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EAF93" w14:textId="77777777" w:rsidR="00784E47" w:rsidRPr="00D97E7E" w:rsidRDefault="00784E47" w:rsidP="00784E47">
      <w:pPr>
        <w:pStyle w:val="Heading2"/>
        <w:spacing w:line="360" w:lineRule="auto"/>
        <w:rPr>
          <w:rFonts w:eastAsia="MS Mincho"/>
          <w:lang w:val="fr-FR" w:eastAsia="ja-JP"/>
        </w:rPr>
      </w:pPr>
      <w:bookmarkStart w:id="0" w:name="_Toc21103516"/>
      <w:r w:rsidRPr="00D97E7E">
        <w:rPr>
          <w:rFonts w:eastAsia="MS Mincho"/>
          <w:lang w:val="fr-FR" w:eastAsia="ja-JP"/>
        </w:rPr>
        <w:t>10.4</w:t>
      </w:r>
      <w:r w:rsidRPr="00D97E7E">
        <w:rPr>
          <w:rFonts w:eastAsia="MS Mincho"/>
          <w:lang w:val="fr-FR"/>
        </w:rPr>
        <w:tab/>
      </w:r>
      <w:r w:rsidRPr="00D97E7E">
        <w:rPr>
          <w:rFonts w:eastAsia="MS Mincho"/>
          <w:lang w:val="fr-FR" w:eastAsia="ja-JP"/>
        </w:rPr>
        <w:t>ATSSS session management</w:t>
      </w:r>
    </w:p>
    <w:p w14:paraId="385265DB" w14:textId="77777777" w:rsidR="00784E47" w:rsidRPr="00D97E7E" w:rsidRDefault="00784E47" w:rsidP="00784E47">
      <w:pPr>
        <w:pStyle w:val="Heading3"/>
        <w:spacing w:line="360" w:lineRule="auto"/>
        <w:rPr>
          <w:lang w:val="fr-FR" w:eastAsia="ja-JP"/>
        </w:rPr>
      </w:pPr>
      <w:r w:rsidRPr="00D97E7E">
        <w:rPr>
          <w:lang w:val="fr-FR" w:eastAsia="ja-JP"/>
        </w:rPr>
        <w:t>10.4.1</w:t>
      </w:r>
      <w:r w:rsidRPr="00D97E7E">
        <w:rPr>
          <w:lang w:val="fr-FR"/>
        </w:rPr>
        <w:tab/>
      </w:r>
      <w:r w:rsidRPr="00D97E7E">
        <w:rPr>
          <w:lang w:val="fr-FR" w:eastAsia="ja-JP"/>
        </w:rPr>
        <w:t>UE-requested MA PDU session management</w:t>
      </w:r>
    </w:p>
    <w:p w14:paraId="4C1A5907" w14:textId="77777777" w:rsidR="00784E47" w:rsidRPr="00202105" w:rsidRDefault="00784E47" w:rsidP="00C27C43">
      <w:pPr>
        <w:pStyle w:val="Heading4"/>
      </w:pPr>
      <w:r w:rsidRPr="00202105">
        <w:t>10.4.1.1</w:t>
      </w:r>
      <w:r w:rsidRPr="00202105">
        <w:tab/>
        <w:t>UE-requested MA PDU session establishment / ATSSS / Registered to same PLMNs over 3GPP and non-3GPP accesses simultaneously / Success</w:t>
      </w:r>
    </w:p>
    <w:p w14:paraId="29D62C8C" w14:textId="77777777" w:rsidR="00784E47" w:rsidRPr="00202105" w:rsidRDefault="00784E47" w:rsidP="00784E47">
      <w:pPr>
        <w:pStyle w:val="H6"/>
      </w:pPr>
      <w:r w:rsidRPr="00202105">
        <w:rPr>
          <w:rFonts w:eastAsia="SimSun"/>
          <w:lang w:eastAsia="zh-CN"/>
        </w:rPr>
        <w:t>10.4.1.1.1</w:t>
      </w:r>
      <w:r w:rsidRPr="00202105">
        <w:tab/>
        <w:t>Test Purpose (TP)</w:t>
      </w:r>
    </w:p>
    <w:p w14:paraId="1877C9E2" w14:textId="77777777" w:rsidR="00784E47" w:rsidRPr="00202105" w:rsidRDefault="00784E47" w:rsidP="00784E47">
      <w:pPr>
        <w:pStyle w:val="H6"/>
      </w:pPr>
      <w:r w:rsidRPr="00202105">
        <w:t>(1)</w:t>
      </w:r>
    </w:p>
    <w:p w14:paraId="4688A078" w14:textId="367FBA9E" w:rsidR="00784E47" w:rsidRPr="00202105" w:rsidRDefault="00784E47" w:rsidP="00784E47">
      <w:pPr>
        <w:pStyle w:val="PL"/>
        <w:rPr>
          <w:noProof w:val="0"/>
        </w:rPr>
      </w:pPr>
      <w:r w:rsidRPr="00202105">
        <w:rPr>
          <w:b/>
          <w:bCs/>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both 3GPP and non-3GPP accesses and SS informs the UE that it supports ATSSS feature in the 5GS network feature support information element</w:t>
      </w:r>
      <w:r w:rsidR="008226FD">
        <w:rPr>
          <w:noProof w:val="0"/>
        </w:rPr>
        <w:t xml:space="preserve"> </w:t>
      </w:r>
      <w:r w:rsidRPr="00202105">
        <w:rPr>
          <w:noProof w:val="0"/>
        </w:rPr>
        <w:t>}</w:t>
      </w:r>
    </w:p>
    <w:p w14:paraId="0280EC5F" w14:textId="77777777" w:rsidR="00784E47" w:rsidRPr="00202105" w:rsidRDefault="00784E47" w:rsidP="00784E47">
      <w:pPr>
        <w:pStyle w:val="PL"/>
        <w:rPr>
          <w:noProof w:val="0"/>
        </w:rPr>
      </w:pPr>
      <w:r w:rsidRPr="00202105">
        <w:rPr>
          <w:b/>
          <w:bCs/>
          <w:noProof w:val="0"/>
        </w:rPr>
        <w:t>ensure that</w:t>
      </w:r>
      <w:r w:rsidRPr="00202105">
        <w:rPr>
          <w:noProof w:val="0"/>
        </w:rPr>
        <w:t xml:space="preserve"> {</w:t>
      </w:r>
    </w:p>
    <w:p w14:paraId="26F8A4A5" w14:textId="77777777" w:rsidR="00784E47" w:rsidRPr="00202105" w:rsidRDefault="00784E47" w:rsidP="00784E47">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D12743" w14:textId="0B62B4BD" w:rsidR="00784E47" w:rsidRPr="00202105" w:rsidRDefault="00784E47" w:rsidP="00784E47">
      <w:pPr>
        <w:pStyle w:val="PL"/>
        <w:rPr>
          <w:noProof w:val="0"/>
        </w:rPr>
      </w:pPr>
      <w:r w:rsidRPr="00202105">
        <w:rPr>
          <w:noProof w:val="0"/>
        </w:rPr>
        <w:t xml:space="preserve">    </w:t>
      </w:r>
      <w:r w:rsidRPr="00202105">
        <w:rPr>
          <w:b/>
          <w:bCs/>
          <w:noProof w:val="0"/>
        </w:rPr>
        <w:t>then</w:t>
      </w:r>
      <w:r w:rsidRPr="00202105">
        <w:rPr>
          <w:noProof w:val="0"/>
        </w:rPr>
        <w:t xml:space="preserve"> { UE sends a PDU Session Establishment Request over any of the two accesses and sets the request type to "MA PDU request" in the UL NAS TRANSPORT message and sets the ATSSS-ST bits in the 5GSM capability IE of the PDU SESSION ESTABLISHMENT REQUEST message </w:t>
      </w:r>
      <w:r w:rsidR="00626293" w:rsidRPr="00202105">
        <w:rPr>
          <w:noProof w:val="0"/>
        </w:rPr>
        <w:t>according</w:t>
      </w:r>
      <w:r w:rsidRPr="00202105">
        <w:rPr>
          <w:noProof w:val="0"/>
        </w:rPr>
        <w:t xml:space="preserve"> to the ATSSS functionality and steering mode that UE supports }</w:t>
      </w:r>
    </w:p>
    <w:p w14:paraId="11DBED3D" w14:textId="77777777" w:rsidR="00784E47" w:rsidRPr="00202105" w:rsidRDefault="00784E47" w:rsidP="00784E47">
      <w:pPr>
        <w:pStyle w:val="PL"/>
        <w:rPr>
          <w:noProof w:val="0"/>
        </w:rPr>
      </w:pPr>
      <w:r w:rsidRPr="00202105">
        <w:rPr>
          <w:noProof w:val="0"/>
        </w:rPr>
        <w:t xml:space="preserve">            }</w:t>
      </w:r>
    </w:p>
    <w:p w14:paraId="698A0D85" w14:textId="77777777" w:rsidR="00784E47" w:rsidRPr="00202105" w:rsidRDefault="00784E47" w:rsidP="00784E47">
      <w:pPr>
        <w:pStyle w:val="PL"/>
        <w:rPr>
          <w:noProof w:val="0"/>
          <w:lang w:eastAsia="zh-CN"/>
        </w:rPr>
      </w:pPr>
    </w:p>
    <w:p w14:paraId="70358BA5" w14:textId="77777777" w:rsidR="00784E47" w:rsidRPr="00202105" w:rsidRDefault="00784E47" w:rsidP="00784E47">
      <w:pPr>
        <w:pStyle w:val="H6"/>
      </w:pPr>
      <w:r w:rsidRPr="00202105">
        <w:rPr>
          <w:rFonts w:eastAsia="SimSun"/>
          <w:lang w:eastAsia="zh-CN"/>
        </w:rPr>
        <w:t>10.4.1.1.2</w:t>
      </w:r>
      <w:r w:rsidRPr="00202105">
        <w:tab/>
        <w:t>Conformance requirements</w:t>
      </w:r>
    </w:p>
    <w:p w14:paraId="513B1B19" w14:textId="22093277" w:rsidR="00784E47" w:rsidRPr="00202105" w:rsidRDefault="00784E47" w:rsidP="00784E47">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5</w:t>
      </w:r>
      <w:r w:rsidRPr="00202105">
        <w:t>.</w:t>
      </w:r>
      <w:r w:rsidRPr="00202105">
        <w:rPr>
          <w:lang w:eastAsia="zh-CN"/>
        </w:rPr>
        <w:t>5.3.2.2, 6.4.3.4</w:t>
      </w:r>
      <w:r w:rsidRPr="00202105">
        <w:t>.</w:t>
      </w:r>
      <w:r w:rsidR="008226FD" w:rsidRPr="004766FA">
        <w:t xml:space="preserve"> </w:t>
      </w:r>
      <w:r w:rsidR="008226FD" w:rsidRPr="00DA21EC">
        <w:t>Unless otherwise stated these are Rel-1</w:t>
      </w:r>
      <w:r w:rsidR="008226FD">
        <w:t>6</w:t>
      </w:r>
      <w:r w:rsidR="008226FD" w:rsidRPr="00DA21EC">
        <w:t xml:space="preserve"> requirements.</w:t>
      </w:r>
    </w:p>
    <w:p w14:paraId="638B661F" w14:textId="77777777" w:rsidR="00784E47" w:rsidRPr="00202105" w:rsidRDefault="00784E47" w:rsidP="00784E47">
      <w:pPr>
        <w:rPr>
          <w:lang w:eastAsia="zh-CN"/>
        </w:rPr>
      </w:pPr>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75D99D82" w14:textId="77777777" w:rsidR="00784E47" w:rsidRPr="00202105" w:rsidRDefault="00784E47" w:rsidP="00784E47">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87C73CC" w14:textId="77777777" w:rsidR="00784E47" w:rsidRPr="00202105" w:rsidRDefault="00784E47" w:rsidP="00784E47">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19731E6C" w14:textId="77777777" w:rsidR="00784E47" w:rsidRPr="00202105" w:rsidRDefault="00784E47" w:rsidP="00784E47">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7062C962" w14:textId="77777777" w:rsidR="00784E47" w:rsidRPr="00202105" w:rsidRDefault="00784E47" w:rsidP="00784E47">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18D49EA1" w14:textId="77777777" w:rsidR="00784E47" w:rsidRPr="00202105" w:rsidRDefault="00784E47" w:rsidP="00784E47">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2FD63ADD" w14:textId="77777777" w:rsidR="00784E47" w:rsidRPr="00202105" w:rsidRDefault="00784E47" w:rsidP="00784E47">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489D08DA" w14:textId="77777777" w:rsidR="00784E47" w:rsidRPr="00202105" w:rsidRDefault="00784E47" w:rsidP="00784E47">
      <w:pPr>
        <w:pStyle w:val="B1"/>
      </w:pPr>
      <w:r w:rsidRPr="00202105">
        <w:t>c)</w:t>
      </w:r>
      <w:r w:rsidRPr="00202105">
        <w:tab/>
        <w:t>set the S-NSSAI in the UL NAS TRANSPORT message to the stored S-NSSAI associated with the PDU session ID.</w:t>
      </w:r>
    </w:p>
    <w:p w14:paraId="4B69617F" w14:textId="77777777" w:rsidR="00784E47" w:rsidRPr="00202105" w:rsidRDefault="00784E47" w:rsidP="00784E47">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24CE17DC" w14:textId="77777777" w:rsidR="00784E47" w:rsidRPr="00202105" w:rsidRDefault="00784E47" w:rsidP="00784E47">
      <w:pPr>
        <w:pStyle w:val="B1"/>
      </w:pPr>
      <w:r w:rsidRPr="00202105">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11761AC8" w14:textId="77777777" w:rsidR="00784E47" w:rsidRPr="00202105" w:rsidRDefault="00784E47" w:rsidP="00784E47">
      <w:pPr>
        <w:pStyle w:val="B1"/>
      </w:pPr>
      <w:r w:rsidRPr="00202105">
        <w:lastRenderedPageBreak/>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steering mode supported" in the 5GSM capability IE of the PDU SESSION ESTABLISHMENT REQUEST message;</w:t>
      </w:r>
    </w:p>
    <w:p w14:paraId="7AEE258C" w14:textId="77777777" w:rsidR="00784E47" w:rsidRPr="00202105" w:rsidRDefault="00784E47" w:rsidP="00784E47">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1D236339" w14:textId="77777777" w:rsidR="00784E47" w:rsidRPr="00202105" w:rsidRDefault="00784E47" w:rsidP="00784E47">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71A242D1" w14:textId="77777777" w:rsidR="00784E47" w:rsidRPr="00202105" w:rsidRDefault="00784E47" w:rsidP="00784E47">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8EA4635" w14:textId="77777777" w:rsidR="00784E47" w:rsidRPr="00202105" w:rsidRDefault="00784E47" w:rsidP="00784E47">
      <w:r w:rsidRPr="00202105">
        <w:t>…</w:t>
      </w:r>
    </w:p>
    <w:p w14:paraId="4E9449E0" w14:textId="77777777" w:rsidR="00784E47" w:rsidRPr="00202105" w:rsidRDefault="00784E47" w:rsidP="00784E47">
      <w:r w:rsidRPr="00202105">
        <w:t>The UE shall transport:</w:t>
      </w:r>
    </w:p>
    <w:p w14:paraId="29E30280" w14:textId="77777777" w:rsidR="00784E47" w:rsidRPr="00202105" w:rsidRDefault="00784E47" w:rsidP="00784E47">
      <w:pPr>
        <w:pStyle w:val="B1"/>
      </w:pPr>
      <w:r w:rsidRPr="00202105">
        <w:t>a)</w:t>
      </w:r>
      <w:r w:rsidRPr="00202105">
        <w:tab/>
        <w:t>the PDU SESSION ESTABLISHMENT REQUEST message;</w:t>
      </w:r>
    </w:p>
    <w:p w14:paraId="04E3A01A" w14:textId="77777777" w:rsidR="00784E47" w:rsidRPr="00202105" w:rsidRDefault="00784E47" w:rsidP="00784E47">
      <w:pPr>
        <w:pStyle w:val="B1"/>
      </w:pPr>
      <w:r w:rsidRPr="00202105">
        <w:t>b)</w:t>
      </w:r>
      <w:r w:rsidRPr="00202105">
        <w:tab/>
        <w:t>the PDU session ID of the PDU session being established, being handed over, being transferred, or been established as an MA PDU session;</w:t>
      </w:r>
    </w:p>
    <w:p w14:paraId="2B81B061" w14:textId="77777777" w:rsidR="00784E47" w:rsidRPr="00202105" w:rsidRDefault="00784E47" w:rsidP="00784E47">
      <w:pPr>
        <w:pStyle w:val="B1"/>
      </w:pPr>
      <w:r w:rsidRPr="00202105">
        <w:t>c)</w:t>
      </w:r>
      <w:r w:rsidRPr="00202105">
        <w:tab/>
        <w:t>if the request type is set to:</w:t>
      </w:r>
    </w:p>
    <w:p w14:paraId="29585627"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3CEDD2A3" w14:textId="77777777" w:rsidR="00784E47" w:rsidRPr="00202105" w:rsidRDefault="00784E47" w:rsidP="00784E47">
      <w:pPr>
        <w:pStyle w:val="B3"/>
      </w:pPr>
      <w:r w:rsidRPr="00202105">
        <w:t>i)</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0AB68119" w14:textId="77777777" w:rsidR="00784E47" w:rsidRPr="00202105" w:rsidRDefault="00784E47" w:rsidP="00784E47">
      <w:pPr>
        <w:pStyle w:val="B3"/>
      </w:pPr>
      <w:r w:rsidRPr="00202105">
        <w:t>ii)</w:t>
      </w:r>
      <w:r w:rsidRPr="00202105">
        <w:tab/>
        <w:t>in case of a roaming scenario:</w:t>
      </w:r>
    </w:p>
    <w:p w14:paraId="1683534F" w14:textId="77777777" w:rsidR="00784E47" w:rsidRPr="00202105" w:rsidRDefault="00784E47" w:rsidP="00784E47">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471FAC28" w14:textId="77777777" w:rsidR="00784E47" w:rsidRPr="00202105" w:rsidRDefault="00784E47" w:rsidP="00784E47">
      <w:pPr>
        <w:pStyle w:val="B4"/>
      </w:pPr>
      <w:r w:rsidRPr="00202105">
        <w:t>B)</w:t>
      </w:r>
      <w:r w:rsidRPr="00202105">
        <w:tab/>
        <w:t>the S-NSSAI in the allowed NSSAI associated with the S-NSSAI in A); or</w:t>
      </w:r>
    </w:p>
    <w:p w14:paraId="251C45B0" w14:textId="77777777" w:rsidR="00784E47" w:rsidRPr="00202105" w:rsidRDefault="00784E47" w:rsidP="00784E47">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48AA2B88" w14:textId="77777777" w:rsidR="00784E47" w:rsidRPr="00202105" w:rsidRDefault="00784E47" w:rsidP="00784E47">
      <w:pPr>
        <w:pStyle w:val="B1"/>
      </w:pPr>
      <w:r w:rsidRPr="00202105">
        <w:t>d)</w:t>
      </w:r>
      <w:r w:rsidRPr="00202105">
        <w:tab/>
        <w:t>if the request type is set to:</w:t>
      </w:r>
    </w:p>
    <w:p w14:paraId="4354DBE5"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2984B1B7" w14:textId="77777777" w:rsidR="00784E47" w:rsidRPr="00202105" w:rsidRDefault="00784E47" w:rsidP="00784E47">
      <w:pPr>
        <w:pStyle w:val="B2"/>
      </w:pPr>
      <w:r w:rsidRPr="00202105">
        <w:t>2)</w:t>
      </w:r>
      <w:r w:rsidRPr="00202105">
        <w:tab/>
        <w:t>"existing PDU session", a DNN which is a DNN associated with the PDU session;</w:t>
      </w:r>
    </w:p>
    <w:p w14:paraId="62A284EE" w14:textId="77777777" w:rsidR="00784E47" w:rsidRPr="00202105" w:rsidRDefault="00784E47" w:rsidP="00784E47">
      <w:pPr>
        <w:pStyle w:val="B1"/>
      </w:pPr>
      <w:r w:rsidRPr="00202105">
        <w:t>e)</w:t>
      </w:r>
      <w:r w:rsidRPr="00202105">
        <w:tab/>
        <w:t>the request type which is set to:</w:t>
      </w:r>
    </w:p>
    <w:p w14:paraId="0FD29B4B" w14:textId="77777777" w:rsidR="00784E47" w:rsidRPr="00202105" w:rsidRDefault="00784E47" w:rsidP="00784E47">
      <w:pPr>
        <w:pStyle w:val="B2"/>
      </w:pPr>
      <w:r w:rsidRPr="00202105">
        <w:lastRenderedPageBreak/>
        <w:t>1)</w:t>
      </w:r>
      <w:r w:rsidRPr="00202105">
        <w:tab/>
        <w:t>"initial request", if the UE is not registered for emergency services and the UE requests to establish a new non-emergency PDU session;</w:t>
      </w:r>
    </w:p>
    <w:p w14:paraId="1D9C5740" w14:textId="77777777" w:rsidR="00784E47" w:rsidRPr="00202105" w:rsidRDefault="00784E47" w:rsidP="00784E47">
      <w:pPr>
        <w:pStyle w:val="B2"/>
      </w:pPr>
      <w:r w:rsidRPr="00202105">
        <w:t>2)</w:t>
      </w:r>
      <w:r w:rsidRPr="00202105">
        <w:tab/>
        <w:t>"existing PDU session", if the UE is not registered for emergency services and the UE requests:</w:t>
      </w:r>
    </w:p>
    <w:p w14:paraId="11CC0546" w14:textId="77777777" w:rsidR="00784E47" w:rsidRPr="00202105" w:rsidRDefault="00784E47" w:rsidP="00784E47">
      <w:pPr>
        <w:pStyle w:val="B3"/>
      </w:pPr>
      <w:r w:rsidRPr="00202105">
        <w:t>i)</w:t>
      </w:r>
      <w:r w:rsidRPr="00202105">
        <w:tab/>
        <w:t>handover of an existing non-emergency PDU session between 3GPP access and non-3GPP access;</w:t>
      </w:r>
    </w:p>
    <w:p w14:paraId="5AF30BCB" w14:textId="77777777" w:rsidR="00784E47" w:rsidRPr="00202105" w:rsidRDefault="00784E47" w:rsidP="00784E47">
      <w:pPr>
        <w:pStyle w:val="B3"/>
      </w:pPr>
      <w:r w:rsidRPr="00202105">
        <w:t>ii)</w:t>
      </w:r>
      <w:r w:rsidRPr="00202105">
        <w:tab/>
        <w:t>transfer of an existing PDN connection for non-emergency bearer services in the EPS to the 5GS; or</w:t>
      </w:r>
    </w:p>
    <w:p w14:paraId="391861E2" w14:textId="77777777" w:rsidR="00784E47" w:rsidRPr="00202105" w:rsidRDefault="00784E47" w:rsidP="00784E47">
      <w:pPr>
        <w:pStyle w:val="B3"/>
      </w:pPr>
      <w:r w:rsidRPr="00202105">
        <w:t>iii)</w:t>
      </w:r>
      <w:r w:rsidRPr="00202105">
        <w:tab/>
        <w:t>transfer of an existing PDN connection for non-emergency bearer services in an untrusted non-3GPP access connected to the EPC to the 5GS;</w:t>
      </w:r>
    </w:p>
    <w:p w14:paraId="776FED98" w14:textId="77777777" w:rsidR="00784E47" w:rsidRPr="00202105" w:rsidRDefault="00784E47" w:rsidP="00784E47">
      <w:pPr>
        <w:pStyle w:val="B2"/>
      </w:pPr>
      <w:r w:rsidRPr="00202105">
        <w:t>3)</w:t>
      </w:r>
      <w:r w:rsidRPr="00202105">
        <w:tab/>
        <w:t>"initial emergency request", if the UE requests to establish a new emergency PDU session;</w:t>
      </w:r>
    </w:p>
    <w:p w14:paraId="1BFADFE6" w14:textId="77777777" w:rsidR="00784E47" w:rsidRPr="00202105" w:rsidRDefault="00784E47" w:rsidP="00784E47">
      <w:pPr>
        <w:pStyle w:val="B2"/>
      </w:pPr>
      <w:r w:rsidRPr="00202105">
        <w:t>4)</w:t>
      </w:r>
      <w:r w:rsidRPr="00202105">
        <w:tab/>
        <w:t>"existing emergency PDU session", if the UE requests:</w:t>
      </w:r>
    </w:p>
    <w:p w14:paraId="026C41D1" w14:textId="77777777" w:rsidR="00784E47" w:rsidRPr="00202105" w:rsidRDefault="00784E47" w:rsidP="00784E47">
      <w:pPr>
        <w:pStyle w:val="B3"/>
      </w:pPr>
      <w:r w:rsidRPr="00202105">
        <w:t>i)</w:t>
      </w:r>
      <w:r w:rsidRPr="00202105">
        <w:tab/>
        <w:t>handover of an existing emergency PDU session between 3GPP access and non-3GPP access;</w:t>
      </w:r>
    </w:p>
    <w:p w14:paraId="0E259870" w14:textId="77777777" w:rsidR="00784E47" w:rsidRPr="00202105" w:rsidRDefault="00784E47" w:rsidP="00784E47">
      <w:pPr>
        <w:pStyle w:val="B3"/>
      </w:pPr>
      <w:r w:rsidRPr="00202105">
        <w:t>ii)</w:t>
      </w:r>
      <w:r w:rsidRPr="00202105">
        <w:tab/>
        <w:t>transfer of an existing PDN connection for emergency bearer services in the EPS to the 5GS; or</w:t>
      </w:r>
    </w:p>
    <w:p w14:paraId="5355CC4B" w14:textId="77777777" w:rsidR="00784E47" w:rsidRPr="00202105" w:rsidRDefault="00784E47" w:rsidP="00784E47">
      <w:pPr>
        <w:pStyle w:val="B3"/>
      </w:pPr>
      <w:r w:rsidRPr="00202105">
        <w:t>iii)</w:t>
      </w:r>
      <w:r w:rsidRPr="00202105">
        <w:tab/>
        <w:t>transfer of an existing PDN connection for emergency bearer services in an untrusted non-3GPP access connected to the EPC to the 5GS; or</w:t>
      </w:r>
    </w:p>
    <w:p w14:paraId="1D8B2E4B" w14:textId="77777777" w:rsidR="00784E47" w:rsidRPr="00202105" w:rsidRDefault="00784E47" w:rsidP="00784E47">
      <w:pPr>
        <w:pStyle w:val="B2"/>
      </w:pPr>
      <w:r w:rsidRPr="00202105">
        <w:t>5)</w:t>
      </w:r>
      <w:r w:rsidRPr="00202105">
        <w:tab/>
        <w:t>"MA PDU request", if:</w:t>
      </w:r>
    </w:p>
    <w:p w14:paraId="7F7BACF0" w14:textId="77777777" w:rsidR="00784E47" w:rsidRPr="00202105" w:rsidRDefault="00784E47" w:rsidP="00784E47">
      <w:pPr>
        <w:pStyle w:val="B3"/>
      </w:pPr>
      <w:r w:rsidRPr="00202105">
        <w:t>i)</w:t>
      </w:r>
      <w:r w:rsidRPr="00202105">
        <w:tab/>
        <w:t>the UE requests to establish an MA PDU session;</w:t>
      </w:r>
    </w:p>
    <w:p w14:paraId="46A66E25" w14:textId="77777777" w:rsidR="00784E47" w:rsidRPr="00202105" w:rsidRDefault="00784E47" w:rsidP="00784E47">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9DC5E20" w14:textId="77777777" w:rsidR="00784E47" w:rsidRPr="00202105" w:rsidRDefault="00784E47" w:rsidP="00784E47">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1613E5EB" w14:textId="77777777" w:rsidR="00784E47" w:rsidRPr="00202105" w:rsidRDefault="00784E47" w:rsidP="00784E47">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14681841" w14:textId="77777777" w:rsidR="00784E47" w:rsidRPr="00202105" w:rsidRDefault="00784E47" w:rsidP="00784E47">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78772BB5" w14:textId="77777777" w:rsidR="00784E47" w:rsidRPr="00202105" w:rsidRDefault="00784E47" w:rsidP="00784E47">
      <w:pPr>
        <w:pStyle w:val="B1"/>
        <w:ind w:left="0" w:firstLine="0"/>
      </w:pPr>
    </w:p>
    <w:p w14:paraId="0ED4C481" w14:textId="77777777" w:rsidR="00784E47" w:rsidRPr="00202105" w:rsidRDefault="00784E47" w:rsidP="00784E47">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383452F" w14:textId="77777777" w:rsidR="00784E47" w:rsidRPr="00202105" w:rsidRDefault="00784E47" w:rsidP="00784E47">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2E01D805" w14:textId="77777777" w:rsidR="00784E47" w:rsidRPr="00202105" w:rsidRDefault="00784E47" w:rsidP="00784E47">
      <w:r w:rsidRPr="00202105">
        <w:t>If the PDU session is a single access PDU session containing the MA PDU session information IE with the value set to "MA PDU session network upgrade is allowed" and:</w:t>
      </w:r>
    </w:p>
    <w:p w14:paraId="17C8F749" w14:textId="77777777" w:rsidR="00784E47" w:rsidRPr="00202105" w:rsidRDefault="00784E47" w:rsidP="00784E47">
      <w:pPr>
        <w:pStyle w:val="B1"/>
      </w:pPr>
      <w:r w:rsidRPr="00202105">
        <w:t>a)</w:t>
      </w:r>
      <w:r w:rsidRPr="00202105">
        <w:tab/>
        <w:t>if the SMF decides to establish a single access PDU session, the SMF shall not include the ATSSS container IE in the PDU SESSION ESTABLISHMENT ACCEPT message; or</w:t>
      </w:r>
    </w:p>
    <w:p w14:paraId="13C3593B" w14:textId="77777777" w:rsidR="00784E47" w:rsidRPr="00202105" w:rsidRDefault="00784E47" w:rsidP="00784E47">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4842D844" w14:textId="77777777" w:rsidR="00784E47" w:rsidRPr="00202105" w:rsidRDefault="00784E47" w:rsidP="00784E47">
      <w:pPr>
        <w:rPr>
          <w:lang w:eastAsia="zh-CN"/>
        </w:rPr>
      </w:pPr>
      <w:r w:rsidRPr="00202105">
        <w:t>…</w:t>
      </w:r>
    </w:p>
    <w:p w14:paraId="476F8C82" w14:textId="77777777" w:rsidR="00784E47" w:rsidRPr="00202105" w:rsidRDefault="00784E47" w:rsidP="00784E47">
      <w:r w:rsidRPr="00202105">
        <w:t>For an MA PDU session already established on a single access, upon receipt of PDU SESSION ESTABLISHMENT ACCEPT message over the other access:</w:t>
      </w:r>
    </w:p>
    <w:p w14:paraId="1D6E2EF8" w14:textId="77777777" w:rsidR="00784E47" w:rsidRPr="00202105" w:rsidRDefault="00784E47" w:rsidP="00784E47">
      <w:pPr>
        <w:pStyle w:val="B1"/>
      </w:pPr>
      <w:r w:rsidRPr="00202105">
        <w:t>a)</w:t>
      </w:r>
      <w:r w:rsidRPr="00202105">
        <w:tab/>
        <w:t>the UE shall delete the stored authorized QoS rules;</w:t>
      </w:r>
    </w:p>
    <w:p w14:paraId="270CAE78" w14:textId="77777777" w:rsidR="00784E47" w:rsidRPr="00202105" w:rsidRDefault="00784E47" w:rsidP="00784E47">
      <w:pPr>
        <w:pStyle w:val="B1"/>
      </w:pPr>
      <w:r w:rsidRPr="00202105">
        <w:lastRenderedPageBreak/>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2C8E0B49" w14:textId="77777777" w:rsidR="00784E47" w:rsidRPr="00202105" w:rsidRDefault="00784E47" w:rsidP="00784E47">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6053B341" w14:textId="77777777" w:rsidR="00784E47" w:rsidRPr="00202105" w:rsidRDefault="00784E47" w:rsidP="00784E47">
      <w:r w:rsidRPr="00202105">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0610A640" w14:textId="77777777" w:rsidR="00784E47" w:rsidRPr="00202105" w:rsidRDefault="00784E47" w:rsidP="00784E47">
      <w:pPr>
        <w:rPr>
          <w:lang w:eastAsia="zh-CN"/>
        </w:rPr>
      </w:pPr>
      <w:r w:rsidRPr="00202105">
        <w:rPr>
          <w:lang w:eastAsia="zh-CN"/>
        </w:rPr>
        <w:t>…</w:t>
      </w:r>
    </w:p>
    <w:p w14:paraId="47C68C5D" w14:textId="77777777" w:rsidR="00784E47" w:rsidRPr="00202105" w:rsidRDefault="00784E47" w:rsidP="00784E47">
      <w:pPr>
        <w:pStyle w:val="H6"/>
      </w:pPr>
      <w:r w:rsidRPr="00202105">
        <w:rPr>
          <w:rFonts w:eastAsia="SimSun"/>
          <w:lang w:eastAsia="zh-CN"/>
        </w:rPr>
        <w:t>10.4.1.1.3</w:t>
      </w:r>
      <w:r w:rsidRPr="00202105">
        <w:tab/>
        <w:t>Test description</w:t>
      </w:r>
    </w:p>
    <w:p w14:paraId="27039E95" w14:textId="77777777" w:rsidR="00784E47" w:rsidRPr="00202105" w:rsidRDefault="00784E47" w:rsidP="00784E47">
      <w:pPr>
        <w:pStyle w:val="H6"/>
      </w:pPr>
      <w:r w:rsidRPr="00202105">
        <w:rPr>
          <w:rFonts w:eastAsia="SimSun"/>
          <w:lang w:eastAsia="zh-CN"/>
        </w:rPr>
        <w:t>10.4.1.1.3.1</w:t>
      </w:r>
      <w:r w:rsidRPr="00202105">
        <w:tab/>
        <w:t>Pre-test conditions</w:t>
      </w:r>
    </w:p>
    <w:p w14:paraId="50E788F4" w14:textId="77777777" w:rsidR="00784E47" w:rsidRPr="00202105" w:rsidRDefault="00784E47" w:rsidP="00784E47">
      <w:pPr>
        <w:pStyle w:val="H6"/>
        <w:rPr>
          <w:lang w:eastAsia="zh-CN"/>
        </w:rPr>
      </w:pPr>
      <w:r w:rsidRPr="00202105">
        <w:t>System Simulator:</w:t>
      </w:r>
    </w:p>
    <w:p w14:paraId="5D7DD5C6" w14:textId="77777777" w:rsidR="00784E47" w:rsidRPr="00202105" w:rsidRDefault="00784E47" w:rsidP="00784E47">
      <w:pPr>
        <w:pStyle w:val="B1"/>
        <w:rPr>
          <w:lang w:eastAsia="zh-CN"/>
        </w:rPr>
      </w:pPr>
      <w:r w:rsidRPr="00202105">
        <w:rPr>
          <w:lang w:eastAsia="zh-CN"/>
        </w:rPr>
        <w:t xml:space="preserve">-  WLAN Cell 27 is configured according to </w:t>
      </w:r>
      <w:r w:rsidRPr="00202105">
        <w:t>TS 38.508-1 [4]</w:t>
      </w:r>
    </w:p>
    <w:p w14:paraId="3F7F04AA" w14:textId="77777777" w:rsidR="00784E47" w:rsidRPr="00202105" w:rsidRDefault="00784E47" w:rsidP="00784E47">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06E2D1A4" w14:textId="237E0031" w:rsidR="00784E47" w:rsidRPr="00202105" w:rsidRDefault="00784E47" w:rsidP="00784E47">
      <w:pPr>
        <w:pStyle w:val="B1"/>
        <w:rPr>
          <w:lang w:eastAsia="zh-CN"/>
        </w:rPr>
      </w:pPr>
      <w:r w:rsidRPr="00202105">
        <w:rPr>
          <w:lang w:eastAsia="zh-CN"/>
        </w:rPr>
        <w:t xml:space="preserve">-  </w:t>
      </w:r>
      <w:r w:rsidRPr="00202105">
        <w:rPr>
          <w:rFonts w:eastAsia="SimSun"/>
          <w:lang w:eastAsia="zh-CN"/>
        </w:rPr>
        <w:t xml:space="preserve">NR Cell 1 and WLAN Cell 27 belong to the same PLMN and </w:t>
      </w:r>
      <w:r w:rsidRPr="00202105">
        <w:rPr>
          <w:lang w:eastAsia="zh-CN"/>
        </w:rPr>
        <w:t xml:space="preserve">Both </w:t>
      </w:r>
      <w:r w:rsidRPr="00202105">
        <w:rPr>
          <w:rFonts w:eastAsia="SimSun"/>
          <w:lang w:eastAsia="zh-CN"/>
        </w:rPr>
        <w:t xml:space="preserve">NR Cell 1 and WLAN cell 27 are </w:t>
      </w:r>
      <w:r w:rsidRPr="00202105">
        <w:t>set to ''Serving cell''</w:t>
      </w:r>
      <w:r w:rsidRPr="00202105">
        <w:rPr>
          <w:lang w:eastAsia="zh-CN"/>
        </w:rPr>
        <w:t>.</w:t>
      </w:r>
    </w:p>
    <w:p w14:paraId="469138ED" w14:textId="77777777" w:rsidR="00784E47" w:rsidRPr="00202105" w:rsidRDefault="00784E47" w:rsidP="00784E47">
      <w:pPr>
        <w:pStyle w:val="H6"/>
      </w:pPr>
      <w:r w:rsidRPr="00202105">
        <w:t>UE:</w:t>
      </w:r>
    </w:p>
    <w:p w14:paraId="4C41A65A" w14:textId="77777777" w:rsidR="00784E47" w:rsidRPr="00202105" w:rsidRDefault="00784E47" w:rsidP="00784E47">
      <w:pPr>
        <w:ind w:firstLineChars="100" w:firstLine="200"/>
        <w:rPr>
          <w:lang w:eastAsia="zh-CN"/>
        </w:rPr>
      </w:pPr>
      <w:r w:rsidRPr="00202105">
        <w:rPr>
          <w:lang w:eastAsia="zh-CN"/>
        </w:rPr>
        <w:t xml:space="preserve">- </w:t>
      </w:r>
      <w:r w:rsidRPr="00202105">
        <w:rPr>
          <w:lang w:eastAsia="zh-CN"/>
        </w:rPr>
        <w:tab/>
      </w:r>
      <w:r w:rsidRPr="00202105">
        <w:t xml:space="preserve"> UE is registered over both 3GPP access and non-3GPP access in the same PLMN</w:t>
      </w:r>
      <w:r w:rsidRPr="00202105">
        <w:rPr>
          <w:rFonts w:eastAsia="SimSun"/>
          <w:lang w:eastAsia="zh-CN"/>
        </w:rPr>
        <w:t>.</w:t>
      </w:r>
    </w:p>
    <w:p w14:paraId="0D97A4C3" w14:textId="77777777" w:rsidR="00784E47" w:rsidRPr="00202105" w:rsidRDefault="00784E47" w:rsidP="00784E47">
      <w:pPr>
        <w:pStyle w:val="H6"/>
      </w:pPr>
      <w:r w:rsidRPr="00202105">
        <w:t>Preamble:</w:t>
      </w:r>
    </w:p>
    <w:p w14:paraId="0D988D0F" w14:textId="77777777" w:rsidR="00784E47" w:rsidRPr="00202105" w:rsidRDefault="00784E47" w:rsidP="00784E47">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30681F1D" w14:textId="77777777" w:rsidR="00784E47" w:rsidRPr="00202105" w:rsidRDefault="00784E47" w:rsidP="00784E47">
      <w:pPr>
        <w:pStyle w:val="H6"/>
      </w:pPr>
      <w:r w:rsidRPr="00202105">
        <w:lastRenderedPageBreak/>
        <w:t>10.4.1.1.3.2</w:t>
      </w:r>
      <w:r w:rsidRPr="00202105">
        <w:tab/>
        <w:t>Test procedure sequence</w:t>
      </w:r>
    </w:p>
    <w:p w14:paraId="257E6AE3" w14:textId="77777777" w:rsidR="00784E47" w:rsidRPr="00202105" w:rsidRDefault="00784E47" w:rsidP="00784E47">
      <w:pPr>
        <w:pStyle w:val="NormalWeb"/>
        <w:keepNext/>
        <w:keepLines/>
        <w:widowControl w:val="0"/>
        <w:spacing w:before="60"/>
        <w:jc w:val="center"/>
        <w:rPr>
          <w:sz w:val="20"/>
        </w:rPr>
      </w:pPr>
      <w:r w:rsidRPr="00202105">
        <w:rPr>
          <w:rFonts w:ascii="Arial" w:hAnsi="Arial"/>
          <w:b/>
          <w:sz w:val="20"/>
          <w:szCs w:val="20"/>
          <w:lang w:eastAsia="zh-CN" w:bidi="ar"/>
        </w:rPr>
        <w:t>Table 10.4.1.1.3.2-1: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784E47" w:rsidRPr="00202105" w14:paraId="435DB933" w14:textId="77777777">
        <w:tc>
          <w:tcPr>
            <w:tcW w:w="533" w:type="dxa"/>
            <w:tcBorders>
              <w:top w:val="single" w:sz="4" w:space="0" w:color="auto"/>
              <w:left w:val="single" w:sz="4" w:space="0" w:color="auto"/>
              <w:bottom w:val="nil"/>
              <w:right w:val="single" w:sz="4" w:space="0" w:color="auto"/>
            </w:tcBorders>
          </w:tcPr>
          <w:p w14:paraId="7DD747A6" w14:textId="77777777" w:rsidR="00784E47" w:rsidRPr="00202105" w:rsidRDefault="00784E47">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6E4AC8E" w14:textId="77777777" w:rsidR="00784E47" w:rsidRPr="00202105" w:rsidRDefault="00784E47">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BCAA2A" w14:textId="77777777" w:rsidR="00784E47" w:rsidRPr="00202105" w:rsidRDefault="00784E47">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59D8DA48" w14:textId="77777777" w:rsidR="00784E47" w:rsidRPr="00202105" w:rsidRDefault="00784E47">
            <w:pPr>
              <w:pStyle w:val="TAH"/>
            </w:pPr>
            <w:r w:rsidRPr="00202105">
              <w:t>TP</w:t>
            </w:r>
          </w:p>
        </w:tc>
        <w:tc>
          <w:tcPr>
            <w:tcW w:w="853" w:type="dxa"/>
            <w:tcBorders>
              <w:top w:val="single" w:sz="4" w:space="0" w:color="auto"/>
              <w:left w:val="single" w:sz="4" w:space="0" w:color="auto"/>
              <w:bottom w:val="nil"/>
              <w:right w:val="single" w:sz="4" w:space="0" w:color="auto"/>
            </w:tcBorders>
          </w:tcPr>
          <w:p w14:paraId="6F3AF1DE" w14:textId="77777777" w:rsidR="00784E47" w:rsidRPr="00202105" w:rsidRDefault="00784E47">
            <w:pPr>
              <w:pStyle w:val="TAH"/>
            </w:pPr>
            <w:r w:rsidRPr="00202105">
              <w:t>Verdict</w:t>
            </w:r>
          </w:p>
        </w:tc>
      </w:tr>
      <w:tr w:rsidR="00784E47" w:rsidRPr="00202105" w14:paraId="37AD7D95" w14:textId="77777777">
        <w:tc>
          <w:tcPr>
            <w:tcW w:w="533" w:type="dxa"/>
            <w:tcBorders>
              <w:top w:val="nil"/>
              <w:left w:val="single" w:sz="4" w:space="0" w:color="auto"/>
              <w:bottom w:val="single" w:sz="4" w:space="0" w:color="auto"/>
              <w:right w:val="single" w:sz="4" w:space="0" w:color="auto"/>
            </w:tcBorders>
          </w:tcPr>
          <w:p w14:paraId="7D96B490" w14:textId="77777777" w:rsidR="00784E47" w:rsidRPr="00202105" w:rsidRDefault="00784E47">
            <w:pPr>
              <w:pStyle w:val="TAH"/>
            </w:pPr>
          </w:p>
        </w:tc>
        <w:tc>
          <w:tcPr>
            <w:tcW w:w="3967" w:type="dxa"/>
            <w:tcBorders>
              <w:top w:val="single" w:sz="4" w:space="0" w:color="auto"/>
              <w:left w:val="single" w:sz="4" w:space="0" w:color="auto"/>
              <w:bottom w:val="single" w:sz="4" w:space="0" w:color="auto"/>
              <w:right w:val="single" w:sz="4" w:space="0" w:color="auto"/>
            </w:tcBorders>
          </w:tcPr>
          <w:p w14:paraId="1999ECC1" w14:textId="77777777" w:rsidR="00784E47" w:rsidRPr="00202105" w:rsidRDefault="00784E47">
            <w:pPr>
              <w:pStyle w:val="TAH"/>
            </w:pPr>
          </w:p>
        </w:tc>
        <w:tc>
          <w:tcPr>
            <w:tcW w:w="648" w:type="dxa"/>
            <w:tcBorders>
              <w:top w:val="single" w:sz="4" w:space="0" w:color="auto"/>
              <w:left w:val="single" w:sz="4" w:space="0" w:color="auto"/>
              <w:bottom w:val="single" w:sz="4" w:space="0" w:color="auto"/>
              <w:right w:val="single" w:sz="4" w:space="0" w:color="auto"/>
            </w:tcBorders>
          </w:tcPr>
          <w:p w14:paraId="411C6614" w14:textId="77777777" w:rsidR="00784E47" w:rsidRPr="00202105" w:rsidRDefault="00784E47">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984EF6B" w14:textId="77777777" w:rsidR="00784E47" w:rsidRPr="00202105" w:rsidRDefault="00784E47">
            <w:pPr>
              <w:pStyle w:val="TAH"/>
            </w:pPr>
            <w:r w:rsidRPr="00202105">
              <w:t>Message</w:t>
            </w:r>
          </w:p>
        </w:tc>
        <w:tc>
          <w:tcPr>
            <w:tcW w:w="455" w:type="dxa"/>
            <w:tcBorders>
              <w:top w:val="nil"/>
              <w:left w:val="single" w:sz="4" w:space="0" w:color="auto"/>
              <w:bottom w:val="single" w:sz="4" w:space="0" w:color="auto"/>
              <w:right w:val="single" w:sz="4" w:space="0" w:color="auto"/>
            </w:tcBorders>
          </w:tcPr>
          <w:p w14:paraId="7BE1DA1F" w14:textId="77777777" w:rsidR="00784E47" w:rsidRPr="00202105" w:rsidRDefault="00784E47">
            <w:pPr>
              <w:pStyle w:val="TAH"/>
            </w:pPr>
          </w:p>
        </w:tc>
        <w:tc>
          <w:tcPr>
            <w:tcW w:w="853" w:type="dxa"/>
            <w:tcBorders>
              <w:top w:val="nil"/>
              <w:left w:val="single" w:sz="4" w:space="0" w:color="auto"/>
              <w:bottom w:val="single" w:sz="4" w:space="0" w:color="auto"/>
              <w:right w:val="single" w:sz="4" w:space="0" w:color="auto"/>
            </w:tcBorders>
          </w:tcPr>
          <w:p w14:paraId="2279DA04" w14:textId="77777777" w:rsidR="00784E47" w:rsidRPr="00202105" w:rsidRDefault="00784E47">
            <w:pPr>
              <w:pStyle w:val="TAH"/>
            </w:pPr>
          </w:p>
        </w:tc>
      </w:tr>
      <w:tr w:rsidR="00784E47" w:rsidRPr="00202105" w14:paraId="46AF58C3" w14:textId="77777777">
        <w:tc>
          <w:tcPr>
            <w:tcW w:w="533" w:type="dxa"/>
            <w:tcBorders>
              <w:top w:val="single" w:sz="4" w:space="0" w:color="auto"/>
              <w:left w:val="single" w:sz="4" w:space="0" w:color="auto"/>
              <w:bottom w:val="single" w:sz="4" w:space="0" w:color="auto"/>
              <w:right w:val="single" w:sz="4" w:space="0" w:color="auto"/>
            </w:tcBorders>
          </w:tcPr>
          <w:p w14:paraId="15B78477" w14:textId="77777777" w:rsidR="00784E47" w:rsidRPr="00202105" w:rsidRDefault="00784E47">
            <w:pPr>
              <w:pStyle w:val="TAC"/>
              <w:rPr>
                <w:szCs w:val="18"/>
              </w:rPr>
            </w:pPr>
            <w:r w:rsidRPr="00202105">
              <w:rPr>
                <w:szCs w:val="18"/>
              </w:rPr>
              <w:t>1</w:t>
            </w:r>
          </w:p>
        </w:tc>
        <w:tc>
          <w:tcPr>
            <w:tcW w:w="3967" w:type="dxa"/>
            <w:tcBorders>
              <w:top w:val="single" w:sz="4" w:space="0" w:color="auto"/>
              <w:left w:val="single" w:sz="4" w:space="0" w:color="auto"/>
              <w:bottom w:val="single" w:sz="4" w:space="0" w:color="auto"/>
              <w:right w:val="single" w:sz="4" w:space="0" w:color="auto"/>
            </w:tcBorders>
          </w:tcPr>
          <w:p w14:paraId="3C6179B6" w14:textId="77777777" w:rsidR="00784E47" w:rsidRPr="00202105" w:rsidRDefault="00784E47">
            <w:pPr>
              <w:pStyle w:val="TAL"/>
              <w:rPr>
                <w:rFonts w:eastAsia="SimSun"/>
                <w:szCs w:val="18"/>
                <w:lang w:eastAsia="zh-CN"/>
              </w:rPr>
            </w:pPr>
            <w:r w:rsidRPr="00202105">
              <w:rPr>
                <w:szCs w:val="18"/>
              </w:rPr>
              <w:t>Cause the UE to request to establish an MA PDU session by MMI or AT command</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287029A"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107B8C5D" w14:textId="77777777" w:rsidR="00784E47" w:rsidRPr="00202105" w:rsidRDefault="00784E47">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6EC48B06"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051661B7" w14:textId="77777777" w:rsidR="00784E47" w:rsidRPr="00202105" w:rsidRDefault="00784E47">
            <w:pPr>
              <w:pStyle w:val="TAC"/>
              <w:rPr>
                <w:szCs w:val="18"/>
              </w:rPr>
            </w:pPr>
            <w:r w:rsidRPr="00202105">
              <w:rPr>
                <w:szCs w:val="18"/>
              </w:rPr>
              <w:t>-</w:t>
            </w:r>
          </w:p>
        </w:tc>
      </w:tr>
      <w:tr w:rsidR="00784E47" w:rsidRPr="00202105" w14:paraId="1014ABD1" w14:textId="77777777">
        <w:tc>
          <w:tcPr>
            <w:tcW w:w="533" w:type="dxa"/>
            <w:tcBorders>
              <w:top w:val="single" w:sz="4" w:space="0" w:color="auto"/>
              <w:left w:val="single" w:sz="4" w:space="0" w:color="auto"/>
              <w:bottom w:val="single" w:sz="4" w:space="0" w:color="auto"/>
              <w:right w:val="single" w:sz="4" w:space="0" w:color="auto"/>
            </w:tcBorders>
          </w:tcPr>
          <w:p w14:paraId="4FECFBEB" w14:textId="77777777" w:rsidR="00784E47" w:rsidRPr="00202105" w:rsidRDefault="00784E47">
            <w:pPr>
              <w:pStyle w:val="TAC"/>
              <w:rPr>
                <w:szCs w:val="18"/>
              </w:rPr>
            </w:pPr>
            <w:r w:rsidRPr="00202105">
              <w:rPr>
                <w:szCs w:val="18"/>
              </w:rPr>
              <w:t>-</w:t>
            </w:r>
          </w:p>
        </w:tc>
        <w:tc>
          <w:tcPr>
            <w:tcW w:w="3967" w:type="dxa"/>
            <w:tcBorders>
              <w:top w:val="single" w:sz="4" w:space="0" w:color="auto"/>
              <w:left w:val="single" w:sz="4" w:space="0" w:color="auto"/>
              <w:bottom w:val="single" w:sz="4" w:space="0" w:color="auto"/>
              <w:right w:val="single" w:sz="4" w:space="0" w:color="auto"/>
            </w:tcBorders>
          </w:tcPr>
          <w:p w14:paraId="5189405C" w14:textId="77777777" w:rsidR="00784E47" w:rsidRPr="00202105" w:rsidRDefault="00784E47">
            <w:pPr>
              <w:pStyle w:val="TAL"/>
              <w:rPr>
                <w:szCs w:val="18"/>
              </w:rPr>
            </w:pPr>
            <w:r w:rsidRPr="00202105">
              <w:rPr>
                <w:szCs w:val="18"/>
              </w:rPr>
              <w:t>EXCEPTION: In parallel to the events described in steps 2-3 below the events specified in Table 10.4.1.1.3.2-2 may take place.</w:t>
            </w:r>
          </w:p>
        </w:tc>
        <w:tc>
          <w:tcPr>
            <w:tcW w:w="648" w:type="dxa"/>
            <w:tcBorders>
              <w:top w:val="single" w:sz="4" w:space="0" w:color="auto"/>
              <w:left w:val="single" w:sz="4" w:space="0" w:color="auto"/>
              <w:bottom w:val="single" w:sz="4" w:space="0" w:color="auto"/>
              <w:right w:val="single" w:sz="4" w:space="0" w:color="auto"/>
            </w:tcBorders>
          </w:tcPr>
          <w:p w14:paraId="1976E908"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01D6A90F" w14:textId="77777777" w:rsidR="00784E47" w:rsidRPr="00202105" w:rsidRDefault="00784E47">
            <w:pPr>
              <w:pStyle w:val="TAL"/>
              <w:rPr>
                <w:szCs w:val="18"/>
              </w:rPr>
            </w:pPr>
            <w:r w:rsidRPr="00202105">
              <w:rPr>
                <w:szCs w:val="18"/>
              </w:rPr>
              <w:t>-</w:t>
            </w:r>
          </w:p>
        </w:tc>
        <w:tc>
          <w:tcPr>
            <w:tcW w:w="455" w:type="dxa"/>
            <w:tcBorders>
              <w:top w:val="single" w:sz="4" w:space="0" w:color="auto"/>
              <w:left w:val="single" w:sz="4" w:space="0" w:color="auto"/>
              <w:bottom w:val="single" w:sz="4" w:space="0" w:color="auto"/>
              <w:right w:val="single" w:sz="4" w:space="0" w:color="auto"/>
            </w:tcBorders>
          </w:tcPr>
          <w:p w14:paraId="23204D10"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29392387" w14:textId="77777777" w:rsidR="00784E47" w:rsidRPr="00202105" w:rsidRDefault="00784E47">
            <w:pPr>
              <w:pStyle w:val="TAC"/>
              <w:rPr>
                <w:szCs w:val="18"/>
              </w:rPr>
            </w:pPr>
            <w:r w:rsidRPr="00202105">
              <w:rPr>
                <w:szCs w:val="18"/>
              </w:rPr>
              <w:t>-</w:t>
            </w:r>
          </w:p>
        </w:tc>
      </w:tr>
      <w:tr w:rsidR="00784E47" w:rsidRPr="00202105" w14:paraId="4855F21B" w14:textId="77777777">
        <w:tc>
          <w:tcPr>
            <w:tcW w:w="533" w:type="dxa"/>
            <w:tcBorders>
              <w:top w:val="single" w:sz="4" w:space="0" w:color="auto"/>
              <w:left w:val="single" w:sz="4" w:space="0" w:color="auto"/>
              <w:bottom w:val="single" w:sz="4" w:space="0" w:color="auto"/>
              <w:right w:val="single" w:sz="4" w:space="0" w:color="auto"/>
            </w:tcBorders>
          </w:tcPr>
          <w:p w14:paraId="04102621" w14:textId="77777777" w:rsidR="00784E47" w:rsidRPr="00202105" w:rsidRDefault="00784E47">
            <w:pPr>
              <w:pStyle w:val="TAC"/>
              <w:rPr>
                <w:szCs w:val="18"/>
              </w:rPr>
            </w:pPr>
            <w:r w:rsidRPr="00202105">
              <w:rPr>
                <w:szCs w:val="18"/>
              </w:rPr>
              <w:t>2</w:t>
            </w:r>
          </w:p>
        </w:tc>
        <w:tc>
          <w:tcPr>
            <w:tcW w:w="3967" w:type="dxa"/>
            <w:tcBorders>
              <w:top w:val="single" w:sz="4" w:space="0" w:color="auto"/>
              <w:left w:val="single" w:sz="4" w:space="0" w:color="auto"/>
              <w:bottom w:val="single" w:sz="4" w:space="0" w:color="auto"/>
              <w:right w:val="single" w:sz="4" w:space="0" w:color="auto"/>
            </w:tcBorders>
          </w:tcPr>
          <w:p w14:paraId="7A93721D" w14:textId="39E249FF" w:rsidR="00784E47" w:rsidRPr="00202105" w:rsidRDefault="000B4CE0">
            <w:pPr>
              <w:pStyle w:val="TAL"/>
              <w:rPr>
                <w:szCs w:val="18"/>
                <w:lang w:eastAsia="zh-CN"/>
              </w:rPr>
            </w:pPr>
            <w:r>
              <w:rPr>
                <w:szCs w:val="18"/>
              </w:rPr>
              <w:t>Check: Does t</w:t>
            </w:r>
            <w:r w:rsidR="00784E47" w:rsidRPr="00202105">
              <w:rPr>
                <w:szCs w:val="18"/>
              </w:rPr>
              <w:t xml:space="preserve">he UE transmit a PDU SESSION ESTABLISHMENT REQUEST message and set the request type to "MA PDU request" in the UL NAS TRANSPORT message and set the ATSSS-ST bits in the 5GSM capability IE of the PDU SESSION ESTABLISHMENT REQUEST message </w:t>
            </w:r>
            <w:r w:rsidR="00626293" w:rsidRPr="00202105">
              <w:rPr>
                <w:szCs w:val="18"/>
              </w:rPr>
              <w:t>according</w:t>
            </w:r>
            <w:r w:rsidR="00784E47" w:rsidRPr="00202105">
              <w:rPr>
                <w:szCs w:val="18"/>
              </w:rPr>
              <w:t xml:space="preserve"> to the ATSSS functionality and steering mode that UE supports on NR Cell 1</w:t>
            </w:r>
            <w:r>
              <w:rPr>
                <w:szCs w:val="18"/>
              </w:rPr>
              <w:t>?</w:t>
            </w:r>
          </w:p>
          <w:p w14:paraId="058DB03C" w14:textId="393D9746" w:rsidR="00784E47" w:rsidRPr="00202105" w:rsidRDefault="00784E47">
            <w:pPr>
              <w:pStyle w:val="TAL"/>
              <w:rPr>
                <w:szCs w:val="18"/>
              </w:rPr>
            </w:pPr>
          </w:p>
          <w:p w14:paraId="27AE9E47" w14:textId="77777777" w:rsidR="00784E47" w:rsidRPr="00202105" w:rsidRDefault="00784E47">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648" w:type="dxa"/>
            <w:tcBorders>
              <w:top w:val="single" w:sz="4" w:space="0" w:color="auto"/>
              <w:left w:val="single" w:sz="4" w:space="0" w:color="auto"/>
              <w:bottom w:val="single" w:sz="4" w:space="0" w:color="auto"/>
              <w:right w:val="single" w:sz="4" w:space="0" w:color="auto"/>
            </w:tcBorders>
          </w:tcPr>
          <w:p w14:paraId="70FAD146" w14:textId="77777777" w:rsidR="00784E47" w:rsidRPr="00202105" w:rsidRDefault="00784E47">
            <w:pPr>
              <w:pStyle w:val="TAC"/>
              <w:rPr>
                <w:szCs w:val="18"/>
              </w:rPr>
            </w:pPr>
            <w:r w:rsidRPr="00202105">
              <w:rPr>
                <w:szCs w:val="18"/>
              </w:rPr>
              <w:t>--&gt;</w:t>
            </w:r>
          </w:p>
        </w:tc>
        <w:tc>
          <w:tcPr>
            <w:tcW w:w="3150" w:type="dxa"/>
            <w:tcBorders>
              <w:top w:val="single" w:sz="4" w:space="0" w:color="auto"/>
              <w:left w:val="single" w:sz="4" w:space="0" w:color="auto"/>
              <w:bottom w:val="single" w:sz="4" w:space="0" w:color="auto"/>
              <w:right w:val="single" w:sz="4" w:space="0" w:color="auto"/>
            </w:tcBorders>
          </w:tcPr>
          <w:p w14:paraId="613B4F35" w14:textId="77777777" w:rsidR="00784E47" w:rsidRPr="00202105" w:rsidRDefault="00784E47">
            <w:pPr>
              <w:pStyle w:val="TAL"/>
              <w:rPr>
                <w:szCs w:val="18"/>
              </w:rPr>
            </w:pPr>
            <w:r w:rsidRPr="00202105">
              <w:rPr>
                <w:szCs w:val="18"/>
              </w:rPr>
              <w:t>5GMM: UL NAS TRANSPORT</w:t>
            </w:r>
          </w:p>
          <w:p w14:paraId="3B5A89EF" w14:textId="77777777" w:rsidR="00784E47" w:rsidRPr="00202105" w:rsidRDefault="00784E47">
            <w:pPr>
              <w:pStyle w:val="TAL"/>
              <w:rPr>
                <w:szCs w:val="18"/>
              </w:rPr>
            </w:pPr>
            <w:r w:rsidRPr="00202105">
              <w:rPr>
                <w:szCs w:val="18"/>
              </w:rPr>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1B6A5BF6" w14:textId="77777777" w:rsidR="00784E47" w:rsidRPr="00202105" w:rsidRDefault="00784E47">
            <w:pPr>
              <w:pStyle w:val="TAC"/>
              <w:rPr>
                <w:szCs w:val="18"/>
              </w:rPr>
            </w:pPr>
            <w:r w:rsidRPr="00202105">
              <w:rPr>
                <w:szCs w:val="18"/>
              </w:rPr>
              <w:t>1</w:t>
            </w:r>
          </w:p>
        </w:tc>
        <w:tc>
          <w:tcPr>
            <w:tcW w:w="853" w:type="dxa"/>
            <w:tcBorders>
              <w:top w:val="single" w:sz="4" w:space="0" w:color="auto"/>
              <w:left w:val="single" w:sz="4" w:space="0" w:color="auto"/>
              <w:bottom w:val="single" w:sz="4" w:space="0" w:color="auto"/>
              <w:right w:val="single" w:sz="4" w:space="0" w:color="auto"/>
            </w:tcBorders>
          </w:tcPr>
          <w:p w14:paraId="5A56A071" w14:textId="77777777" w:rsidR="00784E47" w:rsidRPr="00202105" w:rsidRDefault="00784E47">
            <w:pPr>
              <w:pStyle w:val="TAC"/>
              <w:rPr>
                <w:szCs w:val="18"/>
              </w:rPr>
            </w:pPr>
            <w:r w:rsidRPr="00202105">
              <w:rPr>
                <w:szCs w:val="18"/>
              </w:rPr>
              <w:t>P</w:t>
            </w:r>
          </w:p>
        </w:tc>
      </w:tr>
      <w:tr w:rsidR="00784E47" w:rsidRPr="00D97E7E" w14:paraId="307904F3" w14:textId="77777777">
        <w:tc>
          <w:tcPr>
            <w:tcW w:w="533" w:type="dxa"/>
            <w:tcBorders>
              <w:top w:val="single" w:sz="4" w:space="0" w:color="auto"/>
              <w:left w:val="single" w:sz="4" w:space="0" w:color="auto"/>
              <w:bottom w:val="single" w:sz="4" w:space="0" w:color="auto"/>
              <w:right w:val="single" w:sz="4" w:space="0" w:color="auto"/>
            </w:tcBorders>
          </w:tcPr>
          <w:p w14:paraId="2435D498" w14:textId="77777777" w:rsidR="00784E47" w:rsidRPr="00202105" w:rsidRDefault="00784E47">
            <w:pPr>
              <w:pStyle w:val="TAC"/>
              <w:rPr>
                <w:szCs w:val="18"/>
              </w:rPr>
            </w:pPr>
            <w:r w:rsidRPr="00202105">
              <w:rPr>
                <w:szCs w:val="18"/>
              </w:rPr>
              <w:t>3</w:t>
            </w:r>
          </w:p>
        </w:tc>
        <w:tc>
          <w:tcPr>
            <w:tcW w:w="3967" w:type="dxa"/>
            <w:tcBorders>
              <w:top w:val="single" w:sz="4" w:space="0" w:color="auto"/>
              <w:left w:val="single" w:sz="4" w:space="0" w:color="auto"/>
              <w:bottom w:val="single" w:sz="4" w:space="0" w:color="auto"/>
              <w:right w:val="single" w:sz="4" w:space="0" w:color="auto"/>
            </w:tcBorders>
          </w:tcPr>
          <w:p w14:paraId="40299C71" w14:textId="77777777" w:rsidR="00784E47" w:rsidRPr="00202105" w:rsidRDefault="00784E47">
            <w:pPr>
              <w:pStyle w:val="TAL"/>
              <w:rPr>
                <w:rFonts w:eastAsia="SimSun"/>
                <w:szCs w:val="18"/>
                <w:lang w:eastAsia="zh-CN"/>
              </w:rPr>
            </w:pPr>
            <w:r w:rsidRPr="00202105">
              <w:rPr>
                <w:szCs w:val="18"/>
              </w:rPr>
              <w:t>The SS transmits an PDU SESSION ESTABLISHMENT ACCEPT on NR cell 1</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176370FF" w14:textId="77777777" w:rsidR="00784E47" w:rsidRPr="00202105" w:rsidRDefault="00784E47">
            <w:pPr>
              <w:pStyle w:val="TAC"/>
              <w:rPr>
                <w:szCs w:val="18"/>
              </w:rPr>
            </w:pPr>
            <w:r w:rsidRPr="00202105">
              <w:rPr>
                <w:szCs w:val="18"/>
              </w:rPr>
              <w:t>&lt;--</w:t>
            </w:r>
          </w:p>
        </w:tc>
        <w:tc>
          <w:tcPr>
            <w:tcW w:w="3150" w:type="dxa"/>
            <w:tcBorders>
              <w:top w:val="single" w:sz="4" w:space="0" w:color="auto"/>
              <w:left w:val="single" w:sz="4" w:space="0" w:color="auto"/>
              <w:bottom w:val="single" w:sz="4" w:space="0" w:color="auto"/>
              <w:right w:val="single" w:sz="4" w:space="0" w:color="auto"/>
            </w:tcBorders>
          </w:tcPr>
          <w:p w14:paraId="5CF2A739" w14:textId="77777777" w:rsidR="00784E47" w:rsidRPr="00D97E7E" w:rsidRDefault="00784E47">
            <w:pPr>
              <w:pStyle w:val="TAL"/>
              <w:rPr>
                <w:szCs w:val="18"/>
                <w:lang w:val="fr-FR"/>
              </w:rPr>
            </w:pPr>
            <w:r w:rsidRPr="00D97E7E">
              <w:rPr>
                <w:szCs w:val="18"/>
                <w:lang w:val="fr-FR"/>
              </w:rPr>
              <w:t>5GMM: DL NAS TRANSPORT</w:t>
            </w:r>
          </w:p>
          <w:p w14:paraId="64062593" w14:textId="77777777" w:rsidR="00784E47" w:rsidRPr="00D97E7E" w:rsidRDefault="00784E47">
            <w:pPr>
              <w:pStyle w:val="TAL"/>
              <w:rPr>
                <w:szCs w:val="18"/>
                <w:lang w:val="fr-FR"/>
              </w:rPr>
            </w:pPr>
            <w:r w:rsidRPr="00D97E7E">
              <w:rPr>
                <w:szCs w:val="18"/>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5ADC5982" w14:textId="70A52599" w:rsidR="00784E47" w:rsidRPr="00D97E7E" w:rsidRDefault="000B4CE0">
            <w:pPr>
              <w:pStyle w:val="TAC"/>
              <w:rPr>
                <w:szCs w:val="18"/>
                <w:lang w:val="fr-FR"/>
              </w:rPr>
            </w:pPr>
            <w:r>
              <w:rPr>
                <w:szCs w:val="18"/>
                <w:lang w:val="fr-FR"/>
              </w:rPr>
              <w:t>-</w:t>
            </w:r>
          </w:p>
        </w:tc>
        <w:tc>
          <w:tcPr>
            <w:tcW w:w="853" w:type="dxa"/>
            <w:tcBorders>
              <w:top w:val="single" w:sz="4" w:space="0" w:color="auto"/>
              <w:left w:val="single" w:sz="4" w:space="0" w:color="auto"/>
              <w:bottom w:val="single" w:sz="4" w:space="0" w:color="auto"/>
              <w:right w:val="single" w:sz="4" w:space="0" w:color="auto"/>
            </w:tcBorders>
          </w:tcPr>
          <w:p w14:paraId="5262B9A6" w14:textId="0AA05EB7" w:rsidR="00784E47" w:rsidRPr="00D97E7E" w:rsidRDefault="000B4CE0">
            <w:pPr>
              <w:pStyle w:val="TAC"/>
              <w:rPr>
                <w:szCs w:val="18"/>
                <w:lang w:val="fr-FR"/>
              </w:rPr>
            </w:pPr>
            <w:r>
              <w:rPr>
                <w:szCs w:val="18"/>
                <w:lang w:val="fr-FR"/>
              </w:rPr>
              <w:t>-</w:t>
            </w:r>
          </w:p>
        </w:tc>
      </w:tr>
    </w:tbl>
    <w:p w14:paraId="2DBFAA7B" w14:textId="01224F87" w:rsidR="00784E47" w:rsidRPr="00D97E7E" w:rsidRDefault="00784E47" w:rsidP="00784E47">
      <w:pPr>
        <w:rPr>
          <w:rFonts w:eastAsia="SimSun"/>
          <w:lang w:val="fr-FR" w:eastAsia="zh-CN" w:bidi="ar"/>
        </w:rPr>
      </w:pPr>
    </w:p>
    <w:p w14:paraId="2CFC001C" w14:textId="77777777" w:rsidR="00784E47" w:rsidRPr="00202105" w:rsidRDefault="00784E47" w:rsidP="00784E47">
      <w:pPr>
        <w:pStyle w:val="TH"/>
        <w:rPr>
          <w:lang w:eastAsia="zh-CN" w:bidi="ar"/>
        </w:rPr>
      </w:pPr>
      <w:r w:rsidRPr="00202105">
        <w:rPr>
          <w:lang w:eastAsia="zh-CN" w:bidi="ar"/>
        </w:rPr>
        <w:t>Table 10.4.1.1.3.2-2: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784E47" w:rsidRPr="00202105" w14:paraId="445699DD" w14:textId="77777777">
        <w:tc>
          <w:tcPr>
            <w:tcW w:w="675" w:type="dxa"/>
            <w:tcBorders>
              <w:top w:val="single" w:sz="4" w:space="0" w:color="auto"/>
              <w:left w:val="single" w:sz="4" w:space="0" w:color="auto"/>
              <w:bottom w:val="nil"/>
              <w:right w:val="single" w:sz="4" w:space="0" w:color="auto"/>
            </w:tcBorders>
          </w:tcPr>
          <w:p w14:paraId="5A9CFA54" w14:textId="77777777" w:rsidR="00784E47" w:rsidRPr="00202105" w:rsidRDefault="00784E47">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33C3F48" w14:textId="77777777" w:rsidR="00784E47" w:rsidRPr="00202105" w:rsidRDefault="00784E47">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49549408" w14:textId="77777777" w:rsidR="00784E47" w:rsidRPr="00202105" w:rsidRDefault="00784E47">
            <w:pPr>
              <w:pStyle w:val="TAH"/>
            </w:pPr>
            <w:r w:rsidRPr="00202105">
              <w:t>Message Sequence</w:t>
            </w:r>
          </w:p>
        </w:tc>
        <w:tc>
          <w:tcPr>
            <w:tcW w:w="567" w:type="dxa"/>
            <w:tcBorders>
              <w:top w:val="single" w:sz="4" w:space="0" w:color="auto"/>
              <w:left w:val="nil"/>
              <w:bottom w:val="nil"/>
              <w:right w:val="single" w:sz="4" w:space="0" w:color="auto"/>
            </w:tcBorders>
          </w:tcPr>
          <w:p w14:paraId="4CBFDFCE" w14:textId="77777777" w:rsidR="00784E47" w:rsidRPr="00202105" w:rsidRDefault="00784E47">
            <w:pPr>
              <w:pStyle w:val="TAH"/>
            </w:pPr>
            <w:r w:rsidRPr="00202105">
              <w:t>TP</w:t>
            </w:r>
          </w:p>
        </w:tc>
        <w:tc>
          <w:tcPr>
            <w:tcW w:w="850" w:type="dxa"/>
            <w:tcBorders>
              <w:top w:val="single" w:sz="4" w:space="0" w:color="auto"/>
              <w:left w:val="nil"/>
              <w:bottom w:val="nil"/>
              <w:right w:val="single" w:sz="4" w:space="0" w:color="auto"/>
            </w:tcBorders>
          </w:tcPr>
          <w:p w14:paraId="77F9C710" w14:textId="77777777" w:rsidR="00784E47" w:rsidRPr="00202105" w:rsidRDefault="00784E47">
            <w:pPr>
              <w:pStyle w:val="TAH"/>
            </w:pPr>
            <w:r w:rsidRPr="00202105">
              <w:t>Verdict</w:t>
            </w:r>
          </w:p>
        </w:tc>
      </w:tr>
      <w:tr w:rsidR="00784E47" w:rsidRPr="00202105" w14:paraId="37EAB5CE" w14:textId="77777777">
        <w:tc>
          <w:tcPr>
            <w:tcW w:w="675" w:type="dxa"/>
            <w:tcBorders>
              <w:top w:val="nil"/>
              <w:left w:val="single" w:sz="4" w:space="0" w:color="auto"/>
              <w:bottom w:val="single" w:sz="4" w:space="0" w:color="auto"/>
              <w:right w:val="single" w:sz="4" w:space="0" w:color="auto"/>
            </w:tcBorders>
          </w:tcPr>
          <w:p w14:paraId="4959803C" w14:textId="77777777" w:rsidR="00784E47" w:rsidRPr="00202105" w:rsidRDefault="00784E47">
            <w:pPr>
              <w:pStyle w:val="TAH"/>
            </w:pPr>
          </w:p>
        </w:tc>
        <w:tc>
          <w:tcPr>
            <w:tcW w:w="3825" w:type="dxa"/>
            <w:tcBorders>
              <w:top w:val="single" w:sz="4" w:space="0" w:color="auto"/>
              <w:left w:val="nil"/>
              <w:bottom w:val="single" w:sz="4" w:space="0" w:color="auto"/>
              <w:right w:val="single" w:sz="4" w:space="0" w:color="auto"/>
            </w:tcBorders>
          </w:tcPr>
          <w:p w14:paraId="09996C8B" w14:textId="77777777" w:rsidR="00784E47" w:rsidRPr="00202105" w:rsidRDefault="00784E47">
            <w:pPr>
              <w:pStyle w:val="TAH"/>
            </w:pPr>
          </w:p>
        </w:tc>
        <w:tc>
          <w:tcPr>
            <w:tcW w:w="708" w:type="dxa"/>
            <w:tcBorders>
              <w:top w:val="single" w:sz="4" w:space="0" w:color="auto"/>
              <w:left w:val="nil"/>
              <w:bottom w:val="single" w:sz="4" w:space="0" w:color="auto"/>
              <w:right w:val="single" w:sz="4" w:space="0" w:color="auto"/>
            </w:tcBorders>
          </w:tcPr>
          <w:p w14:paraId="5DE5D5CE" w14:textId="77777777" w:rsidR="00784E47" w:rsidRPr="00202105" w:rsidRDefault="00784E47">
            <w:pPr>
              <w:pStyle w:val="TAH"/>
            </w:pPr>
            <w:r w:rsidRPr="00202105">
              <w:t>U - S</w:t>
            </w:r>
          </w:p>
        </w:tc>
        <w:tc>
          <w:tcPr>
            <w:tcW w:w="2975" w:type="dxa"/>
            <w:tcBorders>
              <w:top w:val="single" w:sz="4" w:space="0" w:color="auto"/>
              <w:left w:val="nil"/>
              <w:bottom w:val="single" w:sz="4" w:space="0" w:color="auto"/>
              <w:right w:val="single" w:sz="4" w:space="0" w:color="auto"/>
            </w:tcBorders>
          </w:tcPr>
          <w:p w14:paraId="55481A59" w14:textId="77777777" w:rsidR="00784E47" w:rsidRPr="00202105" w:rsidRDefault="00784E47">
            <w:pPr>
              <w:pStyle w:val="TAH"/>
            </w:pPr>
            <w:r w:rsidRPr="00202105">
              <w:t>Message</w:t>
            </w:r>
          </w:p>
        </w:tc>
        <w:tc>
          <w:tcPr>
            <w:tcW w:w="567" w:type="dxa"/>
            <w:tcBorders>
              <w:top w:val="nil"/>
              <w:left w:val="nil"/>
              <w:bottom w:val="single" w:sz="4" w:space="0" w:color="auto"/>
              <w:right w:val="single" w:sz="4" w:space="0" w:color="auto"/>
            </w:tcBorders>
          </w:tcPr>
          <w:p w14:paraId="4A27B25B" w14:textId="77777777" w:rsidR="00784E47" w:rsidRPr="00202105" w:rsidRDefault="00784E47">
            <w:pPr>
              <w:pStyle w:val="TAH"/>
            </w:pPr>
          </w:p>
        </w:tc>
        <w:tc>
          <w:tcPr>
            <w:tcW w:w="850" w:type="dxa"/>
            <w:tcBorders>
              <w:top w:val="nil"/>
              <w:left w:val="nil"/>
              <w:bottom w:val="single" w:sz="4" w:space="0" w:color="auto"/>
              <w:right w:val="single" w:sz="4" w:space="0" w:color="auto"/>
            </w:tcBorders>
          </w:tcPr>
          <w:p w14:paraId="6FF227B8" w14:textId="77777777" w:rsidR="00784E47" w:rsidRPr="00202105" w:rsidRDefault="00784E47">
            <w:pPr>
              <w:pStyle w:val="TAH"/>
            </w:pPr>
          </w:p>
        </w:tc>
      </w:tr>
      <w:tr w:rsidR="00784E47" w:rsidRPr="00202105" w14:paraId="553C2F8F" w14:textId="77777777">
        <w:tc>
          <w:tcPr>
            <w:tcW w:w="675" w:type="dxa"/>
            <w:tcBorders>
              <w:top w:val="single" w:sz="4" w:space="0" w:color="auto"/>
              <w:left w:val="single" w:sz="4" w:space="0" w:color="auto"/>
              <w:bottom w:val="single" w:sz="4" w:space="0" w:color="auto"/>
              <w:right w:val="single" w:sz="4" w:space="0" w:color="auto"/>
            </w:tcBorders>
          </w:tcPr>
          <w:p w14:paraId="424D7255" w14:textId="77777777" w:rsidR="00784E47" w:rsidRPr="00202105" w:rsidRDefault="00784E47">
            <w:pPr>
              <w:pStyle w:val="TAC"/>
            </w:pPr>
            <w:r w:rsidRPr="00202105">
              <w:t>1</w:t>
            </w:r>
          </w:p>
        </w:tc>
        <w:tc>
          <w:tcPr>
            <w:tcW w:w="3825" w:type="dxa"/>
            <w:tcBorders>
              <w:top w:val="single" w:sz="4" w:space="0" w:color="auto"/>
              <w:left w:val="nil"/>
              <w:bottom w:val="single" w:sz="4" w:space="0" w:color="auto"/>
              <w:right w:val="single" w:sz="4" w:space="0" w:color="auto"/>
            </w:tcBorders>
          </w:tcPr>
          <w:p w14:paraId="30280032" w14:textId="71A734B4" w:rsidR="00784E47" w:rsidRPr="00202105" w:rsidRDefault="000B4CE0">
            <w:pPr>
              <w:pStyle w:val="TAL"/>
              <w:rPr>
                <w:rFonts w:eastAsia="SimSun"/>
                <w:szCs w:val="18"/>
                <w:lang w:eastAsia="zh-CN"/>
              </w:rPr>
            </w:pPr>
            <w:r>
              <w:rPr>
                <w:szCs w:val="18"/>
              </w:rPr>
              <w:t>Check: Does t</w:t>
            </w:r>
            <w:r w:rsidR="00784E47" w:rsidRPr="00202105">
              <w:rPr>
                <w:szCs w:val="18"/>
              </w:rPr>
              <w:t xml:space="preserve">he UE transmit a PDU SESSION ESTABLISHMENT REQUEST message and set the request type to "MA PDU request" in the UL NAS TRANSPORT message and set the ATSSS-ST bits in the 5GSM capability IE of the PDU SESSION ESTABLISHMENT REQUEST message </w:t>
            </w:r>
            <w:r w:rsidR="00626293" w:rsidRPr="00202105">
              <w:rPr>
                <w:szCs w:val="18"/>
              </w:rPr>
              <w:t>according</w:t>
            </w:r>
            <w:r w:rsidR="00784E47" w:rsidRPr="00202105">
              <w:rPr>
                <w:szCs w:val="18"/>
              </w:rPr>
              <w:t xml:space="preserve"> to the ATSSS functionality and steering mode that UE supports on WLAN Cell 27</w:t>
            </w:r>
            <w:r>
              <w:rPr>
                <w:rFonts w:eastAsia="SimSun"/>
                <w:szCs w:val="18"/>
                <w:lang w:eastAsia="zh-CN"/>
              </w:rPr>
              <w:t>?</w:t>
            </w:r>
          </w:p>
          <w:p w14:paraId="099C456D" w14:textId="615A05EB" w:rsidR="00784E47" w:rsidRPr="00202105" w:rsidRDefault="00784E47">
            <w:pPr>
              <w:pStyle w:val="TAL"/>
              <w:rPr>
                <w:szCs w:val="18"/>
              </w:rPr>
            </w:pPr>
          </w:p>
          <w:p w14:paraId="4B20101C" w14:textId="6A07212B" w:rsidR="00784E47" w:rsidRPr="00202105" w:rsidRDefault="00784E47">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2816CDC7" w14:textId="77777777" w:rsidR="00784E47" w:rsidRPr="00202105" w:rsidRDefault="00784E47">
            <w:pPr>
              <w:pStyle w:val="TAC"/>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0DE10956" w14:textId="77777777" w:rsidR="00784E47" w:rsidRPr="00202105" w:rsidRDefault="00784E47">
            <w:pPr>
              <w:pStyle w:val="TAL"/>
              <w:rPr>
                <w:szCs w:val="18"/>
              </w:rPr>
            </w:pPr>
            <w:r w:rsidRPr="00202105">
              <w:rPr>
                <w:szCs w:val="18"/>
              </w:rPr>
              <w:t>5GMM: UL NAS TRANSPORT</w:t>
            </w:r>
          </w:p>
          <w:p w14:paraId="0D2FEB02" w14:textId="77777777" w:rsidR="00784E47" w:rsidRPr="00202105" w:rsidRDefault="00784E47">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02575923" w14:textId="77777777" w:rsidR="00784E47" w:rsidRPr="00202105" w:rsidRDefault="00784E47">
            <w:pPr>
              <w:pStyle w:val="TAC"/>
              <w:rPr>
                <w:szCs w:val="18"/>
              </w:rPr>
            </w:pPr>
            <w:r w:rsidRPr="00202105">
              <w:rPr>
                <w:szCs w:val="18"/>
              </w:rPr>
              <w:t>1</w:t>
            </w:r>
          </w:p>
        </w:tc>
        <w:tc>
          <w:tcPr>
            <w:tcW w:w="850" w:type="dxa"/>
            <w:tcBorders>
              <w:top w:val="single" w:sz="4" w:space="0" w:color="auto"/>
              <w:left w:val="nil"/>
              <w:bottom w:val="single" w:sz="4" w:space="0" w:color="auto"/>
              <w:right w:val="single" w:sz="4" w:space="0" w:color="auto"/>
            </w:tcBorders>
          </w:tcPr>
          <w:p w14:paraId="6C034A09" w14:textId="77777777" w:rsidR="00784E47" w:rsidRPr="00202105" w:rsidRDefault="00784E47">
            <w:pPr>
              <w:pStyle w:val="TAC"/>
              <w:rPr>
                <w:szCs w:val="18"/>
              </w:rPr>
            </w:pPr>
            <w:r w:rsidRPr="00202105">
              <w:rPr>
                <w:szCs w:val="18"/>
              </w:rPr>
              <w:t>P</w:t>
            </w:r>
          </w:p>
        </w:tc>
      </w:tr>
      <w:tr w:rsidR="000B4CE0" w:rsidRPr="00202105" w14:paraId="5B88F17E" w14:textId="77777777">
        <w:tc>
          <w:tcPr>
            <w:tcW w:w="675" w:type="dxa"/>
            <w:tcBorders>
              <w:top w:val="single" w:sz="4" w:space="0" w:color="auto"/>
              <w:left w:val="single" w:sz="4" w:space="0" w:color="auto"/>
              <w:bottom w:val="single" w:sz="4" w:space="0" w:color="auto"/>
              <w:right w:val="single" w:sz="4" w:space="0" w:color="auto"/>
            </w:tcBorders>
          </w:tcPr>
          <w:p w14:paraId="62520B67" w14:textId="4047D1CC" w:rsidR="000B4CE0" w:rsidRPr="00202105" w:rsidRDefault="000B4CE0" w:rsidP="000B4CE0">
            <w:pPr>
              <w:pStyle w:val="TAC"/>
            </w:pPr>
            <w:r>
              <w:t>1A</w:t>
            </w:r>
          </w:p>
        </w:tc>
        <w:tc>
          <w:tcPr>
            <w:tcW w:w="3825" w:type="dxa"/>
            <w:tcBorders>
              <w:top w:val="single" w:sz="4" w:space="0" w:color="auto"/>
              <w:left w:val="nil"/>
              <w:bottom w:val="single" w:sz="4" w:space="0" w:color="auto"/>
              <w:right w:val="single" w:sz="4" w:space="0" w:color="auto"/>
            </w:tcBorders>
          </w:tcPr>
          <w:p w14:paraId="008C4E7B" w14:textId="1E484937" w:rsidR="000B4CE0" w:rsidRDefault="000B4CE0" w:rsidP="000B4CE0">
            <w:pPr>
              <w:pStyle w:val="TAL"/>
              <w:rPr>
                <w:szCs w:val="18"/>
              </w:rPr>
            </w:pPr>
            <w:r w:rsidRPr="00B70F61">
              <w:t>The SS establishes an IPSec child security association according to the IKEv2 specification in RFC 7296 [34]</w:t>
            </w:r>
          </w:p>
        </w:tc>
        <w:tc>
          <w:tcPr>
            <w:tcW w:w="708" w:type="dxa"/>
            <w:tcBorders>
              <w:top w:val="single" w:sz="4" w:space="0" w:color="auto"/>
              <w:left w:val="nil"/>
              <w:bottom w:val="single" w:sz="4" w:space="0" w:color="auto"/>
              <w:right w:val="single" w:sz="4" w:space="0" w:color="auto"/>
            </w:tcBorders>
          </w:tcPr>
          <w:p w14:paraId="21AB72EB" w14:textId="562D8F1B" w:rsidR="000B4CE0" w:rsidRPr="00202105" w:rsidRDefault="000B4CE0" w:rsidP="000B4CE0">
            <w:pPr>
              <w:pStyle w:val="TAC"/>
              <w:rPr>
                <w:szCs w:val="18"/>
              </w:rPr>
            </w:pPr>
            <w:r>
              <w:rPr>
                <w:szCs w:val="18"/>
              </w:rPr>
              <w:t>-</w:t>
            </w:r>
          </w:p>
        </w:tc>
        <w:tc>
          <w:tcPr>
            <w:tcW w:w="2975" w:type="dxa"/>
            <w:tcBorders>
              <w:top w:val="single" w:sz="4" w:space="0" w:color="auto"/>
              <w:left w:val="nil"/>
              <w:bottom w:val="single" w:sz="4" w:space="0" w:color="auto"/>
              <w:right w:val="single" w:sz="4" w:space="0" w:color="auto"/>
            </w:tcBorders>
          </w:tcPr>
          <w:p w14:paraId="4964579F" w14:textId="2CD7EDA1" w:rsidR="000B4CE0" w:rsidRPr="00202105" w:rsidRDefault="000B4CE0" w:rsidP="000B4CE0">
            <w:pPr>
              <w:pStyle w:val="TAL"/>
              <w:rPr>
                <w:szCs w:val="18"/>
              </w:rPr>
            </w:pPr>
            <w:r>
              <w:rPr>
                <w:szCs w:val="18"/>
                <w:lang w:val="fr-FR"/>
              </w:rPr>
              <w:t>-</w:t>
            </w:r>
          </w:p>
        </w:tc>
        <w:tc>
          <w:tcPr>
            <w:tcW w:w="567" w:type="dxa"/>
            <w:tcBorders>
              <w:top w:val="single" w:sz="4" w:space="0" w:color="auto"/>
              <w:left w:val="nil"/>
              <w:bottom w:val="single" w:sz="4" w:space="0" w:color="auto"/>
              <w:right w:val="single" w:sz="4" w:space="0" w:color="auto"/>
            </w:tcBorders>
          </w:tcPr>
          <w:p w14:paraId="29824139" w14:textId="72C405C3" w:rsidR="000B4CE0" w:rsidRPr="00202105" w:rsidRDefault="000B4CE0" w:rsidP="000B4CE0">
            <w:pPr>
              <w:pStyle w:val="TAC"/>
              <w:rPr>
                <w:szCs w:val="18"/>
              </w:rPr>
            </w:pPr>
            <w:r>
              <w:rPr>
                <w:szCs w:val="18"/>
                <w:lang w:val="fr-FR"/>
              </w:rPr>
              <w:t>-</w:t>
            </w:r>
          </w:p>
        </w:tc>
        <w:tc>
          <w:tcPr>
            <w:tcW w:w="850" w:type="dxa"/>
            <w:tcBorders>
              <w:top w:val="single" w:sz="4" w:space="0" w:color="auto"/>
              <w:left w:val="nil"/>
              <w:bottom w:val="single" w:sz="4" w:space="0" w:color="auto"/>
              <w:right w:val="single" w:sz="4" w:space="0" w:color="auto"/>
            </w:tcBorders>
          </w:tcPr>
          <w:p w14:paraId="050CEA66" w14:textId="651E0698" w:rsidR="000B4CE0" w:rsidRPr="00202105" w:rsidRDefault="000B4CE0" w:rsidP="000B4CE0">
            <w:pPr>
              <w:pStyle w:val="TAC"/>
              <w:rPr>
                <w:szCs w:val="18"/>
              </w:rPr>
            </w:pPr>
            <w:r>
              <w:rPr>
                <w:szCs w:val="18"/>
                <w:lang w:val="fr-FR"/>
              </w:rPr>
              <w:t>-</w:t>
            </w:r>
          </w:p>
        </w:tc>
      </w:tr>
      <w:tr w:rsidR="00784E47" w:rsidRPr="00D97E7E" w14:paraId="5FB6FC2D" w14:textId="77777777">
        <w:tc>
          <w:tcPr>
            <w:tcW w:w="675" w:type="dxa"/>
            <w:tcBorders>
              <w:top w:val="single" w:sz="4" w:space="0" w:color="auto"/>
              <w:left w:val="single" w:sz="4" w:space="0" w:color="auto"/>
              <w:bottom w:val="single" w:sz="4" w:space="0" w:color="auto"/>
              <w:right w:val="single" w:sz="4" w:space="0" w:color="auto"/>
            </w:tcBorders>
          </w:tcPr>
          <w:p w14:paraId="00F96E46" w14:textId="77777777" w:rsidR="00784E47" w:rsidRPr="00202105" w:rsidRDefault="00784E47">
            <w:pPr>
              <w:pStyle w:val="TAC"/>
            </w:pPr>
            <w:r w:rsidRPr="00202105">
              <w:t>2</w:t>
            </w:r>
          </w:p>
        </w:tc>
        <w:tc>
          <w:tcPr>
            <w:tcW w:w="3825" w:type="dxa"/>
            <w:tcBorders>
              <w:top w:val="single" w:sz="4" w:space="0" w:color="auto"/>
              <w:left w:val="nil"/>
              <w:bottom w:val="single" w:sz="4" w:space="0" w:color="auto"/>
              <w:right w:val="single" w:sz="4" w:space="0" w:color="auto"/>
            </w:tcBorders>
          </w:tcPr>
          <w:p w14:paraId="7C08276D" w14:textId="77777777" w:rsidR="00784E47" w:rsidRPr="00202105" w:rsidRDefault="00784E47">
            <w:pPr>
              <w:pStyle w:val="TAL"/>
              <w:rPr>
                <w:rFonts w:eastAsia="SimSun"/>
                <w:szCs w:val="18"/>
                <w:lang w:eastAsia="zh-CN"/>
              </w:rPr>
            </w:pPr>
            <w:r w:rsidRPr="00202105">
              <w:rPr>
                <w:szCs w:val="18"/>
              </w:rPr>
              <w:t>The SS transmits an PDU SESSION ESTABLISHMENT ACCEPT on WLAN Cell 27</w:t>
            </w:r>
            <w:r w:rsidRPr="00202105">
              <w:rPr>
                <w:rFonts w:eastAsia="SimSun"/>
                <w:szCs w:val="18"/>
                <w:lang w:eastAsia="zh-CN"/>
              </w:rPr>
              <w:t>.</w:t>
            </w:r>
          </w:p>
        </w:tc>
        <w:tc>
          <w:tcPr>
            <w:tcW w:w="708" w:type="dxa"/>
            <w:tcBorders>
              <w:top w:val="single" w:sz="4" w:space="0" w:color="auto"/>
              <w:left w:val="nil"/>
              <w:bottom w:val="single" w:sz="4" w:space="0" w:color="auto"/>
              <w:right w:val="single" w:sz="4" w:space="0" w:color="auto"/>
            </w:tcBorders>
          </w:tcPr>
          <w:p w14:paraId="5FDD830C" w14:textId="77777777" w:rsidR="00784E47" w:rsidRPr="00202105" w:rsidRDefault="00784E47">
            <w:pPr>
              <w:pStyle w:val="TAC"/>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FF951E1" w14:textId="77777777" w:rsidR="00784E47" w:rsidRPr="00D97E7E" w:rsidRDefault="00784E47">
            <w:pPr>
              <w:pStyle w:val="TAL"/>
              <w:rPr>
                <w:szCs w:val="18"/>
                <w:lang w:val="fr-FR"/>
              </w:rPr>
            </w:pPr>
            <w:r w:rsidRPr="00D97E7E">
              <w:rPr>
                <w:szCs w:val="18"/>
                <w:lang w:val="fr-FR"/>
              </w:rPr>
              <w:t>5GMM: DL NAS TRANSPORT</w:t>
            </w:r>
          </w:p>
          <w:p w14:paraId="2AC6FB82" w14:textId="77777777" w:rsidR="00784E47" w:rsidRPr="00D97E7E" w:rsidRDefault="00784E47">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2EAB6ABE" w14:textId="6E84DC59" w:rsidR="00784E47" w:rsidRPr="00D97E7E" w:rsidRDefault="000B4CE0">
            <w:pPr>
              <w:pStyle w:val="TAC"/>
              <w:rPr>
                <w:szCs w:val="18"/>
                <w:lang w:val="fr-FR"/>
              </w:rPr>
            </w:pPr>
            <w:r>
              <w:rPr>
                <w:szCs w:val="18"/>
                <w:lang w:val="fr-FR"/>
              </w:rPr>
              <w:t>-</w:t>
            </w:r>
          </w:p>
        </w:tc>
        <w:tc>
          <w:tcPr>
            <w:tcW w:w="850" w:type="dxa"/>
            <w:tcBorders>
              <w:top w:val="single" w:sz="4" w:space="0" w:color="auto"/>
              <w:left w:val="nil"/>
              <w:bottom w:val="single" w:sz="4" w:space="0" w:color="auto"/>
              <w:right w:val="single" w:sz="4" w:space="0" w:color="auto"/>
            </w:tcBorders>
          </w:tcPr>
          <w:p w14:paraId="012ABD90" w14:textId="7A063113" w:rsidR="00784E47" w:rsidRPr="00D97E7E" w:rsidRDefault="000B4CE0">
            <w:pPr>
              <w:pStyle w:val="TAC"/>
              <w:rPr>
                <w:szCs w:val="18"/>
                <w:lang w:val="fr-FR"/>
              </w:rPr>
            </w:pPr>
            <w:r>
              <w:rPr>
                <w:szCs w:val="18"/>
                <w:lang w:val="fr-FR"/>
              </w:rPr>
              <w:t>-</w:t>
            </w:r>
          </w:p>
        </w:tc>
      </w:tr>
    </w:tbl>
    <w:p w14:paraId="06632A95" w14:textId="77777777" w:rsidR="00784E47" w:rsidRPr="00D97E7E" w:rsidRDefault="00784E47" w:rsidP="00784E47">
      <w:pPr>
        <w:rPr>
          <w:lang w:val="fr-FR"/>
        </w:rPr>
      </w:pPr>
    </w:p>
    <w:p w14:paraId="256552F9" w14:textId="77777777" w:rsidR="00784E47" w:rsidRPr="00202105" w:rsidRDefault="00784E47" w:rsidP="00784E47">
      <w:pPr>
        <w:pStyle w:val="H6"/>
        <w:rPr>
          <w:lang w:eastAsia="zh-CN"/>
        </w:rPr>
      </w:pPr>
      <w:r w:rsidRPr="00202105">
        <w:lastRenderedPageBreak/>
        <w:t>10.4.1.1.3.</w:t>
      </w:r>
      <w:r w:rsidRPr="00202105">
        <w:rPr>
          <w:rFonts w:eastAsia="SimSun"/>
          <w:lang w:eastAsia="zh-CN"/>
        </w:rPr>
        <w:t>3</w:t>
      </w:r>
      <w:r w:rsidRPr="00202105">
        <w:rPr>
          <w:snapToGrid w:val="0"/>
        </w:rPr>
        <w:tab/>
        <w:t>Specific message contents</w:t>
      </w:r>
    </w:p>
    <w:p w14:paraId="3B2CE0D1" w14:textId="5A9591B9"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1</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10.4.1.1.3.2-1 and step 1,</w:t>
      </w:r>
      <w:r w:rsidR="000B4CE0">
        <w:rPr>
          <w:szCs w:val="24"/>
          <w:lang w:eastAsia="zh-CN" w:bidi="ar"/>
        </w:rPr>
        <w:t xml:space="preserve"> </w:t>
      </w:r>
      <w:r w:rsidRPr="00202105">
        <w:rPr>
          <w:szCs w:val="24"/>
          <w:lang w:eastAsia="zh-CN" w:bidi="ar"/>
        </w:rPr>
        <w:t>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3DACECF9" w14:textId="77777777">
        <w:tc>
          <w:tcPr>
            <w:tcW w:w="9741" w:type="dxa"/>
            <w:gridSpan w:val="4"/>
            <w:tcBorders>
              <w:top w:val="single" w:sz="4" w:space="0" w:color="auto"/>
              <w:left w:val="single" w:sz="4" w:space="0" w:color="auto"/>
              <w:bottom w:val="single" w:sz="4" w:space="0" w:color="auto"/>
              <w:right w:val="single" w:sz="4" w:space="0" w:color="auto"/>
            </w:tcBorders>
          </w:tcPr>
          <w:p w14:paraId="43B97AE8" w14:textId="77777777" w:rsidR="00784E47" w:rsidRPr="00202105" w:rsidRDefault="00784E47">
            <w:pPr>
              <w:pStyle w:val="TAHCarNotBold"/>
            </w:pPr>
            <w:r w:rsidRPr="00202105">
              <w:t>Derivation path: TS 38.508-1 [4], Table 4.7.2-1</w:t>
            </w:r>
          </w:p>
        </w:tc>
      </w:tr>
      <w:tr w:rsidR="00784E47" w:rsidRPr="00202105" w14:paraId="2A180BB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BEC5E"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98C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DFBB0"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D7B81" w14:textId="77777777" w:rsidR="00784E47" w:rsidRPr="00202105" w:rsidRDefault="00784E47">
            <w:pPr>
              <w:pStyle w:val="TAH"/>
            </w:pPr>
            <w:r w:rsidRPr="00202105">
              <w:t>Condition</w:t>
            </w:r>
          </w:p>
        </w:tc>
      </w:tr>
      <w:tr w:rsidR="00784E47" w:rsidRPr="00202105" w14:paraId="6C849470"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8604BA" w14:textId="77777777" w:rsidR="00784E47" w:rsidRPr="00202105" w:rsidRDefault="00784E47">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05BF0" w14:textId="77777777" w:rsidR="00784E47" w:rsidRPr="00202105" w:rsidRDefault="00784E47">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3F68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4977D" w14:textId="77777777" w:rsidR="00784E47" w:rsidRPr="00202105" w:rsidRDefault="00784E47">
            <w:pPr>
              <w:pStyle w:val="TAH"/>
              <w:jc w:val="left"/>
              <w:rPr>
                <w:b w:val="0"/>
                <w:bCs/>
              </w:rPr>
            </w:pPr>
            <w:r w:rsidRPr="00202105">
              <w:rPr>
                <w:b w:val="0"/>
                <w:bCs/>
              </w:rPr>
              <w:t>MA PDU Session established on first access</w:t>
            </w:r>
          </w:p>
        </w:tc>
      </w:tr>
      <w:tr w:rsidR="00784E47" w:rsidRPr="00202105" w14:paraId="4B651B02"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53F7A9C" w14:textId="77777777" w:rsidR="00784E47" w:rsidRPr="00202105" w:rsidRDefault="00784E47">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F7821" w14:textId="77777777" w:rsidR="00784E47" w:rsidRPr="00202105" w:rsidRDefault="00784E47">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0727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31479" w14:textId="77777777" w:rsidR="00784E47" w:rsidRPr="00202105" w:rsidRDefault="00784E47">
            <w:pPr>
              <w:pStyle w:val="TAH"/>
              <w:jc w:val="left"/>
            </w:pPr>
            <w:r w:rsidRPr="00202105">
              <w:rPr>
                <w:b w:val="0"/>
                <w:bCs/>
              </w:rPr>
              <w:t>MA PDU Session established on second access</w:t>
            </w:r>
          </w:p>
        </w:tc>
      </w:tr>
      <w:tr w:rsidR="00784E47" w:rsidRPr="00202105" w14:paraId="532F4E0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9E649" w14:textId="77777777" w:rsidR="00784E47" w:rsidRPr="00202105" w:rsidRDefault="00784E47">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427BB" w14:textId="77777777" w:rsidR="00784E47" w:rsidRPr="00202105" w:rsidRDefault="00784E4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50707" w14:textId="77777777" w:rsidR="00784E47" w:rsidRPr="00202105" w:rsidRDefault="00784E47">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B7188" w14:textId="77777777" w:rsidR="00784E47" w:rsidRPr="00202105" w:rsidRDefault="00784E47">
            <w:pPr>
              <w:pStyle w:val="TAL"/>
            </w:pPr>
          </w:p>
        </w:tc>
      </w:tr>
      <w:tr w:rsidR="00784E47" w:rsidRPr="00202105" w14:paraId="79C43B1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0C099" w14:textId="77777777" w:rsidR="00784E47" w:rsidRPr="00202105" w:rsidRDefault="00784E47">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9A2EB" w14:textId="77777777" w:rsidR="00784E47" w:rsidRPr="00202105" w:rsidRDefault="00784E47">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FC71" w14:textId="77777777" w:rsidR="00784E47" w:rsidRPr="00202105" w:rsidRDefault="00784E47">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06A8C" w14:textId="77777777" w:rsidR="00784E47" w:rsidRPr="00202105" w:rsidRDefault="00784E47">
            <w:pPr>
              <w:rPr>
                <w:rFonts w:ascii="Arial" w:hAnsi="Arial"/>
                <w:sz w:val="18"/>
              </w:rPr>
            </w:pPr>
          </w:p>
        </w:tc>
      </w:tr>
      <w:tr w:rsidR="00784E47" w:rsidRPr="00202105" w14:paraId="2331509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D124A" w14:textId="77777777" w:rsidR="00784E47" w:rsidRPr="00202105" w:rsidRDefault="00784E47">
            <w:pPr>
              <w:pStyle w:val="TAL"/>
              <w:rPr>
                <w:rFonts w:eastAsia="SimSun"/>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38ECE" w14:textId="77777777" w:rsidR="00784E47" w:rsidRPr="00202105" w:rsidRDefault="00784E47">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A3A4C" w14:textId="77777777" w:rsidR="00784E47" w:rsidRPr="00202105" w:rsidRDefault="00784E47">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55BB37B2" w14:textId="77777777" w:rsidR="00784E47" w:rsidRPr="00202105" w:rsidRDefault="00784E47">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0A548973" w14:textId="77777777" w:rsidR="00784E47" w:rsidRPr="00202105" w:rsidRDefault="00784E47">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B5D3" w14:textId="77777777" w:rsidR="00784E47" w:rsidRPr="00202105" w:rsidRDefault="00784E47">
            <w:pPr>
              <w:pStyle w:val="TAL"/>
            </w:pPr>
          </w:p>
        </w:tc>
      </w:tr>
    </w:tbl>
    <w:p w14:paraId="35ECC09D" w14:textId="77777777" w:rsidR="00784E47" w:rsidRPr="00202105" w:rsidRDefault="00784E47" w:rsidP="00784E47"/>
    <w:p w14:paraId="56A61D20" w14:textId="77777777"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10.4.1.1.3.2-1 and step 1,Table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61E90E37" w14:textId="77777777">
        <w:tc>
          <w:tcPr>
            <w:tcW w:w="9741" w:type="dxa"/>
            <w:gridSpan w:val="4"/>
            <w:tcBorders>
              <w:top w:val="single" w:sz="4" w:space="0" w:color="auto"/>
              <w:left w:val="single" w:sz="4" w:space="0" w:color="auto"/>
              <w:bottom w:val="single" w:sz="4" w:space="0" w:color="auto"/>
              <w:right w:val="single" w:sz="4" w:space="0" w:color="auto"/>
            </w:tcBorders>
          </w:tcPr>
          <w:p w14:paraId="3DB84983" w14:textId="77777777" w:rsidR="00784E47" w:rsidRPr="00202105" w:rsidRDefault="00784E47">
            <w:pPr>
              <w:pStyle w:val="TAHCarNotBold"/>
            </w:pPr>
            <w:r w:rsidRPr="00202105">
              <w:t>Derivation path: TS 38.508-1 [4], Table 4.7.1-10</w:t>
            </w:r>
          </w:p>
        </w:tc>
      </w:tr>
      <w:tr w:rsidR="00784E47" w:rsidRPr="00202105" w14:paraId="60A639A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335D6"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5351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3D30F"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4B666" w14:textId="77777777" w:rsidR="00784E47" w:rsidRPr="00202105" w:rsidRDefault="00784E47">
            <w:pPr>
              <w:pStyle w:val="TAH"/>
            </w:pPr>
            <w:r w:rsidRPr="00202105">
              <w:t>Condition</w:t>
            </w:r>
          </w:p>
        </w:tc>
      </w:tr>
      <w:tr w:rsidR="00784E47" w:rsidRPr="00202105" w14:paraId="40D4DB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D8F68" w14:textId="77777777" w:rsidR="00784E47" w:rsidRPr="00202105" w:rsidRDefault="00784E47">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37249" w14:textId="77777777" w:rsidR="00784E47" w:rsidRPr="00202105" w:rsidRDefault="00784E47">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0468" w14:textId="77777777" w:rsidR="00784E47" w:rsidRPr="00202105" w:rsidRDefault="00784E47">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9D1DC" w14:textId="77777777" w:rsidR="00784E47" w:rsidRPr="00202105" w:rsidRDefault="00784E47">
            <w:pPr>
              <w:keepNext/>
              <w:keepLines/>
              <w:spacing w:after="0"/>
              <w:rPr>
                <w:rFonts w:ascii="Arial" w:hAnsi="Arial"/>
                <w:sz w:val="18"/>
              </w:rPr>
            </w:pPr>
          </w:p>
        </w:tc>
      </w:tr>
      <w:tr w:rsidR="00784E47" w:rsidRPr="00202105" w14:paraId="379165B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9FB4" w14:textId="77777777" w:rsidR="00784E47" w:rsidRPr="00202105" w:rsidRDefault="00784E47">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C8585" w14:textId="77777777" w:rsidR="00784E47" w:rsidRPr="00202105" w:rsidRDefault="00784E47">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B23F1" w14:textId="77777777" w:rsidR="00784E47" w:rsidRPr="00202105" w:rsidRDefault="00784E4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D294" w14:textId="77777777" w:rsidR="00784E47" w:rsidRPr="00202105" w:rsidRDefault="00784E47">
            <w:pPr>
              <w:keepNext/>
              <w:keepLines/>
              <w:spacing w:after="0"/>
              <w:rPr>
                <w:rFonts w:ascii="Arial" w:hAnsi="Arial"/>
                <w:sz w:val="18"/>
              </w:rPr>
            </w:pPr>
          </w:p>
        </w:tc>
      </w:tr>
    </w:tbl>
    <w:p w14:paraId="5FF6D665" w14:textId="77777777" w:rsidR="00784E47" w:rsidRPr="00202105" w:rsidRDefault="00784E47" w:rsidP="00784E47"/>
    <w:p w14:paraId="1B8BC925" w14:textId="77777777" w:rsidR="00784E47" w:rsidRPr="00202105" w:rsidRDefault="00784E47" w:rsidP="00784E47">
      <w:pPr>
        <w:pStyle w:val="TH"/>
      </w:pPr>
      <w:r w:rsidRPr="00202105">
        <w:t>Table 10.</w:t>
      </w:r>
      <w:r w:rsidRPr="00202105">
        <w:rPr>
          <w:rFonts w:eastAsia="SimSun"/>
          <w:lang w:eastAsia="zh-CN"/>
        </w:rPr>
        <w:t>4</w:t>
      </w:r>
      <w:r w:rsidRPr="00202105">
        <w:t>.1.1.3.3-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Table </w:t>
      </w:r>
      <w:r w:rsidRPr="00202105">
        <w:rPr>
          <w:szCs w:val="24"/>
          <w:lang w:eastAsia="zh-CN" w:bidi="ar"/>
        </w:rPr>
        <w:t>10.4.1.1.3.2-1 and step 2,Table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725B1255"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CB04BDC" w14:textId="77777777" w:rsidR="00784E47" w:rsidRPr="00202105" w:rsidRDefault="00784E47">
            <w:pPr>
              <w:pStyle w:val="TAHCarNotBold"/>
            </w:pPr>
            <w:r w:rsidRPr="00202105">
              <w:t>Derivation path: TS 38.508-1 [4], Table 4.7.2-2</w:t>
            </w:r>
          </w:p>
        </w:tc>
      </w:tr>
      <w:tr w:rsidR="00784E47" w:rsidRPr="00202105" w14:paraId="77337AD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B37CC" w14:textId="77777777" w:rsidR="00784E47" w:rsidRPr="00202105" w:rsidRDefault="00784E47">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85CC2" w14:textId="77777777" w:rsidR="00784E47" w:rsidRPr="00202105" w:rsidRDefault="00784E47">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B5B89" w14:textId="77777777" w:rsidR="00784E47" w:rsidRPr="00202105" w:rsidRDefault="00784E47">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8789" w14:textId="77777777" w:rsidR="00784E47" w:rsidRPr="00202105" w:rsidRDefault="00784E47">
            <w:pPr>
              <w:keepNext/>
              <w:keepLines/>
              <w:spacing w:after="0"/>
              <w:jc w:val="center"/>
              <w:rPr>
                <w:rFonts w:ascii="Arial" w:hAnsi="Arial"/>
                <w:b/>
                <w:sz w:val="18"/>
              </w:rPr>
            </w:pPr>
            <w:r w:rsidRPr="00202105">
              <w:rPr>
                <w:rFonts w:ascii="Arial" w:hAnsi="Arial"/>
                <w:b/>
                <w:sz w:val="18"/>
              </w:rPr>
              <w:t>Condition</w:t>
            </w:r>
          </w:p>
        </w:tc>
      </w:tr>
      <w:tr w:rsidR="00784E47" w:rsidRPr="00202105" w14:paraId="25A7B9A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C95C6" w14:textId="77777777" w:rsidR="00784E47" w:rsidRPr="00202105" w:rsidRDefault="00784E47">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A9695" w14:textId="77777777" w:rsidR="00784E47" w:rsidRPr="00202105" w:rsidRDefault="00784E47">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FC12D" w14:textId="77777777" w:rsidR="00784E47" w:rsidRPr="00202105" w:rsidRDefault="00784E4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2962B" w14:textId="77777777" w:rsidR="00784E47" w:rsidRPr="00202105" w:rsidRDefault="00784E47">
            <w:pPr>
              <w:keepNext/>
              <w:keepLines/>
              <w:spacing w:after="0"/>
              <w:rPr>
                <w:rFonts w:ascii="Arial" w:hAnsi="Arial"/>
                <w:sz w:val="18"/>
              </w:rPr>
            </w:pPr>
          </w:p>
        </w:tc>
      </w:tr>
    </w:tbl>
    <w:p w14:paraId="2E8A00D4" w14:textId="50F0637F" w:rsidR="00784E47" w:rsidRPr="00202105" w:rsidRDefault="00784E47" w:rsidP="00784E47"/>
    <w:p w14:paraId="24F9CA8D" w14:textId="77777777" w:rsidR="00C713EE" w:rsidRPr="00202105" w:rsidRDefault="00C713EE" w:rsidP="00C713EE">
      <w:pPr>
        <w:pStyle w:val="TH"/>
        <w:rPr>
          <w:lang w:eastAsia="x-none"/>
        </w:rPr>
      </w:pPr>
      <w:r w:rsidRPr="00202105">
        <w:lastRenderedPageBreak/>
        <w:t>Table 10.</w:t>
      </w:r>
      <w:r w:rsidRPr="00202105">
        <w:rPr>
          <w:rFonts w:eastAsia="SimSun"/>
          <w:lang w:eastAsia="zh-CN"/>
        </w:rPr>
        <w:t>4</w:t>
      </w:r>
      <w:r w:rsidRPr="00202105">
        <w:t>.1.1.3.3-</w:t>
      </w:r>
      <w:r w:rsidRPr="00202105">
        <w:rPr>
          <w:rFonts w:eastAsia="SimSun"/>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713EE" w:rsidRPr="00202105" w14:paraId="27391F86"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DDC4B15" w14:textId="77777777" w:rsidR="00C713EE" w:rsidRPr="00202105" w:rsidRDefault="00C713EE">
            <w:pPr>
              <w:pStyle w:val="TAL"/>
            </w:pPr>
            <w:r w:rsidRPr="00202105">
              <w:t>Derivation path: TS 38.508-1 [4] Table 4.7.1-7</w:t>
            </w:r>
          </w:p>
        </w:tc>
      </w:tr>
      <w:tr w:rsidR="00C713EE" w:rsidRPr="00202105" w14:paraId="57D3D99C" w14:textId="77777777">
        <w:tc>
          <w:tcPr>
            <w:tcW w:w="4535" w:type="dxa"/>
            <w:tcBorders>
              <w:top w:val="single" w:sz="4" w:space="0" w:color="000000"/>
              <w:left w:val="single" w:sz="4" w:space="0" w:color="000000"/>
              <w:bottom w:val="single" w:sz="4" w:space="0" w:color="000000"/>
              <w:right w:val="single" w:sz="4" w:space="0" w:color="000000"/>
            </w:tcBorders>
            <w:hideMark/>
          </w:tcPr>
          <w:p w14:paraId="557B28AD" w14:textId="77777777" w:rsidR="00C713EE" w:rsidRPr="00202105" w:rsidRDefault="00C713EE">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0D45C3F" w14:textId="77777777" w:rsidR="00C713EE" w:rsidRPr="00202105" w:rsidRDefault="00C713EE">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DE3D034" w14:textId="77777777" w:rsidR="00C713EE" w:rsidRPr="00202105" w:rsidRDefault="00C713EE">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B72359" w14:textId="77777777" w:rsidR="00C713EE" w:rsidRPr="00202105" w:rsidRDefault="00C713EE">
            <w:pPr>
              <w:pStyle w:val="TAH"/>
            </w:pPr>
            <w:r w:rsidRPr="00202105">
              <w:t>Condition</w:t>
            </w:r>
          </w:p>
        </w:tc>
      </w:tr>
      <w:tr w:rsidR="00C713EE" w:rsidRPr="00202105" w14:paraId="65E7FAAC" w14:textId="77777777">
        <w:tc>
          <w:tcPr>
            <w:tcW w:w="4535" w:type="dxa"/>
            <w:tcBorders>
              <w:top w:val="single" w:sz="4" w:space="0" w:color="000000"/>
              <w:left w:val="single" w:sz="4" w:space="0" w:color="000000"/>
              <w:bottom w:val="single" w:sz="4" w:space="0" w:color="000000"/>
              <w:right w:val="single" w:sz="4" w:space="0" w:color="000000"/>
            </w:tcBorders>
            <w:hideMark/>
          </w:tcPr>
          <w:p w14:paraId="75500C10" w14:textId="77777777" w:rsidR="00C713EE" w:rsidRPr="00202105" w:rsidRDefault="00C713EE">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AEBAC37" w14:textId="77777777" w:rsidR="00C713EE" w:rsidRPr="00202105" w:rsidRDefault="00C713EE">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A6AC2" w14:textId="77777777" w:rsidR="00C713EE" w:rsidRPr="00202105" w:rsidRDefault="00C713EE">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1E77D6" w14:textId="77777777" w:rsidR="00C713EE" w:rsidRPr="00202105" w:rsidRDefault="00C713EE">
            <w:pPr>
              <w:pStyle w:val="TAL"/>
            </w:pPr>
          </w:p>
        </w:tc>
      </w:tr>
      <w:tr w:rsidR="00C713EE" w:rsidRPr="00202105" w14:paraId="3F18A0BC" w14:textId="77777777">
        <w:tc>
          <w:tcPr>
            <w:tcW w:w="4535" w:type="dxa"/>
            <w:tcBorders>
              <w:top w:val="single" w:sz="4" w:space="0" w:color="000000"/>
              <w:left w:val="single" w:sz="4" w:space="0" w:color="000000"/>
              <w:bottom w:val="single" w:sz="4" w:space="0" w:color="000000"/>
              <w:right w:val="single" w:sz="4" w:space="0" w:color="000000"/>
            </w:tcBorders>
            <w:hideMark/>
          </w:tcPr>
          <w:p w14:paraId="02938BF1" w14:textId="412C132C" w:rsidR="00C713EE" w:rsidRPr="00202105" w:rsidRDefault="00C713EE" w:rsidP="00C713EE">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16C45FC" w14:textId="77777777" w:rsidR="00C713EE" w:rsidRPr="00202105" w:rsidRDefault="00C713EE">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1C5BF8C" w14:textId="77777777" w:rsidR="00C713EE" w:rsidRPr="00202105" w:rsidRDefault="00C713EE">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A523719" w14:textId="77777777" w:rsidR="00C713EE" w:rsidRPr="00202105" w:rsidRDefault="00C713EE">
            <w:pPr>
              <w:pStyle w:val="TAL"/>
            </w:pPr>
          </w:p>
        </w:tc>
      </w:tr>
    </w:tbl>
    <w:p w14:paraId="3125DC6C" w14:textId="77777777" w:rsidR="00C713EE" w:rsidRPr="00202105" w:rsidRDefault="00C713EE" w:rsidP="00784E47"/>
    <w:p w14:paraId="00827DF0" w14:textId="77777777" w:rsidR="00C27C43" w:rsidRPr="00202105" w:rsidRDefault="00C27C43" w:rsidP="00C27C43">
      <w:pPr>
        <w:pStyle w:val="Heading4"/>
      </w:pPr>
      <w:r w:rsidRPr="00202105">
        <w:t>10.4.1.</w:t>
      </w:r>
      <w:r w:rsidRPr="00202105">
        <w:rPr>
          <w:rFonts w:eastAsia="SimSun"/>
          <w:lang w:eastAsia="zh-CN"/>
        </w:rPr>
        <w:t>2</w:t>
      </w:r>
      <w:r w:rsidRPr="00202105">
        <w:tab/>
        <w:t xml:space="preserve">UE-requested MA PDU session establishment / ATSSS / Registered to same PLMNs over 3GPP and non-3GPP accesses </w:t>
      </w:r>
      <w:r w:rsidRPr="00202105">
        <w:rPr>
          <w:rFonts w:eastAsia="SimSun"/>
          <w:lang w:eastAsia="zh-CN"/>
        </w:rPr>
        <w:t>a</w:t>
      </w:r>
      <w:r w:rsidRPr="00202105">
        <w:t>simultaneously / Success</w:t>
      </w:r>
    </w:p>
    <w:p w14:paraId="2925FE63" w14:textId="77777777" w:rsidR="00C27C43" w:rsidRPr="00202105" w:rsidRDefault="00C27C43" w:rsidP="00C27C43">
      <w:pPr>
        <w:pStyle w:val="H6"/>
      </w:pPr>
      <w:r w:rsidRPr="00202105">
        <w:rPr>
          <w:rFonts w:eastAsia="SimSun"/>
          <w:lang w:eastAsia="zh-CN"/>
        </w:rPr>
        <w:t>10.4.1.2.1</w:t>
      </w:r>
      <w:r w:rsidRPr="00202105">
        <w:tab/>
        <w:t>Test Purpose (TP)</w:t>
      </w:r>
    </w:p>
    <w:p w14:paraId="319CD729" w14:textId="77777777" w:rsidR="00C27C43" w:rsidRPr="00202105" w:rsidRDefault="00C27C43" w:rsidP="00C27C43">
      <w:pPr>
        <w:pStyle w:val="H6"/>
      </w:pPr>
      <w:r w:rsidRPr="00202105">
        <w:t>(1)</w:t>
      </w:r>
    </w:p>
    <w:p w14:paraId="68F711E7" w14:textId="77777777" w:rsidR="00C27C43" w:rsidRPr="00202105" w:rsidRDefault="00C27C43" w:rsidP="00C27C43">
      <w:pPr>
        <w:pStyle w:val="PL"/>
        <w:rPr>
          <w:noProof w:val="0"/>
        </w:rPr>
      </w:pPr>
      <w:r w:rsidRPr="00202105">
        <w:rPr>
          <w:b/>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3GPP access and an MA PDU session has been established successfully on this access }</w:t>
      </w:r>
    </w:p>
    <w:p w14:paraId="6976B07B" w14:textId="77777777" w:rsidR="00C27C43" w:rsidRPr="00202105" w:rsidRDefault="00C27C43" w:rsidP="00C27C43">
      <w:pPr>
        <w:pStyle w:val="PL"/>
        <w:rPr>
          <w:noProof w:val="0"/>
        </w:rPr>
      </w:pPr>
      <w:r w:rsidRPr="00202105">
        <w:rPr>
          <w:b/>
          <w:noProof w:val="0"/>
        </w:rPr>
        <w:t>ensure that</w:t>
      </w:r>
      <w:r w:rsidRPr="00202105">
        <w:rPr>
          <w:noProof w:val="0"/>
        </w:rPr>
        <w:t xml:space="preserve"> {</w:t>
      </w:r>
    </w:p>
    <w:p w14:paraId="095D53E0" w14:textId="37044EBC" w:rsidR="00C27C43" w:rsidRPr="00202105" w:rsidRDefault="00C27C43" w:rsidP="00C27C43">
      <w:pPr>
        <w:pStyle w:val="PL"/>
        <w:rPr>
          <w:noProof w:val="0"/>
        </w:rPr>
      </w:pPr>
      <w:r w:rsidRPr="00202105">
        <w:rPr>
          <w:noProof w:val="0"/>
        </w:rPr>
        <w:t xml:space="preserve">  </w:t>
      </w:r>
      <w:r w:rsidRPr="00202105">
        <w:rPr>
          <w:b/>
          <w:noProof w:val="0"/>
        </w:rPr>
        <w:t xml:space="preserve">when </w:t>
      </w:r>
      <w:r w:rsidRPr="00202105">
        <w:rPr>
          <w:noProof w:val="0"/>
        </w:rPr>
        <w:t>{ UE registers over non-3GPP access in the same PLMN and is configured to request PDU Session Establishment procedure over this access</w:t>
      </w:r>
      <w:r w:rsidR="000B4CE0">
        <w:rPr>
          <w:noProof w:val="0"/>
        </w:rPr>
        <w:t xml:space="preserve"> </w:t>
      </w:r>
      <w:r w:rsidRPr="00202105">
        <w:rPr>
          <w:noProof w:val="0"/>
        </w:rPr>
        <w:t>}</w:t>
      </w:r>
    </w:p>
    <w:p w14:paraId="5C676F25" w14:textId="77777777" w:rsidR="00C27C43" w:rsidRPr="00202105" w:rsidRDefault="00C27C43" w:rsidP="00C27C43">
      <w:pPr>
        <w:pStyle w:val="PL"/>
        <w:rPr>
          <w:noProof w:val="0"/>
        </w:rPr>
      </w:pPr>
      <w:r w:rsidRPr="00202105">
        <w:rPr>
          <w:noProof w:val="0"/>
        </w:rPr>
        <w:t xml:space="preserve">    </w:t>
      </w:r>
      <w:r w:rsidRPr="00202105">
        <w:rPr>
          <w:b/>
          <w:noProof w:val="0"/>
        </w:rPr>
        <w:t>then</w:t>
      </w:r>
      <w:r w:rsidRPr="00202105">
        <w:rPr>
          <w:noProof w:val="0"/>
        </w:rPr>
        <w:t xml:space="preserve"> { UE initiates the UE-requested PDU session establishment procedure with the same PDU session ID of 3GPP access</w:t>
      </w:r>
      <w:r w:rsidRPr="00202105">
        <w:rPr>
          <w:rFonts w:eastAsia="SimSun"/>
          <w:noProof w:val="0"/>
          <w:lang w:eastAsia="zh-CN"/>
        </w:rPr>
        <w:t xml:space="preserve"> on non-3GPP access</w:t>
      </w:r>
      <w:r w:rsidRPr="00202105">
        <w:rPr>
          <w:noProof w:val="0"/>
        </w:rPr>
        <w:t xml:space="preserve"> }</w:t>
      </w:r>
    </w:p>
    <w:p w14:paraId="071FD62E" w14:textId="77777777" w:rsidR="00C27C43" w:rsidRPr="00202105" w:rsidRDefault="00C27C43" w:rsidP="00C27C43">
      <w:pPr>
        <w:pStyle w:val="PL"/>
        <w:rPr>
          <w:noProof w:val="0"/>
        </w:rPr>
      </w:pPr>
      <w:r w:rsidRPr="00202105">
        <w:rPr>
          <w:noProof w:val="0"/>
        </w:rPr>
        <w:t xml:space="preserve">            }</w:t>
      </w:r>
    </w:p>
    <w:p w14:paraId="290D15E9" w14:textId="77777777" w:rsidR="00C27C43" w:rsidRPr="00202105" w:rsidRDefault="00C27C43" w:rsidP="00C27C43">
      <w:pPr>
        <w:pStyle w:val="PL"/>
        <w:rPr>
          <w:noProof w:val="0"/>
          <w:lang w:eastAsia="zh-CN"/>
        </w:rPr>
      </w:pPr>
    </w:p>
    <w:p w14:paraId="760E65B5" w14:textId="77777777" w:rsidR="00C27C43" w:rsidRPr="00202105" w:rsidRDefault="00C27C43" w:rsidP="00C27C43">
      <w:pPr>
        <w:pStyle w:val="H6"/>
      </w:pPr>
      <w:r w:rsidRPr="00202105">
        <w:rPr>
          <w:rFonts w:eastAsia="SimSun"/>
          <w:lang w:eastAsia="zh-CN"/>
        </w:rPr>
        <w:t>10.4.1.2.2</w:t>
      </w:r>
      <w:r w:rsidRPr="00202105">
        <w:tab/>
        <w:t>Conformance requirements</w:t>
      </w:r>
    </w:p>
    <w:p w14:paraId="2160B755" w14:textId="77777777" w:rsidR="00C27C43" w:rsidRPr="00202105" w:rsidRDefault="00C27C43" w:rsidP="00C27C43">
      <w:pPr>
        <w:rPr>
          <w:rFonts w:eastAsia="SimSun"/>
          <w:lang w:eastAsia="zh-CN"/>
        </w:rPr>
      </w:pPr>
      <w:r w:rsidRPr="00202105">
        <w:rPr>
          <w:lang w:eastAsia="zh-CN"/>
        </w:rPr>
        <w:t xml:space="preserve">Same as test case </w:t>
      </w:r>
      <w:r w:rsidRPr="00202105">
        <w:t>10.4.1.</w:t>
      </w:r>
      <w:r w:rsidRPr="00202105">
        <w:rPr>
          <w:rFonts w:eastAsia="SimSun"/>
          <w:lang w:eastAsia="zh-CN"/>
        </w:rPr>
        <w:t>1.</w:t>
      </w:r>
    </w:p>
    <w:p w14:paraId="166604FC" w14:textId="77777777" w:rsidR="00C27C43" w:rsidRPr="00202105" w:rsidRDefault="00C27C43" w:rsidP="00C27C43">
      <w:pPr>
        <w:pStyle w:val="H6"/>
      </w:pPr>
      <w:r w:rsidRPr="00202105">
        <w:rPr>
          <w:rFonts w:eastAsia="SimSun"/>
          <w:lang w:eastAsia="zh-CN"/>
        </w:rPr>
        <w:t>10.4.1.2.3</w:t>
      </w:r>
      <w:r w:rsidRPr="00202105">
        <w:tab/>
        <w:t>Test description</w:t>
      </w:r>
    </w:p>
    <w:p w14:paraId="62D9E780" w14:textId="77777777" w:rsidR="00C27C43" w:rsidRPr="00202105" w:rsidRDefault="00C27C43" w:rsidP="00C27C43">
      <w:pPr>
        <w:pStyle w:val="H6"/>
      </w:pPr>
      <w:r w:rsidRPr="00202105">
        <w:rPr>
          <w:rFonts w:eastAsia="SimSun"/>
          <w:lang w:eastAsia="zh-CN"/>
        </w:rPr>
        <w:t>10.4.1.2.3.1</w:t>
      </w:r>
      <w:r w:rsidRPr="00202105">
        <w:tab/>
        <w:t>Pre-test conditions</w:t>
      </w:r>
    </w:p>
    <w:p w14:paraId="5C92FCEE" w14:textId="77777777" w:rsidR="00C27C43" w:rsidRPr="00202105" w:rsidRDefault="00C27C43" w:rsidP="00C27C43">
      <w:pPr>
        <w:pStyle w:val="H6"/>
        <w:rPr>
          <w:lang w:eastAsia="zh-CN"/>
        </w:rPr>
      </w:pPr>
      <w:r w:rsidRPr="00202105">
        <w:t>System Simulator:</w:t>
      </w:r>
    </w:p>
    <w:p w14:paraId="0DFE11BA" w14:textId="106E84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66FAC92F" w14:textId="55E0BC9C"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3E050E41" w14:textId="017F0751" w:rsidR="00C27C43" w:rsidRPr="00202105" w:rsidRDefault="00C27C43" w:rsidP="00C27C43">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6300A8F4" w14:textId="77777777" w:rsidR="00C27C43" w:rsidRPr="00202105" w:rsidRDefault="00C27C43" w:rsidP="00C27C43">
      <w:pPr>
        <w:pStyle w:val="H6"/>
      </w:pPr>
      <w:r w:rsidRPr="00202105">
        <w:t>UE:</w:t>
      </w:r>
    </w:p>
    <w:p w14:paraId="2B5E9493" w14:textId="77777777" w:rsidR="00C27C43" w:rsidRPr="00202105" w:rsidRDefault="00C27C43" w:rsidP="00C27C43">
      <w:pPr>
        <w:ind w:firstLineChars="100" w:firstLine="200"/>
        <w:rPr>
          <w:lang w:eastAsia="zh-CN"/>
        </w:rPr>
      </w:pPr>
      <w:r w:rsidRPr="00202105">
        <w:rPr>
          <w:lang w:eastAsia="zh-CN"/>
        </w:rPr>
        <w:t xml:space="preserve">- </w:t>
      </w:r>
      <w:r w:rsidRPr="00202105">
        <w:rPr>
          <w:lang w:eastAsia="zh-CN"/>
        </w:rPr>
        <w:tab/>
        <w:t>None</w:t>
      </w:r>
    </w:p>
    <w:p w14:paraId="66768F83" w14:textId="77777777" w:rsidR="00C27C43" w:rsidRPr="00202105" w:rsidRDefault="00C27C43" w:rsidP="00C27C43">
      <w:pPr>
        <w:pStyle w:val="H6"/>
      </w:pPr>
      <w:r w:rsidRPr="00202105">
        <w:t>Preamble:</w:t>
      </w:r>
    </w:p>
    <w:p w14:paraId="6D6C72B3"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74791C42" w14:textId="77777777" w:rsidR="00C27C43" w:rsidRPr="00202105" w:rsidRDefault="00C27C43" w:rsidP="00C27C43">
      <w:pPr>
        <w:pStyle w:val="H6"/>
      </w:pPr>
      <w:r w:rsidRPr="00202105">
        <w:lastRenderedPageBreak/>
        <w:t>10.4.1.</w:t>
      </w:r>
      <w:r w:rsidRPr="00202105">
        <w:rPr>
          <w:rFonts w:eastAsia="SimSun"/>
          <w:lang w:eastAsia="zh-CN"/>
        </w:rPr>
        <w:t>2</w:t>
      </w:r>
      <w:r w:rsidRPr="00202105">
        <w:t>.3.2</w:t>
      </w:r>
      <w:r w:rsidRPr="00202105">
        <w:tab/>
        <w:t>Test procedure sequence</w:t>
      </w:r>
    </w:p>
    <w:p w14:paraId="183C0F41" w14:textId="44412041" w:rsidR="00C27C43" w:rsidRPr="00202105" w:rsidRDefault="00C27C43" w:rsidP="00C27C43">
      <w:pPr>
        <w:pStyle w:val="NormalWeb"/>
        <w:keepNext/>
        <w:keepLines/>
        <w:widowControl w:val="0"/>
        <w:spacing w:before="60"/>
        <w:jc w:val="center"/>
      </w:pPr>
      <w:r w:rsidRPr="00202105">
        <w:rPr>
          <w:rFonts w:ascii="Arial" w:hAnsi="Arial"/>
          <w:b/>
          <w:lang w:eastAsia="zh-CN" w:bidi="ar"/>
        </w:rPr>
        <w:t>Table 10.4.1.2.3.2-1: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4EF3646F" w14:textId="77777777">
        <w:tc>
          <w:tcPr>
            <w:tcW w:w="533" w:type="dxa"/>
            <w:tcBorders>
              <w:top w:val="single" w:sz="4" w:space="0" w:color="auto"/>
              <w:left w:val="single" w:sz="4" w:space="0" w:color="auto"/>
              <w:bottom w:val="nil"/>
              <w:right w:val="single" w:sz="4" w:space="0" w:color="auto"/>
            </w:tcBorders>
          </w:tcPr>
          <w:p w14:paraId="5321F64C"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58F2989A"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6DD5215C"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46DC953"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22D13538" w14:textId="77777777" w:rsidR="00C27C43" w:rsidRPr="00202105" w:rsidRDefault="00C27C43">
            <w:pPr>
              <w:pStyle w:val="TAH"/>
            </w:pPr>
            <w:r w:rsidRPr="00202105">
              <w:t>Verdict</w:t>
            </w:r>
          </w:p>
        </w:tc>
      </w:tr>
      <w:tr w:rsidR="00C27C43" w:rsidRPr="00202105" w14:paraId="69CCF7B6" w14:textId="77777777">
        <w:tc>
          <w:tcPr>
            <w:tcW w:w="533" w:type="dxa"/>
            <w:tcBorders>
              <w:top w:val="nil"/>
              <w:left w:val="single" w:sz="4" w:space="0" w:color="auto"/>
              <w:bottom w:val="single" w:sz="4" w:space="0" w:color="auto"/>
              <w:right w:val="single" w:sz="4" w:space="0" w:color="auto"/>
            </w:tcBorders>
          </w:tcPr>
          <w:p w14:paraId="6A60CDEA"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1EC870D0"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0A9C9722"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45EB657"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3085E9EB"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C6BACB2" w14:textId="77777777" w:rsidR="00C27C43" w:rsidRPr="00202105" w:rsidRDefault="00C27C43">
            <w:pPr>
              <w:pStyle w:val="TAH"/>
            </w:pPr>
          </w:p>
        </w:tc>
      </w:tr>
      <w:tr w:rsidR="00C27C43" w:rsidRPr="00202105" w14:paraId="02D9A34E" w14:textId="77777777">
        <w:tc>
          <w:tcPr>
            <w:tcW w:w="533" w:type="dxa"/>
            <w:tcBorders>
              <w:top w:val="single" w:sz="4" w:space="0" w:color="auto"/>
              <w:left w:val="single" w:sz="4" w:space="0" w:color="auto"/>
              <w:bottom w:val="single" w:sz="4" w:space="0" w:color="auto"/>
              <w:right w:val="single" w:sz="4" w:space="0" w:color="auto"/>
            </w:tcBorders>
          </w:tcPr>
          <w:p w14:paraId="7747F328"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1E4830E8"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5288F2FF"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ADEFBB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76CC9CC"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738650E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56A8190D" w14:textId="77777777">
        <w:tc>
          <w:tcPr>
            <w:tcW w:w="533" w:type="dxa"/>
            <w:tcBorders>
              <w:top w:val="single" w:sz="4" w:space="0" w:color="auto"/>
              <w:left w:val="single" w:sz="4" w:space="0" w:color="auto"/>
              <w:bottom w:val="single" w:sz="4" w:space="0" w:color="auto"/>
              <w:right w:val="single" w:sz="4" w:space="0" w:color="auto"/>
            </w:tcBorders>
          </w:tcPr>
          <w:p w14:paraId="725A999C"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8C3F14F" w14:textId="6608C810"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300D2304"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03051697" w14:textId="77777777" w:rsidR="00C27C43" w:rsidRPr="00202105" w:rsidRDefault="00C27C43">
            <w:pPr>
              <w:pStyle w:val="TAL"/>
            </w:pPr>
            <w:r w:rsidRPr="00202105">
              <w:t>5GMM: UL NAS TRANSPORT</w:t>
            </w:r>
          </w:p>
          <w:p w14:paraId="754052ED"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FBA5785"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ABC58D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1D71CF8" w14:textId="77777777">
        <w:tc>
          <w:tcPr>
            <w:tcW w:w="533" w:type="dxa"/>
            <w:tcBorders>
              <w:top w:val="single" w:sz="4" w:space="0" w:color="auto"/>
              <w:left w:val="single" w:sz="4" w:space="0" w:color="auto"/>
              <w:bottom w:val="single" w:sz="4" w:space="0" w:color="auto"/>
              <w:right w:val="single" w:sz="4" w:space="0" w:color="auto"/>
            </w:tcBorders>
          </w:tcPr>
          <w:p w14:paraId="09D5DA5F"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C272F66" w14:textId="77777777" w:rsidR="00C27C43" w:rsidRPr="00202105" w:rsidRDefault="00C27C43">
            <w:pPr>
              <w:pStyle w:val="TAL"/>
              <w:rPr>
                <w:kern w:val="2"/>
                <w:szCs w:val="22"/>
                <w:lang w:eastAsia="zh-CN"/>
              </w:rPr>
            </w:pPr>
            <w:r w:rsidRPr="00202105">
              <w:t>The SS transmits an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3652416F"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CA51007" w14:textId="77777777" w:rsidR="00C27C43" w:rsidRPr="00D97E7E" w:rsidRDefault="00C27C43">
            <w:pPr>
              <w:pStyle w:val="TAL"/>
              <w:rPr>
                <w:lang w:val="fr-FR"/>
              </w:rPr>
            </w:pPr>
            <w:r w:rsidRPr="00D97E7E">
              <w:rPr>
                <w:lang w:val="fr-FR"/>
              </w:rPr>
              <w:t>5GMM: DL NAS TRANSPORT</w:t>
            </w:r>
          </w:p>
          <w:p w14:paraId="336481B5" w14:textId="77777777" w:rsidR="00C27C43" w:rsidRPr="00D97E7E" w:rsidRDefault="00C27C43">
            <w:pPr>
              <w:keepNext/>
              <w:keepLines/>
              <w:widowControl w:val="0"/>
              <w:spacing w:after="0"/>
              <w:rPr>
                <w:rFonts w:ascii="Arial" w:eastAsia="SimSun" w:hAnsi="Arial"/>
                <w:sz w:val="18"/>
                <w:szCs w:val="18"/>
                <w:lang w:val="fr-FR" w:eastAsia="zh-CN"/>
              </w:rPr>
            </w:pPr>
            <w:r w:rsidRPr="00D97E7E">
              <w:rPr>
                <w:rFonts w:ascii="Arial" w:hAnsi="Arial"/>
                <w:sz w:val="18"/>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1D0DA3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F50AF"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2D8541F" w14:textId="77777777">
        <w:tc>
          <w:tcPr>
            <w:tcW w:w="533" w:type="dxa"/>
            <w:tcBorders>
              <w:top w:val="single" w:sz="4" w:space="0" w:color="auto"/>
              <w:left w:val="single" w:sz="4" w:space="0" w:color="auto"/>
              <w:bottom w:val="single" w:sz="4" w:space="0" w:color="auto"/>
              <w:right w:val="single" w:sz="4" w:space="0" w:color="auto"/>
            </w:tcBorders>
          </w:tcPr>
          <w:p w14:paraId="147F364E"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6F530A80" w14:textId="77777777"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l ”.</w:t>
            </w:r>
          </w:p>
        </w:tc>
        <w:tc>
          <w:tcPr>
            <w:tcW w:w="648" w:type="dxa"/>
            <w:tcBorders>
              <w:top w:val="single" w:sz="4" w:space="0" w:color="auto"/>
              <w:left w:val="single" w:sz="4" w:space="0" w:color="auto"/>
              <w:bottom w:val="single" w:sz="4" w:space="0" w:color="auto"/>
              <w:right w:val="single" w:sz="4" w:space="0" w:color="auto"/>
            </w:tcBorders>
          </w:tcPr>
          <w:p w14:paraId="5FC6CB3B"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F84A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940DBE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841E41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D458226" w14:textId="77777777">
        <w:tc>
          <w:tcPr>
            <w:tcW w:w="533" w:type="dxa"/>
            <w:tcBorders>
              <w:top w:val="single" w:sz="4" w:space="0" w:color="auto"/>
              <w:left w:val="single" w:sz="4" w:space="0" w:color="auto"/>
              <w:bottom w:val="single" w:sz="4" w:space="0" w:color="auto"/>
              <w:right w:val="single" w:sz="4" w:space="0" w:color="auto"/>
            </w:tcBorders>
          </w:tcPr>
          <w:p w14:paraId="001FF638" w14:textId="4D5A7719" w:rsidR="00C27C43" w:rsidRPr="00202105" w:rsidRDefault="00C27C43">
            <w:pPr>
              <w:pStyle w:val="TAC"/>
              <w:rPr>
                <w:rFonts w:eastAsia="SimSun"/>
                <w:lang w:eastAsia="zh-CN"/>
              </w:rPr>
            </w:pPr>
            <w:r w:rsidRPr="00202105">
              <w:rPr>
                <w:rFonts w:eastAsia="SimSun"/>
                <w:lang w:eastAsia="zh-CN"/>
              </w:rPr>
              <w:t>5</w:t>
            </w:r>
            <w:r w:rsidR="00AE2949" w:rsidRPr="00202105">
              <w:rPr>
                <w:rFonts w:eastAsia="SimSun"/>
                <w:lang w:eastAsia="zh-CN"/>
              </w:rPr>
              <w:t>A-5G</w:t>
            </w:r>
          </w:p>
        </w:tc>
        <w:tc>
          <w:tcPr>
            <w:tcW w:w="3967" w:type="dxa"/>
            <w:tcBorders>
              <w:top w:val="single" w:sz="4" w:space="0" w:color="auto"/>
              <w:left w:val="single" w:sz="4" w:space="0" w:color="auto"/>
              <w:bottom w:val="single" w:sz="4" w:space="0" w:color="auto"/>
              <w:right w:val="single" w:sz="4" w:space="0" w:color="auto"/>
            </w:tcBorders>
          </w:tcPr>
          <w:p w14:paraId="6535645C" w14:textId="77777777" w:rsidR="00C27C43" w:rsidRPr="00202105" w:rsidRDefault="00C27C43">
            <w:pPr>
              <w:pStyle w:val="TAL"/>
            </w:pPr>
            <w:r w:rsidRPr="00202105">
              <w:t>UE establishes an IPSEC SA and trigger 5GMM Registration procedure by executing steps 1 to 7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C58091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1C69E"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A0D80A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0C632D"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1CE0B17" w14:textId="77777777">
        <w:tc>
          <w:tcPr>
            <w:tcW w:w="533" w:type="dxa"/>
            <w:tcBorders>
              <w:top w:val="single" w:sz="4" w:space="0" w:color="auto"/>
              <w:left w:val="single" w:sz="4" w:space="0" w:color="auto"/>
              <w:bottom w:val="single" w:sz="4" w:space="0" w:color="auto"/>
              <w:right w:val="single" w:sz="4" w:space="0" w:color="auto"/>
            </w:tcBorders>
          </w:tcPr>
          <w:p w14:paraId="7E9ECC9C"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D1C7096" w14:textId="77777777" w:rsidR="00C27C43" w:rsidRPr="00202105" w:rsidRDefault="00C27C43">
            <w:pPr>
              <w:pStyle w:val="TAL"/>
            </w:pPr>
            <w:r w:rsidRPr="00202105">
              <w:t>The SS transmits a REGISTRATION ACCEPT message.</w:t>
            </w:r>
          </w:p>
        </w:tc>
        <w:tc>
          <w:tcPr>
            <w:tcW w:w="648" w:type="dxa"/>
            <w:tcBorders>
              <w:top w:val="single" w:sz="4" w:space="0" w:color="auto"/>
              <w:left w:val="single" w:sz="4" w:space="0" w:color="auto"/>
              <w:bottom w:val="single" w:sz="4" w:space="0" w:color="auto"/>
              <w:right w:val="single" w:sz="4" w:space="0" w:color="auto"/>
            </w:tcBorders>
          </w:tcPr>
          <w:p w14:paraId="3718045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F6B028D" w14:textId="77777777" w:rsidR="00C27C43" w:rsidRPr="00202105" w:rsidRDefault="00C27C43">
            <w:pPr>
              <w:keepNext/>
              <w:keepLines/>
              <w:widowControl w:val="0"/>
              <w:spacing w:after="0"/>
              <w:rPr>
                <w:rFonts w:ascii="Arial" w:hAnsi="Arial"/>
                <w:sz w:val="18"/>
                <w:szCs w:val="18"/>
              </w:rPr>
            </w:pPr>
            <w:r w:rsidRPr="00202105">
              <w:rPr>
                <w:rFonts w:ascii="Arial" w:hAnsi="Arial"/>
                <w:sz w:val="18"/>
              </w:rPr>
              <w:t>5GMM: REGISTRATION ACCEPT</w:t>
            </w:r>
          </w:p>
        </w:tc>
        <w:tc>
          <w:tcPr>
            <w:tcW w:w="455" w:type="dxa"/>
            <w:tcBorders>
              <w:top w:val="single" w:sz="4" w:space="0" w:color="auto"/>
              <w:left w:val="single" w:sz="4" w:space="0" w:color="auto"/>
              <w:bottom w:val="single" w:sz="4" w:space="0" w:color="auto"/>
              <w:right w:val="single" w:sz="4" w:space="0" w:color="auto"/>
            </w:tcBorders>
          </w:tcPr>
          <w:p w14:paraId="374DB49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B16B943"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CF869E0" w14:textId="77777777">
        <w:tc>
          <w:tcPr>
            <w:tcW w:w="533" w:type="dxa"/>
            <w:tcBorders>
              <w:top w:val="single" w:sz="4" w:space="0" w:color="auto"/>
              <w:left w:val="single" w:sz="4" w:space="0" w:color="auto"/>
              <w:bottom w:val="single" w:sz="4" w:space="0" w:color="auto"/>
              <w:right w:val="single" w:sz="4" w:space="0" w:color="auto"/>
            </w:tcBorders>
          </w:tcPr>
          <w:p w14:paraId="088C63B3"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FC48320" w14:textId="24E7BC1A" w:rsidR="00C27C43" w:rsidRPr="00202105" w:rsidRDefault="000B4CE0">
            <w:pPr>
              <w:pStyle w:val="TAL"/>
            </w:pPr>
            <w:r>
              <w:t>Check: Does t</w:t>
            </w:r>
            <w:r w:rsidR="00C27C43" w:rsidRPr="00202105">
              <w:t>he UE transmit a PDU SESSION ESTABLISHMENT REQUEST message and set the request type to "MA PDU request" in the UL NAS TRANSPORT message</w:t>
            </w:r>
            <w:r w:rsidR="00C27C43" w:rsidRPr="00202105">
              <w:rPr>
                <w:rFonts w:eastAsia="SimSun"/>
                <w:lang w:eastAsia="zh-CN"/>
              </w:rPr>
              <w:t xml:space="preserve"> and </w:t>
            </w:r>
            <w:r w:rsidR="00C27C43" w:rsidRPr="00202105">
              <w:t>set the PDU session ID to the stored PDU session ID corresponding to the established MA PDU session</w:t>
            </w:r>
            <w:r w:rsidR="00C27C43" w:rsidRPr="00202105">
              <w:rPr>
                <w:rFonts w:eastAsia="SimSun"/>
                <w:lang w:eastAsia="zh-CN"/>
              </w:rPr>
              <w:t xml:space="preserve"> on NR Cell 1</w:t>
            </w:r>
            <w:r w:rsidR="00C27C43" w:rsidRPr="00202105">
              <w:t xml:space="preserve"> in the PDU SESSION ESTABLISHMENT REQUEST message and in the UL NAS TRANSPORT message</w:t>
            </w:r>
            <w:r w:rsidR="00402FBC">
              <w:t>?</w:t>
            </w:r>
          </w:p>
        </w:tc>
        <w:tc>
          <w:tcPr>
            <w:tcW w:w="648" w:type="dxa"/>
            <w:tcBorders>
              <w:top w:val="single" w:sz="4" w:space="0" w:color="auto"/>
              <w:left w:val="single" w:sz="4" w:space="0" w:color="auto"/>
              <w:bottom w:val="single" w:sz="4" w:space="0" w:color="auto"/>
              <w:right w:val="single" w:sz="4" w:space="0" w:color="auto"/>
            </w:tcBorders>
          </w:tcPr>
          <w:p w14:paraId="00E709AB"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A6A8A96" w14:textId="77777777" w:rsidR="00C27C43" w:rsidRPr="00202105" w:rsidRDefault="00C27C43">
            <w:pPr>
              <w:pStyle w:val="TAL"/>
            </w:pPr>
            <w:r w:rsidRPr="00202105">
              <w:t>5GMM: UL NAS TRANSPORT</w:t>
            </w:r>
          </w:p>
          <w:p w14:paraId="24536F71"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FE703EA"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4C8DF4E2" w14:textId="77777777" w:rsidR="00C27C43" w:rsidRPr="00202105" w:rsidRDefault="00C27C43">
            <w:pPr>
              <w:pStyle w:val="TAC"/>
              <w:rPr>
                <w:rFonts w:eastAsia="SimSun"/>
                <w:lang w:eastAsia="zh-CN"/>
              </w:rPr>
            </w:pPr>
            <w:r w:rsidRPr="00202105">
              <w:rPr>
                <w:rFonts w:eastAsia="SimSun"/>
                <w:lang w:eastAsia="zh-CN"/>
              </w:rPr>
              <w:t>P</w:t>
            </w:r>
          </w:p>
        </w:tc>
      </w:tr>
      <w:tr w:rsidR="00402FBC" w:rsidRPr="00202105" w14:paraId="48D54EEA" w14:textId="77777777">
        <w:tc>
          <w:tcPr>
            <w:tcW w:w="533" w:type="dxa"/>
            <w:tcBorders>
              <w:top w:val="single" w:sz="4" w:space="0" w:color="auto"/>
              <w:left w:val="single" w:sz="4" w:space="0" w:color="auto"/>
              <w:bottom w:val="single" w:sz="4" w:space="0" w:color="auto"/>
              <w:right w:val="single" w:sz="4" w:space="0" w:color="auto"/>
            </w:tcBorders>
          </w:tcPr>
          <w:p w14:paraId="30237AC6" w14:textId="4FA6615A" w:rsidR="00402FBC" w:rsidRPr="00202105" w:rsidRDefault="00402FBC" w:rsidP="00402FBC">
            <w:pPr>
              <w:pStyle w:val="TAC"/>
              <w:rPr>
                <w:rFonts w:eastAsia="SimSun"/>
                <w:lang w:eastAsia="zh-CN"/>
              </w:rPr>
            </w:pPr>
            <w:r>
              <w:rPr>
                <w:rFonts w:eastAsia="SimSun"/>
                <w:lang w:eastAsia="zh-CN"/>
              </w:rPr>
              <w:t>7</w:t>
            </w:r>
            <w:r w:rsidRPr="00214FBB">
              <w:rPr>
                <w:rFonts w:eastAsia="SimSun"/>
                <w:lang w:eastAsia="zh-CN"/>
              </w:rPr>
              <w:t>A</w:t>
            </w:r>
          </w:p>
        </w:tc>
        <w:tc>
          <w:tcPr>
            <w:tcW w:w="3967" w:type="dxa"/>
            <w:tcBorders>
              <w:top w:val="single" w:sz="4" w:space="0" w:color="auto"/>
              <w:left w:val="single" w:sz="4" w:space="0" w:color="auto"/>
              <w:bottom w:val="single" w:sz="4" w:space="0" w:color="auto"/>
              <w:right w:val="single" w:sz="4" w:space="0" w:color="auto"/>
            </w:tcBorders>
          </w:tcPr>
          <w:p w14:paraId="5C29BE84" w14:textId="3CF197F5" w:rsidR="00402FBC" w:rsidRDefault="00402FBC" w:rsidP="00402FBC">
            <w:pPr>
              <w:pStyle w:val="TAL"/>
            </w:pPr>
            <w:r w:rsidRPr="00B70F61">
              <w:t>The SS establishes an IPSec child security association according to the IKEv2 specification in RFC 7296 [34]</w:t>
            </w:r>
          </w:p>
        </w:tc>
        <w:tc>
          <w:tcPr>
            <w:tcW w:w="648" w:type="dxa"/>
            <w:tcBorders>
              <w:top w:val="single" w:sz="4" w:space="0" w:color="auto"/>
              <w:left w:val="single" w:sz="4" w:space="0" w:color="auto"/>
              <w:bottom w:val="single" w:sz="4" w:space="0" w:color="auto"/>
              <w:right w:val="single" w:sz="4" w:space="0" w:color="auto"/>
            </w:tcBorders>
          </w:tcPr>
          <w:p w14:paraId="487EBDD2" w14:textId="1B5F58D0" w:rsidR="00402FBC" w:rsidRPr="00202105" w:rsidRDefault="00402FBC" w:rsidP="00402FBC">
            <w:pPr>
              <w:pStyle w:val="TAC"/>
            </w:pPr>
            <w:r w:rsidRPr="00214FBB">
              <w:t>-</w:t>
            </w:r>
          </w:p>
        </w:tc>
        <w:tc>
          <w:tcPr>
            <w:tcW w:w="3150" w:type="dxa"/>
            <w:tcBorders>
              <w:top w:val="single" w:sz="4" w:space="0" w:color="auto"/>
              <w:left w:val="single" w:sz="4" w:space="0" w:color="auto"/>
              <w:bottom w:val="single" w:sz="4" w:space="0" w:color="auto"/>
              <w:right w:val="single" w:sz="4" w:space="0" w:color="auto"/>
            </w:tcBorders>
          </w:tcPr>
          <w:p w14:paraId="41450265" w14:textId="33DEEFFE" w:rsidR="00402FBC" w:rsidRPr="00202105" w:rsidRDefault="00402FBC" w:rsidP="00402FBC">
            <w:pPr>
              <w:pStyle w:val="TAL"/>
            </w:pPr>
            <w:r w:rsidRPr="00214FBB">
              <w:t>-</w:t>
            </w:r>
          </w:p>
        </w:tc>
        <w:tc>
          <w:tcPr>
            <w:tcW w:w="455" w:type="dxa"/>
            <w:tcBorders>
              <w:top w:val="single" w:sz="4" w:space="0" w:color="auto"/>
              <w:left w:val="single" w:sz="4" w:space="0" w:color="auto"/>
              <w:bottom w:val="single" w:sz="4" w:space="0" w:color="auto"/>
              <w:right w:val="single" w:sz="4" w:space="0" w:color="auto"/>
            </w:tcBorders>
          </w:tcPr>
          <w:p w14:paraId="0F79C61E" w14:textId="0AA9A13E" w:rsidR="00402FBC" w:rsidRPr="00202105" w:rsidRDefault="00402FBC" w:rsidP="00402FBC">
            <w:pPr>
              <w:pStyle w:val="TAC"/>
              <w:rPr>
                <w:rFonts w:eastAsia="SimSun"/>
                <w:lang w:eastAsia="zh-CN"/>
              </w:rPr>
            </w:pPr>
            <w:r w:rsidRPr="00214FBB">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DB2362E" w14:textId="289B8351" w:rsidR="00402FBC" w:rsidRPr="00202105" w:rsidRDefault="00402FBC" w:rsidP="00402FBC">
            <w:pPr>
              <w:pStyle w:val="TAC"/>
              <w:rPr>
                <w:rFonts w:eastAsia="SimSun"/>
                <w:lang w:eastAsia="zh-CN"/>
              </w:rPr>
            </w:pPr>
            <w:r w:rsidRPr="00214FBB">
              <w:rPr>
                <w:rFonts w:eastAsia="SimSun"/>
                <w:lang w:eastAsia="zh-CN"/>
              </w:rPr>
              <w:t>-</w:t>
            </w:r>
          </w:p>
        </w:tc>
      </w:tr>
      <w:tr w:rsidR="00C27C43" w:rsidRPr="00202105" w14:paraId="6D17E562" w14:textId="77777777">
        <w:tc>
          <w:tcPr>
            <w:tcW w:w="533" w:type="dxa"/>
            <w:tcBorders>
              <w:top w:val="single" w:sz="4" w:space="0" w:color="auto"/>
              <w:left w:val="single" w:sz="4" w:space="0" w:color="auto"/>
              <w:bottom w:val="single" w:sz="4" w:space="0" w:color="auto"/>
              <w:right w:val="single" w:sz="4" w:space="0" w:color="auto"/>
            </w:tcBorders>
          </w:tcPr>
          <w:p w14:paraId="6102A62B" w14:textId="77777777" w:rsidR="00C27C43" w:rsidRPr="00202105" w:rsidRDefault="00C27C43">
            <w:pPr>
              <w:pStyle w:val="TAC"/>
              <w:rPr>
                <w:rFonts w:eastAsia="SimSun"/>
                <w:lang w:eastAsia="zh-CN"/>
              </w:rPr>
            </w:pPr>
            <w:r w:rsidRPr="00202105">
              <w:rPr>
                <w:rFonts w:eastAsia="SimSun"/>
                <w:lang w:eastAsia="zh-CN"/>
              </w:rPr>
              <w:t>8</w:t>
            </w:r>
          </w:p>
        </w:tc>
        <w:tc>
          <w:tcPr>
            <w:tcW w:w="3967" w:type="dxa"/>
            <w:tcBorders>
              <w:top w:val="single" w:sz="4" w:space="0" w:color="auto"/>
              <w:left w:val="single" w:sz="4" w:space="0" w:color="auto"/>
              <w:bottom w:val="single" w:sz="4" w:space="0" w:color="auto"/>
              <w:right w:val="single" w:sz="4" w:space="0" w:color="auto"/>
            </w:tcBorders>
          </w:tcPr>
          <w:p w14:paraId="3DAD99C3" w14:textId="6BFAA369"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r w:rsidR="00B31E58">
              <w:t>.</w:t>
            </w:r>
          </w:p>
        </w:tc>
        <w:tc>
          <w:tcPr>
            <w:tcW w:w="648" w:type="dxa"/>
            <w:tcBorders>
              <w:top w:val="single" w:sz="4" w:space="0" w:color="auto"/>
              <w:left w:val="single" w:sz="4" w:space="0" w:color="auto"/>
              <w:bottom w:val="single" w:sz="4" w:space="0" w:color="auto"/>
              <w:right w:val="single" w:sz="4" w:space="0" w:color="auto"/>
            </w:tcBorders>
          </w:tcPr>
          <w:p w14:paraId="47F09506"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391D015" w14:textId="77777777" w:rsidR="00C27C43" w:rsidRPr="00D97E7E" w:rsidRDefault="00C27C43">
            <w:pPr>
              <w:pStyle w:val="TAL"/>
              <w:rPr>
                <w:lang w:val="fr-FR"/>
              </w:rPr>
            </w:pPr>
            <w:r w:rsidRPr="00D97E7E">
              <w:rPr>
                <w:lang w:val="fr-FR"/>
              </w:rPr>
              <w:t>5GMM: DL NAS TRANSPORT</w:t>
            </w:r>
          </w:p>
          <w:p w14:paraId="3BE8ABB7" w14:textId="77777777" w:rsidR="00C27C43" w:rsidRPr="00D97E7E" w:rsidRDefault="00C27C43">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8106F82"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992BADF" w14:textId="77777777" w:rsidR="00C27C43" w:rsidRPr="00202105" w:rsidRDefault="00C27C43">
            <w:pPr>
              <w:pStyle w:val="TAC"/>
            </w:pPr>
            <w:r w:rsidRPr="00202105">
              <w:t>-</w:t>
            </w:r>
          </w:p>
        </w:tc>
      </w:tr>
    </w:tbl>
    <w:p w14:paraId="372D6ED4" w14:textId="77777777" w:rsidR="00C27C43" w:rsidRPr="00202105" w:rsidRDefault="00C27C43" w:rsidP="00C27C43"/>
    <w:p w14:paraId="65018531" w14:textId="77777777" w:rsidR="00C27C43" w:rsidRPr="00202105" w:rsidRDefault="00C27C43" w:rsidP="00C27C43">
      <w:pPr>
        <w:pStyle w:val="H6"/>
        <w:rPr>
          <w:lang w:eastAsia="zh-CN"/>
        </w:rPr>
      </w:pPr>
      <w:r w:rsidRPr="00202105">
        <w:t>10.4.1.</w:t>
      </w:r>
      <w:r w:rsidRPr="00202105">
        <w:rPr>
          <w:rFonts w:eastAsia="SimSun"/>
          <w:lang w:eastAsia="zh-CN"/>
        </w:rPr>
        <w:t>2</w:t>
      </w:r>
      <w:r w:rsidRPr="00202105">
        <w:t>.3.</w:t>
      </w:r>
      <w:r w:rsidRPr="00202105">
        <w:rPr>
          <w:rFonts w:eastAsia="SimSun"/>
          <w:lang w:eastAsia="zh-CN"/>
        </w:rPr>
        <w:t>3</w:t>
      </w:r>
      <w:r w:rsidRPr="00202105">
        <w:rPr>
          <w:snapToGrid w:val="0"/>
        </w:rPr>
        <w:tab/>
        <w:t>Specific message contents</w:t>
      </w:r>
    </w:p>
    <w:p w14:paraId="1DE0A8AD" w14:textId="0173F364" w:rsidR="00C27C43" w:rsidRPr="00202105" w:rsidRDefault="00C27C43" w:rsidP="00C27C43">
      <w:pPr>
        <w:pStyle w:val="TH"/>
      </w:pPr>
      <w:r w:rsidRPr="00202105">
        <w:t>Table 10.4.1.</w:t>
      </w:r>
      <w:r w:rsidRPr="00202105">
        <w:rPr>
          <w:rFonts w:eastAsia="SimSun"/>
          <w:lang w:eastAsia="zh-CN"/>
        </w:rPr>
        <w:t>2</w:t>
      </w:r>
      <w:r w:rsidRPr="00202105">
        <w:t>.3.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1131E5E" w14:textId="77777777">
        <w:tc>
          <w:tcPr>
            <w:tcW w:w="9741" w:type="dxa"/>
            <w:gridSpan w:val="4"/>
            <w:tcBorders>
              <w:top w:val="single" w:sz="4" w:space="0" w:color="auto"/>
              <w:left w:val="single" w:sz="4" w:space="0" w:color="auto"/>
              <w:bottom w:val="single" w:sz="4" w:space="0" w:color="auto"/>
              <w:right w:val="single" w:sz="4" w:space="0" w:color="auto"/>
            </w:tcBorders>
          </w:tcPr>
          <w:p w14:paraId="4EB3C180" w14:textId="77777777" w:rsidR="00C27C43" w:rsidRPr="00202105" w:rsidRDefault="00C27C43">
            <w:pPr>
              <w:pStyle w:val="TAHCarNotBold"/>
            </w:pPr>
            <w:r w:rsidRPr="00202105">
              <w:t>Derivation path: TS 38.508-1 [4], Table 4.7.2-1</w:t>
            </w:r>
          </w:p>
        </w:tc>
      </w:tr>
      <w:tr w:rsidR="00C27C43" w:rsidRPr="00202105" w14:paraId="767D1C3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0F84E"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2A15A"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CB71"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D8E69" w14:textId="77777777" w:rsidR="00C27C43" w:rsidRPr="00202105" w:rsidRDefault="00C27C43">
            <w:pPr>
              <w:pStyle w:val="TAH"/>
            </w:pPr>
            <w:r w:rsidRPr="00202105">
              <w:t>Condition</w:t>
            </w:r>
          </w:p>
        </w:tc>
      </w:tr>
      <w:tr w:rsidR="00C27C43" w:rsidRPr="00202105" w14:paraId="79EBB34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18F6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644B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62CF1" w14:textId="77777777" w:rsidR="00C27C43" w:rsidRPr="00202105" w:rsidRDefault="00C27C43">
            <w:pPr>
              <w:pStyle w:val="TAL"/>
              <w:rPr>
                <w:rFonts w:cs="Arial"/>
                <w:szCs w:val="18"/>
              </w:rPr>
            </w:pPr>
            <w:r w:rsidRPr="00202105">
              <w:rPr>
                <w:rFonts w:cs="Arial"/>
                <w:szCs w:val="18"/>
              </w:rPr>
              <w:t>UE assigns a</w:t>
            </w:r>
          </w:p>
          <w:p w14:paraId="66C6EFF1" w14:textId="77777777" w:rsidR="00C27C43" w:rsidRPr="00202105" w:rsidRDefault="00C27C43">
            <w:pPr>
              <w:pStyle w:val="TAL"/>
              <w:rPr>
                <w:rFonts w:cs="Arial"/>
                <w:szCs w:val="18"/>
              </w:rPr>
            </w:pPr>
            <w:r w:rsidRPr="00202105">
              <w:rPr>
                <w:rFonts w:cs="Arial"/>
                <w:szCs w:val="18"/>
              </w:rPr>
              <w:t>particular PSI not yet used between</w:t>
            </w:r>
          </w:p>
          <w:p w14:paraId="78EFDAF2"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F736C" w14:textId="77777777" w:rsidR="00C27C43" w:rsidRPr="00202105" w:rsidRDefault="00C27C43">
            <w:pPr>
              <w:pStyle w:val="TAL"/>
              <w:rPr>
                <w:lang w:eastAsia="zh-CN"/>
              </w:rPr>
            </w:pPr>
          </w:p>
        </w:tc>
      </w:tr>
      <w:tr w:rsidR="00C27C43" w:rsidRPr="00202105" w14:paraId="1697CEE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A6C3C"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71CE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D95D9"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A994C" w14:textId="77777777" w:rsidR="00C27C43" w:rsidRPr="00202105" w:rsidRDefault="00C27C43">
            <w:pPr>
              <w:pStyle w:val="TAL"/>
            </w:pPr>
          </w:p>
        </w:tc>
      </w:tr>
      <w:tr w:rsidR="00C27C43" w:rsidRPr="00202105" w14:paraId="38D9F4D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A3D87" w14:textId="77777777" w:rsidR="00C27C43" w:rsidRPr="00202105" w:rsidRDefault="00C27C43">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73F4F" w14:textId="77777777" w:rsidR="00C27C43" w:rsidRPr="00202105" w:rsidRDefault="00C27C43">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47652" w14:textId="77777777" w:rsidR="00C27C43" w:rsidRPr="00202105" w:rsidRDefault="00C27C43">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BD93E" w14:textId="77777777" w:rsidR="00C27C43" w:rsidRPr="00202105" w:rsidRDefault="00C27C43">
            <w:pPr>
              <w:rPr>
                <w:rFonts w:ascii="Arial" w:hAnsi="Arial"/>
                <w:sz w:val="18"/>
              </w:rPr>
            </w:pPr>
          </w:p>
        </w:tc>
      </w:tr>
      <w:tr w:rsidR="00C27C43" w:rsidRPr="00202105" w14:paraId="4398CD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BE38" w14:textId="77777777" w:rsidR="00C27C43" w:rsidRPr="00202105" w:rsidRDefault="00C27C43">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52E74"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3F640" w14:textId="77777777" w:rsidR="00C27C43" w:rsidRPr="00202105" w:rsidRDefault="00C27C43">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420AD47C" w14:textId="77777777" w:rsidR="00C27C43" w:rsidRPr="00202105" w:rsidRDefault="00C27C43">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34866DB8" w14:textId="77777777" w:rsidR="00C27C43" w:rsidRPr="00202105" w:rsidRDefault="00C27C43">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BE910" w14:textId="77777777" w:rsidR="00C27C43" w:rsidRPr="00202105" w:rsidRDefault="00C27C43">
            <w:pPr>
              <w:pStyle w:val="TAL"/>
            </w:pPr>
          </w:p>
        </w:tc>
      </w:tr>
    </w:tbl>
    <w:p w14:paraId="5816340B" w14:textId="77777777" w:rsidR="00C27C43" w:rsidRPr="00202105" w:rsidRDefault="00C27C43" w:rsidP="00C27C43"/>
    <w:p w14:paraId="66D7628F"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1A3E5C1" w14:textId="77777777">
        <w:tc>
          <w:tcPr>
            <w:tcW w:w="9741" w:type="dxa"/>
            <w:gridSpan w:val="4"/>
            <w:tcBorders>
              <w:top w:val="single" w:sz="4" w:space="0" w:color="auto"/>
              <w:left w:val="single" w:sz="4" w:space="0" w:color="auto"/>
              <w:bottom w:val="single" w:sz="4" w:space="0" w:color="auto"/>
              <w:right w:val="single" w:sz="4" w:space="0" w:color="auto"/>
            </w:tcBorders>
          </w:tcPr>
          <w:p w14:paraId="6FECFC9C" w14:textId="77777777" w:rsidR="00C27C43" w:rsidRPr="00202105" w:rsidRDefault="00C27C43">
            <w:pPr>
              <w:pStyle w:val="TAHCarNotBold"/>
            </w:pPr>
            <w:r w:rsidRPr="00202105">
              <w:t>Derivation path: TS 38.508-1 [4], Table 4.7.1-10</w:t>
            </w:r>
          </w:p>
        </w:tc>
      </w:tr>
      <w:tr w:rsidR="00C27C43" w:rsidRPr="00202105" w14:paraId="79AC3C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20B55"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9D36"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F896"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D4F68" w14:textId="77777777" w:rsidR="00C27C43" w:rsidRPr="00202105" w:rsidRDefault="00C27C43">
            <w:pPr>
              <w:pStyle w:val="TAH"/>
            </w:pPr>
            <w:r w:rsidRPr="00202105">
              <w:t>Condition</w:t>
            </w:r>
          </w:p>
        </w:tc>
      </w:tr>
      <w:tr w:rsidR="00C27C43" w:rsidRPr="00202105" w14:paraId="67534EC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8B2D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0D312"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E1688"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3333B4" w14:textId="77777777" w:rsidR="00C27C43" w:rsidRPr="00202105" w:rsidRDefault="00C27C43">
            <w:pPr>
              <w:keepNext/>
              <w:keepLines/>
              <w:spacing w:after="0"/>
              <w:rPr>
                <w:rFonts w:ascii="Arial" w:hAnsi="Arial"/>
                <w:sz w:val="18"/>
              </w:rPr>
            </w:pPr>
          </w:p>
        </w:tc>
      </w:tr>
      <w:tr w:rsidR="00C27C43" w:rsidRPr="00202105" w14:paraId="49384D3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18EE5"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3AAEE"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127BC"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E1569" w14:textId="77777777" w:rsidR="00C27C43" w:rsidRPr="00202105" w:rsidRDefault="00C27C43">
            <w:pPr>
              <w:keepNext/>
              <w:keepLines/>
              <w:spacing w:after="0"/>
              <w:rPr>
                <w:rFonts w:ascii="Arial" w:hAnsi="Arial"/>
                <w:sz w:val="18"/>
              </w:rPr>
            </w:pPr>
          </w:p>
        </w:tc>
      </w:tr>
      <w:tr w:rsidR="00C27C43" w:rsidRPr="00202105" w14:paraId="48B38B8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7ECD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49E43"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83ABF"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27306" w14:textId="77777777" w:rsidR="00C27C43" w:rsidRPr="00202105" w:rsidRDefault="00C27C43">
            <w:pPr>
              <w:keepNext/>
              <w:keepLines/>
              <w:spacing w:after="0"/>
              <w:rPr>
                <w:rFonts w:ascii="Arial" w:hAnsi="Arial"/>
                <w:sz w:val="18"/>
              </w:rPr>
            </w:pPr>
          </w:p>
        </w:tc>
      </w:tr>
    </w:tbl>
    <w:p w14:paraId="2AFC14BB" w14:textId="77777777" w:rsidR="00C27C43" w:rsidRPr="00202105" w:rsidRDefault="00C27C43" w:rsidP="00C27C43"/>
    <w:p w14:paraId="4E2C92DD" w14:textId="77777777"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05154F0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F0B06EC" w14:textId="77777777" w:rsidR="00C27C43" w:rsidRPr="00202105" w:rsidRDefault="00C27C43">
            <w:pPr>
              <w:pStyle w:val="TAHCarNotBold"/>
            </w:pPr>
            <w:r w:rsidRPr="00202105">
              <w:t>Derivation path: TS 38.508-1 [4], Table 4.7.2-2</w:t>
            </w:r>
          </w:p>
        </w:tc>
      </w:tr>
      <w:tr w:rsidR="00C27C43" w:rsidRPr="00202105" w14:paraId="057047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5510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15334"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1C270"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D26A4"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0EC2960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A751C"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B8D9C"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47CBB"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1CA80" w14:textId="77777777" w:rsidR="00C27C43" w:rsidRPr="00202105" w:rsidRDefault="00C27C43">
            <w:pPr>
              <w:keepNext/>
              <w:keepLines/>
              <w:spacing w:after="0"/>
              <w:rPr>
                <w:rFonts w:ascii="Arial" w:hAnsi="Arial"/>
                <w:sz w:val="18"/>
              </w:rPr>
            </w:pPr>
          </w:p>
        </w:tc>
      </w:tr>
      <w:tr w:rsidR="00C27C43" w:rsidRPr="00202105" w14:paraId="19B658B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23207"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62C2F"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19C14C" w14:textId="77777777" w:rsidR="00C27C43" w:rsidRPr="00202105" w:rsidRDefault="00C27C4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93942" w14:textId="77777777" w:rsidR="00C27C43" w:rsidRPr="00202105" w:rsidRDefault="00C27C43">
            <w:pPr>
              <w:keepNext/>
              <w:keepLines/>
              <w:spacing w:after="0"/>
              <w:rPr>
                <w:rFonts w:ascii="Arial" w:hAnsi="Arial"/>
                <w:sz w:val="18"/>
              </w:rPr>
            </w:pPr>
          </w:p>
        </w:tc>
      </w:tr>
    </w:tbl>
    <w:p w14:paraId="03773A9B" w14:textId="77777777" w:rsidR="00C27C43" w:rsidRPr="00202105" w:rsidRDefault="00C27C43" w:rsidP="00C27C43"/>
    <w:p w14:paraId="5E755DEA" w14:textId="3093609C"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4</w:t>
      </w:r>
      <w:r w:rsidRPr="00202105">
        <w:t xml:space="preserve">: PDU SESSION ESTABLISHMENT REQUEST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E4DD8E7" w14:textId="77777777">
        <w:tc>
          <w:tcPr>
            <w:tcW w:w="9741" w:type="dxa"/>
            <w:gridSpan w:val="4"/>
            <w:tcBorders>
              <w:top w:val="single" w:sz="4" w:space="0" w:color="auto"/>
              <w:left w:val="single" w:sz="4" w:space="0" w:color="auto"/>
              <w:bottom w:val="single" w:sz="4" w:space="0" w:color="auto"/>
              <w:right w:val="single" w:sz="4" w:space="0" w:color="auto"/>
            </w:tcBorders>
          </w:tcPr>
          <w:p w14:paraId="57A0C90D" w14:textId="77777777" w:rsidR="00C27C43" w:rsidRPr="00202105" w:rsidRDefault="00C27C43">
            <w:pPr>
              <w:pStyle w:val="TAHCarNotBold"/>
            </w:pPr>
            <w:r w:rsidRPr="00202105">
              <w:t>Derivation path: TS 38.508-1 [4], Table 4.7.2-1</w:t>
            </w:r>
          </w:p>
        </w:tc>
      </w:tr>
      <w:tr w:rsidR="00C27C43" w:rsidRPr="00202105" w14:paraId="3852542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70650"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9F03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18748"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FC76C" w14:textId="77777777" w:rsidR="00C27C43" w:rsidRPr="00202105" w:rsidRDefault="00C27C43">
            <w:pPr>
              <w:pStyle w:val="TAH"/>
            </w:pPr>
            <w:r w:rsidRPr="00202105">
              <w:t>Condition</w:t>
            </w:r>
          </w:p>
        </w:tc>
      </w:tr>
      <w:tr w:rsidR="00C27C43" w:rsidRPr="00202105" w14:paraId="37A2018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E72"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00A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082C"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10.4.1.2.3.2-1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F6E95" w14:textId="77777777" w:rsidR="00C27C43" w:rsidRPr="00202105" w:rsidRDefault="00C27C43">
            <w:pPr>
              <w:pStyle w:val="TAL"/>
              <w:rPr>
                <w:lang w:eastAsia="zh-CN"/>
              </w:rPr>
            </w:pPr>
          </w:p>
        </w:tc>
      </w:tr>
    </w:tbl>
    <w:p w14:paraId="5D206E41" w14:textId="77777777" w:rsidR="00C27C43" w:rsidRPr="00202105" w:rsidRDefault="00C27C43" w:rsidP="00C27C43">
      <w:pPr>
        <w:rPr>
          <w:lang w:eastAsia="zh-CN"/>
        </w:rPr>
      </w:pPr>
    </w:p>
    <w:p w14:paraId="40329CE3"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1A29766E" w14:textId="77777777">
        <w:tc>
          <w:tcPr>
            <w:tcW w:w="9741" w:type="dxa"/>
            <w:gridSpan w:val="4"/>
            <w:tcBorders>
              <w:top w:val="single" w:sz="4" w:space="0" w:color="auto"/>
              <w:left w:val="single" w:sz="4" w:space="0" w:color="auto"/>
              <w:bottom w:val="single" w:sz="4" w:space="0" w:color="auto"/>
              <w:right w:val="single" w:sz="4" w:space="0" w:color="auto"/>
            </w:tcBorders>
          </w:tcPr>
          <w:p w14:paraId="70B9922B" w14:textId="77777777" w:rsidR="00C27C43" w:rsidRPr="00202105" w:rsidRDefault="00C27C43">
            <w:pPr>
              <w:pStyle w:val="TAHCarNotBold"/>
            </w:pPr>
            <w:r w:rsidRPr="00202105">
              <w:t>Derivation path: TS 38.508-1 [4], Table 4.7.1-10</w:t>
            </w:r>
          </w:p>
        </w:tc>
      </w:tr>
      <w:tr w:rsidR="00C27C43" w:rsidRPr="00202105" w14:paraId="72FD715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128B6"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3A448"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5A04"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408AB" w14:textId="77777777" w:rsidR="00C27C43" w:rsidRPr="00202105" w:rsidRDefault="00C27C43">
            <w:pPr>
              <w:pStyle w:val="TAH"/>
            </w:pPr>
            <w:r w:rsidRPr="00202105">
              <w:t>Condition</w:t>
            </w:r>
          </w:p>
        </w:tc>
      </w:tr>
      <w:tr w:rsidR="00C27C43" w:rsidRPr="00202105" w14:paraId="5C8A9BC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13186"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5E0AE"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96E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102F0" w14:textId="77777777" w:rsidR="00C27C43" w:rsidRPr="00202105" w:rsidRDefault="00C27C43">
            <w:pPr>
              <w:keepNext/>
              <w:keepLines/>
              <w:spacing w:after="0"/>
              <w:rPr>
                <w:rFonts w:ascii="Arial" w:hAnsi="Arial"/>
                <w:sz w:val="18"/>
              </w:rPr>
            </w:pPr>
          </w:p>
        </w:tc>
      </w:tr>
      <w:tr w:rsidR="00C27C43" w:rsidRPr="00202105" w14:paraId="6D9530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4052"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867C0"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1020D"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86345" w14:textId="77777777" w:rsidR="00C27C43" w:rsidRPr="00202105" w:rsidRDefault="00C27C43">
            <w:pPr>
              <w:keepNext/>
              <w:keepLines/>
              <w:spacing w:after="0"/>
              <w:rPr>
                <w:rFonts w:ascii="Arial" w:hAnsi="Arial"/>
                <w:sz w:val="18"/>
              </w:rPr>
            </w:pPr>
          </w:p>
        </w:tc>
      </w:tr>
      <w:tr w:rsidR="00C27C43" w:rsidRPr="00202105" w14:paraId="57FE03B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1B17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D0E"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79B3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A0351" w14:textId="77777777" w:rsidR="00C27C43" w:rsidRPr="00202105" w:rsidRDefault="00C27C43">
            <w:pPr>
              <w:keepNext/>
              <w:keepLines/>
              <w:spacing w:after="0"/>
              <w:rPr>
                <w:rFonts w:ascii="Arial" w:hAnsi="Arial"/>
                <w:sz w:val="18"/>
              </w:rPr>
            </w:pPr>
          </w:p>
        </w:tc>
      </w:tr>
    </w:tbl>
    <w:p w14:paraId="413B406E" w14:textId="77777777" w:rsidR="00C27C43" w:rsidRPr="00202105" w:rsidRDefault="00C27C43" w:rsidP="00C27C43">
      <w:pPr>
        <w:rPr>
          <w:lang w:eastAsia="zh-CN"/>
        </w:rPr>
      </w:pPr>
    </w:p>
    <w:p w14:paraId="1923841F" w14:textId="77777777" w:rsidR="00C27C43" w:rsidRPr="00202105" w:rsidRDefault="00C27C43" w:rsidP="00C27C43">
      <w:pPr>
        <w:pStyle w:val="TH"/>
      </w:pPr>
      <w:r w:rsidRPr="00202105">
        <w:lastRenderedPageBreak/>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6</w:t>
      </w:r>
      <w:r w:rsidRPr="00202105">
        <w:t xml:space="preserve">: PDU SESSION ESTABLISHMENT ACCEPT (step </w:t>
      </w:r>
      <w:r w:rsidRPr="00202105">
        <w:rPr>
          <w:rFonts w:eastAsia="SimSun"/>
          <w:lang w:eastAsia="zh-CN"/>
        </w:rPr>
        <w:t>9</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466E5A2"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29049AB" w14:textId="77777777" w:rsidR="00C27C43" w:rsidRPr="00202105" w:rsidRDefault="00C27C43">
            <w:pPr>
              <w:pStyle w:val="TAHCarNotBold"/>
            </w:pPr>
            <w:r w:rsidRPr="00202105">
              <w:t>Derivation path: TS 38.508-1 [4], Table 4.7.2-2</w:t>
            </w:r>
          </w:p>
        </w:tc>
      </w:tr>
      <w:tr w:rsidR="00C27C43" w:rsidRPr="00202105" w14:paraId="65F2CED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460C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A20F"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DA09"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A7B23"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28EE55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537B7"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0C3"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6750A"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4F66C" w14:textId="77777777" w:rsidR="00C27C43" w:rsidRPr="00202105" w:rsidRDefault="00C27C43">
            <w:pPr>
              <w:keepNext/>
              <w:keepLines/>
              <w:spacing w:after="0"/>
              <w:rPr>
                <w:rFonts w:ascii="Arial" w:hAnsi="Arial"/>
                <w:sz w:val="18"/>
              </w:rPr>
            </w:pPr>
          </w:p>
        </w:tc>
      </w:tr>
    </w:tbl>
    <w:p w14:paraId="5A4EB418" w14:textId="15AF4EB5" w:rsidR="00C27C43" w:rsidRPr="00202105" w:rsidRDefault="00C27C43" w:rsidP="00C27C43"/>
    <w:p w14:paraId="14E3F7F8" w14:textId="77777777" w:rsidR="00AE2949" w:rsidRPr="00202105" w:rsidRDefault="00AE2949" w:rsidP="00AE2949">
      <w:pPr>
        <w:pStyle w:val="TH"/>
        <w:rPr>
          <w:lang w:eastAsia="x-none"/>
        </w:rPr>
      </w:pPr>
      <w:bookmarkStart w:id="1" w:name="_Hlk130739491"/>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 and step 6, Table </w:t>
      </w:r>
      <w:r w:rsidRPr="00202105">
        <w:rPr>
          <w:szCs w:val="24"/>
          <w:lang w:eastAsia="zh-CN" w:bidi="ar"/>
        </w:rPr>
        <w:t>10.4.1.2.3.2-1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AE2949" w:rsidRPr="00202105" w14:paraId="64066C70" w14:textId="77777777" w:rsidTr="00AE2949">
        <w:tc>
          <w:tcPr>
            <w:tcW w:w="9635" w:type="dxa"/>
            <w:gridSpan w:val="4"/>
            <w:tcBorders>
              <w:top w:val="single" w:sz="4" w:space="0" w:color="000000"/>
              <w:left w:val="single" w:sz="4" w:space="0" w:color="000000"/>
              <w:bottom w:val="single" w:sz="4" w:space="0" w:color="000000"/>
              <w:right w:val="single" w:sz="4" w:space="0" w:color="000000"/>
            </w:tcBorders>
            <w:hideMark/>
          </w:tcPr>
          <w:p w14:paraId="08ACB0C7" w14:textId="77777777" w:rsidR="00AE2949" w:rsidRPr="00202105" w:rsidRDefault="00AE2949">
            <w:pPr>
              <w:pStyle w:val="TAL"/>
            </w:pPr>
            <w:r w:rsidRPr="00202105">
              <w:t>Derivation path: TS 38.508-1 [4] Table 4.7.1-7</w:t>
            </w:r>
          </w:p>
        </w:tc>
      </w:tr>
      <w:tr w:rsidR="00AE2949" w:rsidRPr="00202105" w14:paraId="4F57F66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657AF856" w14:textId="77777777" w:rsidR="00AE2949" w:rsidRPr="00202105" w:rsidRDefault="00AE2949">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995F620" w14:textId="77777777" w:rsidR="00AE2949" w:rsidRPr="00202105" w:rsidRDefault="00AE2949">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90FFF45" w14:textId="77777777" w:rsidR="00AE2949" w:rsidRPr="00202105" w:rsidRDefault="00AE2949">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5C0C526" w14:textId="77777777" w:rsidR="00AE2949" w:rsidRPr="00202105" w:rsidRDefault="00AE2949">
            <w:pPr>
              <w:pStyle w:val="TAH"/>
            </w:pPr>
            <w:r w:rsidRPr="00202105">
              <w:t>Condition</w:t>
            </w:r>
          </w:p>
        </w:tc>
      </w:tr>
      <w:tr w:rsidR="00AE2949" w:rsidRPr="00202105" w14:paraId="16AAC584"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7C95B991" w14:textId="77777777" w:rsidR="00AE2949" w:rsidRPr="00202105" w:rsidRDefault="00AE2949">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6FCE730" w14:textId="77777777" w:rsidR="00AE2949" w:rsidRPr="00202105" w:rsidRDefault="00AE2949">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F3DEB7C" w14:textId="77777777" w:rsidR="00AE2949" w:rsidRPr="00202105" w:rsidRDefault="00AE2949">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FE617" w14:textId="77777777" w:rsidR="00AE2949" w:rsidRPr="00202105" w:rsidRDefault="00AE2949">
            <w:pPr>
              <w:pStyle w:val="TAL"/>
            </w:pPr>
          </w:p>
        </w:tc>
      </w:tr>
      <w:tr w:rsidR="00AE2949" w:rsidRPr="00202105" w14:paraId="43808B1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30682588" w14:textId="77777777" w:rsidR="00AE2949" w:rsidRPr="00202105" w:rsidRDefault="00AE2949">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26749E4F" w14:textId="77777777" w:rsidR="00AE2949" w:rsidRPr="00202105" w:rsidRDefault="00AE2949">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2EA169D" w14:textId="77777777" w:rsidR="00AE2949" w:rsidRPr="00202105" w:rsidRDefault="00AE2949">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49725DAD" w14:textId="77777777" w:rsidR="00AE2949" w:rsidRPr="00202105" w:rsidRDefault="00AE2949">
            <w:pPr>
              <w:pStyle w:val="TAL"/>
            </w:pPr>
          </w:p>
        </w:tc>
      </w:tr>
      <w:bookmarkEnd w:id="1"/>
    </w:tbl>
    <w:p w14:paraId="016B3526" w14:textId="77777777" w:rsidR="00AE2949" w:rsidRPr="00202105" w:rsidRDefault="00AE2949" w:rsidP="00C27C43"/>
    <w:p w14:paraId="739A92BB" w14:textId="77777777" w:rsidR="00C27C43" w:rsidRPr="00202105" w:rsidRDefault="00C27C43" w:rsidP="00C27C43">
      <w:pPr>
        <w:pStyle w:val="Heading4"/>
        <w:rPr>
          <w:rFonts w:eastAsia="Yu Mincho"/>
        </w:rPr>
      </w:pPr>
      <w:r w:rsidRPr="00202105">
        <w:rPr>
          <w:rFonts w:eastAsia="Yu Mincho"/>
        </w:rPr>
        <w:t>10.4.1.3</w:t>
      </w:r>
      <w:r w:rsidRPr="00202105">
        <w:rPr>
          <w:rFonts w:eastAsia="Yu Mincho"/>
        </w:rPr>
        <w:tab/>
        <w:t>UE-requested MA PDU session establishment / ATSSS / Registered to different PLMNs over 3GPP and non-3GPP accesses simultaneously/ Success</w:t>
      </w:r>
    </w:p>
    <w:p w14:paraId="0BFBFC22" w14:textId="77777777" w:rsidR="00C27C43" w:rsidRPr="00202105" w:rsidRDefault="00C27C43" w:rsidP="00C27C43">
      <w:pPr>
        <w:pStyle w:val="H6"/>
        <w:rPr>
          <w:rFonts w:eastAsia="SimSun"/>
          <w:lang w:eastAsia="en-US"/>
        </w:rPr>
      </w:pPr>
      <w:r w:rsidRPr="00202105">
        <w:t>10.4.1.3.1</w:t>
      </w:r>
      <w:r w:rsidRPr="00202105">
        <w:tab/>
        <w:t>Test Purpose (TP)</w:t>
      </w:r>
    </w:p>
    <w:p w14:paraId="5D0462EA" w14:textId="7B31DB4C" w:rsidR="00C27C43" w:rsidRPr="00202105" w:rsidRDefault="00C27C43" w:rsidP="00C27C43">
      <w:pPr>
        <w:pStyle w:val="H6"/>
      </w:pPr>
      <w:r w:rsidRPr="00202105">
        <w:t>(1)</w:t>
      </w:r>
    </w:p>
    <w:p w14:paraId="0C539E8D" w14:textId="77777777" w:rsidR="00C27C43" w:rsidRPr="00202105" w:rsidRDefault="00C27C43" w:rsidP="00C27C43">
      <w:pPr>
        <w:pStyle w:val="PL"/>
        <w:rPr>
          <w:noProof w:val="0"/>
        </w:rPr>
      </w:pPr>
      <w:r w:rsidRPr="00202105">
        <w:rPr>
          <w:b/>
          <w:bCs/>
          <w:noProof w:val="0"/>
        </w:rPr>
        <w:t xml:space="preserve">with </w:t>
      </w:r>
      <w:r w:rsidRPr="00202105">
        <w:rPr>
          <w:noProof w:val="0"/>
        </w:rPr>
        <w:t>{ UE in registered over 3GPP and non-3GPP accesses and SS informs the UE that it supports ATSSS feature in the 5GS network feature support information element }</w:t>
      </w:r>
    </w:p>
    <w:p w14:paraId="7EF63E24"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47BAF0C0"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is configured to request a new MA PDU session }</w:t>
      </w:r>
    </w:p>
    <w:p w14:paraId="69B2D163"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 PDU Session Establishment Request over one access and after this PDU Session is established, UE sends another PDU Session Establishment Request over the other access and provides the same PDU Session ID and Request Type as "MA PDU Request" in the UL NAS Transport message }</w:t>
      </w:r>
    </w:p>
    <w:p w14:paraId="01BEF2D0" w14:textId="7BD359D7" w:rsidR="00C27C43" w:rsidRPr="00202105" w:rsidRDefault="00C27C43" w:rsidP="00C27C43">
      <w:pPr>
        <w:pStyle w:val="PL"/>
        <w:rPr>
          <w:noProof w:val="0"/>
        </w:rPr>
      </w:pPr>
      <w:r w:rsidRPr="00202105">
        <w:rPr>
          <w:noProof w:val="0"/>
        </w:rPr>
        <w:t xml:space="preserve">            }</w:t>
      </w:r>
    </w:p>
    <w:p w14:paraId="762A8DC1" w14:textId="77777777" w:rsidR="00C27C43" w:rsidRPr="00202105" w:rsidRDefault="00C27C43" w:rsidP="00C27C43">
      <w:pPr>
        <w:pStyle w:val="PL"/>
        <w:rPr>
          <w:noProof w:val="0"/>
        </w:rPr>
      </w:pPr>
    </w:p>
    <w:p w14:paraId="1575C66B" w14:textId="77777777" w:rsidR="00C27C43" w:rsidRPr="00202105" w:rsidRDefault="00C27C43" w:rsidP="00C27C43">
      <w:pPr>
        <w:pStyle w:val="H6"/>
      </w:pPr>
      <w:r w:rsidRPr="00202105">
        <w:rPr>
          <w:rFonts w:eastAsia="SimSun"/>
          <w:lang w:eastAsia="zh-CN"/>
        </w:rPr>
        <w:t>10.4.1.3.2</w:t>
      </w:r>
      <w:r w:rsidRPr="00202105">
        <w:tab/>
        <w:t>Conformance requirements</w:t>
      </w:r>
    </w:p>
    <w:p w14:paraId="55562CE3" w14:textId="3794AD6C" w:rsidR="00C27C43" w:rsidRPr="00202105" w:rsidRDefault="00C27C43" w:rsidP="00C27C43">
      <w:r w:rsidRPr="00202105">
        <w:t>Same Conformance requirements as in clause</w:t>
      </w:r>
      <w:r w:rsidRPr="00202105">
        <w:rPr>
          <w:rFonts w:eastAsia="SimSun"/>
          <w:lang w:eastAsia="zh-CN"/>
        </w:rPr>
        <w:t xml:space="preserve"> 10.4.1.1.2</w:t>
      </w:r>
      <w:r w:rsidRPr="00202105">
        <w:t>.</w:t>
      </w:r>
    </w:p>
    <w:p w14:paraId="4191648E" w14:textId="77777777" w:rsidR="00C27C43" w:rsidRPr="00202105" w:rsidRDefault="00C27C43" w:rsidP="00C27C43">
      <w:pPr>
        <w:pStyle w:val="H6"/>
      </w:pPr>
      <w:r w:rsidRPr="00202105">
        <w:rPr>
          <w:rFonts w:eastAsia="SimSun"/>
          <w:lang w:eastAsia="zh-CN"/>
        </w:rPr>
        <w:t>10.4.1.3.3</w:t>
      </w:r>
      <w:r w:rsidRPr="00202105">
        <w:tab/>
        <w:t>Test description</w:t>
      </w:r>
    </w:p>
    <w:p w14:paraId="01CB7A00" w14:textId="77777777" w:rsidR="00C27C43" w:rsidRPr="00202105" w:rsidRDefault="00C27C43" w:rsidP="00C27C43">
      <w:pPr>
        <w:pStyle w:val="H6"/>
      </w:pPr>
      <w:r w:rsidRPr="00202105">
        <w:rPr>
          <w:rFonts w:eastAsia="SimSun"/>
          <w:lang w:eastAsia="zh-CN"/>
        </w:rPr>
        <w:t>10.4.1.3.3.1</w:t>
      </w:r>
      <w:r w:rsidRPr="00202105">
        <w:tab/>
        <w:t>Pre-test conditions</w:t>
      </w:r>
    </w:p>
    <w:p w14:paraId="76140061" w14:textId="77777777" w:rsidR="00C27C43" w:rsidRPr="00202105" w:rsidRDefault="00C27C43" w:rsidP="00C27C43">
      <w:pPr>
        <w:pStyle w:val="H6"/>
        <w:rPr>
          <w:lang w:eastAsia="zh-CN"/>
        </w:rPr>
      </w:pPr>
      <w:r w:rsidRPr="00202105">
        <w:t>System Simulator:</w:t>
      </w:r>
    </w:p>
    <w:p w14:paraId="785F73C9" w14:textId="5611C7F4"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00E9E22E" w14:textId="4CDB80B0"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Table 4.4.2-3.</w:t>
      </w:r>
    </w:p>
    <w:p w14:paraId="2796B170" w14:textId="0FB13F42"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and WLAN cell 27 are </w:t>
      </w:r>
      <w:r w:rsidRPr="00202105">
        <w:t>set to '' Serving cell''</w:t>
      </w:r>
      <w:r w:rsidRPr="00202105">
        <w:rPr>
          <w:lang w:eastAsia="zh-CN"/>
        </w:rPr>
        <w:t>.</w:t>
      </w:r>
    </w:p>
    <w:p w14:paraId="5B21EE67" w14:textId="77777777" w:rsidR="00C27C43" w:rsidRPr="00202105" w:rsidRDefault="00C27C43" w:rsidP="00C27C43">
      <w:pPr>
        <w:pStyle w:val="H6"/>
        <w:rPr>
          <w:lang w:eastAsia="en-US"/>
        </w:rPr>
      </w:pPr>
      <w:r w:rsidRPr="00202105">
        <w:t>UE:</w:t>
      </w:r>
    </w:p>
    <w:p w14:paraId="3FC3CD28" w14:textId="0AE0126B" w:rsidR="00C27C43" w:rsidRPr="00202105" w:rsidRDefault="00C27C43" w:rsidP="00C27C43">
      <w:pPr>
        <w:ind w:firstLineChars="100" w:firstLine="200"/>
        <w:rPr>
          <w:lang w:eastAsia="zh-CN"/>
        </w:rPr>
      </w:pPr>
      <w:r w:rsidRPr="00202105">
        <w:rPr>
          <w:lang w:eastAsia="zh-CN"/>
        </w:rPr>
        <w:t>-</w:t>
      </w:r>
      <w:r w:rsidRPr="00202105">
        <w:rPr>
          <w:lang w:eastAsia="zh-CN"/>
        </w:rPr>
        <w:tab/>
      </w:r>
      <w:r w:rsidRPr="00202105">
        <w:t>UE is registered over both 3GPP access and non-3GPP access in 2 different PLMNs</w:t>
      </w:r>
      <w:r w:rsidRPr="00202105">
        <w:rPr>
          <w:rFonts w:eastAsia="SimSun"/>
          <w:lang w:eastAsia="zh-CN"/>
        </w:rPr>
        <w:t>.</w:t>
      </w:r>
    </w:p>
    <w:p w14:paraId="55A250B2" w14:textId="77777777" w:rsidR="00C27C43" w:rsidRPr="00202105" w:rsidRDefault="00C27C43" w:rsidP="00C27C43">
      <w:pPr>
        <w:pStyle w:val="H6"/>
        <w:rPr>
          <w:lang w:eastAsia="en-US"/>
        </w:rPr>
      </w:pPr>
      <w:r w:rsidRPr="00202105">
        <w:t>Preamble:</w:t>
      </w:r>
    </w:p>
    <w:p w14:paraId="4EFE9C59" w14:textId="77777777" w:rsidR="00C27C43" w:rsidRPr="00202105" w:rsidRDefault="00C27C43" w:rsidP="00C27C43">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18C0DA73" w14:textId="77777777" w:rsidR="00C27C43" w:rsidRPr="00202105" w:rsidRDefault="00C27C43" w:rsidP="00C27C43">
      <w:pPr>
        <w:pStyle w:val="H6"/>
      </w:pPr>
      <w:r w:rsidRPr="00202105">
        <w:t>10.4.1.3.3.2</w:t>
      </w:r>
      <w:r w:rsidRPr="00202105">
        <w:tab/>
        <w:t>Test procedure sequence</w:t>
      </w:r>
    </w:p>
    <w:p w14:paraId="398938A2" w14:textId="77777777" w:rsidR="00C27C43" w:rsidRPr="00202105" w:rsidRDefault="00C27C43" w:rsidP="00C27C43">
      <w:pPr>
        <w:widowControl w:val="0"/>
        <w:spacing w:after="0"/>
        <w:jc w:val="both"/>
      </w:pPr>
      <w:r w:rsidRPr="00202105">
        <w:t>Same Test procedure sequence as in clause10.4.1.1.3.2.</w:t>
      </w:r>
    </w:p>
    <w:p w14:paraId="604E63EF" w14:textId="77777777" w:rsidR="00C27C43" w:rsidRPr="00202105" w:rsidRDefault="00C27C43" w:rsidP="00C27C43">
      <w:pPr>
        <w:pStyle w:val="H6"/>
        <w:keepNext w:val="0"/>
        <w:keepLines w:val="0"/>
        <w:widowControl w:val="0"/>
        <w:rPr>
          <w:lang w:eastAsia="zh-CN"/>
        </w:rPr>
      </w:pPr>
      <w:r w:rsidRPr="00202105">
        <w:lastRenderedPageBreak/>
        <w:t>10.4.1.3.3.</w:t>
      </w:r>
      <w:r w:rsidRPr="00202105">
        <w:rPr>
          <w:rFonts w:eastAsia="SimSun"/>
          <w:lang w:eastAsia="zh-CN"/>
        </w:rPr>
        <w:t>3</w:t>
      </w:r>
      <w:r w:rsidRPr="00202105">
        <w:rPr>
          <w:snapToGrid w:val="0"/>
        </w:rPr>
        <w:tab/>
        <w:t>Specific message contents</w:t>
      </w:r>
    </w:p>
    <w:p w14:paraId="3A5CB3CC" w14:textId="77777777" w:rsidR="00C27C43" w:rsidRPr="00202105" w:rsidRDefault="00C27C43" w:rsidP="00C27C43">
      <w:r w:rsidRPr="00202105">
        <w:t xml:space="preserve">Same </w:t>
      </w:r>
      <w:r w:rsidRPr="00202105">
        <w:rPr>
          <w:snapToGrid w:val="0"/>
        </w:rPr>
        <w:t>Specific message contents</w:t>
      </w:r>
      <w:r w:rsidRPr="00202105">
        <w:t xml:space="preserve"> as in clause 10.4.1.1.3.</w:t>
      </w:r>
      <w:r w:rsidRPr="00202105">
        <w:rPr>
          <w:rFonts w:eastAsia="SimSun"/>
          <w:lang w:eastAsia="zh-CN"/>
        </w:rPr>
        <w:t>3</w:t>
      </w:r>
      <w:r w:rsidRPr="00202105">
        <w:t>.</w:t>
      </w:r>
    </w:p>
    <w:p w14:paraId="347FC137" w14:textId="4D7681CC" w:rsidR="00C27C43" w:rsidRPr="00202105" w:rsidRDefault="00C27C43" w:rsidP="00C27C43">
      <w:pPr>
        <w:pStyle w:val="Heading4"/>
        <w:rPr>
          <w:rFonts w:eastAsia="Yu Mincho"/>
        </w:rPr>
      </w:pPr>
      <w:r w:rsidRPr="00202105">
        <w:rPr>
          <w:rFonts w:eastAsia="Yu Mincho"/>
        </w:rPr>
        <w:t>10.4.1.4</w:t>
      </w:r>
      <w:r w:rsidRPr="00202105">
        <w:rPr>
          <w:rFonts w:eastAsia="Yu Mincho"/>
        </w:rPr>
        <w:tab/>
        <w:t>UE-requested MA PDU session establishment / ATSSS / Registered to different PLMNs over 3GPP and non-3GPP accesses asynchronously / Success</w:t>
      </w:r>
    </w:p>
    <w:p w14:paraId="2424369F" w14:textId="77777777" w:rsidR="00C27C43" w:rsidRPr="00202105" w:rsidRDefault="00C27C43" w:rsidP="00C27C43">
      <w:pPr>
        <w:pStyle w:val="H6"/>
        <w:rPr>
          <w:rFonts w:eastAsia="SimSun"/>
        </w:rPr>
      </w:pPr>
      <w:r w:rsidRPr="00202105">
        <w:t>10.4.1.4.1</w:t>
      </w:r>
      <w:r w:rsidRPr="00202105">
        <w:tab/>
        <w:t>Test Purpose (TP)</w:t>
      </w:r>
    </w:p>
    <w:p w14:paraId="1C502ADC" w14:textId="77777777" w:rsidR="00C27C43" w:rsidRPr="00202105" w:rsidRDefault="00C27C43" w:rsidP="00C27C43">
      <w:pPr>
        <w:pStyle w:val="H6"/>
      </w:pPr>
      <w:r w:rsidRPr="00202105">
        <w:t xml:space="preserve"> (1)</w:t>
      </w:r>
    </w:p>
    <w:p w14:paraId="4A88FD22" w14:textId="77777777" w:rsidR="00C27C43" w:rsidRPr="00202105" w:rsidRDefault="00C27C43" w:rsidP="00C27C43">
      <w:pPr>
        <w:pStyle w:val="PL"/>
        <w:rPr>
          <w:noProof w:val="0"/>
        </w:rPr>
      </w:pPr>
      <w:r w:rsidRPr="00202105">
        <w:rPr>
          <w:b/>
          <w:bCs/>
          <w:noProof w:val="0"/>
        </w:rPr>
        <w:t xml:space="preserve">with </w:t>
      </w:r>
      <w:r w:rsidRPr="00202105">
        <w:rPr>
          <w:noProof w:val="0"/>
        </w:rPr>
        <w:t>{ UE is registered over 3GPP access and an MA PDU session has been established successfully on this access }</w:t>
      </w:r>
    </w:p>
    <w:p w14:paraId="0463D892"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05781D01"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registers over non-3GPP access in the different PLMN }</w:t>
      </w:r>
    </w:p>
    <w:p w14:paraId="6BFD592C"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another PDU Session Establishment Request over the other access with the same PDU session ID of 3GPP access }</w:t>
      </w:r>
    </w:p>
    <w:p w14:paraId="11AD86DD" w14:textId="507FE22D" w:rsidR="00C27C43" w:rsidRPr="00202105" w:rsidRDefault="00C27C43" w:rsidP="00C27C43">
      <w:pPr>
        <w:pStyle w:val="PL"/>
        <w:rPr>
          <w:noProof w:val="0"/>
        </w:rPr>
      </w:pPr>
      <w:r w:rsidRPr="00202105">
        <w:rPr>
          <w:noProof w:val="0"/>
        </w:rPr>
        <w:t xml:space="preserve">            }</w:t>
      </w:r>
    </w:p>
    <w:p w14:paraId="5514A6DF" w14:textId="77777777" w:rsidR="00C27C43" w:rsidRPr="00202105" w:rsidRDefault="00C27C43" w:rsidP="00C27C43">
      <w:pPr>
        <w:pStyle w:val="PL"/>
        <w:rPr>
          <w:noProof w:val="0"/>
        </w:rPr>
      </w:pPr>
    </w:p>
    <w:p w14:paraId="491B9796" w14:textId="77777777" w:rsidR="00C27C43" w:rsidRPr="00202105" w:rsidRDefault="00C27C43" w:rsidP="00C27C43">
      <w:pPr>
        <w:pStyle w:val="H6"/>
      </w:pPr>
      <w:r w:rsidRPr="00202105">
        <w:rPr>
          <w:rFonts w:eastAsia="SimSun"/>
          <w:lang w:eastAsia="zh-CN"/>
        </w:rPr>
        <w:t>10.4.1.4.2</w:t>
      </w:r>
      <w:r w:rsidRPr="00202105">
        <w:tab/>
        <w:t>Conformance requirements</w:t>
      </w:r>
    </w:p>
    <w:p w14:paraId="42934463" w14:textId="466B80AE" w:rsidR="00C27C43" w:rsidRPr="00202105" w:rsidRDefault="00C27C43" w:rsidP="00C27C43">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6.4.1.3</w:t>
      </w:r>
      <w:r w:rsidRPr="00202105">
        <w:t>, TS</w:t>
      </w:r>
      <w:r w:rsidR="002568A1">
        <w:t xml:space="preserve"> </w:t>
      </w:r>
      <w:r w:rsidRPr="00202105">
        <w:t>23.502, clause 4.22.7 and TS 24.193, clause 5.2.1.</w:t>
      </w:r>
      <w:r w:rsidR="002568A1" w:rsidRPr="004766FA">
        <w:t xml:space="preserve"> </w:t>
      </w:r>
      <w:r w:rsidR="002568A1" w:rsidRPr="00DA21EC">
        <w:t>Unless otherwise stated these are Rel-1</w:t>
      </w:r>
      <w:r w:rsidR="002568A1">
        <w:t>6</w:t>
      </w:r>
      <w:r w:rsidR="002568A1" w:rsidRPr="00DA21EC">
        <w:t xml:space="preserve"> requirements.</w:t>
      </w:r>
    </w:p>
    <w:p w14:paraId="26B35D36" w14:textId="77777777" w:rsidR="00C27C43" w:rsidRPr="00202105" w:rsidRDefault="00C27C43" w:rsidP="00C27C43">
      <w:pPr>
        <w:rPr>
          <w:lang w:eastAsia="zh-CN"/>
        </w:rPr>
      </w:pPr>
      <w:bookmarkStart w:id="2" w:name="_Toc45193165"/>
      <w:bookmarkStart w:id="3" w:name="_Toc47592797"/>
      <w:bookmarkStart w:id="4" w:name="_Toc51834884"/>
      <w:bookmarkStart w:id="5" w:name="_Toc122443568"/>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4A0BB2E3" w14:textId="77777777" w:rsidR="00C27C43" w:rsidRPr="00202105" w:rsidRDefault="00C27C43" w:rsidP="00C27C43">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DDA993D" w14:textId="77777777" w:rsidR="00C27C43" w:rsidRPr="00202105" w:rsidRDefault="00C27C43" w:rsidP="00C27C43">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06358CC9" w14:textId="77777777" w:rsidR="00C27C43" w:rsidRPr="00202105" w:rsidRDefault="00C27C43" w:rsidP="00C27C43">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4F66A368" w14:textId="77777777" w:rsidR="00C27C43" w:rsidRPr="00202105" w:rsidRDefault="00C27C43" w:rsidP="00C27C43">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2F97A2F3" w14:textId="77777777" w:rsidR="00C27C43" w:rsidRPr="00202105" w:rsidRDefault="00C27C43" w:rsidP="00C27C43">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675319C5" w14:textId="77777777" w:rsidR="00C27C43" w:rsidRPr="00202105" w:rsidRDefault="00C27C43" w:rsidP="00C27C43">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7A107E11" w14:textId="77777777" w:rsidR="00C27C43" w:rsidRPr="00202105" w:rsidRDefault="00C27C43" w:rsidP="00C27C43">
      <w:pPr>
        <w:pStyle w:val="B1"/>
      </w:pPr>
      <w:r w:rsidRPr="00202105">
        <w:t>c)</w:t>
      </w:r>
      <w:r w:rsidRPr="00202105">
        <w:tab/>
        <w:t>set the S-NSSAI in the UL NAS TRANSPORT message to the stored S-NSSAI associated with the PDU session ID.</w:t>
      </w:r>
    </w:p>
    <w:p w14:paraId="65C15AC5" w14:textId="77777777" w:rsidR="00C27C43" w:rsidRPr="00202105" w:rsidRDefault="00C27C43" w:rsidP="00C27C43">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45C41680" w14:textId="77777777" w:rsidR="00C27C43" w:rsidRPr="00202105" w:rsidRDefault="00C27C43" w:rsidP="00C27C43">
      <w:pPr>
        <w:pStyle w:val="B1"/>
      </w:pPr>
      <w:r w:rsidRPr="00202105">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0EA00BAA" w14:textId="77777777" w:rsidR="00C27C43" w:rsidRPr="00202105" w:rsidRDefault="00C27C43" w:rsidP="00C27C43">
      <w:pPr>
        <w:pStyle w:val="B1"/>
      </w:pPr>
      <w:r w:rsidRPr="00202105">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w:t>
      </w:r>
      <w:r w:rsidRPr="00202105">
        <w:lastRenderedPageBreak/>
        <w:t>steering mode supported" in the 5GSM capability IE of the PDU SESSION ESTABLISHMENT REQUEST message;</w:t>
      </w:r>
    </w:p>
    <w:p w14:paraId="2CEC2019" w14:textId="77777777" w:rsidR="00C27C43" w:rsidRPr="00202105" w:rsidRDefault="00C27C43" w:rsidP="00C27C43">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7998206B" w14:textId="77777777" w:rsidR="00C27C43" w:rsidRPr="00202105" w:rsidRDefault="00C27C43" w:rsidP="00C27C43">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5C2091B2" w14:textId="77777777" w:rsidR="00C27C43" w:rsidRPr="00202105" w:rsidRDefault="00C27C43" w:rsidP="00C27C43">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688237FF" w14:textId="77777777" w:rsidR="00C27C43" w:rsidRPr="00202105" w:rsidRDefault="00C27C43" w:rsidP="00C27C43">
      <w:r w:rsidRPr="00202105">
        <w:t>…</w:t>
      </w:r>
    </w:p>
    <w:p w14:paraId="66AB25C6" w14:textId="77777777" w:rsidR="00C27C43" w:rsidRPr="00202105" w:rsidRDefault="00C27C43" w:rsidP="00C27C43">
      <w:r w:rsidRPr="00202105">
        <w:t>The UE shall transport:</w:t>
      </w:r>
    </w:p>
    <w:p w14:paraId="4ED50B99" w14:textId="77777777" w:rsidR="00C27C43" w:rsidRPr="00202105" w:rsidRDefault="00C27C43" w:rsidP="00C27C43">
      <w:pPr>
        <w:pStyle w:val="B1"/>
      </w:pPr>
      <w:r w:rsidRPr="00202105">
        <w:t>a)</w:t>
      </w:r>
      <w:r w:rsidRPr="00202105">
        <w:tab/>
        <w:t>the PDU SESSION ESTABLISHMENT REQUEST message;</w:t>
      </w:r>
    </w:p>
    <w:p w14:paraId="5E2AD149" w14:textId="77777777" w:rsidR="00C27C43" w:rsidRPr="00202105" w:rsidRDefault="00C27C43" w:rsidP="00C27C43">
      <w:pPr>
        <w:pStyle w:val="B1"/>
      </w:pPr>
      <w:r w:rsidRPr="00202105">
        <w:t>b)</w:t>
      </w:r>
      <w:r w:rsidRPr="00202105">
        <w:tab/>
        <w:t>the PDU session ID of the PDU session being established, being handed over, being transferred, or been established as an MA PDU session;</w:t>
      </w:r>
    </w:p>
    <w:p w14:paraId="2BABBC28" w14:textId="77777777" w:rsidR="00C27C43" w:rsidRPr="00202105" w:rsidRDefault="00C27C43" w:rsidP="00C27C43">
      <w:pPr>
        <w:pStyle w:val="B1"/>
      </w:pPr>
      <w:r w:rsidRPr="00202105">
        <w:t>c)</w:t>
      </w:r>
      <w:r w:rsidRPr="00202105">
        <w:tab/>
        <w:t>if the request type is set to:</w:t>
      </w:r>
    </w:p>
    <w:p w14:paraId="765E0DD0"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1144E91D" w14:textId="77777777" w:rsidR="00C27C43" w:rsidRPr="00202105" w:rsidRDefault="00C27C43" w:rsidP="00C27C43">
      <w:pPr>
        <w:pStyle w:val="B3"/>
      </w:pPr>
      <w:r w:rsidRPr="00202105">
        <w:t>i)</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1BAFBD74" w14:textId="77777777" w:rsidR="00C27C43" w:rsidRPr="00202105" w:rsidRDefault="00C27C43" w:rsidP="00C27C43">
      <w:pPr>
        <w:pStyle w:val="B3"/>
      </w:pPr>
      <w:r w:rsidRPr="00202105">
        <w:t>ii)</w:t>
      </w:r>
      <w:r w:rsidRPr="00202105">
        <w:tab/>
        <w:t>in case of a roaming scenario:</w:t>
      </w:r>
    </w:p>
    <w:p w14:paraId="4003BC4B" w14:textId="77777777" w:rsidR="00C27C43" w:rsidRPr="00202105" w:rsidRDefault="00C27C43" w:rsidP="00C27C43">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6A5B6914" w14:textId="77777777" w:rsidR="00C27C43" w:rsidRPr="00202105" w:rsidRDefault="00C27C43" w:rsidP="00C27C43">
      <w:pPr>
        <w:pStyle w:val="B4"/>
      </w:pPr>
      <w:r w:rsidRPr="00202105">
        <w:t>B)</w:t>
      </w:r>
      <w:r w:rsidRPr="00202105">
        <w:tab/>
        <w:t>the S-NSSAI in the allowed NSSAI associated with the S-NSSAI in A); or</w:t>
      </w:r>
    </w:p>
    <w:p w14:paraId="4FDB0A51" w14:textId="77777777" w:rsidR="00C27C43" w:rsidRPr="00202105" w:rsidRDefault="00C27C43" w:rsidP="00C27C43">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2127AE67" w14:textId="77777777" w:rsidR="00C27C43" w:rsidRPr="00202105" w:rsidRDefault="00C27C43" w:rsidP="00C27C43">
      <w:pPr>
        <w:pStyle w:val="B1"/>
      </w:pPr>
      <w:r w:rsidRPr="00202105">
        <w:t>d)</w:t>
      </w:r>
      <w:r w:rsidRPr="00202105">
        <w:tab/>
        <w:t>if the request type is set to:</w:t>
      </w:r>
    </w:p>
    <w:p w14:paraId="0A5A6B41"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49D15B2E" w14:textId="77777777" w:rsidR="00C27C43" w:rsidRPr="00202105" w:rsidRDefault="00C27C43" w:rsidP="00C27C43">
      <w:pPr>
        <w:pStyle w:val="B2"/>
      </w:pPr>
      <w:r w:rsidRPr="00202105">
        <w:t>2)</w:t>
      </w:r>
      <w:r w:rsidRPr="00202105">
        <w:tab/>
        <w:t>"existing PDU session", a DNN which is a DNN associated with the PDU session;</w:t>
      </w:r>
    </w:p>
    <w:p w14:paraId="7FA3C0E2" w14:textId="77777777" w:rsidR="00C27C43" w:rsidRPr="00202105" w:rsidRDefault="00C27C43" w:rsidP="00C27C43">
      <w:pPr>
        <w:pStyle w:val="B1"/>
      </w:pPr>
      <w:r w:rsidRPr="00202105">
        <w:t>e)</w:t>
      </w:r>
      <w:r w:rsidRPr="00202105">
        <w:tab/>
        <w:t>the request type which is set to:</w:t>
      </w:r>
    </w:p>
    <w:p w14:paraId="482BA1C0" w14:textId="77777777" w:rsidR="00C27C43" w:rsidRPr="00202105" w:rsidRDefault="00C27C43" w:rsidP="00C27C43">
      <w:pPr>
        <w:pStyle w:val="B2"/>
      </w:pPr>
      <w:r w:rsidRPr="00202105">
        <w:t>1)</w:t>
      </w:r>
      <w:r w:rsidRPr="00202105">
        <w:tab/>
        <w:t>"initial request", if the UE is not registered for emergency services and the UE requests to establish a new non-emergency PDU session;</w:t>
      </w:r>
    </w:p>
    <w:p w14:paraId="4CE92222" w14:textId="77777777" w:rsidR="00C27C43" w:rsidRPr="00202105" w:rsidRDefault="00C27C43" w:rsidP="00C27C43">
      <w:pPr>
        <w:pStyle w:val="B2"/>
      </w:pPr>
      <w:r w:rsidRPr="00202105">
        <w:t>2)</w:t>
      </w:r>
      <w:r w:rsidRPr="00202105">
        <w:tab/>
        <w:t>"existing PDU session", if the UE is not registered for emergency services and the UE requests:</w:t>
      </w:r>
    </w:p>
    <w:p w14:paraId="26CF54F6" w14:textId="77777777" w:rsidR="00C27C43" w:rsidRPr="00202105" w:rsidRDefault="00C27C43" w:rsidP="00C27C43">
      <w:pPr>
        <w:pStyle w:val="B3"/>
      </w:pPr>
      <w:r w:rsidRPr="00202105">
        <w:lastRenderedPageBreak/>
        <w:t>i)</w:t>
      </w:r>
      <w:r w:rsidRPr="00202105">
        <w:tab/>
        <w:t>handover of an existing non-emergency PDU session between 3GPP access and non-3GPP access;</w:t>
      </w:r>
    </w:p>
    <w:p w14:paraId="7AFB1657" w14:textId="77777777" w:rsidR="00C27C43" w:rsidRPr="00202105" w:rsidRDefault="00C27C43" w:rsidP="00C27C43">
      <w:pPr>
        <w:pStyle w:val="B3"/>
      </w:pPr>
      <w:r w:rsidRPr="00202105">
        <w:t>ii)</w:t>
      </w:r>
      <w:r w:rsidRPr="00202105">
        <w:tab/>
        <w:t>transfer of an existing PDN connection for non-emergency bearer services in the EPS to the 5GS; or</w:t>
      </w:r>
    </w:p>
    <w:p w14:paraId="0D94F18F" w14:textId="77777777" w:rsidR="00C27C43" w:rsidRPr="00202105" w:rsidRDefault="00C27C43" w:rsidP="00C27C43">
      <w:pPr>
        <w:pStyle w:val="B3"/>
      </w:pPr>
      <w:r w:rsidRPr="00202105">
        <w:t>iii)</w:t>
      </w:r>
      <w:r w:rsidRPr="00202105">
        <w:tab/>
        <w:t>transfer of an existing PDN connection for non-emergency bearer services in an untrusted non-3GPP access connected to the EPC to the 5GS;</w:t>
      </w:r>
    </w:p>
    <w:p w14:paraId="2603A86F" w14:textId="77777777" w:rsidR="00C27C43" w:rsidRPr="00202105" w:rsidRDefault="00C27C43" w:rsidP="00C27C43">
      <w:pPr>
        <w:pStyle w:val="B2"/>
      </w:pPr>
      <w:r w:rsidRPr="00202105">
        <w:t>3)</w:t>
      </w:r>
      <w:r w:rsidRPr="00202105">
        <w:tab/>
        <w:t>"initial emergency request", if the UE requests to establish a new emergency PDU session;</w:t>
      </w:r>
    </w:p>
    <w:p w14:paraId="7561679D" w14:textId="77777777" w:rsidR="00C27C43" w:rsidRPr="00202105" w:rsidRDefault="00C27C43" w:rsidP="00C27C43">
      <w:pPr>
        <w:pStyle w:val="B2"/>
      </w:pPr>
      <w:r w:rsidRPr="00202105">
        <w:t>4)</w:t>
      </w:r>
      <w:r w:rsidRPr="00202105">
        <w:tab/>
        <w:t>"existing emergency PDU session", if the UE requests:</w:t>
      </w:r>
    </w:p>
    <w:p w14:paraId="34D0E234" w14:textId="77777777" w:rsidR="00C27C43" w:rsidRPr="00202105" w:rsidRDefault="00C27C43" w:rsidP="00C27C43">
      <w:pPr>
        <w:pStyle w:val="B3"/>
      </w:pPr>
      <w:r w:rsidRPr="00202105">
        <w:t>i)</w:t>
      </w:r>
      <w:r w:rsidRPr="00202105">
        <w:tab/>
        <w:t>handover of an existing emergency PDU session between 3GPP access and non-3GPP access;</w:t>
      </w:r>
    </w:p>
    <w:p w14:paraId="4C82BB95" w14:textId="77777777" w:rsidR="00C27C43" w:rsidRPr="00202105" w:rsidRDefault="00C27C43" w:rsidP="00C27C43">
      <w:pPr>
        <w:pStyle w:val="B3"/>
      </w:pPr>
      <w:r w:rsidRPr="00202105">
        <w:t>ii)</w:t>
      </w:r>
      <w:r w:rsidRPr="00202105">
        <w:tab/>
        <w:t>transfer of an existing PDN connection for emergency bearer services in the EPS to the 5GS; or</w:t>
      </w:r>
    </w:p>
    <w:p w14:paraId="4E632309" w14:textId="77777777" w:rsidR="00C27C43" w:rsidRPr="00202105" w:rsidRDefault="00C27C43" w:rsidP="00C27C43">
      <w:pPr>
        <w:pStyle w:val="B3"/>
      </w:pPr>
      <w:r w:rsidRPr="00202105">
        <w:t>iii)</w:t>
      </w:r>
      <w:r w:rsidRPr="00202105">
        <w:tab/>
        <w:t>transfer of an existing PDN connection for emergency bearer services in an untrusted non-3GPP access connected to the EPC to the 5GS; or</w:t>
      </w:r>
    </w:p>
    <w:p w14:paraId="4C43FD4A" w14:textId="77777777" w:rsidR="00C27C43" w:rsidRPr="00202105" w:rsidRDefault="00C27C43" w:rsidP="00C27C43">
      <w:pPr>
        <w:pStyle w:val="B2"/>
      </w:pPr>
      <w:r w:rsidRPr="00202105">
        <w:t>5)</w:t>
      </w:r>
      <w:r w:rsidRPr="00202105">
        <w:tab/>
        <w:t>"MA PDU request", if:</w:t>
      </w:r>
    </w:p>
    <w:p w14:paraId="6758E4BC" w14:textId="77777777" w:rsidR="00C27C43" w:rsidRPr="00202105" w:rsidRDefault="00C27C43" w:rsidP="00C27C43">
      <w:pPr>
        <w:pStyle w:val="B3"/>
      </w:pPr>
      <w:r w:rsidRPr="00202105">
        <w:t>i)</w:t>
      </w:r>
      <w:r w:rsidRPr="00202105">
        <w:tab/>
        <w:t>the UE requests to establish an MA PDU session;</w:t>
      </w:r>
    </w:p>
    <w:p w14:paraId="584BECDE" w14:textId="77777777" w:rsidR="00C27C43" w:rsidRPr="00202105" w:rsidRDefault="00C27C43" w:rsidP="00C27C43">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3CAE20D" w14:textId="77777777" w:rsidR="00C27C43" w:rsidRPr="00202105" w:rsidRDefault="00C27C43" w:rsidP="00C27C43">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494F1205" w14:textId="77777777" w:rsidR="00C27C43" w:rsidRPr="00202105" w:rsidRDefault="00C27C43" w:rsidP="00C27C43">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7973290C" w14:textId="77777777" w:rsidR="00C27C43" w:rsidRPr="00202105" w:rsidRDefault="00C27C43" w:rsidP="00C27C43">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51FAAC64" w14:textId="2F11DF0C" w:rsidR="00C27C43" w:rsidRPr="00202105" w:rsidRDefault="00C27C43" w:rsidP="00C27C43">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8B45C0F" w14:textId="77777777" w:rsidR="00C27C43" w:rsidRPr="00202105" w:rsidRDefault="00C27C43" w:rsidP="00C27C43">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5A3C7C38" w14:textId="77777777" w:rsidR="00C27C43" w:rsidRPr="00202105" w:rsidRDefault="00C27C43" w:rsidP="00C27C43">
      <w:r w:rsidRPr="00202105">
        <w:t>If the PDU session is a single access PDU session containing the MA PDU session information IE with the value set to "MA PDU session network upgrade is allowed" and:</w:t>
      </w:r>
    </w:p>
    <w:p w14:paraId="5D766934" w14:textId="77777777" w:rsidR="00C27C43" w:rsidRPr="00202105" w:rsidRDefault="00C27C43" w:rsidP="00C27C43">
      <w:pPr>
        <w:pStyle w:val="B1"/>
      </w:pPr>
      <w:r w:rsidRPr="00202105">
        <w:t>a)</w:t>
      </w:r>
      <w:r w:rsidRPr="00202105">
        <w:tab/>
        <w:t>if the SMF decides to establish a single access PDU session, the SMF shall not include the ATSSS container IE in the PDU SESSION ESTABLISHMENT ACCEPT message; or</w:t>
      </w:r>
    </w:p>
    <w:p w14:paraId="22AEC935" w14:textId="77777777" w:rsidR="00C27C43" w:rsidRPr="00202105" w:rsidRDefault="00C27C43" w:rsidP="00C27C43">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2669BD83" w14:textId="77777777" w:rsidR="00C27C43" w:rsidRPr="00202105" w:rsidRDefault="00C27C43" w:rsidP="00C27C43">
      <w:pPr>
        <w:rPr>
          <w:lang w:eastAsia="zh-CN"/>
        </w:rPr>
      </w:pPr>
      <w:r w:rsidRPr="00202105">
        <w:t>…</w:t>
      </w:r>
    </w:p>
    <w:p w14:paraId="41981A77" w14:textId="77777777" w:rsidR="00C27C43" w:rsidRPr="00202105" w:rsidRDefault="00C27C43" w:rsidP="00C27C43">
      <w:r w:rsidRPr="00202105">
        <w:t>For an MA PDU session already established on a single access, upon receipt of PDU SESSION ESTABLISHMENT ACCEPT message over the other access:</w:t>
      </w:r>
    </w:p>
    <w:p w14:paraId="033C12D6" w14:textId="77777777" w:rsidR="00C27C43" w:rsidRPr="00202105" w:rsidRDefault="00C27C43" w:rsidP="00C27C43">
      <w:pPr>
        <w:pStyle w:val="B1"/>
      </w:pPr>
      <w:r w:rsidRPr="00202105">
        <w:t>a)</w:t>
      </w:r>
      <w:r w:rsidRPr="00202105">
        <w:tab/>
        <w:t>the UE shall delete the stored authorized QoS rules;</w:t>
      </w:r>
    </w:p>
    <w:p w14:paraId="32AB59C9" w14:textId="77777777" w:rsidR="00C27C43" w:rsidRPr="00202105" w:rsidRDefault="00C27C43" w:rsidP="00C27C43">
      <w:pPr>
        <w:pStyle w:val="B1"/>
      </w:pPr>
      <w:r w:rsidRPr="00202105">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72A036C8" w14:textId="77777777" w:rsidR="00C27C43" w:rsidRPr="00202105" w:rsidRDefault="00C27C43" w:rsidP="00C27C43">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0762816F" w14:textId="77777777" w:rsidR="00C27C43" w:rsidRPr="00202105" w:rsidRDefault="00C27C43" w:rsidP="00C27C43">
      <w:r w:rsidRPr="00202105">
        <w:lastRenderedPageBreak/>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690C2CA7" w14:textId="77777777" w:rsidR="00C27C43" w:rsidRPr="00202105" w:rsidRDefault="00C27C43" w:rsidP="00C27C43">
      <w:pPr>
        <w:rPr>
          <w:lang w:eastAsia="zh-CN"/>
        </w:rPr>
      </w:pPr>
      <w:r w:rsidRPr="00202105">
        <w:rPr>
          <w:lang w:eastAsia="zh-CN"/>
        </w:rPr>
        <w:t>…</w:t>
      </w:r>
    </w:p>
    <w:bookmarkEnd w:id="2"/>
    <w:bookmarkEnd w:id="3"/>
    <w:bookmarkEnd w:id="4"/>
    <w:bookmarkEnd w:id="5"/>
    <w:p w14:paraId="1319FEC1" w14:textId="77777777" w:rsidR="00C27C43" w:rsidRPr="00202105" w:rsidRDefault="00C27C43" w:rsidP="00C27C43">
      <w:r w:rsidRPr="00202105">
        <w:t>[TS 23.502, clause 4.22.7]</w:t>
      </w:r>
    </w:p>
    <w:p w14:paraId="674EDDCB" w14:textId="77777777" w:rsidR="00C27C43" w:rsidRPr="00202105" w:rsidRDefault="00C27C43" w:rsidP="00C27C43">
      <w:pPr>
        <w:rPr>
          <w:lang w:eastAsia="zh-CN"/>
        </w:rPr>
      </w:pPr>
      <w:r w:rsidRPr="00202105">
        <w:t>If the UE has established a MA PDU Session but the user-plane resources over one access of the MA PDU Session have not been established, then:</w:t>
      </w:r>
    </w:p>
    <w:p w14:paraId="579FB0FA" w14:textId="77777777" w:rsidR="00C27C43" w:rsidRPr="00202105" w:rsidRDefault="00C27C43" w:rsidP="00C27C43">
      <w:pPr>
        <w:pStyle w:val="B1"/>
      </w:pPr>
      <w:r w:rsidRPr="00202105">
        <w:t>-</w:t>
      </w:r>
      <w:r w:rsidRPr="00202105">
        <w:tab/>
        <w:t>If the UE wants to add user-plane resources over this access, the UE shall initiate the UE Requested PDU Session Establishment procedure over this access, as specified in clause 4.3.2.2. In the UL NAS Transport message, the UE sets Request Type as "MA PDU Request" and the same PDU Session ID of the established MA PDU Session. If only one N9 tunnel is established for the Home Routed roaming case as described in clause 4.22.2.2, additional N9 tunnel is established during this UE Requested PDU Session Establishment procedure. For the roaming with home-routed architecture as defined in TS 23.501 [2] figure 4.2.10-3, an N9 tunnel or an N3 tunnel is established during this PDU Session Establishment procedure, depending on the access for which the UE is requesting user-plane resources.</w:t>
      </w:r>
    </w:p>
    <w:p w14:paraId="245546CE" w14:textId="77777777" w:rsidR="00C27C43" w:rsidRPr="00202105" w:rsidRDefault="00C27C43" w:rsidP="00C27C43">
      <w:pPr>
        <w:pStyle w:val="B1"/>
      </w:pPr>
      <w:r w:rsidRPr="00202105">
        <w:t>-</w:t>
      </w:r>
      <w:r w:rsidRPr="00202105">
        <w:tab/>
        <w:t>The PDU Session Establishment Accept message received by the UE may contain updated ATSSS rules for the MA PDU session.</w:t>
      </w:r>
    </w:p>
    <w:p w14:paraId="768A1A75" w14:textId="77777777" w:rsidR="00C27C43" w:rsidRPr="00202105" w:rsidRDefault="00C27C43" w:rsidP="00C27C43">
      <w:pPr>
        <w:pStyle w:val="B1"/>
      </w:pPr>
      <w:r w:rsidRPr="00202105">
        <w:t>-</w:t>
      </w:r>
      <w:r w:rsidRPr="00202105">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2B26019A" w14:textId="77777777" w:rsidR="00C27C43" w:rsidRPr="00202105" w:rsidRDefault="00C27C43" w:rsidP="00C27C43">
      <w:r w:rsidRPr="00202105">
        <w:t>If the UE has established a MA PDU Session and the user-plane resources over one access of the MA PDU Session have been established but are currently inactive (e.g. because the UE is CM-IDLE over this access), then:</w:t>
      </w:r>
    </w:p>
    <w:p w14:paraId="6C18379A" w14:textId="77777777" w:rsidR="00C27C43" w:rsidRPr="00202105" w:rsidRDefault="00C27C43" w:rsidP="00C27C43">
      <w:pPr>
        <w:pStyle w:val="B1"/>
      </w:pPr>
      <w:r w:rsidRPr="00202105">
        <w:t>-</w:t>
      </w:r>
      <w:r w:rsidRPr="00202105">
        <w:tab/>
        <w:t>If the UE wants to re-activate the user-plane resources over this access, then the UE shall initiate the Registration or UE Triggered Service Request procedure over this access, as specified in clause 4.22.9.2.</w:t>
      </w:r>
    </w:p>
    <w:p w14:paraId="7819F3CC" w14:textId="77777777" w:rsidR="00C27C43" w:rsidRPr="00202105" w:rsidRDefault="00C27C43" w:rsidP="00C27C43">
      <w:pPr>
        <w:pStyle w:val="B1"/>
      </w:pPr>
      <w:r w:rsidRPr="00202105">
        <w:t>-</w:t>
      </w:r>
      <w:r w:rsidRPr="00202105">
        <w:tab/>
        <w:t>If the network wants to re-activate the user-plane resources over 3GPP access of the MA PDU Session, or over non-3GPP access of the MA PDU Session, the network shall initiate the Network Triggered Service Request procedure, as specified in clause 4.22.9.4.</w:t>
      </w:r>
    </w:p>
    <w:p w14:paraId="16AAC5D5" w14:textId="77777777" w:rsidR="00C27C43" w:rsidRPr="00202105" w:rsidRDefault="00C27C43" w:rsidP="00C27C43">
      <w:r w:rsidRPr="00202105">
        <w:t>If the UE has established a MA PDU Session and the user plane resources are activated over either one access or both accesses, then:</w:t>
      </w:r>
    </w:p>
    <w:p w14:paraId="3074456F" w14:textId="77777777" w:rsidR="00C27C43" w:rsidRPr="00202105" w:rsidRDefault="00C27C43" w:rsidP="00C27C43">
      <w:pPr>
        <w:pStyle w:val="B1"/>
      </w:pPr>
      <w:r w:rsidRPr="00202105">
        <w:t>-</w:t>
      </w:r>
      <w:r w:rsidRPr="00202105">
        <w:tab/>
        <w:t>If the network wants to de-activate the user-plane resources over single access, then the network shall initiate the CN-initiated deactivation of UP connection procedure over this access, as specified in clause 4.3.7.</w:t>
      </w:r>
    </w:p>
    <w:p w14:paraId="779890FB" w14:textId="77777777" w:rsidR="00C27C43" w:rsidRPr="00202105" w:rsidRDefault="00C27C43" w:rsidP="00C27C43">
      <w:r w:rsidRPr="00202105">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14:paraId="32FEEF56" w14:textId="77777777" w:rsidR="00C27C43" w:rsidRPr="00202105" w:rsidRDefault="00C27C43" w:rsidP="00C27C43">
      <w:r w:rsidRPr="00202105">
        <w:t>[TS 24.193, clause 5.2.1]</w:t>
      </w:r>
    </w:p>
    <w:p w14:paraId="79307D59" w14:textId="77777777" w:rsidR="00C27C43" w:rsidRPr="00202105" w:rsidRDefault="00C27C43" w:rsidP="00C27C43">
      <w:pPr>
        <w:rPr>
          <w:lang w:eastAsia="zh-CN"/>
        </w:rPr>
      </w:pPr>
      <w:r w:rsidRPr="00202105">
        <w:rPr>
          <w:lang w:eastAsia="zh-CN"/>
        </w:rPr>
        <w:t>Activating multi-access PDU connectivity service refers to the establishment of user-plane resources on both 3GPP access and non-3GPP access:</w:t>
      </w:r>
    </w:p>
    <w:p w14:paraId="5445A7A2" w14:textId="77777777" w:rsidR="00C27C43" w:rsidRPr="00202105" w:rsidRDefault="00C27C43" w:rsidP="00C27C43">
      <w:pPr>
        <w:pStyle w:val="B1"/>
      </w:pPr>
      <w:r w:rsidRPr="00202105">
        <w:rPr>
          <w:lang w:eastAsia="zh-CN"/>
        </w:rPr>
        <w:t>a)</w:t>
      </w:r>
      <w:r w:rsidRPr="00202105">
        <w:rPr>
          <w:lang w:eastAsia="zh-CN"/>
        </w:rPr>
        <w:tab/>
        <w:t>if the UE is registered over both 3GPP access and non-3GPP access in the same PLMN</w:t>
      </w:r>
      <w:r w:rsidRPr="00202105">
        <w:t>, the UE shall initiate the UE-requested PDU session establishment procedure as specified in clause 6.4.1.2 of 3GPP TS 24.501 [</w:t>
      </w:r>
      <w:r w:rsidRPr="00202105">
        <w:rPr>
          <w:lang w:eastAsia="zh-CN"/>
        </w:rPr>
        <w:t>6</w:t>
      </w:r>
      <w:r w:rsidRPr="00202105">
        <w:t>] over a selected access, either 3GPP access or non-3GPP access. Over which access to initiate this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the UE shall consider that the MA PDU session has been established and the user plane resources are successfully established on the selected access. When the user plane resources are established on the access other than the selected access (e.g. received lower layer indication in 3GPP access or established user plane IPsec SA in untrusted non-3GPP access), the UE shall consider the user plane resources are established on both;</w:t>
      </w:r>
    </w:p>
    <w:p w14:paraId="0F3CC5B3" w14:textId="77777777" w:rsidR="00C27C43" w:rsidRPr="00202105" w:rsidRDefault="00C27C43" w:rsidP="00C27C43">
      <w:pPr>
        <w:pStyle w:val="NO"/>
      </w:pPr>
      <w:r w:rsidRPr="00202105">
        <w:lastRenderedPageBreak/>
        <w:t>NOTE:</w:t>
      </w:r>
      <w:r w:rsidRPr="00202105">
        <w:tab/>
        <w:t>If the UE receives the PDU SESSION ESTABLISHMENT ACCEPT message including the ATSSS container IE and determines, upon an implementation specific timer expiry, fails to receive user plane resources established on the access other than the selected access, the UE re-initiates the UE-requested PDU session establishment procedure over the access other than the selected access, in order to establish user plane resources on the access other than the selected access.</w:t>
      </w:r>
    </w:p>
    <w:p w14:paraId="29792152" w14:textId="77777777" w:rsidR="00C27C43" w:rsidRPr="002568A1" w:rsidRDefault="00C27C43" w:rsidP="00C27C43">
      <w:pPr>
        <w:pStyle w:val="B1"/>
      </w:pPr>
      <w:r w:rsidRPr="00202105">
        <w:rPr>
          <w:lang w:eastAsia="zh-CN"/>
        </w:rPr>
        <w:t>b)</w:t>
      </w:r>
      <w:r w:rsidRPr="00202105">
        <w:rPr>
          <w:lang w:eastAsia="zh-CN"/>
        </w:rPr>
        <w:tab/>
        <w:t>if the UE is registered over both 3GPP access and non-3GPP access in different PLMNs</w:t>
      </w:r>
      <w:r w:rsidRPr="00202105">
        <w:t>, the UE shall initiate the UE-requested PDU session establishment procedure as specified in clause 6.4.1.2 of 3GPP TS 24.501 [</w:t>
      </w:r>
      <w:r w:rsidRPr="00202105">
        <w:rPr>
          <w:lang w:eastAsia="zh-CN"/>
        </w:rPr>
        <w:t>6</w:t>
      </w:r>
      <w:r w:rsidRPr="00202105">
        <w:t>] over 3GPP access and non-3GPP access</w:t>
      </w:r>
      <w:r w:rsidRPr="00202105">
        <w:rPr>
          <w:lang w:eastAsia="zh-CN"/>
        </w:rPr>
        <w:t xml:space="preserve"> sequentially</w:t>
      </w:r>
      <w:r w:rsidRPr="00202105">
        <w:t>. Over which access to first initiate the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over the selected access, the UE shall consider that the MA PDU session has been established and the user plane resources of the MA PDU session on this access are successfully established.</w:t>
      </w:r>
      <w:r w:rsidRPr="00202105">
        <w:rPr>
          <w:lang w:eastAsia="zh-CN"/>
        </w:rPr>
        <w:t xml:space="preserve"> </w:t>
      </w:r>
      <w:r w:rsidRPr="002568A1">
        <w:t>The UE shall then initiate the UE-requested PDU session establishment procedure with the same PDU session ID, as specified in clause 6.4.1.2 of 3GPP TS 24.501 [6] over the other access,</w:t>
      </w:r>
      <w:r w:rsidRPr="002568A1">
        <w:rPr>
          <w:lang w:eastAsia="zh-CN"/>
        </w:rPr>
        <w:t xml:space="preserve"> i</w:t>
      </w:r>
      <w:r w:rsidRPr="002568A1">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on both 3GPP access and non-3GPP access; or</w:t>
      </w:r>
    </w:p>
    <w:p w14:paraId="27001098" w14:textId="77777777" w:rsidR="00C27C43" w:rsidRPr="002568A1" w:rsidRDefault="00C27C43" w:rsidP="00C27C43">
      <w:pPr>
        <w:pStyle w:val="B1"/>
      </w:pPr>
      <w:r w:rsidRPr="00202105">
        <w:t>c)</w:t>
      </w:r>
      <w:r w:rsidRPr="00202105">
        <w:tab/>
        <w:t>if the UE is registered to a PLMN over only one access, either 3GPP access or non-3GPP access, the UE shall initiate the UE-requested PDU session establishment procedure as specified in clause 6.4.1.2 of 3GPP TS 24.501 [</w:t>
      </w:r>
      <w:r w:rsidRPr="00202105">
        <w:rPr>
          <w:lang w:eastAsia="zh-CN"/>
        </w:rPr>
        <w:t>6</w:t>
      </w:r>
      <w:r w:rsidRPr="00202105">
        <w:t>] over this access. When the UE receives the PDU SESSION ESTABLISHMENT ACCEPT message including the ATSSS container IE as specified in clause 6.4.1.3 of 3GPP TS 24.501 [</w:t>
      </w:r>
      <w:r w:rsidRPr="00202105">
        <w:rPr>
          <w:lang w:eastAsia="zh-CN"/>
        </w:rPr>
        <w:t>6</w:t>
      </w:r>
      <w:r w:rsidRPr="00202105">
        <w:t>] over the access, the UE shall consider that the MA PDU session has been established and the user plane resources of the MA PDU session on this access are successfully established.</w:t>
      </w:r>
      <w:r w:rsidRPr="002568A1">
        <w:t xml:space="preserve"> When the UE at a later point in time registers over the other access, either in the same PLMN or in a different PLMN, the UE shall initiate the UE-requested PDU session establishment procedure with the same PDU session ID as specified in clause 6.4.1.2 of 3GPP TS 24.501 [6] over the other access</w:t>
      </w:r>
      <w:r w:rsidRPr="002568A1">
        <w:rPr>
          <w:lang w:eastAsia="zh-CN"/>
        </w:rPr>
        <w:t xml:space="preserve"> i</w:t>
      </w:r>
      <w:r w:rsidRPr="002568A1">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over both 3GPP access and non-3GPP access.</w:t>
      </w:r>
    </w:p>
    <w:p w14:paraId="5B4783AE" w14:textId="04823503" w:rsidR="00C27C43" w:rsidRPr="00202105" w:rsidRDefault="00C27C43" w:rsidP="00C27C43">
      <w:r w:rsidRPr="00202105">
        <w:t>If the UE is in the non-allowed area, the UE shall not initiate a PDU session establishment procedure for an MA PDU session over the 3GPP access. It may still initiate a PDU session establishment procedure for an MA PDU session over the non-3GPP access other than wireline access network, however the network shall not establish user plane resources for the 3GPP access if the UE is in the non-allowed area. The handling of non-allowed area when using wireline access is described in 3GPP TS 23.316 [4].</w:t>
      </w:r>
    </w:p>
    <w:p w14:paraId="61939B5A" w14:textId="77777777" w:rsidR="00C27C43" w:rsidRPr="00202105" w:rsidRDefault="00C27C43" w:rsidP="00C27C43">
      <w:pPr>
        <w:pStyle w:val="H6"/>
      </w:pPr>
      <w:r w:rsidRPr="00202105">
        <w:rPr>
          <w:rFonts w:eastAsia="SimSun"/>
          <w:lang w:eastAsia="zh-CN"/>
        </w:rPr>
        <w:t>10.4.1.4.3</w:t>
      </w:r>
      <w:r w:rsidRPr="00202105">
        <w:tab/>
        <w:t>Test description</w:t>
      </w:r>
    </w:p>
    <w:p w14:paraId="76BBB02C" w14:textId="77777777" w:rsidR="00C27C43" w:rsidRPr="00202105" w:rsidRDefault="00C27C43" w:rsidP="00C27C43">
      <w:pPr>
        <w:pStyle w:val="H6"/>
      </w:pPr>
      <w:r w:rsidRPr="00202105">
        <w:rPr>
          <w:rFonts w:eastAsia="SimSun"/>
          <w:lang w:eastAsia="zh-CN"/>
        </w:rPr>
        <w:t>10.4.1.4.3.1</w:t>
      </w:r>
      <w:r w:rsidRPr="00202105">
        <w:tab/>
        <w:t>Pre-test conditions</w:t>
      </w:r>
    </w:p>
    <w:p w14:paraId="19627814" w14:textId="77777777" w:rsidR="00C27C43" w:rsidRPr="00202105" w:rsidRDefault="00C27C43" w:rsidP="00C27C43">
      <w:pPr>
        <w:pStyle w:val="H6"/>
        <w:rPr>
          <w:lang w:eastAsia="zh-CN"/>
        </w:rPr>
      </w:pPr>
      <w:r w:rsidRPr="00202105">
        <w:t>System Simulator:</w:t>
      </w:r>
    </w:p>
    <w:p w14:paraId="71A566E9" w14:textId="46C6CE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7169FC11" w14:textId="46413F1A"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09F80919" w14:textId="1BC6958D"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is </w:t>
      </w:r>
      <w:r w:rsidRPr="00202105">
        <w:t>set to '' Serving cell''</w:t>
      </w:r>
      <w:r w:rsidRPr="00202105">
        <w:rPr>
          <w:rFonts w:eastAsia="SimSun"/>
          <w:lang w:eastAsia="zh-CN"/>
        </w:rPr>
        <w:t xml:space="preserve"> and WLAN cell 27 is set to</w:t>
      </w:r>
      <w:r w:rsidR="002568A1">
        <w:rPr>
          <w:rFonts w:eastAsia="SimSun"/>
          <w:lang w:eastAsia="zh-CN"/>
        </w:rPr>
        <w:t xml:space="preserve"> </w:t>
      </w:r>
      <w:r w:rsidRPr="00202105">
        <w:rPr>
          <w:rFonts w:eastAsia="SimSun"/>
          <w:lang w:eastAsia="zh-CN"/>
        </w:rPr>
        <w:t>"non-suitable cell"</w:t>
      </w:r>
      <w:r w:rsidRPr="00202105">
        <w:rPr>
          <w:lang w:eastAsia="zh-CN"/>
        </w:rPr>
        <w:t>.</w:t>
      </w:r>
    </w:p>
    <w:p w14:paraId="0B81AD5F" w14:textId="77777777" w:rsidR="00C27C43" w:rsidRPr="00202105" w:rsidRDefault="00C27C43" w:rsidP="00C27C43">
      <w:pPr>
        <w:pStyle w:val="H6"/>
      </w:pPr>
      <w:r w:rsidRPr="00202105">
        <w:t>UE:</w:t>
      </w:r>
    </w:p>
    <w:p w14:paraId="08E4CC37" w14:textId="559D9F87" w:rsidR="00C27C43" w:rsidRPr="00202105" w:rsidRDefault="00C27C43" w:rsidP="00C27C43">
      <w:pPr>
        <w:pStyle w:val="B1"/>
        <w:rPr>
          <w:lang w:eastAsia="zh-CN"/>
        </w:rPr>
      </w:pPr>
      <w:r w:rsidRPr="00202105">
        <w:rPr>
          <w:lang w:eastAsia="zh-CN"/>
        </w:rPr>
        <w:t>-</w:t>
      </w:r>
      <w:r w:rsidRPr="00202105">
        <w:rPr>
          <w:lang w:eastAsia="zh-CN"/>
        </w:rPr>
        <w:tab/>
        <w:t>None</w:t>
      </w:r>
    </w:p>
    <w:p w14:paraId="4C7AFE05" w14:textId="77777777" w:rsidR="00C27C43" w:rsidRPr="00202105" w:rsidRDefault="00C27C43" w:rsidP="00C27C43">
      <w:pPr>
        <w:pStyle w:val="H6"/>
      </w:pPr>
      <w:r w:rsidRPr="00202105">
        <w:t>Preamble:</w:t>
      </w:r>
    </w:p>
    <w:p w14:paraId="256FEDD2"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52034942" w14:textId="77777777" w:rsidR="00C27C43" w:rsidRPr="00202105" w:rsidRDefault="00C27C43" w:rsidP="00C27C43">
      <w:pPr>
        <w:pStyle w:val="H6"/>
      </w:pPr>
      <w:r w:rsidRPr="00202105">
        <w:lastRenderedPageBreak/>
        <w:t>10.4.1.4.3.2</w:t>
      </w:r>
      <w:r w:rsidRPr="00202105">
        <w:tab/>
        <w:t>Test procedure sequence</w:t>
      </w:r>
    </w:p>
    <w:p w14:paraId="631E5D1D" w14:textId="77777777" w:rsidR="00C27C43" w:rsidRPr="00202105" w:rsidRDefault="00C27C43" w:rsidP="00C27C43">
      <w:pPr>
        <w:pStyle w:val="TH"/>
      </w:pPr>
      <w:r w:rsidRPr="00202105">
        <w:rPr>
          <w:lang w:bidi="ar"/>
        </w:rPr>
        <w:t>Table 10.4.1.4.3.2-1: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7419D4DE" w14:textId="77777777">
        <w:tc>
          <w:tcPr>
            <w:tcW w:w="533" w:type="dxa"/>
            <w:tcBorders>
              <w:top w:val="single" w:sz="4" w:space="0" w:color="auto"/>
              <w:left w:val="single" w:sz="4" w:space="0" w:color="auto"/>
              <w:bottom w:val="nil"/>
              <w:right w:val="single" w:sz="4" w:space="0" w:color="auto"/>
            </w:tcBorders>
          </w:tcPr>
          <w:p w14:paraId="1EE71035"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21657F99"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DCC8DA"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A123CD9"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18B508A8" w14:textId="77777777" w:rsidR="00C27C43" w:rsidRPr="00202105" w:rsidRDefault="00C27C43">
            <w:pPr>
              <w:pStyle w:val="TAH"/>
            </w:pPr>
            <w:r w:rsidRPr="00202105">
              <w:t>Verdict</w:t>
            </w:r>
          </w:p>
        </w:tc>
      </w:tr>
      <w:tr w:rsidR="00C27C43" w:rsidRPr="00202105" w14:paraId="116E754B" w14:textId="77777777">
        <w:tc>
          <w:tcPr>
            <w:tcW w:w="533" w:type="dxa"/>
            <w:tcBorders>
              <w:top w:val="nil"/>
              <w:left w:val="single" w:sz="4" w:space="0" w:color="auto"/>
              <w:bottom w:val="single" w:sz="4" w:space="0" w:color="auto"/>
              <w:right w:val="single" w:sz="4" w:space="0" w:color="auto"/>
            </w:tcBorders>
          </w:tcPr>
          <w:p w14:paraId="1E083F90"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3D7B34FB"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3AAC4778"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3E889A"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400B7D1F"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3CBEDCC" w14:textId="77777777" w:rsidR="00C27C43" w:rsidRPr="00202105" w:rsidRDefault="00C27C43">
            <w:pPr>
              <w:pStyle w:val="TAH"/>
            </w:pPr>
          </w:p>
        </w:tc>
      </w:tr>
      <w:tr w:rsidR="00C27C43" w:rsidRPr="00202105" w14:paraId="7FBBE568" w14:textId="77777777">
        <w:tc>
          <w:tcPr>
            <w:tcW w:w="533" w:type="dxa"/>
            <w:tcBorders>
              <w:top w:val="single" w:sz="4" w:space="0" w:color="auto"/>
              <w:left w:val="single" w:sz="4" w:space="0" w:color="auto"/>
              <w:bottom w:val="single" w:sz="4" w:space="0" w:color="auto"/>
              <w:right w:val="single" w:sz="4" w:space="0" w:color="auto"/>
            </w:tcBorders>
          </w:tcPr>
          <w:p w14:paraId="55966AFA"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692E386"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4C2F31F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499CC9F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EFCDE8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5F193B1"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337188B3" w14:textId="77777777">
        <w:tc>
          <w:tcPr>
            <w:tcW w:w="533" w:type="dxa"/>
            <w:tcBorders>
              <w:top w:val="single" w:sz="4" w:space="0" w:color="auto"/>
              <w:left w:val="single" w:sz="4" w:space="0" w:color="auto"/>
              <w:bottom w:val="single" w:sz="4" w:space="0" w:color="auto"/>
              <w:right w:val="single" w:sz="4" w:space="0" w:color="auto"/>
            </w:tcBorders>
          </w:tcPr>
          <w:p w14:paraId="665CCD80"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144981F" w14:textId="04B076AB"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0F8C90F7"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EA213F2" w14:textId="77777777" w:rsidR="00C27C43" w:rsidRPr="00202105" w:rsidRDefault="00C27C43">
            <w:pPr>
              <w:pStyle w:val="TAL"/>
            </w:pPr>
            <w:r w:rsidRPr="00202105">
              <w:t>5GMM: UL NAS TRANSPORT</w:t>
            </w:r>
          </w:p>
          <w:p w14:paraId="4AE3F7F1"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6ABA7E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2550A1C"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E222D5E" w14:textId="77777777">
        <w:tc>
          <w:tcPr>
            <w:tcW w:w="533" w:type="dxa"/>
            <w:tcBorders>
              <w:top w:val="single" w:sz="4" w:space="0" w:color="auto"/>
              <w:left w:val="single" w:sz="4" w:space="0" w:color="auto"/>
              <w:bottom w:val="single" w:sz="4" w:space="0" w:color="auto"/>
              <w:right w:val="single" w:sz="4" w:space="0" w:color="auto"/>
            </w:tcBorders>
          </w:tcPr>
          <w:p w14:paraId="2595FB2B"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5D166AF" w14:textId="77777777" w:rsidR="00C27C43" w:rsidRPr="00202105" w:rsidRDefault="00C27C43">
            <w:pPr>
              <w:pStyle w:val="TAL"/>
              <w:rPr>
                <w:kern w:val="2"/>
                <w:szCs w:val="22"/>
                <w:lang w:eastAsia="zh-CN"/>
              </w:rPr>
            </w:pPr>
            <w:r w:rsidRPr="00202105">
              <w:t>The SS transmits a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4D5CF4AE"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2239E64" w14:textId="77777777" w:rsidR="00C27C43" w:rsidRPr="00D97E7E" w:rsidRDefault="00C27C43">
            <w:pPr>
              <w:pStyle w:val="TAL"/>
              <w:rPr>
                <w:lang w:val="fr-FR"/>
              </w:rPr>
            </w:pPr>
            <w:r w:rsidRPr="00D97E7E">
              <w:rPr>
                <w:lang w:val="fr-FR"/>
              </w:rPr>
              <w:t>5GMM: DL NAS TRANSPORT</w:t>
            </w:r>
          </w:p>
          <w:p w14:paraId="2B801A60" w14:textId="77777777" w:rsidR="00C27C43" w:rsidRPr="00D97E7E" w:rsidRDefault="00C27C43">
            <w:pPr>
              <w:keepNext/>
              <w:keepLines/>
              <w:widowControl w:val="0"/>
              <w:spacing w:after="0"/>
              <w:rPr>
                <w:rFonts w:ascii="Arial" w:eastAsia="SimSun" w:hAnsi="Arial"/>
                <w:sz w:val="18"/>
                <w:szCs w:val="18"/>
                <w:lang w:val="fr-FR" w:eastAsia="zh-CN"/>
              </w:rPr>
            </w:pPr>
            <w:r w:rsidRPr="00D97E7E">
              <w:rPr>
                <w:rFonts w:ascii="Arial" w:hAnsi="Arial"/>
                <w:sz w:val="18"/>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C80A99E"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EF813F4"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0CF6422" w14:textId="77777777">
        <w:tc>
          <w:tcPr>
            <w:tcW w:w="533" w:type="dxa"/>
            <w:tcBorders>
              <w:top w:val="single" w:sz="4" w:space="0" w:color="auto"/>
              <w:left w:val="single" w:sz="4" w:space="0" w:color="auto"/>
              <w:bottom w:val="single" w:sz="4" w:space="0" w:color="auto"/>
              <w:right w:val="single" w:sz="4" w:space="0" w:color="auto"/>
            </w:tcBorders>
          </w:tcPr>
          <w:p w14:paraId="70332BB0"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761FF625" w14:textId="6927FA46"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w:t>
            </w:r>
          </w:p>
        </w:tc>
        <w:tc>
          <w:tcPr>
            <w:tcW w:w="648" w:type="dxa"/>
            <w:tcBorders>
              <w:top w:val="single" w:sz="4" w:space="0" w:color="auto"/>
              <w:left w:val="single" w:sz="4" w:space="0" w:color="auto"/>
              <w:bottom w:val="single" w:sz="4" w:space="0" w:color="auto"/>
              <w:right w:val="single" w:sz="4" w:space="0" w:color="auto"/>
            </w:tcBorders>
          </w:tcPr>
          <w:p w14:paraId="4332E95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132EB135"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15108B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CC8DCE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62EF440" w14:textId="77777777">
        <w:tc>
          <w:tcPr>
            <w:tcW w:w="533" w:type="dxa"/>
            <w:tcBorders>
              <w:top w:val="single" w:sz="4" w:space="0" w:color="auto"/>
              <w:left w:val="single" w:sz="4" w:space="0" w:color="auto"/>
              <w:bottom w:val="single" w:sz="4" w:space="0" w:color="auto"/>
              <w:right w:val="single" w:sz="4" w:space="0" w:color="auto"/>
            </w:tcBorders>
          </w:tcPr>
          <w:p w14:paraId="0F414602" w14:textId="0FE36BE3" w:rsidR="00C27C43" w:rsidRPr="00202105" w:rsidRDefault="00C27C43">
            <w:pPr>
              <w:pStyle w:val="TAC"/>
              <w:rPr>
                <w:rFonts w:eastAsia="SimSun"/>
                <w:lang w:eastAsia="zh-CN"/>
              </w:rPr>
            </w:pPr>
            <w:r w:rsidRPr="00202105">
              <w:rPr>
                <w:rFonts w:eastAsia="SimSun"/>
                <w:lang w:eastAsia="zh-CN"/>
              </w:rPr>
              <w:t>5</w:t>
            </w:r>
            <w:r w:rsidR="00ED4710" w:rsidRPr="00202105">
              <w:rPr>
                <w:rFonts w:eastAsia="SimSun"/>
                <w:lang w:eastAsia="zh-CN"/>
              </w:rPr>
              <w:t>A-5I</w:t>
            </w:r>
          </w:p>
        </w:tc>
        <w:tc>
          <w:tcPr>
            <w:tcW w:w="3967" w:type="dxa"/>
            <w:tcBorders>
              <w:top w:val="single" w:sz="4" w:space="0" w:color="auto"/>
              <w:left w:val="single" w:sz="4" w:space="0" w:color="auto"/>
              <w:bottom w:val="single" w:sz="4" w:space="0" w:color="auto"/>
              <w:right w:val="single" w:sz="4" w:space="0" w:color="auto"/>
            </w:tcBorders>
          </w:tcPr>
          <w:p w14:paraId="562767D5" w14:textId="77777777" w:rsidR="00C27C43" w:rsidRPr="00202105" w:rsidRDefault="00C27C43">
            <w:pPr>
              <w:pStyle w:val="TAL"/>
            </w:pPr>
            <w:r w:rsidRPr="00202105">
              <w:t>UE establishes an IPSEC SA and trigger 5GMM Registration procedure by executing steps 1 to 9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0C73D8E"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914EF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7F90616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0F4B0C9"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459EACA" w14:textId="77777777">
        <w:tc>
          <w:tcPr>
            <w:tcW w:w="533" w:type="dxa"/>
            <w:tcBorders>
              <w:top w:val="single" w:sz="4" w:space="0" w:color="auto"/>
              <w:left w:val="single" w:sz="4" w:space="0" w:color="auto"/>
              <w:bottom w:val="single" w:sz="4" w:space="0" w:color="auto"/>
              <w:right w:val="single" w:sz="4" w:space="0" w:color="auto"/>
            </w:tcBorders>
          </w:tcPr>
          <w:p w14:paraId="725CFDEF"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6DA746CA" w14:textId="1B90EB89" w:rsidR="00C27C43" w:rsidRPr="00202105" w:rsidRDefault="002568A1">
            <w:pPr>
              <w:pStyle w:val="TAL"/>
            </w:pPr>
            <w:r>
              <w:t>Check: Does t</w:t>
            </w:r>
            <w:r w:rsidR="00C27C43" w:rsidRPr="00202105">
              <w:t>he UE transmit a PDU SESSION ESTABLISHMENT REQUEST message and set the request type to "MA PDU request" in the UL NAS TRANSPORT message</w:t>
            </w:r>
            <w:r w:rsidR="00C27C43" w:rsidRPr="00202105">
              <w:rPr>
                <w:rFonts w:eastAsia="SimSun"/>
                <w:lang w:eastAsia="zh-CN"/>
              </w:rPr>
              <w:t xml:space="preserve"> and </w:t>
            </w:r>
            <w:r w:rsidR="00C27C43" w:rsidRPr="00202105">
              <w:t>set the PDU session ID to the stored PDU session ID corresponding to the established MA PDU session</w:t>
            </w:r>
            <w:r w:rsidR="00C27C43" w:rsidRPr="00202105">
              <w:rPr>
                <w:rFonts w:eastAsia="SimSun"/>
                <w:lang w:eastAsia="zh-CN"/>
              </w:rPr>
              <w:t xml:space="preserve"> on NR Cell 1</w:t>
            </w:r>
            <w:r w:rsidR="00C27C43" w:rsidRPr="00202105">
              <w:t xml:space="preserve"> in the PDU SESSION ESTABLISHMENT REQUEST message and in the UL NAS TRANSPORT message</w:t>
            </w:r>
            <w:r>
              <w:t>?</w:t>
            </w:r>
          </w:p>
        </w:tc>
        <w:tc>
          <w:tcPr>
            <w:tcW w:w="648" w:type="dxa"/>
            <w:tcBorders>
              <w:top w:val="single" w:sz="4" w:space="0" w:color="auto"/>
              <w:left w:val="single" w:sz="4" w:space="0" w:color="auto"/>
              <w:bottom w:val="single" w:sz="4" w:space="0" w:color="auto"/>
              <w:right w:val="single" w:sz="4" w:space="0" w:color="auto"/>
            </w:tcBorders>
          </w:tcPr>
          <w:p w14:paraId="4553AE57"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6541C4B" w14:textId="77777777" w:rsidR="00C27C43" w:rsidRPr="00202105" w:rsidRDefault="00C27C43">
            <w:pPr>
              <w:pStyle w:val="TAL"/>
            </w:pPr>
            <w:r w:rsidRPr="00202105">
              <w:t>5GMM: UL NAS TRANSPORT</w:t>
            </w:r>
          </w:p>
          <w:p w14:paraId="53CE372C"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927693B"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7FCB288" w14:textId="77777777" w:rsidR="00C27C43" w:rsidRPr="00202105" w:rsidRDefault="00C27C43">
            <w:pPr>
              <w:pStyle w:val="TAC"/>
              <w:rPr>
                <w:rFonts w:eastAsia="SimSun"/>
                <w:lang w:eastAsia="zh-CN"/>
              </w:rPr>
            </w:pPr>
            <w:r w:rsidRPr="00202105">
              <w:rPr>
                <w:rFonts w:eastAsia="SimSun"/>
                <w:lang w:eastAsia="zh-CN"/>
              </w:rPr>
              <w:t>P</w:t>
            </w:r>
          </w:p>
        </w:tc>
      </w:tr>
      <w:tr w:rsidR="002568A1" w:rsidRPr="00202105" w14:paraId="10BAF5B0" w14:textId="77777777">
        <w:tc>
          <w:tcPr>
            <w:tcW w:w="533" w:type="dxa"/>
            <w:tcBorders>
              <w:top w:val="single" w:sz="4" w:space="0" w:color="auto"/>
              <w:left w:val="single" w:sz="4" w:space="0" w:color="auto"/>
              <w:bottom w:val="single" w:sz="4" w:space="0" w:color="auto"/>
              <w:right w:val="single" w:sz="4" w:space="0" w:color="auto"/>
            </w:tcBorders>
          </w:tcPr>
          <w:p w14:paraId="50603F4A" w14:textId="60B86FCA" w:rsidR="002568A1" w:rsidRPr="00202105" w:rsidRDefault="002568A1" w:rsidP="002568A1">
            <w:pPr>
              <w:pStyle w:val="TAC"/>
              <w:rPr>
                <w:rFonts w:eastAsia="SimSun"/>
                <w:lang w:eastAsia="zh-CN"/>
              </w:rPr>
            </w:pPr>
            <w:r>
              <w:rPr>
                <w:rFonts w:eastAsia="SimSun"/>
                <w:lang w:eastAsia="zh-CN"/>
              </w:rPr>
              <w:t>6</w:t>
            </w:r>
            <w:r w:rsidRPr="00526950">
              <w:rPr>
                <w:rFonts w:eastAsia="SimSun"/>
                <w:lang w:eastAsia="zh-CN"/>
              </w:rPr>
              <w:t>A</w:t>
            </w:r>
          </w:p>
        </w:tc>
        <w:tc>
          <w:tcPr>
            <w:tcW w:w="3967" w:type="dxa"/>
            <w:tcBorders>
              <w:top w:val="single" w:sz="4" w:space="0" w:color="auto"/>
              <w:left w:val="single" w:sz="4" w:space="0" w:color="auto"/>
              <w:bottom w:val="single" w:sz="4" w:space="0" w:color="auto"/>
              <w:right w:val="single" w:sz="4" w:space="0" w:color="auto"/>
            </w:tcBorders>
          </w:tcPr>
          <w:p w14:paraId="1768E1D0" w14:textId="1EA57D17" w:rsidR="002568A1" w:rsidRDefault="002568A1" w:rsidP="002568A1">
            <w:pPr>
              <w:pStyle w:val="TAL"/>
            </w:pPr>
            <w:r w:rsidRPr="00B70F61">
              <w:t>The SS establishes an IPSec child security association according to the IKEv2 specification in RFC 7296 [34]</w:t>
            </w:r>
          </w:p>
        </w:tc>
        <w:tc>
          <w:tcPr>
            <w:tcW w:w="648" w:type="dxa"/>
            <w:tcBorders>
              <w:top w:val="single" w:sz="4" w:space="0" w:color="auto"/>
              <w:left w:val="single" w:sz="4" w:space="0" w:color="auto"/>
              <w:bottom w:val="single" w:sz="4" w:space="0" w:color="auto"/>
              <w:right w:val="single" w:sz="4" w:space="0" w:color="auto"/>
            </w:tcBorders>
          </w:tcPr>
          <w:p w14:paraId="2DAB9991" w14:textId="4DBC93A0" w:rsidR="002568A1" w:rsidRPr="00202105" w:rsidRDefault="002568A1" w:rsidP="002568A1">
            <w:pPr>
              <w:pStyle w:val="TAC"/>
            </w:pPr>
            <w:r w:rsidRPr="00526950">
              <w:t>-</w:t>
            </w:r>
          </w:p>
        </w:tc>
        <w:tc>
          <w:tcPr>
            <w:tcW w:w="3150" w:type="dxa"/>
            <w:tcBorders>
              <w:top w:val="single" w:sz="4" w:space="0" w:color="auto"/>
              <w:left w:val="single" w:sz="4" w:space="0" w:color="auto"/>
              <w:bottom w:val="single" w:sz="4" w:space="0" w:color="auto"/>
              <w:right w:val="single" w:sz="4" w:space="0" w:color="auto"/>
            </w:tcBorders>
          </w:tcPr>
          <w:p w14:paraId="2B2F2193" w14:textId="56784AC6" w:rsidR="002568A1" w:rsidRPr="00202105" w:rsidRDefault="002568A1" w:rsidP="002568A1">
            <w:pPr>
              <w:pStyle w:val="TAL"/>
            </w:pPr>
            <w:r w:rsidRPr="00526950">
              <w:t>-</w:t>
            </w:r>
          </w:p>
        </w:tc>
        <w:tc>
          <w:tcPr>
            <w:tcW w:w="455" w:type="dxa"/>
            <w:tcBorders>
              <w:top w:val="single" w:sz="4" w:space="0" w:color="auto"/>
              <w:left w:val="single" w:sz="4" w:space="0" w:color="auto"/>
              <w:bottom w:val="single" w:sz="4" w:space="0" w:color="auto"/>
              <w:right w:val="single" w:sz="4" w:space="0" w:color="auto"/>
            </w:tcBorders>
          </w:tcPr>
          <w:p w14:paraId="4A27CC55" w14:textId="5FD96C1D" w:rsidR="002568A1" w:rsidRPr="00202105" w:rsidRDefault="002568A1" w:rsidP="002568A1">
            <w:pPr>
              <w:pStyle w:val="TAC"/>
              <w:rPr>
                <w:rFonts w:eastAsia="SimSun"/>
                <w:lang w:eastAsia="zh-CN"/>
              </w:rPr>
            </w:pPr>
            <w:r w:rsidRPr="00526950">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73D6C11A" w14:textId="33157ABD" w:rsidR="002568A1" w:rsidRPr="00202105" w:rsidRDefault="002568A1" w:rsidP="002568A1">
            <w:pPr>
              <w:pStyle w:val="TAC"/>
              <w:rPr>
                <w:rFonts w:eastAsia="SimSun"/>
                <w:lang w:eastAsia="zh-CN"/>
              </w:rPr>
            </w:pPr>
            <w:r w:rsidRPr="00526950">
              <w:rPr>
                <w:rFonts w:eastAsia="SimSun"/>
                <w:lang w:eastAsia="zh-CN"/>
              </w:rPr>
              <w:t>-</w:t>
            </w:r>
          </w:p>
        </w:tc>
      </w:tr>
      <w:tr w:rsidR="00C27C43" w:rsidRPr="00202105" w14:paraId="42C28616" w14:textId="77777777">
        <w:tc>
          <w:tcPr>
            <w:tcW w:w="533" w:type="dxa"/>
            <w:tcBorders>
              <w:top w:val="single" w:sz="4" w:space="0" w:color="auto"/>
              <w:left w:val="single" w:sz="4" w:space="0" w:color="auto"/>
              <w:bottom w:val="single" w:sz="4" w:space="0" w:color="auto"/>
              <w:right w:val="single" w:sz="4" w:space="0" w:color="auto"/>
            </w:tcBorders>
          </w:tcPr>
          <w:p w14:paraId="689129FC"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2404AA40" w14:textId="77777777"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p>
        </w:tc>
        <w:tc>
          <w:tcPr>
            <w:tcW w:w="648" w:type="dxa"/>
            <w:tcBorders>
              <w:top w:val="single" w:sz="4" w:space="0" w:color="auto"/>
              <w:left w:val="single" w:sz="4" w:space="0" w:color="auto"/>
              <w:bottom w:val="single" w:sz="4" w:space="0" w:color="auto"/>
              <w:right w:val="single" w:sz="4" w:space="0" w:color="auto"/>
            </w:tcBorders>
          </w:tcPr>
          <w:p w14:paraId="62041CD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2D31170" w14:textId="77777777" w:rsidR="00C27C43" w:rsidRPr="00D97E7E" w:rsidRDefault="00C27C43">
            <w:pPr>
              <w:pStyle w:val="TAL"/>
              <w:rPr>
                <w:lang w:val="fr-FR"/>
              </w:rPr>
            </w:pPr>
            <w:r w:rsidRPr="00D97E7E">
              <w:rPr>
                <w:lang w:val="fr-FR"/>
              </w:rPr>
              <w:t>5GMM: DL NAS TRANSPORT</w:t>
            </w:r>
          </w:p>
          <w:p w14:paraId="0650CB69" w14:textId="77777777" w:rsidR="00C27C43" w:rsidRPr="00D97E7E" w:rsidRDefault="00C27C43">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49826D3"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3C1668E2" w14:textId="77777777" w:rsidR="00C27C43" w:rsidRPr="00202105" w:rsidRDefault="00C27C43">
            <w:pPr>
              <w:pStyle w:val="TAC"/>
            </w:pPr>
            <w:r w:rsidRPr="00202105">
              <w:t>-</w:t>
            </w:r>
          </w:p>
        </w:tc>
      </w:tr>
    </w:tbl>
    <w:p w14:paraId="3B9EC79E" w14:textId="77777777" w:rsidR="00C27C43" w:rsidRPr="00202105" w:rsidRDefault="00C27C43" w:rsidP="00C27C43"/>
    <w:p w14:paraId="555CD921" w14:textId="77777777" w:rsidR="00C27C43" w:rsidRPr="00202105" w:rsidRDefault="00C27C43" w:rsidP="00C27C43">
      <w:pPr>
        <w:pStyle w:val="H6"/>
        <w:rPr>
          <w:lang w:eastAsia="zh-CN"/>
        </w:rPr>
      </w:pPr>
      <w:r w:rsidRPr="00202105">
        <w:lastRenderedPageBreak/>
        <w:t>10.4.1.4.3.</w:t>
      </w:r>
      <w:r w:rsidRPr="00202105">
        <w:rPr>
          <w:rFonts w:eastAsia="SimSun"/>
          <w:lang w:eastAsia="zh-CN"/>
        </w:rPr>
        <w:t>3</w:t>
      </w:r>
      <w:r w:rsidRPr="00202105">
        <w:rPr>
          <w:snapToGrid w:val="0"/>
        </w:rPr>
        <w:tab/>
        <w:t>Specific message contents</w:t>
      </w:r>
    </w:p>
    <w:p w14:paraId="6602B3EF"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58F0D172" w14:textId="77777777">
        <w:tc>
          <w:tcPr>
            <w:tcW w:w="9741" w:type="dxa"/>
            <w:gridSpan w:val="4"/>
            <w:tcBorders>
              <w:top w:val="single" w:sz="4" w:space="0" w:color="auto"/>
              <w:left w:val="single" w:sz="4" w:space="0" w:color="auto"/>
              <w:bottom w:val="single" w:sz="4" w:space="0" w:color="auto"/>
              <w:right w:val="single" w:sz="4" w:space="0" w:color="auto"/>
            </w:tcBorders>
          </w:tcPr>
          <w:p w14:paraId="10BDB5B6" w14:textId="77777777" w:rsidR="00C27C43" w:rsidRPr="00202105" w:rsidRDefault="00C27C43">
            <w:pPr>
              <w:pStyle w:val="TAHCarNotBold"/>
            </w:pPr>
            <w:r w:rsidRPr="00202105">
              <w:t>Derivation path: TS 38.508-1 [4], Table 4.7.2-1</w:t>
            </w:r>
          </w:p>
        </w:tc>
      </w:tr>
      <w:tr w:rsidR="00C27C43" w:rsidRPr="00202105" w14:paraId="2A68EA2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FE373"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56EDE"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2E69"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06469" w14:textId="77777777" w:rsidR="00C27C43" w:rsidRPr="00202105" w:rsidRDefault="00C27C43">
            <w:pPr>
              <w:pStyle w:val="TAH"/>
            </w:pPr>
            <w:r w:rsidRPr="00202105">
              <w:t>Condition</w:t>
            </w:r>
          </w:p>
        </w:tc>
      </w:tr>
      <w:tr w:rsidR="00C27C43" w:rsidRPr="00202105" w14:paraId="2B781D5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AF9F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238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34DED" w14:textId="77777777" w:rsidR="00C27C43" w:rsidRPr="00202105" w:rsidRDefault="00C27C43">
            <w:pPr>
              <w:pStyle w:val="TAL"/>
              <w:rPr>
                <w:rFonts w:cs="Arial"/>
                <w:szCs w:val="18"/>
              </w:rPr>
            </w:pPr>
            <w:r w:rsidRPr="00202105">
              <w:rPr>
                <w:rFonts w:cs="Arial"/>
                <w:szCs w:val="18"/>
              </w:rPr>
              <w:t>UE assigns a</w:t>
            </w:r>
          </w:p>
          <w:p w14:paraId="60E16851" w14:textId="77777777" w:rsidR="00C27C43" w:rsidRPr="00202105" w:rsidRDefault="00C27C43">
            <w:pPr>
              <w:pStyle w:val="TAL"/>
              <w:rPr>
                <w:rFonts w:cs="Arial"/>
                <w:szCs w:val="18"/>
              </w:rPr>
            </w:pPr>
            <w:r w:rsidRPr="00202105">
              <w:rPr>
                <w:rFonts w:cs="Arial"/>
                <w:szCs w:val="18"/>
              </w:rPr>
              <w:t>particular PSI not yet used between</w:t>
            </w:r>
          </w:p>
          <w:p w14:paraId="426BE8DB"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0F5F2" w14:textId="77777777" w:rsidR="00C27C43" w:rsidRPr="00202105" w:rsidRDefault="00C27C43">
            <w:pPr>
              <w:pStyle w:val="TAL"/>
              <w:rPr>
                <w:lang w:eastAsia="zh-CN"/>
              </w:rPr>
            </w:pPr>
          </w:p>
        </w:tc>
      </w:tr>
      <w:tr w:rsidR="00C27C43" w:rsidRPr="00202105" w14:paraId="5ABD32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A063E"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E537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5A985"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51541" w14:textId="77777777" w:rsidR="00C27C43" w:rsidRPr="00202105" w:rsidRDefault="00C27C43">
            <w:pPr>
              <w:pStyle w:val="TAL"/>
            </w:pPr>
          </w:p>
        </w:tc>
      </w:tr>
      <w:tr w:rsidR="00C27C43" w:rsidRPr="00202105" w14:paraId="06E17FE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9629" w14:textId="77777777" w:rsidR="00C27C43" w:rsidRPr="00202105" w:rsidRDefault="00C27C43">
            <w:pPr>
              <w:pStyle w:val="TAL"/>
            </w:pPr>
            <w:r w:rsidRPr="00202105">
              <w:t xml:space="preserve">  All octets with the exception </w:t>
            </w:r>
            <w:r w:rsidRPr="00202105">
              <w:rPr>
                <w:lang w:eastAsia="zh-CN"/>
              </w:rPr>
              <w:t xml:space="preserve">of octet 3, bits 4 to 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E6CB3" w14:textId="77777777" w:rsidR="00C27C43" w:rsidRPr="00202105" w:rsidRDefault="00C27C43">
            <w:pPr>
              <w:pStyle w:val="TAL"/>
              <w:rPr>
                <w:rFonts w:eastAsia="SimSun"/>
                <w:lang w:eastAsia="zh-CN"/>
              </w:rPr>
            </w:pPr>
            <w:r w:rsidRPr="00202105">
              <w:rPr>
                <w:rFonts w:eastAsia="SimSun"/>
                <w:lang w:eastAsia="zh-CN"/>
              </w:rPr>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CE5A5" w14:textId="77777777" w:rsidR="00C27C43" w:rsidRPr="00202105" w:rsidRDefault="00C27C43">
            <w:pPr>
              <w:pStyle w:val="TAL"/>
              <w:keepNext w:val="0"/>
              <w:keepLines w:val="0"/>
              <w:widowControl w:val="0"/>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2C3E1" w14:textId="77777777" w:rsidR="00C27C43" w:rsidRPr="00202105" w:rsidRDefault="00C27C43">
            <w:pPr>
              <w:pStyle w:val="TAL"/>
            </w:pPr>
          </w:p>
        </w:tc>
      </w:tr>
      <w:tr w:rsidR="00C27C43" w:rsidRPr="00202105" w14:paraId="1DE8011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3BF5F" w14:textId="77777777" w:rsidR="00C27C43" w:rsidRPr="00202105" w:rsidRDefault="00C27C43">
            <w:pPr>
              <w:pStyle w:val="TAL"/>
              <w:rPr>
                <w:rFonts w:eastAsia="SimSun"/>
                <w:lang w:eastAsia="zh-CN"/>
              </w:rPr>
            </w:pPr>
            <w:r w:rsidRPr="00202105">
              <w:t xml:space="preserve">  </w:t>
            </w: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50D1"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62956" w14:textId="77777777" w:rsidR="00C27C43" w:rsidRPr="00202105" w:rsidRDefault="00C27C43">
            <w:pPr>
              <w:pStyle w:val="TAL"/>
              <w:keepNext w:val="0"/>
              <w:keepLines w:val="0"/>
              <w:widowControl w:val="0"/>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3FEC7FB1" w14:textId="77777777" w:rsidR="00C27C43" w:rsidRPr="00202105" w:rsidRDefault="00C27C43">
            <w:pPr>
              <w:pStyle w:val="TAL"/>
              <w:keepNext w:val="0"/>
              <w:keepLines w:val="0"/>
              <w:widowControl w:val="0"/>
              <w:rPr>
                <w:rFonts w:eastAsia="SimSun"/>
                <w:lang w:eastAsia="zh-CN"/>
              </w:rPr>
            </w:pPr>
            <w:r w:rsidRPr="00202105">
              <w:rPr>
                <w:lang w:eastAsia="zh-CN"/>
              </w:rPr>
              <w:t xml:space="preserve">’0100’B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6EEB6CA9" w14:textId="77777777" w:rsidR="00C27C43" w:rsidRPr="00202105" w:rsidRDefault="00C27C43">
            <w:pPr>
              <w:pStyle w:val="TAL"/>
              <w:rPr>
                <w:rFonts w:eastAsia="SimSun"/>
                <w:lang w:eastAsia="zh-CN"/>
              </w:rPr>
            </w:pPr>
            <w:r w:rsidRPr="00202105">
              <w:rPr>
                <w:rFonts w:eastAsia="SimSun"/>
                <w:lang w:eastAsia="zh-CN"/>
              </w:rPr>
              <w:t xml:space="preserve">‘1100’B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748C" w14:textId="77777777" w:rsidR="00C27C43" w:rsidRPr="00202105" w:rsidRDefault="00C27C43">
            <w:pPr>
              <w:pStyle w:val="TAL"/>
            </w:pPr>
          </w:p>
        </w:tc>
      </w:tr>
    </w:tbl>
    <w:p w14:paraId="687EAE36" w14:textId="77777777" w:rsidR="00C27C43" w:rsidRPr="00202105" w:rsidRDefault="00C27C43" w:rsidP="00C27C43"/>
    <w:p w14:paraId="5EEE4C2B"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049729" w14:textId="77777777">
        <w:tc>
          <w:tcPr>
            <w:tcW w:w="9741" w:type="dxa"/>
            <w:gridSpan w:val="4"/>
            <w:tcBorders>
              <w:top w:val="single" w:sz="4" w:space="0" w:color="auto"/>
              <w:left w:val="single" w:sz="4" w:space="0" w:color="auto"/>
              <w:bottom w:val="single" w:sz="4" w:space="0" w:color="auto"/>
              <w:right w:val="single" w:sz="4" w:space="0" w:color="auto"/>
            </w:tcBorders>
          </w:tcPr>
          <w:p w14:paraId="76ED05CE" w14:textId="77777777" w:rsidR="00C27C43" w:rsidRPr="00202105" w:rsidRDefault="00C27C43">
            <w:pPr>
              <w:pStyle w:val="TAHCarNotBold"/>
            </w:pPr>
            <w:r w:rsidRPr="00202105">
              <w:t>Derivation path: TS 38.508-1 [4], Table 4.7.1-10</w:t>
            </w:r>
          </w:p>
        </w:tc>
      </w:tr>
      <w:tr w:rsidR="00C27C43" w:rsidRPr="00202105" w14:paraId="4F14A8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7EC52"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1B2F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BC23D"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77873" w14:textId="77777777" w:rsidR="00C27C43" w:rsidRPr="00202105" w:rsidRDefault="00C27C43">
            <w:pPr>
              <w:pStyle w:val="TAH"/>
            </w:pPr>
            <w:r w:rsidRPr="00202105">
              <w:t>Condition</w:t>
            </w:r>
          </w:p>
        </w:tc>
      </w:tr>
      <w:tr w:rsidR="00C27C43" w:rsidRPr="00202105" w14:paraId="113A412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0403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C74D1"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A52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B9E72" w14:textId="77777777" w:rsidR="00C27C43" w:rsidRPr="00202105" w:rsidRDefault="00C27C43">
            <w:pPr>
              <w:keepNext/>
              <w:keepLines/>
              <w:spacing w:after="0"/>
              <w:rPr>
                <w:rFonts w:ascii="Arial" w:hAnsi="Arial"/>
                <w:sz w:val="18"/>
              </w:rPr>
            </w:pPr>
          </w:p>
        </w:tc>
      </w:tr>
      <w:tr w:rsidR="00C27C43" w:rsidRPr="00202105" w14:paraId="528B0B8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312F3"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A9F36"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AB788"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FAFE1" w14:textId="77777777" w:rsidR="00C27C43" w:rsidRPr="00202105" w:rsidRDefault="00C27C43">
            <w:pPr>
              <w:keepNext/>
              <w:keepLines/>
              <w:spacing w:after="0"/>
              <w:rPr>
                <w:rFonts w:ascii="Arial" w:hAnsi="Arial"/>
                <w:sz w:val="18"/>
              </w:rPr>
            </w:pPr>
          </w:p>
        </w:tc>
      </w:tr>
      <w:tr w:rsidR="00C27C43" w:rsidRPr="00202105" w14:paraId="7236375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6FEA2"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36199"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3EEC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BBA49" w14:textId="77777777" w:rsidR="00C27C43" w:rsidRPr="00202105" w:rsidRDefault="00C27C43">
            <w:pPr>
              <w:keepNext/>
              <w:keepLines/>
              <w:spacing w:after="0"/>
              <w:rPr>
                <w:rFonts w:ascii="Arial" w:hAnsi="Arial"/>
                <w:sz w:val="18"/>
              </w:rPr>
            </w:pPr>
          </w:p>
        </w:tc>
      </w:tr>
    </w:tbl>
    <w:p w14:paraId="24F606FC" w14:textId="77777777" w:rsidR="00C27C43" w:rsidRPr="00202105" w:rsidRDefault="00C27C43" w:rsidP="00C27C43"/>
    <w:p w14:paraId="0D76A720" w14:textId="77777777" w:rsidR="00C27C43" w:rsidRPr="00202105" w:rsidRDefault="00C27C43" w:rsidP="00C27C43">
      <w:pPr>
        <w:pStyle w:val="TH"/>
      </w:pPr>
      <w:r w:rsidRPr="00202105">
        <w:t>Table 10.4.1.4.3.3-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CFF218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BF6253C" w14:textId="77777777" w:rsidR="00C27C43" w:rsidRPr="00202105" w:rsidRDefault="00C27C43">
            <w:pPr>
              <w:pStyle w:val="TAHCarNotBold"/>
            </w:pPr>
            <w:r w:rsidRPr="00202105">
              <w:t>Derivation path: TS 38.508-1 [4], Table 4.7.2-2</w:t>
            </w:r>
          </w:p>
        </w:tc>
      </w:tr>
      <w:tr w:rsidR="00C27C43" w:rsidRPr="00202105" w14:paraId="2E95E4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EA64"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E00EE"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67505"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3EA07"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456EFE6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10FBD"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5AD49"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5AB60"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C6442" w14:textId="77777777" w:rsidR="00C27C43" w:rsidRPr="00202105" w:rsidRDefault="00C27C43">
            <w:pPr>
              <w:keepNext/>
              <w:keepLines/>
              <w:spacing w:after="0"/>
              <w:rPr>
                <w:rFonts w:ascii="Arial" w:hAnsi="Arial"/>
                <w:sz w:val="18"/>
              </w:rPr>
            </w:pPr>
          </w:p>
        </w:tc>
      </w:tr>
      <w:tr w:rsidR="00C27C43" w:rsidRPr="00202105" w14:paraId="23DD3EB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D218"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B54B"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1B82B" w14:textId="77777777" w:rsidR="00C27C43" w:rsidRPr="00202105" w:rsidRDefault="00C27C43">
            <w:pPr>
              <w:keepNext/>
              <w:keepLines/>
              <w:spacing w:after="0"/>
              <w:rPr>
                <w:rFonts w:ascii="Arial" w:hAnsi="Arial"/>
                <w:sz w:val="18"/>
              </w:rPr>
            </w:pPr>
            <w:r w:rsidRPr="00202105">
              <w:rPr>
                <w:rFonts w:ascii="Arial" w:eastAsia="SimSun"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30CC3" w14:textId="77777777" w:rsidR="00C27C43" w:rsidRPr="00202105" w:rsidRDefault="00C27C43">
            <w:pPr>
              <w:keepNext/>
              <w:keepLines/>
              <w:spacing w:after="0"/>
              <w:rPr>
                <w:rFonts w:ascii="Arial" w:hAnsi="Arial"/>
                <w:sz w:val="18"/>
              </w:rPr>
            </w:pPr>
          </w:p>
        </w:tc>
      </w:tr>
    </w:tbl>
    <w:p w14:paraId="79BC2DA6" w14:textId="77777777" w:rsidR="00C27C43" w:rsidRPr="00202105" w:rsidRDefault="00C27C43" w:rsidP="00C27C43"/>
    <w:p w14:paraId="43302F77" w14:textId="5F61E817" w:rsidR="00C27C43" w:rsidRPr="00202105" w:rsidRDefault="00C27C43" w:rsidP="00C27C43">
      <w:pPr>
        <w:pStyle w:val="TH"/>
      </w:pPr>
      <w:r w:rsidRPr="00202105">
        <w:lastRenderedPageBreak/>
        <w:t>Table 10.4.1.4.3.3-</w:t>
      </w:r>
      <w:r w:rsidRPr="00202105">
        <w:rPr>
          <w:rFonts w:eastAsia="SimSun"/>
          <w:lang w:eastAsia="zh-CN"/>
        </w:rPr>
        <w:t>4</w:t>
      </w:r>
      <w:r w:rsidRPr="00202105">
        <w:t xml:space="preserve">: PDU SESSION ESTABLISHMENT REQUEST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A4C2077" w14:textId="77777777">
        <w:tc>
          <w:tcPr>
            <w:tcW w:w="9741" w:type="dxa"/>
            <w:gridSpan w:val="4"/>
            <w:tcBorders>
              <w:top w:val="single" w:sz="4" w:space="0" w:color="auto"/>
              <w:left w:val="single" w:sz="4" w:space="0" w:color="auto"/>
              <w:bottom w:val="single" w:sz="4" w:space="0" w:color="auto"/>
              <w:right w:val="single" w:sz="4" w:space="0" w:color="auto"/>
            </w:tcBorders>
          </w:tcPr>
          <w:p w14:paraId="2A99D34E" w14:textId="77777777" w:rsidR="00C27C43" w:rsidRPr="00202105" w:rsidRDefault="00C27C43">
            <w:pPr>
              <w:pStyle w:val="TAHCarNotBold"/>
            </w:pPr>
            <w:r w:rsidRPr="00202105">
              <w:t>Derivation path: TS 38.508-1 [4], Table 4.7.2-1</w:t>
            </w:r>
          </w:p>
        </w:tc>
      </w:tr>
      <w:tr w:rsidR="00C27C43" w:rsidRPr="00202105" w14:paraId="02843F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659D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22497"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27C43"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5F427" w14:textId="77777777" w:rsidR="00C27C43" w:rsidRPr="00202105" w:rsidRDefault="00C27C43">
            <w:pPr>
              <w:pStyle w:val="TAH"/>
            </w:pPr>
            <w:r w:rsidRPr="00202105">
              <w:t>Condition</w:t>
            </w:r>
          </w:p>
        </w:tc>
      </w:tr>
      <w:tr w:rsidR="00C27C43" w:rsidRPr="00202105" w14:paraId="3F02813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60333"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5773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C93CF"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10.4.1.4.3.2-1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F6A02" w14:textId="77777777" w:rsidR="00C27C43" w:rsidRPr="00202105" w:rsidRDefault="00C27C43">
            <w:pPr>
              <w:pStyle w:val="TAL"/>
              <w:rPr>
                <w:lang w:eastAsia="zh-CN"/>
              </w:rPr>
            </w:pPr>
          </w:p>
        </w:tc>
      </w:tr>
    </w:tbl>
    <w:p w14:paraId="5E24783E" w14:textId="77777777" w:rsidR="00C27C43" w:rsidRPr="00202105" w:rsidRDefault="00C27C43" w:rsidP="00C27C43">
      <w:pPr>
        <w:rPr>
          <w:lang w:eastAsia="zh-CN"/>
        </w:rPr>
      </w:pPr>
    </w:p>
    <w:p w14:paraId="3825CB20"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18975A" w14:textId="77777777">
        <w:tc>
          <w:tcPr>
            <w:tcW w:w="9741" w:type="dxa"/>
            <w:gridSpan w:val="4"/>
            <w:tcBorders>
              <w:top w:val="single" w:sz="4" w:space="0" w:color="auto"/>
              <w:left w:val="single" w:sz="4" w:space="0" w:color="auto"/>
              <w:bottom w:val="single" w:sz="4" w:space="0" w:color="auto"/>
              <w:right w:val="single" w:sz="4" w:space="0" w:color="auto"/>
            </w:tcBorders>
          </w:tcPr>
          <w:p w14:paraId="1CEE53FB" w14:textId="77777777" w:rsidR="00C27C43" w:rsidRPr="00202105" w:rsidRDefault="00C27C43">
            <w:pPr>
              <w:pStyle w:val="TAHCarNotBold"/>
            </w:pPr>
            <w:r w:rsidRPr="00202105">
              <w:t>Derivation path: TS 38.508-1 [4], Table 4.7.1-10</w:t>
            </w:r>
          </w:p>
        </w:tc>
      </w:tr>
      <w:tr w:rsidR="00C27C43" w:rsidRPr="00202105" w14:paraId="7405B6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3495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23D64"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9FF8A"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45A5" w14:textId="77777777" w:rsidR="00C27C43" w:rsidRPr="00202105" w:rsidRDefault="00C27C43">
            <w:pPr>
              <w:pStyle w:val="TAH"/>
            </w:pPr>
            <w:r w:rsidRPr="00202105">
              <w:t>Condition</w:t>
            </w:r>
          </w:p>
        </w:tc>
      </w:tr>
      <w:tr w:rsidR="00C27C43" w:rsidRPr="00202105" w14:paraId="1862803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7609B"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E276"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9C600"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DAEAA" w14:textId="77777777" w:rsidR="00C27C43" w:rsidRPr="00202105" w:rsidRDefault="00C27C43">
            <w:pPr>
              <w:keepNext/>
              <w:keepLines/>
              <w:spacing w:after="0"/>
              <w:rPr>
                <w:rFonts w:ascii="Arial" w:hAnsi="Arial"/>
                <w:sz w:val="18"/>
              </w:rPr>
            </w:pPr>
          </w:p>
        </w:tc>
      </w:tr>
      <w:tr w:rsidR="00C27C43" w:rsidRPr="00202105" w14:paraId="52B1085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346C"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D6AC"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14A3E"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A0A7C" w14:textId="77777777" w:rsidR="00C27C43" w:rsidRPr="00202105" w:rsidRDefault="00C27C43">
            <w:pPr>
              <w:keepNext/>
              <w:keepLines/>
              <w:spacing w:after="0"/>
              <w:rPr>
                <w:rFonts w:ascii="Arial" w:hAnsi="Arial"/>
                <w:sz w:val="18"/>
              </w:rPr>
            </w:pPr>
          </w:p>
        </w:tc>
      </w:tr>
      <w:tr w:rsidR="00C27C43" w:rsidRPr="00202105" w14:paraId="41B5E9B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9F4E1"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43E91"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130FE"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164D4" w14:textId="77777777" w:rsidR="00C27C43" w:rsidRPr="00202105" w:rsidRDefault="00C27C43">
            <w:pPr>
              <w:keepNext/>
              <w:keepLines/>
              <w:spacing w:after="0"/>
              <w:rPr>
                <w:rFonts w:ascii="Arial" w:hAnsi="Arial"/>
                <w:sz w:val="18"/>
              </w:rPr>
            </w:pPr>
          </w:p>
        </w:tc>
      </w:tr>
    </w:tbl>
    <w:p w14:paraId="7AD3DD01" w14:textId="77777777" w:rsidR="00C27C43" w:rsidRPr="00202105" w:rsidRDefault="00C27C43" w:rsidP="00C27C43">
      <w:pPr>
        <w:rPr>
          <w:lang w:eastAsia="zh-CN"/>
        </w:rPr>
      </w:pPr>
    </w:p>
    <w:p w14:paraId="2CD2732A" w14:textId="77777777" w:rsidR="00C27C43" w:rsidRPr="00202105" w:rsidRDefault="00C27C43" w:rsidP="00C27C43">
      <w:pPr>
        <w:pStyle w:val="TH"/>
      </w:pPr>
      <w:r w:rsidRPr="00202105">
        <w:t>Table 10.4.1.4.3.3-</w:t>
      </w:r>
      <w:r w:rsidRPr="00202105">
        <w:rPr>
          <w:rFonts w:eastAsia="SimSun"/>
          <w:lang w:eastAsia="zh-CN"/>
        </w:rPr>
        <w:t>6</w:t>
      </w:r>
      <w:r w:rsidRPr="00202105">
        <w:t xml:space="preserve">: PDU SESSION ESTABLISHMENT ACCEPT (step </w:t>
      </w:r>
      <w:r w:rsidRPr="00202105">
        <w:rPr>
          <w:rFonts w:eastAsia="SimSun"/>
          <w:lang w:eastAsia="zh-CN"/>
        </w:rPr>
        <w:t>7</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22D1ED59"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2098D938" w14:textId="77777777" w:rsidR="00C27C43" w:rsidRPr="00202105" w:rsidRDefault="00C27C43">
            <w:pPr>
              <w:pStyle w:val="TAHCarNotBold"/>
            </w:pPr>
            <w:r w:rsidRPr="00202105">
              <w:t>Derivation path: TS 38.508-1 [4], Table 4.7.2-2</w:t>
            </w:r>
          </w:p>
        </w:tc>
      </w:tr>
      <w:tr w:rsidR="00C27C43" w:rsidRPr="00202105" w14:paraId="07291F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B250E"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96CFD"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71D1F"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507CD"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30B4F22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F73B9"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734D"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F0472"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A8174" w14:textId="77777777" w:rsidR="00C27C43" w:rsidRPr="00202105" w:rsidRDefault="00C27C43">
            <w:pPr>
              <w:keepNext/>
              <w:keepLines/>
              <w:spacing w:after="0"/>
              <w:rPr>
                <w:rFonts w:ascii="Arial" w:hAnsi="Arial"/>
                <w:sz w:val="18"/>
              </w:rPr>
            </w:pPr>
          </w:p>
        </w:tc>
      </w:tr>
    </w:tbl>
    <w:p w14:paraId="28BB29D9" w14:textId="31248A1A" w:rsidR="00C27C43" w:rsidRPr="00202105" w:rsidRDefault="00C27C43" w:rsidP="00C27C43"/>
    <w:p w14:paraId="73CB1618" w14:textId="77777777" w:rsidR="00ED4710" w:rsidRPr="00202105" w:rsidRDefault="00ED4710" w:rsidP="00ED4710">
      <w:pPr>
        <w:pStyle w:val="TH"/>
        <w:rPr>
          <w:lang w:eastAsia="x-none"/>
        </w:rPr>
      </w:pPr>
      <w:r w:rsidRPr="00202105">
        <w:t>Table 10.</w:t>
      </w:r>
      <w:r w:rsidRPr="00202105">
        <w:rPr>
          <w:rFonts w:eastAsia="SimSun"/>
          <w:lang w:eastAsia="zh-CN"/>
        </w:rPr>
        <w:t>4</w:t>
      </w:r>
      <w:r w:rsidRPr="00202105">
        <w:t>.1.</w:t>
      </w:r>
      <w:r w:rsidRPr="00202105">
        <w:rPr>
          <w:rFonts w:eastAsia="SimSun"/>
          <w:lang w:eastAsia="zh-CN"/>
        </w:rPr>
        <w:t>4</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w:t>
      </w:r>
      <w:r w:rsidRPr="00202105">
        <w:rPr>
          <w:lang w:eastAsia="zh-CN"/>
        </w:rPr>
        <w:t xml:space="preserve"> and step 5H</w:t>
      </w:r>
      <w:r w:rsidRPr="00202105">
        <w:t xml:space="preserve">, Table </w:t>
      </w:r>
      <w:r w:rsidRPr="00202105">
        <w:rPr>
          <w:szCs w:val="24"/>
          <w:lang w:eastAsia="zh-CN" w:bidi="ar"/>
        </w:rPr>
        <w:t>10.4.1.4.3.2-1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D4710" w:rsidRPr="00202105" w14:paraId="2AB04B1A" w14:textId="77777777" w:rsidTr="00ED4710">
        <w:tc>
          <w:tcPr>
            <w:tcW w:w="9635" w:type="dxa"/>
            <w:gridSpan w:val="4"/>
            <w:tcBorders>
              <w:top w:val="single" w:sz="4" w:space="0" w:color="000000"/>
              <w:left w:val="single" w:sz="4" w:space="0" w:color="000000"/>
              <w:bottom w:val="single" w:sz="4" w:space="0" w:color="000000"/>
              <w:right w:val="single" w:sz="4" w:space="0" w:color="000000"/>
            </w:tcBorders>
            <w:hideMark/>
          </w:tcPr>
          <w:p w14:paraId="511B9858" w14:textId="77777777" w:rsidR="00ED4710" w:rsidRPr="00202105" w:rsidRDefault="00ED4710">
            <w:pPr>
              <w:pStyle w:val="TAL"/>
            </w:pPr>
            <w:r w:rsidRPr="00202105">
              <w:t>Derivation path: TS 38.508-1 [4] Table 4.7.1-7</w:t>
            </w:r>
          </w:p>
        </w:tc>
      </w:tr>
      <w:tr w:rsidR="00ED4710" w:rsidRPr="00202105" w14:paraId="2E174E0B"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83DE3D6" w14:textId="77777777" w:rsidR="00ED4710" w:rsidRPr="00202105" w:rsidRDefault="00ED4710">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95A55D9" w14:textId="77777777" w:rsidR="00ED4710" w:rsidRPr="00202105" w:rsidRDefault="00ED4710">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99C15C9" w14:textId="77777777" w:rsidR="00ED4710" w:rsidRPr="00202105" w:rsidRDefault="00ED4710">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3FCA374" w14:textId="77777777" w:rsidR="00ED4710" w:rsidRPr="00202105" w:rsidRDefault="00ED4710">
            <w:pPr>
              <w:pStyle w:val="TAH"/>
            </w:pPr>
            <w:r w:rsidRPr="00202105">
              <w:t>Condition</w:t>
            </w:r>
          </w:p>
        </w:tc>
      </w:tr>
      <w:tr w:rsidR="00ED4710" w:rsidRPr="00202105" w14:paraId="362CE280"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F19B89D" w14:textId="77777777" w:rsidR="00ED4710" w:rsidRPr="00202105" w:rsidRDefault="00ED4710">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8CC36DA" w14:textId="77777777" w:rsidR="00ED4710" w:rsidRPr="00202105" w:rsidRDefault="00ED471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611E8A" w14:textId="77777777" w:rsidR="00ED4710" w:rsidRPr="00202105" w:rsidRDefault="00ED471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DD69B3" w14:textId="77777777" w:rsidR="00ED4710" w:rsidRPr="00202105" w:rsidRDefault="00ED4710">
            <w:pPr>
              <w:pStyle w:val="TAL"/>
            </w:pPr>
          </w:p>
        </w:tc>
      </w:tr>
      <w:tr w:rsidR="00ED4710" w:rsidRPr="00202105" w14:paraId="28D1C227"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72FA269B" w14:textId="77777777" w:rsidR="00ED4710" w:rsidRPr="00202105" w:rsidRDefault="00ED4710">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01A80DE9" w14:textId="77777777" w:rsidR="00ED4710" w:rsidRPr="00202105" w:rsidRDefault="00ED4710">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72A5207" w14:textId="77777777" w:rsidR="00ED4710" w:rsidRPr="00202105" w:rsidRDefault="00ED4710">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1D999ABB" w14:textId="77777777" w:rsidR="00ED4710" w:rsidRPr="00202105" w:rsidRDefault="00ED4710">
            <w:pPr>
              <w:pStyle w:val="TAL"/>
            </w:pPr>
          </w:p>
        </w:tc>
      </w:tr>
    </w:tbl>
    <w:p w14:paraId="12121592" w14:textId="77777777" w:rsidR="00ED4710" w:rsidRPr="00202105" w:rsidRDefault="00ED4710" w:rsidP="00ED4710">
      <w:pPr>
        <w:rPr>
          <w:lang w:eastAsia="en-US"/>
        </w:rPr>
      </w:pPr>
    </w:p>
    <w:p w14:paraId="3FA8BAD5" w14:textId="77777777" w:rsidR="00C713EE" w:rsidRPr="00D97E7E" w:rsidRDefault="00C713EE" w:rsidP="00C713EE">
      <w:pPr>
        <w:pStyle w:val="Heading4"/>
        <w:rPr>
          <w:lang w:val="fr-FR" w:eastAsia="zh-CN"/>
        </w:rPr>
      </w:pPr>
      <w:r w:rsidRPr="00D97E7E">
        <w:rPr>
          <w:lang w:val="fr-FR"/>
        </w:rPr>
        <w:t>10.4.1.5</w:t>
      </w:r>
      <w:r w:rsidRPr="00D97E7E">
        <w:rPr>
          <w:lang w:val="fr-FR"/>
        </w:rPr>
        <w:tab/>
        <w:t>UE-requested MA PDU session modification / ATSSS / Success</w:t>
      </w:r>
    </w:p>
    <w:p w14:paraId="47145977" w14:textId="77777777" w:rsidR="00C713EE" w:rsidRPr="00202105" w:rsidRDefault="00C713EE" w:rsidP="00C713EE">
      <w:pPr>
        <w:pStyle w:val="H6"/>
      </w:pPr>
      <w:r w:rsidRPr="00202105">
        <w:rPr>
          <w:lang w:eastAsia="zh-CN"/>
        </w:rPr>
        <w:t>10.4.1.5.1</w:t>
      </w:r>
      <w:r w:rsidRPr="00202105">
        <w:tab/>
        <w:t>Test Purpose (TP)</w:t>
      </w:r>
    </w:p>
    <w:p w14:paraId="72B90D22" w14:textId="77777777" w:rsidR="00C713EE" w:rsidRPr="00202105" w:rsidRDefault="00C713EE" w:rsidP="00C713EE">
      <w:pPr>
        <w:pStyle w:val="H6"/>
      </w:pPr>
      <w:r w:rsidRPr="00202105">
        <w:t>(1)</w:t>
      </w:r>
    </w:p>
    <w:p w14:paraId="4039C890" w14:textId="77777777" w:rsidR="00C713EE" w:rsidRPr="00202105" w:rsidRDefault="00C713EE" w:rsidP="00C713EE">
      <w:pPr>
        <w:pStyle w:val="PL"/>
        <w:rPr>
          <w:noProof w:val="0"/>
        </w:rPr>
      </w:pPr>
      <w:r w:rsidRPr="00202105">
        <w:rPr>
          <w:b/>
          <w:bCs/>
          <w:noProof w:val="0"/>
        </w:rPr>
        <w:t>with</w:t>
      </w:r>
      <w:r w:rsidRPr="00202105">
        <w:rPr>
          <w:noProof w:val="0"/>
        </w:rPr>
        <w:t xml:space="preserve"> { </w:t>
      </w:r>
      <w:r w:rsidRPr="00202105">
        <w:rPr>
          <w:noProof w:val="0"/>
          <w:lang w:eastAsia="zh-CN"/>
        </w:rPr>
        <w:t>the UE in PDU SESSION ACTIVE state and 5GMM-CONNECTED mode</w:t>
      </w:r>
      <w:r w:rsidRPr="00202105">
        <w:rPr>
          <w:noProof w:val="0"/>
        </w:rPr>
        <w:t xml:space="preserve"> }</w:t>
      </w:r>
    </w:p>
    <w:p w14:paraId="03D015DB" w14:textId="77777777" w:rsidR="00C713EE" w:rsidRPr="00202105" w:rsidRDefault="00C713EE" w:rsidP="00C713EE">
      <w:pPr>
        <w:pStyle w:val="PL"/>
        <w:rPr>
          <w:noProof w:val="0"/>
        </w:rPr>
      </w:pPr>
      <w:r w:rsidRPr="00202105">
        <w:rPr>
          <w:b/>
          <w:bCs/>
          <w:noProof w:val="0"/>
        </w:rPr>
        <w:t>ensure that</w:t>
      </w:r>
      <w:r w:rsidRPr="00202105">
        <w:rPr>
          <w:noProof w:val="0"/>
        </w:rPr>
        <w:t xml:space="preserve"> {</w:t>
      </w:r>
    </w:p>
    <w:p w14:paraId="60E3285B" w14:textId="77777777" w:rsidR="00C713EE" w:rsidRPr="00202105" w:rsidRDefault="00C713EE" w:rsidP="00C713EE">
      <w:pPr>
        <w:pStyle w:val="PL"/>
        <w:rPr>
          <w:noProof w:val="0"/>
        </w:rPr>
      </w:pPr>
      <w:r w:rsidRPr="00202105">
        <w:rPr>
          <w:noProof w:val="0"/>
        </w:rPr>
        <w:t xml:space="preserve">  </w:t>
      </w:r>
      <w:r w:rsidRPr="00202105">
        <w:rPr>
          <w:b/>
          <w:bCs/>
          <w:noProof w:val="0"/>
        </w:rPr>
        <w:t>when</w:t>
      </w:r>
      <w:r w:rsidRPr="00202105">
        <w:rPr>
          <w:noProof w:val="0"/>
        </w:rPr>
        <w:t xml:space="preserve"> { UE requested to modify the PDU session from EPS to an MA PDU session with the Request type IE set to "MA PDU request" in the UL NAS TRANSPORT message }</w:t>
      </w:r>
    </w:p>
    <w:p w14:paraId="059014F0" w14:textId="77777777" w:rsidR="00C713EE" w:rsidRPr="00202105" w:rsidRDefault="00C713EE" w:rsidP="00C713EE">
      <w:pPr>
        <w:pStyle w:val="PL"/>
        <w:rPr>
          <w:noProof w:val="0"/>
        </w:rPr>
      </w:pPr>
      <w:r w:rsidRPr="00202105">
        <w:rPr>
          <w:noProof w:val="0"/>
        </w:rPr>
        <w:t xml:space="preserve">    </w:t>
      </w:r>
      <w:r w:rsidRPr="00202105">
        <w:rPr>
          <w:b/>
          <w:bCs/>
          <w:noProof w:val="0"/>
        </w:rPr>
        <w:t>then</w:t>
      </w:r>
      <w:r w:rsidRPr="00202105">
        <w:rPr>
          <w:noProof w:val="0"/>
        </w:rPr>
        <w:t xml:space="preserve"> { UE transmits an PDU SESSION MODIFICATION COMPLETE message }</w:t>
      </w:r>
    </w:p>
    <w:p w14:paraId="037FE18E" w14:textId="77777777" w:rsidR="00C713EE" w:rsidRPr="00202105" w:rsidRDefault="00C713EE" w:rsidP="00C713EE">
      <w:pPr>
        <w:pStyle w:val="PL"/>
        <w:rPr>
          <w:noProof w:val="0"/>
          <w:lang w:eastAsia="zh-CN"/>
        </w:rPr>
      </w:pPr>
      <w:r w:rsidRPr="00202105">
        <w:rPr>
          <w:noProof w:val="0"/>
        </w:rPr>
        <w:t xml:space="preserve">            }</w:t>
      </w:r>
    </w:p>
    <w:p w14:paraId="5BFCB80F" w14:textId="77777777" w:rsidR="00C713EE" w:rsidRPr="00202105" w:rsidRDefault="00C713EE" w:rsidP="00C713EE">
      <w:pPr>
        <w:pStyle w:val="PL"/>
        <w:rPr>
          <w:noProof w:val="0"/>
          <w:lang w:eastAsia="zh-CN"/>
        </w:rPr>
      </w:pPr>
    </w:p>
    <w:p w14:paraId="092E0F7D" w14:textId="77777777" w:rsidR="00C713EE" w:rsidRPr="00202105" w:rsidRDefault="00C713EE" w:rsidP="00C713EE">
      <w:pPr>
        <w:pStyle w:val="H6"/>
      </w:pPr>
      <w:r w:rsidRPr="00202105">
        <w:rPr>
          <w:lang w:eastAsia="zh-CN"/>
        </w:rPr>
        <w:t>10.4.1.5.2</w:t>
      </w:r>
      <w:r w:rsidRPr="00202105">
        <w:tab/>
        <w:t>Conformance requirements</w:t>
      </w:r>
    </w:p>
    <w:p w14:paraId="4714E170" w14:textId="229D1142" w:rsidR="00C713EE" w:rsidRPr="00202105" w:rsidRDefault="00C713EE" w:rsidP="00C713EE">
      <w:pPr>
        <w:rPr>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w:t>
      </w:r>
      <w:r w:rsidRPr="00202105">
        <w:t>.</w:t>
      </w:r>
      <w:r w:rsidRPr="00202105">
        <w:rPr>
          <w:lang w:eastAsia="zh-CN"/>
        </w:rPr>
        <w:t>4.2.3,</w:t>
      </w:r>
      <w:r w:rsidR="002568A1">
        <w:rPr>
          <w:lang w:eastAsia="zh-CN"/>
        </w:rPr>
        <w:t xml:space="preserve"> TS 24.193, clause 5.2.5</w:t>
      </w:r>
      <w:r w:rsidRPr="00202105">
        <w:t>.</w:t>
      </w:r>
      <w:r w:rsidR="002568A1" w:rsidRPr="004766FA">
        <w:t xml:space="preserve"> </w:t>
      </w:r>
      <w:r w:rsidR="002568A1" w:rsidRPr="00DA21EC">
        <w:t>Unless otherwise stated these are Rel-1</w:t>
      </w:r>
      <w:r w:rsidR="002568A1">
        <w:t>6</w:t>
      </w:r>
      <w:r w:rsidR="002568A1" w:rsidRPr="00DA21EC">
        <w:t xml:space="preserve"> requirements.</w:t>
      </w:r>
    </w:p>
    <w:p w14:paraId="071953EB" w14:textId="77777777" w:rsidR="00C713EE" w:rsidRPr="00202105" w:rsidRDefault="00C713EE" w:rsidP="00C713EE">
      <w:pPr>
        <w:rPr>
          <w:lang w:eastAsia="zh-CN"/>
        </w:rPr>
      </w:pPr>
      <w:r w:rsidRPr="00202105">
        <w:t>[TS 24.</w:t>
      </w:r>
      <w:r w:rsidRPr="00202105">
        <w:rPr>
          <w:lang w:eastAsia="zh-CN"/>
        </w:rPr>
        <w:t>501</w:t>
      </w:r>
      <w:r w:rsidRPr="00202105">
        <w:t xml:space="preserve">, clause </w:t>
      </w:r>
      <w:r w:rsidRPr="00202105">
        <w:rPr>
          <w:lang w:eastAsia="zh-CN"/>
        </w:rPr>
        <w:t>6.4.2.3</w:t>
      </w:r>
      <w:r w:rsidRPr="00202105">
        <w:t>]</w:t>
      </w:r>
    </w:p>
    <w:p w14:paraId="71B503C2" w14:textId="77777777" w:rsidR="00C713EE" w:rsidRPr="00202105" w:rsidRDefault="00C713EE" w:rsidP="00C713EE">
      <w:r w:rsidRPr="00202105">
        <w:t>Upon receipt of a PDU SESSION MODIFICATION REQUEST message, if the SMF accepts the request to modify the PDU session, the SMF shall perform the network-requested PDU session modification procedure as specified in subclause 6.3.2.</w:t>
      </w:r>
    </w:p>
    <w:p w14:paraId="485E1BD1" w14:textId="77777777" w:rsidR="00C713EE" w:rsidRPr="00202105" w:rsidRDefault="00C713EE" w:rsidP="00C713EE">
      <w:pPr>
        <w:rPr>
          <w:lang w:eastAsia="ko-KR"/>
        </w:rPr>
      </w:pPr>
      <w:r w:rsidRPr="00202105">
        <w:rPr>
          <w:lang w:eastAsia="ko-KR"/>
        </w:rPr>
        <w:t xml:space="preserve">If the PDU SESSION MODIFICATION REQUEST message contains a Port management information container IE, the SMF shall handle the contents of the Port management information container IE as specified in </w:t>
      </w:r>
      <w:r w:rsidRPr="00202105">
        <w:t>3GPP TS 23.501 [8] and 3GPP TS 23.502 [9]</w:t>
      </w:r>
      <w:r w:rsidRPr="00202105">
        <w:rPr>
          <w:lang w:eastAsia="ko-KR"/>
        </w:rPr>
        <w:t>.</w:t>
      </w:r>
    </w:p>
    <w:p w14:paraId="5D5E01F5" w14:textId="77777777" w:rsidR="00C713EE" w:rsidRPr="00202105" w:rsidRDefault="00C713EE" w:rsidP="00C713EE">
      <w:pPr>
        <w:rPr>
          <w:lang w:eastAsia="zh-CN"/>
        </w:rPr>
      </w:pPr>
      <w:r w:rsidRPr="00202105">
        <w:lastRenderedPageBreak/>
        <w:t xml:space="preserve"> [TS 24.</w:t>
      </w:r>
      <w:r w:rsidRPr="00202105">
        <w:rPr>
          <w:lang w:eastAsia="zh-CN"/>
        </w:rPr>
        <w:t>193</w:t>
      </w:r>
      <w:r w:rsidRPr="00202105">
        <w:t xml:space="preserve">, clause </w:t>
      </w:r>
      <w:r w:rsidRPr="00202105">
        <w:rPr>
          <w:lang w:eastAsia="zh-CN"/>
        </w:rPr>
        <w:t>5.2.5</w:t>
      </w:r>
      <w:r w:rsidRPr="00202105">
        <w:t>]</w:t>
      </w:r>
    </w:p>
    <w:p w14:paraId="7A7DF675" w14:textId="77777777" w:rsidR="00C713EE" w:rsidRPr="00202105" w:rsidRDefault="00C713EE" w:rsidP="00C713EE">
      <w:r w:rsidRPr="00202105">
        <w:rPr>
          <w:rFonts w:eastAsia="MS Mincho"/>
        </w:rPr>
        <w:t xml:space="preserve">When an </w:t>
      </w:r>
      <w:r w:rsidRPr="00202105">
        <w:rPr>
          <w:lang w:eastAsia="zh-CN"/>
        </w:rPr>
        <w:t xml:space="preserve">ATSSS capable </w:t>
      </w:r>
      <w:r w:rsidRPr="00202105">
        <w:rPr>
          <w:rFonts w:eastAsia="MS Mincho"/>
        </w:rPr>
        <w:t xml:space="preserve">UE </w:t>
      </w:r>
      <w:r w:rsidRPr="00202105">
        <w:t>has transferred a PDN connection from S1 mode to N1 mode in the network supporting N26 interface</w:t>
      </w:r>
      <w:r w:rsidRPr="00202105">
        <w:rPr>
          <w:rFonts w:eastAsia="MS Mincho"/>
        </w:rPr>
        <w:t xml:space="preserve"> and </w:t>
      </w:r>
      <w:r w:rsidRPr="00202105">
        <w:t>the related URSP or UE local configuration does not mandate the PDU session shall be established over a single access:</w:t>
      </w:r>
    </w:p>
    <w:p w14:paraId="4D64DA45" w14:textId="77777777" w:rsidR="00C713EE" w:rsidRPr="00202105" w:rsidRDefault="00C713EE" w:rsidP="00C713EE">
      <w:pPr>
        <w:pStyle w:val="B1"/>
      </w:pPr>
      <w:r w:rsidRPr="00202105">
        <w:t>a)</w:t>
      </w:r>
      <w:r w:rsidRPr="00202105">
        <w:tab/>
        <w:t>if the</w:t>
      </w:r>
      <w:r w:rsidRPr="00202105">
        <w:rPr>
          <w:lang w:eastAsia="zh-CN"/>
        </w:rPr>
        <w:t xml:space="preserve"> UE is registered over both 3GPP access and non-3GPP access </w:t>
      </w:r>
      <w:r w:rsidRPr="00202105">
        <w:t>in the same PLMN, and the S-NSSAI associated with the PDU session over 3GPP access is included in the allowed NSSAI of non-3GPP access,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311654F8"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40C68802" w14:textId="77777777" w:rsidR="00C713EE" w:rsidRPr="00202105" w:rsidRDefault="00C713EE" w:rsidP="00C713EE">
      <w:pPr>
        <w:pStyle w:val="B2"/>
      </w:pPr>
      <w:r w:rsidRPr="00202105">
        <w:t>2)</w:t>
      </w:r>
      <w:r w:rsidRPr="00202105">
        <w:tab/>
        <w:t>"MA PDU request"</w:t>
      </w:r>
    </w:p>
    <w:p w14:paraId="1B5C8D5F"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When the user plane resources are established on the non-3GPP access (e.g., received established user plane IPsec SA in untrusted non-3GPP access), the UE shall consider the user plane resources are established on both accesses;</w:t>
      </w:r>
    </w:p>
    <w:p w14:paraId="48A8246B" w14:textId="77777777" w:rsidR="00C713EE" w:rsidRPr="00202105" w:rsidRDefault="00C713EE" w:rsidP="00C713EE">
      <w:pPr>
        <w:pStyle w:val="NO"/>
      </w:pPr>
      <w:r w:rsidRPr="00202105">
        <w:t>NOTE:</w:t>
      </w:r>
      <w:r w:rsidRPr="00202105">
        <w:tab/>
        <w:t>If the UE receives the PDU SESSION MODIFICATION COMMAND message including the ATSSS container IE and fails to receive user plane resources established on the non-3GPP access, upon an implementation specific timer expiry the UE initiates the UE-requested PDU session establishment procedure over the non-3GPP access, in order to establish user plane resources on the non-3GPP access.</w:t>
      </w:r>
    </w:p>
    <w:p w14:paraId="7589EB78" w14:textId="77777777" w:rsidR="00C713EE" w:rsidRPr="00202105" w:rsidRDefault="00C713EE" w:rsidP="00C713EE">
      <w:pPr>
        <w:pStyle w:val="B1"/>
      </w:pPr>
      <w:r w:rsidRPr="00202105">
        <w:t>b)</w:t>
      </w:r>
      <w:r w:rsidRPr="00202105">
        <w:tab/>
        <w:t>if the</w:t>
      </w:r>
      <w:r w:rsidRPr="00202105">
        <w:rPr>
          <w:lang w:eastAsia="zh-CN"/>
        </w:rPr>
        <w:t xml:space="preserve"> UE is registered over both 3GPP access and non-3GPP access </w:t>
      </w:r>
      <w:r w:rsidRPr="00202105">
        <w:t>in different PLMNs,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471B4930"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7CD3942B" w14:textId="77777777" w:rsidR="00C713EE" w:rsidRPr="00202105" w:rsidRDefault="00C713EE" w:rsidP="00C713EE">
      <w:pPr>
        <w:pStyle w:val="B2"/>
      </w:pPr>
      <w:r w:rsidRPr="00202105">
        <w:t>2)</w:t>
      </w:r>
      <w:r w:rsidRPr="00202105">
        <w:tab/>
        <w:t>"MA PDU request"</w:t>
      </w:r>
    </w:p>
    <w:p w14:paraId="5BE83EBD"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The UE shall then initiate the UE-requested PDU session establishment procedure with the same PDU session ID, as specified in clause 6.4.1.2 of 3GPP TS 24.501 [6] over non-3GPP access,</w:t>
      </w:r>
      <w:r w:rsidRPr="00202105">
        <w:rPr>
          <w:lang w:eastAsia="zh-CN"/>
        </w:rPr>
        <w:t xml:space="preserve"> i</w:t>
      </w:r>
      <w:r w:rsidRPr="00202105">
        <w:t>n order to establish user plane resources on the other access for the MA PDU session; or</w:t>
      </w:r>
    </w:p>
    <w:p w14:paraId="77BBC215" w14:textId="77777777" w:rsidR="00C713EE" w:rsidRPr="00202105" w:rsidRDefault="00C713EE" w:rsidP="00C713EE">
      <w:pPr>
        <w:pStyle w:val="B1"/>
      </w:pPr>
      <w:r w:rsidRPr="00202105">
        <w:t>c)</w:t>
      </w:r>
      <w:r w:rsidRPr="00202105">
        <w:tab/>
        <w:t>if the</w:t>
      </w:r>
      <w:r w:rsidRPr="00202105">
        <w:rPr>
          <w:lang w:eastAsia="zh-CN"/>
        </w:rPr>
        <w:t xml:space="preserve"> UE is registered over 3GPP access only,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79118F45"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31B23CC8" w14:textId="77777777" w:rsidR="00C713EE" w:rsidRPr="00202105" w:rsidRDefault="00C713EE" w:rsidP="00C713EE">
      <w:pPr>
        <w:pStyle w:val="B2"/>
      </w:pPr>
      <w:r w:rsidRPr="00202105">
        <w:t>2)</w:t>
      </w:r>
      <w:r w:rsidRPr="00202105">
        <w:tab/>
        <w:t>"MA PDU request"</w:t>
      </w:r>
    </w:p>
    <w:p w14:paraId="1DD2A218"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xml:space="preserve">], the UE shall consider that the requested PDU session was converted by the network to an MA PDU session and the user plane resources are successfully established on 3GPP access. When the UE at a later point in time registers over the non-3GPP access, either in the same PLMN or in a different PLMN, the UE shall initiate the UE-requested PDU session establishment procedure with the </w:t>
      </w:r>
      <w:r w:rsidRPr="00202105">
        <w:lastRenderedPageBreak/>
        <w:t>same PDU session ID as specified in clause 6.4.1.2 of 3GPP TS 24.501 [6] over non-3GPP access</w:t>
      </w:r>
      <w:r w:rsidRPr="00202105">
        <w:rPr>
          <w:lang w:eastAsia="zh-CN"/>
        </w:rPr>
        <w:t xml:space="preserve"> i</w:t>
      </w:r>
      <w:r w:rsidRPr="00202105">
        <w:t>n order to establish user plane resources on non-3GPP access for the MA PDU session.</w:t>
      </w:r>
    </w:p>
    <w:p w14:paraId="34A1399A" w14:textId="77777777" w:rsidR="00C713EE" w:rsidRPr="00202105" w:rsidRDefault="00C713EE" w:rsidP="00C713EE">
      <w:pPr>
        <w:pStyle w:val="H6"/>
      </w:pPr>
      <w:r w:rsidRPr="00202105">
        <w:rPr>
          <w:lang w:eastAsia="zh-CN"/>
        </w:rPr>
        <w:t>10.4.1.5.3</w:t>
      </w:r>
      <w:r w:rsidRPr="00202105">
        <w:tab/>
        <w:t>Test description</w:t>
      </w:r>
    </w:p>
    <w:p w14:paraId="282B9C58" w14:textId="77777777" w:rsidR="00C713EE" w:rsidRPr="00202105" w:rsidRDefault="00C713EE" w:rsidP="00C713EE">
      <w:pPr>
        <w:pStyle w:val="H6"/>
      </w:pPr>
      <w:r w:rsidRPr="00202105">
        <w:rPr>
          <w:lang w:eastAsia="zh-CN"/>
        </w:rPr>
        <w:t>10.4.1.5.3.1</w:t>
      </w:r>
      <w:r w:rsidRPr="00202105">
        <w:tab/>
        <w:t>Pre-test conditions</w:t>
      </w:r>
    </w:p>
    <w:p w14:paraId="2C1995D1" w14:textId="77777777" w:rsidR="00C713EE" w:rsidRPr="00202105" w:rsidRDefault="00C713EE" w:rsidP="00C713EE">
      <w:pPr>
        <w:pStyle w:val="H6"/>
        <w:rPr>
          <w:lang w:eastAsia="zh-CN"/>
        </w:rPr>
      </w:pPr>
      <w:r w:rsidRPr="00202105">
        <w:t>System Simulator:</w:t>
      </w:r>
    </w:p>
    <w:p w14:paraId="6C952F17" w14:textId="7CDA7A44" w:rsidR="00C713EE" w:rsidRPr="00202105" w:rsidRDefault="00C713EE" w:rsidP="00C713EE">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323C8017" w14:textId="459D82C4" w:rsidR="00C713EE" w:rsidRPr="00202105" w:rsidRDefault="00C713EE" w:rsidP="00C713EE">
      <w:pPr>
        <w:pStyle w:val="B1"/>
        <w:rPr>
          <w:lang w:eastAsia="zh-CN"/>
        </w:rPr>
      </w:pPr>
      <w:r w:rsidRPr="00202105">
        <w:rPr>
          <w:lang w:eastAsia="zh-CN"/>
        </w:rPr>
        <w:t>-</w:t>
      </w:r>
      <w:r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0ABA36" w14:textId="21A8AFD4" w:rsidR="00C713EE" w:rsidRPr="00202105" w:rsidRDefault="00C713EE" w:rsidP="00C713EE">
      <w:pPr>
        <w:pStyle w:val="B1"/>
        <w:rPr>
          <w:lang w:eastAsia="zh-CN"/>
        </w:rPr>
      </w:pPr>
      <w:r w:rsidRPr="00202105">
        <w:rPr>
          <w:lang w:eastAsia="zh-CN"/>
        </w:rPr>
        <w:t>-</w:t>
      </w:r>
      <w:r w:rsidRPr="00202105">
        <w:rPr>
          <w:lang w:eastAsia="zh-CN"/>
        </w:rPr>
        <w:tab/>
        <w:t xml:space="preserve">NR Cell 1 and WLAN Cell 27 belong to the same PLMN and Both NR Cell 1 and WLAN cell 27 are </w:t>
      </w:r>
      <w:r w:rsidRPr="00202105">
        <w:t>set to ''Serving cell''</w:t>
      </w:r>
      <w:r w:rsidRPr="00202105">
        <w:rPr>
          <w:lang w:eastAsia="zh-CN"/>
        </w:rPr>
        <w:t>.</w:t>
      </w:r>
    </w:p>
    <w:p w14:paraId="74968ADF" w14:textId="77777777" w:rsidR="00C713EE" w:rsidRPr="00202105" w:rsidRDefault="00C713EE" w:rsidP="00C713EE">
      <w:pPr>
        <w:pStyle w:val="H6"/>
      </w:pPr>
      <w:r w:rsidRPr="00202105">
        <w:t>UE:</w:t>
      </w:r>
    </w:p>
    <w:p w14:paraId="4E5A845F" w14:textId="44A5E9AF" w:rsidR="00C713EE" w:rsidRPr="00202105" w:rsidRDefault="00C713EE" w:rsidP="00C713EE">
      <w:pPr>
        <w:pStyle w:val="B1"/>
        <w:rPr>
          <w:lang w:eastAsia="zh-CN"/>
        </w:rPr>
      </w:pPr>
      <w:r w:rsidRPr="00202105">
        <w:rPr>
          <w:lang w:eastAsia="zh-CN"/>
        </w:rPr>
        <w:t>-</w:t>
      </w:r>
      <w:r w:rsidRPr="00202105">
        <w:rPr>
          <w:lang w:eastAsia="zh-CN"/>
        </w:rPr>
        <w:tab/>
        <w:t>UE is registered over both 3GPP access and non-3GPP access in the same PLMN.</w:t>
      </w:r>
    </w:p>
    <w:p w14:paraId="019517FE" w14:textId="77777777" w:rsidR="00C713EE" w:rsidRPr="00202105" w:rsidRDefault="00C713EE" w:rsidP="00C713EE">
      <w:pPr>
        <w:pStyle w:val="H6"/>
      </w:pPr>
      <w:r w:rsidRPr="00202105">
        <w:t>Preamble:</w:t>
      </w:r>
    </w:p>
    <w:p w14:paraId="4FC618D4" w14:textId="77777777" w:rsidR="00C713EE" w:rsidRPr="00202105" w:rsidRDefault="00C713EE" w:rsidP="00C713EE">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7DB367A3" w14:textId="77777777" w:rsidR="00C713EE" w:rsidRPr="00202105" w:rsidRDefault="00C713EE" w:rsidP="00C713EE">
      <w:pPr>
        <w:pStyle w:val="H6"/>
      </w:pPr>
      <w:r w:rsidRPr="00202105">
        <w:t>10.4.1.</w:t>
      </w:r>
      <w:r w:rsidRPr="00202105">
        <w:rPr>
          <w:lang w:eastAsia="zh-CN"/>
        </w:rPr>
        <w:t>5</w:t>
      </w:r>
      <w:r w:rsidRPr="00202105">
        <w:t>.3.2</w:t>
      </w:r>
      <w:r w:rsidRPr="00202105">
        <w:tab/>
        <w:t>Test procedure sequence</w:t>
      </w:r>
    </w:p>
    <w:p w14:paraId="669BCFB9" w14:textId="77777777" w:rsidR="00C713EE" w:rsidRPr="00202105" w:rsidRDefault="00C713EE" w:rsidP="00C713EE">
      <w:pPr>
        <w:pStyle w:val="TH"/>
        <w:rPr>
          <w:lang w:eastAsia="zh-CN" w:bidi="ar"/>
        </w:rPr>
      </w:pPr>
      <w:r w:rsidRPr="00202105">
        <w:rPr>
          <w:lang w:eastAsia="zh-CN" w:bidi="ar"/>
        </w:rPr>
        <w:t>Table 10.4.1.5.3.2-1: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713EE" w:rsidRPr="00202105" w14:paraId="382246CD" w14:textId="77777777">
        <w:tc>
          <w:tcPr>
            <w:tcW w:w="533" w:type="dxa"/>
            <w:tcBorders>
              <w:top w:val="single" w:sz="4" w:space="0" w:color="auto"/>
              <w:left w:val="single" w:sz="4" w:space="0" w:color="auto"/>
              <w:bottom w:val="nil"/>
              <w:right w:val="single" w:sz="4" w:space="0" w:color="auto"/>
            </w:tcBorders>
          </w:tcPr>
          <w:p w14:paraId="027CE1A0"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tcPr>
          <w:p w14:paraId="0BE85C71"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798" w:type="dxa"/>
            <w:gridSpan w:val="2"/>
            <w:tcBorders>
              <w:top w:val="single" w:sz="4" w:space="0" w:color="auto"/>
              <w:left w:val="single" w:sz="4" w:space="0" w:color="auto"/>
              <w:bottom w:val="single" w:sz="4" w:space="0" w:color="auto"/>
              <w:right w:val="single" w:sz="4" w:space="0" w:color="auto"/>
            </w:tcBorders>
          </w:tcPr>
          <w:p w14:paraId="6C2F20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455" w:type="dxa"/>
            <w:tcBorders>
              <w:top w:val="single" w:sz="4" w:space="0" w:color="auto"/>
              <w:left w:val="single" w:sz="4" w:space="0" w:color="auto"/>
              <w:bottom w:val="nil"/>
              <w:right w:val="single" w:sz="4" w:space="0" w:color="auto"/>
            </w:tcBorders>
          </w:tcPr>
          <w:p w14:paraId="66EDDB72"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tcPr>
          <w:p w14:paraId="4E0886A5"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8268CAA" w14:textId="77777777">
        <w:tc>
          <w:tcPr>
            <w:tcW w:w="533" w:type="dxa"/>
            <w:tcBorders>
              <w:top w:val="nil"/>
              <w:left w:val="single" w:sz="4" w:space="0" w:color="auto"/>
              <w:bottom w:val="single" w:sz="4" w:space="0" w:color="auto"/>
              <w:right w:val="single" w:sz="4" w:space="0" w:color="auto"/>
            </w:tcBorders>
          </w:tcPr>
          <w:p w14:paraId="1602FEAB" w14:textId="77777777" w:rsidR="00C713EE" w:rsidRPr="00202105" w:rsidRDefault="00C713EE">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0BF09195" w14:textId="77777777" w:rsidR="00C713EE" w:rsidRPr="00202105" w:rsidRDefault="00C713EE">
            <w:pPr>
              <w:keepNext/>
              <w:keepLines/>
              <w:spacing w:after="0"/>
              <w:jc w:val="center"/>
              <w:rPr>
                <w:rFonts w:ascii="Arial" w:hAnsi="Arial"/>
                <w:b/>
                <w:sz w:val="18"/>
              </w:rPr>
            </w:pPr>
          </w:p>
        </w:tc>
        <w:tc>
          <w:tcPr>
            <w:tcW w:w="648" w:type="dxa"/>
            <w:tcBorders>
              <w:top w:val="single" w:sz="4" w:space="0" w:color="auto"/>
              <w:left w:val="single" w:sz="4" w:space="0" w:color="auto"/>
              <w:bottom w:val="single" w:sz="4" w:space="0" w:color="auto"/>
              <w:right w:val="single" w:sz="4" w:space="0" w:color="auto"/>
            </w:tcBorders>
          </w:tcPr>
          <w:p w14:paraId="270DC218"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3150" w:type="dxa"/>
            <w:tcBorders>
              <w:top w:val="single" w:sz="4" w:space="0" w:color="auto"/>
              <w:left w:val="single" w:sz="4" w:space="0" w:color="auto"/>
              <w:bottom w:val="single" w:sz="4" w:space="0" w:color="auto"/>
              <w:right w:val="single" w:sz="4" w:space="0" w:color="auto"/>
            </w:tcBorders>
          </w:tcPr>
          <w:p w14:paraId="55DBD8B3"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455" w:type="dxa"/>
            <w:tcBorders>
              <w:top w:val="nil"/>
              <w:left w:val="single" w:sz="4" w:space="0" w:color="auto"/>
              <w:bottom w:val="single" w:sz="4" w:space="0" w:color="auto"/>
              <w:right w:val="single" w:sz="4" w:space="0" w:color="auto"/>
            </w:tcBorders>
          </w:tcPr>
          <w:p w14:paraId="6E153DE4" w14:textId="77777777" w:rsidR="00C713EE" w:rsidRPr="00202105" w:rsidRDefault="00C713EE">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3FF43F20" w14:textId="77777777" w:rsidR="00C713EE" w:rsidRPr="00202105" w:rsidRDefault="00C713EE">
            <w:pPr>
              <w:keepNext/>
              <w:keepLines/>
              <w:spacing w:after="0"/>
              <w:jc w:val="center"/>
              <w:rPr>
                <w:rFonts w:ascii="Arial" w:hAnsi="Arial"/>
                <w:b/>
                <w:sz w:val="18"/>
              </w:rPr>
            </w:pPr>
          </w:p>
        </w:tc>
      </w:tr>
      <w:tr w:rsidR="00C713EE" w:rsidRPr="00202105" w14:paraId="2D94E84C" w14:textId="77777777">
        <w:tc>
          <w:tcPr>
            <w:tcW w:w="533" w:type="dxa"/>
            <w:tcBorders>
              <w:top w:val="single" w:sz="4" w:space="0" w:color="auto"/>
              <w:left w:val="single" w:sz="4" w:space="0" w:color="auto"/>
              <w:bottom w:val="single" w:sz="4" w:space="0" w:color="auto"/>
              <w:right w:val="single" w:sz="4" w:space="0" w:color="auto"/>
            </w:tcBorders>
          </w:tcPr>
          <w:p w14:paraId="19EF07AA"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1</w:t>
            </w:r>
          </w:p>
        </w:tc>
        <w:tc>
          <w:tcPr>
            <w:tcW w:w="3967" w:type="dxa"/>
            <w:tcBorders>
              <w:top w:val="single" w:sz="4" w:space="0" w:color="auto"/>
              <w:left w:val="single" w:sz="4" w:space="0" w:color="auto"/>
              <w:bottom w:val="single" w:sz="4" w:space="0" w:color="auto"/>
              <w:right w:val="single" w:sz="4" w:space="0" w:color="auto"/>
            </w:tcBorders>
          </w:tcPr>
          <w:p w14:paraId="0205B730"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Cause the UE to modify the PDU session from EPS to an MA PDU session by MMI or AT command</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30516948"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3E40B584" w14:textId="77777777" w:rsidR="00C713EE" w:rsidRPr="00202105" w:rsidRDefault="00C713EE">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538068E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00468CD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0189C6D2" w14:textId="77777777">
        <w:tc>
          <w:tcPr>
            <w:tcW w:w="533" w:type="dxa"/>
            <w:tcBorders>
              <w:top w:val="single" w:sz="4" w:space="0" w:color="auto"/>
              <w:left w:val="single" w:sz="4" w:space="0" w:color="auto"/>
              <w:bottom w:val="single" w:sz="4" w:space="0" w:color="auto"/>
              <w:right w:val="single" w:sz="4" w:space="0" w:color="auto"/>
            </w:tcBorders>
          </w:tcPr>
          <w:p w14:paraId="44A0723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967" w:type="dxa"/>
            <w:tcBorders>
              <w:top w:val="single" w:sz="4" w:space="0" w:color="auto"/>
              <w:left w:val="single" w:sz="4" w:space="0" w:color="auto"/>
              <w:bottom w:val="single" w:sz="4" w:space="0" w:color="auto"/>
              <w:right w:val="single" w:sz="4" w:space="0" w:color="auto"/>
            </w:tcBorders>
          </w:tcPr>
          <w:p w14:paraId="5A49AE12" w14:textId="77777777" w:rsidR="00C713EE" w:rsidRPr="00202105" w:rsidRDefault="00C713EE">
            <w:pPr>
              <w:keepNext/>
              <w:keepLines/>
              <w:spacing w:after="0"/>
              <w:rPr>
                <w:rFonts w:ascii="Arial" w:hAnsi="Arial"/>
                <w:sz w:val="18"/>
                <w:szCs w:val="18"/>
              </w:rPr>
            </w:pPr>
            <w:r w:rsidRPr="00202105">
              <w:rPr>
                <w:rFonts w:ascii="Arial" w:hAnsi="Arial"/>
                <w:sz w:val="18"/>
                <w:szCs w:val="18"/>
              </w:rPr>
              <w:t>EXCEPTION: In parallel to the events described in steps 2-3 below the events specified in Table 10.4.1.</w:t>
            </w:r>
            <w:r w:rsidRPr="00202105">
              <w:rPr>
                <w:rFonts w:ascii="Arial" w:hAnsi="Arial"/>
                <w:sz w:val="18"/>
                <w:szCs w:val="18"/>
                <w:lang w:eastAsia="zh-CN"/>
              </w:rPr>
              <w:t>5</w:t>
            </w:r>
            <w:r w:rsidRPr="00202105">
              <w:rPr>
                <w:rFonts w:ascii="Arial" w:hAnsi="Arial"/>
                <w:sz w:val="18"/>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57A7D4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5C8D95BE" w14:textId="77777777" w:rsidR="00C713EE" w:rsidRPr="00202105" w:rsidRDefault="00C713EE">
            <w:pPr>
              <w:keepNext/>
              <w:keepLines/>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3EB677A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791A505C"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32E52E31" w14:textId="77777777">
        <w:tc>
          <w:tcPr>
            <w:tcW w:w="533" w:type="dxa"/>
            <w:tcBorders>
              <w:top w:val="single" w:sz="4" w:space="0" w:color="auto"/>
              <w:left w:val="single" w:sz="4" w:space="0" w:color="auto"/>
              <w:bottom w:val="single" w:sz="4" w:space="0" w:color="auto"/>
              <w:right w:val="single" w:sz="4" w:space="0" w:color="auto"/>
            </w:tcBorders>
          </w:tcPr>
          <w:p w14:paraId="1D9D214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2</w:t>
            </w:r>
          </w:p>
        </w:tc>
        <w:tc>
          <w:tcPr>
            <w:tcW w:w="3967" w:type="dxa"/>
            <w:tcBorders>
              <w:top w:val="single" w:sz="4" w:space="0" w:color="auto"/>
              <w:left w:val="single" w:sz="4" w:space="0" w:color="auto"/>
              <w:bottom w:val="single" w:sz="4" w:space="0" w:color="auto"/>
              <w:right w:val="single" w:sz="4" w:space="0" w:color="auto"/>
            </w:tcBorders>
          </w:tcPr>
          <w:p w14:paraId="3011B8F2" w14:textId="7811A92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NR Cell 1.</w:t>
            </w:r>
          </w:p>
          <w:p w14:paraId="32F0E455" w14:textId="7C5547F5" w:rsidR="00C713EE" w:rsidRPr="00202105" w:rsidRDefault="00C713EE">
            <w:pPr>
              <w:keepNext/>
              <w:keepLines/>
              <w:spacing w:after="0"/>
              <w:rPr>
                <w:rFonts w:ascii="Arial" w:hAnsi="Arial"/>
                <w:sz w:val="18"/>
                <w:szCs w:val="18"/>
              </w:rPr>
            </w:pPr>
          </w:p>
          <w:p w14:paraId="5E746CDA"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Note: PDU SESSION MODIFICATION REQUEST is included in UL NAS transport. UL NAS transport message is included in dedicatedNAS-Message of </w:t>
            </w:r>
            <w:r w:rsidRPr="00202105">
              <w:rPr>
                <w:rFonts w:ascii="Arial" w:hAnsi="Arial"/>
                <w:i/>
                <w:sz w:val="18"/>
                <w:szCs w:val="18"/>
              </w:rPr>
              <w:t xml:space="preserve">ULInformationTransfer </w:t>
            </w:r>
            <w:r w:rsidRPr="00202105">
              <w:rPr>
                <w:rFonts w:ascii="Arial" w:hAnsi="Arial"/>
                <w:sz w:val="18"/>
                <w:szCs w:val="18"/>
              </w:rPr>
              <w:t>message.</w:t>
            </w:r>
          </w:p>
        </w:tc>
        <w:tc>
          <w:tcPr>
            <w:tcW w:w="648" w:type="dxa"/>
            <w:tcBorders>
              <w:top w:val="single" w:sz="4" w:space="0" w:color="auto"/>
              <w:left w:val="single" w:sz="4" w:space="0" w:color="auto"/>
              <w:bottom w:val="single" w:sz="4" w:space="0" w:color="auto"/>
              <w:right w:val="single" w:sz="4" w:space="0" w:color="auto"/>
            </w:tcBorders>
          </w:tcPr>
          <w:p w14:paraId="3380D2D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7024F943"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UL NAS TRANSPORT</w:t>
            </w:r>
          </w:p>
          <w:p w14:paraId="557B6EE8"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7B5AA5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3" w:type="dxa"/>
            <w:tcBorders>
              <w:top w:val="single" w:sz="4" w:space="0" w:color="auto"/>
              <w:left w:val="single" w:sz="4" w:space="0" w:color="auto"/>
              <w:bottom w:val="single" w:sz="4" w:space="0" w:color="auto"/>
              <w:right w:val="single" w:sz="4" w:space="0" w:color="auto"/>
            </w:tcBorders>
          </w:tcPr>
          <w:p w14:paraId="5F9D5C2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D97E7E" w14:paraId="7FD48836" w14:textId="77777777">
        <w:tc>
          <w:tcPr>
            <w:tcW w:w="533" w:type="dxa"/>
            <w:tcBorders>
              <w:top w:val="single" w:sz="4" w:space="0" w:color="auto"/>
              <w:left w:val="single" w:sz="4" w:space="0" w:color="auto"/>
              <w:bottom w:val="single" w:sz="4" w:space="0" w:color="auto"/>
              <w:right w:val="single" w:sz="4" w:space="0" w:color="auto"/>
            </w:tcBorders>
          </w:tcPr>
          <w:p w14:paraId="1D29E87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BC7EED3"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The SS</w:t>
            </w:r>
            <w:r w:rsidRPr="00202105">
              <w:rPr>
                <w:rFonts w:ascii="Arial" w:hAnsi="Arial"/>
                <w:sz w:val="18"/>
                <w:szCs w:val="18"/>
              </w:rPr>
              <w:t xml:space="preserve"> transmits </w:t>
            </w:r>
            <w:r w:rsidRPr="00202105">
              <w:rPr>
                <w:rFonts w:ascii="Arial" w:hAnsi="Arial"/>
                <w:sz w:val="18"/>
                <w:szCs w:val="18"/>
                <w:lang w:eastAsia="zh-CN"/>
              </w:rPr>
              <w:t xml:space="preserve">a </w:t>
            </w:r>
            <w:r w:rsidRPr="00202105">
              <w:rPr>
                <w:rFonts w:ascii="Arial" w:hAnsi="Arial"/>
                <w:sz w:val="18"/>
                <w:szCs w:val="18"/>
              </w:rPr>
              <w:t>PDU SESSION MODIFICATION COMMAND message including the ATSSS container IE</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70220D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3150" w:type="dxa"/>
            <w:tcBorders>
              <w:top w:val="single" w:sz="4" w:space="0" w:color="auto"/>
              <w:left w:val="single" w:sz="4" w:space="0" w:color="auto"/>
              <w:bottom w:val="single" w:sz="4" w:space="0" w:color="auto"/>
              <w:right w:val="single" w:sz="4" w:space="0" w:color="auto"/>
            </w:tcBorders>
          </w:tcPr>
          <w:p w14:paraId="656A5408"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DL NAS TRANSPROT</w:t>
            </w:r>
          </w:p>
          <w:p w14:paraId="3B26A8B9"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5GSM: PDU SESSION MODIFICATION COMMAND</w:t>
            </w:r>
          </w:p>
        </w:tc>
        <w:tc>
          <w:tcPr>
            <w:tcW w:w="455" w:type="dxa"/>
            <w:tcBorders>
              <w:top w:val="single" w:sz="4" w:space="0" w:color="auto"/>
              <w:left w:val="single" w:sz="4" w:space="0" w:color="auto"/>
              <w:bottom w:val="single" w:sz="4" w:space="0" w:color="auto"/>
              <w:right w:val="single" w:sz="4" w:space="0" w:color="auto"/>
            </w:tcBorders>
          </w:tcPr>
          <w:p w14:paraId="552397AC" w14:textId="6937BADF" w:rsidR="00C713EE" w:rsidRPr="00D97E7E" w:rsidRDefault="002568A1">
            <w:pPr>
              <w:keepNext/>
              <w:keepLines/>
              <w:spacing w:after="0"/>
              <w:jc w:val="center"/>
              <w:rPr>
                <w:rFonts w:ascii="Arial" w:hAnsi="Arial"/>
                <w:sz w:val="18"/>
                <w:szCs w:val="18"/>
                <w:lang w:val="fr-FR" w:eastAsia="zh-CN"/>
              </w:rPr>
            </w:pPr>
            <w:r>
              <w:rPr>
                <w:rFonts w:ascii="Arial" w:hAnsi="Arial"/>
                <w:sz w:val="18"/>
                <w:szCs w:val="18"/>
                <w:lang w:val="fr-FR" w:eastAsia="zh-CN"/>
              </w:rPr>
              <w:t>-</w:t>
            </w:r>
          </w:p>
        </w:tc>
        <w:tc>
          <w:tcPr>
            <w:tcW w:w="853" w:type="dxa"/>
            <w:tcBorders>
              <w:top w:val="single" w:sz="4" w:space="0" w:color="auto"/>
              <w:left w:val="single" w:sz="4" w:space="0" w:color="auto"/>
              <w:bottom w:val="single" w:sz="4" w:space="0" w:color="auto"/>
              <w:right w:val="single" w:sz="4" w:space="0" w:color="auto"/>
            </w:tcBorders>
          </w:tcPr>
          <w:p w14:paraId="517E92DA" w14:textId="1A08E9A9" w:rsidR="00C713EE" w:rsidRPr="00D97E7E" w:rsidRDefault="002568A1">
            <w:pPr>
              <w:keepNext/>
              <w:keepLines/>
              <w:spacing w:after="0"/>
              <w:jc w:val="center"/>
              <w:rPr>
                <w:rFonts w:ascii="Arial" w:hAnsi="Arial"/>
                <w:sz w:val="18"/>
                <w:szCs w:val="18"/>
                <w:lang w:val="fr-FR" w:eastAsia="zh-CN"/>
              </w:rPr>
            </w:pPr>
            <w:r>
              <w:rPr>
                <w:rFonts w:ascii="Arial" w:hAnsi="Arial"/>
                <w:sz w:val="18"/>
                <w:szCs w:val="18"/>
                <w:lang w:val="fr-FR" w:eastAsia="zh-CN"/>
              </w:rPr>
              <w:t>-</w:t>
            </w:r>
          </w:p>
        </w:tc>
      </w:tr>
      <w:tr w:rsidR="00C713EE" w:rsidRPr="00202105" w14:paraId="4E9861A3" w14:textId="77777777">
        <w:tc>
          <w:tcPr>
            <w:tcW w:w="533" w:type="dxa"/>
            <w:tcBorders>
              <w:top w:val="single" w:sz="4" w:space="0" w:color="auto"/>
              <w:left w:val="single" w:sz="4" w:space="0" w:color="auto"/>
              <w:bottom w:val="single" w:sz="4" w:space="0" w:color="auto"/>
              <w:right w:val="single" w:sz="4" w:space="0" w:color="auto"/>
            </w:tcBorders>
          </w:tcPr>
          <w:p w14:paraId="177A89B6"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301DBF7"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 xml:space="preserve">Check: Does </w:t>
            </w:r>
            <w:r w:rsidRPr="00202105">
              <w:rPr>
                <w:rFonts w:ascii="Arial" w:hAnsi="Arial"/>
                <w:sz w:val="18"/>
                <w:szCs w:val="18"/>
              </w:rPr>
              <w:t>UE transmit a PDU SESSION MODIFICATION COMPLETE message on NR cell 1</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9606C3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53238F5B"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5GMM: </w:t>
            </w:r>
            <w:r w:rsidRPr="00202105">
              <w:rPr>
                <w:rFonts w:ascii="Arial" w:hAnsi="Arial"/>
                <w:sz w:val="18"/>
                <w:szCs w:val="18"/>
                <w:lang w:eastAsia="zh-CN"/>
              </w:rPr>
              <w:t>UL</w:t>
            </w:r>
            <w:r w:rsidRPr="00202105">
              <w:rPr>
                <w:rFonts w:ascii="Arial" w:hAnsi="Arial"/>
                <w:sz w:val="18"/>
                <w:szCs w:val="18"/>
              </w:rPr>
              <w:t xml:space="preserve"> NAS TRANSPORT</w:t>
            </w:r>
          </w:p>
          <w:p w14:paraId="163F840E"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COMPLETE</w:t>
            </w:r>
          </w:p>
        </w:tc>
        <w:tc>
          <w:tcPr>
            <w:tcW w:w="455" w:type="dxa"/>
            <w:tcBorders>
              <w:top w:val="single" w:sz="4" w:space="0" w:color="auto"/>
              <w:left w:val="single" w:sz="4" w:space="0" w:color="auto"/>
              <w:bottom w:val="single" w:sz="4" w:space="0" w:color="auto"/>
              <w:right w:val="single" w:sz="4" w:space="0" w:color="auto"/>
            </w:tcBorders>
          </w:tcPr>
          <w:p w14:paraId="1DB9D971"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3" w:type="dxa"/>
            <w:tcBorders>
              <w:top w:val="single" w:sz="4" w:space="0" w:color="auto"/>
              <w:left w:val="single" w:sz="4" w:space="0" w:color="auto"/>
              <w:bottom w:val="single" w:sz="4" w:space="0" w:color="auto"/>
              <w:right w:val="single" w:sz="4" w:space="0" w:color="auto"/>
            </w:tcBorders>
          </w:tcPr>
          <w:p w14:paraId="7DD77B0B"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46E681CE" w14:textId="77777777" w:rsidR="00C713EE" w:rsidRPr="00202105" w:rsidRDefault="00C713EE" w:rsidP="00C713EE">
      <w:pPr>
        <w:rPr>
          <w:lang w:eastAsia="zh-CN" w:bidi="ar"/>
        </w:rPr>
      </w:pPr>
    </w:p>
    <w:p w14:paraId="140EA2A4" w14:textId="77777777" w:rsidR="00C713EE" w:rsidRPr="00202105" w:rsidRDefault="00C713EE" w:rsidP="00C713EE">
      <w:pPr>
        <w:pStyle w:val="TH"/>
        <w:rPr>
          <w:lang w:eastAsia="zh-CN" w:bidi="ar"/>
        </w:rPr>
      </w:pPr>
      <w:r w:rsidRPr="00202105">
        <w:rPr>
          <w:lang w:eastAsia="zh-CN" w:bidi="ar"/>
        </w:rPr>
        <w:lastRenderedPageBreak/>
        <w:t>Table 10.4.1.5.3.2-2: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C713EE" w:rsidRPr="00202105" w14:paraId="35097AC1" w14:textId="77777777">
        <w:tc>
          <w:tcPr>
            <w:tcW w:w="675" w:type="dxa"/>
            <w:tcBorders>
              <w:top w:val="single" w:sz="4" w:space="0" w:color="auto"/>
              <w:left w:val="single" w:sz="4" w:space="0" w:color="auto"/>
              <w:bottom w:val="nil"/>
              <w:right w:val="single" w:sz="4" w:space="0" w:color="auto"/>
            </w:tcBorders>
          </w:tcPr>
          <w:p w14:paraId="10822926"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825" w:type="dxa"/>
            <w:tcBorders>
              <w:top w:val="single" w:sz="4" w:space="0" w:color="auto"/>
              <w:left w:val="nil"/>
              <w:bottom w:val="single" w:sz="4" w:space="0" w:color="auto"/>
              <w:right w:val="single" w:sz="4" w:space="0" w:color="auto"/>
            </w:tcBorders>
          </w:tcPr>
          <w:p w14:paraId="6C7159CA"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683" w:type="dxa"/>
            <w:gridSpan w:val="2"/>
            <w:tcBorders>
              <w:top w:val="single" w:sz="4" w:space="0" w:color="auto"/>
              <w:left w:val="nil"/>
              <w:bottom w:val="single" w:sz="4" w:space="0" w:color="auto"/>
              <w:right w:val="single" w:sz="4" w:space="0" w:color="auto"/>
            </w:tcBorders>
          </w:tcPr>
          <w:p w14:paraId="538E83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nil"/>
              <w:bottom w:val="nil"/>
              <w:right w:val="single" w:sz="4" w:space="0" w:color="auto"/>
            </w:tcBorders>
          </w:tcPr>
          <w:p w14:paraId="1D46A6DA"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0" w:type="dxa"/>
            <w:tcBorders>
              <w:top w:val="single" w:sz="4" w:space="0" w:color="auto"/>
              <w:left w:val="nil"/>
              <w:bottom w:val="nil"/>
              <w:right w:val="single" w:sz="4" w:space="0" w:color="auto"/>
            </w:tcBorders>
          </w:tcPr>
          <w:p w14:paraId="3A7BA8DA"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0D374A7" w14:textId="77777777">
        <w:tc>
          <w:tcPr>
            <w:tcW w:w="675" w:type="dxa"/>
            <w:tcBorders>
              <w:top w:val="nil"/>
              <w:left w:val="single" w:sz="4" w:space="0" w:color="auto"/>
              <w:bottom w:val="single" w:sz="4" w:space="0" w:color="auto"/>
              <w:right w:val="single" w:sz="4" w:space="0" w:color="auto"/>
            </w:tcBorders>
          </w:tcPr>
          <w:p w14:paraId="47B7037F" w14:textId="77777777" w:rsidR="00C713EE" w:rsidRPr="00202105" w:rsidRDefault="00C713EE">
            <w:pPr>
              <w:keepNext/>
              <w:keepLines/>
              <w:spacing w:after="0"/>
              <w:jc w:val="center"/>
              <w:rPr>
                <w:rFonts w:ascii="Arial" w:hAnsi="Arial"/>
                <w:b/>
                <w:sz w:val="18"/>
              </w:rPr>
            </w:pPr>
          </w:p>
        </w:tc>
        <w:tc>
          <w:tcPr>
            <w:tcW w:w="3825" w:type="dxa"/>
            <w:tcBorders>
              <w:top w:val="single" w:sz="4" w:space="0" w:color="auto"/>
              <w:left w:val="nil"/>
              <w:bottom w:val="single" w:sz="4" w:space="0" w:color="auto"/>
              <w:right w:val="single" w:sz="4" w:space="0" w:color="auto"/>
            </w:tcBorders>
          </w:tcPr>
          <w:p w14:paraId="530E009E" w14:textId="77777777" w:rsidR="00C713EE" w:rsidRPr="00202105" w:rsidRDefault="00C713EE">
            <w:pPr>
              <w:keepNext/>
              <w:keepLines/>
              <w:spacing w:after="0"/>
              <w:jc w:val="center"/>
              <w:rPr>
                <w:rFonts w:ascii="Arial" w:hAnsi="Arial"/>
                <w:b/>
                <w:sz w:val="18"/>
              </w:rPr>
            </w:pPr>
          </w:p>
        </w:tc>
        <w:tc>
          <w:tcPr>
            <w:tcW w:w="708" w:type="dxa"/>
            <w:tcBorders>
              <w:top w:val="single" w:sz="4" w:space="0" w:color="auto"/>
              <w:left w:val="nil"/>
              <w:bottom w:val="single" w:sz="4" w:space="0" w:color="auto"/>
              <w:right w:val="single" w:sz="4" w:space="0" w:color="auto"/>
            </w:tcBorders>
          </w:tcPr>
          <w:p w14:paraId="5B3A934D"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2975" w:type="dxa"/>
            <w:tcBorders>
              <w:top w:val="single" w:sz="4" w:space="0" w:color="auto"/>
              <w:left w:val="nil"/>
              <w:bottom w:val="single" w:sz="4" w:space="0" w:color="auto"/>
              <w:right w:val="single" w:sz="4" w:space="0" w:color="auto"/>
            </w:tcBorders>
          </w:tcPr>
          <w:p w14:paraId="7131CC02"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nil"/>
              <w:bottom w:val="single" w:sz="4" w:space="0" w:color="auto"/>
              <w:right w:val="single" w:sz="4" w:space="0" w:color="auto"/>
            </w:tcBorders>
          </w:tcPr>
          <w:p w14:paraId="1E6C5D2B" w14:textId="77777777" w:rsidR="00C713EE" w:rsidRPr="00202105" w:rsidRDefault="00C713EE">
            <w:pPr>
              <w:keepNext/>
              <w:keepLines/>
              <w:spacing w:after="0"/>
              <w:jc w:val="center"/>
              <w:rPr>
                <w:rFonts w:ascii="Arial" w:hAnsi="Arial"/>
                <w:b/>
                <w:sz w:val="18"/>
              </w:rPr>
            </w:pPr>
          </w:p>
        </w:tc>
        <w:tc>
          <w:tcPr>
            <w:tcW w:w="850" w:type="dxa"/>
            <w:tcBorders>
              <w:top w:val="nil"/>
              <w:left w:val="nil"/>
              <w:bottom w:val="single" w:sz="4" w:space="0" w:color="auto"/>
              <w:right w:val="single" w:sz="4" w:space="0" w:color="auto"/>
            </w:tcBorders>
          </w:tcPr>
          <w:p w14:paraId="3E3EF896" w14:textId="77777777" w:rsidR="00C713EE" w:rsidRPr="00202105" w:rsidRDefault="00C713EE">
            <w:pPr>
              <w:keepNext/>
              <w:keepLines/>
              <w:spacing w:after="0"/>
              <w:jc w:val="center"/>
              <w:rPr>
                <w:rFonts w:ascii="Arial" w:hAnsi="Arial"/>
                <w:b/>
                <w:sz w:val="18"/>
              </w:rPr>
            </w:pPr>
          </w:p>
        </w:tc>
      </w:tr>
      <w:tr w:rsidR="00C713EE" w:rsidRPr="00202105" w14:paraId="10416F47" w14:textId="77777777">
        <w:tc>
          <w:tcPr>
            <w:tcW w:w="675" w:type="dxa"/>
            <w:tcBorders>
              <w:top w:val="single" w:sz="4" w:space="0" w:color="auto"/>
              <w:left w:val="single" w:sz="4" w:space="0" w:color="auto"/>
              <w:bottom w:val="single" w:sz="4" w:space="0" w:color="auto"/>
              <w:right w:val="single" w:sz="4" w:space="0" w:color="auto"/>
            </w:tcBorders>
          </w:tcPr>
          <w:p w14:paraId="1B2EDC33" w14:textId="77777777" w:rsidR="00C713EE" w:rsidRPr="00202105" w:rsidRDefault="00C713EE">
            <w:pPr>
              <w:keepNext/>
              <w:keepLines/>
              <w:spacing w:after="0"/>
              <w:jc w:val="center"/>
              <w:rPr>
                <w:rFonts w:ascii="Arial" w:hAnsi="Arial"/>
                <w:sz w:val="18"/>
              </w:rPr>
            </w:pPr>
            <w:r w:rsidRPr="00202105">
              <w:rPr>
                <w:rFonts w:ascii="Arial" w:hAnsi="Arial"/>
                <w:sz w:val="18"/>
              </w:rPr>
              <w:t>1</w:t>
            </w:r>
          </w:p>
        </w:tc>
        <w:tc>
          <w:tcPr>
            <w:tcW w:w="3825" w:type="dxa"/>
            <w:tcBorders>
              <w:top w:val="single" w:sz="4" w:space="0" w:color="auto"/>
              <w:left w:val="nil"/>
              <w:bottom w:val="single" w:sz="4" w:space="0" w:color="auto"/>
              <w:right w:val="single" w:sz="4" w:space="0" w:color="auto"/>
            </w:tcBorders>
          </w:tcPr>
          <w:p w14:paraId="6FC24679"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WLAN Cell 27</w:t>
            </w:r>
            <w:r w:rsidRPr="00202105">
              <w:rPr>
                <w:rFonts w:ascii="Arial" w:hAnsi="Arial"/>
                <w:sz w:val="18"/>
                <w:szCs w:val="18"/>
                <w:lang w:eastAsia="zh-CN"/>
              </w:rPr>
              <w:t>.</w:t>
            </w:r>
          </w:p>
          <w:p w14:paraId="0B1687C5" w14:textId="77777777" w:rsidR="00C713EE" w:rsidRPr="00202105" w:rsidRDefault="00C713EE">
            <w:pPr>
              <w:keepNext/>
              <w:keepLines/>
              <w:spacing w:after="0"/>
              <w:rPr>
                <w:rFonts w:ascii="Arial" w:hAnsi="Arial"/>
                <w:sz w:val="18"/>
                <w:szCs w:val="18"/>
              </w:rPr>
            </w:pPr>
          </w:p>
          <w:p w14:paraId="7A63551F" w14:textId="5F6E0F50" w:rsidR="00C713EE" w:rsidRPr="00202105" w:rsidRDefault="00C713EE">
            <w:pPr>
              <w:keepNext/>
              <w:keepLines/>
              <w:spacing w:after="0"/>
              <w:rPr>
                <w:rFonts w:ascii="Arial" w:hAnsi="Arial"/>
                <w:sz w:val="18"/>
                <w:szCs w:val="18"/>
              </w:rPr>
            </w:pPr>
            <w:r w:rsidRPr="00202105">
              <w:rPr>
                <w:rFonts w:ascii="Arial" w:hAnsi="Arial"/>
                <w:sz w:val="18"/>
                <w:szCs w:val="18"/>
              </w:rPr>
              <w:t>Note: PDU SESSION MODIFICATION REQUEST is included in UL NAS transport.</w:t>
            </w:r>
          </w:p>
        </w:tc>
        <w:tc>
          <w:tcPr>
            <w:tcW w:w="708" w:type="dxa"/>
            <w:tcBorders>
              <w:top w:val="single" w:sz="4" w:space="0" w:color="auto"/>
              <w:left w:val="nil"/>
              <w:bottom w:val="single" w:sz="4" w:space="0" w:color="auto"/>
              <w:right w:val="single" w:sz="4" w:space="0" w:color="auto"/>
            </w:tcBorders>
          </w:tcPr>
          <w:p w14:paraId="4FC58E2E"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68EC67BB"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UL NAS TRANSPORT</w:t>
            </w:r>
          </w:p>
          <w:p w14:paraId="505455C9" w14:textId="77777777" w:rsidR="00C713EE" w:rsidRPr="00D97E7E" w:rsidRDefault="00C713EE">
            <w:pPr>
              <w:keepNext/>
              <w:keepLines/>
              <w:spacing w:after="0"/>
              <w:rPr>
                <w:rFonts w:ascii="Arial" w:hAnsi="Arial"/>
                <w:i/>
                <w:iCs/>
                <w:sz w:val="18"/>
                <w:szCs w:val="18"/>
                <w:lang w:val="fr-FR"/>
              </w:rPr>
            </w:pPr>
            <w:r w:rsidRPr="00D97E7E">
              <w:rPr>
                <w:rFonts w:ascii="Arial" w:hAnsi="Arial"/>
                <w:sz w:val="18"/>
                <w:szCs w:val="18"/>
                <w:lang w:val="fr-FR"/>
              </w:rPr>
              <w:t>5GSM: PDU SESSION MODIFICATION REQUEST</w:t>
            </w:r>
          </w:p>
        </w:tc>
        <w:tc>
          <w:tcPr>
            <w:tcW w:w="567" w:type="dxa"/>
            <w:tcBorders>
              <w:top w:val="single" w:sz="4" w:space="0" w:color="auto"/>
              <w:left w:val="nil"/>
              <w:bottom w:val="single" w:sz="4" w:space="0" w:color="auto"/>
              <w:right w:val="single" w:sz="4" w:space="0" w:color="auto"/>
            </w:tcBorders>
          </w:tcPr>
          <w:p w14:paraId="4E6BEC9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1D603E44"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4D70659B" w14:textId="77777777">
        <w:tc>
          <w:tcPr>
            <w:tcW w:w="675" w:type="dxa"/>
            <w:tcBorders>
              <w:top w:val="single" w:sz="4" w:space="0" w:color="auto"/>
              <w:left w:val="single" w:sz="4" w:space="0" w:color="auto"/>
              <w:bottom w:val="single" w:sz="4" w:space="0" w:color="auto"/>
              <w:right w:val="single" w:sz="4" w:space="0" w:color="auto"/>
            </w:tcBorders>
          </w:tcPr>
          <w:p w14:paraId="3956AF97"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2</w:t>
            </w:r>
          </w:p>
        </w:tc>
        <w:tc>
          <w:tcPr>
            <w:tcW w:w="3825" w:type="dxa"/>
            <w:tcBorders>
              <w:top w:val="single" w:sz="4" w:space="0" w:color="auto"/>
              <w:left w:val="nil"/>
              <w:bottom w:val="single" w:sz="4" w:space="0" w:color="auto"/>
              <w:right w:val="single" w:sz="4" w:space="0" w:color="auto"/>
            </w:tcBorders>
          </w:tcPr>
          <w:p w14:paraId="4D9B018E" w14:textId="77777777" w:rsidR="00C713EE" w:rsidRPr="00202105" w:rsidRDefault="00C713EE">
            <w:pPr>
              <w:keepNext/>
              <w:keepLines/>
              <w:spacing w:after="0"/>
              <w:rPr>
                <w:rFonts w:ascii="Arial" w:hAnsi="Arial"/>
                <w:sz w:val="18"/>
                <w:szCs w:val="18"/>
              </w:rPr>
            </w:pPr>
            <w:r w:rsidRPr="00202105">
              <w:rPr>
                <w:rFonts w:ascii="Arial" w:hAnsi="Arial"/>
                <w:sz w:val="18"/>
                <w:szCs w:val="18"/>
              </w:rPr>
              <w:t>The SS transmits a PDU SESSION MODIFICATION COMMAND message including the ATSSS container IE.</w:t>
            </w:r>
          </w:p>
        </w:tc>
        <w:tc>
          <w:tcPr>
            <w:tcW w:w="708" w:type="dxa"/>
            <w:tcBorders>
              <w:top w:val="single" w:sz="4" w:space="0" w:color="auto"/>
              <w:left w:val="nil"/>
              <w:bottom w:val="single" w:sz="4" w:space="0" w:color="auto"/>
              <w:right w:val="single" w:sz="4" w:space="0" w:color="auto"/>
            </w:tcBorders>
          </w:tcPr>
          <w:p w14:paraId="4E978C49"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2975" w:type="dxa"/>
            <w:tcBorders>
              <w:top w:val="single" w:sz="4" w:space="0" w:color="auto"/>
              <w:left w:val="nil"/>
              <w:bottom w:val="single" w:sz="4" w:space="0" w:color="auto"/>
              <w:right w:val="single" w:sz="4" w:space="0" w:color="auto"/>
            </w:tcBorders>
          </w:tcPr>
          <w:p w14:paraId="26EDB559"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5GMM: DL NAS TRANSPROT</w:t>
            </w:r>
          </w:p>
          <w:p w14:paraId="0852CF3B" w14:textId="77777777" w:rsidR="00C713EE" w:rsidRPr="00D97E7E" w:rsidRDefault="00C713EE">
            <w:pPr>
              <w:keepNext/>
              <w:keepLines/>
              <w:spacing w:after="0"/>
              <w:rPr>
                <w:rFonts w:ascii="Arial" w:hAnsi="Arial"/>
                <w:sz w:val="18"/>
                <w:szCs w:val="18"/>
                <w:lang w:val="fr-FR"/>
              </w:rPr>
            </w:pPr>
            <w:r w:rsidRPr="00D97E7E">
              <w:rPr>
                <w:rFonts w:ascii="Arial" w:hAnsi="Arial"/>
                <w:sz w:val="18"/>
                <w:szCs w:val="18"/>
                <w:lang w:val="fr-FR"/>
              </w:rPr>
              <w:t>5GSM: PDU SESSION MODIFICATION COMMAND</w:t>
            </w:r>
          </w:p>
        </w:tc>
        <w:tc>
          <w:tcPr>
            <w:tcW w:w="567" w:type="dxa"/>
            <w:tcBorders>
              <w:top w:val="single" w:sz="4" w:space="0" w:color="auto"/>
              <w:left w:val="nil"/>
              <w:bottom w:val="single" w:sz="4" w:space="0" w:color="auto"/>
              <w:right w:val="single" w:sz="4" w:space="0" w:color="auto"/>
            </w:tcBorders>
          </w:tcPr>
          <w:p w14:paraId="6BE4D13D"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443C03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516AE25B" w14:textId="77777777">
        <w:tc>
          <w:tcPr>
            <w:tcW w:w="675" w:type="dxa"/>
            <w:tcBorders>
              <w:top w:val="single" w:sz="4" w:space="0" w:color="auto"/>
              <w:left w:val="single" w:sz="4" w:space="0" w:color="auto"/>
              <w:bottom w:val="single" w:sz="4" w:space="0" w:color="auto"/>
              <w:right w:val="single" w:sz="4" w:space="0" w:color="auto"/>
            </w:tcBorders>
          </w:tcPr>
          <w:p w14:paraId="6BF6CD76"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3</w:t>
            </w:r>
          </w:p>
        </w:tc>
        <w:tc>
          <w:tcPr>
            <w:tcW w:w="3825" w:type="dxa"/>
            <w:tcBorders>
              <w:top w:val="single" w:sz="4" w:space="0" w:color="auto"/>
              <w:left w:val="nil"/>
              <w:bottom w:val="single" w:sz="4" w:space="0" w:color="auto"/>
              <w:right w:val="single" w:sz="4" w:space="0" w:color="auto"/>
            </w:tcBorders>
          </w:tcPr>
          <w:p w14:paraId="7635261E"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Check: Does UE transmit a PDU SESSION MODIFICATION COMPLETE message on WLAN Cell 27?</w:t>
            </w:r>
          </w:p>
        </w:tc>
        <w:tc>
          <w:tcPr>
            <w:tcW w:w="708" w:type="dxa"/>
            <w:tcBorders>
              <w:top w:val="single" w:sz="4" w:space="0" w:color="auto"/>
              <w:left w:val="nil"/>
              <w:bottom w:val="single" w:sz="4" w:space="0" w:color="auto"/>
              <w:right w:val="single" w:sz="4" w:space="0" w:color="auto"/>
            </w:tcBorders>
          </w:tcPr>
          <w:p w14:paraId="70044FA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70706BCB"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23E43885" w14:textId="77777777" w:rsidR="00C713EE" w:rsidRPr="00202105" w:rsidRDefault="00C713EE">
            <w:pPr>
              <w:keepNext/>
              <w:keepLines/>
              <w:spacing w:after="0"/>
              <w:rPr>
                <w:rFonts w:ascii="Arial" w:hAnsi="Arial"/>
                <w:iCs/>
                <w:sz w:val="18"/>
                <w:szCs w:val="18"/>
              </w:rPr>
            </w:pPr>
            <w:r w:rsidRPr="00202105">
              <w:rPr>
                <w:rFonts w:ascii="Arial" w:hAnsi="Arial"/>
                <w:sz w:val="18"/>
                <w:szCs w:val="18"/>
              </w:rPr>
              <w:t>5GSM: PDU SESSION MODIFICATION COMPLETE</w:t>
            </w:r>
          </w:p>
        </w:tc>
        <w:tc>
          <w:tcPr>
            <w:tcW w:w="567" w:type="dxa"/>
            <w:tcBorders>
              <w:top w:val="single" w:sz="4" w:space="0" w:color="auto"/>
              <w:left w:val="nil"/>
              <w:bottom w:val="single" w:sz="4" w:space="0" w:color="auto"/>
              <w:right w:val="single" w:sz="4" w:space="0" w:color="auto"/>
            </w:tcBorders>
          </w:tcPr>
          <w:p w14:paraId="0558FDD8"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0" w:type="dxa"/>
            <w:tcBorders>
              <w:top w:val="single" w:sz="4" w:space="0" w:color="auto"/>
              <w:left w:val="nil"/>
              <w:bottom w:val="single" w:sz="4" w:space="0" w:color="auto"/>
              <w:right w:val="single" w:sz="4" w:space="0" w:color="auto"/>
            </w:tcBorders>
          </w:tcPr>
          <w:p w14:paraId="420EEB6F"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0C7A9F85" w14:textId="77777777" w:rsidR="00C713EE" w:rsidRPr="00202105" w:rsidRDefault="00C713EE" w:rsidP="00C713EE"/>
    <w:p w14:paraId="5746585A" w14:textId="77777777" w:rsidR="00C713EE" w:rsidRPr="00202105" w:rsidRDefault="00C713EE" w:rsidP="00C713EE">
      <w:pPr>
        <w:pStyle w:val="H6"/>
      </w:pPr>
      <w:r w:rsidRPr="00202105">
        <w:t>10.4.1.5.3.3</w:t>
      </w:r>
      <w:r w:rsidRPr="00202105">
        <w:tab/>
        <w:t>Specific message contents</w:t>
      </w:r>
    </w:p>
    <w:p w14:paraId="40B866E3" w14:textId="77777777" w:rsidR="00C713EE" w:rsidRPr="00202105" w:rsidRDefault="00C713EE" w:rsidP="00C713EE">
      <w:pPr>
        <w:pStyle w:val="TH"/>
        <w:rPr>
          <w:lang w:eastAsia="zh-CN" w:bidi="ar"/>
        </w:rPr>
      </w:pPr>
      <w:r w:rsidRPr="00202105">
        <w:rPr>
          <w:lang w:eastAsia="zh-CN" w:bidi="ar"/>
        </w:rPr>
        <w:t>Table 10.4.1.5.3.3-1: PDU SESSION MODIFICATION REQUEST (step 2, Table 10.4.1.5.3.2-1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7D20C9E7"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D4FE568"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4.7.2-7</w:t>
            </w:r>
          </w:p>
        </w:tc>
      </w:tr>
      <w:tr w:rsidR="00C713EE" w:rsidRPr="00202105" w14:paraId="0888B65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E9E53"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3CB64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9EA29"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8E010"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E701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8944D" w14:textId="77777777" w:rsidR="00C713EE" w:rsidRPr="00202105" w:rsidRDefault="00C713EE">
            <w:pPr>
              <w:keepNext/>
              <w:keepLines/>
              <w:spacing w:after="0"/>
              <w:rPr>
                <w:rFonts w:ascii="Arial" w:hAnsi="Arial"/>
                <w:sz w:val="18"/>
              </w:rPr>
            </w:pPr>
            <w:r w:rsidRPr="00202105">
              <w:rPr>
                <w:rFonts w:ascii="Arial" w:hAnsi="Arial"/>
                <w:sz w:val="18"/>
              </w:rPr>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E469B" w14:textId="77777777" w:rsidR="00C713EE" w:rsidRPr="00202105" w:rsidRDefault="00C713EE">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7933B"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81FFD" w14:textId="77777777" w:rsidR="00C713EE" w:rsidRPr="00202105" w:rsidRDefault="00C713EE">
            <w:pPr>
              <w:keepNext/>
              <w:keepLines/>
              <w:spacing w:after="0"/>
              <w:rPr>
                <w:rFonts w:ascii="Arial" w:hAnsi="Arial"/>
                <w:sz w:val="18"/>
              </w:rPr>
            </w:pPr>
          </w:p>
        </w:tc>
      </w:tr>
      <w:tr w:rsidR="00C713EE" w:rsidRPr="00202105" w14:paraId="0CCA284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A450" w14:textId="77777777" w:rsidR="00C713EE" w:rsidRPr="00202105" w:rsidRDefault="00C713EE">
            <w:pPr>
              <w:keepNext/>
              <w:keepLines/>
              <w:spacing w:after="0"/>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F7DA3" w14:textId="77777777" w:rsidR="00C713EE" w:rsidRPr="00202105" w:rsidRDefault="00C713EE">
            <w:pPr>
              <w:keepNext/>
              <w:keepLines/>
              <w:spacing w:after="0"/>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9142"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86FE9" w14:textId="77777777" w:rsidR="00C713EE" w:rsidRPr="00202105" w:rsidRDefault="00C713EE">
            <w:pPr>
              <w:keepNext/>
              <w:keepLines/>
              <w:spacing w:after="0"/>
              <w:rPr>
                <w:rFonts w:ascii="Arial" w:hAnsi="Arial"/>
                <w:sz w:val="18"/>
              </w:rPr>
            </w:pPr>
          </w:p>
        </w:tc>
      </w:tr>
      <w:tr w:rsidR="00C713EE" w:rsidRPr="00202105" w14:paraId="3C24A8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7A4C0" w14:textId="77777777" w:rsidR="00C713EE" w:rsidRPr="00202105" w:rsidRDefault="00C713EE">
            <w:pPr>
              <w:keepNext/>
              <w:keepLines/>
              <w:spacing w:after="0"/>
              <w:rPr>
                <w:rFonts w:ascii="Arial" w:hAnsi="Arial"/>
                <w:sz w:val="18"/>
              </w:rPr>
            </w:pPr>
            <w:r w:rsidRPr="00202105">
              <w:rPr>
                <w:rFonts w:ascii="Arial" w:hAnsi="Arial"/>
                <w:sz w:val="18"/>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830BF" w14:textId="77777777" w:rsidR="00C713EE" w:rsidRPr="00202105" w:rsidRDefault="00C713EE">
            <w:pPr>
              <w:keepNext/>
              <w:keepLines/>
              <w:spacing w:after="0"/>
              <w:rPr>
                <w:rFonts w:ascii="Arial" w:hAnsi="Arial"/>
                <w:sz w:val="18"/>
              </w:rPr>
            </w:pPr>
            <w:r w:rsidRPr="00202105">
              <w:rPr>
                <w:rFonts w:ascii="Arial" w:hAnsi="Arial"/>
                <w:sz w:val="18"/>
                <w:lang w:eastAsia="zh-CN"/>
              </w:rPr>
              <w:t>‘0001’B’ or ‘0010’B or ‘0011’B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2BE72"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‘0001’B represents UE supports ATSSS Low-Layer functionality with any steering mode,</w:t>
            </w:r>
          </w:p>
          <w:p w14:paraId="7B00D196"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’0010’ represents UE supports MPTCP functionality</w:t>
            </w:r>
            <w:r w:rsidRPr="00202105">
              <w:rPr>
                <w:rFonts w:ascii="Arial" w:hAnsi="Arial"/>
                <w:sz w:val="18"/>
              </w:rPr>
              <w:t xml:space="preserve"> with any steering mode and ATSSS-LL functionality with only active-standby steering mode </w:t>
            </w:r>
            <w:r w:rsidRPr="00202105">
              <w:rPr>
                <w:rFonts w:ascii="Arial" w:hAnsi="Arial"/>
                <w:sz w:val="18"/>
                <w:lang w:eastAsia="zh-CN"/>
              </w:rPr>
              <w:t>,</w:t>
            </w:r>
          </w:p>
          <w:p w14:paraId="697564D6" w14:textId="77777777" w:rsidR="00C713EE" w:rsidRPr="00202105" w:rsidRDefault="00C713EE">
            <w:pPr>
              <w:keepNext/>
              <w:keepLines/>
              <w:spacing w:after="0"/>
              <w:rPr>
                <w:rFonts w:ascii="Arial" w:hAnsi="Arial"/>
                <w:sz w:val="18"/>
              </w:rPr>
            </w:pPr>
            <w:r w:rsidRPr="00202105">
              <w:rPr>
                <w:rFonts w:ascii="Arial" w:hAnsi="Arial"/>
                <w:sz w:val="18"/>
                <w:lang w:eastAsia="zh-CN"/>
              </w:rPr>
              <w:t xml:space="preserve">‘0011’ represents UE supports </w:t>
            </w:r>
            <w:r w:rsidRPr="00202105">
              <w:rPr>
                <w:rFonts w:ascii="Arial" w:hAnsi="Arial"/>
                <w:sz w:val="18"/>
              </w:rPr>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A5250" w14:textId="77777777" w:rsidR="00C713EE" w:rsidRPr="00202105" w:rsidRDefault="00C713EE">
            <w:pPr>
              <w:keepNext/>
              <w:keepLines/>
              <w:spacing w:after="0"/>
              <w:rPr>
                <w:rFonts w:ascii="Arial" w:hAnsi="Arial"/>
                <w:sz w:val="18"/>
              </w:rPr>
            </w:pPr>
          </w:p>
        </w:tc>
      </w:tr>
    </w:tbl>
    <w:p w14:paraId="655FE287" w14:textId="77777777" w:rsidR="00C713EE" w:rsidRPr="00202105" w:rsidRDefault="00C713EE" w:rsidP="00C713EE">
      <w:pPr>
        <w:rPr>
          <w:lang w:eastAsia="zh-CN"/>
        </w:rPr>
      </w:pPr>
    </w:p>
    <w:p w14:paraId="2A823434" w14:textId="3ADC99BC" w:rsidR="00C713EE" w:rsidRPr="00202105" w:rsidRDefault="00C713EE" w:rsidP="00C713EE">
      <w:pPr>
        <w:pStyle w:val="TH"/>
        <w:rPr>
          <w:lang w:eastAsia="zh-CN" w:bidi="ar"/>
        </w:rPr>
      </w:pPr>
      <w:r w:rsidRPr="00202105">
        <w:rPr>
          <w:lang w:eastAsia="zh-CN" w:bidi="ar"/>
        </w:rPr>
        <w:t>Table 10.4.1.5.3.3-2: UL NAS Transport (step 2, Table 10.4.1.1.5.2-1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4CCD948E" w14:textId="77777777">
        <w:tc>
          <w:tcPr>
            <w:tcW w:w="9741" w:type="dxa"/>
            <w:gridSpan w:val="4"/>
            <w:tcBorders>
              <w:top w:val="single" w:sz="4" w:space="0" w:color="auto"/>
              <w:left w:val="single" w:sz="4" w:space="0" w:color="auto"/>
              <w:bottom w:val="single" w:sz="4" w:space="0" w:color="auto"/>
              <w:right w:val="single" w:sz="4" w:space="0" w:color="auto"/>
            </w:tcBorders>
          </w:tcPr>
          <w:p w14:paraId="60197C97"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4.7.1-10</w:t>
            </w:r>
          </w:p>
        </w:tc>
      </w:tr>
      <w:tr w:rsidR="00C713EE" w:rsidRPr="00202105" w14:paraId="776EB97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8F46A"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53E6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7E297"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C8749"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7474DC4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EAC33" w14:textId="77777777" w:rsidR="00C713EE" w:rsidRPr="00202105" w:rsidRDefault="00C713EE">
            <w:pPr>
              <w:keepNext/>
              <w:keepLines/>
              <w:spacing w:after="0"/>
              <w:rPr>
                <w:rFonts w:ascii="Arial" w:hAnsi="Arial"/>
                <w:sz w:val="18"/>
              </w:rPr>
            </w:pPr>
            <w:r w:rsidRPr="00202105">
              <w:rPr>
                <w:rFonts w:ascii="Arial" w:hAnsi="Arial"/>
                <w:sz w:val="18"/>
              </w:rPr>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1EEF" w14:textId="77777777" w:rsidR="00C713EE" w:rsidRPr="00202105" w:rsidRDefault="00C713EE">
            <w:pPr>
              <w:keepNext/>
              <w:keepLines/>
              <w:spacing w:after="0"/>
              <w:rPr>
                <w:rFonts w:ascii="Arial" w:hAnsi="Arial"/>
                <w:sz w:val="18"/>
              </w:rPr>
            </w:pPr>
            <w:r w:rsidRPr="00202105">
              <w:rPr>
                <w:rFonts w:ascii="Arial" w:hAnsi="Arial"/>
                <w:sz w:val="18"/>
              </w:rPr>
              <w:t>‘0</w:t>
            </w:r>
            <w:r w:rsidRPr="00202105">
              <w:rPr>
                <w:rFonts w:ascii="Arial" w:hAnsi="Arial"/>
                <w:sz w:val="18"/>
                <w:lang w:eastAsia="zh-CN"/>
              </w:rPr>
              <w:t>1</w:t>
            </w:r>
            <w:r w:rsidRPr="00202105">
              <w:rPr>
                <w:rFonts w:ascii="Arial" w:hAnsi="Arial"/>
                <w:sz w:val="18"/>
              </w:rPr>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C7AC9" w14:textId="77777777" w:rsidR="00C713EE" w:rsidRPr="00202105" w:rsidRDefault="00C713EE">
            <w:pPr>
              <w:keepNext/>
              <w:keepLines/>
              <w:spacing w:after="0"/>
              <w:rPr>
                <w:rFonts w:ascii="Arial" w:hAnsi="Arial"/>
                <w:sz w:val="18"/>
              </w:rPr>
            </w:pPr>
            <w:r w:rsidRPr="00202105">
              <w:rPr>
                <w:rFonts w:ascii="Arial" w:hAnsi="Arial"/>
                <w:sz w:val="18"/>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F4131" w14:textId="77777777" w:rsidR="00C713EE" w:rsidRPr="00202105" w:rsidRDefault="00C713EE">
            <w:pPr>
              <w:keepNext/>
              <w:keepLines/>
              <w:spacing w:after="0"/>
              <w:rPr>
                <w:rFonts w:ascii="Arial" w:hAnsi="Arial"/>
                <w:sz w:val="18"/>
              </w:rPr>
            </w:pPr>
          </w:p>
        </w:tc>
      </w:tr>
    </w:tbl>
    <w:p w14:paraId="423363CA" w14:textId="77777777" w:rsidR="00C713EE" w:rsidRPr="00202105" w:rsidRDefault="00C713EE" w:rsidP="00C713EE">
      <w:pPr>
        <w:rPr>
          <w:lang w:eastAsia="zh-CN"/>
        </w:rPr>
      </w:pPr>
    </w:p>
    <w:p w14:paraId="488807B0" w14:textId="7494E966" w:rsidR="00C713EE" w:rsidRPr="00202105" w:rsidRDefault="00C713EE" w:rsidP="00C713EE">
      <w:pPr>
        <w:pStyle w:val="TH"/>
        <w:rPr>
          <w:lang w:eastAsia="zh-CN" w:bidi="ar"/>
        </w:rPr>
      </w:pPr>
      <w:r w:rsidRPr="00202105">
        <w:rPr>
          <w:lang w:eastAsia="zh-CN" w:bidi="ar"/>
        </w:rPr>
        <w:lastRenderedPageBreak/>
        <w:t>Table 10.4.1.5.3.3-3: PDU SESSION MODIFICATION COMMAND (step 3, Table 10.4.1.5.3.2-1 and step 2,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6140D5D6"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59BB378" w14:textId="77777777" w:rsidR="00C713EE" w:rsidRPr="00202105" w:rsidRDefault="00C713EE">
            <w:pPr>
              <w:keepNext/>
              <w:keepLines/>
              <w:spacing w:after="0"/>
              <w:rPr>
                <w:rFonts w:ascii="Arial" w:hAnsi="Arial"/>
                <w:sz w:val="18"/>
                <w:lang w:eastAsia="zh-CN"/>
              </w:rPr>
            </w:pPr>
            <w:r w:rsidRPr="00202105">
              <w:rPr>
                <w:rFonts w:ascii="Arial" w:hAnsi="Arial"/>
                <w:sz w:val="18"/>
              </w:rPr>
              <w:t>Derivation path: TS 38.508-1 [4], Table 4.7.2-</w:t>
            </w:r>
            <w:r w:rsidRPr="00202105">
              <w:rPr>
                <w:rFonts w:ascii="Arial" w:hAnsi="Arial"/>
                <w:sz w:val="18"/>
                <w:lang w:eastAsia="zh-CN"/>
              </w:rPr>
              <w:t>9</w:t>
            </w:r>
          </w:p>
        </w:tc>
      </w:tr>
      <w:tr w:rsidR="00C713EE" w:rsidRPr="00202105" w14:paraId="27948C0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86B61"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2CA6"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9AFED"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EE5DA"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2BC78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BB17F" w14:textId="77777777" w:rsidR="00C713EE" w:rsidRPr="00202105" w:rsidRDefault="00C713EE">
            <w:pPr>
              <w:keepNext/>
              <w:keepLines/>
              <w:spacing w:after="0"/>
              <w:rPr>
                <w:rFonts w:ascii="Arial" w:hAnsi="Arial"/>
                <w:sz w:val="18"/>
              </w:rPr>
            </w:pPr>
            <w:r w:rsidRPr="00202105">
              <w:rPr>
                <w:rFonts w:ascii="Arial" w:hAnsi="Arial"/>
                <w:sz w:val="18"/>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1248" w14:textId="77777777" w:rsidR="00C713EE" w:rsidRPr="00202105" w:rsidRDefault="00C713EE">
            <w:pPr>
              <w:keepNext/>
              <w:keepLines/>
              <w:spacing w:after="0"/>
              <w:rPr>
                <w:rFonts w:ascii="Arial" w:hAnsi="Arial"/>
                <w:sz w:val="18"/>
              </w:rPr>
            </w:pPr>
            <w:r w:rsidRPr="00202105">
              <w:rPr>
                <w:rFonts w:ascii="Arial" w:hAnsi="Arial"/>
                <w:sz w:val="18"/>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B1007"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2950A" w14:textId="77777777" w:rsidR="00C713EE" w:rsidRPr="00202105" w:rsidRDefault="00C713EE">
            <w:pPr>
              <w:keepNext/>
              <w:keepLines/>
              <w:spacing w:after="0"/>
              <w:rPr>
                <w:rFonts w:ascii="Arial" w:hAnsi="Arial"/>
                <w:sz w:val="18"/>
              </w:rPr>
            </w:pPr>
          </w:p>
        </w:tc>
      </w:tr>
    </w:tbl>
    <w:p w14:paraId="63740879" w14:textId="77777777" w:rsidR="00C713EE" w:rsidRPr="00202105" w:rsidRDefault="00C713EE" w:rsidP="00C713EE">
      <w:pPr>
        <w:rPr>
          <w:lang w:eastAsia="zh-CN"/>
        </w:rPr>
      </w:pPr>
    </w:p>
    <w:p w14:paraId="6FAC9B20" w14:textId="702E5C16" w:rsidR="00A57204" w:rsidRPr="00202105" w:rsidRDefault="00A57204" w:rsidP="00A57204">
      <w:pPr>
        <w:pStyle w:val="Heading4"/>
        <w:rPr>
          <w:rFonts w:eastAsia="SimSun"/>
        </w:rPr>
      </w:pPr>
      <w:r w:rsidRPr="00202105">
        <w:rPr>
          <w:rFonts w:eastAsia="SimSun"/>
        </w:rPr>
        <w:t>10.4.1.6</w:t>
      </w:r>
      <w:r w:rsidRPr="00202105">
        <w:rPr>
          <w:rFonts w:eastAsia="SimSun"/>
        </w:rPr>
        <w:tab/>
        <w:t>UE-requested MA PDU session modification / ATSSS / Abnormal / MA PDU session is not allowed</w:t>
      </w:r>
    </w:p>
    <w:p w14:paraId="4BC7FBCE" w14:textId="77777777" w:rsidR="00A57204" w:rsidRPr="00202105" w:rsidRDefault="00A57204" w:rsidP="00A57204">
      <w:pPr>
        <w:pStyle w:val="H6"/>
        <w:rPr>
          <w:rFonts w:eastAsia="SimSun"/>
          <w:lang w:eastAsia="zh-CN"/>
        </w:rPr>
      </w:pPr>
      <w:r w:rsidRPr="00202105">
        <w:rPr>
          <w:rFonts w:eastAsia="SimSun"/>
          <w:lang w:eastAsia="zh-CN"/>
        </w:rPr>
        <w:t>10.4.1.6.1</w:t>
      </w:r>
      <w:r w:rsidRPr="00202105">
        <w:rPr>
          <w:rFonts w:eastAsia="SimSun"/>
          <w:lang w:eastAsia="zh-CN"/>
        </w:rPr>
        <w:tab/>
        <w:t>Test Purpose (TP)</w:t>
      </w:r>
    </w:p>
    <w:p w14:paraId="5213FE4D" w14:textId="77777777" w:rsidR="00A57204" w:rsidRPr="00202105" w:rsidRDefault="00A57204" w:rsidP="00A57204">
      <w:pPr>
        <w:pStyle w:val="H6"/>
        <w:rPr>
          <w:rFonts w:eastAsia="SimSun"/>
        </w:rPr>
      </w:pPr>
      <w:r w:rsidRPr="00202105">
        <w:rPr>
          <w:rFonts w:eastAsia="SimSun"/>
        </w:rPr>
        <w:t>(1)</w:t>
      </w:r>
    </w:p>
    <w:p w14:paraId="640FC276"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 xml:space="preserve">the UE is in PDU SESSION ACTIVE state and requested to modify the PDU session from EPS to an MA PDU session with the Request type IE set to "MA PDU request" in the UL NAS TRANSPORT message </w:t>
      </w:r>
      <w:r w:rsidRPr="00202105">
        <w:rPr>
          <w:noProof w:val="0"/>
        </w:rPr>
        <w:t>}</w:t>
      </w:r>
    </w:p>
    <w:p w14:paraId="4BA417B0"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712D8736"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the UE receives PDU SESSION MODIFICATION REJECT message with 5GSM cause IE set to "requested service option not subscribed" }</w:t>
      </w:r>
    </w:p>
    <w:p w14:paraId="7AA91F5F"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the UE shall stop timer T3581 and enter the state PROCEDURE TRANSACTION INACTIVE }</w:t>
      </w:r>
    </w:p>
    <w:p w14:paraId="452569FC" w14:textId="77777777" w:rsidR="00A57204" w:rsidRPr="00202105" w:rsidRDefault="00A57204" w:rsidP="00A57204">
      <w:pPr>
        <w:pStyle w:val="PL"/>
        <w:rPr>
          <w:noProof w:val="0"/>
          <w:lang w:eastAsia="zh-CN"/>
        </w:rPr>
      </w:pPr>
      <w:r w:rsidRPr="00202105">
        <w:rPr>
          <w:noProof w:val="0"/>
        </w:rPr>
        <w:t xml:space="preserve">            }</w:t>
      </w:r>
    </w:p>
    <w:p w14:paraId="475FC6BB" w14:textId="77777777" w:rsidR="00A57204" w:rsidRPr="00202105" w:rsidRDefault="00A57204" w:rsidP="00A57204">
      <w:pPr>
        <w:pStyle w:val="PL"/>
        <w:rPr>
          <w:rFonts w:eastAsia="SimSun"/>
          <w:b/>
          <w:bCs/>
          <w:noProof w:val="0"/>
        </w:rPr>
      </w:pPr>
    </w:p>
    <w:p w14:paraId="4057DA23" w14:textId="77777777" w:rsidR="00A57204" w:rsidRPr="00202105" w:rsidRDefault="00A57204" w:rsidP="00A57204">
      <w:pPr>
        <w:pStyle w:val="H6"/>
        <w:rPr>
          <w:rFonts w:eastAsia="SimSun"/>
        </w:rPr>
      </w:pPr>
      <w:r w:rsidRPr="00202105">
        <w:rPr>
          <w:rFonts w:eastAsia="SimSun"/>
        </w:rPr>
        <w:t>10.4.1.6.2</w:t>
      </w:r>
      <w:r w:rsidRPr="00202105">
        <w:rPr>
          <w:rFonts w:eastAsia="SimSun"/>
        </w:rPr>
        <w:tab/>
        <w:t>Conformance requirements</w:t>
      </w:r>
    </w:p>
    <w:p w14:paraId="05584144" w14:textId="77777777" w:rsidR="00A57204" w:rsidRPr="00202105" w:rsidRDefault="00A57204" w:rsidP="00A57204">
      <w:pPr>
        <w:rPr>
          <w:lang w:eastAsia="zh-CN"/>
        </w:rPr>
      </w:pPr>
      <w:r w:rsidRPr="00202105">
        <w:t>References: The conformance requirements covered in the current TC are specified in: TS 24.</w:t>
      </w:r>
      <w:r w:rsidRPr="00202105">
        <w:rPr>
          <w:rFonts w:eastAsia="SimSun"/>
          <w:lang w:eastAsia="zh-CN"/>
        </w:rPr>
        <w:t>5</w:t>
      </w:r>
      <w:r w:rsidRPr="00202105">
        <w:t>01, clause</w:t>
      </w:r>
      <w:r w:rsidRPr="00202105">
        <w:rPr>
          <w:lang w:eastAsia="zh-CN"/>
        </w:rPr>
        <w:t xml:space="preserve"> 6.4.2.4.1</w:t>
      </w:r>
      <w:r w:rsidRPr="00202105">
        <w:t>.</w:t>
      </w:r>
    </w:p>
    <w:p w14:paraId="25CC8B4C" w14:textId="77777777" w:rsidR="00A57204" w:rsidRPr="00202105" w:rsidRDefault="00A57204" w:rsidP="00A57204">
      <w:r w:rsidRPr="00202105">
        <w:t>[TS 24.</w:t>
      </w:r>
      <w:r w:rsidRPr="00202105">
        <w:rPr>
          <w:rFonts w:eastAsia="SimSun"/>
          <w:lang w:eastAsia="zh-CN"/>
        </w:rPr>
        <w:t>501</w:t>
      </w:r>
      <w:r w:rsidRPr="00202105">
        <w:t xml:space="preserve">, clause </w:t>
      </w:r>
      <w:r w:rsidRPr="00202105">
        <w:rPr>
          <w:rFonts w:eastAsia="SimSun"/>
          <w:lang w:eastAsia="zh-CN"/>
        </w:rPr>
        <w:t>6.4.2.4.1</w:t>
      </w:r>
      <w:r w:rsidRPr="00202105">
        <w:t>]</w:t>
      </w:r>
    </w:p>
    <w:p w14:paraId="3308A1ED" w14:textId="77777777" w:rsidR="00A57204" w:rsidRPr="00202105" w:rsidRDefault="00A57204" w:rsidP="00A57204">
      <w:r w:rsidRPr="00202105">
        <w:t>Upon receipt of a PDU SESSION MODIFICATION REQUEST message, if the SMF does not accepts the request to modify the PDU session, the SMF shall create a PDU SESSION MODIFICATION REJECT message.</w:t>
      </w:r>
    </w:p>
    <w:p w14:paraId="6D38C73A" w14:textId="77777777" w:rsidR="00A57204" w:rsidRPr="00202105" w:rsidRDefault="00A57204" w:rsidP="00A57204">
      <w:r w:rsidRPr="00202105">
        <w:rPr>
          <w:rFonts w:eastAsia="MS Mincho"/>
        </w:rPr>
        <w:t xml:space="preserve">The SMF </w:t>
      </w:r>
      <w:r w:rsidRPr="00202105">
        <w:t>shall</w:t>
      </w:r>
      <w:r w:rsidRPr="00202105">
        <w:rPr>
          <w:rFonts w:eastAsia="MS Mincho"/>
        </w:rPr>
        <w:t xml:space="preserve"> </w:t>
      </w:r>
      <w:r w:rsidRPr="00202105">
        <w:t>set the 5GSM cause IE of the PDU SESSION MODIFICATION REJECT message to indicate the reason for rejecting the PDU session modification.</w:t>
      </w:r>
    </w:p>
    <w:p w14:paraId="363FFCDF" w14:textId="77777777" w:rsidR="00A57204" w:rsidRPr="00202105" w:rsidRDefault="00A57204" w:rsidP="00A57204">
      <w:r w:rsidRPr="00202105">
        <w:t>The 5GSM cause IE typically indicates one of the following SM cause values:</w:t>
      </w:r>
    </w:p>
    <w:p w14:paraId="4FD4DA24" w14:textId="77777777" w:rsidR="00A57204" w:rsidRPr="00202105" w:rsidRDefault="00A57204" w:rsidP="00A57204">
      <w:pPr>
        <w:pStyle w:val="B1"/>
      </w:pPr>
      <w:r w:rsidRPr="00202105">
        <w:t>#26</w:t>
      </w:r>
      <w:r w:rsidRPr="00202105">
        <w:tab/>
        <w:t>insufficient resources;</w:t>
      </w:r>
    </w:p>
    <w:p w14:paraId="33C17CD5" w14:textId="77777777" w:rsidR="00A57204" w:rsidRPr="00202105" w:rsidRDefault="00A57204" w:rsidP="00A57204">
      <w:pPr>
        <w:pStyle w:val="B1"/>
      </w:pPr>
      <w:r w:rsidRPr="00202105">
        <w:t>#29</w:t>
      </w:r>
      <w:r w:rsidRPr="00202105">
        <w:tab/>
        <w:t>user authentication or authorization failed;</w:t>
      </w:r>
    </w:p>
    <w:p w14:paraId="20DEC47B" w14:textId="77777777" w:rsidR="00A57204" w:rsidRPr="00202105" w:rsidRDefault="00A57204" w:rsidP="00A57204">
      <w:pPr>
        <w:pStyle w:val="B1"/>
      </w:pPr>
      <w:r w:rsidRPr="00202105">
        <w:t>#31</w:t>
      </w:r>
      <w:r w:rsidRPr="00202105">
        <w:tab/>
        <w:t>request rejected, unspecified;</w:t>
      </w:r>
    </w:p>
    <w:p w14:paraId="1D247901" w14:textId="77777777" w:rsidR="00A57204" w:rsidRPr="00202105" w:rsidRDefault="00A57204" w:rsidP="00A57204">
      <w:pPr>
        <w:pStyle w:val="B1"/>
      </w:pPr>
      <w:r w:rsidRPr="00202105">
        <w:t>#32</w:t>
      </w:r>
      <w:r w:rsidRPr="00202105">
        <w:tab/>
        <w:t>service option not supported;</w:t>
      </w:r>
    </w:p>
    <w:p w14:paraId="1B42D86F" w14:textId="77777777" w:rsidR="00A57204" w:rsidRPr="00202105" w:rsidRDefault="00A57204" w:rsidP="00A57204">
      <w:pPr>
        <w:pStyle w:val="B1"/>
      </w:pPr>
      <w:r w:rsidRPr="00202105">
        <w:t>#33</w:t>
      </w:r>
      <w:r w:rsidRPr="00202105">
        <w:tab/>
        <w:t>requested service option not subscribed;</w:t>
      </w:r>
    </w:p>
    <w:p w14:paraId="6E75CF39" w14:textId="77777777" w:rsidR="00A57204" w:rsidRPr="00202105" w:rsidRDefault="00A57204" w:rsidP="00A57204">
      <w:pPr>
        <w:pStyle w:val="B1"/>
      </w:pPr>
      <w:r w:rsidRPr="00202105">
        <w:t>#35</w:t>
      </w:r>
      <w:r w:rsidRPr="00202105">
        <w:tab/>
        <w:t>PTI already in use;</w:t>
      </w:r>
    </w:p>
    <w:p w14:paraId="389BA0B0" w14:textId="77777777" w:rsidR="00A57204" w:rsidRPr="00202105" w:rsidRDefault="00A57204" w:rsidP="00A57204">
      <w:pPr>
        <w:pStyle w:val="B1"/>
      </w:pPr>
      <w:r w:rsidRPr="00202105">
        <w:t>#37</w:t>
      </w:r>
      <w:r w:rsidRPr="00202105">
        <w:tab/>
        <w:t>5GS QoS not accepted;</w:t>
      </w:r>
    </w:p>
    <w:p w14:paraId="457057D4" w14:textId="77777777" w:rsidR="00A57204" w:rsidRPr="00202105" w:rsidRDefault="00A57204" w:rsidP="00A57204">
      <w:pPr>
        <w:pStyle w:val="B1"/>
        <w:rPr>
          <w:lang w:eastAsia="zh-CN"/>
        </w:rPr>
      </w:pPr>
      <w:r w:rsidRPr="00202105">
        <w:t>#43</w:t>
      </w:r>
      <w:r w:rsidRPr="00202105">
        <w:tab/>
        <w:t>Invalid PDU session identity;</w:t>
      </w:r>
    </w:p>
    <w:p w14:paraId="01E63C55" w14:textId="77777777" w:rsidR="00A57204" w:rsidRPr="00202105" w:rsidRDefault="00A57204" w:rsidP="00A57204">
      <w:pPr>
        <w:pStyle w:val="B1"/>
      </w:pPr>
      <w:r w:rsidRPr="00202105">
        <w:t>#44</w:t>
      </w:r>
      <w:r w:rsidRPr="00202105">
        <w:tab/>
        <w:t>Semantic errors in packet filter(s);</w:t>
      </w:r>
    </w:p>
    <w:p w14:paraId="78A533F6" w14:textId="77777777" w:rsidR="00A57204" w:rsidRPr="00202105" w:rsidRDefault="00A57204" w:rsidP="00A57204">
      <w:pPr>
        <w:pStyle w:val="B1"/>
        <w:rPr>
          <w:lang w:eastAsia="zh-CN"/>
        </w:rPr>
      </w:pPr>
      <w:r w:rsidRPr="00202105">
        <w:t>#45</w:t>
      </w:r>
      <w:r w:rsidRPr="00202105">
        <w:tab/>
        <w:t>Syntactical error in packet filter(s);</w:t>
      </w:r>
    </w:p>
    <w:p w14:paraId="74C74F37" w14:textId="77777777" w:rsidR="00A57204" w:rsidRPr="00202105" w:rsidRDefault="00A57204" w:rsidP="00A57204">
      <w:pPr>
        <w:pStyle w:val="B1"/>
        <w:rPr>
          <w:lang w:eastAsia="zh-CN"/>
        </w:rPr>
      </w:pPr>
      <w:r w:rsidRPr="00202105">
        <w:t>#46</w:t>
      </w:r>
      <w:r w:rsidRPr="00202105">
        <w:tab/>
        <w:t>out of LADN service area;</w:t>
      </w:r>
    </w:p>
    <w:p w14:paraId="1D36E2A6" w14:textId="77777777" w:rsidR="00A57204" w:rsidRPr="00202105" w:rsidRDefault="00A57204" w:rsidP="00A57204">
      <w:pPr>
        <w:pStyle w:val="B1"/>
        <w:rPr>
          <w:lang w:eastAsia="zh-CN"/>
        </w:rPr>
      </w:pPr>
      <w:r w:rsidRPr="00202105">
        <w:rPr>
          <w:lang w:eastAsia="zh-CN"/>
        </w:rPr>
        <w:t>#59</w:t>
      </w:r>
      <w:r w:rsidRPr="00202105">
        <w:tab/>
      </w:r>
      <w:r w:rsidRPr="00202105">
        <w:rPr>
          <w:lang w:eastAsia="zh-CN"/>
        </w:rPr>
        <w:t>unsupported 5QI value;</w:t>
      </w:r>
    </w:p>
    <w:p w14:paraId="5DA1C2E9" w14:textId="77777777" w:rsidR="00A57204" w:rsidRPr="00202105" w:rsidRDefault="00A57204" w:rsidP="00A57204">
      <w:pPr>
        <w:pStyle w:val="B1"/>
      </w:pPr>
      <w:r w:rsidRPr="00202105">
        <w:t>#67</w:t>
      </w:r>
      <w:r w:rsidRPr="00202105">
        <w:tab/>
        <w:t>insufficient resources for specific slice and DNN;</w:t>
      </w:r>
    </w:p>
    <w:p w14:paraId="21BF3EDC" w14:textId="77777777" w:rsidR="00A57204" w:rsidRPr="00202105" w:rsidRDefault="00A57204" w:rsidP="00A57204">
      <w:pPr>
        <w:pStyle w:val="B1"/>
      </w:pPr>
      <w:r w:rsidRPr="00202105">
        <w:t>#69</w:t>
      </w:r>
      <w:r w:rsidRPr="00202105">
        <w:tab/>
        <w:t>insufficient resources for specific slice;</w:t>
      </w:r>
    </w:p>
    <w:p w14:paraId="40DB4C13" w14:textId="77777777" w:rsidR="00A57204" w:rsidRPr="00202105" w:rsidRDefault="00A57204" w:rsidP="00A57204">
      <w:pPr>
        <w:pStyle w:val="B1"/>
      </w:pPr>
      <w:r w:rsidRPr="00202105">
        <w:lastRenderedPageBreak/>
        <w:t>#83</w:t>
      </w:r>
      <w:r w:rsidRPr="00202105">
        <w:tab/>
        <w:t>Semantic error in the QoS operation;</w:t>
      </w:r>
    </w:p>
    <w:p w14:paraId="380239B0" w14:textId="77777777" w:rsidR="00A57204" w:rsidRPr="00202105" w:rsidRDefault="00A57204" w:rsidP="00A57204">
      <w:pPr>
        <w:pStyle w:val="B1"/>
      </w:pPr>
      <w:r w:rsidRPr="00202105">
        <w:t>#84</w:t>
      </w:r>
      <w:r w:rsidRPr="00202105">
        <w:tab/>
        <w:t>Syntactical error in the QoS operation; or</w:t>
      </w:r>
    </w:p>
    <w:p w14:paraId="486BE509" w14:textId="77777777" w:rsidR="00A57204" w:rsidRPr="00202105" w:rsidRDefault="00A57204" w:rsidP="00A57204">
      <w:pPr>
        <w:pStyle w:val="B1"/>
      </w:pPr>
      <w:r w:rsidRPr="00202105">
        <w:t>#95 – 111</w:t>
      </w:r>
      <w:r w:rsidRPr="00202105">
        <w:tab/>
        <w:t>protocol errors.</w:t>
      </w:r>
    </w:p>
    <w:p w14:paraId="6E3E6AC6" w14:textId="77777777" w:rsidR="00A57204" w:rsidRPr="00202105" w:rsidRDefault="00A57204" w:rsidP="00A57204">
      <w:pPr>
        <w:rPr>
          <w:lang w:eastAsia="zh-CN"/>
        </w:rPr>
      </w:pPr>
      <w:r w:rsidRPr="00202105">
        <w:t>…</w:t>
      </w:r>
    </w:p>
    <w:p w14:paraId="6B932C55" w14:textId="77777777" w:rsidR="00A57204" w:rsidRPr="00202105" w:rsidRDefault="00A57204" w:rsidP="00A57204">
      <w:r w:rsidRPr="00202105">
        <w:t>If the UE initiates UE-requested PDU session modification procedure to modify the PDU session transferred from EPS to an MA PDU session with the Request type IE set to "MA PDU request" in the UL NAS TRANSPORT message as specified in 3GPP TS 24.193 [13B] and the SMF determines, based on operator policy and subscription information, that the PDU SESSION MODIFICATION REQUEST message is to be rejected, the SMF shall include the 5GSM cause value #33 "requested service option not subscribed" in the 5GSM cause IE of the PDU SESSION MODIFICATION REJECT message.</w:t>
      </w:r>
    </w:p>
    <w:p w14:paraId="0818A335" w14:textId="77777777" w:rsidR="00A57204" w:rsidRPr="00202105" w:rsidRDefault="00A57204" w:rsidP="00A57204">
      <w:pPr>
        <w:rPr>
          <w:lang w:eastAsia="zh-CN"/>
        </w:rPr>
      </w:pPr>
      <w:r w:rsidRPr="00202105">
        <w:rPr>
          <w:lang w:eastAsia="zh-CN"/>
        </w:rPr>
        <w:t>…</w:t>
      </w:r>
    </w:p>
    <w:p w14:paraId="3439D224" w14:textId="77777777" w:rsidR="00A57204" w:rsidRPr="00202105" w:rsidRDefault="00A57204" w:rsidP="00A57204">
      <w:r w:rsidRPr="00202105">
        <w:t>The SMF shall send the PDU SESSION MODIFICATION REJECT message.</w:t>
      </w:r>
    </w:p>
    <w:p w14:paraId="293F7729" w14:textId="77777777" w:rsidR="00A57204" w:rsidRPr="00202105" w:rsidRDefault="00A57204" w:rsidP="00A57204">
      <w:pPr>
        <w:rPr>
          <w:lang w:eastAsia="zh-CN"/>
        </w:rPr>
      </w:pPr>
      <w:r w:rsidRPr="00202105">
        <w:t xml:space="preserve">Upon receipt of a PDU SESSION MODIFICATION REJECT message and a PDU session ID, using the </w:t>
      </w:r>
      <w:r w:rsidRPr="00202105">
        <w:rPr>
          <w:rFonts w:eastAsia="Malgun Gothic"/>
          <w:lang w:eastAsia="ko-KR"/>
        </w:rPr>
        <w:t>NAS transport procedure as specified in subclause 5.4.5</w:t>
      </w:r>
      <w:r w:rsidRPr="00202105">
        <w:t>, the UE shall stop timer T3581, release the allocated PTI value, and enter the state PROCEDURE TRANSACTION INACTIVE.</w:t>
      </w:r>
    </w:p>
    <w:p w14:paraId="02CB2FB2" w14:textId="77777777" w:rsidR="00A57204" w:rsidRPr="00202105" w:rsidRDefault="00A57204" w:rsidP="00A57204">
      <w:pPr>
        <w:pStyle w:val="H6"/>
        <w:rPr>
          <w:rFonts w:eastAsia="SimSun"/>
        </w:rPr>
      </w:pPr>
      <w:r w:rsidRPr="00202105">
        <w:rPr>
          <w:rFonts w:eastAsia="SimSun"/>
        </w:rPr>
        <w:t>10.4.1.6.3</w:t>
      </w:r>
      <w:r w:rsidRPr="00202105">
        <w:rPr>
          <w:rFonts w:eastAsia="SimSun"/>
        </w:rPr>
        <w:tab/>
        <w:t>Test description</w:t>
      </w:r>
    </w:p>
    <w:p w14:paraId="47F1844C" w14:textId="77777777" w:rsidR="00A57204" w:rsidRPr="00202105" w:rsidRDefault="00A57204" w:rsidP="00A57204">
      <w:pPr>
        <w:pStyle w:val="H6"/>
        <w:rPr>
          <w:rFonts w:eastAsia="SimSun"/>
        </w:rPr>
      </w:pPr>
      <w:r w:rsidRPr="00202105">
        <w:rPr>
          <w:rFonts w:eastAsia="SimSun"/>
        </w:rPr>
        <w:t>10.4.1.6.3.1</w:t>
      </w:r>
      <w:r w:rsidRPr="00202105">
        <w:rPr>
          <w:rFonts w:eastAsia="SimSun"/>
        </w:rPr>
        <w:tab/>
        <w:t>Pre-test conditions</w:t>
      </w:r>
    </w:p>
    <w:p w14:paraId="176D4024" w14:textId="77777777" w:rsidR="00A57204" w:rsidRPr="00202105" w:rsidRDefault="00A57204" w:rsidP="00A57204">
      <w:pPr>
        <w:pStyle w:val="H6"/>
        <w:rPr>
          <w:rFonts w:eastAsia="SimSun"/>
        </w:rPr>
      </w:pPr>
      <w:r w:rsidRPr="00202105">
        <w:rPr>
          <w:rFonts w:eastAsia="SimSun"/>
        </w:rPr>
        <w:t>System Simulator:</w:t>
      </w:r>
    </w:p>
    <w:p w14:paraId="5542581A" w14:textId="77777777" w:rsidR="00A57204" w:rsidRPr="00202105" w:rsidRDefault="00A57204" w:rsidP="00A57204">
      <w:pPr>
        <w:pStyle w:val="B1"/>
        <w:rPr>
          <w:rFonts w:eastAsia="SimSun"/>
          <w:lang w:eastAsia="zh-CN"/>
        </w:rPr>
      </w:pPr>
      <w:r w:rsidRPr="00202105">
        <w:rPr>
          <w:rFonts w:eastAsia="SimSun"/>
          <w:lang w:eastAsia="zh-CN"/>
        </w:rPr>
        <w:t>-  WLAN Cell 27 is configured according to TS 38.508-1 [4].</w:t>
      </w:r>
    </w:p>
    <w:p w14:paraId="6D3AD208" w14:textId="77777777" w:rsidR="00A57204" w:rsidRPr="00202105" w:rsidRDefault="00A57204" w:rsidP="00A57204">
      <w:pPr>
        <w:pStyle w:val="B1"/>
        <w:rPr>
          <w:rFonts w:eastAsia="SimSun"/>
          <w:lang w:eastAsia="zh-CN"/>
        </w:rPr>
      </w:pPr>
      <w:r w:rsidRPr="00202105">
        <w:rPr>
          <w:rFonts w:eastAsia="SimSun"/>
          <w:lang w:eastAsia="zh-CN"/>
        </w:rPr>
        <w:t xml:space="preserve">-  NR Cell 1 is configured according to TS 38.508-1 [4], Table 4.4.2-3. </w:t>
      </w:r>
    </w:p>
    <w:p w14:paraId="04986F07" w14:textId="77777777" w:rsidR="00A57204" w:rsidRPr="00202105" w:rsidRDefault="00A57204" w:rsidP="00A57204">
      <w:pPr>
        <w:pStyle w:val="B1"/>
        <w:rPr>
          <w:rFonts w:eastAsia="SimSun"/>
          <w:lang w:eastAsia="zh-CN"/>
        </w:rPr>
      </w:pPr>
      <w:r w:rsidRPr="00202105">
        <w:rPr>
          <w:rFonts w:eastAsia="SimSun"/>
          <w:lang w:eastAsia="zh-CN"/>
        </w:rPr>
        <w:t>-  NR Cell 1 and WLAN Cell 27 belong to the same PLMN and Both NR Cell 1 and WLAN cell 27 are set to '' Serving cell''.</w:t>
      </w:r>
    </w:p>
    <w:p w14:paraId="66E8053B" w14:textId="77777777" w:rsidR="00A57204" w:rsidRPr="00202105" w:rsidRDefault="00A57204" w:rsidP="00A57204">
      <w:pPr>
        <w:pStyle w:val="H6"/>
        <w:rPr>
          <w:rFonts w:eastAsia="SimSun"/>
        </w:rPr>
      </w:pPr>
      <w:r w:rsidRPr="00202105">
        <w:rPr>
          <w:rFonts w:eastAsia="SimSun"/>
        </w:rPr>
        <w:t>UE:</w:t>
      </w:r>
    </w:p>
    <w:p w14:paraId="6E1D9048" w14:textId="77777777" w:rsidR="00A57204" w:rsidRPr="00202105" w:rsidRDefault="00A57204" w:rsidP="00A57204">
      <w:pPr>
        <w:pStyle w:val="B1"/>
        <w:rPr>
          <w:rFonts w:eastAsia="SimSun"/>
          <w:lang w:eastAsia="zh-CN"/>
        </w:rPr>
      </w:pPr>
      <w:r w:rsidRPr="00202105">
        <w:rPr>
          <w:rFonts w:eastAsia="SimSun"/>
          <w:lang w:eastAsia="zh-CN"/>
        </w:rPr>
        <w:t xml:space="preserve">- </w:t>
      </w:r>
      <w:r w:rsidRPr="00202105">
        <w:rPr>
          <w:rFonts w:eastAsia="SimSun"/>
          <w:lang w:eastAsia="zh-CN"/>
        </w:rPr>
        <w:tab/>
        <w:t xml:space="preserve"> UE is registered over both 3GPP access and non-3GPP access in the same PLMN.</w:t>
      </w:r>
    </w:p>
    <w:p w14:paraId="7F3510EA" w14:textId="77777777" w:rsidR="00A57204" w:rsidRPr="00202105" w:rsidRDefault="00A57204" w:rsidP="00A57204">
      <w:pPr>
        <w:pStyle w:val="H6"/>
        <w:rPr>
          <w:rFonts w:eastAsia="SimSun"/>
        </w:rPr>
      </w:pPr>
      <w:r w:rsidRPr="00202105">
        <w:rPr>
          <w:rFonts w:eastAsia="SimSun"/>
        </w:rPr>
        <w:t>Preamble:</w:t>
      </w:r>
    </w:p>
    <w:p w14:paraId="31D6DD77" w14:textId="77777777" w:rsidR="00A57204" w:rsidRPr="00202105" w:rsidRDefault="00A57204" w:rsidP="00A57204">
      <w:pPr>
        <w:pStyle w:val="B1"/>
        <w:rPr>
          <w:rFonts w:eastAsia="SimSun"/>
          <w:lang w:eastAsia="zh-CN"/>
        </w:rPr>
      </w:pPr>
      <w:r w:rsidRPr="00202105">
        <w:rPr>
          <w:rFonts w:eastAsia="SimSun"/>
          <w:lang w:eastAsia="zh-CN"/>
        </w:rPr>
        <w:t>-</w:t>
      </w:r>
      <w:r w:rsidRPr="00202105">
        <w:rPr>
          <w:rFonts w:eastAsia="SimSun"/>
          <w:lang w:eastAsia="zh-CN"/>
        </w:rPr>
        <w:tab/>
        <w:t>The UE is brought to state 3W-A and state 3N-A according to TS 38.508-1 [4], Table 4.4A.2-3.</w:t>
      </w:r>
    </w:p>
    <w:p w14:paraId="1AFAECD5" w14:textId="77777777" w:rsidR="00A57204" w:rsidRPr="00202105" w:rsidRDefault="00A57204" w:rsidP="00A57204">
      <w:pPr>
        <w:pStyle w:val="H6"/>
        <w:rPr>
          <w:rFonts w:eastAsia="SimSun"/>
        </w:rPr>
      </w:pPr>
      <w:r w:rsidRPr="00202105">
        <w:rPr>
          <w:rFonts w:eastAsia="SimSun"/>
        </w:rPr>
        <w:lastRenderedPageBreak/>
        <w:t>10.4.1.6.3.2</w:t>
      </w:r>
      <w:r w:rsidRPr="00202105">
        <w:rPr>
          <w:rFonts w:eastAsia="SimSun"/>
        </w:rPr>
        <w:tab/>
        <w:t>Test procedure sequence</w:t>
      </w:r>
    </w:p>
    <w:p w14:paraId="275C6F9D" w14:textId="77777777" w:rsidR="00A57204" w:rsidRPr="00202105" w:rsidRDefault="00A57204" w:rsidP="00A57204">
      <w:pPr>
        <w:pStyle w:val="TH"/>
      </w:pPr>
      <w:r w:rsidRPr="00202105">
        <w:rPr>
          <w:rFonts w:eastAsia="Arial Unicode MS"/>
          <w:lang w:eastAsia="zh-CN" w:bidi="ar"/>
        </w:rPr>
        <w:t>Table 10.4.1.6.3.2-1: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2E4C26A" w14:textId="77777777">
        <w:tc>
          <w:tcPr>
            <w:tcW w:w="533" w:type="dxa"/>
            <w:tcBorders>
              <w:top w:val="single" w:sz="4" w:space="0" w:color="auto"/>
              <w:left w:val="single" w:sz="4" w:space="0" w:color="auto"/>
              <w:bottom w:val="nil"/>
              <w:right w:val="single" w:sz="4" w:space="0" w:color="auto"/>
            </w:tcBorders>
          </w:tcPr>
          <w:p w14:paraId="20329169"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01258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7A09E20A"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6831A1B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53154AD5" w14:textId="77777777" w:rsidR="00A57204" w:rsidRPr="00202105" w:rsidRDefault="00A57204">
            <w:pPr>
              <w:pStyle w:val="TAH"/>
            </w:pPr>
            <w:r w:rsidRPr="00202105">
              <w:t>Verdict</w:t>
            </w:r>
          </w:p>
        </w:tc>
      </w:tr>
      <w:tr w:rsidR="00A57204" w:rsidRPr="00202105" w14:paraId="21ECA2FF" w14:textId="77777777">
        <w:tc>
          <w:tcPr>
            <w:tcW w:w="533" w:type="dxa"/>
            <w:tcBorders>
              <w:top w:val="nil"/>
              <w:left w:val="single" w:sz="4" w:space="0" w:color="auto"/>
              <w:bottom w:val="single" w:sz="4" w:space="0" w:color="auto"/>
              <w:right w:val="single" w:sz="4" w:space="0" w:color="auto"/>
            </w:tcBorders>
          </w:tcPr>
          <w:p w14:paraId="4D0352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370563B"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57A8D92B"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3A02842"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32351317"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392A2C27" w14:textId="77777777" w:rsidR="00A57204" w:rsidRPr="00202105" w:rsidRDefault="00A57204">
            <w:pPr>
              <w:pStyle w:val="TAH"/>
            </w:pPr>
          </w:p>
        </w:tc>
      </w:tr>
      <w:tr w:rsidR="00A57204" w:rsidRPr="00202105" w14:paraId="650CC5DF" w14:textId="77777777">
        <w:tc>
          <w:tcPr>
            <w:tcW w:w="533" w:type="dxa"/>
            <w:tcBorders>
              <w:top w:val="single" w:sz="4" w:space="0" w:color="auto"/>
              <w:left w:val="single" w:sz="4" w:space="0" w:color="auto"/>
              <w:bottom w:val="single" w:sz="4" w:space="0" w:color="auto"/>
              <w:right w:val="single" w:sz="4" w:space="0" w:color="auto"/>
            </w:tcBorders>
          </w:tcPr>
          <w:p w14:paraId="0E35C76A"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402FD884" w14:textId="77777777" w:rsidR="00A57204" w:rsidRPr="00202105" w:rsidRDefault="00A57204">
            <w:pPr>
              <w:pStyle w:val="TAL"/>
              <w:rPr>
                <w:kern w:val="2"/>
                <w:szCs w:val="22"/>
                <w:lang w:eastAsia="zh-CN"/>
              </w:rPr>
            </w:pPr>
            <w:r w:rsidRPr="00202105">
              <w:t xml:space="preserve">Cause the UE to pdu session modification </w:t>
            </w:r>
            <w:r w:rsidRPr="00202105">
              <w:rPr>
                <w:lang w:eastAsia="zh-CN"/>
              </w:rPr>
              <w:t xml:space="preserve">and </w:t>
            </w:r>
            <w:r w:rsidRPr="00202105">
              <w:t>set the request type to "MA PDU request"</w:t>
            </w:r>
            <w:r w:rsidRPr="00202105">
              <w:rPr>
                <w:lang w:eastAsia="zh-CN"/>
              </w:rPr>
              <w:t xml:space="preserve"> </w:t>
            </w:r>
            <w:r w:rsidRPr="00202105">
              <w:rPr>
                <w:szCs w:val="18"/>
              </w:rPr>
              <w:t>in the UL NAS TRANSPORT message</w:t>
            </w:r>
            <w:r w:rsidRPr="00202105">
              <w:t xml:space="preserve">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069223D6"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758117"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49E6199C"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B714FBD"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1605FF35" w14:textId="77777777">
        <w:tc>
          <w:tcPr>
            <w:tcW w:w="533" w:type="dxa"/>
            <w:tcBorders>
              <w:top w:val="single" w:sz="4" w:space="0" w:color="auto"/>
              <w:left w:val="single" w:sz="4" w:space="0" w:color="auto"/>
              <w:bottom w:val="single" w:sz="4" w:space="0" w:color="auto"/>
              <w:right w:val="single" w:sz="4" w:space="0" w:color="auto"/>
            </w:tcBorders>
          </w:tcPr>
          <w:p w14:paraId="360FEF67" w14:textId="77777777" w:rsidR="00A57204" w:rsidRPr="00202105" w:rsidRDefault="00A57204">
            <w:pPr>
              <w:pStyle w:val="TAC"/>
              <w:rPr>
                <w:rFonts w:eastAsia="SimSun"/>
                <w:lang w:eastAsia="zh-CN"/>
              </w:rPr>
            </w:pPr>
            <w:r w:rsidRPr="00202105">
              <w:rPr>
                <w:rFonts w:eastAsia="SimSun"/>
                <w:lang w:eastAsia="zh-CN"/>
              </w:rPr>
              <w:t>-</w:t>
            </w:r>
          </w:p>
        </w:tc>
        <w:tc>
          <w:tcPr>
            <w:tcW w:w="3967" w:type="dxa"/>
            <w:tcBorders>
              <w:top w:val="single" w:sz="4" w:space="0" w:color="auto"/>
              <w:left w:val="single" w:sz="4" w:space="0" w:color="auto"/>
              <w:bottom w:val="single" w:sz="4" w:space="0" w:color="auto"/>
              <w:right w:val="single" w:sz="4" w:space="0" w:color="auto"/>
            </w:tcBorders>
          </w:tcPr>
          <w:p w14:paraId="1C6011C5" w14:textId="77777777" w:rsidR="00A57204" w:rsidRPr="00202105" w:rsidRDefault="00A57204">
            <w:pPr>
              <w:pStyle w:val="TAL"/>
            </w:pPr>
            <w:r w:rsidRPr="00202105">
              <w:rPr>
                <w:szCs w:val="18"/>
              </w:rPr>
              <w:t>EXCEPTION: In parallel to the events described in steps 2-3 below the events specified in Table 10.4.1.</w:t>
            </w:r>
            <w:r w:rsidRPr="00202105">
              <w:rPr>
                <w:szCs w:val="18"/>
                <w:lang w:eastAsia="zh-CN"/>
              </w:rPr>
              <w:t>6</w:t>
            </w:r>
            <w:r w:rsidRPr="00202105">
              <w:rPr>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2C9673C1"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2E38E01"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ECB7C81"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F7426EC"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096BD86E" w14:textId="77777777">
        <w:tc>
          <w:tcPr>
            <w:tcW w:w="533" w:type="dxa"/>
            <w:tcBorders>
              <w:top w:val="single" w:sz="4" w:space="0" w:color="auto"/>
              <w:left w:val="single" w:sz="4" w:space="0" w:color="auto"/>
              <w:bottom w:val="single" w:sz="4" w:space="0" w:color="auto"/>
              <w:right w:val="single" w:sz="4" w:space="0" w:color="auto"/>
            </w:tcBorders>
          </w:tcPr>
          <w:p w14:paraId="7F1C551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7CF84B95" w14:textId="77777777" w:rsidR="00A57204" w:rsidRPr="00202105" w:rsidRDefault="00A57204">
            <w:pPr>
              <w:pStyle w:val="TAL"/>
              <w:rPr>
                <w:kern w:val="2"/>
                <w:szCs w:val="22"/>
                <w:lang w:eastAsia="zh-CN"/>
              </w:rPr>
            </w:pPr>
            <w:r w:rsidRPr="00202105">
              <w:t>Check: Does the UE transmit a PDU SESSION MODIFICATION REQUEST message and sets the request type to "MA PDU request"</w:t>
            </w:r>
            <w:r w:rsidRPr="00202105">
              <w:rPr>
                <w:szCs w:val="18"/>
              </w:rPr>
              <w:t xml:space="preserve"> in the UL NAS TRANSPORT message</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C788E3C"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7F57E6C" w14:textId="77777777" w:rsidR="00A57204" w:rsidRPr="00D97E7E" w:rsidRDefault="00A57204">
            <w:pPr>
              <w:pStyle w:val="TAL"/>
              <w:rPr>
                <w:lang w:val="fr-FR"/>
              </w:rPr>
            </w:pPr>
            <w:r w:rsidRPr="00D97E7E">
              <w:rPr>
                <w:lang w:val="fr-FR"/>
              </w:rPr>
              <w:t>5GMM: UL NAS TRANSPORT</w:t>
            </w:r>
          </w:p>
          <w:p w14:paraId="3FFFBAEB" w14:textId="77777777" w:rsidR="00A57204" w:rsidRPr="00D97E7E" w:rsidRDefault="00A57204">
            <w:pPr>
              <w:pStyle w:val="TAL"/>
              <w:rPr>
                <w:rFonts w:eastAsia="SimSun"/>
                <w:szCs w:val="18"/>
                <w:lang w:val="fr-FR" w:eastAsia="zh-CN"/>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0B2A05D"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FBEE533" w14:textId="77777777" w:rsidR="00A57204" w:rsidRPr="00202105" w:rsidRDefault="00A57204">
            <w:pPr>
              <w:pStyle w:val="TAC"/>
              <w:rPr>
                <w:rFonts w:eastAsia="SimSun"/>
                <w:lang w:eastAsia="zh-CN"/>
              </w:rPr>
            </w:pPr>
            <w:r w:rsidRPr="00202105">
              <w:rPr>
                <w:rFonts w:eastAsia="SimSun"/>
                <w:lang w:eastAsia="zh-CN"/>
              </w:rPr>
              <w:t>P</w:t>
            </w:r>
          </w:p>
        </w:tc>
      </w:tr>
      <w:tr w:rsidR="00A57204" w:rsidRPr="00202105" w14:paraId="08F5CC0C" w14:textId="77777777">
        <w:tc>
          <w:tcPr>
            <w:tcW w:w="533" w:type="dxa"/>
            <w:tcBorders>
              <w:top w:val="single" w:sz="4" w:space="0" w:color="auto"/>
              <w:left w:val="single" w:sz="4" w:space="0" w:color="auto"/>
              <w:bottom w:val="single" w:sz="4" w:space="0" w:color="auto"/>
              <w:right w:val="single" w:sz="4" w:space="0" w:color="auto"/>
            </w:tcBorders>
          </w:tcPr>
          <w:p w14:paraId="095AB407"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77B92FA1"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NR </w:t>
            </w:r>
            <w:r w:rsidRPr="00202105">
              <w:rPr>
                <w:lang w:eastAsia="zh-CN"/>
              </w:rPr>
              <w:t>C</w:t>
            </w:r>
            <w:r w:rsidRPr="00202105">
              <w:t>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16653172"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4326A2ED" w14:textId="77777777" w:rsidR="00A57204" w:rsidRPr="00202105" w:rsidRDefault="00A57204">
            <w:pPr>
              <w:pStyle w:val="TAL"/>
            </w:pPr>
            <w:r w:rsidRPr="00202105">
              <w:t>5GMM: DL NAS TRANSPORT</w:t>
            </w:r>
          </w:p>
          <w:p w14:paraId="3C4546FF"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48C189DD"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D2CC56"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73FAD1CE" w14:textId="77777777">
        <w:tc>
          <w:tcPr>
            <w:tcW w:w="533" w:type="dxa"/>
            <w:tcBorders>
              <w:top w:val="single" w:sz="4" w:space="0" w:color="auto"/>
              <w:left w:val="single" w:sz="4" w:space="0" w:color="auto"/>
              <w:bottom w:val="single" w:sz="4" w:space="0" w:color="auto"/>
              <w:right w:val="single" w:sz="4" w:space="0" w:color="auto"/>
            </w:tcBorders>
          </w:tcPr>
          <w:p w14:paraId="58A1A2CD" w14:textId="77777777" w:rsidR="00A57204" w:rsidRPr="00202105" w:rsidRDefault="00A57204">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4BEF8663"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F035DBB"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7F2F99A2" w14:textId="77777777" w:rsidR="00A57204" w:rsidRPr="00D97E7E" w:rsidRDefault="00A57204">
            <w:pPr>
              <w:pStyle w:val="TAL"/>
              <w:rPr>
                <w:lang w:val="fr-FR"/>
              </w:rPr>
            </w:pPr>
            <w:r w:rsidRPr="00D97E7E">
              <w:rPr>
                <w:lang w:val="fr-FR"/>
              </w:rPr>
              <w:t>5GMM: UL NAS TRANSPORT</w:t>
            </w:r>
          </w:p>
          <w:p w14:paraId="6025DFB9" w14:textId="77777777" w:rsidR="00A57204" w:rsidRPr="00D97E7E" w:rsidRDefault="00A57204">
            <w:pPr>
              <w:pStyle w:val="TAL"/>
              <w:rPr>
                <w:lang w:val="fr-FR"/>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2804B06C"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56F0EE82" w14:textId="77777777" w:rsidR="00A57204" w:rsidRPr="00202105" w:rsidRDefault="00A57204">
            <w:pPr>
              <w:pStyle w:val="TAC"/>
              <w:rPr>
                <w:rFonts w:eastAsia="SimSun"/>
                <w:lang w:eastAsia="zh-CN"/>
              </w:rPr>
            </w:pPr>
            <w:r w:rsidRPr="00202105">
              <w:rPr>
                <w:rFonts w:eastAsia="SimSun"/>
                <w:lang w:eastAsia="zh-CN"/>
              </w:rPr>
              <w:t>F</w:t>
            </w:r>
          </w:p>
        </w:tc>
      </w:tr>
    </w:tbl>
    <w:p w14:paraId="784FD135" w14:textId="77777777" w:rsidR="00A57204" w:rsidRPr="00202105" w:rsidRDefault="00A57204" w:rsidP="00A57204">
      <w:pPr>
        <w:rPr>
          <w:lang w:eastAsia="zh-CN"/>
        </w:rPr>
      </w:pPr>
    </w:p>
    <w:p w14:paraId="2919C462" w14:textId="77777777" w:rsidR="00A57204" w:rsidRPr="00202105" w:rsidRDefault="00A57204" w:rsidP="00A57204">
      <w:pPr>
        <w:pStyle w:val="TH"/>
      </w:pPr>
      <w:r w:rsidRPr="00202105">
        <w:rPr>
          <w:rFonts w:eastAsia="Arial Unicode MS"/>
          <w:lang w:eastAsia="zh-CN" w:bidi="ar"/>
        </w:rPr>
        <w:t xml:space="preserve">Table 10.4.1.6.3.2-2: </w:t>
      </w:r>
      <w:r w:rsidRPr="00202105">
        <w:rPr>
          <w:lang w:eastAsia="zh-CN" w:bidi="ar"/>
        </w:rPr>
        <w:t>Parallel</w:t>
      </w:r>
      <w:r w:rsidRPr="00202105">
        <w:rPr>
          <w:rFonts w:eastAsia="Arial Unicode MS"/>
          <w:lang w:eastAsia="zh-CN" w:bidi="ar"/>
        </w:rPr>
        <w:t xml:space="preserve">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B12DED3" w14:textId="77777777">
        <w:tc>
          <w:tcPr>
            <w:tcW w:w="533" w:type="dxa"/>
            <w:tcBorders>
              <w:top w:val="single" w:sz="4" w:space="0" w:color="auto"/>
              <w:left w:val="single" w:sz="4" w:space="0" w:color="auto"/>
              <w:bottom w:val="nil"/>
              <w:right w:val="single" w:sz="4" w:space="0" w:color="auto"/>
            </w:tcBorders>
          </w:tcPr>
          <w:p w14:paraId="5C8FAD41"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0EF685A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2725F37"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8BB8B0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DD0B73F" w14:textId="77777777" w:rsidR="00A57204" w:rsidRPr="00202105" w:rsidRDefault="00A57204">
            <w:pPr>
              <w:pStyle w:val="TAH"/>
            </w:pPr>
            <w:r w:rsidRPr="00202105">
              <w:t>Verdict</w:t>
            </w:r>
          </w:p>
        </w:tc>
      </w:tr>
      <w:tr w:rsidR="00A57204" w:rsidRPr="00202105" w14:paraId="5C91D81E" w14:textId="77777777">
        <w:tc>
          <w:tcPr>
            <w:tcW w:w="533" w:type="dxa"/>
            <w:tcBorders>
              <w:top w:val="nil"/>
              <w:left w:val="single" w:sz="4" w:space="0" w:color="auto"/>
              <w:bottom w:val="single" w:sz="4" w:space="0" w:color="auto"/>
              <w:right w:val="single" w:sz="4" w:space="0" w:color="auto"/>
            </w:tcBorders>
          </w:tcPr>
          <w:p w14:paraId="1DFB37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497C6F1A"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45BF0FD0"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4DCE7075"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03BD26CD"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A864857" w14:textId="77777777" w:rsidR="00A57204" w:rsidRPr="00202105" w:rsidRDefault="00A57204">
            <w:pPr>
              <w:pStyle w:val="TAH"/>
            </w:pPr>
          </w:p>
        </w:tc>
      </w:tr>
      <w:tr w:rsidR="00A57204" w:rsidRPr="00202105" w14:paraId="779B439B" w14:textId="77777777">
        <w:tc>
          <w:tcPr>
            <w:tcW w:w="533" w:type="dxa"/>
            <w:tcBorders>
              <w:top w:val="single" w:sz="4" w:space="0" w:color="auto"/>
              <w:left w:val="single" w:sz="4" w:space="0" w:color="auto"/>
              <w:bottom w:val="single" w:sz="4" w:space="0" w:color="auto"/>
              <w:right w:val="single" w:sz="4" w:space="0" w:color="auto"/>
            </w:tcBorders>
          </w:tcPr>
          <w:p w14:paraId="621CDEAC"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8975C48" w14:textId="77777777" w:rsidR="00A57204" w:rsidRPr="00202105" w:rsidRDefault="00A57204">
            <w:pPr>
              <w:pStyle w:val="TAL"/>
              <w:rPr>
                <w:kern w:val="2"/>
                <w:szCs w:val="22"/>
                <w:lang w:eastAsia="zh-CN"/>
              </w:rPr>
            </w:pPr>
            <w:r w:rsidRPr="00202105">
              <w:t xml:space="preserve">Check: Does the UE transmit a PDU SESSION MODIFICATION REQUEST message and sets the request type to "MA PDU request" </w:t>
            </w:r>
            <w:r w:rsidRPr="00202105">
              <w:rPr>
                <w:szCs w:val="18"/>
              </w:rPr>
              <w:t>in the UL NAS TRANSPORT message</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1BBE9EF"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10A3D02" w14:textId="77777777" w:rsidR="00A57204" w:rsidRPr="00D97E7E" w:rsidRDefault="00A57204">
            <w:pPr>
              <w:pStyle w:val="TAL"/>
              <w:rPr>
                <w:lang w:val="fr-FR"/>
              </w:rPr>
            </w:pPr>
            <w:r w:rsidRPr="00D97E7E">
              <w:rPr>
                <w:lang w:val="fr-FR"/>
              </w:rPr>
              <w:t>5GMM: UL NAS TRANSPORT</w:t>
            </w:r>
          </w:p>
          <w:p w14:paraId="50D33EA2" w14:textId="77777777" w:rsidR="00A57204" w:rsidRPr="00D97E7E" w:rsidRDefault="00A57204">
            <w:pPr>
              <w:pStyle w:val="TAL"/>
              <w:rPr>
                <w:rFonts w:eastAsia="SimSun"/>
                <w:szCs w:val="18"/>
                <w:lang w:val="fr-FR" w:eastAsia="zh-CN"/>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3169C93"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581976F"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438CCCF6" w14:textId="77777777">
        <w:tc>
          <w:tcPr>
            <w:tcW w:w="533" w:type="dxa"/>
            <w:tcBorders>
              <w:top w:val="single" w:sz="4" w:space="0" w:color="auto"/>
              <w:left w:val="single" w:sz="4" w:space="0" w:color="auto"/>
              <w:bottom w:val="single" w:sz="4" w:space="0" w:color="auto"/>
              <w:right w:val="single" w:sz="4" w:space="0" w:color="auto"/>
            </w:tcBorders>
          </w:tcPr>
          <w:p w14:paraId="1A7D79B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5AB20976"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w:t>
            </w:r>
            <w:r w:rsidRPr="00202105">
              <w:rPr>
                <w:szCs w:val="18"/>
              </w:rPr>
              <w:t>WLAN Cell 27</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7B21DA5E"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CC33491" w14:textId="77777777" w:rsidR="00A57204" w:rsidRPr="00202105" w:rsidRDefault="00A57204">
            <w:pPr>
              <w:pStyle w:val="TAL"/>
            </w:pPr>
            <w:r w:rsidRPr="00202105">
              <w:t>5GMM: DL NAS TRANSPORT</w:t>
            </w:r>
          </w:p>
          <w:p w14:paraId="47C49895"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5C1E7A46"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845A9B9"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52867DF6" w14:textId="77777777">
        <w:tc>
          <w:tcPr>
            <w:tcW w:w="533" w:type="dxa"/>
            <w:tcBorders>
              <w:top w:val="single" w:sz="4" w:space="0" w:color="auto"/>
              <w:left w:val="single" w:sz="4" w:space="0" w:color="auto"/>
              <w:bottom w:val="single" w:sz="4" w:space="0" w:color="auto"/>
              <w:right w:val="single" w:sz="4" w:space="0" w:color="auto"/>
            </w:tcBorders>
          </w:tcPr>
          <w:p w14:paraId="0B9FE066"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F70532B"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63334F3E"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73E753" w14:textId="77777777" w:rsidR="00A57204" w:rsidRPr="00D97E7E" w:rsidRDefault="00A57204">
            <w:pPr>
              <w:pStyle w:val="TAL"/>
              <w:rPr>
                <w:lang w:val="fr-FR"/>
              </w:rPr>
            </w:pPr>
            <w:r w:rsidRPr="00D97E7E">
              <w:rPr>
                <w:lang w:val="fr-FR"/>
              </w:rPr>
              <w:t>5GMM: UL NAS TRANSPORT</w:t>
            </w:r>
          </w:p>
          <w:p w14:paraId="737E20E8" w14:textId="77777777" w:rsidR="00A57204" w:rsidRPr="00D97E7E" w:rsidRDefault="00A57204">
            <w:pPr>
              <w:pStyle w:val="TAL"/>
              <w:rPr>
                <w:lang w:val="fr-FR"/>
              </w:rPr>
            </w:pPr>
            <w:r w:rsidRPr="00D97E7E">
              <w:rPr>
                <w:lang w:val="fr-FR"/>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48C1689B"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ED6D3C2" w14:textId="77777777" w:rsidR="00A57204" w:rsidRPr="00202105" w:rsidRDefault="00A57204">
            <w:pPr>
              <w:pStyle w:val="TAC"/>
              <w:rPr>
                <w:rFonts w:eastAsia="SimSun"/>
                <w:lang w:eastAsia="zh-CN"/>
              </w:rPr>
            </w:pPr>
            <w:r w:rsidRPr="00202105">
              <w:rPr>
                <w:rFonts w:eastAsia="SimSun"/>
                <w:lang w:eastAsia="zh-CN"/>
              </w:rPr>
              <w:t>F</w:t>
            </w:r>
          </w:p>
        </w:tc>
      </w:tr>
    </w:tbl>
    <w:p w14:paraId="0C9B20F5" w14:textId="77777777" w:rsidR="00A57204" w:rsidRPr="00202105" w:rsidRDefault="00A57204" w:rsidP="00A57204"/>
    <w:p w14:paraId="364C21A2" w14:textId="77777777" w:rsidR="00A57204" w:rsidRPr="00202105" w:rsidRDefault="00A57204" w:rsidP="00A57204">
      <w:pPr>
        <w:keepNext/>
        <w:keepLines/>
        <w:spacing w:before="120"/>
        <w:ind w:left="1985" w:hanging="1985"/>
        <w:rPr>
          <w:rFonts w:ascii="Arial" w:hAnsi="Arial" w:cs="Arial"/>
          <w:snapToGrid w:val="0"/>
          <w:lang w:eastAsia="zh-CN"/>
        </w:rPr>
      </w:pPr>
      <w:r w:rsidRPr="00202105">
        <w:rPr>
          <w:rFonts w:ascii="Arial" w:hAnsi="Arial" w:cs="Arial"/>
          <w:lang w:eastAsia="zh-CN"/>
        </w:rPr>
        <w:lastRenderedPageBreak/>
        <w:t>10.4.1.6.3.</w:t>
      </w:r>
      <w:r w:rsidRPr="00202105">
        <w:rPr>
          <w:rFonts w:ascii="Arial" w:eastAsia="SimSun" w:hAnsi="Arial" w:cs="Arial"/>
          <w:lang w:eastAsia="zh-CN"/>
        </w:rPr>
        <w:t>3</w:t>
      </w:r>
      <w:r w:rsidRPr="00202105">
        <w:rPr>
          <w:rFonts w:ascii="Arial" w:hAnsi="Arial" w:cs="Arial"/>
          <w:snapToGrid w:val="0"/>
          <w:lang w:eastAsia="zh-CN"/>
        </w:rPr>
        <w:tab/>
        <w:t>Specific message contents</w:t>
      </w:r>
    </w:p>
    <w:p w14:paraId="21B31A65"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1</w:t>
      </w:r>
      <w:r w:rsidRPr="00202105">
        <w:t xml:space="preserve">: </w:t>
      </w:r>
      <w:r w:rsidRPr="00202105">
        <w:rPr>
          <w:sz w:val="18"/>
        </w:rPr>
        <w:t xml:space="preserve">PDU SESSION </w:t>
      </w:r>
      <w:r w:rsidRPr="00202105">
        <w:t xml:space="preserve">MODIFICATION REQUEST (step </w:t>
      </w:r>
      <w:r w:rsidRPr="00202105">
        <w:rPr>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305756A9"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F0866A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7</w:t>
            </w:r>
          </w:p>
        </w:tc>
      </w:tr>
      <w:tr w:rsidR="00A57204" w:rsidRPr="00202105" w14:paraId="353A5AAE"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4F36"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F9ED6"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D57E0"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7F0" w14:textId="77777777" w:rsidR="00A57204" w:rsidRPr="00202105" w:rsidRDefault="00A57204">
            <w:pPr>
              <w:pStyle w:val="TAH"/>
            </w:pPr>
            <w:r w:rsidRPr="00202105">
              <w:t>Condition</w:t>
            </w:r>
          </w:p>
        </w:tc>
      </w:tr>
      <w:tr w:rsidR="00A57204" w:rsidRPr="00202105" w14:paraId="3C89972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58C8C" w14:textId="77777777" w:rsidR="00A57204" w:rsidRPr="00202105" w:rsidRDefault="00A57204">
            <w:pPr>
              <w:pStyle w:val="TAL"/>
            </w:pPr>
            <w:r w:rsidRPr="00202105">
              <w:t>5GSM capability</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D8757" w14:textId="77777777" w:rsidR="00A57204" w:rsidRPr="00202105" w:rsidRDefault="00A57204">
            <w:pPr>
              <w:pStyle w:val="TAL"/>
            </w:pP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DDC16"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1CC5" w14:textId="77777777" w:rsidR="00A57204" w:rsidRPr="00202105" w:rsidRDefault="00A57204">
            <w:pPr>
              <w:keepNext/>
              <w:keepLines/>
              <w:spacing w:after="0"/>
              <w:rPr>
                <w:rFonts w:ascii="Arial" w:hAnsi="Arial"/>
                <w:sz w:val="18"/>
              </w:rPr>
            </w:pPr>
          </w:p>
        </w:tc>
      </w:tr>
      <w:tr w:rsidR="00A57204" w:rsidRPr="00202105" w14:paraId="7A796C9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3227" w14:textId="77777777" w:rsidR="00A57204" w:rsidRPr="00202105" w:rsidRDefault="00A57204">
            <w:pPr>
              <w:pStyle w:val="TAL"/>
            </w:pPr>
            <w:r w:rsidRPr="00202105">
              <w:t xml:space="preserve">All octets with the exception </w:t>
            </w:r>
            <w:r w:rsidRPr="00202105">
              <w:rPr>
                <w:lang w:eastAsia="zh-CN"/>
              </w:rPr>
              <w:t>of octet 3, bits 4 to 7 and octet4,bit 1</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5BA5E" w14:textId="77777777" w:rsidR="00A57204" w:rsidRPr="00202105" w:rsidRDefault="00A57204">
            <w:pPr>
              <w:pStyle w:val="TAL"/>
            </w:pPr>
            <w:r w:rsidRPr="00202105">
              <w:t>Any allowed value</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B6477"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A0B89" w14:textId="77777777" w:rsidR="00A57204" w:rsidRPr="00202105" w:rsidRDefault="00A57204">
            <w:pPr>
              <w:keepNext/>
              <w:keepLines/>
              <w:spacing w:after="0"/>
              <w:rPr>
                <w:rFonts w:ascii="Arial" w:hAnsi="Arial"/>
                <w:sz w:val="18"/>
              </w:rPr>
            </w:pPr>
          </w:p>
        </w:tc>
      </w:tr>
      <w:tr w:rsidR="00A57204" w:rsidRPr="00202105" w14:paraId="1F4DD7CA"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7FDA7" w14:textId="77777777" w:rsidR="00A57204" w:rsidRPr="00202105" w:rsidRDefault="00A57204">
            <w:pPr>
              <w:pStyle w:val="TAL"/>
            </w:pPr>
            <w:r w:rsidRPr="00202105">
              <w:rPr>
                <w:lang w:eastAsia="zh-CN"/>
              </w:rPr>
              <w:t>ATSSS-ST(octet 3, bits 4 to 7)</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AC204" w14:textId="77777777" w:rsidR="00A57204" w:rsidRPr="00202105" w:rsidRDefault="00A57204">
            <w:pPr>
              <w:pStyle w:val="TAL"/>
            </w:pPr>
            <w:r w:rsidRPr="00202105">
              <w:rPr>
                <w:rFonts w:eastAsia="SimSun"/>
                <w:lang w:eastAsia="zh-CN"/>
              </w:rPr>
              <w:t>‘0001’B</w:t>
            </w:r>
            <w:r w:rsidRPr="00202105">
              <w:rPr>
                <w:lang w:eastAsia="zh-CN"/>
              </w:rPr>
              <w:t xml:space="preserve">’ or 0010’B or </w:t>
            </w:r>
            <w:r w:rsidRPr="00202105">
              <w:rPr>
                <w:rFonts w:eastAsia="SimSun"/>
                <w:lang w:eastAsia="zh-CN"/>
              </w:rPr>
              <w:t>‘0011’B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1DED6" w14:textId="77777777" w:rsidR="00A57204" w:rsidRPr="00202105" w:rsidRDefault="00A57204">
            <w:pPr>
              <w:pStyle w:val="TAL"/>
              <w:rPr>
                <w:lang w:eastAsia="zh-CN"/>
              </w:rPr>
            </w:pPr>
            <w:r w:rsidRPr="00202105">
              <w:rPr>
                <w:rFonts w:eastAsia="SimSun"/>
                <w:lang w:eastAsia="zh-CN"/>
              </w:rPr>
              <w:t xml:space="preserve">‘0001’B represents UE supports </w:t>
            </w:r>
            <w:r w:rsidRPr="00202105">
              <w:rPr>
                <w:lang w:eastAsia="zh-CN"/>
              </w:rPr>
              <w:t>ATSSS Low-Layer functionality with any steering mode,</w:t>
            </w:r>
          </w:p>
          <w:p w14:paraId="75DE60E0" w14:textId="77777777" w:rsidR="00A57204" w:rsidRPr="00202105" w:rsidRDefault="00A57204">
            <w:pPr>
              <w:pStyle w:val="TAL"/>
              <w:rPr>
                <w:rFonts w:eastAsia="SimSun"/>
                <w:lang w:eastAsia="zh-CN"/>
              </w:rPr>
            </w:pPr>
            <w:r w:rsidRPr="00202105">
              <w:rPr>
                <w:lang w:eastAsia="zh-CN"/>
              </w:rPr>
              <w:t xml:space="preserve">’0010’B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w:t>
            </w:r>
            <w:r w:rsidRPr="00202105">
              <w:rPr>
                <w:rFonts w:eastAsia="SimSun"/>
                <w:lang w:eastAsia="zh-CN"/>
              </w:rPr>
              <w:t>,</w:t>
            </w:r>
          </w:p>
          <w:p w14:paraId="6F3766DC" w14:textId="77777777" w:rsidR="00A57204" w:rsidRPr="00202105" w:rsidRDefault="00A57204">
            <w:pPr>
              <w:pStyle w:val="TAL"/>
            </w:pPr>
            <w:r w:rsidRPr="00202105">
              <w:rPr>
                <w:rFonts w:eastAsia="SimSun"/>
                <w:lang w:eastAsia="zh-CN"/>
              </w:rPr>
              <w:t xml:space="preserve">‘0011’B represents UE supports </w:t>
            </w:r>
            <w:r w:rsidRPr="00202105">
              <w:t>MPTCP functionality with any steering mode and ATSSS-LL functionality with any steering mode</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FEEF" w14:textId="77777777" w:rsidR="00A57204" w:rsidRPr="00202105" w:rsidRDefault="00A57204">
            <w:pPr>
              <w:keepNext/>
              <w:keepLines/>
              <w:spacing w:after="0"/>
              <w:rPr>
                <w:rFonts w:ascii="Arial" w:hAnsi="Arial"/>
                <w:sz w:val="18"/>
              </w:rPr>
            </w:pPr>
          </w:p>
        </w:tc>
      </w:tr>
    </w:tbl>
    <w:p w14:paraId="085C265F" w14:textId="77777777" w:rsidR="00A57204" w:rsidRPr="00202105" w:rsidRDefault="00A57204" w:rsidP="00A57204"/>
    <w:p w14:paraId="5238B0A6"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4C72E0FB"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3DDBB9A" w14:textId="77777777" w:rsidR="00A57204" w:rsidRPr="00202105" w:rsidRDefault="00A57204">
            <w:pPr>
              <w:pStyle w:val="TAHCarNotBold"/>
            </w:pPr>
            <w:r w:rsidRPr="00202105">
              <w:t>Derivation path: TS 38.508-1 [4], Table 4.7.1-10</w:t>
            </w:r>
          </w:p>
        </w:tc>
      </w:tr>
      <w:tr w:rsidR="00A57204" w:rsidRPr="00202105" w14:paraId="5C1BE39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D572"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2759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51EF5"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6A69" w14:textId="77777777" w:rsidR="00A57204" w:rsidRPr="00202105" w:rsidRDefault="00A57204">
            <w:pPr>
              <w:pStyle w:val="TAH"/>
            </w:pPr>
            <w:r w:rsidRPr="00202105">
              <w:t>Condition</w:t>
            </w:r>
          </w:p>
        </w:tc>
      </w:tr>
      <w:tr w:rsidR="00A57204" w:rsidRPr="00202105" w14:paraId="5F0A89B3"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7AA9E" w14:textId="77777777" w:rsidR="00A57204" w:rsidRPr="00202105" w:rsidRDefault="00A57204">
            <w:pPr>
              <w:pStyle w:val="TAL"/>
            </w:pPr>
            <w:r w:rsidRPr="00202105">
              <w:t>Request type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94C2A" w14:textId="77777777" w:rsidR="00A57204" w:rsidRPr="00202105" w:rsidRDefault="00A57204">
            <w:pPr>
              <w:pStyle w:val="TAL"/>
            </w:pPr>
            <w:r w:rsidRPr="00202105">
              <w:t>‘</w:t>
            </w:r>
            <w:r w:rsidRPr="00202105">
              <w:rPr>
                <w:rFonts w:eastAsia="SimSun"/>
                <w:lang w:eastAsia="zh-CN"/>
              </w:rPr>
              <w:t>1</w:t>
            </w:r>
            <w:r w:rsidRPr="00202105">
              <w:t>1</w:t>
            </w:r>
            <w:r w:rsidRPr="00202105">
              <w:rPr>
                <w:lang w:eastAsia="zh-CN"/>
              </w:rPr>
              <w:t>0</w:t>
            </w:r>
            <w:r w:rsidRPr="00202105">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B95CA" w14:textId="77777777" w:rsidR="00A57204" w:rsidRPr="00202105" w:rsidRDefault="00A57204">
            <w:pPr>
              <w:pStyle w:val="TAL"/>
            </w:pPr>
            <w:r w:rsidRPr="00202105">
              <w:rPr>
                <w:lang w:eastAsia="zh-CN"/>
              </w:rPr>
              <w:t>MA PDU request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E3882" w14:textId="77777777" w:rsidR="00A57204" w:rsidRPr="00202105" w:rsidRDefault="00A57204">
            <w:pPr>
              <w:keepNext/>
              <w:keepLines/>
              <w:spacing w:after="0"/>
              <w:rPr>
                <w:rFonts w:ascii="Arial" w:hAnsi="Arial"/>
                <w:sz w:val="18"/>
              </w:rPr>
            </w:pPr>
          </w:p>
        </w:tc>
      </w:tr>
    </w:tbl>
    <w:p w14:paraId="325173E4" w14:textId="77777777" w:rsidR="00A57204" w:rsidRPr="00202105" w:rsidRDefault="00A57204" w:rsidP="00A57204">
      <w:pPr>
        <w:rPr>
          <w:lang w:eastAsia="zh-CN"/>
        </w:rPr>
      </w:pPr>
    </w:p>
    <w:p w14:paraId="79D7BFD3"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3</w:t>
      </w:r>
      <w:r w:rsidRPr="00202105">
        <w:t xml:space="preserve">: </w:t>
      </w:r>
      <w:r w:rsidRPr="00202105">
        <w:rPr>
          <w:sz w:val="18"/>
        </w:rPr>
        <w:t>PDU SESSION MODIFICATION REJECT</w:t>
      </w:r>
      <w:r w:rsidRPr="00202105">
        <w:t xml:space="preserve"> (step </w:t>
      </w:r>
      <w:r w:rsidRPr="00202105">
        <w:rPr>
          <w:rFonts w:eastAsia="SimSun"/>
          <w:lang w:eastAsia="zh-CN"/>
        </w:rPr>
        <w:t>3</w:t>
      </w:r>
      <w:r w:rsidRPr="00202105">
        <w:t xml:space="preserve">, </w:t>
      </w:r>
      <w:r w:rsidRPr="00202105">
        <w:rPr>
          <w:szCs w:val="24"/>
          <w:lang w:eastAsia="zh-CN" w:bidi="ar"/>
        </w:rPr>
        <w:t>Table 10.4.1.6.3.2-1 and step 2,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0DC05A6A"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4E7053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8</w:t>
            </w:r>
          </w:p>
        </w:tc>
      </w:tr>
      <w:tr w:rsidR="00A57204" w:rsidRPr="00202105" w14:paraId="5550ED95"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94DE8"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E760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1CB18"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9438B" w14:textId="77777777" w:rsidR="00A57204" w:rsidRPr="00202105" w:rsidRDefault="00A57204">
            <w:pPr>
              <w:pStyle w:val="TAH"/>
            </w:pPr>
            <w:r w:rsidRPr="00202105">
              <w:t>Condition</w:t>
            </w:r>
          </w:p>
        </w:tc>
      </w:tr>
      <w:tr w:rsidR="00A57204" w:rsidRPr="00202105" w14:paraId="291C344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74EEA" w14:textId="77777777" w:rsidR="00A57204" w:rsidRPr="00202105" w:rsidRDefault="00A57204">
            <w:pPr>
              <w:pStyle w:val="TAL"/>
            </w:pPr>
            <w:r w:rsidRPr="00202105">
              <w:t>5GSM cause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B1C0F" w14:textId="77777777" w:rsidR="00A57204" w:rsidRPr="00202105" w:rsidRDefault="00A57204">
            <w:pPr>
              <w:pStyle w:val="TAL"/>
              <w:rPr>
                <w:lang w:eastAsia="zh-CN"/>
              </w:rPr>
            </w:pPr>
            <w:r w:rsidRPr="00202105">
              <w:t>‘</w:t>
            </w:r>
            <w:r w:rsidRPr="00202105">
              <w:rPr>
                <w:lang w:eastAsia="zh-CN"/>
              </w:rPr>
              <w:t>0010 00</w:t>
            </w:r>
            <w:r w:rsidRPr="00202105">
              <w:rPr>
                <w:rFonts w:eastAsia="SimSun"/>
                <w:lang w:eastAsia="zh-CN"/>
              </w:rPr>
              <w:t>0</w:t>
            </w:r>
            <w:r w:rsidRPr="00202105">
              <w:t>1’</w:t>
            </w:r>
            <w:r w:rsidRPr="00202105">
              <w:rPr>
                <w:lang w:eastAsia="zh-CN"/>
              </w:rPr>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03601" w14:textId="77777777" w:rsidR="00A57204" w:rsidRPr="00202105" w:rsidRDefault="00A57204">
            <w:pPr>
              <w:pStyle w:val="TAL"/>
            </w:pPr>
            <w:r w:rsidRPr="00202105">
              <w:t>Requested service option not subscribed</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493F1" w14:textId="77777777" w:rsidR="00A57204" w:rsidRPr="00202105" w:rsidRDefault="00A57204">
            <w:pPr>
              <w:keepNext/>
              <w:keepLines/>
              <w:spacing w:after="0"/>
              <w:rPr>
                <w:rFonts w:ascii="Arial" w:hAnsi="Arial"/>
                <w:sz w:val="18"/>
              </w:rPr>
            </w:pPr>
          </w:p>
        </w:tc>
      </w:tr>
    </w:tbl>
    <w:p w14:paraId="61D2D119" w14:textId="03113E55" w:rsidR="00A57204" w:rsidRPr="00202105" w:rsidRDefault="00A57204" w:rsidP="00C27C43"/>
    <w:p w14:paraId="35644D02" w14:textId="77777777" w:rsidR="00A57204" w:rsidRPr="00202105" w:rsidRDefault="00A57204" w:rsidP="00A57204">
      <w:pPr>
        <w:pStyle w:val="Heading3"/>
        <w:spacing w:line="360" w:lineRule="auto"/>
        <w:rPr>
          <w:sz w:val="32"/>
          <w:szCs w:val="32"/>
          <w:lang w:eastAsia="ja-JP"/>
        </w:rPr>
      </w:pPr>
      <w:r w:rsidRPr="00202105">
        <w:rPr>
          <w:sz w:val="32"/>
          <w:szCs w:val="32"/>
          <w:lang w:eastAsia="ja-JP"/>
        </w:rPr>
        <w:t>10.4.</w:t>
      </w:r>
      <w:r w:rsidRPr="00202105">
        <w:rPr>
          <w:sz w:val="32"/>
          <w:szCs w:val="32"/>
          <w:lang w:eastAsia="zh-CN"/>
        </w:rPr>
        <w:t>2</w:t>
      </w:r>
      <w:r w:rsidRPr="00202105">
        <w:rPr>
          <w:sz w:val="32"/>
          <w:szCs w:val="32"/>
        </w:rPr>
        <w:tab/>
      </w:r>
      <w:r w:rsidRPr="00202105">
        <w:rPr>
          <w:sz w:val="32"/>
          <w:szCs w:val="32"/>
          <w:lang w:eastAsia="ja-JP"/>
        </w:rPr>
        <w:t>Network-requested MA PDU session management</w:t>
      </w:r>
    </w:p>
    <w:p w14:paraId="1ECB1748" w14:textId="295CA060"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1</w:t>
      </w:r>
      <w:r w:rsidRPr="00202105">
        <w:rPr>
          <w:sz w:val="28"/>
          <w:szCs w:val="28"/>
        </w:rPr>
        <w:tab/>
      </w:r>
    </w:p>
    <w:p w14:paraId="63EB28B4" w14:textId="55F478CC"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2</w:t>
      </w:r>
      <w:r w:rsidRPr="00202105">
        <w:rPr>
          <w:sz w:val="28"/>
          <w:szCs w:val="28"/>
        </w:rPr>
        <w:tab/>
        <w:t>Network-requested MA PDU session release / ATSSS / Accepted</w:t>
      </w:r>
    </w:p>
    <w:p w14:paraId="4F857F92" w14:textId="77777777" w:rsidR="00A57204" w:rsidRPr="00202105" w:rsidRDefault="00A57204" w:rsidP="00A57204">
      <w:pPr>
        <w:pStyle w:val="H6"/>
      </w:pPr>
      <w:r w:rsidRPr="00202105">
        <w:rPr>
          <w:lang w:eastAsia="zh-CN"/>
        </w:rPr>
        <w:t>10.4.2.2.1</w:t>
      </w:r>
      <w:r w:rsidRPr="00202105">
        <w:tab/>
        <w:t>Test Purpose (TP)</w:t>
      </w:r>
    </w:p>
    <w:p w14:paraId="4F7BD962" w14:textId="77777777" w:rsidR="00A57204" w:rsidRPr="00202105" w:rsidRDefault="00A57204" w:rsidP="00A57204">
      <w:pPr>
        <w:pStyle w:val="H6"/>
      </w:pPr>
      <w:r w:rsidRPr="00202105">
        <w:t>(1)</w:t>
      </w:r>
    </w:p>
    <w:p w14:paraId="5D4F5A2B" w14:textId="49B460C1"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both 3GPP access and non-3GPP access</w:t>
      </w:r>
      <w:r w:rsidR="002568A1">
        <w:rPr>
          <w:noProof w:val="0"/>
          <w:lang w:eastAsia="zh-CN"/>
        </w:rPr>
        <w:t xml:space="preserve"> </w:t>
      </w:r>
      <w:r w:rsidRPr="00202105">
        <w:rPr>
          <w:noProof w:val="0"/>
        </w:rPr>
        <w:t>}</w:t>
      </w:r>
    </w:p>
    <w:p w14:paraId="48430E18"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4F808CD4"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11A78041" w14:textId="77777777" w:rsidR="00A57204" w:rsidRPr="00202105" w:rsidRDefault="00A57204" w:rsidP="00A57204">
      <w:pPr>
        <w:pStyle w:val="PL"/>
        <w:rPr>
          <w:noProof w:val="0"/>
        </w:rPr>
      </w:pPr>
      <w:r w:rsidRPr="00202105">
        <w:rPr>
          <w:noProof w:val="0"/>
        </w:rPr>
        <w:lastRenderedPageBreak/>
        <w:t xml:space="preserve">    </w:t>
      </w:r>
      <w:r w:rsidRPr="00202105">
        <w:rPr>
          <w:b/>
          <w:bCs/>
          <w:noProof w:val="0"/>
        </w:rPr>
        <w:t>then</w:t>
      </w:r>
      <w:r w:rsidRPr="00202105">
        <w:rPr>
          <w:noProof w:val="0"/>
        </w:rPr>
        <w:t xml:space="preserve"> { UE transmits PDU SESSION RELEASE COMPLETE message and the user-plane resources on non-3GPP access is released }</w:t>
      </w:r>
    </w:p>
    <w:p w14:paraId="61EFEBEB" w14:textId="77777777" w:rsidR="00A57204" w:rsidRPr="00202105" w:rsidRDefault="00A57204" w:rsidP="00A57204">
      <w:pPr>
        <w:pStyle w:val="PL"/>
        <w:rPr>
          <w:noProof w:val="0"/>
        </w:rPr>
      </w:pPr>
      <w:r w:rsidRPr="00202105">
        <w:rPr>
          <w:noProof w:val="0"/>
        </w:rPr>
        <w:t xml:space="preserve">            }</w:t>
      </w:r>
    </w:p>
    <w:p w14:paraId="4C3A79F3" w14:textId="77777777" w:rsidR="00A57204" w:rsidRPr="00202105" w:rsidRDefault="00A57204" w:rsidP="00A57204">
      <w:pPr>
        <w:pStyle w:val="PL"/>
        <w:rPr>
          <w:noProof w:val="0"/>
        </w:rPr>
      </w:pPr>
    </w:p>
    <w:p w14:paraId="7A654879" w14:textId="77777777" w:rsidR="00A57204" w:rsidRPr="00202105" w:rsidRDefault="00A57204" w:rsidP="00A57204">
      <w:pPr>
        <w:pStyle w:val="H6"/>
      </w:pPr>
      <w:r w:rsidRPr="00202105">
        <w:t>(</w:t>
      </w:r>
      <w:r w:rsidRPr="00202105">
        <w:rPr>
          <w:lang w:eastAsia="zh-CN"/>
        </w:rPr>
        <w:t>2</w:t>
      </w:r>
      <w:r w:rsidRPr="00202105">
        <w:t>)</w:t>
      </w:r>
    </w:p>
    <w:p w14:paraId="1A9A4B10" w14:textId="27F0965E"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3GPP access</w:t>
      </w:r>
      <w:r w:rsidR="002568A1">
        <w:rPr>
          <w:noProof w:val="0"/>
          <w:lang w:eastAsia="zh-CN"/>
        </w:rPr>
        <w:t xml:space="preserve"> </w:t>
      </w:r>
      <w:r w:rsidRPr="00202105">
        <w:rPr>
          <w:noProof w:val="0"/>
        </w:rPr>
        <w:t>}</w:t>
      </w:r>
    </w:p>
    <w:p w14:paraId="2C3E5717"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6E9FE29F"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"3GPP access" }</w:t>
      </w:r>
    </w:p>
    <w:p w14:paraId="06C5E2BB"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7097C1E0" w14:textId="77777777" w:rsidR="00A57204" w:rsidRPr="00202105" w:rsidRDefault="00A57204" w:rsidP="00A57204">
      <w:pPr>
        <w:pStyle w:val="PL"/>
        <w:rPr>
          <w:noProof w:val="0"/>
        </w:rPr>
      </w:pPr>
      <w:r w:rsidRPr="00202105">
        <w:rPr>
          <w:noProof w:val="0"/>
        </w:rPr>
        <w:t xml:space="preserve">            }</w:t>
      </w:r>
    </w:p>
    <w:p w14:paraId="501844E6" w14:textId="77777777" w:rsidR="00A57204" w:rsidRPr="00202105" w:rsidRDefault="00A57204" w:rsidP="00A57204">
      <w:pPr>
        <w:pStyle w:val="PL"/>
        <w:rPr>
          <w:noProof w:val="0"/>
          <w:lang w:eastAsia="zh-CN"/>
        </w:rPr>
      </w:pPr>
    </w:p>
    <w:p w14:paraId="4E181534" w14:textId="77777777" w:rsidR="00A57204" w:rsidRPr="00202105" w:rsidRDefault="00A57204" w:rsidP="00A57204">
      <w:pPr>
        <w:pStyle w:val="H6"/>
      </w:pPr>
      <w:r w:rsidRPr="00202105">
        <w:rPr>
          <w:lang w:eastAsia="zh-CN"/>
        </w:rPr>
        <w:t>10.4.2.2.2</w:t>
      </w:r>
      <w:r w:rsidRPr="00202105">
        <w:tab/>
        <w:t>Conformance requirements</w:t>
      </w:r>
    </w:p>
    <w:p w14:paraId="0CF24A14" w14:textId="53C56E36" w:rsidR="00A57204" w:rsidRPr="00202105" w:rsidRDefault="00A57204" w:rsidP="00A57204">
      <w:pPr>
        <w:rPr>
          <w:rFonts w:eastAsia="DengXian"/>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6.3.3.1,</w:t>
      </w:r>
      <w:r w:rsidR="002568A1">
        <w:rPr>
          <w:lang w:eastAsia="zh-CN"/>
        </w:rPr>
        <w:t xml:space="preserve"> </w:t>
      </w:r>
      <w:r w:rsidRPr="00202105">
        <w:rPr>
          <w:lang w:eastAsia="zh-CN"/>
        </w:rPr>
        <w:t>6</w:t>
      </w:r>
      <w:r w:rsidRPr="00202105">
        <w:t>.</w:t>
      </w:r>
      <w:r w:rsidRPr="00202105">
        <w:rPr>
          <w:lang w:eastAsia="zh-CN"/>
        </w:rPr>
        <w:t>3.3.3</w:t>
      </w:r>
      <w:r w:rsidRPr="00202105">
        <w:t xml:space="preserve">. </w:t>
      </w:r>
      <w:r w:rsidRPr="00202105">
        <w:rPr>
          <w:rFonts w:eastAsia="DengXian"/>
        </w:rPr>
        <w:t>Unless otherwise stated these are Rel-1</w:t>
      </w:r>
      <w:r w:rsidRPr="00202105">
        <w:rPr>
          <w:rFonts w:eastAsia="DengXian"/>
          <w:lang w:eastAsia="zh-CN"/>
        </w:rPr>
        <w:t>6</w:t>
      </w:r>
      <w:r w:rsidRPr="00202105">
        <w:rPr>
          <w:rFonts w:eastAsia="DengXian"/>
        </w:rPr>
        <w:t xml:space="preserve"> requirements</w:t>
      </w:r>
      <w:r w:rsidRPr="00202105">
        <w:rPr>
          <w:rFonts w:eastAsia="DengXian"/>
          <w:lang w:eastAsia="zh-CN"/>
        </w:rPr>
        <w:t>.</w:t>
      </w:r>
    </w:p>
    <w:p w14:paraId="4610A11B" w14:textId="77777777" w:rsidR="00A57204" w:rsidRPr="00202105" w:rsidRDefault="00A57204" w:rsidP="00A57204">
      <w:bookmarkStart w:id="6" w:name="_Toc27746917"/>
      <w:bookmarkStart w:id="7" w:name="_Toc51948212"/>
      <w:bookmarkStart w:id="8" w:name="_Toc51949304"/>
      <w:bookmarkStart w:id="9" w:name="_Toc36213101"/>
      <w:bookmarkStart w:id="10" w:name="_Toc36657278"/>
      <w:bookmarkStart w:id="11" w:name="_Toc45286943"/>
      <w:bookmarkStart w:id="12" w:name="_Toc20232814"/>
      <w:bookmarkStart w:id="13" w:name="_Toc91599239"/>
      <w:r w:rsidRPr="00202105">
        <w:t>[TS 24.</w:t>
      </w:r>
      <w:r w:rsidRPr="00202105">
        <w:rPr>
          <w:lang w:eastAsia="zh-CN"/>
        </w:rPr>
        <w:t>501</w:t>
      </w:r>
      <w:r w:rsidRPr="00202105">
        <w:t xml:space="preserve">, clause </w:t>
      </w:r>
      <w:r w:rsidRPr="00202105">
        <w:rPr>
          <w:lang w:eastAsia="zh-CN"/>
        </w:rPr>
        <w:t>6.3.3.1</w:t>
      </w:r>
      <w:r w:rsidRPr="00202105">
        <w:t>]</w:t>
      </w:r>
    </w:p>
    <w:bookmarkEnd w:id="6"/>
    <w:bookmarkEnd w:id="7"/>
    <w:bookmarkEnd w:id="8"/>
    <w:bookmarkEnd w:id="9"/>
    <w:bookmarkEnd w:id="10"/>
    <w:bookmarkEnd w:id="11"/>
    <w:bookmarkEnd w:id="12"/>
    <w:bookmarkEnd w:id="13"/>
    <w:p w14:paraId="0701595C" w14:textId="77777777" w:rsidR="00A57204" w:rsidRPr="00202105" w:rsidRDefault="00A57204" w:rsidP="00A57204">
      <w:r w:rsidRPr="00202105">
        <w:t>The purpose of the network-requested PDU session release procedure is to enable the network to release a PDU session or the user-plane resources on a single access of an MA PDU session.</w:t>
      </w:r>
    </w:p>
    <w:p w14:paraId="59CDDC03"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6.3.3.3</w:t>
      </w:r>
      <w:r w:rsidRPr="00202105">
        <w:t>]</w:t>
      </w:r>
    </w:p>
    <w:p w14:paraId="497E44C4" w14:textId="77777777" w:rsidR="00A57204" w:rsidRPr="00202105" w:rsidRDefault="00A57204" w:rsidP="00A57204">
      <w:r w:rsidRPr="00202105">
        <w:t>For MA PDU session, upon receipt of the PDU SESSION RELEASE COMMAND, the UE shall behave as follows:</w:t>
      </w:r>
    </w:p>
    <w:p w14:paraId="0C20FFB4" w14:textId="77777777" w:rsidR="00A57204" w:rsidRPr="00202105" w:rsidRDefault="00A57204" w:rsidP="00A57204">
      <w:pPr>
        <w:pStyle w:val="B1"/>
      </w:pPr>
      <w:r w:rsidRPr="00202105">
        <w:t>a)</w:t>
      </w:r>
      <w:r w:rsidRPr="00202105">
        <w:tab/>
        <w:t>if the PDU SESSION RELEASE COMMAND includes the Access type IE and the MA PDU session  has user-plane resources established on both 3GPP access and non-3GPP access, the UE shall consider the user-plane resources on the access indicated in the Access type IE as released and shall create a PDU SESSION RELEASE COMPLETE message;</w:t>
      </w:r>
    </w:p>
    <w:p w14:paraId="68FE5077" w14:textId="77777777" w:rsidR="00A57204" w:rsidRPr="00202105" w:rsidRDefault="00A57204" w:rsidP="00A57204">
      <w:pPr>
        <w:pStyle w:val="B1"/>
      </w:pPr>
      <w:r w:rsidRPr="00202105">
        <w:t>b)</w:t>
      </w:r>
      <w:r w:rsidRPr="00202105">
        <w:tab/>
        <w:t>if the PDU SESSION RELEASE COMMAND includes the Access type IE and the PDU session and has user-plane resources established on only the access indicated in the Access type IE, the UE shall consider the MA PDU session as released and shall create a PDU SESSION RELEASE COMPLETE message; and</w:t>
      </w:r>
    </w:p>
    <w:p w14:paraId="7F61C848" w14:textId="77777777" w:rsidR="00A57204" w:rsidRPr="00202105" w:rsidRDefault="00A57204" w:rsidP="00A57204">
      <w:pPr>
        <w:pStyle w:val="B1"/>
      </w:pPr>
      <w:r w:rsidRPr="00202105">
        <w:t>c)</w:t>
      </w:r>
      <w:r w:rsidRPr="00202105">
        <w:tab/>
        <w:t>if the PDU SESSION RELEASE COMMAND does not include the Access type IE, the UE shall consider the MA PDU session as released and shall create a PDU SESSION RELEASE COMPLETE message.</w:t>
      </w:r>
    </w:p>
    <w:p w14:paraId="654D774D" w14:textId="77777777" w:rsidR="00A57204" w:rsidRPr="00202105" w:rsidRDefault="00A57204" w:rsidP="00A57204">
      <w:r w:rsidRPr="00202105">
        <w:t xml:space="preserve">The UE shall transport the PDU SESSION RELEASE COMPLETE message and the PDU session ID, using the </w:t>
      </w:r>
      <w:r w:rsidRPr="00202105">
        <w:rPr>
          <w:rFonts w:eastAsia="Malgun Gothic"/>
          <w:lang w:eastAsia="ko-KR"/>
        </w:rPr>
        <w:t>NAS transport procedure as specified in subclause 5.4.5</w:t>
      </w:r>
      <w:r w:rsidRPr="00202105">
        <w:t>.</w:t>
      </w:r>
    </w:p>
    <w:p w14:paraId="67E6BCA2" w14:textId="77777777" w:rsidR="00A57204" w:rsidRPr="00202105" w:rsidRDefault="00A57204" w:rsidP="00A57204">
      <w:r w:rsidRPr="00202105">
        <w:t>Upon receipt of a PDU SESSION RELEASE COMPLETE message, the SMF shall stop timer T3592 and shall consider the PDU session as released.</w:t>
      </w:r>
    </w:p>
    <w:p w14:paraId="19DF6FC4"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6.3.3.6</w:t>
      </w:r>
      <w:r w:rsidRPr="00202105">
        <w:t>]</w:t>
      </w:r>
    </w:p>
    <w:p w14:paraId="2BCF6EAC" w14:textId="77777777" w:rsidR="00A57204" w:rsidRPr="00202105" w:rsidRDefault="00A57204" w:rsidP="00A57204">
      <w:r w:rsidRPr="00202105">
        <w:t>The following abnormal cases can be identified:</w:t>
      </w:r>
    </w:p>
    <w:p w14:paraId="4FD5865D" w14:textId="77777777" w:rsidR="00A57204" w:rsidRPr="00202105" w:rsidRDefault="00A57204" w:rsidP="00A57204">
      <w:pPr>
        <w:pStyle w:val="B1"/>
      </w:pPr>
      <w:r w:rsidRPr="00202105">
        <w:t>b)</w:t>
      </w:r>
      <w:r w:rsidRPr="00202105">
        <w:tab/>
        <w:t>User-plane resources of the MA PDU session on the access indicated in the Access type IE not established.</w:t>
      </w:r>
    </w:p>
    <w:p w14:paraId="3AD9C055" w14:textId="0EDA15AD" w:rsidR="00A57204" w:rsidRPr="00202105" w:rsidRDefault="00A57204" w:rsidP="00A57204">
      <w:pPr>
        <w:pStyle w:val="B1"/>
      </w:pPr>
      <w:r w:rsidRPr="00202105">
        <w:tab/>
        <w:t>If the PDU session is an MA PDU session and has user-plane resources established on a single access different from the access indicated in the Access type IE, the UE shall not diagnose an error, further process the release command and consider the user-plane resources of the MA PDU session on the access indicated in the Access type IE as successfully released.</w:t>
      </w:r>
    </w:p>
    <w:p w14:paraId="4EB44808" w14:textId="77777777" w:rsidR="00A57204" w:rsidRPr="00202105" w:rsidRDefault="00A57204" w:rsidP="00A57204">
      <w:pPr>
        <w:pStyle w:val="H6"/>
      </w:pPr>
      <w:r w:rsidRPr="00202105">
        <w:rPr>
          <w:lang w:eastAsia="zh-CN"/>
        </w:rPr>
        <w:t>10.4.2.2.3</w:t>
      </w:r>
      <w:r w:rsidRPr="00202105">
        <w:tab/>
        <w:t>Test description</w:t>
      </w:r>
    </w:p>
    <w:p w14:paraId="753C3BDC" w14:textId="77777777" w:rsidR="00A57204" w:rsidRPr="00202105" w:rsidRDefault="00A57204" w:rsidP="00A57204">
      <w:pPr>
        <w:pStyle w:val="H6"/>
      </w:pPr>
      <w:r w:rsidRPr="00202105">
        <w:rPr>
          <w:lang w:eastAsia="zh-CN"/>
        </w:rPr>
        <w:t>10.4.2.2.3.1</w:t>
      </w:r>
      <w:r w:rsidRPr="00202105">
        <w:tab/>
        <w:t>Pre-test conditions</w:t>
      </w:r>
    </w:p>
    <w:p w14:paraId="22D168C6" w14:textId="77777777" w:rsidR="00A57204" w:rsidRPr="00202105" w:rsidRDefault="00A57204" w:rsidP="00A57204">
      <w:pPr>
        <w:pStyle w:val="H6"/>
        <w:rPr>
          <w:lang w:eastAsia="zh-CN"/>
        </w:rPr>
      </w:pPr>
      <w:r w:rsidRPr="00202105">
        <w:t>System Simulator:</w:t>
      </w:r>
    </w:p>
    <w:p w14:paraId="56AD4587" w14:textId="5804BE14"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WLAN Cell 27 is configured according to </w:t>
      </w:r>
      <w:r w:rsidRPr="00202105">
        <w:t>TS 38.508-1 [4]</w:t>
      </w:r>
      <w:r w:rsidRPr="00202105">
        <w:rPr>
          <w:lang w:eastAsia="zh-CN"/>
        </w:rPr>
        <w:t>.</w:t>
      </w:r>
    </w:p>
    <w:p w14:paraId="50511E77" w14:textId="0804FB49" w:rsidR="00A57204" w:rsidRPr="00202105" w:rsidRDefault="00A57204" w:rsidP="00A57204">
      <w:pPr>
        <w:pStyle w:val="B1"/>
      </w:pPr>
      <w:r w:rsidRPr="00202105">
        <w:rPr>
          <w:lang w:eastAsia="zh-CN"/>
        </w:rPr>
        <w:lastRenderedPageBreak/>
        <w:t>-</w:t>
      </w:r>
      <w:r w:rsidR="00BE2E04"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E63224" w14:textId="1C4E4BDA"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NR Cell 1 and WLAN Cell 27 belong to the same PLMN and Both NR Cell 1 and WLAN cell 27 are </w:t>
      </w:r>
      <w:r w:rsidRPr="00202105">
        <w:t>set to ''Serving cell''</w:t>
      </w:r>
      <w:r w:rsidRPr="00202105">
        <w:rPr>
          <w:lang w:eastAsia="zh-CN"/>
        </w:rPr>
        <w:t>.</w:t>
      </w:r>
    </w:p>
    <w:p w14:paraId="581E84F0" w14:textId="77777777" w:rsidR="00A57204" w:rsidRPr="00202105" w:rsidRDefault="00A57204" w:rsidP="00A57204">
      <w:pPr>
        <w:pStyle w:val="H6"/>
      </w:pPr>
      <w:r w:rsidRPr="00202105">
        <w:t>UE:</w:t>
      </w:r>
    </w:p>
    <w:p w14:paraId="25DEE0AD" w14:textId="06043329" w:rsidR="00A57204" w:rsidRPr="00202105" w:rsidRDefault="00A57204" w:rsidP="00BE2E04">
      <w:pPr>
        <w:pStyle w:val="B1"/>
        <w:rPr>
          <w:lang w:eastAsia="zh-CN"/>
        </w:rPr>
      </w:pPr>
      <w:r w:rsidRPr="00202105">
        <w:rPr>
          <w:lang w:eastAsia="zh-CN"/>
        </w:rPr>
        <w:t>-</w:t>
      </w:r>
      <w:r w:rsidR="00BE2E04" w:rsidRPr="00202105">
        <w:rPr>
          <w:lang w:eastAsia="zh-CN"/>
        </w:rPr>
        <w:tab/>
      </w:r>
      <w:r w:rsidRPr="00202105">
        <w:t>UE is registered over both 3GPP access and non-3GPP access in the same PLMN</w:t>
      </w:r>
      <w:r w:rsidRPr="00202105">
        <w:rPr>
          <w:lang w:eastAsia="zh-CN"/>
        </w:rPr>
        <w:t>.</w:t>
      </w:r>
    </w:p>
    <w:p w14:paraId="725E1F7E" w14:textId="77777777" w:rsidR="00A57204" w:rsidRPr="00202105" w:rsidRDefault="00A57204" w:rsidP="00A57204">
      <w:pPr>
        <w:pStyle w:val="H6"/>
      </w:pPr>
      <w:r w:rsidRPr="00202105">
        <w:t>Preamble:</w:t>
      </w:r>
    </w:p>
    <w:p w14:paraId="1FEB0C07" w14:textId="77777777" w:rsidR="00A57204" w:rsidRPr="00202105" w:rsidRDefault="00A57204" w:rsidP="00A57204">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173927B6" w14:textId="77777777" w:rsidR="00A57204" w:rsidRPr="00202105" w:rsidRDefault="00A57204" w:rsidP="00A57204">
      <w:pPr>
        <w:pStyle w:val="H6"/>
      </w:pPr>
      <w:r w:rsidRPr="00202105">
        <w:rPr>
          <w:lang w:eastAsia="zh-CN"/>
        </w:rPr>
        <w:lastRenderedPageBreak/>
        <w:t>10.4.2.2</w:t>
      </w:r>
      <w:r w:rsidRPr="00202105">
        <w:t>.3.2</w:t>
      </w:r>
      <w:r w:rsidRPr="00202105">
        <w:tab/>
        <w:t>Test procedure sequence</w:t>
      </w:r>
    </w:p>
    <w:p w14:paraId="06B52951" w14:textId="77777777" w:rsidR="00A57204" w:rsidRPr="00202105" w:rsidRDefault="00A57204" w:rsidP="00A57204">
      <w:pPr>
        <w:pStyle w:val="NormalWeb"/>
        <w:keepNext/>
        <w:keepLines/>
        <w:widowControl w:val="0"/>
        <w:spacing w:before="60"/>
        <w:jc w:val="center"/>
        <w:rPr>
          <w:sz w:val="20"/>
        </w:rPr>
      </w:pPr>
      <w:r w:rsidRPr="00202105">
        <w:rPr>
          <w:rFonts w:ascii="Arial" w:hAnsi="Arial"/>
          <w:b/>
          <w:sz w:val="20"/>
          <w:lang w:eastAsia="zh-CN" w:bidi="ar"/>
        </w:rPr>
        <w:t>Table 10.4.2.2.3.2-1: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6E5264D1" w14:textId="77777777">
        <w:tc>
          <w:tcPr>
            <w:tcW w:w="533" w:type="dxa"/>
            <w:tcBorders>
              <w:top w:val="single" w:sz="4" w:space="0" w:color="auto"/>
              <w:left w:val="single" w:sz="4" w:space="0" w:color="auto"/>
              <w:bottom w:val="nil"/>
              <w:right w:val="single" w:sz="4" w:space="0" w:color="auto"/>
            </w:tcBorders>
          </w:tcPr>
          <w:p w14:paraId="6EFEC4BE"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3ECE8F54"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155D6F59"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C85570A"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268ECD4" w14:textId="77777777" w:rsidR="00A57204" w:rsidRPr="00202105" w:rsidRDefault="00A57204">
            <w:pPr>
              <w:pStyle w:val="TAH"/>
            </w:pPr>
            <w:r w:rsidRPr="00202105">
              <w:t>Verdict</w:t>
            </w:r>
          </w:p>
        </w:tc>
      </w:tr>
      <w:tr w:rsidR="00A57204" w:rsidRPr="00202105" w14:paraId="18C65021" w14:textId="77777777">
        <w:tc>
          <w:tcPr>
            <w:tcW w:w="533" w:type="dxa"/>
            <w:tcBorders>
              <w:top w:val="nil"/>
              <w:left w:val="single" w:sz="4" w:space="0" w:color="auto"/>
              <w:bottom w:val="single" w:sz="4" w:space="0" w:color="auto"/>
              <w:right w:val="single" w:sz="4" w:space="0" w:color="auto"/>
            </w:tcBorders>
          </w:tcPr>
          <w:p w14:paraId="69F2A407"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C8B955C" w14:textId="77777777" w:rsidR="00A57204" w:rsidRPr="00202105" w:rsidRDefault="00A57204">
            <w:pPr>
              <w:pStyle w:val="TAH"/>
            </w:pPr>
          </w:p>
        </w:tc>
        <w:tc>
          <w:tcPr>
            <w:tcW w:w="648" w:type="dxa"/>
            <w:tcBorders>
              <w:top w:val="single" w:sz="4" w:space="0" w:color="auto"/>
              <w:left w:val="single" w:sz="4" w:space="0" w:color="auto"/>
              <w:bottom w:val="single" w:sz="4" w:space="0" w:color="auto"/>
              <w:right w:val="single" w:sz="4" w:space="0" w:color="auto"/>
            </w:tcBorders>
          </w:tcPr>
          <w:p w14:paraId="31EDA4B8"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4D4E676"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7699F882"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BDF838C" w14:textId="77777777" w:rsidR="00A57204" w:rsidRPr="00202105" w:rsidRDefault="00A57204">
            <w:pPr>
              <w:pStyle w:val="TAH"/>
            </w:pPr>
          </w:p>
        </w:tc>
      </w:tr>
      <w:tr w:rsidR="00A57204" w:rsidRPr="00202105" w14:paraId="3B6AAC63" w14:textId="77777777">
        <w:tc>
          <w:tcPr>
            <w:tcW w:w="533" w:type="dxa"/>
            <w:tcBorders>
              <w:top w:val="single" w:sz="4" w:space="0" w:color="auto"/>
              <w:left w:val="single" w:sz="4" w:space="0" w:color="auto"/>
              <w:bottom w:val="single" w:sz="4" w:space="0" w:color="auto"/>
              <w:right w:val="single" w:sz="4" w:space="0" w:color="auto"/>
            </w:tcBorders>
          </w:tcPr>
          <w:p w14:paraId="0AFCB34B" w14:textId="77777777" w:rsidR="00A57204" w:rsidRPr="00202105" w:rsidRDefault="00A57204" w:rsidP="0042517F">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tcPr>
          <w:p w14:paraId="1B770BA8" w14:textId="77777777" w:rsidR="00A57204" w:rsidRPr="00202105" w:rsidRDefault="00A57204">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106E37A" w14:textId="77777777" w:rsidR="00A57204" w:rsidRPr="00202105" w:rsidRDefault="00A57204" w:rsidP="0042517F">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4051A90B"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CEF027" w14:textId="77777777" w:rsidR="00A57204" w:rsidRPr="00202105" w:rsidRDefault="00A57204" w:rsidP="0042517F">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78DFC3E2" w14:textId="77777777" w:rsidR="00A57204" w:rsidRPr="00202105" w:rsidRDefault="00A57204" w:rsidP="0042517F">
            <w:pPr>
              <w:pStyle w:val="TAC"/>
            </w:pPr>
            <w:r w:rsidRPr="00202105">
              <w:t>-</w:t>
            </w:r>
          </w:p>
        </w:tc>
      </w:tr>
      <w:tr w:rsidR="00A57204" w:rsidRPr="00202105" w14:paraId="685ABCF4" w14:textId="77777777">
        <w:tc>
          <w:tcPr>
            <w:tcW w:w="533" w:type="dxa"/>
            <w:tcBorders>
              <w:top w:val="single" w:sz="4" w:space="0" w:color="auto"/>
              <w:left w:val="single" w:sz="4" w:space="0" w:color="auto"/>
              <w:bottom w:val="single" w:sz="4" w:space="0" w:color="auto"/>
              <w:right w:val="single" w:sz="4" w:space="0" w:color="auto"/>
            </w:tcBorders>
          </w:tcPr>
          <w:p w14:paraId="06643267" w14:textId="77777777" w:rsidR="00A57204" w:rsidRPr="00202105" w:rsidRDefault="00A57204" w:rsidP="0042517F">
            <w:pPr>
              <w:pStyle w:val="TAC"/>
            </w:pPr>
            <w:r w:rsidRPr="00202105">
              <w:t>-</w:t>
            </w:r>
          </w:p>
        </w:tc>
        <w:tc>
          <w:tcPr>
            <w:tcW w:w="3967" w:type="dxa"/>
            <w:tcBorders>
              <w:top w:val="single" w:sz="4" w:space="0" w:color="auto"/>
              <w:left w:val="single" w:sz="4" w:space="0" w:color="auto"/>
              <w:bottom w:val="single" w:sz="4" w:space="0" w:color="auto"/>
              <w:right w:val="single" w:sz="4" w:space="0" w:color="auto"/>
            </w:tcBorders>
          </w:tcPr>
          <w:p w14:paraId="4CEE4420" w14:textId="77777777" w:rsidR="00A57204" w:rsidRPr="00202105" w:rsidRDefault="00A57204">
            <w:pPr>
              <w:pStyle w:val="TAL"/>
            </w:pPr>
            <w:r w:rsidRPr="00202105">
              <w:t xml:space="preserve">EXCEPTION: In parallel to the events described in steps 2-3 below the events specified in Table </w:t>
            </w:r>
            <w:r w:rsidRPr="00202105">
              <w:rPr>
                <w:lang w:eastAsia="zh-CN"/>
              </w:rPr>
              <w:t>10.4.2.2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6BB86DFE" w14:textId="77777777" w:rsidR="00A57204" w:rsidRPr="00202105" w:rsidRDefault="00A57204" w:rsidP="0042517F">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1D609878"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DC5FC5A" w14:textId="77777777" w:rsidR="00A57204" w:rsidRPr="00202105" w:rsidRDefault="00A57204" w:rsidP="0042517F">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4F6ECA7B" w14:textId="77777777" w:rsidR="00A57204" w:rsidRPr="00202105" w:rsidRDefault="00A57204" w:rsidP="0042517F">
            <w:pPr>
              <w:pStyle w:val="TAC"/>
            </w:pPr>
            <w:r w:rsidRPr="00202105">
              <w:t>-</w:t>
            </w:r>
          </w:p>
        </w:tc>
      </w:tr>
      <w:tr w:rsidR="00A57204" w:rsidRPr="00202105" w14:paraId="39A7A23B" w14:textId="77777777">
        <w:tc>
          <w:tcPr>
            <w:tcW w:w="533" w:type="dxa"/>
            <w:tcBorders>
              <w:top w:val="single" w:sz="4" w:space="0" w:color="auto"/>
              <w:left w:val="single" w:sz="4" w:space="0" w:color="auto"/>
              <w:bottom w:val="single" w:sz="4" w:space="0" w:color="auto"/>
              <w:right w:val="single" w:sz="4" w:space="0" w:color="auto"/>
            </w:tcBorders>
          </w:tcPr>
          <w:p w14:paraId="7C0FC889" w14:textId="77777777" w:rsidR="00A57204" w:rsidRPr="00202105" w:rsidRDefault="00A57204" w:rsidP="0042517F">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048D1F31" w14:textId="4068A6D1" w:rsidR="00A57204" w:rsidRPr="00202105" w:rsidRDefault="00A57204">
            <w:pPr>
              <w:pStyle w:val="TAL"/>
              <w:rPr>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t>according</w:t>
            </w:r>
            <w:r w:rsidRPr="00202105">
              <w:t xml:space="preserve"> to the ATSSS functionality and steering mode that UE supports on NR Cell 1</w:t>
            </w:r>
          </w:p>
          <w:p w14:paraId="34F2522C" w14:textId="5D1F9A5B" w:rsidR="00A57204" w:rsidRPr="00202105" w:rsidRDefault="00A57204">
            <w:pPr>
              <w:pStyle w:val="TAL"/>
            </w:pPr>
          </w:p>
          <w:p w14:paraId="4F4744BD" w14:textId="77777777" w:rsidR="00A57204" w:rsidRPr="00202105" w:rsidRDefault="00A57204">
            <w:pPr>
              <w:pStyle w:val="TAL"/>
            </w:pPr>
            <w:r w:rsidRPr="00202105">
              <w:t xml:space="preserve">Note: PDU SESSION ESTABLISHMENT REQUEST is included in UL NAS transport. UL NAS transport message is included in dedicatedNAS-Message of </w:t>
            </w:r>
            <w:r w:rsidRPr="00202105">
              <w:rPr>
                <w:i/>
              </w:rPr>
              <w:t xml:space="preserve">ULInformationTransfer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7C24EFEE" w14:textId="77777777" w:rsidR="00A57204" w:rsidRPr="00202105" w:rsidRDefault="00A57204" w:rsidP="0042517F">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0158588" w14:textId="77777777" w:rsidR="00A57204" w:rsidRPr="00202105" w:rsidRDefault="00A57204">
            <w:pPr>
              <w:pStyle w:val="TAL"/>
            </w:pPr>
            <w:r w:rsidRPr="00202105">
              <w:t>5GMM: UL NAS TRANSPORT</w:t>
            </w:r>
          </w:p>
          <w:p w14:paraId="44B086DA" w14:textId="77777777" w:rsidR="00A57204" w:rsidRPr="00202105" w:rsidRDefault="00A57204">
            <w:pPr>
              <w:pStyle w:val="TAL"/>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433227DF" w14:textId="77777777" w:rsidR="00A57204" w:rsidRPr="00202105" w:rsidRDefault="00A57204" w:rsidP="0042517F">
            <w:pPr>
              <w:pStyle w:val="TAC"/>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76306535" w14:textId="77777777" w:rsidR="00A57204" w:rsidRPr="00202105" w:rsidRDefault="00A57204" w:rsidP="0042517F">
            <w:pPr>
              <w:pStyle w:val="TAC"/>
              <w:rPr>
                <w:lang w:eastAsia="zh-CN"/>
              </w:rPr>
            </w:pPr>
            <w:r w:rsidRPr="00202105">
              <w:rPr>
                <w:lang w:eastAsia="zh-CN"/>
              </w:rPr>
              <w:t>-</w:t>
            </w:r>
          </w:p>
        </w:tc>
      </w:tr>
      <w:tr w:rsidR="00A57204" w:rsidRPr="00D97E7E" w14:paraId="0EED7C6E" w14:textId="77777777">
        <w:tc>
          <w:tcPr>
            <w:tcW w:w="533" w:type="dxa"/>
            <w:tcBorders>
              <w:top w:val="single" w:sz="4" w:space="0" w:color="auto"/>
              <w:left w:val="single" w:sz="4" w:space="0" w:color="auto"/>
              <w:bottom w:val="single" w:sz="4" w:space="0" w:color="auto"/>
              <w:right w:val="single" w:sz="4" w:space="0" w:color="auto"/>
            </w:tcBorders>
          </w:tcPr>
          <w:p w14:paraId="6F079490" w14:textId="77777777" w:rsidR="00A57204" w:rsidRPr="00202105" w:rsidRDefault="00A57204" w:rsidP="0042517F">
            <w:pPr>
              <w:pStyle w:val="TAC"/>
            </w:pPr>
            <w:r w:rsidRPr="00202105">
              <w:t>3</w:t>
            </w:r>
          </w:p>
        </w:tc>
        <w:tc>
          <w:tcPr>
            <w:tcW w:w="3967" w:type="dxa"/>
            <w:tcBorders>
              <w:top w:val="single" w:sz="4" w:space="0" w:color="auto"/>
              <w:left w:val="single" w:sz="4" w:space="0" w:color="auto"/>
              <w:bottom w:val="single" w:sz="4" w:space="0" w:color="auto"/>
              <w:right w:val="single" w:sz="4" w:space="0" w:color="auto"/>
            </w:tcBorders>
          </w:tcPr>
          <w:p w14:paraId="10DB3E11" w14:textId="77777777" w:rsidR="00A57204" w:rsidRPr="00202105" w:rsidRDefault="00A57204">
            <w:pPr>
              <w:pStyle w:val="TAL"/>
              <w:rPr>
                <w:lang w:eastAsia="zh-CN"/>
              </w:rPr>
            </w:pPr>
            <w:r w:rsidRPr="00202105">
              <w:t>The SS transmits an PDU SESSION ESTABLISHMENT ACCEPT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5E8DF6D" w14:textId="77777777" w:rsidR="00A57204" w:rsidRPr="00202105" w:rsidRDefault="00A57204" w:rsidP="0042517F">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11D03CDB" w14:textId="77777777" w:rsidR="00A57204" w:rsidRPr="00D97E7E" w:rsidRDefault="00A57204">
            <w:pPr>
              <w:pStyle w:val="TAL"/>
              <w:rPr>
                <w:lang w:val="fr-FR"/>
              </w:rPr>
            </w:pPr>
            <w:r w:rsidRPr="00D97E7E">
              <w:rPr>
                <w:lang w:val="fr-FR"/>
              </w:rPr>
              <w:t>5GMM: DL NAS TRANSPORT</w:t>
            </w:r>
          </w:p>
          <w:p w14:paraId="7CBB5261" w14:textId="77777777" w:rsidR="00A57204" w:rsidRPr="00D97E7E" w:rsidRDefault="00A57204">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954559D" w14:textId="77777777" w:rsidR="00A57204" w:rsidRPr="00D97E7E" w:rsidRDefault="00A57204" w:rsidP="0042517F">
            <w:pPr>
              <w:pStyle w:val="TAC"/>
              <w:rPr>
                <w:lang w:val="fr-FR"/>
              </w:rPr>
            </w:pPr>
          </w:p>
        </w:tc>
        <w:tc>
          <w:tcPr>
            <w:tcW w:w="853" w:type="dxa"/>
            <w:tcBorders>
              <w:top w:val="single" w:sz="4" w:space="0" w:color="auto"/>
              <w:left w:val="single" w:sz="4" w:space="0" w:color="auto"/>
              <w:bottom w:val="single" w:sz="4" w:space="0" w:color="auto"/>
              <w:right w:val="single" w:sz="4" w:space="0" w:color="auto"/>
            </w:tcBorders>
          </w:tcPr>
          <w:p w14:paraId="736543F8" w14:textId="77777777" w:rsidR="00A57204" w:rsidRPr="00D97E7E" w:rsidRDefault="00A57204" w:rsidP="0042517F">
            <w:pPr>
              <w:pStyle w:val="TAC"/>
              <w:rPr>
                <w:lang w:val="fr-FR"/>
              </w:rPr>
            </w:pPr>
          </w:p>
        </w:tc>
      </w:tr>
      <w:tr w:rsidR="00A57204" w:rsidRPr="00202105" w14:paraId="62974B42" w14:textId="77777777">
        <w:tc>
          <w:tcPr>
            <w:tcW w:w="533" w:type="dxa"/>
            <w:tcBorders>
              <w:top w:val="single" w:sz="4" w:space="0" w:color="auto"/>
              <w:left w:val="single" w:sz="4" w:space="0" w:color="auto"/>
              <w:bottom w:val="single" w:sz="4" w:space="0" w:color="auto"/>
              <w:right w:val="single" w:sz="4" w:space="0" w:color="auto"/>
            </w:tcBorders>
          </w:tcPr>
          <w:p w14:paraId="47CB3AD6" w14:textId="77777777" w:rsidR="00A57204" w:rsidRPr="00202105" w:rsidRDefault="00A57204" w:rsidP="0042517F">
            <w:pPr>
              <w:pStyle w:val="TAC"/>
              <w:rPr>
                <w:lang w:eastAsia="zh-CN"/>
              </w:rPr>
            </w:pPr>
            <w:r w:rsidRPr="00202105">
              <w:rPr>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A9D0A65" w14:textId="77777777" w:rsidR="00A57204" w:rsidRPr="00202105" w:rsidRDefault="00A57204">
            <w:pPr>
              <w:pStyle w:val="TAL"/>
              <w:rPr>
                <w:lang w:eastAsia="zh-C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"Non-3GPP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5A498AF" w14:textId="77777777" w:rsidR="00A57204" w:rsidRPr="00202105" w:rsidRDefault="00A57204" w:rsidP="0042517F">
            <w:pPr>
              <w:pStyle w:val="TAC"/>
              <w:rPr>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682632B" w14:textId="77777777" w:rsidR="00A57204" w:rsidRPr="00202105" w:rsidRDefault="00A57204">
            <w:pPr>
              <w:pStyle w:val="TAL"/>
              <w:rPr>
                <w:i/>
              </w:rPr>
            </w:pPr>
            <w:r w:rsidRPr="00202105">
              <w:t xml:space="preserve">NR RRC: </w:t>
            </w:r>
            <w:r w:rsidRPr="00202105">
              <w:rPr>
                <w:i/>
              </w:rPr>
              <w:t>RRCReconfiguration</w:t>
            </w:r>
          </w:p>
          <w:p w14:paraId="73232A2E" w14:textId="77777777" w:rsidR="00A57204" w:rsidRPr="00202105" w:rsidRDefault="00A57204">
            <w:pPr>
              <w:pStyle w:val="TAL"/>
            </w:pPr>
            <w:r w:rsidRPr="00202105">
              <w:t>5GMM: DL NAS TRANSPORT</w:t>
            </w:r>
          </w:p>
          <w:p w14:paraId="27162471" w14:textId="77777777" w:rsidR="00A57204" w:rsidRPr="00202105" w:rsidRDefault="00A57204">
            <w:pPr>
              <w:pStyle w:val="TAL"/>
              <w:rPr>
                <w:lang w:eastAsia="zh-CN"/>
              </w:rPr>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1780D51A" w14:textId="77777777" w:rsidR="00A57204" w:rsidRPr="00202105" w:rsidRDefault="00A57204" w:rsidP="0042517F">
            <w:pPr>
              <w:pStyle w:val="TAC"/>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47BF5F3" w14:textId="77777777" w:rsidR="00A57204" w:rsidRPr="00202105" w:rsidRDefault="00A57204" w:rsidP="0042517F">
            <w:pPr>
              <w:pStyle w:val="TAC"/>
              <w:rPr>
                <w:lang w:eastAsia="zh-CN"/>
              </w:rPr>
            </w:pPr>
            <w:r w:rsidRPr="00202105">
              <w:rPr>
                <w:lang w:eastAsia="zh-CN"/>
              </w:rPr>
              <w:t>-</w:t>
            </w:r>
          </w:p>
        </w:tc>
      </w:tr>
      <w:tr w:rsidR="00A57204" w:rsidRPr="00202105" w14:paraId="3E94835B" w14:textId="77777777">
        <w:tc>
          <w:tcPr>
            <w:tcW w:w="533" w:type="dxa"/>
            <w:tcBorders>
              <w:top w:val="single" w:sz="4" w:space="0" w:color="auto"/>
              <w:left w:val="single" w:sz="4" w:space="0" w:color="auto"/>
              <w:bottom w:val="single" w:sz="4" w:space="0" w:color="auto"/>
              <w:right w:val="single" w:sz="4" w:space="0" w:color="auto"/>
            </w:tcBorders>
          </w:tcPr>
          <w:p w14:paraId="478468B0" w14:textId="02C0B13B" w:rsidR="00A57204" w:rsidRPr="00202105" w:rsidRDefault="0042517F" w:rsidP="0042517F">
            <w:pPr>
              <w:pStyle w:val="TAC"/>
              <w:rPr>
                <w:lang w:eastAsia="zh-CN"/>
              </w:rPr>
            </w:pPr>
            <w:r>
              <w:rPr>
                <w:lang w:eastAsia="zh-CN"/>
              </w:rPr>
              <w:t>4A</w:t>
            </w:r>
          </w:p>
        </w:tc>
        <w:tc>
          <w:tcPr>
            <w:tcW w:w="3967" w:type="dxa"/>
            <w:tcBorders>
              <w:top w:val="single" w:sz="4" w:space="0" w:color="auto"/>
              <w:left w:val="single" w:sz="4" w:space="0" w:color="auto"/>
              <w:bottom w:val="single" w:sz="4" w:space="0" w:color="auto"/>
              <w:right w:val="single" w:sz="4" w:space="0" w:color="auto"/>
            </w:tcBorders>
          </w:tcPr>
          <w:p w14:paraId="3DB0F03F" w14:textId="40B08BE3" w:rsidR="00A57204" w:rsidRPr="00202105" w:rsidRDefault="0042517F">
            <w:pPr>
              <w:pStyle w:val="TAL"/>
              <w:rPr>
                <w:rFonts w:eastAsia="DengXian"/>
                <w:lang w:eastAsia="zh-CN"/>
              </w:rPr>
            </w:pPr>
            <w:r>
              <w:rPr>
                <w:rFonts w:eastAsia="DengXian"/>
              </w:rPr>
              <w:t>Check: Does t</w:t>
            </w:r>
            <w:r w:rsidR="00A57204" w:rsidRPr="00202105">
              <w:rPr>
                <w:rFonts w:eastAsia="DengXian"/>
              </w:rPr>
              <w:t xml:space="preserve">he UE transmit </w:t>
            </w:r>
            <w:r w:rsidR="00A57204" w:rsidRPr="00202105">
              <w:t>a</w:t>
            </w:r>
            <w:r w:rsidR="00A57204" w:rsidRPr="00202105">
              <w:rPr>
                <w:rFonts w:eastAsia="DengXian"/>
              </w:rPr>
              <w:t xml:space="preserve"> PDU SESSION RELEASE COMPLETE message</w:t>
            </w:r>
            <w:r w:rsidR="00A57204" w:rsidRPr="00202105">
              <w:rPr>
                <w:rFonts w:eastAsia="DengXian"/>
                <w:lang w:eastAsia="zh-CN"/>
              </w:rPr>
              <w:t xml:space="preserve"> on </w:t>
            </w:r>
            <w:r w:rsidR="00A57204" w:rsidRPr="00202105">
              <w:rPr>
                <w:rFonts w:eastAsia="DengXian"/>
              </w:rPr>
              <w:t>WLAN Cell 27</w:t>
            </w:r>
            <w:r>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47FD6AB1" w14:textId="77777777" w:rsidR="00A57204" w:rsidRPr="00202105" w:rsidRDefault="00A57204" w:rsidP="0042517F">
            <w:pPr>
              <w:pStyle w:val="TAC"/>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5FF2DEEB" w14:textId="77777777" w:rsidR="00A57204" w:rsidRPr="00202105" w:rsidRDefault="00A57204">
            <w:pPr>
              <w:pStyle w:val="TAL"/>
              <w:rPr>
                <w:rFonts w:eastAsia="DengXian"/>
              </w:rPr>
            </w:pPr>
            <w:r w:rsidRPr="00202105">
              <w:rPr>
                <w:rFonts w:eastAsia="DengXian"/>
              </w:rPr>
              <w:t xml:space="preserve">NR RRC: </w:t>
            </w:r>
            <w:r w:rsidRPr="00202105">
              <w:rPr>
                <w:i/>
              </w:rPr>
              <w:t>ULInformationTransfer</w:t>
            </w:r>
          </w:p>
          <w:p w14:paraId="035EB651" w14:textId="77777777" w:rsidR="00A57204" w:rsidRPr="00202105" w:rsidRDefault="00A57204">
            <w:pPr>
              <w:pStyle w:val="TAL"/>
            </w:pPr>
            <w:r w:rsidRPr="00202105">
              <w:t>5GMM: UL NAS TRANSPORT</w:t>
            </w:r>
          </w:p>
          <w:p w14:paraId="6384E5D7" w14:textId="77777777" w:rsidR="00A57204" w:rsidRPr="00202105" w:rsidRDefault="00A57204">
            <w:pPr>
              <w:pStyle w:val="TAL"/>
              <w:rPr>
                <w:lang w:eastAsia="zh-C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C724D95" w14:textId="77777777" w:rsidR="00A57204" w:rsidRPr="00202105" w:rsidRDefault="00A57204" w:rsidP="0042517F">
            <w:pPr>
              <w:pStyle w:val="TAC"/>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48173D39" w14:textId="77777777" w:rsidR="00A57204" w:rsidRPr="00202105" w:rsidRDefault="00A57204" w:rsidP="0042517F">
            <w:pPr>
              <w:pStyle w:val="TAC"/>
              <w:rPr>
                <w:lang w:eastAsia="zh-CN"/>
              </w:rPr>
            </w:pPr>
            <w:r w:rsidRPr="00202105">
              <w:rPr>
                <w:lang w:eastAsia="zh-CN"/>
              </w:rPr>
              <w:t>P</w:t>
            </w:r>
          </w:p>
        </w:tc>
      </w:tr>
      <w:tr w:rsidR="0042517F" w:rsidRPr="00202105" w14:paraId="6E8B2938" w14:textId="77777777">
        <w:tc>
          <w:tcPr>
            <w:tcW w:w="533" w:type="dxa"/>
            <w:tcBorders>
              <w:top w:val="single" w:sz="4" w:space="0" w:color="auto"/>
              <w:left w:val="single" w:sz="4" w:space="0" w:color="auto"/>
              <w:bottom w:val="single" w:sz="4" w:space="0" w:color="auto"/>
              <w:right w:val="single" w:sz="4" w:space="0" w:color="auto"/>
            </w:tcBorders>
          </w:tcPr>
          <w:p w14:paraId="6CCC8759" w14:textId="37B6D07E" w:rsidR="0042517F" w:rsidRPr="00202105" w:rsidRDefault="0042517F" w:rsidP="0042517F">
            <w:pPr>
              <w:pStyle w:val="TAC"/>
              <w:rPr>
                <w:lang w:eastAsia="zh-CN"/>
              </w:rPr>
            </w:pPr>
            <w:r>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7D7152FF" w14:textId="7B693E1F" w:rsidR="0042517F" w:rsidRPr="00202105" w:rsidRDefault="0042517F" w:rsidP="0042517F">
            <w:pPr>
              <w:pStyle w:val="TAL"/>
              <w:rPr>
                <w:rFonts w:eastAsia="DengXian"/>
              </w:rPr>
            </w:pPr>
            <w:r w:rsidRPr="00401E0C">
              <w:rPr>
                <w:rFonts w:eastAsia="SimSun"/>
                <w:lang w:eastAsia="en-US"/>
              </w:rPr>
              <w:t xml:space="preserve">The </w:t>
            </w:r>
            <w:r>
              <w:rPr>
                <w:rFonts w:eastAsia="SimSun"/>
                <w:lang w:eastAsia="en-US"/>
              </w:rPr>
              <w:t>SS deletes the IPSec child SA as defined in TS 24.502 [33] clause 7.7.2</w:t>
            </w:r>
          </w:p>
        </w:tc>
        <w:tc>
          <w:tcPr>
            <w:tcW w:w="648" w:type="dxa"/>
            <w:tcBorders>
              <w:top w:val="single" w:sz="4" w:space="0" w:color="auto"/>
              <w:left w:val="single" w:sz="4" w:space="0" w:color="auto"/>
              <w:bottom w:val="single" w:sz="4" w:space="0" w:color="auto"/>
              <w:right w:val="single" w:sz="4" w:space="0" w:color="auto"/>
            </w:tcBorders>
          </w:tcPr>
          <w:p w14:paraId="7F89FB24" w14:textId="0F812EFD" w:rsidR="0042517F" w:rsidRPr="00202105" w:rsidRDefault="0042517F" w:rsidP="0042517F">
            <w:pPr>
              <w:pStyle w:val="TAC"/>
              <w:rPr>
                <w:rFonts w:eastAsia="DengXian"/>
              </w:rPr>
            </w:pPr>
            <w:r>
              <w:t>-</w:t>
            </w:r>
          </w:p>
        </w:tc>
        <w:tc>
          <w:tcPr>
            <w:tcW w:w="3150" w:type="dxa"/>
            <w:tcBorders>
              <w:top w:val="single" w:sz="4" w:space="0" w:color="auto"/>
              <w:left w:val="single" w:sz="4" w:space="0" w:color="auto"/>
              <w:bottom w:val="single" w:sz="4" w:space="0" w:color="auto"/>
              <w:right w:val="single" w:sz="4" w:space="0" w:color="auto"/>
            </w:tcBorders>
          </w:tcPr>
          <w:p w14:paraId="6B7493AE" w14:textId="69F45FF9" w:rsidR="0042517F" w:rsidRPr="00202105" w:rsidRDefault="0042517F" w:rsidP="0042517F">
            <w:pPr>
              <w:pStyle w:val="TAL"/>
              <w:rPr>
                <w:rFonts w:eastAsia="DengXian"/>
              </w:rPr>
            </w:pPr>
            <w:r>
              <w:t>-</w:t>
            </w:r>
          </w:p>
        </w:tc>
        <w:tc>
          <w:tcPr>
            <w:tcW w:w="455" w:type="dxa"/>
            <w:tcBorders>
              <w:top w:val="single" w:sz="4" w:space="0" w:color="auto"/>
              <w:left w:val="single" w:sz="4" w:space="0" w:color="auto"/>
              <w:bottom w:val="single" w:sz="4" w:space="0" w:color="auto"/>
              <w:right w:val="single" w:sz="4" w:space="0" w:color="auto"/>
            </w:tcBorders>
          </w:tcPr>
          <w:p w14:paraId="725260EF" w14:textId="5F12B8E9" w:rsidR="0042517F" w:rsidRPr="00202105" w:rsidRDefault="0042517F" w:rsidP="0042517F">
            <w:pPr>
              <w:pStyle w:val="TAC"/>
              <w:rPr>
                <w:lang w:eastAsia="zh-CN"/>
              </w:rPr>
            </w:pPr>
            <w:r>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D5DB239" w14:textId="6C4C9A3C" w:rsidR="0042517F" w:rsidRPr="00202105" w:rsidRDefault="0042517F" w:rsidP="0042517F">
            <w:pPr>
              <w:pStyle w:val="TAC"/>
              <w:rPr>
                <w:lang w:eastAsia="zh-CN"/>
              </w:rPr>
            </w:pPr>
            <w:r>
              <w:rPr>
                <w:lang w:eastAsia="zh-CN"/>
              </w:rPr>
              <w:t>-</w:t>
            </w:r>
          </w:p>
        </w:tc>
      </w:tr>
      <w:tr w:rsidR="00A57204" w:rsidRPr="00202105" w14:paraId="4DF1F161" w14:textId="77777777">
        <w:tc>
          <w:tcPr>
            <w:tcW w:w="533" w:type="dxa"/>
            <w:tcBorders>
              <w:top w:val="single" w:sz="4" w:space="0" w:color="auto"/>
              <w:left w:val="single" w:sz="4" w:space="0" w:color="auto"/>
              <w:bottom w:val="single" w:sz="4" w:space="0" w:color="auto"/>
              <w:right w:val="single" w:sz="4" w:space="0" w:color="auto"/>
            </w:tcBorders>
          </w:tcPr>
          <w:p w14:paraId="6280171E" w14:textId="77777777" w:rsidR="00A57204" w:rsidRPr="00202105" w:rsidRDefault="00A57204" w:rsidP="0042517F">
            <w:pPr>
              <w:pStyle w:val="TAC"/>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6703CAAA" w14:textId="77777777" w:rsidR="00A57204" w:rsidRPr="00202105" w:rsidRDefault="00A57204">
            <w:pPr>
              <w:pStyle w:val="TAL"/>
              <w:rPr>
                <w:rFonts w:eastAsia="DengXia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1782C3C3" w14:textId="77777777" w:rsidR="00A57204" w:rsidRPr="00202105" w:rsidRDefault="00A57204" w:rsidP="0042517F">
            <w:pPr>
              <w:pStyle w:val="TAC"/>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E9CC7D1" w14:textId="77777777" w:rsidR="00A57204" w:rsidRPr="00202105" w:rsidRDefault="00A57204">
            <w:pPr>
              <w:pStyle w:val="TAL"/>
              <w:rPr>
                <w:i/>
              </w:rPr>
            </w:pPr>
            <w:r w:rsidRPr="00202105">
              <w:t xml:space="preserve">NR RRC: </w:t>
            </w:r>
            <w:r w:rsidRPr="00202105">
              <w:rPr>
                <w:i/>
              </w:rPr>
              <w:t>RRCReconfiguration</w:t>
            </w:r>
          </w:p>
          <w:p w14:paraId="2FAA4457" w14:textId="77777777" w:rsidR="00A57204" w:rsidRPr="00202105" w:rsidRDefault="00A57204">
            <w:pPr>
              <w:pStyle w:val="TAL"/>
            </w:pPr>
            <w:r w:rsidRPr="00202105">
              <w:t>5GMM: DL NAS TRANSPORT</w:t>
            </w:r>
          </w:p>
          <w:p w14:paraId="320C85EA" w14:textId="77777777" w:rsidR="00A57204" w:rsidRPr="00202105" w:rsidRDefault="00A57204">
            <w:pPr>
              <w:pStyle w:val="TAL"/>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257A205A" w14:textId="77777777" w:rsidR="00A57204" w:rsidRPr="00202105" w:rsidRDefault="00A57204" w:rsidP="0042517F">
            <w:pPr>
              <w:pStyle w:val="TAC"/>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937D4F7" w14:textId="77777777" w:rsidR="00A57204" w:rsidRPr="00202105" w:rsidRDefault="00A57204" w:rsidP="0042517F">
            <w:pPr>
              <w:pStyle w:val="TAC"/>
              <w:rPr>
                <w:lang w:eastAsia="zh-CN"/>
              </w:rPr>
            </w:pPr>
            <w:r w:rsidRPr="00202105">
              <w:rPr>
                <w:lang w:eastAsia="zh-CN"/>
              </w:rPr>
              <w:t>-</w:t>
            </w:r>
          </w:p>
        </w:tc>
      </w:tr>
      <w:tr w:rsidR="00A57204" w:rsidRPr="00202105" w14:paraId="6C4F4328" w14:textId="77777777">
        <w:tc>
          <w:tcPr>
            <w:tcW w:w="533" w:type="dxa"/>
            <w:tcBorders>
              <w:top w:val="single" w:sz="4" w:space="0" w:color="auto"/>
              <w:left w:val="single" w:sz="4" w:space="0" w:color="auto"/>
              <w:bottom w:val="single" w:sz="4" w:space="0" w:color="auto"/>
              <w:right w:val="single" w:sz="4" w:space="0" w:color="auto"/>
            </w:tcBorders>
          </w:tcPr>
          <w:p w14:paraId="55C5F46C" w14:textId="77777777" w:rsidR="00A57204" w:rsidRPr="00202105" w:rsidRDefault="00A57204" w:rsidP="0042517F">
            <w:pPr>
              <w:pStyle w:val="TAC"/>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263EB970" w14:textId="77777777" w:rsidR="00A57204" w:rsidRPr="00202105" w:rsidRDefault="00A57204">
            <w:pPr>
              <w:pStyle w:val="TAL"/>
            </w:pPr>
            <w:r w:rsidRPr="00202105">
              <w:t xml:space="preserve">EXCEPTION: Depending upon UE implementation, step </w:t>
            </w:r>
            <w:r w:rsidRPr="00202105">
              <w:rPr>
                <w:lang w:eastAsia="zh-CN"/>
              </w:rPr>
              <w:t>6</w:t>
            </w:r>
            <w:r w:rsidRPr="00202105">
              <w:t xml:space="preserve">A and </w:t>
            </w:r>
            <w:r w:rsidRPr="00202105">
              <w:rPr>
                <w:lang w:eastAsia="zh-CN"/>
              </w:rPr>
              <w:t xml:space="preserve">7 </w:t>
            </w:r>
            <w:r w:rsidRPr="00202105">
              <w:t>can occur in any order</w:t>
            </w:r>
          </w:p>
        </w:tc>
        <w:tc>
          <w:tcPr>
            <w:tcW w:w="648" w:type="dxa"/>
            <w:tcBorders>
              <w:top w:val="single" w:sz="4" w:space="0" w:color="auto"/>
              <w:left w:val="single" w:sz="4" w:space="0" w:color="auto"/>
              <w:bottom w:val="single" w:sz="4" w:space="0" w:color="auto"/>
              <w:right w:val="single" w:sz="4" w:space="0" w:color="auto"/>
            </w:tcBorders>
          </w:tcPr>
          <w:p w14:paraId="4F5CCE3C" w14:textId="77777777" w:rsidR="00A57204" w:rsidRPr="00202105" w:rsidRDefault="00A57204" w:rsidP="0042517F">
            <w:pPr>
              <w:pStyle w:val="TAC"/>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60B7C1" w14:textId="77777777" w:rsidR="00A57204" w:rsidRPr="00202105" w:rsidRDefault="00A57204">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3776266E" w14:textId="77777777" w:rsidR="00A57204" w:rsidRPr="00202105" w:rsidRDefault="00A57204" w:rsidP="0042517F">
            <w:pPr>
              <w:pStyle w:val="TAC"/>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AAD1018" w14:textId="77777777" w:rsidR="00A57204" w:rsidRPr="00202105" w:rsidRDefault="00A57204" w:rsidP="0042517F">
            <w:pPr>
              <w:pStyle w:val="TAC"/>
              <w:rPr>
                <w:lang w:eastAsia="zh-CN"/>
              </w:rPr>
            </w:pPr>
            <w:r w:rsidRPr="00202105">
              <w:rPr>
                <w:lang w:eastAsia="zh-CN"/>
              </w:rPr>
              <w:t>-</w:t>
            </w:r>
          </w:p>
        </w:tc>
      </w:tr>
      <w:tr w:rsidR="00A57204" w:rsidRPr="00202105" w14:paraId="49C4B155" w14:textId="77777777">
        <w:tc>
          <w:tcPr>
            <w:tcW w:w="533" w:type="dxa"/>
            <w:tcBorders>
              <w:top w:val="single" w:sz="4" w:space="0" w:color="auto"/>
              <w:left w:val="single" w:sz="4" w:space="0" w:color="auto"/>
              <w:bottom w:val="single" w:sz="4" w:space="0" w:color="auto"/>
              <w:right w:val="single" w:sz="4" w:space="0" w:color="auto"/>
            </w:tcBorders>
          </w:tcPr>
          <w:p w14:paraId="37D03896" w14:textId="77777777" w:rsidR="00A57204" w:rsidRPr="00202105" w:rsidRDefault="00A57204" w:rsidP="0042517F">
            <w:pPr>
              <w:pStyle w:val="TAC"/>
              <w:rPr>
                <w:lang w:eastAsia="zh-CN"/>
              </w:rPr>
            </w:pPr>
            <w:r w:rsidRPr="00202105">
              <w:rPr>
                <w:lang w:eastAsia="zh-CN"/>
              </w:rPr>
              <w:t>6A</w:t>
            </w:r>
          </w:p>
        </w:tc>
        <w:tc>
          <w:tcPr>
            <w:tcW w:w="3967" w:type="dxa"/>
            <w:tcBorders>
              <w:top w:val="single" w:sz="4" w:space="0" w:color="auto"/>
              <w:left w:val="single" w:sz="4" w:space="0" w:color="auto"/>
              <w:bottom w:val="single" w:sz="4" w:space="0" w:color="auto"/>
              <w:right w:val="single" w:sz="4" w:space="0" w:color="auto"/>
            </w:tcBorders>
          </w:tcPr>
          <w:p w14:paraId="4A17B16D" w14:textId="5BC6449B" w:rsidR="00A57204" w:rsidRPr="00202105" w:rsidRDefault="0042517F">
            <w:pPr>
              <w:pStyle w:val="TAL"/>
              <w:rPr>
                <w:rFonts w:eastAsia="DengXian"/>
                <w:lang w:eastAsia="zh-CN"/>
              </w:rPr>
            </w:pPr>
            <w:r>
              <w:rPr>
                <w:rFonts w:eastAsia="DengXian"/>
              </w:rPr>
              <w:t>Check: Does t</w:t>
            </w:r>
            <w:r w:rsidR="00A57204" w:rsidRPr="00202105">
              <w:rPr>
                <w:rFonts w:eastAsia="DengXian"/>
              </w:rPr>
              <w:t xml:space="preserve">he UE transmit </w:t>
            </w:r>
            <w:r w:rsidR="00A57204" w:rsidRPr="00202105">
              <w:t xml:space="preserve">a </w:t>
            </w:r>
            <w:r w:rsidR="00A57204" w:rsidRPr="00202105">
              <w:rPr>
                <w:i/>
              </w:rPr>
              <w:t>RRCReconfigurationComplete</w:t>
            </w:r>
            <w:r w:rsidR="00A57204" w:rsidRPr="00202105">
              <w:rPr>
                <w:i/>
                <w:lang w:eastAsia="zh-CN"/>
              </w:rPr>
              <w:t xml:space="preserve"> </w:t>
            </w:r>
            <w:r w:rsidR="00A57204" w:rsidRPr="00202105">
              <w:rPr>
                <w:rFonts w:eastAsia="DengXian"/>
              </w:rPr>
              <w:t xml:space="preserve">on </w:t>
            </w:r>
            <w:r w:rsidR="00A57204" w:rsidRPr="00202105">
              <w:rPr>
                <w:rFonts w:eastAsia="DengXian"/>
                <w:lang w:eastAsia="zh-CN"/>
              </w:rPr>
              <w:t>NR Cell 1</w:t>
            </w:r>
            <w:r>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09FE81C3" w14:textId="77777777" w:rsidR="00A57204" w:rsidRPr="00202105" w:rsidRDefault="00A57204" w:rsidP="0042517F">
            <w:pPr>
              <w:pStyle w:val="TAC"/>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3C4BD2E" w14:textId="77777777" w:rsidR="00A57204" w:rsidRPr="00202105" w:rsidRDefault="00A57204">
            <w:pPr>
              <w:pStyle w:val="TAL"/>
              <w:rPr>
                <w:lang w:eastAsia="zh-CN"/>
              </w:rPr>
            </w:pPr>
            <w:r w:rsidRPr="00202105">
              <w:rPr>
                <w:rFonts w:eastAsia="DengXian"/>
              </w:rPr>
              <w:t xml:space="preserve">NR RRC: </w:t>
            </w:r>
            <w:r w:rsidRPr="00202105">
              <w:rPr>
                <w:i/>
              </w:rPr>
              <w:t>RRCReconfigurationComplete</w:t>
            </w:r>
          </w:p>
        </w:tc>
        <w:tc>
          <w:tcPr>
            <w:tcW w:w="455" w:type="dxa"/>
            <w:tcBorders>
              <w:top w:val="single" w:sz="4" w:space="0" w:color="auto"/>
              <w:left w:val="single" w:sz="4" w:space="0" w:color="auto"/>
              <w:bottom w:val="single" w:sz="4" w:space="0" w:color="auto"/>
              <w:right w:val="single" w:sz="4" w:space="0" w:color="auto"/>
            </w:tcBorders>
          </w:tcPr>
          <w:p w14:paraId="2D9A4F0D" w14:textId="77777777" w:rsidR="00A57204" w:rsidRPr="00202105" w:rsidRDefault="00A57204" w:rsidP="0042517F">
            <w:pPr>
              <w:pStyle w:val="TAC"/>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3D76830" w14:textId="77777777" w:rsidR="00A57204" w:rsidRPr="00202105" w:rsidRDefault="00A57204" w:rsidP="0042517F">
            <w:pPr>
              <w:pStyle w:val="TAC"/>
              <w:rPr>
                <w:lang w:eastAsia="zh-CN"/>
              </w:rPr>
            </w:pPr>
            <w:r w:rsidRPr="00202105">
              <w:rPr>
                <w:lang w:eastAsia="zh-CN"/>
              </w:rPr>
              <w:t>P</w:t>
            </w:r>
          </w:p>
        </w:tc>
      </w:tr>
      <w:tr w:rsidR="00A57204" w:rsidRPr="00202105" w14:paraId="3D6E15E4" w14:textId="77777777">
        <w:tc>
          <w:tcPr>
            <w:tcW w:w="533" w:type="dxa"/>
            <w:tcBorders>
              <w:top w:val="single" w:sz="4" w:space="0" w:color="auto"/>
              <w:left w:val="single" w:sz="4" w:space="0" w:color="auto"/>
              <w:bottom w:val="single" w:sz="4" w:space="0" w:color="auto"/>
              <w:right w:val="single" w:sz="4" w:space="0" w:color="auto"/>
            </w:tcBorders>
          </w:tcPr>
          <w:p w14:paraId="19D3F70D" w14:textId="77777777" w:rsidR="00A57204" w:rsidRPr="00202105" w:rsidRDefault="00A57204" w:rsidP="0042517F">
            <w:pPr>
              <w:pStyle w:val="TAC"/>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3B97A26" w14:textId="60275929" w:rsidR="00A57204" w:rsidRPr="00202105" w:rsidRDefault="0042517F">
            <w:pPr>
              <w:pStyle w:val="TAL"/>
              <w:rPr>
                <w:rFonts w:eastAsia="DengXian"/>
              </w:rPr>
            </w:pPr>
            <w:r>
              <w:rPr>
                <w:rFonts w:eastAsia="DengXian"/>
              </w:rPr>
              <w:t>Check: Does t</w:t>
            </w:r>
            <w:r w:rsidR="00A57204" w:rsidRPr="00202105">
              <w:rPr>
                <w:rFonts w:eastAsia="DengXian"/>
              </w:rPr>
              <w:t xml:space="preserve">he UE transmit </w:t>
            </w:r>
            <w:r w:rsidR="00A57204" w:rsidRPr="00202105">
              <w:t>a</w:t>
            </w:r>
            <w:r w:rsidR="00A57204" w:rsidRPr="00202105">
              <w:rPr>
                <w:rFonts w:eastAsia="DengXian"/>
              </w:rPr>
              <w:t xml:space="preserve"> PDU SESSION RELEASE COMPLETE message</w:t>
            </w:r>
            <w:r w:rsidR="00A57204" w:rsidRPr="00202105">
              <w:rPr>
                <w:rFonts w:eastAsia="DengXian"/>
                <w:lang w:eastAsia="zh-CN"/>
              </w:rPr>
              <w:t xml:space="preserve"> on NR cell 1</w:t>
            </w:r>
            <w:r>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2D8FE823" w14:textId="77777777" w:rsidR="00A57204" w:rsidRPr="00202105" w:rsidRDefault="00A57204" w:rsidP="0042517F">
            <w:pPr>
              <w:pStyle w:val="TAC"/>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4C94296" w14:textId="77777777" w:rsidR="00A57204" w:rsidRPr="00202105" w:rsidRDefault="00A57204">
            <w:pPr>
              <w:pStyle w:val="TAL"/>
              <w:rPr>
                <w:rFonts w:eastAsia="DengXian"/>
              </w:rPr>
            </w:pPr>
            <w:r w:rsidRPr="00202105">
              <w:rPr>
                <w:rFonts w:eastAsia="DengXian"/>
              </w:rPr>
              <w:t xml:space="preserve">NR RRC: </w:t>
            </w:r>
            <w:r w:rsidRPr="00202105">
              <w:rPr>
                <w:i/>
              </w:rPr>
              <w:t>ULInformationTransfer</w:t>
            </w:r>
          </w:p>
          <w:p w14:paraId="380C2CFD" w14:textId="77777777" w:rsidR="00A57204" w:rsidRPr="00202105" w:rsidRDefault="00A57204">
            <w:pPr>
              <w:pStyle w:val="TAL"/>
            </w:pPr>
            <w:r w:rsidRPr="00202105">
              <w:t>5GMM: UL NAS TRANSPORT</w:t>
            </w:r>
          </w:p>
          <w:p w14:paraId="4626BE1A" w14:textId="77777777" w:rsidR="00A57204" w:rsidRPr="00202105" w:rsidRDefault="00A57204">
            <w:pPr>
              <w:pStyle w:val="TAL"/>
              <w:rPr>
                <w:rFonts w:eastAsia="DengXia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5757BD44" w14:textId="77777777" w:rsidR="00A57204" w:rsidRPr="00202105" w:rsidRDefault="00A57204" w:rsidP="0042517F">
            <w:pPr>
              <w:pStyle w:val="TAC"/>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5C04C107" w14:textId="77777777" w:rsidR="00A57204" w:rsidRPr="00202105" w:rsidRDefault="00A57204" w:rsidP="0042517F">
            <w:pPr>
              <w:pStyle w:val="TAC"/>
              <w:rPr>
                <w:lang w:eastAsia="zh-CN"/>
              </w:rPr>
            </w:pPr>
            <w:r w:rsidRPr="00202105">
              <w:rPr>
                <w:lang w:eastAsia="zh-CN"/>
              </w:rPr>
              <w:t>P</w:t>
            </w:r>
          </w:p>
        </w:tc>
      </w:tr>
    </w:tbl>
    <w:p w14:paraId="434A9854" w14:textId="55598FD1" w:rsidR="00A57204" w:rsidRPr="00202105" w:rsidRDefault="00A57204" w:rsidP="00A57204">
      <w:pPr>
        <w:widowControl w:val="0"/>
        <w:spacing w:after="0"/>
        <w:jc w:val="both"/>
        <w:rPr>
          <w:rFonts w:ascii="SimSun" w:hAnsi="SimSun" w:cs="SimSun"/>
          <w:kern w:val="2"/>
          <w:sz w:val="21"/>
          <w:szCs w:val="21"/>
          <w:lang w:eastAsia="zh-CN" w:bidi="ar"/>
        </w:rPr>
      </w:pPr>
    </w:p>
    <w:p w14:paraId="1FC2B9D1" w14:textId="77777777" w:rsidR="00A57204" w:rsidRPr="00202105" w:rsidRDefault="00A57204" w:rsidP="00A57204">
      <w:pPr>
        <w:pStyle w:val="NormalWeb"/>
        <w:keepNext/>
        <w:keepLines/>
        <w:widowControl w:val="0"/>
        <w:spacing w:before="60"/>
        <w:jc w:val="center"/>
        <w:rPr>
          <w:rFonts w:ascii="Arial" w:hAnsi="Arial"/>
          <w:b/>
          <w:sz w:val="20"/>
          <w:lang w:eastAsia="zh-CN" w:bidi="ar"/>
        </w:rPr>
      </w:pPr>
      <w:r w:rsidRPr="00202105">
        <w:rPr>
          <w:rFonts w:ascii="Arial" w:hAnsi="Arial"/>
          <w:b/>
          <w:sz w:val="20"/>
          <w:lang w:eastAsia="zh-CN" w:bidi="ar"/>
        </w:rPr>
        <w:lastRenderedPageBreak/>
        <w:t>Table 10.4.2.2.3.2-2: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A57204" w:rsidRPr="00202105" w14:paraId="6FC94D1E" w14:textId="77777777">
        <w:tc>
          <w:tcPr>
            <w:tcW w:w="675" w:type="dxa"/>
            <w:tcBorders>
              <w:top w:val="single" w:sz="4" w:space="0" w:color="auto"/>
              <w:left w:val="single" w:sz="4" w:space="0" w:color="auto"/>
              <w:bottom w:val="nil"/>
              <w:right w:val="single" w:sz="4" w:space="0" w:color="auto"/>
            </w:tcBorders>
          </w:tcPr>
          <w:p w14:paraId="0C5F3E9A" w14:textId="77777777" w:rsidR="00A57204" w:rsidRPr="00202105" w:rsidRDefault="00A57204">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3CF14BD9" w14:textId="77777777" w:rsidR="00A57204" w:rsidRPr="00202105" w:rsidRDefault="00A57204">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0FF79CA0" w14:textId="77777777" w:rsidR="00A57204" w:rsidRPr="00202105" w:rsidRDefault="00A57204">
            <w:pPr>
              <w:pStyle w:val="TAH"/>
            </w:pPr>
            <w:r w:rsidRPr="00202105">
              <w:t>Message Sequence</w:t>
            </w:r>
          </w:p>
        </w:tc>
        <w:tc>
          <w:tcPr>
            <w:tcW w:w="567" w:type="dxa"/>
            <w:tcBorders>
              <w:top w:val="single" w:sz="4" w:space="0" w:color="auto"/>
              <w:left w:val="nil"/>
              <w:bottom w:val="nil"/>
              <w:right w:val="single" w:sz="4" w:space="0" w:color="auto"/>
            </w:tcBorders>
          </w:tcPr>
          <w:p w14:paraId="294062F8" w14:textId="77777777" w:rsidR="00A57204" w:rsidRPr="00202105" w:rsidRDefault="00A57204">
            <w:pPr>
              <w:pStyle w:val="TAH"/>
            </w:pPr>
            <w:r w:rsidRPr="00202105">
              <w:t>TP</w:t>
            </w:r>
          </w:p>
        </w:tc>
        <w:tc>
          <w:tcPr>
            <w:tcW w:w="850" w:type="dxa"/>
            <w:tcBorders>
              <w:top w:val="single" w:sz="4" w:space="0" w:color="auto"/>
              <w:left w:val="nil"/>
              <w:bottom w:val="nil"/>
              <w:right w:val="single" w:sz="4" w:space="0" w:color="auto"/>
            </w:tcBorders>
          </w:tcPr>
          <w:p w14:paraId="26218A74" w14:textId="77777777" w:rsidR="00A57204" w:rsidRPr="00202105" w:rsidRDefault="00A57204">
            <w:pPr>
              <w:pStyle w:val="TAH"/>
            </w:pPr>
            <w:r w:rsidRPr="00202105">
              <w:t>Verdict</w:t>
            </w:r>
          </w:p>
        </w:tc>
      </w:tr>
      <w:tr w:rsidR="00A57204" w:rsidRPr="00202105" w14:paraId="29949F35" w14:textId="77777777">
        <w:tc>
          <w:tcPr>
            <w:tcW w:w="675" w:type="dxa"/>
            <w:tcBorders>
              <w:top w:val="nil"/>
              <w:left w:val="single" w:sz="4" w:space="0" w:color="auto"/>
              <w:bottom w:val="single" w:sz="4" w:space="0" w:color="auto"/>
              <w:right w:val="single" w:sz="4" w:space="0" w:color="auto"/>
            </w:tcBorders>
          </w:tcPr>
          <w:p w14:paraId="18A074F5" w14:textId="77777777" w:rsidR="00A57204" w:rsidRPr="00202105" w:rsidRDefault="00A57204">
            <w:pPr>
              <w:pStyle w:val="TAH"/>
            </w:pPr>
          </w:p>
        </w:tc>
        <w:tc>
          <w:tcPr>
            <w:tcW w:w="3825" w:type="dxa"/>
            <w:tcBorders>
              <w:top w:val="single" w:sz="4" w:space="0" w:color="auto"/>
              <w:left w:val="nil"/>
              <w:bottom w:val="single" w:sz="4" w:space="0" w:color="auto"/>
              <w:right w:val="single" w:sz="4" w:space="0" w:color="auto"/>
            </w:tcBorders>
          </w:tcPr>
          <w:p w14:paraId="5EB3949F" w14:textId="77777777" w:rsidR="00A57204" w:rsidRPr="00202105" w:rsidRDefault="00A57204">
            <w:pPr>
              <w:pStyle w:val="TAH"/>
            </w:pPr>
          </w:p>
        </w:tc>
        <w:tc>
          <w:tcPr>
            <w:tcW w:w="708" w:type="dxa"/>
            <w:tcBorders>
              <w:top w:val="single" w:sz="4" w:space="0" w:color="auto"/>
              <w:left w:val="nil"/>
              <w:bottom w:val="single" w:sz="4" w:space="0" w:color="auto"/>
              <w:right w:val="single" w:sz="4" w:space="0" w:color="auto"/>
            </w:tcBorders>
          </w:tcPr>
          <w:p w14:paraId="2A598BC1" w14:textId="77777777" w:rsidR="00A57204" w:rsidRPr="00202105" w:rsidRDefault="00A57204">
            <w:pPr>
              <w:pStyle w:val="TAH"/>
            </w:pPr>
            <w:r w:rsidRPr="00202105">
              <w:t>U - S</w:t>
            </w:r>
          </w:p>
        </w:tc>
        <w:tc>
          <w:tcPr>
            <w:tcW w:w="2975" w:type="dxa"/>
            <w:tcBorders>
              <w:top w:val="single" w:sz="4" w:space="0" w:color="auto"/>
              <w:left w:val="nil"/>
              <w:bottom w:val="single" w:sz="4" w:space="0" w:color="auto"/>
              <w:right w:val="single" w:sz="4" w:space="0" w:color="auto"/>
            </w:tcBorders>
          </w:tcPr>
          <w:p w14:paraId="4853257B" w14:textId="77777777" w:rsidR="00A57204" w:rsidRPr="00202105" w:rsidRDefault="00A57204">
            <w:pPr>
              <w:pStyle w:val="TAH"/>
            </w:pPr>
            <w:r w:rsidRPr="00202105">
              <w:t>Message</w:t>
            </w:r>
          </w:p>
        </w:tc>
        <w:tc>
          <w:tcPr>
            <w:tcW w:w="567" w:type="dxa"/>
            <w:tcBorders>
              <w:top w:val="nil"/>
              <w:left w:val="nil"/>
              <w:bottom w:val="single" w:sz="4" w:space="0" w:color="auto"/>
              <w:right w:val="single" w:sz="4" w:space="0" w:color="auto"/>
            </w:tcBorders>
          </w:tcPr>
          <w:p w14:paraId="38D1CCA1" w14:textId="77777777" w:rsidR="00A57204" w:rsidRPr="00202105" w:rsidRDefault="00A57204">
            <w:pPr>
              <w:pStyle w:val="TAH"/>
            </w:pPr>
          </w:p>
        </w:tc>
        <w:tc>
          <w:tcPr>
            <w:tcW w:w="850" w:type="dxa"/>
            <w:tcBorders>
              <w:top w:val="nil"/>
              <w:left w:val="nil"/>
              <w:bottom w:val="single" w:sz="4" w:space="0" w:color="auto"/>
              <w:right w:val="single" w:sz="4" w:space="0" w:color="auto"/>
            </w:tcBorders>
          </w:tcPr>
          <w:p w14:paraId="63A41A5F" w14:textId="77777777" w:rsidR="00A57204" w:rsidRPr="00202105" w:rsidRDefault="00A57204">
            <w:pPr>
              <w:pStyle w:val="TAH"/>
            </w:pPr>
          </w:p>
        </w:tc>
      </w:tr>
      <w:tr w:rsidR="00A57204" w:rsidRPr="00202105" w14:paraId="3A3BECE7" w14:textId="77777777">
        <w:tc>
          <w:tcPr>
            <w:tcW w:w="675" w:type="dxa"/>
            <w:tcBorders>
              <w:top w:val="single" w:sz="4" w:space="0" w:color="auto"/>
              <w:left w:val="single" w:sz="4" w:space="0" w:color="auto"/>
              <w:bottom w:val="single" w:sz="4" w:space="0" w:color="auto"/>
              <w:right w:val="single" w:sz="4" w:space="0" w:color="auto"/>
            </w:tcBorders>
          </w:tcPr>
          <w:p w14:paraId="45AC6EEC" w14:textId="77777777" w:rsidR="00A57204" w:rsidRPr="00202105" w:rsidRDefault="00A57204" w:rsidP="0042517F">
            <w:pPr>
              <w:pStyle w:val="TAC"/>
            </w:pPr>
            <w:r w:rsidRPr="00202105">
              <w:t>1</w:t>
            </w:r>
          </w:p>
        </w:tc>
        <w:tc>
          <w:tcPr>
            <w:tcW w:w="3825" w:type="dxa"/>
            <w:tcBorders>
              <w:top w:val="single" w:sz="4" w:space="0" w:color="auto"/>
              <w:left w:val="nil"/>
              <w:bottom w:val="single" w:sz="4" w:space="0" w:color="auto"/>
              <w:right w:val="single" w:sz="4" w:space="0" w:color="auto"/>
            </w:tcBorders>
          </w:tcPr>
          <w:p w14:paraId="03283632" w14:textId="36DD2B0D" w:rsidR="00A57204" w:rsidRPr="00202105" w:rsidRDefault="00A57204">
            <w:pPr>
              <w:pStyle w:val="TAL"/>
              <w:rPr>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rPr>
                <w:szCs w:val="18"/>
              </w:rPr>
              <w:t>according</w:t>
            </w:r>
            <w:r w:rsidRPr="00202105">
              <w:rPr>
                <w:szCs w:val="18"/>
              </w:rPr>
              <w:t xml:space="preserve"> to the ATSSS functionality and steering mode that UE supports on WLAN Cell 27</w:t>
            </w:r>
            <w:r w:rsidRPr="00202105">
              <w:rPr>
                <w:szCs w:val="18"/>
                <w:lang w:eastAsia="zh-CN"/>
              </w:rPr>
              <w:t>.</w:t>
            </w:r>
          </w:p>
          <w:p w14:paraId="38B3C334" w14:textId="77777777" w:rsidR="00A57204" w:rsidRPr="00202105" w:rsidRDefault="00A57204">
            <w:pPr>
              <w:pStyle w:val="TAL"/>
              <w:rPr>
                <w:szCs w:val="18"/>
              </w:rPr>
            </w:pPr>
            <w:r w:rsidRPr="00202105">
              <w:rPr>
                <w:szCs w:val="18"/>
              </w:rPr>
              <w:t xml:space="preserve"> </w:t>
            </w:r>
          </w:p>
          <w:p w14:paraId="63546DB8" w14:textId="62FA907C" w:rsidR="00A57204" w:rsidRPr="00202105" w:rsidRDefault="00A57204">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390215CB" w14:textId="77777777" w:rsidR="00A57204" w:rsidRPr="00202105" w:rsidRDefault="00A57204" w:rsidP="0042517F">
            <w:pPr>
              <w:pStyle w:val="TAC"/>
            </w:pPr>
            <w:r w:rsidRPr="00202105">
              <w:t>--&gt;</w:t>
            </w:r>
          </w:p>
        </w:tc>
        <w:tc>
          <w:tcPr>
            <w:tcW w:w="2975" w:type="dxa"/>
            <w:tcBorders>
              <w:top w:val="single" w:sz="4" w:space="0" w:color="auto"/>
              <w:left w:val="nil"/>
              <w:bottom w:val="single" w:sz="4" w:space="0" w:color="auto"/>
              <w:right w:val="single" w:sz="4" w:space="0" w:color="auto"/>
            </w:tcBorders>
          </w:tcPr>
          <w:p w14:paraId="200AE071" w14:textId="77777777" w:rsidR="00A57204" w:rsidRPr="00202105" w:rsidRDefault="00A57204">
            <w:pPr>
              <w:pStyle w:val="TAL"/>
              <w:rPr>
                <w:szCs w:val="18"/>
              </w:rPr>
            </w:pPr>
            <w:r w:rsidRPr="00202105">
              <w:rPr>
                <w:szCs w:val="18"/>
              </w:rPr>
              <w:t>5GMM: UL NAS TRANSPORT</w:t>
            </w:r>
          </w:p>
          <w:p w14:paraId="5C5124C4" w14:textId="77777777" w:rsidR="00A57204" w:rsidRPr="00202105" w:rsidRDefault="00A57204">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2FFC6B9D" w14:textId="77777777" w:rsidR="00A57204" w:rsidRPr="00202105" w:rsidRDefault="00A57204" w:rsidP="0042517F">
            <w:pPr>
              <w:pStyle w:val="TAC"/>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01B93BE8" w14:textId="77777777" w:rsidR="00A57204" w:rsidRPr="00202105" w:rsidRDefault="00A57204" w:rsidP="0042517F">
            <w:pPr>
              <w:pStyle w:val="TAC"/>
              <w:rPr>
                <w:lang w:eastAsia="zh-CN"/>
              </w:rPr>
            </w:pPr>
            <w:r w:rsidRPr="00202105">
              <w:rPr>
                <w:lang w:eastAsia="zh-CN"/>
              </w:rPr>
              <w:t>-</w:t>
            </w:r>
          </w:p>
        </w:tc>
      </w:tr>
      <w:tr w:rsidR="0042517F" w:rsidRPr="00202105" w14:paraId="113B1AD6" w14:textId="77777777">
        <w:tc>
          <w:tcPr>
            <w:tcW w:w="675" w:type="dxa"/>
            <w:tcBorders>
              <w:top w:val="single" w:sz="4" w:space="0" w:color="auto"/>
              <w:left w:val="single" w:sz="4" w:space="0" w:color="auto"/>
              <w:bottom w:val="single" w:sz="4" w:space="0" w:color="auto"/>
              <w:right w:val="single" w:sz="4" w:space="0" w:color="auto"/>
            </w:tcBorders>
          </w:tcPr>
          <w:p w14:paraId="6FB42006" w14:textId="518B6A6F" w:rsidR="0042517F" w:rsidRPr="00202105" w:rsidRDefault="0042517F" w:rsidP="0042517F">
            <w:pPr>
              <w:pStyle w:val="TAC"/>
            </w:pPr>
            <w:r>
              <w:t>1A</w:t>
            </w:r>
          </w:p>
        </w:tc>
        <w:tc>
          <w:tcPr>
            <w:tcW w:w="3825" w:type="dxa"/>
            <w:tcBorders>
              <w:top w:val="single" w:sz="4" w:space="0" w:color="auto"/>
              <w:left w:val="nil"/>
              <w:bottom w:val="single" w:sz="4" w:space="0" w:color="auto"/>
              <w:right w:val="single" w:sz="4" w:space="0" w:color="auto"/>
            </w:tcBorders>
          </w:tcPr>
          <w:p w14:paraId="6C3D79F1" w14:textId="6C7F1012" w:rsidR="0042517F" w:rsidRPr="00202105" w:rsidRDefault="0042517F" w:rsidP="0042517F">
            <w:pPr>
              <w:pStyle w:val="TAL"/>
              <w:rPr>
                <w:szCs w:val="18"/>
              </w:rPr>
            </w:pPr>
            <w:r w:rsidRPr="00526950">
              <w:rPr>
                <w:szCs w:val="18"/>
              </w:rPr>
              <w:t>The SS establishes an IPSec child security association according to the IKEv2 specification in RFC 7296 [34]</w:t>
            </w:r>
          </w:p>
        </w:tc>
        <w:tc>
          <w:tcPr>
            <w:tcW w:w="708" w:type="dxa"/>
            <w:tcBorders>
              <w:top w:val="single" w:sz="4" w:space="0" w:color="auto"/>
              <w:left w:val="nil"/>
              <w:bottom w:val="single" w:sz="4" w:space="0" w:color="auto"/>
              <w:right w:val="single" w:sz="4" w:space="0" w:color="auto"/>
            </w:tcBorders>
          </w:tcPr>
          <w:p w14:paraId="0D7C04D2" w14:textId="61986405" w:rsidR="0042517F" w:rsidRPr="00202105" w:rsidRDefault="0042517F" w:rsidP="0042517F">
            <w:pPr>
              <w:pStyle w:val="TAC"/>
            </w:pPr>
            <w:r>
              <w:t>-</w:t>
            </w:r>
          </w:p>
        </w:tc>
        <w:tc>
          <w:tcPr>
            <w:tcW w:w="2975" w:type="dxa"/>
            <w:tcBorders>
              <w:top w:val="single" w:sz="4" w:space="0" w:color="auto"/>
              <w:left w:val="nil"/>
              <w:bottom w:val="single" w:sz="4" w:space="0" w:color="auto"/>
              <w:right w:val="single" w:sz="4" w:space="0" w:color="auto"/>
            </w:tcBorders>
          </w:tcPr>
          <w:p w14:paraId="69D19FEA" w14:textId="2E41F9CC" w:rsidR="0042517F" w:rsidRPr="00202105" w:rsidRDefault="0042517F" w:rsidP="0042517F">
            <w:pPr>
              <w:pStyle w:val="TAL"/>
              <w:rPr>
                <w:szCs w:val="18"/>
              </w:rPr>
            </w:pPr>
            <w:r w:rsidRPr="00526950">
              <w:rPr>
                <w:szCs w:val="18"/>
              </w:rPr>
              <w:t>-</w:t>
            </w:r>
          </w:p>
        </w:tc>
        <w:tc>
          <w:tcPr>
            <w:tcW w:w="567" w:type="dxa"/>
            <w:tcBorders>
              <w:top w:val="single" w:sz="4" w:space="0" w:color="auto"/>
              <w:left w:val="nil"/>
              <w:bottom w:val="single" w:sz="4" w:space="0" w:color="auto"/>
              <w:right w:val="single" w:sz="4" w:space="0" w:color="auto"/>
            </w:tcBorders>
          </w:tcPr>
          <w:p w14:paraId="29F0B39E" w14:textId="3418C2C1" w:rsidR="0042517F" w:rsidRPr="00202105" w:rsidRDefault="0042517F" w:rsidP="0042517F">
            <w:pPr>
              <w:pStyle w:val="TAC"/>
              <w:rPr>
                <w:lang w:eastAsia="zh-CN"/>
              </w:rPr>
            </w:pPr>
            <w:r w:rsidRPr="00526950">
              <w:rPr>
                <w:lang w:eastAsia="zh-CN"/>
              </w:rPr>
              <w:t>-</w:t>
            </w:r>
          </w:p>
        </w:tc>
        <w:tc>
          <w:tcPr>
            <w:tcW w:w="850" w:type="dxa"/>
            <w:tcBorders>
              <w:top w:val="single" w:sz="4" w:space="0" w:color="auto"/>
              <w:left w:val="nil"/>
              <w:bottom w:val="single" w:sz="4" w:space="0" w:color="auto"/>
              <w:right w:val="single" w:sz="4" w:space="0" w:color="auto"/>
            </w:tcBorders>
          </w:tcPr>
          <w:p w14:paraId="1227858D" w14:textId="34F43012" w:rsidR="0042517F" w:rsidRPr="00202105" w:rsidRDefault="0042517F" w:rsidP="0042517F">
            <w:pPr>
              <w:pStyle w:val="TAC"/>
              <w:rPr>
                <w:lang w:eastAsia="zh-CN"/>
              </w:rPr>
            </w:pPr>
            <w:r w:rsidRPr="00526950">
              <w:rPr>
                <w:lang w:eastAsia="zh-CN"/>
              </w:rPr>
              <w:t>-</w:t>
            </w:r>
          </w:p>
        </w:tc>
      </w:tr>
      <w:tr w:rsidR="00A57204" w:rsidRPr="00D97E7E" w14:paraId="37809F46" w14:textId="77777777">
        <w:tc>
          <w:tcPr>
            <w:tcW w:w="675" w:type="dxa"/>
            <w:tcBorders>
              <w:top w:val="single" w:sz="4" w:space="0" w:color="auto"/>
              <w:left w:val="single" w:sz="4" w:space="0" w:color="auto"/>
              <w:bottom w:val="single" w:sz="4" w:space="0" w:color="auto"/>
              <w:right w:val="single" w:sz="4" w:space="0" w:color="auto"/>
            </w:tcBorders>
          </w:tcPr>
          <w:p w14:paraId="27FC278C" w14:textId="77777777" w:rsidR="00A57204" w:rsidRPr="00202105" w:rsidRDefault="00A57204" w:rsidP="0042517F">
            <w:pPr>
              <w:pStyle w:val="TAC"/>
            </w:pPr>
            <w:r w:rsidRPr="00202105">
              <w:t>2</w:t>
            </w:r>
          </w:p>
        </w:tc>
        <w:tc>
          <w:tcPr>
            <w:tcW w:w="3825" w:type="dxa"/>
            <w:tcBorders>
              <w:top w:val="single" w:sz="4" w:space="0" w:color="auto"/>
              <w:left w:val="nil"/>
              <w:bottom w:val="single" w:sz="4" w:space="0" w:color="auto"/>
              <w:right w:val="single" w:sz="4" w:space="0" w:color="auto"/>
            </w:tcBorders>
          </w:tcPr>
          <w:p w14:paraId="0F85F73C" w14:textId="77777777" w:rsidR="00A57204" w:rsidRPr="00202105" w:rsidRDefault="00A57204">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216A7651" w14:textId="77777777" w:rsidR="00A57204" w:rsidRPr="00202105" w:rsidRDefault="00A57204" w:rsidP="0042517F">
            <w:pPr>
              <w:pStyle w:val="TAC"/>
            </w:pPr>
            <w:r w:rsidRPr="00202105">
              <w:t>&lt;--</w:t>
            </w:r>
          </w:p>
        </w:tc>
        <w:tc>
          <w:tcPr>
            <w:tcW w:w="2975" w:type="dxa"/>
            <w:tcBorders>
              <w:top w:val="single" w:sz="4" w:space="0" w:color="auto"/>
              <w:left w:val="nil"/>
              <w:bottom w:val="single" w:sz="4" w:space="0" w:color="auto"/>
              <w:right w:val="single" w:sz="4" w:space="0" w:color="auto"/>
            </w:tcBorders>
          </w:tcPr>
          <w:p w14:paraId="0C49B9C6" w14:textId="77777777" w:rsidR="00A57204" w:rsidRPr="00D97E7E" w:rsidRDefault="00A57204">
            <w:pPr>
              <w:pStyle w:val="TAL"/>
              <w:rPr>
                <w:szCs w:val="18"/>
                <w:lang w:val="fr-FR"/>
              </w:rPr>
            </w:pPr>
            <w:r w:rsidRPr="00D97E7E">
              <w:rPr>
                <w:szCs w:val="18"/>
                <w:lang w:val="fr-FR"/>
              </w:rPr>
              <w:t>5GMM: DL NAS TRANSPORT</w:t>
            </w:r>
          </w:p>
          <w:p w14:paraId="0368AB30" w14:textId="77777777" w:rsidR="00A57204" w:rsidRPr="00D97E7E" w:rsidRDefault="00A57204">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17C0423" w14:textId="77777777" w:rsidR="00A57204" w:rsidRPr="00D97E7E" w:rsidRDefault="00A57204" w:rsidP="0042517F">
            <w:pPr>
              <w:pStyle w:val="TAC"/>
              <w:rPr>
                <w:lang w:val="fr-FR"/>
              </w:rPr>
            </w:pPr>
          </w:p>
        </w:tc>
        <w:tc>
          <w:tcPr>
            <w:tcW w:w="850" w:type="dxa"/>
            <w:tcBorders>
              <w:top w:val="single" w:sz="4" w:space="0" w:color="auto"/>
              <w:left w:val="nil"/>
              <w:bottom w:val="single" w:sz="4" w:space="0" w:color="auto"/>
              <w:right w:val="single" w:sz="4" w:space="0" w:color="auto"/>
            </w:tcBorders>
          </w:tcPr>
          <w:p w14:paraId="6DB7994A" w14:textId="77777777" w:rsidR="00A57204" w:rsidRPr="00D97E7E" w:rsidRDefault="00A57204" w:rsidP="0042517F">
            <w:pPr>
              <w:pStyle w:val="TAC"/>
              <w:rPr>
                <w:lang w:val="fr-FR"/>
              </w:rPr>
            </w:pPr>
          </w:p>
        </w:tc>
      </w:tr>
    </w:tbl>
    <w:p w14:paraId="1C4A355C" w14:textId="77777777" w:rsidR="00A57204" w:rsidRPr="00D97E7E" w:rsidRDefault="00A57204" w:rsidP="00A57204">
      <w:pPr>
        <w:rPr>
          <w:lang w:val="fr-FR"/>
        </w:rPr>
      </w:pPr>
    </w:p>
    <w:p w14:paraId="65EDCA8F" w14:textId="77777777" w:rsidR="00A57204" w:rsidRPr="00202105" w:rsidRDefault="00A57204" w:rsidP="00A57204">
      <w:pPr>
        <w:pStyle w:val="H6"/>
        <w:rPr>
          <w:lang w:eastAsia="zh-CN"/>
        </w:rPr>
      </w:pPr>
      <w:r w:rsidRPr="00202105">
        <w:rPr>
          <w:lang w:eastAsia="zh-CN"/>
        </w:rPr>
        <w:lastRenderedPageBreak/>
        <w:t>10.4.2.2</w:t>
      </w:r>
      <w:r w:rsidRPr="00202105">
        <w:t>.3.</w:t>
      </w:r>
      <w:r w:rsidRPr="00202105">
        <w:rPr>
          <w:lang w:eastAsia="zh-CN"/>
        </w:rPr>
        <w:t>3</w:t>
      </w:r>
      <w:r w:rsidRPr="00202105">
        <w:rPr>
          <w:snapToGrid w:val="0"/>
        </w:rPr>
        <w:tab/>
        <w:t>Specific message contents</w:t>
      </w:r>
    </w:p>
    <w:p w14:paraId="6E80BC5E"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1</w:t>
      </w:r>
      <w:r w:rsidRPr="00202105">
        <w:t xml:space="preserve">: PDU SESSION ESTABLISHMENT REQUEST (step </w:t>
      </w:r>
      <w:r w:rsidRPr="00202105">
        <w:rPr>
          <w:lang w:eastAsia="zh-CN"/>
        </w:rPr>
        <w:t>2</w:t>
      </w:r>
      <w:r w:rsidRPr="00202105">
        <w:t xml:space="preserve">, Table </w:t>
      </w:r>
      <w:r w:rsidRPr="00202105">
        <w:rPr>
          <w:szCs w:val="24"/>
          <w:lang w:eastAsia="zh-CN" w:bidi="ar"/>
        </w:rPr>
        <w:t>10.4.2.2.3.2-1 and step 1,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A209383" w14:textId="77777777">
        <w:tc>
          <w:tcPr>
            <w:tcW w:w="9741" w:type="dxa"/>
            <w:gridSpan w:val="4"/>
            <w:tcBorders>
              <w:top w:val="single" w:sz="4" w:space="0" w:color="auto"/>
              <w:left w:val="single" w:sz="4" w:space="0" w:color="auto"/>
              <w:bottom w:val="single" w:sz="4" w:space="0" w:color="auto"/>
              <w:right w:val="single" w:sz="4" w:space="0" w:color="auto"/>
            </w:tcBorders>
          </w:tcPr>
          <w:p w14:paraId="5BC75BFB" w14:textId="77777777" w:rsidR="00A57204" w:rsidRPr="00202105" w:rsidRDefault="00A57204">
            <w:pPr>
              <w:pStyle w:val="TAHCarNotBold"/>
            </w:pPr>
            <w:r w:rsidRPr="00202105">
              <w:t>Derivation path: TS 38.508-1 [4], Table 4.7.2-1</w:t>
            </w:r>
          </w:p>
        </w:tc>
      </w:tr>
      <w:tr w:rsidR="00A57204" w:rsidRPr="00202105" w14:paraId="25DF7BB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7CE93"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CA9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EEE38"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59203" w14:textId="77777777" w:rsidR="00A57204" w:rsidRPr="00202105" w:rsidRDefault="00A57204">
            <w:pPr>
              <w:pStyle w:val="TAH"/>
            </w:pPr>
            <w:r w:rsidRPr="00202105">
              <w:t>Condition</w:t>
            </w:r>
          </w:p>
        </w:tc>
      </w:tr>
      <w:tr w:rsidR="00A57204" w:rsidRPr="00202105" w14:paraId="4A6287ED"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99A31B7" w14:textId="77777777" w:rsidR="00A57204" w:rsidRPr="00202105" w:rsidRDefault="00A57204">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1F439" w14:textId="77777777" w:rsidR="00A57204" w:rsidRPr="00202105" w:rsidRDefault="00A57204">
            <w:pPr>
              <w:pStyle w:val="TAL"/>
            </w:pPr>
            <w:r w:rsidRPr="00202105">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31821"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199B5" w14:textId="77777777" w:rsidR="00A57204" w:rsidRPr="00202105" w:rsidRDefault="00A57204">
            <w:pPr>
              <w:pStyle w:val="TAL"/>
              <w:rPr>
                <w:b/>
                <w:bCs/>
              </w:rPr>
            </w:pPr>
            <w:r w:rsidRPr="00202105">
              <w:rPr>
                <w:bCs/>
              </w:rPr>
              <w:t>MA PDU Session established on first access</w:t>
            </w:r>
          </w:p>
        </w:tc>
      </w:tr>
      <w:tr w:rsidR="00A57204" w:rsidRPr="00202105" w14:paraId="7314550C"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1055A67" w14:textId="77777777" w:rsidR="00A57204" w:rsidRPr="00202105" w:rsidRDefault="00A57204">
            <w:pPr>
              <w:pStyle w:val="TAL"/>
              <w:rPr>
                <w:b/>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9E9F4" w14:textId="77777777" w:rsidR="00A57204" w:rsidRPr="00202105" w:rsidRDefault="00A57204">
            <w:pPr>
              <w:pStyle w:val="TAL"/>
              <w:rPr>
                <w:lang w:eastAsia="zh-CN"/>
              </w:rPr>
            </w:pPr>
            <w:r w:rsidRPr="00202105">
              <w:rPr>
                <w:lang w:eastAsia="zh-CN"/>
              </w:rPr>
              <w:t>The value used in the</w:t>
            </w:r>
            <w:r w:rsidRPr="00202105">
              <w:t xml:space="preserve"> MA PDU Session establish procedure on first access</w:t>
            </w:r>
            <w:r w:rsidRPr="00202105">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0E286"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F00F4" w14:textId="77777777" w:rsidR="00A57204" w:rsidRPr="00202105" w:rsidRDefault="00A57204">
            <w:pPr>
              <w:pStyle w:val="TAL"/>
            </w:pPr>
            <w:r w:rsidRPr="00202105">
              <w:rPr>
                <w:bCs/>
              </w:rPr>
              <w:t>MA PDU Session established on second access</w:t>
            </w:r>
          </w:p>
        </w:tc>
      </w:tr>
      <w:tr w:rsidR="00A57204" w:rsidRPr="00202105" w14:paraId="0C16878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FA757" w14:textId="77777777" w:rsidR="00A57204" w:rsidRPr="00202105" w:rsidRDefault="00A57204">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3A9B7" w14:textId="77777777" w:rsidR="00A57204" w:rsidRPr="00202105" w:rsidRDefault="00A572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2CE16" w14:textId="77777777" w:rsidR="00A57204" w:rsidRPr="00202105" w:rsidRDefault="00A5720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8FE73" w14:textId="77777777" w:rsidR="00A57204" w:rsidRPr="00202105" w:rsidRDefault="00A57204">
            <w:pPr>
              <w:pStyle w:val="TAL"/>
            </w:pPr>
          </w:p>
        </w:tc>
      </w:tr>
      <w:tr w:rsidR="00A57204" w:rsidRPr="00202105" w14:paraId="1D70CCF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A025C" w14:textId="77777777" w:rsidR="00A57204" w:rsidRPr="00202105" w:rsidRDefault="00A57204">
            <w:pPr>
              <w:pStyle w:val="TAL"/>
            </w:pPr>
            <w:r w:rsidRPr="00202105">
              <w:t xml:space="preserve">All octets with the exception </w:t>
            </w:r>
            <w:r w:rsidRPr="00202105">
              <w:rPr>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965BB" w14:textId="77777777" w:rsidR="00A57204" w:rsidRPr="00202105" w:rsidRDefault="00A57204">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07665"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AFB20" w14:textId="77777777" w:rsidR="00A57204" w:rsidRPr="00202105" w:rsidRDefault="00A57204">
            <w:pPr>
              <w:pStyle w:val="TAL"/>
            </w:pPr>
          </w:p>
        </w:tc>
      </w:tr>
      <w:tr w:rsidR="00A57204" w:rsidRPr="00202105" w14:paraId="7C6931B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437D7" w14:textId="77777777" w:rsidR="00A57204" w:rsidRPr="00202105" w:rsidRDefault="00A57204">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EDC3F" w14:textId="77777777" w:rsidR="00A57204" w:rsidRPr="00202105" w:rsidRDefault="00A57204">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05A5" w14:textId="77777777" w:rsidR="00A57204" w:rsidRPr="00202105" w:rsidRDefault="00A57204">
            <w:pPr>
              <w:pStyle w:val="TAL"/>
              <w:rPr>
                <w:lang w:eastAsia="zh-CN"/>
              </w:rPr>
            </w:pPr>
            <w:r w:rsidRPr="00202105">
              <w:rPr>
                <w:lang w:eastAsia="zh-CN"/>
              </w:rPr>
              <w:t>‘1000’B represents UE supports ATSSS Low-Layer functionality with any steering mode,</w:t>
            </w:r>
          </w:p>
          <w:p w14:paraId="6A7983F3" w14:textId="77777777" w:rsidR="00A57204" w:rsidRPr="00202105" w:rsidRDefault="00A57204">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52C7E89A" w14:textId="77777777" w:rsidR="00A57204" w:rsidRPr="00202105" w:rsidRDefault="00A57204">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84A" w14:textId="77777777" w:rsidR="00A57204" w:rsidRPr="00202105" w:rsidRDefault="00A57204">
            <w:pPr>
              <w:pStyle w:val="TAL"/>
            </w:pPr>
          </w:p>
        </w:tc>
      </w:tr>
    </w:tbl>
    <w:p w14:paraId="6AA657AF" w14:textId="77777777" w:rsidR="00A57204" w:rsidRPr="00202105" w:rsidRDefault="00A57204" w:rsidP="00A57204"/>
    <w:p w14:paraId="0A7EB29D"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2</w:t>
      </w:r>
      <w:r w:rsidRPr="00202105">
        <w:t xml:space="preserve">: UL NAS Transport (step </w:t>
      </w:r>
      <w:r w:rsidRPr="00202105">
        <w:rPr>
          <w:lang w:eastAsia="zh-CN"/>
        </w:rPr>
        <w:t>2</w:t>
      </w:r>
      <w:r w:rsidRPr="00202105">
        <w:t xml:space="preserve">, Table </w:t>
      </w:r>
      <w:r w:rsidRPr="00202105">
        <w:rPr>
          <w:szCs w:val="24"/>
          <w:lang w:eastAsia="zh-CN" w:bidi="ar"/>
        </w:rPr>
        <w:t>10.4.2.2.3.2-1 and step 1,Table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6C8CE9FA" w14:textId="77777777">
        <w:tc>
          <w:tcPr>
            <w:tcW w:w="9741" w:type="dxa"/>
            <w:gridSpan w:val="4"/>
            <w:tcBorders>
              <w:top w:val="single" w:sz="4" w:space="0" w:color="auto"/>
              <w:left w:val="single" w:sz="4" w:space="0" w:color="auto"/>
              <w:bottom w:val="single" w:sz="4" w:space="0" w:color="auto"/>
              <w:right w:val="single" w:sz="4" w:space="0" w:color="auto"/>
            </w:tcBorders>
          </w:tcPr>
          <w:p w14:paraId="3996E2F0" w14:textId="77777777" w:rsidR="00A57204" w:rsidRPr="00202105" w:rsidRDefault="00A57204">
            <w:pPr>
              <w:pStyle w:val="TAHCarNotBold"/>
            </w:pPr>
            <w:r w:rsidRPr="00202105">
              <w:t>Derivation path: TS 38.508-1 [4], Table 4.7.1-10</w:t>
            </w:r>
          </w:p>
        </w:tc>
      </w:tr>
      <w:tr w:rsidR="00A57204" w:rsidRPr="00202105" w14:paraId="56DB6FA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8FF06"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C75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3E7F9"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7191F" w14:textId="77777777" w:rsidR="00A57204" w:rsidRPr="00202105" w:rsidRDefault="00A57204">
            <w:pPr>
              <w:pStyle w:val="TAH"/>
            </w:pPr>
            <w:r w:rsidRPr="00202105">
              <w:t>Condition</w:t>
            </w:r>
          </w:p>
        </w:tc>
      </w:tr>
      <w:tr w:rsidR="00A57204" w:rsidRPr="00202105" w14:paraId="58F024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879F8" w14:textId="77777777" w:rsidR="00A57204" w:rsidRPr="00202105" w:rsidRDefault="00A57204">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C006D" w14:textId="77777777" w:rsidR="00A57204" w:rsidRPr="00202105" w:rsidRDefault="00A57204">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2D91" w14:textId="77777777" w:rsidR="00A57204" w:rsidRPr="00202105" w:rsidRDefault="00A57204">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5D098" w14:textId="77777777" w:rsidR="00A57204" w:rsidRPr="00202105" w:rsidRDefault="00A57204">
            <w:pPr>
              <w:keepNext/>
              <w:keepLines/>
              <w:spacing w:after="0"/>
              <w:rPr>
                <w:rFonts w:ascii="Arial" w:hAnsi="Arial"/>
                <w:sz w:val="18"/>
              </w:rPr>
            </w:pPr>
          </w:p>
        </w:tc>
      </w:tr>
      <w:tr w:rsidR="00A57204" w:rsidRPr="00202105" w14:paraId="043F9E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D3B9" w14:textId="77777777" w:rsidR="00A57204" w:rsidRPr="00202105" w:rsidRDefault="00A57204">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510E8" w14:textId="77777777" w:rsidR="00A57204" w:rsidRPr="00202105" w:rsidRDefault="00A57204">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69708"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CE666" w14:textId="77777777" w:rsidR="00A57204" w:rsidRPr="00202105" w:rsidRDefault="00A57204">
            <w:pPr>
              <w:keepNext/>
              <w:keepLines/>
              <w:spacing w:after="0"/>
              <w:rPr>
                <w:rFonts w:ascii="Arial" w:hAnsi="Arial"/>
                <w:sz w:val="18"/>
              </w:rPr>
            </w:pPr>
          </w:p>
        </w:tc>
      </w:tr>
    </w:tbl>
    <w:p w14:paraId="17AC12CF" w14:textId="77777777" w:rsidR="00A57204" w:rsidRPr="00202105" w:rsidRDefault="00A57204" w:rsidP="00A57204"/>
    <w:p w14:paraId="3F5A56AE" w14:textId="77777777" w:rsidR="00A57204" w:rsidRPr="00202105" w:rsidRDefault="00A57204" w:rsidP="00A57204">
      <w:pPr>
        <w:pStyle w:val="TH"/>
      </w:pPr>
      <w:r w:rsidRPr="00202105">
        <w:t xml:space="preserve">Table </w:t>
      </w:r>
      <w:r w:rsidRPr="00202105">
        <w:rPr>
          <w:lang w:eastAsia="zh-CN"/>
        </w:rPr>
        <w:t>10.4.2.2</w:t>
      </w:r>
      <w:r w:rsidRPr="00202105">
        <w:t>.3.3-</w:t>
      </w:r>
      <w:r w:rsidRPr="00202105">
        <w:rPr>
          <w:lang w:eastAsia="zh-CN"/>
        </w:rPr>
        <w:t>3</w:t>
      </w:r>
      <w:r w:rsidRPr="00202105">
        <w:t xml:space="preserve">: PDU SESSION ESTABLISHMENT ACCEPT (step </w:t>
      </w:r>
      <w:r w:rsidRPr="00202105">
        <w:rPr>
          <w:lang w:eastAsia="zh-CN"/>
        </w:rPr>
        <w:t>3</w:t>
      </w:r>
      <w:r w:rsidRPr="00202105">
        <w:t xml:space="preserve">, Table </w:t>
      </w:r>
      <w:r w:rsidRPr="00202105">
        <w:rPr>
          <w:szCs w:val="24"/>
          <w:lang w:eastAsia="zh-CN" w:bidi="ar"/>
        </w:rPr>
        <w:t>10.4.2.2.3.2-1 and step 2,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5A701083"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7BC35FE" w14:textId="77777777" w:rsidR="00A57204" w:rsidRPr="00202105" w:rsidRDefault="00A57204">
            <w:pPr>
              <w:pStyle w:val="TAHCarNotBold"/>
            </w:pPr>
            <w:r w:rsidRPr="00202105">
              <w:t>Derivation path: TS 38.508-1 [4], Table 4.7.2-2</w:t>
            </w:r>
          </w:p>
        </w:tc>
      </w:tr>
      <w:tr w:rsidR="00A57204" w:rsidRPr="00202105" w14:paraId="3BC742F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6571F" w14:textId="77777777" w:rsidR="00A57204" w:rsidRPr="00202105" w:rsidRDefault="00A57204">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8F874" w14:textId="77777777" w:rsidR="00A57204" w:rsidRPr="00202105" w:rsidRDefault="00A57204">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08330" w14:textId="77777777" w:rsidR="00A57204" w:rsidRPr="00202105" w:rsidRDefault="00A57204">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58475" w14:textId="77777777" w:rsidR="00A57204" w:rsidRPr="00202105" w:rsidRDefault="00A57204">
            <w:pPr>
              <w:keepNext/>
              <w:keepLines/>
              <w:spacing w:after="0"/>
              <w:jc w:val="center"/>
              <w:rPr>
                <w:rFonts w:ascii="Arial" w:hAnsi="Arial"/>
                <w:b/>
                <w:sz w:val="18"/>
              </w:rPr>
            </w:pPr>
            <w:r w:rsidRPr="00202105">
              <w:rPr>
                <w:rFonts w:ascii="Arial" w:hAnsi="Arial"/>
                <w:b/>
                <w:sz w:val="18"/>
              </w:rPr>
              <w:t>Condition</w:t>
            </w:r>
          </w:p>
        </w:tc>
      </w:tr>
      <w:tr w:rsidR="00A57204" w:rsidRPr="00202105" w14:paraId="60A9EAB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FC122" w14:textId="77777777" w:rsidR="00A57204" w:rsidRPr="00202105" w:rsidRDefault="00A57204">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812E4A" w14:textId="77777777" w:rsidR="00A57204" w:rsidRPr="00202105" w:rsidRDefault="00A57204">
            <w:pPr>
              <w:keepNext/>
              <w:keepLines/>
              <w:spacing w:after="0"/>
              <w:rPr>
                <w:rFonts w:ascii="Arial" w:hAnsi="Arial"/>
                <w:sz w:val="18"/>
                <w:lang w:eastAsia="zh-CN"/>
              </w:rPr>
            </w:pPr>
            <w:r w:rsidRPr="00202105">
              <w:rPr>
                <w:rFonts w:ascii="Arial"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986CE" w14:textId="77777777" w:rsidR="00A57204" w:rsidRPr="00202105" w:rsidRDefault="00A5720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54FFA" w14:textId="77777777" w:rsidR="00A57204" w:rsidRPr="00202105" w:rsidRDefault="00A57204">
            <w:pPr>
              <w:keepNext/>
              <w:keepLines/>
              <w:spacing w:after="0"/>
              <w:rPr>
                <w:rFonts w:ascii="Arial" w:hAnsi="Arial"/>
                <w:sz w:val="18"/>
              </w:rPr>
            </w:pPr>
          </w:p>
        </w:tc>
      </w:tr>
    </w:tbl>
    <w:p w14:paraId="719E0721" w14:textId="77777777" w:rsidR="00A57204" w:rsidRPr="00202105" w:rsidRDefault="00A57204" w:rsidP="00A57204"/>
    <w:p w14:paraId="568473F9" w14:textId="77777777" w:rsidR="00A57204" w:rsidRPr="00202105" w:rsidRDefault="00A57204" w:rsidP="00A57204">
      <w:pPr>
        <w:pStyle w:val="TH"/>
        <w:rPr>
          <w:lang w:eastAsia="zh-CN"/>
        </w:rPr>
      </w:pPr>
      <w:r w:rsidRPr="00202105">
        <w:lastRenderedPageBreak/>
        <w:t xml:space="preserve">Table </w:t>
      </w:r>
      <w:r w:rsidRPr="00202105">
        <w:rPr>
          <w:lang w:eastAsia="zh-CN"/>
        </w:rPr>
        <w:t>10.4.2.2</w:t>
      </w:r>
      <w:r w:rsidRPr="00202105">
        <w:t>.3.3-</w:t>
      </w:r>
      <w:r w:rsidRPr="00202105">
        <w:rPr>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750224CB" w14:textId="77777777">
        <w:tc>
          <w:tcPr>
            <w:tcW w:w="9635" w:type="dxa"/>
            <w:gridSpan w:val="4"/>
            <w:tcBorders>
              <w:top w:val="single" w:sz="4" w:space="0" w:color="000000"/>
              <w:left w:val="single" w:sz="4" w:space="0" w:color="000000"/>
              <w:bottom w:val="single" w:sz="4" w:space="0" w:color="000000"/>
              <w:right w:val="single" w:sz="4" w:space="0" w:color="000000"/>
            </w:tcBorders>
          </w:tcPr>
          <w:p w14:paraId="32620261" w14:textId="77777777" w:rsidR="00A57204" w:rsidRPr="00202105" w:rsidRDefault="00A57204">
            <w:pPr>
              <w:pStyle w:val="TAL"/>
            </w:pPr>
            <w:r w:rsidRPr="00202105">
              <w:t>Derivation path: TS 38.508-1 [4] Table 4.7.1-7</w:t>
            </w:r>
          </w:p>
        </w:tc>
      </w:tr>
      <w:tr w:rsidR="00A57204" w:rsidRPr="00202105" w14:paraId="27FB35FB" w14:textId="77777777">
        <w:tc>
          <w:tcPr>
            <w:tcW w:w="4535" w:type="dxa"/>
            <w:tcBorders>
              <w:top w:val="single" w:sz="4" w:space="0" w:color="000000"/>
              <w:left w:val="single" w:sz="4" w:space="0" w:color="000000"/>
              <w:bottom w:val="single" w:sz="4" w:space="0" w:color="000000"/>
              <w:right w:val="single" w:sz="4" w:space="0" w:color="000000"/>
            </w:tcBorders>
          </w:tcPr>
          <w:p w14:paraId="6E4A6C9D"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835C064"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tcPr>
          <w:p w14:paraId="012291D3"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tcPr>
          <w:p w14:paraId="264108CC" w14:textId="77777777" w:rsidR="00A57204" w:rsidRPr="00202105" w:rsidRDefault="00A57204">
            <w:pPr>
              <w:pStyle w:val="TAH"/>
            </w:pPr>
            <w:r w:rsidRPr="00202105">
              <w:t>Condition</w:t>
            </w:r>
          </w:p>
        </w:tc>
      </w:tr>
      <w:tr w:rsidR="00A57204" w:rsidRPr="00202105" w14:paraId="33EB585F" w14:textId="77777777">
        <w:tc>
          <w:tcPr>
            <w:tcW w:w="4535" w:type="dxa"/>
            <w:tcBorders>
              <w:top w:val="single" w:sz="4" w:space="0" w:color="000000"/>
              <w:left w:val="single" w:sz="4" w:space="0" w:color="000000"/>
              <w:bottom w:val="single" w:sz="4" w:space="0" w:color="000000"/>
              <w:right w:val="single" w:sz="4" w:space="0" w:color="000000"/>
            </w:tcBorders>
          </w:tcPr>
          <w:p w14:paraId="6B52A22E"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5C24A58C"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4EFE493"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20806C" w14:textId="77777777" w:rsidR="00A57204" w:rsidRPr="00202105" w:rsidRDefault="00A57204">
            <w:pPr>
              <w:pStyle w:val="TAL"/>
            </w:pPr>
          </w:p>
        </w:tc>
      </w:tr>
      <w:tr w:rsidR="00A57204" w:rsidRPr="00202105" w14:paraId="68443CFC" w14:textId="77777777">
        <w:tc>
          <w:tcPr>
            <w:tcW w:w="4535" w:type="dxa"/>
            <w:tcBorders>
              <w:top w:val="single" w:sz="4" w:space="0" w:color="000000"/>
              <w:left w:val="single" w:sz="4" w:space="0" w:color="000000"/>
              <w:bottom w:val="single" w:sz="4" w:space="0" w:color="000000"/>
              <w:right w:val="single" w:sz="4" w:space="0" w:color="000000"/>
            </w:tcBorders>
          </w:tcPr>
          <w:p w14:paraId="66AA03A3" w14:textId="77777777" w:rsidR="00A57204" w:rsidRPr="00202105" w:rsidRDefault="00A57204">
            <w:pPr>
              <w:pStyle w:val="TAC"/>
              <w:jc w:val="left"/>
            </w:pPr>
            <w:r w:rsidRPr="00202105">
              <w:t>ATS-IND</w:t>
            </w:r>
          </w:p>
          <w:p w14:paraId="235A6DDE" w14:textId="77777777" w:rsidR="00A57204" w:rsidRPr="00202105" w:rsidRDefault="00A57204">
            <w:pPr>
              <w:pStyle w:val="TAL"/>
            </w:pPr>
          </w:p>
        </w:tc>
        <w:tc>
          <w:tcPr>
            <w:tcW w:w="2267" w:type="dxa"/>
            <w:tcBorders>
              <w:top w:val="single" w:sz="4" w:space="0" w:color="000000"/>
              <w:left w:val="single" w:sz="4" w:space="0" w:color="000000"/>
              <w:bottom w:val="single" w:sz="4" w:space="0" w:color="000000"/>
              <w:right w:val="single" w:sz="4" w:space="0" w:color="000000"/>
            </w:tcBorders>
          </w:tcPr>
          <w:p w14:paraId="5F359578"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tcPr>
          <w:p w14:paraId="25B402CC"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05DC1CA9" w14:textId="77777777" w:rsidR="00A57204" w:rsidRPr="00202105" w:rsidRDefault="00A57204">
            <w:pPr>
              <w:pStyle w:val="TAL"/>
            </w:pPr>
          </w:p>
        </w:tc>
      </w:tr>
    </w:tbl>
    <w:p w14:paraId="1CE4753A" w14:textId="77777777" w:rsidR="00A57204" w:rsidRPr="00202105" w:rsidRDefault="00A57204" w:rsidP="00A57204"/>
    <w:p w14:paraId="0371F835"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5</w:t>
      </w:r>
      <w:r w:rsidRPr="00202105">
        <w:t xml:space="preserve">: PDU SESSION RELEASE COMMAND (step </w:t>
      </w:r>
      <w:r w:rsidRPr="00202105">
        <w:rPr>
          <w:lang w:eastAsia="zh-CN"/>
        </w:rPr>
        <w:t>4</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62AB2292" w14:textId="77777777">
        <w:tc>
          <w:tcPr>
            <w:tcW w:w="9738" w:type="dxa"/>
            <w:gridSpan w:val="4"/>
            <w:tcBorders>
              <w:top w:val="single" w:sz="4" w:space="0" w:color="auto"/>
              <w:left w:val="single" w:sz="4" w:space="0" w:color="auto"/>
              <w:bottom w:val="single" w:sz="4" w:space="0" w:color="auto"/>
              <w:right w:val="single" w:sz="4" w:space="0" w:color="auto"/>
            </w:tcBorders>
          </w:tcPr>
          <w:p w14:paraId="464BBD54" w14:textId="77777777" w:rsidR="00A57204" w:rsidRPr="00202105" w:rsidRDefault="00A57204">
            <w:pPr>
              <w:pStyle w:val="TAL"/>
            </w:pPr>
            <w:r w:rsidRPr="00202105">
              <w:t>Derivation Path: TS 38.508-1 [4] Table 4.7.2-14</w:t>
            </w:r>
          </w:p>
        </w:tc>
      </w:tr>
      <w:tr w:rsidR="00A57204" w:rsidRPr="00202105" w14:paraId="7C5D67BD"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9D2"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D84E0"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5B52"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F1961" w14:textId="77777777" w:rsidR="00A57204" w:rsidRPr="00202105" w:rsidRDefault="00A57204">
            <w:pPr>
              <w:pStyle w:val="TAH"/>
            </w:pPr>
            <w:r w:rsidRPr="00202105">
              <w:t>Condition</w:t>
            </w:r>
          </w:p>
        </w:tc>
      </w:tr>
      <w:tr w:rsidR="00A57204" w:rsidRPr="00202105" w14:paraId="2E95D5E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61C522"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6C6A"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FE7C9"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BFC97" w14:textId="77777777" w:rsidR="00A57204" w:rsidRPr="00202105" w:rsidRDefault="00A57204">
            <w:pPr>
              <w:pStyle w:val="TAL"/>
            </w:pPr>
          </w:p>
        </w:tc>
      </w:tr>
      <w:tr w:rsidR="00A57204" w:rsidRPr="00202105" w14:paraId="4E1ABBB3"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C6087"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FF1D0" w14:textId="77777777" w:rsidR="00A57204" w:rsidRPr="00202105" w:rsidRDefault="00A57204">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7913" w14:textId="77777777" w:rsidR="00A57204" w:rsidRPr="00202105" w:rsidRDefault="00A57204">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DB6CE" w14:textId="77777777" w:rsidR="00A57204" w:rsidRPr="00202105" w:rsidRDefault="00A57204">
            <w:pPr>
              <w:pStyle w:val="TAL"/>
            </w:pPr>
          </w:p>
        </w:tc>
      </w:tr>
    </w:tbl>
    <w:p w14:paraId="729FAB13" w14:textId="77777777" w:rsidR="00A57204" w:rsidRPr="00202105" w:rsidRDefault="00A57204" w:rsidP="00A57204"/>
    <w:p w14:paraId="7272EB10"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6</w:t>
      </w:r>
      <w:r w:rsidRPr="00202105">
        <w:t xml:space="preserve">: PDU SESSION RELEASE COMMAND (step </w:t>
      </w:r>
      <w:r w:rsidRPr="00202105">
        <w:rPr>
          <w:lang w:eastAsia="zh-CN"/>
        </w:rPr>
        <w:t>6</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4291300B" w14:textId="77777777">
        <w:tc>
          <w:tcPr>
            <w:tcW w:w="9738" w:type="dxa"/>
            <w:gridSpan w:val="4"/>
            <w:tcBorders>
              <w:top w:val="single" w:sz="4" w:space="0" w:color="auto"/>
              <w:left w:val="single" w:sz="4" w:space="0" w:color="auto"/>
              <w:bottom w:val="single" w:sz="4" w:space="0" w:color="auto"/>
              <w:right w:val="single" w:sz="4" w:space="0" w:color="auto"/>
            </w:tcBorders>
          </w:tcPr>
          <w:p w14:paraId="3DB0CC0F" w14:textId="77777777" w:rsidR="00A57204" w:rsidRPr="00202105" w:rsidRDefault="00A57204">
            <w:pPr>
              <w:pStyle w:val="TAL"/>
            </w:pPr>
            <w:r w:rsidRPr="00202105">
              <w:t>Derivation Path: TS 38.508-1 [4] Table 4.7.2-14</w:t>
            </w:r>
          </w:p>
        </w:tc>
      </w:tr>
      <w:tr w:rsidR="00A57204" w:rsidRPr="00202105" w14:paraId="5742570F"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CF29B"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411A1"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527DB"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6B248" w14:textId="77777777" w:rsidR="00A57204" w:rsidRPr="00202105" w:rsidRDefault="00A57204">
            <w:pPr>
              <w:pStyle w:val="TAH"/>
            </w:pPr>
            <w:r w:rsidRPr="00202105">
              <w:t>Condition</w:t>
            </w:r>
          </w:p>
        </w:tc>
      </w:tr>
      <w:tr w:rsidR="00A57204" w:rsidRPr="00202105" w14:paraId="51AD0DC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2D1A9"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219DD"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6E21E"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D6087" w14:textId="77777777" w:rsidR="00A57204" w:rsidRPr="00202105" w:rsidRDefault="00A57204">
            <w:pPr>
              <w:pStyle w:val="TAL"/>
            </w:pPr>
          </w:p>
        </w:tc>
      </w:tr>
      <w:tr w:rsidR="00A57204" w:rsidRPr="00202105" w14:paraId="24D1D110"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5A8D6"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B0005" w14:textId="77777777" w:rsidR="00A57204" w:rsidRPr="00202105" w:rsidRDefault="00A57204">
            <w:pPr>
              <w:pStyle w:val="TAL"/>
            </w:pPr>
            <w:r w:rsidRPr="00202105">
              <w:t>'</w:t>
            </w:r>
            <w:r w:rsidRPr="00202105">
              <w:rPr>
                <w:lang w:eastAsia="zh-CN"/>
              </w:rPr>
              <w:t>10</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C9768" w14:textId="77777777" w:rsidR="00A57204" w:rsidRPr="00202105" w:rsidRDefault="00A57204">
            <w:pPr>
              <w:pStyle w:val="TAL"/>
              <w:rPr>
                <w:lang w:eastAsia="zh-CN"/>
              </w:rPr>
            </w:pPr>
            <w:r w:rsidRPr="00202105">
              <w:rPr>
                <w:lang w:eastAsia="zh-CN"/>
              </w:rPr>
              <w:t>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5795" w14:textId="77777777" w:rsidR="00A57204" w:rsidRPr="00202105" w:rsidRDefault="00A57204">
            <w:pPr>
              <w:pStyle w:val="TAL"/>
            </w:pPr>
          </w:p>
        </w:tc>
      </w:tr>
    </w:tbl>
    <w:p w14:paraId="204E15CD" w14:textId="77777777" w:rsidR="00A57204" w:rsidRPr="00202105" w:rsidRDefault="00A57204" w:rsidP="00A57204"/>
    <w:p w14:paraId="6EA71BC8" w14:textId="77777777" w:rsidR="00A57204" w:rsidRPr="00202105" w:rsidRDefault="00A57204" w:rsidP="00A57204">
      <w:pPr>
        <w:pStyle w:val="TH"/>
        <w:rPr>
          <w:lang w:eastAsia="x-none"/>
        </w:rPr>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7</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10.4.2.2.3.2-1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3E50050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BE1BE58" w14:textId="77777777" w:rsidR="00A57204" w:rsidRPr="00202105" w:rsidRDefault="00A57204">
            <w:pPr>
              <w:pStyle w:val="TAL"/>
            </w:pPr>
            <w:r w:rsidRPr="00202105">
              <w:t>Derivation path: TS 38.508-1 [4] Table 4.7.1-7</w:t>
            </w:r>
          </w:p>
        </w:tc>
      </w:tr>
      <w:tr w:rsidR="00A57204" w:rsidRPr="00202105" w14:paraId="6D42F930" w14:textId="77777777">
        <w:tc>
          <w:tcPr>
            <w:tcW w:w="4535" w:type="dxa"/>
            <w:tcBorders>
              <w:top w:val="single" w:sz="4" w:space="0" w:color="000000"/>
              <w:left w:val="single" w:sz="4" w:space="0" w:color="000000"/>
              <w:bottom w:val="single" w:sz="4" w:space="0" w:color="000000"/>
              <w:right w:val="single" w:sz="4" w:space="0" w:color="000000"/>
            </w:tcBorders>
            <w:hideMark/>
          </w:tcPr>
          <w:p w14:paraId="1EDD5C7F"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D323926"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AC72571"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4F45A8F" w14:textId="77777777" w:rsidR="00A57204" w:rsidRPr="00202105" w:rsidRDefault="00A57204">
            <w:pPr>
              <w:pStyle w:val="TAH"/>
            </w:pPr>
            <w:r w:rsidRPr="00202105">
              <w:t>Condition</w:t>
            </w:r>
          </w:p>
        </w:tc>
      </w:tr>
      <w:tr w:rsidR="00A57204" w:rsidRPr="00202105" w14:paraId="0885D5E9" w14:textId="77777777">
        <w:tc>
          <w:tcPr>
            <w:tcW w:w="4535" w:type="dxa"/>
            <w:tcBorders>
              <w:top w:val="single" w:sz="4" w:space="0" w:color="000000"/>
              <w:left w:val="single" w:sz="4" w:space="0" w:color="000000"/>
              <w:bottom w:val="single" w:sz="4" w:space="0" w:color="000000"/>
              <w:right w:val="single" w:sz="4" w:space="0" w:color="000000"/>
            </w:tcBorders>
            <w:hideMark/>
          </w:tcPr>
          <w:p w14:paraId="3D5E8D17"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6F577F7F"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AC32AAB"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489B96" w14:textId="77777777" w:rsidR="00A57204" w:rsidRPr="00202105" w:rsidRDefault="00A57204">
            <w:pPr>
              <w:pStyle w:val="TAL"/>
            </w:pPr>
          </w:p>
        </w:tc>
      </w:tr>
      <w:tr w:rsidR="00A57204" w:rsidRPr="00202105" w14:paraId="3387A382" w14:textId="77777777">
        <w:tc>
          <w:tcPr>
            <w:tcW w:w="4535" w:type="dxa"/>
            <w:tcBorders>
              <w:top w:val="single" w:sz="4" w:space="0" w:color="000000"/>
              <w:left w:val="single" w:sz="4" w:space="0" w:color="000000"/>
              <w:bottom w:val="single" w:sz="4" w:space="0" w:color="000000"/>
              <w:right w:val="single" w:sz="4" w:space="0" w:color="000000"/>
            </w:tcBorders>
            <w:hideMark/>
          </w:tcPr>
          <w:p w14:paraId="79717F8C" w14:textId="7E335591" w:rsidR="00A57204" w:rsidRPr="00202105" w:rsidRDefault="00A57204" w:rsidP="00A57204">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123720E9"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7F658A5"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0B38F26" w14:textId="77777777" w:rsidR="00A57204" w:rsidRPr="00202105" w:rsidRDefault="00A57204">
            <w:pPr>
              <w:pStyle w:val="TAL"/>
            </w:pPr>
          </w:p>
        </w:tc>
      </w:tr>
    </w:tbl>
    <w:p w14:paraId="4790F8C1" w14:textId="77777777" w:rsidR="00A57204" w:rsidRPr="00202105" w:rsidRDefault="00A57204" w:rsidP="00C27C43"/>
    <w:p w14:paraId="7AB1F8ED" w14:textId="77777777" w:rsidR="005E161D" w:rsidRPr="00202105" w:rsidRDefault="005E161D" w:rsidP="005E161D">
      <w:pPr>
        <w:pStyle w:val="Heading2"/>
        <w:rPr>
          <w:rFonts w:eastAsia="MS Mincho"/>
          <w:lang w:eastAsia="ja-JP"/>
        </w:rPr>
      </w:pPr>
      <w:r w:rsidRPr="00202105">
        <w:rPr>
          <w:rFonts w:eastAsia="MS Mincho"/>
          <w:lang w:eastAsia="ja-JP"/>
        </w:rPr>
        <w:t>10.5</w:t>
      </w:r>
      <w:r w:rsidRPr="00202105">
        <w:rPr>
          <w:rFonts w:eastAsia="MS Mincho"/>
        </w:rPr>
        <w:tab/>
        <w:t>ATSSS with PDN connection as a user-plane resource</w:t>
      </w:r>
    </w:p>
    <w:p w14:paraId="18A79B7A" w14:textId="77777777" w:rsidR="005E161D" w:rsidRPr="00D97E7E" w:rsidRDefault="005E161D" w:rsidP="005E161D">
      <w:pPr>
        <w:pStyle w:val="Heading3"/>
        <w:rPr>
          <w:lang w:val="fr-FR" w:eastAsia="ja-JP"/>
        </w:rPr>
      </w:pPr>
      <w:r w:rsidRPr="00D97E7E">
        <w:rPr>
          <w:lang w:val="fr-FR" w:eastAsia="ja-JP"/>
        </w:rPr>
        <w:t>10.5.1</w:t>
      </w:r>
      <w:r w:rsidRPr="00D97E7E">
        <w:rPr>
          <w:lang w:val="fr-FR"/>
        </w:rPr>
        <w:tab/>
        <w:t>UE-requested MA PDU session establishment</w:t>
      </w:r>
    </w:p>
    <w:p w14:paraId="71046910" w14:textId="77777777" w:rsidR="005E161D" w:rsidRPr="00202105" w:rsidRDefault="005E161D" w:rsidP="005E161D">
      <w:pPr>
        <w:pStyle w:val="Heading4"/>
      </w:pPr>
      <w:r w:rsidRPr="00202105">
        <w:t>10.5.1.1</w:t>
      </w:r>
      <w:r w:rsidRPr="00202105">
        <w:tab/>
        <w:t>UE-requested MA PDU session establishment / ATSSS / UE establishing PDN connection as a user-plane resource of an MA PDU session to be established / Success</w:t>
      </w:r>
    </w:p>
    <w:p w14:paraId="513F9188" w14:textId="77777777" w:rsidR="005E161D" w:rsidRPr="00202105" w:rsidRDefault="005E161D" w:rsidP="005E161D">
      <w:pPr>
        <w:pStyle w:val="H6"/>
      </w:pPr>
      <w:r w:rsidRPr="00202105">
        <w:rPr>
          <w:lang w:eastAsia="zh-CN"/>
        </w:rPr>
        <w:t>10.5.1.1.1</w:t>
      </w:r>
      <w:r w:rsidRPr="00202105">
        <w:tab/>
        <w:t>Test Purpose (TP)</w:t>
      </w:r>
    </w:p>
    <w:p w14:paraId="0EBEFF07" w14:textId="77777777" w:rsidR="005E161D" w:rsidRPr="00202105" w:rsidRDefault="005E161D" w:rsidP="005E161D">
      <w:pPr>
        <w:pStyle w:val="H6"/>
      </w:pPr>
      <w:r w:rsidRPr="00202105">
        <w:t>(1)</w:t>
      </w:r>
    </w:p>
    <w:p w14:paraId="504A633E" w14:textId="77777777" w:rsidR="005E161D" w:rsidRPr="00202105" w:rsidRDefault="005E161D" w:rsidP="005E161D">
      <w:pPr>
        <w:pStyle w:val="PL"/>
        <w:rPr>
          <w:noProof w:val="0"/>
        </w:rPr>
      </w:pPr>
      <w:r w:rsidRPr="00202105">
        <w:rPr>
          <w:b/>
          <w:bCs/>
          <w:noProof w:val="0"/>
        </w:rPr>
        <w:t>with</w:t>
      </w:r>
      <w:r w:rsidRPr="00202105">
        <w:rPr>
          <w:noProof w:val="0"/>
        </w:rPr>
        <w:t xml:space="preserve"> { UE supporting both S1 mode and N1 mode and is switched on without NR and non-3GPP coverage but with good LTE coverage }</w:t>
      </w:r>
    </w:p>
    <w:p w14:paraId="50CE281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FE53A7A"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6801034E"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"initial request" and including ATSSS request PCO parameter }</w:t>
      </w:r>
    </w:p>
    <w:p w14:paraId="09E8AEE4" w14:textId="77777777" w:rsidR="005E161D" w:rsidRPr="00202105" w:rsidRDefault="005E161D" w:rsidP="005E161D">
      <w:pPr>
        <w:pStyle w:val="PL"/>
        <w:rPr>
          <w:noProof w:val="0"/>
        </w:rPr>
      </w:pPr>
      <w:r w:rsidRPr="00202105">
        <w:rPr>
          <w:noProof w:val="0"/>
        </w:rPr>
        <w:t xml:space="preserve">            }</w:t>
      </w:r>
    </w:p>
    <w:p w14:paraId="3E8A155A" w14:textId="77777777" w:rsidR="005E161D" w:rsidRPr="00202105" w:rsidRDefault="005E161D" w:rsidP="005E161D">
      <w:pPr>
        <w:pStyle w:val="PL"/>
        <w:rPr>
          <w:noProof w:val="0"/>
          <w:lang w:eastAsia="zh-CN"/>
        </w:rPr>
      </w:pPr>
    </w:p>
    <w:p w14:paraId="52620432" w14:textId="77777777" w:rsidR="005E161D" w:rsidRPr="00202105" w:rsidRDefault="005E161D" w:rsidP="005E161D">
      <w:pPr>
        <w:pStyle w:val="H6"/>
      </w:pPr>
      <w:r w:rsidRPr="00202105">
        <w:rPr>
          <w:lang w:eastAsia="zh-CN"/>
        </w:rPr>
        <w:lastRenderedPageBreak/>
        <w:t>10.5.1.1.2</w:t>
      </w:r>
      <w:r w:rsidRPr="00202105">
        <w:tab/>
        <w:t>Conformance requirements</w:t>
      </w:r>
    </w:p>
    <w:p w14:paraId="1547DE97" w14:textId="77777777" w:rsidR="005E161D" w:rsidRPr="00202105" w:rsidRDefault="005E161D" w:rsidP="005E161D">
      <w:pPr>
        <w:rPr>
          <w:rFonts w:eastAsia="DengXian"/>
          <w:lang w:eastAsia="zh-CN"/>
        </w:rPr>
      </w:pPr>
      <w:r w:rsidRPr="00202105">
        <w:t xml:space="preserve">References: The conformance requirements covered in the current TC are specified in: TS 24.193, clause </w:t>
      </w:r>
      <w:r w:rsidRPr="00202105">
        <w:rPr>
          <w:lang w:eastAsia="zh-CN"/>
        </w:rPr>
        <w:t>5.3.1</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0132F3F7" w14:textId="77777777" w:rsidR="005E161D" w:rsidRPr="00202105" w:rsidRDefault="005E161D" w:rsidP="005E161D">
      <w:pPr>
        <w:rPr>
          <w:rFonts w:eastAsia="DengXian"/>
          <w:lang w:eastAsia="zh-CN"/>
        </w:rPr>
      </w:pPr>
      <w:r w:rsidRPr="00202105">
        <w:rPr>
          <w:rFonts w:eastAsia="DengXian"/>
          <w:lang w:eastAsia="zh-CN"/>
        </w:rPr>
        <w:t>[TS 24.193, clause 5.3.1]</w:t>
      </w:r>
    </w:p>
    <w:p w14:paraId="1AC60B8C" w14:textId="77777777" w:rsidR="005E161D" w:rsidRPr="00202105" w:rsidRDefault="005E161D" w:rsidP="005E161D">
      <w:r w:rsidRPr="00202105">
        <w:t xml:space="preserve">In order to establish a </w:t>
      </w:r>
      <w:bookmarkStart w:id="14" w:name="_Hlk166247640"/>
      <w:r w:rsidRPr="00202105">
        <w:t>PDN connection as a user-plane resource of an MA PDU session to be established</w:t>
      </w:r>
      <w:bookmarkEnd w:id="14"/>
      <w:r w:rsidRPr="00202105">
        <w:t>, the UE shall initiate the UE requested PDN connectivity procedure according to 3GPP TS 24.301 [</w:t>
      </w:r>
      <w:r w:rsidRPr="00202105">
        <w:rPr>
          <w:lang w:eastAsia="zh-CN"/>
        </w:rPr>
        <w:t>10</w:t>
      </w:r>
      <w:r w:rsidRPr="00202105">
        <w:t>].</w:t>
      </w:r>
    </w:p>
    <w:p w14:paraId="3AB5B1E8" w14:textId="77777777" w:rsidR="005E161D" w:rsidRPr="00202105" w:rsidRDefault="005E161D" w:rsidP="005E161D">
      <w:r w:rsidRPr="00202105">
        <w:t>In the PDN CONNECTIVITY REQUEST message or, when applicable, in the ESM INFORMATION RESPONSE message, of the UE requested PDN connectivity procedure:</w:t>
      </w:r>
    </w:p>
    <w:p w14:paraId="6776F186" w14:textId="77777777" w:rsidR="005E161D" w:rsidRPr="00202105" w:rsidRDefault="005E161D" w:rsidP="005E161D">
      <w:pPr>
        <w:pStyle w:val="B1"/>
      </w:pPr>
      <w:r w:rsidRPr="00202105">
        <w:t>a)</w:t>
      </w:r>
      <w:r w:rsidRPr="00202105">
        <w:tab/>
        <w:t>the UE shall set the request type to "initial request" as specified in 3GPP TS 24.301 [10];</w:t>
      </w:r>
    </w:p>
    <w:p w14:paraId="591C9AEA" w14:textId="77777777" w:rsidR="005E161D" w:rsidRPr="00202105" w:rsidRDefault="005E161D" w:rsidP="005E161D">
      <w:pPr>
        <w:pStyle w:val="NO"/>
      </w:pPr>
      <w:r w:rsidRPr="00202105">
        <w:t>NOTE 1:</w:t>
      </w:r>
      <w:r w:rsidRPr="00202105">
        <w:tab/>
        <w:t>According to 3GPP TS 24.301 [10], a newly generated PDU session ID is included in the protocol configuration options IE or the extended protocol configuration options IE of the PDN CONNECTIVITY REQUEST message with the request type "initial request".</w:t>
      </w:r>
    </w:p>
    <w:p w14:paraId="396FD8CD" w14:textId="77777777" w:rsidR="005E161D" w:rsidRPr="00202105" w:rsidRDefault="005E161D" w:rsidP="005E161D">
      <w:pPr>
        <w:pStyle w:val="B1"/>
      </w:pPr>
      <w:r w:rsidRPr="00202105">
        <w:t>b)</w:t>
      </w:r>
      <w:r w:rsidRPr="00202105">
        <w:tab/>
        <w:t>the UE shall set the PDN Type IE to "IPv4", "IPv6", "IPv4v6" or "Ethernet"; and</w:t>
      </w:r>
    </w:p>
    <w:p w14:paraId="12DD097E" w14:textId="77777777" w:rsidR="005E161D" w:rsidRPr="00202105" w:rsidRDefault="005E161D" w:rsidP="005E161D">
      <w:pPr>
        <w:pStyle w:val="B1"/>
      </w:pPr>
      <w:r w:rsidRPr="00202105">
        <w:t>c)</w:t>
      </w:r>
      <w:r w:rsidRPr="00202105">
        <w:tab/>
        <w:t>in the protocol configuration options or extended protocol configuration options IE of the PDN CONNECTIVITY REQUEST message, the UE shall include the ATSSS request PCO parameter. In the ATSSS request PCO parameter:</w:t>
      </w:r>
    </w:p>
    <w:p w14:paraId="44C1D228" w14:textId="77777777" w:rsidR="005E161D" w:rsidRPr="00202105" w:rsidRDefault="005E161D" w:rsidP="005E161D">
      <w:pPr>
        <w:pStyle w:val="B1"/>
      </w:pPr>
      <w:r w:rsidRPr="00202105">
        <w:t>1)</w:t>
      </w:r>
      <w:r w:rsidRPr="00202105">
        <w:tab/>
        <w:t>if the UE supports ATSSS Low-Layer functionality with any steering mode (i.e., any steering mode allowed for ATSSS Low-Layer functionality) as specified in clause 5.32.6 of 3GPP TS 23.501 [2], the UE shall set the ATSSS-ST field to "ATSSS Low-Layer functionality with any steering mode allowed for ATSSS-LL supported";</w:t>
      </w:r>
    </w:p>
    <w:p w14:paraId="5AA828E3" w14:textId="77777777" w:rsidR="005E161D" w:rsidRPr="00202105" w:rsidRDefault="005E161D" w:rsidP="005E161D">
      <w:pPr>
        <w:pStyle w:val="NO"/>
      </w:pPr>
      <w:r w:rsidRPr="00202105">
        <w:t>NOTE 2:</w:t>
      </w:r>
      <w:r w:rsidRPr="00202105">
        <w:tab/>
        <w:t>The ATSSS Low-Layer functionality cannot be used together with the redundant steering mode. When the UE indicates that it is capable of supporting the ATSSS Low-Layer functionality with any steering mode, it implies that the UE supports the ATSSS Low-Layer functionality with any steering mode except the redundant steering mode.</w:t>
      </w:r>
    </w:p>
    <w:p w14:paraId="00357CF0" w14:textId="77777777" w:rsidR="005E161D" w:rsidRPr="00202105" w:rsidRDefault="005E161D" w:rsidP="005E161D">
      <w:pPr>
        <w:pStyle w:val="B2"/>
      </w:pPr>
      <w:r w:rsidRPr="00202105">
        <w:t>2)</w:t>
      </w:r>
      <w:r w:rsidRPr="00202105">
        <w:tab/>
        <w:t xml:space="preserve">if the UE supports MPTCP functionality with any steering mode and ATSSS-LL functionality with only active-standby steering mode as specified in clause 5.32.6 of 3GPP TS 23.501 [2], the UE shall set the ATSSS-ST field to "MPTCP functionality with any steering mode and ATSSS-LL functionality with only active-standby steering mode supported"; </w:t>
      </w:r>
    </w:p>
    <w:p w14:paraId="1F06A8F4" w14:textId="77777777" w:rsidR="005E161D" w:rsidRPr="00202105" w:rsidRDefault="005E161D" w:rsidP="005E161D">
      <w:pPr>
        <w:pStyle w:val="B2"/>
      </w:pPr>
      <w:r w:rsidRPr="00202105">
        <w:t>3)</w:t>
      </w:r>
      <w:r w:rsidRPr="00202105">
        <w:tab/>
        <w:t>if the UE supports MPTCP functionality with any steering mode and ATSSS-LL functionality with any steering mode (i.e., any steering mode allowed for ATSSS-LL) as specified in clause 5.32.6 of 3GPP TS 23.501 [2], the UE shall set the ATSSS-ST field to "MPTCP functionality with any steering mode and ATSSS-LL functionality with any steering mode allowed for ATSSS-LL supported";</w:t>
      </w:r>
    </w:p>
    <w:p w14:paraId="5D8C6119" w14:textId="77777777" w:rsidR="005E161D" w:rsidRPr="00202105" w:rsidRDefault="005E161D" w:rsidP="005E161D">
      <w:pPr>
        <w:pStyle w:val="B2"/>
      </w:pPr>
      <w:r w:rsidRPr="00202105">
        <w:t>4)</w:t>
      </w:r>
      <w:r w:rsidRPr="00202105">
        <w:tab/>
        <w:t>if the UE supports MPQUIC functionality with any steering mode and ATSSS-LL functionality with only active-standby steering mode as specified in clause 5.32.6 of 3GPP TS 23.501 [2], the UE shall set the ATSSS-ST field to "MPQUIC functionality with any steering mode and ATSSS-LL functionality with only active-standby steering mode supported";</w:t>
      </w:r>
    </w:p>
    <w:p w14:paraId="6D75D6BE" w14:textId="77777777" w:rsidR="005E161D" w:rsidRPr="00202105" w:rsidRDefault="005E161D" w:rsidP="005E161D">
      <w:pPr>
        <w:pStyle w:val="B2"/>
      </w:pPr>
      <w:r w:rsidRPr="00202105">
        <w:t>5)</w:t>
      </w:r>
      <w:r w:rsidRPr="00202105">
        <w:tab/>
        <w:t>if the UE supports MPQUIC functionality with any steering mode and ATSSS-LL functionality with any steering mode (i.e., any steering mode allowed for ATSSS Low-Layer functionality) as specified in clause 5.32.6 of 3GPP TS 23.501 [2], the UE shall set the ATSSS-ST field to "MPQUIC functionality with any steering mode and ATSSS-LL functionality with any steering mode allowed for ATSSS-LL supported";</w:t>
      </w:r>
    </w:p>
    <w:p w14:paraId="5CBC2EFB" w14:textId="77777777" w:rsidR="005E161D" w:rsidRPr="00202105" w:rsidRDefault="005E161D" w:rsidP="005E161D">
      <w:pPr>
        <w:pStyle w:val="B2"/>
      </w:pPr>
      <w:r w:rsidRPr="00202105">
        <w:t>6)</w:t>
      </w:r>
      <w:r w:rsidRPr="00202105">
        <w:tab/>
        <w:t>if the UE supports MPTCP functionality with any steering mode, MPQUIC functionality with any steering mode and ATSSS-LL functionality with only active-standby steering mode as specified in clause 5.32.6 of 3GPP TS 23.501 [2], the UE shall set the ATSSS-ST field to "MPTCP functionality with any steering mode, MPQUIC functionality with any steering mode and ATSSS-LL functionality with only active-standby steering mode supported"; or</w:t>
      </w:r>
    </w:p>
    <w:p w14:paraId="3A634C0B" w14:textId="77777777" w:rsidR="005E161D" w:rsidRPr="00202105" w:rsidRDefault="005E161D" w:rsidP="005E161D">
      <w:pPr>
        <w:pStyle w:val="B2"/>
      </w:pPr>
      <w:r w:rsidRPr="00202105">
        <w:t>7)</w:t>
      </w:r>
      <w:r w:rsidRPr="00202105">
        <w:tab/>
        <w:t xml:space="preserve">if the UE supports MPTCP functionality with any steering mode, MPQUIC functionality with any steering mode and ATSSS-LL functionality with any steering mode (i.e., any steering mode allowed for ATSSS Low-Layer functionality) as specified in clause 5.32.6 of 3GPP TS 23.501 [2], the UE shall set the ATSSS-ST </w:t>
      </w:r>
      <w:r w:rsidRPr="00202105">
        <w:lastRenderedPageBreak/>
        <w:t>field to "MPTCP functionality with any steering mode, MPQUIC functionality with any steering mode and ATSSS-LL functionality with any steering mode allowed for ATSSS-LL supported".</w:t>
      </w:r>
    </w:p>
    <w:p w14:paraId="0E691B50" w14:textId="77777777" w:rsidR="005E161D" w:rsidRPr="00202105" w:rsidRDefault="005E161D" w:rsidP="005E161D">
      <w:pPr>
        <w:tabs>
          <w:tab w:val="left" w:pos="284"/>
        </w:tabs>
      </w:pPr>
      <w:r w:rsidRPr="00202105">
        <w:t>Upon receipt of an ACTIVATE DEFAULT EPS BEARER CONTEXT REQUEST message of a default EPS bearer context activation procedure as a response to the PDN CONNECTIVITY REQUEST message as specified in 3GPP TS 24.301 [10], the ACTIVATE DEFAULT EPS BEARER CONTEXT REQUEST message containing the extended protocol configuration options IE with the ATSSS response with the length of two octets PCO parameter:</w:t>
      </w:r>
    </w:p>
    <w:p w14:paraId="71499351" w14:textId="77777777" w:rsidR="005E161D" w:rsidRPr="00202105" w:rsidRDefault="005E161D" w:rsidP="005E161D">
      <w:pPr>
        <w:pStyle w:val="B1"/>
      </w:pPr>
      <w:r w:rsidRPr="00202105">
        <w:t>a)</w:t>
      </w:r>
      <w:r w:rsidRPr="00202105">
        <w:tab/>
        <w:t>the UE shall consider that the MA PDU session is established based on parameters from the default EPS bearer context of the PDN connection, as follows:</w:t>
      </w:r>
    </w:p>
    <w:p w14:paraId="2EA580AA" w14:textId="77777777" w:rsidR="005E161D" w:rsidRPr="00202105" w:rsidRDefault="005E161D" w:rsidP="005E161D">
      <w:pPr>
        <w:pStyle w:val="B2"/>
      </w:pPr>
      <w:r w:rsidRPr="00202105">
        <w:t>1)</w:t>
      </w:r>
      <w:r w:rsidRPr="00202105">
        <w:tab/>
        <w:t>the PDN type of the default EPS bearer context shall be mapped to the PDU session type of the MA PDU session as follows:</w:t>
      </w:r>
    </w:p>
    <w:p w14:paraId="1E45C583" w14:textId="77777777" w:rsidR="005E161D" w:rsidRPr="00202105" w:rsidRDefault="005E161D" w:rsidP="005E161D">
      <w:pPr>
        <w:pStyle w:val="B3"/>
      </w:pPr>
      <w:r w:rsidRPr="00202105">
        <w:t>i)</w:t>
      </w:r>
      <w:r w:rsidRPr="00202105">
        <w:tab/>
        <w:t>if the PDN type is "IPv4", the PDU session type is set to "IPv4";</w:t>
      </w:r>
    </w:p>
    <w:p w14:paraId="75B6FE90" w14:textId="77777777" w:rsidR="005E161D" w:rsidRPr="00202105" w:rsidRDefault="005E161D" w:rsidP="005E161D">
      <w:pPr>
        <w:pStyle w:val="B3"/>
      </w:pPr>
      <w:r w:rsidRPr="00202105">
        <w:t>ii)</w:t>
      </w:r>
      <w:r w:rsidRPr="00202105">
        <w:tab/>
        <w:t>if the PDN type is "IPv6", the PDU session type is set to "IPv6";</w:t>
      </w:r>
    </w:p>
    <w:p w14:paraId="0850E190" w14:textId="77777777" w:rsidR="005E161D" w:rsidRPr="00202105" w:rsidRDefault="005E161D" w:rsidP="005E161D">
      <w:pPr>
        <w:pStyle w:val="B3"/>
      </w:pPr>
      <w:r w:rsidRPr="00202105">
        <w:t>iii)</w:t>
      </w:r>
      <w:r w:rsidRPr="00202105">
        <w:tab/>
        <w:t>if the PDN type is "IPv4v6", the PDU session type is set to "IPv4v6"; or</w:t>
      </w:r>
    </w:p>
    <w:p w14:paraId="21E9FF8C" w14:textId="77777777" w:rsidR="005E161D" w:rsidRPr="00202105" w:rsidRDefault="005E161D" w:rsidP="005E161D">
      <w:pPr>
        <w:pStyle w:val="B3"/>
      </w:pPr>
      <w:r w:rsidRPr="00202105">
        <w:t>iv)</w:t>
      </w:r>
      <w:r w:rsidRPr="00202105">
        <w:tab/>
        <w:t>if the PDN type is "Ethernet", the PDU session type is set to "Ethernet";</w:t>
      </w:r>
    </w:p>
    <w:p w14:paraId="28FD541C" w14:textId="77777777" w:rsidR="005E161D" w:rsidRPr="00202105" w:rsidRDefault="005E161D" w:rsidP="005E161D">
      <w:pPr>
        <w:pStyle w:val="B2"/>
      </w:pPr>
      <w:r w:rsidRPr="00202105">
        <w:t>2)</w:t>
      </w:r>
      <w:r w:rsidRPr="00202105">
        <w:tab/>
        <w:t>the PDN address of the default EPS bearer context shall be mapped to PDU address of the MA PDU session;</w:t>
      </w:r>
    </w:p>
    <w:p w14:paraId="19907D22" w14:textId="77777777" w:rsidR="005E161D" w:rsidRPr="00202105" w:rsidRDefault="005E161D" w:rsidP="005E161D">
      <w:pPr>
        <w:pStyle w:val="B2"/>
      </w:pPr>
      <w:r w:rsidRPr="00202105">
        <w:t>3)</w:t>
      </w:r>
      <w:r w:rsidRPr="00202105">
        <w:tab/>
        <w:t>the APN of the default EPS bearer context shall be mapped to the DNN of the MA PDU session;</w:t>
      </w:r>
    </w:p>
    <w:p w14:paraId="571D355A" w14:textId="77777777" w:rsidR="005E161D" w:rsidRPr="00202105" w:rsidRDefault="005E161D" w:rsidP="005E161D">
      <w:pPr>
        <w:pStyle w:val="B2"/>
      </w:pPr>
      <w:r w:rsidRPr="00202105">
        <w:t>4)</w:t>
      </w:r>
      <w:r w:rsidRPr="00202105">
        <w:tab/>
        <w:t>the PDU session identity of the MA PDU session shall be set to the PDU session identity included by the UE in the Protocol configuration options IE or Extended protocol configuration options IE in the PDN CONNECTIVITY REQUEST message;</w:t>
      </w:r>
    </w:p>
    <w:p w14:paraId="169499C9" w14:textId="77777777" w:rsidR="005E161D" w:rsidRPr="00202105" w:rsidRDefault="005E161D" w:rsidP="005E161D">
      <w:pPr>
        <w:pStyle w:val="B2"/>
      </w:pPr>
      <w:r w:rsidRPr="00202105">
        <w:t>5)</w:t>
      </w:r>
      <w:r w:rsidRPr="00202105">
        <w:tab/>
        <w:t>the S-NSSAI of the MA PDU session shall be set to the S-NSSAI included by the network in the Protocol configuration options IE or Extended protocol configuration options IE in the ACTIVATE DEFAULT EPS BEARER REQUEST message, if the PDN connection is a non-emergency PDN connection;</w:t>
      </w:r>
    </w:p>
    <w:p w14:paraId="5DDC708F" w14:textId="77777777" w:rsidR="005E161D" w:rsidRPr="00202105" w:rsidRDefault="005E161D" w:rsidP="005E161D">
      <w:pPr>
        <w:pStyle w:val="B2"/>
      </w:pPr>
      <w:r w:rsidRPr="00202105">
        <w:t>6)</w:t>
      </w:r>
      <w:r w:rsidRPr="00202105">
        <w:tab/>
        <w:t>the SSC mode of the MA PDU session shall be set to "SSC mode 1";</w:t>
      </w:r>
    </w:p>
    <w:p w14:paraId="6CD71528" w14:textId="77777777" w:rsidR="005E161D" w:rsidRPr="00202105" w:rsidRDefault="005E161D" w:rsidP="005E161D">
      <w:pPr>
        <w:pStyle w:val="B2"/>
      </w:pPr>
      <w:r w:rsidRPr="00202105">
        <w:t>7)</w:t>
      </w:r>
      <w:r w:rsidRPr="00202105">
        <w:tab/>
        <w:t>state of the PDU session shall be set to PDU SESSION ACTIVE; and</w:t>
      </w:r>
    </w:p>
    <w:p w14:paraId="12539F5D" w14:textId="77777777" w:rsidR="005E161D" w:rsidRPr="00202105" w:rsidRDefault="005E161D" w:rsidP="005E161D">
      <w:pPr>
        <w:pStyle w:val="B2"/>
      </w:pPr>
      <w:r w:rsidRPr="00202105">
        <w:t>8)</w:t>
      </w:r>
      <w:r w:rsidRPr="00202105">
        <w:tab/>
        <w:t>the ESM cause of the default EPS bearer context, if any, shall be mapped to the 5GSM cause of the MA PDU session as follows:</w:t>
      </w:r>
    </w:p>
    <w:p w14:paraId="2D1561C4" w14:textId="77777777" w:rsidR="005E161D" w:rsidRPr="00202105" w:rsidRDefault="005E161D" w:rsidP="005E161D">
      <w:pPr>
        <w:pStyle w:val="B3"/>
      </w:pPr>
      <w:r w:rsidRPr="00202105">
        <w:t>i)</w:t>
      </w:r>
      <w:r w:rsidRPr="00202105">
        <w:tab/>
        <w:t>if the ESM cause is #50 "PDN type IPv4 only allowed", the 5GSM cause of the MA PDU session is set to #50 "PDU session type IPv4 only allowed"; or</w:t>
      </w:r>
    </w:p>
    <w:p w14:paraId="285471C6" w14:textId="77777777" w:rsidR="005E161D" w:rsidRPr="00202105" w:rsidRDefault="005E161D" w:rsidP="005E161D">
      <w:pPr>
        <w:pStyle w:val="B3"/>
      </w:pPr>
      <w:r w:rsidRPr="00202105">
        <w:t>ii)</w:t>
      </w:r>
      <w:r w:rsidRPr="00202105">
        <w:tab/>
        <w:t>if the ESM cause is #51 "PDN type IPv6 only allowed", the 5GSM cause of the MA PDU session is set to #51 "PDU session type IPv6 only allowed";</w:t>
      </w:r>
    </w:p>
    <w:p w14:paraId="4A9D7D0A" w14:textId="77777777" w:rsidR="005E161D" w:rsidRPr="00202105" w:rsidRDefault="005E161D" w:rsidP="005E161D">
      <w:pPr>
        <w:pStyle w:val="B1"/>
      </w:pPr>
      <w:r w:rsidRPr="00202105">
        <w:tab/>
        <w:t>and that the PDN connection is established as a user-plane resource of the MA PDU session;</w:t>
      </w:r>
    </w:p>
    <w:p w14:paraId="16D2C6BF" w14:textId="77777777" w:rsidR="005E161D" w:rsidRPr="00202105" w:rsidRDefault="005E161D" w:rsidP="005E161D">
      <w:pPr>
        <w:pStyle w:val="B1"/>
      </w:pPr>
      <w:r w:rsidRPr="00202105">
        <w:t>b)</w:t>
      </w:r>
      <w:r w:rsidRPr="00202105">
        <w:tab/>
        <w:t xml:space="preserve">if the network steering functionalities information is </w:t>
      </w:r>
      <w:r w:rsidRPr="00202105">
        <w:rPr>
          <w:lang w:eastAsia="zh-CN"/>
        </w:rPr>
        <w:t xml:space="preserve">included in the </w:t>
      </w:r>
      <w:r w:rsidRPr="00202105">
        <w:t>ATSSS response with the length of two octets PCO parameter, the UE shall use the network steering functionalities information; and</w:t>
      </w:r>
    </w:p>
    <w:p w14:paraId="2F1F4642" w14:textId="77777777" w:rsidR="005E161D" w:rsidRPr="00202105" w:rsidRDefault="005E161D" w:rsidP="005E161D">
      <w:pPr>
        <w:pStyle w:val="B1"/>
      </w:pPr>
      <w:r w:rsidRPr="00202105">
        <w:t>c)</w:t>
      </w:r>
      <w:r w:rsidRPr="00202105">
        <w:tab/>
        <w:t xml:space="preserve">if the </w:t>
      </w:r>
      <w:r w:rsidRPr="00202105">
        <w:rPr>
          <w:lang w:eastAsia="zh-CN"/>
        </w:rPr>
        <w:t>measurement assistance information</w:t>
      </w:r>
      <w:r w:rsidRPr="00202105">
        <w:t xml:space="preserve"> is </w:t>
      </w:r>
      <w:r w:rsidRPr="00202105">
        <w:rPr>
          <w:lang w:eastAsia="zh-CN"/>
        </w:rPr>
        <w:t xml:space="preserve">included in the </w:t>
      </w:r>
      <w:r w:rsidRPr="00202105">
        <w:t xml:space="preserve">ATSSS response with the length of two octets PCO parameter, the UE shall use the </w:t>
      </w:r>
      <w:r w:rsidRPr="00202105">
        <w:rPr>
          <w:lang w:eastAsia="zh-CN"/>
        </w:rPr>
        <w:t>measurement assistance information.</w:t>
      </w:r>
    </w:p>
    <w:p w14:paraId="5DD726A5" w14:textId="77777777" w:rsidR="005E161D" w:rsidRPr="00202105" w:rsidRDefault="005E161D" w:rsidP="005E161D">
      <w:pPr>
        <w:tabs>
          <w:tab w:val="left" w:pos="284"/>
        </w:tabs>
      </w:pPr>
      <w:r w:rsidRPr="00202105">
        <w:t>Upon receipt of:</w:t>
      </w:r>
    </w:p>
    <w:p w14:paraId="21F26B86" w14:textId="77777777" w:rsidR="005E161D" w:rsidRPr="00202105" w:rsidRDefault="005E161D" w:rsidP="005E161D">
      <w:pPr>
        <w:pStyle w:val="B1"/>
      </w:pPr>
      <w:r w:rsidRPr="00202105">
        <w:t>a)</w:t>
      </w:r>
      <w:r w:rsidRPr="00202105">
        <w:tab/>
        <w:t>a PDN CONNECTIVITY REJECT message as a response to the PDN CONNECTIVITY REQUEST message as specified in 3GPP TS 24.301 [10]; or</w:t>
      </w:r>
    </w:p>
    <w:p w14:paraId="6C13B683" w14:textId="77777777" w:rsidR="005E161D" w:rsidRPr="00202105" w:rsidRDefault="005E161D" w:rsidP="005E161D">
      <w:pPr>
        <w:pStyle w:val="B1"/>
      </w:pPr>
      <w:r w:rsidRPr="00202105">
        <w:t>b)</w:t>
      </w:r>
      <w:r w:rsidRPr="00202105">
        <w:tab/>
        <w:t>an ACTIVATE DEFAULT EPS BEARER CONTEXT REQUEST message of a default EPS bearer context activation procedure as a response to the PDN CONNECTIVITY REQUEST message as specified in 3GPP TS 24.301 [10] without the extended protocol configuration options IE containing the ATSSS response with the length of two octets PCO parameter;</w:t>
      </w:r>
    </w:p>
    <w:p w14:paraId="4B4DC0B1" w14:textId="77777777" w:rsidR="005E161D" w:rsidRPr="00202105" w:rsidRDefault="005E161D" w:rsidP="005E161D">
      <w:pPr>
        <w:rPr>
          <w:rFonts w:eastAsia="DengXian"/>
          <w:lang w:eastAsia="zh-CN"/>
        </w:rPr>
      </w:pPr>
      <w:r w:rsidRPr="00202105">
        <w:t>the UE shall consider that the MA PDU session is not established and the PDN connection is not established as a user-plane resource of the MA PDU session.</w:t>
      </w:r>
    </w:p>
    <w:p w14:paraId="00E61EF2" w14:textId="77777777" w:rsidR="005E161D" w:rsidRPr="00202105" w:rsidRDefault="005E161D" w:rsidP="005E161D">
      <w:pPr>
        <w:pStyle w:val="H6"/>
      </w:pPr>
      <w:r w:rsidRPr="00202105">
        <w:rPr>
          <w:lang w:eastAsia="zh-CN"/>
        </w:rPr>
        <w:lastRenderedPageBreak/>
        <w:t>10.5.1.1.3</w:t>
      </w:r>
      <w:r w:rsidRPr="00202105">
        <w:tab/>
        <w:t>Test description</w:t>
      </w:r>
    </w:p>
    <w:p w14:paraId="173DD8D2" w14:textId="77777777" w:rsidR="005E161D" w:rsidRPr="00202105" w:rsidRDefault="005E161D" w:rsidP="005E161D">
      <w:pPr>
        <w:pStyle w:val="H6"/>
      </w:pPr>
      <w:r w:rsidRPr="00202105">
        <w:rPr>
          <w:lang w:eastAsia="zh-CN"/>
        </w:rPr>
        <w:t>10.5.1.1.3.1</w:t>
      </w:r>
      <w:r w:rsidRPr="00202105">
        <w:tab/>
        <w:t>Pre-test conditions</w:t>
      </w:r>
    </w:p>
    <w:p w14:paraId="3AB3BEE4" w14:textId="77777777" w:rsidR="005E161D" w:rsidRPr="00202105" w:rsidRDefault="005E161D" w:rsidP="005E161D">
      <w:pPr>
        <w:pStyle w:val="H6"/>
        <w:rPr>
          <w:lang w:eastAsia="zh-CN"/>
        </w:rPr>
      </w:pPr>
      <w:r w:rsidRPr="00202105">
        <w:t>System Simulator:</w:t>
      </w:r>
    </w:p>
    <w:p w14:paraId="1CAF0490" w14:textId="77777777" w:rsidR="005E161D" w:rsidRPr="00202105" w:rsidRDefault="005E161D" w:rsidP="005E161D">
      <w:pPr>
        <w:pStyle w:val="B1"/>
        <w:rPr>
          <w:lang w:eastAsia="zh-CN"/>
        </w:rPr>
      </w:pPr>
      <w:r w:rsidRPr="00202105">
        <w:rPr>
          <w:lang w:eastAsia="zh-CN"/>
        </w:rPr>
        <w:t>-</w:t>
      </w:r>
      <w:r w:rsidRPr="00202105">
        <w:rPr>
          <w:lang w:eastAsia="zh-CN"/>
        </w:rPr>
        <w:tab/>
      </w:r>
      <w:r w:rsidRPr="00202105">
        <w:rPr>
          <w:lang w:eastAsia="sv-SE"/>
        </w:rPr>
        <w:t>E-UTRA Cell 1</w:t>
      </w:r>
    </w:p>
    <w:p w14:paraId="014ECE4D" w14:textId="77777777" w:rsidR="005E161D" w:rsidRPr="00202105" w:rsidRDefault="005E161D" w:rsidP="005E161D">
      <w:pPr>
        <w:pStyle w:val="H6"/>
      </w:pPr>
      <w:r w:rsidRPr="00202105">
        <w:t>UE:</w:t>
      </w:r>
    </w:p>
    <w:p w14:paraId="474D061C" w14:textId="77777777" w:rsidR="005E161D" w:rsidRPr="00202105" w:rsidRDefault="005E161D" w:rsidP="005E161D">
      <w:pPr>
        <w:pStyle w:val="B1"/>
        <w:rPr>
          <w:lang w:eastAsia="zh-CN"/>
        </w:rPr>
      </w:pPr>
      <w:r w:rsidRPr="00202105">
        <w:rPr>
          <w:lang w:eastAsia="zh-CN"/>
        </w:rPr>
        <w:t>-</w:t>
      </w:r>
      <w:r w:rsidRPr="00202105">
        <w:rPr>
          <w:lang w:eastAsia="zh-CN"/>
        </w:rPr>
        <w:tab/>
        <w:t>None.</w:t>
      </w:r>
    </w:p>
    <w:p w14:paraId="70F04B78" w14:textId="77777777" w:rsidR="005E161D" w:rsidRPr="00202105" w:rsidRDefault="005E161D" w:rsidP="005E161D">
      <w:pPr>
        <w:pStyle w:val="H6"/>
      </w:pPr>
      <w:r w:rsidRPr="00202105">
        <w:t>Preamble:</w:t>
      </w:r>
    </w:p>
    <w:p w14:paraId="4D8C2418" w14:textId="5721CD60" w:rsidR="005E161D" w:rsidRPr="00202105" w:rsidRDefault="005E161D" w:rsidP="005E161D">
      <w:pPr>
        <w:pStyle w:val="B1"/>
      </w:pPr>
      <w:r w:rsidRPr="00202105">
        <w:t>-</w:t>
      </w:r>
      <w:r w:rsidRPr="00202105">
        <w:tab/>
        <w:t>The UE is in state 3E-A as defined in TS 38.508-1 [4], subclause 4.</w:t>
      </w:r>
      <w:r w:rsidR="007506B6" w:rsidRPr="00202105">
        <w:t xml:space="preserve"> 4A.2</w:t>
      </w:r>
      <w:r w:rsidRPr="00202105">
        <w:t>.</w:t>
      </w:r>
    </w:p>
    <w:p w14:paraId="14517CF8" w14:textId="77777777" w:rsidR="005E161D" w:rsidRPr="00202105" w:rsidRDefault="005E161D" w:rsidP="005E161D">
      <w:pPr>
        <w:pStyle w:val="H6"/>
      </w:pPr>
      <w:r w:rsidRPr="00202105">
        <w:rPr>
          <w:lang w:eastAsia="zh-CN"/>
        </w:rPr>
        <w:t>10.5.1.1</w:t>
      </w:r>
      <w:r w:rsidRPr="00202105">
        <w:t>.3.2</w:t>
      </w:r>
      <w:r w:rsidRPr="00202105">
        <w:tab/>
        <w:t>Test procedure sequence</w:t>
      </w:r>
    </w:p>
    <w:p w14:paraId="1533FE2D" w14:textId="77777777" w:rsidR="005E161D" w:rsidRPr="00202105" w:rsidRDefault="005E161D" w:rsidP="005E161D">
      <w:pPr>
        <w:pStyle w:val="NormalWeb"/>
        <w:keepNext/>
        <w:keepLines/>
        <w:widowControl w:val="0"/>
        <w:spacing w:before="60"/>
        <w:jc w:val="center"/>
        <w:rPr>
          <w:sz w:val="20"/>
        </w:rPr>
      </w:pPr>
      <w:r w:rsidRPr="00202105">
        <w:rPr>
          <w:rFonts w:ascii="Arial" w:hAnsi="Arial"/>
          <w:b/>
          <w:sz w:val="20"/>
          <w:lang w:eastAsia="zh-CN" w:bidi="ar"/>
        </w:rPr>
        <w:t>Table 10.5.1.1.3.2-1: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53CFE1FA" w14:textId="77777777" w:rsidTr="000B4CE0">
        <w:tc>
          <w:tcPr>
            <w:tcW w:w="533" w:type="dxa"/>
            <w:tcBorders>
              <w:top w:val="single" w:sz="4" w:space="0" w:color="auto"/>
              <w:left w:val="single" w:sz="4" w:space="0" w:color="auto"/>
              <w:bottom w:val="nil"/>
              <w:right w:val="single" w:sz="4" w:space="0" w:color="auto"/>
            </w:tcBorders>
          </w:tcPr>
          <w:p w14:paraId="06AAD426" w14:textId="77777777" w:rsidR="005E161D" w:rsidRPr="00202105" w:rsidRDefault="005E161D" w:rsidP="000B4CE0">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2997A70" w14:textId="77777777" w:rsidR="005E161D" w:rsidRPr="00202105" w:rsidRDefault="005E161D" w:rsidP="000B4CE0">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34FB0337" w14:textId="77777777" w:rsidR="005E161D" w:rsidRPr="00202105" w:rsidRDefault="005E161D" w:rsidP="000B4CE0">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CB7175F" w14:textId="77777777" w:rsidR="005E161D" w:rsidRPr="00202105" w:rsidRDefault="005E161D" w:rsidP="000B4CE0">
            <w:pPr>
              <w:pStyle w:val="TAH"/>
            </w:pPr>
            <w:r w:rsidRPr="00202105">
              <w:t>TP</w:t>
            </w:r>
          </w:p>
        </w:tc>
        <w:tc>
          <w:tcPr>
            <w:tcW w:w="853" w:type="dxa"/>
            <w:tcBorders>
              <w:top w:val="single" w:sz="4" w:space="0" w:color="auto"/>
              <w:left w:val="single" w:sz="4" w:space="0" w:color="auto"/>
              <w:bottom w:val="nil"/>
              <w:right w:val="single" w:sz="4" w:space="0" w:color="auto"/>
            </w:tcBorders>
          </w:tcPr>
          <w:p w14:paraId="37084871" w14:textId="77777777" w:rsidR="005E161D" w:rsidRPr="00202105" w:rsidRDefault="005E161D" w:rsidP="000B4CE0">
            <w:pPr>
              <w:pStyle w:val="TAH"/>
            </w:pPr>
            <w:r w:rsidRPr="00202105">
              <w:t>Verdict</w:t>
            </w:r>
          </w:p>
        </w:tc>
      </w:tr>
      <w:tr w:rsidR="005E161D" w:rsidRPr="00202105" w14:paraId="0228C04A" w14:textId="77777777" w:rsidTr="000B4CE0">
        <w:tc>
          <w:tcPr>
            <w:tcW w:w="533" w:type="dxa"/>
            <w:tcBorders>
              <w:top w:val="nil"/>
              <w:left w:val="single" w:sz="4" w:space="0" w:color="auto"/>
              <w:bottom w:val="single" w:sz="4" w:space="0" w:color="auto"/>
              <w:right w:val="single" w:sz="4" w:space="0" w:color="auto"/>
            </w:tcBorders>
          </w:tcPr>
          <w:p w14:paraId="691D263C" w14:textId="77777777" w:rsidR="005E161D" w:rsidRPr="00202105" w:rsidRDefault="005E161D" w:rsidP="000B4CE0">
            <w:pPr>
              <w:pStyle w:val="TAH"/>
            </w:pPr>
          </w:p>
        </w:tc>
        <w:tc>
          <w:tcPr>
            <w:tcW w:w="3967" w:type="dxa"/>
            <w:tcBorders>
              <w:top w:val="single" w:sz="4" w:space="0" w:color="auto"/>
              <w:left w:val="single" w:sz="4" w:space="0" w:color="auto"/>
              <w:bottom w:val="single" w:sz="4" w:space="0" w:color="auto"/>
              <w:right w:val="single" w:sz="4" w:space="0" w:color="auto"/>
            </w:tcBorders>
          </w:tcPr>
          <w:p w14:paraId="1E50B3A6" w14:textId="77777777" w:rsidR="005E161D" w:rsidRPr="00202105" w:rsidRDefault="005E161D" w:rsidP="000B4CE0">
            <w:pPr>
              <w:pStyle w:val="TAH"/>
            </w:pPr>
          </w:p>
        </w:tc>
        <w:tc>
          <w:tcPr>
            <w:tcW w:w="648" w:type="dxa"/>
            <w:tcBorders>
              <w:top w:val="single" w:sz="4" w:space="0" w:color="auto"/>
              <w:left w:val="single" w:sz="4" w:space="0" w:color="auto"/>
              <w:bottom w:val="single" w:sz="4" w:space="0" w:color="auto"/>
              <w:right w:val="single" w:sz="4" w:space="0" w:color="auto"/>
            </w:tcBorders>
          </w:tcPr>
          <w:p w14:paraId="1908B7B5" w14:textId="77777777" w:rsidR="005E161D" w:rsidRPr="00202105" w:rsidRDefault="005E161D" w:rsidP="000B4CE0">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7C4A68" w14:textId="77777777" w:rsidR="005E161D" w:rsidRPr="00202105" w:rsidRDefault="005E161D" w:rsidP="000B4CE0">
            <w:pPr>
              <w:pStyle w:val="TAH"/>
            </w:pPr>
            <w:r w:rsidRPr="00202105">
              <w:t>Message</w:t>
            </w:r>
          </w:p>
        </w:tc>
        <w:tc>
          <w:tcPr>
            <w:tcW w:w="455" w:type="dxa"/>
            <w:tcBorders>
              <w:top w:val="nil"/>
              <w:left w:val="single" w:sz="4" w:space="0" w:color="auto"/>
              <w:bottom w:val="single" w:sz="4" w:space="0" w:color="auto"/>
              <w:right w:val="single" w:sz="4" w:space="0" w:color="auto"/>
            </w:tcBorders>
          </w:tcPr>
          <w:p w14:paraId="013F65B5" w14:textId="77777777" w:rsidR="005E161D" w:rsidRPr="00202105" w:rsidRDefault="005E161D" w:rsidP="000B4CE0">
            <w:pPr>
              <w:pStyle w:val="TAH"/>
            </w:pPr>
          </w:p>
        </w:tc>
        <w:tc>
          <w:tcPr>
            <w:tcW w:w="853" w:type="dxa"/>
            <w:tcBorders>
              <w:top w:val="nil"/>
              <w:left w:val="single" w:sz="4" w:space="0" w:color="auto"/>
              <w:bottom w:val="single" w:sz="4" w:space="0" w:color="auto"/>
              <w:right w:val="single" w:sz="4" w:space="0" w:color="auto"/>
            </w:tcBorders>
          </w:tcPr>
          <w:p w14:paraId="782D6FD9" w14:textId="77777777" w:rsidR="005E161D" w:rsidRPr="00202105" w:rsidRDefault="005E161D" w:rsidP="000B4CE0">
            <w:pPr>
              <w:pStyle w:val="TAH"/>
            </w:pPr>
          </w:p>
        </w:tc>
      </w:tr>
      <w:tr w:rsidR="005E161D" w:rsidRPr="00202105" w14:paraId="2C56923D" w14:textId="77777777" w:rsidTr="000B4CE0">
        <w:tc>
          <w:tcPr>
            <w:tcW w:w="533" w:type="dxa"/>
            <w:tcBorders>
              <w:top w:val="single" w:sz="4" w:space="0" w:color="auto"/>
              <w:left w:val="single" w:sz="4" w:space="0" w:color="auto"/>
              <w:bottom w:val="single" w:sz="4" w:space="0" w:color="auto"/>
              <w:right w:val="single" w:sz="4" w:space="0" w:color="auto"/>
            </w:tcBorders>
          </w:tcPr>
          <w:p w14:paraId="70657779" w14:textId="77777777" w:rsidR="005E161D" w:rsidRPr="00202105" w:rsidRDefault="005E161D" w:rsidP="000B4CE0">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tcPr>
          <w:p w14:paraId="7FA55DAF" w14:textId="77777777" w:rsidR="005E161D" w:rsidRPr="00202105" w:rsidRDefault="005E161D" w:rsidP="000B4CE0">
            <w:pPr>
              <w:pStyle w:val="TAL"/>
            </w:pPr>
            <w:r w:rsidRPr="00202105">
              <w:t>Establishment of additional PDN connectivity to establish new MA PDU session is executed through MMI or AT commands.</w:t>
            </w:r>
          </w:p>
        </w:tc>
        <w:tc>
          <w:tcPr>
            <w:tcW w:w="648" w:type="dxa"/>
            <w:tcBorders>
              <w:top w:val="single" w:sz="4" w:space="0" w:color="auto"/>
              <w:left w:val="single" w:sz="4" w:space="0" w:color="auto"/>
              <w:bottom w:val="single" w:sz="4" w:space="0" w:color="auto"/>
              <w:right w:val="single" w:sz="4" w:space="0" w:color="auto"/>
            </w:tcBorders>
          </w:tcPr>
          <w:p w14:paraId="0607F5BE" w14:textId="77777777" w:rsidR="005E161D" w:rsidRPr="00202105" w:rsidRDefault="005E161D" w:rsidP="000B4CE0">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A6B348A" w14:textId="77777777" w:rsidR="005E161D" w:rsidRPr="00202105" w:rsidRDefault="005E161D"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DCB8D03" w14:textId="77777777" w:rsidR="005E161D" w:rsidRPr="00202105" w:rsidRDefault="005E161D" w:rsidP="000B4CE0">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04EDA81A" w14:textId="77777777" w:rsidR="005E161D" w:rsidRPr="00202105" w:rsidRDefault="005E161D" w:rsidP="000B4CE0">
            <w:pPr>
              <w:pStyle w:val="TAC"/>
            </w:pPr>
            <w:r w:rsidRPr="00202105">
              <w:t>-</w:t>
            </w:r>
          </w:p>
        </w:tc>
      </w:tr>
      <w:tr w:rsidR="005E161D" w:rsidRPr="00202105" w14:paraId="47392879" w14:textId="77777777" w:rsidTr="000B4CE0">
        <w:tc>
          <w:tcPr>
            <w:tcW w:w="533" w:type="dxa"/>
            <w:tcBorders>
              <w:top w:val="single" w:sz="4" w:space="0" w:color="auto"/>
              <w:left w:val="single" w:sz="4" w:space="0" w:color="auto"/>
              <w:bottom w:val="single" w:sz="4" w:space="0" w:color="auto"/>
              <w:right w:val="single" w:sz="4" w:space="0" w:color="auto"/>
            </w:tcBorders>
          </w:tcPr>
          <w:p w14:paraId="1034E8C2" w14:textId="77777777" w:rsidR="005E161D" w:rsidRPr="00202105" w:rsidRDefault="005E161D" w:rsidP="000B4CE0">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8D20F99" w14:textId="77777777" w:rsidR="005E161D" w:rsidRPr="00202105" w:rsidRDefault="005E161D" w:rsidP="000B4CE0">
            <w:pPr>
              <w:pStyle w:val="TAL"/>
              <w:rPr>
                <w:lang w:eastAsia="zh-CN"/>
              </w:rPr>
            </w:pPr>
            <w:r w:rsidRPr="00202105">
              <w:rPr>
                <w:lang w:eastAsia="zh-CN"/>
              </w:rPr>
              <w:t>Check: Does the UE set request type as “initial request” and include ATSSS request PCO parameter in the PDN CONNECTIVITY REQUEST message?</w:t>
            </w:r>
          </w:p>
        </w:tc>
        <w:tc>
          <w:tcPr>
            <w:tcW w:w="648" w:type="dxa"/>
            <w:tcBorders>
              <w:top w:val="single" w:sz="4" w:space="0" w:color="auto"/>
              <w:left w:val="single" w:sz="4" w:space="0" w:color="auto"/>
              <w:bottom w:val="single" w:sz="4" w:space="0" w:color="auto"/>
              <w:right w:val="single" w:sz="4" w:space="0" w:color="auto"/>
            </w:tcBorders>
          </w:tcPr>
          <w:p w14:paraId="0DAD5878" w14:textId="77777777" w:rsidR="005E161D" w:rsidRPr="00202105" w:rsidRDefault="005E161D" w:rsidP="000B4CE0">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E27BF0C" w14:textId="77777777" w:rsidR="005E161D" w:rsidRPr="00202105" w:rsidRDefault="005E161D" w:rsidP="000B4CE0">
            <w:pPr>
              <w:pStyle w:val="TAL"/>
            </w:pPr>
            <w:smartTag w:uri="urn:schemas-microsoft-com:office:smarttags" w:element="stockticker">
              <w:r w:rsidRPr="00202105">
                <w:t>RRC</w:t>
              </w:r>
            </w:smartTag>
            <w:r w:rsidRPr="00202105">
              <w:t xml:space="preserve">: </w:t>
            </w:r>
            <w:r w:rsidRPr="00202105">
              <w:rPr>
                <w:i/>
                <w:iCs/>
              </w:rPr>
              <w:t>ULInformationTransfer</w:t>
            </w:r>
          </w:p>
          <w:p w14:paraId="65D905D3" w14:textId="77777777" w:rsidR="005E161D" w:rsidRPr="00202105" w:rsidRDefault="005E161D" w:rsidP="000B4CE0">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51C16105" w14:textId="77777777" w:rsidR="005E161D" w:rsidRPr="00202105" w:rsidRDefault="005E161D" w:rsidP="000B4CE0">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02B3CFD7" w14:textId="77777777" w:rsidR="005E161D" w:rsidRPr="00202105" w:rsidRDefault="005E161D" w:rsidP="000B4CE0">
            <w:pPr>
              <w:pStyle w:val="TAC"/>
            </w:pPr>
            <w:r w:rsidRPr="00202105">
              <w:t>P</w:t>
            </w:r>
          </w:p>
        </w:tc>
      </w:tr>
      <w:tr w:rsidR="005E161D" w:rsidRPr="00202105" w14:paraId="0049F0A1" w14:textId="77777777" w:rsidTr="000B4CE0">
        <w:tc>
          <w:tcPr>
            <w:tcW w:w="533" w:type="dxa"/>
            <w:tcBorders>
              <w:top w:val="single" w:sz="4" w:space="0" w:color="auto"/>
              <w:left w:val="single" w:sz="4" w:space="0" w:color="auto"/>
              <w:bottom w:val="single" w:sz="4" w:space="0" w:color="auto"/>
              <w:right w:val="single" w:sz="4" w:space="0" w:color="auto"/>
            </w:tcBorders>
          </w:tcPr>
          <w:p w14:paraId="76D27ABB" w14:textId="77777777" w:rsidR="005E161D" w:rsidRPr="00202105" w:rsidRDefault="005E161D" w:rsidP="000B4CE0">
            <w:pPr>
              <w:pStyle w:val="TAC"/>
            </w:pPr>
            <w:r w:rsidRPr="00202105">
              <w:t>3-5</w:t>
            </w:r>
          </w:p>
        </w:tc>
        <w:tc>
          <w:tcPr>
            <w:tcW w:w="3967" w:type="dxa"/>
            <w:tcBorders>
              <w:top w:val="single" w:sz="4" w:space="0" w:color="auto"/>
              <w:left w:val="single" w:sz="4" w:space="0" w:color="auto"/>
              <w:bottom w:val="single" w:sz="4" w:space="0" w:color="auto"/>
              <w:right w:val="single" w:sz="4" w:space="0" w:color="auto"/>
            </w:tcBorders>
          </w:tcPr>
          <w:p w14:paraId="03BB4170" w14:textId="601AEB58" w:rsidR="005E161D" w:rsidRPr="00202105" w:rsidRDefault="005E161D" w:rsidP="000B4CE0">
            <w:pPr>
              <w:pStyle w:val="TAL"/>
              <w:rPr>
                <w:lang w:eastAsia="zh-CN"/>
              </w:rPr>
            </w:pPr>
            <w:r w:rsidRPr="00202105">
              <w:rPr>
                <w:lang w:eastAsia="zh-CN"/>
              </w:rPr>
              <w:t xml:space="preserve">Steps 2 to 4 of </w:t>
            </w:r>
            <w:r w:rsidRPr="00202105">
              <w:t>Table 4.5A.16.3-1: Establishment of additional PDN connectivity in TS 36.508</w:t>
            </w:r>
            <w:r w:rsidR="007506B6" w:rsidRPr="00202105">
              <w:t xml:space="preserve"> [7]</w:t>
            </w:r>
            <w:r w:rsidRPr="00202105">
              <w:t xml:space="preserve"> is executed.</w:t>
            </w:r>
          </w:p>
        </w:tc>
        <w:tc>
          <w:tcPr>
            <w:tcW w:w="648" w:type="dxa"/>
            <w:tcBorders>
              <w:top w:val="single" w:sz="4" w:space="0" w:color="auto"/>
              <w:left w:val="single" w:sz="4" w:space="0" w:color="auto"/>
              <w:bottom w:val="single" w:sz="4" w:space="0" w:color="auto"/>
              <w:right w:val="single" w:sz="4" w:space="0" w:color="auto"/>
            </w:tcBorders>
          </w:tcPr>
          <w:p w14:paraId="41CA0F93" w14:textId="77777777" w:rsidR="005E161D" w:rsidRPr="00202105" w:rsidRDefault="005E161D" w:rsidP="000B4CE0">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FC4427B" w14:textId="77777777" w:rsidR="005E161D" w:rsidRPr="00202105" w:rsidRDefault="005E161D"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7375ED9" w14:textId="77777777" w:rsidR="005E161D" w:rsidRPr="00202105" w:rsidRDefault="005E161D" w:rsidP="000B4CE0">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123E6F8B" w14:textId="77777777" w:rsidR="005E161D" w:rsidRPr="00202105" w:rsidRDefault="005E161D" w:rsidP="000B4CE0">
            <w:pPr>
              <w:pStyle w:val="TAC"/>
            </w:pPr>
            <w:r w:rsidRPr="00202105">
              <w:t>-</w:t>
            </w:r>
          </w:p>
        </w:tc>
      </w:tr>
    </w:tbl>
    <w:p w14:paraId="2FA10EC1"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50BFD9C8" w14:textId="77777777" w:rsidR="005E161D" w:rsidRPr="00202105" w:rsidRDefault="005E161D" w:rsidP="005E161D">
      <w:pPr>
        <w:pStyle w:val="H6"/>
        <w:rPr>
          <w:snapToGrid w:val="0"/>
        </w:rPr>
      </w:pPr>
      <w:bookmarkStart w:id="15" w:name="_Hlk158986174"/>
      <w:r w:rsidRPr="00202105">
        <w:rPr>
          <w:lang w:eastAsia="zh-CN"/>
        </w:rPr>
        <w:t>10.5.1.1</w:t>
      </w:r>
      <w:r w:rsidRPr="00202105">
        <w:t>.3.</w:t>
      </w:r>
      <w:r w:rsidRPr="00202105">
        <w:rPr>
          <w:lang w:eastAsia="zh-CN"/>
        </w:rPr>
        <w:t>3</w:t>
      </w:r>
      <w:r w:rsidRPr="00202105">
        <w:rPr>
          <w:snapToGrid w:val="0"/>
        </w:rPr>
        <w:tab/>
        <w:t>Specific message contents</w:t>
      </w:r>
    </w:p>
    <w:p w14:paraId="6B12A372" w14:textId="46D0BD48" w:rsidR="005E161D" w:rsidRPr="00202105" w:rsidRDefault="005E161D" w:rsidP="005E161D">
      <w:pPr>
        <w:pStyle w:val="TH"/>
      </w:pPr>
      <w:bookmarkStart w:id="16" w:name="_Hlk166246746"/>
      <w:bookmarkStart w:id="17" w:name="_Hlk166246928"/>
      <w:r w:rsidRPr="00202105">
        <w:t xml:space="preserve">Table </w:t>
      </w:r>
      <w:r w:rsidRPr="00202105">
        <w:rPr>
          <w:lang w:eastAsia="zh-CN"/>
        </w:rPr>
        <w:t>10.5.1.1</w:t>
      </w:r>
      <w:r w:rsidRPr="00202105">
        <w:t>.3.3-</w:t>
      </w:r>
      <w:r w:rsidRPr="00202105">
        <w:rPr>
          <w:lang w:eastAsia="zh-CN"/>
        </w:rPr>
        <w:t>1</w:t>
      </w:r>
      <w:r w:rsidRPr="00202105">
        <w:t xml:space="preserve">: PDN CONNECTIVITY REQUEST (step </w:t>
      </w:r>
      <w:r w:rsidR="007506B6" w:rsidRPr="00202105">
        <w:t>2</w:t>
      </w:r>
      <w:r w:rsidRPr="00202105">
        <w:t xml:space="preserve">, Table </w:t>
      </w:r>
      <w:r w:rsidRPr="00202105">
        <w:rPr>
          <w:szCs w:val="24"/>
          <w:lang w:eastAsia="zh-CN" w:bidi="ar"/>
        </w:rPr>
        <w:t>10.5.1.1.3.2-1</w:t>
      </w:r>
      <w:r w:rsidRPr="00202105">
        <w:t>)</w:t>
      </w:r>
      <w:bookmarkEnd w:id="16"/>
      <w:bookmarkEnd w:id="17"/>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5D097C7E" w14:textId="77777777" w:rsidTr="000B4CE0">
        <w:tc>
          <w:tcPr>
            <w:tcW w:w="9747" w:type="dxa"/>
            <w:gridSpan w:val="4"/>
          </w:tcPr>
          <w:p w14:paraId="45154BCB" w14:textId="28019E40" w:rsidR="005E161D" w:rsidRPr="00202105" w:rsidRDefault="005E161D" w:rsidP="000B4CE0">
            <w:pPr>
              <w:pStyle w:val="TAL"/>
            </w:pPr>
            <w:bookmarkStart w:id="18" w:name="_Hlk166246910"/>
            <w:r w:rsidRPr="00202105">
              <w:t xml:space="preserve">Derivation Path: </w:t>
            </w:r>
            <w:r w:rsidR="007506B6" w:rsidRPr="00202105">
              <w:t xml:space="preserve">TS </w:t>
            </w:r>
            <w:r w:rsidRPr="00202105">
              <w:t>36.508</w:t>
            </w:r>
            <w:r w:rsidR="007506B6" w:rsidRPr="00202105">
              <w:t xml:space="preserve"> [7]</w:t>
            </w:r>
            <w:r w:rsidRPr="00202105">
              <w:t>, Table 4.7.3-20</w:t>
            </w:r>
          </w:p>
        </w:tc>
      </w:tr>
      <w:tr w:rsidR="005E161D" w:rsidRPr="00202105" w14:paraId="2559A1FB" w14:textId="77777777" w:rsidTr="000B4CE0">
        <w:tblPrEx>
          <w:tblCellMar>
            <w:left w:w="108" w:type="dxa"/>
            <w:right w:w="108" w:type="dxa"/>
          </w:tblCellMar>
        </w:tblPrEx>
        <w:tc>
          <w:tcPr>
            <w:tcW w:w="4535" w:type="dxa"/>
          </w:tcPr>
          <w:p w14:paraId="4FF9CE21"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D65B875"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Value/remark</w:t>
            </w:r>
          </w:p>
        </w:tc>
        <w:tc>
          <w:tcPr>
            <w:tcW w:w="1700" w:type="dxa"/>
          </w:tcPr>
          <w:p w14:paraId="02622CA3"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Comment</w:t>
            </w:r>
          </w:p>
        </w:tc>
        <w:tc>
          <w:tcPr>
            <w:tcW w:w="1245" w:type="dxa"/>
          </w:tcPr>
          <w:p w14:paraId="0B570B50"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Condition</w:t>
            </w:r>
          </w:p>
        </w:tc>
      </w:tr>
      <w:tr w:rsidR="005E161D" w:rsidRPr="00202105" w14:paraId="11666C08" w14:textId="77777777" w:rsidTr="000B4CE0">
        <w:tblPrEx>
          <w:tblCellMar>
            <w:left w:w="108" w:type="dxa"/>
            <w:right w:w="108" w:type="dxa"/>
          </w:tblCellMar>
        </w:tblPrEx>
        <w:tc>
          <w:tcPr>
            <w:tcW w:w="4535" w:type="dxa"/>
          </w:tcPr>
          <w:p w14:paraId="7AA7E134" w14:textId="77777777" w:rsidR="005E161D" w:rsidRPr="00202105" w:rsidRDefault="005E161D" w:rsidP="000B4CE0">
            <w:pPr>
              <w:keepNext/>
              <w:keepLines/>
              <w:spacing w:after="0"/>
              <w:rPr>
                <w:rFonts w:ascii="Arial" w:hAnsi="Arial"/>
                <w:sz w:val="18"/>
              </w:rPr>
            </w:pPr>
            <w:r w:rsidRPr="00202105">
              <w:rPr>
                <w:rFonts w:ascii="Arial" w:hAnsi="Arial"/>
                <w:sz w:val="18"/>
              </w:rPr>
              <w:t>Request type</w:t>
            </w:r>
          </w:p>
        </w:tc>
        <w:tc>
          <w:tcPr>
            <w:tcW w:w="2267" w:type="dxa"/>
          </w:tcPr>
          <w:p w14:paraId="15778057" w14:textId="77777777" w:rsidR="005E161D" w:rsidRPr="00202105" w:rsidRDefault="005E161D" w:rsidP="000B4CE0">
            <w:pPr>
              <w:keepNext/>
              <w:keepLines/>
              <w:spacing w:after="0"/>
              <w:rPr>
                <w:rFonts w:ascii="Arial" w:hAnsi="Arial"/>
                <w:sz w:val="18"/>
              </w:rPr>
            </w:pPr>
            <w:r w:rsidRPr="00202105">
              <w:rPr>
                <w:rFonts w:ascii="Arial" w:hAnsi="Arial"/>
                <w:sz w:val="18"/>
              </w:rPr>
              <w:t>'0001'B</w:t>
            </w:r>
          </w:p>
        </w:tc>
        <w:tc>
          <w:tcPr>
            <w:tcW w:w="1700" w:type="dxa"/>
          </w:tcPr>
          <w:p w14:paraId="24834FD1" w14:textId="77777777" w:rsidR="005E161D" w:rsidRPr="00202105" w:rsidRDefault="005E161D" w:rsidP="000B4CE0">
            <w:pPr>
              <w:keepNext/>
              <w:keepLines/>
              <w:spacing w:after="0"/>
              <w:rPr>
                <w:rFonts w:ascii="Arial" w:hAnsi="Arial"/>
                <w:sz w:val="18"/>
              </w:rPr>
            </w:pPr>
            <w:r w:rsidRPr="00202105">
              <w:rPr>
                <w:rFonts w:ascii="Arial" w:hAnsi="Arial"/>
                <w:sz w:val="18"/>
              </w:rPr>
              <w:t>initial request</w:t>
            </w:r>
          </w:p>
        </w:tc>
        <w:tc>
          <w:tcPr>
            <w:tcW w:w="1245" w:type="dxa"/>
          </w:tcPr>
          <w:p w14:paraId="5C99BFF8" w14:textId="77777777" w:rsidR="005E161D" w:rsidRPr="00202105" w:rsidRDefault="005E161D" w:rsidP="000B4CE0">
            <w:pPr>
              <w:keepNext/>
              <w:keepLines/>
              <w:spacing w:after="0"/>
              <w:rPr>
                <w:rFonts w:ascii="Arial" w:hAnsi="Arial"/>
                <w:sz w:val="18"/>
              </w:rPr>
            </w:pPr>
          </w:p>
        </w:tc>
      </w:tr>
      <w:tr w:rsidR="005E161D" w:rsidRPr="00202105" w14:paraId="0D5C89E8" w14:textId="77777777" w:rsidTr="000B4CE0">
        <w:tblPrEx>
          <w:tblCellMar>
            <w:left w:w="108" w:type="dxa"/>
            <w:right w:w="108" w:type="dxa"/>
          </w:tblCellMar>
        </w:tblPrEx>
        <w:tc>
          <w:tcPr>
            <w:tcW w:w="4535" w:type="dxa"/>
          </w:tcPr>
          <w:p w14:paraId="214B27B4" w14:textId="77777777" w:rsidR="005E161D" w:rsidRPr="00202105" w:rsidRDefault="005E161D" w:rsidP="000B4CE0">
            <w:pPr>
              <w:keepNext/>
              <w:keepLines/>
              <w:spacing w:after="0"/>
              <w:rPr>
                <w:rFonts w:ascii="Arial" w:hAnsi="Arial"/>
                <w:sz w:val="18"/>
              </w:rPr>
            </w:pPr>
            <w:r w:rsidRPr="00202105">
              <w:rPr>
                <w:rFonts w:ascii="Arial" w:hAnsi="Arial"/>
                <w:sz w:val="18"/>
              </w:rPr>
              <w:t>PDN type</w:t>
            </w:r>
          </w:p>
        </w:tc>
        <w:tc>
          <w:tcPr>
            <w:tcW w:w="2267" w:type="dxa"/>
          </w:tcPr>
          <w:p w14:paraId="5B3EF217" w14:textId="77777777" w:rsidR="005E161D" w:rsidRPr="00202105" w:rsidRDefault="005E161D" w:rsidP="000B4CE0">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18DA440F" w14:textId="77777777" w:rsidR="005E161D" w:rsidRPr="00202105" w:rsidRDefault="005E161D" w:rsidP="000B4CE0">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0871B5EA" w14:textId="77777777" w:rsidR="005E161D" w:rsidRPr="00202105" w:rsidRDefault="005E161D" w:rsidP="000B4CE0">
            <w:pPr>
              <w:keepNext/>
              <w:keepLines/>
              <w:spacing w:after="0"/>
              <w:rPr>
                <w:rFonts w:ascii="Arial" w:hAnsi="Arial"/>
                <w:sz w:val="18"/>
              </w:rPr>
            </w:pPr>
          </w:p>
        </w:tc>
      </w:tr>
      <w:tr w:rsidR="005E161D" w:rsidRPr="00202105" w14:paraId="13E4046F" w14:textId="77777777" w:rsidTr="000B4CE0">
        <w:tblPrEx>
          <w:tblCellMar>
            <w:left w:w="108" w:type="dxa"/>
            <w:right w:w="108" w:type="dxa"/>
          </w:tblCellMar>
        </w:tblPrEx>
        <w:tc>
          <w:tcPr>
            <w:tcW w:w="4535" w:type="dxa"/>
          </w:tcPr>
          <w:p w14:paraId="32235017" w14:textId="77777777" w:rsidR="005E161D" w:rsidRPr="00202105" w:rsidRDefault="005E161D" w:rsidP="000B4CE0">
            <w:pPr>
              <w:keepNext/>
              <w:keepLines/>
              <w:spacing w:after="0"/>
              <w:rPr>
                <w:rFonts w:ascii="Arial" w:hAnsi="Arial"/>
                <w:sz w:val="18"/>
              </w:rPr>
            </w:pPr>
            <w:r w:rsidRPr="00202105">
              <w:rPr>
                <w:rFonts w:ascii="Arial" w:hAnsi="Arial"/>
                <w:sz w:val="18"/>
              </w:rPr>
              <w:t>Protocol configuration options</w:t>
            </w:r>
          </w:p>
        </w:tc>
        <w:tc>
          <w:tcPr>
            <w:tcW w:w="2267" w:type="dxa"/>
          </w:tcPr>
          <w:p w14:paraId="0FC44EC9" w14:textId="77777777" w:rsidR="005E161D" w:rsidRPr="00202105" w:rsidRDefault="005E161D" w:rsidP="000B4CE0">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790F32FB" w14:textId="77777777" w:rsidR="005E161D" w:rsidRPr="00202105" w:rsidRDefault="005E161D" w:rsidP="000B4CE0">
            <w:pPr>
              <w:keepNext/>
              <w:keepLines/>
              <w:spacing w:after="0"/>
              <w:rPr>
                <w:rFonts w:ascii="Arial" w:hAnsi="Arial"/>
                <w:sz w:val="18"/>
              </w:rPr>
            </w:pPr>
          </w:p>
        </w:tc>
        <w:tc>
          <w:tcPr>
            <w:tcW w:w="1245" w:type="dxa"/>
            <w:tcBorders>
              <w:bottom w:val="nil"/>
            </w:tcBorders>
          </w:tcPr>
          <w:p w14:paraId="5723CFB4" w14:textId="77777777" w:rsidR="005E161D" w:rsidRPr="00202105" w:rsidRDefault="005E161D" w:rsidP="000B4CE0">
            <w:pPr>
              <w:keepNext/>
              <w:keepLines/>
              <w:spacing w:after="0"/>
              <w:rPr>
                <w:rFonts w:ascii="Arial" w:hAnsi="Arial"/>
                <w:sz w:val="18"/>
              </w:rPr>
            </w:pPr>
          </w:p>
        </w:tc>
      </w:tr>
      <w:tr w:rsidR="005E161D" w:rsidRPr="00202105" w14:paraId="298CC7F3" w14:textId="77777777" w:rsidTr="000B4CE0">
        <w:tblPrEx>
          <w:tblCellMar>
            <w:left w:w="108" w:type="dxa"/>
            <w:right w:w="108" w:type="dxa"/>
          </w:tblCellMar>
        </w:tblPrEx>
        <w:tc>
          <w:tcPr>
            <w:tcW w:w="4535" w:type="dxa"/>
          </w:tcPr>
          <w:p w14:paraId="2D8ADA36"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Container ID n</w:t>
            </w:r>
          </w:p>
        </w:tc>
        <w:tc>
          <w:tcPr>
            <w:tcW w:w="2267" w:type="dxa"/>
          </w:tcPr>
          <w:p w14:paraId="42E212D3" w14:textId="77777777" w:rsidR="005E161D" w:rsidRPr="00202105" w:rsidRDefault="005E161D" w:rsidP="000B4CE0">
            <w:pPr>
              <w:keepNext/>
              <w:keepLines/>
              <w:spacing w:after="0"/>
              <w:rPr>
                <w:rFonts w:ascii="Arial" w:hAnsi="Arial"/>
                <w:sz w:val="18"/>
              </w:rPr>
            </w:pPr>
            <w:r w:rsidRPr="00202105">
              <w:rPr>
                <w:rFonts w:ascii="Arial" w:hAnsi="Arial"/>
                <w:sz w:val="18"/>
              </w:rPr>
              <w:t>‘0030’H</w:t>
            </w:r>
          </w:p>
        </w:tc>
        <w:tc>
          <w:tcPr>
            <w:tcW w:w="1700" w:type="dxa"/>
          </w:tcPr>
          <w:p w14:paraId="75F8EDE2" w14:textId="77777777" w:rsidR="005E161D" w:rsidRPr="00202105" w:rsidRDefault="005E161D" w:rsidP="000B4CE0">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69CAF102" w14:textId="77777777" w:rsidR="005E161D" w:rsidRPr="00202105" w:rsidRDefault="005E161D" w:rsidP="000B4CE0">
            <w:pPr>
              <w:keepNext/>
              <w:keepLines/>
              <w:spacing w:after="0"/>
              <w:rPr>
                <w:rFonts w:ascii="Arial" w:hAnsi="Arial"/>
                <w:sz w:val="18"/>
              </w:rPr>
            </w:pPr>
          </w:p>
        </w:tc>
      </w:tr>
      <w:tr w:rsidR="005E161D" w:rsidRPr="00202105" w14:paraId="72B1C4CB" w14:textId="77777777" w:rsidTr="000B4CE0">
        <w:tblPrEx>
          <w:tblCellMar>
            <w:left w:w="108" w:type="dxa"/>
            <w:right w:w="108" w:type="dxa"/>
          </w:tblCellMar>
        </w:tblPrEx>
        <w:tc>
          <w:tcPr>
            <w:tcW w:w="4535" w:type="dxa"/>
          </w:tcPr>
          <w:p w14:paraId="18DF702C"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4EDF18FB" w14:textId="77777777" w:rsidR="005E161D" w:rsidRPr="00202105" w:rsidRDefault="005E161D" w:rsidP="000B4CE0">
            <w:pPr>
              <w:keepNext/>
              <w:keepLines/>
              <w:spacing w:after="0"/>
              <w:rPr>
                <w:rFonts w:ascii="Arial" w:hAnsi="Arial"/>
                <w:sz w:val="18"/>
              </w:rPr>
            </w:pPr>
          </w:p>
        </w:tc>
        <w:tc>
          <w:tcPr>
            <w:tcW w:w="1700" w:type="dxa"/>
          </w:tcPr>
          <w:p w14:paraId="5FCE3C95" w14:textId="77777777" w:rsidR="005E161D" w:rsidRPr="00202105" w:rsidRDefault="005E161D" w:rsidP="000B4CE0">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5F71373" w14:textId="77777777" w:rsidR="005E161D" w:rsidRPr="00202105" w:rsidRDefault="005E161D" w:rsidP="000B4CE0">
            <w:pPr>
              <w:keepNext/>
              <w:keepLines/>
              <w:spacing w:after="0"/>
              <w:rPr>
                <w:rFonts w:ascii="Arial" w:hAnsi="Arial"/>
                <w:sz w:val="18"/>
              </w:rPr>
            </w:pPr>
          </w:p>
        </w:tc>
      </w:tr>
      <w:tr w:rsidR="005E161D" w:rsidRPr="00202105" w14:paraId="79C8B7F8" w14:textId="77777777" w:rsidTr="000B4CE0">
        <w:tblPrEx>
          <w:tblCellMar>
            <w:left w:w="108" w:type="dxa"/>
            <w:right w:w="108" w:type="dxa"/>
          </w:tblCellMar>
        </w:tblPrEx>
        <w:tc>
          <w:tcPr>
            <w:tcW w:w="4535" w:type="dxa"/>
          </w:tcPr>
          <w:p w14:paraId="28D78B6B"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700C6275" w14:textId="77777777" w:rsidR="005E161D" w:rsidRPr="00202105" w:rsidRDefault="005E161D" w:rsidP="000B4CE0">
            <w:pPr>
              <w:keepNext/>
              <w:keepLines/>
              <w:spacing w:after="0"/>
              <w:rPr>
                <w:rFonts w:ascii="Arial" w:hAnsi="Arial" w:cs="Arial"/>
                <w:sz w:val="18"/>
              </w:rPr>
            </w:pPr>
            <w:r w:rsidRPr="00202105">
              <w:rPr>
                <w:rFonts w:ascii="Arial" w:hAnsi="Arial" w:cs="Arial"/>
                <w:sz w:val="18"/>
              </w:rPr>
              <w:t>Any value between ‘0001’B, ‘0010’B, ‘0011’B, ‘0100’B,</w:t>
            </w:r>
          </w:p>
          <w:p w14:paraId="262A137F" w14:textId="77777777" w:rsidR="005E161D" w:rsidRPr="00202105" w:rsidRDefault="005E161D" w:rsidP="000B4CE0">
            <w:pPr>
              <w:keepNext/>
              <w:keepLines/>
              <w:spacing w:after="0"/>
              <w:rPr>
                <w:rFonts w:ascii="Arial" w:hAnsi="Arial"/>
                <w:sz w:val="18"/>
              </w:rPr>
            </w:pPr>
            <w:r w:rsidRPr="00202105">
              <w:rPr>
                <w:rFonts w:ascii="Arial" w:hAnsi="Arial"/>
                <w:sz w:val="18"/>
              </w:rPr>
              <w:t>‘0101’B, ‘0110’B and ‘0111’B</w:t>
            </w:r>
          </w:p>
        </w:tc>
        <w:tc>
          <w:tcPr>
            <w:tcW w:w="1700" w:type="dxa"/>
          </w:tcPr>
          <w:p w14:paraId="373AC5AE" w14:textId="77777777" w:rsidR="005E161D" w:rsidRPr="00202105" w:rsidRDefault="005E161D" w:rsidP="000B4CE0">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64BE762E" w14:textId="77777777" w:rsidR="005E161D" w:rsidRPr="00202105" w:rsidRDefault="005E161D" w:rsidP="000B4CE0">
            <w:pPr>
              <w:keepNext/>
              <w:keepLines/>
              <w:spacing w:after="0"/>
              <w:rPr>
                <w:rFonts w:ascii="Arial" w:hAnsi="Arial"/>
                <w:sz w:val="18"/>
              </w:rPr>
            </w:pPr>
          </w:p>
        </w:tc>
      </w:tr>
      <w:bookmarkEnd w:id="15"/>
      <w:bookmarkEnd w:id="18"/>
    </w:tbl>
    <w:p w14:paraId="2446AF90" w14:textId="77777777" w:rsidR="005E161D" w:rsidRPr="00202105" w:rsidRDefault="005E161D" w:rsidP="005E161D"/>
    <w:p w14:paraId="7012333E" w14:textId="77777777" w:rsidR="005E161D" w:rsidRPr="00202105" w:rsidRDefault="005E161D" w:rsidP="005E161D">
      <w:pPr>
        <w:pStyle w:val="Heading4"/>
      </w:pPr>
      <w:r w:rsidRPr="00202105">
        <w:lastRenderedPageBreak/>
        <w:t>10.5.1.2</w:t>
      </w:r>
      <w:r w:rsidRPr="00202105">
        <w:tab/>
        <w:t>UE-requested MA PDU session establishment / ATSSS / UE establishing a PDN connection as a user-plane resource of an already established MA PDU session / Success</w:t>
      </w:r>
    </w:p>
    <w:p w14:paraId="0544B1F6" w14:textId="77777777" w:rsidR="005E161D" w:rsidRPr="00202105" w:rsidRDefault="005E161D" w:rsidP="005E161D">
      <w:pPr>
        <w:pStyle w:val="H6"/>
      </w:pPr>
      <w:r w:rsidRPr="00202105">
        <w:rPr>
          <w:lang w:eastAsia="zh-CN"/>
        </w:rPr>
        <w:t>10.5.1.2.1</w:t>
      </w:r>
      <w:r w:rsidRPr="00202105">
        <w:tab/>
        <w:t>Test Purpose (TP)</w:t>
      </w:r>
    </w:p>
    <w:p w14:paraId="376BD527" w14:textId="77777777" w:rsidR="005E161D" w:rsidRPr="00202105" w:rsidRDefault="005E161D" w:rsidP="005E161D">
      <w:pPr>
        <w:pStyle w:val="H6"/>
      </w:pPr>
      <w:r w:rsidRPr="00202105">
        <w:t>(1)</w:t>
      </w:r>
    </w:p>
    <w:p w14:paraId="3EDD0825" w14:textId="77777777" w:rsidR="005E161D" w:rsidRPr="00202105" w:rsidRDefault="005E161D" w:rsidP="005E161D">
      <w:pPr>
        <w:pStyle w:val="PL"/>
        <w:rPr>
          <w:noProof w:val="0"/>
        </w:rPr>
      </w:pPr>
      <w:r w:rsidRPr="00202105">
        <w:rPr>
          <w:b/>
          <w:bCs/>
          <w:noProof w:val="0"/>
        </w:rPr>
        <w:t>with</w:t>
      </w:r>
      <w:r w:rsidRPr="00202105">
        <w:rPr>
          <w:noProof w:val="0"/>
        </w:rPr>
        <w:t xml:space="preserve"> { UE in state 5GMM-REGISTERED, and 5GMM-IDLE mode over non 3GPP access without cellular coverage }</w:t>
      </w:r>
    </w:p>
    <w:p w14:paraId="408E3827"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2B0CF94D"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C4BD3D"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include the ATSSS request parameter in the Extended protocol configuration options IE of the PDU SESSION ESTABLISHMENT REQUEST message to indicate its support of establishing a PDN connection as the user plane resource of an MA PDU session }</w:t>
      </w:r>
    </w:p>
    <w:p w14:paraId="359CA4D4" w14:textId="77777777" w:rsidR="005E161D" w:rsidRPr="00202105" w:rsidRDefault="005E161D" w:rsidP="005E161D">
      <w:pPr>
        <w:pStyle w:val="PL"/>
        <w:rPr>
          <w:noProof w:val="0"/>
        </w:rPr>
      </w:pPr>
      <w:r w:rsidRPr="00202105">
        <w:rPr>
          <w:noProof w:val="0"/>
        </w:rPr>
        <w:t xml:space="preserve">            }</w:t>
      </w:r>
    </w:p>
    <w:p w14:paraId="0AFDF400" w14:textId="77777777" w:rsidR="005E161D" w:rsidRPr="00202105" w:rsidRDefault="005E161D" w:rsidP="005E161D">
      <w:pPr>
        <w:pStyle w:val="PL"/>
        <w:rPr>
          <w:noProof w:val="0"/>
        </w:rPr>
      </w:pPr>
    </w:p>
    <w:p w14:paraId="556C206C" w14:textId="77777777" w:rsidR="005E161D" w:rsidRPr="00202105" w:rsidRDefault="005E161D" w:rsidP="005E161D">
      <w:pPr>
        <w:pStyle w:val="H6"/>
      </w:pPr>
      <w:r w:rsidRPr="00202105">
        <w:t>(2)</w:t>
      </w:r>
    </w:p>
    <w:p w14:paraId="3024AD0C" w14:textId="77777777" w:rsidR="005E161D" w:rsidRPr="00202105" w:rsidRDefault="005E161D" w:rsidP="005E161D">
      <w:pPr>
        <w:pStyle w:val="PL"/>
        <w:rPr>
          <w:noProof w:val="0"/>
        </w:rPr>
      </w:pPr>
      <w:r w:rsidRPr="00202105">
        <w:rPr>
          <w:b/>
          <w:bCs/>
          <w:noProof w:val="0"/>
        </w:rPr>
        <w:t>with</w:t>
      </w:r>
      <w:r w:rsidRPr="00202105">
        <w:rPr>
          <w:noProof w:val="0"/>
        </w:rPr>
        <w:t xml:space="preserve"> { UE is registered over non-3GPP access, and an MA PDU session has been established successfully on this access }</w:t>
      </w:r>
    </w:p>
    <w:p w14:paraId="0A0F68B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C314000"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detects a suitable EPC E-UTRAN cell }</w:t>
      </w:r>
    </w:p>
    <w:p w14:paraId="5870FBB7"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"handover" and including ATSSS request PCO parameter and the PDU session ID of the already established MA PDU session }</w:t>
      </w:r>
    </w:p>
    <w:p w14:paraId="168C49A4" w14:textId="77777777" w:rsidR="005E161D" w:rsidRPr="00202105" w:rsidRDefault="005E161D" w:rsidP="005E161D">
      <w:pPr>
        <w:pStyle w:val="PL"/>
        <w:rPr>
          <w:noProof w:val="0"/>
          <w:lang w:eastAsia="zh-CN"/>
        </w:rPr>
      </w:pPr>
    </w:p>
    <w:p w14:paraId="1EF1C34A" w14:textId="77777777" w:rsidR="005E161D" w:rsidRPr="00202105" w:rsidRDefault="005E161D" w:rsidP="005E161D">
      <w:pPr>
        <w:pStyle w:val="H6"/>
      </w:pPr>
      <w:r w:rsidRPr="00202105">
        <w:rPr>
          <w:lang w:eastAsia="zh-CN"/>
        </w:rPr>
        <w:t>10.5.1.2.2</w:t>
      </w:r>
      <w:r w:rsidRPr="00202105">
        <w:tab/>
        <w:t>Conformance requirements</w:t>
      </w:r>
    </w:p>
    <w:p w14:paraId="6CDB7777" w14:textId="77777777" w:rsidR="003D414D" w:rsidRPr="00202105" w:rsidRDefault="005E161D" w:rsidP="005E161D">
      <w:pPr>
        <w:rPr>
          <w:rFonts w:eastAsia="DengXian"/>
          <w:lang w:eastAsia="zh-CN"/>
        </w:rPr>
      </w:pPr>
      <w:r w:rsidRPr="00202105">
        <w:t xml:space="preserve">References: The conformance requirements covered in the current TC are specified in: </w:t>
      </w:r>
      <w:r w:rsidR="003D414D" w:rsidRPr="00202105">
        <w:t xml:space="preserve">TS 23.501 clause 5.32.2, </w:t>
      </w:r>
      <w:r w:rsidRPr="00202105">
        <w:t xml:space="preserve">TS 24.193, clause </w:t>
      </w:r>
      <w:r w:rsidRPr="00202105">
        <w:rPr>
          <w:lang w:eastAsia="zh-CN"/>
        </w:rPr>
        <w:t>5.3.2</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4D32FE54" w14:textId="6D5EE747" w:rsidR="005E161D" w:rsidRPr="00202105" w:rsidRDefault="005E161D" w:rsidP="005E161D">
      <w:pPr>
        <w:rPr>
          <w:rFonts w:eastAsia="DengXian"/>
          <w:lang w:eastAsia="zh-CN"/>
        </w:rPr>
      </w:pPr>
      <w:r w:rsidRPr="00202105">
        <w:rPr>
          <w:rFonts w:eastAsia="DengXian"/>
          <w:lang w:eastAsia="zh-CN"/>
        </w:rPr>
        <w:t>[TS 23.501, clause 5.32.2]</w:t>
      </w:r>
    </w:p>
    <w:p w14:paraId="3853C125" w14:textId="77777777" w:rsidR="005E161D" w:rsidRPr="00202105" w:rsidRDefault="005E161D" w:rsidP="005E161D">
      <w:r w:rsidRPr="00202105">
        <w:t>A Multi-Access PDU (MA PDU) Session is managed by using the session management functionality specified in clause 5.6, with the following additions and modifications:</w:t>
      </w:r>
    </w:p>
    <w:p w14:paraId="0025801D" w14:textId="77777777" w:rsidR="005E161D" w:rsidRPr="00202105" w:rsidRDefault="005E161D" w:rsidP="005E161D">
      <w:pPr>
        <w:pStyle w:val="B1"/>
      </w:pPr>
      <w:r w:rsidRPr="00202105">
        <w:t>-</w:t>
      </w:r>
      <w:r w:rsidRPr="00202105">
        <w:tab/>
        <w:t>When the UE wants to request a new MA PDU Session:</w:t>
      </w:r>
    </w:p>
    <w:p w14:paraId="39B07994" w14:textId="77777777" w:rsidR="005E161D" w:rsidRPr="00202105" w:rsidRDefault="005E161D" w:rsidP="005E161D">
      <w:pPr>
        <w:pStyle w:val="B2"/>
      </w:pPr>
      <w:r w:rsidRPr="00202105">
        <w:t>-</w:t>
      </w:r>
      <w:r w:rsidRPr="00202105">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42350094" w14:textId="77777777" w:rsidR="005E161D" w:rsidRPr="00202105" w:rsidRDefault="005E161D" w:rsidP="005E161D">
      <w:pPr>
        <w:pStyle w:val="B2"/>
      </w:pPr>
      <w:r w:rsidRPr="00202105">
        <w:t>-</w:t>
      </w:r>
      <w:r w:rsidRPr="00202105">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0663FF84" w14:textId="77777777" w:rsidR="005E161D" w:rsidRPr="00202105" w:rsidRDefault="005E161D" w:rsidP="005E161D">
      <w:pPr>
        <w:pStyle w:val="B2"/>
      </w:pPr>
      <w:r w:rsidRPr="00202105">
        <w:t>-</w:t>
      </w:r>
      <w:r w:rsidRPr="00202105">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454E24F3" w14:textId="77777777" w:rsidR="005E161D" w:rsidRPr="00202105" w:rsidRDefault="005E161D" w:rsidP="005E161D">
      <w:pPr>
        <w:pStyle w:val="B2"/>
      </w:pPr>
      <w:r w:rsidRPr="00202105">
        <w:t>-</w:t>
      </w:r>
      <w:r w:rsidRPr="00202105">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61EC4861" w14:textId="77777777" w:rsidR="005E161D" w:rsidRPr="00202105" w:rsidRDefault="005E161D" w:rsidP="005E161D">
      <w:pPr>
        <w:pStyle w:val="B2"/>
      </w:pPr>
      <w:r w:rsidRPr="00202105">
        <w:t>-</w:t>
      </w:r>
      <w:r w:rsidRPr="00202105">
        <w:tab/>
        <w:t>If the UE indicates it is capable of supporting:</w:t>
      </w:r>
    </w:p>
    <w:p w14:paraId="40A1A3BB" w14:textId="77777777" w:rsidR="005E161D" w:rsidRPr="00202105" w:rsidRDefault="005E161D" w:rsidP="005E161D">
      <w:pPr>
        <w:pStyle w:val="B3"/>
      </w:pPr>
      <w:r w:rsidRPr="00202105">
        <w:t>-</w:t>
      </w:r>
      <w:r w:rsidRPr="00202105">
        <w:tab/>
        <w:t>the ATSSS-LL functionality with any steering mode (as specified in clause 5.32.6.1);</w:t>
      </w:r>
    </w:p>
    <w:p w14:paraId="14130564" w14:textId="77777777" w:rsidR="005E161D" w:rsidRPr="00202105" w:rsidRDefault="005E161D" w:rsidP="005E161D">
      <w:pPr>
        <w:pStyle w:val="B2"/>
      </w:pPr>
      <w:r w:rsidRPr="00202105">
        <w:lastRenderedPageBreak/>
        <w:tab/>
        <w:t>and the network accepts to activate this functionality, then the network may provide to UE Measurement Assistance Information (see details in clause 5.32.5) and shall provide to UE one or more ATSSS rules.</w:t>
      </w:r>
    </w:p>
    <w:p w14:paraId="38C2999B" w14:textId="77777777" w:rsidR="005E161D" w:rsidRPr="00202105" w:rsidRDefault="005E161D" w:rsidP="005E161D">
      <w:pPr>
        <w:pStyle w:val="NO"/>
      </w:pPr>
      <w:r w:rsidRPr="00202105">
        <w:t>NOTE 1:</w:t>
      </w:r>
      <w:r w:rsidRPr="00202105">
        <w:tab/>
        <w:t>As specified in Table 5.32.8-1 and in Table 5.8.5.8-1,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1C8BA5B4" w14:textId="77777777" w:rsidR="005E161D" w:rsidRPr="00202105" w:rsidRDefault="005E161D" w:rsidP="005E161D">
      <w:pPr>
        <w:pStyle w:val="B2"/>
      </w:pPr>
      <w:r w:rsidRPr="00202105">
        <w:t>-</w:t>
      </w:r>
      <w:r w:rsidRPr="00202105">
        <w:tab/>
        <w:t>If the UE indicates it is capable of supporting:</w:t>
      </w:r>
    </w:p>
    <w:p w14:paraId="3460AE6D" w14:textId="77777777" w:rsidR="005E161D" w:rsidRPr="00202105" w:rsidRDefault="005E161D" w:rsidP="005E161D">
      <w:pPr>
        <w:pStyle w:val="B3"/>
      </w:pPr>
      <w:r w:rsidRPr="00202105">
        <w:t>-</w:t>
      </w:r>
      <w:r w:rsidRPr="00202105">
        <w:tab/>
        <w:t>the MPTCP functionality with any steering mode and the ATSSS-LL functionality with only the Active-Standby steering mode (as specified in clause 5.32.6.1); or</w:t>
      </w:r>
    </w:p>
    <w:p w14:paraId="7C1062BC" w14:textId="77777777" w:rsidR="005E161D" w:rsidRPr="00202105" w:rsidRDefault="005E161D" w:rsidP="005E161D">
      <w:pPr>
        <w:pStyle w:val="B3"/>
      </w:pPr>
      <w:r w:rsidRPr="00202105">
        <w:t>-</w:t>
      </w:r>
      <w:r w:rsidRPr="00202105">
        <w:tab/>
        <w:t>the MPTCP functionality with any steering mode and the ATSSS-LL functionality with any steering mode (as specified in clause 5.32.6.1);</w:t>
      </w:r>
    </w:p>
    <w:p w14:paraId="1BA8D005" w14:textId="77777777" w:rsidR="005E161D" w:rsidRPr="00202105" w:rsidRDefault="005E161D" w:rsidP="005E161D">
      <w:pPr>
        <w:pStyle w:val="B2"/>
      </w:pPr>
      <w:r w:rsidRPr="00202105">
        <w:tab/>
        <w:t>and the network accepts to activate these functionalities, then the network provides MPTCP proxy information to UE, and allocates to UE (a) one IP address/prefix for the MA PDU session (as defined in clause 5.8.2.2) and (b) two additional IP addresses/prefixes, called "MPTCP link-specific multipath" addresses. Further details are provided in clause 5.32.6.2.1. In addition, the network may provide to UE Measurement Assistance Information and shall provide to UE one or more ATSSS rules. If the UE supports the ATSSS-LL functionality with only the Active-Standby steering mode, the network shall provide to UE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3640FDE6" w14:textId="77777777" w:rsidR="005E161D" w:rsidRPr="00202105" w:rsidRDefault="005E161D" w:rsidP="005E161D">
      <w:pPr>
        <w:pStyle w:val="B2"/>
      </w:pPr>
      <w:r w:rsidRPr="00202105">
        <w:t>-</w:t>
      </w:r>
      <w:r w:rsidRPr="00202105">
        <w:tab/>
        <w:t>If the UE indicates it is capable of supporting</w:t>
      </w:r>
    </w:p>
    <w:p w14:paraId="76592F3A" w14:textId="77777777" w:rsidR="005E161D" w:rsidRPr="00202105" w:rsidRDefault="005E161D" w:rsidP="005E161D">
      <w:pPr>
        <w:pStyle w:val="B3"/>
      </w:pPr>
      <w:r w:rsidRPr="00202105">
        <w:t>-</w:t>
      </w:r>
      <w:r w:rsidRPr="00202105">
        <w:tab/>
        <w:t>the MPQUIC functionality with any steering mode and the ATSSS-LL functionality with only the Active-Standby steering mode (as specified in clause 5.32.6.1); or</w:t>
      </w:r>
    </w:p>
    <w:p w14:paraId="5675B9A2" w14:textId="77777777" w:rsidR="005E161D" w:rsidRPr="00202105" w:rsidRDefault="005E161D" w:rsidP="005E161D">
      <w:pPr>
        <w:pStyle w:val="B3"/>
      </w:pPr>
      <w:r w:rsidRPr="00202105">
        <w:t>-</w:t>
      </w:r>
      <w:r w:rsidRPr="00202105">
        <w:tab/>
        <w:t>the MPQUIC functionality with any steering mode and the ATSSS-LL functionality with any steering mode (as specified in clause 5.32.6.1);</w:t>
      </w:r>
    </w:p>
    <w:p w14:paraId="7D5F558A" w14:textId="77777777" w:rsidR="005E161D" w:rsidRPr="00202105" w:rsidRDefault="005E161D" w:rsidP="005E161D">
      <w:pPr>
        <w:pStyle w:val="B2"/>
      </w:pPr>
      <w:r w:rsidRPr="00202105">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4D61793B" w14:textId="77777777" w:rsidR="005E161D" w:rsidRPr="00202105" w:rsidRDefault="005E161D" w:rsidP="005E161D">
      <w:pPr>
        <w:pStyle w:val="B2"/>
      </w:pPr>
      <w:r w:rsidRPr="00202105">
        <w:t>-</w:t>
      </w:r>
      <w:r w:rsidRPr="00202105">
        <w:tab/>
        <w:t>If the UE indicates it is capable of supporting</w:t>
      </w:r>
    </w:p>
    <w:p w14:paraId="2F74AE11"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only the Active-Standby steering mode (as specified in clause 5.32.6.1); or</w:t>
      </w:r>
    </w:p>
    <w:p w14:paraId="2A468FA7"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any steering mode (as specified in clause 5.32.6.1);</w:t>
      </w:r>
    </w:p>
    <w:p w14:paraId="7001CC76" w14:textId="77777777" w:rsidR="005E161D" w:rsidRPr="00202105" w:rsidRDefault="005E161D" w:rsidP="005E161D">
      <w:pPr>
        <w:pStyle w:val="B2"/>
      </w:pPr>
      <w:r w:rsidRPr="00202105">
        <w:tab/>
        <w:t xml:space="preserve">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w:t>
      </w:r>
      <w:r w:rsidRPr="00202105">
        <w:lastRenderedPageBreak/>
        <w:t>indicate how the non-MPTCP and non-MPQUIC traffic shall be transferred across the 3GPP access and the non-3GPP access in the uplink direction.</w:t>
      </w:r>
    </w:p>
    <w:p w14:paraId="100DC00F" w14:textId="77777777" w:rsidR="005E161D" w:rsidRPr="00202105" w:rsidRDefault="005E161D" w:rsidP="005E161D">
      <w:pPr>
        <w:pStyle w:val="NO"/>
      </w:pPr>
      <w:r w:rsidRPr="00202105">
        <w:t>NOTE 2:</w:t>
      </w:r>
      <w:r w:rsidRPr="00202105">
        <w:tab/>
        <w:t>The "MPTCP link-specific multipath" addresses and the "MPQUIC link-specific multipath" addresses can be the same.</w:t>
      </w:r>
    </w:p>
    <w:p w14:paraId="7A8DB638" w14:textId="77777777" w:rsidR="005E161D" w:rsidRPr="00202105" w:rsidRDefault="005E161D" w:rsidP="005E161D">
      <w:pPr>
        <w:pStyle w:val="B2"/>
      </w:pPr>
      <w:r w:rsidRPr="00202105">
        <w:t>-</w:t>
      </w:r>
      <w:r w:rsidRPr="00202105">
        <w:tab/>
        <w:t>If the UE requests an S-NSSAI, this S-NSSAI should be allowed on both accesses. Otherwise, the MA PDU Session shall not be established.</w:t>
      </w:r>
    </w:p>
    <w:p w14:paraId="29947A15" w14:textId="77777777" w:rsidR="005E161D" w:rsidRPr="00202105" w:rsidRDefault="005E161D" w:rsidP="005E161D">
      <w:pPr>
        <w:pStyle w:val="B2"/>
      </w:pPr>
      <w:r w:rsidRPr="00202105">
        <w:t>-</w:t>
      </w:r>
      <w:r w:rsidRPr="00202105">
        <w:tab/>
        <w:t>The SMF determines the ATSSS capabilities supported for the MA PDU Session based on the ATSSS capabilities provided by the UE and per DNN configuration on SMF, as follows:</w:t>
      </w:r>
    </w:p>
    <w:p w14:paraId="401C354C" w14:textId="77777777" w:rsidR="005E161D" w:rsidRPr="00202105" w:rsidRDefault="005E161D" w:rsidP="005E161D">
      <w:pPr>
        <w:pStyle w:val="B3"/>
      </w:pPr>
      <w:r w:rsidRPr="00202105">
        <w:t>a)</w:t>
      </w:r>
      <w:r w:rsidRPr="00202105">
        <w:tab/>
        <w:t>If the UE includes in its ATSSS capabilities "MPTCP functionality with any steering mode and ATSSS-LL functionality with only Active-Standby steering mode" (as specified in clause 5.32.6.1), then:</w:t>
      </w:r>
    </w:p>
    <w:p w14:paraId="15356AE5" w14:textId="77777777" w:rsidR="005E161D" w:rsidRPr="00202105" w:rsidRDefault="005E161D" w:rsidP="005E161D">
      <w:pPr>
        <w:pStyle w:val="B4"/>
      </w:pPr>
      <w:r w:rsidRPr="00202105">
        <w:t>i)</w:t>
      </w:r>
      <w:r w:rsidRPr="00202105">
        <w:tab/>
        <w:t>If the DNN configuration allows MPTCP and ATSSS-LL with any steering mode (i.e. any Steering Mode allowed for ATSSS-LL), including RTT measurement without using PMF protocol, the MA PDU Session is capable of (1) MPTCP and ATSSS-LL with any steering mode (i.e. any Steering Mode allowed for ATSSS-LL) in the downlink, and (2) MPTCP and ATSSS-LL with Active-Standby mode in the uplink.</w:t>
      </w:r>
    </w:p>
    <w:p w14:paraId="3D529534" w14:textId="77777777" w:rsidR="005E161D" w:rsidRPr="00202105" w:rsidRDefault="005E161D" w:rsidP="005E161D">
      <w:pPr>
        <w:pStyle w:val="NO"/>
      </w:pPr>
      <w:r w:rsidRPr="00202105">
        <w:t>NOTE 3:</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2432C6B5" w14:textId="77777777" w:rsidR="005E161D" w:rsidRPr="00202105" w:rsidRDefault="005E161D" w:rsidP="005E161D">
      <w:pPr>
        <w:pStyle w:val="B4"/>
      </w:pPr>
      <w:r w:rsidRPr="00202105">
        <w:t>ii)</w:t>
      </w:r>
      <w:r w:rsidRPr="00202105">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4AFDC6ED" w14:textId="77777777" w:rsidR="005E161D" w:rsidRPr="00202105" w:rsidRDefault="005E161D" w:rsidP="005E161D">
      <w:pPr>
        <w:pStyle w:val="B4"/>
      </w:pPr>
      <w:r w:rsidRPr="00202105">
        <w:t>iii)</w:t>
      </w:r>
      <w:r w:rsidRPr="00202105">
        <w:tab/>
        <w:t>If the DNN configuration allows MPTCP with any steering mode and ATSSS-LL with only Active-Standby steering mode, the MA PDU Session is capable of MPTCP and ATSSS-LL with Active-Standby mode in the uplink and in the downlink.</w:t>
      </w:r>
    </w:p>
    <w:p w14:paraId="04C53C48" w14:textId="77777777" w:rsidR="005E161D" w:rsidRPr="00202105" w:rsidRDefault="005E161D" w:rsidP="005E161D">
      <w:pPr>
        <w:pStyle w:val="B3"/>
      </w:pPr>
      <w:r w:rsidRPr="00202105">
        <w:t>b)</w:t>
      </w:r>
      <w:r w:rsidRPr="00202105">
        <w:tab/>
        <w:t>If the UE includes in its ATSSS capabilities "MPQUIC functionality with any steering mode and ATSSS-LL functionality with only Active-Standby steering mode" (as specified in clause 5.32.6.1), then:</w:t>
      </w:r>
    </w:p>
    <w:p w14:paraId="1DA642E4" w14:textId="77777777" w:rsidR="005E161D" w:rsidRPr="00202105" w:rsidRDefault="005E161D" w:rsidP="005E161D">
      <w:pPr>
        <w:pStyle w:val="B4"/>
      </w:pPr>
      <w:r w:rsidRPr="00202105">
        <w:t>i)</w:t>
      </w:r>
      <w:r w:rsidRPr="00202105">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0E60E92B" w14:textId="77777777" w:rsidR="005E161D" w:rsidRPr="00202105" w:rsidRDefault="005E161D" w:rsidP="005E161D">
      <w:pPr>
        <w:pStyle w:val="NO"/>
      </w:pPr>
      <w:r w:rsidRPr="00202105">
        <w:t>NOTE 4:</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36DDBCE9" w14:textId="77777777" w:rsidR="005E161D" w:rsidRPr="00202105" w:rsidRDefault="005E161D" w:rsidP="005E161D">
      <w:pPr>
        <w:pStyle w:val="B4"/>
      </w:pPr>
      <w:r w:rsidRPr="00202105">
        <w:t>ii)</w:t>
      </w:r>
      <w:r w:rsidRPr="00202105">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73A50983" w14:textId="77777777" w:rsidR="005E161D" w:rsidRPr="00202105" w:rsidRDefault="005E161D" w:rsidP="005E161D">
      <w:pPr>
        <w:pStyle w:val="B4"/>
      </w:pPr>
      <w:r w:rsidRPr="00202105">
        <w:t>iii)</w:t>
      </w:r>
      <w:r w:rsidRPr="00202105">
        <w:tab/>
        <w:t>If the DNN configuration allows MPQUIC with any steering mode and ATSSS-LL with only Active-Standby steering mode, the MA PDU Session is capable of MPQUIC and ATSSS-LL with Active-Standby mode in the uplink and in the downlink.</w:t>
      </w:r>
    </w:p>
    <w:p w14:paraId="1D6AE2C0" w14:textId="77777777" w:rsidR="005E161D" w:rsidRPr="00202105" w:rsidRDefault="005E161D" w:rsidP="005E161D">
      <w:pPr>
        <w:pStyle w:val="B3"/>
      </w:pPr>
      <w:r w:rsidRPr="00202105">
        <w:t>c)</w:t>
      </w:r>
      <w:r w:rsidRPr="00202105">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889927A" w14:textId="77777777" w:rsidR="005E161D" w:rsidRPr="00202105" w:rsidRDefault="005E161D" w:rsidP="005E161D">
      <w:pPr>
        <w:pStyle w:val="B3"/>
      </w:pPr>
      <w:r w:rsidRPr="00202105">
        <w:lastRenderedPageBreak/>
        <w:t>d)</w:t>
      </w:r>
      <w:r w:rsidRPr="00202105">
        <w:tab/>
        <w:t>If the UE includes in its ATSSS capabilities "ATSSS-LL functionality with any steering mode" (as specified in clause 5.32.6.1) and the DNN configuration allows ATSSS-LL with any steering mode allowed for ATSSS-LL, the MA PDU Session is capable of ATSSS-LL with any steering mode allowed for ATSSS-LL in the uplink and in the downlink.</w:t>
      </w:r>
    </w:p>
    <w:p w14:paraId="40C52B09" w14:textId="77777777" w:rsidR="005E161D" w:rsidRPr="00202105" w:rsidRDefault="005E161D" w:rsidP="005E161D">
      <w:pPr>
        <w:pStyle w:val="B3"/>
      </w:pPr>
      <w:r w:rsidRPr="00202105">
        <w:t>e)</w:t>
      </w:r>
      <w:r w:rsidRPr="00202105">
        <w:tab/>
        <w:t>If the UE includes in its ATSSS capabilities "MPTCP functionality with any steering mode and ATSSS-LL functionality with any steering mode" (as specified in clause 5.32.6.1), and the DNN configuration allows MPTCP and ATSSS-LL with any steering mode (i.e. any Steering Mode allowed for ATSSS-LL), the MA PDU Session is capable of MPTCP and ATSSS-LL with any steering mode (i.e. any Steering Mode allowed for ATSSS-LL) in the uplink and in the downlink.</w:t>
      </w:r>
    </w:p>
    <w:p w14:paraId="6710D481" w14:textId="77777777" w:rsidR="005E161D" w:rsidRPr="00202105" w:rsidRDefault="005E161D" w:rsidP="005E161D">
      <w:pPr>
        <w:pStyle w:val="B3"/>
      </w:pPr>
      <w:r w:rsidRPr="00202105">
        <w:t>f)</w:t>
      </w:r>
      <w:r w:rsidRPr="00202105">
        <w:tab/>
        <w:t>If the UE includes in its ATSSS capabilities "MPTCP functionality with any steering mode, and the MPQUIC functionality with any steering mode, and the ATSSS-LL functionality with any steering mode" (as specified in clause 5.32.6.1), and the DNN configuration allows MPTCP, MPQUIC and ATSSS-LL with any steering mode (i.e. any Steering Mode allowed for ATSSS-LL), the MA PDU Session is capable of MPTCP, MPQUIC and ATSSS-LL with any steering mode (i.e. any Steering Mode allowed for ATSSS-LL) in the uplink and in the downlink.</w:t>
      </w:r>
    </w:p>
    <w:p w14:paraId="0BB549B5" w14:textId="77777777" w:rsidR="005E161D" w:rsidRPr="00202105" w:rsidRDefault="005E161D" w:rsidP="005E161D">
      <w:pPr>
        <w:pStyle w:val="B3"/>
      </w:pPr>
      <w:r w:rsidRPr="00202105">
        <w:t>g)</w:t>
      </w:r>
      <w:r w:rsidRPr="00202105">
        <w:tab/>
        <w:t>If the UE includes in its ATSSS capabilities "MPTCP functionality with any steering mode, and the MPQUIC functionality with any steering mode, and the ATSSS-LL functionality with only the Active-Standby steering mode" (as specified in clause 5.32.6.1), then:</w:t>
      </w:r>
    </w:p>
    <w:p w14:paraId="44D96D5C" w14:textId="77777777" w:rsidR="005E161D" w:rsidRPr="00202105" w:rsidRDefault="005E161D" w:rsidP="005E161D">
      <w:pPr>
        <w:pStyle w:val="B4"/>
      </w:pPr>
      <w:r w:rsidRPr="00202105">
        <w:t>i)</w:t>
      </w:r>
      <w:r w:rsidRPr="00202105">
        <w:tab/>
        <w:t>If the DNN configuration allows MPTCP, MPQUIC and ATSSS-LL with any steering mode (i.e. any Steering Mode allowed for ATSSS-LL), including RTT measurement without using PMF protocol, the MA PDU Session is capable of (1) MPTCP, MPQUIC and ATSSS-LL with any steering mode (i.e. any Steering Mode allowed for ATSSS-LL) in the downlink, and (2) MPTCP, MPQUIC and ATSSS-LL with Active-Standby mode in the uplink.</w:t>
      </w:r>
    </w:p>
    <w:p w14:paraId="64453CA2" w14:textId="77777777" w:rsidR="005E161D" w:rsidRPr="00202105" w:rsidRDefault="005E161D" w:rsidP="005E161D">
      <w:pPr>
        <w:pStyle w:val="NO"/>
      </w:pPr>
      <w:r w:rsidRPr="00202105">
        <w:t>NOTE 5:</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4F34075D" w14:textId="77777777" w:rsidR="005E161D" w:rsidRPr="00202105" w:rsidRDefault="005E161D" w:rsidP="005E161D">
      <w:pPr>
        <w:pStyle w:val="B4"/>
      </w:pPr>
      <w:r w:rsidRPr="00202105">
        <w:t>ii)</w:t>
      </w:r>
      <w:r w:rsidRPr="00202105">
        <w:tab/>
        <w:t>If the DNN configuration allows MPTCP,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MPQUIC and ATSSS-LL with Active-Standby mode in the uplink.</w:t>
      </w:r>
    </w:p>
    <w:p w14:paraId="1A0B65EF" w14:textId="77777777" w:rsidR="005E161D" w:rsidRPr="00202105" w:rsidRDefault="005E161D" w:rsidP="005E161D">
      <w:pPr>
        <w:pStyle w:val="B4"/>
      </w:pPr>
      <w:r w:rsidRPr="00202105">
        <w:t>iii)</w:t>
      </w:r>
      <w:r w:rsidRPr="00202105">
        <w:tab/>
        <w:t>If the DNN configuration allows MPTCP and MPQUIC with any steering mode and ATSSS-LL with only Active-Standby steering mode, the MA PDU Session is capable of MPTCP and MPQUIC and ATSSS-LL with Active-Standby mode in the uplink and in the downlink.</w:t>
      </w:r>
    </w:p>
    <w:p w14:paraId="425251EC" w14:textId="77777777" w:rsidR="005E161D" w:rsidRPr="00202105" w:rsidRDefault="005E161D" w:rsidP="005E161D">
      <w:pPr>
        <w:pStyle w:val="B2"/>
      </w:pPr>
      <w:r w:rsidRPr="00202105">
        <w:tab/>
        <w:t>The SMF provides the ATSSS capabilities of the MA PDU Session to the PCF during PDU Session Establishment.</w:t>
      </w:r>
    </w:p>
    <w:p w14:paraId="6B1DAB3D" w14:textId="77777777" w:rsidR="005E161D" w:rsidRPr="00202105" w:rsidRDefault="005E161D" w:rsidP="005E161D">
      <w:pPr>
        <w:pStyle w:val="B2"/>
      </w:pPr>
      <w:r w:rsidRPr="00202105">
        <w:t>-</w:t>
      </w:r>
      <w:r w:rsidRPr="00202105">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6C3F4190" w14:textId="77777777" w:rsidR="005E161D" w:rsidRPr="00202105" w:rsidRDefault="005E161D" w:rsidP="005E161D">
      <w:pPr>
        <w:pStyle w:val="B2"/>
      </w:pPr>
      <w:r w:rsidRPr="00202105">
        <w:t>-</w:t>
      </w:r>
      <w:r w:rsidRPr="00202105">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51C31BA3" w14:textId="77777777" w:rsidR="005E161D" w:rsidRPr="00202105" w:rsidRDefault="005E161D" w:rsidP="005E161D">
      <w:pPr>
        <w:pStyle w:val="B2"/>
      </w:pPr>
      <w:r w:rsidRPr="00202105">
        <w:t>-</w:t>
      </w:r>
      <w:r w:rsidRPr="00202105">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45080C77" w14:textId="77777777" w:rsidR="005E161D" w:rsidRPr="00202105" w:rsidRDefault="005E161D" w:rsidP="005E161D">
      <w:pPr>
        <w:pStyle w:val="B2"/>
      </w:pPr>
      <w:r w:rsidRPr="00202105">
        <w:t>-</w:t>
      </w:r>
      <w:r w:rsidRPr="00202105">
        <w:tab/>
        <w:t xml:space="preserve">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w:t>
      </w:r>
      <w:r w:rsidRPr="00202105">
        <w:lastRenderedPageBreak/>
        <w:t>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60D2F94F" w14:textId="77777777" w:rsidR="005E161D" w:rsidRPr="00202105" w:rsidRDefault="005E161D" w:rsidP="005E161D">
      <w:pPr>
        <w:pStyle w:val="NO"/>
      </w:pPr>
      <w:r w:rsidRPr="00202105">
        <w:t>NOTE 6:</w:t>
      </w:r>
      <w:r w:rsidRPr="00202105">
        <w:tab/>
        <w:t>If the AMF selects an SMF not supporting non-3GPP access path switching, the non-3GPP access path switching can still be performed with the AMF triggering release of the old user plane resources before new user plane resources are established.</w:t>
      </w:r>
    </w:p>
    <w:p w14:paraId="18B341DD" w14:textId="77777777" w:rsidR="005E161D" w:rsidRPr="00202105" w:rsidRDefault="005E161D" w:rsidP="005E161D">
      <w:pPr>
        <w:pStyle w:val="B1"/>
      </w:pPr>
      <w:r w:rsidRPr="00202105">
        <w:t>-</w:t>
      </w:r>
      <w:r w:rsidRPr="00202105">
        <w:tab/>
        <w:t>After the MA PDU Session establishment:</w:t>
      </w:r>
    </w:p>
    <w:p w14:paraId="2FF27FEC" w14:textId="77777777" w:rsidR="005E161D" w:rsidRPr="00202105" w:rsidRDefault="005E161D" w:rsidP="005E161D">
      <w:pPr>
        <w:pStyle w:val="B2"/>
      </w:pPr>
      <w:r w:rsidRPr="00202105">
        <w:t>-</w:t>
      </w:r>
      <w:r w:rsidRPr="00202105">
        <w:tab/>
        <w:t>At any given time, the MA PDU session may have user-plane resources on both 3GPP and non-3GPP accesses, or on one access only, or may have no user-plane resources on any access.</w:t>
      </w:r>
    </w:p>
    <w:p w14:paraId="052242E6" w14:textId="77777777" w:rsidR="005E161D" w:rsidRPr="00202105" w:rsidRDefault="005E161D" w:rsidP="005E161D">
      <w:pPr>
        <w:pStyle w:val="B2"/>
      </w:pPr>
      <w:r w:rsidRPr="00202105">
        <w:t>-</w:t>
      </w:r>
      <w:r w:rsidRPr="00202105">
        <w:tab/>
        <w:t>The AMF, SMF, PCF and UPF maintain their MA PDU Session contexts, even when the UE deregisters from one access (but remains registered on the other access).</w:t>
      </w:r>
    </w:p>
    <w:p w14:paraId="0E6D33F2" w14:textId="77777777" w:rsidR="005E161D" w:rsidRPr="00202105" w:rsidRDefault="005E161D" w:rsidP="005E161D">
      <w:pPr>
        <w:pStyle w:val="B2"/>
      </w:pPr>
      <w:r w:rsidRPr="00202105">
        <w:t>-</w:t>
      </w:r>
      <w:r w:rsidRPr="00202105">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0E6E7BD8" w14:textId="77777777" w:rsidR="005E161D" w:rsidRPr="00202105" w:rsidRDefault="005E161D" w:rsidP="005E161D">
      <w:pPr>
        <w:pStyle w:val="B2"/>
      </w:pPr>
      <w:r w:rsidRPr="00202105">
        <w:t>-</w:t>
      </w:r>
      <w:r w:rsidRPr="00202105">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3F91D866" w14:textId="77777777" w:rsidR="005E161D" w:rsidRPr="00202105" w:rsidRDefault="005E161D" w:rsidP="005E161D">
      <w:pPr>
        <w:pStyle w:val="B2"/>
      </w:pPr>
      <w:r w:rsidRPr="00202105">
        <w:t>-</w:t>
      </w:r>
      <w:r w:rsidRPr="00202105">
        <w:tab/>
        <w:t>If the UE wants to re-activate user-plane resources on one access of the MA PDU Session, e.g. based on access network performance measurement and/or ATSSS rules, then the UE shall initiate the UE Triggered Service Request procedure over this access.</w:t>
      </w:r>
    </w:p>
    <w:p w14:paraId="59278D1B" w14:textId="77777777" w:rsidR="005E161D" w:rsidRPr="00202105" w:rsidRDefault="005E161D" w:rsidP="005E161D">
      <w:pPr>
        <w:pStyle w:val="B2"/>
      </w:pPr>
      <w:r w:rsidRPr="00202105">
        <w:t>-</w:t>
      </w:r>
      <w:r w:rsidRPr="00202105">
        <w:tab/>
        <w:t>If the network wants to re-activate the user-plane resources over 3GPP access or non-3GPP access of the MA PDU Session, the network shall initiate the Network Triggered Service Request procedure, as specified in clause 4.22.7 of TS 23.502 [3].</w:t>
      </w:r>
    </w:p>
    <w:p w14:paraId="5D5D2CA8" w14:textId="77777777" w:rsidR="005E161D" w:rsidRPr="00202105" w:rsidRDefault="005E161D" w:rsidP="005E161D">
      <w:pPr>
        <w:pStyle w:val="B2"/>
      </w:pPr>
      <w:r w:rsidRPr="00202105">
        <w:t>-</w:t>
      </w:r>
      <w:r w:rsidRPr="00202105">
        <w:tab/>
        <w:t>If the UE wants to move the non-3GPP user-plane resources of the MA PDU Session from a source non-3GPP access (e.g. source N3IWF or TNGF) to a target non-3GPP access (e.g. target N3IWF or TNGF), the UE initiates a Mobility Registration Update via the target non-3GPP access as described in TS 23.502 [3], clause 4.22.9.5. This procedure may also be used to move the non-3GPP user-plane resources of single access PDU Session(s).</w:t>
      </w:r>
    </w:p>
    <w:p w14:paraId="5A871FCB" w14:textId="77777777" w:rsidR="005E161D" w:rsidRPr="00202105" w:rsidRDefault="005E161D" w:rsidP="005E161D">
      <w:pPr>
        <w:pStyle w:val="NO"/>
      </w:pPr>
      <w:r w:rsidRPr="00202105">
        <w:t>NOTE 7:</w:t>
      </w:r>
      <w:r w:rsidRPr="00202105">
        <w:tab/>
        <w:t>The UE can request activation of single access PDU Session(s) over the target non-3GPP access while performing Mobility Registration Update procedure according to the existing procedure.</w:t>
      </w:r>
    </w:p>
    <w:p w14:paraId="0CDB84C4" w14:textId="77777777" w:rsidR="005E161D" w:rsidRPr="00202105" w:rsidRDefault="005E161D" w:rsidP="005E161D">
      <w:pPr>
        <w:pStyle w:val="B2"/>
      </w:pPr>
      <w:r w:rsidRPr="00202105">
        <w:t>-</w:t>
      </w:r>
      <w:r w:rsidRPr="00202105">
        <w:tab/>
        <w:t>The SMF may add, remove or update one or more individual ATSSS rules of the UE by sending new or updated ATSSS rules with the corresponding Rule IDs to the UE.</w:t>
      </w:r>
    </w:p>
    <w:p w14:paraId="5C811AC2" w14:textId="77777777" w:rsidR="005E161D" w:rsidRPr="00202105" w:rsidRDefault="005E161D" w:rsidP="005E161D">
      <w:r w:rsidRPr="00202105">
        <w:t>A MA PDU Session may be established either:</w:t>
      </w:r>
    </w:p>
    <w:p w14:paraId="5FEC7039" w14:textId="77777777" w:rsidR="005E161D" w:rsidRPr="00202105" w:rsidRDefault="005E161D" w:rsidP="005E161D">
      <w:pPr>
        <w:pStyle w:val="B1"/>
      </w:pPr>
      <w:r w:rsidRPr="00202105">
        <w:t>a)</w:t>
      </w:r>
      <w:r w:rsidRPr="00202105">
        <w:tab/>
        <w:t>when it is explicitly requested by an ATSSS-capable UE; or</w:t>
      </w:r>
    </w:p>
    <w:p w14:paraId="0C9A1C31" w14:textId="77777777" w:rsidR="005E161D" w:rsidRPr="00202105" w:rsidRDefault="005E161D" w:rsidP="005E161D">
      <w:pPr>
        <w:pStyle w:val="B1"/>
      </w:pPr>
      <w:r w:rsidRPr="00202105">
        <w:t>b)</w:t>
      </w:r>
      <w:r w:rsidRPr="00202105">
        <w:tab/>
        <w:t>when an ATSSS-capable UE requests a single-access PDU Session but the network decides to establish a MA PDU Session instead. This is an optional scenario specified in clause 4.22.3 of TS 23.502 [3], which may occur when the UE requests a single-access PDU Session but no policy (e.g. no URSP rule) and no local restrictions in the UE mandate a single access for the PDU Session.</w:t>
      </w:r>
    </w:p>
    <w:p w14:paraId="0F384358" w14:textId="77777777" w:rsidR="005E161D" w:rsidRPr="00202105" w:rsidRDefault="005E161D" w:rsidP="005E161D">
      <w:r w:rsidRPr="00202105">
        <w:t>A MA PDU Session may be established during a PDU Session modification procedure when the UE moves from EPS to 5GS, as specified in clause 4.22.6.3 of TS 23.502 [3].</w:t>
      </w:r>
    </w:p>
    <w:p w14:paraId="7C7C3BA4" w14:textId="77777777" w:rsidR="005E161D" w:rsidRPr="00202105" w:rsidRDefault="005E161D" w:rsidP="005E161D">
      <w:r w:rsidRPr="00202105">
        <w:t>The AMF indicates as part of the Registration procedure whether ATSSS is supported or not. When ATSSS is not supported, the UE shall not</w:t>
      </w:r>
    </w:p>
    <w:p w14:paraId="4508F704" w14:textId="77777777" w:rsidR="005E161D" w:rsidRPr="00202105" w:rsidRDefault="005E161D" w:rsidP="005E161D">
      <w:pPr>
        <w:pStyle w:val="B1"/>
      </w:pPr>
      <w:r w:rsidRPr="00202105">
        <w:t>-</w:t>
      </w:r>
      <w:r w:rsidRPr="00202105">
        <w:tab/>
        <w:t>request establishment of a MA PDU Session (as described in clause 4.22.2 of TS 23.502 [3]); or</w:t>
      </w:r>
    </w:p>
    <w:p w14:paraId="03F938C9" w14:textId="77777777" w:rsidR="005E161D" w:rsidRPr="00202105" w:rsidRDefault="005E161D" w:rsidP="005E161D">
      <w:pPr>
        <w:pStyle w:val="B1"/>
      </w:pPr>
      <w:r w:rsidRPr="00202105">
        <w:lastRenderedPageBreak/>
        <w:t>-</w:t>
      </w:r>
      <w:r w:rsidRPr="00202105">
        <w:tab/>
        <w:t>request addition of User Plane resources for an existing MA PDU Session (as described in clause 4.22.7 of TS 23.502 [3]); or</w:t>
      </w:r>
    </w:p>
    <w:p w14:paraId="0B0432D1" w14:textId="77777777" w:rsidR="005E161D" w:rsidRPr="00202105" w:rsidRDefault="005E161D" w:rsidP="005E161D">
      <w:pPr>
        <w:pStyle w:val="B1"/>
      </w:pPr>
      <w:r w:rsidRPr="00202105">
        <w:t>-</w:t>
      </w:r>
      <w:r w:rsidRPr="00202105">
        <w:tab/>
        <w:t>request establishment of a PDU Session with "MA PDU Network-Upgrade Allowed" indication (as described in clause 4.22.3 of TS 23.502 [3]); or</w:t>
      </w:r>
    </w:p>
    <w:p w14:paraId="3B1E2D74" w14:textId="77777777" w:rsidR="005E161D" w:rsidRPr="00202105" w:rsidRDefault="005E161D" w:rsidP="005E161D">
      <w:pPr>
        <w:pStyle w:val="B1"/>
      </w:pPr>
      <w:r w:rsidRPr="00202105">
        <w:t>-</w:t>
      </w:r>
      <w:r w:rsidRPr="00202105">
        <w:tab/>
        <w:t>request PDU Session Modification with Request Type of "MA PDU request" or with "MA PDU Network-Upgrade Allowed" indication after moving from EPC to 5GC (as described in clause 4.22.6.3 of TS 23.502 [3]).</w:t>
      </w:r>
    </w:p>
    <w:p w14:paraId="0FC29775" w14:textId="77777777" w:rsidR="005E161D" w:rsidRPr="00202105" w:rsidRDefault="005E161D" w:rsidP="005E161D">
      <w:r w:rsidRPr="00202105">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 The SMF indicates as part of the PDU Session Establishment procedure whether it supports non-3GPP access path switching. If the UE has one or more PDU sessions and at least one serving SMF for the PDU Sessions supports non-3GPP access path switching, the UE may include ("Non-3GPP path switching while using old AN resources") indication when the UE performs the Mobility Registration Update procedure for non-3GPP access path switching.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37390E97" w14:textId="77777777" w:rsidR="005E161D" w:rsidRPr="00202105" w:rsidRDefault="005E161D" w:rsidP="005E161D">
      <w:pPr>
        <w:pStyle w:val="NO"/>
      </w:pPr>
      <w:r w:rsidRPr="00202105">
        <w:t>NOTE 8:</w:t>
      </w:r>
      <w:r w:rsidRPr="00202105">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5159332" w14:textId="1B45F17B" w:rsidR="005E161D" w:rsidRPr="00202105" w:rsidRDefault="005E161D" w:rsidP="005E161D">
      <w:r w:rsidRPr="00202105">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47BCAFCB" w14:textId="77777777" w:rsidR="005E161D" w:rsidRPr="00202105" w:rsidRDefault="005E161D" w:rsidP="005E161D">
      <w:pPr>
        <w:rPr>
          <w:rFonts w:eastAsia="DengXian"/>
          <w:lang w:eastAsia="zh-CN"/>
        </w:rPr>
      </w:pPr>
      <w:r w:rsidRPr="00202105">
        <w:rPr>
          <w:rFonts w:eastAsia="DengXian"/>
          <w:lang w:eastAsia="zh-CN"/>
        </w:rPr>
        <w:t>[TS 24.193, clause 5.3.2]</w:t>
      </w:r>
    </w:p>
    <w:p w14:paraId="2CB0D54A" w14:textId="77777777" w:rsidR="005E161D" w:rsidRPr="00202105" w:rsidRDefault="005E161D" w:rsidP="005E161D">
      <w:r w:rsidRPr="00202105">
        <w:t>In order to establish a PDN connection as a user-plane resource of an already established MA PDU session, the UE shall initiate the UE requested PDN connectivity procedure according to 3GPP TS 24.301 [</w:t>
      </w:r>
      <w:r w:rsidRPr="00202105">
        <w:rPr>
          <w:lang w:eastAsia="zh-CN"/>
        </w:rPr>
        <w:t>10</w:t>
      </w:r>
      <w:r w:rsidRPr="00202105">
        <w:t>].</w:t>
      </w:r>
    </w:p>
    <w:p w14:paraId="16F349DB" w14:textId="77777777" w:rsidR="005E161D" w:rsidRPr="00202105" w:rsidRDefault="005E161D" w:rsidP="005E161D">
      <w:r w:rsidRPr="00202105">
        <w:t>In the PDN CONNECTIVITY REQUEST message or, when applicable, in the ESM INFORMATION RESPONSE message, of the UE requested PDN connectivity procedure:</w:t>
      </w:r>
    </w:p>
    <w:p w14:paraId="0E652576" w14:textId="77777777" w:rsidR="005E161D" w:rsidRPr="00202105" w:rsidRDefault="005E161D" w:rsidP="005E161D">
      <w:pPr>
        <w:pStyle w:val="B1"/>
      </w:pPr>
      <w:r w:rsidRPr="00202105">
        <w:t>a)</w:t>
      </w:r>
      <w:r w:rsidRPr="00202105">
        <w:tab/>
        <w:t>the UE shall set the request type to "handover" as specified in 3GPP TS 24.301 [10];</w:t>
      </w:r>
    </w:p>
    <w:p w14:paraId="595ADD9B" w14:textId="77777777" w:rsidR="005E161D" w:rsidRPr="00202105" w:rsidRDefault="005E161D" w:rsidP="005E161D">
      <w:pPr>
        <w:pStyle w:val="NO"/>
      </w:pPr>
      <w:r w:rsidRPr="00202105">
        <w:t>NOTE 1:</w:t>
      </w:r>
      <w:r w:rsidRPr="00202105">
        <w:tab/>
        <w:t>According to 3GPP TS 24.301 [10], the PDU session ID of the already established MA PDU session is included in the protocol configuration options IE or the extended protocol configuration options IE of the PDN CONNECTIVITY REQUEST message with the request type "handover".</w:t>
      </w:r>
    </w:p>
    <w:p w14:paraId="0DF476ED" w14:textId="77777777" w:rsidR="005E161D" w:rsidRPr="00202105" w:rsidRDefault="005E161D" w:rsidP="005E161D">
      <w:pPr>
        <w:pStyle w:val="B1"/>
      </w:pPr>
      <w:r w:rsidRPr="00202105">
        <w:t>b)</w:t>
      </w:r>
      <w:r w:rsidRPr="00202105">
        <w:tab/>
        <w:t>the UE shall set the PDN Type IE to "IPv4", "IPv6", "IPv4v6", "Ethernet" or "non-IP"; and</w:t>
      </w:r>
    </w:p>
    <w:p w14:paraId="76831FFC" w14:textId="77777777" w:rsidR="005E161D" w:rsidRPr="00202105" w:rsidRDefault="005E161D" w:rsidP="005E161D">
      <w:pPr>
        <w:pStyle w:val="NO"/>
      </w:pPr>
      <w:r w:rsidRPr="00202105">
        <w:t>NOTE 2:</w:t>
      </w:r>
      <w:r w:rsidRPr="00202105">
        <w:tab/>
        <w:t>If the UE does not support Ethernet PDN type or the Ethernet PDN type is not supported in EPC, the UE sets "non-IP" PDN type when the established MA PDU session is Ethernet PDU session type.</w:t>
      </w:r>
    </w:p>
    <w:p w14:paraId="1F6F081A" w14:textId="77777777" w:rsidR="005E161D" w:rsidRPr="00202105" w:rsidRDefault="005E161D" w:rsidP="005E161D">
      <w:pPr>
        <w:pStyle w:val="B1"/>
      </w:pPr>
      <w:r w:rsidRPr="00202105">
        <w:t>c)</w:t>
      </w:r>
      <w:r w:rsidRPr="00202105">
        <w:tab/>
        <w:t>in the protocol configuration options or extended protocol configuration options IE, the UE shall include the ATSSS request PCO parameter.</w:t>
      </w:r>
    </w:p>
    <w:p w14:paraId="0196832C" w14:textId="77777777" w:rsidR="005E161D" w:rsidRPr="00202105" w:rsidRDefault="005E161D" w:rsidP="005E161D">
      <w:pPr>
        <w:tabs>
          <w:tab w:val="left" w:pos="284"/>
        </w:tabs>
      </w:pPr>
      <w:r w:rsidRPr="00202105">
        <w:t>Upon receipt of the ACTIVATE DEFAULT EPS BEARER CONTEXT REQUEST message of a default EPS bearer context activation procedure as a response to the PDN CONNECTIVITY REQUEST message as specified in 3GPP TS 24.301 [10], the UE shall consider that the PDN connection is established as a user-plane resource of the MA PDU session.</w:t>
      </w:r>
    </w:p>
    <w:p w14:paraId="6A826AE4" w14:textId="2224100F" w:rsidR="005E161D" w:rsidRPr="00202105" w:rsidRDefault="005E161D" w:rsidP="005E161D">
      <w:pPr>
        <w:tabs>
          <w:tab w:val="left" w:pos="284"/>
        </w:tabs>
      </w:pPr>
      <w:r w:rsidRPr="00202105">
        <w:t>Upon receipt of a PDN CONNECTIVITY REJECT message as specified in 3GPP TS 24.301 [10], the UE shall consider that the PDN connection is not established as a user-plane resource of the MA PDU session.</w:t>
      </w:r>
    </w:p>
    <w:p w14:paraId="284B91CB" w14:textId="77777777" w:rsidR="005E161D" w:rsidRPr="00202105" w:rsidRDefault="005E161D" w:rsidP="005E161D">
      <w:pPr>
        <w:pStyle w:val="H6"/>
      </w:pPr>
      <w:r w:rsidRPr="00202105">
        <w:rPr>
          <w:lang w:eastAsia="zh-CN"/>
        </w:rPr>
        <w:lastRenderedPageBreak/>
        <w:t>10.5.1.2.3</w:t>
      </w:r>
      <w:r w:rsidRPr="00202105">
        <w:tab/>
        <w:t>Test description</w:t>
      </w:r>
    </w:p>
    <w:p w14:paraId="7624CE9E" w14:textId="77777777" w:rsidR="005E161D" w:rsidRPr="00202105" w:rsidRDefault="005E161D" w:rsidP="005E161D">
      <w:pPr>
        <w:pStyle w:val="H6"/>
      </w:pPr>
      <w:r w:rsidRPr="00202105">
        <w:rPr>
          <w:lang w:eastAsia="zh-CN"/>
        </w:rPr>
        <w:t>10.5.1.2.3.1</w:t>
      </w:r>
      <w:r w:rsidRPr="00202105">
        <w:tab/>
        <w:t>Pre-test conditions</w:t>
      </w:r>
    </w:p>
    <w:p w14:paraId="7D17743D" w14:textId="77777777" w:rsidR="005E161D" w:rsidRPr="00202105" w:rsidRDefault="005E161D" w:rsidP="005E161D">
      <w:pPr>
        <w:pStyle w:val="H6"/>
        <w:rPr>
          <w:lang w:eastAsia="zh-CN"/>
        </w:rPr>
      </w:pPr>
      <w:r w:rsidRPr="00202105">
        <w:t>System Simulator:</w:t>
      </w:r>
    </w:p>
    <w:p w14:paraId="07D33748" w14:textId="77777777" w:rsidR="005E161D" w:rsidRPr="00202105" w:rsidRDefault="005E161D" w:rsidP="005E161D">
      <w:pPr>
        <w:pStyle w:val="B1"/>
      </w:pPr>
      <w:r w:rsidRPr="00202105">
        <w:rPr>
          <w:lang w:eastAsia="zh-CN"/>
        </w:rPr>
        <w:t>-</w:t>
      </w:r>
      <w:r w:rsidRPr="00202105">
        <w:rPr>
          <w:lang w:eastAsia="zh-CN"/>
        </w:rPr>
        <w:tab/>
        <w:t xml:space="preserve">WLAN Cell 27 is configured according to </w:t>
      </w:r>
      <w:r w:rsidRPr="00202105">
        <w:t>TS 38.508-1 [4], clause 4.4.1.3.1.</w:t>
      </w:r>
    </w:p>
    <w:p w14:paraId="4CFC8705" w14:textId="77777777" w:rsidR="005E161D" w:rsidRPr="00202105" w:rsidRDefault="005E161D" w:rsidP="005E161D">
      <w:pPr>
        <w:pStyle w:val="B1"/>
        <w:rPr>
          <w:lang w:eastAsia="zh-CN"/>
        </w:rPr>
      </w:pPr>
      <w:r w:rsidRPr="00202105">
        <w:rPr>
          <w:lang w:eastAsia="zh-CN"/>
        </w:rPr>
        <w:t>-</w:t>
      </w:r>
      <w:r w:rsidRPr="00202105">
        <w:rPr>
          <w:lang w:eastAsia="zh-CN"/>
        </w:rPr>
        <w:tab/>
        <w:t>E-UTRA Cell 1 is configured according to TS 38.508-1 [4], Table 4.4.1.1.1.</w:t>
      </w:r>
    </w:p>
    <w:p w14:paraId="0CCC4914" w14:textId="2A4EBAFF" w:rsidR="005E161D" w:rsidRPr="00202105" w:rsidRDefault="005E161D" w:rsidP="005E161D">
      <w:pPr>
        <w:pStyle w:val="B1"/>
        <w:rPr>
          <w:lang w:eastAsia="zh-CN"/>
        </w:rPr>
      </w:pPr>
      <w:r w:rsidRPr="00202105">
        <w:rPr>
          <w:lang w:eastAsia="zh-CN"/>
        </w:rPr>
        <w:t>-</w:t>
      </w:r>
      <w:r w:rsidRPr="00202105">
        <w:rPr>
          <w:lang w:eastAsia="zh-CN"/>
        </w:rPr>
        <w:tab/>
        <w:t>WLAN Cell 27 is set to “Serving cell” and E-UTRA Cell 1 is set to “Off cell”</w:t>
      </w:r>
      <w:r w:rsidR="003D414D" w:rsidRPr="00202105">
        <w:rPr>
          <w:lang w:eastAsia="zh-CN"/>
        </w:rPr>
        <w:t>.</w:t>
      </w:r>
    </w:p>
    <w:p w14:paraId="141C4DB3" w14:textId="77777777" w:rsidR="005E161D" w:rsidRPr="00202105" w:rsidRDefault="005E161D" w:rsidP="005E161D">
      <w:pPr>
        <w:pStyle w:val="H6"/>
      </w:pPr>
      <w:r w:rsidRPr="00202105">
        <w:t>UE:</w:t>
      </w:r>
    </w:p>
    <w:p w14:paraId="787CC904" w14:textId="5F490409" w:rsidR="005E161D" w:rsidRPr="00202105" w:rsidRDefault="005E161D" w:rsidP="005E161D">
      <w:pPr>
        <w:pStyle w:val="B1"/>
        <w:rPr>
          <w:lang w:eastAsia="zh-CN"/>
        </w:rPr>
      </w:pPr>
      <w:r w:rsidRPr="00202105">
        <w:rPr>
          <w:lang w:eastAsia="zh-CN"/>
        </w:rPr>
        <w:t>-</w:t>
      </w:r>
      <w:r w:rsidRPr="00202105">
        <w:rPr>
          <w:lang w:eastAsia="zh-CN"/>
        </w:rPr>
        <w:tab/>
        <w:t>None</w:t>
      </w:r>
    </w:p>
    <w:p w14:paraId="66388DB8" w14:textId="77777777" w:rsidR="005E161D" w:rsidRPr="00202105" w:rsidRDefault="005E161D" w:rsidP="005E161D">
      <w:pPr>
        <w:pStyle w:val="H6"/>
      </w:pPr>
      <w:r w:rsidRPr="00202105">
        <w:t>Preamble:</w:t>
      </w:r>
    </w:p>
    <w:p w14:paraId="329C8B5D" w14:textId="50FA5217" w:rsidR="005E161D" w:rsidRPr="00202105" w:rsidRDefault="005E161D" w:rsidP="005E161D">
      <w:pPr>
        <w:pStyle w:val="B1"/>
      </w:pPr>
      <w:r w:rsidRPr="00202105">
        <w:t>-</w:t>
      </w:r>
      <w:r w:rsidRPr="00202105">
        <w:tab/>
        <w:t xml:space="preserve">The UE is brought to state </w:t>
      </w:r>
      <w:r w:rsidR="00BA0BB4" w:rsidRPr="00202105">
        <w:t>3</w:t>
      </w:r>
      <w:r w:rsidRPr="00202105">
        <w:t>W-A on WLAN Cell 27 according to TS 38.508-1 [4] clause 4.4A.</w:t>
      </w:r>
    </w:p>
    <w:p w14:paraId="3A9B30F3" w14:textId="77777777" w:rsidR="005E161D" w:rsidRPr="00202105" w:rsidRDefault="005E161D" w:rsidP="005E161D">
      <w:pPr>
        <w:pStyle w:val="H6"/>
      </w:pPr>
      <w:r w:rsidRPr="00202105">
        <w:rPr>
          <w:lang w:eastAsia="zh-CN"/>
        </w:rPr>
        <w:t>10.5.1.2</w:t>
      </w:r>
      <w:r w:rsidRPr="00202105">
        <w:t>.3.2</w:t>
      </w:r>
      <w:r w:rsidRPr="00202105">
        <w:tab/>
        <w:t>Test procedure sequence</w:t>
      </w:r>
    </w:p>
    <w:p w14:paraId="6EB19CA9" w14:textId="77777777" w:rsidR="005E161D" w:rsidRPr="00202105" w:rsidRDefault="005E161D" w:rsidP="005E161D">
      <w:pPr>
        <w:pStyle w:val="TH"/>
      </w:pPr>
      <w:r w:rsidRPr="00202105">
        <w:rPr>
          <w:lang w:eastAsia="zh-CN" w:bidi="ar"/>
        </w:rPr>
        <w:t>Table 10.5.1.2.3.2-1: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635DE633" w14:textId="77777777" w:rsidTr="000B4CE0">
        <w:tc>
          <w:tcPr>
            <w:tcW w:w="533" w:type="dxa"/>
            <w:tcBorders>
              <w:top w:val="single" w:sz="4" w:space="0" w:color="auto"/>
              <w:left w:val="single" w:sz="4" w:space="0" w:color="auto"/>
              <w:bottom w:val="nil"/>
              <w:right w:val="single" w:sz="4" w:space="0" w:color="auto"/>
            </w:tcBorders>
          </w:tcPr>
          <w:p w14:paraId="2ED3FD0D" w14:textId="77777777" w:rsidR="005E161D" w:rsidRPr="00202105" w:rsidRDefault="005E161D" w:rsidP="000B4CE0">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159FA6BB" w14:textId="77777777" w:rsidR="005E161D" w:rsidRPr="00202105" w:rsidRDefault="005E161D" w:rsidP="000B4CE0">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8CC0098" w14:textId="77777777" w:rsidR="005E161D" w:rsidRPr="00202105" w:rsidRDefault="005E161D" w:rsidP="000B4CE0">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53F8496" w14:textId="77777777" w:rsidR="005E161D" w:rsidRPr="00202105" w:rsidRDefault="005E161D" w:rsidP="000B4CE0">
            <w:pPr>
              <w:pStyle w:val="TAH"/>
            </w:pPr>
            <w:r w:rsidRPr="00202105">
              <w:t>TP</w:t>
            </w:r>
          </w:p>
        </w:tc>
        <w:tc>
          <w:tcPr>
            <w:tcW w:w="853" w:type="dxa"/>
            <w:tcBorders>
              <w:top w:val="single" w:sz="4" w:space="0" w:color="auto"/>
              <w:left w:val="single" w:sz="4" w:space="0" w:color="auto"/>
              <w:bottom w:val="nil"/>
              <w:right w:val="single" w:sz="4" w:space="0" w:color="auto"/>
            </w:tcBorders>
          </w:tcPr>
          <w:p w14:paraId="60CE3F43" w14:textId="77777777" w:rsidR="005E161D" w:rsidRPr="00202105" w:rsidRDefault="005E161D" w:rsidP="000B4CE0">
            <w:pPr>
              <w:pStyle w:val="TAH"/>
            </w:pPr>
            <w:r w:rsidRPr="00202105">
              <w:t>Verdict</w:t>
            </w:r>
          </w:p>
        </w:tc>
      </w:tr>
      <w:tr w:rsidR="005E161D" w:rsidRPr="00202105" w14:paraId="5010BC7E" w14:textId="77777777" w:rsidTr="000B4CE0">
        <w:tc>
          <w:tcPr>
            <w:tcW w:w="533" w:type="dxa"/>
            <w:tcBorders>
              <w:top w:val="nil"/>
              <w:left w:val="single" w:sz="4" w:space="0" w:color="auto"/>
              <w:bottom w:val="single" w:sz="4" w:space="0" w:color="auto"/>
              <w:right w:val="single" w:sz="4" w:space="0" w:color="auto"/>
            </w:tcBorders>
          </w:tcPr>
          <w:p w14:paraId="24550BD8" w14:textId="77777777" w:rsidR="005E161D" w:rsidRPr="00202105" w:rsidRDefault="005E161D" w:rsidP="000B4CE0">
            <w:pPr>
              <w:pStyle w:val="TAH"/>
            </w:pPr>
          </w:p>
        </w:tc>
        <w:tc>
          <w:tcPr>
            <w:tcW w:w="3967" w:type="dxa"/>
            <w:tcBorders>
              <w:top w:val="single" w:sz="4" w:space="0" w:color="auto"/>
              <w:left w:val="single" w:sz="4" w:space="0" w:color="auto"/>
              <w:bottom w:val="single" w:sz="4" w:space="0" w:color="auto"/>
              <w:right w:val="single" w:sz="4" w:space="0" w:color="auto"/>
            </w:tcBorders>
          </w:tcPr>
          <w:p w14:paraId="6DB424B9" w14:textId="77777777" w:rsidR="005E161D" w:rsidRPr="00202105" w:rsidRDefault="005E161D" w:rsidP="000B4CE0">
            <w:pPr>
              <w:pStyle w:val="TAH"/>
            </w:pPr>
          </w:p>
        </w:tc>
        <w:tc>
          <w:tcPr>
            <w:tcW w:w="648" w:type="dxa"/>
            <w:tcBorders>
              <w:top w:val="single" w:sz="4" w:space="0" w:color="auto"/>
              <w:left w:val="single" w:sz="4" w:space="0" w:color="auto"/>
              <w:bottom w:val="single" w:sz="4" w:space="0" w:color="auto"/>
              <w:right w:val="single" w:sz="4" w:space="0" w:color="auto"/>
            </w:tcBorders>
          </w:tcPr>
          <w:p w14:paraId="32F1C372" w14:textId="77777777" w:rsidR="005E161D" w:rsidRPr="00202105" w:rsidRDefault="005E161D" w:rsidP="000B4CE0">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FE3B82A" w14:textId="77777777" w:rsidR="005E161D" w:rsidRPr="00202105" w:rsidRDefault="005E161D" w:rsidP="000B4CE0">
            <w:pPr>
              <w:pStyle w:val="TAH"/>
            </w:pPr>
            <w:r w:rsidRPr="00202105">
              <w:t>Message</w:t>
            </w:r>
          </w:p>
        </w:tc>
        <w:tc>
          <w:tcPr>
            <w:tcW w:w="455" w:type="dxa"/>
            <w:tcBorders>
              <w:top w:val="nil"/>
              <w:left w:val="single" w:sz="4" w:space="0" w:color="auto"/>
              <w:bottom w:val="single" w:sz="4" w:space="0" w:color="auto"/>
              <w:right w:val="single" w:sz="4" w:space="0" w:color="auto"/>
            </w:tcBorders>
          </w:tcPr>
          <w:p w14:paraId="5E1D1599" w14:textId="77777777" w:rsidR="005E161D" w:rsidRPr="00202105" w:rsidRDefault="005E161D" w:rsidP="000B4CE0">
            <w:pPr>
              <w:pStyle w:val="TAH"/>
            </w:pPr>
          </w:p>
        </w:tc>
        <w:tc>
          <w:tcPr>
            <w:tcW w:w="853" w:type="dxa"/>
            <w:tcBorders>
              <w:top w:val="nil"/>
              <w:left w:val="single" w:sz="4" w:space="0" w:color="auto"/>
              <w:bottom w:val="single" w:sz="4" w:space="0" w:color="auto"/>
              <w:right w:val="single" w:sz="4" w:space="0" w:color="auto"/>
            </w:tcBorders>
          </w:tcPr>
          <w:p w14:paraId="1CD26F9E" w14:textId="77777777" w:rsidR="005E161D" w:rsidRPr="00202105" w:rsidRDefault="005E161D" w:rsidP="000B4CE0">
            <w:pPr>
              <w:pStyle w:val="TAH"/>
            </w:pPr>
          </w:p>
        </w:tc>
      </w:tr>
      <w:tr w:rsidR="005E161D" w:rsidRPr="00202105" w14:paraId="1ADBBCF1" w14:textId="77777777" w:rsidTr="000B4CE0">
        <w:tc>
          <w:tcPr>
            <w:tcW w:w="533" w:type="dxa"/>
            <w:tcBorders>
              <w:top w:val="nil"/>
              <w:left w:val="single" w:sz="4" w:space="0" w:color="auto"/>
              <w:bottom w:val="single" w:sz="4" w:space="0" w:color="auto"/>
              <w:right w:val="single" w:sz="4" w:space="0" w:color="auto"/>
            </w:tcBorders>
          </w:tcPr>
          <w:p w14:paraId="2D1BFB2D"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1</w:t>
            </w:r>
          </w:p>
        </w:tc>
        <w:tc>
          <w:tcPr>
            <w:tcW w:w="3967" w:type="dxa"/>
            <w:tcBorders>
              <w:top w:val="single" w:sz="4" w:space="0" w:color="auto"/>
              <w:left w:val="single" w:sz="4" w:space="0" w:color="auto"/>
              <w:bottom w:val="single" w:sz="4" w:space="0" w:color="auto"/>
              <w:right w:val="single" w:sz="4" w:space="0" w:color="auto"/>
            </w:tcBorders>
          </w:tcPr>
          <w:p w14:paraId="257FB92D" w14:textId="2E2C1B84" w:rsidR="005E161D" w:rsidRPr="00202105" w:rsidRDefault="005E161D" w:rsidP="000B4CE0">
            <w:pPr>
              <w:pStyle w:val="TAC"/>
              <w:jc w:val="left"/>
              <w:rPr>
                <w:lang w:eastAsia="zh-CN"/>
              </w:rPr>
            </w:pPr>
            <w:r w:rsidRPr="00202105">
              <w:rPr>
                <w:lang w:eastAsia="zh-CN"/>
              </w:rPr>
              <w:t>Cause the UE to request establishment of MA PDU session.(Note 1)</w:t>
            </w:r>
          </w:p>
        </w:tc>
        <w:tc>
          <w:tcPr>
            <w:tcW w:w="648" w:type="dxa"/>
            <w:tcBorders>
              <w:top w:val="single" w:sz="4" w:space="0" w:color="auto"/>
              <w:left w:val="single" w:sz="4" w:space="0" w:color="auto"/>
              <w:bottom w:val="single" w:sz="4" w:space="0" w:color="auto"/>
              <w:right w:val="single" w:sz="4" w:space="0" w:color="auto"/>
            </w:tcBorders>
          </w:tcPr>
          <w:p w14:paraId="2FEFC64B"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1C970803"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455" w:type="dxa"/>
            <w:tcBorders>
              <w:top w:val="nil"/>
              <w:left w:val="single" w:sz="4" w:space="0" w:color="auto"/>
              <w:bottom w:val="single" w:sz="4" w:space="0" w:color="auto"/>
              <w:right w:val="single" w:sz="4" w:space="0" w:color="auto"/>
            </w:tcBorders>
          </w:tcPr>
          <w:p w14:paraId="691B099E"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853" w:type="dxa"/>
            <w:tcBorders>
              <w:top w:val="nil"/>
              <w:left w:val="single" w:sz="4" w:space="0" w:color="auto"/>
              <w:bottom w:val="single" w:sz="4" w:space="0" w:color="auto"/>
              <w:right w:val="single" w:sz="4" w:space="0" w:color="auto"/>
            </w:tcBorders>
          </w:tcPr>
          <w:p w14:paraId="4D4CEAE2"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r>
      <w:tr w:rsidR="005E161D" w:rsidRPr="00202105" w14:paraId="21D137D0" w14:textId="77777777" w:rsidTr="000B4CE0">
        <w:tc>
          <w:tcPr>
            <w:tcW w:w="533" w:type="dxa"/>
            <w:tcBorders>
              <w:top w:val="single" w:sz="4" w:space="0" w:color="auto"/>
              <w:left w:val="single" w:sz="4" w:space="0" w:color="auto"/>
              <w:bottom w:val="single" w:sz="4" w:space="0" w:color="auto"/>
              <w:right w:val="single" w:sz="4" w:space="0" w:color="auto"/>
            </w:tcBorders>
          </w:tcPr>
          <w:p w14:paraId="7AEC1F0C"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2</w:t>
            </w:r>
          </w:p>
        </w:tc>
        <w:tc>
          <w:tcPr>
            <w:tcW w:w="3967" w:type="dxa"/>
            <w:tcBorders>
              <w:top w:val="single" w:sz="4" w:space="0" w:color="auto"/>
              <w:left w:val="single" w:sz="4" w:space="0" w:color="auto"/>
              <w:bottom w:val="single" w:sz="4" w:space="0" w:color="auto"/>
              <w:right w:val="single" w:sz="4" w:space="0" w:color="auto"/>
            </w:tcBorders>
          </w:tcPr>
          <w:p w14:paraId="4F7003B9" w14:textId="77777777" w:rsidR="005E161D" w:rsidRPr="00202105" w:rsidRDefault="005E161D" w:rsidP="000B4CE0">
            <w:pPr>
              <w:pStyle w:val="TAC"/>
              <w:jc w:val="left"/>
              <w:rPr>
                <w:rFonts w:eastAsia="SimSun"/>
                <w:kern w:val="2"/>
                <w:szCs w:val="22"/>
                <w:lang w:eastAsia="zh-CN"/>
              </w:rPr>
            </w:pPr>
            <w:r w:rsidRPr="00202105">
              <w:rPr>
                <w:rFonts w:eastAsia="SimSun"/>
                <w:kern w:val="2"/>
                <w:szCs w:val="22"/>
                <w:lang w:eastAsia="zh-CN"/>
              </w:rPr>
              <w:t>Check: Does the UE transmit a PDU SESSION ESTABLISHMENT REQUEST including ATSSS request PCO parameters in the Extended protocol configuration options on WLAN Cell 27?</w:t>
            </w:r>
          </w:p>
        </w:tc>
        <w:tc>
          <w:tcPr>
            <w:tcW w:w="648" w:type="dxa"/>
            <w:tcBorders>
              <w:top w:val="single" w:sz="4" w:space="0" w:color="auto"/>
              <w:left w:val="single" w:sz="4" w:space="0" w:color="auto"/>
              <w:bottom w:val="single" w:sz="4" w:space="0" w:color="auto"/>
              <w:right w:val="single" w:sz="4" w:space="0" w:color="auto"/>
            </w:tcBorders>
          </w:tcPr>
          <w:p w14:paraId="174BAD7F"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D4B9A15" w14:textId="77777777" w:rsidR="005E161D" w:rsidRPr="00202105" w:rsidRDefault="005E161D" w:rsidP="000B4CE0">
            <w:pPr>
              <w:pStyle w:val="TAL"/>
            </w:pPr>
            <w:r w:rsidRPr="00202105">
              <w:t>5GMM: UL NAS TRANSPORT</w:t>
            </w:r>
          </w:p>
          <w:p w14:paraId="6862F344" w14:textId="77777777" w:rsidR="005E161D" w:rsidRPr="00202105" w:rsidRDefault="005E161D" w:rsidP="000B4CE0">
            <w:pPr>
              <w:pStyle w:val="TAC"/>
              <w:jc w:val="left"/>
              <w:rPr>
                <w:rFonts w:eastAsia="SimSun"/>
                <w:kern w:val="2"/>
                <w:szCs w:val="22"/>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71B572A"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1</w:t>
            </w:r>
          </w:p>
        </w:tc>
        <w:tc>
          <w:tcPr>
            <w:tcW w:w="853" w:type="dxa"/>
            <w:tcBorders>
              <w:top w:val="single" w:sz="4" w:space="0" w:color="auto"/>
              <w:left w:val="single" w:sz="4" w:space="0" w:color="auto"/>
              <w:bottom w:val="single" w:sz="4" w:space="0" w:color="auto"/>
              <w:right w:val="single" w:sz="4" w:space="0" w:color="auto"/>
            </w:tcBorders>
          </w:tcPr>
          <w:p w14:paraId="2EEBA978"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P</w:t>
            </w:r>
          </w:p>
        </w:tc>
      </w:tr>
      <w:tr w:rsidR="005E161D" w:rsidRPr="00202105" w14:paraId="79C223CF" w14:textId="77777777" w:rsidTr="000B4CE0">
        <w:tc>
          <w:tcPr>
            <w:tcW w:w="533" w:type="dxa"/>
            <w:tcBorders>
              <w:top w:val="single" w:sz="4" w:space="0" w:color="auto"/>
              <w:left w:val="single" w:sz="4" w:space="0" w:color="auto"/>
              <w:bottom w:val="single" w:sz="4" w:space="0" w:color="auto"/>
              <w:right w:val="single" w:sz="4" w:space="0" w:color="auto"/>
            </w:tcBorders>
          </w:tcPr>
          <w:p w14:paraId="7256EA85"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B6FE6DB" w14:textId="77777777" w:rsidR="005E161D" w:rsidRPr="00202105" w:rsidRDefault="005E161D" w:rsidP="000B4CE0">
            <w:pPr>
              <w:pStyle w:val="TAC"/>
              <w:jc w:val="left"/>
              <w:rPr>
                <w:rFonts w:eastAsia="SimSun"/>
                <w:kern w:val="2"/>
                <w:szCs w:val="22"/>
                <w:lang w:eastAsia="zh-CN"/>
              </w:rPr>
            </w:pPr>
            <w:r w:rsidRPr="00202105">
              <w:t>The SS establishes an IPSec child security association according to the IKEv2 specification in RFC 7296 [34]</w:t>
            </w:r>
          </w:p>
        </w:tc>
        <w:tc>
          <w:tcPr>
            <w:tcW w:w="648" w:type="dxa"/>
            <w:tcBorders>
              <w:top w:val="single" w:sz="4" w:space="0" w:color="auto"/>
              <w:left w:val="single" w:sz="4" w:space="0" w:color="auto"/>
              <w:bottom w:val="single" w:sz="4" w:space="0" w:color="auto"/>
              <w:right w:val="single" w:sz="4" w:space="0" w:color="auto"/>
            </w:tcBorders>
          </w:tcPr>
          <w:p w14:paraId="5EF820D2"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00FFA25" w14:textId="77777777" w:rsidR="005E161D" w:rsidRPr="00202105" w:rsidRDefault="005E161D"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FFC3FD3"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7B294828"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r>
      <w:tr w:rsidR="005E161D" w:rsidRPr="00202105" w14:paraId="521D7EB2" w14:textId="77777777" w:rsidTr="000B4CE0">
        <w:tc>
          <w:tcPr>
            <w:tcW w:w="533" w:type="dxa"/>
            <w:tcBorders>
              <w:top w:val="single" w:sz="4" w:space="0" w:color="auto"/>
              <w:left w:val="single" w:sz="4" w:space="0" w:color="auto"/>
              <w:bottom w:val="single" w:sz="4" w:space="0" w:color="auto"/>
              <w:right w:val="single" w:sz="4" w:space="0" w:color="auto"/>
            </w:tcBorders>
          </w:tcPr>
          <w:p w14:paraId="27E4B104"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4</w:t>
            </w:r>
          </w:p>
        </w:tc>
        <w:tc>
          <w:tcPr>
            <w:tcW w:w="3967" w:type="dxa"/>
            <w:tcBorders>
              <w:top w:val="single" w:sz="4" w:space="0" w:color="auto"/>
              <w:left w:val="single" w:sz="4" w:space="0" w:color="auto"/>
              <w:bottom w:val="single" w:sz="4" w:space="0" w:color="auto"/>
              <w:right w:val="single" w:sz="4" w:space="0" w:color="auto"/>
            </w:tcBorders>
          </w:tcPr>
          <w:p w14:paraId="0B67A0D3" w14:textId="77777777" w:rsidR="005E161D" w:rsidRPr="00202105" w:rsidRDefault="005E161D" w:rsidP="000B4CE0">
            <w:pPr>
              <w:pStyle w:val="TAC"/>
              <w:jc w:val="left"/>
            </w:pPr>
            <w:r w:rsidRPr="00202105">
              <w:t>The SS transmits an PDU SESSION ESTABLISHMENT ACCEPT</w:t>
            </w:r>
          </w:p>
        </w:tc>
        <w:tc>
          <w:tcPr>
            <w:tcW w:w="648" w:type="dxa"/>
            <w:tcBorders>
              <w:top w:val="single" w:sz="4" w:space="0" w:color="auto"/>
              <w:left w:val="single" w:sz="4" w:space="0" w:color="auto"/>
              <w:bottom w:val="single" w:sz="4" w:space="0" w:color="auto"/>
              <w:right w:val="single" w:sz="4" w:space="0" w:color="auto"/>
            </w:tcBorders>
          </w:tcPr>
          <w:p w14:paraId="2191853D"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&lt;--</w:t>
            </w:r>
          </w:p>
        </w:tc>
        <w:tc>
          <w:tcPr>
            <w:tcW w:w="3150" w:type="dxa"/>
            <w:tcBorders>
              <w:top w:val="single" w:sz="4" w:space="0" w:color="auto"/>
              <w:left w:val="single" w:sz="4" w:space="0" w:color="auto"/>
              <w:bottom w:val="single" w:sz="4" w:space="0" w:color="auto"/>
              <w:right w:val="single" w:sz="4" w:space="0" w:color="auto"/>
            </w:tcBorders>
          </w:tcPr>
          <w:p w14:paraId="66B12CAE" w14:textId="77777777" w:rsidR="005E161D" w:rsidRPr="00D97E7E" w:rsidRDefault="005E161D" w:rsidP="000B4CE0">
            <w:pPr>
              <w:pStyle w:val="TAL"/>
              <w:rPr>
                <w:lang w:val="fr-FR"/>
              </w:rPr>
            </w:pPr>
            <w:r w:rsidRPr="00D97E7E">
              <w:rPr>
                <w:lang w:val="fr-FR"/>
              </w:rPr>
              <w:t>5GMM: DL NAS TRANSPORT</w:t>
            </w:r>
          </w:p>
          <w:p w14:paraId="360BFFE7" w14:textId="77777777" w:rsidR="005E161D" w:rsidRPr="00D97E7E" w:rsidRDefault="005E161D" w:rsidP="000B4CE0">
            <w:pPr>
              <w:pStyle w:val="TAL"/>
              <w:rPr>
                <w:lang w:val="fr-FR"/>
              </w:rPr>
            </w:pPr>
            <w:r w:rsidRPr="00D97E7E">
              <w:rPr>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056521F4"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13D449BC"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r>
      <w:tr w:rsidR="005E161D" w:rsidRPr="00202105" w14:paraId="34A2430B" w14:textId="77777777" w:rsidTr="000B4CE0">
        <w:tc>
          <w:tcPr>
            <w:tcW w:w="533" w:type="dxa"/>
            <w:tcBorders>
              <w:top w:val="single" w:sz="4" w:space="0" w:color="auto"/>
              <w:left w:val="single" w:sz="4" w:space="0" w:color="auto"/>
              <w:bottom w:val="single" w:sz="4" w:space="0" w:color="auto"/>
              <w:right w:val="single" w:sz="4" w:space="0" w:color="auto"/>
            </w:tcBorders>
          </w:tcPr>
          <w:p w14:paraId="509264DB"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5</w:t>
            </w:r>
          </w:p>
        </w:tc>
        <w:tc>
          <w:tcPr>
            <w:tcW w:w="3967" w:type="dxa"/>
            <w:tcBorders>
              <w:top w:val="single" w:sz="4" w:space="0" w:color="auto"/>
              <w:left w:val="single" w:sz="4" w:space="0" w:color="auto"/>
              <w:bottom w:val="single" w:sz="4" w:space="0" w:color="auto"/>
              <w:right w:val="single" w:sz="4" w:space="0" w:color="auto"/>
            </w:tcBorders>
          </w:tcPr>
          <w:p w14:paraId="1B33F882" w14:textId="0C849706" w:rsidR="005E161D" w:rsidRPr="00202105" w:rsidRDefault="005E161D" w:rsidP="000B4CE0">
            <w:pPr>
              <w:pStyle w:val="TAC"/>
              <w:jc w:val="left"/>
            </w:pPr>
            <w:r w:rsidRPr="00202105">
              <w:t>Generic procedure for SS-requested IPsec Secure tunnel disconnection, specified in TS 38.508-1</w:t>
            </w:r>
            <w:r w:rsidR="00BA0BB4" w:rsidRPr="00202105">
              <w:t xml:space="preserve"> [4]</w:t>
            </w:r>
            <w:r w:rsidRPr="00202105">
              <w:t xml:space="preserve"> subclause 4.5A.5, takes place performing disconnection of security association.</w:t>
            </w:r>
          </w:p>
        </w:tc>
        <w:tc>
          <w:tcPr>
            <w:tcW w:w="648" w:type="dxa"/>
            <w:tcBorders>
              <w:top w:val="single" w:sz="4" w:space="0" w:color="auto"/>
              <w:left w:val="single" w:sz="4" w:space="0" w:color="auto"/>
              <w:bottom w:val="single" w:sz="4" w:space="0" w:color="auto"/>
              <w:right w:val="single" w:sz="4" w:space="0" w:color="auto"/>
            </w:tcBorders>
          </w:tcPr>
          <w:p w14:paraId="33D149A0"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F025404" w14:textId="77777777" w:rsidR="005E161D" w:rsidRPr="00202105" w:rsidRDefault="005E161D"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5E15F1"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0F7C7507"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r>
      <w:tr w:rsidR="005E161D" w:rsidRPr="00202105" w14:paraId="77774ABD" w14:textId="77777777" w:rsidTr="000B4CE0">
        <w:tc>
          <w:tcPr>
            <w:tcW w:w="533" w:type="dxa"/>
            <w:tcBorders>
              <w:top w:val="single" w:sz="4" w:space="0" w:color="auto"/>
              <w:left w:val="single" w:sz="4" w:space="0" w:color="auto"/>
              <w:bottom w:val="single" w:sz="4" w:space="0" w:color="auto"/>
              <w:right w:val="single" w:sz="4" w:space="0" w:color="auto"/>
            </w:tcBorders>
          </w:tcPr>
          <w:p w14:paraId="4FF2CAFF"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6</w:t>
            </w:r>
          </w:p>
        </w:tc>
        <w:tc>
          <w:tcPr>
            <w:tcW w:w="3967" w:type="dxa"/>
            <w:tcBorders>
              <w:top w:val="single" w:sz="4" w:space="0" w:color="auto"/>
              <w:left w:val="single" w:sz="4" w:space="0" w:color="auto"/>
              <w:bottom w:val="single" w:sz="4" w:space="0" w:color="auto"/>
              <w:right w:val="single" w:sz="4" w:space="0" w:color="auto"/>
            </w:tcBorders>
          </w:tcPr>
          <w:p w14:paraId="306275D9" w14:textId="77777777" w:rsidR="005E161D" w:rsidRPr="00202105" w:rsidRDefault="005E161D" w:rsidP="000B4CE0">
            <w:pPr>
              <w:pStyle w:val="TAC"/>
              <w:jc w:val="left"/>
            </w:pPr>
            <w:r w:rsidRPr="00202105">
              <w:t>E-UTRA Cell 1 is set to “Serving cell”.</w:t>
            </w:r>
          </w:p>
        </w:tc>
        <w:tc>
          <w:tcPr>
            <w:tcW w:w="648" w:type="dxa"/>
            <w:tcBorders>
              <w:top w:val="single" w:sz="4" w:space="0" w:color="auto"/>
              <w:left w:val="single" w:sz="4" w:space="0" w:color="auto"/>
              <w:bottom w:val="single" w:sz="4" w:space="0" w:color="auto"/>
              <w:right w:val="single" w:sz="4" w:space="0" w:color="auto"/>
            </w:tcBorders>
          </w:tcPr>
          <w:p w14:paraId="4C4FDE2C"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0B1DBE" w14:textId="77777777" w:rsidR="005E161D" w:rsidRPr="00202105" w:rsidRDefault="005E161D"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880E11B"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6348B5E7"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r>
      <w:tr w:rsidR="005E161D" w:rsidRPr="00202105" w14:paraId="53BA56AD" w14:textId="77777777" w:rsidTr="000B4CE0">
        <w:tc>
          <w:tcPr>
            <w:tcW w:w="533" w:type="dxa"/>
            <w:tcBorders>
              <w:top w:val="single" w:sz="4" w:space="0" w:color="auto"/>
              <w:left w:val="single" w:sz="4" w:space="0" w:color="auto"/>
              <w:bottom w:val="single" w:sz="4" w:space="0" w:color="auto"/>
              <w:right w:val="single" w:sz="4" w:space="0" w:color="auto"/>
            </w:tcBorders>
          </w:tcPr>
          <w:p w14:paraId="367B1D1C"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7-9</w:t>
            </w:r>
          </w:p>
        </w:tc>
        <w:tc>
          <w:tcPr>
            <w:tcW w:w="3967" w:type="dxa"/>
            <w:tcBorders>
              <w:top w:val="single" w:sz="4" w:space="0" w:color="auto"/>
              <w:left w:val="single" w:sz="4" w:space="0" w:color="auto"/>
              <w:bottom w:val="single" w:sz="4" w:space="0" w:color="auto"/>
              <w:right w:val="single" w:sz="4" w:space="0" w:color="auto"/>
            </w:tcBorders>
          </w:tcPr>
          <w:p w14:paraId="2C189D1B" w14:textId="517DC117" w:rsidR="005E161D" w:rsidRPr="00202105" w:rsidRDefault="005E161D" w:rsidP="000B4CE0">
            <w:pPr>
              <w:pStyle w:val="TAC"/>
              <w:jc w:val="left"/>
            </w:pPr>
            <w:r w:rsidRPr="00202105">
              <w:rPr>
                <w:lang w:eastAsia="zh-CN"/>
              </w:rPr>
              <w:t>Steps 1 to 3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74FD7CB"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D166F6B" w14:textId="77777777" w:rsidR="005E161D" w:rsidRPr="00202105" w:rsidRDefault="005E161D"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40BD528F"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A150700"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r>
      <w:tr w:rsidR="005E161D" w:rsidRPr="00202105" w14:paraId="183843CE" w14:textId="77777777" w:rsidTr="000B4CE0">
        <w:tc>
          <w:tcPr>
            <w:tcW w:w="533" w:type="dxa"/>
            <w:tcBorders>
              <w:top w:val="single" w:sz="4" w:space="0" w:color="auto"/>
              <w:left w:val="single" w:sz="4" w:space="0" w:color="auto"/>
              <w:bottom w:val="single" w:sz="4" w:space="0" w:color="auto"/>
              <w:right w:val="single" w:sz="4" w:space="0" w:color="auto"/>
            </w:tcBorders>
          </w:tcPr>
          <w:p w14:paraId="2E9C1639"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50D4759" w14:textId="77777777" w:rsidR="005E161D" w:rsidRPr="00202105" w:rsidRDefault="005E161D" w:rsidP="000B4CE0">
            <w:pPr>
              <w:pStyle w:val="TAC"/>
              <w:jc w:val="left"/>
              <w:rPr>
                <w:lang w:eastAsia="zh-CN"/>
              </w:rPr>
            </w:pPr>
            <w:r w:rsidRPr="00202105">
              <w:rPr>
                <w:lang w:eastAsia="zh-CN"/>
              </w:rPr>
              <w:t xml:space="preserve">Check: Does the UE set request type as “handover” and include ATSSS request PCO parameter in the PDN CONNECTIVITY REQUEST message. </w:t>
            </w:r>
            <w:r w:rsidRPr="00202105">
              <w:t>The PDN CONNECTIVITY REQUEST message is piggybacked in ATTACH REQUEST?</w:t>
            </w:r>
          </w:p>
        </w:tc>
        <w:tc>
          <w:tcPr>
            <w:tcW w:w="648" w:type="dxa"/>
            <w:tcBorders>
              <w:top w:val="single" w:sz="4" w:space="0" w:color="auto"/>
              <w:left w:val="single" w:sz="4" w:space="0" w:color="auto"/>
              <w:bottom w:val="single" w:sz="4" w:space="0" w:color="auto"/>
              <w:right w:val="single" w:sz="4" w:space="0" w:color="auto"/>
            </w:tcBorders>
          </w:tcPr>
          <w:p w14:paraId="5976F57A"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3B4227C" w14:textId="77777777" w:rsidR="005E161D" w:rsidRPr="00202105" w:rsidRDefault="005E161D" w:rsidP="000B4CE0">
            <w:pPr>
              <w:pStyle w:val="TAL"/>
            </w:pPr>
            <w:r w:rsidRPr="00202105">
              <w:t>RRC: RRCConnectionSetupComplete</w:t>
            </w:r>
          </w:p>
          <w:p w14:paraId="709BCEBA" w14:textId="77777777" w:rsidR="005E161D" w:rsidRPr="00202105" w:rsidRDefault="005E161D" w:rsidP="000B4CE0">
            <w:pPr>
              <w:pStyle w:val="TAL"/>
            </w:pPr>
            <w:r w:rsidRPr="00202105">
              <w:t>NAS: ATTACH REQUEST</w:t>
            </w:r>
          </w:p>
          <w:p w14:paraId="2456B40D" w14:textId="77777777" w:rsidR="005E161D" w:rsidRPr="00202105" w:rsidRDefault="005E161D" w:rsidP="000B4CE0">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2D462194"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2</w:t>
            </w:r>
          </w:p>
        </w:tc>
        <w:tc>
          <w:tcPr>
            <w:tcW w:w="853" w:type="dxa"/>
            <w:tcBorders>
              <w:top w:val="single" w:sz="4" w:space="0" w:color="auto"/>
              <w:left w:val="single" w:sz="4" w:space="0" w:color="auto"/>
              <w:bottom w:val="single" w:sz="4" w:space="0" w:color="auto"/>
              <w:right w:val="single" w:sz="4" w:space="0" w:color="auto"/>
            </w:tcBorders>
          </w:tcPr>
          <w:p w14:paraId="7682EFD9"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P</w:t>
            </w:r>
          </w:p>
        </w:tc>
      </w:tr>
      <w:tr w:rsidR="005E161D" w:rsidRPr="00202105" w14:paraId="67E19525" w14:textId="77777777" w:rsidTr="000B4CE0">
        <w:tc>
          <w:tcPr>
            <w:tcW w:w="533" w:type="dxa"/>
            <w:tcBorders>
              <w:top w:val="single" w:sz="4" w:space="0" w:color="auto"/>
              <w:left w:val="single" w:sz="4" w:space="0" w:color="auto"/>
              <w:bottom w:val="single" w:sz="4" w:space="0" w:color="auto"/>
              <w:right w:val="single" w:sz="4" w:space="0" w:color="auto"/>
            </w:tcBorders>
          </w:tcPr>
          <w:p w14:paraId="418E05EF"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11-16</w:t>
            </w:r>
          </w:p>
        </w:tc>
        <w:tc>
          <w:tcPr>
            <w:tcW w:w="3967" w:type="dxa"/>
            <w:tcBorders>
              <w:top w:val="single" w:sz="4" w:space="0" w:color="auto"/>
              <w:left w:val="single" w:sz="4" w:space="0" w:color="auto"/>
              <w:bottom w:val="single" w:sz="4" w:space="0" w:color="auto"/>
              <w:right w:val="single" w:sz="4" w:space="0" w:color="auto"/>
            </w:tcBorders>
          </w:tcPr>
          <w:p w14:paraId="00868256" w14:textId="4732EB0A" w:rsidR="005E161D" w:rsidRPr="00202105" w:rsidRDefault="005E161D" w:rsidP="000B4CE0">
            <w:pPr>
              <w:pStyle w:val="TAC"/>
              <w:jc w:val="left"/>
              <w:rPr>
                <w:lang w:eastAsia="zh-CN"/>
              </w:rPr>
            </w:pPr>
            <w:r w:rsidRPr="00202105">
              <w:rPr>
                <w:lang w:eastAsia="zh-CN"/>
              </w:rPr>
              <w:t>Steps 5 to 9a2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342CEEB"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508F79E" w14:textId="77777777" w:rsidR="005E161D" w:rsidRPr="00202105" w:rsidRDefault="005E161D"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410636E"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3C356B1"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r>
      <w:tr w:rsidR="005E161D" w:rsidRPr="00202105" w14:paraId="25E63397" w14:textId="77777777" w:rsidTr="000B4CE0">
        <w:tc>
          <w:tcPr>
            <w:tcW w:w="533" w:type="dxa"/>
            <w:tcBorders>
              <w:top w:val="single" w:sz="4" w:space="0" w:color="auto"/>
              <w:left w:val="single" w:sz="4" w:space="0" w:color="auto"/>
              <w:bottom w:val="single" w:sz="4" w:space="0" w:color="auto"/>
              <w:right w:val="single" w:sz="4" w:space="0" w:color="auto"/>
            </w:tcBorders>
          </w:tcPr>
          <w:p w14:paraId="5423AC45"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17-24</w:t>
            </w:r>
          </w:p>
        </w:tc>
        <w:tc>
          <w:tcPr>
            <w:tcW w:w="3967" w:type="dxa"/>
            <w:tcBorders>
              <w:top w:val="single" w:sz="4" w:space="0" w:color="auto"/>
              <w:left w:val="single" w:sz="4" w:space="0" w:color="auto"/>
              <w:bottom w:val="single" w:sz="4" w:space="0" w:color="auto"/>
              <w:right w:val="single" w:sz="4" w:space="0" w:color="auto"/>
            </w:tcBorders>
          </w:tcPr>
          <w:p w14:paraId="7794A842" w14:textId="07CE3AB7" w:rsidR="005E161D" w:rsidRPr="00202105" w:rsidRDefault="005E161D" w:rsidP="000B4CE0">
            <w:pPr>
              <w:pStyle w:val="TAC"/>
              <w:jc w:val="left"/>
              <w:rPr>
                <w:lang w:eastAsia="zh-CN"/>
              </w:rPr>
            </w:pPr>
            <w:r w:rsidRPr="00202105">
              <w:rPr>
                <w:lang w:eastAsia="zh-CN"/>
              </w:rPr>
              <w:t>Steps 10b1 to 10b8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1D07D9F9"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141F1CF" w14:textId="77777777" w:rsidR="005E161D" w:rsidRPr="00202105" w:rsidRDefault="005E161D"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9E66F8F"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4852A73A" w14:textId="77777777" w:rsidR="005E161D" w:rsidRPr="00202105" w:rsidRDefault="005E161D" w:rsidP="000B4CE0">
            <w:pPr>
              <w:pStyle w:val="TAC"/>
              <w:rPr>
                <w:rFonts w:eastAsia="SimSun"/>
                <w:kern w:val="2"/>
                <w:szCs w:val="22"/>
                <w:lang w:eastAsia="zh-CN"/>
              </w:rPr>
            </w:pPr>
            <w:r w:rsidRPr="00202105">
              <w:rPr>
                <w:rFonts w:eastAsia="SimSun"/>
                <w:kern w:val="2"/>
                <w:szCs w:val="22"/>
                <w:lang w:eastAsia="zh-CN"/>
              </w:rPr>
              <w:t>-</w:t>
            </w:r>
          </w:p>
        </w:tc>
      </w:tr>
      <w:tr w:rsidR="005E161D" w:rsidRPr="00202105" w14:paraId="78B21334" w14:textId="77777777" w:rsidTr="000B4CE0">
        <w:tc>
          <w:tcPr>
            <w:tcW w:w="9606" w:type="dxa"/>
            <w:gridSpan w:val="6"/>
            <w:tcBorders>
              <w:top w:val="single" w:sz="4" w:space="0" w:color="auto"/>
              <w:left w:val="single" w:sz="4" w:space="0" w:color="auto"/>
              <w:bottom w:val="single" w:sz="4" w:space="0" w:color="auto"/>
              <w:right w:val="single" w:sz="4" w:space="0" w:color="auto"/>
            </w:tcBorders>
          </w:tcPr>
          <w:p w14:paraId="0B55E154" w14:textId="77777777" w:rsidR="005E161D" w:rsidRPr="00202105" w:rsidRDefault="005E161D" w:rsidP="000B4CE0">
            <w:pPr>
              <w:pStyle w:val="TAC"/>
              <w:jc w:val="left"/>
              <w:rPr>
                <w:rFonts w:eastAsia="SimSun"/>
                <w:kern w:val="2"/>
                <w:szCs w:val="22"/>
                <w:lang w:eastAsia="zh-CN"/>
              </w:rPr>
            </w:pPr>
            <w:r w:rsidRPr="00202105">
              <w:t>NOTE 1:</w:t>
            </w:r>
            <w:r w:rsidRPr="00202105">
              <w:tab/>
              <w:t>The request to establish a MA PDU session may be performed by MMI or AT Command.</w:t>
            </w:r>
          </w:p>
        </w:tc>
      </w:tr>
    </w:tbl>
    <w:p w14:paraId="62979ADD"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6D1CFC8E" w14:textId="77777777" w:rsidR="005E161D" w:rsidRPr="00202105" w:rsidRDefault="005E161D" w:rsidP="005E161D">
      <w:pPr>
        <w:pStyle w:val="H6"/>
        <w:rPr>
          <w:snapToGrid w:val="0"/>
        </w:rPr>
      </w:pPr>
      <w:r w:rsidRPr="00202105">
        <w:rPr>
          <w:lang w:eastAsia="zh-CN"/>
        </w:rPr>
        <w:lastRenderedPageBreak/>
        <w:t>10.5.1.2</w:t>
      </w:r>
      <w:r w:rsidRPr="00202105">
        <w:t>.3.</w:t>
      </w:r>
      <w:r w:rsidRPr="00202105">
        <w:rPr>
          <w:lang w:eastAsia="zh-CN"/>
        </w:rPr>
        <w:t>3</w:t>
      </w:r>
      <w:r w:rsidRPr="00202105">
        <w:rPr>
          <w:snapToGrid w:val="0"/>
        </w:rPr>
        <w:tab/>
        <w:t>Specific message contents</w:t>
      </w:r>
    </w:p>
    <w:p w14:paraId="0C11BF7C" w14:textId="6D2864A7" w:rsidR="005E161D" w:rsidRPr="00202105" w:rsidRDefault="005E161D" w:rsidP="005E161D">
      <w:pPr>
        <w:pStyle w:val="TH"/>
      </w:pPr>
      <w:r w:rsidRPr="00202105">
        <w:t xml:space="preserve">Table 10.5.1.2.3.3-1: </w:t>
      </w:r>
      <w:r w:rsidR="00BA0BB4" w:rsidRPr="00202105">
        <w:t>PDU SESSION ESTABLISHMENT REQUEST</w:t>
      </w:r>
      <w:r w:rsidRPr="00202105">
        <w:t xml:space="preserve"> (step 2,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E161D" w:rsidRPr="00202105" w14:paraId="325BE01B" w14:textId="77777777" w:rsidTr="000B4CE0">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FEBC11B" w14:textId="71E0B805" w:rsidR="005E161D" w:rsidRPr="00202105" w:rsidRDefault="005E161D" w:rsidP="000B4CE0">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38.508-1</w:t>
            </w:r>
            <w:r w:rsidR="00BA0BB4" w:rsidRPr="00202105">
              <w:rPr>
                <w:rFonts w:ascii="Arial" w:hAnsi="Arial"/>
                <w:sz w:val="18"/>
              </w:rPr>
              <w:t xml:space="preserve"> [4]</w:t>
            </w:r>
            <w:r w:rsidRPr="00202105">
              <w:rPr>
                <w:rFonts w:ascii="Arial" w:hAnsi="Arial"/>
                <w:sz w:val="18"/>
              </w:rPr>
              <w:t xml:space="preserve"> Table 4.7.2-1</w:t>
            </w:r>
          </w:p>
        </w:tc>
      </w:tr>
      <w:tr w:rsidR="005E161D" w:rsidRPr="00202105" w14:paraId="212CB4B0" w14:textId="77777777" w:rsidTr="000B4CE0">
        <w:tblPrEx>
          <w:tblCellMar>
            <w:left w:w="108" w:type="dxa"/>
            <w:right w:w="108" w:type="dxa"/>
          </w:tblCellMar>
        </w:tblPrEx>
        <w:tc>
          <w:tcPr>
            <w:tcW w:w="4535" w:type="dxa"/>
            <w:gridSpan w:val="2"/>
          </w:tcPr>
          <w:p w14:paraId="09B14799"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Information Element</w:t>
            </w:r>
          </w:p>
        </w:tc>
        <w:tc>
          <w:tcPr>
            <w:tcW w:w="2267" w:type="dxa"/>
          </w:tcPr>
          <w:p w14:paraId="71147F9D"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Value/remark</w:t>
            </w:r>
          </w:p>
        </w:tc>
        <w:tc>
          <w:tcPr>
            <w:tcW w:w="1700" w:type="dxa"/>
          </w:tcPr>
          <w:p w14:paraId="3A708B5E"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Comment</w:t>
            </w:r>
          </w:p>
        </w:tc>
        <w:tc>
          <w:tcPr>
            <w:tcW w:w="1245" w:type="dxa"/>
          </w:tcPr>
          <w:p w14:paraId="0A9F6D31"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Condition</w:t>
            </w:r>
          </w:p>
        </w:tc>
      </w:tr>
      <w:tr w:rsidR="005E161D" w:rsidRPr="00202105" w14:paraId="7B116B3E" w14:textId="77777777" w:rsidTr="000B4CE0">
        <w:tblPrEx>
          <w:tblCellMar>
            <w:left w:w="108" w:type="dxa"/>
            <w:right w:w="108" w:type="dxa"/>
          </w:tblCellMar>
        </w:tblPrEx>
        <w:tc>
          <w:tcPr>
            <w:tcW w:w="4535" w:type="dxa"/>
            <w:gridSpan w:val="2"/>
          </w:tcPr>
          <w:p w14:paraId="4B1C8D24" w14:textId="77777777" w:rsidR="005E161D" w:rsidRPr="00202105" w:rsidRDefault="005E161D" w:rsidP="000B4CE0">
            <w:pPr>
              <w:keepNext/>
              <w:keepLines/>
              <w:spacing w:after="0"/>
              <w:rPr>
                <w:rFonts w:ascii="Arial" w:hAnsi="Arial"/>
                <w:sz w:val="18"/>
              </w:rPr>
            </w:pPr>
            <w:r w:rsidRPr="00202105">
              <w:rPr>
                <w:rFonts w:ascii="Arial" w:hAnsi="Arial"/>
                <w:sz w:val="18"/>
              </w:rPr>
              <w:t>Extended protocol configuration options</w:t>
            </w:r>
          </w:p>
        </w:tc>
        <w:tc>
          <w:tcPr>
            <w:tcW w:w="2267" w:type="dxa"/>
          </w:tcPr>
          <w:p w14:paraId="215F89AD" w14:textId="77777777" w:rsidR="005E161D" w:rsidRPr="00202105" w:rsidRDefault="005E161D" w:rsidP="000B4CE0">
            <w:pPr>
              <w:keepNext/>
              <w:keepLines/>
              <w:spacing w:after="0"/>
              <w:rPr>
                <w:rFonts w:ascii="Arial" w:hAnsi="Arial"/>
                <w:sz w:val="18"/>
              </w:rPr>
            </w:pPr>
            <w:r w:rsidRPr="00202105">
              <w:rPr>
                <w:rFonts w:ascii="Arial" w:hAnsi="Arial"/>
                <w:sz w:val="18"/>
              </w:rPr>
              <w:t>Present including at least the following container</w:t>
            </w:r>
          </w:p>
        </w:tc>
        <w:tc>
          <w:tcPr>
            <w:tcW w:w="1700" w:type="dxa"/>
          </w:tcPr>
          <w:p w14:paraId="69318564" w14:textId="77777777" w:rsidR="005E161D" w:rsidRPr="00202105" w:rsidRDefault="005E161D" w:rsidP="000B4CE0">
            <w:pPr>
              <w:keepNext/>
              <w:keepLines/>
              <w:spacing w:after="0"/>
              <w:rPr>
                <w:rFonts w:ascii="Arial" w:hAnsi="Arial"/>
                <w:sz w:val="18"/>
              </w:rPr>
            </w:pPr>
          </w:p>
        </w:tc>
        <w:tc>
          <w:tcPr>
            <w:tcW w:w="1245" w:type="dxa"/>
          </w:tcPr>
          <w:p w14:paraId="2BD73B79" w14:textId="77777777" w:rsidR="005E161D" w:rsidRPr="00202105" w:rsidRDefault="005E161D" w:rsidP="000B4CE0">
            <w:pPr>
              <w:keepNext/>
              <w:keepLines/>
              <w:spacing w:after="0"/>
              <w:rPr>
                <w:rFonts w:ascii="Arial" w:hAnsi="Arial"/>
                <w:sz w:val="18"/>
              </w:rPr>
            </w:pPr>
          </w:p>
        </w:tc>
      </w:tr>
      <w:tr w:rsidR="005E161D" w:rsidRPr="00202105" w14:paraId="2BF7354E" w14:textId="77777777" w:rsidTr="000B4CE0">
        <w:tc>
          <w:tcPr>
            <w:tcW w:w="4535" w:type="dxa"/>
            <w:gridSpan w:val="2"/>
          </w:tcPr>
          <w:p w14:paraId="664C2501"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Container ID n</w:t>
            </w:r>
          </w:p>
        </w:tc>
        <w:tc>
          <w:tcPr>
            <w:tcW w:w="2267" w:type="dxa"/>
          </w:tcPr>
          <w:p w14:paraId="12347E65" w14:textId="77777777" w:rsidR="005E161D" w:rsidRPr="00202105" w:rsidRDefault="005E161D" w:rsidP="000B4CE0">
            <w:pPr>
              <w:keepNext/>
              <w:keepLines/>
              <w:spacing w:after="0"/>
              <w:rPr>
                <w:rFonts w:ascii="Arial" w:hAnsi="Arial"/>
                <w:sz w:val="18"/>
              </w:rPr>
            </w:pPr>
            <w:r w:rsidRPr="00202105">
              <w:rPr>
                <w:rFonts w:ascii="Arial" w:eastAsia="Batang" w:hAnsi="Arial" w:cs="Arial"/>
                <w:sz w:val="18"/>
                <w:szCs w:val="18"/>
              </w:rPr>
              <w:t>‘0030’H</w:t>
            </w:r>
          </w:p>
        </w:tc>
        <w:tc>
          <w:tcPr>
            <w:tcW w:w="1700" w:type="dxa"/>
          </w:tcPr>
          <w:p w14:paraId="02E192CE" w14:textId="77777777" w:rsidR="005E161D" w:rsidRPr="00202105" w:rsidRDefault="005E161D" w:rsidP="000B4CE0">
            <w:pPr>
              <w:keepNext/>
              <w:keepLines/>
              <w:spacing w:after="0"/>
              <w:rPr>
                <w:rFonts w:ascii="Arial" w:hAnsi="Arial"/>
                <w:sz w:val="18"/>
              </w:rPr>
            </w:pPr>
            <w:r w:rsidRPr="00202105">
              <w:rPr>
                <w:rFonts w:ascii="Arial" w:hAnsi="Arial" w:cs="Arial"/>
                <w:sz w:val="18"/>
              </w:rPr>
              <w:t>ATSSS request</w:t>
            </w:r>
          </w:p>
        </w:tc>
        <w:tc>
          <w:tcPr>
            <w:tcW w:w="1245" w:type="dxa"/>
            <w:tcBorders>
              <w:bottom w:val="nil"/>
            </w:tcBorders>
          </w:tcPr>
          <w:p w14:paraId="22C99F76" w14:textId="77777777" w:rsidR="005E161D" w:rsidRPr="00202105" w:rsidRDefault="005E161D" w:rsidP="000B4CE0">
            <w:pPr>
              <w:keepNext/>
              <w:keepLines/>
              <w:spacing w:after="0"/>
              <w:rPr>
                <w:rFonts w:ascii="Arial" w:hAnsi="Arial"/>
                <w:sz w:val="18"/>
              </w:rPr>
            </w:pPr>
          </w:p>
        </w:tc>
      </w:tr>
      <w:tr w:rsidR="005E161D" w:rsidRPr="00202105" w14:paraId="7A5E18D3" w14:textId="77777777" w:rsidTr="000B4CE0">
        <w:tc>
          <w:tcPr>
            <w:tcW w:w="4535" w:type="dxa"/>
            <w:gridSpan w:val="2"/>
          </w:tcPr>
          <w:p w14:paraId="45C4CE19"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A2369FA" w14:textId="77777777" w:rsidR="005E161D" w:rsidRPr="00202105" w:rsidRDefault="005E161D" w:rsidP="000B4CE0">
            <w:pPr>
              <w:keepNext/>
              <w:keepLines/>
              <w:spacing w:after="0"/>
              <w:rPr>
                <w:rFonts w:ascii="Arial" w:hAnsi="Arial"/>
                <w:sz w:val="18"/>
              </w:rPr>
            </w:pPr>
          </w:p>
        </w:tc>
        <w:tc>
          <w:tcPr>
            <w:tcW w:w="1700" w:type="dxa"/>
          </w:tcPr>
          <w:p w14:paraId="2BA56DF1" w14:textId="77777777" w:rsidR="005E161D" w:rsidRPr="00202105" w:rsidRDefault="005E161D" w:rsidP="000B4CE0">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4779364" w14:textId="77777777" w:rsidR="005E161D" w:rsidRPr="00202105" w:rsidRDefault="005E161D" w:rsidP="000B4CE0">
            <w:pPr>
              <w:keepNext/>
              <w:keepLines/>
              <w:spacing w:after="0"/>
              <w:rPr>
                <w:rFonts w:ascii="Arial" w:hAnsi="Arial"/>
                <w:sz w:val="18"/>
              </w:rPr>
            </w:pPr>
          </w:p>
        </w:tc>
      </w:tr>
      <w:tr w:rsidR="005E161D" w:rsidRPr="00202105" w14:paraId="1461BDE8" w14:textId="77777777" w:rsidTr="000B4CE0">
        <w:tc>
          <w:tcPr>
            <w:tcW w:w="4535" w:type="dxa"/>
            <w:gridSpan w:val="2"/>
          </w:tcPr>
          <w:p w14:paraId="06EB4B05"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0BA9B5BE" w14:textId="77777777" w:rsidR="005E161D" w:rsidRPr="00202105" w:rsidRDefault="005E161D" w:rsidP="000B4CE0">
            <w:pPr>
              <w:keepNext/>
              <w:keepLines/>
              <w:spacing w:after="0"/>
              <w:rPr>
                <w:rFonts w:ascii="Arial" w:hAnsi="Arial" w:cs="Arial"/>
                <w:sz w:val="18"/>
              </w:rPr>
            </w:pPr>
            <w:r w:rsidRPr="00202105">
              <w:rPr>
                <w:rFonts w:ascii="Arial" w:hAnsi="Arial" w:cs="Arial"/>
                <w:sz w:val="18"/>
              </w:rPr>
              <w:t>Any value between ‘0001’B, ‘0010’B, ‘0011’B, ‘0100’B,</w:t>
            </w:r>
          </w:p>
          <w:p w14:paraId="08ADF2F9" w14:textId="77777777" w:rsidR="005E161D" w:rsidRPr="00202105" w:rsidRDefault="005E161D" w:rsidP="000B4CE0">
            <w:pPr>
              <w:keepNext/>
              <w:keepLines/>
              <w:spacing w:after="0"/>
              <w:rPr>
                <w:rFonts w:ascii="Arial" w:hAnsi="Arial"/>
                <w:sz w:val="18"/>
              </w:rPr>
            </w:pPr>
            <w:r w:rsidRPr="00202105">
              <w:rPr>
                <w:rFonts w:ascii="Arial" w:hAnsi="Arial"/>
                <w:sz w:val="18"/>
              </w:rPr>
              <w:t>‘0101’B, ‘0110’B and ‘0111’B</w:t>
            </w:r>
          </w:p>
        </w:tc>
        <w:tc>
          <w:tcPr>
            <w:tcW w:w="1700" w:type="dxa"/>
          </w:tcPr>
          <w:p w14:paraId="144EEFBC" w14:textId="77777777" w:rsidR="005E161D" w:rsidRPr="00202105" w:rsidRDefault="005E161D" w:rsidP="000B4CE0">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334FB865" w14:textId="77777777" w:rsidR="005E161D" w:rsidRPr="00202105" w:rsidRDefault="005E161D" w:rsidP="000B4CE0">
            <w:pPr>
              <w:keepNext/>
              <w:keepLines/>
              <w:spacing w:after="0"/>
              <w:rPr>
                <w:rFonts w:ascii="Arial" w:hAnsi="Arial"/>
                <w:sz w:val="18"/>
              </w:rPr>
            </w:pPr>
          </w:p>
        </w:tc>
      </w:tr>
    </w:tbl>
    <w:p w14:paraId="04BF1E23" w14:textId="77777777" w:rsidR="005E161D" w:rsidRPr="00202105" w:rsidRDefault="005E161D" w:rsidP="005E161D"/>
    <w:p w14:paraId="32F3E8AD" w14:textId="6C6DED58" w:rsidR="005E161D" w:rsidRPr="00202105" w:rsidRDefault="005E161D" w:rsidP="005E161D">
      <w:pPr>
        <w:pStyle w:val="TH"/>
      </w:pPr>
      <w:r w:rsidRPr="00202105">
        <w:t>Table 10.5.1.2.3.3-2: PDN CONNECTIVITY REQUEST (step 10,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63F7784A" w14:textId="77777777" w:rsidTr="000B4CE0">
        <w:tc>
          <w:tcPr>
            <w:tcW w:w="9747" w:type="dxa"/>
            <w:gridSpan w:val="4"/>
          </w:tcPr>
          <w:p w14:paraId="52320505" w14:textId="021138FD" w:rsidR="005E161D" w:rsidRPr="00202105" w:rsidRDefault="005E161D" w:rsidP="000B4CE0">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36.508</w:t>
            </w:r>
            <w:r w:rsidR="00BA0BB4" w:rsidRPr="00202105">
              <w:rPr>
                <w:rFonts w:ascii="Arial" w:hAnsi="Arial"/>
                <w:sz w:val="18"/>
              </w:rPr>
              <w:t xml:space="preserve"> [7]</w:t>
            </w:r>
            <w:r w:rsidRPr="00202105">
              <w:rPr>
                <w:rFonts w:ascii="Arial" w:hAnsi="Arial"/>
                <w:sz w:val="18"/>
              </w:rPr>
              <w:t>, Table 4.7.3-20</w:t>
            </w:r>
          </w:p>
        </w:tc>
      </w:tr>
      <w:tr w:rsidR="005E161D" w:rsidRPr="00202105" w14:paraId="3AA0A382" w14:textId="77777777" w:rsidTr="000B4CE0">
        <w:tblPrEx>
          <w:tblCellMar>
            <w:left w:w="108" w:type="dxa"/>
            <w:right w:w="108" w:type="dxa"/>
          </w:tblCellMar>
        </w:tblPrEx>
        <w:tc>
          <w:tcPr>
            <w:tcW w:w="4535" w:type="dxa"/>
          </w:tcPr>
          <w:p w14:paraId="27CEA92B"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E3C9AE2"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Value/remark</w:t>
            </w:r>
          </w:p>
        </w:tc>
        <w:tc>
          <w:tcPr>
            <w:tcW w:w="1700" w:type="dxa"/>
          </w:tcPr>
          <w:p w14:paraId="360E95C9"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Comment</w:t>
            </w:r>
          </w:p>
        </w:tc>
        <w:tc>
          <w:tcPr>
            <w:tcW w:w="1245" w:type="dxa"/>
          </w:tcPr>
          <w:p w14:paraId="68951702" w14:textId="77777777" w:rsidR="005E161D" w:rsidRPr="00202105" w:rsidRDefault="005E161D" w:rsidP="000B4CE0">
            <w:pPr>
              <w:keepNext/>
              <w:keepLines/>
              <w:spacing w:after="0"/>
              <w:jc w:val="center"/>
              <w:rPr>
                <w:rFonts w:ascii="Arial" w:hAnsi="Arial"/>
                <w:b/>
                <w:sz w:val="18"/>
              </w:rPr>
            </w:pPr>
            <w:r w:rsidRPr="00202105">
              <w:rPr>
                <w:rFonts w:ascii="Arial" w:hAnsi="Arial"/>
                <w:b/>
                <w:sz w:val="18"/>
              </w:rPr>
              <w:t>Condition</w:t>
            </w:r>
          </w:p>
        </w:tc>
      </w:tr>
      <w:tr w:rsidR="005E161D" w:rsidRPr="00202105" w14:paraId="019CD740" w14:textId="77777777" w:rsidTr="000B4CE0">
        <w:tblPrEx>
          <w:tblCellMar>
            <w:left w:w="108" w:type="dxa"/>
            <w:right w:w="108" w:type="dxa"/>
          </w:tblCellMar>
        </w:tblPrEx>
        <w:tc>
          <w:tcPr>
            <w:tcW w:w="4535" w:type="dxa"/>
          </w:tcPr>
          <w:p w14:paraId="3FAD8EC3" w14:textId="77777777" w:rsidR="005E161D" w:rsidRPr="00202105" w:rsidRDefault="005E161D" w:rsidP="000B4CE0">
            <w:pPr>
              <w:keepNext/>
              <w:keepLines/>
              <w:spacing w:after="0"/>
              <w:rPr>
                <w:rFonts w:ascii="Arial" w:hAnsi="Arial"/>
                <w:sz w:val="18"/>
              </w:rPr>
            </w:pPr>
            <w:r w:rsidRPr="00202105">
              <w:rPr>
                <w:rFonts w:ascii="Arial" w:hAnsi="Arial"/>
                <w:sz w:val="18"/>
              </w:rPr>
              <w:t>Request type</w:t>
            </w:r>
          </w:p>
        </w:tc>
        <w:tc>
          <w:tcPr>
            <w:tcW w:w="2267" w:type="dxa"/>
          </w:tcPr>
          <w:p w14:paraId="004AB532" w14:textId="77777777" w:rsidR="005E161D" w:rsidRPr="00202105" w:rsidRDefault="005E161D" w:rsidP="000B4CE0">
            <w:pPr>
              <w:keepNext/>
              <w:keepLines/>
              <w:spacing w:after="0"/>
              <w:rPr>
                <w:rFonts w:ascii="Arial" w:hAnsi="Arial"/>
                <w:sz w:val="18"/>
              </w:rPr>
            </w:pPr>
            <w:r w:rsidRPr="00202105">
              <w:rPr>
                <w:rFonts w:ascii="Arial" w:hAnsi="Arial"/>
                <w:sz w:val="18"/>
              </w:rPr>
              <w:t>'0010'B</w:t>
            </w:r>
          </w:p>
        </w:tc>
        <w:tc>
          <w:tcPr>
            <w:tcW w:w="1700" w:type="dxa"/>
          </w:tcPr>
          <w:p w14:paraId="4D15F749" w14:textId="77777777" w:rsidR="005E161D" w:rsidRPr="00202105" w:rsidRDefault="005E161D" w:rsidP="000B4CE0">
            <w:pPr>
              <w:keepNext/>
              <w:keepLines/>
              <w:spacing w:after="0"/>
              <w:rPr>
                <w:rFonts w:ascii="Arial" w:hAnsi="Arial"/>
                <w:sz w:val="18"/>
              </w:rPr>
            </w:pPr>
            <w:r w:rsidRPr="00202105">
              <w:rPr>
                <w:rFonts w:ascii="Arial" w:hAnsi="Arial"/>
                <w:sz w:val="18"/>
              </w:rPr>
              <w:t>Handover</w:t>
            </w:r>
          </w:p>
        </w:tc>
        <w:tc>
          <w:tcPr>
            <w:tcW w:w="1245" w:type="dxa"/>
          </w:tcPr>
          <w:p w14:paraId="5EBC873B" w14:textId="77777777" w:rsidR="005E161D" w:rsidRPr="00202105" w:rsidRDefault="005E161D" w:rsidP="000B4CE0">
            <w:pPr>
              <w:keepNext/>
              <w:keepLines/>
              <w:spacing w:after="0"/>
              <w:rPr>
                <w:rFonts w:ascii="Arial" w:hAnsi="Arial"/>
                <w:sz w:val="18"/>
              </w:rPr>
            </w:pPr>
          </w:p>
        </w:tc>
      </w:tr>
      <w:tr w:rsidR="005E161D" w:rsidRPr="00202105" w14:paraId="47BDDD2E" w14:textId="77777777" w:rsidTr="000B4CE0">
        <w:tblPrEx>
          <w:tblCellMar>
            <w:left w:w="108" w:type="dxa"/>
            <w:right w:w="108" w:type="dxa"/>
          </w:tblCellMar>
        </w:tblPrEx>
        <w:tc>
          <w:tcPr>
            <w:tcW w:w="4535" w:type="dxa"/>
          </w:tcPr>
          <w:p w14:paraId="78FA6C8B" w14:textId="77777777" w:rsidR="005E161D" w:rsidRPr="00202105" w:rsidRDefault="005E161D" w:rsidP="000B4CE0">
            <w:pPr>
              <w:keepNext/>
              <w:keepLines/>
              <w:spacing w:after="0"/>
              <w:rPr>
                <w:rFonts w:ascii="Arial" w:hAnsi="Arial"/>
                <w:sz w:val="18"/>
              </w:rPr>
            </w:pPr>
            <w:r w:rsidRPr="00202105">
              <w:rPr>
                <w:rFonts w:ascii="Arial" w:hAnsi="Arial"/>
                <w:sz w:val="18"/>
              </w:rPr>
              <w:t>PDN type</w:t>
            </w:r>
          </w:p>
        </w:tc>
        <w:tc>
          <w:tcPr>
            <w:tcW w:w="2267" w:type="dxa"/>
          </w:tcPr>
          <w:p w14:paraId="3A22F67A" w14:textId="77777777" w:rsidR="005E161D" w:rsidRPr="00202105" w:rsidRDefault="005E161D" w:rsidP="000B4CE0">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6A566D93" w14:textId="77777777" w:rsidR="005E161D" w:rsidRPr="00202105" w:rsidRDefault="005E161D" w:rsidP="000B4CE0">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10B696A4" w14:textId="77777777" w:rsidR="005E161D" w:rsidRPr="00202105" w:rsidRDefault="005E161D" w:rsidP="000B4CE0">
            <w:pPr>
              <w:keepNext/>
              <w:keepLines/>
              <w:spacing w:after="0"/>
              <w:rPr>
                <w:rFonts w:ascii="Arial" w:hAnsi="Arial"/>
                <w:sz w:val="18"/>
              </w:rPr>
            </w:pPr>
          </w:p>
        </w:tc>
      </w:tr>
      <w:tr w:rsidR="005E161D" w:rsidRPr="00202105" w14:paraId="32E5D2D7" w14:textId="77777777" w:rsidTr="000B4CE0">
        <w:tblPrEx>
          <w:tblCellMar>
            <w:left w:w="108" w:type="dxa"/>
            <w:right w:w="108" w:type="dxa"/>
          </w:tblCellMar>
        </w:tblPrEx>
        <w:tc>
          <w:tcPr>
            <w:tcW w:w="4535" w:type="dxa"/>
          </w:tcPr>
          <w:p w14:paraId="59DB121D" w14:textId="77777777" w:rsidR="005E161D" w:rsidRPr="00202105" w:rsidRDefault="005E161D" w:rsidP="000B4CE0">
            <w:pPr>
              <w:keepNext/>
              <w:keepLines/>
              <w:spacing w:after="0"/>
              <w:rPr>
                <w:rFonts w:ascii="Arial" w:hAnsi="Arial"/>
                <w:sz w:val="18"/>
              </w:rPr>
            </w:pPr>
            <w:r w:rsidRPr="00202105">
              <w:rPr>
                <w:rFonts w:ascii="Arial" w:hAnsi="Arial"/>
                <w:sz w:val="18"/>
              </w:rPr>
              <w:t>Protocol configuration options</w:t>
            </w:r>
          </w:p>
        </w:tc>
        <w:tc>
          <w:tcPr>
            <w:tcW w:w="2267" w:type="dxa"/>
          </w:tcPr>
          <w:p w14:paraId="4452CBA9" w14:textId="77777777" w:rsidR="005E161D" w:rsidRPr="00202105" w:rsidRDefault="005E161D" w:rsidP="000B4CE0">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375BE62A" w14:textId="77777777" w:rsidR="005E161D" w:rsidRPr="00202105" w:rsidRDefault="005E161D" w:rsidP="000B4CE0">
            <w:pPr>
              <w:keepNext/>
              <w:keepLines/>
              <w:spacing w:after="0"/>
              <w:rPr>
                <w:rFonts w:ascii="Arial" w:hAnsi="Arial"/>
                <w:sz w:val="18"/>
              </w:rPr>
            </w:pPr>
          </w:p>
        </w:tc>
        <w:tc>
          <w:tcPr>
            <w:tcW w:w="1245" w:type="dxa"/>
            <w:tcBorders>
              <w:bottom w:val="nil"/>
            </w:tcBorders>
          </w:tcPr>
          <w:p w14:paraId="5B99B5F1" w14:textId="77777777" w:rsidR="005E161D" w:rsidRPr="00202105" w:rsidRDefault="005E161D" w:rsidP="000B4CE0">
            <w:pPr>
              <w:keepNext/>
              <w:keepLines/>
              <w:spacing w:after="0"/>
              <w:rPr>
                <w:rFonts w:ascii="Arial" w:hAnsi="Arial"/>
                <w:sz w:val="18"/>
              </w:rPr>
            </w:pPr>
          </w:p>
        </w:tc>
      </w:tr>
      <w:tr w:rsidR="005E161D" w:rsidRPr="00202105" w14:paraId="3C6E3B6D" w14:textId="77777777" w:rsidTr="000B4CE0">
        <w:tblPrEx>
          <w:tblCellMar>
            <w:left w:w="108" w:type="dxa"/>
            <w:right w:w="108" w:type="dxa"/>
          </w:tblCellMar>
        </w:tblPrEx>
        <w:tc>
          <w:tcPr>
            <w:tcW w:w="4535" w:type="dxa"/>
          </w:tcPr>
          <w:p w14:paraId="35D65859"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Container ID n</w:t>
            </w:r>
          </w:p>
        </w:tc>
        <w:tc>
          <w:tcPr>
            <w:tcW w:w="2267" w:type="dxa"/>
          </w:tcPr>
          <w:p w14:paraId="7B082ACA" w14:textId="77777777" w:rsidR="005E161D" w:rsidRPr="00202105" w:rsidRDefault="005E161D" w:rsidP="000B4CE0">
            <w:pPr>
              <w:keepNext/>
              <w:keepLines/>
              <w:spacing w:after="0"/>
              <w:rPr>
                <w:rFonts w:ascii="Arial" w:hAnsi="Arial"/>
                <w:sz w:val="18"/>
              </w:rPr>
            </w:pPr>
            <w:r w:rsidRPr="00202105">
              <w:rPr>
                <w:rFonts w:ascii="Arial" w:hAnsi="Arial"/>
                <w:sz w:val="18"/>
              </w:rPr>
              <w:t>‘0030’H</w:t>
            </w:r>
          </w:p>
        </w:tc>
        <w:tc>
          <w:tcPr>
            <w:tcW w:w="1700" w:type="dxa"/>
          </w:tcPr>
          <w:p w14:paraId="035E8D22" w14:textId="77777777" w:rsidR="005E161D" w:rsidRPr="00202105" w:rsidRDefault="005E161D" w:rsidP="000B4CE0">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5D590DAB" w14:textId="77777777" w:rsidR="005E161D" w:rsidRPr="00202105" w:rsidRDefault="005E161D" w:rsidP="000B4CE0">
            <w:pPr>
              <w:keepNext/>
              <w:keepLines/>
              <w:spacing w:after="0"/>
              <w:rPr>
                <w:rFonts w:ascii="Arial" w:hAnsi="Arial"/>
                <w:sz w:val="18"/>
              </w:rPr>
            </w:pPr>
          </w:p>
        </w:tc>
      </w:tr>
      <w:tr w:rsidR="005E161D" w:rsidRPr="00202105" w14:paraId="27B226F5" w14:textId="77777777" w:rsidTr="000B4CE0">
        <w:tblPrEx>
          <w:tblCellMar>
            <w:left w:w="108" w:type="dxa"/>
            <w:right w:w="108" w:type="dxa"/>
          </w:tblCellMar>
        </w:tblPrEx>
        <w:tc>
          <w:tcPr>
            <w:tcW w:w="4535" w:type="dxa"/>
          </w:tcPr>
          <w:p w14:paraId="6BEAAA6C"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498EBAB" w14:textId="77777777" w:rsidR="005E161D" w:rsidRPr="00202105" w:rsidRDefault="005E161D" w:rsidP="000B4CE0">
            <w:pPr>
              <w:keepNext/>
              <w:keepLines/>
              <w:spacing w:after="0"/>
              <w:rPr>
                <w:rFonts w:ascii="Arial" w:hAnsi="Arial"/>
                <w:sz w:val="18"/>
              </w:rPr>
            </w:pPr>
          </w:p>
        </w:tc>
        <w:tc>
          <w:tcPr>
            <w:tcW w:w="1700" w:type="dxa"/>
          </w:tcPr>
          <w:p w14:paraId="1995D178" w14:textId="77777777" w:rsidR="005E161D" w:rsidRPr="00202105" w:rsidRDefault="005E161D" w:rsidP="000B4CE0">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2391B3F9" w14:textId="77777777" w:rsidR="005E161D" w:rsidRPr="00202105" w:rsidRDefault="005E161D" w:rsidP="000B4CE0">
            <w:pPr>
              <w:keepNext/>
              <w:keepLines/>
              <w:spacing w:after="0"/>
              <w:rPr>
                <w:rFonts w:ascii="Arial" w:hAnsi="Arial"/>
                <w:sz w:val="18"/>
              </w:rPr>
            </w:pPr>
          </w:p>
        </w:tc>
      </w:tr>
      <w:tr w:rsidR="005E161D" w:rsidRPr="00202105" w14:paraId="7AF24C9E" w14:textId="77777777" w:rsidTr="000B4CE0">
        <w:tblPrEx>
          <w:tblCellMar>
            <w:left w:w="108" w:type="dxa"/>
            <w:right w:w="108" w:type="dxa"/>
          </w:tblCellMar>
        </w:tblPrEx>
        <w:tc>
          <w:tcPr>
            <w:tcW w:w="4535" w:type="dxa"/>
          </w:tcPr>
          <w:p w14:paraId="788D5420" w14:textId="77777777" w:rsidR="005E161D" w:rsidRPr="00202105" w:rsidRDefault="005E161D" w:rsidP="000B4CE0">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60E148A2" w14:textId="77777777" w:rsidR="005E161D" w:rsidRPr="00202105" w:rsidRDefault="005E161D" w:rsidP="000B4CE0">
            <w:pPr>
              <w:keepNext/>
              <w:keepLines/>
              <w:spacing w:after="0"/>
              <w:rPr>
                <w:rFonts w:ascii="Arial" w:hAnsi="Arial" w:cs="Arial"/>
                <w:sz w:val="18"/>
              </w:rPr>
            </w:pPr>
            <w:r w:rsidRPr="00202105">
              <w:rPr>
                <w:rFonts w:ascii="Arial" w:hAnsi="Arial" w:cs="Arial"/>
                <w:sz w:val="18"/>
              </w:rPr>
              <w:t>Any value between ‘0001’B, ‘0010’B, ‘0011’B, ‘0100’B,</w:t>
            </w:r>
          </w:p>
          <w:p w14:paraId="1772E8B2" w14:textId="7B3386DD" w:rsidR="005E161D" w:rsidRPr="00202105" w:rsidRDefault="005E161D" w:rsidP="000B4CE0">
            <w:pPr>
              <w:keepNext/>
              <w:keepLines/>
              <w:spacing w:after="0"/>
              <w:rPr>
                <w:rFonts w:ascii="Arial" w:hAnsi="Arial"/>
                <w:sz w:val="18"/>
              </w:rPr>
            </w:pPr>
            <w:r w:rsidRPr="00202105">
              <w:rPr>
                <w:rFonts w:ascii="Arial" w:hAnsi="Arial"/>
                <w:sz w:val="18"/>
              </w:rPr>
              <w:t>‘0101’B, ‘0110’B and ‘0111’B</w:t>
            </w:r>
          </w:p>
        </w:tc>
        <w:tc>
          <w:tcPr>
            <w:tcW w:w="1700" w:type="dxa"/>
          </w:tcPr>
          <w:p w14:paraId="2E55C12B" w14:textId="77777777" w:rsidR="005E161D" w:rsidRPr="00202105" w:rsidRDefault="005E161D" w:rsidP="000B4CE0">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2AE0538F" w14:textId="77777777" w:rsidR="005E161D" w:rsidRPr="00202105" w:rsidRDefault="005E161D" w:rsidP="000B4CE0">
            <w:pPr>
              <w:keepNext/>
              <w:keepLines/>
              <w:spacing w:after="0"/>
              <w:rPr>
                <w:rFonts w:ascii="Arial" w:hAnsi="Arial"/>
                <w:sz w:val="18"/>
              </w:rPr>
            </w:pPr>
          </w:p>
        </w:tc>
      </w:tr>
    </w:tbl>
    <w:p w14:paraId="4022D5F1" w14:textId="1189A58C" w:rsidR="006C3FF4" w:rsidRPr="00202105" w:rsidRDefault="006C3FF4" w:rsidP="006C3FF4">
      <w:pPr>
        <w:pStyle w:val="Heading3"/>
      </w:pPr>
      <w:r w:rsidRPr="00202105">
        <w:t>10.5.2</w:t>
      </w:r>
      <w:r w:rsidRPr="00202105">
        <w:tab/>
        <w:t>Release of user-plane resources</w:t>
      </w:r>
    </w:p>
    <w:p w14:paraId="13766847" w14:textId="77777777" w:rsidR="006C3FF4" w:rsidRPr="00202105" w:rsidRDefault="006C3FF4" w:rsidP="006C3FF4">
      <w:pPr>
        <w:pStyle w:val="Heading4"/>
      </w:pPr>
      <w:r w:rsidRPr="00202105">
        <w:t>10.5.2.1</w:t>
      </w:r>
      <w:r w:rsidRPr="00202105">
        <w:tab/>
        <w:t>UE-requested user-plane resource(s) release / ATSSS / Accepted</w:t>
      </w:r>
    </w:p>
    <w:p w14:paraId="408B2A95" w14:textId="77777777" w:rsidR="006C3FF4" w:rsidRPr="00202105" w:rsidRDefault="006C3FF4" w:rsidP="006C3FF4">
      <w:pPr>
        <w:pStyle w:val="H6"/>
      </w:pPr>
      <w:r w:rsidRPr="00202105">
        <w:rPr>
          <w:lang w:eastAsia="zh-CN"/>
        </w:rPr>
        <w:t>10.5.2.1.1</w:t>
      </w:r>
      <w:r w:rsidRPr="00202105">
        <w:tab/>
        <w:t>Test Purpose (TP)</w:t>
      </w:r>
    </w:p>
    <w:p w14:paraId="35ED7836" w14:textId="77777777" w:rsidR="006C3FF4" w:rsidRPr="00202105" w:rsidRDefault="006C3FF4" w:rsidP="006C3FF4">
      <w:pPr>
        <w:pStyle w:val="H6"/>
      </w:pPr>
      <w:r w:rsidRPr="00202105">
        <w:t>(1)</w:t>
      </w:r>
    </w:p>
    <w:p w14:paraId="72298089" w14:textId="77777777" w:rsidR="006C3FF4" w:rsidRPr="00202105" w:rsidRDefault="006C3FF4" w:rsidP="006C3FF4">
      <w:pPr>
        <w:pStyle w:val="PL"/>
        <w:rPr>
          <w:noProof w:val="0"/>
        </w:rPr>
      </w:pPr>
      <w:r w:rsidRPr="00202105">
        <w:rPr>
          <w:b/>
          <w:bCs/>
          <w:noProof w:val="0"/>
        </w:rPr>
        <w:t>with</w:t>
      </w:r>
      <w:r w:rsidRPr="00202105">
        <w:rPr>
          <w:noProof w:val="0"/>
        </w:rPr>
        <w:t xml:space="preserve"> { </w:t>
      </w:r>
      <w:bookmarkStart w:id="19" w:name="_Hlk165278958"/>
      <w:r w:rsidRPr="00202105">
        <w:rPr>
          <w:noProof w:val="0"/>
          <w:lang w:eastAsia="zh-CN"/>
        </w:rPr>
        <w:t>UE is in BEARER CONTEXT ACTIVE state and the MA PDU session has user-plane resources establishment with 3GPP access connected to EPC and non-3GPP access connected to 5GCN</w:t>
      </w:r>
      <w:bookmarkEnd w:id="19"/>
      <w:r w:rsidRPr="00202105">
        <w:rPr>
          <w:noProof w:val="0"/>
          <w:lang w:eastAsia="zh-CN"/>
        </w:rPr>
        <w:t xml:space="preserve"> </w:t>
      </w:r>
      <w:r w:rsidRPr="00202105">
        <w:rPr>
          <w:noProof w:val="0"/>
        </w:rPr>
        <w:t>}</w:t>
      </w:r>
    </w:p>
    <w:p w14:paraId="3D350E91"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377CA1D3"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disconnect from the 3GPP leg of the </w:t>
      </w:r>
      <w:r w:rsidRPr="00202105">
        <w:rPr>
          <w:noProof w:val="0"/>
          <w:lang w:eastAsia="zh-CN"/>
        </w:rPr>
        <w:t>MA PDU session</w:t>
      </w:r>
      <w:r w:rsidRPr="00202105">
        <w:rPr>
          <w:noProof w:val="0"/>
        </w:rPr>
        <w:t xml:space="preserve"> }</w:t>
      </w:r>
    </w:p>
    <w:p w14:paraId="4358EAA0"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PDN DISCONNECT REQUEST message and the user-plane resources on 3GPP access is released }</w:t>
      </w:r>
    </w:p>
    <w:p w14:paraId="452DE733" w14:textId="77777777" w:rsidR="006C3FF4" w:rsidRPr="00202105" w:rsidRDefault="006C3FF4" w:rsidP="006C3FF4">
      <w:pPr>
        <w:pStyle w:val="PL"/>
        <w:rPr>
          <w:noProof w:val="0"/>
        </w:rPr>
      </w:pPr>
      <w:r w:rsidRPr="00202105">
        <w:rPr>
          <w:noProof w:val="0"/>
        </w:rPr>
        <w:t xml:space="preserve">            }</w:t>
      </w:r>
    </w:p>
    <w:p w14:paraId="0D0B58A9" w14:textId="77777777" w:rsidR="006C3FF4" w:rsidRPr="00202105" w:rsidRDefault="006C3FF4" w:rsidP="006C3FF4">
      <w:pPr>
        <w:pStyle w:val="PL"/>
        <w:rPr>
          <w:noProof w:val="0"/>
        </w:rPr>
      </w:pPr>
    </w:p>
    <w:p w14:paraId="075509AA" w14:textId="77777777" w:rsidR="006C3FF4" w:rsidRPr="00202105" w:rsidRDefault="006C3FF4" w:rsidP="006C3FF4">
      <w:pPr>
        <w:pStyle w:val="H6"/>
      </w:pPr>
      <w:r w:rsidRPr="00202105">
        <w:t>(</w:t>
      </w:r>
      <w:r w:rsidRPr="00202105">
        <w:rPr>
          <w:lang w:eastAsia="zh-CN"/>
        </w:rPr>
        <w:t>2</w:t>
      </w:r>
      <w:r w:rsidRPr="00202105">
        <w:t>)</w:t>
      </w:r>
    </w:p>
    <w:p w14:paraId="6460700F" w14:textId="77777777" w:rsidR="006C3FF4" w:rsidRPr="00202105" w:rsidRDefault="006C3FF4" w:rsidP="006C3FF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Non-3GPP access</w:t>
      </w:r>
      <w:r w:rsidRPr="00202105">
        <w:rPr>
          <w:noProof w:val="0"/>
        </w:rPr>
        <w:t>}</w:t>
      </w:r>
    </w:p>
    <w:p w14:paraId="62B7DD38"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42AE8B27"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release from the non-3GPP leg of the </w:t>
      </w:r>
      <w:r w:rsidRPr="00202105">
        <w:rPr>
          <w:noProof w:val="0"/>
          <w:lang w:eastAsia="zh-CN"/>
        </w:rPr>
        <w:t>MA PDU session</w:t>
      </w:r>
      <w:r w:rsidRPr="00202105">
        <w:rPr>
          <w:noProof w:val="0"/>
        </w:rPr>
        <w:t xml:space="preserve"> }</w:t>
      </w:r>
    </w:p>
    <w:p w14:paraId="3D1D40E4"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REQUEST message and the whole MA PDU session was released }</w:t>
      </w:r>
    </w:p>
    <w:p w14:paraId="264F4FFC" w14:textId="77777777" w:rsidR="006C3FF4" w:rsidRPr="00202105" w:rsidRDefault="006C3FF4" w:rsidP="006C3FF4">
      <w:pPr>
        <w:pStyle w:val="PL"/>
        <w:rPr>
          <w:noProof w:val="0"/>
        </w:rPr>
      </w:pPr>
      <w:r w:rsidRPr="00202105">
        <w:rPr>
          <w:noProof w:val="0"/>
        </w:rPr>
        <w:t xml:space="preserve">            }</w:t>
      </w:r>
    </w:p>
    <w:p w14:paraId="4BBC3244" w14:textId="77777777" w:rsidR="006C3FF4" w:rsidRPr="00202105" w:rsidRDefault="006C3FF4" w:rsidP="006C3FF4">
      <w:pPr>
        <w:pStyle w:val="PL"/>
        <w:rPr>
          <w:noProof w:val="0"/>
          <w:lang w:eastAsia="zh-CN"/>
        </w:rPr>
      </w:pPr>
    </w:p>
    <w:p w14:paraId="0DE12BA1" w14:textId="77777777" w:rsidR="006C3FF4" w:rsidRPr="00202105" w:rsidRDefault="006C3FF4" w:rsidP="006C3FF4">
      <w:pPr>
        <w:pStyle w:val="H6"/>
      </w:pPr>
      <w:r w:rsidRPr="00202105">
        <w:rPr>
          <w:lang w:eastAsia="zh-CN"/>
        </w:rPr>
        <w:t>10.5.2.1.2</w:t>
      </w:r>
      <w:r w:rsidRPr="00202105">
        <w:tab/>
        <w:t>Conformance requirements</w:t>
      </w:r>
    </w:p>
    <w:p w14:paraId="12537990" w14:textId="77777777" w:rsidR="006C3FF4" w:rsidRPr="00202105" w:rsidRDefault="006C3FF4" w:rsidP="006C3FF4">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276B3406" w14:textId="77777777" w:rsidR="006C3FF4" w:rsidRPr="00202105" w:rsidRDefault="006C3FF4" w:rsidP="006C3FF4">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56B7922F" w14:textId="77777777" w:rsidR="006C3FF4" w:rsidRPr="00202105" w:rsidRDefault="006C3FF4" w:rsidP="006C3FF4">
      <w:r w:rsidRPr="00202105">
        <w:t>In order to release an MA PDU session which has a PDN connection established as a user-plane resource:</w:t>
      </w:r>
    </w:p>
    <w:p w14:paraId="5B700444" w14:textId="77777777" w:rsidR="006C3FF4" w:rsidRPr="00202105" w:rsidRDefault="006C3FF4" w:rsidP="006C3FF4">
      <w:pPr>
        <w:pStyle w:val="B1"/>
      </w:pPr>
      <w:r w:rsidRPr="00202105">
        <w:t>a)</w:t>
      </w:r>
      <w:r w:rsidRPr="00202105">
        <w:tab/>
        <w:t>to release the PDN connection established as a user-plane resource of the MA PDU session:</w:t>
      </w:r>
    </w:p>
    <w:p w14:paraId="736093D2" w14:textId="77777777" w:rsidR="006C3FF4" w:rsidRPr="00202105" w:rsidRDefault="006C3FF4" w:rsidP="006C3FF4">
      <w:pPr>
        <w:pStyle w:val="B2"/>
      </w:pPr>
      <w:r w:rsidRPr="00202105">
        <w:rPr>
          <w:rFonts w:eastAsiaTheme="minorEastAsia"/>
          <w:lang w:eastAsia="zh-TW"/>
        </w:rPr>
        <w:t>1)</w:t>
      </w:r>
      <w:r w:rsidRPr="00202105">
        <w:rPr>
          <w:rFonts w:eastAsiaTheme="minorEastAsia"/>
          <w:lang w:eastAsia="zh-TW"/>
        </w:rPr>
        <w:tab/>
        <w:t>the network shall:</w:t>
      </w:r>
    </w:p>
    <w:p w14:paraId="5B13C770" w14:textId="77777777" w:rsidR="006C3FF4" w:rsidRPr="00202105" w:rsidRDefault="006C3FF4" w:rsidP="006C3FF4">
      <w:pPr>
        <w:pStyle w:val="B3"/>
        <w:rPr>
          <w:lang w:eastAsia="zh-TW"/>
        </w:rPr>
      </w:pPr>
      <w:r w:rsidRPr="00202105">
        <w:t>i)</w:t>
      </w:r>
      <w:r w:rsidRPr="00202105">
        <w:tab/>
        <w:t>initiate the network initiated detach procedure as specified in clause 5.5.2.3 of 3GPP TS 24.301 [</w:t>
      </w:r>
      <w:r w:rsidRPr="00202105">
        <w:rPr>
          <w:lang w:eastAsia="zh-CN"/>
        </w:rPr>
        <w:t>10</w:t>
      </w:r>
      <w:r w:rsidRPr="00202105">
        <w:t xml:space="preserve">] by sending the DETACH REQUEST message to the UE </w:t>
      </w:r>
      <w:bookmarkStart w:id="20" w:name="_Hlk91606887"/>
      <w:r w:rsidRPr="00202105">
        <w:t>if EMM-REGISTERED without PDN connection is not supported by the UE and the MME and the PDN connection is the last PDN connection</w:t>
      </w:r>
      <w:bookmarkEnd w:id="20"/>
      <w:r w:rsidRPr="00202105">
        <w:rPr>
          <w:lang w:eastAsia="zh-TW"/>
        </w:rPr>
        <w:t>; or</w:t>
      </w:r>
    </w:p>
    <w:p w14:paraId="20D7001C" w14:textId="77777777" w:rsidR="006C3FF4" w:rsidRPr="00202105" w:rsidRDefault="006C3FF4" w:rsidP="006C3FF4">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732C05A4" w14:textId="77777777" w:rsidR="006C3FF4" w:rsidRPr="00202105" w:rsidRDefault="006C3FF4" w:rsidP="006C3FF4">
      <w:pPr>
        <w:pStyle w:val="B2"/>
        <w:rPr>
          <w:lang w:eastAsia="zh-TW"/>
        </w:rPr>
      </w:pPr>
      <w:r w:rsidRPr="00202105">
        <w:rPr>
          <w:lang w:eastAsia="zh-TW"/>
        </w:rPr>
        <w:t>2)</w:t>
      </w:r>
      <w:r w:rsidRPr="00202105">
        <w:rPr>
          <w:lang w:eastAsia="zh-TW"/>
        </w:rPr>
        <w:tab/>
        <w:t>the UE shall:</w:t>
      </w:r>
    </w:p>
    <w:p w14:paraId="7AE14BC0" w14:textId="77777777" w:rsidR="006C3FF4" w:rsidRPr="00202105" w:rsidRDefault="006C3FF4" w:rsidP="006C3FF4">
      <w:pPr>
        <w:pStyle w:val="B3"/>
        <w:rPr>
          <w:lang w:eastAsia="zh-TW"/>
        </w:rPr>
      </w:pPr>
      <w:r w:rsidRPr="00202105">
        <w:rPr>
          <w:lang w:eastAsia="zh-TW"/>
        </w:rPr>
        <w:t>i)</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30240999" w14:textId="77777777" w:rsidR="006C3FF4" w:rsidRPr="00202105" w:rsidRDefault="006C3FF4" w:rsidP="006C3FF4">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71910E5E" w14:textId="77777777" w:rsidR="006C3FF4" w:rsidRPr="00202105" w:rsidRDefault="006C3FF4" w:rsidP="006C3FF4">
      <w:pPr>
        <w:pStyle w:val="B1"/>
      </w:pPr>
      <w:r w:rsidRPr="00202105">
        <w:t>b)</w:t>
      </w:r>
      <w:r w:rsidRPr="00202105">
        <w:tab/>
        <w:t>to release the user-plane resources, if any, established on non-3GPP access of the MA PDU session:</w:t>
      </w:r>
    </w:p>
    <w:p w14:paraId="64E1198B" w14:textId="77777777" w:rsidR="006C3FF4" w:rsidRPr="00202105" w:rsidRDefault="006C3FF4" w:rsidP="006C3FF4">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2A9DCAD4" w14:textId="77777777" w:rsidR="006C3FF4" w:rsidRPr="00202105" w:rsidRDefault="006C3FF4" w:rsidP="006C3FF4">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027AFEFC" w14:textId="77777777" w:rsidR="006C3FF4" w:rsidRPr="00202105" w:rsidRDefault="006C3FF4" w:rsidP="006C3FF4">
      <w:pPr>
        <w:pStyle w:val="H6"/>
      </w:pPr>
      <w:r w:rsidRPr="00202105">
        <w:rPr>
          <w:lang w:eastAsia="zh-CN"/>
        </w:rPr>
        <w:t>10.5.2.1.3</w:t>
      </w:r>
      <w:r w:rsidRPr="00202105">
        <w:tab/>
        <w:t>Test description</w:t>
      </w:r>
    </w:p>
    <w:p w14:paraId="2577CA0A" w14:textId="77777777" w:rsidR="00BA0BB4" w:rsidRPr="00202105" w:rsidRDefault="00BA0BB4" w:rsidP="006C3FF4">
      <w:pPr>
        <w:pStyle w:val="H6"/>
      </w:pPr>
      <w:r w:rsidRPr="00202105">
        <w:t>10.5.2.1.3.1</w:t>
      </w:r>
      <w:r w:rsidRPr="00202105">
        <w:tab/>
        <w:t>Pre-test conditions</w:t>
      </w:r>
    </w:p>
    <w:p w14:paraId="4394C677" w14:textId="319B14C0" w:rsidR="006C3FF4" w:rsidRPr="00202105" w:rsidRDefault="006C3FF4" w:rsidP="006C3FF4">
      <w:pPr>
        <w:pStyle w:val="H6"/>
        <w:rPr>
          <w:lang w:eastAsia="zh-CN"/>
        </w:rPr>
      </w:pPr>
      <w:r w:rsidRPr="00202105">
        <w:t>System Simulator:</w:t>
      </w:r>
    </w:p>
    <w:p w14:paraId="3D8E908F" w14:textId="77777777" w:rsidR="006C3FF4" w:rsidRPr="00202105" w:rsidRDefault="006C3FF4" w:rsidP="006C3FF4">
      <w:pPr>
        <w:pStyle w:val="B1"/>
        <w:rPr>
          <w:lang w:eastAsia="zh-CN"/>
        </w:rPr>
      </w:pPr>
      <w:r w:rsidRPr="00202105">
        <w:rPr>
          <w:lang w:eastAsia="zh-CN"/>
        </w:rPr>
        <w:t>-</w:t>
      </w:r>
      <w:r w:rsidRPr="00202105">
        <w:rPr>
          <w:lang w:eastAsia="zh-CN"/>
        </w:rPr>
        <w:tab/>
        <w:t>WLAN Cell 27 is configured according to TS 38.508-1 [4].</w:t>
      </w:r>
    </w:p>
    <w:p w14:paraId="214C99D0" w14:textId="41AA425E" w:rsidR="006C3FF4" w:rsidRPr="00202105" w:rsidRDefault="006C3FF4" w:rsidP="006C3FF4">
      <w:pPr>
        <w:pStyle w:val="B1"/>
        <w:rPr>
          <w:lang w:eastAsia="zh-CN"/>
        </w:rPr>
      </w:pPr>
      <w:r w:rsidRPr="00202105">
        <w:rPr>
          <w:lang w:eastAsia="zh-CN"/>
        </w:rPr>
        <w:t>-</w:t>
      </w:r>
      <w:r w:rsidRPr="00202105">
        <w:rPr>
          <w:lang w:eastAsia="zh-CN"/>
        </w:rPr>
        <w:tab/>
        <w:t>E-UTRA Cell 1 is configured according to TS 36.508 [7].</w:t>
      </w:r>
    </w:p>
    <w:p w14:paraId="12B58E91" w14:textId="3BC0F8F9" w:rsidR="006C3FF4" w:rsidRPr="00202105" w:rsidRDefault="006C3FF4" w:rsidP="006C3FF4">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5A2B0786" w14:textId="77777777" w:rsidR="006C3FF4" w:rsidRPr="00202105" w:rsidRDefault="006C3FF4" w:rsidP="006C3FF4">
      <w:pPr>
        <w:pStyle w:val="H6"/>
      </w:pPr>
      <w:r w:rsidRPr="00202105">
        <w:t>UE:</w:t>
      </w:r>
    </w:p>
    <w:p w14:paraId="3FCC7805" w14:textId="77777777" w:rsidR="006C3FF4" w:rsidRPr="00202105" w:rsidRDefault="006C3FF4" w:rsidP="006C3FF4">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2253794" w14:textId="77777777" w:rsidR="006C3FF4" w:rsidRPr="00202105" w:rsidRDefault="006C3FF4" w:rsidP="006C3FF4">
      <w:pPr>
        <w:pStyle w:val="H6"/>
      </w:pPr>
      <w:r w:rsidRPr="00202105">
        <w:lastRenderedPageBreak/>
        <w:t>Preamble:</w:t>
      </w:r>
    </w:p>
    <w:p w14:paraId="08D1E17D" w14:textId="77777777" w:rsidR="006C3FF4" w:rsidRPr="00202105" w:rsidRDefault="006C3FF4" w:rsidP="006C3FF4">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61B733E6" w14:textId="77777777" w:rsidR="006C3FF4" w:rsidRPr="00202105" w:rsidRDefault="006C3FF4" w:rsidP="006C3FF4">
      <w:pPr>
        <w:pStyle w:val="H6"/>
      </w:pPr>
      <w:r w:rsidRPr="00202105">
        <w:rPr>
          <w:lang w:eastAsia="zh-CN"/>
        </w:rPr>
        <w:t>10.5.2.1</w:t>
      </w:r>
      <w:r w:rsidRPr="00202105">
        <w:t>.3.2</w:t>
      </w:r>
      <w:r w:rsidRPr="00202105">
        <w:tab/>
        <w:t>Test procedure sequence</w:t>
      </w:r>
    </w:p>
    <w:p w14:paraId="4C4EE714" w14:textId="77777777" w:rsidR="006C3FF4" w:rsidRPr="00202105" w:rsidRDefault="006C3FF4" w:rsidP="006C3FF4">
      <w:pPr>
        <w:pStyle w:val="TH"/>
      </w:pPr>
      <w:r w:rsidRPr="00202105">
        <w:rPr>
          <w:lang w:eastAsia="zh-CN" w:bidi="ar"/>
        </w:rPr>
        <w:t>Table 10.5.2.1.3.2-1: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6C3FF4" w:rsidRPr="00202105" w14:paraId="53B45888" w14:textId="77777777" w:rsidTr="000B4CE0">
        <w:tc>
          <w:tcPr>
            <w:tcW w:w="533" w:type="dxa"/>
            <w:tcBorders>
              <w:top w:val="single" w:sz="4" w:space="0" w:color="auto"/>
              <w:left w:val="single" w:sz="4" w:space="0" w:color="auto"/>
              <w:bottom w:val="nil"/>
              <w:right w:val="single" w:sz="4" w:space="0" w:color="auto"/>
            </w:tcBorders>
          </w:tcPr>
          <w:p w14:paraId="0A03D305" w14:textId="77777777" w:rsidR="006C3FF4" w:rsidRPr="00202105" w:rsidRDefault="006C3FF4" w:rsidP="000B4CE0">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C317BE" w14:textId="77777777" w:rsidR="006C3FF4" w:rsidRPr="00202105" w:rsidRDefault="006C3FF4" w:rsidP="000B4CE0">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0A72C552" w14:textId="77777777" w:rsidR="006C3FF4" w:rsidRPr="00202105" w:rsidRDefault="006C3FF4" w:rsidP="000B4CE0">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7008807A" w14:textId="77777777" w:rsidR="006C3FF4" w:rsidRPr="00202105" w:rsidRDefault="006C3FF4" w:rsidP="000B4CE0">
            <w:pPr>
              <w:pStyle w:val="TAH"/>
            </w:pPr>
            <w:r w:rsidRPr="00202105">
              <w:t>TP</w:t>
            </w:r>
          </w:p>
        </w:tc>
        <w:tc>
          <w:tcPr>
            <w:tcW w:w="853" w:type="dxa"/>
            <w:tcBorders>
              <w:top w:val="single" w:sz="4" w:space="0" w:color="auto"/>
              <w:left w:val="single" w:sz="4" w:space="0" w:color="auto"/>
              <w:bottom w:val="nil"/>
              <w:right w:val="single" w:sz="4" w:space="0" w:color="auto"/>
            </w:tcBorders>
          </w:tcPr>
          <w:p w14:paraId="1135B02D" w14:textId="77777777" w:rsidR="006C3FF4" w:rsidRPr="00202105" w:rsidRDefault="006C3FF4" w:rsidP="000B4CE0">
            <w:pPr>
              <w:pStyle w:val="TAH"/>
            </w:pPr>
            <w:r w:rsidRPr="00202105">
              <w:t>Verdict</w:t>
            </w:r>
          </w:p>
        </w:tc>
      </w:tr>
      <w:tr w:rsidR="006C3FF4" w:rsidRPr="00202105" w14:paraId="3AD48E40" w14:textId="77777777" w:rsidTr="000B4CE0">
        <w:tc>
          <w:tcPr>
            <w:tcW w:w="533" w:type="dxa"/>
            <w:tcBorders>
              <w:top w:val="nil"/>
              <w:left w:val="single" w:sz="4" w:space="0" w:color="auto"/>
              <w:bottom w:val="single" w:sz="4" w:space="0" w:color="auto"/>
              <w:right w:val="single" w:sz="4" w:space="0" w:color="auto"/>
            </w:tcBorders>
          </w:tcPr>
          <w:p w14:paraId="48B53D5C" w14:textId="77777777" w:rsidR="006C3FF4" w:rsidRPr="00202105" w:rsidRDefault="006C3FF4" w:rsidP="000B4CE0">
            <w:pPr>
              <w:pStyle w:val="TAH"/>
            </w:pPr>
          </w:p>
        </w:tc>
        <w:tc>
          <w:tcPr>
            <w:tcW w:w="3967" w:type="dxa"/>
            <w:tcBorders>
              <w:top w:val="single" w:sz="4" w:space="0" w:color="auto"/>
              <w:left w:val="single" w:sz="4" w:space="0" w:color="auto"/>
              <w:bottom w:val="single" w:sz="4" w:space="0" w:color="auto"/>
              <w:right w:val="single" w:sz="4" w:space="0" w:color="auto"/>
            </w:tcBorders>
          </w:tcPr>
          <w:p w14:paraId="6BFFD819" w14:textId="77777777" w:rsidR="006C3FF4" w:rsidRPr="00202105" w:rsidRDefault="006C3FF4" w:rsidP="000B4CE0">
            <w:pPr>
              <w:pStyle w:val="TAH"/>
            </w:pPr>
          </w:p>
        </w:tc>
        <w:tc>
          <w:tcPr>
            <w:tcW w:w="648" w:type="dxa"/>
            <w:tcBorders>
              <w:top w:val="single" w:sz="4" w:space="0" w:color="auto"/>
              <w:left w:val="single" w:sz="4" w:space="0" w:color="auto"/>
              <w:bottom w:val="single" w:sz="4" w:space="0" w:color="auto"/>
              <w:right w:val="single" w:sz="4" w:space="0" w:color="auto"/>
            </w:tcBorders>
          </w:tcPr>
          <w:p w14:paraId="51122394" w14:textId="77777777" w:rsidR="006C3FF4" w:rsidRPr="00202105" w:rsidRDefault="006C3FF4" w:rsidP="000B4CE0">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FEBBF34" w14:textId="77777777" w:rsidR="006C3FF4" w:rsidRPr="00202105" w:rsidRDefault="006C3FF4" w:rsidP="000B4CE0">
            <w:pPr>
              <w:pStyle w:val="TAH"/>
            </w:pPr>
            <w:r w:rsidRPr="00202105">
              <w:t>Message</w:t>
            </w:r>
          </w:p>
        </w:tc>
        <w:tc>
          <w:tcPr>
            <w:tcW w:w="455" w:type="dxa"/>
            <w:tcBorders>
              <w:top w:val="nil"/>
              <w:left w:val="single" w:sz="4" w:space="0" w:color="auto"/>
              <w:bottom w:val="single" w:sz="4" w:space="0" w:color="auto"/>
              <w:right w:val="single" w:sz="4" w:space="0" w:color="auto"/>
            </w:tcBorders>
          </w:tcPr>
          <w:p w14:paraId="521310F2" w14:textId="77777777" w:rsidR="006C3FF4" w:rsidRPr="00202105" w:rsidRDefault="006C3FF4" w:rsidP="000B4CE0">
            <w:pPr>
              <w:pStyle w:val="TAH"/>
            </w:pPr>
          </w:p>
        </w:tc>
        <w:tc>
          <w:tcPr>
            <w:tcW w:w="853" w:type="dxa"/>
            <w:tcBorders>
              <w:top w:val="nil"/>
              <w:left w:val="single" w:sz="4" w:space="0" w:color="auto"/>
              <w:bottom w:val="single" w:sz="4" w:space="0" w:color="auto"/>
              <w:right w:val="single" w:sz="4" w:space="0" w:color="auto"/>
            </w:tcBorders>
          </w:tcPr>
          <w:p w14:paraId="407DF2B3" w14:textId="77777777" w:rsidR="006C3FF4" w:rsidRPr="00202105" w:rsidRDefault="006C3FF4" w:rsidP="000B4CE0">
            <w:pPr>
              <w:pStyle w:val="TAH"/>
            </w:pPr>
          </w:p>
        </w:tc>
      </w:tr>
      <w:tr w:rsidR="006C3FF4" w:rsidRPr="00202105" w14:paraId="0CE46177" w14:textId="77777777" w:rsidTr="000B4CE0">
        <w:tc>
          <w:tcPr>
            <w:tcW w:w="533" w:type="dxa"/>
            <w:tcBorders>
              <w:top w:val="single" w:sz="4" w:space="0" w:color="auto"/>
              <w:left w:val="single" w:sz="4" w:space="0" w:color="auto"/>
              <w:bottom w:val="single" w:sz="4" w:space="0" w:color="auto"/>
              <w:right w:val="single" w:sz="4" w:space="0" w:color="auto"/>
            </w:tcBorders>
          </w:tcPr>
          <w:p w14:paraId="07620332" w14:textId="77777777" w:rsidR="006C3FF4" w:rsidRPr="00202105" w:rsidRDefault="006C3FF4" w:rsidP="000B4CE0">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562155C0" w14:textId="77777777" w:rsidR="006C3FF4" w:rsidRPr="00202105" w:rsidRDefault="006C3FF4" w:rsidP="000B4CE0">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E3969E" w14:textId="77777777" w:rsidR="006C3FF4" w:rsidRPr="00202105" w:rsidRDefault="006C3FF4" w:rsidP="000B4CE0">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51160C81" w14:textId="77777777" w:rsidR="006C3FF4" w:rsidRPr="00202105" w:rsidRDefault="006C3FF4"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5EA9A49" w14:textId="77777777" w:rsidR="006C3FF4" w:rsidRPr="00202105" w:rsidRDefault="006C3FF4" w:rsidP="000B4CE0">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42DD22A" w14:textId="77777777" w:rsidR="006C3FF4" w:rsidRPr="00202105" w:rsidRDefault="006C3FF4" w:rsidP="000B4CE0">
            <w:pPr>
              <w:pStyle w:val="TAL"/>
              <w:jc w:val="center"/>
            </w:pPr>
            <w:r w:rsidRPr="00202105">
              <w:t>-</w:t>
            </w:r>
          </w:p>
        </w:tc>
      </w:tr>
      <w:tr w:rsidR="006C3FF4" w:rsidRPr="00202105" w14:paraId="05977B59" w14:textId="77777777" w:rsidTr="000B4CE0">
        <w:tc>
          <w:tcPr>
            <w:tcW w:w="533" w:type="dxa"/>
            <w:tcBorders>
              <w:top w:val="single" w:sz="4" w:space="0" w:color="auto"/>
              <w:left w:val="single" w:sz="4" w:space="0" w:color="auto"/>
              <w:bottom w:val="single" w:sz="4" w:space="0" w:color="auto"/>
              <w:right w:val="single" w:sz="4" w:space="0" w:color="auto"/>
            </w:tcBorders>
          </w:tcPr>
          <w:p w14:paraId="307BBB4B" w14:textId="77777777" w:rsidR="006C3FF4" w:rsidRPr="00202105" w:rsidRDefault="006C3FF4" w:rsidP="000B4CE0">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15CCF468" w14:textId="77777777" w:rsidR="006C3FF4" w:rsidRPr="00202105" w:rsidRDefault="006C3FF4" w:rsidP="000B4CE0">
            <w:pPr>
              <w:pStyle w:val="TAL"/>
            </w:pPr>
            <w:r w:rsidRPr="00202105">
              <w:t xml:space="preserve">EXCEPTION: In parallel to the events described in steps 2-4 below the events specified in Table </w:t>
            </w:r>
            <w:r w:rsidRPr="00202105">
              <w:rPr>
                <w:lang w:eastAsia="zh-CN"/>
              </w:rPr>
              <w:t>10.5.2.1</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72C8EA2F" w14:textId="77777777" w:rsidR="006C3FF4" w:rsidRPr="00202105" w:rsidRDefault="006C3FF4" w:rsidP="000B4CE0">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20CCF3F4" w14:textId="77777777" w:rsidR="006C3FF4" w:rsidRPr="00202105" w:rsidRDefault="006C3FF4" w:rsidP="000B4CE0">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1B79A40" w14:textId="77777777" w:rsidR="006C3FF4" w:rsidRPr="00202105" w:rsidRDefault="006C3FF4"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BA57573" w14:textId="77777777" w:rsidR="006C3FF4" w:rsidRPr="00202105" w:rsidRDefault="006C3FF4" w:rsidP="000B4CE0">
            <w:pPr>
              <w:pStyle w:val="TAL"/>
              <w:jc w:val="center"/>
              <w:rPr>
                <w:lang w:eastAsia="zh-CN"/>
              </w:rPr>
            </w:pPr>
            <w:r w:rsidRPr="00202105">
              <w:rPr>
                <w:lang w:eastAsia="zh-CN"/>
              </w:rPr>
              <w:t>-</w:t>
            </w:r>
          </w:p>
        </w:tc>
      </w:tr>
      <w:tr w:rsidR="006C3FF4" w:rsidRPr="00202105" w14:paraId="79906A5B" w14:textId="77777777" w:rsidTr="000B4CE0">
        <w:tc>
          <w:tcPr>
            <w:tcW w:w="533" w:type="dxa"/>
            <w:tcBorders>
              <w:top w:val="single" w:sz="4" w:space="0" w:color="auto"/>
              <w:left w:val="single" w:sz="4" w:space="0" w:color="auto"/>
              <w:bottom w:val="single" w:sz="4" w:space="0" w:color="auto"/>
              <w:right w:val="single" w:sz="4" w:space="0" w:color="auto"/>
            </w:tcBorders>
          </w:tcPr>
          <w:p w14:paraId="1F63AC26" w14:textId="77777777" w:rsidR="006C3FF4" w:rsidRPr="00202105" w:rsidRDefault="006C3FF4" w:rsidP="000B4CE0">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DCFE4BA" w14:textId="77777777" w:rsidR="006C3FF4" w:rsidRPr="00202105" w:rsidRDefault="006C3FF4" w:rsidP="000B4CE0">
            <w:pPr>
              <w:pStyle w:val="TAL"/>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3B8692E1" w14:textId="77777777" w:rsidR="006C3FF4" w:rsidRPr="00202105" w:rsidRDefault="006C3FF4" w:rsidP="000B4CE0">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4BD9D60" w14:textId="77777777" w:rsidR="006C3FF4" w:rsidRPr="00202105" w:rsidRDefault="006C3FF4" w:rsidP="000B4CE0">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694B4B55" w14:textId="77777777" w:rsidR="006C3FF4" w:rsidRPr="00202105" w:rsidRDefault="006C3FF4"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0895E575" w14:textId="77777777" w:rsidR="006C3FF4" w:rsidRPr="00202105" w:rsidRDefault="006C3FF4" w:rsidP="000B4CE0">
            <w:pPr>
              <w:pStyle w:val="TAL"/>
              <w:jc w:val="center"/>
              <w:rPr>
                <w:lang w:eastAsia="zh-CN"/>
              </w:rPr>
            </w:pPr>
            <w:r w:rsidRPr="00202105">
              <w:rPr>
                <w:lang w:eastAsia="zh-CN"/>
              </w:rPr>
              <w:t>-</w:t>
            </w:r>
          </w:p>
        </w:tc>
      </w:tr>
      <w:tr w:rsidR="006C3FF4" w:rsidRPr="00202105" w14:paraId="7C644B84" w14:textId="77777777" w:rsidTr="000B4CE0">
        <w:tc>
          <w:tcPr>
            <w:tcW w:w="533" w:type="dxa"/>
            <w:tcBorders>
              <w:top w:val="single" w:sz="4" w:space="0" w:color="auto"/>
              <w:left w:val="single" w:sz="4" w:space="0" w:color="auto"/>
              <w:bottom w:val="single" w:sz="4" w:space="0" w:color="auto"/>
              <w:right w:val="single" w:sz="4" w:space="0" w:color="auto"/>
            </w:tcBorders>
          </w:tcPr>
          <w:p w14:paraId="344D0F62" w14:textId="77777777" w:rsidR="006C3FF4" w:rsidRPr="00202105" w:rsidRDefault="006C3FF4" w:rsidP="000B4CE0">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0B53F2DA" w14:textId="77777777" w:rsidR="006C3FF4" w:rsidRPr="00202105" w:rsidRDefault="006C3FF4" w:rsidP="000B4CE0">
            <w:pPr>
              <w:pStyle w:val="TAL"/>
            </w:pPr>
            <w:r w:rsidRPr="00202105">
              <w:t>The SS transmits an ACTIVATE DEFAULT EPS BEARER CONTEXT REQUEST message with the extended protocol configuration options IE with the ATSSS response</w:t>
            </w:r>
            <w:r w:rsidRPr="00202105">
              <w:rPr>
                <w:lang w:eastAsia="zh-CN"/>
              </w:rPr>
              <w:t>.</w:t>
            </w:r>
          </w:p>
          <w:p w14:paraId="2E985D47" w14:textId="77777777" w:rsidR="006C3FF4" w:rsidRPr="00202105" w:rsidRDefault="006C3FF4" w:rsidP="000B4CE0">
            <w:pPr>
              <w:pStyle w:val="TAL"/>
            </w:pPr>
          </w:p>
          <w:p w14:paraId="263F3C98" w14:textId="77777777" w:rsidR="006C3FF4" w:rsidRPr="00202105" w:rsidRDefault="006C3FF4" w:rsidP="000B4CE0">
            <w:pPr>
              <w:pStyle w:val="TAL"/>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630457DA" w14:textId="77777777" w:rsidR="006C3FF4" w:rsidRPr="00202105" w:rsidRDefault="006C3FF4" w:rsidP="000B4CE0">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8AB2EB9" w14:textId="77777777" w:rsidR="006C3FF4" w:rsidRPr="00202105" w:rsidRDefault="006C3FF4" w:rsidP="000B4CE0">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1A2C3199" w14:textId="77777777" w:rsidR="006C3FF4" w:rsidRPr="00202105" w:rsidRDefault="006C3FF4"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C776B83" w14:textId="77777777" w:rsidR="006C3FF4" w:rsidRPr="00202105" w:rsidRDefault="006C3FF4" w:rsidP="000B4CE0">
            <w:pPr>
              <w:pStyle w:val="TAL"/>
              <w:jc w:val="center"/>
              <w:rPr>
                <w:lang w:eastAsia="zh-CN"/>
              </w:rPr>
            </w:pPr>
            <w:r w:rsidRPr="00202105">
              <w:rPr>
                <w:lang w:eastAsia="zh-CN"/>
              </w:rPr>
              <w:t>-</w:t>
            </w:r>
          </w:p>
        </w:tc>
      </w:tr>
      <w:tr w:rsidR="006C3FF4" w:rsidRPr="00202105" w14:paraId="50E3020B" w14:textId="77777777" w:rsidTr="000B4CE0">
        <w:tc>
          <w:tcPr>
            <w:tcW w:w="533" w:type="dxa"/>
            <w:tcBorders>
              <w:top w:val="single" w:sz="4" w:space="0" w:color="auto"/>
              <w:left w:val="single" w:sz="4" w:space="0" w:color="auto"/>
              <w:bottom w:val="single" w:sz="4" w:space="0" w:color="auto"/>
              <w:right w:val="single" w:sz="4" w:space="0" w:color="auto"/>
            </w:tcBorders>
          </w:tcPr>
          <w:p w14:paraId="2EB1F95F" w14:textId="77777777" w:rsidR="006C3FF4" w:rsidRPr="00202105" w:rsidRDefault="006C3FF4" w:rsidP="000B4CE0">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CB87312" w14:textId="77777777" w:rsidR="006C3FF4" w:rsidRPr="00202105" w:rsidRDefault="006C3FF4" w:rsidP="000B4CE0">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4B237745" w14:textId="77777777" w:rsidR="006C3FF4" w:rsidRPr="00202105" w:rsidRDefault="006C3FF4" w:rsidP="000B4CE0">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AA3641D" w14:textId="77777777" w:rsidR="006C3FF4" w:rsidRPr="00202105" w:rsidRDefault="006C3FF4" w:rsidP="000B4CE0">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59448267" w14:textId="77777777" w:rsidR="006C3FF4" w:rsidRPr="00202105" w:rsidRDefault="006C3FF4"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B8967" w14:textId="77777777" w:rsidR="006C3FF4" w:rsidRPr="00202105" w:rsidRDefault="006C3FF4" w:rsidP="000B4CE0">
            <w:pPr>
              <w:pStyle w:val="TAL"/>
              <w:jc w:val="center"/>
              <w:rPr>
                <w:lang w:eastAsia="zh-CN"/>
              </w:rPr>
            </w:pPr>
            <w:r w:rsidRPr="00202105">
              <w:rPr>
                <w:lang w:eastAsia="zh-CN"/>
              </w:rPr>
              <w:t>-</w:t>
            </w:r>
          </w:p>
        </w:tc>
      </w:tr>
      <w:tr w:rsidR="006C3FF4" w:rsidRPr="00202105" w14:paraId="75FB9C5A" w14:textId="77777777" w:rsidTr="000B4CE0">
        <w:tc>
          <w:tcPr>
            <w:tcW w:w="533" w:type="dxa"/>
            <w:tcBorders>
              <w:top w:val="single" w:sz="4" w:space="0" w:color="auto"/>
              <w:left w:val="single" w:sz="4" w:space="0" w:color="auto"/>
              <w:bottom w:val="single" w:sz="4" w:space="0" w:color="auto"/>
              <w:right w:val="single" w:sz="4" w:space="0" w:color="auto"/>
            </w:tcBorders>
          </w:tcPr>
          <w:p w14:paraId="2FD240BB" w14:textId="77777777" w:rsidR="006C3FF4" w:rsidRPr="00202105" w:rsidRDefault="006C3FF4" w:rsidP="000B4CE0">
            <w:pPr>
              <w:pStyle w:val="TAL"/>
              <w:jc w:val="center"/>
              <w:rPr>
                <w:strike/>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300A0C84" w14:textId="77777777" w:rsidR="006C3FF4" w:rsidRPr="00202105" w:rsidRDefault="006C3FF4" w:rsidP="000B4CE0">
            <w:pPr>
              <w:pStyle w:val="TAL"/>
            </w:pPr>
            <w:r w:rsidRPr="00202105">
              <w:t xml:space="preserve">Cause the UE to request disconnection from the 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0C8F01D7" w14:textId="77777777" w:rsidR="006C3FF4" w:rsidRPr="00202105" w:rsidRDefault="006C3FF4" w:rsidP="000B4CE0">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65465F6F" w14:textId="77777777" w:rsidR="006C3FF4" w:rsidRPr="00202105" w:rsidRDefault="006C3FF4" w:rsidP="000B4CE0">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57C8065B" w14:textId="77777777" w:rsidR="006C3FF4" w:rsidRPr="00202105" w:rsidRDefault="006C3FF4"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FA8B384" w14:textId="77777777" w:rsidR="006C3FF4" w:rsidRPr="00202105" w:rsidRDefault="006C3FF4" w:rsidP="000B4CE0">
            <w:pPr>
              <w:pStyle w:val="TAL"/>
              <w:jc w:val="center"/>
              <w:rPr>
                <w:lang w:eastAsia="zh-CN"/>
              </w:rPr>
            </w:pPr>
            <w:r w:rsidRPr="00202105">
              <w:rPr>
                <w:lang w:eastAsia="zh-CN"/>
              </w:rPr>
              <w:t>-</w:t>
            </w:r>
          </w:p>
        </w:tc>
      </w:tr>
      <w:tr w:rsidR="006C3FF4" w:rsidRPr="00202105" w14:paraId="6D0189D2" w14:textId="77777777" w:rsidTr="000B4CE0">
        <w:tc>
          <w:tcPr>
            <w:tcW w:w="533" w:type="dxa"/>
            <w:tcBorders>
              <w:top w:val="single" w:sz="4" w:space="0" w:color="auto"/>
              <w:left w:val="single" w:sz="4" w:space="0" w:color="auto"/>
              <w:bottom w:val="single" w:sz="4" w:space="0" w:color="auto"/>
              <w:right w:val="single" w:sz="4" w:space="0" w:color="auto"/>
            </w:tcBorders>
          </w:tcPr>
          <w:p w14:paraId="50AA1AE3" w14:textId="77777777" w:rsidR="006C3FF4" w:rsidRPr="00202105" w:rsidRDefault="006C3FF4" w:rsidP="000B4CE0">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8D6496A" w14:textId="77777777" w:rsidR="006C3FF4" w:rsidRPr="00202105" w:rsidRDefault="006C3FF4" w:rsidP="000B4CE0">
            <w:pPr>
              <w:pStyle w:val="TAL"/>
            </w:pPr>
            <w:r w:rsidRPr="00202105">
              <w:t xml:space="preserve">Check: Does the UE transmit a PDN DISCONNECT REQUEST message as specified (to disconnect from the additional PDN)? </w:t>
            </w:r>
          </w:p>
        </w:tc>
        <w:tc>
          <w:tcPr>
            <w:tcW w:w="648" w:type="dxa"/>
            <w:tcBorders>
              <w:top w:val="single" w:sz="4" w:space="0" w:color="auto"/>
              <w:left w:val="single" w:sz="4" w:space="0" w:color="auto"/>
              <w:bottom w:val="single" w:sz="4" w:space="0" w:color="auto"/>
              <w:right w:val="single" w:sz="4" w:space="0" w:color="auto"/>
            </w:tcBorders>
          </w:tcPr>
          <w:p w14:paraId="3FCB1DE8" w14:textId="77777777" w:rsidR="006C3FF4" w:rsidRPr="00202105" w:rsidRDefault="006C3FF4" w:rsidP="000B4CE0">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E47222C" w14:textId="77777777" w:rsidR="006C3FF4" w:rsidRPr="00202105" w:rsidRDefault="006C3FF4" w:rsidP="000B4CE0">
            <w:pPr>
              <w:pStyle w:val="TAL"/>
            </w:pPr>
            <w:r w:rsidRPr="00202105">
              <w:t>PDN DISCONNECT REQUEST</w:t>
            </w:r>
          </w:p>
        </w:tc>
        <w:tc>
          <w:tcPr>
            <w:tcW w:w="455" w:type="dxa"/>
            <w:tcBorders>
              <w:top w:val="single" w:sz="4" w:space="0" w:color="auto"/>
              <w:left w:val="single" w:sz="4" w:space="0" w:color="auto"/>
              <w:bottom w:val="single" w:sz="4" w:space="0" w:color="auto"/>
              <w:right w:val="single" w:sz="4" w:space="0" w:color="auto"/>
            </w:tcBorders>
          </w:tcPr>
          <w:p w14:paraId="39F6EA78" w14:textId="77777777" w:rsidR="006C3FF4" w:rsidRPr="00202105" w:rsidRDefault="006C3FF4" w:rsidP="000B4CE0">
            <w:pPr>
              <w:pStyle w:val="TAL"/>
              <w:jc w:val="center"/>
            </w:pPr>
            <w:r w:rsidRPr="00202105">
              <w:t>1</w:t>
            </w:r>
          </w:p>
        </w:tc>
        <w:tc>
          <w:tcPr>
            <w:tcW w:w="853" w:type="dxa"/>
            <w:tcBorders>
              <w:top w:val="single" w:sz="4" w:space="0" w:color="auto"/>
              <w:left w:val="single" w:sz="4" w:space="0" w:color="auto"/>
              <w:bottom w:val="single" w:sz="4" w:space="0" w:color="auto"/>
              <w:right w:val="single" w:sz="4" w:space="0" w:color="auto"/>
            </w:tcBorders>
          </w:tcPr>
          <w:p w14:paraId="508DDA6E" w14:textId="77777777" w:rsidR="006C3FF4" w:rsidRPr="00202105" w:rsidRDefault="006C3FF4" w:rsidP="000B4CE0">
            <w:pPr>
              <w:pStyle w:val="TAL"/>
              <w:jc w:val="center"/>
            </w:pPr>
            <w:r w:rsidRPr="00202105">
              <w:t>P</w:t>
            </w:r>
          </w:p>
        </w:tc>
      </w:tr>
      <w:tr w:rsidR="006C3FF4" w:rsidRPr="00202105" w14:paraId="69D3C668" w14:textId="77777777" w:rsidTr="000B4CE0">
        <w:tc>
          <w:tcPr>
            <w:tcW w:w="533" w:type="dxa"/>
            <w:tcBorders>
              <w:top w:val="single" w:sz="4" w:space="0" w:color="auto"/>
              <w:left w:val="single" w:sz="4" w:space="0" w:color="auto"/>
              <w:bottom w:val="single" w:sz="4" w:space="0" w:color="auto"/>
              <w:right w:val="single" w:sz="4" w:space="0" w:color="auto"/>
            </w:tcBorders>
          </w:tcPr>
          <w:p w14:paraId="6F1131A6" w14:textId="77777777" w:rsidR="006C3FF4" w:rsidRPr="00202105" w:rsidRDefault="006C3FF4" w:rsidP="000B4CE0">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1AAB0F5" w14:textId="77777777" w:rsidR="006C3FF4" w:rsidRPr="00202105" w:rsidRDefault="006C3FF4" w:rsidP="000B4CE0">
            <w:pPr>
              <w:pStyle w:val="TAL"/>
            </w:pPr>
            <w:r w:rsidRPr="00202105">
              <w:t>The SS transmits a DEACTIVATE EPS BEARER CONTEXT REQUEST</w:t>
            </w:r>
            <w:r w:rsidRPr="00202105" w:rsidDel="00EF71AA">
              <w:t xml:space="preserve"> </w:t>
            </w:r>
            <w:r w:rsidRPr="00202105">
              <w:t>message included in an RRCConnectionReconfiguration message.</w:t>
            </w:r>
          </w:p>
        </w:tc>
        <w:tc>
          <w:tcPr>
            <w:tcW w:w="648" w:type="dxa"/>
            <w:tcBorders>
              <w:top w:val="single" w:sz="4" w:space="0" w:color="auto"/>
              <w:left w:val="single" w:sz="4" w:space="0" w:color="auto"/>
              <w:bottom w:val="single" w:sz="4" w:space="0" w:color="auto"/>
              <w:right w:val="single" w:sz="4" w:space="0" w:color="auto"/>
            </w:tcBorders>
          </w:tcPr>
          <w:p w14:paraId="0C536007" w14:textId="77777777" w:rsidR="006C3FF4" w:rsidRPr="00202105" w:rsidRDefault="006C3FF4" w:rsidP="000B4CE0">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597A8C9" w14:textId="77777777" w:rsidR="006C3FF4" w:rsidRPr="00202105" w:rsidRDefault="006C3FF4" w:rsidP="000B4CE0">
            <w:pPr>
              <w:pStyle w:val="TAL"/>
            </w:pPr>
            <w:r w:rsidRPr="00202105">
              <w:t>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5633195A" w14:textId="77777777" w:rsidR="006C3FF4" w:rsidRPr="00202105" w:rsidRDefault="006C3FF4" w:rsidP="000B4CE0">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1606372" w14:textId="77777777" w:rsidR="006C3FF4" w:rsidRPr="00202105" w:rsidRDefault="006C3FF4" w:rsidP="000B4CE0">
            <w:pPr>
              <w:pStyle w:val="TAL"/>
              <w:jc w:val="center"/>
            </w:pPr>
            <w:r w:rsidRPr="00202105">
              <w:t>-</w:t>
            </w:r>
          </w:p>
        </w:tc>
      </w:tr>
      <w:tr w:rsidR="006C3FF4" w:rsidRPr="00202105" w14:paraId="2498DF7A" w14:textId="77777777" w:rsidTr="000B4CE0">
        <w:tc>
          <w:tcPr>
            <w:tcW w:w="533" w:type="dxa"/>
            <w:tcBorders>
              <w:top w:val="single" w:sz="4" w:space="0" w:color="auto"/>
              <w:left w:val="single" w:sz="4" w:space="0" w:color="auto"/>
              <w:bottom w:val="single" w:sz="4" w:space="0" w:color="auto"/>
              <w:right w:val="single" w:sz="4" w:space="0" w:color="auto"/>
            </w:tcBorders>
          </w:tcPr>
          <w:p w14:paraId="7C6F743F" w14:textId="77777777" w:rsidR="006C3FF4" w:rsidRPr="00202105" w:rsidRDefault="006C3FF4" w:rsidP="000B4CE0">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5ACB92D7" w14:textId="77777777" w:rsidR="006C3FF4" w:rsidRPr="00202105" w:rsidRDefault="006C3FF4" w:rsidP="000B4CE0">
            <w:pPr>
              <w:pStyle w:val="TAL"/>
            </w:pPr>
            <w:r w:rsidRPr="00202105">
              <w:t>The UE transmits a DEACTIVATE EPS BEARER CONTEXT ACCEPT</w:t>
            </w:r>
            <w:r w:rsidRPr="00202105" w:rsidDel="00EF71AA">
              <w:t xml:space="preserve">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4ECD28FB" w14:textId="77777777" w:rsidR="006C3FF4" w:rsidRPr="00202105" w:rsidRDefault="006C3FF4" w:rsidP="000B4CE0">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FAA0E16" w14:textId="77777777" w:rsidR="006C3FF4" w:rsidRPr="00202105" w:rsidRDefault="006C3FF4" w:rsidP="000B4CE0">
            <w:pPr>
              <w:pStyle w:val="TAL"/>
            </w:pP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29EB20DC" w14:textId="77777777" w:rsidR="006C3FF4" w:rsidRPr="00202105" w:rsidRDefault="006C3FF4" w:rsidP="000B4CE0">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3C585A9C" w14:textId="77777777" w:rsidR="006C3FF4" w:rsidRPr="00202105" w:rsidRDefault="006C3FF4" w:rsidP="000B4CE0">
            <w:pPr>
              <w:pStyle w:val="TAL"/>
              <w:jc w:val="center"/>
            </w:pPr>
            <w:r w:rsidRPr="00202105">
              <w:t>-</w:t>
            </w:r>
          </w:p>
        </w:tc>
      </w:tr>
      <w:tr w:rsidR="006C3FF4" w:rsidRPr="00202105" w14:paraId="43507888" w14:textId="77777777" w:rsidTr="000B4CE0">
        <w:tc>
          <w:tcPr>
            <w:tcW w:w="533" w:type="dxa"/>
            <w:tcBorders>
              <w:top w:val="single" w:sz="4" w:space="0" w:color="auto"/>
              <w:left w:val="single" w:sz="4" w:space="0" w:color="auto"/>
              <w:bottom w:val="single" w:sz="4" w:space="0" w:color="auto"/>
              <w:right w:val="single" w:sz="4" w:space="0" w:color="auto"/>
            </w:tcBorders>
          </w:tcPr>
          <w:p w14:paraId="17C205C4" w14:textId="77777777" w:rsidR="006C3FF4" w:rsidRPr="00202105" w:rsidRDefault="006C3FF4" w:rsidP="000B4CE0">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963FDC2" w14:textId="77777777" w:rsidR="006C3FF4" w:rsidRPr="00202105" w:rsidRDefault="006C3FF4" w:rsidP="000B4CE0">
            <w:pPr>
              <w:pStyle w:val="TAL"/>
            </w:pPr>
            <w:r w:rsidRPr="00202105">
              <w:t xml:space="preserve">Cause the UE to request </w:t>
            </w:r>
            <w:r w:rsidRPr="00202105">
              <w:rPr>
                <w:lang w:eastAsia="zh-CN"/>
              </w:rPr>
              <w:t>release</w:t>
            </w:r>
            <w:r w:rsidRPr="00202105">
              <w:t xml:space="preserve"> from the N</w:t>
            </w:r>
            <w:r w:rsidRPr="00202105">
              <w:rPr>
                <w:lang w:eastAsia="zh-CN"/>
              </w:rPr>
              <w:t>on</w:t>
            </w:r>
            <w:r w:rsidRPr="00202105">
              <w:t xml:space="preserve">-3GPP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5C0AAEE0" w14:textId="77777777" w:rsidR="006C3FF4" w:rsidRPr="00202105" w:rsidRDefault="006C3FF4" w:rsidP="000B4CE0">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0E3B872" w14:textId="77777777" w:rsidR="006C3FF4" w:rsidRPr="00202105" w:rsidRDefault="006C3FF4"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B27A48F" w14:textId="77777777" w:rsidR="006C3FF4" w:rsidRPr="00202105" w:rsidRDefault="006C3FF4" w:rsidP="000B4CE0">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1AE0F62A" w14:textId="77777777" w:rsidR="006C3FF4" w:rsidRPr="00202105" w:rsidRDefault="006C3FF4" w:rsidP="000B4CE0">
            <w:pPr>
              <w:pStyle w:val="TAL"/>
              <w:jc w:val="center"/>
            </w:pPr>
            <w:r w:rsidRPr="00202105">
              <w:t>-</w:t>
            </w:r>
          </w:p>
        </w:tc>
      </w:tr>
      <w:tr w:rsidR="006C3FF4" w:rsidRPr="00202105" w14:paraId="0CAA1AAD" w14:textId="77777777" w:rsidTr="000B4CE0">
        <w:tc>
          <w:tcPr>
            <w:tcW w:w="533" w:type="dxa"/>
            <w:tcBorders>
              <w:top w:val="single" w:sz="4" w:space="0" w:color="auto"/>
              <w:left w:val="single" w:sz="4" w:space="0" w:color="auto"/>
              <w:bottom w:val="single" w:sz="4" w:space="0" w:color="auto"/>
              <w:right w:val="single" w:sz="4" w:space="0" w:color="auto"/>
            </w:tcBorders>
          </w:tcPr>
          <w:p w14:paraId="012CD9FE" w14:textId="77777777" w:rsidR="006C3FF4" w:rsidRPr="00202105" w:rsidRDefault="006C3FF4" w:rsidP="000B4CE0">
            <w:pPr>
              <w:pStyle w:val="TAL"/>
              <w:jc w:val="center"/>
              <w:rPr>
                <w:lang w:eastAsia="zh-CN"/>
              </w:rPr>
            </w:pPr>
            <w:r w:rsidRPr="00202105">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0B39DEC" w14:textId="77777777" w:rsidR="006C3FF4" w:rsidRPr="00202105" w:rsidRDefault="006C3FF4" w:rsidP="000B4CE0">
            <w:pPr>
              <w:pStyle w:val="TAL"/>
            </w:pPr>
            <w:r w:rsidRPr="00202105">
              <w:t>Check: D</w:t>
            </w:r>
            <w:r w:rsidRPr="00202105">
              <w:rPr>
                <w:lang w:eastAsia="zh-CN"/>
              </w:rPr>
              <w:t>oes</w:t>
            </w:r>
            <w:r w:rsidRPr="00202105">
              <w:t xml:space="preserve"> </w:t>
            </w:r>
            <w:r w:rsidRPr="00202105">
              <w:rPr>
                <w:lang w:eastAsia="zh-CN"/>
              </w:rPr>
              <w:t>t</w:t>
            </w:r>
            <w:r w:rsidRPr="00202105">
              <w:t>he UE transmit a PDU SESSION RELEASE REQUEST message?</w:t>
            </w:r>
          </w:p>
        </w:tc>
        <w:tc>
          <w:tcPr>
            <w:tcW w:w="648" w:type="dxa"/>
            <w:tcBorders>
              <w:top w:val="single" w:sz="4" w:space="0" w:color="auto"/>
              <w:left w:val="single" w:sz="4" w:space="0" w:color="auto"/>
              <w:bottom w:val="single" w:sz="4" w:space="0" w:color="auto"/>
              <w:right w:val="single" w:sz="4" w:space="0" w:color="auto"/>
            </w:tcBorders>
          </w:tcPr>
          <w:p w14:paraId="75BE267F" w14:textId="77777777" w:rsidR="006C3FF4" w:rsidRPr="00202105" w:rsidRDefault="006C3FF4" w:rsidP="000B4CE0">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4901186" w14:textId="77777777" w:rsidR="006C3FF4" w:rsidRPr="00202105" w:rsidRDefault="006C3FF4" w:rsidP="000B4CE0">
            <w:pPr>
              <w:pStyle w:val="TAL"/>
            </w:pPr>
            <w:r w:rsidRPr="00202105">
              <w:t>5GMM: UL NAS TRANSPORT</w:t>
            </w:r>
          </w:p>
          <w:p w14:paraId="05FD3E11" w14:textId="77777777" w:rsidR="006C3FF4" w:rsidRPr="00202105" w:rsidRDefault="006C3FF4" w:rsidP="000B4CE0">
            <w:pPr>
              <w:pStyle w:val="TAL"/>
            </w:pPr>
            <w:r w:rsidRPr="00202105">
              <w:t>5GSM: PDU SESSION RELEASE REQUEST</w:t>
            </w:r>
          </w:p>
        </w:tc>
        <w:tc>
          <w:tcPr>
            <w:tcW w:w="455" w:type="dxa"/>
            <w:tcBorders>
              <w:top w:val="single" w:sz="4" w:space="0" w:color="auto"/>
              <w:left w:val="single" w:sz="4" w:space="0" w:color="auto"/>
              <w:bottom w:val="single" w:sz="4" w:space="0" w:color="auto"/>
              <w:right w:val="single" w:sz="4" w:space="0" w:color="auto"/>
            </w:tcBorders>
          </w:tcPr>
          <w:p w14:paraId="5F42B35E" w14:textId="77777777" w:rsidR="006C3FF4" w:rsidRPr="00202105" w:rsidRDefault="006C3FF4" w:rsidP="000B4CE0">
            <w:pPr>
              <w:pStyle w:val="TAL"/>
              <w:jc w:val="center"/>
            </w:pPr>
            <w:r w:rsidRPr="00202105">
              <w:t>2</w:t>
            </w:r>
          </w:p>
        </w:tc>
        <w:tc>
          <w:tcPr>
            <w:tcW w:w="853" w:type="dxa"/>
            <w:tcBorders>
              <w:top w:val="single" w:sz="4" w:space="0" w:color="auto"/>
              <w:left w:val="single" w:sz="4" w:space="0" w:color="auto"/>
              <w:bottom w:val="single" w:sz="4" w:space="0" w:color="auto"/>
              <w:right w:val="single" w:sz="4" w:space="0" w:color="auto"/>
            </w:tcBorders>
          </w:tcPr>
          <w:p w14:paraId="1CE808E6" w14:textId="77777777" w:rsidR="006C3FF4" w:rsidRPr="00202105" w:rsidRDefault="006C3FF4" w:rsidP="000B4CE0">
            <w:pPr>
              <w:pStyle w:val="TAL"/>
              <w:jc w:val="center"/>
            </w:pPr>
            <w:r w:rsidRPr="00202105">
              <w:t>P</w:t>
            </w:r>
          </w:p>
        </w:tc>
      </w:tr>
      <w:tr w:rsidR="006C3FF4" w:rsidRPr="00202105" w14:paraId="1AA2F297" w14:textId="77777777" w:rsidTr="000B4CE0">
        <w:tc>
          <w:tcPr>
            <w:tcW w:w="533" w:type="dxa"/>
            <w:tcBorders>
              <w:top w:val="single" w:sz="4" w:space="0" w:color="auto"/>
              <w:left w:val="single" w:sz="4" w:space="0" w:color="auto"/>
              <w:bottom w:val="single" w:sz="4" w:space="0" w:color="auto"/>
              <w:right w:val="single" w:sz="4" w:space="0" w:color="auto"/>
            </w:tcBorders>
          </w:tcPr>
          <w:p w14:paraId="74CE1E62" w14:textId="77777777" w:rsidR="006C3FF4" w:rsidRPr="00202105" w:rsidRDefault="006C3FF4" w:rsidP="000B4CE0">
            <w:pPr>
              <w:pStyle w:val="TAL"/>
              <w:jc w:val="center"/>
            </w:pPr>
            <w:r w:rsidRPr="00202105">
              <w:t>11</w:t>
            </w:r>
          </w:p>
        </w:tc>
        <w:tc>
          <w:tcPr>
            <w:tcW w:w="3967" w:type="dxa"/>
            <w:tcBorders>
              <w:top w:val="single" w:sz="4" w:space="0" w:color="auto"/>
              <w:left w:val="single" w:sz="4" w:space="0" w:color="auto"/>
              <w:bottom w:val="single" w:sz="4" w:space="0" w:color="auto"/>
              <w:right w:val="single" w:sz="4" w:space="0" w:color="auto"/>
            </w:tcBorders>
          </w:tcPr>
          <w:p w14:paraId="22709701" w14:textId="77777777" w:rsidR="006C3FF4" w:rsidRPr="00202105" w:rsidRDefault="006C3FF4" w:rsidP="000B4CE0">
            <w:pPr>
              <w:pStyle w:val="TAL"/>
            </w:pPr>
            <w:r w:rsidRPr="00202105">
              <w:rPr>
                <w:lang w:eastAsia="zh-CN"/>
              </w:rPr>
              <w:t>The</w:t>
            </w:r>
            <w:r w:rsidRPr="00202105">
              <w:t xml:space="preserve"> UE perform</w:t>
            </w:r>
            <w:r w:rsidRPr="00202105">
              <w:rPr>
                <w:lang w:eastAsia="zh-CN"/>
              </w:rPr>
              <w:t>s</w:t>
            </w:r>
            <w:r w:rsidRPr="00202105">
              <w:t xml:space="preserve"> PDU session release procedure defined in clause 4.9.21 of TS 38.508-1 [4].</w:t>
            </w:r>
          </w:p>
        </w:tc>
        <w:tc>
          <w:tcPr>
            <w:tcW w:w="648" w:type="dxa"/>
            <w:tcBorders>
              <w:top w:val="single" w:sz="4" w:space="0" w:color="auto"/>
              <w:left w:val="single" w:sz="4" w:space="0" w:color="auto"/>
              <w:bottom w:val="single" w:sz="4" w:space="0" w:color="auto"/>
              <w:right w:val="single" w:sz="4" w:space="0" w:color="auto"/>
            </w:tcBorders>
          </w:tcPr>
          <w:p w14:paraId="545DCF83" w14:textId="77777777" w:rsidR="006C3FF4" w:rsidRPr="00202105" w:rsidRDefault="006C3FF4" w:rsidP="000B4CE0">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DEEBFBD" w14:textId="77777777" w:rsidR="006C3FF4" w:rsidRPr="00202105" w:rsidRDefault="006C3FF4"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3B3E85C2" w14:textId="77777777" w:rsidR="006C3FF4" w:rsidRPr="00202105" w:rsidRDefault="006C3FF4"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89E43FB" w14:textId="77777777" w:rsidR="006C3FF4" w:rsidRPr="00202105" w:rsidRDefault="006C3FF4" w:rsidP="000B4CE0">
            <w:pPr>
              <w:pStyle w:val="TAL"/>
              <w:jc w:val="center"/>
              <w:rPr>
                <w:lang w:eastAsia="zh-CN"/>
              </w:rPr>
            </w:pPr>
            <w:r w:rsidRPr="00202105">
              <w:rPr>
                <w:lang w:eastAsia="zh-CN"/>
              </w:rPr>
              <w:t>-</w:t>
            </w:r>
          </w:p>
        </w:tc>
      </w:tr>
    </w:tbl>
    <w:p w14:paraId="78414EBD"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7C76983A" w14:textId="77777777" w:rsidR="006C3FF4" w:rsidRPr="00202105" w:rsidRDefault="006C3FF4" w:rsidP="006C3FF4">
      <w:pPr>
        <w:pStyle w:val="TH"/>
        <w:rPr>
          <w:lang w:eastAsia="zh-CN" w:bidi="ar"/>
        </w:rPr>
      </w:pPr>
      <w:r w:rsidRPr="00202105">
        <w:rPr>
          <w:lang w:eastAsia="zh-CN" w:bidi="ar"/>
        </w:rPr>
        <w:lastRenderedPageBreak/>
        <w:t>Table 10.5.2.1.3.2-2: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C3FF4" w:rsidRPr="00202105" w14:paraId="29C2DE18" w14:textId="77777777" w:rsidTr="000B4CE0">
        <w:tc>
          <w:tcPr>
            <w:tcW w:w="675" w:type="dxa"/>
            <w:tcBorders>
              <w:top w:val="single" w:sz="4" w:space="0" w:color="auto"/>
              <w:left w:val="single" w:sz="4" w:space="0" w:color="auto"/>
              <w:bottom w:val="nil"/>
              <w:right w:val="single" w:sz="4" w:space="0" w:color="auto"/>
            </w:tcBorders>
          </w:tcPr>
          <w:p w14:paraId="6CBAD4BD" w14:textId="77777777" w:rsidR="006C3FF4" w:rsidRPr="00202105" w:rsidRDefault="006C3FF4" w:rsidP="000B4CE0">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680579C" w14:textId="77777777" w:rsidR="006C3FF4" w:rsidRPr="00202105" w:rsidRDefault="006C3FF4" w:rsidP="000B4CE0">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14ADECBE" w14:textId="77777777" w:rsidR="006C3FF4" w:rsidRPr="00202105" w:rsidRDefault="006C3FF4" w:rsidP="000B4CE0">
            <w:pPr>
              <w:pStyle w:val="TAH"/>
            </w:pPr>
            <w:r w:rsidRPr="00202105">
              <w:t>Message Sequence</w:t>
            </w:r>
          </w:p>
        </w:tc>
        <w:tc>
          <w:tcPr>
            <w:tcW w:w="567" w:type="dxa"/>
            <w:tcBorders>
              <w:top w:val="single" w:sz="4" w:space="0" w:color="auto"/>
              <w:left w:val="nil"/>
              <w:bottom w:val="nil"/>
              <w:right w:val="single" w:sz="4" w:space="0" w:color="auto"/>
            </w:tcBorders>
          </w:tcPr>
          <w:p w14:paraId="6F5FEC2B" w14:textId="77777777" w:rsidR="006C3FF4" w:rsidRPr="00202105" w:rsidRDefault="006C3FF4" w:rsidP="000B4CE0">
            <w:pPr>
              <w:pStyle w:val="TAH"/>
            </w:pPr>
            <w:r w:rsidRPr="00202105">
              <w:t>TP</w:t>
            </w:r>
          </w:p>
        </w:tc>
        <w:tc>
          <w:tcPr>
            <w:tcW w:w="850" w:type="dxa"/>
            <w:tcBorders>
              <w:top w:val="single" w:sz="4" w:space="0" w:color="auto"/>
              <w:left w:val="nil"/>
              <w:bottom w:val="nil"/>
              <w:right w:val="single" w:sz="4" w:space="0" w:color="auto"/>
            </w:tcBorders>
          </w:tcPr>
          <w:p w14:paraId="4DF421D6" w14:textId="77777777" w:rsidR="006C3FF4" w:rsidRPr="00202105" w:rsidRDefault="006C3FF4" w:rsidP="000B4CE0">
            <w:pPr>
              <w:pStyle w:val="TAH"/>
            </w:pPr>
            <w:r w:rsidRPr="00202105">
              <w:t>Verdict</w:t>
            </w:r>
          </w:p>
        </w:tc>
      </w:tr>
      <w:tr w:rsidR="006C3FF4" w:rsidRPr="00202105" w14:paraId="07A0AB79" w14:textId="77777777" w:rsidTr="000B4CE0">
        <w:tc>
          <w:tcPr>
            <w:tcW w:w="675" w:type="dxa"/>
            <w:tcBorders>
              <w:top w:val="nil"/>
              <w:left w:val="single" w:sz="4" w:space="0" w:color="auto"/>
              <w:bottom w:val="single" w:sz="4" w:space="0" w:color="auto"/>
              <w:right w:val="single" w:sz="4" w:space="0" w:color="auto"/>
            </w:tcBorders>
          </w:tcPr>
          <w:p w14:paraId="33CEFFE8" w14:textId="77777777" w:rsidR="006C3FF4" w:rsidRPr="00202105" w:rsidRDefault="006C3FF4" w:rsidP="000B4CE0">
            <w:pPr>
              <w:pStyle w:val="TAH"/>
            </w:pPr>
          </w:p>
        </w:tc>
        <w:tc>
          <w:tcPr>
            <w:tcW w:w="3825" w:type="dxa"/>
            <w:tcBorders>
              <w:top w:val="single" w:sz="4" w:space="0" w:color="auto"/>
              <w:left w:val="nil"/>
              <w:bottom w:val="single" w:sz="4" w:space="0" w:color="auto"/>
              <w:right w:val="single" w:sz="4" w:space="0" w:color="auto"/>
            </w:tcBorders>
          </w:tcPr>
          <w:p w14:paraId="273C422C" w14:textId="77777777" w:rsidR="006C3FF4" w:rsidRPr="00202105" w:rsidRDefault="006C3FF4" w:rsidP="000B4CE0">
            <w:pPr>
              <w:pStyle w:val="TAH"/>
            </w:pPr>
          </w:p>
        </w:tc>
        <w:tc>
          <w:tcPr>
            <w:tcW w:w="708" w:type="dxa"/>
            <w:tcBorders>
              <w:top w:val="single" w:sz="4" w:space="0" w:color="auto"/>
              <w:left w:val="nil"/>
              <w:bottom w:val="single" w:sz="4" w:space="0" w:color="auto"/>
              <w:right w:val="single" w:sz="4" w:space="0" w:color="auto"/>
            </w:tcBorders>
          </w:tcPr>
          <w:p w14:paraId="4DC3521F" w14:textId="77777777" w:rsidR="006C3FF4" w:rsidRPr="00202105" w:rsidRDefault="006C3FF4" w:rsidP="000B4CE0">
            <w:pPr>
              <w:pStyle w:val="TAH"/>
            </w:pPr>
            <w:r w:rsidRPr="00202105">
              <w:t>U - S</w:t>
            </w:r>
          </w:p>
        </w:tc>
        <w:tc>
          <w:tcPr>
            <w:tcW w:w="2975" w:type="dxa"/>
            <w:tcBorders>
              <w:top w:val="single" w:sz="4" w:space="0" w:color="auto"/>
              <w:left w:val="nil"/>
              <w:bottom w:val="single" w:sz="4" w:space="0" w:color="auto"/>
              <w:right w:val="single" w:sz="4" w:space="0" w:color="auto"/>
            </w:tcBorders>
          </w:tcPr>
          <w:p w14:paraId="59325BAF" w14:textId="77777777" w:rsidR="006C3FF4" w:rsidRPr="00202105" w:rsidRDefault="006C3FF4" w:rsidP="000B4CE0">
            <w:pPr>
              <w:pStyle w:val="TAH"/>
            </w:pPr>
            <w:r w:rsidRPr="00202105">
              <w:t>Message</w:t>
            </w:r>
          </w:p>
        </w:tc>
        <w:tc>
          <w:tcPr>
            <w:tcW w:w="567" w:type="dxa"/>
            <w:tcBorders>
              <w:top w:val="nil"/>
              <w:left w:val="nil"/>
              <w:bottom w:val="single" w:sz="4" w:space="0" w:color="auto"/>
              <w:right w:val="single" w:sz="4" w:space="0" w:color="auto"/>
            </w:tcBorders>
          </w:tcPr>
          <w:p w14:paraId="7BF41C0A" w14:textId="77777777" w:rsidR="006C3FF4" w:rsidRPr="00202105" w:rsidRDefault="006C3FF4" w:rsidP="000B4CE0">
            <w:pPr>
              <w:pStyle w:val="TAH"/>
            </w:pPr>
          </w:p>
        </w:tc>
        <w:tc>
          <w:tcPr>
            <w:tcW w:w="850" w:type="dxa"/>
            <w:tcBorders>
              <w:top w:val="nil"/>
              <w:left w:val="nil"/>
              <w:bottom w:val="single" w:sz="4" w:space="0" w:color="auto"/>
              <w:right w:val="single" w:sz="4" w:space="0" w:color="auto"/>
            </w:tcBorders>
          </w:tcPr>
          <w:p w14:paraId="5EE4B92C" w14:textId="77777777" w:rsidR="006C3FF4" w:rsidRPr="00202105" w:rsidRDefault="006C3FF4" w:rsidP="000B4CE0">
            <w:pPr>
              <w:pStyle w:val="TAH"/>
            </w:pPr>
          </w:p>
        </w:tc>
      </w:tr>
      <w:tr w:rsidR="006C3FF4" w:rsidRPr="00202105" w14:paraId="5C9C6EA1" w14:textId="77777777" w:rsidTr="000B4CE0">
        <w:tc>
          <w:tcPr>
            <w:tcW w:w="675" w:type="dxa"/>
            <w:tcBorders>
              <w:top w:val="single" w:sz="4" w:space="0" w:color="auto"/>
              <w:left w:val="single" w:sz="4" w:space="0" w:color="auto"/>
              <w:bottom w:val="single" w:sz="4" w:space="0" w:color="auto"/>
              <w:right w:val="single" w:sz="4" w:space="0" w:color="auto"/>
            </w:tcBorders>
          </w:tcPr>
          <w:p w14:paraId="39DEF64F" w14:textId="77777777" w:rsidR="006C3FF4" w:rsidRPr="00202105" w:rsidRDefault="006C3FF4" w:rsidP="000B4CE0">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399BF4C3" w14:textId="77777777" w:rsidR="006C3FF4" w:rsidRPr="00202105" w:rsidRDefault="006C3FF4" w:rsidP="000B4CE0">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2F09C24B" w14:textId="7B631C19" w:rsidR="006C3FF4" w:rsidRPr="00202105" w:rsidRDefault="006C3FF4" w:rsidP="000B4CE0">
            <w:pPr>
              <w:pStyle w:val="TAL"/>
              <w:rPr>
                <w:szCs w:val="18"/>
              </w:rPr>
            </w:pPr>
          </w:p>
          <w:p w14:paraId="246F8ED7" w14:textId="7ACADA71" w:rsidR="006C3FF4" w:rsidRPr="00202105" w:rsidRDefault="006C3FF4" w:rsidP="000B4CE0">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66C78E8B" w14:textId="77777777" w:rsidR="006C3FF4" w:rsidRPr="00202105" w:rsidRDefault="006C3FF4" w:rsidP="000B4CE0">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0B44C6E" w14:textId="77777777" w:rsidR="006C3FF4" w:rsidRPr="00202105" w:rsidRDefault="006C3FF4" w:rsidP="000B4CE0">
            <w:pPr>
              <w:pStyle w:val="TAL"/>
              <w:rPr>
                <w:szCs w:val="18"/>
              </w:rPr>
            </w:pPr>
            <w:r w:rsidRPr="00202105">
              <w:rPr>
                <w:szCs w:val="18"/>
              </w:rPr>
              <w:t>5GMM: UL NAS TRANSPORT</w:t>
            </w:r>
          </w:p>
          <w:p w14:paraId="6FE4DAF2" w14:textId="77777777" w:rsidR="006C3FF4" w:rsidRPr="00202105" w:rsidRDefault="006C3FF4" w:rsidP="000B4CE0">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39B05E97" w14:textId="77777777" w:rsidR="006C3FF4" w:rsidRPr="00202105" w:rsidRDefault="006C3FF4" w:rsidP="000B4CE0">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E299741" w14:textId="77777777" w:rsidR="006C3FF4" w:rsidRPr="00202105" w:rsidRDefault="006C3FF4" w:rsidP="000B4CE0">
            <w:pPr>
              <w:pStyle w:val="TAL"/>
              <w:jc w:val="center"/>
              <w:rPr>
                <w:szCs w:val="18"/>
                <w:lang w:eastAsia="zh-CN"/>
              </w:rPr>
            </w:pPr>
            <w:r w:rsidRPr="00202105">
              <w:rPr>
                <w:szCs w:val="18"/>
                <w:lang w:eastAsia="zh-CN"/>
              </w:rPr>
              <w:t>-</w:t>
            </w:r>
          </w:p>
        </w:tc>
      </w:tr>
      <w:tr w:rsidR="003D2EBC" w:rsidRPr="00202105" w14:paraId="7E6951D3" w14:textId="77777777" w:rsidTr="000B4CE0">
        <w:tc>
          <w:tcPr>
            <w:tcW w:w="675" w:type="dxa"/>
            <w:tcBorders>
              <w:top w:val="single" w:sz="4" w:space="0" w:color="auto"/>
              <w:left w:val="single" w:sz="4" w:space="0" w:color="auto"/>
              <w:bottom w:val="single" w:sz="4" w:space="0" w:color="auto"/>
              <w:right w:val="single" w:sz="4" w:space="0" w:color="auto"/>
            </w:tcBorders>
          </w:tcPr>
          <w:p w14:paraId="5E50F5CB" w14:textId="2C7D7FB0" w:rsidR="003D2EBC" w:rsidRPr="00202105" w:rsidRDefault="003D2EBC" w:rsidP="003D2EBC">
            <w:pPr>
              <w:pStyle w:val="TAL"/>
              <w:jc w:val="center"/>
            </w:pPr>
            <w:r>
              <w:t>1A</w:t>
            </w:r>
          </w:p>
        </w:tc>
        <w:tc>
          <w:tcPr>
            <w:tcW w:w="3825" w:type="dxa"/>
            <w:tcBorders>
              <w:top w:val="single" w:sz="4" w:space="0" w:color="auto"/>
              <w:left w:val="nil"/>
              <w:bottom w:val="single" w:sz="4" w:space="0" w:color="auto"/>
              <w:right w:val="single" w:sz="4" w:space="0" w:color="auto"/>
            </w:tcBorders>
          </w:tcPr>
          <w:p w14:paraId="62F266A7" w14:textId="65983E0E" w:rsidR="003D2EBC" w:rsidRPr="00202105" w:rsidRDefault="003D2EBC" w:rsidP="003D2EBC">
            <w:pPr>
              <w:pStyle w:val="TAL"/>
              <w:rPr>
                <w:szCs w:val="18"/>
              </w:rPr>
            </w:pPr>
            <w:r w:rsidRPr="00D72ABC">
              <w:rPr>
                <w:szCs w:val="18"/>
              </w:rPr>
              <w:t>The SS establishes an IPSec child security association according to the IKEv2 specification in RFC 7296 [34]</w:t>
            </w:r>
          </w:p>
        </w:tc>
        <w:tc>
          <w:tcPr>
            <w:tcW w:w="708" w:type="dxa"/>
            <w:tcBorders>
              <w:top w:val="single" w:sz="4" w:space="0" w:color="auto"/>
              <w:left w:val="nil"/>
              <w:bottom w:val="single" w:sz="4" w:space="0" w:color="auto"/>
              <w:right w:val="single" w:sz="4" w:space="0" w:color="auto"/>
            </w:tcBorders>
          </w:tcPr>
          <w:p w14:paraId="085902D1" w14:textId="1C9184FE" w:rsidR="003D2EBC" w:rsidRPr="00202105" w:rsidRDefault="003D2EBC" w:rsidP="003D2EBC">
            <w:pPr>
              <w:pStyle w:val="TAL"/>
              <w:jc w:val="center"/>
              <w:rPr>
                <w:szCs w:val="18"/>
              </w:rPr>
            </w:pPr>
            <w:r>
              <w:t>-</w:t>
            </w:r>
          </w:p>
        </w:tc>
        <w:tc>
          <w:tcPr>
            <w:tcW w:w="2975" w:type="dxa"/>
            <w:tcBorders>
              <w:top w:val="single" w:sz="4" w:space="0" w:color="auto"/>
              <w:left w:val="nil"/>
              <w:bottom w:val="single" w:sz="4" w:space="0" w:color="auto"/>
              <w:right w:val="single" w:sz="4" w:space="0" w:color="auto"/>
            </w:tcBorders>
          </w:tcPr>
          <w:p w14:paraId="59CDBFDA" w14:textId="15A7B8F3" w:rsidR="003D2EBC" w:rsidRPr="00202105" w:rsidRDefault="003D2EBC" w:rsidP="003D2EBC">
            <w:pPr>
              <w:pStyle w:val="TAL"/>
              <w:rPr>
                <w:szCs w:val="18"/>
              </w:rPr>
            </w:pPr>
            <w:r w:rsidRPr="00D72ABC">
              <w:rPr>
                <w:szCs w:val="18"/>
              </w:rPr>
              <w:t>-</w:t>
            </w:r>
          </w:p>
        </w:tc>
        <w:tc>
          <w:tcPr>
            <w:tcW w:w="567" w:type="dxa"/>
            <w:tcBorders>
              <w:top w:val="single" w:sz="4" w:space="0" w:color="auto"/>
              <w:left w:val="nil"/>
              <w:bottom w:val="single" w:sz="4" w:space="0" w:color="auto"/>
              <w:right w:val="single" w:sz="4" w:space="0" w:color="auto"/>
            </w:tcBorders>
          </w:tcPr>
          <w:p w14:paraId="4545E350" w14:textId="5E6F105A" w:rsidR="003D2EBC" w:rsidRPr="00202105" w:rsidRDefault="003D2EBC" w:rsidP="003D2EBC">
            <w:pPr>
              <w:pStyle w:val="TAL"/>
              <w:jc w:val="center"/>
              <w:rPr>
                <w:szCs w:val="18"/>
                <w:lang w:eastAsia="zh-CN"/>
              </w:rPr>
            </w:pPr>
            <w:r w:rsidRPr="00D72ABC">
              <w:rPr>
                <w:lang w:eastAsia="zh-CN"/>
              </w:rPr>
              <w:t>-</w:t>
            </w:r>
          </w:p>
        </w:tc>
        <w:tc>
          <w:tcPr>
            <w:tcW w:w="850" w:type="dxa"/>
            <w:tcBorders>
              <w:top w:val="single" w:sz="4" w:space="0" w:color="auto"/>
              <w:left w:val="nil"/>
              <w:bottom w:val="single" w:sz="4" w:space="0" w:color="auto"/>
              <w:right w:val="single" w:sz="4" w:space="0" w:color="auto"/>
            </w:tcBorders>
          </w:tcPr>
          <w:p w14:paraId="252E5B17" w14:textId="65D330DF" w:rsidR="003D2EBC" w:rsidRPr="00202105" w:rsidRDefault="003D2EBC" w:rsidP="003D2EBC">
            <w:pPr>
              <w:pStyle w:val="TAL"/>
              <w:jc w:val="center"/>
              <w:rPr>
                <w:szCs w:val="18"/>
                <w:lang w:eastAsia="zh-CN"/>
              </w:rPr>
            </w:pPr>
            <w:r w:rsidRPr="00D72ABC">
              <w:rPr>
                <w:lang w:eastAsia="zh-CN"/>
              </w:rPr>
              <w:t>-</w:t>
            </w:r>
          </w:p>
        </w:tc>
      </w:tr>
      <w:tr w:rsidR="006C3FF4" w:rsidRPr="00202105" w14:paraId="4037FDE8" w14:textId="77777777" w:rsidTr="000B4CE0">
        <w:tc>
          <w:tcPr>
            <w:tcW w:w="675" w:type="dxa"/>
            <w:tcBorders>
              <w:top w:val="single" w:sz="4" w:space="0" w:color="auto"/>
              <w:left w:val="single" w:sz="4" w:space="0" w:color="auto"/>
              <w:bottom w:val="single" w:sz="4" w:space="0" w:color="auto"/>
              <w:right w:val="single" w:sz="4" w:space="0" w:color="auto"/>
            </w:tcBorders>
          </w:tcPr>
          <w:p w14:paraId="784D0468" w14:textId="77777777" w:rsidR="006C3FF4" w:rsidRPr="00202105" w:rsidRDefault="006C3FF4" w:rsidP="000B4CE0">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3DAEF587" w14:textId="77777777" w:rsidR="006C3FF4" w:rsidRPr="00202105" w:rsidRDefault="006C3FF4" w:rsidP="000B4CE0">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7C0E1DAC" w14:textId="77777777" w:rsidR="006C3FF4" w:rsidRPr="00202105" w:rsidRDefault="006C3FF4" w:rsidP="000B4CE0">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4954353" w14:textId="77777777" w:rsidR="006C3FF4" w:rsidRPr="00D97E7E" w:rsidRDefault="006C3FF4" w:rsidP="000B4CE0">
            <w:pPr>
              <w:pStyle w:val="TAL"/>
              <w:rPr>
                <w:szCs w:val="18"/>
                <w:lang w:val="fr-FR"/>
              </w:rPr>
            </w:pPr>
            <w:r w:rsidRPr="00D97E7E">
              <w:rPr>
                <w:szCs w:val="18"/>
                <w:lang w:val="fr-FR"/>
              </w:rPr>
              <w:t>5GMM: DL NAS TRANSPORT</w:t>
            </w:r>
          </w:p>
          <w:p w14:paraId="2D449A19" w14:textId="77777777" w:rsidR="006C3FF4" w:rsidRPr="00D97E7E" w:rsidRDefault="006C3FF4" w:rsidP="000B4CE0">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3BD88DD8" w14:textId="77777777" w:rsidR="006C3FF4" w:rsidRPr="00202105" w:rsidRDefault="006C3FF4" w:rsidP="000B4CE0">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DC66C5C" w14:textId="77777777" w:rsidR="006C3FF4" w:rsidRPr="00202105" w:rsidRDefault="006C3FF4" w:rsidP="000B4CE0">
            <w:pPr>
              <w:pStyle w:val="TAL"/>
              <w:jc w:val="center"/>
              <w:rPr>
                <w:szCs w:val="18"/>
                <w:lang w:eastAsia="zh-CN"/>
              </w:rPr>
            </w:pPr>
            <w:r w:rsidRPr="00202105">
              <w:rPr>
                <w:szCs w:val="18"/>
                <w:lang w:eastAsia="zh-CN"/>
              </w:rPr>
              <w:t>-</w:t>
            </w:r>
          </w:p>
        </w:tc>
      </w:tr>
    </w:tbl>
    <w:p w14:paraId="3F148A1E"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12037CC3" w14:textId="77777777" w:rsidR="006C3FF4" w:rsidRPr="00202105" w:rsidRDefault="006C3FF4" w:rsidP="006C3FF4">
      <w:pPr>
        <w:pStyle w:val="H6"/>
        <w:rPr>
          <w:snapToGrid w:val="0"/>
        </w:rPr>
      </w:pPr>
      <w:r w:rsidRPr="00202105">
        <w:rPr>
          <w:lang w:eastAsia="zh-CN"/>
        </w:rPr>
        <w:t>10.5.2.1</w:t>
      </w:r>
      <w:r w:rsidRPr="00202105">
        <w:t>.3.</w:t>
      </w:r>
      <w:r w:rsidRPr="00202105">
        <w:rPr>
          <w:lang w:eastAsia="zh-CN"/>
        </w:rPr>
        <w:t>3</w:t>
      </w:r>
      <w:r w:rsidRPr="00202105">
        <w:rPr>
          <w:snapToGrid w:val="0"/>
        </w:rPr>
        <w:tab/>
        <w:t>Specific message contents</w:t>
      </w:r>
    </w:p>
    <w:p w14:paraId="2AD612D8" w14:textId="77777777" w:rsidR="006C3FF4" w:rsidRPr="00202105" w:rsidRDefault="006C3FF4" w:rsidP="006C3FF4">
      <w:pPr>
        <w:pStyle w:val="TH"/>
      </w:pPr>
      <w:r w:rsidRPr="00202105">
        <w:t xml:space="preserve">Table 10.5.2.1.3.3-1: PDN CONNECTIVITY REQUEST (Step 2, Table </w:t>
      </w:r>
      <w:r w:rsidRPr="00202105">
        <w:rPr>
          <w:lang w:eastAsia="zh-CN" w:bidi="ar"/>
        </w:rPr>
        <w:t>10.5.2.1.3.2-1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C3FF4" w:rsidRPr="00202105" w14:paraId="46F5BEC4" w14:textId="77777777" w:rsidTr="000B4CE0">
        <w:trPr>
          <w:gridBefore w:val="1"/>
          <w:wBefore w:w="9" w:type="dxa"/>
        </w:trPr>
        <w:tc>
          <w:tcPr>
            <w:tcW w:w="9738" w:type="dxa"/>
            <w:gridSpan w:val="4"/>
          </w:tcPr>
          <w:p w14:paraId="719D9F50" w14:textId="77777777" w:rsidR="006C3FF4" w:rsidRPr="00202105" w:rsidRDefault="006C3FF4" w:rsidP="000B4CE0">
            <w:pPr>
              <w:pStyle w:val="TAL"/>
            </w:pPr>
            <w:r w:rsidRPr="00202105">
              <w:t>Derivation Path: TS 36.508 [7], Table 4.7.3-20</w:t>
            </w:r>
          </w:p>
        </w:tc>
      </w:tr>
      <w:tr w:rsidR="006C3FF4" w:rsidRPr="00202105" w14:paraId="58EC8132" w14:textId="77777777" w:rsidTr="000B4CE0">
        <w:tblPrEx>
          <w:tblCellMar>
            <w:left w:w="108" w:type="dxa"/>
            <w:right w:w="108" w:type="dxa"/>
          </w:tblCellMar>
        </w:tblPrEx>
        <w:tc>
          <w:tcPr>
            <w:tcW w:w="4535" w:type="dxa"/>
            <w:gridSpan w:val="2"/>
          </w:tcPr>
          <w:p w14:paraId="5CA44509" w14:textId="77777777" w:rsidR="006C3FF4" w:rsidRPr="00202105" w:rsidRDefault="006C3FF4" w:rsidP="000B4CE0">
            <w:pPr>
              <w:pStyle w:val="TAH"/>
            </w:pPr>
            <w:r w:rsidRPr="00202105">
              <w:t>Information Element</w:t>
            </w:r>
          </w:p>
        </w:tc>
        <w:tc>
          <w:tcPr>
            <w:tcW w:w="2267" w:type="dxa"/>
          </w:tcPr>
          <w:p w14:paraId="24F95053" w14:textId="77777777" w:rsidR="006C3FF4" w:rsidRPr="00202105" w:rsidRDefault="006C3FF4" w:rsidP="000B4CE0">
            <w:pPr>
              <w:pStyle w:val="TAH"/>
            </w:pPr>
            <w:r w:rsidRPr="00202105">
              <w:t>Value/remark</w:t>
            </w:r>
          </w:p>
        </w:tc>
        <w:tc>
          <w:tcPr>
            <w:tcW w:w="1700" w:type="dxa"/>
          </w:tcPr>
          <w:p w14:paraId="0B8B42C4" w14:textId="77777777" w:rsidR="006C3FF4" w:rsidRPr="00202105" w:rsidRDefault="006C3FF4" w:rsidP="000B4CE0">
            <w:pPr>
              <w:pStyle w:val="TAH"/>
            </w:pPr>
            <w:r w:rsidRPr="00202105">
              <w:t>Comment</w:t>
            </w:r>
          </w:p>
        </w:tc>
        <w:tc>
          <w:tcPr>
            <w:tcW w:w="1245" w:type="dxa"/>
          </w:tcPr>
          <w:p w14:paraId="788D1F08" w14:textId="77777777" w:rsidR="006C3FF4" w:rsidRPr="00202105" w:rsidRDefault="006C3FF4" w:rsidP="000B4CE0">
            <w:pPr>
              <w:pStyle w:val="TAH"/>
            </w:pPr>
            <w:r w:rsidRPr="00202105">
              <w:t>Condition</w:t>
            </w:r>
          </w:p>
        </w:tc>
      </w:tr>
      <w:tr w:rsidR="006C3FF4" w:rsidRPr="00202105" w14:paraId="1BC96274" w14:textId="77777777" w:rsidTr="000B4CE0">
        <w:tblPrEx>
          <w:tblCellMar>
            <w:left w:w="108" w:type="dxa"/>
            <w:right w:w="108" w:type="dxa"/>
          </w:tblCellMar>
        </w:tblPrEx>
        <w:tc>
          <w:tcPr>
            <w:tcW w:w="4535" w:type="dxa"/>
            <w:gridSpan w:val="2"/>
          </w:tcPr>
          <w:p w14:paraId="04254EC8" w14:textId="77777777" w:rsidR="006C3FF4" w:rsidRPr="00202105" w:rsidRDefault="006C3FF4" w:rsidP="000B4CE0">
            <w:pPr>
              <w:pStyle w:val="TAL"/>
            </w:pPr>
            <w:r w:rsidRPr="00202105">
              <w:t>Protocol configuration options</w:t>
            </w:r>
          </w:p>
        </w:tc>
        <w:tc>
          <w:tcPr>
            <w:tcW w:w="2267" w:type="dxa"/>
          </w:tcPr>
          <w:p w14:paraId="264C0C8D" w14:textId="77777777" w:rsidR="006C3FF4" w:rsidRPr="00202105" w:rsidRDefault="006C3FF4" w:rsidP="000B4CE0">
            <w:pPr>
              <w:pStyle w:val="TAL"/>
              <w:rPr>
                <w:lang w:eastAsia="zh-CN"/>
              </w:rPr>
            </w:pPr>
            <w:r w:rsidRPr="00202105">
              <w:t>Only the values indicated below are checked</w:t>
            </w:r>
          </w:p>
        </w:tc>
        <w:tc>
          <w:tcPr>
            <w:tcW w:w="1700" w:type="dxa"/>
          </w:tcPr>
          <w:p w14:paraId="4E8A320C" w14:textId="77777777" w:rsidR="006C3FF4" w:rsidRPr="00202105" w:rsidRDefault="006C3FF4" w:rsidP="000B4CE0">
            <w:pPr>
              <w:pStyle w:val="TAL"/>
              <w:rPr>
                <w:rFonts w:cs="Arial"/>
              </w:rPr>
            </w:pPr>
          </w:p>
        </w:tc>
        <w:tc>
          <w:tcPr>
            <w:tcW w:w="1245" w:type="dxa"/>
          </w:tcPr>
          <w:p w14:paraId="26AED260" w14:textId="77777777" w:rsidR="006C3FF4" w:rsidRPr="00202105" w:rsidRDefault="006C3FF4" w:rsidP="000B4CE0">
            <w:pPr>
              <w:pStyle w:val="TAL"/>
            </w:pPr>
          </w:p>
        </w:tc>
      </w:tr>
      <w:tr w:rsidR="006C3FF4" w:rsidRPr="00202105" w14:paraId="3BE791B5" w14:textId="77777777" w:rsidTr="000B4CE0">
        <w:tblPrEx>
          <w:tblCellMar>
            <w:left w:w="108" w:type="dxa"/>
            <w:right w:w="108" w:type="dxa"/>
          </w:tblCellMar>
        </w:tblPrEx>
        <w:tc>
          <w:tcPr>
            <w:tcW w:w="4535" w:type="dxa"/>
            <w:gridSpan w:val="2"/>
          </w:tcPr>
          <w:p w14:paraId="17D2AAC0" w14:textId="77777777" w:rsidR="006C3FF4" w:rsidRPr="00202105" w:rsidRDefault="006C3FF4" w:rsidP="000B4CE0">
            <w:pPr>
              <w:pStyle w:val="TAL"/>
            </w:pPr>
            <w:r w:rsidRPr="00202105">
              <w:rPr>
                <w:rFonts w:cs="Arial"/>
              </w:rPr>
              <w:t xml:space="preserve">  protocol identifier</w:t>
            </w:r>
          </w:p>
        </w:tc>
        <w:tc>
          <w:tcPr>
            <w:tcW w:w="2267" w:type="dxa"/>
          </w:tcPr>
          <w:p w14:paraId="07ED3A7B" w14:textId="77777777" w:rsidR="006C3FF4" w:rsidRPr="00202105" w:rsidRDefault="006C3FF4" w:rsidP="000B4CE0">
            <w:pPr>
              <w:pStyle w:val="TAL"/>
            </w:pPr>
          </w:p>
        </w:tc>
        <w:tc>
          <w:tcPr>
            <w:tcW w:w="1700" w:type="dxa"/>
          </w:tcPr>
          <w:p w14:paraId="32E93309" w14:textId="77777777" w:rsidR="006C3FF4" w:rsidRPr="00202105" w:rsidRDefault="006C3FF4" w:rsidP="000B4CE0">
            <w:pPr>
              <w:pStyle w:val="TAL"/>
              <w:rPr>
                <w:rFonts w:cs="Arial"/>
              </w:rPr>
            </w:pPr>
          </w:p>
        </w:tc>
        <w:tc>
          <w:tcPr>
            <w:tcW w:w="1245" w:type="dxa"/>
          </w:tcPr>
          <w:p w14:paraId="3757BC82" w14:textId="77777777" w:rsidR="006C3FF4" w:rsidRPr="00202105" w:rsidRDefault="006C3FF4" w:rsidP="000B4CE0">
            <w:pPr>
              <w:pStyle w:val="TAL"/>
            </w:pPr>
          </w:p>
        </w:tc>
      </w:tr>
      <w:tr w:rsidR="006C3FF4" w:rsidRPr="00202105" w14:paraId="3DBEF9EC" w14:textId="77777777" w:rsidTr="000B4CE0">
        <w:tblPrEx>
          <w:tblCellMar>
            <w:left w:w="108" w:type="dxa"/>
            <w:right w:w="108" w:type="dxa"/>
          </w:tblCellMar>
        </w:tblPrEx>
        <w:tc>
          <w:tcPr>
            <w:tcW w:w="4535" w:type="dxa"/>
            <w:gridSpan w:val="2"/>
          </w:tcPr>
          <w:p w14:paraId="3DCD955C" w14:textId="77777777" w:rsidR="006C3FF4" w:rsidRPr="00202105" w:rsidRDefault="006C3FF4" w:rsidP="000B4CE0">
            <w:pPr>
              <w:pStyle w:val="TAL"/>
              <w:rPr>
                <w:rFonts w:cs="Arial"/>
              </w:rPr>
            </w:pPr>
            <w:r w:rsidRPr="00202105">
              <w:rPr>
                <w:rFonts w:cs="Arial"/>
              </w:rPr>
              <w:t xml:space="preserve">  length of the protocol identifier contents of the unit</w:t>
            </w:r>
          </w:p>
        </w:tc>
        <w:tc>
          <w:tcPr>
            <w:tcW w:w="2267" w:type="dxa"/>
          </w:tcPr>
          <w:p w14:paraId="12E7C4A3" w14:textId="77777777" w:rsidR="006C3FF4" w:rsidRPr="00202105" w:rsidRDefault="006C3FF4" w:rsidP="000B4CE0">
            <w:pPr>
              <w:pStyle w:val="TAL"/>
            </w:pPr>
          </w:p>
        </w:tc>
        <w:tc>
          <w:tcPr>
            <w:tcW w:w="1700" w:type="dxa"/>
          </w:tcPr>
          <w:p w14:paraId="606F6F5D" w14:textId="77777777" w:rsidR="006C3FF4" w:rsidRPr="00202105" w:rsidRDefault="006C3FF4" w:rsidP="000B4CE0">
            <w:pPr>
              <w:pStyle w:val="TAL"/>
              <w:rPr>
                <w:rFonts w:cs="Arial"/>
              </w:rPr>
            </w:pPr>
          </w:p>
        </w:tc>
        <w:tc>
          <w:tcPr>
            <w:tcW w:w="1245" w:type="dxa"/>
          </w:tcPr>
          <w:p w14:paraId="2E102DEF" w14:textId="77777777" w:rsidR="006C3FF4" w:rsidRPr="00202105" w:rsidRDefault="006C3FF4" w:rsidP="000B4CE0">
            <w:pPr>
              <w:pStyle w:val="TAL"/>
            </w:pPr>
          </w:p>
        </w:tc>
      </w:tr>
      <w:tr w:rsidR="006C3FF4" w:rsidRPr="00202105" w14:paraId="3181378D" w14:textId="77777777" w:rsidTr="000B4CE0">
        <w:tblPrEx>
          <w:tblCellMar>
            <w:left w:w="108" w:type="dxa"/>
            <w:right w:w="108" w:type="dxa"/>
          </w:tblCellMar>
        </w:tblPrEx>
        <w:tc>
          <w:tcPr>
            <w:tcW w:w="4535" w:type="dxa"/>
            <w:gridSpan w:val="2"/>
          </w:tcPr>
          <w:p w14:paraId="6286B33D" w14:textId="77777777" w:rsidR="006C3FF4" w:rsidRPr="00202105" w:rsidRDefault="006C3FF4" w:rsidP="000B4CE0">
            <w:pPr>
              <w:pStyle w:val="TAL"/>
              <w:rPr>
                <w:rFonts w:cs="Arial"/>
              </w:rPr>
            </w:pPr>
            <w:r w:rsidRPr="00202105">
              <w:rPr>
                <w:rFonts w:cs="Arial"/>
              </w:rPr>
              <w:t xml:space="preserve">  protocol identifier contents </w:t>
            </w:r>
          </w:p>
        </w:tc>
        <w:tc>
          <w:tcPr>
            <w:tcW w:w="2267" w:type="dxa"/>
          </w:tcPr>
          <w:p w14:paraId="64972990" w14:textId="77777777" w:rsidR="006C3FF4" w:rsidRPr="00202105" w:rsidRDefault="006C3FF4" w:rsidP="000B4CE0">
            <w:pPr>
              <w:pStyle w:val="TAL"/>
            </w:pPr>
          </w:p>
        </w:tc>
        <w:tc>
          <w:tcPr>
            <w:tcW w:w="1700" w:type="dxa"/>
          </w:tcPr>
          <w:p w14:paraId="16226390" w14:textId="77777777" w:rsidR="006C3FF4" w:rsidRPr="00202105" w:rsidRDefault="006C3FF4" w:rsidP="000B4CE0">
            <w:pPr>
              <w:pStyle w:val="TAL"/>
              <w:rPr>
                <w:rFonts w:cs="Arial"/>
              </w:rPr>
            </w:pPr>
          </w:p>
        </w:tc>
        <w:tc>
          <w:tcPr>
            <w:tcW w:w="1245" w:type="dxa"/>
          </w:tcPr>
          <w:p w14:paraId="40525485" w14:textId="77777777" w:rsidR="006C3FF4" w:rsidRPr="00202105" w:rsidRDefault="006C3FF4" w:rsidP="000B4CE0">
            <w:pPr>
              <w:pStyle w:val="TAL"/>
            </w:pPr>
          </w:p>
        </w:tc>
      </w:tr>
      <w:tr w:rsidR="006C3FF4" w:rsidRPr="00202105" w14:paraId="4B52F6C4" w14:textId="77777777" w:rsidTr="000B4CE0">
        <w:tblPrEx>
          <w:tblCellMar>
            <w:left w:w="108" w:type="dxa"/>
            <w:right w:w="108" w:type="dxa"/>
          </w:tblCellMar>
        </w:tblPrEx>
        <w:tc>
          <w:tcPr>
            <w:tcW w:w="4535" w:type="dxa"/>
            <w:gridSpan w:val="2"/>
          </w:tcPr>
          <w:p w14:paraId="453CEFC5" w14:textId="77777777" w:rsidR="006C3FF4" w:rsidRPr="00202105" w:rsidRDefault="006C3FF4" w:rsidP="000B4CE0">
            <w:pPr>
              <w:pStyle w:val="TAL"/>
              <w:rPr>
                <w:rFonts w:cs="Arial"/>
              </w:rPr>
            </w:pPr>
            <w:r w:rsidRPr="00202105">
              <w:t xml:space="preserve">    Additional parameters list</w:t>
            </w:r>
          </w:p>
        </w:tc>
        <w:tc>
          <w:tcPr>
            <w:tcW w:w="2267" w:type="dxa"/>
          </w:tcPr>
          <w:p w14:paraId="4DC72059" w14:textId="77777777" w:rsidR="006C3FF4" w:rsidRPr="00202105" w:rsidRDefault="006C3FF4" w:rsidP="000B4CE0">
            <w:pPr>
              <w:pStyle w:val="TAL"/>
            </w:pPr>
          </w:p>
        </w:tc>
        <w:tc>
          <w:tcPr>
            <w:tcW w:w="1700" w:type="dxa"/>
          </w:tcPr>
          <w:p w14:paraId="6B30D09E" w14:textId="77777777" w:rsidR="006C3FF4" w:rsidRPr="00202105" w:rsidRDefault="006C3FF4" w:rsidP="000B4CE0">
            <w:pPr>
              <w:pStyle w:val="TAL"/>
              <w:rPr>
                <w:rFonts w:cs="Arial"/>
              </w:rPr>
            </w:pPr>
          </w:p>
        </w:tc>
        <w:tc>
          <w:tcPr>
            <w:tcW w:w="1245" w:type="dxa"/>
          </w:tcPr>
          <w:p w14:paraId="4AC038E1" w14:textId="77777777" w:rsidR="006C3FF4" w:rsidRPr="00202105" w:rsidRDefault="006C3FF4" w:rsidP="000B4CE0">
            <w:pPr>
              <w:pStyle w:val="TAL"/>
            </w:pPr>
          </w:p>
        </w:tc>
      </w:tr>
      <w:tr w:rsidR="006C3FF4" w:rsidRPr="00202105" w14:paraId="198CE28E" w14:textId="77777777" w:rsidTr="000B4CE0">
        <w:tblPrEx>
          <w:tblCellMar>
            <w:left w:w="108" w:type="dxa"/>
            <w:right w:w="108" w:type="dxa"/>
          </w:tblCellMar>
        </w:tblPrEx>
        <w:tc>
          <w:tcPr>
            <w:tcW w:w="4535" w:type="dxa"/>
            <w:gridSpan w:val="2"/>
          </w:tcPr>
          <w:p w14:paraId="48D18DAD" w14:textId="77777777" w:rsidR="006C3FF4" w:rsidRPr="00202105" w:rsidRDefault="006C3FF4" w:rsidP="000B4CE0">
            <w:pPr>
              <w:pStyle w:val="TAL"/>
            </w:pPr>
            <w:r w:rsidRPr="00202105">
              <w:t xml:space="preserve">      container identifier</w:t>
            </w:r>
          </w:p>
        </w:tc>
        <w:tc>
          <w:tcPr>
            <w:tcW w:w="2267" w:type="dxa"/>
          </w:tcPr>
          <w:p w14:paraId="2A3502D6" w14:textId="2023B6E7" w:rsidR="006C3FF4" w:rsidRPr="00202105" w:rsidRDefault="00BA0BB4" w:rsidP="000B4CE0">
            <w:pPr>
              <w:pStyle w:val="TAL"/>
            </w:pPr>
            <w:r w:rsidRPr="00202105">
              <w:t>‘00</w:t>
            </w:r>
            <w:r w:rsidR="006C3FF4" w:rsidRPr="00202105">
              <w:t>30</w:t>
            </w:r>
            <w:r w:rsidRPr="00202105">
              <w:t>‘</w:t>
            </w:r>
            <w:r w:rsidR="006C3FF4" w:rsidRPr="00202105">
              <w:t>H</w:t>
            </w:r>
          </w:p>
        </w:tc>
        <w:tc>
          <w:tcPr>
            <w:tcW w:w="1700" w:type="dxa"/>
          </w:tcPr>
          <w:p w14:paraId="4EBA8F2D" w14:textId="77777777" w:rsidR="006C3FF4" w:rsidRPr="00202105" w:rsidRDefault="006C3FF4" w:rsidP="000B4CE0">
            <w:pPr>
              <w:pStyle w:val="TAL"/>
              <w:rPr>
                <w:rFonts w:cs="Arial"/>
              </w:rPr>
            </w:pPr>
            <w:r w:rsidRPr="00202105">
              <w:rPr>
                <w:rFonts w:cs="Arial"/>
              </w:rPr>
              <w:t>ATSSS request</w:t>
            </w:r>
          </w:p>
        </w:tc>
        <w:tc>
          <w:tcPr>
            <w:tcW w:w="1245" w:type="dxa"/>
          </w:tcPr>
          <w:p w14:paraId="66139D78" w14:textId="77777777" w:rsidR="006C3FF4" w:rsidRPr="00202105" w:rsidRDefault="006C3FF4" w:rsidP="000B4CE0">
            <w:pPr>
              <w:pStyle w:val="TAL"/>
            </w:pPr>
          </w:p>
        </w:tc>
      </w:tr>
      <w:tr w:rsidR="006C3FF4" w:rsidRPr="00202105" w14:paraId="6489C59E" w14:textId="77777777" w:rsidTr="000B4CE0">
        <w:tblPrEx>
          <w:tblCellMar>
            <w:left w:w="108" w:type="dxa"/>
            <w:right w:w="108" w:type="dxa"/>
          </w:tblCellMar>
        </w:tblPrEx>
        <w:tc>
          <w:tcPr>
            <w:tcW w:w="4535" w:type="dxa"/>
            <w:gridSpan w:val="2"/>
          </w:tcPr>
          <w:p w14:paraId="4CDC32E2" w14:textId="77777777" w:rsidR="006C3FF4" w:rsidRPr="00202105" w:rsidRDefault="006C3FF4" w:rsidP="000B4CE0">
            <w:pPr>
              <w:pStyle w:val="TAL"/>
            </w:pPr>
            <w:r w:rsidRPr="00202105">
              <w:t xml:space="preserve">      container identifier contents</w:t>
            </w:r>
          </w:p>
        </w:tc>
        <w:tc>
          <w:tcPr>
            <w:tcW w:w="2267" w:type="dxa"/>
          </w:tcPr>
          <w:p w14:paraId="3698E503" w14:textId="77777777" w:rsidR="006C3FF4" w:rsidRPr="00202105" w:rsidRDefault="006C3FF4" w:rsidP="000B4CE0">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229686EC" w14:textId="77777777" w:rsidR="006C3FF4" w:rsidRPr="00202105" w:rsidRDefault="006C3FF4" w:rsidP="000B4CE0">
            <w:pPr>
              <w:pStyle w:val="TAL"/>
              <w:rPr>
                <w:rFonts w:cs="Arial"/>
              </w:rPr>
            </w:pPr>
          </w:p>
        </w:tc>
        <w:tc>
          <w:tcPr>
            <w:tcW w:w="1245" w:type="dxa"/>
          </w:tcPr>
          <w:p w14:paraId="03C2D59E" w14:textId="77777777" w:rsidR="006C3FF4" w:rsidRPr="00202105" w:rsidRDefault="006C3FF4" w:rsidP="000B4CE0">
            <w:pPr>
              <w:pStyle w:val="TAL"/>
            </w:pPr>
          </w:p>
        </w:tc>
      </w:tr>
      <w:tr w:rsidR="006C3FF4" w:rsidRPr="00202105" w14:paraId="657E02B3" w14:textId="77777777" w:rsidTr="000B4CE0">
        <w:tblPrEx>
          <w:tblCellMar>
            <w:left w:w="108" w:type="dxa"/>
            <w:right w:w="108" w:type="dxa"/>
          </w:tblCellMar>
        </w:tblPrEx>
        <w:tc>
          <w:tcPr>
            <w:tcW w:w="4535" w:type="dxa"/>
            <w:gridSpan w:val="2"/>
          </w:tcPr>
          <w:p w14:paraId="146F3995" w14:textId="77777777" w:rsidR="006C3FF4" w:rsidRPr="00202105" w:rsidRDefault="006C3FF4" w:rsidP="000B4CE0">
            <w:pPr>
              <w:pStyle w:val="TAL"/>
            </w:pPr>
            <w:r w:rsidRPr="00202105">
              <w:t xml:space="preserve">      container identifier</w:t>
            </w:r>
          </w:p>
        </w:tc>
        <w:tc>
          <w:tcPr>
            <w:tcW w:w="2267" w:type="dxa"/>
          </w:tcPr>
          <w:p w14:paraId="0A00D449" w14:textId="6A4D5BE3" w:rsidR="006C3FF4" w:rsidRPr="00202105" w:rsidRDefault="00BA0BB4" w:rsidP="000B4CE0">
            <w:pPr>
              <w:pStyle w:val="TAL"/>
              <w:rPr>
                <w:lang w:eastAsia="zh-CN"/>
              </w:rPr>
            </w:pPr>
            <w:r w:rsidRPr="00202105">
              <w:rPr>
                <w:rFonts w:cs="Arial"/>
              </w:rPr>
              <w:t>‘</w:t>
            </w:r>
            <w:r w:rsidR="006C3FF4" w:rsidRPr="00202105">
              <w:rPr>
                <w:rFonts w:cs="Arial"/>
              </w:rPr>
              <w:t>001A</w:t>
            </w:r>
            <w:r w:rsidRPr="00202105">
              <w:rPr>
                <w:rFonts w:cs="Arial"/>
              </w:rPr>
              <w:t>‘H</w:t>
            </w:r>
          </w:p>
        </w:tc>
        <w:tc>
          <w:tcPr>
            <w:tcW w:w="1700" w:type="dxa"/>
          </w:tcPr>
          <w:p w14:paraId="5CDCAF1D" w14:textId="77777777" w:rsidR="006C3FF4" w:rsidRPr="00202105" w:rsidRDefault="006C3FF4" w:rsidP="000B4CE0">
            <w:pPr>
              <w:pStyle w:val="TAL"/>
              <w:rPr>
                <w:rFonts w:cs="Arial"/>
              </w:rPr>
            </w:pPr>
            <w:r w:rsidRPr="00202105">
              <w:rPr>
                <w:rFonts w:cs="Arial"/>
              </w:rPr>
              <w:t>PDU session ID</w:t>
            </w:r>
          </w:p>
        </w:tc>
        <w:tc>
          <w:tcPr>
            <w:tcW w:w="1245" w:type="dxa"/>
          </w:tcPr>
          <w:p w14:paraId="1936C706" w14:textId="77777777" w:rsidR="006C3FF4" w:rsidRPr="00202105" w:rsidRDefault="006C3FF4" w:rsidP="000B4CE0">
            <w:pPr>
              <w:pStyle w:val="TAL"/>
            </w:pPr>
          </w:p>
        </w:tc>
      </w:tr>
      <w:tr w:rsidR="006C3FF4" w:rsidRPr="00202105" w14:paraId="4132D205" w14:textId="77777777" w:rsidTr="000B4CE0">
        <w:tblPrEx>
          <w:tblCellMar>
            <w:left w:w="108" w:type="dxa"/>
            <w:right w:w="108" w:type="dxa"/>
          </w:tblCellMar>
        </w:tblPrEx>
        <w:tc>
          <w:tcPr>
            <w:tcW w:w="4535" w:type="dxa"/>
            <w:gridSpan w:val="2"/>
          </w:tcPr>
          <w:p w14:paraId="2E3A7ED8" w14:textId="77777777" w:rsidR="006C3FF4" w:rsidRPr="00202105" w:rsidRDefault="006C3FF4" w:rsidP="000B4CE0">
            <w:pPr>
              <w:pStyle w:val="TAL"/>
            </w:pPr>
            <w:r w:rsidRPr="00202105">
              <w:t xml:space="preserve">      container identifier contents</w:t>
            </w:r>
          </w:p>
        </w:tc>
        <w:tc>
          <w:tcPr>
            <w:tcW w:w="2267" w:type="dxa"/>
          </w:tcPr>
          <w:p w14:paraId="1520FAF0" w14:textId="77777777" w:rsidR="006C3FF4" w:rsidRPr="00202105" w:rsidRDefault="006C3FF4" w:rsidP="000B4CE0">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2D479431" w14:textId="77777777" w:rsidR="006C3FF4" w:rsidRPr="00202105" w:rsidRDefault="006C3FF4" w:rsidP="000B4CE0">
            <w:pPr>
              <w:pStyle w:val="TAL"/>
              <w:rPr>
                <w:rFonts w:cs="Arial"/>
              </w:rPr>
            </w:pPr>
            <w:r w:rsidRPr="00202105">
              <w:rPr>
                <w:rFonts w:cs="Arial"/>
              </w:rPr>
              <w:t>PDU session ID</w:t>
            </w:r>
          </w:p>
        </w:tc>
        <w:tc>
          <w:tcPr>
            <w:tcW w:w="1245" w:type="dxa"/>
          </w:tcPr>
          <w:p w14:paraId="2E0CEED3" w14:textId="77777777" w:rsidR="006C3FF4" w:rsidRPr="00202105" w:rsidRDefault="006C3FF4" w:rsidP="000B4CE0">
            <w:pPr>
              <w:pStyle w:val="TAL"/>
            </w:pPr>
          </w:p>
        </w:tc>
      </w:tr>
    </w:tbl>
    <w:p w14:paraId="55AFDA97" w14:textId="77777777" w:rsidR="006C3FF4" w:rsidRPr="00202105" w:rsidRDefault="006C3FF4" w:rsidP="006C3FF4"/>
    <w:p w14:paraId="5661A55A" w14:textId="77777777" w:rsidR="006C3FF4" w:rsidRPr="00202105" w:rsidRDefault="006C3FF4" w:rsidP="006C3FF4">
      <w:pPr>
        <w:pStyle w:val="TH"/>
      </w:pPr>
      <w:r w:rsidRPr="00202105">
        <w:t xml:space="preserve">Table 10.5.2.1.3.3-2: ACTIVATE DEFAULT EPS BEARER CONTEXT REQUEST (Step 3, Table </w:t>
      </w:r>
      <w:r w:rsidRPr="00202105">
        <w:rPr>
          <w:lang w:eastAsia="zh-CN" w:bidi="ar"/>
        </w:rPr>
        <w:t>10.5.2.1.3.2-1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C3FF4" w:rsidRPr="00202105" w14:paraId="60DE0558" w14:textId="77777777" w:rsidTr="000B4CE0">
        <w:tc>
          <w:tcPr>
            <w:tcW w:w="9637" w:type="dxa"/>
            <w:gridSpan w:val="4"/>
          </w:tcPr>
          <w:p w14:paraId="7B114702" w14:textId="77777777" w:rsidR="006C3FF4" w:rsidRPr="00202105" w:rsidRDefault="006C3FF4" w:rsidP="000B4CE0">
            <w:pPr>
              <w:pStyle w:val="TAL"/>
            </w:pPr>
            <w:r w:rsidRPr="00202105">
              <w:t>Derivation path: TS 36.508 [7] Table 4.7.3-6</w:t>
            </w:r>
          </w:p>
        </w:tc>
      </w:tr>
      <w:tr w:rsidR="006C3FF4" w:rsidRPr="00202105" w14:paraId="39DEEAEA" w14:textId="77777777" w:rsidTr="000B4CE0">
        <w:tc>
          <w:tcPr>
            <w:tcW w:w="4535" w:type="dxa"/>
            <w:tcBorders>
              <w:bottom w:val="single" w:sz="4" w:space="0" w:color="auto"/>
            </w:tcBorders>
          </w:tcPr>
          <w:p w14:paraId="407FF748" w14:textId="77777777" w:rsidR="006C3FF4" w:rsidRPr="00202105" w:rsidRDefault="006C3FF4" w:rsidP="000B4CE0">
            <w:pPr>
              <w:pStyle w:val="TAH"/>
            </w:pPr>
            <w:r w:rsidRPr="00202105">
              <w:t>Information Element</w:t>
            </w:r>
          </w:p>
        </w:tc>
        <w:tc>
          <w:tcPr>
            <w:tcW w:w="2267" w:type="dxa"/>
            <w:tcBorders>
              <w:bottom w:val="single" w:sz="4" w:space="0" w:color="auto"/>
            </w:tcBorders>
          </w:tcPr>
          <w:p w14:paraId="083E57BB" w14:textId="77777777" w:rsidR="006C3FF4" w:rsidRPr="00202105" w:rsidRDefault="006C3FF4" w:rsidP="000B4CE0">
            <w:pPr>
              <w:pStyle w:val="TAH"/>
            </w:pPr>
            <w:r w:rsidRPr="00202105">
              <w:t>Value/Remark</w:t>
            </w:r>
          </w:p>
        </w:tc>
        <w:tc>
          <w:tcPr>
            <w:tcW w:w="1700" w:type="dxa"/>
            <w:tcBorders>
              <w:bottom w:val="single" w:sz="4" w:space="0" w:color="auto"/>
            </w:tcBorders>
          </w:tcPr>
          <w:p w14:paraId="5AB85ADA" w14:textId="77777777" w:rsidR="006C3FF4" w:rsidRPr="00202105" w:rsidRDefault="006C3FF4" w:rsidP="000B4CE0">
            <w:pPr>
              <w:pStyle w:val="TAH"/>
            </w:pPr>
            <w:r w:rsidRPr="00202105">
              <w:t>Comment</w:t>
            </w:r>
          </w:p>
        </w:tc>
        <w:tc>
          <w:tcPr>
            <w:tcW w:w="1135" w:type="dxa"/>
            <w:tcBorders>
              <w:bottom w:val="single" w:sz="4" w:space="0" w:color="auto"/>
            </w:tcBorders>
          </w:tcPr>
          <w:p w14:paraId="6D8246B1" w14:textId="77777777" w:rsidR="006C3FF4" w:rsidRPr="00202105" w:rsidRDefault="006C3FF4" w:rsidP="000B4CE0">
            <w:pPr>
              <w:pStyle w:val="TAH"/>
            </w:pPr>
            <w:r w:rsidRPr="00202105">
              <w:t>Condition</w:t>
            </w:r>
          </w:p>
        </w:tc>
      </w:tr>
      <w:tr w:rsidR="006C3FF4" w:rsidRPr="00202105" w14:paraId="70806FC6" w14:textId="77777777" w:rsidTr="000B4CE0">
        <w:tc>
          <w:tcPr>
            <w:tcW w:w="4535" w:type="dxa"/>
            <w:tcBorders>
              <w:top w:val="single" w:sz="4" w:space="0" w:color="auto"/>
              <w:bottom w:val="single" w:sz="6" w:space="0" w:color="auto"/>
              <w:right w:val="single" w:sz="6" w:space="0" w:color="auto"/>
            </w:tcBorders>
          </w:tcPr>
          <w:p w14:paraId="37E6DB2A" w14:textId="77777777" w:rsidR="006C3FF4" w:rsidRPr="00202105" w:rsidRDefault="006C3FF4" w:rsidP="000B4CE0">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tcPr>
          <w:p w14:paraId="2E72B107" w14:textId="77777777" w:rsidR="006C3FF4" w:rsidRPr="00202105" w:rsidRDefault="006C3FF4" w:rsidP="000B4CE0">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tcPr>
          <w:p w14:paraId="00FE1A0F" w14:textId="77777777" w:rsidR="006C3FF4" w:rsidRPr="00202105" w:rsidRDefault="006C3FF4" w:rsidP="000B4CE0">
            <w:pPr>
              <w:pStyle w:val="TAL"/>
            </w:pPr>
          </w:p>
        </w:tc>
        <w:tc>
          <w:tcPr>
            <w:tcW w:w="1135" w:type="dxa"/>
            <w:tcBorders>
              <w:top w:val="single" w:sz="4" w:space="0" w:color="auto"/>
              <w:left w:val="single" w:sz="6" w:space="0" w:color="auto"/>
              <w:bottom w:val="single" w:sz="6" w:space="0" w:color="auto"/>
            </w:tcBorders>
          </w:tcPr>
          <w:p w14:paraId="2F3A73FD" w14:textId="77777777" w:rsidR="006C3FF4" w:rsidRPr="00202105" w:rsidRDefault="006C3FF4" w:rsidP="000B4CE0">
            <w:pPr>
              <w:pStyle w:val="TAL"/>
            </w:pPr>
          </w:p>
        </w:tc>
      </w:tr>
      <w:tr w:rsidR="006C3FF4" w:rsidRPr="00202105" w14:paraId="640A9DAD" w14:textId="77777777" w:rsidTr="000B4CE0">
        <w:tc>
          <w:tcPr>
            <w:tcW w:w="4535" w:type="dxa"/>
            <w:tcBorders>
              <w:top w:val="single" w:sz="6" w:space="0" w:color="auto"/>
              <w:bottom w:val="single" w:sz="6" w:space="0" w:color="auto"/>
              <w:right w:val="single" w:sz="6" w:space="0" w:color="auto"/>
            </w:tcBorders>
          </w:tcPr>
          <w:p w14:paraId="0A4CF37C" w14:textId="77777777" w:rsidR="006C3FF4" w:rsidRPr="00202105" w:rsidRDefault="006C3FF4" w:rsidP="000B4CE0">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tcPr>
          <w:p w14:paraId="4525912C" w14:textId="77777777" w:rsidR="006C3FF4" w:rsidRPr="00202105" w:rsidRDefault="006C3FF4" w:rsidP="000B4CE0">
            <w:pPr>
              <w:pStyle w:val="TAL"/>
            </w:pPr>
          </w:p>
        </w:tc>
        <w:tc>
          <w:tcPr>
            <w:tcW w:w="1700" w:type="dxa"/>
            <w:tcBorders>
              <w:top w:val="single" w:sz="6" w:space="0" w:color="auto"/>
              <w:left w:val="single" w:sz="6" w:space="0" w:color="auto"/>
              <w:bottom w:val="single" w:sz="6" w:space="0" w:color="auto"/>
              <w:right w:val="single" w:sz="6" w:space="0" w:color="auto"/>
            </w:tcBorders>
          </w:tcPr>
          <w:p w14:paraId="4D3F1682" w14:textId="77777777" w:rsidR="006C3FF4" w:rsidRPr="00202105" w:rsidRDefault="006C3FF4" w:rsidP="000B4CE0">
            <w:pPr>
              <w:pStyle w:val="TAL"/>
            </w:pPr>
          </w:p>
        </w:tc>
        <w:tc>
          <w:tcPr>
            <w:tcW w:w="1135" w:type="dxa"/>
            <w:tcBorders>
              <w:top w:val="single" w:sz="6" w:space="0" w:color="auto"/>
              <w:left w:val="single" w:sz="6" w:space="0" w:color="auto"/>
              <w:bottom w:val="single" w:sz="6" w:space="0" w:color="auto"/>
            </w:tcBorders>
          </w:tcPr>
          <w:p w14:paraId="084F44AF" w14:textId="77777777" w:rsidR="006C3FF4" w:rsidRPr="00202105" w:rsidRDefault="006C3FF4" w:rsidP="000B4CE0">
            <w:pPr>
              <w:pStyle w:val="TAL"/>
            </w:pPr>
          </w:p>
        </w:tc>
      </w:tr>
      <w:tr w:rsidR="006C3FF4" w:rsidRPr="00202105" w14:paraId="5354D740" w14:textId="77777777" w:rsidTr="000B4CE0">
        <w:tc>
          <w:tcPr>
            <w:tcW w:w="4535" w:type="dxa"/>
            <w:tcBorders>
              <w:top w:val="single" w:sz="6" w:space="0" w:color="auto"/>
              <w:right w:val="single" w:sz="6" w:space="0" w:color="auto"/>
            </w:tcBorders>
          </w:tcPr>
          <w:p w14:paraId="064FE738" w14:textId="77777777" w:rsidR="006C3FF4" w:rsidRPr="00202105" w:rsidRDefault="006C3FF4" w:rsidP="000B4CE0">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tcPr>
          <w:p w14:paraId="4265FC00" w14:textId="77777777" w:rsidR="006C3FF4" w:rsidRPr="00202105" w:rsidRDefault="006C3FF4" w:rsidP="000B4CE0">
            <w:pPr>
              <w:pStyle w:val="TAL"/>
              <w:rPr>
                <w:lang w:eastAsia="zh-CN"/>
              </w:rPr>
            </w:pPr>
          </w:p>
        </w:tc>
        <w:tc>
          <w:tcPr>
            <w:tcW w:w="1700" w:type="dxa"/>
            <w:tcBorders>
              <w:top w:val="single" w:sz="6" w:space="0" w:color="auto"/>
              <w:left w:val="single" w:sz="6" w:space="0" w:color="auto"/>
              <w:right w:val="single" w:sz="6" w:space="0" w:color="auto"/>
            </w:tcBorders>
          </w:tcPr>
          <w:p w14:paraId="5D816FBA" w14:textId="77777777" w:rsidR="006C3FF4" w:rsidRPr="00202105" w:rsidRDefault="006C3FF4" w:rsidP="000B4CE0">
            <w:pPr>
              <w:pStyle w:val="TAL"/>
            </w:pPr>
          </w:p>
        </w:tc>
        <w:tc>
          <w:tcPr>
            <w:tcW w:w="1135" w:type="dxa"/>
            <w:tcBorders>
              <w:top w:val="single" w:sz="6" w:space="0" w:color="auto"/>
              <w:left w:val="single" w:sz="6" w:space="0" w:color="auto"/>
            </w:tcBorders>
          </w:tcPr>
          <w:p w14:paraId="49A829B5" w14:textId="77777777" w:rsidR="006C3FF4" w:rsidRPr="00202105" w:rsidRDefault="006C3FF4" w:rsidP="000B4CE0">
            <w:pPr>
              <w:pStyle w:val="TAL"/>
            </w:pPr>
          </w:p>
        </w:tc>
      </w:tr>
      <w:tr w:rsidR="006C3FF4" w:rsidRPr="00202105" w14:paraId="70D674C8" w14:textId="77777777" w:rsidTr="000B4CE0">
        <w:tc>
          <w:tcPr>
            <w:tcW w:w="4535" w:type="dxa"/>
            <w:tcBorders>
              <w:top w:val="single" w:sz="6" w:space="0" w:color="auto"/>
              <w:right w:val="single" w:sz="6" w:space="0" w:color="auto"/>
            </w:tcBorders>
          </w:tcPr>
          <w:p w14:paraId="78D28B90" w14:textId="77777777" w:rsidR="006C3FF4" w:rsidRPr="00202105" w:rsidRDefault="006C3FF4" w:rsidP="000B4CE0">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tcPr>
          <w:p w14:paraId="404100EF" w14:textId="77777777" w:rsidR="006C3FF4" w:rsidRPr="00202105" w:rsidRDefault="006C3FF4" w:rsidP="000B4CE0">
            <w:pPr>
              <w:pStyle w:val="TAL"/>
              <w:rPr>
                <w:lang w:eastAsia="zh-CN"/>
              </w:rPr>
            </w:pPr>
          </w:p>
        </w:tc>
        <w:tc>
          <w:tcPr>
            <w:tcW w:w="1700" w:type="dxa"/>
            <w:tcBorders>
              <w:top w:val="single" w:sz="6" w:space="0" w:color="auto"/>
              <w:left w:val="single" w:sz="6" w:space="0" w:color="auto"/>
              <w:right w:val="single" w:sz="6" w:space="0" w:color="auto"/>
            </w:tcBorders>
          </w:tcPr>
          <w:p w14:paraId="18CDA0C7" w14:textId="77777777" w:rsidR="006C3FF4" w:rsidRPr="00202105" w:rsidRDefault="006C3FF4" w:rsidP="000B4CE0">
            <w:pPr>
              <w:pStyle w:val="TAL"/>
            </w:pPr>
          </w:p>
        </w:tc>
        <w:tc>
          <w:tcPr>
            <w:tcW w:w="1135" w:type="dxa"/>
            <w:tcBorders>
              <w:top w:val="single" w:sz="6" w:space="0" w:color="auto"/>
              <w:left w:val="single" w:sz="6" w:space="0" w:color="auto"/>
            </w:tcBorders>
          </w:tcPr>
          <w:p w14:paraId="239D9E81" w14:textId="77777777" w:rsidR="006C3FF4" w:rsidRPr="00202105" w:rsidRDefault="006C3FF4" w:rsidP="000B4CE0">
            <w:pPr>
              <w:pStyle w:val="TAL"/>
            </w:pPr>
          </w:p>
        </w:tc>
      </w:tr>
      <w:tr w:rsidR="006C3FF4" w:rsidRPr="00202105" w14:paraId="23AAE365" w14:textId="77777777" w:rsidTr="000B4CE0">
        <w:tc>
          <w:tcPr>
            <w:tcW w:w="4535" w:type="dxa"/>
            <w:tcBorders>
              <w:top w:val="single" w:sz="6" w:space="0" w:color="auto"/>
              <w:right w:val="single" w:sz="6" w:space="0" w:color="auto"/>
            </w:tcBorders>
          </w:tcPr>
          <w:p w14:paraId="6E4B0627" w14:textId="77777777" w:rsidR="006C3FF4" w:rsidRPr="00202105" w:rsidRDefault="006C3FF4" w:rsidP="000B4CE0">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tcPr>
          <w:p w14:paraId="4F37FCC7" w14:textId="77777777" w:rsidR="006C3FF4" w:rsidRPr="00202105" w:rsidRDefault="006C3FF4" w:rsidP="000B4CE0">
            <w:pPr>
              <w:pStyle w:val="TAL"/>
              <w:rPr>
                <w:lang w:eastAsia="zh-CN"/>
              </w:rPr>
            </w:pPr>
          </w:p>
        </w:tc>
        <w:tc>
          <w:tcPr>
            <w:tcW w:w="1700" w:type="dxa"/>
            <w:tcBorders>
              <w:top w:val="single" w:sz="6" w:space="0" w:color="auto"/>
              <w:left w:val="single" w:sz="6" w:space="0" w:color="auto"/>
              <w:right w:val="single" w:sz="6" w:space="0" w:color="auto"/>
            </w:tcBorders>
          </w:tcPr>
          <w:p w14:paraId="31E94CD0" w14:textId="77777777" w:rsidR="006C3FF4" w:rsidRPr="00202105" w:rsidRDefault="006C3FF4" w:rsidP="000B4CE0">
            <w:pPr>
              <w:pStyle w:val="TAL"/>
            </w:pPr>
          </w:p>
        </w:tc>
        <w:tc>
          <w:tcPr>
            <w:tcW w:w="1135" w:type="dxa"/>
            <w:tcBorders>
              <w:top w:val="single" w:sz="6" w:space="0" w:color="auto"/>
              <w:left w:val="single" w:sz="6" w:space="0" w:color="auto"/>
            </w:tcBorders>
          </w:tcPr>
          <w:p w14:paraId="5E349E54" w14:textId="77777777" w:rsidR="006C3FF4" w:rsidRPr="00202105" w:rsidRDefault="006C3FF4" w:rsidP="000B4CE0">
            <w:pPr>
              <w:pStyle w:val="TAL"/>
            </w:pPr>
          </w:p>
        </w:tc>
      </w:tr>
      <w:tr w:rsidR="006C3FF4" w:rsidRPr="00202105" w14:paraId="48911EDD" w14:textId="77777777" w:rsidTr="000B4CE0">
        <w:tc>
          <w:tcPr>
            <w:tcW w:w="4535" w:type="dxa"/>
            <w:tcBorders>
              <w:top w:val="single" w:sz="6" w:space="0" w:color="auto"/>
              <w:right w:val="single" w:sz="6" w:space="0" w:color="auto"/>
            </w:tcBorders>
          </w:tcPr>
          <w:p w14:paraId="6DE25C3A" w14:textId="77777777" w:rsidR="006C3FF4" w:rsidRPr="00202105" w:rsidRDefault="006C3FF4" w:rsidP="000B4CE0">
            <w:pPr>
              <w:pStyle w:val="TAL"/>
            </w:pPr>
            <w:r w:rsidRPr="00202105">
              <w:t xml:space="preserve">      container identifier</w:t>
            </w:r>
          </w:p>
        </w:tc>
        <w:tc>
          <w:tcPr>
            <w:tcW w:w="2267" w:type="dxa"/>
            <w:tcBorders>
              <w:top w:val="single" w:sz="6" w:space="0" w:color="auto"/>
              <w:left w:val="single" w:sz="6" w:space="0" w:color="auto"/>
              <w:right w:val="single" w:sz="6" w:space="0" w:color="auto"/>
            </w:tcBorders>
          </w:tcPr>
          <w:p w14:paraId="1FF9024D" w14:textId="34655C9E" w:rsidR="006C3FF4" w:rsidRPr="00202105" w:rsidRDefault="00BA0BB4" w:rsidP="000B4CE0">
            <w:pPr>
              <w:pStyle w:val="TAL"/>
              <w:rPr>
                <w:lang w:eastAsia="zh-CN"/>
              </w:rPr>
            </w:pPr>
            <w:r w:rsidRPr="00202105">
              <w:t>‘00</w:t>
            </w:r>
            <w:r w:rsidR="006C3FF4" w:rsidRPr="00202105">
              <w:t>30</w:t>
            </w:r>
            <w:r w:rsidRPr="00202105">
              <w:t>‘</w:t>
            </w:r>
            <w:r w:rsidR="006C3FF4" w:rsidRPr="00202105">
              <w:t>H</w:t>
            </w:r>
          </w:p>
        </w:tc>
        <w:tc>
          <w:tcPr>
            <w:tcW w:w="1700" w:type="dxa"/>
            <w:tcBorders>
              <w:top w:val="single" w:sz="6" w:space="0" w:color="auto"/>
              <w:left w:val="single" w:sz="6" w:space="0" w:color="auto"/>
              <w:right w:val="single" w:sz="6" w:space="0" w:color="auto"/>
            </w:tcBorders>
          </w:tcPr>
          <w:p w14:paraId="2EDA06BC" w14:textId="77777777" w:rsidR="006C3FF4" w:rsidRPr="00202105" w:rsidRDefault="006C3FF4" w:rsidP="000B4CE0">
            <w:pPr>
              <w:pStyle w:val="TAL"/>
            </w:pPr>
            <w:r w:rsidRPr="00202105">
              <w:t>ATSSS response</w:t>
            </w:r>
          </w:p>
        </w:tc>
        <w:tc>
          <w:tcPr>
            <w:tcW w:w="1135" w:type="dxa"/>
            <w:tcBorders>
              <w:top w:val="single" w:sz="6" w:space="0" w:color="auto"/>
              <w:left w:val="single" w:sz="6" w:space="0" w:color="auto"/>
            </w:tcBorders>
          </w:tcPr>
          <w:p w14:paraId="7D412E10" w14:textId="77777777" w:rsidR="006C3FF4" w:rsidRPr="00202105" w:rsidRDefault="006C3FF4" w:rsidP="000B4CE0">
            <w:pPr>
              <w:pStyle w:val="TAL"/>
            </w:pPr>
          </w:p>
        </w:tc>
      </w:tr>
      <w:tr w:rsidR="006C3FF4" w:rsidRPr="00202105" w14:paraId="743F12D1" w14:textId="77777777" w:rsidTr="000B4CE0">
        <w:tc>
          <w:tcPr>
            <w:tcW w:w="4535" w:type="dxa"/>
            <w:tcBorders>
              <w:top w:val="single" w:sz="6" w:space="0" w:color="auto"/>
              <w:right w:val="single" w:sz="6" w:space="0" w:color="auto"/>
            </w:tcBorders>
          </w:tcPr>
          <w:p w14:paraId="0259D24A" w14:textId="77777777" w:rsidR="006C3FF4" w:rsidRPr="00202105" w:rsidRDefault="006C3FF4" w:rsidP="000B4CE0">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tcPr>
          <w:p w14:paraId="4AE517BB" w14:textId="77777777" w:rsidR="006C3FF4" w:rsidRPr="00202105" w:rsidRDefault="006C3FF4" w:rsidP="000B4CE0">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tcPr>
          <w:p w14:paraId="51CC3947" w14:textId="77777777" w:rsidR="006C3FF4" w:rsidRPr="00202105" w:rsidRDefault="006C3FF4" w:rsidP="000B4CE0">
            <w:pPr>
              <w:pStyle w:val="TAL"/>
              <w:rPr>
                <w:rFonts w:cs="Arial"/>
              </w:rPr>
            </w:pPr>
          </w:p>
        </w:tc>
        <w:tc>
          <w:tcPr>
            <w:tcW w:w="1135" w:type="dxa"/>
            <w:tcBorders>
              <w:top w:val="single" w:sz="6" w:space="0" w:color="auto"/>
              <w:left w:val="single" w:sz="6" w:space="0" w:color="auto"/>
            </w:tcBorders>
          </w:tcPr>
          <w:p w14:paraId="22BE2931" w14:textId="77777777" w:rsidR="006C3FF4" w:rsidRPr="00202105" w:rsidRDefault="006C3FF4" w:rsidP="000B4CE0">
            <w:pPr>
              <w:pStyle w:val="TAL"/>
            </w:pPr>
          </w:p>
        </w:tc>
      </w:tr>
    </w:tbl>
    <w:p w14:paraId="32C1C9D9" w14:textId="77777777" w:rsidR="006C3FF4" w:rsidRPr="00202105" w:rsidRDefault="006C3FF4" w:rsidP="006C3FF4"/>
    <w:p w14:paraId="4F694F4A" w14:textId="77777777" w:rsidR="006C3FF4" w:rsidRPr="00202105" w:rsidRDefault="006C3FF4" w:rsidP="006C3FF4">
      <w:pPr>
        <w:pStyle w:val="TH"/>
        <w:rPr>
          <w:lang w:eastAsia="x-none"/>
        </w:rPr>
      </w:pPr>
      <w:r w:rsidRPr="00202105">
        <w:lastRenderedPageBreak/>
        <w:t>Table 10.5.2.1.3.3-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6C3FF4" w:rsidRPr="00202105" w14:paraId="0CAD48AA" w14:textId="77777777" w:rsidTr="000B4CE0">
        <w:tc>
          <w:tcPr>
            <w:tcW w:w="9635" w:type="dxa"/>
            <w:gridSpan w:val="4"/>
            <w:tcBorders>
              <w:top w:val="single" w:sz="4" w:space="0" w:color="000000"/>
              <w:left w:val="single" w:sz="4" w:space="0" w:color="000000"/>
              <w:bottom w:val="single" w:sz="4" w:space="0" w:color="000000"/>
              <w:right w:val="single" w:sz="4" w:space="0" w:color="000000"/>
            </w:tcBorders>
            <w:hideMark/>
          </w:tcPr>
          <w:p w14:paraId="1613B256" w14:textId="77777777" w:rsidR="006C3FF4" w:rsidRPr="00202105" w:rsidRDefault="006C3FF4" w:rsidP="000B4CE0">
            <w:pPr>
              <w:pStyle w:val="TAL"/>
            </w:pPr>
            <w:r w:rsidRPr="00202105">
              <w:t>Derivation path: TS 38.508-1 [4] Table 4.7.1-7</w:t>
            </w:r>
          </w:p>
        </w:tc>
      </w:tr>
      <w:tr w:rsidR="006C3FF4" w:rsidRPr="00202105" w14:paraId="72F61D52" w14:textId="77777777" w:rsidTr="000B4CE0">
        <w:tc>
          <w:tcPr>
            <w:tcW w:w="4535" w:type="dxa"/>
            <w:tcBorders>
              <w:top w:val="single" w:sz="4" w:space="0" w:color="000000"/>
              <w:left w:val="single" w:sz="4" w:space="0" w:color="000000"/>
              <w:bottom w:val="single" w:sz="4" w:space="0" w:color="000000"/>
              <w:right w:val="single" w:sz="4" w:space="0" w:color="000000"/>
            </w:tcBorders>
            <w:hideMark/>
          </w:tcPr>
          <w:p w14:paraId="6EC956CE" w14:textId="77777777" w:rsidR="006C3FF4" w:rsidRPr="00202105" w:rsidRDefault="006C3FF4" w:rsidP="000B4CE0">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140DC1" w14:textId="77777777" w:rsidR="006C3FF4" w:rsidRPr="00202105" w:rsidRDefault="006C3FF4" w:rsidP="000B4CE0">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56074C3" w14:textId="77777777" w:rsidR="006C3FF4" w:rsidRPr="00202105" w:rsidRDefault="006C3FF4" w:rsidP="000B4CE0">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6C39E7" w14:textId="77777777" w:rsidR="006C3FF4" w:rsidRPr="00202105" w:rsidRDefault="006C3FF4" w:rsidP="000B4CE0">
            <w:pPr>
              <w:pStyle w:val="TAH"/>
            </w:pPr>
            <w:r w:rsidRPr="00202105">
              <w:t>Condition</w:t>
            </w:r>
          </w:p>
        </w:tc>
      </w:tr>
      <w:tr w:rsidR="006C3FF4" w:rsidRPr="00202105" w14:paraId="7FB405E0" w14:textId="77777777" w:rsidTr="000B4CE0">
        <w:tc>
          <w:tcPr>
            <w:tcW w:w="4535" w:type="dxa"/>
            <w:tcBorders>
              <w:top w:val="single" w:sz="4" w:space="0" w:color="000000"/>
              <w:left w:val="single" w:sz="4" w:space="0" w:color="000000"/>
              <w:bottom w:val="single" w:sz="4" w:space="0" w:color="000000"/>
              <w:right w:val="single" w:sz="4" w:space="0" w:color="000000"/>
            </w:tcBorders>
            <w:hideMark/>
          </w:tcPr>
          <w:p w14:paraId="66CFBACA" w14:textId="77777777" w:rsidR="006C3FF4" w:rsidRPr="00202105" w:rsidRDefault="006C3FF4" w:rsidP="000B4CE0">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4A3DB5B8" w14:textId="77777777" w:rsidR="006C3FF4" w:rsidRPr="00202105" w:rsidRDefault="006C3FF4" w:rsidP="000B4CE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C71219F" w14:textId="77777777" w:rsidR="006C3FF4" w:rsidRPr="00202105" w:rsidRDefault="006C3FF4" w:rsidP="000B4CE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B239911" w14:textId="77777777" w:rsidR="006C3FF4" w:rsidRPr="00202105" w:rsidRDefault="006C3FF4" w:rsidP="000B4CE0">
            <w:pPr>
              <w:pStyle w:val="TAL"/>
            </w:pPr>
          </w:p>
        </w:tc>
      </w:tr>
      <w:tr w:rsidR="006C3FF4" w:rsidRPr="00202105" w14:paraId="69427D58" w14:textId="77777777" w:rsidTr="000B4CE0">
        <w:tc>
          <w:tcPr>
            <w:tcW w:w="4535" w:type="dxa"/>
            <w:tcBorders>
              <w:top w:val="single" w:sz="4" w:space="0" w:color="000000"/>
              <w:left w:val="single" w:sz="4" w:space="0" w:color="000000"/>
              <w:bottom w:val="single" w:sz="4" w:space="0" w:color="000000"/>
              <w:right w:val="single" w:sz="4" w:space="0" w:color="000000"/>
            </w:tcBorders>
            <w:hideMark/>
          </w:tcPr>
          <w:p w14:paraId="38526760" w14:textId="6C47FDE9" w:rsidR="006C3FF4" w:rsidRPr="00202105" w:rsidRDefault="00BA0BB4" w:rsidP="000B4CE0">
            <w:pPr>
              <w:pStyle w:val="TAC"/>
              <w:jc w:val="left"/>
            </w:pPr>
            <w:r w:rsidRPr="00202105">
              <w:t xml:space="preserve">  </w:t>
            </w:r>
            <w:r w:rsidR="006C3FF4"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4C54913C" w14:textId="77777777" w:rsidR="006C3FF4" w:rsidRPr="00202105" w:rsidRDefault="006C3FF4" w:rsidP="000B4CE0">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3548FF3" w14:textId="77777777" w:rsidR="006C3FF4" w:rsidRPr="00202105" w:rsidRDefault="006C3FF4" w:rsidP="000B4CE0">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3E233F5C" w14:textId="77777777" w:rsidR="006C3FF4" w:rsidRPr="00202105" w:rsidRDefault="006C3FF4" w:rsidP="000B4CE0">
            <w:pPr>
              <w:pStyle w:val="TAL"/>
            </w:pPr>
          </w:p>
        </w:tc>
      </w:tr>
    </w:tbl>
    <w:p w14:paraId="36CF7967" w14:textId="77777777" w:rsidR="006C3FF4" w:rsidRPr="00202105" w:rsidRDefault="006C3FF4" w:rsidP="006C3FF4"/>
    <w:p w14:paraId="5071357D"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70C4C37C" w14:textId="77777777" w:rsidTr="000B4CE0">
        <w:tc>
          <w:tcPr>
            <w:tcW w:w="9750" w:type="dxa"/>
            <w:gridSpan w:val="4"/>
            <w:tcBorders>
              <w:top w:val="single" w:sz="4" w:space="0" w:color="auto"/>
              <w:left w:val="single" w:sz="4" w:space="0" w:color="auto"/>
              <w:bottom w:val="single" w:sz="4" w:space="0" w:color="auto"/>
              <w:right w:val="single" w:sz="4" w:space="0" w:color="auto"/>
            </w:tcBorders>
          </w:tcPr>
          <w:p w14:paraId="221DEAC8" w14:textId="77777777" w:rsidR="006C3FF4" w:rsidRPr="00202105" w:rsidRDefault="006C3FF4" w:rsidP="000B4CE0">
            <w:pPr>
              <w:pStyle w:val="TAHCarNotBold"/>
            </w:pPr>
            <w:r w:rsidRPr="00202105">
              <w:t>Derivation path: TS 38.508-1 [4], Table 4.7.2-1</w:t>
            </w:r>
          </w:p>
        </w:tc>
      </w:tr>
      <w:tr w:rsidR="006C3FF4" w:rsidRPr="00202105" w14:paraId="4D98AED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C5B2A" w14:textId="77777777" w:rsidR="006C3FF4" w:rsidRPr="00202105" w:rsidRDefault="006C3FF4"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427B" w14:textId="77777777" w:rsidR="006C3FF4" w:rsidRPr="00202105" w:rsidRDefault="006C3FF4"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5BEC" w14:textId="77777777" w:rsidR="006C3FF4" w:rsidRPr="00202105" w:rsidRDefault="006C3FF4"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C54A9" w14:textId="77777777" w:rsidR="006C3FF4" w:rsidRPr="00202105" w:rsidRDefault="006C3FF4" w:rsidP="000B4CE0">
            <w:pPr>
              <w:pStyle w:val="TAH"/>
            </w:pPr>
            <w:r w:rsidRPr="00202105">
              <w:t>Condition</w:t>
            </w:r>
          </w:p>
        </w:tc>
      </w:tr>
      <w:tr w:rsidR="006C3FF4" w:rsidRPr="00202105" w14:paraId="6A26266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8209B" w14:textId="77777777" w:rsidR="006C3FF4" w:rsidRPr="00202105" w:rsidRDefault="006C3FF4" w:rsidP="000B4CE0">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7C47C" w14:textId="77777777" w:rsidR="006C3FF4" w:rsidRPr="00202105" w:rsidRDefault="006C3FF4" w:rsidP="000B4CE0">
            <w:pPr>
              <w:pStyle w:val="TAL"/>
            </w:pPr>
            <w:r w:rsidRPr="00202105">
              <w:t>Same value as in PDN CONNECTIVITY REQUEST of step 2 in Table 10.5.2.1.3.2-1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98B5C" w14:textId="77777777" w:rsidR="006C3FF4" w:rsidRPr="00202105" w:rsidRDefault="006C3FF4"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418BE" w14:textId="77777777" w:rsidR="006C3FF4" w:rsidRPr="00202105" w:rsidRDefault="006C3FF4" w:rsidP="000B4CE0">
            <w:pPr>
              <w:pStyle w:val="TAL"/>
            </w:pPr>
          </w:p>
        </w:tc>
      </w:tr>
      <w:tr w:rsidR="006C3FF4" w:rsidRPr="00202105" w14:paraId="2B65548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D6270" w14:textId="77777777" w:rsidR="006C3FF4" w:rsidRPr="00202105" w:rsidRDefault="006C3FF4"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5507" w14:textId="77777777" w:rsidR="006C3FF4" w:rsidRPr="00202105" w:rsidRDefault="006C3FF4"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8CE6D" w14:textId="77777777" w:rsidR="006C3FF4" w:rsidRPr="00202105" w:rsidRDefault="006C3FF4"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001E" w14:textId="77777777" w:rsidR="006C3FF4" w:rsidRPr="00202105" w:rsidRDefault="006C3FF4" w:rsidP="000B4CE0">
            <w:pPr>
              <w:pStyle w:val="TAL"/>
            </w:pPr>
          </w:p>
        </w:tc>
      </w:tr>
      <w:tr w:rsidR="006C3FF4" w:rsidRPr="00202105" w14:paraId="6E7150B7"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92392" w14:textId="532B2B71" w:rsidR="006C3FF4" w:rsidRPr="00202105" w:rsidRDefault="00BA0BB4" w:rsidP="000B4CE0">
            <w:pPr>
              <w:pStyle w:val="TAL"/>
            </w:pPr>
            <w:r w:rsidRPr="00202105">
              <w:t xml:space="preserve">  </w:t>
            </w:r>
            <w:r w:rsidR="006C3FF4" w:rsidRPr="00202105">
              <w:t xml:space="preserve">All octets with the exception </w:t>
            </w:r>
            <w:r w:rsidR="006C3FF4"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69865" w14:textId="77777777" w:rsidR="006C3FF4" w:rsidRPr="00202105" w:rsidRDefault="006C3FF4" w:rsidP="000B4CE0">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13F0" w14:textId="77777777" w:rsidR="006C3FF4" w:rsidRPr="00202105" w:rsidRDefault="006C3FF4"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AF57" w14:textId="77777777" w:rsidR="006C3FF4" w:rsidRPr="00202105" w:rsidRDefault="006C3FF4" w:rsidP="000B4CE0">
            <w:pPr>
              <w:pStyle w:val="TAL"/>
            </w:pPr>
          </w:p>
        </w:tc>
      </w:tr>
      <w:tr w:rsidR="006C3FF4" w:rsidRPr="00202105" w14:paraId="42B03575"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27634" w14:textId="58668F7A" w:rsidR="006C3FF4" w:rsidRPr="00202105" w:rsidRDefault="00BA0BB4" w:rsidP="000B4CE0">
            <w:pPr>
              <w:pStyle w:val="TAL"/>
              <w:rPr>
                <w:lang w:eastAsia="zh-CN"/>
              </w:rPr>
            </w:pPr>
            <w:r w:rsidRPr="00202105">
              <w:rPr>
                <w:lang w:eastAsia="zh-CN"/>
              </w:rPr>
              <w:t xml:space="preserve">  </w:t>
            </w:r>
            <w:r w:rsidR="006C3FF4"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D728D" w14:textId="77777777" w:rsidR="006C3FF4" w:rsidRPr="00202105" w:rsidRDefault="006C3FF4" w:rsidP="000B4CE0">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02D8A" w14:textId="77777777" w:rsidR="006C3FF4" w:rsidRPr="00202105" w:rsidRDefault="006C3FF4"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FE851" w14:textId="77777777" w:rsidR="006C3FF4" w:rsidRPr="00202105" w:rsidRDefault="006C3FF4" w:rsidP="000B4CE0">
            <w:pPr>
              <w:pStyle w:val="TAL"/>
            </w:pPr>
          </w:p>
        </w:tc>
      </w:tr>
    </w:tbl>
    <w:p w14:paraId="7CFF8EA9" w14:textId="77777777" w:rsidR="006C3FF4" w:rsidRPr="00202105" w:rsidRDefault="006C3FF4" w:rsidP="006C3FF4"/>
    <w:p w14:paraId="7310DC55"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320F742C"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68E19B4B" w14:textId="77777777" w:rsidR="006C3FF4" w:rsidRPr="00202105" w:rsidRDefault="006C3FF4" w:rsidP="000B4CE0">
            <w:pPr>
              <w:pStyle w:val="TAHCarNotBold"/>
            </w:pPr>
            <w:r w:rsidRPr="00202105">
              <w:t>Derivation path: TS 38.508-1 [4], Table 4.7.1-10</w:t>
            </w:r>
          </w:p>
        </w:tc>
      </w:tr>
      <w:tr w:rsidR="006C3FF4" w:rsidRPr="00202105" w14:paraId="28A2C1D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8935B" w14:textId="77777777" w:rsidR="006C3FF4" w:rsidRPr="00202105" w:rsidRDefault="006C3FF4"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9B598" w14:textId="77777777" w:rsidR="006C3FF4" w:rsidRPr="00202105" w:rsidRDefault="006C3FF4"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85026" w14:textId="77777777" w:rsidR="006C3FF4" w:rsidRPr="00202105" w:rsidRDefault="006C3FF4"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7AA07" w14:textId="77777777" w:rsidR="006C3FF4" w:rsidRPr="00202105" w:rsidRDefault="006C3FF4" w:rsidP="000B4CE0">
            <w:pPr>
              <w:pStyle w:val="TAH"/>
            </w:pPr>
            <w:r w:rsidRPr="00202105">
              <w:t>Condition</w:t>
            </w:r>
          </w:p>
        </w:tc>
      </w:tr>
      <w:tr w:rsidR="006C3FF4" w:rsidRPr="00202105" w14:paraId="72A7834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3DD62" w14:textId="77777777" w:rsidR="006C3FF4" w:rsidRPr="00202105" w:rsidRDefault="006C3FF4"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09E84" w14:textId="77777777" w:rsidR="006C3FF4" w:rsidRPr="00202105" w:rsidRDefault="006C3FF4" w:rsidP="000B4CE0">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0458" w14:textId="77777777" w:rsidR="006C3FF4" w:rsidRPr="00202105" w:rsidRDefault="006C3FF4"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98E5D" w14:textId="77777777" w:rsidR="006C3FF4" w:rsidRPr="00202105" w:rsidRDefault="006C3FF4" w:rsidP="000B4CE0">
            <w:pPr>
              <w:keepNext/>
              <w:keepLines/>
              <w:spacing w:after="0"/>
              <w:rPr>
                <w:rFonts w:ascii="Arial" w:hAnsi="Arial"/>
                <w:sz w:val="18"/>
              </w:rPr>
            </w:pPr>
          </w:p>
        </w:tc>
      </w:tr>
      <w:tr w:rsidR="006C3FF4" w:rsidRPr="00202105" w14:paraId="33604AE9"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49151" w14:textId="77777777" w:rsidR="006C3FF4" w:rsidRPr="00202105" w:rsidRDefault="006C3FF4"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278566" w14:textId="77777777" w:rsidR="006C3FF4" w:rsidRPr="00202105" w:rsidRDefault="006C3FF4" w:rsidP="000B4CE0">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58401" w14:textId="77777777" w:rsidR="006C3FF4" w:rsidRPr="00202105" w:rsidRDefault="006C3FF4"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EE36" w14:textId="77777777" w:rsidR="006C3FF4" w:rsidRPr="00202105" w:rsidRDefault="006C3FF4" w:rsidP="000B4CE0">
            <w:pPr>
              <w:keepNext/>
              <w:keepLines/>
              <w:spacing w:after="0"/>
              <w:rPr>
                <w:rFonts w:ascii="Arial" w:hAnsi="Arial"/>
                <w:sz w:val="18"/>
              </w:rPr>
            </w:pPr>
          </w:p>
        </w:tc>
      </w:tr>
    </w:tbl>
    <w:p w14:paraId="10269674" w14:textId="77777777" w:rsidR="006C3FF4" w:rsidRPr="00202105" w:rsidRDefault="006C3FF4" w:rsidP="006C3FF4"/>
    <w:p w14:paraId="33669065" w14:textId="77777777" w:rsidR="006C3FF4" w:rsidRPr="00202105" w:rsidRDefault="006C3FF4" w:rsidP="006C3FF4">
      <w:pPr>
        <w:pStyle w:val="TH"/>
      </w:pPr>
      <w:r w:rsidRPr="00202105">
        <w:t>Table 10.5.2.1.</w:t>
      </w:r>
      <w:r w:rsidRPr="00202105">
        <w:rPr>
          <w:lang w:eastAsia="zh-CN"/>
        </w:rPr>
        <w:t>3</w:t>
      </w:r>
      <w:r w:rsidRPr="00202105">
        <w:t xml:space="preserve">.3-6: PDN DISCONNECT REQUEST (Step 6, Table </w:t>
      </w:r>
      <w:r w:rsidRPr="00202105">
        <w:rPr>
          <w:szCs w:val="24"/>
          <w:lang w:eastAsia="zh-CN" w:bidi="ar"/>
        </w:rPr>
        <w:t>10.5.2.1.3.2-1</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C3FF4" w:rsidRPr="00202105" w14:paraId="1F6850A2" w14:textId="77777777" w:rsidTr="000B4CE0">
        <w:trPr>
          <w:cantSplit/>
        </w:trPr>
        <w:tc>
          <w:tcPr>
            <w:tcW w:w="9635" w:type="dxa"/>
            <w:gridSpan w:val="4"/>
          </w:tcPr>
          <w:p w14:paraId="00BE4BA3" w14:textId="77777777" w:rsidR="006C3FF4" w:rsidRPr="00202105" w:rsidRDefault="006C3FF4" w:rsidP="000B4CE0">
            <w:pPr>
              <w:pStyle w:val="TAL"/>
            </w:pPr>
            <w:r w:rsidRPr="00202105">
              <w:t>Derivation Path: TS 36.508 [7] Table 4.7.3-22</w:t>
            </w:r>
          </w:p>
        </w:tc>
      </w:tr>
      <w:tr w:rsidR="006C3FF4" w:rsidRPr="00202105" w14:paraId="2BAB4BBF" w14:textId="77777777" w:rsidTr="000B4CE0">
        <w:tc>
          <w:tcPr>
            <w:tcW w:w="4535" w:type="dxa"/>
          </w:tcPr>
          <w:p w14:paraId="7FEA14F7" w14:textId="77777777" w:rsidR="006C3FF4" w:rsidRPr="00202105" w:rsidRDefault="006C3FF4" w:rsidP="000B4CE0">
            <w:pPr>
              <w:pStyle w:val="TAH"/>
            </w:pPr>
            <w:r w:rsidRPr="00202105">
              <w:t>Information Element</w:t>
            </w:r>
          </w:p>
        </w:tc>
        <w:tc>
          <w:tcPr>
            <w:tcW w:w="2267" w:type="dxa"/>
          </w:tcPr>
          <w:p w14:paraId="52334353" w14:textId="77777777" w:rsidR="006C3FF4" w:rsidRPr="00202105" w:rsidRDefault="006C3FF4" w:rsidP="000B4CE0">
            <w:pPr>
              <w:pStyle w:val="TAH"/>
            </w:pPr>
            <w:r w:rsidRPr="00202105">
              <w:t>Value/remark</w:t>
            </w:r>
          </w:p>
        </w:tc>
        <w:tc>
          <w:tcPr>
            <w:tcW w:w="1700" w:type="dxa"/>
          </w:tcPr>
          <w:p w14:paraId="13AAA57D" w14:textId="77777777" w:rsidR="006C3FF4" w:rsidRPr="00202105" w:rsidRDefault="006C3FF4" w:rsidP="000B4CE0">
            <w:pPr>
              <w:pStyle w:val="TAH"/>
            </w:pPr>
            <w:r w:rsidRPr="00202105">
              <w:t>Comment</w:t>
            </w:r>
          </w:p>
        </w:tc>
        <w:tc>
          <w:tcPr>
            <w:tcW w:w="1133" w:type="dxa"/>
          </w:tcPr>
          <w:p w14:paraId="149B7A30" w14:textId="77777777" w:rsidR="006C3FF4" w:rsidRPr="00202105" w:rsidRDefault="006C3FF4" w:rsidP="000B4CE0">
            <w:pPr>
              <w:pStyle w:val="TAH"/>
            </w:pPr>
            <w:r w:rsidRPr="00202105">
              <w:t>Condition</w:t>
            </w:r>
          </w:p>
        </w:tc>
      </w:tr>
      <w:tr w:rsidR="006C3FF4" w:rsidRPr="00202105" w14:paraId="634A4BA0" w14:textId="77777777" w:rsidTr="000B4CE0">
        <w:tc>
          <w:tcPr>
            <w:tcW w:w="4535" w:type="dxa"/>
          </w:tcPr>
          <w:p w14:paraId="65859CBA" w14:textId="77777777" w:rsidR="006C3FF4" w:rsidRPr="00202105" w:rsidRDefault="006C3FF4" w:rsidP="000B4CE0">
            <w:pPr>
              <w:pStyle w:val="TAL"/>
            </w:pPr>
            <w:r w:rsidRPr="00202105">
              <w:t>EPS bearer identity</w:t>
            </w:r>
          </w:p>
        </w:tc>
        <w:tc>
          <w:tcPr>
            <w:tcW w:w="2267" w:type="dxa"/>
          </w:tcPr>
          <w:p w14:paraId="51DA6A34" w14:textId="77777777" w:rsidR="006C3FF4" w:rsidRPr="00202105" w:rsidRDefault="006C3FF4" w:rsidP="000B4CE0">
            <w:pPr>
              <w:pStyle w:val="TAL"/>
            </w:pPr>
            <w:r w:rsidRPr="00202105">
              <w:t>‘0000’</w:t>
            </w:r>
          </w:p>
        </w:tc>
        <w:tc>
          <w:tcPr>
            <w:tcW w:w="1700" w:type="dxa"/>
          </w:tcPr>
          <w:p w14:paraId="4329368A" w14:textId="77777777" w:rsidR="006C3FF4" w:rsidRPr="00202105" w:rsidRDefault="006C3FF4" w:rsidP="000B4CE0">
            <w:pPr>
              <w:pStyle w:val="TAL"/>
            </w:pPr>
            <w:r w:rsidRPr="00202105">
              <w:t>"no EPS bearer identity assigned"</w:t>
            </w:r>
          </w:p>
        </w:tc>
        <w:tc>
          <w:tcPr>
            <w:tcW w:w="1133" w:type="dxa"/>
          </w:tcPr>
          <w:p w14:paraId="1F1E2A52" w14:textId="77777777" w:rsidR="006C3FF4" w:rsidRPr="00202105" w:rsidRDefault="006C3FF4" w:rsidP="000B4CE0">
            <w:pPr>
              <w:pStyle w:val="TAL"/>
            </w:pPr>
          </w:p>
        </w:tc>
      </w:tr>
      <w:tr w:rsidR="006C3FF4" w:rsidRPr="00202105" w14:paraId="3DAF9685" w14:textId="77777777" w:rsidTr="000B4CE0">
        <w:tc>
          <w:tcPr>
            <w:tcW w:w="4535" w:type="dxa"/>
          </w:tcPr>
          <w:p w14:paraId="3444300A" w14:textId="77777777" w:rsidR="006C3FF4" w:rsidRPr="00202105" w:rsidRDefault="006C3FF4" w:rsidP="000B4CE0">
            <w:pPr>
              <w:pStyle w:val="TAL"/>
            </w:pPr>
            <w:r w:rsidRPr="00202105">
              <w:t>Procedure transaction identity</w:t>
            </w:r>
          </w:p>
        </w:tc>
        <w:tc>
          <w:tcPr>
            <w:tcW w:w="2267" w:type="dxa"/>
          </w:tcPr>
          <w:p w14:paraId="36F3AD3A" w14:textId="77777777" w:rsidR="006C3FF4" w:rsidRPr="00202105" w:rsidRDefault="006C3FF4" w:rsidP="000B4CE0">
            <w:pPr>
              <w:pStyle w:val="TAL"/>
            </w:pPr>
            <w:r w:rsidRPr="00202105">
              <w:t>PTI-1</w:t>
            </w:r>
          </w:p>
        </w:tc>
        <w:tc>
          <w:tcPr>
            <w:tcW w:w="1700" w:type="dxa"/>
          </w:tcPr>
          <w:p w14:paraId="3D494963" w14:textId="77777777" w:rsidR="006C3FF4" w:rsidRPr="00202105" w:rsidRDefault="006C3FF4" w:rsidP="000B4CE0">
            <w:pPr>
              <w:pStyle w:val="TAL"/>
            </w:pPr>
            <w:r w:rsidRPr="00202105">
              <w:t>UE assigns a particular PTI not yet used between 1 and 254</w:t>
            </w:r>
          </w:p>
        </w:tc>
        <w:tc>
          <w:tcPr>
            <w:tcW w:w="1133" w:type="dxa"/>
          </w:tcPr>
          <w:p w14:paraId="3F912119" w14:textId="77777777" w:rsidR="006C3FF4" w:rsidRPr="00202105" w:rsidRDefault="006C3FF4" w:rsidP="000B4CE0">
            <w:pPr>
              <w:pStyle w:val="TAL"/>
            </w:pPr>
          </w:p>
        </w:tc>
      </w:tr>
      <w:tr w:rsidR="006C3FF4" w:rsidRPr="00202105" w14:paraId="009D27D2" w14:textId="77777777" w:rsidTr="000B4CE0">
        <w:tc>
          <w:tcPr>
            <w:tcW w:w="4535" w:type="dxa"/>
          </w:tcPr>
          <w:p w14:paraId="142E4F60" w14:textId="77777777" w:rsidR="006C3FF4" w:rsidRPr="00202105" w:rsidRDefault="006C3FF4" w:rsidP="000B4CE0">
            <w:pPr>
              <w:pStyle w:val="TAL"/>
            </w:pPr>
            <w:r w:rsidRPr="00202105">
              <w:t>Linked EPS bearer identity</w:t>
            </w:r>
          </w:p>
        </w:tc>
        <w:tc>
          <w:tcPr>
            <w:tcW w:w="2267" w:type="dxa"/>
          </w:tcPr>
          <w:p w14:paraId="4FA7CE4C" w14:textId="77777777" w:rsidR="006C3FF4" w:rsidRPr="00202105" w:rsidRDefault="006C3FF4" w:rsidP="000B4CE0">
            <w:pPr>
              <w:pStyle w:val="TAL"/>
            </w:pPr>
            <w:r w:rsidRPr="00202105">
              <w:t>6</w:t>
            </w:r>
          </w:p>
        </w:tc>
        <w:tc>
          <w:tcPr>
            <w:tcW w:w="1700" w:type="dxa"/>
          </w:tcPr>
          <w:p w14:paraId="73A20AD4" w14:textId="77777777" w:rsidR="006C3FF4" w:rsidRPr="00202105" w:rsidRDefault="006C3FF4" w:rsidP="000B4CE0">
            <w:pPr>
              <w:pStyle w:val="TAL"/>
            </w:pPr>
          </w:p>
        </w:tc>
        <w:tc>
          <w:tcPr>
            <w:tcW w:w="1133" w:type="dxa"/>
          </w:tcPr>
          <w:p w14:paraId="2A866353" w14:textId="77777777" w:rsidR="006C3FF4" w:rsidRPr="00202105" w:rsidRDefault="006C3FF4" w:rsidP="000B4CE0">
            <w:pPr>
              <w:pStyle w:val="TAL"/>
            </w:pPr>
          </w:p>
        </w:tc>
      </w:tr>
    </w:tbl>
    <w:p w14:paraId="280D4D67" w14:textId="77777777" w:rsidR="006C3FF4" w:rsidRPr="00202105" w:rsidRDefault="006C3FF4" w:rsidP="006C3FF4"/>
    <w:p w14:paraId="215F1F0B" w14:textId="3A2E7AC6" w:rsidR="006C3FF4" w:rsidRPr="00202105" w:rsidRDefault="006C3FF4" w:rsidP="006C3FF4">
      <w:pPr>
        <w:pStyle w:val="TH"/>
      </w:pPr>
      <w:r w:rsidRPr="00202105">
        <w:t>Table 10.5.2.1.</w:t>
      </w:r>
      <w:r w:rsidRPr="00202105">
        <w:rPr>
          <w:lang w:eastAsia="zh-CN"/>
        </w:rPr>
        <w:t>3</w:t>
      </w:r>
      <w:r w:rsidRPr="00202105">
        <w:t>.3-</w:t>
      </w:r>
      <w:r w:rsidRPr="00202105">
        <w:rPr>
          <w:lang w:eastAsia="zh-CN"/>
        </w:rPr>
        <w:t>7</w:t>
      </w:r>
      <w:r w:rsidRPr="00202105">
        <w:t>: PDU SESSION RELEASE COMMAND (Step 1</w:t>
      </w:r>
      <w:r w:rsidR="00BA0BB4" w:rsidRPr="00202105">
        <w:t>1</w:t>
      </w:r>
      <w:r w:rsidRPr="00202105">
        <w:t>, Table</w:t>
      </w:r>
      <w:r w:rsidRPr="00202105">
        <w:rPr>
          <w:lang w:eastAsia="zh-CN" w:bidi="ar"/>
        </w:rPr>
        <w:t xml:space="preserve"> 10.5.2.1.3.2-1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6C3FF4" w:rsidRPr="00202105" w14:paraId="233B203C" w14:textId="77777777" w:rsidTr="000B4CE0">
        <w:tc>
          <w:tcPr>
            <w:tcW w:w="9738" w:type="dxa"/>
            <w:gridSpan w:val="4"/>
            <w:tcBorders>
              <w:top w:val="single" w:sz="4" w:space="0" w:color="auto"/>
              <w:left w:val="single" w:sz="4" w:space="0" w:color="auto"/>
              <w:bottom w:val="single" w:sz="4" w:space="0" w:color="auto"/>
              <w:right w:val="single" w:sz="4" w:space="0" w:color="auto"/>
            </w:tcBorders>
          </w:tcPr>
          <w:p w14:paraId="5936B7EF" w14:textId="77777777" w:rsidR="006C3FF4" w:rsidRPr="00202105" w:rsidRDefault="006C3FF4" w:rsidP="000B4CE0">
            <w:pPr>
              <w:pStyle w:val="TAL"/>
            </w:pPr>
            <w:r w:rsidRPr="00202105">
              <w:t>Derivation Path: TS 38.508-1 [4] Table 4.7.2-14</w:t>
            </w:r>
          </w:p>
        </w:tc>
      </w:tr>
      <w:tr w:rsidR="006C3FF4" w:rsidRPr="00202105" w14:paraId="30AD245B" w14:textId="77777777" w:rsidTr="000B4CE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055D8" w14:textId="77777777" w:rsidR="006C3FF4" w:rsidRPr="00202105" w:rsidRDefault="006C3FF4" w:rsidP="000B4CE0">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A1436" w14:textId="77777777" w:rsidR="006C3FF4" w:rsidRPr="00202105" w:rsidRDefault="006C3FF4" w:rsidP="000B4CE0">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6462A" w14:textId="77777777" w:rsidR="006C3FF4" w:rsidRPr="00202105" w:rsidRDefault="006C3FF4"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E9E57" w14:textId="77777777" w:rsidR="006C3FF4" w:rsidRPr="00202105" w:rsidRDefault="006C3FF4" w:rsidP="000B4CE0">
            <w:pPr>
              <w:pStyle w:val="TAH"/>
            </w:pPr>
            <w:r w:rsidRPr="00202105">
              <w:t>Condition</w:t>
            </w:r>
          </w:p>
        </w:tc>
      </w:tr>
      <w:tr w:rsidR="006C3FF4" w:rsidRPr="00202105" w14:paraId="6C0620A2" w14:textId="77777777" w:rsidTr="000B4CE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88C19" w14:textId="77777777" w:rsidR="006C3FF4" w:rsidRPr="00202105" w:rsidRDefault="006C3FF4" w:rsidP="000B4CE0">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3A181" w14:textId="4A4A5626" w:rsidR="006C3FF4" w:rsidRPr="00202105" w:rsidRDefault="006C3FF4" w:rsidP="000B4CE0">
            <w:pPr>
              <w:keepNext/>
              <w:keepLines/>
              <w:spacing w:after="0"/>
            </w:pPr>
            <w:r w:rsidRPr="00202105">
              <w:rPr>
                <w:rFonts w:ascii="Arial" w:hAnsi="Arial"/>
                <w:sz w:val="18"/>
              </w:rPr>
              <w:t>The same ID as the ID of PDU session which UE request in step 1 in Table 10.5.2.1.3.</w:t>
            </w:r>
            <w:r w:rsidR="00BA0BB4" w:rsidRPr="00202105">
              <w:t xml:space="preserve"> </w:t>
            </w:r>
            <w:r w:rsidR="00BA0BB4" w:rsidRPr="00202105">
              <w:rPr>
                <w:rFonts w:ascii="Arial" w:hAnsi="Arial"/>
                <w:sz w:val="18"/>
              </w:rPr>
              <w:t>2</w:t>
            </w:r>
            <w:r w:rsidRPr="00202105">
              <w:rPr>
                <w:rFonts w:ascii="Arial" w:hAnsi="Arial"/>
                <w:sz w:val="18"/>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7A69C" w14:textId="77777777" w:rsidR="006C3FF4" w:rsidRPr="00202105" w:rsidRDefault="006C3FF4"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F72DB" w14:textId="77777777" w:rsidR="006C3FF4" w:rsidRPr="00202105" w:rsidRDefault="006C3FF4" w:rsidP="000B4CE0">
            <w:pPr>
              <w:pStyle w:val="TAL"/>
            </w:pPr>
          </w:p>
        </w:tc>
      </w:tr>
      <w:tr w:rsidR="006C3FF4" w:rsidRPr="00202105" w14:paraId="33F3E067" w14:textId="77777777" w:rsidTr="000B4CE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E854" w14:textId="77777777" w:rsidR="006C3FF4" w:rsidRPr="00202105" w:rsidRDefault="006C3FF4" w:rsidP="000B4CE0">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3B38F" w14:textId="77777777" w:rsidR="006C3FF4" w:rsidRPr="00202105" w:rsidRDefault="006C3FF4" w:rsidP="000B4CE0">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C5503" w14:textId="77777777" w:rsidR="006C3FF4" w:rsidRPr="00202105" w:rsidRDefault="006C3FF4" w:rsidP="000B4CE0">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60253" w14:textId="77777777" w:rsidR="006C3FF4" w:rsidRPr="00202105" w:rsidRDefault="006C3FF4" w:rsidP="000B4CE0">
            <w:pPr>
              <w:pStyle w:val="TAL"/>
            </w:pPr>
          </w:p>
        </w:tc>
      </w:tr>
    </w:tbl>
    <w:p w14:paraId="2DF49660" w14:textId="77777777" w:rsidR="006C3FF4" w:rsidRPr="00202105" w:rsidRDefault="006C3FF4" w:rsidP="006C3FF4"/>
    <w:p w14:paraId="1EDAF2C7" w14:textId="77777777" w:rsidR="00382702" w:rsidRPr="00202105" w:rsidRDefault="00382702" w:rsidP="00382702">
      <w:pPr>
        <w:pStyle w:val="Heading4"/>
      </w:pPr>
      <w:r w:rsidRPr="00202105">
        <w:t>10.5.2.2</w:t>
      </w:r>
      <w:r w:rsidRPr="00202105">
        <w:tab/>
        <w:t>Network-requested user-plane resource(s) release / ATSSS / Accepted</w:t>
      </w:r>
    </w:p>
    <w:p w14:paraId="50A08FD6" w14:textId="77777777" w:rsidR="00382702" w:rsidRPr="00202105" w:rsidRDefault="00382702" w:rsidP="00382702">
      <w:pPr>
        <w:pStyle w:val="H6"/>
      </w:pPr>
      <w:r w:rsidRPr="00202105">
        <w:rPr>
          <w:lang w:eastAsia="zh-CN"/>
        </w:rPr>
        <w:t>10.5.2.2.1</w:t>
      </w:r>
      <w:r w:rsidRPr="00202105">
        <w:tab/>
        <w:t>Test Purpose (TP)</w:t>
      </w:r>
    </w:p>
    <w:p w14:paraId="3ABAF2E3" w14:textId="77777777" w:rsidR="00382702" w:rsidRPr="00202105" w:rsidRDefault="00382702" w:rsidP="00382702">
      <w:pPr>
        <w:pStyle w:val="H6"/>
      </w:pPr>
      <w:r w:rsidRPr="00202105">
        <w:t>(1)</w:t>
      </w:r>
    </w:p>
    <w:p w14:paraId="3104C8C1"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BEARER CONTEXT ACTIVE state and the MA PDU session has user-plane resources establishment with 3GPP access connected to EPC and non-3GPP access connected to 5GCN </w:t>
      </w:r>
      <w:r w:rsidRPr="00202105">
        <w:rPr>
          <w:noProof w:val="0"/>
        </w:rPr>
        <w:t>}</w:t>
      </w:r>
    </w:p>
    <w:p w14:paraId="1F96693C"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684FE375" w14:textId="77777777" w:rsidR="00382702" w:rsidRPr="00202105" w:rsidRDefault="00382702" w:rsidP="00382702">
      <w:pPr>
        <w:pStyle w:val="PL"/>
        <w:rPr>
          <w:noProof w:val="0"/>
        </w:rPr>
      </w:pPr>
      <w:r w:rsidRPr="00202105">
        <w:rPr>
          <w:noProof w:val="0"/>
        </w:rPr>
        <w:lastRenderedPageBreak/>
        <w:t xml:space="preserve">  </w:t>
      </w:r>
      <w:r w:rsidRPr="00202105">
        <w:rPr>
          <w:b/>
          <w:bCs/>
          <w:noProof w:val="0"/>
        </w:rPr>
        <w:t>when</w:t>
      </w:r>
      <w:r w:rsidRPr="00202105">
        <w:rPr>
          <w:noProof w:val="0"/>
        </w:rPr>
        <w:t xml:space="preserve"> { UE receives the DEACTIVATE EPS BEARER CONTEXT REQUEST </w:t>
      </w:r>
      <w:r w:rsidRPr="00202105">
        <w:rPr>
          <w:noProof w:val="0"/>
          <w:lang w:eastAsia="zh-CN"/>
        </w:rPr>
        <w:t>to</w:t>
      </w:r>
      <w:r w:rsidRPr="00202105">
        <w:rPr>
          <w:noProof w:val="0"/>
        </w:rPr>
        <w:t xml:space="preserve"> </w:t>
      </w:r>
      <w:r w:rsidRPr="00202105">
        <w:rPr>
          <w:noProof w:val="0"/>
          <w:lang w:eastAsia="zh-CN"/>
        </w:rPr>
        <w:t>release</w:t>
      </w:r>
      <w:r w:rsidRPr="00202105">
        <w:rPr>
          <w:noProof w:val="0"/>
        </w:rPr>
        <w:t xml:space="preserve"> </w:t>
      </w:r>
      <w:r w:rsidRPr="00202105">
        <w:rPr>
          <w:noProof w:val="0"/>
          <w:lang w:eastAsia="zh-CN"/>
        </w:rPr>
        <w:t>the</w:t>
      </w:r>
      <w:r w:rsidRPr="00202105">
        <w:rPr>
          <w:noProof w:val="0"/>
        </w:rPr>
        <w:t xml:space="preserve"> </w:t>
      </w:r>
      <w:r w:rsidRPr="00202105">
        <w:rPr>
          <w:noProof w:val="0"/>
          <w:lang w:eastAsia="zh-CN"/>
        </w:rPr>
        <w:t>user-plane resources established on 3GPP access</w:t>
      </w:r>
      <w:r w:rsidRPr="00202105">
        <w:rPr>
          <w:noProof w:val="0"/>
        </w:rPr>
        <w:t xml:space="preserve"> }</w:t>
      </w:r>
    </w:p>
    <w:p w14:paraId="5BD5F657"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DEACTIVATE EPS BEARER CONTEXT ACCEPT message and the user-plane resources on 3GPP access is released }</w:t>
      </w:r>
    </w:p>
    <w:p w14:paraId="3A584498" w14:textId="77777777" w:rsidR="00382702" w:rsidRPr="00202105" w:rsidRDefault="00382702" w:rsidP="00382702">
      <w:pPr>
        <w:pStyle w:val="PL"/>
        <w:rPr>
          <w:noProof w:val="0"/>
        </w:rPr>
      </w:pPr>
      <w:r w:rsidRPr="00202105">
        <w:rPr>
          <w:noProof w:val="0"/>
        </w:rPr>
        <w:t xml:space="preserve">            }</w:t>
      </w:r>
    </w:p>
    <w:p w14:paraId="674C3EA7" w14:textId="77777777" w:rsidR="00382702" w:rsidRPr="00202105" w:rsidRDefault="00382702" w:rsidP="00382702">
      <w:pPr>
        <w:pStyle w:val="PL"/>
        <w:rPr>
          <w:noProof w:val="0"/>
        </w:rPr>
      </w:pPr>
    </w:p>
    <w:p w14:paraId="730C78C9" w14:textId="77777777" w:rsidR="00382702" w:rsidRPr="00202105" w:rsidRDefault="00382702" w:rsidP="00382702">
      <w:pPr>
        <w:pStyle w:val="H6"/>
      </w:pPr>
      <w:r w:rsidRPr="00202105">
        <w:t>(</w:t>
      </w:r>
      <w:r w:rsidRPr="00202105">
        <w:rPr>
          <w:lang w:eastAsia="zh-CN"/>
        </w:rPr>
        <w:t>2</w:t>
      </w:r>
      <w:r w:rsidRPr="00202105">
        <w:t>)</w:t>
      </w:r>
    </w:p>
    <w:p w14:paraId="4082BB58"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PDU SESSION ACTIVE state and the MA PDU session has user-plane resources established on </w:t>
      </w:r>
      <w:r w:rsidRPr="00202105">
        <w:rPr>
          <w:noProof w:val="0"/>
        </w:rPr>
        <w:t>Non-</w:t>
      </w:r>
      <w:r w:rsidRPr="00202105">
        <w:rPr>
          <w:noProof w:val="0"/>
          <w:lang w:eastAsia="zh-CN"/>
        </w:rPr>
        <w:t>3GPP access connected to 5GCN</w:t>
      </w:r>
      <w:r w:rsidRPr="00202105">
        <w:rPr>
          <w:noProof w:val="0"/>
        </w:rPr>
        <w:t xml:space="preserve"> }</w:t>
      </w:r>
    </w:p>
    <w:p w14:paraId="7259F06A"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7F68FD5A" w14:textId="20D7DCD4" w:rsidR="00382702" w:rsidRPr="00202105" w:rsidRDefault="00382702" w:rsidP="00382702">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79CC66CB"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319078C0" w14:textId="77777777" w:rsidR="00382702" w:rsidRPr="00202105" w:rsidRDefault="00382702" w:rsidP="00382702">
      <w:pPr>
        <w:pStyle w:val="PL"/>
        <w:rPr>
          <w:noProof w:val="0"/>
        </w:rPr>
      </w:pPr>
      <w:r w:rsidRPr="00202105">
        <w:rPr>
          <w:noProof w:val="0"/>
        </w:rPr>
        <w:t xml:space="preserve">            }</w:t>
      </w:r>
    </w:p>
    <w:p w14:paraId="0E753319" w14:textId="77777777" w:rsidR="00382702" w:rsidRPr="00202105" w:rsidRDefault="00382702" w:rsidP="00382702">
      <w:pPr>
        <w:pStyle w:val="PL"/>
        <w:rPr>
          <w:noProof w:val="0"/>
          <w:lang w:eastAsia="zh-CN"/>
        </w:rPr>
      </w:pPr>
    </w:p>
    <w:p w14:paraId="4135F54A" w14:textId="77777777" w:rsidR="00382702" w:rsidRPr="00202105" w:rsidRDefault="00382702" w:rsidP="00382702">
      <w:pPr>
        <w:pStyle w:val="H6"/>
      </w:pPr>
      <w:r w:rsidRPr="00202105">
        <w:rPr>
          <w:lang w:eastAsia="zh-CN"/>
        </w:rPr>
        <w:t>10.5.2.2.2</w:t>
      </w:r>
      <w:r w:rsidRPr="00202105">
        <w:tab/>
        <w:t>Conformance requirements</w:t>
      </w:r>
    </w:p>
    <w:p w14:paraId="4E0FDBFE" w14:textId="77777777" w:rsidR="00382702" w:rsidRPr="00202105" w:rsidRDefault="00382702" w:rsidP="00382702">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51777D62" w14:textId="77777777" w:rsidR="00382702" w:rsidRPr="00202105" w:rsidRDefault="00382702" w:rsidP="00382702">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7011F7D5" w14:textId="77777777" w:rsidR="00382702" w:rsidRPr="00202105" w:rsidRDefault="00382702" w:rsidP="00382702">
      <w:r w:rsidRPr="00202105">
        <w:t>In order to release an MA PDU session which has a PDN connection established as a user-plane resource:</w:t>
      </w:r>
    </w:p>
    <w:p w14:paraId="7C5DA168" w14:textId="77777777" w:rsidR="00382702" w:rsidRPr="00202105" w:rsidRDefault="00382702" w:rsidP="00382702">
      <w:pPr>
        <w:pStyle w:val="B1"/>
      </w:pPr>
      <w:r w:rsidRPr="00202105">
        <w:t>a)</w:t>
      </w:r>
      <w:r w:rsidRPr="00202105">
        <w:tab/>
        <w:t>to release the PDN connection established as a user-plane resource of the MA PDU session:</w:t>
      </w:r>
    </w:p>
    <w:p w14:paraId="2F061CE0" w14:textId="77777777" w:rsidR="00382702" w:rsidRPr="00202105" w:rsidRDefault="00382702" w:rsidP="00382702">
      <w:pPr>
        <w:pStyle w:val="B2"/>
      </w:pPr>
      <w:r w:rsidRPr="00202105">
        <w:rPr>
          <w:rFonts w:eastAsiaTheme="minorEastAsia"/>
          <w:lang w:eastAsia="zh-TW"/>
        </w:rPr>
        <w:t>1)</w:t>
      </w:r>
      <w:r w:rsidRPr="00202105">
        <w:rPr>
          <w:rFonts w:eastAsiaTheme="minorEastAsia"/>
          <w:lang w:eastAsia="zh-TW"/>
        </w:rPr>
        <w:tab/>
        <w:t>the network shall:</w:t>
      </w:r>
    </w:p>
    <w:p w14:paraId="188E8E3A" w14:textId="77777777" w:rsidR="00382702" w:rsidRPr="00202105" w:rsidRDefault="00382702" w:rsidP="00382702">
      <w:pPr>
        <w:pStyle w:val="B3"/>
        <w:rPr>
          <w:lang w:eastAsia="zh-TW"/>
        </w:rPr>
      </w:pPr>
      <w:r w:rsidRPr="00202105">
        <w:t>i)</w:t>
      </w:r>
      <w:r w:rsidRPr="00202105">
        <w:tab/>
        <w:t>initiate the network initiated detach procedure as specified in clause 5.5.2.3 of 3GPP TS 24.301 [</w:t>
      </w:r>
      <w:r w:rsidRPr="00202105">
        <w:rPr>
          <w:lang w:eastAsia="zh-CN"/>
        </w:rPr>
        <w:t>10</w:t>
      </w:r>
      <w:r w:rsidRPr="00202105">
        <w:t>] by sending the DETACH REQUEST message to the UE if EMM-REGISTERED without PDN connection is not supported by the UE and the MME and the PDN connection is the last PDN connection</w:t>
      </w:r>
      <w:r w:rsidRPr="00202105">
        <w:rPr>
          <w:lang w:eastAsia="zh-TW"/>
        </w:rPr>
        <w:t>; or</w:t>
      </w:r>
    </w:p>
    <w:p w14:paraId="2FF2FA2C" w14:textId="77777777" w:rsidR="00382702" w:rsidRPr="00202105" w:rsidRDefault="00382702" w:rsidP="00382702">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17743F2E" w14:textId="77777777" w:rsidR="00382702" w:rsidRPr="00202105" w:rsidRDefault="00382702" w:rsidP="00382702">
      <w:pPr>
        <w:pStyle w:val="B2"/>
        <w:rPr>
          <w:lang w:eastAsia="zh-TW"/>
        </w:rPr>
      </w:pPr>
      <w:r w:rsidRPr="00202105">
        <w:rPr>
          <w:lang w:eastAsia="zh-TW"/>
        </w:rPr>
        <w:t>2)</w:t>
      </w:r>
      <w:r w:rsidRPr="00202105">
        <w:rPr>
          <w:lang w:eastAsia="zh-TW"/>
        </w:rPr>
        <w:tab/>
        <w:t>the UE shall:</w:t>
      </w:r>
    </w:p>
    <w:p w14:paraId="61A88F57" w14:textId="77777777" w:rsidR="00382702" w:rsidRPr="00202105" w:rsidRDefault="00382702" w:rsidP="00382702">
      <w:pPr>
        <w:pStyle w:val="B3"/>
        <w:rPr>
          <w:lang w:eastAsia="zh-TW"/>
        </w:rPr>
      </w:pPr>
      <w:r w:rsidRPr="00202105">
        <w:rPr>
          <w:lang w:eastAsia="zh-TW"/>
        </w:rPr>
        <w:t>i)</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1A8FEF53" w14:textId="77777777" w:rsidR="00382702" w:rsidRPr="00202105" w:rsidRDefault="00382702" w:rsidP="00382702">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1EDCFA27" w14:textId="77777777" w:rsidR="00382702" w:rsidRPr="00202105" w:rsidRDefault="00382702" w:rsidP="00382702">
      <w:pPr>
        <w:pStyle w:val="B1"/>
      </w:pPr>
      <w:r w:rsidRPr="00202105">
        <w:t>b)</w:t>
      </w:r>
      <w:r w:rsidRPr="00202105">
        <w:tab/>
        <w:t>to release the user-plane resources, if any, established on non-3GPP access of the MA PDU session:</w:t>
      </w:r>
    </w:p>
    <w:p w14:paraId="1E756A16" w14:textId="77777777" w:rsidR="00382702" w:rsidRPr="00202105" w:rsidRDefault="00382702" w:rsidP="00382702">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19737F26" w14:textId="77777777" w:rsidR="00382702" w:rsidRPr="00202105" w:rsidRDefault="00382702" w:rsidP="00382702">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7EE18E45" w14:textId="77777777" w:rsidR="00382702" w:rsidRPr="00202105" w:rsidRDefault="00382702" w:rsidP="00382702">
      <w:pPr>
        <w:pStyle w:val="H6"/>
      </w:pPr>
      <w:r w:rsidRPr="00202105">
        <w:rPr>
          <w:lang w:eastAsia="zh-CN"/>
        </w:rPr>
        <w:lastRenderedPageBreak/>
        <w:t>10.5.2.2.3</w:t>
      </w:r>
      <w:r w:rsidRPr="00202105">
        <w:tab/>
        <w:t>Test description</w:t>
      </w:r>
    </w:p>
    <w:p w14:paraId="2E1BF97C" w14:textId="77777777" w:rsidR="00382702" w:rsidRPr="00202105" w:rsidRDefault="00382702" w:rsidP="00382702">
      <w:pPr>
        <w:pStyle w:val="H6"/>
      </w:pPr>
      <w:r w:rsidRPr="00202105">
        <w:rPr>
          <w:lang w:eastAsia="zh-CN"/>
        </w:rPr>
        <w:t>10.5.2.2.3.1</w:t>
      </w:r>
      <w:r w:rsidRPr="00202105">
        <w:tab/>
        <w:t>Pre-test conditions</w:t>
      </w:r>
    </w:p>
    <w:p w14:paraId="023ECCD0" w14:textId="77777777" w:rsidR="00382702" w:rsidRPr="00202105" w:rsidRDefault="00382702" w:rsidP="00382702">
      <w:pPr>
        <w:pStyle w:val="H6"/>
        <w:rPr>
          <w:lang w:eastAsia="zh-CN"/>
        </w:rPr>
      </w:pPr>
      <w:r w:rsidRPr="00202105">
        <w:t>System Simulator:</w:t>
      </w:r>
    </w:p>
    <w:p w14:paraId="3E43F4F8" w14:textId="77777777" w:rsidR="00382702" w:rsidRPr="00202105" w:rsidRDefault="00382702" w:rsidP="00382702">
      <w:pPr>
        <w:pStyle w:val="B1"/>
        <w:rPr>
          <w:lang w:eastAsia="zh-CN"/>
        </w:rPr>
      </w:pPr>
      <w:r w:rsidRPr="00202105">
        <w:rPr>
          <w:lang w:eastAsia="zh-CN"/>
        </w:rPr>
        <w:t>-</w:t>
      </w:r>
      <w:r w:rsidRPr="00202105">
        <w:rPr>
          <w:lang w:eastAsia="zh-CN"/>
        </w:rPr>
        <w:tab/>
        <w:t>WLAN Cell 27 is configured according to TS 38.508-1 [4].</w:t>
      </w:r>
    </w:p>
    <w:p w14:paraId="5019AAC8" w14:textId="143F6F82" w:rsidR="00382702" w:rsidRPr="00202105" w:rsidRDefault="00382702" w:rsidP="00382702">
      <w:pPr>
        <w:pStyle w:val="B1"/>
        <w:rPr>
          <w:lang w:eastAsia="zh-CN"/>
        </w:rPr>
      </w:pPr>
      <w:r w:rsidRPr="00202105">
        <w:rPr>
          <w:lang w:eastAsia="zh-CN"/>
        </w:rPr>
        <w:t>-</w:t>
      </w:r>
      <w:r w:rsidRPr="00202105">
        <w:rPr>
          <w:lang w:eastAsia="zh-CN"/>
        </w:rPr>
        <w:tab/>
        <w:t>E-UTRA Cell 1 is configured according to TS 36.508 [7].</w:t>
      </w:r>
    </w:p>
    <w:p w14:paraId="03B99F97" w14:textId="60A5946F" w:rsidR="00382702" w:rsidRPr="00202105" w:rsidRDefault="00382702" w:rsidP="00382702">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032C0AAC" w14:textId="77777777" w:rsidR="00382702" w:rsidRPr="00202105" w:rsidRDefault="00382702" w:rsidP="00382702">
      <w:pPr>
        <w:pStyle w:val="H6"/>
      </w:pPr>
      <w:r w:rsidRPr="00202105">
        <w:t>UE:</w:t>
      </w:r>
    </w:p>
    <w:p w14:paraId="4BA21F68" w14:textId="77777777" w:rsidR="00382702" w:rsidRPr="00202105" w:rsidRDefault="00382702" w:rsidP="00382702">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59BB818" w14:textId="77777777" w:rsidR="00382702" w:rsidRPr="00202105" w:rsidRDefault="00382702" w:rsidP="00382702">
      <w:pPr>
        <w:pStyle w:val="H6"/>
      </w:pPr>
      <w:r w:rsidRPr="00202105">
        <w:t>Preamble:</w:t>
      </w:r>
    </w:p>
    <w:p w14:paraId="61F23CFE" w14:textId="77777777" w:rsidR="00382702" w:rsidRPr="00202105" w:rsidRDefault="00382702" w:rsidP="00382702">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251AD908" w14:textId="77777777" w:rsidR="00382702" w:rsidRPr="00202105" w:rsidRDefault="00382702" w:rsidP="00382702">
      <w:pPr>
        <w:pStyle w:val="H6"/>
      </w:pPr>
      <w:r w:rsidRPr="00202105">
        <w:rPr>
          <w:lang w:eastAsia="zh-CN"/>
        </w:rPr>
        <w:lastRenderedPageBreak/>
        <w:t>10.5.2.2</w:t>
      </w:r>
      <w:r w:rsidRPr="00202105">
        <w:t>.3.2</w:t>
      </w:r>
      <w:r w:rsidRPr="00202105">
        <w:tab/>
        <w:t>Test procedure sequence</w:t>
      </w:r>
    </w:p>
    <w:p w14:paraId="1204CBF2" w14:textId="77777777" w:rsidR="00382702" w:rsidRPr="00202105" w:rsidRDefault="00382702" w:rsidP="00382702">
      <w:pPr>
        <w:pStyle w:val="TH"/>
      </w:pPr>
      <w:r w:rsidRPr="00202105">
        <w:rPr>
          <w:lang w:eastAsia="zh-CN" w:bidi="ar"/>
        </w:rPr>
        <w:t>Table 10.5.2.2.3.2-1: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382702" w:rsidRPr="00202105" w14:paraId="795CD6F3" w14:textId="77777777" w:rsidTr="000B4CE0">
        <w:tc>
          <w:tcPr>
            <w:tcW w:w="533" w:type="dxa"/>
            <w:tcBorders>
              <w:top w:val="single" w:sz="4" w:space="0" w:color="auto"/>
              <w:left w:val="single" w:sz="4" w:space="0" w:color="auto"/>
              <w:bottom w:val="nil"/>
              <w:right w:val="single" w:sz="4" w:space="0" w:color="auto"/>
            </w:tcBorders>
          </w:tcPr>
          <w:p w14:paraId="5D10B3B1" w14:textId="77777777" w:rsidR="00382702" w:rsidRPr="00202105" w:rsidRDefault="00382702" w:rsidP="000B4CE0">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4CA70A7" w14:textId="77777777" w:rsidR="00382702" w:rsidRPr="00202105" w:rsidRDefault="00382702" w:rsidP="000B4CE0">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550B153" w14:textId="77777777" w:rsidR="00382702" w:rsidRPr="00202105" w:rsidRDefault="00382702" w:rsidP="000B4CE0">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43AFA441" w14:textId="77777777" w:rsidR="00382702" w:rsidRPr="00202105" w:rsidRDefault="00382702" w:rsidP="000B4CE0">
            <w:pPr>
              <w:pStyle w:val="TAH"/>
            </w:pPr>
            <w:r w:rsidRPr="00202105">
              <w:t>TP</w:t>
            </w:r>
          </w:p>
        </w:tc>
        <w:tc>
          <w:tcPr>
            <w:tcW w:w="853" w:type="dxa"/>
            <w:tcBorders>
              <w:top w:val="single" w:sz="4" w:space="0" w:color="auto"/>
              <w:left w:val="single" w:sz="4" w:space="0" w:color="auto"/>
              <w:bottom w:val="nil"/>
              <w:right w:val="single" w:sz="4" w:space="0" w:color="auto"/>
            </w:tcBorders>
          </w:tcPr>
          <w:p w14:paraId="443D290E" w14:textId="77777777" w:rsidR="00382702" w:rsidRPr="00202105" w:rsidRDefault="00382702" w:rsidP="000B4CE0">
            <w:pPr>
              <w:pStyle w:val="TAH"/>
            </w:pPr>
            <w:r w:rsidRPr="00202105">
              <w:t>Verdict</w:t>
            </w:r>
          </w:p>
        </w:tc>
      </w:tr>
      <w:tr w:rsidR="00382702" w:rsidRPr="00202105" w14:paraId="5FEB591F" w14:textId="77777777" w:rsidTr="000B4CE0">
        <w:tc>
          <w:tcPr>
            <w:tcW w:w="533" w:type="dxa"/>
            <w:tcBorders>
              <w:top w:val="nil"/>
              <w:left w:val="single" w:sz="4" w:space="0" w:color="auto"/>
              <w:bottom w:val="single" w:sz="4" w:space="0" w:color="auto"/>
              <w:right w:val="single" w:sz="4" w:space="0" w:color="auto"/>
            </w:tcBorders>
          </w:tcPr>
          <w:p w14:paraId="79AF1273" w14:textId="77777777" w:rsidR="00382702" w:rsidRPr="00202105" w:rsidRDefault="00382702" w:rsidP="000B4CE0">
            <w:pPr>
              <w:pStyle w:val="TAH"/>
            </w:pPr>
          </w:p>
        </w:tc>
        <w:tc>
          <w:tcPr>
            <w:tcW w:w="3967" w:type="dxa"/>
            <w:tcBorders>
              <w:top w:val="single" w:sz="4" w:space="0" w:color="auto"/>
              <w:left w:val="single" w:sz="4" w:space="0" w:color="auto"/>
              <w:bottom w:val="single" w:sz="4" w:space="0" w:color="auto"/>
              <w:right w:val="single" w:sz="4" w:space="0" w:color="auto"/>
            </w:tcBorders>
          </w:tcPr>
          <w:p w14:paraId="4C63AE74" w14:textId="77777777" w:rsidR="00382702" w:rsidRPr="00202105" w:rsidRDefault="00382702" w:rsidP="000B4CE0">
            <w:pPr>
              <w:pStyle w:val="TAH"/>
            </w:pPr>
          </w:p>
        </w:tc>
        <w:tc>
          <w:tcPr>
            <w:tcW w:w="648" w:type="dxa"/>
            <w:tcBorders>
              <w:top w:val="single" w:sz="4" w:space="0" w:color="auto"/>
              <w:left w:val="single" w:sz="4" w:space="0" w:color="auto"/>
              <w:bottom w:val="single" w:sz="4" w:space="0" w:color="auto"/>
              <w:right w:val="single" w:sz="4" w:space="0" w:color="auto"/>
            </w:tcBorders>
          </w:tcPr>
          <w:p w14:paraId="2728688A" w14:textId="77777777" w:rsidR="00382702" w:rsidRPr="00202105" w:rsidRDefault="00382702" w:rsidP="000B4CE0">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543F4C26" w14:textId="77777777" w:rsidR="00382702" w:rsidRPr="00202105" w:rsidRDefault="00382702" w:rsidP="000B4CE0">
            <w:pPr>
              <w:pStyle w:val="TAH"/>
            </w:pPr>
            <w:r w:rsidRPr="00202105">
              <w:t>Message</w:t>
            </w:r>
          </w:p>
        </w:tc>
        <w:tc>
          <w:tcPr>
            <w:tcW w:w="455" w:type="dxa"/>
            <w:tcBorders>
              <w:top w:val="nil"/>
              <w:left w:val="single" w:sz="4" w:space="0" w:color="auto"/>
              <w:bottom w:val="single" w:sz="4" w:space="0" w:color="auto"/>
              <w:right w:val="single" w:sz="4" w:space="0" w:color="auto"/>
            </w:tcBorders>
          </w:tcPr>
          <w:p w14:paraId="1B593BBA" w14:textId="77777777" w:rsidR="00382702" w:rsidRPr="00202105" w:rsidRDefault="00382702" w:rsidP="000B4CE0">
            <w:pPr>
              <w:pStyle w:val="TAH"/>
            </w:pPr>
          </w:p>
        </w:tc>
        <w:tc>
          <w:tcPr>
            <w:tcW w:w="853" w:type="dxa"/>
            <w:tcBorders>
              <w:top w:val="nil"/>
              <w:left w:val="single" w:sz="4" w:space="0" w:color="auto"/>
              <w:bottom w:val="single" w:sz="4" w:space="0" w:color="auto"/>
              <w:right w:val="single" w:sz="4" w:space="0" w:color="auto"/>
            </w:tcBorders>
          </w:tcPr>
          <w:p w14:paraId="495513F4" w14:textId="77777777" w:rsidR="00382702" w:rsidRPr="00202105" w:rsidRDefault="00382702" w:rsidP="000B4CE0">
            <w:pPr>
              <w:pStyle w:val="TAH"/>
            </w:pPr>
          </w:p>
        </w:tc>
      </w:tr>
      <w:tr w:rsidR="00382702" w:rsidRPr="00202105" w14:paraId="6D92B43C" w14:textId="77777777" w:rsidTr="000B4CE0">
        <w:tc>
          <w:tcPr>
            <w:tcW w:w="533" w:type="dxa"/>
            <w:tcBorders>
              <w:top w:val="single" w:sz="4" w:space="0" w:color="auto"/>
              <w:left w:val="single" w:sz="4" w:space="0" w:color="auto"/>
              <w:bottom w:val="single" w:sz="4" w:space="0" w:color="auto"/>
              <w:right w:val="single" w:sz="4" w:space="0" w:color="auto"/>
            </w:tcBorders>
          </w:tcPr>
          <w:p w14:paraId="62C6E02A" w14:textId="77777777" w:rsidR="00382702" w:rsidRPr="00202105" w:rsidRDefault="00382702" w:rsidP="000B4CE0">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0292864D" w14:textId="77777777" w:rsidR="00382702" w:rsidRPr="00202105" w:rsidRDefault="00382702" w:rsidP="000B4CE0">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A36DFAF" w14:textId="77777777" w:rsidR="00382702" w:rsidRPr="00202105" w:rsidRDefault="00382702" w:rsidP="000B4CE0">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363020C2" w14:textId="77777777" w:rsidR="00382702" w:rsidRPr="00202105" w:rsidRDefault="00382702" w:rsidP="000B4CE0">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F657755" w14:textId="77777777" w:rsidR="00382702" w:rsidRPr="00202105" w:rsidRDefault="00382702" w:rsidP="000B4CE0">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29FF550" w14:textId="77777777" w:rsidR="00382702" w:rsidRPr="00202105" w:rsidRDefault="00382702" w:rsidP="000B4CE0">
            <w:pPr>
              <w:pStyle w:val="TAL"/>
              <w:jc w:val="center"/>
            </w:pPr>
            <w:r w:rsidRPr="00202105">
              <w:t>-</w:t>
            </w:r>
          </w:p>
        </w:tc>
      </w:tr>
      <w:tr w:rsidR="00382702" w:rsidRPr="00202105" w14:paraId="19C32AD9" w14:textId="77777777" w:rsidTr="000B4CE0">
        <w:tc>
          <w:tcPr>
            <w:tcW w:w="533" w:type="dxa"/>
            <w:tcBorders>
              <w:top w:val="single" w:sz="4" w:space="0" w:color="auto"/>
              <w:left w:val="single" w:sz="4" w:space="0" w:color="auto"/>
              <w:bottom w:val="single" w:sz="4" w:space="0" w:color="auto"/>
              <w:right w:val="single" w:sz="4" w:space="0" w:color="auto"/>
            </w:tcBorders>
          </w:tcPr>
          <w:p w14:paraId="30194826" w14:textId="77777777" w:rsidR="00382702" w:rsidRPr="00202105" w:rsidRDefault="00382702" w:rsidP="000B4CE0">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54F1B870" w14:textId="77777777" w:rsidR="00382702" w:rsidRPr="00202105" w:rsidRDefault="00382702" w:rsidP="000B4CE0">
            <w:pPr>
              <w:pStyle w:val="TAL"/>
            </w:pPr>
            <w:r w:rsidRPr="00202105">
              <w:t xml:space="preserve">EXCEPTION: In parallel to the events described in steps 2-4 below the events specified in Table </w:t>
            </w:r>
            <w:r w:rsidRPr="00202105">
              <w:rPr>
                <w:lang w:eastAsia="zh-CN"/>
              </w:rPr>
              <w:t>10.5.2.2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583D8A56" w14:textId="77777777" w:rsidR="00382702" w:rsidRPr="00202105" w:rsidRDefault="00382702" w:rsidP="000B4CE0">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4BF0E36D" w14:textId="77777777" w:rsidR="00382702" w:rsidRPr="00202105" w:rsidRDefault="00382702" w:rsidP="000B4CE0">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351B2CC" w14:textId="77777777" w:rsidR="00382702" w:rsidRPr="00202105" w:rsidRDefault="00382702"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0453306" w14:textId="77777777" w:rsidR="00382702" w:rsidRPr="00202105" w:rsidRDefault="00382702" w:rsidP="000B4CE0">
            <w:pPr>
              <w:pStyle w:val="TAL"/>
              <w:jc w:val="center"/>
              <w:rPr>
                <w:lang w:eastAsia="zh-CN"/>
              </w:rPr>
            </w:pPr>
            <w:r w:rsidRPr="00202105">
              <w:rPr>
                <w:lang w:eastAsia="zh-CN"/>
              </w:rPr>
              <w:t>-</w:t>
            </w:r>
          </w:p>
        </w:tc>
      </w:tr>
      <w:tr w:rsidR="00382702" w:rsidRPr="00202105" w14:paraId="50FA6819" w14:textId="77777777" w:rsidTr="000B4CE0">
        <w:tc>
          <w:tcPr>
            <w:tcW w:w="533" w:type="dxa"/>
            <w:tcBorders>
              <w:top w:val="single" w:sz="4" w:space="0" w:color="auto"/>
              <w:left w:val="single" w:sz="4" w:space="0" w:color="auto"/>
              <w:bottom w:val="single" w:sz="4" w:space="0" w:color="auto"/>
              <w:right w:val="single" w:sz="4" w:space="0" w:color="auto"/>
            </w:tcBorders>
          </w:tcPr>
          <w:p w14:paraId="6F4F8D1D" w14:textId="77777777" w:rsidR="00382702" w:rsidRPr="00202105" w:rsidRDefault="00382702" w:rsidP="000B4CE0">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9E579E9" w14:textId="77777777" w:rsidR="00382702" w:rsidRPr="00202105" w:rsidRDefault="00382702" w:rsidP="000B4CE0">
            <w:pPr>
              <w:pStyle w:val="TAL"/>
              <w:rPr>
                <w:color w:val="000000" w:themeColor="text1"/>
              </w:rPr>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5382BA88" w14:textId="77777777" w:rsidR="00382702" w:rsidRPr="00202105" w:rsidRDefault="00382702" w:rsidP="000B4CE0">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93AD9E8" w14:textId="77777777" w:rsidR="00382702" w:rsidRPr="00202105" w:rsidRDefault="00382702" w:rsidP="000B4CE0">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41C685B4" w14:textId="77777777" w:rsidR="00382702" w:rsidRPr="00202105" w:rsidRDefault="00382702" w:rsidP="000B4CE0">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8041DDC" w14:textId="77777777" w:rsidR="00382702" w:rsidRPr="00202105" w:rsidRDefault="00382702" w:rsidP="000B4CE0">
            <w:pPr>
              <w:pStyle w:val="TAL"/>
              <w:jc w:val="center"/>
            </w:pPr>
            <w:r w:rsidRPr="00202105">
              <w:t>-</w:t>
            </w:r>
          </w:p>
        </w:tc>
      </w:tr>
      <w:tr w:rsidR="0014671F" w:rsidRPr="00202105" w14:paraId="1178C339" w14:textId="77777777" w:rsidTr="000B4CE0">
        <w:tc>
          <w:tcPr>
            <w:tcW w:w="533" w:type="dxa"/>
            <w:tcBorders>
              <w:top w:val="single" w:sz="4" w:space="0" w:color="auto"/>
              <w:left w:val="single" w:sz="4" w:space="0" w:color="auto"/>
              <w:bottom w:val="single" w:sz="4" w:space="0" w:color="auto"/>
              <w:right w:val="single" w:sz="4" w:space="0" w:color="auto"/>
            </w:tcBorders>
          </w:tcPr>
          <w:p w14:paraId="31786591" w14:textId="77777777" w:rsidR="00382702" w:rsidRPr="00202105" w:rsidRDefault="00382702" w:rsidP="000B4CE0">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72DD4763" w14:textId="77777777" w:rsidR="00382702" w:rsidRPr="00202105" w:rsidRDefault="00382702" w:rsidP="000B4CE0">
            <w:pPr>
              <w:pStyle w:val="TAL"/>
            </w:pPr>
            <w:r w:rsidRPr="00202105">
              <w:t>The SS transmits an ACTIVATE DEFAULT EPS BEARER CONTEXT REQUEST message with the extended protocol configuration options IE with the ATSSS response</w:t>
            </w:r>
            <w:r w:rsidRPr="00202105">
              <w:rPr>
                <w:lang w:eastAsia="zh-CN"/>
              </w:rPr>
              <w:t>.</w:t>
            </w:r>
          </w:p>
          <w:p w14:paraId="2E088765" w14:textId="77777777" w:rsidR="00382702" w:rsidRPr="00202105" w:rsidRDefault="00382702" w:rsidP="000B4CE0">
            <w:pPr>
              <w:pStyle w:val="TAL"/>
            </w:pPr>
          </w:p>
          <w:p w14:paraId="183EECDC" w14:textId="77777777" w:rsidR="00382702" w:rsidRPr="00202105" w:rsidRDefault="00382702" w:rsidP="000B4CE0">
            <w:pPr>
              <w:pStyle w:val="TAL"/>
              <w:rPr>
                <w:lang w:eastAsia="zh-CN"/>
              </w:rPr>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41116C1E" w14:textId="77777777" w:rsidR="00382702" w:rsidRPr="00202105" w:rsidRDefault="00382702" w:rsidP="000B4CE0">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46D9D94" w14:textId="77777777" w:rsidR="00382702" w:rsidRPr="00202105" w:rsidRDefault="00382702" w:rsidP="000B4CE0">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0C431913" w14:textId="77777777" w:rsidR="00382702" w:rsidRPr="00202105" w:rsidRDefault="00382702" w:rsidP="000B4CE0">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525AD5F" w14:textId="77777777" w:rsidR="00382702" w:rsidRPr="00202105" w:rsidRDefault="00382702" w:rsidP="000B4CE0">
            <w:pPr>
              <w:pStyle w:val="TAL"/>
              <w:jc w:val="center"/>
            </w:pPr>
            <w:r w:rsidRPr="00202105">
              <w:t>-</w:t>
            </w:r>
          </w:p>
        </w:tc>
      </w:tr>
      <w:tr w:rsidR="00382702" w:rsidRPr="00202105" w14:paraId="01F40A4A" w14:textId="77777777" w:rsidTr="000B4CE0">
        <w:tc>
          <w:tcPr>
            <w:tcW w:w="533" w:type="dxa"/>
            <w:tcBorders>
              <w:top w:val="single" w:sz="4" w:space="0" w:color="auto"/>
              <w:left w:val="single" w:sz="4" w:space="0" w:color="auto"/>
              <w:bottom w:val="single" w:sz="4" w:space="0" w:color="auto"/>
              <w:right w:val="single" w:sz="4" w:space="0" w:color="auto"/>
            </w:tcBorders>
          </w:tcPr>
          <w:p w14:paraId="60E60D8A" w14:textId="77777777" w:rsidR="00382702" w:rsidRPr="00202105" w:rsidRDefault="00382702" w:rsidP="000B4CE0">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4A24AEF" w14:textId="77777777" w:rsidR="00382702" w:rsidRPr="00202105" w:rsidRDefault="00382702" w:rsidP="000B4CE0">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1121B0EF" w14:textId="77777777" w:rsidR="00382702" w:rsidRPr="00202105" w:rsidRDefault="00382702" w:rsidP="000B4CE0">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48D68E9" w14:textId="77777777" w:rsidR="00382702" w:rsidRPr="00202105" w:rsidRDefault="00382702" w:rsidP="000B4CE0">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4FFE934D" w14:textId="77777777" w:rsidR="00382702" w:rsidRPr="00202105" w:rsidRDefault="00382702" w:rsidP="000B4CE0">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465D6F2" w14:textId="77777777" w:rsidR="00382702" w:rsidRPr="00202105" w:rsidRDefault="00382702" w:rsidP="000B4CE0">
            <w:pPr>
              <w:pStyle w:val="TAL"/>
              <w:jc w:val="center"/>
            </w:pPr>
            <w:r w:rsidRPr="00202105">
              <w:t>-</w:t>
            </w:r>
          </w:p>
        </w:tc>
      </w:tr>
      <w:tr w:rsidR="00382702" w:rsidRPr="00202105" w14:paraId="09D7C4C8" w14:textId="77777777" w:rsidTr="000B4CE0">
        <w:tc>
          <w:tcPr>
            <w:tcW w:w="533" w:type="dxa"/>
            <w:tcBorders>
              <w:top w:val="single" w:sz="4" w:space="0" w:color="auto"/>
              <w:left w:val="single" w:sz="4" w:space="0" w:color="auto"/>
              <w:bottom w:val="single" w:sz="4" w:space="0" w:color="auto"/>
              <w:right w:val="single" w:sz="4" w:space="0" w:color="auto"/>
            </w:tcBorders>
          </w:tcPr>
          <w:p w14:paraId="0A3B5C7A" w14:textId="77777777" w:rsidR="00382702" w:rsidRPr="00202105" w:rsidRDefault="00382702" w:rsidP="000B4CE0">
            <w:pPr>
              <w:pStyle w:val="TAL"/>
              <w:jc w:val="center"/>
              <w:rPr>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22577284" w14:textId="77777777" w:rsidR="00382702" w:rsidRPr="00202105" w:rsidRDefault="00382702" w:rsidP="000B4CE0">
            <w:pPr>
              <w:pStyle w:val="TAL"/>
              <w:rPr>
                <w:color w:val="000000" w:themeColor="text1"/>
              </w:rPr>
            </w:pPr>
            <w:r w:rsidRPr="00202105">
              <w:rPr>
                <w:color w:val="000000" w:themeColor="text1"/>
              </w:rPr>
              <w:t>The SS transmits a DEACTIVATE EPS BEARER CONTEXT REQUEST</w:t>
            </w:r>
            <w:r w:rsidRPr="00202105">
              <w:t xml:space="preserve"> in an RRCConnectionReconfiguration message </w:t>
            </w:r>
            <w:r w:rsidRPr="00202105">
              <w:rPr>
                <w:color w:val="000000" w:themeColor="text1"/>
                <w:lang w:eastAsia="zh-CN"/>
              </w:rPr>
              <w:t xml:space="preserve">to </w:t>
            </w:r>
            <w:r w:rsidRPr="00202105">
              <w:rPr>
                <w:color w:val="000000" w:themeColor="text1"/>
              </w:rPr>
              <w:t>release the PDN connection established as a user-plane resource of the MA PDU session</w:t>
            </w:r>
            <w:r w:rsidRPr="00202105">
              <w:rPr>
                <w:color w:val="000000" w:themeColor="text1"/>
                <w:lang w:eastAsia="zh-CN"/>
              </w:rPr>
              <w:t>.</w:t>
            </w:r>
          </w:p>
        </w:tc>
        <w:tc>
          <w:tcPr>
            <w:tcW w:w="648" w:type="dxa"/>
            <w:tcBorders>
              <w:top w:val="single" w:sz="4" w:space="0" w:color="auto"/>
              <w:left w:val="single" w:sz="4" w:space="0" w:color="auto"/>
              <w:bottom w:val="single" w:sz="4" w:space="0" w:color="auto"/>
              <w:right w:val="single" w:sz="4" w:space="0" w:color="auto"/>
            </w:tcBorders>
          </w:tcPr>
          <w:p w14:paraId="0FD0F349" w14:textId="77777777" w:rsidR="00382702" w:rsidRPr="00202105" w:rsidRDefault="00382702" w:rsidP="000B4CE0">
            <w:pPr>
              <w:pStyle w:val="TAL"/>
              <w:jc w:val="center"/>
              <w:rPr>
                <w:color w:val="000000" w:themeColor="text1"/>
              </w:rPr>
            </w:pPr>
            <w:r w:rsidRPr="00202105">
              <w:rPr>
                <w:color w:val="000000" w:themeColor="text1"/>
              </w:rPr>
              <w:t>&lt;--</w:t>
            </w:r>
          </w:p>
        </w:tc>
        <w:tc>
          <w:tcPr>
            <w:tcW w:w="3150" w:type="dxa"/>
            <w:tcBorders>
              <w:top w:val="single" w:sz="4" w:space="0" w:color="auto"/>
              <w:left w:val="single" w:sz="4" w:space="0" w:color="auto"/>
              <w:bottom w:val="single" w:sz="4" w:space="0" w:color="auto"/>
              <w:right w:val="single" w:sz="4" w:space="0" w:color="auto"/>
            </w:tcBorders>
          </w:tcPr>
          <w:p w14:paraId="5E11EABB" w14:textId="77777777" w:rsidR="00382702" w:rsidRPr="00202105" w:rsidRDefault="00382702" w:rsidP="000B4CE0">
            <w:pPr>
              <w:pStyle w:val="TAL"/>
              <w:keepNext w:val="0"/>
              <w:keepLines w:val="0"/>
              <w:widowControl w:val="0"/>
              <w:rPr>
                <w:i/>
                <w:color w:val="000000" w:themeColor="text1"/>
              </w:rPr>
            </w:pPr>
            <w:r w:rsidRPr="00202105">
              <w:rPr>
                <w:color w:val="000000" w:themeColor="text1"/>
              </w:rPr>
              <w:t xml:space="preserve">RRC: </w:t>
            </w:r>
            <w:r w:rsidRPr="00202105">
              <w:rPr>
                <w:i/>
                <w:color w:val="000000" w:themeColor="text1"/>
              </w:rPr>
              <w:t>RRCConnectionReconfiguration</w:t>
            </w:r>
          </w:p>
          <w:p w14:paraId="7066FAC2" w14:textId="77777777" w:rsidR="00382702" w:rsidRPr="00202105" w:rsidRDefault="00382702" w:rsidP="000B4CE0">
            <w:pPr>
              <w:pStyle w:val="TAL"/>
              <w:rPr>
                <w:color w:val="000000" w:themeColor="text1"/>
              </w:rPr>
            </w:pPr>
            <w:r w:rsidRPr="00202105">
              <w:rPr>
                <w:color w:val="000000" w:themeColor="text1"/>
              </w:rPr>
              <w:t>NAS: 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39AEDF82" w14:textId="77777777" w:rsidR="00382702" w:rsidRPr="00202105" w:rsidRDefault="00382702" w:rsidP="000B4CE0">
            <w:pPr>
              <w:pStyle w:val="TAL"/>
              <w:jc w:val="center"/>
              <w:rPr>
                <w:color w:val="000000" w:themeColor="text1"/>
                <w:lang w:eastAsia="zh-CN"/>
              </w:rPr>
            </w:pPr>
            <w:r w:rsidRPr="00202105">
              <w:rPr>
                <w:color w:val="000000" w:themeColor="text1"/>
                <w:lang w:eastAsia="zh-CN"/>
              </w:rPr>
              <w:t>-</w:t>
            </w:r>
          </w:p>
        </w:tc>
        <w:tc>
          <w:tcPr>
            <w:tcW w:w="853" w:type="dxa"/>
            <w:tcBorders>
              <w:top w:val="single" w:sz="4" w:space="0" w:color="auto"/>
              <w:left w:val="single" w:sz="4" w:space="0" w:color="auto"/>
              <w:bottom w:val="single" w:sz="4" w:space="0" w:color="auto"/>
              <w:right w:val="single" w:sz="4" w:space="0" w:color="auto"/>
            </w:tcBorders>
          </w:tcPr>
          <w:p w14:paraId="04C161F6" w14:textId="77777777" w:rsidR="00382702" w:rsidRPr="00202105" w:rsidRDefault="00382702" w:rsidP="000B4CE0">
            <w:pPr>
              <w:pStyle w:val="TAL"/>
              <w:jc w:val="center"/>
              <w:rPr>
                <w:color w:val="000000" w:themeColor="text1"/>
                <w:lang w:eastAsia="zh-CN"/>
              </w:rPr>
            </w:pPr>
            <w:r w:rsidRPr="00202105">
              <w:rPr>
                <w:color w:val="000000" w:themeColor="text1"/>
                <w:lang w:eastAsia="zh-CN"/>
              </w:rPr>
              <w:t>-</w:t>
            </w:r>
          </w:p>
        </w:tc>
      </w:tr>
      <w:tr w:rsidR="00382702" w:rsidRPr="00202105" w14:paraId="4AC0FC6E" w14:textId="77777777" w:rsidTr="000B4CE0">
        <w:tc>
          <w:tcPr>
            <w:tcW w:w="533" w:type="dxa"/>
            <w:tcBorders>
              <w:top w:val="single" w:sz="4" w:space="0" w:color="auto"/>
              <w:left w:val="single" w:sz="4" w:space="0" w:color="auto"/>
              <w:bottom w:val="single" w:sz="4" w:space="0" w:color="auto"/>
              <w:right w:val="single" w:sz="4" w:space="0" w:color="auto"/>
            </w:tcBorders>
          </w:tcPr>
          <w:p w14:paraId="35A4D8CA" w14:textId="77777777" w:rsidR="00382702" w:rsidRPr="00202105" w:rsidRDefault="00382702" w:rsidP="000B4CE0">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101D96B3" w14:textId="77777777" w:rsidR="00382702" w:rsidRPr="00202105" w:rsidRDefault="00382702" w:rsidP="000B4CE0">
            <w:pPr>
              <w:pStyle w:val="TAL"/>
            </w:pPr>
            <w:r w:rsidRPr="00202105">
              <w:t>Check: Does the UE transmit a DEACTIVATE EPS BEARER CONTEXT ACCEPT?</w:t>
            </w:r>
          </w:p>
        </w:tc>
        <w:tc>
          <w:tcPr>
            <w:tcW w:w="648" w:type="dxa"/>
            <w:tcBorders>
              <w:top w:val="single" w:sz="4" w:space="0" w:color="auto"/>
              <w:left w:val="single" w:sz="4" w:space="0" w:color="auto"/>
              <w:bottom w:val="single" w:sz="4" w:space="0" w:color="auto"/>
              <w:right w:val="single" w:sz="4" w:space="0" w:color="auto"/>
            </w:tcBorders>
          </w:tcPr>
          <w:p w14:paraId="5A2B1848" w14:textId="77777777" w:rsidR="00382702" w:rsidRPr="00202105" w:rsidRDefault="00382702" w:rsidP="000B4CE0">
            <w:pPr>
              <w:pStyle w:val="TAL"/>
              <w:jc w:val="center"/>
              <w:rPr>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4F7865" w14:textId="77777777" w:rsidR="00382702" w:rsidRPr="00202105" w:rsidRDefault="00382702" w:rsidP="000B4CE0">
            <w:pPr>
              <w:pStyle w:val="TAL"/>
              <w:rPr>
                <w:lang w:eastAsia="zh-CN"/>
              </w:rPr>
            </w:pPr>
            <w:r w:rsidRPr="00202105">
              <w:rPr>
                <w:color w:val="000000" w:themeColor="text1"/>
              </w:rPr>
              <w:t>NAS</w:t>
            </w:r>
            <w:r w:rsidRPr="00202105">
              <w:rPr>
                <w:lang w:eastAsia="zh-CN"/>
              </w:rPr>
              <w:t xml:space="preserve">: </w:t>
            </w: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7DCA864A" w14:textId="77777777" w:rsidR="00382702" w:rsidRPr="00202105" w:rsidRDefault="00382702" w:rsidP="000B4CE0">
            <w:pPr>
              <w:pStyle w:val="TAL"/>
              <w:jc w:val="center"/>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5D8ECFA6" w14:textId="77777777" w:rsidR="00382702" w:rsidRPr="00202105" w:rsidRDefault="00382702" w:rsidP="000B4CE0">
            <w:pPr>
              <w:pStyle w:val="TAL"/>
              <w:jc w:val="center"/>
              <w:rPr>
                <w:lang w:eastAsia="zh-CN"/>
              </w:rPr>
            </w:pPr>
            <w:r w:rsidRPr="00202105">
              <w:rPr>
                <w:lang w:eastAsia="zh-CN"/>
              </w:rPr>
              <w:t>P</w:t>
            </w:r>
          </w:p>
        </w:tc>
      </w:tr>
      <w:tr w:rsidR="00382702" w:rsidRPr="00202105" w14:paraId="105B3F74" w14:textId="77777777" w:rsidTr="000B4CE0">
        <w:tc>
          <w:tcPr>
            <w:tcW w:w="533" w:type="dxa"/>
            <w:tcBorders>
              <w:top w:val="single" w:sz="4" w:space="0" w:color="auto"/>
              <w:left w:val="single" w:sz="4" w:space="0" w:color="auto"/>
              <w:bottom w:val="single" w:sz="4" w:space="0" w:color="auto"/>
              <w:right w:val="single" w:sz="4" w:space="0" w:color="auto"/>
            </w:tcBorders>
          </w:tcPr>
          <w:p w14:paraId="68A0DBBB" w14:textId="77777777" w:rsidR="00382702" w:rsidRPr="00202105" w:rsidRDefault="00382702" w:rsidP="000B4CE0">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E1A719E" w14:textId="4B3C47BB" w:rsidR="00382702" w:rsidRPr="00202105" w:rsidRDefault="00382702" w:rsidP="000B4CE0">
            <w:pPr>
              <w:pStyle w:val="TAL"/>
              <w:rPr>
                <w:rFonts w:eastAsia="DengXian"/>
              </w:rPr>
            </w:pPr>
            <w:r w:rsidRPr="00202105">
              <w:t xml:space="preserve">The SS transmits an </w:t>
            </w:r>
            <w:r w:rsidR="00A13872" w:rsidRPr="00202105">
              <w:t>DL NAS TRANSPORT</w:t>
            </w:r>
            <w:r w:rsidRPr="00202105">
              <w:t xml:space="preserve"> message and a PDU SESSION RELEASE COMMAND</w:t>
            </w:r>
            <w:r w:rsidRPr="00202105">
              <w:rPr>
                <w:lang w:eastAsia="zh-CN"/>
              </w:rPr>
              <w:t xml:space="preserve"> </w:t>
            </w:r>
            <w:r w:rsidRPr="00202105">
              <w:t>includes the Access type IE with "N</w:t>
            </w:r>
            <w:r w:rsidRPr="00202105">
              <w:rPr>
                <w:lang w:eastAsia="zh-CN"/>
              </w:rPr>
              <w:t>on-</w:t>
            </w:r>
            <w:r w:rsidRPr="00202105">
              <w:t>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85AEB0" w14:textId="77777777" w:rsidR="00382702" w:rsidRPr="00202105" w:rsidRDefault="00382702" w:rsidP="000B4CE0">
            <w:pPr>
              <w:pStyle w:val="TAL"/>
              <w:jc w:val="center"/>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E8B6C2E" w14:textId="169FB6CF" w:rsidR="00382702" w:rsidRPr="00202105" w:rsidRDefault="00A13872" w:rsidP="000B4CE0">
            <w:pPr>
              <w:pStyle w:val="TAL"/>
              <w:rPr>
                <w:i/>
              </w:rPr>
            </w:pPr>
            <w:r w:rsidRPr="00202105">
              <w:rPr>
                <w:i/>
              </w:rPr>
              <w:t>5GMM: DL NAS TRANSPORT</w:t>
            </w:r>
          </w:p>
          <w:p w14:paraId="05C1FD2D" w14:textId="0834F0E7" w:rsidR="00382702" w:rsidRPr="00202105" w:rsidRDefault="00A13872" w:rsidP="000B4CE0">
            <w:pPr>
              <w:pStyle w:val="TAL"/>
            </w:pPr>
            <w:r w:rsidRPr="00202105">
              <w:t xml:space="preserve">5GSM </w:t>
            </w:r>
            <w:r w:rsidR="00382702" w:rsidRPr="00202105">
              <w:t>: PDU SESSION RELEASE COMMAND</w:t>
            </w:r>
          </w:p>
        </w:tc>
        <w:tc>
          <w:tcPr>
            <w:tcW w:w="455" w:type="dxa"/>
            <w:tcBorders>
              <w:top w:val="single" w:sz="4" w:space="0" w:color="auto"/>
              <w:left w:val="single" w:sz="4" w:space="0" w:color="auto"/>
              <w:bottom w:val="single" w:sz="4" w:space="0" w:color="auto"/>
              <w:right w:val="single" w:sz="4" w:space="0" w:color="auto"/>
            </w:tcBorders>
          </w:tcPr>
          <w:p w14:paraId="7E1A605D" w14:textId="77777777" w:rsidR="00382702" w:rsidRPr="00202105" w:rsidRDefault="00382702"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4EFD8C1" w14:textId="77777777" w:rsidR="00382702" w:rsidRPr="00202105" w:rsidRDefault="00382702" w:rsidP="000B4CE0">
            <w:pPr>
              <w:pStyle w:val="TAL"/>
              <w:jc w:val="center"/>
              <w:rPr>
                <w:lang w:eastAsia="zh-CN"/>
              </w:rPr>
            </w:pPr>
            <w:r w:rsidRPr="00202105">
              <w:rPr>
                <w:lang w:eastAsia="zh-CN"/>
              </w:rPr>
              <w:t>-</w:t>
            </w:r>
          </w:p>
        </w:tc>
      </w:tr>
      <w:tr w:rsidR="00382702" w:rsidRPr="00202105" w14:paraId="45890CDD" w14:textId="77777777" w:rsidTr="000B4CE0">
        <w:tc>
          <w:tcPr>
            <w:tcW w:w="533" w:type="dxa"/>
            <w:tcBorders>
              <w:top w:val="single" w:sz="4" w:space="0" w:color="auto"/>
              <w:left w:val="single" w:sz="4" w:space="0" w:color="auto"/>
              <w:bottom w:val="single" w:sz="4" w:space="0" w:color="auto"/>
              <w:right w:val="single" w:sz="4" w:space="0" w:color="auto"/>
            </w:tcBorders>
          </w:tcPr>
          <w:p w14:paraId="30C88ED6" w14:textId="77777777" w:rsidR="00382702" w:rsidRPr="00202105" w:rsidRDefault="00382702" w:rsidP="000B4CE0">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191C6E54" w14:textId="14F49568" w:rsidR="00382702" w:rsidRPr="00202105" w:rsidRDefault="00A13872" w:rsidP="000B4CE0">
            <w:pPr>
              <w:pStyle w:val="TAL"/>
              <w:rPr>
                <w:rFonts w:eastAsia="DengXian"/>
                <w:lang w:eastAsia="zh-CN"/>
              </w:rPr>
            </w:pPr>
            <w:r w:rsidRPr="00202105">
              <w:rPr>
                <w:rFonts w:eastAsia="DengXian"/>
              </w:rPr>
              <w:t>Void</w:t>
            </w:r>
          </w:p>
        </w:tc>
        <w:tc>
          <w:tcPr>
            <w:tcW w:w="648" w:type="dxa"/>
            <w:tcBorders>
              <w:top w:val="single" w:sz="4" w:space="0" w:color="auto"/>
              <w:left w:val="single" w:sz="4" w:space="0" w:color="auto"/>
              <w:bottom w:val="single" w:sz="4" w:space="0" w:color="auto"/>
              <w:right w:val="single" w:sz="4" w:space="0" w:color="auto"/>
            </w:tcBorders>
          </w:tcPr>
          <w:p w14:paraId="72C14409" w14:textId="06146F0E" w:rsidR="00382702" w:rsidRPr="00202105" w:rsidRDefault="00382702" w:rsidP="000B4CE0">
            <w:pPr>
              <w:pStyle w:val="TAL"/>
              <w:jc w:val="center"/>
              <w:rPr>
                <w:lang w:eastAsia="zh-CN"/>
              </w:rPr>
            </w:pPr>
            <w:r w:rsidRPr="00202105">
              <w:rPr>
                <w:rFonts w:eastAsia="DengXian"/>
              </w:rPr>
              <w:t>-</w:t>
            </w:r>
          </w:p>
        </w:tc>
        <w:tc>
          <w:tcPr>
            <w:tcW w:w="3150" w:type="dxa"/>
            <w:tcBorders>
              <w:top w:val="single" w:sz="4" w:space="0" w:color="auto"/>
              <w:left w:val="single" w:sz="4" w:space="0" w:color="auto"/>
              <w:bottom w:val="single" w:sz="4" w:space="0" w:color="auto"/>
              <w:right w:val="single" w:sz="4" w:space="0" w:color="auto"/>
            </w:tcBorders>
          </w:tcPr>
          <w:p w14:paraId="7B5BFDF5" w14:textId="51272DB2" w:rsidR="00382702" w:rsidRPr="00202105" w:rsidRDefault="00382702" w:rsidP="000B4CE0">
            <w:pPr>
              <w:pStyle w:val="TAL"/>
              <w:rPr>
                <w:lang w:eastAsia="zh-CN"/>
              </w:rPr>
            </w:pPr>
          </w:p>
        </w:tc>
        <w:tc>
          <w:tcPr>
            <w:tcW w:w="455" w:type="dxa"/>
            <w:tcBorders>
              <w:top w:val="single" w:sz="4" w:space="0" w:color="auto"/>
              <w:left w:val="single" w:sz="4" w:space="0" w:color="auto"/>
              <w:bottom w:val="single" w:sz="4" w:space="0" w:color="auto"/>
              <w:right w:val="single" w:sz="4" w:space="0" w:color="auto"/>
            </w:tcBorders>
          </w:tcPr>
          <w:p w14:paraId="132AA767" w14:textId="77777777" w:rsidR="00382702" w:rsidRPr="00202105" w:rsidRDefault="00382702" w:rsidP="000B4CE0">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664D695" w14:textId="77777777" w:rsidR="00382702" w:rsidRPr="00202105" w:rsidRDefault="00382702" w:rsidP="000B4CE0">
            <w:pPr>
              <w:pStyle w:val="TAL"/>
              <w:jc w:val="center"/>
              <w:rPr>
                <w:lang w:eastAsia="zh-CN"/>
              </w:rPr>
            </w:pPr>
            <w:r w:rsidRPr="00202105">
              <w:rPr>
                <w:lang w:eastAsia="zh-CN"/>
              </w:rPr>
              <w:t>-</w:t>
            </w:r>
          </w:p>
        </w:tc>
      </w:tr>
      <w:tr w:rsidR="00382702" w:rsidRPr="00202105" w14:paraId="0F5F1D20" w14:textId="77777777" w:rsidTr="000B4CE0">
        <w:tc>
          <w:tcPr>
            <w:tcW w:w="533" w:type="dxa"/>
            <w:tcBorders>
              <w:top w:val="single" w:sz="4" w:space="0" w:color="auto"/>
              <w:left w:val="single" w:sz="4" w:space="0" w:color="auto"/>
              <w:bottom w:val="single" w:sz="4" w:space="0" w:color="auto"/>
              <w:right w:val="single" w:sz="4" w:space="0" w:color="auto"/>
            </w:tcBorders>
          </w:tcPr>
          <w:p w14:paraId="35BF41FE" w14:textId="77777777" w:rsidR="00382702" w:rsidRPr="00202105" w:rsidRDefault="00382702" w:rsidP="000B4CE0">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5538099" w14:textId="77777777" w:rsidR="00382702" w:rsidRPr="00202105" w:rsidRDefault="00382702" w:rsidP="000B4CE0">
            <w:pPr>
              <w:pStyle w:val="TAL"/>
              <w:rPr>
                <w:rFonts w:eastAsia="DengXian"/>
              </w:rPr>
            </w:pPr>
            <w:r w:rsidRPr="00202105">
              <w:rPr>
                <w:rFonts w:eastAsia="DengXian"/>
              </w:rPr>
              <w:t xml:space="preserve">Check: Does the UE transmit </w:t>
            </w:r>
            <w:r w:rsidRPr="00202105">
              <w:t>a</w:t>
            </w:r>
            <w:r w:rsidRPr="00202105">
              <w:rPr>
                <w:rFonts w:eastAsia="DengXian"/>
              </w:rPr>
              <w:t xml:space="preserve"> PDU SESSION RELEASE COMPLETE message</w:t>
            </w:r>
            <w:r w:rsidRPr="00202105">
              <w:rPr>
                <w:rFonts w:eastAsia="DengXian"/>
                <w:lang w:eastAsia="zh-CN"/>
              </w:rPr>
              <w:t xml:space="preserve"> on</w:t>
            </w:r>
            <w:r w:rsidRPr="00202105">
              <w:rPr>
                <w:rFonts w:eastAsia="DengXian"/>
              </w:rPr>
              <w:t xml:space="preserve"> 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6F792075" w14:textId="77777777" w:rsidR="00382702" w:rsidRPr="00202105" w:rsidRDefault="00382702" w:rsidP="000B4CE0">
            <w:pPr>
              <w:pStyle w:val="TAL"/>
              <w:jc w:val="center"/>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14DF0F29" w14:textId="0F357433" w:rsidR="00382702" w:rsidRPr="00202105" w:rsidRDefault="00A13872" w:rsidP="000B4CE0">
            <w:pPr>
              <w:pStyle w:val="TAL"/>
              <w:rPr>
                <w:rFonts w:eastAsia="DengXian"/>
              </w:rPr>
            </w:pPr>
            <w:r w:rsidRPr="00202105">
              <w:rPr>
                <w:i/>
              </w:rPr>
              <w:t>5GMM: UL NAS TRANSPORT</w:t>
            </w:r>
          </w:p>
          <w:p w14:paraId="4C5545AD" w14:textId="10B7861F" w:rsidR="00382702" w:rsidRPr="00202105" w:rsidRDefault="00A13872" w:rsidP="000B4CE0">
            <w:pPr>
              <w:pStyle w:val="TAL"/>
              <w:rPr>
                <w:rFonts w:eastAsia="DengXian"/>
              </w:rPr>
            </w:pPr>
            <w:r w:rsidRPr="00202105">
              <w:t xml:space="preserve">5GSM </w:t>
            </w:r>
            <w:r w:rsidR="00382702" w:rsidRPr="00202105">
              <w:t xml:space="preserve">: </w:t>
            </w:r>
            <w:r w:rsidR="00382702"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E5ED702" w14:textId="77777777" w:rsidR="00382702" w:rsidRPr="00202105" w:rsidRDefault="00382702" w:rsidP="000B4CE0">
            <w:pPr>
              <w:pStyle w:val="TAL"/>
              <w:jc w:val="center"/>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76B6DC7" w14:textId="77777777" w:rsidR="00382702" w:rsidRPr="00202105" w:rsidRDefault="00382702" w:rsidP="000B4CE0">
            <w:pPr>
              <w:pStyle w:val="TAL"/>
              <w:jc w:val="center"/>
              <w:rPr>
                <w:lang w:eastAsia="zh-CN"/>
              </w:rPr>
            </w:pPr>
            <w:r w:rsidRPr="00202105">
              <w:rPr>
                <w:lang w:eastAsia="zh-CN"/>
              </w:rPr>
              <w:t>P</w:t>
            </w:r>
          </w:p>
        </w:tc>
      </w:tr>
      <w:tr w:rsidR="00D54F15" w:rsidRPr="00202105" w14:paraId="3E84EBE9" w14:textId="77777777" w:rsidTr="000B4CE0">
        <w:tc>
          <w:tcPr>
            <w:tcW w:w="533" w:type="dxa"/>
            <w:tcBorders>
              <w:top w:val="single" w:sz="4" w:space="0" w:color="auto"/>
              <w:left w:val="single" w:sz="4" w:space="0" w:color="auto"/>
              <w:bottom w:val="single" w:sz="4" w:space="0" w:color="auto"/>
              <w:right w:val="single" w:sz="4" w:space="0" w:color="auto"/>
            </w:tcBorders>
          </w:tcPr>
          <w:p w14:paraId="18DA492E" w14:textId="5C7DD9B9" w:rsidR="00D54F15" w:rsidRPr="00202105" w:rsidRDefault="00D54F15" w:rsidP="00D54F15">
            <w:pPr>
              <w:pStyle w:val="TAL"/>
              <w:jc w:val="center"/>
              <w:rPr>
                <w:lang w:eastAsia="zh-CN"/>
              </w:rPr>
            </w:pPr>
            <w:r>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09361CD1" w14:textId="63166965" w:rsidR="00D54F15" w:rsidRPr="00202105" w:rsidRDefault="00D54F15" w:rsidP="00D54F15">
            <w:pPr>
              <w:pStyle w:val="TAL"/>
              <w:rPr>
                <w:rFonts w:eastAsia="DengXian"/>
              </w:rPr>
            </w:pPr>
            <w:r w:rsidRPr="00401E0C">
              <w:rPr>
                <w:rFonts w:eastAsia="SimSun"/>
                <w:lang w:eastAsia="en-US"/>
              </w:rPr>
              <w:t xml:space="preserve">The </w:t>
            </w:r>
            <w:r>
              <w:rPr>
                <w:rFonts w:eastAsia="SimSun"/>
                <w:lang w:eastAsia="en-US"/>
              </w:rPr>
              <w:t>SS deletes the IPSec child SA as defined in TS 24.502 [33] clause 7.7.2</w:t>
            </w:r>
          </w:p>
        </w:tc>
        <w:tc>
          <w:tcPr>
            <w:tcW w:w="648" w:type="dxa"/>
            <w:tcBorders>
              <w:top w:val="single" w:sz="4" w:space="0" w:color="auto"/>
              <w:left w:val="single" w:sz="4" w:space="0" w:color="auto"/>
              <w:bottom w:val="single" w:sz="4" w:space="0" w:color="auto"/>
              <w:right w:val="single" w:sz="4" w:space="0" w:color="auto"/>
            </w:tcBorders>
          </w:tcPr>
          <w:p w14:paraId="7BFC2CC1" w14:textId="6DD623B3" w:rsidR="00D54F15" w:rsidRPr="00202105" w:rsidRDefault="00D54F15" w:rsidP="00D54F15">
            <w:pPr>
              <w:pStyle w:val="TAL"/>
              <w:jc w:val="center"/>
              <w:rPr>
                <w:rFonts w:eastAsia="DengXian"/>
              </w:rPr>
            </w:pPr>
            <w:r>
              <w:t>-</w:t>
            </w:r>
          </w:p>
        </w:tc>
        <w:tc>
          <w:tcPr>
            <w:tcW w:w="3150" w:type="dxa"/>
            <w:tcBorders>
              <w:top w:val="single" w:sz="4" w:space="0" w:color="auto"/>
              <w:left w:val="single" w:sz="4" w:space="0" w:color="auto"/>
              <w:bottom w:val="single" w:sz="4" w:space="0" w:color="auto"/>
              <w:right w:val="single" w:sz="4" w:space="0" w:color="auto"/>
            </w:tcBorders>
          </w:tcPr>
          <w:p w14:paraId="144DD61C" w14:textId="4B248C54" w:rsidR="00D54F15" w:rsidRPr="00202105" w:rsidRDefault="00D54F15" w:rsidP="00D54F15">
            <w:pPr>
              <w:pStyle w:val="TAL"/>
              <w:rPr>
                <w:i/>
              </w:rPr>
            </w:pPr>
            <w:r>
              <w:t>-</w:t>
            </w:r>
          </w:p>
        </w:tc>
        <w:tc>
          <w:tcPr>
            <w:tcW w:w="455" w:type="dxa"/>
            <w:tcBorders>
              <w:top w:val="single" w:sz="4" w:space="0" w:color="auto"/>
              <w:left w:val="single" w:sz="4" w:space="0" w:color="auto"/>
              <w:bottom w:val="single" w:sz="4" w:space="0" w:color="auto"/>
              <w:right w:val="single" w:sz="4" w:space="0" w:color="auto"/>
            </w:tcBorders>
          </w:tcPr>
          <w:p w14:paraId="091BBC87" w14:textId="5428478F" w:rsidR="00D54F15" w:rsidRPr="00202105" w:rsidRDefault="00D54F15" w:rsidP="00D54F15">
            <w:pPr>
              <w:pStyle w:val="TAL"/>
              <w:jc w:val="center"/>
              <w:rPr>
                <w:lang w:eastAsia="zh-CN"/>
              </w:rPr>
            </w:pPr>
            <w:r>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081C3E0B" w14:textId="284E1902" w:rsidR="00D54F15" w:rsidRPr="00202105" w:rsidRDefault="00D54F15" w:rsidP="00D54F15">
            <w:pPr>
              <w:pStyle w:val="TAL"/>
              <w:jc w:val="center"/>
              <w:rPr>
                <w:lang w:eastAsia="zh-CN"/>
              </w:rPr>
            </w:pPr>
            <w:r>
              <w:rPr>
                <w:lang w:eastAsia="zh-CN"/>
              </w:rPr>
              <w:t>-</w:t>
            </w:r>
          </w:p>
        </w:tc>
      </w:tr>
    </w:tbl>
    <w:p w14:paraId="4EED0015"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75290CF4" w14:textId="77777777" w:rsidR="00382702" w:rsidRPr="00202105" w:rsidRDefault="00382702" w:rsidP="00382702">
      <w:pPr>
        <w:pStyle w:val="TH"/>
        <w:rPr>
          <w:lang w:eastAsia="zh-CN" w:bidi="ar"/>
        </w:rPr>
      </w:pPr>
      <w:r w:rsidRPr="00202105">
        <w:rPr>
          <w:lang w:eastAsia="zh-CN" w:bidi="ar"/>
        </w:rPr>
        <w:lastRenderedPageBreak/>
        <w:t>Table 10.5.2.2.3.2-2: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382702" w:rsidRPr="00202105" w14:paraId="5D964581" w14:textId="77777777" w:rsidTr="000B4CE0">
        <w:tc>
          <w:tcPr>
            <w:tcW w:w="675" w:type="dxa"/>
            <w:tcBorders>
              <w:top w:val="single" w:sz="4" w:space="0" w:color="auto"/>
              <w:left w:val="single" w:sz="4" w:space="0" w:color="auto"/>
              <w:bottom w:val="nil"/>
              <w:right w:val="single" w:sz="4" w:space="0" w:color="auto"/>
            </w:tcBorders>
          </w:tcPr>
          <w:p w14:paraId="42E2D8FD" w14:textId="77777777" w:rsidR="00382702" w:rsidRPr="00202105" w:rsidRDefault="00382702" w:rsidP="000B4CE0">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13AB2E91" w14:textId="77777777" w:rsidR="00382702" w:rsidRPr="00202105" w:rsidRDefault="00382702" w:rsidP="000B4CE0">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9261D2F" w14:textId="77777777" w:rsidR="00382702" w:rsidRPr="00202105" w:rsidRDefault="00382702" w:rsidP="000B4CE0">
            <w:pPr>
              <w:pStyle w:val="TAH"/>
            </w:pPr>
            <w:r w:rsidRPr="00202105">
              <w:t>Message Sequence</w:t>
            </w:r>
          </w:p>
        </w:tc>
        <w:tc>
          <w:tcPr>
            <w:tcW w:w="567" w:type="dxa"/>
            <w:tcBorders>
              <w:top w:val="single" w:sz="4" w:space="0" w:color="auto"/>
              <w:left w:val="nil"/>
              <w:bottom w:val="nil"/>
              <w:right w:val="single" w:sz="4" w:space="0" w:color="auto"/>
            </w:tcBorders>
          </w:tcPr>
          <w:p w14:paraId="363A69DE" w14:textId="77777777" w:rsidR="00382702" w:rsidRPr="00202105" w:rsidRDefault="00382702" w:rsidP="000B4CE0">
            <w:pPr>
              <w:pStyle w:val="TAH"/>
            </w:pPr>
            <w:r w:rsidRPr="00202105">
              <w:t>TP</w:t>
            </w:r>
          </w:p>
        </w:tc>
        <w:tc>
          <w:tcPr>
            <w:tcW w:w="850" w:type="dxa"/>
            <w:tcBorders>
              <w:top w:val="single" w:sz="4" w:space="0" w:color="auto"/>
              <w:left w:val="nil"/>
              <w:bottom w:val="nil"/>
              <w:right w:val="single" w:sz="4" w:space="0" w:color="auto"/>
            </w:tcBorders>
          </w:tcPr>
          <w:p w14:paraId="79FC42A9" w14:textId="77777777" w:rsidR="00382702" w:rsidRPr="00202105" w:rsidRDefault="00382702" w:rsidP="000B4CE0">
            <w:pPr>
              <w:pStyle w:val="TAH"/>
            </w:pPr>
            <w:r w:rsidRPr="00202105">
              <w:t>Verdict</w:t>
            </w:r>
          </w:p>
        </w:tc>
      </w:tr>
      <w:tr w:rsidR="00382702" w:rsidRPr="00202105" w14:paraId="072E8E92" w14:textId="77777777" w:rsidTr="000B4CE0">
        <w:tc>
          <w:tcPr>
            <w:tcW w:w="675" w:type="dxa"/>
            <w:tcBorders>
              <w:top w:val="nil"/>
              <w:left w:val="single" w:sz="4" w:space="0" w:color="auto"/>
              <w:bottom w:val="single" w:sz="4" w:space="0" w:color="auto"/>
              <w:right w:val="single" w:sz="4" w:space="0" w:color="auto"/>
            </w:tcBorders>
          </w:tcPr>
          <w:p w14:paraId="68F5464B" w14:textId="77777777" w:rsidR="00382702" w:rsidRPr="00202105" w:rsidRDefault="00382702" w:rsidP="000B4CE0">
            <w:pPr>
              <w:pStyle w:val="TAH"/>
            </w:pPr>
          </w:p>
        </w:tc>
        <w:tc>
          <w:tcPr>
            <w:tcW w:w="3825" w:type="dxa"/>
            <w:tcBorders>
              <w:top w:val="single" w:sz="4" w:space="0" w:color="auto"/>
              <w:left w:val="nil"/>
              <w:bottom w:val="single" w:sz="4" w:space="0" w:color="auto"/>
              <w:right w:val="single" w:sz="4" w:space="0" w:color="auto"/>
            </w:tcBorders>
          </w:tcPr>
          <w:p w14:paraId="2496A2AF" w14:textId="77777777" w:rsidR="00382702" w:rsidRPr="00202105" w:rsidRDefault="00382702" w:rsidP="000B4CE0">
            <w:pPr>
              <w:pStyle w:val="TAH"/>
            </w:pPr>
          </w:p>
        </w:tc>
        <w:tc>
          <w:tcPr>
            <w:tcW w:w="708" w:type="dxa"/>
            <w:tcBorders>
              <w:top w:val="single" w:sz="4" w:space="0" w:color="auto"/>
              <w:left w:val="nil"/>
              <w:bottom w:val="single" w:sz="4" w:space="0" w:color="auto"/>
              <w:right w:val="single" w:sz="4" w:space="0" w:color="auto"/>
            </w:tcBorders>
          </w:tcPr>
          <w:p w14:paraId="41EBDB95" w14:textId="77777777" w:rsidR="00382702" w:rsidRPr="00202105" w:rsidRDefault="00382702" w:rsidP="000B4CE0">
            <w:pPr>
              <w:pStyle w:val="TAH"/>
            </w:pPr>
            <w:r w:rsidRPr="00202105">
              <w:t>U - S</w:t>
            </w:r>
          </w:p>
        </w:tc>
        <w:tc>
          <w:tcPr>
            <w:tcW w:w="2975" w:type="dxa"/>
            <w:tcBorders>
              <w:top w:val="single" w:sz="4" w:space="0" w:color="auto"/>
              <w:left w:val="nil"/>
              <w:bottom w:val="single" w:sz="4" w:space="0" w:color="auto"/>
              <w:right w:val="single" w:sz="4" w:space="0" w:color="auto"/>
            </w:tcBorders>
          </w:tcPr>
          <w:p w14:paraId="1053ABF6" w14:textId="77777777" w:rsidR="00382702" w:rsidRPr="00202105" w:rsidRDefault="00382702" w:rsidP="000B4CE0">
            <w:pPr>
              <w:pStyle w:val="TAH"/>
            </w:pPr>
            <w:r w:rsidRPr="00202105">
              <w:t>Message</w:t>
            </w:r>
          </w:p>
        </w:tc>
        <w:tc>
          <w:tcPr>
            <w:tcW w:w="567" w:type="dxa"/>
            <w:tcBorders>
              <w:top w:val="nil"/>
              <w:left w:val="nil"/>
              <w:bottom w:val="single" w:sz="4" w:space="0" w:color="auto"/>
              <w:right w:val="single" w:sz="4" w:space="0" w:color="auto"/>
            </w:tcBorders>
          </w:tcPr>
          <w:p w14:paraId="74F8C51F" w14:textId="77777777" w:rsidR="00382702" w:rsidRPr="00202105" w:rsidRDefault="00382702" w:rsidP="000B4CE0">
            <w:pPr>
              <w:pStyle w:val="TAH"/>
            </w:pPr>
          </w:p>
        </w:tc>
        <w:tc>
          <w:tcPr>
            <w:tcW w:w="850" w:type="dxa"/>
            <w:tcBorders>
              <w:top w:val="nil"/>
              <w:left w:val="nil"/>
              <w:bottom w:val="single" w:sz="4" w:space="0" w:color="auto"/>
              <w:right w:val="single" w:sz="4" w:space="0" w:color="auto"/>
            </w:tcBorders>
          </w:tcPr>
          <w:p w14:paraId="06AF1E6A" w14:textId="77777777" w:rsidR="00382702" w:rsidRPr="00202105" w:rsidRDefault="00382702" w:rsidP="000B4CE0">
            <w:pPr>
              <w:pStyle w:val="TAH"/>
            </w:pPr>
          </w:p>
        </w:tc>
      </w:tr>
      <w:tr w:rsidR="00382702" w:rsidRPr="00202105" w14:paraId="7228D59F" w14:textId="77777777" w:rsidTr="000B4CE0">
        <w:tc>
          <w:tcPr>
            <w:tcW w:w="675" w:type="dxa"/>
            <w:tcBorders>
              <w:top w:val="single" w:sz="4" w:space="0" w:color="auto"/>
              <w:left w:val="single" w:sz="4" w:space="0" w:color="auto"/>
              <w:bottom w:val="single" w:sz="4" w:space="0" w:color="auto"/>
              <w:right w:val="single" w:sz="4" w:space="0" w:color="auto"/>
            </w:tcBorders>
          </w:tcPr>
          <w:p w14:paraId="20202426" w14:textId="77777777" w:rsidR="00382702" w:rsidRPr="00202105" w:rsidRDefault="00382702" w:rsidP="000B4CE0">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0C17869F" w14:textId="77777777" w:rsidR="00382702" w:rsidRPr="00202105" w:rsidRDefault="00382702" w:rsidP="000B4CE0">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7D9439CE" w14:textId="77777777" w:rsidR="00382702" w:rsidRPr="00202105" w:rsidRDefault="00382702" w:rsidP="000B4CE0">
            <w:pPr>
              <w:pStyle w:val="TAL"/>
              <w:rPr>
                <w:szCs w:val="18"/>
              </w:rPr>
            </w:pPr>
            <w:r w:rsidRPr="00202105">
              <w:rPr>
                <w:szCs w:val="18"/>
              </w:rPr>
              <w:t xml:space="preserve"> </w:t>
            </w:r>
          </w:p>
          <w:p w14:paraId="3A7A8EF2" w14:textId="00B4BAFF" w:rsidR="00382702" w:rsidRPr="00202105" w:rsidRDefault="00382702" w:rsidP="000B4CE0">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0ACA9E2D" w14:textId="77777777" w:rsidR="00382702" w:rsidRPr="00202105" w:rsidRDefault="00382702" w:rsidP="000B4CE0">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A22EA09" w14:textId="77777777" w:rsidR="00382702" w:rsidRPr="00202105" w:rsidRDefault="00382702" w:rsidP="000B4CE0">
            <w:pPr>
              <w:pStyle w:val="TAL"/>
              <w:rPr>
                <w:szCs w:val="18"/>
              </w:rPr>
            </w:pPr>
            <w:r w:rsidRPr="00202105">
              <w:rPr>
                <w:szCs w:val="18"/>
              </w:rPr>
              <w:t>5GMM: UL NAS TRANSPORT</w:t>
            </w:r>
          </w:p>
          <w:p w14:paraId="48790BE6" w14:textId="77777777" w:rsidR="00382702" w:rsidRPr="00202105" w:rsidRDefault="00382702" w:rsidP="000B4CE0">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66CA4BF9" w14:textId="77777777" w:rsidR="00382702" w:rsidRPr="00202105" w:rsidRDefault="00382702" w:rsidP="000B4CE0">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9D16BFE" w14:textId="77777777" w:rsidR="00382702" w:rsidRPr="00202105" w:rsidRDefault="00382702" w:rsidP="000B4CE0">
            <w:pPr>
              <w:pStyle w:val="TAL"/>
              <w:jc w:val="center"/>
              <w:rPr>
                <w:szCs w:val="18"/>
                <w:lang w:eastAsia="zh-CN"/>
              </w:rPr>
            </w:pPr>
            <w:r w:rsidRPr="00202105">
              <w:rPr>
                <w:szCs w:val="18"/>
                <w:lang w:eastAsia="zh-CN"/>
              </w:rPr>
              <w:t>-</w:t>
            </w:r>
          </w:p>
        </w:tc>
      </w:tr>
      <w:tr w:rsidR="00D54F15" w:rsidRPr="00202105" w14:paraId="4A4CE959" w14:textId="77777777" w:rsidTr="000B4CE0">
        <w:tc>
          <w:tcPr>
            <w:tcW w:w="675" w:type="dxa"/>
            <w:tcBorders>
              <w:top w:val="single" w:sz="4" w:space="0" w:color="auto"/>
              <w:left w:val="single" w:sz="4" w:space="0" w:color="auto"/>
              <w:bottom w:val="single" w:sz="4" w:space="0" w:color="auto"/>
              <w:right w:val="single" w:sz="4" w:space="0" w:color="auto"/>
            </w:tcBorders>
          </w:tcPr>
          <w:p w14:paraId="0C78E14A" w14:textId="596B717A" w:rsidR="00D54F15" w:rsidRPr="00202105" w:rsidRDefault="00D54F15" w:rsidP="00D54F15">
            <w:pPr>
              <w:pStyle w:val="TAL"/>
              <w:jc w:val="center"/>
            </w:pPr>
            <w:r>
              <w:t>1A</w:t>
            </w:r>
          </w:p>
        </w:tc>
        <w:tc>
          <w:tcPr>
            <w:tcW w:w="3825" w:type="dxa"/>
            <w:tcBorders>
              <w:top w:val="single" w:sz="4" w:space="0" w:color="auto"/>
              <w:left w:val="nil"/>
              <w:bottom w:val="single" w:sz="4" w:space="0" w:color="auto"/>
              <w:right w:val="single" w:sz="4" w:space="0" w:color="auto"/>
            </w:tcBorders>
          </w:tcPr>
          <w:p w14:paraId="14678CD5" w14:textId="09ED3EAC" w:rsidR="00D54F15" w:rsidRPr="00202105" w:rsidRDefault="00D54F15" w:rsidP="00D54F15">
            <w:pPr>
              <w:pStyle w:val="TAL"/>
              <w:rPr>
                <w:szCs w:val="18"/>
              </w:rPr>
            </w:pPr>
            <w:r w:rsidRPr="00B70F61">
              <w:t>The SS establishes an IPSec child security association according to the IKEv2 specification in RFC 7296 [34]</w:t>
            </w:r>
          </w:p>
        </w:tc>
        <w:tc>
          <w:tcPr>
            <w:tcW w:w="708" w:type="dxa"/>
            <w:tcBorders>
              <w:top w:val="single" w:sz="4" w:space="0" w:color="auto"/>
              <w:left w:val="nil"/>
              <w:bottom w:val="single" w:sz="4" w:space="0" w:color="auto"/>
              <w:right w:val="single" w:sz="4" w:space="0" w:color="auto"/>
            </w:tcBorders>
          </w:tcPr>
          <w:p w14:paraId="63927CA7" w14:textId="6D8A0ECB" w:rsidR="00D54F15" w:rsidRPr="00202105" w:rsidRDefault="00D54F15" w:rsidP="00D54F15">
            <w:pPr>
              <w:pStyle w:val="TAL"/>
              <w:jc w:val="center"/>
              <w:rPr>
                <w:szCs w:val="18"/>
              </w:rPr>
            </w:pPr>
            <w:r>
              <w:rPr>
                <w:szCs w:val="18"/>
              </w:rPr>
              <w:t>-</w:t>
            </w:r>
          </w:p>
        </w:tc>
        <w:tc>
          <w:tcPr>
            <w:tcW w:w="2975" w:type="dxa"/>
            <w:tcBorders>
              <w:top w:val="single" w:sz="4" w:space="0" w:color="auto"/>
              <w:left w:val="nil"/>
              <w:bottom w:val="single" w:sz="4" w:space="0" w:color="auto"/>
              <w:right w:val="single" w:sz="4" w:space="0" w:color="auto"/>
            </w:tcBorders>
          </w:tcPr>
          <w:p w14:paraId="05C4F221" w14:textId="6466786E" w:rsidR="00D54F15" w:rsidRPr="00202105" w:rsidRDefault="00D54F15" w:rsidP="00D54F15">
            <w:pPr>
              <w:pStyle w:val="TAL"/>
              <w:rPr>
                <w:szCs w:val="18"/>
              </w:rPr>
            </w:pPr>
            <w:r>
              <w:rPr>
                <w:szCs w:val="18"/>
                <w:lang w:val="fr-FR"/>
              </w:rPr>
              <w:t>-</w:t>
            </w:r>
          </w:p>
        </w:tc>
        <w:tc>
          <w:tcPr>
            <w:tcW w:w="567" w:type="dxa"/>
            <w:tcBorders>
              <w:top w:val="single" w:sz="4" w:space="0" w:color="auto"/>
              <w:left w:val="nil"/>
              <w:bottom w:val="single" w:sz="4" w:space="0" w:color="auto"/>
              <w:right w:val="single" w:sz="4" w:space="0" w:color="auto"/>
            </w:tcBorders>
          </w:tcPr>
          <w:p w14:paraId="6F899F32" w14:textId="4A270960" w:rsidR="00D54F15" w:rsidRPr="00202105" w:rsidRDefault="00D54F15" w:rsidP="00D54F15">
            <w:pPr>
              <w:pStyle w:val="TAL"/>
              <w:jc w:val="center"/>
              <w:rPr>
                <w:szCs w:val="18"/>
                <w:lang w:eastAsia="zh-CN"/>
              </w:rPr>
            </w:pPr>
            <w:r>
              <w:rPr>
                <w:szCs w:val="18"/>
                <w:lang w:val="fr-FR"/>
              </w:rPr>
              <w:t>-</w:t>
            </w:r>
          </w:p>
        </w:tc>
        <w:tc>
          <w:tcPr>
            <w:tcW w:w="850" w:type="dxa"/>
            <w:tcBorders>
              <w:top w:val="single" w:sz="4" w:space="0" w:color="auto"/>
              <w:left w:val="nil"/>
              <w:bottom w:val="single" w:sz="4" w:space="0" w:color="auto"/>
              <w:right w:val="single" w:sz="4" w:space="0" w:color="auto"/>
            </w:tcBorders>
          </w:tcPr>
          <w:p w14:paraId="0DAD3EBF" w14:textId="569F738D" w:rsidR="00D54F15" w:rsidRPr="00202105" w:rsidRDefault="00D54F15" w:rsidP="00D54F15">
            <w:pPr>
              <w:pStyle w:val="TAL"/>
              <w:jc w:val="center"/>
              <w:rPr>
                <w:szCs w:val="18"/>
                <w:lang w:eastAsia="zh-CN"/>
              </w:rPr>
            </w:pPr>
            <w:r>
              <w:rPr>
                <w:szCs w:val="18"/>
                <w:lang w:val="fr-FR"/>
              </w:rPr>
              <w:t>-</w:t>
            </w:r>
          </w:p>
        </w:tc>
      </w:tr>
      <w:tr w:rsidR="00382702" w:rsidRPr="00202105" w14:paraId="0744BA0E" w14:textId="77777777" w:rsidTr="000B4CE0">
        <w:tc>
          <w:tcPr>
            <w:tcW w:w="675" w:type="dxa"/>
            <w:tcBorders>
              <w:top w:val="single" w:sz="4" w:space="0" w:color="auto"/>
              <w:left w:val="single" w:sz="4" w:space="0" w:color="auto"/>
              <w:bottom w:val="single" w:sz="4" w:space="0" w:color="auto"/>
              <w:right w:val="single" w:sz="4" w:space="0" w:color="auto"/>
            </w:tcBorders>
          </w:tcPr>
          <w:p w14:paraId="239839C3" w14:textId="77777777" w:rsidR="00382702" w:rsidRPr="00202105" w:rsidRDefault="00382702" w:rsidP="000B4CE0">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21ECB134" w14:textId="77777777" w:rsidR="00382702" w:rsidRPr="00202105" w:rsidRDefault="00382702" w:rsidP="000B4CE0">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1056D6AF" w14:textId="77777777" w:rsidR="00382702" w:rsidRPr="00202105" w:rsidRDefault="00382702" w:rsidP="000B4CE0">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6E76B34A" w14:textId="77777777" w:rsidR="00382702" w:rsidRPr="00D97E7E" w:rsidRDefault="00382702" w:rsidP="000B4CE0">
            <w:pPr>
              <w:pStyle w:val="TAL"/>
              <w:rPr>
                <w:szCs w:val="18"/>
                <w:lang w:val="fr-FR"/>
              </w:rPr>
            </w:pPr>
            <w:r w:rsidRPr="00D97E7E">
              <w:rPr>
                <w:szCs w:val="18"/>
                <w:lang w:val="fr-FR"/>
              </w:rPr>
              <w:t>5GMM: DL NAS TRANSPORT</w:t>
            </w:r>
          </w:p>
          <w:p w14:paraId="5AC9152B" w14:textId="77777777" w:rsidR="00382702" w:rsidRPr="00D97E7E" w:rsidRDefault="00382702" w:rsidP="000B4CE0">
            <w:pPr>
              <w:pStyle w:val="TAL"/>
              <w:rPr>
                <w:iCs/>
                <w:szCs w:val="18"/>
                <w:lang w:val="fr-FR"/>
              </w:rPr>
            </w:pPr>
            <w:r w:rsidRPr="00D97E7E">
              <w:rPr>
                <w:szCs w:val="18"/>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F3DF30D" w14:textId="77777777" w:rsidR="00382702" w:rsidRPr="00202105" w:rsidRDefault="00382702" w:rsidP="000B4CE0">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6A23129" w14:textId="77777777" w:rsidR="00382702" w:rsidRPr="00202105" w:rsidRDefault="00382702" w:rsidP="000B4CE0">
            <w:pPr>
              <w:pStyle w:val="TAL"/>
              <w:jc w:val="center"/>
              <w:rPr>
                <w:szCs w:val="18"/>
                <w:lang w:eastAsia="zh-CN"/>
              </w:rPr>
            </w:pPr>
            <w:r w:rsidRPr="00202105">
              <w:rPr>
                <w:szCs w:val="18"/>
                <w:lang w:eastAsia="zh-CN"/>
              </w:rPr>
              <w:t>-</w:t>
            </w:r>
          </w:p>
        </w:tc>
      </w:tr>
    </w:tbl>
    <w:p w14:paraId="72A25B7D"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599CB149" w14:textId="77777777" w:rsidR="00382702" w:rsidRPr="00202105" w:rsidRDefault="00382702" w:rsidP="00382702">
      <w:pPr>
        <w:pStyle w:val="H6"/>
        <w:rPr>
          <w:lang w:eastAsia="zh-CN"/>
        </w:rPr>
      </w:pPr>
      <w:r w:rsidRPr="00202105">
        <w:rPr>
          <w:lang w:eastAsia="zh-CN"/>
        </w:rPr>
        <w:t>10.5.2.2</w:t>
      </w:r>
      <w:r w:rsidRPr="00202105">
        <w:t>.3.</w:t>
      </w:r>
      <w:r w:rsidRPr="00202105">
        <w:rPr>
          <w:lang w:eastAsia="zh-CN"/>
        </w:rPr>
        <w:t>3</w:t>
      </w:r>
      <w:r w:rsidRPr="00202105">
        <w:rPr>
          <w:snapToGrid w:val="0"/>
        </w:rPr>
        <w:tab/>
        <w:t>Specific message contents</w:t>
      </w:r>
    </w:p>
    <w:p w14:paraId="6B4A267E" w14:textId="77777777" w:rsidR="00382702" w:rsidRPr="00202105" w:rsidRDefault="00382702" w:rsidP="00382702">
      <w:pPr>
        <w:pStyle w:val="TH"/>
      </w:pPr>
      <w:r w:rsidRPr="00202105">
        <w:t>Table 10.5.2.2.</w:t>
      </w:r>
      <w:r w:rsidRPr="00202105">
        <w:rPr>
          <w:lang w:eastAsia="zh-CN"/>
        </w:rPr>
        <w:t>3</w:t>
      </w:r>
      <w:r w:rsidRPr="00202105">
        <w:t xml:space="preserve">.3-1: PDN CONNECTIVITY REQUEST (Step 2, Table </w:t>
      </w:r>
      <w:r w:rsidRPr="00202105">
        <w:rPr>
          <w:lang w:eastAsia="zh-CN" w:bidi="ar"/>
        </w:rPr>
        <w:t>10.5.2.2.3.2-1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82702" w:rsidRPr="00202105" w14:paraId="03735E07" w14:textId="77777777" w:rsidTr="000B4CE0">
        <w:trPr>
          <w:gridBefore w:val="1"/>
          <w:wBefore w:w="9" w:type="dxa"/>
        </w:trPr>
        <w:tc>
          <w:tcPr>
            <w:tcW w:w="9738" w:type="dxa"/>
            <w:gridSpan w:val="4"/>
          </w:tcPr>
          <w:p w14:paraId="16B39BF9" w14:textId="77777777" w:rsidR="00382702" w:rsidRPr="00202105" w:rsidRDefault="00382702" w:rsidP="000B4CE0">
            <w:pPr>
              <w:pStyle w:val="TAL"/>
            </w:pPr>
            <w:r w:rsidRPr="00202105">
              <w:t>Derivation Path: TS 36.508 [7], Table 4.7.3-20</w:t>
            </w:r>
          </w:p>
        </w:tc>
      </w:tr>
      <w:tr w:rsidR="00382702" w:rsidRPr="00202105" w14:paraId="16E13842" w14:textId="77777777" w:rsidTr="000B4CE0">
        <w:tblPrEx>
          <w:tblCellMar>
            <w:left w:w="108" w:type="dxa"/>
            <w:right w:w="108" w:type="dxa"/>
          </w:tblCellMar>
        </w:tblPrEx>
        <w:tc>
          <w:tcPr>
            <w:tcW w:w="4535" w:type="dxa"/>
            <w:gridSpan w:val="2"/>
          </w:tcPr>
          <w:p w14:paraId="7BEAD95A" w14:textId="77777777" w:rsidR="00382702" w:rsidRPr="00202105" w:rsidRDefault="00382702" w:rsidP="000B4CE0">
            <w:pPr>
              <w:pStyle w:val="TAH"/>
            </w:pPr>
            <w:r w:rsidRPr="00202105">
              <w:t>Information Element</w:t>
            </w:r>
          </w:p>
        </w:tc>
        <w:tc>
          <w:tcPr>
            <w:tcW w:w="2267" w:type="dxa"/>
          </w:tcPr>
          <w:p w14:paraId="7BA15557" w14:textId="77777777" w:rsidR="00382702" w:rsidRPr="00202105" w:rsidRDefault="00382702" w:rsidP="000B4CE0">
            <w:pPr>
              <w:pStyle w:val="TAH"/>
            </w:pPr>
            <w:r w:rsidRPr="00202105">
              <w:t>Value/remark</w:t>
            </w:r>
          </w:p>
        </w:tc>
        <w:tc>
          <w:tcPr>
            <w:tcW w:w="1700" w:type="dxa"/>
          </w:tcPr>
          <w:p w14:paraId="7753F059" w14:textId="77777777" w:rsidR="00382702" w:rsidRPr="00202105" w:rsidRDefault="00382702" w:rsidP="000B4CE0">
            <w:pPr>
              <w:pStyle w:val="TAH"/>
            </w:pPr>
            <w:r w:rsidRPr="00202105">
              <w:t>Comment</w:t>
            </w:r>
          </w:p>
        </w:tc>
        <w:tc>
          <w:tcPr>
            <w:tcW w:w="1245" w:type="dxa"/>
          </w:tcPr>
          <w:p w14:paraId="6A388F60" w14:textId="77777777" w:rsidR="00382702" w:rsidRPr="00202105" w:rsidRDefault="00382702" w:rsidP="000B4CE0">
            <w:pPr>
              <w:pStyle w:val="TAH"/>
            </w:pPr>
            <w:r w:rsidRPr="00202105">
              <w:t>Condition</w:t>
            </w:r>
          </w:p>
        </w:tc>
      </w:tr>
      <w:tr w:rsidR="00382702" w:rsidRPr="00202105" w14:paraId="0DCB50C3" w14:textId="77777777" w:rsidTr="000B4CE0">
        <w:tblPrEx>
          <w:tblCellMar>
            <w:left w:w="108" w:type="dxa"/>
            <w:right w:w="108" w:type="dxa"/>
          </w:tblCellMar>
        </w:tblPrEx>
        <w:tc>
          <w:tcPr>
            <w:tcW w:w="4535" w:type="dxa"/>
            <w:gridSpan w:val="2"/>
          </w:tcPr>
          <w:p w14:paraId="59380268" w14:textId="77777777" w:rsidR="00382702" w:rsidRPr="00202105" w:rsidRDefault="00382702" w:rsidP="000B4CE0">
            <w:pPr>
              <w:pStyle w:val="TAL"/>
            </w:pPr>
            <w:r w:rsidRPr="00202105">
              <w:t>Protocol configuration options</w:t>
            </w:r>
          </w:p>
        </w:tc>
        <w:tc>
          <w:tcPr>
            <w:tcW w:w="2267" w:type="dxa"/>
          </w:tcPr>
          <w:p w14:paraId="54C14618" w14:textId="77777777" w:rsidR="00382702" w:rsidRPr="00202105" w:rsidRDefault="00382702" w:rsidP="000B4CE0">
            <w:pPr>
              <w:pStyle w:val="TAL"/>
              <w:rPr>
                <w:lang w:eastAsia="zh-CN"/>
              </w:rPr>
            </w:pPr>
            <w:r w:rsidRPr="00202105">
              <w:t>Only the values indicated below are checked</w:t>
            </w:r>
          </w:p>
        </w:tc>
        <w:tc>
          <w:tcPr>
            <w:tcW w:w="1700" w:type="dxa"/>
          </w:tcPr>
          <w:p w14:paraId="15AAD94B" w14:textId="77777777" w:rsidR="00382702" w:rsidRPr="00202105" w:rsidRDefault="00382702" w:rsidP="000B4CE0">
            <w:pPr>
              <w:pStyle w:val="TAL"/>
              <w:rPr>
                <w:rFonts w:cs="Arial"/>
              </w:rPr>
            </w:pPr>
          </w:p>
        </w:tc>
        <w:tc>
          <w:tcPr>
            <w:tcW w:w="1245" w:type="dxa"/>
          </w:tcPr>
          <w:p w14:paraId="565ECC2A" w14:textId="77777777" w:rsidR="00382702" w:rsidRPr="00202105" w:rsidRDefault="00382702" w:rsidP="000B4CE0">
            <w:pPr>
              <w:pStyle w:val="TAL"/>
            </w:pPr>
          </w:p>
        </w:tc>
      </w:tr>
      <w:tr w:rsidR="00382702" w:rsidRPr="00202105" w14:paraId="19D03499" w14:textId="77777777" w:rsidTr="000B4CE0">
        <w:tblPrEx>
          <w:tblCellMar>
            <w:left w:w="108" w:type="dxa"/>
            <w:right w:w="108" w:type="dxa"/>
          </w:tblCellMar>
        </w:tblPrEx>
        <w:tc>
          <w:tcPr>
            <w:tcW w:w="4535" w:type="dxa"/>
            <w:gridSpan w:val="2"/>
          </w:tcPr>
          <w:p w14:paraId="4BE5F2B9" w14:textId="77777777" w:rsidR="00382702" w:rsidRPr="00202105" w:rsidRDefault="00382702" w:rsidP="000B4CE0">
            <w:pPr>
              <w:pStyle w:val="TAL"/>
            </w:pPr>
            <w:r w:rsidRPr="00202105">
              <w:rPr>
                <w:rFonts w:cs="Arial"/>
              </w:rPr>
              <w:t xml:space="preserve">  protocol identifier</w:t>
            </w:r>
          </w:p>
        </w:tc>
        <w:tc>
          <w:tcPr>
            <w:tcW w:w="2267" w:type="dxa"/>
          </w:tcPr>
          <w:p w14:paraId="4F9D91A7" w14:textId="77777777" w:rsidR="00382702" w:rsidRPr="00202105" w:rsidRDefault="00382702" w:rsidP="000B4CE0">
            <w:pPr>
              <w:pStyle w:val="TAL"/>
            </w:pPr>
          </w:p>
        </w:tc>
        <w:tc>
          <w:tcPr>
            <w:tcW w:w="1700" w:type="dxa"/>
          </w:tcPr>
          <w:p w14:paraId="6AE98377" w14:textId="77777777" w:rsidR="00382702" w:rsidRPr="00202105" w:rsidRDefault="00382702" w:rsidP="000B4CE0">
            <w:pPr>
              <w:pStyle w:val="TAL"/>
              <w:rPr>
                <w:rFonts w:cs="Arial"/>
              </w:rPr>
            </w:pPr>
          </w:p>
        </w:tc>
        <w:tc>
          <w:tcPr>
            <w:tcW w:w="1245" w:type="dxa"/>
          </w:tcPr>
          <w:p w14:paraId="1B65573B" w14:textId="77777777" w:rsidR="00382702" w:rsidRPr="00202105" w:rsidRDefault="00382702" w:rsidP="000B4CE0">
            <w:pPr>
              <w:pStyle w:val="TAL"/>
            </w:pPr>
          </w:p>
        </w:tc>
      </w:tr>
      <w:tr w:rsidR="00382702" w:rsidRPr="00202105" w14:paraId="7A8F635F" w14:textId="77777777" w:rsidTr="000B4CE0">
        <w:tblPrEx>
          <w:tblCellMar>
            <w:left w:w="108" w:type="dxa"/>
            <w:right w:w="108" w:type="dxa"/>
          </w:tblCellMar>
        </w:tblPrEx>
        <w:tc>
          <w:tcPr>
            <w:tcW w:w="4535" w:type="dxa"/>
            <w:gridSpan w:val="2"/>
          </w:tcPr>
          <w:p w14:paraId="637E93F7" w14:textId="77777777" w:rsidR="00382702" w:rsidRPr="00202105" w:rsidRDefault="00382702" w:rsidP="000B4CE0">
            <w:pPr>
              <w:pStyle w:val="TAL"/>
              <w:rPr>
                <w:rFonts w:cs="Arial"/>
              </w:rPr>
            </w:pPr>
            <w:r w:rsidRPr="00202105">
              <w:rPr>
                <w:rFonts w:cs="Arial"/>
              </w:rPr>
              <w:t xml:space="preserve">  length of the protocol identifier contents of the unit</w:t>
            </w:r>
          </w:p>
        </w:tc>
        <w:tc>
          <w:tcPr>
            <w:tcW w:w="2267" w:type="dxa"/>
          </w:tcPr>
          <w:p w14:paraId="09FF6864" w14:textId="77777777" w:rsidR="00382702" w:rsidRPr="00202105" w:rsidRDefault="00382702" w:rsidP="000B4CE0">
            <w:pPr>
              <w:pStyle w:val="TAL"/>
            </w:pPr>
          </w:p>
        </w:tc>
        <w:tc>
          <w:tcPr>
            <w:tcW w:w="1700" w:type="dxa"/>
          </w:tcPr>
          <w:p w14:paraId="265468E5" w14:textId="77777777" w:rsidR="00382702" w:rsidRPr="00202105" w:rsidRDefault="00382702" w:rsidP="000B4CE0">
            <w:pPr>
              <w:pStyle w:val="TAL"/>
              <w:rPr>
                <w:rFonts w:cs="Arial"/>
              </w:rPr>
            </w:pPr>
          </w:p>
        </w:tc>
        <w:tc>
          <w:tcPr>
            <w:tcW w:w="1245" w:type="dxa"/>
          </w:tcPr>
          <w:p w14:paraId="0F48E53F" w14:textId="77777777" w:rsidR="00382702" w:rsidRPr="00202105" w:rsidRDefault="00382702" w:rsidP="000B4CE0">
            <w:pPr>
              <w:pStyle w:val="TAL"/>
            </w:pPr>
          </w:p>
        </w:tc>
      </w:tr>
      <w:tr w:rsidR="00382702" w:rsidRPr="00202105" w14:paraId="1EF377D0" w14:textId="77777777" w:rsidTr="000B4CE0">
        <w:tblPrEx>
          <w:tblCellMar>
            <w:left w:w="108" w:type="dxa"/>
            <w:right w:w="108" w:type="dxa"/>
          </w:tblCellMar>
        </w:tblPrEx>
        <w:tc>
          <w:tcPr>
            <w:tcW w:w="4535" w:type="dxa"/>
            <w:gridSpan w:val="2"/>
          </w:tcPr>
          <w:p w14:paraId="69E42A45" w14:textId="77777777" w:rsidR="00382702" w:rsidRPr="00202105" w:rsidRDefault="00382702" w:rsidP="000B4CE0">
            <w:pPr>
              <w:pStyle w:val="TAL"/>
              <w:rPr>
                <w:rFonts w:cs="Arial"/>
              </w:rPr>
            </w:pPr>
            <w:r w:rsidRPr="00202105">
              <w:rPr>
                <w:rFonts w:cs="Arial"/>
              </w:rPr>
              <w:t xml:space="preserve">  protocol identifier contents </w:t>
            </w:r>
          </w:p>
        </w:tc>
        <w:tc>
          <w:tcPr>
            <w:tcW w:w="2267" w:type="dxa"/>
          </w:tcPr>
          <w:p w14:paraId="71369585" w14:textId="77777777" w:rsidR="00382702" w:rsidRPr="00202105" w:rsidRDefault="00382702" w:rsidP="000B4CE0">
            <w:pPr>
              <w:pStyle w:val="TAL"/>
            </w:pPr>
          </w:p>
        </w:tc>
        <w:tc>
          <w:tcPr>
            <w:tcW w:w="1700" w:type="dxa"/>
          </w:tcPr>
          <w:p w14:paraId="56130434" w14:textId="77777777" w:rsidR="00382702" w:rsidRPr="00202105" w:rsidRDefault="00382702" w:rsidP="000B4CE0">
            <w:pPr>
              <w:pStyle w:val="TAL"/>
              <w:rPr>
                <w:rFonts w:cs="Arial"/>
              </w:rPr>
            </w:pPr>
          </w:p>
        </w:tc>
        <w:tc>
          <w:tcPr>
            <w:tcW w:w="1245" w:type="dxa"/>
          </w:tcPr>
          <w:p w14:paraId="32952685" w14:textId="77777777" w:rsidR="00382702" w:rsidRPr="00202105" w:rsidRDefault="00382702" w:rsidP="000B4CE0">
            <w:pPr>
              <w:pStyle w:val="TAL"/>
            </w:pPr>
          </w:p>
        </w:tc>
      </w:tr>
      <w:tr w:rsidR="00382702" w:rsidRPr="00202105" w14:paraId="148B7EEE" w14:textId="77777777" w:rsidTr="000B4CE0">
        <w:tblPrEx>
          <w:tblCellMar>
            <w:left w:w="108" w:type="dxa"/>
            <w:right w:w="108" w:type="dxa"/>
          </w:tblCellMar>
        </w:tblPrEx>
        <w:tc>
          <w:tcPr>
            <w:tcW w:w="4535" w:type="dxa"/>
            <w:gridSpan w:val="2"/>
          </w:tcPr>
          <w:p w14:paraId="7D482294" w14:textId="77777777" w:rsidR="00382702" w:rsidRPr="00202105" w:rsidRDefault="00382702" w:rsidP="000B4CE0">
            <w:pPr>
              <w:pStyle w:val="TAL"/>
              <w:rPr>
                <w:rFonts w:cs="Arial"/>
              </w:rPr>
            </w:pPr>
            <w:r w:rsidRPr="00202105">
              <w:t xml:space="preserve">    Additional parameters list</w:t>
            </w:r>
          </w:p>
        </w:tc>
        <w:tc>
          <w:tcPr>
            <w:tcW w:w="2267" w:type="dxa"/>
          </w:tcPr>
          <w:p w14:paraId="53637490" w14:textId="77777777" w:rsidR="00382702" w:rsidRPr="00202105" w:rsidRDefault="00382702" w:rsidP="000B4CE0">
            <w:pPr>
              <w:pStyle w:val="TAL"/>
            </w:pPr>
          </w:p>
        </w:tc>
        <w:tc>
          <w:tcPr>
            <w:tcW w:w="1700" w:type="dxa"/>
          </w:tcPr>
          <w:p w14:paraId="297B8843" w14:textId="77777777" w:rsidR="00382702" w:rsidRPr="00202105" w:rsidRDefault="00382702" w:rsidP="000B4CE0">
            <w:pPr>
              <w:pStyle w:val="TAL"/>
              <w:rPr>
                <w:rFonts w:cs="Arial"/>
              </w:rPr>
            </w:pPr>
          </w:p>
        </w:tc>
        <w:tc>
          <w:tcPr>
            <w:tcW w:w="1245" w:type="dxa"/>
          </w:tcPr>
          <w:p w14:paraId="032744EA" w14:textId="77777777" w:rsidR="00382702" w:rsidRPr="00202105" w:rsidRDefault="00382702" w:rsidP="000B4CE0">
            <w:pPr>
              <w:pStyle w:val="TAL"/>
            </w:pPr>
          </w:p>
        </w:tc>
      </w:tr>
      <w:tr w:rsidR="00382702" w:rsidRPr="00202105" w14:paraId="761C3800" w14:textId="77777777" w:rsidTr="000B4CE0">
        <w:tblPrEx>
          <w:tblCellMar>
            <w:left w:w="108" w:type="dxa"/>
            <w:right w:w="108" w:type="dxa"/>
          </w:tblCellMar>
        </w:tblPrEx>
        <w:tc>
          <w:tcPr>
            <w:tcW w:w="4535" w:type="dxa"/>
            <w:gridSpan w:val="2"/>
          </w:tcPr>
          <w:p w14:paraId="46913399" w14:textId="77777777" w:rsidR="00382702" w:rsidRPr="00202105" w:rsidRDefault="00382702" w:rsidP="000B4CE0">
            <w:pPr>
              <w:pStyle w:val="TAL"/>
            </w:pPr>
            <w:r w:rsidRPr="00202105">
              <w:t xml:space="preserve">      container identifier</w:t>
            </w:r>
          </w:p>
        </w:tc>
        <w:tc>
          <w:tcPr>
            <w:tcW w:w="2267" w:type="dxa"/>
          </w:tcPr>
          <w:p w14:paraId="4B755BD5" w14:textId="5DF3D289" w:rsidR="00382702" w:rsidRPr="00202105" w:rsidRDefault="00A13872" w:rsidP="000B4CE0">
            <w:pPr>
              <w:pStyle w:val="TAL"/>
            </w:pPr>
            <w:r w:rsidRPr="00202105">
              <w:t>‘00</w:t>
            </w:r>
            <w:r w:rsidR="00382702" w:rsidRPr="00202105">
              <w:t>30</w:t>
            </w:r>
            <w:r w:rsidRPr="00202105">
              <w:t>‘</w:t>
            </w:r>
            <w:r w:rsidR="00382702" w:rsidRPr="00202105">
              <w:t>H</w:t>
            </w:r>
          </w:p>
        </w:tc>
        <w:tc>
          <w:tcPr>
            <w:tcW w:w="1700" w:type="dxa"/>
          </w:tcPr>
          <w:p w14:paraId="7050DFC1" w14:textId="77777777" w:rsidR="00382702" w:rsidRPr="00202105" w:rsidRDefault="00382702" w:rsidP="000B4CE0">
            <w:pPr>
              <w:pStyle w:val="TAL"/>
              <w:rPr>
                <w:rFonts w:cs="Arial"/>
              </w:rPr>
            </w:pPr>
            <w:r w:rsidRPr="00202105">
              <w:rPr>
                <w:rFonts w:cs="Arial"/>
              </w:rPr>
              <w:t>ATSSS request</w:t>
            </w:r>
          </w:p>
        </w:tc>
        <w:tc>
          <w:tcPr>
            <w:tcW w:w="1245" w:type="dxa"/>
          </w:tcPr>
          <w:p w14:paraId="69A4E619" w14:textId="77777777" w:rsidR="00382702" w:rsidRPr="00202105" w:rsidRDefault="00382702" w:rsidP="000B4CE0">
            <w:pPr>
              <w:pStyle w:val="TAL"/>
            </w:pPr>
          </w:p>
        </w:tc>
      </w:tr>
      <w:tr w:rsidR="00382702" w:rsidRPr="00202105" w14:paraId="44158490" w14:textId="77777777" w:rsidTr="000B4CE0">
        <w:tblPrEx>
          <w:tblCellMar>
            <w:left w:w="108" w:type="dxa"/>
            <w:right w:w="108" w:type="dxa"/>
          </w:tblCellMar>
        </w:tblPrEx>
        <w:tc>
          <w:tcPr>
            <w:tcW w:w="4535" w:type="dxa"/>
            <w:gridSpan w:val="2"/>
          </w:tcPr>
          <w:p w14:paraId="339D5FEC" w14:textId="77777777" w:rsidR="00382702" w:rsidRPr="00202105" w:rsidRDefault="00382702" w:rsidP="000B4CE0">
            <w:pPr>
              <w:pStyle w:val="TAL"/>
            </w:pPr>
            <w:r w:rsidRPr="00202105">
              <w:t xml:space="preserve">      container identifier contents</w:t>
            </w:r>
          </w:p>
        </w:tc>
        <w:tc>
          <w:tcPr>
            <w:tcW w:w="2267" w:type="dxa"/>
          </w:tcPr>
          <w:p w14:paraId="3775A765" w14:textId="77777777" w:rsidR="00382702" w:rsidRPr="00202105" w:rsidRDefault="00382702" w:rsidP="000B4CE0">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37A38C2F" w14:textId="77777777" w:rsidR="00382702" w:rsidRPr="00202105" w:rsidRDefault="00382702" w:rsidP="000B4CE0">
            <w:pPr>
              <w:pStyle w:val="TAL"/>
              <w:rPr>
                <w:rFonts w:cs="Arial"/>
              </w:rPr>
            </w:pPr>
          </w:p>
        </w:tc>
        <w:tc>
          <w:tcPr>
            <w:tcW w:w="1245" w:type="dxa"/>
          </w:tcPr>
          <w:p w14:paraId="1845AD49" w14:textId="77777777" w:rsidR="00382702" w:rsidRPr="00202105" w:rsidRDefault="00382702" w:rsidP="000B4CE0">
            <w:pPr>
              <w:pStyle w:val="TAL"/>
            </w:pPr>
          </w:p>
        </w:tc>
      </w:tr>
      <w:tr w:rsidR="00382702" w:rsidRPr="00202105" w14:paraId="71B656A0" w14:textId="77777777" w:rsidTr="000B4CE0">
        <w:tblPrEx>
          <w:tblCellMar>
            <w:left w:w="108" w:type="dxa"/>
            <w:right w:w="108" w:type="dxa"/>
          </w:tblCellMar>
        </w:tblPrEx>
        <w:tc>
          <w:tcPr>
            <w:tcW w:w="4535" w:type="dxa"/>
            <w:gridSpan w:val="2"/>
          </w:tcPr>
          <w:p w14:paraId="088B6740" w14:textId="77777777" w:rsidR="00382702" w:rsidRPr="00202105" w:rsidRDefault="00382702" w:rsidP="000B4CE0">
            <w:pPr>
              <w:pStyle w:val="TAL"/>
            </w:pPr>
            <w:r w:rsidRPr="00202105">
              <w:t xml:space="preserve">      container identifier</w:t>
            </w:r>
          </w:p>
        </w:tc>
        <w:tc>
          <w:tcPr>
            <w:tcW w:w="2267" w:type="dxa"/>
          </w:tcPr>
          <w:p w14:paraId="6704BB0B" w14:textId="111BCE1A" w:rsidR="00382702" w:rsidRPr="00202105" w:rsidRDefault="00A13872" w:rsidP="000B4CE0">
            <w:pPr>
              <w:pStyle w:val="TAL"/>
              <w:rPr>
                <w:lang w:eastAsia="zh-CN"/>
              </w:rPr>
            </w:pPr>
            <w:r w:rsidRPr="00202105">
              <w:rPr>
                <w:rFonts w:cs="Arial"/>
              </w:rPr>
              <w:t>‘</w:t>
            </w:r>
            <w:r w:rsidR="00382702" w:rsidRPr="00202105">
              <w:rPr>
                <w:rFonts w:cs="Arial"/>
              </w:rPr>
              <w:t>001A</w:t>
            </w:r>
            <w:r w:rsidRPr="00202105">
              <w:rPr>
                <w:rFonts w:cs="Arial"/>
              </w:rPr>
              <w:t>‘H</w:t>
            </w:r>
          </w:p>
        </w:tc>
        <w:tc>
          <w:tcPr>
            <w:tcW w:w="1700" w:type="dxa"/>
          </w:tcPr>
          <w:p w14:paraId="3B888910" w14:textId="77777777" w:rsidR="00382702" w:rsidRPr="00202105" w:rsidRDefault="00382702" w:rsidP="000B4CE0">
            <w:pPr>
              <w:pStyle w:val="TAL"/>
              <w:rPr>
                <w:rFonts w:cs="Arial"/>
              </w:rPr>
            </w:pPr>
            <w:r w:rsidRPr="00202105">
              <w:rPr>
                <w:rFonts w:cs="Arial"/>
              </w:rPr>
              <w:t>PDU session ID</w:t>
            </w:r>
          </w:p>
        </w:tc>
        <w:tc>
          <w:tcPr>
            <w:tcW w:w="1245" w:type="dxa"/>
          </w:tcPr>
          <w:p w14:paraId="7FFEEC25" w14:textId="77777777" w:rsidR="00382702" w:rsidRPr="00202105" w:rsidRDefault="00382702" w:rsidP="000B4CE0">
            <w:pPr>
              <w:pStyle w:val="TAL"/>
            </w:pPr>
          </w:p>
        </w:tc>
      </w:tr>
      <w:tr w:rsidR="00382702" w:rsidRPr="00202105" w14:paraId="1EF74B83" w14:textId="77777777" w:rsidTr="000B4CE0">
        <w:tblPrEx>
          <w:tblCellMar>
            <w:left w:w="108" w:type="dxa"/>
            <w:right w:w="108" w:type="dxa"/>
          </w:tblCellMar>
        </w:tblPrEx>
        <w:tc>
          <w:tcPr>
            <w:tcW w:w="4535" w:type="dxa"/>
            <w:gridSpan w:val="2"/>
          </w:tcPr>
          <w:p w14:paraId="7B263CD2" w14:textId="77777777" w:rsidR="00382702" w:rsidRPr="00202105" w:rsidRDefault="00382702" w:rsidP="000B4CE0">
            <w:pPr>
              <w:pStyle w:val="TAL"/>
            </w:pPr>
            <w:r w:rsidRPr="00202105">
              <w:t xml:space="preserve">      container identifier contents</w:t>
            </w:r>
          </w:p>
        </w:tc>
        <w:tc>
          <w:tcPr>
            <w:tcW w:w="2267" w:type="dxa"/>
          </w:tcPr>
          <w:p w14:paraId="04F83882" w14:textId="77777777" w:rsidR="00382702" w:rsidRPr="00202105" w:rsidRDefault="00382702" w:rsidP="000B4CE0">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419C7C36" w14:textId="77777777" w:rsidR="00382702" w:rsidRPr="00202105" w:rsidRDefault="00382702" w:rsidP="000B4CE0">
            <w:pPr>
              <w:pStyle w:val="TAL"/>
              <w:rPr>
                <w:rFonts w:cs="Arial"/>
              </w:rPr>
            </w:pPr>
            <w:r w:rsidRPr="00202105">
              <w:rPr>
                <w:rFonts w:cs="Arial"/>
              </w:rPr>
              <w:t>PDU session ID</w:t>
            </w:r>
          </w:p>
        </w:tc>
        <w:tc>
          <w:tcPr>
            <w:tcW w:w="1245" w:type="dxa"/>
          </w:tcPr>
          <w:p w14:paraId="2B560B2B" w14:textId="77777777" w:rsidR="00382702" w:rsidRPr="00202105" w:rsidRDefault="00382702" w:rsidP="000B4CE0">
            <w:pPr>
              <w:pStyle w:val="TAL"/>
            </w:pPr>
          </w:p>
        </w:tc>
      </w:tr>
    </w:tbl>
    <w:p w14:paraId="1018A0BB" w14:textId="77777777" w:rsidR="00382702" w:rsidRPr="00202105" w:rsidRDefault="00382702" w:rsidP="00382702"/>
    <w:p w14:paraId="1BDAEBFE" w14:textId="77777777" w:rsidR="00382702" w:rsidRPr="00202105" w:rsidRDefault="00382702" w:rsidP="00382702">
      <w:pPr>
        <w:pStyle w:val="TH"/>
      </w:pPr>
      <w:r w:rsidRPr="00202105">
        <w:t>Table 10.5.2.2.</w:t>
      </w:r>
      <w:r w:rsidRPr="00202105">
        <w:rPr>
          <w:lang w:eastAsia="zh-CN"/>
        </w:rPr>
        <w:t>3</w:t>
      </w:r>
      <w:r w:rsidRPr="00202105">
        <w:t xml:space="preserve">.3-2: ACTIVATE DEFAULT EPS BEARER CONTEXT REQUEST (Step 3, Table </w:t>
      </w:r>
      <w:r w:rsidRPr="00202105">
        <w:rPr>
          <w:lang w:eastAsia="zh-CN" w:bidi="ar"/>
        </w:rPr>
        <w:t>10.5.2.2.3.2-1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5DB95A33" w14:textId="77777777" w:rsidTr="000B4CE0">
        <w:tc>
          <w:tcPr>
            <w:tcW w:w="9637" w:type="dxa"/>
            <w:gridSpan w:val="4"/>
          </w:tcPr>
          <w:p w14:paraId="389C42BF" w14:textId="77777777" w:rsidR="00382702" w:rsidRPr="00202105" w:rsidRDefault="00382702" w:rsidP="000B4CE0">
            <w:pPr>
              <w:pStyle w:val="TAL"/>
            </w:pPr>
            <w:r w:rsidRPr="00202105">
              <w:t>Derivation path: TS 36.508 [7] Table 4.7.3-6</w:t>
            </w:r>
          </w:p>
        </w:tc>
      </w:tr>
      <w:tr w:rsidR="00382702" w:rsidRPr="00202105" w14:paraId="68AAEF06" w14:textId="77777777" w:rsidTr="000B4CE0">
        <w:tc>
          <w:tcPr>
            <w:tcW w:w="4535" w:type="dxa"/>
            <w:tcBorders>
              <w:bottom w:val="single" w:sz="4" w:space="0" w:color="auto"/>
            </w:tcBorders>
          </w:tcPr>
          <w:p w14:paraId="2AC634F0" w14:textId="77777777" w:rsidR="00382702" w:rsidRPr="00202105" w:rsidRDefault="00382702" w:rsidP="000B4CE0">
            <w:pPr>
              <w:pStyle w:val="TAH"/>
            </w:pPr>
            <w:r w:rsidRPr="00202105">
              <w:t>Information Element</w:t>
            </w:r>
          </w:p>
        </w:tc>
        <w:tc>
          <w:tcPr>
            <w:tcW w:w="2267" w:type="dxa"/>
            <w:tcBorders>
              <w:bottom w:val="single" w:sz="4" w:space="0" w:color="auto"/>
            </w:tcBorders>
          </w:tcPr>
          <w:p w14:paraId="10E9AFEF" w14:textId="77777777" w:rsidR="00382702" w:rsidRPr="00202105" w:rsidRDefault="00382702" w:rsidP="000B4CE0">
            <w:pPr>
              <w:pStyle w:val="TAH"/>
            </w:pPr>
            <w:r w:rsidRPr="00202105">
              <w:t>Value/Remark</w:t>
            </w:r>
          </w:p>
        </w:tc>
        <w:tc>
          <w:tcPr>
            <w:tcW w:w="1700" w:type="dxa"/>
            <w:tcBorders>
              <w:bottom w:val="single" w:sz="4" w:space="0" w:color="auto"/>
            </w:tcBorders>
          </w:tcPr>
          <w:p w14:paraId="700F2802" w14:textId="77777777" w:rsidR="00382702" w:rsidRPr="00202105" w:rsidRDefault="00382702" w:rsidP="000B4CE0">
            <w:pPr>
              <w:pStyle w:val="TAH"/>
            </w:pPr>
            <w:r w:rsidRPr="00202105">
              <w:t>Comment</w:t>
            </w:r>
          </w:p>
        </w:tc>
        <w:tc>
          <w:tcPr>
            <w:tcW w:w="1135" w:type="dxa"/>
            <w:tcBorders>
              <w:bottom w:val="single" w:sz="4" w:space="0" w:color="auto"/>
            </w:tcBorders>
          </w:tcPr>
          <w:p w14:paraId="107EB9CF" w14:textId="77777777" w:rsidR="00382702" w:rsidRPr="00202105" w:rsidRDefault="00382702" w:rsidP="000B4CE0">
            <w:pPr>
              <w:pStyle w:val="TAH"/>
            </w:pPr>
            <w:r w:rsidRPr="00202105">
              <w:t>Condition</w:t>
            </w:r>
          </w:p>
        </w:tc>
      </w:tr>
      <w:tr w:rsidR="00382702" w:rsidRPr="00202105" w14:paraId="5BA4FAA1" w14:textId="77777777" w:rsidTr="000B4CE0">
        <w:tc>
          <w:tcPr>
            <w:tcW w:w="4535" w:type="dxa"/>
            <w:tcBorders>
              <w:top w:val="single" w:sz="4" w:space="0" w:color="auto"/>
              <w:bottom w:val="single" w:sz="6" w:space="0" w:color="auto"/>
              <w:right w:val="single" w:sz="6" w:space="0" w:color="auto"/>
            </w:tcBorders>
          </w:tcPr>
          <w:p w14:paraId="00A09532" w14:textId="77777777" w:rsidR="00382702" w:rsidRPr="00202105" w:rsidRDefault="00382702" w:rsidP="000B4CE0">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tcPr>
          <w:p w14:paraId="2B8854BD" w14:textId="77777777" w:rsidR="00382702" w:rsidRPr="00202105" w:rsidRDefault="00382702" w:rsidP="000B4CE0">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tcPr>
          <w:p w14:paraId="2827ABA2" w14:textId="77777777" w:rsidR="00382702" w:rsidRPr="00202105" w:rsidRDefault="00382702" w:rsidP="000B4CE0">
            <w:pPr>
              <w:pStyle w:val="TAL"/>
            </w:pPr>
          </w:p>
        </w:tc>
        <w:tc>
          <w:tcPr>
            <w:tcW w:w="1135" w:type="dxa"/>
            <w:tcBorders>
              <w:top w:val="single" w:sz="4" w:space="0" w:color="auto"/>
              <w:left w:val="single" w:sz="6" w:space="0" w:color="auto"/>
              <w:bottom w:val="single" w:sz="6" w:space="0" w:color="auto"/>
            </w:tcBorders>
          </w:tcPr>
          <w:p w14:paraId="14F02415" w14:textId="77777777" w:rsidR="00382702" w:rsidRPr="00202105" w:rsidRDefault="00382702" w:rsidP="000B4CE0">
            <w:pPr>
              <w:pStyle w:val="TAL"/>
            </w:pPr>
          </w:p>
        </w:tc>
      </w:tr>
      <w:tr w:rsidR="00382702" w:rsidRPr="00202105" w14:paraId="24459FB7" w14:textId="77777777" w:rsidTr="000B4CE0">
        <w:tc>
          <w:tcPr>
            <w:tcW w:w="4535" w:type="dxa"/>
            <w:tcBorders>
              <w:top w:val="single" w:sz="6" w:space="0" w:color="auto"/>
              <w:bottom w:val="single" w:sz="6" w:space="0" w:color="auto"/>
              <w:right w:val="single" w:sz="6" w:space="0" w:color="auto"/>
            </w:tcBorders>
          </w:tcPr>
          <w:p w14:paraId="632FCF23" w14:textId="77777777" w:rsidR="00382702" w:rsidRPr="00202105" w:rsidRDefault="00382702" w:rsidP="000B4CE0">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tcPr>
          <w:p w14:paraId="3C2A4F60" w14:textId="77777777" w:rsidR="00382702" w:rsidRPr="00202105" w:rsidRDefault="00382702" w:rsidP="000B4CE0">
            <w:pPr>
              <w:pStyle w:val="TAL"/>
            </w:pPr>
          </w:p>
        </w:tc>
        <w:tc>
          <w:tcPr>
            <w:tcW w:w="1700" w:type="dxa"/>
            <w:tcBorders>
              <w:top w:val="single" w:sz="6" w:space="0" w:color="auto"/>
              <w:left w:val="single" w:sz="6" w:space="0" w:color="auto"/>
              <w:bottom w:val="single" w:sz="6" w:space="0" w:color="auto"/>
              <w:right w:val="single" w:sz="6" w:space="0" w:color="auto"/>
            </w:tcBorders>
          </w:tcPr>
          <w:p w14:paraId="3E33F1AA" w14:textId="77777777" w:rsidR="00382702" w:rsidRPr="00202105" w:rsidRDefault="00382702" w:rsidP="000B4CE0">
            <w:pPr>
              <w:pStyle w:val="TAL"/>
            </w:pPr>
          </w:p>
        </w:tc>
        <w:tc>
          <w:tcPr>
            <w:tcW w:w="1135" w:type="dxa"/>
            <w:tcBorders>
              <w:top w:val="single" w:sz="6" w:space="0" w:color="auto"/>
              <w:left w:val="single" w:sz="6" w:space="0" w:color="auto"/>
              <w:bottom w:val="single" w:sz="6" w:space="0" w:color="auto"/>
            </w:tcBorders>
          </w:tcPr>
          <w:p w14:paraId="69CACDCA" w14:textId="77777777" w:rsidR="00382702" w:rsidRPr="00202105" w:rsidRDefault="00382702" w:rsidP="000B4CE0">
            <w:pPr>
              <w:pStyle w:val="TAL"/>
            </w:pPr>
          </w:p>
        </w:tc>
      </w:tr>
      <w:tr w:rsidR="00382702" w:rsidRPr="00202105" w14:paraId="4543E06B" w14:textId="77777777" w:rsidTr="000B4CE0">
        <w:tc>
          <w:tcPr>
            <w:tcW w:w="4535" w:type="dxa"/>
            <w:tcBorders>
              <w:top w:val="single" w:sz="6" w:space="0" w:color="auto"/>
              <w:right w:val="single" w:sz="6" w:space="0" w:color="auto"/>
            </w:tcBorders>
          </w:tcPr>
          <w:p w14:paraId="1E0D0773" w14:textId="77777777" w:rsidR="00382702" w:rsidRPr="00202105" w:rsidRDefault="00382702" w:rsidP="000B4CE0">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tcPr>
          <w:p w14:paraId="74E383B1" w14:textId="77777777" w:rsidR="00382702" w:rsidRPr="00202105" w:rsidRDefault="00382702" w:rsidP="000B4CE0">
            <w:pPr>
              <w:pStyle w:val="TAL"/>
              <w:rPr>
                <w:lang w:eastAsia="zh-CN"/>
              </w:rPr>
            </w:pPr>
          </w:p>
        </w:tc>
        <w:tc>
          <w:tcPr>
            <w:tcW w:w="1700" w:type="dxa"/>
            <w:tcBorders>
              <w:top w:val="single" w:sz="6" w:space="0" w:color="auto"/>
              <w:left w:val="single" w:sz="6" w:space="0" w:color="auto"/>
              <w:right w:val="single" w:sz="6" w:space="0" w:color="auto"/>
            </w:tcBorders>
          </w:tcPr>
          <w:p w14:paraId="574010FD" w14:textId="77777777" w:rsidR="00382702" w:rsidRPr="00202105" w:rsidRDefault="00382702" w:rsidP="000B4CE0">
            <w:pPr>
              <w:pStyle w:val="TAL"/>
            </w:pPr>
          </w:p>
        </w:tc>
        <w:tc>
          <w:tcPr>
            <w:tcW w:w="1135" w:type="dxa"/>
            <w:tcBorders>
              <w:top w:val="single" w:sz="6" w:space="0" w:color="auto"/>
              <w:left w:val="single" w:sz="6" w:space="0" w:color="auto"/>
            </w:tcBorders>
          </w:tcPr>
          <w:p w14:paraId="4FD8A522" w14:textId="77777777" w:rsidR="00382702" w:rsidRPr="00202105" w:rsidRDefault="00382702" w:rsidP="000B4CE0">
            <w:pPr>
              <w:pStyle w:val="TAL"/>
            </w:pPr>
          </w:p>
        </w:tc>
      </w:tr>
      <w:tr w:rsidR="00382702" w:rsidRPr="00202105" w14:paraId="3D9399D5" w14:textId="77777777" w:rsidTr="000B4CE0">
        <w:tc>
          <w:tcPr>
            <w:tcW w:w="4535" w:type="dxa"/>
            <w:tcBorders>
              <w:top w:val="single" w:sz="6" w:space="0" w:color="auto"/>
              <w:right w:val="single" w:sz="6" w:space="0" w:color="auto"/>
            </w:tcBorders>
          </w:tcPr>
          <w:p w14:paraId="58054542" w14:textId="77777777" w:rsidR="00382702" w:rsidRPr="00202105" w:rsidRDefault="00382702" w:rsidP="000B4CE0">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tcPr>
          <w:p w14:paraId="5D3ECD64" w14:textId="77777777" w:rsidR="00382702" w:rsidRPr="00202105" w:rsidRDefault="00382702" w:rsidP="000B4CE0">
            <w:pPr>
              <w:pStyle w:val="TAL"/>
              <w:rPr>
                <w:lang w:eastAsia="zh-CN"/>
              </w:rPr>
            </w:pPr>
          </w:p>
        </w:tc>
        <w:tc>
          <w:tcPr>
            <w:tcW w:w="1700" w:type="dxa"/>
            <w:tcBorders>
              <w:top w:val="single" w:sz="6" w:space="0" w:color="auto"/>
              <w:left w:val="single" w:sz="6" w:space="0" w:color="auto"/>
              <w:right w:val="single" w:sz="6" w:space="0" w:color="auto"/>
            </w:tcBorders>
          </w:tcPr>
          <w:p w14:paraId="4D5A5C0E" w14:textId="77777777" w:rsidR="00382702" w:rsidRPr="00202105" w:rsidRDefault="00382702" w:rsidP="000B4CE0">
            <w:pPr>
              <w:pStyle w:val="TAL"/>
            </w:pPr>
          </w:p>
        </w:tc>
        <w:tc>
          <w:tcPr>
            <w:tcW w:w="1135" w:type="dxa"/>
            <w:tcBorders>
              <w:top w:val="single" w:sz="6" w:space="0" w:color="auto"/>
              <w:left w:val="single" w:sz="6" w:space="0" w:color="auto"/>
            </w:tcBorders>
          </w:tcPr>
          <w:p w14:paraId="1E8A600D" w14:textId="77777777" w:rsidR="00382702" w:rsidRPr="00202105" w:rsidRDefault="00382702" w:rsidP="000B4CE0">
            <w:pPr>
              <w:pStyle w:val="TAL"/>
            </w:pPr>
          </w:p>
        </w:tc>
      </w:tr>
      <w:tr w:rsidR="00382702" w:rsidRPr="00202105" w14:paraId="77CF1FB4" w14:textId="77777777" w:rsidTr="000B4CE0">
        <w:tc>
          <w:tcPr>
            <w:tcW w:w="4535" w:type="dxa"/>
            <w:tcBorders>
              <w:top w:val="single" w:sz="6" w:space="0" w:color="auto"/>
              <w:right w:val="single" w:sz="6" w:space="0" w:color="auto"/>
            </w:tcBorders>
          </w:tcPr>
          <w:p w14:paraId="62814250" w14:textId="77777777" w:rsidR="00382702" w:rsidRPr="00202105" w:rsidRDefault="00382702" w:rsidP="000B4CE0">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tcPr>
          <w:p w14:paraId="13D9F146" w14:textId="77777777" w:rsidR="00382702" w:rsidRPr="00202105" w:rsidRDefault="00382702" w:rsidP="000B4CE0">
            <w:pPr>
              <w:pStyle w:val="TAL"/>
              <w:rPr>
                <w:lang w:eastAsia="zh-CN"/>
              </w:rPr>
            </w:pPr>
          </w:p>
        </w:tc>
        <w:tc>
          <w:tcPr>
            <w:tcW w:w="1700" w:type="dxa"/>
            <w:tcBorders>
              <w:top w:val="single" w:sz="6" w:space="0" w:color="auto"/>
              <w:left w:val="single" w:sz="6" w:space="0" w:color="auto"/>
              <w:right w:val="single" w:sz="6" w:space="0" w:color="auto"/>
            </w:tcBorders>
          </w:tcPr>
          <w:p w14:paraId="2B09C7B9" w14:textId="77777777" w:rsidR="00382702" w:rsidRPr="00202105" w:rsidRDefault="00382702" w:rsidP="000B4CE0">
            <w:pPr>
              <w:pStyle w:val="TAL"/>
            </w:pPr>
          </w:p>
        </w:tc>
        <w:tc>
          <w:tcPr>
            <w:tcW w:w="1135" w:type="dxa"/>
            <w:tcBorders>
              <w:top w:val="single" w:sz="6" w:space="0" w:color="auto"/>
              <w:left w:val="single" w:sz="6" w:space="0" w:color="auto"/>
            </w:tcBorders>
          </w:tcPr>
          <w:p w14:paraId="313FCE03" w14:textId="77777777" w:rsidR="00382702" w:rsidRPr="00202105" w:rsidRDefault="00382702" w:rsidP="000B4CE0">
            <w:pPr>
              <w:pStyle w:val="TAL"/>
            </w:pPr>
          </w:p>
        </w:tc>
      </w:tr>
      <w:tr w:rsidR="00382702" w:rsidRPr="00202105" w14:paraId="6BA92690" w14:textId="77777777" w:rsidTr="000B4CE0">
        <w:tc>
          <w:tcPr>
            <w:tcW w:w="4535" w:type="dxa"/>
            <w:tcBorders>
              <w:top w:val="single" w:sz="6" w:space="0" w:color="auto"/>
              <w:right w:val="single" w:sz="6" w:space="0" w:color="auto"/>
            </w:tcBorders>
          </w:tcPr>
          <w:p w14:paraId="60003BB1" w14:textId="77777777" w:rsidR="00382702" w:rsidRPr="00202105" w:rsidRDefault="00382702" w:rsidP="000B4CE0">
            <w:pPr>
              <w:pStyle w:val="TAL"/>
            </w:pPr>
            <w:r w:rsidRPr="00202105">
              <w:t xml:space="preserve">      container identifier</w:t>
            </w:r>
          </w:p>
        </w:tc>
        <w:tc>
          <w:tcPr>
            <w:tcW w:w="2267" w:type="dxa"/>
            <w:tcBorders>
              <w:top w:val="single" w:sz="6" w:space="0" w:color="auto"/>
              <w:left w:val="single" w:sz="6" w:space="0" w:color="auto"/>
              <w:right w:val="single" w:sz="6" w:space="0" w:color="auto"/>
            </w:tcBorders>
          </w:tcPr>
          <w:p w14:paraId="03FEE685" w14:textId="074A2F7C" w:rsidR="00382702" w:rsidRPr="00202105" w:rsidRDefault="00A13872" w:rsidP="000B4CE0">
            <w:pPr>
              <w:pStyle w:val="TAL"/>
              <w:rPr>
                <w:lang w:eastAsia="zh-CN"/>
              </w:rPr>
            </w:pPr>
            <w:r w:rsidRPr="00202105">
              <w:t>‘00</w:t>
            </w:r>
            <w:r w:rsidR="00382702" w:rsidRPr="00202105">
              <w:t>30</w:t>
            </w:r>
            <w:r w:rsidRPr="00202105">
              <w:t>‘</w:t>
            </w:r>
            <w:r w:rsidR="00382702" w:rsidRPr="00202105">
              <w:t>H</w:t>
            </w:r>
          </w:p>
        </w:tc>
        <w:tc>
          <w:tcPr>
            <w:tcW w:w="1700" w:type="dxa"/>
            <w:tcBorders>
              <w:top w:val="single" w:sz="6" w:space="0" w:color="auto"/>
              <w:left w:val="single" w:sz="6" w:space="0" w:color="auto"/>
              <w:right w:val="single" w:sz="6" w:space="0" w:color="auto"/>
            </w:tcBorders>
          </w:tcPr>
          <w:p w14:paraId="64DE4166" w14:textId="77777777" w:rsidR="00382702" w:rsidRPr="00202105" w:rsidRDefault="00382702" w:rsidP="000B4CE0">
            <w:pPr>
              <w:pStyle w:val="TAL"/>
            </w:pPr>
            <w:r w:rsidRPr="00202105">
              <w:t>ATSSS response</w:t>
            </w:r>
          </w:p>
        </w:tc>
        <w:tc>
          <w:tcPr>
            <w:tcW w:w="1135" w:type="dxa"/>
            <w:tcBorders>
              <w:top w:val="single" w:sz="6" w:space="0" w:color="auto"/>
              <w:left w:val="single" w:sz="6" w:space="0" w:color="auto"/>
            </w:tcBorders>
          </w:tcPr>
          <w:p w14:paraId="3D7FD207" w14:textId="77777777" w:rsidR="00382702" w:rsidRPr="00202105" w:rsidRDefault="00382702" w:rsidP="000B4CE0">
            <w:pPr>
              <w:pStyle w:val="TAL"/>
            </w:pPr>
          </w:p>
        </w:tc>
      </w:tr>
      <w:tr w:rsidR="00382702" w:rsidRPr="00202105" w14:paraId="0419CB32" w14:textId="77777777" w:rsidTr="000B4CE0">
        <w:tc>
          <w:tcPr>
            <w:tcW w:w="4535" w:type="dxa"/>
            <w:tcBorders>
              <w:top w:val="single" w:sz="6" w:space="0" w:color="auto"/>
              <w:right w:val="single" w:sz="6" w:space="0" w:color="auto"/>
            </w:tcBorders>
          </w:tcPr>
          <w:p w14:paraId="53396237" w14:textId="77777777" w:rsidR="00382702" w:rsidRPr="00202105" w:rsidRDefault="00382702" w:rsidP="000B4CE0">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tcPr>
          <w:p w14:paraId="5B79B437" w14:textId="77777777" w:rsidR="00382702" w:rsidRPr="00202105" w:rsidRDefault="00382702" w:rsidP="000B4CE0">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tcPr>
          <w:p w14:paraId="670392D2" w14:textId="77777777" w:rsidR="00382702" w:rsidRPr="00202105" w:rsidRDefault="00382702" w:rsidP="000B4CE0">
            <w:pPr>
              <w:pStyle w:val="TAL"/>
              <w:rPr>
                <w:rFonts w:cs="Arial"/>
              </w:rPr>
            </w:pPr>
          </w:p>
        </w:tc>
        <w:tc>
          <w:tcPr>
            <w:tcW w:w="1135" w:type="dxa"/>
            <w:tcBorders>
              <w:top w:val="single" w:sz="6" w:space="0" w:color="auto"/>
              <w:left w:val="single" w:sz="6" w:space="0" w:color="auto"/>
            </w:tcBorders>
          </w:tcPr>
          <w:p w14:paraId="0F247143" w14:textId="77777777" w:rsidR="00382702" w:rsidRPr="00202105" w:rsidRDefault="00382702" w:rsidP="000B4CE0">
            <w:pPr>
              <w:pStyle w:val="TAL"/>
            </w:pPr>
          </w:p>
        </w:tc>
      </w:tr>
    </w:tbl>
    <w:p w14:paraId="6C94E4F3" w14:textId="77777777" w:rsidR="00382702" w:rsidRPr="00202105" w:rsidRDefault="00382702" w:rsidP="00382702"/>
    <w:p w14:paraId="2720296D" w14:textId="77777777" w:rsidR="00382702" w:rsidRPr="00202105" w:rsidRDefault="00382702" w:rsidP="00382702">
      <w:pPr>
        <w:pStyle w:val="TH"/>
        <w:rPr>
          <w:lang w:eastAsia="x-none"/>
        </w:rPr>
      </w:pPr>
      <w:r w:rsidRPr="00202105">
        <w:lastRenderedPageBreak/>
        <w:t>Table 10.5.2.2.</w:t>
      </w:r>
      <w:r w:rsidRPr="00202105">
        <w:rPr>
          <w:lang w:eastAsia="zh-CN"/>
        </w:rPr>
        <w:t>3</w:t>
      </w:r>
      <w:r w:rsidRPr="00202105">
        <w:t>.3-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82702" w:rsidRPr="00202105" w14:paraId="55C6EEE9" w14:textId="77777777" w:rsidTr="000B4CE0">
        <w:tc>
          <w:tcPr>
            <w:tcW w:w="9635" w:type="dxa"/>
            <w:gridSpan w:val="4"/>
            <w:tcBorders>
              <w:top w:val="single" w:sz="4" w:space="0" w:color="000000"/>
              <w:left w:val="single" w:sz="4" w:space="0" w:color="000000"/>
              <w:bottom w:val="single" w:sz="4" w:space="0" w:color="000000"/>
              <w:right w:val="single" w:sz="4" w:space="0" w:color="000000"/>
            </w:tcBorders>
            <w:hideMark/>
          </w:tcPr>
          <w:p w14:paraId="17E20AD9" w14:textId="77777777" w:rsidR="00382702" w:rsidRPr="00202105" w:rsidRDefault="00382702" w:rsidP="000B4CE0">
            <w:pPr>
              <w:pStyle w:val="TAL"/>
            </w:pPr>
            <w:r w:rsidRPr="00202105">
              <w:t>Derivation path: TS 38.508-1 [4] Table 4.7.1-7</w:t>
            </w:r>
          </w:p>
        </w:tc>
      </w:tr>
      <w:tr w:rsidR="00382702" w:rsidRPr="00202105" w14:paraId="0551F36B" w14:textId="77777777" w:rsidTr="000B4CE0">
        <w:tc>
          <w:tcPr>
            <w:tcW w:w="4535" w:type="dxa"/>
            <w:tcBorders>
              <w:top w:val="single" w:sz="4" w:space="0" w:color="000000"/>
              <w:left w:val="single" w:sz="4" w:space="0" w:color="000000"/>
              <w:bottom w:val="single" w:sz="4" w:space="0" w:color="000000"/>
              <w:right w:val="single" w:sz="4" w:space="0" w:color="000000"/>
            </w:tcBorders>
            <w:hideMark/>
          </w:tcPr>
          <w:p w14:paraId="4BC856CE" w14:textId="77777777" w:rsidR="00382702" w:rsidRPr="00202105" w:rsidRDefault="00382702" w:rsidP="000B4CE0">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FB707D5" w14:textId="77777777" w:rsidR="00382702" w:rsidRPr="00202105" w:rsidRDefault="00382702" w:rsidP="000B4CE0">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BB45EE8" w14:textId="77777777" w:rsidR="00382702" w:rsidRPr="00202105" w:rsidRDefault="00382702" w:rsidP="000B4CE0">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1A9ACAB" w14:textId="77777777" w:rsidR="00382702" w:rsidRPr="00202105" w:rsidRDefault="00382702" w:rsidP="000B4CE0">
            <w:pPr>
              <w:pStyle w:val="TAH"/>
            </w:pPr>
            <w:r w:rsidRPr="00202105">
              <w:t>Condition</w:t>
            </w:r>
          </w:p>
        </w:tc>
      </w:tr>
      <w:tr w:rsidR="00382702" w:rsidRPr="00202105" w14:paraId="007C6EEF" w14:textId="77777777" w:rsidTr="000B4CE0">
        <w:tc>
          <w:tcPr>
            <w:tcW w:w="4535" w:type="dxa"/>
            <w:tcBorders>
              <w:top w:val="single" w:sz="4" w:space="0" w:color="000000"/>
              <w:left w:val="single" w:sz="4" w:space="0" w:color="000000"/>
              <w:bottom w:val="single" w:sz="4" w:space="0" w:color="000000"/>
              <w:right w:val="single" w:sz="4" w:space="0" w:color="000000"/>
            </w:tcBorders>
            <w:hideMark/>
          </w:tcPr>
          <w:p w14:paraId="33F3F470" w14:textId="77777777" w:rsidR="00382702" w:rsidRPr="00202105" w:rsidRDefault="00382702" w:rsidP="000B4CE0">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0F538BE" w14:textId="77777777" w:rsidR="00382702" w:rsidRPr="00202105" w:rsidRDefault="00382702" w:rsidP="000B4CE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8E9283" w14:textId="77777777" w:rsidR="00382702" w:rsidRPr="00202105" w:rsidRDefault="00382702" w:rsidP="000B4CE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977BFD" w14:textId="77777777" w:rsidR="00382702" w:rsidRPr="00202105" w:rsidRDefault="00382702" w:rsidP="000B4CE0">
            <w:pPr>
              <w:pStyle w:val="TAL"/>
            </w:pPr>
          </w:p>
        </w:tc>
      </w:tr>
      <w:tr w:rsidR="00382702" w:rsidRPr="00202105" w14:paraId="6F12E59D" w14:textId="77777777" w:rsidTr="000B4CE0">
        <w:tc>
          <w:tcPr>
            <w:tcW w:w="4535" w:type="dxa"/>
            <w:tcBorders>
              <w:top w:val="single" w:sz="4" w:space="0" w:color="000000"/>
              <w:left w:val="single" w:sz="4" w:space="0" w:color="000000"/>
              <w:bottom w:val="single" w:sz="4" w:space="0" w:color="000000"/>
              <w:right w:val="single" w:sz="4" w:space="0" w:color="000000"/>
            </w:tcBorders>
            <w:hideMark/>
          </w:tcPr>
          <w:p w14:paraId="40B86805" w14:textId="202A4EE2" w:rsidR="00382702" w:rsidRPr="00202105" w:rsidRDefault="00A13872" w:rsidP="000B4CE0">
            <w:pPr>
              <w:pStyle w:val="TAC"/>
              <w:jc w:val="left"/>
            </w:pPr>
            <w:r w:rsidRPr="00202105">
              <w:t xml:space="preserve">  </w:t>
            </w:r>
            <w:r w:rsidR="00382702"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D7B4D33" w14:textId="77777777" w:rsidR="00382702" w:rsidRPr="00202105" w:rsidRDefault="00382702" w:rsidP="000B4CE0">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7E4D8A78" w14:textId="77777777" w:rsidR="00382702" w:rsidRPr="00202105" w:rsidRDefault="00382702" w:rsidP="000B4CE0">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FC621FD" w14:textId="77777777" w:rsidR="00382702" w:rsidRPr="00202105" w:rsidRDefault="00382702" w:rsidP="000B4CE0">
            <w:pPr>
              <w:pStyle w:val="TAL"/>
            </w:pPr>
          </w:p>
        </w:tc>
      </w:tr>
    </w:tbl>
    <w:p w14:paraId="42FF97DE" w14:textId="77777777" w:rsidR="00382702" w:rsidRPr="00202105" w:rsidRDefault="00382702" w:rsidP="00382702"/>
    <w:p w14:paraId="4B546CDF" w14:textId="77777777" w:rsidR="00382702" w:rsidRPr="00202105" w:rsidRDefault="00382702" w:rsidP="00382702">
      <w:pPr>
        <w:pStyle w:val="TH"/>
      </w:pPr>
      <w:r w:rsidRPr="00202105">
        <w:t xml:space="preserve">Table </w:t>
      </w:r>
      <w:r w:rsidRPr="00202105">
        <w:rPr>
          <w:lang w:eastAsia="zh-CN"/>
        </w:rPr>
        <w:t>10.5.2.2</w:t>
      </w:r>
      <w:r w:rsidRPr="00202105">
        <w:t>.3.</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683B244B" w14:textId="77777777" w:rsidTr="000B4CE0">
        <w:tc>
          <w:tcPr>
            <w:tcW w:w="9750" w:type="dxa"/>
            <w:gridSpan w:val="4"/>
            <w:tcBorders>
              <w:top w:val="single" w:sz="4" w:space="0" w:color="auto"/>
              <w:left w:val="single" w:sz="4" w:space="0" w:color="auto"/>
              <w:bottom w:val="single" w:sz="4" w:space="0" w:color="auto"/>
              <w:right w:val="single" w:sz="4" w:space="0" w:color="auto"/>
            </w:tcBorders>
          </w:tcPr>
          <w:p w14:paraId="00E18F17" w14:textId="77777777" w:rsidR="00382702" w:rsidRPr="00202105" w:rsidRDefault="00382702" w:rsidP="000B4CE0">
            <w:pPr>
              <w:pStyle w:val="TAHCarNotBold"/>
            </w:pPr>
            <w:r w:rsidRPr="00202105">
              <w:t>Derivation path: TS 38.508-1 [4], Table 4.7.2-1</w:t>
            </w:r>
          </w:p>
        </w:tc>
      </w:tr>
      <w:tr w:rsidR="00382702" w:rsidRPr="00202105" w14:paraId="75CE49F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C4144" w14:textId="77777777" w:rsidR="00382702" w:rsidRPr="00202105" w:rsidRDefault="00382702"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0A1D8" w14:textId="77777777" w:rsidR="00382702" w:rsidRPr="00202105" w:rsidRDefault="00382702"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DDAFE" w14:textId="77777777" w:rsidR="00382702" w:rsidRPr="00202105" w:rsidRDefault="00382702"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4852" w14:textId="77777777" w:rsidR="00382702" w:rsidRPr="00202105" w:rsidRDefault="00382702" w:rsidP="000B4CE0">
            <w:pPr>
              <w:pStyle w:val="TAH"/>
            </w:pPr>
            <w:r w:rsidRPr="00202105">
              <w:t>Condition</w:t>
            </w:r>
          </w:p>
        </w:tc>
      </w:tr>
      <w:tr w:rsidR="00382702" w:rsidRPr="00202105" w14:paraId="7C86751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8F402" w14:textId="77777777" w:rsidR="00382702" w:rsidRPr="00202105" w:rsidRDefault="00382702" w:rsidP="000B4CE0">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B1B1" w14:textId="77777777" w:rsidR="00382702" w:rsidRPr="00202105" w:rsidRDefault="00382702" w:rsidP="000B4CE0">
            <w:pPr>
              <w:pStyle w:val="TAL"/>
            </w:pPr>
            <w:r w:rsidRPr="00202105">
              <w:t>Same value as in PDN CONNECTIVITY REQUEST of step 2 in Table 10.5.2.2.3.2-1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E9948" w14:textId="77777777" w:rsidR="00382702" w:rsidRPr="00202105" w:rsidRDefault="00382702"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B5206" w14:textId="77777777" w:rsidR="00382702" w:rsidRPr="00202105" w:rsidRDefault="00382702" w:rsidP="000B4CE0">
            <w:pPr>
              <w:pStyle w:val="TAL"/>
            </w:pPr>
          </w:p>
        </w:tc>
      </w:tr>
      <w:tr w:rsidR="00382702" w:rsidRPr="00202105" w14:paraId="2384CCF1"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7B792" w14:textId="77777777" w:rsidR="00382702" w:rsidRPr="00202105" w:rsidRDefault="00382702"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A3461" w14:textId="77777777" w:rsidR="00382702" w:rsidRPr="00202105" w:rsidRDefault="00382702"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4CFF" w14:textId="77777777" w:rsidR="00382702" w:rsidRPr="00202105" w:rsidRDefault="00382702"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B1B8" w14:textId="77777777" w:rsidR="00382702" w:rsidRPr="00202105" w:rsidRDefault="00382702" w:rsidP="000B4CE0">
            <w:pPr>
              <w:pStyle w:val="TAL"/>
            </w:pPr>
          </w:p>
        </w:tc>
      </w:tr>
      <w:tr w:rsidR="00382702" w:rsidRPr="00202105" w14:paraId="0A338AF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6FF03" w14:textId="30768554" w:rsidR="00382702" w:rsidRPr="00202105" w:rsidRDefault="00A13872" w:rsidP="000B4CE0">
            <w:pPr>
              <w:pStyle w:val="TAL"/>
            </w:pPr>
            <w:r w:rsidRPr="00202105">
              <w:t xml:space="preserve">  </w:t>
            </w:r>
            <w:r w:rsidR="00382702" w:rsidRPr="00202105">
              <w:t xml:space="preserve">All octets with the exception </w:t>
            </w:r>
            <w:r w:rsidR="00382702"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1D82D" w14:textId="77777777" w:rsidR="00382702" w:rsidRPr="00202105" w:rsidRDefault="00382702" w:rsidP="000B4CE0">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F1821" w14:textId="77777777" w:rsidR="00382702" w:rsidRPr="00202105" w:rsidRDefault="00382702"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D8567" w14:textId="77777777" w:rsidR="00382702" w:rsidRPr="00202105" w:rsidRDefault="00382702" w:rsidP="000B4CE0">
            <w:pPr>
              <w:pStyle w:val="TAL"/>
            </w:pPr>
          </w:p>
        </w:tc>
      </w:tr>
      <w:tr w:rsidR="00382702" w:rsidRPr="00202105" w14:paraId="0C123508"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74207" w14:textId="1E07DFAC" w:rsidR="00382702" w:rsidRPr="00202105" w:rsidRDefault="00A13872" w:rsidP="000B4CE0">
            <w:pPr>
              <w:pStyle w:val="TAL"/>
              <w:rPr>
                <w:lang w:eastAsia="zh-CN"/>
              </w:rPr>
            </w:pPr>
            <w:r w:rsidRPr="00202105">
              <w:rPr>
                <w:lang w:eastAsia="zh-CN"/>
              </w:rPr>
              <w:t xml:space="preserve">  </w:t>
            </w:r>
            <w:r w:rsidR="00382702"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D02FF" w14:textId="77777777" w:rsidR="00382702" w:rsidRPr="00202105" w:rsidRDefault="00382702" w:rsidP="000B4CE0">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8E599" w14:textId="77777777" w:rsidR="00382702" w:rsidRPr="00202105" w:rsidRDefault="00382702"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D0D41" w14:textId="77777777" w:rsidR="00382702" w:rsidRPr="00202105" w:rsidRDefault="00382702" w:rsidP="000B4CE0">
            <w:pPr>
              <w:pStyle w:val="TAL"/>
            </w:pPr>
          </w:p>
        </w:tc>
      </w:tr>
    </w:tbl>
    <w:p w14:paraId="31893326" w14:textId="77777777" w:rsidR="00382702" w:rsidRPr="00202105" w:rsidRDefault="00382702" w:rsidP="00382702"/>
    <w:p w14:paraId="777BF7F7" w14:textId="77777777" w:rsidR="00382702" w:rsidRPr="00202105" w:rsidRDefault="00382702" w:rsidP="00382702">
      <w:pPr>
        <w:pStyle w:val="TH"/>
      </w:pPr>
      <w:r w:rsidRPr="00202105">
        <w:t xml:space="preserve">Table </w:t>
      </w:r>
      <w:r w:rsidRPr="00202105">
        <w:rPr>
          <w:lang w:eastAsia="zh-CN"/>
        </w:rPr>
        <w:t>10.5.2.2</w:t>
      </w:r>
      <w:r w:rsidRPr="00202105">
        <w:t>.3.</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0832C081"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69E4C3A7" w14:textId="77777777" w:rsidR="00382702" w:rsidRPr="00202105" w:rsidRDefault="00382702" w:rsidP="000B4CE0">
            <w:pPr>
              <w:pStyle w:val="TAHCarNotBold"/>
            </w:pPr>
            <w:r w:rsidRPr="00202105">
              <w:t>Derivation path: TS 38.508-1 [4], Table 4.7.1-10</w:t>
            </w:r>
          </w:p>
        </w:tc>
      </w:tr>
      <w:tr w:rsidR="00382702" w:rsidRPr="00202105" w14:paraId="5F5EAD21"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FB862" w14:textId="77777777" w:rsidR="00382702" w:rsidRPr="00202105" w:rsidRDefault="00382702"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13ED3" w14:textId="77777777" w:rsidR="00382702" w:rsidRPr="00202105" w:rsidRDefault="00382702"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3F97A" w14:textId="77777777" w:rsidR="00382702" w:rsidRPr="00202105" w:rsidRDefault="00382702"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6621C" w14:textId="77777777" w:rsidR="00382702" w:rsidRPr="00202105" w:rsidRDefault="00382702" w:rsidP="000B4CE0">
            <w:pPr>
              <w:pStyle w:val="TAH"/>
            </w:pPr>
            <w:r w:rsidRPr="00202105">
              <w:t>Condition</w:t>
            </w:r>
          </w:p>
        </w:tc>
      </w:tr>
      <w:tr w:rsidR="00382702" w:rsidRPr="00202105" w14:paraId="13CAB3E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4BD7A" w14:textId="77777777" w:rsidR="00382702" w:rsidRPr="00202105" w:rsidRDefault="00382702"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E023" w14:textId="77777777" w:rsidR="00382702" w:rsidRPr="00202105" w:rsidRDefault="00382702" w:rsidP="000B4CE0">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915C" w14:textId="77777777" w:rsidR="00382702" w:rsidRPr="00202105" w:rsidRDefault="00382702"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269B" w14:textId="77777777" w:rsidR="00382702" w:rsidRPr="00202105" w:rsidRDefault="00382702" w:rsidP="000B4CE0">
            <w:pPr>
              <w:keepNext/>
              <w:keepLines/>
              <w:spacing w:after="0"/>
              <w:rPr>
                <w:rFonts w:ascii="Arial" w:hAnsi="Arial"/>
                <w:sz w:val="18"/>
              </w:rPr>
            </w:pPr>
          </w:p>
        </w:tc>
      </w:tr>
      <w:tr w:rsidR="00382702" w:rsidRPr="00202105" w14:paraId="0B9FF910"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50D45" w14:textId="77777777" w:rsidR="00382702" w:rsidRPr="00202105" w:rsidRDefault="00382702"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AF42B" w14:textId="77777777" w:rsidR="00382702" w:rsidRPr="00202105" w:rsidRDefault="00382702" w:rsidP="000B4CE0">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6093C" w14:textId="77777777" w:rsidR="00382702" w:rsidRPr="00202105" w:rsidRDefault="00382702"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D270D" w14:textId="77777777" w:rsidR="00382702" w:rsidRPr="00202105" w:rsidRDefault="00382702" w:rsidP="000B4CE0">
            <w:pPr>
              <w:keepNext/>
              <w:keepLines/>
              <w:spacing w:after="0"/>
              <w:rPr>
                <w:rFonts w:ascii="Arial" w:hAnsi="Arial"/>
                <w:sz w:val="18"/>
              </w:rPr>
            </w:pPr>
          </w:p>
        </w:tc>
      </w:tr>
    </w:tbl>
    <w:p w14:paraId="13229E67" w14:textId="77777777" w:rsidR="00382702" w:rsidRPr="00202105" w:rsidRDefault="00382702" w:rsidP="00382702"/>
    <w:p w14:paraId="322382C0" w14:textId="77777777" w:rsidR="00382702" w:rsidRPr="00202105" w:rsidRDefault="00382702" w:rsidP="00382702">
      <w:pPr>
        <w:pStyle w:val="TH"/>
      </w:pPr>
      <w:r w:rsidRPr="00202105">
        <w:t xml:space="preserve">Table </w:t>
      </w:r>
      <w:r w:rsidRPr="00202105">
        <w:rPr>
          <w:lang w:eastAsia="zh-CN"/>
        </w:rPr>
        <w:t>10.5.2.2</w:t>
      </w:r>
      <w:r w:rsidRPr="00202105">
        <w:t xml:space="preserve">.3.3-6: DEACTIVATE EPS BEARER CONTEXT REQUEST (Step 5, Table </w:t>
      </w:r>
      <w:r w:rsidRPr="00202105">
        <w:rPr>
          <w:szCs w:val="24"/>
          <w:lang w:eastAsia="zh-CN" w:bidi="ar"/>
        </w:rPr>
        <w:t>10.5.2.2.3.2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39192EA4" w14:textId="77777777" w:rsidTr="000B4CE0">
        <w:tc>
          <w:tcPr>
            <w:tcW w:w="9637" w:type="dxa"/>
            <w:gridSpan w:val="4"/>
          </w:tcPr>
          <w:p w14:paraId="175BD579" w14:textId="77777777" w:rsidR="00382702" w:rsidRPr="00202105" w:rsidRDefault="00382702" w:rsidP="000B4CE0">
            <w:pPr>
              <w:pStyle w:val="TAL"/>
            </w:pPr>
            <w:r w:rsidRPr="00202105">
              <w:t>Derivation path: TS 36.508 [7] Table 4.7.3-12</w:t>
            </w:r>
          </w:p>
        </w:tc>
      </w:tr>
      <w:tr w:rsidR="00382702" w:rsidRPr="00202105" w14:paraId="0293AF80" w14:textId="77777777" w:rsidTr="000B4CE0">
        <w:tc>
          <w:tcPr>
            <w:tcW w:w="4535" w:type="dxa"/>
            <w:tcBorders>
              <w:bottom w:val="single" w:sz="4" w:space="0" w:color="auto"/>
            </w:tcBorders>
          </w:tcPr>
          <w:p w14:paraId="161F1F73" w14:textId="77777777" w:rsidR="00382702" w:rsidRPr="00202105" w:rsidRDefault="00382702" w:rsidP="000B4CE0">
            <w:pPr>
              <w:pStyle w:val="TAH"/>
            </w:pPr>
            <w:r w:rsidRPr="00202105">
              <w:t>Information Element</w:t>
            </w:r>
          </w:p>
        </w:tc>
        <w:tc>
          <w:tcPr>
            <w:tcW w:w="2267" w:type="dxa"/>
            <w:tcBorders>
              <w:bottom w:val="single" w:sz="4" w:space="0" w:color="auto"/>
            </w:tcBorders>
          </w:tcPr>
          <w:p w14:paraId="43063866" w14:textId="77777777" w:rsidR="00382702" w:rsidRPr="00202105" w:rsidRDefault="00382702" w:rsidP="000B4CE0">
            <w:pPr>
              <w:pStyle w:val="TAH"/>
            </w:pPr>
            <w:r w:rsidRPr="00202105">
              <w:t>Value/Remark</w:t>
            </w:r>
          </w:p>
        </w:tc>
        <w:tc>
          <w:tcPr>
            <w:tcW w:w="1700" w:type="dxa"/>
            <w:tcBorders>
              <w:bottom w:val="single" w:sz="4" w:space="0" w:color="auto"/>
            </w:tcBorders>
          </w:tcPr>
          <w:p w14:paraId="60AE6EAE" w14:textId="77777777" w:rsidR="00382702" w:rsidRPr="00202105" w:rsidRDefault="00382702" w:rsidP="000B4CE0">
            <w:pPr>
              <w:pStyle w:val="TAH"/>
            </w:pPr>
            <w:r w:rsidRPr="00202105">
              <w:t>Comment</w:t>
            </w:r>
          </w:p>
        </w:tc>
        <w:tc>
          <w:tcPr>
            <w:tcW w:w="1135" w:type="dxa"/>
            <w:tcBorders>
              <w:bottom w:val="single" w:sz="4" w:space="0" w:color="auto"/>
            </w:tcBorders>
          </w:tcPr>
          <w:p w14:paraId="1ED8E9F2" w14:textId="77777777" w:rsidR="00382702" w:rsidRPr="00202105" w:rsidRDefault="00382702" w:rsidP="000B4CE0">
            <w:pPr>
              <w:pStyle w:val="TAH"/>
            </w:pPr>
            <w:r w:rsidRPr="00202105">
              <w:t>Condition</w:t>
            </w:r>
          </w:p>
        </w:tc>
      </w:tr>
      <w:tr w:rsidR="00382702" w:rsidRPr="00202105" w14:paraId="2169390D" w14:textId="77777777" w:rsidTr="000B4CE0">
        <w:tc>
          <w:tcPr>
            <w:tcW w:w="4535" w:type="dxa"/>
            <w:tcBorders>
              <w:top w:val="single" w:sz="4" w:space="0" w:color="auto"/>
              <w:bottom w:val="single" w:sz="4" w:space="0" w:color="auto"/>
            </w:tcBorders>
          </w:tcPr>
          <w:p w14:paraId="76C07905" w14:textId="77777777" w:rsidR="00382702" w:rsidRPr="00202105" w:rsidRDefault="00382702" w:rsidP="000B4CE0">
            <w:pPr>
              <w:pStyle w:val="TAL"/>
            </w:pPr>
            <w:r w:rsidRPr="00202105">
              <w:t>EPS bearer identity</w:t>
            </w:r>
          </w:p>
        </w:tc>
        <w:tc>
          <w:tcPr>
            <w:tcW w:w="2267" w:type="dxa"/>
            <w:tcBorders>
              <w:top w:val="single" w:sz="4" w:space="0" w:color="auto"/>
              <w:bottom w:val="single" w:sz="4" w:space="0" w:color="auto"/>
            </w:tcBorders>
          </w:tcPr>
          <w:p w14:paraId="50EFA583" w14:textId="77777777" w:rsidR="00382702" w:rsidRPr="00202105" w:rsidRDefault="00382702" w:rsidP="000B4CE0">
            <w:pPr>
              <w:pStyle w:val="TAL"/>
            </w:pPr>
            <w:r w:rsidRPr="00202105">
              <w:t>Same value as in ACTIVATE DEFAULT EPS BEARER CONTEXT REQUEST of step 3 in Table 10.5.2.2.3.2-1</w:t>
            </w:r>
          </w:p>
        </w:tc>
        <w:tc>
          <w:tcPr>
            <w:tcW w:w="1700" w:type="dxa"/>
            <w:tcBorders>
              <w:top w:val="single" w:sz="4" w:space="0" w:color="auto"/>
              <w:bottom w:val="single" w:sz="4" w:space="0" w:color="auto"/>
            </w:tcBorders>
          </w:tcPr>
          <w:p w14:paraId="14AD6457" w14:textId="77777777" w:rsidR="00382702" w:rsidRPr="00202105" w:rsidRDefault="00382702" w:rsidP="000B4CE0">
            <w:pPr>
              <w:pStyle w:val="TAL"/>
            </w:pPr>
          </w:p>
        </w:tc>
        <w:tc>
          <w:tcPr>
            <w:tcW w:w="1135" w:type="dxa"/>
            <w:tcBorders>
              <w:top w:val="single" w:sz="4" w:space="0" w:color="auto"/>
              <w:bottom w:val="single" w:sz="4" w:space="0" w:color="auto"/>
            </w:tcBorders>
          </w:tcPr>
          <w:p w14:paraId="5AEF1799" w14:textId="77777777" w:rsidR="00382702" w:rsidRPr="00202105" w:rsidRDefault="00382702" w:rsidP="000B4CE0">
            <w:pPr>
              <w:pStyle w:val="TAL"/>
            </w:pPr>
          </w:p>
        </w:tc>
      </w:tr>
      <w:tr w:rsidR="00382702" w:rsidRPr="00202105" w14:paraId="3B0310CF" w14:textId="77777777" w:rsidTr="000B4CE0">
        <w:tc>
          <w:tcPr>
            <w:tcW w:w="4535" w:type="dxa"/>
            <w:tcBorders>
              <w:top w:val="single" w:sz="4" w:space="0" w:color="auto"/>
              <w:bottom w:val="single" w:sz="4" w:space="0" w:color="auto"/>
            </w:tcBorders>
          </w:tcPr>
          <w:p w14:paraId="5CBE73D9" w14:textId="77777777" w:rsidR="00382702" w:rsidRPr="00202105" w:rsidRDefault="00382702" w:rsidP="000B4CE0">
            <w:pPr>
              <w:pStyle w:val="TAL"/>
            </w:pPr>
            <w:r w:rsidRPr="00202105">
              <w:t>ESM cause</w:t>
            </w:r>
          </w:p>
        </w:tc>
        <w:tc>
          <w:tcPr>
            <w:tcW w:w="2267" w:type="dxa"/>
            <w:tcBorders>
              <w:top w:val="single" w:sz="4" w:space="0" w:color="auto"/>
              <w:bottom w:val="single" w:sz="4" w:space="0" w:color="auto"/>
            </w:tcBorders>
          </w:tcPr>
          <w:p w14:paraId="116F3AA7" w14:textId="77777777" w:rsidR="00382702" w:rsidRPr="00202105" w:rsidRDefault="00382702" w:rsidP="000B4CE0">
            <w:pPr>
              <w:pStyle w:val="TAL"/>
            </w:pPr>
            <w:r w:rsidRPr="00202105">
              <w:t>00100100</w:t>
            </w:r>
          </w:p>
        </w:tc>
        <w:tc>
          <w:tcPr>
            <w:tcW w:w="1700" w:type="dxa"/>
            <w:tcBorders>
              <w:top w:val="single" w:sz="4" w:space="0" w:color="auto"/>
              <w:bottom w:val="single" w:sz="4" w:space="0" w:color="auto"/>
            </w:tcBorders>
          </w:tcPr>
          <w:p w14:paraId="7329E4F1" w14:textId="77777777" w:rsidR="00382702" w:rsidRPr="00202105" w:rsidRDefault="00382702" w:rsidP="000B4CE0">
            <w:pPr>
              <w:pStyle w:val="TAL"/>
            </w:pPr>
            <w:r w:rsidRPr="00202105">
              <w:t>regular deactivation</w:t>
            </w:r>
            <w:r w:rsidRPr="00202105" w:rsidDel="001B7AB5">
              <w:t xml:space="preserve"> </w:t>
            </w:r>
          </w:p>
        </w:tc>
        <w:tc>
          <w:tcPr>
            <w:tcW w:w="1135" w:type="dxa"/>
            <w:tcBorders>
              <w:top w:val="single" w:sz="4" w:space="0" w:color="auto"/>
              <w:bottom w:val="single" w:sz="4" w:space="0" w:color="auto"/>
            </w:tcBorders>
          </w:tcPr>
          <w:p w14:paraId="2940EE4F" w14:textId="77777777" w:rsidR="00382702" w:rsidRPr="00202105" w:rsidRDefault="00382702" w:rsidP="000B4CE0">
            <w:pPr>
              <w:pStyle w:val="TAL"/>
            </w:pPr>
          </w:p>
        </w:tc>
      </w:tr>
    </w:tbl>
    <w:p w14:paraId="7FA8B34E" w14:textId="77777777" w:rsidR="00382702" w:rsidRPr="00202105" w:rsidRDefault="00382702" w:rsidP="00382702"/>
    <w:p w14:paraId="05F3BCF0" w14:textId="77777777" w:rsidR="00382702" w:rsidRPr="00202105" w:rsidRDefault="00382702" w:rsidP="00382702">
      <w:pPr>
        <w:pStyle w:val="TH"/>
      </w:pPr>
      <w:r w:rsidRPr="00202105">
        <w:t>Table 10.5.2.2.</w:t>
      </w:r>
      <w:r w:rsidRPr="00202105">
        <w:rPr>
          <w:lang w:eastAsia="zh-CN"/>
        </w:rPr>
        <w:t>3</w:t>
      </w:r>
      <w:r w:rsidRPr="00202105">
        <w:t>.3-</w:t>
      </w:r>
      <w:r w:rsidRPr="00202105">
        <w:rPr>
          <w:lang w:eastAsia="zh-CN"/>
        </w:rPr>
        <w:t>7</w:t>
      </w:r>
      <w:r w:rsidRPr="00202105">
        <w:t>: PDU SESSION RELEASE COMMAND (Step 7, Table</w:t>
      </w:r>
      <w:r w:rsidRPr="00202105">
        <w:rPr>
          <w:lang w:eastAsia="zh-CN" w:bidi="ar"/>
        </w:rPr>
        <w:t xml:space="preserve"> 10.5.2.2.3.2-1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702" w:rsidRPr="00202105" w14:paraId="1677323A" w14:textId="77777777" w:rsidTr="000B4CE0">
        <w:tc>
          <w:tcPr>
            <w:tcW w:w="9738" w:type="dxa"/>
            <w:gridSpan w:val="4"/>
            <w:tcBorders>
              <w:top w:val="single" w:sz="4" w:space="0" w:color="auto"/>
              <w:left w:val="single" w:sz="4" w:space="0" w:color="auto"/>
              <w:bottom w:val="single" w:sz="4" w:space="0" w:color="auto"/>
              <w:right w:val="single" w:sz="4" w:space="0" w:color="auto"/>
            </w:tcBorders>
          </w:tcPr>
          <w:p w14:paraId="72A3F191" w14:textId="77777777" w:rsidR="00382702" w:rsidRPr="00202105" w:rsidRDefault="00382702" w:rsidP="000B4CE0">
            <w:pPr>
              <w:pStyle w:val="TAL"/>
            </w:pPr>
            <w:r w:rsidRPr="00202105">
              <w:t>Derivation Path: TS 38.508-1 [4] Table 4.7.2-14</w:t>
            </w:r>
          </w:p>
        </w:tc>
      </w:tr>
      <w:tr w:rsidR="00382702" w:rsidRPr="00202105" w14:paraId="6CDDB6DC" w14:textId="77777777" w:rsidTr="000B4CE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E99EF" w14:textId="77777777" w:rsidR="00382702" w:rsidRPr="00202105" w:rsidRDefault="00382702" w:rsidP="000B4CE0">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44EE0" w14:textId="77777777" w:rsidR="00382702" w:rsidRPr="00202105" w:rsidRDefault="00382702" w:rsidP="000B4CE0">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2B453" w14:textId="77777777" w:rsidR="00382702" w:rsidRPr="00202105" w:rsidRDefault="00382702"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CC2E6" w14:textId="77777777" w:rsidR="00382702" w:rsidRPr="00202105" w:rsidRDefault="00382702" w:rsidP="000B4CE0">
            <w:pPr>
              <w:pStyle w:val="TAH"/>
            </w:pPr>
            <w:r w:rsidRPr="00202105">
              <w:t>Condition</w:t>
            </w:r>
          </w:p>
        </w:tc>
      </w:tr>
      <w:tr w:rsidR="00382702" w:rsidRPr="00202105" w14:paraId="6E41D124" w14:textId="77777777" w:rsidTr="000B4CE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D16CD" w14:textId="77777777" w:rsidR="00382702" w:rsidRPr="00202105" w:rsidRDefault="00382702" w:rsidP="000B4CE0">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07A22" w14:textId="77777777" w:rsidR="00382702" w:rsidRPr="00202105" w:rsidRDefault="00382702" w:rsidP="000B4CE0">
            <w:pPr>
              <w:keepNext/>
              <w:keepLines/>
              <w:spacing w:after="0"/>
            </w:pPr>
            <w:r w:rsidRPr="00202105">
              <w:rPr>
                <w:rFonts w:ascii="Arial" w:hAnsi="Arial"/>
                <w:sz w:val="18"/>
              </w:rPr>
              <w:t>The same ID as the ID of PDU session which UE request in step 1 in Table 10.5.2.2.3.2-2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4505" w14:textId="77777777" w:rsidR="00382702" w:rsidRPr="00202105" w:rsidRDefault="00382702"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67C0D" w14:textId="77777777" w:rsidR="00382702" w:rsidRPr="00202105" w:rsidRDefault="00382702" w:rsidP="000B4CE0">
            <w:pPr>
              <w:pStyle w:val="TAL"/>
            </w:pPr>
          </w:p>
        </w:tc>
      </w:tr>
      <w:tr w:rsidR="00382702" w:rsidRPr="00202105" w14:paraId="7F420CAB" w14:textId="77777777" w:rsidTr="000B4CE0">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14AC9" w14:textId="77777777" w:rsidR="00382702" w:rsidRPr="00202105" w:rsidRDefault="00382702" w:rsidP="000B4CE0">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EF2D6" w14:textId="77777777" w:rsidR="00382702" w:rsidRPr="00202105" w:rsidRDefault="00382702" w:rsidP="000B4CE0">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6D248" w14:textId="77777777" w:rsidR="00382702" w:rsidRPr="00202105" w:rsidRDefault="00382702" w:rsidP="000B4CE0">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0C7D" w14:textId="77777777" w:rsidR="00382702" w:rsidRPr="00202105" w:rsidRDefault="00382702" w:rsidP="000B4CE0">
            <w:pPr>
              <w:pStyle w:val="TAL"/>
            </w:pPr>
          </w:p>
        </w:tc>
      </w:tr>
    </w:tbl>
    <w:p w14:paraId="23ED0697" w14:textId="77777777" w:rsidR="00382702" w:rsidRDefault="00382702" w:rsidP="00382702"/>
    <w:p w14:paraId="6885B7FD" w14:textId="27C20DD8" w:rsidR="006E6DF4" w:rsidRDefault="006E6DF4" w:rsidP="006E6DF4">
      <w:pPr>
        <w:pStyle w:val="Heading2"/>
      </w:pPr>
      <w:r>
        <w:lastRenderedPageBreak/>
        <w:t>10.6</w:t>
      </w:r>
      <w:r w:rsidRPr="00202105">
        <w:tab/>
      </w:r>
    </w:p>
    <w:p w14:paraId="60CCA077" w14:textId="7D2BCCFA" w:rsidR="006E6DF4" w:rsidRDefault="006E6DF4" w:rsidP="006E6DF4">
      <w:pPr>
        <w:pStyle w:val="Heading3"/>
      </w:pPr>
      <w:r>
        <w:t>10.6</w:t>
      </w:r>
      <w:r w:rsidRPr="00202105">
        <w:t>.1</w:t>
      </w:r>
      <w:r w:rsidRPr="00202105">
        <w:tab/>
      </w:r>
    </w:p>
    <w:p w14:paraId="5C8C5ED6" w14:textId="7479ADB4" w:rsidR="006E6DF4" w:rsidRDefault="006E6DF4" w:rsidP="006E6DF4">
      <w:pPr>
        <w:pStyle w:val="Heading4"/>
      </w:pPr>
      <w:r>
        <w:t>10.6</w:t>
      </w:r>
      <w:r w:rsidRPr="00202105">
        <w:t>.1.</w:t>
      </w:r>
      <w:r>
        <w:t>1</w:t>
      </w:r>
      <w:r w:rsidRPr="00202105">
        <w:tab/>
      </w:r>
    </w:p>
    <w:p w14:paraId="257F316E" w14:textId="36C91DE3" w:rsidR="006E6DF4" w:rsidRPr="00202105" w:rsidRDefault="006E6DF4" w:rsidP="006E6DF4">
      <w:pPr>
        <w:pStyle w:val="Heading4"/>
      </w:pPr>
      <w:r>
        <w:t>10.6</w:t>
      </w:r>
      <w:r w:rsidRPr="00202105">
        <w:t>.1.2</w:t>
      </w:r>
      <w:r w:rsidRPr="00202105">
        <w:tab/>
      </w:r>
      <w:r w:rsidRPr="00EC1980">
        <w:rPr>
          <w:lang w:val="en-IN"/>
        </w:rPr>
        <w:t>UE-requested MA PDU session establishment / ATSSS / UE establishing a PDN connection over untrusted non-3GPP access network as a user-plane resource of an already established MA PDU session</w:t>
      </w:r>
    </w:p>
    <w:p w14:paraId="1B980462" w14:textId="77777777" w:rsidR="006E6DF4" w:rsidRPr="00202105" w:rsidRDefault="006E6DF4" w:rsidP="006E6DF4">
      <w:pPr>
        <w:pStyle w:val="H6"/>
      </w:pPr>
      <w:r>
        <w:rPr>
          <w:lang w:eastAsia="zh-CN"/>
        </w:rPr>
        <w:t>10.6</w:t>
      </w:r>
      <w:r w:rsidRPr="00202105">
        <w:rPr>
          <w:lang w:eastAsia="zh-CN"/>
        </w:rPr>
        <w:t>.1.2.1</w:t>
      </w:r>
      <w:r w:rsidRPr="00202105">
        <w:tab/>
        <w:t>Test Purpose (TP)</w:t>
      </w:r>
    </w:p>
    <w:p w14:paraId="31ECD8A7" w14:textId="77777777" w:rsidR="006E6DF4" w:rsidRPr="00202105" w:rsidRDefault="006E6DF4" w:rsidP="006E6DF4">
      <w:pPr>
        <w:pStyle w:val="H6"/>
      </w:pPr>
      <w:r w:rsidRPr="00202105">
        <w:t>(1)</w:t>
      </w:r>
    </w:p>
    <w:p w14:paraId="66404938" w14:textId="77777777" w:rsidR="006E6DF4" w:rsidRPr="00EC1980" w:rsidRDefault="006E6DF4" w:rsidP="006E6DF4">
      <w:pPr>
        <w:pStyle w:val="PL"/>
      </w:pPr>
      <w:r w:rsidRPr="00EC1980">
        <w:rPr>
          <w:b/>
          <w:bCs/>
        </w:rPr>
        <w:t>with</w:t>
      </w:r>
      <w:r w:rsidRPr="00EC1980">
        <w:t xml:space="preserve"> { </w:t>
      </w:r>
      <w:r w:rsidRPr="00EC1980">
        <w:rPr>
          <w:lang w:val="en-IN"/>
        </w:rPr>
        <w:t>UE is registered over 3GPP access to 5GC, 5GMM idle mode over 3GPP access, no coverage of untrusted non-3GPP connected to EPC</w:t>
      </w:r>
      <w:r w:rsidRPr="00EC1980">
        <w:t xml:space="preserve"> }</w:t>
      </w:r>
    </w:p>
    <w:p w14:paraId="4B45DF48" w14:textId="77777777" w:rsidR="006E6DF4" w:rsidRPr="00EC1980" w:rsidRDefault="006E6DF4" w:rsidP="006E6DF4">
      <w:pPr>
        <w:pStyle w:val="PL"/>
      </w:pPr>
      <w:r w:rsidRPr="00EC1980">
        <w:rPr>
          <w:b/>
          <w:bCs/>
        </w:rPr>
        <w:t>ensure that</w:t>
      </w:r>
      <w:r w:rsidRPr="00EC1980">
        <w:t xml:space="preserve"> {</w:t>
      </w:r>
    </w:p>
    <w:p w14:paraId="5293A340" w14:textId="77777777" w:rsidR="006E6DF4" w:rsidRPr="00EC1980" w:rsidRDefault="006E6DF4" w:rsidP="006E6DF4">
      <w:pPr>
        <w:pStyle w:val="PL"/>
      </w:pPr>
      <w:r w:rsidRPr="00EC1980">
        <w:t xml:space="preserve">  </w:t>
      </w:r>
      <w:r w:rsidRPr="00EC1980">
        <w:rPr>
          <w:b/>
          <w:bCs/>
        </w:rPr>
        <w:t>when</w:t>
      </w:r>
      <w:r w:rsidRPr="00EC1980">
        <w:t xml:space="preserve"> { UE is configured to request a new MA PDU session }</w:t>
      </w:r>
    </w:p>
    <w:p w14:paraId="04EA9CC7" w14:textId="77777777" w:rsidR="006E6DF4" w:rsidRPr="00EC1980" w:rsidRDefault="006E6DF4" w:rsidP="006E6DF4">
      <w:pPr>
        <w:pStyle w:val="PL"/>
      </w:pPr>
      <w:r w:rsidRPr="00EC1980">
        <w:t xml:space="preserve">    </w:t>
      </w:r>
      <w:r w:rsidRPr="00EC1980">
        <w:rPr>
          <w:b/>
          <w:bCs/>
        </w:rPr>
        <w:t>then</w:t>
      </w:r>
      <w:r w:rsidRPr="00EC1980">
        <w:t xml:space="preserve"> { </w:t>
      </w:r>
      <w:r w:rsidRPr="00EC1980">
        <w:rPr>
          <w:lang w:val="en-IN"/>
        </w:rPr>
        <w:t>UE sends a PDU Session Establishment Request over 5GC access and sets the request type to "MA PDU request" in the UL NAS TRANSPORT message and in the Extended protocol configuration options IE of the PDU SESSION ESTABLISHMENT REQUEST message to indicate its support of establishing a PDN connection  over untrusted non-3GPP access network as the user plane resource of an MA PDU session</w:t>
      </w:r>
      <w:r w:rsidRPr="00EC1980">
        <w:t xml:space="preserve"> }</w:t>
      </w:r>
    </w:p>
    <w:p w14:paraId="378D3F8E" w14:textId="77777777" w:rsidR="006E6DF4" w:rsidRPr="00202105" w:rsidRDefault="006E6DF4" w:rsidP="006E6DF4">
      <w:pPr>
        <w:pStyle w:val="PL"/>
        <w:rPr>
          <w:noProof w:val="0"/>
        </w:rPr>
      </w:pPr>
    </w:p>
    <w:p w14:paraId="40CC0C71" w14:textId="77777777" w:rsidR="006E6DF4" w:rsidRPr="00202105" w:rsidRDefault="006E6DF4" w:rsidP="006E6DF4">
      <w:pPr>
        <w:pStyle w:val="H6"/>
      </w:pPr>
      <w:r w:rsidRPr="00202105">
        <w:t>(2)</w:t>
      </w:r>
    </w:p>
    <w:p w14:paraId="6F062D6E" w14:textId="77777777" w:rsidR="006E6DF4" w:rsidRPr="00EC1980" w:rsidRDefault="006E6DF4" w:rsidP="006E6DF4">
      <w:pPr>
        <w:pStyle w:val="PL"/>
      </w:pPr>
      <w:r w:rsidRPr="00EC1980">
        <w:rPr>
          <w:b/>
          <w:bCs/>
        </w:rPr>
        <w:t>with</w:t>
      </w:r>
      <w:r w:rsidRPr="00EC1980">
        <w:t xml:space="preserve"> { </w:t>
      </w:r>
      <w:r w:rsidRPr="00EC1980">
        <w:rPr>
          <w:lang w:val="en-IN"/>
        </w:rPr>
        <w:t>UE is registered over 3GPP access to 5GC, and an MA PDU session has been established successfully on this access</w:t>
      </w:r>
      <w:r w:rsidRPr="00EC1980">
        <w:t xml:space="preserve"> }</w:t>
      </w:r>
    </w:p>
    <w:p w14:paraId="5B09C1C1" w14:textId="77777777" w:rsidR="006E6DF4" w:rsidRPr="00EC1980" w:rsidRDefault="006E6DF4" w:rsidP="006E6DF4">
      <w:pPr>
        <w:pStyle w:val="PL"/>
      </w:pPr>
      <w:r w:rsidRPr="00EC1980">
        <w:rPr>
          <w:b/>
          <w:bCs/>
        </w:rPr>
        <w:t>ensure that</w:t>
      </w:r>
      <w:r w:rsidRPr="00EC1980">
        <w:t xml:space="preserve"> {</w:t>
      </w:r>
    </w:p>
    <w:p w14:paraId="205AFF6D" w14:textId="77777777" w:rsidR="006E6DF4" w:rsidRPr="00EC1980" w:rsidRDefault="006E6DF4" w:rsidP="006E6DF4">
      <w:pPr>
        <w:pStyle w:val="PL"/>
      </w:pPr>
      <w:r w:rsidRPr="00EC1980">
        <w:t xml:space="preserve">  </w:t>
      </w:r>
      <w:r w:rsidRPr="00EC1980">
        <w:rPr>
          <w:b/>
          <w:bCs/>
        </w:rPr>
        <w:t>when</w:t>
      </w:r>
      <w:r w:rsidRPr="00EC1980">
        <w:t xml:space="preserve"> { </w:t>
      </w:r>
      <w:r w:rsidRPr="00EC1980">
        <w:rPr>
          <w:lang w:val="en-IN"/>
        </w:rPr>
        <w:t>UE detects a good non-3gpp coverage connected to EPC</w:t>
      </w:r>
      <w:r w:rsidRPr="00EC1980">
        <w:t xml:space="preserve"> }</w:t>
      </w:r>
    </w:p>
    <w:p w14:paraId="5E05CB2B" w14:textId="77777777" w:rsidR="006E6DF4" w:rsidRPr="00EC1980" w:rsidRDefault="006E6DF4" w:rsidP="006E6DF4">
      <w:pPr>
        <w:pStyle w:val="PL"/>
      </w:pPr>
      <w:r w:rsidRPr="00EC1980">
        <w:t xml:space="preserve">    </w:t>
      </w:r>
      <w:r w:rsidRPr="00EC1980">
        <w:rPr>
          <w:b/>
          <w:bCs/>
        </w:rPr>
        <w:t>then</w:t>
      </w:r>
      <w:r w:rsidRPr="00EC1980">
        <w:t xml:space="preserve"> { </w:t>
      </w:r>
      <w:r w:rsidRPr="00EC1980">
        <w:rPr>
          <w:lang w:val="en-IN"/>
        </w:rPr>
        <w:t>UE sends a IKE_AUTH request message including an indication about Attach Type indicating handover Attach and ATSSS_REQUEST Notify payload including PDU session ID of the already established MA PDU session to the ePDG</w:t>
      </w:r>
      <w:r w:rsidRPr="00EC1980">
        <w:t xml:space="preserve"> }</w:t>
      </w:r>
    </w:p>
    <w:p w14:paraId="5DA5576A" w14:textId="77777777" w:rsidR="006E6DF4" w:rsidRPr="00202105" w:rsidRDefault="006E6DF4" w:rsidP="006E6DF4">
      <w:pPr>
        <w:pStyle w:val="PL"/>
        <w:rPr>
          <w:noProof w:val="0"/>
          <w:lang w:eastAsia="zh-CN"/>
        </w:rPr>
      </w:pPr>
    </w:p>
    <w:p w14:paraId="2B17741F" w14:textId="77777777" w:rsidR="006E6DF4" w:rsidRPr="00202105" w:rsidRDefault="006E6DF4" w:rsidP="006E6DF4">
      <w:pPr>
        <w:pStyle w:val="H6"/>
      </w:pPr>
      <w:r>
        <w:rPr>
          <w:lang w:eastAsia="zh-CN"/>
        </w:rPr>
        <w:t>10.6</w:t>
      </w:r>
      <w:r w:rsidRPr="00202105">
        <w:rPr>
          <w:lang w:eastAsia="zh-CN"/>
        </w:rPr>
        <w:t>.1.2.2</w:t>
      </w:r>
      <w:r w:rsidRPr="00202105">
        <w:tab/>
        <w:t>Conformance requirements</w:t>
      </w:r>
    </w:p>
    <w:p w14:paraId="3DCE9158" w14:textId="77777777" w:rsidR="006E6DF4" w:rsidRPr="00202105" w:rsidRDefault="006E6DF4" w:rsidP="006E6DF4">
      <w:pPr>
        <w:rPr>
          <w:rFonts w:eastAsia="DengXian"/>
          <w:lang w:eastAsia="zh-CN"/>
        </w:rPr>
      </w:pPr>
      <w:r w:rsidRPr="00202105">
        <w:t xml:space="preserve">References: The conformance requirements covered in the current TC are specified in: TS 23.501 clause 5.32.2, TS 24.193, clause </w:t>
      </w:r>
      <w:r w:rsidRPr="00202105">
        <w:rPr>
          <w:lang w:eastAsia="zh-CN"/>
        </w:rPr>
        <w:t>5.3.2</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38AAACC5" w14:textId="77777777" w:rsidR="006E6DF4" w:rsidRPr="00A20210" w:rsidRDefault="006E6DF4" w:rsidP="006E6DF4">
      <w:r w:rsidRPr="00A20210">
        <w:t xml:space="preserve">In order to establish a PDN connection over untrusted non-3GPP access network as a user-plane resource of an already established MA PDU session, </w:t>
      </w:r>
      <w:r w:rsidRPr="00A20210">
        <w:rPr>
          <w:lang w:val="en-US"/>
        </w:rPr>
        <w:t xml:space="preserve">the </w:t>
      </w:r>
      <w:r w:rsidRPr="00A20210">
        <w:t xml:space="preserve">UE </w:t>
      </w:r>
      <w:r w:rsidRPr="00A20210">
        <w:rPr>
          <w:lang w:val="en-US"/>
        </w:rPr>
        <w:t xml:space="preserve">shall initiate </w:t>
      </w:r>
      <w:r w:rsidRPr="00A20210">
        <w:t>the IPsec tunnel establishment procedure using the IKEv2 protocol according to 3GPP TS 24.302 [17].</w:t>
      </w:r>
    </w:p>
    <w:p w14:paraId="06B2C634" w14:textId="77777777" w:rsidR="006E6DF4" w:rsidRPr="00A20210" w:rsidRDefault="006E6DF4" w:rsidP="006E6DF4">
      <w:pPr>
        <w:rPr>
          <w:lang w:val="en-US"/>
        </w:rPr>
      </w:pPr>
      <w:r w:rsidRPr="00A20210">
        <w:rPr>
          <w:lang w:val="en-US"/>
        </w:rPr>
        <w:t xml:space="preserve">In the </w:t>
      </w:r>
      <w:r w:rsidRPr="00A20210">
        <w:t>IKE_AUTH request message</w:t>
      </w:r>
      <w:r w:rsidRPr="00A20210">
        <w:rPr>
          <w:lang w:val="en-US"/>
        </w:rPr>
        <w:t xml:space="preserve"> to the ePDG:</w:t>
      </w:r>
    </w:p>
    <w:p w14:paraId="136A7B0E" w14:textId="77777777" w:rsidR="006E6DF4" w:rsidRPr="00A20210" w:rsidRDefault="006E6DF4" w:rsidP="006E6DF4">
      <w:pPr>
        <w:pStyle w:val="B1"/>
      </w:pPr>
      <w:r w:rsidRPr="00A20210">
        <w:rPr>
          <w:lang w:val="en-US"/>
        </w:rPr>
        <w:t>a)</w:t>
      </w:r>
      <w:r w:rsidRPr="00A20210">
        <w:rPr>
          <w:lang w:val="en-US"/>
        </w:rPr>
        <w:tab/>
        <w:t>the CFG_REQUEST configuration payload</w:t>
      </w:r>
      <w:r w:rsidRPr="00A20210">
        <w:t xml:space="preserve"> </w:t>
      </w:r>
      <w:r w:rsidRPr="00A20210">
        <w:rPr>
          <w:lang w:val="en-US"/>
        </w:rPr>
        <w:t>shall include the INTERNAL_IP4_ADDRESS attribute, the INTERNAL_IP6_ADDRESS attribute or both, indicating the PDU session address of the established MA PDU session;</w:t>
      </w:r>
    </w:p>
    <w:p w14:paraId="76FF8A78" w14:textId="77777777" w:rsidR="006E6DF4" w:rsidRPr="00A20210" w:rsidRDefault="006E6DF4" w:rsidP="006E6DF4">
      <w:pPr>
        <w:pStyle w:val="B1"/>
      </w:pPr>
      <w:r w:rsidRPr="00A20210">
        <w:t>b)</w:t>
      </w:r>
      <w:r w:rsidRPr="00A20210">
        <w:tab/>
      </w:r>
      <w:r w:rsidRPr="00A20210">
        <w:rPr>
          <w:lang w:val="en-US"/>
        </w:rPr>
        <w:t xml:space="preserve">the IDr payload shall be set to </w:t>
      </w:r>
      <w:r w:rsidRPr="00A20210">
        <w:t>the APN mapped from the DNN of the established MA PDU session;</w:t>
      </w:r>
    </w:p>
    <w:p w14:paraId="44701B40" w14:textId="77777777" w:rsidR="006E6DF4" w:rsidRPr="00A20210" w:rsidRDefault="006E6DF4" w:rsidP="006E6DF4">
      <w:pPr>
        <w:pStyle w:val="B1"/>
      </w:pPr>
      <w:r w:rsidRPr="00A20210">
        <w:t>c)</w:t>
      </w:r>
      <w:r w:rsidRPr="00A20210">
        <w:tab/>
        <w:t xml:space="preserve">the PDU Session ID field of the N1_MODE_CAPABILITY </w:t>
      </w:r>
      <w:r w:rsidRPr="00A20210">
        <w:rPr>
          <w:rFonts w:hint="eastAsia"/>
          <w:lang w:val="en-US" w:eastAsia="zh-CN"/>
        </w:rPr>
        <w:t>Notify payload</w:t>
      </w:r>
      <w:r w:rsidRPr="00A20210">
        <w:t xml:space="preserve"> shall be set to the PDU session identity of the establish MA PDU session;</w:t>
      </w:r>
    </w:p>
    <w:p w14:paraId="1BD23141" w14:textId="77777777" w:rsidR="006E6DF4" w:rsidRPr="00A20210" w:rsidRDefault="006E6DF4" w:rsidP="006E6DF4">
      <w:pPr>
        <w:pStyle w:val="B1"/>
      </w:pPr>
      <w:r w:rsidRPr="00A20210">
        <w:t>d)</w:t>
      </w:r>
      <w:r w:rsidRPr="00A20210">
        <w:tab/>
        <w:t xml:space="preserve">the S-NSSAI Value field of the </w:t>
      </w:r>
      <w:r w:rsidRPr="00A20210">
        <w:rPr>
          <w:rFonts w:hint="eastAsia"/>
          <w:lang w:eastAsia="zh-CN"/>
        </w:rPr>
        <w:t>N</w:t>
      </w:r>
      <w:r w:rsidRPr="00A20210">
        <w:rPr>
          <w:lang w:eastAsia="zh-CN"/>
        </w:rPr>
        <w:t>1_MODE INFORMATION Notify payload</w:t>
      </w:r>
      <w:r w:rsidRPr="00A20210">
        <w:t xml:space="preserve"> shall be set to the S-NSSAI of the established MA PDU session; and</w:t>
      </w:r>
    </w:p>
    <w:p w14:paraId="69B85DA2" w14:textId="77777777" w:rsidR="006E6DF4" w:rsidRPr="00A20210" w:rsidRDefault="006E6DF4" w:rsidP="006E6DF4">
      <w:pPr>
        <w:pStyle w:val="B1"/>
      </w:pPr>
      <w:r w:rsidRPr="00A20210">
        <w:t>e)</w:t>
      </w:r>
      <w:r w:rsidRPr="00A20210">
        <w:tab/>
        <w:t xml:space="preserve">the </w:t>
      </w:r>
      <w:r w:rsidRPr="00A20210">
        <w:rPr>
          <w:lang w:val="en-US"/>
        </w:rPr>
        <w:t>ATSSS</w:t>
      </w:r>
      <w:r w:rsidRPr="00A20210">
        <w:t xml:space="preserve">_REQUEST </w:t>
      </w:r>
      <w:r w:rsidRPr="00A20210">
        <w:rPr>
          <w:lang w:val="en-US"/>
        </w:rPr>
        <w:t>Notify payload shall be included as specified in clause 8.2.9.20 of 3GPP TS 24.302 [17].</w:t>
      </w:r>
    </w:p>
    <w:p w14:paraId="60ECF394" w14:textId="77777777" w:rsidR="006E6DF4" w:rsidRPr="00A20210" w:rsidRDefault="006E6DF4" w:rsidP="006E6DF4">
      <w:pPr>
        <w:tabs>
          <w:tab w:val="left" w:pos="284"/>
        </w:tabs>
      </w:pPr>
      <w:r w:rsidRPr="00A20210">
        <w:t>U</w:t>
      </w:r>
      <w:r w:rsidRPr="00A20210">
        <w:rPr>
          <w:rFonts w:hint="eastAsia"/>
        </w:rPr>
        <w:t>pon receipt of th</w:t>
      </w:r>
      <w:r w:rsidRPr="00A20210">
        <w:t>e</w:t>
      </w:r>
      <w:r w:rsidRPr="00A20210">
        <w:rPr>
          <w:lang w:val="en-US"/>
        </w:rPr>
        <w:t xml:space="preserve"> IKE_AUTH response </w:t>
      </w:r>
      <w:r w:rsidRPr="00A20210">
        <w:t>as specified in clause 7.2.2.1 of 3GPP TS 24.302 [17], the UE shall consider that the PDN connection over untrusted non-3GPP access network is established as a user-plane resource of the MA PDU session.</w:t>
      </w:r>
    </w:p>
    <w:p w14:paraId="04BD4F6B" w14:textId="7A2A1329" w:rsidR="006E6DF4" w:rsidRDefault="006E6DF4" w:rsidP="006E6DF4">
      <w:pPr>
        <w:tabs>
          <w:tab w:val="left" w:pos="284"/>
        </w:tabs>
      </w:pPr>
      <w:r w:rsidRPr="00A20210">
        <w:lastRenderedPageBreak/>
        <w:t>U</w:t>
      </w:r>
      <w:r w:rsidRPr="00A20210">
        <w:rPr>
          <w:rFonts w:hint="eastAsia"/>
        </w:rPr>
        <w:t>pon receipt of</w:t>
      </w:r>
      <w:r w:rsidRPr="00A20210">
        <w:t xml:space="preserve"> an </w:t>
      </w:r>
      <w:r w:rsidRPr="00A20210">
        <w:rPr>
          <w:lang w:eastAsia="zh-CN"/>
        </w:rPr>
        <w:t>IKE_AUTH response message</w:t>
      </w:r>
      <w:r w:rsidRPr="00A20210">
        <w:rPr>
          <w:rFonts w:hint="eastAsia"/>
          <w:lang w:eastAsia="zh-CN"/>
        </w:rPr>
        <w:t xml:space="preserve"> including</w:t>
      </w:r>
      <w:r w:rsidRPr="00A20210">
        <w:rPr>
          <w:lang w:eastAsia="zh-CN"/>
        </w:rPr>
        <w:t xml:space="preserve"> a </w:t>
      </w:r>
      <w:r w:rsidRPr="00A20210">
        <w:rPr>
          <w:lang w:val="en-US"/>
        </w:rPr>
        <w:t>Notify payload with a P</w:t>
      </w:r>
      <w:r w:rsidRPr="00A20210">
        <w:rPr>
          <w:lang w:val="en-CA"/>
        </w:rPr>
        <w:t xml:space="preserve">rivate </w:t>
      </w:r>
      <w:r w:rsidRPr="00A20210">
        <w:rPr>
          <w:lang w:val="en-US"/>
        </w:rPr>
        <w:t>Notify Message Type</w:t>
      </w:r>
      <w:r w:rsidRPr="00A20210">
        <w:rPr>
          <w:rFonts w:hint="eastAsia"/>
          <w:lang w:eastAsia="zh-CN"/>
        </w:rPr>
        <w:t xml:space="preserve"> </w:t>
      </w:r>
      <w:r w:rsidRPr="00A20210">
        <w:t>as specified in</w:t>
      </w:r>
      <w:r w:rsidRPr="00A20210">
        <w:rPr>
          <w:rFonts w:hint="eastAsia"/>
          <w:lang w:eastAsia="zh-CN"/>
        </w:rPr>
        <w:t xml:space="preserve"> clause</w:t>
      </w:r>
      <w:r w:rsidRPr="00A20210">
        <w:rPr>
          <w:lang w:eastAsia="zh-CN"/>
        </w:rPr>
        <w:t xml:space="preserve"> 7.2.2.2 of </w:t>
      </w:r>
      <w:r w:rsidRPr="00A20210">
        <w:t>3GPP TS 24.302 [17], the UE shall consider that the PDN connection over non-3GPP access network is not established as a user-plane resource of the MA PDU session.</w:t>
      </w:r>
    </w:p>
    <w:p w14:paraId="6D9C6EE5" w14:textId="77777777" w:rsidR="006E6DF4" w:rsidRPr="00202105" w:rsidRDefault="006E6DF4" w:rsidP="006E6DF4">
      <w:pPr>
        <w:pStyle w:val="H6"/>
      </w:pPr>
      <w:r>
        <w:rPr>
          <w:lang w:eastAsia="zh-CN"/>
        </w:rPr>
        <w:t>10.6</w:t>
      </w:r>
      <w:r w:rsidRPr="00202105">
        <w:rPr>
          <w:lang w:eastAsia="zh-CN"/>
        </w:rPr>
        <w:t>.1.2.3</w:t>
      </w:r>
      <w:r w:rsidRPr="00202105">
        <w:tab/>
        <w:t>Test description</w:t>
      </w:r>
    </w:p>
    <w:p w14:paraId="25573BC8" w14:textId="77777777" w:rsidR="006E6DF4" w:rsidRPr="00202105" w:rsidRDefault="006E6DF4" w:rsidP="006E6DF4">
      <w:pPr>
        <w:pStyle w:val="H6"/>
      </w:pPr>
      <w:r>
        <w:rPr>
          <w:lang w:eastAsia="zh-CN"/>
        </w:rPr>
        <w:t>10.6</w:t>
      </w:r>
      <w:r w:rsidRPr="00202105">
        <w:rPr>
          <w:lang w:eastAsia="zh-CN"/>
        </w:rPr>
        <w:t>.1.2.3.1</w:t>
      </w:r>
      <w:r w:rsidRPr="00202105">
        <w:tab/>
        <w:t>Pre-test conditions</w:t>
      </w:r>
    </w:p>
    <w:p w14:paraId="1E9D3369" w14:textId="77777777" w:rsidR="006E6DF4" w:rsidRPr="00202105" w:rsidRDefault="006E6DF4" w:rsidP="006E6DF4">
      <w:pPr>
        <w:pStyle w:val="H6"/>
        <w:rPr>
          <w:lang w:eastAsia="zh-CN"/>
        </w:rPr>
      </w:pPr>
      <w:r w:rsidRPr="00202105">
        <w:t>System Simulator:</w:t>
      </w:r>
    </w:p>
    <w:p w14:paraId="0FCA0F20" w14:textId="77777777" w:rsidR="006E6DF4" w:rsidRPr="00202105" w:rsidRDefault="006E6DF4" w:rsidP="006E6DF4">
      <w:pPr>
        <w:pStyle w:val="B1"/>
      </w:pPr>
      <w:r w:rsidRPr="00202105">
        <w:rPr>
          <w:lang w:eastAsia="zh-CN"/>
        </w:rPr>
        <w:t>-</w:t>
      </w:r>
      <w:r w:rsidRPr="00202105">
        <w:rPr>
          <w:lang w:eastAsia="zh-CN"/>
        </w:rPr>
        <w:tab/>
        <w:t xml:space="preserve">WLAN Cell 27 is configured according to </w:t>
      </w:r>
      <w:r w:rsidRPr="00202105">
        <w:t>TS 38.508-1 [4], clause 4.4.1.3.1.</w:t>
      </w:r>
    </w:p>
    <w:p w14:paraId="55B2F925" w14:textId="77777777" w:rsidR="006E6DF4" w:rsidRPr="00E04BDE" w:rsidRDefault="006E6DF4" w:rsidP="006E6DF4">
      <w:pPr>
        <w:pStyle w:val="B1"/>
        <w:rPr>
          <w:lang w:eastAsia="zh-CN"/>
        </w:rPr>
      </w:pPr>
      <w:r w:rsidRPr="00E04BDE">
        <w:rPr>
          <w:lang w:eastAsia="zh-CN"/>
        </w:rPr>
        <w:t>-</w:t>
      </w:r>
      <w:r w:rsidRPr="00E04BDE">
        <w:rPr>
          <w:lang w:eastAsia="zh-CN"/>
        </w:rPr>
        <w:tab/>
        <w:t>NR Cell 1 is configured according to TS 38.508-1 [4].</w:t>
      </w:r>
    </w:p>
    <w:p w14:paraId="4E0CD4F6" w14:textId="17A62082" w:rsidR="006E6DF4" w:rsidRPr="00202105" w:rsidRDefault="006E6DF4" w:rsidP="006E6DF4">
      <w:pPr>
        <w:pStyle w:val="B1"/>
        <w:rPr>
          <w:lang w:eastAsia="zh-CN"/>
        </w:rPr>
      </w:pPr>
      <w:r w:rsidRPr="00E04BDE">
        <w:rPr>
          <w:lang w:eastAsia="zh-CN"/>
        </w:rPr>
        <w:t>-</w:t>
      </w:r>
      <w:r w:rsidRPr="00E04BDE">
        <w:rPr>
          <w:lang w:eastAsia="zh-CN"/>
        </w:rPr>
        <w:tab/>
        <w:t>NR Cell 1 is set to '' Serving cell'' and WLAN Cell is set to “Off Cell”.</w:t>
      </w:r>
    </w:p>
    <w:p w14:paraId="5D52B702" w14:textId="77777777" w:rsidR="006E6DF4" w:rsidRPr="00202105" w:rsidRDefault="006E6DF4" w:rsidP="006E6DF4">
      <w:pPr>
        <w:pStyle w:val="H6"/>
      </w:pPr>
      <w:r w:rsidRPr="00202105">
        <w:t>UE:</w:t>
      </w:r>
    </w:p>
    <w:p w14:paraId="4943B92B" w14:textId="77777777" w:rsidR="006E6DF4" w:rsidRPr="00202105" w:rsidRDefault="006E6DF4" w:rsidP="006E6DF4">
      <w:pPr>
        <w:pStyle w:val="B1"/>
        <w:rPr>
          <w:lang w:eastAsia="zh-CN"/>
        </w:rPr>
      </w:pPr>
      <w:r w:rsidRPr="00202105">
        <w:rPr>
          <w:lang w:eastAsia="zh-CN"/>
        </w:rPr>
        <w:t>-</w:t>
      </w:r>
      <w:r w:rsidRPr="00202105">
        <w:rPr>
          <w:lang w:eastAsia="zh-CN"/>
        </w:rPr>
        <w:tab/>
      </w:r>
      <w:r w:rsidRPr="00E04BDE">
        <w:rPr>
          <w:lang w:eastAsia="zh-CN"/>
        </w:rPr>
        <w:t>UE is registered over 3GPP access to the 5GC.</w:t>
      </w:r>
    </w:p>
    <w:p w14:paraId="4623809C" w14:textId="77777777" w:rsidR="006E6DF4" w:rsidRPr="00202105" w:rsidRDefault="006E6DF4" w:rsidP="006E6DF4">
      <w:pPr>
        <w:pStyle w:val="H6"/>
      </w:pPr>
      <w:r w:rsidRPr="00202105">
        <w:t>Preamble:</w:t>
      </w:r>
    </w:p>
    <w:p w14:paraId="5B09C047" w14:textId="77777777" w:rsidR="006E6DF4" w:rsidRPr="00202105" w:rsidRDefault="006E6DF4" w:rsidP="006E6DF4">
      <w:pPr>
        <w:pStyle w:val="B1"/>
      </w:pPr>
      <w:r w:rsidRPr="00202105">
        <w:t>-</w:t>
      </w:r>
      <w:r w:rsidRPr="00202105">
        <w:tab/>
      </w:r>
      <w:r w:rsidRPr="009B142D">
        <w:t xml:space="preserve">The UE is brought to state 3N-A on NR Cell 1 </w:t>
      </w:r>
      <w:r>
        <w:t xml:space="preserve">with UE test loop mode B active </w:t>
      </w:r>
      <w:r w:rsidRPr="009B142D">
        <w:t>according to TS 38.508-1 [4].</w:t>
      </w:r>
    </w:p>
    <w:p w14:paraId="20225B4E" w14:textId="77777777" w:rsidR="006E6DF4" w:rsidRPr="00202105" w:rsidRDefault="006E6DF4" w:rsidP="006E6DF4">
      <w:pPr>
        <w:pStyle w:val="H6"/>
      </w:pPr>
      <w:r>
        <w:rPr>
          <w:lang w:eastAsia="zh-CN"/>
        </w:rPr>
        <w:t>10.6</w:t>
      </w:r>
      <w:r w:rsidRPr="00202105">
        <w:rPr>
          <w:lang w:eastAsia="zh-CN"/>
        </w:rPr>
        <w:t>.1.2</w:t>
      </w:r>
      <w:r w:rsidRPr="00202105">
        <w:t>.3.2</w:t>
      </w:r>
      <w:r w:rsidRPr="00202105">
        <w:tab/>
        <w:t>Test procedure sequence</w:t>
      </w:r>
    </w:p>
    <w:p w14:paraId="61158E4F" w14:textId="77777777" w:rsidR="006E6DF4" w:rsidRPr="00CC6CEB" w:rsidRDefault="006E6DF4" w:rsidP="006E6DF4">
      <w:pPr>
        <w:pStyle w:val="TH"/>
      </w:pPr>
      <w:r w:rsidRPr="00202105">
        <w:rPr>
          <w:lang w:eastAsia="zh-CN" w:bidi="ar"/>
        </w:rPr>
        <w:t xml:space="preserve">Table </w:t>
      </w:r>
      <w:r>
        <w:rPr>
          <w:lang w:eastAsia="zh-CN" w:bidi="ar"/>
        </w:rPr>
        <w:t>10.6</w:t>
      </w:r>
      <w:r w:rsidRPr="00202105">
        <w:rPr>
          <w:lang w:eastAsia="zh-CN" w:bidi="ar"/>
        </w:rPr>
        <w:t>.1.2.3.2-1: Main behaviour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81"/>
      </w:tblGrid>
      <w:tr w:rsidR="006E6DF4" w:rsidRPr="00DC67A7" w14:paraId="6D03B73E" w14:textId="77777777" w:rsidTr="000B4CE0">
        <w:tc>
          <w:tcPr>
            <w:tcW w:w="533" w:type="dxa"/>
            <w:tcBorders>
              <w:top w:val="single" w:sz="4" w:space="0" w:color="auto"/>
              <w:left w:val="single" w:sz="4" w:space="0" w:color="auto"/>
              <w:bottom w:val="nil"/>
              <w:right w:val="single" w:sz="4" w:space="0" w:color="auto"/>
            </w:tcBorders>
          </w:tcPr>
          <w:p w14:paraId="130157C6" w14:textId="77777777" w:rsidR="006E6DF4" w:rsidRPr="00E04BDE" w:rsidRDefault="006E6DF4" w:rsidP="000B4CE0">
            <w:pPr>
              <w:pStyle w:val="TAH"/>
            </w:pPr>
            <w:r w:rsidRPr="00E04BDE">
              <w:t>St</w:t>
            </w:r>
          </w:p>
        </w:tc>
        <w:tc>
          <w:tcPr>
            <w:tcW w:w="3967" w:type="dxa"/>
            <w:tcBorders>
              <w:top w:val="single" w:sz="4" w:space="0" w:color="auto"/>
              <w:left w:val="single" w:sz="4" w:space="0" w:color="auto"/>
              <w:bottom w:val="single" w:sz="4" w:space="0" w:color="auto"/>
              <w:right w:val="single" w:sz="4" w:space="0" w:color="auto"/>
            </w:tcBorders>
          </w:tcPr>
          <w:p w14:paraId="35911010" w14:textId="77777777" w:rsidR="006E6DF4" w:rsidRPr="00E04BDE" w:rsidRDefault="006E6DF4" w:rsidP="000B4CE0">
            <w:pPr>
              <w:pStyle w:val="TAH"/>
            </w:pPr>
            <w:r w:rsidRPr="00E04BDE">
              <w:t>Procedure</w:t>
            </w:r>
          </w:p>
        </w:tc>
        <w:tc>
          <w:tcPr>
            <w:tcW w:w="3798" w:type="dxa"/>
            <w:gridSpan w:val="2"/>
            <w:tcBorders>
              <w:top w:val="single" w:sz="4" w:space="0" w:color="auto"/>
              <w:left w:val="single" w:sz="4" w:space="0" w:color="auto"/>
              <w:bottom w:val="single" w:sz="4" w:space="0" w:color="auto"/>
              <w:right w:val="single" w:sz="4" w:space="0" w:color="auto"/>
            </w:tcBorders>
          </w:tcPr>
          <w:p w14:paraId="1921F415" w14:textId="77777777" w:rsidR="006E6DF4" w:rsidRPr="00E04BDE" w:rsidRDefault="006E6DF4" w:rsidP="000B4CE0">
            <w:pPr>
              <w:pStyle w:val="TAH"/>
            </w:pPr>
            <w:r w:rsidRPr="00E04BDE">
              <w:t>Message Sequence</w:t>
            </w:r>
          </w:p>
        </w:tc>
        <w:tc>
          <w:tcPr>
            <w:tcW w:w="455" w:type="dxa"/>
            <w:tcBorders>
              <w:top w:val="single" w:sz="4" w:space="0" w:color="auto"/>
              <w:left w:val="single" w:sz="4" w:space="0" w:color="auto"/>
              <w:bottom w:val="nil"/>
              <w:right w:val="single" w:sz="4" w:space="0" w:color="auto"/>
            </w:tcBorders>
          </w:tcPr>
          <w:p w14:paraId="469D7AEF" w14:textId="77777777" w:rsidR="006E6DF4" w:rsidRPr="00E04BDE" w:rsidRDefault="006E6DF4" w:rsidP="000B4CE0">
            <w:pPr>
              <w:pStyle w:val="TAH"/>
            </w:pPr>
            <w:r w:rsidRPr="00E04BDE">
              <w:t>TP</w:t>
            </w:r>
          </w:p>
        </w:tc>
        <w:tc>
          <w:tcPr>
            <w:tcW w:w="881" w:type="dxa"/>
            <w:tcBorders>
              <w:top w:val="single" w:sz="4" w:space="0" w:color="auto"/>
              <w:left w:val="single" w:sz="4" w:space="0" w:color="auto"/>
              <w:bottom w:val="nil"/>
              <w:right w:val="single" w:sz="4" w:space="0" w:color="auto"/>
            </w:tcBorders>
          </w:tcPr>
          <w:p w14:paraId="2281EA3C" w14:textId="77777777" w:rsidR="006E6DF4" w:rsidRPr="00E04BDE" w:rsidRDefault="006E6DF4" w:rsidP="000B4CE0">
            <w:pPr>
              <w:pStyle w:val="TAH"/>
            </w:pPr>
            <w:r w:rsidRPr="00E04BDE">
              <w:t>Verdict</w:t>
            </w:r>
          </w:p>
        </w:tc>
      </w:tr>
      <w:tr w:rsidR="006E6DF4" w:rsidRPr="00DC67A7" w14:paraId="1B358BFB" w14:textId="77777777" w:rsidTr="000B4CE0">
        <w:tc>
          <w:tcPr>
            <w:tcW w:w="533" w:type="dxa"/>
            <w:tcBorders>
              <w:top w:val="nil"/>
              <w:left w:val="single" w:sz="4" w:space="0" w:color="auto"/>
              <w:bottom w:val="single" w:sz="4" w:space="0" w:color="auto"/>
              <w:right w:val="single" w:sz="4" w:space="0" w:color="auto"/>
            </w:tcBorders>
          </w:tcPr>
          <w:p w14:paraId="4299AF3F" w14:textId="77777777" w:rsidR="006E6DF4" w:rsidRPr="00E04BDE" w:rsidRDefault="006E6DF4" w:rsidP="000B4CE0">
            <w:pPr>
              <w:pStyle w:val="TAH"/>
            </w:pPr>
          </w:p>
        </w:tc>
        <w:tc>
          <w:tcPr>
            <w:tcW w:w="3967" w:type="dxa"/>
            <w:tcBorders>
              <w:top w:val="single" w:sz="4" w:space="0" w:color="auto"/>
              <w:left w:val="single" w:sz="4" w:space="0" w:color="auto"/>
              <w:bottom w:val="single" w:sz="4" w:space="0" w:color="auto"/>
              <w:right w:val="single" w:sz="4" w:space="0" w:color="auto"/>
            </w:tcBorders>
          </w:tcPr>
          <w:p w14:paraId="1CE4E91E" w14:textId="77777777" w:rsidR="006E6DF4" w:rsidRPr="00E04BDE" w:rsidRDefault="006E6DF4" w:rsidP="000B4CE0">
            <w:pPr>
              <w:pStyle w:val="TAH"/>
            </w:pPr>
          </w:p>
        </w:tc>
        <w:tc>
          <w:tcPr>
            <w:tcW w:w="648" w:type="dxa"/>
            <w:tcBorders>
              <w:top w:val="single" w:sz="4" w:space="0" w:color="auto"/>
              <w:left w:val="single" w:sz="4" w:space="0" w:color="auto"/>
              <w:bottom w:val="single" w:sz="4" w:space="0" w:color="auto"/>
              <w:right w:val="single" w:sz="4" w:space="0" w:color="auto"/>
            </w:tcBorders>
          </w:tcPr>
          <w:p w14:paraId="14CFE696" w14:textId="77777777" w:rsidR="006E6DF4" w:rsidRPr="00E04BDE" w:rsidRDefault="006E6DF4" w:rsidP="000B4CE0">
            <w:pPr>
              <w:pStyle w:val="TAH"/>
            </w:pPr>
            <w:r w:rsidRPr="00E04BDE">
              <w:t>U - S</w:t>
            </w:r>
          </w:p>
        </w:tc>
        <w:tc>
          <w:tcPr>
            <w:tcW w:w="3150" w:type="dxa"/>
            <w:tcBorders>
              <w:top w:val="single" w:sz="4" w:space="0" w:color="auto"/>
              <w:left w:val="single" w:sz="4" w:space="0" w:color="auto"/>
              <w:bottom w:val="single" w:sz="4" w:space="0" w:color="auto"/>
              <w:right w:val="single" w:sz="4" w:space="0" w:color="auto"/>
            </w:tcBorders>
          </w:tcPr>
          <w:p w14:paraId="06CDD54C" w14:textId="77777777" w:rsidR="006E6DF4" w:rsidRPr="00E04BDE" w:rsidRDefault="006E6DF4" w:rsidP="000B4CE0">
            <w:pPr>
              <w:pStyle w:val="TAH"/>
            </w:pPr>
            <w:r w:rsidRPr="00E04BDE">
              <w:t>Message</w:t>
            </w:r>
          </w:p>
        </w:tc>
        <w:tc>
          <w:tcPr>
            <w:tcW w:w="455" w:type="dxa"/>
            <w:tcBorders>
              <w:top w:val="nil"/>
              <w:left w:val="single" w:sz="4" w:space="0" w:color="auto"/>
              <w:bottom w:val="single" w:sz="4" w:space="0" w:color="auto"/>
              <w:right w:val="single" w:sz="4" w:space="0" w:color="auto"/>
            </w:tcBorders>
          </w:tcPr>
          <w:p w14:paraId="217C7F0E" w14:textId="77777777" w:rsidR="006E6DF4" w:rsidRPr="00E04BDE" w:rsidRDefault="006E6DF4" w:rsidP="000B4CE0">
            <w:pPr>
              <w:pStyle w:val="TAH"/>
            </w:pPr>
          </w:p>
        </w:tc>
        <w:tc>
          <w:tcPr>
            <w:tcW w:w="881" w:type="dxa"/>
            <w:tcBorders>
              <w:top w:val="nil"/>
              <w:left w:val="single" w:sz="4" w:space="0" w:color="auto"/>
              <w:bottom w:val="single" w:sz="4" w:space="0" w:color="auto"/>
              <w:right w:val="single" w:sz="4" w:space="0" w:color="auto"/>
            </w:tcBorders>
          </w:tcPr>
          <w:p w14:paraId="402309A3" w14:textId="77777777" w:rsidR="006E6DF4" w:rsidRPr="00E04BDE" w:rsidRDefault="006E6DF4" w:rsidP="000B4CE0">
            <w:pPr>
              <w:pStyle w:val="TAH"/>
            </w:pPr>
          </w:p>
        </w:tc>
      </w:tr>
      <w:tr w:rsidR="006E6DF4" w:rsidRPr="00E04BDE" w14:paraId="157D4FA2" w14:textId="77777777" w:rsidTr="000B4CE0">
        <w:tc>
          <w:tcPr>
            <w:tcW w:w="533" w:type="dxa"/>
            <w:tcBorders>
              <w:top w:val="nil"/>
              <w:left w:val="single" w:sz="4" w:space="0" w:color="auto"/>
              <w:bottom w:val="single" w:sz="4" w:space="0" w:color="auto"/>
              <w:right w:val="single" w:sz="4" w:space="0" w:color="auto"/>
            </w:tcBorders>
          </w:tcPr>
          <w:p w14:paraId="7047E6E2" w14:textId="77777777" w:rsidR="006E6DF4" w:rsidRPr="00E04BDE" w:rsidRDefault="006E6DF4" w:rsidP="000B4CE0">
            <w:pPr>
              <w:pStyle w:val="TAC"/>
              <w:rPr>
                <w:rFonts w:eastAsia="SimSun"/>
                <w:kern w:val="2"/>
                <w:lang w:eastAsia="zh-CN"/>
              </w:rPr>
            </w:pPr>
            <w:r w:rsidRPr="00E04BDE">
              <w:rPr>
                <w:rFonts w:eastAsia="SimSun"/>
                <w:kern w:val="2"/>
                <w:lang w:eastAsia="zh-CN"/>
              </w:rPr>
              <w:t>1</w:t>
            </w:r>
          </w:p>
        </w:tc>
        <w:tc>
          <w:tcPr>
            <w:tcW w:w="3967" w:type="dxa"/>
            <w:tcBorders>
              <w:top w:val="single" w:sz="4" w:space="0" w:color="auto"/>
              <w:left w:val="single" w:sz="4" w:space="0" w:color="auto"/>
              <w:bottom w:val="single" w:sz="4" w:space="0" w:color="auto"/>
              <w:right w:val="single" w:sz="4" w:space="0" w:color="auto"/>
            </w:tcBorders>
          </w:tcPr>
          <w:p w14:paraId="11716FFB" w14:textId="77777777" w:rsidR="006E6DF4" w:rsidRPr="00E04BDE" w:rsidRDefault="006E6DF4" w:rsidP="000B4CE0">
            <w:pPr>
              <w:pStyle w:val="TAC"/>
              <w:jc w:val="left"/>
              <w:rPr>
                <w:kern w:val="2"/>
                <w:lang w:eastAsia="zh-CN"/>
              </w:rPr>
            </w:pPr>
            <w:r w:rsidRPr="5A459CCA">
              <w:rPr>
                <w:lang w:eastAsia="zh-CN"/>
              </w:rPr>
              <w:t>Cause the UE to request to establish an MA PDU session by MMI or AT command on NR Cell 1.</w:t>
            </w:r>
          </w:p>
        </w:tc>
        <w:tc>
          <w:tcPr>
            <w:tcW w:w="648" w:type="dxa"/>
            <w:tcBorders>
              <w:top w:val="single" w:sz="4" w:space="0" w:color="auto"/>
              <w:left w:val="single" w:sz="4" w:space="0" w:color="auto"/>
              <w:bottom w:val="single" w:sz="4" w:space="0" w:color="auto"/>
              <w:right w:val="single" w:sz="4" w:space="0" w:color="auto"/>
            </w:tcBorders>
          </w:tcPr>
          <w:p w14:paraId="47E197AC" w14:textId="77777777" w:rsidR="006E6DF4" w:rsidRPr="00E04BDE" w:rsidRDefault="006E6DF4" w:rsidP="000B4CE0">
            <w:pPr>
              <w:pStyle w:val="TAC"/>
              <w:rPr>
                <w:rFonts w:eastAsia="SimSun"/>
                <w:kern w:val="2"/>
                <w:lang w:eastAsia="zh-CN"/>
              </w:rPr>
            </w:pPr>
            <w:r w:rsidRPr="00E04BDE">
              <w:rPr>
                <w:rFonts w:eastAsia="SimSun"/>
                <w:kern w:val="2"/>
                <w:lang w:eastAsia="zh-CN"/>
              </w:rPr>
              <w:t>-</w:t>
            </w:r>
          </w:p>
        </w:tc>
        <w:tc>
          <w:tcPr>
            <w:tcW w:w="3150" w:type="dxa"/>
            <w:tcBorders>
              <w:top w:val="single" w:sz="4" w:space="0" w:color="auto"/>
              <w:left w:val="single" w:sz="4" w:space="0" w:color="auto"/>
              <w:bottom w:val="single" w:sz="4" w:space="0" w:color="auto"/>
              <w:right w:val="single" w:sz="4" w:space="0" w:color="auto"/>
            </w:tcBorders>
          </w:tcPr>
          <w:p w14:paraId="348470C2" w14:textId="77777777" w:rsidR="006E6DF4" w:rsidRPr="00E04BDE" w:rsidRDefault="006E6DF4" w:rsidP="000B4CE0">
            <w:pPr>
              <w:pStyle w:val="TAC"/>
              <w:jc w:val="left"/>
              <w:rPr>
                <w:rFonts w:eastAsia="SimSun"/>
                <w:kern w:val="2"/>
                <w:lang w:eastAsia="zh-CN"/>
              </w:rPr>
            </w:pPr>
            <w:r w:rsidRPr="00E04BDE">
              <w:rPr>
                <w:rFonts w:eastAsia="SimSun"/>
                <w:kern w:val="2"/>
                <w:lang w:eastAsia="zh-CN"/>
              </w:rPr>
              <w:t>-</w:t>
            </w:r>
          </w:p>
        </w:tc>
        <w:tc>
          <w:tcPr>
            <w:tcW w:w="455" w:type="dxa"/>
            <w:tcBorders>
              <w:top w:val="nil"/>
              <w:left w:val="single" w:sz="4" w:space="0" w:color="auto"/>
              <w:bottom w:val="single" w:sz="4" w:space="0" w:color="auto"/>
              <w:right w:val="single" w:sz="4" w:space="0" w:color="auto"/>
            </w:tcBorders>
          </w:tcPr>
          <w:p w14:paraId="57E6A30F" w14:textId="77777777" w:rsidR="006E6DF4" w:rsidRPr="00E04BDE" w:rsidRDefault="006E6DF4" w:rsidP="000B4CE0">
            <w:pPr>
              <w:pStyle w:val="TAC"/>
              <w:rPr>
                <w:rFonts w:eastAsia="SimSun"/>
                <w:kern w:val="2"/>
                <w:szCs w:val="22"/>
                <w:lang w:eastAsia="zh-CN"/>
              </w:rPr>
            </w:pPr>
            <w:r w:rsidRPr="00E04BDE">
              <w:rPr>
                <w:rFonts w:eastAsia="SimSun"/>
                <w:kern w:val="2"/>
                <w:szCs w:val="22"/>
                <w:lang w:eastAsia="zh-CN"/>
              </w:rPr>
              <w:t>-</w:t>
            </w:r>
          </w:p>
        </w:tc>
        <w:tc>
          <w:tcPr>
            <w:tcW w:w="881" w:type="dxa"/>
            <w:tcBorders>
              <w:top w:val="nil"/>
              <w:left w:val="single" w:sz="4" w:space="0" w:color="auto"/>
              <w:bottom w:val="single" w:sz="4" w:space="0" w:color="auto"/>
              <w:right w:val="single" w:sz="4" w:space="0" w:color="auto"/>
            </w:tcBorders>
          </w:tcPr>
          <w:p w14:paraId="460A5575" w14:textId="77777777" w:rsidR="006E6DF4" w:rsidRPr="00E04BDE" w:rsidRDefault="006E6DF4" w:rsidP="000B4CE0">
            <w:pPr>
              <w:pStyle w:val="TAC"/>
              <w:rPr>
                <w:rFonts w:eastAsia="SimSun"/>
                <w:kern w:val="2"/>
                <w:szCs w:val="22"/>
                <w:lang w:eastAsia="zh-CN"/>
              </w:rPr>
            </w:pPr>
            <w:r w:rsidRPr="00E04BDE">
              <w:rPr>
                <w:rFonts w:eastAsia="SimSun"/>
                <w:kern w:val="2"/>
                <w:szCs w:val="22"/>
                <w:lang w:eastAsia="zh-CN"/>
              </w:rPr>
              <w:t>-</w:t>
            </w:r>
          </w:p>
        </w:tc>
      </w:tr>
      <w:tr w:rsidR="006E6DF4" w:rsidRPr="00E04BDE" w14:paraId="1887EF3D" w14:textId="77777777" w:rsidTr="000B4CE0">
        <w:tc>
          <w:tcPr>
            <w:tcW w:w="533" w:type="dxa"/>
            <w:tcBorders>
              <w:top w:val="single" w:sz="4" w:space="0" w:color="auto"/>
              <w:left w:val="single" w:sz="4" w:space="0" w:color="auto"/>
              <w:bottom w:val="single" w:sz="4" w:space="0" w:color="auto"/>
              <w:right w:val="single" w:sz="4" w:space="0" w:color="auto"/>
            </w:tcBorders>
          </w:tcPr>
          <w:p w14:paraId="0364C36F" w14:textId="77777777" w:rsidR="006E6DF4" w:rsidRPr="00E04BDE" w:rsidRDefault="006E6DF4" w:rsidP="000B4CE0">
            <w:pPr>
              <w:pStyle w:val="TAC"/>
              <w:rPr>
                <w:rFonts w:eastAsia="SimSun"/>
                <w:kern w:val="2"/>
                <w:lang w:eastAsia="zh-CN"/>
              </w:rPr>
            </w:pPr>
            <w:r w:rsidRPr="00E04BDE">
              <w:rPr>
                <w:rFonts w:eastAsia="SimSun"/>
                <w:kern w:val="2"/>
                <w:lang w:eastAsia="zh-CN"/>
              </w:rPr>
              <w:t>2</w:t>
            </w:r>
          </w:p>
        </w:tc>
        <w:tc>
          <w:tcPr>
            <w:tcW w:w="3967" w:type="dxa"/>
            <w:tcBorders>
              <w:top w:val="single" w:sz="4" w:space="0" w:color="auto"/>
              <w:left w:val="single" w:sz="4" w:space="0" w:color="auto"/>
              <w:bottom w:val="single" w:sz="4" w:space="0" w:color="auto"/>
              <w:right w:val="single" w:sz="4" w:space="0" w:color="auto"/>
            </w:tcBorders>
          </w:tcPr>
          <w:p w14:paraId="5CA7AD92" w14:textId="69ED8513" w:rsidR="006E6DF4" w:rsidRPr="00E04BDE" w:rsidRDefault="006E6DF4" w:rsidP="000B4CE0">
            <w:pPr>
              <w:pStyle w:val="TAC"/>
              <w:jc w:val="left"/>
              <w:rPr>
                <w:rFonts w:eastAsia="SimSun"/>
                <w:kern w:val="2"/>
                <w:szCs w:val="22"/>
                <w:lang w:eastAsia="zh-CN"/>
              </w:rPr>
            </w:pPr>
            <w:r w:rsidRPr="00E04BDE">
              <w:rPr>
                <w:rFonts w:eastAsia="SimSun"/>
                <w:kern w:val="2"/>
                <w:szCs w:val="22"/>
                <w:lang w:eastAsia="zh-CN"/>
              </w:rPr>
              <w:t>Check: Does the UE transmit a PDU SESSION ESTABLISHMENT REQUEST message and sets the request type to "MA PDU request" in the UL NAS TRANSPORT message and sets the ATSSS-ST bits in the 5GSM capability IE of the PDU SESSION ESTABLISHMENT REQUEST message according to the support of establishing a PDN connection over untrusted non-3GPP access network on NR Cell 1?</w:t>
            </w:r>
          </w:p>
        </w:tc>
        <w:tc>
          <w:tcPr>
            <w:tcW w:w="648" w:type="dxa"/>
            <w:tcBorders>
              <w:top w:val="single" w:sz="4" w:space="0" w:color="auto"/>
              <w:left w:val="single" w:sz="4" w:space="0" w:color="auto"/>
              <w:bottom w:val="single" w:sz="4" w:space="0" w:color="auto"/>
              <w:right w:val="single" w:sz="4" w:space="0" w:color="auto"/>
            </w:tcBorders>
          </w:tcPr>
          <w:p w14:paraId="27BAAA0F" w14:textId="77777777" w:rsidR="006E6DF4" w:rsidRPr="00E04BDE" w:rsidRDefault="006E6DF4" w:rsidP="000B4CE0">
            <w:pPr>
              <w:pStyle w:val="TAC"/>
              <w:rPr>
                <w:rFonts w:eastAsia="SimSun"/>
                <w:kern w:val="2"/>
                <w:lang w:eastAsia="zh-CN"/>
              </w:rPr>
            </w:pPr>
            <w:r w:rsidRPr="00E04BDE">
              <w:rPr>
                <w:rFonts w:eastAsia="SimSun"/>
                <w:kern w:val="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3F1ACA21" w14:textId="77777777" w:rsidR="006E6DF4" w:rsidRPr="00E04BDE" w:rsidRDefault="006E6DF4" w:rsidP="000B4CE0">
            <w:pPr>
              <w:pStyle w:val="TAC"/>
              <w:jc w:val="left"/>
              <w:rPr>
                <w:kern w:val="2"/>
                <w:lang w:val="fr-FR"/>
              </w:rPr>
            </w:pPr>
            <w:r w:rsidRPr="00E04BDE">
              <w:rPr>
                <w:kern w:val="2"/>
                <w:lang w:val="fr-FR"/>
              </w:rPr>
              <w:t xml:space="preserve">NR </w:t>
            </w:r>
            <w:smartTag w:uri="urn:schemas-microsoft-com:office:smarttags" w:element="stockticker">
              <w:r w:rsidRPr="00E04BDE">
                <w:rPr>
                  <w:kern w:val="2"/>
                  <w:lang w:val="fr-FR"/>
                </w:rPr>
                <w:t>RRC</w:t>
              </w:r>
            </w:smartTag>
            <w:r w:rsidRPr="00E04BDE">
              <w:rPr>
                <w:kern w:val="2"/>
                <w:lang w:val="fr-FR"/>
              </w:rPr>
              <w:t>: ULInformationTransfer</w:t>
            </w:r>
          </w:p>
          <w:p w14:paraId="01C9352D" w14:textId="77777777" w:rsidR="006E6DF4" w:rsidRPr="00E04BDE" w:rsidRDefault="006E6DF4" w:rsidP="000B4CE0">
            <w:pPr>
              <w:pStyle w:val="TAC"/>
              <w:jc w:val="left"/>
              <w:rPr>
                <w:kern w:val="2"/>
                <w:lang w:val="fr-FR"/>
              </w:rPr>
            </w:pPr>
            <w:r w:rsidRPr="00E04BDE">
              <w:rPr>
                <w:kern w:val="2"/>
                <w:lang w:val="fr-FR"/>
              </w:rPr>
              <w:t>5GMM: UL NAS TRANSPORT</w:t>
            </w:r>
          </w:p>
          <w:p w14:paraId="1F09A304" w14:textId="77777777" w:rsidR="006E6DF4" w:rsidRPr="00E04BDE" w:rsidRDefault="006E6DF4" w:rsidP="000B4CE0">
            <w:pPr>
              <w:pStyle w:val="TAC"/>
              <w:jc w:val="left"/>
              <w:rPr>
                <w:rFonts w:eastAsia="SimSun"/>
                <w:kern w:val="2"/>
                <w:lang w:eastAsia="zh-CN"/>
              </w:rPr>
            </w:pPr>
            <w:r w:rsidRPr="00E04BDE">
              <w:rPr>
                <w:kern w:val="2"/>
                <w:lang w:val="fr-FR"/>
              </w:rPr>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4FBF959D" w14:textId="77777777" w:rsidR="006E6DF4" w:rsidRPr="00E04BDE" w:rsidRDefault="006E6DF4" w:rsidP="000B4CE0">
            <w:pPr>
              <w:pStyle w:val="TAC"/>
              <w:rPr>
                <w:rFonts w:eastAsia="SimSun"/>
                <w:kern w:val="2"/>
                <w:szCs w:val="22"/>
                <w:lang w:eastAsia="zh-CN"/>
              </w:rPr>
            </w:pPr>
            <w:r w:rsidRPr="00E04BDE">
              <w:rPr>
                <w:rFonts w:eastAsia="SimSun"/>
                <w:kern w:val="2"/>
                <w:szCs w:val="22"/>
                <w:lang w:eastAsia="zh-CN"/>
              </w:rPr>
              <w:t>1</w:t>
            </w:r>
          </w:p>
        </w:tc>
        <w:tc>
          <w:tcPr>
            <w:tcW w:w="881" w:type="dxa"/>
            <w:tcBorders>
              <w:top w:val="single" w:sz="4" w:space="0" w:color="auto"/>
              <w:left w:val="single" w:sz="4" w:space="0" w:color="auto"/>
              <w:bottom w:val="single" w:sz="4" w:space="0" w:color="auto"/>
              <w:right w:val="single" w:sz="4" w:space="0" w:color="auto"/>
            </w:tcBorders>
          </w:tcPr>
          <w:p w14:paraId="03DB8B9E" w14:textId="77777777" w:rsidR="006E6DF4" w:rsidRPr="00E04BDE" w:rsidRDefault="006E6DF4" w:rsidP="000B4CE0">
            <w:pPr>
              <w:pStyle w:val="TAC"/>
              <w:rPr>
                <w:rFonts w:eastAsia="SimSun"/>
                <w:kern w:val="2"/>
                <w:szCs w:val="22"/>
                <w:lang w:eastAsia="zh-CN"/>
              </w:rPr>
            </w:pPr>
            <w:r w:rsidRPr="00E04BDE">
              <w:rPr>
                <w:rFonts w:eastAsia="SimSun"/>
                <w:kern w:val="2"/>
                <w:szCs w:val="22"/>
                <w:lang w:eastAsia="zh-CN"/>
              </w:rPr>
              <w:t>P</w:t>
            </w:r>
          </w:p>
        </w:tc>
      </w:tr>
      <w:tr w:rsidR="006E6DF4" w:rsidRPr="00E04BDE" w14:paraId="73066282" w14:textId="77777777" w:rsidTr="000B4CE0">
        <w:tc>
          <w:tcPr>
            <w:tcW w:w="533" w:type="dxa"/>
            <w:tcBorders>
              <w:top w:val="single" w:sz="4" w:space="0" w:color="auto"/>
              <w:left w:val="single" w:sz="4" w:space="0" w:color="auto"/>
              <w:bottom w:val="single" w:sz="4" w:space="0" w:color="auto"/>
              <w:right w:val="single" w:sz="4" w:space="0" w:color="auto"/>
            </w:tcBorders>
          </w:tcPr>
          <w:p w14:paraId="31F1AB89" w14:textId="77777777" w:rsidR="006E6DF4" w:rsidRPr="00E04BDE" w:rsidRDefault="006E6DF4" w:rsidP="000B4CE0">
            <w:pPr>
              <w:pStyle w:val="TAC"/>
              <w:rPr>
                <w:rFonts w:eastAsia="SimSun"/>
                <w:kern w:val="2"/>
                <w:lang w:eastAsia="zh-CN"/>
              </w:rPr>
            </w:pPr>
            <w:r w:rsidRPr="00E04BDE">
              <w:rPr>
                <w:rFonts w:eastAsia="SimSun"/>
                <w:kern w:val="2"/>
                <w:lang w:eastAsia="zh-CN"/>
              </w:rPr>
              <w:t>3</w:t>
            </w:r>
          </w:p>
        </w:tc>
        <w:tc>
          <w:tcPr>
            <w:tcW w:w="3967" w:type="dxa"/>
            <w:tcBorders>
              <w:top w:val="single" w:sz="4" w:space="0" w:color="auto"/>
              <w:left w:val="single" w:sz="4" w:space="0" w:color="auto"/>
              <w:bottom w:val="single" w:sz="4" w:space="0" w:color="auto"/>
              <w:right w:val="single" w:sz="4" w:space="0" w:color="auto"/>
            </w:tcBorders>
          </w:tcPr>
          <w:p w14:paraId="2177D48B" w14:textId="636B9118" w:rsidR="006E6DF4" w:rsidRPr="006E6DF4" w:rsidRDefault="006E6DF4" w:rsidP="000B4CE0">
            <w:pPr>
              <w:pStyle w:val="TAC"/>
              <w:jc w:val="left"/>
              <w:rPr>
                <w:kern w:val="2"/>
              </w:rPr>
            </w:pPr>
            <w:r w:rsidRPr="00E04BDE">
              <w:rPr>
                <w:kern w:val="2"/>
              </w:rPr>
              <w:t>The SS transmits an PDU SESSION ESTABLISHMENT ACCEPT on NR Cell 1</w:t>
            </w:r>
          </w:p>
        </w:tc>
        <w:tc>
          <w:tcPr>
            <w:tcW w:w="648" w:type="dxa"/>
            <w:tcBorders>
              <w:top w:val="single" w:sz="4" w:space="0" w:color="auto"/>
              <w:left w:val="single" w:sz="4" w:space="0" w:color="auto"/>
              <w:bottom w:val="single" w:sz="4" w:space="0" w:color="auto"/>
              <w:right w:val="single" w:sz="4" w:space="0" w:color="auto"/>
            </w:tcBorders>
          </w:tcPr>
          <w:p w14:paraId="0D21AB38" w14:textId="77777777" w:rsidR="006E6DF4" w:rsidRPr="00E04BDE" w:rsidRDefault="006E6DF4" w:rsidP="000B4CE0">
            <w:pPr>
              <w:pStyle w:val="TAC"/>
              <w:rPr>
                <w:rFonts w:eastAsia="SimSun"/>
                <w:kern w:val="2"/>
                <w:lang w:eastAsia="zh-CN"/>
              </w:rPr>
            </w:pPr>
            <w:r w:rsidRPr="00E04BDE">
              <w:rPr>
                <w:rFonts w:eastAsia="SimSun"/>
                <w:kern w:val="2"/>
                <w:lang w:eastAsia="zh-CN"/>
              </w:rPr>
              <w:t>&lt;--</w:t>
            </w:r>
          </w:p>
        </w:tc>
        <w:tc>
          <w:tcPr>
            <w:tcW w:w="3150" w:type="dxa"/>
            <w:tcBorders>
              <w:top w:val="single" w:sz="4" w:space="0" w:color="auto"/>
              <w:left w:val="single" w:sz="4" w:space="0" w:color="auto"/>
              <w:bottom w:val="single" w:sz="4" w:space="0" w:color="auto"/>
              <w:right w:val="single" w:sz="4" w:space="0" w:color="auto"/>
            </w:tcBorders>
          </w:tcPr>
          <w:p w14:paraId="5FB24B33" w14:textId="77777777" w:rsidR="006E6DF4" w:rsidRPr="00E04BDE" w:rsidRDefault="006E6DF4" w:rsidP="000B4CE0">
            <w:pPr>
              <w:pStyle w:val="TAC"/>
              <w:jc w:val="left"/>
              <w:rPr>
                <w:kern w:val="2"/>
                <w:lang w:val="fr-FR"/>
              </w:rPr>
            </w:pPr>
            <w:r w:rsidRPr="00E04BDE">
              <w:rPr>
                <w:kern w:val="2"/>
                <w:lang w:val="fr-FR"/>
              </w:rPr>
              <w:t>5GMM: DL NAS TRANSPORT</w:t>
            </w:r>
          </w:p>
          <w:p w14:paraId="55FBC4C9" w14:textId="77777777" w:rsidR="006E6DF4" w:rsidRPr="00E04BDE" w:rsidRDefault="006E6DF4" w:rsidP="000B4CE0">
            <w:pPr>
              <w:pStyle w:val="TAC"/>
              <w:jc w:val="left"/>
              <w:rPr>
                <w:kern w:val="2"/>
              </w:rPr>
            </w:pPr>
            <w:r w:rsidRPr="00E04BDE">
              <w:rPr>
                <w:kern w:val="2"/>
                <w:lang w:val="fr-FR"/>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6B92405" w14:textId="77777777" w:rsidR="006E6DF4" w:rsidRPr="00E04BDE" w:rsidRDefault="006E6DF4" w:rsidP="000B4CE0">
            <w:pPr>
              <w:pStyle w:val="TAC"/>
              <w:rPr>
                <w:rFonts w:eastAsia="SimSun"/>
                <w:kern w:val="2"/>
                <w:szCs w:val="22"/>
                <w:lang w:eastAsia="zh-CN"/>
              </w:rPr>
            </w:pPr>
            <w:r w:rsidRPr="00E04BDE">
              <w:rPr>
                <w:rFonts w:eastAsia="SimSun"/>
                <w:kern w:val="2"/>
                <w:szCs w:val="22"/>
                <w:lang w:eastAsia="zh-CN"/>
              </w:rPr>
              <w:t>-</w:t>
            </w:r>
          </w:p>
        </w:tc>
        <w:tc>
          <w:tcPr>
            <w:tcW w:w="881" w:type="dxa"/>
            <w:tcBorders>
              <w:top w:val="single" w:sz="4" w:space="0" w:color="auto"/>
              <w:left w:val="single" w:sz="4" w:space="0" w:color="auto"/>
              <w:bottom w:val="single" w:sz="4" w:space="0" w:color="auto"/>
              <w:right w:val="single" w:sz="4" w:space="0" w:color="auto"/>
            </w:tcBorders>
          </w:tcPr>
          <w:p w14:paraId="77A794DA" w14:textId="77777777" w:rsidR="006E6DF4" w:rsidRPr="00E04BDE" w:rsidRDefault="006E6DF4" w:rsidP="000B4CE0">
            <w:pPr>
              <w:pStyle w:val="TAC"/>
              <w:rPr>
                <w:rFonts w:eastAsia="SimSun"/>
                <w:kern w:val="2"/>
                <w:szCs w:val="22"/>
                <w:lang w:eastAsia="zh-CN"/>
              </w:rPr>
            </w:pPr>
            <w:r w:rsidRPr="00E04BDE">
              <w:rPr>
                <w:rFonts w:eastAsia="SimSun"/>
                <w:kern w:val="2"/>
                <w:szCs w:val="22"/>
                <w:lang w:eastAsia="zh-CN"/>
              </w:rPr>
              <w:t>-</w:t>
            </w:r>
          </w:p>
        </w:tc>
      </w:tr>
      <w:tr w:rsidR="006E6DF4" w:rsidRPr="00E04BDE" w14:paraId="121108F4" w14:textId="77777777" w:rsidTr="000B4CE0">
        <w:tc>
          <w:tcPr>
            <w:tcW w:w="533" w:type="dxa"/>
            <w:tcBorders>
              <w:top w:val="single" w:sz="4" w:space="0" w:color="auto"/>
              <w:left w:val="single" w:sz="4" w:space="0" w:color="auto"/>
              <w:bottom w:val="single" w:sz="4" w:space="0" w:color="auto"/>
              <w:right w:val="single" w:sz="4" w:space="0" w:color="auto"/>
            </w:tcBorders>
          </w:tcPr>
          <w:p w14:paraId="56FE040B" w14:textId="77777777" w:rsidR="006E6DF4" w:rsidRPr="00E04BDE" w:rsidRDefault="006E6DF4" w:rsidP="000B4CE0">
            <w:pPr>
              <w:pStyle w:val="TAC"/>
              <w:rPr>
                <w:rFonts w:eastAsia="SimSun"/>
                <w:kern w:val="2"/>
                <w:lang w:eastAsia="zh-CN"/>
              </w:rPr>
            </w:pPr>
            <w:r w:rsidRPr="00E04BDE">
              <w:rPr>
                <w:rFonts w:eastAsia="SimSun"/>
                <w:kern w:val="2"/>
                <w:lang w:eastAsia="zh-CN"/>
              </w:rPr>
              <w:t>4</w:t>
            </w:r>
          </w:p>
        </w:tc>
        <w:tc>
          <w:tcPr>
            <w:tcW w:w="3967" w:type="dxa"/>
            <w:tcBorders>
              <w:top w:val="single" w:sz="4" w:space="0" w:color="auto"/>
              <w:left w:val="single" w:sz="4" w:space="0" w:color="auto"/>
              <w:bottom w:val="single" w:sz="4" w:space="0" w:color="auto"/>
              <w:right w:val="single" w:sz="4" w:space="0" w:color="auto"/>
            </w:tcBorders>
          </w:tcPr>
          <w:p w14:paraId="69EE0CB6" w14:textId="77777777" w:rsidR="006E6DF4" w:rsidRPr="00E04BDE" w:rsidRDefault="006E6DF4" w:rsidP="000B4CE0">
            <w:pPr>
              <w:pStyle w:val="TAC"/>
              <w:jc w:val="left"/>
              <w:rPr>
                <w:kern w:val="2"/>
              </w:rPr>
            </w:pPr>
            <w:r w:rsidRPr="00E04BDE">
              <w:rPr>
                <w:kern w:val="2"/>
              </w:rPr>
              <w:t>WLAN Cell 27 is set to “Serving cell”.</w:t>
            </w:r>
          </w:p>
        </w:tc>
        <w:tc>
          <w:tcPr>
            <w:tcW w:w="648" w:type="dxa"/>
            <w:tcBorders>
              <w:top w:val="single" w:sz="4" w:space="0" w:color="auto"/>
              <w:left w:val="single" w:sz="4" w:space="0" w:color="auto"/>
              <w:bottom w:val="single" w:sz="4" w:space="0" w:color="auto"/>
              <w:right w:val="single" w:sz="4" w:space="0" w:color="auto"/>
            </w:tcBorders>
          </w:tcPr>
          <w:p w14:paraId="6C6A7F7A" w14:textId="77777777" w:rsidR="006E6DF4" w:rsidRPr="00E04BDE" w:rsidRDefault="006E6DF4" w:rsidP="000B4CE0">
            <w:pPr>
              <w:pStyle w:val="TAC"/>
              <w:rPr>
                <w:rFonts w:eastAsia="SimSun"/>
                <w:kern w:val="2"/>
                <w:lang w:eastAsia="zh-CN"/>
              </w:rPr>
            </w:pPr>
            <w:r w:rsidRPr="00E04BDE">
              <w:rPr>
                <w:rFonts w:eastAsia="SimSun"/>
                <w:kern w:val="2"/>
                <w:lang w:eastAsia="zh-CN"/>
              </w:rPr>
              <w:t>-</w:t>
            </w:r>
          </w:p>
        </w:tc>
        <w:tc>
          <w:tcPr>
            <w:tcW w:w="3150" w:type="dxa"/>
            <w:tcBorders>
              <w:top w:val="single" w:sz="4" w:space="0" w:color="auto"/>
              <w:left w:val="single" w:sz="4" w:space="0" w:color="auto"/>
              <w:bottom w:val="single" w:sz="4" w:space="0" w:color="auto"/>
              <w:right w:val="single" w:sz="4" w:space="0" w:color="auto"/>
            </w:tcBorders>
          </w:tcPr>
          <w:p w14:paraId="4CA95199" w14:textId="77777777" w:rsidR="006E6DF4" w:rsidRPr="00E04BDE" w:rsidRDefault="006E6DF4" w:rsidP="000B4CE0">
            <w:pPr>
              <w:pStyle w:val="TAC"/>
              <w:jc w:val="left"/>
              <w:rPr>
                <w:kern w:val="2"/>
              </w:rPr>
            </w:pPr>
            <w:r>
              <w:rPr>
                <w:kern w:val="2"/>
              </w:rPr>
              <w:t>-</w:t>
            </w:r>
          </w:p>
        </w:tc>
        <w:tc>
          <w:tcPr>
            <w:tcW w:w="455" w:type="dxa"/>
            <w:tcBorders>
              <w:top w:val="single" w:sz="4" w:space="0" w:color="auto"/>
              <w:left w:val="single" w:sz="4" w:space="0" w:color="auto"/>
              <w:bottom w:val="single" w:sz="4" w:space="0" w:color="auto"/>
              <w:right w:val="single" w:sz="4" w:space="0" w:color="auto"/>
            </w:tcBorders>
          </w:tcPr>
          <w:p w14:paraId="16AC322D" w14:textId="77777777" w:rsidR="006E6DF4" w:rsidRPr="00E04BDE" w:rsidRDefault="006E6DF4" w:rsidP="000B4CE0">
            <w:pPr>
              <w:pStyle w:val="TAC"/>
              <w:rPr>
                <w:rFonts w:eastAsia="SimSun"/>
                <w:kern w:val="2"/>
                <w:szCs w:val="22"/>
                <w:lang w:eastAsia="zh-CN"/>
              </w:rPr>
            </w:pPr>
            <w:r>
              <w:rPr>
                <w:rFonts w:eastAsia="SimSun"/>
                <w:kern w:val="2"/>
                <w:szCs w:val="22"/>
                <w:lang w:eastAsia="zh-CN"/>
              </w:rPr>
              <w:t>-</w:t>
            </w:r>
          </w:p>
        </w:tc>
        <w:tc>
          <w:tcPr>
            <w:tcW w:w="881" w:type="dxa"/>
            <w:tcBorders>
              <w:top w:val="single" w:sz="4" w:space="0" w:color="auto"/>
              <w:left w:val="single" w:sz="4" w:space="0" w:color="auto"/>
              <w:bottom w:val="single" w:sz="4" w:space="0" w:color="auto"/>
              <w:right w:val="single" w:sz="4" w:space="0" w:color="auto"/>
            </w:tcBorders>
          </w:tcPr>
          <w:p w14:paraId="670DA8C9" w14:textId="77777777" w:rsidR="006E6DF4" w:rsidRPr="00E04BDE" w:rsidRDefault="006E6DF4" w:rsidP="000B4CE0">
            <w:pPr>
              <w:pStyle w:val="TAC"/>
              <w:rPr>
                <w:rFonts w:eastAsia="SimSun"/>
                <w:kern w:val="2"/>
                <w:szCs w:val="22"/>
                <w:lang w:eastAsia="zh-CN"/>
              </w:rPr>
            </w:pPr>
            <w:r>
              <w:rPr>
                <w:rFonts w:eastAsia="SimSun"/>
                <w:kern w:val="2"/>
                <w:szCs w:val="22"/>
                <w:lang w:eastAsia="zh-CN"/>
              </w:rPr>
              <w:t>-</w:t>
            </w:r>
          </w:p>
        </w:tc>
      </w:tr>
      <w:tr w:rsidR="006E6DF4" w:rsidRPr="00E04BDE" w14:paraId="69361725" w14:textId="77777777" w:rsidTr="000B4CE0">
        <w:tc>
          <w:tcPr>
            <w:tcW w:w="533" w:type="dxa"/>
            <w:tcBorders>
              <w:top w:val="single" w:sz="4" w:space="0" w:color="auto"/>
              <w:left w:val="single" w:sz="4" w:space="0" w:color="auto"/>
              <w:bottom w:val="single" w:sz="4" w:space="0" w:color="auto"/>
              <w:right w:val="single" w:sz="4" w:space="0" w:color="auto"/>
            </w:tcBorders>
          </w:tcPr>
          <w:p w14:paraId="32913BA1" w14:textId="77777777" w:rsidR="006E6DF4" w:rsidRPr="008133C1" w:rsidRDefault="006E6DF4" w:rsidP="000B4CE0">
            <w:pPr>
              <w:pStyle w:val="TAC"/>
              <w:rPr>
                <w:rFonts w:eastAsia="SimSun"/>
                <w:kern w:val="2"/>
                <w:lang w:eastAsia="zh-CN"/>
              </w:rPr>
            </w:pPr>
            <w:r w:rsidRPr="008133C1">
              <w:rPr>
                <w:rFonts w:eastAsia="SimSun"/>
                <w:kern w:val="2"/>
                <w:lang w:eastAsia="zh-CN"/>
              </w:rPr>
              <w:t>5</w:t>
            </w:r>
          </w:p>
        </w:tc>
        <w:tc>
          <w:tcPr>
            <w:tcW w:w="3967" w:type="dxa"/>
            <w:tcBorders>
              <w:top w:val="single" w:sz="4" w:space="0" w:color="auto"/>
              <w:left w:val="single" w:sz="4" w:space="0" w:color="auto"/>
              <w:bottom w:val="single" w:sz="4" w:space="0" w:color="auto"/>
              <w:right w:val="single" w:sz="4" w:space="0" w:color="auto"/>
            </w:tcBorders>
          </w:tcPr>
          <w:p w14:paraId="08A951CE" w14:textId="46026F5F" w:rsidR="006E6DF4" w:rsidRPr="008133C1" w:rsidRDefault="006E6DF4" w:rsidP="000B4CE0">
            <w:pPr>
              <w:pStyle w:val="TAC"/>
              <w:jc w:val="left"/>
            </w:pPr>
            <w:r w:rsidRPr="008133C1">
              <w:rPr>
                <w:kern w:val="2"/>
              </w:rPr>
              <w:t xml:space="preserve">Check: Does the UE provide </w:t>
            </w:r>
            <w:r w:rsidR="000F5330">
              <w:rPr>
                <w:kern w:val="2"/>
              </w:rPr>
              <w:t xml:space="preserve">the </w:t>
            </w:r>
            <w:r w:rsidRPr="008133C1">
              <w:rPr>
                <w:kern w:val="2"/>
              </w:rPr>
              <w:t xml:space="preserve">following information: INTERNAL_IP4_ADDRESS attribute, </w:t>
            </w:r>
            <w:r w:rsidRPr="008133C1">
              <w:t xml:space="preserve">INTERNAL_IP6_ADDRESS attribute or both, PDU Session ID field, </w:t>
            </w:r>
            <w:r w:rsidRPr="008133C1">
              <w:rPr>
                <w:lang w:val="en-US"/>
              </w:rPr>
              <w:t>ATSSS</w:t>
            </w:r>
            <w:r w:rsidRPr="008133C1">
              <w:t xml:space="preserve">_REQUEST </w:t>
            </w:r>
            <w:r w:rsidRPr="008133C1">
              <w:rPr>
                <w:lang w:val="en-US"/>
              </w:rPr>
              <w:t>Notify</w:t>
            </w:r>
            <w:r w:rsidRPr="008133C1">
              <w:rPr>
                <w:kern w:val="2"/>
              </w:rPr>
              <w:t xml:space="preserve"> while establishing an IPsec tunnel using the IKEv2 protocol as defined in 3GPP TS 33.402 [55] clause 8.2.2, Figure 8.2.2-1</w:t>
            </w:r>
            <w:r w:rsidR="000F5330">
              <w:t>?</w:t>
            </w:r>
          </w:p>
        </w:tc>
        <w:tc>
          <w:tcPr>
            <w:tcW w:w="648" w:type="dxa"/>
            <w:tcBorders>
              <w:top w:val="single" w:sz="4" w:space="0" w:color="auto"/>
              <w:left w:val="single" w:sz="4" w:space="0" w:color="auto"/>
              <w:bottom w:val="single" w:sz="4" w:space="0" w:color="auto"/>
              <w:right w:val="single" w:sz="4" w:space="0" w:color="auto"/>
            </w:tcBorders>
          </w:tcPr>
          <w:p w14:paraId="62B3F5CB" w14:textId="77777777" w:rsidR="006E6DF4" w:rsidRPr="008133C1" w:rsidRDefault="006E6DF4" w:rsidP="000B4CE0">
            <w:pPr>
              <w:pStyle w:val="TAC"/>
              <w:rPr>
                <w:rFonts w:eastAsia="SimSun"/>
                <w:kern w:val="2"/>
                <w:lang w:eastAsia="zh-CN"/>
              </w:rPr>
            </w:pPr>
            <w:r w:rsidRPr="008133C1">
              <w:rPr>
                <w:rFonts w:eastAsia="SimSun"/>
                <w:kern w:val="2"/>
                <w:lang w:eastAsia="zh-CN"/>
              </w:rPr>
              <w:t>-</w:t>
            </w:r>
          </w:p>
        </w:tc>
        <w:tc>
          <w:tcPr>
            <w:tcW w:w="3150" w:type="dxa"/>
            <w:tcBorders>
              <w:top w:val="single" w:sz="4" w:space="0" w:color="auto"/>
              <w:left w:val="single" w:sz="4" w:space="0" w:color="auto"/>
              <w:bottom w:val="single" w:sz="4" w:space="0" w:color="auto"/>
              <w:right w:val="single" w:sz="4" w:space="0" w:color="auto"/>
            </w:tcBorders>
          </w:tcPr>
          <w:p w14:paraId="2CE96229" w14:textId="77777777" w:rsidR="006E6DF4" w:rsidRPr="008133C1" w:rsidRDefault="006E6DF4" w:rsidP="000B4CE0">
            <w:pPr>
              <w:pStyle w:val="TAC"/>
              <w:jc w:val="left"/>
              <w:rPr>
                <w:kern w:val="2"/>
              </w:rPr>
            </w:pPr>
            <w:r w:rsidRPr="008133C1">
              <w:rPr>
                <w:kern w:val="2"/>
              </w:rPr>
              <w:t>-</w:t>
            </w:r>
          </w:p>
        </w:tc>
        <w:tc>
          <w:tcPr>
            <w:tcW w:w="455" w:type="dxa"/>
            <w:tcBorders>
              <w:top w:val="single" w:sz="4" w:space="0" w:color="auto"/>
              <w:left w:val="single" w:sz="4" w:space="0" w:color="auto"/>
              <w:bottom w:val="single" w:sz="4" w:space="0" w:color="auto"/>
              <w:right w:val="single" w:sz="4" w:space="0" w:color="auto"/>
            </w:tcBorders>
          </w:tcPr>
          <w:p w14:paraId="10678A93" w14:textId="77777777" w:rsidR="006E6DF4" w:rsidRPr="008133C1" w:rsidRDefault="006E6DF4" w:rsidP="000B4CE0">
            <w:pPr>
              <w:pStyle w:val="TAC"/>
              <w:rPr>
                <w:rFonts w:eastAsia="SimSun"/>
                <w:kern w:val="2"/>
                <w:szCs w:val="22"/>
                <w:lang w:eastAsia="zh-CN"/>
              </w:rPr>
            </w:pPr>
            <w:r w:rsidRPr="008133C1">
              <w:rPr>
                <w:rFonts w:eastAsia="SimSun"/>
                <w:kern w:val="2"/>
                <w:szCs w:val="22"/>
                <w:lang w:eastAsia="zh-CN"/>
              </w:rPr>
              <w:t>2</w:t>
            </w:r>
          </w:p>
        </w:tc>
        <w:tc>
          <w:tcPr>
            <w:tcW w:w="881" w:type="dxa"/>
            <w:tcBorders>
              <w:top w:val="single" w:sz="4" w:space="0" w:color="auto"/>
              <w:left w:val="single" w:sz="4" w:space="0" w:color="auto"/>
              <w:bottom w:val="single" w:sz="4" w:space="0" w:color="auto"/>
              <w:right w:val="single" w:sz="4" w:space="0" w:color="auto"/>
            </w:tcBorders>
          </w:tcPr>
          <w:p w14:paraId="6F3BEE69" w14:textId="77777777" w:rsidR="006E6DF4" w:rsidRPr="008133C1" w:rsidRDefault="006E6DF4" w:rsidP="000B4CE0">
            <w:pPr>
              <w:pStyle w:val="TAC"/>
              <w:rPr>
                <w:rFonts w:eastAsia="SimSun"/>
                <w:kern w:val="2"/>
                <w:szCs w:val="22"/>
                <w:lang w:eastAsia="zh-CN"/>
              </w:rPr>
            </w:pPr>
            <w:r w:rsidRPr="008133C1">
              <w:rPr>
                <w:rFonts w:eastAsia="SimSun"/>
                <w:kern w:val="2"/>
                <w:szCs w:val="22"/>
                <w:lang w:eastAsia="zh-CN"/>
              </w:rPr>
              <w:t>P</w:t>
            </w:r>
          </w:p>
        </w:tc>
      </w:tr>
      <w:tr w:rsidR="006E6DF4" w:rsidRPr="00E04BDE" w14:paraId="0FD2ADCA" w14:textId="77777777" w:rsidTr="000B4CE0">
        <w:tc>
          <w:tcPr>
            <w:tcW w:w="533" w:type="dxa"/>
            <w:tcBorders>
              <w:top w:val="single" w:sz="4" w:space="0" w:color="auto"/>
              <w:left w:val="single" w:sz="4" w:space="0" w:color="auto"/>
              <w:bottom w:val="single" w:sz="4" w:space="0" w:color="auto"/>
              <w:right w:val="single" w:sz="4" w:space="0" w:color="auto"/>
            </w:tcBorders>
          </w:tcPr>
          <w:p w14:paraId="5B22E0F3" w14:textId="77777777" w:rsidR="006E6DF4" w:rsidRPr="008133C1" w:rsidRDefault="006E6DF4" w:rsidP="000B4CE0">
            <w:pPr>
              <w:pStyle w:val="TAC"/>
              <w:rPr>
                <w:rFonts w:eastAsia="SimSun"/>
                <w:kern w:val="2"/>
                <w:lang w:eastAsia="zh-CN"/>
              </w:rPr>
            </w:pPr>
            <w:r w:rsidRPr="008133C1">
              <w:rPr>
                <w:rFonts w:eastAsia="SimSun"/>
                <w:kern w:val="2"/>
                <w:lang w:eastAsia="zh-CN"/>
              </w:rPr>
              <w:t>6</w:t>
            </w:r>
          </w:p>
        </w:tc>
        <w:tc>
          <w:tcPr>
            <w:tcW w:w="3967" w:type="dxa"/>
            <w:tcBorders>
              <w:top w:val="single" w:sz="4" w:space="0" w:color="auto"/>
              <w:left w:val="single" w:sz="4" w:space="0" w:color="auto"/>
              <w:bottom w:val="single" w:sz="4" w:space="0" w:color="auto"/>
              <w:right w:val="single" w:sz="4" w:space="0" w:color="auto"/>
            </w:tcBorders>
          </w:tcPr>
          <w:p w14:paraId="641CA371" w14:textId="77777777" w:rsidR="006E6DF4" w:rsidRPr="008133C1" w:rsidRDefault="006E6DF4" w:rsidP="000B4CE0">
            <w:pPr>
              <w:pStyle w:val="TAC"/>
              <w:jc w:val="left"/>
            </w:pPr>
            <w:r w:rsidRPr="008133C1">
              <w:rPr>
                <w:u w:val="single"/>
              </w:rPr>
              <w:t>The SS transmits one IP Packet on MA PDU session established on WLAN Cell 27.</w:t>
            </w:r>
          </w:p>
        </w:tc>
        <w:tc>
          <w:tcPr>
            <w:tcW w:w="648" w:type="dxa"/>
            <w:tcBorders>
              <w:top w:val="single" w:sz="4" w:space="0" w:color="auto"/>
              <w:left w:val="single" w:sz="4" w:space="0" w:color="auto"/>
              <w:bottom w:val="single" w:sz="4" w:space="0" w:color="auto"/>
              <w:right w:val="single" w:sz="4" w:space="0" w:color="auto"/>
            </w:tcBorders>
          </w:tcPr>
          <w:p w14:paraId="3D63D56A" w14:textId="00FAF26C" w:rsidR="006E6DF4" w:rsidRPr="008133C1" w:rsidRDefault="006E6DF4" w:rsidP="006E6DF4">
            <w:pPr>
              <w:pStyle w:val="TAC"/>
              <w:jc w:val="left"/>
              <w:rPr>
                <w:rFonts w:eastAsia="SimSun"/>
                <w:kern w:val="2"/>
                <w:lang w:eastAsia="zh-CN"/>
              </w:rPr>
            </w:pPr>
            <w:r w:rsidRPr="008133C1">
              <w:rPr>
                <w:rFonts w:eastAsia="SimSun"/>
                <w:kern w:val="2"/>
                <w:lang w:eastAsia="zh-CN"/>
              </w:rPr>
              <w:t>&lt;--</w:t>
            </w:r>
          </w:p>
        </w:tc>
        <w:tc>
          <w:tcPr>
            <w:tcW w:w="3150" w:type="dxa"/>
            <w:tcBorders>
              <w:top w:val="single" w:sz="4" w:space="0" w:color="auto"/>
              <w:left w:val="single" w:sz="4" w:space="0" w:color="auto"/>
              <w:bottom w:val="single" w:sz="4" w:space="0" w:color="auto"/>
              <w:right w:val="single" w:sz="4" w:space="0" w:color="auto"/>
            </w:tcBorders>
          </w:tcPr>
          <w:p w14:paraId="39FF0E5D" w14:textId="77777777" w:rsidR="006E6DF4" w:rsidRPr="008133C1" w:rsidRDefault="006E6DF4" w:rsidP="000B4CE0">
            <w:pPr>
              <w:pStyle w:val="TAC"/>
              <w:jc w:val="left"/>
              <w:rPr>
                <w:kern w:val="2"/>
              </w:rPr>
            </w:pPr>
            <w:r w:rsidRPr="008133C1">
              <w:rPr>
                <w:kern w:val="2"/>
                <w:u w:val="single"/>
              </w:rPr>
              <w:t>IP packet</w:t>
            </w:r>
          </w:p>
        </w:tc>
        <w:tc>
          <w:tcPr>
            <w:tcW w:w="455" w:type="dxa"/>
            <w:tcBorders>
              <w:top w:val="single" w:sz="4" w:space="0" w:color="auto"/>
              <w:left w:val="single" w:sz="4" w:space="0" w:color="auto"/>
              <w:bottom w:val="single" w:sz="4" w:space="0" w:color="auto"/>
              <w:right w:val="single" w:sz="4" w:space="0" w:color="auto"/>
            </w:tcBorders>
          </w:tcPr>
          <w:p w14:paraId="08D6CADF" w14:textId="77777777" w:rsidR="006E6DF4" w:rsidRPr="008133C1" w:rsidRDefault="006E6DF4" w:rsidP="000B4CE0">
            <w:pPr>
              <w:pStyle w:val="TAC"/>
              <w:rPr>
                <w:rFonts w:eastAsia="SimSun"/>
                <w:kern w:val="2"/>
                <w:szCs w:val="22"/>
                <w:lang w:eastAsia="zh-CN"/>
              </w:rPr>
            </w:pPr>
            <w:r w:rsidRPr="008133C1">
              <w:rPr>
                <w:rFonts w:eastAsia="SimSun"/>
                <w:kern w:val="2"/>
                <w:szCs w:val="22"/>
                <w:lang w:eastAsia="zh-CN"/>
              </w:rPr>
              <w:t>-</w:t>
            </w:r>
          </w:p>
        </w:tc>
        <w:tc>
          <w:tcPr>
            <w:tcW w:w="881" w:type="dxa"/>
            <w:tcBorders>
              <w:top w:val="single" w:sz="4" w:space="0" w:color="auto"/>
              <w:left w:val="single" w:sz="4" w:space="0" w:color="auto"/>
              <w:bottom w:val="single" w:sz="4" w:space="0" w:color="auto"/>
              <w:right w:val="single" w:sz="4" w:space="0" w:color="auto"/>
            </w:tcBorders>
          </w:tcPr>
          <w:p w14:paraId="3331929F" w14:textId="77777777" w:rsidR="006E6DF4" w:rsidRPr="008133C1" w:rsidRDefault="006E6DF4" w:rsidP="000B4CE0">
            <w:pPr>
              <w:pStyle w:val="TAC"/>
              <w:rPr>
                <w:rFonts w:eastAsia="SimSun"/>
                <w:kern w:val="2"/>
                <w:szCs w:val="22"/>
                <w:lang w:eastAsia="zh-CN"/>
              </w:rPr>
            </w:pPr>
            <w:r w:rsidRPr="008133C1">
              <w:rPr>
                <w:rFonts w:eastAsia="SimSun"/>
                <w:kern w:val="2"/>
                <w:szCs w:val="22"/>
                <w:lang w:eastAsia="zh-CN"/>
              </w:rPr>
              <w:t>-</w:t>
            </w:r>
          </w:p>
        </w:tc>
      </w:tr>
      <w:tr w:rsidR="006E6DF4" w:rsidRPr="00E04BDE" w14:paraId="3ADC461D" w14:textId="77777777" w:rsidTr="000B4CE0">
        <w:tc>
          <w:tcPr>
            <w:tcW w:w="533" w:type="dxa"/>
            <w:tcBorders>
              <w:top w:val="single" w:sz="4" w:space="0" w:color="auto"/>
              <w:left w:val="single" w:sz="4" w:space="0" w:color="auto"/>
              <w:bottom w:val="single" w:sz="4" w:space="0" w:color="auto"/>
              <w:right w:val="single" w:sz="4" w:space="0" w:color="auto"/>
            </w:tcBorders>
          </w:tcPr>
          <w:p w14:paraId="2061D190" w14:textId="77777777" w:rsidR="006E6DF4" w:rsidRPr="008133C1" w:rsidRDefault="006E6DF4" w:rsidP="000B4CE0">
            <w:pPr>
              <w:pStyle w:val="TAC"/>
              <w:rPr>
                <w:rFonts w:eastAsia="SimSun"/>
                <w:kern w:val="2"/>
                <w:lang w:eastAsia="zh-CN"/>
              </w:rPr>
            </w:pPr>
            <w:r w:rsidRPr="008133C1">
              <w:rPr>
                <w:rFonts w:eastAsia="SimSun"/>
                <w:kern w:val="2"/>
                <w:lang w:eastAsia="zh-CN"/>
              </w:rPr>
              <w:t>7</w:t>
            </w:r>
          </w:p>
        </w:tc>
        <w:tc>
          <w:tcPr>
            <w:tcW w:w="3967" w:type="dxa"/>
            <w:tcBorders>
              <w:top w:val="single" w:sz="4" w:space="0" w:color="auto"/>
              <w:left w:val="single" w:sz="4" w:space="0" w:color="auto"/>
              <w:bottom w:val="single" w:sz="4" w:space="0" w:color="auto"/>
              <w:right w:val="single" w:sz="4" w:space="0" w:color="auto"/>
            </w:tcBorders>
          </w:tcPr>
          <w:p w14:paraId="63B1371C" w14:textId="77777777" w:rsidR="006E6DF4" w:rsidRPr="008133C1" w:rsidRDefault="006E6DF4" w:rsidP="000B4CE0">
            <w:pPr>
              <w:pStyle w:val="TAC"/>
              <w:jc w:val="left"/>
              <w:rPr>
                <w:lang w:eastAsia="zh-CN"/>
              </w:rPr>
            </w:pPr>
            <w:r w:rsidRPr="008133C1">
              <w:rPr>
                <w:u w:val="single"/>
                <w:lang w:eastAsia="zh-CN"/>
              </w:rPr>
              <w:t>Check: Does the UE loop back the IP Packet?</w:t>
            </w:r>
          </w:p>
        </w:tc>
        <w:tc>
          <w:tcPr>
            <w:tcW w:w="648" w:type="dxa"/>
            <w:tcBorders>
              <w:top w:val="single" w:sz="4" w:space="0" w:color="auto"/>
              <w:left w:val="single" w:sz="4" w:space="0" w:color="auto"/>
              <w:bottom w:val="single" w:sz="4" w:space="0" w:color="auto"/>
              <w:right w:val="single" w:sz="4" w:space="0" w:color="auto"/>
            </w:tcBorders>
          </w:tcPr>
          <w:p w14:paraId="209C170C" w14:textId="77777777" w:rsidR="006E6DF4" w:rsidRPr="008133C1" w:rsidRDefault="006E6DF4" w:rsidP="000B4CE0">
            <w:pPr>
              <w:pStyle w:val="TAC"/>
              <w:rPr>
                <w:rFonts w:eastAsia="SimSun"/>
                <w:kern w:val="2"/>
                <w:lang w:eastAsia="zh-CN"/>
              </w:rPr>
            </w:pPr>
            <w:r w:rsidRPr="008133C1">
              <w:rPr>
                <w:rFonts w:eastAsia="SimSun"/>
                <w:kern w:val="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1F2CF417" w14:textId="77777777" w:rsidR="006E6DF4" w:rsidRPr="008133C1" w:rsidRDefault="006E6DF4" w:rsidP="000B4CE0">
            <w:pPr>
              <w:pStyle w:val="TAC"/>
              <w:jc w:val="left"/>
              <w:rPr>
                <w:kern w:val="2"/>
              </w:rPr>
            </w:pPr>
            <w:r w:rsidRPr="008133C1">
              <w:rPr>
                <w:kern w:val="2"/>
              </w:rPr>
              <w:t>-</w:t>
            </w:r>
          </w:p>
        </w:tc>
        <w:tc>
          <w:tcPr>
            <w:tcW w:w="455" w:type="dxa"/>
            <w:tcBorders>
              <w:top w:val="single" w:sz="4" w:space="0" w:color="auto"/>
              <w:left w:val="single" w:sz="4" w:space="0" w:color="auto"/>
              <w:bottom w:val="single" w:sz="4" w:space="0" w:color="auto"/>
              <w:right w:val="single" w:sz="4" w:space="0" w:color="auto"/>
            </w:tcBorders>
          </w:tcPr>
          <w:p w14:paraId="1A9CC9D5" w14:textId="77777777" w:rsidR="006E6DF4" w:rsidRPr="008133C1" w:rsidRDefault="006E6DF4" w:rsidP="000B4CE0">
            <w:pPr>
              <w:pStyle w:val="TAC"/>
              <w:rPr>
                <w:rFonts w:eastAsia="SimSun"/>
                <w:kern w:val="2"/>
                <w:szCs w:val="22"/>
                <w:lang w:eastAsia="zh-CN"/>
              </w:rPr>
            </w:pPr>
            <w:r w:rsidRPr="008133C1">
              <w:rPr>
                <w:rFonts w:eastAsia="SimSun"/>
                <w:kern w:val="2"/>
                <w:szCs w:val="22"/>
                <w:lang w:eastAsia="zh-CN"/>
              </w:rPr>
              <w:t>2</w:t>
            </w:r>
          </w:p>
        </w:tc>
        <w:tc>
          <w:tcPr>
            <w:tcW w:w="881" w:type="dxa"/>
            <w:tcBorders>
              <w:top w:val="single" w:sz="4" w:space="0" w:color="auto"/>
              <w:left w:val="single" w:sz="4" w:space="0" w:color="auto"/>
              <w:bottom w:val="single" w:sz="4" w:space="0" w:color="auto"/>
              <w:right w:val="single" w:sz="4" w:space="0" w:color="auto"/>
            </w:tcBorders>
          </w:tcPr>
          <w:p w14:paraId="0BF7C20E" w14:textId="77777777" w:rsidR="006E6DF4" w:rsidRPr="008133C1" w:rsidRDefault="006E6DF4" w:rsidP="000B4CE0">
            <w:pPr>
              <w:pStyle w:val="TAC"/>
              <w:rPr>
                <w:rFonts w:eastAsia="SimSun"/>
                <w:kern w:val="2"/>
                <w:szCs w:val="22"/>
                <w:lang w:eastAsia="zh-CN"/>
              </w:rPr>
            </w:pPr>
            <w:r w:rsidRPr="008133C1">
              <w:rPr>
                <w:rFonts w:eastAsia="SimSun"/>
                <w:kern w:val="2"/>
                <w:szCs w:val="22"/>
                <w:lang w:eastAsia="zh-CN"/>
              </w:rPr>
              <w:t>P</w:t>
            </w:r>
          </w:p>
        </w:tc>
      </w:tr>
      <w:tr w:rsidR="006E6DF4" w:rsidRPr="00E04BDE" w14:paraId="34022225" w14:textId="77777777" w:rsidTr="000B4CE0">
        <w:tc>
          <w:tcPr>
            <w:tcW w:w="533" w:type="dxa"/>
            <w:tcBorders>
              <w:top w:val="single" w:sz="4" w:space="0" w:color="auto"/>
              <w:left w:val="single" w:sz="4" w:space="0" w:color="auto"/>
              <w:bottom w:val="single" w:sz="4" w:space="0" w:color="auto"/>
              <w:right w:val="single" w:sz="4" w:space="0" w:color="auto"/>
            </w:tcBorders>
          </w:tcPr>
          <w:p w14:paraId="2F7A94C3" w14:textId="77777777" w:rsidR="006E6DF4" w:rsidRPr="008133C1" w:rsidRDefault="006E6DF4" w:rsidP="000B4CE0">
            <w:pPr>
              <w:pStyle w:val="TAC"/>
              <w:rPr>
                <w:rFonts w:eastAsia="SimSun"/>
                <w:kern w:val="2"/>
                <w:lang w:eastAsia="zh-CN"/>
              </w:rPr>
            </w:pPr>
            <w:r w:rsidRPr="008133C1">
              <w:rPr>
                <w:rFonts w:eastAsia="SimSun"/>
                <w:kern w:val="2"/>
                <w:lang w:eastAsia="zh-CN"/>
              </w:rPr>
              <w:t>8a1-8a2</w:t>
            </w:r>
          </w:p>
        </w:tc>
        <w:tc>
          <w:tcPr>
            <w:tcW w:w="3967" w:type="dxa"/>
            <w:tcBorders>
              <w:top w:val="single" w:sz="4" w:space="0" w:color="auto"/>
              <w:left w:val="single" w:sz="4" w:space="0" w:color="auto"/>
              <w:bottom w:val="single" w:sz="4" w:space="0" w:color="auto"/>
              <w:right w:val="single" w:sz="4" w:space="0" w:color="auto"/>
            </w:tcBorders>
          </w:tcPr>
          <w:p w14:paraId="0CA9C899" w14:textId="77777777" w:rsidR="006E6DF4" w:rsidRPr="008133C1" w:rsidRDefault="006E6DF4" w:rsidP="000B4CE0">
            <w:pPr>
              <w:pStyle w:val="TAC"/>
              <w:jc w:val="left"/>
              <w:rPr>
                <w:kern w:val="2"/>
                <w:lang w:eastAsia="zh-CN"/>
              </w:rPr>
            </w:pPr>
            <w:r w:rsidRPr="008133C1">
              <w:rPr>
                <w:kern w:val="2"/>
                <w:lang w:eastAsia="zh-CN"/>
              </w:rPr>
              <w:t>EXCEPTION:</w:t>
            </w:r>
          </w:p>
          <w:p w14:paraId="68813B32" w14:textId="0916F039" w:rsidR="006E6DF4" w:rsidRPr="008133C1" w:rsidRDefault="000F5330" w:rsidP="000B4CE0">
            <w:pPr>
              <w:pStyle w:val="TAC"/>
              <w:jc w:val="left"/>
              <w:rPr>
                <w:kern w:val="2"/>
                <w:lang w:eastAsia="zh-CN"/>
              </w:rPr>
            </w:pPr>
            <w:r>
              <w:rPr>
                <w:kern w:val="2"/>
                <w:lang w:eastAsia="zh-CN"/>
              </w:rPr>
              <w:t xml:space="preserve">The </w:t>
            </w:r>
            <w:r w:rsidR="006E6DF4" w:rsidRPr="008133C1">
              <w:rPr>
                <w:kern w:val="2"/>
                <w:lang w:eastAsia="zh-CN"/>
              </w:rPr>
              <w:t>UE may perform IMS registration according to TS 34.229-1 [43] subclause C.46 (steps 1-2).</w:t>
            </w:r>
          </w:p>
        </w:tc>
        <w:tc>
          <w:tcPr>
            <w:tcW w:w="648" w:type="dxa"/>
            <w:tcBorders>
              <w:top w:val="single" w:sz="4" w:space="0" w:color="auto"/>
              <w:left w:val="single" w:sz="4" w:space="0" w:color="auto"/>
              <w:bottom w:val="single" w:sz="4" w:space="0" w:color="auto"/>
              <w:right w:val="single" w:sz="4" w:space="0" w:color="auto"/>
            </w:tcBorders>
          </w:tcPr>
          <w:p w14:paraId="40C8CE0C" w14:textId="77777777" w:rsidR="006E6DF4" w:rsidRPr="008133C1" w:rsidRDefault="006E6DF4" w:rsidP="000B4CE0">
            <w:pPr>
              <w:pStyle w:val="TAC"/>
              <w:rPr>
                <w:rFonts w:eastAsia="SimSun"/>
                <w:kern w:val="2"/>
                <w:lang w:eastAsia="zh-CN"/>
              </w:rPr>
            </w:pPr>
            <w:r w:rsidRPr="008133C1">
              <w:rPr>
                <w:rFonts w:eastAsia="SimSun"/>
                <w:kern w:val="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29576E0" w14:textId="77777777" w:rsidR="006E6DF4" w:rsidRPr="008133C1" w:rsidRDefault="006E6DF4" w:rsidP="000B4CE0">
            <w:pPr>
              <w:pStyle w:val="TAC"/>
              <w:jc w:val="left"/>
              <w:rPr>
                <w:kern w:val="2"/>
              </w:rPr>
            </w:pPr>
            <w:r w:rsidRPr="008133C1">
              <w:rPr>
                <w:kern w:val="2"/>
              </w:rPr>
              <w:t>-</w:t>
            </w:r>
          </w:p>
        </w:tc>
        <w:tc>
          <w:tcPr>
            <w:tcW w:w="455" w:type="dxa"/>
            <w:tcBorders>
              <w:top w:val="single" w:sz="4" w:space="0" w:color="auto"/>
              <w:left w:val="single" w:sz="4" w:space="0" w:color="auto"/>
              <w:bottom w:val="single" w:sz="4" w:space="0" w:color="auto"/>
              <w:right w:val="single" w:sz="4" w:space="0" w:color="auto"/>
            </w:tcBorders>
          </w:tcPr>
          <w:p w14:paraId="6AFE6B61" w14:textId="77777777" w:rsidR="006E6DF4" w:rsidRPr="008133C1" w:rsidRDefault="006E6DF4" w:rsidP="000B4CE0">
            <w:pPr>
              <w:pStyle w:val="TAC"/>
              <w:rPr>
                <w:rFonts w:eastAsia="SimSun"/>
                <w:kern w:val="2"/>
                <w:szCs w:val="22"/>
                <w:lang w:eastAsia="zh-CN"/>
              </w:rPr>
            </w:pPr>
            <w:r w:rsidRPr="008133C1">
              <w:rPr>
                <w:rFonts w:eastAsia="SimSun"/>
                <w:kern w:val="2"/>
                <w:szCs w:val="22"/>
                <w:lang w:eastAsia="zh-CN"/>
              </w:rPr>
              <w:t>-</w:t>
            </w:r>
          </w:p>
        </w:tc>
        <w:tc>
          <w:tcPr>
            <w:tcW w:w="881" w:type="dxa"/>
            <w:tcBorders>
              <w:top w:val="single" w:sz="4" w:space="0" w:color="auto"/>
              <w:left w:val="single" w:sz="4" w:space="0" w:color="auto"/>
              <w:bottom w:val="single" w:sz="4" w:space="0" w:color="auto"/>
              <w:right w:val="single" w:sz="4" w:space="0" w:color="auto"/>
            </w:tcBorders>
          </w:tcPr>
          <w:p w14:paraId="3D6A59C1" w14:textId="77777777" w:rsidR="006E6DF4" w:rsidRPr="008133C1" w:rsidRDefault="006E6DF4" w:rsidP="000B4CE0">
            <w:pPr>
              <w:pStyle w:val="TAC"/>
              <w:rPr>
                <w:rFonts w:eastAsia="SimSun"/>
                <w:kern w:val="2"/>
                <w:szCs w:val="22"/>
                <w:lang w:eastAsia="zh-CN"/>
              </w:rPr>
            </w:pPr>
            <w:r w:rsidRPr="008133C1">
              <w:rPr>
                <w:rFonts w:eastAsia="SimSun"/>
                <w:kern w:val="2"/>
                <w:szCs w:val="22"/>
                <w:lang w:eastAsia="zh-CN"/>
              </w:rPr>
              <w:t>-</w:t>
            </w:r>
          </w:p>
        </w:tc>
      </w:tr>
      <w:tr w:rsidR="006E6DF4" w:rsidRPr="00DC67A7" w14:paraId="73D58FF4" w14:textId="77777777" w:rsidTr="000B4CE0">
        <w:tc>
          <w:tcPr>
            <w:tcW w:w="9634" w:type="dxa"/>
            <w:gridSpan w:val="6"/>
            <w:tcBorders>
              <w:top w:val="single" w:sz="4" w:space="0" w:color="auto"/>
              <w:left w:val="single" w:sz="4" w:space="0" w:color="auto"/>
              <w:bottom w:val="single" w:sz="4" w:space="0" w:color="auto"/>
              <w:right w:val="single" w:sz="4" w:space="0" w:color="auto"/>
            </w:tcBorders>
          </w:tcPr>
          <w:p w14:paraId="50E4C7E5" w14:textId="77777777" w:rsidR="006E6DF4" w:rsidRPr="00DC67A7" w:rsidRDefault="006E6DF4" w:rsidP="000B4CE0">
            <w:pPr>
              <w:pStyle w:val="TAN"/>
              <w:rPr>
                <w:rFonts w:eastAsia="SimSun"/>
                <w:kern w:val="2"/>
                <w:szCs w:val="22"/>
                <w:lang w:eastAsia="zh-CN"/>
              </w:rPr>
            </w:pPr>
            <w:r w:rsidRPr="00DC67A7">
              <w:t>N</w:t>
            </w:r>
            <w:r>
              <w:t>ote</w:t>
            </w:r>
            <w:r w:rsidRPr="00DC67A7">
              <w:t xml:space="preserve"> 1:</w:t>
            </w:r>
            <w:r w:rsidRPr="00DC67A7">
              <w:tab/>
              <w:t>The request to establish a MA PDU session may be performed by MMI or AT Command.</w:t>
            </w:r>
          </w:p>
        </w:tc>
      </w:tr>
    </w:tbl>
    <w:p w14:paraId="630075D4" w14:textId="77777777" w:rsidR="006E6DF4" w:rsidRDefault="006E6DF4" w:rsidP="006E6DF4">
      <w:pPr>
        <w:rPr>
          <w:noProof/>
        </w:rPr>
      </w:pPr>
    </w:p>
    <w:p w14:paraId="23B53F54" w14:textId="77777777" w:rsidR="006E6DF4" w:rsidRDefault="006E6DF4" w:rsidP="006E6DF4">
      <w:pPr>
        <w:pStyle w:val="H6"/>
        <w:rPr>
          <w:snapToGrid w:val="0"/>
        </w:rPr>
      </w:pPr>
      <w:r>
        <w:rPr>
          <w:lang w:eastAsia="zh-CN"/>
        </w:rPr>
        <w:lastRenderedPageBreak/>
        <w:t>10.6</w:t>
      </w:r>
      <w:r w:rsidRPr="00202105">
        <w:rPr>
          <w:lang w:eastAsia="zh-CN"/>
        </w:rPr>
        <w:t>.1.2</w:t>
      </w:r>
      <w:r w:rsidRPr="00202105">
        <w:t>.3.</w:t>
      </w:r>
      <w:r w:rsidRPr="00202105">
        <w:rPr>
          <w:lang w:eastAsia="zh-CN"/>
        </w:rPr>
        <w:t>3</w:t>
      </w:r>
      <w:r w:rsidRPr="00202105">
        <w:rPr>
          <w:snapToGrid w:val="0"/>
        </w:rPr>
        <w:tab/>
        <w:t>Specific message contents</w:t>
      </w:r>
    </w:p>
    <w:p w14:paraId="160E7FCC" w14:textId="28940F11" w:rsidR="006E6DF4" w:rsidRPr="00202105" w:rsidRDefault="006E6DF4" w:rsidP="006E6DF4">
      <w:pPr>
        <w:pStyle w:val="B1"/>
        <w:rPr>
          <w:lang w:eastAsia="zh-CN"/>
        </w:rPr>
      </w:pPr>
      <w:r w:rsidRPr="00202105">
        <w:rPr>
          <w:lang w:eastAsia="zh-CN"/>
        </w:rPr>
        <w:t>-</w:t>
      </w:r>
      <w:r w:rsidRPr="00202105">
        <w:rPr>
          <w:lang w:eastAsia="zh-CN"/>
        </w:rPr>
        <w:tab/>
      </w:r>
      <w:r>
        <w:rPr>
          <w:lang w:eastAsia="zh-CN"/>
        </w:rPr>
        <w:t>TBD</w:t>
      </w:r>
    </w:p>
    <w:p w14:paraId="08CC8A42" w14:textId="1BFF2680" w:rsidR="00C668CE" w:rsidRPr="00202105" w:rsidRDefault="00C668CE" w:rsidP="00C668CE">
      <w:pPr>
        <w:pStyle w:val="Heading1"/>
      </w:pPr>
      <w:r w:rsidRPr="00202105">
        <w:t>11</w:t>
      </w:r>
      <w:r w:rsidRPr="00202105">
        <w:tab/>
        <w:t>Multi</w:t>
      </w:r>
      <w:r w:rsidR="00F0092C" w:rsidRPr="00202105">
        <w:t>-</w:t>
      </w:r>
      <w:r w:rsidRPr="00202105">
        <w:t xml:space="preserve">layer </w:t>
      </w:r>
      <w:r w:rsidR="00F0092C" w:rsidRPr="00202105">
        <w:t>and Services</w:t>
      </w:r>
      <w:bookmarkEnd w:id="0"/>
    </w:p>
    <w:p w14:paraId="29E0B0C3" w14:textId="145DD597" w:rsidR="00C668CE" w:rsidRPr="00202105" w:rsidRDefault="00C668CE" w:rsidP="00C668CE">
      <w:pPr>
        <w:pStyle w:val="Heading2"/>
      </w:pPr>
      <w:bookmarkStart w:id="21" w:name="_Toc21103517"/>
      <w:r w:rsidRPr="00202105">
        <w:t>11.1</w:t>
      </w:r>
      <w:r w:rsidRPr="00202105">
        <w:tab/>
        <w:t>5GS</w:t>
      </w:r>
      <w:r w:rsidR="00F0092C" w:rsidRPr="00202105">
        <w:t xml:space="preserve"> / </w:t>
      </w:r>
      <w:r w:rsidRPr="00202105">
        <w:t>EPS Fallback</w:t>
      </w:r>
      <w:bookmarkEnd w:id="21"/>
    </w:p>
    <w:p w14:paraId="2BE9F7D1" w14:textId="77777777" w:rsidR="00C668CE" w:rsidRPr="00202105" w:rsidRDefault="00C668CE" w:rsidP="00C668CE">
      <w:pPr>
        <w:pStyle w:val="Heading3"/>
      </w:pPr>
      <w:bookmarkStart w:id="22" w:name="_Toc21103518"/>
      <w:r w:rsidRPr="00202105">
        <w:t>11.1.1</w:t>
      </w:r>
      <w:r w:rsidRPr="00202105">
        <w:tab/>
        <w:t>MO MMTEL voice call setup from NR RRC_IDLE / EPS Fallback with redirection / Single registration mode with N26 interface / Success</w:t>
      </w:r>
      <w:bookmarkEnd w:id="22"/>
    </w:p>
    <w:p w14:paraId="49D4D1A2" w14:textId="77777777" w:rsidR="00C668CE" w:rsidRPr="00202105" w:rsidRDefault="00C668CE" w:rsidP="00C668CE">
      <w:pPr>
        <w:pStyle w:val="H6"/>
      </w:pPr>
      <w:r w:rsidRPr="00202105">
        <w:t>11.1.1.1</w:t>
      </w:r>
      <w:r w:rsidRPr="00202105">
        <w:tab/>
        <w:t>Test Purpose (TP)</w:t>
      </w:r>
    </w:p>
    <w:p w14:paraId="047B2359" w14:textId="77777777" w:rsidR="00C668CE" w:rsidRPr="00202105" w:rsidRDefault="00C668CE" w:rsidP="00C668CE">
      <w:pPr>
        <w:pStyle w:val="H6"/>
      </w:pPr>
      <w:r w:rsidRPr="00202105">
        <w:t>(1)</w:t>
      </w:r>
    </w:p>
    <w:p w14:paraId="0307CB9A" w14:textId="77777777" w:rsidR="00C668CE" w:rsidRPr="00202105" w:rsidRDefault="00C668CE" w:rsidP="00C668CE">
      <w:pPr>
        <w:pStyle w:val="PL"/>
        <w:rPr>
          <w:noProof w:val="0"/>
        </w:rPr>
      </w:pPr>
      <w:r w:rsidRPr="00202105">
        <w:rPr>
          <w:b/>
          <w:bCs/>
          <w:noProof w:val="0"/>
        </w:rPr>
        <w:t>with</w:t>
      </w:r>
      <w:r w:rsidRPr="00202105">
        <w:rPr>
          <w:noProof w:val="0"/>
        </w:rPr>
        <w:t xml:space="preserve"> { UE supporting both S1 mode and N1 mode and operating in single-registration mode and the Network </w:t>
      </w:r>
      <w:r w:rsidR="002F16F8" w:rsidRPr="00202105">
        <w:rPr>
          <w:noProof w:val="0"/>
        </w:rPr>
        <w:t xml:space="preserve">having </w:t>
      </w:r>
      <w:r w:rsidRPr="00202105">
        <w:rPr>
          <w:noProof w:val="0"/>
        </w:rPr>
        <w:t>indicated "interworking without N26 interface not supported" and the UE in NR RRC_IDLE state</w:t>
      </w:r>
      <w:r w:rsidR="00FE1185" w:rsidRPr="00202105">
        <w:rPr>
          <w:noProof w:val="0"/>
        </w:rPr>
        <w:t xml:space="preserve"> </w:t>
      </w:r>
      <w:r w:rsidRPr="00202105">
        <w:rPr>
          <w:noProof w:val="0"/>
        </w:rPr>
        <w:t>}</w:t>
      </w:r>
    </w:p>
    <w:p w14:paraId="5D1A843F" w14:textId="77777777" w:rsidR="00C668CE" w:rsidRPr="00202105" w:rsidRDefault="00C668CE" w:rsidP="00C668CE">
      <w:pPr>
        <w:pStyle w:val="PL"/>
        <w:rPr>
          <w:noProof w:val="0"/>
        </w:rPr>
      </w:pPr>
      <w:r w:rsidRPr="00202105">
        <w:rPr>
          <w:b/>
          <w:bCs/>
          <w:noProof w:val="0"/>
        </w:rPr>
        <w:t xml:space="preserve">ensure that </w:t>
      </w:r>
      <w:r w:rsidRPr="00202105">
        <w:rPr>
          <w:noProof w:val="0"/>
        </w:rPr>
        <w:t>{</w:t>
      </w:r>
    </w:p>
    <w:p w14:paraId="5D5052A8" w14:textId="77777777" w:rsidR="00C668CE" w:rsidRPr="00202105" w:rsidRDefault="00C668CE" w:rsidP="00C668CE">
      <w:pPr>
        <w:pStyle w:val="PL"/>
        <w:rPr>
          <w:noProof w:val="0"/>
        </w:rPr>
      </w:pPr>
      <w:r w:rsidRPr="00202105">
        <w:rPr>
          <w:b/>
          <w:bCs/>
          <w:noProof w:val="0"/>
        </w:rPr>
        <w:t xml:space="preserve">  when </w:t>
      </w:r>
      <w:r w:rsidRPr="00202105">
        <w:rPr>
          <w:noProof w:val="0"/>
        </w:rPr>
        <w:t>{ User initiates a</w:t>
      </w:r>
      <w:r w:rsidR="002F16F8" w:rsidRPr="00202105">
        <w:rPr>
          <w:noProof w:val="0"/>
        </w:rPr>
        <w:t>n</w:t>
      </w:r>
      <w:r w:rsidRPr="00202105">
        <w:rPr>
          <w:noProof w:val="0"/>
        </w:rPr>
        <w:t xml:space="preserve"> MMTEL call and the UE completes Access control and checking in 5GMM-IDLE mode</w:t>
      </w:r>
      <w:r w:rsidR="00FE1185" w:rsidRPr="00202105">
        <w:rPr>
          <w:noProof w:val="0"/>
        </w:rPr>
        <w:t xml:space="preserve"> </w:t>
      </w:r>
      <w:r w:rsidRPr="00202105">
        <w:rPr>
          <w:noProof w:val="0"/>
        </w:rPr>
        <w:t>}</w:t>
      </w:r>
    </w:p>
    <w:p w14:paraId="6D7FEBD8" w14:textId="77777777" w:rsidR="00C668CE" w:rsidRPr="00202105" w:rsidRDefault="00C668CE" w:rsidP="00C668CE">
      <w:pPr>
        <w:pStyle w:val="PL"/>
        <w:rPr>
          <w:noProof w:val="0"/>
        </w:rPr>
      </w:pPr>
      <w:r w:rsidRPr="00202105">
        <w:rPr>
          <w:b/>
          <w:bCs/>
          <w:noProof w:val="0"/>
        </w:rPr>
        <w:t xml:space="preserve">    then </w:t>
      </w:r>
      <w:r w:rsidRPr="00202105">
        <w:rPr>
          <w:noProof w:val="0"/>
        </w:rPr>
        <w:t>{ UE requests the establishment of a</w:t>
      </w:r>
      <w:r w:rsidR="002F16F8" w:rsidRPr="00202105">
        <w:rPr>
          <w:noProof w:val="0"/>
        </w:rPr>
        <w:t>n</w:t>
      </w:r>
      <w:r w:rsidRPr="00202105">
        <w:rPr>
          <w:noProof w:val="0"/>
        </w:rPr>
        <w:t xml:space="preserve"> MMTEL call by transmitting an RRCSetupRequest message with establishmentCause set to 'mo-VoiceCall' and a SERVICE REQUEST message with Service type set to 'data'</w:t>
      </w:r>
      <w:r w:rsidR="00FE1185" w:rsidRPr="00202105">
        <w:rPr>
          <w:noProof w:val="0"/>
        </w:rPr>
        <w:t xml:space="preserve"> </w:t>
      </w:r>
      <w:r w:rsidRPr="00202105">
        <w:rPr>
          <w:noProof w:val="0"/>
        </w:rPr>
        <w:t>}</w:t>
      </w:r>
    </w:p>
    <w:p w14:paraId="5F879E20" w14:textId="77777777" w:rsidR="00C668CE" w:rsidRPr="00202105" w:rsidRDefault="00C668CE" w:rsidP="00C668CE">
      <w:pPr>
        <w:pStyle w:val="PL"/>
        <w:rPr>
          <w:noProof w:val="0"/>
        </w:rPr>
      </w:pPr>
      <w:r w:rsidRPr="00202105">
        <w:rPr>
          <w:noProof w:val="0"/>
        </w:rPr>
        <w:t xml:space="preserve">            }</w:t>
      </w:r>
    </w:p>
    <w:p w14:paraId="70CA17C0" w14:textId="77777777" w:rsidR="00C668CE" w:rsidRPr="00202105" w:rsidRDefault="00C668CE" w:rsidP="002D3C11">
      <w:pPr>
        <w:pStyle w:val="PL"/>
        <w:rPr>
          <w:noProof w:val="0"/>
        </w:rPr>
      </w:pPr>
    </w:p>
    <w:p w14:paraId="13FE10B2" w14:textId="77777777" w:rsidR="00C668CE" w:rsidRPr="00202105" w:rsidRDefault="00C668CE" w:rsidP="00C668CE">
      <w:pPr>
        <w:pStyle w:val="H6"/>
      </w:pPr>
      <w:r w:rsidRPr="00202105">
        <w:t>(2)</w:t>
      </w:r>
    </w:p>
    <w:p w14:paraId="14D33E87" w14:textId="77777777" w:rsidR="00C668CE" w:rsidRPr="00202105" w:rsidRDefault="00C668CE" w:rsidP="00C668CE">
      <w:pPr>
        <w:pStyle w:val="PL"/>
        <w:rPr>
          <w:noProof w:val="0"/>
        </w:rPr>
      </w:pPr>
      <w:r w:rsidRPr="00202105">
        <w:rPr>
          <w:b/>
          <w:bCs/>
          <w:noProof w:val="0"/>
        </w:rPr>
        <w:t>with</w:t>
      </w:r>
      <w:r w:rsidRPr="00202105">
        <w:rPr>
          <w:noProof w:val="0"/>
        </w:rPr>
        <w:t xml:space="preserve"> { UE </w:t>
      </w:r>
      <w:r w:rsidR="002F16F8" w:rsidRPr="00202105">
        <w:rPr>
          <w:noProof w:val="0"/>
        </w:rPr>
        <w:t xml:space="preserve">being in </w:t>
      </w:r>
      <w:r w:rsidRPr="00202105">
        <w:rPr>
          <w:noProof w:val="0"/>
        </w:rPr>
        <w:t>NR RRC_CONNECTED state after having requested a</w:t>
      </w:r>
      <w:r w:rsidR="002F16F8" w:rsidRPr="00202105">
        <w:rPr>
          <w:noProof w:val="0"/>
        </w:rPr>
        <w:t>n</w:t>
      </w:r>
      <w:r w:rsidRPr="00202105">
        <w:rPr>
          <w:noProof w:val="0"/>
        </w:rPr>
        <w:t xml:space="preserve"> MMTEL call establishment and the MO IMS voice session establishment has been initiated</w:t>
      </w:r>
      <w:r w:rsidR="00FE1185" w:rsidRPr="00202105">
        <w:rPr>
          <w:noProof w:val="0"/>
        </w:rPr>
        <w:t xml:space="preserve"> </w:t>
      </w:r>
      <w:r w:rsidRPr="00202105">
        <w:rPr>
          <w:noProof w:val="0"/>
        </w:rPr>
        <w:t>}</w:t>
      </w:r>
    </w:p>
    <w:p w14:paraId="07128DEC" w14:textId="77777777" w:rsidR="00C668CE" w:rsidRPr="00202105" w:rsidRDefault="00C668CE" w:rsidP="00C668CE">
      <w:pPr>
        <w:pStyle w:val="PL"/>
        <w:rPr>
          <w:noProof w:val="0"/>
        </w:rPr>
      </w:pPr>
      <w:r w:rsidRPr="00202105">
        <w:rPr>
          <w:b/>
          <w:bCs/>
          <w:noProof w:val="0"/>
        </w:rPr>
        <w:t>ensure that</w:t>
      </w:r>
      <w:r w:rsidRPr="00202105">
        <w:rPr>
          <w:noProof w:val="0"/>
        </w:rPr>
        <w:t xml:space="preserve"> {</w:t>
      </w:r>
    </w:p>
    <w:p w14:paraId="6DDB5825" w14:textId="77777777" w:rsidR="00C668CE" w:rsidRPr="00202105" w:rsidRDefault="00C668CE" w:rsidP="00C668CE">
      <w:pPr>
        <w:pStyle w:val="PL"/>
        <w:rPr>
          <w:noProof w:val="0"/>
        </w:rPr>
      </w:pPr>
      <w:r w:rsidRPr="00202105">
        <w:rPr>
          <w:b/>
          <w:bCs/>
          <w:noProof w:val="0"/>
        </w:rPr>
        <w:t xml:space="preserve">  when</w:t>
      </w:r>
      <w:r w:rsidRPr="00202105">
        <w:rPr>
          <w:noProof w:val="0"/>
        </w:rPr>
        <w:t xml:space="preserve"> { UE receives a</w:t>
      </w:r>
      <w:r w:rsidR="002F16F8" w:rsidRPr="00202105">
        <w:rPr>
          <w:noProof w:val="0"/>
        </w:rPr>
        <w:t>n</w:t>
      </w:r>
      <w:r w:rsidRPr="00202105">
        <w:rPr>
          <w:noProof w:val="0"/>
        </w:rPr>
        <w:t xml:space="preserve"> RRCRelease message which includes redirectedCarrierInfo indicating redirection to </w:t>
      </w:r>
      <w:r w:rsidR="002F16F8" w:rsidRPr="00202105">
        <w:rPr>
          <w:noProof w:val="0"/>
        </w:rPr>
        <w:t>E-UTRA</w:t>
      </w:r>
      <w:r w:rsidR="00FE1185" w:rsidRPr="00202105">
        <w:rPr>
          <w:noProof w:val="0"/>
        </w:rPr>
        <w:t xml:space="preserve"> </w:t>
      </w:r>
      <w:r w:rsidRPr="00202105">
        <w:rPr>
          <w:noProof w:val="0"/>
        </w:rPr>
        <w:t>}</w:t>
      </w:r>
    </w:p>
    <w:p w14:paraId="12D1733D" w14:textId="77777777" w:rsidR="00C668CE" w:rsidRPr="00202105" w:rsidRDefault="00C668CE" w:rsidP="00C668CE">
      <w:pPr>
        <w:pStyle w:val="PL"/>
        <w:rPr>
          <w:noProof w:val="0"/>
        </w:rPr>
      </w:pPr>
      <w:r w:rsidRPr="00202105">
        <w:rPr>
          <w:b/>
          <w:bCs/>
          <w:noProof w:val="0"/>
        </w:rPr>
        <w:t xml:space="preserve">    then</w:t>
      </w:r>
      <w:r w:rsidRPr="00202105">
        <w:rPr>
          <w:noProof w:val="0"/>
        </w:rPr>
        <w:t xml:space="preserve"> {UE selects the E-UTRA cell, performs a TAU procedure, and, successfully completes the MMTEL call setup in EPS</w:t>
      </w:r>
      <w:r w:rsidR="00FE1185" w:rsidRPr="00202105">
        <w:rPr>
          <w:noProof w:val="0"/>
        </w:rPr>
        <w:t xml:space="preserve"> </w:t>
      </w:r>
      <w:r w:rsidRPr="00202105">
        <w:rPr>
          <w:noProof w:val="0"/>
        </w:rPr>
        <w:t>}</w:t>
      </w:r>
    </w:p>
    <w:p w14:paraId="083E9EF0" w14:textId="77777777" w:rsidR="00FE1185" w:rsidRPr="00202105" w:rsidRDefault="00C668CE" w:rsidP="002D3C11">
      <w:pPr>
        <w:pStyle w:val="PL"/>
        <w:rPr>
          <w:noProof w:val="0"/>
        </w:rPr>
      </w:pPr>
      <w:r w:rsidRPr="00202105">
        <w:rPr>
          <w:noProof w:val="0"/>
        </w:rPr>
        <w:t xml:space="preserve">            }</w:t>
      </w:r>
    </w:p>
    <w:p w14:paraId="6564245E" w14:textId="77777777" w:rsidR="00C668CE" w:rsidRPr="00202105" w:rsidRDefault="00C668CE" w:rsidP="002D3C11">
      <w:pPr>
        <w:pStyle w:val="PL"/>
        <w:rPr>
          <w:noProof w:val="0"/>
        </w:rPr>
      </w:pPr>
    </w:p>
    <w:p w14:paraId="4DD4196B" w14:textId="77777777" w:rsidR="00C668CE" w:rsidRPr="00202105" w:rsidRDefault="00C668CE" w:rsidP="00C668CE">
      <w:pPr>
        <w:pStyle w:val="H6"/>
      </w:pPr>
      <w:r w:rsidRPr="00202105">
        <w:t>11.1.1.2</w:t>
      </w:r>
      <w:r w:rsidRPr="00202105">
        <w:tab/>
        <w:t>Conformance requirements</w:t>
      </w:r>
    </w:p>
    <w:p w14:paraId="5CDFED98" w14:textId="77777777" w:rsidR="00C668CE" w:rsidRPr="00202105" w:rsidRDefault="00C668CE" w:rsidP="009D4432">
      <w:r w:rsidRPr="00202105">
        <w:t>References: The conformance requirements covered in the present TC are specified in: TS 24.501, clauses 4.5.4.1, 5.6.1.2 and TS 38.331: clauses 5.3.3.2, 5.3.3.3. Unless otherwise stated these are Rel-15 requirements.</w:t>
      </w:r>
    </w:p>
    <w:p w14:paraId="15AAC440" w14:textId="77777777" w:rsidR="00C668CE" w:rsidRPr="00202105" w:rsidRDefault="00C668CE" w:rsidP="009D4432">
      <w:r w:rsidRPr="00202105">
        <w:t>[TS 24.501, clause 4.5.4.1]</w:t>
      </w:r>
    </w:p>
    <w:p w14:paraId="53379188" w14:textId="77777777" w:rsidR="00C668CE" w:rsidRPr="00202105" w:rsidRDefault="00C668CE"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5D6F6C9" w14:textId="77777777" w:rsidR="00C668CE" w:rsidRPr="00202105" w:rsidRDefault="00C668CE"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2C63177" w14:textId="77777777" w:rsidR="00C668CE" w:rsidRPr="00202105" w:rsidRDefault="00C668CE"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3864A821" w14:textId="77777777" w:rsidR="00C668CE" w:rsidRPr="00202105" w:rsidRDefault="00C668CE"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892C43F" w14:textId="77777777" w:rsidR="00C668CE" w:rsidRPr="00202105" w:rsidRDefault="00C668CE" w:rsidP="009D4432">
      <w:pPr>
        <w:pStyle w:val="NO"/>
        <w:rPr>
          <w:snapToGrid w:val="0"/>
        </w:rPr>
      </w:pPr>
      <w:r w:rsidRPr="00202105">
        <w:rPr>
          <w:snapToGrid w:val="0"/>
        </w:rPr>
        <w:lastRenderedPageBreak/>
        <w:t>NOTE 3:</w:t>
      </w:r>
      <w:r w:rsidRPr="00202105">
        <w:rPr>
          <w:snapToGrid w:val="0"/>
        </w:rPr>
        <w:tab/>
        <w:t>The UE indicates pending user data for all the respective PDU sessions, even if barring timers are running for some of the corresponding access categories.</w:t>
      </w:r>
    </w:p>
    <w:p w14:paraId="017F5897" w14:textId="77777777" w:rsidR="00C668CE" w:rsidRPr="00202105" w:rsidRDefault="00C668CE" w:rsidP="009D4432">
      <w:r w:rsidRPr="00202105">
        <w:t>If the lower layers indicate that the access attempt is allowed, the NAS shall initiate the procedure to send the initial NAS message for the access attempt.</w:t>
      </w:r>
    </w:p>
    <w:p w14:paraId="0D765913" w14:textId="77777777" w:rsidR="00C668CE" w:rsidRPr="00202105" w:rsidRDefault="00C668CE" w:rsidP="009D4432">
      <w:r w:rsidRPr="00202105">
        <w:t>[TS 24.501, clause 5.6.1.2]</w:t>
      </w:r>
    </w:p>
    <w:p w14:paraId="1043D492" w14:textId="77777777" w:rsidR="00C668CE" w:rsidRPr="00202105" w:rsidRDefault="00C668CE" w:rsidP="009D4432">
      <w:pPr>
        <w:rPr>
          <w:lang w:eastAsia="zh-CN"/>
        </w:rPr>
      </w:pPr>
      <w:r w:rsidRPr="00202105">
        <w:t>For cases d) and e) in subclause 5.6.1.1, the Uplink data status IE</w:t>
      </w:r>
      <w:r w:rsidRPr="00202105" w:rsidDel="005E6C2D">
        <w:t xml:space="preserve"> </w:t>
      </w:r>
      <w:r w:rsidRPr="00202105">
        <w:t>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153E9987" w14:textId="77777777" w:rsidR="00C668CE" w:rsidRPr="00202105" w:rsidRDefault="00C668CE" w:rsidP="009D4432">
      <w:pPr>
        <w:pStyle w:val="B1"/>
      </w:pPr>
      <w:r w:rsidRPr="00202105">
        <w:t>a)</w:t>
      </w:r>
      <w:r w:rsidRPr="00202105">
        <w:tab/>
        <w:t>if there exists an emergency PDU session which is indicated in the Uplink data status IE the service type IE in the SERVICE REQUEST message shall be set to "emergency services"; or</w:t>
      </w:r>
    </w:p>
    <w:p w14:paraId="1D949FE2" w14:textId="77777777" w:rsidR="00C668CE" w:rsidRPr="00202105" w:rsidRDefault="00C668CE"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69C65609" w14:textId="77777777" w:rsidR="00C668CE" w:rsidRPr="00202105" w:rsidRDefault="00C668CE" w:rsidP="009D4432">
      <w:r w:rsidRPr="00202105">
        <w:t>[TS 38.331, clause 5.3.3.2]</w:t>
      </w:r>
    </w:p>
    <w:p w14:paraId="78DF90EA" w14:textId="77777777" w:rsidR="00C668CE" w:rsidRPr="00202105" w:rsidRDefault="00C668CE" w:rsidP="009D4432">
      <w:r w:rsidRPr="00202105">
        <w:t>The UE initiates the procedure when upper layers request establishment of an RRC connection while the UE is in RRC_IDLE and it has acquired essential system information as described in 5.2.2.1.</w:t>
      </w:r>
    </w:p>
    <w:p w14:paraId="33C749E9" w14:textId="77777777" w:rsidR="00C668CE" w:rsidRPr="00202105" w:rsidRDefault="00C668CE" w:rsidP="009D4432">
      <w:r w:rsidRPr="00202105">
        <w:t>The UE shall ensure having valid and up to date essential system information as specified in clause 5.2.2.2 before initiating this procedure.</w:t>
      </w:r>
    </w:p>
    <w:p w14:paraId="7F6B2E81" w14:textId="77777777" w:rsidR="00C668CE" w:rsidRPr="00202105" w:rsidRDefault="00C668CE" w:rsidP="009D4432">
      <w:r w:rsidRPr="00202105">
        <w:t>Upon initiation of the procedure, the UE shall:</w:t>
      </w:r>
    </w:p>
    <w:p w14:paraId="4DE41A47" w14:textId="77777777" w:rsidR="00C668CE" w:rsidRPr="00202105" w:rsidRDefault="00C668CE" w:rsidP="009D4432">
      <w:pPr>
        <w:pStyle w:val="B1"/>
      </w:pPr>
      <w:r w:rsidRPr="00202105">
        <w:t>1&gt;</w:t>
      </w:r>
      <w:r w:rsidRPr="00202105">
        <w:tab/>
        <w:t>if the upper layers provide an Access Category and one or more Access Identities upon requesting establishment of an RRC connection:</w:t>
      </w:r>
    </w:p>
    <w:p w14:paraId="42D0E2BF" w14:textId="77777777" w:rsidR="00C668CE" w:rsidRPr="00202105" w:rsidRDefault="00C668CE" w:rsidP="009D4432">
      <w:pPr>
        <w:pStyle w:val="B2"/>
      </w:pPr>
      <w:r w:rsidRPr="00202105">
        <w:t>2&gt;</w:t>
      </w:r>
      <w:r w:rsidRPr="00202105">
        <w:tab/>
        <w:t>perform the unified access control procedure as specified in 5.3.14 using the Access Category and Access Identities provided by upper layers;</w:t>
      </w:r>
    </w:p>
    <w:p w14:paraId="629781C4" w14:textId="77777777" w:rsidR="00C668CE" w:rsidRPr="00202105" w:rsidRDefault="00C668CE" w:rsidP="009D4432">
      <w:r w:rsidRPr="00202105">
        <w:t>[TS 38.331, clause 5.3.3.3]</w:t>
      </w:r>
    </w:p>
    <w:p w14:paraId="695A27DF" w14:textId="77777777" w:rsidR="00C668CE" w:rsidRPr="00202105" w:rsidRDefault="00C668CE" w:rsidP="009D4432">
      <w:r w:rsidRPr="00202105">
        <w:t xml:space="preserve">The UE shall set the contents of </w:t>
      </w:r>
      <w:r w:rsidRPr="00202105">
        <w:rPr>
          <w:i/>
        </w:rPr>
        <w:t>RRCSetupRequest</w:t>
      </w:r>
      <w:r w:rsidRPr="00202105">
        <w:t xml:space="preserve"> message as follows:</w:t>
      </w:r>
    </w:p>
    <w:p w14:paraId="42B896E3" w14:textId="77777777" w:rsidR="00C668CE" w:rsidRPr="00202105" w:rsidRDefault="00C668CE" w:rsidP="009D4432">
      <w:pPr>
        <w:pStyle w:val="B1"/>
      </w:pPr>
      <w:r w:rsidRPr="00202105">
        <w:t>1&gt;</w:t>
      </w:r>
      <w:r w:rsidRPr="00202105">
        <w:tab/>
        <w:t xml:space="preserve">set the </w:t>
      </w:r>
      <w:r w:rsidRPr="00202105">
        <w:rPr>
          <w:i/>
        </w:rPr>
        <w:t>ue-Identity</w:t>
      </w:r>
      <w:r w:rsidRPr="00202105">
        <w:t xml:space="preserve"> as follows:</w:t>
      </w:r>
    </w:p>
    <w:p w14:paraId="3E816C7D" w14:textId="77777777" w:rsidR="00C668CE" w:rsidRPr="00202105" w:rsidRDefault="00C668CE" w:rsidP="009D4432">
      <w:pPr>
        <w:pStyle w:val="B2"/>
      </w:pPr>
      <w:r w:rsidRPr="00202105">
        <w:t>2&gt;</w:t>
      </w:r>
      <w:r w:rsidRPr="00202105">
        <w:tab/>
        <w:t>if upper layers provide a 5G-S-TMSI:</w:t>
      </w:r>
    </w:p>
    <w:p w14:paraId="062BD214" w14:textId="77777777" w:rsidR="00C668CE" w:rsidRPr="00202105" w:rsidRDefault="00C668CE" w:rsidP="009D4432">
      <w:pPr>
        <w:pStyle w:val="B3"/>
      </w:pPr>
      <w:r w:rsidRPr="00202105">
        <w:t>3&gt;</w:t>
      </w:r>
      <w:r w:rsidRPr="00202105">
        <w:tab/>
        <w:t>set the ue-Identity to ng-5G-S-TMSI-Part1;</w:t>
      </w:r>
    </w:p>
    <w:p w14:paraId="5A26F47F" w14:textId="77777777" w:rsidR="00C668CE" w:rsidRPr="00202105" w:rsidRDefault="00C668CE" w:rsidP="009D4432">
      <w:pPr>
        <w:pStyle w:val="B2"/>
      </w:pPr>
      <w:r w:rsidRPr="00202105">
        <w:t>2&gt;</w:t>
      </w:r>
      <w:r w:rsidRPr="00202105">
        <w:tab/>
        <w:t>else:</w:t>
      </w:r>
    </w:p>
    <w:p w14:paraId="237EA4EC" w14:textId="77777777" w:rsidR="00C668CE" w:rsidRPr="00202105" w:rsidRDefault="00C668CE" w:rsidP="009D4432">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4C89C415" w14:textId="77777777" w:rsidR="00C668CE" w:rsidRPr="00202105" w:rsidRDefault="00C668CE"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C342501" w14:textId="77777777" w:rsidR="00C668CE" w:rsidRPr="00202105" w:rsidRDefault="00C668C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77C8D39" w14:textId="77777777" w:rsidR="00C668CE" w:rsidRPr="00202105" w:rsidRDefault="00C668CE" w:rsidP="009D4432">
      <w:r w:rsidRPr="00202105">
        <w:t xml:space="preserve">The UE shall submit the </w:t>
      </w:r>
      <w:r w:rsidRPr="00202105">
        <w:rPr>
          <w:i/>
        </w:rPr>
        <w:t>RRCSetupRequest</w:t>
      </w:r>
      <w:r w:rsidRPr="00202105">
        <w:t xml:space="preserve"> message to lower layers for transmission.</w:t>
      </w:r>
    </w:p>
    <w:p w14:paraId="6042B931" w14:textId="77777777" w:rsidR="00C668CE" w:rsidRPr="00202105" w:rsidRDefault="00C668CE" w:rsidP="00C668CE">
      <w:pPr>
        <w:pStyle w:val="H6"/>
      </w:pPr>
      <w:r w:rsidRPr="00202105">
        <w:t>11.1.1.3</w:t>
      </w:r>
      <w:r w:rsidRPr="00202105">
        <w:tab/>
        <w:t>Test Description</w:t>
      </w:r>
    </w:p>
    <w:p w14:paraId="7AC785CF" w14:textId="77777777" w:rsidR="00C668CE" w:rsidRPr="00202105" w:rsidRDefault="00C668CE" w:rsidP="00C668CE">
      <w:pPr>
        <w:pStyle w:val="H6"/>
      </w:pPr>
      <w:r w:rsidRPr="00202105">
        <w:t>11.1.1.3.1</w:t>
      </w:r>
      <w:r w:rsidRPr="00202105">
        <w:tab/>
        <w:t>Pre-test conditions</w:t>
      </w:r>
    </w:p>
    <w:p w14:paraId="53653D73" w14:textId="77777777" w:rsidR="00C668CE" w:rsidRPr="00202105" w:rsidRDefault="00C668CE" w:rsidP="00C668CE">
      <w:pPr>
        <w:pStyle w:val="H6"/>
      </w:pPr>
      <w:r w:rsidRPr="00202105">
        <w:t>System Simulator:</w:t>
      </w:r>
    </w:p>
    <w:p w14:paraId="6DF34A4D" w14:textId="77777777" w:rsidR="00C668CE" w:rsidRPr="00202105" w:rsidRDefault="00C668CE" w:rsidP="009D4432">
      <w:pPr>
        <w:pStyle w:val="B1"/>
      </w:pPr>
      <w:r w:rsidRPr="00202105">
        <w:t>-</w:t>
      </w:r>
      <w:r w:rsidRPr="00202105">
        <w:tab/>
        <w:t>N</w:t>
      </w:r>
      <w:r w:rsidR="00FE1185" w:rsidRPr="00202105">
        <w:t>R</w:t>
      </w:r>
      <w:r w:rsidRPr="00202105">
        <w:t xml:space="preserve"> Cell 1 is configured according to TS 38.508-1 [4] Table 4.4.2-3 and is connected to 5GC.</w:t>
      </w:r>
    </w:p>
    <w:p w14:paraId="297670E6" w14:textId="77777777" w:rsidR="00C668CE" w:rsidRPr="00202105" w:rsidRDefault="00C668CE"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3FD5E406" w14:textId="77777777" w:rsidR="00C668CE" w:rsidRPr="00202105" w:rsidRDefault="00C668CE" w:rsidP="009D4432">
      <w:pPr>
        <w:pStyle w:val="B1"/>
      </w:pPr>
      <w:r w:rsidRPr="00202105">
        <w:t>-</w:t>
      </w:r>
      <w:r w:rsidRPr="00202105">
        <w:tab/>
      </w:r>
      <w:r w:rsidR="00FE1185" w:rsidRPr="00202105">
        <w:t>S</w:t>
      </w:r>
      <w:r w:rsidRPr="00202105">
        <w:t xml:space="preserve">ystem information </w:t>
      </w:r>
      <w:r w:rsidR="00FE1185" w:rsidRPr="00202105">
        <w:t xml:space="preserve">for the NR </w:t>
      </w:r>
      <w:r w:rsidR="002F4316" w:rsidRPr="00202105">
        <w:t>C</w:t>
      </w:r>
      <w:r w:rsidR="00FE1185" w:rsidRPr="00202105">
        <w:t xml:space="preserve">ell </w:t>
      </w:r>
      <w:r w:rsidR="002F4316" w:rsidRPr="00202105">
        <w:t xml:space="preserve">1 </w:t>
      </w:r>
      <w:r w:rsidRPr="00202105">
        <w:t>in accordance with combination NR-6 in TS 38.508-1 [4] sub-clause 4.4.3.1.2</w:t>
      </w:r>
      <w:r w:rsidR="00FE1185" w:rsidRPr="00202105">
        <w:t xml:space="preserve">, and, for the E-UTRA </w:t>
      </w:r>
      <w:r w:rsidR="002F4316" w:rsidRPr="00202105">
        <w:t>C</w:t>
      </w:r>
      <w:r w:rsidR="00FE1185" w:rsidRPr="00202105">
        <w:t xml:space="preserve">ell </w:t>
      </w:r>
      <w:r w:rsidR="002F4316" w:rsidRPr="00202105">
        <w:t xml:space="preserve">1 </w:t>
      </w:r>
      <w:r w:rsidR="00FE1185" w:rsidRPr="00202105">
        <w:t>in accordance with system information combination 31 as defined in TS 36.508 [7], subclause 4.4.3.1.1</w:t>
      </w:r>
      <w:r w:rsidRPr="00202105">
        <w:t>.</w:t>
      </w:r>
    </w:p>
    <w:p w14:paraId="0B998410" w14:textId="77777777" w:rsidR="00C668CE" w:rsidRPr="00202105" w:rsidRDefault="00C668CE" w:rsidP="009D4432">
      <w:pPr>
        <w:pStyle w:val="B1"/>
      </w:pPr>
      <w:r w:rsidRPr="00202105">
        <w:lastRenderedPageBreak/>
        <w:t>-</w:t>
      </w:r>
      <w:r w:rsidRPr="00202105">
        <w:tab/>
        <w:t>N26 interface is configured.</w:t>
      </w:r>
    </w:p>
    <w:p w14:paraId="1B6C110A" w14:textId="115FC832" w:rsidR="00C668CE" w:rsidRPr="00202105" w:rsidRDefault="00C668CE" w:rsidP="009D4432">
      <w:pPr>
        <w:pStyle w:val="B1"/>
      </w:pPr>
      <w:r w:rsidRPr="00202105">
        <w:t>-</w:t>
      </w:r>
      <w:r w:rsidRPr="00202105">
        <w:tab/>
        <w:t>Power levels are constant and as defined in Table</w:t>
      </w:r>
      <w:r w:rsidR="00721C80" w:rsidRPr="00202105">
        <w:t>s</w:t>
      </w:r>
      <w:r w:rsidRPr="00202105">
        <w:t xml:space="preserve"> 11.1.1.3.1-1</w:t>
      </w:r>
      <w:r w:rsidR="00721C80" w:rsidRPr="00202105">
        <w:t>/2.</w:t>
      </w:r>
    </w:p>
    <w:p w14:paraId="1BD65B17" w14:textId="3023B8FF" w:rsidR="00C668CE" w:rsidRPr="00202105" w:rsidRDefault="00C668CE" w:rsidP="009D4432">
      <w:pPr>
        <w:pStyle w:val="TH"/>
      </w:pPr>
      <w:r w:rsidRPr="00202105">
        <w:t xml:space="preserve">Table 11.1.1.3.1-1: </w:t>
      </w:r>
      <w:r w:rsidR="00721C80" w:rsidRPr="00202105">
        <w:t xml:space="preserve">Time instances of cell power level and parameter changes for </w:t>
      </w:r>
      <w:bookmarkStart w:id="23" w:name="_Hlk95237972"/>
      <w:r w:rsidR="00223FE1" w:rsidRPr="00202105">
        <w:t>conducted test environment</w:t>
      </w:r>
      <w:bookmarkEnd w:id="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21C80" w:rsidRPr="00202105" w14:paraId="19F6E0A2" w14:textId="55D86BFD" w:rsidTr="00721C80">
        <w:trPr>
          <w:trHeight w:val="441"/>
          <w:jc w:val="center"/>
        </w:trPr>
        <w:tc>
          <w:tcPr>
            <w:tcW w:w="517" w:type="dxa"/>
          </w:tcPr>
          <w:p w14:paraId="09714C83" w14:textId="77777777" w:rsidR="00721C80" w:rsidRPr="00202105" w:rsidRDefault="00721C80" w:rsidP="009D4432">
            <w:pPr>
              <w:pStyle w:val="TAH"/>
            </w:pPr>
          </w:p>
        </w:tc>
        <w:tc>
          <w:tcPr>
            <w:tcW w:w="1399" w:type="dxa"/>
          </w:tcPr>
          <w:p w14:paraId="5A90F82F" w14:textId="77777777" w:rsidR="00721C80" w:rsidRPr="00202105" w:rsidRDefault="00721C80" w:rsidP="009D4432">
            <w:pPr>
              <w:pStyle w:val="TAC"/>
            </w:pPr>
            <w:r w:rsidRPr="00202105">
              <w:t>Parameter name</w:t>
            </w:r>
          </w:p>
        </w:tc>
        <w:tc>
          <w:tcPr>
            <w:tcW w:w="1523" w:type="dxa"/>
          </w:tcPr>
          <w:p w14:paraId="068DFE91" w14:textId="77777777" w:rsidR="00721C80" w:rsidRPr="00202105" w:rsidRDefault="00721C80" w:rsidP="009D4432">
            <w:pPr>
              <w:pStyle w:val="TAC"/>
            </w:pPr>
            <w:r w:rsidRPr="00202105">
              <w:t>Unit</w:t>
            </w:r>
          </w:p>
        </w:tc>
        <w:tc>
          <w:tcPr>
            <w:tcW w:w="1535" w:type="dxa"/>
          </w:tcPr>
          <w:p w14:paraId="106BABD6" w14:textId="77777777" w:rsidR="00721C80" w:rsidRPr="00202105" w:rsidRDefault="00721C80" w:rsidP="009D4432">
            <w:pPr>
              <w:pStyle w:val="TAC"/>
            </w:pPr>
            <w:r w:rsidRPr="00202105">
              <w:t>NR Cell 1</w:t>
            </w:r>
          </w:p>
        </w:tc>
        <w:tc>
          <w:tcPr>
            <w:tcW w:w="1368" w:type="dxa"/>
          </w:tcPr>
          <w:p w14:paraId="0DABFC33" w14:textId="77777777" w:rsidR="00721C80" w:rsidRPr="00202105" w:rsidRDefault="00721C80" w:rsidP="009D4432">
            <w:pPr>
              <w:pStyle w:val="TAC"/>
            </w:pPr>
            <w:r w:rsidRPr="00202105">
              <w:t>E-UTRA Cell 1</w:t>
            </w:r>
          </w:p>
        </w:tc>
        <w:tc>
          <w:tcPr>
            <w:tcW w:w="1368" w:type="dxa"/>
          </w:tcPr>
          <w:p w14:paraId="6AB3A1D9" w14:textId="252F6BD2" w:rsidR="00721C80" w:rsidRPr="00202105" w:rsidRDefault="00721C80" w:rsidP="009D4432">
            <w:pPr>
              <w:pStyle w:val="TAC"/>
            </w:pPr>
            <w:r w:rsidRPr="00202105">
              <w:t>Remark</w:t>
            </w:r>
          </w:p>
        </w:tc>
      </w:tr>
      <w:tr w:rsidR="00721C80" w:rsidRPr="00202105" w14:paraId="6C0F5564" w14:textId="0854F2FA" w:rsidTr="00721C80">
        <w:trPr>
          <w:trHeight w:val="226"/>
          <w:jc w:val="center"/>
        </w:trPr>
        <w:tc>
          <w:tcPr>
            <w:tcW w:w="517" w:type="dxa"/>
            <w:vMerge w:val="restart"/>
          </w:tcPr>
          <w:p w14:paraId="2F1471DB" w14:textId="77777777" w:rsidR="00721C80" w:rsidRPr="00202105" w:rsidRDefault="00721C80" w:rsidP="009D4432">
            <w:pPr>
              <w:pStyle w:val="TAC"/>
            </w:pPr>
            <w:r w:rsidRPr="00202105">
              <w:t>T0</w:t>
            </w:r>
          </w:p>
        </w:tc>
        <w:tc>
          <w:tcPr>
            <w:tcW w:w="1399" w:type="dxa"/>
          </w:tcPr>
          <w:p w14:paraId="3E60B194" w14:textId="77777777" w:rsidR="00721C80" w:rsidRPr="00202105" w:rsidRDefault="00721C80" w:rsidP="009D4432">
            <w:pPr>
              <w:pStyle w:val="TAC"/>
            </w:pPr>
            <w:r w:rsidRPr="00202105">
              <w:t>SS/PBCH SSS EPRE</w:t>
            </w:r>
          </w:p>
        </w:tc>
        <w:tc>
          <w:tcPr>
            <w:tcW w:w="1523" w:type="dxa"/>
          </w:tcPr>
          <w:p w14:paraId="1E895E7F" w14:textId="77777777" w:rsidR="00721C80" w:rsidRPr="00202105" w:rsidRDefault="00721C80" w:rsidP="009D4432">
            <w:pPr>
              <w:pStyle w:val="TAC"/>
            </w:pPr>
            <w:r w:rsidRPr="00202105">
              <w:t>dBm/SCS</w:t>
            </w:r>
          </w:p>
        </w:tc>
        <w:tc>
          <w:tcPr>
            <w:tcW w:w="1535" w:type="dxa"/>
          </w:tcPr>
          <w:p w14:paraId="16FAFEEA" w14:textId="55E054E4" w:rsidR="00721C80" w:rsidRPr="00202105" w:rsidRDefault="00721C80" w:rsidP="009D4432">
            <w:pPr>
              <w:pStyle w:val="TAC"/>
            </w:pPr>
            <w:r w:rsidRPr="00202105">
              <w:t>-88</w:t>
            </w:r>
          </w:p>
        </w:tc>
        <w:tc>
          <w:tcPr>
            <w:tcW w:w="1368" w:type="dxa"/>
          </w:tcPr>
          <w:p w14:paraId="36120324" w14:textId="77777777" w:rsidR="00721C80" w:rsidRPr="00202105" w:rsidRDefault="00721C80" w:rsidP="009D4432">
            <w:pPr>
              <w:pStyle w:val="TAC"/>
            </w:pPr>
          </w:p>
        </w:tc>
        <w:tc>
          <w:tcPr>
            <w:tcW w:w="1368" w:type="dxa"/>
          </w:tcPr>
          <w:p w14:paraId="3DFA1EF0" w14:textId="77777777" w:rsidR="00721C80" w:rsidRPr="00202105" w:rsidRDefault="00721C80" w:rsidP="009D4432">
            <w:pPr>
              <w:pStyle w:val="TAC"/>
            </w:pPr>
          </w:p>
        </w:tc>
      </w:tr>
      <w:tr w:rsidR="00721C80" w:rsidRPr="00202105" w14:paraId="3F47F27C" w14:textId="3F81A6EB" w:rsidTr="00721C80">
        <w:trPr>
          <w:trHeight w:val="452"/>
          <w:jc w:val="center"/>
        </w:trPr>
        <w:tc>
          <w:tcPr>
            <w:tcW w:w="517" w:type="dxa"/>
            <w:vMerge/>
          </w:tcPr>
          <w:p w14:paraId="234BCAF3" w14:textId="77777777" w:rsidR="00721C80" w:rsidRPr="00202105" w:rsidRDefault="00721C80" w:rsidP="009D4432">
            <w:pPr>
              <w:pStyle w:val="TAC"/>
            </w:pPr>
          </w:p>
        </w:tc>
        <w:tc>
          <w:tcPr>
            <w:tcW w:w="1399" w:type="dxa"/>
          </w:tcPr>
          <w:p w14:paraId="2DB59C3A" w14:textId="77777777" w:rsidR="00721C80" w:rsidRPr="00202105" w:rsidRDefault="00721C80" w:rsidP="009D4432">
            <w:pPr>
              <w:pStyle w:val="TAC"/>
            </w:pPr>
            <w:r w:rsidRPr="00202105">
              <w:t>RS EPRE</w:t>
            </w:r>
          </w:p>
        </w:tc>
        <w:tc>
          <w:tcPr>
            <w:tcW w:w="1523" w:type="dxa"/>
          </w:tcPr>
          <w:p w14:paraId="2B372FA5" w14:textId="77777777" w:rsidR="00721C80" w:rsidRPr="00202105" w:rsidRDefault="00721C80" w:rsidP="009D4432">
            <w:pPr>
              <w:pStyle w:val="TAC"/>
            </w:pPr>
            <w:r w:rsidRPr="00202105">
              <w:t>dBm/15kHz</w:t>
            </w:r>
          </w:p>
        </w:tc>
        <w:tc>
          <w:tcPr>
            <w:tcW w:w="1535" w:type="dxa"/>
          </w:tcPr>
          <w:p w14:paraId="7F2B86DC" w14:textId="77777777" w:rsidR="00721C80" w:rsidRPr="00202105" w:rsidRDefault="00721C80" w:rsidP="009D4432">
            <w:pPr>
              <w:pStyle w:val="TAC"/>
            </w:pPr>
          </w:p>
        </w:tc>
        <w:tc>
          <w:tcPr>
            <w:tcW w:w="1368" w:type="dxa"/>
          </w:tcPr>
          <w:p w14:paraId="43E18F6C" w14:textId="1A259DA6" w:rsidR="00721C80" w:rsidRPr="00202105" w:rsidRDefault="00721C80" w:rsidP="009D4432">
            <w:pPr>
              <w:pStyle w:val="TAC"/>
            </w:pPr>
            <w:r w:rsidRPr="00202105">
              <w:t>-85</w:t>
            </w:r>
          </w:p>
        </w:tc>
        <w:tc>
          <w:tcPr>
            <w:tcW w:w="1368" w:type="dxa"/>
          </w:tcPr>
          <w:p w14:paraId="6BED5504" w14:textId="77777777" w:rsidR="00721C80" w:rsidRPr="00202105" w:rsidRDefault="00721C80" w:rsidP="009D4432">
            <w:pPr>
              <w:pStyle w:val="TAC"/>
            </w:pPr>
          </w:p>
        </w:tc>
      </w:tr>
    </w:tbl>
    <w:p w14:paraId="621E312F" w14:textId="77777777" w:rsidR="00721C80" w:rsidRPr="00202105" w:rsidRDefault="00721C80" w:rsidP="009D4432"/>
    <w:p w14:paraId="3B51C386" w14:textId="657CEE65" w:rsidR="00721C80" w:rsidRPr="00202105" w:rsidRDefault="00721C80" w:rsidP="009D4432">
      <w:pPr>
        <w:pStyle w:val="TH"/>
      </w:pPr>
      <w:r w:rsidRPr="00202105">
        <w:t xml:space="preserve">Table 11.1.1.3.1-2: Time instances of cell power level and parameter changes for </w:t>
      </w:r>
      <w:r w:rsidR="00223FE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07B8C50" w14:textId="77777777" w:rsidTr="00721C80">
        <w:trPr>
          <w:trHeight w:val="441"/>
          <w:jc w:val="center"/>
        </w:trPr>
        <w:tc>
          <w:tcPr>
            <w:tcW w:w="517" w:type="dxa"/>
          </w:tcPr>
          <w:p w14:paraId="4AC6B14A" w14:textId="77777777" w:rsidR="00721C80" w:rsidRPr="00202105" w:rsidRDefault="00721C80" w:rsidP="009D4432">
            <w:pPr>
              <w:pStyle w:val="TAH"/>
            </w:pPr>
          </w:p>
        </w:tc>
        <w:tc>
          <w:tcPr>
            <w:tcW w:w="1399" w:type="dxa"/>
          </w:tcPr>
          <w:p w14:paraId="438C33E8" w14:textId="77777777" w:rsidR="00721C80" w:rsidRPr="00202105" w:rsidRDefault="00721C80" w:rsidP="009D4432">
            <w:pPr>
              <w:pStyle w:val="TAC"/>
            </w:pPr>
            <w:r w:rsidRPr="00202105">
              <w:t>Parameter name</w:t>
            </w:r>
          </w:p>
        </w:tc>
        <w:tc>
          <w:tcPr>
            <w:tcW w:w="1340" w:type="dxa"/>
          </w:tcPr>
          <w:p w14:paraId="74B024D1" w14:textId="77777777" w:rsidR="00721C80" w:rsidRPr="00202105" w:rsidRDefault="00721C80" w:rsidP="009D4432">
            <w:pPr>
              <w:pStyle w:val="TAC"/>
            </w:pPr>
            <w:r w:rsidRPr="00202105">
              <w:t>Unit</w:t>
            </w:r>
          </w:p>
        </w:tc>
        <w:tc>
          <w:tcPr>
            <w:tcW w:w="1559" w:type="dxa"/>
          </w:tcPr>
          <w:p w14:paraId="24816874" w14:textId="77777777" w:rsidR="00721C80" w:rsidRPr="00202105" w:rsidRDefault="00721C80" w:rsidP="009D4432">
            <w:pPr>
              <w:pStyle w:val="TAC"/>
            </w:pPr>
            <w:r w:rsidRPr="00202105">
              <w:t>NR Cell 1</w:t>
            </w:r>
          </w:p>
        </w:tc>
        <w:tc>
          <w:tcPr>
            <w:tcW w:w="1527" w:type="dxa"/>
          </w:tcPr>
          <w:p w14:paraId="1390EDCE" w14:textId="77777777" w:rsidR="00721C80" w:rsidRPr="00202105" w:rsidRDefault="00721C80" w:rsidP="009D4432">
            <w:pPr>
              <w:pStyle w:val="TAC"/>
            </w:pPr>
            <w:r w:rsidRPr="00202105">
              <w:t>E-UTRA Cell 1</w:t>
            </w:r>
          </w:p>
        </w:tc>
        <w:tc>
          <w:tcPr>
            <w:tcW w:w="1527" w:type="dxa"/>
          </w:tcPr>
          <w:p w14:paraId="39FFAC23" w14:textId="77777777" w:rsidR="00721C80" w:rsidRPr="00202105" w:rsidRDefault="00721C80" w:rsidP="009D4432">
            <w:pPr>
              <w:pStyle w:val="TAC"/>
            </w:pPr>
            <w:r w:rsidRPr="00202105">
              <w:t>Remark</w:t>
            </w:r>
          </w:p>
        </w:tc>
      </w:tr>
      <w:tr w:rsidR="00721C80" w:rsidRPr="00202105" w14:paraId="6B2EE183" w14:textId="77777777" w:rsidTr="00721C80">
        <w:trPr>
          <w:trHeight w:val="226"/>
          <w:jc w:val="center"/>
        </w:trPr>
        <w:tc>
          <w:tcPr>
            <w:tcW w:w="517" w:type="dxa"/>
            <w:vMerge w:val="restart"/>
          </w:tcPr>
          <w:p w14:paraId="3EC2AB7C" w14:textId="77777777" w:rsidR="00721C80" w:rsidRPr="00202105" w:rsidRDefault="00721C80" w:rsidP="009D4432">
            <w:pPr>
              <w:pStyle w:val="TAC"/>
            </w:pPr>
            <w:r w:rsidRPr="00202105">
              <w:t>T0</w:t>
            </w:r>
          </w:p>
        </w:tc>
        <w:tc>
          <w:tcPr>
            <w:tcW w:w="1399" w:type="dxa"/>
          </w:tcPr>
          <w:p w14:paraId="4D398665" w14:textId="77777777" w:rsidR="00721C80" w:rsidRPr="00202105" w:rsidRDefault="00721C80" w:rsidP="009D4432">
            <w:pPr>
              <w:pStyle w:val="TAC"/>
            </w:pPr>
            <w:r w:rsidRPr="00202105">
              <w:t>SS/PBCH SSS EPRE</w:t>
            </w:r>
          </w:p>
        </w:tc>
        <w:tc>
          <w:tcPr>
            <w:tcW w:w="1340" w:type="dxa"/>
          </w:tcPr>
          <w:p w14:paraId="32E59C12" w14:textId="77777777" w:rsidR="00721C80" w:rsidRPr="00202105" w:rsidRDefault="00721C80" w:rsidP="009D4432">
            <w:pPr>
              <w:pStyle w:val="TAC"/>
            </w:pPr>
            <w:r w:rsidRPr="00202105">
              <w:t>dBm/SCS</w:t>
            </w:r>
          </w:p>
        </w:tc>
        <w:tc>
          <w:tcPr>
            <w:tcW w:w="1559" w:type="dxa"/>
          </w:tcPr>
          <w:p w14:paraId="2DA12E0A" w14:textId="77777777" w:rsidR="00721C80" w:rsidRPr="00202105" w:rsidRDefault="00721C80" w:rsidP="009D4432">
            <w:pPr>
              <w:pStyle w:val="TAC"/>
            </w:pPr>
            <w:r w:rsidRPr="00202105">
              <w:t>-82</w:t>
            </w:r>
          </w:p>
        </w:tc>
        <w:tc>
          <w:tcPr>
            <w:tcW w:w="1527" w:type="dxa"/>
          </w:tcPr>
          <w:p w14:paraId="1B7004C2" w14:textId="77777777" w:rsidR="00721C80" w:rsidRPr="00202105" w:rsidRDefault="00721C80" w:rsidP="009D4432">
            <w:pPr>
              <w:pStyle w:val="TAC"/>
            </w:pPr>
            <w:r w:rsidRPr="00202105">
              <w:t>-</w:t>
            </w:r>
          </w:p>
        </w:tc>
        <w:tc>
          <w:tcPr>
            <w:tcW w:w="1527" w:type="dxa"/>
            <w:vMerge w:val="restart"/>
          </w:tcPr>
          <w:p w14:paraId="33735920" w14:textId="77777777" w:rsidR="00721C80" w:rsidRPr="00202105" w:rsidRDefault="00721C80" w:rsidP="009D4432">
            <w:pPr>
              <w:pStyle w:val="TAC"/>
            </w:pPr>
          </w:p>
        </w:tc>
      </w:tr>
      <w:tr w:rsidR="00721C80" w:rsidRPr="00202105" w14:paraId="0F8004E9" w14:textId="77777777" w:rsidTr="00721C80">
        <w:trPr>
          <w:trHeight w:val="452"/>
          <w:jc w:val="center"/>
        </w:trPr>
        <w:tc>
          <w:tcPr>
            <w:tcW w:w="517" w:type="dxa"/>
            <w:vMerge/>
          </w:tcPr>
          <w:p w14:paraId="008E43F9" w14:textId="77777777" w:rsidR="00721C80" w:rsidRPr="00202105" w:rsidRDefault="00721C80" w:rsidP="009D4432">
            <w:pPr>
              <w:pStyle w:val="TAC"/>
            </w:pPr>
          </w:p>
        </w:tc>
        <w:tc>
          <w:tcPr>
            <w:tcW w:w="1399" w:type="dxa"/>
          </w:tcPr>
          <w:p w14:paraId="6CD251CA" w14:textId="77777777" w:rsidR="00721C80" w:rsidRPr="00202105" w:rsidRDefault="00721C80" w:rsidP="009D4432">
            <w:pPr>
              <w:pStyle w:val="TAC"/>
            </w:pPr>
            <w:r w:rsidRPr="00202105">
              <w:t>RS EPRE</w:t>
            </w:r>
          </w:p>
        </w:tc>
        <w:tc>
          <w:tcPr>
            <w:tcW w:w="1340" w:type="dxa"/>
          </w:tcPr>
          <w:p w14:paraId="5B98A446" w14:textId="77777777" w:rsidR="00721C80" w:rsidRPr="00202105" w:rsidRDefault="00721C80" w:rsidP="009D4432">
            <w:pPr>
              <w:pStyle w:val="TAC"/>
            </w:pPr>
            <w:r w:rsidRPr="00202105">
              <w:t>dBm/15kHz</w:t>
            </w:r>
          </w:p>
        </w:tc>
        <w:tc>
          <w:tcPr>
            <w:tcW w:w="1559" w:type="dxa"/>
          </w:tcPr>
          <w:p w14:paraId="09E2FA68" w14:textId="77777777" w:rsidR="00721C80" w:rsidRPr="00202105" w:rsidRDefault="00721C80" w:rsidP="009D4432">
            <w:pPr>
              <w:pStyle w:val="TAC"/>
            </w:pPr>
            <w:r w:rsidRPr="00202105">
              <w:t>-</w:t>
            </w:r>
          </w:p>
        </w:tc>
        <w:tc>
          <w:tcPr>
            <w:tcW w:w="1527" w:type="dxa"/>
          </w:tcPr>
          <w:p w14:paraId="63AD2D9D" w14:textId="04D277C8" w:rsidR="00721C80" w:rsidRPr="00202105" w:rsidRDefault="00721C80" w:rsidP="009D4432">
            <w:pPr>
              <w:pStyle w:val="TAC"/>
            </w:pPr>
            <w:r w:rsidRPr="00202105">
              <w:t>-</w:t>
            </w:r>
            <w:r w:rsidR="000B2C25" w:rsidRPr="00202105">
              <w:t>96</w:t>
            </w:r>
          </w:p>
        </w:tc>
        <w:tc>
          <w:tcPr>
            <w:tcW w:w="1527" w:type="dxa"/>
            <w:vMerge/>
          </w:tcPr>
          <w:p w14:paraId="05BBC4F8" w14:textId="77777777" w:rsidR="00721C80" w:rsidRPr="00202105" w:rsidRDefault="00721C80" w:rsidP="009D4432">
            <w:pPr>
              <w:pStyle w:val="TAC"/>
            </w:pPr>
          </w:p>
        </w:tc>
      </w:tr>
    </w:tbl>
    <w:p w14:paraId="462E4721" w14:textId="77777777" w:rsidR="00C668CE" w:rsidRPr="00202105" w:rsidRDefault="00C668CE" w:rsidP="009D4432"/>
    <w:p w14:paraId="10824596" w14:textId="77777777" w:rsidR="000B2C25" w:rsidRPr="00202105" w:rsidRDefault="00C668CE" w:rsidP="000B2C25">
      <w:pPr>
        <w:pStyle w:val="H6"/>
      </w:pPr>
      <w:r w:rsidRPr="00202105">
        <w:t>UE:</w:t>
      </w:r>
    </w:p>
    <w:p w14:paraId="786B8CC9" w14:textId="70B44110" w:rsidR="00C668CE" w:rsidRPr="00202105" w:rsidRDefault="000B2C25" w:rsidP="009D4432">
      <w:r w:rsidRPr="00202105">
        <w:t>The UE is configured to use IMS preconditions</w:t>
      </w:r>
    </w:p>
    <w:p w14:paraId="43F90FFA" w14:textId="77777777" w:rsidR="00C668CE" w:rsidRPr="00202105" w:rsidRDefault="00C668CE" w:rsidP="00C668CE">
      <w:pPr>
        <w:pStyle w:val="H6"/>
      </w:pPr>
      <w:r w:rsidRPr="00202105">
        <w:t>Preamble:</w:t>
      </w:r>
    </w:p>
    <w:p w14:paraId="44E6D292" w14:textId="48D05262" w:rsidR="00C668CE" w:rsidRPr="00202105" w:rsidRDefault="000B2C25" w:rsidP="009D4432">
      <w:pPr>
        <w:pStyle w:val="B1"/>
      </w:pPr>
      <w:r w:rsidRPr="00202105">
        <w:t>-</w:t>
      </w:r>
      <w:r w:rsidR="00C668CE" w:rsidRPr="00202105">
        <w:tab/>
        <w:t>With E-UTRA Cell 1 "Serving cell" and N</w:t>
      </w:r>
      <w:r w:rsidR="00FE1185" w:rsidRPr="00202105">
        <w:t>R</w:t>
      </w:r>
      <w:r w:rsidR="00C668CE" w:rsidRPr="00202105">
        <w:t xml:space="preserve"> Cell 1 "Non-suitable "Off" cell"</w:t>
      </w:r>
      <w:r w:rsidR="00FE1185" w:rsidRPr="00202105">
        <w:t xml:space="preserve"> in accordance with TS 38.508-1 [4], Table 6.2.2.1-3</w:t>
      </w:r>
      <w:r w:rsidR="00C668CE" w:rsidRPr="00202105">
        <w:t>, the UE is brought to state RRC_IDLE</w:t>
      </w:r>
      <w:r w:rsidR="00F0306C" w:rsidRPr="00202105">
        <w:t xml:space="preserve"> using generic procedure parameters</w:t>
      </w:r>
      <w:r w:rsidR="00C668CE" w:rsidRPr="00202105">
        <w:t xml:space="preserve"> Connectivity (</w:t>
      </w:r>
      <w:r w:rsidR="00C668CE" w:rsidRPr="00202105">
        <w:rPr>
          <w:i/>
        </w:rPr>
        <w:t>E-UTRA/EPC</w:t>
      </w:r>
      <w:r w:rsidR="00C668CE" w:rsidRPr="00202105">
        <w:t>)</w:t>
      </w:r>
      <w:r w:rsidR="00F0306C" w:rsidRPr="00202105">
        <w:t xml:space="preserve"> and Unrestricted nr PDN (</w:t>
      </w:r>
      <w:r w:rsidR="00F0306C" w:rsidRPr="00202105">
        <w:rPr>
          <w:i/>
          <w:iCs/>
        </w:rPr>
        <w:t>On</w:t>
      </w:r>
      <w:r w:rsidR="00F0306C" w:rsidRPr="00202105">
        <w:t>)</w:t>
      </w:r>
      <w:r w:rsidR="00C668CE" w:rsidRPr="00202105">
        <w:t xml:space="preserve"> in accordance with the procedure described in TS 38.508-1 [4], </w:t>
      </w:r>
      <w:r w:rsidR="00F0306C" w:rsidRPr="00202105">
        <w:t xml:space="preserve">clause </w:t>
      </w:r>
      <w:r w:rsidR="00C668CE" w:rsidRPr="00202105">
        <w:t>4.5.2. 4G GUTI and eKSI are assigned and security context established</w:t>
      </w:r>
    </w:p>
    <w:p w14:paraId="66290254" w14:textId="7AF56186" w:rsidR="00C668CE" w:rsidRPr="00202105" w:rsidRDefault="000B2C25" w:rsidP="009D4432">
      <w:pPr>
        <w:pStyle w:val="B1"/>
      </w:pPr>
      <w:r w:rsidRPr="00202105">
        <w:t>-</w:t>
      </w:r>
      <w:r w:rsidR="00C668CE" w:rsidRPr="00202105">
        <w:tab/>
        <w:t>The UE is switched-off</w:t>
      </w:r>
    </w:p>
    <w:p w14:paraId="4E4B41CF" w14:textId="32AB4F69" w:rsidR="00C668CE" w:rsidRPr="00202105" w:rsidRDefault="000B2C25" w:rsidP="009D4432">
      <w:pPr>
        <w:pStyle w:val="B1"/>
      </w:pPr>
      <w:r w:rsidRPr="00202105">
        <w:t>-</w:t>
      </w:r>
      <w:r w:rsidR="00C668CE" w:rsidRPr="00202105">
        <w:tab/>
        <w:t>With E-UTRA Cell 1 "Non-suitable "Off" cell" and N</w:t>
      </w:r>
      <w:r w:rsidR="00FE1185" w:rsidRPr="00202105">
        <w:t>R</w:t>
      </w:r>
      <w:r w:rsidR="00C668CE" w:rsidRPr="00202105">
        <w:t xml:space="preserve"> Cell 1 "Serving cell"</w:t>
      </w:r>
      <w:r w:rsidR="00FE1185" w:rsidRPr="00202105">
        <w:t xml:space="preserve"> in accordance with TS 38.508-1 [4], Table 6.2.2.1-3</w:t>
      </w:r>
      <w:r w:rsidR="00C668CE" w:rsidRPr="00202105">
        <w:t>, the UE is brought to state 1N-A, RRC_IDLE Connectivity (NR), in accordance with the procedure described in TS 38.508-1 [4], Table 4.5.2.2-2. 5G-GUTI and ngKSI are assigned and security context established.</w:t>
      </w:r>
    </w:p>
    <w:p w14:paraId="38286E41" w14:textId="77777777" w:rsidR="00C668CE" w:rsidRPr="00202105" w:rsidRDefault="00C668CE" w:rsidP="00C668CE">
      <w:pPr>
        <w:pStyle w:val="H6"/>
      </w:pPr>
      <w:bookmarkStart w:id="24" w:name="_Hlk12825892"/>
      <w:r w:rsidRPr="00202105">
        <w:lastRenderedPageBreak/>
        <w:t>11.1.1.3</w:t>
      </w:r>
      <w:r w:rsidR="003A4B46" w:rsidRPr="00202105">
        <w:t>.2</w:t>
      </w:r>
      <w:bookmarkEnd w:id="24"/>
      <w:r w:rsidRPr="00202105">
        <w:tab/>
        <w:t>Test procedure sequence</w:t>
      </w:r>
    </w:p>
    <w:p w14:paraId="021A751B" w14:textId="77777777" w:rsidR="00C668CE" w:rsidRPr="00202105" w:rsidRDefault="00C668CE" w:rsidP="009D4432">
      <w:pPr>
        <w:pStyle w:val="TH"/>
      </w:pPr>
      <w:bookmarkStart w:id="25" w:name="_Hlk8979927"/>
      <w:r w:rsidRPr="00202105">
        <w:t>Table 11.1.1.3.</w:t>
      </w:r>
      <w:r w:rsidR="003A4B46" w:rsidRPr="00202105">
        <w:t>2</w:t>
      </w:r>
      <w:r w:rsidRPr="00202105">
        <w:t>-</w:t>
      </w:r>
      <w:bookmarkEnd w:id="25"/>
      <w:r w:rsidR="003A4B46" w:rsidRPr="00202105">
        <w:t>1</w:t>
      </w:r>
      <w:r w:rsidRPr="00202105">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68CE" w:rsidRPr="00202105" w14:paraId="13CC3480" w14:textId="77777777" w:rsidTr="00D80F88">
        <w:tc>
          <w:tcPr>
            <w:tcW w:w="534" w:type="dxa"/>
            <w:tcBorders>
              <w:top w:val="single" w:sz="4" w:space="0" w:color="auto"/>
              <w:bottom w:val="nil"/>
            </w:tcBorders>
          </w:tcPr>
          <w:p w14:paraId="4C0B36D8" w14:textId="77777777" w:rsidR="00C668CE" w:rsidRPr="00202105" w:rsidRDefault="00C668CE" w:rsidP="009D4432">
            <w:pPr>
              <w:pStyle w:val="TAH"/>
            </w:pPr>
            <w:r w:rsidRPr="00202105">
              <w:t>St</w:t>
            </w:r>
          </w:p>
        </w:tc>
        <w:tc>
          <w:tcPr>
            <w:tcW w:w="3969" w:type="dxa"/>
            <w:tcBorders>
              <w:top w:val="single" w:sz="4" w:space="0" w:color="auto"/>
              <w:bottom w:val="nil"/>
            </w:tcBorders>
          </w:tcPr>
          <w:p w14:paraId="6543D27D" w14:textId="77777777" w:rsidR="00C668CE" w:rsidRPr="00202105" w:rsidRDefault="00C668CE" w:rsidP="009D4432">
            <w:pPr>
              <w:pStyle w:val="TAH"/>
            </w:pPr>
            <w:r w:rsidRPr="00202105">
              <w:t>Procedure</w:t>
            </w:r>
          </w:p>
        </w:tc>
        <w:tc>
          <w:tcPr>
            <w:tcW w:w="3686" w:type="dxa"/>
            <w:gridSpan w:val="2"/>
            <w:tcBorders>
              <w:top w:val="single" w:sz="4" w:space="0" w:color="auto"/>
            </w:tcBorders>
          </w:tcPr>
          <w:p w14:paraId="75EEE3F7" w14:textId="77777777" w:rsidR="00C668CE" w:rsidRPr="00202105" w:rsidRDefault="00C668CE" w:rsidP="009D4432">
            <w:pPr>
              <w:pStyle w:val="TAH"/>
            </w:pPr>
            <w:r w:rsidRPr="00202105">
              <w:t>Message Sequence</w:t>
            </w:r>
          </w:p>
        </w:tc>
        <w:tc>
          <w:tcPr>
            <w:tcW w:w="567" w:type="dxa"/>
            <w:tcBorders>
              <w:top w:val="single" w:sz="4" w:space="0" w:color="auto"/>
              <w:bottom w:val="nil"/>
            </w:tcBorders>
          </w:tcPr>
          <w:p w14:paraId="68AC83C6" w14:textId="77777777" w:rsidR="00C668CE" w:rsidRPr="00202105" w:rsidRDefault="00C668CE" w:rsidP="009D4432">
            <w:pPr>
              <w:pStyle w:val="TAH"/>
              <w:rPr>
                <w:rFonts w:eastAsia="MS Gothic"/>
              </w:rPr>
            </w:pPr>
            <w:r w:rsidRPr="00202105">
              <w:rPr>
                <w:rFonts w:eastAsia="MS Gothic"/>
              </w:rPr>
              <w:t>TP</w:t>
            </w:r>
          </w:p>
        </w:tc>
        <w:tc>
          <w:tcPr>
            <w:tcW w:w="850" w:type="dxa"/>
            <w:tcBorders>
              <w:top w:val="single" w:sz="4" w:space="0" w:color="auto"/>
              <w:bottom w:val="nil"/>
            </w:tcBorders>
          </w:tcPr>
          <w:p w14:paraId="3D482550" w14:textId="77777777" w:rsidR="00C668CE" w:rsidRPr="00202105" w:rsidRDefault="00C668CE" w:rsidP="009D4432">
            <w:pPr>
              <w:pStyle w:val="TAH"/>
              <w:rPr>
                <w:rFonts w:eastAsia="MS Gothic"/>
              </w:rPr>
            </w:pPr>
            <w:r w:rsidRPr="00202105">
              <w:rPr>
                <w:rFonts w:eastAsia="MS Gothic"/>
              </w:rPr>
              <w:t>Verdict</w:t>
            </w:r>
          </w:p>
        </w:tc>
      </w:tr>
      <w:tr w:rsidR="00C668CE" w:rsidRPr="00202105" w14:paraId="0586696D" w14:textId="77777777" w:rsidTr="00D80F88">
        <w:tc>
          <w:tcPr>
            <w:tcW w:w="534" w:type="dxa"/>
            <w:tcBorders>
              <w:top w:val="nil"/>
            </w:tcBorders>
          </w:tcPr>
          <w:p w14:paraId="1C06BC16" w14:textId="77777777" w:rsidR="00C668CE" w:rsidRPr="00202105" w:rsidRDefault="00C668CE" w:rsidP="009D4432">
            <w:pPr>
              <w:pStyle w:val="TAH"/>
              <w:rPr>
                <w:rFonts w:eastAsia="MS Gothic"/>
              </w:rPr>
            </w:pPr>
          </w:p>
        </w:tc>
        <w:tc>
          <w:tcPr>
            <w:tcW w:w="3969" w:type="dxa"/>
            <w:tcBorders>
              <w:top w:val="nil"/>
            </w:tcBorders>
          </w:tcPr>
          <w:p w14:paraId="496A6A90" w14:textId="77777777" w:rsidR="00C668CE" w:rsidRPr="00202105" w:rsidRDefault="00C668CE" w:rsidP="009D4432">
            <w:pPr>
              <w:pStyle w:val="TAH"/>
              <w:rPr>
                <w:rFonts w:eastAsia="MS Gothic"/>
              </w:rPr>
            </w:pPr>
          </w:p>
        </w:tc>
        <w:tc>
          <w:tcPr>
            <w:tcW w:w="709" w:type="dxa"/>
            <w:tcBorders>
              <w:top w:val="nil"/>
            </w:tcBorders>
          </w:tcPr>
          <w:p w14:paraId="1286F699" w14:textId="77777777" w:rsidR="00C668CE" w:rsidRPr="00202105" w:rsidRDefault="00C668CE" w:rsidP="009D4432">
            <w:pPr>
              <w:pStyle w:val="TAH"/>
            </w:pPr>
            <w:r w:rsidRPr="00202105">
              <w:t>U - S</w:t>
            </w:r>
          </w:p>
        </w:tc>
        <w:tc>
          <w:tcPr>
            <w:tcW w:w="2977" w:type="dxa"/>
            <w:tcBorders>
              <w:top w:val="nil"/>
            </w:tcBorders>
          </w:tcPr>
          <w:p w14:paraId="5EAF0EB7" w14:textId="77777777" w:rsidR="00C668CE" w:rsidRPr="00202105" w:rsidRDefault="00C668CE" w:rsidP="009D4432">
            <w:pPr>
              <w:pStyle w:val="TAH"/>
            </w:pPr>
            <w:r w:rsidRPr="00202105">
              <w:t>Message</w:t>
            </w:r>
          </w:p>
        </w:tc>
        <w:tc>
          <w:tcPr>
            <w:tcW w:w="567" w:type="dxa"/>
            <w:tcBorders>
              <w:top w:val="nil"/>
            </w:tcBorders>
          </w:tcPr>
          <w:p w14:paraId="7CD47917" w14:textId="77777777" w:rsidR="00C668CE" w:rsidRPr="00202105" w:rsidRDefault="00C668CE" w:rsidP="009D4432">
            <w:pPr>
              <w:pStyle w:val="TAH"/>
              <w:rPr>
                <w:rFonts w:eastAsia="MS Gothic"/>
              </w:rPr>
            </w:pPr>
          </w:p>
        </w:tc>
        <w:tc>
          <w:tcPr>
            <w:tcW w:w="850" w:type="dxa"/>
            <w:tcBorders>
              <w:top w:val="nil"/>
            </w:tcBorders>
          </w:tcPr>
          <w:p w14:paraId="7E3655CC" w14:textId="77777777" w:rsidR="00C668CE" w:rsidRPr="00202105" w:rsidRDefault="00C668CE" w:rsidP="009D4432">
            <w:pPr>
              <w:pStyle w:val="TAH"/>
              <w:rPr>
                <w:rFonts w:eastAsia="MS Gothic"/>
              </w:rPr>
            </w:pPr>
          </w:p>
        </w:tc>
      </w:tr>
      <w:tr w:rsidR="00FE1185" w:rsidRPr="00202105" w14:paraId="0DFF6193" w14:textId="77777777" w:rsidTr="00EE2286">
        <w:tc>
          <w:tcPr>
            <w:tcW w:w="534" w:type="dxa"/>
          </w:tcPr>
          <w:p w14:paraId="108726E2" w14:textId="77777777" w:rsidR="00FE1185" w:rsidRPr="00202105" w:rsidRDefault="00FE1185" w:rsidP="009D4432">
            <w:pPr>
              <w:pStyle w:val="TAC"/>
            </w:pPr>
            <w:r w:rsidRPr="00202105">
              <w:t>0</w:t>
            </w:r>
          </w:p>
        </w:tc>
        <w:tc>
          <w:tcPr>
            <w:tcW w:w="3969" w:type="dxa"/>
          </w:tcPr>
          <w:p w14:paraId="2BEB6CFE" w14:textId="6DCA0089" w:rsidR="00FE1185" w:rsidRPr="00202105" w:rsidRDefault="00A7633A" w:rsidP="009D4432">
            <w:pPr>
              <w:pStyle w:val="TAL"/>
            </w:pPr>
            <w:r w:rsidRPr="00202105">
              <w:t>Void</w:t>
            </w:r>
          </w:p>
        </w:tc>
        <w:tc>
          <w:tcPr>
            <w:tcW w:w="709" w:type="dxa"/>
          </w:tcPr>
          <w:p w14:paraId="01C10B4B" w14:textId="77777777" w:rsidR="00FE1185" w:rsidRPr="00202105" w:rsidRDefault="00FE1185" w:rsidP="009D4432">
            <w:pPr>
              <w:pStyle w:val="TAC"/>
            </w:pPr>
            <w:r w:rsidRPr="00202105">
              <w:t>-</w:t>
            </w:r>
          </w:p>
        </w:tc>
        <w:tc>
          <w:tcPr>
            <w:tcW w:w="2977" w:type="dxa"/>
          </w:tcPr>
          <w:p w14:paraId="65DAE681" w14:textId="77777777" w:rsidR="00FE1185" w:rsidRPr="00202105" w:rsidRDefault="00FE1185" w:rsidP="009D4432">
            <w:pPr>
              <w:pStyle w:val="TAL"/>
              <w:rPr>
                <w:rFonts w:eastAsia="MS Gothic"/>
              </w:rPr>
            </w:pPr>
            <w:r w:rsidRPr="00202105">
              <w:t>-</w:t>
            </w:r>
          </w:p>
        </w:tc>
        <w:tc>
          <w:tcPr>
            <w:tcW w:w="567" w:type="dxa"/>
          </w:tcPr>
          <w:p w14:paraId="19C9CDCA" w14:textId="77777777" w:rsidR="00FE1185" w:rsidRPr="00202105" w:rsidRDefault="00FE1185" w:rsidP="009D4432">
            <w:pPr>
              <w:pStyle w:val="TAC"/>
              <w:rPr>
                <w:rFonts w:eastAsia="MS Gothic"/>
              </w:rPr>
            </w:pPr>
            <w:r w:rsidRPr="00202105">
              <w:rPr>
                <w:rFonts w:eastAsia="MS Mincho"/>
              </w:rPr>
              <w:t>-</w:t>
            </w:r>
          </w:p>
        </w:tc>
        <w:tc>
          <w:tcPr>
            <w:tcW w:w="850" w:type="dxa"/>
          </w:tcPr>
          <w:p w14:paraId="6DE89094" w14:textId="77777777" w:rsidR="00FE1185" w:rsidRPr="00202105" w:rsidRDefault="00FE1185" w:rsidP="009D4432">
            <w:pPr>
              <w:pStyle w:val="TAC"/>
            </w:pPr>
            <w:r w:rsidRPr="00202105">
              <w:rPr>
                <w:rFonts w:eastAsia="MS Mincho"/>
              </w:rPr>
              <w:t>-</w:t>
            </w:r>
          </w:p>
        </w:tc>
      </w:tr>
      <w:tr w:rsidR="00FE1185" w:rsidRPr="00202105" w14:paraId="6B9008E4" w14:textId="77777777" w:rsidTr="00EE2286">
        <w:trPr>
          <w:trHeight w:val="447"/>
        </w:trPr>
        <w:tc>
          <w:tcPr>
            <w:tcW w:w="534" w:type="dxa"/>
          </w:tcPr>
          <w:p w14:paraId="194EF5C8" w14:textId="77777777" w:rsidR="00FE1185" w:rsidRPr="00202105" w:rsidRDefault="00FE1185" w:rsidP="009D4432">
            <w:pPr>
              <w:pStyle w:val="TAC"/>
            </w:pPr>
            <w:r w:rsidRPr="00202105">
              <w:t>1</w:t>
            </w:r>
          </w:p>
        </w:tc>
        <w:tc>
          <w:tcPr>
            <w:tcW w:w="3969" w:type="dxa"/>
          </w:tcPr>
          <w:p w14:paraId="0537C809" w14:textId="77777777" w:rsidR="00FE1185" w:rsidRPr="00202105" w:rsidRDefault="00FE1185" w:rsidP="009D4432">
            <w:pPr>
              <w:pStyle w:val="TAL"/>
              <w:rPr>
                <w:rFonts w:eastAsia="MS Gothic"/>
              </w:rPr>
            </w:pPr>
            <w:r w:rsidRPr="00202105">
              <w:t>Make the UE attempt an MTSI MO Speech Call (Note 1)</w:t>
            </w:r>
            <w:r w:rsidR="002F4316" w:rsidRPr="00202105">
              <w:t>.</w:t>
            </w:r>
          </w:p>
        </w:tc>
        <w:tc>
          <w:tcPr>
            <w:tcW w:w="709" w:type="dxa"/>
          </w:tcPr>
          <w:p w14:paraId="4801B498" w14:textId="77777777" w:rsidR="00FE1185" w:rsidRPr="00202105" w:rsidRDefault="00FE1185" w:rsidP="009D4432">
            <w:pPr>
              <w:pStyle w:val="TAC"/>
            </w:pPr>
            <w:r w:rsidRPr="00202105">
              <w:t>-</w:t>
            </w:r>
          </w:p>
        </w:tc>
        <w:tc>
          <w:tcPr>
            <w:tcW w:w="2977" w:type="dxa"/>
          </w:tcPr>
          <w:p w14:paraId="047A1552" w14:textId="77777777" w:rsidR="00FE1185" w:rsidRPr="00202105" w:rsidRDefault="00FE1185" w:rsidP="009D4432">
            <w:pPr>
              <w:pStyle w:val="TAL"/>
              <w:rPr>
                <w:rFonts w:eastAsia="MS Gothic"/>
              </w:rPr>
            </w:pPr>
            <w:r w:rsidRPr="00202105">
              <w:t>-</w:t>
            </w:r>
          </w:p>
        </w:tc>
        <w:tc>
          <w:tcPr>
            <w:tcW w:w="567" w:type="dxa"/>
          </w:tcPr>
          <w:p w14:paraId="5A90A60E" w14:textId="77777777" w:rsidR="00FE1185" w:rsidRPr="00202105" w:rsidRDefault="00FE1185" w:rsidP="009D4432">
            <w:pPr>
              <w:pStyle w:val="TAC"/>
              <w:rPr>
                <w:rFonts w:eastAsia="MS Gothic"/>
              </w:rPr>
            </w:pPr>
            <w:r w:rsidRPr="00202105">
              <w:rPr>
                <w:rFonts w:eastAsia="MS Mincho"/>
              </w:rPr>
              <w:t>-</w:t>
            </w:r>
          </w:p>
        </w:tc>
        <w:tc>
          <w:tcPr>
            <w:tcW w:w="850" w:type="dxa"/>
          </w:tcPr>
          <w:p w14:paraId="7A3F5AEC" w14:textId="77777777" w:rsidR="00FE1185" w:rsidRPr="00202105" w:rsidRDefault="00FE1185" w:rsidP="009D4432">
            <w:pPr>
              <w:pStyle w:val="TAC"/>
            </w:pPr>
            <w:r w:rsidRPr="00202105">
              <w:rPr>
                <w:rFonts w:eastAsia="MS Mincho"/>
              </w:rPr>
              <w:t>-</w:t>
            </w:r>
          </w:p>
        </w:tc>
      </w:tr>
      <w:tr w:rsidR="00C668CE" w:rsidRPr="00202105" w14:paraId="3D661075" w14:textId="77777777" w:rsidTr="00D80F88">
        <w:tc>
          <w:tcPr>
            <w:tcW w:w="534" w:type="dxa"/>
          </w:tcPr>
          <w:p w14:paraId="0FB20818" w14:textId="77777777" w:rsidR="00C668CE" w:rsidRPr="00202105" w:rsidRDefault="00C668CE" w:rsidP="009D4432">
            <w:pPr>
              <w:pStyle w:val="TAC"/>
            </w:pPr>
            <w:r w:rsidRPr="00202105">
              <w:t>2</w:t>
            </w:r>
          </w:p>
        </w:tc>
        <w:tc>
          <w:tcPr>
            <w:tcW w:w="3969" w:type="dxa"/>
          </w:tcPr>
          <w:p w14:paraId="3BED3E89" w14:textId="77777777" w:rsidR="00C668CE" w:rsidRPr="00202105" w:rsidRDefault="00C668CE" w:rsidP="009D4432">
            <w:pPr>
              <w:pStyle w:val="TAL"/>
            </w:pPr>
            <w:r w:rsidRPr="00202105">
              <w:t>Check: Does the UE send NR RRCSetupRequest with EstablishmentCause set to ‘mo-VoiceCall’?</w:t>
            </w:r>
          </w:p>
        </w:tc>
        <w:tc>
          <w:tcPr>
            <w:tcW w:w="709" w:type="dxa"/>
          </w:tcPr>
          <w:p w14:paraId="1784E1FE" w14:textId="77777777" w:rsidR="00C668CE" w:rsidRPr="00202105" w:rsidRDefault="00FE1185" w:rsidP="009D4432">
            <w:pPr>
              <w:pStyle w:val="TAC"/>
            </w:pPr>
            <w:r w:rsidRPr="00202105">
              <w:t>--&gt;</w:t>
            </w:r>
          </w:p>
        </w:tc>
        <w:tc>
          <w:tcPr>
            <w:tcW w:w="2977" w:type="dxa"/>
          </w:tcPr>
          <w:p w14:paraId="5FDE870B" w14:textId="77777777" w:rsidR="00C668CE" w:rsidRPr="00202105" w:rsidRDefault="00C668CE" w:rsidP="009D4432">
            <w:pPr>
              <w:pStyle w:val="TAL"/>
            </w:pPr>
            <w:r w:rsidRPr="00202105">
              <w:t>NR RRC: RRCSetupRequest</w:t>
            </w:r>
          </w:p>
        </w:tc>
        <w:tc>
          <w:tcPr>
            <w:tcW w:w="567" w:type="dxa"/>
          </w:tcPr>
          <w:p w14:paraId="76EF8C8E" w14:textId="77777777" w:rsidR="00C668CE" w:rsidRPr="00202105" w:rsidRDefault="00C668CE" w:rsidP="009D4432">
            <w:pPr>
              <w:pStyle w:val="TAC"/>
              <w:rPr>
                <w:rFonts w:eastAsia="MS Gothic"/>
              </w:rPr>
            </w:pPr>
            <w:r w:rsidRPr="00202105">
              <w:rPr>
                <w:rFonts w:eastAsia="MS Gothic"/>
              </w:rPr>
              <w:t>1</w:t>
            </w:r>
          </w:p>
        </w:tc>
        <w:tc>
          <w:tcPr>
            <w:tcW w:w="850" w:type="dxa"/>
          </w:tcPr>
          <w:p w14:paraId="5EF02270" w14:textId="77777777" w:rsidR="00C668CE" w:rsidRPr="00202105" w:rsidRDefault="00C668CE" w:rsidP="009D4432">
            <w:pPr>
              <w:pStyle w:val="TAC"/>
              <w:rPr>
                <w:rFonts w:eastAsia="MS Gothic"/>
              </w:rPr>
            </w:pPr>
            <w:r w:rsidRPr="00202105">
              <w:rPr>
                <w:rFonts w:eastAsia="MS Gothic"/>
              </w:rPr>
              <w:t>P</w:t>
            </w:r>
          </w:p>
        </w:tc>
      </w:tr>
      <w:tr w:rsidR="00C668CE" w:rsidRPr="00202105" w14:paraId="439DDB6E" w14:textId="77777777" w:rsidTr="00D80F88">
        <w:tc>
          <w:tcPr>
            <w:tcW w:w="534" w:type="dxa"/>
          </w:tcPr>
          <w:p w14:paraId="0F923651" w14:textId="77777777" w:rsidR="00C668CE" w:rsidRPr="00202105" w:rsidRDefault="00C668CE" w:rsidP="009D4432">
            <w:pPr>
              <w:pStyle w:val="TAC"/>
            </w:pPr>
            <w:r w:rsidRPr="00202105">
              <w:t>3</w:t>
            </w:r>
          </w:p>
        </w:tc>
        <w:tc>
          <w:tcPr>
            <w:tcW w:w="3969" w:type="dxa"/>
          </w:tcPr>
          <w:p w14:paraId="773A84C9" w14:textId="77777777" w:rsidR="00C668CE" w:rsidRPr="00202105" w:rsidRDefault="00C668CE" w:rsidP="009D4432">
            <w:pPr>
              <w:pStyle w:val="TAL"/>
            </w:pPr>
            <w:r w:rsidRPr="00202105">
              <w:t xml:space="preserve">SS transmits an NR </w:t>
            </w:r>
            <w:r w:rsidRPr="00202105">
              <w:rPr>
                <w:i/>
              </w:rPr>
              <w:t xml:space="preserve">RRCSetup </w:t>
            </w:r>
            <w:r w:rsidRPr="00202105">
              <w:t>message</w:t>
            </w:r>
          </w:p>
        </w:tc>
        <w:tc>
          <w:tcPr>
            <w:tcW w:w="709" w:type="dxa"/>
          </w:tcPr>
          <w:p w14:paraId="1B04F82D" w14:textId="77777777" w:rsidR="00C668CE" w:rsidRPr="00202105" w:rsidRDefault="00FE1185" w:rsidP="009D4432">
            <w:pPr>
              <w:pStyle w:val="TAC"/>
            </w:pPr>
            <w:r w:rsidRPr="00202105">
              <w:t>&lt;--</w:t>
            </w:r>
          </w:p>
        </w:tc>
        <w:tc>
          <w:tcPr>
            <w:tcW w:w="2977" w:type="dxa"/>
          </w:tcPr>
          <w:p w14:paraId="28B19238" w14:textId="77777777" w:rsidR="00C668CE" w:rsidRPr="00202105" w:rsidRDefault="00C668CE" w:rsidP="009D4432">
            <w:pPr>
              <w:pStyle w:val="TAL"/>
              <w:rPr>
                <w:rFonts w:eastAsia="MS Gothic"/>
              </w:rPr>
            </w:pPr>
            <w:r w:rsidRPr="00202105">
              <w:t>NR RRC: RRCSetup</w:t>
            </w:r>
          </w:p>
        </w:tc>
        <w:tc>
          <w:tcPr>
            <w:tcW w:w="567" w:type="dxa"/>
          </w:tcPr>
          <w:p w14:paraId="3F4326D7" w14:textId="77777777" w:rsidR="00C668CE" w:rsidRPr="00202105" w:rsidRDefault="00FE1185" w:rsidP="009D4432">
            <w:pPr>
              <w:pStyle w:val="TAC"/>
              <w:rPr>
                <w:rFonts w:eastAsia="MS Gothic"/>
              </w:rPr>
            </w:pPr>
            <w:r w:rsidRPr="00202105">
              <w:rPr>
                <w:rFonts w:eastAsia="MS Gothic"/>
              </w:rPr>
              <w:t>-</w:t>
            </w:r>
          </w:p>
        </w:tc>
        <w:tc>
          <w:tcPr>
            <w:tcW w:w="850" w:type="dxa"/>
          </w:tcPr>
          <w:p w14:paraId="0E35DE4D" w14:textId="77777777" w:rsidR="00C668CE" w:rsidRPr="00202105" w:rsidRDefault="00FE1185" w:rsidP="009D4432">
            <w:pPr>
              <w:pStyle w:val="TAC"/>
              <w:rPr>
                <w:rFonts w:eastAsia="MS Gothic"/>
              </w:rPr>
            </w:pPr>
            <w:r w:rsidRPr="00202105">
              <w:rPr>
                <w:rFonts w:eastAsia="MS Gothic"/>
              </w:rPr>
              <w:t>-</w:t>
            </w:r>
          </w:p>
        </w:tc>
      </w:tr>
      <w:tr w:rsidR="00C668CE" w:rsidRPr="00202105" w14:paraId="64070C37" w14:textId="77777777" w:rsidTr="00D80F88">
        <w:trPr>
          <w:trHeight w:val="1536"/>
        </w:trPr>
        <w:tc>
          <w:tcPr>
            <w:tcW w:w="534" w:type="dxa"/>
          </w:tcPr>
          <w:p w14:paraId="19F7F24A" w14:textId="77777777" w:rsidR="00C668CE" w:rsidRPr="00202105" w:rsidRDefault="00C668CE" w:rsidP="009D4432">
            <w:pPr>
              <w:pStyle w:val="TAC"/>
            </w:pPr>
            <w:r w:rsidRPr="00202105">
              <w:t>4</w:t>
            </w:r>
          </w:p>
        </w:tc>
        <w:tc>
          <w:tcPr>
            <w:tcW w:w="3969" w:type="dxa"/>
          </w:tcPr>
          <w:p w14:paraId="5816C6DD" w14:textId="77777777" w:rsidR="00C668CE" w:rsidRPr="00202105" w:rsidRDefault="00C668CE"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7CD7FF26" w14:textId="77777777" w:rsidR="00C668CE" w:rsidRPr="00202105" w:rsidRDefault="00FE1185" w:rsidP="009D4432">
            <w:pPr>
              <w:pStyle w:val="TAC"/>
            </w:pPr>
            <w:r w:rsidRPr="00202105">
              <w:t>--&gt;</w:t>
            </w:r>
          </w:p>
        </w:tc>
        <w:tc>
          <w:tcPr>
            <w:tcW w:w="2977" w:type="dxa"/>
          </w:tcPr>
          <w:p w14:paraId="0564401B" w14:textId="77777777" w:rsidR="00C668CE" w:rsidRPr="00202105" w:rsidRDefault="00C668CE"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RRCSetupComplete</w:t>
            </w:r>
            <w:r w:rsidR="00FE1185" w:rsidRPr="00202105">
              <w:rPr>
                <w:i/>
              </w:rPr>
              <w:t xml:space="preserve"> </w:t>
            </w:r>
            <w:r w:rsidRPr="00202105">
              <w:t>5GSM: SERVICE REQUEST</w:t>
            </w:r>
          </w:p>
        </w:tc>
        <w:tc>
          <w:tcPr>
            <w:tcW w:w="567" w:type="dxa"/>
          </w:tcPr>
          <w:p w14:paraId="71FC037A" w14:textId="77777777" w:rsidR="00C668CE" w:rsidRPr="00202105" w:rsidRDefault="00C668CE" w:rsidP="009D4432">
            <w:pPr>
              <w:pStyle w:val="TAC"/>
            </w:pPr>
            <w:r w:rsidRPr="00202105">
              <w:t>1</w:t>
            </w:r>
          </w:p>
        </w:tc>
        <w:tc>
          <w:tcPr>
            <w:tcW w:w="850" w:type="dxa"/>
          </w:tcPr>
          <w:p w14:paraId="6C1E5DF2" w14:textId="77777777" w:rsidR="00C668CE" w:rsidRPr="00202105" w:rsidRDefault="00FE1185" w:rsidP="009D4432">
            <w:pPr>
              <w:pStyle w:val="TAC"/>
            </w:pPr>
            <w:r w:rsidRPr="00202105">
              <w:rPr>
                <w:rFonts w:eastAsia="MS Gothic"/>
              </w:rPr>
              <w:t>P</w:t>
            </w:r>
          </w:p>
        </w:tc>
      </w:tr>
      <w:tr w:rsidR="000B2C25" w:rsidRPr="00202105" w14:paraId="5D63CA72" w14:textId="77777777">
        <w:tc>
          <w:tcPr>
            <w:tcW w:w="534" w:type="dxa"/>
          </w:tcPr>
          <w:p w14:paraId="46C64ED9" w14:textId="1DFCD7CA" w:rsidR="000B2C25" w:rsidRPr="00202105" w:rsidRDefault="000B2C25" w:rsidP="009D4432">
            <w:pPr>
              <w:pStyle w:val="TAC"/>
            </w:pPr>
            <w:r w:rsidRPr="00202105">
              <w:t>4A</w:t>
            </w:r>
          </w:p>
        </w:tc>
        <w:tc>
          <w:tcPr>
            <w:tcW w:w="3969" w:type="dxa"/>
          </w:tcPr>
          <w:p w14:paraId="40CBC887" w14:textId="36BBFA2E" w:rsidR="000B2C25" w:rsidRPr="00202105" w:rsidRDefault="000B2C25" w:rsidP="009D4432">
            <w:pPr>
              <w:pStyle w:val="TAL"/>
            </w:pPr>
            <w:r w:rsidRPr="00202105">
              <w:t>Set the power levels according to “T0” as per Table 11.1.1.3.1-1/2.</w:t>
            </w:r>
          </w:p>
        </w:tc>
        <w:tc>
          <w:tcPr>
            <w:tcW w:w="709" w:type="dxa"/>
          </w:tcPr>
          <w:p w14:paraId="64D8B9E2" w14:textId="26BC821F" w:rsidR="000B2C25" w:rsidRPr="00202105" w:rsidRDefault="000B2C25" w:rsidP="009D4432">
            <w:pPr>
              <w:pStyle w:val="TAC"/>
            </w:pPr>
            <w:r w:rsidRPr="00202105">
              <w:t>-</w:t>
            </w:r>
          </w:p>
        </w:tc>
        <w:tc>
          <w:tcPr>
            <w:tcW w:w="2977" w:type="dxa"/>
          </w:tcPr>
          <w:p w14:paraId="696000F2" w14:textId="48A11906" w:rsidR="000B2C25" w:rsidRPr="00202105" w:rsidRDefault="000B2C25" w:rsidP="009D4432">
            <w:pPr>
              <w:pStyle w:val="TAL"/>
              <w:rPr>
                <w:rFonts w:eastAsia="MS Gothic"/>
              </w:rPr>
            </w:pPr>
            <w:r w:rsidRPr="00202105">
              <w:t>-</w:t>
            </w:r>
          </w:p>
        </w:tc>
        <w:tc>
          <w:tcPr>
            <w:tcW w:w="567" w:type="dxa"/>
          </w:tcPr>
          <w:p w14:paraId="231128B2" w14:textId="18E236F2" w:rsidR="000B2C25" w:rsidRPr="00202105" w:rsidRDefault="000B2C25" w:rsidP="009D4432">
            <w:pPr>
              <w:pStyle w:val="TAC"/>
              <w:rPr>
                <w:rFonts w:eastAsia="MS Gothic"/>
              </w:rPr>
            </w:pPr>
            <w:r w:rsidRPr="00202105">
              <w:t>-</w:t>
            </w:r>
          </w:p>
        </w:tc>
        <w:tc>
          <w:tcPr>
            <w:tcW w:w="850" w:type="dxa"/>
          </w:tcPr>
          <w:p w14:paraId="6452F3E7" w14:textId="16A807E4" w:rsidR="000B2C25" w:rsidRPr="00202105" w:rsidRDefault="000B2C25" w:rsidP="009D4432">
            <w:pPr>
              <w:pStyle w:val="TAC"/>
              <w:rPr>
                <w:rFonts w:eastAsia="MS Gothic"/>
              </w:rPr>
            </w:pPr>
            <w:r w:rsidRPr="00202105">
              <w:t>-</w:t>
            </w:r>
          </w:p>
        </w:tc>
      </w:tr>
      <w:tr w:rsidR="000B2C25" w:rsidRPr="00202105" w14:paraId="1C2AD6AF" w14:textId="77777777" w:rsidTr="00D80F88">
        <w:tc>
          <w:tcPr>
            <w:tcW w:w="534" w:type="dxa"/>
          </w:tcPr>
          <w:p w14:paraId="7D6C8B32" w14:textId="77777777" w:rsidR="000B2C25" w:rsidRPr="00202105" w:rsidRDefault="000B2C25" w:rsidP="009D4432">
            <w:pPr>
              <w:pStyle w:val="TAC"/>
            </w:pPr>
            <w:r w:rsidRPr="00202105">
              <w:t>5-8</w:t>
            </w:r>
          </w:p>
        </w:tc>
        <w:tc>
          <w:tcPr>
            <w:tcW w:w="3969" w:type="dxa"/>
          </w:tcPr>
          <w:p w14:paraId="4824E89C" w14:textId="77777777" w:rsidR="000B2C25" w:rsidRPr="00202105" w:rsidRDefault="000B2C25" w:rsidP="009D4432">
            <w:pPr>
              <w:pStyle w:val="TAL"/>
            </w:pPr>
            <w:r w:rsidRPr="00202105">
              <w:t>Steps 5-8 of expected sequence from Table 4.5.4.2-3 as defined in TS 38.508-1 [4] are performed.</w:t>
            </w:r>
          </w:p>
        </w:tc>
        <w:tc>
          <w:tcPr>
            <w:tcW w:w="709" w:type="dxa"/>
          </w:tcPr>
          <w:p w14:paraId="4AFC94CB" w14:textId="77777777" w:rsidR="000B2C25" w:rsidRPr="00202105" w:rsidRDefault="000B2C25" w:rsidP="009D4432">
            <w:pPr>
              <w:pStyle w:val="TAC"/>
            </w:pPr>
            <w:r w:rsidRPr="00202105">
              <w:t>-</w:t>
            </w:r>
          </w:p>
        </w:tc>
        <w:tc>
          <w:tcPr>
            <w:tcW w:w="2977" w:type="dxa"/>
          </w:tcPr>
          <w:p w14:paraId="56E50DB5" w14:textId="77777777" w:rsidR="000B2C25" w:rsidRPr="00202105" w:rsidRDefault="000B2C25" w:rsidP="009D4432">
            <w:pPr>
              <w:pStyle w:val="TAL"/>
            </w:pPr>
            <w:r w:rsidRPr="00202105">
              <w:t>-</w:t>
            </w:r>
          </w:p>
        </w:tc>
        <w:tc>
          <w:tcPr>
            <w:tcW w:w="567" w:type="dxa"/>
          </w:tcPr>
          <w:p w14:paraId="2C4BAA0D" w14:textId="77777777" w:rsidR="000B2C25" w:rsidRPr="00202105" w:rsidRDefault="000B2C25" w:rsidP="009D4432">
            <w:pPr>
              <w:pStyle w:val="TAC"/>
              <w:rPr>
                <w:rFonts w:eastAsia="MS Mincho"/>
              </w:rPr>
            </w:pPr>
            <w:r w:rsidRPr="00202105">
              <w:rPr>
                <w:rFonts w:eastAsia="MS Mincho"/>
              </w:rPr>
              <w:t>-</w:t>
            </w:r>
          </w:p>
        </w:tc>
        <w:tc>
          <w:tcPr>
            <w:tcW w:w="850" w:type="dxa"/>
          </w:tcPr>
          <w:p w14:paraId="6DC791A2" w14:textId="77777777" w:rsidR="000B2C25" w:rsidRPr="00202105" w:rsidRDefault="000B2C25" w:rsidP="009D4432">
            <w:pPr>
              <w:pStyle w:val="TAC"/>
              <w:rPr>
                <w:rFonts w:eastAsia="MS Mincho"/>
              </w:rPr>
            </w:pPr>
            <w:r w:rsidRPr="00202105">
              <w:rPr>
                <w:rFonts w:eastAsia="MS Mincho"/>
              </w:rPr>
              <w:t>-</w:t>
            </w:r>
          </w:p>
        </w:tc>
      </w:tr>
      <w:tr w:rsidR="000B2C25" w:rsidRPr="00202105" w14:paraId="3ADA7ADA" w14:textId="77777777" w:rsidTr="00EE2286">
        <w:tc>
          <w:tcPr>
            <w:tcW w:w="534" w:type="dxa"/>
          </w:tcPr>
          <w:p w14:paraId="327AC188" w14:textId="77777777" w:rsidR="000B2C25" w:rsidRPr="00202105" w:rsidRDefault="000B2C25" w:rsidP="009D4432">
            <w:pPr>
              <w:pStyle w:val="TAC"/>
            </w:pPr>
            <w:r w:rsidRPr="00202105">
              <w:t>9-13</w:t>
            </w:r>
          </w:p>
        </w:tc>
        <w:tc>
          <w:tcPr>
            <w:tcW w:w="3969" w:type="dxa"/>
          </w:tcPr>
          <w:p w14:paraId="2A5F3C99" w14:textId="77777777" w:rsidR="000B2C25" w:rsidRPr="00202105" w:rsidRDefault="000B2C25" w:rsidP="009D4432">
            <w:pPr>
              <w:pStyle w:val="TAL"/>
            </w:pPr>
            <w:r w:rsidRPr="00202105">
              <w:t>Steps 1-5 of expected sequence from A.9.1 as defined in TS 34.229-5 [41] are performed for initiating an MTSI MO speech call.</w:t>
            </w:r>
          </w:p>
        </w:tc>
        <w:tc>
          <w:tcPr>
            <w:tcW w:w="709" w:type="dxa"/>
          </w:tcPr>
          <w:p w14:paraId="22A48A48" w14:textId="77777777" w:rsidR="000B2C25" w:rsidRPr="00202105" w:rsidRDefault="000B2C25" w:rsidP="009D4432">
            <w:pPr>
              <w:pStyle w:val="TAC"/>
            </w:pPr>
            <w:r w:rsidRPr="00202105">
              <w:t>-</w:t>
            </w:r>
          </w:p>
        </w:tc>
        <w:tc>
          <w:tcPr>
            <w:tcW w:w="2977" w:type="dxa"/>
          </w:tcPr>
          <w:p w14:paraId="1D59B7B0" w14:textId="77777777" w:rsidR="000B2C25" w:rsidRPr="00202105" w:rsidRDefault="000B2C25" w:rsidP="009D4432">
            <w:pPr>
              <w:pStyle w:val="TAL"/>
              <w:rPr>
                <w:rFonts w:eastAsia="MS Gothic"/>
              </w:rPr>
            </w:pPr>
            <w:r w:rsidRPr="00202105">
              <w:t>-</w:t>
            </w:r>
          </w:p>
        </w:tc>
        <w:tc>
          <w:tcPr>
            <w:tcW w:w="567" w:type="dxa"/>
          </w:tcPr>
          <w:p w14:paraId="15E89203" w14:textId="77777777" w:rsidR="000B2C25" w:rsidRPr="00202105" w:rsidRDefault="000B2C25" w:rsidP="009D4432">
            <w:pPr>
              <w:pStyle w:val="TAC"/>
              <w:rPr>
                <w:rFonts w:eastAsia="MS Gothic"/>
              </w:rPr>
            </w:pPr>
            <w:r w:rsidRPr="00202105">
              <w:rPr>
                <w:rFonts w:eastAsia="MS Mincho"/>
              </w:rPr>
              <w:t>-</w:t>
            </w:r>
          </w:p>
        </w:tc>
        <w:tc>
          <w:tcPr>
            <w:tcW w:w="850" w:type="dxa"/>
          </w:tcPr>
          <w:p w14:paraId="163643FA" w14:textId="77777777" w:rsidR="000B2C25" w:rsidRPr="00202105" w:rsidRDefault="000B2C25" w:rsidP="009D4432">
            <w:pPr>
              <w:pStyle w:val="TAC"/>
              <w:rPr>
                <w:rFonts w:eastAsia="MS Gothic"/>
              </w:rPr>
            </w:pPr>
            <w:r w:rsidRPr="00202105">
              <w:rPr>
                <w:rFonts w:eastAsia="MS Mincho"/>
              </w:rPr>
              <w:t>-</w:t>
            </w:r>
          </w:p>
        </w:tc>
      </w:tr>
      <w:tr w:rsidR="000B2C25" w:rsidRPr="00202105" w14:paraId="367F2541" w14:textId="77777777" w:rsidTr="00D80F88">
        <w:tc>
          <w:tcPr>
            <w:tcW w:w="534" w:type="dxa"/>
          </w:tcPr>
          <w:p w14:paraId="6AA7DD67" w14:textId="77777777" w:rsidR="000B2C25" w:rsidRPr="00202105" w:rsidRDefault="000B2C25" w:rsidP="009D4432">
            <w:pPr>
              <w:pStyle w:val="TAC"/>
            </w:pPr>
            <w:r w:rsidRPr="00202105">
              <w:t>14</w:t>
            </w:r>
          </w:p>
        </w:tc>
        <w:tc>
          <w:tcPr>
            <w:tcW w:w="3969" w:type="dxa"/>
          </w:tcPr>
          <w:p w14:paraId="44E59AF3" w14:textId="77777777" w:rsidR="000B2C25" w:rsidRPr="00202105" w:rsidRDefault="000B2C25"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Pr>
          <w:p w14:paraId="377630A6" w14:textId="77777777" w:rsidR="000B2C25" w:rsidRPr="00202105" w:rsidRDefault="000B2C25" w:rsidP="009D4432">
            <w:pPr>
              <w:pStyle w:val="TAC"/>
            </w:pPr>
            <w:r w:rsidRPr="00202105">
              <w:t>&lt;--</w:t>
            </w:r>
          </w:p>
        </w:tc>
        <w:tc>
          <w:tcPr>
            <w:tcW w:w="2977" w:type="dxa"/>
          </w:tcPr>
          <w:p w14:paraId="4C351803" w14:textId="77777777" w:rsidR="000B2C25" w:rsidRPr="00202105" w:rsidRDefault="000B2C25" w:rsidP="009D4432">
            <w:pPr>
              <w:pStyle w:val="TAL"/>
            </w:pPr>
            <w:r w:rsidRPr="00202105">
              <w:t>NR RRC: RRCRelease</w:t>
            </w:r>
          </w:p>
        </w:tc>
        <w:tc>
          <w:tcPr>
            <w:tcW w:w="567" w:type="dxa"/>
          </w:tcPr>
          <w:p w14:paraId="2BE6FE69" w14:textId="77777777" w:rsidR="000B2C25" w:rsidRPr="00202105" w:rsidRDefault="000B2C25" w:rsidP="009D4432">
            <w:pPr>
              <w:pStyle w:val="TAC"/>
              <w:rPr>
                <w:rFonts w:eastAsia="MS Gothic"/>
              </w:rPr>
            </w:pPr>
            <w:r w:rsidRPr="00202105">
              <w:rPr>
                <w:rFonts w:eastAsia="MS Gothic"/>
              </w:rPr>
              <w:t>-</w:t>
            </w:r>
          </w:p>
        </w:tc>
        <w:tc>
          <w:tcPr>
            <w:tcW w:w="850" w:type="dxa"/>
          </w:tcPr>
          <w:p w14:paraId="57BADB62" w14:textId="77777777" w:rsidR="000B2C25" w:rsidRPr="00202105" w:rsidRDefault="000B2C25" w:rsidP="009D4432">
            <w:pPr>
              <w:pStyle w:val="TAC"/>
              <w:rPr>
                <w:rFonts w:eastAsia="MS Gothic"/>
              </w:rPr>
            </w:pPr>
            <w:r w:rsidRPr="00202105">
              <w:rPr>
                <w:rFonts w:eastAsia="MS Gothic"/>
              </w:rPr>
              <w:t>-</w:t>
            </w:r>
          </w:p>
        </w:tc>
      </w:tr>
      <w:tr w:rsidR="000B2C25" w:rsidRPr="00202105" w14:paraId="7FE08F86" w14:textId="77777777" w:rsidTr="00D80F88">
        <w:tc>
          <w:tcPr>
            <w:tcW w:w="534" w:type="dxa"/>
          </w:tcPr>
          <w:p w14:paraId="46C5029C" w14:textId="77777777" w:rsidR="000B2C25" w:rsidRPr="00202105" w:rsidRDefault="000B2C25" w:rsidP="009D4432">
            <w:pPr>
              <w:pStyle w:val="TAC"/>
            </w:pPr>
            <w:r w:rsidRPr="00202105">
              <w:t>15-20</w:t>
            </w:r>
          </w:p>
        </w:tc>
        <w:tc>
          <w:tcPr>
            <w:tcW w:w="3969" w:type="dxa"/>
          </w:tcPr>
          <w:p w14:paraId="0F01E5E7" w14:textId="77777777" w:rsidR="000B2C25" w:rsidRPr="00202105" w:rsidRDefault="000B2C25"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Pr>
          <w:p w14:paraId="56DD907B" w14:textId="77777777" w:rsidR="000B2C25" w:rsidRPr="00202105" w:rsidRDefault="000B2C25" w:rsidP="009D4432">
            <w:pPr>
              <w:pStyle w:val="TAC"/>
            </w:pPr>
            <w:r w:rsidRPr="00202105">
              <w:t>-</w:t>
            </w:r>
          </w:p>
        </w:tc>
        <w:tc>
          <w:tcPr>
            <w:tcW w:w="2977" w:type="dxa"/>
          </w:tcPr>
          <w:p w14:paraId="0CFC960E" w14:textId="77777777" w:rsidR="000B2C25" w:rsidRPr="00202105" w:rsidRDefault="000B2C25" w:rsidP="009D4432">
            <w:pPr>
              <w:pStyle w:val="TAL"/>
            </w:pPr>
            <w:r w:rsidRPr="00202105">
              <w:t>-</w:t>
            </w:r>
          </w:p>
        </w:tc>
        <w:tc>
          <w:tcPr>
            <w:tcW w:w="567" w:type="dxa"/>
          </w:tcPr>
          <w:p w14:paraId="5115429E" w14:textId="77777777" w:rsidR="000B2C25" w:rsidRPr="00202105" w:rsidRDefault="000B2C25" w:rsidP="009D4432">
            <w:pPr>
              <w:pStyle w:val="TAC"/>
              <w:rPr>
                <w:rFonts w:eastAsia="MS Gothic"/>
              </w:rPr>
            </w:pPr>
            <w:r w:rsidRPr="00202105">
              <w:rPr>
                <w:rFonts w:eastAsia="MS Mincho"/>
              </w:rPr>
              <w:t>-</w:t>
            </w:r>
          </w:p>
        </w:tc>
        <w:tc>
          <w:tcPr>
            <w:tcW w:w="850" w:type="dxa"/>
          </w:tcPr>
          <w:p w14:paraId="37A995B2" w14:textId="77777777" w:rsidR="000B2C25" w:rsidRPr="00202105" w:rsidRDefault="000B2C25" w:rsidP="009D4432">
            <w:pPr>
              <w:pStyle w:val="TAC"/>
              <w:rPr>
                <w:rFonts w:eastAsia="MS Gothic"/>
              </w:rPr>
            </w:pPr>
            <w:r w:rsidRPr="00202105">
              <w:rPr>
                <w:rFonts w:eastAsia="MS Mincho"/>
              </w:rPr>
              <w:t>-</w:t>
            </w:r>
          </w:p>
        </w:tc>
      </w:tr>
      <w:tr w:rsidR="000B2C25" w:rsidRPr="00202105" w14:paraId="51C31868" w14:textId="77777777" w:rsidTr="00D80F88">
        <w:tc>
          <w:tcPr>
            <w:tcW w:w="534" w:type="dxa"/>
          </w:tcPr>
          <w:p w14:paraId="64EEFAEB" w14:textId="77777777" w:rsidR="000B2C25" w:rsidRPr="00202105" w:rsidRDefault="000B2C25" w:rsidP="009D4432">
            <w:pPr>
              <w:pStyle w:val="TAC"/>
            </w:pPr>
            <w:r w:rsidRPr="00202105">
              <w:t>21-24</w:t>
            </w:r>
          </w:p>
        </w:tc>
        <w:tc>
          <w:tcPr>
            <w:tcW w:w="3969" w:type="dxa"/>
          </w:tcPr>
          <w:p w14:paraId="3F1CF14C" w14:textId="01E2BA6B" w:rsidR="000B2C25" w:rsidRPr="00202105" w:rsidRDefault="000B2C25"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Pr>
          <w:p w14:paraId="5461C7FA" w14:textId="77777777" w:rsidR="000B2C25" w:rsidRPr="00202105" w:rsidDel="00865F0C" w:rsidRDefault="000B2C25" w:rsidP="009D4432">
            <w:pPr>
              <w:pStyle w:val="TAC"/>
            </w:pPr>
            <w:r w:rsidRPr="00202105">
              <w:t>-</w:t>
            </w:r>
          </w:p>
        </w:tc>
        <w:tc>
          <w:tcPr>
            <w:tcW w:w="2977" w:type="dxa"/>
          </w:tcPr>
          <w:p w14:paraId="464193B8" w14:textId="77777777" w:rsidR="000B2C25" w:rsidRPr="00202105" w:rsidDel="00865F0C" w:rsidRDefault="000B2C25" w:rsidP="009D4432">
            <w:pPr>
              <w:pStyle w:val="TAL"/>
            </w:pPr>
            <w:r w:rsidRPr="00202105">
              <w:t>-</w:t>
            </w:r>
          </w:p>
        </w:tc>
        <w:tc>
          <w:tcPr>
            <w:tcW w:w="567" w:type="dxa"/>
          </w:tcPr>
          <w:p w14:paraId="5CCCC1C6" w14:textId="77777777" w:rsidR="000B2C25" w:rsidRPr="00202105" w:rsidRDefault="000B2C25" w:rsidP="009D4432">
            <w:pPr>
              <w:pStyle w:val="TAC"/>
              <w:rPr>
                <w:rFonts w:eastAsia="MS Gothic"/>
              </w:rPr>
            </w:pPr>
            <w:r w:rsidRPr="00202105">
              <w:rPr>
                <w:rFonts w:eastAsia="MS Mincho"/>
              </w:rPr>
              <w:t>-</w:t>
            </w:r>
          </w:p>
        </w:tc>
        <w:tc>
          <w:tcPr>
            <w:tcW w:w="850" w:type="dxa"/>
          </w:tcPr>
          <w:p w14:paraId="3632B128" w14:textId="77777777" w:rsidR="000B2C25" w:rsidRPr="00202105" w:rsidRDefault="000B2C25" w:rsidP="009D4432">
            <w:pPr>
              <w:pStyle w:val="TAC"/>
              <w:rPr>
                <w:rFonts w:eastAsia="MS Gothic"/>
              </w:rPr>
            </w:pPr>
            <w:r w:rsidRPr="00202105">
              <w:rPr>
                <w:rFonts w:eastAsia="MS Mincho"/>
              </w:rPr>
              <w:t>-</w:t>
            </w:r>
          </w:p>
        </w:tc>
      </w:tr>
      <w:tr w:rsidR="000B2C25" w:rsidRPr="00202105" w14:paraId="50EF876F" w14:textId="77777777" w:rsidTr="00EE2286">
        <w:tc>
          <w:tcPr>
            <w:tcW w:w="534" w:type="dxa"/>
          </w:tcPr>
          <w:p w14:paraId="448C358F" w14:textId="77777777" w:rsidR="000B2C25" w:rsidRPr="00202105" w:rsidRDefault="000B2C25" w:rsidP="009D4432">
            <w:pPr>
              <w:pStyle w:val="TAC"/>
            </w:pPr>
            <w:r w:rsidRPr="00202105">
              <w:t>-</w:t>
            </w:r>
          </w:p>
        </w:tc>
        <w:tc>
          <w:tcPr>
            <w:tcW w:w="3969" w:type="dxa"/>
          </w:tcPr>
          <w:p w14:paraId="51EF7861" w14:textId="77777777" w:rsidR="000B2C25" w:rsidRPr="00202105" w:rsidRDefault="000B2C25" w:rsidP="009D4432">
            <w:pPr>
              <w:pStyle w:val="TAL"/>
            </w:pPr>
            <w:r w:rsidRPr="00202105">
              <w:t>EXCEPTION: Steps 25a1-25a2 describe a step sequence depending on UE implementation.</w:t>
            </w:r>
          </w:p>
        </w:tc>
        <w:tc>
          <w:tcPr>
            <w:tcW w:w="709" w:type="dxa"/>
          </w:tcPr>
          <w:p w14:paraId="6AE9FB60" w14:textId="77777777" w:rsidR="000B2C25" w:rsidRPr="00202105" w:rsidRDefault="000B2C25" w:rsidP="009D4432">
            <w:pPr>
              <w:pStyle w:val="TAC"/>
            </w:pPr>
            <w:r w:rsidRPr="00202105">
              <w:t>-</w:t>
            </w:r>
          </w:p>
        </w:tc>
        <w:tc>
          <w:tcPr>
            <w:tcW w:w="2977" w:type="dxa"/>
          </w:tcPr>
          <w:p w14:paraId="2D5D7F6C" w14:textId="77777777" w:rsidR="000B2C25" w:rsidRPr="00202105" w:rsidRDefault="000B2C25" w:rsidP="009D4432">
            <w:pPr>
              <w:pStyle w:val="TAL"/>
            </w:pPr>
            <w:r w:rsidRPr="00202105">
              <w:t>-</w:t>
            </w:r>
          </w:p>
        </w:tc>
        <w:tc>
          <w:tcPr>
            <w:tcW w:w="567" w:type="dxa"/>
          </w:tcPr>
          <w:p w14:paraId="76EE1B49" w14:textId="77777777" w:rsidR="000B2C25" w:rsidRPr="00202105" w:rsidRDefault="000B2C25" w:rsidP="009D4432">
            <w:pPr>
              <w:pStyle w:val="TAC"/>
              <w:rPr>
                <w:rFonts w:eastAsia="MS Gothic"/>
              </w:rPr>
            </w:pPr>
            <w:r w:rsidRPr="00202105">
              <w:rPr>
                <w:rFonts w:eastAsia="MS Mincho"/>
              </w:rPr>
              <w:t>-</w:t>
            </w:r>
          </w:p>
        </w:tc>
        <w:tc>
          <w:tcPr>
            <w:tcW w:w="850" w:type="dxa"/>
          </w:tcPr>
          <w:p w14:paraId="2799C38C" w14:textId="77777777" w:rsidR="000B2C25" w:rsidRPr="00202105" w:rsidRDefault="000B2C25" w:rsidP="009D4432">
            <w:pPr>
              <w:pStyle w:val="TAC"/>
              <w:rPr>
                <w:rFonts w:eastAsia="MS Gothic"/>
              </w:rPr>
            </w:pPr>
            <w:r w:rsidRPr="00202105">
              <w:rPr>
                <w:rFonts w:eastAsia="MS Mincho"/>
              </w:rPr>
              <w:t>-</w:t>
            </w:r>
          </w:p>
        </w:tc>
      </w:tr>
      <w:tr w:rsidR="000B2C25" w:rsidRPr="00202105" w14:paraId="0E729150" w14:textId="77777777" w:rsidTr="00D80F88">
        <w:tc>
          <w:tcPr>
            <w:tcW w:w="534" w:type="dxa"/>
          </w:tcPr>
          <w:p w14:paraId="102B824C" w14:textId="77777777" w:rsidR="000B2C25" w:rsidRPr="00202105" w:rsidRDefault="000B2C25" w:rsidP="009D4432">
            <w:pPr>
              <w:pStyle w:val="TAC"/>
            </w:pPr>
            <w:r w:rsidRPr="00202105">
              <w:t>25a1-25a2</w:t>
            </w:r>
          </w:p>
        </w:tc>
        <w:tc>
          <w:tcPr>
            <w:tcW w:w="3969" w:type="dxa"/>
          </w:tcPr>
          <w:p w14:paraId="70325055" w14:textId="77777777" w:rsidR="000B2C25" w:rsidRPr="00202105" w:rsidRDefault="000B2C25" w:rsidP="009D4432">
            <w:pPr>
              <w:pStyle w:val="TAL"/>
            </w:pPr>
            <w:r w:rsidRPr="00202105">
              <w:t>The UE may perform steps 1-2 according to TS 34.229-1 subclause C.46 to perform IMS re-registration on EUTRAN.</w:t>
            </w:r>
          </w:p>
        </w:tc>
        <w:tc>
          <w:tcPr>
            <w:tcW w:w="709" w:type="dxa"/>
          </w:tcPr>
          <w:p w14:paraId="5540CBF5" w14:textId="77777777" w:rsidR="000B2C25" w:rsidRPr="00202105" w:rsidRDefault="000B2C25" w:rsidP="009D4432">
            <w:pPr>
              <w:pStyle w:val="TAC"/>
            </w:pPr>
            <w:r w:rsidRPr="00202105">
              <w:t>-</w:t>
            </w:r>
          </w:p>
        </w:tc>
        <w:tc>
          <w:tcPr>
            <w:tcW w:w="2977" w:type="dxa"/>
          </w:tcPr>
          <w:p w14:paraId="31DD523E" w14:textId="77777777" w:rsidR="000B2C25" w:rsidRPr="00202105" w:rsidRDefault="000B2C25" w:rsidP="009D4432">
            <w:pPr>
              <w:pStyle w:val="TAL"/>
            </w:pPr>
            <w:r w:rsidRPr="00202105">
              <w:t>-</w:t>
            </w:r>
          </w:p>
        </w:tc>
        <w:tc>
          <w:tcPr>
            <w:tcW w:w="567" w:type="dxa"/>
          </w:tcPr>
          <w:p w14:paraId="12A8DF01" w14:textId="77777777" w:rsidR="000B2C25" w:rsidRPr="00202105" w:rsidRDefault="000B2C25" w:rsidP="009D4432">
            <w:pPr>
              <w:pStyle w:val="TAC"/>
              <w:rPr>
                <w:rFonts w:eastAsia="MS Gothic"/>
              </w:rPr>
            </w:pPr>
            <w:r w:rsidRPr="00202105">
              <w:rPr>
                <w:rFonts w:eastAsia="MS Mincho"/>
              </w:rPr>
              <w:t>-</w:t>
            </w:r>
          </w:p>
        </w:tc>
        <w:tc>
          <w:tcPr>
            <w:tcW w:w="850" w:type="dxa"/>
          </w:tcPr>
          <w:p w14:paraId="737FF1F7" w14:textId="77777777" w:rsidR="000B2C25" w:rsidRPr="00202105" w:rsidRDefault="000B2C25" w:rsidP="009D4432">
            <w:pPr>
              <w:pStyle w:val="TAC"/>
              <w:rPr>
                <w:rFonts w:eastAsia="MS Gothic"/>
              </w:rPr>
            </w:pPr>
            <w:r w:rsidRPr="00202105">
              <w:rPr>
                <w:rFonts w:eastAsia="MS Mincho"/>
              </w:rPr>
              <w:t>-</w:t>
            </w:r>
          </w:p>
        </w:tc>
      </w:tr>
      <w:tr w:rsidR="000B2C25" w:rsidRPr="00202105" w14:paraId="7679D388" w14:textId="77777777" w:rsidTr="00D80F88">
        <w:tc>
          <w:tcPr>
            <w:tcW w:w="534" w:type="dxa"/>
          </w:tcPr>
          <w:p w14:paraId="5C3D51D9" w14:textId="77777777" w:rsidR="000B2C25" w:rsidRPr="00202105" w:rsidDel="00E75393" w:rsidRDefault="000B2C25" w:rsidP="009D4432">
            <w:pPr>
              <w:pStyle w:val="TAC"/>
            </w:pPr>
            <w:r w:rsidRPr="00202105">
              <w:t>26</w:t>
            </w:r>
          </w:p>
        </w:tc>
        <w:tc>
          <w:tcPr>
            <w:tcW w:w="3969" w:type="dxa"/>
          </w:tcPr>
          <w:p w14:paraId="3779DCFB" w14:textId="77777777" w:rsidR="000B2C25" w:rsidRPr="00202105" w:rsidDel="0097303E" w:rsidRDefault="000B2C25"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591F5948" w14:textId="77777777" w:rsidR="000B2C25" w:rsidRPr="00202105" w:rsidRDefault="000B2C25" w:rsidP="009D4432">
            <w:pPr>
              <w:pStyle w:val="TAC"/>
            </w:pPr>
            <w:r w:rsidRPr="00202105">
              <w:t>&lt;--</w:t>
            </w:r>
          </w:p>
        </w:tc>
        <w:tc>
          <w:tcPr>
            <w:tcW w:w="2977" w:type="dxa"/>
          </w:tcPr>
          <w:p w14:paraId="22B0FFAA" w14:textId="77777777" w:rsidR="000B2C25" w:rsidRPr="00202105" w:rsidRDefault="000B2C25" w:rsidP="009D4432">
            <w:pPr>
              <w:pStyle w:val="TAL"/>
            </w:pPr>
            <w:smartTag w:uri="urn:schemas-microsoft-com:office:smarttags" w:element="stockticker">
              <w:r w:rsidRPr="00202105">
                <w:t>RRC</w:t>
              </w:r>
            </w:smartTag>
            <w:r w:rsidRPr="00202105">
              <w:t>: RRCConnectionReconfiguration</w:t>
            </w:r>
          </w:p>
          <w:p w14:paraId="7B4CF4CC" w14:textId="77777777" w:rsidR="000B2C25" w:rsidRPr="00202105" w:rsidRDefault="000B2C25" w:rsidP="009D4432">
            <w:pPr>
              <w:pStyle w:val="TAL"/>
            </w:pPr>
            <w:r w:rsidRPr="00202105">
              <w:t>NAS:</w:t>
            </w:r>
          </w:p>
          <w:p w14:paraId="5258205B" w14:textId="77777777" w:rsidR="000B2C25" w:rsidRPr="00202105" w:rsidRDefault="000B2C25" w:rsidP="009D4432">
            <w:pPr>
              <w:pStyle w:val="TAL"/>
            </w:pPr>
            <w:r w:rsidRPr="00202105">
              <w:t>ACTIVATE DEDICATED EPS BEARER CONTEXT REQUEST</w:t>
            </w:r>
          </w:p>
        </w:tc>
        <w:tc>
          <w:tcPr>
            <w:tcW w:w="567" w:type="dxa"/>
          </w:tcPr>
          <w:p w14:paraId="19DE32C8" w14:textId="77777777" w:rsidR="000B2C25" w:rsidRPr="00202105" w:rsidRDefault="000B2C25" w:rsidP="009D4432">
            <w:pPr>
              <w:pStyle w:val="TAC"/>
              <w:rPr>
                <w:rFonts w:eastAsia="MS Gothic"/>
              </w:rPr>
            </w:pPr>
            <w:r w:rsidRPr="00202105">
              <w:rPr>
                <w:rFonts w:eastAsia="MS Gothic"/>
              </w:rPr>
              <w:t>-</w:t>
            </w:r>
          </w:p>
        </w:tc>
        <w:tc>
          <w:tcPr>
            <w:tcW w:w="850" w:type="dxa"/>
          </w:tcPr>
          <w:p w14:paraId="7C4ECF76" w14:textId="77777777" w:rsidR="000B2C25" w:rsidRPr="00202105" w:rsidRDefault="000B2C25" w:rsidP="009D4432">
            <w:pPr>
              <w:pStyle w:val="TAC"/>
              <w:rPr>
                <w:rFonts w:eastAsia="MS Gothic"/>
              </w:rPr>
            </w:pPr>
            <w:r w:rsidRPr="00202105">
              <w:rPr>
                <w:rFonts w:eastAsia="MS Gothic"/>
              </w:rPr>
              <w:t>-</w:t>
            </w:r>
          </w:p>
        </w:tc>
      </w:tr>
      <w:tr w:rsidR="000B2C25" w:rsidRPr="00202105" w14:paraId="6993A8E6" w14:textId="77777777" w:rsidTr="00D80F88">
        <w:tc>
          <w:tcPr>
            <w:tcW w:w="534" w:type="dxa"/>
          </w:tcPr>
          <w:p w14:paraId="3AB4F760" w14:textId="77777777" w:rsidR="000B2C25" w:rsidRPr="00202105" w:rsidRDefault="000B2C25" w:rsidP="009D4432">
            <w:pPr>
              <w:pStyle w:val="TAC"/>
            </w:pPr>
            <w:r w:rsidRPr="00202105">
              <w:t>-</w:t>
            </w:r>
          </w:p>
        </w:tc>
        <w:tc>
          <w:tcPr>
            <w:tcW w:w="3969" w:type="dxa"/>
          </w:tcPr>
          <w:p w14:paraId="4B82F82A" w14:textId="77777777" w:rsidR="000B2C25" w:rsidRPr="00202105" w:rsidRDefault="000B2C25" w:rsidP="009D4432">
            <w:pPr>
              <w:pStyle w:val="TAL"/>
            </w:pPr>
            <w:r w:rsidRPr="00202105">
              <w:t>EXCEPTION: In parallel to the events described in steps 27-28 the steps specified in table 11.1.1.3.2-2 will take place.</w:t>
            </w:r>
          </w:p>
        </w:tc>
        <w:tc>
          <w:tcPr>
            <w:tcW w:w="709" w:type="dxa"/>
          </w:tcPr>
          <w:p w14:paraId="7A773860" w14:textId="77777777" w:rsidR="000B2C25" w:rsidRPr="00202105" w:rsidRDefault="000B2C25" w:rsidP="009D4432">
            <w:pPr>
              <w:pStyle w:val="TAC"/>
            </w:pPr>
            <w:r w:rsidRPr="00202105">
              <w:t>-</w:t>
            </w:r>
          </w:p>
        </w:tc>
        <w:tc>
          <w:tcPr>
            <w:tcW w:w="2977" w:type="dxa"/>
          </w:tcPr>
          <w:p w14:paraId="4ABAA1E7" w14:textId="77777777" w:rsidR="000B2C25" w:rsidRPr="00202105" w:rsidRDefault="000B2C25" w:rsidP="009D4432">
            <w:pPr>
              <w:pStyle w:val="TAL"/>
            </w:pPr>
            <w:r w:rsidRPr="00202105">
              <w:t>-</w:t>
            </w:r>
          </w:p>
        </w:tc>
        <w:tc>
          <w:tcPr>
            <w:tcW w:w="567" w:type="dxa"/>
          </w:tcPr>
          <w:p w14:paraId="74E1EB77" w14:textId="77777777" w:rsidR="000B2C25" w:rsidRPr="00202105" w:rsidRDefault="000B2C25" w:rsidP="009D4432">
            <w:pPr>
              <w:pStyle w:val="TAC"/>
              <w:rPr>
                <w:rFonts w:eastAsia="MS Gothic"/>
              </w:rPr>
            </w:pPr>
            <w:r w:rsidRPr="00202105">
              <w:rPr>
                <w:rFonts w:eastAsia="MS Mincho"/>
              </w:rPr>
              <w:t>-</w:t>
            </w:r>
          </w:p>
        </w:tc>
        <w:tc>
          <w:tcPr>
            <w:tcW w:w="850" w:type="dxa"/>
          </w:tcPr>
          <w:p w14:paraId="1A131830" w14:textId="77777777" w:rsidR="000B2C25" w:rsidRPr="00202105" w:rsidRDefault="000B2C25" w:rsidP="009D4432">
            <w:pPr>
              <w:pStyle w:val="TAC"/>
              <w:rPr>
                <w:rFonts w:eastAsia="MS Gothic"/>
              </w:rPr>
            </w:pPr>
            <w:r w:rsidRPr="00202105">
              <w:rPr>
                <w:rFonts w:eastAsia="MS Mincho"/>
              </w:rPr>
              <w:t>-</w:t>
            </w:r>
          </w:p>
        </w:tc>
      </w:tr>
      <w:tr w:rsidR="000B2C25" w:rsidRPr="00202105" w14:paraId="6944564C" w14:textId="77777777" w:rsidTr="00D80F88">
        <w:tc>
          <w:tcPr>
            <w:tcW w:w="534" w:type="dxa"/>
          </w:tcPr>
          <w:p w14:paraId="60C379FC" w14:textId="77777777" w:rsidR="000B2C25" w:rsidRPr="00202105" w:rsidRDefault="000B2C25" w:rsidP="009D4432">
            <w:pPr>
              <w:pStyle w:val="TAC"/>
            </w:pPr>
            <w:r w:rsidRPr="00202105">
              <w:t>27</w:t>
            </w:r>
          </w:p>
        </w:tc>
        <w:tc>
          <w:tcPr>
            <w:tcW w:w="3969" w:type="dxa"/>
          </w:tcPr>
          <w:p w14:paraId="462BB11B" w14:textId="77777777" w:rsidR="000B2C25" w:rsidRPr="00202105" w:rsidDel="0097303E" w:rsidRDefault="000B2C25"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Pr>
          <w:p w14:paraId="15363C9E" w14:textId="77777777" w:rsidR="000B2C25" w:rsidRPr="00202105" w:rsidRDefault="000B2C25" w:rsidP="009D4432">
            <w:pPr>
              <w:pStyle w:val="TAC"/>
            </w:pPr>
            <w:r w:rsidRPr="00202105">
              <w:t>--&gt;</w:t>
            </w:r>
          </w:p>
        </w:tc>
        <w:tc>
          <w:tcPr>
            <w:tcW w:w="2977" w:type="dxa"/>
          </w:tcPr>
          <w:p w14:paraId="5CC02AC6" w14:textId="77777777" w:rsidR="000B2C25" w:rsidRPr="00202105" w:rsidRDefault="000B2C25" w:rsidP="009D4432">
            <w:pPr>
              <w:pStyle w:val="TAL"/>
            </w:pPr>
            <w:smartTag w:uri="urn:schemas-microsoft-com:office:smarttags" w:element="stockticker">
              <w:r w:rsidRPr="00202105">
                <w:t>RRC</w:t>
              </w:r>
            </w:smartTag>
            <w:r w:rsidRPr="00202105">
              <w:t>: RRCConnectionReconfigurationComplete</w:t>
            </w:r>
          </w:p>
        </w:tc>
        <w:tc>
          <w:tcPr>
            <w:tcW w:w="567" w:type="dxa"/>
          </w:tcPr>
          <w:p w14:paraId="5335E2AB" w14:textId="77777777" w:rsidR="000B2C25" w:rsidRPr="00202105" w:rsidRDefault="000B2C25" w:rsidP="009D4432">
            <w:pPr>
              <w:pStyle w:val="TAC"/>
              <w:rPr>
                <w:rFonts w:eastAsia="MS Gothic"/>
              </w:rPr>
            </w:pPr>
            <w:r w:rsidRPr="00202105">
              <w:t>-</w:t>
            </w:r>
          </w:p>
        </w:tc>
        <w:tc>
          <w:tcPr>
            <w:tcW w:w="850" w:type="dxa"/>
          </w:tcPr>
          <w:p w14:paraId="554593CF" w14:textId="77777777" w:rsidR="000B2C25" w:rsidRPr="00202105" w:rsidRDefault="000B2C25" w:rsidP="009D4432">
            <w:pPr>
              <w:pStyle w:val="TAC"/>
              <w:rPr>
                <w:rFonts w:eastAsia="MS Gothic"/>
              </w:rPr>
            </w:pPr>
            <w:r w:rsidRPr="00202105">
              <w:t>-</w:t>
            </w:r>
          </w:p>
        </w:tc>
      </w:tr>
      <w:tr w:rsidR="000B2C25" w:rsidRPr="00202105" w14:paraId="041890A9" w14:textId="77777777" w:rsidTr="00D80F88">
        <w:tc>
          <w:tcPr>
            <w:tcW w:w="534" w:type="dxa"/>
          </w:tcPr>
          <w:p w14:paraId="7DAF833D" w14:textId="77777777" w:rsidR="000B2C25" w:rsidRPr="00202105" w:rsidRDefault="000B2C25" w:rsidP="009D4432">
            <w:pPr>
              <w:pStyle w:val="TAC"/>
            </w:pPr>
            <w:r w:rsidRPr="00202105">
              <w:t>28</w:t>
            </w:r>
          </w:p>
        </w:tc>
        <w:tc>
          <w:tcPr>
            <w:tcW w:w="3969" w:type="dxa"/>
          </w:tcPr>
          <w:p w14:paraId="514AAF00" w14:textId="77777777" w:rsidR="000B2C25" w:rsidRPr="00202105" w:rsidDel="0097303E" w:rsidRDefault="000B2C25" w:rsidP="009D4432">
            <w:pPr>
              <w:pStyle w:val="TAL"/>
            </w:pPr>
            <w:r w:rsidRPr="00202105">
              <w:t>The UE transmits an ACTIVATE DEDICATED EPS BEARER CONTEXT ACCEPT message.</w:t>
            </w:r>
          </w:p>
        </w:tc>
        <w:tc>
          <w:tcPr>
            <w:tcW w:w="709" w:type="dxa"/>
          </w:tcPr>
          <w:p w14:paraId="392865F2" w14:textId="77777777" w:rsidR="000B2C25" w:rsidRPr="00202105" w:rsidRDefault="000B2C25" w:rsidP="009D4432">
            <w:pPr>
              <w:pStyle w:val="TAC"/>
            </w:pPr>
            <w:r w:rsidRPr="00202105">
              <w:t>--&gt;</w:t>
            </w:r>
          </w:p>
        </w:tc>
        <w:tc>
          <w:tcPr>
            <w:tcW w:w="2977" w:type="dxa"/>
          </w:tcPr>
          <w:p w14:paraId="5DDBD1AC" w14:textId="77777777" w:rsidR="000B2C25" w:rsidRPr="00202105" w:rsidRDefault="000B2C25" w:rsidP="009D4432">
            <w:pPr>
              <w:pStyle w:val="TAL"/>
            </w:pPr>
            <w:smartTag w:uri="urn:schemas-microsoft-com:office:smarttags" w:element="stockticker">
              <w:r w:rsidRPr="00202105">
                <w:t>RRC</w:t>
              </w:r>
            </w:smartTag>
            <w:r w:rsidRPr="00202105">
              <w:t>: ULInformationTransfer</w:t>
            </w:r>
          </w:p>
          <w:p w14:paraId="5507AEBE" w14:textId="77777777" w:rsidR="000B2C25" w:rsidRPr="00202105" w:rsidRDefault="000B2C25" w:rsidP="009D4432">
            <w:pPr>
              <w:pStyle w:val="TAL"/>
            </w:pPr>
            <w:r w:rsidRPr="00202105">
              <w:t>NAS:ACTIVATE DEDICATED EPS BEARER CONTEXT ACCEPT</w:t>
            </w:r>
          </w:p>
        </w:tc>
        <w:tc>
          <w:tcPr>
            <w:tcW w:w="567" w:type="dxa"/>
          </w:tcPr>
          <w:p w14:paraId="22C78126" w14:textId="77777777" w:rsidR="000B2C25" w:rsidRPr="00202105" w:rsidRDefault="000B2C25" w:rsidP="009D4432">
            <w:pPr>
              <w:pStyle w:val="TAC"/>
              <w:rPr>
                <w:rFonts w:eastAsia="MS Gothic"/>
              </w:rPr>
            </w:pPr>
            <w:r w:rsidRPr="00202105">
              <w:t>-</w:t>
            </w:r>
          </w:p>
        </w:tc>
        <w:tc>
          <w:tcPr>
            <w:tcW w:w="850" w:type="dxa"/>
          </w:tcPr>
          <w:p w14:paraId="5AB24547" w14:textId="77777777" w:rsidR="000B2C25" w:rsidRPr="00202105" w:rsidRDefault="000B2C25" w:rsidP="009D4432">
            <w:pPr>
              <w:pStyle w:val="TAC"/>
              <w:rPr>
                <w:rFonts w:eastAsia="MS Gothic"/>
              </w:rPr>
            </w:pPr>
            <w:r w:rsidRPr="00202105">
              <w:t>-</w:t>
            </w:r>
          </w:p>
        </w:tc>
      </w:tr>
      <w:tr w:rsidR="000B2C25" w:rsidRPr="00202105" w14:paraId="719F1B9E" w14:textId="77777777" w:rsidTr="00D80F88">
        <w:tc>
          <w:tcPr>
            <w:tcW w:w="534" w:type="dxa"/>
          </w:tcPr>
          <w:p w14:paraId="3D724B08" w14:textId="77777777" w:rsidR="000B2C25" w:rsidRPr="00202105" w:rsidRDefault="000B2C25" w:rsidP="009D4432">
            <w:pPr>
              <w:pStyle w:val="TAC"/>
            </w:pPr>
            <w:r w:rsidRPr="00202105">
              <w:lastRenderedPageBreak/>
              <w:t>29</w:t>
            </w:r>
          </w:p>
        </w:tc>
        <w:tc>
          <w:tcPr>
            <w:tcW w:w="3969" w:type="dxa"/>
          </w:tcPr>
          <w:p w14:paraId="64B54F1D" w14:textId="77777777" w:rsidR="000B2C25" w:rsidRPr="00202105" w:rsidRDefault="000B2C25" w:rsidP="009D4432">
            <w:pPr>
              <w:pStyle w:val="TAL"/>
            </w:pPr>
            <w:r w:rsidRPr="00202105">
              <w:t>UE is triggered by MMI to release the call.</w:t>
            </w:r>
          </w:p>
        </w:tc>
        <w:tc>
          <w:tcPr>
            <w:tcW w:w="709" w:type="dxa"/>
          </w:tcPr>
          <w:p w14:paraId="1AA90A3E" w14:textId="77777777" w:rsidR="000B2C25" w:rsidRPr="00202105" w:rsidRDefault="000B2C25" w:rsidP="009D4432">
            <w:pPr>
              <w:pStyle w:val="TAC"/>
            </w:pPr>
            <w:r w:rsidRPr="00202105">
              <w:t>-</w:t>
            </w:r>
          </w:p>
        </w:tc>
        <w:tc>
          <w:tcPr>
            <w:tcW w:w="2977" w:type="dxa"/>
          </w:tcPr>
          <w:p w14:paraId="61FAA5EB" w14:textId="77777777" w:rsidR="000B2C25" w:rsidRPr="00202105" w:rsidRDefault="000B2C25" w:rsidP="009D4432">
            <w:pPr>
              <w:pStyle w:val="TAL"/>
            </w:pPr>
            <w:r w:rsidRPr="00202105">
              <w:t>-</w:t>
            </w:r>
          </w:p>
        </w:tc>
        <w:tc>
          <w:tcPr>
            <w:tcW w:w="567" w:type="dxa"/>
          </w:tcPr>
          <w:p w14:paraId="67BC0774" w14:textId="77777777" w:rsidR="000B2C25" w:rsidRPr="00202105" w:rsidRDefault="000B2C25" w:rsidP="009D4432">
            <w:pPr>
              <w:pStyle w:val="TAC"/>
              <w:rPr>
                <w:rFonts w:eastAsia="MS Gothic"/>
              </w:rPr>
            </w:pPr>
            <w:r w:rsidRPr="00202105">
              <w:rPr>
                <w:rFonts w:eastAsia="MS Mincho"/>
              </w:rPr>
              <w:t>-</w:t>
            </w:r>
          </w:p>
        </w:tc>
        <w:tc>
          <w:tcPr>
            <w:tcW w:w="850" w:type="dxa"/>
          </w:tcPr>
          <w:p w14:paraId="3376DA3D" w14:textId="77777777" w:rsidR="000B2C25" w:rsidRPr="00202105" w:rsidRDefault="000B2C25" w:rsidP="009D4432">
            <w:pPr>
              <w:pStyle w:val="TAC"/>
              <w:rPr>
                <w:rFonts w:eastAsia="MS Gothic"/>
              </w:rPr>
            </w:pPr>
            <w:r w:rsidRPr="00202105">
              <w:rPr>
                <w:rFonts w:eastAsia="MS Mincho"/>
              </w:rPr>
              <w:t>-</w:t>
            </w:r>
          </w:p>
        </w:tc>
      </w:tr>
      <w:tr w:rsidR="000B2C25" w:rsidRPr="00202105" w14:paraId="7F219348" w14:textId="77777777" w:rsidTr="00D80F88">
        <w:tc>
          <w:tcPr>
            <w:tcW w:w="534" w:type="dxa"/>
          </w:tcPr>
          <w:p w14:paraId="7FF364D8" w14:textId="77777777" w:rsidR="000B2C25" w:rsidRPr="00202105" w:rsidRDefault="000B2C25" w:rsidP="009D4432">
            <w:pPr>
              <w:pStyle w:val="TAC"/>
            </w:pPr>
            <w:r w:rsidRPr="00202105">
              <w:t>30-33</w:t>
            </w:r>
          </w:p>
        </w:tc>
        <w:tc>
          <w:tcPr>
            <w:tcW w:w="3969" w:type="dxa"/>
          </w:tcPr>
          <w:p w14:paraId="3770BAC4" w14:textId="77777777" w:rsidR="000B2C25" w:rsidRPr="00202105" w:rsidRDefault="000B2C25"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7AB9B443" w14:textId="77777777" w:rsidR="000B2C25" w:rsidRPr="00202105" w:rsidRDefault="000B2C25" w:rsidP="009D4432">
            <w:pPr>
              <w:pStyle w:val="TAC"/>
            </w:pPr>
            <w:r w:rsidRPr="00202105">
              <w:t>-</w:t>
            </w:r>
          </w:p>
        </w:tc>
        <w:tc>
          <w:tcPr>
            <w:tcW w:w="2977" w:type="dxa"/>
          </w:tcPr>
          <w:p w14:paraId="41455DFC" w14:textId="77777777" w:rsidR="000B2C25" w:rsidRPr="00202105" w:rsidRDefault="000B2C25" w:rsidP="009D4432">
            <w:pPr>
              <w:pStyle w:val="TAL"/>
            </w:pPr>
            <w:r w:rsidRPr="00202105">
              <w:t>-</w:t>
            </w:r>
          </w:p>
        </w:tc>
        <w:tc>
          <w:tcPr>
            <w:tcW w:w="567" w:type="dxa"/>
          </w:tcPr>
          <w:p w14:paraId="1D3358E7" w14:textId="77777777" w:rsidR="000B2C25" w:rsidRPr="00202105" w:rsidRDefault="000B2C25" w:rsidP="009D4432">
            <w:pPr>
              <w:pStyle w:val="TAC"/>
              <w:rPr>
                <w:rFonts w:eastAsia="MS Gothic"/>
              </w:rPr>
            </w:pPr>
            <w:r w:rsidRPr="00202105">
              <w:rPr>
                <w:rFonts w:eastAsia="MS Mincho"/>
              </w:rPr>
              <w:t>-</w:t>
            </w:r>
          </w:p>
        </w:tc>
        <w:tc>
          <w:tcPr>
            <w:tcW w:w="850" w:type="dxa"/>
          </w:tcPr>
          <w:p w14:paraId="55E64CEA" w14:textId="77777777" w:rsidR="000B2C25" w:rsidRPr="00202105" w:rsidRDefault="000B2C25" w:rsidP="009D4432">
            <w:pPr>
              <w:pStyle w:val="TAC"/>
              <w:rPr>
                <w:rFonts w:eastAsia="MS Gothic"/>
              </w:rPr>
            </w:pPr>
            <w:r w:rsidRPr="00202105">
              <w:rPr>
                <w:rFonts w:eastAsia="MS Mincho"/>
              </w:rPr>
              <w:t>-</w:t>
            </w:r>
          </w:p>
        </w:tc>
      </w:tr>
      <w:tr w:rsidR="000B2C25" w:rsidRPr="00202105" w14:paraId="683DBF55" w14:textId="77777777" w:rsidTr="00D80F88">
        <w:tc>
          <w:tcPr>
            <w:tcW w:w="534" w:type="dxa"/>
          </w:tcPr>
          <w:p w14:paraId="461C2F09" w14:textId="77777777" w:rsidR="000B2C25" w:rsidRPr="00202105" w:rsidRDefault="000B2C25" w:rsidP="009D4432">
            <w:pPr>
              <w:pStyle w:val="TAC"/>
            </w:pPr>
            <w:r w:rsidRPr="00202105">
              <w:t>34</w:t>
            </w:r>
          </w:p>
        </w:tc>
        <w:tc>
          <w:tcPr>
            <w:tcW w:w="3969" w:type="dxa"/>
          </w:tcPr>
          <w:p w14:paraId="42454C1A" w14:textId="77777777" w:rsidR="000B2C25" w:rsidRPr="00202105" w:rsidRDefault="000B2C25" w:rsidP="009D4432">
            <w:pPr>
              <w:pStyle w:val="TAL"/>
            </w:pPr>
            <w:r w:rsidRPr="00202105">
              <w:t xml:space="preserve">SS transmits </w:t>
            </w:r>
            <w:r w:rsidRPr="00202105">
              <w:rPr>
                <w:i/>
              </w:rPr>
              <w:t>RRCConnectionRelease</w:t>
            </w:r>
            <w:r w:rsidRPr="00202105">
              <w:t xml:space="preserve"> message indicating redirection to NR Cell 1.</w:t>
            </w:r>
          </w:p>
        </w:tc>
        <w:tc>
          <w:tcPr>
            <w:tcW w:w="709" w:type="dxa"/>
          </w:tcPr>
          <w:p w14:paraId="7785677F" w14:textId="77777777" w:rsidR="000B2C25" w:rsidRPr="00202105" w:rsidRDefault="000B2C25" w:rsidP="009D4432">
            <w:pPr>
              <w:pStyle w:val="TAC"/>
            </w:pPr>
            <w:r w:rsidRPr="00202105">
              <w:t>&lt;--</w:t>
            </w:r>
          </w:p>
        </w:tc>
        <w:tc>
          <w:tcPr>
            <w:tcW w:w="2977" w:type="dxa"/>
          </w:tcPr>
          <w:p w14:paraId="53E05C1C" w14:textId="77777777" w:rsidR="000B2C25" w:rsidRPr="00202105" w:rsidRDefault="000B2C25" w:rsidP="009D4432">
            <w:pPr>
              <w:pStyle w:val="TAL"/>
            </w:pPr>
            <w:r w:rsidRPr="00202105">
              <w:t>RRC: RRCConnectionRelease</w:t>
            </w:r>
          </w:p>
        </w:tc>
        <w:tc>
          <w:tcPr>
            <w:tcW w:w="567" w:type="dxa"/>
          </w:tcPr>
          <w:p w14:paraId="613A8A71" w14:textId="77777777" w:rsidR="000B2C25" w:rsidRPr="00202105" w:rsidRDefault="000B2C25" w:rsidP="009D4432">
            <w:pPr>
              <w:pStyle w:val="TAC"/>
              <w:rPr>
                <w:rFonts w:eastAsia="MS Gothic"/>
              </w:rPr>
            </w:pPr>
            <w:r w:rsidRPr="00202105">
              <w:t>-</w:t>
            </w:r>
          </w:p>
        </w:tc>
        <w:tc>
          <w:tcPr>
            <w:tcW w:w="850" w:type="dxa"/>
          </w:tcPr>
          <w:p w14:paraId="1DDDFCF3" w14:textId="77777777" w:rsidR="000B2C25" w:rsidRPr="00202105" w:rsidRDefault="000B2C25" w:rsidP="009D4432">
            <w:pPr>
              <w:pStyle w:val="TAC"/>
              <w:rPr>
                <w:rFonts w:eastAsia="MS Gothic"/>
              </w:rPr>
            </w:pPr>
            <w:r w:rsidRPr="00202105">
              <w:t>-</w:t>
            </w:r>
          </w:p>
        </w:tc>
      </w:tr>
      <w:tr w:rsidR="000B2C25" w:rsidRPr="00202105" w14:paraId="2984332B" w14:textId="77777777" w:rsidTr="00D80F88">
        <w:tc>
          <w:tcPr>
            <w:tcW w:w="534" w:type="dxa"/>
          </w:tcPr>
          <w:p w14:paraId="23E1FD8B" w14:textId="77777777" w:rsidR="000B2C25" w:rsidRPr="00202105" w:rsidRDefault="000B2C25" w:rsidP="009D4432">
            <w:pPr>
              <w:pStyle w:val="TAC"/>
            </w:pPr>
            <w:r w:rsidRPr="00202105">
              <w:t>35</w:t>
            </w:r>
          </w:p>
        </w:tc>
        <w:tc>
          <w:tcPr>
            <w:tcW w:w="3969" w:type="dxa"/>
          </w:tcPr>
          <w:p w14:paraId="2FC872EC" w14:textId="2E5F8FC7" w:rsidR="000B2C25" w:rsidRPr="00202105" w:rsidRDefault="000B2C25"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Pr>
          <w:p w14:paraId="37ED8EC4" w14:textId="77777777" w:rsidR="000B2C25" w:rsidRPr="00202105" w:rsidRDefault="000B2C25" w:rsidP="009D4432">
            <w:pPr>
              <w:pStyle w:val="TAC"/>
            </w:pPr>
            <w:r w:rsidRPr="00202105">
              <w:t>-</w:t>
            </w:r>
          </w:p>
        </w:tc>
        <w:tc>
          <w:tcPr>
            <w:tcW w:w="2977" w:type="dxa"/>
          </w:tcPr>
          <w:p w14:paraId="2F8AD689" w14:textId="77777777" w:rsidR="000B2C25" w:rsidRPr="00202105" w:rsidRDefault="000B2C25" w:rsidP="009D4432">
            <w:pPr>
              <w:pStyle w:val="TAL"/>
            </w:pPr>
            <w:r w:rsidRPr="00202105">
              <w:t>-</w:t>
            </w:r>
          </w:p>
        </w:tc>
        <w:tc>
          <w:tcPr>
            <w:tcW w:w="567" w:type="dxa"/>
          </w:tcPr>
          <w:p w14:paraId="7C551DBB" w14:textId="77777777" w:rsidR="000B2C25" w:rsidRPr="00202105" w:rsidRDefault="000B2C25" w:rsidP="009D4432">
            <w:pPr>
              <w:pStyle w:val="TAC"/>
              <w:rPr>
                <w:rFonts w:eastAsia="MS Gothic"/>
              </w:rPr>
            </w:pPr>
            <w:r w:rsidRPr="00202105">
              <w:t>-</w:t>
            </w:r>
          </w:p>
        </w:tc>
        <w:tc>
          <w:tcPr>
            <w:tcW w:w="850" w:type="dxa"/>
          </w:tcPr>
          <w:p w14:paraId="68629893" w14:textId="77777777" w:rsidR="000B2C25" w:rsidRPr="00202105" w:rsidRDefault="000B2C25" w:rsidP="009D4432">
            <w:pPr>
              <w:pStyle w:val="TAC"/>
              <w:rPr>
                <w:rFonts w:eastAsia="MS Gothic"/>
              </w:rPr>
            </w:pPr>
            <w:r w:rsidRPr="00202105">
              <w:t>-</w:t>
            </w:r>
          </w:p>
        </w:tc>
      </w:tr>
      <w:tr w:rsidR="000B2C25" w:rsidRPr="00202105" w14:paraId="35878A9E" w14:textId="77777777" w:rsidTr="00D80F88">
        <w:tc>
          <w:tcPr>
            <w:tcW w:w="534" w:type="dxa"/>
          </w:tcPr>
          <w:p w14:paraId="4FABC473" w14:textId="77777777" w:rsidR="000B2C25" w:rsidRPr="00202105" w:rsidRDefault="000B2C25" w:rsidP="009D4432">
            <w:pPr>
              <w:pStyle w:val="TAC"/>
            </w:pPr>
            <w:r w:rsidRPr="00202105">
              <w:t>36-37</w:t>
            </w:r>
          </w:p>
        </w:tc>
        <w:tc>
          <w:tcPr>
            <w:tcW w:w="3969" w:type="dxa"/>
          </w:tcPr>
          <w:p w14:paraId="0B9C42BA" w14:textId="77777777" w:rsidR="000B2C25" w:rsidRPr="00202105" w:rsidRDefault="000B2C25" w:rsidP="009D4432">
            <w:pPr>
              <w:pStyle w:val="TAL"/>
            </w:pPr>
            <w:r w:rsidRPr="00202105">
              <w:t>IF UE performed IMS re-registration over E-UTRAN in Steps 25a1-25a2,</w:t>
            </w:r>
          </w:p>
          <w:p w14:paraId="04B88FF9" w14:textId="77777777" w:rsidR="000B2C25" w:rsidRPr="00202105" w:rsidRDefault="000B2C25" w:rsidP="009D4432">
            <w:pPr>
              <w:pStyle w:val="TAL"/>
            </w:pPr>
            <w:r w:rsidRPr="00202105">
              <w:t>THEN the UE may perform IMS re-registration on NR Cell1 as per Annex A.12 of TS 34.229-5 [41]</w:t>
            </w:r>
          </w:p>
        </w:tc>
        <w:tc>
          <w:tcPr>
            <w:tcW w:w="709" w:type="dxa"/>
          </w:tcPr>
          <w:p w14:paraId="3777F1FD" w14:textId="77777777" w:rsidR="000B2C25" w:rsidRPr="00202105" w:rsidRDefault="000B2C25" w:rsidP="009D4432">
            <w:pPr>
              <w:pStyle w:val="TAC"/>
            </w:pPr>
            <w:r w:rsidRPr="00202105">
              <w:t>-</w:t>
            </w:r>
          </w:p>
        </w:tc>
        <w:tc>
          <w:tcPr>
            <w:tcW w:w="2977" w:type="dxa"/>
          </w:tcPr>
          <w:p w14:paraId="0F8B4909" w14:textId="77777777" w:rsidR="000B2C25" w:rsidRPr="00202105" w:rsidRDefault="000B2C25" w:rsidP="009D4432">
            <w:pPr>
              <w:pStyle w:val="TAL"/>
            </w:pPr>
            <w:r w:rsidRPr="00202105">
              <w:t>-</w:t>
            </w:r>
          </w:p>
        </w:tc>
        <w:tc>
          <w:tcPr>
            <w:tcW w:w="567" w:type="dxa"/>
          </w:tcPr>
          <w:p w14:paraId="6D7D94BD" w14:textId="77777777" w:rsidR="000B2C25" w:rsidRPr="00202105" w:rsidRDefault="000B2C25" w:rsidP="009D4432">
            <w:pPr>
              <w:pStyle w:val="TAC"/>
              <w:rPr>
                <w:rFonts w:eastAsia="MS Gothic"/>
              </w:rPr>
            </w:pPr>
            <w:r w:rsidRPr="00202105">
              <w:t>-</w:t>
            </w:r>
          </w:p>
        </w:tc>
        <w:tc>
          <w:tcPr>
            <w:tcW w:w="850" w:type="dxa"/>
          </w:tcPr>
          <w:p w14:paraId="05C018E4" w14:textId="77777777" w:rsidR="000B2C25" w:rsidRPr="00202105" w:rsidRDefault="000B2C25" w:rsidP="009D4432">
            <w:pPr>
              <w:pStyle w:val="TAC"/>
              <w:rPr>
                <w:rFonts w:eastAsia="MS Gothic"/>
              </w:rPr>
            </w:pPr>
            <w:r w:rsidRPr="00202105">
              <w:t>-</w:t>
            </w:r>
          </w:p>
        </w:tc>
      </w:tr>
      <w:tr w:rsidR="000F077E" w:rsidRPr="00202105" w14:paraId="23F04051" w14:textId="77777777" w:rsidTr="00D80F88">
        <w:tc>
          <w:tcPr>
            <w:tcW w:w="534" w:type="dxa"/>
          </w:tcPr>
          <w:p w14:paraId="2AF1E476" w14:textId="1B280DD6" w:rsidR="000F077E" w:rsidRPr="00202105" w:rsidRDefault="000F077E" w:rsidP="000F077E">
            <w:pPr>
              <w:pStyle w:val="TAC"/>
            </w:pPr>
            <w:r w:rsidRPr="00202105">
              <w:rPr>
                <w:lang w:eastAsia="zh-CN"/>
              </w:rPr>
              <w:t>37A</w:t>
            </w:r>
          </w:p>
        </w:tc>
        <w:tc>
          <w:tcPr>
            <w:tcW w:w="3969" w:type="dxa"/>
          </w:tcPr>
          <w:p w14:paraId="1CD659B6" w14:textId="6AA79465" w:rsidR="000F077E" w:rsidRPr="00202105" w:rsidRDefault="000F077E" w:rsidP="000F077E">
            <w:pPr>
              <w:pStyle w:val="TAL"/>
            </w:pPr>
            <w:r w:rsidRPr="00202105">
              <w:t xml:space="preserve">The SS transmits </w:t>
            </w:r>
            <w:r w:rsidRPr="00202105">
              <w:rPr>
                <w:i/>
              </w:rPr>
              <w:t>RRCRelease.</w:t>
            </w:r>
          </w:p>
        </w:tc>
        <w:tc>
          <w:tcPr>
            <w:tcW w:w="709" w:type="dxa"/>
          </w:tcPr>
          <w:p w14:paraId="663C6299" w14:textId="39F4D5BC" w:rsidR="000F077E" w:rsidRPr="00202105" w:rsidRDefault="000F077E" w:rsidP="000F077E">
            <w:pPr>
              <w:pStyle w:val="TAC"/>
            </w:pPr>
            <w:r w:rsidRPr="00202105">
              <w:t>&lt;--</w:t>
            </w:r>
          </w:p>
        </w:tc>
        <w:tc>
          <w:tcPr>
            <w:tcW w:w="2977" w:type="dxa"/>
          </w:tcPr>
          <w:p w14:paraId="359F6C5D" w14:textId="00B86E7C" w:rsidR="000F077E" w:rsidRPr="00202105" w:rsidRDefault="000F077E" w:rsidP="000F077E">
            <w:pPr>
              <w:pStyle w:val="TAL"/>
            </w:pPr>
            <w:r w:rsidRPr="00202105">
              <w:t>NR RRC: RRCRelease</w:t>
            </w:r>
          </w:p>
        </w:tc>
        <w:tc>
          <w:tcPr>
            <w:tcW w:w="567" w:type="dxa"/>
          </w:tcPr>
          <w:p w14:paraId="400CEB06" w14:textId="3E732EB7" w:rsidR="000F077E" w:rsidRPr="00202105" w:rsidRDefault="000F077E" w:rsidP="000F077E">
            <w:pPr>
              <w:pStyle w:val="TAC"/>
            </w:pPr>
            <w:r w:rsidRPr="00202105">
              <w:rPr>
                <w:rFonts w:eastAsia="MS Gothic"/>
              </w:rPr>
              <w:t>-</w:t>
            </w:r>
          </w:p>
        </w:tc>
        <w:tc>
          <w:tcPr>
            <w:tcW w:w="850" w:type="dxa"/>
          </w:tcPr>
          <w:p w14:paraId="4AA12AB5" w14:textId="63D3E7A3" w:rsidR="000F077E" w:rsidRPr="00202105" w:rsidRDefault="000F077E" w:rsidP="000F077E">
            <w:pPr>
              <w:pStyle w:val="TAC"/>
            </w:pPr>
            <w:r w:rsidRPr="00202105">
              <w:rPr>
                <w:rFonts w:eastAsia="MS Gothic"/>
              </w:rPr>
              <w:t>-</w:t>
            </w:r>
          </w:p>
        </w:tc>
      </w:tr>
      <w:tr w:rsidR="000F077E" w:rsidRPr="00202105" w14:paraId="7CE433CC" w14:textId="77777777" w:rsidTr="00D80F88">
        <w:tc>
          <w:tcPr>
            <w:tcW w:w="534" w:type="dxa"/>
          </w:tcPr>
          <w:p w14:paraId="2BDD942F" w14:textId="3189D5A6" w:rsidR="000F077E" w:rsidRPr="00202105" w:rsidRDefault="000F077E" w:rsidP="000F077E">
            <w:pPr>
              <w:pStyle w:val="TAC"/>
            </w:pPr>
            <w:r w:rsidRPr="00202105">
              <w:t>38</w:t>
            </w:r>
          </w:p>
        </w:tc>
        <w:tc>
          <w:tcPr>
            <w:tcW w:w="3969" w:type="dxa"/>
          </w:tcPr>
          <w:p w14:paraId="6E8A9F2C" w14:textId="0CC9B51B"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Pr>
          <w:p w14:paraId="57093B7E" w14:textId="29E21E4F" w:rsidR="000F077E" w:rsidRPr="00202105" w:rsidRDefault="000F077E" w:rsidP="000F077E">
            <w:pPr>
              <w:pStyle w:val="TAC"/>
            </w:pPr>
            <w:r w:rsidRPr="00202105">
              <w:t>-</w:t>
            </w:r>
          </w:p>
        </w:tc>
        <w:tc>
          <w:tcPr>
            <w:tcW w:w="2977" w:type="dxa"/>
          </w:tcPr>
          <w:p w14:paraId="183C28D1" w14:textId="51FA3D07" w:rsidR="000F077E" w:rsidRPr="00202105" w:rsidRDefault="000F077E" w:rsidP="000F077E">
            <w:pPr>
              <w:pStyle w:val="TAL"/>
            </w:pPr>
            <w:r w:rsidRPr="00202105">
              <w:t>-</w:t>
            </w:r>
          </w:p>
        </w:tc>
        <w:tc>
          <w:tcPr>
            <w:tcW w:w="567" w:type="dxa"/>
          </w:tcPr>
          <w:p w14:paraId="56F69DCF" w14:textId="20C8DD84" w:rsidR="000F077E" w:rsidRPr="00202105" w:rsidRDefault="000F077E" w:rsidP="000F077E">
            <w:pPr>
              <w:pStyle w:val="TAC"/>
              <w:rPr>
                <w:rFonts w:eastAsia="MS Gothic"/>
              </w:rPr>
            </w:pPr>
            <w:r w:rsidRPr="00202105">
              <w:rPr>
                <w:rFonts w:eastAsia="MS Gothic"/>
              </w:rPr>
              <w:t>-</w:t>
            </w:r>
          </w:p>
        </w:tc>
        <w:tc>
          <w:tcPr>
            <w:tcW w:w="850" w:type="dxa"/>
          </w:tcPr>
          <w:p w14:paraId="4E10FDC4" w14:textId="34833C34" w:rsidR="000F077E" w:rsidRPr="00202105" w:rsidRDefault="000F077E" w:rsidP="000F077E">
            <w:pPr>
              <w:pStyle w:val="TAC"/>
              <w:rPr>
                <w:rFonts w:eastAsia="MS Gothic"/>
              </w:rPr>
            </w:pPr>
            <w:r w:rsidRPr="00202105">
              <w:rPr>
                <w:rFonts w:eastAsia="MS Gothic"/>
              </w:rPr>
              <w:t>-</w:t>
            </w:r>
          </w:p>
        </w:tc>
      </w:tr>
      <w:tr w:rsidR="000F077E" w:rsidRPr="00202105" w14:paraId="067A6EAD" w14:textId="77777777" w:rsidTr="00D80F88">
        <w:tc>
          <w:tcPr>
            <w:tcW w:w="9606" w:type="dxa"/>
            <w:gridSpan w:val="6"/>
          </w:tcPr>
          <w:p w14:paraId="59A41304" w14:textId="77777777" w:rsidR="000F077E" w:rsidRPr="00202105" w:rsidRDefault="000F077E" w:rsidP="000F077E">
            <w:pPr>
              <w:pStyle w:val="TAN"/>
            </w:pPr>
            <w:r w:rsidRPr="00202105">
              <w:t>Note 1:</w:t>
            </w:r>
            <w:r w:rsidRPr="00202105">
              <w:tab/>
              <w:t>UE is configured such that Access Control check passes for MO MMTEL Voice call.</w:t>
            </w:r>
          </w:p>
        </w:tc>
      </w:tr>
    </w:tbl>
    <w:p w14:paraId="21F49DBE" w14:textId="77777777" w:rsidR="00C668CE" w:rsidRPr="00202105" w:rsidRDefault="00C668CE" w:rsidP="009D4432"/>
    <w:p w14:paraId="40545305" w14:textId="77777777" w:rsidR="00C668CE" w:rsidRPr="00202105" w:rsidRDefault="00C668CE" w:rsidP="009D4432">
      <w:pPr>
        <w:pStyle w:val="TH"/>
      </w:pPr>
      <w:bookmarkStart w:id="26" w:name="_Hlk12825961"/>
      <w:r w:rsidRPr="00202105">
        <w:t>Table 11.1.1.3.</w:t>
      </w:r>
      <w:r w:rsidR="003A4B46" w:rsidRPr="00202105">
        <w:t>2</w:t>
      </w:r>
      <w:r w:rsidRPr="00202105">
        <w:t>-</w:t>
      </w:r>
      <w:bookmarkEnd w:id="26"/>
      <w:r w:rsidR="003A4B46"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C668CE" w:rsidRPr="00202105" w14:paraId="1C404ECF" w14:textId="77777777" w:rsidTr="00D80F88">
        <w:tc>
          <w:tcPr>
            <w:tcW w:w="675" w:type="dxa"/>
            <w:tcBorders>
              <w:top w:val="single" w:sz="4" w:space="0" w:color="auto"/>
              <w:left w:val="single" w:sz="4" w:space="0" w:color="auto"/>
              <w:bottom w:val="nil"/>
              <w:right w:val="single" w:sz="4" w:space="0" w:color="auto"/>
            </w:tcBorders>
            <w:hideMark/>
          </w:tcPr>
          <w:p w14:paraId="7E01CE37" w14:textId="77777777" w:rsidR="00C668CE" w:rsidRPr="00202105" w:rsidRDefault="00C668C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651074C" w14:textId="77777777" w:rsidR="00C668CE" w:rsidRPr="00202105" w:rsidRDefault="00C668C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D91B712" w14:textId="77777777" w:rsidR="00C668CE" w:rsidRPr="00202105" w:rsidRDefault="00C668C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A28D374" w14:textId="77777777" w:rsidR="00C668CE" w:rsidRPr="00202105" w:rsidRDefault="00C668C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B44DF88" w14:textId="77777777" w:rsidR="00C668CE" w:rsidRPr="00202105" w:rsidRDefault="00C668CE" w:rsidP="009D4432">
            <w:pPr>
              <w:pStyle w:val="TAH"/>
            </w:pPr>
            <w:r w:rsidRPr="00202105">
              <w:t>Verdict</w:t>
            </w:r>
          </w:p>
        </w:tc>
      </w:tr>
      <w:tr w:rsidR="00C668CE" w:rsidRPr="00202105" w14:paraId="01730196" w14:textId="77777777" w:rsidTr="00D80F88">
        <w:tc>
          <w:tcPr>
            <w:tcW w:w="675" w:type="dxa"/>
            <w:tcBorders>
              <w:top w:val="nil"/>
              <w:left w:val="single" w:sz="4" w:space="0" w:color="auto"/>
              <w:bottom w:val="single" w:sz="4" w:space="0" w:color="auto"/>
              <w:right w:val="single" w:sz="4" w:space="0" w:color="auto"/>
            </w:tcBorders>
          </w:tcPr>
          <w:p w14:paraId="6A1C0BFA" w14:textId="77777777" w:rsidR="00C668CE" w:rsidRPr="00202105" w:rsidRDefault="00C668C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104592D" w14:textId="77777777" w:rsidR="00C668CE" w:rsidRPr="00202105" w:rsidRDefault="00C668C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EDDE7A5" w14:textId="77777777" w:rsidR="00C668CE" w:rsidRPr="00202105" w:rsidRDefault="00C668C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20C65AF" w14:textId="77777777" w:rsidR="00C668CE" w:rsidRPr="00202105" w:rsidRDefault="00C668C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0A59BA8" w14:textId="77777777" w:rsidR="00C668CE" w:rsidRPr="00202105" w:rsidRDefault="00C668CE" w:rsidP="009D4432">
            <w:pPr>
              <w:pStyle w:val="TAH"/>
            </w:pPr>
          </w:p>
        </w:tc>
        <w:tc>
          <w:tcPr>
            <w:tcW w:w="850" w:type="dxa"/>
            <w:tcBorders>
              <w:top w:val="nil"/>
              <w:left w:val="single" w:sz="4" w:space="0" w:color="auto"/>
              <w:bottom w:val="single" w:sz="4" w:space="0" w:color="auto"/>
              <w:right w:val="single" w:sz="4" w:space="0" w:color="auto"/>
            </w:tcBorders>
          </w:tcPr>
          <w:p w14:paraId="6C512E88" w14:textId="77777777" w:rsidR="00C668CE" w:rsidRPr="00202105" w:rsidRDefault="00C668CE" w:rsidP="009D4432">
            <w:pPr>
              <w:pStyle w:val="TAH"/>
            </w:pPr>
          </w:p>
        </w:tc>
      </w:tr>
      <w:tr w:rsidR="00C668CE" w:rsidRPr="00202105" w14:paraId="569D9D32" w14:textId="77777777" w:rsidTr="00D80F88">
        <w:tc>
          <w:tcPr>
            <w:tcW w:w="675" w:type="dxa"/>
            <w:tcBorders>
              <w:top w:val="single" w:sz="4" w:space="0" w:color="auto"/>
              <w:left w:val="single" w:sz="4" w:space="0" w:color="auto"/>
              <w:bottom w:val="single" w:sz="4" w:space="0" w:color="auto"/>
              <w:right w:val="single" w:sz="4" w:space="0" w:color="auto"/>
            </w:tcBorders>
            <w:hideMark/>
          </w:tcPr>
          <w:p w14:paraId="34107EFB" w14:textId="4057D600" w:rsidR="00C668CE" w:rsidRPr="00202105" w:rsidRDefault="00C668CE" w:rsidP="009D4432">
            <w:pPr>
              <w:pStyle w:val="TAC"/>
            </w:pPr>
            <w:r w:rsidRPr="00202105">
              <w:t>1-</w:t>
            </w:r>
            <w:r w:rsidR="000B2C25" w:rsidRPr="00202105">
              <w:t>5</w:t>
            </w:r>
          </w:p>
        </w:tc>
        <w:tc>
          <w:tcPr>
            <w:tcW w:w="3825" w:type="dxa"/>
            <w:tcBorders>
              <w:top w:val="single" w:sz="4" w:space="0" w:color="auto"/>
              <w:left w:val="single" w:sz="4" w:space="0" w:color="auto"/>
              <w:bottom w:val="single" w:sz="4" w:space="0" w:color="auto"/>
              <w:right w:val="single" w:sz="4" w:space="0" w:color="auto"/>
            </w:tcBorders>
            <w:hideMark/>
          </w:tcPr>
          <w:p w14:paraId="77E43275" w14:textId="04B9A674" w:rsidR="00C668CE" w:rsidRPr="00202105" w:rsidRDefault="00C668CE" w:rsidP="009D4432">
            <w:pPr>
              <w:pStyle w:val="TAL"/>
              <w:rPr>
                <w:lang w:eastAsia="zh-TW"/>
              </w:rPr>
            </w:pPr>
            <w:r w:rsidRPr="00202105">
              <w:t>Step</w:t>
            </w:r>
            <w:r w:rsidR="00B663FB" w:rsidRPr="00202105">
              <w:t>s</w:t>
            </w:r>
            <w:r w:rsidRPr="00202105">
              <w:t xml:space="preserve"> </w:t>
            </w:r>
            <w:r w:rsidR="00731283" w:rsidRPr="00202105">
              <w:t>1</w:t>
            </w:r>
            <w:r w:rsidR="00B663FB" w:rsidRPr="00202105">
              <w:t xml:space="preserve"> to</w:t>
            </w:r>
            <w:r w:rsidRPr="00202105">
              <w:t xml:space="preserve"> </w:t>
            </w:r>
            <w:r w:rsidR="000B2C25" w:rsidRPr="00202105">
              <w:t>5</w:t>
            </w:r>
            <w:r w:rsidR="00B663FB" w:rsidRPr="00202105">
              <w:t xml:space="preserve"> </w:t>
            </w:r>
            <w:r w:rsidRPr="00202105">
              <w:t xml:space="preserve">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 place.</w:t>
            </w:r>
          </w:p>
        </w:tc>
        <w:tc>
          <w:tcPr>
            <w:tcW w:w="708" w:type="dxa"/>
            <w:tcBorders>
              <w:top w:val="single" w:sz="4" w:space="0" w:color="auto"/>
              <w:left w:val="single" w:sz="4" w:space="0" w:color="auto"/>
              <w:bottom w:val="single" w:sz="4" w:space="0" w:color="auto"/>
              <w:right w:val="single" w:sz="4" w:space="0" w:color="auto"/>
            </w:tcBorders>
            <w:hideMark/>
          </w:tcPr>
          <w:p w14:paraId="08709E97" w14:textId="77777777" w:rsidR="00C668CE" w:rsidRPr="00202105" w:rsidRDefault="00C668C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380CE43" w14:textId="77777777" w:rsidR="00C668CE" w:rsidRPr="00202105" w:rsidRDefault="00C668C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F75BE26" w14:textId="77777777" w:rsidR="00C668CE" w:rsidRPr="00202105" w:rsidRDefault="00FE1185"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0CA187" w14:textId="77777777" w:rsidR="00C668CE" w:rsidRPr="00202105" w:rsidRDefault="00FE1185" w:rsidP="009D4432">
            <w:pPr>
              <w:pStyle w:val="TAC"/>
            </w:pPr>
            <w:r w:rsidRPr="00202105">
              <w:t>-</w:t>
            </w:r>
          </w:p>
        </w:tc>
      </w:tr>
      <w:tr w:rsidR="00C668CE" w:rsidRPr="00202105" w14:paraId="016D498A" w14:textId="77777777" w:rsidTr="00D80F88">
        <w:tc>
          <w:tcPr>
            <w:tcW w:w="675" w:type="dxa"/>
            <w:tcBorders>
              <w:top w:val="single" w:sz="4" w:space="0" w:color="auto"/>
              <w:left w:val="single" w:sz="4" w:space="0" w:color="auto"/>
              <w:bottom w:val="single" w:sz="4" w:space="0" w:color="auto"/>
              <w:right w:val="single" w:sz="4" w:space="0" w:color="auto"/>
            </w:tcBorders>
          </w:tcPr>
          <w:p w14:paraId="77A4693E" w14:textId="17FB8FEF" w:rsidR="00C668CE" w:rsidRPr="00202105" w:rsidRDefault="00385E0D"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tcPr>
          <w:p w14:paraId="796666CE" w14:textId="28CD8430" w:rsidR="00C668CE" w:rsidRPr="00202105" w:rsidRDefault="00C668CE" w:rsidP="009D4432">
            <w:pPr>
              <w:pStyle w:val="TAL"/>
            </w:pPr>
            <w:r w:rsidRPr="00202105">
              <w:t xml:space="preserve">Step </w:t>
            </w:r>
            <w:r w:rsidR="00385E0D" w:rsidRPr="00202105">
              <w:t>6</w:t>
            </w:r>
            <w:r w:rsidRPr="00202105">
              <w:t xml:space="preserve"> 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takes place.</w:t>
            </w:r>
          </w:p>
        </w:tc>
        <w:tc>
          <w:tcPr>
            <w:tcW w:w="708" w:type="dxa"/>
            <w:tcBorders>
              <w:top w:val="single" w:sz="4" w:space="0" w:color="auto"/>
              <w:left w:val="single" w:sz="4" w:space="0" w:color="auto"/>
              <w:bottom w:val="single" w:sz="4" w:space="0" w:color="auto"/>
              <w:right w:val="single" w:sz="4" w:space="0" w:color="auto"/>
            </w:tcBorders>
          </w:tcPr>
          <w:p w14:paraId="6882F3A1" w14:textId="77777777" w:rsidR="00C668CE" w:rsidRPr="00202105" w:rsidRDefault="00FE1185"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2C95F01" w14:textId="77777777" w:rsidR="00C668CE"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24E51FA" w14:textId="77777777" w:rsidR="00C668CE" w:rsidRPr="00202105" w:rsidRDefault="00C668CE"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11ABA889" w14:textId="77777777" w:rsidR="00C668CE" w:rsidRPr="00202105" w:rsidRDefault="00C668CE" w:rsidP="009D4432">
            <w:pPr>
              <w:pStyle w:val="TAC"/>
            </w:pPr>
            <w:r w:rsidRPr="00202105">
              <w:t>P</w:t>
            </w:r>
          </w:p>
        </w:tc>
      </w:tr>
    </w:tbl>
    <w:p w14:paraId="58AAE0B5" w14:textId="77777777" w:rsidR="00C668CE" w:rsidRPr="00202105" w:rsidRDefault="00C668CE" w:rsidP="009D4432"/>
    <w:p w14:paraId="2E7B6288" w14:textId="77777777" w:rsidR="00C668CE" w:rsidRPr="00202105" w:rsidRDefault="00C668CE" w:rsidP="00C668CE">
      <w:pPr>
        <w:pStyle w:val="H6"/>
      </w:pPr>
      <w:bookmarkStart w:id="27" w:name="_Hlk12826246"/>
      <w:r w:rsidRPr="00202105">
        <w:t>11.1.1.</w:t>
      </w:r>
      <w:bookmarkEnd w:id="27"/>
      <w:r w:rsidR="001D5B95" w:rsidRPr="00202105">
        <w:t>3.3</w:t>
      </w:r>
      <w:r w:rsidRPr="00202105">
        <w:tab/>
        <w:t>Specific message contents</w:t>
      </w:r>
    </w:p>
    <w:p w14:paraId="4E7FC1FD" w14:textId="77777777" w:rsidR="00C668CE" w:rsidRPr="00202105" w:rsidRDefault="00C668CE" w:rsidP="009D4432">
      <w:pPr>
        <w:pStyle w:val="TH"/>
      </w:pPr>
      <w:bookmarkStart w:id="28" w:name="_Hlk12826370"/>
      <w:r w:rsidRPr="00202105">
        <w:t>Table 11.1.1.3.</w:t>
      </w:r>
      <w:r w:rsidR="001D5B95" w:rsidRPr="00202105">
        <w:t>3</w:t>
      </w:r>
      <w:r w:rsidRPr="00202105">
        <w:t>-1</w:t>
      </w:r>
      <w:bookmarkEnd w:id="28"/>
      <w:r w:rsidRPr="00202105">
        <w:t>: RRCSetupRequest (step 2, table 11.1.1.3.</w:t>
      </w:r>
      <w:r w:rsidR="002F4316" w:rsidRPr="00202105">
        <w:t>2</w:t>
      </w:r>
      <w:r w:rsidRPr="00202105">
        <w:t>-</w:t>
      </w:r>
      <w:r w:rsidR="002F4316"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668CE" w:rsidRPr="00202105" w14:paraId="78F3306F" w14:textId="77777777" w:rsidTr="00D80F88">
        <w:tc>
          <w:tcPr>
            <w:tcW w:w="9738" w:type="dxa"/>
            <w:gridSpan w:val="4"/>
          </w:tcPr>
          <w:p w14:paraId="1641E4CC" w14:textId="77777777" w:rsidR="00C668CE" w:rsidRPr="00202105" w:rsidRDefault="00C668CE" w:rsidP="009D4432">
            <w:pPr>
              <w:pStyle w:val="TAL"/>
            </w:pPr>
            <w:r w:rsidRPr="00202105">
              <w:t>Derivation Path: TS 38.508-1</w:t>
            </w:r>
            <w:r w:rsidR="00FE1185" w:rsidRPr="00202105">
              <w:t xml:space="preserve"> [4]</w:t>
            </w:r>
            <w:r w:rsidRPr="00202105">
              <w:t xml:space="preserve"> Table 4.6.1-23</w:t>
            </w:r>
          </w:p>
        </w:tc>
      </w:tr>
      <w:tr w:rsidR="00C668CE" w:rsidRPr="00202105" w14:paraId="1C4AD38B" w14:textId="77777777" w:rsidTr="00D80F88">
        <w:tblPrEx>
          <w:tblCellMar>
            <w:left w:w="108" w:type="dxa"/>
            <w:right w:w="108" w:type="dxa"/>
          </w:tblCellMar>
        </w:tblPrEx>
        <w:tc>
          <w:tcPr>
            <w:tcW w:w="4535" w:type="dxa"/>
          </w:tcPr>
          <w:p w14:paraId="249619B9" w14:textId="77777777" w:rsidR="00C668CE" w:rsidRPr="00202105" w:rsidRDefault="00C668CE" w:rsidP="009D4432">
            <w:pPr>
              <w:pStyle w:val="TAH"/>
            </w:pPr>
            <w:r w:rsidRPr="00202105">
              <w:t>Information Element</w:t>
            </w:r>
          </w:p>
        </w:tc>
        <w:tc>
          <w:tcPr>
            <w:tcW w:w="2267" w:type="dxa"/>
          </w:tcPr>
          <w:p w14:paraId="2D658A60" w14:textId="77777777" w:rsidR="00C668CE" w:rsidRPr="00202105" w:rsidRDefault="00C668CE" w:rsidP="009D4432">
            <w:pPr>
              <w:pStyle w:val="TAH"/>
            </w:pPr>
            <w:r w:rsidRPr="00202105">
              <w:t>Value/remark</w:t>
            </w:r>
          </w:p>
        </w:tc>
        <w:tc>
          <w:tcPr>
            <w:tcW w:w="1700" w:type="dxa"/>
          </w:tcPr>
          <w:p w14:paraId="2B7A593F" w14:textId="77777777" w:rsidR="00C668CE" w:rsidRPr="00202105" w:rsidRDefault="00C668CE" w:rsidP="009D4432">
            <w:pPr>
              <w:pStyle w:val="TAH"/>
            </w:pPr>
            <w:r w:rsidRPr="00202105">
              <w:t>Comment</w:t>
            </w:r>
          </w:p>
        </w:tc>
        <w:tc>
          <w:tcPr>
            <w:tcW w:w="1245" w:type="dxa"/>
          </w:tcPr>
          <w:p w14:paraId="0FBE8D99" w14:textId="77777777" w:rsidR="00C668CE" w:rsidRPr="00202105" w:rsidRDefault="00C668CE" w:rsidP="009D4432">
            <w:pPr>
              <w:pStyle w:val="TAH"/>
            </w:pPr>
            <w:r w:rsidRPr="00202105">
              <w:t>Condition</w:t>
            </w:r>
          </w:p>
        </w:tc>
      </w:tr>
      <w:tr w:rsidR="00C668CE" w:rsidRPr="00202105" w14:paraId="4DC8EFD0" w14:textId="77777777" w:rsidTr="00D80F88">
        <w:tblPrEx>
          <w:tblCellMar>
            <w:left w:w="108" w:type="dxa"/>
            <w:right w:w="108" w:type="dxa"/>
          </w:tblCellMar>
        </w:tblPrEx>
        <w:tc>
          <w:tcPr>
            <w:tcW w:w="4535" w:type="dxa"/>
          </w:tcPr>
          <w:p w14:paraId="7DA22E5E" w14:textId="77777777" w:rsidR="00C668CE" w:rsidRPr="00202105" w:rsidRDefault="00C668CE" w:rsidP="009D4432">
            <w:pPr>
              <w:pStyle w:val="TAL"/>
            </w:pPr>
            <w:r w:rsidRPr="00202105">
              <w:t>RRCSetupRequest ::= SEQUENCE {</w:t>
            </w:r>
          </w:p>
        </w:tc>
        <w:tc>
          <w:tcPr>
            <w:tcW w:w="2267" w:type="dxa"/>
          </w:tcPr>
          <w:p w14:paraId="51D9D92A" w14:textId="77777777" w:rsidR="00C668CE" w:rsidRPr="00202105" w:rsidRDefault="00C668CE" w:rsidP="009D4432">
            <w:pPr>
              <w:pStyle w:val="TAL"/>
            </w:pPr>
          </w:p>
        </w:tc>
        <w:tc>
          <w:tcPr>
            <w:tcW w:w="1700" w:type="dxa"/>
          </w:tcPr>
          <w:p w14:paraId="2D6CF467" w14:textId="77777777" w:rsidR="00C668CE" w:rsidRPr="00202105" w:rsidRDefault="00C668CE" w:rsidP="009D4432">
            <w:pPr>
              <w:pStyle w:val="TAL"/>
            </w:pPr>
          </w:p>
        </w:tc>
        <w:tc>
          <w:tcPr>
            <w:tcW w:w="1245" w:type="dxa"/>
          </w:tcPr>
          <w:p w14:paraId="47E8EC95" w14:textId="77777777" w:rsidR="00C668CE" w:rsidRPr="00202105" w:rsidRDefault="00C668CE" w:rsidP="009D4432">
            <w:pPr>
              <w:pStyle w:val="TAL"/>
            </w:pPr>
          </w:p>
        </w:tc>
      </w:tr>
      <w:tr w:rsidR="00C668CE" w:rsidRPr="00202105" w14:paraId="79E7124C" w14:textId="77777777" w:rsidTr="00D80F88">
        <w:tblPrEx>
          <w:tblCellMar>
            <w:left w:w="108" w:type="dxa"/>
            <w:right w:w="108" w:type="dxa"/>
          </w:tblCellMar>
        </w:tblPrEx>
        <w:tc>
          <w:tcPr>
            <w:tcW w:w="4535" w:type="dxa"/>
          </w:tcPr>
          <w:p w14:paraId="30A4D6AE" w14:textId="77777777" w:rsidR="00C668CE" w:rsidRPr="00202105" w:rsidRDefault="00C668CE" w:rsidP="009D4432">
            <w:pPr>
              <w:pStyle w:val="TAL"/>
            </w:pPr>
            <w:r w:rsidRPr="00202105">
              <w:t xml:space="preserve">  rrcSetupRequest SEQUENCE {</w:t>
            </w:r>
          </w:p>
        </w:tc>
        <w:tc>
          <w:tcPr>
            <w:tcW w:w="2267" w:type="dxa"/>
          </w:tcPr>
          <w:p w14:paraId="3ECC9C11" w14:textId="77777777" w:rsidR="00C668CE" w:rsidRPr="00202105" w:rsidRDefault="00C668CE" w:rsidP="009D4432">
            <w:pPr>
              <w:pStyle w:val="TAL"/>
            </w:pPr>
          </w:p>
        </w:tc>
        <w:tc>
          <w:tcPr>
            <w:tcW w:w="1700" w:type="dxa"/>
          </w:tcPr>
          <w:p w14:paraId="4A8BFD42" w14:textId="77777777" w:rsidR="00C668CE" w:rsidRPr="00202105" w:rsidRDefault="00C668CE" w:rsidP="009D4432">
            <w:pPr>
              <w:pStyle w:val="TAL"/>
            </w:pPr>
          </w:p>
        </w:tc>
        <w:tc>
          <w:tcPr>
            <w:tcW w:w="1245" w:type="dxa"/>
          </w:tcPr>
          <w:p w14:paraId="777FB8F2" w14:textId="77777777" w:rsidR="00C668CE" w:rsidRPr="00202105" w:rsidRDefault="00C668CE" w:rsidP="009D4432">
            <w:pPr>
              <w:pStyle w:val="TAL"/>
            </w:pPr>
          </w:p>
        </w:tc>
      </w:tr>
      <w:tr w:rsidR="00C668CE" w:rsidRPr="00202105" w14:paraId="2253183D" w14:textId="77777777" w:rsidTr="00D80F88">
        <w:tblPrEx>
          <w:tblCellMar>
            <w:left w:w="108" w:type="dxa"/>
            <w:right w:w="108" w:type="dxa"/>
          </w:tblCellMar>
        </w:tblPrEx>
        <w:tc>
          <w:tcPr>
            <w:tcW w:w="4535" w:type="dxa"/>
          </w:tcPr>
          <w:p w14:paraId="30B5ED83" w14:textId="77777777" w:rsidR="00C668CE" w:rsidRPr="00202105" w:rsidRDefault="00C668CE" w:rsidP="009D4432">
            <w:pPr>
              <w:pStyle w:val="TAL"/>
            </w:pPr>
            <w:r w:rsidRPr="00202105">
              <w:t xml:space="preserve">    establishmentCause</w:t>
            </w:r>
          </w:p>
        </w:tc>
        <w:tc>
          <w:tcPr>
            <w:tcW w:w="2267" w:type="dxa"/>
          </w:tcPr>
          <w:p w14:paraId="4E6596D3" w14:textId="77777777" w:rsidR="00C668CE" w:rsidRPr="00202105" w:rsidRDefault="002F4316" w:rsidP="009D4432">
            <w:pPr>
              <w:pStyle w:val="TAL"/>
            </w:pPr>
            <w:r w:rsidRPr="00202105">
              <w:t>m</w:t>
            </w:r>
            <w:r w:rsidR="00C668CE" w:rsidRPr="00202105">
              <w:t>o-Voice</w:t>
            </w:r>
            <w:r w:rsidRPr="00202105">
              <w:t>C</w:t>
            </w:r>
            <w:r w:rsidR="00C668CE" w:rsidRPr="00202105">
              <w:t>all</w:t>
            </w:r>
          </w:p>
        </w:tc>
        <w:tc>
          <w:tcPr>
            <w:tcW w:w="1700" w:type="dxa"/>
          </w:tcPr>
          <w:p w14:paraId="2A580D7F" w14:textId="77777777" w:rsidR="00C668CE" w:rsidRPr="00202105" w:rsidRDefault="00C668CE" w:rsidP="009D4432">
            <w:pPr>
              <w:pStyle w:val="TAL"/>
            </w:pPr>
          </w:p>
        </w:tc>
        <w:tc>
          <w:tcPr>
            <w:tcW w:w="1245" w:type="dxa"/>
          </w:tcPr>
          <w:p w14:paraId="0F0A89BF" w14:textId="77777777" w:rsidR="00C668CE" w:rsidRPr="00202105" w:rsidRDefault="00C668CE" w:rsidP="009D4432">
            <w:pPr>
              <w:pStyle w:val="TAL"/>
            </w:pPr>
          </w:p>
        </w:tc>
      </w:tr>
      <w:tr w:rsidR="00C668CE" w:rsidRPr="00202105" w14:paraId="6904A722" w14:textId="77777777" w:rsidTr="00D80F88">
        <w:tblPrEx>
          <w:tblCellMar>
            <w:left w:w="108" w:type="dxa"/>
            <w:right w:w="108" w:type="dxa"/>
          </w:tblCellMar>
        </w:tblPrEx>
        <w:tc>
          <w:tcPr>
            <w:tcW w:w="4535" w:type="dxa"/>
          </w:tcPr>
          <w:p w14:paraId="68D5AA4F" w14:textId="77777777" w:rsidR="00C668CE" w:rsidRPr="00202105" w:rsidRDefault="00C668CE" w:rsidP="009D4432">
            <w:pPr>
              <w:pStyle w:val="TAL"/>
            </w:pPr>
            <w:r w:rsidRPr="00202105">
              <w:t xml:space="preserve">  }</w:t>
            </w:r>
          </w:p>
        </w:tc>
        <w:tc>
          <w:tcPr>
            <w:tcW w:w="2267" w:type="dxa"/>
          </w:tcPr>
          <w:p w14:paraId="67F383D8" w14:textId="77777777" w:rsidR="00C668CE" w:rsidRPr="00202105" w:rsidRDefault="00C668CE" w:rsidP="009D4432">
            <w:pPr>
              <w:pStyle w:val="TAL"/>
            </w:pPr>
          </w:p>
        </w:tc>
        <w:tc>
          <w:tcPr>
            <w:tcW w:w="1700" w:type="dxa"/>
          </w:tcPr>
          <w:p w14:paraId="0415EBEF" w14:textId="77777777" w:rsidR="00C668CE" w:rsidRPr="00202105" w:rsidRDefault="00C668CE" w:rsidP="009D4432">
            <w:pPr>
              <w:pStyle w:val="TAL"/>
            </w:pPr>
          </w:p>
        </w:tc>
        <w:tc>
          <w:tcPr>
            <w:tcW w:w="1245" w:type="dxa"/>
          </w:tcPr>
          <w:p w14:paraId="5808E9F8" w14:textId="77777777" w:rsidR="00C668CE" w:rsidRPr="00202105" w:rsidRDefault="00C668CE" w:rsidP="009D4432">
            <w:pPr>
              <w:pStyle w:val="TAL"/>
            </w:pPr>
          </w:p>
        </w:tc>
      </w:tr>
      <w:tr w:rsidR="00C668CE" w:rsidRPr="00202105" w14:paraId="28DE0267" w14:textId="77777777" w:rsidTr="00D80F88">
        <w:tblPrEx>
          <w:tblCellMar>
            <w:left w:w="108" w:type="dxa"/>
            <w:right w:w="108" w:type="dxa"/>
          </w:tblCellMar>
        </w:tblPrEx>
        <w:tc>
          <w:tcPr>
            <w:tcW w:w="4535" w:type="dxa"/>
          </w:tcPr>
          <w:p w14:paraId="728CAD99" w14:textId="77777777" w:rsidR="00C668CE" w:rsidRPr="00202105" w:rsidRDefault="00C668CE" w:rsidP="009D4432">
            <w:pPr>
              <w:pStyle w:val="TAL"/>
            </w:pPr>
            <w:r w:rsidRPr="00202105">
              <w:t>}</w:t>
            </w:r>
          </w:p>
        </w:tc>
        <w:tc>
          <w:tcPr>
            <w:tcW w:w="2267" w:type="dxa"/>
          </w:tcPr>
          <w:p w14:paraId="19ECB627" w14:textId="77777777" w:rsidR="00C668CE" w:rsidRPr="00202105" w:rsidRDefault="00C668CE" w:rsidP="009D4432">
            <w:pPr>
              <w:pStyle w:val="TAL"/>
            </w:pPr>
          </w:p>
        </w:tc>
        <w:tc>
          <w:tcPr>
            <w:tcW w:w="1700" w:type="dxa"/>
          </w:tcPr>
          <w:p w14:paraId="2914BB7A" w14:textId="77777777" w:rsidR="00C668CE" w:rsidRPr="00202105" w:rsidRDefault="00C668CE" w:rsidP="009D4432">
            <w:pPr>
              <w:pStyle w:val="TAL"/>
            </w:pPr>
          </w:p>
        </w:tc>
        <w:tc>
          <w:tcPr>
            <w:tcW w:w="1245" w:type="dxa"/>
          </w:tcPr>
          <w:p w14:paraId="1B6911D6" w14:textId="77777777" w:rsidR="00C668CE" w:rsidRPr="00202105" w:rsidRDefault="00C668CE" w:rsidP="009D4432">
            <w:pPr>
              <w:pStyle w:val="TAL"/>
            </w:pPr>
          </w:p>
        </w:tc>
      </w:tr>
    </w:tbl>
    <w:p w14:paraId="680F0414" w14:textId="77777777" w:rsidR="00C668CE" w:rsidRPr="00202105" w:rsidRDefault="00C668CE" w:rsidP="009D4432"/>
    <w:p w14:paraId="231C6B3A" w14:textId="77777777" w:rsidR="00C668CE" w:rsidRPr="00202105" w:rsidRDefault="00C668CE" w:rsidP="009D4432">
      <w:pPr>
        <w:pStyle w:val="TH"/>
      </w:pPr>
      <w:bookmarkStart w:id="29" w:name="_Hlk12826402"/>
      <w:r w:rsidRPr="00202105">
        <w:t>Table 11.1.1.3.</w:t>
      </w:r>
      <w:r w:rsidR="001D5B95" w:rsidRPr="00202105">
        <w:t>3</w:t>
      </w:r>
      <w:r w:rsidRPr="00202105">
        <w:t>-2</w:t>
      </w:r>
      <w:bookmarkEnd w:id="29"/>
      <w:r w:rsidRPr="00202105">
        <w:t>: SERVICE REQUEST (step 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04B14E20" w14:textId="77777777" w:rsidTr="00D80F88">
        <w:tc>
          <w:tcPr>
            <w:tcW w:w="9637" w:type="dxa"/>
            <w:gridSpan w:val="4"/>
          </w:tcPr>
          <w:p w14:paraId="144A627F"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4.7.1-16</w:t>
            </w:r>
          </w:p>
        </w:tc>
      </w:tr>
      <w:tr w:rsidR="00C668CE" w:rsidRPr="00202105" w14:paraId="362B60B6" w14:textId="77777777" w:rsidTr="00D80F88">
        <w:tc>
          <w:tcPr>
            <w:tcW w:w="4535" w:type="dxa"/>
            <w:tcBorders>
              <w:bottom w:val="single" w:sz="4" w:space="0" w:color="auto"/>
            </w:tcBorders>
          </w:tcPr>
          <w:p w14:paraId="210EC6A4" w14:textId="77777777" w:rsidR="00C668CE" w:rsidRPr="00202105" w:rsidRDefault="00C668CE" w:rsidP="009D4432">
            <w:pPr>
              <w:pStyle w:val="TAH"/>
            </w:pPr>
            <w:r w:rsidRPr="00202105">
              <w:t>Information Element</w:t>
            </w:r>
          </w:p>
        </w:tc>
        <w:tc>
          <w:tcPr>
            <w:tcW w:w="2267" w:type="dxa"/>
            <w:tcBorders>
              <w:bottom w:val="single" w:sz="4" w:space="0" w:color="auto"/>
            </w:tcBorders>
          </w:tcPr>
          <w:p w14:paraId="4EE75114" w14:textId="77777777" w:rsidR="00C668CE" w:rsidRPr="00202105" w:rsidRDefault="00C668CE" w:rsidP="009D4432">
            <w:pPr>
              <w:pStyle w:val="TAH"/>
            </w:pPr>
            <w:r w:rsidRPr="00202105">
              <w:t>Value/Remark</w:t>
            </w:r>
          </w:p>
        </w:tc>
        <w:tc>
          <w:tcPr>
            <w:tcW w:w="1700" w:type="dxa"/>
            <w:tcBorders>
              <w:bottom w:val="single" w:sz="4" w:space="0" w:color="auto"/>
            </w:tcBorders>
          </w:tcPr>
          <w:p w14:paraId="1B1E3B64" w14:textId="77777777" w:rsidR="00C668CE" w:rsidRPr="00202105" w:rsidRDefault="00C668CE" w:rsidP="009D4432">
            <w:pPr>
              <w:pStyle w:val="TAH"/>
            </w:pPr>
            <w:r w:rsidRPr="00202105">
              <w:t>Comment</w:t>
            </w:r>
          </w:p>
        </w:tc>
        <w:tc>
          <w:tcPr>
            <w:tcW w:w="1135" w:type="dxa"/>
            <w:tcBorders>
              <w:bottom w:val="single" w:sz="4" w:space="0" w:color="auto"/>
            </w:tcBorders>
          </w:tcPr>
          <w:p w14:paraId="71D93DF9" w14:textId="77777777" w:rsidR="00C668CE" w:rsidRPr="00202105" w:rsidRDefault="00C668CE" w:rsidP="009D4432">
            <w:pPr>
              <w:pStyle w:val="TAH"/>
            </w:pPr>
            <w:r w:rsidRPr="00202105">
              <w:t>Condition</w:t>
            </w:r>
          </w:p>
        </w:tc>
      </w:tr>
      <w:tr w:rsidR="00C668CE" w:rsidRPr="00202105" w14:paraId="6B0E595A" w14:textId="77777777" w:rsidTr="00D80F88">
        <w:tc>
          <w:tcPr>
            <w:tcW w:w="4535" w:type="dxa"/>
            <w:tcBorders>
              <w:top w:val="single" w:sz="4" w:space="0" w:color="auto"/>
              <w:bottom w:val="single" w:sz="4" w:space="0" w:color="auto"/>
            </w:tcBorders>
          </w:tcPr>
          <w:p w14:paraId="3929E548" w14:textId="77777777" w:rsidR="00C668CE" w:rsidRPr="00202105" w:rsidRDefault="00C668CE" w:rsidP="009D4432">
            <w:pPr>
              <w:pStyle w:val="TAL"/>
            </w:pPr>
            <w:r w:rsidRPr="00202105">
              <w:t>Service type</w:t>
            </w:r>
          </w:p>
        </w:tc>
        <w:tc>
          <w:tcPr>
            <w:tcW w:w="2267" w:type="dxa"/>
            <w:tcBorders>
              <w:top w:val="single" w:sz="4" w:space="0" w:color="auto"/>
              <w:bottom w:val="single" w:sz="4" w:space="0" w:color="auto"/>
            </w:tcBorders>
          </w:tcPr>
          <w:p w14:paraId="174DD9B8" w14:textId="77777777" w:rsidR="00C668CE" w:rsidRPr="00202105" w:rsidRDefault="00CB40C2" w:rsidP="009D4432">
            <w:pPr>
              <w:pStyle w:val="TAL"/>
            </w:pPr>
            <w:r w:rsidRPr="00202105">
              <w:t>‘</w:t>
            </w:r>
            <w:r w:rsidR="00C668CE" w:rsidRPr="00202105">
              <w:t>0001</w:t>
            </w:r>
            <w:r w:rsidRPr="00202105">
              <w:t>’B</w:t>
            </w:r>
          </w:p>
        </w:tc>
        <w:tc>
          <w:tcPr>
            <w:tcW w:w="1700" w:type="dxa"/>
            <w:tcBorders>
              <w:top w:val="single" w:sz="4" w:space="0" w:color="auto"/>
              <w:bottom w:val="single" w:sz="4" w:space="0" w:color="auto"/>
            </w:tcBorders>
          </w:tcPr>
          <w:p w14:paraId="20A6242A" w14:textId="77777777" w:rsidR="00C668CE" w:rsidRPr="00202105" w:rsidRDefault="00C668CE" w:rsidP="009D4432">
            <w:pPr>
              <w:pStyle w:val="TAL"/>
            </w:pPr>
            <w:r w:rsidRPr="00202105">
              <w:t>data</w:t>
            </w:r>
          </w:p>
        </w:tc>
        <w:tc>
          <w:tcPr>
            <w:tcW w:w="1135" w:type="dxa"/>
            <w:tcBorders>
              <w:top w:val="single" w:sz="4" w:space="0" w:color="auto"/>
              <w:bottom w:val="single" w:sz="4" w:space="0" w:color="auto"/>
            </w:tcBorders>
          </w:tcPr>
          <w:p w14:paraId="20C61B34" w14:textId="77777777" w:rsidR="00C668CE" w:rsidRPr="00202105" w:rsidRDefault="00C668CE" w:rsidP="009D4432">
            <w:pPr>
              <w:pStyle w:val="TAL"/>
            </w:pPr>
          </w:p>
        </w:tc>
      </w:tr>
      <w:tr w:rsidR="00C668CE" w:rsidRPr="00202105" w14:paraId="34D6CE35" w14:textId="77777777" w:rsidTr="00D80F88">
        <w:tc>
          <w:tcPr>
            <w:tcW w:w="4535" w:type="dxa"/>
            <w:tcBorders>
              <w:top w:val="single" w:sz="4" w:space="0" w:color="auto"/>
              <w:bottom w:val="single" w:sz="4" w:space="0" w:color="auto"/>
            </w:tcBorders>
          </w:tcPr>
          <w:p w14:paraId="2086CC21" w14:textId="77777777" w:rsidR="00C668CE" w:rsidRPr="00202105" w:rsidRDefault="00C668CE" w:rsidP="009D4432">
            <w:pPr>
              <w:pStyle w:val="TAL"/>
            </w:pPr>
            <w:r w:rsidRPr="00202105">
              <w:t>Uplink data status</w:t>
            </w:r>
          </w:p>
        </w:tc>
        <w:tc>
          <w:tcPr>
            <w:tcW w:w="2267" w:type="dxa"/>
            <w:tcBorders>
              <w:top w:val="single" w:sz="4" w:space="0" w:color="auto"/>
              <w:bottom w:val="single" w:sz="4" w:space="0" w:color="auto"/>
            </w:tcBorders>
          </w:tcPr>
          <w:p w14:paraId="6E51E055" w14:textId="77777777" w:rsidR="00C668CE" w:rsidRPr="00202105" w:rsidRDefault="00C668CE" w:rsidP="009D4432">
            <w:pPr>
              <w:pStyle w:val="TAL"/>
            </w:pPr>
            <w:r w:rsidRPr="00202105">
              <w:t>Present</w:t>
            </w:r>
          </w:p>
        </w:tc>
        <w:tc>
          <w:tcPr>
            <w:tcW w:w="1700" w:type="dxa"/>
            <w:tcBorders>
              <w:top w:val="single" w:sz="4" w:space="0" w:color="auto"/>
              <w:bottom w:val="single" w:sz="4" w:space="0" w:color="auto"/>
            </w:tcBorders>
          </w:tcPr>
          <w:p w14:paraId="56180E9E" w14:textId="77777777" w:rsidR="00C668CE" w:rsidRPr="00202105" w:rsidRDefault="00C668CE" w:rsidP="009D4432">
            <w:pPr>
              <w:pStyle w:val="TAL"/>
            </w:pPr>
            <w:r w:rsidRPr="00202105">
              <w:t>PSI bit corresponding to IMS PDN needs to be set</w:t>
            </w:r>
          </w:p>
        </w:tc>
        <w:tc>
          <w:tcPr>
            <w:tcW w:w="1135" w:type="dxa"/>
            <w:tcBorders>
              <w:top w:val="single" w:sz="4" w:space="0" w:color="auto"/>
              <w:bottom w:val="single" w:sz="4" w:space="0" w:color="auto"/>
            </w:tcBorders>
          </w:tcPr>
          <w:p w14:paraId="73F5B968" w14:textId="77777777" w:rsidR="00C668CE" w:rsidRPr="00202105" w:rsidRDefault="00C668CE" w:rsidP="009D4432">
            <w:pPr>
              <w:pStyle w:val="TAL"/>
            </w:pPr>
          </w:p>
        </w:tc>
      </w:tr>
    </w:tbl>
    <w:p w14:paraId="2FB191CF" w14:textId="77777777" w:rsidR="00C668CE" w:rsidRPr="00202105" w:rsidRDefault="00C668CE" w:rsidP="009D4432"/>
    <w:p w14:paraId="4A3381C6" w14:textId="77777777" w:rsidR="00C668CE" w:rsidRPr="00202105" w:rsidRDefault="00C668CE" w:rsidP="009D4432">
      <w:pPr>
        <w:pStyle w:val="TH"/>
      </w:pPr>
      <w:r w:rsidRPr="00202105">
        <w:lastRenderedPageBreak/>
        <w:t>Table 11.1.1.3.</w:t>
      </w:r>
      <w:r w:rsidR="001D5B95" w:rsidRPr="00202105">
        <w:t>3</w:t>
      </w:r>
      <w:r w:rsidRPr="00202105">
        <w:t>-3: RRCRelease (step 14,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507837B4" w14:textId="77777777" w:rsidTr="00D80F88">
        <w:tc>
          <w:tcPr>
            <w:tcW w:w="9637" w:type="dxa"/>
            <w:gridSpan w:val="4"/>
          </w:tcPr>
          <w:p w14:paraId="35065F06"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4.6.1-16</w:t>
            </w:r>
          </w:p>
        </w:tc>
      </w:tr>
      <w:tr w:rsidR="00C668CE" w:rsidRPr="00202105" w14:paraId="4BFE35C3" w14:textId="77777777" w:rsidTr="00D80F88">
        <w:tc>
          <w:tcPr>
            <w:tcW w:w="4535" w:type="dxa"/>
            <w:tcBorders>
              <w:bottom w:val="single" w:sz="4" w:space="0" w:color="auto"/>
            </w:tcBorders>
          </w:tcPr>
          <w:p w14:paraId="2EFDDC05" w14:textId="77777777" w:rsidR="00C668CE" w:rsidRPr="00202105" w:rsidRDefault="00C668CE" w:rsidP="009D4432">
            <w:pPr>
              <w:pStyle w:val="TAH"/>
            </w:pPr>
            <w:r w:rsidRPr="00202105">
              <w:t>Information Element</w:t>
            </w:r>
          </w:p>
        </w:tc>
        <w:tc>
          <w:tcPr>
            <w:tcW w:w="2267" w:type="dxa"/>
            <w:tcBorders>
              <w:bottom w:val="single" w:sz="4" w:space="0" w:color="auto"/>
            </w:tcBorders>
          </w:tcPr>
          <w:p w14:paraId="5BEE674F" w14:textId="77777777" w:rsidR="00C668CE" w:rsidRPr="00202105" w:rsidRDefault="00C668CE" w:rsidP="009D4432">
            <w:pPr>
              <w:pStyle w:val="TAH"/>
            </w:pPr>
            <w:r w:rsidRPr="00202105">
              <w:t>Value/Remark</w:t>
            </w:r>
          </w:p>
        </w:tc>
        <w:tc>
          <w:tcPr>
            <w:tcW w:w="1700" w:type="dxa"/>
            <w:tcBorders>
              <w:bottom w:val="single" w:sz="4" w:space="0" w:color="auto"/>
            </w:tcBorders>
          </w:tcPr>
          <w:p w14:paraId="63FE2414" w14:textId="77777777" w:rsidR="00C668CE" w:rsidRPr="00202105" w:rsidRDefault="00C668CE" w:rsidP="009D4432">
            <w:pPr>
              <w:pStyle w:val="TAH"/>
            </w:pPr>
            <w:r w:rsidRPr="00202105">
              <w:t>Comment</w:t>
            </w:r>
          </w:p>
        </w:tc>
        <w:tc>
          <w:tcPr>
            <w:tcW w:w="1135" w:type="dxa"/>
            <w:tcBorders>
              <w:bottom w:val="single" w:sz="4" w:space="0" w:color="auto"/>
            </w:tcBorders>
          </w:tcPr>
          <w:p w14:paraId="27BB0010" w14:textId="77777777" w:rsidR="00C668CE" w:rsidRPr="00202105" w:rsidRDefault="00C668CE" w:rsidP="009D4432">
            <w:pPr>
              <w:pStyle w:val="TAH"/>
            </w:pPr>
            <w:r w:rsidRPr="00202105">
              <w:t>Condition</w:t>
            </w:r>
          </w:p>
        </w:tc>
      </w:tr>
      <w:tr w:rsidR="00C668CE" w:rsidRPr="00202105" w14:paraId="328970DA" w14:textId="77777777" w:rsidTr="00D80F88">
        <w:tc>
          <w:tcPr>
            <w:tcW w:w="4535" w:type="dxa"/>
            <w:tcBorders>
              <w:top w:val="single" w:sz="4" w:space="0" w:color="auto"/>
              <w:bottom w:val="single" w:sz="4" w:space="0" w:color="auto"/>
            </w:tcBorders>
          </w:tcPr>
          <w:p w14:paraId="72614C68" w14:textId="77777777" w:rsidR="00C668CE" w:rsidRPr="00202105" w:rsidRDefault="00C668CE" w:rsidP="009D4432">
            <w:pPr>
              <w:pStyle w:val="TAL"/>
            </w:pPr>
            <w:r w:rsidRPr="00202105">
              <w:t>RRCRelease ::= SEQUENCE {</w:t>
            </w:r>
          </w:p>
        </w:tc>
        <w:tc>
          <w:tcPr>
            <w:tcW w:w="2267" w:type="dxa"/>
            <w:tcBorders>
              <w:top w:val="single" w:sz="4" w:space="0" w:color="auto"/>
              <w:bottom w:val="single" w:sz="4" w:space="0" w:color="auto"/>
            </w:tcBorders>
          </w:tcPr>
          <w:p w14:paraId="19BD386E" w14:textId="77777777" w:rsidR="00C668CE" w:rsidRPr="00202105" w:rsidRDefault="00C668CE" w:rsidP="009D4432">
            <w:pPr>
              <w:pStyle w:val="TAL"/>
            </w:pPr>
          </w:p>
        </w:tc>
        <w:tc>
          <w:tcPr>
            <w:tcW w:w="1700" w:type="dxa"/>
            <w:tcBorders>
              <w:top w:val="single" w:sz="4" w:space="0" w:color="auto"/>
              <w:bottom w:val="single" w:sz="4" w:space="0" w:color="auto"/>
            </w:tcBorders>
          </w:tcPr>
          <w:p w14:paraId="0B2A972D" w14:textId="77777777" w:rsidR="00C668CE" w:rsidRPr="00202105" w:rsidRDefault="00C668CE" w:rsidP="009D4432">
            <w:pPr>
              <w:pStyle w:val="TAL"/>
            </w:pPr>
          </w:p>
        </w:tc>
        <w:tc>
          <w:tcPr>
            <w:tcW w:w="1135" w:type="dxa"/>
            <w:tcBorders>
              <w:top w:val="single" w:sz="4" w:space="0" w:color="auto"/>
              <w:bottom w:val="single" w:sz="4" w:space="0" w:color="auto"/>
            </w:tcBorders>
          </w:tcPr>
          <w:p w14:paraId="7BF64A33" w14:textId="77777777" w:rsidR="00C668CE" w:rsidRPr="00202105" w:rsidRDefault="00C668CE" w:rsidP="009D4432">
            <w:pPr>
              <w:pStyle w:val="TAL"/>
            </w:pPr>
          </w:p>
        </w:tc>
      </w:tr>
      <w:tr w:rsidR="00C668CE" w:rsidRPr="00202105" w14:paraId="25B86AB0" w14:textId="77777777" w:rsidTr="00D80F88">
        <w:tc>
          <w:tcPr>
            <w:tcW w:w="4535" w:type="dxa"/>
            <w:tcBorders>
              <w:top w:val="single" w:sz="4" w:space="0" w:color="auto"/>
              <w:bottom w:val="single" w:sz="4" w:space="0" w:color="auto"/>
            </w:tcBorders>
          </w:tcPr>
          <w:p w14:paraId="5DBB2B71" w14:textId="77777777" w:rsidR="00C668CE" w:rsidRPr="00202105" w:rsidRDefault="00C668CE" w:rsidP="009D4432">
            <w:pPr>
              <w:pStyle w:val="TAL"/>
            </w:pPr>
            <w:r w:rsidRPr="00202105">
              <w:t xml:space="preserve">  criticalExtensions CHOICE {</w:t>
            </w:r>
          </w:p>
        </w:tc>
        <w:tc>
          <w:tcPr>
            <w:tcW w:w="2267" w:type="dxa"/>
            <w:tcBorders>
              <w:top w:val="single" w:sz="4" w:space="0" w:color="auto"/>
              <w:bottom w:val="single" w:sz="4" w:space="0" w:color="auto"/>
            </w:tcBorders>
          </w:tcPr>
          <w:p w14:paraId="707E7C7E" w14:textId="77777777" w:rsidR="00C668CE" w:rsidRPr="00202105" w:rsidRDefault="00C668CE" w:rsidP="009D4432">
            <w:pPr>
              <w:pStyle w:val="TAL"/>
            </w:pPr>
          </w:p>
        </w:tc>
        <w:tc>
          <w:tcPr>
            <w:tcW w:w="1700" w:type="dxa"/>
            <w:tcBorders>
              <w:top w:val="single" w:sz="4" w:space="0" w:color="auto"/>
              <w:bottom w:val="single" w:sz="4" w:space="0" w:color="auto"/>
            </w:tcBorders>
          </w:tcPr>
          <w:p w14:paraId="3F7AE3F0" w14:textId="77777777" w:rsidR="00C668CE" w:rsidRPr="00202105" w:rsidRDefault="00C668CE" w:rsidP="009D4432">
            <w:pPr>
              <w:pStyle w:val="TAL"/>
            </w:pPr>
          </w:p>
        </w:tc>
        <w:tc>
          <w:tcPr>
            <w:tcW w:w="1135" w:type="dxa"/>
            <w:tcBorders>
              <w:top w:val="single" w:sz="4" w:space="0" w:color="auto"/>
              <w:bottom w:val="single" w:sz="4" w:space="0" w:color="auto"/>
            </w:tcBorders>
          </w:tcPr>
          <w:p w14:paraId="688732E5" w14:textId="77777777" w:rsidR="00C668CE" w:rsidRPr="00202105" w:rsidRDefault="00C668CE" w:rsidP="009D4432">
            <w:pPr>
              <w:pStyle w:val="TAL"/>
            </w:pPr>
          </w:p>
        </w:tc>
      </w:tr>
      <w:tr w:rsidR="00C668CE" w:rsidRPr="00202105" w14:paraId="36561560" w14:textId="77777777" w:rsidTr="00D80F88">
        <w:tc>
          <w:tcPr>
            <w:tcW w:w="4535" w:type="dxa"/>
            <w:tcBorders>
              <w:top w:val="single" w:sz="4" w:space="0" w:color="auto"/>
              <w:bottom w:val="single" w:sz="4" w:space="0" w:color="auto"/>
            </w:tcBorders>
          </w:tcPr>
          <w:p w14:paraId="2EE1A034" w14:textId="77777777" w:rsidR="00C668CE" w:rsidRPr="00202105" w:rsidRDefault="00C668CE" w:rsidP="009D4432">
            <w:pPr>
              <w:pStyle w:val="TAL"/>
            </w:pPr>
            <w:r w:rsidRPr="00202105">
              <w:t xml:space="preserve">   rrcRelease SEQUENCE {</w:t>
            </w:r>
          </w:p>
        </w:tc>
        <w:tc>
          <w:tcPr>
            <w:tcW w:w="2267" w:type="dxa"/>
            <w:tcBorders>
              <w:top w:val="single" w:sz="4" w:space="0" w:color="auto"/>
              <w:bottom w:val="single" w:sz="4" w:space="0" w:color="auto"/>
            </w:tcBorders>
          </w:tcPr>
          <w:p w14:paraId="20CBC28F" w14:textId="77777777" w:rsidR="00C668CE" w:rsidRPr="00202105" w:rsidRDefault="00C668CE" w:rsidP="009D4432">
            <w:pPr>
              <w:pStyle w:val="TAL"/>
            </w:pPr>
          </w:p>
        </w:tc>
        <w:tc>
          <w:tcPr>
            <w:tcW w:w="1700" w:type="dxa"/>
            <w:tcBorders>
              <w:top w:val="single" w:sz="4" w:space="0" w:color="auto"/>
              <w:bottom w:val="single" w:sz="4" w:space="0" w:color="auto"/>
            </w:tcBorders>
          </w:tcPr>
          <w:p w14:paraId="43F3AF5B" w14:textId="77777777" w:rsidR="00C668CE" w:rsidRPr="00202105" w:rsidRDefault="00C668CE" w:rsidP="009D4432">
            <w:pPr>
              <w:pStyle w:val="TAL"/>
            </w:pPr>
          </w:p>
        </w:tc>
        <w:tc>
          <w:tcPr>
            <w:tcW w:w="1135" w:type="dxa"/>
            <w:tcBorders>
              <w:top w:val="single" w:sz="4" w:space="0" w:color="auto"/>
              <w:bottom w:val="single" w:sz="4" w:space="0" w:color="auto"/>
            </w:tcBorders>
          </w:tcPr>
          <w:p w14:paraId="769B13DE" w14:textId="77777777" w:rsidR="00C668CE" w:rsidRPr="00202105" w:rsidRDefault="00C668CE" w:rsidP="009D4432">
            <w:pPr>
              <w:pStyle w:val="TAL"/>
            </w:pPr>
          </w:p>
        </w:tc>
      </w:tr>
      <w:tr w:rsidR="00C668CE" w:rsidRPr="00202105" w14:paraId="4A4D1543" w14:textId="77777777" w:rsidTr="00D80F88">
        <w:tc>
          <w:tcPr>
            <w:tcW w:w="4535" w:type="dxa"/>
            <w:tcBorders>
              <w:top w:val="single" w:sz="4" w:space="0" w:color="auto"/>
              <w:bottom w:val="single" w:sz="4" w:space="0" w:color="auto"/>
            </w:tcBorders>
          </w:tcPr>
          <w:p w14:paraId="1F7EC2BE" w14:textId="77777777" w:rsidR="00C668CE" w:rsidRPr="00202105" w:rsidRDefault="00C668CE" w:rsidP="009D4432">
            <w:pPr>
              <w:pStyle w:val="TAL"/>
            </w:pPr>
            <w:r w:rsidRPr="00202105">
              <w:t xml:space="preserve">    redirectedCarrierInfo CHOICE {</w:t>
            </w:r>
          </w:p>
        </w:tc>
        <w:tc>
          <w:tcPr>
            <w:tcW w:w="2267" w:type="dxa"/>
            <w:tcBorders>
              <w:top w:val="single" w:sz="4" w:space="0" w:color="auto"/>
              <w:bottom w:val="single" w:sz="4" w:space="0" w:color="auto"/>
            </w:tcBorders>
          </w:tcPr>
          <w:p w14:paraId="5D01B5B5" w14:textId="77777777" w:rsidR="00C668CE" w:rsidRPr="00202105" w:rsidRDefault="00C668CE" w:rsidP="009D4432">
            <w:pPr>
              <w:pStyle w:val="TAL"/>
            </w:pPr>
          </w:p>
        </w:tc>
        <w:tc>
          <w:tcPr>
            <w:tcW w:w="1700" w:type="dxa"/>
            <w:tcBorders>
              <w:top w:val="single" w:sz="4" w:space="0" w:color="auto"/>
              <w:bottom w:val="single" w:sz="4" w:space="0" w:color="auto"/>
            </w:tcBorders>
          </w:tcPr>
          <w:p w14:paraId="25A4D3EC" w14:textId="77777777" w:rsidR="00C668CE" w:rsidRPr="00202105" w:rsidRDefault="00C668CE" w:rsidP="009D4432">
            <w:pPr>
              <w:pStyle w:val="TAL"/>
            </w:pPr>
          </w:p>
        </w:tc>
        <w:tc>
          <w:tcPr>
            <w:tcW w:w="1135" w:type="dxa"/>
            <w:tcBorders>
              <w:top w:val="single" w:sz="4" w:space="0" w:color="auto"/>
              <w:bottom w:val="single" w:sz="4" w:space="0" w:color="auto"/>
            </w:tcBorders>
          </w:tcPr>
          <w:p w14:paraId="3F62BF2E" w14:textId="77777777" w:rsidR="00C668CE" w:rsidRPr="00202105" w:rsidRDefault="00C668CE" w:rsidP="009D4432">
            <w:pPr>
              <w:pStyle w:val="TAL"/>
            </w:pPr>
          </w:p>
        </w:tc>
      </w:tr>
      <w:tr w:rsidR="00C668CE" w:rsidRPr="00202105" w14:paraId="04BAB3E3" w14:textId="77777777" w:rsidTr="00D80F88">
        <w:tc>
          <w:tcPr>
            <w:tcW w:w="4535" w:type="dxa"/>
            <w:tcBorders>
              <w:top w:val="single" w:sz="4" w:space="0" w:color="auto"/>
              <w:bottom w:val="single" w:sz="4" w:space="0" w:color="auto"/>
            </w:tcBorders>
          </w:tcPr>
          <w:p w14:paraId="0A35851C" w14:textId="77777777" w:rsidR="00C668CE" w:rsidRPr="00202105" w:rsidRDefault="00C668CE" w:rsidP="009D4432">
            <w:pPr>
              <w:pStyle w:val="TAL"/>
            </w:pPr>
            <w:r w:rsidRPr="00202105">
              <w:t xml:space="preserve">     eutra</w:t>
            </w:r>
            <w:r w:rsidR="00D4317D" w:rsidRPr="00202105">
              <w:t xml:space="preserve"> </w:t>
            </w:r>
            <w:r w:rsidRPr="00202105">
              <w:t>SEQUENCE</w:t>
            </w:r>
            <w:r w:rsidR="00D4317D" w:rsidRPr="00202105">
              <w:t xml:space="preserve"> </w:t>
            </w:r>
            <w:r w:rsidRPr="00202105">
              <w:t>{</w:t>
            </w:r>
          </w:p>
        </w:tc>
        <w:tc>
          <w:tcPr>
            <w:tcW w:w="2267" w:type="dxa"/>
            <w:tcBorders>
              <w:top w:val="single" w:sz="4" w:space="0" w:color="auto"/>
              <w:bottom w:val="single" w:sz="4" w:space="0" w:color="auto"/>
            </w:tcBorders>
          </w:tcPr>
          <w:p w14:paraId="42402783" w14:textId="77777777" w:rsidR="00C668CE" w:rsidRPr="00202105" w:rsidRDefault="00C668CE" w:rsidP="009D4432">
            <w:pPr>
              <w:pStyle w:val="TAL"/>
            </w:pPr>
          </w:p>
        </w:tc>
        <w:tc>
          <w:tcPr>
            <w:tcW w:w="1700" w:type="dxa"/>
            <w:tcBorders>
              <w:top w:val="single" w:sz="4" w:space="0" w:color="auto"/>
              <w:bottom w:val="single" w:sz="4" w:space="0" w:color="auto"/>
            </w:tcBorders>
          </w:tcPr>
          <w:p w14:paraId="3238AA1A" w14:textId="77777777" w:rsidR="00C668CE" w:rsidRPr="00202105" w:rsidRDefault="00C668CE" w:rsidP="009D4432">
            <w:pPr>
              <w:pStyle w:val="TAL"/>
            </w:pPr>
          </w:p>
        </w:tc>
        <w:tc>
          <w:tcPr>
            <w:tcW w:w="1135" w:type="dxa"/>
            <w:tcBorders>
              <w:top w:val="single" w:sz="4" w:space="0" w:color="auto"/>
              <w:bottom w:val="single" w:sz="4" w:space="0" w:color="auto"/>
            </w:tcBorders>
          </w:tcPr>
          <w:p w14:paraId="42E2754C" w14:textId="77777777" w:rsidR="00C668CE" w:rsidRPr="00202105" w:rsidRDefault="00C668CE" w:rsidP="009D4432">
            <w:pPr>
              <w:pStyle w:val="TAL"/>
            </w:pPr>
          </w:p>
        </w:tc>
      </w:tr>
      <w:tr w:rsidR="00C668CE" w:rsidRPr="00202105" w14:paraId="26F1DFAA" w14:textId="77777777" w:rsidTr="00D80F88">
        <w:tc>
          <w:tcPr>
            <w:tcW w:w="4535" w:type="dxa"/>
            <w:tcBorders>
              <w:top w:val="single" w:sz="4" w:space="0" w:color="auto"/>
              <w:bottom w:val="single" w:sz="4" w:space="0" w:color="auto"/>
            </w:tcBorders>
          </w:tcPr>
          <w:p w14:paraId="0993C5B0" w14:textId="77777777" w:rsidR="00C668CE" w:rsidRPr="00202105" w:rsidRDefault="00C668CE" w:rsidP="009D4432">
            <w:pPr>
              <w:pStyle w:val="TAL"/>
            </w:pPr>
            <w:r w:rsidRPr="00202105">
              <w:t xml:space="preserve">      eutraFrequency</w:t>
            </w:r>
          </w:p>
        </w:tc>
        <w:tc>
          <w:tcPr>
            <w:tcW w:w="2267" w:type="dxa"/>
            <w:tcBorders>
              <w:top w:val="single" w:sz="4" w:space="0" w:color="auto"/>
              <w:bottom w:val="single" w:sz="4" w:space="0" w:color="auto"/>
            </w:tcBorders>
          </w:tcPr>
          <w:p w14:paraId="0513A996" w14:textId="77777777" w:rsidR="00C668CE" w:rsidRPr="00202105" w:rsidRDefault="00C668CE" w:rsidP="009D4432">
            <w:pPr>
              <w:pStyle w:val="TAL"/>
            </w:pPr>
            <w:r w:rsidRPr="00202105">
              <w:t>Downlink EARFCN of EUTRA cell 1</w:t>
            </w:r>
          </w:p>
        </w:tc>
        <w:tc>
          <w:tcPr>
            <w:tcW w:w="1700" w:type="dxa"/>
            <w:tcBorders>
              <w:top w:val="single" w:sz="4" w:space="0" w:color="auto"/>
              <w:bottom w:val="single" w:sz="4" w:space="0" w:color="auto"/>
            </w:tcBorders>
          </w:tcPr>
          <w:p w14:paraId="5E5D9F41" w14:textId="77777777" w:rsidR="00C668CE" w:rsidRPr="00202105" w:rsidRDefault="00C668CE" w:rsidP="009D4432">
            <w:pPr>
              <w:pStyle w:val="TAL"/>
            </w:pPr>
          </w:p>
        </w:tc>
        <w:tc>
          <w:tcPr>
            <w:tcW w:w="1135" w:type="dxa"/>
            <w:tcBorders>
              <w:top w:val="single" w:sz="4" w:space="0" w:color="auto"/>
              <w:bottom w:val="single" w:sz="4" w:space="0" w:color="auto"/>
            </w:tcBorders>
          </w:tcPr>
          <w:p w14:paraId="48B3708E" w14:textId="77777777" w:rsidR="00C668CE" w:rsidRPr="00202105" w:rsidRDefault="00C668CE" w:rsidP="009D4432">
            <w:pPr>
              <w:pStyle w:val="TAL"/>
            </w:pPr>
          </w:p>
        </w:tc>
      </w:tr>
      <w:tr w:rsidR="00C668CE" w:rsidRPr="00202105" w14:paraId="42028B24" w14:textId="77777777" w:rsidTr="00D80F88">
        <w:tc>
          <w:tcPr>
            <w:tcW w:w="4535" w:type="dxa"/>
            <w:tcBorders>
              <w:top w:val="single" w:sz="4" w:space="0" w:color="auto"/>
              <w:bottom w:val="single" w:sz="4" w:space="0" w:color="auto"/>
            </w:tcBorders>
          </w:tcPr>
          <w:p w14:paraId="281E3BB3" w14:textId="77777777" w:rsidR="00C668CE" w:rsidRPr="00202105" w:rsidRDefault="00C668CE" w:rsidP="009D4432">
            <w:pPr>
              <w:pStyle w:val="TAL"/>
            </w:pPr>
            <w:r w:rsidRPr="00202105">
              <w:t xml:space="preserve">      cnType</w:t>
            </w:r>
          </w:p>
        </w:tc>
        <w:tc>
          <w:tcPr>
            <w:tcW w:w="2267" w:type="dxa"/>
            <w:tcBorders>
              <w:top w:val="single" w:sz="4" w:space="0" w:color="auto"/>
              <w:bottom w:val="single" w:sz="4" w:space="0" w:color="auto"/>
            </w:tcBorders>
          </w:tcPr>
          <w:p w14:paraId="2AE50BAF" w14:textId="77777777" w:rsidR="00C668CE" w:rsidRPr="00202105" w:rsidRDefault="00C668CE" w:rsidP="009D4432">
            <w:pPr>
              <w:pStyle w:val="TAL"/>
            </w:pPr>
            <w:r w:rsidRPr="00202105">
              <w:t>epc</w:t>
            </w:r>
          </w:p>
        </w:tc>
        <w:tc>
          <w:tcPr>
            <w:tcW w:w="1700" w:type="dxa"/>
            <w:tcBorders>
              <w:top w:val="single" w:sz="4" w:space="0" w:color="auto"/>
              <w:bottom w:val="single" w:sz="4" w:space="0" w:color="auto"/>
            </w:tcBorders>
          </w:tcPr>
          <w:p w14:paraId="2FFE0142" w14:textId="77777777" w:rsidR="00C668CE" w:rsidRPr="00202105" w:rsidRDefault="00C668CE" w:rsidP="009D4432">
            <w:pPr>
              <w:pStyle w:val="TAL"/>
            </w:pPr>
          </w:p>
        </w:tc>
        <w:tc>
          <w:tcPr>
            <w:tcW w:w="1135" w:type="dxa"/>
            <w:tcBorders>
              <w:top w:val="single" w:sz="4" w:space="0" w:color="auto"/>
              <w:bottom w:val="single" w:sz="4" w:space="0" w:color="auto"/>
            </w:tcBorders>
          </w:tcPr>
          <w:p w14:paraId="3E82FBCC" w14:textId="77777777" w:rsidR="00C668CE" w:rsidRPr="00202105" w:rsidRDefault="00C668CE" w:rsidP="009D4432">
            <w:pPr>
              <w:pStyle w:val="TAL"/>
            </w:pPr>
          </w:p>
        </w:tc>
      </w:tr>
      <w:tr w:rsidR="00C668CE" w:rsidRPr="00202105" w14:paraId="17FD8A7F" w14:textId="77777777" w:rsidTr="00D80F88">
        <w:tc>
          <w:tcPr>
            <w:tcW w:w="4535" w:type="dxa"/>
            <w:tcBorders>
              <w:top w:val="single" w:sz="4" w:space="0" w:color="auto"/>
              <w:bottom w:val="single" w:sz="4" w:space="0" w:color="auto"/>
            </w:tcBorders>
          </w:tcPr>
          <w:p w14:paraId="76A0A93C"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tcPr>
          <w:p w14:paraId="0C8955BE" w14:textId="77777777" w:rsidR="00C668CE" w:rsidRPr="00202105" w:rsidRDefault="00C668CE" w:rsidP="009D4432">
            <w:pPr>
              <w:pStyle w:val="TAL"/>
            </w:pPr>
          </w:p>
        </w:tc>
        <w:tc>
          <w:tcPr>
            <w:tcW w:w="1700" w:type="dxa"/>
            <w:tcBorders>
              <w:top w:val="single" w:sz="4" w:space="0" w:color="auto"/>
              <w:bottom w:val="single" w:sz="4" w:space="0" w:color="auto"/>
            </w:tcBorders>
          </w:tcPr>
          <w:p w14:paraId="0BAAFFB7" w14:textId="77777777" w:rsidR="00C668CE" w:rsidRPr="00202105" w:rsidRDefault="00C668CE" w:rsidP="009D4432">
            <w:pPr>
              <w:pStyle w:val="TAL"/>
            </w:pPr>
          </w:p>
        </w:tc>
        <w:tc>
          <w:tcPr>
            <w:tcW w:w="1135" w:type="dxa"/>
            <w:tcBorders>
              <w:top w:val="single" w:sz="4" w:space="0" w:color="auto"/>
              <w:bottom w:val="single" w:sz="4" w:space="0" w:color="auto"/>
            </w:tcBorders>
          </w:tcPr>
          <w:p w14:paraId="3A20D0F8" w14:textId="77777777" w:rsidR="00C668CE" w:rsidRPr="00202105" w:rsidRDefault="00C668CE" w:rsidP="009D4432">
            <w:pPr>
              <w:pStyle w:val="TAL"/>
            </w:pPr>
          </w:p>
        </w:tc>
      </w:tr>
      <w:tr w:rsidR="00C668CE" w:rsidRPr="00202105" w14:paraId="5324E918" w14:textId="77777777" w:rsidTr="00D80F88">
        <w:tc>
          <w:tcPr>
            <w:tcW w:w="4535" w:type="dxa"/>
            <w:tcBorders>
              <w:top w:val="single" w:sz="4" w:space="0" w:color="auto"/>
              <w:bottom w:val="single" w:sz="4" w:space="0" w:color="auto"/>
            </w:tcBorders>
          </w:tcPr>
          <w:p w14:paraId="74B6D9CA"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tcPr>
          <w:p w14:paraId="25CE084E" w14:textId="77777777" w:rsidR="00C668CE" w:rsidRPr="00202105" w:rsidRDefault="00C668CE" w:rsidP="009D4432">
            <w:pPr>
              <w:pStyle w:val="TAL"/>
            </w:pPr>
          </w:p>
        </w:tc>
        <w:tc>
          <w:tcPr>
            <w:tcW w:w="1700" w:type="dxa"/>
            <w:tcBorders>
              <w:top w:val="single" w:sz="4" w:space="0" w:color="auto"/>
              <w:bottom w:val="single" w:sz="4" w:space="0" w:color="auto"/>
            </w:tcBorders>
          </w:tcPr>
          <w:p w14:paraId="6C215DCB" w14:textId="77777777" w:rsidR="00C668CE" w:rsidRPr="00202105" w:rsidRDefault="00C668CE" w:rsidP="009D4432">
            <w:pPr>
              <w:pStyle w:val="TAL"/>
            </w:pPr>
          </w:p>
        </w:tc>
        <w:tc>
          <w:tcPr>
            <w:tcW w:w="1135" w:type="dxa"/>
            <w:tcBorders>
              <w:top w:val="single" w:sz="4" w:space="0" w:color="auto"/>
              <w:bottom w:val="single" w:sz="4" w:space="0" w:color="auto"/>
            </w:tcBorders>
          </w:tcPr>
          <w:p w14:paraId="57181D32" w14:textId="77777777" w:rsidR="00C668CE" w:rsidRPr="00202105" w:rsidRDefault="00C668CE" w:rsidP="009D4432">
            <w:pPr>
              <w:pStyle w:val="TAL"/>
            </w:pPr>
          </w:p>
        </w:tc>
      </w:tr>
      <w:tr w:rsidR="00C668CE" w:rsidRPr="00202105" w14:paraId="268F38D4" w14:textId="77777777" w:rsidTr="00D80F88">
        <w:tc>
          <w:tcPr>
            <w:tcW w:w="4535" w:type="dxa"/>
            <w:tcBorders>
              <w:top w:val="single" w:sz="4" w:space="0" w:color="auto"/>
              <w:bottom w:val="single" w:sz="4" w:space="0" w:color="auto"/>
            </w:tcBorders>
          </w:tcPr>
          <w:p w14:paraId="4A0F2711"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tcPr>
          <w:p w14:paraId="425A9FDA" w14:textId="77777777" w:rsidR="00C668CE" w:rsidRPr="00202105" w:rsidRDefault="00C668CE" w:rsidP="009D4432">
            <w:pPr>
              <w:pStyle w:val="TAL"/>
            </w:pPr>
          </w:p>
        </w:tc>
        <w:tc>
          <w:tcPr>
            <w:tcW w:w="1700" w:type="dxa"/>
            <w:tcBorders>
              <w:top w:val="single" w:sz="4" w:space="0" w:color="auto"/>
              <w:bottom w:val="single" w:sz="4" w:space="0" w:color="auto"/>
            </w:tcBorders>
          </w:tcPr>
          <w:p w14:paraId="29B33E85" w14:textId="77777777" w:rsidR="00C668CE" w:rsidRPr="00202105" w:rsidRDefault="00C668CE" w:rsidP="009D4432">
            <w:pPr>
              <w:pStyle w:val="TAL"/>
            </w:pPr>
          </w:p>
        </w:tc>
        <w:tc>
          <w:tcPr>
            <w:tcW w:w="1135" w:type="dxa"/>
            <w:tcBorders>
              <w:top w:val="single" w:sz="4" w:space="0" w:color="auto"/>
              <w:bottom w:val="single" w:sz="4" w:space="0" w:color="auto"/>
            </w:tcBorders>
          </w:tcPr>
          <w:p w14:paraId="5C72435D" w14:textId="77777777" w:rsidR="00C668CE" w:rsidRPr="00202105" w:rsidRDefault="00C668CE" w:rsidP="009D4432">
            <w:pPr>
              <w:pStyle w:val="TAL"/>
            </w:pPr>
          </w:p>
        </w:tc>
      </w:tr>
      <w:tr w:rsidR="00C668CE" w:rsidRPr="00202105" w14:paraId="5199140F" w14:textId="77777777" w:rsidTr="00D80F88">
        <w:tc>
          <w:tcPr>
            <w:tcW w:w="4535" w:type="dxa"/>
            <w:tcBorders>
              <w:top w:val="single" w:sz="4" w:space="0" w:color="auto"/>
              <w:bottom w:val="single" w:sz="4" w:space="0" w:color="auto"/>
            </w:tcBorders>
          </w:tcPr>
          <w:p w14:paraId="5F83E206"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tcPr>
          <w:p w14:paraId="6182E52E" w14:textId="77777777" w:rsidR="00C668CE" w:rsidRPr="00202105" w:rsidRDefault="00C668CE" w:rsidP="009D4432">
            <w:pPr>
              <w:pStyle w:val="TAL"/>
            </w:pPr>
          </w:p>
        </w:tc>
        <w:tc>
          <w:tcPr>
            <w:tcW w:w="1700" w:type="dxa"/>
            <w:tcBorders>
              <w:top w:val="single" w:sz="4" w:space="0" w:color="auto"/>
              <w:bottom w:val="single" w:sz="4" w:space="0" w:color="auto"/>
            </w:tcBorders>
          </w:tcPr>
          <w:p w14:paraId="759F1037" w14:textId="77777777" w:rsidR="00C668CE" w:rsidRPr="00202105" w:rsidRDefault="00C668CE" w:rsidP="009D4432">
            <w:pPr>
              <w:pStyle w:val="TAL"/>
            </w:pPr>
          </w:p>
        </w:tc>
        <w:tc>
          <w:tcPr>
            <w:tcW w:w="1135" w:type="dxa"/>
            <w:tcBorders>
              <w:top w:val="single" w:sz="4" w:space="0" w:color="auto"/>
              <w:bottom w:val="single" w:sz="4" w:space="0" w:color="auto"/>
            </w:tcBorders>
          </w:tcPr>
          <w:p w14:paraId="723E0D81" w14:textId="77777777" w:rsidR="00C668CE" w:rsidRPr="00202105" w:rsidRDefault="00C668CE" w:rsidP="009D4432">
            <w:pPr>
              <w:pStyle w:val="TAL"/>
            </w:pPr>
          </w:p>
        </w:tc>
      </w:tr>
      <w:tr w:rsidR="00C668CE" w:rsidRPr="00202105" w14:paraId="32130A69" w14:textId="77777777" w:rsidTr="00D80F88">
        <w:tc>
          <w:tcPr>
            <w:tcW w:w="4535" w:type="dxa"/>
            <w:tcBorders>
              <w:top w:val="single" w:sz="4" w:space="0" w:color="auto"/>
              <w:bottom w:val="single" w:sz="4" w:space="0" w:color="auto"/>
            </w:tcBorders>
          </w:tcPr>
          <w:p w14:paraId="78A36993" w14:textId="77777777" w:rsidR="00C668CE" w:rsidRPr="00202105" w:rsidRDefault="00C668CE" w:rsidP="009D4432">
            <w:pPr>
              <w:pStyle w:val="TAL"/>
            </w:pPr>
            <w:r w:rsidRPr="00202105">
              <w:t>}</w:t>
            </w:r>
          </w:p>
        </w:tc>
        <w:tc>
          <w:tcPr>
            <w:tcW w:w="2267" w:type="dxa"/>
            <w:tcBorders>
              <w:top w:val="single" w:sz="4" w:space="0" w:color="auto"/>
              <w:bottom w:val="single" w:sz="4" w:space="0" w:color="auto"/>
            </w:tcBorders>
          </w:tcPr>
          <w:p w14:paraId="30161C59" w14:textId="77777777" w:rsidR="00C668CE" w:rsidRPr="00202105" w:rsidRDefault="00C668CE" w:rsidP="009D4432">
            <w:pPr>
              <w:pStyle w:val="TAL"/>
            </w:pPr>
          </w:p>
        </w:tc>
        <w:tc>
          <w:tcPr>
            <w:tcW w:w="1700" w:type="dxa"/>
            <w:tcBorders>
              <w:top w:val="single" w:sz="4" w:space="0" w:color="auto"/>
              <w:bottom w:val="single" w:sz="4" w:space="0" w:color="auto"/>
            </w:tcBorders>
          </w:tcPr>
          <w:p w14:paraId="5B4A4431" w14:textId="77777777" w:rsidR="00C668CE" w:rsidRPr="00202105" w:rsidRDefault="00C668CE" w:rsidP="009D4432">
            <w:pPr>
              <w:pStyle w:val="TAL"/>
            </w:pPr>
          </w:p>
        </w:tc>
        <w:tc>
          <w:tcPr>
            <w:tcW w:w="1135" w:type="dxa"/>
            <w:tcBorders>
              <w:top w:val="single" w:sz="4" w:space="0" w:color="auto"/>
              <w:bottom w:val="single" w:sz="4" w:space="0" w:color="auto"/>
            </w:tcBorders>
          </w:tcPr>
          <w:p w14:paraId="4B26FF0A" w14:textId="77777777" w:rsidR="00C668CE" w:rsidRPr="00202105" w:rsidRDefault="00C668CE" w:rsidP="009D4432">
            <w:pPr>
              <w:pStyle w:val="TAL"/>
            </w:pPr>
          </w:p>
        </w:tc>
      </w:tr>
    </w:tbl>
    <w:p w14:paraId="1F832794" w14:textId="77777777" w:rsidR="00C668CE" w:rsidRPr="00202105" w:rsidRDefault="00C668CE" w:rsidP="009D4432"/>
    <w:p w14:paraId="05920C8C" w14:textId="77777777" w:rsidR="00C668CE" w:rsidRPr="00202105" w:rsidRDefault="00C668CE" w:rsidP="009D4432">
      <w:pPr>
        <w:pStyle w:val="TH"/>
      </w:pPr>
      <w:bookmarkStart w:id="30" w:name="_Hlk12826500"/>
      <w:r w:rsidRPr="00202105">
        <w:t>Table 11.1.1.3.</w:t>
      </w:r>
      <w:r w:rsidR="001D5B95" w:rsidRPr="00202105">
        <w:t>3</w:t>
      </w:r>
      <w:r w:rsidRPr="00202105">
        <w:t>-</w:t>
      </w:r>
      <w:bookmarkEnd w:id="30"/>
      <w:r w:rsidR="001D5B95" w:rsidRPr="00202105">
        <w:t>4</w:t>
      </w:r>
      <w:r w:rsidRPr="00202105">
        <w:t>: RRCConnectionRelease (step 3</w:t>
      </w:r>
      <w:r w:rsidR="00B663FB" w:rsidRPr="00202105">
        <w:t>4</w:t>
      </w:r>
      <w:r w:rsidRPr="00202105">
        <w:t>,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19E5971E" w14:textId="77777777" w:rsidTr="00D80F88">
        <w:tc>
          <w:tcPr>
            <w:tcW w:w="9637" w:type="dxa"/>
            <w:gridSpan w:val="4"/>
          </w:tcPr>
          <w:p w14:paraId="4EF7F7AD" w14:textId="721646B4" w:rsidR="00C668CE" w:rsidRPr="00202105" w:rsidRDefault="0029409F" w:rsidP="009D4432">
            <w:pPr>
              <w:pStyle w:val="TAL"/>
            </w:pPr>
            <w:r w:rsidRPr="00202105">
              <w:t>Derivation path: TS 36</w:t>
            </w:r>
            <w:r w:rsidR="00C668CE" w:rsidRPr="00202105">
              <w:t>.508</w:t>
            </w:r>
            <w:r w:rsidR="00731283" w:rsidRPr="00202105">
              <w:t xml:space="preserve"> [</w:t>
            </w:r>
            <w:r w:rsidR="00866255" w:rsidRPr="00202105">
              <w:t>7</w:t>
            </w:r>
            <w:r w:rsidR="00731283" w:rsidRPr="00202105">
              <w:t>]</w:t>
            </w:r>
            <w:r w:rsidR="00C668CE" w:rsidRPr="00202105">
              <w:t xml:space="preserve"> </w:t>
            </w:r>
            <w:r w:rsidR="00731283" w:rsidRPr="00202105">
              <w:t>T</w:t>
            </w:r>
            <w:r w:rsidR="00C668CE" w:rsidRPr="00202105">
              <w:t>able 4.6.1-15</w:t>
            </w:r>
          </w:p>
        </w:tc>
      </w:tr>
      <w:tr w:rsidR="00C668CE" w:rsidRPr="00202105" w14:paraId="19F10FCD" w14:textId="77777777" w:rsidTr="00FE1185">
        <w:tc>
          <w:tcPr>
            <w:tcW w:w="4535" w:type="dxa"/>
          </w:tcPr>
          <w:p w14:paraId="17E329A0" w14:textId="77777777" w:rsidR="00C668CE" w:rsidRPr="00202105" w:rsidRDefault="00C668CE" w:rsidP="009D4432">
            <w:pPr>
              <w:pStyle w:val="TAH"/>
            </w:pPr>
            <w:r w:rsidRPr="00202105">
              <w:t>Information Element</w:t>
            </w:r>
          </w:p>
        </w:tc>
        <w:tc>
          <w:tcPr>
            <w:tcW w:w="2267" w:type="dxa"/>
          </w:tcPr>
          <w:p w14:paraId="00C09CCC" w14:textId="77777777" w:rsidR="00C668CE" w:rsidRPr="00202105" w:rsidRDefault="00C668CE" w:rsidP="009D4432">
            <w:pPr>
              <w:pStyle w:val="TAH"/>
            </w:pPr>
            <w:r w:rsidRPr="00202105">
              <w:t>Value/Remark</w:t>
            </w:r>
          </w:p>
        </w:tc>
        <w:tc>
          <w:tcPr>
            <w:tcW w:w="1700" w:type="dxa"/>
          </w:tcPr>
          <w:p w14:paraId="784BDE07" w14:textId="77777777" w:rsidR="00C668CE" w:rsidRPr="00202105" w:rsidRDefault="00C668CE" w:rsidP="009D4432">
            <w:pPr>
              <w:pStyle w:val="TAH"/>
            </w:pPr>
            <w:r w:rsidRPr="00202105">
              <w:t>Comment</w:t>
            </w:r>
          </w:p>
        </w:tc>
        <w:tc>
          <w:tcPr>
            <w:tcW w:w="1135" w:type="dxa"/>
          </w:tcPr>
          <w:p w14:paraId="11919AEC" w14:textId="77777777" w:rsidR="00C668CE" w:rsidRPr="00202105" w:rsidRDefault="00C668CE" w:rsidP="009D4432">
            <w:pPr>
              <w:pStyle w:val="TAH"/>
            </w:pPr>
            <w:r w:rsidRPr="00202105">
              <w:t>Condition</w:t>
            </w:r>
          </w:p>
        </w:tc>
      </w:tr>
      <w:tr w:rsidR="00C668CE" w:rsidRPr="00202105" w14:paraId="47A77E5B" w14:textId="77777777" w:rsidTr="00FE1185">
        <w:tc>
          <w:tcPr>
            <w:tcW w:w="4535" w:type="dxa"/>
          </w:tcPr>
          <w:p w14:paraId="4FF7EA90" w14:textId="77777777" w:rsidR="00C668CE" w:rsidRPr="00202105" w:rsidRDefault="00C668CE" w:rsidP="009D4432">
            <w:pPr>
              <w:pStyle w:val="TAL"/>
            </w:pPr>
            <w:r w:rsidRPr="00202105">
              <w:t>RRCConnectionRelease ::= SEQUENCE {</w:t>
            </w:r>
          </w:p>
        </w:tc>
        <w:tc>
          <w:tcPr>
            <w:tcW w:w="2267" w:type="dxa"/>
          </w:tcPr>
          <w:p w14:paraId="74EE6DE7" w14:textId="77777777" w:rsidR="00C668CE" w:rsidRPr="00202105" w:rsidRDefault="00C668CE" w:rsidP="009D4432">
            <w:pPr>
              <w:pStyle w:val="TAL"/>
            </w:pPr>
          </w:p>
        </w:tc>
        <w:tc>
          <w:tcPr>
            <w:tcW w:w="1700" w:type="dxa"/>
          </w:tcPr>
          <w:p w14:paraId="79FB1DB7" w14:textId="77777777" w:rsidR="00C668CE" w:rsidRPr="00202105" w:rsidRDefault="00C668CE" w:rsidP="009D4432">
            <w:pPr>
              <w:pStyle w:val="TAL"/>
            </w:pPr>
          </w:p>
        </w:tc>
        <w:tc>
          <w:tcPr>
            <w:tcW w:w="1135" w:type="dxa"/>
          </w:tcPr>
          <w:p w14:paraId="31AFFDC7" w14:textId="77777777" w:rsidR="00C668CE" w:rsidRPr="00202105" w:rsidRDefault="00C668CE" w:rsidP="009D4432">
            <w:pPr>
              <w:pStyle w:val="TAL"/>
            </w:pPr>
          </w:p>
        </w:tc>
      </w:tr>
      <w:tr w:rsidR="00C668CE" w:rsidRPr="00202105" w14:paraId="38F8F3D1" w14:textId="77777777" w:rsidTr="00FE1185">
        <w:tc>
          <w:tcPr>
            <w:tcW w:w="4535" w:type="dxa"/>
          </w:tcPr>
          <w:p w14:paraId="7FA73256" w14:textId="77777777" w:rsidR="00C668CE" w:rsidRPr="00202105" w:rsidRDefault="00C668CE" w:rsidP="009D4432">
            <w:pPr>
              <w:pStyle w:val="TAL"/>
            </w:pPr>
            <w:r w:rsidRPr="00202105">
              <w:t xml:space="preserve">  criticalExtensions CHOICE {</w:t>
            </w:r>
          </w:p>
        </w:tc>
        <w:tc>
          <w:tcPr>
            <w:tcW w:w="2267" w:type="dxa"/>
          </w:tcPr>
          <w:p w14:paraId="4C42FFCF" w14:textId="77777777" w:rsidR="00C668CE" w:rsidRPr="00202105" w:rsidRDefault="00C668CE" w:rsidP="009D4432">
            <w:pPr>
              <w:pStyle w:val="TAL"/>
            </w:pPr>
          </w:p>
        </w:tc>
        <w:tc>
          <w:tcPr>
            <w:tcW w:w="1700" w:type="dxa"/>
          </w:tcPr>
          <w:p w14:paraId="415C77B3" w14:textId="77777777" w:rsidR="00C668CE" w:rsidRPr="00202105" w:rsidRDefault="00C668CE" w:rsidP="009D4432">
            <w:pPr>
              <w:pStyle w:val="TAL"/>
            </w:pPr>
          </w:p>
        </w:tc>
        <w:tc>
          <w:tcPr>
            <w:tcW w:w="1135" w:type="dxa"/>
          </w:tcPr>
          <w:p w14:paraId="1368DD28" w14:textId="77777777" w:rsidR="00C668CE" w:rsidRPr="00202105" w:rsidRDefault="00C668CE" w:rsidP="009D4432">
            <w:pPr>
              <w:pStyle w:val="TAL"/>
            </w:pPr>
          </w:p>
        </w:tc>
      </w:tr>
      <w:tr w:rsidR="00C668CE" w:rsidRPr="00202105" w14:paraId="6B34B6D6" w14:textId="77777777" w:rsidTr="00FE1185">
        <w:tc>
          <w:tcPr>
            <w:tcW w:w="4535" w:type="dxa"/>
          </w:tcPr>
          <w:p w14:paraId="41AE59D0" w14:textId="77777777" w:rsidR="00C668CE" w:rsidRPr="00202105" w:rsidRDefault="00C668CE" w:rsidP="009D4432">
            <w:pPr>
              <w:pStyle w:val="TAL"/>
            </w:pPr>
            <w:r w:rsidRPr="00202105">
              <w:t xml:space="preserve">   c1 CHOICE {</w:t>
            </w:r>
          </w:p>
        </w:tc>
        <w:tc>
          <w:tcPr>
            <w:tcW w:w="2267" w:type="dxa"/>
          </w:tcPr>
          <w:p w14:paraId="58B865F0" w14:textId="77777777" w:rsidR="00C668CE" w:rsidRPr="00202105" w:rsidRDefault="00C668CE" w:rsidP="009D4432">
            <w:pPr>
              <w:pStyle w:val="TAL"/>
            </w:pPr>
          </w:p>
        </w:tc>
        <w:tc>
          <w:tcPr>
            <w:tcW w:w="1700" w:type="dxa"/>
          </w:tcPr>
          <w:p w14:paraId="352B9F2D" w14:textId="77777777" w:rsidR="00C668CE" w:rsidRPr="00202105" w:rsidRDefault="00C668CE" w:rsidP="009D4432">
            <w:pPr>
              <w:pStyle w:val="TAL"/>
            </w:pPr>
          </w:p>
        </w:tc>
        <w:tc>
          <w:tcPr>
            <w:tcW w:w="1135" w:type="dxa"/>
          </w:tcPr>
          <w:p w14:paraId="658645E8" w14:textId="77777777" w:rsidR="00C668CE" w:rsidRPr="00202105" w:rsidRDefault="00C668CE" w:rsidP="009D4432">
            <w:pPr>
              <w:pStyle w:val="TAL"/>
            </w:pPr>
          </w:p>
        </w:tc>
      </w:tr>
      <w:tr w:rsidR="00C668CE" w:rsidRPr="00202105" w14:paraId="58401445" w14:textId="77777777" w:rsidTr="00FE1185">
        <w:tc>
          <w:tcPr>
            <w:tcW w:w="4535" w:type="dxa"/>
          </w:tcPr>
          <w:p w14:paraId="60571C9D" w14:textId="77777777" w:rsidR="00C668CE" w:rsidRPr="00202105" w:rsidRDefault="00C668CE" w:rsidP="009D4432">
            <w:pPr>
              <w:pStyle w:val="TAL"/>
            </w:pPr>
            <w:r w:rsidRPr="00202105">
              <w:t xml:space="preserve">    rrcConnectionRelease-r8 SEQUENCE {</w:t>
            </w:r>
          </w:p>
        </w:tc>
        <w:tc>
          <w:tcPr>
            <w:tcW w:w="2267" w:type="dxa"/>
          </w:tcPr>
          <w:p w14:paraId="08F18A08" w14:textId="77777777" w:rsidR="00C668CE" w:rsidRPr="00202105" w:rsidRDefault="00C668CE" w:rsidP="009D4432">
            <w:pPr>
              <w:pStyle w:val="TAL"/>
            </w:pPr>
          </w:p>
        </w:tc>
        <w:tc>
          <w:tcPr>
            <w:tcW w:w="1700" w:type="dxa"/>
          </w:tcPr>
          <w:p w14:paraId="354903F6" w14:textId="77777777" w:rsidR="00C668CE" w:rsidRPr="00202105" w:rsidRDefault="00C668CE" w:rsidP="009D4432">
            <w:pPr>
              <w:pStyle w:val="TAL"/>
            </w:pPr>
          </w:p>
        </w:tc>
        <w:tc>
          <w:tcPr>
            <w:tcW w:w="1135" w:type="dxa"/>
          </w:tcPr>
          <w:p w14:paraId="4D29D0E7" w14:textId="77777777" w:rsidR="00C668CE" w:rsidRPr="00202105" w:rsidRDefault="00C668CE" w:rsidP="009D4432">
            <w:pPr>
              <w:pStyle w:val="TAL"/>
            </w:pPr>
          </w:p>
        </w:tc>
      </w:tr>
      <w:tr w:rsidR="00C668CE" w:rsidRPr="00202105" w14:paraId="58E740FB" w14:textId="77777777" w:rsidTr="00FE1185">
        <w:tc>
          <w:tcPr>
            <w:tcW w:w="4535" w:type="dxa"/>
          </w:tcPr>
          <w:p w14:paraId="2D56798D" w14:textId="77777777" w:rsidR="00C668CE" w:rsidRPr="00202105" w:rsidRDefault="00C668CE" w:rsidP="009D4432">
            <w:pPr>
              <w:pStyle w:val="TAL"/>
            </w:pPr>
            <w:r w:rsidRPr="00202105">
              <w:t xml:space="preserve">     redirectedCarrierInfo SEQUENCE {</w:t>
            </w:r>
          </w:p>
        </w:tc>
        <w:tc>
          <w:tcPr>
            <w:tcW w:w="2267" w:type="dxa"/>
          </w:tcPr>
          <w:p w14:paraId="6981F1EF" w14:textId="77777777" w:rsidR="00C668CE" w:rsidRPr="00202105" w:rsidRDefault="00C668CE" w:rsidP="009D4432">
            <w:pPr>
              <w:pStyle w:val="TAL"/>
            </w:pPr>
          </w:p>
        </w:tc>
        <w:tc>
          <w:tcPr>
            <w:tcW w:w="1700" w:type="dxa"/>
          </w:tcPr>
          <w:p w14:paraId="392B4440" w14:textId="77777777" w:rsidR="00C668CE" w:rsidRPr="00202105" w:rsidRDefault="00C668CE" w:rsidP="009D4432">
            <w:pPr>
              <w:pStyle w:val="TAL"/>
            </w:pPr>
          </w:p>
        </w:tc>
        <w:tc>
          <w:tcPr>
            <w:tcW w:w="1135" w:type="dxa"/>
          </w:tcPr>
          <w:p w14:paraId="4BE630B4" w14:textId="77777777" w:rsidR="00C668CE" w:rsidRPr="00202105" w:rsidRDefault="00C668CE" w:rsidP="009D4432">
            <w:pPr>
              <w:pStyle w:val="TAL"/>
            </w:pPr>
          </w:p>
        </w:tc>
      </w:tr>
      <w:tr w:rsidR="00C668CE" w:rsidRPr="00202105" w14:paraId="31F2AF6F" w14:textId="77777777" w:rsidTr="00FE1185">
        <w:tc>
          <w:tcPr>
            <w:tcW w:w="4535" w:type="dxa"/>
          </w:tcPr>
          <w:p w14:paraId="3AB4C3FC" w14:textId="77777777" w:rsidR="00C668CE" w:rsidRPr="00202105" w:rsidRDefault="00C668CE" w:rsidP="009D4432">
            <w:pPr>
              <w:pStyle w:val="TAL"/>
            </w:pPr>
            <w:r w:rsidRPr="00202105">
              <w:t xml:space="preserve">      nr-r15:::= SEQUENCE {</w:t>
            </w:r>
          </w:p>
        </w:tc>
        <w:tc>
          <w:tcPr>
            <w:tcW w:w="2267" w:type="dxa"/>
          </w:tcPr>
          <w:p w14:paraId="43CF7C7A" w14:textId="77777777" w:rsidR="00C668CE" w:rsidRPr="00202105" w:rsidRDefault="00C668CE" w:rsidP="009D4432">
            <w:pPr>
              <w:pStyle w:val="TAL"/>
            </w:pPr>
          </w:p>
        </w:tc>
        <w:tc>
          <w:tcPr>
            <w:tcW w:w="1700" w:type="dxa"/>
          </w:tcPr>
          <w:p w14:paraId="09E73DAC" w14:textId="77777777" w:rsidR="00C668CE" w:rsidRPr="00202105" w:rsidRDefault="00C668CE" w:rsidP="009D4432">
            <w:pPr>
              <w:pStyle w:val="TAL"/>
            </w:pPr>
          </w:p>
        </w:tc>
        <w:tc>
          <w:tcPr>
            <w:tcW w:w="1135" w:type="dxa"/>
          </w:tcPr>
          <w:p w14:paraId="0735B1CD" w14:textId="77777777" w:rsidR="00C668CE" w:rsidRPr="00202105" w:rsidRDefault="00C668CE" w:rsidP="009D4432">
            <w:pPr>
              <w:pStyle w:val="TAL"/>
            </w:pPr>
          </w:p>
        </w:tc>
      </w:tr>
      <w:tr w:rsidR="00C668CE" w:rsidRPr="00202105" w14:paraId="585270DA" w14:textId="77777777" w:rsidTr="00FE1185">
        <w:tc>
          <w:tcPr>
            <w:tcW w:w="4535" w:type="dxa"/>
          </w:tcPr>
          <w:p w14:paraId="46410460" w14:textId="77777777" w:rsidR="00C668CE" w:rsidRPr="00202105" w:rsidRDefault="00C668CE" w:rsidP="009D4432">
            <w:pPr>
              <w:pStyle w:val="TAL"/>
            </w:pPr>
            <w:r w:rsidRPr="00202105">
              <w:t xml:space="preserve">       carrierFreq-r15</w:t>
            </w:r>
          </w:p>
        </w:tc>
        <w:tc>
          <w:tcPr>
            <w:tcW w:w="2267" w:type="dxa"/>
          </w:tcPr>
          <w:p w14:paraId="4751A28D" w14:textId="77777777" w:rsidR="00C668CE" w:rsidRPr="00202105" w:rsidRDefault="00C668CE" w:rsidP="009D4432">
            <w:pPr>
              <w:pStyle w:val="TAL"/>
            </w:pPr>
            <w:r w:rsidRPr="00202105">
              <w:t>Downlink NR SSB ARFCN of cell N</w:t>
            </w:r>
            <w:r w:rsidR="00FE1185" w:rsidRPr="00202105">
              <w:t>R</w:t>
            </w:r>
            <w:r w:rsidRPr="00202105">
              <w:t xml:space="preserve"> Cell 1</w:t>
            </w:r>
          </w:p>
        </w:tc>
        <w:tc>
          <w:tcPr>
            <w:tcW w:w="1700" w:type="dxa"/>
          </w:tcPr>
          <w:p w14:paraId="21D5E699" w14:textId="77777777" w:rsidR="00C668CE" w:rsidRPr="00202105" w:rsidRDefault="00C668CE" w:rsidP="009D4432">
            <w:pPr>
              <w:pStyle w:val="TAL"/>
            </w:pPr>
          </w:p>
        </w:tc>
        <w:tc>
          <w:tcPr>
            <w:tcW w:w="1135" w:type="dxa"/>
          </w:tcPr>
          <w:p w14:paraId="25FC3A39" w14:textId="77777777" w:rsidR="00C668CE" w:rsidRPr="00202105" w:rsidRDefault="00C668CE" w:rsidP="009D4432">
            <w:pPr>
              <w:pStyle w:val="TAL"/>
            </w:pPr>
            <w:r w:rsidRPr="00202105">
              <w:t>TS</w:t>
            </w:r>
            <w:r w:rsidR="00FE1185" w:rsidRPr="00202105">
              <w:t xml:space="preserve"> </w:t>
            </w:r>
            <w:r w:rsidRPr="00202105">
              <w:t>38.508-1</w:t>
            </w:r>
            <w:r w:rsidR="00FE1185" w:rsidRPr="00202105">
              <w:t xml:space="preserve"> </w:t>
            </w:r>
            <w:r w:rsidRPr="00202105">
              <w:t>[</w:t>
            </w:r>
            <w:r w:rsidR="00FE1185" w:rsidRPr="00202105">
              <w:t>4</w:t>
            </w:r>
            <w:r w:rsidRPr="00202105">
              <w:t>]</w:t>
            </w:r>
            <w:r w:rsidR="002F4316" w:rsidRPr="00202105">
              <w:t xml:space="preserve"> </w:t>
            </w:r>
            <w:r w:rsidRPr="00202105">
              <w:t>cl.6.2.3.1</w:t>
            </w:r>
          </w:p>
        </w:tc>
      </w:tr>
      <w:tr w:rsidR="00C668CE" w:rsidRPr="00202105" w14:paraId="3FD51D14" w14:textId="77777777" w:rsidTr="00FE1185">
        <w:tc>
          <w:tcPr>
            <w:tcW w:w="4535" w:type="dxa"/>
          </w:tcPr>
          <w:p w14:paraId="6DC0345C" w14:textId="77777777" w:rsidR="00C668CE" w:rsidRPr="00202105" w:rsidRDefault="00C668CE" w:rsidP="009D4432">
            <w:pPr>
              <w:pStyle w:val="TAL"/>
            </w:pPr>
            <w:r w:rsidRPr="00202105">
              <w:t xml:space="preserve">       subcarrierSpacingSSB-r15</w:t>
            </w:r>
          </w:p>
        </w:tc>
        <w:tc>
          <w:tcPr>
            <w:tcW w:w="2267" w:type="dxa"/>
          </w:tcPr>
          <w:p w14:paraId="01A58D1C" w14:textId="77777777" w:rsidR="00C668CE" w:rsidRPr="00202105" w:rsidRDefault="00C668CE" w:rsidP="009D4432">
            <w:pPr>
              <w:pStyle w:val="TAL"/>
            </w:pPr>
          </w:p>
        </w:tc>
        <w:tc>
          <w:tcPr>
            <w:tcW w:w="1700" w:type="dxa"/>
          </w:tcPr>
          <w:p w14:paraId="47231D00" w14:textId="77777777" w:rsidR="00C668CE" w:rsidRPr="00202105" w:rsidRDefault="00C668CE" w:rsidP="009D4432">
            <w:pPr>
              <w:pStyle w:val="TAL"/>
            </w:pPr>
          </w:p>
        </w:tc>
        <w:tc>
          <w:tcPr>
            <w:tcW w:w="1135" w:type="dxa"/>
          </w:tcPr>
          <w:p w14:paraId="291C5AD3" w14:textId="77777777" w:rsidR="00C668CE" w:rsidRPr="00202105" w:rsidRDefault="00C668CE" w:rsidP="009D4432">
            <w:pPr>
              <w:pStyle w:val="TAL"/>
            </w:pPr>
          </w:p>
        </w:tc>
      </w:tr>
      <w:tr w:rsidR="00C668CE" w:rsidRPr="00202105" w14:paraId="1D98DF2F" w14:textId="77777777" w:rsidTr="00FE1185">
        <w:tc>
          <w:tcPr>
            <w:tcW w:w="4535" w:type="dxa"/>
          </w:tcPr>
          <w:p w14:paraId="6DC96C98" w14:textId="77777777" w:rsidR="00C668CE" w:rsidRPr="00202105" w:rsidRDefault="00C668CE" w:rsidP="009D4432">
            <w:pPr>
              <w:pStyle w:val="TAL"/>
            </w:pPr>
            <w:r w:rsidRPr="00202105">
              <w:t xml:space="preserve">      }</w:t>
            </w:r>
          </w:p>
        </w:tc>
        <w:tc>
          <w:tcPr>
            <w:tcW w:w="2267" w:type="dxa"/>
          </w:tcPr>
          <w:p w14:paraId="6357E55F" w14:textId="77777777" w:rsidR="00C668CE" w:rsidRPr="00202105" w:rsidRDefault="00C668CE" w:rsidP="009D4432">
            <w:pPr>
              <w:pStyle w:val="TAL"/>
            </w:pPr>
          </w:p>
        </w:tc>
        <w:tc>
          <w:tcPr>
            <w:tcW w:w="1700" w:type="dxa"/>
          </w:tcPr>
          <w:p w14:paraId="3E076BEB" w14:textId="77777777" w:rsidR="00C668CE" w:rsidRPr="00202105" w:rsidRDefault="00C668CE" w:rsidP="009D4432">
            <w:pPr>
              <w:pStyle w:val="TAL"/>
            </w:pPr>
          </w:p>
        </w:tc>
        <w:tc>
          <w:tcPr>
            <w:tcW w:w="1135" w:type="dxa"/>
          </w:tcPr>
          <w:p w14:paraId="3DC3DA42" w14:textId="77777777" w:rsidR="00C668CE" w:rsidRPr="00202105" w:rsidRDefault="00C668CE" w:rsidP="009D4432">
            <w:pPr>
              <w:pStyle w:val="TAL"/>
            </w:pPr>
          </w:p>
        </w:tc>
      </w:tr>
      <w:tr w:rsidR="00C668CE" w:rsidRPr="00202105" w14:paraId="5C6F7056" w14:textId="77777777" w:rsidTr="00FE1185">
        <w:tc>
          <w:tcPr>
            <w:tcW w:w="4535" w:type="dxa"/>
          </w:tcPr>
          <w:p w14:paraId="0CB6D350" w14:textId="77777777" w:rsidR="00C668CE" w:rsidRPr="00202105" w:rsidRDefault="00C668CE" w:rsidP="009D4432">
            <w:pPr>
              <w:pStyle w:val="TAL"/>
            </w:pPr>
            <w:r w:rsidRPr="00202105">
              <w:t xml:space="preserve">     }</w:t>
            </w:r>
          </w:p>
        </w:tc>
        <w:tc>
          <w:tcPr>
            <w:tcW w:w="2267" w:type="dxa"/>
          </w:tcPr>
          <w:p w14:paraId="5CD5513E" w14:textId="77777777" w:rsidR="00C668CE" w:rsidRPr="00202105" w:rsidRDefault="00C668CE" w:rsidP="009D4432">
            <w:pPr>
              <w:pStyle w:val="TAL"/>
            </w:pPr>
          </w:p>
        </w:tc>
        <w:tc>
          <w:tcPr>
            <w:tcW w:w="1700" w:type="dxa"/>
          </w:tcPr>
          <w:p w14:paraId="7E9AA5AA" w14:textId="77777777" w:rsidR="00C668CE" w:rsidRPr="00202105" w:rsidRDefault="00C668CE" w:rsidP="009D4432">
            <w:pPr>
              <w:pStyle w:val="TAL"/>
            </w:pPr>
          </w:p>
        </w:tc>
        <w:tc>
          <w:tcPr>
            <w:tcW w:w="1135" w:type="dxa"/>
          </w:tcPr>
          <w:p w14:paraId="0DD26B6A" w14:textId="77777777" w:rsidR="00C668CE" w:rsidRPr="00202105" w:rsidRDefault="00C668CE" w:rsidP="009D4432">
            <w:pPr>
              <w:pStyle w:val="TAL"/>
            </w:pPr>
          </w:p>
        </w:tc>
      </w:tr>
      <w:tr w:rsidR="00C668CE" w:rsidRPr="00202105" w14:paraId="40F81E1A" w14:textId="77777777" w:rsidTr="00FE1185">
        <w:tc>
          <w:tcPr>
            <w:tcW w:w="4535" w:type="dxa"/>
          </w:tcPr>
          <w:p w14:paraId="3A35813D" w14:textId="77777777" w:rsidR="00C668CE" w:rsidRPr="00202105" w:rsidRDefault="00C668CE" w:rsidP="009D4432">
            <w:pPr>
              <w:pStyle w:val="TAL"/>
            </w:pPr>
            <w:r w:rsidRPr="00202105">
              <w:t xml:space="preserve">   }</w:t>
            </w:r>
          </w:p>
        </w:tc>
        <w:tc>
          <w:tcPr>
            <w:tcW w:w="2267" w:type="dxa"/>
          </w:tcPr>
          <w:p w14:paraId="31ABCD83" w14:textId="77777777" w:rsidR="00C668CE" w:rsidRPr="00202105" w:rsidRDefault="00C668CE" w:rsidP="009D4432">
            <w:pPr>
              <w:pStyle w:val="TAL"/>
            </w:pPr>
          </w:p>
        </w:tc>
        <w:tc>
          <w:tcPr>
            <w:tcW w:w="1700" w:type="dxa"/>
          </w:tcPr>
          <w:p w14:paraId="26F7F7F4" w14:textId="77777777" w:rsidR="00C668CE" w:rsidRPr="00202105" w:rsidRDefault="00C668CE" w:rsidP="009D4432">
            <w:pPr>
              <w:pStyle w:val="TAL"/>
            </w:pPr>
          </w:p>
        </w:tc>
        <w:tc>
          <w:tcPr>
            <w:tcW w:w="1135" w:type="dxa"/>
          </w:tcPr>
          <w:p w14:paraId="11F00B8F" w14:textId="77777777" w:rsidR="00C668CE" w:rsidRPr="00202105" w:rsidRDefault="00C668CE" w:rsidP="009D4432">
            <w:pPr>
              <w:pStyle w:val="TAL"/>
            </w:pPr>
          </w:p>
        </w:tc>
      </w:tr>
      <w:tr w:rsidR="00FE1185" w:rsidRPr="00202105" w14:paraId="2D95FA34" w14:textId="77777777" w:rsidTr="00FE1185">
        <w:tc>
          <w:tcPr>
            <w:tcW w:w="4535" w:type="dxa"/>
          </w:tcPr>
          <w:p w14:paraId="09A7AB48" w14:textId="77777777" w:rsidR="00FE1185" w:rsidRPr="00202105" w:rsidRDefault="00FE1185" w:rsidP="009D4432">
            <w:pPr>
              <w:pStyle w:val="TAL"/>
            </w:pPr>
            <w:r w:rsidRPr="00202105">
              <w:t xml:space="preserve">  }</w:t>
            </w:r>
          </w:p>
        </w:tc>
        <w:tc>
          <w:tcPr>
            <w:tcW w:w="2267" w:type="dxa"/>
          </w:tcPr>
          <w:p w14:paraId="0062A8D9" w14:textId="77777777" w:rsidR="00FE1185" w:rsidRPr="00202105" w:rsidRDefault="00FE1185" w:rsidP="009D4432">
            <w:pPr>
              <w:pStyle w:val="TAL"/>
            </w:pPr>
          </w:p>
        </w:tc>
        <w:tc>
          <w:tcPr>
            <w:tcW w:w="1700" w:type="dxa"/>
          </w:tcPr>
          <w:p w14:paraId="63F44F71" w14:textId="77777777" w:rsidR="00FE1185" w:rsidRPr="00202105" w:rsidRDefault="00FE1185" w:rsidP="009D4432">
            <w:pPr>
              <w:pStyle w:val="TAL"/>
            </w:pPr>
          </w:p>
        </w:tc>
        <w:tc>
          <w:tcPr>
            <w:tcW w:w="1135" w:type="dxa"/>
          </w:tcPr>
          <w:p w14:paraId="2E988E40" w14:textId="77777777" w:rsidR="00FE1185" w:rsidRPr="00202105" w:rsidRDefault="00FE1185" w:rsidP="009D4432">
            <w:pPr>
              <w:pStyle w:val="TAL"/>
            </w:pPr>
          </w:p>
        </w:tc>
      </w:tr>
      <w:tr w:rsidR="00FE1185" w:rsidRPr="00202105" w14:paraId="30A8DF48" w14:textId="77777777" w:rsidTr="00FE1185">
        <w:tc>
          <w:tcPr>
            <w:tcW w:w="4535" w:type="dxa"/>
          </w:tcPr>
          <w:p w14:paraId="6DAC6545" w14:textId="77777777" w:rsidR="00FE1185" w:rsidRPr="00202105" w:rsidRDefault="00FE1185" w:rsidP="009D4432">
            <w:pPr>
              <w:pStyle w:val="TAL"/>
            </w:pPr>
            <w:r w:rsidRPr="00202105">
              <w:t>}</w:t>
            </w:r>
          </w:p>
        </w:tc>
        <w:tc>
          <w:tcPr>
            <w:tcW w:w="2267" w:type="dxa"/>
          </w:tcPr>
          <w:p w14:paraId="09B5F3BE" w14:textId="77777777" w:rsidR="00FE1185" w:rsidRPr="00202105" w:rsidRDefault="00FE1185" w:rsidP="009D4432">
            <w:pPr>
              <w:pStyle w:val="TAL"/>
            </w:pPr>
          </w:p>
        </w:tc>
        <w:tc>
          <w:tcPr>
            <w:tcW w:w="1700" w:type="dxa"/>
          </w:tcPr>
          <w:p w14:paraId="24547440" w14:textId="77777777" w:rsidR="00FE1185" w:rsidRPr="00202105" w:rsidRDefault="00FE1185" w:rsidP="009D4432">
            <w:pPr>
              <w:pStyle w:val="TAL"/>
            </w:pPr>
          </w:p>
        </w:tc>
        <w:tc>
          <w:tcPr>
            <w:tcW w:w="1135" w:type="dxa"/>
          </w:tcPr>
          <w:p w14:paraId="56FC85E1" w14:textId="77777777" w:rsidR="00FE1185" w:rsidRPr="00202105" w:rsidRDefault="00FE1185" w:rsidP="009D4432">
            <w:pPr>
              <w:pStyle w:val="TAL"/>
            </w:pPr>
          </w:p>
        </w:tc>
      </w:tr>
    </w:tbl>
    <w:p w14:paraId="598A9F20" w14:textId="77777777" w:rsidR="00C668CE" w:rsidRPr="00202105" w:rsidRDefault="00C668CE" w:rsidP="009D4432"/>
    <w:p w14:paraId="52F7F72B" w14:textId="6F550066" w:rsidR="00E65494" w:rsidRPr="00202105" w:rsidRDefault="00E65494" w:rsidP="00E65494">
      <w:pPr>
        <w:pStyle w:val="Heading3"/>
        <w:rPr>
          <w:lang w:eastAsia="en-US"/>
        </w:rPr>
      </w:pPr>
      <w:bookmarkStart w:id="31" w:name="_Toc21103519"/>
      <w:r w:rsidRPr="00202105">
        <w:t>11.1.1a</w:t>
      </w:r>
      <w:r w:rsidRPr="00202105">
        <w:tab/>
      </w:r>
      <w:r w:rsidR="00385E0D" w:rsidRPr="00202105">
        <w:t xml:space="preserve"> MO MMTEL enhanced voice service call setup from NR RRC_IDLE / EPS Fallback with redirection / Single registration mode with N26 interface / Success</w:t>
      </w:r>
    </w:p>
    <w:p w14:paraId="0DD218BF" w14:textId="77777777" w:rsidR="00E65494" w:rsidRPr="00202105" w:rsidRDefault="00E65494" w:rsidP="00E65494">
      <w:pPr>
        <w:pStyle w:val="H6"/>
      </w:pPr>
      <w:r w:rsidRPr="00202105">
        <w:t>11.1.1a.1</w:t>
      </w:r>
      <w:r w:rsidRPr="00202105">
        <w:tab/>
        <w:t>Test Purpose (TP)</w:t>
      </w:r>
    </w:p>
    <w:p w14:paraId="500C0EFC" w14:textId="77777777" w:rsidR="00E65494" w:rsidRPr="00202105" w:rsidRDefault="00E65494" w:rsidP="00E65494">
      <w:pPr>
        <w:pStyle w:val="H6"/>
      </w:pPr>
      <w:r w:rsidRPr="00202105">
        <w:t>(1)</w:t>
      </w:r>
    </w:p>
    <w:p w14:paraId="79A7AAD7" w14:textId="48EE1AEB" w:rsidR="00E65494" w:rsidRPr="00202105" w:rsidRDefault="00E65494" w:rsidP="00E65494">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RRC_IDLE state }</w:t>
      </w:r>
    </w:p>
    <w:p w14:paraId="3051FD62" w14:textId="77777777" w:rsidR="00E65494" w:rsidRPr="00202105" w:rsidRDefault="00E65494" w:rsidP="00E65494">
      <w:pPr>
        <w:pStyle w:val="PL"/>
        <w:rPr>
          <w:noProof w:val="0"/>
        </w:rPr>
      </w:pPr>
      <w:r w:rsidRPr="00202105">
        <w:rPr>
          <w:b/>
          <w:bCs/>
          <w:noProof w:val="0"/>
        </w:rPr>
        <w:t xml:space="preserve">ensure that </w:t>
      </w:r>
      <w:r w:rsidRPr="00202105">
        <w:rPr>
          <w:noProof w:val="0"/>
        </w:rPr>
        <w:t>{</w:t>
      </w:r>
    </w:p>
    <w:p w14:paraId="54725511" w14:textId="77777777" w:rsidR="00E65494" w:rsidRPr="00202105" w:rsidRDefault="00E65494" w:rsidP="00E65494">
      <w:pPr>
        <w:pStyle w:val="PL"/>
        <w:rPr>
          <w:noProof w:val="0"/>
        </w:rPr>
      </w:pPr>
      <w:r w:rsidRPr="00202105">
        <w:rPr>
          <w:b/>
          <w:bCs/>
          <w:noProof w:val="0"/>
        </w:rPr>
        <w:t xml:space="preserve">  when </w:t>
      </w:r>
      <w:r w:rsidRPr="00202105">
        <w:rPr>
          <w:noProof w:val="0"/>
        </w:rPr>
        <w:t>{ UE is being made to initiate a voice call }</w:t>
      </w:r>
    </w:p>
    <w:p w14:paraId="41365D6B" w14:textId="77777777" w:rsidR="00E65494" w:rsidRPr="00202105" w:rsidRDefault="00E65494" w:rsidP="00E65494">
      <w:pPr>
        <w:pStyle w:val="PL"/>
        <w:rPr>
          <w:noProof w:val="0"/>
        </w:rPr>
      </w:pPr>
      <w:r w:rsidRPr="00202105">
        <w:rPr>
          <w:b/>
          <w:bCs/>
          <w:noProof w:val="0"/>
        </w:rPr>
        <w:t xml:space="preserve">    then </w:t>
      </w:r>
      <w:r w:rsidRPr="00202105">
        <w:rPr>
          <w:noProof w:val="0"/>
        </w:rPr>
        <w:t>{ UE requests the establishment of a voice call by transmitting an RRCSetupRequest message with establishmentCause set to 'mo-VoiceCall' and a SERVICE REQUEST message with Service type set to 'data' }</w:t>
      </w:r>
    </w:p>
    <w:p w14:paraId="70932AE5" w14:textId="2AFD3687" w:rsidR="00385E0D" w:rsidRPr="00202105" w:rsidRDefault="00E65494" w:rsidP="00E65494">
      <w:pPr>
        <w:pStyle w:val="PL"/>
        <w:rPr>
          <w:noProof w:val="0"/>
        </w:rPr>
      </w:pPr>
      <w:r w:rsidRPr="00202105">
        <w:rPr>
          <w:noProof w:val="0"/>
        </w:rPr>
        <w:t xml:space="preserve">            }</w:t>
      </w:r>
    </w:p>
    <w:p w14:paraId="7819F052" w14:textId="77777777" w:rsidR="00E65494" w:rsidRPr="00202105" w:rsidRDefault="00E65494" w:rsidP="00A23DDB">
      <w:pPr>
        <w:pStyle w:val="PL"/>
        <w:rPr>
          <w:noProof w:val="0"/>
        </w:rPr>
      </w:pPr>
    </w:p>
    <w:p w14:paraId="16256B4F" w14:textId="77777777" w:rsidR="00E65494" w:rsidRPr="00202105" w:rsidRDefault="00E65494" w:rsidP="00E65494">
      <w:pPr>
        <w:pStyle w:val="H6"/>
      </w:pPr>
      <w:r w:rsidRPr="00202105">
        <w:t>(2)</w:t>
      </w:r>
    </w:p>
    <w:p w14:paraId="3492705E" w14:textId="77777777" w:rsidR="00E65494" w:rsidRPr="00202105" w:rsidRDefault="00E65494" w:rsidP="00E65494">
      <w:pPr>
        <w:pStyle w:val="PL"/>
        <w:rPr>
          <w:noProof w:val="0"/>
        </w:rPr>
      </w:pPr>
      <w:r w:rsidRPr="00202105">
        <w:rPr>
          <w:b/>
          <w:bCs/>
          <w:noProof w:val="0"/>
        </w:rPr>
        <w:t>with</w:t>
      </w:r>
      <w:r w:rsidRPr="00202105">
        <w:rPr>
          <w:noProof w:val="0"/>
        </w:rPr>
        <w:t xml:space="preserve"> { UE being in NR RRC_CONNECTED state after having requested a voice call establishment and the MO IMS voice session establishment has been initiated }</w:t>
      </w:r>
    </w:p>
    <w:p w14:paraId="70EDA89A"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686A0FB5" w14:textId="77777777" w:rsidR="00E65494" w:rsidRPr="00202105" w:rsidRDefault="00E65494" w:rsidP="00E65494">
      <w:pPr>
        <w:pStyle w:val="PL"/>
        <w:rPr>
          <w:noProof w:val="0"/>
        </w:rPr>
      </w:pPr>
      <w:r w:rsidRPr="00202105">
        <w:rPr>
          <w:b/>
          <w:bCs/>
          <w:noProof w:val="0"/>
        </w:rPr>
        <w:t xml:space="preserve">  when</w:t>
      </w:r>
      <w:r w:rsidRPr="00202105">
        <w:rPr>
          <w:noProof w:val="0"/>
        </w:rPr>
        <w:t xml:space="preserve"> { UE receives an RRCRelease message which includes redirectedCarrierInfo indicating redirection to E-UTRA }</w:t>
      </w:r>
    </w:p>
    <w:p w14:paraId="47E98505" w14:textId="77777777" w:rsidR="00E65494" w:rsidRPr="00202105" w:rsidRDefault="00E65494" w:rsidP="00E65494">
      <w:pPr>
        <w:pStyle w:val="PL"/>
        <w:rPr>
          <w:noProof w:val="0"/>
        </w:rPr>
      </w:pPr>
      <w:r w:rsidRPr="00202105">
        <w:rPr>
          <w:b/>
          <w:bCs/>
          <w:noProof w:val="0"/>
        </w:rPr>
        <w:lastRenderedPageBreak/>
        <w:t xml:space="preserve">    then</w:t>
      </w:r>
      <w:r w:rsidRPr="00202105">
        <w:rPr>
          <w:noProof w:val="0"/>
        </w:rPr>
        <w:t xml:space="preserve"> {UE selects the E-UTRA cell, performs a TAU procedure, and, successfully completes the voice call setup in EPS using EVS}</w:t>
      </w:r>
    </w:p>
    <w:p w14:paraId="610899A0" w14:textId="4F219B0E" w:rsidR="00385E0D" w:rsidRPr="00202105" w:rsidRDefault="00E65494" w:rsidP="00E65494">
      <w:pPr>
        <w:pStyle w:val="PL"/>
        <w:rPr>
          <w:noProof w:val="0"/>
        </w:rPr>
      </w:pPr>
      <w:r w:rsidRPr="00202105">
        <w:rPr>
          <w:noProof w:val="0"/>
        </w:rPr>
        <w:t xml:space="preserve">            }</w:t>
      </w:r>
    </w:p>
    <w:p w14:paraId="0C59E094" w14:textId="77777777" w:rsidR="00E65494" w:rsidRPr="00202105" w:rsidRDefault="00E65494" w:rsidP="00A23DDB">
      <w:pPr>
        <w:pStyle w:val="PL"/>
        <w:rPr>
          <w:noProof w:val="0"/>
        </w:rPr>
      </w:pPr>
    </w:p>
    <w:p w14:paraId="6F093CAB" w14:textId="77777777" w:rsidR="00E65494" w:rsidRPr="00202105" w:rsidRDefault="00E65494" w:rsidP="00E65494">
      <w:pPr>
        <w:pStyle w:val="H6"/>
      </w:pPr>
      <w:r w:rsidRPr="00202105">
        <w:t>11.1.1a.2</w:t>
      </w:r>
      <w:r w:rsidRPr="00202105">
        <w:tab/>
        <w:t>Conformance requirements</w:t>
      </w:r>
    </w:p>
    <w:p w14:paraId="06ABCF36" w14:textId="77777777" w:rsidR="00385E0D" w:rsidRPr="00202105" w:rsidRDefault="00385E0D" w:rsidP="009D4432">
      <w:r w:rsidRPr="00202105">
        <w:t xml:space="preserve"> References: The conformance requirements covered in the present TC are specified in: TS 38.331 clause 5.3.3.3, TS 24.501 clause 5.6.1.2 and TS 26.114 clause 5.2.1.1.</w:t>
      </w:r>
    </w:p>
    <w:p w14:paraId="0838F1F5" w14:textId="77777777" w:rsidR="00385E0D" w:rsidRPr="00202105" w:rsidRDefault="00385E0D" w:rsidP="009D4432">
      <w:r w:rsidRPr="00202105">
        <w:t>[TS 38.331, clause 5.3.3.3]</w:t>
      </w:r>
    </w:p>
    <w:p w14:paraId="0BA70558" w14:textId="77777777" w:rsidR="00385E0D" w:rsidRPr="00202105" w:rsidRDefault="00385E0D" w:rsidP="009D4432">
      <w:r w:rsidRPr="00202105">
        <w:t xml:space="preserve">The UE shall set the contents of </w:t>
      </w:r>
      <w:r w:rsidRPr="00202105">
        <w:rPr>
          <w:i/>
        </w:rPr>
        <w:t>RRCSetupRequest</w:t>
      </w:r>
      <w:r w:rsidRPr="00202105">
        <w:t xml:space="preserve"> message as follows:</w:t>
      </w:r>
    </w:p>
    <w:p w14:paraId="2184C36F" w14:textId="77777777" w:rsidR="00385E0D" w:rsidRPr="00202105" w:rsidRDefault="00385E0D" w:rsidP="009D4432">
      <w:pPr>
        <w:pStyle w:val="B1"/>
      </w:pPr>
      <w:r w:rsidRPr="00202105">
        <w:t>...</w:t>
      </w:r>
    </w:p>
    <w:p w14:paraId="7D4A3138" w14:textId="77777777" w:rsidR="00385E0D" w:rsidRPr="00202105" w:rsidRDefault="00385E0D"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224F1E84" w14:textId="77777777" w:rsidR="00385E0D" w:rsidRPr="00202105" w:rsidRDefault="00385E0D" w:rsidP="009D4432">
      <w:r w:rsidRPr="00202105">
        <w:t xml:space="preserve">The UE shall submit the </w:t>
      </w:r>
      <w:r w:rsidRPr="00202105">
        <w:rPr>
          <w:i/>
        </w:rPr>
        <w:t>RRCSetupRequest</w:t>
      </w:r>
      <w:r w:rsidRPr="00202105">
        <w:t xml:space="preserve"> message to lower layers for transmission.</w:t>
      </w:r>
    </w:p>
    <w:p w14:paraId="50527A74" w14:textId="77777777" w:rsidR="00385E0D" w:rsidRPr="00202105" w:rsidRDefault="00385E0D" w:rsidP="009D4432">
      <w:r w:rsidRPr="00202105">
        <w:t>[TS 24.501, clause 5.6.1.2]</w:t>
      </w:r>
    </w:p>
    <w:p w14:paraId="07309F71" w14:textId="77777777" w:rsidR="00385E0D" w:rsidRPr="00202105" w:rsidRDefault="00385E0D" w:rsidP="009D4432">
      <w:pPr>
        <w:rPr>
          <w:lang w:eastAsia="zh-CN"/>
        </w:rPr>
      </w:pPr>
      <w:r w:rsidRPr="00202105">
        <w:t>For cases d) and e) in subclause 5.6.1.1, the Uplink data status IE 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6F6169B8" w14:textId="77777777" w:rsidR="00385E0D" w:rsidRPr="00202105" w:rsidRDefault="00385E0D" w:rsidP="009D4432">
      <w:pPr>
        <w:pStyle w:val="B1"/>
      </w:pPr>
      <w:r w:rsidRPr="00202105">
        <w:t>...</w:t>
      </w:r>
    </w:p>
    <w:p w14:paraId="0721B67A" w14:textId="77777777" w:rsidR="00385E0D" w:rsidRPr="00202105" w:rsidRDefault="00385E0D"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336218E6" w14:textId="77777777" w:rsidR="00385E0D" w:rsidRPr="00202105" w:rsidRDefault="00385E0D" w:rsidP="009D4432">
      <w:r w:rsidRPr="00202105">
        <w:t>[TS 26.114, clause 5.2.1.1]</w:t>
      </w:r>
    </w:p>
    <w:p w14:paraId="5561FA55" w14:textId="77777777" w:rsidR="00385E0D" w:rsidRPr="00202105" w:rsidRDefault="00385E0D" w:rsidP="009D4432">
      <w:r w:rsidRPr="00202105">
        <w:t>MTSI clients in terminals offering speech communication shall support narrowband, wideband and super-wideband communication.</w:t>
      </w:r>
    </w:p>
    <w:p w14:paraId="2ACD735C" w14:textId="77777777" w:rsidR="00385E0D" w:rsidRPr="00202105" w:rsidRDefault="00385E0D" w:rsidP="009D4432">
      <w:r w:rsidRPr="00202105">
        <w:t>…</w:t>
      </w:r>
    </w:p>
    <w:p w14:paraId="26CF5A27" w14:textId="77777777" w:rsidR="00385E0D" w:rsidRPr="00202105" w:rsidRDefault="00385E0D" w:rsidP="009D4432">
      <w:r w:rsidRPr="00202105">
        <w:t>MTSI clients in terminals offering super-wideband or fullband speech communication shall support:</w:t>
      </w:r>
    </w:p>
    <w:p w14:paraId="50696115" w14:textId="3D815117" w:rsidR="00E65494" w:rsidRPr="00202105" w:rsidRDefault="00385E0D" w:rsidP="009D4432">
      <w:pPr>
        <w:pStyle w:val="B1"/>
      </w:pPr>
      <w:r w:rsidRPr="00202105">
        <w:t>-</w:t>
      </w:r>
      <w:r w:rsidRPr="00202105">
        <w:tab/>
        <w:t>EVS codec …</w:t>
      </w:r>
    </w:p>
    <w:p w14:paraId="75BE514C" w14:textId="77777777" w:rsidR="00E65494" w:rsidRPr="00202105" w:rsidRDefault="00E65494" w:rsidP="00E65494">
      <w:pPr>
        <w:pStyle w:val="H6"/>
      </w:pPr>
      <w:r w:rsidRPr="00202105">
        <w:t>11.1.1a.3</w:t>
      </w:r>
      <w:r w:rsidRPr="00202105">
        <w:tab/>
        <w:t>Test Description</w:t>
      </w:r>
    </w:p>
    <w:p w14:paraId="2141B551" w14:textId="77777777" w:rsidR="00E65494" w:rsidRPr="00202105" w:rsidRDefault="00E65494" w:rsidP="00E65494">
      <w:pPr>
        <w:pStyle w:val="H6"/>
      </w:pPr>
      <w:r w:rsidRPr="00202105">
        <w:t>11.1.1a.3.1</w:t>
      </w:r>
      <w:r w:rsidRPr="00202105">
        <w:tab/>
        <w:t>Pre-test conditions</w:t>
      </w:r>
    </w:p>
    <w:p w14:paraId="70D59CB2" w14:textId="77777777" w:rsidR="00E65494" w:rsidRPr="00202105" w:rsidRDefault="00E65494" w:rsidP="009D4432">
      <w:r w:rsidRPr="00202105">
        <w:t>System Simulator:</w:t>
      </w:r>
    </w:p>
    <w:p w14:paraId="4DE94250" w14:textId="77777777" w:rsidR="00E65494" w:rsidRPr="00202105" w:rsidRDefault="00E65494" w:rsidP="009D4432">
      <w:r w:rsidRPr="00202105">
        <w:t>-</w:t>
      </w:r>
      <w:r w:rsidRPr="00202105">
        <w:tab/>
        <w:t>NR Cell 1, E-UTRA Cell 1.</w:t>
      </w:r>
    </w:p>
    <w:p w14:paraId="08A1D567" w14:textId="77777777" w:rsidR="00E65494" w:rsidRPr="00202105" w:rsidRDefault="00E65494"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438477D5" w14:textId="77777777" w:rsidR="00E65494" w:rsidRPr="00202105" w:rsidRDefault="00E65494" w:rsidP="009D4432">
      <w:pPr>
        <w:pStyle w:val="B1"/>
      </w:pPr>
      <w:r w:rsidRPr="00202105">
        <w:t>-</w:t>
      </w:r>
      <w:r w:rsidRPr="00202105">
        <w:tab/>
        <w:t>Power levels are constant and as defined in Tables 11.1.1a.3.1-1/2.</w:t>
      </w:r>
    </w:p>
    <w:p w14:paraId="4BF5EEAF" w14:textId="77777777" w:rsidR="00E65494" w:rsidRPr="00202105" w:rsidRDefault="00E65494" w:rsidP="009D4432">
      <w:pPr>
        <w:pStyle w:val="TH"/>
      </w:pPr>
      <w:r w:rsidRPr="00202105">
        <w:t>Table 11.1.1a.3.1-1: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E65494" w:rsidRPr="00202105" w14:paraId="76DB69FE"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34D2944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D8F466E" w14:textId="77777777" w:rsidR="00E65494" w:rsidRPr="00202105" w:rsidRDefault="00E65494"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4C8DAD3F" w14:textId="77777777" w:rsidR="00E65494" w:rsidRPr="00202105" w:rsidRDefault="00E65494"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723C2812" w14:textId="77777777" w:rsidR="00E65494" w:rsidRPr="00202105" w:rsidRDefault="00E65494"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08DA20BF" w14:textId="77777777" w:rsidR="00E65494" w:rsidRPr="00202105" w:rsidRDefault="00E65494"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3326E993" w14:textId="77777777" w:rsidR="00E65494" w:rsidRPr="00202105" w:rsidRDefault="00E65494" w:rsidP="009D4432">
            <w:pPr>
              <w:pStyle w:val="TAC"/>
            </w:pPr>
            <w:r w:rsidRPr="00202105">
              <w:t>Remark</w:t>
            </w:r>
          </w:p>
        </w:tc>
      </w:tr>
      <w:tr w:rsidR="00E65494" w:rsidRPr="00202105" w14:paraId="23AFED77"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A7E1AF3"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32DCC8D9" w14:textId="77777777" w:rsidR="00E65494" w:rsidRPr="00202105" w:rsidRDefault="00E65494"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5B120E3D" w14:textId="77777777" w:rsidR="00E65494" w:rsidRPr="00202105" w:rsidRDefault="00E65494"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5EB91918" w14:textId="77777777" w:rsidR="00E65494" w:rsidRPr="00202105" w:rsidRDefault="00E65494"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7E048CE0"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0F9D6171" w14:textId="77777777" w:rsidR="00E65494" w:rsidRPr="00202105" w:rsidRDefault="00E65494" w:rsidP="009D4432">
            <w:pPr>
              <w:pStyle w:val="TAC"/>
            </w:pPr>
          </w:p>
        </w:tc>
      </w:tr>
      <w:tr w:rsidR="00E65494" w:rsidRPr="00202105" w14:paraId="793BD02D"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35B7A9"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3AD3A889" w14:textId="77777777" w:rsidR="00E65494" w:rsidRPr="00202105" w:rsidRDefault="00E65494"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64F556F3" w14:textId="77777777" w:rsidR="00E65494" w:rsidRPr="00202105" w:rsidRDefault="00E65494"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3315978C"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5E63A595" w14:textId="77777777" w:rsidR="00E65494" w:rsidRPr="00202105" w:rsidRDefault="00E65494"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2FD42929" w14:textId="77777777" w:rsidR="00E65494" w:rsidRPr="00202105" w:rsidRDefault="00E65494" w:rsidP="009D4432">
            <w:pPr>
              <w:pStyle w:val="TAC"/>
            </w:pPr>
          </w:p>
        </w:tc>
      </w:tr>
    </w:tbl>
    <w:p w14:paraId="06AE36BA" w14:textId="77777777" w:rsidR="00E65494" w:rsidRPr="00202105" w:rsidRDefault="00E65494" w:rsidP="009D4432"/>
    <w:p w14:paraId="64763218" w14:textId="77777777" w:rsidR="00E65494" w:rsidRPr="00202105" w:rsidRDefault="00E65494" w:rsidP="009D4432">
      <w:pPr>
        <w:pStyle w:val="TH"/>
      </w:pPr>
      <w:r w:rsidRPr="00202105">
        <w:lastRenderedPageBreak/>
        <w:t>Table 11.1.1a.3.1-2: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DA05C52"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56CA939"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4A4B5C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4DDDF3AC"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56D9F4A9"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028BD5CF"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49961494" w14:textId="77777777" w:rsidR="00E65494" w:rsidRPr="00202105" w:rsidRDefault="00E65494" w:rsidP="009D4432">
            <w:pPr>
              <w:pStyle w:val="TAC"/>
            </w:pPr>
            <w:r w:rsidRPr="00202105">
              <w:t>Remark</w:t>
            </w:r>
          </w:p>
        </w:tc>
      </w:tr>
      <w:tr w:rsidR="00E65494" w:rsidRPr="00202105" w14:paraId="630DE7CB"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C026525"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72EF0E7C"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580BA74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1D2EED"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449E15A9"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7FB1CCE2" w14:textId="77777777" w:rsidR="00E65494" w:rsidRPr="00202105" w:rsidRDefault="00E65494" w:rsidP="009D4432">
            <w:pPr>
              <w:pStyle w:val="TAC"/>
            </w:pPr>
          </w:p>
        </w:tc>
      </w:tr>
      <w:tr w:rsidR="00E65494" w:rsidRPr="00202105" w14:paraId="0336CFAC"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253F4"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DDB7F1F"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78A8AD0A"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7A033E3B"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69776953" w14:textId="77777777" w:rsidR="00E65494" w:rsidRPr="00202105" w:rsidRDefault="00E65494"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073CA" w14:textId="77777777" w:rsidR="00E65494" w:rsidRPr="00202105" w:rsidRDefault="00E65494" w:rsidP="009D4432"/>
        </w:tc>
      </w:tr>
    </w:tbl>
    <w:p w14:paraId="68C9B14E" w14:textId="77777777" w:rsidR="00E65494" w:rsidRPr="00202105" w:rsidRDefault="00E65494" w:rsidP="009D4432">
      <w:pPr>
        <w:rPr>
          <w:lang w:eastAsia="sv-SE"/>
        </w:rPr>
      </w:pPr>
    </w:p>
    <w:p w14:paraId="1CA3E38B" w14:textId="77777777" w:rsidR="00E65494" w:rsidRPr="00202105" w:rsidRDefault="00E65494" w:rsidP="009D4432">
      <w:r w:rsidRPr="00202105">
        <w:t>UE:</w:t>
      </w:r>
    </w:p>
    <w:p w14:paraId="565D0CAF" w14:textId="77777777" w:rsidR="00E65494" w:rsidRPr="00202105" w:rsidRDefault="00E65494" w:rsidP="009D4432">
      <w:pPr>
        <w:rPr>
          <w:snapToGrid w:val="0"/>
        </w:rPr>
      </w:pPr>
      <w:r w:rsidRPr="00202105">
        <w:t>-</w:t>
      </w:r>
      <w:r w:rsidRPr="00202105">
        <w:tab/>
        <w:t xml:space="preserve">The </w:t>
      </w:r>
      <w:r w:rsidRPr="00202105">
        <w:rPr>
          <w:snapToGrid w:val="0"/>
        </w:rPr>
        <w:t>UE contains either ISIM and USIM applications or only USIM application on UICC.</w:t>
      </w:r>
    </w:p>
    <w:p w14:paraId="4ABC7076" w14:textId="77777777" w:rsidR="00E65494" w:rsidRPr="00202105" w:rsidRDefault="00E65494" w:rsidP="009D4432">
      <w:pPr>
        <w:rPr>
          <w:snapToGrid w:val="0"/>
        </w:rPr>
      </w:pPr>
      <w:r w:rsidRPr="00202105">
        <w:t>-</w:t>
      </w:r>
      <w:r w:rsidRPr="00202105">
        <w:tab/>
        <w:t xml:space="preserve">The </w:t>
      </w:r>
      <w:r w:rsidRPr="00202105">
        <w:rPr>
          <w:snapToGrid w:val="0"/>
        </w:rPr>
        <w:t>UE is configured to register for IMS after switch on.</w:t>
      </w:r>
    </w:p>
    <w:p w14:paraId="3A33455F" w14:textId="77777777" w:rsidR="00E65494" w:rsidRPr="00202105" w:rsidRDefault="00E65494" w:rsidP="009D4432">
      <w:pPr>
        <w:rPr>
          <w:snapToGrid w:val="0"/>
        </w:rPr>
      </w:pPr>
      <w:r w:rsidRPr="00202105">
        <w:t>-</w:t>
      </w:r>
      <w:r w:rsidRPr="00202105">
        <w:tab/>
        <w:t xml:space="preserve">The </w:t>
      </w:r>
      <w:r w:rsidRPr="00202105">
        <w:rPr>
          <w:snapToGrid w:val="0"/>
        </w:rPr>
        <w:t>UE is configured to use preconditions.</w:t>
      </w:r>
    </w:p>
    <w:p w14:paraId="5BF91391" w14:textId="77777777" w:rsidR="00E65494" w:rsidRPr="00202105" w:rsidRDefault="00E65494" w:rsidP="009D4432">
      <w:r w:rsidRPr="00202105">
        <w:t>Preamble:</w:t>
      </w:r>
    </w:p>
    <w:p w14:paraId="7D709B81"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640AB167" w14:textId="77777777" w:rsidR="00E65494" w:rsidRPr="00202105" w:rsidRDefault="00E65494" w:rsidP="009D4432">
      <w:pPr>
        <w:pStyle w:val="B1"/>
      </w:pPr>
      <w:r w:rsidRPr="00202105">
        <w:t>-</w:t>
      </w:r>
      <w:r w:rsidRPr="00202105">
        <w:tab/>
        <w:t>the UE is switched-off.</w:t>
      </w:r>
    </w:p>
    <w:p w14:paraId="56C92776" w14:textId="4AD78A8E"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NR/5GC</w:t>
      </w:r>
      <w:r w:rsidRPr="00202105">
        <w:t>), in accordance with the procedure described in TS 38.508-1 [4], Table 4.5.2.2-2. 5G-GUTI and ngKSI are assigned and security context established.</w:t>
      </w:r>
    </w:p>
    <w:p w14:paraId="7DFBB174" w14:textId="77777777" w:rsidR="00E65494" w:rsidRPr="00202105" w:rsidRDefault="00E65494" w:rsidP="00E65494">
      <w:pPr>
        <w:pStyle w:val="H6"/>
      </w:pPr>
      <w:r w:rsidRPr="00202105">
        <w:lastRenderedPageBreak/>
        <w:t>11.1.1a.3.2</w:t>
      </w:r>
      <w:r w:rsidRPr="00202105">
        <w:tab/>
        <w:t>Test procedure sequence</w:t>
      </w:r>
    </w:p>
    <w:p w14:paraId="3BD3BC4E" w14:textId="77777777" w:rsidR="00E65494" w:rsidRPr="00202105" w:rsidRDefault="00E65494" w:rsidP="009D4432">
      <w:pPr>
        <w:pStyle w:val="TH"/>
      </w:pPr>
      <w:r w:rsidRPr="00202105">
        <w:t>Table 11.1.1a.3.2-1: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5494" w:rsidRPr="00202105" w14:paraId="67B482A2" w14:textId="77777777" w:rsidTr="000F077E">
        <w:tc>
          <w:tcPr>
            <w:tcW w:w="533" w:type="dxa"/>
            <w:tcBorders>
              <w:top w:val="single" w:sz="4" w:space="0" w:color="auto"/>
              <w:left w:val="single" w:sz="4" w:space="0" w:color="auto"/>
              <w:bottom w:val="nil"/>
              <w:right w:val="single" w:sz="4" w:space="0" w:color="auto"/>
            </w:tcBorders>
            <w:hideMark/>
          </w:tcPr>
          <w:p w14:paraId="44EBDE44" w14:textId="77777777" w:rsidR="00E65494" w:rsidRPr="00202105" w:rsidRDefault="00E65494" w:rsidP="009D4432">
            <w:pPr>
              <w:pStyle w:val="TAH"/>
            </w:pPr>
            <w:r w:rsidRPr="00202105">
              <w:t>St</w:t>
            </w:r>
          </w:p>
        </w:tc>
        <w:tc>
          <w:tcPr>
            <w:tcW w:w="3966" w:type="dxa"/>
            <w:tcBorders>
              <w:top w:val="single" w:sz="4" w:space="0" w:color="auto"/>
              <w:left w:val="single" w:sz="4" w:space="0" w:color="auto"/>
              <w:bottom w:val="nil"/>
              <w:right w:val="single" w:sz="4" w:space="0" w:color="auto"/>
            </w:tcBorders>
            <w:hideMark/>
          </w:tcPr>
          <w:p w14:paraId="27BAC00E" w14:textId="77777777" w:rsidR="00E65494" w:rsidRPr="00202105" w:rsidRDefault="00E65494"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42669B6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5646860" w14:textId="77777777" w:rsidR="00E65494" w:rsidRPr="00202105" w:rsidRDefault="00E65494" w:rsidP="009D4432">
            <w:pPr>
              <w:pStyle w:val="TAH"/>
              <w:rPr>
                <w:rFonts w:eastAsia="MS Gothic"/>
              </w:rPr>
            </w:pPr>
            <w:r w:rsidRPr="00202105">
              <w:rPr>
                <w:rFonts w:eastAsia="MS Gothic"/>
              </w:rPr>
              <w:t>TP</w:t>
            </w:r>
          </w:p>
        </w:tc>
        <w:tc>
          <w:tcPr>
            <w:tcW w:w="850" w:type="dxa"/>
            <w:tcBorders>
              <w:top w:val="single" w:sz="4" w:space="0" w:color="auto"/>
              <w:left w:val="single" w:sz="4" w:space="0" w:color="auto"/>
              <w:bottom w:val="nil"/>
              <w:right w:val="single" w:sz="4" w:space="0" w:color="auto"/>
            </w:tcBorders>
            <w:hideMark/>
          </w:tcPr>
          <w:p w14:paraId="2805204A" w14:textId="77777777" w:rsidR="00E65494" w:rsidRPr="00202105" w:rsidRDefault="00E65494" w:rsidP="009D4432">
            <w:pPr>
              <w:pStyle w:val="TAH"/>
              <w:rPr>
                <w:rFonts w:eastAsia="MS Gothic"/>
              </w:rPr>
            </w:pPr>
            <w:r w:rsidRPr="00202105">
              <w:rPr>
                <w:rFonts w:eastAsia="MS Gothic"/>
              </w:rPr>
              <w:t>Verdict</w:t>
            </w:r>
          </w:p>
        </w:tc>
      </w:tr>
      <w:tr w:rsidR="00E65494" w:rsidRPr="00202105" w14:paraId="60AC8FED" w14:textId="77777777" w:rsidTr="000F077E">
        <w:tc>
          <w:tcPr>
            <w:tcW w:w="533" w:type="dxa"/>
            <w:tcBorders>
              <w:top w:val="nil"/>
              <w:left w:val="single" w:sz="4" w:space="0" w:color="auto"/>
              <w:bottom w:val="single" w:sz="4" w:space="0" w:color="auto"/>
              <w:right w:val="single" w:sz="4" w:space="0" w:color="auto"/>
            </w:tcBorders>
          </w:tcPr>
          <w:p w14:paraId="13047332" w14:textId="77777777" w:rsidR="00E65494" w:rsidRPr="00202105" w:rsidRDefault="00E65494" w:rsidP="009D4432">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CC3FFAF" w14:textId="77777777" w:rsidR="00E65494" w:rsidRPr="00202105" w:rsidRDefault="00E65494" w:rsidP="009D4432">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7634B117" w14:textId="77777777" w:rsidR="00E65494" w:rsidRPr="00202105" w:rsidRDefault="00E65494" w:rsidP="009D4432">
            <w:pPr>
              <w:pStyle w:val="TAH"/>
            </w:pPr>
            <w:r w:rsidRPr="00202105">
              <w:t>U - S</w:t>
            </w:r>
          </w:p>
        </w:tc>
        <w:tc>
          <w:tcPr>
            <w:tcW w:w="2975" w:type="dxa"/>
            <w:tcBorders>
              <w:top w:val="nil"/>
              <w:left w:val="single" w:sz="4" w:space="0" w:color="auto"/>
              <w:bottom w:val="single" w:sz="4" w:space="0" w:color="auto"/>
              <w:right w:val="single" w:sz="4" w:space="0" w:color="auto"/>
            </w:tcBorders>
            <w:hideMark/>
          </w:tcPr>
          <w:p w14:paraId="5E7ABB5C"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572A9F1" w14:textId="77777777" w:rsidR="00E65494" w:rsidRPr="00202105" w:rsidRDefault="00E65494" w:rsidP="009D4432">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3AEE3D25" w14:textId="77777777" w:rsidR="00E65494" w:rsidRPr="00202105" w:rsidRDefault="00E65494" w:rsidP="009D4432">
            <w:pPr>
              <w:pStyle w:val="TAH"/>
              <w:rPr>
                <w:rFonts w:eastAsia="MS Gothic"/>
              </w:rPr>
            </w:pPr>
          </w:p>
        </w:tc>
      </w:tr>
      <w:tr w:rsidR="00E65494" w:rsidRPr="00202105" w14:paraId="159F5784" w14:textId="77777777" w:rsidTr="000F077E">
        <w:trPr>
          <w:trHeight w:val="447"/>
        </w:trPr>
        <w:tc>
          <w:tcPr>
            <w:tcW w:w="533" w:type="dxa"/>
            <w:tcBorders>
              <w:top w:val="single" w:sz="4" w:space="0" w:color="auto"/>
              <w:left w:val="single" w:sz="4" w:space="0" w:color="auto"/>
              <w:bottom w:val="single" w:sz="4" w:space="0" w:color="auto"/>
              <w:right w:val="single" w:sz="4" w:space="0" w:color="auto"/>
            </w:tcBorders>
            <w:hideMark/>
          </w:tcPr>
          <w:p w14:paraId="571A6EFB" w14:textId="77777777" w:rsidR="00E65494" w:rsidRPr="00202105" w:rsidRDefault="00E65494" w:rsidP="009D4432">
            <w:pPr>
              <w:pStyle w:val="TAC"/>
            </w:pPr>
            <w:r w:rsidRPr="00202105">
              <w:t>1</w:t>
            </w:r>
          </w:p>
        </w:tc>
        <w:tc>
          <w:tcPr>
            <w:tcW w:w="3966" w:type="dxa"/>
            <w:tcBorders>
              <w:top w:val="single" w:sz="4" w:space="0" w:color="auto"/>
              <w:left w:val="single" w:sz="4" w:space="0" w:color="auto"/>
              <w:bottom w:val="single" w:sz="4" w:space="0" w:color="auto"/>
              <w:right w:val="single" w:sz="4" w:space="0" w:color="auto"/>
            </w:tcBorders>
            <w:hideMark/>
          </w:tcPr>
          <w:p w14:paraId="2C208500" w14:textId="77777777" w:rsidR="00E65494" w:rsidRPr="00202105" w:rsidRDefault="00E65494" w:rsidP="009D4432">
            <w:pPr>
              <w:pStyle w:val="TAL"/>
              <w:rPr>
                <w:rFonts w:eastAsia="MS Gothic"/>
              </w:rPr>
            </w:pPr>
            <w:r w:rsidRPr="00202105">
              <w:t>Make the UE attempt an IMS voice call.</w:t>
            </w:r>
          </w:p>
        </w:tc>
        <w:tc>
          <w:tcPr>
            <w:tcW w:w="709" w:type="dxa"/>
            <w:tcBorders>
              <w:top w:val="single" w:sz="4" w:space="0" w:color="auto"/>
              <w:left w:val="single" w:sz="4" w:space="0" w:color="auto"/>
              <w:bottom w:val="single" w:sz="4" w:space="0" w:color="auto"/>
              <w:right w:val="single" w:sz="4" w:space="0" w:color="auto"/>
            </w:tcBorders>
            <w:hideMark/>
          </w:tcPr>
          <w:p w14:paraId="769B277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5F199"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4DA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2F7AD08C" w14:textId="77777777" w:rsidR="00E65494" w:rsidRPr="00202105" w:rsidRDefault="00E65494" w:rsidP="009D4432">
            <w:pPr>
              <w:pStyle w:val="TAC"/>
            </w:pPr>
            <w:r w:rsidRPr="00202105">
              <w:rPr>
                <w:rFonts w:eastAsia="MS Mincho"/>
              </w:rPr>
              <w:t>-</w:t>
            </w:r>
          </w:p>
        </w:tc>
      </w:tr>
      <w:tr w:rsidR="00E65494" w:rsidRPr="00202105" w14:paraId="39CFCAA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CED0F77" w14:textId="77777777" w:rsidR="00E65494" w:rsidRPr="00202105" w:rsidRDefault="00E65494" w:rsidP="009D4432">
            <w:pPr>
              <w:pStyle w:val="TAC"/>
            </w:pPr>
            <w:r w:rsidRPr="00202105">
              <w:t>2</w:t>
            </w:r>
          </w:p>
        </w:tc>
        <w:tc>
          <w:tcPr>
            <w:tcW w:w="3966" w:type="dxa"/>
            <w:tcBorders>
              <w:top w:val="single" w:sz="4" w:space="0" w:color="auto"/>
              <w:left w:val="single" w:sz="4" w:space="0" w:color="auto"/>
              <w:bottom w:val="single" w:sz="4" w:space="0" w:color="auto"/>
              <w:right w:val="single" w:sz="4" w:space="0" w:color="auto"/>
            </w:tcBorders>
            <w:hideMark/>
          </w:tcPr>
          <w:p w14:paraId="4D76F7A9" w14:textId="77777777" w:rsidR="00E65494" w:rsidRPr="00202105" w:rsidRDefault="00E65494" w:rsidP="009D4432">
            <w:pPr>
              <w:pStyle w:val="TAL"/>
            </w:pPr>
            <w:r w:rsidRPr="00202105">
              <w:t>Check: Does the UE send NR RRCSetupRequest with EstablishmentCause set to ‘mo-VoiceCall’?</w:t>
            </w:r>
          </w:p>
        </w:tc>
        <w:tc>
          <w:tcPr>
            <w:tcW w:w="709" w:type="dxa"/>
            <w:tcBorders>
              <w:top w:val="single" w:sz="4" w:space="0" w:color="auto"/>
              <w:left w:val="single" w:sz="4" w:space="0" w:color="auto"/>
              <w:bottom w:val="single" w:sz="4" w:space="0" w:color="auto"/>
              <w:right w:val="single" w:sz="4" w:space="0" w:color="auto"/>
            </w:tcBorders>
            <w:hideMark/>
          </w:tcPr>
          <w:p w14:paraId="6807E76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24578E5" w14:textId="77777777" w:rsidR="00E65494" w:rsidRPr="00202105" w:rsidRDefault="00E65494"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E3BA330" w14:textId="77777777" w:rsidR="00E65494" w:rsidRPr="00202105" w:rsidRDefault="00E65494" w:rsidP="009D4432">
            <w:pPr>
              <w:pStyle w:val="TAC"/>
              <w:rPr>
                <w:rFonts w:eastAsia="MS Gothic"/>
              </w:rPr>
            </w:pPr>
            <w:r w:rsidRPr="00202105">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20F0328B" w14:textId="77777777" w:rsidR="00E65494" w:rsidRPr="00202105" w:rsidRDefault="00E65494" w:rsidP="009D4432">
            <w:pPr>
              <w:pStyle w:val="TAC"/>
              <w:rPr>
                <w:rFonts w:eastAsia="MS Gothic"/>
              </w:rPr>
            </w:pPr>
            <w:r w:rsidRPr="00202105">
              <w:rPr>
                <w:rFonts w:eastAsia="MS Gothic"/>
              </w:rPr>
              <w:t>P</w:t>
            </w:r>
          </w:p>
        </w:tc>
      </w:tr>
      <w:tr w:rsidR="00E65494" w:rsidRPr="00202105" w14:paraId="151E9838"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739D2494" w14:textId="77777777" w:rsidR="00E65494" w:rsidRPr="00202105" w:rsidRDefault="00E65494" w:rsidP="009D4432">
            <w:pPr>
              <w:pStyle w:val="TAC"/>
            </w:pPr>
            <w:r w:rsidRPr="00202105">
              <w:t>3</w:t>
            </w:r>
          </w:p>
        </w:tc>
        <w:tc>
          <w:tcPr>
            <w:tcW w:w="3966" w:type="dxa"/>
            <w:tcBorders>
              <w:top w:val="single" w:sz="4" w:space="0" w:color="auto"/>
              <w:left w:val="single" w:sz="4" w:space="0" w:color="auto"/>
              <w:bottom w:val="single" w:sz="4" w:space="0" w:color="auto"/>
              <w:right w:val="single" w:sz="4" w:space="0" w:color="auto"/>
            </w:tcBorders>
            <w:hideMark/>
          </w:tcPr>
          <w:p w14:paraId="6E913467" w14:textId="77777777" w:rsidR="00E65494" w:rsidRPr="00202105" w:rsidRDefault="00E65494" w:rsidP="009D4432">
            <w:pPr>
              <w:pStyle w:val="TAL"/>
            </w:pPr>
            <w:r w:rsidRPr="00202105">
              <w:t xml:space="preserve">SS transmits an NR </w:t>
            </w:r>
            <w:r w:rsidRPr="00202105">
              <w:rPr>
                <w:i/>
              </w:rPr>
              <w:t xml:space="preserve">RRCSetup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53945053"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7BDA5232" w14:textId="77777777" w:rsidR="00E65494" w:rsidRPr="00202105" w:rsidRDefault="00E65494" w:rsidP="009D4432">
            <w:pPr>
              <w:pStyle w:val="TAL"/>
              <w:rPr>
                <w:rFonts w:eastAsia="MS Gothic"/>
              </w:rPr>
            </w:pPr>
            <w:r w:rsidRPr="00202105">
              <w:t>NR RRC: RRCSetup</w:t>
            </w:r>
          </w:p>
        </w:tc>
        <w:tc>
          <w:tcPr>
            <w:tcW w:w="567" w:type="dxa"/>
            <w:tcBorders>
              <w:top w:val="single" w:sz="4" w:space="0" w:color="auto"/>
              <w:left w:val="single" w:sz="4" w:space="0" w:color="auto"/>
              <w:bottom w:val="single" w:sz="4" w:space="0" w:color="auto"/>
              <w:right w:val="single" w:sz="4" w:space="0" w:color="auto"/>
            </w:tcBorders>
            <w:hideMark/>
          </w:tcPr>
          <w:p w14:paraId="01904466"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69CB6D4" w14:textId="77777777" w:rsidR="00E65494" w:rsidRPr="00202105" w:rsidRDefault="00E65494" w:rsidP="009D4432">
            <w:pPr>
              <w:pStyle w:val="TAC"/>
              <w:rPr>
                <w:rFonts w:eastAsia="MS Gothic"/>
              </w:rPr>
            </w:pPr>
            <w:r w:rsidRPr="00202105">
              <w:rPr>
                <w:rFonts w:eastAsia="MS Gothic"/>
              </w:rPr>
              <w:t>-</w:t>
            </w:r>
          </w:p>
        </w:tc>
      </w:tr>
      <w:tr w:rsidR="00E65494" w:rsidRPr="00202105" w14:paraId="7E5F354B"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51C259F9" w14:textId="77777777" w:rsidR="00E65494" w:rsidRPr="00202105" w:rsidRDefault="00E65494" w:rsidP="009D4432">
            <w:pPr>
              <w:pStyle w:val="TAC"/>
            </w:pPr>
            <w:r w:rsidRPr="00202105">
              <w:t>4</w:t>
            </w:r>
          </w:p>
        </w:tc>
        <w:tc>
          <w:tcPr>
            <w:tcW w:w="3966" w:type="dxa"/>
            <w:tcBorders>
              <w:top w:val="single" w:sz="4" w:space="0" w:color="auto"/>
              <w:left w:val="single" w:sz="4" w:space="0" w:color="auto"/>
              <w:bottom w:val="single" w:sz="4" w:space="0" w:color="auto"/>
              <w:right w:val="single" w:sz="4" w:space="0" w:color="auto"/>
            </w:tcBorders>
            <w:hideMark/>
          </w:tcPr>
          <w:p w14:paraId="28027B70" w14:textId="77777777" w:rsidR="00E65494" w:rsidRPr="00202105" w:rsidRDefault="00E65494"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02464EE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E4DDE3D" w14:textId="77777777" w:rsidR="00E65494" w:rsidRPr="00202105" w:rsidRDefault="00E6549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Borders>
              <w:top w:val="single" w:sz="4" w:space="0" w:color="auto"/>
              <w:left w:val="single" w:sz="4" w:space="0" w:color="auto"/>
              <w:bottom w:val="single" w:sz="4" w:space="0" w:color="auto"/>
              <w:right w:val="single" w:sz="4" w:space="0" w:color="auto"/>
            </w:tcBorders>
            <w:hideMark/>
          </w:tcPr>
          <w:p w14:paraId="6C53C0B2"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64146B24" w14:textId="77777777" w:rsidR="00E65494" w:rsidRPr="00202105" w:rsidRDefault="00E65494" w:rsidP="009D4432">
            <w:pPr>
              <w:pStyle w:val="TAC"/>
            </w:pPr>
            <w:r w:rsidRPr="00202105">
              <w:rPr>
                <w:rFonts w:eastAsia="MS Gothic"/>
              </w:rPr>
              <w:t>P</w:t>
            </w:r>
          </w:p>
        </w:tc>
      </w:tr>
      <w:tr w:rsidR="00E65494" w:rsidRPr="00202105" w14:paraId="36606C95"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258C69B2" w14:textId="77777777" w:rsidR="00E65494" w:rsidRPr="00202105" w:rsidRDefault="00E65494" w:rsidP="009D4432">
            <w:pPr>
              <w:pStyle w:val="TAC"/>
            </w:pPr>
            <w:r w:rsidRPr="00202105">
              <w:t>5</w:t>
            </w:r>
          </w:p>
        </w:tc>
        <w:tc>
          <w:tcPr>
            <w:tcW w:w="3966" w:type="dxa"/>
            <w:tcBorders>
              <w:top w:val="single" w:sz="4" w:space="0" w:color="auto"/>
              <w:left w:val="single" w:sz="4" w:space="0" w:color="auto"/>
              <w:bottom w:val="single" w:sz="4" w:space="0" w:color="auto"/>
              <w:right w:val="single" w:sz="4" w:space="0" w:color="auto"/>
            </w:tcBorders>
            <w:hideMark/>
          </w:tcPr>
          <w:p w14:paraId="16BF976D" w14:textId="77777777" w:rsidR="00E65494" w:rsidRPr="00202105" w:rsidRDefault="00E65494" w:rsidP="009D4432">
            <w:pPr>
              <w:pStyle w:val="TAL"/>
            </w:pPr>
            <w:r w:rsidRPr="00202105">
              <w:t>Set the power levels according to “T0” as per Table 11.1.1a.3.1-1/2.</w:t>
            </w:r>
          </w:p>
        </w:tc>
        <w:tc>
          <w:tcPr>
            <w:tcW w:w="709" w:type="dxa"/>
            <w:tcBorders>
              <w:top w:val="single" w:sz="4" w:space="0" w:color="auto"/>
              <w:left w:val="single" w:sz="4" w:space="0" w:color="auto"/>
              <w:bottom w:val="single" w:sz="4" w:space="0" w:color="auto"/>
              <w:right w:val="single" w:sz="4" w:space="0" w:color="auto"/>
            </w:tcBorders>
            <w:hideMark/>
          </w:tcPr>
          <w:p w14:paraId="4F20E832"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C789776" w14:textId="77777777" w:rsidR="00E65494" w:rsidRPr="00202105" w:rsidRDefault="00E65494" w:rsidP="009D4432">
            <w:pPr>
              <w:pStyle w:val="TAC"/>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5766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90EC320" w14:textId="77777777" w:rsidR="00E65494" w:rsidRPr="00202105" w:rsidRDefault="00E65494" w:rsidP="009D4432">
            <w:pPr>
              <w:pStyle w:val="TAC"/>
              <w:rPr>
                <w:rFonts w:eastAsia="MS Gothic"/>
              </w:rPr>
            </w:pPr>
            <w:r w:rsidRPr="00202105">
              <w:t>-</w:t>
            </w:r>
          </w:p>
        </w:tc>
      </w:tr>
      <w:tr w:rsidR="00E65494" w:rsidRPr="00202105" w14:paraId="37C7E88C"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C324E52" w14:textId="77777777" w:rsidR="00E65494" w:rsidRPr="00202105" w:rsidRDefault="00E65494" w:rsidP="009D4432">
            <w:pPr>
              <w:pStyle w:val="TAC"/>
            </w:pPr>
            <w:r w:rsidRPr="00202105">
              <w:t>6-9</w:t>
            </w:r>
          </w:p>
        </w:tc>
        <w:tc>
          <w:tcPr>
            <w:tcW w:w="3966" w:type="dxa"/>
            <w:tcBorders>
              <w:top w:val="single" w:sz="4" w:space="0" w:color="auto"/>
              <w:left w:val="single" w:sz="4" w:space="0" w:color="auto"/>
              <w:bottom w:val="single" w:sz="4" w:space="0" w:color="auto"/>
              <w:right w:val="single" w:sz="4" w:space="0" w:color="auto"/>
            </w:tcBorders>
            <w:hideMark/>
          </w:tcPr>
          <w:p w14:paraId="20F3707D" w14:textId="77777777" w:rsidR="00E65494" w:rsidRPr="00202105" w:rsidRDefault="00E65494" w:rsidP="009D4432">
            <w:pPr>
              <w:pStyle w:val="TAL"/>
            </w:pPr>
            <w:r w:rsidRPr="00202105">
              <w:t>Steps 5-8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hideMark/>
          </w:tcPr>
          <w:p w14:paraId="362F36F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C5B729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B492B01" w14:textId="77777777" w:rsidR="00E65494" w:rsidRPr="00202105" w:rsidRDefault="00E65494" w:rsidP="009D4432">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7103BF1E" w14:textId="77777777" w:rsidR="00E65494" w:rsidRPr="00202105" w:rsidRDefault="00E65494" w:rsidP="009D4432">
            <w:pPr>
              <w:pStyle w:val="TAC"/>
              <w:rPr>
                <w:rFonts w:eastAsia="MS Mincho"/>
              </w:rPr>
            </w:pPr>
            <w:r w:rsidRPr="00202105">
              <w:rPr>
                <w:rFonts w:eastAsia="MS Mincho"/>
              </w:rPr>
              <w:t>-</w:t>
            </w:r>
          </w:p>
        </w:tc>
      </w:tr>
      <w:tr w:rsidR="00E65494" w:rsidRPr="00202105" w14:paraId="08C0E75D"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B310613" w14:textId="77777777" w:rsidR="00E65494" w:rsidRPr="00202105" w:rsidRDefault="00E65494" w:rsidP="009D4432">
            <w:pPr>
              <w:pStyle w:val="TAC"/>
            </w:pPr>
            <w:r w:rsidRPr="00202105">
              <w:t>10-14</w:t>
            </w:r>
          </w:p>
        </w:tc>
        <w:tc>
          <w:tcPr>
            <w:tcW w:w="3966" w:type="dxa"/>
            <w:tcBorders>
              <w:top w:val="single" w:sz="4" w:space="0" w:color="auto"/>
              <w:left w:val="single" w:sz="4" w:space="0" w:color="auto"/>
              <w:bottom w:val="single" w:sz="4" w:space="0" w:color="auto"/>
              <w:right w:val="single" w:sz="4" w:space="0" w:color="auto"/>
            </w:tcBorders>
            <w:hideMark/>
          </w:tcPr>
          <w:p w14:paraId="72C2B7C1" w14:textId="77777777" w:rsidR="00E65494" w:rsidRPr="00202105" w:rsidRDefault="00E65494" w:rsidP="009D4432">
            <w:pPr>
              <w:pStyle w:val="TAL"/>
            </w:pPr>
            <w:r w:rsidRPr="00202105">
              <w:t>Steps 1-5 of expected sequence from A.4.1a as defined in TS 34.229-5 [41] are performed for initiating an MTSI MO speech call.</w:t>
            </w:r>
          </w:p>
        </w:tc>
        <w:tc>
          <w:tcPr>
            <w:tcW w:w="709" w:type="dxa"/>
            <w:tcBorders>
              <w:top w:val="single" w:sz="4" w:space="0" w:color="auto"/>
              <w:left w:val="single" w:sz="4" w:space="0" w:color="auto"/>
              <w:bottom w:val="single" w:sz="4" w:space="0" w:color="auto"/>
              <w:right w:val="single" w:sz="4" w:space="0" w:color="auto"/>
            </w:tcBorders>
            <w:hideMark/>
          </w:tcPr>
          <w:p w14:paraId="3310517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41105F0"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1D9044"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3476DD" w14:textId="77777777" w:rsidR="00E65494" w:rsidRPr="00202105" w:rsidRDefault="00E65494" w:rsidP="009D4432">
            <w:pPr>
              <w:pStyle w:val="TAC"/>
              <w:rPr>
                <w:rFonts w:eastAsia="MS Gothic"/>
              </w:rPr>
            </w:pPr>
            <w:r w:rsidRPr="00202105">
              <w:rPr>
                <w:rFonts w:eastAsia="MS Mincho"/>
              </w:rPr>
              <w:t>-</w:t>
            </w:r>
          </w:p>
        </w:tc>
      </w:tr>
      <w:tr w:rsidR="00E65494" w:rsidRPr="00202105" w14:paraId="3A8BD1B7"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6B787D8D" w14:textId="77777777" w:rsidR="00E65494" w:rsidRPr="00202105" w:rsidRDefault="00E65494" w:rsidP="009D4432">
            <w:pPr>
              <w:pStyle w:val="TAC"/>
            </w:pPr>
            <w:r w:rsidRPr="00202105">
              <w:t>15</w:t>
            </w:r>
          </w:p>
        </w:tc>
        <w:tc>
          <w:tcPr>
            <w:tcW w:w="3966" w:type="dxa"/>
            <w:tcBorders>
              <w:top w:val="single" w:sz="4" w:space="0" w:color="auto"/>
              <w:left w:val="single" w:sz="4" w:space="0" w:color="auto"/>
              <w:bottom w:val="single" w:sz="4" w:space="0" w:color="auto"/>
              <w:right w:val="single" w:sz="4" w:space="0" w:color="auto"/>
            </w:tcBorders>
            <w:hideMark/>
          </w:tcPr>
          <w:p w14:paraId="08756EDB" w14:textId="77777777" w:rsidR="00E65494" w:rsidRPr="00202105" w:rsidRDefault="00E65494"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Borders>
              <w:top w:val="single" w:sz="4" w:space="0" w:color="auto"/>
              <w:left w:val="single" w:sz="4" w:space="0" w:color="auto"/>
              <w:bottom w:val="single" w:sz="4" w:space="0" w:color="auto"/>
              <w:right w:val="single" w:sz="4" w:space="0" w:color="auto"/>
            </w:tcBorders>
            <w:hideMark/>
          </w:tcPr>
          <w:p w14:paraId="1C2A78F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46E5D91" w14:textId="77777777" w:rsidR="00E65494" w:rsidRPr="00202105" w:rsidRDefault="00E65494"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hideMark/>
          </w:tcPr>
          <w:p w14:paraId="39083701"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B32E51A" w14:textId="77777777" w:rsidR="00E65494" w:rsidRPr="00202105" w:rsidRDefault="00E65494" w:rsidP="009D4432">
            <w:pPr>
              <w:pStyle w:val="TAC"/>
              <w:rPr>
                <w:rFonts w:eastAsia="MS Gothic"/>
              </w:rPr>
            </w:pPr>
            <w:r w:rsidRPr="00202105">
              <w:rPr>
                <w:rFonts w:eastAsia="MS Gothic"/>
              </w:rPr>
              <w:t>-</w:t>
            </w:r>
          </w:p>
        </w:tc>
      </w:tr>
      <w:tr w:rsidR="00E65494" w:rsidRPr="00202105" w14:paraId="0B15D1C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0F926F5" w14:textId="77777777" w:rsidR="00E65494" w:rsidRPr="00202105" w:rsidRDefault="00E65494" w:rsidP="009D4432">
            <w:pPr>
              <w:pStyle w:val="TAC"/>
            </w:pPr>
            <w:r w:rsidRPr="00202105">
              <w:t>16-21</w:t>
            </w:r>
          </w:p>
        </w:tc>
        <w:tc>
          <w:tcPr>
            <w:tcW w:w="3966" w:type="dxa"/>
            <w:tcBorders>
              <w:top w:val="single" w:sz="4" w:space="0" w:color="auto"/>
              <w:left w:val="single" w:sz="4" w:space="0" w:color="auto"/>
              <w:bottom w:val="single" w:sz="4" w:space="0" w:color="auto"/>
              <w:right w:val="single" w:sz="4" w:space="0" w:color="auto"/>
            </w:tcBorders>
            <w:hideMark/>
          </w:tcPr>
          <w:p w14:paraId="115857CE" w14:textId="77777777" w:rsidR="00E65494" w:rsidRPr="00202105" w:rsidRDefault="00E65494"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Borders>
              <w:top w:val="single" w:sz="4" w:space="0" w:color="auto"/>
              <w:left w:val="single" w:sz="4" w:space="0" w:color="auto"/>
              <w:bottom w:val="single" w:sz="4" w:space="0" w:color="auto"/>
              <w:right w:val="single" w:sz="4" w:space="0" w:color="auto"/>
            </w:tcBorders>
            <w:hideMark/>
          </w:tcPr>
          <w:p w14:paraId="052D224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F899AB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0262C2"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F93905A" w14:textId="77777777" w:rsidR="00E65494" w:rsidRPr="00202105" w:rsidRDefault="00E65494" w:rsidP="009D4432">
            <w:pPr>
              <w:pStyle w:val="TAC"/>
              <w:rPr>
                <w:rFonts w:eastAsia="MS Gothic"/>
              </w:rPr>
            </w:pPr>
            <w:r w:rsidRPr="00202105">
              <w:rPr>
                <w:rFonts w:eastAsia="MS Mincho"/>
              </w:rPr>
              <w:t>-</w:t>
            </w:r>
          </w:p>
        </w:tc>
      </w:tr>
      <w:tr w:rsidR="00E65494" w:rsidRPr="00202105" w14:paraId="583C2E7A"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F1D3CD2" w14:textId="77777777" w:rsidR="00E65494" w:rsidRPr="00202105" w:rsidRDefault="00E65494" w:rsidP="009D4432">
            <w:pPr>
              <w:pStyle w:val="TAC"/>
            </w:pPr>
            <w:r w:rsidRPr="00202105">
              <w:t>22-25</w:t>
            </w:r>
          </w:p>
        </w:tc>
        <w:tc>
          <w:tcPr>
            <w:tcW w:w="3966" w:type="dxa"/>
            <w:tcBorders>
              <w:top w:val="single" w:sz="4" w:space="0" w:color="auto"/>
              <w:left w:val="single" w:sz="4" w:space="0" w:color="auto"/>
              <w:bottom w:val="single" w:sz="4" w:space="0" w:color="auto"/>
              <w:right w:val="single" w:sz="4" w:space="0" w:color="auto"/>
            </w:tcBorders>
            <w:hideMark/>
          </w:tcPr>
          <w:p w14:paraId="7FB31E59" w14:textId="2288ABFC" w:rsidR="00E65494" w:rsidRPr="00202105" w:rsidRDefault="00E65494"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Borders>
              <w:top w:val="single" w:sz="4" w:space="0" w:color="auto"/>
              <w:left w:val="single" w:sz="4" w:space="0" w:color="auto"/>
              <w:bottom w:val="single" w:sz="4" w:space="0" w:color="auto"/>
              <w:right w:val="single" w:sz="4" w:space="0" w:color="auto"/>
            </w:tcBorders>
            <w:hideMark/>
          </w:tcPr>
          <w:p w14:paraId="15A0494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127CF8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516ABA"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1781EA3" w14:textId="77777777" w:rsidR="00E65494" w:rsidRPr="00202105" w:rsidRDefault="00E65494" w:rsidP="009D4432">
            <w:pPr>
              <w:pStyle w:val="TAC"/>
              <w:rPr>
                <w:rFonts w:eastAsia="MS Gothic"/>
              </w:rPr>
            </w:pPr>
            <w:r w:rsidRPr="00202105">
              <w:rPr>
                <w:rFonts w:eastAsia="MS Mincho"/>
              </w:rPr>
              <w:t>-</w:t>
            </w:r>
          </w:p>
        </w:tc>
      </w:tr>
      <w:tr w:rsidR="00E65494" w:rsidRPr="00202105" w14:paraId="7FAAD1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7CFE14E" w14:textId="77777777" w:rsidR="00E65494" w:rsidRPr="00202105" w:rsidRDefault="00E65494" w:rsidP="009D4432">
            <w:pPr>
              <w:pStyle w:val="TAC"/>
              <w:rPr>
                <w:highlight w:val="green"/>
              </w:rPr>
            </w:pPr>
            <w:r w:rsidRPr="00202105">
              <w:t>26</w:t>
            </w:r>
          </w:p>
        </w:tc>
        <w:tc>
          <w:tcPr>
            <w:tcW w:w="3966" w:type="dxa"/>
            <w:tcBorders>
              <w:top w:val="single" w:sz="4" w:space="0" w:color="auto"/>
              <w:left w:val="single" w:sz="4" w:space="0" w:color="auto"/>
              <w:bottom w:val="single" w:sz="4" w:space="0" w:color="auto"/>
              <w:right w:val="single" w:sz="4" w:space="0" w:color="auto"/>
            </w:tcBorders>
            <w:hideMark/>
          </w:tcPr>
          <w:p w14:paraId="1D031ECB" w14:textId="77777777" w:rsidR="00E65494" w:rsidRPr="00202105" w:rsidRDefault="00E65494"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hideMark/>
          </w:tcPr>
          <w:p w14:paraId="1BC100B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645B523" w14:textId="77777777" w:rsidR="00E65494" w:rsidRPr="00202105" w:rsidRDefault="00E65494" w:rsidP="009D4432">
            <w:pPr>
              <w:pStyle w:val="TAL"/>
            </w:pPr>
            <w:smartTag w:uri="urn:schemas-microsoft-com:office:smarttags" w:element="stockticker">
              <w:r w:rsidRPr="00202105">
                <w:t>RRC</w:t>
              </w:r>
            </w:smartTag>
            <w:r w:rsidRPr="00202105">
              <w:t>: RRCConnectionReconfiguration</w:t>
            </w:r>
          </w:p>
          <w:p w14:paraId="4B42EA30" w14:textId="77777777" w:rsidR="00E65494" w:rsidRPr="00202105" w:rsidRDefault="00E65494" w:rsidP="009D4432">
            <w:pPr>
              <w:pStyle w:val="TAL"/>
            </w:pPr>
            <w:r w:rsidRPr="00202105">
              <w:t>NAS:</w:t>
            </w:r>
          </w:p>
          <w:p w14:paraId="611F118C" w14:textId="77777777" w:rsidR="00E65494" w:rsidRPr="00202105" w:rsidRDefault="00E65494"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FF10717"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CA9F863" w14:textId="77777777" w:rsidR="00E65494" w:rsidRPr="00202105" w:rsidRDefault="00E65494" w:rsidP="009D4432">
            <w:pPr>
              <w:pStyle w:val="TAC"/>
              <w:rPr>
                <w:rFonts w:eastAsia="MS Gothic"/>
              </w:rPr>
            </w:pPr>
            <w:r w:rsidRPr="00202105">
              <w:rPr>
                <w:rFonts w:eastAsia="MS Gothic"/>
              </w:rPr>
              <w:t>-</w:t>
            </w:r>
          </w:p>
        </w:tc>
      </w:tr>
      <w:tr w:rsidR="00E65494" w:rsidRPr="00202105" w14:paraId="307CD30B"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73B6A70" w14:textId="77777777" w:rsidR="00E65494" w:rsidRPr="00202105" w:rsidRDefault="00E65494" w:rsidP="009D4432">
            <w:pPr>
              <w:pStyle w:val="TAC"/>
            </w:pPr>
            <w:r w:rsidRPr="00202105">
              <w:t>-</w:t>
            </w:r>
          </w:p>
        </w:tc>
        <w:tc>
          <w:tcPr>
            <w:tcW w:w="3966" w:type="dxa"/>
            <w:tcBorders>
              <w:top w:val="single" w:sz="4" w:space="0" w:color="auto"/>
              <w:left w:val="single" w:sz="4" w:space="0" w:color="auto"/>
              <w:bottom w:val="single" w:sz="4" w:space="0" w:color="auto"/>
              <w:right w:val="single" w:sz="4" w:space="0" w:color="auto"/>
            </w:tcBorders>
            <w:hideMark/>
          </w:tcPr>
          <w:p w14:paraId="1D6F1D56" w14:textId="77777777" w:rsidR="00E65494" w:rsidRPr="00202105" w:rsidRDefault="00E65494" w:rsidP="009D4432">
            <w:pPr>
              <w:pStyle w:val="TAL"/>
            </w:pPr>
            <w:r w:rsidRPr="00202105">
              <w:t>EXCEPTION: In parallel to the events described in steps 27-28 the steps specified in table 11.1.1.3.2-2 will take place.</w:t>
            </w:r>
          </w:p>
        </w:tc>
        <w:tc>
          <w:tcPr>
            <w:tcW w:w="709" w:type="dxa"/>
            <w:tcBorders>
              <w:top w:val="single" w:sz="4" w:space="0" w:color="auto"/>
              <w:left w:val="single" w:sz="4" w:space="0" w:color="auto"/>
              <w:bottom w:val="single" w:sz="4" w:space="0" w:color="auto"/>
              <w:right w:val="single" w:sz="4" w:space="0" w:color="auto"/>
            </w:tcBorders>
            <w:hideMark/>
          </w:tcPr>
          <w:p w14:paraId="4AC52D21"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961305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08956C5"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5FD2AE7D" w14:textId="77777777" w:rsidR="00E65494" w:rsidRPr="00202105" w:rsidRDefault="00E65494" w:rsidP="009D4432">
            <w:pPr>
              <w:pStyle w:val="TAC"/>
              <w:rPr>
                <w:rFonts w:eastAsia="MS Gothic"/>
              </w:rPr>
            </w:pPr>
            <w:r w:rsidRPr="00202105">
              <w:rPr>
                <w:rFonts w:eastAsia="MS Mincho"/>
              </w:rPr>
              <w:t>-</w:t>
            </w:r>
          </w:p>
        </w:tc>
      </w:tr>
      <w:tr w:rsidR="00E65494" w:rsidRPr="00202105" w14:paraId="3543D9A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3FB91A79" w14:textId="77777777" w:rsidR="00E65494" w:rsidRPr="00202105" w:rsidRDefault="00E65494" w:rsidP="009D4432">
            <w:pPr>
              <w:pStyle w:val="TAC"/>
              <w:rPr>
                <w:highlight w:val="yellow"/>
              </w:rPr>
            </w:pPr>
            <w:r w:rsidRPr="00202105">
              <w:t>27</w:t>
            </w:r>
          </w:p>
        </w:tc>
        <w:tc>
          <w:tcPr>
            <w:tcW w:w="3966" w:type="dxa"/>
            <w:tcBorders>
              <w:top w:val="single" w:sz="4" w:space="0" w:color="auto"/>
              <w:left w:val="single" w:sz="4" w:space="0" w:color="auto"/>
              <w:bottom w:val="single" w:sz="4" w:space="0" w:color="auto"/>
              <w:right w:val="single" w:sz="4" w:space="0" w:color="auto"/>
            </w:tcBorders>
            <w:hideMark/>
          </w:tcPr>
          <w:p w14:paraId="3B3966C1" w14:textId="77777777" w:rsidR="00E65494" w:rsidRPr="00202105" w:rsidRDefault="00E65494"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hideMark/>
          </w:tcPr>
          <w:p w14:paraId="2427C8F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547C53" w14:textId="77777777" w:rsidR="00E65494" w:rsidRPr="00202105" w:rsidRDefault="00E65494"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5324D8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D4F18F" w14:textId="77777777" w:rsidR="00E65494" w:rsidRPr="00202105" w:rsidRDefault="00E65494" w:rsidP="009D4432">
            <w:pPr>
              <w:pStyle w:val="TAC"/>
              <w:rPr>
                <w:rFonts w:eastAsia="MS Gothic"/>
              </w:rPr>
            </w:pPr>
            <w:r w:rsidRPr="00202105">
              <w:t>-</w:t>
            </w:r>
          </w:p>
        </w:tc>
      </w:tr>
      <w:tr w:rsidR="00E65494" w:rsidRPr="00202105" w14:paraId="4FAF37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701F2A7" w14:textId="77777777" w:rsidR="00E65494" w:rsidRPr="00202105" w:rsidRDefault="00E65494" w:rsidP="009D4432">
            <w:pPr>
              <w:pStyle w:val="TAC"/>
              <w:rPr>
                <w:highlight w:val="yellow"/>
              </w:rPr>
            </w:pPr>
            <w:r w:rsidRPr="00202105">
              <w:t>28</w:t>
            </w:r>
          </w:p>
        </w:tc>
        <w:tc>
          <w:tcPr>
            <w:tcW w:w="3966" w:type="dxa"/>
            <w:tcBorders>
              <w:top w:val="single" w:sz="4" w:space="0" w:color="auto"/>
              <w:left w:val="single" w:sz="4" w:space="0" w:color="auto"/>
              <w:bottom w:val="single" w:sz="4" w:space="0" w:color="auto"/>
              <w:right w:val="single" w:sz="4" w:space="0" w:color="auto"/>
            </w:tcBorders>
            <w:hideMark/>
          </w:tcPr>
          <w:p w14:paraId="70C6A45E" w14:textId="77777777" w:rsidR="00E65494" w:rsidRPr="00202105" w:rsidRDefault="00E65494"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hideMark/>
          </w:tcPr>
          <w:p w14:paraId="0F9C90B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68FCAD" w14:textId="77777777" w:rsidR="00E65494" w:rsidRPr="00202105" w:rsidRDefault="00E65494" w:rsidP="009D4432">
            <w:pPr>
              <w:pStyle w:val="TAL"/>
            </w:pPr>
            <w:smartTag w:uri="urn:schemas-microsoft-com:office:smarttags" w:element="stockticker">
              <w:r w:rsidRPr="00202105">
                <w:t>RRC</w:t>
              </w:r>
            </w:smartTag>
            <w:r w:rsidRPr="00202105">
              <w:t>: ULInformationTransfer</w:t>
            </w:r>
          </w:p>
          <w:p w14:paraId="4AB228CD" w14:textId="77777777" w:rsidR="00E65494" w:rsidRPr="00202105" w:rsidRDefault="00E65494"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2FD423E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72302D" w14:textId="77777777" w:rsidR="00E65494" w:rsidRPr="00202105" w:rsidRDefault="00E65494" w:rsidP="009D4432">
            <w:pPr>
              <w:pStyle w:val="TAC"/>
              <w:rPr>
                <w:rFonts w:eastAsia="MS Gothic"/>
              </w:rPr>
            </w:pPr>
            <w:r w:rsidRPr="00202105">
              <w:t>-</w:t>
            </w:r>
          </w:p>
        </w:tc>
      </w:tr>
      <w:tr w:rsidR="00E65494" w:rsidRPr="00202105" w14:paraId="0EB9AAC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F85932" w14:textId="77777777" w:rsidR="00E65494" w:rsidRPr="00202105" w:rsidRDefault="00E65494" w:rsidP="009D4432">
            <w:pPr>
              <w:pStyle w:val="TAC"/>
            </w:pPr>
            <w:r w:rsidRPr="00202105">
              <w:t>29</w:t>
            </w:r>
          </w:p>
        </w:tc>
        <w:tc>
          <w:tcPr>
            <w:tcW w:w="3966" w:type="dxa"/>
            <w:tcBorders>
              <w:top w:val="single" w:sz="4" w:space="0" w:color="auto"/>
              <w:left w:val="single" w:sz="4" w:space="0" w:color="auto"/>
              <w:bottom w:val="single" w:sz="4" w:space="0" w:color="auto"/>
              <w:right w:val="single" w:sz="4" w:space="0" w:color="auto"/>
            </w:tcBorders>
            <w:hideMark/>
          </w:tcPr>
          <w:p w14:paraId="4582891D" w14:textId="77777777" w:rsidR="00E65494" w:rsidRPr="00202105" w:rsidRDefault="00E65494" w:rsidP="009D4432">
            <w:pPr>
              <w:pStyle w:val="TAL"/>
            </w:pPr>
            <w:r w:rsidRPr="00202105">
              <w:t>UE is triggered by MMI to release the call.</w:t>
            </w:r>
          </w:p>
        </w:tc>
        <w:tc>
          <w:tcPr>
            <w:tcW w:w="709" w:type="dxa"/>
            <w:tcBorders>
              <w:top w:val="single" w:sz="4" w:space="0" w:color="auto"/>
              <w:left w:val="single" w:sz="4" w:space="0" w:color="auto"/>
              <w:bottom w:val="single" w:sz="4" w:space="0" w:color="auto"/>
              <w:right w:val="single" w:sz="4" w:space="0" w:color="auto"/>
            </w:tcBorders>
            <w:hideMark/>
          </w:tcPr>
          <w:p w14:paraId="3BD2EEFC"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626FE09"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EC537F"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4BF9C4" w14:textId="77777777" w:rsidR="00E65494" w:rsidRPr="00202105" w:rsidRDefault="00E65494" w:rsidP="009D4432">
            <w:pPr>
              <w:pStyle w:val="TAC"/>
              <w:rPr>
                <w:rFonts w:eastAsia="MS Gothic"/>
              </w:rPr>
            </w:pPr>
            <w:r w:rsidRPr="00202105">
              <w:rPr>
                <w:rFonts w:eastAsia="MS Mincho"/>
              </w:rPr>
              <w:t>-</w:t>
            </w:r>
          </w:p>
        </w:tc>
      </w:tr>
      <w:tr w:rsidR="00E65494" w:rsidRPr="00202105" w14:paraId="3DAF20C4"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3D8335D" w14:textId="77777777" w:rsidR="00E65494" w:rsidRPr="00202105" w:rsidRDefault="00E65494" w:rsidP="009D4432">
            <w:pPr>
              <w:pStyle w:val="TAC"/>
            </w:pPr>
            <w:r w:rsidRPr="00202105">
              <w:t>30-</w:t>
            </w:r>
            <w:r w:rsidRPr="00202105">
              <w:lastRenderedPageBreak/>
              <w:t>33</w:t>
            </w:r>
          </w:p>
        </w:tc>
        <w:tc>
          <w:tcPr>
            <w:tcW w:w="3966" w:type="dxa"/>
            <w:tcBorders>
              <w:top w:val="single" w:sz="4" w:space="0" w:color="auto"/>
              <w:left w:val="single" w:sz="4" w:space="0" w:color="auto"/>
              <w:bottom w:val="single" w:sz="4" w:space="0" w:color="auto"/>
              <w:right w:val="single" w:sz="4" w:space="0" w:color="auto"/>
            </w:tcBorders>
            <w:hideMark/>
          </w:tcPr>
          <w:p w14:paraId="18371F53" w14:textId="77777777" w:rsidR="00E65494" w:rsidRPr="00202105" w:rsidRDefault="00E65494" w:rsidP="009D4432">
            <w:pPr>
              <w:pStyle w:val="TAL"/>
            </w:pPr>
            <w:r w:rsidRPr="00202105">
              <w:lastRenderedPageBreak/>
              <w:t xml:space="preserve">Follow the Test Steps 2-5 as defined in TS </w:t>
            </w:r>
            <w:r w:rsidRPr="00202105">
              <w:lastRenderedPageBreak/>
              <w:t xml:space="preserve">34.229-1 [35] subclause C.32 for Generic test procedure for </w:t>
            </w:r>
            <w:r w:rsidRPr="00202105">
              <w:rPr>
                <w:rFonts w:eastAsia="MS Mincho"/>
              </w:rPr>
              <w:t>MO release of IMS call</w:t>
            </w:r>
            <w:r w:rsidRPr="00202105">
              <w:t xml:space="preserve"> followed by EPS Bearer Deactivation.</w:t>
            </w:r>
          </w:p>
        </w:tc>
        <w:tc>
          <w:tcPr>
            <w:tcW w:w="709" w:type="dxa"/>
            <w:tcBorders>
              <w:top w:val="single" w:sz="4" w:space="0" w:color="auto"/>
              <w:left w:val="single" w:sz="4" w:space="0" w:color="auto"/>
              <w:bottom w:val="single" w:sz="4" w:space="0" w:color="auto"/>
              <w:right w:val="single" w:sz="4" w:space="0" w:color="auto"/>
            </w:tcBorders>
            <w:hideMark/>
          </w:tcPr>
          <w:p w14:paraId="15B970E5" w14:textId="77777777" w:rsidR="00E65494" w:rsidRPr="00202105" w:rsidRDefault="00E65494" w:rsidP="009D4432">
            <w:pPr>
              <w:pStyle w:val="TAC"/>
            </w:pPr>
            <w:r w:rsidRPr="00202105">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062CCE72"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FF8A94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0183F087" w14:textId="77777777" w:rsidR="00E65494" w:rsidRPr="00202105" w:rsidRDefault="00E65494" w:rsidP="009D4432">
            <w:pPr>
              <w:pStyle w:val="TAC"/>
              <w:rPr>
                <w:rFonts w:eastAsia="MS Gothic"/>
              </w:rPr>
            </w:pPr>
            <w:r w:rsidRPr="00202105">
              <w:rPr>
                <w:rFonts w:eastAsia="MS Mincho"/>
              </w:rPr>
              <w:t>-</w:t>
            </w:r>
          </w:p>
        </w:tc>
      </w:tr>
      <w:tr w:rsidR="00E65494" w:rsidRPr="00202105" w14:paraId="08B127F3"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288E21D" w14:textId="77777777" w:rsidR="00E65494" w:rsidRPr="00202105" w:rsidRDefault="00E65494" w:rsidP="009D4432">
            <w:pPr>
              <w:pStyle w:val="TAC"/>
            </w:pPr>
            <w:r w:rsidRPr="00202105">
              <w:t>34</w:t>
            </w:r>
          </w:p>
        </w:tc>
        <w:tc>
          <w:tcPr>
            <w:tcW w:w="3966" w:type="dxa"/>
            <w:tcBorders>
              <w:top w:val="single" w:sz="4" w:space="0" w:color="auto"/>
              <w:left w:val="single" w:sz="4" w:space="0" w:color="auto"/>
              <w:bottom w:val="single" w:sz="4" w:space="0" w:color="auto"/>
              <w:right w:val="single" w:sz="4" w:space="0" w:color="auto"/>
            </w:tcBorders>
            <w:hideMark/>
          </w:tcPr>
          <w:p w14:paraId="5857287B" w14:textId="77777777" w:rsidR="00E65494" w:rsidRPr="00202105" w:rsidRDefault="00E65494" w:rsidP="009D4432">
            <w:pPr>
              <w:pStyle w:val="TAL"/>
            </w:pPr>
            <w:r w:rsidRPr="00202105">
              <w:t xml:space="preserve">SS transmits </w:t>
            </w:r>
            <w:r w:rsidRPr="00202105">
              <w:rPr>
                <w:i/>
              </w:rPr>
              <w:t>RRCConnectionRelease</w:t>
            </w:r>
            <w:r w:rsidRPr="00202105">
              <w:t xml:space="preserve"> message indicating redirection to NR Cell 1.</w:t>
            </w:r>
          </w:p>
        </w:tc>
        <w:tc>
          <w:tcPr>
            <w:tcW w:w="709" w:type="dxa"/>
            <w:tcBorders>
              <w:top w:val="single" w:sz="4" w:space="0" w:color="auto"/>
              <w:left w:val="single" w:sz="4" w:space="0" w:color="auto"/>
              <w:bottom w:val="single" w:sz="4" w:space="0" w:color="auto"/>
              <w:right w:val="single" w:sz="4" w:space="0" w:color="auto"/>
            </w:tcBorders>
            <w:hideMark/>
          </w:tcPr>
          <w:p w14:paraId="22B8EE8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BA259A0" w14:textId="77777777" w:rsidR="00E65494" w:rsidRPr="00202105" w:rsidRDefault="00E65494" w:rsidP="009D4432">
            <w:pPr>
              <w:pStyle w:val="TAL"/>
            </w:pPr>
            <w:r w:rsidRPr="00202105">
              <w:t>RRC: RRCConnectionRelease</w:t>
            </w:r>
          </w:p>
        </w:tc>
        <w:tc>
          <w:tcPr>
            <w:tcW w:w="567" w:type="dxa"/>
            <w:tcBorders>
              <w:top w:val="single" w:sz="4" w:space="0" w:color="auto"/>
              <w:left w:val="single" w:sz="4" w:space="0" w:color="auto"/>
              <w:bottom w:val="single" w:sz="4" w:space="0" w:color="auto"/>
              <w:right w:val="single" w:sz="4" w:space="0" w:color="auto"/>
            </w:tcBorders>
            <w:hideMark/>
          </w:tcPr>
          <w:p w14:paraId="0E5520A6"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2D24BC1" w14:textId="77777777" w:rsidR="00E65494" w:rsidRPr="00202105" w:rsidRDefault="00E65494" w:rsidP="009D4432">
            <w:pPr>
              <w:pStyle w:val="TAC"/>
              <w:rPr>
                <w:rFonts w:eastAsia="MS Gothic"/>
              </w:rPr>
            </w:pPr>
            <w:r w:rsidRPr="00202105">
              <w:t>-</w:t>
            </w:r>
          </w:p>
        </w:tc>
      </w:tr>
      <w:tr w:rsidR="00E65494" w:rsidRPr="00202105" w14:paraId="260B250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563A12" w14:textId="77777777" w:rsidR="00E65494" w:rsidRPr="00202105" w:rsidRDefault="00E65494" w:rsidP="009D4432">
            <w:pPr>
              <w:pStyle w:val="TAC"/>
            </w:pPr>
            <w:r w:rsidRPr="00202105">
              <w:t>35</w:t>
            </w:r>
          </w:p>
        </w:tc>
        <w:tc>
          <w:tcPr>
            <w:tcW w:w="3966" w:type="dxa"/>
            <w:tcBorders>
              <w:top w:val="single" w:sz="4" w:space="0" w:color="auto"/>
              <w:left w:val="single" w:sz="4" w:space="0" w:color="auto"/>
              <w:bottom w:val="single" w:sz="4" w:space="0" w:color="auto"/>
              <w:right w:val="single" w:sz="4" w:space="0" w:color="auto"/>
            </w:tcBorders>
            <w:hideMark/>
          </w:tcPr>
          <w:p w14:paraId="79FE7F21" w14:textId="77777777" w:rsidR="00E65494" w:rsidRPr="00202105" w:rsidRDefault="00E65494"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Borders>
              <w:top w:val="single" w:sz="4" w:space="0" w:color="auto"/>
              <w:left w:val="single" w:sz="4" w:space="0" w:color="auto"/>
              <w:bottom w:val="single" w:sz="4" w:space="0" w:color="auto"/>
              <w:right w:val="single" w:sz="4" w:space="0" w:color="auto"/>
            </w:tcBorders>
            <w:hideMark/>
          </w:tcPr>
          <w:p w14:paraId="336016D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85907B5"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A8956CF"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1D43BE8" w14:textId="77777777" w:rsidR="00E65494" w:rsidRPr="00202105" w:rsidRDefault="00E65494" w:rsidP="009D4432">
            <w:pPr>
              <w:pStyle w:val="TAC"/>
              <w:rPr>
                <w:rFonts w:eastAsia="MS Gothic"/>
              </w:rPr>
            </w:pPr>
            <w:r w:rsidRPr="00202105">
              <w:t>-</w:t>
            </w:r>
          </w:p>
        </w:tc>
      </w:tr>
      <w:tr w:rsidR="000F077E" w:rsidRPr="00202105" w14:paraId="58FFB28B" w14:textId="77777777" w:rsidTr="000F077E">
        <w:tc>
          <w:tcPr>
            <w:tcW w:w="533" w:type="dxa"/>
            <w:tcBorders>
              <w:top w:val="single" w:sz="4" w:space="0" w:color="auto"/>
              <w:left w:val="single" w:sz="4" w:space="0" w:color="auto"/>
              <w:bottom w:val="single" w:sz="4" w:space="0" w:color="auto"/>
              <w:right w:val="single" w:sz="4" w:space="0" w:color="auto"/>
            </w:tcBorders>
          </w:tcPr>
          <w:p w14:paraId="498C57A7" w14:textId="5EAA2E72" w:rsidR="000F077E" w:rsidRPr="00202105" w:rsidRDefault="000F077E" w:rsidP="000F077E">
            <w:pPr>
              <w:pStyle w:val="TAC"/>
            </w:pPr>
            <w:r w:rsidRPr="00202105">
              <w:rPr>
                <w:lang w:eastAsia="zh-CN"/>
              </w:rPr>
              <w:t>36</w:t>
            </w:r>
          </w:p>
        </w:tc>
        <w:tc>
          <w:tcPr>
            <w:tcW w:w="3966" w:type="dxa"/>
            <w:tcBorders>
              <w:top w:val="single" w:sz="4" w:space="0" w:color="auto"/>
              <w:left w:val="single" w:sz="4" w:space="0" w:color="auto"/>
              <w:bottom w:val="single" w:sz="4" w:space="0" w:color="auto"/>
              <w:right w:val="single" w:sz="4" w:space="0" w:color="auto"/>
            </w:tcBorders>
          </w:tcPr>
          <w:p w14:paraId="280B8420" w14:textId="41C4A939" w:rsidR="000F077E" w:rsidRPr="00202105" w:rsidRDefault="000F077E" w:rsidP="000F077E">
            <w:pPr>
              <w:pStyle w:val="TAL"/>
            </w:pPr>
            <w:r w:rsidRPr="00202105">
              <w:t xml:space="preserve">The SS transmits </w:t>
            </w:r>
            <w:r w:rsidRPr="00202105">
              <w:rPr>
                <w:i/>
              </w:rPr>
              <w:t>RRCRelease.</w:t>
            </w:r>
          </w:p>
        </w:tc>
        <w:tc>
          <w:tcPr>
            <w:tcW w:w="709" w:type="dxa"/>
            <w:tcBorders>
              <w:top w:val="single" w:sz="4" w:space="0" w:color="auto"/>
              <w:left w:val="single" w:sz="4" w:space="0" w:color="auto"/>
              <w:bottom w:val="single" w:sz="4" w:space="0" w:color="auto"/>
              <w:right w:val="single" w:sz="4" w:space="0" w:color="auto"/>
            </w:tcBorders>
          </w:tcPr>
          <w:p w14:paraId="5CD88D06" w14:textId="309CD96F" w:rsidR="000F077E" w:rsidRPr="00202105" w:rsidRDefault="000F077E" w:rsidP="000F077E">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AA7115E" w14:textId="0C4E361E" w:rsidR="000F077E" w:rsidRPr="00202105" w:rsidRDefault="000F077E" w:rsidP="000F077E">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76523C74" w14:textId="2F7ED89E" w:rsidR="000F077E" w:rsidRPr="00202105" w:rsidRDefault="000F077E" w:rsidP="000F077E">
            <w:pPr>
              <w:pStyle w:val="TAC"/>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BE63157" w14:textId="3048F653" w:rsidR="000F077E" w:rsidRPr="00202105" w:rsidRDefault="000F077E" w:rsidP="000F077E">
            <w:pPr>
              <w:pStyle w:val="TAC"/>
            </w:pPr>
            <w:r w:rsidRPr="00202105">
              <w:rPr>
                <w:rFonts w:eastAsia="MS Gothic"/>
              </w:rPr>
              <w:t>-</w:t>
            </w:r>
          </w:p>
        </w:tc>
      </w:tr>
      <w:tr w:rsidR="000F077E" w:rsidRPr="00202105" w14:paraId="6E3C4086" w14:textId="77777777" w:rsidTr="000F077E">
        <w:tc>
          <w:tcPr>
            <w:tcW w:w="533" w:type="dxa"/>
            <w:tcBorders>
              <w:top w:val="single" w:sz="4" w:space="0" w:color="auto"/>
              <w:left w:val="single" w:sz="4" w:space="0" w:color="auto"/>
              <w:bottom w:val="single" w:sz="4" w:space="0" w:color="auto"/>
              <w:right w:val="single" w:sz="4" w:space="0" w:color="auto"/>
            </w:tcBorders>
          </w:tcPr>
          <w:p w14:paraId="4EEC4AE2" w14:textId="7A1E8838" w:rsidR="000F077E" w:rsidRPr="00202105" w:rsidRDefault="000F077E" w:rsidP="000F077E">
            <w:pPr>
              <w:pStyle w:val="TAC"/>
            </w:pPr>
            <w:r w:rsidRPr="00202105">
              <w:rPr>
                <w:lang w:eastAsia="zh-CN"/>
              </w:rPr>
              <w:t>37</w:t>
            </w:r>
          </w:p>
        </w:tc>
        <w:tc>
          <w:tcPr>
            <w:tcW w:w="3966" w:type="dxa"/>
            <w:tcBorders>
              <w:top w:val="single" w:sz="4" w:space="0" w:color="auto"/>
              <w:left w:val="single" w:sz="4" w:space="0" w:color="auto"/>
              <w:bottom w:val="single" w:sz="4" w:space="0" w:color="auto"/>
              <w:right w:val="single" w:sz="4" w:space="0" w:color="auto"/>
            </w:tcBorders>
          </w:tcPr>
          <w:p w14:paraId="5A01A27B" w14:textId="005CC3C9" w:rsidR="000F077E" w:rsidRPr="00202105" w:rsidRDefault="000F077E" w:rsidP="000F077E">
            <w:pPr>
              <w:pStyle w:val="TAL"/>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0BC3357C" w14:textId="01CF97D1"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AE77FA1" w14:textId="13FFDD55"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E183C6B" w14:textId="59DAD4C4" w:rsidR="000F077E" w:rsidRPr="00202105" w:rsidRDefault="000F077E" w:rsidP="000F077E">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D2DB85" w14:textId="3B21476C" w:rsidR="000F077E" w:rsidRPr="00202105" w:rsidRDefault="000F077E" w:rsidP="000F077E">
            <w:pPr>
              <w:pStyle w:val="TAC"/>
            </w:pPr>
            <w:r w:rsidRPr="00202105">
              <w:t>-</w:t>
            </w:r>
          </w:p>
        </w:tc>
      </w:tr>
      <w:tr w:rsidR="000F077E" w:rsidRPr="00202105" w14:paraId="70F02C4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49826AE" w14:textId="384A736F" w:rsidR="000F077E" w:rsidRPr="00202105" w:rsidRDefault="000F077E" w:rsidP="000F077E">
            <w:pPr>
              <w:pStyle w:val="TAC"/>
            </w:pPr>
            <w:r w:rsidRPr="00202105">
              <w:t>38</w:t>
            </w:r>
          </w:p>
        </w:tc>
        <w:tc>
          <w:tcPr>
            <w:tcW w:w="3966" w:type="dxa"/>
            <w:tcBorders>
              <w:top w:val="single" w:sz="4" w:space="0" w:color="auto"/>
              <w:left w:val="single" w:sz="4" w:space="0" w:color="auto"/>
              <w:bottom w:val="single" w:sz="4" w:space="0" w:color="auto"/>
              <w:right w:val="single" w:sz="4" w:space="0" w:color="auto"/>
            </w:tcBorders>
            <w:hideMark/>
          </w:tcPr>
          <w:p w14:paraId="2C10B056" w14:textId="31357C17"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Borders>
              <w:top w:val="single" w:sz="4" w:space="0" w:color="auto"/>
              <w:left w:val="single" w:sz="4" w:space="0" w:color="auto"/>
              <w:bottom w:val="single" w:sz="4" w:space="0" w:color="auto"/>
              <w:right w:val="single" w:sz="4" w:space="0" w:color="auto"/>
            </w:tcBorders>
            <w:hideMark/>
          </w:tcPr>
          <w:p w14:paraId="1749A5E4" w14:textId="60E8C242"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7F6DDCB6" w14:textId="0003CCC1"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B93DDC" w14:textId="2C64D6AB" w:rsidR="000F077E" w:rsidRPr="00202105" w:rsidRDefault="000F077E" w:rsidP="000F077E">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186F19F" w14:textId="216A86B9" w:rsidR="000F077E" w:rsidRPr="00202105" w:rsidRDefault="000F077E" w:rsidP="000F077E">
            <w:pPr>
              <w:pStyle w:val="TAC"/>
              <w:rPr>
                <w:rFonts w:eastAsia="MS Gothic"/>
              </w:rPr>
            </w:pPr>
            <w:r w:rsidRPr="00202105">
              <w:rPr>
                <w:rFonts w:eastAsia="MS Gothic"/>
              </w:rPr>
              <w:t>-</w:t>
            </w:r>
          </w:p>
        </w:tc>
      </w:tr>
    </w:tbl>
    <w:p w14:paraId="48DFF051" w14:textId="77777777" w:rsidR="00E65494" w:rsidRPr="00202105" w:rsidRDefault="00E65494" w:rsidP="009D4432"/>
    <w:p w14:paraId="521340BF" w14:textId="77777777" w:rsidR="00E65494" w:rsidRPr="00202105" w:rsidRDefault="00E65494" w:rsidP="009D4432">
      <w:pPr>
        <w:pStyle w:val="TH"/>
      </w:pPr>
      <w:r w:rsidRPr="00202105">
        <w:t>Table 11.1.1a.3.2-2: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5494" w:rsidRPr="00202105" w14:paraId="79E0DC0B" w14:textId="77777777" w:rsidTr="00E65494">
        <w:tc>
          <w:tcPr>
            <w:tcW w:w="675" w:type="dxa"/>
            <w:tcBorders>
              <w:top w:val="single" w:sz="4" w:space="0" w:color="auto"/>
              <w:left w:val="single" w:sz="4" w:space="0" w:color="auto"/>
              <w:bottom w:val="nil"/>
              <w:right w:val="single" w:sz="4" w:space="0" w:color="auto"/>
            </w:tcBorders>
            <w:hideMark/>
          </w:tcPr>
          <w:p w14:paraId="47A7B9C0" w14:textId="77777777" w:rsidR="00E65494" w:rsidRPr="00202105" w:rsidRDefault="00E65494"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88DD6D7"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477B2A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F0D5B27"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E6EC0A1" w14:textId="77777777" w:rsidR="00E65494" w:rsidRPr="00202105" w:rsidRDefault="00E65494" w:rsidP="009D4432">
            <w:pPr>
              <w:pStyle w:val="TAH"/>
            </w:pPr>
            <w:r w:rsidRPr="00202105">
              <w:t>Verdict</w:t>
            </w:r>
          </w:p>
        </w:tc>
      </w:tr>
      <w:tr w:rsidR="00E65494" w:rsidRPr="00202105" w14:paraId="05EE1C80" w14:textId="77777777" w:rsidTr="00E65494">
        <w:tc>
          <w:tcPr>
            <w:tcW w:w="675" w:type="dxa"/>
            <w:tcBorders>
              <w:top w:val="nil"/>
              <w:left w:val="single" w:sz="4" w:space="0" w:color="auto"/>
              <w:bottom w:val="single" w:sz="4" w:space="0" w:color="auto"/>
              <w:right w:val="single" w:sz="4" w:space="0" w:color="auto"/>
            </w:tcBorders>
          </w:tcPr>
          <w:p w14:paraId="42668011" w14:textId="77777777" w:rsidR="00E65494" w:rsidRPr="00202105" w:rsidRDefault="00E65494"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14BDF91"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CCC440"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891876A"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204E83F"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114E5A62" w14:textId="77777777" w:rsidR="00E65494" w:rsidRPr="00202105" w:rsidRDefault="00E65494" w:rsidP="009D4432">
            <w:pPr>
              <w:pStyle w:val="TAH"/>
            </w:pPr>
          </w:p>
        </w:tc>
      </w:tr>
      <w:tr w:rsidR="00E65494" w:rsidRPr="00202105" w14:paraId="2DEB62DA"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1AC81C24" w14:textId="77777777" w:rsidR="00E65494" w:rsidRPr="00202105" w:rsidRDefault="00E65494"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9EC490E" w14:textId="77777777" w:rsidR="00E65494" w:rsidRPr="00202105" w:rsidRDefault="00E65494"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8BB457F" w14:textId="77777777" w:rsidR="00E65494" w:rsidRPr="00202105" w:rsidRDefault="00E65494"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6607CE"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C464E8B"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3FE2C5" w14:textId="77777777" w:rsidR="00E65494" w:rsidRPr="00202105" w:rsidRDefault="00E65494" w:rsidP="009D4432">
            <w:pPr>
              <w:pStyle w:val="TAC"/>
            </w:pPr>
            <w:r w:rsidRPr="00202105">
              <w:t>-</w:t>
            </w:r>
          </w:p>
        </w:tc>
      </w:tr>
      <w:tr w:rsidR="00E65494" w:rsidRPr="00202105" w14:paraId="2FFC171F"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3A3C2362" w14:textId="77777777" w:rsidR="00E65494" w:rsidRPr="00202105" w:rsidRDefault="00E65494"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302634D4" w14:textId="77777777" w:rsidR="00E65494" w:rsidRPr="00202105" w:rsidRDefault="00E65494"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4C574C5" w14:textId="77777777" w:rsidR="00E65494" w:rsidRPr="00202105" w:rsidRDefault="00E6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61D758B"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33662"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2EB9FBC2" w14:textId="77777777" w:rsidR="00E65494" w:rsidRPr="00202105" w:rsidRDefault="00E65494" w:rsidP="009D4432">
            <w:pPr>
              <w:pStyle w:val="TAC"/>
            </w:pPr>
            <w:r w:rsidRPr="00202105">
              <w:t>P</w:t>
            </w:r>
          </w:p>
        </w:tc>
      </w:tr>
    </w:tbl>
    <w:p w14:paraId="750FCB56" w14:textId="77777777" w:rsidR="00E65494" w:rsidRPr="00202105" w:rsidRDefault="00E65494" w:rsidP="009D4432"/>
    <w:p w14:paraId="79F8A297" w14:textId="77777777" w:rsidR="00E65494" w:rsidRPr="00202105" w:rsidRDefault="00E65494" w:rsidP="00E65494">
      <w:pPr>
        <w:pStyle w:val="H6"/>
      </w:pPr>
      <w:r w:rsidRPr="00202105">
        <w:t>11.1.1a.3.3</w:t>
      </w:r>
      <w:r w:rsidRPr="00202105">
        <w:tab/>
        <w:t>Specific message contents</w:t>
      </w:r>
    </w:p>
    <w:p w14:paraId="528280E7" w14:textId="77777777" w:rsidR="00E65494" w:rsidRPr="00202105" w:rsidRDefault="00E65494" w:rsidP="009D4432">
      <w:pPr>
        <w:pStyle w:val="TH"/>
      </w:pPr>
      <w:r w:rsidRPr="00202105">
        <w:t>Table 11.1.1a.3.3-1: RRCSetupRequest (step 2, table 11.1.1a.3.2-1)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E65494" w:rsidRPr="00202105" w14:paraId="27C961FF" w14:textId="77777777" w:rsidTr="00E65494">
        <w:tc>
          <w:tcPr>
            <w:tcW w:w="9738" w:type="dxa"/>
            <w:gridSpan w:val="4"/>
            <w:tcBorders>
              <w:top w:val="single" w:sz="4" w:space="0" w:color="auto"/>
              <w:left w:val="single" w:sz="4" w:space="0" w:color="auto"/>
              <w:bottom w:val="single" w:sz="4" w:space="0" w:color="auto"/>
              <w:right w:val="single" w:sz="4" w:space="0" w:color="auto"/>
            </w:tcBorders>
            <w:hideMark/>
          </w:tcPr>
          <w:p w14:paraId="7397F61B" w14:textId="77777777" w:rsidR="00E65494" w:rsidRPr="00202105" w:rsidRDefault="00E65494" w:rsidP="009D4432">
            <w:pPr>
              <w:pStyle w:val="TAL"/>
            </w:pPr>
            <w:r w:rsidRPr="00202105">
              <w:t>Derivation Path: TS 38.508-1 [4] Table 4.6.1-23</w:t>
            </w:r>
          </w:p>
        </w:tc>
      </w:tr>
      <w:tr w:rsidR="00E65494" w:rsidRPr="00202105" w14:paraId="07862A94"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134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BBDED"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2201D"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6CB67" w14:textId="77777777" w:rsidR="00E65494" w:rsidRPr="00202105" w:rsidRDefault="00E65494" w:rsidP="009D4432">
            <w:pPr>
              <w:pStyle w:val="TAH"/>
            </w:pPr>
            <w:r w:rsidRPr="00202105">
              <w:t>Condition</w:t>
            </w:r>
          </w:p>
        </w:tc>
      </w:tr>
      <w:tr w:rsidR="00E65494" w:rsidRPr="00202105" w14:paraId="28578513"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C226B" w14:textId="77777777" w:rsidR="00E65494" w:rsidRPr="00202105" w:rsidRDefault="00E65494"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1349E"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C71C1"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4E9BA" w14:textId="77777777" w:rsidR="00E65494" w:rsidRPr="00202105" w:rsidRDefault="00E65494" w:rsidP="009D4432">
            <w:pPr>
              <w:pStyle w:val="TAL"/>
            </w:pPr>
          </w:p>
        </w:tc>
      </w:tr>
      <w:tr w:rsidR="00E65494" w:rsidRPr="00202105" w14:paraId="221053F0"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8F116" w14:textId="77777777" w:rsidR="00E65494" w:rsidRPr="00202105" w:rsidRDefault="00E65494" w:rsidP="009D4432">
            <w:pPr>
              <w:pStyle w:val="TAL"/>
            </w:pPr>
            <w:r w:rsidRPr="00202105">
              <w:t xml:space="preserve">  rrcSetupRequest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5A1E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0C44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6BBD2" w14:textId="77777777" w:rsidR="00E65494" w:rsidRPr="00202105" w:rsidRDefault="00E65494" w:rsidP="009D4432">
            <w:pPr>
              <w:pStyle w:val="TAL"/>
            </w:pPr>
          </w:p>
        </w:tc>
      </w:tr>
      <w:tr w:rsidR="00E65494" w:rsidRPr="00202105" w14:paraId="0532A4AF"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0E059" w14:textId="77777777" w:rsidR="00E65494" w:rsidRPr="00202105" w:rsidRDefault="00E65494" w:rsidP="009D4432">
            <w:pPr>
              <w:pStyle w:val="TAL"/>
            </w:pPr>
            <w:r w:rsidRPr="00202105">
              <w:t xml:space="preserve">    establishmentCause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B9F14" w14:textId="77777777" w:rsidR="00E65494" w:rsidRPr="00202105" w:rsidRDefault="00E65494" w:rsidP="009D4432">
            <w:pPr>
              <w:pStyle w:val="TAL"/>
            </w:pPr>
            <w:r w:rsidRPr="00202105">
              <w:t>mo-VoiceCall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BFED"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98BBD" w14:textId="77777777" w:rsidR="00E65494" w:rsidRPr="00202105" w:rsidRDefault="00E65494" w:rsidP="009D4432">
            <w:pPr>
              <w:pStyle w:val="TAL"/>
            </w:pPr>
          </w:p>
        </w:tc>
      </w:tr>
      <w:tr w:rsidR="00E65494" w:rsidRPr="00202105" w14:paraId="3B4F6A51"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48AF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3105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612A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65AA0" w14:textId="77777777" w:rsidR="00E65494" w:rsidRPr="00202105" w:rsidRDefault="00E65494" w:rsidP="009D4432">
            <w:pPr>
              <w:pStyle w:val="TAL"/>
            </w:pPr>
          </w:p>
        </w:tc>
      </w:tr>
      <w:tr w:rsidR="00E65494" w:rsidRPr="00202105" w14:paraId="15DACE12"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761F"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752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9369A"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09F44" w14:textId="77777777" w:rsidR="00E65494" w:rsidRPr="00202105" w:rsidRDefault="00E65494" w:rsidP="009D4432">
            <w:pPr>
              <w:pStyle w:val="TAL"/>
            </w:pPr>
          </w:p>
        </w:tc>
      </w:tr>
    </w:tbl>
    <w:p w14:paraId="06203E44" w14:textId="77777777" w:rsidR="00E65494" w:rsidRPr="00202105" w:rsidRDefault="00E65494" w:rsidP="009D4432"/>
    <w:p w14:paraId="1E01733F" w14:textId="77777777" w:rsidR="00E65494" w:rsidRPr="00202105" w:rsidRDefault="00E65494" w:rsidP="009D4432">
      <w:pPr>
        <w:pStyle w:val="TH"/>
      </w:pPr>
      <w:r w:rsidRPr="00202105">
        <w:t>Table 11.1.1a.3.3-2: SERVICE REQUEST (step 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2DEEEDC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38AF08BC" w14:textId="77777777" w:rsidR="00E65494" w:rsidRPr="00202105" w:rsidRDefault="00E65494" w:rsidP="009D4432">
            <w:pPr>
              <w:pStyle w:val="TAL"/>
            </w:pPr>
            <w:r w:rsidRPr="00202105">
              <w:t>Derivation path: TS 38.508-1 [4] Table 4.7.1-16</w:t>
            </w:r>
          </w:p>
        </w:tc>
      </w:tr>
      <w:tr w:rsidR="00E65494" w:rsidRPr="00202105" w14:paraId="2F3DB0B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224270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FA4BE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03EA945"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3EF09981" w14:textId="77777777" w:rsidR="00E65494" w:rsidRPr="00202105" w:rsidRDefault="00E65494" w:rsidP="009D4432">
            <w:pPr>
              <w:pStyle w:val="TAH"/>
            </w:pPr>
            <w:r w:rsidRPr="00202105">
              <w:t>Condition</w:t>
            </w:r>
          </w:p>
        </w:tc>
      </w:tr>
      <w:tr w:rsidR="00E65494" w:rsidRPr="00202105" w14:paraId="208A337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B262C8" w14:textId="77777777" w:rsidR="00E65494" w:rsidRPr="00202105" w:rsidRDefault="00E65494"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hideMark/>
          </w:tcPr>
          <w:p w14:paraId="128472DE" w14:textId="77777777" w:rsidR="00E65494" w:rsidRPr="00202105" w:rsidRDefault="00E65494" w:rsidP="009D4432">
            <w:pPr>
              <w:pStyle w:val="TAL"/>
            </w:pPr>
            <w:r w:rsidRPr="00202105">
              <w:t>‘0001’B</w:t>
            </w:r>
          </w:p>
        </w:tc>
        <w:tc>
          <w:tcPr>
            <w:tcW w:w="1700" w:type="dxa"/>
            <w:tcBorders>
              <w:top w:val="single" w:sz="4" w:space="0" w:color="auto"/>
              <w:left w:val="single" w:sz="4" w:space="0" w:color="auto"/>
              <w:bottom w:val="single" w:sz="4" w:space="0" w:color="auto"/>
              <w:right w:val="single" w:sz="4" w:space="0" w:color="auto"/>
            </w:tcBorders>
            <w:hideMark/>
          </w:tcPr>
          <w:p w14:paraId="7E376AD0" w14:textId="77777777" w:rsidR="00E65494" w:rsidRPr="00202105" w:rsidRDefault="00E65494" w:rsidP="009D4432">
            <w:pPr>
              <w:pStyle w:val="TAL"/>
            </w:pPr>
            <w:r w:rsidRPr="00202105">
              <w:t>data</w:t>
            </w:r>
          </w:p>
        </w:tc>
        <w:tc>
          <w:tcPr>
            <w:tcW w:w="1135" w:type="dxa"/>
            <w:tcBorders>
              <w:top w:val="single" w:sz="4" w:space="0" w:color="auto"/>
              <w:left w:val="single" w:sz="4" w:space="0" w:color="auto"/>
              <w:bottom w:val="single" w:sz="4" w:space="0" w:color="auto"/>
              <w:right w:val="single" w:sz="4" w:space="0" w:color="auto"/>
            </w:tcBorders>
          </w:tcPr>
          <w:p w14:paraId="2F09A84C" w14:textId="77777777" w:rsidR="00E65494" w:rsidRPr="00202105" w:rsidRDefault="00E65494" w:rsidP="009D4432">
            <w:pPr>
              <w:pStyle w:val="TAL"/>
            </w:pPr>
          </w:p>
        </w:tc>
      </w:tr>
      <w:tr w:rsidR="00E65494" w:rsidRPr="00202105" w14:paraId="7DF064D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0E53D7C" w14:textId="77777777" w:rsidR="00E65494" w:rsidRPr="00202105" w:rsidRDefault="00E65494" w:rsidP="009D4432">
            <w:pPr>
              <w:pStyle w:val="TAL"/>
            </w:pPr>
            <w:r w:rsidRPr="00202105">
              <w:t>Uplink data status</w:t>
            </w:r>
          </w:p>
        </w:tc>
        <w:tc>
          <w:tcPr>
            <w:tcW w:w="2267" w:type="dxa"/>
            <w:tcBorders>
              <w:top w:val="single" w:sz="4" w:space="0" w:color="auto"/>
              <w:left w:val="single" w:sz="4" w:space="0" w:color="auto"/>
              <w:bottom w:val="single" w:sz="4" w:space="0" w:color="auto"/>
              <w:right w:val="single" w:sz="4" w:space="0" w:color="auto"/>
            </w:tcBorders>
            <w:hideMark/>
          </w:tcPr>
          <w:p w14:paraId="2574B569" w14:textId="77777777" w:rsidR="00E65494" w:rsidRPr="00202105" w:rsidRDefault="00E65494" w:rsidP="009D4432">
            <w:pPr>
              <w:pStyle w:val="TAL"/>
            </w:pPr>
            <w:r w:rsidRPr="00202105">
              <w:t>Present</w:t>
            </w:r>
          </w:p>
        </w:tc>
        <w:tc>
          <w:tcPr>
            <w:tcW w:w="1700" w:type="dxa"/>
            <w:tcBorders>
              <w:top w:val="single" w:sz="4" w:space="0" w:color="auto"/>
              <w:left w:val="single" w:sz="4" w:space="0" w:color="auto"/>
              <w:bottom w:val="single" w:sz="4" w:space="0" w:color="auto"/>
              <w:right w:val="single" w:sz="4" w:space="0" w:color="auto"/>
            </w:tcBorders>
            <w:hideMark/>
          </w:tcPr>
          <w:p w14:paraId="09603E43" w14:textId="77777777" w:rsidR="00E65494" w:rsidRPr="00202105" w:rsidRDefault="00E65494" w:rsidP="009D4432">
            <w:pPr>
              <w:pStyle w:val="TAL"/>
            </w:pPr>
            <w:r w:rsidRPr="00202105">
              <w:t>PSI bit corresponding to IMS PDN needs to be set</w:t>
            </w:r>
          </w:p>
        </w:tc>
        <w:tc>
          <w:tcPr>
            <w:tcW w:w="1135" w:type="dxa"/>
            <w:tcBorders>
              <w:top w:val="single" w:sz="4" w:space="0" w:color="auto"/>
              <w:left w:val="single" w:sz="4" w:space="0" w:color="auto"/>
              <w:bottom w:val="single" w:sz="4" w:space="0" w:color="auto"/>
              <w:right w:val="single" w:sz="4" w:space="0" w:color="auto"/>
            </w:tcBorders>
          </w:tcPr>
          <w:p w14:paraId="4C413DE5" w14:textId="77777777" w:rsidR="00E65494" w:rsidRPr="00202105" w:rsidRDefault="00E65494" w:rsidP="009D4432">
            <w:pPr>
              <w:pStyle w:val="TAL"/>
            </w:pPr>
          </w:p>
        </w:tc>
      </w:tr>
    </w:tbl>
    <w:p w14:paraId="0A586B9D" w14:textId="77777777" w:rsidR="00E65494" w:rsidRPr="00202105" w:rsidRDefault="00E65494" w:rsidP="009D4432"/>
    <w:p w14:paraId="7D2516CF" w14:textId="77777777" w:rsidR="00E65494" w:rsidRPr="00202105" w:rsidRDefault="00E65494" w:rsidP="009D4432">
      <w:pPr>
        <w:pStyle w:val="TH"/>
      </w:pPr>
      <w:r w:rsidRPr="00202105">
        <w:lastRenderedPageBreak/>
        <w:t>Table 11.1.1a.3.3-3: RRCRelease (step 15,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11A167D2"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12E90CEC" w14:textId="77777777" w:rsidR="00E65494" w:rsidRPr="00202105" w:rsidRDefault="00E65494" w:rsidP="009D4432">
            <w:pPr>
              <w:pStyle w:val="TAL"/>
            </w:pPr>
            <w:r w:rsidRPr="00202105">
              <w:t>Derivation path: TS 38.508-1 [4] Table 4.6.1-16</w:t>
            </w:r>
          </w:p>
        </w:tc>
      </w:tr>
      <w:tr w:rsidR="00E65494" w:rsidRPr="00202105" w14:paraId="3E395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8188B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B06225"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B1FF21"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6C957F16" w14:textId="77777777" w:rsidR="00E65494" w:rsidRPr="00202105" w:rsidRDefault="00E65494" w:rsidP="009D4432">
            <w:pPr>
              <w:pStyle w:val="TAH"/>
            </w:pPr>
            <w:r w:rsidRPr="00202105">
              <w:t>Condition</w:t>
            </w:r>
          </w:p>
        </w:tc>
      </w:tr>
      <w:tr w:rsidR="00E65494" w:rsidRPr="00202105" w14:paraId="0FD2D3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7D6D7AD" w14:textId="77777777" w:rsidR="00E65494" w:rsidRPr="00202105" w:rsidRDefault="00E65494" w:rsidP="009D4432">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481CE19D"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080EB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2B2A462C" w14:textId="77777777" w:rsidR="00E65494" w:rsidRPr="00202105" w:rsidRDefault="00E65494" w:rsidP="009D4432">
            <w:pPr>
              <w:pStyle w:val="TAL"/>
            </w:pPr>
          </w:p>
        </w:tc>
      </w:tr>
      <w:tr w:rsidR="00E65494" w:rsidRPr="00202105" w14:paraId="54744E5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6158805" w14:textId="77777777" w:rsidR="00E65494" w:rsidRPr="00202105" w:rsidRDefault="00E65494"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30FE20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35F524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AE453EB" w14:textId="77777777" w:rsidR="00E65494" w:rsidRPr="00202105" w:rsidRDefault="00E65494" w:rsidP="009D4432">
            <w:pPr>
              <w:pStyle w:val="TAL"/>
            </w:pPr>
          </w:p>
        </w:tc>
      </w:tr>
      <w:tr w:rsidR="00E65494" w:rsidRPr="00202105" w14:paraId="4C086F22"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CED3B4B" w14:textId="77777777" w:rsidR="00E65494" w:rsidRPr="00202105" w:rsidRDefault="00E65494" w:rsidP="009D4432">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040852C3"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E5BC44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184BB0B" w14:textId="77777777" w:rsidR="00E65494" w:rsidRPr="00202105" w:rsidRDefault="00E65494" w:rsidP="009D4432">
            <w:pPr>
              <w:pStyle w:val="TAL"/>
            </w:pPr>
          </w:p>
        </w:tc>
      </w:tr>
      <w:tr w:rsidR="00E65494" w:rsidRPr="00202105" w14:paraId="2DE32E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9C58E5" w14:textId="77777777" w:rsidR="00E65494" w:rsidRPr="00202105" w:rsidRDefault="00E65494" w:rsidP="009D4432">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tcPr>
          <w:p w14:paraId="5B0B387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881D6A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81522C2" w14:textId="77777777" w:rsidR="00E65494" w:rsidRPr="00202105" w:rsidRDefault="00E65494" w:rsidP="009D4432">
            <w:pPr>
              <w:pStyle w:val="TAL"/>
            </w:pPr>
          </w:p>
        </w:tc>
      </w:tr>
      <w:tr w:rsidR="00E65494" w:rsidRPr="00202105" w14:paraId="2C815D7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F810BF6" w14:textId="77777777" w:rsidR="00E65494" w:rsidRPr="00202105" w:rsidRDefault="00E65494" w:rsidP="009D4432">
            <w:pPr>
              <w:pStyle w:val="TAL"/>
            </w:pPr>
            <w:r w:rsidRPr="00202105">
              <w:t xml:space="preserve">     eutra SEQUENCE {</w:t>
            </w:r>
          </w:p>
        </w:tc>
        <w:tc>
          <w:tcPr>
            <w:tcW w:w="2267" w:type="dxa"/>
            <w:tcBorders>
              <w:top w:val="single" w:sz="4" w:space="0" w:color="auto"/>
              <w:left w:val="single" w:sz="4" w:space="0" w:color="auto"/>
              <w:bottom w:val="single" w:sz="4" w:space="0" w:color="auto"/>
              <w:right w:val="single" w:sz="4" w:space="0" w:color="auto"/>
            </w:tcBorders>
          </w:tcPr>
          <w:p w14:paraId="14B4DA0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91CE32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4445518" w14:textId="77777777" w:rsidR="00E65494" w:rsidRPr="00202105" w:rsidRDefault="00E65494" w:rsidP="009D4432">
            <w:pPr>
              <w:pStyle w:val="TAL"/>
            </w:pPr>
          </w:p>
        </w:tc>
      </w:tr>
      <w:tr w:rsidR="00E65494" w:rsidRPr="00202105" w14:paraId="67A63DE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EAD58C" w14:textId="77777777" w:rsidR="00E65494" w:rsidRPr="00202105" w:rsidRDefault="00E65494" w:rsidP="009D4432">
            <w:pPr>
              <w:pStyle w:val="TAL"/>
            </w:pPr>
            <w:r w:rsidRPr="00202105">
              <w:t xml:space="preserve">      eutraFrequency</w:t>
            </w:r>
          </w:p>
        </w:tc>
        <w:tc>
          <w:tcPr>
            <w:tcW w:w="2267" w:type="dxa"/>
            <w:tcBorders>
              <w:top w:val="single" w:sz="4" w:space="0" w:color="auto"/>
              <w:left w:val="single" w:sz="4" w:space="0" w:color="auto"/>
              <w:bottom w:val="single" w:sz="4" w:space="0" w:color="auto"/>
              <w:right w:val="single" w:sz="4" w:space="0" w:color="auto"/>
            </w:tcBorders>
            <w:hideMark/>
          </w:tcPr>
          <w:p w14:paraId="410F54B8" w14:textId="77777777" w:rsidR="00E65494" w:rsidRPr="00202105" w:rsidRDefault="00E65494" w:rsidP="009D4432">
            <w:pPr>
              <w:pStyle w:val="TAL"/>
            </w:pPr>
            <w:r w:rsidRPr="00202105">
              <w:t>Downlink EARFCN of EUTRA cell 1</w:t>
            </w:r>
          </w:p>
        </w:tc>
        <w:tc>
          <w:tcPr>
            <w:tcW w:w="1700" w:type="dxa"/>
            <w:tcBorders>
              <w:top w:val="single" w:sz="4" w:space="0" w:color="auto"/>
              <w:left w:val="single" w:sz="4" w:space="0" w:color="auto"/>
              <w:bottom w:val="single" w:sz="4" w:space="0" w:color="auto"/>
              <w:right w:val="single" w:sz="4" w:space="0" w:color="auto"/>
            </w:tcBorders>
          </w:tcPr>
          <w:p w14:paraId="0431F03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AD9FC07" w14:textId="77777777" w:rsidR="00E65494" w:rsidRPr="00202105" w:rsidRDefault="00E65494" w:rsidP="009D4432">
            <w:pPr>
              <w:pStyle w:val="TAL"/>
            </w:pPr>
          </w:p>
        </w:tc>
      </w:tr>
      <w:tr w:rsidR="00E65494" w:rsidRPr="00202105" w14:paraId="25B7491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FA2C5CD" w14:textId="77777777" w:rsidR="00E65494" w:rsidRPr="00202105" w:rsidRDefault="00E65494" w:rsidP="009D4432">
            <w:pPr>
              <w:pStyle w:val="TAL"/>
            </w:pPr>
            <w:r w:rsidRPr="00202105">
              <w:t xml:space="preserve">      cnType</w:t>
            </w:r>
          </w:p>
        </w:tc>
        <w:tc>
          <w:tcPr>
            <w:tcW w:w="2267" w:type="dxa"/>
            <w:tcBorders>
              <w:top w:val="single" w:sz="4" w:space="0" w:color="auto"/>
              <w:left w:val="single" w:sz="4" w:space="0" w:color="auto"/>
              <w:bottom w:val="single" w:sz="4" w:space="0" w:color="auto"/>
              <w:right w:val="single" w:sz="4" w:space="0" w:color="auto"/>
            </w:tcBorders>
            <w:hideMark/>
          </w:tcPr>
          <w:p w14:paraId="528B2A5B" w14:textId="77777777" w:rsidR="00E65494" w:rsidRPr="00202105" w:rsidRDefault="00E65494" w:rsidP="009D4432">
            <w:pPr>
              <w:pStyle w:val="TAL"/>
            </w:pPr>
            <w:r w:rsidRPr="00202105">
              <w:t>epc</w:t>
            </w:r>
          </w:p>
        </w:tc>
        <w:tc>
          <w:tcPr>
            <w:tcW w:w="1700" w:type="dxa"/>
            <w:tcBorders>
              <w:top w:val="single" w:sz="4" w:space="0" w:color="auto"/>
              <w:left w:val="single" w:sz="4" w:space="0" w:color="auto"/>
              <w:bottom w:val="single" w:sz="4" w:space="0" w:color="auto"/>
              <w:right w:val="single" w:sz="4" w:space="0" w:color="auto"/>
            </w:tcBorders>
          </w:tcPr>
          <w:p w14:paraId="3FE4B9A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4B31848" w14:textId="77777777" w:rsidR="00E65494" w:rsidRPr="00202105" w:rsidRDefault="00E65494" w:rsidP="009D4432">
            <w:pPr>
              <w:pStyle w:val="TAL"/>
            </w:pPr>
          </w:p>
        </w:tc>
      </w:tr>
      <w:tr w:rsidR="00E65494" w:rsidRPr="00202105" w14:paraId="715387A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37CB7E7"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2A7CEA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AAF4C7B"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21601E6" w14:textId="77777777" w:rsidR="00E65494" w:rsidRPr="00202105" w:rsidRDefault="00E65494" w:rsidP="009D4432">
            <w:pPr>
              <w:pStyle w:val="TAL"/>
            </w:pPr>
          </w:p>
        </w:tc>
      </w:tr>
      <w:tr w:rsidR="00E65494" w:rsidRPr="00202105" w14:paraId="3653C61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880D3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A7031C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D32729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63CA46" w14:textId="77777777" w:rsidR="00E65494" w:rsidRPr="00202105" w:rsidRDefault="00E65494" w:rsidP="009D4432">
            <w:pPr>
              <w:pStyle w:val="TAL"/>
            </w:pPr>
          </w:p>
        </w:tc>
      </w:tr>
      <w:tr w:rsidR="00E65494" w:rsidRPr="00202105" w14:paraId="7321D70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6E2E7A0"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DCB05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266549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AC92F20" w14:textId="77777777" w:rsidR="00E65494" w:rsidRPr="00202105" w:rsidRDefault="00E65494" w:rsidP="009D4432">
            <w:pPr>
              <w:pStyle w:val="TAL"/>
            </w:pPr>
          </w:p>
        </w:tc>
      </w:tr>
      <w:tr w:rsidR="00E65494" w:rsidRPr="00202105" w14:paraId="26C6CB4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4434A2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48000D9"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DAD607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F5ABB0E" w14:textId="77777777" w:rsidR="00E65494" w:rsidRPr="00202105" w:rsidRDefault="00E65494" w:rsidP="009D4432">
            <w:pPr>
              <w:pStyle w:val="TAL"/>
            </w:pPr>
          </w:p>
        </w:tc>
      </w:tr>
      <w:tr w:rsidR="00E65494" w:rsidRPr="00202105" w14:paraId="24D83BA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71F9D4"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689FDF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6E12FF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7FB0ABF" w14:textId="77777777" w:rsidR="00E65494" w:rsidRPr="00202105" w:rsidRDefault="00E65494" w:rsidP="009D4432">
            <w:pPr>
              <w:pStyle w:val="TAL"/>
            </w:pPr>
          </w:p>
        </w:tc>
      </w:tr>
    </w:tbl>
    <w:p w14:paraId="1675F9BF" w14:textId="77777777" w:rsidR="00E65494" w:rsidRPr="00202105" w:rsidRDefault="00E65494" w:rsidP="009D4432"/>
    <w:p w14:paraId="46FADA12" w14:textId="77777777" w:rsidR="00E65494" w:rsidRPr="00202105" w:rsidRDefault="00E65494" w:rsidP="009D4432">
      <w:pPr>
        <w:pStyle w:val="TH"/>
      </w:pPr>
      <w:r w:rsidRPr="00202105">
        <w:t>Table 11.1.1a.3.3-4: RRCConnectionRelease (step 34,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520325D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208CBB88" w14:textId="703AAED2" w:rsidR="00E65494" w:rsidRPr="00202105" w:rsidRDefault="00E65494" w:rsidP="009D4432">
            <w:pPr>
              <w:pStyle w:val="TAL"/>
            </w:pPr>
            <w:r w:rsidRPr="00202105">
              <w:t>Derivation path: TS 36.508 [</w:t>
            </w:r>
            <w:r w:rsidR="00866255" w:rsidRPr="00202105">
              <w:t>7</w:t>
            </w:r>
            <w:r w:rsidRPr="00202105">
              <w:t>] Table 4.6.1-15</w:t>
            </w:r>
          </w:p>
        </w:tc>
      </w:tr>
      <w:tr w:rsidR="00E65494" w:rsidRPr="00202105" w14:paraId="2390E9D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DCEEC3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47D3CA"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C94CADD"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2337825D" w14:textId="77777777" w:rsidR="00E65494" w:rsidRPr="00202105" w:rsidRDefault="00E65494" w:rsidP="009D4432">
            <w:pPr>
              <w:pStyle w:val="TAH"/>
            </w:pPr>
            <w:r w:rsidRPr="00202105">
              <w:t>Condition</w:t>
            </w:r>
          </w:p>
        </w:tc>
      </w:tr>
      <w:tr w:rsidR="00E65494" w:rsidRPr="00202105" w14:paraId="169BE8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9680F4A" w14:textId="77777777" w:rsidR="00E65494" w:rsidRPr="00202105" w:rsidRDefault="00E65494" w:rsidP="009D4432">
            <w:pPr>
              <w:pStyle w:val="TAL"/>
            </w:pPr>
            <w:r w:rsidRPr="00202105">
              <w:t>RRCConnectionRelease ::= SEQUENCE {</w:t>
            </w:r>
          </w:p>
        </w:tc>
        <w:tc>
          <w:tcPr>
            <w:tcW w:w="2267" w:type="dxa"/>
            <w:tcBorders>
              <w:top w:val="single" w:sz="4" w:space="0" w:color="auto"/>
              <w:left w:val="single" w:sz="4" w:space="0" w:color="auto"/>
              <w:bottom w:val="single" w:sz="4" w:space="0" w:color="auto"/>
              <w:right w:val="single" w:sz="4" w:space="0" w:color="auto"/>
            </w:tcBorders>
          </w:tcPr>
          <w:p w14:paraId="781F3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12B87F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E0C3D63" w14:textId="77777777" w:rsidR="00E65494" w:rsidRPr="00202105" w:rsidRDefault="00E65494" w:rsidP="009D4432">
            <w:pPr>
              <w:pStyle w:val="TAL"/>
            </w:pPr>
          </w:p>
        </w:tc>
      </w:tr>
      <w:tr w:rsidR="00E65494" w:rsidRPr="00202105" w14:paraId="738F0D59"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62C2DBC" w14:textId="77777777" w:rsidR="00E65494" w:rsidRPr="00202105" w:rsidRDefault="00E65494"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7E37BF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D18419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6995642" w14:textId="77777777" w:rsidR="00E65494" w:rsidRPr="00202105" w:rsidRDefault="00E65494" w:rsidP="009D4432">
            <w:pPr>
              <w:pStyle w:val="TAL"/>
            </w:pPr>
          </w:p>
        </w:tc>
      </w:tr>
      <w:tr w:rsidR="00E65494" w:rsidRPr="00202105" w14:paraId="4A1CE12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1FFF469" w14:textId="77777777" w:rsidR="00E65494" w:rsidRPr="00202105" w:rsidRDefault="00E65494" w:rsidP="009D4432">
            <w:pPr>
              <w:pStyle w:val="TAL"/>
            </w:pPr>
            <w:r w:rsidRPr="00202105">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3503B5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80107E5"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A9891C3" w14:textId="77777777" w:rsidR="00E65494" w:rsidRPr="00202105" w:rsidRDefault="00E65494" w:rsidP="009D4432">
            <w:pPr>
              <w:pStyle w:val="TAL"/>
            </w:pPr>
          </w:p>
        </w:tc>
      </w:tr>
      <w:tr w:rsidR="00E65494" w:rsidRPr="00202105" w14:paraId="04D1B30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F72E39" w14:textId="77777777" w:rsidR="00E65494" w:rsidRPr="00202105" w:rsidRDefault="00E65494" w:rsidP="009D4432">
            <w:pPr>
              <w:pStyle w:val="TAL"/>
            </w:pPr>
            <w:r w:rsidRPr="00202105">
              <w:t xml:space="preserve">    rrcConnectionRelease-r8 SEQUENCE {</w:t>
            </w:r>
          </w:p>
        </w:tc>
        <w:tc>
          <w:tcPr>
            <w:tcW w:w="2267" w:type="dxa"/>
            <w:tcBorders>
              <w:top w:val="single" w:sz="4" w:space="0" w:color="auto"/>
              <w:left w:val="single" w:sz="4" w:space="0" w:color="auto"/>
              <w:bottom w:val="single" w:sz="4" w:space="0" w:color="auto"/>
              <w:right w:val="single" w:sz="4" w:space="0" w:color="auto"/>
            </w:tcBorders>
          </w:tcPr>
          <w:p w14:paraId="35B5275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1B3C86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91C7C19" w14:textId="77777777" w:rsidR="00E65494" w:rsidRPr="00202105" w:rsidRDefault="00E65494" w:rsidP="009D4432">
            <w:pPr>
              <w:pStyle w:val="TAL"/>
            </w:pPr>
          </w:p>
        </w:tc>
      </w:tr>
      <w:tr w:rsidR="00E65494" w:rsidRPr="00202105" w14:paraId="6AF25C2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BCD4218" w14:textId="77777777" w:rsidR="00E65494" w:rsidRPr="00202105" w:rsidRDefault="00E65494" w:rsidP="009D4432">
            <w:pPr>
              <w:pStyle w:val="TAL"/>
            </w:pPr>
            <w:r w:rsidRPr="00202105">
              <w:t xml:space="preserve">     redirectedCarrierInfo SEQUENCE {</w:t>
            </w:r>
          </w:p>
        </w:tc>
        <w:tc>
          <w:tcPr>
            <w:tcW w:w="2267" w:type="dxa"/>
            <w:tcBorders>
              <w:top w:val="single" w:sz="4" w:space="0" w:color="auto"/>
              <w:left w:val="single" w:sz="4" w:space="0" w:color="auto"/>
              <w:bottom w:val="single" w:sz="4" w:space="0" w:color="auto"/>
              <w:right w:val="single" w:sz="4" w:space="0" w:color="auto"/>
            </w:tcBorders>
          </w:tcPr>
          <w:p w14:paraId="0C6D81E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1DB6C3"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EF93EFD" w14:textId="77777777" w:rsidR="00E65494" w:rsidRPr="00202105" w:rsidRDefault="00E65494" w:rsidP="009D4432">
            <w:pPr>
              <w:pStyle w:val="TAL"/>
            </w:pPr>
          </w:p>
        </w:tc>
      </w:tr>
      <w:tr w:rsidR="00E65494" w:rsidRPr="00202105" w14:paraId="38CDF81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EC73CAE" w14:textId="77777777" w:rsidR="00E65494" w:rsidRPr="00202105" w:rsidRDefault="00E65494" w:rsidP="009D4432">
            <w:pPr>
              <w:pStyle w:val="TAL"/>
            </w:pPr>
            <w:r w:rsidRPr="00202105">
              <w:t xml:space="preserve">      nr-r15 SEQUENCE {</w:t>
            </w:r>
          </w:p>
        </w:tc>
        <w:tc>
          <w:tcPr>
            <w:tcW w:w="2267" w:type="dxa"/>
            <w:tcBorders>
              <w:top w:val="single" w:sz="4" w:space="0" w:color="auto"/>
              <w:left w:val="single" w:sz="4" w:space="0" w:color="auto"/>
              <w:bottom w:val="single" w:sz="4" w:space="0" w:color="auto"/>
              <w:right w:val="single" w:sz="4" w:space="0" w:color="auto"/>
            </w:tcBorders>
          </w:tcPr>
          <w:p w14:paraId="6C6FD5A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650812"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F35342" w14:textId="77777777" w:rsidR="00E65494" w:rsidRPr="00202105" w:rsidRDefault="00E65494" w:rsidP="009D4432">
            <w:pPr>
              <w:pStyle w:val="TAL"/>
            </w:pPr>
          </w:p>
        </w:tc>
      </w:tr>
      <w:tr w:rsidR="00E65494" w:rsidRPr="00202105" w14:paraId="6DBC51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B2B65C" w14:textId="77777777" w:rsidR="00E65494" w:rsidRPr="00202105" w:rsidRDefault="00E65494" w:rsidP="009D4432">
            <w:pPr>
              <w:pStyle w:val="TAL"/>
            </w:pPr>
            <w:r w:rsidRPr="00202105">
              <w:t xml:space="preserve">       carrierFreq-r15</w:t>
            </w:r>
          </w:p>
        </w:tc>
        <w:tc>
          <w:tcPr>
            <w:tcW w:w="2267" w:type="dxa"/>
            <w:tcBorders>
              <w:top w:val="single" w:sz="4" w:space="0" w:color="auto"/>
              <w:left w:val="single" w:sz="4" w:space="0" w:color="auto"/>
              <w:bottom w:val="single" w:sz="4" w:space="0" w:color="auto"/>
              <w:right w:val="single" w:sz="4" w:space="0" w:color="auto"/>
            </w:tcBorders>
            <w:hideMark/>
          </w:tcPr>
          <w:p w14:paraId="730ACFDE" w14:textId="77777777" w:rsidR="00E65494" w:rsidRPr="00202105" w:rsidRDefault="00E65494" w:rsidP="009D4432">
            <w:pPr>
              <w:pStyle w:val="TAL"/>
            </w:pPr>
            <w:r w:rsidRPr="00202105">
              <w:t>Downlink NR SSB ARFCN of cell NR Cell 1</w:t>
            </w:r>
          </w:p>
        </w:tc>
        <w:tc>
          <w:tcPr>
            <w:tcW w:w="1700" w:type="dxa"/>
            <w:tcBorders>
              <w:top w:val="single" w:sz="4" w:space="0" w:color="auto"/>
              <w:left w:val="single" w:sz="4" w:space="0" w:color="auto"/>
              <w:bottom w:val="single" w:sz="4" w:space="0" w:color="auto"/>
              <w:right w:val="single" w:sz="4" w:space="0" w:color="auto"/>
            </w:tcBorders>
          </w:tcPr>
          <w:p w14:paraId="00D57FC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9946A3C" w14:textId="77777777" w:rsidR="00E65494" w:rsidRPr="00202105" w:rsidRDefault="00E65494" w:rsidP="009D4432">
            <w:pPr>
              <w:pStyle w:val="TAL"/>
            </w:pPr>
            <w:r w:rsidRPr="00202105">
              <w:t>TS 38.508-1 [4] cl.6.2.3.1</w:t>
            </w:r>
          </w:p>
        </w:tc>
      </w:tr>
      <w:tr w:rsidR="00E65494" w:rsidRPr="00202105" w14:paraId="5EABA7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888DBE" w14:textId="77777777" w:rsidR="00E65494" w:rsidRPr="00202105" w:rsidRDefault="00E65494" w:rsidP="009D4432">
            <w:pPr>
              <w:pStyle w:val="TAL"/>
            </w:pPr>
            <w:r w:rsidRPr="00202105">
              <w:t xml:space="preserve">       subcarrierSpacingSSB-r15</w:t>
            </w:r>
          </w:p>
        </w:tc>
        <w:tc>
          <w:tcPr>
            <w:tcW w:w="2267" w:type="dxa"/>
            <w:tcBorders>
              <w:top w:val="single" w:sz="4" w:space="0" w:color="auto"/>
              <w:left w:val="single" w:sz="4" w:space="0" w:color="auto"/>
              <w:bottom w:val="single" w:sz="4" w:space="0" w:color="auto"/>
              <w:right w:val="single" w:sz="4" w:space="0" w:color="auto"/>
            </w:tcBorders>
          </w:tcPr>
          <w:p w14:paraId="4DB29740"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7615B6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CFB45A5" w14:textId="77777777" w:rsidR="00E65494" w:rsidRPr="00202105" w:rsidRDefault="00E65494" w:rsidP="009D4432">
            <w:pPr>
              <w:pStyle w:val="TAL"/>
            </w:pPr>
          </w:p>
        </w:tc>
      </w:tr>
      <w:tr w:rsidR="00E65494" w:rsidRPr="00202105" w14:paraId="04AABAA6"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4A9969"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AEC4DC1"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6F9B4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2A525DF" w14:textId="77777777" w:rsidR="00E65494" w:rsidRPr="00202105" w:rsidRDefault="00E65494" w:rsidP="009D4432">
            <w:pPr>
              <w:pStyle w:val="TAL"/>
            </w:pPr>
          </w:p>
        </w:tc>
      </w:tr>
      <w:tr w:rsidR="00E65494" w:rsidRPr="00202105" w14:paraId="1AAF21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4C73598"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5FC00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95725D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F53534A" w14:textId="77777777" w:rsidR="00E65494" w:rsidRPr="00202105" w:rsidRDefault="00E65494" w:rsidP="009D4432">
            <w:pPr>
              <w:pStyle w:val="TAL"/>
            </w:pPr>
          </w:p>
        </w:tc>
      </w:tr>
      <w:tr w:rsidR="00E65494" w:rsidRPr="00202105" w14:paraId="6D8C0F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BB1F46B"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4FA995F"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CDA859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643AE8D" w14:textId="77777777" w:rsidR="00E65494" w:rsidRPr="00202105" w:rsidRDefault="00E65494" w:rsidP="009D4432">
            <w:pPr>
              <w:pStyle w:val="TAL"/>
            </w:pPr>
          </w:p>
        </w:tc>
      </w:tr>
      <w:tr w:rsidR="00E65494" w:rsidRPr="00202105" w14:paraId="02E49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140FE2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563673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17AF67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54E9631" w14:textId="77777777" w:rsidR="00E65494" w:rsidRPr="00202105" w:rsidRDefault="00E65494" w:rsidP="009D4432">
            <w:pPr>
              <w:pStyle w:val="TAL"/>
            </w:pPr>
          </w:p>
        </w:tc>
      </w:tr>
      <w:tr w:rsidR="00E65494" w:rsidRPr="00202105" w14:paraId="2A97C90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158CEDCB"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5A8B49E8"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C9F2CD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188DD1E" w14:textId="77777777" w:rsidR="00E65494" w:rsidRPr="00202105" w:rsidRDefault="00E65494" w:rsidP="009D4432">
            <w:pPr>
              <w:pStyle w:val="TAL"/>
            </w:pPr>
          </w:p>
        </w:tc>
      </w:tr>
    </w:tbl>
    <w:p w14:paraId="1C06DDA5" w14:textId="77777777" w:rsidR="00E65494" w:rsidRPr="00202105" w:rsidRDefault="00E65494" w:rsidP="009D4432"/>
    <w:p w14:paraId="360783E4" w14:textId="77777777" w:rsidR="00AF17D4" w:rsidRPr="00202105" w:rsidRDefault="00AF17D4" w:rsidP="00B94928">
      <w:pPr>
        <w:pStyle w:val="Heading3"/>
      </w:pPr>
      <w:r w:rsidRPr="00202105">
        <w:t>11.1.2</w:t>
      </w:r>
      <w:r w:rsidRPr="00202105">
        <w:tab/>
        <w:t>MO MMTEL voice call setup from NR RRC_IDLE / EPS Fallback with redirection / Single registration mode without N26 interface / Success</w:t>
      </w:r>
      <w:bookmarkEnd w:id="31"/>
    </w:p>
    <w:p w14:paraId="595B7F91" w14:textId="77777777" w:rsidR="00AF17D4" w:rsidRPr="00202105" w:rsidRDefault="00AF17D4" w:rsidP="00AF17D4">
      <w:pPr>
        <w:pStyle w:val="H6"/>
      </w:pPr>
      <w:r w:rsidRPr="00202105">
        <w:t>11.1.2.1</w:t>
      </w:r>
      <w:r w:rsidRPr="00202105">
        <w:tab/>
        <w:t>Test Purpose (TP)</w:t>
      </w:r>
    </w:p>
    <w:p w14:paraId="2639D14B" w14:textId="77777777" w:rsidR="00AF17D4" w:rsidRPr="00202105" w:rsidRDefault="00AF17D4" w:rsidP="00AF17D4">
      <w:pPr>
        <w:pStyle w:val="H6"/>
        <w:rPr>
          <w:rFonts w:cs="Arial"/>
        </w:rPr>
      </w:pPr>
      <w:r w:rsidRPr="00202105">
        <w:rPr>
          <w:rFonts w:cs="Arial"/>
        </w:rPr>
        <w:t>(1)</w:t>
      </w:r>
    </w:p>
    <w:p w14:paraId="131EE824" w14:textId="77777777" w:rsidR="00AF17D4" w:rsidRPr="00202105" w:rsidRDefault="00AF17D4" w:rsidP="00AF17D4">
      <w:pPr>
        <w:pStyle w:val="PL"/>
        <w:rPr>
          <w:noProof w:val="0"/>
        </w:rPr>
      </w:pPr>
      <w:r w:rsidRPr="00202105">
        <w:rPr>
          <w:b/>
          <w:noProof w:val="0"/>
        </w:rPr>
        <w:t>with</w:t>
      </w:r>
      <w:r w:rsidRPr="00202105">
        <w:rPr>
          <w:noProof w:val="0"/>
        </w:rPr>
        <w:t xml:space="preserve"> {</w:t>
      </w:r>
      <w:r w:rsidRPr="00202105">
        <w:rPr>
          <w:rFonts w:cs="Courier New"/>
          <w:noProof w:val="0"/>
          <w:lang w:eastAsia="zh-CN"/>
        </w:rPr>
        <w:t>UE supporting both S1 mode and N1 mode and operating in single-registration mode, and, the Network has indicated "interworking without N26 interface supported", and, the UE is in NR RRC_IDLE state</w:t>
      </w:r>
      <w:r w:rsidRPr="00202105">
        <w:rPr>
          <w:noProof w:val="0"/>
        </w:rPr>
        <w:t>}</w:t>
      </w:r>
    </w:p>
    <w:p w14:paraId="23BC61E8"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0D04B6EF" w14:textId="77777777" w:rsidR="00AF17D4" w:rsidRPr="00202105" w:rsidRDefault="00AF17D4" w:rsidP="00AF17D4">
      <w:pPr>
        <w:pStyle w:val="PL"/>
        <w:rPr>
          <w:noProof w:val="0"/>
        </w:rPr>
      </w:pPr>
      <w:r w:rsidRPr="00202105">
        <w:rPr>
          <w:noProof w:val="0"/>
        </w:rPr>
        <w:t xml:space="preserve">  </w:t>
      </w:r>
      <w:r w:rsidRPr="00202105">
        <w:rPr>
          <w:b/>
          <w:noProof w:val="0"/>
        </w:rPr>
        <w:t xml:space="preserve">when </w:t>
      </w:r>
      <w:r w:rsidRPr="00202105">
        <w:rPr>
          <w:noProof w:val="0"/>
        </w:rPr>
        <w:t>{User initiates a MMTEL call and the UE completes Access control and checking in 5GMM-IDLE mode}</w:t>
      </w:r>
    </w:p>
    <w:p w14:paraId="08EAA467" w14:textId="77777777" w:rsidR="00AF17D4" w:rsidRPr="00202105" w:rsidRDefault="00AF17D4" w:rsidP="00AF17D4">
      <w:pPr>
        <w:pStyle w:val="PL"/>
        <w:rPr>
          <w:noProof w:val="0"/>
        </w:rPr>
      </w:pPr>
      <w:r w:rsidRPr="00202105">
        <w:rPr>
          <w:noProof w:val="0"/>
        </w:rPr>
        <w:t xml:space="preserve">    </w:t>
      </w:r>
      <w:r w:rsidRPr="00202105">
        <w:rPr>
          <w:b/>
          <w:noProof w:val="0"/>
        </w:rPr>
        <w:t>then</w:t>
      </w:r>
      <w:r w:rsidRPr="00202105">
        <w:rPr>
          <w:noProof w:val="0"/>
        </w:rPr>
        <w:t xml:space="preserve"> {UE requests the establishment of a MMTEL call by transmitting an RRCSetupRequest message with establishmentCause set to 'mo-VoiceCall', and, a SERVICE REQUEST message with Service type set to 'data'}</w:t>
      </w:r>
    </w:p>
    <w:p w14:paraId="2CB1B206"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38076945" w14:textId="77777777" w:rsidR="00AF17D4" w:rsidRPr="00202105" w:rsidRDefault="00AF17D4" w:rsidP="00AF17D4">
      <w:pPr>
        <w:pStyle w:val="PL"/>
        <w:rPr>
          <w:noProof w:val="0"/>
        </w:rPr>
      </w:pPr>
    </w:p>
    <w:p w14:paraId="0F5E54C9" w14:textId="77777777" w:rsidR="00AF17D4" w:rsidRPr="00202105" w:rsidRDefault="00AF17D4" w:rsidP="00AF17D4">
      <w:pPr>
        <w:pStyle w:val="H6"/>
        <w:rPr>
          <w:rFonts w:cs="Arial"/>
        </w:rPr>
      </w:pPr>
      <w:r w:rsidRPr="00202105">
        <w:rPr>
          <w:rFonts w:cs="Arial"/>
        </w:rPr>
        <w:t>(2)</w:t>
      </w:r>
    </w:p>
    <w:p w14:paraId="30E758E5" w14:textId="77777777" w:rsidR="00AF17D4" w:rsidRPr="00202105" w:rsidRDefault="00AF17D4" w:rsidP="00AF17D4">
      <w:pPr>
        <w:pStyle w:val="PL"/>
        <w:rPr>
          <w:noProof w:val="0"/>
        </w:rPr>
      </w:pPr>
      <w:r w:rsidRPr="00202105">
        <w:rPr>
          <w:b/>
          <w:noProof w:val="0"/>
        </w:rPr>
        <w:t>with</w:t>
      </w:r>
      <w:r w:rsidRPr="00202105">
        <w:rPr>
          <w:noProof w:val="0"/>
        </w:rPr>
        <w:t xml:space="preserve"> {the UE is NR RRC_CONNECTED state after having requested a MMTEL call establishment and the MO IMS voice session establishment has been initiated}</w:t>
      </w:r>
    </w:p>
    <w:p w14:paraId="364A13AC"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52E17617" w14:textId="77777777" w:rsidR="00AF17D4" w:rsidRPr="00202105" w:rsidRDefault="00AF17D4" w:rsidP="00AF17D4">
      <w:pPr>
        <w:pStyle w:val="PL"/>
        <w:rPr>
          <w:noProof w:val="0"/>
        </w:rPr>
      </w:pPr>
      <w:r w:rsidRPr="00202105">
        <w:rPr>
          <w:noProof w:val="0"/>
        </w:rPr>
        <w:lastRenderedPageBreak/>
        <w:t xml:space="preserve">  </w:t>
      </w:r>
      <w:r w:rsidRPr="00202105">
        <w:rPr>
          <w:b/>
          <w:noProof w:val="0"/>
        </w:rPr>
        <w:t>when</w:t>
      </w:r>
      <w:r w:rsidRPr="00202105">
        <w:rPr>
          <w:noProof w:val="0"/>
        </w:rPr>
        <w:t xml:space="preserve"> {the </w:t>
      </w:r>
      <w:r w:rsidRPr="00202105">
        <w:rPr>
          <w:noProof w:val="0"/>
          <w:lang w:eastAsia="en-US"/>
        </w:rPr>
        <w:t>UE receives a RRCRelease message which includes redirectedCarrierInfo indicating redirection to eutra</w:t>
      </w:r>
      <w:r w:rsidRPr="00202105">
        <w:rPr>
          <w:noProof w:val="0"/>
        </w:rPr>
        <w:t>}</w:t>
      </w:r>
    </w:p>
    <w:p w14:paraId="2E7C2A92" w14:textId="77777777" w:rsidR="00AF17D4" w:rsidRPr="00202105" w:rsidRDefault="00AF17D4" w:rsidP="00AF17D4">
      <w:pPr>
        <w:pStyle w:val="PL"/>
        <w:rPr>
          <w:noProof w:val="0"/>
        </w:rPr>
      </w:pPr>
      <w:r w:rsidRPr="00202105">
        <w:rPr>
          <w:noProof w:val="0"/>
        </w:rPr>
        <w:t xml:space="preserve">   </w:t>
      </w:r>
      <w:r w:rsidRPr="00202105">
        <w:rPr>
          <w:b/>
          <w:noProof w:val="0"/>
        </w:rPr>
        <w:t xml:space="preserve"> then</w:t>
      </w:r>
      <w:r w:rsidRPr="00202105">
        <w:rPr>
          <w:noProof w:val="0"/>
        </w:rPr>
        <w:t xml:space="preserve"> {the UE selects the E-UTRA cell, </w:t>
      </w:r>
      <w:r w:rsidR="000C0F29" w:rsidRPr="00202105">
        <w:rPr>
          <w:noProof w:val="0"/>
        </w:rPr>
        <w:t>performs an ATTACH or a TAU procedure,</w:t>
      </w:r>
      <w:r w:rsidRPr="00202105">
        <w:rPr>
          <w:noProof w:val="0"/>
        </w:rPr>
        <w:t xml:space="preserve"> and, successfully completes the MO MMTEL call setup in EPS}</w:t>
      </w:r>
    </w:p>
    <w:p w14:paraId="6C79F130"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1D26A996" w14:textId="77777777" w:rsidR="00AF17D4" w:rsidRPr="00202105" w:rsidRDefault="00AF17D4" w:rsidP="00AF17D4">
      <w:pPr>
        <w:pStyle w:val="PL"/>
        <w:rPr>
          <w:noProof w:val="0"/>
          <w:lang w:eastAsia="zh-CN"/>
        </w:rPr>
      </w:pPr>
    </w:p>
    <w:p w14:paraId="6F44AFBD" w14:textId="77777777" w:rsidR="00AF17D4" w:rsidRPr="00202105" w:rsidRDefault="00AF17D4" w:rsidP="00AF17D4">
      <w:pPr>
        <w:pStyle w:val="H6"/>
      </w:pPr>
      <w:r w:rsidRPr="00202105">
        <w:t>11.1.2.2</w:t>
      </w:r>
      <w:r w:rsidRPr="00202105">
        <w:tab/>
        <w:t>Conformance requirements</w:t>
      </w:r>
    </w:p>
    <w:p w14:paraId="3916D41B" w14:textId="77777777" w:rsidR="00AF17D4" w:rsidRPr="00202105" w:rsidRDefault="00AF17D4" w:rsidP="009D4432">
      <w:r w:rsidRPr="00202105">
        <w:rPr>
          <w:lang w:eastAsia="ko-KR"/>
        </w:rPr>
        <w:t xml:space="preserve">References: The conformance requirements covered in the current TC are specified in: TS23.502, clauses </w:t>
      </w:r>
      <w:r w:rsidR="000C0F29"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clause5.3.11.</w:t>
      </w:r>
      <w:r w:rsidRPr="00202105">
        <w:t xml:space="preserve"> Unless otherwise stated these are Rel-15 requirements.</w:t>
      </w:r>
    </w:p>
    <w:p w14:paraId="3BD3DFC2" w14:textId="77777777" w:rsidR="000C0F29" w:rsidRPr="00202105" w:rsidRDefault="000C0F2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4A3BE80C" w14:textId="77777777" w:rsidR="000C0F29" w:rsidRPr="00202105" w:rsidRDefault="000C0F29" w:rsidP="009D4432">
      <w:pPr>
        <w:rPr>
          <w:lang w:eastAsia="zh-CN"/>
        </w:rPr>
      </w:pPr>
      <w:r w:rsidRPr="00202105">
        <w:rPr>
          <w:lang w:eastAsia="zh-CN"/>
        </w:rPr>
        <w:t>The following procedure is used by UEs in single-registration or dual registration mode on mobility from 5GS to EPS.</w:t>
      </w:r>
    </w:p>
    <w:p w14:paraId="7741F4A4" w14:textId="77777777" w:rsidR="000C0F29" w:rsidRPr="00202105" w:rsidRDefault="000C0F29" w:rsidP="009D4432">
      <w:pPr>
        <w:rPr>
          <w:lang w:eastAsia="zh-CN"/>
        </w:rPr>
      </w:pPr>
      <w:r w:rsidRPr="00202105">
        <w:rPr>
          <w:lang w:eastAsia="zh-CN"/>
        </w:rPr>
        <w:t>In the case of network sharing the UE selects the target PLMN ID according to clause 5.18.3 of TS 23.501 [2].</w:t>
      </w:r>
    </w:p>
    <w:bookmarkStart w:id="32" w:name="_MON_1578740748"/>
    <w:bookmarkEnd w:id="32"/>
    <w:p w14:paraId="38532114" w14:textId="77777777" w:rsidR="000C0F29" w:rsidRPr="00202105" w:rsidRDefault="000C0F29" w:rsidP="009D4432">
      <w:pPr>
        <w:pStyle w:val="TH"/>
      </w:pPr>
      <w:r w:rsidRPr="00202105">
        <w:rPr>
          <w:lang w:eastAsia="zh-CN"/>
        </w:rPr>
        <w:object w:dxaOrig="8518" w:dyaOrig="7676" w14:anchorId="651FA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384.75pt" o:ole="">
            <v:imagedata r:id="rId9" o:title=""/>
          </v:shape>
          <o:OLEObject Type="Embed" ProgID="Word.Picture.8" ShapeID="_x0000_i1025" DrawAspect="Content" ObjectID="_1829988613" r:id="rId10"/>
        </w:object>
      </w:r>
    </w:p>
    <w:p w14:paraId="6828CC83" w14:textId="77777777" w:rsidR="000C0F29" w:rsidRPr="00202105" w:rsidRDefault="000C0F29" w:rsidP="009D4432">
      <w:pPr>
        <w:pStyle w:val="TF"/>
      </w:pPr>
      <w:r w:rsidRPr="00202105">
        <w:t>Figure 4.11.2.2-1: Mobility procedure from 5GS to EPS without N26 interface</w:t>
      </w:r>
    </w:p>
    <w:p w14:paraId="003AAC0A" w14:textId="77777777" w:rsidR="000C0F29" w:rsidRPr="00202105" w:rsidRDefault="000C0F29" w:rsidP="009D4432"/>
    <w:p w14:paraId="65E6A511" w14:textId="77777777" w:rsidR="000C0F29" w:rsidRPr="00202105" w:rsidRDefault="000C0F29" w:rsidP="009D4432">
      <w:r w:rsidRPr="00202105">
        <w:t>The UE operating in single-registration mode can start the procedure from Step 1 or Step 5. The UE operating in dual-registration mode starts the procedure from Step 5.</w:t>
      </w:r>
    </w:p>
    <w:p w14:paraId="5C57682C" w14:textId="77777777" w:rsidR="000C0F29" w:rsidRPr="00202105" w:rsidRDefault="000C0F29"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204456E6" w14:textId="77777777" w:rsidR="000C0F29" w:rsidRPr="00202105" w:rsidRDefault="000C0F29" w:rsidP="009D4432">
      <w:pPr>
        <w:pStyle w:val="B1"/>
      </w:pPr>
      <w:r w:rsidRPr="00202105">
        <w:lastRenderedPageBreak/>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78C67325" w14:textId="77777777" w:rsidR="000C0F29" w:rsidRPr="00202105" w:rsidRDefault="000C0F29"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703C381E" w14:textId="77777777" w:rsidR="000C0F29" w:rsidRPr="00202105" w:rsidRDefault="000C0F29" w:rsidP="009D4432">
      <w:pPr>
        <w:pStyle w:val="B1"/>
      </w:pPr>
      <w:r w:rsidRPr="00202105">
        <w:t>1.</w:t>
      </w:r>
      <w:r w:rsidRPr="00202105">
        <w:tab/>
        <w:t>Step 1 as in clause 5.3.3.1 (Tracking Area Update) in TS 23.401 [13].</w:t>
      </w:r>
    </w:p>
    <w:p w14:paraId="5141C378" w14:textId="77777777" w:rsidR="000C0F29" w:rsidRPr="00202105" w:rsidRDefault="000C0F29" w:rsidP="009D4432">
      <w:pPr>
        <w:pStyle w:val="B1"/>
      </w:pPr>
      <w:r w:rsidRPr="00202105">
        <w:t>2.</w:t>
      </w:r>
      <w:r w:rsidRPr="00202105">
        <w:tab/>
        <w:t>Step 2 as in clause 5.3.3.1 (Tracking Area Update) in TS 23.401 [13] with the following modifications:</w:t>
      </w:r>
    </w:p>
    <w:p w14:paraId="62F4B413" w14:textId="77777777" w:rsidR="000C0F29" w:rsidRPr="00202105" w:rsidRDefault="000C0F29"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60AD22CE" w14:textId="77777777" w:rsidR="000C0F29" w:rsidRPr="00202105" w:rsidRDefault="000C0F29"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6D1D13DF" w14:textId="77777777" w:rsidR="000C0F29" w:rsidRPr="00202105" w:rsidRDefault="000C0F29" w:rsidP="009D4432">
      <w:pPr>
        <w:pStyle w:val="B1"/>
        <w:rPr>
          <w:lang w:eastAsia="zh-CN"/>
        </w:rPr>
      </w:pPr>
      <w:r w:rsidRPr="00202105">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0F904674" w14:textId="77777777" w:rsidR="000C0F29" w:rsidRPr="00202105" w:rsidRDefault="000C0F29"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2CEB8E1C" w14:textId="77777777" w:rsidR="000C0F29" w:rsidRPr="00202105" w:rsidRDefault="000C0F29" w:rsidP="009D4432">
      <w:pPr>
        <w:pStyle w:val="B1"/>
        <w:rPr>
          <w:lang w:eastAsia="zh-CN"/>
        </w:rPr>
      </w:pPr>
      <w:r w:rsidRPr="00202105">
        <w:rPr>
          <w:lang w:eastAsia="zh-CN"/>
        </w:rPr>
        <w:t>6.</w:t>
      </w:r>
      <w:r w:rsidRPr="00202105">
        <w:rPr>
          <w:lang w:eastAsia="zh-CN"/>
        </w:rPr>
        <w:tab/>
        <w:t>Step 2 as in clause 5.3.2.1 (E-UTRAN Initial Attach) in TS 23.401 [13].</w:t>
      </w:r>
    </w:p>
    <w:p w14:paraId="63B783F6" w14:textId="77777777" w:rsidR="000C0F29" w:rsidRPr="00202105" w:rsidRDefault="000C0F29"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124E72A0" w14:textId="77777777" w:rsidR="000C0F29" w:rsidRPr="00202105" w:rsidRDefault="000C0F29"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6901A12" w14:textId="77777777" w:rsidR="000C0F29" w:rsidRPr="00202105" w:rsidRDefault="000C0F29"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1451C5A" w14:textId="77777777" w:rsidR="000C0F29" w:rsidRPr="00202105" w:rsidRDefault="000C0F29"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35D6D2F" w14:textId="77777777" w:rsidR="000C0F29" w:rsidRPr="00202105" w:rsidRDefault="000C0F29"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0232584E" w14:textId="77777777" w:rsidR="000C0F29" w:rsidRPr="00202105" w:rsidRDefault="000C0F29" w:rsidP="009D4432">
      <w:pPr>
        <w:pStyle w:val="B1"/>
        <w:rPr>
          <w:lang w:eastAsia="zh-CN"/>
        </w:rPr>
      </w:pPr>
      <w:r w:rsidRPr="00202105">
        <w:rPr>
          <w:lang w:eastAsia="zh-CN"/>
        </w:rPr>
        <w:t>11.</w:t>
      </w:r>
      <w:r w:rsidRPr="00202105">
        <w:rPr>
          <w:lang w:eastAsia="zh-CN"/>
        </w:rPr>
        <w:tab/>
        <w:t>Step 25 as in clause 5.3.2.1 (E-UTRAN Initial Attach) in TS 23.401 [13].</w:t>
      </w:r>
    </w:p>
    <w:p w14:paraId="60724C99" w14:textId="77777777" w:rsidR="000C0F29" w:rsidRPr="00202105" w:rsidRDefault="000C0F29" w:rsidP="009D4432">
      <w:pPr>
        <w:pStyle w:val="B1"/>
        <w:rPr>
          <w:lang w:eastAsia="zh-CN"/>
        </w:rPr>
      </w:pPr>
      <w:r w:rsidRPr="00202105">
        <w:rPr>
          <w:lang w:eastAsia="zh-CN"/>
        </w:rPr>
        <w:t>12.</w:t>
      </w:r>
      <w:r w:rsidRPr="00202105">
        <w:rPr>
          <w:lang w:eastAsia="zh-CN"/>
        </w:rPr>
        <w:tab/>
        <w:t>Step 26 as in clause 5.3.2.1 (E-UTRAN Initial Attach) in TS 23.401 [13].</w:t>
      </w:r>
    </w:p>
    <w:p w14:paraId="1BF1867E" w14:textId="77777777" w:rsidR="000C0F29" w:rsidRPr="00202105" w:rsidRDefault="000C0F29"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BC15263" w14:textId="77777777" w:rsidR="000C0F29" w:rsidRPr="00202105" w:rsidRDefault="000C0F29"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628265CC" w14:textId="77777777" w:rsidR="000C0F29" w:rsidRPr="00202105" w:rsidRDefault="000C0F29"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3F88280A" w14:textId="77777777" w:rsidR="000C0F29" w:rsidRPr="00202105" w:rsidRDefault="000C0F29"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6574D4CF" w14:textId="77777777" w:rsidR="000C0F29" w:rsidRPr="00202105" w:rsidRDefault="000C0F29"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4E14E67C" w14:textId="77777777" w:rsidR="000C0F29" w:rsidRPr="00202105" w:rsidRDefault="000C0F29" w:rsidP="009D4432">
      <w:pPr>
        <w:pStyle w:val="B1"/>
      </w:pPr>
      <w:r w:rsidRPr="00202105">
        <w:lastRenderedPageBreak/>
        <w:t>14.</w:t>
      </w:r>
      <w:r w:rsidRPr="00202105">
        <w:tab/>
        <w:t>The PGW-C+SMF initiates release of the PDU Session(s) in 5GS transferred to EPS as specified in clause 4.3.4.2 with the following clarification:</w:t>
      </w:r>
    </w:p>
    <w:p w14:paraId="12DB025C" w14:textId="77777777" w:rsidR="000C0F29" w:rsidRPr="00202105" w:rsidRDefault="000C0F29" w:rsidP="009D4432">
      <w:pPr>
        <w:pStyle w:val="B2"/>
      </w:pPr>
      <w:r w:rsidRPr="00202105">
        <w:tab/>
        <w:t>In step 2, the PGW-C+SMF shall not release IP address/prefix(es) allocated for the PDU Session.</w:t>
      </w:r>
    </w:p>
    <w:p w14:paraId="76F638B1" w14:textId="77777777" w:rsidR="000C0F29" w:rsidRPr="00202105" w:rsidRDefault="000C0F29" w:rsidP="009D4432">
      <w:pPr>
        <w:pStyle w:val="B2"/>
      </w:pPr>
      <w:r w:rsidRPr="00202105">
        <w:tab/>
        <w:t>If UP connection of the PDU Session is not active, step 3b is not executed, thus the steps triggered by step 3b are not executed;</w:t>
      </w:r>
    </w:p>
    <w:p w14:paraId="5EE9E41F" w14:textId="77777777" w:rsidR="000C0F29" w:rsidRPr="00202105" w:rsidRDefault="000C0F29" w:rsidP="009D4432">
      <w:pPr>
        <w:pStyle w:val="B2"/>
      </w:pPr>
      <w:r w:rsidRPr="00202105">
        <w:tab/>
        <w:t>If UP connection of the PDU Session is active, the SMF invokes the Namf_Communication_N1N2MessageTransfer service operation without including N1 SM container (PDU Session Release Command).</w:t>
      </w:r>
    </w:p>
    <w:p w14:paraId="4DE162FC" w14:textId="77777777" w:rsidR="00AF17D4" w:rsidRPr="00202105" w:rsidRDefault="00AF17D4"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A9F42B3" w14:textId="77777777" w:rsidR="00AF17D4" w:rsidRPr="00202105" w:rsidRDefault="00AF17D4" w:rsidP="009D4432">
      <w:r w:rsidRPr="00202105">
        <w:t>Figure 4.13.6.1-1 describes the EPS fallback procedure for IMS voice.</w:t>
      </w:r>
    </w:p>
    <w:p w14:paraId="2ACEAF1C" w14:textId="77777777" w:rsidR="00AF17D4" w:rsidRPr="00202105" w:rsidRDefault="00AF17D4"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56209618" w14:textId="77777777" w:rsidR="00AF17D4" w:rsidRPr="00202105" w:rsidRDefault="00AF17D4" w:rsidP="009D4432">
      <w:pPr>
        <w:pStyle w:val="TH"/>
      </w:pPr>
      <w:r w:rsidRPr="00202105">
        <w:object w:dxaOrig="9934" w:dyaOrig="7615" w14:anchorId="0A0C239E">
          <v:shape id="_x0000_i1026" type="#_x0000_t75" style="width:400.5pt;height:306.75pt" o:ole="">
            <v:imagedata r:id="rId11" o:title=""/>
          </v:shape>
          <o:OLEObject Type="Embed" ProgID="Word.Picture.8" ShapeID="_x0000_i1026" DrawAspect="Content" ObjectID="_1829988614" r:id="rId12"/>
        </w:object>
      </w:r>
    </w:p>
    <w:p w14:paraId="3B2AF727" w14:textId="77777777" w:rsidR="00AF17D4" w:rsidRPr="00202105" w:rsidRDefault="00AF17D4" w:rsidP="009D4432">
      <w:pPr>
        <w:pStyle w:val="TF"/>
      </w:pPr>
      <w:r w:rsidRPr="00202105">
        <w:t>Figure 4.13.6.1-1: EPS Fallback for IMS voice</w:t>
      </w:r>
    </w:p>
    <w:p w14:paraId="7A58643D" w14:textId="77777777" w:rsidR="00A24559" w:rsidRPr="00202105" w:rsidRDefault="00A24559" w:rsidP="009D4432"/>
    <w:p w14:paraId="2C0A6688" w14:textId="77777777" w:rsidR="00AF17D4" w:rsidRPr="00202105" w:rsidRDefault="00AF17D4" w:rsidP="009D4432">
      <w:pPr>
        <w:pStyle w:val="B1"/>
      </w:pPr>
      <w:r w:rsidRPr="00202105">
        <w:t>1.</w:t>
      </w:r>
      <w:r w:rsidRPr="00202105">
        <w:tab/>
        <w:t>UE camps on NG-RAN in the 5GS and an MO or MT IMS voice session establishment has been initiated.</w:t>
      </w:r>
    </w:p>
    <w:p w14:paraId="260C3850" w14:textId="77777777" w:rsidR="00AF17D4" w:rsidRPr="00202105" w:rsidRDefault="00AF17D4" w:rsidP="009D4432">
      <w:pPr>
        <w:pStyle w:val="B1"/>
      </w:pPr>
      <w:r w:rsidRPr="00202105">
        <w:t>2.</w:t>
      </w:r>
      <w:r w:rsidRPr="00202105">
        <w:tab/>
        <w:t>Network initiated PDU Session modification to setup QoS flow for voice reaches the NG-RAN (see N2 PDU Session Request in clause 4.3.3).</w:t>
      </w:r>
    </w:p>
    <w:p w14:paraId="3DD924C9" w14:textId="77777777" w:rsidR="00AF17D4" w:rsidRPr="00202105" w:rsidRDefault="00AF17D4"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E65170C" w14:textId="77777777" w:rsidR="00AF17D4" w:rsidRPr="00202105" w:rsidRDefault="00AF17D4" w:rsidP="009D4432">
      <w:pPr>
        <w:pStyle w:val="B1"/>
      </w:pPr>
      <w:r w:rsidRPr="00202105">
        <w:lastRenderedPageBreak/>
        <w:tab/>
        <w:t>NG-RAN may initiate measurement report solicitation from the UE including E-UTRAN as target.</w:t>
      </w:r>
    </w:p>
    <w:p w14:paraId="17321402" w14:textId="77777777" w:rsidR="00AF17D4" w:rsidRPr="00202105" w:rsidRDefault="00AF17D4"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73652BC" w14:textId="77777777" w:rsidR="00AF17D4" w:rsidRPr="00202105" w:rsidRDefault="00AF17D4"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7A10F778" w14:textId="77777777" w:rsidR="00AF17D4" w:rsidRPr="00202105" w:rsidRDefault="00AF17D4"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77F2BC7D" w14:textId="77777777" w:rsidR="00AF17D4" w:rsidRPr="00202105" w:rsidRDefault="00AF17D4"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3635F807" w14:textId="77777777" w:rsidR="00AF17D4" w:rsidRPr="00202105" w:rsidRDefault="00AF17D4"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F78FEAE" w14:textId="77777777" w:rsidR="00AF17D4" w:rsidRPr="00202105" w:rsidRDefault="00AF17D4"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FCF46C1" w14:textId="77777777" w:rsidR="00AF17D4" w:rsidRPr="00202105" w:rsidRDefault="00AF17D4"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DDA4961" w14:textId="77777777" w:rsidR="00AF17D4" w:rsidRPr="00202105" w:rsidRDefault="00AF17D4" w:rsidP="009D4432">
      <w:pPr>
        <w:pStyle w:val="B1"/>
      </w:pPr>
      <w:r w:rsidRPr="00202105">
        <w:t>8.</w:t>
      </w:r>
      <w:r w:rsidRPr="00202105">
        <w:tab/>
        <w:t>The IMS voice session establishment is continued.</w:t>
      </w:r>
    </w:p>
    <w:p w14:paraId="3A3E0467" w14:textId="77777777" w:rsidR="00AF17D4" w:rsidRPr="00202105" w:rsidRDefault="00AF17D4" w:rsidP="009D4432">
      <w:pPr>
        <w:rPr>
          <w:lang w:eastAsia="zh-TW"/>
        </w:rPr>
      </w:pPr>
      <w:r w:rsidRPr="00202105">
        <w:t>At least for the duration of the voice call in EPS the E-UTRAN is configured to not trigger any handover to 5GS.</w:t>
      </w:r>
    </w:p>
    <w:p w14:paraId="783BA820" w14:textId="77777777" w:rsidR="00AF17D4" w:rsidRPr="00202105" w:rsidRDefault="00AF17D4" w:rsidP="009D4432">
      <w:r w:rsidRPr="00202105">
        <w:t>[TS 24.501, clause 4.5.4.1]</w:t>
      </w:r>
    </w:p>
    <w:p w14:paraId="23ADC31F" w14:textId="77777777" w:rsidR="00AF17D4" w:rsidRPr="00202105" w:rsidRDefault="00AF17D4"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233A87" w14:textId="77777777" w:rsidR="00AF17D4" w:rsidRPr="00202105" w:rsidRDefault="00AF17D4"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E8924B5" w14:textId="77777777" w:rsidR="00AF17D4" w:rsidRPr="00202105" w:rsidRDefault="00AF17D4"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E522185" w14:textId="77777777" w:rsidR="00AF17D4" w:rsidRPr="00202105" w:rsidRDefault="00AF17D4"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FDCEF7E" w14:textId="77777777" w:rsidR="00AF17D4" w:rsidRPr="00202105" w:rsidRDefault="00AF17D4"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DC7822" w14:textId="77777777" w:rsidR="00AF17D4" w:rsidRPr="00202105" w:rsidRDefault="00AF17D4" w:rsidP="009D4432">
      <w:r w:rsidRPr="00202105">
        <w:t>If the lower layers indicate that the access attempt is allowed, the NAS shall initiate the procedure to send the initial NAS message for the access attempt.</w:t>
      </w:r>
    </w:p>
    <w:p w14:paraId="29F99582" w14:textId="77777777" w:rsidR="00AF17D4" w:rsidRPr="00202105" w:rsidRDefault="00AF17D4" w:rsidP="009D4432">
      <w:r w:rsidRPr="00202105">
        <w:t>If the lower layers indicate that the access attempt is barred, the NAS shall not initiate the procedure to send the initial NAS message for the access attempt. Additionally:</w:t>
      </w:r>
    </w:p>
    <w:p w14:paraId="66E957F1" w14:textId="77777777" w:rsidR="00AF17D4" w:rsidRPr="00202105" w:rsidRDefault="00AF17D4"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DFAFD7" w14:textId="77777777" w:rsidR="00AF17D4" w:rsidRPr="00202105" w:rsidRDefault="00AF17D4" w:rsidP="009D4432">
      <w:pPr>
        <w:pStyle w:val="B2"/>
        <w:rPr>
          <w:snapToGrid w:val="0"/>
        </w:rPr>
      </w:pPr>
      <w:r w:rsidRPr="00202105">
        <w:rPr>
          <w:snapToGrid w:val="0"/>
        </w:rPr>
        <w:lastRenderedPageBreak/>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069852D"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B26E06C" w14:textId="77777777" w:rsidR="00AF17D4" w:rsidRPr="00202105" w:rsidRDefault="00AF17D4"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0D7C573E" w14:textId="77777777" w:rsidR="00AF17D4" w:rsidRPr="00202105" w:rsidRDefault="00AF17D4"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762BAE5A" w14:textId="77777777" w:rsidR="00AF17D4" w:rsidRPr="00202105" w:rsidRDefault="00AF17D4"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4CCA1D1"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96890CA" w14:textId="77777777" w:rsidR="00AF17D4" w:rsidRPr="00202105" w:rsidRDefault="00AF17D4"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B876242" w14:textId="77777777" w:rsidR="00AF17D4" w:rsidRPr="00202105" w:rsidRDefault="00AF17D4" w:rsidP="009D4432">
      <w:pPr>
        <w:pStyle w:val="NO"/>
        <w:rPr>
          <w:rFonts w:eastAsia="Malgun Gothic"/>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3D165C1" w14:textId="77777777" w:rsidR="00AF17D4" w:rsidRPr="00202105" w:rsidRDefault="00AF17D4" w:rsidP="009D4432">
      <w:r w:rsidRPr="00202105">
        <w:t xml:space="preserve">[TS 24.501, clause </w:t>
      </w:r>
      <w:r w:rsidRPr="00202105">
        <w:rPr>
          <w:lang w:eastAsia="ko-KR"/>
        </w:rPr>
        <w:t>4.8.2.3</w:t>
      </w:r>
      <w:r w:rsidRPr="00202105">
        <w:t>]</w:t>
      </w:r>
    </w:p>
    <w:p w14:paraId="6339669E" w14:textId="77777777" w:rsidR="00AF17D4" w:rsidRPr="00202105" w:rsidRDefault="00AF17D4" w:rsidP="009D4432">
      <w:r w:rsidRPr="00202105">
        <w:t>At inter-system change from N1 mode to S1 mode in EMM-IDLE mode when:</w:t>
      </w:r>
      <w:r w:rsidRPr="00202105">
        <w:rPr>
          <w:rFonts w:ascii="MS Mincho" w:eastAsia="MS Mincho" w:hAnsi="MS Mincho" w:cs="MS Mincho"/>
        </w:rPr>
        <w:t>（</w:t>
      </w:r>
      <w:r w:rsidRPr="00202105">
        <w:t xml:space="preserve"> PDU SEESION ACTIVE</w:t>
      </w:r>
      <w:r w:rsidRPr="00202105">
        <w:rPr>
          <w:rFonts w:ascii="MS Mincho" w:eastAsia="MS Mincho" w:hAnsi="MS Mincho" w:cs="MS Mincho"/>
        </w:rPr>
        <w:t>）</w:t>
      </w:r>
    </w:p>
    <w:p w14:paraId="2C229C82" w14:textId="77777777" w:rsidR="00AF17D4" w:rsidRPr="00202105" w:rsidRDefault="00AF17D4" w:rsidP="009D4432">
      <w:pPr>
        <w:pStyle w:val="B1"/>
      </w:pPr>
      <w:r w:rsidRPr="00202105">
        <w:t>a)</w:t>
      </w:r>
      <w:r w:rsidRPr="00202105">
        <w:tab/>
        <w:t xml:space="preserve">the UE supports non-IP PDN type and at least one PDU session is active; or </w:t>
      </w:r>
    </w:p>
    <w:p w14:paraId="46DAEA4A" w14:textId="77777777" w:rsidR="00AF17D4" w:rsidRPr="00202105" w:rsidRDefault="00AF17D4" w:rsidP="009D4432">
      <w:pPr>
        <w:pStyle w:val="B1"/>
      </w:pPr>
      <w:r w:rsidRPr="00202105">
        <w:t>b)</w:t>
      </w:r>
      <w:r w:rsidRPr="00202105">
        <w:tab/>
        <w:t>the UE does not support non-IP PDN type and at least one PDU session of IPv4, IPv6 or IPv4v6 PDU session type is active,</w:t>
      </w:r>
    </w:p>
    <w:p w14:paraId="575AE229" w14:textId="77777777" w:rsidR="00AF17D4" w:rsidRPr="00202105" w:rsidRDefault="00AF17D4" w:rsidP="009D4432">
      <w:r w:rsidRPr="00202105">
        <w:t>the UE shall proceed as follows:</w:t>
      </w:r>
    </w:p>
    <w:p w14:paraId="54A33175" w14:textId="77777777" w:rsidR="00AF17D4" w:rsidRPr="00202105" w:rsidRDefault="00AF17D4"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3AD4B4B" w14:textId="77777777" w:rsidR="00AF17D4" w:rsidRPr="00202105" w:rsidRDefault="00AF17D4" w:rsidP="009D4432">
      <w:pPr>
        <w:pStyle w:val="B2"/>
      </w:pPr>
      <w:r w:rsidRPr="00202105">
        <w:t>1)</w:t>
      </w:r>
      <w:r w:rsidRPr="00202105">
        <w:tab/>
        <w:t>enter substates EMM-DEREGISTERED.NORMAL-SERVICE and 5GMM-REGISTERED.NO-CELL-AVAILABLE;</w:t>
      </w:r>
    </w:p>
    <w:p w14:paraId="7A2E4466" w14:textId="77777777" w:rsidR="00AF17D4" w:rsidRPr="00202105" w:rsidRDefault="00AF17D4"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5C02FA2F" w14:textId="77777777" w:rsidR="00AF17D4" w:rsidRPr="00202105" w:rsidRDefault="00AF17D4"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7944C419" w14:textId="77777777" w:rsidR="00AF17D4" w:rsidRPr="00202105" w:rsidRDefault="00AF17D4"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5E23E9EB" w14:textId="77777777" w:rsidR="00AF17D4" w:rsidRPr="00202105" w:rsidRDefault="00AF17D4" w:rsidP="009D4432">
      <w:pPr>
        <w:pStyle w:val="B1"/>
      </w:pPr>
      <w:r w:rsidRPr="00202105">
        <w:t>b)</w:t>
      </w:r>
      <w:r w:rsidRPr="00202105">
        <w:tab/>
        <w:t>otherwise, enter substates EMM-REGISTERED.NORMAL-SERVICE and 5GMM-REGISTERED.NO-CELL-AVAILABLE and initiate a tracking area update procedure (see 3GPP TS 24.301 [15]).</w:t>
      </w:r>
    </w:p>
    <w:p w14:paraId="22D1B982" w14:textId="77777777" w:rsidR="00AF17D4" w:rsidRPr="00202105" w:rsidRDefault="00AF17D4" w:rsidP="009D4432">
      <w:r w:rsidRPr="00202105">
        <w:lastRenderedPageBreak/>
        <w:t>At inter-system change from N1 mode to S1 mode in EMM-IDLE mode when:</w:t>
      </w:r>
      <w:r w:rsidRPr="00202105">
        <w:rPr>
          <w:rFonts w:ascii="MS Mincho" w:eastAsia="MS Mincho" w:hAnsi="MS Mincho" w:cs="MS Mincho"/>
        </w:rPr>
        <w:t>（</w:t>
      </w:r>
      <w:r w:rsidRPr="00202105">
        <w:t>NO PDU SESSION</w:t>
      </w:r>
      <w:r w:rsidRPr="00202105">
        <w:rPr>
          <w:rFonts w:ascii="MS Mincho" w:eastAsia="MS Mincho" w:hAnsi="MS Mincho" w:cs="MS Mincho"/>
        </w:rPr>
        <w:t>）</w:t>
      </w:r>
    </w:p>
    <w:p w14:paraId="62C68199" w14:textId="77777777" w:rsidR="00AF17D4" w:rsidRPr="00202105" w:rsidRDefault="00AF17D4" w:rsidP="009D4432">
      <w:pPr>
        <w:pStyle w:val="B1"/>
      </w:pPr>
      <w:r w:rsidRPr="00202105">
        <w:t>a)</w:t>
      </w:r>
      <w:r w:rsidRPr="00202105">
        <w:tab/>
        <w:t>the UE supports non-IP PDN type and no PDU session is active; or</w:t>
      </w:r>
    </w:p>
    <w:p w14:paraId="7466AE75" w14:textId="77777777" w:rsidR="00AF17D4" w:rsidRPr="00202105" w:rsidRDefault="00AF17D4" w:rsidP="009D4432">
      <w:pPr>
        <w:pStyle w:val="B1"/>
      </w:pPr>
      <w:r w:rsidRPr="00202105">
        <w:t>b)</w:t>
      </w:r>
      <w:r w:rsidRPr="00202105">
        <w:tab/>
        <w:t>the UE does not support non-IP PDN type and no PDU session of IPv4, IPv6 or IPv4v6 PDU session type is active,</w:t>
      </w:r>
    </w:p>
    <w:p w14:paraId="223FC394" w14:textId="77777777" w:rsidR="00AF17D4" w:rsidRPr="00202105" w:rsidRDefault="00AF17D4" w:rsidP="009D4432">
      <w:r w:rsidRPr="00202105">
        <w:t>the UE shall enter substates EMM-DEREGISTERED.NORMAL-SERVICE and 5GMM-DEREGISTERED.NO-CELL-AVAILABLE, and initiate an attach procedure.</w:t>
      </w:r>
    </w:p>
    <w:p w14:paraId="033ECF06" w14:textId="77777777" w:rsidR="00AF17D4" w:rsidRPr="00202105" w:rsidRDefault="00AF17D4" w:rsidP="009D4432">
      <w:r w:rsidRPr="00202105">
        <w:t>At inter-system change from S1 mode to N1 mode in 5GMM-IDLE mode, the UE shall:</w:t>
      </w:r>
    </w:p>
    <w:p w14:paraId="1B98CCE2" w14:textId="77777777" w:rsidR="00AF17D4" w:rsidRPr="00202105" w:rsidRDefault="00AF17D4" w:rsidP="009D4432">
      <w:pPr>
        <w:pStyle w:val="B1"/>
      </w:pPr>
      <w:r w:rsidRPr="00202105">
        <w:t>a)</w:t>
      </w:r>
      <w:r w:rsidRPr="00202105">
        <w:tab/>
        <w:t>enter substate 5GMM-REGISTERED.NORMAL-SERVICE and substate EMM-REGISTERED.NO-CELL-AVAILABLE;</w:t>
      </w:r>
    </w:p>
    <w:p w14:paraId="4FF8BA51" w14:textId="77777777" w:rsidR="00AF17D4" w:rsidRPr="00202105" w:rsidRDefault="00AF17D4"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14109975" w14:textId="77777777" w:rsidR="00AF17D4" w:rsidRPr="00202105" w:rsidRDefault="00AF17D4" w:rsidP="009D4432">
      <w:pPr>
        <w:pStyle w:val="B1"/>
      </w:pPr>
      <w:r w:rsidRPr="00202105">
        <w:t>c)</w:t>
      </w:r>
      <w:r w:rsidRPr="00202105">
        <w:tab/>
        <w:t>initiate the registration procedure for mobility and periodic registration update indicating "mobility registration updating" in the 5GS registration type IE of the REGISTRATION REQUEST message (see subclause 5.5.1.3).</w:t>
      </w:r>
    </w:p>
    <w:p w14:paraId="5BDBE3C9" w14:textId="77777777" w:rsidR="00AF17D4" w:rsidRPr="00202105" w:rsidRDefault="00AF17D4" w:rsidP="009D4432">
      <w:r w:rsidRPr="00202105">
        <w:t>After having successfully registered in N1 mode the UE shall reset the registration attempt counter and the attach attempt counter (see 3GPP TS 24.301 [15]) and:</w:t>
      </w:r>
    </w:p>
    <w:p w14:paraId="1DBE7E66" w14:textId="77777777" w:rsidR="00AF17D4" w:rsidRPr="00202105" w:rsidRDefault="00AF17D4"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3003C381" w14:textId="77777777" w:rsidR="00AF17D4" w:rsidRPr="00202105" w:rsidRDefault="00AF17D4"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B700B66" w14:textId="77777777" w:rsidR="00AF17D4" w:rsidRPr="00202105" w:rsidRDefault="00AF17D4" w:rsidP="009D4432">
      <w:r w:rsidRPr="00202105">
        <w:t>See subclause 5.1.4.3 for coordination between 5GMM and EMM and subclause 6.1.4.2 for coordination between 5GSM and ESM.</w:t>
      </w:r>
    </w:p>
    <w:p w14:paraId="3472123C" w14:textId="77777777" w:rsidR="00AF17D4" w:rsidRPr="00202105" w:rsidRDefault="00AF17D4" w:rsidP="009D4432">
      <w:r w:rsidRPr="00202105">
        <w:t xml:space="preserve">[TS 38.331, clause </w:t>
      </w:r>
      <w:r w:rsidRPr="00202105">
        <w:rPr>
          <w:lang w:eastAsia="ko-KR"/>
        </w:rPr>
        <w:t>5.3.11</w:t>
      </w:r>
      <w:r w:rsidRPr="00202105">
        <w:t>]</w:t>
      </w:r>
    </w:p>
    <w:p w14:paraId="17325AE5" w14:textId="77777777" w:rsidR="00AF17D4" w:rsidRPr="00202105" w:rsidRDefault="00AF17D4" w:rsidP="009D4432">
      <w:r w:rsidRPr="00202105">
        <w:t>UE shall:</w:t>
      </w:r>
    </w:p>
    <w:p w14:paraId="01D5C788" w14:textId="77777777" w:rsidR="00AF17D4" w:rsidRPr="00202105" w:rsidRDefault="00AF17D4" w:rsidP="009D4432">
      <w:pPr>
        <w:pStyle w:val="B1"/>
      </w:pPr>
      <w:r w:rsidRPr="00202105">
        <w:t>1&gt;</w:t>
      </w:r>
      <w:r w:rsidRPr="00202105">
        <w:tab/>
        <w:t>reset MAC;</w:t>
      </w:r>
    </w:p>
    <w:p w14:paraId="015452B3" w14:textId="77777777" w:rsidR="00AF17D4" w:rsidRPr="00202105" w:rsidRDefault="00AF17D4" w:rsidP="009D4432">
      <w:pPr>
        <w:pStyle w:val="B1"/>
      </w:pPr>
      <w:r w:rsidRPr="00202105">
        <w:t>1&gt;</w:t>
      </w:r>
      <w:r w:rsidRPr="00202105">
        <w:tab/>
        <w:t>if T302 is running:</w:t>
      </w:r>
    </w:p>
    <w:p w14:paraId="1AF5498A" w14:textId="77777777" w:rsidR="00AF17D4" w:rsidRPr="00202105" w:rsidRDefault="00AF17D4" w:rsidP="009D4432">
      <w:pPr>
        <w:pStyle w:val="B2"/>
      </w:pPr>
      <w:r w:rsidRPr="00202105">
        <w:t>2&gt;</w:t>
      </w:r>
      <w:r w:rsidRPr="00202105">
        <w:tab/>
        <w:t>stop timer T302;</w:t>
      </w:r>
    </w:p>
    <w:p w14:paraId="4F12F98F" w14:textId="77777777" w:rsidR="00AF17D4" w:rsidRPr="00202105" w:rsidRDefault="00AF17D4" w:rsidP="009D4432">
      <w:pPr>
        <w:pStyle w:val="B2"/>
      </w:pPr>
      <w:r w:rsidRPr="00202105">
        <w:t>2&gt;</w:t>
      </w:r>
      <w:r w:rsidRPr="00202105">
        <w:tab/>
        <w:t>perform the actions as specified in 5.3.14.4;</w:t>
      </w:r>
    </w:p>
    <w:p w14:paraId="25FCC61E" w14:textId="77777777" w:rsidR="00AF17D4" w:rsidRPr="00202105" w:rsidRDefault="00AF17D4" w:rsidP="009D4432">
      <w:pPr>
        <w:pStyle w:val="B1"/>
      </w:pPr>
      <w:r w:rsidRPr="00202105">
        <w:t>1&gt;</w:t>
      </w:r>
      <w:r w:rsidRPr="00202105">
        <w:tab/>
        <w:t>stop all timers that are running except T320 and T325;</w:t>
      </w:r>
    </w:p>
    <w:p w14:paraId="6D4942EA" w14:textId="77777777" w:rsidR="00AF17D4" w:rsidRPr="00202105" w:rsidRDefault="00AF17D4" w:rsidP="009D4432">
      <w:pPr>
        <w:pStyle w:val="B1"/>
      </w:pPr>
      <w:r w:rsidRPr="00202105">
        <w:t>1&gt;</w:t>
      </w:r>
      <w:r w:rsidRPr="00202105">
        <w:tab/>
        <w:t>discard the UE Inactive AS context;</w:t>
      </w:r>
    </w:p>
    <w:p w14:paraId="2E98F8EE" w14:textId="77777777" w:rsidR="00AF17D4" w:rsidRPr="00202105" w:rsidRDefault="00AF17D4"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3D9287EC" w14:textId="77777777" w:rsidR="00AF17D4" w:rsidRPr="00202105" w:rsidRDefault="00AF17D4"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39752AD2" w14:textId="77777777" w:rsidR="00AF17D4" w:rsidRPr="00202105" w:rsidRDefault="00AF17D4" w:rsidP="009D4432">
      <w:pPr>
        <w:pStyle w:val="B1"/>
      </w:pPr>
      <w:r w:rsidRPr="00202105">
        <w:t>1&gt;</w:t>
      </w:r>
      <w:r w:rsidRPr="00202105">
        <w:tab/>
        <w:t>release all radio resources, including release of the RLC entity, the MAC configuration and the associated PDCP entity and SDAP for all established RBs;</w:t>
      </w:r>
    </w:p>
    <w:p w14:paraId="5EF89C12" w14:textId="77777777" w:rsidR="00AF17D4" w:rsidRPr="00202105" w:rsidRDefault="00AF17D4" w:rsidP="009D4432">
      <w:pPr>
        <w:pStyle w:val="B1"/>
      </w:pPr>
      <w:r w:rsidRPr="00202105">
        <w:t>1&gt;</w:t>
      </w:r>
      <w:r w:rsidRPr="00202105">
        <w:tab/>
        <w:t>indicate the release of the RRC connection to upper layers together with the release cause;</w:t>
      </w:r>
    </w:p>
    <w:p w14:paraId="028839F5" w14:textId="77777777" w:rsidR="00AF17D4" w:rsidRPr="00202105" w:rsidRDefault="00AF17D4"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F241032" w14:textId="77777777" w:rsidR="00AF17D4" w:rsidRPr="00202105" w:rsidRDefault="00AF17D4"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658E1DBD" w14:textId="77777777" w:rsidR="00AF17D4" w:rsidRPr="00202105" w:rsidRDefault="00AF17D4" w:rsidP="009D4432">
      <w:pPr>
        <w:pStyle w:val="B2"/>
      </w:pPr>
      <w:r w:rsidRPr="00202105">
        <w:t>2&gt;</w:t>
      </w:r>
      <w:r w:rsidRPr="00202105">
        <w:tab/>
        <w:t xml:space="preserve">start timer T302 with the value set to the </w:t>
      </w:r>
      <w:r w:rsidRPr="00202105">
        <w:rPr>
          <w:i/>
        </w:rPr>
        <w:t>waitTime</w:t>
      </w:r>
      <w:r w:rsidRPr="00202105">
        <w:t>;</w:t>
      </w:r>
    </w:p>
    <w:p w14:paraId="1817C8C2" w14:textId="77777777" w:rsidR="00AF17D4" w:rsidRPr="00202105" w:rsidRDefault="00AF17D4" w:rsidP="009D4432">
      <w:pPr>
        <w:pStyle w:val="B2"/>
      </w:pPr>
      <w:r w:rsidRPr="00202105">
        <w:lastRenderedPageBreak/>
        <w:t>2&gt;</w:t>
      </w:r>
      <w:r w:rsidRPr="00202105">
        <w:tab/>
        <w:t>inform the upper layer that access barring is applicable for all access categories except categories '0' and '2'.</w:t>
      </w:r>
    </w:p>
    <w:p w14:paraId="637D7FEF" w14:textId="77777777" w:rsidR="00AF17D4" w:rsidRPr="00202105" w:rsidRDefault="00AF17D4" w:rsidP="00AF17D4">
      <w:pPr>
        <w:pStyle w:val="H6"/>
        <w:rPr>
          <w:lang w:eastAsia="x-none"/>
        </w:rPr>
      </w:pPr>
      <w:r w:rsidRPr="00202105">
        <w:rPr>
          <w:lang w:eastAsia="x-none"/>
        </w:rPr>
        <w:t>11.1.2.3</w:t>
      </w:r>
      <w:r w:rsidRPr="00202105">
        <w:rPr>
          <w:lang w:eastAsia="x-none"/>
        </w:rPr>
        <w:tab/>
        <w:t>Test description</w:t>
      </w:r>
    </w:p>
    <w:p w14:paraId="60A1DC46" w14:textId="77777777" w:rsidR="00AF17D4" w:rsidRPr="00202105" w:rsidRDefault="00AF17D4" w:rsidP="00AF17D4">
      <w:pPr>
        <w:pStyle w:val="H6"/>
        <w:rPr>
          <w:lang w:eastAsia="x-none"/>
        </w:rPr>
      </w:pPr>
      <w:r w:rsidRPr="00202105">
        <w:rPr>
          <w:lang w:eastAsia="x-none"/>
        </w:rPr>
        <w:t>11.1.2.3.1</w:t>
      </w:r>
      <w:r w:rsidRPr="00202105">
        <w:rPr>
          <w:lang w:eastAsia="x-none"/>
        </w:rPr>
        <w:tab/>
        <w:t>Pre-test conditions</w:t>
      </w:r>
    </w:p>
    <w:p w14:paraId="3C8C4B36" w14:textId="77777777" w:rsidR="00AF17D4" w:rsidRPr="00202105" w:rsidRDefault="00AF17D4" w:rsidP="00AF17D4">
      <w:pPr>
        <w:pStyle w:val="H6"/>
        <w:rPr>
          <w:rFonts w:cs="Arial"/>
        </w:rPr>
      </w:pPr>
      <w:r w:rsidRPr="00202105">
        <w:rPr>
          <w:rFonts w:cs="Arial"/>
        </w:rPr>
        <w:t>System Simulator:</w:t>
      </w:r>
    </w:p>
    <w:p w14:paraId="6D2E3207" w14:textId="77777777" w:rsidR="00AF17D4" w:rsidRPr="00202105" w:rsidRDefault="00AF17D4" w:rsidP="009D4432">
      <w:pPr>
        <w:pStyle w:val="B1"/>
      </w:pPr>
      <w:r w:rsidRPr="00202105">
        <w:t>-</w:t>
      </w:r>
      <w:r w:rsidRPr="00202105">
        <w:tab/>
        <w:t>2 cells</w:t>
      </w:r>
    </w:p>
    <w:p w14:paraId="20422776" w14:textId="77777777" w:rsidR="00AF17D4" w:rsidRPr="00202105" w:rsidRDefault="00AF17D4" w:rsidP="009D4432">
      <w:pPr>
        <w:pStyle w:val="B2"/>
      </w:pPr>
      <w:r w:rsidRPr="00202105">
        <w:t>-</w:t>
      </w:r>
      <w:r w:rsidRPr="00202105">
        <w:tab/>
      </w:r>
      <w:r w:rsidR="00FE1185" w:rsidRPr="00202105">
        <w:t>NR</w:t>
      </w:r>
      <w:r w:rsidRPr="00202105">
        <w:t xml:space="preserve"> </w:t>
      </w:r>
      <w:r w:rsidR="00FE1185" w:rsidRPr="00202105">
        <w:t>Cell 1</w:t>
      </w:r>
      <w:r w:rsidRPr="00202105">
        <w:t xml:space="preserve"> as defined in TS 38.508-1 [4] Table </w:t>
      </w:r>
      <w:r w:rsidR="00FE1185"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6172EAD" w14:textId="77777777" w:rsidR="00721C80" w:rsidRPr="00202105" w:rsidRDefault="00AF17D4"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42666037" w14:textId="77777777" w:rsidR="00721C80" w:rsidRPr="00202105" w:rsidRDefault="00721C80" w:rsidP="009D4432">
      <w:pPr>
        <w:pStyle w:val="B2"/>
      </w:pPr>
      <w:r w:rsidRPr="00202105">
        <w:t>-</w:t>
      </w:r>
      <w:r w:rsidRPr="00202105">
        <w:tab/>
        <w:t>Power levels are constant and as defined in Tables 11.1.2.3.1-1/2.</w:t>
      </w:r>
    </w:p>
    <w:p w14:paraId="6C85EEC0" w14:textId="79B661CD" w:rsidR="00721C80" w:rsidRPr="00202105" w:rsidRDefault="00721C80" w:rsidP="009D4432">
      <w:pPr>
        <w:pStyle w:val="TH"/>
      </w:pPr>
      <w:r w:rsidRPr="00202105">
        <w:t xml:space="preserve">Table 11.1.2.3.1-1: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716A9695" w14:textId="77777777" w:rsidTr="00721C80">
        <w:trPr>
          <w:trHeight w:val="441"/>
          <w:jc w:val="center"/>
        </w:trPr>
        <w:tc>
          <w:tcPr>
            <w:tcW w:w="517" w:type="dxa"/>
          </w:tcPr>
          <w:p w14:paraId="6925349B" w14:textId="77777777" w:rsidR="00721C80" w:rsidRPr="00202105" w:rsidRDefault="00721C80" w:rsidP="009D4432">
            <w:pPr>
              <w:pStyle w:val="TAH"/>
            </w:pPr>
          </w:p>
        </w:tc>
        <w:tc>
          <w:tcPr>
            <w:tcW w:w="1399" w:type="dxa"/>
          </w:tcPr>
          <w:p w14:paraId="53601E0F" w14:textId="77777777" w:rsidR="00721C80" w:rsidRPr="00202105" w:rsidRDefault="00721C80" w:rsidP="009D4432">
            <w:pPr>
              <w:pStyle w:val="TAC"/>
            </w:pPr>
            <w:r w:rsidRPr="00202105">
              <w:t>Parameter name</w:t>
            </w:r>
          </w:p>
        </w:tc>
        <w:tc>
          <w:tcPr>
            <w:tcW w:w="1340" w:type="dxa"/>
          </w:tcPr>
          <w:p w14:paraId="296E1A0A" w14:textId="77777777" w:rsidR="00721C80" w:rsidRPr="00202105" w:rsidRDefault="00721C80" w:rsidP="009D4432">
            <w:pPr>
              <w:pStyle w:val="TAC"/>
            </w:pPr>
            <w:r w:rsidRPr="00202105">
              <w:t>Unit</w:t>
            </w:r>
          </w:p>
        </w:tc>
        <w:tc>
          <w:tcPr>
            <w:tcW w:w="1559" w:type="dxa"/>
          </w:tcPr>
          <w:p w14:paraId="7FE9BD62" w14:textId="77777777" w:rsidR="00721C80" w:rsidRPr="00202105" w:rsidRDefault="00721C80" w:rsidP="009D4432">
            <w:pPr>
              <w:pStyle w:val="TAC"/>
            </w:pPr>
            <w:r w:rsidRPr="00202105">
              <w:t>NR Cell 1</w:t>
            </w:r>
          </w:p>
        </w:tc>
        <w:tc>
          <w:tcPr>
            <w:tcW w:w="1527" w:type="dxa"/>
          </w:tcPr>
          <w:p w14:paraId="45134AF1" w14:textId="77777777" w:rsidR="00721C80" w:rsidRPr="00202105" w:rsidRDefault="00721C80" w:rsidP="009D4432">
            <w:pPr>
              <w:pStyle w:val="TAC"/>
            </w:pPr>
            <w:r w:rsidRPr="00202105">
              <w:t>E-UTRA Cell 1</w:t>
            </w:r>
          </w:p>
        </w:tc>
        <w:tc>
          <w:tcPr>
            <w:tcW w:w="1527" w:type="dxa"/>
          </w:tcPr>
          <w:p w14:paraId="102EE096" w14:textId="77777777" w:rsidR="00721C80" w:rsidRPr="00202105" w:rsidRDefault="00721C80" w:rsidP="009D4432">
            <w:pPr>
              <w:pStyle w:val="TAC"/>
            </w:pPr>
            <w:r w:rsidRPr="00202105">
              <w:t>Remark</w:t>
            </w:r>
          </w:p>
        </w:tc>
      </w:tr>
      <w:tr w:rsidR="00721C80" w:rsidRPr="00202105" w14:paraId="2C379593" w14:textId="77777777" w:rsidTr="00721C80">
        <w:trPr>
          <w:trHeight w:val="226"/>
          <w:jc w:val="center"/>
        </w:trPr>
        <w:tc>
          <w:tcPr>
            <w:tcW w:w="517" w:type="dxa"/>
            <w:vMerge w:val="restart"/>
          </w:tcPr>
          <w:p w14:paraId="211FC5E5" w14:textId="77777777" w:rsidR="00721C80" w:rsidRPr="00202105" w:rsidRDefault="00721C80" w:rsidP="009D4432">
            <w:pPr>
              <w:pStyle w:val="TAC"/>
            </w:pPr>
            <w:r w:rsidRPr="00202105">
              <w:t>T0</w:t>
            </w:r>
          </w:p>
        </w:tc>
        <w:tc>
          <w:tcPr>
            <w:tcW w:w="1399" w:type="dxa"/>
          </w:tcPr>
          <w:p w14:paraId="5AF7AE18" w14:textId="77777777" w:rsidR="00721C80" w:rsidRPr="00202105" w:rsidRDefault="00721C80" w:rsidP="009D4432">
            <w:pPr>
              <w:pStyle w:val="TAC"/>
            </w:pPr>
            <w:r w:rsidRPr="00202105">
              <w:t>SS/PBCH SSS EPRE</w:t>
            </w:r>
          </w:p>
        </w:tc>
        <w:tc>
          <w:tcPr>
            <w:tcW w:w="1340" w:type="dxa"/>
          </w:tcPr>
          <w:p w14:paraId="6ADEA8A1" w14:textId="77777777" w:rsidR="00721C80" w:rsidRPr="00202105" w:rsidRDefault="00721C80" w:rsidP="009D4432">
            <w:pPr>
              <w:pStyle w:val="TAC"/>
            </w:pPr>
            <w:r w:rsidRPr="00202105">
              <w:t>dBm/SCS</w:t>
            </w:r>
          </w:p>
        </w:tc>
        <w:tc>
          <w:tcPr>
            <w:tcW w:w="1559" w:type="dxa"/>
          </w:tcPr>
          <w:p w14:paraId="7AF8277D" w14:textId="77777777" w:rsidR="00721C80" w:rsidRPr="00202105" w:rsidRDefault="00721C80" w:rsidP="009D4432">
            <w:pPr>
              <w:pStyle w:val="TAC"/>
            </w:pPr>
            <w:r w:rsidRPr="00202105">
              <w:t>-88</w:t>
            </w:r>
          </w:p>
        </w:tc>
        <w:tc>
          <w:tcPr>
            <w:tcW w:w="1527" w:type="dxa"/>
          </w:tcPr>
          <w:p w14:paraId="1D0FE21F" w14:textId="77777777" w:rsidR="00721C80" w:rsidRPr="00202105" w:rsidRDefault="00721C80" w:rsidP="009D4432">
            <w:pPr>
              <w:pStyle w:val="TAC"/>
            </w:pPr>
            <w:r w:rsidRPr="00202105">
              <w:t>-</w:t>
            </w:r>
          </w:p>
        </w:tc>
        <w:tc>
          <w:tcPr>
            <w:tcW w:w="1527" w:type="dxa"/>
            <w:vMerge w:val="restart"/>
          </w:tcPr>
          <w:p w14:paraId="05626E8C" w14:textId="77777777" w:rsidR="00721C80" w:rsidRPr="00202105" w:rsidRDefault="00721C80" w:rsidP="009D4432">
            <w:pPr>
              <w:pStyle w:val="TAC"/>
            </w:pPr>
          </w:p>
        </w:tc>
      </w:tr>
      <w:tr w:rsidR="00721C80" w:rsidRPr="00202105" w14:paraId="5427209C" w14:textId="77777777" w:rsidTr="00721C80">
        <w:trPr>
          <w:trHeight w:val="452"/>
          <w:jc w:val="center"/>
        </w:trPr>
        <w:tc>
          <w:tcPr>
            <w:tcW w:w="517" w:type="dxa"/>
            <w:vMerge/>
          </w:tcPr>
          <w:p w14:paraId="6B720264" w14:textId="77777777" w:rsidR="00721C80" w:rsidRPr="00202105" w:rsidRDefault="00721C80" w:rsidP="009D4432">
            <w:pPr>
              <w:pStyle w:val="TAC"/>
            </w:pPr>
          </w:p>
        </w:tc>
        <w:tc>
          <w:tcPr>
            <w:tcW w:w="1399" w:type="dxa"/>
          </w:tcPr>
          <w:p w14:paraId="0FD295F1" w14:textId="77777777" w:rsidR="00721C80" w:rsidRPr="00202105" w:rsidRDefault="00721C80" w:rsidP="009D4432">
            <w:pPr>
              <w:pStyle w:val="TAC"/>
            </w:pPr>
            <w:r w:rsidRPr="00202105">
              <w:t>RS EPRE</w:t>
            </w:r>
          </w:p>
        </w:tc>
        <w:tc>
          <w:tcPr>
            <w:tcW w:w="1340" w:type="dxa"/>
          </w:tcPr>
          <w:p w14:paraId="1CCEE956" w14:textId="77777777" w:rsidR="00721C80" w:rsidRPr="00202105" w:rsidRDefault="00721C80" w:rsidP="009D4432">
            <w:pPr>
              <w:pStyle w:val="TAC"/>
            </w:pPr>
            <w:r w:rsidRPr="00202105">
              <w:t>dBm/15kHz</w:t>
            </w:r>
          </w:p>
        </w:tc>
        <w:tc>
          <w:tcPr>
            <w:tcW w:w="1559" w:type="dxa"/>
          </w:tcPr>
          <w:p w14:paraId="48DA5737" w14:textId="77777777" w:rsidR="00721C80" w:rsidRPr="00202105" w:rsidRDefault="00721C80" w:rsidP="009D4432">
            <w:pPr>
              <w:pStyle w:val="TAC"/>
            </w:pPr>
            <w:r w:rsidRPr="00202105">
              <w:t>-</w:t>
            </w:r>
          </w:p>
        </w:tc>
        <w:tc>
          <w:tcPr>
            <w:tcW w:w="1527" w:type="dxa"/>
          </w:tcPr>
          <w:p w14:paraId="7B50C40D" w14:textId="77777777" w:rsidR="00721C80" w:rsidRPr="00202105" w:rsidRDefault="00721C80" w:rsidP="009D4432">
            <w:pPr>
              <w:pStyle w:val="TAC"/>
            </w:pPr>
            <w:r w:rsidRPr="00202105">
              <w:t>-91</w:t>
            </w:r>
          </w:p>
        </w:tc>
        <w:tc>
          <w:tcPr>
            <w:tcW w:w="1527" w:type="dxa"/>
            <w:vMerge/>
          </w:tcPr>
          <w:p w14:paraId="647E1637" w14:textId="77777777" w:rsidR="00721C80" w:rsidRPr="00202105" w:rsidRDefault="00721C80" w:rsidP="009D4432">
            <w:pPr>
              <w:pStyle w:val="TAC"/>
            </w:pPr>
          </w:p>
        </w:tc>
      </w:tr>
    </w:tbl>
    <w:p w14:paraId="7C1AD856" w14:textId="77777777" w:rsidR="00721C80" w:rsidRPr="00202105" w:rsidRDefault="00721C80" w:rsidP="009D4432"/>
    <w:p w14:paraId="2CEA4903" w14:textId="64D2EA5C" w:rsidR="00721C80" w:rsidRPr="00202105" w:rsidRDefault="00721C80" w:rsidP="009D4432">
      <w:pPr>
        <w:pStyle w:val="TH"/>
      </w:pPr>
      <w:r w:rsidRPr="00202105">
        <w:t xml:space="preserve">Table 11.1.2.3.1-2: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306670D4" w14:textId="77777777" w:rsidTr="00721C80">
        <w:trPr>
          <w:trHeight w:val="441"/>
          <w:jc w:val="center"/>
        </w:trPr>
        <w:tc>
          <w:tcPr>
            <w:tcW w:w="517" w:type="dxa"/>
          </w:tcPr>
          <w:p w14:paraId="32FFD5FA" w14:textId="77777777" w:rsidR="00721C80" w:rsidRPr="00202105" w:rsidRDefault="00721C80" w:rsidP="009D4432">
            <w:pPr>
              <w:pStyle w:val="TAH"/>
            </w:pPr>
          </w:p>
        </w:tc>
        <w:tc>
          <w:tcPr>
            <w:tcW w:w="1399" w:type="dxa"/>
          </w:tcPr>
          <w:p w14:paraId="1BC0A227" w14:textId="77777777" w:rsidR="00721C80" w:rsidRPr="00202105" w:rsidRDefault="00721C80" w:rsidP="009D4432">
            <w:pPr>
              <w:pStyle w:val="TAC"/>
            </w:pPr>
            <w:r w:rsidRPr="00202105">
              <w:t>Parameter name</w:t>
            </w:r>
          </w:p>
        </w:tc>
        <w:tc>
          <w:tcPr>
            <w:tcW w:w="1340" w:type="dxa"/>
          </w:tcPr>
          <w:p w14:paraId="48196CD6" w14:textId="77777777" w:rsidR="00721C80" w:rsidRPr="00202105" w:rsidRDefault="00721C80" w:rsidP="009D4432">
            <w:pPr>
              <w:pStyle w:val="TAC"/>
            </w:pPr>
            <w:r w:rsidRPr="00202105">
              <w:t>Unit</w:t>
            </w:r>
          </w:p>
        </w:tc>
        <w:tc>
          <w:tcPr>
            <w:tcW w:w="1559" w:type="dxa"/>
          </w:tcPr>
          <w:p w14:paraId="12713033" w14:textId="77777777" w:rsidR="00721C80" w:rsidRPr="00202105" w:rsidRDefault="00721C80" w:rsidP="009D4432">
            <w:pPr>
              <w:pStyle w:val="TAC"/>
            </w:pPr>
            <w:r w:rsidRPr="00202105">
              <w:t>NR Cell 1</w:t>
            </w:r>
          </w:p>
        </w:tc>
        <w:tc>
          <w:tcPr>
            <w:tcW w:w="1527" w:type="dxa"/>
          </w:tcPr>
          <w:p w14:paraId="1B52E1EE" w14:textId="77777777" w:rsidR="00721C80" w:rsidRPr="00202105" w:rsidRDefault="00721C80" w:rsidP="009D4432">
            <w:pPr>
              <w:pStyle w:val="TAC"/>
            </w:pPr>
            <w:r w:rsidRPr="00202105">
              <w:t>E-UTRA Cell 1</w:t>
            </w:r>
          </w:p>
        </w:tc>
        <w:tc>
          <w:tcPr>
            <w:tcW w:w="1527" w:type="dxa"/>
          </w:tcPr>
          <w:p w14:paraId="55B2334A" w14:textId="77777777" w:rsidR="00721C80" w:rsidRPr="00202105" w:rsidRDefault="00721C80" w:rsidP="009D4432">
            <w:pPr>
              <w:pStyle w:val="TAC"/>
            </w:pPr>
            <w:r w:rsidRPr="00202105">
              <w:t>Remark</w:t>
            </w:r>
          </w:p>
        </w:tc>
      </w:tr>
      <w:tr w:rsidR="00721C80" w:rsidRPr="00202105" w14:paraId="636E5B8C" w14:textId="77777777" w:rsidTr="00721C80">
        <w:trPr>
          <w:trHeight w:val="226"/>
          <w:jc w:val="center"/>
        </w:trPr>
        <w:tc>
          <w:tcPr>
            <w:tcW w:w="517" w:type="dxa"/>
            <w:vMerge w:val="restart"/>
          </w:tcPr>
          <w:p w14:paraId="650351C6" w14:textId="77777777" w:rsidR="00721C80" w:rsidRPr="00202105" w:rsidRDefault="00721C80" w:rsidP="009D4432">
            <w:pPr>
              <w:pStyle w:val="TAC"/>
            </w:pPr>
            <w:r w:rsidRPr="00202105">
              <w:t>T0</w:t>
            </w:r>
          </w:p>
        </w:tc>
        <w:tc>
          <w:tcPr>
            <w:tcW w:w="1399" w:type="dxa"/>
          </w:tcPr>
          <w:p w14:paraId="4B651430" w14:textId="77777777" w:rsidR="00721C80" w:rsidRPr="00202105" w:rsidRDefault="00721C80" w:rsidP="009D4432">
            <w:pPr>
              <w:pStyle w:val="TAC"/>
            </w:pPr>
            <w:r w:rsidRPr="00202105">
              <w:t>SS/PBCH SSS EPRE</w:t>
            </w:r>
          </w:p>
        </w:tc>
        <w:tc>
          <w:tcPr>
            <w:tcW w:w="1340" w:type="dxa"/>
          </w:tcPr>
          <w:p w14:paraId="7FC4478E" w14:textId="77777777" w:rsidR="00721C80" w:rsidRPr="00202105" w:rsidRDefault="00721C80" w:rsidP="009D4432">
            <w:pPr>
              <w:pStyle w:val="TAC"/>
            </w:pPr>
            <w:r w:rsidRPr="00202105">
              <w:t>dBm/SCS</w:t>
            </w:r>
          </w:p>
        </w:tc>
        <w:tc>
          <w:tcPr>
            <w:tcW w:w="1559" w:type="dxa"/>
          </w:tcPr>
          <w:p w14:paraId="27FA15CA" w14:textId="77777777" w:rsidR="00721C80" w:rsidRPr="00202105" w:rsidRDefault="00721C80" w:rsidP="009D4432">
            <w:pPr>
              <w:pStyle w:val="TAC"/>
            </w:pPr>
            <w:r w:rsidRPr="00202105">
              <w:t>-82</w:t>
            </w:r>
          </w:p>
        </w:tc>
        <w:tc>
          <w:tcPr>
            <w:tcW w:w="1527" w:type="dxa"/>
          </w:tcPr>
          <w:p w14:paraId="40229BF5" w14:textId="77777777" w:rsidR="00721C80" w:rsidRPr="00202105" w:rsidRDefault="00721C80" w:rsidP="009D4432">
            <w:pPr>
              <w:pStyle w:val="TAC"/>
            </w:pPr>
            <w:r w:rsidRPr="00202105">
              <w:t>-</w:t>
            </w:r>
          </w:p>
        </w:tc>
        <w:tc>
          <w:tcPr>
            <w:tcW w:w="1527" w:type="dxa"/>
            <w:vMerge w:val="restart"/>
          </w:tcPr>
          <w:p w14:paraId="0AC5DAFA" w14:textId="77777777" w:rsidR="00721C80" w:rsidRPr="00202105" w:rsidRDefault="00721C80" w:rsidP="009D4432">
            <w:pPr>
              <w:pStyle w:val="TAC"/>
            </w:pPr>
          </w:p>
        </w:tc>
      </w:tr>
      <w:tr w:rsidR="00721C80" w:rsidRPr="00202105" w14:paraId="7C2CDF06" w14:textId="77777777" w:rsidTr="00721C80">
        <w:trPr>
          <w:trHeight w:val="452"/>
          <w:jc w:val="center"/>
        </w:trPr>
        <w:tc>
          <w:tcPr>
            <w:tcW w:w="517" w:type="dxa"/>
            <w:vMerge/>
          </w:tcPr>
          <w:p w14:paraId="1BBAE294" w14:textId="77777777" w:rsidR="00721C80" w:rsidRPr="00202105" w:rsidRDefault="00721C80" w:rsidP="009D4432">
            <w:pPr>
              <w:pStyle w:val="TAC"/>
            </w:pPr>
          </w:p>
        </w:tc>
        <w:tc>
          <w:tcPr>
            <w:tcW w:w="1399" w:type="dxa"/>
          </w:tcPr>
          <w:p w14:paraId="6B92FDA3" w14:textId="77777777" w:rsidR="00721C80" w:rsidRPr="00202105" w:rsidRDefault="00721C80" w:rsidP="009D4432">
            <w:pPr>
              <w:pStyle w:val="TAC"/>
            </w:pPr>
            <w:r w:rsidRPr="00202105">
              <w:t>RS EPRE</w:t>
            </w:r>
          </w:p>
        </w:tc>
        <w:tc>
          <w:tcPr>
            <w:tcW w:w="1340" w:type="dxa"/>
          </w:tcPr>
          <w:p w14:paraId="01194710" w14:textId="77777777" w:rsidR="00721C80" w:rsidRPr="00202105" w:rsidRDefault="00721C80" w:rsidP="009D4432">
            <w:pPr>
              <w:pStyle w:val="TAC"/>
            </w:pPr>
            <w:r w:rsidRPr="00202105">
              <w:t>dBm/15kHz</w:t>
            </w:r>
          </w:p>
        </w:tc>
        <w:tc>
          <w:tcPr>
            <w:tcW w:w="1559" w:type="dxa"/>
          </w:tcPr>
          <w:p w14:paraId="41C7D334" w14:textId="77777777" w:rsidR="00721C80" w:rsidRPr="00202105" w:rsidRDefault="00721C80" w:rsidP="009D4432">
            <w:pPr>
              <w:pStyle w:val="TAC"/>
            </w:pPr>
            <w:r w:rsidRPr="00202105">
              <w:t>-</w:t>
            </w:r>
          </w:p>
        </w:tc>
        <w:tc>
          <w:tcPr>
            <w:tcW w:w="1527" w:type="dxa"/>
          </w:tcPr>
          <w:p w14:paraId="29FE5A0B" w14:textId="77777777" w:rsidR="00721C80" w:rsidRPr="00202105" w:rsidRDefault="00721C80" w:rsidP="009D4432">
            <w:pPr>
              <w:pStyle w:val="TAC"/>
            </w:pPr>
            <w:r w:rsidRPr="00202105">
              <w:t>-91</w:t>
            </w:r>
          </w:p>
        </w:tc>
        <w:tc>
          <w:tcPr>
            <w:tcW w:w="1527" w:type="dxa"/>
            <w:vMerge/>
          </w:tcPr>
          <w:p w14:paraId="1DD1295F" w14:textId="77777777" w:rsidR="00721C80" w:rsidRPr="00202105" w:rsidRDefault="00721C80" w:rsidP="009D4432">
            <w:pPr>
              <w:pStyle w:val="TAC"/>
            </w:pPr>
          </w:p>
        </w:tc>
      </w:tr>
    </w:tbl>
    <w:p w14:paraId="24F0A985" w14:textId="6074EE40" w:rsidR="00AF17D4" w:rsidRPr="00202105" w:rsidRDefault="00AF17D4" w:rsidP="009D4432"/>
    <w:p w14:paraId="3FA40A04" w14:textId="77777777" w:rsidR="00AF17D4" w:rsidRPr="00202105" w:rsidRDefault="00AF17D4" w:rsidP="00B94928">
      <w:pPr>
        <w:pStyle w:val="H6"/>
      </w:pPr>
      <w:r w:rsidRPr="00202105">
        <w:t>UE:</w:t>
      </w:r>
    </w:p>
    <w:p w14:paraId="132105DC" w14:textId="77777777" w:rsidR="00AF17D4" w:rsidRPr="00202105" w:rsidRDefault="00FC7658" w:rsidP="009D4432">
      <w:pPr>
        <w:pStyle w:val="ListParagraph"/>
        <w:rPr>
          <w:lang w:val="en-GB"/>
        </w:rPr>
      </w:pPr>
      <w:r w:rsidRPr="00202105">
        <w:rPr>
          <w:lang w:val="en-GB" w:eastAsia="zh-CN"/>
        </w:rPr>
        <w:t>-</w:t>
      </w:r>
      <w:r w:rsidRPr="00202105">
        <w:rPr>
          <w:lang w:val="en-GB" w:eastAsia="zh-CN"/>
        </w:rPr>
        <w:tab/>
      </w:r>
      <w:r w:rsidR="00AF17D4" w:rsidRPr="00202105">
        <w:rPr>
          <w:lang w:val="en-GB" w:eastAsia="zh-CN"/>
        </w:rPr>
        <w:t>None</w:t>
      </w:r>
    </w:p>
    <w:p w14:paraId="74EA8A8E" w14:textId="77777777" w:rsidR="00AF17D4" w:rsidRPr="00202105" w:rsidRDefault="00AF17D4" w:rsidP="00AF17D4">
      <w:pPr>
        <w:pStyle w:val="H6"/>
        <w:rPr>
          <w:rFonts w:cs="Arial"/>
        </w:rPr>
      </w:pPr>
      <w:r w:rsidRPr="00202105">
        <w:rPr>
          <w:rFonts w:cs="Arial"/>
        </w:rPr>
        <w:t>Preamble:</w:t>
      </w:r>
    </w:p>
    <w:p w14:paraId="64D26E48" w14:textId="407BCD4F" w:rsidR="00AF17D4" w:rsidRPr="00202105" w:rsidRDefault="00AF17D4" w:rsidP="009D4432">
      <w:pPr>
        <w:pStyle w:val="B1"/>
      </w:pPr>
      <w:r w:rsidRPr="00202105">
        <w:t>-</w:t>
      </w:r>
      <w:r w:rsidRPr="00202105">
        <w:tab/>
        <w:t xml:space="preserve">With E-UTRA Cell 1 "Serving cell" and </w:t>
      </w:r>
      <w:r w:rsidR="00FE1185" w:rsidRPr="00202105">
        <w:t>NR</w:t>
      </w:r>
      <w:r w:rsidRPr="00202105">
        <w:t xml:space="preserve"> </w:t>
      </w:r>
      <w:r w:rsidR="00FE1185"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p>
    <w:p w14:paraId="77DDB45E" w14:textId="77777777" w:rsidR="00AF17D4" w:rsidRPr="00202105" w:rsidRDefault="00AF17D4" w:rsidP="009D4432">
      <w:pPr>
        <w:pStyle w:val="B1"/>
      </w:pPr>
      <w:r w:rsidRPr="00202105">
        <w:t>-</w:t>
      </w:r>
      <w:r w:rsidRPr="00202105">
        <w:tab/>
        <w:t>The UE is switched-off</w:t>
      </w:r>
    </w:p>
    <w:p w14:paraId="0F5D6FCA" w14:textId="77777777" w:rsidR="00AF17D4" w:rsidRPr="00202105" w:rsidRDefault="00AF17D4" w:rsidP="009D4432">
      <w:pPr>
        <w:pStyle w:val="B1"/>
      </w:pPr>
      <w:r w:rsidRPr="00202105">
        <w:t>-</w:t>
      </w:r>
      <w:r w:rsidRPr="00202105">
        <w:tab/>
        <w:t xml:space="preserve">With E-UTRA Cell 1 "Non-suitable "Off" cell" and </w:t>
      </w:r>
      <w:r w:rsidR="00FE1185" w:rsidRPr="00202105">
        <w:t>NR</w:t>
      </w:r>
      <w:r w:rsidRPr="00202105">
        <w:t xml:space="preserve"> </w:t>
      </w:r>
      <w:r w:rsidR="00FE1185" w:rsidRPr="00202105">
        <w:t>Cell 1</w:t>
      </w:r>
      <w:r w:rsidRPr="00202105">
        <w:t xml:space="preserve"> "Serving cell" in accordance with TS 38.508-1 [4], Table 6.2.2.1-3, the UE is brought to state 1N-A, RRC_IDLE Connectivity (NR), in accordance with the procedure described in TS 38.508-1 [4], </w:t>
      </w:r>
      <w:r w:rsidR="002F16F8" w:rsidRPr="00202105">
        <w:t xml:space="preserve">with </w:t>
      </w:r>
      <w:r w:rsidR="002F16F8" w:rsidRPr="00202105">
        <w:rPr>
          <w:lang w:eastAsia="zh-TW"/>
        </w:rPr>
        <w:t xml:space="preserve">one IMS PDU session on NR Cell 1, </w:t>
      </w:r>
      <w:r w:rsidRPr="00202105">
        <w:t>Table 4.5.2.2-2. 5G-GUTI and ngKSI are assigned and security context established.</w:t>
      </w:r>
    </w:p>
    <w:p w14:paraId="0E9652C1" w14:textId="77777777" w:rsidR="00AF17D4" w:rsidRPr="00202105" w:rsidRDefault="00AF17D4" w:rsidP="00AF17D4">
      <w:pPr>
        <w:pStyle w:val="H6"/>
        <w:rPr>
          <w:lang w:eastAsia="x-none"/>
        </w:rPr>
      </w:pPr>
      <w:r w:rsidRPr="00202105">
        <w:rPr>
          <w:lang w:eastAsia="x-none"/>
        </w:rPr>
        <w:lastRenderedPageBreak/>
        <w:t>11.1.2.3.2</w:t>
      </w:r>
      <w:r w:rsidRPr="00202105">
        <w:rPr>
          <w:lang w:eastAsia="x-none"/>
        </w:rPr>
        <w:tab/>
        <w:t>Test procedure sequence</w:t>
      </w:r>
    </w:p>
    <w:p w14:paraId="37F17CB2" w14:textId="77777777" w:rsidR="00AF17D4" w:rsidRPr="00202105" w:rsidRDefault="00AF17D4" w:rsidP="009D4432">
      <w:pPr>
        <w:pStyle w:val="TH"/>
      </w:pPr>
      <w:r w:rsidRPr="00202105">
        <w:t>Table 11.1.2.3.2-1: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AF17D4" w:rsidRPr="00202105" w14:paraId="11552F1F" w14:textId="77777777" w:rsidTr="007A5C6C">
        <w:tc>
          <w:tcPr>
            <w:tcW w:w="533" w:type="dxa"/>
            <w:tcBorders>
              <w:bottom w:val="nil"/>
            </w:tcBorders>
          </w:tcPr>
          <w:p w14:paraId="4649968D" w14:textId="77777777" w:rsidR="00AF17D4" w:rsidRPr="00202105" w:rsidRDefault="00AF17D4" w:rsidP="009D4432">
            <w:pPr>
              <w:pStyle w:val="TAH"/>
            </w:pPr>
            <w:r w:rsidRPr="00202105">
              <w:t>St</w:t>
            </w:r>
          </w:p>
        </w:tc>
        <w:tc>
          <w:tcPr>
            <w:tcW w:w="3969" w:type="dxa"/>
          </w:tcPr>
          <w:p w14:paraId="1021698E" w14:textId="77777777" w:rsidR="00AF17D4" w:rsidRPr="00202105" w:rsidRDefault="00AF17D4" w:rsidP="009D4432">
            <w:pPr>
              <w:pStyle w:val="TAH"/>
            </w:pPr>
            <w:r w:rsidRPr="00202105">
              <w:t>Procedure</w:t>
            </w:r>
          </w:p>
        </w:tc>
        <w:tc>
          <w:tcPr>
            <w:tcW w:w="3686" w:type="dxa"/>
            <w:gridSpan w:val="2"/>
          </w:tcPr>
          <w:p w14:paraId="6CDB2741" w14:textId="77777777" w:rsidR="00AF17D4" w:rsidRPr="00202105" w:rsidRDefault="00AF17D4" w:rsidP="009D4432">
            <w:pPr>
              <w:pStyle w:val="TAH"/>
            </w:pPr>
            <w:r w:rsidRPr="00202105">
              <w:t>Message Sequence</w:t>
            </w:r>
          </w:p>
        </w:tc>
        <w:tc>
          <w:tcPr>
            <w:tcW w:w="567" w:type="dxa"/>
            <w:tcBorders>
              <w:bottom w:val="nil"/>
            </w:tcBorders>
          </w:tcPr>
          <w:p w14:paraId="2E7DCB12" w14:textId="77777777" w:rsidR="00AF17D4" w:rsidRPr="00202105" w:rsidRDefault="00AF17D4" w:rsidP="009D4432">
            <w:pPr>
              <w:pStyle w:val="TAH"/>
            </w:pPr>
            <w:r w:rsidRPr="00202105">
              <w:t>TP</w:t>
            </w:r>
          </w:p>
        </w:tc>
        <w:tc>
          <w:tcPr>
            <w:tcW w:w="851" w:type="dxa"/>
            <w:tcBorders>
              <w:bottom w:val="nil"/>
            </w:tcBorders>
          </w:tcPr>
          <w:p w14:paraId="2AE43F17" w14:textId="77777777" w:rsidR="00AF17D4" w:rsidRPr="00202105" w:rsidRDefault="00AF17D4" w:rsidP="009D4432">
            <w:pPr>
              <w:pStyle w:val="TAH"/>
            </w:pPr>
            <w:r w:rsidRPr="00202105">
              <w:t>Verdict</w:t>
            </w:r>
          </w:p>
        </w:tc>
      </w:tr>
      <w:tr w:rsidR="00AF17D4" w:rsidRPr="00202105" w14:paraId="3BFAA184" w14:textId="77777777" w:rsidTr="007A5C6C">
        <w:tc>
          <w:tcPr>
            <w:tcW w:w="533" w:type="dxa"/>
            <w:tcBorders>
              <w:top w:val="nil"/>
            </w:tcBorders>
          </w:tcPr>
          <w:p w14:paraId="0BFD82F8" w14:textId="77777777" w:rsidR="00AF17D4" w:rsidRPr="00202105" w:rsidRDefault="00AF17D4" w:rsidP="009D4432">
            <w:pPr>
              <w:pStyle w:val="TAH"/>
            </w:pPr>
          </w:p>
        </w:tc>
        <w:tc>
          <w:tcPr>
            <w:tcW w:w="3969" w:type="dxa"/>
          </w:tcPr>
          <w:p w14:paraId="17961B3E" w14:textId="77777777" w:rsidR="00AF17D4" w:rsidRPr="00202105" w:rsidRDefault="00AF17D4" w:rsidP="009D4432">
            <w:pPr>
              <w:pStyle w:val="TAH"/>
            </w:pPr>
          </w:p>
        </w:tc>
        <w:tc>
          <w:tcPr>
            <w:tcW w:w="709" w:type="dxa"/>
          </w:tcPr>
          <w:p w14:paraId="749FE75F" w14:textId="77777777" w:rsidR="00AF17D4" w:rsidRPr="00202105" w:rsidRDefault="00AF17D4" w:rsidP="009D4432">
            <w:pPr>
              <w:pStyle w:val="TAH"/>
            </w:pPr>
            <w:r w:rsidRPr="00202105">
              <w:t>U – S</w:t>
            </w:r>
          </w:p>
        </w:tc>
        <w:tc>
          <w:tcPr>
            <w:tcW w:w="2977" w:type="dxa"/>
          </w:tcPr>
          <w:p w14:paraId="357C1D26" w14:textId="77777777" w:rsidR="00AF17D4" w:rsidRPr="00202105" w:rsidRDefault="00AF17D4" w:rsidP="009D4432">
            <w:pPr>
              <w:pStyle w:val="TAH"/>
            </w:pPr>
            <w:r w:rsidRPr="00202105">
              <w:t>Message</w:t>
            </w:r>
          </w:p>
        </w:tc>
        <w:tc>
          <w:tcPr>
            <w:tcW w:w="567" w:type="dxa"/>
            <w:tcBorders>
              <w:top w:val="nil"/>
            </w:tcBorders>
          </w:tcPr>
          <w:p w14:paraId="75771B89" w14:textId="77777777" w:rsidR="00AF17D4" w:rsidRPr="00202105" w:rsidRDefault="00AF17D4" w:rsidP="009D4432">
            <w:pPr>
              <w:pStyle w:val="TAH"/>
            </w:pPr>
          </w:p>
        </w:tc>
        <w:tc>
          <w:tcPr>
            <w:tcW w:w="851" w:type="dxa"/>
            <w:tcBorders>
              <w:top w:val="nil"/>
            </w:tcBorders>
          </w:tcPr>
          <w:p w14:paraId="756843B6" w14:textId="77777777" w:rsidR="00AF17D4" w:rsidRPr="00202105" w:rsidRDefault="00AF17D4" w:rsidP="009D4432">
            <w:pPr>
              <w:pStyle w:val="TAH"/>
            </w:pPr>
          </w:p>
        </w:tc>
      </w:tr>
      <w:tr w:rsidR="00AF17D4" w:rsidRPr="00202105" w14:paraId="5A48D6AB" w14:textId="77777777" w:rsidTr="007A5C6C">
        <w:tc>
          <w:tcPr>
            <w:tcW w:w="533" w:type="dxa"/>
            <w:tcBorders>
              <w:top w:val="nil"/>
            </w:tcBorders>
          </w:tcPr>
          <w:p w14:paraId="19131D4C" w14:textId="77777777" w:rsidR="00AF17D4" w:rsidRPr="00202105" w:rsidRDefault="00AF17D4" w:rsidP="009D4432">
            <w:pPr>
              <w:pStyle w:val="TAC"/>
              <w:rPr>
                <w:rFonts w:cs="Arial"/>
                <w:kern w:val="2"/>
                <w:szCs w:val="21"/>
              </w:rPr>
            </w:pPr>
            <w:r w:rsidRPr="00202105">
              <w:t>1</w:t>
            </w:r>
          </w:p>
        </w:tc>
        <w:tc>
          <w:tcPr>
            <w:tcW w:w="3969" w:type="dxa"/>
          </w:tcPr>
          <w:p w14:paraId="76885372" w14:textId="7983893E" w:rsidR="00AF17D4" w:rsidRPr="00202105" w:rsidRDefault="00A7633A" w:rsidP="009D4432">
            <w:pPr>
              <w:pStyle w:val="TAL"/>
            </w:pPr>
            <w:r w:rsidRPr="00202105">
              <w:t>Void</w:t>
            </w:r>
          </w:p>
        </w:tc>
        <w:tc>
          <w:tcPr>
            <w:tcW w:w="709" w:type="dxa"/>
          </w:tcPr>
          <w:p w14:paraId="66F62982" w14:textId="77777777" w:rsidR="00AF17D4" w:rsidRPr="00202105" w:rsidRDefault="00AF17D4" w:rsidP="009D4432">
            <w:pPr>
              <w:pStyle w:val="TAL"/>
              <w:rPr>
                <w:rFonts w:cs="Arial"/>
                <w:kern w:val="2"/>
                <w:szCs w:val="18"/>
              </w:rPr>
            </w:pPr>
            <w:r w:rsidRPr="00202105">
              <w:t>-</w:t>
            </w:r>
          </w:p>
        </w:tc>
        <w:tc>
          <w:tcPr>
            <w:tcW w:w="2977" w:type="dxa"/>
          </w:tcPr>
          <w:p w14:paraId="0CA34C0D" w14:textId="77777777" w:rsidR="00AF17D4" w:rsidRPr="00202105" w:rsidRDefault="00AF17D4" w:rsidP="009D4432">
            <w:pPr>
              <w:pStyle w:val="TAL"/>
              <w:rPr>
                <w:rFonts w:cs="Arial"/>
                <w:kern w:val="2"/>
                <w:szCs w:val="18"/>
              </w:rPr>
            </w:pPr>
            <w:r w:rsidRPr="00202105">
              <w:t>-</w:t>
            </w:r>
          </w:p>
        </w:tc>
        <w:tc>
          <w:tcPr>
            <w:tcW w:w="567" w:type="dxa"/>
            <w:tcBorders>
              <w:top w:val="nil"/>
            </w:tcBorders>
          </w:tcPr>
          <w:p w14:paraId="6FA950CF" w14:textId="77777777" w:rsidR="00AF17D4" w:rsidRPr="00202105" w:rsidRDefault="00AF17D4" w:rsidP="009D4432">
            <w:pPr>
              <w:pStyle w:val="TAL"/>
              <w:rPr>
                <w:rFonts w:cs="Arial"/>
                <w:kern w:val="2"/>
                <w:szCs w:val="18"/>
              </w:rPr>
            </w:pPr>
            <w:r w:rsidRPr="00202105">
              <w:t>-</w:t>
            </w:r>
          </w:p>
        </w:tc>
        <w:tc>
          <w:tcPr>
            <w:tcW w:w="851" w:type="dxa"/>
            <w:tcBorders>
              <w:top w:val="nil"/>
            </w:tcBorders>
          </w:tcPr>
          <w:p w14:paraId="4D8DF6FB" w14:textId="77777777" w:rsidR="00AF17D4" w:rsidRPr="00202105" w:rsidRDefault="00AF17D4" w:rsidP="009D4432">
            <w:pPr>
              <w:pStyle w:val="TAL"/>
              <w:rPr>
                <w:rFonts w:cs="Arial"/>
                <w:kern w:val="2"/>
                <w:szCs w:val="18"/>
              </w:rPr>
            </w:pPr>
            <w:r w:rsidRPr="00202105">
              <w:t>-</w:t>
            </w:r>
          </w:p>
        </w:tc>
      </w:tr>
      <w:tr w:rsidR="00AF17D4" w:rsidRPr="00202105" w14:paraId="27FF5D48" w14:textId="77777777" w:rsidTr="007A5C6C">
        <w:tc>
          <w:tcPr>
            <w:tcW w:w="533" w:type="dxa"/>
            <w:tcBorders>
              <w:top w:val="nil"/>
            </w:tcBorders>
          </w:tcPr>
          <w:p w14:paraId="37605602" w14:textId="77777777" w:rsidR="00AF17D4" w:rsidRPr="00202105" w:rsidRDefault="00AF17D4" w:rsidP="009D4432">
            <w:pPr>
              <w:pStyle w:val="TAC"/>
              <w:rPr>
                <w:rFonts w:cs="Arial"/>
                <w:kern w:val="2"/>
                <w:szCs w:val="21"/>
              </w:rPr>
            </w:pPr>
            <w:r w:rsidRPr="00202105">
              <w:t>-</w:t>
            </w:r>
          </w:p>
        </w:tc>
        <w:tc>
          <w:tcPr>
            <w:tcW w:w="3969" w:type="dxa"/>
          </w:tcPr>
          <w:p w14:paraId="05D0562F" w14:textId="74B4ECD7" w:rsidR="00AF17D4" w:rsidRPr="00202105" w:rsidRDefault="00AF17D4" w:rsidP="009D4432">
            <w:pPr>
              <w:pStyle w:val="TAL"/>
            </w:pPr>
            <w:r w:rsidRPr="00202105">
              <w:t>EXCEPTION: U</w:t>
            </w:r>
            <w:r w:rsidR="00AB1243" w:rsidRPr="00202105">
              <w:t>n</w:t>
            </w:r>
            <w:r w:rsidRPr="00202105">
              <w:t>less otherwise stated the following messages are exchange</w:t>
            </w:r>
            <w:r w:rsidR="00AB1243" w:rsidRPr="00202105">
              <w:t>d</w:t>
            </w:r>
            <w:r w:rsidRPr="00202105">
              <w:t xml:space="preserve"> on </w:t>
            </w:r>
            <w:r w:rsidR="00FE1185" w:rsidRPr="00202105">
              <w:t>NR</w:t>
            </w:r>
            <w:r w:rsidRPr="00202105">
              <w:t xml:space="preserve"> </w:t>
            </w:r>
            <w:r w:rsidR="00FE1185" w:rsidRPr="00202105">
              <w:t>Cell 1</w:t>
            </w:r>
            <w:r w:rsidRPr="00202105">
              <w:t>.</w:t>
            </w:r>
          </w:p>
        </w:tc>
        <w:tc>
          <w:tcPr>
            <w:tcW w:w="709" w:type="dxa"/>
          </w:tcPr>
          <w:p w14:paraId="2486F92E" w14:textId="77777777" w:rsidR="00AF17D4" w:rsidRPr="00202105" w:rsidRDefault="00AF17D4" w:rsidP="009D4432">
            <w:pPr>
              <w:pStyle w:val="TAL"/>
              <w:rPr>
                <w:rFonts w:cs="Arial"/>
                <w:kern w:val="2"/>
                <w:szCs w:val="18"/>
              </w:rPr>
            </w:pPr>
            <w:r w:rsidRPr="00202105">
              <w:t>-</w:t>
            </w:r>
          </w:p>
        </w:tc>
        <w:tc>
          <w:tcPr>
            <w:tcW w:w="2977" w:type="dxa"/>
          </w:tcPr>
          <w:p w14:paraId="691224B6" w14:textId="77777777" w:rsidR="00AF17D4" w:rsidRPr="00202105" w:rsidRDefault="00AF17D4" w:rsidP="009D4432">
            <w:pPr>
              <w:pStyle w:val="TAL"/>
              <w:rPr>
                <w:rFonts w:cs="Arial"/>
                <w:kern w:val="2"/>
                <w:szCs w:val="18"/>
              </w:rPr>
            </w:pPr>
            <w:r w:rsidRPr="00202105">
              <w:t>-</w:t>
            </w:r>
          </w:p>
        </w:tc>
        <w:tc>
          <w:tcPr>
            <w:tcW w:w="567" w:type="dxa"/>
            <w:tcBorders>
              <w:top w:val="nil"/>
            </w:tcBorders>
          </w:tcPr>
          <w:p w14:paraId="7817537F" w14:textId="77777777" w:rsidR="00AF17D4" w:rsidRPr="00202105" w:rsidRDefault="00AF17D4" w:rsidP="009D4432">
            <w:pPr>
              <w:pStyle w:val="TAL"/>
              <w:rPr>
                <w:rFonts w:cs="Arial"/>
                <w:kern w:val="2"/>
                <w:szCs w:val="18"/>
              </w:rPr>
            </w:pPr>
            <w:r w:rsidRPr="00202105">
              <w:t>-</w:t>
            </w:r>
          </w:p>
        </w:tc>
        <w:tc>
          <w:tcPr>
            <w:tcW w:w="851" w:type="dxa"/>
            <w:tcBorders>
              <w:top w:val="nil"/>
            </w:tcBorders>
          </w:tcPr>
          <w:p w14:paraId="31EB393B" w14:textId="77777777" w:rsidR="00AF17D4" w:rsidRPr="00202105" w:rsidRDefault="00AF17D4" w:rsidP="009D4432">
            <w:pPr>
              <w:pStyle w:val="TAL"/>
              <w:rPr>
                <w:rFonts w:cs="Arial"/>
                <w:kern w:val="2"/>
                <w:szCs w:val="18"/>
              </w:rPr>
            </w:pPr>
            <w:r w:rsidRPr="00202105">
              <w:t>-</w:t>
            </w:r>
          </w:p>
        </w:tc>
      </w:tr>
      <w:tr w:rsidR="00AF17D4" w:rsidRPr="00202105" w14:paraId="1C1A1C61" w14:textId="77777777" w:rsidTr="007A5C6C">
        <w:tc>
          <w:tcPr>
            <w:tcW w:w="533" w:type="dxa"/>
            <w:tcBorders>
              <w:top w:val="nil"/>
            </w:tcBorders>
          </w:tcPr>
          <w:p w14:paraId="0AAA6CA0" w14:textId="77777777" w:rsidR="00AF17D4" w:rsidRPr="00202105" w:rsidRDefault="00AF17D4" w:rsidP="009D4432">
            <w:pPr>
              <w:pStyle w:val="TAC"/>
            </w:pPr>
            <w:r w:rsidRPr="00202105">
              <w:t>2</w:t>
            </w:r>
          </w:p>
        </w:tc>
        <w:tc>
          <w:tcPr>
            <w:tcW w:w="3969" w:type="dxa"/>
          </w:tcPr>
          <w:p w14:paraId="4715E4F5" w14:textId="77777777" w:rsidR="00AF17D4" w:rsidRPr="00202105" w:rsidRDefault="00AF17D4" w:rsidP="009D4432">
            <w:pPr>
              <w:pStyle w:val="TAL"/>
              <w:rPr>
                <w:rFonts w:cs="Arial"/>
                <w:kern w:val="2"/>
                <w:szCs w:val="18"/>
              </w:rPr>
            </w:pPr>
            <w:r w:rsidRPr="00202105">
              <w:t>User initiates a MMTEL call.</w:t>
            </w:r>
          </w:p>
        </w:tc>
        <w:tc>
          <w:tcPr>
            <w:tcW w:w="709" w:type="dxa"/>
          </w:tcPr>
          <w:p w14:paraId="2DFD52A3" w14:textId="77777777" w:rsidR="00AF17D4" w:rsidRPr="00202105" w:rsidRDefault="00AF17D4" w:rsidP="009D4432">
            <w:pPr>
              <w:pStyle w:val="TAL"/>
            </w:pPr>
            <w:r w:rsidRPr="00202105">
              <w:t>-</w:t>
            </w:r>
          </w:p>
        </w:tc>
        <w:tc>
          <w:tcPr>
            <w:tcW w:w="2977" w:type="dxa"/>
          </w:tcPr>
          <w:p w14:paraId="6A580391" w14:textId="77777777" w:rsidR="00AF17D4" w:rsidRPr="00202105" w:rsidRDefault="00AF17D4" w:rsidP="009D4432">
            <w:pPr>
              <w:pStyle w:val="TAL"/>
            </w:pPr>
            <w:r w:rsidRPr="00202105">
              <w:t>-</w:t>
            </w:r>
          </w:p>
        </w:tc>
        <w:tc>
          <w:tcPr>
            <w:tcW w:w="567" w:type="dxa"/>
            <w:tcBorders>
              <w:top w:val="nil"/>
            </w:tcBorders>
          </w:tcPr>
          <w:p w14:paraId="4D8DAF09" w14:textId="77777777" w:rsidR="00AF17D4" w:rsidRPr="00202105" w:rsidRDefault="00AF17D4" w:rsidP="009D4432">
            <w:pPr>
              <w:pStyle w:val="TAL"/>
            </w:pPr>
            <w:r w:rsidRPr="00202105">
              <w:t>-</w:t>
            </w:r>
          </w:p>
        </w:tc>
        <w:tc>
          <w:tcPr>
            <w:tcW w:w="851" w:type="dxa"/>
            <w:tcBorders>
              <w:top w:val="nil"/>
            </w:tcBorders>
          </w:tcPr>
          <w:p w14:paraId="4F80D28C" w14:textId="77777777" w:rsidR="00AF17D4" w:rsidRPr="00202105" w:rsidRDefault="00AF17D4" w:rsidP="009D4432">
            <w:pPr>
              <w:pStyle w:val="TAL"/>
            </w:pPr>
            <w:r w:rsidRPr="00202105">
              <w:t>-</w:t>
            </w:r>
          </w:p>
        </w:tc>
      </w:tr>
      <w:tr w:rsidR="00AF17D4" w:rsidRPr="00202105" w14:paraId="2527FE7A" w14:textId="77777777" w:rsidTr="007A5C6C">
        <w:tc>
          <w:tcPr>
            <w:tcW w:w="533" w:type="dxa"/>
            <w:tcBorders>
              <w:top w:val="nil"/>
            </w:tcBorders>
          </w:tcPr>
          <w:p w14:paraId="30BF6EB6" w14:textId="77777777" w:rsidR="00AF17D4" w:rsidRPr="00202105" w:rsidRDefault="00AF17D4" w:rsidP="009D4432">
            <w:pPr>
              <w:pStyle w:val="TAC"/>
            </w:pPr>
            <w:r w:rsidRPr="00202105">
              <w:t>3</w:t>
            </w:r>
          </w:p>
        </w:tc>
        <w:tc>
          <w:tcPr>
            <w:tcW w:w="3969" w:type="dxa"/>
          </w:tcPr>
          <w:p w14:paraId="3B06FBCF" w14:textId="675E12DE" w:rsidR="00AF17D4" w:rsidRPr="00202105" w:rsidRDefault="00AF17D4" w:rsidP="009D4432">
            <w:pPr>
              <w:pStyle w:val="TAL"/>
            </w:pPr>
            <w:r w:rsidRPr="00202105">
              <w:t>Check: D</w:t>
            </w:r>
            <w:r w:rsidR="00483626" w:rsidRPr="00202105">
              <w:t>oes the UE transmit</w:t>
            </w:r>
            <w:r w:rsidRPr="00202105">
              <w:t xml:space="preserve"> an </w:t>
            </w:r>
            <w:r w:rsidRPr="00202105">
              <w:rPr>
                <w:i/>
              </w:rPr>
              <w:t>RRCSetupRequest</w:t>
            </w:r>
            <w:r w:rsidRPr="00202105">
              <w:t xml:space="preserve"> message</w:t>
            </w:r>
            <w:r w:rsidR="00AB1243" w:rsidRPr="00202105">
              <w:t xml:space="preserve"> with </w:t>
            </w:r>
            <w:r w:rsidR="00AB1243" w:rsidRPr="00202105">
              <w:rPr>
                <w:i/>
              </w:rPr>
              <w:t>EstablishmentCause</w:t>
            </w:r>
            <w:r w:rsidR="00AB1243" w:rsidRPr="00202105">
              <w:t xml:space="preserve"> set to ‘</w:t>
            </w:r>
            <w:r w:rsidR="00AB1243" w:rsidRPr="00202105">
              <w:rPr>
                <w:i/>
              </w:rPr>
              <w:t>mo-VoiceCall</w:t>
            </w:r>
            <w:r w:rsidR="00AB1243" w:rsidRPr="00202105">
              <w:t>’</w:t>
            </w:r>
            <w:r w:rsidRPr="00202105">
              <w:t>?</w:t>
            </w:r>
          </w:p>
        </w:tc>
        <w:tc>
          <w:tcPr>
            <w:tcW w:w="709" w:type="dxa"/>
          </w:tcPr>
          <w:p w14:paraId="15F6F6D0" w14:textId="77777777" w:rsidR="00AF17D4" w:rsidRPr="00202105" w:rsidRDefault="00AF17D4" w:rsidP="009D4432">
            <w:pPr>
              <w:pStyle w:val="TAC"/>
            </w:pPr>
            <w:r w:rsidRPr="00202105">
              <w:t>--&gt;</w:t>
            </w:r>
          </w:p>
        </w:tc>
        <w:tc>
          <w:tcPr>
            <w:tcW w:w="2977" w:type="dxa"/>
          </w:tcPr>
          <w:p w14:paraId="3E674F65" w14:textId="77777777" w:rsidR="00AF17D4" w:rsidRPr="00202105" w:rsidRDefault="00AF17D4" w:rsidP="009D4432">
            <w:pPr>
              <w:pStyle w:val="TAL"/>
              <w:rPr>
                <w:iCs/>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tcPr>
          <w:p w14:paraId="1C5DBA9F" w14:textId="77777777" w:rsidR="00AF17D4" w:rsidRPr="00202105" w:rsidRDefault="00AF17D4" w:rsidP="009D4432">
            <w:pPr>
              <w:pStyle w:val="TAL"/>
            </w:pPr>
            <w:r w:rsidRPr="00202105">
              <w:t>1</w:t>
            </w:r>
          </w:p>
        </w:tc>
        <w:tc>
          <w:tcPr>
            <w:tcW w:w="851" w:type="dxa"/>
            <w:tcBorders>
              <w:top w:val="nil"/>
            </w:tcBorders>
          </w:tcPr>
          <w:p w14:paraId="52CD32F0" w14:textId="77777777" w:rsidR="00AF17D4" w:rsidRPr="00202105" w:rsidRDefault="00AF17D4" w:rsidP="009D4432">
            <w:pPr>
              <w:pStyle w:val="TAL"/>
            </w:pPr>
            <w:r w:rsidRPr="00202105">
              <w:t>P</w:t>
            </w:r>
          </w:p>
        </w:tc>
      </w:tr>
      <w:tr w:rsidR="00AF17D4" w:rsidRPr="00202105" w14:paraId="5C000071" w14:textId="77777777" w:rsidTr="007A5C6C">
        <w:tc>
          <w:tcPr>
            <w:tcW w:w="533" w:type="dxa"/>
          </w:tcPr>
          <w:p w14:paraId="0A5A4745" w14:textId="77777777" w:rsidR="00AF17D4" w:rsidRPr="00202105" w:rsidRDefault="00AF17D4" w:rsidP="009D4432">
            <w:pPr>
              <w:pStyle w:val="TAC"/>
            </w:pPr>
            <w:r w:rsidRPr="00202105">
              <w:t>4</w:t>
            </w:r>
          </w:p>
        </w:tc>
        <w:tc>
          <w:tcPr>
            <w:tcW w:w="3969" w:type="dxa"/>
          </w:tcPr>
          <w:p w14:paraId="446CD757" w14:textId="77777777" w:rsidR="00AF17D4" w:rsidRPr="00202105" w:rsidRDefault="00AF17D4" w:rsidP="009D4432">
            <w:pPr>
              <w:pStyle w:val="TAL"/>
            </w:pPr>
            <w:r w:rsidRPr="00202105">
              <w:t xml:space="preserve">The SS transmits an </w:t>
            </w:r>
            <w:r w:rsidRPr="00202105">
              <w:rPr>
                <w:i/>
              </w:rPr>
              <w:t>RRCSetup</w:t>
            </w:r>
            <w:r w:rsidRPr="00202105">
              <w:t xml:space="preserve"> message.</w:t>
            </w:r>
          </w:p>
        </w:tc>
        <w:tc>
          <w:tcPr>
            <w:tcW w:w="709" w:type="dxa"/>
          </w:tcPr>
          <w:p w14:paraId="1E8E0411" w14:textId="77777777" w:rsidR="00AF17D4" w:rsidRPr="00202105" w:rsidRDefault="00AF17D4" w:rsidP="009D4432">
            <w:pPr>
              <w:pStyle w:val="TAC"/>
            </w:pPr>
            <w:r w:rsidRPr="00202105">
              <w:t>&lt;--</w:t>
            </w:r>
          </w:p>
        </w:tc>
        <w:tc>
          <w:tcPr>
            <w:tcW w:w="2977" w:type="dxa"/>
          </w:tcPr>
          <w:p w14:paraId="493EC363"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w:t>
            </w:r>
          </w:p>
        </w:tc>
        <w:tc>
          <w:tcPr>
            <w:tcW w:w="567" w:type="dxa"/>
          </w:tcPr>
          <w:p w14:paraId="07DA842F" w14:textId="77777777" w:rsidR="00AF17D4" w:rsidRPr="00202105" w:rsidRDefault="00AF17D4" w:rsidP="009D4432">
            <w:pPr>
              <w:pStyle w:val="TAL"/>
            </w:pPr>
            <w:r w:rsidRPr="00202105">
              <w:t>-</w:t>
            </w:r>
          </w:p>
        </w:tc>
        <w:tc>
          <w:tcPr>
            <w:tcW w:w="851" w:type="dxa"/>
          </w:tcPr>
          <w:p w14:paraId="650DC308" w14:textId="77777777" w:rsidR="00AF17D4" w:rsidRPr="00202105" w:rsidRDefault="00AF17D4" w:rsidP="009D4432">
            <w:pPr>
              <w:pStyle w:val="TAL"/>
            </w:pPr>
            <w:r w:rsidRPr="00202105">
              <w:t>-</w:t>
            </w:r>
          </w:p>
        </w:tc>
      </w:tr>
      <w:tr w:rsidR="00AF17D4" w:rsidRPr="00202105" w14:paraId="7384F41C" w14:textId="77777777" w:rsidTr="007A5C6C">
        <w:tc>
          <w:tcPr>
            <w:tcW w:w="533" w:type="dxa"/>
            <w:tcBorders>
              <w:top w:val="nil"/>
            </w:tcBorders>
          </w:tcPr>
          <w:p w14:paraId="071DD688" w14:textId="77777777" w:rsidR="00AF17D4" w:rsidRPr="00202105" w:rsidRDefault="00AF17D4" w:rsidP="009D4432">
            <w:pPr>
              <w:pStyle w:val="TAC"/>
            </w:pPr>
            <w:r w:rsidRPr="00202105">
              <w:t>5</w:t>
            </w:r>
          </w:p>
        </w:tc>
        <w:tc>
          <w:tcPr>
            <w:tcW w:w="3969" w:type="dxa"/>
          </w:tcPr>
          <w:p w14:paraId="1EBBCCF7" w14:textId="1F06B933" w:rsidR="00AF17D4" w:rsidRPr="00202105" w:rsidRDefault="00AF17D4" w:rsidP="009D4432">
            <w:pPr>
              <w:pStyle w:val="TAL"/>
            </w:pPr>
            <w:r w:rsidRPr="00202105">
              <w:t>C</w:t>
            </w:r>
            <w:r w:rsidR="0052556A" w:rsidRPr="00202105">
              <w:t>h</w:t>
            </w:r>
            <w:r w:rsidRPr="00202105">
              <w:t>eck: D</w:t>
            </w:r>
            <w:r w:rsidR="00483626" w:rsidRPr="00202105">
              <w:t>oes the UE transmit</w:t>
            </w:r>
            <w:r w:rsidRPr="00202105">
              <w:t xml:space="preserve"> an </w:t>
            </w:r>
            <w:r w:rsidRPr="00202105">
              <w:rPr>
                <w:i/>
              </w:rPr>
              <w:t>RRCSetupComplete</w:t>
            </w:r>
            <w:r w:rsidRPr="00202105">
              <w:t xml:space="preserve"> message and a SERVICE REQUEST message</w:t>
            </w:r>
            <w:r w:rsidR="00AB1243" w:rsidRPr="00202105">
              <w:t xml:space="preserve"> with </w:t>
            </w:r>
            <w:r w:rsidR="00AB1243" w:rsidRPr="00202105">
              <w:rPr>
                <w:i/>
              </w:rPr>
              <w:t>Service Type</w:t>
            </w:r>
            <w:r w:rsidR="00AB1243" w:rsidRPr="00202105">
              <w:t xml:space="preserve"> set to ‘</w:t>
            </w:r>
            <w:r w:rsidR="00AB1243" w:rsidRPr="00202105">
              <w:rPr>
                <w:i/>
              </w:rPr>
              <w:t>data</w:t>
            </w:r>
            <w:r w:rsidR="00AB1243" w:rsidRPr="00202105">
              <w:t>’</w:t>
            </w:r>
            <w:r w:rsidRPr="00202105">
              <w:t>?</w:t>
            </w:r>
          </w:p>
        </w:tc>
        <w:tc>
          <w:tcPr>
            <w:tcW w:w="709" w:type="dxa"/>
          </w:tcPr>
          <w:p w14:paraId="25B2E3FE" w14:textId="77777777" w:rsidR="00AF17D4" w:rsidRPr="00202105" w:rsidRDefault="00AF17D4" w:rsidP="009D4432">
            <w:pPr>
              <w:pStyle w:val="TAC"/>
            </w:pPr>
            <w:r w:rsidRPr="00202105">
              <w:t>--&gt;</w:t>
            </w:r>
          </w:p>
        </w:tc>
        <w:tc>
          <w:tcPr>
            <w:tcW w:w="2977" w:type="dxa"/>
          </w:tcPr>
          <w:p w14:paraId="5AE14CF5"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RRCSetupComplete</w:t>
            </w:r>
          </w:p>
          <w:p w14:paraId="10522A00" w14:textId="77777777" w:rsidR="00AF17D4" w:rsidRPr="00202105" w:rsidRDefault="00AF17D4" w:rsidP="009D4432">
            <w:pPr>
              <w:pStyle w:val="TAL"/>
            </w:pPr>
            <w:r w:rsidRPr="00202105">
              <w:t>5GMM: SERVICE REQUEST</w:t>
            </w:r>
          </w:p>
        </w:tc>
        <w:tc>
          <w:tcPr>
            <w:tcW w:w="567" w:type="dxa"/>
            <w:tcBorders>
              <w:top w:val="nil"/>
            </w:tcBorders>
          </w:tcPr>
          <w:p w14:paraId="3B21F10E" w14:textId="77777777" w:rsidR="00AF17D4" w:rsidRPr="00202105" w:rsidRDefault="00AF17D4" w:rsidP="009D4432">
            <w:pPr>
              <w:pStyle w:val="TAL"/>
            </w:pPr>
            <w:r w:rsidRPr="00202105">
              <w:t>1</w:t>
            </w:r>
          </w:p>
        </w:tc>
        <w:tc>
          <w:tcPr>
            <w:tcW w:w="851" w:type="dxa"/>
            <w:tcBorders>
              <w:top w:val="nil"/>
            </w:tcBorders>
          </w:tcPr>
          <w:p w14:paraId="202982A0" w14:textId="77777777" w:rsidR="00AF17D4" w:rsidRPr="00202105" w:rsidRDefault="00AF17D4" w:rsidP="009D4432">
            <w:pPr>
              <w:pStyle w:val="TAL"/>
            </w:pPr>
            <w:r w:rsidRPr="00202105">
              <w:t>P</w:t>
            </w:r>
          </w:p>
        </w:tc>
      </w:tr>
      <w:tr w:rsidR="00A7633A" w:rsidRPr="00202105" w14:paraId="0943255D" w14:textId="77777777" w:rsidTr="009859F5">
        <w:tc>
          <w:tcPr>
            <w:tcW w:w="533" w:type="dxa"/>
            <w:tcBorders>
              <w:top w:val="nil"/>
            </w:tcBorders>
          </w:tcPr>
          <w:p w14:paraId="66450E7E" w14:textId="77777777" w:rsidR="00A7633A" w:rsidRPr="00202105" w:rsidRDefault="00A7633A" w:rsidP="009D4432">
            <w:pPr>
              <w:pStyle w:val="TAC"/>
            </w:pPr>
            <w:r w:rsidRPr="00202105">
              <w:t>5AA</w:t>
            </w:r>
          </w:p>
        </w:tc>
        <w:tc>
          <w:tcPr>
            <w:tcW w:w="3969" w:type="dxa"/>
          </w:tcPr>
          <w:p w14:paraId="0249E2C6" w14:textId="77777777" w:rsidR="00A7633A" w:rsidRPr="00202105" w:rsidRDefault="00A7633A" w:rsidP="009D4432">
            <w:pPr>
              <w:pStyle w:val="TAL"/>
            </w:pPr>
            <w:r w:rsidRPr="00202105">
              <w:t>Set the power levels according to “T0” as per Table 11.1.2.3.1-1/2.</w:t>
            </w:r>
          </w:p>
        </w:tc>
        <w:tc>
          <w:tcPr>
            <w:tcW w:w="709" w:type="dxa"/>
          </w:tcPr>
          <w:p w14:paraId="678D8817" w14:textId="77777777" w:rsidR="00A7633A" w:rsidRPr="00202105" w:rsidRDefault="00A7633A" w:rsidP="009D4432">
            <w:pPr>
              <w:pStyle w:val="TAC"/>
            </w:pPr>
            <w:r w:rsidRPr="00202105">
              <w:t>-</w:t>
            </w:r>
          </w:p>
        </w:tc>
        <w:tc>
          <w:tcPr>
            <w:tcW w:w="2977" w:type="dxa"/>
          </w:tcPr>
          <w:p w14:paraId="3BAAC31C" w14:textId="77777777" w:rsidR="00A7633A" w:rsidRPr="00202105" w:rsidRDefault="00A7633A" w:rsidP="009D4432">
            <w:pPr>
              <w:pStyle w:val="TAL"/>
            </w:pPr>
            <w:r w:rsidRPr="00202105">
              <w:t>-</w:t>
            </w:r>
          </w:p>
        </w:tc>
        <w:tc>
          <w:tcPr>
            <w:tcW w:w="567" w:type="dxa"/>
            <w:tcBorders>
              <w:top w:val="nil"/>
            </w:tcBorders>
          </w:tcPr>
          <w:p w14:paraId="210BD11B" w14:textId="77777777" w:rsidR="00A7633A" w:rsidRPr="00202105" w:rsidRDefault="00A7633A" w:rsidP="009D4432">
            <w:pPr>
              <w:pStyle w:val="TAC"/>
              <w:rPr>
                <w:rFonts w:cs="Arial"/>
                <w:kern w:val="2"/>
                <w:szCs w:val="18"/>
              </w:rPr>
            </w:pPr>
            <w:r w:rsidRPr="00202105">
              <w:t>-</w:t>
            </w:r>
          </w:p>
        </w:tc>
        <w:tc>
          <w:tcPr>
            <w:tcW w:w="851" w:type="dxa"/>
            <w:tcBorders>
              <w:top w:val="nil"/>
            </w:tcBorders>
          </w:tcPr>
          <w:p w14:paraId="5D61BAAB" w14:textId="77777777" w:rsidR="00A7633A" w:rsidRPr="00202105" w:rsidRDefault="00A7633A" w:rsidP="009D4432">
            <w:pPr>
              <w:pStyle w:val="TAC"/>
              <w:rPr>
                <w:rFonts w:cs="Arial"/>
                <w:kern w:val="2"/>
                <w:szCs w:val="18"/>
              </w:rPr>
            </w:pPr>
            <w:r w:rsidRPr="00202105">
              <w:t>-</w:t>
            </w:r>
          </w:p>
        </w:tc>
      </w:tr>
      <w:tr w:rsidR="00AB1243" w:rsidRPr="00202105" w14:paraId="7F3808C9" w14:textId="77777777" w:rsidTr="007A5C6C">
        <w:tc>
          <w:tcPr>
            <w:tcW w:w="533" w:type="dxa"/>
            <w:tcBorders>
              <w:top w:val="nil"/>
            </w:tcBorders>
          </w:tcPr>
          <w:p w14:paraId="6AECA12D" w14:textId="482B0C83" w:rsidR="00AB1243" w:rsidRPr="00202105" w:rsidRDefault="00AB1243" w:rsidP="009D4432">
            <w:pPr>
              <w:pStyle w:val="TAC"/>
            </w:pPr>
            <w:r w:rsidRPr="00202105">
              <w:t>5A</w:t>
            </w:r>
          </w:p>
        </w:tc>
        <w:tc>
          <w:tcPr>
            <w:tcW w:w="3969" w:type="dxa"/>
          </w:tcPr>
          <w:p w14:paraId="12F02F57" w14:textId="73FC9D96" w:rsidR="00AB1243" w:rsidRPr="00202105" w:rsidRDefault="00AB1243" w:rsidP="009D4432">
            <w:pPr>
              <w:pStyle w:val="TAL"/>
            </w:pPr>
            <w:r w:rsidRPr="00202105">
              <w:t>Void</w:t>
            </w:r>
          </w:p>
        </w:tc>
        <w:tc>
          <w:tcPr>
            <w:tcW w:w="709" w:type="dxa"/>
          </w:tcPr>
          <w:p w14:paraId="2354D6FA" w14:textId="3D367383" w:rsidR="00AB1243" w:rsidRPr="00202105" w:rsidRDefault="00AB1243" w:rsidP="009D4432">
            <w:pPr>
              <w:pStyle w:val="TAC"/>
            </w:pPr>
            <w:r w:rsidRPr="00202105">
              <w:t>-</w:t>
            </w:r>
          </w:p>
        </w:tc>
        <w:tc>
          <w:tcPr>
            <w:tcW w:w="2977" w:type="dxa"/>
          </w:tcPr>
          <w:p w14:paraId="08C7FB68" w14:textId="6CFA3158" w:rsidR="00AB1243" w:rsidRPr="00202105" w:rsidRDefault="00AB1243" w:rsidP="009D4432">
            <w:pPr>
              <w:pStyle w:val="TAL"/>
            </w:pPr>
            <w:r w:rsidRPr="00202105">
              <w:t>-</w:t>
            </w:r>
          </w:p>
        </w:tc>
        <w:tc>
          <w:tcPr>
            <w:tcW w:w="567" w:type="dxa"/>
            <w:tcBorders>
              <w:top w:val="nil"/>
            </w:tcBorders>
          </w:tcPr>
          <w:p w14:paraId="7B047C4D" w14:textId="595CF77F" w:rsidR="00AB1243" w:rsidRPr="00202105" w:rsidRDefault="00AB1243" w:rsidP="009D4432">
            <w:pPr>
              <w:pStyle w:val="TAC"/>
            </w:pPr>
            <w:r w:rsidRPr="00202105">
              <w:t>-</w:t>
            </w:r>
          </w:p>
        </w:tc>
        <w:tc>
          <w:tcPr>
            <w:tcW w:w="851" w:type="dxa"/>
            <w:tcBorders>
              <w:top w:val="nil"/>
            </w:tcBorders>
          </w:tcPr>
          <w:p w14:paraId="762186A9" w14:textId="5E8F9721" w:rsidR="00AB1243" w:rsidRPr="00202105" w:rsidRDefault="00AB1243" w:rsidP="009D4432">
            <w:pPr>
              <w:pStyle w:val="TAC"/>
            </w:pPr>
            <w:r w:rsidRPr="00202105">
              <w:t>-</w:t>
            </w:r>
          </w:p>
        </w:tc>
      </w:tr>
      <w:tr w:rsidR="00AB1243" w:rsidRPr="00202105" w14:paraId="6C3879BB" w14:textId="77777777" w:rsidTr="007A5C6C">
        <w:tc>
          <w:tcPr>
            <w:tcW w:w="533" w:type="dxa"/>
            <w:tcBorders>
              <w:top w:val="nil"/>
            </w:tcBorders>
          </w:tcPr>
          <w:p w14:paraId="7EB30CE2" w14:textId="45A5BE94" w:rsidR="00AB1243" w:rsidRPr="00202105" w:rsidRDefault="00AB1243" w:rsidP="009D4432">
            <w:pPr>
              <w:pStyle w:val="TAC"/>
            </w:pPr>
            <w:r w:rsidRPr="00202105">
              <w:t>5B</w:t>
            </w:r>
          </w:p>
        </w:tc>
        <w:tc>
          <w:tcPr>
            <w:tcW w:w="3969" w:type="dxa"/>
          </w:tcPr>
          <w:p w14:paraId="3602447F" w14:textId="73AEC942" w:rsidR="00AB1243" w:rsidRPr="00202105" w:rsidRDefault="00AB1243" w:rsidP="009D4432">
            <w:pPr>
              <w:pStyle w:val="TAL"/>
            </w:pPr>
            <w:r w:rsidRPr="00202105">
              <w:t>Void</w:t>
            </w:r>
          </w:p>
        </w:tc>
        <w:tc>
          <w:tcPr>
            <w:tcW w:w="709" w:type="dxa"/>
          </w:tcPr>
          <w:p w14:paraId="100A827F" w14:textId="136BD028" w:rsidR="00AB1243" w:rsidRPr="00202105" w:rsidRDefault="00AB1243" w:rsidP="009D4432">
            <w:pPr>
              <w:pStyle w:val="TAC"/>
            </w:pPr>
            <w:r w:rsidRPr="00202105">
              <w:t>-</w:t>
            </w:r>
          </w:p>
        </w:tc>
        <w:tc>
          <w:tcPr>
            <w:tcW w:w="2977" w:type="dxa"/>
          </w:tcPr>
          <w:p w14:paraId="7E3D0B1D" w14:textId="402C5061" w:rsidR="00AB1243" w:rsidRPr="00202105" w:rsidRDefault="00AB1243" w:rsidP="009D4432">
            <w:pPr>
              <w:pStyle w:val="TAL"/>
            </w:pPr>
            <w:r w:rsidRPr="00202105">
              <w:t>-</w:t>
            </w:r>
          </w:p>
        </w:tc>
        <w:tc>
          <w:tcPr>
            <w:tcW w:w="567" w:type="dxa"/>
            <w:tcBorders>
              <w:top w:val="nil"/>
            </w:tcBorders>
          </w:tcPr>
          <w:p w14:paraId="06E05498" w14:textId="7C5B94BF" w:rsidR="00AB1243" w:rsidRPr="00202105" w:rsidRDefault="00AB1243" w:rsidP="009D4432">
            <w:pPr>
              <w:pStyle w:val="TAC"/>
              <w:rPr>
                <w:rFonts w:cs="Arial"/>
                <w:kern w:val="2"/>
                <w:szCs w:val="18"/>
              </w:rPr>
            </w:pPr>
            <w:r w:rsidRPr="00202105">
              <w:t>-</w:t>
            </w:r>
          </w:p>
        </w:tc>
        <w:tc>
          <w:tcPr>
            <w:tcW w:w="851" w:type="dxa"/>
            <w:tcBorders>
              <w:top w:val="nil"/>
            </w:tcBorders>
          </w:tcPr>
          <w:p w14:paraId="671A04D6" w14:textId="606668E8" w:rsidR="00AB1243" w:rsidRPr="00202105" w:rsidRDefault="00AB1243" w:rsidP="009D4432">
            <w:pPr>
              <w:pStyle w:val="TAC"/>
              <w:rPr>
                <w:rFonts w:cs="Arial"/>
                <w:kern w:val="2"/>
                <w:szCs w:val="18"/>
              </w:rPr>
            </w:pPr>
            <w:r w:rsidRPr="00202105">
              <w:t>-</w:t>
            </w:r>
          </w:p>
        </w:tc>
      </w:tr>
      <w:tr w:rsidR="00AB1243" w:rsidRPr="00202105" w14:paraId="1D024E12" w14:textId="77777777" w:rsidTr="007A5C6C">
        <w:tc>
          <w:tcPr>
            <w:tcW w:w="533" w:type="dxa"/>
            <w:tcBorders>
              <w:top w:val="nil"/>
            </w:tcBorders>
          </w:tcPr>
          <w:p w14:paraId="510771C3" w14:textId="6B719E50" w:rsidR="00AB1243" w:rsidRPr="00202105" w:rsidRDefault="00AB1243" w:rsidP="009D4432">
            <w:pPr>
              <w:pStyle w:val="TAC"/>
            </w:pPr>
            <w:r w:rsidRPr="00202105">
              <w:t>5C-5F</w:t>
            </w:r>
          </w:p>
        </w:tc>
        <w:tc>
          <w:tcPr>
            <w:tcW w:w="3969" w:type="dxa"/>
          </w:tcPr>
          <w:p w14:paraId="25A422E7" w14:textId="00D34B97" w:rsidR="00AB1243" w:rsidRPr="00202105" w:rsidRDefault="00AB1243" w:rsidP="009D4432">
            <w:pPr>
              <w:pStyle w:val="TAL"/>
            </w:pPr>
            <w:r w:rsidRPr="00202105">
              <w:t>Steps 5-8 of expected sequence from Table 4.5.4.2-3 as defined in TS 38.508-1 [4] are performed.</w:t>
            </w:r>
          </w:p>
        </w:tc>
        <w:tc>
          <w:tcPr>
            <w:tcW w:w="709" w:type="dxa"/>
          </w:tcPr>
          <w:p w14:paraId="24DBC253" w14:textId="4507A251" w:rsidR="00AB1243" w:rsidRPr="00202105" w:rsidRDefault="00AB1243" w:rsidP="009D4432">
            <w:pPr>
              <w:pStyle w:val="TAC"/>
            </w:pPr>
            <w:r w:rsidRPr="00202105">
              <w:t>-</w:t>
            </w:r>
          </w:p>
        </w:tc>
        <w:tc>
          <w:tcPr>
            <w:tcW w:w="2977" w:type="dxa"/>
          </w:tcPr>
          <w:p w14:paraId="1DBAABCB" w14:textId="50EADBB0" w:rsidR="00AB1243" w:rsidRPr="00202105" w:rsidRDefault="00AB1243" w:rsidP="009D4432">
            <w:pPr>
              <w:pStyle w:val="TAL"/>
            </w:pPr>
            <w:r w:rsidRPr="00202105">
              <w:t>-</w:t>
            </w:r>
          </w:p>
        </w:tc>
        <w:tc>
          <w:tcPr>
            <w:tcW w:w="567" w:type="dxa"/>
            <w:tcBorders>
              <w:top w:val="nil"/>
            </w:tcBorders>
          </w:tcPr>
          <w:p w14:paraId="1D5D42B8" w14:textId="5CFAC135" w:rsidR="00AB1243" w:rsidRPr="00202105" w:rsidRDefault="00AB1243" w:rsidP="009D4432">
            <w:pPr>
              <w:pStyle w:val="TAC"/>
            </w:pPr>
            <w:r w:rsidRPr="00202105">
              <w:rPr>
                <w:rFonts w:eastAsia="MS Mincho"/>
              </w:rPr>
              <w:t>-</w:t>
            </w:r>
          </w:p>
        </w:tc>
        <w:tc>
          <w:tcPr>
            <w:tcW w:w="851" w:type="dxa"/>
            <w:tcBorders>
              <w:top w:val="nil"/>
            </w:tcBorders>
          </w:tcPr>
          <w:p w14:paraId="1DD55A9F" w14:textId="1AD2F908" w:rsidR="00AB1243" w:rsidRPr="00202105" w:rsidRDefault="00AB1243" w:rsidP="009D4432">
            <w:pPr>
              <w:pStyle w:val="TAC"/>
            </w:pPr>
            <w:r w:rsidRPr="00202105">
              <w:rPr>
                <w:rFonts w:eastAsia="MS Mincho"/>
              </w:rPr>
              <w:t>-</w:t>
            </w:r>
          </w:p>
        </w:tc>
      </w:tr>
      <w:tr w:rsidR="00AB1243" w:rsidRPr="00202105" w14:paraId="24480D05" w14:textId="77777777" w:rsidTr="007A5C6C">
        <w:tc>
          <w:tcPr>
            <w:tcW w:w="533" w:type="dxa"/>
            <w:tcBorders>
              <w:top w:val="nil"/>
            </w:tcBorders>
          </w:tcPr>
          <w:p w14:paraId="64CCF81B" w14:textId="2AA8552A" w:rsidR="00AB1243" w:rsidRPr="00202105" w:rsidRDefault="00AB1243" w:rsidP="009D4432">
            <w:pPr>
              <w:pStyle w:val="TAC"/>
            </w:pPr>
            <w:r w:rsidRPr="00202105">
              <w:t>5G-5K</w:t>
            </w:r>
          </w:p>
        </w:tc>
        <w:tc>
          <w:tcPr>
            <w:tcW w:w="3969" w:type="dxa"/>
          </w:tcPr>
          <w:p w14:paraId="265717B9" w14:textId="16D7FB03" w:rsidR="00AB1243" w:rsidRPr="00202105" w:rsidRDefault="00AB1243" w:rsidP="009D4432">
            <w:pPr>
              <w:pStyle w:val="TAL"/>
            </w:pPr>
            <w:r w:rsidRPr="00202105">
              <w:t>Steps 1-5 of expected sequence from A.9.1 as defined in TS 34.229-5 [41] are performed for initiating an MTSI MO speech call.</w:t>
            </w:r>
          </w:p>
        </w:tc>
        <w:tc>
          <w:tcPr>
            <w:tcW w:w="709" w:type="dxa"/>
          </w:tcPr>
          <w:p w14:paraId="7635EDF8" w14:textId="76C551E4" w:rsidR="00AB1243" w:rsidRPr="00202105" w:rsidRDefault="00AB1243" w:rsidP="009D4432">
            <w:pPr>
              <w:pStyle w:val="TAC"/>
            </w:pPr>
            <w:r w:rsidRPr="00202105">
              <w:t>-</w:t>
            </w:r>
          </w:p>
        </w:tc>
        <w:tc>
          <w:tcPr>
            <w:tcW w:w="2977" w:type="dxa"/>
          </w:tcPr>
          <w:p w14:paraId="0DF7342A" w14:textId="0AE393B0" w:rsidR="00AB1243" w:rsidRPr="00202105" w:rsidRDefault="00AB1243" w:rsidP="009D4432">
            <w:pPr>
              <w:pStyle w:val="TAL"/>
            </w:pPr>
            <w:r w:rsidRPr="00202105">
              <w:t>-</w:t>
            </w:r>
          </w:p>
        </w:tc>
        <w:tc>
          <w:tcPr>
            <w:tcW w:w="567" w:type="dxa"/>
            <w:tcBorders>
              <w:top w:val="nil"/>
            </w:tcBorders>
          </w:tcPr>
          <w:p w14:paraId="5F98E67A" w14:textId="57A58427" w:rsidR="00AB1243" w:rsidRPr="00202105" w:rsidRDefault="00AB1243" w:rsidP="009D4432">
            <w:pPr>
              <w:pStyle w:val="TAC"/>
            </w:pPr>
            <w:r w:rsidRPr="00202105">
              <w:rPr>
                <w:rFonts w:eastAsia="MS Mincho"/>
              </w:rPr>
              <w:t>-</w:t>
            </w:r>
          </w:p>
        </w:tc>
        <w:tc>
          <w:tcPr>
            <w:tcW w:w="851" w:type="dxa"/>
            <w:tcBorders>
              <w:top w:val="nil"/>
            </w:tcBorders>
          </w:tcPr>
          <w:p w14:paraId="07CED182" w14:textId="03CBB55F" w:rsidR="00AB1243" w:rsidRPr="00202105" w:rsidRDefault="00AB1243" w:rsidP="009D4432">
            <w:pPr>
              <w:pStyle w:val="TAC"/>
            </w:pPr>
            <w:r w:rsidRPr="00202105">
              <w:rPr>
                <w:rFonts w:eastAsia="MS Mincho"/>
              </w:rPr>
              <w:t>-</w:t>
            </w:r>
          </w:p>
        </w:tc>
      </w:tr>
      <w:tr w:rsidR="00A7633A" w:rsidRPr="00202105" w14:paraId="0DEFC41B" w14:textId="77777777" w:rsidTr="007A5C6C">
        <w:tc>
          <w:tcPr>
            <w:tcW w:w="533" w:type="dxa"/>
            <w:tcBorders>
              <w:top w:val="single" w:sz="4" w:space="0" w:color="auto"/>
              <w:left w:val="single" w:sz="4" w:space="0" w:color="auto"/>
              <w:bottom w:val="single" w:sz="4" w:space="0" w:color="auto"/>
              <w:right w:val="single" w:sz="4" w:space="0" w:color="auto"/>
            </w:tcBorders>
          </w:tcPr>
          <w:p w14:paraId="4E95DB05" w14:textId="77777777" w:rsidR="00A7633A" w:rsidRPr="00202105" w:rsidRDefault="00A7633A" w:rsidP="009D4432">
            <w:pPr>
              <w:pStyle w:val="TAC"/>
              <w:rPr>
                <w:lang w:eastAsia="zh-CN"/>
              </w:rPr>
            </w:pPr>
            <w:r w:rsidRPr="00202105">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66002A9A" w14:textId="683FBE1A" w:rsidR="00A7633A" w:rsidRPr="00202105" w:rsidRDefault="00A7633A" w:rsidP="009D4432">
            <w:pPr>
              <w:pStyle w:val="TAL"/>
            </w:pPr>
            <w:r w:rsidRPr="00202105">
              <w:t xml:space="preserve">The SS transmits an </w:t>
            </w:r>
            <w:r w:rsidRPr="00202105">
              <w:rPr>
                <w:i/>
              </w:rPr>
              <w:t>RRCRelease</w:t>
            </w:r>
            <w:r w:rsidRPr="00202105">
              <w:t xml:space="preserve"> message</w:t>
            </w:r>
            <w:r w:rsidR="00AB1243" w:rsidRPr="00202105">
              <w:t xml:space="preserve"> indicating redirection to E-UTRA Cell 1</w:t>
            </w:r>
            <w:r w:rsidRPr="00202105">
              <w:t>.</w:t>
            </w:r>
          </w:p>
        </w:tc>
        <w:tc>
          <w:tcPr>
            <w:tcW w:w="709" w:type="dxa"/>
            <w:tcBorders>
              <w:top w:val="single" w:sz="4" w:space="0" w:color="auto"/>
              <w:left w:val="single" w:sz="4" w:space="0" w:color="auto"/>
              <w:bottom w:val="single" w:sz="4" w:space="0" w:color="auto"/>
              <w:right w:val="single" w:sz="4" w:space="0" w:color="auto"/>
            </w:tcBorders>
          </w:tcPr>
          <w:p w14:paraId="2F6F4358" w14:textId="77777777" w:rsidR="00A7633A" w:rsidRPr="00202105" w:rsidRDefault="00A7633A"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5A7741F0" w14:textId="77777777" w:rsidR="00A7633A" w:rsidRPr="00202105" w:rsidRDefault="00A7633A"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tcPr>
          <w:p w14:paraId="2C296C28" w14:textId="7777777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4C26F773" w14:textId="77777777" w:rsidR="00A7633A" w:rsidRPr="00202105" w:rsidRDefault="00A7633A" w:rsidP="009D4432">
            <w:pPr>
              <w:pStyle w:val="TAL"/>
            </w:pPr>
            <w:r w:rsidRPr="00202105">
              <w:t>-</w:t>
            </w:r>
          </w:p>
        </w:tc>
      </w:tr>
      <w:tr w:rsidR="00A7633A" w:rsidRPr="00202105" w14:paraId="25C33E36" w14:textId="77777777" w:rsidTr="007A5C6C">
        <w:tc>
          <w:tcPr>
            <w:tcW w:w="533" w:type="dxa"/>
            <w:tcBorders>
              <w:top w:val="single" w:sz="4" w:space="0" w:color="auto"/>
              <w:left w:val="single" w:sz="4" w:space="0" w:color="auto"/>
              <w:bottom w:val="single" w:sz="4" w:space="0" w:color="auto"/>
              <w:right w:val="single" w:sz="4" w:space="0" w:color="auto"/>
            </w:tcBorders>
          </w:tcPr>
          <w:p w14:paraId="424304AB"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tcPr>
          <w:p w14:paraId="2016EB31" w14:textId="77777777" w:rsidR="00A7633A" w:rsidRPr="00202105" w:rsidRDefault="00A7633A" w:rsidP="009D4432">
            <w:pPr>
              <w:pStyle w:val="TAL"/>
              <w:rPr>
                <w:rFonts w:cs="Arial"/>
              </w:rPr>
            </w:pPr>
            <w:r w:rsidRPr="00202105">
              <w:t>EXCEPTION: Unless otherwise stated the following messages are exchange on E-UTRA Cell 1.</w:t>
            </w:r>
          </w:p>
        </w:tc>
        <w:tc>
          <w:tcPr>
            <w:tcW w:w="709" w:type="dxa"/>
            <w:tcBorders>
              <w:top w:val="single" w:sz="4" w:space="0" w:color="auto"/>
              <w:left w:val="single" w:sz="4" w:space="0" w:color="auto"/>
              <w:bottom w:val="single" w:sz="4" w:space="0" w:color="auto"/>
              <w:right w:val="single" w:sz="4" w:space="0" w:color="auto"/>
            </w:tcBorders>
          </w:tcPr>
          <w:p w14:paraId="2A496CD3"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5DE0B31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104279E8"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614B6DE1" w14:textId="77777777" w:rsidR="00A7633A" w:rsidRPr="00202105" w:rsidRDefault="00A7633A" w:rsidP="009D4432">
            <w:pPr>
              <w:pStyle w:val="TAL"/>
              <w:rPr>
                <w:rFonts w:cs="Arial"/>
                <w:kern w:val="2"/>
                <w:szCs w:val="18"/>
                <w:lang w:eastAsia="zh-CN"/>
              </w:rPr>
            </w:pPr>
            <w:r w:rsidRPr="00202105">
              <w:t>-</w:t>
            </w:r>
          </w:p>
        </w:tc>
      </w:tr>
      <w:tr w:rsidR="00A7633A" w:rsidRPr="00202105" w14:paraId="6B67BB4A" w14:textId="77777777" w:rsidTr="007A5C6C">
        <w:tc>
          <w:tcPr>
            <w:tcW w:w="533" w:type="dxa"/>
            <w:tcBorders>
              <w:top w:val="single" w:sz="4" w:space="0" w:color="auto"/>
              <w:left w:val="single" w:sz="4" w:space="0" w:color="auto"/>
              <w:bottom w:val="single" w:sz="4" w:space="0" w:color="auto"/>
              <w:right w:val="single" w:sz="4" w:space="0" w:color="auto"/>
            </w:tcBorders>
          </w:tcPr>
          <w:p w14:paraId="4E365F8E" w14:textId="77777777" w:rsidR="00A7633A" w:rsidRPr="00202105" w:rsidRDefault="00A7633A" w:rsidP="009D4432">
            <w:pPr>
              <w:pStyle w:val="TAC"/>
              <w:rPr>
                <w:rFonts w:cs="Arial"/>
                <w:kern w:val="2"/>
                <w:szCs w:val="21"/>
                <w:lang w:eastAsia="zh-CN"/>
              </w:rPr>
            </w:pPr>
            <w:r w:rsidRPr="00202105">
              <w:t>7</w:t>
            </w:r>
          </w:p>
        </w:tc>
        <w:tc>
          <w:tcPr>
            <w:tcW w:w="3969" w:type="dxa"/>
            <w:tcBorders>
              <w:top w:val="single" w:sz="4" w:space="0" w:color="auto"/>
              <w:left w:val="single" w:sz="4" w:space="0" w:color="auto"/>
              <w:bottom w:val="single" w:sz="4" w:space="0" w:color="auto"/>
              <w:right w:val="single" w:sz="4" w:space="0" w:color="auto"/>
            </w:tcBorders>
          </w:tcPr>
          <w:p w14:paraId="16FC9E6F" w14:textId="77777777" w:rsidR="00A7633A" w:rsidRPr="00202105" w:rsidRDefault="00A7633A" w:rsidP="009D4432">
            <w:pPr>
              <w:pStyle w:val="TAL"/>
              <w:rPr>
                <w:rFonts w:cs="Arial"/>
              </w:rPr>
            </w:pPr>
            <w:r w:rsidRPr="00202105">
              <w:t xml:space="preserve">The UE transmits an </w:t>
            </w:r>
            <w:r w:rsidRPr="00202105">
              <w:rPr>
                <w:i/>
                <w:iCs/>
              </w:rPr>
              <w:t>RRCConnectionRequest</w:t>
            </w:r>
            <w:r w:rsidRPr="00202105">
              <w:rPr>
                <w:i/>
              </w:rPr>
              <w:t xml:space="preserve"> </w:t>
            </w:r>
            <w:r w:rsidRPr="00202105">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tcPr>
          <w:p w14:paraId="7456C59D"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FE80834" w14:textId="77777777" w:rsidR="00A7633A" w:rsidRPr="00202105" w:rsidRDefault="00A7633A" w:rsidP="009D4432">
            <w:pPr>
              <w:pStyle w:val="TAL"/>
              <w:rPr>
                <w:lang w:eastAsia="zh-CN"/>
              </w:rPr>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tcPr>
          <w:p w14:paraId="438F8995"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749DF909" w14:textId="77777777" w:rsidR="00A7633A" w:rsidRPr="00202105" w:rsidRDefault="00A7633A" w:rsidP="009D4432">
            <w:pPr>
              <w:pStyle w:val="TAL"/>
              <w:rPr>
                <w:lang w:eastAsia="zh-CN"/>
              </w:rPr>
            </w:pPr>
            <w:r w:rsidRPr="00202105">
              <w:rPr>
                <w:lang w:eastAsia="zh-CN"/>
              </w:rPr>
              <w:t>-</w:t>
            </w:r>
          </w:p>
        </w:tc>
      </w:tr>
      <w:tr w:rsidR="00A7633A" w:rsidRPr="00202105" w14:paraId="0A122B7D" w14:textId="77777777" w:rsidTr="007A5C6C">
        <w:tc>
          <w:tcPr>
            <w:tcW w:w="533" w:type="dxa"/>
            <w:tcBorders>
              <w:top w:val="single" w:sz="4" w:space="0" w:color="auto"/>
              <w:left w:val="single" w:sz="4" w:space="0" w:color="auto"/>
              <w:bottom w:val="single" w:sz="4" w:space="0" w:color="auto"/>
              <w:right w:val="single" w:sz="4" w:space="0" w:color="auto"/>
            </w:tcBorders>
          </w:tcPr>
          <w:p w14:paraId="0588EAD1" w14:textId="77777777" w:rsidR="00A7633A" w:rsidRPr="00202105" w:rsidRDefault="00A7633A" w:rsidP="009D4432">
            <w:pPr>
              <w:pStyle w:val="TAC"/>
              <w:rPr>
                <w:rFonts w:cs="Arial"/>
                <w:kern w:val="2"/>
                <w:szCs w:val="21"/>
                <w:lang w:eastAsia="zh-CN"/>
              </w:rPr>
            </w:pPr>
            <w:r w:rsidRPr="00202105">
              <w:t>8</w:t>
            </w:r>
          </w:p>
        </w:tc>
        <w:tc>
          <w:tcPr>
            <w:tcW w:w="3969" w:type="dxa"/>
            <w:tcBorders>
              <w:top w:val="single" w:sz="4" w:space="0" w:color="auto"/>
              <w:left w:val="single" w:sz="4" w:space="0" w:color="auto"/>
              <w:bottom w:val="single" w:sz="4" w:space="0" w:color="auto"/>
              <w:right w:val="single" w:sz="4" w:space="0" w:color="auto"/>
            </w:tcBorders>
          </w:tcPr>
          <w:p w14:paraId="70A4FAD0" w14:textId="77777777" w:rsidR="00A7633A" w:rsidRPr="00202105" w:rsidRDefault="00A7633A" w:rsidP="009D4432">
            <w:pPr>
              <w:pStyle w:val="TAL"/>
              <w:rPr>
                <w:rFonts w:cs="Arial"/>
              </w:rPr>
            </w:pPr>
            <w:r w:rsidRPr="00202105">
              <w:t xml:space="preserve">SS transmits an </w:t>
            </w:r>
            <w:r w:rsidRPr="00202105">
              <w:rPr>
                <w:i/>
                <w:iCs/>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0436E1D2"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4881EA43" w14:textId="77777777" w:rsidR="00A7633A" w:rsidRPr="00202105" w:rsidRDefault="00A7633A" w:rsidP="009D4432">
            <w:pPr>
              <w:pStyle w:val="TAL"/>
              <w:rPr>
                <w:lang w:eastAsia="zh-CN"/>
              </w:rPr>
            </w:pPr>
            <w:r w:rsidRPr="00202105">
              <w:t>RRC: RRCConnectionSetup</w:t>
            </w:r>
          </w:p>
        </w:tc>
        <w:tc>
          <w:tcPr>
            <w:tcW w:w="567" w:type="dxa"/>
            <w:tcBorders>
              <w:top w:val="single" w:sz="4" w:space="0" w:color="auto"/>
              <w:left w:val="single" w:sz="4" w:space="0" w:color="auto"/>
              <w:bottom w:val="single" w:sz="4" w:space="0" w:color="auto"/>
              <w:right w:val="single" w:sz="4" w:space="0" w:color="auto"/>
            </w:tcBorders>
          </w:tcPr>
          <w:p w14:paraId="3B04F64A"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48694894" w14:textId="77777777" w:rsidR="00A7633A" w:rsidRPr="00202105" w:rsidRDefault="00A7633A" w:rsidP="009D4432">
            <w:pPr>
              <w:pStyle w:val="TAL"/>
              <w:rPr>
                <w:lang w:eastAsia="zh-CN"/>
              </w:rPr>
            </w:pPr>
          </w:p>
        </w:tc>
      </w:tr>
      <w:tr w:rsidR="00A7633A" w:rsidRPr="00202105" w14:paraId="57827216" w14:textId="77777777" w:rsidTr="007A5C6C">
        <w:tc>
          <w:tcPr>
            <w:tcW w:w="533" w:type="dxa"/>
            <w:tcBorders>
              <w:top w:val="single" w:sz="4" w:space="0" w:color="auto"/>
              <w:left w:val="single" w:sz="4" w:space="0" w:color="auto"/>
              <w:bottom w:val="single" w:sz="4" w:space="0" w:color="auto"/>
              <w:right w:val="single" w:sz="4" w:space="0" w:color="auto"/>
            </w:tcBorders>
          </w:tcPr>
          <w:p w14:paraId="761B0617" w14:textId="77777777" w:rsidR="00A7633A" w:rsidRPr="00202105" w:rsidRDefault="00A7633A"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5C59C97" w14:textId="77777777" w:rsidR="00A7633A" w:rsidRPr="00202105" w:rsidRDefault="00A7633A" w:rsidP="009D4432">
            <w:pPr>
              <w:pStyle w:val="TAL"/>
              <w:rPr>
                <w:rFonts w:cs="Arial"/>
              </w:rPr>
            </w:pPr>
            <w:r w:rsidRPr="00202105">
              <w:t>EXCEPTION: Steps 8a1 to 8b18 describe behaviour that depends 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091506A1"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06AC03B1"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164F6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42F1F64B" w14:textId="77777777" w:rsidR="00A7633A" w:rsidRPr="00202105" w:rsidRDefault="00A7633A" w:rsidP="009D4432">
            <w:pPr>
              <w:pStyle w:val="TAL"/>
              <w:rPr>
                <w:lang w:eastAsia="zh-CN"/>
              </w:rPr>
            </w:pPr>
            <w:r w:rsidRPr="00202105">
              <w:rPr>
                <w:lang w:eastAsia="zh-CN"/>
              </w:rPr>
              <w:t>-</w:t>
            </w:r>
          </w:p>
        </w:tc>
      </w:tr>
      <w:tr w:rsidR="00A7633A" w:rsidRPr="00202105" w14:paraId="0E98F72E" w14:textId="77777777" w:rsidTr="007A5C6C">
        <w:tc>
          <w:tcPr>
            <w:tcW w:w="533" w:type="dxa"/>
            <w:tcBorders>
              <w:top w:val="single" w:sz="4" w:space="0" w:color="auto"/>
              <w:left w:val="single" w:sz="4" w:space="0" w:color="auto"/>
              <w:bottom w:val="single" w:sz="4" w:space="0" w:color="auto"/>
              <w:right w:val="single" w:sz="4" w:space="0" w:color="auto"/>
            </w:tcBorders>
          </w:tcPr>
          <w:p w14:paraId="425FA3D6" w14:textId="77777777" w:rsidR="00A7633A" w:rsidRPr="00202105" w:rsidRDefault="00A7633A" w:rsidP="009D4432">
            <w:pPr>
              <w:pStyle w:val="TAC"/>
              <w:rPr>
                <w:lang w:eastAsia="zh-CN"/>
              </w:rPr>
            </w:pPr>
            <w:r w:rsidRPr="00202105">
              <w:rPr>
                <w:lang w:eastAsia="zh-CN"/>
              </w:rPr>
              <w:t>8a1</w:t>
            </w:r>
          </w:p>
        </w:tc>
        <w:tc>
          <w:tcPr>
            <w:tcW w:w="3969" w:type="dxa"/>
            <w:tcBorders>
              <w:top w:val="single" w:sz="4" w:space="0" w:color="auto"/>
              <w:left w:val="single" w:sz="4" w:space="0" w:color="auto"/>
              <w:bottom w:val="single" w:sz="4" w:space="0" w:color="auto"/>
              <w:right w:val="single" w:sz="4" w:space="0" w:color="auto"/>
            </w:tcBorders>
          </w:tcPr>
          <w:p w14:paraId="6A1D2D85" w14:textId="5FFB983E" w:rsidR="00A7633A" w:rsidRPr="00202105" w:rsidRDefault="00A7633A" w:rsidP="009D4432">
            <w:pPr>
              <w:pStyle w:val="TAL"/>
              <w:rPr>
                <w:rFonts w:cs="Arial"/>
              </w:rPr>
            </w:pPr>
            <w:bookmarkStart w:id="33" w:name="OLE_LINK36"/>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bookmarkEnd w:id="33"/>
          </w:p>
        </w:tc>
        <w:tc>
          <w:tcPr>
            <w:tcW w:w="709" w:type="dxa"/>
            <w:tcBorders>
              <w:top w:val="single" w:sz="4" w:space="0" w:color="auto"/>
              <w:left w:val="single" w:sz="4" w:space="0" w:color="auto"/>
              <w:bottom w:val="single" w:sz="4" w:space="0" w:color="auto"/>
              <w:right w:val="single" w:sz="4" w:space="0" w:color="auto"/>
            </w:tcBorders>
          </w:tcPr>
          <w:p w14:paraId="7C682CEA"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39018E6" w14:textId="77777777" w:rsidR="00A7633A" w:rsidRPr="00202105" w:rsidRDefault="00A7633A" w:rsidP="009D4432">
            <w:pPr>
              <w:pStyle w:val="TAL"/>
              <w:rPr>
                <w:lang w:eastAsia="zh-CN"/>
              </w:rPr>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tcPr>
          <w:p w14:paraId="0A180E31"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tcPr>
          <w:p w14:paraId="57E53116" w14:textId="77777777" w:rsidR="00A7633A" w:rsidRPr="00202105" w:rsidRDefault="00A7633A" w:rsidP="009D4432">
            <w:pPr>
              <w:pStyle w:val="TAL"/>
              <w:rPr>
                <w:lang w:eastAsia="zh-CN"/>
              </w:rPr>
            </w:pPr>
            <w:r w:rsidRPr="00202105">
              <w:rPr>
                <w:lang w:eastAsia="zh-CN"/>
              </w:rPr>
              <w:t>P</w:t>
            </w:r>
          </w:p>
        </w:tc>
      </w:tr>
      <w:tr w:rsidR="00A7633A" w:rsidRPr="00202105" w14:paraId="36BF6B4F" w14:textId="77777777" w:rsidTr="007A5C6C">
        <w:tc>
          <w:tcPr>
            <w:tcW w:w="533" w:type="dxa"/>
            <w:tcBorders>
              <w:top w:val="single" w:sz="4" w:space="0" w:color="auto"/>
              <w:left w:val="single" w:sz="4" w:space="0" w:color="auto"/>
              <w:bottom w:val="single" w:sz="4" w:space="0" w:color="auto"/>
              <w:right w:val="single" w:sz="4" w:space="0" w:color="auto"/>
            </w:tcBorders>
          </w:tcPr>
          <w:p w14:paraId="1D4F5F8D" w14:textId="77777777" w:rsidR="00A7633A" w:rsidRPr="00202105" w:rsidRDefault="00A7633A" w:rsidP="009D4432">
            <w:pPr>
              <w:pStyle w:val="TAC"/>
              <w:rPr>
                <w:lang w:eastAsia="zh-CN"/>
              </w:rPr>
            </w:pPr>
            <w:r w:rsidRPr="00202105">
              <w:rPr>
                <w:lang w:eastAsia="zh-CN"/>
              </w:rPr>
              <w:t>8b1</w:t>
            </w:r>
          </w:p>
        </w:tc>
        <w:tc>
          <w:tcPr>
            <w:tcW w:w="3969" w:type="dxa"/>
            <w:tcBorders>
              <w:top w:val="single" w:sz="4" w:space="0" w:color="auto"/>
              <w:left w:val="single" w:sz="4" w:space="0" w:color="auto"/>
              <w:bottom w:val="single" w:sz="4" w:space="0" w:color="auto"/>
              <w:right w:val="single" w:sz="4" w:space="0" w:color="auto"/>
            </w:tcBorders>
          </w:tcPr>
          <w:p w14:paraId="091174C6" w14:textId="77777777" w:rsidR="00A7633A" w:rsidRPr="00202105" w:rsidRDefault="00A7633A" w:rsidP="009D4432">
            <w:pPr>
              <w:pStyle w:val="TAL"/>
              <w:rPr>
                <w:rFonts w:cs="Arial"/>
              </w:rPr>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7DB98D84"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52770CFE" w14:textId="77777777" w:rsidR="00A7633A" w:rsidRPr="00202105" w:rsidRDefault="00A7633A" w:rsidP="009D4432">
            <w:pPr>
              <w:pStyle w:val="TAL"/>
              <w:rPr>
                <w:lang w:eastAsia="zh-CN"/>
              </w:rPr>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3C3A58D8"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tcPr>
          <w:p w14:paraId="256F37E1" w14:textId="77777777" w:rsidR="00A7633A" w:rsidRPr="00202105" w:rsidRDefault="00A7633A" w:rsidP="009D4432">
            <w:pPr>
              <w:pStyle w:val="TAL"/>
              <w:rPr>
                <w:rFonts w:cs="Arial"/>
                <w:kern w:val="2"/>
                <w:szCs w:val="18"/>
                <w:lang w:eastAsia="zh-CN"/>
              </w:rPr>
            </w:pPr>
            <w:r w:rsidRPr="00202105">
              <w:t>P</w:t>
            </w:r>
          </w:p>
        </w:tc>
      </w:tr>
      <w:tr w:rsidR="00A7633A" w:rsidRPr="00202105" w14:paraId="05747F45" w14:textId="77777777" w:rsidTr="007A5C6C">
        <w:tc>
          <w:tcPr>
            <w:tcW w:w="533" w:type="dxa"/>
            <w:tcBorders>
              <w:top w:val="single" w:sz="4" w:space="0" w:color="auto"/>
              <w:left w:val="single" w:sz="4" w:space="0" w:color="auto"/>
              <w:bottom w:val="single" w:sz="4" w:space="0" w:color="auto"/>
              <w:right w:val="single" w:sz="4" w:space="0" w:color="auto"/>
            </w:tcBorders>
          </w:tcPr>
          <w:p w14:paraId="688494DB" w14:textId="77777777" w:rsidR="00A7633A" w:rsidRPr="00202105" w:rsidRDefault="00A7633A" w:rsidP="009D4432">
            <w:pPr>
              <w:pStyle w:val="TAC"/>
              <w:rPr>
                <w:lang w:eastAsia="zh-CN"/>
              </w:rPr>
            </w:pPr>
            <w:r w:rsidRPr="00202105">
              <w:rPr>
                <w:lang w:eastAsia="zh-CN"/>
              </w:rPr>
              <w:t>8b2</w:t>
            </w:r>
          </w:p>
        </w:tc>
        <w:tc>
          <w:tcPr>
            <w:tcW w:w="3969" w:type="dxa"/>
            <w:tcBorders>
              <w:top w:val="single" w:sz="4" w:space="0" w:color="auto"/>
              <w:left w:val="single" w:sz="4" w:space="0" w:color="auto"/>
              <w:bottom w:val="single" w:sz="4" w:space="0" w:color="auto"/>
              <w:right w:val="single" w:sz="4" w:space="0" w:color="auto"/>
            </w:tcBorders>
          </w:tcPr>
          <w:p w14:paraId="414F899F" w14:textId="7F147FA9" w:rsidR="00A7633A" w:rsidRPr="00202105" w:rsidRDefault="00A7633A" w:rsidP="009D4432">
            <w:pPr>
              <w:pStyle w:val="TAL"/>
              <w:rPr>
                <w:rFonts w:cs="Arial"/>
              </w:rPr>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tcPr>
          <w:p w14:paraId="235F8077"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21D017B2" w14:textId="77777777" w:rsidR="00A7633A" w:rsidRPr="00202105" w:rsidRDefault="00A7633A" w:rsidP="009D4432">
            <w:pPr>
              <w:pStyle w:val="TAL"/>
            </w:pPr>
            <w:smartTag w:uri="urn:schemas-microsoft-com:office:smarttags" w:element="stockticker">
              <w:r w:rsidRPr="00202105">
                <w:t>RRC</w:t>
              </w:r>
            </w:smartTag>
            <w:r w:rsidRPr="00202105">
              <w:t xml:space="preserve">: DLInformationTransfer </w:t>
            </w:r>
          </w:p>
          <w:p w14:paraId="4729BF8F" w14:textId="77777777" w:rsidR="00A7633A" w:rsidRPr="00202105" w:rsidRDefault="00A7633A" w:rsidP="009D4432">
            <w:pPr>
              <w:pStyle w:val="TAL"/>
              <w:rPr>
                <w:lang w:eastAsia="zh-CN"/>
              </w:rPr>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tcPr>
          <w:p w14:paraId="27A6BE1F"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42D877B0" w14:textId="77777777" w:rsidR="00A7633A" w:rsidRPr="00202105" w:rsidRDefault="00A7633A" w:rsidP="009D4432">
            <w:pPr>
              <w:pStyle w:val="TAL"/>
              <w:rPr>
                <w:lang w:eastAsia="zh-CN"/>
              </w:rPr>
            </w:pPr>
            <w:r w:rsidRPr="00202105">
              <w:rPr>
                <w:lang w:eastAsia="zh-CN"/>
              </w:rPr>
              <w:t>-</w:t>
            </w:r>
          </w:p>
        </w:tc>
      </w:tr>
      <w:tr w:rsidR="00A7633A" w:rsidRPr="00202105" w14:paraId="23CFA925" w14:textId="77777777" w:rsidTr="007A5C6C">
        <w:tc>
          <w:tcPr>
            <w:tcW w:w="533" w:type="dxa"/>
            <w:tcBorders>
              <w:top w:val="single" w:sz="4" w:space="0" w:color="auto"/>
              <w:left w:val="single" w:sz="4" w:space="0" w:color="auto"/>
              <w:bottom w:val="single" w:sz="4" w:space="0" w:color="auto"/>
              <w:right w:val="single" w:sz="4" w:space="0" w:color="auto"/>
            </w:tcBorders>
          </w:tcPr>
          <w:p w14:paraId="614335DC" w14:textId="77777777" w:rsidR="00A7633A" w:rsidRPr="00202105" w:rsidRDefault="00A7633A" w:rsidP="009D4432">
            <w:pPr>
              <w:pStyle w:val="TAC"/>
              <w:rPr>
                <w:lang w:eastAsia="zh-CN"/>
              </w:rPr>
            </w:pPr>
            <w:r w:rsidRPr="00202105">
              <w:rPr>
                <w:lang w:eastAsia="zh-CN"/>
              </w:rPr>
              <w:t>8b3</w:t>
            </w:r>
          </w:p>
        </w:tc>
        <w:tc>
          <w:tcPr>
            <w:tcW w:w="3969" w:type="dxa"/>
            <w:tcBorders>
              <w:top w:val="single" w:sz="4" w:space="0" w:color="auto"/>
              <w:left w:val="single" w:sz="4" w:space="0" w:color="auto"/>
              <w:bottom w:val="single" w:sz="4" w:space="0" w:color="auto"/>
              <w:right w:val="single" w:sz="4" w:space="0" w:color="auto"/>
            </w:tcBorders>
          </w:tcPr>
          <w:p w14:paraId="6A7610CF" w14:textId="77777777" w:rsidR="00A7633A" w:rsidRPr="00202105" w:rsidRDefault="00A7633A" w:rsidP="009D4432">
            <w:pPr>
              <w:pStyle w:val="TAL"/>
              <w:rPr>
                <w:rFonts w:cs="Arial"/>
              </w:rPr>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4E6FD7E0"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3B97DD3" w14:textId="77777777" w:rsidR="00A7633A" w:rsidRPr="00202105" w:rsidRDefault="00A7633A" w:rsidP="009D4432">
            <w:pPr>
              <w:pStyle w:val="TAL"/>
            </w:pPr>
            <w:r w:rsidRPr="00202105">
              <w:t>RRC: ULInformationTransfer</w:t>
            </w:r>
          </w:p>
          <w:p w14:paraId="6E1CCC22" w14:textId="77777777" w:rsidR="00A7633A" w:rsidRPr="00202105" w:rsidRDefault="00A7633A" w:rsidP="009D4432">
            <w:pPr>
              <w:pStyle w:val="TAL"/>
              <w:rPr>
                <w:lang w:eastAsia="zh-CN"/>
              </w:rPr>
            </w:pPr>
            <w:r w:rsidRPr="00202105">
              <w:t>NAS: ATTACH REQUEST</w:t>
            </w:r>
          </w:p>
        </w:tc>
        <w:tc>
          <w:tcPr>
            <w:tcW w:w="567" w:type="dxa"/>
            <w:tcBorders>
              <w:top w:val="single" w:sz="4" w:space="0" w:color="auto"/>
              <w:left w:val="single" w:sz="4" w:space="0" w:color="auto"/>
              <w:bottom w:val="single" w:sz="4" w:space="0" w:color="auto"/>
              <w:right w:val="single" w:sz="4" w:space="0" w:color="auto"/>
            </w:tcBorders>
          </w:tcPr>
          <w:p w14:paraId="61D0354D"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0B99BC0B" w14:textId="77777777" w:rsidR="00A7633A" w:rsidRPr="00202105" w:rsidRDefault="00A7633A" w:rsidP="009D4432">
            <w:pPr>
              <w:pStyle w:val="TAL"/>
              <w:rPr>
                <w:lang w:eastAsia="zh-CN"/>
              </w:rPr>
            </w:pPr>
            <w:r w:rsidRPr="00202105">
              <w:rPr>
                <w:lang w:eastAsia="zh-CN"/>
              </w:rPr>
              <w:t>-</w:t>
            </w:r>
          </w:p>
        </w:tc>
      </w:tr>
      <w:tr w:rsidR="00A7633A" w:rsidRPr="00202105" w14:paraId="435A9307" w14:textId="77777777" w:rsidTr="007A5C6C">
        <w:tc>
          <w:tcPr>
            <w:tcW w:w="533" w:type="dxa"/>
            <w:tcBorders>
              <w:top w:val="single" w:sz="4" w:space="0" w:color="auto"/>
              <w:left w:val="single" w:sz="4" w:space="0" w:color="auto"/>
              <w:bottom w:val="single" w:sz="4" w:space="0" w:color="auto"/>
              <w:right w:val="single" w:sz="4" w:space="0" w:color="auto"/>
            </w:tcBorders>
          </w:tcPr>
          <w:p w14:paraId="7098BE4A" w14:textId="77777777" w:rsidR="00A7633A" w:rsidRPr="00202105" w:rsidRDefault="00A7633A" w:rsidP="009D4432">
            <w:pPr>
              <w:pStyle w:val="TAC"/>
              <w:rPr>
                <w:lang w:eastAsia="zh-CN"/>
              </w:rPr>
            </w:pPr>
            <w:r w:rsidRPr="00202105">
              <w:rPr>
                <w:lang w:eastAsia="zh-CN"/>
              </w:rPr>
              <w:t>9-20</w:t>
            </w:r>
          </w:p>
        </w:tc>
        <w:tc>
          <w:tcPr>
            <w:tcW w:w="3969" w:type="dxa"/>
            <w:tcBorders>
              <w:top w:val="single" w:sz="4" w:space="0" w:color="auto"/>
              <w:left w:val="single" w:sz="4" w:space="0" w:color="auto"/>
              <w:bottom w:val="single" w:sz="4" w:space="0" w:color="auto"/>
              <w:right w:val="single" w:sz="4" w:space="0" w:color="auto"/>
            </w:tcBorders>
          </w:tcPr>
          <w:p w14:paraId="2EC91286" w14:textId="78636EF8" w:rsidR="00A7633A" w:rsidRPr="00202105" w:rsidRDefault="00A7633A" w:rsidP="009D4432">
            <w:pPr>
              <w:pStyle w:val="TAL"/>
              <w:rPr>
                <w:rFonts w:cs="Arial"/>
              </w:rPr>
            </w:pPr>
            <w:r w:rsidRPr="00202105">
              <w:rPr>
                <w:lang w:eastAsia="zh-CN"/>
              </w:rPr>
              <w:t>Steps 5 to 16 of the generic test procedure for UE registration (TS 36.508 [</w:t>
            </w:r>
            <w:r w:rsidR="00096D6B"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tcPr>
          <w:p w14:paraId="72D8590C"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DD0E4D"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B7AA45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5B00A8DA" w14:textId="77777777" w:rsidR="00A7633A" w:rsidRPr="00202105" w:rsidRDefault="00A7633A" w:rsidP="009D4432">
            <w:pPr>
              <w:pStyle w:val="TAL"/>
              <w:rPr>
                <w:lang w:eastAsia="zh-CN"/>
              </w:rPr>
            </w:pPr>
            <w:r w:rsidRPr="00202105">
              <w:rPr>
                <w:lang w:eastAsia="zh-CN"/>
              </w:rPr>
              <w:t>-</w:t>
            </w:r>
          </w:p>
        </w:tc>
      </w:tr>
      <w:tr w:rsidR="00A7633A" w:rsidRPr="00202105" w14:paraId="29DA3C44" w14:textId="77777777" w:rsidTr="007A5C6C">
        <w:tc>
          <w:tcPr>
            <w:tcW w:w="533" w:type="dxa"/>
            <w:tcBorders>
              <w:top w:val="single" w:sz="4" w:space="0" w:color="auto"/>
              <w:left w:val="single" w:sz="4" w:space="0" w:color="auto"/>
              <w:bottom w:val="single" w:sz="4" w:space="0" w:color="auto"/>
              <w:right w:val="single" w:sz="4" w:space="0" w:color="auto"/>
            </w:tcBorders>
          </w:tcPr>
          <w:p w14:paraId="1B8D105C" w14:textId="7C66CEB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tcPr>
          <w:p w14:paraId="5B54CCAC" w14:textId="77777777" w:rsidR="00577E57" w:rsidRPr="00202105" w:rsidRDefault="00A7633A" w:rsidP="00577E57">
            <w:pPr>
              <w:pStyle w:val="TAL"/>
            </w:pPr>
            <w:r w:rsidRPr="00202105">
              <w:t>EXCEPTION: In parallel to the events described in steps 2</w:t>
            </w:r>
            <w:r w:rsidR="00AB1243" w:rsidRPr="00202105">
              <w:t>4A</w:t>
            </w:r>
            <w:r w:rsidRPr="00202105">
              <w:t xml:space="preserve"> to 29 the steps specified in Table 11.1.2.3.2-2 may take place to transfer other PDU sessions to EPS.</w:t>
            </w:r>
          </w:p>
          <w:p w14:paraId="0DB96016" w14:textId="5F3CC8FC" w:rsidR="00A7633A" w:rsidRPr="00202105" w:rsidRDefault="00577E57" w:rsidP="00577E57">
            <w:pPr>
              <w:pStyle w:val="TAL"/>
              <w:rPr>
                <w:lang w:eastAsia="zh-CN"/>
              </w:rPr>
            </w:pPr>
            <w:r w:rsidRPr="00202105">
              <w:t>NOTE: The total number of PDN connections to be established are less than or equal to the PDU sessions established on 5G with the same parameters as the PDU sessions established in 5G.</w:t>
            </w:r>
          </w:p>
        </w:tc>
        <w:tc>
          <w:tcPr>
            <w:tcW w:w="709" w:type="dxa"/>
            <w:tcBorders>
              <w:top w:val="single" w:sz="4" w:space="0" w:color="auto"/>
              <w:left w:val="single" w:sz="4" w:space="0" w:color="auto"/>
              <w:bottom w:val="single" w:sz="4" w:space="0" w:color="auto"/>
              <w:right w:val="single" w:sz="4" w:space="0" w:color="auto"/>
            </w:tcBorders>
          </w:tcPr>
          <w:p w14:paraId="1BA7DB20" w14:textId="3EB75938"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118E17C5" w14:textId="1AE6931C"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13329C70" w14:textId="1AA663E1"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17A82D30" w14:textId="7C5265E2" w:rsidR="00A7633A" w:rsidRPr="00202105" w:rsidRDefault="00A7633A" w:rsidP="009D4432">
            <w:pPr>
              <w:pStyle w:val="TAL"/>
              <w:rPr>
                <w:rFonts w:cs="Arial"/>
                <w:kern w:val="2"/>
                <w:szCs w:val="18"/>
                <w:lang w:eastAsia="zh-CN"/>
              </w:rPr>
            </w:pPr>
            <w:r w:rsidRPr="00202105">
              <w:t>-</w:t>
            </w:r>
          </w:p>
        </w:tc>
      </w:tr>
      <w:tr w:rsidR="00A7633A" w:rsidRPr="00202105" w14:paraId="3C499011" w14:textId="77777777" w:rsidTr="007A5C6C">
        <w:tc>
          <w:tcPr>
            <w:tcW w:w="533" w:type="dxa"/>
            <w:tcBorders>
              <w:top w:val="single" w:sz="4" w:space="0" w:color="auto"/>
              <w:left w:val="single" w:sz="4" w:space="0" w:color="auto"/>
              <w:bottom w:val="single" w:sz="4" w:space="0" w:color="auto"/>
              <w:right w:val="single" w:sz="4" w:space="0" w:color="auto"/>
            </w:tcBorders>
          </w:tcPr>
          <w:p w14:paraId="04C75999"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tcPr>
          <w:p w14:paraId="6EC50531" w14:textId="0A9E8C46" w:rsidR="00A7633A" w:rsidRPr="00202105" w:rsidRDefault="00A7633A" w:rsidP="009D4432">
            <w:pPr>
              <w:pStyle w:val="TAL"/>
              <w:rPr>
                <w:rFonts w:cs="Arial"/>
              </w:rPr>
            </w:pPr>
            <w:r w:rsidRPr="00202105">
              <w:t xml:space="preserve">EXCEPTION: In parallel to the events </w:t>
            </w:r>
            <w:r w:rsidRPr="00202105">
              <w:lastRenderedPageBreak/>
              <w:t xml:space="preserve">described in steps </w:t>
            </w:r>
            <w:r w:rsidR="00577E57" w:rsidRPr="00202105">
              <w:t xml:space="preserve">24A </w:t>
            </w:r>
            <w:r w:rsidRPr="00202105">
              <w:t xml:space="preserve">to </w:t>
            </w:r>
            <w:r w:rsidR="00577E57" w:rsidRPr="00202105">
              <w:t xml:space="preserve">29 </w:t>
            </w:r>
            <w:r w:rsidRPr="00202105">
              <w:t>the UE may perform IMS re-registration on EUTRAN as defined in TS 34.229-1 [35] subclause C.46</w:t>
            </w:r>
          </w:p>
        </w:tc>
        <w:tc>
          <w:tcPr>
            <w:tcW w:w="709" w:type="dxa"/>
            <w:tcBorders>
              <w:top w:val="single" w:sz="4" w:space="0" w:color="auto"/>
              <w:left w:val="single" w:sz="4" w:space="0" w:color="auto"/>
              <w:bottom w:val="single" w:sz="4" w:space="0" w:color="auto"/>
              <w:right w:val="single" w:sz="4" w:space="0" w:color="auto"/>
            </w:tcBorders>
          </w:tcPr>
          <w:p w14:paraId="17651500" w14:textId="77777777" w:rsidR="00A7633A" w:rsidRPr="00202105" w:rsidRDefault="00A7633A" w:rsidP="009D4432">
            <w:pPr>
              <w:pStyle w:val="TAC"/>
              <w:rPr>
                <w:lang w:eastAsia="zh-CN"/>
              </w:rPr>
            </w:pPr>
            <w:r w:rsidRPr="00202105">
              <w:rPr>
                <w:lang w:eastAsia="zh-CN"/>
              </w:rPr>
              <w:lastRenderedPageBreak/>
              <w:t>-</w:t>
            </w:r>
          </w:p>
        </w:tc>
        <w:tc>
          <w:tcPr>
            <w:tcW w:w="2977" w:type="dxa"/>
            <w:tcBorders>
              <w:top w:val="single" w:sz="4" w:space="0" w:color="auto"/>
              <w:left w:val="single" w:sz="4" w:space="0" w:color="auto"/>
              <w:bottom w:val="single" w:sz="4" w:space="0" w:color="auto"/>
              <w:right w:val="single" w:sz="4" w:space="0" w:color="auto"/>
            </w:tcBorders>
          </w:tcPr>
          <w:p w14:paraId="1BE35F9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7CD60AD9"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3A6B2A7B" w14:textId="77777777" w:rsidR="00A7633A" w:rsidRPr="00202105" w:rsidRDefault="00A7633A" w:rsidP="009D4432">
            <w:pPr>
              <w:pStyle w:val="TAL"/>
              <w:rPr>
                <w:rFonts w:cs="Arial"/>
                <w:kern w:val="2"/>
                <w:szCs w:val="18"/>
                <w:lang w:eastAsia="zh-CN"/>
              </w:rPr>
            </w:pPr>
            <w:r w:rsidRPr="00202105">
              <w:t>-</w:t>
            </w:r>
          </w:p>
        </w:tc>
      </w:tr>
      <w:tr w:rsidR="00AB1243" w:rsidRPr="00202105" w14:paraId="1CD4A4A2" w14:textId="77777777" w:rsidTr="007A5C6C">
        <w:tc>
          <w:tcPr>
            <w:tcW w:w="533" w:type="dxa"/>
            <w:tcBorders>
              <w:top w:val="single" w:sz="4" w:space="0" w:color="auto"/>
              <w:left w:val="single" w:sz="4" w:space="0" w:color="auto"/>
              <w:bottom w:val="single" w:sz="4" w:space="0" w:color="auto"/>
              <w:right w:val="single" w:sz="4" w:space="0" w:color="auto"/>
            </w:tcBorders>
          </w:tcPr>
          <w:p w14:paraId="66AC417F" w14:textId="161D7E07" w:rsidR="00AB1243" w:rsidRPr="00202105" w:rsidRDefault="00AB1243" w:rsidP="009D4432">
            <w:pPr>
              <w:pStyle w:val="TAC"/>
            </w:pPr>
            <w:r w:rsidRPr="00202105">
              <w:t>21a1 – 21a3</w:t>
            </w:r>
          </w:p>
        </w:tc>
        <w:tc>
          <w:tcPr>
            <w:tcW w:w="3969" w:type="dxa"/>
            <w:tcBorders>
              <w:top w:val="single" w:sz="4" w:space="0" w:color="auto"/>
              <w:left w:val="single" w:sz="4" w:space="0" w:color="auto"/>
              <w:bottom w:val="single" w:sz="4" w:space="0" w:color="auto"/>
              <w:right w:val="single" w:sz="4" w:space="0" w:color="auto"/>
            </w:tcBorders>
          </w:tcPr>
          <w:p w14:paraId="79598245" w14:textId="3F117CCC"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79E788CC" w14:textId="2249767E"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42780481" w14:textId="77539723"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1518F39" w14:textId="5CDA11F9"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00F046B1" w14:textId="34F06BD4" w:rsidR="00AB1243" w:rsidRPr="00202105" w:rsidRDefault="00AB1243" w:rsidP="009D4432">
            <w:pPr>
              <w:pStyle w:val="TAL"/>
            </w:pPr>
            <w:r w:rsidRPr="00202105">
              <w:t>-</w:t>
            </w:r>
          </w:p>
        </w:tc>
      </w:tr>
      <w:tr w:rsidR="00AB1243" w:rsidRPr="00202105" w14:paraId="07B4AC8D" w14:textId="77777777" w:rsidTr="007A5C6C">
        <w:tc>
          <w:tcPr>
            <w:tcW w:w="533" w:type="dxa"/>
            <w:tcBorders>
              <w:top w:val="single" w:sz="4" w:space="0" w:color="auto"/>
              <w:left w:val="single" w:sz="4" w:space="0" w:color="auto"/>
              <w:bottom w:val="single" w:sz="4" w:space="0" w:color="auto"/>
              <w:right w:val="single" w:sz="4" w:space="0" w:color="auto"/>
            </w:tcBorders>
          </w:tcPr>
          <w:p w14:paraId="2A789A51" w14:textId="06656CDA" w:rsidR="00AB1243" w:rsidRPr="00202105" w:rsidRDefault="00AB1243" w:rsidP="009D4432">
            <w:pPr>
              <w:pStyle w:val="TAC"/>
            </w:pPr>
            <w:r w:rsidRPr="00202105">
              <w:t>21b1 – 21b3</w:t>
            </w:r>
          </w:p>
        </w:tc>
        <w:tc>
          <w:tcPr>
            <w:tcW w:w="3969" w:type="dxa"/>
            <w:tcBorders>
              <w:top w:val="single" w:sz="4" w:space="0" w:color="auto"/>
              <w:left w:val="single" w:sz="4" w:space="0" w:color="auto"/>
              <w:bottom w:val="single" w:sz="4" w:space="0" w:color="auto"/>
              <w:right w:val="single" w:sz="4" w:space="0" w:color="auto"/>
            </w:tcBorders>
          </w:tcPr>
          <w:p w14:paraId="6FC4CFCB" w14:textId="5D19B735"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6C648BB1" w14:textId="2E6427A5"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84FE355" w14:textId="5351AB00"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BD13295" w14:textId="7F19F277"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038E5DE4" w14:textId="2177CCC6" w:rsidR="00AB1243" w:rsidRPr="00202105" w:rsidRDefault="00AB1243" w:rsidP="009D4432">
            <w:pPr>
              <w:pStyle w:val="TAL"/>
            </w:pPr>
            <w:r w:rsidRPr="00202105">
              <w:t>-</w:t>
            </w:r>
          </w:p>
        </w:tc>
      </w:tr>
      <w:tr w:rsidR="00AB1243" w:rsidRPr="00202105" w14:paraId="6FE397F2" w14:textId="77777777" w:rsidTr="007A5C6C">
        <w:tc>
          <w:tcPr>
            <w:tcW w:w="533" w:type="dxa"/>
            <w:tcBorders>
              <w:top w:val="single" w:sz="4" w:space="0" w:color="auto"/>
              <w:left w:val="single" w:sz="4" w:space="0" w:color="auto"/>
              <w:bottom w:val="single" w:sz="4" w:space="0" w:color="auto"/>
              <w:right w:val="single" w:sz="4" w:space="0" w:color="auto"/>
            </w:tcBorders>
          </w:tcPr>
          <w:p w14:paraId="6D28BEC7" w14:textId="6E489EC7" w:rsidR="00AB1243" w:rsidRPr="00202105" w:rsidRDefault="00AB1243" w:rsidP="009D4432">
            <w:pPr>
              <w:pStyle w:val="TAC"/>
              <w:rPr>
                <w:rFonts w:cs="Arial"/>
                <w:kern w:val="2"/>
                <w:szCs w:val="21"/>
                <w:lang w:eastAsia="zh-CN"/>
              </w:rPr>
            </w:pPr>
            <w:r w:rsidRPr="00202105">
              <w:t>22-24</w:t>
            </w:r>
          </w:p>
        </w:tc>
        <w:tc>
          <w:tcPr>
            <w:tcW w:w="3969" w:type="dxa"/>
            <w:tcBorders>
              <w:top w:val="single" w:sz="4" w:space="0" w:color="auto"/>
              <w:left w:val="single" w:sz="4" w:space="0" w:color="auto"/>
              <w:bottom w:val="single" w:sz="4" w:space="0" w:color="auto"/>
              <w:right w:val="single" w:sz="4" w:space="0" w:color="auto"/>
            </w:tcBorders>
          </w:tcPr>
          <w:p w14:paraId="4F2BD9FE" w14:textId="2736CAF1" w:rsidR="00AB1243" w:rsidRPr="00202105" w:rsidRDefault="00AB1243" w:rsidP="009D4432">
            <w:pPr>
              <w:pStyle w:val="TAL"/>
              <w:rPr>
                <w:rFonts w:cs="Arial"/>
              </w:rPr>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6056CF4C" w14:textId="77777777" w:rsidR="00AB1243" w:rsidRPr="00202105" w:rsidRDefault="00AB12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7D5B7145" w14:textId="77777777" w:rsidR="00AB1243" w:rsidRPr="00202105" w:rsidRDefault="00AB12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38155C07" w14:textId="77777777" w:rsidR="00AB1243" w:rsidRPr="00202105" w:rsidRDefault="00AB12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26784B0A" w14:textId="77777777" w:rsidR="00AB1243" w:rsidRPr="00202105" w:rsidRDefault="00AB1243" w:rsidP="009D4432">
            <w:pPr>
              <w:pStyle w:val="TAL"/>
              <w:rPr>
                <w:rFonts w:cs="Arial"/>
                <w:kern w:val="2"/>
                <w:szCs w:val="18"/>
                <w:lang w:eastAsia="zh-CN"/>
              </w:rPr>
            </w:pPr>
            <w:r w:rsidRPr="00202105">
              <w:t>-</w:t>
            </w:r>
          </w:p>
        </w:tc>
      </w:tr>
      <w:tr w:rsidR="00AB1243" w:rsidRPr="00202105" w14:paraId="53130E8D" w14:textId="77777777" w:rsidTr="007A5C6C">
        <w:tc>
          <w:tcPr>
            <w:tcW w:w="533" w:type="dxa"/>
            <w:tcBorders>
              <w:top w:val="single" w:sz="4" w:space="0" w:color="auto"/>
              <w:left w:val="single" w:sz="4" w:space="0" w:color="auto"/>
              <w:bottom w:val="single" w:sz="4" w:space="0" w:color="auto"/>
              <w:right w:val="single" w:sz="4" w:space="0" w:color="auto"/>
            </w:tcBorders>
          </w:tcPr>
          <w:p w14:paraId="345B2DC9" w14:textId="755EF828" w:rsidR="00AB1243" w:rsidRPr="00202105" w:rsidRDefault="00AB1243" w:rsidP="009D4432">
            <w:pPr>
              <w:pStyle w:val="TAC"/>
            </w:pPr>
            <w:r w:rsidRPr="00202105">
              <w:t>24A</w:t>
            </w:r>
          </w:p>
        </w:tc>
        <w:tc>
          <w:tcPr>
            <w:tcW w:w="3969" w:type="dxa"/>
            <w:tcBorders>
              <w:top w:val="single" w:sz="4" w:space="0" w:color="auto"/>
              <w:left w:val="single" w:sz="4" w:space="0" w:color="auto"/>
              <w:bottom w:val="single" w:sz="4" w:space="0" w:color="auto"/>
              <w:right w:val="single" w:sz="4" w:space="0" w:color="auto"/>
            </w:tcBorders>
          </w:tcPr>
          <w:p w14:paraId="28F83922" w14:textId="576308DF" w:rsidR="00AB1243" w:rsidRPr="00202105" w:rsidRDefault="00AB124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tcPr>
          <w:p w14:paraId="55B4A145" w14:textId="0D58340C" w:rsidR="00AB1243" w:rsidRPr="00202105" w:rsidRDefault="00AB12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0BD16C75" w14:textId="77777777" w:rsidR="00AB1243" w:rsidRPr="00202105" w:rsidRDefault="00AB1243" w:rsidP="009D4432">
            <w:pPr>
              <w:pStyle w:val="TAL"/>
            </w:pPr>
            <w:smartTag w:uri="urn:schemas-microsoft-com:office:smarttags" w:element="stockticker">
              <w:r w:rsidRPr="00202105">
                <w:t>RRC</w:t>
              </w:r>
            </w:smartTag>
            <w:r w:rsidRPr="00202105">
              <w:t>: RRCConnectionReconfiguration</w:t>
            </w:r>
          </w:p>
          <w:p w14:paraId="7C3A6B8A" w14:textId="77777777" w:rsidR="00AB1243" w:rsidRPr="00202105" w:rsidRDefault="00AB1243" w:rsidP="009D4432">
            <w:pPr>
              <w:pStyle w:val="TAL"/>
            </w:pPr>
            <w:r w:rsidRPr="00202105">
              <w:t>NAS:</w:t>
            </w:r>
          </w:p>
          <w:p w14:paraId="0D9BBEB1" w14:textId="683C7F52" w:rsidR="00AB1243" w:rsidRPr="00202105" w:rsidRDefault="00AB1243"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tcPr>
          <w:p w14:paraId="2AEF51FC" w14:textId="73ED6618" w:rsidR="00AB1243" w:rsidRPr="00202105" w:rsidRDefault="00AB1243" w:rsidP="009D4432">
            <w:pPr>
              <w:pStyle w:val="TAL"/>
            </w:pPr>
            <w:r w:rsidRPr="00202105">
              <w:rPr>
                <w:rFonts w:eastAsia="MS Gothic"/>
              </w:rPr>
              <w:t>-</w:t>
            </w:r>
          </w:p>
        </w:tc>
        <w:tc>
          <w:tcPr>
            <w:tcW w:w="851" w:type="dxa"/>
            <w:tcBorders>
              <w:top w:val="single" w:sz="4" w:space="0" w:color="auto"/>
              <w:left w:val="single" w:sz="4" w:space="0" w:color="auto"/>
              <w:bottom w:val="single" w:sz="4" w:space="0" w:color="auto"/>
              <w:right w:val="single" w:sz="4" w:space="0" w:color="auto"/>
            </w:tcBorders>
          </w:tcPr>
          <w:p w14:paraId="3A29078A" w14:textId="7572A9D7" w:rsidR="00AB1243" w:rsidRPr="00202105" w:rsidRDefault="00AB1243" w:rsidP="009D4432">
            <w:pPr>
              <w:pStyle w:val="TAL"/>
            </w:pPr>
            <w:r w:rsidRPr="00202105">
              <w:rPr>
                <w:rFonts w:eastAsia="MS Gothic"/>
              </w:rPr>
              <w:t>-</w:t>
            </w:r>
          </w:p>
        </w:tc>
      </w:tr>
      <w:tr w:rsidR="00AB1243" w:rsidRPr="00202105" w14:paraId="1D1A159E" w14:textId="77777777" w:rsidTr="007A5C6C">
        <w:tc>
          <w:tcPr>
            <w:tcW w:w="533" w:type="dxa"/>
            <w:tcBorders>
              <w:top w:val="single" w:sz="4" w:space="0" w:color="auto"/>
              <w:left w:val="single" w:sz="4" w:space="0" w:color="auto"/>
              <w:bottom w:val="single" w:sz="4" w:space="0" w:color="auto"/>
              <w:right w:val="single" w:sz="4" w:space="0" w:color="auto"/>
            </w:tcBorders>
          </w:tcPr>
          <w:p w14:paraId="0FD038F9" w14:textId="4AEA9883" w:rsidR="00AB1243" w:rsidRPr="00202105" w:rsidRDefault="00AB12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4226520B" w14:textId="24E9B9BA" w:rsidR="00AB1243" w:rsidRPr="00202105" w:rsidRDefault="00AB1243" w:rsidP="009D4432">
            <w:pPr>
              <w:pStyle w:val="TAL"/>
            </w:pPr>
            <w:r w:rsidRPr="00202105">
              <w:t>EXCEPTION: In parallel to the events described in steps 24B-24C the steps specified in table 11.1.2.3.2-3 will take place.</w:t>
            </w:r>
          </w:p>
        </w:tc>
        <w:tc>
          <w:tcPr>
            <w:tcW w:w="709" w:type="dxa"/>
            <w:tcBorders>
              <w:top w:val="single" w:sz="4" w:space="0" w:color="auto"/>
              <w:left w:val="single" w:sz="4" w:space="0" w:color="auto"/>
              <w:bottom w:val="single" w:sz="4" w:space="0" w:color="auto"/>
              <w:right w:val="single" w:sz="4" w:space="0" w:color="auto"/>
            </w:tcBorders>
          </w:tcPr>
          <w:p w14:paraId="53264291" w14:textId="3586C9C5" w:rsidR="00AB1243" w:rsidRPr="00202105" w:rsidRDefault="00AB1243"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7DD494F5" w14:textId="0EF7630F"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F636480" w14:textId="439FFDC8" w:rsidR="00AB1243" w:rsidRPr="00202105" w:rsidRDefault="00AB1243" w:rsidP="009D4432">
            <w:pPr>
              <w:pStyle w:val="TAL"/>
            </w:pPr>
            <w:r w:rsidRPr="00202105">
              <w:rPr>
                <w:rFonts w:eastAsia="MS Mincho"/>
              </w:rPr>
              <w:t>-</w:t>
            </w:r>
          </w:p>
        </w:tc>
        <w:tc>
          <w:tcPr>
            <w:tcW w:w="851" w:type="dxa"/>
            <w:tcBorders>
              <w:top w:val="single" w:sz="4" w:space="0" w:color="auto"/>
              <w:left w:val="single" w:sz="4" w:space="0" w:color="auto"/>
              <w:bottom w:val="single" w:sz="4" w:space="0" w:color="auto"/>
              <w:right w:val="single" w:sz="4" w:space="0" w:color="auto"/>
            </w:tcBorders>
          </w:tcPr>
          <w:p w14:paraId="0313791E" w14:textId="6BD7B87F" w:rsidR="00AB1243" w:rsidRPr="00202105" w:rsidRDefault="00AB1243" w:rsidP="009D4432">
            <w:pPr>
              <w:pStyle w:val="TAL"/>
            </w:pPr>
            <w:r w:rsidRPr="00202105">
              <w:rPr>
                <w:rFonts w:eastAsia="MS Mincho"/>
              </w:rPr>
              <w:t>-</w:t>
            </w:r>
          </w:p>
        </w:tc>
      </w:tr>
      <w:tr w:rsidR="00AB1243" w:rsidRPr="00202105" w14:paraId="0C41BFD4" w14:textId="77777777" w:rsidTr="007A5C6C">
        <w:tc>
          <w:tcPr>
            <w:tcW w:w="533" w:type="dxa"/>
            <w:tcBorders>
              <w:top w:val="single" w:sz="4" w:space="0" w:color="auto"/>
              <w:left w:val="single" w:sz="4" w:space="0" w:color="auto"/>
              <w:bottom w:val="single" w:sz="4" w:space="0" w:color="auto"/>
              <w:right w:val="single" w:sz="4" w:space="0" w:color="auto"/>
            </w:tcBorders>
          </w:tcPr>
          <w:p w14:paraId="281733AA" w14:textId="4DCDCDFB" w:rsidR="00AB1243" w:rsidRPr="00202105" w:rsidRDefault="00AB1243" w:rsidP="009D4432">
            <w:pPr>
              <w:pStyle w:val="TAC"/>
            </w:pPr>
            <w:r w:rsidRPr="00202105">
              <w:t>24B</w:t>
            </w:r>
          </w:p>
        </w:tc>
        <w:tc>
          <w:tcPr>
            <w:tcW w:w="3969" w:type="dxa"/>
            <w:tcBorders>
              <w:top w:val="single" w:sz="4" w:space="0" w:color="auto"/>
              <w:left w:val="single" w:sz="4" w:space="0" w:color="auto"/>
              <w:bottom w:val="single" w:sz="4" w:space="0" w:color="auto"/>
              <w:right w:val="single" w:sz="4" w:space="0" w:color="auto"/>
            </w:tcBorders>
          </w:tcPr>
          <w:p w14:paraId="1D25C8D7" w14:textId="6B63FB1C" w:rsidR="00AB1243" w:rsidRPr="00202105" w:rsidRDefault="00AB1243"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tcPr>
          <w:p w14:paraId="4D96AFE7" w14:textId="75A554B5"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28E71BEB" w14:textId="62AFA78D" w:rsidR="00AB1243" w:rsidRPr="00202105" w:rsidRDefault="00AB1243"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526C888" w14:textId="07BBB98C"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7BE7F227" w14:textId="47C9E3DC" w:rsidR="00AB1243" w:rsidRPr="00202105" w:rsidRDefault="00AB1243" w:rsidP="009D4432">
            <w:pPr>
              <w:pStyle w:val="TAL"/>
            </w:pPr>
            <w:r w:rsidRPr="00202105">
              <w:t>-</w:t>
            </w:r>
          </w:p>
        </w:tc>
      </w:tr>
      <w:tr w:rsidR="00AB1243" w:rsidRPr="00202105" w14:paraId="1A548891" w14:textId="77777777" w:rsidTr="007A5C6C">
        <w:tc>
          <w:tcPr>
            <w:tcW w:w="533" w:type="dxa"/>
            <w:tcBorders>
              <w:top w:val="single" w:sz="4" w:space="0" w:color="auto"/>
              <w:left w:val="single" w:sz="4" w:space="0" w:color="auto"/>
              <w:bottom w:val="single" w:sz="4" w:space="0" w:color="auto"/>
              <w:right w:val="single" w:sz="4" w:space="0" w:color="auto"/>
            </w:tcBorders>
          </w:tcPr>
          <w:p w14:paraId="29C5AD9E" w14:textId="27374B03" w:rsidR="00AB1243" w:rsidRPr="00202105" w:rsidRDefault="00AB1243" w:rsidP="009D4432">
            <w:pPr>
              <w:pStyle w:val="TAC"/>
            </w:pPr>
            <w:r w:rsidRPr="00202105">
              <w:t>24C</w:t>
            </w:r>
          </w:p>
        </w:tc>
        <w:tc>
          <w:tcPr>
            <w:tcW w:w="3969" w:type="dxa"/>
            <w:tcBorders>
              <w:top w:val="single" w:sz="4" w:space="0" w:color="auto"/>
              <w:left w:val="single" w:sz="4" w:space="0" w:color="auto"/>
              <w:bottom w:val="single" w:sz="4" w:space="0" w:color="auto"/>
              <w:right w:val="single" w:sz="4" w:space="0" w:color="auto"/>
            </w:tcBorders>
          </w:tcPr>
          <w:p w14:paraId="1FA250F4" w14:textId="0F456EA3" w:rsidR="00AB1243" w:rsidRPr="00202105" w:rsidRDefault="00AB1243"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tcPr>
          <w:p w14:paraId="31087037" w14:textId="75B20DB2"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AC4657E" w14:textId="77777777" w:rsidR="00AB1243" w:rsidRPr="00202105" w:rsidRDefault="00AB1243" w:rsidP="009D4432">
            <w:pPr>
              <w:pStyle w:val="TAL"/>
            </w:pPr>
            <w:smartTag w:uri="urn:schemas-microsoft-com:office:smarttags" w:element="stockticker">
              <w:r w:rsidRPr="00202105">
                <w:t>RRC</w:t>
              </w:r>
            </w:smartTag>
            <w:r w:rsidRPr="00202105">
              <w:t>: ULInformationTransfer</w:t>
            </w:r>
          </w:p>
          <w:p w14:paraId="2BC5C413" w14:textId="6B76681D" w:rsidR="00AB1243" w:rsidRPr="00202105" w:rsidRDefault="00AB1243"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tcPr>
          <w:p w14:paraId="5CFFDB6D" w14:textId="38851C78"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5E91CC39" w14:textId="65A1EBDA" w:rsidR="00AB1243" w:rsidRPr="00202105" w:rsidRDefault="00AB1243" w:rsidP="009D4432">
            <w:pPr>
              <w:pStyle w:val="TAL"/>
            </w:pPr>
            <w:r w:rsidRPr="00202105">
              <w:t>-</w:t>
            </w:r>
          </w:p>
        </w:tc>
      </w:tr>
      <w:tr w:rsidR="00A7633A" w:rsidRPr="00202105" w14:paraId="55F851B6" w14:textId="77777777" w:rsidTr="007A5C6C">
        <w:tc>
          <w:tcPr>
            <w:tcW w:w="533" w:type="dxa"/>
            <w:tcBorders>
              <w:top w:val="single" w:sz="4" w:space="0" w:color="auto"/>
              <w:left w:val="single" w:sz="4" w:space="0" w:color="auto"/>
              <w:bottom w:val="single" w:sz="4" w:space="0" w:color="auto"/>
              <w:right w:val="single" w:sz="4" w:space="0" w:color="auto"/>
            </w:tcBorders>
          </w:tcPr>
          <w:p w14:paraId="25E20B69" w14:textId="5CBBE6D3" w:rsidR="00A7633A" w:rsidRPr="00202105" w:rsidRDefault="00A7633A" w:rsidP="009D4432">
            <w:pPr>
              <w:pStyle w:val="TAC"/>
            </w:pPr>
            <w:r w:rsidRPr="00202105">
              <w:t>25-28</w:t>
            </w:r>
          </w:p>
        </w:tc>
        <w:tc>
          <w:tcPr>
            <w:tcW w:w="3969" w:type="dxa"/>
            <w:tcBorders>
              <w:top w:val="single" w:sz="4" w:space="0" w:color="auto"/>
              <w:left w:val="single" w:sz="4" w:space="0" w:color="auto"/>
              <w:bottom w:val="single" w:sz="4" w:space="0" w:color="auto"/>
              <w:right w:val="single" w:sz="4" w:space="0" w:color="auto"/>
            </w:tcBorders>
          </w:tcPr>
          <w:p w14:paraId="6BDC7AFB" w14:textId="2F930478" w:rsidR="00A7633A" w:rsidRPr="00202105" w:rsidRDefault="00A7633A"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0466E619" w14:textId="361F44F0" w:rsidR="00A7633A" w:rsidRPr="00202105" w:rsidRDefault="00A7633A"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7A960ABF" w14:textId="68A480C1"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9272E08" w14:textId="09EC569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1F1DD16F" w14:textId="4AC2969A" w:rsidR="00A7633A" w:rsidRPr="00202105" w:rsidRDefault="00A7633A" w:rsidP="009D4432">
            <w:pPr>
              <w:pStyle w:val="TAL"/>
            </w:pPr>
            <w:r w:rsidRPr="00202105">
              <w:t>-</w:t>
            </w:r>
          </w:p>
        </w:tc>
      </w:tr>
      <w:tr w:rsidR="00A7633A" w:rsidRPr="00202105" w14:paraId="1C218EDB" w14:textId="77777777" w:rsidTr="007A5C6C">
        <w:tc>
          <w:tcPr>
            <w:tcW w:w="533" w:type="dxa"/>
            <w:tcBorders>
              <w:top w:val="single" w:sz="4" w:space="0" w:color="auto"/>
              <w:left w:val="single" w:sz="4" w:space="0" w:color="auto"/>
              <w:bottom w:val="single" w:sz="4" w:space="0" w:color="auto"/>
              <w:right w:val="single" w:sz="4" w:space="0" w:color="auto"/>
            </w:tcBorders>
          </w:tcPr>
          <w:p w14:paraId="09490C8A" w14:textId="77777777" w:rsidR="00A7633A" w:rsidRPr="00202105" w:rsidRDefault="00A7633A" w:rsidP="009D4432">
            <w:pPr>
              <w:pStyle w:val="TAC"/>
              <w:rPr>
                <w:rFonts w:cs="Arial"/>
                <w:kern w:val="2"/>
                <w:szCs w:val="21"/>
                <w:lang w:eastAsia="zh-CN"/>
              </w:rPr>
            </w:pPr>
            <w:r w:rsidRPr="00202105">
              <w:t>29</w:t>
            </w:r>
          </w:p>
        </w:tc>
        <w:tc>
          <w:tcPr>
            <w:tcW w:w="3969" w:type="dxa"/>
            <w:tcBorders>
              <w:top w:val="single" w:sz="4" w:space="0" w:color="auto"/>
              <w:left w:val="single" w:sz="4" w:space="0" w:color="auto"/>
              <w:bottom w:val="single" w:sz="4" w:space="0" w:color="auto"/>
              <w:right w:val="single" w:sz="4" w:space="0" w:color="auto"/>
            </w:tcBorders>
          </w:tcPr>
          <w:p w14:paraId="5272B3B8" w14:textId="77777777" w:rsidR="00A7633A" w:rsidRPr="00202105" w:rsidRDefault="00A7633A"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tcPr>
          <w:p w14:paraId="15656C6B"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6EFCFECA"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7AC774E1"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50DBD259" w14:textId="77777777" w:rsidR="00A7633A" w:rsidRPr="00202105" w:rsidRDefault="00A7633A" w:rsidP="009D4432">
            <w:pPr>
              <w:pStyle w:val="TAL"/>
              <w:rPr>
                <w:rFonts w:cs="Arial"/>
                <w:kern w:val="2"/>
                <w:szCs w:val="18"/>
                <w:lang w:eastAsia="zh-CN"/>
              </w:rPr>
            </w:pPr>
            <w:r w:rsidRPr="00202105">
              <w:t>-</w:t>
            </w:r>
          </w:p>
        </w:tc>
      </w:tr>
      <w:tr w:rsidR="00A7633A" w:rsidRPr="00202105" w14:paraId="0C4935CC" w14:textId="77777777" w:rsidTr="007A5C6C">
        <w:tc>
          <w:tcPr>
            <w:tcW w:w="533" w:type="dxa"/>
            <w:tcBorders>
              <w:top w:val="single" w:sz="4" w:space="0" w:color="auto"/>
              <w:left w:val="single" w:sz="4" w:space="0" w:color="auto"/>
              <w:bottom w:val="single" w:sz="4" w:space="0" w:color="auto"/>
              <w:right w:val="single" w:sz="4" w:space="0" w:color="auto"/>
            </w:tcBorders>
          </w:tcPr>
          <w:p w14:paraId="4E7217F6" w14:textId="77777777" w:rsidR="00A7633A" w:rsidRPr="00202105" w:rsidRDefault="00A7633A" w:rsidP="009D4432">
            <w:pPr>
              <w:pStyle w:val="TAC"/>
              <w:rPr>
                <w:rFonts w:cs="Arial"/>
                <w:kern w:val="2"/>
                <w:szCs w:val="21"/>
                <w:lang w:eastAsia="zh-CN"/>
              </w:rPr>
            </w:pPr>
            <w:r w:rsidRPr="00202105">
              <w:t>30</w:t>
            </w:r>
          </w:p>
        </w:tc>
        <w:tc>
          <w:tcPr>
            <w:tcW w:w="3969" w:type="dxa"/>
            <w:tcBorders>
              <w:top w:val="single" w:sz="4" w:space="0" w:color="auto"/>
              <w:left w:val="single" w:sz="4" w:space="0" w:color="auto"/>
              <w:bottom w:val="single" w:sz="4" w:space="0" w:color="auto"/>
              <w:right w:val="single" w:sz="4" w:space="0" w:color="auto"/>
            </w:tcBorders>
          </w:tcPr>
          <w:p w14:paraId="0A0E1F3F" w14:textId="77777777" w:rsidR="00A7633A" w:rsidRPr="00202105" w:rsidRDefault="00A7633A"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tcPr>
          <w:p w14:paraId="5AD1766C"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30B8F277"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423A81EB"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5996E12C" w14:textId="77777777" w:rsidR="00A7633A" w:rsidRPr="00202105" w:rsidRDefault="00A7633A" w:rsidP="009D4432">
            <w:pPr>
              <w:pStyle w:val="TAL"/>
              <w:rPr>
                <w:rFonts w:cs="Arial"/>
                <w:kern w:val="2"/>
                <w:szCs w:val="18"/>
                <w:lang w:eastAsia="zh-CN"/>
              </w:rPr>
            </w:pPr>
            <w:r w:rsidRPr="00202105">
              <w:t>-</w:t>
            </w:r>
          </w:p>
        </w:tc>
      </w:tr>
    </w:tbl>
    <w:p w14:paraId="7EFCC5E1" w14:textId="77777777" w:rsidR="00FA24AA" w:rsidRPr="00202105" w:rsidRDefault="00FA24AA" w:rsidP="009D4432"/>
    <w:p w14:paraId="42405228" w14:textId="77777777" w:rsidR="00FA24AA" w:rsidRPr="00202105" w:rsidRDefault="00FA24AA" w:rsidP="009D4432">
      <w:pPr>
        <w:pStyle w:val="TH"/>
      </w:pPr>
      <w:r w:rsidRPr="00202105">
        <w:lastRenderedPageBreak/>
        <w:t>Table 11.1.2.3.2-2: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FA24AA" w:rsidRPr="00202105" w14:paraId="729E3A7B" w14:textId="77777777" w:rsidTr="00FA24AA">
        <w:tc>
          <w:tcPr>
            <w:tcW w:w="675" w:type="dxa"/>
            <w:tcBorders>
              <w:top w:val="single" w:sz="4" w:space="0" w:color="auto"/>
              <w:left w:val="single" w:sz="4" w:space="0" w:color="auto"/>
              <w:bottom w:val="nil"/>
              <w:right w:val="single" w:sz="4" w:space="0" w:color="auto"/>
            </w:tcBorders>
            <w:hideMark/>
          </w:tcPr>
          <w:p w14:paraId="389CA777" w14:textId="77777777" w:rsidR="00FA24AA" w:rsidRPr="00202105" w:rsidRDefault="00FA24A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CD15F63" w14:textId="77777777" w:rsidR="00FA24AA" w:rsidRPr="00202105" w:rsidRDefault="00FA24A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7454D08" w14:textId="77777777" w:rsidR="00FA24AA" w:rsidRPr="00202105" w:rsidRDefault="00FA24A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A8ED51" w14:textId="77777777" w:rsidR="00FA24AA" w:rsidRPr="00202105" w:rsidRDefault="00FA24A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A52C39" w14:textId="77777777" w:rsidR="00FA24AA" w:rsidRPr="00202105" w:rsidRDefault="00FA24AA" w:rsidP="009D4432">
            <w:pPr>
              <w:pStyle w:val="TAH"/>
            </w:pPr>
            <w:r w:rsidRPr="00202105">
              <w:t>Verdict</w:t>
            </w:r>
          </w:p>
        </w:tc>
      </w:tr>
      <w:tr w:rsidR="00FA24AA" w:rsidRPr="00202105" w14:paraId="706AADC4" w14:textId="77777777" w:rsidTr="00FA24AA">
        <w:tc>
          <w:tcPr>
            <w:tcW w:w="675" w:type="dxa"/>
            <w:tcBorders>
              <w:top w:val="nil"/>
              <w:left w:val="single" w:sz="4" w:space="0" w:color="auto"/>
              <w:bottom w:val="single" w:sz="4" w:space="0" w:color="auto"/>
              <w:right w:val="single" w:sz="4" w:space="0" w:color="auto"/>
            </w:tcBorders>
          </w:tcPr>
          <w:p w14:paraId="3B366E3B" w14:textId="77777777" w:rsidR="00FA24AA" w:rsidRPr="00202105" w:rsidRDefault="00FA24A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22F967D" w14:textId="77777777" w:rsidR="00FA24AA" w:rsidRPr="00202105" w:rsidRDefault="00FA24A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AD1712" w14:textId="77777777" w:rsidR="00FA24AA" w:rsidRPr="00202105" w:rsidRDefault="00FA24A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95AE954" w14:textId="77777777" w:rsidR="00FA24AA" w:rsidRPr="00202105" w:rsidRDefault="00FA24A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B6028C" w14:textId="77777777" w:rsidR="00FA24AA" w:rsidRPr="00202105" w:rsidRDefault="00FA24AA" w:rsidP="009D4432">
            <w:pPr>
              <w:pStyle w:val="TAH"/>
            </w:pPr>
          </w:p>
        </w:tc>
        <w:tc>
          <w:tcPr>
            <w:tcW w:w="850" w:type="dxa"/>
            <w:tcBorders>
              <w:top w:val="nil"/>
              <w:left w:val="single" w:sz="4" w:space="0" w:color="auto"/>
              <w:bottom w:val="single" w:sz="4" w:space="0" w:color="auto"/>
              <w:right w:val="single" w:sz="4" w:space="0" w:color="auto"/>
            </w:tcBorders>
          </w:tcPr>
          <w:p w14:paraId="148C9632" w14:textId="77777777" w:rsidR="00FA24AA" w:rsidRPr="00202105" w:rsidRDefault="00FA24AA" w:rsidP="009D4432">
            <w:pPr>
              <w:pStyle w:val="TAH"/>
            </w:pPr>
          </w:p>
        </w:tc>
      </w:tr>
      <w:tr w:rsidR="00FA24AA" w:rsidRPr="00202105" w14:paraId="69CCE634"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47991B7C" w14:textId="77777777" w:rsidR="00FA24AA" w:rsidRPr="00202105" w:rsidRDefault="00FA24AA"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57C03172" w14:textId="77777777" w:rsidR="00FA24AA" w:rsidRPr="00202105" w:rsidRDefault="00FA24AA"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0335D49C" w14:textId="77777777" w:rsidR="00FA24AA" w:rsidRPr="00202105" w:rsidRDefault="00FA24AA"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32A1141" w14:textId="77777777" w:rsidR="00FA24AA" w:rsidRPr="00202105" w:rsidRDefault="00FA24AA" w:rsidP="009D4432">
            <w:pPr>
              <w:pStyle w:val="TAL"/>
            </w:pPr>
            <w:r w:rsidRPr="00202105">
              <w:t>RRC: ULInformationTransfer</w:t>
            </w:r>
          </w:p>
          <w:p w14:paraId="3FE4C761" w14:textId="77777777" w:rsidR="00FA24AA" w:rsidRPr="00202105" w:rsidRDefault="00FA24AA"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6C199C6" w14:textId="77777777" w:rsidR="00FA24AA" w:rsidRPr="00202105" w:rsidRDefault="00FA24A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0C3509FD" w14:textId="77777777" w:rsidR="00FA24AA" w:rsidRPr="00202105" w:rsidRDefault="00FA24AA" w:rsidP="009D4432">
            <w:pPr>
              <w:pStyle w:val="TAC"/>
            </w:pPr>
            <w:r w:rsidRPr="00202105">
              <w:t>P</w:t>
            </w:r>
          </w:p>
        </w:tc>
      </w:tr>
      <w:tr w:rsidR="00FA24AA" w:rsidRPr="00202105" w14:paraId="7A44A62A"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74A85B0A" w14:textId="77777777" w:rsidR="00FA24AA" w:rsidRPr="00202105" w:rsidRDefault="00FA24AA"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79B97C06" w14:textId="77777777" w:rsidR="00FA24AA" w:rsidRPr="00202105" w:rsidRDefault="00FA24AA"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5BD7F9E0" w14:textId="77777777" w:rsidR="00FA24AA" w:rsidRPr="00202105" w:rsidRDefault="00FA24AA"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799DE6B" w14:textId="77777777" w:rsidR="00FA24AA" w:rsidRPr="00202105" w:rsidRDefault="00FA24AA" w:rsidP="009D4432">
            <w:pPr>
              <w:pStyle w:val="TAL"/>
            </w:pPr>
            <w:smartTag w:uri="urn:schemas-microsoft-com:office:smarttags" w:element="stockticker">
              <w:r w:rsidRPr="00202105">
                <w:t>RRC</w:t>
              </w:r>
            </w:smartTag>
            <w:r w:rsidRPr="00202105">
              <w:t>: RRCConnectionReconfiguration</w:t>
            </w:r>
          </w:p>
          <w:p w14:paraId="34F672C2" w14:textId="77777777" w:rsidR="00FA24AA" w:rsidRPr="00202105" w:rsidRDefault="00FA24AA" w:rsidP="009D4432">
            <w:pPr>
              <w:pStyle w:val="TAL"/>
            </w:pPr>
            <w:r w:rsidRPr="00202105">
              <w:t>NAS:</w:t>
            </w:r>
          </w:p>
          <w:p w14:paraId="6D9D45AE" w14:textId="77777777" w:rsidR="00FA24AA" w:rsidRPr="00202105" w:rsidRDefault="00FA24AA"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45870FCF"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9764BBE" w14:textId="77777777" w:rsidR="00FA24AA" w:rsidRPr="00202105" w:rsidRDefault="00FA24AA" w:rsidP="009D4432">
            <w:pPr>
              <w:pStyle w:val="TAC"/>
            </w:pPr>
          </w:p>
        </w:tc>
      </w:tr>
      <w:tr w:rsidR="00FA24AA" w:rsidRPr="00202105" w14:paraId="1C11A89B"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6A799E9" w14:textId="77777777" w:rsidR="00FA24AA" w:rsidRPr="00202105" w:rsidRDefault="00FA24AA"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56C854D6" w14:textId="77777777" w:rsidR="00FA24AA" w:rsidRPr="00202105" w:rsidRDefault="00FA24AA"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5E6B83BC"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A9B603" w14:textId="77777777" w:rsidR="00FA24AA" w:rsidRPr="00202105" w:rsidRDefault="00FA24AA"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52B86E73"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872180F" w14:textId="77777777" w:rsidR="00FA24AA" w:rsidRPr="00202105" w:rsidRDefault="00FA24AA" w:rsidP="009D4432">
            <w:pPr>
              <w:pStyle w:val="TAC"/>
            </w:pPr>
          </w:p>
        </w:tc>
      </w:tr>
      <w:tr w:rsidR="00FA24AA" w:rsidRPr="00202105" w14:paraId="7CFE13F7"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6C7DFBC7" w14:textId="77777777" w:rsidR="00FA24AA" w:rsidRPr="00202105" w:rsidRDefault="00FA24AA"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830E759" w14:textId="103294A0" w:rsidR="00FA24AA" w:rsidRPr="00202105" w:rsidRDefault="00FA24AA" w:rsidP="009D4432">
            <w:pPr>
              <w:pStyle w:val="TAL"/>
            </w:pPr>
            <w:r w:rsidRPr="00202105">
              <w:t>EXCEPTION: In parallel to the event described in step 4 below, if initiated by the UE the generic procedure for IP address allocation in the U-plane specified in TS 36.508</w:t>
            </w:r>
            <w:r w:rsidR="00096D6B" w:rsidRPr="00202105">
              <w:t xml:space="preserve"> [7]</w:t>
            </w:r>
            <w:r w:rsidRPr="00202105">
              <w:t xml:space="preserve"> 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47280418" w14:textId="77777777" w:rsidR="00FA24AA" w:rsidRPr="00202105" w:rsidRDefault="00FA24AA"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31E07D" w14:textId="77777777" w:rsidR="00FA24AA" w:rsidRPr="00202105" w:rsidRDefault="00FA24A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7DF819"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CA3A503" w14:textId="77777777" w:rsidR="00FA24AA" w:rsidRPr="00202105" w:rsidRDefault="00FA24AA" w:rsidP="009D4432">
            <w:pPr>
              <w:pStyle w:val="TAC"/>
            </w:pPr>
          </w:p>
        </w:tc>
      </w:tr>
      <w:tr w:rsidR="00FA24AA" w:rsidRPr="00202105" w14:paraId="12E43881"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A50ED8E" w14:textId="77777777" w:rsidR="00FA24AA" w:rsidRPr="00202105" w:rsidRDefault="00FA24AA"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4DB6401E" w14:textId="77777777" w:rsidR="00FA24AA" w:rsidRPr="00202105" w:rsidRDefault="00FA24AA"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63C6AF70"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8455525" w14:textId="77777777" w:rsidR="00FA24AA" w:rsidRPr="00202105" w:rsidRDefault="00FA24AA" w:rsidP="009D4432">
            <w:pPr>
              <w:pStyle w:val="TAL"/>
            </w:pPr>
            <w:smartTag w:uri="urn:schemas-microsoft-com:office:smarttags" w:element="stockticker">
              <w:r w:rsidRPr="00202105">
                <w:t>RRC</w:t>
              </w:r>
            </w:smartTag>
            <w:r w:rsidRPr="00202105">
              <w:t>: ULInformationTransfer</w:t>
            </w:r>
          </w:p>
          <w:p w14:paraId="76E05723" w14:textId="77777777" w:rsidR="00FA24AA" w:rsidRPr="00202105" w:rsidRDefault="00FA24AA"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177BCCBC"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369F4E2" w14:textId="77777777" w:rsidR="00FA24AA" w:rsidRPr="00202105" w:rsidRDefault="00FA24AA" w:rsidP="009D4432">
            <w:pPr>
              <w:pStyle w:val="TAC"/>
            </w:pPr>
          </w:p>
        </w:tc>
      </w:tr>
    </w:tbl>
    <w:p w14:paraId="3CACA5E5" w14:textId="77777777" w:rsidR="00AB1243" w:rsidRPr="00202105" w:rsidRDefault="00AB1243" w:rsidP="009D4432"/>
    <w:p w14:paraId="6A5DD4D4" w14:textId="08FF13F0" w:rsidR="00AB1243" w:rsidRPr="00202105" w:rsidRDefault="00AB1243" w:rsidP="009D4432">
      <w:pPr>
        <w:pStyle w:val="TH"/>
      </w:pPr>
      <w:r w:rsidRPr="00202105">
        <w:t>Table 11.1.2.3.2-3: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AB1243" w:rsidRPr="00202105" w14:paraId="77C9D292" w14:textId="77777777" w:rsidTr="00AB1243">
        <w:tc>
          <w:tcPr>
            <w:tcW w:w="675" w:type="dxa"/>
            <w:tcBorders>
              <w:top w:val="single" w:sz="4" w:space="0" w:color="auto"/>
              <w:left w:val="single" w:sz="4" w:space="0" w:color="auto"/>
              <w:bottom w:val="nil"/>
              <w:right w:val="single" w:sz="4" w:space="0" w:color="auto"/>
            </w:tcBorders>
            <w:hideMark/>
          </w:tcPr>
          <w:p w14:paraId="2CBABF07" w14:textId="77777777" w:rsidR="00AB1243" w:rsidRPr="00202105" w:rsidRDefault="00AB12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33F4C9B" w14:textId="77777777" w:rsidR="00AB1243" w:rsidRPr="00202105" w:rsidRDefault="00AB12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E6AA0B5" w14:textId="77777777" w:rsidR="00AB1243" w:rsidRPr="00202105" w:rsidRDefault="00AB12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BA44E1E" w14:textId="77777777" w:rsidR="00AB1243" w:rsidRPr="00202105" w:rsidRDefault="00AB12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55B33C" w14:textId="77777777" w:rsidR="00AB1243" w:rsidRPr="00202105" w:rsidRDefault="00AB1243" w:rsidP="009D4432">
            <w:pPr>
              <w:pStyle w:val="TAH"/>
            </w:pPr>
            <w:r w:rsidRPr="00202105">
              <w:t>Verdict</w:t>
            </w:r>
          </w:p>
        </w:tc>
      </w:tr>
      <w:tr w:rsidR="00AB1243" w:rsidRPr="00202105" w14:paraId="6784A9F4" w14:textId="77777777" w:rsidTr="00AB1243">
        <w:tc>
          <w:tcPr>
            <w:tcW w:w="675" w:type="dxa"/>
            <w:tcBorders>
              <w:top w:val="nil"/>
              <w:left w:val="single" w:sz="4" w:space="0" w:color="auto"/>
              <w:bottom w:val="single" w:sz="4" w:space="0" w:color="auto"/>
              <w:right w:val="single" w:sz="4" w:space="0" w:color="auto"/>
            </w:tcBorders>
          </w:tcPr>
          <w:p w14:paraId="14A019B6" w14:textId="77777777" w:rsidR="00AB1243" w:rsidRPr="00202105" w:rsidRDefault="00AB12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D071988" w14:textId="77777777" w:rsidR="00AB1243" w:rsidRPr="00202105" w:rsidRDefault="00AB12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46B5C02" w14:textId="77777777" w:rsidR="00AB1243" w:rsidRPr="00202105" w:rsidRDefault="00AB12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B59E41" w14:textId="77777777" w:rsidR="00AB1243" w:rsidRPr="00202105" w:rsidRDefault="00AB12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3850240" w14:textId="77777777" w:rsidR="00AB1243" w:rsidRPr="00202105" w:rsidRDefault="00AB1243" w:rsidP="009D4432">
            <w:pPr>
              <w:pStyle w:val="TAH"/>
            </w:pPr>
          </w:p>
        </w:tc>
        <w:tc>
          <w:tcPr>
            <w:tcW w:w="850" w:type="dxa"/>
            <w:tcBorders>
              <w:top w:val="nil"/>
              <w:left w:val="single" w:sz="4" w:space="0" w:color="auto"/>
              <w:bottom w:val="single" w:sz="4" w:space="0" w:color="auto"/>
              <w:right w:val="single" w:sz="4" w:space="0" w:color="auto"/>
            </w:tcBorders>
          </w:tcPr>
          <w:p w14:paraId="10B4148A" w14:textId="77777777" w:rsidR="00AB1243" w:rsidRPr="00202105" w:rsidRDefault="00AB1243" w:rsidP="009D4432">
            <w:pPr>
              <w:pStyle w:val="TAH"/>
            </w:pPr>
          </w:p>
        </w:tc>
      </w:tr>
      <w:tr w:rsidR="00AB1243" w:rsidRPr="00202105" w14:paraId="127A14BF"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6778DBD7" w14:textId="77777777" w:rsidR="00AB1243" w:rsidRPr="00202105" w:rsidRDefault="00AB1243"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2296BE05" w14:textId="77777777" w:rsidR="00AB1243" w:rsidRPr="00202105" w:rsidRDefault="00AB1243" w:rsidP="009D4432">
            <w:pPr>
              <w:pStyle w:val="TAL"/>
              <w:rPr>
                <w:lang w:eastAsia="zh-TW"/>
              </w:rPr>
            </w:pPr>
            <w:r w:rsidRPr="00202105">
              <w:t>Steps 1 to 5 of the Generic test procedure for setting up MTSI MO speech call - EPS fallback according TS 34.229-5 [41] subclause A.9.2 take place.</w:t>
            </w:r>
          </w:p>
        </w:tc>
        <w:tc>
          <w:tcPr>
            <w:tcW w:w="708" w:type="dxa"/>
            <w:tcBorders>
              <w:top w:val="single" w:sz="4" w:space="0" w:color="auto"/>
              <w:left w:val="single" w:sz="4" w:space="0" w:color="auto"/>
              <w:bottom w:val="single" w:sz="4" w:space="0" w:color="auto"/>
              <w:right w:val="single" w:sz="4" w:space="0" w:color="auto"/>
            </w:tcBorders>
            <w:hideMark/>
          </w:tcPr>
          <w:p w14:paraId="0C048369" w14:textId="77777777" w:rsidR="00AB1243" w:rsidRPr="00202105" w:rsidRDefault="00AB124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4321276"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FAFF00" w14:textId="77777777" w:rsidR="00AB1243" w:rsidRPr="00202105" w:rsidRDefault="00AB12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157D70" w14:textId="77777777" w:rsidR="00AB1243" w:rsidRPr="00202105" w:rsidRDefault="00AB1243" w:rsidP="009D4432">
            <w:pPr>
              <w:pStyle w:val="TAC"/>
            </w:pPr>
            <w:r w:rsidRPr="00202105">
              <w:t>-</w:t>
            </w:r>
          </w:p>
        </w:tc>
      </w:tr>
      <w:tr w:rsidR="00AB1243" w:rsidRPr="00202105" w14:paraId="5716B1F4"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707A9BCE" w14:textId="77777777" w:rsidR="00AB1243" w:rsidRPr="00202105" w:rsidRDefault="00AB1243"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hideMark/>
          </w:tcPr>
          <w:p w14:paraId="2AB8256C" w14:textId="77777777" w:rsidR="00AB1243" w:rsidRPr="00202105" w:rsidRDefault="00AB1243" w:rsidP="009D4432">
            <w:pPr>
              <w:pStyle w:val="TAL"/>
            </w:pPr>
            <w:r w:rsidRPr="00202105">
              <w:t>Step 6 of the Generic test procedure for setting up MTSI MO speech call - EPS fallback according TS 34.229-5 [41] subclause A.9.2 takes place.</w:t>
            </w:r>
          </w:p>
        </w:tc>
        <w:tc>
          <w:tcPr>
            <w:tcW w:w="708" w:type="dxa"/>
            <w:tcBorders>
              <w:top w:val="single" w:sz="4" w:space="0" w:color="auto"/>
              <w:left w:val="single" w:sz="4" w:space="0" w:color="auto"/>
              <w:bottom w:val="single" w:sz="4" w:space="0" w:color="auto"/>
              <w:right w:val="single" w:sz="4" w:space="0" w:color="auto"/>
            </w:tcBorders>
            <w:hideMark/>
          </w:tcPr>
          <w:p w14:paraId="7580762D" w14:textId="77777777" w:rsidR="00AB1243" w:rsidRPr="00202105" w:rsidRDefault="00AB12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C42834C"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EB3EAA0" w14:textId="77777777" w:rsidR="00AB1243" w:rsidRPr="00202105" w:rsidRDefault="00AB12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573CEB2B" w14:textId="77777777" w:rsidR="00AB1243" w:rsidRPr="00202105" w:rsidRDefault="00AB1243" w:rsidP="009D4432">
            <w:pPr>
              <w:pStyle w:val="TAC"/>
            </w:pPr>
            <w:r w:rsidRPr="00202105">
              <w:t>P</w:t>
            </w:r>
          </w:p>
        </w:tc>
      </w:tr>
    </w:tbl>
    <w:p w14:paraId="6FA17A4B" w14:textId="77777777" w:rsidR="00AF17D4" w:rsidRPr="00202105" w:rsidRDefault="00AF17D4" w:rsidP="009D4432"/>
    <w:p w14:paraId="20DD8F60" w14:textId="77777777" w:rsidR="00AF17D4" w:rsidRPr="00202105" w:rsidRDefault="00AF17D4" w:rsidP="00AF17D4">
      <w:pPr>
        <w:pStyle w:val="H6"/>
        <w:rPr>
          <w:lang w:eastAsia="x-none"/>
        </w:rPr>
      </w:pPr>
      <w:r w:rsidRPr="00202105">
        <w:rPr>
          <w:lang w:eastAsia="x-none"/>
        </w:rPr>
        <w:t>11.1.2.3.3</w:t>
      </w:r>
      <w:r w:rsidRPr="00202105">
        <w:rPr>
          <w:lang w:eastAsia="x-none"/>
        </w:rPr>
        <w:tab/>
        <w:t>Specific message contents</w:t>
      </w:r>
    </w:p>
    <w:p w14:paraId="6ED220BA" w14:textId="77777777" w:rsidR="000C0F29" w:rsidRPr="00202105" w:rsidRDefault="000C0F29" w:rsidP="009D4432">
      <w:pPr>
        <w:pStyle w:val="TH"/>
        <w:rPr>
          <w:lang w:eastAsia="zh-CN"/>
        </w:rPr>
      </w:pPr>
      <w:r w:rsidRPr="00202105">
        <w:rPr>
          <w:lang w:eastAsia="zh-CN"/>
        </w:rPr>
        <w:t xml:space="preserve">Table 11.1.2.3.3-0: </w:t>
      </w:r>
      <w:r w:rsidRPr="00202105">
        <w:rPr>
          <w:iCs/>
          <w:lang w:eastAsia="zh-CN"/>
        </w:rPr>
        <w:t>REGISTRATION ACCEPT</w:t>
      </w:r>
      <w:r w:rsidRPr="00202105">
        <w:rPr>
          <w:lang w:eastAsia="zh-CN"/>
        </w:rPr>
        <w:t xml:space="preserve"> (preamble; step 14, TS 38.508-1 [4], Table 4.5.2.2-2)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0F29" w:rsidRPr="00202105" w14:paraId="0B9C6494"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0E3E6B05" w14:textId="6C50A78F" w:rsidR="000C0F29" w:rsidRPr="00202105" w:rsidRDefault="0029409F" w:rsidP="009D4432">
            <w:pPr>
              <w:pStyle w:val="TAL"/>
              <w:rPr>
                <w:lang w:eastAsia="zh-CN"/>
              </w:rPr>
            </w:pPr>
            <w:r w:rsidRPr="00202105">
              <w:rPr>
                <w:lang w:eastAsia="zh-CN"/>
              </w:rPr>
              <w:t>Derivation path: TS 38</w:t>
            </w:r>
            <w:r w:rsidR="000C0F29" w:rsidRPr="00202105">
              <w:rPr>
                <w:lang w:eastAsia="zh-CN"/>
              </w:rPr>
              <w:t>.508-</w:t>
            </w:r>
            <w:r w:rsidR="00F0092C" w:rsidRPr="00202105">
              <w:rPr>
                <w:lang w:eastAsia="zh-CN"/>
              </w:rPr>
              <w:t>1 [</w:t>
            </w:r>
            <w:r w:rsidR="000C0F29" w:rsidRPr="00202105">
              <w:rPr>
                <w:lang w:eastAsia="zh-CN"/>
              </w:rPr>
              <w:t>4] Table 4.7.1-7</w:t>
            </w:r>
          </w:p>
        </w:tc>
      </w:tr>
      <w:tr w:rsidR="000C0F29" w:rsidRPr="00202105" w14:paraId="64F4FD9C" w14:textId="77777777" w:rsidTr="00631D92">
        <w:tblPrEx>
          <w:tblCellMar>
            <w:left w:w="108" w:type="dxa"/>
            <w:right w:w="108" w:type="dxa"/>
          </w:tblCellMar>
        </w:tblPrEx>
        <w:tc>
          <w:tcPr>
            <w:tcW w:w="4535" w:type="dxa"/>
          </w:tcPr>
          <w:p w14:paraId="09CB395E" w14:textId="77777777" w:rsidR="000C0F29" w:rsidRPr="00202105" w:rsidRDefault="000C0F29" w:rsidP="009D4432">
            <w:pPr>
              <w:pStyle w:val="TAH"/>
              <w:rPr>
                <w:lang w:eastAsia="zh-CN"/>
              </w:rPr>
            </w:pPr>
            <w:r w:rsidRPr="00202105">
              <w:rPr>
                <w:lang w:eastAsia="zh-CN"/>
              </w:rPr>
              <w:t>Information Element</w:t>
            </w:r>
          </w:p>
        </w:tc>
        <w:tc>
          <w:tcPr>
            <w:tcW w:w="2267" w:type="dxa"/>
          </w:tcPr>
          <w:p w14:paraId="54647615" w14:textId="77777777" w:rsidR="000C0F29" w:rsidRPr="00202105" w:rsidRDefault="000C0F29" w:rsidP="009D4432">
            <w:pPr>
              <w:pStyle w:val="TAH"/>
              <w:rPr>
                <w:lang w:eastAsia="zh-CN"/>
              </w:rPr>
            </w:pPr>
            <w:r w:rsidRPr="00202105">
              <w:rPr>
                <w:lang w:eastAsia="zh-CN"/>
              </w:rPr>
              <w:t>Value/remark</w:t>
            </w:r>
          </w:p>
        </w:tc>
        <w:tc>
          <w:tcPr>
            <w:tcW w:w="1700" w:type="dxa"/>
          </w:tcPr>
          <w:p w14:paraId="2D12E08B" w14:textId="77777777" w:rsidR="000C0F29" w:rsidRPr="00202105" w:rsidRDefault="000C0F29" w:rsidP="009D4432">
            <w:pPr>
              <w:pStyle w:val="TAH"/>
              <w:rPr>
                <w:lang w:eastAsia="zh-CN"/>
              </w:rPr>
            </w:pPr>
            <w:r w:rsidRPr="00202105">
              <w:rPr>
                <w:lang w:eastAsia="zh-CN"/>
              </w:rPr>
              <w:t>Comment</w:t>
            </w:r>
          </w:p>
        </w:tc>
        <w:tc>
          <w:tcPr>
            <w:tcW w:w="1245" w:type="dxa"/>
          </w:tcPr>
          <w:p w14:paraId="483CF0F7" w14:textId="77777777" w:rsidR="000C0F29" w:rsidRPr="00202105" w:rsidRDefault="000C0F29" w:rsidP="009D4432">
            <w:pPr>
              <w:pStyle w:val="TAH"/>
              <w:rPr>
                <w:lang w:eastAsia="zh-CN"/>
              </w:rPr>
            </w:pPr>
            <w:r w:rsidRPr="00202105">
              <w:rPr>
                <w:lang w:eastAsia="zh-CN"/>
              </w:rPr>
              <w:t>Condition</w:t>
            </w:r>
          </w:p>
        </w:tc>
      </w:tr>
      <w:tr w:rsidR="000C0F29" w:rsidRPr="00202105" w14:paraId="58571218" w14:textId="77777777" w:rsidTr="00631D92">
        <w:tblPrEx>
          <w:tblCellMar>
            <w:left w:w="108" w:type="dxa"/>
            <w:right w:w="108" w:type="dxa"/>
          </w:tblCellMar>
        </w:tblPrEx>
        <w:tc>
          <w:tcPr>
            <w:tcW w:w="4535" w:type="dxa"/>
          </w:tcPr>
          <w:p w14:paraId="25B22742" w14:textId="77777777" w:rsidR="000C0F29" w:rsidRPr="00202105" w:rsidRDefault="000C0F29" w:rsidP="009D4432">
            <w:pPr>
              <w:pStyle w:val="TAL"/>
              <w:rPr>
                <w:lang w:eastAsia="zh-CN"/>
              </w:rPr>
            </w:pPr>
            <w:r w:rsidRPr="00202105">
              <w:rPr>
                <w:lang w:eastAsia="zh-CN"/>
              </w:rPr>
              <w:t>Extended protocol discriminator</w:t>
            </w:r>
          </w:p>
        </w:tc>
        <w:tc>
          <w:tcPr>
            <w:tcW w:w="2267" w:type="dxa"/>
          </w:tcPr>
          <w:p w14:paraId="3E98E3CC" w14:textId="77777777" w:rsidR="000C0F29" w:rsidRPr="00202105" w:rsidRDefault="000C0F29" w:rsidP="009D4432">
            <w:pPr>
              <w:pStyle w:val="TAL"/>
              <w:rPr>
                <w:lang w:eastAsia="zh-CN"/>
              </w:rPr>
            </w:pPr>
            <w:r w:rsidRPr="00202105">
              <w:rPr>
                <w:lang w:eastAsia="zh-CN"/>
              </w:rPr>
              <w:t>‘0111 1110’B</w:t>
            </w:r>
          </w:p>
        </w:tc>
        <w:tc>
          <w:tcPr>
            <w:tcW w:w="1700" w:type="dxa"/>
          </w:tcPr>
          <w:p w14:paraId="0A67D444" w14:textId="77777777" w:rsidR="000C0F29" w:rsidRPr="00202105" w:rsidRDefault="000C0F29" w:rsidP="009D4432">
            <w:pPr>
              <w:pStyle w:val="TAL"/>
              <w:rPr>
                <w:lang w:eastAsia="zh-CN"/>
              </w:rPr>
            </w:pPr>
            <w:r w:rsidRPr="00202105">
              <w:rPr>
                <w:lang w:eastAsia="zh-CN"/>
              </w:rPr>
              <w:t>5GS mobility management messages</w:t>
            </w:r>
          </w:p>
        </w:tc>
        <w:tc>
          <w:tcPr>
            <w:tcW w:w="1245" w:type="dxa"/>
          </w:tcPr>
          <w:p w14:paraId="4C46EF4C" w14:textId="77777777" w:rsidR="000C0F29" w:rsidRPr="00202105" w:rsidRDefault="000C0F29" w:rsidP="009D4432">
            <w:pPr>
              <w:pStyle w:val="TAL"/>
              <w:rPr>
                <w:lang w:eastAsia="zh-CN"/>
              </w:rPr>
            </w:pPr>
          </w:p>
        </w:tc>
      </w:tr>
      <w:tr w:rsidR="000C0F29" w:rsidRPr="00202105" w14:paraId="30042327" w14:textId="77777777" w:rsidTr="00631D92">
        <w:tblPrEx>
          <w:tblCellMar>
            <w:left w:w="108" w:type="dxa"/>
            <w:right w:w="108" w:type="dxa"/>
          </w:tblCellMar>
        </w:tblPrEx>
        <w:tc>
          <w:tcPr>
            <w:tcW w:w="4535" w:type="dxa"/>
          </w:tcPr>
          <w:p w14:paraId="1F5E1A9B" w14:textId="77777777" w:rsidR="000C0F29" w:rsidRPr="00202105" w:rsidRDefault="000C0F29" w:rsidP="009D4432">
            <w:pPr>
              <w:pStyle w:val="TAL"/>
              <w:rPr>
                <w:lang w:eastAsia="zh-CN"/>
              </w:rPr>
            </w:pPr>
            <w:r w:rsidRPr="00202105">
              <w:rPr>
                <w:lang w:eastAsia="zh-CN"/>
              </w:rPr>
              <w:t>Security header type</w:t>
            </w:r>
          </w:p>
        </w:tc>
        <w:tc>
          <w:tcPr>
            <w:tcW w:w="2267" w:type="dxa"/>
          </w:tcPr>
          <w:p w14:paraId="782F77C2" w14:textId="77777777" w:rsidR="000C0F29" w:rsidRPr="00202105" w:rsidRDefault="000C0F29" w:rsidP="009D4432">
            <w:pPr>
              <w:pStyle w:val="TAL"/>
              <w:rPr>
                <w:lang w:eastAsia="zh-CN"/>
              </w:rPr>
            </w:pPr>
            <w:r w:rsidRPr="00202105">
              <w:rPr>
                <w:lang w:eastAsia="zh-CN"/>
              </w:rPr>
              <w:t>’0000’B</w:t>
            </w:r>
          </w:p>
        </w:tc>
        <w:tc>
          <w:tcPr>
            <w:tcW w:w="1700" w:type="dxa"/>
          </w:tcPr>
          <w:p w14:paraId="50124A4E" w14:textId="77777777" w:rsidR="000C0F29" w:rsidRPr="00202105" w:rsidRDefault="000C0F29" w:rsidP="009D4432">
            <w:pPr>
              <w:pStyle w:val="TAL"/>
              <w:rPr>
                <w:rFonts w:eastAsia="MS PGothic"/>
                <w:lang w:eastAsia="zh-CN"/>
              </w:rPr>
            </w:pPr>
            <w:r w:rsidRPr="00202105">
              <w:rPr>
                <w:lang w:eastAsia="zh-CN"/>
              </w:rPr>
              <w:t>Plain 5GS NAS message, not security protected</w:t>
            </w:r>
          </w:p>
        </w:tc>
        <w:tc>
          <w:tcPr>
            <w:tcW w:w="1245" w:type="dxa"/>
          </w:tcPr>
          <w:p w14:paraId="68B983DA" w14:textId="77777777" w:rsidR="000C0F29" w:rsidRPr="00202105" w:rsidRDefault="000C0F29" w:rsidP="009D4432">
            <w:pPr>
              <w:pStyle w:val="TAL"/>
              <w:rPr>
                <w:lang w:eastAsia="zh-CN"/>
              </w:rPr>
            </w:pPr>
          </w:p>
        </w:tc>
      </w:tr>
      <w:tr w:rsidR="000C0F29" w:rsidRPr="00202105" w14:paraId="0AD15974" w14:textId="77777777" w:rsidTr="00631D92">
        <w:tblPrEx>
          <w:tblCellMar>
            <w:left w:w="108" w:type="dxa"/>
            <w:right w:w="108" w:type="dxa"/>
          </w:tblCellMar>
        </w:tblPrEx>
        <w:tc>
          <w:tcPr>
            <w:tcW w:w="4535" w:type="dxa"/>
            <w:tcBorders>
              <w:bottom w:val="single" w:sz="4" w:space="0" w:color="auto"/>
            </w:tcBorders>
          </w:tcPr>
          <w:p w14:paraId="29C56AA8" w14:textId="77777777" w:rsidR="000C0F29" w:rsidRPr="00202105" w:rsidRDefault="000C0F29" w:rsidP="009D4432">
            <w:pPr>
              <w:pStyle w:val="TAL"/>
              <w:rPr>
                <w:lang w:eastAsia="zh-CN"/>
              </w:rPr>
            </w:pPr>
            <w:r w:rsidRPr="00202105">
              <w:rPr>
                <w:lang w:eastAsia="zh-CN"/>
              </w:rPr>
              <w:t>Spare half octet</w:t>
            </w:r>
          </w:p>
        </w:tc>
        <w:tc>
          <w:tcPr>
            <w:tcW w:w="2267" w:type="dxa"/>
          </w:tcPr>
          <w:p w14:paraId="1599808E" w14:textId="77777777" w:rsidR="000C0F29" w:rsidRPr="00202105" w:rsidRDefault="000C0F29" w:rsidP="009D4432">
            <w:pPr>
              <w:pStyle w:val="TAL"/>
              <w:rPr>
                <w:lang w:eastAsia="zh-CN"/>
              </w:rPr>
            </w:pPr>
            <w:r w:rsidRPr="00202105">
              <w:rPr>
                <w:rFonts w:eastAsia="MS PGothic"/>
                <w:lang w:eastAsia="zh-CN"/>
              </w:rPr>
              <w:t>'0000'B</w:t>
            </w:r>
          </w:p>
        </w:tc>
        <w:tc>
          <w:tcPr>
            <w:tcW w:w="1700" w:type="dxa"/>
          </w:tcPr>
          <w:p w14:paraId="3CE5930A" w14:textId="77777777" w:rsidR="000C0F29" w:rsidRPr="00202105" w:rsidRDefault="000C0F29" w:rsidP="009D4432">
            <w:pPr>
              <w:pStyle w:val="TAL"/>
              <w:rPr>
                <w:lang w:eastAsia="zh-CN"/>
              </w:rPr>
            </w:pPr>
          </w:p>
        </w:tc>
        <w:tc>
          <w:tcPr>
            <w:tcW w:w="1245" w:type="dxa"/>
          </w:tcPr>
          <w:p w14:paraId="4E46BD19" w14:textId="77777777" w:rsidR="000C0F29" w:rsidRPr="00202105" w:rsidRDefault="000C0F29" w:rsidP="009D4432">
            <w:pPr>
              <w:pStyle w:val="TAL"/>
              <w:rPr>
                <w:lang w:eastAsia="zh-CN"/>
              </w:rPr>
            </w:pPr>
          </w:p>
        </w:tc>
      </w:tr>
      <w:tr w:rsidR="000C0F29" w:rsidRPr="00202105" w14:paraId="15555D30" w14:textId="77777777" w:rsidTr="00631D92">
        <w:tblPrEx>
          <w:tblCellMar>
            <w:left w:w="108" w:type="dxa"/>
            <w:right w:w="108" w:type="dxa"/>
          </w:tblCellMar>
        </w:tblPrEx>
        <w:tc>
          <w:tcPr>
            <w:tcW w:w="4535" w:type="dxa"/>
          </w:tcPr>
          <w:p w14:paraId="1C6163CD" w14:textId="77777777" w:rsidR="000C0F29" w:rsidRPr="00202105" w:rsidRDefault="000C0F29" w:rsidP="009D4432">
            <w:pPr>
              <w:pStyle w:val="TAL"/>
              <w:rPr>
                <w:lang w:eastAsia="zh-CN"/>
              </w:rPr>
            </w:pPr>
            <w:r w:rsidRPr="00202105">
              <w:rPr>
                <w:lang w:eastAsia="zh-CN"/>
              </w:rPr>
              <w:t>5GS network feature support</w:t>
            </w:r>
          </w:p>
        </w:tc>
        <w:tc>
          <w:tcPr>
            <w:tcW w:w="2267" w:type="dxa"/>
          </w:tcPr>
          <w:p w14:paraId="5F3E6CD6" w14:textId="77777777" w:rsidR="000C0F29" w:rsidRPr="00202105" w:rsidRDefault="000C0F29" w:rsidP="009D4432">
            <w:pPr>
              <w:pStyle w:val="TAL"/>
              <w:rPr>
                <w:lang w:eastAsia="zh-CN"/>
              </w:rPr>
            </w:pPr>
            <w:r w:rsidRPr="00202105">
              <w:rPr>
                <w:lang w:eastAsia="zh-CN"/>
              </w:rPr>
              <w:t>‘0100 0001 0000 0000’B</w:t>
            </w:r>
          </w:p>
        </w:tc>
        <w:tc>
          <w:tcPr>
            <w:tcW w:w="1700" w:type="dxa"/>
          </w:tcPr>
          <w:p w14:paraId="78E244E0" w14:textId="77777777" w:rsidR="000C0F29" w:rsidRPr="00202105" w:rsidRDefault="000C0F29" w:rsidP="009D4432">
            <w:pPr>
              <w:pStyle w:val="TAL"/>
              <w:rPr>
                <w:lang w:eastAsia="zh-CN"/>
              </w:rPr>
            </w:pPr>
            <w:r w:rsidRPr="00202105">
              <w:rPr>
                <w:lang w:eastAsia="zh-CN"/>
              </w:rPr>
              <w:t>Interworking without N26 interface supported</w:t>
            </w:r>
          </w:p>
        </w:tc>
        <w:tc>
          <w:tcPr>
            <w:tcW w:w="1245" w:type="dxa"/>
          </w:tcPr>
          <w:p w14:paraId="1B793E3D" w14:textId="77777777" w:rsidR="000C0F29" w:rsidRPr="00202105" w:rsidRDefault="000C0F29" w:rsidP="009D4432">
            <w:pPr>
              <w:pStyle w:val="TAL"/>
              <w:rPr>
                <w:lang w:eastAsia="zh-CN"/>
              </w:rPr>
            </w:pPr>
          </w:p>
        </w:tc>
      </w:tr>
    </w:tbl>
    <w:p w14:paraId="06E4C8AB" w14:textId="77777777" w:rsidR="000C0F29" w:rsidRPr="00202105" w:rsidRDefault="000C0F29" w:rsidP="009D4432">
      <w:pPr>
        <w:rPr>
          <w:lang w:eastAsia="zh-CN"/>
        </w:rPr>
      </w:pPr>
    </w:p>
    <w:p w14:paraId="11F2ED83" w14:textId="77777777" w:rsidR="00AF17D4" w:rsidRPr="00202105" w:rsidRDefault="00AF17D4" w:rsidP="009D4432">
      <w:pPr>
        <w:pStyle w:val="TH"/>
      </w:pPr>
      <w:r w:rsidRPr="00202105">
        <w:lastRenderedPageBreak/>
        <w:t>Table 11.1.2.3.3-1: RRCSetupRequest (step 3, table 11.1.2.3.2-1)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F17D4" w:rsidRPr="00202105" w14:paraId="09CD4990" w14:textId="77777777" w:rsidTr="009C002C">
        <w:tc>
          <w:tcPr>
            <w:tcW w:w="9738" w:type="dxa"/>
            <w:gridSpan w:val="4"/>
          </w:tcPr>
          <w:p w14:paraId="2F8E8692" w14:textId="77777777" w:rsidR="00AF17D4" w:rsidRPr="00202105" w:rsidRDefault="00AF17D4" w:rsidP="009D4432">
            <w:pPr>
              <w:pStyle w:val="TAL"/>
            </w:pPr>
            <w:r w:rsidRPr="00202105">
              <w:t>Derivation Path: TS 38.508-1</w:t>
            </w:r>
            <w:r w:rsidR="00FE1185" w:rsidRPr="00202105">
              <w:t xml:space="preserve"> [4]</w:t>
            </w:r>
            <w:r w:rsidRPr="00202105">
              <w:t xml:space="preserve"> Table 4.6.1-23</w:t>
            </w:r>
          </w:p>
        </w:tc>
      </w:tr>
      <w:tr w:rsidR="00AF17D4" w:rsidRPr="00202105" w14:paraId="7C800A69" w14:textId="77777777" w:rsidTr="009C002C">
        <w:tblPrEx>
          <w:tblCellMar>
            <w:left w:w="108" w:type="dxa"/>
            <w:right w:w="108" w:type="dxa"/>
          </w:tblCellMar>
        </w:tblPrEx>
        <w:tc>
          <w:tcPr>
            <w:tcW w:w="4535" w:type="dxa"/>
          </w:tcPr>
          <w:p w14:paraId="238BC778" w14:textId="77777777" w:rsidR="00AF17D4" w:rsidRPr="00202105" w:rsidRDefault="00AF17D4" w:rsidP="009D4432">
            <w:pPr>
              <w:pStyle w:val="TAH"/>
            </w:pPr>
            <w:r w:rsidRPr="00202105">
              <w:t>Information Element</w:t>
            </w:r>
          </w:p>
        </w:tc>
        <w:tc>
          <w:tcPr>
            <w:tcW w:w="2267" w:type="dxa"/>
          </w:tcPr>
          <w:p w14:paraId="44701C3D" w14:textId="77777777" w:rsidR="00AF17D4" w:rsidRPr="00202105" w:rsidRDefault="00AF17D4" w:rsidP="009D4432">
            <w:pPr>
              <w:pStyle w:val="TAH"/>
            </w:pPr>
            <w:r w:rsidRPr="00202105">
              <w:t>Value/remark</w:t>
            </w:r>
          </w:p>
        </w:tc>
        <w:tc>
          <w:tcPr>
            <w:tcW w:w="1700" w:type="dxa"/>
          </w:tcPr>
          <w:p w14:paraId="1BF81B3E" w14:textId="77777777" w:rsidR="00AF17D4" w:rsidRPr="00202105" w:rsidRDefault="00AF17D4" w:rsidP="009D4432">
            <w:pPr>
              <w:pStyle w:val="TAH"/>
            </w:pPr>
            <w:r w:rsidRPr="00202105">
              <w:t>Comment</w:t>
            </w:r>
          </w:p>
        </w:tc>
        <w:tc>
          <w:tcPr>
            <w:tcW w:w="1245" w:type="dxa"/>
          </w:tcPr>
          <w:p w14:paraId="1839CD27" w14:textId="77777777" w:rsidR="00AF17D4" w:rsidRPr="00202105" w:rsidRDefault="00AF17D4" w:rsidP="009D4432">
            <w:pPr>
              <w:pStyle w:val="TAH"/>
            </w:pPr>
            <w:r w:rsidRPr="00202105">
              <w:t>Condition</w:t>
            </w:r>
          </w:p>
        </w:tc>
      </w:tr>
      <w:tr w:rsidR="00AF17D4" w:rsidRPr="00202105" w14:paraId="7A839D7F" w14:textId="77777777" w:rsidTr="009C002C">
        <w:tblPrEx>
          <w:tblCellMar>
            <w:left w:w="108" w:type="dxa"/>
            <w:right w:w="108" w:type="dxa"/>
          </w:tblCellMar>
        </w:tblPrEx>
        <w:tc>
          <w:tcPr>
            <w:tcW w:w="4535" w:type="dxa"/>
          </w:tcPr>
          <w:p w14:paraId="571C55A7" w14:textId="77777777" w:rsidR="00AF17D4" w:rsidRPr="00202105" w:rsidRDefault="00AF17D4" w:rsidP="009D4432">
            <w:pPr>
              <w:pStyle w:val="TAL"/>
            </w:pPr>
            <w:r w:rsidRPr="00202105">
              <w:t>RRCSetupRequest ::= SEQUENCE {</w:t>
            </w:r>
          </w:p>
        </w:tc>
        <w:tc>
          <w:tcPr>
            <w:tcW w:w="2267" w:type="dxa"/>
          </w:tcPr>
          <w:p w14:paraId="750EDD14" w14:textId="77777777" w:rsidR="00AF17D4" w:rsidRPr="00202105" w:rsidRDefault="00AF17D4" w:rsidP="009D4432">
            <w:pPr>
              <w:pStyle w:val="TAL"/>
            </w:pPr>
          </w:p>
        </w:tc>
        <w:tc>
          <w:tcPr>
            <w:tcW w:w="1700" w:type="dxa"/>
          </w:tcPr>
          <w:p w14:paraId="56443A4E" w14:textId="77777777" w:rsidR="00AF17D4" w:rsidRPr="00202105" w:rsidRDefault="00AF17D4" w:rsidP="009D4432">
            <w:pPr>
              <w:pStyle w:val="TAL"/>
            </w:pPr>
          </w:p>
        </w:tc>
        <w:tc>
          <w:tcPr>
            <w:tcW w:w="1245" w:type="dxa"/>
          </w:tcPr>
          <w:p w14:paraId="127DADDC" w14:textId="77777777" w:rsidR="00AF17D4" w:rsidRPr="00202105" w:rsidRDefault="00AF17D4" w:rsidP="009D4432">
            <w:pPr>
              <w:pStyle w:val="TAL"/>
            </w:pPr>
          </w:p>
        </w:tc>
      </w:tr>
      <w:tr w:rsidR="00AF17D4" w:rsidRPr="00202105" w14:paraId="02CA4D4C" w14:textId="77777777" w:rsidTr="009C002C">
        <w:tblPrEx>
          <w:tblCellMar>
            <w:left w:w="108" w:type="dxa"/>
            <w:right w:w="108" w:type="dxa"/>
          </w:tblCellMar>
        </w:tblPrEx>
        <w:tc>
          <w:tcPr>
            <w:tcW w:w="4535" w:type="dxa"/>
          </w:tcPr>
          <w:p w14:paraId="263E0367" w14:textId="77777777" w:rsidR="00AF17D4" w:rsidRPr="00202105" w:rsidRDefault="00AF17D4" w:rsidP="009D4432">
            <w:pPr>
              <w:pStyle w:val="TAL"/>
            </w:pPr>
            <w:r w:rsidRPr="00202105">
              <w:t xml:space="preserve">  rrcSetupRequest SEQUENCE {</w:t>
            </w:r>
          </w:p>
        </w:tc>
        <w:tc>
          <w:tcPr>
            <w:tcW w:w="2267" w:type="dxa"/>
          </w:tcPr>
          <w:p w14:paraId="34156068" w14:textId="77777777" w:rsidR="00AF17D4" w:rsidRPr="00202105" w:rsidRDefault="00AF17D4" w:rsidP="009D4432">
            <w:pPr>
              <w:pStyle w:val="TAL"/>
            </w:pPr>
          </w:p>
        </w:tc>
        <w:tc>
          <w:tcPr>
            <w:tcW w:w="1700" w:type="dxa"/>
          </w:tcPr>
          <w:p w14:paraId="33205564" w14:textId="77777777" w:rsidR="00AF17D4" w:rsidRPr="00202105" w:rsidRDefault="00AF17D4" w:rsidP="009D4432">
            <w:pPr>
              <w:pStyle w:val="TAL"/>
            </w:pPr>
          </w:p>
        </w:tc>
        <w:tc>
          <w:tcPr>
            <w:tcW w:w="1245" w:type="dxa"/>
          </w:tcPr>
          <w:p w14:paraId="7A78AE79" w14:textId="77777777" w:rsidR="00AF17D4" w:rsidRPr="00202105" w:rsidRDefault="00AF17D4" w:rsidP="009D4432">
            <w:pPr>
              <w:pStyle w:val="TAL"/>
            </w:pPr>
          </w:p>
        </w:tc>
      </w:tr>
      <w:tr w:rsidR="00AF17D4" w:rsidRPr="00202105" w14:paraId="2A1274B3" w14:textId="77777777" w:rsidTr="009C002C">
        <w:tblPrEx>
          <w:tblCellMar>
            <w:left w:w="108" w:type="dxa"/>
            <w:right w:w="108" w:type="dxa"/>
          </w:tblCellMar>
        </w:tblPrEx>
        <w:tc>
          <w:tcPr>
            <w:tcW w:w="4535" w:type="dxa"/>
          </w:tcPr>
          <w:p w14:paraId="26042178" w14:textId="77777777" w:rsidR="00AF17D4" w:rsidRPr="00202105" w:rsidRDefault="00AF17D4" w:rsidP="009D4432">
            <w:pPr>
              <w:pStyle w:val="TAL"/>
            </w:pPr>
            <w:r w:rsidRPr="00202105">
              <w:t xml:space="preserve">    establishmentCause</w:t>
            </w:r>
          </w:p>
        </w:tc>
        <w:tc>
          <w:tcPr>
            <w:tcW w:w="2267" w:type="dxa"/>
          </w:tcPr>
          <w:p w14:paraId="0784CFAB" w14:textId="77777777" w:rsidR="00AF17D4" w:rsidRPr="00202105" w:rsidRDefault="00AF17D4" w:rsidP="009D4432">
            <w:pPr>
              <w:pStyle w:val="TAL"/>
            </w:pPr>
            <w:r w:rsidRPr="00202105">
              <w:t>Mo-Voicecall</w:t>
            </w:r>
          </w:p>
        </w:tc>
        <w:tc>
          <w:tcPr>
            <w:tcW w:w="1700" w:type="dxa"/>
          </w:tcPr>
          <w:p w14:paraId="0D1F79CA" w14:textId="77777777" w:rsidR="00AF17D4" w:rsidRPr="00202105" w:rsidRDefault="00AF17D4" w:rsidP="009D4432">
            <w:pPr>
              <w:pStyle w:val="TAL"/>
            </w:pPr>
          </w:p>
        </w:tc>
        <w:tc>
          <w:tcPr>
            <w:tcW w:w="1245" w:type="dxa"/>
          </w:tcPr>
          <w:p w14:paraId="0B8FE35F" w14:textId="77777777" w:rsidR="00AF17D4" w:rsidRPr="00202105" w:rsidRDefault="00AF17D4" w:rsidP="009D4432">
            <w:pPr>
              <w:pStyle w:val="TAL"/>
            </w:pPr>
          </w:p>
        </w:tc>
      </w:tr>
      <w:tr w:rsidR="00AF17D4" w:rsidRPr="00202105" w14:paraId="5216ED1B" w14:textId="77777777" w:rsidTr="009C002C">
        <w:tblPrEx>
          <w:tblCellMar>
            <w:left w:w="108" w:type="dxa"/>
            <w:right w:w="108" w:type="dxa"/>
          </w:tblCellMar>
        </w:tblPrEx>
        <w:tc>
          <w:tcPr>
            <w:tcW w:w="4535" w:type="dxa"/>
          </w:tcPr>
          <w:p w14:paraId="2113D1EB" w14:textId="77777777" w:rsidR="00AF17D4" w:rsidRPr="00202105" w:rsidRDefault="00AF17D4" w:rsidP="009D4432">
            <w:pPr>
              <w:pStyle w:val="TAL"/>
            </w:pPr>
            <w:r w:rsidRPr="00202105">
              <w:t xml:space="preserve">  }</w:t>
            </w:r>
          </w:p>
        </w:tc>
        <w:tc>
          <w:tcPr>
            <w:tcW w:w="2267" w:type="dxa"/>
          </w:tcPr>
          <w:p w14:paraId="1068E483" w14:textId="77777777" w:rsidR="00AF17D4" w:rsidRPr="00202105" w:rsidRDefault="00AF17D4" w:rsidP="009D4432">
            <w:pPr>
              <w:pStyle w:val="TAL"/>
            </w:pPr>
          </w:p>
        </w:tc>
        <w:tc>
          <w:tcPr>
            <w:tcW w:w="1700" w:type="dxa"/>
          </w:tcPr>
          <w:p w14:paraId="23133BA6" w14:textId="77777777" w:rsidR="00AF17D4" w:rsidRPr="00202105" w:rsidRDefault="00AF17D4" w:rsidP="009D4432">
            <w:pPr>
              <w:pStyle w:val="TAL"/>
            </w:pPr>
          </w:p>
        </w:tc>
        <w:tc>
          <w:tcPr>
            <w:tcW w:w="1245" w:type="dxa"/>
          </w:tcPr>
          <w:p w14:paraId="33E422C7" w14:textId="77777777" w:rsidR="00AF17D4" w:rsidRPr="00202105" w:rsidRDefault="00AF17D4" w:rsidP="009D4432">
            <w:pPr>
              <w:pStyle w:val="TAL"/>
            </w:pPr>
          </w:p>
        </w:tc>
      </w:tr>
      <w:tr w:rsidR="00AF17D4" w:rsidRPr="00202105" w14:paraId="1CDE4FBC" w14:textId="77777777" w:rsidTr="009C002C">
        <w:tblPrEx>
          <w:tblCellMar>
            <w:left w:w="108" w:type="dxa"/>
            <w:right w:w="108" w:type="dxa"/>
          </w:tblCellMar>
        </w:tblPrEx>
        <w:tc>
          <w:tcPr>
            <w:tcW w:w="4535" w:type="dxa"/>
          </w:tcPr>
          <w:p w14:paraId="54930338" w14:textId="77777777" w:rsidR="00AF17D4" w:rsidRPr="00202105" w:rsidRDefault="00AF17D4" w:rsidP="009D4432">
            <w:pPr>
              <w:pStyle w:val="TAL"/>
            </w:pPr>
            <w:r w:rsidRPr="00202105">
              <w:t>}</w:t>
            </w:r>
          </w:p>
        </w:tc>
        <w:tc>
          <w:tcPr>
            <w:tcW w:w="2267" w:type="dxa"/>
          </w:tcPr>
          <w:p w14:paraId="26EF5017" w14:textId="77777777" w:rsidR="00AF17D4" w:rsidRPr="00202105" w:rsidRDefault="00AF17D4" w:rsidP="009D4432">
            <w:pPr>
              <w:pStyle w:val="TAL"/>
            </w:pPr>
          </w:p>
        </w:tc>
        <w:tc>
          <w:tcPr>
            <w:tcW w:w="1700" w:type="dxa"/>
          </w:tcPr>
          <w:p w14:paraId="45E0468A" w14:textId="77777777" w:rsidR="00AF17D4" w:rsidRPr="00202105" w:rsidRDefault="00AF17D4" w:rsidP="009D4432">
            <w:pPr>
              <w:pStyle w:val="TAL"/>
            </w:pPr>
          </w:p>
        </w:tc>
        <w:tc>
          <w:tcPr>
            <w:tcW w:w="1245" w:type="dxa"/>
          </w:tcPr>
          <w:p w14:paraId="47FF0136" w14:textId="77777777" w:rsidR="00AF17D4" w:rsidRPr="00202105" w:rsidRDefault="00AF17D4" w:rsidP="009D4432">
            <w:pPr>
              <w:pStyle w:val="TAL"/>
            </w:pPr>
          </w:p>
        </w:tc>
      </w:tr>
    </w:tbl>
    <w:p w14:paraId="17A58DFB" w14:textId="77777777" w:rsidR="00AF17D4" w:rsidRPr="00202105" w:rsidRDefault="00AF17D4" w:rsidP="009D4432"/>
    <w:p w14:paraId="45448FE1" w14:textId="77777777" w:rsidR="00AF17D4" w:rsidRPr="00202105" w:rsidRDefault="00AF17D4" w:rsidP="009D4432">
      <w:pPr>
        <w:pStyle w:val="TH"/>
      </w:pPr>
      <w:r w:rsidRPr="00202105">
        <w:t>Table 11.1.2.3.3-2: SERVICE REQUEST (step 5,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531BC7E" w14:textId="77777777" w:rsidTr="009C002C">
        <w:tc>
          <w:tcPr>
            <w:tcW w:w="9637" w:type="dxa"/>
            <w:gridSpan w:val="4"/>
          </w:tcPr>
          <w:p w14:paraId="72507F54"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4.7.1-16</w:t>
            </w:r>
          </w:p>
        </w:tc>
      </w:tr>
      <w:tr w:rsidR="00AF17D4" w:rsidRPr="00202105" w14:paraId="6A9FAFE2" w14:textId="77777777" w:rsidTr="009C002C">
        <w:tc>
          <w:tcPr>
            <w:tcW w:w="4535" w:type="dxa"/>
            <w:tcBorders>
              <w:bottom w:val="single" w:sz="4" w:space="0" w:color="auto"/>
            </w:tcBorders>
          </w:tcPr>
          <w:p w14:paraId="3018F4BB" w14:textId="77777777" w:rsidR="00AF17D4" w:rsidRPr="00202105" w:rsidRDefault="00AF17D4" w:rsidP="009D4432">
            <w:pPr>
              <w:pStyle w:val="TAH"/>
            </w:pPr>
            <w:r w:rsidRPr="00202105">
              <w:t>Information Element</w:t>
            </w:r>
          </w:p>
        </w:tc>
        <w:tc>
          <w:tcPr>
            <w:tcW w:w="2267" w:type="dxa"/>
            <w:tcBorders>
              <w:bottom w:val="single" w:sz="4" w:space="0" w:color="auto"/>
            </w:tcBorders>
          </w:tcPr>
          <w:p w14:paraId="4871844C" w14:textId="77777777" w:rsidR="00AF17D4" w:rsidRPr="00202105" w:rsidRDefault="00AF17D4" w:rsidP="009D4432">
            <w:pPr>
              <w:pStyle w:val="TAH"/>
            </w:pPr>
            <w:r w:rsidRPr="00202105">
              <w:t>Value/Remark</w:t>
            </w:r>
          </w:p>
        </w:tc>
        <w:tc>
          <w:tcPr>
            <w:tcW w:w="1700" w:type="dxa"/>
            <w:tcBorders>
              <w:bottom w:val="single" w:sz="4" w:space="0" w:color="auto"/>
            </w:tcBorders>
          </w:tcPr>
          <w:p w14:paraId="45ED33B2" w14:textId="77777777" w:rsidR="00AF17D4" w:rsidRPr="00202105" w:rsidRDefault="00AF17D4" w:rsidP="009D4432">
            <w:pPr>
              <w:pStyle w:val="TAH"/>
            </w:pPr>
            <w:r w:rsidRPr="00202105">
              <w:t>Comment</w:t>
            </w:r>
          </w:p>
        </w:tc>
        <w:tc>
          <w:tcPr>
            <w:tcW w:w="1135" w:type="dxa"/>
            <w:tcBorders>
              <w:bottom w:val="single" w:sz="4" w:space="0" w:color="auto"/>
            </w:tcBorders>
          </w:tcPr>
          <w:p w14:paraId="37E51692" w14:textId="77777777" w:rsidR="00AF17D4" w:rsidRPr="00202105" w:rsidRDefault="00AF17D4" w:rsidP="009D4432">
            <w:pPr>
              <w:pStyle w:val="TAH"/>
            </w:pPr>
            <w:r w:rsidRPr="00202105">
              <w:t>Condition</w:t>
            </w:r>
          </w:p>
        </w:tc>
      </w:tr>
      <w:tr w:rsidR="00AF17D4" w:rsidRPr="00202105" w14:paraId="38FDFC89" w14:textId="77777777" w:rsidTr="009C002C">
        <w:tc>
          <w:tcPr>
            <w:tcW w:w="4535" w:type="dxa"/>
            <w:tcBorders>
              <w:top w:val="single" w:sz="4" w:space="0" w:color="auto"/>
              <w:bottom w:val="single" w:sz="4" w:space="0" w:color="auto"/>
            </w:tcBorders>
          </w:tcPr>
          <w:p w14:paraId="0B2B70EF" w14:textId="77777777" w:rsidR="00AF17D4" w:rsidRPr="00202105" w:rsidRDefault="00AF17D4" w:rsidP="009D4432">
            <w:pPr>
              <w:pStyle w:val="TAL"/>
            </w:pPr>
            <w:r w:rsidRPr="00202105">
              <w:t>Service type</w:t>
            </w:r>
          </w:p>
        </w:tc>
        <w:tc>
          <w:tcPr>
            <w:tcW w:w="2267" w:type="dxa"/>
            <w:tcBorders>
              <w:top w:val="single" w:sz="4" w:space="0" w:color="auto"/>
              <w:bottom w:val="single" w:sz="4" w:space="0" w:color="auto"/>
            </w:tcBorders>
          </w:tcPr>
          <w:p w14:paraId="1C982FA8" w14:textId="77777777" w:rsidR="00AF17D4" w:rsidRPr="00202105" w:rsidRDefault="00CB40C2" w:rsidP="009D4432">
            <w:pPr>
              <w:pStyle w:val="TAL"/>
            </w:pPr>
            <w:r w:rsidRPr="00202105">
              <w:t>‘</w:t>
            </w:r>
            <w:r w:rsidR="00AF17D4" w:rsidRPr="00202105">
              <w:t>0001</w:t>
            </w:r>
            <w:r w:rsidRPr="00202105">
              <w:t>’B</w:t>
            </w:r>
          </w:p>
        </w:tc>
        <w:tc>
          <w:tcPr>
            <w:tcW w:w="1700" w:type="dxa"/>
            <w:tcBorders>
              <w:top w:val="single" w:sz="4" w:space="0" w:color="auto"/>
              <w:bottom w:val="single" w:sz="4" w:space="0" w:color="auto"/>
            </w:tcBorders>
          </w:tcPr>
          <w:p w14:paraId="156907AA" w14:textId="77777777" w:rsidR="00AF17D4" w:rsidRPr="00202105" w:rsidRDefault="00AF17D4" w:rsidP="009D4432">
            <w:pPr>
              <w:pStyle w:val="TAL"/>
            </w:pPr>
            <w:r w:rsidRPr="00202105">
              <w:t>data</w:t>
            </w:r>
          </w:p>
        </w:tc>
        <w:tc>
          <w:tcPr>
            <w:tcW w:w="1135" w:type="dxa"/>
            <w:tcBorders>
              <w:top w:val="single" w:sz="4" w:space="0" w:color="auto"/>
              <w:bottom w:val="single" w:sz="4" w:space="0" w:color="auto"/>
            </w:tcBorders>
          </w:tcPr>
          <w:p w14:paraId="7957D11B" w14:textId="77777777" w:rsidR="00AF17D4" w:rsidRPr="00202105" w:rsidRDefault="00AF17D4" w:rsidP="009D4432">
            <w:pPr>
              <w:pStyle w:val="TAL"/>
            </w:pPr>
          </w:p>
        </w:tc>
      </w:tr>
      <w:tr w:rsidR="00AF17D4" w:rsidRPr="00202105" w14:paraId="01DE206C" w14:textId="77777777" w:rsidTr="009C002C">
        <w:tc>
          <w:tcPr>
            <w:tcW w:w="4535" w:type="dxa"/>
            <w:tcBorders>
              <w:top w:val="single" w:sz="4" w:space="0" w:color="auto"/>
              <w:bottom w:val="single" w:sz="4" w:space="0" w:color="auto"/>
            </w:tcBorders>
          </w:tcPr>
          <w:p w14:paraId="02CDD3D6" w14:textId="77777777" w:rsidR="00AF17D4" w:rsidRPr="00202105" w:rsidRDefault="00AF17D4" w:rsidP="009D4432">
            <w:pPr>
              <w:pStyle w:val="TAL"/>
            </w:pPr>
            <w:r w:rsidRPr="00202105">
              <w:t>Uplink data status</w:t>
            </w:r>
          </w:p>
        </w:tc>
        <w:tc>
          <w:tcPr>
            <w:tcW w:w="2267" w:type="dxa"/>
            <w:tcBorders>
              <w:top w:val="single" w:sz="4" w:space="0" w:color="auto"/>
              <w:bottom w:val="single" w:sz="4" w:space="0" w:color="auto"/>
            </w:tcBorders>
          </w:tcPr>
          <w:p w14:paraId="2D4477D5"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tcPr>
          <w:p w14:paraId="36B5FDF9" w14:textId="77777777" w:rsidR="00AF17D4" w:rsidRPr="00202105" w:rsidRDefault="00AF17D4" w:rsidP="009D4432">
            <w:pPr>
              <w:pStyle w:val="TAL"/>
            </w:pPr>
            <w:r w:rsidRPr="00202105">
              <w:t>PSI bit corresponding to IMS PDN needs to be set</w:t>
            </w:r>
          </w:p>
        </w:tc>
        <w:tc>
          <w:tcPr>
            <w:tcW w:w="1135" w:type="dxa"/>
            <w:tcBorders>
              <w:top w:val="single" w:sz="4" w:space="0" w:color="auto"/>
              <w:bottom w:val="single" w:sz="4" w:space="0" w:color="auto"/>
            </w:tcBorders>
          </w:tcPr>
          <w:p w14:paraId="7EDD10E5" w14:textId="77777777" w:rsidR="00AF17D4" w:rsidRPr="00202105" w:rsidRDefault="00AF17D4" w:rsidP="009D4432">
            <w:pPr>
              <w:pStyle w:val="TAL"/>
            </w:pPr>
          </w:p>
        </w:tc>
      </w:tr>
    </w:tbl>
    <w:p w14:paraId="418E9332" w14:textId="77777777" w:rsidR="00AF17D4" w:rsidRPr="00202105" w:rsidRDefault="00AF17D4" w:rsidP="009D4432"/>
    <w:p w14:paraId="15B1B558" w14:textId="77777777" w:rsidR="00AF17D4" w:rsidRPr="00202105" w:rsidRDefault="00AF17D4" w:rsidP="009D4432">
      <w:pPr>
        <w:pStyle w:val="TH"/>
      </w:pPr>
      <w:r w:rsidRPr="00202105">
        <w:t>Table 11.1.2.3.3-3: RRCRelease (step 6,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11D5E10" w14:textId="77777777" w:rsidTr="009C002C">
        <w:tc>
          <w:tcPr>
            <w:tcW w:w="9637" w:type="dxa"/>
            <w:gridSpan w:val="4"/>
          </w:tcPr>
          <w:p w14:paraId="5D86A2B8"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4.6.1-16</w:t>
            </w:r>
          </w:p>
        </w:tc>
      </w:tr>
      <w:tr w:rsidR="00AF17D4" w:rsidRPr="00202105" w14:paraId="6BF273D3" w14:textId="77777777" w:rsidTr="009C002C">
        <w:tc>
          <w:tcPr>
            <w:tcW w:w="4535" w:type="dxa"/>
            <w:tcBorders>
              <w:bottom w:val="single" w:sz="4" w:space="0" w:color="auto"/>
            </w:tcBorders>
          </w:tcPr>
          <w:p w14:paraId="2EAE50E6" w14:textId="77777777" w:rsidR="00AF17D4" w:rsidRPr="00202105" w:rsidRDefault="00AF17D4" w:rsidP="009D4432">
            <w:pPr>
              <w:pStyle w:val="TAH"/>
            </w:pPr>
            <w:r w:rsidRPr="00202105">
              <w:t>Information Element</w:t>
            </w:r>
          </w:p>
        </w:tc>
        <w:tc>
          <w:tcPr>
            <w:tcW w:w="2267" w:type="dxa"/>
            <w:tcBorders>
              <w:bottom w:val="single" w:sz="4" w:space="0" w:color="auto"/>
            </w:tcBorders>
          </w:tcPr>
          <w:p w14:paraId="70624D29" w14:textId="77777777" w:rsidR="00AF17D4" w:rsidRPr="00202105" w:rsidRDefault="00AF17D4" w:rsidP="009D4432">
            <w:pPr>
              <w:pStyle w:val="TAH"/>
            </w:pPr>
            <w:r w:rsidRPr="00202105">
              <w:t>Value/Remark</w:t>
            </w:r>
          </w:p>
        </w:tc>
        <w:tc>
          <w:tcPr>
            <w:tcW w:w="1700" w:type="dxa"/>
            <w:tcBorders>
              <w:bottom w:val="single" w:sz="4" w:space="0" w:color="auto"/>
            </w:tcBorders>
          </w:tcPr>
          <w:p w14:paraId="06371449" w14:textId="77777777" w:rsidR="00AF17D4" w:rsidRPr="00202105" w:rsidRDefault="00AF17D4" w:rsidP="009D4432">
            <w:pPr>
              <w:pStyle w:val="TAH"/>
            </w:pPr>
            <w:r w:rsidRPr="00202105">
              <w:t>Comment</w:t>
            </w:r>
          </w:p>
        </w:tc>
        <w:tc>
          <w:tcPr>
            <w:tcW w:w="1135" w:type="dxa"/>
            <w:tcBorders>
              <w:bottom w:val="single" w:sz="4" w:space="0" w:color="auto"/>
            </w:tcBorders>
          </w:tcPr>
          <w:p w14:paraId="0A11E7B3" w14:textId="77777777" w:rsidR="00AF17D4" w:rsidRPr="00202105" w:rsidRDefault="00AF17D4" w:rsidP="009D4432">
            <w:pPr>
              <w:pStyle w:val="TAH"/>
            </w:pPr>
            <w:r w:rsidRPr="00202105">
              <w:t>Condition</w:t>
            </w:r>
          </w:p>
        </w:tc>
      </w:tr>
      <w:tr w:rsidR="00AF17D4" w:rsidRPr="00202105" w14:paraId="06862FBD" w14:textId="77777777" w:rsidTr="009C002C">
        <w:tc>
          <w:tcPr>
            <w:tcW w:w="4535" w:type="dxa"/>
            <w:tcBorders>
              <w:top w:val="single" w:sz="4" w:space="0" w:color="auto"/>
              <w:bottom w:val="single" w:sz="4" w:space="0" w:color="auto"/>
            </w:tcBorders>
          </w:tcPr>
          <w:p w14:paraId="4F524F87" w14:textId="77777777" w:rsidR="00AF17D4" w:rsidRPr="00202105" w:rsidRDefault="00AF17D4" w:rsidP="009D4432">
            <w:pPr>
              <w:pStyle w:val="TAL"/>
            </w:pPr>
            <w:r w:rsidRPr="00202105">
              <w:t>RRCRelease ::= SEQUENCE {</w:t>
            </w:r>
          </w:p>
        </w:tc>
        <w:tc>
          <w:tcPr>
            <w:tcW w:w="2267" w:type="dxa"/>
            <w:tcBorders>
              <w:top w:val="single" w:sz="4" w:space="0" w:color="auto"/>
              <w:bottom w:val="single" w:sz="4" w:space="0" w:color="auto"/>
            </w:tcBorders>
          </w:tcPr>
          <w:p w14:paraId="23C1BAD9" w14:textId="77777777" w:rsidR="00AF17D4" w:rsidRPr="00202105" w:rsidRDefault="00AF17D4" w:rsidP="009D4432">
            <w:pPr>
              <w:pStyle w:val="TAL"/>
            </w:pPr>
          </w:p>
        </w:tc>
        <w:tc>
          <w:tcPr>
            <w:tcW w:w="1700" w:type="dxa"/>
            <w:tcBorders>
              <w:top w:val="single" w:sz="4" w:space="0" w:color="auto"/>
              <w:bottom w:val="single" w:sz="4" w:space="0" w:color="auto"/>
            </w:tcBorders>
          </w:tcPr>
          <w:p w14:paraId="5A29D146" w14:textId="77777777" w:rsidR="00AF17D4" w:rsidRPr="00202105" w:rsidRDefault="00AF17D4" w:rsidP="009D4432">
            <w:pPr>
              <w:pStyle w:val="TAL"/>
            </w:pPr>
          </w:p>
        </w:tc>
        <w:tc>
          <w:tcPr>
            <w:tcW w:w="1135" w:type="dxa"/>
            <w:tcBorders>
              <w:top w:val="single" w:sz="4" w:space="0" w:color="auto"/>
              <w:bottom w:val="single" w:sz="4" w:space="0" w:color="auto"/>
            </w:tcBorders>
          </w:tcPr>
          <w:p w14:paraId="114E5E59" w14:textId="77777777" w:rsidR="00AF17D4" w:rsidRPr="00202105" w:rsidRDefault="00AF17D4" w:rsidP="009D4432">
            <w:pPr>
              <w:pStyle w:val="TAL"/>
            </w:pPr>
          </w:p>
        </w:tc>
      </w:tr>
      <w:tr w:rsidR="00AF17D4" w:rsidRPr="00202105" w14:paraId="37FDF8BC" w14:textId="77777777" w:rsidTr="009C002C">
        <w:tc>
          <w:tcPr>
            <w:tcW w:w="4535" w:type="dxa"/>
            <w:tcBorders>
              <w:top w:val="single" w:sz="4" w:space="0" w:color="auto"/>
              <w:bottom w:val="single" w:sz="4" w:space="0" w:color="auto"/>
            </w:tcBorders>
          </w:tcPr>
          <w:p w14:paraId="64E20A00" w14:textId="77777777" w:rsidR="00AF17D4" w:rsidRPr="00202105" w:rsidRDefault="00AF17D4" w:rsidP="009D4432">
            <w:pPr>
              <w:pStyle w:val="TAL"/>
            </w:pPr>
            <w:r w:rsidRPr="00202105">
              <w:t xml:space="preserve">  criticalExtensions CHOICE {</w:t>
            </w:r>
          </w:p>
        </w:tc>
        <w:tc>
          <w:tcPr>
            <w:tcW w:w="2267" w:type="dxa"/>
            <w:tcBorders>
              <w:top w:val="single" w:sz="4" w:space="0" w:color="auto"/>
              <w:bottom w:val="single" w:sz="4" w:space="0" w:color="auto"/>
            </w:tcBorders>
          </w:tcPr>
          <w:p w14:paraId="4EA67F83" w14:textId="77777777" w:rsidR="00AF17D4" w:rsidRPr="00202105" w:rsidRDefault="00AF17D4" w:rsidP="009D4432">
            <w:pPr>
              <w:pStyle w:val="TAL"/>
            </w:pPr>
          </w:p>
        </w:tc>
        <w:tc>
          <w:tcPr>
            <w:tcW w:w="1700" w:type="dxa"/>
            <w:tcBorders>
              <w:top w:val="single" w:sz="4" w:space="0" w:color="auto"/>
              <w:bottom w:val="single" w:sz="4" w:space="0" w:color="auto"/>
            </w:tcBorders>
          </w:tcPr>
          <w:p w14:paraId="64769270" w14:textId="77777777" w:rsidR="00AF17D4" w:rsidRPr="00202105" w:rsidRDefault="00AF17D4" w:rsidP="009D4432">
            <w:pPr>
              <w:pStyle w:val="TAL"/>
            </w:pPr>
          </w:p>
        </w:tc>
        <w:tc>
          <w:tcPr>
            <w:tcW w:w="1135" w:type="dxa"/>
            <w:tcBorders>
              <w:top w:val="single" w:sz="4" w:space="0" w:color="auto"/>
              <w:bottom w:val="single" w:sz="4" w:space="0" w:color="auto"/>
            </w:tcBorders>
          </w:tcPr>
          <w:p w14:paraId="33DCC853" w14:textId="77777777" w:rsidR="00AF17D4" w:rsidRPr="00202105" w:rsidRDefault="00AF17D4" w:rsidP="009D4432">
            <w:pPr>
              <w:pStyle w:val="TAL"/>
            </w:pPr>
          </w:p>
        </w:tc>
      </w:tr>
      <w:tr w:rsidR="00AF17D4" w:rsidRPr="00202105" w14:paraId="1DC30ABC" w14:textId="77777777" w:rsidTr="009C002C">
        <w:tc>
          <w:tcPr>
            <w:tcW w:w="4535" w:type="dxa"/>
            <w:tcBorders>
              <w:top w:val="single" w:sz="4" w:space="0" w:color="auto"/>
              <w:bottom w:val="single" w:sz="4" w:space="0" w:color="auto"/>
            </w:tcBorders>
          </w:tcPr>
          <w:p w14:paraId="253C234F" w14:textId="77777777" w:rsidR="00AF17D4" w:rsidRPr="00202105" w:rsidRDefault="00AF17D4" w:rsidP="009D4432">
            <w:pPr>
              <w:pStyle w:val="TAL"/>
            </w:pPr>
            <w:r w:rsidRPr="00202105">
              <w:t xml:space="preserve">   rrcRelease SEQUENCE {</w:t>
            </w:r>
          </w:p>
        </w:tc>
        <w:tc>
          <w:tcPr>
            <w:tcW w:w="2267" w:type="dxa"/>
            <w:tcBorders>
              <w:top w:val="single" w:sz="4" w:space="0" w:color="auto"/>
              <w:bottom w:val="single" w:sz="4" w:space="0" w:color="auto"/>
            </w:tcBorders>
          </w:tcPr>
          <w:p w14:paraId="0F234D77" w14:textId="77777777" w:rsidR="00AF17D4" w:rsidRPr="00202105" w:rsidRDefault="00AF17D4" w:rsidP="009D4432">
            <w:pPr>
              <w:pStyle w:val="TAL"/>
            </w:pPr>
          </w:p>
        </w:tc>
        <w:tc>
          <w:tcPr>
            <w:tcW w:w="1700" w:type="dxa"/>
            <w:tcBorders>
              <w:top w:val="single" w:sz="4" w:space="0" w:color="auto"/>
              <w:bottom w:val="single" w:sz="4" w:space="0" w:color="auto"/>
            </w:tcBorders>
          </w:tcPr>
          <w:p w14:paraId="585F97CF" w14:textId="77777777" w:rsidR="00AF17D4" w:rsidRPr="00202105" w:rsidRDefault="00AF17D4" w:rsidP="009D4432">
            <w:pPr>
              <w:pStyle w:val="TAL"/>
            </w:pPr>
          </w:p>
        </w:tc>
        <w:tc>
          <w:tcPr>
            <w:tcW w:w="1135" w:type="dxa"/>
            <w:tcBorders>
              <w:top w:val="single" w:sz="4" w:space="0" w:color="auto"/>
              <w:bottom w:val="single" w:sz="4" w:space="0" w:color="auto"/>
            </w:tcBorders>
          </w:tcPr>
          <w:p w14:paraId="664FC846" w14:textId="77777777" w:rsidR="00AF17D4" w:rsidRPr="00202105" w:rsidRDefault="00AF17D4" w:rsidP="009D4432">
            <w:pPr>
              <w:pStyle w:val="TAL"/>
            </w:pPr>
          </w:p>
        </w:tc>
      </w:tr>
      <w:tr w:rsidR="00AF17D4" w:rsidRPr="00202105" w14:paraId="695CF091" w14:textId="77777777" w:rsidTr="009C002C">
        <w:tc>
          <w:tcPr>
            <w:tcW w:w="4535" w:type="dxa"/>
            <w:tcBorders>
              <w:top w:val="single" w:sz="4" w:space="0" w:color="auto"/>
              <w:bottom w:val="single" w:sz="4" w:space="0" w:color="auto"/>
            </w:tcBorders>
          </w:tcPr>
          <w:p w14:paraId="5E7F97F3" w14:textId="77777777" w:rsidR="00AF17D4" w:rsidRPr="00202105" w:rsidRDefault="00AF17D4" w:rsidP="009D4432">
            <w:pPr>
              <w:pStyle w:val="TAL"/>
            </w:pPr>
            <w:r w:rsidRPr="00202105">
              <w:t xml:space="preserve">    redirectedCarrierInfo CHOICE {</w:t>
            </w:r>
          </w:p>
        </w:tc>
        <w:tc>
          <w:tcPr>
            <w:tcW w:w="2267" w:type="dxa"/>
            <w:tcBorders>
              <w:top w:val="single" w:sz="4" w:space="0" w:color="auto"/>
              <w:bottom w:val="single" w:sz="4" w:space="0" w:color="auto"/>
            </w:tcBorders>
          </w:tcPr>
          <w:p w14:paraId="5FF53452" w14:textId="77777777" w:rsidR="00AF17D4" w:rsidRPr="00202105" w:rsidRDefault="00AF17D4" w:rsidP="009D4432">
            <w:pPr>
              <w:pStyle w:val="TAL"/>
            </w:pPr>
          </w:p>
        </w:tc>
        <w:tc>
          <w:tcPr>
            <w:tcW w:w="1700" w:type="dxa"/>
            <w:tcBorders>
              <w:top w:val="single" w:sz="4" w:space="0" w:color="auto"/>
              <w:bottom w:val="single" w:sz="4" w:space="0" w:color="auto"/>
            </w:tcBorders>
          </w:tcPr>
          <w:p w14:paraId="5CE50EF8" w14:textId="77777777" w:rsidR="00AF17D4" w:rsidRPr="00202105" w:rsidRDefault="00AF17D4" w:rsidP="009D4432">
            <w:pPr>
              <w:pStyle w:val="TAL"/>
            </w:pPr>
          </w:p>
        </w:tc>
        <w:tc>
          <w:tcPr>
            <w:tcW w:w="1135" w:type="dxa"/>
            <w:tcBorders>
              <w:top w:val="single" w:sz="4" w:space="0" w:color="auto"/>
              <w:bottom w:val="single" w:sz="4" w:space="0" w:color="auto"/>
            </w:tcBorders>
          </w:tcPr>
          <w:p w14:paraId="5A7C307C" w14:textId="77777777" w:rsidR="00AF17D4" w:rsidRPr="00202105" w:rsidRDefault="00AF17D4" w:rsidP="009D4432">
            <w:pPr>
              <w:pStyle w:val="TAL"/>
            </w:pPr>
          </w:p>
        </w:tc>
      </w:tr>
      <w:tr w:rsidR="00AF17D4" w:rsidRPr="00202105" w14:paraId="7B94AF13" w14:textId="77777777" w:rsidTr="009C002C">
        <w:tc>
          <w:tcPr>
            <w:tcW w:w="4535" w:type="dxa"/>
            <w:tcBorders>
              <w:top w:val="single" w:sz="4" w:space="0" w:color="auto"/>
              <w:bottom w:val="single" w:sz="4" w:space="0" w:color="auto"/>
            </w:tcBorders>
          </w:tcPr>
          <w:p w14:paraId="2D85DD9E" w14:textId="77777777" w:rsidR="00AF17D4" w:rsidRPr="00202105" w:rsidRDefault="00AF17D4" w:rsidP="009D4432">
            <w:pPr>
              <w:pStyle w:val="TAL"/>
            </w:pPr>
            <w:r w:rsidRPr="00202105">
              <w:t xml:space="preserve">     eutra.SEQUENCE{</w:t>
            </w:r>
          </w:p>
        </w:tc>
        <w:tc>
          <w:tcPr>
            <w:tcW w:w="2267" w:type="dxa"/>
            <w:tcBorders>
              <w:top w:val="single" w:sz="4" w:space="0" w:color="auto"/>
              <w:bottom w:val="single" w:sz="4" w:space="0" w:color="auto"/>
            </w:tcBorders>
          </w:tcPr>
          <w:p w14:paraId="0393C24E" w14:textId="77777777" w:rsidR="00AF17D4" w:rsidRPr="00202105" w:rsidRDefault="00AF17D4" w:rsidP="009D4432">
            <w:pPr>
              <w:pStyle w:val="TAL"/>
            </w:pPr>
          </w:p>
        </w:tc>
        <w:tc>
          <w:tcPr>
            <w:tcW w:w="1700" w:type="dxa"/>
            <w:tcBorders>
              <w:top w:val="single" w:sz="4" w:space="0" w:color="auto"/>
              <w:bottom w:val="single" w:sz="4" w:space="0" w:color="auto"/>
            </w:tcBorders>
          </w:tcPr>
          <w:p w14:paraId="5691DDE3" w14:textId="77777777" w:rsidR="00AF17D4" w:rsidRPr="00202105" w:rsidRDefault="00AF17D4" w:rsidP="009D4432">
            <w:pPr>
              <w:pStyle w:val="TAL"/>
            </w:pPr>
          </w:p>
        </w:tc>
        <w:tc>
          <w:tcPr>
            <w:tcW w:w="1135" w:type="dxa"/>
            <w:tcBorders>
              <w:top w:val="single" w:sz="4" w:space="0" w:color="auto"/>
              <w:bottom w:val="single" w:sz="4" w:space="0" w:color="auto"/>
            </w:tcBorders>
          </w:tcPr>
          <w:p w14:paraId="34FA261B" w14:textId="77777777" w:rsidR="00AF17D4" w:rsidRPr="00202105" w:rsidRDefault="00AF17D4" w:rsidP="009D4432">
            <w:pPr>
              <w:pStyle w:val="TAL"/>
            </w:pPr>
          </w:p>
        </w:tc>
      </w:tr>
      <w:tr w:rsidR="00AF17D4" w:rsidRPr="00202105" w14:paraId="7DB68CAA" w14:textId="77777777" w:rsidTr="009C002C">
        <w:tc>
          <w:tcPr>
            <w:tcW w:w="4535" w:type="dxa"/>
            <w:tcBorders>
              <w:top w:val="single" w:sz="4" w:space="0" w:color="auto"/>
              <w:bottom w:val="single" w:sz="4" w:space="0" w:color="auto"/>
            </w:tcBorders>
          </w:tcPr>
          <w:p w14:paraId="120D60DE" w14:textId="77777777" w:rsidR="00AF17D4" w:rsidRPr="00202105" w:rsidRDefault="00AF17D4" w:rsidP="009D4432">
            <w:pPr>
              <w:pStyle w:val="TAL"/>
            </w:pPr>
            <w:r w:rsidRPr="00202105">
              <w:t xml:space="preserve">      eutraFrequency</w:t>
            </w:r>
          </w:p>
        </w:tc>
        <w:tc>
          <w:tcPr>
            <w:tcW w:w="2267" w:type="dxa"/>
            <w:tcBorders>
              <w:top w:val="single" w:sz="4" w:space="0" w:color="auto"/>
              <w:bottom w:val="single" w:sz="4" w:space="0" w:color="auto"/>
            </w:tcBorders>
          </w:tcPr>
          <w:p w14:paraId="2649ECF5" w14:textId="77777777" w:rsidR="00AF17D4" w:rsidRPr="00202105" w:rsidRDefault="00AF17D4" w:rsidP="009D4432">
            <w:pPr>
              <w:pStyle w:val="TAL"/>
            </w:pPr>
            <w:r w:rsidRPr="00202105">
              <w:t>Downlink EARFCN of E-UTRA cell 1</w:t>
            </w:r>
          </w:p>
        </w:tc>
        <w:tc>
          <w:tcPr>
            <w:tcW w:w="1700" w:type="dxa"/>
            <w:tcBorders>
              <w:top w:val="single" w:sz="4" w:space="0" w:color="auto"/>
              <w:bottom w:val="single" w:sz="4" w:space="0" w:color="auto"/>
            </w:tcBorders>
          </w:tcPr>
          <w:p w14:paraId="7D143157" w14:textId="77777777" w:rsidR="00AF17D4" w:rsidRPr="00202105" w:rsidRDefault="00AF17D4" w:rsidP="009D4432">
            <w:pPr>
              <w:pStyle w:val="TAL"/>
            </w:pPr>
          </w:p>
        </w:tc>
        <w:tc>
          <w:tcPr>
            <w:tcW w:w="1135" w:type="dxa"/>
            <w:tcBorders>
              <w:top w:val="single" w:sz="4" w:space="0" w:color="auto"/>
              <w:bottom w:val="single" w:sz="4" w:space="0" w:color="auto"/>
            </w:tcBorders>
          </w:tcPr>
          <w:p w14:paraId="0AB5DB9B" w14:textId="77777777" w:rsidR="00AF17D4" w:rsidRPr="00202105" w:rsidRDefault="00AF17D4" w:rsidP="009D4432">
            <w:pPr>
              <w:pStyle w:val="TAL"/>
            </w:pPr>
          </w:p>
        </w:tc>
      </w:tr>
      <w:tr w:rsidR="00AF17D4" w:rsidRPr="00202105" w14:paraId="17D71FA9" w14:textId="77777777" w:rsidTr="009C002C">
        <w:tc>
          <w:tcPr>
            <w:tcW w:w="4535" w:type="dxa"/>
            <w:tcBorders>
              <w:top w:val="single" w:sz="4" w:space="0" w:color="auto"/>
              <w:bottom w:val="single" w:sz="4" w:space="0" w:color="auto"/>
            </w:tcBorders>
          </w:tcPr>
          <w:p w14:paraId="5F3F6146" w14:textId="77777777" w:rsidR="00AF17D4" w:rsidRPr="00202105" w:rsidRDefault="00AF17D4" w:rsidP="009D4432">
            <w:pPr>
              <w:pStyle w:val="TAL"/>
            </w:pPr>
            <w:r w:rsidRPr="00202105">
              <w:t xml:space="preserve">      cnType</w:t>
            </w:r>
          </w:p>
        </w:tc>
        <w:tc>
          <w:tcPr>
            <w:tcW w:w="2267" w:type="dxa"/>
            <w:tcBorders>
              <w:top w:val="single" w:sz="4" w:space="0" w:color="auto"/>
              <w:bottom w:val="single" w:sz="4" w:space="0" w:color="auto"/>
            </w:tcBorders>
          </w:tcPr>
          <w:p w14:paraId="1D839CAA" w14:textId="77777777" w:rsidR="00AF17D4" w:rsidRPr="00202105" w:rsidRDefault="00AF17D4" w:rsidP="009D4432">
            <w:pPr>
              <w:pStyle w:val="TAL"/>
            </w:pPr>
            <w:r w:rsidRPr="00202105">
              <w:t>epc</w:t>
            </w:r>
          </w:p>
        </w:tc>
        <w:tc>
          <w:tcPr>
            <w:tcW w:w="1700" w:type="dxa"/>
            <w:tcBorders>
              <w:top w:val="single" w:sz="4" w:space="0" w:color="auto"/>
              <w:bottom w:val="single" w:sz="4" w:space="0" w:color="auto"/>
            </w:tcBorders>
          </w:tcPr>
          <w:p w14:paraId="5D1DDE41" w14:textId="77777777" w:rsidR="00AF17D4" w:rsidRPr="00202105" w:rsidRDefault="00AF17D4" w:rsidP="009D4432">
            <w:pPr>
              <w:pStyle w:val="TAL"/>
            </w:pPr>
          </w:p>
        </w:tc>
        <w:tc>
          <w:tcPr>
            <w:tcW w:w="1135" w:type="dxa"/>
            <w:tcBorders>
              <w:top w:val="single" w:sz="4" w:space="0" w:color="auto"/>
              <w:bottom w:val="single" w:sz="4" w:space="0" w:color="auto"/>
            </w:tcBorders>
          </w:tcPr>
          <w:p w14:paraId="5DE43BCD" w14:textId="77777777" w:rsidR="00AF17D4" w:rsidRPr="00202105" w:rsidRDefault="00AF17D4" w:rsidP="009D4432">
            <w:pPr>
              <w:pStyle w:val="TAL"/>
            </w:pPr>
          </w:p>
        </w:tc>
      </w:tr>
      <w:tr w:rsidR="00AF17D4" w:rsidRPr="00202105" w14:paraId="1286C52E" w14:textId="77777777" w:rsidTr="009C002C">
        <w:tc>
          <w:tcPr>
            <w:tcW w:w="4535" w:type="dxa"/>
            <w:tcBorders>
              <w:top w:val="single" w:sz="4" w:space="0" w:color="auto"/>
              <w:bottom w:val="single" w:sz="4" w:space="0" w:color="auto"/>
            </w:tcBorders>
          </w:tcPr>
          <w:p w14:paraId="32E6575C"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tcPr>
          <w:p w14:paraId="49B22A68" w14:textId="77777777" w:rsidR="00AF17D4" w:rsidRPr="00202105" w:rsidRDefault="00AF17D4" w:rsidP="009D4432">
            <w:pPr>
              <w:pStyle w:val="TAL"/>
            </w:pPr>
          </w:p>
        </w:tc>
        <w:tc>
          <w:tcPr>
            <w:tcW w:w="1700" w:type="dxa"/>
            <w:tcBorders>
              <w:top w:val="single" w:sz="4" w:space="0" w:color="auto"/>
              <w:bottom w:val="single" w:sz="4" w:space="0" w:color="auto"/>
            </w:tcBorders>
          </w:tcPr>
          <w:p w14:paraId="5311A448" w14:textId="77777777" w:rsidR="00AF17D4" w:rsidRPr="00202105" w:rsidRDefault="00AF17D4" w:rsidP="009D4432">
            <w:pPr>
              <w:pStyle w:val="TAL"/>
            </w:pPr>
          </w:p>
        </w:tc>
        <w:tc>
          <w:tcPr>
            <w:tcW w:w="1135" w:type="dxa"/>
            <w:tcBorders>
              <w:top w:val="single" w:sz="4" w:space="0" w:color="auto"/>
              <w:bottom w:val="single" w:sz="4" w:space="0" w:color="auto"/>
            </w:tcBorders>
          </w:tcPr>
          <w:p w14:paraId="66D84974" w14:textId="77777777" w:rsidR="00AF17D4" w:rsidRPr="00202105" w:rsidRDefault="00AF17D4" w:rsidP="009D4432">
            <w:pPr>
              <w:pStyle w:val="TAL"/>
            </w:pPr>
          </w:p>
        </w:tc>
      </w:tr>
      <w:tr w:rsidR="00AF17D4" w:rsidRPr="00202105" w14:paraId="35CD9423" w14:textId="77777777" w:rsidTr="009C002C">
        <w:tc>
          <w:tcPr>
            <w:tcW w:w="4535" w:type="dxa"/>
            <w:tcBorders>
              <w:top w:val="single" w:sz="4" w:space="0" w:color="auto"/>
              <w:bottom w:val="single" w:sz="4" w:space="0" w:color="auto"/>
            </w:tcBorders>
          </w:tcPr>
          <w:p w14:paraId="5747279D"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tcPr>
          <w:p w14:paraId="5FC78AD3" w14:textId="77777777" w:rsidR="00AF17D4" w:rsidRPr="00202105" w:rsidRDefault="00AF17D4" w:rsidP="009D4432">
            <w:pPr>
              <w:pStyle w:val="TAL"/>
            </w:pPr>
          </w:p>
        </w:tc>
        <w:tc>
          <w:tcPr>
            <w:tcW w:w="1700" w:type="dxa"/>
            <w:tcBorders>
              <w:top w:val="single" w:sz="4" w:space="0" w:color="auto"/>
              <w:bottom w:val="single" w:sz="4" w:space="0" w:color="auto"/>
            </w:tcBorders>
          </w:tcPr>
          <w:p w14:paraId="0525A3DC" w14:textId="77777777" w:rsidR="00AF17D4" w:rsidRPr="00202105" w:rsidRDefault="00AF17D4" w:rsidP="009D4432">
            <w:pPr>
              <w:pStyle w:val="TAL"/>
            </w:pPr>
          </w:p>
        </w:tc>
        <w:tc>
          <w:tcPr>
            <w:tcW w:w="1135" w:type="dxa"/>
            <w:tcBorders>
              <w:top w:val="single" w:sz="4" w:space="0" w:color="auto"/>
              <w:bottom w:val="single" w:sz="4" w:space="0" w:color="auto"/>
            </w:tcBorders>
          </w:tcPr>
          <w:p w14:paraId="100BF548" w14:textId="77777777" w:rsidR="00AF17D4" w:rsidRPr="00202105" w:rsidRDefault="00AF17D4" w:rsidP="009D4432">
            <w:pPr>
              <w:pStyle w:val="TAL"/>
            </w:pPr>
          </w:p>
        </w:tc>
      </w:tr>
      <w:tr w:rsidR="00AF17D4" w:rsidRPr="00202105" w14:paraId="745A2B20" w14:textId="77777777" w:rsidTr="009C002C">
        <w:tc>
          <w:tcPr>
            <w:tcW w:w="4535" w:type="dxa"/>
            <w:tcBorders>
              <w:top w:val="single" w:sz="4" w:space="0" w:color="auto"/>
              <w:bottom w:val="single" w:sz="4" w:space="0" w:color="auto"/>
            </w:tcBorders>
          </w:tcPr>
          <w:p w14:paraId="2AB8D96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tcPr>
          <w:p w14:paraId="10794AB1" w14:textId="77777777" w:rsidR="00AF17D4" w:rsidRPr="00202105" w:rsidRDefault="00AF17D4" w:rsidP="009D4432">
            <w:pPr>
              <w:pStyle w:val="TAL"/>
            </w:pPr>
          </w:p>
        </w:tc>
        <w:tc>
          <w:tcPr>
            <w:tcW w:w="1700" w:type="dxa"/>
            <w:tcBorders>
              <w:top w:val="single" w:sz="4" w:space="0" w:color="auto"/>
              <w:bottom w:val="single" w:sz="4" w:space="0" w:color="auto"/>
            </w:tcBorders>
          </w:tcPr>
          <w:p w14:paraId="18332EF6" w14:textId="77777777" w:rsidR="00AF17D4" w:rsidRPr="00202105" w:rsidRDefault="00AF17D4" w:rsidP="009D4432">
            <w:pPr>
              <w:pStyle w:val="TAL"/>
            </w:pPr>
          </w:p>
        </w:tc>
        <w:tc>
          <w:tcPr>
            <w:tcW w:w="1135" w:type="dxa"/>
            <w:tcBorders>
              <w:top w:val="single" w:sz="4" w:space="0" w:color="auto"/>
              <w:bottom w:val="single" w:sz="4" w:space="0" w:color="auto"/>
            </w:tcBorders>
          </w:tcPr>
          <w:p w14:paraId="7E9D51DB" w14:textId="77777777" w:rsidR="00AF17D4" w:rsidRPr="00202105" w:rsidRDefault="00AF17D4" w:rsidP="009D4432">
            <w:pPr>
              <w:pStyle w:val="TAL"/>
            </w:pPr>
          </w:p>
        </w:tc>
      </w:tr>
      <w:tr w:rsidR="00AF17D4" w:rsidRPr="00202105" w14:paraId="77CDF19D" w14:textId="77777777" w:rsidTr="009C002C">
        <w:tc>
          <w:tcPr>
            <w:tcW w:w="4535" w:type="dxa"/>
            <w:tcBorders>
              <w:top w:val="single" w:sz="4" w:space="0" w:color="auto"/>
              <w:bottom w:val="single" w:sz="4" w:space="0" w:color="auto"/>
            </w:tcBorders>
          </w:tcPr>
          <w:p w14:paraId="42357278"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tcPr>
          <w:p w14:paraId="17754B93" w14:textId="77777777" w:rsidR="00AF17D4" w:rsidRPr="00202105" w:rsidRDefault="00AF17D4" w:rsidP="009D4432">
            <w:pPr>
              <w:pStyle w:val="TAL"/>
            </w:pPr>
          </w:p>
        </w:tc>
        <w:tc>
          <w:tcPr>
            <w:tcW w:w="1700" w:type="dxa"/>
            <w:tcBorders>
              <w:top w:val="single" w:sz="4" w:space="0" w:color="auto"/>
              <w:bottom w:val="single" w:sz="4" w:space="0" w:color="auto"/>
            </w:tcBorders>
          </w:tcPr>
          <w:p w14:paraId="09E1020D" w14:textId="77777777" w:rsidR="00AF17D4" w:rsidRPr="00202105" w:rsidRDefault="00AF17D4" w:rsidP="009D4432">
            <w:pPr>
              <w:pStyle w:val="TAL"/>
            </w:pPr>
          </w:p>
        </w:tc>
        <w:tc>
          <w:tcPr>
            <w:tcW w:w="1135" w:type="dxa"/>
            <w:tcBorders>
              <w:top w:val="single" w:sz="4" w:space="0" w:color="auto"/>
              <w:bottom w:val="single" w:sz="4" w:space="0" w:color="auto"/>
            </w:tcBorders>
          </w:tcPr>
          <w:p w14:paraId="18185051" w14:textId="77777777" w:rsidR="00AF17D4" w:rsidRPr="00202105" w:rsidRDefault="00AF17D4" w:rsidP="009D4432">
            <w:pPr>
              <w:pStyle w:val="TAL"/>
            </w:pPr>
          </w:p>
        </w:tc>
      </w:tr>
      <w:tr w:rsidR="00AF17D4" w:rsidRPr="00202105" w14:paraId="08FA0CB0" w14:textId="77777777" w:rsidTr="009C002C">
        <w:tc>
          <w:tcPr>
            <w:tcW w:w="4535" w:type="dxa"/>
            <w:tcBorders>
              <w:top w:val="single" w:sz="4" w:space="0" w:color="auto"/>
              <w:bottom w:val="single" w:sz="4" w:space="0" w:color="auto"/>
            </w:tcBorders>
          </w:tcPr>
          <w:p w14:paraId="32BB0B1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tcPr>
          <w:p w14:paraId="4CA589AF" w14:textId="77777777" w:rsidR="00AF17D4" w:rsidRPr="00202105" w:rsidRDefault="00AF17D4" w:rsidP="009D4432">
            <w:pPr>
              <w:pStyle w:val="TAL"/>
            </w:pPr>
          </w:p>
        </w:tc>
        <w:tc>
          <w:tcPr>
            <w:tcW w:w="1700" w:type="dxa"/>
            <w:tcBorders>
              <w:top w:val="single" w:sz="4" w:space="0" w:color="auto"/>
              <w:bottom w:val="single" w:sz="4" w:space="0" w:color="auto"/>
            </w:tcBorders>
          </w:tcPr>
          <w:p w14:paraId="059FE2FB" w14:textId="77777777" w:rsidR="00AF17D4" w:rsidRPr="00202105" w:rsidRDefault="00AF17D4" w:rsidP="009D4432">
            <w:pPr>
              <w:pStyle w:val="TAL"/>
            </w:pPr>
          </w:p>
        </w:tc>
        <w:tc>
          <w:tcPr>
            <w:tcW w:w="1135" w:type="dxa"/>
            <w:tcBorders>
              <w:top w:val="single" w:sz="4" w:space="0" w:color="auto"/>
              <w:bottom w:val="single" w:sz="4" w:space="0" w:color="auto"/>
            </w:tcBorders>
          </w:tcPr>
          <w:p w14:paraId="61D379F1" w14:textId="77777777" w:rsidR="00AF17D4" w:rsidRPr="00202105" w:rsidRDefault="00AF17D4" w:rsidP="009D4432">
            <w:pPr>
              <w:pStyle w:val="TAL"/>
            </w:pPr>
          </w:p>
        </w:tc>
      </w:tr>
    </w:tbl>
    <w:p w14:paraId="7BC57242" w14:textId="77777777" w:rsidR="00AF17D4" w:rsidRPr="00202105" w:rsidRDefault="00AF17D4" w:rsidP="009D4432"/>
    <w:p w14:paraId="60BD4243" w14:textId="77777777" w:rsidR="000C0F29" w:rsidRPr="00202105" w:rsidRDefault="000C0F29" w:rsidP="009D4432">
      <w:pPr>
        <w:pStyle w:val="TH"/>
      </w:pPr>
      <w:r w:rsidRPr="00202105">
        <w:t>Table 11.1.2.3.3-3A: ATTACH REQUEST (step 8a1,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49C52060" w14:textId="77777777" w:rsidTr="00631D92">
        <w:tc>
          <w:tcPr>
            <w:tcW w:w="9637" w:type="dxa"/>
            <w:gridSpan w:val="4"/>
          </w:tcPr>
          <w:p w14:paraId="57A400F2" w14:textId="77777777" w:rsidR="000C0F29" w:rsidRPr="00202105" w:rsidRDefault="000C0F29" w:rsidP="009D4432">
            <w:pPr>
              <w:pStyle w:val="TAL"/>
            </w:pPr>
            <w:r w:rsidRPr="00202105">
              <w:t>Derivation Path: TS 36.508 [7], Table 4.7.2-4.</w:t>
            </w:r>
          </w:p>
        </w:tc>
      </w:tr>
      <w:tr w:rsidR="000C0F29" w:rsidRPr="00202105" w14:paraId="0ADB6269" w14:textId="77777777" w:rsidTr="00631D92">
        <w:tc>
          <w:tcPr>
            <w:tcW w:w="4535" w:type="dxa"/>
            <w:tcBorders>
              <w:bottom w:val="single" w:sz="4" w:space="0" w:color="auto"/>
            </w:tcBorders>
          </w:tcPr>
          <w:p w14:paraId="2A77E243" w14:textId="77777777" w:rsidR="000C0F29" w:rsidRPr="00202105" w:rsidRDefault="000C0F29" w:rsidP="009D4432">
            <w:pPr>
              <w:pStyle w:val="TAH"/>
            </w:pPr>
            <w:r w:rsidRPr="00202105">
              <w:t>Information Element</w:t>
            </w:r>
          </w:p>
        </w:tc>
        <w:tc>
          <w:tcPr>
            <w:tcW w:w="2267" w:type="dxa"/>
            <w:tcBorders>
              <w:bottom w:val="single" w:sz="4" w:space="0" w:color="auto"/>
            </w:tcBorders>
          </w:tcPr>
          <w:p w14:paraId="542FE095" w14:textId="77777777" w:rsidR="000C0F29" w:rsidRPr="00202105" w:rsidRDefault="000C0F29" w:rsidP="009D4432">
            <w:pPr>
              <w:pStyle w:val="TAH"/>
            </w:pPr>
            <w:r w:rsidRPr="00202105">
              <w:t>Value/Remark</w:t>
            </w:r>
          </w:p>
        </w:tc>
        <w:tc>
          <w:tcPr>
            <w:tcW w:w="1700" w:type="dxa"/>
            <w:tcBorders>
              <w:bottom w:val="single" w:sz="4" w:space="0" w:color="auto"/>
            </w:tcBorders>
          </w:tcPr>
          <w:p w14:paraId="4BC78F77" w14:textId="77777777" w:rsidR="000C0F29" w:rsidRPr="00202105" w:rsidRDefault="000C0F29" w:rsidP="009D4432">
            <w:pPr>
              <w:pStyle w:val="TAH"/>
            </w:pPr>
            <w:r w:rsidRPr="00202105">
              <w:t>Comment</w:t>
            </w:r>
          </w:p>
        </w:tc>
        <w:tc>
          <w:tcPr>
            <w:tcW w:w="1135" w:type="dxa"/>
            <w:tcBorders>
              <w:bottom w:val="single" w:sz="4" w:space="0" w:color="auto"/>
            </w:tcBorders>
          </w:tcPr>
          <w:p w14:paraId="41D7B22E" w14:textId="77777777" w:rsidR="000C0F29" w:rsidRPr="00202105" w:rsidRDefault="000C0F29" w:rsidP="009D4432">
            <w:pPr>
              <w:pStyle w:val="TAH"/>
            </w:pPr>
            <w:r w:rsidRPr="00202105">
              <w:t>Condition</w:t>
            </w:r>
          </w:p>
        </w:tc>
      </w:tr>
      <w:tr w:rsidR="000C0F29" w:rsidRPr="00202105" w14:paraId="3757DD36" w14:textId="77777777" w:rsidTr="00631D92">
        <w:tc>
          <w:tcPr>
            <w:tcW w:w="4535" w:type="dxa"/>
            <w:tcBorders>
              <w:top w:val="single" w:sz="4" w:space="0" w:color="auto"/>
              <w:bottom w:val="single" w:sz="4" w:space="0" w:color="auto"/>
            </w:tcBorders>
          </w:tcPr>
          <w:p w14:paraId="1D5B0580" w14:textId="77777777" w:rsidR="000C0F29" w:rsidRPr="00202105" w:rsidRDefault="000C0F29" w:rsidP="009D4432">
            <w:pPr>
              <w:pStyle w:val="TAL"/>
            </w:pPr>
            <w:r w:rsidRPr="00202105">
              <w:t>NAS key set identifier</w:t>
            </w:r>
          </w:p>
        </w:tc>
        <w:tc>
          <w:tcPr>
            <w:tcW w:w="2267" w:type="dxa"/>
            <w:tcBorders>
              <w:top w:val="single" w:sz="4" w:space="0" w:color="auto"/>
              <w:bottom w:val="single" w:sz="4" w:space="0" w:color="auto"/>
            </w:tcBorders>
          </w:tcPr>
          <w:p w14:paraId="47EED18C" w14:textId="77777777" w:rsidR="000C0F2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2FE9BDBA" w14:textId="77777777" w:rsidR="000C0F29" w:rsidRPr="00202105" w:rsidRDefault="000C0F29" w:rsidP="009D4432">
            <w:pPr>
              <w:pStyle w:val="TAL"/>
            </w:pPr>
          </w:p>
        </w:tc>
        <w:tc>
          <w:tcPr>
            <w:tcW w:w="1135" w:type="dxa"/>
            <w:tcBorders>
              <w:top w:val="single" w:sz="4" w:space="0" w:color="auto"/>
              <w:bottom w:val="single" w:sz="4" w:space="0" w:color="auto"/>
            </w:tcBorders>
          </w:tcPr>
          <w:p w14:paraId="3520688E" w14:textId="77777777" w:rsidR="000C0F29" w:rsidRPr="00202105" w:rsidRDefault="000C0F29" w:rsidP="009D4432">
            <w:pPr>
              <w:pStyle w:val="TAL"/>
            </w:pPr>
          </w:p>
        </w:tc>
      </w:tr>
      <w:tr w:rsidR="000C0F29" w:rsidRPr="00202105" w14:paraId="6524812A" w14:textId="77777777" w:rsidTr="00631D92">
        <w:tc>
          <w:tcPr>
            <w:tcW w:w="4535" w:type="dxa"/>
            <w:tcBorders>
              <w:top w:val="single" w:sz="4" w:space="0" w:color="auto"/>
              <w:bottom w:val="single" w:sz="4" w:space="0" w:color="auto"/>
            </w:tcBorders>
          </w:tcPr>
          <w:p w14:paraId="40CE415A" w14:textId="7C145258" w:rsidR="000C0F29" w:rsidRPr="00202105" w:rsidRDefault="00AB1243" w:rsidP="009D4432">
            <w:pPr>
              <w:pStyle w:val="TAL"/>
            </w:pPr>
            <w:r w:rsidRPr="00202105">
              <w:t>EPS mobile identity</w:t>
            </w:r>
          </w:p>
        </w:tc>
        <w:tc>
          <w:tcPr>
            <w:tcW w:w="2267" w:type="dxa"/>
            <w:tcBorders>
              <w:top w:val="single" w:sz="4" w:space="0" w:color="auto"/>
              <w:bottom w:val="single" w:sz="4" w:space="0" w:color="auto"/>
            </w:tcBorders>
          </w:tcPr>
          <w:p w14:paraId="43ADE047" w14:textId="4580051B" w:rsidR="000C0F29" w:rsidRPr="00202105" w:rsidRDefault="005E01ED"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tcPr>
          <w:p w14:paraId="0081E1AF" w14:textId="77777777" w:rsidR="000C0F29" w:rsidRPr="00202105" w:rsidRDefault="000C0F29" w:rsidP="009D4432">
            <w:pPr>
              <w:pStyle w:val="TAL"/>
            </w:pPr>
          </w:p>
        </w:tc>
        <w:tc>
          <w:tcPr>
            <w:tcW w:w="1135" w:type="dxa"/>
            <w:tcBorders>
              <w:top w:val="single" w:sz="4" w:space="0" w:color="auto"/>
              <w:bottom w:val="single" w:sz="4" w:space="0" w:color="auto"/>
            </w:tcBorders>
          </w:tcPr>
          <w:p w14:paraId="11BB9A8B" w14:textId="77777777" w:rsidR="000C0F29" w:rsidRPr="00202105" w:rsidRDefault="000C0F29" w:rsidP="009D4432">
            <w:pPr>
              <w:pStyle w:val="TAL"/>
            </w:pPr>
          </w:p>
        </w:tc>
      </w:tr>
      <w:tr w:rsidR="000C0F29" w:rsidRPr="00202105" w14:paraId="4815CE95" w14:textId="77777777" w:rsidTr="00631D92">
        <w:tc>
          <w:tcPr>
            <w:tcW w:w="4535" w:type="dxa"/>
            <w:tcBorders>
              <w:top w:val="single" w:sz="4" w:space="0" w:color="auto"/>
              <w:bottom w:val="single" w:sz="4" w:space="0" w:color="auto"/>
            </w:tcBorders>
          </w:tcPr>
          <w:p w14:paraId="447C1637" w14:textId="77777777" w:rsidR="000C0F29" w:rsidRPr="00202105" w:rsidRDefault="000C0F29" w:rsidP="009D4432">
            <w:pPr>
              <w:pStyle w:val="TAL"/>
            </w:pPr>
            <w:r w:rsidRPr="00202105">
              <w:t>Last visited registered TAI</w:t>
            </w:r>
          </w:p>
        </w:tc>
        <w:tc>
          <w:tcPr>
            <w:tcW w:w="2267" w:type="dxa"/>
            <w:tcBorders>
              <w:top w:val="single" w:sz="4" w:space="0" w:color="auto"/>
              <w:bottom w:val="single" w:sz="4" w:space="0" w:color="auto"/>
            </w:tcBorders>
          </w:tcPr>
          <w:p w14:paraId="676D17FE" w14:textId="77777777" w:rsidR="000C0F2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5F3E4735" w14:textId="77777777" w:rsidR="000C0F29" w:rsidRPr="00202105" w:rsidRDefault="000C0F29" w:rsidP="009D4432">
            <w:pPr>
              <w:pStyle w:val="TAL"/>
            </w:pPr>
          </w:p>
        </w:tc>
        <w:tc>
          <w:tcPr>
            <w:tcW w:w="1135" w:type="dxa"/>
            <w:tcBorders>
              <w:top w:val="single" w:sz="4" w:space="0" w:color="auto"/>
              <w:bottom w:val="single" w:sz="4" w:space="0" w:color="auto"/>
            </w:tcBorders>
          </w:tcPr>
          <w:p w14:paraId="733EB795" w14:textId="77777777" w:rsidR="000C0F29" w:rsidRPr="00202105" w:rsidRDefault="000C0F29" w:rsidP="009D4432">
            <w:pPr>
              <w:pStyle w:val="TAL"/>
            </w:pPr>
          </w:p>
        </w:tc>
      </w:tr>
      <w:tr w:rsidR="000C0F29" w:rsidRPr="00202105" w14:paraId="51378D26" w14:textId="77777777" w:rsidTr="00631D92">
        <w:tc>
          <w:tcPr>
            <w:tcW w:w="4535" w:type="dxa"/>
            <w:tcBorders>
              <w:top w:val="single" w:sz="4" w:space="0" w:color="auto"/>
              <w:bottom w:val="single" w:sz="4" w:space="0" w:color="auto"/>
            </w:tcBorders>
          </w:tcPr>
          <w:p w14:paraId="07A302EC" w14:textId="77777777" w:rsidR="000C0F29" w:rsidRPr="00202105" w:rsidRDefault="000C0F29" w:rsidP="009D4432">
            <w:pPr>
              <w:pStyle w:val="TAL"/>
            </w:pPr>
            <w:r w:rsidRPr="00202105">
              <w:t>Old GUTI type</w:t>
            </w:r>
          </w:p>
        </w:tc>
        <w:tc>
          <w:tcPr>
            <w:tcW w:w="2267" w:type="dxa"/>
            <w:tcBorders>
              <w:top w:val="single" w:sz="4" w:space="0" w:color="auto"/>
              <w:bottom w:val="single" w:sz="4" w:space="0" w:color="auto"/>
            </w:tcBorders>
          </w:tcPr>
          <w:p w14:paraId="13B3D494" w14:textId="77777777" w:rsidR="000C0F29" w:rsidRPr="00202105" w:rsidRDefault="000C0F29" w:rsidP="009D4432">
            <w:pPr>
              <w:pStyle w:val="TAL"/>
            </w:pPr>
            <w:r w:rsidRPr="00202105">
              <w:t>"Native GUTI"</w:t>
            </w:r>
          </w:p>
        </w:tc>
        <w:tc>
          <w:tcPr>
            <w:tcW w:w="1700" w:type="dxa"/>
            <w:tcBorders>
              <w:top w:val="single" w:sz="4" w:space="0" w:color="auto"/>
              <w:bottom w:val="single" w:sz="4" w:space="0" w:color="auto"/>
            </w:tcBorders>
          </w:tcPr>
          <w:p w14:paraId="74EEF81F" w14:textId="77777777" w:rsidR="000C0F29" w:rsidRPr="00202105" w:rsidRDefault="000C0F29" w:rsidP="009D4432">
            <w:pPr>
              <w:pStyle w:val="TAL"/>
            </w:pPr>
          </w:p>
        </w:tc>
        <w:tc>
          <w:tcPr>
            <w:tcW w:w="1135" w:type="dxa"/>
            <w:tcBorders>
              <w:top w:val="single" w:sz="4" w:space="0" w:color="auto"/>
              <w:bottom w:val="single" w:sz="4" w:space="0" w:color="auto"/>
            </w:tcBorders>
          </w:tcPr>
          <w:p w14:paraId="0EB1AC9C" w14:textId="77777777" w:rsidR="000C0F29" w:rsidRPr="00202105" w:rsidRDefault="000C0F29" w:rsidP="009D4432">
            <w:pPr>
              <w:pStyle w:val="TAL"/>
            </w:pPr>
          </w:p>
        </w:tc>
      </w:tr>
      <w:tr w:rsidR="000C0F29" w:rsidRPr="00202105" w14:paraId="2B81DBEE" w14:textId="77777777" w:rsidTr="00631D92">
        <w:tc>
          <w:tcPr>
            <w:tcW w:w="4535" w:type="dxa"/>
            <w:tcBorders>
              <w:top w:val="single" w:sz="4" w:space="0" w:color="auto"/>
              <w:bottom w:val="single" w:sz="4" w:space="0" w:color="auto"/>
            </w:tcBorders>
          </w:tcPr>
          <w:p w14:paraId="5B2ED8A6" w14:textId="77777777" w:rsidR="000C0F29" w:rsidRPr="00202105" w:rsidDel="00152FA0" w:rsidRDefault="000C0F29" w:rsidP="009D4432">
            <w:pPr>
              <w:pStyle w:val="TAL"/>
            </w:pPr>
            <w:r w:rsidRPr="00202105">
              <w:t>ESM message container</w:t>
            </w:r>
          </w:p>
        </w:tc>
        <w:tc>
          <w:tcPr>
            <w:tcW w:w="2267" w:type="dxa"/>
            <w:tcBorders>
              <w:top w:val="single" w:sz="4" w:space="0" w:color="auto"/>
              <w:bottom w:val="single" w:sz="4" w:space="0" w:color="auto"/>
            </w:tcBorders>
          </w:tcPr>
          <w:p w14:paraId="2F3A3D16" w14:textId="77777777" w:rsidR="000C0F29" w:rsidRPr="00202105" w:rsidDel="007726CC" w:rsidRDefault="000C0F2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tcPr>
          <w:p w14:paraId="6846343B" w14:textId="77777777" w:rsidR="000C0F29" w:rsidRPr="00202105" w:rsidRDefault="000C0F29" w:rsidP="009D4432">
            <w:pPr>
              <w:pStyle w:val="TAL"/>
            </w:pPr>
          </w:p>
        </w:tc>
        <w:tc>
          <w:tcPr>
            <w:tcW w:w="1135" w:type="dxa"/>
            <w:tcBorders>
              <w:top w:val="single" w:sz="4" w:space="0" w:color="auto"/>
              <w:bottom w:val="single" w:sz="4" w:space="0" w:color="auto"/>
            </w:tcBorders>
          </w:tcPr>
          <w:p w14:paraId="684EA0F6" w14:textId="77777777" w:rsidR="000C0F29" w:rsidRPr="00202105" w:rsidRDefault="000C0F29" w:rsidP="009D4432">
            <w:pPr>
              <w:pStyle w:val="TAL"/>
            </w:pPr>
          </w:p>
        </w:tc>
      </w:tr>
    </w:tbl>
    <w:p w14:paraId="2FDEF5C8" w14:textId="77777777" w:rsidR="000C0F29" w:rsidRPr="00202105" w:rsidRDefault="000C0F29" w:rsidP="009D4432"/>
    <w:p w14:paraId="1787B59A" w14:textId="77777777" w:rsidR="002F16F8" w:rsidRPr="00202105" w:rsidRDefault="002F16F8" w:rsidP="009D4432">
      <w:pPr>
        <w:pStyle w:val="TH"/>
      </w:pPr>
      <w:r w:rsidRPr="00202105">
        <w:lastRenderedPageBreak/>
        <w:t>Table 11.1.</w:t>
      </w:r>
      <w:r w:rsidR="00731283" w:rsidRPr="00202105">
        <w:t>2</w:t>
      </w:r>
      <w:r w:rsidRPr="00202105">
        <w:t>.3.3-3B: PDN CONNECTIVITY REQUEST (</w:t>
      </w:r>
      <w:r w:rsidR="00731283" w:rsidRPr="00202105">
        <w:t>T</w:t>
      </w:r>
      <w:r w:rsidRPr="00202105">
        <w:t>able 11.1.2.3.</w:t>
      </w:r>
      <w:r w:rsidR="00731283" w:rsidRPr="00202105">
        <w:t>3</w:t>
      </w:r>
      <w:r w:rsidRPr="00202105">
        <w:t>-</w:t>
      </w:r>
      <w:r w:rsidR="00731283" w:rsidRPr="00202105">
        <w:t>3A</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7DA05436" w14:textId="77777777" w:rsidTr="00B325C7">
        <w:tc>
          <w:tcPr>
            <w:tcW w:w="9738" w:type="dxa"/>
            <w:gridSpan w:val="4"/>
          </w:tcPr>
          <w:p w14:paraId="4C4E9469" w14:textId="77777777" w:rsidR="002F16F8" w:rsidRPr="00202105" w:rsidRDefault="002F16F8" w:rsidP="009D4432">
            <w:pPr>
              <w:pStyle w:val="TAL"/>
            </w:pPr>
            <w:r w:rsidRPr="00202105">
              <w:t>Derivation Path: TS 36.508 [7], Table 4.7.3-20</w:t>
            </w:r>
          </w:p>
        </w:tc>
      </w:tr>
      <w:tr w:rsidR="002F16F8" w:rsidRPr="00202105" w14:paraId="4EB683B5" w14:textId="77777777" w:rsidTr="00B325C7">
        <w:tblPrEx>
          <w:tblCellMar>
            <w:left w:w="108" w:type="dxa"/>
            <w:right w:w="108" w:type="dxa"/>
          </w:tblCellMar>
        </w:tblPrEx>
        <w:tc>
          <w:tcPr>
            <w:tcW w:w="4535" w:type="dxa"/>
          </w:tcPr>
          <w:p w14:paraId="0ACB942E" w14:textId="77777777" w:rsidR="002F16F8" w:rsidRPr="00202105" w:rsidRDefault="002F16F8" w:rsidP="009D4432">
            <w:pPr>
              <w:pStyle w:val="TAH"/>
            </w:pPr>
            <w:r w:rsidRPr="00202105">
              <w:t>Information Element</w:t>
            </w:r>
          </w:p>
        </w:tc>
        <w:tc>
          <w:tcPr>
            <w:tcW w:w="2267" w:type="dxa"/>
          </w:tcPr>
          <w:p w14:paraId="3F00663A" w14:textId="77777777" w:rsidR="002F16F8" w:rsidRPr="00202105" w:rsidRDefault="002F16F8" w:rsidP="009D4432">
            <w:pPr>
              <w:pStyle w:val="TAH"/>
            </w:pPr>
            <w:r w:rsidRPr="00202105">
              <w:t>Value/remark</w:t>
            </w:r>
          </w:p>
        </w:tc>
        <w:tc>
          <w:tcPr>
            <w:tcW w:w="1700" w:type="dxa"/>
          </w:tcPr>
          <w:p w14:paraId="0D5E9DC8" w14:textId="77777777" w:rsidR="002F16F8" w:rsidRPr="00202105" w:rsidRDefault="002F16F8" w:rsidP="009D4432">
            <w:pPr>
              <w:pStyle w:val="TAH"/>
            </w:pPr>
            <w:r w:rsidRPr="00202105">
              <w:t>Comment</w:t>
            </w:r>
          </w:p>
        </w:tc>
        <w:tc>
          <w:tcPr>
            <w:tcW w:w="1245" w:type="dxa"/>
          </w:tcPr>
          <w:p w14:paraId="01D7CBEA" w14:textId="77777777" w:rsidR="002F16F8" w:rsidRPr="00202105" w:rsidRDefault="002F16F8" w:rsidP="009D4432">
            <w:pPr>
              <w:pStyle w:val="TAH"/>
            </w:pPr>
            <w:r w:rsidRPr="00202105">
              <w:t>Condition</w:t>
            </w:r>
          </w:p>
        </w:tc>
      </w:tr>
      <w:tr w:rsidR="002F16F8" w:rsidRPr="00202105" w14:paraId="6CE1B5C5" w14:textId="77777777" w:rsidTr="00B325C7">
        <w:tblPrEx>
          <w:tblCellMar>
            <w:left w:w="108" w:type="dxa"/>
            <w:right w:w="108" w:type="dxa"/>
          </w:tblCellMar>
        </w:tblPrEx>
        <w:tc>
          <w:tcPr>
            <w:tcW w:w="4535" w:type="dxa"/>
          </w:tcPr>
          <w:p w14:paraId="4AE79D55" w14:textId="77777777" w:rsidR="002F16F8" w:rsidRPr="00202105" w:rsidRDefault="002F16F8" w:rsidP="009D4432">
            <w:pPr>
              <w:pStyle w:val="TAL"/>
            </w:pPr>
            <w:r w:rsidRPr="00202105">
              <w:t>EPS bearer identity</w:t>
            </w:r>
          </w:p>
        </w:tc>
        <w:tc>
          <w:tcPr>
            <w:tcW w:w="2267" w:type="dxa"/>
          </w:tcPr>
          <w:p w14:paraId="328BA9E9" w14:textId="77777777" w:rsidR="002F16F8" w:rsidRPr="00202105" w:rsidRDefault="00731283" w:rsidP="009D4432">
            <w:pPr>
              <w:pStyle w:val="TAL"/>
            </w:pPr>
            <w:r w:rsidRPr="00202105">
              <w:t>0</w:t>
            </w:r>
          </w:p>
        </w:tc>
        <w:tc>
          <w:tcPr>
            <w:tcW w:w="1700" w:type="dxa"/>
          </w:tcPr>
          <w:p w14:paraId="330215EE"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2100D78" w14:textId="77777777" w:rsidR="002F16F8" w:rsidRPr="00202105" w:rsidRDefault="002F16F8" w:rsidP="009D4432">
            <w:pPr>
              <w:pStyle w:val="TAL"/>
            </w:pPr>
          </w:p>
        </w:tc>
      </w:tr>
      <w:tr w:rsidR="002F16F8" w:rsidRPr="00202105" w14:paraId="4A419B97" w14:textId="77777777" w:rsidTr="00B325C7">
        <w:tblPrEx>
          <w:tblCellMar>
            <w:left w:w="108" w:type="dxa"/>
            <w:right w:w="108" w:type="dxa"/>
          </w:tblCellMar>
        </w:tblPrEx>
        <w:tc>
          <w:tcPr>
            <w:tcW w:w="4535" w:type="dxa"/>
          </w:tcPr>
          <w:p w14:paraId="2A07261A" w14:textId="77777777" w:rsidR="002F16F8" w:rsidRPr="00202105" w:rsidRDefault="002F16F8" w:rsidP="009D4432">
            <w:pPr>
              <w:pStyle w:val="TAL"/>
            </w:pPr>
            <w:r w:rsidRPr="00202105">
              <w:t>Procedure transaction identity</w:t>
            </w:r>
          </w:p>
        </w:tc>
        <w:tc>
          <w:tcPr>
            <w:tcW w:w="2267" w:type="dxa"/>
          </w:tcPr>
          <w:p w14:paraId="6F4D7DB2" w14:textId="77777777" w:rsidR="002F16F8" w:rsidRPr="00202105" w:rsidRDefault="002F16F8" w:rsidP="009D4432">
            <w:pPr>
              <w:pStyle w:val="TAL"/>
            </w:pPr>
            <w:r w:rsidRPr="00202105">
              <w:t>Any value from 1 to 254</w:t>
            </w:r>
          </w:p>
        </w:tc>
        <w:tc>
          <w:tcPr>
            <w:tcW w:w="1700" w:type="dxa"/>
          </w:tcPr>
          <w:p w14:paraId="0ADC1618" w14:textId="77777777" w:rsidR="002F16F8" w:rsidRPr="00202105" w:rsidRDefault="002F16F8" w:rsidP="009D4432">
            <w:pPr>
              <w:pStyle w:val="TAL"/>
            </w:pPr>
          </w:p>
        </w:tc>
        <w:tc>
          <w:tcPr>
            <w:tcW w:w="1245" w:type="dxa"/>
          </w:tcPr>
          <w:p w14:paraId="38485715" w14:textId="77777777" w:rsidR="002F16F8" w:rsidRPr="00202105" w:rsidRDefault="002F16F8" w:rsidP="009D4432">
            <w:pPr>
              <w:pStyle w:val="TAL"/>
            </w:pPr>
          </w:p>
        </w:tc>
      </w:tr>
      <w:tr w:rsidR="002F16F8" w:rsidRPr="00202105" w14:paraId="7D1601B1" w14:textId="77777777" w:rsidTr="00B325C7">
        <w:tblPrEx>
          <w:tblCellMar>
            <w:left w:w="108" w:type="dxa"/>
            <w:right w:w="108" w:type="dxa"/>
          </w:tblCellMar>
        </w:tblPrEx>
        <w:tc>
          <w:tcPr>
            <w:tcW w:w="4535" w:type="dxa"/>
          </w:tcPr>
          <w:p w14:paraId="51FADD53" w14:textId="77777777" w:rsidR="002F16F8" w:rsidRPr="00202105" w:rsidRDefault="002F16F8" w:rsidP="009D4432">
            <w:pPr>
              <w:pStyle w:val="TAL"/>
            </w:pPr>
            <w:r w:rsidRPr="00202105">
              <w:t>PDN connectivity request message identity</w:t>
            </w:r>
          </w:p>
        </w:tc>
        <w:tc>
          <w:tcPr>
            <w:tcW w:w="2267" w:type="dxa"/>
          </w:tcPr>
          <w:p w14:paraId="2009A174" w14:textId="77777777" w:rsidR="002F16F8" w:rsidRPr="00202105" w:rsidRDefault="002F16F8" w:rsidP="009D4432">
            <w:pPr>
              <w:pStyle w:val="TAL"/>
            </w:pPr>
            <w:r w:rsidRPr="00202105">
              <w:t>'1101 0000'B</w:t>
            </w:r>
          </w:p>
        </w:tc>
        <w:tc>
          <w:tcPr>
            <w:tcW w:w="1700" w:type="dxa"/>
          </w:tcPr>
          <w:p w14:paraId="2C83B2FD" w14:textId="77777777" w:rsidR="002F16F8" w:rsidRPr="00202105" w:rsidRDefault="002F16F8" w:rsidP="009D4432">
            <w:pPr>
              <w:pStyle w:val="TAL"/>
            </w:pPr>
            <w:r w:rsidRPr="00202105">
              <w:t>PDN connectivity request</w:t>
            </w:r>
          </w:p>
        </w:tc>
        <w:tc>
          <w:tcPr>
            <w:tcW w:w="1245" w:type="dxa"/>
          </w:tcPr>
          <w:p w14:paraId="53765133" w14:textId="77777777" w:rsidR="002F16F8" w:rsidRPr="00202105" w:rsidRDefault="002F16F8" w:rsidP="009D4432">
            <w:pPr>
              <w:pStyle w:val="TAL"/>
            </w:pPr>
          </w:p>
        </w:tc>
      </w:tr>
      <w:tr w:rsidR="002F16F8" w:rsidRPr="00202105" w14:paraId="626DC525" w14:textId="77777777" w:rsidTr="00B325C7">
        <w:tblPrEx>
          <w:tblCellMar>
            <w:left w:w="108" w:type="dxa"/>
            <w:right w:w="108" w:type="dxa"/>
          </w:tblCellMar>
        </w:tblPrEx>
        <w:tc>
          <w:tcPr>
            <w:tcW w:w="4535" w:type="dxa"/>
          </w:tcPr>
          <w:p w14:paraId="504BE048" w14:textId="77777777" w:rsidR="002F16F8" w:rsidRPr="00202105" w:rsidRDefault="002F16F8" w:rsidP="009D4432">
            <w:pPr>
              <w:pStyle w:val="TAL"/>
            </w:pPr>
            <w:r w:rsidRPr="00202105">
              <w:t>Request type</w:t>
            </w:r>
          </w:p>
        </w:tc>
        <w:tc>
          <w:tcPr>
            <w:tcW w:w="2267" w:type="dxa"/>
          </w:tcPr>
          <w:p w14:paraId="09E8031A" w14:textId="77777777" w:rsidR="002F16F8" w:rsidRPr="00202105" w:rsidRDefault="002F16F8" w:rsidP="009D4432">
            <w:pPr>
              <w:pStyle w:val="TAL"/>
            </w:pPr>
            <w:r w:rsidRPr="00202105">
              <w:t>'010'B</w:t>
            </w:r>
          </w:p>
        </w:tc>
        <w:tc>
          <w:tcPr>
            <w:tcW w:w="1700" w:type="dxa"/>
          </w:tcPr>
          <w:p w14:paraId="24CBA0DD" w14:textId="77777777" w:rsidR="002F16F8" w:rsidRPr="00202105" w:rsidRDefault="002F16F8" w:rsidP="009D4432">
            <w:pPr>
              <w:pStyle w:val="TAL"/>
            </w:pPr>
            <w:r w:rsidRPr="00202105">
              <w:t>Handover</w:t>
            </w:r>
          </w:p>
        </w:tc>
        <w:tc>
          <w:tcPr>
            <w:tcW w:w="1245" w:type="dxa"/>
          </w:tcPr>
          <w:p w14:paraId="32E6FC67" w14:textId="77777777" w:rsidR="002F16F8" w:rsidRPr="00202105" w:rsidRDefault="002F16F8" w:rsidP="009D4432">
            <w:pPr>
              <w:pStyle w:val="TAL"/>
            </w:pPr>
          </w:p>
        </w:tc>
      </w:tr>
      <w:tr w:rsidR="002F16F8" w:rsidRPr="00202105" w14:paraId="0CA38A18" w14:textId="77777777" w:rsidTr="00B325C7">
        <w:tblPrEx>
          <w:tblCellMar>
            <w:left w:w="108" w:type="dxa"/>
            <w:right w:w="108" w:type="dxa"/>
          </w:tblCellMar>
        </w:tblPrEx>
        <w:tc>
          <w:tcPr>
            <w:tcW w:w="4535" w:type="dxa"/>
          </w:tcPr>
          <w:p w14:paraId="28311275" w14:textId="77777777" w:rsidR="002F16F8" w:rsidRPr="00202105" w:rsidRDefault="002F16F8" w:rsidP="009D4432">
            <w:pPr>
              <w:pStyle w:val="TAL"/>
            </w:pPr>
            <w:r w:rsidRPr="00202105">
              <w:t>PDN type</w:t>
            </w:r>
          </w:p>
        </w:tc>
        <w:tc>
          <w:tcPr>
            <w:tcW w:w="2267" w:type="dxa"/>
          </w:tcPr>
          <w:p w14:paraId="7D9DC933" w14:textId="77777777" w:rsidR="002F16F8" w:rsidRPr="00202105" w:rsidRDefault="002F16F8" w:rsidP="009D4432">
            <w:pPr>
              <w:pStyle w:val="TAL"/>
            </w:pPr>
            <w:r w:rsidRPr="00202105">
              <w:t>Any value between '001'B, '010'B, '011'B and '100'B</w:t>
            </w:r>
          </w:p>
        </w:tc>
        <w:tc>
          <w:tcPr>
            <w:tcW w:w="1700" w:type="dxa"/>
          </w:tcPr>
          <w:p w14:paraId="293C9A4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14F81753" w14:textId="77777777" w:rsidR="002F16F8" w:rsidRPr="00202105" w:rsidRDefault="002F16F8" w:rsidP="009D4432">
            <w:pPr>
              <w:pStyle w:val="TAL"/>
            </w:pPr>
          </w:p>
        </w:tc>
      </w:tr>
      <w:tr w:rsidR="002F16F8" w:rsidRPr="00202105" w14:paraId="35D21C65" w14:textId="77777777" w:rsidTr="00B325C7">
        <w:tblPrEx>
          <w:tblCellMar>
            <w:left w:w="108" w:type="dxa"/>
            <w:right w:w="108" w:type="dxa"/>
          </w:tblCellMar>
        </w:tblPrEx>
        <w:tc>
          <w:tcPr>
            <w:tcW w:w="4535" w:type="dxa"/>
          </w:tcPr>
          <w:p w14:paraId="78F5845F" w14:textId="77777777" w:rsidR="002F16F8" w:rsidRPr="00202105" w:rsidRDefault="002F16F8" w:rsidP="009D4432">
            <w:pPr>
              <w:pStyle w:val="TAL"/>
            </w:pPr>
            <w:r w:rsidRPr="00202105">
              <w:t>Protocol configuration options</w:t>
            </w:r>
          </w:p>
        </w:tc>
        <w:tc>
          <w:tcPr>
            <w:tcW w:w="2267" w:type="dxa"/>
          </w:tcPr>
          <w:p w14:paraId="7DE41F8D" w14:textId="6A5633F3" w:rsidR="002F16F8" w:rsidRPr="00202105" w:rsidRDefault="002F16F8" w:rsidP="009D4432">
            <w:pPr>
              <w:pStyle w:val="TAL"/>
            </w:pPr>
            <w:r w:rsidRPr="00202105">
              <w:t xml:space="preserve">PDU session ID of </w:t>
            </w:r>
            <w:r w:rsidRPr="00202105">
              <w:rPr>
                <w:lang w:eastAsia="zh-CN"/>
              </w:rPr>
              <w:t>5GS PDU session</w:t>
            </w:r>
          </w:p>
        </w:tc>
        <w:tc>
          <w:tcPr>
            <w:tcW w:w="1700" w:type="dxa"/>
          </w:tcPr>
          <w:p w14:paraId="339B6BEB" w14:textId="77777777" w:rsidR="002F16F8" w:rsidRPr="00202105" w:rsidRDefault="002F16F8" w:rsidP="009D4432">
            <w:pPr>
              <w:pStyle w:val="TAL"/>
            </w:pPr>
          </w:p>
        </w:tc>
        <w:tc>
          <w:tcPr>
            <w:tcW w:w="1245" w:type="dxa"/>
          </w:tcPr>
          <w:p w14:paraId="6C87EE69" w14:textId="77777777" w:rsidR="002F16F8" w:rsidRPr="00202105" w:rsidRDefault="002F16F8" w:rsidP="009D4432">
            <w:pPr>
              <w:pStyle w:val="TAL"/>
            </w:pPr>
          </w:p>
        </w:tc>
      </w:tr>
    </w:tbl>
    <w:p w14:paraId="5898180C" w14:textId="77777777" w:rsidR="002F16F8" w:rsidRPr="00202105" w:rsidRDefault="002F16F8" w:rsidP="009D4432"/>
    <w:p w14:paraId="5DDF5787" w14:textId="77777777" w:rsidR="00AF17D4" w:rsidRPr="00202105" w:rsidRDefault="00AF17D4" w:rsidP="009D4432">
      <w:pPr>
        <w:pStyle w:val="TH"/>
      </w:pPr>
      <w:r w:rsidRPr="00202105">
        <w:t xml:space="preserve">Table 11.1.2.3.3-4: TRACKING AREA UPDATE REQUEST (step </w:t>
      </w:r>
      <w:r w:rsidR="000C0F29" w:rsidRPr="00202105">
        <w:t>8b1</w:t>
      </w:r>
      <w:r w:rsidRPr="00202105">
        <w:t>,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635359A5" w14:textId="77777777" w:rsidTr="009C002C">
        <w:tc>
          <w:tcPr>
            <w:tcW w:w="9637" w:type="dxa"/>
            <w:gridSpan w:val="4"/>
          </w:tcPr>
          <w:p w14:paraId="5C2DC7B5" w14:textId="19A51463" w:rsidR="00AF17D4" w:rsidRPr="00202105" w:rsidRDefault="00AF17D4" w:rsidP="009D4432">
            <w:pPr>
              <w:pStyle w:val="TAL"/>
            </w:pPr>
            <w:r w:rsidRPr="00202105">
              <w:t xml:space="preserve">Derivation Path: TS 36.508 </w:t>
            </w:r>
            <w:r w:rsidR="00FE1185" w:rsidRPr="00202105">
              <w:t>[7]</w:t>
            </w:r>
            <w:r w:rsidRPr="00202105">
              <w:t xml:space="preserve">, Table 4.7.2-27 </w:t>
            </w:r>
            <w:r w:rsidR="00096D6B" w:rsidRPr="00202105">
              <w:t xml:space="preserve">with </w:t>
            </w:r>
            <w:r w:rsidRPr="00202105">
              <w:t>condition NR.</w:t>
            </w:r>
          </w:p>
        </w:tc>
      </w:tr>
      <w:tr w:rsidR="00AF17D4" w:rsidRPr="00202105" w14:paraId="2764664E" w14:textId="77777777" w:rsidTr="009C002C">
        <w:tc>
          <w:tcPr>
            <w:tcW w:w="4535" w:type="dxa"/>
            <w:tcBorders>
              <w:bottom w:val="single" w:sz="4" w:space="0" w:color="auto"/>
            </w:tcBorders>
          </w:tcPr>
          <w:p w14:paraId="0FA3088E" w14:textId="77777777" w:rsidR="00AF17D4" w:rsidRPr="00202105" w:rsidRDefault="00AF17D4" w:rsidP="009D4432">
            <w:pPr>
              <w:pStyle w:val="TAH"/>
            </w:pPr>
            <w:r w:rsidRPr="00202105">
              <w:t>Information Element</w:t>
            </w:r>
          </w:p>
        </w:tc>
        <w:tc>
          <w:tcPr>
            <w:tcW w:w="2267" w:type="dxa"/>
            <w:tcBorders>
              <w:bottom w:val="single" w:sz="4" w:space="0" w:color="auto"/>
            </w:tcBorders>
          </w:tcPr>
          <w:p w14:paraId="7C8BDB7E" w14:textId="77777777" w:rsidR="00AF17D4" w:rsidRPr="00202105" w:rsidRDefault="00AF17D4" w:rsidP="009D4432">
            <w:pPr>
              <w:pStyle w:val="TAH"/>
            </w:pPr>
            <w:r w:rsidRPr="00202105">
              <w:t>Value/Remark</w:t>
            </w:r>
          </w:p>
        </w:tc>
        <w:tc>
          <w:tcPr>
            <w:tcW w:w="1700" w:type="dxa"/>
            <w:tcBorders>
              <w:bottom w:val="single" w:sz="4" w:space="0" w:color="auto"/>
            </w:tcBorders>
          </w:tcPr>
          <w:p w14:paraId="1C705B8C" w14:textId="77777777" w:rsidR="00AF17D4" w:rsidRPr="00202105" w:rsidRDefault="00AF17D4" w:rsidP="009D4432">
            <w:pPr>
              <w:pStyle w:val="TAH"/>
            </w:pPr>
            <w:r w:rsidRPr="00202105">
              <w:t>Comment</w:t>
            </w:r>
          </w:p>
        </w:tc>
        <w:tc>
          <w:tcPr>
            <w:tcW w:w="1135" w:type="dxa"/>
            <w:tcBorders>
              <w:bottom w:val="single" w:sz="4" w:space="0" w:color="auto"/>
            </w:tcBorders>
          </w:tcPr>
          <w:p w14:paraId="1D74DD8F" w14:textId="77777777" w:rsidR="00AF17D4" w:rsidRPr="00202105" w:rsidRDefault="00AF17D4" w:rsidP="009D4432">
            <w:pPr>
              <w:pStyle w:val="TAH"/>
            </w:pPr>
            <w:r w:rsidRPr="00202105">
              <w:t>Condition</w:t>
            </w:r>
          </w:p>
        </w:tc>
      </w:tr>
      <w:tr w:rsidR="00AF17D4" w:rsidRPr="00202105" w14:paraId="08982810" w14:textId="77777777" w:rsidTr="009C002C">
        <w:tc>
          <w:tcPr>
            <w:tcW w:w="4535" w:type="dxa"/>
            <w:tcBorders>
              <w:top w:val="single" w:sz="4" w:space="0" w:color="auto"/>
              <w:bottom w:val="single" w:sz="4" w:space="0" w:color="auto"/>
            </w:tcBorders>
          </w:tcPr>
          <w:p w14:paraId="51B59062" w14:textId="77777777" w:rsidR="00AF17D4" w:rsidRPr="00202105" w:rsidRDefault="00AF17D4" w:rsidP="009D4432">
            <w:pPr>
              <w:pStyle w:val="TAL"/>
            </w:pPr>
            <w:r w:rsidRPr="00202105">
              <w:t>"Active" flag</w:t>
            </w:r>
          </w:p>
        </w:tc>
        <w:tc>
          <w:tcPr>
            <w:tcW w:w="2267" w:type="dxa"/>
            <w:tcBorders>
              <w:top w:val="single" w:sz="4" w:space="0" w:color="auto"/>
              <w:bottom w:val="single" w:sz="4" w:space="0" w:color="auto"/>
            </w:tcBorders>
          </w:tcPr>
          <w:p w14:paraId="3D70D578" w14:textId="77777777" w:rsidR="00AF17D4" w:rsidRPr="00202105" w:rsidRDefault="00AF17D4" w:rsidP="009D4432">
            <w:pPr>
              <w:pStyle w:val="TAL"/>
            </w:pPr>
            <w:r w:rsidRPr="00202105">
              <w:t>0001</w:t>
            </w:r>
          </w:p>
        </w:tc>
        <w:tc>
          <w:tcPr>
            <w:tcW w:w="1700" w:type="dxa"/>
            <w:tcBorders>
              <w:top w:val="single" w:sz="4" w:space="0" w:color="auto"/>
              <w:bottom w:val="single" w:sz="4" w:space="0" w:color="auto"/>
            </w:tcBorders>
          </w:tcPr>
          <w:p w14:paraId="2CBA3C94" w14:textId="77777777" w:rsidR="00AF17D4" w:rsidRPr="00202105" w:rsidRDefault="00AF17D4" w:rsidP="009D4432">
            <w:pPr>
              <w:pStyle w:val="TAL"/>
            </w:pPr>
            <w:r w:rsidRPr="00202105">
              <w:t>Bearer Establishment requested</w:t>
            </w:r>
          </w:p>
        </w:tc>
        <w:tc>
          <w:tcPr>
            <w:tcW w:w="1135" w:type="dxa"/>
            <w:tcBorders>
              <w:top w:val="single" w:sz="4" w:space="0" w:color="auto"/>
              <w:bottom w:val="single" w:sz="4" w:space="0" w:color="auto"/>
            </w:tcBorders>
          </w:tcPr>
          <w:p w14:paraId="7FB2C763" w14:textId="77777777" w:rsidR="00AF17D4" w:rsidRPr="00202105" w:rsidRDefault="00AF17D4" w:rsidP="009D4432">
            <w:pPr>
              <w:pStyle w:val="TAL"/>
            </w:pPr>
          </w:p>
        </w:tc>
      </w:tr>
      <w:tr w:rsidR="00AF17D4" w:rsidRPr="00202105" w14:paraId="0C292094" w14:textId="77777777" w:rsidTr="009C002C">
        <w:tc>
          <w:tcPr>
            <w:tcW w:w="4535" w:type="dxa"/>
            <w:tcBorders>
              <w:top w:val="single" w:sz="4" w:space="0" w:color="auto"/>
              <w:bottom w:val="single" w:sz="4" w:space="0" w:color="auto"/>
            </w:tcBorders>
          </w:tcPr>
          <w:p w14:paraId="5045B478" w14:textId="77777777" w:rsidR="00AF17D4" w:rsidRPr="00202105" w:rsidRDefault="00AF17D4" w:rsidP="009D4432">
            <w:pPr>
              <w:pStyle w:val="TAL"/>
            </w:pPr>
            <w:r w:rsidRPr="00202105">
              <w:t>EPS bearer context status</w:t>
            </w:r>
          </w:p>
        </w:tc>
        <w:tc>
          <w:tcPr>
            <w:tcW w:w="2267" w:type="dxa"/>
            <w:tcBorders>
              <w:top w:val="single" w:sz="4" w:space="0" w:color="auto"/>
              <w:bottom w:val="single" w:sz="4" w:space="0" w:color="auto"/>
            </w:tcBorders>
          </w:tcPr>
          <w:p w14:paraId="1D294473"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tcPr>
          <w:p w14:paraId="5333B5FC" w14:textId="77777777" w:rsidR="00AF17D4" w:rsidRPr="00202105" w:rsidRDefault="00AF17D4" w:rsidP="009D4432">
            <w:pPr>
              <w:pStyle w:val="TAL"/>
            </w:pPr>
            <w:r w:rsidRPr="00202105">
              <w:t>EBI corresponding to active PDU Sessions need to be set to 1</w:t>
            </w:r>
          </w:p>
        </w:tc>
        <w:tc>
          <w:tcPr>
            <w:tcW w:w="1135" w:type="dxa"/>
            <w:tcBorders>
              <w:top w:val="single" w:sz="4" w:space="0" w:color="auto"/>
              <w:bottom w:val="single" w:sz="4" w:space="0" w:color="auto"/>
            </w:tcBorders>
          </w:tcPr>
          <w:p w14:paraId="01D965F5" w14:textId="77777777" w:rsidR="00AF17D4" w:rsidRPr="00202105" w:rsidRDefault="00AF17D4" w:rsidP="009D4432">
            <w:pPr>
              <w:pStyle w:val="TAL"/>
            </w:pPr>
          </w:p>
        </w:tc>
      </w:tr>
      <w:tr w:rsidR="00AF17D4" w:rsidRPr="00202105" w14:paraId="254160FC" w14:textId="77777777" w:rsidTr="009C002C">
        <w:tc>
          <w:tcPr>
            <w:tcW w:w="4535" w:type="dxa"/>
            <w:tcBorders>
              <w:top w:val="single" w:sz="4" w:space="0" w:color="auto"/>
              <w:bottom w:val="single" w:sz="4" w:space="0" w:color="auto"/>
            </w:tcBorders>
          </w:tcPr>
          <w:p w14:paraId="20D38691" w14:textId="77777777" w:rsidR="00AF17D4" w:rsidRPr="00202105" w:rsidRDefault="00AF17D4" w:rsidP="009D4432">
            <w:pPr>
              <w:pStyle w:val="TAL"/>
            </w:pPr>
            <w:r w:rsidRPr="00202105">
              <w:t>NAS key set identifier</w:t>
            </w:r>
          </w:p>
        </w:tc>
        <w:tc>
          <w:tcPr>
            <w:tcW w:w="2267" w:type="dxa"/>
            <w:tcBorders>
              <w:top w:val="single" w:sz="4" w:space="0" w:color="auto"/>
              <w:bottom w:val="single" w:sz="4" w:space="0" w:color="auto"/>
            </w:tcBorders>
          </w:tcPr>
          <w:p w14:paraId="6DDE2701" w14:textId="77777777" w:rsidR="00AF17D4"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7E8B471C" w14:textId="77777777" w:rsidR="00AF17D4" w:rsidRPr="00202105" w:rsidRDefault="00AF17D4" w:rsidP="009D4432">
            <w:pPr>
              <w:pStyle w:val="TAL"/>
            </w:pPr>
          </w:p>
        </w:tc>
        <w:tc>
          <w:tcPr>
            <w:tcW w:w="1135" w:type="dxa"/>
            <w:tcBorders>
              <w:top w:val="single" w:sz="4" w:space="0" w:color="auto"/>
              <w:bottom w:val="single" w:sz="4" w:space="0" w:color="auto"/>
            </w:tcBorders>
          </w:tcPr>
          <w:p w14:paraId="4033FB6D" w14:textId="77777777" w:rsidR="00AF17D4" w:rsidRPr="00202105" w:rsidRDefault="00AF17D4" w:rsidP="009D4432">
            <w:pPr>
              <w:pStyle w:val="TAL"/>
            </w:pPr>
          </w:p>
        </w:tc>
      </w:tr>
      <w:tr w:rsidR="00AF17D4" w:rsidRPr="00202105" w14:paraId="19EF8584" w14:textId="77777777" w:rsidTr="009C002C">
        <w:tc>
          <w:tcPr>
            <w:tcW w:w="4535" w:type="dxa"/>
            <w:tcBorders>
              <w:top w:val="single" w:sz="4" w:space="0" w:color="auto"/>
              <w:bottom w:val="single" w:sz="4" w:space="0" w:color="auto"/>
            </w:tcBorders>
          </w:tcPr>
          <w:p w14:paraId="58327BF6" w14:textId="77777777" w:rsidR="00AF17D4" w:rsidRPr="00202105" w:rsidRDefault="00AF17D4" w:rsidP="009D4432">
            <w:pPr>
              <w:pStyle w:val="TAL"/>
            </w:pPr>
            <w:r w:rsidRPr="00202105">
              <w:t>Old GUTI</w:t>
            </w:r>
          </w:p>
        </w:tc>
        <w:tc>
          <w:tcPr>
            <w:tcW w:w="2267" w:type="dxa"/>
            <w:tcBorders>
              <w:top w:val="single" w:sz="4" w:space="0" w:color="auto"/>
              <w:bottom w:val="single" w:sz="4" w:space="0" w:color="auto"/>
            </w:tcBorders>
          </w:tcPr>
          <w:p w14:paraId="23CA7319" w14:textId="77777777" w:rsidR="00AF17D4" w:rsidRPr="00202105" w:rsidRDefault="00AF17D4"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tcPr>
          <w:p w14:paraId="28AE3AAF" w14:textId="77777777" w:rsidR="00AF17D4" w:rsidRPr="00202105" w:rsidRDefault="00AF17D4" w:rsidP="009D4432">
            <w:pPr>
              <w:pStyle w:val="TAL"/>
            </w:pPr>
          </w:p>
        </w:tc>
        <w:tc>
          <w:tcPr>
            <w:tcW w:w="1135" w:type="dxa"/>
            <w:tcBorders>
              <w:top w:val="single" w:sz="4" w:space="0" w:color="auto"/>
              <w:bottom w:val="single" w:sz="4" w:space="0" w:color="auto"/>
            </w:tcBorders>
          </w:tcPr>
          <w:p w14:paraId="3F0E12AE" w14:textId="77777777" w:rsidR="00AF17D4" w:rsidRPr="00202105" w:rsidRDefault="00AF17D4" w:rsidP="009D4432">
            <w:pPr>
              <w:pStyle w:val="TAL"/>
            </w:pPr>
          </w:p>
        </w:tc>
      </w:tr>
      <w:tr w:rsidR="00AF17D4" w:rsidRPr="00202105" w14:paraId="086928FD" w14:textId="77777777" w:rsidTr="009C002C">
        <w:tc>
          <w:tcPr>
            <w:tcW w:w="4535" w:type="dxa"/>
            <w:tcBorders>
              <w:top w:val="single" w:sz="4" w:space="0" w:color="auto"/>
              <w:bottom w:val="single" w:sz="4" w:space="0" w:color="auto"/>
            </w:tcBorders>
          </w:tcPr>
          <w:p w14:paraId="14E1C670" w14:textId="77777777" w:rsidR="00AF17D4" w:rsidRPr="00202105" w:rsidRDefault="00AF17D4" w:rsidP="009D4432">
            <w:pPr>
              <w:pStyle w:val="TAL"/>
            </w:pPr>
            <w:r w:rsidRPr="00202105">
              <w:t>Last visited registered TAI</w:t>
            </w:r>
          </w:p>
        </w:tc>
        <w:tc>
          <w:tcPr>
            <w:tcW w:w="2267" w:type="dxa"/>
            <w:tcBorders>
              <w:top w:val="single" w:sz="4" w:space="0" w:color="auto"/>
              <w:bottom w:val="single" w:sz="4" w:space="0" w:color="auto"/>
            </w:tcBorders>
          </w:tcPr>
          <w:p w14:paraId="348673FB" w14:textId="77777777" w:rsidR="00AF17D4"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251C2DFD" w14:textId="77777777" w:rsidR="00AF17D4" w:rsidRPr="00202105" w:rsidRDefault="00AF17D4" w:rsidP="009D4432">
            <w:pPr>
              <w:pStyle w:val="TAL"/>
            </w:pPr>
          </w:p>
        </w:tc>
        <w:tc>
          <w:tcPr>
            <w:tcW w:w="1135" w:type="dxa"/>
            <w:tcBorders>
              <w:top w:val="single" w:sz="4" w:space="0" w:color="auto"/>
              <w:bottom w:val="single" w:sz="4" w:space="0" w:color="auto"/>
            </w:tcBorders>
          </w:tcPr>
          <w:p w14:paraId="451D1987" w14:textId="77777777" w:rsidR="00AF17D4" w:rsidRPr="00202105" w:rsidRDefault="00AF17D4" w:rsidP="009D4432">
            <w:pPr>
              <w:pStyle w:val="TAL"/>
            </w:pPr>
          </w:p>
        </w:tc>
      </w:tr>
      <w:tr w:rsidR="00AF17D4" w:rsidRPr="00202105" w14:paraId="564A905A" w14:textId="77777777" w:rsidTr="009C002C">
        <w:tc>
          <w:tcPr>
            <w:tcW w:w="4535" w:type="dxa"/>
            <w:tcBorders>
              <w:top w:val="single" w:sz="4" w:space="0" w:color="auto"/>
              <w:bottom w:val="single" w:sz="4" w:space="0" w:color="auto"/>
            </w:tcBorders>
          </w:tcPr>
          <w:p w14:paraId="45561653" w14:textId="77777777" w:rsidR="00AF17D4" w:rsidRPr="00202105" w:rsidRDefault="00AF17D4" w:rsidP="009D4432">
            <w:pPr>
              <w:pStyle w:val="TAL"/>
            </w:pPr>
            <w:r w:rsidRPr="00202105">
              <w:t>Old GUTI type</w:t>
            </w:r>
          </w:p>
        </w:tc>
        <w:tc>
          <w:tcPr>
            <w:tcW w:w="2267" w:type="dxa"/>
            <w:tcBorders>
              <w:top w:val="single" w:sz="4" w:space="0" w:color="auto"/>
              <w:bottom w:val="single" w:sz="4" w:space="0" w:color="auto"/>
            </w:tcBorders>
          </w:tcPr>
          <w:p w14:paraId="12A352A2" w14:textId="77777777" w:rsidR="00AF17D4" w:rsidRPr="00202105" w:rsidRDefault="00AF17D4" w:rsidP="009D4432">
            <w:pPr>
              <w:pStyle w:val="TAL"/>
            </w:pPr>
            <w:r w:rsidRPr="00202105">
              <w:t>"Native GUTI"</w:t>
            </w:r>
          </w:p>
        </w:tc>
        <w:tc>
          <w:tcPr>
            <w:tcW w:w="1700" w:type="dxa"/>
            <w:tcBorders>
              <w:top w:val="single" w:sz="4" w:space="0" w:color="auto"/>
              <w:bottom w:val="single" w:sz="4" w:space="0" w:color="auto"/>
            </w:tcBorders>
          </w:tcPr>
          <w:p w14:paraId="1EA5DA95" w14:textId="77777777" w:rsidR="00AF17D4" w:rsidRPr="00202105" w:rsidRDefault="00AF17D4" w:rsidP="009D4432">
            <w:pPr>
              <w:pStyle w:val="TAL"/>
            </w:pPr>
          </w:p>
        </w:tc>
        <w:tc>
          <w:tcPr>
            <w:tcW w:w="1135" w:type="dxa"/>
            <w:tcBorders>
              <w:top w:val="single" w:sz="4" w:space="0" w:color="auto"/>
              <w:bottom w:val="single" w:sz="4" w:space="0" w:color="auto"/>
            </w:tcBorders>
          </w:tcPr>
          <w:p w14:paraId="5BBF55C7" w14:textId="77777777" w:rsidR="00AF17D4" w:rsidRPr="00202105" w:rsidRDefault="00AF17D4" w:rsidP="009D4432">
            <w:pPr>
              <w:pStyle w:val="TAL"/>
            </w:pPr>
          </w:p>
        </w:tc>
      </w:tr>
      <w:tr w:rsidR="00AF17D4" w:rsidRPr="00202105" w14:paraId="384ED275" w14:textId="77777777" w:rsidTr="009C002C">
        <w:tc>
          <w:tcPr>
            <w:tcW w:w="4535" w:type="dxa"/>
            <w:tcBorders>
              <w:top w:val="single" w:sz="4" w:space="0" w:color="auto"/>
              <w:bottom w:val="single" w:sz="4" w:space="0" w:color="auto"/>
            </w:tcBorders>
          </w:tcPr>
          <w:p w14:paraId="0590BD77" w14:textId="77777777" w:rsidR="00AF17D4" w:rsidRPr="00202105" w:rsidRDefault="00AF17D4" w:rsidP="009D4432">
            <w:pPr>
              <w:pStyle w:val="TAL"/>
            </w:pPr>
            <w:r w:rsidRPr="00202105">
              <w:t>UE status</w:t>
            </w:r>
          </w:p>
        </w:tc>
        <w:tc>
          <w:tcPr>
            <w:tcW w:w="2267" w:type="dxa"/>
            <w:tcBorders>
              <w:top w:val="single" w:sz="4" w:space="0" w:color="auto"/>
              <w:bottom w:val="single" w:sz="4" w:space="0" w:color="auto"/>
            </w:tcBorders>
          </w:tcPr>
          <w:p w14:paraId="1CC13FDF" w14:textId="77777777" w:rsidR="00AF17D4" w:rsidRPr="00202105" w:rsidRDefault="00AF17D4" w:rsidP="009D4432">
            <w:pPr>
              <w:pStyle w:val="TAL"/>
            </w:pPr>
            <w:r w:rsidRPr="00202105">
              <w:t>"UE is in 5GMM-REGISTERED state"</w:t>
            </w:r>
          </w:p>
        </w:tc>
        <w:tc>
          <w:tcPr>
            <w:tcW w:w="1700" w:type="dxa"/>
            <w:tcBorders>
              <w:top w:val="single" w:sz="4" w:space="0" w:color="auto"/>
              <w:bottom w:val="single" w:sz="4" w:space="0" w:color="auto"/>
            </w:tcBorders>
          </w:tcPr>
          <w:p w14:paraId="3CBC05FC" w14:textId="77777777" w:rsidR="00AF17D4" w:rsidRPr="00202105" w:rsidRDefault="00AF17D4" w:rsidP="009D4432">
            <w:pPr>
              <w:pStyle w:val="TAL"/>
            </w:pPr>
          </w:p>
        </w:tc>
        <w:tc>
          <w:tcPr>
            <w:tcW w:w="1135" w:type="dxa"/>
            <w:tcBorders>
              <w:top w:val="single" w:sz="4" w:space="0" w:color="auto"/>
              <w:bottom w:val="single" w:sz="4" w:space="0" w:color="auto"/>
            </w:tcBorders>
          </w:tcPr>
          <w:p w14:paraId="143E6253" w14:textId="77777777" w:rsidR="00AF17D4" w:rsidRPr="00202105" w:rsidRDefault="00AF17D4" w:rsidP="009D4432">
            <w:pPr>
              <w:pStyle w:val="TAL"/>
            </w:pPr>
          </w:p>
        </w:tc>
      </w:tr>
    </w:tbl>
    <w:p w14:paraId="42ECB735" w14:textId="77777777" w:rsidR="00AF17D4" w:rsidRPr="00202105" w:rsidRDefault="00AF17D4" w:rsidP="009D4432"/>
    <w:p w14:paraId="0E3D4AE4" w14:textId="77777777" w:rsidR="000C0F29" w:rsidRPr="00202105" w:rsidRDefault="000C0F29" w:rsidP="009D4432">
      <w:pPr>
        <w:pStyle w:val="TH"/>
      </w:pPr>
      <w:r w:rsidRPr="00202105">
        <w:t>Table 11.1.2.3.3-5: TRACKING AREA UPDATE REJECT (step 8b2,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1632C6B9" w14:textId="77777777" w:rsidTr="00631D92">
        <w:tc>
          <w:tcPr>
            <w:tcW w:w="9637" w:type="dxa"/>
            <w:gridSpan w:val="4"/>
          </w:tcPr>
          <w:p w14:paraId="606ED01D" w14:textId="77777777" w:rsidR="000C0F29" w:rsidRPr="00202105" w:rsidRDefault="000C0F29" w:rsidP="009D4432">
            <w:pPr>
              <w:pStyle w:val="TAL"/>
            </w:pPr>
            <w:r w:rsidRPr="00202105">
              <w:t>Derivation Path: TS 36.508 [7], Table 4.7.2-26.</w:t>
            </w:r>
          </w:p>
        </w:tc>
      </w:tr>
      <w:tr w:rsidR="000C0F29" w:rsidRPr="00202105" w14:paraId="15839075" w14:textId="77777777" w:rsidTr="00631D92">
        <w:tc>
          <w:tcPr>
            <w:tcW w:w="4535" w:type="dxa"/>
            <w:tcBorders>
              <w:bottom w:val="single" w:sz="4" w:space="0" w:color="auto"/>
            </w:tcBorders>
          </w:tcPr>
          <w:p w14:paraId="34FE670C" w14:textId="77777777" w:rsidR="000C0F29" w:rsidRPr="00202105" w:rsidRDefault="000C0F29" w:rsidP="009D4432">
            <w:pPr>
              <w:pStyle w:val="TAH"/>
            </w:pPr>
            <w:r w:rsidRPr="00202105">
              <w:t>Information Element</w:t>
            </w:r>
          </w:p>
        </w:tc>
        <w:tc>
          <w:tcPr>
            <w:tcW w:w="2267" w:type="dxa"/>
            <w:tcBorders>
              <w:bottom w:val="single" w:sz="4" w:space="0" w:color="auto"/>
            </w:tcBorders>
          </w:tcPr>
          <w:p w14:paraId="1EC407E9" w14:textId="77777777" w:rsidR="000C0F29" w:rsidRPr="00202105" w:rsidRDefault="000C0F29" w:rsidP="009D4432">
            <w:pPr>
              <w:pStyle w:val="TAH"/>
            </w:pPr>
            <w:r w:rsidRPr="00202105">
              <w:t>Value/Remark</w:t>
            </w:r>
          </w:p>
        </w:tc>
        <w:tc>
          <w:tcPr>
            <w:tcW w:w="1700" w:type="dxa"/>
            <w:tcBorders>
              <w:bottom w:val="single" w:sz="4" w:space="0" w:color="auto"/>
            </w:tcBorders>
          </w:tcPr>
          <w:p w14:paraId="6170333C" w14:textId="77777777" w:rsidR="000C0F29" w:rsidRPr="00202105" w:rsidRDefault="000C0F29" w:rsidP="009D4432">
            <w:pPr>
              <w:pStyle w:val="TAH"/>
            </w:pPr>
            <w:r w:rsidRPr="00202105">
              <w:t>Comment</w:t>
            </w:r>
          </w:p>
        </w:tc>
        <w:tc>
          <w:tcPr>
            <w:tcW w:w="1135" w:type="dxa"/>
            <w:tcBorders>
              <w:bottom w:val="single" w:sz="4" w:space="0" w:color="auto"/>
            </w:tcBorders>
          </w:tcPr>
          <w:p w14:paraId="286A6A7A" w14:textId="77777777" w:rsidR="000C0F29" w:rsidRPr="00202105" w:rsidRDefault="000C0F29" w:rsidP="009D4432">
            <w:pPr>
              <w:pStyle w:val="TAH"/>
            </w:pPr>
            <w:r w:rsidRPr="00202105">
              <w:t>Condition</w:t>
            </w:r>
          </w:p>
        </w:tc>
      </w:tr>
      <w:tr w:rsidR="000C0F29" w:rsidRPr="00202105" w14:paraId="6D25227F" w14:textId="77777777" w:rsidTr="00631D92">
        <w:tc>
          <w:tcPr>
            <w:tcW w:w="4535" w:type="dxa"/>
            <w:tcBorders>
              <w:top w:val="single" w:sz="4" w:space="0" w:color="auto"/>
              <w:bottom w:val="single" w:sz="4" w:space="0" w:color="auto"/>
            </w:tcBorders>
          </w:tcPr>
          <w:p w14:paraId="73498C94" w14:textId="77777777" w:rsidR="000C0F29" w:rsidRPr="00202105" w:rsidRDefault="000C0F29" w:rsidP="009D4432">
            <w:pPr>
              <w:pStyle w:val="TAL"/>
              <w:rPr>
                <w:lang w:eastAsia="zh-CN"/>
              </w:rPr>
            </w:pPr>
            <w:r w:rsidRPr="00202105">
              <w:t>EMM cause</w:t>
            </w:r>
          </w:p>
        </w:tc>
        <w:tc>
          <w:tcPr>
            <w:tcW w:w="2267" w:type="dxa"/>
            <w:tcBorders>
              <w:top w:val="single" w:sz="4" w:space="0" w:color="auto"/>
              <w:bottom w:val="single" w:sz="4" w:space="0" w:color="auto"/>
            </w:tcBorders>
          </w:tcPr>
          <w:p w14:paraId="67A2ECD2" w14:textId="77777777" w:rsidR="000C0F29" w:rsidRPr="00202105" w:rsidRDefault="000C0F29" w:rsidP="009D4432">
            <w:pPr>
              <w:pStyle w:val="TAL"/>
              <w:rPr>
                <w:lang w:eastAsia="zh-CN"/>
              </w:rPr>
            </w:pPr>
            <w:r w:rsidRPr="00202105">
              <w:t>‘0000 1001’B</w:t>
            </w:r>
          </w:p>
        </w:tc>
        <w:tc>
          <w:tcPr>
            <w:tcW w:w="1700" w:type="dxa"/>
            <w:tcBorders>
              <w:top w:val="single" w:sz="4" w:space="0" w:color="auto"/>
              <w:bottom w:val="single" w:sz="4" w:space="0" w:color="auto"/>
            </w:tcBorders>
          </w:tcPr>
          <w:p w14:paraId="70641338" w14:textId="77777777" w:rsidR="000C0F29" w:rsidRPr="00202105" w:rsidRDefault="000C0F29" w:rsidP="009D4432">
            <w:pPr>
              <w:pStyle w:val="TAL"/>
            </w:pPr>
            <w:r w:rsidRPr="00202105">
              <w:t>#9</w:t>
            </w:r>
            <w:r w:rsidR="00731283" w:rsidRPr="00202105">
              <w:t xml:space="preserve"> </w:t>
            </w:r>
            <w:r w:rsidRPr="00202105">
              <w:t>"UE identity cannot be derived by the network"</w:t>
            </w:r>
          </w:p>
        </w:tc>
        <w:tc>
          <w:tcPr>
            <w:tcW w:w="1135" w:type="dxa"/>
            <w:tcBorders>
              <w:top w:val="single" w:sz="4" w:space="0" w:color="auto"/>
              <w:bottom w:val="single" w:sz="4" w:space="0" w:color="auto"/>
            </w:tcBorders>
          </w:tcPr>
          <w:p w14:paraId="4A4250DE" w14:textId="77777777" w:rsidR="000C0F29" w:rsidRPr="00202105" w:rsidRDefault="000C0F29" w:rsidP="009D4432">
            <w:pPr>
              <w:pStyle w:val="TAL"/>
            </w:pPr>
          </w:p>
        </w:tc>
      </w:tr>
    </w:tbl>
    <w:p w14:paraId="44A957C6" w14:textId="77777777" w:rsidR="000C0F29" w:rsidRPr="00202105" w:rsidRDefault="000C0F29" w:rsidP="009D4432"/>
    <w:p w14:paraId="2F9927AA" w14:textId="77777777" w:rsidR="000C0F29" w:rsidRPr="00202105" w:rsidRDefault="000C0F29" w:rsidP="009D4432">
      <w:pPr>
        <w:pStyle w:val="TH"/>
      </w:pPr>
      <w:r w:rsidRPr="00202105">
        <w:lastRenderedPageBreak/>
        <w:t>Table 11.1.2.3.3-6: ATTACH REQUEST (step 8b3,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2F89C67E" w14:textId="77777777" w:rsidTr="00631D92">
        <w:tc>
          <w:tcPr>
            <w:tcW w:w="9637" w:type="dxa"/>
            <w:gridSpan w:val="4"/>
          </w:tcPr>
          <w:p w14:paraId="21936B58" w14:textId="77777777" w:rsidR="000C0F29" w:rsidRPr="00202105" w:rsidRDefault="000C0F29" w:rsidP="009D4432">
            <w:pPr>
              <w:pStyle w:val="TAL"/>
            </w:pPr>
            <w:r w:rsidRPr="00202105">
              <w:t>Derivation Path: TS 36.508 [7], Table 4.7.2-4.</w:t>
            </w:r>
          </w:p>
        </w:tc>
      </w:tr>
      <w:tr w:rsidR="000C0F29" w:rsidRPr="00202105" w14:paraId="6BC48D3B" w14:textId="77777777" w:rsidTr="00631D92">
        <w:tc>
          <w:tcPr>
            <w:tcW w:w="4535" w:type="dxa"/>
            <w:tcBorders>
              <w:bottom w:val="single" w:sz="4" w:space="0" w:color="auto"/>
            </w:tcBorders>
          </w:tcPr>
          <w:p w14:paraId="53909A1A" w14:textId="77777777" w:rsidR="000C0F29" w:rsidRPr="00202105" w:rsidRDefault="000C0F29" w:rsidP="009D4432">
            <w:pPr>
              <w:pStyle w:val="TAH"/>
            </w:pPr>
            <w:r w:rsidRPr="00202105">
              <w:t>Information Element</w:t>
            </w:r>
          </w:p>
        </w:tc>
        <w:tc>
          <w:tcPr>
            <w:tcW w:w="2267" w:type="dxa"/>
            <w:tcBorders>
              <w:bottom w:val="single" w:sz="4" w:space="0" w:color="auto"/>
            </w:tcBorders>
          </w:tcPr>
          <w:p w14:paraId="6D74B87A" w14:textId="77777777" w:rsidR="000C0F29" w:rsidRPr="00202105" w:rsidRDefault="000C0F29" w:rsidP="009D4432">
            <w:pPr>
              <w:pStyle w:val="TAH"/>
            </w:pPr>
            <w:r w:rsidRPr="00202105">
              <w:t>Value/Remark</w:t>
            </w:r>
          </w:p>
        </w:tc>
        <w:tc>
          <w:tcPr>
            <w:tcW w:w="1700" w:type="dxa"/>
            <w:tcBorders>
              <w:bottom w:val="single" w:sz="4" w:space="0" w:color="auto"/>
            </w:tcBorders>
          </w:tcPr>
          <w:p w14:paraId="31D602C7" w14:textId="77777777" w:rsidR="000C0F29" w:rsidRPr="00202105" w:rsidRDefault="000C0F29" w:rsidP="009D4432">
            <w:pPr>
              <w:pStyle w:val="TAH"/>
            </w:pPr>
            <w:r w:rsidRPr="00202105">
              <w:t>Comment</w:t>
            </w:r>
          </w:p>
        </w:tc>
        <w:tc>
          <w:tcPr>
            <w:tcW w:w="1135" w:type="dxa"/>
            <w:tcBorders>
              <w:bottom w:val="single" w:sz="4" w:space="0" w:color="auto"/>
            </w:tcBorders>
          </w:tcPr>
          <w:p w14:paraId="7A3559D7" w14:textId="77777777" w:rsidR="000C0F29" w:rsidRPr="00202105" w:rsidRDefault="000C0F29" w:rsidP="009D4432">
            <w:pPr>
              <w:pStyle w:val="TAH"/>
            </w:pPr>
            <w:r w:rsidRPr="00202105">
              <w:t>Condition</w:t>
            </w:r>
          </w:p>
        </w:tc>
      </w:tr>
      <w:tr w:rsidR="000C0F29" w:rsidRPr="00202105" w14:paraId="4B38F111" w14:textId="77777777" w:rsidTr="00631D92">
        <w:tc>
          <w:tcPr>
            <w:tcW w:w="4535" w:type="dxa"/>
            <w:tcBorders>
              <w:top w:val="single" w:sz="4" w:space="0" w:color="auto"/>
              <w:bottom w:val="single" w:sz="4" w:space="0" w:color="auto"/>
            </w:tcBorders>
          </w:tcPr>
          <w:p w14:paraId="6E6B01A6" w14:textId="77777777" w:rsidR="000C0F29" w:rsidRPr="00202105" w:rsidRDefault="000C0F29" w:rsidP="009D4432">
            <w:pPr>
              <w:pStyle w:val="TAL"/>
              <w:rPr>
                <w:lang w:eastAsia="zh-CN"/>
              </w:rPr>
            </w:pPr>
            <w:r w:rsidRPr="00202105">
              <w:rPr>
                <w:lang w:eastAsia="zh-CN"/>
              </w:rPr>
              <w:t>IMSI</w:t>
            </w:r>
          </w:p>
        </w:tc>
        <w:tc>
          <w:tcPr>
            <w:tcW w:w="2267" w:type="dxa"/>
            <w:tcBorders>
              <w:top w:val="single" w:sz="4" w:space="0" w:color="auto"/>
              <w:bottom w:val="single" w:sz="4" w:space="0" w:color="auto"/>
            </w:tcBorders>
          </w:tcPr>
          <w:p w14:paraId="1A2B28D4" w14:textId="77777777" w:rsidR="000C0F29" w:rsidRPr="00202105" w:rsidRDefault="000C0F29"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tcPr>
          <w:p w14:paraId="04CA19AC" w14:textId="77777777" w:rsidR="000C0F29" w:rsidRPr="00202105" w:rsidRDefault="000C0F29" w:rsidP="009D4432">
            <w:pPr>
              <w:pStyle w:val="TAL"/>
            </w:pPr>
          </w:p>
        </w:tc>
        <w:tc>
          <w:tcPr>
            <w:tcW w:w="1135" w:type="dxa"/>
            <w:tcBorders>
              <w:top w:val="single" w:sz="4" w:space="0" w:color="auto"/>
              <w:bottom w:val="single" w:sz="4" w:space="0" w:color="auto"/>
            </w:tcBorders>
          </w:tcPr>
          <w:p w14:paraId="584787FE" w14:textId="77777777" w:rsidR="000C0F29" w:rsidRPr="00202105" w:rsidRDefault="000C0F29" w:rsidP="009D4432">
            <w:pPr>
              <w:pStyle w:val="TAL"/>
            </w:pPr>
          </w:p>
        </w:tc>
      </w:tr>
    </w:tbl>
    <w:p w14:paraId="76BDFF3D" w14:textId="77777777" w:rsidR="00FA24AA" w:rsidRPr="00202105" w:rsidRDefault="00FA24AA" w:rsidP="009D4432"/>
    <w:p w14:paraId="71F5C5F0" w14:textId="77777777" w:rsidR="00FA24AA" w:rsidRPr="00202105" w:rsidRDefault="00FA24AA" w:rsidP="009D4432">
      <w:pPr>
        <w:pStyle w:val="TH"/>
      </w:pPr>
      <w:r w:rsidRPr="00202105">
        <w:t>Table 11.1.2.3.3-7: PDN CONNECTIVITY REQUEST (step 1, table 11.1.2.3.2-2)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A24AA" w:rsidRPr="00202105" w14:paraId="2426E20C" w14:textId="77777777" w:rsidTr="00FA24AA">
        <w:tc>
          <w:tcPr>
            <w:tcW w:w="9738" w:type="dxa"/>
            <w:gridSpan w:val="4"/>
            <w:tcBorders>
              <w:top w:val="single" w:sz="4" w:space="0" w:color="auto"/>
              <w:left w:val="single" w:sz="4" w:space="0" w:color="auto"/>
              <w:bottom w:val="single" w:sz="4" w:space="0" w:color="auto"/>
              <w:right w:val="single" w:sz="4" w:space="0" w:color="auto"/>
            </w:tcBorders>
            <w:hideMark/>
          </w:tcPr>
          <w:p w14:paraId="7CB76EE9" w14:textId="77777777" w:rsidR="00FA24AA" w:rsidRPr="00202105" w:rsidRDefault="00FA24AA" w:rsidP="009D4432">
            <w:pPr>
              <w:pStyle w:val="TAL"/>
            </w:pPr>
            <w:r w:rsidRPr="00202105">
              <w:t>Derivation Path: TS 36.508 [7], Table 4.7.3-20</w:t>
            </w:r>
          </w:p>
        </w:tc>
      </w:tr>
      <w:tr w:rsidR="00FA24AA" w:rsidRPr="00202105" w14:paraId="5F6EF811"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AB483" w14:textId="77777777" w:rsidR="00FA24AA" w:rsidRPr="00202105" w:rsidRDefault="00FA24AA"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BCA60" w14:textId="77777777" w:rsidR="00FA24AA" w:rsidRPr="00202105" w:rsidRDefault="00FA24AA"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7F94FB" w14:textId="77777777" w:rsidR="00FA24AA" w:rsidRPr="00202105" w:rsidRDefault="00FA24AA"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30BF8" w14:textId="77777777" w:rsidR="00FA24AA" w:rsidRPr="00202105" w:rsidRDefault="00FA24AA" w:rsidP="009D4432">
            <w:pPr>
              <w:pStyle w:val="TAH"/>
            </w:pPr>
            <w:r w:rsidRPr="00202105">
              <w:t>Condition</w:t>
            </w:r>
          </w:p>
        </w:tc>
      </w:tr>
      <w:tr w:rsidR="00FA24AA" w:rsidRPr="00202105" w14:paraId="68CF4AD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F8F40" w14:textId="77777777" w:rsidR="00FA24AA" w:rsidRPr="00202105" w:rsidRDefault="00FA24AA" w:rsidP="009D4432">
            <w:pPr>
              <w:pStyle w:val="TAL"/>
            </w:pPr>
            <w:r w:rsidRPr="00202105">
              <w:t>EPS bearer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975362" w14:textId="77777777" w:rsidR="00FA24AA" w:rsidRPr="00202105" w:rsidRDefault="00FA24AA"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694DE" w14:textId="77777777" w:rsidR="00FA24AA" w:rsidRPr="00202105" w:rsidRDefault="00FA24AA" w:rsidP="009D4432">
            <w:pPr>
              <w:pStyle w:val="TAL"/>
            </w:pPr>
            <w:r w:rsidRPr="00202105">
              <w:t>No EPS bearer identity assigned, for coding see Table 9.11.4.8.1 in TS 24.501 [22]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9E051" w14:textId="77777777" w:rsidR="00FA24AA" w:rsidRPr="00202105" w:rsidRDefault="00FA24AA" w:rsidP="009D4432">
            <w:pPr>
              <w:pStyle w:val="TAL"/>
            </w:pPr>
          </w:p>
        </w:tc>
      </w:tr>
      <w:tr w:rsidR="00FA24AA" w:rsidRPr="00202105" w14:paraId="320D5BDD"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6AB30" w14:textId="77777777" w:rsidR="00FA24AA" w:rsidRPr="00202105" w:rsidRDefault="00FA24AA" w:rsidP="009D4432">
            <w:pPr>
              <w:pStyle w:val="TAL"/>
            </w:pPr>
            <w:r w:rsidRPr="00202105">
              <w:t>Procedure transaction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3A2A" w14:textId="77777777" w:rsidR="00FA24AA" w:rsidRPr="00202105" w:rsidRDefault="00FA24AA" w:rsidP="009D4432">
            <w:pPr>
              <w:pStyle w:val="TAL"/>
            </w:pPr>
            <w:r w:rsidRPr="00202105">
              <w:t>Any value from 1 to 254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E1C1F"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9BA4F" w14:textId="77777777" w:rsidR="00FA24AA" w:rsidRPr="00202105" w:rsidRDefault="00FA24AA" w:rsidP="009D4432">
            <w:pPr>
              <w:pStyle w:val="TAL"/>
            </w:pPr>
          </w:p>
        </w:tc>
      </w:tr>
      <w:tr w:rsidR="00FA24AA" w:rsidRPr="00202105" w14:paraId="51F11482"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A0E2B" w14:textId="77777777" w:rsidR="00FA24AA" w:rsidRPr="00202105" w:rsidRDefault="00FA24AA" w:rsidP="009D4432">
            <w:pPr>
              <w:pStyle w:val="TAL"/>
            </w:pPr>
            <w:r w:rsidRPr="00202105">
              <w:t>PDN connectivity request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E5C24" w14:textId="77777777" w:rsidR="00FA24AA" w:rsidRPr="00202105" w:rsidRDefault="00FA24AA" w:rsidP="009D4432">
            <w:pPr>
              <w:pStyle w:val="TAL"/>
            </w:pPr>
            <w:r w:rsidRPr="00202105">
              <w:t>'1101 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1A6B9" w14:textId="77777777" w:rsidR="00FA24AA" w:rsidRPr="00202105" w:rsidRDefault="00FA24AA" w:rsidP="009D4432">
            <w:pPr>
              <w:pStyle w:val="TAL"/>
            </w:pPr>
            <w:r w:rsidRPr="00202105">
              <w:t>PDN connectivity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D24A" w14:textId="77777777" w:rsidR="00FA24AA" w:rsidRPr="00202105" w:rsidRDefault="00FA24AA" w:rsidP="009D4432">
            <w:pPr>
              <w:pStyle w:val="TAL"/>
            </w:pPr>
          </w:p>
        </w:tc>
      </w:tr>
      <w:tr w:rsidR="00FA24AA" w:rsidRPr="00202105" w14:paraId="07D3EF7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C9ED6" w14:textId="77777777" w:rsidR="00FA24AA" w:rsidRPr="00202105" w:rsidRDefault="00FA24AA"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648E5" w14:textId="77777777" w:rsidR="00FA24AA" w:rsidRPr="00202105" w:rsidRDefault="00FA24AA" w:rsidP="009D4432">
            <w:pPr>
              <w:pStyle w:val="TAL"/>
            </w:pPr>
            <w:r w:rsidRPr="00202105">
              <w:t>'010'B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21CD" w14:textId="77777777" w:rsidR="00FA24AA" w:rsidRPr="00202105" w:rsidRDefault="00FA24AA" w:rsidP="009D4432">
            <w:pPr>
              <w:pStyle w:val="TAL"/>
            </w:pPr>
            <w:r w:rsidRPr="00202105">
              <w:t>Handover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8A08B" w14:textId="77777777" w:rsidR="00FA24AA" w:rsidRPr="00202105" w:rsidRDefault="00FA24AA" w:rsidP="009D4432">
            <w:pPr>
              <w:pStyle w:val="TAL"/>
            </w:pPr>
          </w:p>
        </w:tc>
      </w:tr>
      <w:tr w:rsidR="00FA24AA" w:rsidRPr="00202105" w14:paraId="439D7EA3"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11D3" w14:textId="77777777" w:rsidR="00FA24AA" w:rsidRPr="00202105" w:rsidRDefault="00FA24AA" w:rsidP="009D4432">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6BFF0" w14:textId="77777777" w:rsidR="00FA24AA" w:rsidRPr="00202105" w:rsidRDefault="00FA24AA" w:rsidP="009D4432">
            <w:pPr>
              <w:pStyle w:val="TAL"/>
            </w:pPr>
            <w:r w:rsidRPr="00202105">
              <w:t>Any value between '001'B, '010'B, '011'B and '100'B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E56CB" w14:textId="77777777" w:rsidR="00FA24AA" w:rsidRPr="00202105" w:rsidRDefault="00FA24AA" w:rsidP="009D4432">
            <w:pPr>
              <w:pStyle w:val="TAL"/>
            </w:pPr>
            <w:r w:rsidRPr="00202105">
              <w:t>The allowed values are respectively IPv4, IPv6, IPv4v6 and "unused but interpreted as IPv6 by the network"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48635" w14:textId="77777777" w:rsidR="00FA24AA" w:rsidRPr="00202105" w:rsidRDefault="00FA24AA" w:rsidP="009D4432">
            <w:pPr>
              <w:pStyle w:val="TAL"/>
            </w:pPr>
          </w:p>
        </w:tc>
      </w:tr>
      <w:tr w:rsidR="00FA24AA" w:rsidRPr="00202105" w14:paraId="6EF2074C"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015D3" w14:textId="77777777" w:rsidR="00FA24AA" w:rsidRPr="00202105" w:rsidRDefault="00FA24AA"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1F4A0" w14:textId="7F781718" w:rsidR="00FA24AA" w:rsidRPr="00202105" w:rsidRDefault="00FA24AA" w:rsidP="009D4432">
            <w:pPr>
              <w:pStyle w:val="TAL"/>
              <w:rPr>
                <w:lang w:eastAsia="zh-CN"/>
              </w:rPr>
            </w:pPr>
            <w:r w:rsidRPr="00202105">
              <w:t xml:space="preserve">PDU session ID of </w:t>
            </w:r>
            <w:r w:rsidR="00577E57" w:rsidRPr="00202105">
              <w:rPr>
                <w:lang w:eastAsia="zh-CN"/>
              </w:rPr>
              <w:t xml:space="preserve">5GS </w:t>
            </w:r>
            <w:r w:rsidRPr="00202105">
              <w:rPr>
                <w:lang w:eastAsia="zh-CN"/>
              </w:rPr>
              <w:t>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28814"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149A" w14:textId="77777777" w:rsidR="00FA24AA" w:rsidRPr="00202105" w:rsidRDefault="00FA24AA" w:rsidP="009D4432">
            <w:pPr>
              <w:pStyle w:val="TAL"/>
            </w:pPr>
          </w:p>
        </w:tc>
      </w:tr>
    </w:tbl>
    <w:p w14:paraId="6284F230" w14:textId="77777777" w:rsidR="000C0F29" w:rsidRPr="00202105" w:rsidRDefault="000C0F29" w:rsidP="009D4432"/>
    <w:p w14:paraId="3FEFCD09" w14:textId="6D0BC9D7" w:rsidR="009F6766" w:rsidRPr="00202105" w:rsidRDefault="009F6766" w:rsidP="009D4432">
      <w:pPr>
        <w:pStyle w:val="TH"/>
        <w:rPr>
          <w:lang w:eastAsia="zh-CN"/>
        </w:rPr>
      </w:pPr>
      <w:bookmarkStart w:id="34" w:name="_Toc21103520"/>
      <w:r w:rsidRPr="00202105">
        <w:rPr>
          <w:lang w:eastAsia="zh-CN"/>
        </w:rPr>
        <w:t xml:space="preserve">Table 11.1.2.3.3-8: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389DE02D"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6D999960" w14:textId="784B3FED" w:rsidR="009F6766" w:rsidRPr="00202105" w:rsidRDefault="009F6766" w:rsidP="009D4432">
            <w:pPr>
              <w:pStyle w:val="TAL"/>
              <w:rPr>
                <w:lang w:eastAsia="zh-CN"/>
              </w:rPr>
            </w:pPr>
            <w:r w:rsidRPr="00202105">
              <w:rPr>
                <w:lang w:eastAsia="zh-CN"/>
              </w:rPr>
              <w:t>Derivation path: TS 36.508 [7] Table 4.7.2-1</w:t>
            </w:r>
          </w:p>
        </w:tc>
      </w:tr>
      <w:tr w:rsidR="009F6766" w:rsidRPr="00202105" w14:paraId="43F6D03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DF232"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12574"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6C34F"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F8465" w14:textId="77777777" w:rsidR="009F6766" w:rsidRPr="00202105" w:rsidRDefault="009F6766" w:rsidP="009D4432">
            <w:pPr>
              <w:pStyle w:val="TAH"/>
              <w:rPr>
                <w:lang w:eastAsia="zh-CN"/>
              </w:rPr>
            </w:pPr>
            <w:r w:rsidRPr="00202105">
              <w:rPr>
                <w:lang w:eastAsia="zh-CN"/>
              </w:rPr>
              <w:t>Condition</w:t>
            </w:r>
          </w:p>
        </w:tc>
      </w:tr>
      <w:tr w:rsidR="009F6766" w:rsidRPr="00202105" w14:paraId="31994446"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F7AD1"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788C7"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72704" w14:textId="77777777" w:rsidR="009F6766" w:rsidRPr="00202105" w:rsidRDefault="009F6766" w:rsidP="009D4432">
            <w:pPr>
              <w:pStyle w:val="TAL"/>
            </w:pPr>
            <w:r w:rsidRPr="00202105">
              <w:t>- IMS voice over PS session in S1 mode supported</w:t>
            </w:r>
          </w:p>
          <w:p w14:paraId="63F08D82" w14:textId="77777777" w:rsidR="009F6766" w:rsidRPr="00202105" w:rsidRDefault="009F6766" w:rsidP="009D4432">
            <w:pPr>
              <w:pStyle w:val="TAL"/>
            </w:pPr>
            <w:r w:rsidRPr="00202105">
              <w:t>- emergency bearer services in S1 mode supported</w:t>
            </w:r>
          </w:p>
          <w:p w14:paraId="1E7191E4" w14:textId="77777777" w:rsidR="009F6766" w:rsidRPr="00202105" w:rsidRDefault="009F6766" w:rsidP="009D4432">
            <w:pPr>
              <w:pStyle w:val="TAL"/>
            </w:pPr>
            <w:r w:rsidRPr="00202105">
              <w:t>- ePCO supported</w:t>
            </w:r>
          </w:p>
          <w:p w14:paraId="05F68D42"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BDA5" w14:textId="77777777" w:rsidR="009F6766" w:rsidRPr="00202105" w:rsidRDefault="009F6766" w:rsidP="009D4432">
            <w:pPr>
              <w:pStyle w:val="TAL"/>
              <w:rPr>
                <w:lang w:eastAsia="zh-CN"/>
              </w:rPr>
            </w:pPr>
          </w:p>
        </w:tc>
      </w:tr>
    </w:tbl>
    <w:p w14:paraId="5FDD0965" w14:textId="77777777" w:rsidR="009F6766" w:rsidRPr="00202105" w:rsidRDefault="009F6766" w:rsidP="009D4432"/>
    <w:p w14:paraId="3DBE4AF9" w14:textId="79E06CFE" w:rsidR="009F6766" w:rsidRPr="00202105" w:rsidRDefault="009F6766" w:rsidP="009D4432">
      <w:pPr>
        <w:pStyle w:val="TH"/>
      </w:pPr>
      <w:r w:rsidRPr="00202105">
        <w:rPr>
          <w:lang w:eastAsia="zh-CN"/>
        </w:rPr>
        <w:t xml:space="preserve">Table 11.1.2.3.3-9: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9B786E2"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484EFFC8" w14:textId="31C23CE4"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1E7BA1F3"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E3CCE"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F873A"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6E1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81FD" w14:textId="77777777" w:rsidR="009F6766" w:rsidRPr="00202105" w:rsidRDefault="009F6766" w:rsidP="009D4432">
            <w:pPr>
              <w:pStyle w:val="TAH"/>
            </w:pPr>
            <w:r w:rsidRPr="00202105">
              <w:t>Condition</w:t>
            </w:r>
          </w:p>
        </w:tc>
      </w:tr>
      <w:tr w:rsidR="009F6766" w:rsidRPr="00202105" w14:paraId="68C0F541"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0B55B"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A21E0"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26298"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415B" w14:textId="77777777" w:rsidR="009F6766" w:rsidRPr="00202105" w:rsidRDefault="009F6766" w:rsidP="009D4432">
            <w:pPr>
              <w:pStyle w:val="TAL"/>
            </w:pPr>
          </w:p>
        </w:tc>
      </w:tr>
      <w:tr w:rsidR="009F6766" w:rsidRPr="00202105" w14:paraId="5C2409A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DBD77"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A6BED"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B39F1"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A9A08" w14:textId="77777777" w:rsidR="009F6766" w:rsidRPr="00202105" w:rsidRDefault="009F6766" w:rsidP="009D4432">
            <w:pPr>
              <w:pStyle w:val="TAL"/>
            </w:pPr>
          </w:p>
        </w:tc>
      </w:tr>
      <w:tr w:rsidR="009F6766" w:rsidRPr="00202105" w14:paraId="0F8AEF7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46440"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6D7BE"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F94D2"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D45C8" w14:textId="77777777" w:rsidR="009F6766" w:rsidRPr="00202105" w:rsidRDefault="009F6766" w:rsidP="009D4432">
            <w:pPr>
              <w:pStyle w:val="TAL"/>
            </w:pPr>
          </w:p>
        </w:tc>
      </w:tr>
      <w:tr w:rsidR="009F6766" w:rsidRPr="00202105" w14:paraId="5F3DA69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23C1D"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91D18"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E0586" w14:textId="77777777" w:rsidR="009F6766" w:rsidRPr="00202105" w:rsidRDefault="009F6766"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6BD6B" w14:textId="77777777" w:rsidR="009F6766" w:rsidRPr="00202105" w:rsidRDefault="009F6766" w:rsidP="009D4432">
            <w:pPr>
              <w:pStyle w:val="TAL"/>
            </w:pPr>
          </w:p>
        </w:tc>
      </w:tr>
    </w:tbl>
    <w:p w14:paraId="2120473D" w14:textId="77777777" w:rsidR="00C92107" w:rsidRPr="00202105" w:rsidRDefault="00C92107" w:rsidP="00C826D8"/>
    <w:p w14:paraId="214C138D" w14:textId="707DB1F0" w:rsidR="0035616E" w:rsidRPr="00202105" w:rsidRDefault="0035616E" w:rsidP="0035616E">
      <w:pPr>
        <w:pStyle w:val="Heading3"/>
      </w:pPr>
      <w:r w:rsidRPr="00202105">
        <w:lastRenderedPageBreak/>
        <w:t>11.1.3</w:t>
      </w:r>
      <w:r w:rsidRPr="00202105">
        <w:tab/>
        <w:t>MO MMTEL voice call setup from NR RRC_CONNECTED / EPS Fallback with handover / Single registration mode with N26 interface / Success</w:t>
      </w:r>
      <w:bookmarkEnd w:id="34"/>
    </w:p>
    <w:p w14:paraId="7E96C237" w14:textId="77777777" w:rsidR="0035616E" w:rsidRPr="00202105" w:rsidRDefault="0035616E" w:rsidP="0035616E">
      <w:pPr>
        <w:pStyle w:val="H6"/>
      </w:pPr>
      <w:r w:rsidRPr="00202105">
        <w:t>11.1.3.1</w:t>
      </w:r>
      <w:r w:rsidRPr="00202105">
        <w:tab/>
        <w:t>Test Purpose (TP)</w:t>
      </w:r>
    </w:p>
    <w:p w14:paraId="78A5A872" w14:textId="77777777" w:rsidR="0035616E" w:rsidRPr="00202105" w:rsidRDefault="0035616E" w:rsidP="0035616E">
      <w:pPr>
        <w:pStyle w:val="H6"/>
      </w:pPr>
      <w:r w:rsidRPr="00202105">
        <w:t>(1)</w:t>
      </w:r>
    </w:p>
    <w:p w14:paraId="063C0FFC" w14:textId="36CAF552" w:rsidR="0035616E" w:rsidRPr="00202105" w:rsidRDefault="0035616E" w:rsidP="0035616E">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w:t>
      </w:r>
    </w:p>
    <w:p w14:paraId="493DDFAF" w14:textId="77777777" w:rsidR="0035616E" w:rsidRPr="00202105" w:rsidRDefault="0035616E" w:rsidP="0035616E">
      <w:pPr>
        <w:pStyle w:val="PL"/>
        <w:rPr>
          <w:noProof w:val="0"/>
        </w:rPr>
      </w:pPr>
      <w:r w:rsidRPr="00202105">
        <w:rPr>
          <w:b/>
          <w:i/>
          <w:noProof w:val="0"/>
        </w:rPr>
        <w:t>ensure that</w:t>
      </w:r>
      <w:r w:rsidRPr="00202105">
        <w:rPr>
          <w:b/>
          <w:noProof w:val="0"/>
        </w:rPr>
        <w:t xml:space="preserve"> </w:t>
      </w:r>
      <w:r w:rsidRPr="00202105">
        <w:rPr>
          <w:noProof w:val="0"/>
        </w:rPr>
        <w:t>{</w:t>
      </w:r>
    </w:p>
    <w:p w14:paraId="65BB0BB2" w14:textId="77777777" w:rsidR="0035616E" w:rsidRPr="00202105" w:rsidRDefault="0035616E" w:rsidP="0035616E">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r w:rsidRPr="00202105">
        <w:rPr>
          <w:i/>
          <w:noProof w:val="0"/>
        </w:rPr>
        <w:t>MobilityFromNRCommand</w:t>
      </w:r>
      <w:r w:rsidRPr="00202105">
        <w:rPr>
          <w:noProof w:val="0"/>
        </w:rPr>
        <w:t xml:space="preserve"> message which includes </w:t>
      </w:r>
      <w:r w:rsidRPr="00202105">
        <w:rPr>
          <w:rFonts w:eastAsia="DengXian"/>
          <w:i/>
          <w:noProof w:val="0"/>
          <w:lang w:eastAsia="zh-TW"/>
        </w:rPr>
        <w:t>targetRAT-Type</w:t>
      </w:r>
      <w:r w:rsidRPr="00202105">
        <w:rPr>
          <w:rFonts w:eastAsia="DengXian"/>
          <w:noProof w:val="0"/>
          <w:lang w:eastAsia="zh-TW"/>
        </w:rPr>
        <w:t xml:space="preserve"> set to </w:t>
      </w:r>
      <w:r w:rsidRPr="00202105">
        <w:rPr>
          <w:rFonts w:eastAsia="DengXian"/>
          <w:i/>
          <w:noProof w:val="0"/>
          <w:lang w:eastAsia="zh-TW"/>
        </w:rPr>
        <w:t>eutra</w:t>
      </w:r>
      <w:r w:rsidRPr="00202105">
        <w:rPr>
          <w:rFonts w:eastAsia="DengXian"/>
          <w:noProof w:val="0"/>
          <w:lang w:eastAsia="zh-TW"/>
        </w:rPr>
        <w:t xml:space="preserve"> </w:t>
      </w:r>
      <w:r w:rsidRPr="00202105">
        <w:rPr>
          <w:noProof w:val="0"/>
        </w:rPr>
        <w:t>}</w:t>
      </w:r>
    </w:p>
    <w:p w14:paraId="53BCA4AC" w14:textId="63A34356" w:rsidR="0035616E" w:rsidRPr="00202105" w:rsidRDefault="0035616E" w:rsidP="0035616E">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performs a handover to the E-UTRA including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070641BD" w14:textId="77777777" w:rsidR="0035616E" w:rsidRPr="00202105" w:rsidRDefault="0035616E" w:rsidP="0035616E">
      <w:pPr>
        <w:pStyle w:val="PL"/>
        <w:rPr>
          <w:noProof w:val="0"/>
        </w:rPr>
      </w:pPr>
      <w:r w:rsidRPr="00202105">
        <w:rPr>
          <w:noProof w:val="0"/>
        </w:rPr>
        <w:t xml:space="preserve">            }</w:t>
      </w:r>
    </w:p>
    <w:p w14:paraId="1614AEAE" w14:textId="77777777" w:rsidR="0035616E" w:rsidRPr="00202105" w:rsidRDefault="0035616E" w:rsidP="0035616E">
      <w:pPr>
        <w:pStyle w:val="PL"/>
        <w:rPr>
          <w:noProof w:val="0"/>
        </w:rPr>
      </w:pPr>
    </w:p>
    <w:p w14:paraId="327DF379" w14:textId="77777777" w:rsidR="0035616E" w:rsidRPr="00202105" w:rsidRDefault="0035616E" w:rsidP="0035616E">
      <w:pPr>
        <w:pStyle w:val="H6"/>
      </w:pPr>
      <w:r w:rsidRPr="00202105">
        <w:t>11.1.3.2</w:t>
      </w:r>
      <w:r w:rsidRPr="00202105">
        <w:tab/>
        <w:t>Conformance requirements</w:t>
      </w:r>
    </w:p>
    <w:p w14:paraId="24F22D85" w14:textId="77777777" w:rsidR="0035616E" w:rsidRPr="00202105" w:rsidRDefault="0035616E"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5.4.3.3 and 5.4.3.4.</w:t>
      </w:r>
      <w:r w:rsidRPr="00202105">
        <w:rPr>
          <w:lang w:eastAsia="zh-TW"/>
        </w:rPr>
        <w:t xml:space="preserve"> </w:t>
      </w:r>
      <w:r w:rsidRPr="00202105">
        <w:t>Unless otherwise stated these are Rel-15 requirements.</w:t>
      </w:r>
    </w:p>
    <w:p w14:paraId="79C90282" w14:textId="77777777" w:rsidR="0035616E" w:rsidRPr="00202105" w:rsidRDefault="0035616E" w:rsidP="009D4432">
      <w:r w:rsidRPr="00202105">
        <w:t>[TS 23.502, clause 4.13.6.1]</w:t>
      </w:r>
    </w:p>
    <w:p w14:paraId="2F722219" w14:textId="77777777" w:rsidR="0035616E" w:rsidRPr="00202105" w:rsidRDefault="0035616E" w:rsidP="009D4432">
      <w:r w:rsidRPr="00202105">
        <w:t>Figure 4.13.6.1-1 describes the EPS fallback procedure for IMS voice.</w:t>
      </w:r>
    </w:p>
    <w:p w14:paraId="4892F013" w14:textId="77777777" w:rsidR="0035616E" w:rsidRPr="00202105" w:rsidRDefault="0035616E"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4810DE52" w14:textId="77777777" w:rsidR="0035616E" w:rsidRPr="00202105" w:rsidRDefault="0035616E" w:rsidP="009D4432">
      <w:pPr>
        <w:pStyle w:val="TH"/>
      </w:pPr>
      <w:r w:rsidRPr="00202105">
        <w:tab/>
      </w:r>
      <w:r w:rsidRPr="00202105">
        <w:object w:dxaOrig="8016" w:dyaOrig="6132" w14:anchorId="0EBF1ED9">
          <v:shape id="_x0000_i1027" type="#_x0000_t75" style="width:399.75pt;height:305.25pt" o:ole="">
            <v:imagedata r:id="rId11" o:title=""/>
          </v:shape>
          <o:OLEObject Type="Embed" ProgID="Word.Picture.8" ShapeID="_x0000_i1027" DrawAspect="Content" ObjectID="_1829988615" r:id="rId13"/>
        </w:object>
      </w:r>
    </w:p>
    <w:p w14:paraId="4A2DCC53" w14:textId="77777777" w:rsidR="0035616E" w:rsidRPr="00202105" w:rsidRDefault="0035616E" w:rsidP="009D4432">
      <w:pPr>
        <w:pStyle w:val="TF"/>
      </w:pPr>
      <w:r w:rsidRPr="00202105">
        <w:t>Figure 4.13.6.1-1: EPS Fallback for IMS voice</w:t>
      </w:r>
    </w:p>
    <w:p w14:paraId="5A047281" w14:textId="77777777" w:rsidR="00A24559" w:rsidRPr="00202105" w:rsidRDefault="00A24559" w:rsidP="009D4432"/>
    <w:p w14:paraId="77A99D58" w14:textId="77777777" w:rsidR="0035616E" w:rsidRPr="00202105" w:rsidRDefault="0035616E" w:rsidP="009D4432">
      <w:pPr>
        <w:pStyle w:val="B1"/>
      </w:pPr>
      <w:r w:rsidRPr="00202105">
        <w:t>1.</w:t>
      </w:r>
      <w:r w:rsidRPr="00202105">
        <w:tab/>
        <w:t>UE camps on NG-RAN in the 5GS and an MO or MT IMS voice session establishment has been initiated.</w:t>
      </w:r>
    </w:p>
    <w:p w14:paraId="41063B0B" w14:textId="77777777" w:rsidR="0035616E" w:rsidRPr="00202105" w:rsidRDefault="0035616E" w:rsidP="009D4432">
      <w:pPr>
        <w:pStyle w:val="B1"/>
      </w:pPr>
      <w:r w:rsidRPr="00202105">
        <w:t>2.</w:t>
      </w:r>
      <w:r w:rsidRPr="00202105">
        <w:tab/>
        <w:t>Network initiated PDU Session modification to setup QoS flow for voice reaches the NG-RAN (see N2 PDU Session Request in clause 4.3.3).</w:t>
      </w:r>
    </w:p>
    <w:p w14:paraId="2713FB6D" w14:textId="77777777" w:rsidR="0035616E" w:rsidRPr="00202105" w:rsidRDefault="0035616E"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4A143B0" w14:textId="77777777" w:rsidR="0035616E" w:rsidRPr="00202105" w:rsidRDefault="0035616E" w:rsidP="009D4432">
      <w:pPr>
        <w:pStyle w:val="B1"/>
      </w:pPr>
      <w:r w:rsidRPr="00202105">
        <w:tab/>
        <w:t>NG-RAN may initiate measurement report solicitation from the UE including E-UTRAN as target.</w:t>
      </w:r>
    </w:p>
    <w:p w14:paraId="79AE8E87" w14:textId="77777777" w:rsidR="0035616E" w:rsidRPr="00202105" w:rsidRDefault="0035616E"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389EB7D8" w14:textId="77777777" w:rsidR="0035616E" w:rsidRPr="00202105" w:rsidRDefault="0035616E"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BFFBB67" w14:textId="77777777" w:rsidR="0035616E" w:rsidRPr="00202105" w:rsidRDefault="0035616E"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CC52167" w14:textId="77777777" w:rsidR="0035616E" w:rsidRPr="00202105" w:rsidRDefault="0035616E"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19F5519" w14:textId="77777777" w:rsidR="0035616E" w:rsidRPr="00202105" w:rsidRDefault="0035616E"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8904A0B" w14:textId="77777777" w:rsidR="0035616E" w:rsidRPr="00202105" w:rsidRDefault="0035616E"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4275570C" w14:textId="77777777" w:rsidR="0035616E" w:rsidRPr="00202105" w:rsidRDefault="0035616E"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2A99330A" w14:textId="77777777" w:rsidR="0035616E" w:rsidRPr="00202105" w:rsidRDefault="0035616E" w:rsidP="009D4432">
      <w:pPr>
        <w:pStyle w:val="B1"/>
      </w:pPr>
      <w:r w:rsidRPr="00202105">
        <w:t>8.</w:t>
      </w:r>
      <w:r w:rsidRPr="00202105">
        <w:tab/>
        <w:t>The IMS voice session establishment is continued.</w:t>
      </w:r>
    </w:p>
    <w:p w14:paraId="5247CBA4" w14:textId="77777777" w:rsidR="0035616E" w:rsidRPr="00202105" w:rsidRDefault="0035616E" w:rsidP="009D4432">
      <w:r w:rsidRPr="00202105">
        <w:t>At least for the duration of the voice call in EPS the E-UTRAN is configured to not trigger any handover to 5GS.</w:t>
      </w:r>
    </w:p>
    <w:p w14:paraId="275C3795" w14:textId="77777777" w:rsidR="0035616E" w:rsidRPr="00202105" w:rsidRDefault="0035616E" w:rsidP="009D4432">
      <w:r w:rsidRPr="00202105">
        <w:t>[TS 24.501, clause 4.8.2.2]</w:t>
      </w:r>
    </w:p>
    <w:p w14:paraId="17CD2347" w14:textId="77777777" w:rsidR="0035616E" w:rsidRPr="00202105" w:rsidRDefault="0035616E" w:rsidP="009D4432">
      <w:r w:rsidRPr="00202105">
        <w:t>See subclause 5.1.4.2 for coordination between 5GMM and EMM and subclause 6.1.4.1 for coordination between 5GSM and ESM.</w:t>
      </w:r>
    </w:p>
    <w:p w14:paraId="33CF0D98" w14:textId="77777777" w:rsidR="0035616E" w:rsidRPr="00202105" w:rsidRDefault="0035616E" w:rsidP="009D4432">
      <w:r w:rsidRPr="00202105">
        <w:t>[TS 24.501, clause 5.5.1.2.2]</w:t>
      </w:r>
    </w:p>
    <w:p w14:paraId="29495FE7" w14:textId="77777777" w:rsidR="0035616E" w:rsidRPr="00202105" w:rsidRDefault="0035616E" w:rsidP="009D4432">
      <w:pPr>
        <w:rPr>
          <w:rFonts w:eastAsia="Malgun Gothic"/>
        </w:rPr>
      </w:pPr>
      <w:r w:rsidRPr="00202105">
        <w:rPr>
          <w:rFonts w:eastAsia="Malgun Gothic"/>
        </w:rPr>
        <w:t>If the UE supports S1 mode, the UE shall:</w:t>
      </w:r>
    </w:p>
    <w:p w14:paraId="7EF0F908" w14:textId="77777777" w:rsidR="0035616E" w:rsidRPr="00202105" w:rsidRDefault="0035616E" w:rsidP="009D4432">
      <w:pPr>
        <w:pStyle w:val="B1"/>
      </w:pPr>
      <w:r w:rsidRPr="00202105">
        <w:t>-</w:t>
      </w:r>
      <w:r w:rsidRPr="00202105">
        <w:tab/>
        <w:t>set the S1 mode bit to "S1 mode supported" in the 5GMM capability IE of the REGISTRATION REQUEST message;</w:t>
      </w:r>
    </w:p>
    <w:p w14:paraId="7D8E991F"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629525C8"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 xml:space="preserve">"attach request message containing PDN connectivity request with request type set to handover to </w:t>
      </w:r>
      <w:r w:rsidRPr="00202105">
        <w:lastRenderedPageBreak/>
        <w:t>transfer PDU session from N1 mode to S1 mode supported" in the 5GMM capability IE of</w:t>
      </w:r>
      <w:r w:rsidRPr="00202105">
        <w:rPr>
          <w:rFonts w:eastAsia="Malgun Gothic"/>
        </w:rPr>
        <w:t xml:space="preserve"> the REGISTRATION REQUEST message.</w:t>
      </w:r>
    </w:p>
    <w:p w14:paraId="0ED75CAD" w14:textId="77777777" w:rsidR="0035616E" w:rsidRPr="00202105" w:rsidRDefault="0035616E" w:rsidP="009D4432">
      <w:r w:rsidRPr="00202105">
        <w:t>[TS 24.501, clause 5.5.1.2.</w:t>
      </w:r>
      <w:r w:rsidRPr="00202105">
        <w:rPr>
          <w:rFonts w:ascii="PMingLiU" w:hAnsi="PMingLiU"/>
          <w:lang w:eastAsia="zh-TW"/>
        </w:rPr>
        <w:t>4</w:t>
      </w:r>
      <w:r w:rsidRPr="00202105">
        <w:t>]</w:t>
      </w:r>
    </w:p>
    <w:p w14:paraId="770B055A" w14:textId="77777777" w:rsidR="0035616E" w:rsidRPr="00202105" w:rsidRDefault="0035616E"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7CD949D9"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36F30949"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24B80E50" w14:textId="77777777" w:rsidR="0035616E" w:rsidRPr="00202105" w:rsidRDefault="0035616E" w:rsidP="009D4432">
      <w:pPr>
        <w:rPr>
          <w:lang w:eastAsia="ko-KR"/>
        </w:rPr>
      </w:pPr>
      <w:r w:rsidRPr="00202105">
        <w:rPr>
          <w:lang w:eastAsia="ko-KR"/>
        </w:rPr>
        <w:t>in the 5GS network feature support IE in the REGISTRATION ACCEPT message.</w:t>
      </w:r>
    </w:p>
    <w:p w14:paraId="4409CFE8" w14:textId="77777777" w:rsidR="0035616E" w:rsidRPr="00202105" w:rsidRDefault="0035616E" w:rsidP="009D4432">
      <w:pPr>
        <w:rPr>
          <w:rFonts w:eastAsia="Malgun Gothic"/>
        </w:rPr>
      </w:pPr>
      <w:r w:rsidRPr="00202105">
        <w:rPr>
          <w:rFonts w:eastAsia="Malgun Gothic"/>
        </w:rPr>
        <w:t>The UE supporting S1 mode shall operate in the mode for interworking with EPS as follows:</w:t>
      </w:r>
    </w:p>
    <w:p w14:paraId="4779BDA4"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246D058F"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057B15A5" w14:textId="77777777" w:rsidR="0035616E" w:rsidRPr="00202105" w:rsidRDefault="0035616E"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5DFA147C" w14:textId="77777777" w:rsidR="0035616E" w:rsidRPr="00202105" w:rsidRDefault="0035616E"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5DF0C611" w14:textId="77777777" w:rsidR="0035616E" w:rsidRPr="00202105" w:rsidRDefault="0035616E"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78EB5F07" w14:textId="77777777" w:rsidR="0035616E" w:rsidRPr="00202105" w:rsidRDefault="0035616E"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78A97C1C" w14:textId="77777777" w:rsidR="0035616E" w:rsidRPr="00202105" w:rsidRDefault="0035616E" w:rsidP="009D4432">
      <w:r w:rsidRPr="00202105">
        <w:t>[TS 24.501, clause 5.1.4.2]</w:t>
      </w:r>
    </w:p>
    <w:p w14:paraId="190B4605" w14:textId="77777777" w:rsidR="0035616E" w:rsidRPr="00202105" w:rsidRDefault="0035616E"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089ED6E" w14:textId="77777777" w:rsidR="0035616E" w:rsidRPr="00202105" w:rsidRDefault="0035616E" w:rsidP="009D4432">
      <w:r w:rsidRPr="00202105">
        <w:t>[TS 24.501, clause 6.1.4.1]</w:t>
      </w:r>
    </w:p>
    <w:p w14:paraId="266676F8" w14:textId="77777777" w:rsidR="0035616E" w:rsidRPr="00202105" w:rsidRDefault="0035616E"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43EED20C" w14:textId="77777777" w:rsidR="0035616E" w:rsidRPr="00202105" w:rsidRDefault="0035616E" w:rsidP="009D4432">
      <w:pPr>
        <w:pStyle w:val="B1"/>
      </w:pPr>
      <w:r w:rsidRPr="00202105">
        <w:t>a)</w:t>
      </w:r>
      <w:r w:rsidRPr="00202105">
        <w:tab/>
        <w:t>the PDU session type of the PDU session shall be mapped to the PDN type of the default EPS bearer context as follows:</w:t>
      </w:r>
    </w:p>
    <w:p w14:paraId="3BFCFAEA" w14:textId="77777777" w:rsidR="0035616E" w:rsidRPr="00202105" w:rsidRDefault="0035616E" w:rsidP="009D4432">
      <w:pPr>
        <w:pStyle w:val="B2"/>
      </w:pPr>
      <w:r w:rsidRPr="00202105">
        <w:t>1)</w:t>
      </w:r>
      <w:r w:rsidRPr="00202105">
        <w:tab/>
        <w:t>the PDN type shall be set to "non-IP" if the PDU session type is "Ethernet" or "Unstructured";</w:t>
      </w:r>
    </w:p>
    <w:p w14:paraId="7332B3B4" w14:textId="77777777" w:rsidR="0035616E" w:rsidRPr="00202105" w:rsidRDefault="0035616E" w:rsidP="009D4432">
      <w:pPr>
        <w:pStyle w:val="B2"/>
      </w:pPr>
      <w:r w:rsidRPr="00202105">
        <w:t>2)</w:t>
      </w:r>
      <w:r w:rsidRPr="00202105">
        <w:tab/>
        <w:t>the PDN type shall be set to "IPv4" if the PDU session type is "IPv4";</w:t>
      </w:r>
    </w:p>
    <w:p w14:paraId="7B24F247" w14:textId="77777777" w:rsidR="0035616E" w:rsidRPr="00202105" w:rsidRDefault="0035616E" w:rsidP="009D4432">
      <w:pPr>
        <w:pStyle w:val="B2"/>
      </w:pPr>
      <w:r w:rsidRPr="00202105">
        <w:t>3)</w:t>
      </w:r>
      <w:r w:rsidRPr="00202105">
        <w:tab/>
        <w:t>the PDN type shall be set to "IPv6" if the PDU session type is "IPv6"; and</w:t>
      </w:r>
    </w:p>
    <w:p w14:paraId="536F9197" w14:textId="77777777" w:rsidR="0035616E" w:rsidRPr="00202105" w:rsidRDefault="0035616E" w:rsidP="009D4432">
      <w:pPr>
        <w:pStyle w:val="B2"/>
      </w:pPr>
      <w:r w:rsidRPr="00202105">
        <w:lastRenderedPageBreak/>
        <w:t>4)</w:t>
      </w:r>
      <w:r w:rsidRPr="00202105">
        <w:tab/>
        <w:t>the PDN type shall be set to "IPv4v6" if the PDU session type is "IPv4v6";</w:t>
      </w:r>
    </w:p>
    <w:p w14:paraId="7A313B2C" w14:textId="77777777" w:rsidR="0035616E" w:rsidRPr="00202105" w:rsidRDefault="0035616E" w:rsidP="009D4432">
      <w:pPr>
        <w:pStyle w:val="B1"/>
      </w:pPr>
      <w:r w:rsidRPr="00202105">
        <w:t>b)</w:t>
      </w:r>
      <w:r w:rsidRPr="00202105">
        <w:tab/>
        <w:t>the PDU address of the PDU session shall be mapped to the PDN address of the default EPS bearer context as follows:</w:t>
      </w:r>
    </w:p>
    <w:p w14:paraId="4DB807B6" w14:textId="77777777" w:rsidR="0035616E" w:rsidRPr="00202105" w:rsidRDefault="0035616E" w:rsidP="009D4432">
      <w:pPr>
        <w:pStyle w:val="B2"/>
      </w:pPr>
      <w:r w:rsidRPr="00202105">
        <w:t>1)</w:t>
      </w:r>
      <w:r w:rsidRPr="00202105">
        <w:tab/>
        <w:t>the PDN address of the default EPS bearer context is set to the PDU address of the PDU session, if the PDU session type is "IPv4", "IPv6" or "IPv4v6"; and</w:t>
      </w:r>
    </w:p>
    <w:p w14:paraId="280CAD5B" w14:textId="77777777" w:rsidR="0035616E" w:rsidRPr="00202105" w:rsidRDefault="0035616E" w:rsidP="009D4432">
      <w:pPr>
        <w:pStyle w:val="B2"/>
      </w:pPr>
      <w:r w:rsidRPr="00202105">
        <w:t>2)</w:t>
      </w:r>
      <w:r w:rsidRPr="00202105">
        <w:tab/>
        <w:t>the PDN address of the default EPS bearer context is set to zero, if the PDU session type is "Ethernet" or "Unstructured";</w:t>
      </w:r>
    </w:p>
    <w:p w14:paraId="0963468A" w14:textId="77777777" w:rsidR="0035616E" w:rsidRPr="00202105" w:rsidRDefault="0035616E" w:rsidP="009D4432">
      <w:pPr>
        <w:pStyle w:val="B1"/>
      </w:pPr>
      <w:r w:rsidRPr="00202105">
        <w:t>c)</w:t>
      </w:r>
      <w:r w:rsidRPr="00202105">
        <w:tab/>
        <w:t>the DNN of the PDU session shall be mapped to the APN of the default EPS bearer context;</w:t>
      </w:r>
    </w:p>
    <w:p w14:paraId="4095E4BD" w14:textId="77777777" w:rsidR="0035616E" w:rsidRPr="00202105" w:rsidRDefault="0035616E" w:rsidP="009D4432">
      <w:pPr>
        <w:pStyle w:val="B1"/>
      </w:pPr>
      <w:r w:rsidRPr="00202105">
        <w:t>d)</w:t>
      </w:r>
      <w:r w:rsidRPr="00202105">
        <w:tab/>
        <w:t>the APN-AMBR and extended APN-AMBR received in the parameters of the default EPS bearer context of the mapped EPS bearer contexts shall be mapped to the APN-AMBR and extended APN-AMBR of the default EPS bearer context;</w:t>
      </w:r>
    </w:p>
    <w:p w14:paraId="517500E0" w14:textId="77777777" w:rsidR="0035616E" w:rsidRPr="00202105" w:rsidRDefault="0035616E"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0AF5F87" w14:textId="77777777" w:rsidR="0035616E" w:rsidRPr="00202105" w:rsidRDefault="0035616E" w:rsidP="009D4432">
      <w:pPr>
        <w:pStyle w:val="B1"/>
      </w:pPr>
      <w:r w:rsidRPr="00202105">
        <w:t>f)</w:t>
      </w:r>
      <w:r w:rsidRPr="00202105">
        <w:tab/>
        <w:t>for any other PDU session the UE shall set the state of the mapped EPS bearer context(s) to BEARER CONTEXT INACTIVE.</w:t>
      </w:r>
    </w:p>
    <w:p w14:paraId="32F082D4" w14:textId="77777777" w:rsidR="0035616E" w:rsidRPr="00202105" w:rsidRDefault="0035616E"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4FD7CF1D" w14:textId="77777777" w:rsidR="0035616E" w:rsidRPr="00202105" w:rsidRDefault="0035616E"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5316C0B" w14:textId="77777777" w:rsidR="0035616E" w:rsidRPr="00202105" w:rsidRDefault="0035616E"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40ABA09" w14:textId="77777777" w:rsidR="0035616E" w:rsidRPr="00202105" w:rsidRDefault="0035616E"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A8FD584" w14:textId="77777777" w:rsidR="0035616E" w:rsidRPr="00202105" w:rsidRDefault="0035616E"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5AFF18AB" w14:textId="77777777" w:rsidR="0035616E" w:rsidRPr="00202105" w:rsidRDefault="0035616E"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076251A9" w14:textId="77777777" w:rsidR="0035616E" w:rsidRPr="00202105" w:rsidRDefault="0035616E"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61E36555" w14:textId="77777777" w:rsidR="0035616E" w:rsidRPr="00202105" w:rsidRDefault="0035616E" w:rsidP="009D4432">
      <w:r w:rsidRPr="00202105">
        <w:t>After inter-system change from N1 mode to S1 mode, the UE and the SMF shall maintain the always-on PDU session indication.</w:t>
      </w:r>
    </w:p>
    <w:p w14:paraId="6BB35CC5" w14:textId="77777777" w:rsidR="0035616E" w:rsidRPr="00202105" w:rsidRDefault="0035616E" w:rsidP="009D4432">
      <w:r w:rsidRPr="00202105">
        <w:t>After inter-system change from N1 mode to S1 mode, the UE and the SMF shall maintain the maximum number of supported packet filters until the PDN connection corresponding to the PDU session is released.</w:t>
      </w:r>
    </w:p>
    <w:p w14:paraId="5AFAEB2C" w14:textId="77777777" w:rsidR="0035616E" w:rsidRPr="00202105" w:rsidRDefault="0035616E" w:rsidP="009D4432">
      <w:r w:rsidRPr="00202105">
        <w:t>[TS 38.331, clause 5.4.3.3]</w:t>
      </w:r>
    </w:p>
    <w:p w14:paraId="671CEFB1" w14:textId="77777777" w:rsidR="0035616E" w:rsidRPr="00202105" w:rsidRDefault="0035616E" w:rsidP="009D4432">
      <w:r w:rsidRPr="00202105">
        <w:t>The UE shall:</w:t>
      </w:r>
    </w:p>
    <w:p w14:paraId="5C244B0A"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775FB47E" w14:textId="77777777" w:rsidR="0035616E" w:rsidRPr="00202105" w:rsidRDefault="0035616E" w:rsidP="009D4432">
      <w:pPr>
        <w:pStyle w:val="B2"/>
        <w:rPr>
          <w:rFonts w:eastAsia="DengXian"/>
        </w:rPr>
      </w:pPr>
      <w:r w:rsidRPr="00202105">
        <w:rPr>
          <w:rFonts w:eastAsia="DengXian"/>
        </w:rPr>
        <w:t>2&gt;</w:t>
      </w:r>
      <w:r w:rsidRPr="00202105">
        <w:rPr>
          <w:rFonts w:eastAsia="DengXian"/>
        </w:rPr>
        <w:tab/>
        <w:t>stop timer T390 for all access categories;</w:t>
      </w:r>
    </w:p>
    <w:p w14:paraId="2D9C3B43" w14:textId="77777777" w:rsidR="0035616E" w:rsidRPr="00202105" w:rsidRDefault="0035616E" w:rsidP="009D4432">
      <w:pPr>
        <w:pStyle w:val="B2"/>
        <w:rPr>
          <w:rFonts w:eastAsia="DengXian"/>
        </w:rPr>
      </w:pPr>
      <w:r w:rsidRPr="00202105">
        <w:rPr>
          <w:rFonts w:eastAsia="DengXian"/>
        </w:rPr>
        <w:t>2&gt;</w:t>
      </w:r>
      <w:r w:rsidRPr="00202105">
        <w:rPr>
          <w:rFonts w:eastAsia="DengXian"/>
        </w:rPr>
        <w:tab/>
        <w:t>perform the actions as specified in 5.3.14.4;</w:t>
      </w:r>
    </w:p>
    <w:p w14:paraId="5D9A4BFC"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0361E9CD" w14:textId="77777777" w:rsidR="0035616E" w:rsidRPr="00202105" w:rsidRDefault="0035616E" w:rsidP="009D4432">
      <w:pPr>
        <w:pStyle w:val="B2"/>
        <w:rPr>
          <w:rFonts w:eastAsia="DengXian"/>
          <w:lang w:eastAsia="zh-TW"/>
        </w:rPr>
      </w:pPr>
      <w:r w:rsidRPr="00202105">
        <w:rPr>
          <w:rFonts w:eastAsia="DengXian"/>
          <w:lang w:eastAsia="zh-TW"/>
        </w:rPr>
        <w:lastRenderedPageBreak/>
        <w:t>2&gt;</w:t>
      </w:r>
      <w:r w:rsidRPr="00202105">
        <w:rPr>
          <w:rFonts w:eastAsia="DengXian"/>
          <w:lang w:eastAsia="zh-TW"/>
        </w:rPr>
        <w:tab/>
        <w:t>consider inter-RAT mobility as initiated towards E-UTRA;</w:t>
      </w:r>
    </w:p>
    <w:p w14:paraId="5E531C7C" w14:textId="77777777" w:rsidR="0035616E" w:rsidRPr="00202105" w:rsidRDefault="0035616E"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3578B809" w14:textId="77777777" w:rsidR="0035616E" w:rsidRPr="00202105" w:rsidRDefault="0035616E"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7338F5D3" w14:textId="77777777" w:rsidR="0035616E" w:rsidRPr="00202105" w:rsidRDefault="0035616E" w:rsidP="009D4432">
      <w:r w:rsidRPr="00202105">
        <w:t>[TS 38.331, clause 5.4.3.4]</w:t>
      </w:r>
    </w:p>
    <w:p w14:paraId="6B3BA792" w14:textId="77777777" w:rsidR="0035616E" w:rsidRPr="00202105" w:rsidRDefault="0035616E" w:rsidP="009D4432">
      <w:r w:rsidRPr="00202105">
        <w:t>Upon successfully completing the handover, at the source side the UE shall:</w:t>
      </w:r>
    </w:p>
    <w:p w14:paraId="6A98790F" w14:textId="77777777" w:rsidR="0035616E" w:rsidRPr="00202105" w:rsidRDefault="0035616E" w:rsidP="009D4432">
      <w:pPr>
        <w:pStyle w:val="B1"/>
      </w:pPr>
      <w:r w:rsidRPr="00202105">
        <w:t>1&gt;</w:t>
      </w:r>
      <w:r w:rsidRPr="00202105">
        <w:tab/>
        <w:t>reset MAC;</w:t>
      </w:r>
    </w:p>
    <w:p w14:paraId="76691960" w14:textId="77777777" w:rsidR="0035616E" w:rsidRPr="00202105" w:rsidRDefault="0035616E" w:rsidP="009D4432">
      <w:pPr>
        <w:pStyle w:val="B1"/>
      </w:pPr>
      <w:r w:rsidRPr="00202105">
        <w:t>1&gt;</w:t>
      </w:r>
      <w:r w:rsidRPr="00202105">
        <w:tab/>
        <w:t>stop all timers that are running;</w:t>
      </w:r>
    </w:p>
    <w:p w14:paraId="38FF6B6A" w14:textId="77777777" w:rsidR="0035616E" w:rsidRPr="00202105" w:rsidRDefault="0035616E" w:rsidP="009D4432">
      <w:pPr>
        <w:pStyle w:val="B1"/>
      </w:pPr>
      <w:r w:rsidRPr="00202105">
        <w:t>1&gt;</w:t>
      </w:r>
      <w:r w:rsidRPr="00202105">
        <w:tab/>
        <w:t>release ran-NotificationAreaInfo, if stored;</w:t>
      </w:r>
    </w:p>
    <w:p w14:paraId="39C89EF2" w14:textId="77777777" w:rsidR="0035616E" w:rsidRPr="00202105" w:rsidRDefault="0035616E" w:rsidP="009D4432">
      <w:pPr>
        <w:pStyle w:val="B1"/>
      </w:pPr>
      <w:r w:rsidRPr="00202105">
        <w:t>1&gt;</w:t>
      </w:r>
      <w:r w:rsidRPr="00202105">
        <w:tab/>
        <w:t>release the AS security context including the K</w:t>
      </w:r>
      <w:r w:rsidRPr="00202105">
        <w:rPr>
          <w:vertAlign w:val="subscript"/>
        </w:rPr>
        <w:t>RRCenc</w:t>
      </w:r>
      <w:r w:rsidRPr="00202105">
        <w:t xml:space="preserve"> key, the K</w:t>
      </w:r>
      <w:r w:rsidRPr="00202105">
        <w:rPr>
          <w:vertAlign w:val="subscript"/>
        </w:rPr>
        <w:t>RRCint</w:t>
      </w:r>
      <w:r w:rsidRPr="00202105">
        <w:t xml:space="preserve"> key, the K</w:t>
      </w:r>
      <w:r w:rsidRPr="00202105">
        <w:rPr>
          <w:vertAlign w:val="subscript"/>
        </w:rPr>
        <w:t>UPint</w:t>
      </w:r>
      <w:r w:rsidRPr="00202105">
        <w:t xml:space="preserve"> key and the K</w:t>
      </w:r>
      <w:r w:rsidRPr="00202105">
        <w:rPr>
          <w:vertAlign w:val="subscript"/>
        </w:rPr>
        <w:t>UPenc</w:t>
      </w:r>
      <w:r w:rsidRPr="00202105">
        <w:t xml:space="preserve"> key, if stored;</w:t>
      </w:r>
    </w:p>
    <w:p w14:paraId="608670CB" w14:textId="77777777" w:rsidR="0035616E" w:rsidRPr="00202105" w:rsidRDefault="0035616E" w:rsidP="009D4432">
      <w:pPr>
        <w:pStyle w:val="B1"/>
      </w:pPr>
      <w:r w:rsidRPr="00202105">
        <w:t>1&gt;</w:t>
      </w:r>
      <w:r w:rsidRPr="00202105">
        <w:tab/>
        <w:t>release all radio resources, including release of the RLC entity and the MAC configuration;</w:t>
      </w:r>
    </w:p>
    <w:p w14:paraId="20A21582" w14:textId="77777777" w:rsidR="0035616E" w:rsidRPr="00202105" w:rsidRDefault="0035616E"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r w:rsidRPr="00202105">
        <w:rPr>
          <w:i/>
        </w:rPr>
        <w:t>MobilityFromNRCommand</w:t>
      </w:r>
      <w:r w:rsidRPr="00202105">
        <w:t xml:space="preserve"> does not include</w:t>
      </w:r>
      <w:r w:rsidRPr="00202105">
        <w:rPr>
          <w:i/>
        </w:rPr>
        <w:t xml:space="preserve"> fullConfig</w:t>
      </w:r>
      <w:r w:rsidRPr="00202105">
        <w:t>:</w:t>
      </w:r>
    </w:p>
    <w:p w14:paraId="051FD613" w14:textId="77777777" w:rsidR="0035616E" w:rsidRPr="00202105" w:rsidRDefault="0035616E" w:rsidP="009D4432">
      <w:pPr>
        <w:pStyle w:val="B2"/>
      </w:pPr>
      <w:r w:rsidRPr="00202105">
        <w:t>2&gt;</w:t>
      </w:r>
      <w:r w:rsidRPr="00202105">
        <w:tab/>
        <w:t>maintain source RAT configuration of PDCP and SDAP for applicable RBs which is used for target RAT RBs;</w:t>
      </w:r>
    </w:p>
    <w:p w14:paraId="31645312" w14:textId="77777777" w:rsidR="0035616E" w:rsidRPr="00202105" w:rsidRDefault="0035616E" w:rsidP="009D4432">
      <w:pPr>
        <w:pStyle w:val="B1"/>
      </w:pPr>
      <w:r w:rsidRPr="00202105">
        <w:t>1&gt;</w:t>
      </w:r>
      <w:r w:rsidRPr="00202105">
        <w:tab/>
        <w:t>else:</w:t>
      </w:r>
    </w:p>
    <w:p w14:paraId="70D3ADE8" w14:textId="77777777" w:rsidR="0035616E" w:rsidRPr="00202105" w:rsidRDefault="0035616E" w:rsidP="009D4432">
      <w:pPr>
        <w:pStyle w:val="B2"/>
      </w:pPr>
      <w:r w:rsidRPr="00202105">
        <w:t>2&gt;</w:t>
      </w:r>
      <w:r w:rsidRPr="00202105">
        <w:tab/>
        <w:t>release the associated PDCP entity and SDAP entity for all established RBs;</w:t>
      </w:r>
    </w:p>
    <w:p w14:paraId="03C38B5B" w14:textId="77777777" w:rsidR="0035616E" w:rsidRPr="00202105" w:rsidRDefault="0035616E" w:rsidP="009D4432">
      <w:pPr>
        <w:pStyle w:val="B1"/>
      </w:pPr>
      <w:r w:rsidRPr="00202105">
        <w:t>1&gt;</w:t>
      </w:r>
      <w:r w:rsidRPr="00202105">
        <w:tab/>
        <w:t>indicate the release of the RRC connection to upper layers together with the release cause 'other'.</w:t>
      </w:r>
    </w:p>
    <w:p w14:paraId="7FC5CF16" w14:textId="77777777" w:rsidR="0035616E" w:rsidRPr="00202105" w:rsidRDefault="0035616E" w:rsidP="0035616E">
      <w:pPr>
        <w:pStyle w:val="H6"/>
      </w:pPr>
      <w:r w:rsidRPr="00202105">
        <w:t>11.1.3.3</w:t>
      </w:r>
      <w:r w:rsidRPr="00202105">
        <w:tab/>
        <w:t>Test Description</w:t>
      </w:r>
    </w:p>
    <w:p w14:paraId="62A68590" w14:textId="77777777" w:rsidR="0035616E" w:rsidRPr="00202105" w:rsidRDefault="0035616E" w:rsidP="0035616E">
      <w:pPr>
        <w:pStyle w:val="H6"/>
      </w:pPr>
      <w:r w:rsidRPr="00202105">
        <w:t>11.1.3.3.1</w:t>
      </w:r>
      <w:r w:rsidRPr="00202105">
        <w:tab/>
        <w:t>Pre-test conditions</w:t>
      </w:r>
    </w:p>
    <w:p w14:paraId="295EC7D8" w14:textId="77777777" w:rsidR="0035616E" w:rsidRPr="00202105" w:rsidRDefault="0035616E" w:rsidP="0035616E">
      <w:pPr>
        <w:pStyle w:val="H6"/>
      </w:pPr>
      <w:r w:rsidRPr="00202105">
        <w:t>System Simulator:</w:t>
      </w:r>
    </w:p>
    <w:p w14:paraId="34257DD7" w14:textId="77777777" w:rsidR="0035616E" w:rsidRPr="00202105" w:rsidRDefault="0035616E" w:rsidP="009D4432">
      <w:pPr>
        <w:pStyle w:val="B1"/>
      </w:pPr>
      <w:r w:rsidRPr="00202105">
        <w:t>-</w:t>
      </w:r>
      <w:r w:rsidRPr="00202105">
        <w:tab/>
        <w:t>2 cells</w:t>
      </w:r>
    </w:p>
    <w:p w14:paraId="1D5968D0" w14:textId="77777777" w:rsidR="0035616E" w:rsidRPr="00202105" w:rsidRDefault="0035616E" w:rsidP="009D4432">
      <w:pPr>
        <w:pStyle w:val="B2"/>
      </w:pPr>
      <w:r w:rsidRPr="00202105">
        <w:t>-</w:t>
      </w:r>
      <w:r w:rsidRPr="00202105">
        <w:tab/>
      </w:r>
      <w:r w:rsidR="00B663FB" w:rsidRPr="00202105">
        <w:t>NR</w:t>
      </w:r>
      <w:r w:rsidRPr="00202105">
        <w:t xml:space="preserve"> Cell </w:t>
      </w:r>
      <w:r w:rsidR="00B663FB" w:rsidRPr="00202105">
        <w:t>1</w:t>
      </w:r>
      <w:r w:rsidRPr="00202105">
        <w:t xml:space="preserve"> as defined in TS 38.508-1 [4] Table </w:t>
      </w:r>
      <w:r w:rsidR="00B663FB"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A16C6E3" w14:textId="77777777" w:rsidR="0035616E" w:rsidRPr="00202105" w:rsidRDefault="0035616E"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750F6906" w14:textId="77777777" w:rsidR="00721C80" w:rsidRPr="00202105" w:rsidRDefault="0035616E" w:rsidP="009D4432">
      <w:pPr>
        <w:pStyle w:val="B1"/>
      </w:pPr>
      <w:r w:rsidRPr="00202105">
        <w:t>-</w:t>
      </w:r>
      <w:r w:rsidRPr="00202105">
        <w:tab/>
        <w:t>N26 interface is configured.</w:t>
      </w:r>
    </w:p>
    <w:p w14:paraId="6B3CFDBE" w14:textId="77777777" w:rsidR="00721C80" w:rsidRPr="00202105" w:rsidRDefault="00721C80" w:rsidP="009D4432">
      <w:pPr>
        <w:pStyle w:val="B1"/>
      </w:pPr>
      <w:r w:rsidRPr="00202105">
        <w:t>-</w:t>
      </w:r>
      <w:r w:rsidRPr="00202105">
        <w:tab/>
        <w:t>Power levels are constant and as defined in Tables 11.1.3.3.1-1/2.</w:t>
      </w:r>
    </w:p>
    <w:p w14:paraId="1DDF57E3" w14:textId="5558FB4B" w:rsidR="00721C80" w:rsidRPr="00202105" w:rsidRDefault="00721C80" w:rsidP="009D4432">
      <w:pPr>
        <w:pStyle w:val="TH"/>
      </w:pPr>
      <w:r w:rsidRPr="00202105">
        <w:t xml:space="preserve">Table 11.1.3.3.1-1: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834AAEE" w14:textId="77777777" w:rsidTr="00721C80">
        <w:trPr>
          <w:trHeight w:val="441"/>
          <w:jc w:val="center"/>
        </w:trPr>
        <w:tc>
          <w:tcPr>
            <w:tcW w:w="517" w:type="dxa"/>
          </w:tcPr>
          <w:p w14:paraId="1C3B6EAB" w14:textId="77777777" w:rsidR="00721C80" w:rsidRPr="00202105" w:rsidRDefault="00721C80" w:rsidP="009D4432">
            <w:pPr>
              <w:pStyle w:val="TAH"/>
            </w:pPr>
          </w:p>
        </w:tc>
        <w:tc>
          <w:tcPr>
            <w:tcW w:w="1399" w:type="dxa"/>
          </w:tcPr>
          <w:p w14:paraId="2F114960" w14:textId="77777777" w:rsidR="00721C80" w:rsidRPr="00202105" w:rsidRDefault="00721C80" w:rsidP="009D4432">
            <w:pPr>
              <w:pStyle w:val="TAC"/>
            </w:pPr>
            <w:r w:rsidRPr="00202105">
              <w:t>Parameter name</w:t>
            </w:r>
          </w:p>
        </w:tc>
        <w:tc>
          <w:tcPr>
            <w:tcW w:w="1340" w:type="dxa"/>
          </w:tcPr>
          <w:p w14:paraId="4538A4A4" w14:textId="77777777" w:rsidR="00721C80" w:rsidRPr="00202105" w:rsidRDefault="00721C80" w:rsidP="009D4432">
            <w:pPr>
              <w:pStyle w:val="TAC"/>
            </w:pPr>
            <w:r w:rsidRPr="00202105">
              <w:t>Unit</w:t>
            </w:r>
          </w:p>
        </w:tc>
        <w:tc>
          <w:tcPr>
            <w:tcW w:w="1559" w:type="dxa"/>
          </w:tcPr>
          <w:p w14:paraId="29110D55" w14:textId="77777777" w:rsidR="00721C80" w:rsidRPr="00202105" w:rsidRDefault="00721C80" w:rsidP="009D4432">
            <w:pPr>
              <w:pStyle w:val="TAC"/>
            </w:pPr>
            <w:r w:rsidRPr="00202105">
              <w:t>NR Cell 1</w:t>
            </w:r>
          </w:p>
        </w:tc>
        <w:tc>
          <w:tcPr>
            <w:tcW w:w="1527" w:type="dxa"/>
          </w:tcPr>
          <w:p w14:paraId="0E3942FC" w14:textId="77777777" w:rsidR="00721C80" w:rsidRPr="00202105" w:rsidRDefault="00721C80" w:rsidP="009D4432">
            <w:pPr>
              <w:pStyle w:val="TAC"/>
            </w:pPr>
            <w:r w:rsidRPr="00202105">
              <w:t>E-UTRA Cell 1</w:t>
            </w:r>
          </w:p>
        </w:tc>
        <w:tc>
          <w:tcPr>
            <w:tcW w:w="1527" w:type="dxa"/>
          </w:tcPr>
          <w:p w14:paraId="45CB6D80" w14:textId="77777777" w:rsidR="00721C80" w:rsidRPr="00202105" w:rsidRDefault="00721C80" w:rsidP="009D4432">
            <w:pPr>
              <w:pStyle w:val="TAC"/>
            </w:pPr>
            <w:r w:rsidRPr="00202105">
              <w:t>Remark</w:t>
            </w:r>
          </w:p>
        </w:tc>
      </w:tr>
      <w:tr w:rsidR="00721C80" w:rsidRPr="00202105" w14:paraId="74AB0275" w14:textId="77777777" w:rsidTr="00721C80">
        <w:trPr>
          <w:trHeight w:val="226"/>
          <w:jc w:val="center"/>
        </w:trPr>
        <w:tc>
          <w:tcPr>
            <w:tcW w:w="517" w:type="dxa"/>
            <w:vMerge w:val="restart"/>
          </w:tcPr>
          <w:p w14:paraId="078E47BA" w14:textId="77777777" w:rsidR="00721C80" w:rsidRPr="00202105" w:rsidRDefault="00721C80" w:rsidP="009D4432">
            <w:pPr>
              <w:pStyle w:val="TAC"/>
            </w:pPr>
            <w:r w:rsidRPr="00202105">
              <w:t>T0</w:t>
            </w:r>
          </w:p>
        </w:tc>
        <w:tc>
          <w:tcPr>
            <w:tcW w:w="1399" w:type="dxa"/>
          </w:tcPr>
          <w:p w14:paraId="7862672F" w14:textId="77777777" w:rsidR="00721C80" w:rsidRPr="00202105" w:rsidRDefault="00721C80" w:rsidP="009D4432">
            <w:pPr>
              <w:pStyle w:val="TAC"/>
            </w:pPr>
            <w:r w:rsidRPr="00202105">
              <w:t>SS/PBCH SSS EPRE</w:t>
            </w:r>
          </w:p>
        </w:tc>
        <w:tc>
          <w:tcPr>
            <w:tcW w:w="1340" w:type="dxa"/>
          </w:tcPr>
          <w:p w14:paraId="721D7440" w14:textId="77777777" w:rsidR="00721C80" w:rsidRPr="00202105" w:rsidRDefault="00721C80" w:rsidP="009D4432">
            <w:pPr>
              <w:pStyle w:val="TAC"/>
            </w:pPr>
            <w:r w:rsidRPr="00202105">
              <w:t>dBm/SCS</w:t>
            </w:r>
          </w:p>
        </w:tc>
        <w:tc>
          <w:tcPr>
            <w:tcW w:w="1559" w:type="dxa"/>
          </w:tcPr>
          <w:p w14:paraId="6F01B6F4" w14:textId="77777777" w:rsidR="00721C80" w:rsidRPr="00202105" w:rsidRDefault="00721C80" w:rsidP="009D4432">
            <w:pPr>
              <w:pStyle w:val="TAC"/>
            </w:pPr>
            <w:r w:rsidRPr="00202105">
              <w:t>-88</w:t>
            </w:r>
          </w:p>
        </w:tc>
        <w:tc>
          <w:tcPr>
            <w:tcW w:w="1527" w:type="dxa"/>
          </w:tcPr>
          <w:p w14:paraId="2FD4AAA6" w14:textId="77777777" w:rsidR="00721C80" w:rsidRPr="00202105" w:rsidRDefault="00721C80" w:rsidP="009D4432">
            <w:pPr>
              <w:pStyle w:val="TAC"/>
            </w:pPr>
            <w:r w:rsidRPr="00202105">
              <w:t>-</w:t>
            </w:r>
          </w:p>
        </w:tc>
        <w:tc>
          <w:tcPr>
            <w:tcW w:w="1527" w:type="dxa"/>
            <w:vMerge w:val="restart"/>
          </w:tcPr>
          <w:p w14:paraId="0CA36D76" w14:textId="77777777" w:rsidR="00721C80" w:rsidRPr="00202105" w:rsidRDefault="00721C80" w:rsidP="009D4432">
            <w:pPr>
              <w:pStyle w:val="TAC"/>
            </w:pPr>
          </w:p>
        </w:tc>
      </w:tr>
      <w:tr w:rsidR="00721C80" w:rsidRPr="00202105" w14:paraId="16BE624E" w14:textId="77777777" w:rsidTr="00721C80">
        <w:trPr>
          <w:trHeight w:val="452"/>
          <w:jc w:val="center"/>
        </w:trPr>
        <w:tc>
          <w:tcPr>
            <w:tcW w:w="517" w:type="dxa"/>
            <w:vMerge/>
          </w:tcPr>
          <w:p w14:paraId="5F8A445A" w14:textId="77777777" w:rsidR="00721C80" w:rsidRPr="00202105" w:rsidRDefault="00721C80" w:rsidP="009D4432">
            <w:pPr>
              <w:pStyle w:val="TAC"/>
            </w:pPr>
          </w:p>
        </w:tc>
        <w:tc>
          <w:tcPr>
            <w:tcW w:w="1399" w:type="dxa"/>
          </w:tcPr>
          <w:p w14:paraId="566D28A8" w14:textId="77777777" w:rsidR="00721C80" w:rsidRPr="00202105" w:rsidRDefault="00721C80" w:rsidP="009D4432">
            <w:pPr>
              <w:pStyle w:val="TAC"/>
            </w:pPr>
            <w:r w:rsidRPr="00202105">
              <w:t>RS EPRE</w:t>
            </w:r>
          </w:p>
        </w:tc>
        <w:tc>
          <w:tcPr>
            <w:tcW w:w="1340" w:type="dxa"/>
          </w:tcPr>
          <w:p w14:paraId="34BD8774" w14:textId="77777777" w:rsidR="00721C80" w:rsidRPr="00202105" w:rsidRDefault="00721C80" w:rsidP="009D4432">
            <w:pPr>
              <w:pStyle w:val="TAC"/>
            </w:pPr>
            <w:r w:rsidRPr="00202105">
              <w:t>dBm/15kHz</w:t>
            </w:r>
          </w:p>
        </w:tc>
        <w:tc>
          <w:tcPr>
            <w:tcW w:w="1559" w:type="dxa"/>
          </w:tcPr>
          <w:p w14:paraId="66023F7C" w14:textId="77777777" w:rsidR="00721C80" w:rsidRPr="00202105" w:rsidRDefault="00721C80" w:rsidP="009D4432">
            <w:pPr>
              <w:pStyle w:val="TAC"/>
            </w:pPr>
            <w:r w:rsidRPr="00202105">
              <w:t>-</w:t>
            </w:r>
          </w:p>
        </w:tc>
        <w:tc>
          <w:tcPr>
            <w:tcW w:w="1527" w:type="dxa"/>
          </w:tcPr>
          <w:p w14:paraId="7F4A69C9" w14:textId="77777777" w:rsidR="00721C80" w:rsidRPr="00202105" w:rsidRDefault="00721C80" w:rsidP="009D4432">
            <w:pPr>
              <w:pStyle w:val="TAC"/>
            </w:pPr>
            <w:r w:rsidRPr="00202105">
              <w:t>-91</w:t>
            </w:r>
          </w:p>
        </w:tc>
        <w:tc>
          <w:tcPr>
            <w:tcW w:w="1527" w:type="dxa"/>
            <w:vMerge/>
          </w:tcPr>
          <w:p w14:paraId="64C939E1" w14:textId="77777777" w:rsidR="00721C80" w:rsidRPr="00202105" w:rsidRDefault="00721C80" w:rsidP="009D4432">
            <w:pPr>
              <w:pStyle w:val="TAC"/>
            </w:pPr>
          </w:p>
        </w:tc>
      </w:tr>
    </w:tbl>
    <w:p w14:paraId="20CDFD97" w14:textId="77777777" w:rsidR="00721C80" w:rsidRPr="00202105" w:rsidRDefault="00721C80" w:rsidP="009D4432"/>
    <w:p w14:paraId="198646A0" w14:textId="51AD3ED1" w:rsidR="00721C80" w:rsidRPr="00202105" w:rsidRDefault="00721C80" w:rsidP="009D4432">
      <w:pPr>
        <w:pStyle w:val="TH"/>
      </w:pPr>
      <w:r w:rsidRPr="00202105">
        <w:lastRenderedPageBreak/>
        <w:t xml:space="preserve">Table 11.1.3.3.1-2: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01FDF297" w14:textId="77777777" w:rsidTr="00721C80">
        <w:trPr>
          <w:trHeight w:val="441"/>
          <w:jc w:val="center"/>
        </w:trPr>
        <w:tc>
          <w:tcPr>
            <w:tcW w:w="517" w:type="dxa"/>
          </w:tcPr>
          <w:p w14:paraId="4F502784" w14:textId="77777777" w:rsidR="00721C80" w:rsidRPr="00202105" w:rsidRDefault="00721C80" w:rsidP="009D4432">
            <w:pPr>
              <w:pStyle w:val="TAH"/>
            </w:pPr>
          </w:p>
        </w:tc>
        <w:tc>
          <w:tcPr>
            <w:tcW w:w="1399" w:type="dxa"/>
          </w:tcPr>
          <w:p w14:paraId="5108C00E" w14:textId="77777777" w:rsidR="00721C80" w:rsidRPr="00202105" w:rsidRDefault="00721C80" w:rsidP="009D4432">
            <w:pPr>
              <w:pStyle w:val="TAC"/>
            </w:pPr>
            <w:r w:rsidRPr="00202105">
              <w:t>Parameter name</w:t>
            </w:r>
          </w:p>
        </w:tc>
        <w:tc>
          <w:tcPr>
            <w:tcW w:w="1340" w:type="dxa"/>
          </w:tcPr>
          <w:p w14:paraId="57BCAF67" w14:textId="77777777" w:rsidR="00721C80" w:rsidRPr="00202105" w:rsidRDefault="00721C80" w:rsidP="009D4432">
            <w:pPr>
              <w:pStyle w:val="TAC"/>
            </w:pPr>
            <w:r w:rsidRPr="00202105">
              <w:t>Unit</w:t>
            </w:r>
          </w:p>
        </w:tc>
        <w:tc>
          <w:tcPr>
            <w:tcW w:w="1559" w:type="dxa"/>
          </w:tcPr>
          <w:p w14:paraId="7CA1E5D8" w14:textId="77777777" w:rsidR="00721C80" w:rsidRPr="00202105" w:rsidRDefault="00721C80" w:rsidP="009D4432">
            <w:pPr>
              <w:pStyle w:val="TAC"/>
            </w:pPr>
            <w:r w:rsidRPr="00202105">
              <w:t>NR Cell 1</w:t>
            </w:r>
          </w:p>
        </w:tc>
        <w:tc>
          <w:tcPr>
            <w:tcW w:w="1527" w:type="dxa"/>
          </w:tcPr>
          <w:p w14:paraId="69FB9118" w14:textId="77777777" w:rsidR="00721C80" w:rsidRPr="00202105" w:rsidRDefault="00721C80" w:rsidP="009D4432">
            <w:pPr>
              <w:pStyle w:val="TAC"/>
            </w:pPr>
            <w:r w:rsidRPr="00202105">
              <w:t>E-UTRA Cell 1</w:t>
            </w:r>
          </w:p>
        </w:tc>
        <w:tc>
          <w:tcPr>
            <w:tcW w:w="1527" w:type="dxa"/>
          </w:tcPr>
          <w:p w14:paraId="72FA28D9" w14:textId="77777777" w:rsidR="00721C80" w:rsidRPr="00202105" w:rsidRDefault="00721C80" w:rsidP="009D4432">
            <w:pPr>
              <w:pStyle w:val="TAC"/>
            </w:pPr>
            <w:r w:rsidRPr="00202105">
              <w:t>Remark</w:t>
            </w:r>
          </w:p>
        </w:tc>
      </w:tr>
      <w:tr w:rsidR="00721C80" w:rsidRPr="00202105" w14:paraId="75AAA1E1" w14:textId="77777777" w:rsidTr="00721C80">
        <w:trPr>
          <w:trHeight w:val="226"/>
          <w:jc w:val="center"/>
        </w:trPr>
        <w:tc>
          <w:tcPr>
            <w:tcW w:w="517" w:type="dxa"/>
            <w:vMerge w:val="restart"/>
          </w:tcPr>
          <w:p w14:paraId="065031BF" w14:textId="77777777" w:rsidR="00721C80" w:rsidRPr="00202105" w:rsidRDefault="00721C80" w:rsidP="009D4432">
            <w:pPr>
              <w:pStyle w:val="TAC"/>
            </w:pPr>
            <w:r w:rsidRPr="00202105">
              <w:t>T0</w:t>
            </w:r>
          </w:p>
        </w:tc>
        <w:tc>
          <w:tcPr>
            <w:tcW w:w="1399" w:type="dxa"/>
          </w:tcPr>
          <w:p w14:paraId="4D912A48" w14:textId="77777777" w:rsidR="00721C80" w:rsidRPr="00202105" w:rsidRDefault="00721C80" w:rsidP="009D4432">
            <w:pPr>
              <w:pStyle w:val="TAC"/>
            </w:pPr>
            <w:r w:rsidRPr="00202105">
              <w:t>SS/PBCH SSS EPRE</w:t>
            </w:r>
          </w:p>
        </w:tc>
        <w:tc>
          <w:tcPr>
            <w:tcW w:w="1340" w:type="dxa"/>
          </w:tcPr>
          <w:p w14:paraId="550FD7F9" w14:textId="77777777" w:rsidR="00721C80" w:rsidRPr="00202105" w:rsidRDefault="00721C80" w:rsidP="009D4432">
            <w:pPr>
              <w:pStyle w:val="TAC"/>
            </w:pPr>
            <w:r w:rsidRPr="00202105">
              <w:t>dBm/SCS</w:t>
            </w:r>
          </w:p>
        </w:tc>
        <w:tc>
          <w:tcPr>
            <w:tcW w:w="1559" w:type="dxa"/>
          </w:tcPr>
          <w:p w14:paraId="5BDD557B" w14:textId="77777777" w:rsidR="00721C80" w:rsidRPr="00202105" w:rsidRDefault="00721C80" w:rsidP="009D4432">
            <w:pPr>
              <w:pStyle w:val="TAC"/>
            </w:pPr>
            <w:r w:rsidRPr="00202105">
              <w:t>-82</w:t>
            </w:r>
          </w:p>
        </w:tc>
        <w:tc>
          <w:tcPr>
            <w:tcW w:w="1527" w:type="dxa"/>
          </w:tcPr>
          <w:p w14:paraId="55252A59" w14:textId="77777777" w:rsidR="00721C80" w:rsidRPr="00202105" w:rsidRDefault="00721C80" w:rsidP="009D4432">
            <w:pPr>
              <w:pStyle w:val="TAC"/>
            </w:pPr>
            <w:r w:rsidRPr="00202105">
              <w:t>-</w:t>
            </w:r>
          </w:p>
        </w:tc>
        <w:tc>
          <w:tcPr>
            <w:tcW w:w="1527" w:type="dxa"/>
            <w:vMerge w:val="restart"/>
          </w:tcPr>
          <w:p w14:paraId="0DD669EF" w14:textId="77777777" w:rsidR="00721C80" w:rsidRPr="00202105" w:rsidRDefault="00721C80" w:rsidP="009D4432">
            <w:pPr>
              <w:pStyle w:val="TAC"/>
            </w:pPr>
          </w:p>
        </w:tc>
      </w:tr>
      <w:tr w:rsidR="00721C80" w:rsidRPr="00202105" w14:paraId="6805373D" w14:textId="77777777" w:rsidTr="00721C80">
        <w:trPr>
          <w:trHeight w:val="452"/>
          <w:jc w:val="center"/>
        </w:trPr>
        <w:tc>
          <w:tcPr>
            <w:tcW w:w="517" w:type="dxa"/>
            <w:vMerge/>
          </w:tcPr>
          <w:p w14:paraId="2E112D73" w14:textId="77777777" w:rsidR="00721C80" w:rsidRPr="00202105" w:rsidRDefault="00721C80" w:rsidP="009D4432">
            <w:pPr>
              <w:pStyle w:val="TAC"/>
            </w:pPr>
          </w:p>
        </w:tc>
        <w:tc>
          <w:tcPr>
            <w:tcW w:w="1399" w:type="dxa"/>
          </w:tcPr>
          <w:p w14:paraId="6409603A" w14:textId="77777777" w:rsidR="00721C80" w:rsidRPr="00202105" w:rsidRDefault="00721C80" w:rsidP="009D4432">
            <w:pPr>
              <w:pStyle w:val="TAC"/>
            </w:pPr>
            <w:r w:rsidRPr="00202105">
              <w:t>RS EPRE</w:t>
            </w:r>
          </w:p>
        </w:tc>
        <w:tc>
          <w:tcPr>
            <w:tcW w:w="1340" w:type="dxa"/>
          </w:tcPr>
          <w:p w14:paraId="56BD8DE6" w14:textId="77777777" w:rsidR="00721C80" w:rsidRPr="00202105" w:rsidRDefault="00721C80" w:rsidP="009D4432">
            <w:pPr>
              <w:pStyle w:val="TAC"/>
            </w:pPr>
            <w:r w:rsidRPr="00202105">
              <w:t>dBm/15kHz</w:t>
            </w:r>
          </w:p>
        </w:tc>
        <w:tc>
          <w:tcPr>
            <w:tcW w:w="1559" w:type="dxa"/>
          </w:tcPr>
          <w:p w14:paraId="40F9A1EC" w14:textId="77777777" w:rsidR="00721C80" w:rsidRPr="00202105" w:rsidRDefault="00721C80" w:rsidP="009D4432">
            <w:pPr>
              <w:pStyle w:val="TAC"/>
            </w:pPr>
            <w:r w:rsidRPr="00202105">
              <w:t>-</w:t>
            </w:r>
          </w:p>
        </w:tc>
        <w:tc>
          <w:tcPr>
            <w:tcW w:w="1527" w:type="dxa"/>
          </w:tcPr>
          <w:p w14:paraId="43C5ADC1" w14:textId="77777777" w:rsidR="00721C80" w:rsidRPr="00202105" w:rsidRDefault="00721C80" w:rsidP="009D4432">
            <w:pPr>
              <w:pStyle w:val="TAC"/>
            </w:pPr>
            <w:r w:rsidRPr="00202105">
              <w:t>-91</w:t>
            </w:r>
          </w:p>
        </w:tc>
        <w:tc>
          <w:tcPr>
            <w:tcW w:w="1527" w:type="dxa"/>
            <w:vMerge/>
          </w:tcPr>
          <w:p w14:paraId="11A7A8D9" w14:textId="77777777" w:rsidR="00721C80" w:rsidRPr="00202105" w:rsidRDefault="00721C80" w:rsidP="009D4432">
            <w:pPr>
              <w:pStyle w:val="TAC"/>
            </w:pPr>
          </w:p>
        </w:tc>
      </w:tr>
    </w:tbl>
    <w:p w14:paraId="26D8A558" w14:textId="2B251805" w:rsidR="0035616E" w:rsidRPr="00202105" w:rsidRDefault="0035616E" w:rsidP="009D4432"/>
    <w:p w14:paraId="604BE141" w14:textId="77777777" w:rsidR="0035616E" w:rsidRPr="00202105" w:rsidRDefault="0035616E" w:rsidP="0035616E">
      <w:pPr>
        <w:pStyle w:val="H6"/>
      </w:pPr>
      <w:r w:rsidRPr="00202105">
        <w:t>UE:</w:t>
      </w:r>
    </w:p>
    <w:p w14:paraId="5A0D74F8" w14:textId="7E4FB835" w:rsidR="0035616E" w:rsidRPr="00202105" w:rsidRDefault="000B2C25" w:rsidP="009D4432">
      <w:r w:rsidRPr="00202105">
        <w:t>-</w:t>
      </w:r>
      <w:r w:rsidRPr="00202105">
        <w:tab/>
        <w:t>The UE is configured to not use IMS preconditions.</w:t>
      </w:r>
    </w:p>
    <w:p w14:paraId="514D3FAF" w14:textId="77777777" w:rsidR="0035616E" w:rsidRPr="00202105" w:rsidRDefault="0035616E" w:rsidP="0035616E">
      <w:pPr>
        <w:pStyle w:val="H6"/>
      </w:pPr>
      <w:r w:rsidRPr="00202105">
        <w:t>Preamble:</w:t>
      </w:r>
    </w:p>
    <w:p w14:paraId="1B910481" w14:textId="0937979C" w:rsidR="0035616E" w:rsidRPr="00202105" w:rsidRDefault="0035616E" w:rsidP="009D4432">
      <w:pPr>
        <w:pStyle w:val="B1"/>
        <w:rPr>
          <w:lang w:eastAsia="zh-CN"/>
        </w:rPr>
      </w:pPr>
      <w:r w:rsidRPr="00202105">
        <w:t>-</w:t>
      </w:r>
      <w:r w:rsidRPr="00202105">
        <w:tab/>
        <w:t xml:space="preserve">With E-UTRA Cell 1 "Serving cell" and </w:t>
      </w:r>
      <w:r w:rsidR="00B663FB" w:rsidRPr="00202105">
        <w:t>NR Cell 1</w:t>
      </w:r>
      <w:r w:rsidRPr="00202105">
        <w:t xml:space="preserve"> "Non-suitable "Off" cell"</w:t>
      </w:r>
      <w:r w:rsidR="00FE1185" w:rsidRPr="00202105">
        <w:t xml:space="preserve"> in accordance with TS 38.508-1 [4], Table 6.2.2.1-3</w:t>
      </w:r>
      <w:r w:rsidRPr="00202105">
        <w:t xml:space="preserve">,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4.5.2. 4G GUTI and eKSI are assigned and security context established.</w:t>
      </w:r>
    </w:p>
    <w:p w14:paraId="256679DE" w14:textId="77777777" w:rsidR="0035616E" w:rsidRPr="00202105" w:rsidRDefault="0035616E" w:rsidP="009D4432">
      <w:pPr>
        <w:pStyle w:val="B1"/>
      </w:pPr>
      <w:r w:rsidRPr="00202105">
        <w:rPr>
          <w:lang w:eastAsia="zh-CN"/>
        </w:rPr>
        <w:t>-</w:t>
      </w:r>
      <w:r w:rsidRPr="00202105">
        <w:rPr>
          <w:lang w:eastAsia="zh-CN"/>
        </w:rPr>
        <w:tab/>
        <w:t xml:space="preserve">The </w:t>
      </w:r>
      <w:r w:rsidRPr="00202105">
        <w:t>UE is switched-off.</w:t>
      </w:r>
    </w:p>
    <w:p w14:paraId="675E0B8B" w14:textId="4B7CAEF5" w:rsidR="0035616E" w:rsidRPr="00202105" w:rsidRDefault="0035616E" w:rsidP="009D4432">
      <w:pPr>
        <w:pStyle w:val="B1"/>
        <w:rPr>
          <w:lang w:eastAsia="zh-TW"/>
        </w:rPr>
      </w:pPr>
      <w:r w:rsidRPr="00202105">
        <w:rPr>
          <w:lang w:eastAsia="zh-CN"/>
        </w:rPr>
        <w:t>-</w:t>
      </w:r>
      <w:r w:rsidRPr="00202105">
        <w:rPr>
          <w:lang w:eastAsia="zh-CN"/>
        </w:rPr>
        <w:tab/>
        <w:t xml:space="preserve">With </w:t>
      </w:r>
      <w:r w:rsidRPr="00202105">
        <w:t>E-UTRA Cell 1 "Non-suitable "Off" cell" and N</w:t>
      </w:r>
      <w:r w:rsidR="00B663FB" w:rsidRPr="00202105">
        <w:t>R</w:t>
      </w:r>
      <w:r w:rsidRPr="00202105">
        <w:t xml:space="preserve"> Cell </w:t>
      </w:r>
      <w:r w:rsidR="00B663FB" w:rsidRPr="00202105">
        <w:t>1</w:t>
      </w:r>
      <w:r w:rsidRPr="00202105">
        <w:t xml:space="preserve"> "Serving cell"</w:t>
      </w:r>
      <w:r w:rsidR="00FE1185" w:rsidRPr="00202105">
        <w:t xml:space="preserve"> in accordance with TS 38.508-1 [4], Table 6.2.2.1-3</w:t>
      </w:r>
      <w:r w:rsidRPr="00202105">
        <w:t>, the UE is brought to state 1N-A, RRC_IDLE Connectivity (NR)</w:t>
      </w:r>
      <w:r w:rsidR="00C91312" w:rsidRPr="00202105">
        <w:rPr>
          <w:lang w:eastAsia="zh-TW"/>
        </w:rPr>
        <w:t xml:space="preserve"> with at least one IMS PDU session on NR Cell 1</w:t>
      </w:r>
      <w:r w:rsidRPr="00202105">
        <w:t>, in accordance with the procedure described in TS 38.508-1 [4], Table 4.5.2.2-2. 5G-GUTI and ngKSI are assigned</w:t>
      </w:r>
      <w:r w:rsidR="00B663FB" w:rsidRPr="00202105">
        <w:rPr>
          <w:lang w:eastAsia="zh-TW"/>
        </w:rPr>
        <w:t>.</w:t>
      </w:r>
    </w:p>
    <w:p w14:paraId="1DEDC1CB" w14:textId="77777777" w:rsidR="0035616E" w:rsidRPr="00202105" w:rsidRDefault="0035616E" w:rsidP="0035616E">
      <w:pPr>
        <w:pStyle w:val="H6"/>
      </w:pPr>
      <w:r w:rsidRPr="00202105">
        <w:lastRenderedPageBreak/>
        <w:t>11.1.3.3.2</w:t>
      </w:r>
      <w:r w:rsidRPr="00202105">
        <w:tab/>
        <w:t>Test procedure sequence</w:t>
      </w:r>
    </w:p>
    <w:p w14:paraId="45304A9C" w14:textId="77777777" w:rsidR="0035616E" w:rsidRPr="00202105" w:rsidRDefault="0035616E" w:rsidP="009D4432">
      <w:pPr>
        <w:pStyle w:val="TH"/>
      </w:pPr>
      <w:r w:rsidRPr="00202105">
        <w:t>Table 11.1.3.3.2-1: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23A4579F" w14:textId="77777777" w:rsidTr="004E1AC5">
        <w:tc>
          <w:tcPr>
            <w:tcW w:w="675" w:type="dxa"/>
            <w:tcBorders>
              <w:top w:val="single" w:sz="4" w:space="0" w:color="auto"/>
              <w:left w:val="single" w:sz="4" w:space="0" w:color="auto"/>
              <w:bottom w:val="nil"/>
              <w:right w:val="single" w:sz="4" w:space="0" w:color="auto"/>
            </w:tcBorders>
            <w:hideMark/>
          </w:tcPr>
          <w:p w14:paraId="68AB0F8C"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58055A4"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6217A5"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931EF14"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BADBFD0" w14:textId="77777777" w:rsidR="0035616E" w:rsidRPr="00202105" w:rsidRDefault="0035616E" w:rsidP="009D4432">
            <w:pPr>
              <w:pStyle w:val="TAH"/>
            </w:pPr>
            <w:r w:rsidRPr="00202105">
              <w:t>Verdict</w:t>
            </w:r>
          </w:p>
        </w:tc>
      </w:tr>
      <w:tr w:rsidR="0035616E" w:rsidRPr="00202105" w14:paraId="0E10EF53" w14:textId="77777777" w:rsidTr="004E1AC5">
        <w:tc>
          <w:tcPr>
            <w:tcW w:w="675" w:type="dxa"/>
            <w:tcBorders>
              <w:top w:val="nil"/>
              <w:left w:val="single" w:sz="4" w:space="0" w:color="auto"/>
              <w:bottom w:val="single" w:sz="4" w:space="0" w:color="auto"/>
              <w:right w:val="single" w:sz="4" w:space="0" w:color="auto"/>
            </w:tcBorders>
          </w:tcPr>
          <w:p w14:paraId="72C2260E"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D3AE93D"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8129044"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B356900"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B0A1F35"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5E5C17FB" w14:textId="77777777" w:rsidR="0035616E" w:rsidRPr="00202105" w:rsidRDefault="0035616E" w:rsidP="009D4432">
            <w:pPr>
              <w:pStyle w:val="TAH"/>
            </w:pPr>
          </w:p>
        </w:tc>
      </w:tr>
      <w:tr w:rsidR="00B663FB" w:rsidRPr="00202105" w14:paraId="6BCCE525" w14:textId="77777777" w:rsidTr="00631D92">
        <w:tc>
          <w:tcPr>
            <w:tcW w:w="675" w:type="dxa"/>
            <w:tcBorders>
              <w:top w:val="single" w:sz="4" w:space="0" w:color="auto"/>
              <w:left w:val="single" w:sz="4" w:space="0" w:color="auto"/>
              <w:bottom w:val="single" w:sz="4" w:space="0" w:color="auto"/>
              <w:right w:val="single" w:sz="4" w:space="0" w:color="auto"/>
            </w:tcBorders>
          </w:tcPr>
          <w:p w14:paraId="3AB9EF49" w14:textId="77777777" w:rsidR="00B663FB" w:rsidRPr="00202105" w:rsidRDefault="00B663FB"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2D168500" w14:textId="233228C0" w:rsidR="00B663FB"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3F920DF" w14:textId="4B5243E9" w:rsidR="00B663FB" w:rsidRPr="00202105" w:rsidRDefault="00B67360"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76EFCFB" w14:textId="2E04127E" w:rsidR="00B663FB" w:rsidRPr="00202105" w:rsidRDefault="00B673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7EBE73A" w14:textId="6D46453C" w:rsidR="00B663FB" w:rsidRPr="00202105" w:rsidRDefault="00B67360"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125ED5" w14:textId="3BDB0A5B" w:rsidR="00B663FB" w:rsidRPr="00202105" w:rsidRDefault="00B67360" w:rsidP="009D4432">
            <w:pPr>
              <w:pStyle w:val="TAC"/>
            </w:pPr>
            <w:r w:rsidRPr="00202105">
              <w:t>-</w:t>
            </w:r>
          </w:p>
        </w:tc>
      </w:tr>
      <w:tr w:rsidR="0035616E" w:rsidRPr="00202105" w14:paraId="790CB70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7FBF7E"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75E212C5" w14:textId="77777777" w:rsidR="0035616E" w:rsidRPr="00202105" w:rsidRDefault="0035616E"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CF7132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DA6246C"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9CFFCB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B1E6B72" w14:textId="77777777" w:rsidR="0035616E" w:rsidRPr="00202105" w:rsidRDefault="0035616E" w:rsidP="009D4432">
            <w:pPr>
              <w:pStyle w:val="TAC"/>
            </w:pPr>
            <w:r w:rsidRPr="00202105">
              <w:t>-</w:t>
            </w:r>
          </w:p>
        </w:tc>
      </w:tr>
      <w:tr w:rsidR="00C91312" w:rsidRPr="00202105" w14:paraId="6A14E925" w14:textId="77777777" w:rsidTr="007267D5">
        <w:tc>
          <w:tcPr>
            <w:tcW w:w="675" w:type="dxa"/>
            <w:tcBorders>
              <w:top w:val="single" w:sz="4" w:space="0" w:color="auto"/>
              <w:left w:val="single" w:sz="4" w:space="0" w:color="auto"/>
              <w:bottom w:val="single" w:sz="4" w:space="0" w:color="auto"/>
              <w:right w:val="single" w:sz="4" w:space="0" w:color="auto"/>
            </w:tcBorders>
            <w:hideMark/>
          </w:tcPr>
          <w:p w14:paraId="77D64D60" w14:textId="77777777" w:rsidR="00C91312" w:rsidRPr="00202105" w:rsidRDefault="00C91312" w:rsidP="009D4432">
            <w:pPr>
              <w:pStyle w:val="TAC"/>
              <w:rPr>
                <w:lang w:eastAsia="zh-TW"/>
              </w:rPr>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36340CD" w14:textId="77777777" w:rsidR="00C91312" w:rsidRPr="00202105" w:rsidRDefault="00C91312"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1B9EC16" w14:textId="77777777" w:rsidR="00C91312" w:rsidRPr="00202105" w:rsidRDefault="00C91312"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4A2EC53" w14:textId="77777777" w:rsidR="00C91312" w:rsidRPr="00202105" w:rsidRDefault="00C91312"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4950E7F2" w14:textId="77777777" w:rsidR="00C91312" w:rsidRPr="00202105" w:rsidRDefault="00C91312"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DF06CE" w14:textId="77777777" w:rsidR="00C91312" w:rsidRPr="00202105" w:rsidRDefault="00C91312" w:rsidP="009D4432">
            <w:pPr>
              <w:pStyle w:val="TAC"/>
            </w:pPr>
            <w:r w:rsidRPr="00202105">
              <w:t>-</w:t>
            </w:r>
          </w:p>
        </w:tc>
      </w:tr>
      <w:tr w:rsidR="0035616E" w:rsidRPr="00202105" w14:paraId="395BC73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F412841" w14:textId="77777777" w:rsidR="0035616E" w:rsidRPr="00202105" w:rsidRDefault="00B663FB"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41B20A19" w14:textId="77777777" w:rsidR="0035616E" w:rsidRPr="00202105" w:rsidRDefault="0035616E"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663A3BAB" w14:textId="77777777" w:rsidR="0035616E" w:rsidRPr="00202105" w:rsidRDefault="0035616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310001C" w14:textId="77777777" w:rsidR="0035616E" w:rsidRPr="00202105" w:rsidRDefault="0035616E"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7E12F1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4D7E43D" w14:textId="77777777" w:rsidR="0035616E" w:rsidRPr="00202105" w:rsidRDefault="0035616E" w:rsidP="009D4432">
            <w:pPr>
              <w:pStyle w:val="TAC"/>
            </w:pPr>
            <w:r w:rsidRPr="00202105">
              <w:t>-</w:t>
            </w:r>
          </w:p>
        </w:tc>
      </w:tr>
      <w:tr w:rsidR="0035616E" w:rsidRPr="00202105" w14:paraId="19BE6C3E"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0F62E4C" w14:textId="77777777" w:rsidR="0035616E" w:rsidRPr="00202105" w:rsidRDefault="00B663FB" w:rsidP="009D4432">
            <w:pPr>
              <w:pStyle w:val="TAC"/>
            </w:pPr>
            <w:r w:rsidRPr="00202105">
              <w:t>4</w:t>
            </w:r>
            <w:r w:rsidR="0035616E" w:rsidRPr="00202105">
              <w:t>-</w:t>
            </w: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4F5ADE9E" w14:textId="77777777" w:rsidR="0035616E" w:rsidRPr="00202105" w:rsidRDefault="0035616E" w:rsidP="009D4432">
            <w:pPr>
              <w:pStyle w:val="TAL"/>
            </w:pPr>
            <w:r w:rsidRPr="00202105">
              <w:t xml:space="preserve">Steps 3 to </w:t>
            </w:r>
            <w:r w:rsidR="00B663FB" w:rsidRPr="00202105">
              <w:t>8</w:t>
            </w:r>
            <w:r w:rsidRPr="00202105">
              <w:t xml:space="preserve"> of the NR RRC_CONNECTED procedure in TS 38.508-1</w:t>
            </w:r>
            <w:r w:rsidR="00FE1185"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C1B3866"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B4F9B8F"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80FBC8D"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EC153F3" w14:textId="77777777" w:rsidR="0035616E" w:rsidRPr="00202105" w:rsidRDefault="0035616E" w:rsidP="009D4432">
            <w:pPr>
              <w:pStyle w:val="TAC"/>
            </w:pPr>
            <w:r w:rsidRPr="00202105">
              <w:t>-</w:t>
            </w:r>
          </w:p>
        </w:tc>
      </w:tr>
      <w:tr w:rsidR="00A7633A" w:rsidRPr="00202105" w14:paraId="19DC95F0" w14:textId="77777777" w:rsidTr="004E1AC5">
        <w:tc>
          <w:tcPr>
            <w:tcW w:w="675" w:type="dxa"/>
            <w:tcBorders>
              <w:top w:val="single" w:sz="4" w:space="0" w:color="auto"/>
              <w:left w:val="single" w:sz="4" w:space="0" w:color="auto"/>
              <w:bottom w:val="single" w:sz="4" w:space="0" w:color="auto"/>
              <w:right w:val="single" w:sz="4" w:space="0" w:color="auto"/>
            </w:tcBorders>
          </w:tcPr>
          <w:p w14:paraId="00616B5D" w14:textId="18706252" w:rsidR="00A7633A" w:rsidRPr="00202105" w:rsidRDefault="00A7633A" w:rsidP="009D4432">
            <w:pPr>
              <w:pStyle w:val="TAC"/>
            </w:pPr>
            <w:r w:rsidRPr="00202105">
              <w:t>9A</w:t>
            </w:r>
          </w:p>
        </w:tc>
        <w:tc>
          <w:tcPr>
            <w:tcW w:w="3825" w:type="dxa"/>
            <w:tcBorders>
              <w:top w:val="single" w:sz="4" w:space="0" w:color="auto"/>
              <w:left w:val="single" w:sz="4" w:space="0" w:color="auto"/>
              <w:bottom w:val="single" w:sz="4" w:space="0" w:color="auto"/>
              <w:right w:val="single" w:sz="4" w:space="0" w:color="auto"/>
            </w:tcBorders>
          </w:tcPr>
          <w:p w14:paraId="3460863C" w14:textId="2A789252" w:rsidR="00A7633A" w:rsidRPr="00202105" w:rsidRDefault="00A7633A" w:rsidP="009D4432">
            <w:pPr>
              <w:pStyle w:val="TAL"/>
            </w:pPr>
            <w:r w:rsidRPr="00202105">
              <w:t>Set the power levels according to “T0” as per Table 11.1.3.3.1-1/2.</w:t>
            </w:r>
          </w:p>
        </w:tc>
        <w:tc>
          <w:tcPr>
            <w:tcW w:w="708" w:type="dxa"/>
            <w:tcBorders>
              <w:top w:val="single" w:sz="4" w:space="0" w:color="auto"/>
              <w:left w:val="single" w:sz="4" w:space="0" w:color="auto"/>
              <w:bottom w:val="single" w:sz="4" w:space="0" w:color="auto"/>
              <w:right w:val="single" w:sz="4" w:space="0" w:color="auto"/>
            </w:tcBorders>
          </w:tcPr>
          <w:p w14:paraId="760A6F28" w14:textId="6E9225E8"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9574513" w14:textId="77C5387A"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01A0F9" w14:textId="6414A29E"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895DB3" w14:textId="06AF82CF" w:rsidR="00A7633A" w:rsidRPr="00202105" w:rsidRDefault="00A7633A" w:rsidP="009D4432">
            <w:pPr>
              <w:pStyle w:val="TAC"/>
            </w:pPr>
            <w:r w:rsidRPr="00202105">
              <w:t>-</w:t>
            </w:r>
          </w:p>
        </w:tc>
      </w:tr>
      <w:tr w:rsidR="00C91312" w:rsidRPr="00202105" w14:paraId="5BE0A228" w14:textId="77777777" w:rsidTr="002955F6">
        <w:tc>
          <w:tcPr>
            <w:tcW w:w="675" w:type="dxa"/>
            <w:tcBorders>
              <w:top w:val="single" w:sz="4" w:space="0" w:color="auto"/>
              <w:left w:val="single" w:sz="4" w:space="0" w:color="auto"/>
              <w:bottom w:val="single" w:sz="4" w:space="0" w:color="auto"/>
              <w:right w:val="single" w:sz="4" w:space="0" w:color="auto"/>
            </w:tcBorders>
          </w:tcPr>
          <w:p w14:paraId="1CA589AB" w14:textId="77777777" w:rsidR="00C91312" w:rsidRPr="00202105" w:rsidRDefault="00C91312" w:rsidP="009D4432">
            <w:pPr>
              <w:pStyle w:val="TAC"/>
              <w:rPr>
                <w:lang w:eastAsia="zh-TW"/>
              </w:rPr>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hideMark/>
          </w:tcPr>
          <w:p w14:paraId="159F1C32" w14:textId="4BA3E680"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1409710D" w14:textId="1A1E2FC2"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4942ACC1" w14:textId="131ADB94"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DEA4853" w14:textId="69CE9DFB" w:rsidR="00C91312" w:rsidRPr="00202105" w:rsidRDefault="009E1A43" w:rsidP="009D4432">
            <w:pPr>
              <w:pStyle w:val="TAC"/>
              <w:rPr>
                <w:lang w:eastAsia="zh-TW"/>
              </w:rPr>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FE55452" w14:textId="368F8C16" w:rsidR="00C91312" w:rsidRPr="00202105" w:rsidRDefault="009E1A43" w:rsidP="009D4432">
            <w:pPr>
              <w:pStyle w:val="TAC"/>
              <w:rPr>
                <w:lang w:eastAsia="zh-TW"/>
              </w:rPr>
            </w:pPr>
            <w:r w:rsidRPr="00202105">
              <w:rPr>
                <w:lang w:eastAsia="zh-TW"/>
              </w:rPr>
              <w:t>-</w:t>
            </w:r>
          </w:p>
        </w:tc>
      </w:tr>
      <w:tr w:rsidR="00FE1185" w:rsidRPr="00202105" w14:paraId="69232D18" w14:textId="77777777" w:rsidTr="00FE1185">
        <w:tc>
          <w:tcPr>
            <w:tcW w:w="675" w:type="dxa"/>
            <w:tcBorders>
              <w:top w:val="single" w:sz="4" w:space="0" w:color="auto"/>
              <w:left w:val="single" w:sz="4" w:space="0" w:color="auto"/>
              <w:bottom w:val="single" w:sz="4" w:space="0" w:color="auto"/>
              <w:right w:val="single" w:sz="4" w:space="0" w:color="auto"/>
            </w:tcBorders>
          </w:tcPr>
          <w:p w14:paraId="53B9C69A" w14:textId="77777777" w:rsidR="00FE1185" w:rsidRPr="00202105" w:rsidRDefault="00FE1185" w:rsidP="009D4432">
            <w:pPr>
              <w:pStyle w:val="TAC"/>
            </w:pPr>
            <w:r w:rsidRPr="00202105">
              <w:t>11</w:t>
            </w:r>
          </w:p>
        </w:tc>
        <w:tc>
          <w:tcPr>
            <w:tcW w:w="3825" w:type="dxa"/>
            <w:tcBorders>
              <w:top w:val="single" w:sz="4" w:space="0" w:color="auto"/>
              <w:left w:val="single" w:sz="4" w:space="0" w:color="auto"/>
              <w:bottom w:val="single" w:sz="4" w:space="0" w:color="auto"/>
              <w:right w:val="single" w:sz="4" w:space="0" w:color="auto"/>
            </w:tcBorders>
          </w:tcPr>
          <w:p w14:paraId="1904D545" w14:textId="77777777" w:rsidR="00FE1185" w:rsidRPr="00202105" w:rsidRDefault="00FE1185"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69766AF1" w14:textId="77777777" w:rsidR="00FE1185" w:rsidRPr="00202105" w:rsidRDefault="00FE1185"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F18633" w14:textId="77777777" w:rsidR="00FE1185"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B64CE3" w14:textId="77777777" w:rsidR="00FE1185" w:rsidRPr="00202105" w:rsidRDefault="00FE1185"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76B06BC4" w14:textId="77777777" w:rsidR="00FE1185" w:rsidRPr="00202105" w:rsidRDefault="00FE1185" w:rsidP="009D4432">
            <w:pPr>
              <w:pStyle w:val="TAC"/>
            </w:pPr>
            <w:r w:rsidRPr="00202105">
              <w:rPr>
                <w:rFonts w:eastAsia="MS Mincho"/>
              </w:rPr>
              <w:t>-</w:t>
            </w:r>
          </w:p>
        </w:tc>
      </w:tr>
      <w:tr w:rsidR="0035616E" w:rsidRPr="00202105" w14:paraId="7E3DAAE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585EB55" w14:textId="77777777" w:rsidR="0035616E" w:rsidRPr="00202105" w:rsidRDefault="0035616E" w:rsidP="009D4432">
            <w:pPr>
              <w:pStyle w:val="TAC"/>
            </w:pPr>
            <w:r w:rsidRPr="00202105">
              <w:t>1</w:t>
            </w:r>
            <w:r w:rsidR="00FE1185" w:rsidRPr="00202105">
              <w:t>2</w:t>
            </w: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7DA1C7C9" w14:textId="77777777" w:rsidR="0035616E" w:rsidRPr="00202105" w:rsidRDefault="0035616E" w:rsidP="009D4432">
            <w:pPr>
              <w:pStyle w:val="TAL"/>
            </w:pPr>
            <w:r w:rsidRPr="00202105">
              <w:t xml:space="preserve">Steps </w:t>
            </w:r>
            <w:r w:rsidR="00FE1185" w:rsidRPr="00202105">
              <w:t>1-5</w:t>
            </w:r>
            <w:r w:rsidRPr="00202105">
              <w:t xml:space="preserve"> of the MTSI MO speech call for 5GS procedure according </w:t>
            </w:r>
            <w:r w:rsidR="006B68BF" w:rsidRPr="00202105">
              <w:t xml:space="preserve">to Annex A.9.1 of </w:t>
            </w:r>
            <w:r w:rsidRPr="00202105">
              <w:t>TS 34.229-</w:t>
            </w:r>
            <w:r w:rsidR="006B68BF" w:rsidRPr="00202105">
              <w:t>5</w:t>
            </w:r>
            <w:r w:rsidRPr="00202105">
              <w:t xml:space="preserve"> [</w:t>
            </w:r>
            <w:r w:rsidR="006B68BF" w:rsidRPr="00202105">
              <w:t>41</w:t>
            </w:r>
            <w:r w:rsidRPr="00202105">
              <w:t>] take place.</w:t>
            </w:r>
          </w:p>
        </w:tc>
        <w:tc>
          <w:tcPr>
            <w:tcW w:w="708" w:type="dxa"/>
            <w:tcBorders>
              <w:top w:val="single" w:sz="4" w:space="0" w:color="auto"/>
              <w:left w:val="single" w:sz="4" w:space="0" w:color="auto"/>
              <w:bottom w:val="single" w:sz="4" w:space="0" w:color="auto"/>
              <w:right w:val="single" w:sz="4" w:space="0" w:color="auto"/>
            </w:tcBorders>
            <w:hideMark/>
          </w:tcPr>
          <w:p w14:paraId="427A54CB"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A13C37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D9BC6"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DA69D" w14:textId="77777777" w:rsidR="0035616E" w:rsidRPr="00202105" w:rsidRDefault="0035616E" w:rsidP="009D4432">
            <w:pPr>
              <w:pStyle w:val="TAC"/>
            </w:pPr>
            <w:r w:rsidRPr="00202105">
              <w:t>-</w:t>
            </w:r>
          </w:p>
        </w:tc>
      </w:tr>
      <w:tr w:rsidR="0035616E" w:rsidRPr="00202105" w14:paraId="0A8F1833"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ED23FE7" w14:textId="77777777" w:rsidR="0035616E" w:rsidRPr="00202105" w:rsidRDefault="0035616E"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02EA4E9F" w14:textId="77777777" w:rsidR="0035616E" w:rsidRPr="00202105" w:rsidRDefault="0035616E" w:rsidP="009D4432">
            <w:pPr>
              <w:pStyle w:val="TAL"/>
            </w:pPr>
            <w:r w:rsidRPr="00202105">
              <w:t xml:space="preserve">The SS transmits a </w:t>
            </w:r>
            <w:r w:rsidRPr="00202105">
              <w:rPr>
                <w:i/>
              </w:rPr>
              <w:t>MobilityFromNRCommand</w:t>
            </w:r>
            <w:r w:rsidRPr="00202105">
              <w:t xml:space="preserve"> message which includes targetRAT-Type set to eutra according to 38.508-1</w:t>
            </w:r>
            <w:r w:rsidR="00FE1185" w:rsidRPr="00202105">
              <w:t xml:space="preserve"> [4]</w:t>
            </w:r>
            <w:r w:rsidRPr="00202105">
              <w:t xml:space="preserve"> Table 4.6.1-8.</w:t>
            </w:r>
          </w:p>
        </w:tc>
        <w:tc>
          <w:tcPr>
            <w:tcW w:w="708" w:type="dxa"/>
            <w:tcBorders>
              <w:top w:val="single" w:sz="4" w:space="0" w:color="auto"/>
              <w:left w:val="single" w:sz="4" w:space="0" w:color="auto"/>
              <w:bottom w:val="single" w:sz="4" w:space="0" w:color="auto"/>
              <w:right w:val="single" w:sz="4" w:space="0" w:color="auto"/>
            </w:tcBorders>
            <w:hideMark/>
          </w:tcPr>
          <w:p w14:paraId="71D6EB19"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D0606E8" w14:textId="77777777" w:rsidR="0035616E" w:rsidRPr="00202105" w:rsidRDefault="0035616E"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4B43E78B"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716A39B" w14:textId="77777777" w:rsidR="0035616E" w:rsidRPr="00202105" w:rsidRDefault="0035616E" w:rsidP="009D4432">
            <w:pPr>
              <w:pStyle w:val="TAC"/>
            </w:pPr>
            <w:r w:rsidRPr="00202105">
              <w:t>-</w:t>
            </w:r>
          </w:p>
        </w:tc>
      </w:tr>
      <w:tr w:rsidR="0035616E" w:rsidRPr="00202105" w14:paraId="258527B5"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A01A6B"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4F22560F" w14:textId="77777777" w:rsidR="0035616E" w:rsidRPr="00202105" w:rsidRDefault="0035616E"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34C5975"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0DFC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66B6E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482B5CD" w14:textId="77777777" w:rsidR="0035616E" w:rsidRPr="00202105" w:rsidRDefault="0035616E" w:rsidP="009D4432">
            <w:pPr>
              <w:pStyle w:val="TAC"/>
            </w:pPr>
            <w:r w:rsidRPr="00202105">
              <w:t>-</w:t>
            </w:r>
          </w:p>
        </w:tc>
      </w:tr>
      <w:tr w:rsidR="0035616E" w:rsidRPr="00202105" w14:paraId="5E2EB8A7"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0510102" w14:textId="77777777" w:rsidR="0035616E" w:rsidRPr="00202105" w:rsidRDefault="0035616E"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hideMark/>
          </w:tcPr>
          <w:p w14:paraId="3EA04A52" w14:textId="77777777" w:rsidR="0035616E" w:rsidRPr="00202105" w:rsidRDefault="0035616E"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26500628"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708F0A4" w14:textId="77777777" w:rsidR="0035616E" w:rsidRPr="00202105" w:rsidRDefault="0035616E"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D04A1B0" w14:textId="77777777" w:rsidR="0035616E" w:rsidRPr="00202105" w:rsidRDefault="0035616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5BBBC2D" w14:textId="77777777" w:rsidR="0035616E" w:rsidRPr="00202105" w:rsidRDefault="0035616E" w:rsidP="009D4432">
            <w:pPr>
              <w:pStyle w:val="TAC"/>
            </w:pPr>
            <w:r w:rsidRPr="00202105">
              <w:t>P</w:t>
            </w:r>
          </w:p>
        </w:tc>
      </w:tr>
      <w:tr w:rsidR="0035616E" w:rsidRPr="00202105" w14:paraId="023487EA"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416EC23F" w14:textId="77777777" w:rsidR="0035616E" w:rsidRPr="00202105" w:rsidRDefault="0035616E" w:rsidP="009D4432">
            <w:pPr>
              <w:pStyle w:val="TAC"/>
              <w:rPr>
                <w:lang w:eastAsia="zh-CN"/>
              </w:rPr>
            </w:pPr>
            <w:r w:rsidRPr="00202105">
              <w:rPr>
                <w:lang w:eastAsia="zh-CN"/>
              </w:rPr>
              <w:t>19</w:t>
            </w:r>
          </w:p>
        </w:tc>
        <w:tc>
          <w:tcPr>
            <w:tcW w:w="3825" w:type="dxa"/>
            <w:tcBorders>
              <w:top w:val="single" w:sz="4" w:space="0" w:color="auto"/>
              <w:left w:val="single" w:sz="4" w:space="0" w:color="auto"/>
              <w:bottom w:val="single" w:sz="4" w:space="0" w:color="auto"/>
              <w:right w:val="single" w:sz="4" w:space="0" w:color="auto"/>
            </w:tcBorders>
            <w:hideMark/>
          </w:tcPr>
          <w:p w14:paraId="511ED416" w14:textId="77777777" w:rsidR="0035616E" w:rsidRPr="00202105" w:rsidRDefault="0035616E" w:rsidP="009D4432">
            <w:pPr>
              <w:pStyle w:val="TAL"/>
            </w:pPr>
            <w:r w:rsidRPr="00202105">
              <w:t xml:space="preserve">The UE transmits an </w:t>
            </w:r>
            <w:r w:rsidRPr="00202105">
              <w:rPr>
                <w:i/>
              </w:rPr>
              <w:t xml:space="preserve">ULInformationTransfer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26BB2ABB"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563207F" w14:textId="77777777" w:rsidR="0035616E" w:rsidRPr="00202105" w:rsidRDefault="0035616E" w:rsidP="009D4432">
            <w:pPr>
              <w:pStyle w:val="TAL"/>
            </w:pPr>
            <w:r w:rsidRPr="00202105">
              <w:t>RRC: ULInformationTransfer</w:t>
            </w:r>
          </w:p>
          <w:p w14:paraId="76E29CCC" w14:textId="77777777" w:rsidR="0035616E" w:rsidRPr="00202105" w:rsidRDefault="0035616E"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6EA63744" w14:textId="77777777" w:rsidR="0035616E" w:rsidRPr="00202105" w:rsidRDefault="0035616E"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9A320F6" w14:textId="77777777" w:rsidR="0035616E" w:rsidRPr="00202105" w:rsidRDefault="0035616E" w:rsidP="009D4432">
            <w:pPr>
              <w:pStyle w:val="TAC"/>
            </w:pPr>
            <w:r w:rsidRPr="00202105">
              <w:t>P</w:t>
            </w:r>
          </w:p>
        </w:tc>
      </w:tr>
      <w:tr w:rsidR="0035616E" w:rsidRPr="00202105" w14:paraId="38AF3019"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44EC9F1" w14:textId="77777777" w:rsidR="0035616E" w:rsidRPr="00202105" w:rsidRDefault="0035616E" w:rsidP="009D4432">
            <w:pPr>
              <w:pStyle w:val="TAC"/>
              <w:rPr>
                <w:lang w:eastAsia="zh-CN"/>
              </w:rPr>
            </w:pPr>
            <w:r w:rsidRPr="00202105">
              <w:rPr>
                <w:lang w:eastAsia="zh-CN"/>
              </w:rPr>
              <w:t>20-23</w:t>
            </w:r>
          </w:p>
        </w:tc>
        <w:tc>
          <w:tcPr>
            <w:tcW w:w="3825" w:type="dxa"/>
            <w:tcBorders>
              <w:top w:val="single" w:sz="4" w:space="0" w:color="auto"/>
              <w:left w:val="single" w:sz="4" w:space="0" w:color="auto"/>
              <w:bottom w:val="single" w:sz="4" w:space="0" w:color="auto"/>
              <w:right w:val="single" w:sz="4" w:space="0" w:color="auto"/>
            </w:tcBorders>
            <w:hideMark/>
          </w:tcPr>
          <w:p w14:paraId="4DA5E34A" w14:textId="77777777" w:rsidR="0035616E" w:rsidRPr="00202105" w:rsidRDefault="0035616E" w:rsidP="009D4432">
            <w:pPr>
              <w:pStyle w:val="TAL"/>
            </w:pPr>
            <w:r w:rsidRPr="00202105">
              <w:t>Steps 4</w:t>
            </w:r>
            <w:r w:rsidR="00B663FB" w:rsidRPr="00202105">
              <w:t>a1</w:t>
            </w:r>
            <w:r w:rsidRPr="00202105">
              <w:t>-</w:t>
            </w:r>
            <w:r w:rsidR="00B663FB" w:rsidRPr="00202105">
              <w:t>6</w:t>
            </w:r>
            <w:r w:rsidRPr="00202105">
              <w:t xml:space="preserve"> of the generic test procedure in TS 3</w:t>
            </w:r>
            <w:r w:rsidR="00B663FB" w:rsidRPr="00202105">
              <w:t>8</w:t>
            </w:r>
            <w:r w:rsidRPr="00202105">
              <w:t>.508</w:t>
            </w:r>
            <w:r w:rsidR="00B663FB" w:rsidRPr="00202105">
              <w:t>-1</w:t>
            </w:r>
            <w:r w:rsidRPr="00202105">
              <w:t xml:space="preserve"> [</w:t>
            </w:r>
            <w:r w:rsidR="00B663FB" w:rsidRPr="00202105">
              <w:t>4</w:t>
            </w:r>
            <w:r w:rsidRPr="00202105">
              <w:t xml:space="preserve">] Table </w:t>
            </w:r>
            <w:r w:rsidR="00B663FB" w:rsidRPr="00202105">
              <w:t>4.9.7.2.2</w:t>
            </w:r>
            <w:r w:rsidRPr="00202105">
              <w:t xml:space="preserve">-1 </w:t>
            </w:r>
            <w:r w:rsidR="00B663FB" w:rsidRPr="00202105">
              <w:t xml:space="preserve">for N1 to S1 Inter mode change with condition ‘connected without release’ &amp; ‘mapped 5G security context’ </w:t>
            </w:r>
            <w:r w:rsidRPr="00202105">
              <w:t>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700D7C5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67725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99522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F0D1D9" w14:textId="77777777" w:rsidR="0035616E" w:rsidRPr="00202105" w:rsidRDefault="0035616E" w:rsidP="009D4432">
            <w:pPr>
              <w:pStyle w:val="TAC"/>
            </w:pPr>
            <w:r w:rsidRPr="00202105">
              <w:t>-</w:t>
            </w:r>
          </w:p>
        </w:tc>
      </w:tr>
      <w:tr w:rsidR="0035616E" w:rsidRPr="00202105" w14:paraId="321278B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3D506C0" w14:textId="77777777" w:rsidR="0035616E" w:rsidRPr="00202105" w:rsidRDefault="0035616E" w:rsidP="009D4432">
            <w:pPr>
              <w:pStyle w:val="TAC"/>
              <w:rPr>
                <w:lang w:eastAsia="zh-CN"/>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hideMark/>
          </w:tcPr>
          <w:p w14:paraId="0E70BB29" w14:textId="77777777" w:rsidR="0035616E" w:rsidRPr="00202105" w:rsidRDefault="0035616E" w:rsidP="009D4432">
            <w:pPr>
              <w:pStyle w:val="TAL"/>
            </w:pPr>
            <w:r w:rsidRPr="00202105">
              <w:t>The SS configures a new RLC-UM data radio bearer with condition DRB (</w:t>
            </w:r>
            <w:r w:rsidR="00B663FB" w:rsidRPr="00202105">
              <w:t>0</w:t>
            </w:r>
            <w:r w:rsidRPr="00202105">
              <w:t>,</w:t>
            </w:r>
            <w:r w:rsidR="00B663FB" w:rsidRPr="00202105">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15C8CB58" w14:textId="77777777" w:rsidR="0035616E" w:rsidRPr="00202105" w:rsidRDefault="0035616E"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532DB254"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B1F25AC" w14:textId="77777777" w:rsidR="0035616E" w:rsidRPr="00202105" w:rsidRDefault="0035616E" w:rsidP="009D4432">
            <w:pPr>
              <w:pStyle w:val="TAL"/>
            </w:pPr>
            <w:r w:rsidRPr="00202105">
              <w:t>RRC: RRCConnectionReconfiguration</w:t>
            </w:r>
          </w:p>
          <w:p w14:paraId="14F4F335" w14:textId="77777777" w:rsidR="0035616E" w:rsidRPr="00202105" w:rsidRDefault="0035616E"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1422E2D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96425FF" w14:textId="77777777" w:rsidR="0035616E" w:rsidRPr="00202105" w:rsidRDefault="0035616E" w:rsidP="009D4432">
            <w:pPr>
              <w:pStyle w:val="TAC"/>
            </w:pPr>
            <w:r w:rsidRPr="00202105">
              <w:t>-</w:t>
            </w:r>
          </w:p>
        </w:tc>
      </w:tr>
      <w:tr w:rsidR="0035616E" w:rsidRPr="00202105" w14:paraId="243F6A6A" w14:textId="77777777" w:rsidTr="004E1AC5">
        <w:tc>
          <w:tcPr>
            <w:tcW w:w="675" w:type="dxa"/>
            <w:tcBorders>
              <w:top w:val="single" w:sz="4" w:space="0" w:color="auto"/>
              <w:left w:val="single" w:sz="4" w:space="0" w:color="auto"/>
              <w:bottom w:val="single" w:sz="4" w:space="0" w:color="auto"/>
              <w:right w:val="single" w:sz="4" w:space="0" w:color="auto"/>
            </w:tcBorders>
          </w:tcPr>
          <w:p w14:paraId="09ADA620" w14:textId="77777777" w:rsidR="0035616E" w:rsidRPr="00202105" w:rsidRDefault="00FE1185"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65CAE274" w14:textId="77777777" w:rsidR="0035616E" w:rsidRPr="00202105" w:rsidRDefault="0035616E" w:rsidP="009D4432">
            <w:pPr>
              <w:pStyle w:val="TAL"/>
            </w:pPr>
            <w:r w:rsidRPr="00202105">
              <w:t>EXCEPTION: In parallel to the events described in steps 25-28 below, the steps specified in table 11.1.3.3.2-</w:t>
            </w:r>
            <w:r w:rsidR="006B68BF" w:rsidRPr="00202105">
              <w:t>2</w:t>
            </w:r>
            <w:r w:rsidRPr="00202105">
              <w:t xml:space="preserve"> will take place.</w:t>
            </w:r>
          </w:p>
        </w:tc>
        <w:tc>
          <w:tcPr>
            <w:tcW w:w="708" w:type="dxa"/>
            <w:tcBorders>
              <w:top w:val="single" w:sz="4" w:space="0" w:color="auto"/>
              <w:left w:val="single" w:sz="4" w:space="0" w:color="auto"/>
              <w:bottom w:val="single" w:sz="4" w:space="0" w:color="auto"/>
              <w:right w:val="single" w:sz="4" w:space="0" w:color="auto"/>
            </w:tcBorders>
            <w:hideMark/>
          </w:tcPr>
          <w:p w14:paraId="335E6B4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845AB2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3C2D6E6"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BAFB16" w14:textId="77777777" w:rsidR="0035616E" w:rsidRPr="00202105" w:rsidRDefault="0035616E" w:rsidP="009D4432">
            <w:pPr>
              <w:pStyle w:val="TAC"/>
            </w:pPr>
            <w:r w:rsidRPr="00202105">
              <w:t>-</w:t>
            </w:r>
          </w:p>
        </w:tc>
      </w:tr>
      <w:tr w:rsidR="0035616E" w:rsidRPr="00202105" w14:paraId="577267B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FE21BCE" w14:textId="77777777" w:rsidR="0035616E" w:rsidRPr="00202105" w:rsidRDefault="0035616E" w:rsidP="009D4432">
            <w:pPr>
              <w:pStyle w:val="TAC"/>
              <w:rPr>
                <w:lang w:eastAsia="zh-CN"/>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105189A0" w14:textId="77777777" w:rsidR="0035616E" w:rsidRPr="00202105" w:rsidRDefault="0035616E"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23198629"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3C8DDD" w14:textId="77777777" w:rsidR="0035616E" w:rsidRPr="00202105" w:rsidRDefault="0035616E"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F1B2F4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0F08D87" w14:textId="77777777" w:rsidR="0035616E" w:rsidRPr="00202105" w:rsidRDefault="0035616E" w:rsidP="009D4432">
            <w:pPr>
              <w:pStyle w:val="TAC"/>
            </w:pPr>
            <w:r w:rsidRPr="00202105">
              <w:t>-</w:t>
            </w:r>
          </w:p>
        </w:tc>
      </w:tr>
      <w:tr w:rsidR="0035616E" w:rsidRPr="00202105" w14:paraId="25681FD0"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5B025C28" w14:textId="77777777" w:rsidR="0035616E" w:rsidRPr="00202105" w:rsidRDefault="0035616E" w:rsidP="009D4432">
            <w:pPr>
              <w:pStyle w:val="TAC"/>
              <w:rPr>
                <w:lang w:eastAsia="zh-CN"/>
              </w:rPr>
            </w:pPr>
            <w:r w:rsidRPr="00202105">
              <w:rPr>
                <w:lang w:eastAsia="zh-TW"/>
              </w:rPr>
              <w:t>26</w:t>
            </w:r>
          </w:p>
        </w:tc>
        <w:tc>
          <w:tcPr>
            <w:tcW w:w="3825" w:type="dxa"/>
            <w:tcBorders>
              <w:top w:val="single" w:sz="4" w:space="0" w:color="auto"/>
              <w:left w:val="single" w:sz="4" w:space="0" w:color="auto"/>
              <w:bottom w:val="single" w:sz="4" w:space="0" w:color="auto"/>
              <w:right w:val="single" w:sz="4" w:space="0" w:color="auto"/>
            </w:tcBorders>
            <w:hideMark/>
          </w:tcPr>
          <w:p w14:paraId="0496419A" w14:textId="77777777" w:rsidR="0035616E" w:rsidRPr="00202105" w:rsidRDefault="0035616E" w:rsidP="009D4432">
            <w:pPr>
              <w:pStyle w:val="TAL"/>
            </w:pPr>
            <w:r w:rsidRPr="00202105">
              <w:t xml:space="preserve">The UE transmits an </w:t>
            </w:r>
            <w:r w:rsidRPr="00202105">
              <w:rPr>
                <w:i/>
              </w:rPr>
              <w:t xml:space="preserve">ULInformationTransfer </w:t>
            </w:r>
            <w:r w:rsidRPr="00202105">
              <w:lastRenderedPageBreak/>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135F66F9" w14:textId="77777777" w:rsidR="0035616E" w:rsidRPr="00202105" w:rsidRDefault="0035616E" w:rsidP="009D4432">
            <w:pPr>
              <w:pStyle w:val="TAC"/>
            </w:pPr>
            <w:r w:rsidRPr="00202105">
              <w:lastRenderedPageBreak/>
              <w:t>--&gt;</w:t>
            </w:r>
          </w:p>
        </w:tc>
        <w:tc>
          <w:tcPr>
            <w:tcW w:w="2975" w:type="dxa"/>
            <w:tcBorders>
              <w:top w:val="single" w:sz="4" w:space="0" w:color="auto"/>
              <w:left w:val="single" w:sz="4" w:space="0" w:color="auto"/>
              <w:bottom w:val="single" w:sz="4" w:space="0" w:color="auto"/>
              <w:right w:val="single" w:sz="4" w:space="0" w:color="auto"/>
            </w:tcBorders>
            <w:hideMark/>
          </w:tcPr>
          <w:p w14:paraId="4DFE1082" w14:textId="77777777" w:rsidR="0035616E" w:rsidRPr="00202105" w:rsidRDefault="0035616E" w:rsidP="009D4432">
            <w:pPr>
              <w:pStyle w:val="TAL"/>
            </w:pPr>
            <w:r w:rsidRPr="00202105">
              <w:t>RRC: ULInformationTransfer</w:t>
            </w:r>
          </w:p>
          <w:p w14:paraId="26CC31F5" w14:textId="77777777" w:rsidR="0035616E" w:rsidRPr="00202105" w:rsidRDefault="0035616E" w:rsidP="009D4432">
            <w:pPr>
              <w:pStyle w:val="TAL"/>
            </w:pPr>
            <w:r w:rsidRPr="00202105">
              <w:lastRenderedPageBreak/>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02A5389C" w14:textId="77777777" w:rsidR="0035616E" w:rsidRPr="00202105" w:rsidRDefault="0035616E" w:rsidP="009D4432">
            <w:pPr>
              <w:pStyle w:val="TAC"/>
            </w:pPr>
            <w:r w:rsidRPr="00202105">
              <w:lastRenderedPageBreak/>
              <w:t>-</w:t>
            </w:r>
          </w:p>
        </w:tc>
        <w:tc>
          <w:tcPr>
            <w:tcW w:w="850" w:type="dxa"/>
            <w:tcBorders>
              <w:top w:val="single" w:sz="4" w:space="0" w:color="auto"/>
              <w:left w:val="single" w:sz="4" w:space="0" w:color="auto"/>
              <w:bottom w:val="single" w:sz="4" w:space="0" w:color="auto"/>
              <w:right w:val="single" w:sz="4" w:space="0" w:color="auto"/>
            </w:tcBorders>
            <w:hideMark/>
          </w:tcPr>
          <w:p w14:paraId="1779596B" w14:textId="77777777" w:rsidR="0035616E" w:rsidRPr="00202105" w:rsidRDefault="0035616E" w:rsidP="009D4432">
            <w:pPr>
              <w:pStyle w:val="TAC"/>
            </w:pPr>
            <w:r w:rsidRPr="00202105">
              <w:t>-</w:t>
            </w:r>
          </w:p>
        </w:tc>
      </w:tr>
      <w:tr w:rsidR="0035616E" w:rsidRPr="00202105" w14:paraId="2707DE49" w14:textId="77777777" w:rsidTr="004E1AC5">
        <w:tc>
          <w:tcPr>
            <w:tcW w:w="675" w:type="dxa"/>
            <w:tcBorders>
              <w:top w:val="single" w:sz="4" w:space="0" w:color="auto"/>
              <w:left w:val="single" w:sz="4" w:space="0" w:color="auto"/>
              <w:bottom w:val="single" w:sz="4" w:space="0" w:color="auto"/>
              <w:right w:val="single" w:sz="4" w:space="0" w:color="auto"/>
            </w:tcBorders>
          </w:tcPr>
          <w:p w14:paraId="2699330D" w14:textId="77777777" w:rsidR="0035616E" w:rsidRPr="00202105" w:rsidRDefault="0035616E" w:rsidP="009D4432">
            <w:pPr>
              <w:pStyle w:val="TAC"/>
              <w:rPr>
                <w:lang w:eastAsia="zh-TW"/>
              </w:rPr>
            </w:pPr>
            <w:r w:rsidRPr="00202105">
              <w:rPr>
                <w:lang w:eastAsia="zh-TW"/>
              </w:rPr>
              <w:t>27</w:t>
            </w:r>
          </w:p>
        </w:tc>
        <w:tc>
          <w:tcPr>
            <w:tcW w:w="3825" w:type="dxa"/>
            <w:tcBorders>
              <w:top w:val="single" w:sz="4" w:space="0" w:color="auto"/>
              <w:left w:val="single" w:sz="4" w:space="0" w:color="auto"/>
              <w:bottom w:val="single" w:sz="4" w:space="0" w:color="auto"/>
              <w:right w:val="single" w:sz="4" w:space="0" w:color="auto"/>
            </w:tcBorders>
          </w:tcPr>
          <w:p w14:paraId="5E482DF2" w14:textId="77777777" w:rsidR="0035616E" w:rsidRPr="00202105" w:rsidRDefault="0035616E"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12178DE9"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CABD3D3"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6EA179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992406" w14:textId="77777777" w:rsidR="0035616E" w:rsidRPr="00202105" w:rsidRDefault="0035616E" w:rsidP="009D4432">
            <w:pPr>
              <w:pStyle w:val="TAC"/>
            </w:pPr>
            <w:r w:rsidRPr="00202105">
              <w:t>-</w:t>
            </w:r>
          </w:p>
        </w:tc>
      </w:tr>
      <w:tr w:rsidR="00C91312" w:rsidRPr="00202105" w14:paraId="0477686C" w14:textId="77777777" w:rsidTr="004E1AC5">
        <w:tc>
          <w:tcPr>
            <w:tcW w:w="675" w:type="dxa"/>
            <w:tcBorders>
              <w:top w:val="single" w:sz="4" w:space="0" w:color="auto"/>
              <w:left w:val="single" w:sz="4" w:space="0" w:color="auto"/>
              <w:bottom w:val="single" w:sz="4" w:space="0" w:color="auto"/>
              <w:right w:val="single" w:sz="4" w:space="0" w:color="auto"/>
            </w:tcBorders>
          </w:tcPr>
          <w:p w14:paraId="06B47418" w14:textId="77777777" w:rsidR="00C91312" w:rsidRPr="00202105" w:rsidRDefault="00C91312" w:rsidP="009D4432">
            <w:pPr>
              <w:pStyle w:val="TAC"/>
              <w:rPr>
                <w:lang w:eastAsia="zh-TW"/>
              </w:rPr>
            </w:pPr>
            <w:r w:rsidRPr="00202105">
              <w:rPr>
                <w:lang w:eastAsia="zh-TW"/>
              </w:rPr>
              <w:t>28a1</w:t>
            </w:r>
          </w:p>
        </w:tc>
        <w:tc>
          <w:tcPr>
            <w:tcW w:w="3825" w:type="dxa"/>
            <w:tcBorders>
              <w:top w:val="single" w:sz="4" w:space="0" w:color="auto"/>
              <w:left w:val="single" w:sz="4" w:space="0" w:color="auto"/>
              <w:bottom w:val="single" w:sz="4" w:space="0" w:color="auto"/>
              <w:right w:val="single" w:sz="4" w:space="0" w:color="auto"/>
            </w:tcBorders>
          </w:tcPr>
          <w:p w14:paraId="53D66F4B" w14:textId="60D1DDA5"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4788163" w14:textId="4BD6D425"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089771" w14:textId="0B955FC5"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A6BA25" w14:textId="6E310025" w:rsidR="00C91312"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593FED17" w14:textId="68DF7949" w:rsidR="00C91312" w:rsidRPr="00202105" w:rsidRDefault="009E1A43" w:rsidP="009D4432">
            <w:pPr>
              <w:pStyle w:val="TAC"/>
            </w:pPr>
            <w:r w:rsidRPr="00202105">
              <w:rPr>
                <w:lang w:eastAsia="zh-TW"/>
              </w:rPr>
              <w:t>-</w:t>
            </w:r>
          </w:p>
        </w:tc>
      </w:tr>
      <w:tr w:rsidR="0035616E" w:rsidRPr="00202105" w14:paraId="4B9C109E" w14:textId="77777777" w:rsidTr="004E1AC5">
        <w:tc>
          <w:tcPr>
            <w:tcW w:w="675" w:type="dxa"/>
            <w:tcBorders>
              <w:top w:val="single" w:sz="4" w:space="0" w:color="auto"/>
              <w:left w:val="single" w:sz="4" w:space="0" w:color="auto"/>
              <w:bottom w:val="single" w:sz="4" w:space="0" w:color="auto"/>
              <w:right w:val="single" w:sz="4" w:space="0" w:color="auto"/>
            </w:tcBorders>
          </w:tcPr>
          <w:p w14:paraId="73ED9B46" w14:textId="77777777" w:rsidR="0035616E" w:rsidRPr="00202105" w:rsidRDefault="00C91312" w:rsidP="009D4432">
            <w:pPr>
              <w:pStyle w:val="TAC"/>
              <w:rPr>
                <w:lang w:eastAsia="zh-TW"/>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tcPr>
          <w:p w14:paraId="7D6AB46D" w14:textId="77777777" w:rsidR="0035616E" w:rsidRPr="00202105" w:rsidRDefault="0035616E" w:rsidP="009D4432">
            <w:pPr>
              <w:pStyle w:val="TAL"/>
            </w:pPr>
            <w:r w:rsidRPr="00202105">
              <w:t>Release IMS Call as specified in the generic procedure in TS 34.229-1 [</w:t>
            </w:r>
            <w:r w:rsidR="00FE1185" w:rsidRPr="00202105">
              <w:t>35</w:t>
            </w:r>
            <w:r w:rsidRPr="00202105">
              <w:t>] subclause C.32.</w:t>
            </w:r>
          </w:p>
        </w:tc>
        <w:tc>
          <w:tcPr>
            <w:tcW w:w="708" w:type="dxa"/>
            <w:tcBorders>
              <w:top w:val="single" w:sz="4" w:space="0" w:color="auto"/>
              <w:left w:val="single" w:sz="4" w:space="0" w:color="auto"/>
              <w:bottom w:val="single" w:sz="4" w:space="0" w:color="auto"/>
              <w:right w:val="single" w:sz="4" w:space="0" w:color="auto"/>
            </w:tcBorders>
          </w:tcPr>
          <w:p w14:paraId="0198BE4D"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BC93775"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161792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3714620" w14:textId="77777777" w:rsidR="0035616E" w:rsidRPr="00202105" w:rsidRDefault="0035616E" w:rsidP="009D4432">
            <w:pPr>
              <w:pStyle w:val="TAC"/>
            </w:pPr>
            <w:r w:rsidRPr="00202105">
              <w:t>-</w:t>
            </w:r>
          </w:p>
        </w:tc>
      </w:tr>
    </w:tbl>
    <w:p w14:paraId="3D3652D1" w14:textId="77777777" w:rsidR="0035616E" w:rsidRPr="00202105" w:rsidRDefault="0035616E" w:rsidP="009D4432"/>
    <w:p w14:paraId="6813F876" w14:textId="77777777" w:rsidR="0035616E" w:rsidRPr="00202105" w:rsidRDefault="0035616E" w:rsidP="009D4432">
      <w:pPr>
        <w:pStyle w:val="TH"/>
      </w:pPr>
      <w:r w:rsidRPr="00202105">
        <w:t>Table 11.1.3.3.2-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3B344DF2" w14:textId="77777777" w:rsidTr="004E1AC5">
        <w:tc>
          <w:tcPr>
            <w:tcW w:w="675" w:type="dxa"/>
            <w:tcBorders>
              <w:top w:val="single" w:sz="4" w:space="0" w:color="auto"/>
              <w:left w:val="single" w:sz="4" w:space="0" w:color="auto"/>
              <w:bottom w:val="nil"/>
              <w:right w:val="single" w:sz="4" w:space="0" w:color="auto"/>
            </w:tcBorders>
            <w:hideMark/>
          </w:tcPr>
          <w:p w14:paraId="612FAD38"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D151BD3"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DD96FBB"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9A01900"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EBD417" w14:textId="77777777" w:rsidR="0035616E" w:rsidRPr="00202105" w:rsidRDefault="0035616E" w:rsidP="009D4432">
            <w:pPr>
              <w:pStyle w:val="TAH"/>
            </w:pPr>
            <w:r w:rsidRPr="00202105">
              <w:t>Verdict</w:t>
            </w:r>
          </w:p>
        </w:tc>
      </w:tr>
      <w:tr w:rsidR="0035616E" w:rsidRPr="00202105" w14:paraId="176A55B5" w14:textId="77777777" w:rsidTr="004E1AC5">
        <w:tc>
          <w:tcPr>
            <w:tcW w:w="675" w:type="dxa"/>
            <w:tcBorders>
              <w:top w:val="nil"/>
              <w:left w:val="single" w:sz="4" w:space="0" w:color="auto"/>
              <w:bottom w:val="single" w:sz="4" w:space="0" w:color="auto"/>
              <w:right w:val="single" w:sz="4" w:space="0" w:color="auto"/>
            </w:tcBorders>
          </w:tcPr>
          <w:p w14:paraId="609F23B7"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42A0569"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B1E767E"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0AB4A874"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AF142D"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0AA5D85E" w14:textId="77777777" w:rsidR="0035616E" w:rsidRPr="00202105" w:rsidRDefault="0035616E" w:rsidP="009D4432">
            <w:pPr>
              <w:pStyle w:val="TAH"/>
            </w:pPr>
          </w:p>
        </w:tc>
      </w:tr>
      <w:tr w:rsidR="0035616E" w:rsidRPr="00202105" w14:paraId="1456B6A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6566C623" w14:textId="77777777" w:rsidR="0035616E" w:rsidRPr="00202105" w:rsidRDefault="00FE1185"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2CC0E33" w14:textId="77777777" w:rsidR="0035616E" w:rsidRPr="00202105" w:rsidRDefault="0035616E"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9497A11"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2DCB936"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8BA410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C5E9A6A" w14:textId="77777777" w:rsidR="0035616E" w:rsidRPr="00202105" w:rsidRDefault="0035616E" w:rsidP="009D4432">
            <w:pPr>
              <w:pStyle w:val="TAC"/>
            </w:pPr>
            <w:r w:rsidRPr="00202105">
              <w:t>-</w:t>
            </w:r>
          </w:p>
        </w:tc>
      </w:tr>
      <w:tr w:rsidR="0035616E" w:rsidRPr="00202105" w14:paraId="41723C60" w14:textId="77777777" w:rsidTr="004E1AC5">
        <w:tc>
          <w:tcPr>
            <w:tcW w:w="675" w:type="dxa"/>
            <w:tcBorders>
              <w:top w:val="single" w:sz="4" w:space="0" w:color="auto"/>
              <w:left w:val="single" w:sz="4" w:space="0" w:color="auto"/>
              <w:bottom w:val="single" w:sz="4" w:space="0" w:color="auto"/>
              <w:right w:val="single" w:sz="4" w:space="0" w:color="auto"/>
            </w:tcBorders>
          </w:tcPr>
          <w:p w14:paraId="5DAA6FA6" w14:textId="77777777" w:rsidR="0035616E" w:rsidRPr="00202105" w:rsidRDefault="0035616E" w:rsidP="009D4432">
            <w:pPr>
              <w:pStyle w:val="TAC"/>
            </w:pPr>
            <w:r w:rsidRPr="00202105">
              <w:t>1a1-a</w:t>
            </w:r>
            <w:r w:rsidR="00F56EFF" w:rsidRPr="00202105">
              <w:t>2</w:t>
            </w:r>
          </w:p>
        </w:tc>
        <w:tc>
          <w:tcPr>
            <w:tcW w:w="3825" w:type="dxa"/>
            <w:tcBorders>
              <w:top w:val="single" w:sz="4" w:space="0" w:color="auto"/>
              <w:left w:val="single" w:sz="4" w:space="0" w:color="auto"/>
              <w:bottom w:val="single" w:sz="4" w:space="0" w:color="auto"/>
              <w:right w:val="single" w:sz="4" w:space="0" w:color="auto"/>
            </w:tcBorders>
          </w:tcPr>
          <w:p w14:paraId="6E8A0F9D" w14:textId="77777777" w:rsidR="0035616E" w:rsidRPr="00202105" w:rsidRDefault="0035616E" w:rsidP="009D4432">
            <w:pPr>
              <w:pStyle w:val="TAL"/>
            </w:pPr>
            <w:r w:rsidRPr="00202105">
              <w:t xml:space="preserve">The UE performs IMS re-registration on EUTRAN as per steps </w:t>
            </w:r>
            <w:r w:rsidR="00F56EFF" w:rsidRPr="00202105">
              <w:t>1-2</w:t>
            </w:r>
            <w:r w:rsidRPr="00202105">
              <w:t xml:space="preserve"> as defined in </w:t>
            </w:r>
            <w:r w:rsidRPr="00202105">
              <w:rPr>
                <w:lang w:eastAsia="zh-TW"/>
              </w:rPr>
              <w:t>TS 34.229-1 [</w:t>
            </w:r>
            <w:r w:rsidR="00FE1185" w:rsidRPr="00202105">
              <w:rPr>
                <w:lang w:eastAsia="zh-TW"/>
              </w:rPr>
              <w:t>35</w:t>
            </w:r>
            <w:r w:rsidRPr="00202105">
              <w:rPr>
                <w:lang w:eastAsia="zh-TW"/>
              </w:rPr>
              <w:t xml:space="preserve">] </w:t>
            </w:r>
            <w:r w:rsidRPr="00202105">
              <w:t>C.</w:t>
            </w:r>
            <w:r w:rsidR="00F56EFF" w:rsidRPr="00202105">
              <w:t>46.</w:t>
            </w:r>
          </w:p>
        </w:tc>
        <w:tc>
          <w:tcPr>
            <w:tcW w:w="708" w:type="dxa"/>
            <w:tcBorders>
              <w:top w:val="single" w:sz="4" w:space="0" w:color="auto"/>
              <w:left w:val="single" w:sz="4" w:space="0" w:color="auto"/>
              <w:bottom w:val="single" w:sz="4" w:space="0" w:color="auto"/>
              <w:right w:val="single" w:sz="4" w:space="0" w:color="auto"/>
            </w:tcBorders>
          </w:tcPr>
          <w:p w14:paraId="4185F1D9"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A9BD664"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7C9BE2"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519F8" w14:textId="77777777" w:rsidR="0035616E" w:rsidRPr="00202105" w:rsidRDefault="0035616E" w:rsidP="009D4432">
            <w:pPr>
              <w:pStyle w:val="TAC"/>
            </w:pPr>
            <w:r w:rsidRPr="00202105">
              <w:t>-</w:t>
            </w:r>
          </w:p>
        </w:tc>
      </w:tr>
      <w:tr w:rsidR="0035616E" w:rsidRPr="00202105" w14:paraId="5FC0CAD7" w14:textId="77777777" w:rsidTr="004E1AC5">
        <w:tc>
          <w:tcPr>
            <w:tcW w:w="675" w:type="dxa"/>
            <w:tcBorders>
              <w:top w:val="single" w:sz="4" w:space="0" w:color="auto"/>
              <w:left w:val="single" w:sz="4" w:space="0" w:color="auto"/>
              <w:bottom w:val="single" w:sz="4" w:space="0" w:color="auto"/>
              <w:right w:val="single" w:sz="4" w:space="0" w:color="auto"/>
            </w:tcBorders>
          </w:tcPr>
          <w:p w14:paraId="5682FD53" w14:textId="1D949F54" w:rsidR="0035616E" w:rsidRPr="00202105" w:rsidRDefault="0035616E" w:rsidP="009D4432">
            <w:pPr>
              <w:pStyle w:val="TAC"/>
            </w:pPr>
            <w:r w:rsidRPr="00202105">
              <w:t>1a</w:t>
            </w:r>
            <w:r w:rsidR="00F56EFF" w:rsidRPr="00202105">
              <w:t>3</w:t>
            </w:r>
            <w:r w:rsidRPr="00202105">
              <w:t>-1a</w:t>
            </w:r>
            <w:r w:rsidR="006B68BF" w:rsidRPr="00202105">
              <w:t>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7A3D39CE" w14:textId="535AB2C1" w:rsidR="0035616E" w:rsidRPr="00202105" w:rsidRDefault="0035616E" w:rsidP="009D4432">
            <w:pPr>
              <w:pStyle w:val="TAL"/>
            </w:pPr>
            <w:r w:rsidRPr="00202105">
              <w:t>Step</w:t>
            </w:r>
            <w:r w:rsidR="00F56EFF" w:rsidRPr="00202105">
              <w:t xml:space="preserve">s </w:t>
            </w:r>
            <w:r w:rsidR="006B68BF" w:rsidRPr="00202105">
              <w:t>1-</w:t>
            </w:r>
            <w:r w:rsidR="000B2C25" w:rsidRPr="00202105">
              <w:t>5</w:t>
            </w:r>
            <w:r w:rsidR="006B68BF"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19DFA02E"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310C06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4B30CE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021A8A" w14:textId="77777777" w:rsidR="0035616E" w:rsidRPr="00202105" w:rsidRDefault="0035616E" w:rsidP="009D4432">
            <w:pPr>
              <w:pStyle w:val="TAC"/>
            </w:pPr>
            <w:r w:rsidRPr="00202105">
              <w:t>-</w:t>
            </w:r>
          </w:p>
        </w:tc>
      </w:tr>
      <w:tr w:rsidR="0035616E" w:rsidRPr="00202105" w14:paraId="2668D387" w14:textId="77777777" w:rsidTr="004E1AC5">
        <w:tc>
          <w:tcPr>
            <w:tcW w:w="675" w:type="dxa"/>
            <w:tcBorders>
              <w:top w:val="single" w:sz="4" w:space="0" w:color="auto"/>
              <w:left w:val="single" w:sz="4" w:space="0" w:color="auto"/>
              <w:bottom w:val="single" w:sz="4" w:space="0" w:color="auto"/>
              <w:right w:val="single" w:sz="4" w:space="0" w:color="auto"/>
            </w:tcBorders>
          </w:tcPr>
          <w:p w14:paraId="0232887B" w14:textId="77777777" w:rsidR="0035616E" w:rsidRPr="00202105" w:rsidRDefault="0035616E"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67AA7926" w14:textId="5988665C" w:rsidR="0035616E" w:rsidRPr="00202105" w:rsidRDefault="0035616E"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11F695EE" w14:textId="77777777" w:rsidR="0035616E" w:rsidRPr="00202105" w:rsidRDefault="0035616E"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3BE27DE3" w14:textId="77777777" w:rsidR="0035616E" w:rsidRPr="00202105" w:rsidRDefault="0035616E"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7B0450AB" w14:textId="77777777" w:rsidR="0035616E" w:rsidRPr="00202105" w:rsidRDefault="0035616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979CD7" w14:textId="77777777" w:rsidR="0035616E" w:rsidRPr="00202105" w:rsidRDefault="0035616E" w:rsidP="009D4432">
            <w:pPr>
              <w:pStyle w:val="TAC"/>
            </w:pPr>
            <w:r w:rsidRPr="00202105">
              <w:t>P</w:t>
            </w:r>
          </w:p>
        </w:tc>
      </w:tr>
    </w:tbl>
    <w:p w14:paraId="1E87996B" w14:textId="77777777" w:rsidR="0035616E" w:rsidRPr="00202105" w:rsidRDefault="0035616E" w:rsidP="009D4432"/>
    <w:p w14:paraId="53155A43" w14:textId="77777777" w:rsidR="0035616E" w:rsidRPr="00202105" w:rsidRDefault="0035616E" w:rsidP="0035616E">
      <w:pPr>
        <w:pStyle w:val="H6"/>
      </w:pPr>
      <w:r w:rsidRPr="00202105">
        <w:t>11.1.3.3.3</w:t>
      </w:r>
      <w:r w:rsidRPr="00202105">
        <w:tab/>
        <w:t>Specific message contents</w:t>
      </w:r>
    </w:p>
    <w:p w14:paraId="7534A59C" w14:textId="77777777" w:rsidR="0035616E" w:rsidRPr="00202105" w:rsidRDefault="0035616E" w:rsidP="009D4432">
      <w:pPr>
        <w:pStyle w:val="TH"/>
      </w:pPr>
      <w:r w:rsidRPr="00202105">
        <w:t xml:space="preserve">Table 11.1.3.3.3-1: </w:t>
      </w:r>
      <w:r w:rsidRPr="00202105">
        <w:rPr>
          <w:iCs/>
        </w:rPr>
        <w:t>REGISTRATION REQUEST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DF9A277"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7FC259BD"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4.7.1-6</w:t>
            </w:r>
          </w:p>
        </w:tc>
      </w:tr>
      <w:tr w:rsidR="0035616E" w:rsidRPr="00202105" w14:paraId="13D98EA8"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CDAA458"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ADF9A22"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290635"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3E002D6" w14:textId="77777777" w:rsidR="0035616E" w:rsidRPr="00202105" w:rsidRDefault="0035616E" w:rsidP="009D4432">
            <w:pPr>
              <w:pStyle w:val="TAH"/>
            </w:pPr>
            <w:r w:rsidRPr="00202105">
              <w:t>Condition</w:t>
            </w:r>
          </w:p>
        </w:tc>
      </w:tr>
      <w:tr w:rsidR="0035616E" w:rsidRPr="00202105" w14:paraId="697DB29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C427E61" w14:textId="77777777" w:rsidR="0035616E" w:rsidRPr="00202105" w:rsidRDefault="0035616E"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3DF6FD52"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7610177"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82016D" w14:textId="77777777" w:rsidR="0035616E" w:rsidRPr="00202105" w:rsidRDefault="0035616E" w:rsidP="009D4432">
            <w:pPr>
              <w:pStyle w:val="TAL"/>
            </w:pPr>
          </w:p>
        </w:tc>
      </w:tr>
      <w:tr w:rsidR="0035616E" w:rsidRPr="00202105" w14:paraId="112C401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6389489" w14:textId="77777777" w:rsidR="0035616E" w:rsidRPr="00202105" w:rsidRDefault="0035616E"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13A70B29"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0A63F100" w14:textId="77777777" w:rsidR="0035616E" w:rsidRPr="00202105" w:rsidRDefault="0035616E"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37213CF4" w14:textId="77777777" w:rsidR="0035616E" w:rsidRPr="00202105" w:rsidRDefault="0035616E" w:rsidP="009D4432">
            <w:pPr>
              <w:pStyle w:val="TAL"/>
            </w:pPr>
          </w:p>
        </w:tc>
      </w:tr>
      <w:tr w:rsidR="0035616E" w:rsidRPr="00202105" w14:paraId="31082CE7"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69A2CDCD" w14:textId="77777777" w:rsidR="0035616E" w:rsidRPr="00202105" w:rsidRDefault="0035616E"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5BE1474" w14:textId="77777777" w:rsidR="0035616E" w:rsidRPr="00202105" w:rsidRDefault="0035616E"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08237DF6"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A3F559" w14:textId="77777777" w:rsidR="0035616E" w:rsidRPr="00202105" w:rsidRDefault="0035616E" w:rsidP="009D4432">
            <w:pPr>
              <w:pStyle w:val="TAL"/>
            </w:pPr>
          </w:p>
        </w:tc>
      </w:tr>
    </w:tbl>
    <w:p w14:paraId="21AF5E08" w14:textId="77777777" w:rsidR="0035616E" w:rsidRPr="00202105" w:rsidRDefault="0035616E" w:rsidP="009D4432"/>
    <w:p w14:paraId="5FB710A7" w14:textId="77777777" w:rsidR="0035616E" w:rsidRPr="00202105" w:rsidRDefault="0035616E" w:rsidP="009D4432">
      <w:pPr>
        <w:pStyle w:val="TH"/>
        <w:rPr>
          <w:lang w:eastAsia="x-none"/>
        </w:rPr>
      </w:pPr>
      <w:r w:rsidRPr="00202105">
        <w:t>Table 11.1.3.3.3-2:</w:t>
      </w:r>
      <w:r w:rsidRPr="00202105">
        <w:rPr>
          <w:i/>
          <w:iCs/>
        </w:rPr>
        <w:t xml:space="preserve"> </w:t>
      </w:r>
      <w:r w:rsidRPr="00202105">
        <w:rPr>
          <w:iCs/>
        </w:rPr>
        <w:t>REGISTRATION ACCEPT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57D3396"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0D06B5E8"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4.7.1-7</w:t>
            </w:r>
          </w:p>
        </w:tc>
      </w:tr>
      <w:tr w:rsidR="0035616E" w:rsidRPr="00202105" w14:paraId="4A43F010"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3F30E512"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1D0CCBD"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24B4966"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D4BA69F" w14:textId="77777777" w:rsidR="0035616E" w:rsidRPr="00202105" w:rsidRDefault="0035616E" w:rsidP="009D4432">
            <w:pPr>
              <w:pStyle w:val="TAH"/>
            </w:pPr>
            <w:r w:rsidRPr="00202105">
              <w:t>Condition</w:t>
            </w:r>
          </w:p>
        </w:tc>
      </w:tr>
      <w:tr w:rsidR="0035616E" w:rsidRPr="00202105" w14:paraId="1A38BAFD"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2B5D6889" w14:textId="77777777" w:rsidR="0035616E" w:rsidRPr="00202105" w:rsidRDefault="0035616E"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98017A0"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2173663"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8E1E99" w14:textId="77777777" w:rsidR="0035616E" w:rsidRPr="00202105" w:rsidRDefault="0035616E" w:rsidP="009D4432">
            <w:pPr>
              <w:pStyle w:val="TAL"/>
            </w:pPr>
          </w:p>
        </w:tc>
      </w:tr>
      <w:tr w:rsidR="0035616E" w:rsidRPr="00202105" w14:paraId="31C76656"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0D6A3981" w14:textId="77777777" w:rsidR="0035616E" w:rsidRPr="00202105" w:rsidRDefault="0035616E"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F2CC92E"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342EAFD8" w14:textId="77777777" w:rsidR="0035616E" w:rsidRPr="00202105" w:rsidRDefault="0035616E"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7E1CCBE7" w14:textId="77777777" w:rsidR="0035616E" w:rsidRPr="00202105" w:rsidRDefault="0035616E" w:rsidP="009D4432">
            <w:pPr>
              <w:pStyle w:val="TAL"/>
            </w:pPr>
          </w:p>
        </w:tc>
      </w:tr>
      <w:tr w:rsidR="0035616E" w:rsidRPr="00202105" w14:paraId="5BC5C2EF"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9ADD02D" w14:textId="77777777" w:rsidR="0035616E" w:rsidRPr="00202105" w:rsidRDefault="0035616E"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2C182D82" w14:textId="77777777" w:rsidR="0035616E" w:rsidRPr="00202105" w:rsidRDefault="0035616E"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696A1EE" w14:textId="77777777" w:rsidR="0035616E" w:rsidRPr="00202105" w:rsidRDefault="0035616E"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BCEE8CC" w14:textId="77777777" w:rsidR="0035616E" w:rsidRPr="00202105" w:rsidRDefault="0035616E" w:rsidP="009D4432">
            <w:pPr>
              <w:pStyle w:val="TAL"/>
            </w:pPr>
          </w:p>
        </w:tc>
      </w:tr>
    </w:tbl>
    <w:p w14:paraId="4CD42915" w14:textId="77777777" w:rsidR="0035616E" w:rsidRPr="00202105" w:rsidRDefault="0035616E" w:rsidP="009D4432"/>
    <w:p w14:paraId="0238F7CE" w14:textId="77777777" w:rsidR="0035616E" w:rsidRPr="00202105" w:rsidRDefault="0035616E" w:rsidP="009D4432">
      <w:pPr>
        <w:pStyle w:val="TH"/>
        <w:rPr>
          <w:lang w:eastAsia="x-none"/>
        </w:rPr>
      </w:pPr>
      <w:r w:rsidRPr="00202105">
        <w:t>Table 11.1.3.3.3-3:</w:t>
      </w:r>
      <w:r w:rsidRPr="00202105">
        <w:rPr>
          <w:i/>
          <w:iCs/>
        </w:rPr>
        <w:t xml:space="preserve"> </w:t>
      </w:r>
      <w:r w:rsidRPr="00202105">
        <w:rPr>
          <w:iCs/>
        </w:rPr>
        <w:t xml:space="preserve">PDU SESSION ESTABLISHMENT ACCEPT </w:t>
      </w:r>
      <w:r w:rsidRPr="00202105">
        <w:t>(preamble for PDU Session for PS data,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05AB3EE4"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5E873FE6"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Interworking_with_EPS</w:t>
            </w:r>
          </w:p>
        </w:tc>
      </w:tr>
    </w:tbl>
    <w:p w14:paraId="15985D43" w14:textId="77777777" w:rsidR="0035616E" w:rsidRPr="00202105" w:rsidRDefault="0035616E" w:rsidP="009D4432"/>
    <w:p w14:paraId="113EA22B" w14:textId="77777777" w:rsidR="0035616E" w:rsidRPr="00202105" w:rsidRDefault="0035616E" w:rsidP="009D4432">
      <w:pPr>
        <w:pStyle w:val="TH"/>
        <w:rPr>
          <w:lang w:eastAsia="x-none"/>
        </w:rPr>
      </w:pPr>
      <w:r w:rsidRPr="00202105">
        <w:lastRenderedPageBreak/>
        <w:t>Table 11.1.3.3.3-4:</w:t>
      </w:r>
      <w:r w:rsidRPr="00202105">
        <w:rPr>
          <w:i/>
          <w:iCs/>
        </w:rPr>
        <w:t xml:space="preserve"> </w:t>
      </w:r>
      <w:r w:rsidRPr="00202105">
        <w:rPr>
          <w:iCs/>
        </w:rPr>
        <w:t xml:space="preserve">PDU SESSION ESTABLISHMENT ACCEPT </w:t>
      </w:r>
      <w:r w:rsidRPr="00202105">
        <w:t>(preamble for IMS PDU Session,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6EC8AE10"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2AE00265"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Interworking_with_EPS, IMS_DNN_ Requested</w:t>
            </w:r>
          </w:p>
        </w:tc>
      </w:tr>
    </w:tbl>
    <w:p w14:paraId="23CA7FB2" w14:textId="77777777" w:rsidR="0035616E" w:rsidRPr="00202105" w:rsidRDefault="0035616E" w:rsidP="009D4432"/>
    <w:p w14:paraId="2A918816" w14:textId="77777777" w:rsidR="0035616E" w:rsidRPr="00202105" w:rsidRDefault="0035616E" w:rsidP="009D4432">
      <w:pPr>
        <w:pStyle w:val="TH"/>
        <w:rPr>
          <w:lang w:eastAsia="x-none"/>
        </w:rPr>
      </w:pPr>
      <w:r w:rsidRPr="00202105">
        <w:t xml:space="preserve">Table 11.1.3.3.3-5: </w:t>
      </w:r>
      <w:r w:rsidR="005E5494" w:rsidRPr="00202105">
        <w:t>Void</w:t>
      </w:r>
    </w:p>
    <w:p w14:paraId="2C1E8537" w14:textId="77777777" w:rsidR="0035616E" w:rsidRPr="00202105" w:rsidRDefault="0035616E" w:rsidP="009D4432"/>
    <w:p w14:paraId="29E964ED" w14:textId="77777777" w:rsidR="00C91312" w:rsidRPr="00202105" w:rsidRDefault="00C91312" w:rsidP="009D4432">
      <w:pPr>
        <w:pStyle w:val="TH"/>
        <w:rPr>
          <w:lang w:eastAsia="x-none"/>
        </w:rPr>
      </w:pPr>
      <w:r w:rsidRPr="00202105">
        <w:t>Table 11.1.3.3.3-</w:t>
      </w:r>
      <w:r w:rsidRPr="00202105">
        <w:rPr>
          <w:lang w:eastAsia="zh-TW"/>
        </w:rPr>
        <w:t>6</w:t>
      </w:r>
      <w:r w:rsidRPr="00202105">
        <w:t xml:space="preserve">: </w:t>
      </w:r>
      <w:r w:rsidRPr="00202105">
        <w:rPr>
          <w:iCs/>
          <w:lang w:eastAsia="zh-TW"/>
        </w:rPr>
        <w:t>MobilityFromNRCommand</w:t>
      </w:r>
      <w:r w:rsidRPr="00202105">
        <w:rPr>
          <w:iCs/>
        </w:rPr>
        <w:t xml:space="preserve"> </w:t>
      </w:r>
      <w:r w:rsidRPr="00202105">
        <w:t xml:space="preserve">(step </w:t>
      </w:r>
      <w:r w:rsidRPr="00202105">
        <w:rPr>
          <w:lang w:eastAsia="zh-TW"/>
        </w:rPr>
        <w:t>17</w:t>
      </w:r>
      <w:r w:rsidRPr="00202105">
        <w:t>,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8DB6170" w14:textId="77777777" w:rsidTr="002955F6">
        <w:tc>
          <w:tcPr>
            <w:tcW w:w="9635" w:type="dxa"/>
            <w:gridSpan w:val="4"/>
            <w:tcBorders>
              <w:top w:val="single" w:sz="4" w:space="0" w:color="000000"/>
              <w:left w:val="single" w:sz="4" w:space="0" w:color="000000"/>
              <w:bottom w:val="single" w:sz="4" w:space="0" w:color="000000"/>
              <w:right w:val="single" w:sz="4" w:space="0" w:color="000000"/>
            </w:tcBorders>
            <w:hideMark/>
          </w:tcPr>
          <w:p w14:paraId="79D198AF" w14:textId="77777777" w:rsidR="00C91312" w:rsidRPr="00202105" w:rsidRDefault="0029409F" w:rsidP="009D4432">
            <w:pPr>
              <w:pStyle w:val="TAL"/>
              <w:rPr>
                <w:lang w:eastAsia="zh-TW"/>
              </w:rPr>
            </w:pPr>
            <w:r w:rsidRPr="00202105">
              <w:t>Derivation path: TS 38</w:t>
            </w:r>
            <w:r w:rsidR="00C91312" w:rsidRPr="00202105">
              <w:t>.508-1 [4] Table 4.6.1</w:t>
            </w:r>
            <w:r w:rsidR="00C91312" w:rsidRPr="00202105">
              <w:rPr>
                <w:lang w:eastAsia="zh-TW"/>
              </w:rPr>
              <w:t>-8</w:t>
            </w:r>
          </w:p>
        </w:tc>
      </w:tr>
      <w:tr w:rsidR="00C91312" w:rsidRPr="00202105" w14:paraId="272C9C3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13360D3C" w14:textId="77777777" w:rsidR="00C91312" w:rsidRPr="00202105" w:rsidRDefault="00C91312"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BA680E7" w14:textId="77777777" w:rsidR="00C91312" w:rsidRPr="00202105" w:rsidRDefault="00C91312"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ABEA0B" w14:textId="77777777" w:rsidR="00C91312" w:rsidRPr="00202105" w:rsidRDefault="00C91312"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3E96D1" w14:textId="77777777" w:rsidR="00C91312" w:rsidRPr="00202105" w:rsidRDefault="00C91312" w:rsidP="009D4432">
            <w:pPr>
              <w:pStyle w:val="TAH"/>
            </w:pPr>
            <w:r w:rsidRPr="00202105">
              <w:t>Condition</w:t>
            </w:r>
          </w:p>
        </w:tc>
      </w:tr>
      <w:tr w:rsidR="00C91312" w:rsidRPr="00202105" w14:paraId="654BC16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75714D48" w14:textId="77777777" w:rsidR="00C91312" w:rsidRPr="00202105" w:rsidRDefault="00C91312"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16AEAD8F"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644F7BA"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E07DEC" w14:textId="77777777" w:rsidR="00C91312" w:rsidRPr="00202105" w:rsidRDefault="00C91312" w:rsidP="009D4432">
            <w:pPr>
              <w:pStyle w:val="TAL"/>
            </w:pPr>
          </w:p>
        </w:tc>
      </w:tr>
      <w:tr w:rsidR="00C91312" w:rsidRPr="00202105" w14:paraId="042C0A1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647006E" w14:textId="77777777" w:rsidR="00C91312" w:rsidRPr="00202105" w:rsidRDefault="00C91312"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0CE85368" w14:textId="77777777" w:rsidR="00C91312" w:rsidRPr="00202105" w:rsidRDefault="00C91312"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47D46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BE0755" w14:textId="77777777" w:rsidR="00C91312" w:rsidRPr="00202105" w:rsidRDefault="00C91312" w:rsidP="009D4432">
            <w:pPr>
              <w:pStyle w:val="TAL"/>
            </w:pPr>
          </w:p>
        </w:tc>
      </w:tr>
      <w:tr w:rsidR="00C91312" w:rsidRPr="00202105" w14:paraId="3035F8D2"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88CEA41" w14:textId="77777777" w:rsidR="00C91312" w:rsidRPr="00202105" w:rsidRDefault="00C91312"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410392C9"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2F453"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503DCAE" w14:textId="77777777" w:rsidR="00C91312" w:rsidRPr="00202105" w:rsidRDefault="00C91312" w:rsidP="009D4432">
            <w:pPr>
              <w:pStyle w:val="TAL"/>
            </w:pPr>
          </w:p>
        </w:tc>
      </w:tr>
      <w:tr w:rsidR="00C91312" w:rsidRPr="00202105" w14:paraId="4E7119BD"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19762A3" w14:textId="77777777" w:rsidR="00C91312" w:rsidRPr="00202105" w:rsidRDefault="00C91312" w:rsidP="009D4432">
            <w:pPr>
              <w:pStyle w:val="TAL"/>
              <w:rPr>
                <w:lang w:eastAsia="zh-TW"/>
              </w:rPr>
            </w:pPr>
            <w:r w:rsidRPr="00202105">
              <w:rPr>
                <w:lang w:eastAsia="zh-TW"/>
              </w:rPr>
              <w:t xml:space="preserve">    </w:t>
            </w: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7AFD298"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F2EE0B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6FC1F9" w14:textId="77777777" w:rsidR="00C91312" w:rsidRPr="00202105" w:rsidRDefault="00C91312" w:rsidP="009D4432">
            <w:pPr>
              <w:pStyle w:val="TAL"/>
            </w:pPr>
          </w:p>
        </w:tc>
      </w:tr>
      <w:tr w:rsidR="00C91312" w:rsidRPr="00202105" w14:paraId="7B5FDF3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63F54EE9" w14:textId="77777777" w:rsidR="00C91312" w:rsidRPr="00202105" w:rsidRDefault="00C91312"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54E12606" w14:textId="77777777" w:rsidR="00C91312" w:rsidRPr="00202105" w:rsidRDefault="00C91312"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5C7C84C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FF9766" w14:textId="77777777" w:rsidR="00C91312" w:rsidRPr="00202105" w:rsidRDefault="00C91312" w:rsidP="009D4432">
            <w:pPr>
              <w:pStyle w:val="TAL"/>
            </w:pPr>
          </w:p>
        </w:tc>
      </w:tr>
      <w:tr w:rsidR="00C91312" w:rsidRPr="00202105" w14:paraId="223F998E"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280460C2" w14:textId="77777777" w:rsidR="00C91312" w:rsidRPr="00202105" w:rsidRDefault="00C91312"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4B00C978" w14:textId="071809AC" w:rsidR="00C91312" w:rsidRPr="00202105" w:rsidRDefault="00C91312" w:rsidP="009D4432">
            <w:pPr>
              <w:pStyle w:val="TAL"/>
            </w:pPr>
            <w:r w:rsidRPr="00202105">
              <w:t xml:space="preserve">RRCConnectionReconfig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783DD602"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7480DA0" w14:textId="77777777" w:rsidR="00C91312" w:rsidRPr="00202105" w:rsidRDefault="00C91312" w:rsidP="009D4432">
            <w:pPr>
              <w:pStyle w:val="TAL"/>
            </w:pPr>
          </w:p>
        </w:tc>
      </w:tr>
      <w:tr w:rsidR="00C91312" w:rsidRPr="00202105" w14:paraId="2AE2841A"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7CF29BBF" w14:textId="77777777" w:rsidR="00C91312" w:rsidRPr="00202105" w:rsidRDefault="00C91312"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24DF350" w14:textId="77777777" w:rsidR="00C91312" w:rsidRPr="00202105" w:rsidRDefault="00C91312"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037C0089"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72D2B4A" w14:textId="77777777" w:rsidR="00C91312" w:rsidRPr="00202105" w:rsidRDefault="00C91312" w:rsidP="009D4432">
            <w:pPr>
              <w:pStyle w:val="TAL"/>
            </w:pPr>
          </w:p>
        </w:tc>
      </w:tr>
      <w:tr w:rsidR="00C91312" w:rsidRPr="00202105" w14:paraId="79F143A5"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4EF295E9"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B6DFBE3"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565110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14BF48B" w14:textId="77777777" w:rsidR="00C91312" w:rsidRPr="00202105" w:rsidRDefault="00C91312" w:rsidP="009D4432">
            <w:pPr>
              <w:pStyle w:val="TAL"/>
            </w:pPr>
          </w:p>
        </w:tc>
      </w:tr>
      <w:tr w:rsidR="00C91312" w:rsidRPr="00202105" w14:paraId="5F037D1B"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7BD1843"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C589DFA"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EB15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A11085" w14:textId="77777777" w:rsidR="00C91312" w:rsidRPr="00202105" w:rsidRDefault="00C91312" w:rsidP="009D4432">
            <w:pPr>
              <w:pStyle w:val="TAL"/>
            </w:pPr>
          </w:p>
        </w:tc>
      </w:tr>
      <w:tr w:rsidR="00D4317D" w:rsidRPr="00202105" w14:paraId="7268D8CF" w14:textId="77777777" w:rsidTr="000C02A0">
        <w:tc>
          <w:tcPr>
            <w:tcW w:w="4535" w:type="dxa"/>
            <w:tcBorders>
              <w:top w:val="single" w:sz="4" w:space="0" w:color="000000"/>
              <w:left w:val="single" w:sz="4" w:space="0" w:color="000000"/>
              <w:bottom w:val="single" w:sz="4" w:space="0" w:color="000000"/>
              <w:right w:val="single" w:sz="4" w:space="0" w:color="000000"/>
            </w:tcBorders>
          </w:tcPr>
          <w:p w14:paraId="23E356E4" w14:textId="77777777" w:rsidR="00D4317D" w:rsidRPr="00202105" w:rsidRDefault="00D4317D"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38939C0" w14:textId="77777777" w:rsidR="00D4317D" w:rsidRPr="00202105" w:rsidRDefault="00D4317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795B2F" w14:textId="77777777" w:rsidR="00D4317D" w:rsidRPr="00202105" w:rsidRDefault="00D4317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ABEB26" w14:textId="77777777" w:rsidR="00D4317D" w:rsidRPr="00202105" w:rsidRDefault="00D4317D" w:rsidP="009D4432">
            <w:pPr>
              <w:pStyle w:val="TAL"/>
            </w:pPr>
          </w:p>
        </w:tc>
      </w:tr>
      <w:tr w:rsidR="00C91312" w:rsidRPr="00202105" w14:paraId="66E22806"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B526C65" w14:textId="77777777" w:rsidR="00C91312" w:rsidRPr="00202105" w:rsidRDefault="00C91312"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4152772"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972891"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FC0896" w14:textId="77777777" w:rsidR="00C91312" w:rsidRPr="00202105" w:rsidRDefault="00C91312" w:rsidP="009D4432">
            <w:pPr>
              <w:pStyle w:val="TAL"/>
            </w:pPr>
          </w:p>
        </w:tc>
      </w:tr>
    </w:tbl>
    <w:p w14:paraId="0D265D9A" w14:textId="77777777" w:rsidR="00C91312" w:rsidRPr="00202105" w:rsidRDefault="00C91312" w:rsidP="009D4432">
      <w:pPr>
        <w:rPr>
          <w:lang w:eastAsia="zh-TW"/>
        </w:rPr>
      </w:pPr>
    </w:p>
    <w:p w14:paraId="13E1943F" w14:textId="603CCA72" w:rsidR="00C91312" w:rsidRPr="00202105" w:rsidRDefault="00C91312" w:rsidP="009D4432">
      <w:pPr>
        <w:pStyle w:val="TH"/>
        <w:rPr>
          <w:lang w:eastAsia="zh-TW"/>
        </w:rPr>
      </w:pPr>
      <w:r w:rsidRPr="00202105">
        <w:t>Table 11.1.3.3.3-</w:t>
      </w:r>
      <w:r w:rsidRPr="00202105">
        <w:rPr>
          <w:lang w:eastAsia="zh-TW"/>
        </w:rPr>
        <w:t>7</w:t>
      </w:r>
      <w:r w:rsidRPr="00202105">
        <w:t xml:space="preserve">: </w:t>
      </w:r>
      <w:r w:rsidRPr="00202105">
        <w:rPr>
          <w:iCs/>
          <w:lang w:eastAsia="zh-TW"/>
        </w:rPr>
        <w:t>RRCConnectionRe</w:t>
      </w:r>
      <w:r w:rsidR="009E1A43" w:rsidRPr="00202105">
        <w:rPr>
          <w:iCs/>
          <w:lang w:eastAsia="zh-TW"/>
        </w:rPr>
        <w:t>c</w:t>
      </w:r>
      <w:r w:rsidRPr="00202105">
        <w:rPr>
          <w:iCs/>
          <w:lang w:eastAsia="zh-TW"/>
        </w:rPr>
        <w:t>onfiguration</w:t>
      </w:r>
      <w:r w:rsidRPr="00202105">
        <w:rPr>
          <w:iCs/>
        </w:rPr>
        <w:t xml:space="preserve"> </w:t>
      </w:r>
      <w:r w:rsidRPr="00202105">
        <w:t>(Table 11.1.3.3.</w:t>
      </w:r>
      <w:r w:rsidRPr="00202105">
        <w:rPr>
          <w:lang w:eastAsia="zh-TW"/>
        </w:rPr>
        <w:t>3</w:t>
      </w:r>
      <w:r w:rsidRPr="00202105">
        <w:t>-</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C91312" w:rsidRPr="00202105" w14:paraId="4E29C618" w14:textId="77777777" w:rsidTr="002955F6">
        <w:tc>
          <w:tcPr>
            <w:tcW w:w="9635" w:type="dxa"/>
            <w:tcBorders>
              <w:top w:val="single" w:sz="4" w:space="0" w:color="000000"/>
              <w:left w:val="single" w:sz="4" w:space="0" w:color="000000"/>
              <w:bottom w:val="single" w:sz="4" w:space="0" w:color="000000"/>
              <w:right w:val="single" w:sz="4" w:space="0" w:color="000000"/>
            </w:tcBorders>
            <w:hideMark/>
          </w:tcPr>
          <w:p w14:paraId="5000EA4F" w14:textId="20DBC2F1" w:rsidR="00C91312" w:rsidRPr="00202105" w:rsidRDefault="0029409F" w:rsidP="009D4432">
            <w:pPr>
              <w:pStyle w:val="TAL"/>
              <w:rPr>
                <w:lang w:eastAsia="zh-TW"/>
              </w:rPr>
            </w:pPr>
            <w:r w:rsidRPr="00202105">
              <w:t>Derivation path: TS 36</w:t>
            </w:r>
            <w:r w:rsidR="00C91312" w:rsidRPr="00202105">
              <w:t>.508</w:t>
            </w:r>
            <w:r w:rsidR="00D4317D" w:rsidRPr="00202105">
              <w:t xml:space="preserve"> [</w:t>
            </w:r>
            <w:r w:rsidR="00C92107" w:rsidRPr="00202105">
              <w:t>7</w:t>
            </w:r>
            <w:r w:rsidR="00D4317D" w:rsidRPr="00202105">
              <w:t>],</w:t>
            </w:r>
            <w:r w:rsidR="00C91312" w:rsidRPr="00202105">
              <w:t xml:space="preserve"> Table 4.6.1</w:t>
            </w:r>
            <w:r w:rsidR="00C91312" w:rsidRPr="00202105">
              <w:rPr>
                <w:lang w:eastAsia="zh-TW"/>
              </w:rPr>
              <w:t xml:space="preserve">-8 </w:t>
            </w:r>
            <w:r w:rsidR="00C92107" w:rsidRPr="00202105">
              <w:rPr>
                <w:lang w:eastAsia="zh-TW"/>
              </w:rPr>
              <w:t xml:space="preserve">with </w:t>
            </w:r>
            <w:r w:rsidR="00C91312" w:rsidRPr="00202105">
              <w:rPr>
                <w:lang w:eastAsia="zh-TW"/>
              </w:rPr>
              <w:t>condition HO-TO-EUTRA(</w:t>
            </w:r>
            <w:r w:rsidR="009E1A43" w:rsidRPr="00202105">
              <w:rPr>
                <w:lang w:eastAsia="zh-TW"/>
              </w:rPr>
              <w:t>n</w:t>
            </w:r>
            <w:r w:rsidR="00C91312" w:rsidRPr="00202105">
              <w:rPr>
                <w:lang w:eastAsia="zh-TW"/>
              </w:rPr>
              <w:t>,0)</w:t>
            </w:r>
          </w:p>
        </w:tc>
      </w:tr>
    </w:tbl>
    <w:p w14:paraId="33A1680D" w14:textId="77777777" w:rsidR="00C91312" w:rsidRPr="00202105" w:rsidRDefault="00C91312" w:rsidP="009D4432">
      <w:pPr>
        <w:rPr>
          <w:lang w:eastAsia="zh-TW"/>
        </w:rPr>
      </w:pPr>
    </w:p>
    <w:p w14:paraId="522192B0" w14:textId="77777777" w:rsidR="00C91312" w:rsidRPr="00202105" w:rsidRDefault="00C91312" w:rsidP="009D4432">
      <w:pPr>
        <w:pStyle w:val="TH"/>
        <w:rPr>
          <w:lang w:eastAsia="zh-TW"/>
        </w:rPr>
      </w:pPr>
      <w:r w:rsidRPr="00202105">
        <w:t xml:space="preserve">Table </w:t>
      </w:r>
      <w:r w:rsidRPr="00202105">
        <w:rPr>
          <w:lang w:eastAsia="zh-TW"/>
        </w:rPr>
        <w:t>11</w:t>
      </w:r>
      <w:r w:rsidRPr="00202105">
        <w:t>.1.</w:t>
      </w:r>
      <w:r w:rsidRPr="00202105">
        <w:rPr>
          <w:lang w:eastAsia="zh-TW"/>
        </w:rPr>
        <w:t>3</w:t>
      </w:r>
      <w:r w:rsidRPr="00202105">
        <w:t>.</w:t>
      </w:r>
      <w:r w:rsidRPr="00202105">
        <w:rPr>
          <w:lang w:eastAsia="zh-TW"/>
        </w:rPr>
        <w:t>3</w:t>
      </w:r>
      <w:r w:rsidRPr="00202105">
        <w:t>.</w:t>
      </w:r>
      <w:r w:rsidRPr="00202105">
        <w:rPr>
          <w:lang w:eastAsia="zh-TW"/>
        </w:rPr>
        <w:t>3-8</w:t>
      </w:r>
      <w:r w:rsidRPr="00202105">
        <w:t>: MobilityControlInfo</w:t>
      </w:r>
      <w:r w:rsidR="00334151" w:rsidRPr="00202105">
        <w:t xml:space="preserve"> (</w:t>
      </w:r>
      <w:r w:rsidRPr="00202105">
        <w:t>Table 11.1.3.3.3-</w:t>
      </w:r>
      <w:r w:rsidRPr="00202105">
        <w:rPr>
          <w:lang w:eastAsia="zh-TW"/>
        </w:rPr>
        <w:t>7</w:t>
      </w:r>
      <w:r w:rsidR="00334151"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F702AAB" w14:textId="77777777" w:rsidTr="002955F6">
        <w:tc>
          <w:tcPr>
            <w:tcW w:w="9635" w:type="dxa"/>
            <w:gridSpan w:val="4"/>
            <w:hideMark/>
          </w:tcPr>
          <w:p w14:paraId="6D054D37" w14:textId="77777777" w:rsidR="00C91312" w:rsidRPr="00202105" w:rsidRDefault="0029409F" w:rsidP="00C826D8">
            <w:pPr>
              <w:pStyle w:val="TAL"/>
              <w:rPr>
                <w:rFonts w:eastAsia="Malgun Gothic"/>
              </w:rPr>
            </w:pPr>
            <w:r w:rsidRPr="00202105">
              <w:t>Derivation path: TS 36</w:t>
            </w:r>
            <w:r w:rsidR="00C91312" w:rsidRPr="00202105">
              <w:t>.508 [7], Table 4.6.5-1</w:t>
            </w:r>
          </w:p>
        </w:tc>
      </w:tr>
      <w:tr w:rsidR="00C91312" w:rsidRPr="00202105" w14:paraId="7A4E3A57" w14:textId="77777777" w:rsidTr="002955F6">
        <w:tc>
          <w:tcPr>
            <w:tcW w:w="4535" w:type="dxa"/>
            <w:hideMark/>
          </w:tcPr>
          <w:p w14:paraId="0D21CD59" w14:textId="77777777" w:rsidR="00C91312" w:rsidRPr="00202105" w:rsidRDefault="00C91312" w:rsidP="00C826D8">
            <w:pPr>
              <w:pStyle w:val="TAL"/>
            </w:pPr>
            <w:r w:rsidRPr="00202105">
              <w:t>Information Element</w:t>
            </w:r>
          </w:p>
        </w:tc>
        <w:tc>
          <w:tcPr>
            <w:tcW w:w="2267" w:type="dxa"/>
            <w:hideMark/>
          </w:tcPr>
          <w:p w14:paraId="64CF801C" w14:textId="77777777" w:rsidR="00C91312" w:rsidRPr="00202105" w:rsidRDefault="00C91312" w:rsidP="00C826D8">
            <w:pPr>
              <w:pStyle w:val="TAL"/>
            </w:pPr>
            <w:r w:rsidRPr="00202105">
              <w:t>Value/remark</w:t>
            </w:r>
          </w:p>
        </w:tc>
        <w:tc>
          <w:tcPr>
            <w:tcW w:w="1700" w:type="dxa"/>
            <w:hideMark/>
          </w:tcPr>
          <w:p w14:paraId="07729588" w14:textId="77777777" w:rsidR="00C91312" w:rsidRPr="00202105" w:rsidRDefault="00C91312" w:rsidP="00C826D8">
            <w:pPr>
              <w:pStyle w:val="TAL"/>
            </w:pPr>
            <w:r w:rsidRPr="00202105">
              <w:t>Comment</w:t>
            </w:r>
          </w:p>
        </w:tc>
        <w:tc>
          <w:tcPr>
            <w:tcW w:w="1133" w:type="dxa"/>
            <w:hideMark/>
          </w:tcPr>
          <w:p w14:paraId="51DF3056" w14:textId="77777777" w:rsidR="00C91312" w:rsidRPr="00202105" w:rsidRDefault="00C91312" w:rsidP="00C826D8">
            <w:pPr>
              <w:pStyle w:val="TAL"/>
            </w:pPr>
            <w:r w:rsidRPr="00202105">
              <w:t>Condition</w:t>
            </w:r>
          </w:p>
        </w:tc>
      </w:tr>
      <w:tr w:rsidR="00C91312" w:rsidRPr="00202105" w14:paraId="0C1DB018" w14:textId="77777777" w:rsidTr="002955F6">
        <w:tc>
          <w:tcPr>
            <w:tcW w:w="4535" w:type="dxa"/>
            <w:hideMark/>
          </w:tcPr>
          <w:p w14:paraId="26211969" w14:textId="77777777" w:rsidR="00C91312" w:rsidRPr="00202105" w:rsidRDefault="00C91312" w:rsidP="00C826D8">
            <w:pPr>
              <w:pStyle w:val="TAL"/>
            </w:pPr>
            <w:r w:rsidRPr="00202105">
              <w:t>MobilityControlInfo ::= SEQUENCE {</w:t>
            </w:r>
          </w:p>
        </w:tc>
        <w:tc>
          <w:tcPr>
            <w:tcW w:w="2267" w:type="dxa"/>
          </w:tcPr>
          <w:p w14:paraId="5ED8AA15" w14:textId="77777777" w:rsidR="00C91312" w:rsidRPr="00202105" w:rsidRDefault="00C91312" w:rsidP="00C826D8">
            <w:pPr>
              <w:pStyle w:val="TAL"/>
            </w:pPr>
          </w:p>
        </w:tc>
        <w:tc>
          <w:tcPr>
            <w:tcW w:w="1700" w:type="dxa"/>
          </w:tcPr>
          <w:p w14:paraId="3901D8C5" w14:textId="77777777" w:rsidR="00C91312" w:rsidRPr="00202105" w:rsidRDefault="00C91312" w:rsidP="00C826D8">
            <w:pPr>
              <w:pStyle w:val="TAL"/>
            </w:pPr>
          </w:p>
        </w:tc>
        <w:tc>
          <w:tcPr>
            <w:tcW w:w="1133" w:type="dxa"/>
          </w:tcPr>
          <w:p w14:paraId="16E5E20C" w14:textId="77777777" w:rsidR="00C91312" w:rsidRPr="00202105" w:rsidRDefault="00C91312" w:rsidP="00C826D8">
            <w:pPr>
              <w:pStyle w:val="TAL"/>
            </w:pPr>
          </w:p>
        </w:tc>
      </w:tr>
      <w:tr w:rsidR="00C91312" w:rsidRPr="00202105" w14:paraId="35D42756" w14:textId="77777777" w:rsidTr="002955F6">
        <w:tc>
          <w:tcPr>
            <w:tcW w:w="4535" w:type="dxa"/>
            <w:hideMark/>
          </w:tcPr>
          <w:p w14:paraId="69F93201" w14:textId="77777777" w:rsidR="00C91312" w:rsidRPr="00202105" w:rsidRDefault="00C91312" w:rsidP="00C826D8">
            <w:pPr>
              <w:pStyle w:val="TAL"/>
            </w:pPr>
            <w:r w:rsidRPr="00202105">
              <w:t xml:space="preserve">  targetPhysCellId</w:t>
            </w:r>
          </w:p>
        </w:tc>
        <w:tc>
          <w:tcPr>
            <w:tcW w:w="2267" w:type="dxa"/>
            <w:hideMark/>
          </w:tcPr>
          <w:p w14:paraId="18002D6D" w14:textId="77777777" w:rsidR="00C91312" w:rsidRPr="00202105" w:rsidRDefault="00C91312" w:rsidP="00C826D8">
            <w:pPr>
              <w:pStyle w:val="TAL"/>
            </w:pPr>
            <w:r w:rsidRPr="00202105">
              <w:t>PhysicalCellIdentity of E-UTRA Cell 1</w:t>
            </w:r>
          </w:p>
        </w:tc>
        <w:tc>
          <w:tcPr>
            <w:tcW w:w="1700" w:type="dxa"/>
          </w:tcPr>
          <w:p w14:paraId="59DB7900" w14:textId="77777777" w:rsidR="00C91312" w:rsidRPr="00202105" w:rsidRDefault="00C91312" w:rsidP="00C826D8">
            <w:pPr>
              <w:pStyle w:val="TAL"/>
            </w:pPr>
          </w:p>
        </w:tc>
        <w:tc>
          <w:tcPr>
            <w:tcW w:w="1133" w:type="dxa"/>
          </w:tcPr>
          <w:p w14:paraId="53BDDD00" w14:textId="77777777" w:rsidR="00C91312" w:rsidRPr="00202105" w:rsidRDefault="00C91312" w:rsidP="00C826D8">
            <w:pPr>
              <w:pStyle w:val="TAL"/>
            </w:pPr>
          </w:p>
        </w:tc>
      </w:tr>
      <w:tr w:rsidR="00C91312" w:rsidRPr="00202105" w14:paraId="396FC86F" w14:textId="77777777" w:rsidTr="002955F6">
        <w:tc>
          <w:tcPr>
            <w:tcW w:w="4535" w:type="dxa"/>
            <w:hideMark/>
          </w:tcPr>
          <w:p w14:paraId="26F5DC05" w14:textId="77777777" w:rsidR="00C91312" w:rsidRPr="00202105" w:rsidRDefault="00C91312" w:rsidP="00C826D8">
            <w:pPr>
              <w:pStyle w:val="TAL"/>
            </w:pPr>
            <w:r w:rsidRPr="00202105">
              <w:t xml:space="preserve">  carrierFreq SEQUENCE {</w:t>
            </w:r>
          </w:p>
        </w:tc>
        <w:tc>
          <w:tcPr>
            <w:tcW w:w="2267" w:type="dxa"/>
          </w:tcPr>
          <w:p w14:paraId="4106741F" w14:textId="77777777" w:rsidR="00C91312" w:rsidRPr="00202105" w:rsidRDefault="00C91312" w:rsidP="00C826D8">
            <w:pPr>
              <w:pStyle w:val="TAL"/>
            </w:pPr>
          </w:p>
        </w:tc>
        <w:tc>
          <w:tcPr>
            <w:tcW w:w="1700" w:type="dxa"/>
          </w:tcPr>
          <w:p w14:paraId="2FA1ADF7" w14:textId="77777777" w:rsidR="00C91312" w:rsidRPr="00202105" w:rsidRDefault="00C91312" w:rsidP="00C826D8">
            <w:pPr>
              <w:pStyle w:val="TAL"/>
            </w:pPr>
          </w:p>
        </w:tc>
        <w:tc>
          <w:tcPr>
            <w:tcW w:w="1133" w:type="dxa"/>
          </w:tcPr>
          <w:p w14:paraId="689BBB5D" w14:textId="77777777" w:rsidR="00C91312" w:rsidRPr="00202105" w:rsidRDefault="00C91312" w:rsidP="00C826D8">
            <w:pPr>
              <w:pStyle w:val="TAL"/>
            </w:pPr>
          </w:p>
        </w:tc>
      </w:tr>
      <w:tr w:rsidR="00C91312" w:rsidRPr="00202105" w14:paraId="5E688663" w14:textId="77777777" w:rsidTr="002955F6">
        <w:tc>
          <w:tcPr>
            <w:tcW w:w="4535" w:type="dxa"/>
            <w:hideMark/>
          </w:tcPr>
          <w:p w14:paraId="10692883" w14:textId="77777777" w:rsidR="00C91312" w:rsidRPr="00202105" w:rsidRDefault="00C91312" w:rsidP="00C826D8">
            <w:pPr>
              <w:pStyle w:val="TAL"/>
            </w:pPr>
            <w:r w:rsidRPr="00202105">
              <w:t xml:space="preserve">    dl-CarrierFreq</w:t>
            </w:r>
          </w:p>
        </w:tc>
        <w:tc>
          <w:tcPr>
            <w:tcW w:w="2267" w:type="dxa"/>
            <w:hideMark/>
          </w:tcPr>
          <w:p w14:paraId="2D43E96E" w14:textId="77777777" w:rsidR="00C91312" w:rsidRPr="00202105" w:rsidRDefault="00C91312" w:rsidP="00C826D8">
            <w:pPr>
              <w:pStyle w:val="TAL"/>
            </w:pPr>
            <w:r w:rsidRPr="00202105">
              <w:t>Same downlink EARFCN as used for E-UTRA Cell 1</w:t>
            </w:r>
          </w:p>
        </w:tc>
        <w:tc>
          <w:tcPr>
            <w:tcW w:w="1700" w:type="dxa"/>
          </w:tcPr>
          <w:p w14:paraId="215EF183" w14:textId="77777777" w:rsidR="00C91312" w:rsidRPr="00202105" w:rsidRDefault="00C91312" w:rsidP="00C826D8">
            <w:pPr>
              <w:pStyle w:val="TAL"/>
            </w:pPr>
          </w:p>
        </w:tc>
        <w:tc>
          <w:tcPr>
            <w:tcW w:w="1133" w:type="dxa"/>
          </w:tcPr>
          <w:p w14:paraId="5263EC2E" w14:textId="77777777" w:rsidR="00C91312" w:rsidRPr="00202105" w:rsidRDefault="00C91312" w:rsidP="00C826D8">
            <w:pPr>
              <w:pStyle w:val="TAL"/>
            </w:pPr>
          </w:p>
        </w:tc>
      </w:tr>
      <w:tr w:rsidR="00C91312" w:rsidRPr="00202105" w14:paraId="344EAACD" w14:textId="77777777" w:rsidTr="002955F6">
        <w:tc>
          <w:tcPr>
            <w:tcW w:w="4535" w:type="dxa"/>
            <w:hideMark/>
          </w:tcPr>
          <w:p w14:paraId="6AF87075" w14:textId="77777777" w:rsidR="00C91312" w:rsidRPr="00202105" w:rsidRDefault="00C91312" w:rsidP="00C826D8">
            <w:pPr>
              <w:pStyle w:val="TAL"/>
            </w:pPr>
            <w:r w:rsidRPr="00202105">
              <w:t xml:space="preserve">  }</w:t>
            </w:r>
          </w:p>
        </w:tc>
        <w:tc>
          <w:tcPr>
            <w:tcW w:w="2267" w:type="dxa"/>
          </w:tcPr>
          <w:p w14:paraId="57FF394E" w14:textId="77777777" w:rsidR="00C91312" w:rsidRPr="00202105" w:rsidRDefault="00C91312" w:rsidP="00C826D8">
            <w:pPr>
              <w:pStyle w:val="TAL"/>
            </w:pPr>
          </w:p>
        </w:tc>
        <w:tc>
          <w:tcPr>
            <w:tcW w:w="1700" w:type="dxa"/>
          </w:tcPr>
          <w:p w14:paraId="75464877" w14:textId="77777777" w:rsidR="00C91312" w:rsidRPr="00202105" w:rsidRDefault="00C91312" w:rsidP="00C826D8">
            <w:pPr>
              <w:pStyle w:val="TAL"/>
            </w:pPr>
          </w:p>
        </w:tc>
        <w:tc>
          <w:tcPr>
            <w:tcW w:w="1133" w:type="dxa"/>
          </w:tcPr>
          <w:p w14:paraId="2456E2FC" w14:textId="77777777" w:rsidR="00C91312" w:rsidRPr="00202105" w:rsidRDefault="00C91312" w:rsidP="00C826D8">
            <w:pPr>
              <w:pStyle w:val="TAL"/>
            </w:pPr>
          </w:p>
        </w:tc>
      </w:tr>
      <w:tr w:rsidR="00C91312" w:rsidRPr="00202105" w14:paraId="5E168773" w14:textId="77777777" w:rsidTr="002955F6">
        <w:tc>
          <w:tcPr>
            <w:tcW w:w="4535" w:type="dxa"/>
            <w:hideMark/>
          </w:tcPr>
          <w:p w14:paraId="48FB385D" w14:textId="77777777" w:rsidR="00C91312" w:rsidRPr="00202105" w:rsidRDefault="00C91312" w:rsidP="00C826D8">
            <w:pPr>
              <w:pStyle w:val="TAL"/>
            </w:pPr>
            <w:r w:rsidRPr="00202105">
              <w:t xml:space="preserve">  carrierFreq</w:t>
            </w:r>
          </w:p>
        </w:tc>
        <w:tc>
          <w:tcPr>
            <w:tcW w:w="2267" w:type="dxa"/>
            <w:hideMark/>
          </w:tcPr>
          <w:p w14:paraId="68AE22F9" w14:textId="77777777" w:rsidR="00C91312" w:rsidRPr="00202105" w:rsidRDefault="00C91312" w:rsidP="00C826D8">
            <w:pPr>
              <w:pStyle w:val="TAL"/>
            </w:pPr>
            <w:r w:rsidRPr="00202105">
              <w:t>Not present</w:t>
            </w:r>
          </w:p>
        </w:tc>
        <w:tc>
          <w:tcPr>
            <w:tcW w:w="1700" w:type="dxa"/>
          </w:tcPr>
          <w:p w14:paraId="7B808677" w14:textId="77777777" w:rsidR="00C91312" w:rsidRPr="00202105" w:rsidRDefault="00C91312" w:rsidP="00C826D8">
            <w:pPr>
              <w:pStyle w:val="TAL"/>
            </w:pPr>
          </w:p>
        </w:tc>
        <w:tc>
          <w:tcPr>
            <w:tcW w:w="1133" w:type="dxa"/>
            <w:hideMark/>
          </w:tcPr>
          <w:p w14:paraId="0CB38589" w14:textId="77777777" w:rsidR="00C91312" w:rsidRPr="00202105" w:rsidRDefault="00C91312" w:rsidP="00C826D8">
            <w:pPr>
              <w:pStyle w:val="TAL"/>
            </w:pPr>
            <w:r w:rsidRPr="00202105">
              <w:t>Band &gt; 64</w:t>
            </w:r>
          </w:p>
        </w:tc>
      </w:tr>
      <w:tr w:rsidR="00C91312" w:rsidRPr="00202105" w14:paraId="3F7B5552" w14:textId="77777777" w:rsidTr="002955F6">
        <w:tc>
          <w:tcPr>
            <w:tcW w:w="4535" w:type="dxa"/>
            <w:hideMark/>
          </w:tcPr>
          <w:p w14:paraId="215726D6" w14:textId="77777777" w:rsidR="00C91312" w:rsidRPr="00202105" w:rsidRDefault="00C91312" w:rsidP="00C826D8">
            <w:pPr>
              <w:pStyle w:val="TAL"/>
            </w:pPr>
            <w:r w:rsidRPr="00202105">
              <w:t xml:space="preserve">  carrierBandwidth SEQUENCE {</w:t>
            </w:r>
          </w:p>
        </w:tc>
        <w:tc>
          <w:tcPr>
            <w:tcW w:w="2267" w:type="dxa"/>
          </w:tcPr>
          <w:p w14:paraId="2779B457" w14:textId="77777777" w:rsidR="00C91312" w:rsidRPr="00202105" w:rsidRDefault="00C91312" w:rsidP="00C826D8">
            <w:pPr>
              <w:pStyle w:val="TAL"/>
            </w:pPr>
          </w:p>
        </w:tc>
        <w:tc>
          <w:tcPr>
            <w:tcW w:w="1700" w:type="dxa"/>
          </w:tcPr>
          <w:p w14:paraId="030823DC" w14:textId="77777777" w:rsidR="00C91312" w:rsidRPr="00202105" w:rsidRDefault="00C91312" w:rsidP="00C826D8">
            <w:pPr>
              <w:pStyle w:val="TAL"/>
            </w:pPr>
          </w:p>
        </w:tc>
        <w:tc>
          <w:tcPr>
            <w:tcW w:w="1133" w:type="dxa"/>
          </w:tcPr>
          <w:p w14:paraId="6A544F83" w14:textId="77777777" w:rsidR="00C91312" w:rsidRPr="00202105" w:rsidRDefault="00C91312" w:rsidP="00C826D8">
            <w:pPr>
              <w:pStyle w:val="TAL"/>
            </w:pPr>
          </w:p>
        </w:tc>
      </w:tr>
      <w:tr w:rsidR="00C91312" w:rsidRPr="00202105" w14:paraId="3DBFED54" w14:textId="77777777" w:rsidTr="002955F6">
        <w:tc>
          <w:tcPr>
            <w:tcW w:w="4535" w:type="dxa"/>
            <w:hideMark/>
          </w:tcPr>
          <w:p w14:paraId="7984F783" w14:textId="77777777" w:rsidR="00C91312" w:rsidRPr="00202105" w:rsidRDefault="00C91312" w:rsidP="00C826D8">
            <w:pPr>
              <w:pStyle w:val="TAL"/>
            </w:pPr>
            <w:r w:rsidRPr="00202105">
              <w:t xml:space="preserve">    dl-Bandwidth</w:t>
            </w:r>
          </w:p>
        </w:tc>
        <w:tc>
          <w:tcPr>
            <w:tcW w:w="2267" w:type="dxa"/>
            <w:hideMark/>
          </w:tcPr>
          <w:p w14:paraId="7D185CCA" w14:textId="77777777" w:rsidR="00C91312" w:rsidRPr="00202105" w:rsidRDefault="00C91312" w:rsidP="00C826D8">
            <w:pPr>
              <w:pStyle w:val="TAL"/>
            </w:pPr>
            <w:r w:rsidRPr="00202105">
              <w:t>Downlink system bandwidth under test.</w:t>
            </w:r>
          </w:p>
        </w:tc>
        <w:tc>
          <w:tcPr>
            <w:tcW w:w="1700" w:type="dxa"/>
          </w:tcPr>
          <w:p w14:paraId="2AACA97F" w14:textId="77777777" w:rsidR="00C91312" w:rsidRPr="00202105" w:rsidRDefault="00C91312" w:rsidP="00C826D8">
            <w:pPr>
              <w:pStyle w:val="TAL"/>
            </w:pPr>
          </w:p>
        </w:tc>
        <w:tc>
          <w:tcPr>
            <w:tcW w:w="1133" w:type="dxa"/>
          </w:tcPr>
          <w:p w14:paraId="3CEF2735" w14:textId="77777777" w:rsidR="00C91312" w:rsidRPr="00202105" w:rsidRDefault="00C91312" w:rsidP="00C826D8">
            <w:pPr>
              <w:pStyle w:val="TAL"/>
            </w:pPr>
          </w:p>
        </w:tc>
      </w:tr>
      <w:tr w:rsidR="00C91312" w:rsidRPr="00202105" w14:paraId="465FD552" w14:textId="77777777" w:rsidTr="002955F6">
        <w:tc>
          <w:tcPr>
            <w:tcW w:w="4535" w:type="dxa"/>
            <w:hideMark/>
          </w:tcPr>
          <w:p w14:paraId="07007787" w14:textId="77777777" w:rsidR="00C91312" w:rsidRPr="00202105" w:rsidRDefault="00C91312" w:rsidP="00C826D8">
            <w:pPr>
              <w:pStyle w:val="TAL"/>
            </w:pPr>
            <w:r w:rsidRPr="00202105">
              <w:t xml:space="preserve">    ul-Bandwidth</w:t>
            </w:r>
          </w:p>
        </w:tc>
        <w:tc>
          <w:tcPr>
            <w:tcW w:w="2267" w:type="dxa"/>
            <w:hideMark/>
          </w:tcPr>
          <w:p w14:paraId="37F61883" w14:textId="77777777" w:rsidR="00C91312" w:rsidRPr="00202105" w:rsidRDefault="00C91312" w:rsidP="00C826D8">
            <w:pPr>
              <w:pStyle w:val="TAL"/>
            </w:pPr>
            <w:r w:rsidRPr="00202105">
              <w:t>Uplink Bandwidth under test.</w:t>
            </w:r>
          </w:p>
        </w:tc>
        <w:tc>
          <w:tcPr>
            <w:tcW w:w="1700" w:type="dxa"/>
          </w:tcPr>
          <w:p w14:paraId="77172258" w14:textId="77777777" w:rsidR="00C91312" w:rsidRPr="00202105" w:rsidRDefault="00C91312" w:rsidP="00C826D8">
            <w:pPr>
              <w:pStyle w:val="TAL"/>
            </w:pPr>
          </w:p>
        </w:tc>
        <w:tc>
          <w:tcPr>
            <w:tcW w:w="1133" w:type="dxa"/>
            <w:hideMark/>
          </w:tcPr>
          <w:p w14:paraId="4D8D721E" w14:textId="77777777" w:rsidR="00C91312" w:rsidRPr="00202105" w:rsidRDefault="00C91312" w:rsidP="00C826D8">
            <w:pPr>
              <w:pStyle w:val="TAL"/>
            </w:pPr>
            <w:r w:rsidRPr="00202105">
              <w:t>FDD</w:t>
            </w:r>
          </w:p>
        </w:tc>
      </w:tr>
      <w:tr w:rsidR="00C91312" w:rsidRPr="00202105" w14:paraId="538CDAC6" w14:textId="77777777" w:rsidTr="002955F6">
        <w:tc>
          <w:tcPr>
            <w:tcW w:w="4535" w:type="dxa"/>
            <w:hideMark/>
          </w:tcPr>
          <w:p w14:paraId="65877E42" w14:textId="77777777" w:rsidR="00C91312" w:rsidRPr="00202105" w:rsidRDefault="00C91312" w:rsidP="00C826D8">
            <w:pPr>
              <w:pStyle w:val="TAL"/>
            </w:pPr>
            <w:r w:rsidRPr="00202105">
              <w:t xml:space="preserve">    ul-Bandwidth</w:t>
            </w:r>
          </w:p>
        </w:tc>
        <w:tc>
          <w:tcPr>
            <w:tcW w:w="2267" w:type="dxa"/>
            <w:hideMark/>
          </w:tcPr>
          <w:p w14:paraId="1A039128" w14:textId="77777777" w:rsidR="00C91312" w:rsidRPr="00202105" w:rsidRDefault="00C91312" w:rsidP="00C826D8">
            <w:pPr>
              <w:pStyle w:val="TAL"/>
            </w:pPr>
            <w:r w:rsidRPr="00202105">
              <w:t>Not present</w:t>
            </w:r>
          </w:p>
        </w:tc>
        <w:tc>
          <w:tcPr>
            <w:tcW w:w="1700" w:type="dxa"/>
          </w:tcPr>
          <w:p w14:paraId="15E46395" w14:textId="77777777" w:rsidR="00C91312" w:rsidRPr="00202105" w:rsidRDefault="00C91312" w:rsidP="00C826D8">
            <w:pPr>
              <w:pStyle w:val="TAL"/>
            </w:pPr>
          </w:p>
        </w:tc>
        <w:tc>
          <w:tcPr>
            <w:tcW w:w="1133" w:type="dxa"/>
            <w:hideMark/>
          </w:tcPr>
          <w:p w14:paraId="75CCF982" w14:textId="77777777" w:rsidR="00C91312" w:rsidRPr="00202105" w:rsidRDefault="00C91312" w:rsidP="00C826D8">
            <w:pPr>
              <w:pStyle w:val="TAL"/>
            </w:pPr>
            <w:r w:rsidRPr="00202105">
              <w:t>TDD</w:t>
            </w:r>
          </w:p>
        </w:tc>
      </w:tr>
      <w:tr w:rsidR="00C91312" w:rsidRPr="00202105" w14:paraId="61FB799E" w14:textId="77777777" w:rsidTr="002955F6">
        <w:tc>
          <w:tcPr>
            <w:tcW w:w="4535" w:type="dxa"/>
            <w:hideMark/>
          </w:tcPr>
          <w:p w14:paraId="5DB1C328" w14:textId="77777777" w:rsidR="00C91312" w:rsidRPr="00202105" w:rsidRDefault="00C91312" w:rsidP="00C826D8">
            <w:pPr>
              <w:pStyle w:val="TAL"/>
            </w:pPr>
            <w:r w:rsidRPr="00202105">
              <w:t xml:space="preserve">  }</w:t>
            </w:r>
          </w:p>
        </w:tc>
        <w:tc>
          <w:tcPr>
            <w:tcW w:w="2267" w:type="dxa"/>
          </w:tcPr>
          <w:p w14:paraId="0798BE96" w14:textId="77777777" w:rsidR="00C91312" w:rsidRPr="00202105" w:rsidRDefault="00C91312" w:rsidP="00C826D8">
            <w:pPr>
              <w:pStyle w:val="TAL"/>
            </w:pPr>
          </w:p>
        </w:tc>
        <w:tc>
          <w:tcPr>
            <w:tcW w:w="1700" w:type="dxa"/>
          </w:tcPr>
          <w:p w14:paraId="09D426EF" w14:textId="77777777" w:rsidR="00C91312" w:rsidRPr="00202105" w:rsidRDefault="00C91312" w:rsidP="00C826D8">
            <w:pPr>
              <w:pStyle w:val="TAL"/>
            </w:pPr>
          </w:p>
        </w:tc>
        <w:tc>
          <w:tcPr>
            <w:tcW w:w="1133" w:type="dxa"/>
          </w:tcPr>
          <w:p w14:paraId="2AE65945" w14:textId="77777777" w:rsidR="00C91312" w:rsidRPr="00202105" w:rsidRDefault="00C91312" w:rsidP="00C826D8">
            <w:pPr>
              <w:pStyle w:val="TAL"/>
            </w:pPr>
          </w:p>
        </w:tc>
      </w:tr>
      <w:tr w:rsidR="00C91312" w:rsidRPr="00202105" w14:paraId="53BA7021" w14:textId="77777777" w:rsidTr="002955F6">
        <w:tc>
          <w:tcPr>
            <w:tcW w:w="4535" w:type="dxa"/>
            <w:hideMark/>
          </w:tcPr>
          <w:p w14:paraId="07757C2B" w14:textId="77777777" w:rsidR="00C91312" w:rsidRPr="00202105" w:rsidRDefault="00C91312" w:rsidP="00C826D8">
            <w:pPr>
              <w:pStyle w:val="TAL"/>
            </w:pPr>
            <w:r w:rsidRPr="00202105">
              <w:t xml:space="preserve">  additionalSpectrumEmission</w:t>
            </w:r>
          </w:p>
        </w:tc>
        <w:tc>
          <w:tcPr>
            <w:tcW w:w="2267" w:type="dxa"/>
            <w:hideMark/>
          </w:tcPr>
          <w:p w14:paraId="412921F6" w14:textId="77777777" w:rsidR="00C91312" w:rsidRPr="00202105" w:rsidRDefault="00C91312" w:rsidP="00C826D8">
            <w:pPr>
              <w:pStyle w:val="TAL"/>
            </w:pPr>
            <w:r w:rsidRPr="00202105">
              <w:t>1</w:t>
            </w:r>
          </w:p>
        </w:tc>
        <w:tc>
          <w:tcPr>
            <w:tcW w:w="1700" w:type="dxa"/>
          </w:tcPr>
          <w:p w14:paraId="6208B7E0" w14:textId="77777777" w:rsidR="00C91312" w:rsidRPr="00202105" w:rsidRDefault="00C91312" w:rsidP="00C826D8">
            <w:pPr>
              <w:pStyle w:val="TAL"/>
            </w:pPr>
          </w:p>
        </w:tc>
        <w:tc>
          <w:tcPr>
            <w:tcW w:w="1133" w:type="dxa"/>
            <w:hideMark/>
          </w:tcPr>
          <w:p w14:paraId="03830098" w14:textId="77777777" w:rsidR="00C91312" w:rsidRPr="00202105" w:rsidRDefault="00C91312" w:rsidP="00C826D8">
            <w:pPr>
              <w:pStyle w:val="TAL"/>
            </w:pPr>
            <w:r w:rsidRPr="00202105">
              <w:t>HO-to-EUTRA</w:t>
            </w:r>
          </w:p>
        </w:tc>
      </w:tr>
      <w:tr w:rsidR="00C91312" w:rsidRPr="00202105" w14:paraId="09C369FD" w14:textId="77777777" w:rsidTr="002955F6">
        <w:tc>
          <w:tcPr>
            <w:tcW w:w="4535" w:type="dxa"/>
            <w:hideMark/>
          </w:tcPr>
          <w:p w14:paraId="326C8292" w14:textId="77777777" w:rsidR="00C91312" w:rsidRPr="00202105" w:rsidRDefault="00C91312" w:rsidP="00C826D8">
            <w:pPr>
              <w:pStyle w:val="TAL"/>
            </w:pPr>
            <w:r w:rsidRPr="00202105">
              <w:t xml:space="preserve">  carrierFreq-v9e0 SEQUENCE {</w:t>
            </w:r>
          </w:p>
        </w:tc>
        <w:tc>
          <w:tcPr>
            <w:tcW w:w="2267" w:type="dxa"/>
          </w:tcPr>
          <w:p w14:paraId="07D9FA0D" w14:textId="77777777" w:rsidR="00C91312" w:rsidRPr="00202105" w:rsidRDefault="00C91312" w:rsidP="00C826D8">
            <w:pPr>
              <w:pStyle w:val="TAL"/>
            </w:pPr>
          </w:p>
        </w:tc>
        <w:tc>
          <w:tcPr>
            <w:tcW w:w="1700" w:type="dxa"/>
          </w:tcPr>
          <w:p w14:paraId="505A847C" w14:textId="77777777" w:rsidR="00C91312" w:rsidRPr="00202105" w:rsidRDefault="00C91312" w:rsidP="00C826D8">
            <w:pPr>
              <w:pStyle w:val="TAL"/>
            </w:pPr>
          </w:p>
        </w:tc>
        <w:tc>
          <w:tcPr>
            <w:tcW w:w="1133" w:type="dxa"/>
            <w:hideMark/>
          </w:tcPr>
          <w:p w14:paraId="3B9978FE" w14:textId="77777777" w:rsidR="00C91312" w:rsidRPr="00202105" w:rsidRDefault="00C91312" w:rsidP="00C826D8">
            <w:pPr>
              <w:pStyle w:val="TAL"/>
            </w:pPr>
            <w:r w:rsidRPr="00202105">
              <w:t>Band &gt; 64</w:t>
            </w:r>
          </w:p>
        </w:tc>
      </w:tr>
      <w:tr w:rsidR="00C91312" w:rsidRPr="00202105" w14:paraId="36FE8DFB" w14:textId="77777777" w:rsidTr="002955F6">
        <w:tc>
          <w:tcPr>
            <w:tcW w:w="4535" w:type="dxa"/>
            <w:hideMark/>
          </w:tcPr>
          <w:p w14:paraId="28C5CDDA" w14:textId="77777777" w:rsidR="00C91312" w:rsidRPr="00202105" w:rsidRDefault="00C91312" w:rsidP="00C826D8">
            <w:pPr>
              <w:pStyle w:val="TAL"/>
            </w:pPr>
            <w:r w:rsidRPr="00202105">
              <w:t xml:space="preserve">    dl-CarrierFreq-v9e0</w:t>
            </w:r>
          </w:p>
        </w:tc>
        <w:tc>
          <w:tcPr>
            <w:tcW w:w="2267" w:type="dxa"/>
            <w:hideMark/>
          </w:tcPr>
          <w:p w14:paraId="4776EDDA" w14:textId="77777777" w:rsidR="00C91312" w:rsidRPr="00202105" w:rsidRDefault="00C91312" w:rsidP="00C826D8">
            <w:pPr>
              <w:pStyle w:val="TAL"/>
            </w:pPr>
            <w:r w:rsidRPr="00202105">
              <w:t>Same downlink EARFCN as used for E-UTRA Cell 1</w:t>
            </w:r>
          </w:p>
        </w:tc>
        <w:tc>
          <w:tcPr>
            <w:tcW w:w="1700" w:type="dxa"/>
          </w:tcPr>
          <w:p w14:paraId="388F8CE0" w14:textId="77777777" w:rsidR="00C91312" w:rsidRPr="00202105" w:rsidRDefault="00C91312" w:rsidP="00C826D8">
            <w:pPr>
              <w:pStyle w:val="TAL"/>
            </w:pPr>
          </w:p>
        </w:tc>
        <w:tc>
          <w:tcPr>
            <w:tcW w:w="1133" w:type="dxa"/>
          </w:tcPr>
          <w:p w14:paraId="761C4E8E" w14:textId="77777777" w:rsidR="00C91312" w:rsidRPr="00202105" w:rsidRDefault="00C91312" w:rsidP="00C826D8">
            <w:pPr>
              <w:pStyle w:val="TAL"/>
            </w:pPr>
          </w:p>
        </w:tc>
      </w:tr>
      <w:tr w:rsidR="00C91312" w:rsidRPr="00202105" w14:paraId="1FF73BC1" w14:textId="77777777" w:rsidTr="002955F6">
        <w:tc>
          <w:tcPr>
            <w:tcW w:w="4535" w:type="dxa"/>
            <w:hideMark/>
          </w:tcPr>
          <w:p w14:paraId="5E999B57" w14:textId="77777777" w:rsidR="00C91312" w:rsidRPr="00202105" w:rsidRDefault="00C91312" w:rsidP="00C826D8">
            <w:pPr>
              <w:pStyle w:val="TAL"/>
            </w:pPr>
            <w:r w:rsidRPr="00202105">
              <w:t xml:space="preserve">  }</w:t>
            </w:r>
          </w:p>
        </w:tc>
        <w:tc>
          <w:tcPr>
            <w:tcW w:w="2267" w:type="dxa"/>
          </w:tcPr>
          <w:p w14:paraId="45E94B8C" w14:textId="77777777" w:rsidR="00C91312" w:rsidRPr="00202105" w:rsidRDefault="00C91312" w:rsidP="00C826D8">
            <w:pPr>
              <w:pStyle w:val="TAL"/>
            </w:pPr>
          </w:p>
        </w:tc>
        <w:tc>
          <w:tcPr>
            <w:tcW w:w="1700" w:type="dxa"/>
          </w:tcPr>
          <w:p w14:paraId="220405C4" w14:textId="77777777" w:rsidR="00C91312" w:rsidRPr="00202105" w:rsidRDefault="00C91312" w:rsidP="00C826D8">
            <w:pPr>
              <w:pStyle w:val="TAL"/>
            </w:pPr>
          </w:p>
        </w:tc>
        <w:tc>
          <w:tcPr>
            <w:tcW w:w="1133" w:type="dxa"/>
          </w:tcPr>
          <w:p w14:paraId="0F5DE3C2" w14:textId="77777777" w:rsidR="00C91312" w:rsidRPr="00202105" w:rsidRDefault="00C91312" w:rsidP="00C826D8">
            <w:pPr>
              <w:pStyle w:val="TAL"/>
            </w:pPr>
          </w:p>
        </w:tc>
      </w:tr>
      <w:tr w:rsidR="00C91312" w:rsidRPr="00202105" w14:paraId="61766464" w14:textId="77777777" w:rsidTr="002955F6">
        <w:tc>
          <w:tcPr>
            <w:tcW w:w="4535" w:type="dxa"/>
            <w:hideMark/>
          </w:tcPr>
          <w:p w14:paraId="6ABC3061" w14:textId="77777777" w:rsidR="00C91312" w:rsidRPr="00202105" w:rsidRDefault="00C91312" w:rsidP="00C826D8">
            <w:pPr>
              <w:pStyle w:val="TAL"/>
            </w:pPr>
            <w:r w:rsidRPr="00202105">
              <w:t>}</w:t>
            </w:r>
          </w:p>
        </w:tc>
        <w:tc>
          <w:tcPr>
            <w:tcW w:w="2267" w:type="dxa"/>
          </w:tcPr>
          <w:p w14:paraId="5098EE33" w14:textId="77777777" w:rsidR="00C91312" w:rsidRPr="00202105" w:rsidRDefault="00C91312" w:rsidP="00C826D8">
            <w:pPr>
              <w:pStyle w:val="TAL"/>
            </w:pPr>
          </w:p>
        </w:tc>
        <w:tc>
          <w:tcPr>
            <w:tcW w:w="1700" w:type="dxa"/>
          </w:tcPr>
          <w:p w14:paraId="15F70920" w14:textId="77777777" w:rsidR="00C91312" w:rsidRPr="00202105" w:rsidRDefault="00C91312" w:rsidP="00C826D8">
            <w:pPr>
              <w:pStyle w:val="TAL"/>
            </w:pPr>
          </w:p>
        </w:tc>
        <w:tc>
          <w:tcPr>
            <w:tcW w:w="1133" w:type="dxa"/>
          </w:tcPr>
          <w:p w14:paraId="4125C7FF" w14:textId="77777777" w:rsidR="00C91312" w:rsidRPr="00202105" w:rsidRDefault="00C91312" w:rsidP="00C826D8">
            <w:pPr>
              <w:pStyle w:val="TAL"/>
            </w:pPr>
          </w:p>
        </w:tc>
      </w:tr>
    </w:tbl>
    <w:p w14:paraId="15F6399B" w14:textId="77777777" w:rsidR="00C91312" w:rsidRPr="00202105" w:rsidRDefault="00C91312"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C91312" w:rsidRPr="00202105" w14:paraId="01C73037" w14:textId="77777777" w:rsidTr="007267D5">
        <w:trPr>
          <w:jc w:val="center"/>
        </w:trPr>
        <w:tc>
          <w:tcPr>
            <w:tcW w:w="2321" w:type="dxa"/>
            <w:hideMark/>
          </w:tcPr>
          <w:p w14:paraId="220CAAA7" w14:textId="77777777" w:rsidR="00C91312" w:rsidRPr="00202105" w:rsidRDefault="00C91312" w:rsidP="00C826D8">
            <w:pPr>
              <w:pStyle w:val="TAH"/>
              <w:rPr>
                <w:rFonts w:eastAsia="Malgun Gothic"/>
              </w:rPr>
            </w:pPr>
            <w:r w:rsidRPr="00202105">
              <w:lastRenderedPageBreak/>
              <w:t>Condition</w:t>
            </w:r>
          </w:p>
        </w:tc>
        <w:tc>
          <w:tcPr>
            <w:tcW w:w="7168" w:type="dxa"/>
            <w:hideMark/>
          </w:tcPr>
          <w:p w14:paraId="5AFB9D1C" w14:textId="77777777" w:rsidR="00C91312" w:rsidRPr="00202105" w:rsidRDefault="00C91312" w:rsidP="00C826D8">
            <w:pPr>
              <w:pStyle w:val="TAH"/>
            </w:pPr>
            <w:r w:rsidRPr="00202105">
              <w:t>Explanation</w:t>
            </w:r>
          </w:p>
        </w:tc>
      </w:tr>
      <w:tr w:rsidR="00C91312" w:rsidRPr="00202105" w14:paraId="0A29CD45" w14:textId="77777777" w:rsidTr="007267D5">
        <w:trPr>
          <w:jc w:val="center"/>
        </w:trPr>
        <w:tc>
          <w:tcPr>
            <w:tcW w:w="2321" w:type="dxa"/>
            <w:hideMark/>
          </w:tcPr>
          <w:p w14:paraId="519156D1" w14:textId="77777777" w:rsidR="00C91312" w:rsidRPr="00202105" w:rsidRDefault="00C91312" w:rsidP="00C826D8">
            <w:pPr>
              <w:pStyle w:val="TAL"/>
            </w:pPr>
            <w:r w:rsidRPr="00202105">
              <w:t>FDD</w:t>
            </w:r>
          </w:p>
        </w:tc>
        <w:tc>
          <w:tcPr>
            <w:tcW w:w="7168" w:type="dxa"/>
            <w:hideMark/>
          </w:tcPr>
          <w:p w14:paraId="4FBC698B" w14:textId="77777777" w:rsidR="00C91312" w:rsidRPr="00202105" w:rsidRDefault="00C91312" w:rsidP="00C826D8">
            <w:pPr>
              <w:pStyle w:val="TAL"/>
            </w:pPr>
            <w:r w:rsidRPr="00202105">
              <w:t>FDD cell environment</w:t>
            </w:r>
          </w:p>
        </w:tc>
      </w:tr>
      <w:tr w:rsidR="00C91312" w:rsidRPr="00202105" w14:paraId="62D62BDB" w14:textId="77777777" w:rsidTr="007267D5">
        <w:trPr>
          <w:jc w:val="center"/>
        </w:trPr>
        <w:tc>
          <w:tcPr>
            <w:tcW w:w="2321" w:type="dxa"/>
            <w:hideMark/>
          </w:tcPr>
          <w:p w14:paraId="00B48665" w14:textId="77777777" w:rsidR="00C91312" w:rsidRPr="00202105" w:rsidRDefault="00C91312" w:rsidP="00C826D8">
            <w:pPr>
              <w:pStyle w:val="TAL"/>
            </w:pPr>
            <w:r w:rsidRPr="00202105">
              <w:t>TDD</w:t>
            </w:r>
          </w:p>
        </w:tc>
        <w:tc>
          <w:tcPr>
            <w:tcW w:w="7168" w:type="dxa"/>
            <w:hideMark/>
          </w:tcPr>
          <w:p w14:paraId="28947841" w14:textId="77777777" w:rsidR="00C91312" w:rsidRPr="00202105" w:rsidRDefault="00C91312" w:rsidP="00C826D8">
            <w:pPr>
              <w:pStyle w:val="TAL"/>
            </w:pPr>
            <w:r w:rsidRPr="00202105">
              <w:t>TDD cell environment</w:t>
            </w:r>
          </w:p>
        </w:tc>
      </w:tr>
      <w:tr w:rsidR="00C91312" w:rsidRPr="00202105" w14:paraId="26F2CD6B" w14:textId="77777777" w:rsidTr="007267D5">
        <w:trPr>
          <w:jc w:val="center"/>
        </w:trPr>
        <w:tc>
          <w:tcPr>
            <w:tcW w:w="2321" w:type="dxa"/>
            <w:hideMark/>
          </w:tcPr>
          <w:p w14:paraId="4D5D5885" w14:textId="77777777" w:rsidR="00C91312" w:rsidRPr="00202105" w:rsidRDefault="00C91312" w:rsidP="00C826D8">
            <w:pPr>
              <w:pStyle w:val="TAL"/>
            </w:pPr>
            <w:r w:rsidRPr="00202105">
              <w:t>Band &gt; 64</w:t>
            </w:r>
          </w:p>
        </w:tc>
        <w:tc>
          <w:tcPr>
            <w:tcW w:w="7168" w:type="dxa"/>
            <w:hideMark/>
          </w:tcPr>
          <w:p w14:paraId="1119D450" w14:textId="77777777" w:rsidR="00C91312" w:rsidRPr="00202105" w:rsidRDefault="00C91312" w:rsidP="00C826D8">
            <w:pPr>
              <w:pStyle w:val="TAL"/>
            </w:pPr>
            <w:r w:rsidRPr="00202105">
              <w:t>If band &gt; 64 is selected</w:t>
            </w:r>
          </w:p>
        </w:tc>
      </w:tr>
    </w:tbl>
    <w:p w14:paraId="4BBF38DE" w14:textId="77777777" w:rsidR="00C91312" w:rsidRPr="00202105" w:rsidRDefault="00C91312" w:rsidP="009D4432"/>
    <w:p w14:paraId="01F582EE" w14:textId="77777777" w:rsidR="0035616E" w:rsidRPr="00202105" w:rsidRDefault="0035616E" w:rsidP="009D4432">
      <w:pPr>
        <w:pStyle w:val="TH"/>
        <w:rPr>
          <w:lang w:eastAsia="x-none"/>
        </w:rPr>
      </w:pPr>
      <w:r w:rsidRPr="00202105">
        <w:t>Table 11.1.3.3.3-</w:t>
      </w:r>
      <w:r w:rsidR="00C91312" w:rsidRPr="00202105">
        <w:t>9</w:t>
      </w:r>
      <w:r w:rsidRPr="00202105">
        <w:t>:</w:t>
      </w:r>
      <w:r w:rsidRPr="00202105">
        <w:rPr>
          <w:i/>
          <w:iCs/>
        </w:rPr>
        <w:t xml:space="preserve"> </w:t>
      </w:r>
      <w:r w:rsidRPr="00202105">
        <w:t>TRACKING AREA UPDATE REQUEST (step 19, Table 11.1.3.3.2-1)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616E" w:rsidRPr="00202105" w14:paraId="71F487DE" w14:textId="77777777" w:rsidTr="004E1AC5">
        <w:tc>
          <w:tcPr>
            <w:tcW w:w="9747" w:type="dxa"/>
            <w:gridSpan w:val="4"/>
          </w:tcPr>
          <w:p w14:paraId="42AC959D" w14:textId="31670F6B" w:rsidR="0035616E" w:rsidRPr="00202105" w:rsidRDefault="0035616E" w:rsidP="009D4432">
            <w:pPr>
              <w:pStyle w:val="TAL"/>
            </w:pPr>
            <w:r w:rsidRPr="00202105">
              <w:t xml:space="preserve">Derivation Path: </w:t>
            </w:r>
            <w:r w:rsidR="0085260A" w:rsidRPr="00202105">
              <w:t>TS 38.508-1[4] Table 4.9.7.2.3-1</w:t>
            </w:r>
            <w:r w:rsidRPr="00202105">
              <w:t>.</w:t>
            </w:r>
          </w:p>
        </w:tc>
      </w:tr>
      <w:tr w:rsidR="0035616E" w:rsidRPr="00202105" w14:paraId="287C3062" w14:textId="77777777" w:rsidTr="004E1AC5">
        <w:tc>
          <w:tcPr>
            <w:tcW w:w="4535" w:type="dxa"/>
          </w:tcPr>
          <w:p w14:paraId="4D0D4CB4" w14:textId="77777777" w:rsidR="0035616E" w:rsidRPr="00202105" w:rsidRDefault="0035616E" w:rsidP="009D4432">
            <w:pPr>
              <w:pStyle w:val="TAH"/>
            </w:pPr>
            <w:r w:rsidRPr="00202105">
              <w:t>Information Element</w:t>
            </w:r>
          </w:p>
        </w:tc>
        <w:tc>
          <w:tcPr>
            <w:tcW w:w="2267" w:type="dxa"/>
          </w:tcPr>
          <w:p w14:paraId="12447560" w14:textId="77777777" w:rsidR="0035616E" w:rsidRPr="00202105" w:rsidRDefault="0035616E" w:rsidP="009D4432">
            <w:pPr>
              <w:pStyle w:val="TAH"/>
            </w:pPr>
            <w:r w:rsidRPr="00202105">
              <w:t>Value/remark</w:t>
            </w:r>
          </w:p>
        </w:tc>
        <w:tc>
          <w:tcPr>
            <w:tcW w:w="1700" w:type="dxa"/>
          </w:tcPr>
          <w:p w14:paraId="6757B180" w14:textId="77777777" w:rsidR="0035616E" w:rsidRPr="00202105" w:rsidRDefault="0035616E" w:rsidP="009D4432">
            <w:pPr>
              <w:pStyle w:val="TAH"/>
            </w:pPr>
            <w:r w:rsidRPr="00202105">
              <w:t>Comment</w:t>
            </w:r>
          </w:p>
        </w:tc>
        <w:tc>
          <w:tcPr>
            <w:tcW w:w="1245" w:type="dxa"/>
          </w:tcPr>
          <w:p w14:paraId="2A415C3C" w14:textId="77777777" w:rsidR="0035616E" w:rsidRPr="00202105" w:rsidRDefault="0035616E" w:rsidP="009D4432">
            <w:pPr>
              <w:pStyle w:val="TAH"/>
            </w:pPr>
            <w:r w:rsidRPr="00202105">
              <w:t>Condition</w:t>
            </w:r>
          </w:p>
        </w:tc>
      </w:tr>
      <w:tr w:rsidR="0035616E" w:rsidRPr="00202105" w14:paraId="47331BF4" w14:textId="77777777" w:rsidTr="004E1AC5">
        <w:tc>
          <w:tcPr>
            <w:tcW w:w="4535" w:type="dxa"/>
          </w:tcPr>
          <w:p w14:paraId="3F58D720" w14:textId="77777777" w:rsidR="0035616E" w:rsidRPr="00202105" w:rsidRDefault="0035616E" w:rsidP="009D4432">
            <w:pPr>
              <w:pStyle w:val="TAL"/>
            </w:pPr>
            <w:r w:rsidRPr="00202105">
              <w:t>EPS update type</w:t>
            </w:r>
          </w:p>
        </w:tc>
        <w:tc>
          <w:tcPr>
            <w:tcW w:w="2267" w:type="dxa"/>
          </w:tcPr>
          <w:p w14:paraId="4E41B0F4" w14:textId="77777777" w:rsidR="0035616E" w:rsidRPr="00202105" w:rsidRDefault="0035616E" w:rsidP="009D4432">
            <w:pPr>
              <w:pStyle w:val="TAL"/>
            </w:pPr>
          </w:p>
        </w:tc>
        <w:tc>
          <w:tcPr>
            <w:tcW w:w="1700" w:type="dxa"/>
          </w:tcPr>
          <w:p w14:paraId="492E61AC" w14:textId="77777777" w:rsidR="0035616E" w:rsidRPr="00202105" w:rsidRDefault="0035616E" w:rsidP="009D4432">
            <w:pPr>
              <w:pStyle w:val="TAL"/>
            </w:pPr>
          </w:p>
        </w:tc>
        <w:tc>
          <w:tcPr>
            <w:tcW w:w="1245" w:type="dxa"/>
          </w:tcPr>
          <w:p w14:paraId="1365E5F1" w14:textId="77777777" w:rsidR="0035616E" w:rsidRPr="00202105" w:rsidRDefault="0035616E" w:rsidP="009D4432">
            <w:pPr>
              <w:pStyle w:val="TAL"/>
            </w:pPr>
          </w:p>
        </w:tc>
      </w:tr>
      <w:tr w:rsidR="0035616E" w:rsidRPr="00202105" w14:paraId="2C0A10D6" w14:textId="77777777" w:rsidTr="004E1AC5">
        <w:tc>
          <w:tcPr>
            <w:tcW w:w="4535" w:type="dxa"/>
          </w:tcPr>
          <w:p w14:paraId="0D22A060" w14:textId="77777777" w:rsidR="0035616E" w:rsidRPr="00202105" w:rsidRDefault="0035616E" w:rsidP="009D4432">
            <w:pPr>
              <w:pStyle w:val="TAL"/>
            </w:pPr>
            <w:r w:rsidRPr="00202105">
              <w:t xml:space="preserve">  "Active" flag</w:t>
            </w:r>
          </w:p>
        </w:tc>
        <w:tc>
          <w:tcPr>
            <w:tcW w:w="2267" w:type="dxa"/>
          </w:tcPr>
          <w:p w14:paraId="046F3861" w14:textId="59C75B54" w:rsidR="0035616E" w:rsidRPr="00202105" w:rsidRDefault="0085260A" w:rsidP="009D4432">
            <w:pPr>
              <w:pStyle w:val="TAL"/>
            </w:pPr>
            <w:r w:rsidRPr="00202105">
              <w:t>AnyValue</w:t>
            </w:r>
          </w:p>
        </w:tc>
        <w:tc>
          <w:tcPr>
            <w:tcW w:w="1700" w:type="dxa"/>
          </w:tcPr>
          <w:p w14:paraId="39D288E0" w14:textId="50078F17" w:rsidR="0035616E" w:rsidRPr="00202105" w:rsidRDefault="0035616E" w:rsidP="009D4432">
            <w:pPr>
              <w:pStyle w:val="TAL"/>
            </w:pPr>
          </w:p>
        </w:tc>
        <w:tc>
          <w:tcPr>
            <w:tcW w:w="1245" w:type="dxa"/>
          </w:tcPr>
          <w:p w14:paraId="5CD9D696" w14:textId="77777777" w:rsidR="0035616E" w:rsidRPr="00202105" w:rsidRDefault="0035616E" w:rsidP="009D4432">
            <w:pPr>
              <w:pStyle w:val="TAL"/>
            </w:pPr>
          </w:p>
        </w:tc>
      </w:tr>
      <w:tr w:rsidR="0035616E" w:rsidRPr="00202105" w14:paraId="16180EE5" w14:textId="77777777" w:rsidTr="004E1AC5">
        <w:tc>
          <w:tcPr>
            <w:tcW w:w="4535" w:type="dxa"/>
          </w:tcPr>
          <w:p w14:paraId="7A7CD8B5" w14:textId="77777777" w:rsidR="0035616E" w:rsidRPr="00202105" w:rsidRDefault="0035616E" w:rsidP="009D4432">
            <w:pPr>
              <w:pStyle w:val="TAL"/>
            </w:pPr>
            <w:r w:rsidRPr="00202105">
              <w:t>EPS bearer context status</w:t>
            </w:r>
          </w:p>
        </w:tc>
        <w:tc>
          <w:tcPr>
            <w:tcW w:w="2267" w:type="dxa"/>
          </w:tcPr>
          <w:p w14:paraId="229291E4" w14:textId="4D093C92" w:rsidR="0035616E" w:rsidRPr="00202105" w:rsidRDefault="0085260A" w:rsidP="009D4432">
            <w:pPr>
              <w:pStyle w:val="TAL"/>
            </w:pPr>
            <w:r w:rsidRPr="00202105">
              <w:t>N</w:t>
            </w:r>
            <w:r w:rsidR="0035616E" w:rsidRPr="00202105">
              <w:t>ot checked</w:t>
            </w:r>
          </w:p>
        </w:tc>
        <w:tc>
          <w:tcPr>
            <w:tcW w:w="1700" w:type="dxa"/>
          </w:tcPr>
          <w:p w14:paraId="6BF38E4C" w14:textId="77777777" w:rsidR="0035616E" w:rsidRPr="00202105" w:rsidRDefault="0035616E" w:rsidP="009D4432">
            <w:pPr>
              <w:pStyle w:val="TAL"/>
            </w:pPr>
            <w:r w:rsidRPr="00202105">
              <w:t>EBI corresponding to active PDU Sessions need to be set to 1</w:t>
            </w:r>
          </w:p>
        </w:tc>
        <w:tc>
          <w:tcPr>
            <w:tcW w:w="1245" w:type="dxa"/>
          </w:tcPr>
          <w:p w14:paraId="79A6FBD5" w14:textId="77777777" w:rsidR="0035616E" w:rsidRPr="00202105" w:rsidRDefault="0035616E" w:rsidP="009D4432">
            <w:pPr>
              <w:pStyle w:val="TAL"/>
            </w:pPr>
          </w:p>
        </w:tc>
      </w:tr>
    </w:tbl>
    <w:p w14:paraId="7EBA03B6" w14:textId="77777777" w:rsidR="0035616E" w:rsidRPr="00202105" w:rsidRDefault="0035616E" w:rsidP="009D4432"/>
    <w:p w14:paraId="73A37CE3" w14:textId="77777777" w:rsidR="00B14E5C" w:rsidRPr="00202105" w:rsidRDefault="00B14E5C" w:rsidP="00B14E5C">
      <w:pPr>
        <w:pStyle w:val="Heading3"/>
        <w:rPr>
          <w:lang w:eastAsia="en-US"/>
        </w:rPr>
      </w:pPr>
      <w:bookmarkStart w:id="35" w:name="_Toc21103521"/>
      <w:r w:rsidRPr="00202105">
        <w:t>11.1.3a</w:t>
      </w:r>
      <w:r w:rsidRPr="00202105">
        <w:tab/>
        <w:t>MO MMTEL enhanced voice service call setup from NR RRC_CONNECTED / EPS Fallback with handover / Single registration mode with N26 interface / Success</w:t>
      </w:r>
    </w:p>
    <w:p w14:paraId="61FAF46B" w14:textId="77777777" w:rsidR="00B14E5C" w:rsidRPr="00202105" w:rsidRDefault="00B14E5C" w:rsidP="00B14E5C">
      <w:pPr>
        <w:pStyle w:val="H6"/>
      </w:pPr>
      <w:r w:rsidRPr="00202105">
        <w:t>11.1.3a.1</w:t>
      </w:r>
      <w:r w:rsidRPr="00202105">
        <w:tab/>
        <w:t>Test Purpose (TP)</w:t>
      </w:r>
    </w:p>
    <w:p w14:paraId="737F92B2" w14:textId="77777777" w:rsidR="00B14E5C" w:rsidRPr="00202105" w:rsidRDefault="00B14E5C" w:rsidP="00B14E5C">
      <w:pPr>
        <w:pStyle w:val="H6"/>
      </w:pPr>
      <w:r w:rsidRPr="00202105">
        <w:t>(1)</w:t>
      </w:r>
    </w:p>
    <w:p w14:paraId="002BB11A" w14:textId="77777777" w:rsidR="00B14E5C" w:rsidRPr="00202105" w:rsidRDefault="00B14E5C" w:rsidP="00B14E5C">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RRC_CONNECTED state }</w:t>
      </w:r>
    </w:p>
    <w:p w14:paraId="2735DE6E" w14:textId="77777777" w:rsidR="00B14E5C" w:rsidRPr="00202105" w:rsidRDefault="00B14E5C" w:rsidP="00B14E5C">
      <w:pPr>
        <w:pStyle w:val="PL"/>
        <w:rPr>
          <w:noProof w:val="0"/>
        </w:rPr>
      </w:pPr>
      <w:r w:rsidRPr="00202105">
        <w:rPr>
          <w:b/>
          <w:bCs/>
          <w:noProof w:val="0"/>
        </w:rPr>
        <w:t>ensure that</w:t>
      </w:r>
      <w:r w:rsidRPr="00202105">
        <w:rPr>
          <w:noProof w:val="0"/>
        </w:rPr>
        <w:t xml:space="preserve"> {</w:t>
      </w:r>
    </w:p>
    <w:p w14:paraId="58A2ED57" w14:textId="77777777" w:rsidR="00B14E5C" w:rsidRPr="00202105" w:rsidRDefault="00B14E5C" w:rsidP="00B14E5C">
      <w:pPr>
        <w:pStyle w:val="PL"/>
        <w:rPr>
          <w:noProof w:val="0"/>
        </w:rPr>
      </w:pPr>
      <w:r w:rsidRPr="00202105">
        <w:rPr>
          <w:b/>
          <w:bCs/>
          <w:noProof w:val="0"/>
        </w:rPr>
        <w:t xml:space="preserve">  when</w:t>
      </w:r>
      <w:r w:rsidRPr="00202105">
        <w:rPr>
          <w:noProof w:val="0"/>
        </w:rPr>
        <w:t xml:space="preserve"> { User initiates a MMTEL call, the MO IMS voice call has been initiated and the UE receives a </w:t>
      </w:r>
      <w:r w:rsidRPr="00202105">
        <w:rPr>
          <w:i/>
          <w:iCs/>
          <w:noProof w:val="0"/>
        </w:rPr>
        <w:t>MobilityFromNRCommand</w:t>
      </w:r>
      <w:r w:rsidRPr="00202105">
        <w:rPr>
          <w:noProof w:val="0"/>
        </w:rPr>
        <w:t xml:space="preserve"> message which includes </w:t>
      </w:r>
      <w:r w:rsidRPr="00202105">
        <w:rPr>
          <w:i/>
          <w:iCs/>
          <w:noProof w:val="0"/>
        </w:rPr>
        <w:t>targetRAT-Type</w:t>
      </w:r>
      <w:r w:rsidRPr="00202105">
        <w:rPr>
          <w:noProof w:val="0"/>
        </w:rPr>
        <w:t xml:space="preserve"> set to </w:t>
      </w:r>
      <w:r w:rsidRPr="00202105">
        <w:rPr>
          <w:i/>
          <w:iCs/>
          <w:noProof w:val="0"/>
        </w:rPr>
        <w:t>eutra</w:t>
      </w:r>
      <w:r w:rsidRPr="00202105">
        <w:rPr>
          <w:noProof w:val="0"/>
        </w:rPr>
        <w:t xml:space="preserve"> an RRCRelease message which includes redirectedCarrierInfo indicating redirection to E-UTRA }</w:t>
      </w:r>
    </w:p>
    <w:p w14:paraId="7D78007D" w14:textId="77777777" w:rsidR="00B14E5C" w:rsidRPr="00202105" w:rsidRDefault="00B14E5C" w:rsidP="00B14E5C">
      <w:pPr>
        <w:pStyle w:val="PL"/>
        <w:rPr>
          <w:noProof w:val="0"/>
        </w:rPr>
      </w:pPr>
      <w:r w:rsidRPr="00202105">
        <w:rPr>
          <w:b/>
          <w:bCs/>
          <w:noProof w:val="0"/>
        </w:rPr>
        <w:t xml:space="preserve">    then</w:t>
      </w:r>
      <w:r w:rsidRPr="00202105">
        <w:rPr>
          <w:noProof w:val="0"/>
        </w:rPr>
        <w:t xml:space="preserve"> { UE performs a handover to the E-UTRA including a TAU procedure, and, successfully completes the voice call setup in EPS using EVS}</w:t>
      </w:r>
    </w:p>
    <w:p w14:paraId="7FB7AC19" w14:textId="77777777" w:rsidR="00B14E5C" w:rsidRPr="00202105" w:rsidRDefault="00B14E5C" w:rsidP="00B14E5C">
      <w:pPr>
        <w:pStyle w:val="PL"/>
        <w:rPr>
          <w:noProof w:val="0"/>
        </w:rPr>
      </w:pPr>
      <w:r w:rsidRPr="00202105">
        <w:rPr>
          <w:noProof w:val="0"/>
        </w:rPr>
        <w:t xml:space="preserve">            }</w:t>
      </w:r>
    </w:p>
    <w:p w14:paraId="4452427A" w14:textId="77777777" w:rsidR="00B14E5C" w:rsidRPr="00202105" w:rsidRDefault="00B14E5C" w:rsidP="009D4432"/>
    <w:p w14:paraId="22CD24DA" w14:textId="77777777" w:rsidR="00B14E5C" w:rsidRPr="00202105" w:rsidRDefault="00B14E5C" w:rsidP="00B14E5C">
      <w:pPr>
        <w:pStyle w:val="H6"/>
      </w:pPr>
      <w:r w:rsidRPr="00202105">
        <w:t>11.1.3a.2</w:t>
      </w:r>
      <w:r w:rsidRPr="00202105">
        <w:tab/>
        <w:t>Conformance requirements</w:t>
      </w:r>
    </w:p>
    <w:p w14:paraId="330B9391" w14:textId="77777777" w:rsidR="00B14E5C" w:rsidRPr="00202105" w:rsidRDefault="00B14E5C" w:rsidP="009D4432">
      <w:r w:rsidRPr="00202105">
        <w:t>References: The conformance requirements covered in the present TC are specified in: TS 38.331 clause 5.4.3.3, 5.4.3.4 and TS 26.114 clause 5.2.1.1.</w:t>
      </w:r>
    </w:p>
    <w:p w14:paraId="5E28E961" w14:textId="77777777" w:rsidR="00B14E5C" w:rsidRPr="00202105" w:rsidRDefault="00B14E5C" w:rsidP="009D4432">
      <w:r w:rsidRPr="00202105">
        <w:t>[TS 38.331, clause 5.4.3.3]</w:t>
      </w:r>
    </w:p>
    <w:p w14:paraId="628E27EC" w14:textId="77777777" w:rsidR="00B14E5C" w:rsidRPr="00202105" w:rsidRDefault="00B14E5C" w:rsidP="009D4432">
      <w:r w:rsidRPr="00202105">
        <w:t>The UE shall:</w:t>
      </w:r>
    </w:p>
    <w:p w14:paraId="029E61FA"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1121741D" w14:textId="77777777" w:rsidR="00B14E5C" w:rsidRPr="00202105" w:rsidRDefault="00B14E5C" w:rsidP="009D4432">
      <w:pPr>
        <w:pStyle w:val="B2"/>
        <w:rPr>
          <w:rFonts w:eastAsia="DengXian"/>
        </w:rPr>
      </w:pPr>
      <w:r w:rsidRPr="00202105">
        <w:rPr>
          <w:rFonts w:eastAsia="DengXian"/>
        </w:rPr>
        <w:t>2&gt;</w:t>
      </w:r>
      <w:r w:rsidRPr="00202105">
        <w:rPr>
          <w:rFonts w:eastAsia="DengXian"/>
        </w:rPr>
        <w:tab/>
        <w:t>stop timer T390 for all access categories;</w:t>
      </w:r>
    </w:p>
    <w:p w14:paraId="4B702A2B" w14:textId="77777777" w:rsidR="00B14E5C" w:rsidRPr="00202105" w:rsidRDefault="00B14E5C" w:rsidP="009D4432">
      <w:pPr>
        <w:pStyle w:val="B2"/>
        <w:rPr>
          <w:rFonts w:eastAsia="DengXian"/>
        </w:rPr>
      </w:pPr>
      <w:r w:rsidRPr="00202105">
        <w:rPr>
          <w:rFonts w:eastAsia="DengXian"/>
        </w:rPr>
        <w:t>2&gt;</w:t>
      </w:r>
      <w:r w:rsidRPr="00202105">
        <w:rPr>
          <w:rFonts w:eastAsia="DengXian"/>
        </w:rPr>
        <w:tab/>
        <w:t>perform the actions as specified in 5.3.14.4;</w:t>
      </w:r>
    </w:p>
    <w:p w14:paraId="290E95DB"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2F97AB0E"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688A1046"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139F459E" w14:textId="77777777" w:rsidR="00B14E5C" w:rsidRPr="00202105" w:rsidRDefault="00B14E5C"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3E7F5C" w14:textId="77777777" w:rsidR="00B14E5C" w:rsidRPr="00202105" w:rsidRDefault="00B14E5C" w:rsidP="009D4432">
      <w:r w:rsidRPr="00202105">
        <w:t>[TS 38.331, clause 5.4.3.4]</w:t>
      </w:r>
    </w:p>
    <w:p w14:paraId="58A8D8C4" w14:textId="77777777" w:rsidR="00B14E5C" w:rsidRPr="00202105" w:rsidRDefault="00B14E5C" w:rsidP="009D4432">
      <w:r w:rsidRPr="00202105">
        <w:t>Upon successfully completing the handover, at the source side the UE shall:</w:t>
      </w:r>
    </w:p>
    <w:p w14:paraId="6090CA11" w14:textId="77777777" w:rsidR="00B14E5C" w:rsidRPr="00202105" w:rsidRDefault="00B14E5C" w:rsidP="009D4432">
      <w:pPr>
        <w:pStyle w:val="B1"/>
      </w:pPr>
      <w:r w:rsidRPr="00202105">
        <w:t>1&gt;</w:t>
      </w:r>
      <w:r w:rsidRPr="00202105">
        <w:tab/>
        <w:t>reset MAC;</w:t>
      </w:r>
    </w:p>
    <w:p w14:paraId="2DA4D979" w14:textId="77777777" w:rsidR="00B14E5C" w:rsidRPr="00202105" w:rsidRDefault="00B14E5C" w:rsidP="009D4432">
      <w:pPr>
        <w:pStyle w:val="B1"/>
      </w:pPr>
      <w:r w:rsidRPr="00202105">
        <w:lastRenderedPageBreak/>
        <w:t>1&gt;</w:t>
      </w:r>
      <w:r w:rsidRPr="00202105">
        <w:tab/>
        <w:t>stop all timers that are running;</w:t>
      </w:r>
    </w:p>
    <w:p w14:paraId="2837D4FE" w14:textId="77777777" w:rsidR="00B14E5C" w:rsidRPr="00202105" w:rsidRDefault="00B14E5C" w:rsidP="009D4432">
      <w:pPr>
        <w:pStyle w:val="B1"/>
      </w:pPr>
      <w:r w:rsidRPr="00202105">
        <w:t>1&gt;</w:t>
      </w:r>
      <w:r w:rsidRPr="00202105">
        <w:tab/>
        <w:t>release ran-NotificationAreaInfo, if stored;</w:t>
      </w:r>
    </w:p>
    <w:p w14:paraId="00F2EC8B" w14:textId="77777777" w:rsidR="00B14E5C" w:rsidRPr="00202105" w:rsidRDefault="00B14E5C" w:rsidP="009D4432">
      <w:pPr>
        <w:pStyle w:val="B1"/>
      </w:pPr>
      <w:r w:rsidRPr="00202105">
        <w:t>1&gt;</w:t>
      </w:r>
      <w:r w:rsidRPr="00202105">
        <w:tab/>
        <w:t>release the AS security context including the K</w:t>
      </w:r>
      <w:r w:rsidRPr="00202105">
        <w:rPr>
          <w:vertAlign w:val="subscript"/>
        </w:rPr>
        <w:t>RRCenc</w:t>
      </w:r>
      <w:r w:rsidRPr="00202105">
        <w:t xml:space="preserve"> key, the K</w:t>
      </w:r>
      <w:r w:rsidRPr="00202105">
        <w:rPr>
          <w:vertAlign w:val="subscript"/>
        </w:rPr>
        <w:t>RRCint</w:t>
      </w:r>
      <w:r w:rsidRPr="00202105">
        <w:t xml:space="preserve"> key, the K</w:t>
      </w:r>
      <w:r w:rsidRPr="00202105">
        <w:rPr>
          <w:vertAlign w:val="subscript"/>
        </w:rPr>
        <w:t>UPint</w:t>
      </w:r>
      <w:r w:rsidRPr="00202105">
        <w:t xml:space="preserve"> key and the K</w:t>
      </w:r>
      <w:r w:rsidRPr="00202105">
        <w:rPr>
          <w:vertAlign w:val="subscript"/>
        </w:rPr>
        <w:t>UPenc</w:t>
      </w:r>
      <w:r w:rsidRPr="00202105">
        <w:t xml:space="preserve"> key, if stored;</w:t>
      </w:r>
    </w:p>
    <w:p w14:paraId="026942ED" w14:textId="77777777" w:rsidR="00B14E5C" w:rsidRPr="00202105" w:rsidRDefault="00B14E5C" w:rsidP="009D4432">
      <w:pPr>
        <w:pStyle w:val="B1"/>
      </w:pPr>
      <w:r w:rsidRPr="00202105">
        <w:t>1&gt;</w:t>
      </w:r>
      <w:r w:rsidRPr="00202105">
        <w:tab/>
        <w:t>release all radio resources, including release of the RLC entity and the MAC configuration;</w:t>
      </w:r>
    </w:p>
    <w:p w14:paraId="1B393AF1" w14:textId="77777777" w:rsidR="00B14E5C" w:rsidRPr="00202105" w:rsidRDefault="00B14E5C"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r w:rsidRPr="00202105">
        <w:rPr>
          <w:i/>
        </w:rPr>
        <w:t>MobilityFromNRCommand</w:t>
      </w:r>
      <w:r w:rsidRPr="00202105">
        <w:t xml:space="preserve"> does not include</w:t>
      </w:r>
      <w:r w:rsidRPr="00202105">
        <w:rPr>
          <w:i/>
        </w:rPr>
        <w:t xml:space="preserve"> fullConfig</w:t>
      </w:r>
      <w:r w:rsidRPr="00202105">
        <w:t>:</w:t>
      </w:r>
    </w:p>
    <w:p w14:paraId="7D970167" w14:textId="77777777" w:rsidR="00B14E5C" w:rsidRPr="00202105" w:rsidRDefault="00B14E5C" w:rsidP="009D4432">
      <w:pPr>
        <w:pStyle w:val="B2"/>
      </w:pPr>
      <w:r w:rsidRPr="00202105">
        <w:t>2&gt;</w:t>
      </w:r>
      <w:r w:rsidRPr="00202105">
        <w:tab/>
        <w:t>maintain source RAT configuration of PDCP and SDAP for applicable RBs which is used for target RAT RBs;</w:t>
      </w:r>
    </w:p>
    <w:p w14:paraId="251DD9C6" w14:textId="77777777" w:rsidR="00B14E5C" w:rsidRPr="00202105" w:rsidRDefault="00B14E5C" w:rsidP="009D4432">
      <w:pPr>
        <w:pStyle w:val="B1"/>
      </w:pPr>
      <w:r w:rsidRPr="00202105">
        <w:t>1&gt;</w:t>
      </w:r>
      <w:r w:rsidRPr="00202105">
        <w:tab/>
        <w:t>else:</w:t>
      </w:r>
    </w:p>
    <w:p w14:paraId="05383ADA" w14:textId="77777777" w:rsidR="00B14E5C" w:rsidRPr="00202105" w:rsidRDefault="00B14E5C" w:rsidP="009D4432">
      <w:pPr>
        <w:pStyle w:val="B2"/>
      </w:pPr>
      <w:r w:rsidRPr="00202105">
        <w:t>2&gt;</w:t>
      </w:r>
      <w:r w:rsidRPr="00202105">
        <w:tab/>
        <w:t>release the associated PDCP entity and SDAP entity for all established RBs;</w:t>
      </w:r>
    </w:p>
    <w:p w14:paraId="59368054" w14:textId="77777777" w:rsidR="00B14E5C" w:rsidRPr="00202105" w:rsidRDefault="00B14E5C" w:rsidP="009D4432">
      <w:pPr>
        <w:pStyle w:val="B1"/>
      </w:pPr>
      <w:r w:rsidRPr="00202105">
        <w:t>1&gt;</w:t>
      </w:r>
      <w:r w:rsidRPr="00202105">
        <w:tab/>
        <w:t>indicate the release of the RRC connection to upper layers together with the release cause 'other'.</w:t>
      </w:r>
    </w:p>
    <w:p w14:paraId="1AE60D21" w14:textId="77777777" w:rsidR="00B14E5C" w:rsidRPr="00202105" w:rsidRDefault="00B14E5C" w:rsidP="009D4432">
      <w:r w:rsidRPr="00202105">
        <w:t>[TS 26.114, clause 5.2.1.1]</w:t>
      </w:r>
    </w:p>
    <w:p w14:paraId="06927313" w14:textId="77777777" w:rsidR="00B14E5C" w:rsidRPr="00202105" w:rsidRDefault="00B14E5C" w:rsidP="009D4432">
      <w:r w:rsidRPr="00202105">
        <w:t>MTSI clients in terminals offering speech communication shall support narrowband, wideband and super-wideband communication.</w:t>
      </w:r>
    </w:p>
    <w:p w14:paraId="3B554957" w14:textId="77777777" w:rsidR="00B14E5C" w:rsidRPr="00202105" w:rsidRDefault="00B14E5C" w:rsidP="009D4432">
      <w:r w:rsidRPr="00202105">
        <w:t>…</w:t>
      </w:r>
    </w:p>
    <w:p w14:paraId="51EB533D" w14:textId="77777777" w:rsidR="00B14E5C" w:rsidRPr="00202105" w:rsidRDefault="00B14E5C" w:rsidP="009D4432">
      <w:r w:rsidRPr="00202105">
        <w:t>MTSI clients in terminals offering super-wideband or fullband speech communication shall support:</w:t>
      </w:r>
    </w:p>
    <w:p w14:paraId="4BE533AF" w14:textId="77777777" w:rsidR="00B14E5C" w:rsidRPr="00202105" w:rsidRDefault="00B14E5C" w:rsidP="009D4432">
      <w:pPr>
        <w:pStyle w:val="B1"/>
      </w:pPr>
      <w:r w:rsidRPr="00202105">
        <w:t>-</w:t>
      </w:r>
      <w:r w:rsidRPr="00202105">
        <w:tab/>
        <w:t>EVS codec …</w:t>
      </w:r>
    </w:p>
    <w:p w14:paraId="32FCA953" w14:textId="77777777" w:rsidR="00B14E5C" w:rsidRPr="00202105" w:rsidRDefault="00B14E5C" w:rsidP="00B14E5C">
      <w:pPr>
        <w:pStyle w:val="H6"/>
      </w:pPr>
      <w:r w:rsidRPr="00202105">
        <w:t>11.1.3a.3</w:t>
      </w:r>
      <w:r w:rsidRPr="00202105">
        <w:tab/>
        <w:t>Test Description</w:t>
      </w:r>
    </w:p>
    <w:p w14:paraId="21F8AC72" w14:textId="77777777" w:rsidR="00B14E5C" w:rsidRPr="00202105" w:rsidRDefault="00B14E5C" w:rsidP="00B14E5C">
      <w:pPr>
        <w:pStyle w:val="H6"/>
      </w:pPr>
      <w:r w:rsidRPr="00202105">
        <w:t>11.1.3a.3.1</w:t>
      </w:r>
      <w:r w:rsidRPr="00202105">
        <w:tab/>
        <w:t>Pre-test conditions</w:t>
      </w:r>
    </w:p>
    <w:p w14:paraId="5BFC5C57" w14:textId="77777777" w:rsidR="00B14E5C" w:rsidRPr="00202105" w:rsidRDefault="00B14E5C" w:rsidP="009D4432">
      <w:r w:rsidRPr="00202105">
        <w:t>System Simulator:</w:t>
      </w:r>
    </w:p>
    <w:p w14:paraId="7B6F6805" w14:textId="77777777" w:rsidR="00B14E5C" w:rsidRPr="00202105" w:rsidRDefault="00B14E5C" w:rsidP="009D4432">
      <w:r w:rsidRPr="00202105">
        <w:t>-</w:t>
      </w:r>
      <w:r w:rsidRPr="00202105">
        <w:tab/>
        <w:t>NR Cell 1, E-UTRA Cell 1.</w:t>
      </w:r>
    </w:p>
    <w:p w14:paraId="7BF66FAA" w14:textId="77777777" w:rsidR="00B14E5C" w:rsidRPr="00202105" w:rsidRDefault="00B14E5C"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3826C3AB" w14:textId="77777777" w:rsidR="00B14E5C" w:rsidRPr="00202105" w:rsidRDefault="00B14E5C" w:rsidP="009D4432">
      <w:pPr>
        <w:pStyle w:val="B1"/>
      </w:pPr>
      <w:r w:rsidRPr="00202105">
        <w:t>-</w:t>
      </w:r>
      <w:r w:rsidRPr="00202105">
        <w:tab/>
        <w:t>Power levels are constant and as defined in Tables 11.1.3a.3.1-1/2.</w:t>
      </w:r>
    </w:p>
    <w:p w14:paraId="422D5B27" w14:textId="77777777" w:rsidR="00B14E5C" w:rsidRPr="00202105" w:rsidRDefault="00B14E5C" w:rsidP="009D4432">
      <w:pPr>
        <w:pStyle w:val="TH"/>
      </w:pPr>
      <w:r w:rsidRPr="00202105">
        <w:t>Table 11.1.3a.3.1-1: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B14E5C" w:rsidRPr="00202105" w14:paraId="04F79922"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610EAD73"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B20FD28" w14:textId="77777777" w:rsidR="00B14E5C" w:rsidRPr="00202105" w:rsidRDefault="00B14E5C"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0B9C9BFC" w14:textId="77777777" w:rsidR="00B14E5C" w:rsidRPr="00202105" w:rsidRDefault="00B14E5C"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1218CBB8" w14:textId="77777777" w:rsidR="00B14E5C" w:rsidRPr="00202105" w:rsidRDefault="00B14E5C"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5C4C1C05" w14:textId="77777777" w:rsidR="00B14E5C" w:rsidRPr="00202105" w:rsidRDefault="00B14E5C"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6EDBE546" w14:textId="77777777" w:rsidR="00B14E5C" w:rsidRPr="00202105" w:rsidRDefault="00B14E5C" w:rsidP="009D4432">
            <w:pPr>
              <w:pStyle w:val="TAC"/>
            </w:pPr>
            <w:r w:rsidRPr="00202105">
              <w:t>Remark</w:t>
            </w:r>
          </w:p>
        </w:tc>
      </w:tr>
      <w:tr w:rsidR="00B14E5C" w:rsidRPr="00202105" w14:paraId="50DEF1F7"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9BA53A4"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6C278D72" w14:textId="77777777" w:rsidR="00B14E5C" w:rsidRPr="00202105" w:rsidRDefault="00B14E5C"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446A4A92" w14:textId="77777777" w:rsidR="00B14E5C" w:rsidRPr="00202105" w:rsidRDefault="00B14E5C"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3CBB9C21" w14:textId="77777777" w:rsidR="00B14E5C" w:rsidRPr="00202105" w:rsidRDefault="00B14E5C"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046176B5"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2A13B3A1" w14:textId="77777777" w:rsidR="00B14E5C" w:rsidRPr="00202105" w:rsidRDefault="00B14E5C" w:rsidP="009D4432">
            <w:pPr>
              <w:pStyle w:val="TAC"/>
            </w:pPr>
          </w:p>
        </w:tc>
      </w:tr>
      <w:tr w:rsidR="00B14E5C" w:rsidRPr="00202105" w14:paraId="5016BC0F"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57FB4"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4C30D03E" w14:textId="77777777" w:rsidR="00B14E5C" w:rsidRPr="00202105" w:rsidRDefault="00B14E5C"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07B1A8AD" w14:textId="77777777" w:rsidR="00B14E5C" w:rsidRPr="00202105" w:rsidRDefault="00B14E5C"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45A0B9A2"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41FE4BF3" w14:textId="77777777" w:rsidR="00B14E5C" w:rsidRPr="00202105" w:rsidRDefault="00B14E5C"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53B489C9" w14:textId="77777777" w:rsidR="00B14E5C" w:rsidRPr="00202105" w:rsidRDefault="00B14E5C" w:rsidP="009D4432">
            <w:pPr>
              <w:pStyle w:val="TAC"/>
            </w:pPr>
          </w:p>
        </w:tc>
      </w:tr>
    </w:tbl>
    <w:p w14:paraId="133975B3" w14:textId="77777777" w:rsidR="00B14E5C" w:rsidRPr="00202105" w:rsidRDefault="00B14E5C" w:rsidP="009D4432"/>
    <w:p w14:paraId="1E651D3C" w14:textId="77777777" w:rsidR="00B14E5C" w:rsidRPr="00202105" w:rsidRDefault="00B14E5C" w:rsidP="009D4432">
      <w:pPr>
        <w:pStyle w:val="TH"/>
      </w:pPr>
      <w:r w:rsidRPr="00202105">
        <w:t>Table 11.1.3a.3.1-2: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B14E5C" w:rsidRPr="00202105" w14:paraId="76CC7DAF"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81F4C08"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3B4A273" w14:textId="77777777" w:rsidR="00B14E5C" w:rsidRPr="00202105" w:rsidRDefault="00B14E5C"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3C903EC" w14:textId="77777777" w:rsidR="00B14E5C" w:rsidRPr="00202105" w:rsidRDefault="00B14E5C"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1A84F05" w14:textId="77777777" w:rsidR="00B14E5C" w:rsidRPr="00202105" w:rsidRDefault="00B14E5C"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10EC6E4D" w14:textId="77777777" w:rsidR="00B14E5C" w:rsidRPr="00202105" w:rsidRDefault="00B14E5C"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595040A2" w14:textId="77777777" w:rsidR="00B14E5C" w:rsidRPr="00202105" w:rsidRDefault="00B14E5C" w:rsidP="009D4432">
            <w:pPr>
              <w:pStyle w:val="TAC"/>
            </w:pPr>
            <w:r w:rsidRPr="00202105">
              <w:t>Remark</w:t>
            </w:r>
          </w:p>
        </w:tc>
      </w:tr>
      <w:tr w:rsidR="00B14E5C" w:rsidRPr="00202105" w14:paraId="1D236713"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1DFEA5ED"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4D30389C" w14:textId="77777777" w:rsidR="00B14E5C" w:rsidRPr="00202105" w:rsidRDefault="00B14E5C"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DF88566" w14:textId="77777777" w:rsidR="00B14E5C" w:rsidRPr="00202105" w:rsidRDefault="00B14E5C"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2273E5" w14:textId="77777777" w:rsidR="00B14E5C" w:rsidRPr="00202105" w:rsidRDefault="00B14E5C"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0EC4E9DE" w14:textId="77777777" w:rsidR="00B14E5C" w:rsidRPr="00202105" w:rsidRDefault="00B14E5C"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334C9CAD" w14:textId="77777777" w:rsidR="00B14E5C" w:rsidRPr="00202105" w:rsidRDefault="00B14E5C" w:rsidP="009D4432">
            <w:pPr>
              <w:pStyle w:val="TAC"/>
            </w:pPr>
          </w:p>
        </w:tc>
      </w:tr>
      <w:tr w:rsidR="00B14E5C" w:rsidRPr="00202105" w14:paraId="5100E180"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360FA7"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1F036C03" w14:textId="77777777" w:rsidR="00B14E5C" w:rsidRPr="00202105" w:rsidRDefault="00B14E5C"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615369C2" w14:textId="77777777" w:rsidR="00B14E5C" w:rsidRPr="00202105" w:rsidRDefault="00B14E5C"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580D19EE" w14:textId="77777777" w:rsidR="00B14E5C" w:rsidRPr="00202105" w:rsidRDefault="00B14E5C"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09A8B33B" w14:textId="77777777" w:rsidR="00B14E5C" w:rsidRPr="00202105" w:rsidRDefault="00B14E5C"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083E6" w14:textId="77777777" w:rsidR="00B14E5C" w:rsidRPr="00202105" w:rsidRDefault="00B14E5C" w:rsidP="009D4432"/>
        </w:tc>
      </w:tr>
    </w:tbl>
    <w:p w14:paraId="29D7C843" w14:textId="77777777" w:rsidR="00B14E5C" w:rsidRPr="00202105" w:rsidRDefault="00B14E5C" w:rsidP="009D4432">
      <w:pPr>
        <w:rPr>
          <w:lang w:eastAsia="sv-SE"/>
        </w:rPr>
      </w:pPr>
    </w:p>
    <w:p w14:paraId="562A873C" w14:textId="77777777" w:rsidR="00B14E5C" w:rsidRPr="00202105" w:rsidRDefault="00B14E5C" w:rsidP="009D4432">
      <w:r w:rsidRPr="00202105">
        <w:lastRenderedPageBreak/>
        <w:t>UE:</w:t>
      </w:r>
    </w:p>
    <w:p w14:paraId="3892DAEB" w14:textId="77777777" w:rsidR="00B14E5C" w:rsidRPr="00202105" w:rsidRDefault="00B14E5C" w:rsidP="009D4432">
      <w:pPr>
        <w:rPr>
          <w:snapToGrid w:val="0"/>
        </w:rPr>
      </w:pPr>
      <w:r w:rsidRPr="00202105">
        <w:t>-</w:t>
      </w:r>
      <w:r w:rsidRPr="00202105">
        <w:tab/>
        <w:t xml:space="preserve">The </w:t>
      </w:r>
      <w:r w:rsidRPr="00202105">
        <w:rPr>
          <w:snapToGrid w:val="0"/>
        </w:rPr>
        <w:t>UE is configured to use preconditions.</w:t>
      </w:r>
    </w:p>
    <w:p w14:paraId="74E54634" w14:textId="77777777" w:rsidR="00B14E5C" w:rsidRPr="00202105" w:rsidRDefault="00B14E5C" w:rsidP="009D4432">
      <w:r w:rsidRPr="00202105">
        <w:t>Preamble:</w:t>
      </w:r>
    </w:p>
    <w:p w14:paraId="1AC33B1E" w14:textId="77777777" w:rsidR="00B14E5C" w:rsidRPr="00202105" w:rsidRDefault="00B14E5C"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4EBFBC0C" w14:textId="77777777" w:rsidR="00B14E5C" w:rsidRPr="00202105" w:rsidRDefault="00B14E5C" w:rsidP="009D4432">
      <w:pPr>
        <w:pStyle w:val="B1"/>
      </w:pPr>
      <w:r w:rsidRPr="00202105">
        <w:t>-</w:t>
      </w:r>
      <w:r w:rsidRPr="00202105">
        <w:tab/>
        <w:t>the UE is switched-off.</w:t>
      </w:r>
    </w:p>
    <w:p w14:paraId="2C9E0382" w14:textId="77777777" w:rsidR="00B14E5C" w:rsidRPr="00202105" w:rsidRDefault="00B14E5C"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w:t>
      </w:r>
      <w:r w:rsidRPr="00202105">
        <w:t>), in accordance with the procedure described in TS 38.508-1 [4], Table 4.5.2.2-2. 5G-GUTI and ngKSI are assigned and security context established.</w:t>
      </w:r>
    </w:p>
    <w:p w14:paraId="44F96253" w14:textId="77777777" w:rsidR="00B14E5C" w:rsidRPr="00202105" w:rsidRDefault="00B14E5C" w:rsidP="00B14E5C">
      <w:pPr>
        <w:pStyle w:val="H6"/>
      </w:pPr>
      <w:r w:rsidRPr="00202105">
        <w:lastRenderedPageBreak/>
        <w:t>11.1.3a.3.2</w:t>
      </w:r>
      <w:r w:rsidRPr="00202105">
        <w:tab/>
        <w:t>Test procedure sequence</w:t>
      </w:r>
    </w:p>
    <w:p w14:paraId="2E3DEAA9" w14:textId="77777777" w:rsidR="00B14E5C" w:rsidRPr="00202105" w:rsidRDefault="00B14E5C" w:rsidP="009D4432">
      <w:pPr>
        <w:pStyle w:val="TH"/>
      </w:pPr>
      <w:r w:rsidRPr="00202105">
        <w:t>Table 11.1.3a.3.2-1: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1E4979CD" w14:textId="77777777" w:rsidTr="00B14E5C">
        <w:tc>
          <w:tcPr>
            <w:tcW w:w="675" w:type="dxa"/>
            <w:tcBorders>
              <w:top w:val="single" w:sz="4" w:space="0" w:color="auto"/>
              <w:left w:val="single" w:sz="4" w:space="0" w:color="auto"/>
              <w:bottom w:val="nil"/>
              <w:right w:val="single" w:sz="4" w:space="0" w:color="auto"/>
            </w:tcBorders>
            <w:hideMark/>
          </w:tcPr>
          <w:p w14:paraId="18602D70"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3CBBE593"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63019C"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44182E7"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047D1D4" w14:textId="77777777" w:rsidR="00B14E5C" w:rsidRPr="00202105" w:rsidRDefault="00B14E5C" w:rsidP="009D4432">
            <w:pPr>
              <w:pStyle w:val="TAH"/>
            </w:pPr>
            <w:r w:rsidRPr="00202105">
              <w:t>Verdict</w:t>
            </w:r>
          </w:p>
        </w:tc>
      </w:tr>
      <w:tr w:rsidR="00B14E5C" w:rsidRPr="00202105" w14:paraId="5EDF70E7" w14:textId="77777777" w:rsidTr="00B14E5C">
        <w:tc>
          <w:tcPr>
            <w:tcW w:w="675" w:type="dxa"/>
            <w:tcBorders>
              <w:top w:val="nil"/>
              <w:left w:val="single" w:sz="4" w:space="0" w:color="auto"/>
              <w:bottom w:val="single" w:sz="4" w:space="0" w:color="auto"/>
              <w:right w:val="single" w:sz="4" w:space="0" w:color="auto"/>
            </w:tcBorders>
          </w:tcPr>
          <w:p w14:paraId="03D2616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8EF5B2D"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898E03"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519D991"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BBC464C"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30E1BB69" w14:textId="77777777" w:rsidR="00B14E5C" w:rsidRPr="00202105" w:rsidRDefault="00B14E5C" w:rsidP="009D4432">
            <w:pPr>
              <w:pStyle w:val="TAH"/>
            </w:pPr>
          </w:p>
        </w:tc>
      </w:tr>
      <w:tr w:rsidR="00B14E5C" w:rsidRPr="00202105" w14:paraId="61E6D2C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CFB2BE1" w14:textId="77777777" w:rsidR="00B14E5C"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0ACF280A" w14:textId="77777777" w:rsidR="00B14E5C" w:rsidRPr="00202105" w:rsidRDefault="00B14E5C"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483FBE2E" w14:textId="77777777" w:rsidR="00B14E5C" w:rsidRPr="00202105" w:rsidRDefault="00B14E5C"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06FCD8A"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2D175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E69B77" w14:textId="77777777" w:rsidR="00B14E5C" w:rsidRPr="00202105" w:rsidRDefault="00B14E5C" w:rsidP="009D4432">
            <w:pPr>
              <w:pStyle w:val="TAC"/>
            </w:pPr>
            <w:r w:rsidRPr="00202105">
              <w:t>-</w:t>
            </w:r>
          </w:p>
        </w:tc>
      </w:tr>
      <w:tr w:rsidR="00B14E5C" w:rsidRPr="00202105" w14:paraId="228713B4"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F3054F5" w14:textId="77777777" w:rsidR="00B14E5C" w:rsidRPr="00202105" w:rsidRDefault="00B14E5C"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2C383E34" w14:textId="77777777" w:rsidR="00B14E5C" w:rsidRPr="00202105" w:rsidRDefault="00B14E5C"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04B72CD5" w14:textId="77777777" w:rsidR="00B14E5C" w:rsidRPr="00202105" w:rsidRDefault="00B14E5C" w:rsidP="009D4432">
            <w:pPr>
              <w:pStyle w:val="TAC"/>
            </w:pPr>
            <w:r w:rsidRPr="00202105">
              <w:t>&lt;-</w:t>
            </w: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23F95FD" w14:textId="77777777" w:rsidR="00B14E5C" w:rsidRPr="00202105" w:rsidRDefault="00B14E5C"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5C69BDA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9CEEEE" w14:textId="77777777" w:rsidR="00B14E5C" w:rsidRPr="00202105" w:rsidRDefault="00B14E5C" w:rsidP="009D4432">
            <w:pPr>
              <w:pStyle w:val="TAC"/>
            </w:pPr>
            <w:r w:rsidRPr="00202105">
              <w:t>-</w:t>
            </w:r>
          </w:p>
        </w:tc>
      </w:tr>
      <w:tr w:rsidR="00B14E5C" w:rsidRPr="00202105" w14:paraId="378275A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0BA1CE" w14:textId="77777777" w:rsidR="00B14E5C" w:rsidRPr="00202105" w:rsidRDefault="00B14E5C"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604B2544" w14:textId="77777777" w:rsidR="00B14E5C" w:rsidRPr="00202105" w:rsidRDefault="00B14E5C"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DE17BD8"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E58D4A7" w14:textId="77777777" w:rsidR="00B14E5C" w:rsidRPr="00202105" w:rsidRDefault="00B14E5C"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0E2D39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DB7E21" w14:textId="77777777" w:rsidR="00B14E5C" w:rsidRPr="00202105" w:rsidRDefault="00B14E5C" w:rsidP="009D4432">
            <w:pPr>
              <w:pStyle w:val="TAC"/>
            </w:pPr>
            <w:r w:rsidRPr="00202105">
              <w:t>-</w:t>
            </w:r>
          </w:p>
        </w:tc>
      </w:tr>
      <w:tr w:rsidR="00B14E5C" w:rsidRPr="00202105" w14:paraId="7A5EAAF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2E87FD1" w14:textId="77777777" w:rsidR="00B14E5C" w:rsidRPr="00202105" w:rsidRDefault="00B14E5C" w:rsidP="009D4432">
            <w:pPr>
              <w:pStyle w:val="TAC"/>
            </w:pPr>
            <w:r w:rsidRPr="00202105">
              <w:t>3-7</w:t>
            </w:r>
          </w:p>
        </w:tc>
        <w:tc>
          <w:tcPr>
            <w:tcW w:w="3825" w:type="dxa"/>
            <w:tcBorders>
              <w:top w:val="single" w:sz="4" w:space="0" w:color="auto"/>
              <w:left w:val="single" w:sz="4" w:space="0" w:color="auto"/>
              <w:bottom w:val="single" w:sz="4" w:space="0" w:color="auto"/>
              <w:right w:val="single" w:sz="4" w:space="0" w:color="auto"/>
            </w:tcBorders>
            <w:hideMark/>
          </w:tcPr>
          <w:p w14:paraId="4C7C458C" w14:textId="77777777" w:rsidR="00B14E5C" w:rsidRPr="00202105" w:rsidRDefault="00B14E5C"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5684F6C8"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FC383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8055C7C"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B9FE55" w14:textId="77777777" w:rsidR="00B14E5C" w:rsidRPr="00202105" w:rsidRDefault="00B14E5C" w:rsidP="009D4432">
            <w:pPr>
              <w:pStyle w:val="TAC"/>
            </w:pPr>
            <w:r w:rsidRPr="00202105">
              <w:t>-</w:t>
            </w:r>
          </w:p>
        </w:tc>
      </w:tr>
      <w:tr w:rsidR="00B14E5C" w:rsidRPr="00202105" w14:paraId="5AB0CB2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CD1A664" w14:textId="77777777" w:rsidR="00B14E5C" w:rsidRPr="00202105" w:rsidRDefault="00B14E5C" w:rsidP="009D4432">
            <w:pPr>
              <w:pStyle w:val="TAC"/>
            </w:pPr>
            <w:r w:rsidRPr="00202105">
              <w:t>8</w:t>
            </w:r>
          </w:p>
        </w:tc>
        <w:tc>
          <w:tcPr>
            <w:tcW w:w="3825" w:type="dxa"/>
            <w:tcBorders>
              <w:top w:val="single" w:sz="4" w:space="0" w:color="auto"/>
              <w:left w:val="single" w:sz="4" w:space="0" w:color="auto"/>
              <w:bottom w:val="single" w:sz="4" w:space="0" w:color="auto"/>
              <w:right w:val="single" w:sz="4" w:space="0" w:color="auto"/>
            </w:tcBorders>
            <w:hideMark/>
          </w:tcPr>
          <w:p w14:paraId="31E9157B" w14:textId="77777777" w:rsidR="00B14E5C" w:rsidRPr="00202105" w:rsidRDefault="00B14E5C" w:rsidP="009D4432">
            <w:pPr>
              <w:pStyle w:val="TAL"/>
            </w:pPr>
            <w:r w:rsidRPr="00202105">
              <w:t>Set the power levels according to “T0” as per Table 11.1.3a.3.1-1/2.</w:t>
            </w:r>
          </w:p>
        </w:tc>
        <w:tc>
          <w:tcPr>
            <w:tcW w:w="708" w:type="dxa"/>
            <w:tcBorders>
              <w:top w:val="single" w:sz="4" w:space="0" w:color="auto"/>
              <w:left w:val="single" w:sz="4" w:space="0" w:color="auto"/>
              <w:bottom w:val="single" w:sz="4" w:space="0" w:color="auto"/>
              <w:right w:val="single" w:sz="4" w:space="0" w:color="auto"/>
            </w:tcBorders>
            <w:hideMark/>
          </w:tcPr>
          <w:p w14:paraId="55E9F0A4"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AC19F12"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10020B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CF33E7B" w14:textId="77777777" w:rsidR="00B14E5C" w:rsidRPr="00202105" w:rsidRDefault="00B14E5C" w:rsidP="009D4432">
            <w:pPr>
              <w:pStyle w:val="TAC"/>
            </w:pPr>
            <w:r w:rsidRPr="00202105">
              <w:t>-</w:t>
            </w:r>
          </w:p>
        </w:tc>
      </w:tr>
      <w:tr w:rsidR="00B14E5C" w:rsidRPr="00202105" w14:paraId="616B12D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B6E622C" w14:textId="77777777" w:rsidR="00B14E5C" w:rsidRPr="00202105" w:rsidRDefault="00B14E5C" w:rsidP="009D4432">
            <w:pPr>
              <w:pStyle w:val="TAC"/>
            </w:pP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64B90501" w14:textId="0013F833" w:rsidR="00B14E5C" w:rsidRPr="00202105" w:rsidRDefault="00B14E5C" w:rsidP="009D4432">
            <w:pPr>
              <w:pStyle w:val="TAL"/>
            </w:pPr>
            <w:r w:rsidRPr="00202105">
              <w:t>Make the UE attempt an IMS voice call.</w:t>
            </w:r>
          </w:p>
        </w:tc>
        <w:tc>
          <w:tcPr>
            <w:tcW w:w="708" w:type="dxa"/>
            <w:tcBorders>
              <w:top w:val="single" w:sz="4" w:space="0" w:color="auto"/>
              <w:left w:val="single" w:sz="4" w:space="0" w:color="auto"/>
              <w:bottom w:val="single" w:sz="4" w:space="0" w:color="auto"/>
              <w:right w:val="single" w:sz="4" w:space="0" w:color="auto"/>
            </w:tcBorders>
            <w:hideMark/>
          </w:tcPr>
          <w:p w14:paraId="2901DB18"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73EF87E"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5CFCC45" w14:textId="77777777" w:rsidR="00B14E5C" w:rsidRPr="00202105" w:rsidRDefault="00B14E5C"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1FDC4C62" w14:textId="77777777" w:rsidR="00B14E5C" w:rsidRPr="00202105" w:rsidRDefault="00B14E5C" w:rsidP="009D4432">
            <w:pPr>
              <w:pStyle w:val="TAC"/>
            </w:pPr>
            <w:r w:rsidRPr="00202105">
              <w:rPr>
                <w:rFonts w:eastAsia="MS Mincho"/>
              </w:rPr>
              <w:t>-</w:t>
            </w:r>
          </w:p>
        </w:tc>
      </w:tr>
      <w:tr w:rsidR="00B14E5C" w:rsidRPr="00202105" w14:paraId="029899C0"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3BF51CB" w14:textId="77777777" w:rsidR="00B14E5C" w:rsidRPr="00202105" w:rsidRDefault="00B14E5C" w:rsidP="009D4432">
            <w:pPr>
              <w:pStyle w:val="TAC"/>
            </w:pPr>
            <w:r w:rsidRPr="00202105">
              <w:t>10-14</w:t>
            </w:r>
          </w:p>
        </w:tc>
        <w:tc>
          <w:tcPr>
            <w:tcW w:w="3825" w:type="dxa"/>
            <w:tcBorders>
              <w:top w:val="single" w:sz="4" w:space="0" w:color="auto"/>
              <w:left w:val="single" w:sz="4" w:space="0" w:color="auto"/>
              <w:bottom w:val="single" w:sz="4" w:space="0" w:color="auto"/>
              <w:right w:val="single" w:sz="4" w:space="0" w:color="auto"/>
            </w:tcBorders>
            <w:hideMark/>
          </w:tcPr>
          <w:p w14:paraId="3DB1CAB6" w14:textId="77777777" w:rsidR="00B14E5C" w:rsidRPr="00202105" w:rsidRDefault="00B14E5C" w:rsidP="009D4432">
            <w:pPr>
              <w:pStyle w:val="TAL"/>
            </w:pPr>
            <w:r w:rsidRPr="00202105">
              <w:t>Steps 1-5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68BA8C85"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7ADB371"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DC9C9D2"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059FB" w14:textId="77777777" w:rsidR="00B14E5C" w:rsidRPr="00202105" w:rsidRDefault="00B14E5C" w:rsidP="009D4432">
            <w:pPr>
              <w:pStyle w:val="TAC"/>
            </w:pPr>
            <w:r w:rsidRPr="00202105">
              <w:t>-</w:t>
            </w:r>
          </w:p>
        </w:tc>
      </w:tr>
      <w:tr w:rsidR="00B14E5C" w:rsidRPr="00202105" w14:paraId="2A6D847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4F0AA2" w14:textId="77777777" w:rsidR="00B14E5C" w:rsidRPr="00202105" w:rsidRDefault="00B14E5C"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7A57AA72" w14:textId="77777777" w:rsidR="00B14E5C" w:rsidRPr="00202105" w:rsidRDefault="00B14E5C" w:rsidP="009D4432">
            <w:pPr>
              <w:pStyle w:val="TAL"/>
            </w:pPr>
            <w:r w:rsidRPr="00202105">
              <w:t xml:space="preserve">The SS transmits a </w:t>
            </w:r>
            <w:r w:rsidRPr="00202105">
              <w:rPr>
                <w:i/>
              </w:rPr>
              <w:t>MobilityFromNRCommand</w:t>
            </w:r>
            <w:r w:rsidRPr="00202105">
              <w:t xml:space="preserve"> message which includes targetRAT-Type set to eutra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1032D4CF" w14:textId="77777777" w:rsidR="00B14E5C" w:rsidRPr="00202105" w:rsidRDefault="00B14E5C"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91ACEF6" w14:textId="77777777" w:rsidR="00B14E5C" w:rsidRPr="00202105" w:rsidRDefault="00B14E5C"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64826AF6"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A4E5706" w14:textId="77777777" w:rsidR="00B14E5C" w:rsidRPr="00202105" w:rsidRDefault="00B14E5C" w:rsidP="009D4432">
            <w:pPr>
              <w:pStyle w:val="TAC"/>
            </w:pPr>
            <w:r w:rsidRPr="00202105">
              <w:t>-</w:t>
            </w:r>
          </w:p>
        </w:tc>
      </w:tr>
      <w:tr w:rsidR="00B14E5C" w:rsidRPr="00202105" w14:paraId="085E9A3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67F38F9" w14:textId="77777777" w:rsidR="00B14E5C" w:rsidRPr="00202105" w:rsidRDefault="00B14E5C"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9B97257" w14:textId="77777777" w:rsidR="00B14E5C" w:rsidRPr="00202105" w:rsidRDefault="00B14E5C"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A642AD3"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FCBDBD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ABD6BE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FE11139" w14:textId="77777777" w:rsidR="00B14E5C" w:rsidRPr="00202105" w:rsidRDefault="00B14E5C" w:rsidP="009D4432">
            <w:pPr>
              <w:pStyle w:val="TAC"/>
            </w:pPr>
            <w:r w:rsidRPr="00202105">
              <w:t>-</w:t>
            </w:r>
          </w:p>
        </w:tc>
      </w:tr>
      <w:tr w:rsidR="00B14E5C" w:rsidRPr="00202105" w14:paraId="6DB6ACF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04FEA88"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4E52B1E" w14:textId="77777777" w:rsidR="00B14E5C" w:rsidRPr="00202105" w:rsidRDefault="00B14E5C"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66B3CADA"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A7A0CCD" w14:textId="77777777" w:rsidR="00B14E5C" w:rsidRPr="00202105" w:rsidRDefault="00B14E5C"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749D4C3" w14:textId="77777777" w:rsidR="00B14E5C" w:rsidRPr="00202105" w:rsidRDefault="00B14E5C"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67410D6" w14:textId="77777777" w:rsidR="00B14E5C" w:rsidRPr="00202105" w:rsidRDefault="00B14E5C" w:rsidP="009D4432">
            <w:pPr>
              <w:pStyle w:val="TAC"/>
            </w:pPr>
            <w:r w:rsidRPr="00202105">
              <w:t>P</w:t>
            </w:r>
          </w:p>
        </w:tc>
      </w:tr>
      <w:tr w:rsidR="00B14E5C" w:rsidRPr="00202105" w14:paraId="4A5B2AB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4168E06" w14:textId="77777777" w:rsidR="00B14E5C" w:rsidRPr="00202105" w:rsidRDefault="00B14E5C" w:rsidP="009D4432">
            <w:pPr>
              <w:pStyle w:val="TAC"/>
              <w:rPr>
                <w:lang w:eastAsia="zh-CN"/>
              </w:rPr>
            </w:pPr>
            <w:r w:rsidRPr="00202105">
              <w:rPr>
                <w:lang w:eastAsia="zh-CN"/>
              </w:rPr>
              <w:t>17</w:t>
            </w:r>
          </w:p>
        </w:tc>
        <w:tc>
          <w:tcPr>
            <w:tcW w:w="3825" w:type="dxa"/>
            <w:tcBorders>
              <w:top w:val="single" w:sz="4" w:space="0" w:color="auto"/>
              <w:left w:val="single" w:sz="4" w:space="0" w:color="auto"/>
              <w:bottom w:val="single" w:sz="4" w:space="0" w:color="auto"/>
              <w:right w:val="single" w:sz="4" w:space="0" w:color="auto"/>
            </w:tcBorders>
            <w:hideMark/>
          </w:tcPr>
          <w:p w14:paraId="40532D42" w14:textId="77777777" w:rsidR="00B14E5C" w:rsidRPr="00202105" w:rsidRDefault="00B14E5C" w:rsidP="009D4432">
            <w:pPr>
              <w:pStyle w:val="TAL"/>
            </w:pPr>
            <w:r w:rsidRPr="00202105">
              <w:t xml:space="preserve">The UE transmits an </w:t>
            </w:r>
            <w:r w:rsidRPr="00202105">
              <w:rPr>
                <w:i/>
              </w:rPr>
              <w:t xml:space="preserve">ULInformationTransfer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51FC15D7"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EDEC347" w14:textId="77777777" w:rsidR="00B14E5C" w:rsidRPr="00202105" w:rsidRDefault="00B14E5C" w:rsidP="009D4432">
            <w:pPr>
              <w:pStyle w:val="TAL"/>
            </w:pPr>
            <w:r w:rsidRPr="00202105">
              <w:t>RRC: ULInformationTransfer</w:t>
            </w:r>
          </w:p>
          <w:p w14:paraId="52F66364" w14:textId="77777777" w:rsidR="00B14E5C" w:rsidRPr="00202105" w:rsidRDefault="00B14E5C"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514FE30C" w14:textId="77777777" w:rsidR="00B14E5C" w:rsidRPr="00202105" w:rsidRDefault="00B14E5C"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0C61689" w14:textId="77777777" w:rsidR="00B14E5C" w:rsidRPr="00202105" w:rsidRDefault="00B14E5C" w:rsidP="009D4432">
            <w:pPr>
              <w:pStyle w:val="TAC"/>
            </w:pPr>
            <w:r w:rsidRPr="00202105">
              <w:t>P</w:t>
            </w:r>
          </w:p>
        </w:tc>
      </w:tr>
      <w:tr w:rsidR="00B14E5C" w:rsidRPr="00202105" w14:paraId="371F9261"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8250A7" w14:textId="77777777" w:rsidR="00B14E5C" w:rsidRPr="00202105" w:rsidRDefault="00B14E5C" w:rsidP="009D4432">
            <w:pPr>
              <w:pStyle w:val="TAC"/>
              <w:rPr>
                <w:lang w:eastAsia="zh-CN"/>
              </w:rPr>
            </w:pPr>
            <w:r w:rsidRPr="00202105">
              <w:rPr>
                <w:lang w:eastAsia="zh-CN"/>
              </w:rPr>
              <w:t>18-21</w:t>
            </w:r>
          </w:p>
        </w:tc>
        <w:tc>
          <w:tcPr>
            <w:tcW w:w="3825" w:type="dxa"/>
            <w:tcBorders>
              <w:top w:val="single" w:sz="4" w:space="0" w:color="auto"/>
              <w:left w:val="single" w:sz="4" w:space="0" w:color="auto"/>
              <w:bottom w:val="single" w:sz="4" w:space="0" w:color="auto"/>
              <w:right w:val="single" w:sz="4" w:space="0" w:color="auto"/>
            </w:tcBorders>
            <w:hideMark/>
          </w:tcPr>
          <w:p w14:paraId="705CCF03" w14:textId="77777777" w:rsidR="00B14E5C" w:rsidRPr="00202105" w:rsidRDefault="00B14E5C" w:rsidP="009D4432">
            <w:pPr>
              <w:pStyle w:val="TAL"/>
            </w:pPr>
            <w:r w:rsidRPr="00202105">
              <w:t>Steps 4a1-6 of the generic test procedure in TS 38.508-1 [4] Table 4.9.7.2.2-1 for N1 to S1 Inter mode change with condition ‘connected without release’ &amp; ‘mapped 5G security context’ 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337E96B5"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A6877E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CC5360"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DA752C8" w14:textId="77777777" w:rsidR="00B14E5C" w:rsidRPr="00202105" w:rsidRDefault="00B14E5C" w:rsidP="009D4432">
            <w:pPr>
              <w:pStyle w:val="TAC"/>
            </w:pPr>
            <w:r w:rsidRPr="00202105">
              <w:t>-</w:t>
            </w:r>
          </w:p>
        </w:tc>
      </w:tr>
      <w:tr w:rsidR="00B14E5C" w:rsidRPr="00202105" w14:paraId="544552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513F7744" w14:textId="77777777" w:rsidR="00B14E5C" w:rsidRPr="00202105" w:rsidRDefault="00B14E5C" w:rsidP="009D4432">
            <w:pPr>
              <w:pStyle w:val="TAC"/>
              <w:rPr>
                <w:lang w:eastAsia="zh-CN"/>
              </w:rPr>
            </w:pPr>
            <w:r w:rsidRPr="00202105">
              <w:rPr>
                <w:lang w:eastAsia="zh-CN"/>
              </w:rPr>
              <w:t>22</w:t>
            </w:r>
          </w:p>
        </w:tc>
        <w:tc>
          <w:tcPr>
            <w:tcW w:w="3825" w:type="dxa"/>
            <w:tcBorders>
              <w:top w:val="single" w:sz="4" w:space="0" w:color="auto"/>
              <w:left w:val="single" w:sz="4" w:space="0" w:color="auto"/>
              <w:bottom w:val="single" w:sz="4" w:space="0" w:color="auto"/>
              <w:right w:val="single" w:sz="4" w:space="0" w:color="auto"/>
            </w:tcBorders>
            <w:hideMark/>
          </w:tcPr>
          <w:p w14:paraId="0ACF585A" w14:textId="77777777" w:rsidR="00B14E5C" w:rsidRPr="00202105" w:rsidRDefault="00B14E5C" w:rsidP="009D4432">
            <w:pPr>
              <w:pStyle w:val="TAL"/>
            </w:pPr>
            <w:r w:rsidRPr="00202105">
              <w:t>The SS configures a new RLC-UM data radio bearer with condition DRB (0,1), associated with the dedicated EPS bearer context. RRCConnectionReconfiguration message contains the ACTIVATE DEDICATED EPS BEARER CONTEXT REQUEST message. EPS bearer context #4 (QCI 1) according to TS 36.508 [7] Table 6.6.2-1: Reference dedicated EPS bearer contexts.</w:t>
            </w:r>
          </w:p>
          <w:p w14:paraId="4F7D36B5" w14:textId="77777777" w:rsidR="00B14E5C" w:rsidRPr="00202105" w:rsidRDefault="00B14E5C"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11A89892" w14:textId="77777777" w:rsidR="00B14E5C" w:rsidRPr="00202105" w:rsidRDefault="00B14E5C" w:rsidP="009D4432">
            <w:pPr>
              <w:pStyle w:val="TAC"/>
              <w:rPr>
                <w:lang w:eastAsia="zh-CN"/>
              </w:rPr>
            </w:pPr>
            <w:r w:rsidRPr="00202105">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0BF1D236" w14:textId="77777777" w:rsidR="00B14E5C" w:rsidRPr="00202105" w:rsidRDefault="00B14E5C" w:rsidP="009D4432">
            <w:pPr>
              <w:pStyle w:val="TAL"/>
            </w:pPr>
            <w:r w:rsidRPr="00202105">
              <w:t>RRC: RRCConnectionReconfiguration</w:t>
            </w:r>
          </w:p>
          <w:p w14:paraId="571A2BCC" w14:textId="77777777" w:rsidR="00B14E5C" w:rsidRPr="00202105" w:rsidRDefault="00B14E5C"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20F0435"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5212997" w14:textId="77777777" w:rsidR="00B14E5C" w:rsidRPr="00202105" w:rsidRDefault="00B14E5C" w:rsidP="009D4432">
            <w:pPr>
              <w:pStyle w:val="TAC"/>
            </w:pPr>
            <w:r w:rsidRPr="00202105">
              <w:t>-</w:t>
            </w:r>
          </w:p>
        </w:tc>
      </w:tr>
      <w:tr w:rsidR="00B14E5C" w:rsidRPr="00202105" w14:paraId="60E640CA"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027B181A" w14:textId="77777777" w:rsidR="00B14E5C" w:rsidRPr="00202105" w:rsidRDefault="00B14E5C" w:rsidP="009D4432">
            <w:pPr>
              <w:pStyle w:val="TAC"/>
              <w:rPr>
                <w:lang w:eastAsia="zh-CN"/>
              </w:rPr>
            </w:pPr>
            <w:r w:rsidRPr="00202105">
              <w:rPr>
                <w:lang w:eastAsia="zh-CN"/>
              </w:rPr>
              <w:t>-</w:t>
            </w:r>
          </w:p>
        </w:tc>
        <w:tc>
          <w:tcPr>
            <w:tcW w:w="3825" w:type="dxa"/>
            <w:tcBorders>
              <w:top w:val="single" w:sz="4" w:space="0" w:color="auto"/>
              <w:left w:val="single" w:sz="4" w:space="0" w:color="auto"/>
              <w:bottom w:val="single" w:sz="4" w:space="0" w:color="auto"/>
              <w:right w:val="single" w:sz="4" w:space="0" w:color="auto"/>
            </w:tcBorders>
            <w:hideMark/>
          </w:tcPr>
          <w:p w14:paraId="47584CE0" w14:textId="77777777" w:rsidR="00B14E5C" w:rsidRPr="00202105" w:rsidRDefault="00B14E5C" w:rsidP="009D4432">
            <w:pPr>
              <w:pStyle w:val="TAL"/>
            </w:pPr>
            <w:r w:rsidRPr="00202105">
              <w:t>EXCEPTION: In parallel to the events described in steps 23-24 the steps specified in table 11.1.3a.3.2-2 will take place.</w:t>
            </w:r>
          </w:p>
        </w:tc>
        <w:tc>
          <w:tcPr>
            <w:tcW w:w="708" w:type="dxa"/>
            <w:tcBorders>
              <w:top w:val="single" w:sz="4" w:space="0" w:color="auto"/>
              <w:left w:val="single" w:sz="4" w:space="0" w:color="auto"/>
              <w:bottom w:val="single" w:sz="4" w:space="0" w:color="auto"/>
              <w:right w:val="single" w:sz="4" w:space="0" w:color="auto"/>
            </w:tcBorders>
            <w:hideMark/>
          </w:tcPr>
          <w:p w14:paraId="218A0665"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7241314"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FCBD8E"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400E1E0" w14:textId="77777777" w:rsidR="00B14E5C" w:rsidRPr="00202105" w:rsidRDefault="00B14E5C" w:rsidP="009D4432">
            <w:pPr>
              <w:pStyle w:val="TAC"/>
            </w:pPr>
            <w:r w:rsidRPr="00202105">
              <w:t>-</w:t>
            </w:r>
          </w:p>
        </w:tc>
      </w:tr>
      <w:tr w:rsidR="00B14E5C" w:rsidRPr="00202105" w14:paraId="4EB3445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7C506D4E" w14:textId="77777777" w:rsidR="00B14E5C" w:rsidRPr="00202105" w:rsidRDefault="00B14E5C" w:rsidP="009D4432">
            <w:pPr>
              <w:pStyle w:val="TAC"/>
              <w:rPr>
                <w:lang w:eastAsia="zh-CN"/>
              </w:rPr>
            </w:pPr>
            <w:r w:rsidRPr="00202105">
              <w:rPr>
                <w:lang w:eastAsia="zh-CN"/>
              </w:rPr>
              <w:t>23</w:t>
            </w:r>
          </w:p>
        </w:tc>
        <w:tc>
          <w:tcPr>
            <w:tcW w:w="3825" w:type="dxa"/>
            <w:tcBorders>
              <w:top w:val="single" w:sz="4" w:space="0" w:color="auto"/>
              <w:left w:val="single" w:sz="4" w:space="0" w:color="auto"/>
              <w:bottom w:val="single" w:sz="4" w:space="0" w:color="auto"/>
              <w:right w:val="single" w:sz="4" w:space="0" w:color="auto"/>
            </w:tcBorders>
            <w:hideMark/>
          </w:tcPr>
          <w:p w14:paraId="347E4711" w14:textId="77777777" w:rsidR="00B14E5C" w:rsidRPr="00202105" w:rsidRDefault="00B14E5C"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6B792938" w14:textId="77777777" w:rsidR="00B14E5C" w:rsidRPr="00202105" w:rsidRDefault="00B14E5C"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22F4594" w14:textId="77777777" w:rsidR="00B14E5C" w:rsidRPr="00202105" w:rsidRDefault="00B14E5C"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A8CF88A"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D277B55" w14:textId="77777777" w:rsidR="00B14E5C" w:rsidRPr="00202105" w:rsidRDefault="00B14E5C" w:rsidP="009D4432">
            <w:pPr>
              <w:pStyle w:val="TAC"/>
            </w:pPr>
            <w:r w:rsidRPr="00202105">
              <w:t>-</w:t>
            </w:r>
          </w:p>
        </w:tc>
      </w:tr>
      <w:tr w:rsidR="00B14E5C" w:rsidRPr="00202105" w14:paraId="7E0CB4C7"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E52B7D8" w14:textId="77777777" w:rsidR="00B14E5C" w:rsidRPr="00202105" w:rsidRDefault="00B14E5C" w:rsidP="009D4432">
            <w:pPr>
              <w:pStyle w:val="TAC"/>
              <w:rPr>
                <w:lang w:eastAsia="zh-CN"/>
              </w:rPr>
            </w:pPr>
            <w:r w:rsidRPr="00202105">
              <w:rPr>
                <w:lang w:eastAsia="zh-CN"/>
              </w:rPr>
              <w:t>24</w:t>
            </w:r>
          </w:p>
        </w:tc>
        <w:tc>
          <w:tcPr>
            <w:tcW w:w="3825" w:type="dxa"/>
            <w:tcBorders>
              <w:top w:val="single" w:sz="4" w:space="0" w:color="auto"/>
              <w:left w:val="single" w:sz="4" w:space="0" w:color="auto"/>
              <w:bottom w:val="single" w:sz="4" w:space="0" w:color="auto"/>
              <w:right w:val="single" w:sz="4" w:space="0" w:color="auto"/>
            </w:tcBorders>
            <w:hideMark/>
          </w:tcPr>
          <w:p w14:paraId="5663B04F" w14:textId="77777777" w:rsidR="00B14E5C" w:rsidRPr="00202105" w:rsidRDefault="00B14E5C" w:rsidP="009D4432">
            <w:pPr>
              <w:pStyle w:val="TAL"/>
            </w:pPr>
            <w:r w:rsidRPr="00202105">
              <w:t>The UE transmits an ULInformationTransfer 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96FB48B"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6E1D46" w14:textId="77777777" w:rsidR="00B14E5C" w:rsidRPr="00202105" w:rsidRDefault="00B14E5C" w:rsidP="009D4432">
            <w:pPr>
              <w:pStyle w:val="TAL"/>
            </w:pPr>
            <w:r w:rsidRPr="00202105">
              <w:t>RRC: ULInformationTransfer</w:t>
            </w:r>
          </w:p>
          <w:p w14:paraId="6465EC08" w14:textId="77777777" w:rsidR="00B14E5C" w:rsidRPr="00202105" w:rsidRDefault="00B14E5C"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351CD46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E0E84E3" w14:textId="77777777" w:rsidR="00B14E5C" w:rsidRPr="00202105" w:rsidRDefault="00B14E5C" w:rsidP="009D4432">
            <w:pPr>
              <w:pStyle w:val="TAC"/>
            </w:pPr>
            <w:r w:rsidRPr="00202105">
              <w:t>-</w:t>
            </w:r>
          </w:p>
        </w:tc>
      </w:tr>
      <w:tr w:rsidR="00EA3341" w:rsidRPr="00202105" w14:paraId="0F5D4CD7" w14:textId="77777777" w:rsidTr="00B14E5C">
        <w:tc>
          <w:tcPr>
            <w:tcW w:w="675" w:type="dxa"/>
            <w:tcBorders>
              <w:top w:val="single" w:sz="4" w:space="0" w:color="auto"/>
              <w:left w:val="single" w:sz="4" w:space="0" w:color="auto"/>
              <w:bottom w:val="single" w:sz="4" w:space="0" w:color="auto"/>
              <w:right w:val="single" w:sz="4" w:space="0" w:color="auto"/>
            </w:tcBorders>
          </w:tcPr>
          <w:p w14:paraId="58DB0FD9" w14:textId="26BFE876" w:rsidR="00EA3341" w:rsidRPr="00202105" w:rsidRDefault="00EA3341" w:rsidP="00EA3341">
            <w:pPr>
              <w:pStyle w:val="TAC"/>
              <w:rPr>
                <w:lang w:eastAsia="zh-CN"/>
              </w:rPr>
            </w:pPr>
            <w:r w:rsidRPr="00202105">
              <w:rPr>
                <w:lang w:eastAsia="zh-CN"/>
              </w:rPr>
              <w:lastRenderedPageBreak/>
              <w:t>24A</w:t>
            </w:r>
          </w:p>
        </w:tc>
        <w:tc>
          <w:tcPr>
            <w:tcW w:w="3825" w:type="dxa"/>
            <w:tcBorders>
              <w:top w:val="single" w:sz="4" w:space="0" w:color="auto"/>
              <w:left w:val="single" w:sz="4" w:space="0" w:color="auto"/>
              <w:bottom w:val="single" w:sz="4" w:space="0" w:color="auto"/>
              <w:right w:val="single" w:sz="4" w:space="0" w:color="auto"/>
            </w:tcBorders>
          </w:tcPr>
          <w:p w14:paraId="66FBD2CB" w14:textId="2B45B6DC" w:rsidR="00EA3341" w:rsidRPr="00202105" w:rsidRDefault="00EA3341" w:rsidP="00EA3341">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65D2A337" w14:textId="2C84CE0B" w:rsidR="00EA3341" w:rsidRPr="00202105" w:rsidRDefault="00EA3341" w:rsidP="00EA3341">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CCC5D47" w14:textId="7DE157B4" w:rsidR="00EA3341" w:rsidRPr="00202105" w:rsidRDefault="00EA3341" w:rsidP="00EA334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7236701" w14:textId="48EEA12E" w:rsidR="00EA3341" w:rsidRPr="00202105" w:rsidRDefault="00EA3341" w:rsidP="00EA334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4334EA8" w14:textId="05AA473E" w:rsidR="00EA3341" w:rsidRPr="00202105" w:rsidRDefault="00EA3341" w:rsidP="00EA3341">
            <w:pPr>
              <w:pStyle w:val="TAC"/>
            </w:pPr>
            <w:r w:rsidRPr="00202105">
              <w:t>-</w:t>
            </w:r>
          </w:p>
        </w:tc>
      </w:tr>
      <w:tr w:rsidR="00B14E5C" w:rsidRPr="00202105" w14:paraId="4B5BFC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8803EF6" w14:textId="77777777" w:rsidR="00B14E5C" w:rsidRPr="00202105" w:rsidRDefault="00B14E5C" w:rsidP="009D4432">
            <w:pPr>
              <w:pStyle w:val="TAC"/>
              <w:rPr>
                <w:lang w:eastAsia="zh-TW"/>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7AFC4931" w14:textId="77777777" w:rsidR="00B14E5C" w:rsidRPr="00202105" w:rsidRDefault="00B14E5C"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3B90D73C"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E9DEB2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B5D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1608CA" w14:textId="77777777" w:rsidR="00B14E5C" w:rsidRPr="00202105" w:rsidRDefault="00B14E5C" w:rsidP="009D4432">
            <w:pPr>
              <w:pStyle w:val="TAC"/>
            </w:pPr>
            <w:r w:rsidRPr="00202105">
              <w:t>-</w:t>
            </w:r>
          </w:p>
        </w:tc>
      </w:tr>
    </w:tbl>
    <w:p w14:paraId="22F2D9E0" w14:textId="77777777" w:rsidR="00B14E5C" w:rsidRPr="00202105" w:rsidRDefault="00B14E5C" w:rsidP="009D4432"/>
    <w:p w14:paraId="599D2743" w14:textId="77777777" w:rsidR="00B14E5C" w:rsidRPr="00202105" w:rsidRDefault="00B14E5C" w:rsidP="009D4432">
      <w:pPr>
        <w:pStyle w:val="TH"/>
      </w:pPr>
      <w:r w:rsidRPr="00202105">
        <w:t>Table 11.1.3a.3.2-2: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46F00A2F" w14:textId="77777777" w:rsidTr="00B14E5C">
        <w:tc>
          <w:tcPr>
            <w:tcW w:w="675" w:type="dxa"/>
            <w:tcBorders>
              <w:top w:val="single" w:sz="4" w:space="0" w:color="auto"/>
              <w:left w:val="single" w:sz="4" w:space="0" w:color="auto"/>
              <w:bottom w:val="nil"/>
              <w:right w:val="single" w:sz="4" w:space="0" w:color="auto"/>
            </w:tcBorders>
            <w:hideMark/>
          </w:tcPr>
          <w:p w14:paraId="7CF81AB7"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525D577"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7B2128"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9B3B6BA"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E75C414" w14:textId="77777777" w:rsidR="00B14E5C" w:rsidRPr="00202105" w:rsidRDefault="00B14E5C" w:rsidP="009D4432">
            <w:pPr>
              <w:pStyle w:val="TAH"/>
            </w:pPr>
            <w:r w:rsidRPr="00202105">
              <w:t>Verdict</w:t>
            </w:r>
          </w:p>
        </w:tc>
      </w:tr>
      <w:tr w:rsidR="00B14E5C" w:rsidRPr="00202105" w14:paraId="254D6BDF" w14:textId="77777777" w:rsidTr="00B14E5C">
        <w:tc>
          <w:tcPr>
            <w:tcW w:w="675" w:type="dxa"/>
            <w:tcBorders>
              <w:top w:val="nil"/>
              <w:left w:val="single" w:sz="4" w:space="0" w:color="auto"/>
              <w:bottom w:val="single" w:sz="4" w:space="0" w:color="auto"/>
              <w:right w:val="single" w:sz="4" w:space="0" w:color="auto"/>
            </w:tcBorders>
          </w:tcPr>
          <w:p w14:paraId="01C37B8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366A456"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BB5D39"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F4265A"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27031F3"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7538F64A" w14:textId="77777777" w:rsidR="00B14E5C" w:rsidRPr="00202105" w:rsidRDefault="00B14E5C" w:rsidP="009D4432">
            <w:pPr>
              <w:pStyle w:val="TAH"/>
            </w:pPr>
          </w:p>
        </w:tc>
      </w:tr>
      <w:tr w:rsidR="00B14E5C" w:rsidRPr="00202105" w14:paraId="50E47CA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300E93"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1CABD899" w14:textId="77777777" w:rsidR="00B14E5C" w:rsidRPr="00202105" w:rsidRDefault="00B14E5C"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A12C18"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D25454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9DF5CE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B0465" w14:textId="77777777" w:rsidR="00B14E5C" w:rsidRPr="00202105" w:rsidRDefault="00B14E5C" w:rsidP="009D4432">
            <w:pPr>
              <w:pStyle w:val="TAC"/>
            </w:pPr>
            <w:r w:rsidRPr="00202105">
              <w:t>-</w:t>
            </w:r>
          </w:p>
        </w:tc>
      </w:tr>
      <w:tr w:rsidR="00B14E5C" w:rsidRPr="00202105" w14:paraId="02678E43"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88F8E33" w14:textId="77777777" w:rsidR="00B14E5C" w:rsidRPr="00202105" w:rsidRDefault="00B14E5C"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664F31D0" w14:textId="77777777" w:rsidR="00B14E5C" w:rsidRPr="00202105" w:rsidRDefault="00B14E5C"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36D900"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2F7FB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F43311F" w14:textId="77777777" w:rsidR="00B14E5C" w:rsidRPr="00202105" w:rsidRDefault="00B14E5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FC06175" w14:textId="77777777" w:rsidR="00B14E5C" w:rsidRPr="00202105" w:rsidRDefault="00B14E5C" w:rsidP="009D4432">
            <w:pPr>
              <w:pStyle w:val="TAC"/>
            </w:pPr>
            <w:r w:rsidRPr="00202105">
              <w:t>P</w:t>
            </w:r>
          </w:p>
        </w:tc>
      </w:tr>
    </w:tbl>
    <w:p w14:paraId="59C96220" w14:textId="77777777" w:rsidR="00B14E5C" w:rsidRPr="00202105" w:rsidRDefault="00B14E5C" w:rsidP="009D4432"/>
    <w:p w14:paraId="1DC651E7" w14:textId="77777777" w:rsidR="00B14E5C" w:rsidRPr="00202105" w:rsidRDefault="00B14E5C" w:rsidP="00B14E5C">
      <w:pPr>
        <w:pStyle w:val="H6"/>
      </w:pPr>
      <w:r w:rsidRPr="00202105">
        <w:t>11.1.3a.3.3</w:t>
      </w:r>
      <w:r w:rsidRPr="00202105">
        <w:tab/>
        <w:t>Specific message contents</w:t>
      </w:r>
    </w:p>
    <w:p w14:paraId="5C40C117" w14:textId="77777777" w:rsidR="00B14E5C" w:rsidRPr="00202105" w:rsidRDefault="00B14E5C" w:rsidP="009D4432">
      <w:pPr>
        <w:pStyle w:val="TH"/>
      </w:pPr>
      <w:r w:rsidRPr="00202105">
        <w:t xml:space="preserve">Table 11.1.3a.3.3-1: </w:t>
      </w:r>
      <w:r w:rsidRPr="00202105">
        <w:rPr>
          <w:iCs/>
        </w:rPr>
        <w:t>REGISTRATION REQUEST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197C7F3E"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B3C75B5" w14:textId="77777777" w:rsidR="00B14E5C" w:rsidRPr="00202105" w:rsidRDefault="00B14E5C" w:rsidP="009D4432">
            <w:pPr>
              <w:pStyle w:val="TAL"/>
            </w:pPr>
            <w:r w:rsidRPr="00202105">
              <w:t>Derivation path: TS 38.508-1 [4] Table 4.7.1-6</w:t>
            </w:r>
          </w:p>
        </w:tc>
      </w:tr>
      <w:tr w:rsidR="00B14E5C" w:rsidRPr="00202105" w14:paraId="53B547E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2A22DF"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388AB70"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D25CD2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E3BB5AA" w14:textId="77777777" w:rsidR="00B14E5C" w:rsidRPr="00202105" w:rsidRDefault="00B14E5C" w:rsidP="009D4432">
            <w:pPr>
              <w:pStyle w:val="TAH"/>
            </w:pPr>
            <w:r w:rsidRPr="00202105">
              <w:t>Condition</w:t>
            </w:r>
          </w:p>
        </w:tc>
      </w:tr>
      <w:tr w:rsidR="00B14E5C" w:rsidRPr="00202105" w14:paraId="464C3D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C950AAA" w14:textId="77777777" w:rsidR="00B14E5C" w:rsidRPr="00202105" w:rsidRDefault="00B14E5C"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2CC7051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1BC5A2"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79B61C" w14:textId="77777777" w:rsidR="00B14E5C" w:rsidRPr="00202105" w:rsidRDefault="00B14E5C" w:rsidP="009D4432">
            <w:pPr>
              <w:pStyle w:val="TAL"/>
            </w:pPr>
          </w:p>
        </w:tc>
      </w:tr>
      <w:tr w:rsidR="00B14E5C" w:rsidRPr="00202105" w14:paraId="1718E5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5DA2565" w14:textId="77777777" w:rsidR="00B14E5C" w:rsidRPr="00202105" w:rsidRDefault="00B14E5C"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4CD97805"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4DDE3A0C" w14:textId="77777777" w:rsidR="00B14E5C" w:rsidRPr="00202105" w:rsidRDefault="00B14E5C"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6165BD38" w14:textId="77777777" w:rsidR="00B14E5C" w:rsidRPr="00202105" w:rsidRDefault="00B14E5C" w:rsidP="009D4432">
            <w:pPr>
              <w:pStyle w:val="TAL"/>
            </w:pPr>
          </w:p>
        </w:tc>
      </w:tr>
      <w:tr w:rsidR="00B14E5C" w:rsidRPr="00202105" w14:paraId="6158BF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12A8A98" w14:textId="77777777" w:rsidR="00B14E5C" w:rsidRPr="00202105" w:rsidRDefault="00B14E5C"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4813AA2E" w14:textId="77777777" w:rsidR="00B14E5C" w:rsidRPr="00202105" w:rsidRDefault="00B14E5C"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3574930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3A72F3" w14:textId="77777777" w:rsidR="00B14E5C" w:rsidRPr="00202105" w:rsidRDefault="00B14E5C" w:rsidP="009D4432">
            <w:pPr>
              <w:pStyle w:val="TAL"/>
            </w:pPr>
          </w:p>
        </w:tc>
      </w:tr>
    </w:tbl>
    <w:p w14:paraId="24BA4870" w14:textId="77777777" w:rsidR="00B14E5C" w:rsidRPr="00202105" w:rsidRDefault="00B14E5C" w:rsidP="009D4432"/>
    <w:p w14:paraId="1979C8F5" w14:textId="77777777" w:rsidR="00B14E5C" w:rsidRPr="00202105" w:rsidRDefault="00B14E5C" w:rsidP="009D4432">
      <w:pPr>
        <w:pStyle w:val="TH"/>
        <w:rPr>
          <w:lang w:eastAsia="x-none"/>
        </w:rPr>
      </w:pPr>
      <w:r w:rsidRPr="00202105">
        <w:t>Table 11.1.3a.3.3-2:</w:t>
      </w:r>
      <w:r w:rsidRPr="00202105">
        <w:rPr>
          <w:i/>
          <w:iCs/>
        </w:rPr>
        <w:t xml:space="preserve"> </w:t>
      </w:r>
      <w:r w:rsidRPr="00202105">
        <w:rPr>
          <w:iCs/>
        </w:rPr>
        <w:t>REGISTRATION ACCEPT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72EC8C2A"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01F116E" w14:textId="77777777" w:rsidR="00B14E5C" w:rsidRPr="00202105" w:rsidRDefault="00B14E5C" w:rsidP="009D4432">
            <w:pPr>
              <w:pStyle w:val="TAL"/>
            </w:pPr>
            <w:r w:rsidRPr="00202105">
              <w:t>Derivation path: TS 38.508-1 [4] Table 4.7.1-7</w:t>
            </w:r>
          </w:p>
        </w:tc>
      </w:tr>
      <w:tr w:rsidR="00B14E5C" w:rsidRPr="00202105" w14:paraId="3236FE3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7CA13FA"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6D4D3E"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238FAE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FE05F3" w14:textId="77777777" w:rsidR="00B14E5C" w:rsidRPr="00202105" w:rsidRDefault="00B14E5C" w:rsidP="009D4432">
            <w:pPr>
              <w:pStyle w:val="TAH"/>
            </w:pPr>
            <w:r w:rsidRPr="00202105">
              <w:t>Condition</w:t>
            </w:r>
          </w:p>
        </w:tc>
      </w:tr>
      <w:tr w:rsidR="00B14E5C" w:rsidRPr="00202105" w14:paraId="3F79E8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2C25926" w14:textId="77777777" w:rsidR="00B14E5C" w:rsidRPr="00202105" w:rsidRDefault="00B14E5C"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74E2B4E2"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423725"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4A465B" w14:textId="77777777" w:rsidR="00B14E5C" w:rsidRPr="00202105" w:rsidRDefault="00B14E5C" w:rsidP="009D4432">
            <w:pPr>
              <w:pStyle w:val="TAL"/>
            </w:pPr>
          </w:p>
        </w:tc>
      </w:tr>
      <w:tr w:rsidR="00B14E5C" w:rsidRPr="00202105" w14:paraId="73AD39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2DC2F3C" w14:textId="77777777" w:rsidR="00B14E5C" w:rsidRPr="00202105" w:rsidRDefault="00B14E5C"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140CF6DA"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5066CBCE" w14:textId="77777777" w:rsidR="00B14E5C" w:rsidRPr="00202105" w:rsidRDefault="00B14E5C"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12A58A09" w14:textId="77777777" w:rsidR="00B14E5C" w:rsidRPr="00202105" w:rsidRDefault="00B14E5C" w:rsidP="009D4432">
            <w:pPr>
              <w:pStyle w:val="TAL"/>
            </w:pPr>
          </w:p>
        </w:tc>
      </w:tr>
      <w:tr w:rsidR="00B14E5C" w:rsidRPr="00202105" w14:paraId="498DCE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79093EB" w14:textId="77777777" w:rsidR="00B14E5C" w:rsidRPr="00202105" w:rsidRDefault="00B14E5C"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60877BCE" w14:textId="77777777" w:rsidR="00B14E5C" w:rsidRPr="00202105" w:rsidRDefault="00B14E5C"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48A57B15" w14:textId="77777777" w:rsidR="00B14E5C" w:rsidRPr="00202105" w:rsidRDefault="00B14E5C"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0F6FA807" w14:textId="77777777" w:rsidR="00B14E5C" w:rsidRPr="00202105" w:rsidRDefault="00B14E5C" w:rsidP="009D4432">
            <w:pPr>
              <w:pStyle w:val="TAL"/>
            </w:pPr>
          </w:p>
        </w:tc>
      </w:tr>
    </w:tbl>
    <w:p w14:paraId="60338E7E" w14:textId="77777777" w:rsidR="00B14E5C" w:rsidRPr="00202105" w:rsidRDefault="00B14E5C" w:rsidP="009D4432"/>
    <w:p w14:paraId="34EE7282" w14:textId="77777777" w:rsidR="00B14E5C" w:rsidRPr="00202105" w:rsidRDefault="00B14E5C" w:rsidP="009D4432">
      <w:pPr>
        <w:pStyle w:val="TH"/>
        <w:rPr>
          <w:lang w:eastAsia="x-none"/>
        </w:rPr>
      </w:pPr>
      <w:r w:rsidRPr="00202105">
        <w:t>Table 11.1.3a.3.3-3:</w:t>
      </w:r>
      <w:r w:rsidRPr="00202105">
        <w:rPr>
          <w:i/>
          <w:iCs/>
        </w:rPr>
        <w:t xml:space="preserve"> </w:t>
      </w:r>
      <w:r w:rsidRPr="00202105">
        <w:rPr>
          <w:iCs/>
        </w:rPr>
        <w:t xml:space="preserve">PDU SESSION ESTABLISHMENT ACCEPT </w:t>
      </w:r>
      <w:r w:rsidRPr="00202105">
        <w:t>(preamble for PDU Session for PS data,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67162024"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AABACEF" w14:textId="77777777" w:rsidR="00B14E5C" w:rsidRPr="00202105" w:rsidRDefault="00B14E5C" w:rsidP="009D4432">
            <w:pPr>
              <w:pStyle w:val="TAL"/>
            </w:pPr>
            <w:r w:rsidRPr="00202105">
              <w:t>Derivation path: TS 38.508-1 [4] Table 4.7.2-2, condition Interworking_with_EPS</w:t>
            </w:r>
          </w:p>
        </w:tc>
      </w:tr>
    </w:tbl>
    <w:p w14:paraId="56DC04AE" w14:textId="77777777" w:rsidR="00B14E5C" w:rsidRPr="00202105" w:rsidRDefault="00B14E5C" w:rsidP="009D4432"/>
    <w:p w14:paraId="51AC6DDD" w14:textId="77777777" w:rsidR="00B14E5C" w:rsidRPr="00202105" w:rsidRDefault="00B14E5C" w:rsidP="009D4432">
      <w:pPr>
        <w:pStyle w:val="TH"/>
        <w:rPr>
          <w:lang w:eastAsia="x-none"/>
        </w:rPr>
      </w:pPr>
      <w:r w:rsidRPr="00202105">
        <w:t>Table 11.1.3a.3.3-4:</w:t>
      </w:r>
      <w:r w:rsidRPr="00202105">
        <w:rPr>
          <w:i/>
          <w:iCs/>
        </w:rPr>
        <w:t xml:space="preserve"> </w:t>
      </w:r>
      <w:r w:rsidRPr="00202105">
        <w:rPr>
          <w:iCs/>
        </w:rPr>
        <w:t xml:space="preserve">PDU SESSION ESTABLISHMENT ACCEPT </w:t>
      </w:r>
      <w:r w:rsidRPr="00202105">
        <w:t>(preamble for IMS PDU Session,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0C8F1463"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5EFF8B47" w14:textId="77777777" w:rsidR="00B14E5C" w:rsidRPr="00202105" w:rsidRDefault="00B14E5C" w:rsidP="009D4432">
            <w:pPr>
              <w:pStyle w:val="TAL"/>
            </w:pPr>
            <w:r w:rsidRPr="00202105">
              <w:t>Derivation path: TS 38.508-1 [4] Table 4.7.2-2, condition Interworking_with_EPS, IMS_DNN_ Requested</w:t>
            </w:r>
          </w:p>
        </w:tc>
      </w:tr>
    </w:tbl>
    <w:p w14:paraId="680DDB86" w14:textId="77777777" w:rsidR="00B14E5C" w:rsidRPr="00202105" w:rsidRDefault="00B14E5C" w:rsidP="009D4432"/>
    <w:p w14:paraId="76ABA168" w14:textId="77777777" w:rsidR="00B14E5C" w:rsidRPr="00202105" w:rsidRDefault="00B14E5C" w:rsidP="009D4432">
      <w:pPr>
        <w:pStyle w:val="TH"/>
        <w:rPr>
          <w:lang w:eastAsia="x-none"/>
        </w:rPr>
      </w:pPr>
      <w:r w:rsidRPr="00202105">
        <w:lastRenderedPageBreak/>
        <w:t>Table 11.1.3a.3.3-</w:t>
      </w:r>
      <w:r w:rsidRPr="00202105">
        <w:rPr>
          <w:lang w:eastAsia="zh-TW"/>
        </w:rPr>
        <w:t>5</w:t>
      </w:r>
      <w:r w:rsidRPr="00202105">
        <w:t xml:space="preserve">: </w:t>
      </w:r>
      <w:r w:rsidRPr="00202105">
        <w:rPr>
          <w:iCs/>
          <w:lang w:eastAsia="zh-TW"/>
        </w:rPr>
        <w:t>MobilityFromNRCommand</w:t>
      </w:r>
      <w:r w:rsidRPr="00202105">
        <w:rPr>
          <w:iCs/>
        </w:rPr>
        <w:t xml:space="preserve"> </w:t>
      </w:r>
      <w:r w:rsidRPr="00202105">
        <w:t xml:space="preserve">(step </w:t>
      </w:r>
      <w:r w:rsidRPr="00202105">
        <w:rPr>
          <w:lang w:eastAsia="zh-TW"/>
        </w:rPr>
        <w:t>15</w:t>
      </w:r>
      <w:r w:rsidRPr="00202105">
        <w:t>,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33206D01"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15C0B0B" w14:textId="77777777" w:rsidR="00B14E5C" w:rsidRPr="00202105" w:rsidRDefault="00B14E5C" w:rsidP="009D4432">
            <w:pPr>
              <w:pStyle w:val="TAL"/>
              <w:rPr>
                <w:lang w:eastAsia="zh-TW"/>
              </w:rPr>
            </w:pPr>
            <w:r w:rsidRPr="00202105">
              <w:t>Derivation path: TS 38.508-1 [4] Table 4.6.1</w:t>
            </w:r>
            <w:r w:rsidRPr="00202105">
              <w:rPr>
                <w:lang w:eastAsia="zh-TW"/>
              </w:rPr>
              <w:t>-8</w:t>
            </w:r>
          </w:p>
        </w:tc>
      </w:tr>
      <w:tr w:rsidR="00B14E5C" w:rsidRPr="00202105" w14:paraId="3A3EBF4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E028831"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22FAEEB"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A565599"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D1E9B76" w14:textId="77777777" w:rsidR="00B14E5C" w:rsidRPr="00202105" w:rsidRDefault="00B14E5C" w:rsidP="009D4432">
            <w:pPr>
              <w:pStyle w:val="TAH"/>
            </w:pPr>
            <w:r w:rsidRPr="00202105">
              <w:t>Condition</w:t>
            </w:r>
          </w:p>
        </w:tc>
      </w:tr>
      <w:tr w:rsidR="00B14E5C" w:rsidRPr="00202105" w14:paraId="4FBF771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43CF697" w14:textId="77777777" w:rsidR="00B14E5C" w:rsidRPr="00202105" w:rsidRDefault="00B14E5C"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01CCB2A3"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4EDB80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EB9FA2D" w14:textId="77777777" w:rsidR="00B14E5C" w:rsidRPr="00202105" w:rsidRDefault="00B14E5C" w:rsidP="009D4432">
            <w:pPr>
              <w:pStyle w:val="TAL"/>
            </w:pPr>
          </w:p>
        </w:tc>
      </w:tr>
      <w:tr w:rsidR="00B14E5C" w:rsidRPr="00202105" w14:paraId="3327E13E"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47EEDD" w14:textId="77777777" w:rsidR="00B14E5C" w:rsidRPr="00202105" w:rsidRDefault="00B14E5C"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hideMark/>
          </w:tcPr>
          <w:p w14:paraId="05A381C2" w14:textId="77777777" w:rsidR="00B14E5C" w:rsidRPr="00202105" w:rsidRDefault="00B14E5C"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CB5B1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66E33A" w14:textId="77777777" w:rsidR="00B14E5C" w:rsidRPr="00202105" w:rsidRDefault="00B14E5C" w:rsidP="009D4432">
            <w:pPr>
              <w:pStyle w:val="TAL"/>
            </w:pPr>
          </w:p>
        </w:tc>
      </w:tr>
      <w:tr w:rsidR="00B14E5C" w:rsidRPr="00202105" w14:paraId="4200E29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F8D1B4" w14:textId="77777777" w:rsidR="00B14E5C" w:rsidRPr="00202105" w:rsidRDefault="00B14E5C"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3391B97D" w14:textId="77777777" w:rsidR="00B14E5C" w:rsidRPr="00202105" w:rsidRDefault="00B14E5C" w:rsidP="009D4432">
            <w:pPr>
              <w:pStyle w:val="TAL"/>
              <w:rPr>
                <w:lang w:eastAsia="zh-TW"/>
              </w:rPr>
            </w:pPr>
          </w:p>
        </w:tc>
        <w:tc>
          <w:tcPr>
            <w:tcW w:w="1700" w:type="dxa"/>
            <w:tcBorders>
              <w:top w:val="single" w:sz="4" w:space="0" w:color="000000"/>
              <w:left w:val="single" w:sz="4" w:space="0" w:color="000000"/>
              <w:bottom w:val="single" w:sz="4" w:space="0" w:color="000000"/>
              <w:right w:val="single" w:sz="4" w:space="0" w:color="000000"/>
            </w:tcBorders>
          </w:tcPr>
          <w:p w14:paraId="7885B4B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C73D00A" w14:textId="77777777" w:rsidR="00B14E5C" w:rsidRPr="00202105" w:rsidRDefault="00B14E5C" w:rsidP="009D4432">
            <w:pPr>
              <w:pStyle w:val="TAL"/>
            </w:pPr>
          </w:p>
        </w:tc>
      </w:tr>
      <w:tr w:rsidR="00B14E5C" w:rsidRPr="00202105" w14:paraId="0826EAA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7012487" w14:textId="77777777" w:rsidR="00B14E5C" w:rsidRPr="00202105" w:rsidRDefault="00B14E5C" w:rsidP="009D4432">
            <w:pPr>
              <w:pStyle w:val="TAL"/>
              <w:rPr>
                <w:lang w:eastAsia="zh-TW"/>
              </w:rPr>
            </w:pPr>
            <w:r w:rsidRPr="00202105">
              <w:rPr>
                <w:lang w:eastAsia="zh-TW"/>
              </w:rPr>
              <w:t xml:space="preserve">    </w:t>
            </w: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1E323F0"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E6804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2D53389" w14:textId="77777777" w:rsidR="00B14E5C" w:rsidRPr="00202105" w:rsidRDefault="00B14E5C" w:rsidP="009D4432">
            <w:pPr>
              <w:pStyle w:val="TAL"/>
            </w:pPr>
          </w:p>
        </w:tc>
      </w:tr>
      <w:tr w:rsidR="00B14E5C" w:rsidRPr="00202105" w14:paraId="5504EB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0416DA" w14:textId="77777777" w:rsidR="00B14E5C" w:rsidRPr="00202105" w:rsidRDefault="00B14E5C"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hideMark/>
          </w:tcPr>
          <w:p w14:paraId="2FED8668" w14:textId="77777777" w:rsidR="00B14E5C" w:rsidRPr="00202105" w:rsidRDefault="00B14E5C"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464A1C1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25B106" w14:textId="77777777" w:rsidR="00B14E5C" w:rsidRPr="00202105" w:rsidRDefault="00B14E5C" w:rsidP="009D4432">
            <w:pPr>
              <w:pStyle w:val="TAL"/>
            </w:pPr>
          </w:p>
        </w:tc>
      </w:tr>
      <w:tr w:rsidR="00B14E5C" w:rsidRPr="00202105" w14:paraId="666F29F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8DAC3A7" w14:textId="77777777" w:rsidR="00B14E5C" w:rsidRPr="00202105" w:rsidRDefault="00B14E5C"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hideMark/>
          </w:tcPr>
          <w:p w14:paraId="3B90A321" w14:textId="0D6DB398" w:rsidR="00B14E5C" w:rsidRPr="00202105" w:rsidRDefault="00B14E5C" w:rsidP="009D4432">
            <w:pPr>
              <w:pStyle w:val="TAL"/>
            </w:pPr>
            <w:r w:rsidRPr="00202105">
              <w:t xml:space="preserve">RRCConnectionReconfig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36CEEB13"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1D19AF" w14:textId="77777777" w:rsidR="00B14E5C" w:rsidRPr="00202105" w:rsidRDefault="00B14E5C" w:rsidP="009D4432">
            <w:pPr>
              <w:pStyle w:val="TAL"/>
            </w:pPr>
          </w:p>
        </w:tc>
      </w:tr>
      <w:tr w:rsidR="00B14E5C" w:rsidRPr="00202105" w14:paraId="2661B42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1AA9977" w14:textId="77777777" w:rsidR="00B14E5C" w:rsidRPr="00202105" w:rsidRDefault="00B14E5C"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hideMark/>
          </w:tcPr>
          <w:p w14:paraId="18CE39CF" w14:textId="77777777" w:rsidR="00B14E5C" w:rsidRPr="00202105" w:rsidRDefault="00B14E5C"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3A8C69E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C89DFD" w14:textId="77777777" w:rsidR="00B14E5C" w:rsidRPr="00202105" w:rsidRDefault="00B14E5C" w:rsidP="009D4432">
            <w:pPr>
              <w:pStyle w:val="TAL"/>
            </w:pPr>
          </w:p>
        </w:tc>
      </w:tr>
      <w:tr w:rsidR="00B14E5C" w:rsidRPr="00202105" w14:paraId="5FBDC97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D49DDD8"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5D0637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578D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979C66B" w14:textId="77777777" w:rsidR="00B14E5C" w:rsidRPr="00202105" w:rsidRDefault="00B14E5C" w:rsidP="009D4432">
            <w:pPr>
              <w:pStyle w:val="TAL"/>
            </w:pPr>
          </w:p>
        </w:tc>
      </w:tr>
      <w:tr w:rsidR="00B14E5C" w:rsidRPr="00202105" w14:paraId="08507B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EE5D456"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20FAA61"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081B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813527E" w14:textId="77777777" w:rsidR="00B14E5C" w:rsidRPr="00202105" w:rsidRDefault="00B14E5C" w:rsidP="009D4432">
            <w:pPr>
              <w:pStyle w:val="TAL"/>
            </w:pPr>
          </w:p>
        </w:tc>
      </w:tr>
      <w:tr w:rsidR="00B14E5C" w:rsidRPr="00202105" w14:paraId="7A35EDE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2A17B0A" w14:textId="77777777" w:rsidR="00B14E5C" w:rsidRPr="00202105" w:rsidRDefault="00B14E5C"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F9F0C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97847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2D36E" w14:textId="77777777" w:rsidR="00B14E5C" w:rsidRPr="00202105" w:rsidRDefault="00B14E5C" w:rsidP="009D4432">
            <w:pPr>
              <w:pStyle w:val="TAL"/>
            </w:pPr>
          </w:p>
        </w:tc>
      </w:tr>
      <w:tr w:rsidR="00B14E5C" w:rsidRPr="00202105" w14:paraId="4693F4E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1F40FE2" w14:textId="77777777" w:rsidR="00B14E5C" w:rsidRPr="00202105" w:rsidRDefault="00B14E5C"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0B1212A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F62DB20"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4385" w14:textId="77777777" w:rsidR="00B14E5C" w:rsidRPr="00202105" w:rsidRDefault="00B14E5C" w:rsidP="009D4432">
            <w:pPr>
              <w:pStyle w:val="TAL"/>
            </w:pPr>
          </w:p>
        </w:tc>
      </w:tr>
    </w:tbl>
    <w:p w14:paraId="3526DC25" w14:textId="77777777" w:rsidR="00B14E5C" w:rsidRPr="00202105" w:rsidRDefault="00B14E5C" w:rsidP="009D4432">
      <w:pPr>
        <w:rPr>
          <w:lang w:eastAsia="zh-TW"/>
        </w:rPr>
      </w:pPr>
    </w:p>
    <w:p w14:paraId="2ED840F3" w14:textId="77777777" w:rsidR="00B14E5C" w:rsidRPr="00202105" w:rsidRDefault="00B14E5C" w:rsidP="009D4432">
      <w:pPr>
        <w:pStyle w:val="TH"/>
        <w:rPr>
          <w:lang w:eastAsia="zh-TW"/>
        </w:rPr>
      </w:pPr>
      <w:r w:rsidRPr="00202105">
        <w:t xml:space="preserve">Table 11.1.3a.3.3-6: </w:t>
      </w:r>
      <w:r w:rsidRPr="00202105">
        <w:rPr>
          <w:iCs/>
          <w:lang w:eastAsia="zh-TW"/>
        </w:rPr>
        <w:t>RRCConnectionReconfiguration</w:t>
      </w:r>
      <w:r w:rsidRPr="00202105">
        <w:rPr>
          <w:iCs/>
        </w:rPr>
        <w:t xml:space="preserve"> </w:t>
      </w:r>
      <w:r w:rsidRPr="00202105">
        <w:t>(Table 11.1.3a.3.</w:t>
      </w:r>
      <w:r w:rsidRPr="00202105">
        <w:rPr>
          <w:lang w:eastAsia="zh-TW"/>
        </w:rPr>
        <w:t>3</w:t>
      </w:r>
      <w:r w:rsidRPr="00202105">
        <w:t>-</w:t>
      </w:r>
      <w:r w:rsidRPr="00202105">
        <w:rPr>
          <w:lang w:eastAsia="zh-TW"/>
        </w:rPr>
        <w:t>5</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76705A3D"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9406506" w14:textId="05C2C421" w:rsidR="00B14E5C" w:rsidRPr="00202105" w:rsidRDefault="00B14E5C" w:rsidP="009D4432">
            <w:pPr>
              <w:pStyle w:val="TAL"/>
              <w:rPr>
                <w:lang w:eastAsia="zh-TW"/>
              </w:rPr>
            </w:pPr>
            <w:r w:rsidRPr="00202105">
              <w:t>Derivation path: TS 36.508 [</w:t>
            </w:r>
            <w:r w:rsidR="00C92107" w:rsidRPr="00202105">
              <w:t>7</w:t>
            </w:r>
            <w:r w:rsidRPr="00202105">
              <w:t>], Table 4.6.1</w:t>
            </w:r>
            <w:r w:rsidRPr="00202105">
              <w:rPr>
                <w:lang w:eastAsia="zh-TW"/>
              </w:rPr>
              <w:t xml:space="preserve">-8 </w:t>
            </w:r>
            <w:r w:rsidR="00C92107" w:rsidRPr="00202105">
              <w:rPr>
                <w:lang w:eastAsia="zh-TW"/>
              </w:rPr>
              <w:t xml:space="preserve">with </w:t>
            </w:r>
            <w:r w:rsidRPr="00202105">
              <w:rPr>
                <w:lang w:eastAsia="zh-TW"/>
              </w:rPr>
              <w:t>condition HO-TO-EUTRA(n,0)</w:t>
            </w:r>
          </w:p>
        </w:tc>
      </w:tr>
    </w:tbl>
    <w:p w14:paraId="4F42C5CD" w14:textId="77777777" w:rsidR="00B14E5C" w:rsidRPr="00202105" w:rsidRDefault="00B14E5C" w:rsidP="009D4432">
      <w:pPr>
        <w:rPr>
          <w:lang w:eastAsia="zh-TW"/>
        </w:rPr>
      </w:pPr>
    </w:p>
    <w:p w14:paraId="4FAB3C30" w14:textId="77777777" w:rsidR="00B14E5C" w:rsidRPr="00202105" w:rsidRDefault="00B14E5C" w:rsidP="009D4432">
      <w:pPr>
        <w:pStyle w:val="TH"/>
        <w:rPr>
          <w:lang w:eastAsia="zh-TW"/>
        </w:rPr>
      </w:pPr>
      <w:r w:rsidRPr="00202105">
        <w:t xml:space="preserve">Table </w:t>
      </w:r>
      <w:r w:rsidRPr="00202105">
        <w:rPr>
          <w:lang w:eastAsia="zh-TW"/>
        </w:rPr>
        <w:t>11</w:t>
      </w:r>
      <w:r w:rsidRPr="00202105">
        <w:t>.1.</w:t>
      </w:r>
      <w:r w:rsidRPr="00202105">
        <w:rPr>
          <w:lang w:eastAsia="zh-TW"/>
        </w:rPr>
        <w:t>3a</w:t>
      </w:r>
      <w:r w:rsidRPr="00202105">
        <w:t>.</w:t>
      </w:r>
      <w:r w:rsidRPr="00202105">
        <w:rPr>
          <w:lang w:eastAsia="zh-TW"/>
        </w:rPr>
        <w:t>3</w:t>
      </w:r>
      <w:r w:rsidRPr="00202105">
        <w:t>.</w:t>
      </w:r>
      <w:r w:rsidRPr="00202105">
        <w:rPr>
          <w:lang w:eastAsia="zh-TW"/>
        </w:rPr>
        <w:t>3-7</w:t>
      </w:r>
      <w:r w:rsidRPr="00202105">
        <w:t>: MobilityControlInfo (Table 11.1.3a.3.3-</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2846AA63"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730DACC" w14:textId="77777777" w:rsidR="00B14E5C" w:rsidRPr="00202105" w:rsidRDefault="00B14E5C" w:rsidP="00C826D8">
            <w:pPr>
              <w:pStyle w:val="TAL"/>
              <w:rPr>
                <w:rFonts w:eastAsia="Malgun Gothic"/>
              </w:rPr>
            </w:pPr>
            <w:r w:rsidRPr="00202105">
              <w:t>Derivation path: TS 36.508 [7], Table 4.6.5-1</w:t>
            </w:r>
          </w:p>
        </w:tc>
      </w:tr>
      <w:tr w:rsidR="00B14E5C" w:rsidRPr="00202105" w14:paraId="09D4DCF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A036F8F" w14:textId="77777777" w:rsidR="00B14E5C" w:rsidRPr="00202105" w:rsidRDefault="00B14E5C" w:rsidP="00C826D8">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0DB8164" w14:textId="77777777" w:rsidR="00B14E5C" w:rsidRPr="00202105" w:rsidRDefault="00B14E5C" w:rsidP="00C826D8">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FF94E5" w14:textId="77777777" w:rsidR="00B14E5C" w:rsidRPr="00202105" w:rsidRDefault="00B14E5C" w:rsidP="00C826D8">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AFFFE8B" w14:textId="77777777" w:rsidR="00B14E5C" w:rsidRPr="00202105" w:rsidRDefault="00B14E5C" w:rsidP="00C826D8">
            <w:pPr>
              <w:pStyle w:val="TAH"/>
            </w:pPr>
            <w:r w:rsidRPr="00202105">
              <w:t>Condition</w:t>
            </w:r>
          </w:p>
        </w:tc>
      </w:tr>
      <w:tr w:rsidR="00B14E5C" w:rsidRPr="00202105" w14:paraId="06C3C5D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62D8143" w14:textId="77777777" w:rsidR="00B14E5C" w:rsidRPr="00202105" w:rsidRDefault="00B14E5C" w:rsidP="00C826D8">
            <w:pPr>
              <w:pStyle w:val="TAL"/>
            </w:pPr>
            <w:r w:rsidRPr="00202105">
              <w:t>MobilityControlInfo ::= SEQUENCE {</w:t>
            </w:r>
          </w:p>
        </w:tc>
        <w:tc>
          <w:tcPr>
            <w:tcW w:w="2267" w:type="dxa"/>
            <w:tcBorders>
              <w:top w:val="single" w:sz="4" w:space="0" w:color="000000"/>
              <w:left w:val="single" w:sz="4" w:space="0" w:color="000000"/>
              <w:bottom w:val="single" w:sz="4" w:space="0" w:color="000000"/>
              <w:right w:val="single" w:sz="4" w:space="0" w:color="000000"/>
            </w:tcBorders>
          </w:tcPr>
          <w:p w14:paraId="5AC4D48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197204"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737E7C9" w14:textId="77777777" w:rsidR="00B14E5C" w:rsidRPr="00202105" w:rsidRDefault="00B14E5C" w:rsidP="00C826D8">
            <w:pPr>
              <w:pStyle w:val="TAL"/>
            </w:pPr>
          </w:p>
        </w:tc>
      </w:tr>
      <w:tr w:rsidR="00B14E5C" w:rsidRPr="00202105" w14:paraId="4F64AA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F889475" w14:textId="77777777" w:rsidR="00B14E5C" w:rsidRPr="00202105" w:rsidRDefault="00B14E5C" w:rsidP="00C826D8">
            <w:pPr>
              <w:pStyle w:val="TAL"/>
            </w:pPr>
            <w:r w:rsidRPr="00202105">
              <w:t xml:space="preserve">  targetPhysCellId</w:t>
            </w:r>
          </w:p>
        </w:tc>
        <w:tc>
          <w:tcPr>
            <w:tcW w:w="2267" w:type="dxa"/>
            <w:tcBorders>
              <w:top w:val="single" w:sz="4" w:space="0" w:color="000000"/>
              <w:left w:val="single" w:sz="4" w:space="0" w:color="000000"/>
              <w:bottom w:val="single" w:sz="4" w:space="0" w:color="000000"/>
              <w:right w:val="single" w:sz="4" w:space="0" w:color="000000"/>
            </w:tcBorders>
            <w:hideMark/>
          </w:tcPr>
          <w:p w14:paraId="55B40274" w14:textId="77777777" w:rsidR="00B14E5C" w:rsidRPr="00202105" w:rsidRDefault="00B14E5C" w:rsidP="00C826D8">
            <w:pPr>
              <w:pStyle w:val="TAL"/>
            </w:pPr>
            <w:r w:rsidRPr="00202105">
              <w:t>PhysicalCellIdentity of E-UTRA Cell 1</w:t>
            </w:r>
          </w:p>
        </w:tc>
        <w:tc>
          <w:tcPr>
            <w:tcW w:w="1700" w:type="dxa"/>
            <w:tcBorders>
              <w:top w:val="single" w:sz="4" w:space="0" w:color="000000"/>
              <w:left w:val="single" w:sz="4" w:space="0" w:color="000000"/>
              <w:bottom w:val="single" w:sz="4" w:space="0" w:color="000000"/>
              <w:right w:val="single" w:sz="4" w:space="0" w:color="000000"/>
            </w:tcBorders>
          </w:tcPr>
          <w:p w14:paraId="75CEED96"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7E58" w14:textId="77777777" w:rsidR="00B14E5C" w:rsidRPr="00202105" w:rsidRDefault="00B14E5C" w:rsidP="00C826D8">
            <w:pPr>
              <w:pStyle w:val="TAL"/>
            </w:pPr>
          </w:p>
        </w:tc>
      </w:tr>
      <w:tr w:rsidR="00B14E5C" w:rsidRPr="00202105" w14:paraId="4C43AE6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3E7CA88" w14:textId="77777777" w:rsidR="00B14E5C" w:rsidRPr="00202105" w:rsidRDefault="00B14E5C" w:rsidP="00C826D8">
            <w:pPr>
              <w:pStyle w:val="TAL"/>
            </w:pPr>
            <w:r w:rsidRPr="00202105">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4E51B81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00F5D4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799B32" w14:textId="77777777" w:rsidR="00B14E5C" w:rsidRPr="00202105" w:rsidRDefault="00B14E5C" w:rsidP="00C826D8">
            <w:pPr>
              <w:pStyle w:val="TAL"/>
            </w:pPr>
          </w:p>
        </w:tc>
      </w:tr>
      <w:tr w:rsidR="00B14E5C" w:rsidRPr="00202105" w14:paraId="69DF0C89"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B87363B" w14:textId="77777777" w:rsidR="00B14E5C" w:rsidRPr="00202105" w:rsidRDefault="00B14E5C" w:rsidP="00C826D8">
            <w:pPr>
              <w:pStyle w:val="TAL"/>
            </w:pPr>
            <w:r w:rsidRPr="00202105">
              <w:t xml:space="preserve">    dl-CarrierFreq</w:t>
            </w:r>
          </w:p>
        </w:tc>
        <w:tc>
          <w:tcPr>
            <w:tcW w:w="2267" w:type="dxa"/>
            <w:tcBorders>
              <w:top w:val="single" w:sz="4" w:space="0" w:color="000000"/>
              <w:left w:val="single" w:sz="4" w:space="0" w:color="000000"/>
              <w:bottom w:val="single" w:sz="4" w:space="0" w:color="000000"/>
              <w:right w:val="single" w:sz="4" w:space="0" w:color="000000"/>
            </w:tcBorders>
            <w:hideMark/>
          </w:tcPr>
          <w:p w14:paraId="6D385CD5"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264E4AB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94571F" w14:textId="77777777" w:rsidR="00B14E5C" w:rsidRPr="00202105" w:rsidRDefault="00B14E5C" w:rsidP="00C826D8">
            <w:pPr>
              <w:pStyle w:val="TAL"/>
            </w:pPr>
          </w:p>
        </w:tc>
      </w:tr>
      <w:tr w:rsidR="00B14E5C" w:rsidRPr="00202105" w14:paraId="5F70E902"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2CF0E087"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E25F14"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665969"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380CE22" w14:textId="77777777" w:rsidR="00B14E5C" w:rsidRPr="00202105" w:rsidRDefault="00B14E5C" w:rsidP="00C826D8">
            <w:pPr>
              <w:pStyle w:val="TAL"/>
            </w:pPr>
          </w:p>
        </w:tc>
      </w:tr>
      <w:tr w:rsidR="00B14E5C" w:rsidRPr="00202105" w14:paraId="6D0DBF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9A7D8D5" w14:textId="77777777" w:rsidR="00B14E5C" w:rsidRPr="00202105" w:rsidRDefault="00B14E5C" w:rsidP="00C826D8">
            <w:pPr>
              <w:pStyle w:val="TAL"/>
            </w:pPr>
            <w:r w:rsidRPr="00202105">
              <w:t xml:space="preserve">  carrierFreq</w:t>
            </w:r>
          </w:p>
        </w:tc>
        <w:tc>
          <w:tcPr>
            <w:tcW w:w="2267" w:type="dxa"/>
            <w:tcBorders>
              <w:top w:val="single" w:sz="4" w:space="0" w:color="000000"/>
              <w:left w:val="single" w:sz="4" w:space="0" w:color="000000"/>
              <w:bottom w:val="single" w:sz="4" w:space="0" w:color="000000"/>
              <w:right w:val="single" w:sz="4" w:space="0" w:color="000000"/>
            </w:tcBorders>
            <w:hideMark/>
          </w:tcPr>
          <w:p w14:paraId="07361476"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40BBA55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79C3F152" w14:textId="77777777" w:rsidR="00B14E5C" w:rsidRPr="00202105" w:rsidRDefault="00B14E5C" w:rsidP="00C826D8">
            <w:pPr>
              <w:pStyle w:val="TAL"/>
            </w:pPr>
            <w:r w:rsidRPr="00202105">
              <w:t>Band &gt; 64</w:t>
            </w:r>
          </w:p>
        </w:tc>
      </w:tr>
      <w:tr w:rsidR="00B14E5C" w:rsidRPr="00202105" w14:paraId="092A82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37428AF" w14:textId="77777777" w:rsidR="00B14E5C" w:rsidRPr="00202105" w:rsidRDefault="00B14E5C" w:rsidP="00C826D8">
            <w:pPr>
              <w:pStyle w:val="TAL"/>
            </w:pPr>
            <w:r w:rsidRPr="00202105">
              <w:t xml:space="preserve">  carrierBandwidth SEQUENCE {</w:t>
            </w:r>
          </w:p>
        </w:tc>
        <w:tc>
          <w:tcPr>
            <w:tcW w:w="2267" w:type="dxa"/>
            <w:tcBorders>
              <w:top w:val="single" w:sz="4" w:space="0" w:color="000000"/>
              <w:left w:val="single" w:sz="4" w:space="0" w:color="000000"/>
              <w:bottom w:val="single" w:sz="4" w:space="0" w:color="000000"/>
              <w:right w:val="single" w:sz="4" w:space="0" w:color="000000"/>
            </w:tcBorders>
          </w:tcPr>
          <w:p w14:paraId="5A4994D1"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3DF0E8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3E6EB9" w14:textId="77777777" w:rsidR="00B14E5C" w:rsidRPr="00202105" w:rsidRDefault="00B14E5C" w:rsidP="00C826D8">
            <w:pPr>
              <w:pStyle w:val="TAL"/>
            </w:pPr>
          </w:p>
        </w:tc>
      </w:tr>
      <w:tr w:rsidR="00B14E5C" w:rsidRPr="00202105" w14:paraId="4F61F3E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EE9CDC4" w14:textId="77777777" w:rsidR="00B14E5C" w:rsidRPr="00202105" w:rsidRDefault="00B14E5C" w:rsidP="00C826D8">
            <w:pPr>
              <w:pStyle w:val="TAL"/>
            </w:pPr>
            <w:r w:rsidRPr="00202105">
              <w:t xml:space="preserve">    dl-Bandwidth</w:t>
            </w:r>
          </w:p>
        </w:tc>
        <w:tc>
          <w:tcPr>
            <w:tcW w:w="2267" w:type="dxa"/>
            <w:tcBorders>
              <w:top w:val="single" w:sz="4" w:space="0" w:color="000000"/>
              <w:left w:val="single" w:sz="4" w:space="0" w:color="000000"/>
              <w:bottom w:val="single" w:sz="4" w:space="0" w:color="000000"/>
              <w:right w:val="single" w:sz="4" w:space="0" w:color="000000"/>
            </w:tcBorders>
            <w:hideMark/>
          </w:tcPr>
          <w:p w14:paraId="2A87AE5F" w14:textId="77777777" w:rsidR="00B14E5C" w:rsidRPr="00202105" w:rsidRDefault="00B14E5C" w:rsidP="00C826D8">
            <w:pPr>
              <w:pStyle w:val="TAL"/>
            </w:pPr>
            <w:r w:rsidRPr="00202105">
              <w:t>Downlink system bandwidth under test.</w:t>
            </w:r>
          </w:p>
        </w:tc>
        <w:tc>
          <w:tcPr>
            <w:tcW w:w="1700" w:type="dxa"/>
            <w:tcBorders>
              <w:top w:val="single" w:sz="4" w:space="0" w:color="000000"/>
              <w:left w:val="single" w:sz="4" w:space="0" w:color="000000"/>
              <w:bottom w:val="single" w:sz="4" w:space="0" w:color="000000"/>
              <w:right w:val="single" w:sz="4" w:space="0" w:color="000000"/>
            </w:tcBorders>
          </w:tcPr>
          <w:p w14:paraId="3239480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8C31DE" w14:textId="77777777" w:rsidR="00B14E5C" w:rsidRPr="00202105" w:rsidRDefault="00B14E5C" w:rsidP="00C826D8">
            <w:pPr>
              <w:pStyle w:val="TAL"/>
            </w:pPr>
          </w:p>
        </w:tc>
      </w:tr>
      <w:tr w:rsidR="00B14E5C" w:rsidRPr="00202105" w14:paraId="2AEC732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BD5DD98"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56A30EC6" w14:textId="77777777" w:rsidR="00B14E5C" w:rsidRPr="00202105" w:rsidRDefault="00B14E5C" w:rsidP="00C826D8">
            <w:pPr>
              <w:pStyle w:val="TAL"/>
            </w:pPr>
            <w:r w:rsidRPr="00202105">
              <w:t>Uplink Bandwidth under test.</w:t>
            </w:r>
          </w:p>
        </w:tc>
        <w:tc>
          <w:tcPr>
            <w:tcW w:w="1700" w:type="dxa"/>
            <w:tcBorders>
              <w:top w:val="single" w:sz="4" w:space="0" w:color="000000"/>
              <w:left w:val="single" w:sz="4" w:space="0" w:color="000000"/>
              <w:bottom w:val="single" w:sz="4" w:space="0" w:color="000000"/>
              <w:right w:val="single" w:sz="4" w:space="0" w:color="000000"/>
            </w:tcBorders>
          </w:tcPr>
          <w:p w14:paraId="487A93D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2185F3F3" w14:textId="77777777" w:rsidR="00B14E5C" w:rsidRPr="00202105" w:rsidRDefault="00B14E5C" w:rsidP="00C826D8">
            <w:pPr>
              <w:pStyle w:val="TAL"/>
            </w:pPr>
            <w:r w:rsidRPr="00202105">
              <w:t>FDD</w:t>
            </w:r>
          </w:p>
        </w:tc>
      </w:tr>
      <w:tr w:rsidR="00B14E5C" w:rsidRPr="00202105" w14:paraId="7D1325C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C09F8F4"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35A0906B"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6BD1224C"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11DBE1C" w14:textId="77777777" w:rsidR="00B14E5C" w:rsidRPr="00202105" w:rsidRDefault="00B14E5C" w:rsidP="00C826D8">
            <w:pPr>
              <w:pStyle w:val="TAL"/>
            </w:pPr>
            <w:r w:rsidRPr="00202105">
              <w:t>TDD</w:t>
            </w:r>
          </w:p>
        </w:tc>
      </w:tr>
      <w:tr w:rsidR="00B14E5C" w:rsidRPr="00202105" w14:paraId="5A55757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29DAC9E"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5F41B83"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D062E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702558" w14:textId="77777777" w:rsidR="00B14E5C" w:rsidRPr="00202105" w:rsidRDefault="00B14E5C" w:rsidP="00C826D8">
            <w:pPr>
              <w:pStyle w:val="TAL"/>
            </w:pPr>
          </w:p>
        </w:tc>
      </w:tr>
      <w:tr w:rsidR="00B14E5C" w:rsidRPr="00202105" w14:paraId="3806FC2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89120E" w14:textId="77777777" w:rsidR="00B14E5C" w:rsidRPr="00202105" w:rsidRDefault="00B14E5C" w:rsidP="00C826D8">
            <w:pPr>
              <w:pStyle w:val="TAL"/>
            </w:pPr>
            <w:r w:rsidRPr="00202105">
              <w:t xml:space="preserve">  additionalSpectrumEmission</w:t>
            </w:r>
          </w:p>
        </w:tc>
        <w:tc>
          <w:tcPr>
            <w:tcW w:w="2267" w:type="dxa"/>
            <w:tcBorders>
              <w:top w:val="single" w:sz="4" w:space="0" w:color="000000"/>
              <w:left w:val="single" w:sz="4" w:space="0" w:color="000000"/>
              <w:bottom w:val="single" w:sz="4" w:space="0" w:color="000000"/>
              <w:right w:val="single" w:sz="4" w:space="0" w:color="000000"/>
            </w:tcBorders>
            <w:hideMark/>
          </w:tcPr>
          <w:p w14:paraId="74866E29" w14:textId="77777777" w:rsidR="00B14E5C" w:rsidRPr="00202105" w:rsidRDefault="00B14E5C" w:rsidP="00C826D8">
            <w:pPr>
              <w:pStyle w:val="TAL"/>
            </w:pPr>
            <w:r w:rsidRPr="00202105">
              <w:t>1</w:t>
            </w:r>
          </w:p>
        </w:tc>
        <w:tc>
          <w:tcPr>
            <w:tcW w:w="1700" w:type="dxa"/>
            <w:tcBorders>
              <w:top w:val="single" w:sz="4" w:space="0" w:color="000000"/>
              <w:left w:val="single" w:sz="4" w:space="0" w:color="000000"/>
              <w:bottom w:val="single" w:sz="4" w:space="0" w:color="000000"/>
              <w:right w:val="single" w:sz="4" w:space="0" w:color="000000"/>
            </w:tcBorders>
          </w:tcPr>
          <w:p w14:paraId="643D1B3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174B1F93" w14:textId="77777777" w:rsidR="00B14E5C" w:rsidRPr="00202105" w:rsidRDefault="00B14E5C" w:rsidP="00C826D8">
            <w:pPr>
              <w:pStyle w:val="TAL"/>
            </w:pPr>
            <w:r w:rsidRPr="00202105">
              <w:t>HO-to-EUTRA</w:t>
            </w:r>
          </w:p>
        </w:tc>
      </w:tr>
      <w:tr w:rsidR="00B14E5C" w:rsidRPr="00202105" w14:paraId="69910B3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045562" w14:textId="77777777" w:rsidR="00B14E5C" w:rsidRPr="00202105" w:rsidRDefault="00B14E5C" w:rsidP="00C826D8">
            <w:pPr>
              <w:pStyle w:val="TAL"/>
            </w:pPr>
            <w:r w:rsidRPr="00202105">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44C7C0C"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53FC47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A6180A4" w14:textId="77777777" w:rsidR="00B14E5C" w:rsidRPr="00202105" w:rsidRDefault="00B14E5C" w:rsidP="00C826D8">
            <w:pPr>
              <w:pStyle w:val="TAL"/>
            </w:pPr>
            <w:r w:rsidRPr="00202105">
              <w:t>Band &gt; 64</w:t>
            </w:r>
          </w:p>
        </w:tc>
      </w:tr>
      <w:tr w:rsidR="00B14E5C" w:rsidRPr="00202105" w14:paraId="0DDEC3DF"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C690011" w14:textId="77777777" w:rsidR="00B14E5C" w:rsidRPr="00202105" w:rsidRDefault="00B14E5C" w:rsidP="00C826D8">
            <w:pPr>
              <w:pStyle w:val="TAL"/>
            </w:pPr>
            <w:r w:rsidRPr="00202105">
              <w:t xml:space="preserve">    dl-CarrierFreq-v9e0</w:t>
            </w:r>
          </w:p>
        </w:tc>
        <w:tc>
          <w:tcPr>
            <w:tcW w:w="2267" w:type="dxa"/>
            <w:tcBorders>
              <w:top w:val="single" w:sz="4" w:space="0" w:color="000000"/>
              <w:left w:val="single" w:sz="4" w:space="0" w:color="000000"/>
              <w:bottom w:val="single" w:sz="4" w:space="0" w:color="000000"/>
              <w:right w:val="single" w:sz="4" w:space="0" w:color="000000"/>
            </w:tcBorders>
            <w:hideMark/>
          </w:tcPr>
          <w:p w14:paraId="6334955E"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73532777"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1DE4C8" w14:textId="77777777" w:rsidR="00B14E5C" w:rsidRPr="00202105" w:rsidRDefault="00B14E5C" w:rsidP="00C826D8">
            <w:pPr>
              <w:pStyle w:val="TAL"/>
            </w:pPr>
          </w:p>
        </w:tc>
      </w:tr>
      <w:tr w:rsidR="00B14E5C" w:rsidRPr="00202105" w14:paraId="7CA9CF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60CF51D"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242EBB"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218391"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C11E08" w14:textId="77777777" w:rsidR="00B14E5C" w:rsidRPr="00202105" w:rsidRDefault="00B14E5C" w:rsidP="00C826D8">
            <w:pPr>
              <w:pStyle w:val="TAL"/>
            </w:pPr>
          </w:p>
        </w:tc>
      </w:tr>
      <w:tr w:rsidR="00B14E5C" w:rsidRPr="00202105" w14:paraId="1354BC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999B733" w14:textId="77777777" w:rsidR="00B14E5C" w:rsidRPr="00202105" w:rsidRDefault="00B14E5C" w:rsidP="00C826D8">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15D0C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4F662E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3D8CF0" w14:textId="77777777" w:rsidR="00B14E5C" w:rsidRPr="00202105" w:rsidRDefault="00B14E5C" w:rsidP="00C826D8">
            <w:pPr>
              <w:pStyle w:val="TAL"/>
            </w:pPr>
          </w:p>
        </w:tc>
      </w:tr>
    </w:tbl>
    <w:p w14:paraId="34D1BC72" w14:textId="77777777" w:rsidR="00B14E5C" w:rsidRPr="00202105" w:rsidRDefault="00B14E5C"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B14E5C" w:rsidRPr="00202105" w14:paraId="228187DF"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6D3731BC" w14:textId="77777777" w:rsidR="00B14E5C" w:rsidRPr="00202105" w:rsidRDefault="00B14E5C" w:rsidP="00C826D8">
            <w:pPr>
              <w:pStyle w:val="TAH"/>
              <w:rPr>
                <w:rFonts w:eastAsia="Malgun Gothic"/>
              </w:rPr>
            </w:pPr>
            <w:r w:rsidRPr="00202105">
              <w:t>Condition</w:t>
            </w:r>
          </w:p>
        </w:tc>
        <w:tc>
          <w:tcPr>
            <w:tcW w:w="7168" w:type="dxa"/>
            <w:tcBorders>
              <w:top w:val="single" w:sz="4" w:space="0" w:color="auto"/>
              <w:left w:val="single" w:sz="4" w:space="0" w:color="auto"/>
              <w:bottom w:val="single" w:sz="4" w:space="0" w:color="auto"/>
              <w:right w:val="single" w:sz="4" w:space="0" w:color="auto"/>
            </w:tcBorders>
            <w:hideMark/>
          </w:tcPr>
          <w:p w14:paraId="797BEEB5" w14:textId="77777777" w:rsidR="00B14E5C" w:rsidRPr="00202105" w:rsidRDefault="00B14E5C" w:rsidP="00C826D8">
            <w:pPr>
              <w:pStyle w:val="TAH"/>
            </w:pPr>
            <w:r w:rsidRPr="00202105">
              <w:t>Explanation</w:t>
            </w:r>
          </w:p>
        </w:tc>
      </w:tr>
      <w:tr w:rsidR="00B14E5C" w:rsidRPr="00202105" w14:paraId="57071528"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5E464210" w14:textId="77777777" w:rsidR="00B14E5C" w:rsidRPr="00202105" w:rsidRDefault="00B14E5C" w:rsidP="00C826D8">
            <w:pPr>
              <w:pStyle w:val="TAL"/>
            </w:pPr>
            <w:r w:rsidRPr="00202105">
              <w:t>FDD</w:t>
            </w:r>
          </w:p>
        </w:tc>
        <w:tc>
          <w:tcPr>
            <w:tcW w:w="7168" w:type="dxa"/>
            <w:tcBorders>
              <w:top w:val="single" w:sz="4" w:space="0" w:color="auto"/>
              <w:left w:val="single" w:sz="4" w:space="0" w:color="auto"/>
              <w:bottom w:val="single" w:sz="4" w:space="0" w:color="auto"/>
              <w:right w:val="single" w:sz="4" w:space="0" w:color="auto"/>
            </w:tcBorders>
            <w:hideMark/>
          </w:tcPr>
          <w:p w14:paraId="486147AA" w14:textId="77777777" w:rsidR="00B14E5C" w:rsidRPr="00202105" w:rsidRDefault="00B14E5C" w:rsidP="00C826D8">
            <w:pPr>
              <w:pStyle w:val="TAL"/>
            </w:pPr>
            <w:r w:rsidRPr="00202105">
              <w:t>FDD cell environment</w:t>
            </w:r>
          </w:p>
        </w:tc>
      </w:tr>
      <w:tr w:rsidR="00B14E5C" w:rsidRPr="00202105" w14:paraId="5DC3E30A"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45C3758D" w14:textId="77777777" w:rsidR="00B14E5C" w:rsidRPr="00202105" w:rsidRDefault="00B14E5C" w:rsidP="00C826D8">
            <w:pPr>
              <w:pStyle w:val="TAL"/>
            </w:pPr>
            <w:r w:rsidRPr="00202105">
              <w:t>TDD</w:t>
            </w:r>
          </w:p>
        </w:tc>
        <w:tc>
          <w:tcPr>
            <w:tcW w:w="7168" w:type="dxa"/>
            <w:tcBorders>
              <w:top w:val="single" w:sz="4" w:space="0" w:color="auto"/>
              <w:left w:val="single" w:sz="4" w:space="0" w:color="auto"/>
              <w:bottom w:val="single" w:sz="4" w:space="0" w:color="auto"/>
              <w:right w:val="single" w:sz="4" w:space="0" w:color="auto"/>
            </w:tcBorders>
            <w:hideMark/>
          </w:tcPr>
          <w:p w14:paraId="768169C7" w14:textId="77777777" w:rsidR="00B14E5C" w:rsidRPr="00202105" w:rsidRDefault="00B14E5C" w:rsidP="00C826D8">
            <w:pPr>
              <w:pStyle w:val="TAL"/>
            </w:pPr>
            <w:r w:rsidRPr="00202105">
              <w:t>TDD cell environment</w:t>
            </w:r>
          </w:p>
        </w:tc>
      </w:tr>
      <w:tr w:rsidR="00B14E5C" w:rsidRPr="00202105" w14:paraId="0E349583"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3EE9D844" w14:textId="77777777" w:rsidR="00B14E5C" w:rsidRPr="00202105" w:rsidRDefault="00B14E5C" w:rsidP="00C826D8">
            <w:pPr>
              <w:pStyle w:val="TAL"/>
            </w:pPr>
            <w:r w:rsidRPr="00202105">
              <w:t>Band &gt; 64</w:t>
            </w:r>
          </w:p>
        </w:tc>
        <w:tc>
          <w:tcPr>
            <w:tcW w:w="7168" w:type="dxa"/>
            <w:tcBorders>
              <w:top w:val="single" w:sz="4" w:space="0" w:color="auto"/>
              <w:left w:val="single" w:sz="4" w:space="0" w:color="auto"/>
              <w:bottom w:val="single" w:sz="4" w:space="0" w:color="auto"/>
              <w:right w:val="single" w:sz="4" w:space="0" w:color="auto"/>
            </w:tcBorders>
            <w:hideMark/>
          </w:tcPr>
          <w:p w14:paraId="2C1A762E" w14:textId="77777777" w:rsidR="00B14E5C" w:rsidRPr="00202105" w:rsidRDefault="00B14E5C" w:rsidP="00C826D8">
            <w:pPr>
              <w:pStyle w:val="TAL"/>
            </w:pPr>
            <w:r w:rsidRPr="00202105">
              <w:t>If band &gt; 64 is selected</w:t>
            </w:r>
          </w:p>
        </w:tc>
      </w:tr>
    </w:tbl>
    <w:p w14:paraId="12586B0E" w14:textId="77777777" w:rsidR="00B14E5C" w:rsidRPr="00202105" w:rsidRDefault="00B14E5C" w:rsidP="009D4432"/>
    <w:p w14:paraId="650FAEDB" w14:textId="77777777" w:rsidR="00B14E5C" w:rsidRPr="00202105" w:rsidRDefault="00B14E5C" w:rsidP="009D4432">
      <w:pPr>
        <w:pStyle w:val="TH"/>
        <w:rPr>
          <w:lang w:eastAsia="x-none"/>
        </w:rPr>
      </w:pPr>
      <w:r w:rsidRPr="00202105">
        <w:lastRenderedPageBreak/>
        <w:t>Table 11.1.3a.3.3-8:</w:t>
      </w:r>
      <w:r w:rsidRPr="00202105">
        <w:rPr>
          <w:i/>
          <w:iCs/>
        </w:rPr>
        <w:t xml:space="preserve"> </w:t>
      </w:r>
      <w:r w:rsidRPr="00202105">
        <w:t>TRACKING AREA UPDATE REQUEST (step 17, Table 11.1.3a.3.2-1)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4E5C" w:rsidRPr="00202105" w14:paraId="0555C421" w14:textId="77777777" w:rsidTr="00B14E5C">
        <w:tc>
          <w:tcPr>
            <w:tcW w:w="9747" w:type="dxa"/>
            <w:gridSpan w:val="4"/>
            <w:tcBorders>
              <w:top w:val="single" w:sz="4" w:space="0" w:color="auto"/>
              <w:left w:val="single" w:sz="4" w:space="0" w:color="auto"/>
              <w:bottom w:val="single" w:sz="4" w:space="0" w:color="auto"/>
              <w:right w:val="single" w:sz="4" w:space="0" w:color="auto"/>
            </w:tcBorders>
            <w:hideMark/>
          </w:tcPr>
          <w:p w14:paraId="25B3FF4C" w14:textId="77777777" w:rsidR="00B14E5C" w:rsidRPr="00202105" w:rsidRDefault="00B14E5C" w:rsidP="009D4432">
            <w:pPr>
              <w:pStyle w:val="TAL"/>
            </w:pPr>
            <w:r w:rsidRPr="00202105">
              <w:t>Derivation Path: TS 38.508-1 [4] Table 4.9.7.2.3-1.</w:t>
            </w:r>
          </w:p>
        </w:tc>
      </w:tr>
      <w:tr w:rsidR="00B14E5C" w:rsidRPr="00202105" w14:paraId="38DC68D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4651DE56" w14:textId="77777777" w:rsidR="00B14E5C" w:rsidRPr="00202105" w:rsidRDefault="00B14E5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CB537F" w14:textId="77777777" w:rsidR="00B14E5C" w:rsidRPr="00202105" w:rsidRDefault="00B14E5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4F0934" w14:textId="77777777" w:rsidR="00B14E5C" w:rsidRPr="00202105" w:rsidRDefault="00B14E5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F20D01B" w14:textId="77777777" w:rsidR="00B14E5C" w:rsidRPr="00202105" w:rsidRDefault="00B14E5C" w:rsidP="009D4432">
            <w:pPr>
              <w:pStyle w:val="TAH"/>
            </w:pPr>
            <w:r w:rsidRPr="00202105">
              <w:t>Condition</w:t>
            </w:r>
          </w:p>
        </w:tc>
      </w:tr>
      <w:tr w:rsidR="00B14E5C" w:rsidRPr="00202105" w14:paraId="04ECEA78"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7AAEA917" w14:textId="77777777" w:rsidR="00B14E5C" w:rsidRPr="00202105" w:rsidRDefault="00B14E5C" w:rsidP="009D4432">
            <w:pPr>
              <w:pStyle w:val="TAL"/>
            </w:pPr>
            <w:r w:rsidRPr="00202105">
              <w:t>EPS update type</w:t>
            </w:r>
          </w:p>
        </w:tc>
        <w:tc>
          <w:tcPr>
            <w:tcW w:w="2267" w:type="dxa"/>
            <w:tcBorders>
              <w:top w:val="single" w:sz="4" w:space="0" w:color="auto"/>
              <w:left w:val="single" w:sz="4" w:space="0" w:color="auto"/>
              <w:bottom w:val="single" w:sz="4" w:space="0" w:color="auto"/>
              <w:right w:val="single" w:sz="4" w:space="0" w:color="auto"/>
            </w:tcBorders>
          </w:tcPr>
          <w:p w14:paraId="1999BEE9" w14:textId="77777777" w:rsidR="00B14E5C" w:rsidRPr="00202105" w:rsidRDefault="00B14E5C"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A3DA552"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9FC08DD" w14:textId="77777777" w:rsidR="00B14E5C" w:rsidRPr="00202105" w:rsidRDefault="00B14E5C" w:rsidP="009D4432">
            <w:pPr>
              <w:pStyle w:val="TAL"/>
            </w:pPr>
          </w:p>
        </w:tc>
      </w:tr>
      <w:tr w:rsidR="00B14E5C" w:rsidRPr="00202105" w14:paraId="5E1F03CB"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0FEBAB74" w14:textId="77777777" w:rsidR="00B14E5C" w:rsidRPr="00202105" w:rsidRDefault="00B14E5C" w:rsidP="009D4432">
            <w:pPr>
              <w:pStyle w:val="TAL"/>
            </w:pPr>
            <w:r w:rsidRPr="00202105">
              <w:t xml:space="preserve">  "Active" flag</w:t>
            </w:r>
          </w:p>
        </w:tc>
        <w:tc>
          <w:tcPr>
            <w:tcW w:w="2267" w:type="dxa"/>
            <w:tcBorders>
              <w:top w:val="single" w:sz="4" w:space="0" w:color="auto"/>
              <w:left w:val="single" w:sz="4" w:space="0" w:color="auto"/>
              <w:bottom w:val="single" w:sz="4" w:space="0" w:color="auto"/>
              <w:right w:val="single" w:sz="4" w:space="0" w:color="auto"/>
            </w:tcBorders>
            <w:hideMark/>
          </w:tcPr>
          <w:p w14:paraId="5F1D3AE9" w14:textId="77777777" w:rsidR="00B14E5C" w:rsidRPr="00202105" w:rsidRDefault="00B14E5C" w:rsidP="009D4432">
            <w:pPr>
              <w:pStyle w:val="TAL"/>
            </w:pPr>
            <w:r w:rsidRPr="00202105">
              <w:t>AnyValue</w:t>
            </w:r>
          </w:p>
        </w:tc>
        <w:tc>
          <w:tcPr>
            <w:tcW w:w="1700" w:type="dxa"/>
            <w:tcBorders>
              <w:top w:val="single" w:sz="4" w:space="0" w:color="auto"/>
              <w:left w:val="single" w:sz="4" w:space="0" w:color="auto"/>
              <w:bottom w:val="single" w:sz="4" w:space="0" w:color="auto"/>
              <w:right w:val="single" w:sz="4" w:space="0" w:color="auto"/>
            </w:tcBorders>
          </w:tcPr>
          <w:p w14:paraId="7F69D834"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9841BF" w14:textId="77777777" w:rsidR="00B14E5C" w:rsidRPr="00202105" w:rsidRDefault="00B14E5C" w:rsidP="009D4432">
            <w:pPr>
              <w:pStyle w:val="TAL"/>
            </w:pPr>
          </w:p>
        </w:tc>
      </w:tr>
      <w:tr w:rsidR="00B14E5C" w:rsidRPr="00202105" w14:paraId="17A3957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66E1608E" w14:textId="77777777" w:rsidR="00B14E5C" w:rsidRPr="00202105" w:rsidRDefault="00B14E5C" w:rsidP="009D4432">
            <w:pPr>
              <w:pStyle w:val="TAL"/>
            </w:pPr>
            <w:r w:rsidRPr="00202105">
              <w:t>EPS bearer context status</w:t>
            </w:r>
          </w:p>
        </w:tc>
        <w:tc>
          <w:tcPr>
            <w:tcW w:w="2267" w:type="dxa"/>
            <w:tcBorders>
              <w:top w:val="single" w:sz="4" w:space="0" w:color="auto"/>
              <w:left w:val="single" w:sz="4" w:space="0" w:color="auto"/>
              <w:bottom w:val="single" w:sz="4" w:space="0" w:color="auto"/>
              <w:right w:val="single" w:sz="4" w:space="0" w:color="auto"/>
            </w:tcBorders>
            <w:hideMark/>
          </w:tcPr>
          <w:p w14:paraId="6F42114F" w14:textId="77777777" w:rsidR="00B14E5C" w:rsidRPr="00202105" w:rsidRDefault="00B14E5C" w:rsidP="009D443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hideMark/>
          </w:tcPr>
          <w:p w14:paraId="549EE8DA" w14:textId="77777777" w:rsidR="00B14E5C" w:rsidRPr="00202105" w:rsidRDefault="00B14E5C" w:rsidP="009D4432">
            <w:pPr>
              <w:pStyle w:val="TAL"/>
            </w:pPr>
            <w:r w:rsidRPr="00202105">
              <w:t>EBI corresponding to active PDU Sessions need to be set to 1</w:t>
            </w:r>
          </w:p>
        </w:tc>
        <w:tc>
          <w:tcPr>
            <w:tcW w:w="1245" w:type="dxa"/>
            <w:tcBorders>
              <w:top w:val="single" w:sz="4" w:space="0" w:color="auto"/>
              <w:left w:val="single" w:sz="4" w:space="0" w:color="auto"/>
              <w:bottom w:val="single" w:sz="4" w:space="0" w:color="auto"/>
              <w:right w:val="single" w:sz="4" w:space="0" w:color="auto"/>
            </w:tcBorders>
          </w:tcPr>
          <w:p w14:paraId="6F57D56C" w14:textId="77777777" w:rsidR="00B14E5C" w:rsidRPr="00202105" w:rsidRDefault="00B14E5C" w:rsidP="009D4432">
            <w:pPr>
              <w:pStyle w:val="TAL"/>
            </w:pPr>
          </w:p>
        </w:tc>
      </w:tr>
    </w:tbl>
    <w:p w14:paraId="79A981D7" w14:textId="77777777" w:rsidR="00B14E5C" w:rsidRPr="00202105" w:rsidRDefault="00B14E5C" w:rsidP="009D4432"/>
    <w:p w14:paraId="412D6C15" w14:textId="34BFFC30" w:rsidR="00D92896" w:rsidRPr="00202105" w:rsidRDefault="00D92896" w:rsidP="00FE57D1">
      <w:pPr>
        <w:pStyle w:val="Heading3"/>
      </w:pPr>
      <w:r w:rsidRPr="00202105">
        <w:t>11.1.4</w:t>
      </w:r>
      <w:r w:rsidRPr="00202105">
        <w:tab/>
        <w:t>MO MMTEL voice call setup from NR RRC_CONNECTED / EPS Fallback with redirection / Single registration mode with N26 interface / E-UTRAN cell selection using cell status barred / Success</w:t>
      </w:r>
      <w:bookmarkEnd w:id="35"/>
    </w:p>
    <w:p w14:paraId="06982AFD" w14:textId="77777777" w:rsidR="00D92896" w:rsidRPr="00202105" w:rsidRDefault="00D92896" w:rsidP="00D92896">
      <w:pPr>
        <w:pStyle w:val="H6"/>
      </w:pPr>
      <w:r w:rsidRPr="00202105">
        <w:t>11.1.4.1</w:t>
      </w:r>
      <w:r w:rsidRPr="00202105">
        <w:tab/>
        <w:t>Test Purpose (TP)</w:t>
      </w:r>
    </w:p>
    <w:p w14:paraId="16B5D8B8" w14:textId="77777777" w:rsidR="00D92896" w:rsidRPr="00202105" w:rsidRDefault="00D92896" w:rsidP="00D92896">
      <w:pPr>
        <w:pStyle w:val="H6"/>
      </w:pPr>
      <w:r w:rsidRPr="00202105">
        <w:t>(1)</w:t>
      </w:r>
    </w:p>
    <w:p w14:paraId="5947D625" w14:textId="4B75263D" w:rsidR="00D92896" w:rsidRPr="00202105" w:rsidRDefault="00D92896" w:rsidP="00D92896">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in NR RRC_CONNECTED state }</w:t>
      </w:r>
    </w:p>
    <w:p w14:paraId="33EF3856" w14:textId="77777777" w:rsidR="00D92896" w:rsidRPr="00202105" w:rsidRDefault="00D92896" w:rsidP="00D92896">
      <w:pPr>
        <w:pStyle w:val="PL"/>
        <w:rPr>
          <w:noProof w:val="0"/>
        </w:rPr>
      </w:pPr>
      <w:r w:rsidRPr="00202105">
        <w:rPr>
          <w:b/>
          <w:i/>
          <w:noProof w:val="0"/>
        </w:rPr>
        <w:t>ensure that</w:t>
      </w:r>
      <w:r w:rsidRPr="00202105">
        <w:rPr>
          <w:b/>
          <w:noProof w:val="0"/>
        </w:rPr>
        <w:t xml:space="preserve"> </w:t>
      </w:r>
      <w:r w:rsidRPr="00202105">
        <w:rPr>
          <w:noProof w:val="0"/>
        </w:rPr>
        <w:t>{</w:t>
      </w:r>
    </w:p>
    <w:p w14:paraId="7B510E7C" w14:textId="2D859E1C" w:rsidR="00D92896" w:rsidRPr="00202105" w:rsidRDefault="00D92896" w:rsidP="00D92896">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r w:rsidRPr="00202105">
        <w:rPr>
          <w:i/>
          <w:noProof w:val="0"/>
        </w:rPr>
        <w:t>RRCRelease</w:t>
      </w:r>
      <w:r w:rsidRPr="00202105">
        <w:rPr>
          <w:noProof w:val="0"/>
        </w:rPr>
        <w:t xml:space="preserve"> message which includes </w:t>
      </w:r>
      <w:r w:rsidRPr="00202105">
        <w:rPr>
          <w:i/>
          <w:noProof w:val="0"/>
        </w:rPr>
        <w:t>redirectedCarrierInfo</w:t>
      </w:r>
      <w:r w:rsidRPr="00202105">
        <w:rPr>
          <w:noProof w:val="0"/>
        </w:rPr>
        <w:t xml:space="preserve"> indicating redirection to </w:t>
      </w:r>
      <w:r w:rsidRPr="00202105">
        <w:rPr>
          <w:i/>
          <w:noProof w:val="0"/>
        </w:rPr>
        <w:t>eutra</w:t>
      </w:r>
      <w:r w:rsidRPr="00202105">
        <w:rPr>
          <w:noProof w:val="0"/>
        </w:rPr>
        <w:t>, and, a</w:t>
      </w:r>
      <w:r w:rsidR="0052556A" w:rsidRPr="00202105">
        <w:rPr>
          <w:noProof w:val="0"/>
        </w:rPr>
        <w:t>n</w:t>
      </w:r>
      <w:r w:rsidRPr="00202105">
        <w:rPr>
          <w:noProof w:val="0"/>
        </w:rPr>
        <w:t xml:space="preserve"> E-UTRA cell</w:t>
      </w:r>
      <w:r w:rsidR="0052556A" w:rsidRPr="00202105">
        <w:rPr>
          <w:noProof w:val="0"/>
        </w:rPr>
        <w:t xml:space="preserve"> on the frequency indicated by </w:t>
      </w:r>
      <w:r w:rsidR="0052556A" w:rsidRPr="00202105">
        <w:rPr>
          <w:i/>
          <w:noProof w:val="0"/>
        </w:rPr>
        <w:t>redirectedCarrierInfo</w:t>
      </w:r>
      <w:r w:rsidRPr="00202105">
        <w:rPr>
          <w:noProof w:val="0"/>
        </w:rPr>
        <w:t xml:space="preserve"> is found with cell status "barred" and a</w:t>
      </w:r>
      <w:r w:rsidR="0052556A" w:rsidRPr="00202105">
        <w:rPr>
          <w:noProof w:val="0"/>
        </w:rPr>
        <w:t>nother</w:t>
      </w:r>
      <w:r w:rsidRPr="00202105">
        <w:rPr>
          <w:noProof w:val="0"/>
        </w:rPr>
        <w:t xml:space="preserve"> E-UTRA cell is found </w:t>
      </w:r>
      <w:r w:rsidR="0052556A" w:rsidRPr="00202105">
        <w:rPr>
          <w:noProof w:val="0"/>
        </w:rPr>
        <w:t xml:space="preserve">on another frequency with cell status "notBarred" </w:t>
      </w:r>
      <w:r w:rsidRPr="00202105">
        <w:rPr>
          <w:noProof w:val="0"/>
        </w:rPr>
        <w:t>}</w:t>
      </w:r>
    </w:p>
    <w:p w14:paraId="6FA5A3AE" w14:textId="7A0F6904" w:rsidR="00D92896" w:rsidRPr="00202105" w:rsidRDefault="00D92896" w:rsidP="00D92896">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UE selects the E-UTRA cell</w:t>
      </w:r>
      <w:r w:rsidR="0052556A" w:rsidRPr="00202105">
        <w:rPr>
          <w:noProof w:val="0"/>
        </w:rPr>
        <w:t xml:space="preserve"> with cell status "notBarred"</w:t>
      </w:r>
      <w:r w:rsidRPr="00202105">
        <w:rPr>
          <w:rFonts w:cs="Courier New"/>
          <w:bCs/>
          <w:noProof w:val="0"/>
          <w:lang w:eastAsia="zh-CN"/>
        </w:rPr>
        <w:t xml:space="preserve">, performs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40853522" w14:textId="77777777" w:rsidR="0013144D" w:rsidRPr="00202105" w:rsidRDefault="0013144D" w:rsidP="0013144D">
      <w:pPr>
        <w:pStyle w:val="PL"/>
        <w:rPr>
          <w:noProof w:val="0"/>
        </w:rPr>
      </w:pPr>
      <w:r w:rsidRPr="00202105">
        <w:rPr>
          <w:noProof w:val="0"/>
        </w:rPr>
        <w:t xml:space="preserve">            }</w:t>
      </w:r>
    </w:p>
    <w:p w14:paraId="51543AFB" w14:textId="77777777" w:rsidR="00D92896" w:rsidRPr="00202105" w:rsidRDefault="00D92896" w:rsidP="00D92896">
      <w:pPr>
        <w:pStyle w:val="PL"/>
        <w:rPr>
          <w:noProof w:val="0"/>
        </w:rPr>
      </w:pPr>
    </w:p>
    <w:p w14:paraId="2767A306" w14:textId="77777777" w:rsidR="00D92896" w:rsidRPr="00202105" w:rsidRDefault="00D92896" w:rsidP="00D92896">
      <w:pPr>
        <w:pStyle w:val="H6"/>
      </w:pPr>
      <w:r w:rsidRPr="00202105">
        <w:t>11.1.4.2</w:t>
      </w:r>
      <w:r w:rsidRPr="00202105">
        <w:tab/>
        <w:t>Conformance requirements</w:t>
      </w:r>
    </w:p>
    <w:p w14:paraId="4DE5EFFA" w14:textId="015CA581" w:rsidR="00D92896" w:rsidRPr="00202105" w:rsidRDefault="00D92896" w:rsidP="009D4432">
      <w:pPr>
        <w:rPr>
          <w:lang w:eastAsia="zh-TW"/>
        </w:rPr>
      </w:pPr>
      <w:r w:rsidRPr="00202105">
        <w:t xml:space="preserve">References: The conformance requirements covered in the present test case are specified in: TS </w:t>
      </w:r>
      <w:r w:rsidRPr="00202105">
        <w:rPr>
          <w:lang w:eastAsia="zh-TW"/>
        </w:rPr>
        <w:t>23</w:t>
      </w:r>
      <w:r w:rsidRPr="00202105">
        <w:t>.</w:t>
      </w:r>
      <w:r w:rsidRPr="00202105">
        <w:rPr>
          <w:lang w:eastAsia="zh-TW"/>
        </w:rPr>
        <w:t>502</w:t>
      </w:r>
      <w:r w:rsidRPr="00202105">
        <w:t>, clause</w:t>
      </w:r>
      <w:r w:rsidR="005E5494" w:rsidRPr="00202105">
        <w:t>s</w:t>
      </w:r>
      <w:r w:rsidRPr="00202105">
        <w:t xml:space="preserve"> </w:t>
      </w:r>
      <w:r w:rsidRPr="00202105">
        <w:rPr>
          <w:lang w:eastAsia="zh-TW"/>
        </w:rPr>
        <w:t>4</w:t>
      </w:r>
      <w:r w:rsidRPr="00202105">
        <w:t>.</w:t>
      </w:r>
      <w:r w:rsidRPr="00202105">
        <w:rPr>
          <w:lang w:eastAsia="zh-TW"/>
        </w:rPr>
        <w:t>13</w:t>
      </w:r>
      <w:r w:rsidRPr="00202105">
        <w:t>.</w:t>
      </w:r>
      <w:r w:rsidRPr="00202105">
        <w:rPr>
          <w:lang w:eastAsia="zh-TW"/>
        </w:rPr>
        <w:t>6.1 and 4</w:t>
      </w:r>
      <w:r w:rsidRPr="00202105">
        <w:t>.</w:t>
      </w:r>
      <w:r w:rsidRPr="00202105">
        <w:rPr>
          <w:lang w:eastAsia="zh-TW"/>
        </w:rPr>
        <w:t>11</w:t>
      </w:r>
      <w:r w:rsidRPr="00202105">
        <w:t>.</w:t>
      </w:r>
      <w:r w:rsidRPr="00202105">
        <w:rPr>
          <w:lang w:eastAsia="zh-TW"/>
        </w:rPr>
        <w:t>1.3.2</w:t>
      </w:r>
      <w:r w:rsidR="005E5494" w:rsidRPr="00202105">
        <w:rPr>
          <w:lang w:eastAsia="zh-TW"/>
        </w:rPr>
        <w:t xml:space="preserve">, TS 24.501, clauses 4.8.2.2, 5.1.4.2 and 6.1.4.1, TS 38.331, clauses 5.3.3.2, 5.3.3.3, 5.3.8.3 and 5.3.11; </w:t>
      </w:r>
      <w:r w:rsidR="0052556A" w:rsidRPr="00202105">
        <w:rPr>
          <w:lang w:eastAsia="zh-TW"/>
        </w:rPr>
        <w:t>TS 38.304, clause 5.2.6</w:t>
      </w:r>
      <w:r w:rsidR="0052556A" w:rsidRPr="00202105">
        <w:rPr>
          <w:lang w:eastAsia="zh-CN"/>
        </w:rPr>
        <w:t xml:space="preserve">, </w:t>
      </w:r>
      <w:r w:rsidR="005E5494" w:rsidRPr="00202105">
        <w:rPr>
          <w:lang w:eastAsia="zh-TW"/>
        </w:rPr>
        <w:t>TS 36.304 clause 5.3.1</w:t>
      </w:r>
      <w:r w:rsidRPr="00202105">
        <w:t>. Unless otherwise stated these are Rel-15 requirements.</w:t>
      </w:r>
    </w:p>
    <w:p w14:paraId="093418A6"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2EA24F14" w14:textId="77777777" w:rsidR="00D92896" w:rsidRPr="00202105" w:rsidRDefault="00D92896" w:rsidP="009D4432">
      <w:r w:rsidRPr="00202105">
        <w:t>Figure 4.13.6.1-1 describes the EPS fallback procedure for IMS voice.</w:t>
      </w:r>
    </w:p>
    <w:p w14:paraId="23C083A4" w14:textId="77777777" w:rsidR="00D92896" w:rsidRPr="00202105" w:rsidRDefault="00D92896"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B86E819" w14:textId="77777777" w:rsidR="00D92896" w:rsidRPr="00202105" w:rsidRDefault="00D92896" w:rsidP="009D4432">
      <w:pPr>
        <w:pStyle w:val="TH"/>
      </w:pPr>
      <w:r w:rsidRPr="00202105">
        <w:object w:dxaOrig="8004" w:dyaOrig="6132" w14:anchorId="550F1205">
          <v:shape id="_x0000_i1028" type="#_x0000_t75" style="width:400.5pt;height:305.25pt" o:ole="">
            <v:imagedata r:id="rId11" o:title=""/>
          </v:shape>
          <o:OLEObject Type="Embed" ProgID="Word.Picture.8" ShapeID="_x0000_i1028" DrawAspect="Content" ObjectID="_1829988616" r:id="rId14"/>
        </w:object>
      </w:r>
    </w:p>
    <w:p w14:paraId="7182BF6D" w14:textId="77777777" w:rsidR="00D92896" w:rsidRPr="00202105" w:rsidRDefault="00D92896" w:rsidP="009D4432">
      <w:pPr>
        <w:pStyle w:val="TF"/>
      </w:pPr>
      <w:r w:rsidRPr="00202105">
        <w:t>Figure 4.13.6.1-1: EPS Fallback for IMS voice</w:t>
      </w:r>
    </w:p>
    <w:p w14:paraId="3FF6A937" w14:textId="77777777" w:rsidR="008217D7" w:rsidRPr="00202105" w:rsidRDefault="008217D7" w:rsidP="009D4432"/>
    <w:p w14:paraId="74C67D1E" w14:textId="77777777" w:rsidR="00D92896" w:rsidRPr="00202105" w:rsidRDefault="00D92896" w:rsidP="009D4432">
      <w:pPr>
        <w:pStyle w:val="B1"/>
      </w:pPr>
      <w:r w:rsidRPr="00202105">
        <w:t>1.</w:t>
      </w:r>
      <w:r w:rsidRPr="00202105">
        <w:tab/>
        <w:t>UE camps on NG-RAN in the 5GS and an MO or MT IMS voice session establishment has been initiated.</w:t>
      </w:r>
    </w:p>
    <w:p w14:paraId="7DBAD571" w14:textId="77777777" w:rsidR="00D92896" w:rsidRPr="00202105" w:rsidRDefault="00D92896" w:rsidP="009D4432">
      <w:pPr>
        <w:pStyle w:val="B1"/>
      </w:pPr>
      <w:r w:rsidRPr="00202105">
        <w:t>2.</w:t>
      </w:r>
      <w:r w:rsidRPr="00202105">
        <w:tab/>
        <w:t>Network initiated PDU Session modification to setup QoS flow for voice reaches the NG-RAN (see N2 PDU Session Request in clause 4.3.3).</w:t>
      </w:r>
    </w:p>
    <w:p w14:paraId="039B3F79" w14:textId="77777777" w:rsidR="00D92896" w:rsidRPr="00202105" w:rsidRDefault="00D92896"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75DEBC53" w14:textId="77777777" w:rsidR="00D92896" w:rsidRPr="00202105" w:rsidRDefault="00D92896" w:rsidP="009D4432">
      <w:pPr>
        <w:pStyle w:val="B1"/>
      </w:pPr>
      <w:r w:rsidRPr="00202105">
        <w:tab/>
        <w:t>NG-RAN may initiate measurement report solicitation from the UE including E-UTRAN as target.</w:t>
      </w:r>
    </w:p>
    <w:p w14:paraId="7CEBC545" w14:textId="77777777" w:rsidR="00D92896" w:rsidRPr="00202105" w:rsidRDefault="00D92896"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BFBD17D" w14:textId="77777777" w:rsidR="00D92896" w:rsidRPr="00202105" w:rsidRDefault="00D92896"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06A09822" w14:textId="77777777" w:rsidR="00D92896" w:rsidRPr="00202105" w:rsidRDefault="00D92896"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9F8FD3B" w14:textId="77777777" w:rsidR="00D92896" w:rsidRPr="00202105" w:rsidRDefault="00D92896"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4017B912" w14:textId="77777777" w:rsidR="00D92896" w:rsidRPr="00202105" w:rsidRDefault="00D92896" w:rsidP="009D4432">
      <w:pPr>
        <w:pStyle w:val="B2"/>
      </w:pPr>
      <w:r w:rsidRPr="00202105">
        <w:t>6b.</w:t>
      </w:r>
      <w:r w:rsidRPr="00202105">
        <w:tab/>
        <w:t xml:space="preserve">In the case of inter-system redirection to EPS without N26 interface, see clause 4.11.2.2. If the UE supports Request Type flag "handover" for PDN connectivity request during the attach procedure as described in </w:t>
      </w:r>
      <w:r w:rsidRPr="00202105">
        <w:lastRenderedPageBreak/>
        <w:t>clause 5.3.2.1 of TS 23.401 [13] and has received the indication that interworking without N26 is supported, then the UE initiates Attach with PDN connectivity request with request type "handover".</w:t>
      </w:r>
    </w:p>
    <w:p w14:paraId="6923ABF2" w14:textId="77777777" w:rsidR="00D92896" w:rsidRPr="00202105" w:rsidRDefault="00D92896"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8885CE6" w14:textId="77777777" w:rsidR="00D92896" w:rsidRPr="00202105" w:rsidRDefault="00D92896"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4260B24E" w14:textId="77777777" w:rsidR="00D92896" w:rsidRPr="00202105" w:rsidRDefault="00D92896" w:rsidP="009D4432">
      <w:pPr>
        <w:pStyle w:val="B1"/>
      </w:pPr>
      <w:r w:rsidRPr="00202105">
        <w:t>8.</w:t>
      </w:r>
      <w:r w:rsidRPr="00202105">
        <w:tab/>
        <w:t>The IMS voice session establishment is continued.</w:t>
      </w:r>
    </w:p>
    <w:p w14:paraId="12A53082" w14:textId="77777777" w:rsidR="00D92896" w:rsidRPr="00202105" w:rsidRDefault="00D92896" w:rsidP="009D4432">
      <w:pPr>
        <w:rPr>
          <w:lang w:eastAsia="zh-TW"/>
        </w:rPr>
      </w:pPr>
      <w:r w:rsidRPr="00202105">
        <w:t>At least for the duration of the voice call in EPS the E-UTRAN is configured to not trigger any handover to 5GS.</w:t>
      </w:r>
    </w:p>
    <w:p w14:paraId="66429A5B"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1.3.2</w:t>
      </w:r>
      <w:r w:rsidRPr="00202105">
        <w:t>]</w:t>
      </w:r>
    </w:p>
    <w:p w14:paraId="24287891" w14:textId="77777777" w:rsidR="00D92896" w:rsidRPr="00202105" w:rsidRDefault="00D92896" w:rsidP="009D4432">
      <w:r w:rsidRPr="00202105">
        <w:t>Clause 4.11.1.3.2 covers the case of idle mode mobility from 5GC to EPC. UE performs Tracking Area Update procedure in E-UTRA/EPS when it moves from NG-RAN/5GS to E-UTRA/EPS coverage area.</w:t>
      </w:r>
    </w:p>
    <w:p w14:paraId="3FA60E8B" w14:textId="77777777" w:rsidR="00D92896" w:rsidRPr="00202105" w:rsidRDefault="00D92896" w:rsidP="009D4432">
      <w:pPr>
        <w:rPr>
          <w:rFonts w:eastAsia="Malgun Gothic"/>
        </w:rPr>
      </w:pPr>
      <w:r w:rsidRPr="00202105">
        <w:rPr>
          <w:rFonts w:eastAsia="Malgun Gothic"/>
        </w:rPr>
        <w:t xml:space="preserve">The procedure involves a </w:t>
      </w:r>
      <w:r w:rsidRPr="00202105">
        <w:t>Tracking Area Update</w:t>
      </w:r>
      <w:r w:rsidRPr="00202105">
        <w:rPr>
          <w:rFonts w:eastAsia="Malgun Gothic"/>
        </w:rPr>
        <w:t xml:space="preserve"> to EPC and setup of default EPS bearer and dedicated bearers in EPC in steps 1-11 and re-activation, if required.</w:t>
      </w:r>
    </w:p>
    <w:p w14:paraId="6088C95B" w14:textId="77777777" w:rsidR="00D92896" w:rsidRPr="00202105" w:rsidRDefault="00D92896" w:rsidP="009D4432">
      <w:pPr>
        <w:pStyle w:val="TH"/>
      </w:pPr>
      <w:r w:rsidRPr="00202105">
        <w:object w:dxaOrig="9624" w:dyaOrig="7320" w14:anchorId="3E332395">
          <v:shape id="_x0000_i1029" type="#_x0000_t75" style="width:482.25pt;height:366pt" o:ole="">
            <v:imagedata r:id="rId15" o:title=""/>
          </v:shape>
          <o:OLEObject Type="Embed" ProgID="Word.Picture.8" ShapeID="_x0000_i1029" DrawAspect="Content" ObjectID="_1829988617" r:id="rId16"/>
        </w:object>
      </w:r>
    </w:p>
    <w:p w14:paraId="7AA1803F" w14:textId="77777777" w:rsidR="00D92896" w:rsidRPr="00202105" w:rsidRDefault="00D92896" w:rsidP="009D4432">
      <w:pPr>
        <w:pStyle w:val="TF"/>
      </w:pPr>
      <w:r w:rsidRPr="00202105">
        <w:t>Figure 4.11.1.3.2-1: 5GS to EPS Idle mode mobility using N26 interface</w:t>
      </w:r>
    </w:p>
    <w:p w14:paraId="20C1E913" w14:textId="77777777" w:rsidR="008217D7" w:rsidRPr="00202105" w:rsidRDefault="008217D7" w:rsidP="009D4432"/>
    <w:p w14:paraId="4A173EDD" w14:textId="77777777" w:rsidR="00D92896" w:rsidRPr="00202105" w:rsidRDefault="00D92896" w:rsidP="009D4432">
      <w:pPr>
        <w:pStyle w:val="B1"/>
        <w:rPr>
          <w:lang w:eastAsia="zh-CN"/>
        </w:rPr>
      </w:pPr>
      <w:r w:rsidRPr="00202105">
        <w:rPr>
          <w:lang w:eastAsia="zh-CN"/>
        </w:rPr>
        <w:t>The TAU procedure in TS 23.401 [13] is used with the following 5GS interaction:</w:t>
      </w:r>
    </w:p>
    <w:p w14:paraId="78D390A1" w14:textId="77777777" w:rsidR="00D92896" w:rsidRPr="00202105" w:rsidRDefault="00D92896" w:rsidP="009D4432">
      <w:pPr>
        <w:pStyle w:val="B1"/>
      </w:pPr>
      <w:r w:rsidRPr="00202105">
        <w:lastRenderedPageBreak/>
        <w:t>1.</w:t>
      </w:r>
      <w:r w:rsidRPr="00202105">
        <w:tab/>
        <w:t>Step 1 from clause 5.3.3.1 (Tracking Area Update procedure with Serving GW change) in TS 23.401 [13].</w:t>
      </w:r>
    </w:p>
    <w:p w14:paraId="6760635A" w14:textId="77777777" w:rsidR="00D92896" w:rsidRPr="00202105" w:rsidRDefault="00D92896" w:rsidP="009D4432">
      <w:pPr>
        <w:pStyle w:val="B1"/>
      </w:pPr>
      <w:r w:rsidRPr="00202105">
        <w:t>2.</w:t>
      </w:r>
      <w:r w:rsidRPr="00202105">
        <w:tab/>
        <w:t>Step 2 from clause 5.3.3.1 (Tracking Area Update procedure with Serving GW change) in TS 23.401 [13] with the modification captured in clause 4.11.1.5.3.</w:t>
      </w:r>
    </w:p>
    <w:p w14:paraId="77D05F11" w14:textId="77777777" w:rsidR="00D92896" w:rsidRPr="00202105" w:rsidRDefault="00D92896" w:rsidP="009D4432">
      <w:pPr>
        <w:pStyle w:val="B1"/>
        <w:rPr>
          <w:lang w:eastAsia="zh-CN"/>
        </w:rPr>
      </w:pPr>
      <w:r w:rsidRPr="00202105">
        <w:rPr>
          <w:lang w:eastAsia="zh-CN"/>
        </w:rPr>
        <w:t>3-4.</w:t>
      </w:r>
      <w:r w:rsidRPr="00202105">
        <w:rPr>
          <w:lang w:eastAsia="zh-CN"/>
        </w:rPr>
        <w:tab/>
        <w:t>Steps 3-4 from clause 5.3.3.1 (Tracking Area Update procedure with Serving GW change) in TS 23.401 [13].</w:t>
      </w:r>
    </w:p>
    <w:p w14:paraId="0FDBF42F" w14:textId="77777777" w:rsidR="00D92896" w:rsidRPr="00202105" w:rsidRDefault="00D92896" w:rsidP="009D4432">
      <w:pPr>
        <w:pStyle w:val="B1"/>
      </w:pPr>
      <w:r w:rsidRPr="00202105">
        <w:rPr>
          <w:lang w:eastAsia="zh-CN"/>
        </w:rPr>
        <w:t>5a.</w:t>
      </w:r>
      <w:r w:rsidRPr="00202105">
        <w:rPr>
          <w:lang w:eastAsia="zh-CN"/>
        </w:rPr>
        <w:tab/>
      </w:r>
      <w:r w:rsidRPr="00202105">
        <w:t xml:space="preserve">The AMF verifies the integrity of the TAU request message and requests the PGW-C+SMF to provide SM Context by using Nsmf_PDUSession_ContextRequest that also includes the mapped EPS Bearer Contexts. </w:t>
      </w:r>
      <w:r w:rsidRPr="00202105">
        <w:rPr>
          <w:lang w:eastAsia="zh-CN"/>
        </w:rPr>
        <w:t xml:space="preserve">The AMF provides the target MME capability to SMF in the request to allow the SMF to determine whether to include EPS Bearer context for non-IP PDN Type or not. </w:t>
      </w:r>
      <w:r w:rsidRPr="00202105">
        <w:t>This step is performed with all the PGW-C+SMFs corresponding to PDU Sessions of the UE which are associated with 3GPP access and have EBI(s) allocated to them</w:t>
      </w:r>
      <w:r w:rsidRPr="00202105">
        <w:rPr>
          <w:lang w:eastAsia="zh-CN"/>
        </w:rPr>
        <w:t>.</w:t>
      </w:r>
      <w:r w:rsidRPr="00202105">
        <w:t xml:space="preserve"> In this step, if the AMF correctly validates the UE, then the AMF starts a timer.</w:t>
      </w:r>
    </w:p>
    <w:p w14:paraId="04335CDC" w14:textId="77777777" w:rsidR="00D92896" w:rsidRPr="00202105" w:rsidRDefault="00D92896" w:rsidP="009D4432">
      <w:pPr>
        <w:pStyle w:val="NO"/>
      </w:pPr>
      <w:r w:rsidRPr="00202105">
        <w:rPr>
          <w:lang w:eastAsia="zh-CN"/>
        </w:rPr>
        <w:t>NOTE 1:</w:t>
      </w:r>
      <w:r w:rsidRPr="00202105">
        <w:rPr>
          <w:lang w:eastAsia="zh-CN"/>
        </w:rPr>
        <w:tab/>
        <w:t>The AMF knows the MME capability to support non-IP PDN type or not through local configuration.</w:t>
      </w:r>
    </w:p>
    <w:p w14:paraId="417E16B9" w14:textId="77777777" w:rsidR="00D92896" w:rsidRPr="00202105" w:rsidRDefault="00D92896" w:rsidP="009D4432">
      <w:pPr>
        <w:pStyle w:val="B1"/>
        <w:rPr>
          <w:lang w:eastAsia="zh-CN"/>
        </w:rPr>
      </w:pPr>
      <w:r w:rsidRPr="00202105">
        <w:rPr>
          <w:lang w:eastAsia="zh-CN"/>
        </w:rPr>
        <w:t>5b.</w:t>
      </w:r>
      <w:r w:rsidRPr="00202105">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1D3A96E5" w14:textId="77777777" w:rsidR="00D92896" w:rsidRPr="00202105" w:rsidRDefault="00D92896" w:rsidP="009D4432">
      <w:pPr>
        <w:pStyle w:val="NO"/>
        <w:rPr>
          <w:lang w:eastAsia="zh-CN"/>
        </w:rPr>
      </w:pPr>
      <w:r w:rsidRPr="00202105">
        <w:rPr>
          <w:lang w:eastAsia="zh-CN"/>
        </w:rPr>
        <w:t>NOTE2:</w:t>
      </w:r>
      <w:r w:rsidRPr="00202105">
        <w:rPr>
          <w:lang w:eastAsia="zh-CN"/>
        </w:rPr>
        <w:tab/>
        <w:t>In home routed roaming case, the CN Tunnel Info for each EPS bearer has been prepared by the PGW-C+SMF and provided to the V-SMF as specified in clause 4.11.1.4.1.</w:t>
      </w:r>
    </w:p>
    <w:p w14:paraId="6BBB80F1" w14:textId="77777777" w:rsidR="00D92896" w:rsidRPr="00202105" w:rsidRDefault="00D92896" w:rsidP="009D4432">
      <w:pPr>
        <w:pStyle w:val="B1"/>
        <w:rPr>
          <w:lang w:eastAsia="zh-CN"/>
        </w:rPr>
      </w:pPr>
      <w:r w:rsidRPr="00202105">
        <w:rPr>
          <w:lang w:eastAsia="zh-CN"/>
        </w:rPr>
        <w:t>5c.</w:t>
      </w:r>
      <w:r w:rsidRPr="00202105">
        <w:rPr>
          <w:lang w:eastAsia="zh-CN"/>
        </w:rPr>
        <w:tab/>
        <w:t>SMF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or Unstructured, the SMF provides SM Context for non-IP PDN Type.</w:t>
      </w:r>
    </w:p>
    <w:p w14:paraId="134E8EC5" w14:textId="77777777" w:rsidR="00D92896" w:rsidRPr="00202105" w:rsidRDefault="00D92896" w:rsidP="009D4432">
      <w:pPr>
        <w:pStyle w:val="B1"/>
        <w:rPr>
          <w:lang w:eastAsia="zh-CN"/>
        </w:rPr>
      </w:pPr>
      <w:r w:rsidRPr="00202105">
        <w:t>6.</w:t>
      </w:r>
      <w:r w:rsidRPr="00202105">
        <w:tab/>
        <w:t xml:space="preserve">The AMF responds with a Context Response message carrying mapped MM context (including mapped security context), Return preferred and SM EPS UE Context (default and dedicated GBR bearers) to the MME. </w:t>
      </w:r>
      <w:r w:rsidRPr="00202105">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7C7E0BA" w14:textId="77777777" w:rsidR="00D92896" w:rsidRPr="00202105" w:rsidRDefault="00D92896" w:rsidP="009D4432">
      <w:pPr>
        <w:pStyle w:val="B1"/>
        <w:rPr>
          <w:lang w:eastAsia="zh-CN"/>
        </w:rPr>
      </w:pPr>
      <w:r w:rsidRPr="00202105">
        <w:rPr>
          <w:lang w:eastAsia="zh-CN"/>
        </w:rPr>
        <w:t>7 - 14.</w:t>
      </w:r>
      <w:r w:rsidRPr="00202105">
        <w:rPr>
          <w:lang w:eastAsia="zh-CN"/>
        </w:rPr>
        <w:tab/>
        <w:t>Steps 6-12 from clause 5.3.3.1 (Tracking Area Update procedure with Serving GW change) in TS 23.401 [13] are performed with following addition and modification:</w:t>
      </w:r>
    </w:p>
    <w:p w14:paraId="5A050C25" w14:textId="77777777" w:rsidR="00D92896" w:rsidRPr="00202105" w:rsidRDefault="00D92896" w:rsidP="009D4432">
      <w:pPr>
        <w:pStyle w:val="B1"/>
      </w:pPr>
      <w:r w:rsidRPr="00202105">
        <w:rPr>
          <w:lang w:eastAsia="zh-CN"/>
        </w:rPr>
        <w:tab/>
        <w:t xml:space="preserve">In the step 10, </w:t>
      </w:r>
      <w:r w:rsidRPr="00202105">
        <w:t>If the QoS Flow associated with the default QoS rule has an EPS Bearer ID assigned, the PGW-C+SMF keeps the PDU Session (PDN connection) and for the remaining QoS Flows that do not have EPS bearer ID(s) assigned, the PGW-C+SMF deletes the PCC rule(s) associated with those QoS Flows and informs the PCF about the removed PCC rule(s).</w:t>
      </w:r>
    </w:p>
    <w:p w14:paraId="0EAFD9B6" w14:textId="77777777" w:rsidR="00D92896" w:rsidRPr="00202105" w:rsidRDefault="00D92896" w:rsidP="009D4432">
      <w:pPr>
        <w:pStyle w:val="B2"/>
        <w:rPr>
          <w:lang w:eastAsia="zh-CN"/>
        </w:rPr>
      </w:pPr>
      <w:r w:rsidRPr="00202105">
        <w:rPr>
          <w:lang w:eastAsia="zh-CN"/>
        </w:rPr>
        <w:tab/>
        <w:t>In the step 11, the PGW-C+SMF requests the PGW-U+UPF to establish the tunnel for each EPS bearer by providing SGW-U Tunnel Info, and PGW-U Tunnel Info if the PGW-U Tunnel Info is allocated by the PGW-C+SMF.</w:t>
      </w:r>
    </w:p>
    <w:p w14:paraId="0B3FCEAC" w14:textId="77777777" w:rsidR="00D92896" w:rsidRPr="00202105" w:rsidRDefault="00D92896" w:rsidP="009D4432">
      <w:pPr>
        <w:pStyle w:val="B2"/>
      </w:pPr>
      <w:r w:rsidRPr="00202105">
        <w:tab/>
        <w:t>In step 10, the PGW-C+SMF may need to report some subscribed event to the PCF by performing an SMF initiated SM Policy Association Modification procedure as defined in clause 4.16.5.</w:t>
      </w:r>
    </w:p>
    <w:p w14:paraId="29E84EC3" w14:textId="77777777" w:rsidR="00D92896" w:rsidRPr="00202105" w:rsidRDefault="00D92896" w:rsidP="009D4432">
      <w:pPr>
        <w:pStyle w:val="B2"/>
        <w:rPr>
          <w:lang w:eastAsia="zh-CN"/>
        </w:rPr>
      </w:pPr>
      <w:r w:rsidRPr="00202105">
        <w:tab/>
        <w:t>Step 9a from clause 5.3.3.1 (Tracking Area Update procedure with Serving GW change) in TS 23.401 [13] with the modification captured in clause 4.11.1.5.3</w:t>
      </w:r>
    </w:p>
    <w:p w14:paraId="5022641C" w14:textId="77777777" w:rsidR="00D92896" w:rsidRPr="00202105" w:rsidRDefault="00D92896" w:rsidP="009D4432">
      <w:pPr>
        <w:pStyle w:val="B1"/>
        <w:rPr>
          <w:lang w:eastAsia="zh-CN"/>
        </w:rPr>
      </w:pPr>
      <w:r w:rsidRPr="00202105">
        <w:rPr>
          <w:lang w:eastAsia="zh-CN"/>
        </w:rPr>
        <w:t>15a.</w:t>
      </w:r>
      <w:r w:rsidRPr="00202105">
        <w:rPr>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526754C5" w14:textId="77777777" w:rsidR="00D92896" w:rsidRPr="00202105" w:rsidRDefault="00D92896" w:rsidP="009D4432">
      <w:pPr>
        <w:pStyle w:val="B1"/>
        <w:rPr>
          <w:lang w:eastAsia="zh-CN"/>
        </w:rPr>
      </w:pPr>
      <w:r w:rsidRPr="00202105">
        <w:rPr>
          <w:lang w:eastAsia="zh-CN"/>
        </w:rPr>
        <w:tab/>
        <w:t xml:space="preserve">Registration associated with the non-3GPP access in the </w:t>
      </w:r>
      <w:r w:rsidRPr="00202105">
        <w:t xml:space="preserve">AMF </w:t>
      </w:r>
      <w:r w:rsidRPr="00202105">
        <w:rPr>
          <w:lang w:eastAsia="zh-CN"/>
        </w:rPr>
        <w:t>is not removed (i.e. an AMF that was serving the UE over both 3GPP and non-3GPP accesses does not consider the UE as deregistered over non 3GPP access and will remain registered and subscribed to subscription data updates in UDM).</w:t>
      </w:r>
    </w:p>
    <w:p w14:paraId="612BF829" w14:textId="77777777" w:rsidR="00D92896" w:rsidRPr="00202105" w:rsidRDefault="00D92896" w:rsidP="009D4432">
      <w:pPr>
        <w:pStyle w:val="B1"/>
        <w:rPr>
          <w:lang w:eastAsia="zh-CN"/>
        </w:rPr>
      </w:pPr>
      <w:r w:rsidRPr="00202105">
        <w:lastRenderedPageBreak/>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6EDC1AA1" w14:textId="77777777" w:rsidR="00D92896" w:rsidRPr="00202105" w:rsidRDefault="00D92896" w:rsidP="009D4432">
      <w:pPr>
        <w:pStyle w:val="B1"/>
        <w:rPr>
          <w:lang w:eastAsia="zh-CN"/>
        </w:rPr>
      </w:pPr>
      <w:r w:rsidRPr="00202105">
        <w:rPr>
          <w:lang w:eastAsia="zh-CN"/>
        </w:rPr>
        <w:t>16 - 18.</w:t>
      </w:r>
      <w:r w:rsidRPr="00202105">
        <w:rPr>
          <w:lang w:eastAsia="zh-CN"/>
        </w:rPr>
        <w:tab/>
        <w:t>Steps 17-21 from clause 5.3.3.1 (Tracking Area Update procedure with Serving GW change) in TS 23.401 [13] with the following modification:</w:t>
      </w:r>
    </w:p>
    <w:p w14:paraId="0CF6753F" w14:textId="77777777" w:rsidR="00D92896" w:rsidRPr="00202105" w:rsidRDefault="00D92896" w:rsidP="009D4432">
      <w:pPr>
        <w:pStyle w:val="B2"/>
      </w:pPr>
      <w:r w:rsidRPr="00202105">
        <w:tab/>
        <w:t>The MME may provide the eNodeB with a PLMN list in the Handover Restriction List taking into account the last used 5GS PLMN ID and the Return preferred indication. The Handover Restriction List contains a list of PLMN IDs as specified by TS 23.251 [35] clause 5.2a for eNodeB functions.</w:t>
      </w:r>
    </w:p>
    <w:p w14:paraId="65FCB4F2" w14:textId="19257EFE" w:rsidR="00D92896" w:rsidRPr="00202105" w:rsidRDefault="00D92896" w:rsidP="009D4432">
      <w:pPr>
        <w:pStyle w:val="B2"/>
      </w:pPr>
      <w:r w:rsidRPr="00202105">
        <w:tab/>
        <w:t>The MME may not release the signal</w:t>
      </w:r>
      <w:r w:rsidR="00D70946" w:rsidRPr="00202105">
        <w:t>l</w:t>
      </w:r>
      <w:r w:rsidRPr="00202105">
        <w:t>ing connection with the UE based on the indication received in the step 1 that the UE is moving from 5GC.</w:t>
      </w:r>
    </w:p>
    <w:p w14:paraId="2AB6978F" w14:textId="77777777" w:rsidR="00D92896" w:rsidRPr="00202105" w:rsidRDefault="00D92896" w:rsidP="009D4432">
      <w:pPr>
        <w:pStyle w:val="B1"/>
      </w:pPr>
      <w:r w:rsidRPr="00202105">
        <w:rPr>
          <w:lang w:eastAsia="zh-CN"/>
        </w:rPr>
        <w:t>19.</w:t>
      </w:r>
      <w:r w:rsidRPr="00202105">
        <w:rPr>
          <w:lang w:eastAsia="zh-CN"/>
        </w:rPr>
        <w:tab/>
        <w:t>[conditional] Step 19 from clause 4.11.1.2.1 applies</w:t>
      </w:r>
      <w:r w:rsidRPr="00202105">
        <w:t>.</w:t>
      </w:r>
    </w:p>
    <w:p w14:paraId="39E11527" w14:textId="77777777" w:rsidR="005E5494" w:rsidRPr="00202105" w:rsidRDefault="005E5494" w:rsidP="009D4432">
      <w:r w:rsidRPr="00202105">
        <w:t xml:space="preserve">[TS </w:t>
      </w:r>
      <w:r w:rsidRPr="00202105">
        <w:rPr>
          <w:lang w:eastAsia="zh-TW"/>
        </w:rPr>
        <w:t>24</w:t>
      </w:r>
      <w:r w:rsidRPr="00202105">
        <w:t>.</w:t>
      </w:r>
      <w:r w:rsidRPr="00202105">
        <w:rPr>
          <w:lang w:eastAsia="zh-TW"/>
        </w:rPr>
        <w:t>501</w:t>
      </w:r>
      <w:r w:rsidRPr="00202105">
        <w:t xml:space="preserve">, clause </w:t>
      </w:r>
      <w:r w:rsidRPr="00202105">
        <w:rPr>
          <w:lang w:eastAsia="zh-TW"/>
        </w:rPr>
        <w:t>4</w:t>
      </w:r>
      <w:r w:rsidRPr="00202105">
        <w:t>.</w:t>
      </w:r>
      <w:r w:rsidRPr="00202105">
        <w:rPr>
          <w:lang w:eastAsia="zh-TW"/>
        </w:rPr>
        <w:t>8.2.2</w:t>
      </w:r>
      <w:r w:rsidRPr="00202105">
        <w:t>]</w:t>
      </w:r>
    </w:p>
    <w:p w14:paraId="0AF54898" w14:textId="77777777" w:rsidR="005E5494" w:rsidRPr="00202105" w:rsidRDefault="005E5494" w:rsidP="009D4432">
      <w:r w:rsidRPr="00202105">
        <w:t>See subclause 5.1.4.2 for coordination between 5GMM and EMM and subclause 6.1.4.1 for coordination between 5GSM and ESM.</w:t>
      </w:r>
    </w:p>
    <w:p w14:paraId="7EEEB75F" w14:textId="77777777" w:rsidR="005E5494" w:rsidRPr="00202105" w:rsidRDefault="005E5494" w:rsidP="009D4432">
      <w:r w:rsidRPr="00202105">
        <w:t>[TS 24.501, clause 5.1.4.2]</w:t>
      </w:r>
    </w:p>
    <w:p w14:paraId="26FDB4A5" w14:textId="77777777" w:rsidR="005E5494" w:rsidRPr="00202105" w:rsidRDefault="005E5494"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E07DE9A" w14:textId="77777777" w:rsidR="005E5494" w:rsidRPr="00202105" w:rsidRDefault="005E5494" w:rsidP="009D4432">
      <w:r w:rsidRPr="00202105">
        <w:t>[TS 24.501, clause 6.1.4.1]</w:t>
      </w:r>
    </w:p>
    <w:p w14:paraId="3EF3B0C8" w14:textId="77777777" w:rsidR="005E5494" w:rsidRPr="00202105" w:rsidRDefault="005E5494"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25D1C5CB" w14:textId="77777777" w:rsidR="005E5494" w:rsidRPr="00202105" w:rsidRDefault="005E5494" w:rsidP="009D4432">
      <w:pPr>
        <w:pStyle w:val="B1"/>
      </w:pPr>
      <w:r w:rsidRPr="00202105">
        <w:t>a)</w:t>
      </w:r>
      <w:r w:rsidRPr="00202105">
        <w:tab/>
        <w:t>the PDU session type of the PDU session shall be mapped to the PDN type of the default EPS bearer context as follows:</w:t>
      </w:r>
    </w:p>
    <w:p w14:paraId="7B9DCE1D" w14:textId="77777777" w:rsidR="005E5494" w:rsidRPr="00202105" w:rsidRDefault="005E5494" w:rsidP="009D4432">
      <w:pPr>
        <w:pStyle w:val="B2"/>
      </w:pPr>
      <w:r w:rsidRPr="00202105">
        <w:t>1)</w:t>
      </w:r>
      <w:r w:rsidRPr="00202105">
        <w:tab/>
        <w:t>the PDN type shall be set to "non-IP" if the PDU session type is "Ethernet" or "Unstructured";</w:t>
      </w:r>
    </w:p>
    <w:p w14:paraId="6FF938C6" w14:textId="77777777" w:rsidR="005E5494" w:rsidRPr="00202105" w:rsidRDefault="005E5494" w:rsidP="009D4432">
      <w:pPr>
        <w:pStyle w:val="B2"/>
      </w:pPr>
      <w:r w:rsidRPr="00202105">
        <w:t>2)</w:t>
      </w:r>
      <w:r w:rsidRPr="00202105">
        <w:tab/>
        <w:t>the PDN type shall be set to "IPv4" if the PDU session type is "IPv4";</w:t>
      </w:r>
    </w:p>
    <w:p w14:paraId="47040914" w14:textId="77777777" w:rsidR="005E5494" w:rsidRPr="00202105" w:rsidRDefault="005E5494" w:rsidP="009D4432">
      <w:pPr>
        <w:pStyle w:val="B2"/>
      </w:pPr>
      <w:r w:rsidRPr="00202105">
        <w:t>3)</w:t>
      </w:r>
      <w:r w:rsidRPr="00202105">
        <w:tab/>
        <w:t>the PDN type shall be set to "IPv6" if the PDU session type is "IPv6"; and</w:t>
      </w:r>
    </w:p>
    <w:p w14:paraId="00DD1591" w14:textId="77777777" w:rsidR="005E5494" w:rsidRPr="00202105" w:rsidRDefault="005E5494" w:rsidP="009D4432">
      <w:pPr>
        <w:pStyle w:val="B2"/>
      </w:pPr>
      <w:r w:rsidRPr="00202105">
        <w:t>4)</w:t>
      </w:r>
      <w:r w:rsidRPr="00202105">
        <w:tab/>
        <w:t>the PDN type shall be set to "IPv4v6" if the PDU session type is "IPv4v6";</w:t>
      </w:r>
    </w:p>
    <w:p w14:paraId="3C911239" w14:textId="77777777" w:rsidR="005E5494" w:rsidRPr="00202105" w:rsidRDefault="005E5494" w:rsidP="009D4432">
      <w:pPr>
        <w:pStyle w:val="B1"/>
      </w:pPr>
      <w:r w:rsidRPr="00202105">
        <w:t>b)</w:t>
      </w:r>
      <w:r w:rsidRPr="00202105">
        <w:tab/>
        <w:t>the PDU address of the PDU session shall be mapped to the PDN address of the default EPS bearer context as follows:</w:t>
      </w:r>
    </w:p>
    <w:p w14:paraId="2474F78A" w14:textId="77777777" w:rsidR="005E5494" w:rsidRPr="00202105" w:rsidRDefault="005E5494" w:rsidP="009D4432">
      <w:pPr>
        <w:pStyle w:val="B2"/>
      </w:pPr>
      <w:r w:rsidRPr="00202105">
        <w:t>1)</w:t>
      </w:r>
      <w:r w:rsidRPr="00202105">
        <w:tab/>
        <w:t>the PDN address of the default EPS bearer context is set to the PDU address of the PDU session, if the PDU session type is "IPv4", "IPv6" or "IPv4v6"; and</w:t>
      </w:r>
    </w:p>
    <w:p w14:paraId="36493E7A" w14:textId="77777777" w:rsidR="005E5494" w:rsidRPr="00202105" w:rsidRDefault="005E5494" w:rsidP="009D4432">
      <w:pPr>
        <w:pStyle w:val="B2"/>
      </w:pPr>
      <w:r w:rsidRPr="00202105">
        <w:t>2)</w:t>
      </w:r>
      <w:r w:rsidRPr="00202105">
        <w:tab/>
        <w:t>the PDN address of the default EPS bearer context is set to zero, if the PDU session type is "Ethernet" or "Unstructured";</w:t>
      </w:r>
    </w:p>
    <w:p w14:paraId="32EEA3E4" w14:textId="77777777" w:rsidR="005E5494" w:rsidRPr="00202105" w:rsidRDefault="005E5494" w:rsidP="009D4432">
      <w:pPr>
        <w:pStyle w:val="B1"/>
      </w:pPr>
      <w:r w:rsidRPr="00202105">
        <w:t>c)</w:t>
      </w:r>
      <w:r w:rsidRPr="00202105">
        <w:tab/>
        <w:t>the DNN of the PDU session shall be mapped to the APN of the default EPS bearer context;</w:t>
      </w:r>
    </w:p>
    <w:p w14:paraId="081225F1" w14:textId="77777777" w:rsidR="005E5494" w:rsidRPr="00202105" w:rsidRDefault="005E5494" w:rsidP="009D4432">
      <w:pPr>
        <w:pStyle w:val="B1"/>
      </w:pPr>
      <w:r w:rsidRPr="00202105">
        <w:lastRenderedPageBreak/>
        <w:t>d)</w:t>
      </w:r>
      <w:r w:rsidRPr="00202105">
        <w:tab/>
        <w:t>the APN-AMBR and extended APN-AMBR received in the parameters of the default EPS bearer context of the mapped EPS bearer contexts shall be mapped to the APN-AMBR and extended APN-AMBR of the default EPS bearer context;</w:t>
      </w:r>
    </w:p>
    <w:p w14:paraId="3B46464C" w14:textId="77777777" w:rsidR="005E5494" w:rsidRPr="00202105" w:rsidRDefault="005E5494"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203B0D9" w14:textId="77777777" w:rsidR="005E5494" w:rsidRPr="00202105" w:rsidRDefault="005E5494" w:rsidP="009D4432">
      <w:pPr>
        <w:pStyle w:val="B1"/>
      </w:pPr>
      <w:r w:rsidRPr="00202105">
        <w:t>f)</w:t>
      </w:r>
      <w:r w:rsidRPr="00202105">
        <w:tab/>
        <w:t>for any other PDU session the UE shall set the state of the mapped EPS bearer context(s) to BEARER CONTEXT INACTIVE.</w:t>
      </w:r>
    </w:p>
    <w:p w14:paraId="32A42324" w14:textId="77777777" w:rsidR="005E5494" w:rsidRPr="00202105" w:rsidRDefault="005E5494"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5DE4D94B" w14:textId="77777777" w:rsidR="005E5494" w:rsidRPr="00202105" w:rsidRDefault="005E5494"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F70FB72" w14:textId="77777777" w:rsidR="005E5494" w:rsidRPr="00202105" w:rsidRDefault="005E5494"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1C6B1F28" w14:textId="77777777" w:rsidR="005E5494" w:rsidRPr="00202105" w:rsidRDefault="005E5494"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496F3BB" w14:textId="77777777" w:rsidR="005E5494" w:rsidRPr="00202105" w:rsidRDefault="005E5494"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3E114199" w14:textId="77777777" w:rsidR="005E5494" w:rsidRPr="00202105" w:rsidRDefault="005E5494"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370E5D4E" w14:textId="77777777" w:rsidR="005E5494" w:rsidRPr="00202105" w:rsidRDefault="005E5494"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3D1E4131" w14:textId="77777777" w:rsidR="005E5494" w:rsidRPr="00202105" w:rsidRDefault="005E5494" w:rsidP="009D4432">
      <w:r w:rsidRPr="00202105">
        <w:t>After inter-system change from N1 mode to S1 mode, the UE and the SMF shall maintain the always-on PDU session indication.</w:t>
      </w:r>
    </w:p>
    <w:p w14:paraId="4CB7D60F" w14:textId="77777777" w:rsidR="005E5494" w:rsidRPr="00202105" w:rsidRDefault="005E5494" w:rsidP="009D4432">
      <w:r w:rsidRPr="00202105">
        <w:t>After inter-system change from N1 mode to S1 mode, the UE and the SMF shall maintain the maximum number of supported packet filters until the PDN connection corresponding to the PDU session is released.</w:t>
      </w:r>
    </w:p>
    <w:p w14:paraId="439BCE72" w14:textId="77777777" w:rsidR="005E5494" w:rsidRPr="00202105" w:rsidRDefault="005E5494" w:rsidP="009D4432">
      <w:r w:rsidRPr="00202105">
        <w:t>[TS 38.331, clause 5.3.3.2]</w:t>
      </w:r>
    </w:p>
    <w:p w14:paraId="4B4BD2D1" w14:textId="77777777" w:rsidR="005E5494" w:rsidRPr="00202105" w:rsidRDefault="005E5494" w:rsidP="009D4432">
      <w:r w:rsidRPr="00202105">
        <w:t>Upon initiation of the procedure, the UE shall:</w:t>
      </w:r>
    </w:p>
    <w:p w14:paraId="36E368E1" w14:textId="77777777" w:rsidR="005E5494" w:rsidRPr="00202105" w:rsidRDefault="005E5494" w:rsidP="009D4432">
      <w:pPr>
        <w:pStyle w:val="B1"/>
      </w:pPr>
      <w:r w:rsidRPr="00202105">
        <w:t>1&gt;</w:t>
      </w:r>
      <w:r w:rsidRPr="00202105">
        <w:tab/>
        <w:t>if the upper layers provide an Access Category and one or more Access Identities upon requesting establishment of an RRC connection:</w:t>
      </w:r>
    </w:p>
    <w:p w14:paraId="4D3B481E" w14:textId="77777777" w:rsidR="005E5494" w:rsidRPr="00202105" w:rsidRDefault="005E5494" w:rsidP="009D4432">
      <w:pPr>
        <w:pStyle w:val="B2"/>
      </w:pPr>
      <w:r w:rsidRPr="00202105">
        <w:t>2&gt;</w:t>
      </w:r>
      <w:r w:rsidRPr="00202105">
        <w:tab/>
        <w:t>perform the unified access control procedure as specified in 5.3.14 using the Access Category and Access Identities provided by upper layers;</w:t>
      </w:r>
    </w:p>
    <w:p w14:paraId="764A9291" w14:textId="77777777" w:rsidR="005E5494" w:rsidRPr="00202105" w:rsidRDefault="005E5494" w:rsidP="009D4432">
      <w:pPr>
        <w:pStyle w:val="B3"/>
      </w:pPr>
      <w:r w:rsidRPr="00202105">
        <w:t>3&gt;</w:t>
      </w:r>
      <w:r w:rsidRPr="00202105">
        <w:tab/>
        <w:t>if the access attempt is barred, the procedure ends;</w:t>
      </w:r>
    </w:p>
    <w:p w14:paraId="25E5C58E" w14:textId="77777777" w:rsidR="005E5494" w:rsidRPr="00202105" w:rsidRDefault="005E5494" w:rsidP="009D4432">
      <w:pPr>
        <w:pStyle w:val="B1"/>
      </w:pPr>
      <w:r w:rsidRPr="00202105">
        <w:t>1&gt;</w:t>
      </w:r>
      <w:r w:rsidRPr="00202105">
        <w:tab/>
        <w:t xml:space="preserve">apply the default L1 parameter values as specified in corresponding physical layer specifications except for the parameters for which values are provided in </w:t>
      </w:r>
      <w:r w:rsidRPr="00202105">
        <w:rPr>
          <w:i/>
        </w:rPr>
        <w:t>SIB1</w:t>
      </w:r>
      <w:r w:rsidRPr="00202105">
        <w:t>;</w:t>
      </w:r>
    </w:p>
    <w:p w14:paraId="7AD89C3E" w14:textId="77777777" w:rsidR="005E5494" w:rsidRPr="00202105" w:rsidRDefault="005E5494" w:rsidP="009D4432">
      <w:pPr>
        <w:pStyle w:val="B1"/>
      </w:pPr>
      <w:r w:rsidRPr="00202105">
        <w:t>1&gt;</w:t>
      </w:r>
      <w:r w:rsidRPr="00202105">
        <w:tab/>
        <w:t>apply the default MAC Cell Group configuration as specified in 9.2.2;</w:t>
      </w:r>
    </w:p>
    <w:p w14:paraId="62EEF78C" w14:textId="77777777" w:rsidR="005E5494" w:rsidRPr="00202105" w:rsidRDefault="005E5494" w:rsidP="009D4432">
      <w:pPr>
        <w:pStyle w:val="B1"/>
      </w:pPr>
      <w:r w:rsidRPr="00202105">
        <w:t>1&gt;</w:t>
      </w:r>
      <w:r w:rsidRPr="00202105">
        <w:tab/>
        <w:t>apply the CCCH configuration as specified in 9.1.1.2;</w:t>
      </w:r>
    </w:p>
    <w:p w14:paraId="049BADF9" w14:textId="77777777" w:rsidR="005E5494" w:rsidRPr="00202105" w:rsidRDefault="005E5494" w:rsidP="009D4432">
      <w:pPr>
        <w:pStyle w:val="B1"/>
      </w:pPr>
      <w:r w:rsidRPr="00202105">
        <w:t>1&gt;</w:t>
      </w:r>
      <w:r w:rsidRPr="00202105">
        <w:tab/>
        <w:t>apply the timeAlignmentTimerCommon included in SIB1;</w:t>
      </w:r>
    </w:p>
    <w:p w14:paraId="636DE373" w14:textId="77777777" w:rsidR="005E5494" w:rsidRPr="00202105" w:rsidRDefault="005E5494" w:rsidP="009D4432">
      <w:pPr>
        <w:pStyle w:val="B1"/>
      </w:pPr>
      <w:r w:rsidRPr="00202105">
        <w:t>1&gt;</w:t>
      </w:r>
      <w:r w:rsidRPr="00202105">
        <w:tab/>
        <w:t>start timer T300;</w:t>
      </w:r>
    </w:p>
    <w:p w14:paraId="09BBA340" w14:textId="77777777" w:rsidR="005E5494" w:rsidRPr="00202105" w:rsidRDefault="005E5494" w:rsidP="009D4432">
      <w:pPr>
        <w:pStyle w:val="B1"/>
      </w:pPr>
      <w:r w:rsidRPr="00202105">
        <w:t>1&gt;</w:t>
      </w:r>
      <w:r w:rsidRPr="00202105">
        <w:tab/>
        <w:t xml:space="preserve">initiate transmission of the </w:t>
      </w:r>
      <w:r w:rsidRPr="00202105">
        <w:rPr>
          <w:i/>
        </w:rPr>
        <w:t>RRCSetupRequest</w:t>
      </w:r>
      <w:r w:rsidRPr="00202105">
        <w:t xml:space="preserve"> message in accordance with 5.3.3.3;</w:t>
      </w:r>
    </w:p>
    <w:p w14:paraId="7E727403" w14:textId="77777777" w:rsidR="005E5494" w:rsidRPr="00202105" w:rsidRDefault="005E5494" w:rsidP="009D4432">
      <w:r w:rsidRPr="00202105">
        <w:lastRenderedPageBreak/>
        <w:t>[TS 38.331, clause 5.3.3.3]</w:t>
      </w:r>
    </w:p>
    <w:p w14:paraId="07D985EA" w14:textId="77777777" w:rsidR="005E5494" w:rsidRPr="00202105" w:rsidRDefault="005E5494" w:rsidP="009D4432">
      <w:r w:rsidRPr="00202105">
        <w:t xml:space="preserve">The UE shall set the contents of </w:t>
      </w:r>
      <w:r w:rsidRPr="00202105">
        <w:rPr>
          <w:i/>
        </w:rPr>
        <w:t>RRCSetupRequest</w:t>
      </w:r>
      <w:r w:rsidRPr="00202105">
        <w:t xml:space="preserve"> message as follows:</w:t>
      </w:r>
    </w:p>
    <w:p w14:paraId="3EF307FF" w14:textId="77777777" w:rsidR="005E5494" w:rsidRPr="00202105" w:rsidRDefault="005E5494" w:rsidP="009D4432">
      <w:pPr>
        <w:pStyle w:val="B1"/>
      </w:pPr>
      <w:r w:rsidRPr="00202105">
        <w:t>1&gt;</w:t>
      </w:r>
      <w:r w:rsidRPr="00202105">
        <w:tab/>
        <w:t xml:space="preserve">set the </w:t>
      </w:r>
      <w:r w:rsidRPr="00202105">
        <w:rPr>
          <w:i/>
        </w:rPr>
        <w:t>ue-Identity</w:t>
      </w:r>
      <w:r w:rsidRPr="00202105">
        <w:t xml:space="preserve"> as follows:</w:t>
      </w:r>
    </w:p>
    <w:p w14:paraId="0C869F00" w14:textId="77777777" w:rsidR="005E5494" w:rsidRPr="00202105" w:rsidRDefault="005E5494" w:rsidP="009D4432">
      <w:pPr>
        <w:pStyle w:val="B2"/>
      </w:pPr>
      <w:r w:rsidRPr="00202105">
        <w:t>2&gt;</w:t>
      </w:r>
      <w:r w:rsidRPr="00202105">
        <w:tab/>
        <w:t>if upper layers provide a 5G-S-TMSI:</w:t>
      </w:r>
    </w:p>
    <w:p w14:paraId="238E82EA" w14:textId="77777777" w:rsidR="005E5494" w:rsidRPr="00202105" w:rsidRDefault="005E5494" w:rsidP="009D4432">
      <w:pPr>
        <w:pStyle w:val="B3"/>
      </w:pPr>
      <w:r w:rsidRPr="00202105">
        <w:t>3&gt;</w:t>
      </w:r>
      <w:r w:rsidRPr="00202105">
        <w:tab/>
        <w:t>set the ue-Identity to ng-5G-S-TMSI-Part1;</w:t>
      </w:r>
    </w:p>
    <w:p w14:paraId="2D412287" w14:textId="77777777" w:rsidR="005E5494" w:rsidRPr="00202105" w:rsidRDefault="005E5494" w:rsidP="009D4432">
      <w:pPr>
        <w:pStyle w:val="B2"/>
      </w:pPr>
      <w:r w:rsidRPr="00202105">
        <w:t>2&gt;</w:t>
      </w:r>
      <w:r w:rsidRPr="00202105">
        <w:tab/>
        <w:t>else:</w:t>
      </w:r>
    </w:p>
    <w:p w14:paraId="36D64E84" w14:textId="77777777" w:rsidR="005E5494" w:rsidRPr="00202105" w:rsidRDefault="005E5494" w:rsidP="009D4432">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568EDDA4" w14:textId="77777777" w:rsidR="005E5494" w:rsidRPr="00202105" w:rsidRDefault="005E5494"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41D9C58E" w14:textId="77777777" w:rsidR="005E5494" w:rsidRPr="00202105" w:rsidRDefault="005E5494"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A7C9E6B" w14:textId="77777777" w:rsidR="005E5494" w:rsidRPr="00202105" w:rsidRDefault="005E5494" w:rsidP="009D4432">
      <w:r w:rsidRPr="00202105">
        <w:t xml:space="preserve">The UE shall submit the </w:t>
      </w:r>
      <w:r w:rsidRPr="00202105">
        <w:rPr>
          <w:i/>
        </w:rPr>
        <w:t>RRCSetupRequest</w:t>
      </w:r>
      <w:r w:rsidRPr="00202105">
        <w:t xml:space="preserve"> message to lower layers for transmission.</w:t>
      </w:r>
    </w:p>
    <w:p w14:paraId="79D653CC" w14:textId="77777777" w:rsidR="005E5494" w:rsidRPr="00202105" w:rsidRDefault="005E5494" w:rsidP="009D4432">
      <w:r w:rsidRPr="00202105">
        <w:t>The UE shall continue cell re-selection related measurements as well as cell re-selection evaluation. If the conditions for cell re-selection are fulfilled, the UE shall perform cell re-selection as specified in 5.3.3.6.</w:t>
      </w:r>
    </w:p>
    <w:p w14:paraId="2E59ACA6" w14:textId="77777777" w:rsidR="005E5494" w:rsidRPr="00202105" w:rsidRDefault="005E5494" w:rsidP="009D4432">
      <w:r w:rsidRPr="00202105">
        <w:t>[TS 38.331, clause 5.3.8.3]</w:t>
      </w:r>
    </w:p>
    <w:p w14:paraId="414139BE" w14:textId="77777777" w:rsidR="005E5494" w:rsidRPr="00202105" w:rsidRDefault="005E5494" w:rsidP="009D4432">
      <w:r w:rsidRPr="00202105">
        <w:t>The UE shall:</w:t>
      </w:r>
    </w:p>
    <w:p w14:paraId="7E50F4E7" w14:textId="77777777" w:rsidR="005E5494" w:rsidRPr="00202105" w:rsidRDefault="005E5494" w:rsidP="009D4432">
      <w:pPr>
        <w:pStyle w:val="B2"/>
      </w:pPr>
      <w:r w:rsidRPr="00202105">
        <w:t>…</w:t>
      </w:r>
    </w:p>
    <w:p w14:paraId="02D03BAE" w14:textId="77777777" w:rsidR="005E5494" w:rsidRPr="00202105" w:rsidRDefault="005E5494" w:rsidP="009D4432">
      <w:pPr>
        <w:pStyle w:val="B1"/>
      </w:pPr>
      <w:r w:rsidRPr="00202105">
        <w:t>1&gt;</w:t>
      </w:r>
      <w:r w:rsidRPr="00202105">
        <w:tab/>
        <w:t xml:space="preserve">if the </w:t>
      </w:r>
      <w:r w:rsidRPr="00202105">
        <w:rPr>
          <w:i/>
        </w:rPr>
        <w:t>RRCRelease</w:t>
      </w:r>
      <w:r w:rsidRPr="00202105">
        <w:t xml:space="preserve"> message includes </w:t>
      </w:r>
      <w:r w:rsidRPr="00202105">
        <w:rPr>
          <w:i/>
        </w:rPr>
        <w:t>redirectedCarrierInfo</w:t>
      </w:r>
      <w:r w:rsidRPr="00202105">
        <w:t xml:space="preserve"> indicating redirection to </w:t>
      </w:r>
      <w:r w:rsidRPr="00202105">
        <w:rPr>
          <w:i/>
        </w:rPr>
        <w:t>eutra</w:t>
      </w:r>
      <w:r w:rsidRPr="00202105">
        <w:t>:</w:t>
      </w:r>
    </w:p>
    <w:p w14:paraId="098E3C22" w14:textId="77777777" w:rsidR="005E5494" w:rsidRPr="00202105" w:rsidRDefault="005E5494" w:rsidP="009D4432">
      <w:pPr>
        <w:pStyle w:val="B2"/>
      </w:pPr>
      <w:r w:rsidRPr="00202105">
        <w:t>2&gt;</w:t>
      </w:r>
      <w:r w:rsidRPr="00202105">
        <w:tab/>
        <w:t xml:space="preserve">if </w:t>
      </w:r>
      <w:r w:rsidRPr="00202105">
        <w:rPr>
          <w:i/>
        </w:rPr>
        <w:t>cnType</w:t>
      </w:r>
      <w:r w:rsidRPr="00202105">
        <w:t xml:space="preserve"> is included:</w:t>
      </w:r>
    </w:p>
    <w:p w14:paraId="30A5A77E" w14:textId="77777777" w:rsidR="005E5494" w:rsidRPr="00202105" w:rsidRDefault="005E5494" w:rsidP="009D4432">
      <w:pPr>
        <w:pStyle w:val="B3"/>
      </w:pPr>
      <w:r w:rsidRPr="00202105">
        <w:t>3&gt;</w:t>
      </w:r>
      <w:r w:rsidRPr="00202105">
        <w:tab/>
        <w:t xml:space="preserve">after the cell selection, indicate the available CN Type(s) and the received </w:t>
      </w:r>
      <w:r w:rsidRPr="00202105">
        <w:rPr>
          <w:i/>
        </w:rPr>
        <w:t>cnType</w:t>
      </w:r>
      <w:r w:rsidRPr="00202105">
        <w:t xml:space="preserve"> to upper layers;</w:t>
      </w:r>
    </w:p>
    <w:p w14:paraId="5E174DA7" w14:textId="77777777" w:rsidR="005E5494" w:rsidRPr="00202105" w:rsidRDefault="005E5494" w:rsidP="009D4432">
      <w:pPr>
        <w:pStyle w:val="NO"/>
      </w:pPr>
      <w:r w:rsidRPr="00202105">
        <w:t>NOTE 1:</w:t>
      </w:r>
      <w:r w:rsidRPr="00202105">
        <w:tab/>
        <w:t xml:space="preserve">Handling the case if the E-UTRA cell selected after the redirection does not support the core network type specified by the </w:t>
      </w:r>
      <w:r w:rsidRPr="00202105">
        <w:rPr>
          <w:i/>
        </w:rPr>
        <w:t>cnType,</w:t>
      </w:r>
      <w:r w:rsidRPr="00202105">
        <w:t xml:space="preserve"> is up to UE implementation.</w:t>
      </w:r>
    </w:p>
    <w:p w14:paraId="3F0AD5CC" w14:textId="77777777" w:rsidR="005E5494" w:rsidRPr="00202105" w:rsidRDefault="005E5494" w:rsidP="009D4432">
      <w:pPr>
        <w:pStyle w:val="B2"/>
      </w:pPr>
      <w:r w:rsidRPr="00202105">
        <w:t>2&gt;</w:t>
      </w:r>
      <w:r w:rsidRPr="00202105">
        <w:tab/>
        <w:t>if voiceFallbackIndication is included:</w:t>
      </w:r>
    </w:p>
    <w:p w14:paraId="1DB8D844" w14:textId="77777777" w:rsidR="005E5494" w:rsidRPr="00202105" w:rsidRDefault="005E5494" w:rsidP="009D4432">
      <w:pPr>
        <w:pStyle w:val="B3"/>
      </w:pPr>
      <w:r w:rsidRPr="00202105">
        <w:t>3&gt;</w:t>
      </w:r>
      <w:r w:rsidRPr="00202105">
        <w:tab/>
        <w:t>consider the RRC connection release was for EPS fallback for IMS voice (see TS 23.502 [43]);</w:t>
      </w:r>
    </w:p>
    <w:p w14:paraId="0D3362F8" w14:textId="77777777" w:rsidR="005E5494" w:rsidRPr="00202105" w:rsidRDefault="005E5494" w:rsidP="009D4432">
      <w:r w:rsidRPr="00202105">
        <w:t>[TS 38.331, clause 5.3.11]</w:t>
      </w:r>
    </w:p>
    <w:p w14:paraId="07686ECF" w14:textId="77777777" w:rsidR="005E5494" w:rsidRPr="00202105" w:rsidRDefault="005E5494" w:rsidP="009D4432">
      <w:r w:rsidRPr="00202105">
        <w:t>The UE shall:</w:t>
      </w:r>
    </w:p>
    <w:p w14:paraId="4C6F9CD7" w14:textId="77777777" w:rsidR="005E5494" w:rsidRPr="00202105" w:rsidRDefault="005E5494" w:rsidP="009D4432">
      <w:pPr>
        <w:pStyle w:val="B1"/>
      </w:pPr>
      <w:r w:rsidRPr="00202105">
        <w:t>…</w:t>
      </w:r>
    </w:p>
    <w:p w14:paraId="70E0D34C" w14:textId="77777777" w:rsidR="005E5494" w:rsidRPr="00202105" w:rsidRDefault="005E5494" w:rsidP="009D4432">
      <w:pPr>
        <w:pStyle w:val="B1"/>
      </w:pPr>
      <w:r w:rsidRPr="00202105">
        <w:t>1&gt;</w:t>
      </w:r>
      <w:r w:rsidRPr="00202105">
        <w:tab/>
        <w:t>else:</w:t>
      </w:r>
    </w:p>
    <w:p w14:paraId="7C16F9BA" w14:textId="77777777" w:rsidR="005E5494" w:rsidRPr="00202105" w:rsidRDefault="005E5494" w:rsidP="009D4432">
      <w:pPr>
        <w:pStyle w:val="B2"/>
      </w:pPr>
      <w:r w:rsidRPr="00202105">
        <w:t>2&gt;</w:t>
      </w:r>
      <w:r w:rsidRPr="00202105">
        <w:tab/>
        <w:t>if T302 is running:</w:t>
      </w:r>
    </w:p>
    <w:p w14:paraId="18773CCC" w14:textId="77777777" w:rsidR="005E5494" w:rsidRPr="00202105" w:rsidRDefault="005E5494" w:rsidP="009D4432">
      <w:pPr>
        <w:pStyle w:val="B3"/>
      </w:pPr>
      <w:r w:rsidRPr="00202105">
        <w:t>3&gt;</w:t>
      </w:r>
      <w:r w:rsidRPr="00202105">
        <w:tab/>
        <w:t>stop timer T302;</w:t>
      </w:r>
    </w:p>
    <w:p w14:paraId="31642B10" w14:textId="60C2C13D" w:rsidR="005E5494" w:rsidRPr="00202105" w:rsidRDefault="005E5494" w:rsidP="009D4432">
      <w:r w:rsidRPr="00202105">
        <w:t>3&gt;</w:t>
      </w:r>
      <w:r w:rsidRPr="00202105">
        <w:tab/>
        <w:t>perform the actions as specified in 5.3.14.4;</w:t>
      </w:r>
    </w:p>
    <w:p w14:paraId="57A5DFF2" w14:textId="77777777" w:rsidR="0052556A" w:rsidRPr="00202105" w:rsidRDefault="0052556A" w:rsidP="009D4432">
      <w:r w:rsidRPr="00202105">
        <w:t>[TS 38.304, clause 5.2.6]</w:t>
      </w:r>
    </w:p>
    <w:p w14:paraId="118D1EE2" w14:textId="77777777" w:rsidR="0052556A" w:rsidRPr="00202105" w:rsidRDefault="0052556A" w:rsidP="009D4432">
      <w:r w:rsidRPr="00202105">
        <w:t xml:space="preserve">At reception of </w:t>
      </w:r>
      <w:r w:rsidRPr="00202105">
        <w:rPr>
          <w:i/>
        </w:rPr>
        <w:t>RRCRelease</w:t>
      </w:r>
      <w:r w:rsidRPr="00202105">
        <w:t xml:space="preserve"> message to transition the UE to RRC_IDLE or RRC_INACTIVE, UE shall attempt to camp on a suitable cell according to </w:t>
      </w:r>
      <w:r w:rsidRPr="00202105">
        <w:rPr>
          <w:i/>
        </w:rPr>
        <w:t>redirectedCarrierInfo</w:t>
      </w:r>
      <w:r w:rsidRPr="00202105">
        <w:t xml:space="preserve"> if included in the </w:t>
      </w:r>
      <w:r w:rsidRPr="00202105">
        <w:rPr>
          <w:i/>
        </w:rPr>
        <w:t>RRCRelease</w:t>
      </w:r>
      <w:r w:rsidRPr="00202105">
        <w:t xml:space="preserve"> message. </w:t>
      </w:r>
      <w:r w:rsidRPr="00202105">
        <w:rPr>
          <w:lang w:eastAsia="ko-KR"/>
        </w:rPr>
        <w:t xml:space="preserve">If the UE cannot find a suitable cell, the UE is allowed to camp on any suitable cell of the indicated RAT. If the </w:t>
      </w:r>
      <w:r w:rsidRPr="00202105">
        <w:rPr>
          <w:i/>
          <w:iCs/>
          <w:lang w:eastAsia="ko-KR"/>
        </w:rPr>
        <w:t xml:space="preserve">RRCRelease </w:t>
      </w:r>
      <w:r w:rsidRPr="00202105">
        <w:rPr>
          <w:lang w:eastAsia="ko-KR"/>
        </w:rPr>
        <w:t>message does not contain the</w:t>
      </w:r>
      <w:r w:rsidRPr="00202105">
        <w:rPr>
          <w:i/>
          <w:iCs/>
          <w:lang w:eastAsia="ko-KR"/>
        </w:rPr>
        <w:t xml:space="preserve"> redirectedCarrierInfo,</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6DE68104" w14:textId="77777777" w:rsidR="0052556A" w:rsidRPr="00202105" w:rsidRDefault="0052556A" w:rsidP="009D4432">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r w:rsidRPr="00202105">
        <w:rPr>
          <w:i/>
        </w:rPr>
        <w:t>redirectedCarrierInfo</w:t>
      </w:r>
      <w:r w:rsidRPr="00202105">
        <w:t xml:space="preserve">, if included in the </w:t>
      </w:r>
      <w:r w:rsidRPr="00202105">
        <w:rPr>
          <w:i/>
        </w:rPr>
        <w:t>RRCRelease</w:t>
      </w:r>
      <w:r w:rsidRPr="00202105">
        <w:t xml:space="preserve"> message. If the UE cannot find an acceptable cell, the UE is allowed to camp on any acceptable cell of the indicated RAT. If the </w:t>
      </w:r>
      <w:r w:rsidRPr="00202105">
        <w:rPr>
          <w:i/>
        </w:rPr>
        <w:lastRenderedPageBreak/>
        <w:t>RRCRelease</w:t>
      </w:r>
      <w:r w:rsidRPr="00202105">
        <w:t xml:space="preserve"> message does not contain </w:t>
      </w:r>
      <w:r w:rsidRPr="00202105">
        <w:rPr>
          <w:i/>
          <w:iCs/>
        </w:rPr>
        <w:t>redirectedCarrierInfo</w:t>
      </w:r>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117AED7E" w14:textId="4DBA2CDF" w:rsidR="005E5494" w:rsidRPr="00202105" w:rsidRDefault="005E5494" w:rsidP="009D4432">
      <w:r w:rsidRPr="00202105">
        <w:t>[TS 36.304, clause 5.3.1]</w:t>
      </w:r>
    </w:p>
    <w:p w14:paraId="33F5B66B" w14:textId="77777777" w:rsidR="005E5494" w:rsidRPr="00202105" w:rsidRDefault="005E5494" w:rsidP="009D4432">
      <w:r w:rsidRPr="00202105">
        <w:t xml:space="preserve">Cell status and cell reservations are indicated in the </w:t>
      </w:r>
      <w:r w:rsidRPr="00202105">
        <w:rPr>
          <w:i/>
        </w:rPr>
        <w:t xml:space="preserve">SystemInformationBlockType1 </w:t>
      </w:r>
      <w:r w:rsidRPr="00202105">
        <w:t xml:space="preserve">message (or </w:t>
      </w:r>
      <w:r w:rsidRPr="00202105">
        <w:rPr>
          <w:i/>
        </w:rPr>
        <w:t>SystemInformationBlockType1-BR</w:t>
      </w:r>
      <w:r w:rsidRPr="00202105">
        <w:t xml:space="preserve"> message or </w:t>
      </w:r>
      <w:r w:rsidRPr="00202105">
        <w:rPr>
          <w:i/>
        </w:rPr>
        <w:t xml:space="preserve">SystemInformationBlockType1-NB </w:t>
      </w:r>
      <w:r w:rsidRPr="00202105">
        <w:t>message) TS 36.331 [3] by means of the following fields:</w:t>
      </w:r>
    </w:p>
    <w:p w14:paraId="7463F0D3" w14:textId="77777777" w:rsidR="005E5494" w:rsidRPr="00202105" w:rsidRDefault="005E5494" w:rsidP="009D4432">
      <w:pPr>
        <w:pStyle w:val="B1"/>
      </w:pPr>
      <w:r w:rsidRPr="00202105">
        <w:t>-</w:t>
      </w:r>
      <w:r w:rsidRPr="00202105">
        <w:tab/>
      </w:r>
      <w:r w:rsidRPr="00202105">
        <w:rPr>
          <w:bCs/>
          <w:i/>
        </w:rPr>
        <w:t>cellBarred</w:t>
      </w:r>
      <w:r w:rsidRPr="00202105" w:rsidDel="00515FE8">
        <w:t xml:space="preserve"> </w:t>
      </w:r>
      <w:r w:rsidRPr="00202105">
        <w:t xml:space="preserve">(IE type: "barred" or "not barred") </w:t>
      </w:r>
      <w:r w:rsidRPr="00202105">
        <w:br/>
        <w:t>This field indicates if the cell is barred for connectivity to EPC.</w:t>
      </w:r>
      <w:r w:rsidRPr="00202105">
        <w:br/>
        <w:t xml:space="preserve">This field is ignored by the UEs supporting </w:t>
      </w:r>
      <w:r w:rsidRPr="00202105">
        <w:rPr>
          <w:i/>
        </w:rPr>
        <w:t>crs-IntfMitig</w:t>
      </w:r>
      <w:r w:rsidRPr="00202105">
        <w:t xml:space="preserve"> while </w:t>
      </w:r>
      <w:r w:rsidRPr="00202105">
        <w:rPr>
          <w:i/>
        </w:rPr>
        <w:t>crs-IntfMitigEnabled</w:t>
      </w:r>
      <w:r w:rsidRPr="00202105">
        <w:t xml:space="preserve"> is included in SIB1</w:t>
      </w:r>
      <w:r w:rsidRPr="00202105">
        <w:rPr>
          <w:iCs/>
        </w:rPr>
        <w:t xml:space="preserve">. </w:t>
      </w:r>
      <w:r w:rsidRPr="00202105">
        <w:br/>
        <w:t xml:space="preserve">This field is ignored by the BL UEs or UEs in CE supporting </w:t>
      </w:r>
      <w:r w:rsidRPr="00202105">
        <w:rPr>
          <w:i/>
        </w:rPr>
        <w:t>ce-CRS-IntfMitig</w:t>
      </w:r>
      <w:r w:rsidRPr="00202105">
        <w:t xml:space="preserve"> while </w:t>
      </w:r>
      <w:r w:rsidRPr="00202105">
        <w:rPr>
          <w:i/>
        </w:rPr>
        <w:t xml:space="preserve">crs-IntfMigitNumPRBs </w:t>
      </w:r>
      <w:r w:rsidRPr="00202105">
        <w:t>is included in SIB1-BR.</w:t>
      </w:r>
      <w:r w:rsidRPr="00202105">
        <w:br/>
        <w:t>In case of multiple EPC PLMNs indicated in SIB1/SIB1-BR, this field is common for all EPC PLMNs</w:t>
      </w:r>
    </w:p>
    <w:p w14:paraId="391AB335" w14:textId="77777777" w:rsidR="005E5494" w:rsidRPr="00202105" w:rsidRDefault="005E5494" w:rsidP="009D4432">
      <w:pPr>
        <w:pStyle w:val="NO"/>
      </w:pPr>
      <w:r w:rsidRPr="00202105">
        <w:t>NOTE:</w:t>
      </w:r>
      <w:r w:rsidRPr="00202105">
        <w:tab/>
        <w:t xml:space="preserve">For IAB node, it ignores the </w:t>
      </w:r>
      <w:r w:rsidRPr="00202105">
        <w:rPr>
          <w:i/>
        </w:rPr>
        <w:t>cellBarred</w:t>
      </w:r>
      <w:r w:rsidRPr="00202105">
        <w:t>,</w:t>
      </w:r>
      <w:r w:rsidRPr="00202105">
        <w:rPr>
          <w:i/>
        </w:rPr>
        <w:t xml:space="preserve"> cellReservedForOperatorUse</w:t>
      </w:r>
      <w:r w:rsidRPr="00202105">
        <w:t xml:space="preserve"> and </w:t>
      </w:r>
      <w:r w:rsidRPr="00202105">
        <w:rPr>
          <w:i/>
        </w:rPr>
        <w:t>cellReservedForOtherUse</w:t>
      </w:r>
      <w:r w:rsidRPr="00202105">
        <w:t xml:space="preserve"> as defined in</w:t>
      </w:r>
      <w:r w:rsidRPr="00202105">
        <w:rPr>
          <w:rFonts w:eastAsia="Dotum"/>
        </w:rPr>
        <w:t xml:space="preserve"> TS 36.331 [3]</w:t>
      </w:r>
      <w:r w:rsidRPr="00202105">
        <w:t>.</w:t>
      </w:r>
    </w:p>
    <w:p w14:paraId="5059C91A" w14:textId="77777777" w:rsidR="005E5494" w:rsidRPr="00202105" w:rsidRDefault="005E5494" w:rsidP="009D4432">
      <w:pPr>
        <w:pStyle w:val="B1"/>
      </w:pPr>
      <w:r w:rsidRPr="00202105">
        <w:t>…</w:t>
      </w:r>
    </w:p>
    <w:p w14:paraId="1F84C3E9" w14:textId="77777777" w:rsidR="005E5494" w:rsidRPr="00202105" w:rsidRDefault="005E5494" w:rsidP="009D4432">
      <w:r w:rsidRPr="00202105">
        <w:t>The following description for handling of barred and reserved cells is per CN type. If the UE supports more than one CN type, the UE shall only exclude a cell as candidate for selection/reselection if it is excluded for both CN types.</w:t>
      </w:r>
    </w:p>
    <w:p w14:paraId="435C96D7" w14:textId="77777777" w:rsidR="005E5494" w:rsidRPr="00202105" w:rsidRDefault="005E5494" w:rsidP="009D4432">
      <w:pPr>
        <w:pStyle w:val="NO"/>
      </w:pPr>
      <w:r w:rsidRPr="00202105">
        <w:t>NOTE:</w:t>
      </w:r>
      <w:r w:rsidRPr="00202105">
        <w:tab/>
        <w:t xml:space="preserve">Fields cellBarred-CRS and </w:t>
      </w:r>
      <w:r w:rsidRPr="00202105">
        <w:rPr>
          <w:bCs/>
        </w:rPr>
        <w:t>cellReservedForOperatorUse-CRS</w:t>
      </w:r>
      <w:r w:rsidRPr="00202105">
        <w:t xml:space="preserve"> are not indicated in SystemInformationBlockType1-NB</w:t>
      </w:r>
    </w:p>
    <w:p w14:paraId="52137DBC" w14:textId="77777777" w:rsidR="005E5494" w:rsidRPr="00202105" w:rsidRDefault="005E5494" w:rsidP="009D4432">
      <w:r w:rsidRPr="00202105">
        <w:t>When cell status is indicated as "not barred" and "not reserved" for operator use,</w:t>
      </w:r>
    </w:p>
    <w:p w14:paraId="50CB8803" w14:textId="77777777" w:rsidR="005E5494" w:rsidRPr="00202105" w:rsidRDefault="005E5494" w:rsidP="009D4432">
      <w:pPr>
        <w:pStyle w:val="B1"/>
      </w:pPr>
      <w:r w:rsidRPr="00202105">
        <w:t>-</w:t>
      </w:r>
      <w:r w:rsidRPr="00202105">
        <w:tab/>
        <w:t>All UEs shall treat this cell as candidate during the cell selection and cell reselection procedures.</w:t>
      </w:r>
    </w:p>
    <w:p w14:paraId="2B2DB874" w14:textId="77777777" w:rsidR="005E5494" w:rsidRPr="00202105" w:rsidRDefault="005E5494" w:rsidP="009D4432">
      <w:r w:rsidRPr="00202105">
        <w:t>When cell status is indicated as "not barred" and "reserved" for operator use for any PLMN,</w:t>
      </w:r>
    </w:p>
    <w:p w14:paraId="1409FA0F" w14:textId="77777777" w:rsidR="005E5494" w:rsidRPr="00202105" w:rsidRDefault="005E5494" w:rsidP="009D4432">
      <w:pPr>
        <w:pStyle w:val="B1"/>
        <w:rPr>
          <w:bCs/>
          <w:iCs/>
        </w:rPr>
      </w:pPr>
      <w:r w:rsidRPr="00202105">
        <w:t>-</w:t>
      </w:r>
      <w:r w:rsidRPr="00202105">
        <w:tab/>
        <w:t xml:space="preserve">UEs assigned to Access Class 11 or 15 operating in their HPLMN/EHPLMN shall treat this cell as candidate during the cell selection and reselection procedures if the field </w:t>
      </w:r>
      <w:r w:rsidRPr="00202105">
        <w:rPr>
          <w:bCs/>
          <w:i/>
        </w:rPr>
        <w:t xml:space="preserve">cellReservedForOperatorUse </w:t>
      </w:r>
      <w:r w:rsidRPr="00202105">
        <w:rPr>
          <w:bCs/>
          <w:iCs/>
        </w:rPr>
        <w:t>for that PLMN set to "reserved".</w:t>
      </w:r>
    </w:p>
    <w:p w14:paraId="5DCAC29A" w14:textId="77777777" w:rsidR="005E5494" w:rsidRPr="00202105" w:rsidRDefault="005E5494" w:rsidP="009D4432">
      <w:pPr>
        <w:pStyle w:val="B1"/>
      </w:pPr>
      <w:r w:rsidRPr="00202105">
        <w:t>-</w:t>
      </w:r>
      <w:r w:rsidRPr="00202105">
        <w:tab/>
        <w:t>UEs assigned to an Access Class in the range of 0 to 9, 12 to 14 shall behave as if the cell status is "barred" in case the cell is "reserved for operator use" for the registered PLMN or the selected PLMN.</w:t>
      </w:r>
    </w:p>
    <w:p w14:paraId="46986DC7" w14:textId="77777777" w:rsidR="005E5494" w:rsidRPr="00202105" w:rsidRDefault="005E5494" w:rsidP="009D4432">
      <w:pPr>
        <w:pStyle w:val="NO"/>
      </w:pPr>
      <w:r w:rsidRPr="00202105">
        <w:t>NOTE:</w:t>
      </w:r>
      <w:r w:rsidRPr="00202105">
        <w:tab/>
        <w:t>ACs 11, 15 are only valid for use in the HPLMN/ EHPLMN; ACs 12, 13, 14 are only valid for use in the home country TS 22.011 [4].</w:t>
      </w:r>
    </w:p>
    <w:p w14:paraId="60B85158" w14:textId="77777777" w:rsidR="005E5494" w:rsidRPr="00202105" w:rsidRDefault="005E5494" w:rsidP="009D4432">
      <w:r w:rsidRPr="00202105">
        <w:t>When cell status "barred" is indicated or to be treated as if the cell status is "barred",</w:t>
      </w:r>
    </w:p>
    <w:p w14:paraId="1A1585F2" w14:textId="77777777" w:rsidR="005E5494" w:rsidRPr="00202105" w:rsidRDefault="005E5494" w:rsidP="009D4432">
      <w:pPr>
        <w:pStyle w:val="B1"/>
      </w:pPr>
      <w:r w:rsidRPr="00202105">
        <w:t>-</w:t>
      </w:r>
      <w:r w:rsidRPr="00202105">
        <w:tab/>
        <w:t>The UE is not permitted to select/reselect this cell, not even for emergency calls.</w:t>
      </w:r>
    </w:p>
    <w:p w14:paraId="46C05ABF" w14:textId="77777777" w:rsidR="005E5494" w:rsidRPr="00202105" w:rsidRDefault="005E5494" w:rsidP="009D4432">
      <w:pPr>
        <w:pStyle w:val="B1"/>
      </w:pPr>
      <w:r w:rsidRPr="00202105">
        <w:t>-</w:t>
      </w:r>
      <w:r w:rsidRPr="00202105">
        <w:tab/>
        <w:t>The UE shall consider other cells for cell selection/reselection according to the following rule:</w:t>
      </w:r>
    </w:p>
    <w:p w14:paraId="5C663650" w14:textId="77777777" w:rsidR="00D92896" w:rsidRPr="00202105" w:rsidRDefault="00D92896" w:rsidP="005E5494">
      <w:pPr>
        <w:pStyle w:val="H6"/>
      </w:pPr>
      <w:r w:rsidRPr="00202105">
        <w:t>11.1.4.3</w:t>
      </w:r>
      <w:r w:rsidRPr="00202105">
        <w:tab/>
        <w:t>Test Description</w:t>
      </w:r>
    </w:p>
    <w:p w14:paraId="583E8E9A" w14:textId="77777777" w:rsidR="00D92896" w:rsidRPr="00202105" w:rsidRDefault="00D92896" w:rsidP="00D92896">
      <w:pPr>
        <w:pStyle w:val="H6"/>
      </w:pPr>
      <w:r w:rsidRPr="00202105">
        <w:t>11.1.4.3.1</w:t>
      </w:r>
      <w:r w:rsidRPr="00202105">
        <w:tab/>
        <w:t>Pre-test conditions</w:t>
      </w:r>
    </w:p>
    <w:p w14:paraId="72F1873A" w14:textId="77777777" w:rsidR="00D92896" w:rsidRPr="00202105" w:rsidRDefault="00D92896" w:rsidP="00D92896">
      <w:pPr>
        <w:pStyle w:val="H6"/>
      </w:pPr>
      <w:r w:rsidRPr="00202105">
        <w:t>System Simulator:</w:t>
      </w:r>
    </w:p>
    <w:p w14:paraId="36DDC1BE" w14:textId="77777777" w:rsidR="00F56EFF" w:rsidRPr="00202105" w:rsidRDefault="00D92896" w:rsidP="009D4432">
      <w:pPr>
        <w:pStyle w:val="B1"/>
      </w:pPr>
      <w:r w:rsidRPr="00202105">
        <w:t>-</w:t>
      </w:r>
      <w:r w:rsidRPr="00202105">
        <w:tab/>
      </w:r>
      <w:r w:rsidR="00F56EFF" w:rsidRPr="00202105">
        <w:rPr>
          <w:lang w:eastAsia="zh-TW"/>
        </w:rPr>
        <w:t>NR</w:t>
      </w:r>
      <w:r w:rsidR="00F56EFF" w:rsidRPr="00202105">
        <w:t xml:space="preserve"> Cell 1 is configured according to TS 38.508-1 [4] Table 4.4.2-3</w:t>
      </w:r>
      <w:r w:rsidR="005E5494" w:rsidRPr="00202105">
        <w:t xml:space="preserve"> and is connected to 5GC</w:t>
      </w:r>
      <w:r w:rsidR="00F56EFF" w:rsidRPr="00202105">
        <w:t>.</w:t>
      </w:r>
    </w:p>
    <w:p w14:paraId="745E71A8" w14:textId="77777777" w:rsidR="00D92896" w:rsidRPr="00202105" w:rsidRDefault="00D92896" w:rsidP="009D4432">
      <w:pPr>
        <w:pStyle w:val="B1"/>
      </w:pPr>
      <w:r w:rsidRPr="00202105">
        <w:t>-</w:t>
      </w:r>
      <w:r w:rsidRPr="00202105">
        <w:tab/>
      </w:r>
      <w:r w:rsidRPr="00202105">
        <w:rPr>
          <w:lang w:eastAsia="zh-CN"/>
        </w:rPr>
        <w:t xml:space="preserve">E-UTRA Cell 1 </w:t>
      </w:r>
      <w:r w:rsidRPr="00202105">
        <w:rPr>
          <w:lang w:eastAsia="zh-TW"/>
        </w:rPr>
        <w:t xml:space="preserve">and E-UTRA Cell </w:t>
      </w:r>
      <w:r w:rsidR="005E5494" w:rsidRPr="00202105">
        <w:rPr>
          <w:lang w:eastAsia="zh-TW"/>
        </w:rPr>
        <w:t>3</w:t>
      </w:r>
      <w:r w:rsidRPr="00202105">
        <w:rPr>
          <w:lang w:eastAsia="zh-TW"/>
        </w:rPr>
        <w:t xml:space="preserve"> are</w:t>
      </w:r>
      <w:r w:rsidRPr="00202105">
        <w:rPr>
          <w:lang w:eastAsia="zh-CN"/>
        </w:rPr>
        <w:t xml:space="preserve"> configured to </w:t>
      </w:r>
      <w:r w:rsidRPr="00202105">
        <w:t xml:space="preserve">TS 36.508 [7] Table 4.4.2-2 and </w:t>
      </w:r>
      <w:r w:rsidR="005E5494" w:rsidRPr="00202105">
        <w:t>are</w:t>
      </w:r>
      <w:r w:rsidRPr="00202105">
        <w:t xml:space="preserve"> connected to EPC.</w:t>
      </w:r>
    </w:p>
    <w:p w14:paraId="663B3FDA" w14:textId="77777777" w:rsidR="00D92896" w:rsidRPr="00202105" w:rsidRDefault="00D92896" w:rsidP="009D4432">
      <w:pPr>
        <w:pStyle w:val="B1"/>
      </w:pPr>
      <w:r w:rsidRPr="00202105">
        <w:t>-</w:t>
      </w:r>
      <w:r w:rsidRPr="00202105">
        <w:tab/>
      </w:r>
      <w:r w:rsidR="0013144D" w:rsidRPr="00202105">
        <w:t>S</w:t>
      </w:r>
      <w:r w:rsidRPr="00202105">
        <w:t xml:space="preserve">ystem information </w:t>
      </w:r>
      <w:r w:rsidR="0013144D" w:rsidRPr="00202105">
        <w:t xml:space="preserve">on the NR </w:t>
      </w:r>
      <w:r w:rsidR="005E5494" w:rsidRPr="00202105">
        <w:t>C</w:t>
      </w:r>
      <w:r w:rsidR="0013144D" w:rsidRPr="00202105">
        <w:t xml:space="preserve">ell </w:t>
      </w:r>
      <w:r w:rsidR="005E5494" w:rsidRPr="00202105">
        <w:t xml:space="preserve">1 </w:t>
      </w:r>
      <w:r w:rsidRPr="00202105">
        <w:t>in accordance with combination NR-6 in TS 38.508-1 [4] sub-clause 4.4.3.1.2</w:t>
      </w:r>
      <w:r w:rsidR="0013144D" w:rsidRPr="00202105">
        <w:t xml:space="preserve">, and, </w:t>
      </w:r>
      <w:r w:rsidR="005E5494" w:rsidRPr="00202105">
        <w:t>for</w:t>
      </w:r>
      <w:r w:rsidR="0013144D" w:rsidRPr="00202105">
        <w:t xml:space="preserve"> the E-UTRA </w:t>
      </w:r>
      <w:r w:rsidR="005E5494" w:rsidRPr="00202105">
        <w:t>C</w:t>
      </w:r>
      <w:r w:rsidR="0013144D" w:rsidRPr="00202105">
        <w:t>ell</w:t>
      </w:r>
      <w:r w:rsidR="005E5494" w:rsidRPr="00202105">
        <w:t xml:space="preserve"> 1 and Cell 3 </w:t>
      </w:r>
      <w:r w:rsidR="0013144D" w:rsidRPr="00202105">
        <w:t xml:space="preserve"> in accordance with combination 31 as defined in TS 36.508 [7], subclause 4.4.3.1.1</w:t>
      </w:r>
      <w:r w:rsidRPr="00202105">
        <w:t>.</w:t>
      </w:r>
    </w:p>
    <w:p w14:paraId="0A0D77EC" w14:textId="77777777" w:rsidR="005E5494" w:rsidRPr="00202105" w:rsidRDefault="00D92896" w:rsidP="009D4432">
      <w:pPr>
        <w:pStyle w:val="B1"/>
      </w:pPr>
      <w:r w:rsidRPr="00202105">
        <w:t>-</w:t>
      </w:r>
      <w:r w:rsidRPr="00202105">
        <w:tab/>
        <w:t>N26 interface is configured.</w:t>
      </w:r>
    </w:p>
    <w:p w14:paraId="41BE5786" w14:textId="37894E2E" w:rsidR="005E5494" w:rsidRPr="00202105" w:rsidRDefault="005E5494" w:rsidP="009D4432">
      <w:pPr>
        <w:pStyle w:val="B1"/>
      </w:pPr>
      <w:r w:rsidRPr="00202105">
        <w:lastRenderedPageBreak/>
        <w:t>-</w:t>
      </w:r>
      <w:r w:rsidRPr="00202105">
        <w:tab/>
        <w:t>Power levels are constant and as defined in Table</w:t>
      </w:r>
      <w:r w:rsidR="00786431" w:rsidRPr="00202105">
        <w:t>s</w:t>
      </w:r>
      <w:r w:rsidRPr="00202105">
        <w:t xml:space="preserve"> 11.1.4.3.1-1</w:t>
      </w:r>
      <w:r w:rsidR="00786431" w:rsidRPr="00202105">
        <w:t>/2</w:t>
      </w:r>
      <w:r w:rsidRPr="00202105">
        <w:t>.</w:t>
      </w:r>
    </w:p>
    <w:p w14:paraId="3E3091C3" w14:textId="60CBC5DD" w:rsidR="005E5494" w:rsidRPr="00202105" w:rsidRDefault="005E5494" w:rsidP="009D4432">
      <w:pPr>
        <w:pStyle w:val="TH"/>
      </w:pPr>
      <w:r w:rsidRPr="00202105">
        <w:t xml:space="preserve">Table 11.1.4.3.1-1: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2CDE37C0" w14:textId="6876A4D2" w:rsidTr="00AD1411">
        <w:trPr>
          <w:trHeight w:val="350"/>
          <w:jc w:val="center"/>
        </w:trPr>
        <w:tc>
          <w:tcPr>
            <w:tcW w:w="517" w:type="dxa"/>
          </w:tcPr>
          <w:p w14:paraId="6854B6C3" w14:textId="77777777" w:rsidR="00786431" w:rsidRPr="00202105" w:rsidRDefault="00786431" w:rsidP="009D4432">
            <w:pPr>
              <w:pStyle w:val="TAH"/>
            </w:pPr>
          </w:p>
        </w:tc>
        <w:tc>
          <w:tcPr>
            <w:tcW w:w="1638" w:type="dxa"/>
          </w:tcPr>
          <w:p w14:paraId="14F43747" w14:textId="77777777" w:rsidR="00786431" w:rsidRPr="00202105" w:rsidRDefault="00786431" w:rsidP="009D4432">
            <w:pPr>
              <w:pStyle w:val="TAC"/>
            </w:pPr>
            <w:r w:rsidRPr="00202105">
              <w:t>Parameter name</w:t>
            </w:r>
          </w:p>
        </w:tc>
        <w:tc>
          <w:tcPr>
            <w:tcW w:w="1284" w:type="dxa"/>
          </w:tcPr>
          <w:p w14:paraId="77F94980" w14:textId="77777777" w:rsidR="00786431" w:rsidRPr="00202105" w:rsidRDefault="00786431" w:rsidP="009D4432">
            <w:pPr>
              <w:pStyle w:val="TAC"/>
            </w:pPr>
            <w:r w:rsidRPr="00202105">
              <w:t>Unit</w:t>
            </w:r>
          </w:p>
        </w:tc>
        <w:tc>
          <w:tcPr>
            <w:tcW w:w="1267" w:type="dxa"/>
          </w:tcPr>
          <w:p w14:paraId="3185A1DF" w14:textId="77777777" w:rsidR="00786431" w:rsidRPr="00202105" w:rsidRDefault="00786431" w:rsidP="009D4432">
            <w:pPr>
              <w:pStyle w:val="TAC"/>
            </w:pPr>
            <w:r w:rsidRPr="00202105">
              <w:t>NR Cell 1</w:t>
            </w:r>
          </w:p>
        </w:tc>
        <w:tc>
          <w:tcPr>
            <w:tcW w:w="1560" w:type="dxa"/>
          </w:tcPr>
          <w:p w14:paraId="6E9FB0EA" w14:textId="77777777" w:rsidR="00786431" w:rsidRPr="00202105" w:rsidRDefault="00786431" w:rsidP="009D4432">
            <w:pPr>
              <w:pStyle w:val="TAC"/>
            </w:pPr>
            <w:r w:rsidRPr="00202105">
              <w:t>E-UTRA Cell 1</w:t>
            </w:r>
          </w:p>
        </w:tc>
        <w:tc>
          <w:tcPr>
            <w:tcW w:w="1444" w:type="dxa"/>
          </w:tcPr>
          <w:p w14:paraId="7F52F717" w14:textId="77777777" w:rsidR="00786431" w:rsidRPr="00202105" w:rsidRDefault="00786431" w:rsidP="009D4432">
            <w:pPr>
              <w:pStyle w:val="TAC"/>
            </w:pPr>
            <w:r w:rsidRPr="00202105">
              <w:t>E-UTRA Cell 3</w:t>
            </w:r>
          </w:p>
        </w:tc>
        <w:tc>
          <w:tcPr>
            <w:tcW w:w="1444" w:type="dxa"/>
          </w:tcPr>
          <w:p w14:paraId="2A9E0BF8" w14:textId="7E573B26" w:rsidR="00786431" w:rsidRPr="00202105" w:rsidRDefault="00786431" w:rsidP="009D4432">
            <w:pPr>
              <w:pStyle w:val="TAC"/>
            </w:pPr>
            <w:r w:rsidRPr="00202105">
              <w:t>Remark</w:t>
            </w:r>
          </w:p>
        </w:tc>
      </w:tr>
      <w:tr w:rsidR="00786431" w:rsidRPr="00202105" w14:paraId="256DF90A" w14:textId="0C3DF05B" w:rsidTr="00AD1411">
        <w:trPr>
          <w:trHeight w:val="226"/>
          <w:jc w:val="center"/>
        </w:trPr>
        <w:tc>
          <w:tcPr>
            <w:tcW w:w="517" w:type="dxa"/>
            <w:vMerge w:val="restart"/>
          </w:tcPr>
          <w:p w14:paraId="640D871B" w14:textId="77777777" w:rsidR="00786431" w:rsidRPr="00202105" w:rsidRDefault="00786431" w:rsidP="009D4432">
            <w:pPr>
              <w:pStyle w:val="TAC"/>
            </w:pPr>
            <w:r w:rsidRPr="00202105">
              <w:t>T0</w:t>
            </w:r>
          </w:p>
        </w:tc>
        <w:tc>
          <w:tcPr>
            <w:tcW w:w="1638" w:type="dxa"/>
          </w:tcPr>
          <w:p w14:paraId="76050626" w14:textId="77777777" w:rsidR="00786431" w:rsidRPr="00202105" w:rsidRDefault="00786431" w:rsidP="009D4432">
            <w:pPr>
              <w:pStyle w:val="TAC"/>
            </w:pPr>
            <w:r w:rsidRPr="00202105">
              <w:t>SS/PBCH SSS EPRE</w:t>
            </w:r>
          </w:p>
        </w:tc>
        <w:tc>
          <w:tcPr>
            <w:tcW w:w="1284" w:type="dxa"/>
          </w:tcPr>
          <w:p w14:paraId="39C9DCDC" w14:textId="77777777" w:rsidR="00786431" w:rsidRPr="00202105" w:rsidRDefault="00786431" w:rsidP="009D4432">
            <w:pPr>
              <w:pStyle w:val="TAC"/>
            </w:pPr>
            <w:r w:rsidRPr="00202105">
              <w:t>dBm/SCS</w:t>
            </w:r>
          </w:p>
        </w:tc>
        <w:tc>
          <w:tcPr>
            <w:tcW w:w="1267" w:type="dxa"/>
          </w:tcPr>
          <w:p w14:paraId="102AC3E9" w14:textId="77777777" w:rsidR="00786431" w:rsidRPr="00202105" w:rsidRDefault="00786431" w:rsidP="009D4432">
            <w:pPr>
              <w:pStyle w:val="TAC"/>
            </w:pPr>
            <w:r w:rsidRPr="00202105">
              <w:t>-88</w:t>
            </w:r>
          </w:p>
        </w:tc>
        <w:tc>
          <w:tcPr>
            <w:tcW w:w="1560" w:type="dxa"/>
          </w:tcPr>
          <w:p w14:paraId="53AA68E8" w14:textId="77777777" w:rsidR="00786431" w:rsidRPr="00202105" w:rsidRDefault="00786431" w:rsidP="009D4432">
            <w:pPr>
              <w:pStyle w:val="TAC"/>
            </w:pPr>
            <w:r w:rsidRPr="00202105">
              <w:t>-</w:t>
            </w:r>
          </w:p>
        </w:tc>
        <w:tc>
          <w:tcPr>
            <w:tcW w:w="1444" w:type="dxa"/>
          </w:tcPr>
          <w:p w14:paraId="4B876D03" w14:textId="77777777" w:rsidR="00786431" w:rsidRPr="00202105" w:rsidRDefault="00786431" w:rsidP="009D4432">
            <w:pPr>
              <w:pStyle w:val="TAC"/>
            </w:pPr>
            <w:r w:rsidRPr="00202105">
              <w:t>-</w:t>
            </w:r>
          </w:p>
        </w:tc>
        <w:tc>
          <w:tcPr>
            <w:tcW w:w="1444" w:type="dxa"/>
          </w:tcPr>
          <w:p w14:paraId="3F3A7C92" w14:textId="77777777" w:rsidR="00786431" w:rsidRPr="00202105" w:rsidRDefault="00786431" w:rsidP="009D4432">
            <w:pPr>
              <w:pStyle w:val="TAC"/>
            </w:pPr>
          </w:p>
        </w:tc>
      </w:tr>
      <w:tr w:rsidR="00786431" w:rsidRPr="00202105" w14:paraId="2F85BB52" w14:textId="41C9B8A4" w:rsidTr="00AD1411">
        <w:trPr>
          <w:trHeight w:val="452"/>
          <w:jc w:val="center"/>
        </w:trPr>
        <w:tc>
          <w:tcPr>
            <w:tcW w:w="517" w:type="dxa"/>
            <w:vMerge/>
          </w:tcPr>
          <w:p w14:paraId="06F7AC29" w14:textId="77777777" w:rsidR="00786431" w:rsidRPr="00202105" w:rsidRDefault="00786431" w:rsidP="009D4432">
            <w:pPr>
              <w:pStyle w:val="TAC"/>
            </w:pPr>
          </w:p>
        </w:tc>
        <w:tc>
          <w:tcPr>
            <w:tcW w:w="1638" w:type="dxa"/>
          </w:tcPr>
          <w:p w14:paraId="669444DC" w14:textId="77777777" w:rsidR="00786431" w:rsidRPr="00202105" w:rsidRDefault="00786431" w:rsidP="009D4432">
            <w:pPr>
              <w:pStyle w:val="TAC"/>
            </w:pPr>
            <w:r w:rsidRPr="00202105">
              <w:t>RS EPRE</w:t>
            </w:r>
          </w:p>
        </w:tc>
        <w:tc>
          <w:tcPr>
            <w:tcW w:w="1284" w:type="dxa"/>
          </w:tcPr>
          <w:p w14:paraId="61228CF4" w14:textId="77777777" w:rsidR="00786431" w:rsidRPr="00202105" w:rsidRDefault="00786431" w:rsidP="009D4432">
            <w:pPr>
              <w:pStyle w:val="TAC"/>
            </w:pPr>
            <w:r w:rsidRPr="00202105">
              <w:t>dBm/15kHz</w:t>
            </w:r>
          </w:p>
        </w:tc>
        <w:tc>
          <w:tcPr>
            <w:tcW w:w="1267" w:type="dxa"/>
          </w:tcPr>
          <w:p w14:paraId="05864F1A" w14:textId="77777777" w:rsidR="00786431" w:rsidRPr="00202105" w:rsidRDefault="00786431" w:rsidP="009D4432">
            <w:pPr>
              <w:pStyle w:val="TAC"/>
            </w:pPr>
            <w:r w:rsidRPr="00202105">
              <w:t>-</w:t>
            </w:r>
          </w:p>
        </w:tc>
        <w:tc>
          <w:tcPr>
            <w:tcW w:w="1560" w:type="dxa"/>
          </w:tcPr>
          <w:p w14:paraId="0C953F7D" w14:textId="77777777" w:rsidR="00786431" w:rsidRPr="00202105" w:rsidRDefault="00786431" w:rsidP="009D4432">
            <w:pPr>
              <w:pStyle w:val="TAC"/>
            </w:pPr>
            <w:r w:rsidRPr="00202105">
              <w:t>-97</w:t>
            </w:r>
          </w:p>
        </w:tc>
        <w:tc>
          <w:tcPr>
            <w:tcW w:w="1444" w:type="dxa"/>
          </w:tcPr>
          <w:p w14:paraId="54B143E0" w14:textId="77777777" w:rsidR="00786431" w:rsidRPr="00202105" w:rsidRDefault="00786431" w:rsidP="009D4432">
            <w:pPr>
              <w:pStyle w:val="TAC"/>
            </w:pPr>
            <w:r w:rsidRPr="00202105">
              <w:t>-85</w:t>
            </w:r>
          </w:p>
        </w:tc>
        <w:tc>
          <w:tcPr>
            <w:tcW w:w="1444" w:type="dxa"/>
          </w:tcPr>
          <w:p w14:paraId="72BD4FFB" w14:textId="77777777" w:rsidR="00786431" w:rsidRPr="00202105" w:rsidRDefault="00786431" w:rsidP="009D4432">
            <w:pPr>
              <w:pStyle w:val="TAC"/>
            </w:pPr>
          </w:p>
        </w:tc>
      </w:tr>
    </w:tbl>
    <w:p w14:paraId="02153794" w14:textId="77777777" w:rsidR="00786431" w:rsidRPr="00202105" w:rsidRDefault="00786431" w:rsidP="009D4432"/>
    <w:p w14:paraId="0301E23D" w14:textId="0472A573" w:rsidR="00786431" w:rsidRPr="00202105" w:rsidRDefault="00786431" w:rsidP="009D4432">
      <w:pPr>
        <w:pStyle w:val="TH"/>
      </w:pPr>
      <w:r w:rsidRPr="00202105">
        <w:t xml:space="preserve">Table 11.1.4.3.1-2: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1A0AE3EC" w14:textId="77777777" w:rsidTr="00AD1411">
        <w:trPr>
          <w:trHeight w:val="350"/>
          <w:jc w:val="center"/>
        </w:trPr>
        <w:tc>
          <w:tcPr>
            <w:tcW w:w="517" w:type="dxa"/>
          </w:tcPr>
          <w:p w14:paraId="7A50FDD9" w14:textId="77777777" w:rsidR="00786431" w:rsidRPr="00202105" w:rsidRDefault="00786431" w:rsidP="009D4432">
            <w:pPr>
              <w:pStyle w:val="TAH"/>
            </w:pPr>
          </w:p>
        </w:tc>
        <w:tc>
          <w:tcPr>
            <w:tcW w:w="1638" w:type="dxa"/>
          </w:tcPr>
          <w:p w14:paraId="10276DCF" w14:textId="77777777" w:rsidR="00786431" w:rsidRPr="00202105" w:rsidRDefault="00786431" w:rsidP="009D4432">
            <w:pPr>
              <w:pStyle w:val="TAC"/>
            </w:pPr>
            <w:r w:rsidRPr="00202105">
              <w:t>Parameter name</w:t>
            </w:r>
          </w:p>
        </w:tc>
        <w:tc>
          <w:tcPr>
            <w:tcW w:w="1284" w:type="dxa"/>
          </w:tcPr>
          <w:p w14:paraId="53AC5379" w14:textId="77777777" w:rsidR="00786431" w:rsidRPr="00202105" w:rsidRDefault="00786431" w:rsidP="009D4432">
            <w:pPr>
              <w:pStyle w:val="TAC"/>
            </w:pPr>
            <w:r w:rsidRPr="00202105">
              <w:t>Unit</w:t>
            </w:r>
          </w:p>
        </w:tc>
        <w:tc>
          <w:tcPr>
            <w:tcW w:w="1267" w:type="dxa"/>
          </w:tcPr>
          <w:p w14:paraId="150B286B" w14:textId="77777777" w:rsidR="00786431" w:rsidRPr="00202105" w:rsidRDefault="00786431" w:rsidP="009D4432">
            <w:pPr>
              <w:pStyle w:val="TAC"/>
            </w:pPr>
            <w:r w:rsidRPr="00202105">
              <w:t>NR Cell 1</w:t>
            </w:r>
          </w:p>
        </w:tc>
        <w:tc>
          <w:tcPr>
            <w:tcW w:w="1560" w:type="dxa"/>
          </w:tcPr>
          <w:p w14:paraId="681A5414" w14:textId="77777777" w:rsidR="00786431" w:rsidRPr="00202105" w:rsidRDefault="00786431" w:rsidP="009D4432">
            <w:pPr>
              <w:pStyle w:val="TAC"/>
            </w:pPr>
            <w:r w:rsidRPr="00202105">
              <w:t>E-UTRA Cell 1</w:t>
            </w:r>
          </w:p>
        </w:tc>
        <w:tc>
          <w:tcPr>
            <w:tcW w:w="1444" w:type="dxa"/>
          </w:tcPr>
          <w:p w14:paraId="551880D8" w14:textId="77777777" w:rsidR="00786431" w:rsidRPr="00202105" w:rsidRDefault="00786431" w:rsidP="009D4432">
            <w:pPr>
              <w:pStyle w:val="TAC"/>
            </w:pPr>
            <w:r w:rsidRPr="00202105">
              <w:t>E-UTRA Cell 3</w:t>
            </w:r>
          </w:p>
        </w:tc>
        <w:tc>
          <w:tcPr>
            <w:tcW w:w="1444" w:type="dxa"/>
          </w:tcPr>
          <w:p w14:paraId="2813C8CB" w14:textId="77777777" w:rsidR="00786431" w:rsidRPr="00202105" w:rsidRDefault="00786431" w:rsidP="009D4432">
            <w:pPr>
              <w:pStyle w:val="TAC"/>
            </w:pPr>
            <w:r w:rsidRPr="00202105">
              <w:t>Remark</w:t>
            </w:r>
          </w:p>
        </w:tc>
      </w:tr>
      <w:tr w:rsidR="000B2C25" w:rsidRPr="00202105" w14:paraId="66E49F23" w14:textId="77777777" w:rsidTr="00AD1411">
        <w:trPr>
          <w:trHeight w:val="226"/>
          <w:jc w:val="center"/>
        </w:trPr>
        <w:tc>
          <w:tcPr>
            <w:tcW w:w="517" w:type="dxa"/>
            <w:vMerge w:val="restart"/>
          </w:tcPr>
          <w:p w14:paraId="2ED695D9" w14:textId="77777777" w:rsidR="000B2C25" w:rsidRPr="00202105" w:rsidRDefault="000B2C25" w:rsidP="009D4432">
            <w:pPr>
              <w:pStyle w:val="TAC"/>
            </w:pPr>
            <w:r w:rsidRPr="00202105">
              <w:t>T0</w:t>
            </w:r>
          </w:p>
        </w:tc>
        <w:tc>
          <w:tcPr>
            <w:tcW w:w="1638" w:type="dxa"/>
          </w:tcPr>
          <w:p w14:paraId="793F79C0" w14:textId="77777777" w:rsidR="000B2C25" w:rsidRPr="00202105" w:rsidRDefault="000B2C25" w:rsidP="009D4432">
            <w:pPr>
              <w:pStyle w:val="TAC"/>
            </w:pPr>
            <w:r w:rsidRPr="00202105">
              <w:t>SS/PBCH SSS EPRE</w:t>
            </w:r>
          </w:p>
        </w:tc>
        <w:tc>
          <w:tcPr>
            <w:tcW w:w="1284" w:type="dxa"/>
          </w:tcPr>
          <w:p w14:paraId="132EA560" w14:textId="77777777" w:rsidR="000B2C25" w:rsidRPr="00202105" w:rsidRDefault="000B2C25" w:rsidP="009D4432">
            <w:pPr>
              <w:pStyle w:val="TAC"/>
            </w:pPr>
            <w:r w:rsidRPr="00202105">
              <w:t>dBm/SCS</w:t>
            </w:r>
          </w:p>
        </w:tc>
        <w:tc>
          <w:tcPr>
            <w:tcW w:w="1267" w:type="dxa"/>
          </w:tcPr>
          <w:p w14:paraId="7F8B19A1" w14:textId="3D41F16A" w:rsidR="000B2C25" w:rsidRPr="00202105" w:rsidRDefault="000B2C25" w:rsidP="009D4432">
            <w:pPr>
              <w:pStyle w:val="TAC"/>
            </w:pPr>
            <w:r w:rsidRPr="00202105">
              <w:t>-82</w:t>
            </w:r>
          </w:p>
        </w:tc>
        <w:tc>
          <w:tcPr>
            <w:tcW w:w="1560" w:type="dxa"/>
          </w:tcPr>
          <w:p w14:paraId="166339D1" w14:textId="33B605EF" w:rsidR="000B2C25" w:rsidRPr="00202105" w:rsidRDefault="000B2C25" w:rsidP="009D4432">
            <w:pPr>
              <w:pStyle w:val="TAC"/>
            </w:pPr>
            <w:r w:rsidRPr="00202105">
              <w:t>-</w:t>
            </w:r>
          </w:p>
        </w:tc>
        <w:tc>
          <w:tcPr>
            <w:tcW w:w="1444" w:type="dxa"/>
          </w:tcPr>
          <w:p w14:paraId="77ADB202" w14:textId="690E6E19" w:rsidR="000B2C25" w:rsidRPr="00202105" w:rsidRDefault="000B2C25" w:rsidP="009D4432">
            <w:pPr>
              <w:pStyle w:val="TAC"/>
            </w:pPr>
            <w:r w:rsidRPr="00202105">
              <w:t>-</w:t>
            </w:r>
          </w:p>
        </w:tc>
        <w:tc>
          <w:tcPr>
            <w:tcW w:w="1444" w:type="dxa"/>
            <w:vMerge w:val="restart"/>
          </w:tcPr>
          <w:p w14:paraId="5D92E193" w14:textId="77777777" w:rsidR="000B2C25" w:rsidRPr="00202105" w:rsidRDefault="000B2C25" w:rsidP="009D4432">
            <w:pPr>
              <w:pStyle w:val="TAC"/>
            </w:pPr>
          </w:p>
        </w:tc>
      </w:tr>
      <w:tr w:rsidR="000B2C25" w:rsidRPr="00202105" w14:paraId="7BA5A1E5" w14:textId="77777777" w:rsidTr="00AD1411">
        <w:trPr>
          <w:trHeight w:val="452"/>
          <w:jc w:val="center"/>
        </w:trPr>
        <w:tc>
          <w:tcPr>
            <w:tcW w:w="517" w:type="dxa"/>
            <w:vMerge/>
          </w:tcPr>
          <w:p w14:paraId="6BBA00A4" w14:textId="77777777" w:rsidR="000B2C25" w:rsidRPr="00202105" w:rsidRDefault="000B2C25" w:rsidP="009D4432">
            <w:pPr>
              <w:pStyle w:val="TAC"/>
            </w:pPr>
          </w:p>
        </w:tc>
        <w:tc>
          <w:tcPr>
            <w:tcW w:w="1638" w:type="dxa"/>
          </w:tcPr>
          <w:p w14:paraId="59B7883E" w14:textId="77777777" w:rsidR="000B2C25" w:rsidRPr="00202105" w:rsidRDefault="000B2C25" w:rsidP="009D4432">
            <w:pPr>
              <w:pStyle w:val="TAC"/>
            </w:pPr>
            <w:r w:rsidRPr="00202105">
              <w:t>RS EPRE</w:t>
            </w:r>
          </w:p>
        </w:tc>
        <w:tc>
          <w:tcPr>
            <w:tcW w:w="1284" w:type="dxa"/>
          </w:tcPr>
          <w:p w14:paraId="70F28551" w14:textId="77777777" w:rsidR="000B2C25" w:rsidRPr="00202105" w:rsidRDefault="000B2C25" w:rsidP="009D4432">
            <w:pPr>
              <w:pStyle w:val="TAC"/>
            </w:pPr>
            <w:r w:rsidRPr="00202105">
              <w:t>dBm/15kHz</w:t>
            </w:r>
          </w:p>
        </w:tc>
        <w:tc>
          <w:tcPr>
            <w:tcW w:w="1267" w:type="dxa"/>
          </w:tcPr>
          <w:p w14:paraId="22F1699E" w14:textId="69A2B1D6" w:rsidR="000B2C25" w:rsidRPr="00202105" w:rsidRDefault="000B2C25" w:rsidP="009D4432">
            <w:pPr>
              <w:pStyle w:val="TAC"/>
            </w:pPr>
            <w:r w:rsidRPr="00202105">
              <w:t>-</w:t>
            </w:r>
          </w:p>
        </w:tc>
        <w:tc>
          <w:tcPr>
            <w:tcW w:w="1560" w:type="dxa"/>
          </w:tcPr>
          <w:p w14:paraId="226D892C" w14:textId="25D731AC" w:rsidR="000B2C25" w:rsidRPr="00202105" w:rsidRDefault="000B2C25" w:rsidP="009D4432">
            <w:pPr>
              <w:pStyle w:val="TAC"/>
            </w:pPr>
            <w:r w:rsidRPr="00202105">
              <w:t>-96</w:t>
            </w:r>
          </w:p>
        </w:tc>
        <w:tc>
          <w:tcPr>
            <w:tcW w:w="1444" w:type="dxa"/>
          </w:tcPr>
          <w:p w14:paraId="5F342E5B" w14:textId="4B9955DF" w:rsidR="000B2C25" w:rsidRPr="00202105" w:rsidRDefault="000B2C25" w:rsidP="009D4432">
            <w:pPr>
              <w:pStyle w:val="TAC"/>
            </w:pPr>
            <w:r w:rsidRPr="00202105">
              <w:t>-96</w:t>
            </w:r>
          </w:p>
        </w:tc>
        <w:tc>
          <w:tcPr>
            <w:tcW w:w="1444" w:type="dxa"/>
            <w:vMerge/>
          </w:tcPr>
          <w:p w14:paraId="6FE33CEF" w14:textId="77777777" w:rsidR="000B2C25" w:rsidRPr="00202105" w:rsidRDefault="000B2C25" w:rsidP="009D4432">
            <w:pPr>
              <w:pStyle w:val="TAC"/>
            </w:pPr>
          </w:p>
        </w:tc>
      </w:tr>
    </w:tbl>
    <w:p w14:paraId="3870158D" w14:textId="77777777" w:rsidR="00D92896" w:rsidRPr="00202105" w:rsidRDefault="00D92896" w:rsidP="009D4432"/>
    <w:p w14:paraId="3EF7971E" w14:textId="77777777" w:rsidR="00D92896" w:rsidRPr="00202105" w:rsidRDefault="00D92896" w:rsidP="00D92896">
      <w:pPr>
        <w:pStyle w:val="H6"/>
      </w:pPr>
      <w:r w:rsidRPr="00202105">
        <w:t>UE:</w:t>
      </w:r>
    </w:p>
    <w:p w14:paraId="3B6D2C05" w14:textId="5480234D" w:rsidR="00D92896" w:rsidRPr="00202105" w:rsidRDefault="000B2C25" w:rsidP="009D4432">
      <w:pPr>
        <w:pStyle w:val="B1"/>
      </w:pPr>
      <w:r w:rsidRPr="00202105">
        <w:t>-</w:t>
      </w:r>
      <w:r w:rsidRPr="00202105">
        <w:tab/>
        <w:t>The UE is configured to use IMS preconditions</w:t>
      </w:r>
    </w:p>
    <w:p w14:paraId="663E98A7" w14:textId="77777777" w:rsidR="00D92896" w:rsidRPr="00202105" w:rsidRDefault="00D92896" w:rsidP="00D92896">
      <w:pPr>
        <w:pStyle w:val="H6"/>
        <w:tabs>
          <w:tab w:val="left" w:pos="4332"/>
        </w:tabs>
      </w:pPr>
      <w:r w:rsidRPr="00202105">
        <w:t>Preamble:</w:t>
      </w:r>
    </w:p>
    <w:p w14:paraId="0A731A89" w14:textId="2504F0A8" w:rsidR="00D92896" w:rsidRPr="00202105" w:rsidRDefault="00D92896" w:rsidP="009D4432">
      <w:pPr>
        <w:pStyle w:val="B1"/>
        <w:rPr>
          <w:lang w:eastAsia="zh-CN"/>
        </w:rPr>
      </w:pPr>
      <w:r w:rsidRPr="00202105">
        <w:t>-</w:t>
      </w:r>
      <w:r w:rsidRPr="00202105">
        <w:tab/>
        <w:t xml:space="preserve">With E-UTRA Cell </w:t>
      </w:r>
      <w:r w:rsidR="005E5494" w:rsidRPr="00202105">
        <w:t>1</w:t>
      </w:r>
      <w:r w:rsidR="00F56EFF" w:rsidRPr="00202105">
        <w:t xml:space="preserve"> </w:t>
      </w:r>
      <w:r w:rsidRPr="00202105">
        <w:t xml:space="preserve">"Serving cell" and </w:t>
      </w:r>
      <w:r w:rsidR="00F56EFF" w:rsidRPr="00202105">
        <w:rPr>
          <w:lang w:eastAsia="zh-TW"/>
        </w:rPr>
        <w:t>NR</w:t>
      </w:r>
      <w:r w:rsidR="00F56EFF" w:rsidRPr="00202105">
        <w:t xml:space="preserve"> </w:t>
      </w:r>
      <w:r w:rsidRPr="00202105">
        <w:t xml:space="preserve">Cell </w:t>
      </w:r>
      <w:r w:rsidR="00F56EFF" w:rsidRPr="00202105">
        <w:rPr>
          <w:lang w:eastAsia="zh-TW"/>
        </w:rPr>
        <w:t>1</w:t>
      </w:r>
      <w:r w:rsidRPr="00202105">
        <w:t xml:space="preserve"> "Non-suitable "Off" cell"</w:t>
      </w:r>
      <w:r w:rsidR="0013144D" w:rsidRPr="00202105">
        <w:t xml:space="preserve"> in accordance with TS 38.508-1 [4], Table 6.2.2.1-3</w:t>
      </w:r>
      <w:r w:rsidRPr="00202105">
        <w:t xml:space="preserve">, the UE is brought to state RRC_IDLE </w:t>
      </w:r>
      <w:r w:rsidR="008C72C6" w:rsidRPr="00202105">
        <w:t xml:space="preserve">using generic procedure parameters </w:t>
      </w:r>
      <w:r w:rsidRPr="00202105">
        <w:t>Connectivity (</w:t>
      </w:r>
      <w:r w:rsidRPr="00202105">
        <w:rPr>
          <w:i/>
          <w:iCs/>
        </w:rPr>
        <w:t>E-UTRA</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p>
    <w:p w14:paraId="7CCDA167" w14:textId="77777777" w:rsidR="00D92896" w:rsidRPr="00202105" w:rsidRDefault="00D92896" w:rsidP="009D4432">
      <w:pPr>
        <w:pStyle w:val="B1"/>
      </w:pPr>
      <w:r w:rsidRPr="00202105">
        <w:rPr>
          <w:lang w:eastAsia="zh-CN"/>
        </w:rPr>
        <w:t>-</w:t>
      </w:r>
      <w:r w:rsidRPr="00202105">
        <w:rPr>
          <w:lang w:eastAsia="zh-CN"/>
        </w:rPr>
        <w:tab/>
        <w:t xml:space="preserve">The </w:t>
      </w:r>
      <w:r w:rsidRPr="00202105">
        <w:t xml:space="preserve">UE is switched-off. </w:t>
      </w:r>
    </w:p>
    <w:p w14:paraId="77B5EFFD" w14:textId="6B4FD4EF" w:rsidR="00D92896" w:rsidRPr="00202105" w:rsidRDefault="00D92896" w:rsidP="009D4432">
      <w:pPr>
        <w:pStyle w:val="B1"/>
      </w:pPr>
      <w:r w:rsidRPr="00202105">
        <w:rPr>
          <w:lang w:eastAsia="zh-CN"/>
        </w:rPr>
        <w:t>-</w:t>
      </w:r>
      <w:r w:rsidRPr="00202105">
        <w:rPr>
          <w:lang w:eastAsia="zh-CN"/>
        </w:rPr>
        <w:tab/>
        <w:t xml:space="preserve">With </w:t>
      </w:r>
      <w:r w:rsidRPr="00202105">
        <w:t xml:space="preserve">E-UTRA Cell </w:t>
      </w:r>
      <w:r w:rsidR="005E5494" w:rsidRPr="00202105">
        <w:rPr>
          <w:lang w:eastAsia="zh-TW"/>
        </w:rPr>
        <w:t>1</w:t>
      </w:r>
      <w:r w:rsidR="00F56EFF" w:rsidRPr="00202105">
        <w:t xml:space="preserve"> </w:t>
      </w:r>
      <w:r w:rsidRPr="00202105">
        <w:t xml:space="preserve">"Non-suitable "Off" cell" and </w:t>
      </w:r>
      <w:r w:rsidR="00F56EFF" w:rsidRPr="00202105">
        <w:rPr>
          <w:lang w:eastAsia="zh-TW"/>
        </w:rPr>
        <w:t>NR</w:t>
      </w:r>
      <w:r w:rsidRPr="00202105">
        <w:t xml:space="preserve"> Cell </w:t>
      </w:r>
      <w:r w:rsidR="00F56EFF" w:rsidRPr="00202105">
        <w:rPr>
          <w:lang w:eastAsia="zh-TW"/>
        </w:rPr>
        <w:t>1</w:t>
      </w:r>
      <w:r w:rsidRPr="00202105">
        <w:t xml:space="preserve"> "Serving cell"</w:t>
      </w:r>
      <w:r w:rsidR="0013144D" w:rsidRPr="00202105">
        <w:t xml:space="preserve"> in accordance with TS 38.508-1 [4], Table 6.2.2.1-3</w:t>
      </w:r>
      <w:r w:rsidRPr="00202105">
        <w:t>, the UE is brought to state 1N-A, RRC_IDLE Connectivity (NR)</w:t>
      </w:r>
      <w:r w:rsidR="006074E9" w:rsidRPr="00202105">
        <w:rPr>
          <w:lang w:eastAsia="zh-TW"/>
        </w:rPr>
        <w:t xml:space="preserve"> with at least one IMS PDU session on NR Cell 1</w:t>
      </w:r>
      <w:r w:rsidRPr="00202105">
        <w:t>, in accordance with the procedure described in TS 38.508-1 [4], Table 4.5.2.2-2. 5G-GUTI and ngKSI are assigned</w:t>
      </w:r>
      <w:r w:rsidR="00F56EFF" w:rsidRPr="00202105">
        <w:t>.</w:t>
      </w:r>
    </w:p>
    <w:p w14:paraId="19C4BB9E" w14:textId="77777777" w:rsidR="00D92896" w:rsidRPr="00202105" w:rsidRDefault="00D92896" w:rsidP="00D92896">
      <w:pPr>
        <w:pStyle w:val="H6"/>
      </w:pPr>
      <w:r w:rsidRPr="00202105">
        <w:lastRenderedPageBreak/>
        <w:t>11.1.4.3.2</w:t>
      </w:r>
      <w:r w:rsidRPr="00202105">
        <w:tab/>
        <w:t>Test procedure sequence</w:t>
      </w:r>
    </w:p>
    <w:p w14:paraId="2B5E55DF" w14:textId="77777777" w:rsidR="00D92896" w:rsidRPr="00202105" w:rsidRDefault="00D92896" w:rsidP="009D4432">
      <w:pPr>
        <w:pStyle w:val="TH"/>
      </w:pPr>
      <w:r w:rsidRPr="00202105">
        <w:t>Table 11.1.4.3.2-1: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7ECAE1A0" w14:textId="77777777" w:rsidTr="004150A5">
        <w:tc>
          <w:tcPr>
            <w:tcW w:w="675" w:type="dxa"/>
            <w:tcBorders>
              <w:top w:val="single" w:sz="4" w:space="0" w:color="auto"/>
              <w:left w:val="single" w:sz="4" w:space="0" w:color="auto"/>
              <w:bottom w:val="nil"/>
              <w:right w:val="single" w:sz="4" w:space="0" w:color="auto"/>
            </w:tcBorders>
            <w:hideMark/>
          </w:tcPr>
          <w:p w14:paraId="5D110BB3"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1FABB00"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AE4DB32"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B9F217"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0894FE6" w14:textId="77777777" w:rsidR="00D92896" w:rsidRPr="00202105" w:rsidRDefault="00D92896" w:rsidP="009D4432">
            <w:pPr>
              <w:pStyle w:val="TAH"/>
            </w:pPr>
            <w:r w:rsidRPr="00202105">
              <w:t>Verdict</w:t>
            </w:r>
          </w:p>
        </w:tc>
      </w:tr>
      <w:tr w:rsidR="00D92896" w:rsidRPr="00202105" w14:paraId="4AD5CE2F" w14:textId="77777777" w:rsidTr="004150A5">
        <w:tc>
          <w:tcPr>
            <w:tcW w:w="675" w:type="dxa"/>
            <w:tcBorders>
              <w:top w:val="nil"/>
              <w:left w:val="single" w:sz="4" w:space="0" w:color="auto"/>
              <w:bottom w:val="single" w:sz="4" w:space="0" w:color="auto"/>
              <w:right w:val="single" w:sz="4" w:space="0" w:color="auto"/>
            </w:tcBorders>
          </w:tcPr>
          <w:p w14:paraId="483EA45F"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634A40F"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869B3B"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2FE00B8"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56E8E53"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D56ED2E" w14:textId="77777777" w:rsidR="00D92896" w:rsidRPr="00202105" w:rsidRDefault="00D92896" w:rsidP="009D4432">
            <w:pPr>
              <w:pStyle w:val="TAH"/>
            </w:pPr>
          </w:p>
        </w:tc>
      </w:tr>
      <w:tr w:rsidR="00F56EFF" w:rsidRPr="00202105" w14:paraId="2FDACF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753BE10" w14:textId="77777777" w:rsidR="00F56EFF" w:rsidRPr="00202105" w:rsidRDefault="00F56EFF"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32AF2F40" w14:textId="277DEC46" w:rsidR="00F56EFF"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hideMark/>
          </w:tcPr>
          <w:p w14:paraId="05B47003" w14:textId="77777777" w:rsidR="00F56EFF" w:rsidRPr="00202105" w:rsidRDefault="005E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639DAAF" w14:textId="77777777" w:rsidR="00F56EFF"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487633D" w14:textId="77777777" w:rsidR="00F56EFF"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6D1C8" w14:textId="77777777" w:rsidR="00F56EFF" w:rsidRPr="00202105" w:rsidRDefault="005E5494" w:rsidP="009D4432">
            <w:pPr>
              <w:pStyle w:val="TAC"/>
            </w:pPr>
            <w:r w:rsidRPr="00202105">
              <w:t>-</w:t>
            </w:r>
          </w:p>
        </w:tc>
      </w:tr>
      <w:tr w:rsidR="00D92896" w:rsidRPr="00202105" w14:paraId="1E379F9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558142" w14:textId="77777777" w:rsidR="00D92896" w:rsidRPr="00202105" w:rsidRDefault="00D92896"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034CC54E" w14:textId="77777777" w:rsidR="00D92896" w:rsidRPr="00202105" w:rsidRDefault="00D92896"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3339EC6C"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2FAFB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075176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10E540" w14:textId="77777777" w:rsidR="00D92896" w:rsidRPr="00202105" w:rsidRDefault="00D92896" w:rsidP="009D4432">
            <w:pPr>
              <w:pStyle w:val="TAC"/>
            </w:pPr>
            <w:r w:rsidRPr="00202105">
              <w:t>-</w:t>
            </w:r>
          </w:p>
        </w:tc>
      </w:tr>
      <w:tr w:rsidR="006074E9" w:rsidRPr="00202105" w14:paraId="0D0047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F3424B" w14:textId="77777777" w:rsidR="006074E9" w:rsidRPr="00202105" w:rsidRDefault="006074E9"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hideMark/>
          </w:tcPr>
          <w:p w14:paraId="4D43258A" w14:textId="77777777" w:rsidR="006074E9" w:rsidRPr="00202105" w:rsidRDefault="006074E9"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2404075C" w14:textId="77777777" w:rsidR="006074E9" w:rsidRPr="00202105" w:rsidRDefault="006074E9" w:rsidP="009D4432">
            <w:pPr>
              <w:pStyle w:val="TAC"/>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99B214C" w14:textId="77777777" w:rsidR="006074E9" w:rsidRPr="00202105" w:rsidRDefault="006074E9"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5F594862" w14:textId="77777777" w:rsidR="006074E9"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F3AC764" w14:textId="77777777" w:rsidR="006074E9" w:rsidRPr="00202105" w:rsidRDefault="005E5494" w:rsidP="009D4432">
            <w:pPr>
              <w:pStyle w:val="TAC"/>
            </w:pPr>
            <w:r w:rsidRPr="00202105">
              <w:t>-</w:t>
            </w:r>
          </w:p>
        </w:tc>
      </w:tr>
      <w:tr w:rsidR="00D92896" w:rsidRPr="00202105" w14:paraId="37A8C79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ED07DA2" w14:textId="77777777" w:rsidR="00D92896" w:rsidRPr="00202105" w:rsidRDefault="00F56EFF" w:rsidP="009D4432">
            <w:pPr>
              <w:pStyle w:val="TAC"/>
            </w:pPr>
            <w:r w:rsidRPr="00202105">
              <w:rPr>
                <w:lang w:eastAsia="zh-TW"/>
              </w:rPr>
              <w:t>3</w:t>
            </w:r>
          </w:p>
        </w:tc>
        <w:tc>
          <w:tcPr>
            <w:tcW w:w="3825" w:type="dxa"/>
            <w:tcBorders>
              <w:top w:val="single" w:sz="4" w:space="0" w:color="auto"/>
              <w:left w:val="single" w:sz="4" w:space="0" w:color="auto"/>
              <w:bottom w:val="single" w:sz="4" w:space="0" w:color="auto"/>
              <w:right w:val="single" w:sz="4" w:space="0" w:color="auto"/>
            </w:tcBorders>
            <w:hideMark/>
          </w:tcPr>
          <w:p w14:paraId="7F70A616" w14:textId="77777777" w:rsidR="00D92896" w:rsidRPr="00202105" w:rsidRDefault="00D92896"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1FA08BF6" w14:textId="77777777" w:rsidR="00D92896" w:rsidRPr="00202105" w:rsidRDefault="00D92896"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D261A7B" w14:textId="77777777" w:rsidR="00D92896" w:rsidRPr="00202105" w:rsidRDefault="00D92896"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69D2D0C6"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7A031F1" w14:textId="77777777" w:rsidR="00D92896" w:rsidRPr="00202105" w:rsidRDefault="00D92896" w:rsidP="009D4432">
            <w:pPr>
              <w:pStyle w:val="TAC"/>
            </w:pPr>
            <w:r w:rsidRPr="00202105">
              <w:t>-</w:t>
            </w:r>
          </w:p>
        </w:tc>
      </w:tr>
      <w:tr w:rsidR="00D92896" w:rsidRPr="00202105" w14:paraId="5105314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0FE9C70" w14:textId="77777777" w:rsidR="00D92896" w:rsidRPr="00202105" w:rsidRDefault="00F56EFF" w:rsidP="009D4432">
            <w:pPr>
              <w:pStyle w:val="TAC"/>
              <w:rPr>
                <w:lang w:eastAsia="zh-TW"/>
              </w:rPr>
            </w:pPr>
            <w:r w:rsidRPr="00202105">
              <w:rPr>
                <w:lang w:eastAsia="zh-TW"/>
              </w:rPr>
              <w:t>4</w:t>
            </w:r>
            <w:r w:rsidR="00D92896" w:rsidRPr="00202105">
              <w:t>-</w:t>
            </w:r>
            <w:r w:rsidRPr="00202105">
              <w:rPr>
                <w:lang w:eastAsia="zh-TW"/>
              </w:rPr>
              <w:t>9</w:t>
            </w:r>
          </w:p>
        </w:tc>
        <w:tc>
          <w:tcPr>
            <w:tcW w:w="3825" w:type="dxa"/>
            <w:tcBorders>
              <w:top w:val="single" w:sz="4" w:space="0" w:color="auto"/>
              <w:left w:val="single" w:sz="4" w:space="0" w:color="auto"/>
              <w:bottom w:val="single" w:sz="4" w:space="0" w:color="auto"/>
              <w:right w:val="single" w:sz="4" w:space="0" w:color="auto"/>
            </w:tcBorders>
            <w:hideMark/>
          </w:tcPr>
          <w:p w14:paraId="22C45CB1" w14:textId="77777777" w:rsidR="00D92896" w:rsidRPr="00202105" w:rsidRDefault="00D92896" w:rsidP="009D4432">
            <w:pPr>
              <w:pStyle w:val="TAL"/>
            </w:pPr>
            <w:r w:rsidRPr="00202105">
              <w:t xml:space="preserve">Steps 3 to </w:t>
            </w:r>
            <w:r w:rsidR="00F56EFF" w:rsidRPr="00202105">
              <w:t>8</w:t>
            </w:r>
            <w:r w:rsidRPr="00202105">
              <w:t xml:space="preserve"> of the NR RRC_CONNECTED procedure in TS 38.508-1</w:t>
            </w:r>
            <w:r w:rsidR="0013144D"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224AA45"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3A50D35"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F8728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4FBCA8" w14:textId="77777777" w:rsidR="00D92896" w:rsidRPr="00202105" w:rsidRDefault="00D92896" w:rsidP="009D4432">
            <w:pPr>
              <w:pStyle w:val="TAC"/>
            </w:pPr>
            <w:r w:rsidRPr="00202105">
              <w:t>-</w:t>
            </w:r>
          </w:p>
        </w:tc>
      </w:tr>
      <w:tr w:rsidR="00A7633A" w:rsidRPr="00202105" w14:paraId="374A1F3F" w14:textId="77777777" w:rsidTr="004150A5">
        <w:tc>
          <w:tcPr>
            <w:tcW w:w="675" w:type="dxa"/>
            <w:tcBorders>
              <w:top w:val="single" w:sz="4" w:space="0" w:color="auto"/>
              <w:left w:val="single" w:sz="4" w:space="0" w:color="auto"/>
              <w:bottom w:val="single" w:sz="4" w:space="0" w:color="auto"/>
              <w:right w:val="single" w:sz="4" w:space="0" w:color="auto"/>
            </w:tcBorders>
          </w:tcPr>
          <w:p w14:paraId="26E67FC8" w14:textId="625E8651" w:rsidR="00A7633A" w:rsidRPr="00202105" w:rsidRDefault="00A7633A" w:rsidP="009D4432">
            <w:pPr>
              <w:pStyle w:val="TAC"/>
              <w:rPr>
                <w:lang w:eastAsia="zh-TW"/>
              </w:rPr>
            </w:pPr>
            <w:r w:rsidRPr="00202105">
              <w:rPr>
                <w:lang w:eastAsia="zh-TW"/>
              </w:rPr>
              <w:t>9A</w:t>
            </w:r>
          </w:p>
        </w:tc>
        <w:tc>
          <w:tcPr>
            <w:tcW w:w="3825" w:type="dxa"/>
            <w:tcBorders>
              <w:top w:val="single" w:sz="4" w:space="0" w:color="auto"/>
              <w:left w:val="single" w:sz="4" w:space="0" w:color="auto"/>
              <w:bottom w:val="single" w:sz="4" w:space="0" w:color="auto"/>
              <w:right w:val="single" w:sz="4" w:space="0" w:color="auto"/>
            </w:tcBorders>
          </w:tcPr>
          <w:p w14:paraId="73C0DB7E" w14:textId="5F53CEB4" w:rsidR="00A7633A" w:rsidRPr="00202105" w:rsidRDefault="00A7633A" w:rsidP="009D4432">
            <w:pPr>
              <w:pStyle w:val="TAL"/>
            </w:pPr>
            <w:r w:rsidRPr="00202105">
              <w:t>Set the power levels according to “T0” as per Table 11.1.4.3.1-1/2.</w:t>
            </w:r>
          </w:p>
        </w:tc>
        <w:tc>
          <w:tcPr>
            <w:tcW w:w="708" w:type="dxa"/>
            <w:tcBorders>
              <w:top w:val="single" w:sz="4" w:space="0" w:color="auto"/>
              <w:left w:val="single" w:sz="4" w:space="0" w:color="auto"/>
              <w:bottom w:val="single" w:sz="4" w:space="0" w:color="auto"/>
              <w:right w:val="single" w:sz="4" w:space="0" w:color="auto"/>
            </w:tcBorders>
          </w:tcPr>
          <w:p w14:paraId="48B167AF" w14:textId="2D2DC435"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8E3889A" w14:textId="4FCCDF8C"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BFC6898" w14:textId="01A8E3D7"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D45513C" w14:textId="47396AC0" w:rsidR="00A7633A" w:rsidRPr="00202105" w:rsidRDefault="00A7633A" w:rsidP="009D4432">
            <w:pPr>
              <w:pStyle w:val="TAC"/>
            </w:pPr>
            <w:r w:rsidRPr="00202105">
              <w:t>-</w:t>
            </w:r>
          </w:p>
        </w:tc>
      </w:tr>
      <w:tr w:rsidR="006074E9" w:rsidRPr="00202105" w14:paraId="7118B080" w14:textId="77777777" w:rsidTr="004150A5">
        <w:tc>
          <w:tcPr>
            <w:tcW w:w="675" w:type="dxa"/>
            <w:tcBorders>
              <w:top w:val="single" w:sz="4" w:space="0" w:color="auto"/>
              <w:left w:val="single" w:sz="4" w:space="0" w:color="auto"/>
              <w:bottom w:val="single" w:sz="4" w:space="0" w:color="auto"/>
              <w:right w:val="single" w:sz="4" w:space="0" w:color="auto"/>
            </w:tcBorders>
          </w:tcPr>
          <w:p w14:paraId="0E44E53F" w14:textId="77777777" w:rsidR="006074E9" w:rsidRPr="00202105" w:rsidRDefault="006074E9" w:rsidP="009D4432">
            <w:pPr>
              <w:pStyle w:val="TAC"/>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tcPr>
          <w:p w14:paraId="041B5EA8" w14:textId="0FEC778C" w:rsidR="006074E9"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290B126C" w14:textId="77777777" w:rsidR="006074E9" w:rsidRPr="00202105" w:rsidRDefault="005E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8CE8656" w14:textId="77777777" w:rsidR="006074E9"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6046790" w14:textId="7DB2FDA3" w:rsidR="006074E9"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4205BC61" w14:textId="56B956DE" w:rsidR="006074E9" w:rsidRPr="00202105" w:rsidRDefault="009E1A43" w:rsidP="009D4432">
            <w:pPr>
              <w:pStyle w:val="TAC"/>
            </w:pPr>
            <w:r w:rsidRPr="00202105">
              <w:rPr>
                <w:lang w:eastAsia="zh-TW"/>
              </w:rPr>
              <w:t>-</w:t>
            </w:r>
          </w:p>
        </w:tc>
      </w:tr>
      <w:tr w:rsidR="00F56EFF" w:rsidRPr="00202105" w14:paraId="578DCE7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B38017B" w14:textId="77777777" w:rsidR="00F56EFF" w:rsidRPr="00202105" w:rsidRDefault="006074E9" w:rsidP="009D4432">
            <w:pPr>
              <w:pStyle w:val="TAC"/>
              <w:rPr>
                <w:lang w:eastAsia="zh-TW"/>
              </w:rPr>
            </w:pPr>
            <w:r w:rsidRPr="00202105">
              <w:t>11</w:t>
            </w:r>
          </w:p>
        </w:tc>
        <w:tc>
          <w:tcPr>
            <w:tcW w:w="3825" w:type="dxa"/>
            <w:tcBorders>
              <w:top w:val="single" w:sz="4" w:space="0" w:color="auto"/>
              <w:left w:val="single" w:sz="4" w:space="0" w:color="auto"/>
              <w:bottom w:val="single" w:sz="4" w:space="0" w:color="auto"/>
              <w:right w:val="single" w:sz="4" w:space="0" w:color="auto"/>
            </w:tcBorders>
            <w:hideMark/>
          </w:tcPr>
          <w:p w14:paraId="0E9DA394" w14:textId="77777777" w:rsidR="00F56EFF" w:rsidRPr="00202105" w:rsidRDefault="00F56EFF" w:rsidP="009D4432">
            <w:pPr>
              <w:pStyle w:val="TAL"/>
            </w:pPr>
            <w:r w:rsidRPr="00202105">
              <w:t>Make the UE attempt an IMS speech call.</w:t>
            </w:r>
          </w:p>
        </w:tc>
        <w:tc>
          <w:tcPr>
            <w:tcW w:w="708" w:type="dxa"/>
            <w:tcBorders>
              <w:top w:val="single" w:sz="4" w:space="0" w:color="auto"/>
              <w:left w:val="single" w:sz="4" w:space="0" w:color="auto"/>
              <w:bottom w:val="single" w:sz="4" w:space="0" w:color="auto"/>
              <w:right w:val="single" w:sz="4" w:space="0" w:color="auto"/>
            </w:tcBorders>
            <w:hideMark/>
          </w:tcPr>
          <w:p w14:paraId="50991AB7"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CA2AFEE"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84401F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0B7B80" w14:textId="77777777" w:rsidR="00F56EFF" w:rsidRPr="00202105" w:rsidRDefault="00F56EFF" w:rsidP="009D4432">
            <w:pPr>
              <w:pStyle w:val="TAC"/>
            </w:pPr>
            <w:r w:rsidRPr="00202105">
              <w:t>-</w:t>
            </w:r>
          </w:p>
        </w:tc>
      </w:tr>
      <w:tr w:rsidR="00F56EFF" w:rsidRPr="00202105" w14:paraId="625E4C73"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6378E50" w14:textId="77777777" w:rsidR="00F56EFF" w:rsidRPr="00202105" w:rsidRDefault="006074E9" w:rsidP="009D4432">
            <w:pPr>
              <w:pStyle w:val="TAC"/>
              <w:rPr>
                <w:lang w:eastAsia="zh-TW"/>
              </w:rPr>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4C5B8B66" w14:textId="77777777" w:rsidR="00F56EFF" w:rsidRPr="00202105" w:rsidRDefault="00F56EFF" w:rsidP="009D4432">
            <w:pPr>
              <w:pStyle w:val="TAL"/>
            </w:pPr>
            <w:r w:rsidRPr="00202105">
              <w:t xml:space="preserve">Steps 1-5 of </w:t>
            </w:r>
            <w:r w:rsidR="006B68BF" w:rsidRPr="00202105">
              <w:t xml:space="preserve">generic procedure “EPS Fallback for Voice Call / steps before fallback / 5GS” as defined in Appendix A.9.1 of TS 34.229-5 [41] </w:t>
            </w:r>
            <w:r w:rsidRPr="00202105">
              <w:t>take place.</w:t>
            </w:r>
          </w:p>
        </w:tc>
        <w:tc>
          <w:tcPr>
            <w:tcW w:w="708" w:type="dxa"/>
            <w:tcBorders>
              <w:top w:val="single" w:sz="4" w:space="0" w:color="auto"/>
              <w:left w:val="single" w:sz="4" w:space="0" w:color="auto"/>
              <w:bottom w:val="single" w:sz="4" w:space="0" w:color="auto"/>
              <w:right w:val="single" w:sz="4" w:space="0" w:color="auto"/>
            </w:tcBorders>
            <w:hideMark/>
          </w:tcPr>
          <w:p w14:paraId="6EFF971A"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E54B27C"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502A91"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7DEF9F" w14:textId="77777777" w:rsidR="00F56EFF" w:rsidRPr="00202105" w:rsidRDefault="00F56EFF" w:rsidP="009D4432">
            <w:pPr>
              <w:pStyle w:val="TAC"/>
            </w:pPr>
            <w:r w:rsidRPr="00202105">
              <w:t>-</w:t>
            </w:r>
          </w:p>
        </w:tc>
      </w:tr>
      <w:tr w:rsidR="00F56EFF" w:rsidRPr="00202105" w14:paraId="79C21D8F"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A7BFA0" w14:textId="77777777" w:rsidR="00F56EFF" w:rsidRPr="00202105" w:rsidRDefault="006074E9" w:rsidP="009D4432">
            <w:pPr>
              <w:pStyle w:val="TAC"/>
              <w:rPr>
                <w:lang w:eastAsia="zh-TW"/>
              </w:rPr>
            </w:pPr>
            <w:r w:rsidRPr="00202105">
              <w:rPr>
                <w:lang w:eastAsia="zh-TW"/>
              </w:rPr>
              <w:t>17</w:t>
            </w:r>
          </w:p>
        </w:tc>
        <w:tc>
          <w:tcPr>
            <w:tcW w:w="3825" w:type="dxa"/>
            <w:tcBorders>
              <w:top w:val="single" w:sz="4" w:space="0" w:color="auto"/>
              <w:left w:val="single" w:sz="4" w:space="0" w:color="auto"/>
              <w:bottom w:val="single" w:sz="4" w:space="0" w:color="auto"/>
              <w:right w:val="single" w:sz="4" w:space="0" w:color="auto"/>
            </w:tcBorders>
            <w:hideMark/>
          </w:tcPr>
          <w:p w14:paraId="7C6F53E2" w14:textId="77777777" w:rsidR="00F56EFF" w:rsidRPr="00202105" w:rsidRDefault="00F56EFF" w:rsidP="009D4432">
            <w:pPr>
              <w:pStyle w:val="TAL"/>
              <w:rPr>
                <w:kern w:val="2"/>
              </w:rPr>
            </w:pPr>
            <w:r w:rsidRPr="00202105">
              <w:t xml:space="preserve">The SS transmits an </w:t>
            </w:r>
            <w:r w:rsidRPr="00202105">
              <w:rPr>
                <w:i/>
              </w:rPr>
              <w:t>RRCRelease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5F2017B" w14:textId="77777777" w:rsidR="00F56EFF" w:rsidRPr="00202105" w:rsidRDefault="00F56EFF"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402FB99B" w14:textId="77777777" w:rsidR="00F56EFF" w:rsidRPr="00202105" w:rsidRDefault="00F56EFF" w:rsidP="009D4432">
            <w:pPr>
              <w:pStyle w:val="TAL"/>
              <w:rPr>
                <w:kern w:val="2"/>
              </w:rPr>
            </w:pPr>
            <w:r w:rsidRPr="00202105">
              <w:rPr>
                <w:lang w:eastAsia="zh-TW"/>
              </w:rPr>
              <w:t>NR RRC:</w:t>
            </w:r>
            <w:r w:rsidRPr="00202105">
              <w:t>RRCRelease</w:t>
            </w:r>
          </w:p>
        </w:tc>
        <w:tc>
          <w:tcPr>
            <w:tcW w:w="567" w:type="dxa"/>
            <w:tcBorders>
              <w:top w:val="single" w:sz="4" w:space="0" w:color="auto"/>
              <w:left w:val="single" w:sz="4" w:space="0" w:color="auto"/>
              <w:bottom w:val="single" w:sz="4" w:space="0" w:color="auto"/>
              <w:right w:val="single" w:sz="4" w:space="0" w:color="auto"/>
            </w:tcBorders>
            <w:hideMark/>
          </w:tcPr>
          <w:p w14:paraId="01F034B2"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7224BC8" w14:textId="77777777" w:rsidR="00F56EFF" w:rsidRPr="00202105" w:rsidRDefault="00F56EFF" w:rsidP="009D4432">
            <w:pPr>
              <w:pStyle w:val="TAC"/>
            </w:pPr>
            <w:r w:rsidRPr="00202105">
              <w:t>-</w:t>
            </w:r>
          </w:p>
        </w:tc>
      </w:tr>
      <w:tr w:rsidR="00F56EFF" w:rsidRPr="00202105" w14:paraId="51416AD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26F4E911" w14:textId="77777777" w:rsidR="00F56EFF" w:rsidRPr="00202105" w:rsidRDefault="00F56EFF"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C9DFD3B" w14:textId="77777777" w:rsidR="00F56EFF" w:rsidRPr="00202105" w:rsidRDefault="00F56EFF" w:rsidP="009D4432">
            <w:pPr>
              <w:pStyle w:val="TAL"/>
            </w:pPr>
            <w:r w:rsidRPr="00202105">
              <w:t xml:space="preserve">The following messages are to be observed on E-UTRA Cell </w:t>
            </w:r>
            <w:r w:rsidR="005E5494" w:rsidRPr="00202105">
              <w:rPr>
                <w:lang w:eastAsia="zh-TW"/>
              </w:rPr>
              <w:t>1</w:t>
            </w:r>
            <w:r w:rsidRPr="00202105">
              <w:t xml:space="preserve">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40881E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56D0B23"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50ED7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2B1FCF1" w14:textId="77777777" w:rsidR="00F56EFF" w:rsidRPr="00202105" w:rsidRDefault="00F56EFF" w:rsidP="009D4432">
            <w:pPr>
              <w:pStyle w:val="TAC"/>
            </w:pPr>
            <w:r w:rsidRPr="00202105">
              <w:t>-</w:t>
            </w:r>
          </w:p>
        </w:tc>
      </w:tr>
      <w:tr w:rsidR="00F56EFF" w:rsidRPr="00202105" w14:paraId="45C641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5AB8F6B" w14:textId="77777777" w:rsidR="00F56EFF" w:rsidRPr="00202105" w:rsidRDefault="006074E9" w:rsidP="009D4432">
            <w:pPr>
              <w:pStyle w:val="TAC"/>
              <w:rPr>
                <w:lang w:eastAsia="zh-TW"/>
              </w:rPr>
            </w:pPr>
            <w:r w:rsidRPr="00202105">
              <w:rPr>
                <w:lang w:eastAsia="zh-CN"/>
              </w:rPr>
              <w:t>18</w:t>
            </w:r>
          </w:p>
        </w:tc>
        <w:tc>
          <w:tcPr>
            <w:tcW w:w="3825" w:type="dxa"/>
            <w:tcBorders>
              <w:top w:val="single" w:sz="4" w:space="0" w:color="auto"/>
              <w:left w:val="single" w:sz="4" w:space="0" w:color="auto"/>
              <w:bottom w:val="single" w:sz="4" w:space="0" w:color="auto"/>
              <w:right w:val="single" w:sz="4" w:space="0" w:color="auto"/>
            </w:tcBorders>
            <w:hideMark/>
          </w:tcPr>
          <w:p w14:paraId="31A9DE41" w14:textId="77777777" w:rsidR="00F56EFF" w:rsidRPr="00202105" w:rsidRDefault="00F56EFF" w:rsidP="009D4432">
            <w:pPr>
              <w:pStyle w:val="TAL"/>
            </w:pPr>
            <w:r w:rsidRPr="00202105">
              <w:t xml:space="preserve">Generic test procedure in TS 38.508-1 [4] Table 4.9.7.2.2-1 </w:t>
            </w:r>
            <w:r w:rsidR="005E5494" w:rsidRPr="00202105">
              <w:t xml:space="preserve">Steps 1-6 </w:t>
            </w:r>
            <w:r w:rsidRPr="00202105">
              <w:t>is performed without '</w:t>
            </w:r>
            <w:r w:rsidRPr="00202105">
              <w:rPr>
                <w:i/>
              </w:rPr>
              <w:t>connected without release</w:t>
            </w:r>
            <w:r w:rsidRPr="00202105">
              <w:t>'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5CC02A0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9DE4F" w14:textId="77777777" w:rsidR="00F56EFF" w:rsidRPr="00202105" w:rsidRDefault="00F56EFF" w:rsidP="009D4432">
            <w:pPr>
              <w:pStyle w:val="TAL"/>
              <w:rPr>
                <w:lang w:eastAsia="zh-TW"/>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724F46"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657EA5A" w14:textId="77777777" w:rsidR="00F56EFF" w:rsidRPr="00202105" w:rsidRDefault="00F56EFF" w:rsidP="009D4432">
            <w:pPr>
              <w:pStyle w:val="TAC"/>
            </w:pPr>
            <w:r w:rsidRPr="00202105">
              <w:t>-</w:t>
            </w:r>
          </w:p>
        </w:tc>
      </w:tr>
      <w:tr w:rsidR="00754C96" w:rsidRPr="00202105" w14:paraId="454339A3" w14:textId="77777777" w:rsidTr="004150A5">
        <w:tc>
          <w:tcPr>
            <w:tcW w:w="675" w:type="dxa"/>
            <w:tcBorders>
              <w:top w:val="single" w:sz="4" w:space="0" w:color="auto"/>
              <w:left w:val="single" w:sz="4" w:space="0" w:color="auto"/>
              <w:bottom w:val="single" w:sz="4" w:space="0" w:color="auto"/>
              <w:right w:val="single" w:sz="4" w:space="0" w:color="auto"/>
            </w:tcBorders>
          </w:tcPr>
          <w:p w14:paraId="7641764F" w14:textId="7C125CE1" w:rsidR="00754C96" w:rsidRPr="00202105" w:rsidRDefault="00754C96" w:rsidP="009D4432">
            <w:pPr>
              <w:pStyle w:val="TAC"/>
              <w:rPr>
                <w:lang w:eastAsia="zh-CN"/>
              </w:rPr>
            </w:pPr>
            <w:r w:rsidRPr="00202105">
              <w:t>18A-18D</w:t>
            </w:r>
          </w:p>
        </w:tc>
        <w:tc>
          <w:tcPr>
            <w:tcW w:w="3825" w:type="dxa"/>
            <w:tcBorders>
              <w:top w:val="single" w:sz="4" w:space="0" w:color="auto"/>
              <w:left w:val="single" w:sz="4" w:space="0" w:color="auto"/>
              <w:bottom w:val="single" w:sz="4" w:space="0" w:color="auto"/>
              <w:right w:val="single" w:sz="4" w:space="0" w:color="auto"/>
            </w:tcBorders>
          </w:tcPr>
          <w:p w14:paraId="48649F3F" w14:textId="31B88910" w:rsidR="00754C96" w:rsidRPr="00202105" w:rsidRDefault="00754C96"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573E191D" w14:textId="06E8E375" w:rsidR="00754C96" w:rsidRPr="00202105" w:rsidRDefault="00754C96"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04565697" w14:textId="2F6AAB90"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F44854A" w14:textId="2A4485A9" w:rsidR="00754C96" w:rsidRPr="00202105" w:rsidRDefault="00754C96"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02BA6F0F" w14:textId="21C86FC6" w:rsidR="00754C96" w:rsidRPr="00202105" w:rsidRDefault="00754C96" w:rsidP="009D4432">
            <w:pPr>
              <w:pStyle w:val="TAC"/>
            </w:pPr>
            <w:r w:rsidRPr="00202105">
              <w:rPr>
                <w:rFonts w:eastAsia="MS Mincho"/>
              </w:rPr>
              <w:t>-</w:t>
            </w:r>
          </w:p>
        </w:tc>
      </w:tr>
      <w:tr w:rsidR="00754C96" w:rsidRPr="00202105" w14:paraId="4904E38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1D858A0" w14:textId="77777777" w:rsidR="00754C96" w:rsidRPr="00202105" w:rsidRDefault="00754C96" w:rsidP="009D4432">
            <w:pPr>
              <w:pStyle w:val="TAC"/>
              <w:rPr>
                <w:lang w:eastAsia="zh-CN"/>
              </w:rPr>
            </w:pPr>
            <w:r w:rsidRPr="00202105">
              <w:rPr>
                <w:lang w:eastAsia="zh-TW"/>
              </w:rPr>
              <w:t>19</w:t>
            </w:r>
          </w:p>
        </w:tc>
        <w:tc>
          <w:tcPr>
            <w:tcW w:w="3825" w:type="dxa"/>
            <w:tcBorders>
              <w:top w:val="single" w:sz="4" w:space="0" w:color="auto"/>
              <w:left w:val="single" w:sz="4" w:space="0" w:color="auto"/>
              <w:bottom w:val="single" w:sz="4" w:space="0" w:color="auto"/>
              <w:right w:val="single" w:sz="4" w:space="0" w:color="auto"/>
            </w:tcBorders>
            <w:hideMark/>
          </w:tcPr>
          <w:p w14:paraId="43CCE092" w14:textId="77777777" w:rsidR="00754C96" w:rsidRPr="00202105" w:rsidRDefault="00754C96" w:rsidP="009D4432">
            <w:pPr>
              <w:pStyle w:val="TAL"/>
            </w:pPr>
            <w:r w:rsidRPr="00202105">
              <w:t>The SS configures a new RLC-UM data radio bearer with condition DRB (</w:t>
            </w:r>
            <w:r w:rsidRPr="00202105">
              <w:rPr>
                <w:lang w:eastAsia="zh-TW"/>
              </w:rPr>
              <w:t>0</w:t>
            </w:r>
            <w:r w:rsidRPr="00202105">
              <w:t>,</w:t>
            </w:r>
            <w:r w:rsidRPr="00202105">
              <w:rPr>
                <w:lang w:eastAsia="zh-TW"/>
              </w:rPr>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25D010D7" w14:textId="77777777" w:rsidR="00754C96" w:rsidRPr="00202105" w:rsidRDefault="00754C96"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3A22CCBE" w14:textId="77777777" w:rsidR="00754C96" w:rsidRPr="00202105" w:rsidRDefault="00754C96"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6415572F" w14:textId="77777777" w:rsidR="00754C96" w:rsidRPr="00202105" w:rsidRDefault="00754C96" w:rsidP="009D4432">
            <w:pPr>
              <w:pStyle w:val="TAL"/>
            </w:pPr>
            <w:r w:rsidRPr="00202105">
              <w:t>RRC: RRCConnectionReconfiguration</w:t>
            </w:r>
          </w:p>
          <w:p w14:paraId="21BE8ED3" w14:textId="77777777" w:rsidR="00754C96" w:rsidRPr="00202105" w:rsidRDefault="00754C96"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67A0BF2"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290DD8" w14:textId="77777777" w:rsidR="00754C96" w:rsidRPr="00202105" w:rsidRDefault="00754C96" w:rsidP="009D4432">
            <w:pPr>
              <w:pStyle w:val="TAC"/>
            </w:pPr>
            <w:r w:rsidRPr="00202105">
              <w:t>-</w:t>
            </w:r>
          </w:p>
        </w:tc>
      </w:tr>
      <w:tr w:rsidR="00754C96" w:rsidRPr="00202105" w14:paraId="390B1009" w14:textId="77777777" w:rsidTr="004150A5">
        <w:tc>
          <w:tcPr>
            <w:tcW w:w="675" w:type="dxa"/>
            <w:tcBorders>
              <w:top w:val="single" w:sz="4" w:space="0" w:color="auto"/>
              <w:left w:val="single" w:sz="4" w:space="0" w:color="auto"/>
              <w:bottom w:val="single" w:sz="4" w:space="0" w:color="auto"/>
              <w:right w:val="single" w:sz="4" w:space="0" w:color="auto"/>
            </w:tcBorders>
          </w:tcPr>
          <w:p w14:paraId="5B994D2A" w14:textId="77777777" w:rsidR="00754C96" w:rsidRPr="00202105" w:rsidRDefault="00754C96"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23323B05" w14:textId="77777777" w:rsidR="00754C96" w:rsidRPr="00202105" w:rsidRDefault="00754C96" w:rsidP="009D4432">
            <w:pPr>
              <w:pStyle w:val="TAL"/>
            </w:pPr>
            <w:r w:rsidRPr="00202105">
              <w:t>EXCEPTION: In parallel to the events described in steps 20-</w:t>
            </w:r>
            <w:r w:rsidRPr="00202105">
              <w:rPr>
                <w:lang w:eastAsia="zh-TW"/>
              </w:rPr>
              <w:t>22</w:t>
            </w:r>
            <w:r w:rsidRPr="00202105">
              <w:t xml:space="preserve"> below, the steps specified in table 11.1.</w:t>
            </w:r>
            <w:r w:rsidRPr="00202105">
              <w:rPr>
                <w:lang w:eastAsia="zh-TW"/>
              </w:rPr>
              <w:t>4</w:t>
            </w:r>
            <w:r w:rsidRPr="00202105">
              <w:t>.3.2-2 will take place.</w:t>
            </w:r>
          </w:p>
        </w:tc>
        <w:tc>
          <w:tcPr>
            <w:tcW w:w="708" w:type="dxa"/>
            <w:tcBorders>
              <w:top w:val="single" w:sz="4" w:space="0" w:color="auto"/>
              <w:left w:val="single" w:sz="4" w:space="0" w:color="auto"/>
              <w:bottom w:val="single" w:sz="4" w:space="0" w:color="auto"/>
              <w:right w:val="single" w:sz="4" w:space="0" w:color="auto"/>
            </w:tcBorders>
            <w:hideMark/>
          </w:tcPr>
          <w:p w14:paraId="590F04D5" w14:textId="77777777" w:rsidR="00754C96" w:rsidRPr="00202105" w:rsidRDefault="00754C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0394D4D"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57485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C7FAC8B" w14:textId="77777777" w:rsidR="00754C96" w:rsidRPr="00202105" w:rsidRDefault="00754C96" w:rsidP="009D4432">
            <w:pPr>
              <w:pStyle w:val="TAC"/>
            </w:pPr>
            <w:r w:rsidRPr="00202105">
              <w:t>-</w:t>
            </w:r>
          </w:p>
        </w:tc>
      </w:tr>
      <w:tr w:rsidR="00754C96" w:rsidRPr="00202105" w14:paraId="10FB176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73044E" w14:textId="77777777" w:rsidR="00754C96" w:rsidRPr="00202105" w:rsidRDefault="00754C96" w:rsidP="009D4432">
            <w:pPr>
              <w:pStyle w:val="TAC"/>
              <w:rPr>
                <w:lang w:eastAsia="zh-CN"/>
              </w:rPr>
            </w:pPr>
            <w:r w:rsidRPr="00202105">
              <w:rPr>
                <w:lang w:eastAsia="zh-TW"/>
              </w:rPr>
              <w:t>20</w:t>
            </w:r>
          </w:p>
        </w:tc>
        <w:tc>
          <w:tcPr>
            <w:tcW w:w="3825" w:type="dxa"/>
            <w:tcBorders>
              <w:top w:val="single" w:sz="4" w:space="0" w:color="auto"/>
              <w:left w:val="single" w:sz="4" w:space="0" w:color="auto"/>
              <w:bottom w:val="single" w:sz="4" w:space="0" w:color="auto"/>
              <w:right w:val="single" w:sz="4" w:space="0" w:color="auto"/>
            </w:tcBorders>
            <w:hideMark/>
          </w:tcPr>
          <w:p w14:paraId="6F7918C6" w14:textId="77777777" w:rsidR="00754C96" w:rsidRPr="00202105" w:rsidRDefault="00754C96"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13B84843"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FB8EE36" w14:textId="77777777" w:rsidR="00754C96" w:rsidRPr="00202105" w:rsidRDefault="00754C96"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97461E"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A699EBB" w14:textId="77777777" w:rsidR="00754C96" w:rsidRPr="00202105" w:rsidRDefault="00754C96" w:rsidP="009D4432">
            <w:pPr>
              <w:pStyle w:val="TAC"/>
            </w:pPr>
            <w:r w:rsidRPr="00202105">
              <w:t>-</w:t>
            </w:r>
          </w:p>
        </w:tc>
      </w:tr>
      <w:tr w:rsidR="00754C96" w:rsidRPr="00202105" w14:paraId="78C7E8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BBD3EA8" w14:textId="77777777" w:rsidR="00754C96" w:rsidRPr="00202105" w:rsidRDefault="00754C96" w:rsidP="009D4432">
            <w:pPr>
              <w:pStyle w:val="TAC"/>
              <w:rPr>
                <w:lang w:eastAsia="zh-CN"/>
              </w:rPr>
            </w:pPr>
            <w:r w:rsidRPr="00202105">
              <w:rPr>
                <w:lang w:eastAsia="zh-TW"/>
              </w:rPr>
              <w:t>21</w:t>
            </w:r>
          </w:p>
        </w:tc>
        <w:tc>
          <w:tcPr>
            <w:tcW w:w="3825" w:type="dxa"/>
            <w:tcBorders>
              <w:top w:val="single" w:sz="4" w:space="0" w:color="auto"/>
              <w:left w:val="single" w:sz="4" w:space="0" w:color="auto"/>
              <w:bottom w:val="single" w:sz="4" w:space="0" w:color="auto"/>
              <w:right w:val="single" w:sz="4" w:space="0" w:color="auto"/>
            </w:tcBorders>
            <w:hideMark/>
          </w:tcPr>
          <w:p w14:paraId="76197903" w14:textId="77777777" w:rsidR="00754C96" w:rsidRPr="00202105" w:rsidRDefault="00754C96" w:rsidP="009D4432">
            <w:pPr>
              <w:pStyle w:val="TAL"/>
            </w:pPr>
            <w:r w:rsidRPr="00202105">
              <w:t xml:space="preserve">The UE transmits an </w:t>
            </w:r>
            <w:r w:rsidRPr="00202105">
              <w:rPr>
                <w:i/>
              </w:rPr>
              <w:t xml:space="preserve">ULInformationTransfer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A445AF4"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B622E03" w14:textId="77777777" w:rsidR="00754C96" w:rsidRPr="00202105" w:rsidRDefault="00754C96" w:rsidP="009D4432">
            <w:pPr>
              <w:pStyle w:val="TAL"/>
            </w:pPr>
            <w:r w:rsidRPr="00202105">
              <w:t>RRC: ULInformationTransfer</w:t>
            </w:r>
          </w:p>
          <w:p w14:paraId="408C0E18" w14:textId="77777777" w:rsidR="00754C96" w:rsidRPr="00202105" w:rsidRDefault="00754C96"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580582DD"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67A3173" w14:textId="77777777" w:rsidR="00754C96" w:rsidRPr="00202105" w:rsidRDefault="00754C96" w:rsidP="009D4432">
            <w:pPr>
              <w:pStyle w:val="TAC"/>
            </w:pPr>
            <w:r w:rsidRPr="00202105">
              <w:t>-</w:t>
            </w:r>
          </w:p>
        </w:tc>
      </w:tr>
      <w:tr w:rsidR="00754C96" w:rsidRPr="00202105" w14:paraId="0C43B497" w14:textId="77777777" w:rsidTr="004150A5">
        <w:tc>
          <w:tcPr>
            <w:tcW w:w="675" w:type="dxa"/>
            <w:tcBorders>
              <w:top w:val="single" w:sz="4" w:space="0" w:color="auto"/>
              <w:left w:val="single" w:sz="4" w:space="0" w:color="auto"/>
              <w:bottom w:val="single" w:sz="4" w:space="0" w:color="auto"/>
              <w:right w:val="single" w:sz="4" w:space="0" w:color="auto"/>
            </w:tcBorders>
          </w:tcPr>
          <w:p w14:paraId="282DCEFC" w14:textId="77777777" w:rsidR="00754C96" w:rsidRPr="00202105" w:rsidRDefault="00754C96" w:rsidP="009D4432">
            <w:pPr>
              <w:pStyle w:val="TAC"/>
              <w:rPr>
                <w:lang w:eastAsia="zh-TW"/>
              </w:rPr>
            </w:pPr>
            <w:r w:rsidRPr="00202105">
              <w:rPr>
                <w:lang w:eastAsia="zh-TW"/>
              </w:rPr>
              <w:t>22</w:t>
            </w:r>
          </w:p>
        </w:tc>
        <w:tc>
          <w:tcPr>
            <w:tcW w:w="3825" w:type="dxa"/>
            <w:tcBorders>
              <w:top w:val="single" w:sz="4" w:space="0" w:color="auto"/>
              <w:left w:val="single" w:sz="4" w:space="0" w:color="auto"/>
              <w:bottom w:val="single" w:sz="4" w:space="0" w:color="auto"/>
              <w:right w:val="single" w:sz="4" w:space="0" w:color="auto"/>
            </w:tcBorders>
          </w:tcPr>
          <w:p w14:paraId="006A6468" w14:textId="77777777" w:rsidR="00754C96" w:rsidRPr="00202105" w:rsidRDefault="00754C96"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0C9A8881"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73827A"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61377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9A51E0" w14:textId="77777777" w:rsidR="00754C96" w:rsidRPr="00202105" w:rsidRDefault="00754C96" w:rsidP="009D4432">
            <w:pPr>
              <w:pStyle w:val="TAC"/>
            </w:pPr>
            <w:r w:rsidRPr="00202105">
              <w:t>-</w:t>
            </w:r>
          </w:p>
        </w:tc>
      </w:tr>
      <w:tr w:rsidR="00754C96" w:rsidRPr="00202105" w14:paraId="6CB7F02F" w14:textId="77777777" w:rsidTr="004150A5">
        <w:tc>
          <w:tcPr>
            <w:tcW w:w="675" w:type="dxa"/>
            <w:tcBorders>
              <w:top w:val="single" w:sz="4" w:space="0" w:color="auto"/>
              <w:left w:val="single" w:sz="4" w:space="0" w:color="auto"/>
              <w:bottom w:val="single" w:sz="4" w:space="0" w:color="auto"/>
              <w:right w:val="single" w:sz="4" w:space="0" w:color="auto"/>
            </w:tcBorders>
          </w:tcPr>
          <w:p w14:paraId="385C7A40" w14:textId="77777777" w:rsidR="00754C96" w:rsidRPr="00202105" w:rsidRDefault="00754C96" w:rsidP="009D4432">
            <w:pPr>
              <w:pStyle w:val="TAC"/>
              <w:rPr>
                <w:lang w:eastAsia="zh-TW"/>
              </w:rPr>
            </w:pPr>
            <w:r w:rsidRPr="00202105">
              <w:rPr>
                <w:lang w:eastAsia="zh-TW"/>
              </w:rPr>
              <w:t>23a1</w:t>
            </w:r>
          </w:p>
        </w:tc>
        <w:tc>
          <w:tcPr>
            <w:tcW w:w="3825" w:type="dxa"/>
            <w:tcBorders>
              <w:top w:val="single" w:sz="4" w:space="0" w:color="auto"/>
              <w:left w:val="single" w:sz="4" w:space="0" w:color="auto"/>
              <w:bottom w:val="single" w:sz="4" w:space="0" w:color="auto"/>
              <w:right w:val="single" w:sz="4" w:space="0" w:color="auto"/>
            </w:tcBorders>
          </w:tcPr>
          <w:p w14:paraId="4ECAAF28" w14:textId="5B49BF92" w:rsidR="00754C96" w:rsidRPr="00202105" w:rsidRDefault="00754C96"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0AE7D6D"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10EAE04"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B36AD1D" w14:textId="3747303D" w:rsidR="00754C96" w:rsidRPr="00202105" w:rsidRDefault="00754C96"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B9C0D53" w14:textId="411252BA" w:rsidR="00754C96" w:rsidRPr="00202105" w:rsidRDefault="00754C96" w:rsidP="009D4432">
            <w:pPr>
              <w:pStyle w:val="TAC"/>
            </w:pPr>
            <w:r w:rsidRPr="00202105">
              <w:rPr>
                <w:lang w:eastAsia="zh-TW"/>
              </w:rPr>
              <w:t>-</w:t>
            </w:r>
          </w:p>
        </w:tc>
      </w:tr>
      <w:tr w:rsidR="00754C96" w:rsidRPr="00202105" w14:paraId="6AFC8572" w14:textId="77777777" w:rsidTr="004150A5">
        <w:tc>
          <w:tcPr>
            <w:tcW w:w="675" w:type="dxa"/>
            <w:tcBorders>
              <w:top w:val="single" w:sz="4" w:space="0" w:color="auto"/>
              <w:left w:val="single" w:sz="4" w:space="0" w:color="auto"/>
              <w:bottom w:val="single" w:sz="4" w:space="0" w:color="auto"/>
              <w:right w:val="single" w:sz="4" w:space="0" w:color="auto"/>
            </w:tcBorders>
          </w:tcPr>
          <w:p w14:paraId="67861C67" w14:textId="77777777" w:rsidR="00754C96" w:rsidRPr="00202105" w:rsidRDefault="00754C96" w:rsidP="009D4432">
            <w:pPr>
              <w:pStyle w:val="TAC"/>
              <w:rPr>
                <w:lang w:eastAsia="zh-TW"/>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tcPr>
          <w:p w14:paraId="1EFC99D3" w14:textId="77777777" w:rsidR="00754C96" w:rsidRPr="00202105" w:rsidRDefault="00754C96"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5BA5F789"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9163257"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95F8D7"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7823A7" w14:textId="77777777" w:rsidR="00754C96" w:rsidRPr="00202105" w:rsidRDefault="00754C96" w:rsidP="009D4432">
            <w:pPr>
              <w:pStyle w:val="TAC"/>
            </w:pPr>
            <w:r w:rsidRPr="00202105">
              <w:t>-</w:t>
            </w:r>
          </w:p>
        </w:tc>
      </w:tr>
    </w:tbl>
    <w:p w14:paraId="74986710" w14:textId="77777777" w:rsidR="00D92896" w:rsidRPr="00202105" w:rsidRDefault="00D92896" w:rsidP="009D4432"/>
    <w:p w14:paraId="15B6CC5F" w14:textId="77777777" w:rsidR="00D92896" w:rsidRPr="00202105" w:rsidRDefault="00D92896" w:rsidP="009D4432">
      <w:pPr>
        <w:pStyle w:val="TH"/>
      </w:pPr>
      <w:r w:rsidRPr="00202105">
        <w:lastRenderedPageBreak/>
        <w:t>Table 11.1.</w:t>
      </w:r>
      <w:r w:rsidRPr="00202105">
        <w:rPr>
          <w:lang w:eastAsia="zh-TW"/>
        </w:rPr>
        <w:t>4</w:t>
      </w:r>
      <w:r w:rsidRPr="00202105">
        <w:t>.3.2-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14F46AF8" w14:textId="77777777" w:rsidTr="00364DF6">
        <w:tc>
          <w:tcPr>
            <w:tcW w:w="675" w:type="dxa"/>
            <w:tcBorders>
              <w:top w:val="single" w:sz="4" w:space="0" w:color="auto"/>
              <w:left w:val="single" w:sz="4" w:space="0" w:color="auto"/>
              <w:bottom w:val="nil"/>
              <w:right w:val="single" w:sz="4" w:space="0" w:color="auto"/>
            </w:tcBorders>
            <w:hideMark/>
          </w:tcPr>
          <w:p w14:paraId="20CB2038"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B9FD7AA"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E216E00"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85B64A"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BAF08E1" w14:textId="77777777" w:rsidR="00D92896" w:rsidRPr="00202105" w:rsidRDefault="00D92896" w:rsidP="009D4432">
            <w:pPr>
              <w:pStyle w:val="TAH"/>
            </w:pPr>
            <w:r w:rsidRPr="00202105">
              <w:t>Verdict</w:t>
            </w:r>
          </w:p>
        </w:tc>
      </w:tr>
      <w:tr w:rsidR="00D92896" w:rsidRPr="00202105" w14:paraId="61D3C947" w14:textId="77777777" w:rsidTr="00364DF6">
        <w:tc>
          <w:tcPr>
            <w:tcW w:w="675" w:type="dxa"/>
            <w:tcBorders>
              <w:top w:val="nil"/>
              <w:left w:val="single" w:sz="4" w:space="0" w:color="auto"/>
              <w:bottom w:val="single" w:sz="4" w:space="0" w:color="auto"/>
              <w:right w:val="single" w:sz="4" w:space="0" w:color="auto"/>
            </w:tcBorders>
          </w:tcPr>
          <w:p w14:paraId="7FB86DA7"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61539D65"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CA2419"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8D7CF50"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A39100C"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A2969FC" w14:textId="77777777" w:rsidR="00D92896" w:rsidRPr="00202105" w:rsidRDefault="00D92896" w:rsidP="009D4432">
            <w:pPr>
              <w:pStyle w:val="TAH"/>
            </w:pPr>
          </w:p>
        </w:tc>
      </w:tr>
      <w:tr w:rsidR="00D92896" w:rsidRPr="00202105" w14:paraId="3F6DD174" w14:textId="77777777" w:rsidTr="00364DF6">
        <w:tc>
          <w:tcPr>
            <w:tcW w:w="675" w:type="dxa"/>
            <w:tcBorders>
              <w:top w:val="single" w:sz="4" w:space="0" w:color="auto"/>
              <w:left w:val="single" w:sz="4" w:space="0" w:color="auto"/>
              <w:bottom w:val="single" w:sz="4" w:space="0" w:color="auto"/>
              <w:right w:val="single" w:sz="4" w:space="0" w:color="auto"/>
            </w:tcBorders>
            <w:hideMark/>
          </w:tcPr>
          <w:p w14:paraId="14DD95BE" w14:textId="77777777" w:rsidR="00D92896" w:rsidRPr="00202105" w:rsidRDefault="005E5494"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3C6518C" w14:textId="77777777" w:rsidR="00D92896" w:rsidRPr="00202105" w:rsidRDefault="00D92896"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3A333230"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9193C7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831AA0D"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55821F" w14:textId="77777777" w:rsidR="00D92896" w:rsidRPr="00202105" w:rsidRDefault="00D92896" w:rsidP="009D4432">
            <w:pPr>
              <w:pStyle w:val="TAC"/>
            </w:pPr>
            <w:r w:rsidRPr="00202105">
              <w:t>-</w:t>
            </w:r>
          </w:p>
        </w:tc>
      </w:tr>
      <w:tr w:rsidR="00D92896" w:rsidRPr="00202105" w14:paraId="79379948" w14:textId="77777777" w:rsidTr="00364DF6">
        <w:tc>
          <w:tcPr>
            <w:tcW w:w="675" w:type="dxa"/>
            <w:tcBorders>
              <w:top w:val="single" w:sz="4" w:space="0" w:color="auto"/>
              <w:left w:val="single" w:sz="4" w:space="0" w:color="auto"/>
              <w:bottom w:val="single" w:sz="4" w:space="0" w:color="auto"/>
              <w:right w:val="single" w:sz="4" w:space="0" w:color="auto"/>
            </w:tcBorders>
          </w:tcPr>
          <w:p w14:paraId="73092215" w14:textId="77777777" w:rsidR="00D92896" w:rsidRPr="00202105" w:rsidRDefault="00D92896" w:rsidP="009D4432">
            <w:pPr>
              <w:pStyle w:val="TAC"/>
            </w:pPr>
            <w:r w:rsidRPr="00202105">
              <w:t>1a1-</w:t>
            </w:r>
            <w:r w:rsidR="000C0F29" w:rsidRPr="00202105">
              <w:rPr>
                <w:lang w:eastAsia="zh-TW"/>
              </w:rPr>
              <w:t>1</w:t>
            </w:r>
            <w:r w:rsidRPr="00202105">
              <w:t>a</w:t>
            </w:r>
            <w:r w:rsidR="000C0F29"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406D82C1" w14:textId="77777777" w:rsidR="00D92896" w:rsidRPr="00202105" w:rsidRDefault="00D92896" w:rsidP="009D4432">
            <w:pPr>
              <w:pStyle w:val="TAL"/>
            </w:pPr>
            <w:r w:rsidRPr="00202105">
              <w:t xml:space="preserve">The UE performs IMS re-registration on EUTRAN as per steps </w:t>
            </w:r>
            <w:r w:rsidR="000C0F29" w:rsidRPr="00202105">
              <w:rPr>
                <w:lang w:eastAsia="zh-TW"/>
              </w:rPr>
              <w:t>1</w:t>
            </w:r>
            <w:r w:rsidRPr="00202105">
              <w:t>-</w:t>
            </w:r>
            <w:r w:rsidR="000C0F29" w:rsidRPr="00202105">
              <w:rPr>
                <w:lang w:eastAsia="zh-TW"/>
              </w:rPr>
              <w:t>2</w:t>
            </w:r>
            <w:r w:rsidRPr="00202105">
              <w:t xml:space="preserve"> as defined in </w:t>
            </w:r>
            <w:r w:rsidRPr="00202105">
              <w:rPr>
                <w:lang w:eastAsia="zh-TW"/>
              </w:rPr>
              <w:t>TS 34.229-1 [</w:t>
            </w:r>
            <w:r w:rsidR="0013144D" w:rsidRPr="00202105">
              <w:rPr>
                <w:lang w:eastAsia="zh-TW"/>
              </w:rPr>
              <w:t>35</w:t>
            </w:r>
            <w:r w:rsidRPr="00202105">
              <w:rPr>
                <w:lang w:eastAsia="zh-TW"/>
              </w:rPr>
              <w:t xml:space="preserve">] </w:t>
            </w:r>
            <w:r w:rsidRPr="00202105">
              <w:t>C.</w:t>
            </w:r>
            <w:r w:rsidR="000C0F29"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443DFB28"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D90D9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9EB2E73"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61CE64" w14:textId="77777777" w:rsidR="00D92896" w:rsidRPr="00202105" w:rsidRDefault="00D92896" w:rsidP="009D4432">
            <w:pPr>
              <w:pStyle w:val="TAC"/>
            </w:pPr>
            <w:r w:rsidRPr="00202105">
              <w:t>-</w:t>
            </w:r>
          </w:p>
        </w:tc>
      </w:tr>
      <w:tr w:rsidR="006B68BF" w:rsidRPr="00202105" w14:paraId="1F80DF20" w14:textId="77777777" w:rsidTr="00364DF6">
        <w:tc>
          <w:tcPr>
            <w:tcW w:w="675" w:type="dxa"/>
            <w:tcBorders>
              <w:top w:val="single" w:sz="4" w:space="0" w:color="auto"/>
              <w:left w:val="single" w:sz="4" w:space="0" w:color="auto"/>
              <w:bottom w:val="single" w:sz="4" w:space="0" w:color="auto"/>
              <w:right w:val="single" w:sz="4" w:space="0" w:color="auto"/>
            </w:tcBorders>
          </w:tcPr>
          <w:p w14:paraId="65005FE2" w14:textId="230414C9" w:rsidR="006B68BF" w:rsidRPr="00202105" w:rsidRDefault="006B68BF" w:rsidP="009D4432">
            <w:pPr>
              <w:pStyle w:val="TAC"/>
            </w:pPr>
            <w:r w:rsidRPr="00202105">
              <w:t>1a</w:t>
            </w:r>
            <w:r w:rsidRPr="00202105">
              <w:rPr>
                <w:lang w:eastAsia="zh-TW"/>
              </w:rPr>
              <w:t>3</w:t>
            </w:r>
            <w:r w:rsidRPr="00202105">
              <w:t>-1a6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5A6B3D56" w14:textId="52D73243" w:rsidR="006B68BF" w:rsidRPr="00202105" w:rsidRDefault="006B68BF" w:rsidP="009D4432">
            <w:pPr>
              <w:pStyle w:val="TAL"/>
            </w:pPr>
            <w:r w:rsidRPr="00202105">
              <w:t>Steps 1-</w:t>
            </w:r>
            <w:r w:rsidR="000B2C25" w:rsidRPr="00202105">
              <w:t>5</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5F1CFD15" w14:textId="77777777" w:rsidR="006B68BF" w:rsidRPr="00202105" w:rsidRDefault="006B68BF"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625FD98"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7EB0CC"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515042" w14:textId="77777777" w:rsidR="006B68BF" w:rsidRPr="00202105" w:rsidRDefault="006B68BF" w:rsidP="009D4432">
            <w:pPr>
              <w:pStyle w:val="TAC"/>
            </w:pPr>
            <w:r w:rsidRPr="00202105">
              <w:t>-</w:t>
            </w:r>
          </w:p>
        </w:tc>
      </w:tr>
      <w:tr w:rsidR="000C0F29" w:rsidRPr="00202105" w14:paraId="28366B92" w14:textId="77777777" w:rsidTr="00364DF6">
        <w:tc>
          <w:tcPr>
            <w:tcW w:w="675" w:type="dxa"/>
            <w:tcBorders>
              <w:top w:val="single" w:sz="4" w:space="0" w:color="auto"/>
              <w:left w:val="single" w:sz="4" w:space="0" w:color="auto"/>
              <w:bottom w:val="single" w:sz="4" w:space="0" w:color="auto"/>
              <w:right w:val="single" w:sz="4" w:space="0" w:color="auto"/>
            </w:tcBorders>
          </w:tcPr>
          <w:p w14:paraId="2DFC9EBA" w14:textId="77777777" w:rsidR="000C0F29" w:rsidRPr="00202105" w:rsidRDefault="000C0F29"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4F61FFB7" w14:textId="24B026C2" w:rsidR="000C0F29" w:rsidRPr="00202105" w:rsidRDefault="000C0F29"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7D9BE785" w14:textId="77777777" w:rsidR="000C0F29" w:rsidRPr="00202105" w:rsidRDefault="000C0F29"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610DC390" w14:textId="77777777" w:rsidR="000C0F29" w:rsidRPr="00202105" w:rsidRDefault="000C0F29"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68145B07" w14:textId="77777777" w:rsidR="000C0F29" w:rsidRPr="00202105" w:rsidRDefault="000C0F29"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F51513" w14:textId="77777777" w:rsidR="000C0F29" w:rsidRPr="00202105" w:rsidRDefault="000C0F29" w:rsidP="009D4432">
            <w:pPr>
              <w:pStyle w:val="TAC"/>
            </w:pPr>
            <w:r w:rsidRPr="00202105">
              <w:t>P</w:t>
            </w:r>
          </w:p>
        </w:tc>
      </w:tr>
    </w:tbl>
    <w:p w14:paraId="4AC988A5" w14:textId="77777777" w:rsidR="00D92896" w:rsidRPr="00202105" w:rsidRDefault="00D92896" w:rsidP="009D4432"/>
    <w:p w14:paraId="308BFC28" w14:textId="77777777" w:rsidR="00D92896" w:rsidRPr="00202105" w:rsidRDefault="00D92896" w:rsidP="00D92896">
      <w:pPr>
        <w:pStyle w:val="H6"/>
      </w:pPr>
      <w:r w:rsidRPr="00202105">
        <w:t>11.1.4.3.3</w:t>
      </w:r>
      <w:r w:rsidRPr="00202105">
        <w:tab/>
        <w:t>Specific message contents</w:t>
      </w:r>
    </w:p>
    <w:p w14:paraId="055558AF" w14:textId="77777777" w:rsidR="00D92896" w:rsidRPr="00202105" w:rsidRDefault="00D92896" w:rsidP="009D4432">
      <w:pPr>
        <w:pStyle w:val="TH"/>
      </w:pPr>
      <w:r w:rsidRPr="00202105">
        <w:t xml:space="preserve">Table 11.1.4.3.3-1: </w:t>
      </w:r>
      <w:r w:rsidRPr="00202105">
        <w:rPr>
          <w:iCs/>
        </w:rPr>
        <w:t>REGISTRATION REQUEST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1BF2F786"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3637F65C" w14:textId="77777777" w:rsidR="00D92896" w:rsidRPr="00202105" w:rsidRDefault="0029409F" w:rsidP="009D4432">
            <w:pPr>
              <w:pStyle w:val="TAL"/>
            </w:pPr>
            <w:r w:rsidRPr="00202105">
              <w:t>Derivation path: TS 38</w:t>
            </w:r>
            <w:r w:rsidR="00D92896" w:rsidRPr="00202105">
              <w:t>.508-1</w:t>
            </w:r>
            <w:r w:rsidR="0013144D" w:rsidRPr="00202105">
              <w:t xml:space="preserve"> [4]</w:t>
            </w:r>
            <w:r w:rsidR="00D92896" w:rsidRPr="00202105">
              <w:t xml:space="preserve"> Table 4.7.1-6</w:t>
            </w:r>
          </w:p>
        </w:tc>
      </w:tr>
      <w:tr w:rsidR="00D92896" w:rsidRPr="00202105" w14:paraId="4CE319F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530E89D3"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FCA3BB1"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C60DF8D"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B6CED93" w14:textId="77777777" w:rsidR="00D92896" w:rsidRPr="00202105" w:rsidRDefault="00D92896" w:rsidP="009D4432">
            <w:pPr>
              <w:pStyle w:val="TAH"/>
            </w:pPr>
            <w:r w:rsidRPr="00202105">
              <w:t>Condition</w:t>
            </w:r>
          </w:p>
        </w:tc>
      </w:tr>
      <w:tr w:rsidR="00D92896" w:rsidRPr="00202105" w14:paraId="3DA16491"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F66D7A4" w14:textId="77777777" w:rsidR="00D92896" w:rsidRPr="00202105" w:rsidRDefault="00D92896"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676B850B"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DBE85D"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96E0ACE" w14:textId="77777777" w:rsidR="00D92896" w:rsidRPr="00202105" w:rsidRDefault="00D92896" w:rsidP="009D4432">
            <w:pPr>
              <w:pStyle w:val="TAL"/>
            </w:pPr>
          </w:p>
        </w:tc>
      </w:tr>
      <w:tr w:rsidR="00D92896" w:rsidRPr="00202105" w14:paraId="3BEADCB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BDF72" w14:textId="77777777" w:rsidR="00D92896" w:rsidRPr="00202105" w:rsidRDefault="00D92896"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DD81146"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51B83D2" w14:textId="77777777" w:rsidR="00D92896" w:rsidRPr="00202105" w:rsidRDefault="00D92896"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2B9CDD84" w14:textId="77777777" w:rsidR="00D92896" w:rsidRPr="00202105" w:rsidRDefault="00D92896" w:rsidP="009D4432">
            <w:pPr>
              <w:pStyle w:val="TAL"/>
            </w:pPr>
          </w:p>
        </w:tc>
      </w:tr>
      <w:tr w:rsidR="00D92896" w:rsidRPr="00202105" w14:paraId="50254487"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C21D7BB" w14:textId="77777777" w:rsidR="00D92896" w:rsidRPr="00202105" w:rsidRDefault="00D92896"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795E01D0" w14:textId="77777777" w:rsidR="00D92896" w:rsidRPr="00202105" w:rsidRDefault="00D92896"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6788372"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857820E" w14:textId="77777777" w:rsidR="00D92896" w:rsidRPr="00202105" w:rsidRDefault="00D92896" w:rsidP="009D4432">
            <w:pPr>
              <w:pStyle w:val="TAL"/>
            </w:pPr>
          </w:p>
        </w:tc>
      </w:tr>
    </w:tbl>
    <w:p w14:paraId="40C2C92F" w14:textId="77777777" w:rsidR="0013144D" w:rsidRPr="00202105" w:rsidRDefault="0013144D" w:rsidP="009D4432"/>
    <w:p w14:paraId="0BACD742" w14:textId="77777777" w:rsidR="00D92896" w:rsidRPr="00202105" w:rsidRDefault="00D92896" w:rsidP="009D4432">
      <w:pPr>
        <w:pStyle w:val="TH"/>
      </w:pPr>
      <w:r w:rsidRPr="00202105">
        <w:t>Table 11.1.</w:t>
      </w:r>
      <w:r w:rsidRPr="00202105">
        <w:rPr>
          <w:lang w:eastAsia="zh-TW"/>
        </w:rPr>
        <w:t>4</w:t>
      </w:r>
      <w:r w:rsidRPr="00202105">
        <w:t>.3.3-2:</w:t>
      </w:r>
      <w:r w:rsidRPr="00202105">
        <w:rPr>
          <w:i/>
          <w:iCs/>
        </w:rPr>
        <w:t xml:space="preserve"> </w:t>
      </w:r>
      <w:r w:rsidRPr="00202105">
        <w:rPr>
          <w:iCs/>
        </w:rPr>
        <w:t>REGISTRATION ACCEPT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7E62F8D2"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00CAC7E3"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4.7.1-7</w:t>
            </w:r>
          </w:p>
        </w:tc>
      </w:tr>
      <w:tr w:rsidR="00D92896" w:rsidRPr="00202105" w14:paraId="1743F12E"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5F09AAF"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A6AFD78"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58AD2E4"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59C936B0" w14:textId="77777777" w:rsidR="00D92896" w:rsidRPr="00202105" w:rsidRDefault="00D92896" w:rsidP="009D4432">
            <w:pPr>
              <w:pStyle w:val="TAH"/>
            </w:pPr>
            <w:r w:rsidRPr="00202105">
              <w:t>Condition</w:t>
            </w:r>
          </w:p>
        </w:tc>
      </w:tr>
      <w:tr w:rsidR="00D92896" w:rsidRPr="00202105" w14:paraId="494D758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24883320" w14:textId="77777777" w:rsidR="00D92896" w:rsidRPr="00202105" w:rsidRDefault="00D92896"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81E1C0F"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6271F39"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E5BB41" w14:textId="77777777" w:rsidR="00D92896" w:rsidRPr="00202105" w:rsidRDefault="00D92896" w:rsidP="009D4432">
            <w:pPr>
              <w:pStyle w:val="TAL"/>
            </w:pPr>
          </w:p>
        </w:tc>
      </w:tr>
      <w:tr w:rsidR="00D92896" w:rsidRPr="00202105" w14:paraId="156F8D8B"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BA23F0A" w14:textId="77777777" w:rsidR="00D92896" w:rsidRPr="00202105" w:rsidRDefault="00D92896"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5A5946A9"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F8AE0B" w14:textId="77777777" w:rsidR="00D92896" w:rsidRPr="00202105" w:rsidRDefault="00D92896"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38399E02" w14:textId="77777777" w:rsidR="00D92896" w:rsidRPr="00202105" w:rsidRDefault="00D92896" w:rsidP="009D4432">
            <w:pPr>
              <w:pStyle w:val="TAL"/>
            </w:pPr>
          </w:p>
        </w:tc>
      </w:tr>
      <w:tr w:rsidR="00D92896" w:rsidRPr="00202105" w14:paraId="0627CCD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5C6AA" w14:textId="77777777" w:rsidR="00D92896" w:rsidRPr="00202105" w:rsidRDefault="00D92896"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53F3584D" w14:textId="77777777" w:rsidR="00D92896" w:rsidRPr="00202105" w:rsidRDefault="00D92896"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98F5538" w14:textId="77777777" w:rsidR="00D92896" w:rsidRPr="00202105" w:rsidRDefault="00D92896"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AC5179D" w14:textId="77777777" w:rsidR="00D92896" w:rsidRPr="00202105" w:rsidRDefault="00D92896" w:rsidP="009D4432">
            <w:pPr>
              <w:pStyle w:val="TAL"/>
            </w:pPr>
          </w:p>
        </w:tc>
      </w:tr>
    </w:tbl>
    <w:p w14:paraId="3FE8F4D2" w14:textId="77777777" w:rsidR="00D92896" w:rsidRPr="00202105" w:rsidRDefault="00D92896" w:rsidP="009D4432"/>
    <w:p w14:paraId="6704EB09" w14:textId="77777777" w:rsidR="00D92896" w:rsidRPr="00202105" w:rsidRDefault="00D92896" w:rsidP="009D4432">
      <w:pPr>
        <w:pStyle w:val="TH"/>
      </w:pPr>
      <w:r w:rsidRPr="00202105">
        <w:t>Table 11.1.</w:t>
      </w:r>
      <w:r w:rsidRPr="00202105">
        <w:rPr>
          <w:lang w:eastAsia="zh-TW"/>
        </w:rPr>
        <w:t>4</w:t>
      </w:r>
      <w:r w:rsidRPr="00202105">
        <w:t>.3.3-3:</w:t>
      </w:r>
      <w:r w:rsidRPr="00202105">
        <w:rPr>
          <w:i/>
          <w:iCs/>
        </w:rPr>
        <w:t xml:space="preserve"> </w:t>
      </w:r>
      <w:r w:rsidRPr="00202105">
        <w:rPr>
          <w:iCs/>
        </w:rPr>
        <w:t xml:space="preserve">PDU SESSION ESTABLISHMENT ACCEPT </w:t>
      </w:r>
      <w:r w:rsidRPr="00202105">
        <w:t>(preamble for PDU Session for PS data,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6959F1F7"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42B9B4CD"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Interworking_with_EPS</w:t>
            </w:r>
          </w:p>
        </w:tc>
      </w:tr>
    </w:tbl>
    <w:p w14:paraId="3AA4743C" w14:textId="77777777" w:rsidR="00D92896" w:rsidRPr="00202105" w:rsidRDefault="00D92896" w:rsidP="009D4432"/>
    <w:p w14:paraId="520C0407" w14:textId="77777777" w:rsidR="00D92896" w:rsidRPr="00202105" w:rsidRDefault="00D92896" w:rsidP="009D4432">
      <w:pPr>
        <w:pStyle w:val="TH"/>
      </w:pPr>
      <w:r w:rsidRPr="00202105">
        <w:t>Table 11.1.</w:t>
      </w:r>
      <w:r w:rsidRPr="00202105">
        <w:rPr>
          <w:lang w:eastAsia="zh-TW"/>
        </w:rPr>
        <w:t>4</w:t>
      </w:r>
      <w:r w:rsidRPr="00202105">
        <w:t>.3.3-4:</w:t>
      </w:r>
      <w:r w:rsidRPr="00202105">
        <w:rPr>
          <w:i/>
          <w:iCs/>
        </w:rPr>
        <w:t xml:space="preserve"> </w:t>
      </w:r>
      <w:r w:rsidRPr="00202105">
        <w:rPr>
          <w:iCs/>
        </w:rPr>
        <w:t xml:space="preserve">PDU SESSION ESTABLISHMENT ACCEPT </w:t>
      </w:r>
      <w:r w:rsidRPr="00202105">
        <w:t>(preamble for IMS PDU Session,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466FCA9C"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32035F67"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Interworking_with_EPS, IMS_DNN_ Requested</w:t>
            </w:r>
          </w:p>
        </w:tc>
      </w:tr>
    </w:tbl>
    <w:p w14:paraId="49BC947E" w14:textId="77777777" w:rsidR="00D92896" w:rsidRPr="00202105" w:rsidRDefault="00D92896" w:rsidP="009D4432"/>
    <w:p w14:paraId="62998D19" w14:textId="1D0A6A58" w:rsidR="00D92896" w:rsidRPr="00202105" w:rsidRDefault="00D92896" w:rsidP="009D4432">
      <w:pPr>
        <w:pStyle w:val="TH"/>
      </w:pPr>
      <w:r w:rsidRPr="00202105">
        <w:t>Table 11.1.</w:t>
      </w:r>
      <w:r w:rsidRPr="00202105">
        <w:rPr>
          <w:lang w:eastAsia="zh-TW"/>
        </w:rPr>
        <w:t>4</w:t>
      </w:r>
      <w:r w:rsidRPr="00202105">
        <w:t xml:space="preserve">.3.3-5: </w:t>
      </w:r>
      <w:r w:rsidR="00754C96" w:rsidRPr="00202105">
        <w:t xml:space="preserve"> Void</w:t>
      </w:r>
    </w:p>
    <w:p w14:paraId="1092F74C" w14:textId="77777777" w:rsidR="00D92896" w:rsidRPr="00202105" w:rsidRDefault="00D92896" w:rsidP="009D4432">
      <w:pPr>
        <w:rPr>
          <w:lang w:eastAsia="zh-TW"/>
        </w:rPr>
      </w:pPr>
    </w:p>
    <w:p w14:paraId="7125DD8C" w14:textId="77777777" w:rsidR="00D92896" w:rsidRPr="00202105" w:rsidRDefault="00D92896" w:rsidP="009D4432">
      <w:pPr>
        <w:pStyle w:val="TH"/>
        <w:rPr>
          <w:lang w:eastAsia="zh-TW"/>
        </w:rPr>
      </w:pPr>
      <w:r w:rsidRPr="00202105">
        <w:lastRenderedPageBreak/>
        <w:t>Table 1</w:t>
      </w:r>
      <w:r w:rsidR="005E5494" w:rsidRPr="00202105">
        <w:rPr>
          <w:lang w:eastAsia="zh-TW"/>
        </w:rPr>
        <w:t>1</w:t>
      </w:r>
      <w:r w:rsidRPr="00202105">
        <w:t>.1.</w:t>
      </w:r>
      <w:r w:rsidRPr="00202105">
        <w:rPr>
          <w:lang w:eastAsia="zh-TW"/>
        </w:rPr>
        <w:t>4</w:t>
      </w:r>
      <w:r w:rsidRPr="00202105">
        <w:t>.3.3-</w:t>
      </w:r>
      <w:r w:rsidRPr="00202105">
        <w:rPr>
          <w:lang w:eastAsia="zh-TW"/>
        </w:rPr>
        <w:t>6</w:t>
      </w:r>
      <w:r w:rsidRPr="00202105">
        <w:t>: RRCRelease</w:t>
      </w:r>
      <w:r w:rsidRPr="00202105">
        <w:rPr>
          <w:lang w:eastAsia="zh-TW"/>
        </w:rPr>
        <w:t xml:space="preserve"> message </w:t>
      </w:r>
      <w:r w:rsidRPr="00202105">
        <w:t xml:space="preserve">(step </w:t>
      </w:r>
      <w:r w:rsidRPr="00202105">
        <w:rPr>
          <w:lang w:eastAsia="zh-TW"/>
        </w:rPr>
        <w:t>17</w:t>
      </w:r>
      <w:r w:rsidRPr="00202105">
        <w:t>, table 11.1.</w:t>
      </w:r>
      <w:r w:rsidRPr="00202105">
        <w:rPr>
          <w:lang w:eastAsia="zh-TW"/>
        </w:rPr>
        <w:t>4</w:t>
      </w:r>
      <w:r w:rsidRPr="00202105">
        <w:t>.3.2-1)</w:t>
      </w:r>
    </w:p>
    <w:tbl>
      <w:tblPr>
        <w:tblW w:w="0" w:type="auto"/>
        <w:tblLayout w:type="fixed"/>
        <w:tblLook w:val="04A0" w:firstRow="1" w:lastRow="0" w:firstColumn="1" w:lastColumn="0" w:noHBand="0" w:noVBand="1"/>
      </w:tblPr>
      <w:tblGrid>
        <w:gridCol w:w="4535"/>
        <w:gridCol w:w="2267"/>
        <w:gridCol w:w="1700"/>
        <w:gridCol w:w="1133"/>
      </w:tblGrid>
      <w:tr w:rsidR="00D92896" w:rsidRPr="00202105" w14:paraId="2D20077F" w14:textId="77777777" w:rsidTr="00754C96">
        <w:tc>
          <w:tcPr>
            <w:tcW w:w="9635" w:type="dxa"/>
            <w:gridSpan w:val="4"/>
            <w:tcBorders>
              <w:top w:val="single" w:sz="4" w:space="0" w:color="auto"/>
              <w:left w:val="single" w:sz="4" w:space="0" w:color="auto"/>
              <w:bottom w:val="single" w:sz="4" w:space="0" w:color="auto"/>
              <w:right w:val="single" w:sz="4" w:space="0" w:color="auto"/>
            </w:tcBorders>
            <w:hideMark/>
          </w:tcPr>
          <w:p w14:paraId="54B133E0" w14:textId="77777777" w:rsidR="00D92896" w:rsidRPr="00202105" w:rsidRDefault="0029409F" w:rsidP="009D4432">
            <w:pPr>
              <w:pStyle w:val="TAL"/>
              <w:rPr>
                <w:lang w:eastAsia="ko-KR"/>
              </w:rPr>
            </w:pPr>
            <w:r w:rsidRPr="00202105">
              <w:rPr>
                <w:lang w:eastAsia="ko-KR"/>
              </w:rPr>
              <w:t>Derivation path: TS 38</w:t>
            </w:r>
            <w:r w:rsidR="00D92896" w:rsidRPr="00202105">
              <w:rPr>
                <w:lang w:eastAsia="ko-KR"/>
              </w:rPr>
              <w:t xml:space="preserve">.508-1 [4] </w:t>
            </w:r>
            <w:r w:rsidR="00D92896" w:rsidRPr="00202105">
              <w:t>Table 4.6.1-16</w:t>
            </w:r>
          </w:p>
        </w:tc>
      </w:tr>
      <w:tr w:rsidR="00D92896" w:rsidRPr="00202105" w14:paraId="03A3CF5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0CC54ED" w14:textId="77777777" w:rsidR="00D92896" w:rsidRPr="00202105" w:rsidRDefault="00D9289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2CE01" w14:textId="77777777" w:rsidR="00D92896" w:rsidRPr="00202105" w:rsidRDefault="00D9289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D05E843" w14:textId="77777777" w:rsidR="00D92896" w:rsidRPr="00202105" w:rsidRDefault="00D92896"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6AC1B65" w14:textId="77777777" w:rsidR="00D92896" w:rsidRPr="00202105" w:rsidRDefault="00D92896" w:rsidP="009D4432">
            <w:pPr>
              <w:pStyle w:val="TAH"/>
            </w:pPr>
            <w:r w:rsidRPr="00202105">
              <w:t>Condition</w:t>
            </w:r>
          </w:p>
        </w:tc>
      </w:tr>
      <w:tr w:rsidR="00D92896" w:rsidRPr="00202105" w14:paraId="50469624"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568B7C" w14:textId="77777777" w:rsidR="00D92896" w:rsidRPr="00202105" w:rsidRDefault="00D92896" w:rsidP="009D4432">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1931DB15"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E6F9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6FC188C" w14:textId="77777777" w:rsidR="00D92896" w:rsidRPr="00202105" w:rsidRDefault="00D92896" w:rsidP="009D4432">
            <w:pPr>
              <w:pStyle w:val="TAL"/>
            </w:pPr>
          </w:p>
        </w:tc>
      </w:tr>
      <w:tr w:rsidR="00D92896" w:rsidRPr="00202105" w14:paraId="34FE98EF"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FAB068" w14:textId="77777777" w:rsidR="00D92896" w:rsidRPr="00202105" w:rsidRDefault="00D92896"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24E4AA4"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0924CA6"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7933255" w14:textId="77777777" w:rsidR="00D92896" w:rsidRPr="00202105" w:rsidRDefault="00D92896" w:rsidP="009D4432">
            <w:pPr>
              <w:pStyle w:val="TAL"/>
            </w:pPr>
          </w:p>
        </w:tc>
      </w:tr>
      <w:tr w:rsidR="00D92896" w:rsidRPr="00202105" w14:paraId="051FDB2C"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263DD4B1" w14:textId="77777777" w:rsidR="00D92896" w:rsidRPr="00202105" w:rsidRDefault="00D92896" w:rsidP="009D4432">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2D154D8D"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54CE1B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17D0B1C" w14:textId="77777777" w:rsidR="00D92896" w:rsidRPr="00202105" w:rsidRDefault="00D92896" w:rsidP="009D4432">
            <w:pPr>
              <w:pStyle w:val="TAL"/>
            </w:pPr>
          </w:p>
        </w:tc>
      </w:tr>
      <w:tr w:rsidR="00D92896" w:rsidRPr="00202105" w14:paraId="61EF9031"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4FB2D5" w14:textId="77777777" w:rsidR="00D92896" w:rsidRPr="00202105" w:rsidRDefault="00D92896" w:rsidP="009D4432">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hideMark/>
          </w:tcPr>
          <w:p w14:paraId="4D8C6C72"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F292DC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9CEE9E4" w14:textId="77777777" w:rsidR="00D92896" w:rsidRPr="00202105" w:rsidRDefault="00D92896" w:rsidP="009D4432">
            <w:pPr>
              <w:pStyle w:val="TAL"/>
            </w:pPr>
          </w:p>
        </w:tc>
      </w:tr>
      <w:tr w:rsidR="00D92896" w:rsidRPr="00202105" w14:paraId="1E3EC033"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7B82C4" w14:textId="77777777" w:rsidR="00D92896" w:rsidRPr="00202105" w:rsidRDefault="00D92896" w:rsidP="009D4432">
            <w:pPr>
              <w:pStyle w:val="TAL"/>
            </w:pPr>
            <w:r w:rsidRPr="00202105">
              <w:t xml:space="preserve">        eutra SEQUENCE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hideMark/>
          </w:tcPr>
          <w:p w14:paraId="23546050"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FF9EFF"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78396D8" w14:textId="77777777" w:rsidR="00D92896" w:rsidRPr="00202105" w:rsidRDefault="00D92896" w:rsidP="009D4432">
            <w:pPr>
              <w:pStyle w:val="TAL"/>
            </w:pPr>
          </w:p>
        </w:tc>
      </w:tr>
      <w:tr w:rsidR="00D92896" w:rsidRPr="00202105" w14:paraId="38B93FC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6860354C" w14:textId="77777777" w:rsidR="00D92896" w:rsidRPr="00202105" w:rsidRDefault="00D92896" w:rsidP="009D4432">
            <w:pPr>
              <w:pStyle w:val="TAL"/>
            </w:pPr>
            <w:r w:rsidRPr="00202105">
              <w:t xml:space="preserve">         </w:t>
            </w:r>
            <w:r w:rsidRPr="00202105">
              <w:rPr>
                <w:lang w:eastAsia="zh-TW"/>
              </w:rPr>
              <w:t xml:space="preserve"> </w:t>
            </w:r>
            <w:r w:rsidRPr="00202105">
              <w:t>eutraFrequency</w:t>
            </w:r>
          </w:p>
        </w:tc>
        <w:tc>
          <w:tcPr>
            <w:tcW w:w="2267" w:type="dxa"/>
            <w:tcBorders>
              <w:top w:val="single" w:sz="4" w:space="0" w:color="auto"/>
              <w:left w:val="single" w:sz="4" w:space="0" w:color="auto"/>
              <w:bottom w:val="single" w:sz="4" w:space="0" w:color="auto"/>
              <w:right w:val="single" w:sz="4" w:space="0" w:color="auto"/>
            </w:tcBorders>
            <w:hideMark/>
          </w:tcPr>
          <w:p w14:paraId="4DE99D78" w14:textId="77777777" w:rsidR="00D92896" w:rsidRPr="00202105" w:rsidRDefault="00D92896" w:rsidP="009D4432">
            <w:pPr>
              <w:pStyle w:val="TAL"/>
              <w:rPr>
                <w:lang w:eastAsia="zh-TW"/>
              </w:rPr>
            </w:pPr>
            <w:r w:rsidRPr="00202105">
              <w:rPr>
                <w:lang w:eastAsia="zh-TW"/>
              </w:rPr>
              <w:t xml:space="preserve">Cell </w:t>
            </w:r>
            <w:r w:rsidR="005E5494" w:rsidRPr="00202105">
              <w:rPr>
                <w:lang w:eastAsia="zh-TW"/>
              </w:rPr>
              <w:t>3</w:t>
            </w:r>
            <w:r w:rsidRPr="00202105">
              <w:rPr>
                <w:lang w:eastAsia="zh-TW"/>
              </w:rPr>
              <w:t>’s EARFCN</w:t>
            </w:r>
          </w:p>
        </w:tc>
        <w:tc>
          <w:tcPr>
            <w:tcW w:w="1700" w:type="dxa"/>
            <w:tcBorders>
              <w:top w:val="single" w:sz="4" w:space="0" w:color="auto"/>
              <w:left w:val="single" w:sz="4" w:space="0" w:color="auto"/>
              <w:bottom w:val="single" w:sz="4" w:space="0" w:color="auto"/>
              <w:right w:val="single" w:sz="4" w:space="0" w:color="auto"/>
            </w:tcBorders>
          </w:tcPr>
          <w:p w14:paraId="164ADDE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FFAE7" w14:textId="77777777" w:rsidR="00D92896" w:rsidRPr="00202105" w:rsidRDefault="00D92896" w:rsidP="009D4432">
            <w:pPr>
              <w:pStyle w:val="TAL"/>
            </w:pPr>
          </w:p>
        </w:tc>
      </w:tr>
      <w:tr w:rsidR="00754C96" w:rsidRPr="00202105" w14:paraId="50BA5C24" w14:textId="77777777" w:rsidTr="00754C96">
        <w:tc>
          <w:tcPr>
            <w:tcW w:w="4535" w:type="dxa"/>
            <w:tcBorders>
              <w:top w:val="single" w:sz="4" w:space="0" w:color="auto"/>
              <w:left w:val="single" w:sz="4" w:space="0" w:color="auto"/>
              <w:bottom w:val="single" w:sz="4" w:space="0" w:color="auto"/>
              <w:right w:val="single" w:sz="4" w:space="0" w:color="auto"/>
            </w:tcBorders>
          </w:tcPr>
          <w:p w14:paraId="660D691C" w14:textId="15778F70" w:rsidR="00754C96" w:rsidRPr="00202105" w:rsidRDefault="00754C96" w:rsidP="009D4432">
            <w:pPr>
              <w:pStyle w:val="TAL"/>
            </w:pPr>
            <w:r w:rsidRPr="00202105">
              <w:t xml:space="preserve">         </w:t>
            </w:r>
            <w:r w:rsidRPr="00202105">
              <w:rPr>
                <w:lang w:eastAsia="zh-TW"/>
              </w:rPr>
              <w:t xml:space="preserve"> </w:t>
            </w:r>
            <w:r w:rsidRPr="00202105">
              <w:t>cnType</w:t>
            </w:r>
          </w:p>
        </w:tc>
        <w:tc>
          <w:tcPr>
            <w:tcW w:w="2267" w:type="dxa"/>
            <w:tcBorders>
              <w:top w:val="single" w:sz="4" w:space="0" w:color="auto"/>
              <w:left w:val="single" w:sz="4" w:space="0" w:color="auto"/>
              <w:bottom w:val="single" w:sz="4" w:space="0" w:color="auto"/>
              <w:right w:val="single" w:sz="4" w:space="0" w:color="auto"/>
            </w:tcBorders>
          </w:tcPr>
          <w:p w14:paraId="2B863E20" w14:textId="26C673BC" w:rsidR="00754C96" w:rsidRPr="00202105" w:rsidRDefault="00754C96" w:rsidP="009D4432">
            <w:pPr>
              <w:pStyle w:val="TAL"/>
              <w:rPr>
                <w:lang w:eastAsia="zh-TW"/>
              </w:rPr>
            </w:pPr>
            <w:r w:rsidRPr="00202105">
              <w:t>epc</w:t>
            </w:r>
          </w:p>
        </w:tc>
        <w:tc>
          <w:tcPr>
            <w:tcW w:w="1700" w:type="dxa"/>
            <w:tcBorders>
              <w:top w:val="single" w:sz="4" w:space="0" w:color="auto"/>
              <w:left w:val="single" w:sz="4" w:space="0" w:color="auto"/>
              <w:bottom w:val="single" w:sz="4" w:space="0" w:color="auto"/>
              <w:right w:val="single" w:sz="4" w:space="0" w:color="auto"/>
            </w:tcBorders>
          </w:tcPr>
          <w:p w14:paraId="580A1B21"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6BFA219" w14:textId="77777777" w:rsidR="00754C96" w:rsidRPr="00202105" w:rsidRDefault="00754C96" w:rsidP="009D4432">
            <w:pPr>
              <w:pStyle w:val="TAL"/>
            </w:pPr>
          </w:p>
        </w:tc>
      </w:tr>
      <w:tr w:rsidR="00754C96" w:rsidRPr="00202105" w14:paraId="39CAF30D"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D11A5A" w14:textId="77777777" w:rsidR="00754C96" w:rsidRPr="00202105" w:rsidRDefault="00754C96" w:rsidP="009D4432">
            <w:pPr>
              <w:pStyle w:val="TAL"/>
            </w:pPr>
            <w:r w:rsidRPr="00202105">
              <w:rPr>
                <w:lang w:eastAsia="zh-TW"/>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1ECACB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FAB916B"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3F6B001" w14:textId="77777777" w:rsidR="00754C96" w:rsidRPr="00202105" w:rsidRDefault="00754C96" w:rsidP="009D4432">
            <w:pPr>
              <w:pStyle w:val="TAL"/>
            </w:pPr>
          </w:p>
        </w:tc>
      </w:tr>
      <w:tr w:rsidR="00754C96" w:rsidRPr="00202105" w14:paraId="1D2873A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9DB07A6" w14:textId="77777777" w:rsidR="00754C96" w:rsidRPr="00202105" w:rsidRDefault="00754C96" w:rsidP="009D4432">
            <w:pPr>
              <w:pStyle w:val="TAL"/>
              <w:rPr>
                <w:lang w:eastAsia="zh-TW"/>
              </w:rPr>
            </w:pPr>
            <w:r w:rsidRPr="00202105">
              <w:t xml:space="preserv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tcPr>
          <w:p w14:paraId="22C1418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AFC7452"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2074D2C" w14:textId="77777777" w:rsidR="00754C96" w:rsidRPr="00202105" w:rsidRDefault="00754C96" w:rsidP="009D4432">
            <w:pPr>
              <w:pStyle w:val="TAL"/>
            </w:pPr>
          </w:p>
        </w:tc>
      </w:tr>
      <w:tr w:rsidR="00754C96" w:rsidRPr="00202105" w14:paraId="62DCD796"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57BFB725"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0E1D869"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3382969"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3C995EF6" w14:textId="77777777" w:rsidR="00754C96" w:rsidRPr="00202105" w:rsidRDefault="00754C96" w:rsidP="009D4432">
            <w:pPr>
              <w:pStyle w:val="TAL"/>
            </w:pPr>
          </w:p>
        </w:tc>
      </w:tr>
      <w:tr w:rsidR="00754C96" w:rsidRPr="00202105" w14:paraId="2F581117"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D4775A0"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97856B0"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2766E"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BA6214A" w14:textId="77777777" w:rsidR="00754C96" w:rsidRPr="00202105" w:rsidRDefault="00754C96" w:rsidP="009D4432">
            <w:pPr>
              <w:pStyle w:val="TAL"/>
            </w:pPr>
          </w:p>
        </w:tc>
      </w:tr>
      <w:tr w:rsidR="00754C96" w:rsidRPr="00202105" w14:paraId="5441187B" w14:textId="77777777" w:rsidTr="00754C96">
        <w:tc>
          <w:tcPr>
            <w:tcW w:w="4535" w:type="dxa"/>
            <w:tcBorders>
              <w:top w:val="single" w:sz="4" w:space="0" w:color="auto"/>
              <w:left w:val="single" w:sz="4" w:space="0" w:color="auto"/>
              <w:bottom w:val="single" w:sz="4" w:space="0" w:color="auto"/>
              <w:right w:val="single" w:sz="4" w:space="0" w:color="auto"/>
            </w:tcBorders>
          </w:tcPr>
          <w:p w14:paraId="609466E9" w14:textId="77777777" w:rsidR="00754C96" w:rsidRPr="00202105" w:rsidRDefault="00754C96"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83CE464"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12B1D0"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F3C381A" w14:textId="77777777" w:rsidR="00754C96" w:rsidRPr="00202105" w:rsidRDefault="00754C96" w:rsidP="009D4432">
            <w:pPr>
              <w:pStyle w:val="TAL"/>
            </w:pPr>
          </w:p>
        </w:tc>
      </w:tr>
    </w:tbl>
    <w:p w14:paraId="60551B1F" w14:textId="77777777" w:rsidR="005E5494" w:rsidRPr="00202105" w:rsidRDefault="005E5494" w:rsidP="009D4432"/>
    <w:p w14:paraId="3BFE5871" w14:textId="6D93931D" w:rsidR="005E5494" w:rsidRPr="00202105" w:rsidRDefault="005E5494" w:rsidP="009D4432">
      <w:pPr>
        <w:pStyle w:val="TH"/>
        <w:rPr>
          <w:lang w:eastAsia="zh-TW"/>
        </w:rPr>
      </w:pPr>
      <w:r w:rsidRPr="00202105">
        <w:t>Table 1</w:t>
      </w:r>
      <w:r w:rsidRPr="00202105">
        <w:rPr>
          <w:lang w:eastAsia="zh-TW"/>
        </w:rPr>
        <w:t>1</w:t>
      </w:r>
      <w:r w:rsidRPr="00202105">
        <w:t>.1.</w:t>
      </w:r>
      <w:r w:rsidRPr="00202105">
        <w:rPr>
          <w:lang w:eastAsia="zh-TW"/>
        </w:rPr>
        <w:t>4</w:t>
      </w:r>
      <w:r w:rsidRPr="00202105">
        <w:t>.3.3-</w:t>
      </w:r>
      <w:r w:rsidRPr="00202105">
        <w:rPr>
          <w:lang w:eastAsia="zh-TW"/>
        </w:rPr>
        <w:t>7</w:t>
      </w:r>
      <w:r w:rsidRPr="00202105">
        <w:t>: SystemInformationBlockType1 of E-UTRA Cell 3</w:t>
      </w:r>
      <w:r w:rsidRPr="00202105">
        <w:rPr>
          <w:lang w:eastAsia="zh-TW"/>
        </w:rPr>
        <w:t xml:space="preserve"> </w:t>
      </w:r>
      <w:r w:rsidRPr="00202105">
        <w:t>(</w:t>
      </w:r>
      <w:r w:rsidR="00D139D0" w:rsidRPr="00202105">
        <w:t xml:space="preserve">Preamble and </w:t>
      </w:r>
      <w:r w:rsidRPr="00202105">
        <w:t>all steps, Table 11.1.</w:t>
      </w:r>
      <w:r w:rsidRPr="00202105">
        <w:rPr>
          <w:lang w:eastAsia="zh-TW"/>
        </w:rPr>
        <w:t>4</w:t>
      </w:r>
      <w:r w:rsidRPr="00202105">
        <w:t>.3.2-1)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5E5494" w:rsidRPr="00202105" w14:paraId="69842632" w14:textId="77777777" w:rsidTr="00FE1741">
        <w:tc>
          <w:tcPr>
            <w:tcW w:w="9609" w:type="dxa"/>
            <w:gridSpan w:val="4"/>
          </w:tcPr>
          <w:p w14:paraId="2793BB46" w14:textId="759625D5" w:rsidR="005E5494" w:rsidRPr="00202105" w:rsidRDefault="005E5494" w:rsidP="009D4432">
            <w:pPr>
              <w:pStyle w:val="TAL"/>
            </w:pPr>
            <w:r w:rsidRPr="00202105">
              <w:t xml:space="preserve">Derivation Path: </w:t>
            </w:r>
            <w:r w:rsidR="00C92107" w:rsidRPr="00202105">
              <w:t xml:space="preserve">TS </w:t>
            </w:r>
            <w:r w:rsidRPr="00202105">
              <w:t>36.508 [7] Table 4.4.3.2-3</w:t>
            </w:r>
          </w:p>
        </w:tc>
      </w:tr>
      <w:tr w:rsidR="005E5494" w:rsidRPr="00202105" w14:paraId="6D59D2ED" w14:textId="77777777" w:rsidTr="00FE1741">
        <w:tblPrEx>
          <w:tblCellMar>
            <w:left w:w="108" w:type="dxa"/>
            <w:right w:w="108" w:type="dxa"/>
          </w:tblCellMar>
        </w:tblPrEx>
        <w:tc>
          <w:tcPr>
            <w:tcW w:w="3969" w:type="dxa"/>
          </w:tcPr>
          <w:p w14:paraId="0DBA4E18" w14:textId="77777777" w:rsidR="005E5494" w:rsidRPr="00202105" w:rsidRDefault="005E5494" w:rsidP="009D4432">
            <w:pPr>
              <w:pStyle w:val="TAH"/>
            </w:pPr>
            <w:r w:rsidRPr="00202105">
              <w:t>Information Element</w:t>
            </w:r>
          </w:p>
        </w:tc>
        <w:tc>
          <w:tcPr>
            <w:tcW w:w="1701" w:type="dxa"/>
          </w:tcPr>
          <w:p w14:paraId="3F52A0D9" w14:textId="77777777" w:rsidR="005E5494" w:rsidRPr="00202105" w:rsidRDefault="005E5494" w:rsidP="009D4432">
            <w:pPr>
              <w:pStyle w:val="TAH"/>
            </w:pPr>
            <w:r w:rsidRPr="00202105">
              <w:t>Value/remark</w:t>
            </w:r>
          </w:p>
        </w:tc>
        <w:tc>
          <w:tcPr>
            <w:tcW w:w="2694" w:type="dxa"/>
          </w:tcPr>
          <w:p w14:paraId="5FF16C2A" w14:textId="77777777" w:rsidR="005E5494" w:rsidRPr="00202105" w:rsidRDefault="005E5494" w:rsidP="009D4432">
            <w:pPr>
              <w:pStyle w:val="TAH"/>
            </w:pPr>
            <w:r w:rsidRPr="00202105">
              <w:t>Comment</w:t>
            </w:r>
          </w:p>
        </w:tc>
        <w:tc>
          <w:tcPr>
            <w:tcW w:w="1245" w:type="dxa"/>
          </w:tcPr>
          <w:p w14:paraId="4BCF5E19" w14:textId="77777777" w:rsidR="005E5494" w:rsidRPr="00202105" w:rsidRDefault="005E5494" w:rsidP="009D4432">
            <w:pPr>
              <w:pStyle w:val="TAH"/>
            </w:pPr>
            <w:r w:rsidRPr="00202105">
              <w:t>Condition</w:t>
            </w:r>
          </w:p>
        </w:tc>
      </w:tr>
      <w:tr w:rsidR="005E5494" w:rsidRPr="00202105" w14:paraId="38031DCA" w14:textId="77777777" w:rsidTr="00FE1741">
        <w:tblPrEx>
          <w:tblCellMar>
            <w:left w:w="108" w:type="dxa"/>
            <w:right w:w="108" w:type="dxa"/>
          </w:tblCellMar>
        </w:tblPrEx>
        <w:tc>
          <w:tcPr>
            <w:tcW w:w="3969" w:type="dxa"/>
          </w:tcPr>
          <w:p w14:paraId="29FDB2E1" w14:textId="77777777" w:rsidR="005E5494" w:rsidRPr="00202105" w:rsidRDefault="005E5494" w:rsidP="009D4432">
            <w:pPr>
              <w:pStyle w:val="TAL"/>
            </w:pPr>
            <w:r w:rsidRPr="00202105">
              <w:t>SystemInformationBlockType1 ::= SEQUENCE {</w:t>
            </w:r>
          </w:p>
        </w:tc>
        <w:tc>
          <w:tcPr>
            <w:tcW w:w="1701" w:type="dxa"/>
          </w:tcPr>
          <w:p w14:paraId="04C4210E" w14:textId="77777777" w:rsidR="005E5494" w:rsidRPr="00202105" w:rsidRDefault="005E5494" w:rsidP="009D4432">
            <w:pPr>
              <w:pStyle w:val="TAL"/>
            </w:pPr>
          </w:p>
        </w:tc>
        <w:tc>
          <w:tcPr>
            <w:tcW w:w="2694" w:type="dxa"/>
          </w:tcPr>
          <w:p w14:paraId="7334DC37" w14:textId="77777777" w:rsidR="005E5494" w:rsidRPr="00202105" w:rsidRDefault="005E5494" w:rsidP="009D4432">
            <w:pPr>
              <w:pStyle w:val="TAL"/>
            </w:pPr>
          </w:p>
        </w:tc>
        <w:tc>
          <w:tcPr>
            <w:tcW w:w="1245" w:type="dxa"/>
          </w:tcPr>
          <w:p w14:paraId="4DF12AC8" w14:textId="77777777" w:rsidR="005E5494" w:rsidRPr="00202105" w:rsidRDefault="005E5494" w:rsidP="009D4432">
            <w:pPr>
              <w:pStyle w:val="TAL"/>
            </w:pPr>
          </w:p>
        </w:tc>
      </w:tr>
      <w:tr w:rsidR="005E5494" w:rsidRPr="00202105" w14:paraId="3A1D9AFA" w14:textId="77777777" w:rsidTr="00FE1741">
        <w:tblPrEx>
          <w:tblCellMar>
            <w:left w:w="108" w:type="dxa"/>
            <w:right w:w="108" w:type="dxa"/>
          </w:tblCellMar>
        </w:tblPrEx>
        <w:tc>
          <w:tcPr>
            <w:tcW w:w="3969" w:type="dxa"/>
          </w:tcPr>
          <w:p w14:paraId="6A9A8DC5" w14:textId="77777777" w:rsidR="005E5494" w:rsidRPr="00202105" w:rsidRDefault="005E5494" w:rsidP="009D4432">
            <w:pPr>
              <w:pStyle w:val="TAL"/>
            </w:pPr>
            <w:r w:rsidRPr="00202105">
              <w:t xml:space="preserve">  cellAccessRelatedInfo SEQUENCE {</w:t>
            </w:r>
          </w:p>
        </w:tc>
        <w:tc>
          <w:tcPr>
            <w:tcW w:w="1701" w:type="dxa"/>
          </w:tcPr>
          <w:p w14:paraId="463DB208" w14:textId="77777777" w:rsidR="005E5494" w:rsidRPr="00202105" w:rsidRDefault="005E5494" w:rsidP="009D4432">
            <w:pPr>
              <w:pStyle w:val="TAL"/>
            </w:pPr>
          </w:p>
        </w:tc>
        <w:tc>
          <w:tcPr>
            <w:tcW w:w="2694" w:type="dxa"/>
          </w:tcPr>
          <w:p w14:paraId="47E3B339" w14:textId="77777777" w:rsidR="005E5494" w:rsidRPr="00202105" w:rsidRDefault="005E5494" w:rsidP="009D4432">
            <w:pPr>
              <w:pStyle w:val="TAL"/>
            </w:pPr>
          </w:p>
        </w:tc>
        <w:tc>
          <w:tcPr>
            <w:tcW w:w="1245" w:type="dxa"/>
          </w:tcPr>
          <w:p w14:paraId="055F7524" w14:textId="77777777" w:rsidR="005E5494" w:rsidRPr="00202105" w:rsidRDefault="005E5494" w:rsidP="009D4432">
            <w:pPr>
              <w:pStyle w:val="TAL"/>
            </w:pPr>
          </w:p>
        </w:tc>
      </w:tr>
      <w:tr w:rsidR="005E5494" w:rsidRPr="00202105" w14:paraId="33A25CB0" w14:textId="77777777" w:rsidTr="00FE1741">
        <w:tblPrEx>
          <w:tblCellMar>
            <w:left w:w="108" w:type="dxa"/>
            <w:right w:w="108" w:type="dxa"/>
          </w:tblCellMar>
        </w:tblPrEx>
        <w:tc>
          <w:tcPr>
            <w:tcW w:w="3969" w:type="dxa"/>
          </w:tcPr>
          <w:p w14:paraId="1CCF4BCE" w14:textId="77777777" w:rsidR="005E5494" w:rsidRPr="00202105" w:rsidRDefault="005E5494" w:rsidP="009D4432">
            <w:pPr>
              <w:pStyle w:val="TAL"/>
            </w:pPr>
            <w:r w:rsidRPr="00202105">
              <w:t xml:space="preserve">    cellBarred</w:t>
            </w:r>
          </w:p>
        </w:tc>
        <w:tc>
          <w:tcPr>
            <w:tcW w:w="1701" w:type="dxa"/>
          </w:tcPr>
          <w:p w14:paraId="579BCF4A" w14:textId="339E7D6C" w:rsidR="005E5494" w:rsidRPr="00202105" w:rsidRDefault="00754C96" w:rsidP="009D4432">
            <w:pPr>
              <w:pStyle w:val="TAL"/>
            </w:pPr>
            <w:r w:rsidRPr="00202105">
              <w:t>b</w:t>
            </w:r>
            <w:r w:rsidR="005E5494" w:rsidRPr="00202105">
              <w:t>arred</w:t>
            </w:r>
          </w:p>
        </w:tc>
        <w:tc>
          <w:tcPr>
            <w:tcW w:w="2694" w:type="dxa"/>
          </w:tcPr>
          <w:p w14:paraId="0F6C1F3B" w14:textId="77777777" w:rsidR="005E5494" w:rsidRPr="00202105" w:rsidRDefault="005E5494" w:rsidP="009D4432">
            <w:pPr>
              <w:pStyle w:val="TAL"/>
            </w:pPr>
          </w:p>
        </w:tc>
        <w:tc>
          <w:tcPr>
            <w:tcW w:w="1245" w:type="dxa"/>
          </w:tcPr>
          <w:p w14:paraId="41F6C9A3" w14:textId="77777777" w:rsidR="005E5494" w:rsidRPr="00202105" w:rsidRDefault="005E5494" w:rsidP="009D4432">
            <w:pPr>
              <w:pStyle w:val="TAL"/>
            </w:pPr>
          </w:p>
        </w:tc>
      </w:tr>
      <w:tr w:rsidR="005E5494" w:rsidRPr="00202105" w14:paraId="50EF1516" w14:textId="77777777" w:rsidTr="00FE1741">
        <w:tblPrEx>
          <w:tblCellMar>
            <w:left w:w="108" w:type="dxa"/>
            <w:right w:w="108" w:type="dxa"/>
          </w:tblCellMar>
        </w:tblPrEx>
        <w:tc>
          <w:tcPr>
            <w:tcW w:w="3969" w:type="dxa"/>
          </w:tcPr>
          <w:p w14:paraId="76CAAA0B" w14:textId="77777777" w:rsidR="005E5494" w:rsidRPr="00202105" w:rsidRDefault="005E5494" w:rsidP="009D4432">
            <w:pPr>
              <w:pStyle w:val="TAL"/>
            </w:pPr>
            <w:r w:rsidRPr="00202105">
              <w:t xml:space="preserve">  }</w:t>
            </w:r>
          </w:p>
        </w:tc>
        <w:tc>
          <w:tcPr>
            <w:tcW w:w="1701" w:type="dxa"/>
          </w:tcPr>
          <w:p w14:paraId="57EA6D98" w14:textId="77777777" w:rsidR="005E5494" w:rsidRPr="00202105" w:rsidRDefault="005E5494" w:rsidP="009D4432">
            <w:pPr>
              <w:pStyle w:val="TAL"/>
            </w:pPr>
          </w:p>
        </w:tc>
        <w:tc>
          <w:tcPr>
            <w:tcW w:w="2694" w:type="dxa"/>
          </w:tcPr>
          <w:p w14:paraId="577B34F6" w14:textId="77777777" w:rsidR="005E5494" w:rsidRPr="00202105" w:rsidRDefault="005E5494" w:rsidP="009D4432">
            <w:pPr>
              <w:pStyle w:val="TAL"/>
            </w:pPr>
          </w:p>
        </w:tc>
        <w:tc>
          <w:tcPr>
            <w:tcW w:w="1245" w:type="dxa"/>
          </w:tcPr>
          <w:p w14:paraId="2CABABEB" w14:textId="77777777" w:rsidR="005E5494" w:rsidRPr="00202105" w:rsidRDefault="005E5494" w:rsidP="009D4432">
            <w:pPr>
              <w:pStyle w:val="TAL"/>
            </w:pPr>
          </w:p>
        </w:tc>
      </w:tr>
      <w:tr w:rsidR="005E5494" w:rsidRPr="00202105" w14:paraId="7A930CC1" w14:textId="77777777" w:rsidTr="00FE1741">
        <w:tblPrEx>
          <w:tblCellMar>
            <w:left w:w="108" w:type="dxa"/>
            <w:right w:w="108" w:type="dxa"/>
          </w:tblCellMar>
        </w:tblPrEx>
        <w:tc>
          <w:tcPr>
            <w:tcW w:w="3969" w:type="dxa"/>
          </w:tcPr>
          <w:p w14:paraId="7F08C81A" w14:textId="77777777" w:rsidR="005E5494" w:rsidRPr="00202105" w:rsidRDefault="005E5494" w:rsidP="009D4432">
            <w:pPr>
              <w:pStyle w:val="TAL"/>
            </w:pPr>
            <w:r w:rsidRPr="00202105">
              <w:t>}</w:t>
            </w:r>
          </w:p>
        </w:tc>
        <w:tc>
          <w:tcPr>
            <w:tcW w:w="1701" w:type="dxa"/>
          </w:tcPr>
          <w:p w14:paraId="0EF188DB" w14:textId="77777777" w:rsidR="005E5494" w:rsidRPr="00202105" w:rsidRDefault="005E5494" w:rsidP="009D4432">
            <w:pPr>
              <w:pStyle w:val="TAL"/>
            </w:pPr>
          </w:p>
        </w:tc>
        <w:tc>
          <w:tcPr>
            <w:tcW w:w="2694" w:type="dxa"/>
          </w:tcPr>
          <w:p w14:paraId="631BF354" w14:textId="77777777" w:rsidR="005E5494" w:rsidRPr="00202105" w:rsidRDefault="005E5494" w:rsidP="009D4432">
            <w:pPr>
              <w:pStyle w:val="TAL"/>
            </w:pPr>
          </w:p>
        </w:tc>
        <w:tc>
          <w:tcPr>
            <w:tcW w:w="1245" w:type="dxa"/>
          </w:tcPr>
          <w:p w14:paraId="4252B914" w14:textId="77777777" w:rsidR="005E5494" w:rsidRPr="00202105" w:rsidRDefault="005E5494" w:rsidP="009D4432">
            <w:pPr>
              <w:pStyle w:val="TAL"/>
            </w:pPr>
          </w:p>
        </w:tc>
      </w:tr>
    </w:tbl>
    <w:p w14:paraId="765D35CE" w14:textId="77777777" w:rsidR="00D92896" w:rsidRPr="00202105" w:rsidRDefault="00D92896" w:rsidP="009D4432"/>
    <w:p w14:paraId="70E61D0A" w14:textId="623E6EB3" w:rsidR="00E609F9" w:rsidRPr="00202105" w:rsidRDefault="00E609F9" w:rsidP="00B94928">
      <w:pPr>
        <w:pStyle w:val="Heading3"/>
      </w:pPr>
      <w:bookmarkStart w:id="36" w:name="_Toc21103522"/>
      <w:r w:rsidRPr="00202105">
        <w:t>11.1.5</w:t>
      </w:r>
      <w:r w:rsidRPr="00202105">
        <w:tab/>
        <w:t>MO MMTEL voice call setup from NR RRC_CONNECTED / EPS Fallback with redirection / Single registration mode without N26 interface / E-UTRAN cell selection using cell status reservation / Success</w:t>
      </w:r>
      <w:bookmarkEnd w:id="36"/>
    </w:p>
    <w:p w14:paraId="46F4F68D" w14:textId="77777777" w:rsidR="00E609F9" w:rsidRPr="00202105" w:rsidRDefault="00E609F9" w:rsidP="00E609F9">
      <w:pPr>
        <w:pStyle w:val="H6"/>
      </w:pPr>
      <w:r w:rsidRPr="00202105">
        <w:t>11.1.5.1</w:t>
      </w:r>
      <w:r w:rsidRPr="00202105">
        <w:tab/>
        <w:t>Test Purpose (TP)</w:t>
      </w:r>
    </w:p>
    <w:p w14:paraId="3EA36B0B" w14:textId="77777777" w:rsidR="00E609F9" w:rsidRPr="00202105" w:rsidRDefault="00E609F9" w:rsidP="00E609F9">
      <w:pPr>
        <w:pStyle w:val="H6"/>
        <w:rPr>
          <w:rFonts w:cs="Arial"/>
        </w:rPr>
      </w:pPr>
      <w:r w:rsidRPr="00202105">
        <w:rPr>
          <w:rFonts w:cs="Arial"/>
        </w:rPr>
        <w:t>(1)</w:t>
      </w:r>
    </w:p>
    <w:p w14:paraId="1E4E6D73" w14:textId="1102006E" w:rsidR="00E609F9" w:rsidRPr="00202105" w:rsidRDefault="00E609F9" w:rsidP="00E609F9">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supporting both S1 mode and N1 mode and operating in single-registration mode, and, the Network has indicated "interworking without N26 interface supported", and, the UE is in in NR RRC_CONNECTED state </w:t>
      </w:r>
      <w:r w:rsidRPr="00202105">
        <w:rPr>
          <w:rFonts w:cs="Courier New"/>
          <w:noProof w:val="0"/>
        </w:rPr>
        <w:t>}</w:t>
      </w:r>
    </w:p>
    <w:p w14:paraId="41C99032" w14:textId="77777777" w:rsidR="00E609F9" w:rsidRPr="00202105" w:rsidRDefault="00E609F9" w:rsidP="00E609F9">
      <w:pPr>
        <w:pStyle w:val="PL"/>
        <w:rPr>
          <w:rFonts w:cs="Courier New"/>
          <w:noProof w:val="0"/>
        </w:rPr>
      </w:pPr>
      <w:r w:rsidRPr="00202105">
        <w:rPr>
          <w:rFonts w:cs="Courier New"/>
          <w:b/>
          <w:noProof w:val="0"/>
        </w:rPr>
        <w:t>ensure that</w:t>
      </w:r>
      <w:r w:rsidRPr="00202105">
        <w:rPr>
          <w:rFonts w:cs="Courier New"/>
          <w:noProof w:val="0"/>
        </w:rPr>
        <w:t xml:space="preserve"> {</w:t>
      </w:r>
    </w:p>
    <w:p w14:paraId="6CADA993" w14:textId="1CC55E90"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{User initiates a MMTEL call, the MO IMS voice session establishment has been initiated and the UE receives a RRCRelease message which includes redirectedCarrierInfo indicating redirection to eutra, and, a</w:t>
      </w:r>
      <w:r w:rsidR="008C72C6" w:rsidRPr="00202105">
        <w:rPr>
          <w:rFonts w:cs="Courier New"/>
          <w:noProof w:val="0"/>
        </w:rPr>
        <w:t>n</w:t>
      </w:r>
      <w:r w:rsidRPr="00202105">
        <w:rPr>
          <w:rFonts w:cs="Courier New"/>
          <w:noProof w:val="0"/>
        </w:rPr>
        <w:t xml:space="preserve"> E-UTRA cell </w:t>
      </w:r>
      <w:r w:rsidR="008C72C6" w:rsidRPr="00202105">
        <w:rPr>
          <w:noProof w:val="0"/>
        </w:rPr>
        <w:t xml:space="preserve">on the frequency indicated by </w:t>
      </w:r>
      <w:r w:rsidR="008C72C6" w:rsidRPr="00202105">
        <w:rPr>
          <w:i/>
          <w:noProof w:val="0"/>
        </w:rPr>
        <w:t>redirectedCarrierInfo</w:t>
      </w:r>
      <w:r w:rsidR="008C72C6" w:rsidRPr="00202105">
        <w:rPr>
          <w:noProof w:val="0"/>
        </w:rPr>
        <w:t xml:space="preserve"> </w:t>
      </w:r>
      <w:r w:rsidRPr="00202105">
        <w:rPr>
          <w:rFonts w:cs="Courier New"/>
          <w:noProof w:val="0"/>
        </w:rPr>
        <w:t>is found with cell status "reserved for operator use" and a</w:t>
      </w:r>
      <w:r w:rsidR="008C72C6" w:rsidRPr="00202105">
        <w:rPr>
          <w:rFonts w:cs="Courier New"/>
          <w:noProof w:val="0"/>
        </w:rPr>
        <w:t>nother</w:t>
      </w:r>
      <w:r w:rsidRPr="00202105">
        <w:rPr>
          <w:rFonts w:cs="Courier New"/>
          <w:noProof w:val="0"/>
        </w:rPr>
        <w:t xml:space="preserve"> E-UTRA cell is found</w:t>
      </w:r>
      <w:r w:rsidR="008C72C6" w:rsidRPr="00202105">
        <w:rPr>
          <w:noProof w:val="0"/>
        </w:rPr>
        <w:t xml:space="preserve"> </w:t>
      </w:r>
      <w:r w:rsidR="008C72C6" w:rsidRPr="00202105">
        <w:rPr>
          <w:rFonts w:cs="Courier New"/>
          <w:noProof w:val="0"/>
        </w:rPr>
        <w:t>on another frequency</w:t>
      </w:r>
      <w:r w:rsidRPr="00202105">
        <w:rPr>
          <w:rFonts w:cs="Courier New"/>
          <w:noProof w:val="0"/>
        </w:rPr>
        <w:t xml:space="preserve"> which is not "reserved for operator use" both cells belonging to the UE's HPLMN}</w:t>
      </w:r>
    </w:p>
    <w:p w14:paraId="5D4F5D51" w14:textId="7AF757DD"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selects the E-UTRA cell respecting the UE Access Class, performs an ATTACH </w:t>
      </w:r>
      <w:r w:rsidR="008F51FF" w:rsidRPr="00202105">
        <w:rPr>
          <w:rFonts w:cs="Courier New"/>
          <w:noProof w:val="0"/>
        </w:rPr>
        <w:t xml:space="preserve">or a TAU </w:t>
      </w:r>
      <w:r w:rsidRPr="00202105">
        <w:rPr>
          <w:rFonts w:cs="Courier New"/>
          <w:noProof w:val="0"/>
        </w:rPr>
        <w:t>procedure, and the UE successfully completes the MO MMTEL call in EPS}</w:t>
      </w:r>
    </w:p>
    <w:p w14:paraId="48BBE270" w14:textId="77777777" w:rsidR="00E609F9" w:rsidRPr="00202105" w:rsidRDefault="00E609F9" w:rsidP="00E609F9">
      <w:pPr>
        <w:pStyle w:val="PL"/>
        <w:rPr>
          <w:rFonts w:cs="Courier New"/>
          <w:noProof w:val="0"/>
        </w:rPr>
      </w:pPr>
      <w:r w:rsidRPr="00202105">
        <w:rPr>
          <w:rFonts w:cs="Courier New"/>
          <w:b/>
          <w:noProof w:val="0"/>
        </w:rPr>
        <w:t xml:space="preserve">            </w:t>
      </w:r>
      <w:r w:rsidRPr="00202105">
        <w:rPr>
          <w:rFonts w:cs="Courier New"/>
          <w:noProof w:val="0"/>
        </w:rPr>
        <w:t>}</w:t>
      </w:r>
    </w:p>
    <w:p w14:paraId="6AEABFBF" w14:textId="77777777" w:rsidR="00E609F9" w:rsidRPr="00202105" w:rsidRDefault="00E609F9" w:rsidP="00E609F9">
      <w:pPr>
        <w:pStyle w:val="PL"/>
        <w:rPr>
          <w:rFonts w:cs="Courier New"/>
          <w:noProof w:val="0"/>
        </w:rPr>
      </w:pPr>
    </w:p>
    <w:p w14:paraId="4ACAF327" w14:textId="77777777" w:rsidR="00E609F9" w:rsidRPr="00202105" w:rsidRDefault="00E609F9" w:rsidP="00E609F9">
      <w:pPr>
        <w:pStyle w:val="H6"/>
      </w:pPr>
      <w:r w:rsidRPr="00202105">
        <w:t>11.1.5.2</w:t>
      </w:r>
      <w:r w:rsidRPr="00202105">
        <w:tab/>
        <w:t>Conformance requirements</w:t>
      </w:r>
    </w:p>
    <w:p w14:paraId="66DF073E" w14:textId="1C3D6400" w:rsidR="00E609F9" w:rsidRPr="00202105" w:rsidRDefault="00E609F9" w:rsidP="009D4432">
      <w:r w:rsidRPr="00202105">
        <w:rPr>
          <w:lang w:eastAsia="ko-KR"/>
        </w:rPr>
        <w:t xml:space="preserve">References: The conformance requirements covered in the current TC are specified in: TS23.502, clauses </w:t>
      </w:r>
      <w:r w:rsidR="008F51FF"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 6.1.4.2; TS 38.331, clause 5.3.11</w:t>
      </w:r>
      <w:r w:rsidR="008C72C6" w:rsidRPr="00202105">
        <w:rPr>
          <w:lang w:eastAsia="ko-KR"/>
        </w:rPr>
        <w:t>,</w:t>
      </w:r>
      <w:r w:rsidR="008C72C6" w:rsidRPr="00202105">
        <w:rPr>
          <w:lang w:eastAsia="zh-TW"/>
        </w:rPr>
        <w:t xml:space="preserve"> TS 38.304, clause 5.2.6</w:t>
      </w:r>
      <w:r w:rsidRPr="00202105">
        <w:rPr>
          <w:lang w:eastAsia="ko-KR"/>
        </w:rPr>
        <w:t>.</w:t>
      </w:r>
      <w:r w:rsidRPr="00202105">
        <w:t xml:space="preserve"> Unless otherwise stated these are Rel-15 requirements.</w:t>
      </w:r>
    </w:p>
    <w:p w14:paraId="1525BAD4" w14:textId="77777777" w:rsidR="008F51FF" w:rsidRPr="00202105" w:rsidRDefault="008F51FF"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37D20AB" w14:textId="77777777" w:rsidR="008F51FF" w:rsidRPr="00202105" w:rsidRDefault="008F51FF" w:rsidP="009D4432">
      <w:pPr>
        <w:rPr>
          <w:lang w:eastAsia="zh-CN"/>
        </w:rPr>
      </w:pPr>
      <w:r w:rsidRPr="00202105">
        <w:rPr>
          <w:lang w:eastAsia="zh-CN"/>
        </w:rPr>
        <w:t>The following procedure is used by UEs in single-registration or dual registration mode on mobility from 5GS to EPS.</w:t>
      </w:r>
    </w:p>
    <w:p w14:paraId="525B2F2A" w14:textId="77777777" w:rsidR="008F51FF" w:rsidRPr="00202105" w:rsidRDefault="008F51FF" w:rsidP="009D4432">
      <w:pPr>
        <w:rPr>
          <w:lang w:eastAsia="zh-CN"/>
        </w:rPr>
      </w:pPr>
      <w:r w:rsidRPr="00202105">
        <w:rPr>
          <w:lang w:eastAsia="zh-CN"/>
        </w:rPr>
        <w:t>In the case of network sharing the UE selects the target PLMN ID according to clause 5.18.3 of TS 23.501 [2].</w:t>
      </w:r>
    </w:p>
    <w:p w14:paraId="0F2D3F71" w14:textId="77777777" w:rsidR="008F51FF" w:rsidRPr="00202105" w:rsidRDefault="008F51FF" w:rsidP="009D4432">
      <w:pPr>
        <w:pStyle w:val="TH"/>
      </w:pPr>
      <w:r w:rsidRPr="00202105">
        <w:rPr>
          <w:lang w:eastAsia="zh-CN"/>
        </w:rPr>
        <w:object w:dxaOrig="8518" w:dyaOrig="7676" w14:anchorId="4AE8D5D5">
          <v:shape id="_x0000_i1030" type="#_x0000_t75" style="width:426pt;height:384.75pt" o:ole="">
            <v:imagedata r:id="rId9" o:title=""/>
          </v:shape>
          <o:OLEObject Type="Embed" ProgID="Word.Picture.8" ShapeID="_x0000_i1030" DrawAspect="Content" ObjectID="_1829988618" r:id="rId17"/>
        </w:object>
      </w:r>
    </w:p>
    <w:p w14:paraId="55E79C14" w14:textId="77777777" w:rsidR="008F51FF" w:rsidRPr="00202105" w:rsidRDefault="008F51FF" w:rsidP="009D4432">
      <w:pPr>
        <w:pStyle w:val="TF"/>
      </w:pPr>
      <w:r w:rsidRPr="00202105">
        <w:t>Figure 4.11.2.2-1: Mobility procedure from 5GS to EPS without N26 interface</w:t>
      </w:r>
    </w:p>
    <w:p w14:paraId="315B96CA" w14:textId="77777777" w:rsidR="008F51FF" w:rsidRPr="00202105" w:rsidRDefault="008F51FF" w:rsidP="009D4432"/>
    <w:p w14:paraId="21B48FF6" w14:textId="77777777" w:rsidR="008F51FF" w:rsidRPr="00202105" w:rsidRDefault="008F51FF" w:rsidP="009D4432">
      <w:r w:rsidRPr="00202105">
        <w:t>The UE operating in single-registration mode can start the procedure from Step 1 or Step 5. The UE operating in dual-registration mode starts the procedure from Step 5.</w:t>
      </w:r>
    </w:p>
    <w:p w14:paraId="27039C45" w14:textId="77777777" w:rsidR="008F51FF" w:rsidRPr="00202105" w:rsidRDefault="008F51FF" w:rsidP="009D4432">
      <w:pPr>
        <w:pStyle w:val="NO"/>
      </w:pPr>
      <w:r w:rsidRPr="00202105">
        <w:t>NOTE 1:</w:t>
      </w:r>
      <w:r w:rsidRPr="00202105">
        <w:tab/>
        <w:t>The network has indicated the "</w:t>
      </w:r>
      <w:r w:rsidRPr="00202105">
        <w:rPr>
          <w:rFonts w:eastAsia="Malgun Gothic"/>
        </w:rPr>
        <w:t xml:space="preserve"> </w:t>
      </w:r>
      <w:r w:rsidRPr="00202105">
        <w:t>Interworking without N26" to the UE. To support IP address preservation, the UE in single-registration mode starts the procedure from Step 5. If the UE in single-registration mode starts the procedure from Step 1, the IP address preservation is not provided.</w:t>
      </w:r>
    </w:p>
    <w:p w14:paraId="508EDCFB" w14:textId="77777777" w:rsidR="008F51FF" w:rsidRPr="00202105" w:rsidRDefault="008F51FF"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13C061D4" w14:textId="77777777" w:rsidR="008F51FF" w:rsidRPr="00202105" w:rsidRDefault="008F51FF"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675B0EB" w14:textId="77777777" w:rsidR="008F51FF" w:rsidRPr="00202105" w:rsidRDefault="008F51FF" w:rsidP="009D4432">
      <w:pPr>
        <w:pStyle w:val="B1"/>
      </w:pPr>
      <w:r w:rsidRPr="00202105">
        <w:t>1.</w:t>
      </w:r>
      <w:r w:rsidRPr="00202105">
        <w:tab/>
        <w:t>Step 1 as in clause 5.3.3.1 (Tracking Area Update) in TS 23.401 [13].</w:t>
      </w:r>
    </w:p>
    <w:p w14:paraId="7C111C55" w14:textId="77777777" w:rsidR="008F51FF" w:rsidRPr="00202105" w:rsidRDefault="008F51FF" w:rsidP="009D4432">
      <w:pPr>
        <w:pStyle w:val="B1"/>
      </w:pPr>
      <w:r w:rsidRPr="00202105">
        <w:t>2.</w:t>
      </w:r>
      <w:r w:rsidRPr="00202105">
        <w:tab/>
        <w:t>Step 2 as in clause 5.3.3.1 (Tracking Area Update) in TS 23.401 [13] with the following modifications:</w:t>
      </w:r>
    </w:p>
    <w:p w14:paraId="3778D779" w14:textId="77777777" w:rsidR="008F51FF" w:rsidRPr="00202105" w:rsidRDefault="008F51FF"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31EF1AB2" w14:textId="77777777" w:rsidR="008F51FF" w:rsidRPr="00202105" w:rsidRDefault="008F51FF"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3CDFDB0F" w14:textId="77777777" w:rsidR="008F51FF" w:rsidRPr="00202105" w:rsidRDefault="008F51FF" w:rsidP="009D4432">
      <w:pPr>
        <w:pStyle w:val="B1"/>
        <w:rPr>
          <w:lang w:eastAsia="zh-CN"/>
        </w:rPr>
      </w:pPr>
      <w:r w:rsidRPr="00202105">
        <w:lastRenderedPageBreak/>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72E3915B" w14:textId="77777777" w:rsidR="008F51FF" w:rsidRPr="00202105" w:rsidRDefault="008F51FF"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F4C5821" w14:textId="77777777" w:rsidR="008F51FF" w:rsidRPr="00202105" w:rsidRDefault="008F51FF" w:rsidP="009D4432">
      <w:pPr>
        <w:pStyle w:val="B1"/>
        <w:rPr>
          <w:lang w:eastAsia="zh-CN"/>
        </w:rPr>
      </w:pPr>
      <w:r w:rsidRPr="00202105">
        <w:rPr>
          <w:lang w:eastAsia="zh-CN"/>
        </w:rPr>
        <w:t>6.</w:t>
      </w:r>
      <w:r w:rsidRPr="00202105">
        <w:rPr>
          <w:lang w:eastAsia="zh-CN"/>
        </w:rPr>
        <w:tab/>
        <w:t>Step 2 as in clause 5.3.2.1 (E-UTRAN Initial Attach) in TS 23.401 [13].</w:t>
      </w:r>
    </w:p>
    <w:p w14:paraId="4EDDBE6F" w14:textId="77777777" w:rsidR="008F51FF" w:rsidRPr="00202105" w:rsidRDefault="008F51FF"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BDF7700" w14:textId="77777777" w:rsidR="008F51FF" w:rsidRPr="00202105" w:rsidRDefault="008F51FF"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36E50A33" w14:textId="77777777" w:rsidR="008F51FF" w:rsidRPr="00202105" w:rsidRDefault="008F51FF"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0BC52025" w14:textId="77777777" w:rsidR="008F51FF" w:rsidRPr="00202105" w:rsidRDefault="008F51FF"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246EE836" w14:textId="77777777" w:rsidR="008F51FF" w:rsidRPr="00202105" w:rsidRDefault="008F51FF"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4DCF1F02" w14:textId="77777777" w:rsidR="008F51FF" w:rsidRPr="00202105" w:rsidRDefault="008F51FF" w:rsidP="009D4432">
      <w:pPr>
        <w:pStyle w:val="B1"/>
        <w:rPr>
          <w:lang w:eastAsia="zh-CN"/>
        </w:rPr>
      </w:pPr>
      <w:r w:rsidRPr="00202105">
        <w:rPr>
          <w:lang w:eastAsia="zh-CN"/>
        </w:rPr>
        <w:t>11.</w:t>
      </w:r>
      <w:r w:rsidRPr="00202105">
        <w:rPr>
          <w:lang w:eastAsia="zh-CN"/>
        </w:rPr>
        <w:tab/>
        <w:t>Step 25 as in clause 5.3.2.1 (E-UTRAN Initial Attach) in TS 23.401 [13].</w:t>
      </w:r>
    </w:p>
    <w:p w14:paraId="1DE55CD5" w14:textId="77777777" w:rsidR="008F51FF" w:rsidRPr="00202105" w:rsidRDefault="008F51FF" w:rsidP="009D4432">
      <w:pPr>
        <w:pStyle w:val="B1"/>
        <w:rPr>
          <w:lang w:eastAsia="zh-CN"/>
        </w:rPr>
      </w:pPr>
      <w:r w:rsidRPr="00202105">
        <w:rPr>
          <w:lang w:eastAsia="zh-CN"/>
        </w:rPr>
        <w:t>12.</w:t>
      </w:r>
      <w:r w:rsidRPr="00202105">
        <w:rPr>
          <w:lang w:eastAsia="zh-CN"/>
        </w:rPr>
        <w:tab/>
        <w:t>Step 26 as in clause 5.3.2.1 (E-UTRAN Initial Attach) in TS 23.401 [13].</w:t>
      </w:r>
    </w:p>
    <w:p w14:paraId="03270756" w14:textId="77777777" w:rsidR="008F51FF" w:rsidRPr="00202105" w:rsidRDefault="008F51FF"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0B512B50" w14:textId="77777777" w:rsidR="008F51FF" w:rsidRPr="00202105" w:rsidRDefault="008F51FF"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3F750F7" w14:textId="77777777" w:rsidR="008F51FF" w:rsidRPr="00202105" w:rsidRDefault="008F51FF"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1E9E758" w14:textId="77777777" w:rsidR="008F51FF" w:rsidRPr="00202105" w:rsidRDefault="008F51FF"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055CDA70" w14:textId="77777777" w:rsidR="008F51FF" w:rsidRPr="00202105" w:rsidRDefault="008F51FF"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5634A865" w14:textId="77777777" w:rsidR="008F51FF" w:rsidRPr="00202105" w:rsidRDefault="008F51FF" w:rsidP="009D4432">
      <w:pPr>
        <w:pStyle w:val="B1"/>
      </w:pPr>
      <w:r w:rsidRPr="00202105">
        <w:t>14.</w:t>
      </w:r>
      <w:r w:rsidRPr="00202105">
        <w:tab/>
        <w:t>The PGW-C+SMF initiates release of the PDU Session(s) in 5GS transferred to EPS as specified in clause 4.3.4.2 with the following clarification:</w:t>
      </w:r>
    </w:p>
    <w:p w14:paraId="3D2D13E2" w14:textId="77777777" w:rsidR="008F51FF" w:rsidRPr="00202105" w:rsidRDefault="008F51FF" w:rsidP="009D4432">
      <w:pPr>
        <w:pStyle w:val="B2"/>
      </w:pPr>
      <w:r w:rsidRPr="00202105">
        <w:tab/>
        <w:t>In step 2, the PGW-C+SMF shall not release IP address/prefix(es) allocated for the PDU Session.</w:t>
      </w:r>
    </w:p>
    <w:p w14:paraId="0560908F" w14:textId="77777777" w:rsidR="008F51FF" w:rsidRPr="00202105" w:rsidRDefault="008F51FF" w:rsidP="009D4432">
      <w:pPr>
        <w:pStyle w:val="B2"/>
      </w:pPr>
      <w:r w:rsidRPr="00202105">
        <w:tab/>
        <w:t>If UP connection of the PDU Session is not active, step 3b is not executed, thus the steps triggered by step 3b are not executed;</w:t>
      </w:r>
    </w:p>
    <w:p w14:paraId="64966E0D" w14:textId="77777777" w:rsidR="008F51FF" w:rsidRPr="00202105" w:rsidRDefault="008F51FF" w:rsidP="009D4432">
      <w:pPr>
        <w:pStyle w:val="B2"/>
      </w:pPr>
      <w:r w:rsidRPr="00202105">
        <w:tab/>
        <w:t>If UP connection of the PDU Session is active, the SMF invokes the Namf_Communication_N1N2MessageTransfer service operation without including N1 SM container (PDU Session Release Command).</w:t>
      </w:r>
    </w:p>
    <w:p w14:paraId="7A08DA16" w14:textId="77777777" w:rsidR="00E609F9" w:rsidRPr="00202105" w:rsidRDefault="00E609F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40A37760" w14:textId="77777777" w:rsidR="00E609F9" w:rsidRPr="00202105" w:rsidRDefault="00E609F9" w:rsidP="009D4432">
      <w:r w:rsidRPr="00202105">
        <w:t>Figure 4.13.6.1-1 describes the EPS fallback procedure for IMS voice.</w:t>
      </w:r>
    </w:p>
    <w:p w14:paraId="5A27819A" w14:textId="77777777" w:rsidR="00E609F9" w:rsidRPr="00202105" w:rsidRDefault="00E609F9" w:rsidP="009D4432">
      <w:r w:rsidRPr="00202105">
        <w:t xml:space="preserve">When the UE is served by the 5G System, the UE has one or more ongoing PDU Sessions each including one or more QoS Flows. The serving PLMN AMF has sent an indication towards the UE during the Registration procedure that IMS </w:t>
      </w:r>
      <w:r w:rsidRPr="00202105">
        <w:lastRenderedPageBreak/>
        <w:t>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38A3E815" w14:textId="77777777" w:rsidR="00E609F9" w:rsidRPr="00202105" w:rsidRDefault="00E609F9" w:rsidP="009D4432">
      <w:pPr>
        <w:pStyle w:val="TH"/>
      </w:pPr>
      <w:r w:rsidRPr="00202105">
        <w:object w:dxaOrig="9934" w:dyaOrig="7615" w14:anchorId="616029E3">
          <v:shape id="_x0000_i1031" type="#_x0000_t75" style="width:400.5pt;height:306.75pt" o:ole="">
            <v:imagedata r:id="rId11" o:title=""/>
          </v:shape>
          <o:OLEObject Type="Embed" ProgID="Word.Picture.8" ShapeID="_x0000_i1031" DrawAspect="Content" ObjectID="_1829988619" r:id="rId18"/>
        </w:object>
      </w:r>
    </w:p>
    <w:p w14:paraId="030B4021" w14:textId="77777777" w:rsidR="00E609F9" w:rsidRPr="00202105" w:rsidRDefault="00E609F9" w:rsidP="009D4432">
      <w:pPr>
        <w:pStyle w:val="TF"/>
      </w:pPr>
      <w:r w:rsidRPr="00202105">
        <w:t>Figure 4.13.6.1-1: EPS Fallback for IMS voice</w:t>
      </w:r>
    </w:p>
    <w:p w14:paraId="61A7E4F0" w14:textId="77777777" w:rsidR="008217D7" w:rsidRPr="00202105" w:rsidRDefault="008217D7" w:rsidP="009D4432"/>
    <w:p w14:paraId="0106B8D0" w14:textId="77777777" w:rsidR="00E609F9" w:rsidRPr="00202105" w:rsidRDefault="00E609F9" w:rsidP="009D4432">
      <w:pPr>
        <w:pStyle w:val="B1"/>
      </w:pPr>
      <w:r w:rsidRPr="00202105">
        <w:t>1.</w:t>
      </w:r>
      <w:r w:rsidRPr="00202105">
        <w:tab/>
        <w:t>UE camps on NG-RAN in the 5GS and an MO or MT IMS voice session establishment has been initiated.</w:t>
      </w:r>
    </w:p>
    <w:p w14:paraId="79ECC413" w14:textId="77777777" w:rsidR="00E609F9" w:rsidRPr="00202105" w:rsidRDefault="00E609F9" w:rsidP="009D4432">
      <w:pPr>
        <w:pStyle w:val="B1"/>
      </w:pPr>
      <w:r w:rsidRPr="00202105">
        <w:t>2.</w:t>
      </w:r>
      <w:r w:rsidRPr="00202105">
        <w:tab/>
        <w:t>Network initiated PDU Session modification to setup QoS flow for voice reaches the NG-RAN (see N2 PDU Session Request in clause 4.3.3).</w:t>
      </w:r>
    </w:p>
    <w:p w14:paraId="0B2AF5CF" w14:textId="77777777" w:rsidR="00E609F9" w:rsidRPr="00202105" w:rsidRDefault="00E609F9"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0A24AA3E" w14:textId="77777777" w:rsidR="00E609F9" w:rsidRPr="00202105" w:rsidRDefault="00E609F9" w:rsidP="009D4432">
      <w:pPr>
        <w:pStyle w:val="B1"/>
      </w:pPr>
      <w:r w:rsidRPr="00202105">
        <w:tab/>
        <w:t>NG-RAN may initiate measurement report solicitation from the UE including E-UTRAN as target.</w:t>
      </w:r>
    </w:p>
    <w:p w14:paraId="3BA3CE29" w14:textId="77777777" w:rsidR="00E609F9" w:rsidRPr="00202105" w:rsidRDefault="00E609F9"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1628D93B" w14:textId="77777777" w:rsidR="00E609F9" w:rsidRPr="00202105" w:rsidRDefault="00E609F9"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8227A36" w14:textId="77777777" w:rsidR="00E609F9" w:rsidRPr="00202105" w:rsidRDefault="00E609F9"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1DB731ED" w14:textId="77777777" w:rsidR="00E609F9" w:rsidRPr="00202105" w:rsidRDefault="00E609F9"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8030F71" w14:textId="77777777" w:rsidR="00E609F9" w:rsidRPr="00202105" w:rsidRDefault="00E609F9" w:rsidP="009D4432">
      <w:pPr>
        <w:pStyle w:val="B2"/>
      </w:pPr>
      <w:r w:rsidRPr="00202105">
        <w:lastRenderedPageBreak/>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8741A52" w14:textId="77777777" w:rsidR="00E609F9" w:rsidRPr="00202105" w:rsidRDefault="00E609F9"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2922A571" w14:textId="77777777" w:rsidR="00E609F9" w:rsidRPr="00202105" w:rsidRDefault="00E609F9"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313197E0" w14:textId="77777777" w:rsidR="00E609F9" w:rsidRPr="00202105" w:rsidRDefault="00E609F9" w:rsidP="009D4432">
      <w:pPr>
        <w:pStyle w:val="B1"/>
      </w:pPr>
      <w:r w:rsidRPr="00202105">
        <w:t>8.</w:t>
      </w:r>
      <w:r w:rsidRPr="00202105">
        <w:tab/>
        <w:t>The IMS voice session establishment is continued.</w:t>
      </w:r>
    </w:p>
    <w:p w14:paraId="569C2C36" w14:textId="77777777" w:rsidR="00E609F9" w:rsidRPr="00202105" w:rsidRDefault="00E609F9" w:rsidP="009D4432">
      <w:pPr>
        <w:rPr>
          <w:lang w:eastAsia="zh-TW"/>
        </w:rPr>
      </w:pPr>
      <w:r w:rsidRPr="00202105">
        <w:t>At least for the duration of the voice call in EPS the E-UTRAN is configured to not trigger any handover to 5GS.</w:t>
      </w:r>
    </w:p>
    <w:p w14:paraId="40590A87" w14:textId="77777777" w:rsidR="00E609F9" w:rsidRPr="00202105" w:rsidRDefault="00E609F9" w:rsidP="009D4432">
      <w:r w:rsidRPr="00202105">
        <w:t xml:space="preserve"> [TS 24.501, clause </w:t>
      </w:r>
      <w:r w:rsidRPr="00202105">
        <w:rPr>
          <w:lang w:eastAsia="ko-KR"/>
        </w:rPr>
        <w:t>6.1.4.2</w:t>
      </w:r>
      <w:r w:rsidRPr="00202105">
        <w:t>]</w:t>
      </w:r>
    </w:p>
    <w:p w14:paraId="32F5C100" w14:textId="77777777" w:rsidR="00E609F9" w:rsidRPr="00202105" w:rsidRDefault="00E609F9" w:rsidP="009D4432">
      <w:r w:rsidRPr="00202105">
        <w:t>When the network does not support N26 interface, the SMF does not provide the UE with the mapped EPS bearer context for a PDU session.</w:t>
      </w:r>
    </w:p>
    <w:p w14:paraId="18F9DC51" w14:textId="77777777" w:rsidR="00E609F9" w:rsidRPr="00202105" w:rsidRDefault="00E609F9"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4485D58F" w14:textId="77777777" w:rsidR="00E609F9" w:rsidRPr="00202105" w:rsidRDefault="00E609F9" w:rsidP="009D4432">
      <w:pPr>
        <w:pStyle w:val="NO"/>
      </w:pPr>
      <w:r w:rsidRPr="00202105">
        <w:t>NOTE 2:</w:t>
      </w:r>
      <w:r w:rsidRPr="00202105">
        <w:tab/>
        <w:t>It is up to UE implementation to decide which PDU session(s) to be attempted to transfer from N1 mode to S1 mode, e.g. based on UE policy or user preference.</w:t>
      </w:r>
    </w:p>
    <w:p w14:paraId="5D5EA963" w14:textId="77777777" w:rsidR="00E609F9" w:rsidRPr="00202105" w:rsidRDefault="00E609F9" w:rsidP="009D4432">
      <w:r w:rsidRPr="00202105">
        <w:t>Upon inter-system change from N1 mode to S1 mode in EMM-IDLE mode, the UE shall use the parameters from each PDU session which the UE intends to transfer to EPS to create the contents of a PDN CONNECTIVITY REQUEST message as follows:</w:t>
      </w:r>
    </w:p>
    <w:p w14:paraId="13951E06" w14:textId="77777777" w:rsidR="00E609F9" w:rsidRPr="00202105" w:rsidRDefault="00E609F9" w:rsidP="009D4432">
      <w:pPr>
        <w:pStyle w:val="B1"/>
      </w:pPr>
      <w:r w:rsidRPr="00202105">
        <w:t>a)</w:t>
      </w:r>
      <w:r w:rsidRPr="00202105">
        <w:tab/>
        <w:t>if the PDU session is an emergency PDU session, the request type shall be set to "handover of emergency bearer services". Otherwise the request type shall be set to "handover";</w:t>
      </w:r>
    </w:p>
    <w:p w14:paraId="5AAD8499" w14:textId="77777777" w:rsidR="00E609F9" w:rsidRPr="00202105" w:rsidRDefault="00E609F9" w:rsidP="009D4432">
      <w:pPr>
        <w:pStyle w:val="B1"/>
      </w:pPr>
      <w:r w:rsidRPr="00202105">
        <w:t>b)</w:t>
      </w:r>
      <w:r w:rsidRPr="00202105">
        <w:tab/>
        <w:t>the PDU session type of the PDU session shall be mapped to the PDN type of the default EPS bearer context as follows:</w:t>
      </w:r>
    </w:p>
    <w:p w14:paraId="4DC4D92B" w14:textId="77777777" w:rsidR="00E609F9" w:rsidRPr="00202105" w:rsidRDefault="00E609F9" w:rsidP="009D4432">
      <w:pPr>
        <w:pStyle w:val="B2"/>
      </w:pPr>
      <w:r w:rsidRPr="00202105">
        <w:t>1)</w:t>
      </w:r>
      <w:r w:rsidRPr="00202105">
        <w:tab/>
        <w:t>the PDN type shall be set to "non-IP" if the PDU session type is "Ethernet" or "Unstructured";</w:t>
      </w:r>
    </w:p>
    <w:p w14:paraId="13CC1C91" w14:textId="77777777" w:rsidR="00E609F9" w:rsidRPr="00202105" w:rsidRDefault="00E609F9" w:rsidP="009D4432">
      <w:pPr>
        <w:pStyle w:val="B2"/>
      </w:pPr>
      <w:r w:rsidRPr="00202105">
        <w:t>2)</w:t>
      </w:r>
      <w:r w:rsidRPr="00202105">
        <w:tab/>
        <w:t>the PDN type shall be set to "IPv4" if the PDU session type is "IPv4";</w:t>
      </w:r>
    </w:p>
    <w:p w14:paraId="1870A744" w14:textId="77777777" w:rsidR="00E609F9" w:rsidRPr="00202105" w:rsidRDefault="00E609F9" w:rsidP="009D4432">
      <w:pPr>
        <w:pStyle w:val="B2"/>
      </w:pPr>
      <w:r w:rsidRPr="00202105">
        <w:t>3)</w:t>
      </w:r>
      <w:r w:rsidRPr="00202105">
        <w:tab/>
        <w:t>the PDN type shall be set to "IPv6" if the PDU session type is "IPv6"; and</w:t>
      </w:r>
    </w:p>
    <w:p w14:paraId="34CDA535" w14:textId="77777777" w:rsidR="00E609F9" w:rsidRPr="00202105" w:rsidRDefault="00E609F9" w:rsidP="009D4432">
      <w:pPr>
        <w:pStyle w:val="B2"/>
      </w:pPr>
      <w:r w:rsidRPr="00202105">
        <w:t>4)</w:t>
      </w:r>
      <w:r w:rsidRPr="00202105">
        <w:tab/>
        <w:t>the PDN type shall be set to "IPv4v6" if the PDU session type is "IPv4v6";</w:t>
      </w:r>
    </w:p>
    <w:p w14:paraId="5047C35C" w14:textId="77777777" w:rsidR="00E609F9" w:rsidRPr="00202105" w:rsidRDefault="00E609F9" w:rsidP="009D4432">
      <w:pPr>
        <w:pStyle w:val="B1"/>
      </w:pPr>
      <w:r w:rsidRPr="00202105">
        <w:t>c)</w:t>
      </w:r>
      <w:r w:rsidRPr="00202105">
        <w:tab/>
        <w:t>the DNN of the PDU session shall be mapped to the APN of the default EPS bearer context; and</w:t>
      </w:r>
    </w:p>
    <w:p w14:paraId="6C1E89D8" w14:textId="77777777" w:rsidR="00E609F9" w:rsidRPr="00202105" w:rsidRDefault="00E609F9" w:rsidP="009D4432">
      <w:pPr>
        <w:pStyle w:val="B1"/>
      </w:pPr>
      <w:r w:rsidRPr="00202105">
        <w:t>d)</w:t>
      </w:r>
      <w:r w:rsidRPr="00202105">
        <w:tab/>
        <w:t>the PDU session ID parameter in the PCO IE shall be set to the PDU session identity of the PDU session.</w:t>
      </w:r>
    </w:p>
    <w:p w14:paraId="6A9B131C" w14:textId="77777777" w:rsidR="00E609F9" w:rsidRPr="00202105" w:rsidRDefault="00E609F9" w:rsidP="009D4432">
      <w:r w:rsidRPr="00202105">
        <w:t>After inter-system change from N1 mode to S1 mode, the UE shall associate the PDU session identity with the default EPS bearer context.</w:t>
      </w:r>
    </w:p>
    <w:p w14:paraId="5A390BE3" w14:textId="77777777" w:rsidR="00E609F9" w:rsidRPr="00202105" w:rsidRDefault="00E609F9" w:rsidP="009D4432">
      <w:r w:rsidRPr="00202105">
        <w:t>Upon successful completion of an EPS attach procedure after inter-system change from N1 mode to S1 mode (see 3GPP TS 24.301 [15]), the UE shall delete any UE derived QoS rules.</w:t>
      </w:r>
    </w:p>
    <w:p w14:paraId="5989E0D3" w14:textId="77777777" w:rsidR="00E609F9" w:rsidRPr="00202105" w:rsidRDefault="00E609F9" w:rsidP="009D4432">
      <w:r w:rsidRPr="00202105">
        <w:t>The UE shall locally release the PDU session(s) and QoS flow(s) associated with the 3GPP access which have not been transferred to EPS.</w:t>
      </w:r>
    </w:p>
    <w:p w14:paraId="1982E4EF" w14:textId="77777777" w:rsidR="00E609F9" w:rsidRPr="00202105" w:rsidRDefault="00E609F9" w:rsidP="009D4432">
      <w:r w:rsidRPr="00202105">
        <w:t>…</w:t>
      </w:r>
    </w:p>
    <w:p w14:paraId="4D9555FA" w14:textId="77777777" w:rsidR="00E609F9" w:rsidRPr="00202105" w:rsidRDefault="00E609F9" w:rsidP="009D4432">
      <w:r w:rsidRPr="00202105">
        <w:t xml:space="preserve">[TS 38.331, clause </w:t>
      </w:r>
      <w:r w:rsidRPr="00202105">
        <w:rPr>
          <w:lang w:eastAsia="ko-KR"/>
        </w:rPr>
        <w:t>5.3.11</w:t>
      </w:r>
      <w:r w:rsidRPr="00202105">
        <w:t>]</w:t>
      </w:r>
    </w:p>
    <w:p w14:paraId="751037A7" w14:textId="77777777" w:rsidR="00E609F9" w:rsidRPr="00202105" w:rsidRDefault="00E609F9" w:rsidP="009D4432">
      <w:r w:rsidRPr="00202105">
        <w:t>UE shall:</w:t>
      </w:r>
    </w:p>
    <w:p w14:paraId="0A33E7B9" w14:textId="77777777" w:rsidR="00E609F9" w:rsidRPr="00202105" w:rsidRDefault="00E609F9" w:rsidP="009D4432">
      <w:pPr>
        <w:pStyle w:val="B1"/>
      </w:pPr>
      <w:r w:rsidRPr="00202105">
        <w:lastRenderedPageBreak/>
        <w:t>1&gt;</w:t>
      </w:r>
      <w:r w:rsidRPr="00202105">
        <w:tab/>
        <w:t>reset MAC;</w:t>
      </w:r>
    </w:p>
    <w:p w14:paraId="044D66F9" w14:textId="77777777" w:rsidR="00E609F9" w:rsidRPr="00202105" w:rsidRDefault="00E609F9" w:rsidP="009D4432">
      <w:pPr>
        <w:pStyle w:val="B1"/>
      </w:pPr>
      <w:r w:rsidRPr="00202105">
        <w:t>1&gt;</w:t>
      </w:r>
      <w:r w:rsidRPr="00202105">
        <w:tab/>
        <w:t>if T302 is running:</w:t>
      </w:r>
    </w:p>
    <w:p w14:paraId="28740BDE" w14:textId="77777777" w:rsidR="00E609F9" w:rsidRPr="00202105" w:rsidRDefault="00E609F9" w:rsidP="009D4432">
      <w:pPr>
        <w:pStyle w:val="B2"/>
      </w:pPr>
      <w:r w:rsidRPr="00202105">
        <w:t>2&gt;</w:t>
      </w:r>
      <w:r w:rsidRPr="00202105">
        <w:tab/>
        <w:t>stop timer T302;</w:t>
      </w:r>
    </w:p>
    <w:p w14:paraId="06F7F9FA" w14:textId="77777777" w:rsidR="00E609F9" w:rsidRPr="00202105" w:rsidRDefault="00E609F9" w:rsidP="009D4432">
      <w:pPr>
        <w:pStyle w:val="B2"/>
      </w:pPr>
      <w:r w:rsidRPr="00202105">
        <w:t>2&gt;</w:t>
      </w:r>
      <w:r w:rsidRPr="00202105">
        <w:tab/>
        <w:t>perform the actions as specified in 5.3.14.4;</w:t>
      </w:r>
    </w:p>
    <w:p w14:paraId="723D9361" w14:textId="77777777" w:rsidR="00E609F9" w:rsidRPr="00202105" w:rsidRDefault="00E609F9" w:rsidP="009D4432">
      <w:pPr>
        <w:pStyle w:val="B1"/>
      </w:pPr>
      <w:r w:rsidRPr="00202105">
        <w:t>1&gt;</w:t>
      </w:r>
      <w:r w:rsidRPr="00202105">
        <w:tab/>
        <w:t>stop all timers that are running except T320 and T325;</w:t>
      </w:r>
    </w:p>
    <w:p w14:paraId="3F4BECD8" w14:textId="77777777" w:rsidR="00E609F9" w:rsidRPr="00202105" w:rsidRDefault="00E609F9" w:rsidP="009D4432">
      <w:pPr>
        <w:pStyle w:val="B1"/>
      </w:pPr>
      <w:r w:rsidRPr="00202105">
        <w:t>1&gt;</w:t>
      </w:r>
      <w:r w:rsidRPr="00202105">
        <w:tab/>
        <w:t>discard the UE Inactive AS context;</w:t>
      </w:r>
    </w:p>
    <w:p w14:paraId="5EC9F701" w14:textId="77777777" w:rsidR="00E609F9" w:rsidRPr="00202105" w:rsidRDefault="00E609F9"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0515C7B8" w14:textId="77777777" w:rsidR="00E609F9" w:rsidRPr="00202105" w:rsidRDefault="00E609F9"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2F9B95F7" w14:textId="77777777" w:rsidR="00E609F9" w:rsidRPr="00202105" w:rsidRDefault="00E609F9" w:rsidP="009D4432">
      <w:pPr>
        <w:pStyle w:val="B1"/>
      </w:pPr>
      <w:r w:rsidRPr="00202105">
        <w:t>1&gt;</w:t>
      </w:r>
      <w:r w:rsidRPr="00202105">
        <w:tab/>
        <w:t>release all radio resources, including release of the RLC entity, the MAC configuration and the associated PDCP entity and SDAP for all established RBs;</w:t>
      </w:r>
    </w:p>
    <w:p w14:paraId="7ED50070" w14:textId="77777777" w:rsidR="00E609F9" w:rsidRPr="00202105" w:rsidRDefault="00E609F9" w:rsidP="009D4432">
      <w:pPr>
        <w:pStyle w:val="B1"/>
      </w:pPr>
      <w:r w:rsidRPr="00202105">
        <w:t>1&gt;</w:t>
      </w:r>
      <w:r w:rsidRPr="00202105">
        <w:tab/>
        <w:t>indicate the release of the RRC connection to upper layers together with the release cause;</w:t>
      </w:r>
    </w:p>
    <w:p w14:paraId="4C7ED57A" w14:textId="77777777" w:rsidR="00E609F9" w:rsidRPr="00202105" w:rsidRDefault="00E609F9"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8D08ED9" w14:textId="77777777" w:rsidR="00E609F9" w:rsidRPr="00202105" w:rsidRDefault="00E609F9"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3404F965" w14:textId="77777777" w:rsidR="00E609F9" w:rsidRPr="00202105" w:rsidRDefault="00E609F9" w:rsidP="009D4432">
      <w:pPr>
        <w:pStyle w:val="B2"/>
      </w:pPr>
      <w:r w:rsidRPr="00202105">
        <w:t>2&gt;</w:t>
      </w:r>
      <w:r w:rsidRPr="00202105">
        <w:tab/>
        <w:t xml:space="preserve">start timer T302 with the value set to the </w:t>
      </w:r>
      <w:r w:rsidRPr="00202105">
        <w:rPr>
          <w:i/>
        </w:rPr>
        <w:t>waitTime</w:t>
      </w:r>
      <w:r w:rsidRPr="00202105">
        <w:t>;</w:t>
      </w:r>
    </w:p>
    <w:p w14:paraId="004C43EF" w14:textId="77777777" w:rsidR="008C72C6" w:rsidRPr="00202105" w:rsidRDefault="00E609F9" w:rsidP="009D4432">
      <w:r w:rsidRPr="00202105">
        <w:t>2&gt;</w:t>
      </w:r>
      <w:r w:rsidRPr="00202105">
        <w:tab/>
        <w:t>inform the upper layer that access barring is applicable for all access categories except categories '0' and '2'.</w:t>
      </w:r>
    </w:p>
    <w:p w14:paraId="08D6CAD2" w14:textId="77777777" w:rsidR="008C72C6" w:rsidRPr="00202105" w:rsidRDefault="008C72C6" w:rsidP="009D4432">
      <w:r w:rsidRPr="00202105">
        <w:t>[TS 38.304, clause 5.2.6]</w:t>
      </w:r>
    </w:p>
    <w:p w14:paraId="332F8719" w14:textId="77777777" w:rsidR="008C72C6" w:rsidRPr="00202105" w:rsidRDefault="008C72C6" w:rsidP="009D4432">
      <w:r w:rsidRPr="00202105">
        <w:t xml:space="preserve">At reception of </w:t>
      </w:r>
      <w:r w:rsidRPr="00202105">
        <w:rPr>
          <w:i/>
        </w:rPr>
        <w:t>RRCRelease</w:t>
      </w:r>
      <w:r w:rsidRPr="00202105">
        <w:t xml:space="preserve"> message to transition the UE to RRC_IDLE or RRC_INACTIVE, UE shall attempt to camp on a suitable cell according to </w:t>
      </w:r>
      <w:r w:rsidRPr="00202105">
        <w:rPr>
          <w:i/>
        </w:rPr>
        <w:t>redirectedCarrierInfo</w:t>
      </w:r>
      <w:r w:rsidRPr="00202105">
        <w:t xml:space="preserve"> if included in the </w:t>
      </w:r>
      <w:r w:rsidRPr="00202105">
        <w:rPr>
          <w:i/>
        </w:rPr>
        <w:t>RRCRelease</w:t>
      </w:r>
      <w:r w:rsidRPr="00202105">
        <w:t xml:space="preserve"> message. </w:t>
      </w:r>
      <w:r w:rsidRPr="00202105">
        <w:rPr>
          <w:lang w:eastAsia="ko-KR"/>
        </w:rPr>
        <w:t xml:space="preserve">If the UE cannot find a suitable cell, the UE is allowed to camp on any suitable cell of the indicated RAT. If the </w:t>
      </w:r>
      <w:r w:rsidRPr="00202105">
        <w:rPr>
          <w:i/>
          <w:iCs/>
          <w:lang w:eastAsia="ko-KR"/>
        </w:rPr>
        <w:t xml:space="preserve">RRCRelease </w:t>
      </w:r>
      <w:r w:rsidRPr="00202105">
        <w:rPr>
          <w:lang w:eastAsia="ko-KR"/>
        </w:rPr>
        <w:t>message does not contain the</w:t>
      </w:r>
      <w:r w:rsidRPr="00202105">
        <w:rPr>
          <w:i/>
          <w:iCs/>
          <w:lang w:eastAsia="ko-KR"/>
        </w:rPr>
        <w:t xml:space="preserve"> redirectedCarrierInfo,</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3DE05402" w14:textId="415EA3C3" w:rsidR="00E609F9" w:rsidRPr="00202105" w:rsidRDefault="008C72C6" w:rsidP="009D4432">
      <w:pPr>
        <w:pStyle w:val="B2"/>
      </w:pPr>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r w:rsidRPr="00202105">
        <w:rPr>
          <w:i/>
        </w:rPr>
        <w:t>redirectedCarrierInfo</w:t>
      </w:r>
      <w:r w:rsidRPr="00202105">
        <w:t xml:space="preserve">, if included in the </w:t>
      </w:r>
      <w:r w:rsidRPr="00202105">
        <w:rPr>
          <w:i/>
        </w:rPr>
        <w:t>RRCRelease</w:t>
      </w:r>
      <w:r w:rsidRPr="00202105">
        <w:t xml:space="preserve"> message. If the UE cannot find an acceptable cell, the UE is allowed to camp on any acceptable cell of the indicated RAT. If the </w:t>
      </w:r>
      <w:r w:rsidRPr="00202105">
        <w:rPr>
          <w:i/>
        </w:rPr>
        <w:t>RRCRelease</w:t>
      </w:r>
      <w:r w:rsidRPr="00202105">
        <w:t xml:space="preserve"> message does not contain </w:t>
      </w:r>
      <w:r w:rsidRPr="00202105">
        <w:rPr>
          <w:i/>
          <w:iCs/>
        </w:rPr>
        <w:t>redirectedCarrierInfo</w:t>
      </w:r>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6203B308" w14:textId="77777777" w:rsidR="00E609F9" w:rsidRPr="00202105" w:rsidRDefault="00E609F9" w:rsidP="00E609F9">
      <w:pPr>
        <w:pStyle w:val="H6"/>
        <w:rPr>
          <w:lang w:eastAsia="x-none"/>
        </w:rPr>
      </w:pPr>
      <w:r w:rsidRPr="00202105">
        <w:rPr>
          <w:lang w:eastAsia="x-none"/>
        </w:rPr>
        <w:t>11.1.5.3</w:t>
      </w:r>
      <w:r w:rsidRPr="00202105">
        <w:rPr>
          <w:lang w:eastAsia="x-none"/>
        </w:rPr>
        <w:tab/>
        <w:t>Test description</w:t>
      </w:r>
    </w:p>
    <w:p w14:paraId="42F81FBC" w14:textId="77777777" w:rsidR="00E609F9" w:rsidRPr="00202105" w:rsidRDefault="00E609F9" w:rsidP="00E609F9">
      <w:pPr>
        <w:pStyle w:val="H6"/>
        <w:rPr>
          <w:lang w:eastAsia="x-none"/>
        </w:rPr>
      </w:pPr>
      <w:r w:rsidRPr="00202105">
        <w:rPr>
          <w:lang w:eastAsia="x-none"/>
        </w:rPr>
        <w:t>11.1.5.3.1</w:t>
      </w:r>
      <w:r w:rsidRPr="00202105">
        <w:rPr>
          <w:lang w:eastAsia="x-none"/>
        </w:rPr>
        <w:tab/>
        <w:t>Pre-test conditions</w:t>
      </w:r>
    </w:p>
    <w:p w14:paraId="43E6435E" w14:textId="77777777" w:rsidR="00E609F9" w:rsidRPr="00202105" w:rsidRDefault="00E609F9" w:rsidP="00E609F9">
      <w:pPr>
        <w:pStyle w:val="H6"/>
        <w:rPr>
          <w:rFonts w:cs="Arial"/>
        </w:rPr>
      </w:pPr>
      <w:r w:rsidRPr="00202105">
        <w:rPr>
          <w:rFonts w:cs="Arial"/>
        </w:rPr>
        <w:t>System Simulator:</w:t>
      </w:r>
    </w:p>
    <w:p w14:paraId="73B33F58" w14:textId="77777777" w:rsidR="00E609F9" w:rsidRPr="00202105" w:rsidRDefault="00E609F9" w:rsidP="009D4432">
      <w:pPr>
        <w:pStyle w:val="B1"/>
      </w:pPr>
      <w:r w:rsidRPr="00202105">
        <w:t>-</w:t>
      </w:r>
      <w:r w:rsidRPr="00202105">
        <w:tab/>
        <w:t>3 cells</w:t>
      </w:r>
    </w:p>
    <w:p w14:paraId="3E91F6C6" w14:textId="77777777" w:rsidR="00E609F9" w:rsidRPr="00202105" w:rsidRDefault="00E609F9"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00B4E1AD" w14:textId="77777777" w:rsidR="00E609F9" w:rsidRPr="00202105" w:rsidRDefault="00E609F9"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161700AE" w14:textId="7E1AFDD1" w:rsidR="00786431" w:rsidRPr="00202105" w:rsidRDefault="00E609F9" w:rsidP="009D4432">
      <w:pPr>
        <w:pStyle w:val="B2"/>
        <w:rPr>
          <w:rFonts w:cs="Courier New"/>
        </w:rPr>
      </w:pPr>
      <w:r w:rsidRPr="00202105">
        <w:t>-</w:t>
      </w:r>
      <w:r w:rsidR="00B87E6E" w:rsidRPr="00202105">
        <w:tab/>
      </w:r>
      <w:r w:rsidRPr="00202105">
        <w:t xml:space="preserve">E-UTRA </w:t>
      </w:r>
      <w:r w:rsidR="008C72C6" w:rsidRPr="00202105">
        <w:t>Cell 3</w:t>
      </w:r>
      <w:r w:rsidRPr="00202105">
        <w:t xml:space="preserve"> as defined in TS 36.508 [7] Table 4.4.2-2. System information combination 1 as defined in TS 36.508 [7], sub-clause 4.4.3.1.1. </w:t>
      </w:r>
      <w:r w:rsidR="008C72C6" w:rsidRPr="00202105">
        <w:t>Cell 3</w:t>
      </w:r>
      <w:r w:rsidRPr="00202105">
        <w:t xml:space="preserve"> is set as </w:t>
      </w:r>
      <w:r w:rsidRPr="00202105">
        <w:rPr>
          <w:rFonts w:cs="Courier New"/>
        </w:rPr>
        <w:t>"reserved for operator use" in SIB1.</w:t>
      </w:r>
    </w:p>
    <w:p w14:paraId="0B81C8B7" w14:textId="77777777" w:rsidR="00786431" w:rsidRPr="00202105" w:rsidRDefault="00786431" w:rsidP="009D4432">
      <w:pPr>
        <w:pStyle w:val="B2"/>
      </w:pPr>
      <w:r w:rsidRPr="00202105">
        <w:t>-</w:t>
      </w:r>
      <w:r w:rsidRPr="00202105">
        <w:tab/>
        <w:t>Power levels are constant and as defined in Tables 11.1.5.3.1-1/2.</w:t>
      </w:r>
    </w:p>
    <w:p w14:paraId="0CFDBC1F" w14:textId="14CBA1F8" w:rsidR="00786431" w:rsidRPr="00202105" w:rsidRDefault="00786431" w:rsidP="009D4432">
      <w:pPr>
        <w:pStyle w:val="TH"/>
      </w:pPr>
      <w:r w:rsidRPr="00202105">
        <w:lastRenderedPageBreak/>
        <w:t xml:space="preserve">Table 11.1.5.3.1-1: Time instances of cell power level and parameter changes for </w:t>
      </w:r>
      <w:r w:rsidR="00285271" w:rsidRPr="00202105">
        <w:t>conducted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2899AC5C" w14:textId="77777777" w:rsidTr="0097641A">
        <w:trPr>
          <w:trHeight w:val="350"/>
          <w:jc w:val="center"/>
        </w:trPr>
        <w:tc>
          <w:tcPr>
            <w:tcW w:w="517" w:type="dxa"/>
          </w:tcPr>
          <w:p w14:paraId="7D26A81B" w14:textId="77777777" w:rsidR="00786431" w:rsidRPr="00202105" w:rsidRDefault="00786431" w:rsidP="009D4432">
            <w:pPr>
              <w:pStyle w:val="TAH"/>
            </w:pPr>
          </w:p>
        </w:tc>
        <w:tc>
          <w:tcPr>
            <w:tcW w:w="1638" w:type="dxa"/>
          </w:tcPr>
          <w:p w14:paraId="4F0C1283" w14:textId="77777777" w:rsidR="00786431" w:rsidRPr="00202105" w:rsidRDefault="00786431" w:rsidP="009D4432">
            <w:pPr>
              <w:pStyle w:val="TAC"/>
            </w:pPr>
            <w:r w:rsidRPr="00202105">
              <w:t>Parameter name</w:t>
            </w:r>
          </w:p>
        </w:tc>
        <w:tc>
          <w:tcPr>
            <w:tcW w:w="1147" w:type="dxa"/>
          </w:tcPr>
          <w:p w14:paraId="1D2F0B6D" w14:textId="77777777" w:rsidR="00786431" w:rsidRPr="00202105" w:rsidRDefault="00786431" w:rsidP="009D4432">
            <w:pPr>
              <w:pStyle w:val="TAC"/>
            </w:pPr>
            <w:r w:rsidRPr="00202105">
              <w:t>Unit</w:t>
            </w:r>
          </w:p>
        </w:tc>
        <w:tc>
          <w:tcPr>
            <w:tcW w:w="1088" w:type="dxa"/>
          </w:tcPr>
          <w:p w14:paraId="30D6144A" w14:textId="77777777" w:rsidR="00786431" w:rsidRPr="00202105" w:rsidRDefault="00786431" w:rsidP="009D4432">
            <w:pPr>
              <w:pStyle w:val="TAC"/>
            </w:pPr>
            <w:r w:rsidRPr="00202105">
              <w:t>NR Cell 1</w:t>
            </w:r>
          </w:p>
        </w:tc>
        <w:tc>
          <w:tcPr>
            <w:tcW w:w="1559" w:type="dxa"/>
          </w:tcPr>
          <w:p w14:paraId="1FD51D7F" w14:textId="77777777" w:rsidR="00786431" w:rsidRPr="00202105" w:rsidRDefault="00786431" w:rsidP="009D4432">
            <w:pPr>
              <w:pStyle w:val="TAC"/>
            </w:pPr>
            <w:r w:rsidRPr="00202105">
              <w:t>E-UTRA Cell 1</w:t>
            </w:r>
          </w:p>
        </w:tc>
        <w:tc>
          <w:tcPr>
            <w:tcW w:w="1559" w:type="dxa"/>
          </w:tcPr>
          <w:p w14:paraId="4DD956F8" w14:textId="6C88350E" w:rsidR="00786431" w:rsidRPr="00202105" w:rsidRDefault="00786431" w:rsidP="009D4432">
            <w:pPr>
              <w:pStyle w:val="TAC"/>
            </w:pPr>
            <w:r w:rsidRPr="00202105">
              <w:t xml:space="preserve">E-UTRA Cell </w:t>
            </w:r>
            <w:r w:rsidR="008C72C6" w:rsidRPr="00202105">
              <w:t>3</w:t>
            </w:r>
          </w:p>
        </w:tc>
        <w:tc>
          <w:tcPr>
            <w:tcW w:w="2126" w:type="dxa"/>
          </w:tcPr>
          <w:p w14:paraId="25EA4D06" w14:textId="77777777" w:rsidR="00786431" w:rsidRPr="00202105" w:rsidRDefault="00786431" w:rsidP="009D4432">
            <w:pPr>
              <w:pStyle w:val="TAC"/>
            </w:pPr>
            <w:r w:rsidRPr="00202105">
              <w:t>Remark</w:t>
            </w:r>
          </w:p>
        </w:tc>
      </w:tr>
      <w:tr w:rsidR="00786431" w:rsidRPr="00202105" w14:paraId="033DA4BD" w14:textId="77777777" w:rsidTr="0097641A">
        <w:trPr>
          <w:trHeight w:val="226"/>
          <w:jc w:val="center"/>
        </w:trPr>
        <w:tc>
          <w:tcPr>
            <w:tcW w:w="517" w:type="dxa"/>
            <w:vMerge w:val="restart"/>
          </w:tcPr>
          <w:p w14:paraId="2A75FC59" w14:textId="77777777" w:rsidR="00786431" w:rsidRPr="00202105" w:rsidRDefault="00786431" w:rsidP="009D4432">
            <w:pPr>
              <w:pStyle w:val="TAC"/>
            </w:pPr>
            <w:r w:rsidRPr="00202105">
              <w:t>T0</w:t>
            </w:r>
          </w:p>
        </w:tc>
        <w:tc>
          <w:tcPr>
            <w:tcW w:w="1638" w:type="dxa"/>
          </w:tcPr>
          <w:p w14:paraId="0B5E9B48" w14:textId="77777777" w:rsidR="00786431" w:rsidRPr="00202105" w:rsidRDefault="00786431" w:rsidP="009D4432">
            <w:pPr>
              <w:pStyle w:val="TAC"/>
            </w:pPr>
            <w:r w:rsidRPr="00202105">
              <w:t>SS/PBCH SSS EPRE</w:t>
            </w:r>
          </w:p>
        </w:tc>
        <w:tc>
          <w:tcPr>
            <w:tcW w:w="1147" w:type="dxa"/>
          </w:tcPr>
          <w:p w14:paraId="4777CE6E" w14:textId="77777777" w:rsidR="00786431" w:rsidRPr="00202105" w:rsidRDefault="00786431" w:rsidP="009D4432">
            <w:pPr>
              <w:pStyle w:val="TAC"/>
            </w:pPr>
            <w:r w:rsidRPr="00202105">
              <w:t>dBm/SCS</w:t>
            </w:r>
          </w:p>
        </w:tc>
        <w:tc>
          <w:tcPr>
            <w:tcW w:w="1088" w:type="dxa"/>
          </w:tcPr>
          <w:p w14:paraId="5A37316B" w14:textId="77777777" w:rsidR="00786431" w:rsidRPr="00202105" w:rsidRDefault="00786431" w:rsidP="009D4432">
            <w:pPr>
              <w:pStyle w:val="TAC"/>
            </w:pPr>
            <w:r w:rsidRPr="00202105">
              <w:t>-88</w:t>
            </w:r>
          </w:p>
        </w:tc>
        <w:tc>
          <w:tcPr>
            <w:tcW w:w="1559" w:type="dxa"/>
          </w:tcPr>
          <w:p w14:paraId="126FBF73" w14:textId="77777777" w:rsidR="00786431" w:rsidRPr="00202105" w:rsidRDefault="00786431" w:rsidP="009D4432">
            <w:pPr>
              <w:pStyle w:val="TAC"/>
            </w:pPr>
            <w:r w:rsidRPr="00202105">
              <w:t>-</w:t>
            </w:r>
          </w:p>
        </w:tc>
        <w:tc>
          <w:tcPr>
            <w:tcW w:w="1559" w:type="dxa"/>
          </w:tcPr>
          <w:p w14:paraId="64104FA1" w14:textId="77777777" w:rsidR="00786431" w:rsidRPr="00202105" w:rsidRDefault="00786431" w:rsidP="009D4432">
            <w:pPr>
              <w:pStyle w:val="TAC"/>
            </w:pPr>
            <w:r w:rsidRPr="00202105">
              <w:t>-</w:t>
            </w:r>
          </w:p>
        </w:tc>
        <w:tc>
          <w:tcPr>
            <w:tcW w:w="2126" w:type="dxa"/>
            <w:vMerge w:val="restart"/>
          </w:tcPr>
          <w:p w14:paraId="60CBBDCF" w14:textId="1C8D81E5" w:rsidR="00786431" w:rsidRPr="00202105" w:rsidRDefault="00786431" w:rsidP="009D4432">
            <w:pPr>
              <w:pStyle w:val="TAC"/>
            </w:pPr>
          </w:p>
        </w:tc>
      </w:tr>
      <w:tr w:rsidR="00786431" w:rsidRPr="00202105" w14:paraId="3B4101B8" w14:textId="77777777" w:rsidTr="0097641A">
        <w:trPr>
          <w:trHeight w:val="452"/>
          <w:jc w:val="center"/>
        </w:trPr>
        <w:tc>
          <w:tcPr>
            <w:tcW w:w="517" w:type="dxa"/>
            <w:vMerge/>
          </w:tcPr>
          <w:p w14:paraId="6EE5A7C5" w14:textId="77777777" w:rsidR="00786431" w:rsidRPr="00202105" w:rsidRDefault="00786431" w:rsidP="009D4432">
            <w:pPr>
              <w:pStyle w:val="TAC"/>
            </w:pPr>
          </w:p>
        </w:tc>
        <w:tc>
          <w:tcPr>
            <w:tcW w:w="1638" w:type="dxa"/>
          </w:tcPr>
          <w:p w14:paraId="7B622AD9" w14:textId="77777777" w:rsidR="00786431" w:rsidRPr="00202105" w:rsidRDefault="00786431" w:rsidP="009D4432">
            <w:pPr>
              <w:pStyle w:val="TAC"/>
            </w:pPr>
            <w:r w:rsidRPr="00202105">
              <w:t>RS EPRE</w:t>
            </w:r>
          </w:p>
        </w:tc>
        <w:tc>
          <w:tcPr>
            <w:tcW w:w="1147" w:type="dxa"/>
          </w:tcPr>
          <w:p w14:paraId="0012C88A" w14:textId="77777777" w:rsidR="00786431" w:rsidRPr="00202105" w:rsidRDefault="00786431" w:rsidP="009D4432">
            <w:pPr>
              <w:pStyle w:val="TAC"/>
            </w:pPr>
            <w:r w:rsidRPr="00202105">
              <w:t>dBm/15kHz</w:t>
            </w:r>
          </w:p>
        </w:tc>
        <w:tc>
          <w:tcPr>
            <w:tcW w:w="1088" w:type="dxa"/>
          </w:tcPr>
          <w:p w14:paraId="6BA3F36D" w14:textId="77777777" w:rsidR="00786431" w:rsidRPr="00202105" w:rsidRDefault="00786431" w:rsidP="009D4432">
            <w:pPr>
              <w:pStyle w:val="TAC"/>
            </w:pPr>
            <w:r w:rsidRPr="00202105">
              <w:t>-</w:t>
            </w:r>
          </w:p>
        </w:tc>
        <w:tc>
          <w:tcPr>
            <w:tcW w:w="1559" w:type="dxa"/>
          </w:tcPr>
          <w:p w14:paraId="0BBE9DA1" w14:textId="77777777" w:rsidR="00786431" w:rsidRPr="00202105" w:rsidRDefault="00786431" w:rsidP="009D4432">
            <w:pPr>
              <w:pStyle w:val="TAC"/>
            </w:pPr>
            <w:r w:rsidRPr="00202105">
              <w:t>-85</w:t>
            </w:r>
          </w:p>
        </w:tc>
        <w:tc>
          <w:tcPr>
            <w:tcW w:w="1559" w:type="dxa"/>
          </w:tcPr>
          <w:p w14:paraId="2AB1E283" w14:textId="77777777" w:rsidR="00786431" w:rsidRPr="00202105" w:rsidRDefault="00786431" w:rsidP="009D4432">
            <w:pPr>
              <w:pStyle w:val="TAC"/>
            </w:pPr>
            <w:r w:rsidRPr="00202105">
              <w:t>-73</w:t>
            </w:r>
          </w:p>
        </w:tc>
        <w:tc>
          <w:tcPr>
            <w:tcW w:w="2126" w:type="dxa"/>
            <w:vMerge/>
          </w:tcPr>
          <w:p w14:paraId="054B77D6" w14:textId="77777777" w:rsidR="00786431" w:rsidRPr="00202105" w:rsidRDefault="00786431" w:rsidP="009D4432">
            <w:pPr>
              <w:pStyle w:val="TAC"/>
            </w:pPr>
          </w:p>
        </w:tc>
      </w:tr>
    </w:tbl>
    <w:p w14:paraId="47EBB36E" w14:textId="77777777" w:rsidR="00786431" w:rsidRPr="00202105" w:rsidRDefault="00786431" w:rsidP="009D4432"/>
    <w:p w14:paraId="384F56A8" w14:textId="63115120" w:rsidR="00786431" w:rsidRPr="00202105" w:rsidRDefault="00786431" w:rsidP="009D4432">
      <w:pPr>
        <w:pStyle w:val="TH"/>
      </w:pPr>
      <w:r w:rsidRPr="00202105">
        <w:t xml:space="preserve">Table 11.1.5.3.1-2: Time instances of cell power level and parameter changes for </w:t>
      </w:r>
      <w:r w:rsidR="00285271" w:rsidRPr="00202105">
        <w:t>OTA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1A10CE22" w14:textId="77777777" w:rsidTr="00AD1411">
        <w:trPr>
          <w:trHeight w:val="350"/>
          <w:jc w:val="center"/>
        </w:trPr>
        <w:tc>
          <w:tcPr>
            <w:tcW w:w="517" w:type="dxa"/>
          </w:tcPr>
          <w:p w14:paraId="56BC40C0" w14:textId="77777777" w:rsidR="00786431" w:rsidRPr="00202105" w:rsidRDefault="00786431" w:rsidP="009D4432">
            <w:pPr>
              <w:pStyle w:val="TAH"/>
            </w:pPr>
          </w:p>
        </w:tc>
        <w:tc>
          <w:tcPr>
            <w:tcW w:w="1638" w:type="dxa"/>
          </w:tcPr>
          <w:p w14:paraId="0F0CD7CD" w14:textId="77777777" w:rsidR="00786431" w:rsidRPr="00202105" w:rsidRDefault="00786431" w:rsidP="009D4432">
            <w:pPr>
              <w:pStyle w:val="TAC"/>
            </w:pPr>
            <w:r w:rsidRPr="00202105">
              <w:t>Parameter name</w:t>
            </w:r>
          </w:p>
        </w:tc>
        <w:tc>
          <w:tcPr>
            <w:tcW w:w="1147" w:type="dxa"/>
          </w:tcPr>
          <w:p w14:paraId="7ABF82F9" w14:textId="77777777" w:rsidR="00786431" w:rsidRPr="00202105" w:rsidRDefault="00786431" w:rsidP="009D4432">
            <w:pPr>
              <w:pStyle w:val="TAC"/>
            </w:pPr>
            <w:r w:rsidRPr="00202105">
              <w:t>Unit</w:t>
            </w:r>
          </w:p>
        </w:tc>
        <w:tc>
          <w:tcPr>
            <w:tcW w:w="1088" w:type="dxa"/>
          </w:tcPr>
          <w:p w14:paraId="201090CE" w14:textId="77777777" w:rsidR="00786431" w:rsidRPr="00202105" w:rsidRDefault="00786431" w:rsidP="009D4432">
            <w:pPr>
              <w:pStyle w:val="TAC"/>
            </w:pPr>
            <w:r w:rsidRPr="00202105">
              <w:t>NR Cell 1</w:t>
            </w:r>
          </w:p>
        </w:tc>
        <w:tc>
          <w:tcPr>
            <w:tcW w:w="1559" w:type="dxa"/>
          </w:tcPr>
          <w:p w14:paraId="368FFC8A" w14:textId="77777777" w:rsidR="00786431" w:rsidRPr="00202105" w:rsidRDefault="00786431" w:rsidP="009D4432">
            <w:pPr>
              <w:pStyle w:val="TAC"/>
            </w:pPr>
            <w:r w:rsidRPr="00202105">
              <w:t>E-UTRA Cell 1</w:t>
            </w:r>
          </w:p>
        </w:tc>
        <w:tc>
          <w:tcPr>
            <w:tcW w:w="1559" w:type="dxa"/>
          </w:tcPr>
          <w:p w14:paraId="4CD7FB78" w14:textId="7BBCE2DD" w:rsidR="00786431" w:rsidRPr="00202105" w:rsidRDefault="00786431" w:rsidP="009D4432">
            <w:pPr>
              <w:pStyle w:val="TAC"/>
            </w:pPr>
            <w:r w:rsidRPr="00202105">
              <w:t xml:space="preserve">E-UTRA Cell </w:t>
            </w:r>
            <w:r w:rsidR="008C72C6" w:rsidRPr="00202105">
              <w:t>3</w:t>
            </w:r>
          </w:p>
        </w:tc>
        <w:tc>
          <w:tcPr>
            <w:tcW w:w="2126" w:type="dxa"/>
          </w:tcPr>
          <w:p w14:paraId="14D7136C" w14:textId="77777777" w:rsidR="00786431" w:rsidRPr="00202105" w:rsidRDefault="00786431" w:rsidP="009D4432">
            <w:pPr>
              <w:pStyle w:val="TAC"/>
            </w:pPr>
            <w:r w:rsidRPr="00202105">
              <w:t>Remark</w:t>
            </w:r>
          </w:p>
        </w:tc>
      </w:tr>
      <w:tr w:rsidR="00786431" w:rsidRPr="00202105" w14:paraId="02EB2265" w14:textId="77777777" w:rsidTr="0097641A">
        <w:trPr>
          <w:trHeight w:val="226"/>
          <w:jc w:val="center"/>
        </w:trPr>
        <w:tc>
          <w:tcPr>
            <w:tcW w:w="517" w:type="dxa"/>
            <w:vMerge w:val="restart"/>
          </w:tcPr>
          <w:p w14:paraId="11C0B529" w14:textId="77777777" w:rsidR="00786431" w:rsidRPr="00202105" w:rsidRDefault="00786431" w:rsidP="009D4432">
            <w:pPr>
              <w:pStyle w:val="TAC"/>
            </w:pPr>
            <w:r w:rsidRPr="00202105">
              <w:t>T0</w:t>
            </w:r>
          </w:p>
        </w:tc>
        <w:tc>
          <w:tcPr>
            <w:tcW w:w="1638" w:type="dxa"/>
          </w:tcPr>
          <w:p w14:paraId="28F2B253" w14:textId="77777777" w:rsidR="00786431" w:rsidRPr="00202105" w:rsidRDefault="00786431" w:rsidP="009D4432">
            <w:pPr>
              <w:pStyle w:val="TAC"/>
            </w:pPr>
            <w:r w:rsidRPr="00202105">
              <w:t>SS/PBCH SSS EPRE</w:t>
            </w:r>
          </w:p>
        </w:tc>
        <w:tc>
          <w:tcPr>
            <w:tcW w:w="1147" w:type="dxa"/>
          </w:tcPr>
          <w:p w14:paraId="01AFD81F" w14:textId="77777777" w:rsidR="00786431" w:rsidRPr="00202105" w:rsidRDefault="00786431" w:rsidP="009D4432">
            <w:pPr>
              <w:pStyle w:val="TAC"/>
            </w:pPr>
            <w:r w:rsidRPr="00202105">
              <w:t>dBm/SCS</w:t>
            </w:r>
          </w:p>
        </w:tc>
        <w:tc>
          <w:tcPr>
            <w:tcW w:w="1088" w:type="dxa"/>
          </w:tcPr>
          <w:p w14:paraId="5202D90E" w14:textId="2A623502" w:rsidR="00786431" w:rsidRPr="00202105" w:rsidRDefault="009F6766" w:rsidP="009D4432">
            <w:pPr>
              <w:pStyle w:val="TAC"/>
            </w:pPr>
            <w:r w:rsidRPr="00202105">
              <w:t>-82</w:t>
            </w:r>
          </w:p>
        </w:tc>
        <w:tc>
          <w:tcPr>
            <w:tcW w:w="1559" w:type="dxa"/>
          </w:tcPr>
          <w:p w14:paraId="524DC5FA" w14:textId="77777777" w:rsidR="00786431" w:rsidRPr="00202105" w:rsidRDefault="00786431" w:rsidP="009D4432">
            <w:pPr>
              <w:pStyle w:val="TAC"/>
            </w:pPr>
            <w:r w:rsidRPr="00202105">
              <w:t>-</w:t>
            </w:r>
          </w:p>
        </w:tc>
        <w:tc>
          <w:tcPr>
            <w:tcW w:w="1559" w:type="dxa"/>
          </w:tcPr>
          <w:p w14:paraId="0CB0FB23" w14:textId="77777777" w:rsidR="00786431" w:rsidRPr="00202105" w:rsidRDefault="00786431" w:rsidP="009D4432">
            <w:pPr>
              <w:pStyle w:val="TAC"/>
            </w:pPr>
            <w:r w:rsidRPr="00202105">
              <w:t>-</w:t>
            </w:r>
          </w:p>
        </w:tc>
        <w:tc>
          <w:tcPr>
            <w:tcW w:w="2126" w:type="dxa"/>
            <w:vMerge w:val="restart"/>
          </w:tcPr>
          <w:p w14:paraId="7C9F3618" w14:textId="7B294338" w:rsidR="00786431" w:rsidRPr="00202105" w:rsidRDefault="00786431" w:rsidP="009D4432">
            <w:pPr>
              <w:pStyle w:val="TAC"/>
            </w:pPr>
          </w:p>
        </w:tc>
      </w:tr>
      <w:tr w:rsidR="009F6766" w:rsidRPr="00202105" w14:paraId="709F6370" w14:textId="77777777" w:rsidTr="0097641A">
        <w:trPr>
          <w:trHeight w:val="452"/>
          <w:jc w:val="center"/>
        </w:trPr>
        <w:tc>
          <w:tcPr>
            <w:tcW w:w="517" w:type="dxa"/>
            <w:vMerge/>
          </w:tcPr>
          <w:p w14:paraId="119330EB" w14:textId="77777777" w:rsidR="009F6766" w:rsidRPr="00202105" w:rsidRDefault="009F6766" w:rsidP="009D4432">
            <w:pPr>
              <w:pStyle w:val="TAC"/>
            </w:pPr>
          </w:p>
        </w:tc>
        <w:tc>
          <w:tcPr>
            <w:tcW w:w="1638" w:type="dxa"/>
          </w:tcPr>
          <w:p w14:paraId="56C87200" w14:textId="77777777" w:rsidR="009F6766" w:rsidRPr="00202105" w:rsidRDefault="009F6766" w:rsidP="009D4432">
            <w:pPr>
              <w:pStyle w:val="TAC"/>
            </w:pPr>
            <w:r w:rsidRPr="00202105">
              <w:t>RS EPRE</w:t>
            </w:r>
          </w:p>
        </w:tc>
        <w:tc>
          <w:tcPr>
            <w:tcW w:w="1147" w:type="dxa"/>
          </w:tcPr>
          <w:p w14:paraId="62CA578B" w14:textId="77777777" w:rsidR="009F6766" w:rsidRPr="00202105" w:rsidRDefault="009F6766" w:rsidP="009D4432">
            <w:pPr>
              <w:pStyle w:val="TAC"/>
            </w:pPr>
            <w:r w:rsidRPr="00202105">
              <w:t>dBm/15kHz</w:t>
            </w:r>
          </w:p>
        </w:tc>
        <w:tc>
          <w:tcPr>
            <w:tcW w:w="1088" w:type="dxa"/>
          </w:tcPr>
          <w:p w14:paraId="078D5EC5" w14:textId="77777777" w:rsidR="009F6766" w:rsidRPr="00202105" w:rsidRDefault="009F6766" w:rsidP="009D4432">
            <w:pPr>
              <w:pStyle w:val="TAC"/>
            </w:pPr>
            <w:r w:rsidRPr="00202105">
              <w:t>-</w:t>
            </w:r>
          </w:p>
        </w:tc>
        <w:tc>
          <w:tcPr>
            <w:tcW w:w="1559" w:type="dxa"/>
          </w:tcPr>
          <w:p w14:paraId="557954ED" w14:textId="14985549" w:rsidR="009F6766" w:rsidRPr="00202105" w:rsidRDefault="009F6766" w:rsidP="009D4432">
            <w:pPr>
              <w:pStyle w:val="TAC"/>
            </w:pPr>
            <w:r w:rsidRPr="00202105">
              <w:t>-96</w:t>
            </w:r>
          </w:p>
        </w:tc>
        <w:tc>
          <w:tcPr>
            <w:tcW w:w="1559" w:type="dxa"/>
          </w:tcPr>
          <w:p w14:paraId="2ABBEC21" w14:textId="330C96E7" w:rsidR="009F6766" w:rsidRPr="00202105" w:rsidRDefault="009F6766" w:rsidP="009D4432">
            <w:pPr>
              <w:pStyle w:val="TAC"/>
            </w:pPr>
            <w:r w:rsidRPr="00202105">
              <w:t>-96</w:t>
            </w:r>
          </w:p>
        </w:tc>
        <w:tc>
          <w:tcPr>
            <w:tcW w:w="2126" w:type="dxa"/>
            <w:vMerge/>
          </w:tcPr>
          <w:p w14:paraId="065E7446" w14:textId="77777777" w:rsidR="009F6766" w:rsidRPr="00202105" w:rsidRDefault="009F6766" w:rsidP="009D4432">
            <w:pPr>
              <w:pStyle w:val="TAC"/>
            </w:pPr>
          </w:p>
        </w:tc>
      </w:tr>
    </w:tbl>
    <w:p w14:paraId="364251DC" w14:textId="2DB6C0DE" w:rsidR="00E609F9" w:rsidRPr="00202105" w:rsidRDefault="00E609F9" w:rsidP="009D4432"/>
    <w:p w14:paraId="294B3E9D" w14:textId="77777777" w:rsidR="00E609F9" w:rsidRPr="00202105" w:rsidRDefault="00E609F9" w:rsidP="00B94928">
      <w:pPr>
        <w:pStyle w:val="H6"/>
      </w:pPr>
      <w:r w:rsidRPr="00202105">
        <w:t>UE:</w:t>
      </w:r>
    </w:p>
    <w:p w14:paraId="46ADDC3C" w14:textId="77777777" w:rsidR="00E609F9" w:rsidRPr="00202105" w:rsidRDefault="00FC7658" w:rsidP="009D4432">
      <w:pPr>
        <w:pStyle w:val="B1"/>
      </w:pPr>
      <w:r w:rsidRPr="00202105">
        <w:t>-</w:t>
      </w:r>
      <w:r w:rsidRPr="00202105">
        <w:tab/>
      </w:r>
      <w:r w:rsidR="00E609F9" w:rsidRPr="00202105">
        <w:t>The UE fitted with a USIM with access class 0..9</w:t>
      </w:r>
    </w:p>
    <w:p w14:paraId="16E6C36A" w14:textId="77777777" w:rsidR="00E609F9" w:rsidRPr="00202105" w:rsidRDefault="00E609F9" w:rsidP="00E609F9">
      <w:pPr>
        <w:pStyle w:val="H6"/>
        <w:rPr>
          <w:rFonts w:cs="Arial"/>
        </w:rPr>
      </w:pPr>
      <w:r w:rsidRPr="00202105">
        <w:rPr>
          <w:rFonts w:cs="Arial"/>
        </w:rPr>
        <w:t>Preamble:</w:t>
      </w:r>
    </w:p>
    <w:p w14:paraId="2DE37647" w14:textId="43AAB5FD" w:rsidR="00E609F9" w:rsidRPr="00202105" w:rsidRDefault="00E609F9" w:rsidP="009D4432">
      <w:pPr>
        <w:pStyle w:val="B1"/>
      </w:pPr>
      <w:r w:rsidRPr="00202105">
        <w:t>-</w:t>
      </w:r>
      <w:r w:rsidRPr="00202105">
        <w:tab/>
        <w:t xml:space="preserve">With E-UTRA Cell 1 "Serving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r w:rsidR="008C6D79" w:rsidRPr="00202105">
        <w:t>.</w:t>
      </w:r>
    </w:p>
    <w:p w14:paraId="0A3D4130" w14:textId="77777777" w:rsidR="00E609F9" w:rsidRPr="00202105" w:rsidRDefault="00E609F9" w:rsidP="009D4432">
      <w:pPr>
        <w:pStyle w:val="B1"/>
      </w:pPr>
      <w:r w:rsidRPr="00202105">
        <w:t>-</w:t>
      </w:r>
      <w:r w:rsidRPr="00202105">
        <w:tab/>
        <w:t>The UE is switched-off</w:t>
      </w:r>
      <w:r w:rsidR="008C6D79" w:rsidRPr="00202105">
        <w:t>.</w:t>
      </w:r>
    </w:p>
    <w:p w14:paraId="6AFA752C" w14:textId="07147864" w:rsidR="00E609F9" w:rsidRPr="00202105" w:rsidRDefault="00E609F9" w:rsidP="009D4432">
      <w:pPr>
        <w:pStyle w:val="B1"/>
      </w:pPr>
      <w:r w:rsidRPr="00202105">
        <w:t>-</w:t>
      </w:r>
      <w:r w:rsidRPr="00202105">
        <w:tab/>
        <w:t xml:space="preserve">With E-UTRA Cell 1 "Non-suitable "Off"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w:t>
      </w:r>
      <w:r w:rsidR="002F16F8" w:rsidRPr="00202105">
        <w:rPr>
          <w:lang w:eastAsia="zh-TW"/>
        </w:rPr>
        <w:t>with</w:t>
      </w:r>
      <w:r w:rsidR="009E1A43" w:rsidRPr="00202105">
        <w:rPr>
          <w:lang w:eastAsia="zh-TW"/>
        </w:rPr>
        <w:t xml:space="preserve"> at least</w:t>
      </w:r>
      <w:r w:rsidR="002F16F8" w:rsidRPr="00202105">
        <w:rPr>
          <w:lang w:eastAsia="zh-TW"/>
        </w:rPr>
        <w:t xml:space="preserve"> one IMS PDU session on NR Cell 1, </w:t>
      </w:r>
      <w:r w:rsidRPr="00202105">
        <w:t>in accordance with the procedure described in TS 38.508-1 [4], Table 4.5.2.2-2. 5G-GUTI and ngKSI are assigned.</w:t>
      </w:r>
    </w:p>
    <w:p w14:paraId="256E15AB" w14:textId="77777777" w:rsidR="00C11A5A" w:rsidRPr="00202105" w:rsidRDefault="00E609F9" w:rsidP="00C11A5A">
      <w:pPr>
        <w:pStyle w:val="H6"/>
        <w:rPr>
          <w:lang w:eastAsia="x-none"/>
        </w:rPr>
      </w:pPr>
      <w:r w:rsidRPr="00202105">
        <w:rPr>
          <w:lang w:eastAsia="x-none"/>
        </w:rPr>
        <w:lastRenderedPageBreak/>
        <w:t>11.1.5.3.2</w:t>
      </w:r>
      <w:r w:rsidRPr="00202105">
        <w:rPr>
          <w:lang w:eastAsia="x-none"/>
        </w:rPr>
        <w:tab/>
        <w:t>Test procedure sequence</w:t>
      </w:r>
    </w:p>
    <w:p w14:paraId="6674A9BB" w14:textId="77777777" w:rsidR="00E609F9" w:rsidRPr="00202105" w:rsidRDefault="00E609F9" w:rsidP="009D4432">
      <w:pPr>
        <w:pStyle w:val="TH"/>
      </w:pPr>
      <w:r w:rsidRPr="00202105">
        <w:t>Table 11.1.5.3.2-1: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E609F9" w:rsidRPr="00202105" w14:paraId="59677BA2" w14:textId="77777777" w:rsidTr="0097641A">
        <w:tc>
          <w:tcPr>
            <w:tcW w:w="533" w:type="dxa"/>
            <w:tcBorders>
              <w:bottom w:val="nil"/>
            </w:tcBorders>
          </w:tcPr>
          <w:p w14:paraId="24A06226" w14:textId="77777777" w:rsidR="00E609F9" w:rsidRPr="00202105" w:rsidRDefault="00E609F9" w:rsidP="009D4432">
            <w:pPr>
              <w:pStyle w:val="TAH"/>
            </w:pPr>
            <w:r w:rsidRPr="00202105">
              <w:t>St</w:t>
            </w:r>
          </w:p>
        </w:tc>
        <w:tc>
          <w:tcPr>
            <w:tcW w:w="3969" w:type="dxa"/>
          </w:tcPr>
          <w:p w14:paraId="37E1FEE8" w14:textId="77777777" w:rsidR="00E609F9" w:rsidRPr="00202105" w:rsidRDefault="00E609F9" w:rsidP="009D4432">
            <w:pPr>
              <w:pStyle w:val="TAH"/>
            </w:pPr>
            <w:r w:rsidRPr="00202105">
              <w:t>Procedure</w:t>
            </w:r>
          </w:p>
        </w:tc>
        <w:tc>
          <w:tcPr>
            <w:tcW w:w="3686" w:type="dxa"/>
            <w:gridSpan w:val="2"/>
          </w:tcPr>
          <w:p w14:paraId="73FCDF79" w14:textId="77777777" w:rsidR="00E609F9" w:rsidRPr="00202105" w:rsidRDefault="00E609F9" w:rsidP="009D4432">
            <w:pPr>
              <w:pStyle w:val="TAH"/>
            </w:pPr>
            <w:r w:rsidRPr="00202105">
              <w:t>Message Sequence</w:t>
            </w:r>
          </w:p>
        </w:tc>
        <w:tc>
          <w:tcPr>
            <w:tcW w:w="567" w:type="dxa"/>
            <w:tcBorders>
              <w:bottom w:val="nil"/>
            </w:tcBorders>
          </w:tcPr>
          <w:p w14:paraId="471612F4" w14:textId="77777777" w:rsidR="00E609F9" w:rsidRPr="00202105" w:rsidRDefault="00E609F9" w:rsidP="009D4432">
            <w:pPr>
              <w:pStyle w:val="TAH"/>
            </w:pPr>
            <w:r w:rsidRPr="00202105">
              <w:t>TP</w:t>
            </w:r>
          </w:p>
        </w:tc>
        <w:tc>
          <w:tcPr>
            <w:tcW w:w="851" w:type="dxa"/>
            <w:tcBorders>
              <w:bottom w:val="nil"/>
            </w:tcBorders>
          </w:tcPr>
          <w:p w14:paraId="34E1E6FE" w14:textId="77777777" w:rsidR="00E609F9" w:rsidRPr="00202105" w:rsidRDefault="00E609F9" w:rsidP="009D4432">
            <w:pPr>
              <w:pStyle w:val="TAH"/>
            </w:pPr>
            <w:r w:rsidRPr="00202105">
              <w:t>Verdict</w:t>
            </w:r>
          </w:p>
        </w:tc>
      </w:tr>
      <w:tr w:rsidR="00E609F9" w:rsidRPr="00202105" w14:paraId="18DEBA2C" w14:textId="77777777" w:rsidTr="0097641A">
        <w:tc>
          <w:tcPr>
            <w:tcW w:w="533" w:type="dxa"/>
            <w:tcBorders>
              <w:top w:val="nil"/>
            </w:tcBorders>
          </w:tcPr>
          <w:p w14:paraId="71FEDC20" w14:textId="77777777" w:rsidR="00E609F9" w:rsidRPr="00202105" w:rsidRDefault="00E609F9" w:rsidP="009D4432">
            <w:pPr>
              <w:pStyle w:val="TAH"/>
            </w:pPr>
          </w:p>
        </w:tc>
        <w:tc>
          <w:tcPr>
            <w:tcW w:w="3969" w:type="dxa"/>
          </w:tcPr>
          <w:p w14:paraId="594FB581" w14:textId="77777777" w:rsidR="00E609F9" w:rsidRPr="00202105" w:rsidRDefault="00E609F9" w:rsidP="009D4432">
            <w:pPr>
              <w:pStyle w:val="TAH"/>
            </w:pPr>
          </w:p>
        </w:tc>
        <w:tc>
          <w:tcPr>
            <w:tcW w:w="709" w:type="dxa"/>
          </w:tcPr>
          <w:p w14:paraId="61F2F5B2" w14:textId="77777777" w:rsidR="00E609F9" w:rsidRPr="00202105" w:rsidRDefault="00E609F9" w:rsidP="009D4432">
            <w:pPr>
              <w:pStyle w:val="TAH"/>
            </w:pPr>
            <w:r w:rsidRPr="00202105">
              <w:t>U – S</w:t>
            </w:r>
          </w:p>
        </w:tc>
        <w:tc>
          <w:tcPr>
            <w:tcW w:w="2977" w:type="dxa"/>
          </w:tcPr>
          <w:p w14:paraId="40C893B7" w14:textId="77777777" w:rsidR="00E609F9" w:rsidRPr="00202105" w:rsidRDefault="00E609F9" w:rsidP="009D4432">
            <w:pPr>
              <w:pStyle w:val="TAH"/>
            </w:pPr>
            <w:r w:rsidRPr="00202105">
              <w:t>Message</w:t>
            </w:r>
          </w:p>
        </w:tc>
        <w:tc>
          <w:tcPr>
            <w:tcW w:w="567" w:type="dxa"/>
            <w:tcBorders>
              <w:top w:val="nil"/>
            </w:tcBorders>
          </w:tcPr>
          <w:p w14:paraId="69D7BC74" w14:textId="77777777" w:rsidR="00E609F9" w:rsidRPr="00202105" w:rsidRDefault="00E609F9" w:rsidP="009D4432">
            <w:pPr>
              <w:pStyle w:val="TAH"/>
            </w:pPr>
          </w:p>
        </w:tc>
        <w:tc>
          <w:tcPr>
            <w:tcW w:w="851" w:type="dxa"/>
            <w:tcBorders>
              <w:top w:val="nil"/>
            </w:tcBorders>
          </w:tcPr>
          <w:p w14:paraId="14659A57" w14:textId="77777777" w:rsidR="00E609F9" w:rsidRPr="00202105" w:rsidRDefault="00E609F9" w:rsidP="009D4432">
            <w:pPr>
              <w:pStyle w:val="TAH"/>
            </w:pPr>
          </w:p>
        </w:tc>
      </w:tr>
      <w:tr w:rsidR="00C11A5A" w:rsidRPr="00202105" w14:paraId="571267A3" w14:textId="77777777" w:rsidTr="0097641A">
        <w:tc>
          <w:tcPr>
            <w:tcW w:w="533" w:type="dxa"/>
            <w:tcBorders>
              <w:top w:val="nil"/>
            </w:tcBorders>
          </w:tcPr>
          <w:p w14:paraId="3398F729" w14:textId="77777777" w:rsidR="00C11A5A" w:rsidRPr="00202105" w:rsidRDefault="00C11A5A" w:rsidP="009D4432">
            <w:pPr>
              <w:pStyle w:val="TAC"/>
            </w:pPr>
            <w:r w:rsidRPr="00202105">
              <w:t>0</w:t>
            </w:r>
          </w:p>
        </w:tc>
        <w:tc>
          <w:tcPr>
            <w:tcW w:w="3969" w:type="dxa"/>
          </w:tcPr>
          <w:p w14:paraId="0E4EBD2F" w14:textId="44B06E73" w:rsidR="00C11A5A" w:rsidRPr="00202105" w:rsidRDefault="00A7633A" w:rsidP="009D4432">
            <w:pPr>
              <w:pStyle w:val="TAL"/>
            </w:pPr>
            <w:r w:rsidRPr="00202105">
              <w:t>Void</w:t>
            </w:r>
          </w:p>
        </w:tc>
        <w:tc>
          <w:tcPr>
            <w:tcW w:w="709" w:type="dxa"/>
          </w:tcPr>
          <w:p w14:paraId="7DBC6D04" w14:textId="77777777" w:rsidR="00C11A5A" w:rsidRPr="00202105" w:rsidRDefault="00C11A5A" w:rsidP="009D4432">
            <w:pPr>
              <w:pStyle w:val="TAC"/>
              <w:rPr>
                <w:lang w:eastAsia="zh-CN"/>
              </w:rPr>
            </w:pPr>
            <w:r w:rsidRPr="00202105">
              <w:rPr>
                <w:lang w:eastAsia="zh-CN"/>
              </w:rPr>
              <w:t>-</w:t>
            </w:r>
          </w:p>
        </w:tc>
        <w:tc>
          <w:tcPr>
            <w:tcW w:w="2977" w:type="dxa"/>
          </w:tcPr>
          <w:p w14:paraId="40AF3474" w14:textId="77777777" w:rsidR="00C11A5A" w:rsidRPr="00202105" w:rsidRDefault="00C11A5A" w:rsidP="009D4432">
            <w:pPr>
              <w:pStyle w:val="TAL"/>
            </w:pPr>
            <w:r w:rsidRPr="00202105">
              <w:t>-</w:t>
            </w:r>
          </w:p>
        </w:tc>
        <w:tc>
          <w:tcPr>
            <w:tcW w:w="567" w:type="dxa"/>
            <w:tcBorders>
              <w:top w:val="nil"/>
            </w:tcBorders>
          </w:tcPr>
          <w:p w14:paraId="1C7C25AD" w14:textId="77777777" w:rsidR="00C11A5A" w:rsidRPr="00202105" w:rsidRDefault="00C11A5A" w:rsidP="009D4432">
            <w:pPr>
              <w:pStyle w:val="TAC"/>
            </w:pPr>
            <w:r w:rsidRPr="00202105">
              <w:t>-</w:t>
            </w:r>
          </w:p>
        </w:tc>
        <w:tc>
          <w:tcPr>
            <w:tcW w:w="851" w:type="dxa"/>
            <w:tcBorders>
              <w:top w:val="nil"/>
            </w:tcBorders>
          </w:tcPr>
          <w:p w14:paraId="61BE2806" w14:textId="77777777" w:rsidR="00C11A5A" w:rsidRPr="00202105" w:rsidRDefault="00C11A5A" w:rsidP="009D4432">
            <w:pPr>
              <w:pStyle w:val="TAC"/>
            </w:pPr>
            <w:r w:rsidRPr="00202105">
              <w:t>-</w:t>
            </w:r>
          </w:p>
        </w:tc>
      </w:tr>
      <w:tr w:rsidR="00E609F9" w:rsidRPr="00202105" w14:paraId="34A4659B" w14:textId="77777777" w:rsidTr="0097641A">
        <w:tc>
          <w:tcPr>
            <w:tcW w:w="533" w:type="dxa"/>
            <w:tcBorders>
              <w:top w:val="nil"/>
            </w:tcBorders>
          </w:tcPr>
          <w:p w14:paraId="781EC2E9" w14:textId="77777777" w:rsidR="00E609F9" w:rsidRPr="00202105" w:rsidRDefault="00E609F9" w:rsidP="009D4432">
            <w:pPr>
              <w:pStyle w:val="TAC"/>
            </w:pPr>
            <w:r w:rsidRPr="00202105">
              <w:t>-</w:t>
            </w:r>
          </w:p>
        </w:tc>
        <w:tc>
          <w:tcPr>
            <w:tcW w:w="3969" w:type="dxa"/>
          </w:tcPr>
          <w:p w14:paraId="4F2857A9" w14:textId="77777777" w:rsidR="00E609F9" w:rsidRPr="00202105" w:rsidRDefault="00B87E6E" w:rsidP="009D4432">
            <w:pPr>
              <w:pStyle w:val="TAL"/>
            </w:pPr>
            <w:r w:rsidRPr="00202105">
              <w:t xml:space="preserve">EXCEPTION: </w:t>
            </w:r>
            <w:r w:rsidR="00E609F9" w:rsidRPr="00202105">
              <w:t xml:space="preserve">The following messages are to be observed on </w:t>
            </w:r>
            <w:r w:rsidRPr="00202105">
              <w:t>NR</w:t>
            </w:r>
            <w:r w:rsidR="00E609F9" w:rsidRPr="00202105">
              <w:t xml:space="preserve"> </w:t>
            </w:r>
            <w:r w:rsidRPr="00202105">
              <w:t>Cell 1</w:t>
            </w:r>
            <w:r w:rsidR="00E609F9" w:rsidRPr="00202105">
              <w:t xml:space="preserve"> unless explicitly stated otherwise.</w:t>
            </w:r>
          </w:p>
        </w:tc>
        <w:tc>
          <w:tcPr>
            <w:tcW w:w="709" w:type="dxa"/>
          </w:tcPr>
          <w:p w14:paraId="59B7C157" w14:textId="77777777" w:rsidR="00E609F9" w:rsidRPr="00202105" w:rsidRDefault="00E609F9" w:rsidP="009D4432">
            <w:pPr>
              <w:pStyle w:val="TAC"/>
            </w:pPr>
            <w:r w:rsidRPr="00202105">
              <w:rPr>
                <w:lang w:eastAsia="zh-CN"/>
              </w:rPr>
              <w:t>-</w:t>
            </w:r>
          </w:p>
        </w:tc>
        <w:tc>
          <w:tcPr>
            <w:tcW w:w="2977" w:type="dxa"/>
          </w:tcPr>
          <w:p w14:paraId="7981035D" w14:textId="77777777" w:rsidR="00E609F9" w:rsidRPr="00202105" w:rsidRDefault="00E609F9" w:rsidP="009D4432">
            <w:pPr>
              <w:pStyle w:val="TAL"/>
            </w:pPr>
            <w:r w:rsidRPr="00202105">
              <w:t>-</w:t>
            </w:r>
          </w:p>
        </w:tc>
        <w:tc>
          <w:tcPr>
            <w:tcW w:w="567" w:type="dxa"/>
            <w:tcBorders>
              <w:top w:val="nil"/>
            </w:tcBorders>
          </w:tcPr>
          <w:p w14:paraId="656B020A" w14:textId="77777777" w:rsidR="00E609F9" w:rsidRPr="00202105" w:rsidRDefault="00E609F9" w:rsidP="009D4432">
            <w:pPr>
              <w:pStyle w:val="TAC"/>
            </w:pPr>
            <w:r w:rsidRPr="00202105">
              <w:t>-</w:t>
            </w:r>
          </w:p>
        </w:tc>
        <w:tc>
          <w:tcPr>
            <w:tcW w:w="851" w:type="dxa"/>
            <w:tcBorders>
              <w:top w:val="nil"/>
            </w:tcBorders>
          </w:tcPr>
          <w:p w14:paraId="553A3231" w14:textId="77777777" w:rsidR="00E609F9" w:rsidRPr="00202105" w:rsidRDefault="00E609F9" w:rsidP="009D4432">
            <w:pPr>
              <w:pStyle w:val="TAC"/>
            </w:pPr>
            <w:r w:rsidRPr="00202105">
              <w:t>-</w:t>
            </w:r>
          </w:p>
        </w:tc>
      </w:tr>
      <w:tr w:rsidR="008F51FF" w:rsidRPr="00202105" w14:paraId="78D824A1" w14:textId="77777777" w:rsidTr="0097641A">
        <w:tc>
          <w:tcPr>
            <w:tcW w:w="533" w:type="dxa"/>
            <w:tcBorders>
              <w:top w:val="nil"/>
            </w:tcBorders>
          </w:tcPr>
          <w:p w14:paraId="21DAC30D" w14:textId="77777777" w:rsidR="008F51FF" w:rsidRPr="00202105" w:rsidRDefault="008F51FF" w:rsidP="00C826D8">
            <w:pPr>
              <w:pStyle w:val="TAL"/>
              <w:rPr>
                <w:lang w:eastAsia="zh-CN"/>
              </w:rPr>
            </w:pPr>
            <w:r w:rsidRPr="00202105">
              <w:rPr>
                <w:lang w:eastAsia="zh-TW"/>
              </w:rPr>
              <w:t>1</w:t>
            </w:r>
          </w:p>
        </w:tc>
        <w:tc>
          <w:tcPr>
            <w:tcW w:w="3969" w:type="dxa"/>
          </w:tcPr>
          <w:p w14:paraId="60799819" w14:textId="77777777" w:rsidR="008F51FF" w:rsidRPr="00202105" w:rsidRDefault="002F16F8" w:rsidP="00C826D8">
            <w:pPr>
              <w:pStyle w:val="TAL"/>
              <w:rPr>
                <w:lang w:eastAsia="zh-CN"/>
              </w:rPr>
            </w:pPr>
            <w:r w:rsidRPr="00202105">
              <w:t xml:space="preserve">The SS transmits a </w:t>
            </w:r>
            <w:r w:rsidRPr="00202105">
              <w:rPr>
                <w:i/>
              </w:rPr>
              <w:t>Paging</w:t>
            </w:r>
            <w:r w:rsidRPr="00202105">
              <w:t xml:space="preserve"> message.</w:t>
            </w:r>
          </w:p>
        </w:tc>
        <w:tc>
          <w:tcPr>
            <w:tcW w:w="709" w:type="dxa"/>
          </w:tcPr>
          <w:p w14:paraId="33CCD0C6" w14:textId="77777777" w:rsidR="008F51FF" w:rsidRPr="00202105" w:rsidRDefault="002F16F8" w:rsidP="00C826D8">
            <w:pPr>
              <w:pStyle w:val="TAC"/>
              <w:rPr>
                <w:lang w:eastAsia="zh-CN"/>
              </w:rPr>
            </w:pPr>
            <w:r w:rsidRPr="00202105">
              <w:t>&lt;--</w:t>
            </w:r>
          </w:p>
        </w:tc>
        <w:tc>
          <w:tcPr>
            <w:tcW w:w="2977" w:type="dxa"/>
          </w:tcPr>
          <w:p w14:paraId="5371FFAA" w14:textId="77777777" w:rsidR="008F51FF" w:rsidRPr="00202105" w:rsidRDefault="002F16F8" w:rsidP="00C826D8">
            <w:pPr>
              <w:pStyle w:val="TAL"/>
              <w:rPr>
                <w:lang w:eastAsia="zh-CN"/>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nil"/>
            </w:tcBorders>
          </w:tcPr>
          <w:p w14:paraId="5769FE63" w14:textId="77777777" w:rsidR="008F51FF" w:rsidRPr="00202105" w:rsidRDefault="008F51FF" w:rsidP="00C826D8">
            <w:pPr>
              <w:pStyle w:val="TAC"/>
              <w:rPr>
                <w:lang w:eastAsia="zh-CN"/>
              </w:rPr>
            </w:pPr>
            <w:r w:rsidRPr="00202105">
              <w:rPr>
                <w:lang w:eastAsia="zh-CN"/>
              </w:rPr>
              <w:t>-</w:t>
            </w:r>
          </w:p>
        </w:tc>
        <w:tc>
          <w:tcPr>
            <w:tcW w:w="851" w:type="dxa"/>
            <w:tcBorders>
              <w:top w:val="nil"/>
            </w:tcBorders>
          </w:tcPr>
          <w:p w14:paraId="18510FCF" w14:textId="77777777" w:rsidR="008F51FF" w:rsidRPr="00202105" w:rsidRDefault="008F51FF" w:rsidP="00C826D8">
            <w:pPr>
              <w:pStyle w:val="TAC"/>
              <w:rPr>
                <w:lang w:eastAsia="zh-CN"/>
              </w:rPr>
            </w:pPr>
            <w:r w:rsidRPr="00202105">
              <w:rPr>
                <w:lang w:eastAsia="zh-CN"/>
              </w:rPr>
              <w:t>-</w:t>
            </w:r>
          </w:p>
        </w:tc>
      </w:tr>
      <w:tr w:rsidR="008F51FF" w:rsidRPr="00202105" w14:paraId="632B10B7" w14:textId="77777777" w:rsidTr="0097641A">
        <w:tc>
          <w:tcPr>
            <w:tcW w:w="533" w:type="dxa"/>
            <w:tcBorders>
              <w:top w:val="nil"/>
            </w:tcBorders>
          </w:tcPr>
          <w:p w14:paraId="170229AE" w14:textId="77777777" w:rsidR="008F51FF" w:rsidRPr="00202105" w:rsidRDefault="008F51FF" w:rsidP="00C826D8">
            <w:pPr>
              <w:pStyle w:val="TAL"/>
              <w:rPr>
                <w:lang w:eastAsia="zh-CN"/>
              </w:rPr>
            </w:pPr>
            <w:r w:rsidRPr="00202105">
              <w:rPr>
                <w:lang w:eastAsia="zh-CN"/>
              </w:rPr>
              <w:t>2</w:t>
            </w:r>
          </w:p>
        </w:tc>
        <w:tc>
          <w:tcPr>
            <w:tcW w:w="3969" w:type="dxa"/>
          </w:tcPr>
          <w:p w14:paraId="4905AEFC" w14:textId="77777777" w:rsidR="008F51FF" w:rsidRPr="00202105" w:rsidRDefault="008F51FF" w:rsidP="00C826D8">
            <w:pPr>
              <w:pStyle w:val="TAL"/>
              <w:rPr>
                <w:lang w:eastAsia="zh-CN"/>
              </w:rPr>
            </w:pPr>
            <w:r w:rsidRPr="00202105">
              <w:rPr>
                <w:lang w:eastAsia="zh-CN"/>
              </w:rPr>
              <w:t xml:space="preserve">The UE transmits an </w:t>
            </w:r>
            <w:r w:rsidRPr="00202105">
              <w:rPr>
                <w:i/>
                <w:lang w:eastAsia="zh-CN"/>
              </w:rPr>
              <w:t>RRCSetupRequest</w:t>
            </w:r>
            <w:r w:rsidRPr="00202105">
              <w:rPr>
                <w:lang w:eastAsia="zh-CN"/>
              </w:rPr>
              <w:t xml:space="preserve"> message.</w:t>
            </w:r>
          </w:p>
        </w:tc>
        <w:tc>
          <w:tcPr>
            <w:tcW w:w="709" w:type="dxa"/>
          </w:tcPr>
          <w:p w14:paraId="7A16CAEA" w14:textId="77777777" w:rsidR="008F51FF" w:rsidRPr="00202105" w:rsidRDefault="008F51FF" w:rsidP="00C826D8">
            <w:pPr>
              <w:pStyle w:val="TAC"/>
              <w:rPr>
                <w:lang w:eastAsia="zh-CN"/>
              </w:rPr>
            </w:pPr>
            <w:r w:rsidRPr="00202105">
              <w:rPr>
                <w:lang w:eastAsia="zh-CN"/>
              </w:rPr>
              <w:t>--&gt;</w:t>
            </w:r>
          </w:p>
        </w:tc>
        <w:tc>
          <w:tcPr>
            <w:tcW w:w="2977" w:type="dxa"/>
          </w:tcPr>
          <w:p w14:paraId="57737D40" w14:textId="77777777" w:rsidR="008F51FF" w:rsidRPr="00202105" w:rsidRDefault="008F51FF" w:rsidP="00C826D8">
            <w:pPr>
              <w:pStyle w:val="TAL"/>
              <w:rPr>
                <w:lang w:eastAsia="zh-CN"/>
              </w:rPr>
            </w:pPr>
            <w:r w:rsidRPr="00202105">
              <w:rPr>
                <w:lang w:eastAsia="zh-CN"/>
              </w:rPr>
              <w:t>NR RRC: RRCSetupRequest</w:t>
            </w:r>
          </w:p>
        </w:tc>
        <w:tc>
          <w:tcPr>
            <w:tcW w:w="567" w:type="dxa"/>
            <w:tcBorders>
              <w:top w:val="nil"/>
            </w:tcBorders>
          </w:tcPr>
          <w:p w14:paraId="0498DF0A" w14:textId="77777777" w:rsidR="008F51FF" w:rsidRPr="00202105" w:rsidRDefault="008F51FF" w:rsidP="00C826D8">
            <w:pPr>
              <w:pStyle w:val="TAC"/>
              <w:rPr>
                <w:lang w:eastAsia="zh-CN"/>
              </w:rPr>
            </w:pPr>
            <w:r w:rsidRPr="00202105">
              <w:rPr>
                <w:lang w:eastAsia="zh-CN"/>
              </w:rPr>
              <w:t>-</w:t>
            </w:r>
          </w:p>
        </w:tc>
        <w:tc>
          <w:tcPr>
            <w:tcW w:w="851" w:type="dxa"/>
            <w:tcBorders>
              <w:top w:val="nil"/>
            </w:tcBorders>
          </w:tcPr>
          <w:p w14:paraId="77B12D7D" w14:textId="77777777" w:rsidR="008F51FF" w:rsidRPr="00202105" w:rsidRDefault="008F51FF" w:rsidP="00C826D8">
            <w:pPr>
              <w:pStyle w:val="TAC"/>
              <w:rPr>
                <w:lang w:eastAsia="zh-CN"/>
              </w:rPr>
            </w:pPr>
            <w:r w:rsidRPr="00202105">
              <w:rPr>
                <w:lang w:eastAsia="zh-CN"/>
              </w:rPr>
              <w:t>-</w:t>
            </w:r>
          </w:p>
        </w:tc>
      </w:tr>
      <w:tr w:rsidR="008F51FF" w:rsidRPr="00202105" w14:paraId="773AF170" w14:textId="77777777" w:rsidTr="0097641A">
        <w:tc>
          <w:tcPr>
            <w:tcW w:w="533" w:type="dxa"/>
            <w:tcBorders>
              <w:top w:val="nil"/>
            </w:tcBorders>
          </w:tcPr>
          <w:p w14:paraId="062D2383" w14:textId="77777777" w:rsidR="008F51FF" w:rsidRPr="00202105" w:rsidRDefault="008F51FF" w:rsidP="00C826D8">
            <w:pPr>
              <w:pStyle w:val="TAL"/>
              <w:rPr>
                <w:lang w:eastAsia="zh-CN"/>
              </w:rPr>
            </w:pPr>
            <w:r w:rsidRPr="00202105">
              <w:rPr>
                <w:lang w:eastAsia="zh-CN"/>
              </w:rPr>
              <w:t>3-9a2</w:t>
            </w:r>
          </w:p>
        </w:tc>
        <w:tc>
          <w:tcPr>
            <w:tcW w:w="3969" w:type="dxa"/>
          </w:tcPr>
          <w:p w14:paraId="0CB802B4" w14:textId="77777777" w:rsidR="008F51FF" w:rsidRPr="00202105" w:rsidRDefault="008F51FF" w:rsidP="00C826D8">
            <w:pPr>
              <w:pStyle w:val="TAL"/>
              <w:rPr>
                <w:lang w:eastAsia="zh-CN"/>
              </w:rPr>
            </w:pPr>
            <w:r w:rsidRPr="00202105">
              <w:rPr>
                <w:lang w:eastAsia="zh-CN"/>
              </w:rPr>
              <w:t xml:space="preserve">Steps 3 to 9a2 of the NR RRC_CONNECTED procedure in TS 38.508-1 [4] Table 4.5.4.2-3 are executed to successfully complete the service request procedure. </w:t>
            </w:r>
          </w:p>
        </w:tc>
        <w:tc>
          <w:tcPr>
            <w:tcW w:w="709" w:type="dxa"/>
          </w:tcPr>
          <w:p w14:paraId="0A4C6A04" w14:textId="77777777" w:rsidR="008F51FF" w:rsidRPr="00202105" w:rsidRDefault="008F51FF" w:rsidP="00C826D8">
            <w:pPr>
              <w:pStyle w:val="TAC"/>
              <w:rPr>
                <w:lang w:eastAsia="zh-CN"/>
              </w:rPr>
            </w:pPr>
            <w:r w:rsidRPr="00202105">
              <w:rPr>
                <w:lang w:eastAsia="zh-CN"/>
              </w:rPr>
              <w:t>-</w:t>
            </w:r>
          </w:p>
        </w:tc>
        <w:tc>
          <w:tcPr>
            <w:tcW w:w="2977" w:type="dxa"/>
          </w:tcPr>
          <w:p w14:paraId="308BDEE4" w14:textId="77777777" w:rsidR="008F51FF" w:rsidRPr="00202105" w:rsidRDefault="008F51FF" w:rsidP="00C826D8">
            <w:pPr>
              <w:pStyle w:val="TAL"/>
              <w:rPr>
                <w:lang w:eastAsia="zh-CN"/>
              </w:rPr>
            </w:pPr>
            <w:r w:rsidRPr="00202105">
              <w:rPr>
                <w:lang w:eastAsia="zh-CN"/>
              </w:rPr>
              <w:t>-</w:t>
            </w:r>
          </w:p>
        </w:tc>
        <w:tc>
          <w:tcPr>
            <w:tcW w:w="567" w:type="dxa"/>
            <w:tcBorders>
              <w:top w:val="nil"/>
            </w:tcBorders>
          </w:tcPr>
          <w:p w14:paraId="00F29697" w14:textId="77777777" w:rsidR="008F51FF" w:rsidRPr="00202105" w:rsidRDefault="008F51FF" w:rsidP="00C826D8">
            <w:pPr>
              <w:pStyle w:val="TAC"/>
              <w:rPr>
                <w:lang w:eastAsia="zh-CN"/>
              </w:rPr>
            </w:pPr>
            <w:r w:rsidRPr="00202105">
              <w:rPr>
                <w:lang w:eastAsia="zh-CN"/>
              </w:rPr>
              <w:t>-</w:t>
            </w:r>
          </w:p>
        </w:tc>
        <w:tc>
          <w:tcPr>
            <w:tcW w:w="851" w:type="dxa"/>
            <w:tcBorders>
              <w:top w:val="nil"/>
            </w:tcBorders>
          </w:tcPr>
          <w:p w14:paraId="7587D673" w14:textId="77777777" w:rsidR="008F51FF" w:rsidRPr="00202105" w:rsidRDefault="008F51FF" w:rsidP="00C826D8">
            <w:pPr>
              <w:pStyle w:val="TAC"/>
              <w:rPr>
                <w:lang w:eastAsia="zh-CN"/>
              </w:rPr>
            </w:pPr>
            <w:r w:rsidRPr="00202105">
              <w:rPr>
                <w:lang w:eastAsia="zh-CN"/>
              </w:rPr>
              <w:t>-</w:t>
            </w:r>
          </w:p>
        </w:tc>
      </w:tr>
      <w:tr w:rsidR="00A7633A" w:rsidRPr="00202105" w14:paraId="643BE65A" w14:textId="77777777" w:rsidTr="0097641A">
        <w:tc>
          <w:tcPr>
            <w:tcW w:w="533" w:type="dxa"/>
            <w:tcBorders>
              <w:top w:val="nil"/>
            </w:tcBorders>
          </w:tcPr>
          <w:p w14:paraId="5DFD1DAF" w14:textId="76EE8E2C" w:rsidR="00A7633A" w:rsidRPr="00202105" w:rsidRDefault="00A7633A" w:rsidP="00C826D8">
            <w:pPr>
              <w:pStyle w:val="TAL"/>
              <w:rPr>
                <w:lang w:eastAsia="zh-CN"/>
              </w:rPr>
            </w:pPr>
            <w:r w:rsidRPr="00202105">
              <w:rPr>
                <w:lang w:eastAsia="zh-CN"/>
              </w:rPr>
              <w:t>9A</w:t>
            </w:r>
          </w:p>
        </w:tc>
        <w:tc>
          <w:tcPr>
            <w:tcW w:w="3969" w:type="dxa"/>
          </w:tcPr>
          <w:p w14:paraId="5268A840" w14:textId="38D13502" w:rsidR="00A7633A" w:rsidRPr="00202105" w:rsidRDefault="00A7633A" w:rsidP="00C826D8">
            <w:pPr>
              <w:pStyle w:val="TAL"/>
              <w:rPr>
                <w:lang w:eastAsia="zh-CN"/>
              </w:rPr>
            </w:pPr>
            <w:r w:rsidRPr="00202105">
              <w:rPr>
                <w:lang w:eastAsia="zh-CN"/>
              </w:rPr>
              <w:t>Set the power levels according to “T0” as per Table 11.1.5.3.1-1/2.</w:t>
            </w:r>
          </w:p>
        </w:tc>
        <w:tc>
          <w:tcPr>
            <w:tcW w:w="709" w:type="dxa"/>
          </w:tcPr>
          <w:p w14:paraId="140B8BC0" w14:textId="4CEB4D7D" w:rsidR="00A7633A" w:rsidRPr="00202105" w:rsidRDefault="00A7633A" w:rsidP="00C826D8">
            <w:pPr>
              <w:pStyle w:val="TAC"/>
              <w:rPr>
                <w:lang w:eastAsia="zh-CN"/>
              </w:rPr>
            </w:pPr>
            <w:r w:rsidRPr="00202105">
              <w:rPr>
                <w:lang w:eastAsia="zh-CN"/>
              </w:rPr>
              <w:t>-</w:t>
            </w:r>
          </w:p>
        </w:tc>
        <w:tc>
          <w:tcPr>
            <w:tcW w:w="2977" w:type="dxa"/>
          </w:tcPr>
          <w:p w14:paraId="19FCF8D4" w14:textId="7A08A45A" w:rsidR="00A7633A" w:rsidRPr="00202105" w:rsidRDefault="00A7633A" w:rsidP="00C826D8">
            <w:pPr>
              <w:pStyle w:val="TAL"/>
              <w:rPr>
                <w:lang w:eastAsia="zh-CN"/>
              </w:rPr>
            </w:pPr>
            <w:r w:rsidRPr="00202105">
              <w:rPr>
                <w:lang w:eastAsia="zh-CN"/>
              </w:rPr>
              <w:t>-</w:t>
            </w:r>
          </w:p>
        </w:tc>
        <w:tc>
          <w:tcPr>
            <w:tcW w:w="567" w:type="dxa"/>
            <w:tcBorders>
              <w:top w:val="nil"/>
            </w:tcBorders>
          </w:tcPr>
          <w:p w14:paraId="18E299B6" w14:textId="3895F8C6" w:rsidR="00A7633A" w:rsidRPr="00202105" w:rsidRDefault="00A7633A" w:rsidP="00C826D8">
            <w:pPr>
              <w:pStyle w:val="TAC"/>
              <w:rPr>
                <w:lang w:eastAsia="zh-CN"/>
              </w:rPr>
            </w:pPr>
            <w:r w:rsidRPr="00202105">
              <w:rPr>
                <w:lang w:eastAsia="zh-CN"/>
              </w:rPr>
              <w:t>-</w:t>
            </w:r>
          </w:p>
        </w:tc>
        <w:tc>
          <w:tcPr>
            <w:tcW w:w="851" w:type="dxa"/>
            <w:tcBorders>
              <w:top w:val="nil"/>
            </w:tcBorders>
          </w:tcPr>
          <w:p w14:paraId="482F938A" w14:textId="6C7582F1" w:rsidR="00A7633A" w:rsidRPr="00202105" w:rsidRDefault="00A7633A" w:rsidP="00C826D8">
            <w:pPr>
              <w:pStyle w:val="TAC"/>
              <w:rPr>
                <w:lang w:eastAsia="zh-CN"/>
              </w:rPr>
            </w:pPr>
            <w:r w:rsidRPr="00202105">
              <w:rPr>
                <w:lang w:eastAsia="zh-CN"/>
              </w:rPr>
              <w:t>-</w:t>
            </w:r>
          </w:p>
        </w:tc>
      </w:tr>
      <w:tr w:rsidR="00E609F9" w:rsidRPr="00202105" w14:paraId="6666BDAF" w14:textId="77777777" w:rsidTr="0097641A">
        <w:tc>
          <w:tcPr>
            <w:tcW w:w="533" w:type="dxa"/>
            <w:tcBorders>
              <w:top w:val="nil"/>
            </w:tcBorders>
          </w:tcPr>
          <w:p w14:paraId="2B4D3E37" w14:textId="77777777" w:rsidR="00E609F9" w:rsidRPr="00202105" w:rsidRDefault="00E609F9" w:rsidP="009D4432">
            <w:pPr>
              <w:pStyle w:val="TAC"/>
              <w:rPr>
                <w:lang w:eastAsia="zh-CN"/>
              </w:rPr>
            </w:pPr>
            <w:r w:rsidRPr="00202105">
              <w:rPr>
                <w:lang w:eastAsia="zh-CN"/>
              </w:rPr>
              <w:t>1</w:t>
            </w:r>
            <w:r w:rsidR="008F51FF" w:rsidRPr="00202105">
              <w:rPr>
                <w:lang w:eastAsia="zh-CN"/>
              </w:rPr>
              <w:t>0</w:t>
            </w:r>
          </w:p>
        </w:tc>
        <w:tc>
          <w:tcPr>
            <w:tcW w:w="3969" w:type="dxa"/>
          </w:tcPr>
          <w:p w14:paraId="4D588671" w14:textId="77777777" w:rsidR="00E609F9" w:rsidRPr="00202105" w:rsidRDefault="00E609F9" w:rsidP="009D4432">
            <w:pPr>
              <w:pStyle w:val="TAL"/>
            </w:pPr>
            <w:r w:rsidRPr="00202105">
              <w:t>Make the UE attempt an MTSI MO Speech Call.</w:t>
            </w:r>
          </w:p>
        </w:tc>
        <w:tc>
          <w:tcPr>
            <w:tcW w:w="709" w:type="dxa"/>
          </w:tcPr>
          <w:p w14:paraId="582A7B4F" w14:textId="77777777" w:rsidR="00E609F9" w:rsidRPr="00202105" w:rsidRDefault="00B87E6E" w:rsidP="00C92107">
            <w:pPr>
              <w:pStyle w:val="TAC"/>
            </w:pPr>
            <w:r w:rsidRPr="00202105">
              <w:t>-</w:t>
            </w:r>
          </w:p>
        </w:tc>
        <w:tc>
          <w:tcPr>
            <w:tcW w:w="2977" w:type="dxa"/>
          </w:tcPr>
          <w:p w14:paraId="70C972DE" w14:textId="77777777" w:rsidR="00E609F9" w:rsidRPr="00202105" w:rsidRDefault="00B87E6E" w:rsidP="009D4432">
            <w:pPr>
              <w:pStyle w:val="TAL"/>
            </w:pPr>
            <w:r w:rsidRPr="00202105">
              <w:t>-</w:t>
            </w:r>
          </w:p>
        </w:tc>
        <w:tc>
          <w:tcPr>
            <w:tcW w:w="567" w:type="dxa"/>
            <w:tcBorders>
              <w:top w:val="nil"/>
            </w:tcBorders>
          </w:tcPr>
          <w:p w14:paraId="7B48A16F" w14:textId="77777777" w:rsidR="00E609F9" w:rsidRPr="00202105" w:rsidRDefault="00B87E6E" w:rsidP="00C826D8">
            <w:pPr>
              <w:pStyle w:val="TAC"/>
            </w:pPr>
            <w:r w:rsidRPr="00202105">
              <w:t>-</w:t>
            </w:r>
          </w:p>
        </w:tc>
        <w:tc>
          <w:tcPr>
            <w:tcW w:w="851" w:type="dxa"/>
            <w:tcBorders>
              <w:top w:val="nil"/>
            </w:tcBorders>
          </w:tcPr>
          <w:p w14:paraId="2C662A05" w14:textId="77777777" w:rsidR="00E609F9" w:rsidRPr="00202105" w:rsidRDefault="00B87E6E" w:rsidP="00C826D8">
            <w:pPr>
              <w:pStyle w:val="TAC"/>
            </w:pPr>
            <w:r w:rsidRPr="00202105">
              <w:t>-</w:t>
            </w:r>
          </w:p>
        </w:tc>
      </w:tr>
      <w:tr w:rsidR="00E609F9" w:rsidRPr="00202105" w14:paraId="5FF142D6" w14:textId="77777777" w:rsidTr="0097641A">
        <w:tc>
          <w:tcPr>
            <w:tcW w:w="533" w:type="dxa"/>
            <w:tcBorders>
              <w:top w:val="nil"/>
            </w:tcBorders>
          </w:tcPr>
          <w:p w14:paraId="0E87C170" w14:textId="77777777" w:rsidR="00E609F9" w:rsidRPr="00202105" w:rsidRDefault="00E609F9" w:rsidP="009D4432">
            <w:pPr>
              <w:pStyle w:val="TAC"/>
              <w:rPr>
                <w:lang w:eastAsia="zh-CN"/>
              </w:rPr>
            </w:pPr>
            <w:r w:rsidRPr="00202105">
              <w:rPr>
                <w:lang w:eastAsia="zh-CN"/>
              </w:rPr>
              <w:t>1</w:t>
            </w:r>
            <w:r w:rsidR="008F51FF" w:rsidRPr="00202105">
              <w:rPr>
                <w:lang w:eastAsia="zh-CN"/>
              </w:rPr>
              <w:t>1</w:t>
            </w:r>
          </w:p>
        </w:tc>
        <w:tc>
          <w:tcPr>
            <w:tcW w:w="3969" w:type="dxa"/>
          </w:tcPr>
          <w:p w14:paraId="09149785" w14:textId="77777777" w:rsidR="00E609F9" w:rsidRPr="00202105" w:rsidRDefault="00E609F9" w:rsidP="009D4432">
            <w:pPr>
              <w:pStyle w:val="TAL"/>
            </w:pPr>
            <w:r w:rsidRPr="00202105">
              <w:t>The UE transmits an INVITE message.</w:t>
            </w:r>
          </w:p>
        </w:tc>
        <w:tc>
          <w:tcPr>
            <w:tcW w:w="709" w:type="dxa"/>
          </w:tcPr>
          <w:p w14:paraId="760574C6" w14:textId="77777777" w:rsidR="00E609F9" w:rsidRPr="00202105" w:rsidRDefault="00E609F9" w:rsidP="009D4432">
            <w:pPr>
              <w:pStyle w:val="TAC"/>
              <w:rPr>
                <w:lang w:eastAsia="zh-CN"/>
              </w:rPr>
            </w:pPr>
            <w:r w:rsidRPr="00202105">
              <w:rPr>
                <w:lang w:eastAsia="zh-CN"/>
              </w:rPr>
              <w:t>-</w:t>
            </w:r>
          </w:p>
        </w:tc>
        <w:tc>
          <w:tcPr>
            <w:tcW w:w="2977" w:type="dxa"/>
          </w:tcPr>
          <w:p w14:paraId="4A5DB741" w14:textId="77777777" w:rsidR="00E609F9" w:rsidRPr="00202105" w:rsidRDefault="00E609F9" w:rsidP="009D4432">
            <w:pPr>
              <w:pStyle w:val="TAL"/>
              <w:rPr>
                <w:lang w:eastAsia="zh-CN"/>
              </w:rPr>
            </w:pPr>
            <w:r w:rsidRPr="00202105">
              <w:rPr>
                <w:lang w:eastAsia="zh-CN"/>
              </w:rPr>
              <w:t>-</w:t>
            </w:r>
          </w:p>
        </w:tc>
        <w:tc>
          <w:tcPr>
            <w:tcW w:w="567" w:type="dxa"/>
            <w:tcBorders>
              <w:top w:val="nil"/>
            </w:tcBorders>
          </w:tcPr>
          <w:p w14:paraId="084C250A" w14:textId="77777777" w:rsidR="00E609F9" w:rsidRPr="00202105" w:rsidRDefault="00E609F9" w:rsidP="00C826D8">
            <w:pPr>
              <w:pStyle w:val="TAC"/>
            </w:pPr>
            <w:r w:rsidRPr="00202105">
              <w:t>-</w:t>
            </w:r>
          </w:p>
        </w:tc>
        <w:tc>
          <w:tcPr>
            <w:tcW w:w="851" w:type="dxa"/>
            <w:tcBorders>
              <w:top w:val="nil"/>
            </w:tcBorders>
          </w:tcPr>
          <w:p w14:paraId="6C359DBD" w14:textId="77777777" w:rsidR="00E609F9" w:rsidRPr="00202105" w:rsidRDefault="00E609F9" w:rsidP="00C826D8">
            <w:pPr>
              <w:pStyle w:val="TAC"/>
            </w:pPr>
            <w:r w:rsidRPr="00202105">
              <w:rPr>
                <w:lang w:eastAsia="zh-CN"/>
              </w:rPr>
              <w:t>-</w:t>
            </w:r>
          </w:p>
        </w:tc>
      </w:tr>
      <w:tr w:rsidR="00E609F9" w:rsidRPr="00202105" w14:paraId="70C3E127" w14:textId="77777777" w:rsidTr="0097641A">
        <w:tc>
          <w:tcPr>
            <w:tcW w:w="533" w:type="dxa"/>
            <w:tcBorders>
              <w:top w:val="single" w:sz="4" w:space="0" w:color="auto"/>
              <w:left w:val="single" w:sz="4" w:space="0" w:color="auto"/>
              <w:bottom w:val="single" w:sz="4" w:space="0" w:color="auto"/>
              <w:right w:val="single" w:sz="4" w:space="0" w:color="auto"/>
            </w:tcBorders>
          </w:tcPr>
          <w:p w14:paraId="459DEA3A" w14:textId="77777777" w:rsidR="00E609F9" w:rsidRPr="00202105" w:rsidRDefault="00E609F9" w:rsidP="009D4432">
            <w:pPr>
              <w:pStyle w:val="TAC"/>
            </w:pPr>
            <w:r w:rsidRPr="00202105">
              <w:t>1</w:t>
            </w:r>
            <w:r w:rsidR="008F51FF" w:rsidRPr="00202105">
              <w:t>2</w:t>
            </w:r>
          </w:p>
        </w:tc>
        <w:tc>
          <w:tcPr>
            <w:tcW w:w="3969" w:type="dxa"/>
            <w:tcBorders>
              <w:top w:val="single" w:sz="4" w:space="0" w:color="auto"/>
              <w:left w:val="single" w:sz="4" w:space="0" w:color="auto"/>
              <w:bottom w:val="single" w:sz="4" w:space="0" w:color="auto"/>
              <w:right w:val="single" w:sz="4" w:space="0" w:color="auto"/>
            </w:tcBorders>
          </w:tcPr>
          <w:p w14:paraId="562F8EC8" w14:textId="77777777" w:rsidR="00E609F9" w:rsidRPr="00202105" w:rsidRDefault="002F16F8"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79857514" w14:textId="77777777" w:rsidR="00E609F9" w:rsidRPr="00202105" w:rsidRDefault="00E609F9"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0FE98C16" w14:textId="77777777" w:rsidR="00E609F9" w:rsidRPr="00202105" w:rsidRDefault="00E609F9"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DAFD960" w14:textId="77777777" w:rsidR="00E609F9" w:rsidRPr="00202105" w:rsidRDefault="00E609F9" w:rsidP="00C92107">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tcPr>
          <w:p w14:paraId="2E32DFE3" w14:textId="77777777" w:rsidR="00E609F9" w:rsidRPr="00202105" w:rsidRDefault="00E609F9" w:rsidP="00C92107">
            <w:pPr>
              <w:pStyle w:val="TAC"/>
            </w:pPr>
            <w:r w:rsidRPr="00202105">
              <w:t>-</w:t>
            </w:r>
          </w:p>
        </w:tc>
      </w:tr>
      <w:tr w:rsidR="002F16F8" w:rsidRPr="00202105" w14:paraId="75C2CEF5" w14:textId="77777777" w:rsidTr="0097641A">
        <w:tc>
          <w:tcPr>
            <w:tcW w:w="533" w:type="dxa"/>
            <w:tcBorders>
              <w:top w:val="single" w:sz="4" w:space="0" w:color="auto"/>
              <w:left w:val="single" w:sz="4" w:space="0" w:color="auto"/>
              <w:bottom w:val="single" w:sz="4" w:space="0" w:color="auto"/>
              <w:right w:val="single" w:sz="4" w:space="0" w:color="auto"/>
            </w:tcBorders>
          </w:tcPr>
          <w:p w14:paraId="34BC5AC1" w14:textId="77777777" w:rsidR="002F16F8" w:rsidRPr="00202105" w:rsidRDefault="002F16F8" w:rsidP="009D4432">
            <w:pPr>
              <w:pStyle w:val="TAC"/>
              <w:rPr>
                <w:rFonts w:cs="Arial"/>
                <w:kern w:val="2"/>
                <w:szCs w:val="21"/>
                <w:lang w:eastAsia="zh-CN"/>
              </w:rPr>
            </w:pPr>
            <w:r w:rsidRPr="00202105">
              <w:rPr>
                <w:lang w:eastAsia="zh-TW"/>
              </w:rPr>
              <w:t>12a1</w:t>
            </w:r>
          </w:p>
        </w:tc>
        <w:tc>
          <w:tcPr>
            <w:tcW w:w="3969" w:type="dxa"/>
            <w:tcBorders>
              <w:top w:val="single" w:sz="4" w:space="0" w:color="auto"/>
              <w:left w:val="single" w:sz="4" w:space="0" w:color="auto"/>
              <w:bottom w:val="single" w:sz="4" w:space="0" w:color="auto"/>
              <w:right w:val="single" w:sz="4" w:space="0" w:color="auto"/>
            </w:tcBorders>
          </w:tcPr>
          <w:p w14:paraId="38F278B4" w14:textId="6A23A266" w:rsidR="002F16F8"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490D5C05" w14:textId="77777777" w:rsidR="002F16F8" w:rsidRPr="00202105" w:rsidRDefault="002F16F8"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090025C" w14:textId="77777777" w:rsidR="002F16F8" w:rsidRPr="00202105" w:rsidRDefault="002F16F8"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4FB75565" w14:textId="741A0D9A" w:rsidR="002F16F8" w:rsidRPr="00202105" w:rsidRDefault="009E1A43" w:rsidP="00C826D8">
            <w:pPr>
              <w:pStyle w:val="TAC"/>
              <w:rPr>
                <w:rFonts w:cs="Arial"/>
                <w:kern w:val="2"/>
                <w:szCs w:val="18"/>
              </w:rPr>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tcPr>
          <w:p w14:paraId="4753D297" w14:textId="2688B207" w:rsidR="002F16F8" w:rsidRPr="00202105" w:rsidRDefault="009E1A43" w:rsidP="00C826D8">
            <w:pPr>
              <w:pStyle w:val="TAC"/>
              <w:rPr>
                <w:rFonts w:cs="Arial"/>
                <w:kern w:val="2"/>
                <w:szCs w:val="18"/>
              </w:rPr>
            </w:pPr>
            <w:r w:rsidRPr="00202105">
              <w:rPr>
                <w:lang w:eastAsia="zh-TW"/>
              </w:rPr>
              <w:t>-</w:t>
            </w:r>
          </w:p>
        </w:tc>
      </w:tr>
      <w:tr w:rsidR="00E609F9" w:rsidRPr="00202105" w14:paraId="6C670B60" w14:textId="77777777" w:rsidTr="0097641A">
        <w:tc>
          <w:tcPr>
            <w:tcW w:w="533" w:type="dxa"/>
            <w:tcBorders>
              <w:top w:val="single" w:sz="4" w:space="0" w:color="auto"/>
              <w:left w:val="single" w:sz="4" w:space="0" w:color="auto"/>
              <w:bottom w:val="single" w:sz="4" w:space="0" w:color="auto"/>
              <w:right w:val="single" w:sz="4" w:space="0" w:color="auto"/>
            </w:tcBorders>
          </w:tcPr>
          <w:p w14:paraId="4D8A809E" w14:textId="77777777" w:rsidR="00E609F9" w:rsidRPr="00202105" w:rsidRDefault="00E609F9" w:rsidP="009D4432">
            <w:pPr>
              <w:pStyle w:val="TAC"/>
              <w:rPr>
                <w:lang w:eastAsia="zh-CN"/>
              </w:rPr>
            </w:pPr>
            <w:r w:rsidRPr="00202105">
              <w:rPr>
                <w:lang w:eastAsia="zh-CN"/>
              </w:rPr>
              <w:t>1</w:t>
            </w:r>
            <w:r w:rsidR="008F51FF" w:rsidRPr="00202105">
              <w:rPr>
                <w:lang w:eastAsia="zh-CN"/>
              </w:rPr>
              <w:t>3</w:t>
            </w:r>
          </w:p>
        </w:tc>
        <w:tc>
          <w:tcPr>
            <w:tcW w:w="3969" w:type="dxa"/>
            <w:tcBorders>
              <w:top w:val="single" w:sz="4" w:space="0" w:color="auto"/>
              <w:left w:val="single" w:sz="4" w:space="0" w:color="auto"/>
              <w:bottom w:val="single" w:sz="4" w:space="0" w:color="auto"/>
              <w:right w:val="single" w:sz="4" w:space="0" w:color="auto"/>
            </w:tcBorders>
          </w:tcPr>
          <w:p w14:paraId="557511BA" w14:textId="77777777" w:rsidR="00E609F9" w:rsidRPr="00202105" w:rsidRDefault="00E609F9" w:rsidP="009D4432">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0735EEBB"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3B142D76" w14:textId="77777777" w:rsidR="00E609F9" w:rsidRPr="00202105" w:rsidRDefault="00E609F9"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tcPr>
          <w:p w14:paraId="1020E42F" w14:textId="77777777" w:rsidR="00E609F9" w:rsidRPr="00202105" w:rsidRDefault="00E609F9" w:rsidP="00C826D8">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tcPr>
          <w:p w14:paraId="58DE8A28" w14:textId="77777777" w:rsidR="00E609F9" w:rsidRPr="00202105" w:rsidRDefault="00E609F9" w:rsidP="00C826D8">
            <w:pPr>
              <w:pStyle w:val="TAC"/>
            </w:pPr>
            <w:r w:rsidRPr="00202105">
              <w:t>-</w:t>
            </w:r>
          </w:p>
        </w:tc>
      </w:tr>
      <w:tr w:rsidR="00E609F9" w:rsidRPr="00202105" w14:paraId="4372A0A6" w14:textId="77777777" w:rsidTr="0097641A">
        <w:tc>
          <w:tcPr>
            <w:tcW w:w="533" w:type="dxa"/>
            <w:tcBorders>
              <w:top w:val="single" w:sz="4" w:space="0" w:color="auto"/>
              <w:left w:val="single" w:sz="4" w:space="0" w:color="auto"/>
              <w:bottom w:val="single" w:sz="4" w:space="0" w:color="auto"/>
              <w:right w:val="single" w:sz="4" w:space="0" w:color="auto"/>
            </w:tcBorders>
          </w:tcPr>
          <w:p w14:paraId="482C62D4" w14:textId="77777777" w:rsidR="00E609F9" w:rsidRPr="00202105" w:rsidRDefault="00E609F9"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69D829B8" w14:textId="77777777" w:rsidR="00E609F9" w:rsidRPr="00202105" w:rsidRDefault="00B87E6E" w:rsidP="009D4432">
            <w:pPr>
              <w:pStyle w:val="TAL"/>
              <w:rPr>
                <w:rFonts w:cs="Arial"/>
                <w:lang w:eastAsia="zh-CN"/>
              </w:rPr>
            </w:pPr>
            <w:r w:rsidRPr="00202105">
              <w:t xml:space="preserve">EXCEPTION: </w:t>
            </w:r>
            <w:r w:rsidR="00E609F9" w:rsidRPr="00202105">
              <w:t>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tcPr>
          <w:p w14:paraId="24C5555B" w14:textId="77777777" w:rsidR="00E609F9" w:rsidRPr="00202105" w:rsidRDefault="00E609F9"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416851E9" w14:textId="77777777" w:rsidR="00E609F9" w:rsidRPr="00202105" w:rsidRDefault="00E609F9"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A1B26EB" w14:textId="77777777" w:rsidR="00E609F9" w:rsidRPr="00202105" w:rsidRDefault="00E609F9" w:rsidP="00C826D8">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5EB0E5F4" w14:textId="77777777" w:rsidR="00E609F9" w:rsidRPr="00202105" w:rsidRDefault="00E609F9" w:rsidP="00C826D8">
            <w:pPr>
              <w:pStyle w:val="TAC"/>
              <w:rPr>
                <w:lang w:eastAsia="zh-CN"/>
              </w:rPr>
            </w:pPr>
            <w:r w:rsidRPr="00202105">
              <w:rPr>
                <w:lang w:eastAsia="zh-CN"/>
              </w:rPr>
              <w:t>-</w:t>
            </w:r>
          </w:p>
        </w:tc>
      </w:tr>
      <w:tr w:rsidR="00E609F9" w:rsidRPr="00202105" w14:paraId="6C0B7F30" w14:textId="77777777" w:rsidTr="0097641A">
        <w:tc>
          <w:tcPr>
            <w:tcW w:w="533" w:type="dxa"/>
            <w:tcBorders>
              <w:top w:val="single" w:sz="4" w:space="0" w:color="auto"/>
              <w:left w:val="single" w:sz="4" w:space="0" w:color="auto"/>
              <w:bottom w:val="single" w:sz="4" w:space="0" w:color="auto"/>
              <w:right w:val="single" w:sz="4" w:space="0" w:color="auto"/>
            </w:tcBorders>
          </w:tcPr>
          <w:p w14:paraId="1F89E66F" w14:textId="77777777" w:rsidR="00E609F9" w:rsidRPr="00202105" w:rsidRDefault="00E609F9" w:rsidP="009D4432">
            <w:pPr>
              <w:pStyle w:val="TAC"/>
            </w:pPr>
            <w:r w:rsidRPr="00202105">
              <w:t>1</w:t>
            </w:r>
            <w:r w:rsidR="008F51FF" w:rsidRPr="00202105">
              <w:t>4</w:t>
            </w:r>
          </w:p>
        </w:tc>
        <w:tc>
          <w:tcPr>
            <w:tcW w:w="3969" w:type="dxa"/>
            <w:tcBorders>
              <w:top w:val="single" w:sz="4" w:space="0" w:color="auto"/>
              <w:left w:val="single" w:sz="4" w:space="0" w:color="auto"/>
              <w:bottom w:val="single" w:sz="4" w:space="0" w:color="auto"/>
              <w:right w:val="single" w:sz="4" w:space="0" w:color="auto"/>
            </w:tcBorders>
          </w:tcPr>
          <w:p w14:paraId="0859F9E8" w14:textId="77777777" w:rsidR="00E609F9" w:rsidRPr="00202105" w:rsidRDefault="00294829" w:rsidP="009D4432">
            <w:pPr>
              <w:pStyle w:val="TAL"/>
            </w:pPr>
            <w:r w:rsidRPr="00202105">
              <w:t xml:space="preserve">Check: Does the UE send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tcPr>
          <w:p w14:paraId="7ED4FAFD" w14:textId="77777777" w:rsidR="00E609F9" w:rsidRPr="00202105" w:rsidRDefault="00E609F9"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BADC793" w14:textId="77777777" w:rsidR="00E609F9" w:rsidRPr="00202105" w:rsidRDefault="00E609F9" w:rsidP="009D4432">
            <w:pPr>
              <w:pStyle w:val="TAL"/>
            </w:pPr>
            <w:smartTag w:uri="urn:schemas-microsoft-com:office:smarttags" w:element="stockticker">
              <w:r w:rsidRPr="00202105">
                <w:t>RRC</w:t>
              </w:r>
            </w:smartTag>
            <w:r w:rsidRPr="00202105">
              <w:t>: RRCConnectionRequest</w:t>
            </w:r>
          </w:p>
        </w:tc>
        <w:tc>
          <w:tcPr>
            <w:tcW w:w="567" w:type="dxa"/>
            <w:tcBorders>
              <w:top w:val="single" w:sz="4" w:space="0" w:color="auto"/>
              <w:left w:val="single" w:sz="4" w:space="0" w:color="auto"/>
              <w:bottom w:val="single" w:sz="4" w:space="0" w:color="auto"/>
              <w:right w:val="single" w:sz="4" w:space="0" w:color="auto"/>
            </w:tcBorders>
          </w:tcPr>
          <w:p w14:paraId="64CE426B" w14:textId="77777777" w:rsidR="00E609F9" w:rsidRPr="00202105" w:rsidRDefault="00294829" w:rsidP="009D4432">
            <w:pPr>
              <w:pStyle w:val="TAL"/>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57D6F1EA" w14:textId="77777777" w:rsidR="00E609F9" w:rsidRPr="00202105" w:rsidRDefault="00294829" w:rsidP="009D4432">
            <w:pPr>
              <w:pStyle w:val="TAL"/>
              <w:rPr>
                <w:lang w:eastAsia="zh-CN"/>
              </w:rPr>
            </w:pPr>
            <w:r w:rsidRPr="00202105">
              <w:rPr>
                <w:lang w:eastAsia="zh-CN"/>
              </w:rPr>
              <w:t>P</w:t>
            </w:r>
          </w:p>
        </w:tc>
      </w:tr>
      <w:tr w:rsidR="00E609F9" w:rsidRPr="00202105" w14:paraId="499439F4" w14:textId="77777777" w:rsidTr="0097641A">
        <w:tc>
          <w:tcPr>
            <w:tcW w:w="533" w:type="dxa"/>
            <w:tcBorders>
              <w:top w:val="single" w:sz="4" w:space="0" w:color="auto"/>
              <w:left w:val="single" w:sz="4" w:space="0" w:color="auto"/>
              <w:bottom w:val="single" w:sz="4" w:space="0" w:color="auto"/>
              <w:right w:val="single" w:sz="4" w:space="0" w:color="auto"/>
            </w:tcBorders>
          </w:tcPr>
          <w:p w14:paraId="101B44D5" w14:textId="77777777" w:rsidR="00E609F9" w:rsidRPr="00202105" w:rsidRDefault="00E609F9" w:rsidP="009D4432">
            <w:pPr>
              <w:pStyle w:val="TAC"/>
            </w:pPr>
            <w:r w:rsidRPr="00202105">
              <w:t>1</w:t>
            </w:r>
            <w:r w:rsidR="008F51FF" w:rsidRPr="00202105">
              <w:t>5</w:t>
            </w:r>
          </w:p>
        </w:tc>
        <w:tc>
          <w:tcPr>
            <w:tcW w:w="3969" w:type="dxa"/>
            <w:tcBorders>
              <w:top w:val="single" w:sz="4" w:space="0" w:color="auto"/>
              <w:left w:val="single" w:sz="4" w:space="0" w:color="auto"/>
              <w:bottom w:val="single" w:sz="4" w:space="0" w:color="auto"/>
              <w:right w:val="single" w:sz="4" w:space="0" w:color="auto"/>
            </w:tcBorders>
          </w:tcPr>
          <w:p w14:paraId="012C648B" w14:textId="77777777" w:rsidR="00E609F9" w:rsidRPr="00202105" w:rsidRDefault="00E609F9" w:rsidP="009D4432">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1F19CEB6"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3C1BE805" w14:textId="77777777" w:rsidR="00E609F9" w:rsidRPr="00202105" w:rsidRDefault="00E609F9" w:rsidP="009D4432">
            <w:pPr>
              <w:pStyle w:val="TAL"/>
            </w:pPr>
            <w:smartTag w:uri="urn:schemas-microsoft-com:office:smarttags" w:element="stockticker">
              <w:r w:rsidRPr="00202105">
                <w:t>RRC</w:t>
              </w:r>
            </w:smartTag>
            <w:r w:rsidRPr="00202105">
              <w:t>: RRCConnectionSetup</w:t>
            </w:r>
          </w:p>
        </w:tc>
        <w:tc>
          <w:tcPr>
            <w:tcW w:w="567" w:type="dxa"/>
            <w:tcBorders>
              <w:top w:val="single" w:sz="4" w:space="0" w:color="auto"/>
              <w:left w:val="single" w:sz="4" w:space="0" w:color="auto"/>
              <w:bottom w:val="single" w:sz="4" w:space="0" w:color="auto"/>
              <w:right w:val="single" w:sz="4" w:space="0" w:color="auto"/>
            </w:tcBorders>
          </w:tcPr>
          <w:p w14:paraId="15A0ED3C" w14:textId="77777777" w:rsidR="00E609F9" w:rsidRPr="00202105" w:rsidRDefault="008C6D79"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59B9D7AF" w14:textId="77777777" w:rsidR="00E609F9" w:rsidRPr="00202105" w:rsidRDefault="008C6D79" w:rsidP="009D4432">
            <w:pPr>
              <w:pStyle w:val="TAL"/>
              <w:rPr>
                <w:lang w:eastAsia="zh-CN"/>
              </w:rPr>
            </w:pPr>
            <w:r w:rsidRPr="00202105">
              <w:rPr>
                <w:lang w:eastAsia="zh-CN"/>
              </w:rPr>
              <w:t>-</w:t>
            </w:r>
          </w:p>
        </w:tc>
      </w:tr>
      <w:tr w:rsidR="008F51FF" w:rsidRPr="00202105" w14:paraId="73D8B842" w14:textId="77777777" w:rsidTr="0097641A">
        <w:tc>
          <w:tcPr>
            <w:tcW w:w="533" w:type="dxa"/>
            <w:tcBorders>
              <w:top w:val="single" w:sz="4" w:space="0" w:color="auto"/>
              <w:left w:val="single" w:sz="4" w:space="0" w:color="auto"/>
              <w:bottom w:val="single" w:sz="4" w:space="0" w:color="auto"/>
              <w:right w:val="single" w:sz="4" w:space="0" w:color="auto"/>
            </w:tcBorders>
          </w:tcPr>
          <w:p w14:paraId="56801643" w14:textId="77777777" w:rsidR="008F51FF" w:rsidRPr="00202105" w:rsidRDefault="008F51FF" w:rsidP="009D4432">
            <w:pPr>
              <w:pStyle w:val="TAC"/>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AE2F344" w14:textId="4783BB45" w:rsidR="008F51FF" w:rsidRPr="00202105" w:rsidRDefault="008F51FF" w:rsidP="009D4432">
            <w:pPr>
              <w:pStyle w:val="TAL"/>
            </w:pPr>
            <w:r w:rsidRPr="00202105">
              <w:t>EXCEPTION: Steps 15</w:t>
            </w:r>
            <w:r w:rsidR="009E1A43" w:rsidRPr="00202105">
              <w:t>A</w:t>
            </w:r>
            <w:r w:rsidRPr="00202105">
              <w:t>a1 to 15</w:t>
            </w:r>
            <w:r w:rsidR="009E1A43" w:rsidRPr="00202105">
              <w:t>A</w:t>
            </w:r>
            <w:r w:rsidRPr="00202105">
              <w:t xml:space="preserve">b3 describe behaviour that depends </w:t>
            </w:r>
            <w:r w:rsidR="002F16F8" w:rsidRPr="00202105">
              <w:t xml:space="preserve">on the UE implementation; the "lower case letter" identifies a step sequence that take place depending on the UE implementation. </w:t>
            </w:r>
          </w:p>
        </w:tc>
        <w:tc>
          <w:tcPr>
            <w:tcW w:w="709" w:type="dxa"/>
            <w:tcBorders>
              <w:top w:val="single" w:sz="4" w:space="0" w:color="auto"/>
              <w:left w:val="single" w:sz="4" w:space="0" w:color="auto"/>
              <w:bottom w:val="single" w:sz="4" w:space="0" w:color="auto"/>
              <w:right w:val="single" w:sz="4" w:space="0" w:color="auto"/>
            </w:tcBorders>
          </w:tcPr>
          <w:p w14:paraId="3F9B32E6" w14:textId="77777777" w:rsidR="008F51FF" w:rsidRPr="00202105" w:rsidRDefault="008F51FF"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3FFC6810" w14:textId="77777777" w:rsidR="008F51FF" w:rsidRPr="00202105" w:rsidRDefault="008F51FF"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13104BB" w14:textId="77777777" w:rsidR="008F51FF" w:rsidRPr="00202105" w:rsidRDefault="008F51FF"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608F4862" w14:textId="77777777" w:rsidR="008F51FF" w:rsidRPr="00202105" w:rsidRDefault="008F51FF" w:rsidP="009D4432">
            <w:pPr>
              <w:pStyle w:val="TAL"/>
              <w:rPr>
                <w:lang w:eastAsia="zh-CN"/>
              </w:rPr>
            </w:pPr>
            <w:r w:rsidRPr="00202105">
              <w:rPr>
                <w:lang w:eastAsia="zh-CN"/>
              </w:rPr>
              <w:t>-</w:t>
            </w:r>
          </w:p>
        </w:tc>
      </w:tr>
      <w:tr w:rsidR="009E1A43" w:rsidRPr="00202105" w14:paraId="70D689D6" w14:textId="77777777" w:rsidTr="0097641A">
        <w:tc>
          <w:tcPr>
            <w:tcW w:w="533" w:type="dxa"/>
            <w:tcBorders>
              <w:top w:val="single" w:sz="4" w:space="0" w:color="auto"/>
              <w:left w:val="single" w:sz="4" w:space="0" w:color="auto"/>
              <w:bottom w:val="single" w:sz="4" w:space="0" w:color="auto"/>
              <w:right w:val="single" w:sz="4" w:space="0" w:color="auto"/>
            </w:tcBorders>
          </w:tcPr>
          <w:p w14:paraId="68066E99" w14:textId="0B1E2A48" w:rsidR="009E1A43" w:rsidRPr="00202105" w:rsidRDefault="009E1A43" w:rsidP="009D4432">
            <w:pPr>
              <w:pStyle w:val="TAC"/>
              <w:rPr>
                <w:lang w:eastAsia="zh-CN"/>
              </w:rPr>
            </w:pPr>
            <w:r w:rsidRPr="00202105">
              <w:rPr>
                <w:lang w:eastAsia="zh-CN"/>
              </w:rPr>
              <w:t>15a1-15b3</w:t>
            </w:r>
          </w:p>
        </w:tc>
        <w:tc>
          <w:tcPr>
            <w:tcW w:w="3969" w:type="dxa"/>
            <w:tcBorders>
              <w:top w:val="single" w:sz="4" w:space="0" w:color="auto"/>
              <w:left w:val="single" w:sz="4" w:space="0" w:color="auto"/>
              <w:bottom w:val="single" w:sz="4" w:space="0" w:color="auto"/>
              <w:right w:val="single" w:sz="4" w:space="0" w:color="auto"/>
            </w:tcBorders>
          </w:tcPr>
          <w:p w14:paraId="59CDCEF4" w14:textId="1F48B84B" w:rsidR="009E1A43"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47894BA5" w14:textId="43D2C833"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27CD15" w14:textId="085713CA"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6F39E29" w14:textId="0F9ED5E5"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4B07445D" w14:textId="5B807DCB" w:rsidR="009E1A43" w:rsidRPr="00202105" w:rsidRDefault="009E1A43" w:rsidP="009D4432">
            <w:pPr>
              <w:pStyle w:val="TAL"/>
              <w:rPr>
                <w:lang w:eastAsia="zh-CN"/>
              </w:rPr>
            </w:pPr>
            <w:r w:rsidRPr="00202105">
              <w:rPr>
                <w:lang w:eastAsia="zh-CN"/>
              </w:rPr>
              <w:t>-</w:t>
            </w:r>
          </w:p>
        </w:tc>
      </w:tr>
      <w:tr w:rsidR="009E1A43" w:rsidRPr="00202105" w14:paraId="01F15597" w14:textId="77777777" w:rsidTr="0097641A">
        <w:tc>
          <w:tcPr>
            <w:tcW w:w="533" w:type="dxa"/>
            <w:tcBorders>
              <w:top w:val="single" w:sz="4" w:space="0" w:color="auto"/>
              <w:left w:val="single" w:sz="4" w:space="0" w:color="auto"/>
              <w:bottom w:val="single" w:sz="4" w:space="0" w:color="auto"/>
              <w:right w:val="single" w:sz="4" w:space="0" w:color="auto"/>
            </w:tcBorders>
          </w:tcPr>
          <w:p w14:paraId="5C21A1F4" w14:textId="5ED9CFED" w:rsidR="009E1A43" w:rsidRPr="00202105" w:rsidRDefault="009E1A43" w:rsidP="009D4432">
            <w:pPr>
              <w:pStyle w:val="TAC"/>
            </w:pPr>
            <w:r w:rsidRPr="00202105">
              <w:rPr>
                <w:lang w:eastAsia="zh-CN"/>
              </w:rPr>
              <w:t>15Aa1</w:t>
            </w:r>
          </w:p>
        </w:tc>
        <w:tc>
          <w:tcPr>
            <w:tcW w:w="3969" w:type="dxa"/>
            <w:tcBorders>
              <w:top w:val="single" w:sz="4" w:space="0" w:color="auto"/>
              <w:left w:val="single" w:sz="4" w:space="0" w:color="auto"/>
              <w:bottom w:val="single" w:sz="4" w:space="0" w:color="auto"/>
              <w:right w:val="single" w:sz="4" w:space="0" w:color="auto"/>
            </w:tcBorders>
          </w:tcPr>
          <w:p w14:paraId="114EEFBA" w14:textId="0F6F00C2" w:rsidR="009E1A43" w:rsidRPr="00202105" w:rsidRDefault="009E1A43"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1C4F5D22"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2BB49B6C" w14:textId="77777777" w:rsidR="009E1A43" w:rsidRPr="00202105" w:rsidRDefault="009E1A43" w:rsidP="009D4432">
            <w:pPr>
              <w:pStyle w:val="TAL"/>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tcPr>
          <w:p w14:paraId="4ABB4F4E"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0EDE51B5" w14:textId="77777777" w:rsidR="009E1A43" w:rsidRPr="00202105" w:rsidRDefault="009E1A43" w:rsidP="009D4432">
            <w:pPr>
              <w:pStyle w:val="TAL"/>
              <w:rPr>
                <w:lang w:eastAsia="zh-CN"/>
              </w:rPr>
            </w:pPr>
            <w:r w:rsidRPr="00202105">
              <w:rPr>
                <w:lang w:eastAsia="zh-CN"/>
              </w:rPr>
              <w:t>P</w:t>
            </w:r>
          </w:p>
        </w:tc>
      </w:tr>
      <w:tr w:rsidR="009E1A43" w:rsidRPr="00202105" w14:paraId="0962709E" w14:textId="77777777" w:rsidTr="0097641A">
        <w:tc>
          <w:tcPr>
            <w:tcW w:w="533" w:type="dxa"/>
            <w:tcBorders>
              <w:top w:val="single" w:sz="4" w:space="0" w:color="auto"/>
              <w:left w:val="single" w:sz="4" w:space="0" w:color="auto"/>
              <w:bottom w:val="single" w:sz="4" w:space="0" w:color="auto"/>
              <w:right w:val="single" w:sz="4" w:space="0" w:color="auto"/>
            </w:tcBorders>
          </w:tcPr>
          <w:p w14:paraId="226D2440" w14:textId="62043A13" w:rsidR="009E1A43" w:rsidRPr="00202105" w:rsidRDefault="009E1A43" w:rsidP="009D4432">
            <w:pPr>
              <w:pStyle w:val="TAC"/>
            </w:pPr>
            <w:r w:rsidRPr="00202105">
              <w:rPr>
                <w:lang w:eastAsia="zh-CN"/>
              </w:rPr>
              <w:t>15Ab1</w:t>
            </w:r>
          </w:p>
        </w:tc>
        <w:tc>
          <w:tcPr>
            <w:tcW w:w="3969" w:type="dxa"/>
            <w:tcBorders>
              <w:top w:val="single" w:sz="4" w:space="0" w:color="auto"/>
              <w:left w:val="single" w:sz="4" w:space="0" w:color="auto"/>
              <w:bottom w:val="single" w:sz="4" w:space="0" w:color="auto"/>
              <w:right w:val="single" w:sz="4" w:space="0" w:color="auto"/>
            </w:tcBorders>
          </w:tcPr>
          <w:p w14:paraId="50146D0A" w14:textId="77777777" w:rsidR="009E1A43" w:rsidRPr="00202105" w:rsidRDefault="009E1A43"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3AA7F58B"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5883B853" w14:textId="77777777" w:rsidR="009E1A43" w:rsidRPr="00202105" w:rsidRDefault="009E1A43"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50433865"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3DD75847" w14:textId="77777777" w:rsidR="009E1A43" w:rsidRPr="00202105" w:rsidRDefault="009E1A43" w:rsidP="009D4432">
            <w:pPr>
              <w:pStyle w:val="TAL"/>
              <w:rPr>
                <w:rFonts w:cs="Arial"/>
                <w:kern w:val="2"/>
                <w:szCs w:val="18"/>
                <w:lang w:eastAsia="zh-CN"/>
              </w:rPr>
            </w:pPr>
            <w:r w:rsidRPr="00202105">
              <w:t>P</w:t>
            </w:r>
          </w:p>
        </w:tc>
      </w:tr>
      <w:tr w:rsidR="009E1A43" w:rsidRPr="00202105" w14:paraId="11DD0219" w14:textId="77777777" w:rsidTr="0097641A">
        <w:tc>
          <w:tcPr>
            <w:tcW w:w="533" w:type="dxa"/>
            <w:tcBorders>
              <w:top w:val="single" w:sz="4" w:space="0" w:color="auto"/>
              <w:left w:val="single" w:sz="4" w:space="0" w:color="auto"/>
              <w:bottom w:val="single" w:sz="4" w:space="0" w:color="auto"/>
              <w:right w:val="single" w:sz="4" w:space="0" w:color="auto"/>
            </w:tcBorders>
          </w:tcPr>
          <w:p w14:paraId="20870231" w14:textId="5734E7E2" w:rsidR="009E1A43" w:rsidRPr="00202105" w:rsidRDefault="009E1A43" w:rsidP="009D4432">
            <w:pPr>
              <w:pStyle w:val="TAC"/>
            </w:pPr>
            <w:r w:rsidRPr="00202105">
              <w:rPr>
                <w:lang w:eastAsia="zh-CN"/>
              </w:rPr>
              <w:t>15Ab2</w:t>
            </w:r>
          </w:p>
        </w:tc>
        <w:tc>
          <w:tcPr>
            <w:tcW w:w="3969" w:type="dxa"/>
            <w:tcBorders>
              <w:top w:val="single" w:sz="4" w:space="0" w:color="auto"/>
              <w:left w:val="single" w:sz="4" w:space="0" w:color="auto"/>
              <w:bottom w:val="single" w:sz="4" w:space="0" w:color="auto"/>
              <w:right w:val="single" w:sz="4" w:space="0" w:color="auto"/>
            </w:tcBorders>
          </w:tcPr>
          <w:p w14:paraId="766BCC64" w14:textId="77777777" w:rsidR="009E1A43" w:rsidRPr="00202105" w:rsidRDefault="009E1A43" w:rsidP="009D4432">
            <w:pPr>
              <w:pStyle w:val="TAL"/>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tcPr>
          <w:p w14:paraId="208D1A2E" w14:textId="77777777" w:rsidR="009E1A43" w:rsidRPr="00202105" w:rsidRDefault="009E1A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032284E" w14:textId="307CD311" w:rsidR="009E1A43" w:rsidRPr="00202105" w:rsidRDefault="009E1A43" w:rsidP="009D4432">
            <w:pPr>
              <w:pStyle w:val="TAL"/>
            </w:pPr>
            <w:smartTag w:uri="urn:schemas-microsoft-com:office:smarttags" w:element="stockticker">
              <w:r w:rsidRPr="00202105">
                <w:t>RRC</w:t>
              </w:r>
            </w:smartTag>
            <w:r w:rsidRPr="00202105">
              <w:t>: DLInformationTransfer</w:t>
            </w:r>
          </w:p>
          <w:p w14:paraId="7F41311E" w14:textId="77777777" w:rsidR="009E1A43" w:rsidRPr="00202105" w:rsidRDefault="009E1A43"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tcPr>
          <w:p w14:paraId="0306449D"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282E020" w14:textId="77777777" w:rsidR="009E1A43" w:rsidRPr="00202105" w:rsidRDefault="009E1A43" w:rsidP="009D4432">
            <w:pPr>
              <w:pStyle w:val="TAL"/>
              <w:rPr>
                <w:lang w:eastAsia="zh-CN"/>
              </w:rPr>
            </w:pPr>
            <w:r w:rsidRPr="00202105">
              <w:rPr>
                <w:lang w:eastAsia="zh-CN"/>
              </w:rPr>
              <w:t>-</w:t>
            </w:r>
          </w:p>
        </w:tc>
      </w:tr>
      <w:tr w:rsidR="009E1A43" w:rsidRPr="00202105" w14:paraId="317E96C1" w14:textId="77777777" w:rsidTr="0097641A">
        <w:tc>
          <w:tcPr>
            <w:tcW w:w="533" w:type="dxa"/>
            <w:tcBorders>
              <w:top w:val="single" w:sz="4" w:space="0" w:color="auto"/>
              <w:left w:val="single" w:sz="4" w:space="0" w:color="auto"/>
              <w:bottom w:val="single" w:sz="4" w:space="0" w:color="auto"/>
              <w:right w:val="single" w:sz="4" w:space="0" w:color="auto"/>
            </w:tcBorders>
          </w:tcPr>
          <w:p w14:paraId="66A634B9" w14:textId="23B0A20B" w:rsidR="009E1A43" w:rsidRPr="00202105" w:rsidRDefault="009E1A43" w:rsidP="009D4432">
            <w:pPr>
              <w:pStyle w:val="TAC"/>
            </w:pPr>
            <w:r w:rsidRPr="00202105">
              <w:rPr>
                <w:lang w:eastAsia="zh-CN"/>
              </w:rPr>
              <w:t>15Ab3</w:t>
            </w:r>
          </w:p>
        </w:tc>
        <w:tc>
          <w:tcPr>
            <w:tcW w:w="3969" w:type="dxa"/>
            <w:tcBorders>
              <w:top w:val="single" w:sz="4" w:space="0" w:color="auto"/>
              <w:left w:val="single" w:sz="4" w:space="0" w:color="auto"/>
              <w:bottom w:val="single" w:sz="4" w:space="0" w:color="auto"/>
              <w:right w:val="single" w:sz="4" w:space="0" w:color="auto"/>
            </w:tcBorders>
          </w:tcPr>
          <w:p w14:paraId="11418D87" w14:textId="77777777" w:rsidR="009E1A43" w:rsidRPr="00202105" w:rsidRDefault="009E1A43"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1ADF323C"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7F96F87E" w14:textId="77777777" w:rsidR="009E1A43" w:rsidRPr="00202105" w:rsidRDefault="009E1A43" w:rsidP="009D4432">
            <w:pPr>
              <w:pStyle w:val="TAL"/>
            </w:pPr>
            <w:r w:rsidRPr="00202105">
              <w:t>RRC: ULInformationTransfer</w:t>
            </w:r>
          </w:p>
          <w:p w14:paraId="5DC7EBAA" w14:textId="77777777" w:rsidR="009E1A43" w:rsidRPr="00202105" w:rsidRDefault="009E1A43"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tcPr>
          <w:p w14:paraId="59A8B631"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862630C" w14:textId="77777777" w:rsidR="009E1A43" w:rsidRPr="00202105" w:rsidRDefault="009E1A43" w:rsidP="009D4432">
            <w:pPr>
              <w:pStyle w:val="TAL"/>
              <w:rPr>
                <w:lang w:eastAsia="zh-CN"/>
              </w:rPr>
            </w:pPr>
            <w:r w:rsidRPr="00202105">
              <w:rPr>
                <w:lang w:eastAsia="zh-CN"/>
              </w:rPr>
              <w:t>-</w:t>
            </w:r>
          </w:p>
        </w:tc>
      </w:tr>
      <w:tr w:rsidR="009E1A43" w:rsidRPr="00202105" w14:paraId="0911B835" w14:textId="77777777" w:rsidTr="0097641A">
        <w:tc>
          <w:tcPr>
            <w:tcW w:w="533" w:type="dxa"/>
            <w:tcBorders>
              <w:top w:val="single" w:sz="4" w:space="0" w:color="auto"/>
              <w:left w:val="single" w:sz="4" w:space="0" w:color="auto"/>
              <w:bottom w:val="single" w:sz="4" w:space="0" w:color="auto"/>
              <w:right w:val="single" w:sz="4" w:space="0" w:color="auto"/>
            </w:tcBorders>
          </w:tcPr>
          <w:p w14:paraId="606A4A52" w14:textId="77777777" w:rsidR="009E1A43" w:rsidRPr="00202105" w:rsidRDefault="009E1A43" w:rsidP="009D4432">
            <w:pPr>
              <w:pStyle w:val="TAC"/>
            </w:pPr>
            <w:r w:rsidRPr="00202105">
              <w:rPr>
                <w:lang w:eastAsia="zh-CN"/>
              </w:rPr>
              <w:t>16-27</w:t>
            </w:r>
          </w:p>
        </w:tc>
        <w:tc>
          <w:tcPr>
            <w:tcW w:w="3969" w:type="dxa"/>
            <w:tcBorders>
              <w:top w:val="single" w:sz="4" w:space="0" w:color="auto"/>
              <w:left w:val="single" w:sz="4" w:space="0" w:color="auto"/>
              <w:bottom w:val="single" w:sz="4" w:space="0" w:color="auto"/>
              <w:right w:val="single" w:sz="4" w:space="0" w:color="auto"/>
            </w:tcBorders>
          </w:tcPr>
          <w:p w14:paraId="68B20E51" w14:textId="3FB9FCAE" w:rsidR="009E1A43" w:rsidRPr="00202105" w:rsidRDefault="009E1A43" w:rsidP="009D4432">
            <w:pPr>
              <w:pStyle w:val="TAL"/>
            </w:pPr>
            <w:r w:rsidRPr="00202105">
              <w:rPr>
                <w:lang w:eastAsia="zh-CN"/>
              </w:rPr>
              <w:t>Steps 5 to 16 of the generic test procedure for UE registration (TS 36.508 [</w:t>
            </w:r>
            <w:r w:rsidR="00C92107"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tcPr>
          <w:p w14:paraId="11DC342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47C9D09A" w14:textId="77777777" w:rsidR="009E1A43" w:rsidRPr="00202105" w:rsidRDefault="009E1A43"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4547745"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577044F1" w14:textId="77777777" w:rsidR="009E1A43" w:rsidRPr="00202105" w:rsidRDefault="009E1A43" w:rsidP="009D4432">
            <w:pPr>
              <w:pStyle w:val="TAL"/>
              <w:rPr>
                <w:lang w:eastAsia="zh-CN"/>
              </w:rPr>
            </w:pPr>
            <w:r w:rsidRPr="00202105">
              <w:rPr>
                <w:lang w:eastAsia="zh-CN"/>
              </w:rPr>
              <w:t>-</w:t>
            </w:r>
          </w:p>
        </w:tc>
      </w:tr>
      <w:tr w:rsidR="009E1A43" w:rsidRPr="00202105" w14:paraId="575254B4" w14:textId="77777777" w:rsidTr="0097641A">
        <w:tc>
          <w:tcPr>
            <w:tcW w:w="533" w:type="dxa"/>
            <w:tcBorders>
              <w:top w:val="single" w:sz="4" w:space="0" w:color="auto"/>
              <w:left w:val="single" w:sz="4" w:space="0" w:color="auto"/>
              <w:bottom w:val="single" w:sz="4" w:space="0" w:color="auto"/>
              <w:right w:val="single" w:sz="4" w:space="0" w:color="auto"/>
            </w:tcBorders>
          </w:tcPr>
          <w:p w14:paraId="07D476E4"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7CE1ADB1" w14:textId="0C29D96D" w:rsidR="009E1A43" w:rsidRPr="00202105" w:rsidRDefault="009E1A43" w:rsidP="009D4432">
            <w:pPr>
              <w:pStyle w:val="TAL"/>
            </w:pPr>
            <w:r w:rsidRPr="00202105">
              <w:t>EXCEPTION: In parallel to the events described in steps 28 to 36 the steps specified in Table 11.1.5.3.2-2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tcPr>
          <w:p w14:paraId="78D1473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0FA6538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DEA187"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49E7A92F" w14:textId="77777777" w:rsidR="009E1A43" w:rsidRPr="00202105" w:rsidRDefault="009E1A43" w:rsidP="009D4432">
            <w:pPr>
              <w:pStyle w:val="TAL"/>
            </w:pPr>
            <w:r w:rsidRPr="00202105">
              <w:t>-</w:t>
            </w:r>
          </w:p>
        </w:tc>
      </w:tr>
      <w:tr w:rsidR="009E1A43" w:rsidRPr="00202105" w14:paraId="1050B888" w14:textId="77777777" w:rsidTr="0097641A">
        <w:tc>
          <w:tcPr>
            <w:tcW w:w="533" w:type="dxa"/>
            <w:tcBorders>
              <w:top w:val="single" w:sz="4" w:space="0" w:color="auto"/>
              <w:left w:val="single" w:sz="4" w:space="0" w:color="auto"/>
              <w:bottom w:val="single" w:sz="4" w:space="0" w:color="auto"/>
              <w:right w:val="single" w:sz="4" w:space="0" w:color="auto"/>
            </w:tcBorders>
          </w:tcPr>
          <w:p w14:paraId="0C88550F"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6533E7DB" w14:textId="77777777" w:rsidR="009E1A43" w:rsidRPr="00202105" w:rsidRDefault="009E1A43" w:rsidP="009D4432">
            <w:pPr>
              <w:pStyle w:val="TAL"/>
            </w:pPr>
            <w:r w:rsidRPr="00202105">
              <w:t xml:space="preserve">EXCEPTION: In parallel to the events described in steps 28 to 37 the UE may perform IMS re-registration on EUTRAN as per steps 3-11 as defined in 34.229-1 [35] subclause C.46 using the message </w:t>
            </w:r>
            <w:r w:rsidRPr="00202105">
              <w:lastRenderedPageBreak/>
              <w:t>“REGISTER” with condition A31.</w:t>
            </w:r>
          </w:p>
        </w:tc>
        <w:tc>
          <w:tcPr>
            <w:tcW w:w="709" w:type="dxa"/>
            <w:tcBorders>
              <w:top w:val="single" w:sz="4" w:space="0" w:color="auto"/>
              <w:left w:val="single" w:sz="4" w:space="0" w:color="auto"/>
              <w:bottom w:val="single" w:sz="4" w:space="0" w:color="auto"/>
              <w:right w:val="single" w:sz="4" w:space="0" w:color="auto"/>
            </w:tcBorders>
          </w:tcPr>
          <w:p w14:paraId="13529A5F" w14:textId="77777777" w:rsidR="009E1A43" w:rsidRPr="00202105" w:rsidRDefault="009E1A43" w:rsidP="009D4432">
            <w:pPr>
              <w:pStyle w:val="TAC"/>
            </w:pPr>
            <w:r w:rsidRPr="00202105">
              <w:rPr>
                <w:lang w:eastAsia="zh-CN"/>
              </w:rPr>
              <w:lastRenderedPageBreak/>
              <w:t>-</w:t>
            </w:r>
          </w:p>
        </w:tc>
        <w:tc>
          <w:tcPr>
            <w:tcW w:w="2977" w:type="dxa"/>
            <w:tcBorders>
              <w:top w:val="single" w:sz="4" w:space="0" w:color="auto"/>
              <w:left w:val="single" w:sz="4" w:space="0" w:color="auto"/>
              <w:bottom w:val="single" w:sz="4" w:space="0" w:color="auto"/>
              <w:right w:val="single" w:sz="4" w:space="0" w:color="auto"/>
            </w:tcBorders>
          </w:tcPr>
          <w:p w14:paraId="62F8F1D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363DD2B"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29287657" w14:textId="77777777" w:rsidR="009E1A43" w:rsidRPr="00202105" w:rsidRDefault="009E1A43" w:rsidP="009D4432">
            <w:pPr>
              <w:pStyle w:val="TAL"/>
            </w:pPr>
            <w:r w:rsidRPr="00202105">
              <w:t>-</w:t>
            </w:r>
          </w:p>
        </w:tc>
      </w:tr>
      <w:tr w:rsidR="009E1A43" w:rsidRPr="00202105" w14:paraId="32FBB7C8" w14:textId="77777777" w:rsidTr="0097641A">
        <w:tc>
          <w:tcPr>
            <w:tcW w:w="533" w:type="dxa"/>
            <w:tcBorders>
              <w:top w:val="single" w:sz="4" w:space="0" w:color="auto"/>
              <w:left w:val="single" w:sz="4" w:space="0" w:color="auto"/>
              <w:bottom w:val="single" w:sz="4" w:space="0" w:color="auto"/>
              <w:right w:val="single" w:sz="4" w:space="0" w:color="auto"/>
            </w:tcBorders>
          </w:tcPr>
          <w:p w14:paraId="03C3F37B" w14:textId="77777777" w:rsidR="009E1A43" w:rsidRPr="00202105" w:rsidRDefault="009E1A43" w:rsidP="009D4432">
            <w:pPr>
              <w:pStyle w:val="TAC"/>
              <w:rPr>
                <w:rFonts w:cs="Arial"/>
                <w:kern w:val="2"/>
                <w:szCs w:val="21"/>
                <w:lang w:eastAsia="zh-CN"/>
              </w:rPr>
            </w:pPr>
            <w:r w:rsidRPr="00202105">
              <w:t>28-32</w:t>
            </w:r>
          </w:p>
        </w:tc>
        <w:tc>
          <w:tcPr>
            <w:tcW w:w="3969" w:type="dxa"/>
            <w:tcBorders>
              <w:top w:val="single" w:sz="4" w:space="0" w:color="auto"/>
              <w:left w:val="single" w:sz="4" w:space="0" w:color="auto"/>
              <w:bottom w:val="single" w:sz="4" w:space="0" w:color="auto"/>
              <w:right w:val="single" w:sz="4" w:space="0" w:color="auto"/>
            </w:tcBorders>
          </w:tcPr>
          <w:p w14:paraId="0F606065" w14:textId="5D1F8051" w:rsidR="009E1A43" w:rsidRPr="00202105" w:rsidRDefault="009E1A43" w:rsidP="009D4432">
            <w:pPr>
              <w:pStyle w:val="TAL"/>
              <w:rPr>
                <w:rFonts w:cs="Arial"/>
              </w:rPr>
            </w:pPr>
            <w:r w:rsidRPr="00202105">
              <w:t>Steps 9a1-13 from the Generic Test Procedure for MTSI MO speech call establishment (TS 36.508 [</w:t>
            </w:r>
            <w:r w:rsidR="00C92107" w:rsidRPr="00202105">
              <w:t>7</w:t>
            </w:r>
            <w:r w:rsidRPr="00202105">
              <w:t>] table 4.5A.6.3-1) are performed.</w:t>
            </w:r>
          </w:p>
        </w:tc>
        <w:tc>
          <w:tcPr>
            <w:tcW w:w="709" w:type="dxa"/>
            <w:tcBorders>
              <w:top w:val="single" w:sz="4" w:space="0" w:color="auto"/>
              <w:left w:val="single" w:sz="4" w:space="0" w:color="auto"/>
              <w:bottom w:val="single" w:sz="4" w:space="0" w:color="auto"/>
              <w:right w:val="single" w:sz="4" w:space="0" w:color="auto"/>
            </w:tcBorders>
          </w:tcPr>
          <w:p w14:paraId="7F5ECAB2"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7292FDDB"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0C21A9A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02773A14" w14:textId="77777777" w:rsidR="009E1A43" w:rsidRPr="00202105" w:rsidRDefault="009E1A43" w:rsidP="009D4432">
            <w:pPr>
              <w:pStyle w:val="TAL"/>
              <w:rPr>
                <w:rFonts w:cs="Arial"/>
                <w:kern w:val="2"/>
                <w:szCs w:val="18"/>
                <w:lang w:eastAsia="zh-CN"/>
              </w:rPr>
            </w:pPr>
            <w:r w:rsidRPr="00202105">
              <w:t>-</w:t>
            </w:r>
          </w:p>
        </w:tc>
      </w:tr>
      <w:tr w:rsidR="009E1A43" w:rsidRPr="00202105" w14:paraId="26F92AF1" w14:textId="77777777" w:rsidTr="0097641A">
        <w:tc>
          <w:tcPr>
            <w:tcW w:w="533" w:type="dxa"/>
            <w:tcBorders>
              <w:top w:val="single" w:sz="4" w:space="0" w:color="auto"/>
              <w:left w:val="single" w:sz="4" w:space="0" w:color="auto"/>
              <w:bottom w:val="single" w:sz="4" w:space="0" w:color="auto"/>
              <w:right w:val="single" w:sz="4" w:space="0" w:color="auto"/>
            </w:tcBorders>
          </w:tcPr>
          <w:p w14:paraId="7DC63511" w14:textId="77777777" w:rsidR="009E1A43" w:rsidRPr="00202105" w:rsidRDefault="009E1A43" w:rsidP="009D4432">
            <w:pPr>
              <w:pStyle w:val="TAC"/>
              <w:rPr>
                <w:lang w:eastAsia="zh-CN"/>
              </w:rPr>
            </w:pPr>
            <w:r w:rsidRPr="00202105">
              <w:rPr>
                <w:lang w:eastAsia="zh-CN"/>
              </w:rPr>
              <w:t>33-34</w:t>
            </w:r>
          </w:p>
        </w:tc>
        <w:tc>
          <w:tcPr>
            <w:tcW w:w="3969" w:type="dxa"/>
            <w:tcBorders>
              <w:top w:val="single" w:sz="4" w:space="0" w:color="auto"/>
              <w:left w:val="single" w:sz="4" w:space="0" w:color="auto"/>
              <w:bottom w:val="single" w:sz="4" w:space="0" w:color="auto"/>
              <w:right w:val="single" w:sz="4" w:space="0" w:color="auto"/>
            </w:tcBorders>
          </w:tcPr>
          <w:p w14:paraId="37EED3F9" w14:textId="77777777" w:rsidR="009E1A43" w:rsidRPr="00202105" w:rsidRDefault="009E1A43"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6046C89A" w14:textId="77777777"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168AB149" w14:textId="77777777"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1C0023A"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1E225A91" w14:textId="77777777" w:rsidR="009E1A43" w:rsidRPr="00202105" w:rsidRDefault="009E1A43" w:rsidP="009D4432">
            <w:pPr>
              <w:pStyle w:val="TAL"/>
              <w:rPr>
                <w:lang w:eastAsia="zh-CN"/>
              </w:rPr>
            </w:pPr>
            <w:r w:rsidRPr="00202105">
              <w:rPr>
                <w:lang w:eastAsia="zh-CN"/>
              </w:rPr>
              <w:t>-</w:t>
            </w:r>
          </w:p>
        </w:tc>
      </w:tr>
      <w:tr w:rsidR="009E1A43" w:rsidRPr="00202105" w14:paraId="3EA927D7" w14:textId="77777777" w:rsidTr="0097641A">
        <w:tc>
          <w:tcPr>
            <w:tcW w:w="533" w:type="dxa"/>
            <w:tcBorders>
              <w:top w:val="single" w:sz="4" w:space="0" w:color="auto"/>
              <w:left w:val="single" w:sz="4" w:space="0" w:color="auto"/>
              <w:bottom w:val="single" w:sz="4" w:space="0" w:color="auto"/>
              <w:right w:val="single" w:sz="4" w:space="0" w:color="auto"/>
            </w:tcBorders>
          </w:tcPr>
          <w:p w14:paraId="3FF13738" w14:textId="77777777" w:rsidR="009E1A43" w:rsidRPr="00202105" w:rsidRDefault="009E1A43" w:rsidP="009D4432">
            <w:pPr>
              <w:pStyle w:val="TAC"/>
              <w:rPr>
                <w:rFonts w:cs="Arial"/>
                <w:kern w:val="2"/>
                <w:szCs w:val="21"/>
                <w:lang w:eastAsia="zh-CN"/>
              </w:rPr>
            </w:pPr>
            <w:r w:rsidRPr="00202105">
              <w:t>35</w:t>
            </w:r>
          </w:p>
        </w:tc>
        <w:tc>
          <w:tcPr>
            <w:tcW w:w="3969" w:type="dxa"/>
            <w:tcBorders>
              <w:top w:val="single" w:sz="4" w:space="0" w:color="auto"/>
              <w:left w:val="single" w:sz="4" w:space="0" w:color="auto"/>
              <w:bottom w:val="single" w:sz="4" w:space="0" w:color="auto"/>
              <w:right w:val="single" w:sz="4" w:space="0" w:color="auto"/>
            </w:tcBorders>
          </w:tcPr>
          <w:p w14:paraId="23E026C1" w14:textId="77777777" w:rsidR="009E1A43" w:rsidRPr="00202105" w:rsidRDefault="009E1A43" w:rsidP="009D4432">
            <w:pPr>
              <w:pStyle w:val="TAL"/>
              <w:rPr>
                <w:rFonts w:cs="Arial"/>
              </w:rPr>
            </w:pPr>
            <w:r w:rsidRPr="00202105">
              <w:t>Check: Does the UE transmit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tcPr>
          <w:p w14:paraId="693B718F" w14:textId="77777777" w:rsidR="009E1A43" w:rsidRPr="00202105" w:rsidRDefault="009E1A43"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288064AD" w14:textId="77777777" w:rsidR="009E1A43" w:rsidRPr="00202105" w:rsidRDefault="009E1A43" w:rsidP="009D4432">
            <w:pPr>
              <w:pStyle w:val="TAL"/>
            </w:pPr>
            <w:smartTag w:uri="urn:schemas-microsoft-com:office:smarttags" w:element="stockticker">
              <w:r w:rsidRPr="00202105">
                <w:t>RRC</w:t>
              </w:r>
            </w:smartTag>
            <w:r w:rsidRPr="00202105">
              <w:t>: ULInformationTransfer</w:t>
            </w:r>
          </w:p>
          <w:p w14:paraId="60A2FFA3" w14:textId="77777777" w:rsidR="009E1A43" w:rsidRPr="00202105" w:rsidRDefault="009E1A43" w:rsidP="009D4432">
            <w:pPr>
              <w:pStyle w:val="TAL"/>
              <w:rPr>
                <w:lang w:eastAsia="zh-CN"/>
              </w:rPr>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tcPr>
          <w:p w14:paraId="6835F24B"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789D1E87" w14:textId="77777777" w:rsidR="009E1A43" w:rsidRPr="00202105" w:rsidRDefault="009E1A43" w:rsidP="009D4432">
            <w:pPr>
              <w:pStyle w:val="TAL"/>
              <w:rPr>
                <w:rFonts w:cs="Arial"/>
                <w:kern w:val="2"/>
                <w:szCs w:val="18"/>
                <w:lang w:eastAsia="zh-CN"/>
              </w:rPr>
            </w:pPr>
            <w:r w:rsidRPr="00202105">
              <w:t>P</w:t>
            </w:r>
          </w:p>
        </w:tc>
      </w:tr>
      <w:tr w:rsidR="009E1A43" w:rsidRPr="00202105" w14:paraId="3B4C38B3" w14:textId="77777777" w:rsidTr="0097641A">
        <w:tc>
          <w:tcPr>
            <w:tcW w:w="533" w:type="dxa"/>
            <w:tcBorders>
              <w:top w:val="single" w:sz="4" w:space="0" w:color="auto"/>
              <w:left w:val="single" w:sz="4" w:space="0" w:color="auto"/>
              <w:bottom w:val="single" w:sz="4" w:space="0" w:color="auto"/>
              <w:right w:val="single" w:sz="4" w:space="0" w:color="auto"/>
            </w:tcBorders>
          </w:tcPr>
          <w:p w14:paraId="7A6A3440" w14:textId="77777777" w:rsidR="009E1A43" w:rsidRPr="00202105" w:rsidRDefault="009E1A43" w:rsidP="009D4432">
            <w:pPr>
              <w:pStyle w:val="TAC"/>
              <w:rPr>
                <w:rFonts w:cs="Arial"/>
                <w:kern w:val="2"/>
                <w:szCs w:val="21"/>
                <w:lang w:eastAsia="zh-CN"/>
              </w:rPr>
            </w:pPr>
            <w:r w:rsidRPr="00202105">
              <w:t>36</w:t>
            </w:r>
          </w:p>
        </w:tc>
        <w:tc>
          <w:tcPr>
            <w:tcW w:w="3969" w:type="dxa"/>
            <w:tcBorders>
              <w:top w:val="single" w:sz="4" w:space="0" w:color="auto"/>
              <w:left w:val="single" w:sz="4" w:space="0" w:color="auto"/>
              <w:bottom w:val="single" w:sz="4" w:space="0" w:color="auto"/>
              <w:right w:val="single" w:sz="4" w:space="0" w:color="auto"/>
            </w:tcBorders>
          </w:tcPr>
          <w:p w14:paraId="57637096" w14:textId="77777777" w:rsidR="009E1A43" w:rsidRPr="00202105" w:rsidRDefault="009E1A43"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tcPr>
          <w:p w14:paraId="1CE315B8"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4EC4E48C"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7280AB3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4D36684D" w14:textId="77777777" w:rsidR="009E1A43" w:rsidRPr="00202105" w:rsidRDefault="009E1A43" w:rsidP="009D4432">
            <w:pPr>
              <w:pStyle w:val="TAL"/>
              <w:rPr>
                <w:rFonts w:cs="Arial"/>
                <w:kern w:val="2"/>
                <w:szCs w:val="18"/>
                <w:lang w:eastAsia="zh-CN"/>
              </w:rPr>
            </w:pPr>
            <w:r w:rsidRPr="00202105">
              <w:t>-</w:t>
            </w:r>
          </w:p>
        </w:tc>
      </w:tr>
      <w:tr w:rsidR="009E1A43" w:rsidRPr="00202105" w14:paraId="0134BE3A" w14:textId="77777777" w:rsidTr="0097641A">
        <w:tc>
          <w:tcPr>
            <w:tcW w:w="533" w:type="dxa"/>
            <w:tcBorders>
              <w:top w:val="single" w:sz="4" w:space="0" w:color="auto"/>
              <w:left w:val="single" w:sz="4" w:space="0" w:color="auto"/>
              <w:bottom w:val="single" w:sz="4" w:space="0" w:color="auto"/>
              <w:right w:val="single" w:sz="4" w:space="0" w:color="auto"/>
            </w:tcBorders>
          </w:tcPr>
          <w:p w14:paraId="16AB51BE" w14:textId="77777777" w:rsidR="009E1A43" w:rsidRPr="00202105" w:rsidRDefault="009E1A43" w:rsidP="00C826D8">
            <w:pPr>
              <w:pStyle w:val="TAC"/>
            </w:pPr>
            <w:r w:rsidRPr="00202105">
              <w:rPr>
                <w:lang w:eastAsia="zh-TW"/>
              </w:rPr>
              <w:t>36a1</w:t>
            </w:r>
          </w:p>
        </w:tc>
        <w:tc>
          <w:tcPr>
            <w:tcW w:w="3969" w:type="dxa"/>
            <w:tcBorders>
              <w:top w:val="single" w:sz="4" w:space="0" w:color="auto"/>
              <w:left w:val="single" w:sz="4" w:space="0" w:color="auto"/>
              <w:bottom w:val="single" w:sz="4" w:space="0" w:color="auto"/>
              <w:right w:val="single" w:sz="4" w:space="0" w:color="auto"/>
            </w:tcBorders>
          </w:tcPr>
          <w:p w14:paraId="456BA989" w14:textId="4428576A" w:rsidR="009E1A43" w:rsidRPr="00202105" w:rsidRDefault="009E1A43" w:rsidP="00C826D8">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4E53B97F" w14:textId="77777777" w:rsidR="009E1A43" w:rsidRPr="00202105" w:rsidRDefault="009E1A43" w:rsidP="00C826D8">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7D0016F9" w14:textId="77777777" w:rsidR="009E1A43" w:rsidRPr="00202105" w:rsidRDefault="009E1A43"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77E467F" w14:textId="5AAE4523" w:rsidR="009E1A43" w:rsidRPr="00202105" w:rsidRDefault="009E1A43" w:rsidP="00C826D8">
            <w:pPr>
              <w:pStyle w:val="TAL"/>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tcPr>
          <w:p w14:paraId="12632951" w14:textId="6A9F426E" w:rsidR="009E1A43" w:rsidRPr="00202105" w:rsidRDefault="009E1A43" w:rsidP="00C826D8">
            <w:pPr>
              <w:pStyle w:val="TAL"/>
            </w:pPr>
            <w:r w:rsidRPr="00202105">
              <w:rPr>
                <w:lang w:eastAsia="zh-TW"/>
              </w:rPr>
              <w:t>-</w:t>
            </w:r>
          </w:p>
        </w:tc>
      </w:tr>
      <w:tr w:rsidR="009E1A43" w:rsidRPr="00202105" w14:paraId="38C6886E" w14:textId="77777777" w:rsidTr="0097641A">
        <w:tc>
          <w:tcPr>
            <w:tcW w:w="533" w:type="dxa"/>
            <w:tcBorders>
              <w:top w:val="single" w:sz="4" w:space="0" w:color="auto"/>
              <w:left w:val="single" w:sz="4" w:space="0" w:color="auto"/>
              <w:bottom w:val="single" w:sz="4" w:space="0" w:color="auto"/>
              <w:right w:val="single" w:sz="4" w:space="0" w:color="auto"/>
            </w:tcBorders>
          </w:tcPr>
          <w:p w14:paraId="5F727A94" w14:textId="77777777" w:rsidR="009E1A43" w:rsidRPr="00202105" w:rsidRDefault="009E1A43" w:rsidP="009D4432">
            <w:pPr>
              <w:pStyle w:val="TAC"/>
              <w:rPr>
                <w:rFonts w:cs="Arial"/>
                <w:kern w:val="2"/>
                <w:szCs w:val="21"/>
                <w:lang w:eastAsia="zh-CN"/>
              </w:rPr>
            </w:pPr>
            <w:r w:rsidRPr="00202105">
              <w:t>37</w:t>
            </w:r>
          </w:p>
        </w:tc>
        <w:tc>
          <w:tcPr>
            <w:tcW w:w="3969" w:type="dxa"/>
            <w:tcBorders>
              <w:top w:val="single" w:sz="4" w:space="0" w:color="auto"/>
              <w:left w:val="single" w:sz="4" w:space="0" w:color="auto"/>
              <w:bottom w:val="single" w:sz="4" w:space="0" w:color="auto"/>
              <w:right w:val="single" w:sz="4" w:space="0" w:color="auto"/>
            </w:tcBorders>
          </w:tcPr>
          <w:p w14:paraId="45D572DB" w14:textId="77777777" w:rsidR="009E1A43" w:rsidRPr="00202105" w:rsidRDefault="009E1A43"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tcPr>
          <w:p w14:paraId="28A420DD"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3B8D87F1"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3FA4F13B"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35C7459E" w14:textId="77777777" w:rsidR="009E1A43" w:rsidRPr="00202105" w:rsidRDefault="009E1A43" w:rsidP="009D4432">
            <w:pPr>
              <w:pStyle w:val="TAL"/>
              <w:rPr>
                <w:rFonts w:cs="Arial"/>
                <w:kern w:val="2"/>
                <w:szCs w:val="18"/>
                <w:lang w:eastAsia="zh-CN"/>
              </w:rPr>
            </w:pPr>
            <w:r w:rsidRPr="00202105">
              <w:t>-</w:t>
            </w:r>
          </w:p>
        </w:tc>
      </w:tr>
    </w:tbl>
    <w:p w14:paraId="336CA91F" w14:textId="77777777" w:rsidR="00E609F9" w:rsidRPr="00202105" w:rsidRDefault="00E609F9" w:rsidP="009D4432"/>
    <w:p w14:paraId="6AA0D6D6" w14:textId="77777777" w:rsidR="00E609F9" w:rsidRPr="00202105" w:rsidRDefault="00E609F9" w:rsidP="009D4432">
      <w:pPr>
        <w:pStyle w:val="TH"/>
      </w:pPr>
      <w:r w:rsidRPr="00202105">
        <w:t>Table 11.1.5.3.2-2: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09F9" w:rsidRPr="00202105" w14:paraId="6F079371" w14:textId="77777777" w:rsidTr="00754923">
        <w:tc>
          <w:tcPr>
            <w:tcW w:w="675" w:type="dxa"/>
            <w:tcBorders>
              <w:top w:val="single" w:sz="4" w:space="0" w:color="auto"/>
              <w:left w:val="single" w:sz="4" w:space="0" w:color="auto"/>
              <w:bottom w:val="nil"/>
              <w:right w:val="single" w:sz="4" w:space="0" w:color="auto"/>
            </w:tcBorders>
            <w:hideMark/>
          </w:tcPr>
          <w:p w14:paraId="375EC202" w14:textId="77777777" w:rsidR="00E609F9" w:rsidRPr="00202105" w:rsidRDefault="00E609F9"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4945A0A4" w14:textId="77777777" w:rsidR="00E609F9" w:rsidRPr="00202105" w:rsidRDefault="00E609F9"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308C39" w14:textId="77777777" w:rsidR="00E609F9" w:rsidRPr="00202105" w:rsidRDefault="00E609F9"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480159C" w14:textId="77777777" w:rsidR="00E609F9" w:rsidRPr="00202105" w:rsidRDefault="00E609F9"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0C9F6A2" w14:textId="77777777" w:rsidR="00E609F9" w:rsidRPr="00202105" w:rsidRDefault="00E609F9" w:rsidP="009D4432">
            <w:pPr>
              <w:pStyle w:val="TAH"/>
            </w:pPr>
            <w:r w:rsidRPr="00202105">
              <w:t>Verdict</w:t>
            </w:r>
          </w:p>
        </w:tc>
      </w:tr>
      <w:tr w:rsidR="00E609F9" w:rsidRPr="00202105" w14:paraId="77828F87" w14:textId="77777777" w:rsidTr="00754923">
        <w:tc>
          <w:tcPr>
            <w:tcW w:w="675" w:type="dxa"/>
            <w:tcBorders>
              <w:top w:val="nil"/>
              <w:left w:val="single" w:sz="4" w:space="0" w:color="auto"/>
              <w:bottom w:val="single" w:sz="4" w:space="0" w:color="auto"/>
              <w:right w:val="single" w:sz="4" w:space="0" w:color="auto"/>
            </w:tcBorders>
          </w:tcPr>
          <w:p w14:paraId="10B05A27" w14:textId="77777777" w:rsidR="00E609F9" w:rsidRPr="00202105" w:rsidRDefault="00E609F9"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87F46A2" w14:textId="77777777" w:rsidR="00E609F9" w:rsidRPr="00202105" w:rsidRDefault="00E609F9"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5C5A519" w14:textId="77777777" w:rsidR="00E609F9" w:rsidRPr="00202105" w:rsidRDefault="00E609F9"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A5B674E" w14:textId="77777777" w:rsidR="00E609F9" w:rsidRPr="00202105" w:rsidRDefault="00E609F9"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F96F028" w14:textId="77777777" w:rsidR="00E609F9" w:rsidRPr="00202105" w:rsidRDefault="00E609F9" w:rsidP="009D4432">
            <w:pPr>
              <w:pStyle w:val="TAH"/>
            </w:pPr>
          </w:p>
        </w:tc>
        <w:tc>
          <w:tcPr>
            <w:tcW w:w="850" w:type="dxa"/>
            <w:tcBorders>
              <w:top w:val="nil"/>
              <w:left w:val="single" w:sz="4" w:space="0" w:color="auto"/>
              <w:bottom w:val="single" w:sz="4" w:space="0" w:color="auto"/>
              <w:right w:val="single" w:sz="4" w:space="0" w:color="auto"/>
            </w:tcBorders>
          </w:tcPr>
          <w:p w14:paraId="2C87F9B0" w14:textId="77777777" w:rsidR="00E609F9" w:rsidRPr="00202105" w:rsidRDefault="00E609F9" w:rsidP="009D4432">
            <w:pPr>
              <w:pStyle w:val="TAH"/>
            </w:pPr>
          </w:p>
        </w:tc>
      </w:tr>
      <w:tr w:rsidR="002F16F8" w:rsidRPr="00202105" w14:paraId="02A4060A" w14:textId="77777777" w:rsidTr="00754923">
        <w:tc>
          <w:tcPr>
            <w:tcW w:w="675" w:type="dxa"/>
            <w:tcBorders>
              <w:top w:val="single" w:sz="4" w:space="0" w:color="auto"/>
              <w:left w:val="single" w:sz="4" w:space="0" w:color="auto"/>
              <w:bottom w:val="single" w:sz="4" w:space="0" w:color="auto"/>
              <w:right w:val="single" w:sz="4" w:space="0" w:color="auto"/>
            </w:tcBorders>
          </w:tcPr>
          <w:p w14:paraId="66C92FE4" w14:textId="77777777" w:rsidR="002F16F8" w:rsidRPr="00202105" w:rsidRDefault="002F16F8"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F3F35CA" w14:textId="77777777" w:rsidR="002F16F8" w:rsidRPr="00202105" w:rsidRDefault="002F16F8"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tcPr>
          <w:p w14:paraId="46FF58CE" w14:textId="77777777" w:rsidR="002F16F8" w:rsidRPr="00202105" w:rsidRDefault="002F16F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CFEA92F" w14:textId="77777777" w:rsidR="002F16F8" w:rsidRPr="00202105" w:rsidRDefault="002F16F8" w:rsidP="009D4432">
            <w:pPr>
              <w:pStyle w:val="TAL"/>
            </w:pPr>
            <w:r w:rsidRPr="00202105">
              <w:t>RRC: ULInformationTransfer</w:t>
            </w:r>
          </w:p>
          <w:p w14:paraId="60AD3B73" w14:textId="77777777" w:rsidR="002F16F8" w:rsidRPr="00202105" w:rsidRDefault="002F16F8"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tcPr>
          <w:p w14:paraId="70CEA0A3" w14:textId="77777777" w:rsidR="002F16F8" w:rsidRPr="00202105" w:rsidRDefault="002F16F8"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F582B4" w14:textId="77777777" w:rsidR="002F16F8" w:rsidRPr="00202105" w:rsidRDefault="002F16F8" w:rsidP="009D4432">
            <w:pPr>
              <w:pStyle w:val="TAC"/>
            </w:pPr>
            <w:r w:rsidRPr="00202105">
              <w:t>P</w:t>
            </w:r>
          </w:p>
        </w:tc>
      </w:tr>
      <w:tr w:rsidR="002F16F8" w:rsidRPr="00202105" w14:paraId="35944301" w14:textId="77777777" w:rsidTr="00B325C7">
        <w:tc>
          <w:tcPr>
            <w:tcW w:w="675" w:type="dxa"/>
            <w:tcBorders>
              <w:top w:val="single" w:sz="4" w:space="0" w:color="auto"/>
              <w:left w:val="single" w:sz="4" w:space="0" w:color="auto"/>
              <w:bottom w:val="single" w:sz="4" w:space="0" w:color="auto"/>
              <w:right w:val="single" w:sz="4" w:space="0" w:color="auto"/>
            </w:tcBorders>
          </w:tcPr>
          <w:p w14:paraId="69886E85" w14:textId="77777777" w:rsidR="002F16F8" w:rsidRPr="00202105" w:rsidRDefault="002F16F8"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tcPr>
          <w:p w14:paraId="3204C9B3" w14:textId="77777777" w:rsidR="002F16F8" w:rsidRPr="00202105" w:rsidRDefault="002F16F8"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tcPr>
          <w:p w14:paraId="7CBA9949" w14:textId="77777777" w:rsidR="002F16F8" w:rsidRPr="00202105" w:rsidRDefault="002F16F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1D978DBE" w14:textId="77777777" w:rsidR="002F16F8" w:rsidRPr="00202105" w:rsidRDefault="002F16F8" w:rsidP="009D4432">
            <w:pPr>
              <w:pStyle w:val="TAL"/>
            </w:pPr>
            <w:smartTag w:uri="urn:schemas-microsoft-com:office:smarttags" w:element="stockticker">
              <w:r w:rsidRPr="00202105">
                <w:t>RRC</w:t>
              </w:r>
            </w:smartTag>
            <w:r w:rsidRPr="00202105">
              <w:t>: RRCConnectionReconfiguration</w:t>
            </w:r>
          </w:p>
          <w:p w14:paraId="5A256E31" w14:textId="77777777" w:rsidR="002F16F8" w:rsidRPr="00202105" w:rsidRDefault="002F16F8" w:rsidP="009D4432">
            <w:pPr>
              <w:pStyle w:val="TAL"/>
            </w:pPr>
            <w:r w:rsidRPr="00202105">
              <w:t>NAS:</w:t>
            </w:r>
          </w:p>
          <w:p w14:paraId="6901222B" w14:textId="77777777" w:rsidR="002F16F8" w:rsidRPr="00202105" w:rsidRDefault="002F16F8"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6B88B9B0"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7488E9E" w14:textId="77777777" w:rsidR="002F16F8" w:rsidRPr="00202105" w:rsidRDefault="002F16F8" w:rsidP="009D4432">
            <w:pPr>
              <w:pStyle w:val="TAC"/>
            </w:pPr>
          </w:p>
        </w:tc>
      </w:tr>
      <w:tr w:rsidR="002F16F8" w:rsidRPr="00202105" w14:paraId="198D97D0" w14:textId="77777777" w:rsidTr="00B325C7">
        <w:tc>
          <w:tcPr>
            <w:tcW w:w="675" w:type="dxa"/>
            <w:tcBorders>
              <w:top w:val="single" w:sz="4" w:space="0" w:color="auto"/>
              <w:left w:val="single" w:sz="4" w:space="0" w:color="auto"/>
              <w:bottom w:val="single" w:sz="4" w:space="0" w:color="auto"/>
              <w:right w:val="single" w:sz="4" w:space="0" w:color="auto"/>
            </w:tcBorders>
          </w:tcPr>
          <w:p w14:paraId="13DB3DBB" w14:textId="77777777" w:rsidR="002F16F8" w:rsidRPr="00202105" w:rsidRDefault="002F16F8"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CDBE388" w14:textId="77777777" w:rsidR="002F16F8" w:rsidRPr="00202105" w:rsidRDefault="002F16F8"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tcPr>
          <w:p w14:paraId="7AB4C5E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04180AAE" w14:textId="77777777" w:rsidR="002F16F8" w:rsidRPr="00202105" w:rsidRDefault="002F16F8"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5E62B2"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4FD03F5" w14:textId="77777777" w:rsidR="002F16F8" w:rsidRPr="00202105" w:rsidRDefault="002F16F8" w:rsidP="009D4432">
            <w:pPr>
              <w:pStyle w:val="TAC"/>
            </w:pPr>
          </w:p>
        </w:tc>
      </w:tr>
      <w:tr w:rsidR="002F16F8" w:rsidRPr="00202105" w14:paraId="6E400CA7" w14:textId="77777777" w:rsidTr="00B325C7">
        <w:tc>
          <w:tcPr>
            <w:tcW w:w="675" w:type="dxa"/>
            <w:tcBorders>
              <w:top w:val="single" w:sz="4" w:space="0" w:color="auto"/>
              <w:left w:val="single" w:sz="4" w:space="0" w:color="auto"/>
              <w:bottom w:val="single" w:sz="4" w:space="0" w:color="auto"/>
              <w:right w:val="single" w:sz="4" w:space="0" w:color="auto"/>
            </w:tcBorders>
          </w:tcPr>
          <w:p w14:paraId="6805B6D0" w14:textId="77777777" w:rsidR="002F16F8" w:rsidRPr="00202105" w:rsidRDefault="002F16F8"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3E4348DE" w14:textId="18971C42" w:rsidR="002F16F8" w:rsidRPr="00202105" w:rsidRDefault="002F16F8"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tcPr>
          <w:p w14:paraId="364F376E" w14:textId="77777777" w:rsidR="002F16F8" w:rsidRPr="00202105" w:rsidRDefault="002F16F8"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180E3514" w14:textId="77777777" w:rsidR="002F16F8" w:rsidRPr="00202105" w:rsidRDefault="002F16F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1709FE"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E74B49" w14:textId="77777777" w:rsidR="002F16F8" w:rsidRPr="00202105" w:rsidRDefault="002F16F8" w:rsidP="009D4432">
            <w:pPr>
              <w:pStyle w:val="TAC"/>
            </w:pPr>
          </w:p>
        </w:tc>
      </w:tr>
      <w:tr w:rsidR="002F16F8" w:rsidRPr="00202105" w14:paraId="575346B2" w14:textId="77777777" w:rsidTr="00B325C7">
        <w:tc>
          <w:tcPr>
            <w:tcW w:w="675" w:type="dxa"/>
            <w:tcBorders>
              <w:top w:val="single" w:sz="4" w:space="0" w:color="auto"/>
              <w:left w:val="single" w:sz="4" w:space="0" w:color="auto"/>
              <w:bottom w:val="single" w:sz="4" w:space="0" w:color="auto"/>
              <w:right w:val="single" w:sz="4" w:space="0" w:color="auto"/>
            </w:tcBorders>
          </w:tcPr>
          <w:p w14:paraId="2A325A68" w14:textId="77777777" w:rsidR="002F16F8" w:rsidRPr="00202105" w:rsidRDefault="002F16F8"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tcPr>
          <w:p w14:paraId="68C30572" w14:textId="77777777" w:rsidR="002F16F8" w:rsidRPr="00202105" w:rsidRDefault="002F16F8"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tcPr>
          <w:p w14:paraId="1CB4D31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011CED3" w14:textId="77777777" w:rsidR="002F16F8" w:rsidRPr="00202105" w:rsidRDefault="002F16F8" w:rsidP="009D4432">
            <w:pPr>
              <w:pStyle w:val="TAL"/>
            </w:pPr>
            <w:smartTag w:uri="urn:schemas-microsoft-com:office:smarttags" w:element="stockticker">
              <w:r w:rsidRPr="00202105">
                <w:t>RRC</w:t>
              </w:r>
            </w:smartTag>
            <w:r w:rsidRPr="00202105">
              <w:t>: ULInformationTransfer</w:t>
            </w:r>
          </w:p>
          <w:p w14:paraId="26384F78" w14:textId="77777777" w:rsidR="002F16F8" w:rsidRPr="00202105" w:rsidRDefault="002F16F8"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94D67C3"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9929463" w14:textId="77777777" w:rsidR="002F16F8" w:rsidRPr="00202105" w:rsidRDefault="002F16F8" w:rsidP="009D4432">
            <w:pPr>
              <w:pStyle w:val="TAC"/>
            </w:pPr>
          </w:p>
        </w:tc>
      </w:tr>
    </w:tbl>
    <w:p w14:paraId="30CC055D" w14:textId="77777777" w:rsidR="00E609F9" w:rsidRPr="00202105" w:rsidRDefault="00E609F9" w:rsidP="009D4432"/>
    <w:p w14:paraId="1DF68D70" w14:textId="77777777" w:rsidR="00E609F9" w:rsidRPr="00202105" w:rsidRDefault="00E609F9" w:rsidP="00E609F9">
      <w:pPr>
        <w:pStyle w:val="H6"/>
        <w:rPr>
          <w:lang w:eastAsia="x-none"/>
        </w:rPr>
      </w:pPr>
      <w:r w:rsidRPr="00202105">
        <w:rPr>
          <w:lang w:eastAsia="x-none"/>
        </w:rPr>
        <w:t>11.1.5.3.3</w:t>
      </w:r>
      <w:r w:rsidRPr="00202105">
        <w:rPr>
          <w:lang w:eastAsia="x-none"/>
        </w:rPr>
        <w:tab/>
        <w:t>Specific message contents</w:t>
      </w:r>
    </w:p>
    <w:p w14:paraId="169CD490" w14:textId="42D047AA" w:rsidR="008F51FF" w:rsidRPr="00202105" w:rsidRDefault="008F51FF" w:rsidP="009D4432">
      <w:pPr>
        <w:pStyle w:val="TH"/>
      </w:pPr>
      <w:r w:rsidRPr="00202105">
        <w:t xml:space="preserve">Table 11.1.5.3.3-0: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F51FF" w:rsidRPr="00202105" w14:paraId="42341D0A"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99347BF" w14:textId="77777777" w:rsidR="008F51FF" w:rsidRPr="00202105" w:rsidRDefault="0029409F" w:rsidP="009D4432">
            <w:pPr>
              <w:pStyle w:val="TAL"/>
            </w:pPr>
            <w:r w:rsidRPr="00202105">
              <w:t>Derivation path: TS 38</w:t>
            </w:r>
            <w:r w:rsidR="008F51FF" w:rsidRPr="00202105">
              <w:t>.508-1</w:t>
            </w:r>
            <w:r w:rsidR="006B68BF" w:rsidRPr="00202105">
              <w:t xml:space="preserve"> </w:t>
            </w:r>
            <w:r w:rsidR="008F51FF" w:rsidRPr="00202105">
              <w:t>[4] Table 4.7.1-7</w:t>
            </w:r>
          </w:p>
        </w:tc>
      </w:tr>
      <w:tr w:rsidR="008F51FF" w:rsidRPr="00202105" w14:paraId="3A5B06A2" w14:textId="77777777" w:rsidTr="00631D92">
        <w:tblPrEx>
          <w:tblCellMar>
            <w:left w:w="108" w:type="dxa"/>
            <w:right w:w="108" w:type="dxa"/>
          </w:tblCellMar>
        </w:tblPrEx>
        <w:tc>
          <w:tcPr>
            <w:tcW w:w="4535" w:type="dxa"/>
          </w:tcPr>
          <w:p w14:paraId="644ADA61" w14:textId="77777777" w:rsidR="008F51FF" w:rsidRPr="00202105" w:rsidRDefault="008F51FF" w:rsidP="009D4432">
            <w:pPr>
              <w:pStyle w:val="TAH"/>
            </w:pPr>
            <w:r w:rsidRPr="00202105">
              <w:t>Information Element</w:t>
            </w:r>
          </w:p>
        </w:tc>
        <w:tc>
          <w:tcPr>
            <w:tcW w:w="2267" w:type="dxa"/>
          </w:tcPr>
          <w:p w14:paraId="26A89B99" w14:textId="77777777" w:rsidR="008F51FF" w:rsidRPr="00202105" w:rsidRDefault="008F51FF" w:rsidP="009D4432">
            <w:pPr>
              <w:pStyle w:val="TAH"/>
            </w:pPr>
            <w:r w:rsidRPr="00202105">
              <w:t>Value/remark</w:t>
            </w:r>
          </w:p>
        </w:tc>
        <w:tc>
          <w:tcPr>
            <w:tcW w:w="1700" w:type="dxa"/>
          </w:tcPr>
          <w:p w14:paraId="2D6606B0" w14:textId="77777777" w:rsidR="008F51FF" w:rsidRPr="00202105" w:rsidRDefault="008F51FF" w:rsidP="009D4432">
            <w:pPr>
              <w:pStyle w:val="TAH"/>
            </w:pPr>
            <w:r w:rsidRPr="00202105">
              <w:t>Comment</w:t>
            </w:r>
          </w:p>
        </w:tc>
        <w:tc>
          <w:tcPr>
            <w:tcW w:w="1245" w:type="dxa"/>
          </w:tcPr>
          <w:p w14:paraId="3E1B5A11" w14:textId="77777777" w:rsidR="008F51FF" w:rsidRPr="00202105" w:rsidRDefault="008F51FF" w:rsidP="009D4432">
            <w:pPr>
              <w:pStyle w:val="TAH"/>
            </w:pPr>
            <w:r w:rsidRPr="00202105">
              <w:t>Condition</w:t>
            </w:r>
          </w:p>
        </w:tc>
      </w:tr>
      <w:tr w:rsidR="008F51FF" w:rsidRPr="00202105" w14:paraId="035F7E6B" w14:textId="77777777" w:rsidTr="00631D92">
        <w:tblPrEx>
          <w:tblCellMar>
            <w:left w:w="108" w:type="dxa"/>
            <w:right w:w="108" w:type="dxa"/>
          </w:tblCellMar>
        </w:tblPrEx>
        <w:tc>
          <w:tcPr>
            <w:tcW w:w="4535" w:type="dxa"/>
          </w:tcPr>
          <w:p w14:paraId="511A4121" w14:textId="77777777" w:rsidR="008F51FF" w:rsidRPr="00202105" w:rsidRDefault="008F51FF" w:rsidP="009D4432">
            <w:pPr>
              <w:pStyle w:val="TAL"/>
            </w:pPr>
            <w:r w:rsidRPr="00202105">
              <w:t>Extended protocol discriminator</w:t>
            </w:r>
          </w:p>
        </w:tc>
        <w:tc>
          <w:tcPr>
            <w:tcW w:w="2267" w:type="dxa"/>
          </w:tcPr>
          <w:p w14:paraId="77416561" w14:textId="77777777" w:rsidR="008F51FF" w:rsidRPr="00202105" w:rsidRDefault="008F51FF" w:rsidP="009D4432">
            <w:pPr>
              <w:pStyle w:val="TAL"/>
            </w:pPr>
            <w:r w:rsidRPr="00202105">
              <w:t>‘0111 1110’B</w:t>
            </w:r>
          </w:p>
        </w:tc>
        <w:tc>
          <w:tcPr>
            <w:tcW w:w="1700" w:type="dxa"/>
          </w:tcPr>
          <w:p w14:paraId="22DB24A3" w14:textId="77777777" w:rsidR="008F51FF" w:rsidRPr="00202105" w:rsidRDefault="008F51FF" w:rsidP="009D4432">
            <w:pPr>
              <w:pStyle w:val="TAL"/>
            </w:pPr>
            <w:r w:rsidRPr="00202105">
              <w:t>5GS mobility management messages</w:t>
            </w:r>
          </w:p>
        </w:tc>
        <w:tc>
          <w:tcPr>
            <w:tcW w:w="1245" w:type="dxa"/>
          </w:tcPr>
          <w:p w14:paraId="4C19585B" w14:textId="77777777" w:rsidR="008F51FF" w:rsidRPr="00202105" w:rsidRDefault="008F51FF" w:rsidP="009D4432">
            <w:pPr>
              <w:pStyle w:val="TAL"/>
            </w:pPr>
          </w:p>
        </w:tc>
      </w:tr>
      <w:tr w:rsidR="008F51FF" w:rsidRPr="00202105" w14:paraId="5D5B1344" w14:textId="77777777" w:rsidTr="00631D92">
        <w:tblPrEx>
          <w:tblCellMar>
            <w:left w:w="108" w:type="dxa"/>
            <w:right w:w="108" w:type="dxa"/>
          </w:tblCellMar>
        </w:tblPrEx>
        <w:tc>
          <w:tcPr>
            <w:tcW w:w="4535" w:type="dxa"/>
          </w:tcPr>
          <w:p w14:paraId="01817CCE" w14:textId="77777777" w:rsidR="008F51FF" w:rsidRPr="00202105" w:rsidRDefault="008F51FF" w:rsidP="009D4432">
            <w:pPr>
              <w:pStyle w:val="TAL"/>
            </w:pPr>
            <w:r w:rsidRPr="00202105">
              <w:t>Security header type</w:t>
            </w:r>
          </w:p>
        </w:tc>
        <w:tc>
          <w:tcPr>
            <w:tcW w:w="2267" w:type="dxa"/>
          </w:tcPr>
          <w:p w14:paraId="5F9DAB93" w14:textId="77777777" w:rsidR="008F51FF" w:rsidRPr="00202105" w:rsidRDefault="008F51FF" w:rsidP="009D4432">
            <w:pPr>
              <w:pStyle w:val="TAL"/>
            </w:pPr>
            <w:r w:rsidRPr="00202105">
              <w:t>’0000’B</w:t>
            </w:r>
          </w:p>
        </w:tc>
        <w:tc>
          <w:tcPr>
            <w:tcW w:w="1700" w:type="dxa"/>
          </w:tcPr>
          <w:p w14:paraId="3ECBFDD8" w14:textId="77777777" w:rsidR="008F51FF" w:rsidRPr="00202105" w:rsidRDefault="008F51FF" w:rsidP="009D4432">
            <w:pPr>
              <w:pStyle w:val="TAL"/>
              <w:rPr>
                <w:rFonts w:eastAsia="MS PGothic"/>
              </w:rPr>
            </w:pPr>
            <w:r w:rsidRPr="00202105">
              <w:t>Plain 5GS NAS message, not security protected</w:t>
            </w:r>
          </w:p>
        </w:tc>
        <w:tc>
          <w:tcPr>
            <w:tcW w:w="1245" w:type="dxa"/>
          </w:tcPr>
          <w:p w14:paraId="32D62BCD" w14:textId="77777777" w:rsidR="008F51FF" w:rsidRPr="00202105" w:rsidRDefault="008F51FF" w:rsidP="009D4432">
            <w:pPr>
              <w:pStyle w:val="TAL"/>
            </w:pPr>
          </w:p>
        </w:tc>
      </w:tr>
      <w:tr w:rsidR="008F51FF" w:rsidRPr="00202105" w14:paraId="2F308E96" w14:textId="77777777" w:rsidTr="00631D92">
        <w:tblPrEx>
          <w:tblCellMar>
            <w:left w:w="108" w:type="dxa"/>
            <w:right w:w="108" w:type="dxa"/>
          </w:tblCellMar>
        </w:tblPrEx>
        <w:tc>
          <w:tcPr>
            <w:tcW w:w="4535" w:type="dxa"/>
            <w:tcBorders>
              <w:bottom w:val="single" w:sz="4" w:space="0" w:color="auto"/>
            </w:tcBorders>
          </w:tcPr>
          <w:p w14:paraId="09FEEF99" w14:textId="77777777" w:rsidR="008F51FF" w:rsidRPr="00202105" w:rsidRDefault="008F51FF" w:rsidP="009D4432">
            <w:pPr>
              <w:pStyle w:val="TAL"/>
            </w:pPr>
            <w:r w:rsidRPr="00202105">
              <w:t>Spare half octet</w:t>
            </w:r>
          </w:p>
        </w:tc>
        <w:tc>
          <w:tcPr>
            <w:tcW w:w="2267" w:type="dxa"/>
          </w:tcPr>
          <w:p w14:paraId="143A7689" w14:textId="77777777" w:rsidR="008F51FF" w:rsidRPr="00202105" w:rsidRDefault="008F51FF" w:rsidP="009D4432">
            <w:pPr>
              <w:pStyle w:val="TAL"/>
            </w:pPr>
            <w:r w:rsidRPr="00202105">
              <w:rPr>
                <w:rFonts w:eastAsia="MS PGothic"/>
              </w:rPr>
              <w:t>'0000'B</w:t>
            </w:r>
          </w:p>
        </w:tc>
        <w:tc>
          <w:tcPr>
            <w:tcW w:w="1700" w:type="dxa"/>
          </w:tcPr>
          <w:p w14:paraId="21E210DB" w14:textId="77777777" w:rsidR="008F51FF" w:rsidRPr="00202105" w:rsidRDefault="008F51FF" w:rsidP="009D4432">
            <w:pPr>
              <w:pStyle w:val="TAL"/>
            </w:pPr>
          </w:p>
        </w:tc>
        <w:tc>
          <w:tcPr>
            <w:tcW w:w="1245" w:type="dxa"/>
          </w:tcPr>
          <w:p w14:paraId="78AD660A" w14:textId="77777777" w:rsidR="008F51FF" w:rsidRPr="00202105" w:rsidRDefault="008F51FF" w:rsidP="009D4432">
            <w:pPr>
              <w:pStyle w:val="TAL"/>
            </w:pPr>
          </w:p>
        </w:tc>
      </w:tr>
      <w:tr w:rsidR="008F51FF" w:rsidRPr="00202105" w14:paraId="4D8BE08E" w14:textId="77777777" w:rsidTr="00631D92">
        <w:tblPrEx>
          <w:tblCellMar>
            <w:left w:w="108" w:type="dxa"/>
            <w:right w:w="108" w:type="dxa"/>
          </w:tblCellMar>
        </w:tblPrEx>
        <w:tc>
          <w:tcPr>
            <w:tcW w:w="4535" w:type="dxa"/>
          </w:tcPr>
          <w:p w14:paraId="74DADB31" w14:textId="77777777" w:rsidR="008F51FF" w:rsidRPr="00202105" w:rsidRDefault="008F51FF" w:rsidP="009D4432">
            <w:pPr>
              <w:pStyle w:val="TAL"/>
            </w:pPr>
            <w:r w:rsidRPr="00202105">
              <w:t>5GS network feature support</w:t>
            </w:r>
          </w:p>
        </w:tc>
        <w:tc>
          <w:tcPr>
            <w:tcW w:w="2267" w:type="dxa"/>
          </w:tcPr>
          <w:p w14:paraId="0B17EAAE" w14:textId="77777777" w:rsidR="008F51FF" w:rsidRPr="00202105" w:rsidRDefault="008F51FF" w:rsidP="009D4432">
            <w:pPr>
              <w:pStyle w:val="TAL"/>
            </w:pPr>
            <w:r w:rsidRPr="00202105">
              <w:t>‘0100 0001 0000 0000’B</w:t>
            </w:r>
          </w:p>
        </w:tc>
        <w:tc>
          <w:tcPr>
            <w:tcW w:w="1700" w:type="dxa"/>
          </w:tcPr>
          <w:p w14:paraId="2F92BCB3" w14:textId="77777777" w:rsidR="008F51FF" w:rsidRPr="00202105" w:rsidRDefault="008F51FF" w:rsidP="009D4432">
            <w:pPr>
              <w:pStyle w:val="TAL"/>
            </w:pPr>
            <w:r w:rsidRPr="00202105">
              <w:t>Interworking without N26 interface supported</w:t>
            </w:r>
          </w:p>
        </w:tc>
        <w:tc>
          <w:tcPr>
            <w:tcW w:w="1245" w:type="dxa"/>
          </w:tcPr>
          <w:p w14:paraId="2B5DEE4E" w14:textId="77777777" w:rsidR="008F51FF" w:rsidRPr="00202105" w:rsidRDefault="008F51FF" w:rsidP="009D4432">
            <w:pPr>
              <w:pStyle w:val="TAL"/>
            </w:pPr>
          </w:p>
        </w:tc>
      </w:tr>
    </w:tbl>
    <w:p w14:paraId="0A328699" w14:textId="77777777" w:rsidR="008F51FF" w:rsidRPr="00202105" w:rsidRDefault="008F51FF" w:rsidP="009D4432"/>
    <w:p w14:paraId="4F625B58" w14:textId="77777777" w:rsidR="00E609F9" w:rsidRPr="00202105" w:rsidRDefault="00E609F9" w:rsidP="009D4432">
      <w:pPr>
        <w:pStyle w:val="TH"/>
      </w:pPr>
      <w:r w:rsidRPr="00202105">
        <w:lastRenderedPageBreak/>
        <w:t xml:space="preserve">Table 11.1.5.3.3-1: RRCRelease (step </w:t>
      </w:r>
      <w:r w:rsidR="00294829" w:rsidRPr="00202105">
        <w:t>13</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2AAF88B9" w14:textId="77777777" w:rsidTr="00754923">
        <w:tc>
          <w:tcPr>
            <w:tcW w:w="9637" w:type="dxa"/>
            <w:gridSpan w:val="4"/>
          </w:tcPr>
          <w:p w14:paraId="0B572EEA" w14:textId="77777777" w:rsidR="00E609F9" w:rsidRPr="00202105" w:rsidRDefault="0029409F" w:rsidP="009D4432">
            <w:pPr>
              <w:pStyle w:val="TAL"/>
            </w:pPr>
            <w:r w:rsidRPr="00202105">
              <w:t>Derivation path: TS 38</w:t>
            </w:r>
            <w:r w:rsidR="00E609F9" w:rsidRPr="00202105">
              <w:t>.508-1</w:t>
            </w:r>
            <w:r w:rsidR="00B87E6E" w:rsidRPr="00202105">
              <w:t xml:space="preserve"> [4]</w:t>
            </w:r>
            <w:r w:rsidR="00E609F9" w:rsidRPr="00202105">
              <w:t xml:space="preserve"> Table Table 4.6.1-16</w:t>
            </w:r>
          </w:p>
        </w:tc>
      </w:tr>
      <w:tr w:rsidR="00E609F9" w:rsidRPr="00202105" w14:paraId="37F1121A" w14:textId="77777777" w:rsidTr="00754923">
        <w:tc>
          <w:tcPr>
            <w:tcW w:w="4535" w:type="dxa"/>
            <w:tcBorders>
              <w:bottom w:val="single" w:sz="4" w:space="0" w:color="auto"/>
            </w:tcBorders>
          </w:tcPr>
          <w:p w14:paraId="2B1CE026" w14:textId="77777777" w:rsidR="00E609F9" w:rsidRPr="00202105" w:rsidRDefault="00E609F9" w:rsidP="009D4432">
            <w:pPr>
              <w:pStyle w:val="TAH"/>
            </w:pPr>
            <w:r w:rsidRPr="00202105">
              <w:t>Information Element</w:t>
            </w:r>
          </w:p>
        </w:tc>
        <w:tc>
          <w:tcPr>
            <w:tcW w:w="2267" w:type="dxa"/>
            <w:tcBorders>
              <w:bottom w:val="single" w:sz="4" w:space="0" w:color="auto"/>
            </w:tcBorders>
          </w:tcPr>
          <w:p w14:paraId="0DCFDB76" w14:textId="77777777" w:rsidR="00E609F9" w:rsidRPr="00202105" w:rsidRDefault="00E609F9" w:rsidP="009D4432">
            <w:pPr>
              <w:pStyle w:val="TAH"/>
            </w:pPr>
            <w:r w:rsidRPr="00202105">
              <w:t>Value/Remark</w:t>
            </w:r>
          </w:p>
        </w:tc>
        <w:tc>
          <w:tcPr>
            <w:tcW w:w="1700" w:type="dxa"/>
            <w:tcBorders>
              <w:bottom w:val="single" w:sz="4" w:space="0" w:color="auto"/>
            </w:tcBorders>
          </w:tcPr>
          <w:p w14:paraId="7A23068B" w14:textId="77777777" w:rsidR="00E609F9" w:rsidRPr="00202105" w:rsidRDefault="00E609F9" w:rsidP="009D4432">
            <w:pPr>
              <w:pStyle w:val="TAH"/>
            </w:pPr>
            <w:r w:rsidRPr="00202105">
              <w:t>Comment</w:t>
            </w:r>
          </w:p>
        </w:tc>
        <w:tc>
          <w:tcPr>
            <w:tcW w:w="1135" w:type="dxa"/>
            <w:tcBorders>
              <w:bottom w:val="single" w:sz="4" w:space="0" w:color="auto"/>
            </w:tcBorders>
          </w:tcPr>
          <w:p w14:paraId="2CBF0A0B" w14:textId="77777777" w:rsidR="00E609F9" w:rsidRPr="00202105" w:rsidRDefault="00E609F9" w:rsidP="009D4432">
            <w:pPr>
              <w:pStyle w:val="TAH"/>
            </w:pPr>
            <w:r w:rsidRPr="00202105">
              <w:t>Condition</w:t>
            </w:r>
          </w:p>
        </w:tc>
      </w:tr>
      <w:tr w:rsidR="00E609F9" w:rsidRPr="00202105" w14:paraId="2E028DC5" w14:textId="77777777" w:rsidTr="00754923">
        <w:tc>
          <w:tcPr>
            <w:tcW w:w="4535" w:type="dxa"/>
            <w:tcBorders>
              <w:top w:val="single" w:sz="4" w:space="0" w:color="auto"/>
              <w:bottom w:val="single" w:sz="4" w:space="0" w:color="auto"/>
            </w:tcBorders>
          </w:tcPr>
          <w:p w14:paraId="36503B93" w14:textId="77777777" w:rsidR="00E609F9" w:rsidRPr="00202105" w:rsidRDefault="00E609F9" w:rsidP="009D4432">
            <w:pPr>
              <w:pStyle w:val="TAL"/>
            </w:pPr>
            <w:r w:rsidRPr="00202105">
              <w:t>RRCRelease ::= SEQUENCE {</w:t>
            </w:r>
          </w:p>
        </w:tc>
        <w:tc>
          <w:tcPr>
            <w:tcW w:w="2267" w:type="dxa"/>
            <w:tcBorders>
              <w:top w:val="single" w:sz="4" w:space="0" w:color="auto"/>
              <w:bottom w:val="single" w:sz="4" w:space="0" w:color="auto"/>
            </w:tcBorders>
          </w:tcPr>
          <w:p w14:paraId="3F0A3EDC" w14:textId="77777777" w:rsidR="00E609F9" w:rsidRPr="00202105" w:rsidRDefault="00E609F9" w:rsidP="009D4432">
            <w:pPr>
              <w:pStyle w:val="TAL"/>
            </w:pPr>
          </w:p>
        </w:tc>
        <w:tc>
          <w:tcPr>
            <w:tcW w:w="1700" w:type="dxa"/>
            <w:tcBorders>
              <w:top w:val="single" w:sz="4" w:space="0" w:color="auto"/>
              <w:bottom w:val="single" w:sz="4" w:space="0" w:color="auto"/>
            </w:tcBorders>
          </w:tcPr>
          <w:p w14:paraId="071A4A34" w14:textId="77777777" w:rsidR="00E609F9" w:rsidRPr="00202105" w:rsidRDefault="00E609F9" w:rsidP="009D4432">
            <w:pPr>
              <w:pStyle w:val="TAL"/>
            </w:pPr>
          </w:p>
        </w:tc>
        <w:tc>
          <w:tcPr>
            <w:tcW w:w="1135" w:type="dxa"/>
            <w:tcBorders>
              <w:top w:val="single" w:sz="4" w:space="0" w:color="auto"/>
              <w:bottom w:val="single" w:sz="4" w:space="0" w:color="auto"/>
            </w:tcBorders>
          </w:tcPr>
          <w:p w14:paraId="169D5CEC" w14:textId="77777777" w:rsidR="00E609F9" w:rsidRPr="00202105" w:rsidRDefault="00E609F9" w:rsidP="009D4432">
            <w:pPr>
              <w:pStyle w:val="TAL"/>
            </w:pPr>
          </w:p>
        </w:tc>
      </w:tr>
      <w:tr w:rsidR="00E609F9" w:rsidRPr="00202105" w14:paraId="1A9C2A32" w14:textId="77777777" w:rsidTr="00754923">
        <w:tc>
          <w:tcPr>
            <w:tcW w:w="4535" w:type="dxa"/>
            <w:tcBorders>
              <w:top w:val="single" w:sz="4" w:space="0" w:color="auto"/>
              <w:bottom w:val="single" w:sz="4" w:space="0" w:color="auto"/>
            </w:tcBorders>
          </w:tcPr>
          <w:p w14:paraId="330595B6" w14:textId="77777777" w:rsidR="00E609F9" w:rsidRPr="00202105" w:rsidRDefault="00E609F9" w:rsidP="009D4432">
            <w:pPr>
              <w:pStyle w:val="TAL"/>
            </w:pPr>
            <w:r w:rsidRPr="00202105">
              <w:t xml:space="preserve">  criticalExtensions CHOICE {</w:t>
            </w:r>
          </w:p>
        </w:tc>
        <w:tc>
          <w:tcPr>
            <w:tcW w:w="2267" w:type="dxa"/>
            <w:tcBorders>
              <w:top w:val="single" w:sz="4" w:space="0" w:color="auto"/>
              <w:bottom w:val="single" w:sz="4" w:space="0" w:color="auto"/>
            </w:tcBorders>
          </w:tcPr>
          <w:p w14:paraId="784D241B" w14:textId="77777777" w:rsidR="00E609F9" w:rsidRPr="00202105" w:rsidRDefault="00E609F9" w:rsidP="009D4432">
            <w:pPr>
              <w:pStyle w:val="TAL"/>
            </w:pPr>
          </w:p>
        </w:tc>
        <w:tc>
          <w:tcPr>
            <w:tcW w:w="1700" w:type="dxa"/>
            <w:tcBorders>
              <w:top w:val="single" w:sz="4" w:space="0" w:color="auto"/>
              <w:bottom w:val="single" w:sz="4" w:space="0" w:color="auto"/>
            </w:tcBorders>
          </w:tcPr>
          <w:p w14:paraId="426F1A77" w14:textId="77777777" w:rsidR="00E609F9" w:rsidRPr="00202105" w:rsidRDefault="00E609F9" w:rsidP="009D4432">
            <w:pPr>
              <w:pStyle w:val="TAL"/>
            </w:pPr>
          </w:p>
        </w:tc>
        <w:tc>
          <w:tcPr>
            <w:tcW w:w="1135" w:type="dxa"/>
            <w:tcBorders>
              <w:top w:val="single" w:sz="4" w:space="0" w:color="auto"/>
              <w:bottom w:val="single" w:sz="4" w:space="0" w:color="auto"/>
            </w:tcBorders>
          </w:tcPr>
          <w:p w14:paraId="3B572E68" w14:textId="77777777" w:rsidR="00E609F9" w:rsidRPr="00202105" w:rsidRDefault="00E609F9" w:rsidP="009D4432">
            <w:pPr>
              <w:pStyle w:val="TAL"/>
            </w:pPr>
          </w:p>
        </w:tc>
      </w:tr>
      <w:tr w:rsidR="00E609F9" w:rsidRPr="00202105" w14:paraId="398B3226" w14:textId="77777777" w:rsidTr="00754923">
        <w:tc>
          <w:tcPr>
            <w:tcW w:w="4535" w:type="dxa"/>
            <w:tcBorders>
              <w:top w:val="single" w:sz="4" w:space="0" w:color="auto"/>
              <w:bottom w:val="single" w:sz="4" w:space="0" w:color="auto"/>
            </w:tcBorders>
          </w:tcPr>
          <w:p w14:paraId="740B6E8B" w14:textId="77777777" w:rsidR="00E609F9" w:rsidRPr="00202105" w:rsidRDefault="00E609F9"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tcPr>
          <w:p w14:paraId="759CB50B" w14:textId="77777777" w:rsidR="00E609F9" w:rsidRPr="00202105" w:rsidRDefault="00E609F9" w:rsidP="009D4432">
            <w:pPr>
              <w:pStyle w:val="TAL"/>
            </w:pPr>
          </w:p>
        </w:tc>
        <w:tc>
          <w:tcPr>
            <w:tcW w:w="1700" w:type="dxa"/>
            <w:tcBorders>
              <w:top w:val="single" w:sz="4" w:space="0" w:color="auto"/>
              <w:bottom w:val="single" w:sz="4" w:space="0" w:color="auto"/>
            </w:tcBorders>
          </w:tcPr>
          <w:p w14:paraId="17DA4C3A" w14:textId="77777777" w:rsidR="00E609F9" w:rsidRPr="00202105" w:rsidRDefault="00E609F9" w:rsidP="009D4432">
            <w:pPr>
              <w:pStyle w:val="TAL"/>
            </w:pPr>
          </w:p>
        </w:tc>
        <w:tc>
          <w:tcPr>
            <w:tcW w:w="1135" w:type="dxa"/>
            <w:tcBorders>
              <w:top w:val="single" w:sz="4" w:space="0" w:color="auto"/>
              <w:bottom w:val="single" w:sz="4" w:space="0" w:color="auto"/>
            </w:tcBorders>
          </w:tcPr>
          <w:p w14:paraId="2CAB0FD5" w14:textId="77777777" w:rsidR="00E609F9" w:rsidRPr="00202105" w:rsidRDefault="00E609F9" w:rsidP="009D4432">
            <w:pPr>
              <w:pStyle w:val="TAL"/>
            </w:pPr>
          </w:p>
        </w:tc>
      </w:tr>
      <w:tr w:rsidR="00E609F9" w:rsidRPr="00202105" w14:paraId="663FD54C" w14:textId="77777777" w:rsidTr="00754923">
        <w:tc>
          <w:tcPr>
            <w:tcW w:w="4535" w:type="dxa"/>
            <w:tcBorders>
              <w:top w:val="single" w:sz="4" w:space="0" w:color="auto"/>
              <w:bottom w:val="single" w:sz="4" w:space="0" w:color="auto"/>
            </w:tcBorders>
          </w:tcPr>
          <w:p w14:paraId="2C0FB87E" w14:textId="77777777" w:rsidR="00E609F9" w:rsidRPr="00202105" w:rsidRDefault="00E609F9"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tcPr>
          <w:p w14:paraId="722587B2" w14:textId="77777777" w:rsidR="00E609F9" w:rsidRPr="00202105" w:rsidRDefault="00E609F9" w:rsidP="009D4432">
            <w:pPr>
              <w:pStyle w:val="TAL"/>
            </w:pPr>
          </w:p>
        </w:tc>
        <w:tc>
          <w:tcPr>
            <w:tcW w:w="1700" w:type="dxa"/>
            <w:tcBorders>
              <w:top w:val="single" w:sz="4" w:space="0" w:color="auto"/>
              <w:bottom w:val="single" w:sz="4" w:space="0" w:color="auto"/>
            </w:tcBorders>
          </w:tcPr>
          <w:p w14:paraId="24D3B446" w14:textId="77777777" w:rsidR="00E609F9" w:rsidRPr="00202105" w:rsidRDefault="00E609F9" w:rsidP="009D4432">
            <w:pPr>
              <w:pStyle w:val="TAL"/>
            </w:pPr>
          </w:p>
        </w:tc>
        <w:tc>
          <w:tcPr>
            <w:tcW w:w="1135" w:type="dxa"/>
            <w:tcBorders>
              <w:top w:val="single" w:sz="4" w:space="0" w:color="auto"/>
              <w:bottom w:val="single" w:sz="4" w:space="0" w:color="auto"/>
            </w:tcBorders>
          </w:tcPr>
          <w:p w14:paraId="68B7979A" w14:textId="77777777" w:rsidR="00E609F9" w:rsidRPr="00202105" w:rsidRDefault="00E609F9" w:rsidP="009D4432">
            <w:pPr>
              <w:pStyle w:val="TAL"/>
            </w:pPr>
          </w:p>
        </w:tc>
      </w:tr>
      <w:tr w:rsidR="00E609F9" w:rsidRPr="00202105" w14:paraId="1A301877" w14:textId="77777777" w:rsidTr="00754923">
        <w:tc>
          <w:tcPr>
            <w:tcW w:w="4535" w:type="dxa"/>
            <w:tcBorders>
              <w:top w:val="single" w:sz="4" w:space="0" w:color="auto"/>
              <w:bottom w:val="single" w:sz="4" w:space="0" w:color="auto"/>
            </w:tcBorders>
          </w:tcPr>
          <w:p w14:paraId="39E6A318" w14:textId="77777777" w:rsidR="00E609F9" w:rsidRPr="00202105" w:rsidRDefault="00E609F9"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tcPr>
          <w:p w14:paraId="600BAB6E" w14:textId="77777777" w:rsidR="00E609F9" w:rsidRPr="00202105" w:rsidRDefault="00E609F9" w:rsidP="009D4432">
            <w:pPr>
              <w:pStyle w:val="TAL"/>
            </w:pPr>
          </w:p>
        </w:tc>
        <w:tc>
          <w:tcPr>
            <w:tcW w:w="1700" w:type="dxa"/>
            <w:tcBorders>
              <w:top w:val="single" w:sz="4" w:space="0" w:color="auto"/>
              <w:bottom w:val="single" w:sz="4" w:space="0" w:color="auto"/>
            </w:tcBorders>
          </w:tcPr>
          <w:p w14:paraId="3ABC8163" w14:textId="77777777" w:rsidR="00E609F9" w:rsidRPr="00202105" w:rsidRDefault="00E609F9" w:rsidP="009D4432">
            <w:pPr>
              <w:pStyle w:val="TAL"/>
            </w:pPr>
          </w:p>
        </w:tc>
        <w:tc>
          <w:tcPr>
            <w:tcW w:w="1135" w:type="dxa"/>
            <w:tcBorders>
              <w:top w:val="single" w:sz="4" w:space="0" w:color="auto"/>
              <w:bottom w:val="single" w:sz="4" w:space="0" w:color="auto"/>
            </w:tcBorders>
          </w:tcPr>
          <w:p w14:paraId="6CBC986A" w14:textId="77777777" w:rsidR="00E609F9" w:rsidRPr="00202105" w:rsidRDefault="00E609F9" w:rsidP="009D4432">
            <w:pPr>
              <w:pStyle w:val="TAL"/>
            </w:pPr>
          </w:p>
        </w:tc>
      </w:tr>
      <w:tr w:rsidR="00E609F9" w:rsidRPr="00202105" w14:paraId="57DE378B" w14:textId="77777777" w:rsidTr="00754923">
        <w:tc>
          <w:tcPr>
            <w:tcW w:w="4535" w:type="dxa"/>
            <w:tcBorders>
              <w:top w:val="single" w:sz="4" w:space="0" w:color="auto"/>
              <w:bottom w:val="single" w:sz="4" w:space="0" w:color="auto"/>
            </w:tcBorders>
          </w:tcPr>
          <w:p w14:paraId="42274DBE" w14:textId="77777777" w:rsidR="00E609F9" w:rsidRPr="00202105" w:rsidRDefault="00E609F9"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tcPr>
          <w:p w14:paraId="78DE5AEB" w14:textId="3F8A0DB7" w:rsidR="00E609F9" w:rsidRPr="00202105" w:rsidRDefault="00E609F9" w:rsidP="009D4432">
            <w:pPr>
              <w:pStyle w:val="TAL"/>
            </w:pPr>
            <w:r w:rsidRPr="00202105">
              <w:t>Downlink EARFCN of</w:t>
            </w:r>
            <w:r w:rsidR="008C72C6" w:rsidRPr="00202105">
              <w:t xml:space="preserve"> E-UTRA</w:t>
            </w:r>
            <w:r w:rsidRPr="00202105">
              <w:t xml:space="preserve"> cell </w:t>
            </w:r>
            <w:r w:rsidR="00440EEB" w:rsidRPr="00202105">
              <w:t>3</w:t>
            </w:r>
          </w:p>
        </w:tc>
        <w:tc>
          <w:tcPr>
            <w:tcW w:w="1700" w:type="dxa"/>
            <w:tcBorders>
              <w:top w:val="single" w:sz="4" w:space="0" w:color="auto"/>
              <w:bottom w:val="single" w:sz="4" w:space="0" w:color="auto"/>
            </w:tcBorders>
          </w:tcPr>
          <w:p w14:paraId="0552F4F7" w14:textId="77777777" w:rsidR="00E609F9" w:rsidRPr="00202105" w:rsidRDefault="00E609F9" w:rsidP="009D4432">
            <w:pPr>
              <w:pStyle w:val="TAL"/>
            </w:pPr>
          </w:p>
        </w:tc>
        <w:tc>
          <w:tcPr>
            <w:tcW w:w="1135" w:type="dxa"/>
            <w:tcBorders>
              <w:top w:val="single" w:sz="4" w:space="0" w:color="auto"/>
              <w:bottom w:val="single" w:sz="4" w:space="0" w:color="auto"/>
            </w:tcBorders>
          </w:tcPr>
          <w:p w14:paraId="5A8C6A7E" w14:textId="77777777" w:rsidR="00E609F9" w:rsidRPr="00202105" w:rsidRDefault="00E609F9" w:rsidP="009D4432">
            <w:pPr>
              <w:pStyle w:val="TAL"/>
            </w:pPr>
          </w:p>
        </w:tc>
      </w:tr>
      <w:tr w:rsidR="00E609F9" w:rsidRPr="00202105" w14:paraId="44273C37" w14:textId="77777777" w:rsidTr="00754923">
        <w:tc>
          <w:tcPr>
            <w:tcW w:w="4535" w:type="dxa"/>
            <w:tcBorders>
              <w:top w:val="single" w:sz="4" w:space="0" w:color="auto"/>
              <w:bottom w:val="single" w:sz="4" w:space="0" w:color="auto"/>
            </w:tcBorders>
          </w:tcPr>
          <w:p w14:paraId="0305AC30" w14:textId="77777777" w:rsidR="00E609F9" w:rsidRPr="00202105" w:rsidRDefault="00E609F9"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tcPr>
          <w:p w14:paraId="0BAB5501" w14:textId="77777777" w:rsidR="00E609F9" w:rsidRPr="00202105" w:rsidRDefault="00E609F9" w:rsidP="009D4432">
            <w:pPr>
              <w:pStyle w:val="TAL"/>
            </w:pPr>
            <w:r w:rsidRPr="00202105">
              <w:t>epc</w:t>
            </w:r>
          </w:p>
        </w:tc>
        <w:tc>
          <w:tcPr>
            <w:tcW w:w="1700" w:type="dxa"/>
            <w:tcBorders>
              <w:top w:val="single" w:sz="4" w:space="0" w:color="auto"/>
              <w:bottom w:val="single" w:sz="4" w:space="0" w:color="auto"/>
            </w:tcBorders>
          </w:tcPr>
          <w:p w14:paraId="46E8B73F" w14:textId="77777777" w:rsidR="00E609F9" w:rsidRPr="00202105" w:rsidRDefault="00E609F9" w:rsidP="009D4432">
            <w:pPr>
              <w:pStyle w:val="TAL"/>
            </w:pPr>
          </w:p>
        </w:tc>
        <w:tc>
          <w:tcPr>
            <w:tcW w:w="1135" w:type="dxa"/>
            <w:tcBorders>
              <w:top w:val="single" w:sz="4" w:space="0" w:color="auto"/>
              <w:bottom w:val="single" w:sz="4" w:space="0" w:color="auto"/>
            </w:tcBorders>
          </w:tcPr>
          <w:p w14:paraId="68CAB8FA" w14:textId="77777777" w:rsidR="00E609F9" w:rsidRPr="00202105" w:rsidRDefault="00E609F9" w:rsidP="009D4432">
            <w:pPr>
              <w:pStyle w:val="TAL"/>
            </w:pPr>
          </w:p>
        </w:tc>
      </w:tr>
      <w:tr w:rsidR="00FB3327" w:rsidRPr="00202105" w14:paraId="1398EC0C" w14:textId="77777777" w:rsidTr="001A72A7">
        <w:tc>
          <w:tcPr>
            <w:tcW w:w="4535" w:type="dxa"/>
            <w:tcBorders>
              <w:top w:val="single" w:sz="4" w:space="0" w:color="auto"/>
              <w:bottom w:val="single" w:sz="4" w:space="0" w:color="auto"/>
            </w:tcBorders>
          </w:tcPr>
          <w:p w14:paraId="303DEB50"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tcPr>
          <w:p w14:paraId="52793407" w14:textId="77777777" w:rsidR="00FB3327" w:rsidRPr="00202105" w:rsidRDefault="00FB3327" w:rsidP="009D4432">
            <w:pPr>
              <w:pStyle w:val="TAL"/>
            </w:pPr>
          </w:p>
        </w:tc>
        <w:tc>
          <w:tcPr>
            <w:tcW w:w="1700" w:type="dxa"/>
            <w:tcBorders>
              <w:top w:val="single" w:sz="4" w:space="0" w:color="auto"/>
              <w:bottom w:val="single" w:sz="4" w:space="0" w:color="auto"/>
            </w:tcBorders>
          </w:tcPr>
          <w:p w14:paraId="0ECDD3D4" w14:textId="77777777" w:rsidR="00FB3327" w:rsidRPr="00202105" w:rsidRDefault="00FB3327" w:rsidP="009D4432">
            <w:pPr>
              <w:pStyle w:val="TAL"/>
            </w:pPr>
          </w:p>
        </w:tc>
        <w:tc>
          <w:tcPr>
            <w:tcW w:w="1135" w:type="dxa"/>
            <w:tcBorders>
              <w:top w:val="single" w:sz="4" w:space="0" w:color="auto"/>
              <w:bottom w:val="single" w:sz="4" w:space="0" w:color="auto"/>
            </w:tcBorders>
          </w:tcPr>
          <w:p w14:paraId="094412FB" w14:textId="77777777" w:rsidR="00FB3327" w:rsidRPr="00202105" w:rsidRDefault="00FB3327" w:rsidP="009D4432">
            <w:pPr>
              <w:pStyle w:val="TAL"/>
            </w:pPr>
          </w:p>
        </w:tc>
      </w:tr>
      <w:tr w:rsidR="00E609F9" w:rsidRPr="00202105" w14:paraId="55466B84" w14:textId="77777777" w:rsidTr="00754923">
        <w:tc>
          <w:tcPr>
            <w:tcW w:w="4535" w:type="dxa"/>
            <w:tcBorders>
              <w:top w:val="single" w:sz="4" w:space="0" w:color="auto"/>
              <w:bottom w:val="single" w:sz="4" w:space="0" w:color="auto"/>
            </w:tcBorders>
          </w:tcPr>
          <w:p w14:paraId="6CA4390F" w14:textId="77777777" w:rsidR="00E609F9" w:rsidRPr="00202105" w:rsidRDefault="00E609F9"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tcPr>
          <w:p w14:paraId="732DF732" w14:textId="77777777" w:rsidR="00E609F9" w:rsidRPr="00202105" w:rsidRDefault="00E609F9" w:rsidP="009D4432">
            <w:pPr>
              <w:pStyle w:val="TAL"/>
            </w:pPr>
          </w:p>
        </w:tc>
        <w:tc>
          <w:tcPr>
            <w:tcW w:w="1700" w:type="dxa"/>
            <w:tcBorders>
              <w:top w:val="single" w:sz="4" w:space="0" w:color="auto"/>
              <w:bottom w:val="single" w:sz="4" w:space="0" w:color="auto"/>
            </w:tcBorders>
          </w:tcPr>
          <w:p w14:paraId="45713805" w14:textId="77777777" w:rsidR="00E609F9" w:rsidRPr="00202105" w:rsidRDefault="00E609F9" w:rsidP="009D4432">
            <w:pPr>
              <w:pStyle w:val="TAL"/>
            </w:pPr>
          </w:p>
        </w:tc>
        <w:tc>
          <w:tcPr>
            <w:tcW w:w="1135" w:type="dxa"/>
            <w:tcBorders>
              <w:top w:val="single" w:sz="4" w:space="0" w:color="auto"/>
              <w:bottom w:val="single" w:sz="4" w:space="0" w:color="auto"/>
            </w:tcBorders>
          </w:tcPr>
          <w:p w14:paraId="237EDF3A" w14:textId="77777777" w:rsidR="00E609F9" w:rsidRPr="00202105" w:rsidRDefault="00E609F9" w:rsidP="009D4432">
            <w:pPr>
              <w:pStyle w:val="TAL"/>
            </w:pPr>
          </w:p>
        </w:tc>
      </w:tr>
      <w:tr w:rsidR="00E609F9" w:rsidRPr="00202105" w14:paraId="6DE87BA7" w14:textId="77777777" w:rsidTr="00754923">
        <w:tc>
          <w:tcPr>
            <w:tcW w:w="4535" w:type="dxa"/>
            <w:tcBorders>
              <w:top w:val="single" w:sz="4" w:space="0" w:color="auto"/>
              <w:bottom w:val="single" w:sz="4" w:space="0" w:color="auto"/>
            </w:tcBorders>
          </w:tcPr>
          <w:p w14:paraId="099790AE"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tcPr>
          <w:p w14:paraId="16962201" w14:textId="77777777" w:rsidR="00E609F9" w:rsidRPr="00202105" w:rsidRDefault="00E609F9" w:rsidP="009D4432">
            <w:pPr>
              <w:pStyle w:val="TAL"/>
            </w:pPr>
          </w:p>
        </w:tc>
        <w:tc>
          <w:tcPr>
            <w:tcW w:w="1700" w:type="dxa"/>
            <w:tcBorders>
              <w:top w:val="single" w:sz="4" w:space="0" w:color="auto"/>
              <w:bottom w:val="single" w:sz="4" w:space="0" w:color="auto"/>
            </w:tcBorders>
          </w:tcPr>
          <w:p w14:paraId="18A33C15" w14:textId="77777777" w:rsidR="00E609F9" w:rsidRPr="00202105" w:rsidRDefault="00E609F9" w:rsidP="009D4432">
            <w:pPr>
              <w:pStyle w:val="TAL"/>
            </w:pPr>
          </w:p>
        </w:tc>
        <w:tc>
          <w:tcPr>
            <w:tcW w:w="1135" w:type="dxa"/>
            <w:tcBorders>
              <w:top w:val="single" w:sz="4" w:space="0" w:color="auto"/>
              <w:bottom w:val="single" w:sz="4" w:space="0" w:color="auto"/>
            </w:tcBorders>
          </w:tcPr>
          <w:p w14:paraId="4944C28D" w14:textId="77777777" w:rsidR="00E609F9" w:rsidRPr="00202105" w:rsidRDefault="00E609F9" w:rsidP="009D4432">
            <w:pPr>
              <w:pStyle w:val="TAL"/>
            </w:pPr>
          </w:p>
        </w:tc>
      </w:tr>
      <w:tr w:rsidR="00E609F9" w:rsidRPr="00202105" w14:paraId="5E27B510" w14:textId="77777777" w:rsidTr="00754923">
        <w:tc>
          <w:tcPr>
            <w:tcW w:w="4535" w:type="dxa"/>
            <w:tcBorders>
              <w:top w:val="single" w:sz="4" w:space="0" w:color="auto"/>
              <w:bottom w:val="single" w:sz="4" w:space="0" w:color="auto"/>
            </w:tcBorders>
          </w:tcPr>
          <w:p w14:paraId="0ADCAD1B"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tcPr>
          <w:p w14:paraId="4EE9ACF7" w14:textId="77777777" w:rsidR="00E609F9" w:rsidRPr="00202105" w:rsidRDefault="00E609F9" w:rsidP="009D4432">
            <w:pPr>
              <w:pStyle w:val="TAL"/>
            </w:pPr>
          </w:p>
        </w:tc>
        <w:tc>
          <w:tcPr>
            <w:tcW w:w="1700" w:type="dxa"/>
            <w:tcBorders>
              <w:top w:val="single" w:sz="4" w:space="0" w:color="auto"/>
              <w:bottom w:val="single" w:sz="4" w:space="0" w:color="auto"/>
            </w:tcBorders>
          </w:tcPr>
          <w:p w14:paraId="759D567F" w14:textId="77777777" w:rsidR="00E609F9" w:rsidRPr="00202105" w:rsidRDefault="00E609F9" w:rsidP="009D4432">
            <w:pPr>
              <w:pStyle w:val="TAL"/>
            </w:pPr>
          </w:p>
        </w:tc>
        <w:tc>
          <w:tcPr>
            <w:tcW w:w="1135" w:type="dxa"/>
            <w:tcBorders>
              <w:top w:val="single" w:sz="4" w:space="0" w:color="auto"/>
              <w:bottom w:val="single" w:sz="4" w:space="0" w:color="auto"/>
            </w:tcBorders>
          </w:tcPr>
          <w:p w14:paraId="300C2D04" w14:textId="77777777" w:rsidR="00E609F9" w:rsidRPr="00202105" w:rsidRDefault="00E609F9" w:rsidP="009D4432">
            <w:pPr>
              <w:pStyle w:val="TAL"/>
            </w:pPr>
          </w:p>
        </w:tc>
      </w:tr>
      <w:tr w:rsidR="00E609F9" w:rsidRPr="00202105" w14:paraId="7C65E52E" w14:textId="77777777" w:rsidTr="00754923">
        <w:tc>
          <w:tcPr>
            <w:tcW w:w="4535" w:type="dxa"/>
            <w:tcBorders>
              <w:top w:val="single" w:sz="4" w:space="0" w:color="auto"/>
              <w:bottom w:val="single" w:sz="4" w:space="0" w:color="auto"/>
            </w:tcBorders>
          </w:tcPr>
          <w:p w14:paraId="345A1303"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tcPr>
          <w:p w14:paraId="7E9818A7" w14:textId="77777777" w:rsidR="00E609F9" w:rsidRPr="00202105" w:rsidRDefault="00E609F9" w:rsidP="009D4432">
            <w:pPr>
              <w:pStyle w:val="TAL"/>
            </w:pPr>
          </w:p>
        </w:tc>
        <w:tc>
          <w:tcPr>
            <w:tcW w:w="1700" w:type="dxa"/>
            <w:tcBorders>
              <w:top w:val="single" w:sz="4" w:space="0" w:color="auto"/>
              <w:bottom w:val="single" w:sz="4" w:space="0" w:color="auto"/>
            </w:tcBorders>
          </w:tcPr>
          <w:p w14:paraId="2BF6B235" w14:textId="77777777" w:rsidR="00E609F9" w:rsidRPr="00202105" w:rsidRDefault="00E609F9" w:rsidP="009D4432">
            <w:pPr>
              <w:pStyle w:val="TAL"/>
            </w:pPr>
          </w:p>
        </w:tc>
        <w:tc>
          <w:tcPr>
            <w:tcW w:w="1135" w:type="dxa"/>
            <w:tcBorders>
              <w:top w:val="single" w:sz="4" w:space="0" w:color="auto"/>
              <w:bottom w:val="single" w:sz="4" w:space="0" w:color="auto"/>
            </w:tcBorders>
          </w:tcPr>
          <w:p w14:paraId="321F78B1" w14:textId="77777777" w:rsidR="00E609F9" w:rsidRPr="00202105" w:rsidRDefault="00E609F9" w:rsidP="009D4432">
            <w:pPr>
              <w:pStyle w:val="TAL"/>
            </w:pPr>
          </w:p>
        </w:tc>
      </w:tr>
      <w:tr w:rsidR="00E609F9" w:rsidRPr="00202105" w14:paraId="1AF7B919" w14:textId="77777777" w:rsidTr="00754923">
        <w:tc>
          <w:tcPr>
            <w:tcW w:w="4535" w:type="dxa"/>
            <w:tcBorders>
              <w:top w:val="single" w:sz="4" w:space="0" w:color="auto"/>
              <w:bottom w:val="single" w:sz="4" w:space="0" w:color="auto"/>
            </w:tcBorders>
          </w:tcPr>
          <w:p w14:paraId="6C160F78" w14:textId="77777777" w:rsidR="00E609F9" w:rsidRPr="00202105" w:rsidRDefault="00E609F9" w:rsidP="009D4432">
            <w:pPr>
              <w:pStyle w:val="TAL"/>
            </w:pPr>
            <w:r w:rsidRPr="00202105">
              <w:t>}</w:t>
            </w:r>
          </w:p>
        </w:tc>
        <w:tc>
          <w:tcPr>
            <w:tcW w:w="2267" w:type="dxa"/>
            <w:tcBorders>
              <w:top w:val="single" w:sz="4" w:space="0" w:color="auto"/>
              <w:bottom w:val="single" w:sz="4" w:space="0" w:color="auto"/>
            </w:tcBorders>
          </w:tcPr>
          <w:p w14:paraId="255C4EE1" w14:textId="77777777" w:rsidR="00E609F9" w:rsidRPr="00202105" w:rsidRDefault="00E609F9" w:rsidP="009D4432">
            <w:pPr>
              <w:pStyle w:val="TAL"/>
            </w:pPr>
          </w:p>
        </w:tc>
        <w:tc>
          <w:tcPr>
            <w:tcW w:w="1700" w:type="dxa"/>
            <w:tcBorders>
              <w:top w:val="single" w:sz="4" w:space="0" w:color="auto"/>
              <w:bottom w:val="single" w:sz="4" w:space="0" w:color="auto"/>
            </w:tcBorders>
          </w:tcPr>
          <w:p w14:paraId="614AD0F2" w14:textId="77777777" w:rsidR="00E609F9" w:rsidRPr="00202105" w:rsidRDefault="00E609F9" w:rsidP="009D4432">
            <w:pPr>
              <w:pStyle w:val="TAL"/>
            </w:pPr>
          </w:p>
        </w:tc>
        <w:tc>
          <w:tcPr>
            <w:tcW w:w="1135" w:type="dxa"/>
            <w:tcBorders>
              <w:top w:val="single" w:sz="4" w:space="0" w:color="auto"/>
              <w:bottom w:val="single" w:sz="4" w:space="0" w:color="auto"/>
            </w:tcBorders>
          </w:tcPr>
          <w:p w14:paraId="0E3ED17F" w14:textId="77777777" w:rsidR="00E609F9" w:rsidRPr="00202105" w:rsidRDefault="00E609F9" w:rsidP="009D4432">
            <w:pPr>
              <w:pStyle w:val="TAL"/>
            </w:pPr>
          </w:p>
        </w:tc>
      </w:tr>
    </w:tbl>
    <w:p w14:paraId="2C84C442" w14:textId="77777777" w:rsidR="00E609F9" w:rsidRPr="00202105" w:rsidRDefault="00E609F9" w:rsidP="009D4432"/>
    <w:p w14:paraId="7C69D916" w14:textId="3E4348AF" w:rsidR="00E609F9" w:rsidRPr="00202105" w:rsidRDefault="00E609F9" w:rsidP="009D4432">
      <w:pPr>
        <w:pStyle w:val="TH"/>
      </w:pPr>
      <w:r w:rsidRPr="00202105">
        <w:t xml:space="preserve">Table 11.1.5.3.3-2: ATTACH REQUEST (step </w:t>
      </w:r>
      <w:r w:rsidR="008F51FF" w:rsidRPr="00202105">
        <w:t>15</w:t>
      </w:r>
      <w:r w:rsidR="00C713EE" w:rsidRPr="00202105">
        <w:t>A</w:t>
      </w:r>
      <w:r w:rsidR="008F51FF" w:rsidRPr="00202105">
        <w:t>a1</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15B5370E" w14:textId="77777777" w:rsidTr="00754923">
        <w:tc>
          <w:tcPr>
            <w:tcW w:w="9637" w:type="dxa"/>
            <w:gridSpan w:val="4"/>
          </w:tcPr>
          <w:p w14:paraId="03BA1B47" w14:textId="77777777" w:rsidR="00E609F9" w:rsidRPr="00202105" w:rsidRDefault="00E609F9" w:rsidP="009D4432">
            <w:pPr>
              <w:pStyle w:val="TAL"/>
            </w:pPr>
            <w:r w:rsidRPr="00202105">
              <w:t xml:space="preserve">Derivation Path: TS 36.508 </w:t>
            </w:r>
            <w:r w:rsidR="00B87E6E" w:rsidRPr="00202105">
              <w:t>[7]</w:t>
            </w:r>
            <w:r w:rsidRPr="00202105">
              <w:t>, Table 4.7.2-4</w:t>
            </w:r>
          </w:p>
        </w:tc>
      </w:tr>
      <w:tr w:rsidR="00E609F9" w:rsidRPr="00202105" w14:paraId="5F8BB0ED" w14:textId="77777777" w:rsidTr="00754923">
        <w:tc>
          <w:tcPr>
            <w:tcW w:w="4535" w:type="dxa"/>
            <w:tcBorders>
              <w:bottom w:val="single" w:sz="4" w:space="0" w:color="auto"/>
            </w:tcBorders>
          </w:tcPr>
          <w:p w14:paraId="640DD9C4" w14:textId="77777777" w:rsidR="00E609F9" w:rsidRPr="00202105" w:rsidRDefault="00E609F9" w:rsidP="009D4432">
            <w:pPr>
              <w:pStyle w:val="TAH"/>
            </w:pPr>
            <w:r w:rsidRPr="00202105">
              <w:t>Information Element</w:t>
            </w:r>
          </w:p>
        </w:tc>
        <w:tc>
          <w:tcPr>
            <w:tcW w:w="2267" w:type="dxa"/>
            <w:tcBorders>
              <w:bottom w:val="single" w:sz="4" w:space="0" w:color="auto"/>
            </w:tcBorders>
          </w:tcPr>
          <w:p w14:paraId="02683190" w14:textId="77777777" w:rsidR="00E609F9" w:rsidRPr="00202105" w:rsidRDefault="00E609F9" w:rsidP="009D4432">
            <w:pPr>
              <w:pStyle w:val="TAH"/>
            </w:pPr>
            <w:r w:rsidRPr="00202105">
              <w:t>Value/Remark</w:t>
            </w:r>
          </w:p>
        </w:tc>
        <w:tc>
          <w:tcPr>
            <w:tcW w:w="1700" w:type="dxa"/>
            <w:tcBorders>
              <w:bottom w:val="single" w:sz="4" w:space="0" w:color="auto"/>
            </w:tcBorders>
          </w:tcPr>
          <w:p w14:paraId="7242105D" w14:textId="77777777" w:rsidR="00E609F9" w:rsidRPr="00202105" w:rsidRDefault="00E609F9" w:rsidP="009D4432">
            <w:pPr>
              <w:pStyle w:val="TAH"/>
            </w:pPr>
            <w:r w:rsidRPr="00202105">
              <w:t>Comment</w:t>
            </w:r>
          </w:p>
        </w:tc>
        <w:tc>
          <w:tcPr>
            <w:tcW w:w="1135" w:type="dxa"/>
            <w:tcBorders>
              <w:bottom w:val="single" w:sz="4" w:space="0" w:color="auto"/>
            </w:tcBorders>
          </w:tcPr>
          <w:p w14:paraId="6B7AC2AF" w14:textId="77777777" w:rsidR="00E609F9" w:rsidRPr="00202105" w:rsidRDefault="00E609F9" w:rsidP="009D4432">
            <w:pPr>
              <w:pStyle w:val="TAH"/>
            </w:pPr>
            <w:r w:rsidRPr="00202105">
              <w:t>Condition</w:t>
            </w:r>
          </w:p>
        </w:tc>
      </w:tr>
      <w:tr w:rsidR="00E609F9" w:rsidRPr="00202105" w14:paraId="696C7128" w14:textId="77777777" w:rsidTr="00754923">
        <w:tc>
          <w:tcPr>
            <w:tcW w:w="4535" w:type="dxa"/>
            <w:tcBorders>
              <w:top w:val="single" w:sz="4" w:space="0" w:color="auto"/>
              <w:bottom w:val="single" w:sz="4" w:space="0" w:color="auto"/>
            </w:tcBorders>
          </w:tcPr>
          <w:p w14:paraId="0D0F6FF5" w14:textId="77777777" w:rsidR="00E609F9" w:rsidRPr="00202105" w:rsidRDefault="00E609F9" w:rsidP="009D4432">
            <w:pPr>
              <w:pStyle w:val="TAL"/>
            </w:pPr>
            <w:r w:rsidRPr="00202105">
              <w:t>NAS key set identifier</w:t>
            </w:r>
          </w:p>
        </w:tc>
        <w:tc>
          <w:tcPr>
            <w:tcW w:w="2267" w:type="dxa"/>
            <w:tcBorders>
              <w:top w:val="single" w:sz="4" w:space="0" w:color="auto"/>
              <w:bottom w:val="single" w:sz="4" w:space="0" w:color="auto"/>
            </w:tcBorders>
          </w:tcPr>
          <w:p w14:paraId="2446C726" w14:textId="77777777" w:rsidR="00E609F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4A52B8AC" w14:textId="77777777" w:rsidR="00E609F9" w:rsidRPr="00202105" w:rsidRDefault="00E609F9" w:rsidP="009D4432">
            <w:pPr>
              <w:pStyle w:val="TAL"/>
            </w:pPr>
          </w:p>
        </w:tc>
        <w:tc>
          <w:tcPr>
            <w:tcW w:w="1135" w:type="dxa"/>
            <w:tcBorders>
              <w:top w:val="single" w:sz="4" w:space="0" w:color="auto"/>
              <w:bottom w:val="single" w:sz="4" w:space="0" w:color="auto"/>
            </w:tcBorders>
          </w:tcPr>
          <w:p w14:paraId="62837D58" w14:textId="77777777" w:rsidR="00E609F9" w:rsidRPr="00202105" w:rsidRDefault="00E609F9" w:rsidP="009D4432">
            <w:pPr>
              <w:pStyle w:val="TAL"/>
            </w:pPr>
          </w:p>
        </w:tc>
      </w:tr>
      <w:tr w:rsidR="00E609F9" w:rsidRPr="00202105" w14:paraId="7C2269DE" w14:textId="77777777" w:rsidTr="00754923">
        <w:tc>
          <w:tcPr>
            <w:tcW w:w="4535" w:type="dxa"/>
            <w:tcBorders>
              <w:top w:val="single" w:sz="4" w:space="0" w:color="auto"/>
              <w:bottom w:val="single" w:sz="4" w:space="0" w:color="auto"/>
            </w:tcBorders>
          </w:tcPr>
          <w:p w14:paraId="003E03B8" w14:textId="0505FD67" w:rsidR="00E609F9" w:rsidRPr="00202105" w:rsidRDefault="009F6766" w:rsidP="009D4432">
            <w:pPr>
              <w:pStyle w:val="TAL"/>
            </w:pPr>
            <w:r w:rsidRPr="00202105">
              <w:t xml:space="preserve">EPS mobile identity </w:t>
            </w:r>
          </w:p>
        </w:tc>
        <w:tc>
          <w:tcPr>
            <w:tcW w:w="2267" w:type="dxa"/>
            <w:tcBorders>
              <w:top w:val="single" w:sz="4" w:space="0" w:color="auto"/>
              <w:bottom w:val="single" w:sz="4" w:space="0" w:color="auto"/>
            </w:tcBorders>
          </w:tcPr>
          <w:p w14:paraId="66216ACE" w14:textId="4B5A21E5" w:rsidR="00E609F9" w:rsidRPr="00202105" w:rsidRDefault="008C72C6"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tcPr>
          <w:p w14:paraId="2B0B4D2F" w14:textId="77777777" w:rsidR="00E609F9" w:rsidRPr="00202105" w:rsidRDefault="00E609F9" w:rsidP="009D4432">
            <w:pPr>
              <w:pStyle w:val="TAL"/>
            </w:pPr>
          </w:p>
        </w:tc>
        <w:tc>
          <w:tcPr>
            <w:tcW w:w="1135" w:type="dxa"/>
            <w:tcBorders>
              <w:top w:val="single" w:sz="4" w:space="0" w:color="auto"/>
              <w:bottom w:val="single" w:sz="4" w:space="0" w:color="auto"/>
            </w:tcBorders>
          </w:tcPr>
          <w:p w14:paraId="6B9CDEF6" w14:textId="77777777" w:rsidR="00E609F9" w:rsidRPr="00202105" w:rsidRDefault="00E609F9" w:rsidP="009D4432">
            <w:pPr>
              <w:pStyle w:val="TAL"/>
            </w:pPr>
          </w:p>
        </w:tc>
      </w:tr>
      <w:tr w:rsidR="00E609F9" w:rsidRPr="00202105" w14:paraId="2373A677" w14:textId="77777777" w:rsidTr="00754923">
        <w:tc>
          <w:tcPr>
            <w:tcW w:w="4535" w:type="dxa"/>
            <w:tcBorders>
              <w:top w:val="single" w:sz="4" w:space="0" w:color="auto"/>
              <w:bottom w:val="single" w:sz="4" w:space="0" w:color="auto"/>
            </w:tcBorders>
          </w:tcPr>
          <w:p w14:paraId="4F445612" w14:textId="77777777" w:rsidR="00E609F9" w:rsidRPr="00202105" w:rsidRDefault="00E609F9" w:rsidP="009D4432">
            <w:pPr>
              <w:pStyle w:val="TAL"/>
            </w:pPr>
            <w:r w:rsidRPr="00202105">
              <w:t>Last visited registered TAI</w:t>
            </w:r>
          </w:p>
        </w:tc>
        <w:tc>
          <w:tcPr>
            <w:tcW w:w="2267" w:type="dxa"/>
            <w:tcBorders>
              <w:top w:val="single" w:sz="4" w:space="0" w:color="auto"/>
              <w:bottom w:val="single" w:sz="4" w:space="0" w:color="auto"/>
            </w:tcBorders>
          </w:tcPr>
          <w:p w14:paraId="0BA6C416" w14:textId="77777777" w:rsidR="00E609F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17BD47C7" w14:textId="77777777" w:rsidR="00E609F9" w:rsidRPr="00202105" w:rsidRDefault="00E609F9" w:rsidP="009D4432">
            <w:pPr>
              <w:pStyle w:val="TAL"/>
            </w:pPr>
          </w:p>
        </w:tc>
        <w:tc>
          <w:tcPr>
            <w:tcW w:w="1135" w:type="dxa"/>
            <w:tcBorders>
              <w:top w:val="single" w:sz="4" w:space="0" w:color="auto"/>
              <w:bottom w:val="single" w:sz="4" w:space="0" w:color="auto"/>
            </w:tcBorders>
          </w:tcPr>
          <w:p w14:paraId="53775138" w14:textId="77777777" w:rsidR="00E609F9" w:rsidRPr="00202105" w:rsidRDefault="00E609F9" w:rsidP="009D4432">
            <w:pPr>
              <w:pStyle w:val="TAL"/>
            </w:pPr>
          </w:p>
        </w:tc>
      </w:tr>
      <w:tr w:rsidR="00E609F9" w:rsidRPr="00202105" w14:paraId="18EF7C6A" w14:textId="77777777" w:rsidTr="00754923">
        <w:tc>
          <w:tcPr>
            <w:tcW w:w="4535" w:type="dxa"/>
            <w:tcBorders>
              <w:top w:val="single" w:sz="4" w:space="0" w:color="auto"/>
              <w:bottom w:val="single" w:sz="4" w:space="0" w:color="auto"/>
            </w:tcBorders>
          </w:tcPr>
          <w:p w14:paraId="26C5E3E5" w14:textId="77777777" w:rsidR="00E609F9" w:rsidRPr="00202105" w:rsidRDefault="00E609F9" w:rsidP="009D4432">
            <w:pPr>
              <w:pStyle w:val="TAL"/>
            </w:pPr>
            <w:r w:rsidRPr="00202105">
              <w:t>Old GUTI type</w:t>
            </w:r>
          </w:p>
        </w:tc>
        <w:tc>
          <w:tcPr>
            <w:tcW w:w="2267" w:type="dxa"/>
            <w:tcBorders>
              <w:top w:val="single" w:sz="4" w:space="0" w:color="auto"/>
              <w:bottom w:val="single" w:sz="4" w:space="0" w:color="auto"/>
            </w:tcBorders>
          </w:tcPr>
          <w:p w14:paraId="10C498AB" w14:textId="77777777" w:rsidR="00E609F9" w:rsidRPr="00202105" w:rsidRDefault="00E609F9" w:rsidP="009D4432">
            <w:pPr>
              <w:pStyle w:val="TAL"/>
            </w:pPr>
            <w:r w:rsidRPr="00202105">
              <w:t>"Native GUTI"</w:t>
            </w:r>
          </w:p>
        </w:tc>
        <w:tc>
          <w:tcPr>
            <w:tcW w:w="1700" w:type="dxa"/>
            <w:tcBorders>
              <w:top w:val="single" w:sz="4" w:space="0" w:color="auto"/>
              <w:bottom w:val="single" w:sz="4" w:space="0" w:color="auto"/>
            </w:tcBorders>
          </w:tcPr>
          <w:p w14:paraId="61218EBE" w14:textId="77777777" w:rsidR="00E609F9" w:rsidRPr="00202105" w:rsidRDefault="00E609F9" w:rsidP="009D4432">
            <w:pPr>
              <w:pStyle w:val="TAL"/>
            </w:pPr>
          </w:p>
        </w:tc>
        <w:tc>
          <w:tcPr>
            <w:tcW w:w="1135" w:type="dxa"/>
            <w:tcBorders>
              <w:top w:val="single" w:sz="4" w:space="0" w:color="auto"/>
              <w:bottom w:val="single" w:sz="4" w:space="0" w:color="auto"/>
            </w:tcBorders>
          </w:tcPr>
          <w:p w14:paraId="5F6DF8D2" w14:textId="77777777" w:rsidR="00E609F9" w:rsidRPr="00202105" w:rsidRDefault="00E609F9" w:rsidP="009D4432">
            <w:pPr>
              <w:pStyle w:val="TAL"/>
            </w:pPr>
          </w:p>
        </w:tc>
      </w:tr>
      <w:tr w:rsidR="00E609F9" w:rsidRPr="00202105" w14:paraId="49D736BA" w14:textId="77777777" w:rsidTr="00754923">
        <w:tc>
          <w:tcPr>
            <w:tcW w:w="4535" w:type="dxa"/>
            <w:tcBorders>
              <w:top w:val="single" w:sz="4" w:space="0" w:color="auto"/>
              <w:bottom w:val="single" w:sz="4" w:space="0" w:color="auto"/>
            </w:tcBorders>
          </w:tcPr>
          <w:p w14:paraId="3684A61B" w14:textId="77777777" w:rsidR="00E609F9" w:rsidRPr="00202105" w:rsidDel="00152FA0" w:rsidRDefault="00E609F9" w:rsidP="009D4432">
            <w:pPr>
              <w:pStyle w:val="TAL"/>
            </w:pPr>
            <w:r w:rsidRPr="00202105">
              <w:t>ESM message container</w:t>
            </w:r>
          </w:p>
        </w:tc>
        <w:tc>
          <w:tcPr>
            <w:tcW w:w="2267" w:type="dxa"/>
            <w:tcBorders>
              <w:top w:val="single" w:sz="4" w:space="0" w:color="auto"/>
              <w:bottom w:val="single" w:sz="4" w:space="0" w:color="auto"/>
            </w:tcBorders>
          </w:tcPr>
          <w:p w14:paraId="19E52B1C" w14:textId="77777777" w:rsidR="00E609F9" w:rsidRPr="00202105" w:rsidDel="007726CC" w:rsidRDefault="00E609F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tcPr>
          <w:p w14:paraId="07B387B9" w14:textId="77777777" w:rsidR="00E609F9" w:rsidRPr="00202105" w:rsidRDefault="00E609F9" w:rsidP="009D4432">
            <w:pPr>
              <w:pStyle w:val="TAL"/>
            </w:pPr>
          </w:p>
        </w:tc>
        <w:tc>
          <w:tcPr>
            <w:tcW w:w="1135" w:type="dxa"/>
            <w:tcBorders>
              <w:top w:val="single" w:sz="4" w:space="0" w:color="auto"/>
              <w:bottom w:val="single" w:sz="4" w:space="0" w:color="auto"/>
            </w:tcBorders>
          </w:tcPr>
          <w:p w14:paraId="0D6A80AD" w14:textId="77777777" w:rsidR="00E609F9" w:rsidRPr="00202105" w:rsidRDefault="00E609F9" w:rsidP="009D4432">
            <w:pPr>
              <w:pStyle w:val="TAL"/>
            </w:pPr>
          </w:p>
        </w:tc>
      </w:tr>
    </w:tbl>
    <w:p w14:paraId="605B5B27" w14:textId="77777777" w:rsidR="00E609F9" w:rsidRPr="00202105" w:rsidRDefault="00E609F9" w:rsidP="009D4432"/>
    <w:p w14:paraId="2BC4E25A" w14:textId="77777777" w:rsidR="00E609F9" w:rsidRPr="00202105" w:rsidRDefault="00E609F9" w:rsidP="009D4432">
      <w:pPr>
        <w:pStyle w:val="TH"/>
      </w:pPr>
      <w:r w:rsidRPr="00202105">
        <w:lastRenderedPageBreak/>
        <w:t>Table 11.1.5.3.3-3: PDN CONNECTIVITY REQUEST (</w:t>
      </w:r>
      <w:r w:rsidR="00731283" w:rsidRPr="00202105">
        <w:t>T</w:t>
      </w:r>
      <w:r w:rsidRPr="00202105">
        <w:t>able 11.1.5.3.</w:t>
      </w:r>
      <w:r w:rsidR="00731283" w:rsidRPr="00202105">
        <w:t>3</w:t>
      </w:r>
      <w:r w:rsidRPr="00202105">
        <w:t>-</w:t>
      </w:r>
      <w:r w:rsidR="00731283" w:rsidRPr="00202105">
        <w:t>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609F9" w:rsidRPr="00202105" w14:paraId="30B2A2CA" w14:textId="77777777" w:rsidTr="00754923">
        <w:tc>
          <w:tcPr>
            <w:tcW w:w="9738" w:type="dxa"/>
            <w:gridSpan w:val="4"/>
          </w:tcPr>
          <w:p w14:paraId="3B2C61D9" w14:textId="77777777" w:rsidR="00E609F9" w:rsidRPr="00202105" w:rsidRDefault="00E609F9" w:rsidP="009D4432">
            <w:pPr>
              <w:pStyle w:val="TAL"/>
            </w:pPr>
            <w:r w:rsidRPr="00202105">
              <w:t xml:space="preserve">Derivation Path: TS 36.508 </w:t>
            </w:r>
            <w:r w:rsidR="00B87E6E" w:rsidRPr="00202105">
              <w:t>[7]</w:t>
            </w:r>
            <w:r w:rsidRPr="00202105">
              <w:t>, Table 4.7.3-20</w:t>
            </w:r>
          </w:p>
        </w:tc>
      </w:tr>
      <w:tr w:rsidR="00E609F9" w:rsidRPr="00202105" w14:paraId="75E3377F" w14:textId="77777777" w:rsidTr="00754923">
        <w:tblPrEx>
          <w:tblCellMar>
            <w:left w:w="108" w:type="dxa"/>
            <w:right w:w="108" w:type="dxa"/>
          </w:tblCellMar>
        </w:tblPrEx>
        <w:tc>
          <w:tcPr>
            <w:tcW w:w="4535" w:type="dxa"/>
          </w:tcPr>
          <w:p w14:paraId="501BFADF" w14:textId="77777777" w:rsidR="00E609F9" w:rsidRPr="00202105" w:rsidRDefault="00E609F9" w:rsidP="009D4432">
            <w:pPr>
              <w:pStyle w:val="TAH"/>
            </w:pPr>
            <w:r w:rsidRPr="00202105">
              <w:t>Information Element</w:t>
            </w:r>
          </w:p>
        </w:tc>
        <w:tc>
          <w:tcPr>
            <w:tcW w:w="2267" w:type="dxa"/>
          </w:tcPr>
          <w:p w14:paraId="5C740E88" w14:textId="77777777" w:rsidR="00E609F9" w:rsidRPr="00202105" w:rsidRDefault="00E609F9" w:rsidP="009D4432">
            <w:pPr>
              <w:pStyle w:val="TAH"/>
            </w:pPr>
            <w:r w:rsidRPr="00202105">
              <w:t>Value/remark</w:t>
            </w:r>
          </w:p>
        </w:tc>
        <w:tc>
          <w:tcPr>
            <w:tcW w:w="1700" w:type="dxa"/>
          </w:tcPr>
          <w:p w14:paraId="6B5E6938" w14:textId="77777777" w:rsidR="00E609F9" w:rsidRPr="00202105" w:rsidRDefault="00E609F9" w:rsidP="009D4432">
            <w:pPr>
              <w:pStyle w:val="TAH"/>
            </w:pPr>
            <w:r w:rsidRPr="00202105">
              <w:t>Comment</w:t>
            </w:r>
          </w:p>
        </w:tc>
        <w:tc>
          <w:tcPr>
            <w:tcW w:w="1245" w:type="dxa"/>
          </w:tcPr>
          <w:p w14:paraId="1FF7862D" w14:textId="77777777" w:rsidR="00E609F9" w:rsidRPr="00202105" w:rsidRDefault="00E609F9" w:rsidP="009D4432">
            <w:pPr>
              <w:pStyle w:val="TAH"/>
            </w:pPr>
            <w:r w:rsidRPr="00202105">
              <w:t>Condition</w:t>
            </w:r>
          </w:p>
        </w:tc>
      </w:tr>
      <w:tr w:rsidR="00E609F9" w:rsidRPr="00202105" w14:paraId="653C962F" w14:textId="77777777" w:rsidTr="00754923">
        <w:tblPrEx>
          <w:tblCellMar>
            <w:left w:w="108" w:type="dxa"/>
            <w:right w:w="108" w:type="dxa"/>
          </w:tblCellMar>
        </w:tblPrEx>
        <w:tc>
          <w:tcPr>
            <w:tcW w:w="4535" w:type="dxa"/>
          </w:tcPr>
          <w:p w14:paraId="28D50A75" w14:textId="77777777" w:rsidR="00E609F9" w:rsidRPr="00202105" w:rsidRDefault="00E609F9" w:rsidP="009D4432">
            <w:pPr>
              <w:pStyle w:val="TAL"/>
            </w:pPr>
            <w:r w:rsidRPr="00202105">
              <w:t>EPS bearer identity</w:t>
            </w:r>
          </w:p>
        </w:tc>
        <w:tc>
          <w:tcPr>
            <w:tcW w:w="2267" w:type="dxa"/>
          </w:tcPr>
          <w:p w14:paraId="0FFF0625" w14:textId="77777777" w:rsidR="00E609F9" w:rsidRPr="00202105" w:rsidRDefault="000D72B3" w:rsidP="009D4432">
            <w:pPr>
              <w:pStyle w:val="TAL"/>
            </w:pPr>
            <w:r w:rsidRPr="00202105">
              <w:t>0</w:t>
            </w:r>
          </w:p>
        </w:tc>
        <w:tc>
          <w:tcPr>
            <w:tcW w:w="1700" w:type="dxa"/>
          </w:tcPr>
          <w:p w14:paraId="459B7289" w14:textId="77777777" w:rsidR="00E609F9" w:rsidRPr="00202105" w:rsidRDefault="00E609F9" w:rsidP="009D4432">
            <w:pPr>
              <w:pStyle w:val="TAL"/>
            </w:pPr>
            <w:r w:rsidRPr="00202105">
              <w:t>No EPS bearer identity assigned</w:t>
            </w:r>
            <w:r w:rsidR="00731283" w:rsidRPr="00202105">
              <w:t>, for coding see Table 9.11.4.8.1 in TS 24.501 [22]</w:t>
            </w:r>
          </w:p>
        </w:tc>
        <w:tc>
          <w:tcPr>
            <w:tcW w:w="1245" w:type="dxa"/>
          </w:tcPr>
          <w:p w14:paraId="7785DB57" w14:textId="77777777" w:rsidR="00E609F9" w:rsidRPr="00202105" w:rsidRDefault="00E609F9" w:rsidP="009D4432">
            <w:pPr>
              <w:pStyle w:val="TAL"/>
            </w:pPr>
          </w:p>
        </w:tc>
      </w:tr>
      <w:tr w:rsidR="00E609F9" w:rsidRPr="00202105" w14:paraId="1C644AEB" w14:textId="77777777" w:rsidTr="00754923">
        <w:tblPrEx>
          <w:tblCellMar>
            <w:left w:w="108" w:type="dxa"/>
            <w:right w:w="108" w:type="dxa"/>
          </w:tblCellMar>
        </w:tblPrEx>
        <w:tc>
          <w:tcPr>
            <w:tcW w:w="4535" w:type="dxa"/>
          </w:tcPr>
          <w:p w14:paraId="605A7365" w14:textId="77777777" w:rsidR="00E609F9" w:rsidRPr="00202105" w:rsidRDefault="00E609F9" w:rsidP="009D4432">
            <w:pPr>
              <w:pStyle w:val="TAL"/>
            </w:pPr>
            <w:r w:rsidRPr="00202105">
              <w:t>Procedure transaction identity</w:t>
            </w:r>
          </w:p>
        </w:tc>
        <w:tc>
          <w:tcPr>
            <w:tcW w:w="2267" w:type="dxa"/>
          </w:tcPr>
          <w:p w14:paraId="0909E03B" w14:textId="77777777" w:rsidR="00E609F9" w:rsidRPr="00202105" w:rsidRDefault="00E609F9" w:rsidP="009D4432">
            <w:pPr>
              <w:pStyle w:val="TAL"/>
            </w:pPr>
            <w:r w:rsidRPr="00202105">
              <w:t>Any value from 1 to 254</w:t>
            </w:r>
          </w:p>
        </w:tc>
        <w:tc>
          <w:tcPr>
            <w:tcW w:w="1700" w:type="dxa"/>
          </w:tcPr>
          <w:p w14:paraId="5AEBF88C" w14:textId="77777777" w:rsidR="00E609F9" w:rsidRPr="00202105" w:rsidRDefault="00E609F9" w:rsidP="009D4432">
            <w:pPr>
              <w:pStyle w:val="TAL"/>
            </w:pPr>
          </w:p>
        </w:tc>
        <w:tc>
          <w:tcPr>
            <w:tcW w:w="1245" w:type="dxa"/>
          </w:tcPr>
          <w:p w14:paraId="29AAE6C8" w14:textId="77777777" w:rsidR="00E609F9" w:rsidRPr="00202105" w:rsidRDefault="00E609F9" w:rsidP="009D4432">
            <w:pPr>
              <w:pStyle w:val="TAL"/>
            </w:pPr>
          </w:p>
        </w:tc>
      </w:tr>
      <w:tr w:rsidR="00E609F9" w:rsidRPr="00202105" w14:paraId="3F6D4986" w14:textId="77777777" w:rsidTr="00754923">
        <w:tblPrEx>
          <w:tblCellMar>
            <w:left w:w="108" w:type="dxa"/>
            <w:right w:w="108" w:type="dxa"/>
          </w:tblCellMar>
        </w:tblPrEx>
        <w:tc>
          <w:tcPr>
            <w:tcW w:w="4535" w:type="dxa"/>
          </w:tcPr>
          <w:p w14:paraId="4E9ADF0E" w14:textId="77777777" w:rsidR="00E609F9" w:rsidRPr="00202105" w:rsidRDefault="00E609F9" w:rsidP="009D4432">
            <w:pPr>
              <w:pStyle w:val="TAL"/>
            </w:pPr>
            <w:r w:rsidRPr="00202105">
              <w:t>PDN connectivity request message identity</w:t>
            </w:r>
          </w:p>
        </w:tc>
        <w:tc>
          <w:tcPr>
            <w:tcW w:w="2267" w:type="dxa"/>
          </w:tcPr>
          <w:p w14:paraId="266BF314" w14:textId="77777777" w:rsidR="00E609F9" w:rsidRPr="00202105" w:rsidRDefault="00E609F9" w:rsidP="009D4432">
            <w:pPr>
              <w:pStyle w:val="TAL"/>
            </w:pPr>
            <w:r w:rsidRPr="00202105">
              <w:t>'1101 0000'B</w:t>
            </w:r>
          </w:p>
        </w:tc>
        <w:tc>
          <w:tcPr>
            <w:tcW w:w="1700" w:type="dxa"/>
          </w:tcPr>
          <w:p w14:paraId="16591BB0" w14:textId="77777777" w:rsidR="00E609F9" w:rsidRPr="00202105" w:rsidRDefault="00E609F9" w:rsidP="009D4432">
            <w:pPr>
              <w:pStyle w:val="TAL"/>
            </w:pPr>
            <w:r w:rsidRPr="00202105">
              <w:t>PDN connectivity request</w:t>
            </w:r>
          </w:p>
        </w:tc>
        <w:tc>
          <w:tcPr>
            <w:tcW w:w="1245" w:type="dxa"/>
          </w:tcPr>
          <w:p w14:paraId="7387E51C" w14:textId="77777777" w:rsidR="00E609F9" w:rsidRPr="00202105" w:rsidRDefault="00E609F9" w:rsidP="009D4432">
            <w:pPr>
              <w:pStyle w:val="TAL"/>
            </w:pPr>
          </w:p>
        </w:tc>
      </w:tr>
      <w:tr w:rsidR="00E609F9" w:rsidRPr="00202105" w14:paraId="514CF8E5" w14:textId="77777777" w:rsidTr="00754923">
        <w:tblPrEx>
          <w:tblCellMar>
            <w:left w:w="108" w:type="dxa"/>
            <w:right w:w="108" w:type="dxa"/>
          </w:tblCellMar>
        </w:tblPrEx>
        <w:tc>
          <w:tcPr>
            <w:tcW w:w="4535" w:type="dxa"/>
          </w:tcPr>
          <w:p w14:paraId="5EAA7850" w14:textId="77777777" w:rsidR="00E609F9" w:rsidRPr="00202105" w:rsidRDefault="00E609F9" w:rsidP="009D4432">
            <w:pPr>
              <w:pStyle w:val="TAL"/>
            </w:pPr>
            <w:r w:rsidRPr="00202105">
              <w:t>Request type</w:t>
            </w:r>
          </w:p>
        </w:tc>
        <w:tc>
          <w:tcPr>
            <w:tcW w:w="2267" w:type="dxa"/>
          </w:tcPr>
          <w:p w14:paraId="4CD67EB6" w14:textId="77777777" w:rsidR="00E609F9" w:rsidRPr="00202105" w:rsidRDefault="00E609F9" w:rsidP="009D4432">
            <w:pPr>
              <w:pStyle w:val="TAL"/>
            </w:pPr>
            <w:r w:rsidRPr="00202105">
              <w:t>'010'B</w:t>
            </w:r>
          </w:p>
        </w:tc>
        <w:tc>
          <w:tcPr>
            <w:tcW w:w="1700" w:type="dxa"/>
          </w:tcPr>
          <w:p w14:paraId="5BC7EA4D" w14:textId="77777777" w:rsidR="00E609F9" w:rsidRPr="00202105" w:rsidRDefault="00E609F9" w:rsidP="009D4432">
            <w:pPr>
              <w:pStyle w:val="TAL"/>
            </w:pPr>
            <w:r w:rsidRPr="00202105">
              <w:t>Handover</w:t>
            </w:r>
          </w:p>
        </w:tc>
        <w:tc>
          <w:tcPr>
            <w:tcW w:w="1245" w:type="dxa"/>
          </w:tcPr>
          <w:p w14:paraId="1F74722D" w14:textId="77777777" w:rsidR="00E609F9" w:rsidRPr="00202105" w:rsidRDefault="00E609F9" w:rsidP="009D4432">
            <w:pPr>
              <w:pStyle w:val="TAL"/>
            </w:pPr>
          </w:p>
        </w:tc>
      </w:tr>
      <w:tr w:rsidR="00E609F9" w:rsidRPr="00202105" w14:paraId="4A59D30B" w14:textId="77777777" w:rsidTr="00754923">
        <w:tblPrEx>
          <w:tblCellMar>
            <w:left w:w="108" w:type="dxa"/>
            <w:right w:w="108" w:type="dxa"/>
          </w:tblCellMar>
        </w:tblPrEx>
        <w:tc>
          <w:tcPr>
            <w:tcW w:w="4535" w:type="dxa"/>
          </w:tcPr>
          <w:p w14:paraId="10F54D26" w14:textId="77777777" w:rsidR="00E609F9" w:rsidRPr="00202105" w:rsidRDefault="00E609F9" w:rsidP="009D4432">
            <w:pPr>
              <w:pStyle w:val="TAL"/>
            </w:pPr>
            <w:r w:rsidRPr="00202105">
              <w:t>PDN type</w:t>
            </w:r>
          </w:p>
        </w:tc>
        <w:tc>
          <w:tcPr>
            <w:tcW w:w="2267" w:type="dxa"/>
          </w:tcPr>
          <w:p w14:paraId="2D9D6A1F" w14:textId="77777777" w:rsidR="00E609F9" w:rsidRPr="00202105" w:rsidRDefault="00E609F9" w:rsidP="009D4432">
            <w:pPr>
              <w:pStyle w:val="TAL"/>
            </w:pPr>
            <w:r w:rsidRPr="00202105">
              <w:t>Any value between '001'B, '010'B, '011'B and '100'B</w:t>
            </w:r>
          </w:p>
        </w:tc>
        <w:tc>
          <w:tcPr>
            <w:tcW w:w="1700" w:type="dxa"/>
          </w:tcPr>
          <w:p w14:paraId="0AFCED66" w14:textId="77777777" w:rsidR="00E609F9" w:rsidRPr="00202105" w:rsidRDefault="00E609F9" w:rsidP="009D4432">
            <w:pPr>
              <w:pStyle w:val="TAL"/>
            </w:pPr>
            <w:r w:rsidRPr="00202105">
              <w:t>The allowed values are respectively IPv4, IPv6, IPv4v6 and "unused but interpreted as IPv6 by the network"</w:t>
            </w:r>
          </w:p>
        </w:tc>
        <w:tc>
          <w:tcPr>
            <w:tcW w:w="1245" w:type="dxa"/>
          </w:tcPr>
          <w:p w14:paraId="242C1622" w14:textId="77777777" w:rsidR="00E609F9" w:rsidRPr="00202105" w:rsidRDefault="00E609F9" w:rsidP="009D4432">
            <w:pPr>
              <w:pStyle w:val="TAL"/>
            </w:pPr>
          </w:p>
        </w:tc>
      </w:tr>
      <w:tr w:rsidR="002F16F8" w:rsidRPr="00202105" w14:paraId="6DEDA3C3" w14:textId="77777777" w:rsidTr="002F16F8">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73022BC7" w14:textId="77777777" w:rsidR="002F16F8" w:rsidRPr="00202105" w:rsidRDefault="002F16F8"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355668E1" w14:textId="1C9E73AF" w:rsidR="002F16F8" w:rsidRPr="00202105" w:rsidRDefault="002F16F8" w:rsidP="009D4432">
            <w:pPr>
              <w:pStyle w:val="TAL"/>
            </w:pPr>
            <w:r w:rsidRPr="00202105">
              <w:t xml:space="preserve">PDU session ID of </w:t>
            </w:r>
            <w:r w:rsidR="00C713EE" w:rsidRPr="00202105">
              <w:t>5G</w:t>
            </w:r>
            <w:r w:rsidRPr="00202105">
              <w:t>S PDU session</w:t>
            </w:r>
          </w:p>
        </w:tc>
        <w:tc>
          <w:tcPr>
            <w:tcW w:w="1700" w:type="dxa"/>
            <w:tcBorders>
              <w:top w:val="single" w:sz="4" w:space="0" w:color="auto"/>
              <w:left w:val="single" w:sz="4" w:space="0" w:color="auto"/>
              <w:bottom w:val="single" w:sz="4" w:space="0" w:color="auto"/>
              <w:right w:val="single" w:sz="4" w:space="0" w:color="auto"/>
            </w:tcBorders>
          </w:tcPr>
          <w:p w14:paraId="4F0255AE" w14:textId="77777777" w:rsidR="002F16F8" w:rsidRPr="00202105" w:rsidRDefault="002F16F8"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9DDB2A" w14:textId="77777777" w:rsidR="002F16F8" w:rsidRPr="00202105" w:rsidRDefault="002F16F8" w:rsidP="009D4432">
            <w:pPr>
              <w:pStyle w:val="TAL"/>
            </w:pPr>
          </w:p>
        </w:tc>
      </w:tr>
    </w:tbl>
    <w:p w14:paraId="50B050F2" w14:textId="77777777" w:rsidR="00E609F9" w:rsidRPr="00202105" w:rsidRDefault="00E609F9" w:rsidP="009D4432"/>
    <w:p w14:paraId="171E3D57" w14:textId="14189B44" w:rsidR="008F51FF" w:rsidRPr="00202105" w:rsidRDefault="008F51FF" w:rsidP="009D4432">
      <w:pPr>
        <w:pStyle w:val="TH"/>
      </w:pPr>
      <w:r w:rsidRPr="00202105">
        <w:t>Table 11.1.5.3.3-4: TRACKING AREA UPDATE REQUEST (step 15</w:t>
      </w:r>
      <w:r w:rsidR="00C713EE" w:rsidRPr="00202105">
        <w:t>A</w:t>
      </w:r>
      <w:r w:rsidRPr="00202105">
        <w:t>b1,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4582FFAB" w14:textId="77777777" w:rsidTr="00631D92">
        <w:tc>
          <w:tcPr>
            <w:tcW w:w="9637" w:type="dxa"/>
            <w:gridSpan w:val="4"/>
          </w:tcPr>
          <w:p w14:paraId="7E23FBE2" w14:textId="1C8A8CDA" w:rsidR="008F51FF" w:rsidRPr="00202105" w:rsidRDefault="008F51FF" w:rsidP="009D4432">
            <w:pPr>
              <w:pStyle w:val="TAL"/>
            </w:pPr>
            <w:r w:rsidRPr="00202105">
              <w:t xml:space="preserve">Derivation Path: TS 36.508 [7], Table 4.7.2-27 </w:t>
            </w:r>
            <w:r w:rsidR="00C92107" w:rsidRPr="00202105">
              <w:t xml:space="preserve">with </w:t>
            </w:r>
            <w:r w:rsidRPr="00202105">
              <w:t>condition NR.</w:t>
            </w:r>
          </w:p>
        </w:tc>
      </w:tr>
      <w:tr w:rsidR="008F51FF" w:rsidRPr="00202105" w14:paraId="5C65D49C" w14:textId="77777777" w:rsidTr="00631D92">
        <w:tc>
          <w:tcPr>
            <w:tcW w:w="4535" w:type="dxa"/>
            <w:tcBorders>
              <w:bottom w:val="single" w:sz="4" w:space="0" w:color="auto"/>
            </w:tcBorders>
          </w:tcPr>
          <w:p w14:paraId="4D97129F" w14:textId="77777777" w:rsidR="008F51FF" w:rsidRPr="00202105" w:rsidRDefault="008F51FF" w:rsidP="009D4432">
            <w:pPr>
              <w:pStyle w:val="TAH"/>
            </w:pPr>
            <w:r w:rsidRPr="00202105">
              <w:t>Information Element</w:t>
            </w:r>
          </w:p>
        </w:tc>
        <w:tc>
          <w:tcPr>
            <w:tcW w:w="2267" w:type="dxa"/>
            <w:tcBorders>
              <w:bottom w:val="single" w:sz="4" w:space="0" w:color="auto"/>
            </w:tcBorders>
          </w:tcPr>
          <w:p w14:paraId="37B22CE3" w14:textId="77777777" w:rsidR="008F51FF" w:rsidRPr="00202105" w:rsidRDefault="008F51FF" w:rsidP="009D4432">
            <w:pPr>
              <w:pStyle w:val="TAH"/>
            </w:pPr>
            <w:r w:rsidRPr="00202105">
              <w:t>Value/Remark</w:t>
            </w:r>
          </w:p>
        </w:tc>
        <w:tc>
          <w:tcPr>
            <w:tcW w:w="1700" w:type="dxa"/>
            <w:tcBorders>
              <w:bottom w:val="single" w:sz="4" w:space="0" w:color="auto"/>
            </w:tcBorders>
          </w:tcPr>
          <w:p w14:paraId="4970D31C" w14:textId="77777777" w:rsidR="008F51FF" w:rsidRPr="00202105" w:rsidRDefault="008F51FF" w:rsidP="009D4432">
            <w:pPr>
              <w:pStyle w:val="TAH"/>
            </w:pPr>
            <w:r w:rsidRPr="00202105">
              <w:t>Comment</w:t>
            </w:r>
          </w:p>
        </w:tc>
        <w:tc>
          <w:tcPr>
            <w:tcW w:w="1135" w:type="dxa"/>
            <w:tcBorders>
              <w:bottom w:val="single" w:sz="4" w:space="0" w:color="auto"/>
            </w:tcBorders>
          </w:tcPr>
          <w:p w14:paraId="085FC06D" w14:textId="77777777" w:rsidR="008F51FF" w:rsidRPr="00202105" w:rsidRDefault="008F51FF" w:rsidP="009D4432">
            <w:pPr>
              <w:pStyle w:val="TAH"/>
            </w:pPr>
            <w:r w:rsidRPr="00202105">
              <w:t>Condition</w:t>
            </w:r>
          </w:p>
        </w:tc>
      </w:tr>
      <w:tr w:rsidR="008F51FF" w:rsidRPr="00202105" w14:paraId="32AF4F30" w14:textId="77777777" w:rsidTr="00631D92">
        <w:tc>
          <w:tcPr>
            <w:tcW w:w="4535" w:type="dxa"/>
            <w:tcBorders>
              <w:top w:val="single" w:sz="4" w:space="0" w:color="auto"/>
              <w:bottom w:val="single" w:sz="4" w:space="0" w:color="auto"/>
            </w:tcBorders>
          </w:tcPr>
          <w:p w14:paraId="499A5BA8" w14:textId="77777777" w:rsidR="008F51FF" w:rsidRPr="00202105" w:rsidRDefault="008F51FF" w:rsidP="009D4432">
            <w:pPr>
              <w:pStyle w:val="TAL"/>
            </w:pPr>
            <w:r w:rsidRPr="00202105">
              <w:t>"Active" flag</w:t>
            </w:r>
          </w:p>
        </w:tc>
        <w:tc>
          <w:tcPr>
            <w:tcW w:w="2267" w:type="dxa"/>
            <w:tcBorders>
              <w:top w:val="single" w:sz="4" w:space="0" w:color="auto"/>
              <w:bottom w:val="single" w:sz="4" w:space="0" w:color="auto"/>
            </w:tcBorders>
          </w:tcPr>
          <w:p w14:paraId="41BB26F4" w14:textId="77777777" w:rsidR="008F51FF" w:rsidRPr="00202105" w:rsidRDefault="008F51FF" w:rsidP="009D4432">
            <w:pPr>
              <w:pStyle w:val="TAL"/>
            </w:pPr>
            <w:r w:rsidRPr="00202105">
              <w:t>0001</w:t>
            </w:r>
          </w:p>
        </w:tc>
        <w:tc>
          <w:tcPr>
            <w:tcW w:w="1700" w:type="dxa"/>
            <w:tcBorders>
              <w:top w:val="single" w:sz="4" w:space="0" w:color="auto"/>
              <w:bottom w:val="single" w:sz="4" w:space="0" w:color="auto"/>
            </w:tcBorders>
          </w:tcPr>
          <w:p w14:paraId="43D24033" w14:textId="77777777" w:rsidR="008F51FF" w:rsidRPr="00202105" w:rsidRDefault="008F51FF" w:rsidP="009D4432">
            <w:pPr>
              <w:pStyle w:val="TAL"/>
            </w:pPr>
            <w:r w:rsidRPr="00202105">
              <w:t>Bearer Establishment requested</w:t>
            </w:r>
          </w:p>
        </w:tc>
        <w:tc>
          <w:tcPr>
            <w:tcW w:w="1135" w:type="dxa"/>
            <w:tcBorders>
              <w:top w:val="single" w:sz="4" w:space="0" w:color="auto"/>
              <w:bottom w:val="single" w:sz="4" w:space="0" w:color="auto"/>
            </w:tcBorders>
          </w:tcPr>
          <w:p w14:paraId="73F5AB08" w14:textId="77777777" w:rsidR="008F51FF" w:rsidRPr="00202105" w:rsidRDefault="008F51FF" w:rsidP="009D4432">
            <w:pPr>
              <w:pStyle w:val="TAL"/>
            </w:pPr>
          </w:p>
        </w:tc>
      </w:tr>
      <w:tr w:rsidR="008F51FF" w:rsidRPr="00202105" w14:paraId="6D6B5793" w14:textId="77777777" w:rsidTr="00631D92">
        <w:tc>
          <w:tcPr>
            <w:tcW w:w="4535" w:type="dxa"/>
            <w:tcBorders>
              <w:top w:val="single" w:sz="4" w:space="0" w:color="auto"/>
              <w:bottom w:val="single" w:sz="4" w:space="0" w:color="auto"/>
            </w:tcBorders>
          </w:tcPr>
          <w:p w14:paraId="0A7DB2E4" w14:textId="77777777" w:rsidR="008F51FF" w:rsidRPr="00202105" w:rsidRDefault="008F51FF" w:rsidP="009D4432">
            <w:pPr>
              <w:pStyle w:val="TAL"/>
            </w:pPr>
            <w:r w:rsidRPr="00202105">
              <w:t>EPS bearer context status</w:t>
            </w:r>
          </w:p>
        </w:tc>
        <w:tc>
          <w:tcPr>
            <w:tcW w:w="2267" w:type="dxa"/>
            <w:tcBorders>
              <w:top w:val="single" w:sz="4" w:space="0" w:color="auto"/>
              <w:bottom w:val="single" w:sz="4" w:space="0" w:color="auto"/>
            </w:tcBorders>
          </w:tcPr>
          <w:p w14:paraId="13448F20" w14:textId="77777777" w:rsidR="008F51FF" w:rsidRPr="00202105" w:rsidRDefault="008F51FF" w:rsidP="009D4432">
            <w:pPr>
              <w:pStyle w:val="TAL"/>
            </w:pPr>
            <w:r w:rsidRPr="00202105">
              <w:t>Present</w:t>
            </w:r>
          </w:p>
        </w:tc>
        <w:tc>
          <w:tcPr>
            <w:tcW w:w="1700" w:type="dxa"/>
            <w:tcBorders>
              <w:top w:val="single" w:sz="4" w:space="0" w:color="auto"/>
              <w:bottom w:val="single" w:sz="4" w:space="0" w:color="auto"/>
            </w:tcBorders>
          </w:tcPr>
          <w:p w14:paraId="48337E3D" w14:textId="77777777" w:rsidR="008F51FF" w:rsidRPr="00202105" w:rsidRDefault="008F51FF" w:rsidP="009D4432">
            <w:pPr>
              <w:pStyle w:val="TAL"/>
            </w:pPr>
            <w:r w:rsidRPr="00202105">
              <w:t>EBI corresponding to active PDU Sessions need to be set to 1</w:t>
            </w:r>
          </w:p>
        </w:tc>
        <w:tc>
          <w:tcPr>
            <w:tcW w:w="1135" w:type="dxa"/>
            <w:tcBorders>
              <w:top w:val="single" w:sz="4" w:space="0" w:color="auto"/>
              <w:bottom w:val="single" w:sz="4" w:space="0" w:color="auto"/>
            </w:tcBorders>
          </w:tcPr>
          <w:p w14:paraId="7A7ECC2A" w14:textId="77777777" w:rsidR="008F51FF" w:rsidRPr="00202105" w:rsidRDefault="008F51FF" w:rsidP="009D4432">
            <w:pPr>
              <w:pStyle w:val="TAL"/>
            </w:pPr>
          </w:p>
        </w:tc>
      </w:tr>
      <w:tr w:rsidR="008F51FF" w:rsidRPr="00202105" w14:paraId="673724A7" w14:textId="77777777" w:rsidTr="00631D92">
        <w:tc>
          <w:tcPr>
            <w:tcW w:w="4535" w:type="dxa"/>
            <w:tcBorders>
              <w:top w:val="single" w:sz="4" w:space="0" w:color="auto"/>
              <w:bottom w:val="single" w:sz="4" w:space="0" w:color="auto"/>
            </w:tcBorders>
          </w:tcPr>
          <w:p w14:paraId="4A0B8708" w14:textId="77777777" w:rsidR="008F51FF" w:rsidRPr="00202105" w:rsidRDefault="008F51FF" w:rsidP="009D4432">
            <w:pPr>
              <w:pStyle w:val="TAL"/>
            </w:pPr>
            <w:r w:rsidRPr="00202105">
              <w:t>NAS key set identifier</w:t>
            </w:r>
          </w:p>
        </w:tc>
        <w:tc>
          <w:tcPr>
            <w:tcW w:w="2267" w:type="dxa"/>
            <w:tcBorders>
              <w:top w:val="single" w:sz="4" w:space="0" w:color="auto"/>
              <w:bottom w:val="single" w:sz="4" w:space="0" w:color="auto"/>
            </w:tcBorders>
          </w:tcPr>
          <w:p w14:paraId="374815A6" w14:textId="77777777" w:rsidR="008F51FF"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63734FAE" w14:textId="77777777" w:rsidR="008F51FF" w:rsidRPr="00202105" w:rsidRDefault="008F51FF" w:rsidP="009D4432">
            <w:pPr>
              <w:pStyle w:val="TAL"/>
            </w:pPr>
          </w:p>
        </w:tc>
        <w:tc>
          <w:tcPr>
            <w:tcW w:w="1135" w:type="dxa"/>
            <w:tcBorders>
              <w:top w:val="single" w:sz="4" w:space="0" w:color="auto"/>
              <w:bottom w:val="single" w:sz="4" w:space="0" w:color="auto"/>
            </w:tcBorders>
          </w:tcPr>
          <w:p w14:paraId="59C49FE6" w14:textId="77777777" w:rsidR="008F51FF" w:rsidRPr="00202105" w:rsidRDefault="008F51FF" w:rsidP="009D4432">
            <w:pPr>
              <w:pStyle w:val="TAL"/>
            </w:pPr>
          </w:p>
        </w:tc>
      </w:tr>
      <w:tr w:rsidR="008F51FF" w:rsidRPr="00202105" w14:paraId="3EA8B935" w14:textId="77777777" w:rsidTr="00631D92">
        <w:tc>
          <w:tcPr>
            <w:tcW w:w="4535" w:type="dxa"/>
            <w:tcBorders>
              <w:top w:val="single" w:sz="4" w:space="0" w:color="auto"/>
              <w:bottom w:val="single" w:sz="4" w:space="0" w:color="auto"/>
            </w:tcBorders>
          </w:tcPr>
          <w:p w14:paraId="4985FC4D" w14:textId="77777777" w:rsidR="008F51FF" w:rsidRPr="00202105" w:rsidRDefault="008F51FF" w:rsidP="009D4432">
            <w:pPr>
              <w:pStyle w:val="TAL"/>
            </w:pPr>
            <w:r w:rsidRPr="00202105">
              <w:t>Old GUTI</w:t>
            </w:r>
          </w:p>
        </w:tc>
        <w:tc>
          <w:tcPr>
            <w:tcW w:w="2267" w:type="dxa"/>
            <w:tcBorders>
              <w:top w:val="single" w:sz="4" w:space="0" w:color="auto"/>
              <w:bottom w:val="single" w:sz="4" w:space="0" w:color="auto"/>
            </w:tcBorders>
          </w:tcPr>
          <w:p w14:paraId="342CE373" w14:textId="77777777" w:rsidR="008F51FF" w:rsidRPr="00202105" w:rsidRDefault="008F51FF"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tcPr>
          <w:p w14:paraId="391E8593" w14:textId="77777777" w:rsidR="008F51FF" w:rsidRPr="00202105" w:rsidRDefault="008F51FF" w:rsidP="009D4432">
            <w:pPr>
              <w:pStyle w:val="TAL"/>
            </w:pPr>
          </w:p>
        </w:tc>
        <w:tc>
          <w:tcPr>
            <w:tcW w:w="1135" w:type="dxa"/>
            <w:tcBorders>
              <w:top w:val="single" w:sz="4" w:space="0" w:color="auto"/>
              <w:bottom w:val="single" w:sz="4" w:space="0" w:color="auto"/>
            </w:tcBorders>
          </w:tcPr>
          <w:p w14:paraId="62F7273A" w14:textId="77777777" w:rsidR="008F51FF" w:rsidRPr="00202105" w:rsidRDefault="008F51FF" w:rsidP="009D4432">
            <w:pPr>
              <w:pStyle w:val="TAL"/>
            </w:pPr>
          </w:p>
        </w:tc>
      </w:tr>
      <w:tr w:rsidR="008F51FF" w:rsidRPr="00202105" w14:paraId="0414F999" w14:textId="77777777" w:rsidTr="00631D92">
        <w:tc>
          <w:tcPr>
            <w:tcW w:w="4535" w:type="dxa"/>
            <w:tcBorders>
              <w:top w:val="single" w:sz="4" w:space="0" w:color="auto"/>
              <w:bottom w:val="single" w:sz="4" w:space="0" w:color="auto"/>
            </w:tcBorders>
          </w:tcPr>
          <w:p w14:paraId="69D5F7A0" w14:textId="77777777" w:rsidR="008F51FF" w:rsidRPr="00202105" w:rsidRDefault="008F51FF" w:rsidP="009D4432">
            <w:pPr>
              <w:pStyle w:val="TAL"/>
            </w:pPr>
            <w:r w:rsidRPr="00202105">
              <w:t>Last visited registered TAI</w:t>
            </w:r>
          </w:p>
        </w:tc>
        <w:tc>
          <w:tcPr>
            <w:tcW w:w="2267" w:type="dxa"/>
            <w:tcBorders>
              <w:top w:val="single" w:sz="4" w:space="0" w:color="auto"/>
              <w:bottom w:val="single" w:sz="4" w:space="0" w:color="auto"/>
            </w:tcBorders>
          </w:tcPr>
          <w:p w14:paraId="50899901" w14:textId="77777777" w:rsidR="008F51FF"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49BF9A13" w14:textId="77777777" w:rsidR="008F51FF" w:rsidRPr="00202105" w:rsidRDefault="008F51FF" w:rsidP="009D4432">
            <w:pPr>
              <w:pStyle w:val="TAL"/>
            </w:pPr>
          </w:p>
        </w:tc>
        <w:tc>
          <w:tcPr>
            <w:tcW w:w="1135" w:type="dxa"/>
            <w:tcBorders>
              <w:top w:val="single" w:sz="4" w:space="0" w:color="auto"/>
              <w:bottom w:val="single" w:sz="4" w:space="0" w:color="auto"/>
            </w:tcBorders>
          </w:tcPr>
          <w:p w14:paraId="56869528" w14:textId="77777777" w:rsidR="008F51FF" w:rsidRPr="00202105" w:rsidRDefault="008F51FF" w:rsidP="009D4432">
            <w:pPr>
              <w:pStyle w:val="TAL"/>
            </w:pPr>
          </w:p>
        </w:tc>
      </w:tr>
      <w:tr w:rsidR="008F51FF" w:rsidRPr="00202105" w14:paraId="02AD5EAD" w14:textId="77777777" w:rsidTr="00631D92">
        <w:tc>
          <w:tcPr>
            <w:tcW w:w="4535" w:type="dxa"/>
            <w:tcBorders>
              <w:top w:val="single" w:sz="4" w:space="0" w:color="auto"/>
              <w:bottom w:val="single" w:sz="4" w:space="0" w:color="auto"/>
            </w:tcBorders>
          </w:tcPr>
          <w:p w14:paraId="33B822CC" w14:textId="77777777" w:rsidR="008F51FF" w:rsidRPr="00202105" w:rsidRDefault="008F51FF" w:rsidP="009D4432">
            <w:pPr>
              <w:pStyle w:val="TAL"/>
            </w:pPr>
            <w:r w:rsidRPr="00202105">
              <w:t>Old GUTI type</w:t>
            </w:r>
          </w:p>
        </w:tc>
        <w:tc>
          <w:tcPr>
            <w:tcW w:w="2267" w:type="dxa"/>
            <w:tcBorders>
              <w:top w:val="single" w:sz="4" w:space="0" w:color="auto"/>
              <w:bottom w:val="single" w:sz="4" w:space="0" w:color="auto"/>
            </w:tcBorders>
          </w:tcPr>
          <w:p w14:paraId="3A1BB923" w14:textId="77777777" w:rsidR="008F51FF" w:rsidRPr="00202105" w:rsidRDefault="008F51FF" w:rsidP="009D4432">
            <w:pPr>
              <w:pStyle w:val="TAL"/>
            </w:pPr>
            <w:r w:rsidRPr="00202105">
              <w:t>"Native GUTI"</w:t>
            </w:r>
          </w:p>
        </w:tc>
        <w:tc>
          <w:tcPr>
            <w:tcW w:w="1700" w:type="dxa"/>
            <w:tcBorders>
              <w:top w:val="single" w:sz="4" w:space="0" w:color="auto"/>
              <w:bottom w:val="single" w:sz="4" w:space="0" w:color="auto"/>
            </w:tcBorders>
          </w:tcPr>
          <w:p w14:paraId="549A4310" w14:textId="77777777" w:rsidR="008F51FF" w:rsidRPr="00202105" w:rsidRDefault="008F51FF" w:rsidP="009D4432">
            <w:pPr>
              <w:pStyle w:val="TAL"/>
            </w:pPr>
          </w:p>
        </w:tc>
        <w:tc>
          <w:tcPr>
            <w:tcW w:w="1135" w:type="dxa"/>
            <w:tcBorders>
              <w:top w:val="single" w:sz="4" w:space="0" w:color="auto"/>
              <w:bottom w:val="single" w:sz="4" w:space="0" w:color="auto"/>
            </w:tcBorders>
          </w:tcPr>
          <w:p w14:paraId="3D0BA45D" w14:textId="77777777" w:rsidR="008F51FF" w:rsidRPr="00202105" w:rsidRDefault="008F51FF" w:rsidP="009D4432">
            <w:pPr>
              <w:pStyle w:val="TAL"/>
            </w:pPr>
          </w:p>
        </w:tc>
      </w:tr>
      <w:tr w:rsidR="008F51FF" w:rsidRPr="00202105" w14:paraId="1F68A720" w14:textId="77777777" w:rsidTr="00631D92">
        <w:tc>
          <w:tcPr>
            <w:tcW w:w="4535" w:type="dxa"/>
            <w:tcBorders>
              <w:top w:val="single" w:sz="4" w:space="0" w:color="auto"/>
              <w:bottom w:val="single" w:sz="4" w:space="0" w:color="auto"/>
            </w:tcBorders>
          </w:tcPr>
          <w:p w14:paraId="5015D2FC" w14:textId="77777777" w:rsidR="008F51FF" w:rsidRPr="00202105" w:rsidRDefault="008F51FF" w:rsidP="009D4432">
            <w:pPr>
              <w:pStyle w:val="TAL"/>
            </w:pPr>
            <w:r w:rsidRPr="00202105">
              <w:t>UE status</w:t>
            </w:r>
          </w:p>
        </w:tc>
        <w:tc>
          <w:tcPr>
            <w:tcW w:w="2267" w:type="dxa"/>
            <w:tcBorders>
              <w:top w:val="single" w:sz="4" w:space="0" w:color="auto"/>
              <w:bottom w:val="single" w:sz="4" w:space="0" w:color="auto"/>
            </w:tcBorders>
          </w:tcPr>
          <w:p w14:paraId="704BF9F8" w14:textId="77777777" w:rsidR="008F51FF" w:rsidRPr="00202105" w:rsidRDefault="008F51FF" w:rsidP="009D4432">
            <w:pPr>
              <w:pStyle w:val="TAL"/>
            </w:pPr>
            <w:r w:rsidRPr="00202105">
              <w:t>"UE is in 5GMM-REGISTERED state"</w:t>
            </w:r>
          </w:p>
        </w:tc>
        <w:tc>
          <w:tcPr>
            <w:tcW w:w="1700" w:type="dxa"/>
            <w:tcBorders>
              <w:top w:val="single" w:sz="4" w:space="0" w:color="auto"/>
              <w:bottom w:val="single" w:sz="4" w:space="0" w:color="auto"/>
            </w:tcBorders>
          </w:tcPr>
          <w:p w14:paraId="2DC18991" w14:textId="77777777" w:rsidR="008F51FF" w:rsidRPr="00202105" w:rsidRDefault="008F51FF" w:rsidP="009D4432">
            <w:pPr>
              <w:pStyle w:val="TAL"/>
            </w:pPr>
          </w:p>
        </w:tc>
        <w:tc>
          <w:tcPr>
            <w:tcW w:w="1135" w:type="dxa"/>
            <w:tcBorders>
              <w:top w:val="single" w:sz="4" w:space="0" w:color="auto"/>
              <w:bottom w:val="single" w:sz="4" w:space="0" w:color="auto"/>
            </w:tcBorders>
          </w:tcPr>
          <w:p w14:paraId="74C75DDC" w14:textId="77777777" w:rsidR="008F51FF" w:rsidRPr="00202105" w:rsidRDefault="008F51FF" w:rsidP="009D4432">
            <w:pPr>
              <w:pStyle w:val="TAL"/>
            </w:pPr>
          </w:p>
        </w:tc>
      </w:tr>
    </w:tbl>
    <w:p w14:paraId="0CE0472D" w14:textId="77777777" w:rsidR="008F51FF" w:rsidRPr="00202105" w:rsidRDefault="008F51FF" w:rsidP="009D4432"/>
    <w:p w14:paraId="131746F1" w14:textId="0178647E" w:rsidR="008F51FF" w:rsidRPr="00202105" w:rsidRDefault="008F51FF" w:rsidP="009D4432">
      <w:pPr>
        <w:pStyle w:val="TH"/>
      </w:pPr>
      <w:r w:rsidRPr="00202105">
        <w:t>Table 11.1.5.3.3-5: TRACKING AREA UPDATE REJECT (step</w:t>
      </w:r>
      <w:r w:rsidR="00731283" w:rsidRPr="00202105">
        <w:t xml:space="preserve"> </w:t>
      </w:r>
      <w:r w:rsidRPr="00202105">
        <w:t>15</w:t>
      </w:r>
      <w:r w:rsidR="00C713EE" w:rsidRPr="00202105">
        <w:t>A</w:t>
      </w:r>
      <w:r w:rsidRPr="00202105">
        <w:t>b2,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2289ECC9" w14:textId="77777777" w:rsidTr="00631D92">
        <w:tc>
          <w:tcPr>
            <w:tcW w:w="9637" w:type="dxa"/>
            <w:gridSpan w:val="4"/>
          </w:tcPr>
          <w:p w14:paraId="7F094ADD" w14:textId="77777777" w:rsidR="008F51FF" w:rsidRPr="00202105" w:rsidRDefault="008F51FF" w:rsidP="009D4432">
            <w:pPr>
              <w:pStyle w:val="TAL"/>
            </w:pPr>
            <w:r w:rsidRPr="00202105">
              <w:t>Derivation Path: TS 36.508 [7], Table 4.7.2-26.</w:t>
            </w:r>
          </w:p>
        </w:tc>
      </w:tr>
      <w:tr w:rsidR="008F51FF" w:rsidRPr="00202105" w14:paraId="60617855" w14:textId="77777777" w:rsidTr="00631D92">
        <w:tc>
          <w:tcPr>
            <w:tcW w:w="4535" w:type="dxa"/>
            <w:tcBorders>
              <w:bottom w:val="single" w:sz="4" w:space="0" w:color="auto"/>
            </w:tcBorders>
          </w:tcPr>
          <w:p w14:paraId="204D8F19" w14:textId="77777777" w:rsidR="008F51FF" w:rsidRPr="00202105" w:rsidRDefault="008F51FF" w:rsidP="009D4432">
            <w:pPr>
              <w:pStyle w:val="TAH"/>
            </w:pPr>
            <w:r w:rsidRPr="00202105">
              <w:t>Information Element</w:t>
            </w:r>
          </w:p>
        </w:tc>
        <w:tc>
          <w:tcPr>
            <w:tcW w:w="2267" w:type="dxa"/>
            <w:tcBorders>
              <w:bottom w:val="single" w:sz="4" w:space="0" w:color="auto"/>
            </w:tcBorders>
          </w:tcPr>
          <w:p w14:paraId="5A776EC6" w14:textId="77777777" w:rsidR="008F51FF" w:rsidRPr="00202105" w:rsidRDefault="008F51FF" w:rsidP="009D4432">
            <w:pPr>
              <w:pStyle w:val="TAH"/>
            </w:pPr>
            <w:r w:rsidRPr="00202105">
              <w:t>Value/Remark</w:t>
            </w:r>
          </w:p>
        </w:tc>
        <w:tc>
          <w:tcPr>
            <w:tcW w:w="1700" w:type="dxa"/>
            <w:tcBorders>
              <w:bottom w:val="single" w:sz="4" w:space="0" w:color="auto"/>
            </w:tcBorders>
          </w:tcPr>
          <w:p w14:paraId="32E180B7" w14:textId="77777777" w:rsidR="008F51FF" w:rsidRPr="00202105" w:rsidRDefault="008F51FF" w:rsidP="009D4432">
            <w:pPr>
              <w:pStyle w:val="TAH"/>
            </w:pPr>
            <w:r w:rsidRPr="00202105">
              <w:t>Comment</w:t>
            </w:r>
          </w:p>
        </w:tc>
        <w:tc>
          <w:tcPr>
            <w:tcW w:w="1135" w:type="dxa"/>
            <w:tcBorders>
              <w:bottom w:val="single" w:sz="4" w:space="0" w:color="auto"/>
            </w:tcBorders>
          </w:tcPr>
          <w:p w14:paraId="1013BDB5" w14:textId="77777777" w:rsidR="008F51FF" w:rsidRPr="00202105" w:rsidRDefault="008F51FF" w:rsidP="009D4432">
            <w:pPr>
              <w:pStyle w:val="TAH"/>
            </w:pPr>
            <w:r w:rsidRPr="00202105">
              <w:t>Condition</w:t>
            </w:r>
          </w:p>
        </w:tc>
      </w:tr>
      <w:tr w:rsidR="008F51FF" w:rsidRPr="00202105" w14:paraId="652BB47D" w14:textId="77777777" w:rsidTr="00631D92">
        <w:tc>
          <w:tcPr>
            <w:tcW w:w="4535" w:type="dxa"/>
            <w:tcBorders>
              <w:top w:val="single" w:sz="4" w:space="0" w:color="auto"/>
              <w:bottom w:val="single" w:sz="4" w:space="0" w:color="auto"/>
            </w:tcBorders>
          </w:tcPr>
          <w:p w14:paraId="16523BD5" w14:textId="77777777" w:rsidR="008F51FF" w:rsidRPr="00202105" w:rsidRDefault="008F51FF" w:rsidP="009D4432">
            <w:pPr>
              <w:pStyle w:val="TAL"/>
              <w:rPr>
                <w:lang w:eastAsia="zh-CN"/>
              </w:rPr>
            </w:pPr>
            <w:r w:rsidRPr="00202105">
              <w:t>EMM cause</w:t>
            </w:r>
          </w:p>
        </w:tc>
        <w:tc>
          <w:tcPr>
            <w:tcW w:w="2267" w:type="dxa"/>
            <w:tcBorders>
              <w:top w:val="single" w:sz="4" w:space="0" w:color="auto"/>
              <w:bottom w:val="single" w:sz="4" w:space="0" w:color="auto"/>
            </w:tcBorders>
          </w:tcPr>
          <w:p w14:paraId="6BCE23E2" w14:textId="77777777" w:rsidR="008F51FF" w:rsidRPr="00202105" w:rsidRDefault="008F51FF" w:rsidP="009D4432">
            <w:pPr>
              <w:pStyle w:val="TAL"/>
              <w:rPr>
                <w:lang w:eastAsia="zh-CN"/>
              </w:rPr>
            </w:pPr>
            <w:r w:rsidRPr="00202105">
              <w:t xml:space="preserve"> ‘0000 1001’B</w:t>
            </w:r>
          </w:p>
        </w:tc>
        <w:tc>
          <w:tcPr>
            <w:tcW w:w="1700" w:type="dxa"/>
            <w:tcBorders>
              <w:top w:val="single" w:sz="4" w:space="0" w:color="auto"/>
              <w:bottom w:val="single" w:sz="4" w:space="0" w:color="auto"/>
            </w:tcBorders>
          </w:tcPr>
          <w:p w14:paraId="5E437635" w14:textId="77777777" w:rsidR="008F51FF" w:rsidRPr="00202105" w:rsidRDefault="008F51FF" w:rsidP="009D4432">
            <w:pPr>
              <w:pStyle w:val="TAL"/>
            </w:pPr>
            <w:r w:rsidRPr="00202105">
              <w:t>#9</w:t>
            </w:r>
            <w:r w:rsidR="00A56C72" w:rsidRPr="00202105">
              <w:t xml:space="preserve"> </w:t>
            </w:r>
            <w:r w:rsidRPr="00202105">
              <w:t>"UE identity cannot be derived by the network"</w:t>
            </w:r>
          </w:p>
        </w:tc>
        <w:tc>
          <w:tcPr>
            <w:tcW w:w="1135" w:type="dxa"/>
            <w:tcBorders>
              <w:top w:val="single" w:sz="4" w:space="0" w:color="auto"/>
              <w:bottom w:val="single" w:sz="4" w:space="0" w:color="auto"/>
            </w:tcBorders>
          </w:tcPr>
          <w:p w14:paraId="5D1AB8AD" w14:textId="77777777" w:rsidR="008F51FF" w:rsidRPr="00202105" w:rsidRDefault="008F51FF" w:rsidP="009D4432">
            <w:pPr>
              <w:pStyle w:val="TAL"/>
            </w:pPr>
          </w:p>
        </w:tc>
      </w:tr>
    </w:tbl>
    <w:p w14:paraId="58B811F9" w14:textId="77777777" w:rsidR="008F51FF" w:rsidRPr="00202105" w:rsidRDefault="008F51FF" w:rsidP="009D4432"/>
    <w:p w14:paraId="2896733F" w14:textId="0AC8FDD2" w:rsidR="008F51FF" w:rsidRPr="00202105" w:rsidRDefault="008F51FF" w:rsidP="009D4432">
      <w:pPr>
        <w:pStyle w:val="TH"/>
      </w:pPr>
      <w:r w:rsidRPr="00202105">
        <w:lastRenderedPageBreak/>
        <w:t>Table 11.1.5.3.3-6: ATTACH REQUEST (step 15</w:t>
      </w:r>
      <w:r w:rsidR="00C713EE" w:rsidRPr="00202105">
        <w:t>A</w:t>
      </w:r>
      <w:r w:rsidRPr="00202105">
        <w:t>b3,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7C9E7CC2" w14:textId="77777777" w:rsidTr="00631D92">
        <w:tc>
          <w:tcPr>
            <w:tcW w:w="9637" w:type="dxa"/>
            <w:gridSpan w:val="4"/>
          </w:tcPr>
          <w:p w14:paraId="2ED0000B" w14:textId="77777777" w:rsidR="008F51FF" w:rsidRPr="00202105" w:rsidRDefault="008F51FF" w:rsidP="009D4432">
            <w:pPr>
              <w:pStyle w:val="TAL"/>
            </w:pPr>
            <w:r w:rsidRPr="00202105">
              <w:t>Derivation Path: TS 36.508 [7], Table 4.7.2-4.</w:t>
            </w:r>
          </w:p>
        </w:tc>
      </w:tr>
      <w:tr w:rsidR="008F51FF" w:rsidRPr="00202105" w14:paraId="46590F3C" w14:textId="77777777" w:rsidTr="00631D92">
        <w:tc>
          <w:tcPr>
            <w:tcW w:w="4535" w:type="dxa"/>
            <w:tcBorders>
              <w:bottom w:val="single" w:sz="4" w:space="0" w:color="auto"/>
            </w:tcBorders>
          </w:tcPr>
          <w:p w14:paraId="67252BB7" w14:textId="77777777" w:rsidR="008F51FF" w:rsidRPr="00202105" w:rsidRDefault="008F51FF" w:rsidP="009D4432">
            <w:pPr>
              <w:pStyle w:val="TAH"/>
            </w:pPr>
            <w:r w:rsidRPr="00202105">
              <w:t>Information Element</w:t>
            </w:r>
          </w:p>
        </w:tc>
        <w:tc>
          <w:tcPr>
            <w:tcW w:w="2267" w:type="dxa"/>
            <w:tcBorders>
              <w:bottom w:val="single" w:sz="4" w:space="0" w:color="auto"/>
            </w:tcBorders>
          </w:tcPr>
          <w:p w14:paraId="180AF475" w14:textId="77777777" w:rsidR="008F51FF" w:rsidRPr="00202105" w:rsidRDefault="008F51FF" w:rsidP="009D4432">
            <w:pPr>
              <w:pStyle w:val="TAH"/>
            </w:pPr>
            <w:r w:rsidRPr="00202105">
              <w:t>Value/Remark</w:t>
            </w:r>
          </w:p>
        </w:tc>
        <w:tc>
          <w:tcPr>
            <w:tcW w:w="1700" w:type="dxa"/>
            <w:tcBorders>
              <w:bottom w:val="single" w:sz="4" w:space="0" w:color="auto"/>
            </w:tcBorders>
          </w:tcPr>
          <w:p w14:paraId="7750F256" w14:textId="77777777" w:rsidR="008F51FF" w:rsidRPr="00202105" w:rsidRDefault="008F51FF" w:rsidP="009D4432">
            <w:pPr>
              <w:pStyle w:val="TAH"/>
            </w:pPr>
            <w:r w:rsidRPr="00202105">
              <w:t>Comment</w:t>
            </w:r>
          </w:p>
        </w:tc>
        <w:tc>
          <w:tcPr>
            <w:tcW w:w="1135" w:type="dxa"/>
            <w:tcBorders>
              <w:bottom w:val="single" w:sz="4" w:space="0" w:color="auto"/>
            </w:tcBorders>
          </w:tcPr>
          <w:p w14:paraId="776DB22B" w14:textId="77777777" w:rsidR="008F51FF" w:rsidRPr="00202105" w:rsidRDefault="008F51FF" w:rsidP="009D4432">
            <w:pPr>
              <w:pStyle w:val="TAH"/>
            </w:pPr>
            <w:r w:rsidRPr="00202105">
              <w:t>Condition</w:t>
            </w:r>
          </w:p>
        </w:tc>
      </w:tr>
      <w:tr w:rsidR="008F51FF" w:rsidRPr="00202105" w14:paraId="6E389A6E" w14:textId="77777777" w:rsidTr="00631D92">
        <w:tc>
          <w:tcPr>
            <w:tcW w:w="4535" w:type="dxa"/>
            <w:tcBorders>
              <w:top w:val="single" w:sz="4" w:space="0" w:color="auto"/>
              <w:bottom w:val="single" w:sz="4" w:space="0" w:color="auto"/>
            </w:tcBorders>
          </w:tcPr>
          <w:p w14:paraId="61AA5520" w14:textId="77777777" w:rsidR="008F51FF" w:rsidRPr="00202105" w:rsidRDefault="008F51FF" w:rsidP="009D4432">
            <w:pPr>
              <w:pStyle w:val="TAL"/>
              <w:rPr>
                <w:lang w:eastAsia="zh-CN"/>
              </w:rPr>
            </w:pPr>
            <w:r w:rsidRPr="00202105">
              <w:rPr>
                <w:lang w:eastAsia="zh-CN"/>
              </w:rPr>
              <w:t>IMSI</w:t>
            </w:r>
          </w:p>
        </w:tc>
        <w:tc>
          <w:tcPr>
            <w:tcW w:w="2267" w:type="dxa"/>
            <w:tcBorders>
              <w:top w:val="single" w:sz="4" w:space="0" w:color="auto"/>
              <w:bottom w:val="single" w:sz="4" w:space="0" w:color="auto"/>
            </w:tcBorders>
          </w:tcPr>
          <w:p w14:paraId="5E908EC8" w14:textId="77777777" w:rsidR="008F51FF" w:rsidRPr="00202105" w:rsidRDefault="008F51FF"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tcPr>
          <w:p w14:paraId="6AC2668B" w14:textId="77777777" w:rsidR="008F51FF" w:rsidRPr="00202105" w:rsidRDefault="008F51FF" w:rsidP="009D4432">
            <w:pPr>
              <w:pStyle w:val="TAL"/>
            </w:pPr>
          </w:p>
        </w:tc>
        <w:tc>
          <w:tcPr>
            <w:tcW w:w="1135" w:type="dxa"/>
            <w:tcBorders>
              <w:top w:val="single" w:sz="4" w:space="0" w:color="auto"/>
              <w:bottom w:val="single" w:sz="4" w:space="0" w:color="auto"/>
            </w:tcBorders>
          </w:tcPr>
          <w:p w14:paraId="3EE4E52C" w14:textId="77777777" w:rsidR="008F51FF" w:rsidRPr="00202105" w:rsidRDefault="008F51FF" w:rsidP="009D4432">
            <w:pPr>
              <w:pStyle w:val="TAL"/>
            </w:pPr>
          </w:p>
        </w:tc>
      </w:tr>
    </w:tbl>
    <w:p w14:paraId="0C8958D0" w14:textId="77777777" w:rsidR="002F16F8" w:rsidRPr="00202105" w:rsidRDefault="002F16F8" w:rsidP="009D4432"/>
    <w:p w14:paraId="0C20D7F1" w14:textId="77777777" w:rsidR="002F16F8" w:rsidRPr="00202105" w:rsidRDefault="002F16F8" w:rsidP="009D4432">
      <w:pPr>
        <w:pStyle w:val="TH"/>
      </w:pPr>
      <w:r w:rsidRPr="00202105">
        <w:t>Table 11.1.5.3.3-7: PDN CONNECTIVITY REQUEST (step 1, table 11.1.5.3.2-2)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6822BC69" w14:textId="77777777" w:rsidTr="00C826D8">
        <w:tc>
          <w:tcPr>
            <w:tcW w:w="9738" w:type="dxa"/>
            <w:gridSpan w:val="4"/>
          </w:tcPr>
          <w:p w14:paraId="6308EAC0" w14:textId="77777777" w:rsidR="002F16F8" w:rsidRPr="00202105" w:rsidRDefault="002F16F8" w:rsidP="009D4432">
            <w:pPr>
              <w:pStyle w:val="TAL"/>
            </w:pPr>
            <w:r w:rsidRPr="00202105">
              <w:t>Derivation Path: TS 36.508 [7], Table 4.7.3-20</w:t>
            </w:r>
          </w:p>
        </w:tc>
      </w:tr>
      <w:tr w:rsidR="002F16F8" w:rsidRPr="00202105" w14:paraId="1EBA024E" w14:textId="77777777" w:rsidTr="00C826D8">
        <w:tblPrEx>
          <w:tblCellMar>
            <w:left w:w="108" w:type="dxa"/>
            <w:right w:w="108" w:type="dxa"/>
          </w:tblCellMar>
        </w:tblPrEx>
        <w:tc>
          <w:tcPr>
            <w:tcW w:w="4535" w:type="dxa"/>
          </w:tcPr>
          <w:p w14:paraId="17A3013B" w14:textId="77777777" w:rsidR="002F16F8" w:rsidRPr="00202105" w:rsidRDefault="002F16F8" w:rsidP="009D4432">
            <w:pPr>
              <w:pStyle w:val="TAH"/>
            </w:pPr>
            <w:r w:rsidRPr="00202105">
              <w:t>Information Element</w:t>
            </w:r>
          </w:p>
        </w:tc>
        <w:tc>
          <w:tcPr>
            <w:tcW w:w="2267" w:type="dxa"/>
          </w:tcPr>
          <w:p w14:paraId="6372FC4A" w14:textId="77777777" w:rsidR="002F16F8" w:rsidRPr="00202105" w:rsidRDefault="002F16F8" w:rsidP="009D4432">
            <w:pPr>
              <w:pStyle w:val="TAH"/>
            </w:pPr>
            <w:r w:rsidRPr="00202105">
              <w:t>Value/remark</w:t>
            </w:r>
          </w:p>
        </w:tc>
        <w:tc>
          <w:tcPr>
            <w:tcW w:w="1700" w:type="dxa"/>
          </w:tcPr>
          <w:p w14:paraId="4D458424" w14:textId="77777777" w:rsidR="002F16F8" w:rsidRPr="00202105" w:rsidRDefault="002F16F8" w:rsidP="009D4432">
            <w:pPr>
              <w:pStyle w:val="TAH"/>
            </w:pPr>
            <w:r w:rsidRPr="00202105">
              <w:t>Comment</w:t>
            </w:r>
          </w:p>
        </w:tc>
        <w:tc>
          <w:tcPr>
            <w:tcW w:w="1245" w:type="dxa"/>
          </w:tcPr>
          <w:p w14:paraId="7EEB2A12" w14:textId="77777777" w:rsidR="002F16F8" w:rsidRPr="00202105" w:rsidRDefault="002F16F8" w:rsidP="009D4432">
            <w:pPr>
              <w:pStyle w:val="TAH"/>
            </w:pPr>
            <w:r w:rsidRPr="00202105">
              <w:t>Condition</w:t>
            </w:r>
          </w:p>
        </w:tc>
      </w:tr>
      <w:tr w:rsidR="002F16F8" w:rsidRPr="00202105" w14:paraId="26B05EF9" w14:textId="77777777" w:rsidTr="00C826D8">
        <w:tblPrEx>
          <w:tblCellMar>
            <w:left w:w="108" w:type="dxa"/>
            <w:right w:w="108" w:type="dxa"/>
          </w:tblCellMar>
        </w:tblPrEx>
        <w:tc>
          <w:tcPr>
            <w:tcW w:w="4535" w:type="dxa"/>
          </w:tcPr>
          <w:p w14:paraId="60F73749" w14:textId="77777777" w:rsidR="002F16F8" w:rsidRPr="00202105" w:rsidRDefault="002F16F8" w:rsidP="009D4432">
            <w:pPr>
              <w:pStyle w:val="TAL"/>
            </w:pPr>
            <w:r w:rsidRPr="00202105">
              <w:t>EPS bearer identity</w:t>
            </w:r>
          </w:p>
        </w:tc>
        <w:tc>
          <w:tcPr>
            <w:tcW w:w="2267" w:type="dxa"/>
          </w:tcPr>
          <w:p w14:paraId="0710DA44" w14:textId="77777777" w:rsidR="002F16F8" w:rsidRPr="00202105" w:rsidRDefault="00151E7A" w:rsidP="009D4432">
            <w:pPr>
              <w:pStyle w:val="TAL"/>
            </w:pPr>
            <w:r w:rsidRPr="00202105">
              <w:t>0</w:t>
            </w:r>
          </w:p>
        </w:tc>
        <w:tc>
          <w:tcPr>
            <w:tcW w:w="1700" w:type="dxa"/>
          </w:tcPr>
          <w:p w14:paraId="2C922803"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E15D59A" w14:textId="77777777" w:rsidR="002F16F8" w:rsidRPr="00202105" w:rsidRDefault="002F16F8" w:rsidP="009D4432">
            <w:pPr>
              <w:pStyle w:val="TAL"/>
            </w:pPr>
          </w:p>
        </w:tc>
      </w:tr>
      <w:tr w:rsidR="002F16F8" w:rsidRPr="00202105" w14:paraId="5AF7CC3F" w14:textId="77777777" w:rsidTr="00C826D8">
        <w:tblPrEx>
          <w:tblCellMar>
            <w:left w:w="108" w:type="dxa"/>
            <w:right w:w="108" w:type="dxa"/>
          </w:tblCellMar>
        </w:tblPrEx>
        <w:tc>
          <w:tcPr>
            <w:tcW w:w="4535" w:type="dxa"/>
          </w:tcPr>
          <w:p w14:paraId="57382AD5" w14:textId="77777777" w:rsidR="002F16F8" w:rsidRPr="00202105" w:rsidRDefault="002F16F8" w:rsidP="009D4432">
            <w:pPr>
              <w:pStyle w:val="TAL"/>
            </w:pPr>
            <w:r w:rsidRPr="00202105">
              <w:t>Procedure transaction identity</w:t>
            </w:r>
          </w:p>
        </w:tc>
        <w:tc>
          <w:tcPr>
            <w:tcW w:w="2267" w:type="dxa"/>
          </w:tcPr>
          <w:p w14:paraId="20D005F2" w14:textId="77777777" w:rsidR="002F16F8" w:rsidRPr="00202105" w:rsidRDefault="002F16F8" w:rsidP="009D4432">
            <w:pPr>
              <w:pStyle w:val="TAL"/>
            </w:pPr>
            <w:r w:rsidRPr="00202105">
              <w:t>Any value from 1 to 254</w:t>
            </w:r>
          </w:p>
        </w:tc>
        <w:tc>
          <w:tcPr>
            <w:tcW w:w="1700" w:type="dxa"/>
          </w:tcPr>
          <w:p w14:paraId="6780E336" w14:textId="77777777" w:rsidR="002F16F8" w:rsidRPr="00202105" w:rsidRDefault="002F16F8" w:rsidP="009D4432">
            <w:pPr>
              <w:pStyle w:val="TAL"/>
            </w:pPr>
          </w:p>
        </w:tc>
        <w:tc>
          <w:tcPr>
            <w:tcW w:w="1245" w:type="dxa"/>
          </w:tcPr>
          <w:p w14:paraId="569987B3" w14:textId="77777777" w:rsidR="002F16F8" w:rsidRPr="00202105" w:rsidRDefault="002F16F8" w:rsidP="009D4432">
            <w:pPr>
              <w:pStyle w:val="TAL"/>
            </w:pPr>
          </w:p>
        </w:tc>
      </w:tr>
      <w:tr w:rsidR="002F16F8" w:rsidRPr="00202105" w14:paraId="3189B5F9" w14:textId="77777777" w:rsidTr="00C826D8">
        <w:tblPrEx>
          <w:tblCellMar>
            <w:left w:w="108" w:type="dxa"/>
            <w:right w:w="108" w:type="dxa"/>
          </w:tblCellMar>
        </w:tblPrEx>
        <w:tc>
          <w:tcPr>
            <w:tcW w:w="4535" w:type="dxa"/>
          </w:tcPr>
          <w:p w14:paraId="6F636E24" w14:textId="77777777" w:rsidR="002F16F8" w:rsidRPr="00202105" w:rsidRDefault="002F16F8" w:rsidP="009D4432">
            <w:pPr>
              <w:pStyle w:val="TAL"/>
            </w:pPr>
            <w:r w:rsidRPr="00202105">
              <w:t>PDN connectivity request message identity</w:t>
            </w:r>
          </w:p>
        </w:tc>
        <w:tc>
          <w:tcPr>
            <w:tcW w:w="2267" w:type="dxa"/>
          </w:tcPr>
          <w:p w14:paraId="54855270" w14:textId="77777777" w:rsidR="002F16F8" w:rsidRPr="00202105" w:rsidRDefault="002F16F8" w:rsidP="009D4432">
            <w:pPr>
              <w:pStyle w:val="TAL"/>
            </w:pPr>
            <w:r w:rsidRPr="00202105">
              <w:t>'1101 0000'B</w:t>
            </w:r>
          </w:p>
        </w:tc>
        <w:tc>
          <w:tcPr>
            <w:tcW w:w="1700" w:type="dxa"/>
          </w:tcPr>
          <w:p w14:paraId="19B87A2B" w14:textId="77777777" w:rsidR="002F16F8" w:rsidRPr="00202105" w:rsidRDefault="002F16F8" w:rsidP="009D4432">
            <w:pPr>
              <w:pStyle w:val="TAL"/>
            </w:pPr>
            <w:r w:rsidRPr="00202105">
              <w:t>PDN connectivity request</w:t>
            </w:r>
          </w:p>
        </w:tc>
        <w:tc>
          <w:tcPr>
            <w:tcW w:w="1245" w:type="dxa"/>
          </w:tcPr>
          <w:p w14:paraId="5533712D" w14:textId="77777777" w:rsidR="002F16F8" w:rsidRPr="00202105" w:rsidRDefault="002F16F8" w:rsidP="009D4432">
            <w:pPr>
              <w:pStyle w:val="TAL"/>
            </w:pPr>
          </w:p>
        </w:tc>
      </w:tr>
      <w:tr w:rsidR="002F16F8" w:rsidRPr="00202105" w14:paraId="1F33AD7D" w14:textId="77777777" w:rsidTr="00C826D8">
        <w:tblPrEx>
          <w:tblCellMar>
            <w:left w:w="108" w:type="dxa"/>
            <w:right w:w="108" w:type="dxa"/>
          </w:tblCellMar>
        </w:tblPrEx>
        <w:tc>
          <w:tcPr>
            <w:tcW w:w="4535" w:type="dxa"/>
          </w:tcPr>
          <w:p w14:paraId="0B16D725" w14:textId="77777777" w:rsidR="002F16F8" w:rsidRPr="00202105" w:rsidRDefault="002F16F8" w:rsidP="009D4432">
            <w:pPr>
              <w:pStyle w:val="TAL"/>
            </w:pPr>
            <w:r w:rsidRPr="00202105">
              <w:t>Request type</w:t>
            </w:r>
          </w:p>
        </w:tc>
        <w:tc>
          <w:tcPr>
            <w:tcW w:w="2267" w:type="dxa"/>
          </w:tcPr>
          <w:p w14:paraId="06485713" w14:textId="77777777" w:rsidR="002F16F8" w:rsidRPr="00202105" w:rsidRDefault="002F16F8" w:rsidP="009D4432">
            <w:pPr>
              <w:pStyle w:val="TAL"/>
            </w:pPr>
            <w:r w:rsidRPr="00202105">
              <w:t>'010'B</w:t>
            </w:r>
          </w:p>
        </w:tc>
        <w:tc>
          <w:tcPr>
            <w:tcW w:w="1700" w:type="dxa"/>
          </w:tcPr>
          <w:p w14:paraId="204122F6" w14:textId="77777777" w:rsidR="002F16F8" w:rsidRPr="00202105" w:rsidRDefault="002F16F8" w:rsidP="009D4432">
            <w:pPr>
              <w:pStyle w:val="TAL"/>
            </w:pPr>
            <w:r w:rsidRPr="00202105">
              <w:t>Handover</w:t>
            </w:r>
          </w:p>
        </w:tc>
        <w:tc>
          <w:tcPr>
            <w:tcW w:w="1245" w:type="dxa"/>
          </w:tcPr>
          <w:p w14:paraId="7DE6ED89" w14:textId="77777777" w:rsidR="002F16F8" w:rsidRPr="00202105" w:rsidRDefault="002F16F8" w:rsidP="009D4432">
            <w:pPr>
              <w:pStyle w:val="TAL"/>
            </w:pPr>
          </w:p>
        </w:tc>
      </w:tr>
      <w:tr w:rsidR="002F16F8" w:rsidRPr="00202105" w14:paraId="14942BA4" w14:textId="77777777" w:rsidTr="00C826D8">
        <w:tblPrEx>
          <w:tblCellMar>
            <w:left w:w="108" w:type="dxa"/>
            <w:right w:w="108" w:type="dxa"/>
          </w:tblCellMar>
        </w:tblPrEx>
        <w:tc>
          <w:tcPr>
            <w:tcW w:w="4535" w:type="dxa"/>
          </w:tcPr>
          <w:p w14:paraId="1C934CAF" w14:textId="77777777" w:rsidR="002F16F8" w:rsidRPr="00202105" w:rsidRDefault="002F16F8" w:rsidP="009D4432">
            <w:pPr>
              <w:pStyle w:val="TAL"/>
            </w:pPr>
            <w:r w:rsidRPr="00202105">
              <w:t>PDN type</w:t>
            </w:r>
          </w:p>
        </w:tc>
        <w:tc>
          <w:tcPr>
            <w:tcW w:w="2267" w:type="dxa"/>
          </w:tcPr>
          <w:p w14:paraId="59F198DC" w14:textId="77777777" w:rsidR="002F16F8" w:rsidRPr="00202105" w:rsidRDefault="002F16F8" w:rsidP="009D4432">
            <w:pPr>
              <w:pStyle w:val="TAL"/>
            </w:pPr>
            <w:r w:rsidRPr="00202105">
              <w:t>Any value between '001'B, '010'B, '011'B and '100'B</w:t>
            </w:r>
          </w:p>
        </w:tc>
        <w:tc>
          <w:tcPr>
            <w:tcW w:w="1700" w:type="dxa"/>
          </w:tcPr>
          <w:p w14:paraId="24820E1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2C640803" w14:textId="77777777" w:rsidR="002F16F8" w:rsidRPr="00202105" w:rsidRDefault="002F16F8" w:rsidP="009D4432">
            <w:pPr>
              <w:pStyle w:val="TAL"/>
            </w:pPr>
          </w:p>
        </w:tc>
      </w:tr>
      <w:tr w:rsidR="007520C6" w:rsidRPr="00202105" w14:paraId="591DD49B" w14:textId="77777777" w:rsidTr="00C826D8">
        <w:tblPrEx>
          <w:tblCellMar>
            <w:left w:w="108" w:type="dxa"/>
            <w:right w:w="108" w:type="dxa"/>
          </w:tblCellMar>
        </w:tblPrEx>
        <w:tc>
          <w:tcPr>
            <w:tcW w:w="4535" w:type="dxa"/>
          </w:tcPr>
          <w:p w14:paraId="507FC8A4" w14:textId="21A0F4A9" w:rsidR="007520C6" w:rsidRPr="00202105" w:rsidRDefault="007520C6" w:rsidP="007520C6">
            <w:pPr>
              <w:pStyle w:val="TAL"/>
            </w:pPr>
            <w:r w:rsidRPr="00202105">
              <w:t>Access point name</w:t>
            </w:r>
          </w:p>
        </w:tc>
        <w:tc>
          <w:tcPr>
            <w:tcW w:w="2267" w:type="dxa"/>
          </w:tcPr>
          <w:p w14:paraId="5141236E" w14:textId="36D6CCAA" w:rsidR="007520C6" w:rsidRPr="00202105" w:rsidRDefault="007520C6" w:rsidP="007520C6">
            <w:pPr>
              <w:pStyle w:val="TAL"/>
            </w:pPr>
            <w:r w:rsidRPr="00202105">
              <w:t>Not present or any allowed value</w:t>
            </w:r>
          </w:p>
        </w:tc>
        <w:tc>
          <w:tcPr>
            <w:tcW w:w="1700" w:type="dxa"/>
          </w:tcPr>
          <w:p w14:paraId="4AF9035C" w14:textId="77777777" w:rsidR="007520C6" w:rsidRPr="00202105" w:rsidRDefault="007520C6" w:rsidP="007520C6">
            <w:pPr>
              <w:pStyle w:val="TAL"/>
            </w:pPr>
          </w:p>
        </w:tc>
        <w:tc>
          <w:tcPr>
            <w:tcW w:w="1245" w:type="dxa"/>
          </w:tcPr>
          <w:p w14:paraId="4E02B670" w14:textId="77777777" w:rsidR="007520C6" w:rsidRPr="00202105" w:rsidRDefault="007520C6" w:rsidP="007520C6">
            <w:pPr>
              <w:pStyle w:val="TAL"/>
            </w:pPr>
          </w:p>
        </w:tc>
      </w:tr>
      <w:tr w:rsidR="007520C6" w:rsidRPr="00202105" w14:paraId="17AB54F2" w14:textId="77777777" w:rsidTr="00C826D8">
        <w:tblPrEx>
          <w:tblCellMar>
            <w:left w:w="108" w:type="dxa"/>
            <w:right w:w="108" w:type="dxa"/>
          </w:tblCellMar>
        </w:tblPrEx>
        <w:tc>
          <w:tcPr>
            <w:tcW w:w="4535" w:type="dxa"/>
          </w:tcPr>
          <w:p w14:paraId="135AF02C" w14:textId="77777777" w:rsidR="007520C6" w:rsidRPr="00202105" w:rsidRDefault="007520C6" w:rsidP="007520C6">
            <w:pPr>
              <w:pStyle w:val="TAL"/>
            </w:pPr>
            <w:r w:rsidRPr="00202105">
              <w:t>Protocol configuration options</w:t>
            </w:r>
          </w:p>
        </w:tc>
        <w:tc>
          <w:tcPr>
            <w:tcW w:w="2267" w:type="dxa"/>
          </w:tcPr>
          <w:p w14:paraId="22BC874D" w14:textId="05C8C211" w:rsidR="007520C6" w:rsidRPr="00202105" w:rsidRDefault="007520C6" w:rsidP="007520C6">
            <w:pPr>
              <w:pStyle w:val="TAL"/>
              <w:rPr>
                <w:lang w:eastAsia="zh-CN"/>
              </w:rPr>
            </w:pPr>
            <w:r w:rsidRPr="00202105">
              <w:t xml:space="preserve">PDU session ID of </w:t>
            </w:r>
            <w:r w:rsidR="00C713EE" w:rsidRPr="00202105">
              <w:rPr>
                <w:lang w:eastAsia="zh-CN"/>
              </w:rPr>
              <w:t>5GS</w:t>
            </w:r>
            <w:r w:rsidRPr="00202105">
              <w:rPr>
                <w:lang w:eastAsia="zh-CN"/>
              </w:rPr>
              <w:t xml:space="preserve"> PDU session</w:t>
            </w:r>
          </w:p>
        </w:tc>
        <w:tc>
          <w:tcPr>
            <w:tcW w:w="1700" w:type="dxa"/>
          </w:tcPr>
          <w:p w14:paraId="359F5B1B" w14:textId="77777777" w:rsidR="007520C6" w:rsidRPr="00202105" w:rsidRDefault="007520C6" w:rsidP="007520C6">
            <w:pPr>
              <w:pStyle w:val="TAL"/>
            </w:pPr>
          </w:p>
        </w:tc>
        <w:tc>
          <w:tcPr>
            <w:tcW w:w="1245" w:type="dxa"/>
          </w:tcPr>
          <w:p w14:paraId="3D76F53F" w14:textId="77777777" w:rsidR="007520C6" w:rsidRPr="00202105" w:rsidRDefault="007520C6" w:rsidP="007520C6">
            <w:pPr>
              <w:pStyle w:val="TAL"/>
            </w:pPr>
          </w:p>
        </w:tc>
      </w:tr>
    </w:tbl>
    <w:p w14:paraId="1557F7CB" w14:textId="77777777" w:rsidR="008C72C6" w:rsidRPr="00202105" w:rsidRDefault="008C72C6" w:rsidP="009D4432"/>
    <w:p w14:paraId="6AC9ED67" w14:textId="2E3CFA73" w:rsidR="008C72C6" w:rsidRPr="00202105" w:rsidRDefault="008C72C6" w:rsidP="009D4432">
      <w:pPr>
        <w:pStyle w:val="TH"/>
        <w:rPr>
          <w:lang w:eastAsia="zh-TW"/>
        </w:rPr>
      </w:pPr>
      <w:bookmarkStart w:id="37" w:name="OLE_LINK3"/>
      <w:bookmarkStart w:id="38" w:name="OLE_LINK4"/>
      <w:r w:rsidRPr="00202105">
        <w:t>Table 11.1.5.3.3-8</w:t>
      </w:r>
      <w:bookmarkEnd w:id="37"/>
      <w:bookmarkEnd w:id="38"/>
      <w:r w:rsidRPr="00202105">
        <w:t xml:space="preserve">: SystemInformationBlockType1 of E-UTRA Cell </w:t>
      </w:r>
      <w:r w:rsidR="00440EEB" w:rsidRPr="00202105">
        <w:t>3</w:t>
      </w:r>
      <w:r w:rsidRPr="00202105">
        <w:rPr>
          <w:lang w:eastAsia="zh-TW"/>
        </w:rPr>
        <w:t xml:space="preserve"> </w:t>
      </w:r>
      <w:r w:rsidRPr="00202105">
        <w:t>(all steps, table 11.1.5.3.2-1)</w:t>
      </w:r>
    </w:p>
    <w:tbl>
      <w:tblPr>
        <w:tblW w:w="960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8C72C6" w:rsidRPr="00202105" w14:paraId="685DDCC9" w14:textId="77777777" w:rsidTr="0052556A">
        <w:tc>
          <w:tcPr>
            <w:tcW w:w="9609" w:type="dxa"/>
            <w:gridSpan w:val="4"/>
          </w:tcPr>
          <w:p w14:paraId="5FA56D45" w14:textId="42C77EE8" w:rsidR="008C72C6" w:rsidRPr="00202105" w:rsidRDefault="008C72C6" w:rsidP="009D4432">
            <w:pPr>
              <w:pStyle w:val="TAL"/>
            </w:pPr>
            <w:r w:rsidRPr="00202105">
              <w:t xml:space="preserve">Derivation Path: </w:t>
            </w:r>
            <w:r w:rsidR="00C92107" w:rsidRPr="00202105">
              <w:t xml:space="preserve">TS </w:t>
            </w:r>
            <w:r w:rsidRPr="00202105">
              <w:t>36.508 [7] Table 4.4.3.2-3</w:t>
            </w:r>
          </w:p>
        </w:tc>
      </w:tr>
      <w:tr w:rsidR="008C72C6" w:rsidRPr="00202105" w14:paraId="3316871A" w14:textId="77777777" w:rsidTr="0052556A">
        <w:tblPrEx>
          <w:tblCellMar>
            <w:left w:w="108" w:type="dxa"/>
            <w:right w:w="108" w:type="dxa"/>
          </w:tblCellMar>
        </w:tblPrEx>
        <w:tc>
          <w:tcPr>
            <w:tcW w:w="3969" w:type="dxa"/>
          </w:tcPr>
          <w:p w14:paraId="73EBFA5C" w14:textId="77777777" w:rsidR="008C72C6" w:rsidRPr="00202105" w:rsidRDefault="008C72C6" w:rsidP="009D4432">
            <w:pPr>
              <w:pStyle w:val="TAH"/>
            </w:pPr>
            <w:r w:rsidRPr="00202105">
              <w:t>Information Element</w:t>
            </w:r>
          </w:p>
        </w:tc>
        <w:tc>
          <w:tcPr>
            <w:tcW w:w="1701" w:type="dxa"/>
          </w:tcPr>
          <w:p w14:paraId="3EF0987A" w14:textId="77777777" w:rsidR="008C72C6" w:rsidRPr="00202105" w:rsidRDefault="008C72C6" w:rsidP="009D4432">
            <w:pPr>
              <w:pStyle w:val="TAH"/>
            </w:pPr>
            <w:r w:rsidRPr="00202105">
              <w:t>Value/remark</w:t>
            </w:r>
          </w:p>
        </w:tc>
        <w:tc>
          <w:tcPr>
            <w:tcW w:w="2694" w:type="dxa"/>
          </w:tcPr>
          <w:p w14:paraId="2F16604E" w14:textId="77777777" w:rsidR="008C72C6" w:rsidRPr="00202105" w:rsidRDefault="008C72C6" w:rsidP="009D4432">
            <w:pPr>
              <w:pStyle w:val="TAH"/>
            </w:pPr>
            <w:r w:rsidRPr="00202105">
              <w:t>Comment</w:t>
            </w:r>
          </w:p>
        </w:tc>
        <w:tc>
          <w:tcPr>
            <w:tcW w:w="1245" w:type="dxa"/>
          </w:tcPr>
          <w:p w14:paraId="08795DF7" w14:textId="77777777" w:rsidR="008C72C6" w:rsidRPr="00202105" w:rsidRDefault="008C72C6" w:rsidP="009D4432">
            <w:pPr>
              <w:pStyle w:val="TAH"/>
            </w:pPr>
            <w:r w:rsidRPr="00202105">
              <w:t>Condition</w:t>
            </w:r>
          </w:p>
        </w:tc>
      </w:tr>
      <w:tr w:rsidR="008C72C6" w:rsidRPr="00202105" w14:paraId="509015C3" w14:textId="77777777" w:rsidTr="0052556A">
        <w:tblPrEx>
          <w:tblCellMar>
            <w:left w:w="108" w:type="dxa"/>
            <w:right w:w="108" w:type="dxa"/>
          </w:tblCellMar>
        </w:tblPrEx>
        <w:tc>
          <w:tcPr>
            <w:tcW w:w="3969" w:type="dxa"/>
          </w:tcPr>
          <w:p w14:paraId="0249B708" w14:textId="77777777" w:rsidR="008C72C6" w:rsidRPr="00202105" w:rsidRDefault="008C72C6" w:rsidP="009D4432">
            <w:pPr>
              <w:pStyle w:val="TAL"/>
            </w:pPr>
            <w:r w:rsidRPr="00202105">
              <w:t>SystemInformationBlockType1 ::= SEQUENCE {</w:t>
            </w:r>
          </w:p>
        </w:tc>
        <w:tc>
          <w:tcPr>
            <w:tcW w:w="1701" w:type="dxa"/>
          </w:tcPr>
          <w:p w14:paraId="60FF656D" w14:textId="77777777" w:rsidR="008C72C6" w:rsidRPr="00202105" w:rsidRDefault="008C72C6" w:rsidP="009D4432">
            <w:pPr>
              <w:pStyle w:val="TAL"/>
            </w:pPr>
          </w:p>
        </w:tc>
        <w:tc>
          <w:tcPr>
            <w:tcW w:w="2694" w:type="dxa"/>
          </w:tcPr>
          <w:p w14:paraId="40E2F74B" w14:textId="77777777" w:rsidR="008C72C6" w:rsidRPr="00202105" w:rsidRDefault="008C72C6" w:rsidP="009D4432">
            <w:pPr>
              <w:pStyle w:val="TAL"/>
            </w:pPr>
          </w:p>
        </w:tc>
        <w:tc>
          <w:tcPr>
            <w:tcW w:w="1245" w:type="dxa"/>
          </w:tcPr>
          <w:p w14:paraId="5E35C9EB" w14:textId="77777777" w:rsidR="008C72C6" w:rsidRPr="00202105" w:rsidRDefault="008C72C6" w:rsidP="009D4432">
            <w:pPr>
              <w:pStyle w:val="TAL"/>
            </w:pPr>
          </w:p>
        </w:tc>
      </w:tr>
      <w:tr w:rsidR="008C72C6" w:rsidRPr="00202105" w14:paraId="5F5EB28F" w14:textId="77777777" w:rsidTr="0052556A">
        <w:tblPrEx>
          <w:tblCellMar>
            <w:left w:w="108" w:type="dxa"/>
            <w:right w:w="108" w:type="dxa"/>
          </w:tblCellMar>
        </w:tblPrEx>
        <w:tc>
          <w:tcPr>
            <w:tcW w:w="3969" w:type="dxa"/>
          </w:tcPr>
          <w:p w14:paraId="429FA811" w14:textId="77777777" w:rsidR="008C72C6" w:rsidRPr="00202105" w:rsidRDefault="008C72C6" w:rsidP="009D4432">
            <w:pPr>
              <w:pStyle w:val="TAL"/>
            </w:pPr>
            <w:r w:rsidRPr="00202105">
              <w:t xml:space="preserve">  cellAccessRelatedInfo SEQUENCE {</w:t>
            </w:r>
          </w:p>
        </w:tc>
        <w:tc>
          <w:tcPr>
            <w:tcW w:w="1701" w:type="dxa"/>
          </w:tcPr>
          <w:p w14:paraId="01FF5FEF" w14:textId="77777777" w:rsidR="008C72C6" w:rsidRPr="00202105" w:rsidRDefault="008C72C6" w:rsidP="009D4432">
            <w:pPr>
              <w:pStyle w:val="TAL"/>
            </w:pPr>
          </w:p>
        </w:tc>
        <w:tc>
          <w:tcPr>
            <w:tcW w:w="2694" w:type="dxa"/>
          </w:tcPr>
          <w:p w14:paraId="3D0FF970" w14:textId="77777777" w:rsidR="008C72C6" w:rsidRPr="00202105" w:rsidRDefault="008C72C6" w:rsidP="009D4432">
            <w:pPr>
              <w:pStyle w:val="TAL"/>
            </w:pPr>
          </w:p>
        </w:tc>
        <w:tc>
          <w:tcPr>
            <w:tcW w:w="1245" w:type="dxa"/>
          </w:tcPr>
          <w:p w14:paraId="28E11E93" w14:textId="77777777" w:rsidR="008C72C6" w:rsidRPr="00202105" w:rsidRDefault="008C72C6" w:rsidP="009D4432">
            <w:pPr>
              <w:pStyle w:val="TAL"/>
            </w:pPr>
          </w:p>
        </w:tc>
      </w:tr>
      <w:tr w:rsidR="008C72C6" w:rsidRPr="00202105" w14:paraId="5E4FCF39"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4EF50AE3" w14:textId="77777777" w:rsidR="008C72C6" w:rsidRPr="00202105" w:rsidRDefault="008C72C6" w:rsidP="009D4432">
            <w:pPr>
              <w:pStyle w:val="TAL"/>
            </w:pPr>
            <w:r w:rsidRPr="00202105">
              <w:t xml:space="preserve">    plmn-IdentityList SEQUENCE (SIZE (1..6)) OF SEQUENCE {</w:t>
            </w:r>
          </w:p>
        </w:tc>
        <w:tc>
          <w:tcPr>
            <w:tcW w:w="1701" w:type="dxa"/>
            <w:tcBorders>
              <w:top w:val="single" w:sz="4" w:space="0" w:color="auto"/>
              <w:left w:val="single" w:sz="4" w:space="0" w:color="auto"/>
              <w:bottom w:val="single" w:sz="4" w:space="0" w:color="auto"/>
              <w:right w:val="single" w:sz="4" w:space="0" w:color="auto"/>
            </w:tcBorders>
          </w:tcPr>
          <w:p w14:paraId="29AF98BB" w14:textId="77777777" w:rsidR="008C72C6" w:rsidRPr="00202105" w:rsidRDefault="008C72C6" w:rsidP="009D4432">
            <w:pPr>
              <w:pStyle w:val="TAL"/>
            </w:pPr>
            <w:r w:rsidRPr="00202105">
              <w:t>1 entry</w:t>
            </w:r>
          </w:p>
        </w:tc>
        <w:tc>
          <w:tcPr>
            <w:tcW w:w="2694" w:type="dxa"/>
            <w:tcBorders>
              <w:top w:val="single" w:sz="4" w:space="0" w:color="auto"/>
              <w:left w:val="single" w:sz="4" w:space="0" w:color="auto"/>
              <w:bottom w:val="single" w:sz="4" w:space="0" w:color="auto"/>
              <w:right w:val="single" w:sz="4" w:space="0" w:color="auto"/>
            </w:tcBorders>
          </w:tcPr>
          <w:p w14:paraId="508317D9"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036B879" w14:textId="77777777" w:rsidR="008C72C6" w:rsidRPr="00202105" w:rsidRDefault="008C72C6" w:rsidP="009D4432">
            <w:pPr>
              <w:pStyle w:val="TAL"/>
            </w:pPr>
          </w:p>
        </w:tc>
      </w:tr>
      <w:tr w:rsidR="008C72C6" w:rsidRPr="00202105" w14:paraId="4D16E792"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36CDB2AC" w14:textId="77777777" w:rsidR="008C72C6" w:rsidRPr="00202105" w:rsidRDefault="008C72C6" w:rsidP="009D4432">
            <w:pPr>
              <w:pStyle w:val="TAL"/>
            </w:pPr>
            <w:r w:rsidRPr="00202105">
              <w:t xml:space="preserve">      cellReservedForOperatorUse[1]</w:t>
            </w:r>
          </w:p>
        </w:tc>
        <w:tc>
          <w:tcPr>
            <w:tcW w:w="1701" w:type="dxa"/>
            <w:tcBorders>
              <w:top w:val="single" w:sz="4" w:space="0" w:color="auto"/>
              <w:left w:val="single" w:sz="4" w:space="0" w:color="auto"/>
              <w:bottom w:val="single" w:sz="4" w:space="0" w:color="auto"/>
              <w:right w:val="single" w:sz="4" w:space="0" w:color="auto"/>
            </w:tcBorders>
          </w:tcPr>
          <w:p w14:paraId="0C4C38B8" w14:textId="77777777" w:rsidR="008C72C6" w:rsidRPr="00202105" w:rsidRDefault="008C72C6" w:rsidP="009D4432">
            <w:pPr>
              <w:pStyle w:val="TAL"/>
            </w:pPr>
            <w:r w:rsidRPr="00202105">
              <w:t>reserved</w:t>
            </w:r>
          </w:p>
        </w:tc>
        <w:tc>
          <w:tcPr>
            <w:tcW w:w="2694" w:type="dxa"/>
            <w:tcBorders>
              <w:top w:val="single" w:sz="4" w:space="0" w:color="auto"/>
              <w:left w:val="single" w:sz="4" w:space="0" w:color="auto"/>
              <w:bottom w:val="single" w:sz="4" w:space="0" w:color="auto"/>
              <w:right w:val="single" w:sz="4" w:space="0" w:color="auto"/>
            </w:tcBorders>
          </w:tcPr>
          <w:p w14:paraId="6328A237"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8E3FABD" w14:textId="77777777" w:rsidR="008C72C6" w:rsidRPr="00202105" w:rsidRDefault="008C72C6" w:rsidP="009D4432">
            <w:pPr>
              <w:pStyle w:val="TAL"/>
            </w:pPr>
          </w:p>
        </w:tc>
      </w:tr>
      <w:tr w:rsidR="008C72C6" w:rsidRPr="00202105" w14:paraId="12C2106F"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02BEADC0" w14:textId="77777777" w:rsidR="008C72C6" w:rsidRPr="00202105" w:rsidRDefault="008C72C6" w:rsidP="009D4432">
            <w:pPr>
              <w:pStyle w:val="TAL"/>
            </w:pPr>
            <w:r w:rsidRPr="00202105">
              <w:t xml:space="preserve">    }</w:t>
            </w:r>
          </w:p>
        </w:tc>
        <w:tc>
          <w:tcPr>
            <w:tcW w:w="1701" w:type="dxa"/>
            <w:tcBorders>
              <w:top w:val="single" w:sz="4" w:space="0" w:color="auto"/>
              <w:left w:val="single" w:sz="4" w:space="0" w:color="auto"/>
              <w:bottom w:val="single" w:sz="4" w:space="0" w:color="auto"/>
              <w:right w:val="single" w:sz="4" w:space="0" w:color="auto"/>
            </w:tcBorders>
          </w:tcPr>
          <w:p w14:paraId="681C4CD4" w14:textId="77777777" w:rsidR="008C72C6" w:rsidRPr="00202105" w:rsidRDefault="008C72C6" w:rsidP="009D4432">
            <w:pPr>
              <w:pStyle w:val="TAL"/>
            </w:pPr>
          </w:p>
        </w:tc>
        <w:tc>
          <w:tcPr>
            <w:tcW w:w="2694" w:type="dxa"/>
            <w:tcBorders>
              <w:top w:val="single" w:sz="4" w:space="0" w:color="auto"/>
              <w:left w:val="single" w:sz="4" w:space="0" w:color="auto"/>
              <w:bottom w:val="single" w:sz="4" w:space="0" w:color="auto"/>
              <w:right w:val="single" w:sz="4" w:space="0" w:color="auto"/>
            </w:tcBorders>
          </w:tcPr>
          <w:p w14:paraId="20BC560F"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43E3D49" w14:textId="77777777" w:rsidR="008C72C6" w:rsidRPr="00202105" w:rsidRDefault="008C72C6" w:rsidP="009D4432">
            <w:pPr>
              <w:pStyle w:val="TAL"/>
            </w:pPr>
          </w:p>
        </w:tc>
      </w:tr>
      <w:tr w:rsidR="008C72C6" w:rsidRPr="00202105" w14:paraId="2FC8103F" w14:textId="77777777" w:rsidTr="0052556A">
        <w:tblPrEx>
          <w:tblCellMar>
            <w:left w:w="108" w:type="dxa"/>
            <w:right w:w="108" w:type="dxa"/>
          </w:tblCellMar>
        </w:tblPrEx>
        <w:tc>
          <w:tcPr>
            <w:tcW w:w="3969" w:type="dxa"/>
          </w:tcPr>
          <w:p w14:paraId="39FD2FFE" w14:textId="77777777" w:rsidR="008C72C6" w:rsidRPr="00202105" w:rsidRDefault="008C72C6" w:rsidP="009D4432">
            <w:pPr>
              <w:pStyle w:val="TAL"/>
            </w:pPr>
            <w:r w:rsidRPr="00202105">
              <w:t xml:space="preserve">  }</w:t>
            </w:r>
          </w:p>
        </w:tc>
        <w:tc>
          <w:tcPr>
            <w:tcW w:w="1701" w:type="dxa"/>
          </w:tcPr>
          <w:p w14:paraId="4126E98E" w14:textId="77777777" w:rsidR="008C72C6" w:rsidRPr="00202105" w:rsidRDefault="008C72C6" w:rsidP="009D4432">
            <w:pPr>
              <w:pStyle w:val="TAL"/>
            </w:pPr>
          </w:p>
        </w:tc>
        <w:tc>
          <w:tcPr>
            <w:tcW w:w="2694" w:type="dxa"/>
          </w:tcPr>
          <w:p w14:paraId="0CDAD4F7" w14:textId="77777777" w:rsidR="008C72C6" w:rsidRPr="00202105" w:rsidRDefault="008C72C6" w:rsidP="009D4432">
            <w:pPr>
              <w:pStyle w:val="TAL"/>
            </w:pPr>
          </w:p>
        </w:tc>
        <w:tc>
          <w:tcPr>
            <w:tcW w:w="1245" w:type="dxa"/>
          </w:tcPr>
          <w:p w14:paraId="4228BC2E" w14:textId="77777777" w:rsidR="008C72C6" w:rsidRPr="00202105" w:rsidRDefault="008C72C6" w:rsidP="009D4432">
            <w:pPr>
              <w:pStyle w:val="TAL"/>
            </w:pPr>
          </w:p>
        </w:tc>
      </w:tr>
      <w:tr w:rsidR="008C72C6" w:rsidRPr="00202105" w14:paraId="787F226D" w14:textId="77777777" w:rsidTr="0052556A">
        <w:tblPrEx>
          <w:tblCellMar>
            <w:left w:w="108" w:type="dxa"/>
            <w:right w:w="108" w:type="dxa"/>
          </w:tblCellMar>
        </w:tblPrEx>
        <w:tc>
          <w:tcPr>
            <w:tcW w:w="3969" w:type="dxa"/>
          </w:tcPr>
          <w:p w14:paraId="29240B11" w14:textId="77777777" w:rsidR="008C72C6" w:rsidRPr="00202105" w:rsidRDefault="008C72C6" w:rsidP="009D4432">
            <w:pPr>
              <w:pStyle w:val="TAL"/>
            </w:pPr>
            <w:r w:rsidRPr="00202105">
              <w:t>}</w:t>
            </w:r>
          </w:p>
        </w:tc>
        <w:tc>
          <w:tcPr>
            <w:tcW w:w="1701" w:type="dxa"/>
          </w:tcPr>
          <w:p w14:paraId="66C95E45" w14:textId="77777777" w:rsidR="008C72C6" w:rsidRPr="00202105" w:rsidRDefault="008C72C6" w:rsidP="009D4432">
            <w:pPr>
              <w:pStyle w:val="TAL"/>
            </w:pPr>
          </w:p>
        </w:tc>
        <w:tc>
          <w:tcPr>
            <w:tcW w:w="2694" w:type="dxa"/>
          </w:tcPr>
          <w:p w14:paraId="563267C3" w14:textId="77777777" w:rsidR="008C72C6" w:rsidRPr="00202105" w:rsidRDefault="008C72C6" w:rsidP="009D4432">
            <w:pPr>
              <w:pStyle w:val="TAL"/>
            </w:pPr>
          </w:p>
        </w:tc>
        <w:tc>
          <w:tcPr>
            <w:tcW w:w="1245" w:type="dxa"/>
          </w:tcPr>
          <w:p w14:paraId="66C396DA" w14:textId="77777777" w:rsidR="008C72C6" w:rsidRPr="00202105" w:rsidRDefault="008C72C6" w:rsidP="009D4432">
            <w:pPr>
              <w:pStyle w:val="TAL"/>
            </w:pPr>
          </w:p>
        </w:tc>
      </w:tr>
    </w:tbl>
    <w:p w14:paraId="22E68056" w14:textId="77777777" w:rsidR="008F51FF" w:rsidRPr="00202105" w:rsidRDefault="008F51FF" w:rsidP="009D4432"/>
    <w:p w14:paraId="4D934A80" w14:textId="0A4A507B" w:rsidR="009F6766" w:rsidRPr="00202105" w:rsidRDefault="009F6766" w:rsidP="009D4432">
      <w:pPr>
        <w:pStyle w:val="TH"/>
        <w:rPr>
          <w:lang w:eastAsia="zh-CN"/>
        </w:rPr>
      </w:pPr>
      <w:bookmarkStart w:id="39" w:name="_Toc21103523"/>
      <w:r w:rsidRPr="00202105">
        <w:rPr>
          <w:lang w:eastAsia="zh-CN"/>
        </w:rPr>
        <w:t xml:space="preserve">Table 11.1.5.3.3-9: </w:t>
      </w:r>
      <w:r w:rsidRPr="00202105">
        <w:t>ATTACH ACCEPT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56A23CE"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269DF91A" w14:textId="5FFE2485" w:rsidR="009F6766" w:rsidRPr="00202105" w:rsidRDefault="009F6766" w:rsidP="009D4432">
            <w:pPr>
              <w:pStyle w:val="TAL"/>
              <w:rPr>
                <w:lang w:eastAsia="zh-CN"/>
              </w:rPr>
            </w:pPr>
            <w:r w:rsidRPr="00202105">
              <w:rPr>
                <w:lang w:eastAsia="zh-CN"/>
              </w:rPr>
              <w:t>Derivation path: TS 36.508 [7] Table 4.7.2-1</w:t>
            </w:r>
          </w:p>
        </w:tc>
      </w:tr>
      <w:tr w:rsidR="009F6766" w:rsidRPr="00202105" w14:paraId="09D0792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C42A5"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57F3F"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F5C6A"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9481E" w14:textId="77777777" w:rsidR="009F6766" w:rsidRPr="00202105" w:rsidRDefault="009F6766" w:rsidP="009D4432">
            <w:pPr>
              <w:pStyle w:val="TAH"/>
              <w:rPr>
                <w:lang w:eastAsia="zh-CN"/>
              </w:rPr>
            </w:pPr>
            <w:r w:rsidRPr="00202105">
              <w:rPr>
                <w:lang w:eastAsia="zh-CN"/>
              </w:rPr>
              <w:t>Condition</w:t>
            </w:r>
          </w:p>
        </w:tc>
      </w:tr>
      <w:tr w:rsidR="009F6766" w:rsidRPr="00202105" w14:paraId="0ED989C9"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55165"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06350"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EC2D1" w14:textId="77777777" w:rsidR="009F6766" w:rsidRPr="00202105" w:rsidRDefault="009F6766" w:rsidP="009D4432">
            <w:pPr>
              <w:pStyle w:val="TAL"/>
            </w:pPr>
            <w:r w:rsidRPr="00202105">
              <w:t>- IMS voice over PS session in S1 mode supported</w:t>
            </w:r>
          </w:p>
          <w:p w14:paraId="18047BBC" w14:textId="77777777" w:rsidR="009F6766" w:rsidRPr="00202105" w:rsidRDefault="009F6766" w:rsidP="009D4432">
            <w:pPr>
              <w:pStyle w:val="TAL"/>
            </w:pPr>
            <w:r w:rsidRPr="00202105">
              <w:t>- emergency bearer services in S1 mode supported</w:t>
            </w:r>
          </w:p>
          <w:p w14:paraId="7F0B8A6C" w14:textId="77777777" w:rsidR="009F6766" w:rsidRPr="00202105" w:rsidRDefault="009F6766" w:rsidP="009D4432">
            <w:pPr>
              <w:pStyle w:val="TAL"/>
            </w:pPr>
            <w:r w:rsidRPr="00202105">
              <w:t>- ePCO supported</w:t>
            </w:r>
          </w:p>
          <w:p w14:paraId="78CA5B19"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5D6AE" w14:textId="77777777" w:rsidR="009F6766" w:rsidRPr="00202105" w:rsidRDefault="009F6766" w:rsidP="009D4432">
            <w:pPr>
              <w:pStyle w:val="TAL"/>
              <w:rPr>
                <w:lang w:eastAsia="zh-CN"/>
              </w:rPr>
            </w:pPr>
          </w:p>
        </w:tc>
      </w:tr>
    </w:tbl>
    <w:p w14:paraId="4A879CD1" w14:textId="77777777" w:rsidR="009F6766" w:rsidRPr="00202105" w:rsidRDefault="009F6766" w:rsidP="009D4432"/>
    <w:p w14:paraId="4F97CBA0" w14:textId="33CBF81B" w:rsidR="009F6766" w:rsidRPr="00202105" w:rsidRDefault="009F6766" w:rsidP="009D4432">
      <w:pPr>
        <w:pStyle w:val="TH"/>
      </w:pPr>
      <w:r w:rsidRPr="00202105">
        <w:rPr>
          <w:lang w:eastAsia="zh-CN"/>
        </w:rPr>
        <w:lastRenderedPageBreak/>
        <w:t xml:space="preserve">Table 11.1.5.3.3-10: </w:t>
      </w:r>
      <w:r w:rsidRPr="00202105">
        <w:t>ACTIVATE DEFAULT EPS BEARER CONTEXT REQUEST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7505A779"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0D6BA0D4" w14:textId="32F9EBF7"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77EDF93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D194"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30816"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A0E6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87505" w14:textId="77777777" w:rsidR="009F6766" w:rsidRPr="00202105" w:rsidRDefault="009F6766" w:rsidP="009D4432">
            <w:pPr>
              <w:pStyle w:val="TAH"/>
            </w:pPr>
            <w:r w:rsidRPr="00202105">
              <w:t>Condition</w:t>
            </w:r>
          </w:p>
        </w:tc>
      </w:tr>
      <w:tr w:rsidR="009F6766" w:rsidRPr="00202105" w14:paraId="52ABDC27"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F6A61"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1078B"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B4686"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D5327" w14:textId="77777777" w:rsidR="009F6766" w:rsidRPr="00202105" w:rsidRDefault="009F6766" w:rsidP="009D4432">
            <w:pPr>
              <w:pStyle w:val="TAL"/>
            </w:pPr>
          </w:p>
        </w:tc>
      </w:tr>
      <w:tr w:rsidR="009F6766" w:rsidRPr="00202105" w14:paraId="7BF44DE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9ADF8"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3C8DB"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D3128"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39CD5" w14:textId="77777777" w:rsidR="009F6766" w:rsidRPr="00202105" w:rsidRDefault="009F6766" w:rsidP="009D4432">
            <w:pPr>
              <w:pStyle w:val="TAL"/>
            </w:pPr>
          </w:p>
        </w:tc>
      </w:tr>
      <w:tr w:rsidR="009F6766" w:rsidRPr="00202105" w14:paraId="1D051D1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E5FED"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2F76A"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8210"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7082" w14:textId="77777777" w:rsidR="009F6766" w:rsidRPr="00202105" w:rsidRDefault="009F6766" w:rsidP="009D4432">
            <w:pPr>
              <w:pStyle w:val="TAL"/>
            </w:pPr>
          </w:p>
        </w:tc>
      </w:tr>
      <w:tr w:rsidR="009F6766" w:rsidRPr="00202105" w14:paraId="758206B5"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AE555"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CDB20"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F2E05" w14:textId="77777777" w:rsidR="009F6766" w:rsidRPr="00202105" w:rsidRDefault="009F6766"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55606" w14:textId="77777777" w:rsidR="009F6766" w:rsidRPr="00202105" w:rsidRDefault="009F6766" w:rsidP="009D4432">
            <w:pPr>
              <w:pStyle w:val="TAL"/>
            </w:pPr>
          </w:p>
        </w:tc>
      </w:tr>
    </w:tbl>
    <w:p w14:paraId="1848487D" w14:textId="77777777" w:rsidR="009F6766" w:rsidRPr="00202105" w:rsidRDefault="009F6766" w:rsidP="009D4432"/>
    <w:p w14:paraId="7FD63476" w14:textId="77777777" w:rsidR="00343160" w:rsidRPr="00202105" w:rsidRDefault="00343160" w:rsidP="00B94928">
      <w:pPr>
        <w:pStyle w:val="Heading3"/>
      </w:pPr>
      <w:r w:rsidRPr="00202105">
        <w:t>11.1.6</w:t>
      </w:r>
      <w:r w:rsidRPr="00202105">
        <w:tab/>
        <w:t>MT MMTEL voice call setup from NR RRC_IDLE / EPS Fallback with redirection / Single registration mode without N26 interface / Success</w:t>
      </w:r>
      <w:bookmarkEnd w:id="39"/>
    </w:p>
    <w:p w14:paraId="57A78F2C" w14:textId="77777777" w:rsidR="00343160" w:rsidRPr="00202105" w:rsidRDefault="00343160" w:rsidP="00343160">
      <w:pPr>
        <w:pStyle w:val="H6"/>
      </w:pPr>
      <w:r w:rsidRPr="00202105">
        <w:t>11.1.6.1</w:t>
      </w:r>
      <w:r w:rsidRPr="00202105">
        <w:tab/>
        <w:t>Test Purpose (TP)</w:t>
      </w:r>
    </w:p>
    <w:p w14:paraId="522C7203" w14:textId="77777777" w:rsidR="00343160" w:rsidRPr="00202105" w:rsidRDefault="00343160" w:rsidP="00343160">
      <w:pPr>
        <w:pStyle w:val="H6"/>
        <w:rPr>
          <w:rFonts w:cs="Arial Unicode MS"/>
        </w:rPr>
      </w:pPr>
      <w:r w:rsidRPr="00202105">
        <w:rPr>
          <w:rFonts w:cs="Arial Unicode MS"/>
        </w:rPr>
        <w:t>(1)</w:t>
      </w:r>
    </w:p>
    <w:p w14:paraId="0E1EAD91" w14:textId="0F26BCFC" w:rsidR="00343160" w:rsidRPr="00202105" w:rsidRDefault="00343160" w:rsidP="00343160">
      <w:pPr>
        <w:pStyle w:val="PL"/>
        <w:rPr>
          <w:noProof w:val="0"/>
        </w:rPr>
      </w:pPr>
      <w:r w:rsidRPr="00202105">
        <w:rPr>
          <w:b/>
          <w:noProof w:val="0"/>
        </w:rPr>
        <w:t>with</w:t>
      </w:r>
      <w:r w:rsidRPr="00202105">
        <w:rPr>
          <w:noProof w:val="0"/>
        </w:rPr>
        <w:t xml:space="preserve"> {</w:t>
      </w:r>
      <w:r w:rsidRPr="00202105">
        <w:rPr>
          <w:rFonts w:eastAsia="Batang"/>
          <w:noProof w:val="0"/>
        </w:rPr>
        <w:t>UE supporting both S1 mode and N1 mode and operating in single-registration mode, and, the Network has indicated "interworking without N26 interface supported", and, the UE is in NR RRC_IDLE state</w:t>
      </w:r>
      <w:r w:rsidR="009237EB" w:rsidRPr="00202105">
        <w:rPr>
          <w:rFonts w:eastAsia="Batang"/>
          <w:noProof w:val="0"/>
        </w:rPr>
        <w:t xml:space="preserve"> </w:t>
      </w:r>
      <w:r w:rsidRPr="00202105">
        <w:rPr>
          <w:noProof w:val="0"/>
        </w:rPr>
        <w:t>}</w:t>
      </w:r>
    </w:p>
    <w:p w14:paraId="49F54A4C" w14:textId="77777777" w:rsidR="00343160" w:rsidRPr="00202105" w:rsidRDefault="00343160" w:rsidP="00343160">
      <w:pPr>
        <w:pStyle w:val="PL"/>
        <w:rPr>
          <w:noProof w:val="0"/>
        </w:rPr>
      </w:pPr>
      <w:r w:rsidRPr="00202105">
        <w:rPr>
          <w:b/>
          <w:noProof w:val="0"/>
        </w:rPr>
        <w:t>ensure that</w:t>
      </w:r>
      <w:r w:rsidRPr="00202105">
        <w:rPr>
          <w:noProof w:val="0"/>
        </w:rPr>
        <w:t xml:space="preserve"> {</w:t>
      </w:r>
    </w:p>
    <w:p w14:paraId="62302F68" w14:textId="77777777" w:rsidR="00343160" w:rsidRPr="00202105" w:rsidRDefault="00343160" w:rsidP="00343160">
      <w:pPr>
        <w:pStyle w:val="PL"/>
        <w:rPr>
          <w:noProof w:val="0"/>
        </w:rPr>
      </w:pPr>
      <w:r w:rsidRPr="00202105">
        <w:rPr>
          <w:noProof w:val="0"/>
        </w:rPr>
        <w:t xml:space="preserve">  </w:t>
      </w:r>
      <w:r w:rsidRPr="00202105">
        <w:rPr>
          <w:b/>
          <w:noProof w:val="0"/>
        </w:rPr>
        <w:t xml:space="preserve">when </w:t>
      </w:r>
      <w:r w:rsidRPr="00202105">
        <w:rPr>
          <w:noProof w:val="0"/>
        </w:rPr>
        <w:t>{</w:t>
      </w:r>
      <w:r w:rsidRPr="00202105">
        <w:rPr>
          <w:rFonts w:eastAsia="Batang"/>
          <w:noProof w:val="0"/>
        </w:rPr>
        <w:t xml:space="preserve"> UE receives a </w:t>
      </w:r>
      <w:r w:rsidRPr="00202105">
        <w:rPr>
          <w:rFonts w:eastAsia="Batang"/>
          <w:i/>
          <w:noProof w:val="0"/>
        </w:rPr>
        <w:t>Paging</w:t>
      </w:r>
      <w:r w:rsidRPr="00202105">
        <w:rPr>
          <w:rFonts w:eastAsia="Batang"/>
          <w:noProof w:val="0"/>
        </w:rPr>
        <w:t xml:space="preserve"> message with MT MMTEL voice call,</w:t>
      </w:r>
      <w:r w:rsidRPr="00202105">
        <w:rPr>
          <w:noProof w:val="0"/>
        </w:rPr>
        <w:t xml:space="preserve"> </w:t>
      </w:r>
      <w:r w:rsidRPr="00202105">
        <w:rPr>
          <w:rFonts w:eastAsia="Batang"/>
          <w:noProof w:val="0"/>
        </w:rPr>
        <w:t xml:space="preserve">the </w:t>
      </w:r>
      <w:r w:rsidRPr="00202105">
        <w:rPr>
          <w:rFonts w:ascii="SimSun" w:hAnsi="SimSun"/>
          <w:noProof w:val="0"/>
          <w:lang w:eastAsia="zh-CN"/>
        </w:rPr>
        <w:t>MT</w:t>
      </w:r>
      <w:r w:rsidRPr="00202105">
        <w:rPr>
          <w:rFonts w:eastAsia="Batang"/>
          <w:noProof w:val="0"/>
        </w:rPr>
        <w:t xml:space="preserve"> IMS voice session establishment has been initiated and the UE receives a RRCRelease message which includes redirectedCarrierInfo indicating redirection to eutra </w:t>
      </w:r>
      <w:r w:rsidRPr="00202105">
        <w:rPr>
          <w:noProof w:val="0"/>
        </w:rPr>
        <w:t>}</w:t>
      </w:r>
    </w:p>
    <w:p w14:paraId="6D9794E6" w14:textId="64D42488" w:rsidR="00343160" w:rsidRPr="00202105" w:rsidRDefault="00343160" w:rsidP="00343160">
      <w:pPr>
        <w:pStyle w:val="PL"/>
        <w:rPr>
          <w:noProof w:val="0"/>
        </w:rPr>
      </w:pPr>
      <w:r w:rsidRPr="00202105">
        <w:rPr>
          <w:noProof w:val="0"/>
        </w:rPr>
        <w:t xml:space="preserve">    </w:t>
      </w:r>
      <w:r w:rsidRPr="00202105">
        <w:rPr>
          <w:b/>
          <w:noProof w:val="0"/>
        </w:rPr>
        <w:t>then</w:t>
      </w:r>
      <w:r w:rsidRPr="00202105">
        <w:rPr>
          <w:noProof w:val="0"/>
        </w:rPr>
        <w:t xml:space="preserve"> {</w:t>
      </w:r>
      <w:r w:rsidR="009237EB" w:rsidRPr="00202105">
        <w:rPr>
          <w:noProof w:val="0"/>
        </w:rPr>
        <w:t xml:space="preserve"> </w:t>
      </w:r>
      <w:r w:rsidRPr="00202105">
        <w:rPr>
          <w:noProof w:val="0"/>
        </w:rPr>
        <w:t xml:space="preserve">UE selects the E-UTRA cell, performs an ATTACH or a TAU procedure, </w:t>
      </w:r>
      <w:r w:rsidRPr="00202105">
        <w:rPr>
          <w:b/>
          <w:bCs/>
          <w:noProof w:val="0"/>
        </w:rPr>
        <w:t>and</w:t>
      </w:r>
      <w:r w:rsidRPr="00202105">
        <w:rPr>
          <w:noProof w:val="0"/>
        </w:rPr>
        <w:t>, successfully completes the MT MMTEL call setup in EPS }</w:t>
      </w:r>
    </w:p>
    <w:p w14:paraId="6B383FE0" w14:textId="77777777" w:rsidR="00343160" w:rsidRPr="00202105" w:rsidRDefault="00343160" w:rsidP="00343160">
      <w:pPr>
        <w:pStyle w:val="PL"/>
        <w:rPr>
          <w:noProof w:val="0"/>
        </w:rPr>
      </w:pPr>
      <w:r w:rsidRPr="00202105">
        <w:rPr>
          <w:b/>
          <w:noProof w:val="0"/>
        </w:rPr>
        <w:t xml:space="preserve">            </w:t>
      </w:r>
      <w:r w:rsidRPr="00202105">
        <w:rPr>
          <w:noProof w:val="0"/>
        </w:rPr>
        <w:t>}</w:t>
      </w:r>
    </w:p>
    <w:p w14:paraId="67F76C2F" w14:textId="77777777" w:rsidR="00343160" w:rsidRPr="00202105" w:rsidRDefault="00343160" w:rsidP="00343160">
      <w:pPr>
        <w:pStyle w:val="PL"/>
        <w:rPr>
          <w:noProof w:val="0"/>
          <w:lang w:eastAsia="zh-CN"/>
        </w:rPr>
      </w:pPr>
    </w:p>
    <w:p w14:paraId="19FE3200" w14:textId="77777777" w:rsidR="00343160" w:rsidRPr="00202105" w:rsidRDefault="00343160" w:rsidP="00343160">
      <w:pPr>
        <w:pStyle w:val="H6"/>
      </w:pPr>
      <w:r w:rsidRPr="00202105">
        <w:t>11.1.6.2</w:t>
      </w:r>
      <w:r w:rsidRPr="00202105">
        <w:tab/>
        <w:t>Conformance requirements</w:t>
      </w:r>
    </w:p>
    <w:p w14:paraId="47D0E531" w14:textId="77777777" w:rsidR="00343160" w:rsidRPr="00202105" w:rsidRDefault="00343160" w:rsidP="009D4432">
      <w:r w:rsidRPr="00202105">
        <w:rPr>
          <w:lang w:eastAsia="ko-KR"/>
        </w:rPr>
        <w:t xml:space="preserve">References: The conformance requirements covered in the current TC are specified in: TS23.502, clauses </w:t>
      </w:r>
      <w:r w:rsidR="00F97FF2"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 5.3.11.</w:t>
      </w:r>
      <w:r w:rsidRPr="00202105">
        <w:t xml:space="preserve"> Unless otherwise stated these are Rel-15 requirements.</w:t>
      </w:r>
    </w:p>
    <w:p w14:paraId="33F575AC" w14:textId="77777777" w:rsidR="00F97FF2" w:rsidRPr="00202105" w:rsidRDefault="00F97FF2"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AB01E66" w14:textId="77777777" w:rsidR="00F97FF2" w:rsidRPr="00202105" w:rsidRDefault="00F97FF2" w:rsidP="009D4432">
      <w:pPr>
        <w:rPr>
          <w:lang w:eastAsia="zh-CN"/>
        </w:rPr>
      </w:pPr>
      <w:r w:rsidRPr="00202105">
        <w:rPr>
          <w:lang w:eastAsia="zh-CN"/>
        </w:rPr>
        <w:t>The following procedure is used by UEs in single-registration or dual registration mode on mobility from 5GS to EPS.</w:t>
      </w:r>
    </w:p>
    <w:p w14:paraId="018B23DF" w14:textId="77777777" w:rsidR="00F97FF2" w:rsidRPr="00202105" w:rsidRDefault="00F97FF2" w:rsidP="009D4432">
      <w:pPr>
        <w:rPr>
          <w:lang w:eastAsia="zh-CN"/>
        </w:rPr>
      </w:pPr>
      <w:r w:rsidRPr="00202105">
        <w:rPr>
          <w:lang w:eastAsia="zh-CN"/>
        </w:rPr>
        <w:t>In the case of network sharing the UE selects the target PLMN ID according to clause 5.18.3 of TS 23.501 [2].</w:t>
      </w:r>
    </w:p>
    <w:p w14:paraId="51EBDC4E" w14:textId="77777777" w:rsidR="00F97FF2" w:rsidRPr="00202105" w:rsidRDefault="00F97FF2" w:rsidP="009D4432">
      <w:pPr>
        <w:pStyle w:val="TH"/>
      </w:pPr>
      <w:r w:rsidRPr="00202105">
        <w:rPr>
          <w:lang w:eastAsia="zh-CN"/>
        </w:rPr>
        <w:object w:dxaOrig="8518" w:dyaOrig="7676" w14:anchorId="4133DDAE">
          <v:shape id="_x0000_i1032" type="#_x0000_t75" style="width:426pt;height:384.75pt" o:ole="">
            <v:imagedata r:id="rId9" o:title=""/>
          </v:shape>
          <o:OLEObject Type="Embed" ProgID="Word.Picture.8" ShapeID="_x0000_i1032" DrawAspect="Content" ObjectID="_1829988620" r:id="rId19"/>
        </w:object>
      </w:r>
    </w:p>
    <w:p w14:paraId="606F8250" w14:textId="77777777" w:rsidR="00F97FF2" w:rsidRPr="00202105" w:rsidRDefault="00F97FF2" w:rsidP="009D4432">
      <w:pPr>
        <w:pStyle w:val="TF"/>
      </w:pPr>
      <w:r w:rsidRPr="00202105">
        <w:t>Figure 4.11.2.2-1: Mobility procedure from 5GS to EPS without N26 interface</w:t>
      </w:r>
    </w:p>
    <w:p w14:paraId="30E72489" w14:textId="77777777" w:rsidR="00A24559" w:rsidRPr="00202105" w:rsidRDefault="00A24559" w:rsidP="009D4432"/>
    <w:p w14:paraId="2E715DB5" w14:textId="77777777" w:rsidR="00F97FF2" w:rsidRPr="00202105" w:rsidRDefault="00F97FF2" w:rsidP="009D4432">
      <w:r w:rsidRPr="00202105">
        <w:t>The UE operating in single-registration mode can start the procedure from Step 1 or Step 5. The UE operating in dual-registration mode starts the procedure from Step 5.</w:t>
      </w:r>
    </w:p>
    <w:p w14:paraId="4E24BC99" w14:textId="77777777" w:rsidR="00F97FF2" w:rsidRPr="00202105" w:rsidRDefault="00F97FF2"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2641D3C" w14:textId="77777777" w:rsidR="00F97FF2" w:rsidRPr="00202105" w:rsidRDefault="00F97FF2"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05C276F8" w14:textId="77777777" w:rsidR="00F97FF2" w:rsidRPr="00202105" w:rsidRDefault="00F97FF2"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105AB86D" w14:textId="77777777" w:rsidR="00F97FF2" w:rsidRPr="00202105" w:rsidRDefault="00F97FF2" w:rsidP="009D4432">
      <w:pPr>
        <w:pStyle w:val="B1"/>
      </w:pPr>
      <w:r w:rsidRPr="00202105">
        <w:t>1.</w:t>
      </w:r>
      <w:r w:rsidRPr="00202105">
        <w:tab/>
        <w:t>Step 1 as in clause 5.3.3.1 (Tracking Area Update) in TS 23.401 [13].</w:t>
      </w:r>
    </w:p>
    <w:p w14:paraId="0361E726" w14:textId="77777777" w:rsidR="00F97FF2" w:rsidRPr="00202105" w:rsidRDefault="00F97FF2" w:rsidP="009D4432">
      <w:pPr>
        <w:pStyle w:val="B1"/>
      </w:pPr>
      <w:r w:rsidRPr="00202105">
        <w:t>2.</w:t>
      </w:r>
      <w:r w:rsidRPr="00202105">
        <w:tab/>
        <w:t>Step 2 as in clause 5.3.3.1 (Tracking Area Update) in TS 23.401 [13] with the following modifications:</w:t>
      </w:r>
    </w:p>
    <w:p w14:paraId="5DED3D19" w14:textId="77777777" w:rsidR="00F97FF2" w:rsidRPr="00202105" w:rsidRDefault="00F97FF2"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714DCCEF" w14:textId="77777777" w:rsidR="00F97FF2" w:rsidRPr="00202105" w:rsidRDefault="00F97FF2"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50BBD965" w14:textId="77777777" w:rsidR="00F97FF2" w:rsidRPr="00202105" w:rsidRDefault="00F97FF2" w:rsidP="009D4432">
      <w:pPr>
        <w:pStyle w:val="B1"/>
        <w:rPr>
          <w:lang w:eastAsia="zh-CN"/>
        </w:rPr>
      </w:pPr>
      <w:r w:rsidRPr="00202105">
        <w:lastRenderedPageBreak/>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518FD92C" w14:textId="77777777" w:rsidR="00F97FF2" w:rsidRPr="00202105" w:rsidRDefault="00F97FF2"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68B52E4" w14:textId="77777777" w:rsidR="00F97FF2" w:rsidRPr="00202105" w:rsidRDefault="00F97FF2" w:rsidP="009D4432">
      <w:pPr>
        <w:pStyle w:val="B1"/>
        <w:rPr>
          <w:lang w:eastAsia="zh-CN"/>
        </w:rPr>
      </w:pPr>
      <w:r w:rsidRPr="00202105">
        <w:rPr>
          <w:lang w:eastAsia="zh-CN"/>
        </w:rPr>
        <w:t>6.</w:t>
      </w:r>
      <w:r w:rsidRPr="00202105">
        <w:rPr>
          <w:lang w:eastAsia="zh-CN"/>
        </w:rPr>
        <w:tab/>
        <w:t>Step 2 as in clause 5.3.2.1 (E-UTRAN Initial Attach) in TS 23.401 [13].</w:t>
      </w:r>
    </w:p>
    <w:p w14:paraId="79F7A980" w14:textId="77777777" w:rsidR="00F97FF2" w:rsidRPr="00202105" w:rsidRDefault="00F97FF2"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D2E87F1" w14:textId="77777777" w:rsidR="00F97FF2" w:rsidRPr="00202105" w:rsidRDefault="00F97FF2"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D21E684" w14:textId="77777777" w:rsidR="00F97FF2" w:rsidRPr="00202105" w:rsidRDefault="00F97FF2"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895381C" w14:textId="77777777" w:rsidR="00F97FF2" w:rsidRPr="00202105" w:rsidRDefault="00F97FF2"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F966237" w14:textId="77777777" w:rsidR="00F97FF2" w:rsidRPr="00202105" w:rsidRDefault="00F97FF2"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67429BDD" w14:textId="77777777" w:rsidR="00F97FF2" w:rsidRPr="00202105" w:rsidRDefault="00F97FF2" w:rsidP="009D4432">
      <w:pPr>
        <w:pStyle w:val="B1"/>
        <w:rPr>
          <w:lang w:eastAsia="zh-CN"/>
        </w:rPr>
      </w:pPr>
      <w:r w:rsidRPr="00202105">
        <w:rPr>
          <w:lang w:eastAsia="zh-CN"/>
        </w:rPr>
        <w:t>11.</w:t>
      </w:r>
      <w:r w:rsidRPr="00202105">
        <w:rPr>
          <w:lang w:eastAsia="zh-CN"/>
        </w:rPr>
        <w:tab/>
        <w:t>Step 25 as in clause 5.3.2.1 (E-UTRAN Initial Attach) in TS 23.401 [13].</w:t>
      </w:r>
    </w:p>
    <w:p w14:paraId="01625CDC" w14:textId="77777777" w:rsidR="00F97FF2" w:rsidRPr="00202105" w:rsidRDefault="00F97FF2" w:rsidP="009D4432">
      <w:pPr>
        <w:pStyle w:val="B1"/>
        <w:rPr>
          <w:lang w:eastAsia="zh-CN"/>
        </w:rPr>
      </w:pPr>
      <w:r w:rsidRPr="00202105">
        <w:rPr>
          <w:lang w:eastAsia="zh-CN"/>
        </w:rPr>
        <w:t>12.</w:t>
      </w:r>
      <w:r w:rsidRPr="00202105">
        <w:rPr>
          <w:lang w:eastAsia="zh-CN"/>
        </w:rPr>
        <w:tab/>
        <w:t>Step 26 as in clause 5.3.2.1 (E-UTRAN Initial Attach) in TS 23.401 [13].</w:t>
      </w:r>
    </w:p>
    <w:p w14:paraId="359102CB" w14:textId="77777777" w:rsidR="00F97FF2" w:rsidRPr="00202105" w:rsidRDefault="00F97FF2"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724F94C" w14:textId="77777777" w:rsidR="00F97FF2" w:rsidRPr="00202105" w:rsidRDefault="00F97FF2"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007C857F" w14:textId="77777777" w:rsidR="00F97FF2" w:rsidRPr="00202105" w:rsidRDefault="00F97FF2"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441A050B" w14:textId="77777777" w:rsidR="00F97FF2" w:rsidRPr="00202105" w:rsidRDefault="00F97FF2" w:rsidP="009D4432">
      <w:pPr>
        <w:pStyle w:val="B1"/>
        <w:rPr>
          <w:rFonts w:eastAsia="Courier New"/>
        </w:rPr>
      </w:pPr>
      <w:r w:rsidRPr="00202105">
        <w:rPr>
          <w:rFonts w:eastAsia="Courier New"/>
          <w:lang w:eastAsia="zh-CN"/>
        </w:rPr>
        <w:tab/>
        <w:t>The PGW-C+SMF uses the PDU Session ID to correlate the transferred PDN connection with the PDU Session in 5GC.</w:t>
      </w:r>
    </w:p>
    <w:p w14:paraId="354061C5" w14:textId="77777777" w:rsidR="00F97FF2" w:rsidRPr="00202105" w:rsidRDefault="00F97FF2"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01F3A1A8" w14:textId="77777777" w:rsidR="00F97FF2" w:rsidRPr="00202105" w:rsidRDefault="00F97FF2" w:rsidP="009D4432">
      <w:pPr>
        <w:pStyle w:val="B1"/>
      </w:pPr>
      <w:r w:rsidRPr="00202105">
        <w:t>14.</w:t>
      </w:r>
      <w:r w:rsidRPr="00202105">
        <w:tab/>
        <w:t>The PGW-C+SMF initiates release of the PDU Session(s) in 5GS transferred to EPS as specified in clause 4.3.4.2 with the following clarification:</w:t>
      </w:r>
    </w:p>
    <w:p w14:paraId="7A8D4A66" w14:textId="77777777" w:rsidR="00F97FF2" w:rsidRPr="00202105" w:rsidRDefault="00F97FF2" w:rsidP="009D4432">
      <w:pPr>
        <w:pStyle w:val="B2"/>
      </w:pPr>
      <w:r w:rsidRPr="00202105">
        <w:tab/>
        <w:t>In step 2, the PGW-C+SMF shall not release IP address/prefix(es) allocated for the PDU Session.</w:t>
      </w:r>
    </w:p>
    <w:p w14:paraId="196C16E2" w14:textId="77777777" w:rsidR="00F97FF2" w:rsidRPr="00202105" w:rsidRDefault="00F97FF2" w:rsidP="009D4432">
      <w:pPr>
        <w:pStyle w:val="B2"/>
      </w:pPr>
      <w:r w:rsidRPr="00202105">
        <w:tab/>
        <w:t>If UP connection of the PDU Session is not active, step 3b is not executed, thus the steps triggered by step 3b are not executed;</w:t>
      </w:r>
    </w:p>
    <w:p w14:paraId="62B68ED4" w14:textId="77777777" w:rsidR="00F97FF2" w:rsidRPr="00202105" w:rsidRDefault="00F97FF2" w:rsidP="009D4432">
      <w:pPr>
        <w:pStyle w:val="B2"/>
      </w:pPr>
      <w:r w:rsidRPr="00202105">
        <w:tab/>
        <w:t>If UP connection of the PDU Session is active, the SMF invokes the Namf_Communication_N1N2MessageTransfer service operation without including N1 SM container (PDU Session Release Command).</w:t>
      </w:r>
    </w:p>
    <w:p w14:paraId="109233BC" w14:textId="77777777" w:rsidR="00343160" w:rsidRPr="00202105" w:rsidRDefault="00343160"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3D7692B" w14:textId="77777777" w:rsidR="00343160" w:rsidRPr="00202105" w:rsidRDefault="00343160" w:rsidP="009D4432">
      <w:r w:rsidRPr="00202105">
        <w:t>Figure 4.13.6.1-1 describes the EPS fallback procedure for IMS voice.</w:t>
      </w:r>
    </w:p>
    <w:p w14:paraId="09EA8777" w14:textId="77777777" w:rsidR="00343160" w:rsidRPr="00202105" w:rsidRDefault="00343160" w:rsidP="009D4432">
      <w:r w:rsidRPr="00202105">
        <w:t xml:space="preserve">When the UE is served by the 5G System, the UE has one or more ongoing PDU Sessions each including one or more QoS Flows. The serving PLMN AMF has sent an indication towards the UE during the Registration procedure that IMS </w:t>
      </w:r>
      <w:r w:rsidRPr="00202105">
        <w:lastRenderedPageBreak/>
        <w:t>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055BA8D7" w14:textId="77777777" w:rsidR="00343160" w:rsidRPr="00202105" w:rsidRDefault="00343160" w:rsidP="009D4432">
      <w:pPr>
        <w:pStyle w:val="TH"/>
      </w:pPr>
      <w:r w:rsidRPr="00202105">
        <w:object w:dxaOrig="9934" w:dyaOrig="7615" w14:anchorId="7DCC2B7B">
          <v:shape id="_x0000_i1033" type="#_x0000_t75" style="width:400.5pt;height:306.75pt" o:ole="">
            <v:imagedata r:id="rId11" o:title=""/>
          </v:shape>
          <o:OLEObject Type="Embed" ProgID="Word.Picture.8" ShapeID="_x0000_i1033" DrawAspect="Content" ObjectID="_1829988621" r:id="rId20"/>
        </w:object>
      </w:r>
    </w:p>
    <w:p w14:paraId="2868F3F5" w14:textId="77777777" w:rsidR="00343160" w:rsidRPr="00202105" w:rsidRDefault="00343160" w:rsidP="009D4432">
      <w:pPr>
        <w:pStyle w:val="TF"/>
      </w:pPr>
      <w:r w:rsidRPr="00202105">
        <w:t>Figure 4.13.6.1-1: EPS Fallback for IMS voice</w:t>
      </w:r>
    </w:p>
    <w:p w14:paraId="5D63CC27" w14:textId="77777777" w:rsidR="008217D7" w:rsidRPr="00202105" w:rsidRDefault="008217D7" w:rsidP="009D4432"/>
    <w:p w14:paraId="589BDF50" w14:textId="77777777" w:rsidR="00343160" w:rsidRPr="00202105" w:rsidRDefault="00343160" w:rsidP="009D4432">
      <w:pPr>
        <w:pStyle w:val="B1"/>
      </w:pPr>
      <w:r w:rsidRPr="00202105">
        <w:t>1.</w:t>
      </w:r>
      <w:r w:rsidRPr="00202105">
        <w:tab/>
        <w:t>UE camps on NG-RAN in the 5GS and an MO or MT IMS voice session establishment has been initiated.</w:t>
      </w:r>
    </w:p>
    <w:p w14:paraId="6ED2F686" w14:textId="77777777" w:rsidR="00343160" w:rsidRPr="00202105" w:rsidRDefault="00343160" w:rsidP="009D4432">
      <w:pPr>
        <w:pStyle w:val="B1"/>
      </w:pPr>
      <w:r w:rsidRPr="00202105">
        <w:t>2.</w:t>
      </w:r>
      <w:r w:rsidRPr="00202105">
        <w:tab/>
        <w:t>Network initiated PDU Session modification to setup QoS flow for voice reaches the NG-RAN (see N2 PDU Session Request in clause 4.3.3).</w:t>
      </w:r>
    </w:p>
    <w:p w14:paraId="2E485330" w14:textId="77777777" w:rsidR="00343160" w:rsidRPr="00202105" w:rsidRDefault="00343160"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7AC307B" w14:textId="77777777" w:rsidR="00343160" w:rsidRPr="00202105" w:rsidRDefault="00343160" w:rsidP="009D4432">
      <w:pPr>
        <w:pStyle w:val="B1"/>
      </w:pPr>
      <w:r w:rsidRPr="00202105">
        <w:tab/>
        <w:t>NG-RAN may initiate measurement report solicitation from the UE including E-UTRAN as target.</w:t>
      </w:r>
    </w:p>
    <w:p w14:paraId="13CCA292" w14:textId="77777777" w:rsidR="00343160" w:rsidRPr="00202105" w:rsidRDefault="00343160"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2C85843F" w14:textId="77777777" w:rsidR="00343160" w:rsidRPr="00202105" w:rsidRDefault="00343160"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192F2A20" w14:textId="77777777" w:rsidR="00343160" w:rsidRPr="00202105" w:rsidRDefault="00343160" w:rsidP="009D4432">
      <w:pPr>
        <w:pStyle w:val="B1"/>
      </w:pPr>
      <w:r w:rsidRPr="00202105">
        <w:t>5.</w:t>
      </w:r>
      <w:r w:rsidRPr="00202105">
        <w:tab/>
        <w:t xml:space="preserve">NG-RAN initiates either handover (see clause 4.11.1.6.1),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4.11.1.6.1, or clause 4.11.1.3.2.6.</w:t>
      </w:r>
      <w:r w:rsidRPr="00202105">
        <w:tab/>
        <w:t>When the UE is connected to EPS, either 6a or 6b is executed</w:t>
      </w:r>
    </w:p>
    <w:p w14:paraId="416FBACF" w14:textId="77777777" w:rsidR="00343160" w:rsidRPr="00202105" w:rsidRDefault="00343160" w:rsidP="009D4432">
      <w:pPr>
        <w:pStyle w:val="B2"/>
      </w:pPr>
      <w:r w:rsidRPr="00202105">
        <w:t>6a.</w:t>
      </w:r>
      <w:r w:rsidRPr="00202105">
        <w:tab/>
        <w:t>In the case of 5GS to EPS handover, see clause 4.11.1.6.1, and in the case of inter-system redirection to EPS with N26 interface, see clause 4.11.1.3.2. In either case the UE initiates TAU procedure; or</w:t>
      </w:r>
    </w:p>
    <w:p w14:paraId="765E5EFA" w14:textId="77777777" w:rsidR="00343160" w:rsidRPr="00202105" w:rsidRDefault="00343160" w:rsidP="009D4432">
      <w:pPr>
        <w:pStyle w:val="B2"/>
      </w:pPr>
      <w:r w:rsidRPr="00202105">
        <w:lastRenderedPageBreak/>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1D6E9D7A" w14:textId="77777777" w:rsidR="00343160" w:rsidRPr="00202105" w:rsidRDefault="00343160"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4.11.1.6.1, step 1.</w:t>
      </w:r>
    </w:p>
    <w:p w14:paraId="379C0027" w14:textId="77777777" w:rsidR="00343160" w:rsidRPr="00202105" w:rsidRDefault="00343160" w:rsidP="009D4432">
      <w:pPr>
        <w:pStyle w:val="B1"/>
      </w:pPr>
      <w:r w:rsidRPr="00202105">
        <w:t>7.</w:t>
      </w:r>
      <w:r w:rsidRPr="00202105">
        <w:tab/>
        <w:t>After completion of the mobility procedure to EPS or as part of the 5GS to EPS handover procedure (see clause 4.11.1.6.1),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6BE9FCC" w14:textId="77777777" w:rsidR="00343160" w:rsidRPr="00202105" w:rsidRDefault="00343160" w:rsidP="009D4432">
      <w:pPr>
        <w:pStyle w:val="B1"/>
      </w:pPr>
      <w:r w:rsidRPr="00202105">
        <w:t>8.</w:t>
      </w:r>
      <w:r w:rsidRPr="00202105">
        <w:tab/>
        <w:t>The IMS voice session establishment is continued.</w:t>
      </w:r>
    </w:p>
    <w:p w14:paraId="0A0547D4" w14:textId="77777777" w:rsidR="00343160" w:rsidRPr="00202105" w:rsidRDefault="00343160" w:rsidP="009D4432">
      <w:pPr>
        <w:rPr>
          <w:lang w:eastAsia="zh-TW"/>
        </w:rPr>
      </w:pPr>
      <w:r w:rsidRPr="00202105">
        <w:t>At least for the duration of the voice call in EPS the E-UTRAN is configured to not trigger any handover to 5GS.</w:t>
      </w:r>
    </w:p>
    <w:p w14:paraId="07A14717" w14:textId="77777777" w:rsidR="00343160" w:rsidRPr="00202105" w:rsidRDefault="00343160" w:rsidP="009D4432">
      <w:r w:rsidRPr="00202105">
        <w:t>[TS 24.501, clause 4.5.4.1]</w:t>
      </w:r>
    </w:p>
    <w:p w14:paraId="5131043D" w14:textId="77777777" w:rsidR="00343160" w:rsidRPr="00202105" w:rsidRDefault="00343160"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07C6B8E" w14:textId="77777777" w:rsidR="00343160" w:rsidRPr="00202105" w:rsidRDefault="00343160"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03706CC" w14:textId="77777777" w:rsidR="00343160" w:rsidRPr="00202105" w:rsidRDefault="00343160"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A0C7C46" w14:textId="77777777" w:rsidR="00343160" w:rsidRPr="00202105" w:rsidRDefault="00343160"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4C088429" w14:textId="77777777" w:rsidR="00343160" w:rsidRPr="00202105" w:rsidRDefault="00343160"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7DC3071C" w14:textId="77777777" w:rsidR="00343160" w:rsidRPr="00202105" w:rsidRDefault="00343160" w:rsidP="009D4432">
      <w:r w:rsidRPr="00202105">
        <w:t>If the lower layers indicate that the access attempt is allowed, the NAS shall initiate the procedure to send the initial NAS message for the access attempt.</w:t>
      </w:r>
    </w:p>
    <w:p w14:paraId="3DF4C4CB" w14:textId="77777777" w:rsidR="00343160" w:rsidRPr="00202105" w:rsidRDefault="00343160" w:rsidP="009D4432">
      <w:r w:rsidRPr="00202105">
        <w:t>If the lower layers indicate that the access attempt is barred, the NAS shall not initiate the procedure to send the initial NAS message for the access attempt. Additionally:</w:t>
      </w:r>
    </w:p>
    <w:p w14:paraId="722E70E4" w14:textId="77777777" w:rsidR="00343160" w:rsidRPr="00202105" w:rsidRDefault="00343160"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7AADD02A"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917C67A"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02633D4" w14:textId="77777777" w:rsidR="00343160" w:rsidRPr="00202105" w:rsidRDefault="00343160"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749F0914" w14:textId="77777777" w:rsidR="00343160" w:rsidRPr="00202105" w:rsidRDefault="00343160"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142C45E5"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w:t>
      </w:r>
      <w:r w:rsidRPr="00202105">
        <w:rPr>
          <w:snapToGrid w:val="0"/>
        </w:rPr>
        <w:lastRenderedPageBreak/>
        <w:t xml:space="preserve">appropriate EMM specific procedures and, if necessary, ESM procedures to make a PDN connection providing access to IMS available; see subclause 4.8.2 and 3GPP TS 24.301 [15]; </w:t>
      </w:r>
    </w:p>
    <w:p w14:paraId="01821EF6"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7EA82C1" w14:textId="77777777" w:rsidR="00343160" w:rsidRPr="00202105" w:rsidRDefault="00343160"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AA71993" w14:textId="77777777" w:rsidR="00343160" w:rsidRPr="00202105" w:rsidRDefault="00343160" w:rsidP="009D4432">
      <w:pPr>
        <w:pStyle w:val="NO"/>
        <w:rPr>
          <w:rFonts w:eastAsia="Cambria"/>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78D24B2" w14:textId="77777777" w:rsidR="00343160" w:rsidRPr="00202105" w:rsidRDefault="00343160" w:rsidP="009D4432">
      <w:r w:rsidRPr="00202105">
        <w:t xml:space="preserve">[TS 24.501, clause </w:t>
      </w:r>
      <w:r w:rsidRPr="00202105">
        <w:rPr>
          <w:lang w:eastAsia="ko-KR"/>
        </w:rPr>
        <w:t>4.8.2.3</w:t>
      </w:r>
      <w:r w:rsidRPr="00202105">
        <w:t>]</w:t>
      </w:r>
    </w:p>
    <w:p w14:paraId="7CC5AA16"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 xml:space="preserve"> PDU SEESION ACTIVE</w:t>
      </w:r>
      <w:r w:rsidRPr="00202105">
        <w:rPr>
          <w:rFonts w:ascii="Meiryo UI" w:eastAsia="Meiryo UI" w:hAnsi="Meiryo UI" w:cs="Meiryo UI"/>
        </w:rPr>
        <w:t>）</w:t>
      </w:r>
    </w:p>
    <w:p w14:paraId="461AFDB6" w14:textId="77777777" w:rsidR="00343160" w:rsidRPr="00202105" w:rsidRDefault="00343160" w:rsidP="009D4432">
      <w:pPr>
        <w:pStyle w:val="B1"/>
      </w:pPr>
      <w:r w:rsidRPr="00202105">
        <w:t>a)</w:t>
      </w:r>
      <w:r w:rsidRPr="00202105">
        <w:tab/>
        <w:t xml:space="preserve">the UE supports non-IP PDN type and at least one PDU session is active; or </w:t>
      </w:r>
    </w:p>
    <w:p w14:paraId="1484025E" w14:textId="77777777" w:rsidR="00343160" w:rsidRPr="00202105" w:rsidRDefault="00343160" w:rsidP="009D4432">
      <w:pPr>
        <w:pStyle w:val="B1"/>
      </w:pPr>
      <w:r w:rsidRPr="00202105">
        <w:t>b)</w:t>
      </w:r>
      <w:r w:rsidRPr="00202105">
        <w:tab/>
        <w:t>the UE does not support non-IP PDN type and at least one PDU session of IPv4, IPv6 or IPv4v6 PDU session type is active,</w:t>
      </w:r>
    </w:p>
    <w:p w14:paraId="275B7C0F" w14:textId="77777777" w:rsidR="00343160" w:rsidRPr="00202105" w:rsidRDefault="00343160" w:rsidP="009D4432">
      <w:r w:rsidRPr="00202105">
        <w:t>the UE shall proceed as follows:</w:t>
      </w:r>
    </w:p>
    <w:p w14:paraId="7BB30FDB" w14:textId="77777777" w:rsidR="00343160" w:rsidRPr="00202105" w:rsidRDefault="00343160"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F743E8B" w14:textId="77777777" w:rsidR="00343160" w:rsidRPr="00202105" w:rsidRDefault="00343160" w:rsidP="009D4432">
      <w:pPr>
        <w:pStyle w:val="B2"/>
      </w:pPr>
      <w:r w:rsidRPr="00202105">
        <w:t>1)</w:t>
      </w:r>
      <w:r w:rsidRPr="00202105">
        <w:tab/>
        <w:t>enter substates EMM-DEREGISTERED.NORMAL-SERVICE and 5GMM-REGISTERED.NO-CELL-AVAILABLE;</w:t>
      </w:r>
    </w:p>
    <w:p w14:paraId="4990293F" w14:textId="77777777" w:rsidR="00343160" w:rsidRPr="00202105" w:rsidRDefault="00343160"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3A8B2C0E" w14:textId="77777777" w:rsidR="00343160" w:rsidRPr="00202105" w:rsidRDefault="00343160"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0825EA95" w14:textId="77777777" w:rsidR="00343160" w:rsidRPr="00202105" w:rsidRDefault="00343160"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31A51346" w14:textId="77777777" w:rsidR="00343160" w:rsidRPr="00202105" w:rsidRDefault="00343160" w:rsidP="009D4432">
      <w:pPr>
        <w:pStyle w:val="B1"/>
      </w:pPr>
      <w:r w:rsidRPr="00202105">
        <w:t>b)</w:t>
      </w:r>
      <w:r w:rsidRPr="00202105">
        <w:tab/>
        <w:t>otherwise, enter substates EMM-REGISTERED.NORMAL-SERVICE and 5GMM-REGISTERED.NO-CELL-AVAILABLE and initiate a tracking area update procedure (see 3GPP TS 24.301 [15]).</w:t>
      </w:r>
    </w:p>
    <w:p w14:paraId="24E1204D"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NO PDU SESSION</w:t>
      </w:r>
      <w:r w:rsidRPr="00202105">
        <w:rPr>
          <w:rFonts w:ascii="Meiryo UI" w:eastAsia="Meiryo UI" w:hAnsi="Meiryo UI" w:cs="Meiryo UI"/>
        </w:rPr>
        <w:t>）</w:t>
      </w:r>
    </w:p>
    <w:p w14:paraId="6BA0E277" w14:textId="77777777" w:rsidR="00343160" w:rsidRPr="00202105" w:rsidRDefault="00343160" w:rsidP="009D4432">
      <w:pPr>
        <w:pStyle w:val="B1"/>
      </w:pPr>
      <w:r w:rsidRPr="00202105">
        <w:t>a)</w:t>
      </w:r>
      <w:r w:rsidRPr="00202105">
        <w:tab/>
        <w:t>the UE supports non-IP PDN type and no PDU session is active; or</w:t>
      </w:r>
    </w:p>
    <w:p w14:paraId="161CEDCA" w14:textId="77777777" w:rsidR="00343160" w:rsidRPr="00202105" w:rsidRDefault="00343160" w:rsidP="009D4432">
      <w:pPr>
        <w:pStyle w:val="B1"/>
      </w:pPr>
      <w:r w:rsidRPr="00202105">
        <w:t>b)</w:t>
      </w:r>
      <w:r w:rsidRPr="00202105">
        <w:tab/>
        <w:t>the UE does not support non-IP PDN type and no PDU session of IPv4, IPv6 or IPv4v6 PDU session type is active,</w:t>
      </w:r>
    </w:p>
    <w:p w14:paraId="6EDB09EA" w14:textId="77777777" w:rsidR="00343160" w:rsidRPr="00202105" w:rsidRDefault="00343160" w:rsidP="009D4432">
      <w:r w:rsidRPr="00202105">
        <w:t>the UE shall enter substates EMM-DEREGISTERED.NORMAL-SERVICE and 5GMM-DEREGISTERED.NO-CELL-AVAILABLE, and initiate an attach procedure.</w:t>
      </w:r>
    </w:p>
    <w:p w14:paraId="6418444D" w14:textId="77777777" w:rsidR="00343160" w:rsidRPr="00202105" w:rsidRDefault="00343160" w:rsidP="009D4432">
      <w:r w:rsidRPr="00202105">
        <w:t>At inter-system change from S1 mode to N1 mode in 5GMM-IDLE mode, the UE shall:</w:t>
      </w:r>
    </w:p>
    <w:p w14:paraId="12012633" w14:textId="77777777" w:rsidR="00343160" w:rsidRPr="00202105" w:rsidRDefault="00343160" w:rsidP="009D4432">
      <w:pPr>
        <w:pStyle w:val="B1"/>
      </w:pPr>
      <w:r w:rsidRPr="00202105">
        <w:t>a)</w:t>
      </w:r>
      <w:r w:rsidRPr="00202105">
        <w:tab/>
        <w:t>enter substate 5GMM-REGISTERED.NORMAL-SERVICE and substate EMM-REGISTERED.NO-CELL-AVAILABLE;</w:t>
      </w:r>
    </w:p>
    <w:p w14:paraId="51233F67" w14:textId="77777777" w:rsidR="00343160" w:rsidRPr="00202105" w:rsidRDefault="00343160"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50443A31" w14:textId="77777777" w:rsidR="00343160" w:rsidRPr="00202105" w:rsidRDefault="00343160" w:rsidP="009D4432">
      <w:pPr>
        <w:pStyle w:val="B1"/>
      </w:pPr>
      <w:r w:rsidRPr="00202105">
        <w:lastRenderedPageBreak/>
        <w:t>c)</w:t>
      </w:r>
      <w:r w:rsidRPr="00202105">
        <w:tab/>
        <w:t>initiate the registration procedure for mobility and periodic registration update indicating "mobility registration updating" in the 5GS registration type IE of the REGISTRATION REQUEST message (see subclause 5.5.1.3).</w:t>
      </w:r>
    </w:p>
    <w:p w14:paraId="64795998" w14:textId="77777777" w:rsidR="00343160" w:rsidRPr="00202105" w:rsidRDefault="00343160" w:rsidP="009D4432">
      <w:r w:rsidRPr="00202105">
        <w:t>After having successfully registered in N1 mode the UE shall reset the registration attempt counter and the attach attempt counter (see 3GPP TS 24.301 [15]) and:</w:t>
      </w:r>
    </w:p>
    <w:p w14:paraId="1E6EF65C" w14:textId="77777777" w:rsidR="00343160" w:rsidRPr="00202105" w:rsidRDefault="00343160"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21EDEE9B" w14:textId="77777777" w:rsidR="00343160" w:rsidRPr="00202105" w:rsidRDefault="00343160"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3FE77937" w14:textId="77777777" w:rsidR="00343160" w:rsidRPr="00202105" w:rsidRDefault="00343160" w:rsidP="009D4432">
      <w:r w:rsidRPr="00202105">
        <w:t>See subclause 5.1.4.3 for coordination between 5GMM and EMM and subclause 6.1.4.2 for coordination between 5GSM and ESM.</w:t>
      </w:r>
    </w:p>
    <w:p w14:paraId="2E2202B5" w14:textId="77777777" w:rsidR="00343160" w:rsidRPr="00202105" w:rsidRDefault="00343160" w:rsidP="009D4432">
      <w:r w:rsidRPr="00202105">
        <w:t xml:space="preserve">[TS 38.331, clause </w:t>
      </w:r>
      <w:r w:rsidRPr="00202105">
        <w:rPr>
          <w:lang w:eastAsia="ko-KR"/>
        </w:rPr>
        <w:t>5.3.11</w:t>
      </w:r>
      <w:r w:rsidRPr="00202105">
        <w:t>]</w:t>
      </w:r>
    </w:p>
    <w:p w14:paraId="69CE976B" w14:textId="77777777" w:rsidR="00343160" w:rsidRPr="00202105" w:rsidRDefault="00343160" w:rsidP="009D4432">
      <w:r w:rsidRPr="00202105">
        <w:t>UE shall:</w:t>
      </w:r>
    </w:p>
    <w:p w14:paraId="3593D085" w14:textId="77777777" w:rsidR="00343160" w:rsidRPr="00202105" w:rsidRDefault="00343160" w:rsidP="009D4432">
      <w:pPr>
        <w:pStyle w:val="B1"/>
      </w:pPr>
      <w:r w:rsidRPr="00202105">
        <w:t>1&gt;</w:t>
      </w:r>
      <w:r w:rsidRPr="00202105">
        <w:tab/>
        <w:t>reset MAC;</w:t>
      </w:r>
    </w:p>
    <w:p w14:paraId="02B34055" w14:textId="77777777" w:rsidR="00343160" w:rsidRPr="00202105" w:rsidRDefault="00343160" w:rsidP="009D4432">
      <w:pPr>
        <w:pStyle w:val="B1"/>
      </w:pPr>
      <w:r w:rsidRPr="00202105">
        <w:t>1&gt;</w:t>
      </w:r>
      <w:r w:rsidRPr="00202105">
        <w:tab/>
        <w:t>if T302 is running:</w:t>
      </w:r>
    </w:p>
    <w:p w14:paraId="31B7B154" w14:textId="77777777" w:rsidR="00343160" w:rsidRPr="00202105" w:rsidRDefault="00343160" w:rsidP="009D4432">
      <w:pPr>
        <w:pStyle w:val="B2"/>
      </w:pPr>
      <w:r w:rsidRPr="00202105">
        <w:t>2&gt;</w:t>
      </w:r>
      <w:r w:rsidRPr="00202105">
        <w:tab/>
        <w:t>stop timer T302;</w:t>
      </w:r>
    </w:p>
    <w:p w14:paraId="6F1AC30D" w14:textId="77777777" w:rsidR="00343160" w:rsidRPr="00202105" w:rsidRDefault="00343160" w:rsidP="009D4432">
      <w:pPr>
        <w:pStyle w:val="B2"/>
      </w:pPr>
      <w:r w:rsidRPr="00202105">
        <w:t>2&gt;</w:t>
      </w:r>
      <w:r w:rsidRPr="00202105">
        <w:tab/>
        <w:t>perform the actions as specified in 5.3.14.4;</w:t>
      </w:r>
    </w:p>
    <w:p w14:paraId="70B9AAE7" w14:textId="77777777" w:rsidR="00343160" w:rsidRPr="00202105" w:rsidRDefault="00343160" w:rsidP="009D4432">
      <w:pPr>
        <w:pStyle w:val="B1"/>
      </w:pPr>
      <w:r w:rsidRPr="00202105">
        <w:t>1&gt;</w:t>
      </w:r>
      <w:r w:rsidRPr="00202105">
        <w:tab/>
        <w:t>stop all timers that are running except T320 and T325;</w:t>
      </w:r>
    </w:p>
    <w:p w14:paraId="1DDE5063" w14:textId="77777777" w:rsidR="00343160" w:rsidRPr="00202105" w:rsidRDefault="00343160" w:rsidP="009D4432">
      <w:pPr>
        <w:pStyle w:val="B1"/>
      </w:pPr>
      <w:r w:rsidRPr="00202105">
        <w:t>1&gt;</w:t>
      </w:r>
      <w:r w:rsidRPr="00202105">
        <w:tab/>
        <w:t>discard the UE Inactive AS context;</w:t>
      </w:r>
    </w:p>
    <w:p w14:paraId="74BEB22A" w14:textId="77777777" w:rsidR="00343160" w:rsidRPr="00202105" w:rsidRDefault="00343160"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52C5EB0B" w14:textId="77777777" w:rsidR="00343160" w:rsidRPr="00202105" w:rsidRDefault="00343160"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0DD6F385" w14:textId="77777777" w:rsidR="00343160" w:rsidRPr="00202105" w:rsidRDefault="00343160" w:rsidP="009D4432">
      <w:pPr>
        <w:pStyle w:val="B1"/>
      </w:pPr>
      <w:r w:rsidRPr="00202105">
        <w:t>1&gt;</w:t>
      </w:r>
      <w:r w:rsidRPr="00202105">
        <w:tab/>
        <w:t>release all radio resources, including release of the RLC entity, the MAC configuration and the associated PDCP entity and SDAP for all established RBs;</w:t>
      </w:r>
    </w:p>
    <w:p w14:paraId="0A48E5B9" w14:textId="77777777" w:rsidR="00343160" w:rsidRPr="00202105" w:rsidRDefault="00343160" w:rsidP="009D4432">
      <w:pPr>
        <w:pStyle w:val="B1"/>
      </w:pPr>
      <w:r w:rsidRPr="00202105">
        <w:t>1&gt;</w:t>
      </w:r>
      <w:r w:rsidRPr="00202105">
        <w:tab/>
        <w:t>indicate the release of the RRC connection to upper layers together with the release cause;</w:t>
      </w:r>
    </w:p>
    <w:p w14:paraId="29A1AAB9" w14:textId="77777777" w:rsidR="00343160" w:rsidRPr="00202105" w:rsidRDefault="00343160"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A1F3DBE" w14:textId="77777777" w:rsidR="00343160" w:rsidRPr="00202105" w:rsidRDefault="00343160"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5B908740" w14:textId="77777777" w:rsidR="00343160" w:rsidRPr="00202105" w:rsidRDefault="00343160" w:rsidP="009D4432">
      <w:pPr>
        <w:pStyle w:val="B2"/>
      </w:pPr>
      <w:r w:rsidRPr="00202105">
        <w:t>2&gt;</w:t>
      </w:r>
      <w:r w:rsidRPr="00202105">
        <w:tab/>
        <w:t xml:space="preserve">start timer T302 with the value set to the </w:t>
      </w:r>
      <w:r w:rsidRPr="00202105">
        <w:rPr>
          <w:i/>
        </w:rPr>
        <w:t>waitTime</w:t>
      </w:r>
      <w:r w:rsidRPr="00202105">
        <w:t>;</w:t>
      </w:r>
    </w:p>
    <w:p w14:paraId="52A18B4C" w14:textId="77777777" w:rsidR="00343160" w:rsidRPr="00202105" w:rsidRDefault="00343160" w:rsidP="009D4432">
      <w:pPr>
        <w:pStyle w:val="B2"/>
      </w:pPr>
      <w:r w:rsidRPr="00202105">
        <w:t>2&gt;</w:t>
      </w:r>
      <w:r w:rsidRPr="00202105">
        <w:tab/>
        <w:t>inform the upper layer that access barring is applicable for all access categories except categories '0' and '2'.</w:t>
      </w:r>
    </w:p>
    <w:p w14:paraId="1A69D5C7" w14:textId="77777777" w:rsidR="00343160" w:rsidRPr="00202105" w:rsidRDefault="00343160" w:rsidP="00343160">
      <w:pPr>
        <w:pStyle w:val="H6"/>
        <w:rPr>
          <w:lang w:eastAsia="x-none"/>
        </w:rPr>
      </w:pPr>
      <w:r w:rsidRPr="00202105">
        <w:rPr>
          <w:lang w:eastAsia="x-none"/>
        </w:rPr>
        <w:t>11.1.6.3</w:t>
      </w:r>
      <w:r w:rsidRPr="00202105">
        <w:rPr>
          <w:lang w:eastAsia="x-none"/>
        </w:rPr>
        <w:tab/>
        <w:t>Test description</w:t>
      </w:r>
    </w:p>
    <w:p w14:paraId="693AEDBC" w14:textId="77777777" w:rsidR="00343160" w:rsidRPr="00202105" w:rsidRDefault="00343160" w:rsidP="00343160">
      <w:pPr>
        <w:pStyle w:val="H6"/>
        <w:rPr>
          <w:lang w:eastAsia="x-none"/>
        </w:rPr>
      </w:pPr>
      <w:r w:rsidRPr="00202105">
        <w:rPr>
          <w:lang w:eastAsia="x-none"/>
        </w:rPr>
        <w:t>11.1.6.3.1</w:t>
      </w:r>
      <w:r w:rsidRPr="00202105">
        <w:rPr>
          <w:lang w:eastAsia="x-none"/>
        </w:rPr>
        <w:tab/>
        <w:t>Pre-test conditions</w:t>
      </w:r>
    </w:p>
    <w:p w14:paraId="14BF3937" w14:textId="77777777" w:rsidR="00343160" w:rsidRPr="00202105" w:rsidRDefault="00343160" w:rsidP="00343160">
      <w:pPr>
        <w:pStyle w:val="H6"/>
        <w:rPr>
          <w:rFonts w:cs="Arial Unicode MS"/>
        </w:rPr>
      </w:pPr>
      <w:r w:rsidRPr="00202105">
        <w:rPr>
          <w:rFonts w:cs="Arial Unicode MS"/>
        </w:rPr>
        <w:t>System Simulator:</w:t>
      </w:r>
    </w:p>
    <w:p w14:paraId="0702A663" w14:textId="77777777" w:rsidR="00343160" w:rsidRPr="00202105" w:rsidRDefault="00343160" w:rsidP="009D4432">
      <w:pPr>
        <w:pStyle w:val="B1"/>
      </w:pPr>
      <w:r w:rsidRPr="00202105">
        <w:t>-</w:t>
      </w:r>
      <w:r w:rsidRPr="00202105">
        <w:tab/>
        <w:t>2 cells</w:t>
      </w:r>
    </w:p>
    <w:p w14:paraId="0BB5C84F" w14:textId="77777777" w:rsidR="00343160" w:rsidRPr="00202105" w:rsidRDefault="00343160"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23270D8B" w14:textId="77777777" w:rsidR="00786431" w:rsidRPr="00202105" w:rsidRDefault="00343160"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2C3F62FE" w14:textId="77777777" w:rsidR="00786431" w:rsidRPr="00202105" w:rsidRDefault="00786431" w:rsidP="009D4432">
      <w:pPr>
        <w:pStyle w:val="B2"/>
      </w:pPr>
      <w:r w:rsidRPr="00202105">
        <w:lastRenderedPageBreak/>
        <w:t>-</w:t>
      </w:r>
      <w:r w:rsidRPr="00202105">
        <w:tab/>
        <w:t>Power levels are constant and as defined in Tables 11.1.6.3.1-1/2.</w:t>
      </w:r>
    </w:p>
    <w:p w14:paraId="16C5676B" w14:textId="08F59A11" w:rsidR="00786431" w:rsidRPr="00202105" w:rsidRDefault="00786431" w:rsidP="009D4432">
      <w:pPr>
        <w:pStyle w:val="TH"/>
      </w:pPr>
      <w:r w:rsidRPr="00202105">
        <w:t xml:space="preserve">Table 11.1.6.3.1-1: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12F5413D" w14:textId="77777777" w:rsidTr="00AD1411">
        <w:trPr>
          <w:trHeight w:val="441"/>
          <w:jc w:val="center"/>
        </w:trPr>
        <w:tc>
          <w:tcPr>
            <w:tcW w:w="517" w:type="dxa"/>
          </w:tcPr>
          <w:p w14:paraId="2E1D2FBD" w14:textId="77777777" w:rsidR="00786431" w:rsidRPr="00202105" w:rsidRDefault="00786431" w:rsidP="009D4432">
            <w:pPr>
              <w:pStyle w:val="TAH"/>
            </w:pPr>
          </w:p>
        </w:tc>
        <w:tc>
          <w:tcPr>
            <w:tcW w:w="1399" w:type="dxa"/>
          </w:tcPr>
          <w:p w14:paraId="30BD4485" w14:textId="77777777" w:rsidR="00786431" w:rsidRPr="00202105" w:rsidRDefault="00786431" w:rsidP="009D4432">
            <w:pPr>
              <w:pStyle w:val="TAC"/>
            </w:pPr>
            <w:r w:rsidRPr="00202105">
              <w:t>Parameter name</w:t>
            </w:r>
          </w:p>
        </w:tc>
        <w:tc>
          <w:tcPr>
            <w:tcW w:w="1340" w:type="dxa"/>
          </w:tcPr>
          <w:p w14:paraId="67FA7A81" w14:textId="77777777" w:rsidR="00786431" w:rsidRPr="00202105" w:rsidRDefault="00786431" w:rsidP="009D4432">
            <w:pPr>
              <w:pStyle w:val="TAC"/>
            </w:pPr>
            <w:r w:rsidRPr="00202105">
              <w:t>Unit</w:t>
            </w:r>
          </w:p>
        </w:tc>
        <w:tc>
          <w:tcPr>
            <w:tcW w:w="1559" w:type="dxa"/>
          </w:tcPr>
          <w:p w14:paraId="0F3A9F0D" w14:textId="77777777" w:rsidR="00786431" w:rsidRPr="00202105" w:rsidRDefault="00786431" w:rsidP="009D4432">
            <w:pPr>
              <w:pStyle w:val="TAC"/>
            </w:pPr>
            <w:r w:rsidRPr="00202105">
              <w:t>NR Cell 1</w:t>
            </w:r>
          </w:p>
        </w:tc>
        <w:tc>
          <w:tcPr>
            <w:tcW w:w="1527" w:type="dxa"/>
          </w:tcPr>
          <w:p w14:paraId="56F476AF" w14:textId="77777777" w:rsidR="00786431" w:rsidRPr="00202105" w:rsidRDefault="00786431" w:rsidP="009D4432">
            <w:pPr>
              <w:pStyle w:val="TAC"/>
            </w:pPr>
            <w:r w:rsidRPr="00202105">
              <w:t>E-UTRA Cell 1</w:t>
            </w:r>
          </w:p>
        </w:tc>
        <w:tc>
          <w:tcPr>
            <w:tcW w:w="1527" w:type="dxa"/>
          </w:tcPr>
          <w:p w14:paraId="7B7A03EB" w14:textId="77777777" w:rsidR="00786431" w:rsidRPr="00202105" w:rsidRDefault="00786431" w:rsidP="009D4432">
            <w:pPr>
              <w:pStyle w:val="TAC"/>
            </w:pPr>
            <w:r w:rsidRPr="00202105">
              <w:t>Remark</w:t>
            </w:r>
          </w:p>
        </w:tc>
      </w:tr>
      <w:tr w:rsidR="00786431" w:rsidRPr="00202105" w14:paraId="39FD804F" w14:textId="77777777" w:rsidTr="00AD1411">
        <w:trPr>
          <w:trHeight w:val="226"/>
          <w:jc w:val="center"/>
        </w:trPr>
        <w:tc>
          <w:tcPr>
            <w:tcW w:w="517" w:type="dxa"/>
            <w:vMerge w:val="restart"/>
          </w:tcPr>
          <w:p w14:paraId="65D4862B" w14:textId="77777777" w:rsidR="00786431" w:rsidRPr="00202105" w:rsidRDefault="00786431" w:rsidP="009D4432">
            <w:pPr>
              <w:pStyle w:val="TAC"/>
            </w:pPr>
            <w:r w:rsidRPr="00202105">
              <w:t>T0</w:t>
            </w:r>
          </w:p>
        </w:tc>
        <w:tc>
          <w:tcPr>
            <w:tcW w:w="1399" w:type="dxa"/>
          </w:tcPr>
          <w:p w14:paraId="252C04A0" w14:textId="77777777" w:rsidR="00786431" w:rsidRPr="00202105" w:rsidRDefault="00786431" w:rsidP="009D4432">
            <w:pPr>
              <w:pStyle w:val="TAC"/>
            </w:pPr>
            <w:r w:rsidRPr="00202105">
              <w:t>SS/PBCH SSS EPRE</w:t>
            </w:r>
          </w:p>
        </w:tc>
        <w:tc>
          <w:tcPr>
            <w:tcW w:w="1340" w:type="dxa"/>
          </w:tcPr>
          <w:p w14:paraId="24BA4245" w14:textId="77777777" w:rsidR="00786431" w:rsidRPr="00202105" w:rsidRDefault="00786431" w:rsidP="009D4432">
            <w:pPr>
              <w:pStyle w:val="TAC"/>
            </w:pPr>
            <w:r w:rsidRPr="00202105">
              <w:t>dBm/SCS</w:t>
            </w:r>
          </w:p>
        </w:tc>
        <w:tc>
          <w:tcPr>
            <w:tcW w:w="1559" w:type="dxa"/>
          </w:tcPr>
          <w:p w14:paraId="188D2A3C" w14:textId="77777777" w:rsidR="00786431" w:rsidRPr="00202105" w:rsidRDefault="00786431" w:rsidP="009D4432">
            <w:pPr>
              <w:pStyle w:val="TAC"/>
            </w:pPr>
            <w:r w:rsidRPr="00202105">
              <w:t>-88</w:t>
            </w:r>
          </w:p>
        </w:tc>
        <w:tc>
          <w:tcPr>
            <w:tcW w:w="1527" w:type="dxa"/>
          </w:tcPr>
          <w:p w14:paraId="7A99F91D" w14:textId="77777777" w:rsidR="00786431" w:rsidRPr="00202105" w:rsidRDefault="00786431" w:rsidP="009D4432">
            <w:pPr>
              <w:pStyle w:val="TAC"/>
            </w:pPr>
            <w:r w:rsidRPr="00202105">
              <w:t>-</w:t>
            </w:r>
          </w:p>
        </w:tc>
        <w:tc>
          <w:tcPr>
            <w:tcW w:w="1527" w:type="dxa"/>
            <w:vMerge w:val="restart"/>
          </w:tcPr>
          <w:p w14:paraId="7FF6CC03" w14:textId="77777777" w:rsidR="00786431" w:rsidRPr="00202105" w:rsidRDefault="00786431" w:rsidP="009D4432">
            <w:pPr>
              <w:pStyle w:val="TAC"/>
            </w:pPr>
          </w:p>
        </w:tc>
      </w:tr>
      <w:tr w:rsidR="00786431" w:rsidRPr="00202105" w14:paraId="5A4ABB17" w14:textId="77777777" w:rsidTr="00AD1411">
        <w:trPr>
          <w:trHeight w:val="452"/>
          <w:jc w:val="center"/>
        </w:trPr>
        <w:tc>
          <w:tcPr>
            <w:tcW w:w="517" w:type="dxa"/>
            <w:vMerge/>
          </w:tcPr>
          <w:p w14:paraId="4D301BDC" w14:textId="77777777" w:rsidR="00786431" w:rsidRPr="00202105" w:rsidRDefault="00786431" w:rsidP="009D4432">
            <w:pPr>
              <w:pStyle w:val="TAC"/>
            </w:pPr>
          </w:p>
        </w:tc>
        <w:tc>
          <w:tcPr>
            <w:tcW w:w="1399" w:type="dxa"/>
          </w:tcPr>
          <w:p w14:paraId="49A99380" w14:textId="77777777" w:rsidR="00786431" w:rsidRPr="00202105" w:rsidRDefault="00786431" w:rsidP="009D4432">
            <w:pPr>
              <w:pStyle w:val="TAC"/>
            </w:pPr>
            <w:r w:rsidRPr="00202105">
              <w:t>RS EPRE</w:t>
            </w:r>
          </w:p>
        </w:tc>
        <w:tc>
          <w:tcPr>
            <w:tcW w:w="1340" w:type="dxa"/>
          </w:tcPr>
          <w:p w14:paraId="098C6168" w14:textId="77777777" w:rsidR="00786431" w:rsidRPr="00202105" w:rsidRDefault="00786431" w:rsidP="009D4432">
            <w:pPr>
              <w:pStyle w:val="TAC"/>
            </w:pPr>
            <w:r w:rsidRPr="00202105">
              <w:t>dBm/15kHz</w:t>
            </w:r>
          </w:p>
        </w:tc>
        <w:tc>
          <w:tcPr>
            <w:tcW w:w="1559" w:type="dxa"/>
          </w:tcPr>
          <w:p w14:paraId="69818654" w14:textId="77777777" w:rsidR="00786431" w:rsidRPr="00202105" w:rsidRDefault="00786431" w:rsidP="009D4432">
            <w:pPr>
              <w:pStyle w:val="TAC"/>
            </w:pPr>
            <w:r w:rsidRPr="00202105">
              <w:t>-</w:t>
            </w:r>
          </w:p>
        </w:tc>
        <w:tc>
          <w:tcPr>
            <w:tcW w:w="1527" w:type="dxa"/>
          </w:tcPr>
          <w:p w14:paraId="290B4385" w14:textId="77777777" w:rsidR="00786431" w:rsidRPr="00202105" w:rsidRDefault="00786431" w:rsidP="009D4432">
            <w:pPr>
              <w:pStyle w:val="TAC"/>
            </w:pPr>
            <w:r w:rsidRPr="00202105">
              <w:t>-91</w:t>
            </w:r>
          </w:p>
        </w:tc>
        <w:tc>
          <w:tcPr>
            <w:tcW w:w="1527" w:type="dxa"/>
            <w:vMerge/>
          </w:tcPr>
          <w:p w14:paraId="302A1A96" w14:textId="77777777" w:rsidR="00786431" w:rsidRPr="00202105" w:rsidRDefault="00786431" w:rsidP="009D4432">
            <w:pPr>
              <w:pStyle w:val="TAC"/>
            </w:pPr>
          </w:p>
        </w:tc>
      </w:tr>
    </w:tbl>
    <w:p w14:paraId="7FF84FF2" w14:textId="77777777" w:rsidR="00786431" w:rsidRPr="00202105" w:rsidRDefault="00786431" w:rsidP="009D4432"/>
    <w:p w14:paraId="741FFB03" w14:textId="512437F2" w:rsidR="00786431" w:rsidRPr="00202105" w:rsidRDefault="00786431" w:rsidP="009D4432">
      <w:pPr>
        <w:pStyle w:val="TH"/>
      </w:pPr>
      <w:r w:rsidRPr="00202105">
        <w:t xml:space="preserve">Table 11.1.6.3.1-2: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24147856" w14:textId="77777777" w:rsidTr="00AD1411">
        <w:trPr>
          <w:trHeight w:val="441"/>
          <w:jc w:val="center"/>
        </w:trPr>
        <w:tc>
          <w:tcPr>
            <w:tcW w:w="517" w:type="dxa"/>
          </w:tcPr>
          <w:p w14:paraId="09ED84ED" w14:textId="77777777" w:rsidR="00786431" w:rsidRPr="00202105" w:rsidRDefault="00786431" w:rsidP="009D4432">
            <w:pPr>
              <w:pStyle w:val="TAH"/>
            </w:pPr>
          </w:p>
        </w:tc>
        <w:tc>
          <w:tcPr>
            <w:tcW w:w="1399" w:type="dxa"/>
          </w:tcPr>
          <w:p w14:paraId="78111BAF" w14:textId="77777777" w:rsidR="00786431" w:rsidRPr="00202105" w:rsidRDefault="00786431" w:rsidP="009D4432">
            <w:pPr>
              <w:pStyle w:val="TAC"/>
            </w:pPr>
            <w:r w:rsidRPr="00202105">
              <w:t>Parameter name</w:t>
            </w:r>
          </w:p>
        </w:tc>
        <w:tc>
          <w:tcPr>
            <w:tcW w:w="1340" w:type="dxa"/>
          </w:tcPr>
          <w:p w14:paraId="4360137E" w14:textId="77777777" w:rsidR="00786431" w:rsidRPr="00202105" w:rsidRDefault="00786431" w:rsidP="009D4432">
            <w:pPr>
              <w:pStyle w:val="TAC"/>
            </w:pPr>
            <w:r w:rsidRPr="00202105">
              <w:t>Unit</w:t>
            </w:r>
          </w:p>
        </w:tc>
        <w:tc>
          <w:tcPr>
            <w:tcW w:w="1559" w:type="dxa"/>
          </w:tcPr>
          <w:p w14:paraId="57D8999F" w14:textId="77777777" w:rsidR="00786431" w:rsidRPr="00202105" w:rsidRDefault="00786431" w:rsidP="009D4432">
            <w:pPr>
              <w:pStyle w:val="TAC"/>
            </w:pPr>
            <w:r w:rsidRPr="00202105">
              <w:t>NR Cell 1</w:t>
            </w:r>
          </w:p>
        </w:tc>
        <w:tc>
          <w:tcPr>
            <w:tcW w:w="1527" w:type="dxa"/>
          </w:tcPr>
          <w:p w14:paraId="2B8A423A" w14:textId="77777777" w:rsidR="00786431" w:rsidRPr="00202105" w:rsidRDefault="00786431" w:rsidP="009D4432">
            <w:pPr>
              <w:pStyle w:val="TAC"/>
            </w:pPr>
            <w:r w:rsidRPr="00202105">
              <w:t>E-UTRA Cell 1</w:t>
            </w:r>
          </w:p>
        </w:tc>
        <w:tc>
          <w:tcPr>
            <w:tcW w:w="1527" w:type="dxa"/>
          </w:tcPr>
          <w:p w14:paraId="721B8043" w14:textId="77777777" w:rsidR="00786431" w:rsidRPr="00202105" w:rsidRDefault="00786431" w:rsidP="009D4432">
            <w:pPr>
              <w:pStyle w:val="TAC"/>
            </w:pPr>
            <w:r w:rsidRPr="00202105">
              <w:t>Remark</w:t>
            </w:r>
          </w:p>
        </w:tc>
      </w:tr>
      <w:tr w:rsidR="00786431" w:rsidRPr="00202105" w14:paraId="6EFF4B7E" w14:textId="77777777" w:rsidTr="00AD1411">
        <w:trPr>
          <w:trHeight w:val="226"/>
          <w:jc w:val="center"/>
        </w:trPr>
        <w:tc>
          <w:tcPr>
            <w:tcW w:w="517" w:type="dxa"/>
            <w:vMerge w:val="restart"/>
          </w:tcPr>
          <w:p w14:paraId="40594798" w14:textId="77777777" w:rsidR="00786431" w:rsidRPr="00202105" w:rsidRDefault="00786431" w:rsidP="009D4432">
            <w:pPr>
              <w:pStyle w:val="TAC"/>
            </w:pPr>
            <w:r w:rsidRPr="00202105">
              <w:t>T0</w:t>
            </w:r>
          </w:p>
        </w:tc>
        <w:tc>
          <w:tcPr>
            <w:tcW w:w="1399" w:type="dxa"/>
          </w:tcPr>
          <w:p w14:paraId="3C1C6F94" w14:textId="77777777" w:rsidR="00786431" w:rsidRPr="00202105" w:rsidRDefault="00786431" w:rsidP="009D4432">
            <w:pPr>
              <w:pStyle w:val="TAC"/>
            </w:pPr>
            <w:r w:rsidRPr="00202105">
              <w:t>SS/PBCH SSS EPRE</w:t>
            </w:r>
          </w:p>
        </w:tc>
        <w:tc>
          <w:tcPr>
            <w:tcW w:w="1340" w:type="dxa"/>
          </w:tcPr>
          <w:p w14:paraId="29F1670B" w14:textId="77777777" w:rsidR="00786431" w:rsidRPr="00202105" w:rsidRDefault="00786431" w:rsidP="009D4432">
            <w:pPr>
              <w:pStyle w:val="TAC"/>
            </w:pPr>
            <w:r w:rsidRPr="00202105">
              <w:t>dBm/SCS</w:t>
            </w:r>
          </w:p>
        </w:tc>
        <w:tc>
          <w:tcPr>
            <w:tcW w:w="1559" w:type="dxa"/>
          </w:tcPr>
          <w:p w14:paraId="2D0AE884" w14:textId="77777777" w:rsidR="00786431" w:rsidRPr="00202105" w:rsidRDefault="00786431" w:rsidP="009D4432">
            <w:pPr>
              <w:pStyle w:val="TAC"/>
            </w:pPr>
            <w:r w:rsidRPr="00202105">
              <w:t>-82</w:t>
            </w:r>
          </w:p>
        </w:tc>
        <w:tc>
          <w:tcPr>
            <w:tcW w:w="1527" w:type="dxa"/>
          </w:tcPr>
          <w:p w14:paraId="1686C96D" w14:textId="77777777" w:rsidR="00786431" w:rsidRPr="00202105" w:rsidRDefault="00786431" w:rsidP="009D4432">
            <w:pPr>
              <w:pStyle w:val="TAC"/>
            </w:pPr>
            <w:r w:rsidRPr="00202105">
              <w:t>-</w:t>
            </w:r>
          </w:p>
        </w:tc>
        <w:tc>
          <w:tcPr>
            <w:tcW w:w="1527" w:type="dxa"/>
            <w:vMerge w:val="restart"/>
          </w:tcPr>
          <w:p w14:paraId="4BEA1A49" w14:textId="77777777" w:rsidR="00786431" w:rsidRPr="00202105" w:rsidRDefault="00786431" w:rsidP="009D4432">
            <w:pPr>
              <w:pStyle w:val="TAC"/>
            </w:pPr>
          </w:p>
        </w:tc>
      </w:tr>
      <w:tr w:rsidR="00786431" w:rsidRPr="00202105" w14:paraId="5CDEF76B" w14:textId="77777777" w:rsidTr="00AD1411">
        <w:trPr>
          <w:trHeight w:val="452"/>
          <w:jc w:val="center"/>
        </w:trPr>
        <w:tc>
          <w:tcPr>
            <w:tcW w:w="517" w:type="dxa"/>
            <w:vMerge/>
          </w:tcPr>
          <w:p w14:paraId="53000CF8" w14:textId="77777777" w:rsidR="00786431" w:rsidRPr="00202105" w:rsidRDefault="00786431" w:rsidP="009D4432">
            <w:pPr>
              <w:pStyle w:val="TAC"/>
            </w:pPr>
          </w:p>
        </w:tc>
        <w:tc>
          <w:tcPr>
            <w:tcW w:w="1399" w:type="dxa"/>
          </w:tcPr>
          <w:p w14:paraId="43FE6B06" w14:textId="77777777" w:rsidR="00786431" w:rsidRPr="00202105" w:rsidRDefault="00786431" w:rsidP="009D4432">
            <w:pPr>
              <w:pStyle w:val="TAC"/>
            </w:pPr>
            <w:r w:rsidRPr="00202105">
              <w:t>RS EPRE</w:t>
            </w:r>
          </w:p>
        </w:tc>
        <w:tc>
          <w:tcPr>
            <w:tcW w:w="1340" w:type="dxa"/>
          </w:tcPr>
          <w:p w14:paraId="125C925C" w14:textId="77777777" w:rsidR="00786431" w:rsidRPr="00202105" w:rsidRDefault="00786431" w:rsidP="009D4432">
            <w:pPr>
              <w:pStyle w:val="TAC"/>
            </w:pPr>
            <w:r w:rsidRPr="00202105">
              <w:t>dBm/15kHz</w:t>
            </w:r>
          </w:p>
        </w:tc>
        <w:tc>
          <w:tcPr>
            <w:tcW w:w="1559" w:type="dxa"/>
          </w:tcPr>
          <w:p w14:paraId="04678A59" w14:textId="77777777" w:rsidR="00786431" w:rsidRPr="00202105" w:rsidRDefault="00786431" w:rsidP="009D4432">
            <w:pPr>
              <w:pStyle w:val="TAC"/>
            </w:pPr>
            <w:r w:rsidRPr="00202105">
              <w:t>-</w:t>
            </w:r>
          </w:p>
        </w:tc>
        <w:tc>
          <w:tcPr>
            <w:tcW w:w="1527" w:type="dxa"/>
          </w:tcPr>
          <w:p w14:paraId="13333148" w14:textId="77777777" w:rsidR="00786431" w:rsidRPr="00202105" w:rsidRDefault="00786431" w:rsidP="009D4432">
            <w:pPr>
              <w:pStyle w:val="TAC"/>
            </w:pPr>
            <w:r w:rsidRPr="00202105">
              <w:t>-91</w:t>
            </w:r>
          </w:p>
        </w:tc>
        <w:tc>
          <w:tcPr>
            <w:tcW w:w="1527" w:type="dxa"/>
            <w:vMerge/>
          </w:tcPr>
          <w:p w14:paraId="2DF64C6F" w14:textId="77777777" w:rsidR="00786431" w:rsidRPr="00202105" w:rsidRDefault="00786431" w:rsidP="009D4432">
            <w:pPr>
              <w:pStyle w:val="TAC"/>
            </w:pPr>
          </w:p>
        </w:tc>
      </w:tr>
    </w:tbl>
    <w:p w14:paraId="57D235D8" w14:textId="70C6AD71" w:rsidR="00343160" w:rsidRPr="00202105" w:rsidRDefault="00343160" w:rsidP="009D4432"/>
    <w:p w14:paraId="366893AF" w14:textId="77777777" w:rsidR="00B87E6E" w:rsidRPr="00202105" w:rsidRDefault="00343160" w:rsidP="00B87E6E">
      <w:pPr>
        <w:pStyle w:val="H6"/>
      </w:pPr>
      <w:r w:rsidRPr="00202105">
        <w:t>UE:</w:t>
      </w:r>
    </w:p>
    <w:p w14:paraId="64F66FD9" w14:textId="77777777" w:rsidR="00343160" w:rsidRPr="00202105" w:rsidRDefault="00B87E6E" w:rsidP="009D4432">
      <w:r w:rsidRPr="00202105">
        <w:t>None.</w:t>
      </w:r>
    </w:p>
    <w:p w14:paraId="5D2DB86A" w14:textId="77777777" w:rsidR="00343160" w:rsidRPr="00202105" w:rsidRDefault="00343160" w:rsidP="00343160">
      <w:pPr>
        <w:pStyle w:val="H6"/>
        <w:rPr>
          <w:rFonts w:cs="Arial Unicode MS"/>
        </w:rPr>
      </w:pPr>
      <w:r w:rsidRPr="00202105">
        <w:rPr>
          <w:rFonts w:cs="Arial Unicode MS"/>
        </w:rPr>
        <w:t>Preamble:</w:t>
      </w:r>
    </w:p>
    <w:p w14:paraId="3E089984" w14:textId="0BF7B694" w:rsidR="00343160" w:rsidRPr="00202105" w:rsidRDefault="00343160" w:rsidP="009D4432">
      <w:pPr>
        <w:pStyle w:val="B1"/>
      </w:pPr>
      <w:r w:rsidRPr="00202105">
        <w:t>-</w:t>
      </w:r>
      <w:r w:rsidRPr="00202105">
        <w:tab/>
        <w:t xml:space="preserve">With E-UTRA Cell 1 "Serving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r w:rsidR="00151E7A" w:rsidRPr="00202105">
        <w:t>.</w:t>
      </w:r>
    </w:p>
    <w:p w14:paraId="6AF64314" w14:textId="77777777" w:rsidR="00343160" w:rsidRPr="00202105" w:rsidRDefault="00343160" w:rsidP="009D4432">
      <w:pPr>
        <w:pStyle w:val="B1"/>
      </w:pPr>
      <w:r w:rsidRPr="00202105">
        <w:t>-</w:t>
      </w:r>
      <w:r w:rsidRPr="00202105">
        <w:tab/>
        <w:t>The UE is switched-off</w:t>
      </w:r>
      <w:r w:rsidR="00151E7A" w:rsidRPr="00202105">
        <w:t>.</w:t>
      </w:r>
    </w:p>
    <w:p w14:paraId="04784636" w14:textId="77777777" w:rsidR="00343160" w:rsidRPr="00202105" w:rsidRDefault="00343160" w:rsidP="009D4432">
      <w:pPr>
        <w:pStyle w:val="B1"/>
      </w:pPr>
      <w:r w:rsidRPr="00202105">
        <w:t>-</w:t>
      </w:r>
      <w:r w:rsidRPr="00202105">
        <w:tab/>
        <w:t xml:space="preserve">With E-UTRA Cell 1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in accordance with the procedure described in TS 38.508-1 [4], </w:t>
      </w:r>
      <w:r w:rsidR="00B140CF" w:rsidRPr="00202105">
        <w:t xml:space="preserve">with </w:t>
      </w:r>
      <w:r w:rsidR="00B140CF" w:rsidRPr="00202105">
        <w:rPr>
          <w:lang w:eastAsia="zh-TW"/>
        </w:rPr>
        <w:t xml:space="preserve">one IMS PDU session on NR Cell 1, </w:t>
      </w:r>
      <w:r w:rsidRPr="00202105">
        <w:t>Table 4.5.2.2-2. 5G-GUTI and ngKSI are assigned and security context established.</w:t>
      </w:r>
    </w:p>
    <w:p w14:paraId="152A477B" w14:textId="77777777" w:rsidR="00343160" w:rsidRPr="00202105" w:rsidRDefault="00343160" w:rsidP="00343160">
      <w:pPr>
        <w:pStyle w:val="H6"/>
        <w:rPr>
          <w:lang w:eastAsia="x-none"/>
        </w:rPr>
      </w:pPr>
      <w:r w:rsidRPr="00202105">
        <w:rPr>
          <w:lang w:eastAsia="x-none"/>
        </w:rPr>
        <w:lastRenderedPageBreak/>
        <w:t>11.1.6.3.2</w:t>
      </w:r>
      <w:r w:rsidRPr="00202105">
        <w:rPr>
          <w:lang w:eastAsia="x-none"/>
        </w:rPr>
        <w:tab/>
        <w:t>Test procedure sequence</w:t>
      </w:r>
    </w:p>
    <w:p w14:paraId="12050690" w14:textId="77777777" w:rsidR="00343160" w:rsidRPr="00202105" w:rsidRDefault="00343160" w:rsidP="009D4432">
      <w:pPr>
        <w:pStyle w:val="TH"/>
      </w:pPr>
      <w:r w:rsidRPr="00202105">
        <w:t>Table 11.1.6.3.2-1: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9"/>
        <w:gridCol w:w="2977"/>
        <w:gridCol w:w="567"/>
        <w:gridCol w:w="851"/>
      </w:tblGrid>
      <w:tr w:rsidR="00343160" w:rsidRPr="00202105" w14:paraId="4DC6F59C" w14:textId="77777777" w:rsidTr="00754923">
        <w:tc>
          <w:tcPr>
            <w:tcW w:w="534" w:type="dxa"/>
            <w:tcBorders>
              <w:bottom w:val="nil"/>
            </w:tcBorders>
          </w:tcPr>
          <w:p w14:paraId="65D983B9" w14:textId="77777777" w:rsidR="00343160" w:rsidRPr="00202105" w:rsidRDefault="00343160" w:rsidP="009D4432">
            <w:pPr>
              <w:pStyle w:val="TAH"/>
            </w:pPr>
            <w:r w:rsidRPr="00202105">
              <w:t>St</w:t>
            </w:r>
          </w:p>
        </w:tc>
        <w:tc>
          <w:tcPr>
            <w:tcW w:w="3968" w:type="dxa"/>
          </w:tcPr>
          <w:p w14:paraId="649F4000" w14:textId="77777777" w:rsidR="00343160" w:rsidRPr="00202105" w:rsidRDefault="00343160" w:rsidP="009D4432">
            <w:pPr>
              <w:pStyle w:val="TAH"/>
            </w:pPr>
            <w:r w:rsidRPr="00202105">
              <w:t>Procedure</w:t>
            </w:r>
          </w:p>
        </w:tc>
        <w:tc>
          <w:tcPr>
            <w:tcW w:w="3686" w:type="dxa"/>
            <w:gridSpan w:val="2"/>
          </w:tcPr>
          <w:p w14:paraId="4C671A23" w14:textId="77777777" w:rsidR="00343160" w:rsidRPr="00202105" w:rsidRDefault="00343160" w:rsidP="009D4432">
            <w:pPr>
              <w:pStyle w:val="TAH"/>
            </w:pPr>
            <w:r w:rsidRPr="00202105">
              <w:t>Message Sequence</w:t>
            </w:r>
          </w:p>
        </w:tc>
        <w:tc>
          <w:tcPr>
            <w:tcW w:w="567" w:type="dxa"/>
            <w:tcBorders>
              <w:bottom w:val="nil"/>
            </w:tcBorders>
          </w:tcPr>
          <w:p w14:paraId="2A629E43" w14:textId="77777777" w:rsidR="00343160" w:rsidRPr="00202105" w:rsidRDefault="00343160" w:rsidP="009D4432">
            <w:pPr>
              <w:pStyle w:val="TAH"/>
            </w:pPr>
            <w:r w:rsidRPr="00202105">
              <w:t>TP</w:t>
            </w:r>
          </w:p>
        </w:tc>
        <w:tc>
          <w:tcPr>
            <w:tcW w:w="851" w:type="dxa"/>
            <w:tcBorders>
              <w:bottom w:val="nil"/>
            </w:tcBorders>
          </w:tcPr>
          <w:p w14:paraId="245E393F" w14:textId="77777777" w:rsidR="00343160" w:rsidRPr="00202105" w:rsidRDefault="00343160" w:rsidP="009D4432">
            <w:pPr>
              <w:pStyle w:val="TAH"/>
            </w:pPr>
            <w:r w:rsidRPr="00202105">
              <w:t>Verdict</w:t>
            </w:r>
          </w:p>
        </w:tc>
      </w:tr>
      <w:tr w:rsidR="00343160" w:rsidRPr="00202105" w14:paraId="35EC3CEB" w14:textId="77777777" w:rsidTr="00754923">
        <w:tc>
          <w:tcPr>
            <w:tcW w:w="534" w:type="dxa"/>
            <w:tcBorders>
              <w:top w:val="nil"/>
            </w:tcBorders>
          </w:tcPr>
          <w:p w14:paraId="64C945B3" w14:textId="77777777" w:rsidR="00343160" w:rsidRPr="00202105" w:rsidRDefault="00343160" w:rsidP="009D4432">
            <w:pPr>
              <w:pStyle w:val="TAH"/>
            </w:pPr>
          </w:p>
        </w:tc>
        <w:tc>
          <w:tcPr>
            <w:tcW w:w="3968" w:type="dxa"/>
          </w:tcPr>
          <w:p w14:paraId="1883D0AD" w14:textId="77777777" w:rsidR="00343160" w:rsidRPr="00202105" w:rsidRDefault="00343160" w:rsidP="009D4432">
            <w:pPr>
              <w:pStyle w:val="TAH"/>
            </w:pPr>
          </w:p>
        </w:tc>
        <w:tc>
          <w:tcPr>
            <w:tcW w:w="709" w:type="dxa"/>
          </w:tcPr>
          <w:p w14:paraId="13E93EDD" w14:textId="77777777" w:rsidR="00343160" w:rsidRPr="00202105" w:rsidRDefault="00343160" w:rsidP="009D4432">
            <w:pPr>
              <w:pStyle w:val="TAH"/>
            </w:pPr>
            <w:r w:rsidRPr="00202105">
              <w:t>U – S</w:t>
            </w:r>
          </w:p>
        </w:tc>
        <w:tc>
          <w:tcPr>
            <w:tcW w:w="2977" w:type="dxa"/>
          </w:tcPr>
          <w:p w14:paraId="761D58BB" w14:textId="77777777" w:rsidR="00343160" w:rsidRPr="00202105" w:rsidRDefault="00343160" w:rsidP="009D4432">
            <w:pPr>
              <w:pStyle w:val="TAH"/>
            </w:pPr>
            <w:r w:rsidRPr="00202105">
              <w:t>Message</w:t>
            </w:r>
          </w:p>
        </w:tc>
        <w:tc>
          <w:tcPr>
            <w:tcW w:w="567" w:type="dxa"/>
            <w:tcBorders>
              <w:top w:val="nil"/>
            </w:tcBorders>
          </w:tcPr>
          <w:p w14:paraId="5EE203D4" w14:textId="77777777" w:rsidR="00343160" w:rsidRPr="00202105" w:rsidRDefault="00343160" w:rsidP="009D4432">
            <w:pPr>
              <w:pStyle w:val="TAH"/>
            </w:pPr>
          </w:p>
        </w:tc>
        <w:tc>
          <w:tcPr>
            <w:tcW w:w="851" w:type="dxa"/>
            <w:tcBorders>
              <w:top w:val="nil"/>
            </w:tcBorders>
          </w:tcPr>
          <w:p w14:paraId="1FB9CCA3" w14:textId="77777777" w:rsidR="00343160" w:rsidRPr="00202105" w:rsidRDefault="00343160" w:rsidP="009D4432">
            <w:pPr>
              <w:pStyle w:val="TAH"/>
            </w:pPr>
          </w:p>
        </w:tc>
      </w:tr>
      <w:tr w:rsidR="00343160" w:rsidRPr="00202105" w14:paraId="7C71F921" w14:textId="77777777" w:rsidTr="00754923">
        <w:tc>
          <w:tcPr>
            <w:tcW w:w="534" w:type="dxa"/>
            <w:tcBorders>
              <w:top w:val="nil"/>
            </w:tcBorders>
          </w:tcPr>
          <w:p w14:paraId="42E9C396" w14:textId="77777777" w:rsidR="00343160" w:rsidRPr="00202105" w:rsidRDefault="00343160" w:rsidP="009D4432">
            <w:pPr>
              <w:pStyle w:val="TAC"/>
            </w:pPr>
            <w:r w:rsidRPr="00202105">
              <w:t>1</w:t>
            </w:r>
          </w:p>
        </w:tc>
        <w:tc>
          <w:tcPr>
            <w:tcW w:w="3968" w:type="dxa"/>
          </w:tcPr>
          <w:p w14:paraId="4EFCA3AA" w14:textId="7C8FCD49" w:rsidR="00343160" w:rsidRPr="00202105" w:rsidRDefault="00A7633A" w:rsidP="009D4432">
            <w:pPr>
              <w:pStyle w:val="TAL"/>
            </w:pPr>
            <w:r w:rsidRPr="00202105">
              <w:t>Void</w:t>
            </w:r>
          </w:p>
        </w:tc>
        <w:tc>
          <w:tcPr>
            <w:tcW w:w="709" w:type="dxa"/>
          </w:tcPr>
          <w:p w14:paraId="4D1F984F" w14:textId="77777777" w:rsidR="00343160" w:rsidRPr="00202105" w:rsidRDefault="00343160" w:rsidP="009D4432">
            <w:pPr>
              <w:pStyle w:val="TAL"/>
              <w:rPr>
                <w:rFonts w:cs="Arial Unicode MS"/>
                <w:kern w:val="2"/>
                <w:szCs w:val="18"/>
              </w:rPr>
            </w:pPr>
            <w:r w:rsidRPr="00202105">
              <w:t>-</w:t>
            </w:r>
          </w:p>
        </w:tc>
        <w:tc>
          <w:tcPr>
            <w:tcW w:w="2977" w:type="dxa"/>
          </w:tcPr>
          <w:p w14:paraId="5022E996" w14:textId="77777777" w:rsidR="00343160" w:rsidRPr="00202105" w:rsidRDefault="00343160" w:rsidP="009D4432">
            <w:pPr>
              <w:pStyle w:val="TAL"/>
            </w:pPr>
            <w:r w:rsidRPr="00202105">
              <w:t>-</w:t>
            </w:r>
          </w:p>
        </w:tc>
        <w:tc>
          <w:tcPr>
            <w:tcW w:w="567" w:type="dxa"/>
            <w:tcBorders>
              <w:top w:val="nil"/>
            </w:tcBorders>
          </w:tcPr>
          <w:p w14:paraId="666805FE" w14:textId="77777777" w:rsidR="00343160" w:rsidRPr="00202105" w:rsidRDefault="00343160" w:rsidP="009D4432">
            <w:pPr>
              <w:pStyle w:val="TAL"/>
              <w:rPr>
                <w:rFonts w:cs="Arial Unicode MS"/>
                <w:kern w:val="2"/>
                <w:szCs w:val="18"/>
              </w:rPr>
            </w:pPr>
            <w:r w:rsidRPr="00202105">
              <w:t>-</w:t>
            </w:r>
          </w:p>
        </w:tc>
        <w:tc>
          <w:tcPr>
            <w:tcW w:w="851" w:type="dxa"/>
            <w:tcBorders>
              <w:top w:val="nil"/>
            </w:tcBorders>
          </w:tcPr>
          <w:p w14:paraId="3FBACDB2" w14:textId="77777777" w:rsidR="00343160" w:rsidRPr="00202105" w:rsidRDefault="00343160" w:rsidP="009D4432">
            <w:pPr>
              <w:pStyle w:val="TAL"/>
              <w:rPr>
                <w:rFonts w:cs="Arial Unicode MS"/>
                <w:kern w:val="2"/>
                <w:szCs w:val="18"/>
              </w:rPr>
            </w:pPr>
            <w:r w:rsidRPr="00202105">
              <w:t>-</w:t>
            </w:r>
          </w:p>
        </w:tc>
      </w:tr>
      <w:tr w:rsidR="00343160" w:rsidRPr="00202105" w14:paraId="02D4CA6F" w14:textId="77777777" w:rsidTr="00754923">
        <w:tc>
          <w:tcPr>
            <w:tcW w:w="534" w:type="dxa"/>
            <w:tcBorders>
              <w:top w:val="nil"/>
            </w:tcBorders>
          </w:tcPr>
          <w:p w14:paraId="3B6F7487" w14:textId="77777777" w:rsidR="00343160" w:rsidRPr="00202105" w:rsidRDefault="00343160" w:rsidP="009D4432">
            <w:pPr>
              <w:pStyle w:val="TAC"/>
              <w:rPr>
                <w:rFonts w:cs="Arial Unicode MS"/>
                <w:kern w:val="2"/>
                <w:szCs w:val="21"/>
              </w:rPr>
            </w:pPr>
            <w:r w:rsidRPr="00202105">
              <w:t>-</w:t>
            </w:r>
          </w:p>
        </w:tc>
        <w:tc>
          <w:tcPr>
            <w:tcW w:w="3968" w:type="dxa"/>
          </w:tcPr>
          <w:p w14:paraId="3DD63D87" w14:textId="77777777" w:rsidR="00343160" w:rsidRPr="00202105" w:rsidRDefault="00343160" w:rsidP="009D4432">
            <w:pPr>
              <w:pStyle w:val="TAL"/>
            </w:pPr>
            <w:r w:rsidRPr="00202105">
              <w:t xml:space="preserve">EXCEPTION: Uless otherwise stated the following messages are exchange </w:t>
            </w:r>
            <w:r w:rsidR="00B140CF" w:rsidRPr="00202105">
              <w:t>on NR</w:t>
            </w:r>
            <w:r w:rsidR="00151E7A" w:rsidRPr="00202105">
              <w:t xml:space="preserve"> </w:t>
            </w:r>
            <w:r w:rsidR="00B140CF" w:rsidRPr="00202105">
              <w:t>Cell</w:t>
            </w:r>
            <w:r w:rsidR="00D5711C" w:rsidRPr="00202105">
              <w:t xml:space="preserve"> 1</w:t>
            </w:r>
            <w:r w:rsidRPr="00202105">
              <w:t>.</w:t>
            </w:r>
          </w:p>
        </w:tc>
        <w:tc>
          <w:tcPr>
            <w:tcW w:w="709" w:type="dxa"/>
          </w:tcPr>
          <w:p w14:paraId="5F033FC1" w14:textId="77777777" w:rsidR="00343160" w:rsidRPr="00202105" w:rsidRDefault="00343160" w:rsidP="009D4432">
            <w:pPr>
              <w:pStyle w:val="TAL"/>
              <w:rPr>
                <w:rFonts w:cs="Arial Unicode MS"/>
                <w:kern w:val="2"/>
                <w:szCs w:val="18"/>
              </w:rPr>
            </w:pPr>
            <w:r w:rsidRPr="00202105">
              <w:t>-</w:t>
            </w:r>
          </w:p>
        </w:tc>
        <w:tc>
          <w:tcPr>
            <w:tcW w:w="2977" w:type="dxa"/>
          </w:tcPr>
          <w:p w14:paraId="1AB1B58B" w14:textId="77777777" w:rsidR="00343160" w:rsidRPr="00202105" w:rsidRDefault="00343160" w:rsidP="009D4432">
            <w:pPr>
              <w:pStyle w:val="TAL"/>
            </w:pPr>
            <w:r w:rsidRPr="00202105">
              <w:t>-</w:t>
            </w:r>
          </w:p>
        </w:tc>
        <w:tc>
          <w:tcPr>
            <w:tcW w:w="567" w:type="dxa"/>
            <w:tcBorders>
              <w:top w:val="nil"/>
            </w:tcBorders>
          </w:tcPr>
          <w:p w14:paraId="2E8E5496" w14:textId="77777777" w:rsidR="00343160" w:rsidRPr="00202105" w:rsidRDefault="00343160" w:rsidP="009D4432">
            <w:pPr>
              <w:pStyle w:val="TAL"/>
              <w:rPr>
                <w:rFonts w:cs="Arial Unicode MS"/>
                <w:kern w:val="2"/>
                <w:szCs w:val="18"/>
              </w:rPr>
            </w:pPr>
            <w:r w:rsidRPr="00202105">
              <w:t>-</w:t>
            </w:r>
          </w:p>
        </w:tc>
        <w:tc>
          <w:tcPr>
            <w:tcW w:w="851" w:type="dxa"/>
            <w:tcBorders>
              <w:top w:val="nil"/>
            </w:tcBorders>
          </w:tcPr>
          <w:p w14:paraId="254FD616" w14:textId="77777777" w:rsidR="00343160" w:rsidRPr="00202105" w:rsidRDefault="00343160" w:rsidP="009D4432">
            <w:pPr>
              <w:pStyle w:val="TAL"/>
              <w:rPr>
                <w:rFonts w:cs="Arial Unicode MS"/>
                <w:kern w:val="2"/>
                <w:szCs w:val="18"/>
              </w:rPr>
            </w:pPr>
            <w:r w:rsidRPr="00202105">
              <w:t>-</w:t>
            </w:r>
          </w:p>
        </w:tc>
      </w:tr>
      <w:tr w:rsidR="00343160" w:rsidRPr="00202105" w14:paraId="5C55E23A" w14:textId="77777777" w:rsidTr="00754923">
        <w:tc>
          <w:tcPr>
            <w:tcW w:w="534" w:type="dxa"/>
            <w:tcBorders>
              <w:top w:val="nil"/>
            </w:tcBorders>
          </w:tcPr>
          <w:p w14:paraId="3866BFE5" w14:textId="77777777" w:rsidR="00343160" w:rsidRPr="00202105" w:rsidRDefault="00343160" w:rsidP="009D4432">
            <w:pPr>
              <w:pStyle w:val="TAC"/>
              <w:rPr>
                <w:rFonts w:cs="Arial Unicode MS"/>
                <w:kern w:val="2"/>
                <w:szCs w:val="21"/>
              </w:rPr>
            </w:pPr>
            <w:r w:rsidRPr="00202105">
              <w:t>2</w:t>
            </w:r>
          </w:p>
        </w:tc>
        <w:tc>
          <w:tcPr>
            <w:tcW w:w="3968" w:type="dxa"/>
          </w:tcPr>
          <w:p w14:paraId="58DC772E" w14:textId="77777777" w:rsidR="00343160" w:rsidRPr="00202105" w:rsidRDefault="00343160" w:rsidP="009D4432">
            <w:pPr>
              <w:pStyle w:val="TAL"/>
              <w:rPr>
                <w:rFonts w:cs="Arial Unicode MS"/>
                <w:kern w:val="2"/>
                <w:szCs w:val="18"/>
              </w:rPr>
            </w:pPr>
            <w:r w:rsidRPr="00202105">
              <w:t xml:space="preserve">The SS transmits a </w:t>
            </w:r>
            <w:r w:rsidRPr="00202105">
              <w:rPr>
                <w:i/>
              </w:rPr>
              <w:t>Paging</w:t>
            </w:r>
            <w:r w:rsidRPr="00202105">
              <w:t xml:space="preserve"> message.</w:t>
            </w:r>
          </w:p>
        </w:tc>
        <w:tc>
          <w:tcPr>
            <w:tcW w:w="709" w:type="dxa"/>
          </w:tcPr>
          <w:p w14:paraId="1CD4F907" w14:textId="77777777" w:rsidR="00343160" w:rsidRPr="00202105" w:rsidRDefault="00343160" w:rsidP="009D4432">
            <w:pPr>
              <w:pStyle w:val="TAL"/>
              <w:rPr>
                <w:rFonts w:cs="Arial Unicode MS"/>
                <w:kern w:val="2"/>
                <w:szCs w:val="18"/>
              </w:rPr>
            </w:pPr>
            <w:r w:rsidRPr="00202105">
              <w:t>&lt;--</w:t>
            </w:r>
          </w:p>
        </w:tc>
        <w:tc>
          <w:tcPr>
            <w:tcW w:w="2977" w:type="dxa"/>
          </w:tcPr>
          <w:p w14:paraId="316248CD"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Paging</w:t>
            </w:r>
          </w:p>
        </w:tc>
        <w:tc>
          <w:tcPr>
            <w:tcW w:w="567" w:type="dxa"/>
            <w:tcBorders>
              <w:top w:val="nil"/>
            </w:tcBorders>
          </w:tcPr>
          <w:p w14:paraId="228FB059" w14:textId="77777777" w:rsidR="00343160" w:rsidRPr="00202105" w:rsidRDefault="00343160" w:rsidP="009D4432">
            <w:pPr>
              <w:pStyle w:val="TAL"/>
            </w:pPr>
            <w:r w:rsidRPr="00202105">
              <w:t>-</w:t>
            </w:r>
          </w:p>
        </w:tc>
        <w:tc>
          <w:tcPr>
            <w:tcW w:w="851" w:type="dxa"/>
            <w:tcBorders>
              <w:top w:val="nil"/>
            </w:tcBorders>
          </w:tcPr>
          <w:p w14:paraId="7D6D11EE" w14:textId="77777777" w:rsidR="00343160" w:rsidRPr="00202105" w:rsidRDefault="00343160" w:rsidP="009D4432">
            <w:pPr>
              <w:pStyle w:val="TAL"/>
            </w:pPr>
            <w:r w:rsidRPr="00202105">
              <w:t>-</w:t>
            </w:r>
          </w:p>
        </w:tc>
      </w:tr>
      <w:tr w:rsidR="00343160" w:rsidRPr="00202105" w14:paraId="512D7262" w14:textId="77777777" w:rsidTr="00754923">
        <w:tc>
          <w:tcPr>
            <w:tcW w:w="534" w:type="dxa"/>
            <w:tcBorders>
              <w:top w:val="nil"/>
            </w:tcBorders>
          </w:tcPr>
          <w:p w14:paraId="65D4B431" w14:textId="77777777" w:rsidR="00343160" w:rsidRPr="00202105" w:rsidRDefault="00343160" w:rsidP="009D4432">
            <w:pPr>
              <w:pStyle w:val="TAC"/>
            </w:pPr>
            <w:r w:rsidRPr="00202105">
              <w:t>3</w:t>
            </w:r>
          </w:p>
        </w:tc>
        <w:tc>
          <w:tcPr>
            <w:tcW w:w="3968" w:type="dxa"/>
          </w:tcPr>
          <w:p w14:paraId="2C11B5EF" w14:textId="77777777" w:rsidR="00343160" w:rsidRPr="00202105" w:rsidRDefault="00343160" w:rsidP="009D4432">
            <w:pPr>
              <w:pStyle w:val="TAL"/>
            </w:pPr>
            <w:r w:rsidRPr="00202105">
              <w:t xml:space="preserve">The UE transmits an </w:t>
            </w:r>
            <w:r w:rsidRPr="00202105">
              <w:rPr>
                <w:i/>
              </w:rPr>
              <w:t>RRCSetupRequest</w:t>
            </w:r>
            <w:r w:rsidRPr="00202105">
              <w:t xml:space="preserve"> message.</w:t>
            </w:r>
          </w:p>
        </w:tc>
        <w:tc>
          <w:tcPr>
            <w:tcW w:w="709" w:type="dxa"/>
          </w:tcPr>
          <w:p w14:paraId="3E7D6E83" w14:textId="77777777" w:rsidR="00343160" w:rsidRPr="00202105" w:rsidRDefault="00343160" w:rsidP="009D4432">
            <w:pPr>
              <w:pStyle w:val="TAC"/>
            </w:pPr>
            <w:r w:rsidRPr="00202105">
              <w:t>--&gt;</w:t>
            </w:r>
          </w:p>
        </w:tc>
        <w:tc>
          <w:tcPr>
            <w:tcW w:w="2977" w:type="dxa"/>
          </w:tcPr>
          <w:p w14:paraId="6D056583"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tcPr>
          <w:p w14:paraId="03144F33" w14:textId="77777777" w:rsidR="00343160" w:rsidRPr="00202105" w:rsidRDefault="00343160" w:rsidP="009D4432">
            <w:pPr>
              <w:pStyle w:val="TAL"/>
            </w:pPr>
            <w:r w:rsidRPr="00202105">
              <w:t>-</w:t>
            </w:r>
          </w:p>
        </w:tc>
        <w:tc>
          <w:tcPr>
            <w:tcW w:w="851" w:type="dxa"/>
            <w:tcBorders>
              <w:top w:val="nil"/>
            </w:tcBorders>
          </w:tcPr>
          <w:p w14:paraId="3D2F0DB3" w14:textId="77777777" w:rsidR="00343160" w:rsidRPr="00202105" w:rsidRDefault="00343160" w:rsidP="009D4432">
            <w:pPr>
              <w:pStyle w:val="TAL"/>
            </w:pPr>
            <w:r w:rsidRPr="00202105">
              <w:t>-</w:t>
            </w:r>
          </w:p>
        </w:tc>
      </w:tr>
      <w:tr w:rsidR="00343160" w:rsidRPr="00202105" w14:paraId="13354832" w14:textId="77777777" w:rsidTr="00754923">
        <w:tc>
          <w:tcPr>
            <w:tcW w:w="534" w:type="dxa"/>
            <w:tcBorders>
              <w:top w:val="nil"/>
            </w:tcBorders>
          </w:tcPr>
          <w:p w14:paraId="5789E8BA" w14:textId="77777777" w:rsidR="00343160" w:rsidRPr="00202105" w:rsidRDefault="00343160" w:rsidP="009D4432">
            <w:pPr>
              <w:pStyle w:val="TAC"/>
            </w:pPr>
            <w:r w:rsidRPr="00202105">
              <w:t>4</w:t>
            </w:r>
          </w:p>
        </w:tc>
        <w:tc>
          <w:tcPr>
            <w:tcW w:w="3968" w:type="dxa"/>
          </w:tcPr>
          <w:p w14:paraId="60B1FA37" w14:textId="77777777" w:rsidR="00343160" w:rsidRPr="00202105" w:rsidRDefault="00343160" w:rsidP="009D4432">
            <w:pPr>
              <w:pStyle w:val="TAL"/>
            </w:pPr>
            <w:r w:rsidRPr="00202105">
              <w:t xml:space="preserve">The SS transmits an </w:t>
            </w:r>
            <w:r w:rsidRPr="00202105">
              <w:rPr>
                <w:i/>
              </w:rPr>
              <w:t>RRCSetup</w:t>
            </w:r>
            <w:r w:rsidRPr="00202105">
              <w:t xml:space="preserve"> message.</w:t>
            </w:r>
          </w:p>
        </w:tc>
        <w:tc>
          <w:tcPr>
            <w:tcW w:w="709" w:type="dxa"/>
          </w:tcPr>
          <w:p w14:paraId="26D8F73C" w14:textId="77777777" w:rsidR="00343160" w:rsidRPr="00202105" w:rsidRDefault="00343160" w:rsidP="009D4432">
            <w:pPr>
              <w:pStyle w:val="TAC"/>
            </w:pPr>
            <w:r w:rsidRPr="00202105">
              <w:t>&lt;--</w:t>
            </w:r>
          </w:p>
        </w:tc>
        <w:tc>
          <w:tcPr>
            <w:tcW w:w="2977" w:type="dxa"/>
          </w:tcPr>
          <w:p w14:paraId="6C9177CF"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w:t>
            </w:r>
          </w:p>
        </w:tc>
        <w:tc>
          <w:tcPr>
            <w:tcW w:w="567" w:type="dxa"/>
            <w:tcBorders>
              <w:top w:val="nil"/>
            </w:tcBorders>
          </w:tcPr>
          <w:p w14:paraId="23AE3730"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tcPr>
          <w:p w14:paraId="6D87F0FF" w14:textId="77777777" w:rsidR="00343160" w:rsidRPr="00202105" w:rsidRDefault="00343160" w:rsidP="009D4432">
            <w:pPr>
              <w:pStyle w:val="TAL"/>
              <w:rPr>
                <w:rFonts w:eastAsia="Tahoma"/>
                <w:lang w:eastAsia="zh-CN"/>
              </w:rPr>
            </w:pPr>
            <w:r w:rsidRPr="00202105">
              <w:rPr>
                <w:rFonts w:eastAsia="Tahoma"/>
                <w:lang w:eastAsia="zh-CN"/>
              </w:rPr>
              <w:t>-</w:t>
            </w:r>
          </w:p>
        </w:tc>
      </w:tr>
      <w:tr w:rsidR="00343160" w:rsidRPr="00202105" w14:paraId="15A595FD" w14:textId="77777777" w:rsidTr="00754923">
        <w:tc>
          <w:tcPr>
            <w:tcW w:w="534" w:type="dxa"/>
            <w:tcBorders>
              <w:top w:val="nil"/>
            </w:tcBorders>
          </w:tcPr>
          <w:p w14:paraId="7E1F6CD1" w14:textId="77777777" w:rsidR="00343160" w:rsidRPr="00202105" w:rsidRDefault="00343160" w:rsidP="009D4432">
            <w:pPr>
              <w:pStyle w:val="TAC"/>
            </w:pPr>
            <w:r w:rsidRPr="00202105">
              <w:t>5</w:t>
            </w:r>
          </w:p>
        </w:tc>
        <w:tc>
          <w:tcPr>
            <w:tcW w:w="3968" w:type="dxa"/>
          </w:tcPr>
          <w:p w14:paraId="169E9925" w14:textId="77777777" w:rsidR="00343160" w:rsidRPr="00202105" w:rsidRDefault="00343160" w:rsidP="009D4432">
            <w:pPr>
              <w:pStyle w:val="TAL"/>
            </w:pPr>
            <w:r w:rsidRPr="00202105">
              <w:t xml:space="preserve">The UE transmits an </w:t>
            </w:r>
            <w:r w:rsidRPr="00202105">
              <w:rPr>
                <w:i/>
              </w:rPr>
              <w:t>RRCSetupComplete</w:t>
            </w:r>
            <w:r w:rsidRPr="00202105">
              <w:t xml:space="preserve"> message and a SERVICE REQUEST message.</w:t>
            </w:r>
          </w:p>
        </w:tc>
        <w:tc>
          <w:tcPr>
            <w:tcW w:w="709" w:type="dxa"/>
          </w:tcPr>
          <w:p w14:paraId="5D65E6CC" w14:textId="77777777" w:rsidR="00343160" w:rsidRPr="00202105" w:rsidRDefault="00343160" w:rsidP="009D4432">
            <w:pPr>
              <w:pStyle w:val="TAC"/>
            </w:pPr>
            <w:r w:rsidRPr="00202105">
              <w:t>--&gt;</w:t>
            </w:r>
          </w:p>
        </w:tc>
        <w:tc>
          <w:tcPr>
            <w:tcW w:w="2977" w:type="dxa"/>
          </w:tcPr>
          <w:p w14:paraId="29540F74"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RRCSetupComplete</w:t>
            </w:r>
          </w:p>
          <w:p w14:paraId="18E1ABD6" w14:textId="77777777" w:rsidR="00343160" w:rsidRPr="00202105" w:rsidRDefault="00343160" w:rsidP="009D4432">
            <w:pPr>
              <w:pStyle w:val="TAL"/>
            </w:pPr>
            <w:r w:rsidRPr="00202105">
              <w:t>5GMM: SERVICE REQUEST</w:t>
            </w:r>
          </w:p>
        </w:tc>
        <w:tc>
          <w:tcPr>
            <w:tcW w:w="567" w:type="dxa"/>
            <w:tcBorders>
              <w:top w:val="nil"/>
            </w:tcBorders>
          </w:tcPr>
          <w:p w14:paraId="2489EA4A"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tcPr>
          <w:p w14:paraId="59EDDF8A" w14:textId="77777777" w:rsidR="00343160" w:rsidRPr="00202105" w:rsidRDefault="00343160" w:rsidP="009D4432">
            <w:pPr>
              <w:pStyle w:val="TAL"/>
              <w:rPr>
                <w:rFonts w:eastAsia="Tahoma"/>
                <w:lang w:eastAsia="zh-CN"/>
              </w:rPr>
            </w:pPr>
            <w:r w:rsidRPr="00202105">
              <w:rPr>
                <w:rFonts w:eastAsia="Tahoma"/>
                <w:lang w:eastAsia="zh-CN"/>
              </w:rPr>
              <w:t>-</w:t>
            </w:r>
          </w:p>
        </w:tc>
      </w:tr>
      <w:tr w:rsidR="0048273E" w:rsidRPr="00202105" w14:paraId="290FF0E2" w14:textId="77777777" w:rsidTr="00754923">
        <w:tc>
          <w:tcPr>
            <w:tcW w:w="534" w:type="dxa"/>
            <w:tcBorders>
              <w:top w:val="nil"/>
            </w:tcBorders>
          </w:tcPr>
          <w:p w14:paraId="2F3B9870" w14:textId="2884AAC6" w:rsidR="0048273E" w:rsidRPr="00202105" w:rsidRDefault="0048273E" w:rsidP="009D4432">
            <w:pPr>
              <w:pStyle w:val="TAC"/>
            </w:pPr>
            <w:r w:rsidRPr="00202105">
              <w:t>5A</w:t>
            </w:r>
          </w:p>
        </w:tc>
        <w:tc>
          <w:tcPr>
            <w:tcW w:w="3968" w:type="dxa"/>
          </w:tcPr>
          <w:p w14:paraId="1C53D5CF" w14:textId="049848AC" w:rsidR="0048273E" w:rsidRPr="00202105" w:rsidRDefault="0048273E" w:rsidP="009D4432">
            <w:pPr>
              <w:pStyle w:val="TAL"/>
            </w:pPr>
            <w:r w:rsidRPr="00202105">
              <w:t xml:space="preserve">The SS transmits a </w:t>
            </w:r>
            <w:r w:rsidRPr="00202105">
              <w:rPr>
                <w:i/>
              </w:rPr>
              <w:t>SecurityModeCommand</w:t>
            </w:r>
            <w:r w:rsidRPr="00202105">
              <w:t xml:space="preserve"> message.</w:t>
            </w:r>
          </w:p>
        </w:tc>
        <w:tc>
          <w:tcPr>
            <w:tcW w:w="709" w:type="dxa"/>
          </w:tcPr>
          <w:p w14:paraId="573E26DC" w14:textId="6128A0AF" w:rsidR="0048273E" w:rsidRPr="00202105" w:rsidRDefault="0048273E" w:rsidP="009D4432">
            <w:pPr>
              <w:pStyle w:val="TAC"/>
            </w:pPr>
            <w:r w:rsidRPr="00202105">
              <w:t>&lt;--</w:t>
            </w:r>
          </w:p>
        </w:tc>
        <w:tc>
          <w:tcPr>
            <w:tcW w:w="2977" w:type="dxa"/>
          </w:tcPr>
          <w:p w14:paraId="0665BCC3" w14:textId="6EA94E3C"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SecurityModeCommand</w:t>
            </w:r>
          </w:p>
        </w:tc>
        <w:tc>
          <w:tcPr>
            <w:tcW w:w="567" w:type="dxa"/>
            <w:tcBorders>
              <w:top w:val="nil"/>
            </w:tcBorders>
          </w:tcPr>
          <w:p w14:paraId="08073B77" w14:textId="702B4CE1" w:rsidR="0048273E" w:rsidRPr="00202105" w:rsidRDefault="0048273E" w:rsidP="009D4432">
            <w:pPr>
              <w:pStyle w:val="TAL"/>
              <w:rPr>
                <w:rFonts w:eastAsia="Tahoma" w:cs="Arial Unicode MS"/>
                <w:lang w:eastAsia="zh-CN"/>
              </w:rPr>
            </w:pPr>
            <w:r w:rsidRPr="00202105">
              <w:t>-</w:t>
            </w:r>
          </w:p>
        </w:tc>
        <w:tc>
          <w:tcPr>
            <w:tcW w:w="851" w:type="dxa"/>
            <w:tcBorders>
              <w:top w:val="nil"/>
            </w:tcBorders>
          </w:tcPr>
          <w:p w14:paraId="188107AB" w14:textId="483141F5" w:rsidR="0048273E" w:rsidRPr="00202105" w:rsidRDefault="0048273E" w:rsidP="009D4432">
            <w:pPr>
              <w:pStyle w:val="TAL"/>
              <w:rPr>
                <w:rFonts w:eastAsia="Tahoma" w:cs="Arial Unicode MS"/>
                <w:lang w:eastAsia="zh-CN"/>
              </w:rPr>
            </w:pPr>
            <w:r w:rsidRPr="00202105">
              <w:t>-</w:t>
            </w:r>
          </w:p>
        </w:tc>
      </w:tr>
      <w:tr w:rsidR="0048273E" w:rsidRPr="00202105" w14:paraId="4831A5C5" w14:textId="77777777" w:rsidTr="00754923">
        <w:tc>
          <w:tcPr>
            <w:tcW w:w="534" w:type="dxa"/>
            <w:tcBorders>
              <w:top w:val="nil"/>
            </w:tcBorders>
          </w:tcPr>
          <w:p w14:paraId="7742B019" w14:textId="24BC3556" w:rsidR="0048273E" w:rsidRPr="00202105" w:rsidRDefault="0048273E" w:rsidP="009D4432">
            <w:pPr>
              <w:pStyle w:val="TAC"/>
            </w:pPr>
            <w:r w:rsidRPr="00202105">
              <w:t>5B</w:t>
            </w:r>
          </w:p>
        </w:tc>
        <w:tc>
          <w:tcPr>
            <w:tcW w:w="3968" w:type="dxa"/>
          </w:tcPr>
          <w:p w14:paraId="546AB98C" w14:textId="6356FC35" w:rsidR="0048273E" w:rsidRPr="00202105" w:rsidRDefault="0048273E" w:rsidP="009D4432">
            <w:pPr>
              <w:pStyle w:val="TAL"/>
            </w:pPr>
            <w:r w:rsidRPr="00202105">
              <w:t>The UE transmits a</w:t>
            </w:r>
            <w:r w:rsidRPr="00202105">
              <w:rPr>
                <w:i/>
              </w:rPr>
              <w:t xml:space="preserve"> SecurityModeComplete</w:t>
            </w:r>
            <w:r w:rsidRPr="00202105">
              <w:t xml:space="preserve"> message.</w:t>
            </w:r>
          </w:p>
        </w:tc>
        <w:tc>
          <w:tcPr>
            <w:tcW w:w="709" w:type="dxa"/>
          </w:tcPr>
          <w:p w14:paraId="1D5D237A" w14:textId="1B166089" w:rsidR="0048273E" w:rsidRPr="00202105" w:rsidRDefault="0048273E" w:rsidP="009D4432">
            <w:pPr>
              <w:pStyle w:val="TAC"/>
            </w:pPr>
            <w:r w:rsidRPr="00202105">
              <w:t>--&gt;</w:t>
            </w:r>
          </w:p>
        </w:tc>
        <w:tc>
          <w:tcPr>
            <w:tcW w:w="2977" w:type="dxa"/>
          </w:tcPr>
          <w:p w14:paraId="1926BD37" w14:textId="44823518"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SecurityModeComplete</w:t>
            </w:r>
          </w:p>
        </w:tc>
        <w:tc>
          <w:tcPr>
            <w:tcW w:w="567" w:type="dxa"/>
            <w:tcBorders>
              <w:top w:val="nil"/>
            </w:tcBorders>
          </w:tcPr>
          <w:p w14:paraId="7E359BCD" w14:textId="523BC4F1" w:rsidR="0048273E" w:rsidRPr="00202105" w:rsidRDefault="0048273E" w:rsidP="009D4432">
            <w:pPr>
              <w:pStyle w:val="TAL"/>
              <w:rPr>
                <w:rFonts w:eastAsia="Tahoma" w:cs="Arial Unicode MS"/>
                <w:kern w:val="2"/>
                <w:szCs w:val="18"/>
                <w:lang w:eastAsia="zh-CN"/>
              </w:rPr>
            </w:pPr>
            <w:r w:rsidRPr="00202105">
              <w:t>-</w:t>
            </w:r>
          </w:p>
        </w:tc>
        <w:tc>
          <w:tcPr>
            <w:tcW w:w="851" w:type="dxa"/>
            <w:tcBorders>
              <w:top w:val="nil"/>
            </w:tcBorders>
          </w:tcPr>
          <w:p w14:paraId="69A709D8" w14:textId="59FF289E" w:rsidR="0048273E" w:rsidRPr="00202105" w:rsidRDefault="0048273E" w:rsidP="009D4432">
            <w:pPr>
              <w:pStyle w:val="TAL"/>
              <w:rPr>
                <w:rFonts w:eastAsia="Tahoma" w:cs="Arial Unicode MS"/>
                <w:kern w:val="2"/>
                <w:szCs w:val="18"/>
                <w:lang w:eastAsia="zh-CN"/>
              </w:rPr>
            </w:pPr>
            <w:r w:rsidRPr="00202105">
              <w:t>-</w:t>
            </w:r>
          </w:p>
        </w:tc>
      </w:tr>
      <w:tr w:rsidR="00A7633A" w:rsidRPr="00202105" w14:paraId="5CA859E0" w14:textId="77777777" w:rsidTr="00754923">
        <w:tc>
          <w:tcPr>
            <w:tcW w:w="534" w:type="dxa"/>
            <w:tcBorders>
              <w:top w:val="nil"/>
            </w:tcBorders>
          </w:tcPr>
          <w:p w14:paraId="44A5F0C0" w14:textId="75831A79" w:rsidR="00A7633A" w:rsidRPr="00202105" w:rsidRDefault="00A7633A" w:rsidP="009D4432">
            <w:pPr>
              <w:pStyle w:val="TAC"/>
            </w:pPr>
            <w:r w:rsidRPr="00202105">
              <w:t>5</w:t>
            </w:r>
            <w:r w:rsidR="0048273E" w:rsidRPr="00202105">
              <w:t>C</w:t>
            </w:r>
          </w:p>
        </w:tc>
        <w:tc>
          <w:tcPr>
            <w:tcW w:w="3968" w:type="dxa"/>
          </w:tcPr>
          <w:p w14:paraId="2D11BDE8" w14:textId="4177F2A3" w:rsidR="00A7633A" w:rsidRPr="00202105" w:rsidRDefault="00A7633A" w:rsidP="009D4432">
            <w:pPr>
              <w:pStyle w:val="TAL"/>
            </w:pPr>
            <w:r w:rsidRPr="00202105">
              <w:t>Set the power levels according to “T0” as per Table 11.1.6.3.1-1/2.</w:t>
            </w:r>
          </w:p>
        </w:tc>
        <w:tc>
          <w:tcPr>
            <w:tcW w:w="709" w:type="dxa"/>
          </w:tcPr>
          <w:p w14:paraId="1CAF440D" w14:textId="31A42D62" w:rsidR="00A7633A" w:rsidRPr="00202105" w:rsidRDefault="00A7633A" w:rsidP="009D4432">
            <w:pPr>
              <w:pStyle w:val="TAC"/>
            </w:pPr>
            <w:r w:rsidRPr="00202105">
              <w:t>-</w:t>
            </w:r>
          </w:p>
        </w:tc>
        <w:tc>
          <w:tcPr>
            <w:tcW w:w="2977" w:type="dxa"/>
          </w:tcPr>
          <w:p w14:paraId="0AD2673D" w14:textId="026DDE19" w:rsidR="00A7633A" w:rsidRPr="00202105" w:rsidRDefault="00A7633A" w:rsidP="009D4432">
            <w:pPr>
              <w:pStyle w:val="TAL"/>
            </w:pPr>
            <w:r w:rsidRPr="00202105">
              <w:t>-</w:t>
            </w:r>
          </w:p>
        </w:tc>
        <w:tc>
          <w:tcPr>
            <w:tcW w:w="567" w:type="dxa"/>
            <w:tcBorders>
              <w:top w:val="nil"/>
            </w:tcBorders>
          </w:tcPr>
          <w:p w14:paraId="44CF51B2" w14:textId="4BEE2239" w:rsidR="00A7633A" w:rsidRPr="00202105" w:rsidRDefault="00A7633A" w:rsidP="009D4432">
            <w:pPr>
              <w:pStyle w:val="TAL"/>
              <w:rPr>
                <w:rFonts w:eastAsia="Tahoma" w:cs="Arial Unicode MS"/>
                <w:kern w:val="2"/>
                <w:szCs w:val="18"/>
                <w:lang w:eastAsia="zh-CN"/>
              </w:rPr>
            </w:pPr>
            <w:r w:rsidRPr="00202105">
              <w:t>-</w:t>
            </w:r>
          </w:p>
        </w:tc>
        <w:tc>
          <w:tcPr>
            <w:tcW w:w="851" w:type="dxa"/>
            <w:tcBorders>
              <w:top w:val="nil"/>
            </w:tcBorders>
          </w:tcPr>
          <w:p w14:paraId="607DFEE4" w14:textId="09A3C6F2" w:rsidR="00A7633A" w:rsidRPr="00202105" w:rsidRDefault="00A7633A" w:rsidP="009D4432">
            <w:pPr>
              <w:pStyle w:val="TAL"/>
              <w:rPr>
                <w:rFonts w:eastAsia="Tahoma" w:cs="Arial Unicode MS"/>
                <w:kern w:val="2"/>
                <w:szCs w:val="18"/>
                <w:lang w:eastAsia="zh-CN"/>
              </w:rPr>
            </w:pPr>
            <w:r w:rsidRPr="00202105">
              <w:t>-</w:t>
            </w:r>
          </w:p>
        </w:tc>
      </w:tr>
      <w:tr w:rsidR="00343160" w:rsidRPr="00202105" w14:paraId="313406BB" w14:textId="77777777" w:rsidTr="00754923">
        <w:tc>
          <w:tcPr>
            <w:tcW w:w="534" w:type="dxa"/>
            <w:tcBorders>
              <w:top w:val="single" w:sz="4" w:space="0" w:color="auto"/>
              <w:left w:val="single" w:sz="4" w:space="0" w:color="auto"/>
              <w:bottom w:val="single" w:sz="4" w:space="0" w:color="auto"/>
              <w:right w:val="single" w:sz="4" w:space="0" w:color="auto"/>
            </w:tcBorders>
          </w:tcPr>
          <w:p w14:paraId="0C77D11F" w14:textId="77777777" w:rsidR="00343160" w:rsidRPr="00202105" w:rsidRDefault="00343160" w:rsidP="009D4432">
            <w:pPr>
              <w:pStyle w:val="TAC"/>
              <w:rPr>
                <w:rFonts w:eastAsia="Tahoma"/>
                <w:lang w:eastAsia="zh-CN"/>
              </w:rPr>
            </w:pPr>
            <w:r w:rsidRPr="00202105">
              <w:rPr>
                <w:rFonts w:eastAsia="Tahoma"/>
                <w:lang w:eastAsia="zh-CN"/>
              </w:rPr>
              <w:t>6</w:t>
            </w:r>
          </w:p>
        </w:tc>
        <w:tc>
          <w:tcPr>
            <w:tcW w:w="3968" w:type="dxa"/>
            <w:tcBorders>
              <w:top w:val="single" w:sz="4" w:space="0" w:color="auto"/>
              <w:left w:val="single" w:sz="4" w:space="0" w:color="auto"/>
              <w:bottom w:val="single" w:sz="4" w:space="0" w:color="auto"/>
              <w:right w:val="single" w:sz="4" w:space="0" w:color="auto"/>
            </w:tcBorders>
          </w:tcPr>
          <w:p w14:paraId="6B9E4D4E" w14:textId="77777777" w:rsidR="00343160" w:rsidRPr="00202105" w:rsidRDefault="00343160" w:rsidP="009D4432">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33088845" w14:textId="77777777" w:rsidR="00343160" w:rsidRPr="00202105" w:rsidRDefault="00343160"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9609E4C"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tcPr>
          <w:p w14:paraId="3AA5C4A4" w14:textId="77777777" w:rsidR="00343160" w:rsidRPr="00202105" w:rsidRDefault="00343160"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0475AB29" w14:textId="77777777" w:rsidR="00343160" w:rsidRPr="00202105" w:rsidRDefault="00343160" w:rsidP="009D4432">
            <w:pPr>
              <w:pStyle w:val="TAL"/>
            </w:pPr>
            <w:r w:rsidRPr="00202105">
              <w:t>-</w:t>
            </w:r>
          </w:p>
        </w:tc>
      </w:tr>
      <w:tr w:rsidR="00343160" w:rsidRPr="00202105" w14:paraId="6E97426F" w14:textId="77777777" w:rsidTr="00754923">
        <w:tc>
          <w:tcPr>
            <w:tcW w:w="534" w:type="dxa"/>
            <w:tcBorders>
              <w:top w:val="single" w:sz="4" w:space="0" w:color="auto"/>
              <w:left w:val="single" w:sz="4" w:space="0" w:color="auto"/>
              <w:bottom w:val="single" w:sz="4" w:space="0" w:color="auto"/>
              <w:right w:val="single" w:sz="4" w:space="0" w:color="auto"/>
            </w:tcBorders>
          </w:tcPr>
          <w:p w14:paraId="33F30EAC" w14:textId="77777777" w:rsidR="00343160" w:rsidRPr="00202105" w:rsidRDefault="00343160" w:rsidP="009D4432">
            <w:pPr>
              <w:pStyle w:val="TAC"/>
              <w:rPr>
                <w:rFonts w:eastAsia="Tahoma"/>
                <w:lang w:eastAsia="zh-CN"/>
              </w:rPr>
            </w:pPr>
            <w:r w:rsidRPr="00202105">
              <w:rPr>
                <w:rFonts w:eastAsia="Tahoma"/>
                <w:lang w:eastAsia="zh-CN"/>
              </w:rPr>
              <w:t>-</w:t>
            </w:r>
          </w:p>
        </w:tc>
        <w:tc>
          <w:tcPr>
            <w:tcW w:w="3968" w:type="dxa"/>
            <w:tcBorders>
              <w:top w:val="single" w:sz="4" w:space="0" w:color="auto"/>
              <w:left w:val="single" w:sz="4" w:space="0" w:color="auto"/>
              <w:bottom w:val="single" w:sz="4" w:space="0" w:color="auto"/>
              <w:right w:val="single" w:sz="4" w:space="0" w:color="auto"/>
            </w:tcBorders>
          </w:tcPr>
          <w:p w14:paraId="0E86B50E" w14:textId="77777777" w:rsidR="00343160" w:rsidRPr="00202105" w:rsidRDefault="00D5711C" w:rsidP="009D4432">
            <w:pPr>
              <w:pStyle w:val="TAL"/>
              <w:rPr>
                <w:rFonts w:eastAsia="Tahoma"/>
                <w:lang w:eastAsia="zh-CN"/>
              </w:rPr>
            </w:pPr>
            <w:r w:rsidRPr="00202105">
              <w:t xml:space="preserve">EXCEPTION: </w:t>
            </w:r>
            <w:r w:rsidR="00343160" w:rsidRPr="00202105">
              <w:rPr>
                <w:rFonts w:eastAsia="Tahoma"/>
                <w:lang w:eastAsia="zh-CN"/>
              </w:rPr>
              <w:t>The following message was sent on</w:t>
            </w:r>
            <w:r w:rsidR="00343160" w:rsidRPr="00202105">
              <w:t xml:space="preserve"> E-UTRA Cell 1.</w:t>
            </w:r>
          </w:p>
        </w:tc>
        <w:tc>
          <w:tcPr>
            <w:tcW w:w="709" w:type="dxa"/>
            <w:tcBorders>
              <w:top w:val="single" w:sz="4" w:space="0" w:color="auto"/>
              <w:left w:val="single" w:sz="4" w:space="0" w:color="auto"/>
              <w:bottom w:val="single" w:sz="4" w:space="0" w:color="auto"/>
              <w:right w:val="single" w:sz="4" w:space="0" w:color="auto"/>
            </w:tcBorders>
          </w:tcPr>
          <w:p w14:paraId="60DC8205" w14:textId="77777777" w:rsidR="00343160" w:rsidRPr="00202105" w:rsidRDefault="00343160" w:rsidP="009D4432">
            <w:pPr>
              <w:pStyle w:val="TAC"/>
              <w:rPr>
                <w:rFonts w:eastAsia="Tahoma"/>
                <w:lang w:eastAsia="zh-CN"/>
              </w:rPr>
            </w:pPr>
            <w:r w:rsidRPr="00202105">
              <w:rPr>
                <w:rFonts w:eastAsia="Tahoma"/>
                <w:lang w:eastAsia="zh-CN"/>
              </w:rPr>
              <w:t>-</w:t>
            </w:r>
          </w:p>
        </w:tc>
        <w:tc>
          <w:tcPr>
            <w:tcW w:w="2977" w:type="dxa"/>
            <w:tcBorders>
              <w:top w:val="single" w:sz="4" w:space="0" w:color="auto"/>
              <w:left w:val="single" w:sz="4" w:space="0" w:color="auto"/>
              <w:bottom w:val="single" w:sz="4" w:space="0" w:color="auto"/>
              <w:right w:val="single" w:sz="4" w:space="0" w:color="auto"/>
            </w:tcBorders>
          </w:tcPr>
          <w:p w14:paraId="0674F2E8"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F974FC6"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single" w:sz="4" w:space="0" w:color="auto"/>
              <w:left w:val="single" w:sz="4" w:space="0" w:color="auto"/>
              <w:bottom w:val="single" w:sz="4" w:space="0" w:color="auto"/>
              <w:right w:val="single" w:sz="4" w:space="0" w:color="auto"/>
            </w:tcBorders>
          </w:tcPr>
          <w:p w14:paraId="7ADC402F" w14:textId="77777777" w:rsidR="00343160" w:rsidRPr="00202105" w:rsidRDefault="00343160" w:rsidP="009D4432">
            <w:pPr>
              <w:pStyle w:val="TAL"/>
              <w:rPr>
                <w:rFonts w:eastAsia="Tahoma"/>
                <w:lang w:eastAsia="zh-CN"/>
              </w:rPr>
            </w:pPr>
            <w:r w:rsidRPr="00202105">
              <w:rPr>
                <w:rFonts w:eastAsia="Tahoma"/>
                <w:lang w:eastAsia="zh-CN"/>
              </w:rPr>
              <w:t>-</w:t>
            </w:r>
          </w:p>
        </w:tc>
      </w:tr>
      <w:tr w:rsidR="00F97FF2" w:rsidRPr="00202105" w14:paraId="379BFB42" w14:textId="77777777" w:rsidTr="00631D92">
        <w:tc>
          <w:tcPr>
            <w:tcW w:w="534" w:type="dxa"/>
            <w:tcBorders>
              <w:top w:val="single" w:sz="4" w:space="0" w:color="auto"/>
              <w:left w:val="single" w:sz="4" w:space="0" w:color="auto"/>
              <w:bottom w:val="single" w:sz="4" w:space="0" w:color="auto"/>
              <w:right w:val="single" w:sz="4" w:space="0" w:color="auto"/>
            </w:tcBorders>
          </w:tcPr>
          <w:p w14:paraId="3BDC83CD" w14:textId="77777777" w:rsidR="00F97FF2" w:rsidRPr="00202105" w:rsidRDefault="00F97FF2" w:rsidP="009D4432">
            <w:pPr>
              <w:pStyle w:val="TAC"/>
              <w:rPr>
                <w:rFonts w:cs="Arial"/>
                <w:kern w:val="2"/>
                <w:szCs w:val="21"/>
                <w:lang w:eastAsia="zh-CN"/>
              </w:rPr>
            </w:pPr>
            <w:r w:rsidRPr="00202105">
              <w:t>7</w:t>
            </w:r>
          </w:p>
        </w:tc>
        <w:tc>
          <w:tcPr>
            <w:tcW w:w="3968" w:type="dxa"/>
            <w:tcBorders>
              <w:top w:val="single" w:sz="4" w:space="0" w:color="auto"/>
              <w:left w:val="single" w:sz="4" w:space="0" w:color="auto"/>
              <w:bottom w:val="single" w:sz="4" w:space="0" w:color="auto"/>
              <w:right w:val="single" w:sz="4" w:space="0" w:color="auto"/>
            </w:tcBorders>
          </w:tcPr>
          <w:p w14:paraId="15B92378" w14:textId="77777777" w:rsidR="00F97FF2" w:rsidRPr="00202105" w:rsidRDefault="00F97FF2" w:rsidP="009D4432">
            <w:pPr>
              <w:pStyle w:val="TAL"/>
            </w:pPr>
            <w:r w:rsidRPr="00202105">
              <w:t xml:space="preserve">UE transmits an </w:t>
            </w:r>
            <w:r w:rsidRPr="00202105">
              <w:rPr>
                <w:i/>
              </w:rPr>
              <w:t>RRCConnectionRequest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A927DD2" w14:textId="77777777" w:rsidR="00F97FF2" w:rsidRPr="00202105" w:rsidRDefault="00F97FF2"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60F1C937"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RRCConnectionRequest</w:t>
            </w:r>
          </w:p>
        </w:tc>
        <w:tc>
          <w:tcPr>
            <w:tcW w:w="567" w:type="dxa"/>
            <w:tcBorders>
              <w:top w:val="single" w:sz="4" w:space="0" w:color="auto"/>
              <w:left w:val="single" w:sz="4" w:space="0" w:color="auto"/>
              <w:bottom w:val="single" w:sz="4" w:space="0" w:color="auto"/>
              <w:right w:val="single" w:sz="4" w:space="0" w:color="auto"/>
            </w:tcBorders>
          </w:tcPr>
          <w:p w14:paraId="36C11A6C"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91F7A1A" w14:textId="77777777" w:rsidR="00F97FF2" w:rsidRPr="00202105" w:rsidRDefault="00151E7A" w:rsidP="009D4432">
            <w:pPr>
              <w:pStyle w:val="TAL"/>
              <w:rPr>
                <w:lang w:eastAsia="zh-CN"/>
              </w:rPr>
            </w:pPr>
            <w:r w:rsidRPr="00202105">
              <w:rPr>
                <w:lang w:eastAsia="zh-CN"/>
              </w:rPr>
              <w:t>-</w:t>
            </w:r>
          </w:p>
        </w:tc>
      </w:tr>
      <w:tr w:rsidR="00F97FF2" w:rsidRPr="00202105" w14:paraId="3B335F5F" w14:textId="77777777" w:rsidTr="00631D92">
        <w:tc>
          <w:tcPr>
            <w:tcW w:w="534" w:type="dxa"/>
            <w:tcBorders>
              <w:top w:val="single" w:sz="4" w:space="0" w:color="auto"/>
              <w:left w:val="single" w:sz="4" w:space="0" w:color="auto"/>
              <w:bottom w:val="single" w:sz="4" w:space="0" w:color="auto"/>
              <w:right w:val="single" w:sz="4" w:space="0" w:color="auto"/>
            </w:tcBorders>
          </w:tcPr>
          <w:p w14:paraId="7602D536" w14:textId="77777777" w:rsidR="00F97FF2" w:rsidRPr="00202105" w:rsidRDefault="00F97FF2" w:rsidP="009D4432">
            <w:pPr>
              <w:pStyle w:val="TAC"/>
              <w:rPr>
                <w:rFonts w:cs="Arial"/>
                <w:kern w:val="2"/>
                <w:szCs w:val="21"/>
                <w:lang w:eastAsia="zh-CN"/>
              </w:rPr>
            </w:pPr>
            <w:r w:rsidRPr="00202105">
              <w:t>8</w:t>
            </w:r>
          </w:p>
        </w:tc>
        <w:tc>
          <w:tcPr>
            <w:tcW w:w="3968" w:type="dxa"/>
            <w:tcBorders>
              <w:top w:val="single" w:sz="4" w:space="0" w:color="auto"/>
              <w:left w:val="single" w:sz="4" w:space="0" w:color="auto"/>
              <w:bottom w:val="single" w:sz="4" w:space="0" w:color="auto"/>
              <w:right w:val="single" w:sz="4" w:space="0" w:color="auto"/>
            </w:tcBorders>
          </w:tcPr>
          <w:p w14:paraId="65BA6855" w14:textId="77777777" w:rsidR="00F97FF2" w:rsidRPr="00202105" w:rsidRDefault="00F97FF2" w:rsidP="009D4432">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3B417E7D" w14:textId="77777777" w:rsidR="00F97FF2" w:rsidRPr="00202105" w:rsidRDefault="00F97FF2"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5A9E53AE"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RRCConnectionSetup</w:t>
            </w:r>
          </w:p>
        </w:tc>
        <w:tc>
          <w:tcPr>
            <w:tcW w:w="567" w:type="dxa"/>
            <w:tcBorders>
              <w:top w:val="single" w:sz="4" w:space="0" w:color="auto"/>
              <w:left w:val="single" w:sz="4" w:space="0" w:color="auto"/>
              <w:bottom w:val="single" w:sz="4" w:space="0" w:color="auto"/>
              <w:right w:val="single" w:sz="4" w:space="0" w:color="auto"/>
            </w:tcBorders>
          </w:tcPr>
          <w:p w14:paraId="06FD24FD"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880AB2B" w14:textId="77777777" w:rsidR="00F97FF2" w:rsidRPr="00202105" w:rsidRDefault="00151E7A" w:rsidP="009D4432">
            <w:pPr>
              <w:pStyle w:val="TAL"/>
              <w:rPr>
                <w:lang w:eastAsia="zh-CN"/>
              </w:rPr>
            </w:pPr>
            <w:r w:rsidRPr="00202105">
              <w:rPr>
                <w:lang w:eastAsia="zh-CN"/>
              </w:rPr>
              <w:t>-</w:t>
            </w:r>
          </w:p>
        </w:tc>
      </w:tr>
      <w:tr w:rsidR="00F97FF2" w:rsidRPr="00202105" w14:paraId="4EF25A77" w14:textId="77777777" w:rsidTr="00631D92">
        <w:tc>
          <w:tcPr>
            <w:tcW w:w="534" w:type="dxa"/>
            <w:tcBorders>
              <w:top w:val="single" w:sz="4" w:space="0" w:color="auto"/>
              <w:left w:val="single" w:sz="4" w:space="0" w:color="auto"/>
              <w:bottom w:val="single" w:sz="4" w:space="0" w:color="auto"/>
              <w:right w:val="single" w:sz="4" w:space="0" w:color="auto"/>
            </w:tcBorders>
          </w:tcPr>
          <w:p w14:paraId="3CDE95AE" w14:textId="77777777" w:rsidR="00F97FF2" w:rsidRPr="00202105" w:rsidRDefault="00F97FF2" w:rsidP="009D4432">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422109B4" w14:textId="77777777" w:rsidR="00F97FF2" w:rsidRPr="00202105" w:rsidRDefault="00F97FF2" w:rsidP="009D4432">
            <w:pPr>
              <w:pStyle w:val="TAL"/>
            </w:pPr>
            <w:r w:rsidRPr="00202105">
              <w:t xml:space="preserve">EXCEPTION: Steps 8a1 to 8b3 describe behaviour that depends </w:t>
            </w:r>
            <w:r w:rsidR="00B140CF" w:rsidRPr="00202105">
              <w:t>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087E21E6"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9E7306C"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397E17"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69A736E8"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5AA955CF" w14:textId="77777777" w:rsidTr="00631D92">
        <w:tc>
          <w:tcPr>
            <w:tcW w:w="534" w:type="dxa"/>
            <w:tcBorders>
              <w:top w:val="single" w:sz="4" w:space="0" w:color="auto"/>
              <w:left w:val="single" w:sz="4" w:space="0" w:color="auto"/>
              <w:bottom w:val="single" w:sz="4" w:space="0" w:color="auto"/>
              <w:right w:val="single" w:sz="4" w:space="0" w:color="auto"/>
            </w:tcBorders>
          </w:tcPr>
          <w:p w14:paraId="42856E8F" w14:textId="77777777" w:rsidR="00F97FF2" w:rsidRPr="00202105" w:rsidRDefault="00F97FF2" w:rsidP="009D4432">
            <w:pPr>
              <w:pStyle w:val="TAC"/>
            </w:pPr>
            <w:r w:rsidRPr="00202105">
              <w:rPr>
                <w:lang w:eastAsia="zh-CN"/>
              </w:rPr>
              <w:t>8a1</w:t>
            </w:r>
          </w:p>
        </w:tc>
        <w:tc>
          <w:tcPr>
            <w:tcW w:w="3968" w:type="dxa"/>
            <w:tcBorders>
              <w:top w:val="single" w:sz="4" w:space="0" w:color="auto"/>
              <w:left w:val="single" w:sz="4" w:space="0" w:color="auto"/>
              <w:bottom w:val="single" w:sz="4" w:space="0" w:color="auto"/>
              <w:right w:val="single" w:sz="4" w:space="0" w:color="auto"/>
            </w:tcBorders>
          </w:tcPr>
          <w:p w14:paraId="13EF29EF" w14:textId="73A001D6" w:rsidR="00F97FF2" w:rsidRPr="00202105" w:rsidRDefault="00B140CF"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59288253"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021C9574" w14:textId="77777777" w:rsidR="00F97FF2" w:rsidRPr="00202105" w:rsidRDefault="00F97FF2" w:rsidP="009D4432">
            <w:pPr>
              <w:pStyle w:val="TAL"/>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tcPr>
          <w:p w14:paraId="1D9E3AD1"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5A4315D4" w14:textId="77777777" w:rsidR="00F97FF2" w:rsidRPr="00202105" w:rsidRDefault="00F97FF2" w:rsidP="009D4432">
            <w:pPr>
              <w:pStyle w:val="TAL"/>
              <w:rPr>
                <w:rFonts w:eastAsia="Tahoma" w:cs="Malgun Gothic"/>
                <w:lang w:eastAsia="zh-CN"/>
              </w:rPr>
            </w:pPr>
            <w:r w:rsidRPr="00202105">
              <w:rPr>
                <w:lang w:eastAsia="zh-CN"/>
              </w:rPr>
              <w:t>P</w:t>
            </w:r>
          </w:p>
        </w:tc>
      </w:tr>
      <w:tr w:rsidR="00F97FF2" w:rsidRPr="00202105" w14:paraId="6FAFB620" w14:textId="77777777" w:rsidTr="00631D92">
        <w:tc>
          <w:tcPr>
            <w:tcW w:w="534" w:type="dxa"/>
            <w:tcBorders>
              <w:top w:val="single" w:sz="4" w:space="0" w:color="auto"/>
              <w:left w:val="single" w:sz="4" w:space="0" w:color="auto"/>
              <w:bottom w:val="single" w:sz="4" w:space="0" w:color="auto"/>
              <w:right w:val="single" w:sz="4" w:space="0" w:color="auto"/>
            </w:tcBorders>
          </w:tcPr>
          <w:p w14:paraId="2D4DC057" w14:textId="77777777" w:rsidR="00F97FF2" w:rsidRPr="00202105" w:rsidRDefault="00F97FF2" w:rsidP="009D4432">
            <w:pPr>
              <w:pStyle w:val="TAC"/>
            </w:pPr>
            <w:r w:rsidRPr="00202105">
              <w:rPr>
                <w:lang w:eastAsia="zh-CN"/>
              </w:rPr>
              <w:t>8b1</w:t>
            </w:r>
          </w:p>
        </w:tc>
        <w:tc>
          <w:tcPr>
            <w:tcW w:w="3968" w:type="dxa"/>
            <w:tcBorders>
              <w:top w:val="single" w:sz="4" w:space="0" w:color="auto"/>
              <w:left w:val="single" w:sz="4" w:space="0" w:color="auto"/>
              <w:bottom w:val="single" w:sz="4" w:space="0" w:color="auto"/>
              <w:right w:val="single" w:sz="4" w:space="0" w:color="auto"/>
            </w:tcBorders>
          </w:tcPr>
          <w:p w14:paraId="1AD890CA" w14:textId="77777777" w:rsidR="00F97FF2" w:rsidRPr="00202105" w:rsidRDefault="00F97FF2"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01375E4B"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4290C9B" w14:textId="77777777" w:rsidR="00F97FF2" w:rsidRPr="00202105" w:rsidRDefault="00F97FF2"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75D57A56"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19C32D5B" w14:textId="77777777" w:rsidR="00F97FF2" w:rsidRPr="00202105" w:rsidRDefault="00F97FF2" w:rsidP="009D4432">
            <w:pPr>
              <w:pStyle w:val="TAL"/>
              <w:rPr>
                <w:rFonts w:eastAsia="Tahoma" w:cs="Malgun Gothic"/>
                <w:kern w:val="2"/>
                <w:szCs w:val="18"/>
                <w:lang w:eastAsia="zh-CN"/>
              </w:rPr>
            </w:pPr>
            <w:r w:rsidRPr="00202105">
              <w:t>P</w:t>
            </w:r>
          </w:p>
        </w:tc>
      </w:tr>
      <w:tr w:rsidR="00F97FF2" w:rsidRPr="00202105" w14:paraId="19CE3C8A" w14:textId="77777777" w:rsidTr="00631D92">
        <w:tc>
          <w:tcPr>
            <w:tcW w:w="534" w:type="dxa"/>
            <w:tcBorders>
              <w:top w:val="single" w:sz="4" w:space="0" w:color="auto"/>
              <w:left w:val="single" w:sz="4" w:space="0" w:color="auto"/>
              <w:bottom w:val="single" w:sz="4" w:space="0" w:color="auto"/>
              <w:right w:val="single" w:sz="4" w:space="0" w:color="auto"/>
            </w:tcBorders>
          </w:tcPr>
          <w:p w14:paraId="42EAE110" w14:textId="77777777" w:rsidR="00F97FF2" w:rsidRPr="00202105" w:rsidRDefault="00F97FF2" w:rsidP="009D4432">
            <w:pPr>
              <w:pStyle w:val="TAC"/>
            </w:pPr>
            <w:r w:rsidRPr="00202105">
              <w:rPr>
                <w:lang w:eastAsia="zh-CN"/>
              </w:rPr>
              <w:t>8b2</w:t>
            </w:r>
          </w:p>
        </w:tc>
        <w:tc>
          <w:tcPr>
            <w:tcW w:w="3968" w:type="dxa"/>
            <w:tcBorders>
              <w:top w:val="single" w:sz="4" w:space="0" w:color="auto"/>
              <w:left w:val="single" w:sz="4" w:space="0" w:color="auto"/>
              <w:bottom w:val="single" w:sz="4" w:space="0" w:color="auto"/>
              <w:right w:val="single" w:sz="4" w:space="0" w:color="auto"/>
            </w:tcBorders>
          </w:tcPr>
          <w:p w14:paraId="47C8EAF8" w14:textId="77777777" w:rsidR="00F97FF2" w:rsidRPr="00202105" w:rsidRDefault="00F97FF2" w:rsidP="009D4432">
            <w:pPr>
              <w:pStyle w:val="TAL"/>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tcPr>
          <w:p w14:paraId="01EB02DD" w14:textId="77777777" w:rsidR="00F97FF2" w:rsidRPr="00202105" w:rsidRDefault="00F97FF2"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2FD998CD" w14:textId="77777777" w:rsidR="00F97FF2" w:rsidRPr="00202105" w:rsidRDefault="00F97FF2" w:rsidP="009D4432">
            <w:pPr>
              <w:pStyle w:val="TAL"/>
            </w:pPr>
            <w:smartTag w:uri="urn:schemas-microsoft-com:office:smarttags" w:element="stockticker">
              <w:r w:rsidRPr="00202105">
                <w:t>RRC</w:t>
              </w:r>
            </w:smartTag>
            <w:r w:rsidRPr="00202105">
              <w:t xml:space="preserve">: DLInformationTransfer </w:t>
            </w:r>
          </w:p>
          <w:p w14:paraId="49C7B303" w14:textId="77777777" w:rsidR="00F97FF2" w:rsidRPr="00202105" w:rsidRDefault="00F97FF2"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tcPr>
          <w:p w14:paraId="0D2B4FF6"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51A749FC"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2C089E05" w14:textId="77777777" w:rsidTr="00631D92">
        <w:tc>
          <w:tcPr>
            <w:tcW w:w="534" w:type="dxa"/>
            <w:tcBorders>
              <w:top w:val="single" w:sz="4" w:space="0" w:color="auto"/>
              <w:left w:val="single" w:sz="4" w:space="0" w:color="auto"/>
              <w:bottom w:val="single" w:sz="4" w:space="0" w:color="auto"/>
              <w:right w:val="single" w:sz="4" w:space="0" w:color="auto"/>
            </w:tcBorders>
          </w:tcPr>
          <w:p w14:paraId="17F53481" w14:textId="77777777" w:rsidR="00F97FF2" w:rsidRPr="00202105" w:rsidRDefault="00F97FF2" w:rsidP="009D4432">
            <w:pPr>
              <w:pStyle w:val="TAC"/>
            </w:pPr>
            <w:r w:rsidRPr="00202105">
              <w:rPr>
                <w:lang w:eastAsia="zh-CN"/>
              </w:rPr>
              <w:t>8b3</w:t>
            </w:r>
          </w:p>
        </w:tc>
        <w:tc>
          <w:tcPr>
            <w:tcW w:w="3968" w:type="dxa"/>
            <w:tcBorders>
              <w:top w:val="single" w:sz="4" w:space="0" w:color="auto"/>
              <w:left w:val="single" w:sz="4" w:space="0" w:color="auto"/>
              <w:bottom w:val="single" w:sz="4" w:space="0" w:color="auto"/>
              <w:right w:val="single" w:sz="4" w:space="0" w:color="auto"/>
            </w:tcBorders>
          </w:tcPr>
          <w:p w14:paraId="34EBFF72" w14:textId="77777777" w:rsidR="00F97FF2" w:rsidRPr="00202105" w:rsidRDefault="00F97FF2"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5CB3964C"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7099D24D" w14:textId="77777777" w:rsidR="00F97FF2" w:rsidRPr="00202105" w:rsidRDefault="00F97FF2" w:rsidP="009D4432">
            <w:pPr>
              <w:pStyle w:val="TAL"/>
            </w:pPr>
            <w:r w:rsidRPr="00202105">
              <w:t>RRC: ULInformationTransfer</w:t>
            </w:r>
          </w:p>
          <w:p w14:paraId="5825B501" w14:textId="77777777" w:rsidR="00F97FF2" w:rsidRPr="00202105" w:rsidRDefault="00F97FF2"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tcPr>
          <w:p w14:paraId="399DC9E5"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75572A8F"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7DC5F25D" w14:textId="77777777" w:rsidTr="00631D92">
        <w:tc>
          <w:tcPr>
            <w:tcW w:w="534" w:type="dxa"/>
            <w:tcBorders>
              <w:top w:val="single" w:sz="4" w:space="0" w:color="auto"/>
              <w:left w:val="single" w:sz="4" w:space="0" w:color="auto"/>
              <w:bottom w:val="single" w:sz="4" w:space="0" w:color="auto"/>
              <w:right w:val="single" w:sz="4" w:space="0" w:color="auto"/>
            </w:tcBorders>
          </w:tcPr>
          <w:p w14:paraId="61A2F936" w14:textId="77777777" w:rsidR="00F97FF2" w:rsidRPr="00202105" w:rsidRDefault="00F97FF2" w:rsidP="009D4432">
            <w:pPr>
              <w:pStyle w:val="TAC"/>
            </w:pPr>
            <w:r w:rsidRPr="00202105">
              <w:rPr>
                <w:lang w:eastAsia="zh-CN"/>
              </w:rPr>
              <w:t>9-20</w:t>
            </w:r>
          </w:p>
        </w:tc>
        <w:tc>
          <w:tcPr>
            <w:tcW w:w="3968" w:type="dxa"/>
            <w:tcBorders>
              <w:top w:val="single" w:sz="4" w:space="0" w:color="auto"/>
              <w:left w:val="single" w:sz="4" w:space="0" w:color="auto"/>
              <w:bottom w:val="single" w:sz="4" w:space="0" w:color="auto"/>
              <w:right w:val="single" w:sz="4" w:space="0" w:color="auto"/>
            </w:tcBorders>
          </w:tcPr>
          <w:p w14:paraId="443F6CD3" w14:textId="77777777" w:rsidR="00F97FF2" w:rsidRPr="00202105" w:rsidRDefault="00F97FF2" w:rsidP="009D4432">
            <w:pPr>
              <w:pStyle w:val="TAL"/>
            </w:pPr>
            <w:r w:rsidRPr="00202105">
              <w:rPr>
                <w:lang w:eastAsia="zh-CN"/>
              </w:rPr>
              <w:t>Steps 5 to 16 of the generic test procedure for UE registration</w:t>
            </w:r>
            <w:r w:rsidR="00151E7A" w:rsidRPr="00202105">
              <w:rPr>
                <w:lang w:eastAsia="zh-CN"/>
              </w:rPr>
              <w:t xml:space="preserve"> </w:t>
            </w:r>
            <w:r w:rsidRPr="00202105">
              <w:rPr>
                <w:lang w:eastAsia="zh-CN"/>
              </w:rPr>
              <w:t>(TS</w:t>
            </w:r>
            <w:r w:rsidR="006B68BF" w:rsidRPr="00202105">
              <w:rPr>
                <w:lang w:eastAsia="zh-CN"/>
              </w:rPr>
              <w:t xml:space="preserve"> </w:t>
            </w:r>
            <w:r w:rsidRPr="00202105">
              <w:rPr>
                <w:lang w:eastAsia="zh-CN"/>
              </w:rPr>
              <w:t>36.508</w:t>
            </w:r>
            <w:r w:rsidR="00151E7A" w:rsidRPr="00202105">
              <w:rPr>
                <w:lang w:eastAsia="zh-CN"/>
              </w:rPr>
              <w:t xml:space="preserve"> [7]</w:t>
            </w:r>
            <w:r w:rsidRPr="00202105">
              <w:rPr>
                <w:lang w:eastAsia="zh-CN"/>
              </w:rPr>
              <w:t xml:space="preserve"> Table 4.5.2.3-1)</w:t>
            </w:r>
            <w:r w:rsidR="00151E7A"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03EBD2F"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11EC8872"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A3B451F"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0ED78996" w14:textId="77777777" w:rsidR="00F97FF2" w:rsidRPr="00202105" w:rsidRDefault="00F97FF2" w:rsidP="009D4432">
            <w:pPr>
              <w:pStyle w:val="TAL"/>
              <w:rPr>
                <w:rFonts w:eastAsia="Tahoma" w:cs="Malgun Gothic"/>
                <w:lang w:eastAsia="zh-CN"/>
              </w:rPr>
            </w:pPr>
            <w:r w:rsidRPr="00202105">
              <w:rPr>
                <w:lang w:eastAsia="zh-CN"/>
              </w:rPr>
              <w:t>-</w:t>
            </w:r>
          </w:p>
        </w:tc>
      </w:tr>
      <w:tr w:rsidR="0048273E" w:rsidRPr="00202105" w14:paraId="3D346306" w14:textId="77777777" w:rsidTr="00631D92">
        <w:tc>
          <w:tcPr>
            <w:tcW w:w="534" w:type="dxa"/>
            <w:tcBorders>
              <w:top w:val="single" w:sz="4" w:space="0" w:color="auto"/>
              <w:left w:val="single" w:sz="4" w:space="0" w:color="auto"/>
              <w:bottom w:val="single" w:sz="4" w:space="0" w:color="auto"/>
              <w:right w:val="single" w:sz="4" w:space="0" w:color="auto"/>
            </w:tcBorders>
          </w:tcPr>
          <w:p w14:paraId="338B6E63" w14:textId="60BAC6A2" w:rsidR="0048273E" w:rsidRPr="00202105" w:rsidRDefault="0048273E" w:rsidP="009D4432">
            <w:pPr>
              <w:pStyle w:val="TAC"/>
              <w:rPr>
                <w:rFonts w:cs="Arial"/>
                <w:kern w:val="2"/>
                <w:szCs w:val="21"/>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tcPr>
          <w:p w14:paraId="071697F2" w14:textId="786311C2" w:rsidR="0048273E" w:rsidRPr="00202105" w:rsidRDefault="0048273E" w:rsidP="009D4432">
            <w:pPr>
              <w:pStyle w:val="TAL"/>
              <w:rPr>
                <w:lang w:eastAsia="zh-CN"/>
              </w:rPr>
            </w:pPr>
            <w:r w:rsidRPr="00202105">
              <w:t>EXCEPTION: In parallel to the events described in steps 21 to 41 the steps specified in Table 11.1.</w:t>
            </w:r>
            <w:r w:rsidRPr="00202105">
              <w:rPr>
                <w:lang w:eastAsia="zh-CN"/>
              </w:rPr>
              <w:t>6</w:t>
            </w:r>
            <w:r w:rsidRPr="00202105">
              <w:t>.3.2-2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tcPr>
          <w:p w14:paraId="08CFD970" w14:textId="0BAD48AC" w:rsidR="0048273E" w:rsidRPr="00202105" w:rsidRDefault="0048273E"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28D54BD8" w14:textId="11C9B871" w:rsidR="0048273E" w:rsidRPr="00202105" w:rsidRDefault="0048273E"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19CB731D" w14:textId="02B5853F" w:rsidR="0048273E" w:rsidRPr="00202105" w:rsidRDefault="0048273E"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2D0BEA9D" w14:textId="08C56C3A" w:rsidR="0048273E" w:rsidRPr="00202105" w:rsidRDefault="0048273E" w:rsidP="009D4432">
            <w:pPr>
              <w:pStyle w:val="TAL"/>
              <w:rPr>
                <w:rFonts w:cs="Arial"/>
                <w:kern w:val="2"/>
                <w:szCs w:val="18"/>
                <w:lang w:eastAsia="zh-CN"/>
              </w:rPr>
            </w:pPr>
            <w:r w:rsidRPr="00202105">
              <w:t>-</w:t>
            </w:r>
          </w:p>
        </w:tc>
      </w:tr>
      <w:tr w:rsidR="00343160" w:rsidRPr="00202105" w14:paraId="2D76C22E" w14:textId="77777777" w:rsidTr="00754923">
        <w:tc>
          <w:tcPr>
            <w:tcW w:w="534" w:type="dxa"/>
            <w:tcBorders>
              <w:top w:val="single" w:sz="4" w:space="0" w:color="auto"/>
              <w:left w:val="single" w:sz="4" w:space="0" w:color="auto"/>
              <w:bottom w:val="single" w:sz="4" w:space="0" w:color="auto"/>
              <w:right w:val="single" w:sz="4" w:space="0" w:color="auto"/>
            </w:tcBorders>
          </w:tcPr>
          <w:p w14:paraId="2DEFE6CD" w14:textId="77777777" w:rsidR="00343160" w:rsidRPr="00202105" w:rsidRDefault="00343160" w:rsidP="009D4432">
            <w:pPr>
              <w:pStyle w:val="TAL"/>
              <w:rPr>
                <w:rFonts w:eastAsia="Tahoma"/>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tcPr>
          <w:p w14:paraId="67761A9D" w14:textId="77777777" w:rsidR="00343160" w:rsidRPr="00202105" w:rsidRDefault="00F97FF2" w:rsidP="009D4432">
            <w:pPr>
              <w:pStyle w:val="TAL"/>
            </w:pPr>
            <w:r w:rsidRPr="00202105">
              <w:t>EXCEPTION: In parallel to the events described in steps 21 to 29 the UE may perform IMS re-registration on EUTRAN as per steps as defined in</w:t>
            </w:r>
            <w:r w:rsidR="00774ADB" w:rsidRPr="00202105">
              <w:t xml:space="preserve"> defined in 34.229-1 [35] subclause C.46 using the message “REGISTER” with condition A31.</w:t>
            </w:r>
            <w:r w:rsidRPr="00202105">
              <w:t xml:space="preserve"> 34.229-1</w:t>
            </w:r>
            <w:r w:rsidR="00151E7A" w:rsidRPr="00202105">
              <w:t xml:space="preserve"> [35]</w:t>
            </w:r>
            <w:r w:rsidRPr="00202105">
              <w:t xml:space="preserve"> subclause C.46.</w:t>
            </w:r>
          </w:p>
        </w:tc>
        <w:tc>
          <w:tcPr>
            <w:tcW w:w="709" w:type="dxa"/>
            <w:tcBorders>
              <w:top w:val="single" w:sz="4" w:space="0" w:color="auto"/>
              <w:left w:val="single" w:sz="4" w:space="0" w:color="auto"/>
              <w:bottom w:val="single" w:sz="4" w:space="0" w:color="auto"/>
              <w:right w:val="single" w:sz="4" w:space="0" w:color="auto"/>
            </w:tcBorders>
          </w:tcPr>
          <w:p w14:paraId="38E7F890" w14:textId="77777777" w:rsidR="00343160" w:rsidRPr="00202105" w:rsidRDefault="00343160" w:rsidP="009D4432">
            <w:pPr>
              <w:pStyle w:val="TAL"/>
              <w:rPr>
                <w:rFonts w:eastAsia="Tahoma" w:cs="Arial Unicode MS"/>
                <w:kern w:val="2"/>
                <w:szCs w:val="18"/>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36378BFF"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C028DC2" w14:textId="77777777" w:rsidR="00343160" w:rsidRPr="00202105" w:rsidRDefault="00343160"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5904EFF7" w14:textId="77777777" w:rsidR="00343160" w:rsidRPr="00202105" w:rsidRDefault="00343160" w:rsidP="009D4432">
            <w:pPr>
              <w:pStyle w:val="TAL"/>
              <w:rPr>
                <w:rFonts w:eastAsia="Tahoma" w:cs="Arial Unicode MS"/>
                <w:kern w:val="2"/>
                <w:szCs w:val="18"/>
                <w:lang w:eastAsia="zh-CN"/>
              </w:rPr>
            </w:pPr>
            <w:r w:rsidRPr="00202105">
              <w:t>-</w:t>
            </w:r>
          </w:p>
        </w:tc>
      </w:tr>
      <w:tr w:rsidR="00A8785A" w:rsidRPr="00202105" w14:paraId="2612956C" w14:textId="77777777" w:rsidTr="00754923">
        <w:tc>
          <w:tcPr>
            <w:tcW w:w="534" w:type="dxa"/>
            <w:tcBorders>
              <w:top w:val="single" w:sz="4" w:space="0" w:color="auto"/>
              <w:left w:val="single" w:sz="4" w:space="0" w:color="auto"/>
              <w:bottom w:val="single" w:sz="4" w:space="0" w:color="auto"/>
              <w:right w:val="single" w:sz="4" w:space="0" w:color="auto"/>
            </w:tcBorders>
          </w:tcPr>
          <w:p w14:paraId="16C15AD8" w14:textId="3AC6BE07" w:rsidR="00A8785A" w:rsidRPr="00202105" w:rsidRDefault="00A8785A" w:rsidP="00A8785A">
            <w:pPr>
              <w:pStyle w:val="TAL"/>
            </w:pPr>
            <w:r w:rsidRPr="00202105">
              <w:t>21-22</w:t>
            </w:r>
          </w:p>
        </w:tc>
        <w:tc>
          <w:tcPr>
            <w:tcW w:w="3968" w:type="dxa"/>
            <w:tcBorders>
              <w:top w:val="single" w:sz="4" w:space="0" w:color="auto"/>
              <w:left w:val="single" w:sz="4" w:space="0" w:color="auto"/>
              <w:bottom w:val="single" w:sz="4" w:space="0" w:color="auto"/>
              <w:right w:val="single" w:sz="4" w:space="0" w:color="auto"/>
            </w:tcBorders>
          </w:tcPr>
          <w:p w14:paraId="12C6BDF4" w14:textId="7574D800" w:rsidR="00A8785A" w:rsidRPr="00202105" w:rsidRDefault="00A8785A" w:rsidP="00A8785A">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6D71F6EE" w14:textId="1E8F6074" w:rsidR="00A8785A" w:rsidRPr="00202105" w:rsidRDefault="00A8785A" w:rsidP="00A8785A">
            <w:pPr>
              <w:pStyle w:val="TAL"/>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481AF8A1" w14:textId="7D73FDB5" w:rsidR="00A8785A" w:rsidRPr="00202105" w:rsidRDefault="00A8785A" w:rsidP="00A8785A">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DC10F2E" w14:textId="65D8F21A" w:rsidR="00A8785A" w:rsidRPr="00202105" w:rsidRDefault="00A8785A" w:rsidP="00A8785A">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027037A0" w14:textId="4ECCB845" w:rsidR="00A8785A" w:rsidRPr="00202105" w:rsidRDefault="00A8785A" w:rsidP="00A8785A">
            <w:pPr>
              <w:pStyle w:val="TAL"/>
            </w:pPr>
            <w:r w:rsidRPr="00202105">
              <w:t>-</w:t>
            </w:r>
          </w:p>
        </w:tc>
      </w:tr>
      <w:tr w:rsidR="00F97FF2" w:rsidRPr="00202105" w14:paraId="4AD9C484" w14:textId="77777777" w:rsidTr="00754923">
        <w:tc>
          <w:tcPr>
            <w:tcW w:w="534" w:type="dxa"/>
            <w:tcBorders>
              <w:top w:val="single" w:sz="4" w:space="0" w:color="auto"/>
              <w:left w:val="single" w:sz="4" w:space="0" w:color="auto"/>
              <w:bottom w:val="single" w:sz="4" w:space="0" w:color="auto"/>
              <w:right w:val="single" w:sz="4" w:space="0" w:color="auto"/>
            </w:tcBorders>
          </w:tcPr>
          <w:p w14:paraId="40042452" w14:textId="719B8A20" w:rsidR="00F97FF2" w:rsidRPr="00202105" w:rsidRDefault="00F97FF2" w:rsidP="009D4432">
            <w:pPr>
              <w:pStyle w:val="TAL"/>
              <w:rPr>
                <w:rFonts w:eastAsia="Tahoma"/>
                <w:lang w:eastAsia="zh-CN"/>
              </w:rPr>
            </w:pPr>
            <w:r w:rsidRPr="00202105">
              <w:t>2</w:t>
            </w:r>
            <w:r w:rsidR="00A8785A" w:rsidRPr="00202105">
              <w:t>3</w:t>
            </w:r>
            <w:r w:rsidRPr="00202105">
              <w:t>-28</w:t>
            </w:r>
          </w:p>
        </w:tc>
        <w:tc>
          <w:tcPr>
            <w:tcW w:w="3968" w:type="dxa"/>
            <w:tcBorders>
              <w:top w:val="single" w:sz="4" w:space="0" w:color="auto"/>
              <w:left w:val="single" w:sz="4" w:space="0" w:color="auto"/>
              <w:bottom w:val="single" w:sz="4" w:space="0" w:color="auto"/>
              <w:right w:val="single" w:sz="4" w:space="0" w:color="auto"/>
            </w:tcBorders>
          </w:tcPr>
          <w:p w14:paraId="79F22DCF" w14:textId="770ED28D" w:rsidR="00F97FF2" w:rsidRPr="00202105" w:rsidRDefault="00F97FF2" w:rsidP="009D4432">
            <w:pPr>
              <w:pStyle w:val="TAL"/>
            </w:pPr>
            <w:r w:rsidRPr="00202105">
              <w:t xml:space="preserve">Steps </w:t>
            </w:r>
            <w:r w:rsidR="00A8785A" w:rsidRPr="00202105">
              <w:t>9</w:t>
            </w:r>
            <w:r w:rsidRPr="00202105">
              <w:t>-14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tcPr>
          <w:p w14:paraId="5AD45E1A"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202AE7AF"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906EF0E"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0A0DB4B2" w14:textId="77777777" w:rsidR="00F97FF2" w:rsidRPr="00202105" w:rsidRDefault="00F97FF2" w:rsidP="009D4432">
            <w:pPr>
              <w:pStyle w:val="TAL"/>
              <w:rPr>
                <w:rFonts w:eastAsia="Tahoma" w:cs="Arial Unicode MS"/>
                <w:kern w:val="2"/>
                <w:szCs w:val="18"/>
                <w:lang w:eastAsia="zh-CN"/>
              </w:rPr>
            </w:pPr>
            <w:r w:rsidRPr="00202105">
              <w:t>-</w:t>
            </w:r>
          </w:p>
        </w:tc>
      </w:tr>
      <w:tr w:rsidR="00F97FF2" w:rsidRPr="00202105" w14:paraId="331B45D1" w14:textId="77777777" w:rsidTr="00754923">
        <w:tc>
          <w:tcPr>
            <w:tcW w:w="534" w:type="dxa"/>
            <w:tcBorders>
              <w:top w:val="single" w:sz="4" w:space="0" w:color="auto"/>
              <w:left w:val="single" w:sz="4" w:space="0" w:color="auto"/>
              <w:bottom w:val="single" w:sz="4" w:space="0" w:color="auto"/>
              <w:right w:val="single" w:sz="4" w:space="0" w:color="auto"/>
            </w:tcBorders>
          </w:tcPr>
          <w:p w14:paraId="1F54CA1B" w14:textId="77777777" w:rsidR="00F97FF2" w:rsidRPr="00202105" w:rsidRDefault="00F97FF2" w:rsidP="009D4432">
            <w:pPr>
              <w:pStyle w:val="TAL"/>
              <w:rPr>
                <w:rFonts w:eastAsia="Tahoma"/>
                <w:lang w:eastAsia="zh-CN"/>
              </w:rPr>
            </w:pPr>
            <w:r w:rsidRPr="00202105">
              <w:t>29</w:t>
            </w:r>
          </w:p>
        </w:tc>
        <w:tc>
          <w:tcPr>
            <w:tcW w:w="3968" w:type="dxa"/>
            <w:tcBorders>
              <w:top w:val="single" w:sz="4" w:space="0" w:color="auto"/>
              <w:left w:val="single" w:sz="4" w:space="0" w:color="auto"/>
              <w:bottom w:val="single" w:sz="4" w:space="0" w:color="auto"/>
              <w:right w:val="single" w:sz="4" w:space="0" w:color="auto"/>
            </w:tcBorders>
          </w:tcPr>
          <w:p w14:paraId="12DA3299" w14:textId="77777777" w:rsidR="00F97FF2" w:rsidRPr="00202105" w:rsidRDefault="00F97FF2" w:rsidP="009D4432">
            <w:pPr>
              <w:pStyle w:val="TAL"/>
            </w:pPr>
            <w:r w:rsidRPr="00202105">
              <w:t xml:space="preserve">Check: Does the UE transmit an ACTIVATE DEDICATED EPS BEARER CONTEXT </w:t>
            </w:r>
            <w:r w:rsidRPr="00202105">
              <w:lastRenderedPageBreak/>
              <w:t>ACCEPT message?</w:t>
            </w:r>
          </w:p>
        </w:tc>
        <w:tc>
          <w:tcPr>
            <w:tcW w:w="709" w:type="dxa"/>
            <w:tcBorders>
              <w:top w:val="single" w:sz="4" w:space="0" w:color="auto"/>
              <w:left w:val="single" w:sz="4" w:space="0" w:color="auto"/>
              <w:bottom w:val="single" w:sz="4" w:space="0" w:color="auto"/>
              <w:right w:val="single" w:sz="4" w:space="0" w:color="auto"/>
            </w:tcBorders>
          </w:tcPr>
          <w:p w14:paraId="57D3C151" w14:textId="77777777" w:rsidR="00F97FF2" w:rsidRPr="00202105" w:rsidRDefault="00F97FF2" w:rsidP="009D4432">
            <w:pPr>
              <w:pStyle w:val="TAL"/>
              <w:rPr>
                <w:rFonts w:eastAsia="Tahoma" w:cs="Arial Unicode MS"/>
                <w:kern w:val="2"/>
                <w:szCs w:val="18"/>
                <w:lang w:eastAsia="zh-CN"/>
              </w:rPr>
            </w:pPr>
            <w:r w:rsidRPr="00202105">
              <w:lastRenderedPageBreak/>
              <w:t>--&gt;</w:t>
            </w:r>
          </w:p>
        </w:tc>
        <w:tc>
          <w:tcPr>
            <w:tcW w:w="2977" w:type="dxa"/>
            <w:tcBorders>
              <w:top w:val="single" w:sz="4" w:space="0" w:color="auto"/>
              <w:left w:val="single" w:sz="4" w:space="0" w:color="auto"/>
              <w:bottom w:val="single" w:sz="4" w:space="0" w:color="auto"/>
              <w:right w:val="single" w:sz="4" w:space="0" w:color="auto"/>
            </w:tcBorders>
          </w:tcPr>
          <w:p w14:paraId="71AC20EE" w14:textId="77777777" w:rsidR="00F97FF2" w:rsidRPr="00202105" w:rsidRDefault="00F97FF2" w:rsidP="009D4432">
            <w:pPr>
              <w:pStyle w:val="TAL"/>
            </w:pPr>
            <w:smartTag w:uri="urn:schemas-microsoft-com:office:smarttags" w:element="stockticker">
              <w:r w:rsidRPr="00202105">
                <w:t>RRC</w:t>
              </w:r>
            </w:smartTag>
            <w:r w:rsidRPr="00202105">
              <w:t>: ULInformationTransfer</w:t>
            </w:r>
          </w:p>
          <w:p w14:paraId="737848DD" w14:textId="77777777" w:rsidR="00F97FF2" w:rsidRPr="00202105" w:rsidRDefault="00F97FF2" w:rsidP="009D4432">
            <w:pPr>
              <w:pStyle w:val="TAL"/>
            </w:pPr>
            <w:r w:rsidRPr="00202105">
              <w:t xml:space="preserve">NAS:ACTIVATE DEDICATED </w:t>
            </w:r>
            <w:r w:rsidRPr="00202105">
              <w:lastRenderedPageBreak/>
              <w:t>EPS BEARER CONTEXT ACCEPT</w:t>
            </w:r>
          </w:p>
        </w:tc>
        <w:tc>
          <w:tcPr>
            <w:tcW w:w="567" w:type="dxa"/>
            <w:tcBorders>
              <w:top w:val="single" w:sz="4" w:space="0" w:color="auto"/>
              <w:left w:val="single" w:sz="4" w:space="0" w:color="auto"/>
              <w:bottom w:val="single" w:sz="4" w:space="0" w:color="auto"/>
              <w:right w:val="single" w:sz="4" w:space="0" w:color="auto"/>
            </w:tcBorders>
          </w:tcPr>
          <w:p w14:paraId="6890309B" w14:textId="77777777" w:rsidR="00F97FF2" w:rsidRPr="00202105" w:rsidRDefault="00F97FF2" w:rsidP="009D4432">
            <w:pPr>
              <w:pStyle w:val="TAL"/>
              <w:rPr>
                <w:rFonts w:eastAsia="Tahoma" w:cs="Arial Unicode MS"/>
                <w:kern w:val="2"/>
                <w:szCs w:val="18"/>
                <w:lang w:eastAsia="zh-CN"/>
              </w:rPr>
            </w:pPr>
            <w:r w:rsidRPr="00202105">
              <w:lastRenderedPageBreak/>
              <w:t>1</w:t>
            </w:r>
          </w:p>
        </w:tc>
        <w:tc>
          <w:tcPr>
            <w:tcW w:w="851" w:type="dxa"/>
            <w:tcBorders>
              <w:top w:val="single" w:sz="4" w:space="0" w:color="auto"/>
              <w:left w:val="single" w:sz="4" w:space="0" w:color="auto"/>
              <w:bottom w:val="single" w:sz="4" w:space="0" w:color="auto"/>
              <w:right w:val="single" w:sz="4" w:space="0" w:color="auto"/>
            </w:tcBorders>
          </w:tcPr>
          <w:p w14:paraId="7EA5A0EB" w14:textId="77777777" w:rsidR="00F97FF2" w:rsidRPr="00202105" w:rsidRDefault="00F97FF2" w:rsidP="009D4432">
            <w:pPr>
              <w:pStyle w:val="TAL"/>
              <w:rPr>
                <w:rFonts w:eastAsia="Tahoma" w:cs="Arial Unicode MS"/>
                <w:kern w:val="2"/>
                <w:szCs w:val="18"/>
                <w:lang w:eastAsia="zh-CN"/>
              </w:rPr>
            </w:pPr>
            <w:r w:rsidRPr="00202105">
              <w:t>P</w:t>
            </w:r>
          </w:p>
        </w:tc>
      </w:tr>
      <w:tr w:rsidR="00F97FF2" w:rsidRPr="00202105" w14:paraId="485B22FF" w14:textId="77777777" w:rsidTr="00754923">
        <w:tc>
          <w:tcPr>
            <w:tcW w:w="534" w:type="dxa"/>
            <w:tcBorders>
              <w:top w:val="single" w:sz="4" w:space="0" w:color="auto"/>
              <w:left w:val="single" w:sz="4" w:space="0" w:color="auto"/>
              <w:bottom w:val="single" w:sz="4" w:space="0" w:color="auto"/>
              <w:right w:val="single" w:sz="4" w:space="0" w:color="auto"/>
            </w:tcBorders>
          </w:tcPr>
          <w:p w14:paraId="385232E0" w14:textId="77777777" w:rsidR="00F97FF2" w:rsidRPr="00202105" w:rsidRDefault="00F97FF2" w:rsidP="009D4432">
            <w:pPr>
              <w:pStyle w:val="TAL"/>
              <w:rPr>
                <w:rFonts w:eastAsia="Tahoma"/>
                <w:lang w:eastAsia="zh-CN"/>
              </w:rPr>
            </w:pPr>
            <w:r w:rsidRPr="00202105">
              <w:t>30-40</w:t>
            </w:r>
          </w:p>
        </w:tc>
        <w:tc>
          <w:tcPr>
            <w:tcW w:w="3968" w:type="dxa"/>
            <w:tcBorders>
              <w:top w:val="single" w:sz="4" w:space="0" w:color="auto"/>
              <w:left w:val="single" w:sz="4" w:space="0" w:color="auto"/>
              <w:bottom w:val="single" w:sz="4" w:space="0" w:color="auto"/>
              <w:right w:val="single" w:sz="4" w:space="0" w:color="auto"/>
            </w:tcBorders>
          </w:tcPr>
          <w:p w14:paraId="44768DF2" w14:textId="77777777" w:rsidR="00F97FF2" w:rsidRPr="00202105" w:rsidRDefault="00F97FF2" w:rsidP="009D4432">
            <w:pPr>
              <w:pStyle w:val="TAL"/>
            </w:pPr>
            <w:r w:rsidRPr="00202105">
              <w:t>Steps</w:t>
            </w:r>
            <w:r w:rsidR="00151E7A" w:rsidRPr="00202105">
              <w:t xml:space="preserve"> </w:t>
            </w:r>
            <w:r w:rsidRPr="00202105">
              <w:t>16-26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tcPr>
          <w:p w14:paraId="13305D33"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tcPr>
          <w:p w14:paraId="417430AA"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17BBA02"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229BA6CF" w14:textId="77777777" w:rsidR="00F97FF2" w:rsidRPr="00202105" w:rsidRDefault="00F97FF2" w:rsidP="009D4432">
            <w:pPr>
              <w:pStyle w:val="TAL"/>
              <w:rPr>
                <w:rFonts w:eastAsia="Tahoma" w:cs="Arial Unicode MS"/>
                <w:kern w:val="2"/>
                <w:szCs w:val="18"/>
                <w:lang w:eastAsia="zh-CN"/>
              </w:rPr>
            </w:pPr>
            <w:r w:rsidRPr="00202105">
              <w:t>-</w:t>
            </w:r>
          </w:p>
        </w:tc>
      </w:tr>
      <w:tr w:rsidR="00774ADB" w:rsidRPr="00202105" w14:paraId="47C028D8" w14:textId="77777777" w:rsidTr="001B0FD1">
        <w:tc>
          <w:tcPr>
            <w:tcW w:w="534" w:type="dxa"/>
            <w:tcBorders>
              <w:top w:val="single" w:sz="4" w:space="0" w:color="auto"/>
              <w:left w:val="single" w:sz="4" w:space="0" w:color="auto"/>
              <w:bottom w:val="single" w:sz="4" w:space="0" w:color="auto"/>
              <w:right w:val="single" w:sz="4" w:space="0" w:color="auto"/>
            </w:tcBorders>
          </w:tcPr>
          <w:p w14:paraId="6B5A7BA2" w14:textId="77777777" w:rsidR="00774ADB" w:rsidRPr="00202105" w:rsidRDefault="00774ADB" w:rsidP="009D4432">
            <w:pPr>
              <w:pStyle w:val="TAL"/>
            </w:pPr>
            <w:r w:rsidRPr="00202105">
              <w:t>41</w:t>
            </w:r>
          </w:p>
        </w:tc>
        <w:tc>
          <w:tcPr>
            <w:tcW w:w="3968" w:type="dxa"/>
            <w:tcBorders>
              <w:top w:val="single" w:sz="4" w:space="0" w:color="auto"/>
              <w:left w:val="single" w:sz="4" w:space="0" w:color="auto"/>
              <w:bottom w:val="single" w:sz="4" w:space="0" w:color="auto"/>
              <w:right w:val="single" w:sz="4" w:space="0" w:color="auto"/>
            </w:tcBorders>
          </w:tcPr>
          <w:p w14:paraId="0945DE61" w14:textId="77777777" w:rsidR="00774ADB" w:rsidRPr="00202105" w:rsidRDefault="00774ADB" w:rsidP="009D4432">
            <w:pPr>
              <w:pStyle w:val="TAL"/>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tcPr>
          <w:p w14:paraId="5870F1B3"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tcPr>
          <w:p w14:paraId="7FF53E49"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E6363B0"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45F449CD" w14:textId="77777777" w:rsidR="00774ADB" w:rsidRPr="00202105" w:rsidRDefault="00774ADB" w:rsidP="009D4432">
            <w:pPr>
              <w:pStyle w:val="TAL"/>
            </w:pPr>
            <w:r w:rsidRPr="00202105">
              <w:t>-</w:t>
            </w:r>
          </w:p>
        </w:tc>
      </w:tr>
      <w:tr w:rsidR="00774ADB" w:rsidRPr="00202105" w14:paraId="1837D6FA" w14:textId="77777777" w:rsidTr="001B0FD1">
        <w:tc>
          <w:tcPr>
            <w:tcW w:w="534" w:type="dxa"/>
            <w:tcBorders>
              <w:top w:val="single" w:sz="4" w:space="0" w:color="auto"/>
              <w:left w:val="single" w:sz="4" w:space="0" w:color="auto"/>
              <w:bottom w:val="single" w:sz="4" w:space="0" w:color="auto"/>
              <w:right w:val="single" w:sz="4" w:space="0" w:color="auto"/>
            </w:tcBorders>
          </w:tcPr>
          <w:p w14:paraId="31EBCB79" w14:textId="77777777" w:rsidR="00774ADB" w:rsidRPr="00202105" w:rsidRDefault="00774ADB" w:rsidP="009D4432">
            <w:pPr>
              <w:pStyle w:val="TAL"/>
            </w:pPr>
            <w:r w:rsidRPr="00202105">
              <w:t>42</w:t>
            </w:r>
          </w:p>
        </w:tc>
        <w:tc>
          <w:tcPr>
            <w:tcW w:w="3968" w:type="dxa"/>
            <w:tcBorders>
              <w:top w:val="single" w:sz="4" w:space="0" w:color="auto"/>
              <w:left w:val="single" w:sz="4" w:space="0" w:color="auto"/>
              <w:bottom w:val="single" w:sz="4" w:space="0" w:color="auto"/>
              <w:right w:val="single" w:sz="4" w:space="0" w:color="auto"/>
            </w:tcBorders>
          </w:tcPr>
          <w:p w14:paraId="3DE9B51A" w14:textId="77777777" w:rsidR="00774ADB" w:rsidRPr="00202105" w:rsidRDefault="00774ADB" w:rsidP="009D4432">
            <w:pPr>
              <w:pStyle w:val="TAL"/>
            </w:pPr>
            <w:r w:rsidRPr="00202105">
              <w:t>Release IMS Call as specified in the generic procedure in TS 34.229-1 [35] subclause C.33.</w:t>
            </w:r>
          </w:p>
        </w:tc>
        <w:tc>
          <w:tcPr>
            <w:tcW w:w="709" w:type="dxa"/>
            <w:tcBorders>
              <w:top w:val="single" w:sz="4" w:space="0" w:color="auto"/>
              <w:left w:val="single" w:sz="4" w:space="0" w:color="auto"/>
              <w:bottom w:val="single" w:sz="4" w:space="0" w:color="auto"/>
              <w:right w:val="single" w:sz="4" w:space="0" w:color="auto"/>
            </w:tcBorders>
          </w:tcPr>
          <w:p w14:paraId="49D57F9C"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tcPr>
          <w:p w14:paraId="1E8D635C"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129722D"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tcPr>
          <w:p w14:paraId="1E0DF334" w14:textId="77777777" w:rsidR="00774ADB" w:rsidRPr="00202105" w:rsidRDefault="00774ADB" w:rsidP="009D4432">
            <w:pPr>
              <w:pStyle w:val="TAL"/>
            </w:pPr>
            <w:r w:rsidRPr="00202105">
              <w:t>-</w:t>
            </w:r>
          </w:p>
        </w:tc>
      </w:tr>
    </w:tbl>
    <w:p w14:paraId="2E83A44C" w14:textId="77777777" w:rsidR="0048273E" w:rsidRPr="00202105" w:rsidRDefault="0048273E" w:rsidP="009D4432">
      <w:pPr>
        <w:rPr>
          <w:rFonts w:eastAsia="Tahoma"/>
        </w:rPr>
      </w:pPr>
    </w:p>
    <w:p w14:paraId="0B42BAE6" w14:textId="77777777" w:rsidR="0048273E" w:rsidRPr="00202105" w:rsidRDefault="0048273E" w:rsidP="009D4432">
      <w:pPr>
        <w:pStyle w:val="TH"/>
      </w:pPr>
      <w:r w:rsidRPr="00202105">
        <w:t>Table 11.1.6.3.2-2: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48273E" w:rsidRPr="00202105" w14:paraId="4CDFFDFC" w14:textId="77777777" w:rsidTr="0048273E">
        <w:tc>
          <w:tcPr>
            <w:tcW w:w="675" w:type="dxa"/>
            <w:tcBorders>
              <w:top w:val="single" w:sz="4" w:space="0" w:color="auto"/>
              <w:left w:val="single" w:sz="4" w:space="0" w:color="auto"/>
              <w:bottom w:val="nil"/>
              <w:right w:val="single" w:sz="4" w:space="0" w:color="auto"/>
            </w:tcBorders>
            <w:hideMark/>
          </w:tcPr>
          <w:p w14:paraId="1A08C161" w14:textId="77777777" w:rsidR="0048273E" w:rsidRPr="00202105" w:rsidRDefault="0048273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CEF6613" w14:textId="77777777" w:rsidR="0048273E" w:rsidRPr="00202105" w:rsidRDefault="0048273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72BDDD0" w14:textId="77777777" w:rsidR="0048273E" w:rsidRPr="00202105" w:rsidRDefault="0048273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8E95885" w14:textId="77777777" w:rsidR="0048273E" w:rsidRPr="00202105" w:rsidRDefault="0048273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AF5A5A1" w14:textId="77777777" w:rsidR="0048273E" w:rsidRPr="00202105" w:rsidRDefault="0048273E" w:rsidP="009D4432">
            <w:pPr>
              <w:pStyle w:val="TAH"/>
            </w:pPr>
            <w:r w:rsidRPr="00202105">
              <w:t>Verdict</w:t>
            </w:r>
          </w:p>
        </w:tc>
      </w:tr>
      <w:tr w:rsidR="0048273E" w:rsidRPr="00202105" w14:paraId="6578E95A" w14:textId="77777777" w:rsidTr="0048273E">
        <w:tc>
          <w:tcPr>
            <w:tcW w:w="675" w:type="dxa"/>
            <w:tcBorders>
              <w:top w:val="nil"/>
              <w:left w:val="single" w:sz="4" w:space="0" w:color="auto"/>
              <w:bottom w:val="single" w:sz="4" w:space="0" w:color="auto"/>
              <w:right w:val="single" w:sz="4" w:space="0" w:color="auto"/>
            </w:tcBorders>
          </w:tcPr>
          <w:p w14:paraId="481F86FC" w14:textId="77777777" w:rsidR="0048273E" w:rsidRPr="00202105" w:rsidRDefault="0048273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C8A5499" w14:textId="77777777" w:rsidR="0048273E" w:rsidRPr="00202105" w:rsidRDefault="0048273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1DC76BA" w14:textId="77777777" w:rsidR="0048273E" w:rsidRPr="00202105" w:rsidRDefault="0048273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1C3B53B" w14:textId="77777777" w:rsidR="0048273E" w:rsidRPr="00202105" w:rsidRDefault="0048273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C0C7559" w14:textId="77777777" w:rsidR="0048273E" w:rsidRPr="00202105" w:rsidRDefault="0048273E" w:rsidP="009D4432">
            <w:pPr>
              <w:pStyle w:val="TAH"/>
            </w:pPr>
          </w:p>
        </w:tc>
        <w:tc>
          <w:tcPr>
            <w:tcW w:w="850" w:type="dxa"/>
            <w:tcBorders>
              <w:top w:val="nil"/>
              <w:left w:val="single" w:sz="4" w:space="0" w:color="auto"/>
              <w:bottom w:val="single" w:sz="4" w:space="0" w:color="auto"/>
              <w:right w:val="single" w:sz="4" w:space="0" w:color="auto"/>
            </w:tcBorders>
          </w:tcPr>
          <w:p w14:paraId="74FE93CC" w14:textId="77777777" w:rsidR="0048273E" w:rsidRPr="00202105" w:rsidRDefault="0048273E" w:rsidP="009D4432">
            <w:pPr>
              <w:pStyle w:val="TAH"/>
            </w:pPr>
          </w:p>
        </w:tc>
      </w:tr>
      <w:tr w:rsidR="0048273E" w:rsidRPr="00202105" w14:paraId="6D65A089"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A9CFF6E" w14:textId="77777777" w:rsidR="0048273E" w:rsidRPr="00202105" w:rsidRDefault="0048273E"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240001B8" w14:textId="77777777" w:rsidR="0048273E" w:rsidRPr="00202105" w:rsidRDefault="0048273E"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2F4EB2C2" w14:textId="77777777" w:rsidR="0048273E" w:rsidRPr="00202105" w:rsidRDefault="0048273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92C77D1" w14:textId="77777777" w:rsidR="0048273E" w:rsidRPr="00202105" w:rsidRDefault="0048273E" w:rsidP="009D4432">
            <w:pPr>
              <w:pStyle w:val="TAL"/>
            </w:pPr>
            <w:r w:rsidRPr="00202105">
              <w:t>RRC: ULInformationTransfer</w:t>
            </w:r>
          </w:p>
          <w:p w14:paraId="39FD87BC" w14:textId="77777777" w:rsidR="0048273E" w:rsidRPr="00202105" w:rsidRDefault="0048273E"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E4D060C" w14:textId="77777777" w:rsidR="0048273E" w:rsidRPr="00202105" w:rsidRDefault="0048273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7BEDD086" w14:textId="77777777" w:rsidR="0048273E" w:rsidRPr="00202105" w:rsidRDefault="0048273E" w:rsidP="009D4432">
            <w:pPr>
              <w:pStyle w:val="TAC"/>
            </w:pPr>
            <w:r w:rsidRPr="00202105">
              <w:t>P</w:t>
            </w:r>
          </w:p>
        </w:tc>
      </w:tr>
      <w:tr w:rsidR="0048273E" w:rsidRPr="00202105" w14:paraId="42910654"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ECC8B59" w14:textId="77777777" w:rsidR="0048273E" w:rsidRPr="00202105" w:rsidRDefault="0048273E"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380ABE9B" w14:textId="77777777" w:rsidR="0048273E" w:rsidRPr="00202105" w:rsidRDefault="0048273E"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0F3F2218" w14:textId="77777777" w:rsidR="0048273E" w:rsidRPr="00202105" w:rsidRDefault="0048273E"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40BA7C6" w14:textId="77777777" w:rsidR="0048273E" w:rsidRPr="00202105" w:rsidRDefault="0048273E" w:rsidP="009D4432">
            <w:pPr>
              <w:pStyle w:val="TAL"/>
            </w:pPr>
            <w:smartTag w:uri="urn:schemas-microsoft-com:office:smarttags" w:element="stockticker">
              <w:r w:rsidRPr="00202105">
                <w:t>RRC</w:t>
              </w:r>
            </w:smartTag>
            <w:r w:rsidRPr="00202105">
              <w:t>: RRCConnectionReconfiguration</w:t>
            </w:r>
          </w:p>
          <w:p w14:paraId="4E2FFB1F" w14:textId="77777777" w:rsidR="0048273E" w:rsidRPr="00202105" w:rsidRDefault="0048273E" w:rsidP="009D4432">
            <w:pPr>
              <w:pStyle w:val="TAL"/>
            </w:pPr>
            <w:r w:rsidRPr="00202105">
              <w:t>NAS:</w:t>
            </w:r>
          </w:p>
          <w:p w14:paraId="21C1A3D6" w14:textId="77777777" w:rsidR="0048273E" w:rsidRPr="00202105" w:rsidRDefault="0048273E"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1CB71ED6"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826C645" w14:textId="77777777" w:rsidR="0048273E" w:rsidRPr="00202105" w:rsidRDefault="0048273E" w:rsidP="009D4432">
            <w:pPr>
              <w:pStyle w:val="TAC"/>
            </w:pPr>
          </w:p>
        </w:tc>
      </w:tr>
      <w:tr w:rsidR="0048273E" w:rsidRPr="00202105" w14:paraId="08517F67"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50ACA65F" w14:textId="77777777" w:rsidR="0048273E" w:rsidRPr="00202105" w:rsidRDefault="0048273E"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0A776CE5" w14:textId="77777777" w:rsidR="0048273E" w:rsidRPr="00202105" w:rsidRDefault="0048273E"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229953A0"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F29F112" w14:textId="77777777" w:rsidR="0048273E" w:rsidRPr="00202105" w:rsidRDefault="0048273E"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12387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10D5A64" w14:textId="77777777" w:rsidR="0048273E" w:rsidRPr="00202105" w:rsidRDefault="0048273E" w:rsidP="009D4432">
            <w:pPr>
              <w:pStyle w:val="TAC"/>
            </w:pPr>
          </w:p>
        </w:tc>
      </w:tr>
      <w:tr w:rsidR="0048273E" w:rsidRPr="00202105" w14:paraId="388869B6"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39915A6D" w14:textId="77777777" w:rsidR="0048273E" w:rsidRPr="00202105" w:rsidRDefault="0048273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846D06E" w14:textId="4F3E42D2" w:rsidR="0048273E" w:rsidRPr="00202105" w:rsidRDefault="0048273E"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6FB6D4B7" w14:textId="77777777" w:rsidR="0048273E" w:rsidRPr="00202105" w:rsidRDefault="0048273E"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40B58A1" w14:textId="77777777" w:rsidR="0048273E" w:rsidRPr="00202105" w:rsidRDefault="0048273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25404E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C4D321C" w14:textId="77777777" w:rsidR="0048273E" w:rsidRPr="00202105" w:rsidRDefault="0048273E" w:rsidP="009D4432">
            <w:pPr>
              <w:pStyle w:val="TAC"/>
            </w:pPr>
          </w:p>
        </w:tc>
      </w:tr>
      <w:tr w:rsidR="0048273E" w:rsidRPr="00202105" w14:paraId="710BBBA0"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44C499A" w14:textId="77777777" w:rsidR="0048273E" w:rsidRPr="00202105" w:rsidRDefault="0048273E"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5DB074A8" w14:textId="77777777" w:rsidR="0048273E" w:rsidRPr="00202105" w:rsidRDefault="0048273E"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55783775"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FF468F4" w14:textId="77777777" w:rsidR="0048273E" w:rsidRPr="00202105" w:rsidRDefault="0048273E" w:rsidP="009D4432">
            <w:pPr>
              <w:pStyle w:val="TAL"/>
            </w:pPr>
            <w:smartTag w:uri="urn:schemas-microsoft-com:office:smarttags" w:element="stockticker">
              <w:r w:rsidRPr="00202105">
                <w:t>RRC</w:t>
              </w:r>
            </w:smartTag>
            <w:r w:rsidRPr="00202105">
              <w:t>: ULInformationTransfer</w:t>
            </w:r>
          </w:p>
          <w:p w14:paraId="5E6B5698" w14:textId="77777777" w:rsidR="0048273E" w:rsidRPr="00202105" w:rsidRDefault="0048273E"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6E5EC18"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D9F3D9E" w14:textId="77777777" w:rsidR="0048273E" w:rsidRPr="00202105" w:rsidRDefault="0048273E" w:rsidP="009D4432">
            <w:pPr>
              <w:pStyle w:val="TAC"/>
            </w:pPr>
          </w:p>
        </w:tc>
      </w:tr>
    </w:tbl>
    <w:p w14:paraId="313EFA6E" w14:textId="77777777" w:rsidR="00343160" w:rsidRPr="00202105" w:rsidRDefault="00343160" w:rsidP="009D4432">
      <w:pPr>
        <w:rPr>
          <w:rFonts w:eastAsia="Tahoma"/>
        </w:rPr>
      </w:pPr>
    </w:p>
    <w:p w14:paraId="581A1DFC" w14:textId="77777777" w:rsidR="00343160" w:rsidRPr="00202105" w:rsidRDefault="00343160" w:rsidP="00343160">
      <w:pPr>
        <w:pStyle w:val="H6"/>
        <w:rPr>
          <w:lang w:eastAsia="x-none"/>
        </w:rPr>
      </w:pPr>
      <w:r w:rsidRPr="00202105">
        <w:rPr>
          <w:lang w:eastAsia="x-none"/>
        </w:rPr>
        <w:t>11.1.6.3.3</w:t>
      </w:r>
      <w:r w:rsidRPr="00202105">
        <w:rPr>
          <w:lang w:eastAsia="x-none"/>
        </w:rPr>
        <w:tab/>
        <w:t>Specific message contents</w:t>
      </w:r>
    </w:p>
    <w:p w14:paraId="7CFD2615" w14:textId="77777777" w:rsidR="00F97FF2" w:rsidRPr="00202105" w:rsidRDefault="00F97FF2" w:rsidP="009D4432">
      <w:pPr>
        <w:pStyle w:val="TH"/>
      </w:pPr>
      <w:r w:rsidRPr="00202105">
        <w:t xml:space="preserve">Table 11.1.6.3.3-0: </w:t>
      </w:r>
      <w:r w:rsidRPr="00202105">
        <w:rPr>
          <w:iCs/>
        </w:rPr>
        <w:t>REGISTRATION ACCEPT</w:t>
      </w:r>
      <w:r w:rsidRPr="00202105">
        <w:t xml:space="preserve"> (</w:t>
      </w:r>
      <w:r w:rsidRPr="00202105">
        <w:rPr>
          <w:lang w:eastAsia="zh-CN"/>
        </w:rPr>
        <w:t>preamble; step 14, TS 38.508-1 [4], Table 4.5.2.2-2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97FF2" w:rsidRPr="00202105" w14:paraId="37B22031"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6AAF628" w14:textId="77777777" w:rsidR="00F97FF2" w:rsidRPr="00202105" w:rsidRDefault="0029409F" w:rsidP="009D4432">
            <w:pPr>
              <w:pStyle w:val="TAL"/>
            </w:pPr>
            <w:r w:rsidRPr="00202105">
              <w:t>Derivation path: TS 38</w:t>
            </w:r>
            <w:r w:rsidR="00F97FF2" w:rsidRPr="00202105">
              <w:t>.508-1</w:t>
            </w:r>
            <w:r w:rsidR="006B68BF" w:rsidRPr="00202105">
              <w:t xml:space="preserve"> </w:t>
            </w:r>
            <w:r w:rsidR="00F97FF2" w:rsidRPr="00202105">
              <w:t>[4] Table 4.7.1-7</w:t>
            </w:r>
          </w:p>
        </w:tc>
      </w:tr>
      <w:tr w:rsidR="00F97FF2" w:rsidRPr="00202105" w14:paraId="2A9AB2A6" w14:textId="77777777" w:rsidTr="00631D92">
        <w:tblPrEx>
          <w:tblCellMar>
            <w:left w:w="108" w:type="dxa"/>
            <w:right w:w="108" w:type="dxa"/>
          </w:tblCellMar>
        </w:tblPrEx>
        <w:tc>
          <w:tcPr>
            <w:tcW w:w="4535" w:type="dxa"/>
          </w:tcPr>
          <w:p w14:paraId="4789D277" w14:textId="77777777" w:rsidR="00F97FF2" w:rsidRPr="00202105" w:rsidRDefault="00F97FF2" w:rsidP="009D4432">
            <w:pPr>
              <w:pStyle w:val="TAH"/>
            </w:pPr>
            <w:r w:rsidRPr="00202105">
              <w:t>Information Element</w:t>
            </w:r>
          </w:p>
        </w:tc>
        <w:tc>
          <w:tcPr>
            <w:tcW w:w="2267" w:type="dxa"/>
          </w:tcPr>
          <w:p w14:paraId="0D5BF0D5" w14:textId="77777777" w:rsidR="00F97FF2" w:rsidRPr="00202105" w:rsidRDefault="00F97FF2" w:rsidP="009D4432">
            <w:pPr>
              <w:pStyle w:val="TAH"/>
            </w:pPr>
            <w:r w:rsidRPr="00202105">
              <w:t>Value/remark</w:t>
            </w:r>
          </w:p>
        </w:tc>
        <w:tc>
          <w:tcPr>
            <w:tcW w:w="1700" w:type="dxa"/>
          </w:tcPr>
          <w:p w14:paraId="1B32C770" w14:textId="77777777" w:rsidR="00F97FF2" w:rsidRPr="00202105" w:rsidRDefault="00F97FF2" w:rsidP="009D4432">
            <w:pPr>
              <w:pStyle w:val="TAH"/>
            </w:pPr>
            <w:r w:rsidRPr="00202105">
              <w:t>Comment</w:t>
            </w:r>
          </w:p>
        </w:tc>
        <w:tc>
          <w:tcPr>
            <w:tcW w:w="1245" w:type="dxa"/>
          </w:tcPr>
          <w:p w14:paraId="0619E60A" w14:textId="77777777" w:rsidR="00F97FF2" w:rsidRPr="00202105" w:rsidRDefault="00F97FF2" w:rsidP="009D4432">
            <w:pPr>
              <w:pStyle w:val="TAH"/>
            </w:pPr>
            <w:r w:rsidRPr="00202105">
              <w:t>Condition</w:t>
            </w:r>
          </w:p>
        </w:tc>
      </w:tr>
      <w:tr w:rsidR="00F97FF2" w:rsidRPr="00202105" w14:paraId="3C60DAFC" w14:textId="77777777" w:rsidTr="00631D92">
        <w:tblPrEx>
          <w:tblCellMar>
            <w:left w:w="108" w:type="dxa"/>
            <w:right w:w="108" w:type="dxa"/>
          </w:tblCellMar>
        </w:tblPrEx>
        <w:tc>
          <w:tcPr>
            <w:tcW w:w="4535" w:type="dxa"/>
          </w:tcPr>
          <w:p w14:paraId="0BC459CF" w14:textId="77777777" w:rsidR="00F97FF2" w:rsidRPr="00202105" w:rsidRDefault="00F97FF2" w:rsidP="009D4432">
            <w:pPr>
              <w:pStyle w:val="TAL"/>
            </w:pPr>
            <w:r w:rsidRPr="00202105">
              <w:t>Extended protocol discriminator</w:t>
            </w:r>
          </w:p>
        </w:tc>
        <w:tc>
          <w:tcPr>
            <w:tcW w:w="2267" w:type="dxa"/>
          </w:tcPr>
          <w:p w14:paraId="06B602F7" w14:textId="77777777" w:rsidR="00F97FF2" w:rsidRPr="00202105" w:rsidRDefault="00F97FF2" w:rsidP="009D4432">
            <w:pPr>
              <w:pStyle w:val="TAL"/>
            </w:pPr>
            <w:r w:rsidRPr="00202105">
              <w:t>‘0111 1110’B</w:t>
            </w:r>
          </w:p>
        </w:tc>
        <w:tc>
          <w:tcPr>
            <w:tcW w:w="1700" w:type="dxa"/>
          </w:tcPr>
          <w:p w14:paraId="0F9C6A04" w14:textId="77777777" w:rsidR="00F97FF2" w:rsidRPr="00202105" w:rsidRDefault="00F97FF2" w:rsidP="009D4432">
            <w:pPr>
              <w:pStyle w:val="TAL"/>
            </w:pPr>
            <w:r w:rsidRPr="00202105">
              <w:t>5GS mobility management messages</w:t>
            </w:r>
          </w:p>
        </w:tc>
        <w:tc>
          <w:tcPr>
            <w:tcW w:w="1245" w:type="dxa"/>
          </w:tcPr>
          <w:p w14:paraId="7E9BDC56" w14:textId="77777777" w:rsidR="00F97FF2" w:rsidRPr="00202105" w:rsidRDefault="00F97FF2" w:rsidP="009D4432">
            <w:pPr>
              <w:pStyle w:val="TAL"/>
            </w:pPr>
          </w:p>
        </w:tc>
      </w:tr>
      <w:tr w:rsidR="00F97FF2" w:rsidRPr="00202105" w14:paraId="60F4D081" w14:textId="77777777" w:rsidTr="00631D92">
        <w:tblPrEx>
          <w:tblCellMar>
            <w:left w:w="108" w:type="dxa"/>
            <w:right w:w="108" w:type="dxa"/>
          </w:tblCellMar>
        </w:tblPrEx>
        <w:tc>
          <w:tcPr>
            <w:tcW w:w="4535" w:type="dxa"/>
          </w:tcPr>
          <w:p w14:paraId="6ABDC63E" w14:textId="77777777" w:rsidR="00F97FF2" w:rsidRPr="00202105" w:rsidRDefault="00F97FF2" w:rsidP="009D4432">
            <w:pPr>
              <w:pStyle w:val="TAL"/>
            </w:pPr>
            <w:r w:rsidRPr="00202105">
              <w:t>Security header type</w:t>
            </w:r>
          </w:p>
        </w:tc>
        <w:tc>
          <w:tcPr>
            <w:tcW w:w="2267" w:type="dxa"/>
          </w:tcPr>
          <w:p w14:paraId="0D6B2A6B" w14:textId="77777777" w:rsidR="00F97FF2" w:rsidRPr="00202105" w:rsidRDefault="00F97FF2" w:rsidP="009D4432">
            <w:pPr>
              <w:pStyle w:val="TAL"/>
            </w:pPr>
            <w:r w:rsidRPr="00202105">
              <w:t>’0000’B</w:t>
            </w:r>
          </w:p>
        </w:tc>
        <w:tc>
          <w:tcPr>
            <w:tcW w:w="1700" w:type="dxa"/>
          </w:tcPr>
          <w:p w14:paraId="634701F1" w14:textId="77777777" w:rsidR="00F97FF2" w:rsidRPr="00202105" w:rsidRDefault="00F97FF2" w:rsidP="009D4432">
            <w:pPr>
              <w:pStyle w:val="TAL"/>
              <w:rPr>
                <w:rFonts w:eastAsia="Symbol"/>
              </w:rPr>
            </w:pPr>
            <w:r w:rsidRPr="00202105">
              <w:t>Plain 5GS NAS message, not security protected</w:t>
            </w:r>
          </w:p>
        </w:tc>
        <w:tc>
          <w:tcPr>
            <w:tcW w:w="1245" w:type="dxa"/>
          </w:tcPr>
          <w:p w14:paraId="362267CC" w14:textId="77777777" w:rsidR="00F97FF2" w:rsidRPr="00202105" w:rsidRDefault="00F97FF2" w:rsidP="009D4432">
            <w:pPr>
              <w:pStyle w:val="TAL"/>
            </w:pPr>
          </w:p>
        </w:tc>
      </w:tr>
      <w:tr w:rsidR="00F97FF2" w:rsidRPr="00202105" w14:paraId="67B0EE17" w14:textId="77777777" w:rsidTr="00631D92">
        <w:tblPrEx>
          <w:tblCellMar>
            <w:left w:w="108" w:type="dxa"/>
            <w:right w:w="108" w:type="dxa"/>
          </w:tblCellMar>
        </w:tblPrEx>
        <w:tc>
          <w:tcPr>
            <w:tcW w:w="4535" w:type="dxa"/>
            <w:tcBorders>
              <w:bottom w:val="single" w:sz="4" w:space="0" w:color="auto"/>
            </w:tcBorders>
          </w:tcPr>
          <w:p w14:paraId="2AEFC513" w14:textId="77777777" w:rsidR="00F97FF2" w:rsidRPr="00202105" w:rsidRDefault="00F97FF2" w:rsidP="009D4432">
            <w:pPr>
              <w:pStyle w:val="TAL"/>
            </w:pPr>
            <w:r w:rsidRPr="00202105">
              <w:t>Spare half octet</w:t>
            </w:r>
          </w:p>
        </w:tc>
        <w:tc>
          <w:tcPr>
            <w:tcW w:w="2267" w:type="dxa"/>
          </w:tcPr>
          <w:p w14:paraId="4B682612" w14:textId="77777777" w:rsidR="00F97FF2" w:rsidRPr="00202105" w:rsidRDefault="00F97FF2" w:rsidP="009D4432">
            <w:pPr>
              <w:pStyle w:val="TAL"/>
            </w:pPr>
            <w:r w:rsidRPr="00202105">
              <w:rPr>
                <w:rFonts w:eastAsia="Symbol"/>
              </w:rPr>
              <w:t>'0000'B</w:t>
            </w:r>
          </w:p>
        </w:tc>
        <w:tc>
          <w:tcPr>
            <w:tcW w:w="1700" w:type="dxa"/>
          </w:tcPr>
          <w:p w14:paraId="758954E8" w14:textId="77777777" w:rsidR="00F97FF2" w:rsidRPr="00202105" w:rsidRDefault="00F97FF2" w:rsidP="009D4432">
            <w:pPr>
              <w:pStyle w:val="TAL"/>
            </w:pPr>
          </w:p>
        </w:tc>
        <w:tc>
          <w:tcPr>
            <w:tcW w:w="1245" w:type="dxa"/>
          </w:tcPr>
          <w:p w14:paraId="308B365A" w14:textId="77777777" w:rsidR="00F97FF2" w:rsidRPr="00202105" w:rsidRDefault="00F97FF2" w:rsidP="009D4432">
            <w:pPr>
              <w:pStyle w:val="TAL"/>
            </w:pPr>
          </w:p>
        </w:tc>
      </w:tr>
      <w:tr w:rsidR="00F97FF2" w:rsidRPr="00202105" w14:paraId="7B8C39B2" w14:textId="77777777" w:rsidTr="00631D92">
        <w:tblPrEx>
          <w:tblCellMar>
            <w:left w:w="108" w:type="dxa"/>
            <w:right w:w="108" w:type="dxa"/>
          </w:tblCellMar>
        </w:tblPrEx>
        <w:tc>
          <w:tcPr>
            <w:tcW w:w="4535" w:type="dxa"/>
          </w:tcPr>
          <w:p w14:paraId="09AAC891" w14:textId="77777777" w:rsidR="00F97FF2" w:rsidRPr="00202105" w:rsidRDefault="00F97FF2" w:rsidP="009D4432">
            <w:pPr>
              <w:pStyle w:val="TAL"/>
            </w:pPr>
            <w:r w:rsidRPr="00202105">
              <w:t>5GS network feature support</w:t>
            </w:r>
          </w:p>
        </w:tc>
        <w:tc>
          <w:tcPr>
            <w:tcW w:w="2267" w:type="dxa"/>
          </w:tcPr>
          <w:p w14:paraId="77DD1ED7" w14:textId="77777777" w:rsidR="00F97FF2" w:rsidRPr="00202105" w:rsidRDefault="00F97FF2" w:rsidP="009D4432">
            <w:pPr>
              <w:pStyle w:val="TAL"/>
            </w:pPr>
            <w:r w:rsidRPr="00202105">
              <w:t>‘0100 0001 0000 0000’B</w:t>
            </w:r>
          </w:p>
        </w:tc>
        <w:tc>
          <w:tcPr>
            <w:tcW w:w="1700" w:type="dxa"/>
          </w:tcPr>
          <w:p w14:paraId="78F518D6" w14:textId="77777777" w:rsidR="00F97FF2" w:rsidRPr="00202105" w:rsidRDefault="00F97FF2" w:rsidP="009D4432">
            <w:pPr>
              <w:pStyle w:val="TAL"/>
            </w:pPr>
            <w:r w:rsidRPr="00202105">
              <w:t>Interworking without N26 interface supported</w:t>
            </w:r>
          </w:p>
        </w:tc>
        <w:tc>
          <w:tcPr>
            <w:tcW w:w="1245" w:type="dxa"/>
          </w:tcPr>
          <w:p w14:paraId="6DC6B7F6" w14:textId="77777777" w:rsidR="00F97FF2" w:rsidRPr="00202105" w:rsidRDefault="00F97FF2" w:rsidP="009D4432">
            <w:pPr>
              <w:pStyle w:val="TAL"/>
            </w:pPr>
          </w:p>
        </w:tc>
      </w:tr>
    </w:tbl>
    <w:p w14:paraId="4D8E6011" w14:textId="77777777" w:rsidR="00F97FF2" w:rsidRPr="00202105" w:rsidRDefault="00F97FF2" w:rsidP="009D4432"/>
    <w:p w14:paraId="6A08567F" w14:textId="77777777" w:rsidR="00343160" w:rsidRPr="00202105" w:rsidRDefault="00343160" w:rsidP="009D4432">
      <w:pPr>
        <w:pStyle w:val="TH"/>
      </w:pPr>
      <w:r w:rsidRPr="00202105">
        <w:lastRenderedPageBreak/>
        <w:t>Table 11.1.6.3.3-1: RRCRelease (step 6,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478379F6" w14:textId="77777777" w:rsidTr="00754923">
        <w:tc>
          <w:tcPr>
            <w:tcW w:w="9637" w:type="dxa"/>
            <w:gridSpan w:val="4"/>
          </w:tcPr>
          <w:p w14:paraId="5CEB3CAC" w14:textId="77777777" w:rsidR="00343160" w:rsidRPr="00202105" w:rsidRDefault="0029409F" w:rsidP="009D4432">
            <w:pPr>
              <w:pStyle w:val="TAL"/>
            </w:pPr>
            <w:r w:rsidRPr="00202105">
              <w:t>Derivation path: TS 38</w:t>
            </w:r>
            <w:r w:rsidR="00343160" w:rsidRPr="00202105">
              <w:t>.508-1</w:t>
            </w:r>
            <w:r w:rsidR="00D5711C" w:rsidRPr="00202105">
              <w:t xml:space="preserve"> [4]</w:t>
            </w:r>
            <w:r w:rsidR="00343160" w:rsidRPr="00202105">
              <w:t xml:space="preserve"> Table Table 4.6.1-16</w:t>
            </w:r>
          </w:p>
        </w:tc>
      </w:tr>
      <w:tr w:rsidR="00343160" w:rsidRPr="00202105" w14:paraId="41B1C2E4" w14:textId="77777777" w:rsidTr="00754923">
        <w:tc>
          <w:tcPr>
            <w:tcW w:w="4535" w:type="dxa"/>
            <w:tcBorders>
              <w:bottom w:val="single" w:sz="4" w:space="0" w:color="auto"/>
            </w:tcBorders>
          </w:tcPr>
          <w:p w14:paraId="19EAA64A" w14:textId="77777777" w:rsidR="00343160" w:rsidRPr="00202105" w:rsidRDefault="00343160" w:rsidP="009D4432">
            <w:pPr>
              <w:pStyle w:val="TAH"/>
            </w:pPr>
            <w:r w:rsidRPr="00202105">
              <w:t>Information Element</w:t>
            </w:r>
          </w:p>
        </w:tc>
        <w:tc>
          <w:tcPr>
            <w:tcW w:w="2267" w:type="dxa"/>
            <w:tcBorders>
              <w:bottom w:val="single" w:sz="4" w:space="0" w:color="auto"/>
            </w:tcBorders>
          </w:tcPr>
          <w:p w14:paraId="59FA2924" w14:textId="77777777" w:rsidR="00343160" w:rsidRPr="00202105" w:rsidRDefault="00343160" w:rsidP="009D4432">
            <w:pPr>
              <w:pStyle w:val="TAH"/>
            </w:pPr>
            <w:r w:rsidRPr="00202105">
              <w:t>Value/Remark</w:t>
            </w:r>
          </w:p>
        </w:tc>
        <w:tc>
          <w:tcPr>
            <w:tcW w:w="1700" w:type="dxa"/>
            <w:tcBorders>
              <w:bottom w:val="single" w:sz="4" w:space="0" w:color="auto"/>
            </w:tcBorders>
          </w:tcPr>
          <w:p w14:paraId="6D09361F" w14:textId="77777777" w:rsidR="00343160" w:rsidRPr="00202105" w:rsidRDefault="00343160" w:rsidP="009D4432">
            <w:pPr>
              <w:pStyle w:val="TAH"/>
            </w:pPr>
            <w:r w:rsidRPr="00202105">
              <w:t>Comment</w:t>
            </w:r>
          </w:p>
        </w:tc>
        <w:tc>
          <w:tcPr>
            <w:tcW w:w="1135" w:type="dxa"/>
            <w:tcBorders>
              <w:bottom w:val="single" w:sz="4" w:space="0" w:color="auto"/>
            </w:tcBorders>
          </w:tcPr>
          <w:p w14:paraId="156E409F" w14:textId="77777777" w:rsidR="00343160" w:rsidRPr="00202105" w:rsidRDefault="00343160" w:rsidP="009D4432">
            <w:pPr>
              <w:pStyle w:val="TAH"/>
            </w:pPr>
            <w:r w:rsidRPr="00202105">
              <w:t>Condition</w:t>
            </w:r>
          </w:p>
        </w:tc>
      </w:tr>
      <w:tr w:rsidR="00343160" w:rsidRPr="00202105" w14:paraId="3E8D0BE7" w14:textId="77777777" w:rsidTr="00754923">
        <w:tc>
          <w:tcPr>
            <w:tcW w:w="4535" w:type="dxa"/>
            <w:tcBorders>
              <w:top w:val="single" w:sz="4" w:space="0" w:color="auto"/>
              <w:bottom w:val="single" w:sz="4" w:space="0" w:color="auto"/>
            </w:tcBorders>
          </w:tcPr>
          <w:p w14:paraId="5B8E8855" w14:textId="77777777" w:rsidR="00343160" w:rsidRPr="00202105" w:rsidRDefault="00343160" w:rsidP="009D4432">
            <w:pPr>
              <w:pStyle w:val="TAL"/>
            </w:pPr>
            <w:r w:rsidRPr="00202105">
              <w:t>RRCRelease ::= SEQUENCE {</w:t>
            </w:r>
          </w:p>
        </w:tc>
        <w:tc>
          <w:tcPr>
            <w:tcW w:w="2267" w:type="dxa"/>
            <w:tcBorders>
              <w:top w:val="single" w:sz="4" w:space="0" w:color="auto"/>
              <w:bottom w:val="single" w:sz="4" w:space="0" w:color="auto"/>
            </w:tcBorders>
          </w:tcPr>
          <w:p w14:paraId="0611071D" w14:textId="77777777" w:rsidR="00343160" w:rsidRPr="00202105" w:rsidRDefault="00343160" w:rsidP="009D4432">
            <w:pPr>
              <w:pStyle w:val="TAL"/>
            </w:pPr>
          </w:p>
        </w:tc>
        <w:tc>
          <w:tcPr>
            <w:tcW w:w="1700" w:type="dxa"/>
            <w:tcBorders>
              <w:top w:val="single" w:sz="4" w:space="0" w:color="auto"/>
              <w:bottom w:val="single" w:sz="4" w:space="0" w:color="auto"/>
            </w:tcBorders>
          </w:tcPr>
          <w:p w14:paraId="564A9C08" w14:textId="77777777" w:rsidR="00343160" w:rsidRPr="00202105" w:rsidRDefault="00343160" w:rsidP="009D4432">
            <w:pPr>
              <w:pStyle w:val="TAL"/>
            </w:pPr>
          </w:p>
        </w:tc>
        <w:tc>
          <w:tcPr>
            <w:tcW w:w="1135" w:type="dxa"/>
            <w:tcBorders>
              <w:top w:val="single" w:sz="4" w:space="0" w:color="auto"/>
              <w:bottom w:val="single" w:sz="4" w:space="0" w:color="auto"/>
            </w:tcBorders>
          </w:tcPr>
          <w:p w14:paraId="0750B71A" w14:textId="77777777" w:rsidR="00343160" w:rsidRPr="00202105" w:rsidRDefault="00343160" w:rsidP="009D4432">
            <w:pPr>
              <w:pStyle w:val="TAL"/>
            </w:pPr>
          </w:p>
        </w:tc>
      </w:tr>
      <w:tr w:rsidR="00343160" w:rsidRPr="00202105" w14:paraId="14459F60" w14:textId="77777777" w:rsidTr="00754923">
        <w:tc>
          <w:tcPr>
            <w:tcW w:w="4535" w:type="dxa"/>
            <w:tcBorders>
              <w:top w:val="single" w:sz="4" w:space="0" w:color="auto"/>
              <w:bottom w:val="single" w:sz="4" w:space="0" w:color="auto"/>
            </w:tcBorders>
          </w:tcPr>
          <w:p w14:paraId="440E843F" w14:textId="77777777" w:rsidR="00343160" w:rsidRPr="00202105" w:rsidRDefault="00343160" w:rsidP="009D4432">
            <w:pPr>
              <w:pStyle w:val="TAL"/>
            </w:pPr>
            <w:r w:rsidRPr="00202105">
              <w:t xml:space="preserve">  criticalExtensions CHOICE {</w:t>
            </w:r>
          </w:p>
        </w:tc>
        <w:tc>
          <w:tcPr>
            <w:tcW w:w="2267" w:type="dxa"/>
            <w:tcBorders>
              <w:top w:val="single" w:sz="4" w:space="0" w:color="auto"/>
              <w:bottom w:val="single" w:sz="4" w:space="0" w:color="auto"/>
            </w:tcBorders>
          </w:tcPr>
          <w:p w14:paraId="7BF42ADE" w14:textId="77777777" w:rsidR="00343160" w:rsidRPr="00202105" w:rsidRDefault="00343160" w:rsidP="009D4432">
            <w:pPr>
              <w:pStyle w:val="TAL"/>
            </w:pPr>
          </w:p>
        </w:tc>
        <w:tc>
          <w:tcPr>
            <w:tcW w:w="1700" w:type="dxa"/>
            <w:tcBorders>
              <w:top w:val="single" w:sz="4" w:space="0" w:color="auto"/>
              <w:bottom w:val="single" w:sz="4" w:space="0" w:color="auto"/>
            </w:tcBorders>
          </w:tcPr>
          <w:p w14:paraId="611D7983" w14:textId="77777777" w:rsidR="00343160" w:rsidRPr="00202105" w:rsidRDefault="00343160" w:rsidP="009D4432">
            <w:pPr>
              <w:pStyle w:val="TAL"/>
            </w:pPr>
          </w:p>
        </w:tc>
        <w:tc>
          <w:tcPr>
            <w:tcW w:w="1135" w:type="dxa"/>
            <w:tcBorders>
              <w:top w:val="single" w:sz="4" w:space="0" w:color="auto"/>
              <w:bottom w:val="single" w:sz="4" w:space="0" w:color="auto"/>
            </w:tcBorders>
          </w:tcPr>
          <w:p w14:paraId="42CB81F6" w14:textId="77777777" w:rsidR="00343160" w:rsidRPr="00202105" w:rsidRDefault="00343160" w:rsidP="009D4432">
            <w:pPr>
              <w:pStyle w:val="TAL"/>
            </w:pPr>
          </w:p>
        </w:tc>
      </w:tr>
      <w:tr w:rsidR="00343160" w:rsidRPr="00202105" w14:paraId="0F280722" w14:textId="77777777" w:rsidTr="00754923">
        <w:tc>
          <w:tcPr>
            <w:tcW w:w="4535" w:type="dxa"/>
            <w:tcBorders>
              <w:top w:val="single" w:sz="4" w:space="0" w:color="auto"/>
              <w:bottom w:val="single" w:sz="4" w:space="0" w:color="auto"/>
            </w:tcBorders>
          </w:tcPr>
          <w:p w14:paraId="4DFFD3A8" w14:textId="77777777" w:rsidR="00343160" w:rsidRPr="00202105" w:rsidRDefault="00343160"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tcPr>
          <w:p w14:paraId="6A67AD32" w14:textId="77777777" w:rsidR="00343160" w:rsidRPr="00202105" w:rsidRDefault="00343160" w:rsidP="009D4432">
            <w:pPr>
              <w:pStyle w:val="TAL"/>
            </w:pPr>
          </w:p>
        </w:tc>
        <w:tc>
          <w:tcPr>
            <w:tcW w:w="1700" w:type="dxa"/>
            <w:tcBorders>
              <w:top w:val="single" w:sz="4" w:space="0" w:color="auto"/>
              <w:bottom w:val="single" w:sz="4" w:space="0" w:color="auto"/>
            </w:tcBorders>
          </w:tcPr>
          <w:p w14:paraId="266C36D9" w14:textId="77777777" w:rsidR="00343160" w:rsidRPr="00202105" w:rsidRDefault="00343160" w:rsidP="009D4432">
            <w:pPr>
              <w:pStyle w:val="TAL"/>
            </w:pPr>
          </w:p>
        </w:tc>
        <w:tc>
          <w:tcPr>
            <w:tcW w:w="1135" w:type="dxa"/>
            <w:tcBorders>
              <w:top w:val="single" w:sz="4" w:space="0" w:color="auto"/>
              <w:bottom w:val="single" w:sz="4" w:space="0" w:color="auto"/>
            </w:tcBorders>
          </w:tcPr>
          <w:p w14:paraId="2080FAF3" w14:textId="77777777" w:rsidR="00343160" w:rsidRPr="00202105" w:rsidRDefault="00343160" w:rsidP="009D4432">
            <w:pPr>
              <w:pStyle w:val="TAL"/>
            </w:pPr>
          </w:p>
        </w:tc>
      </w:tr>
      <w:tr w:rsidR="00343160" w:rsidRPr="00202105" w14:paraId="6C36317D" w14:textId="77777777" w:rsidTr="00754923">
        <w:tc>
          <w:tcPr>
            <w:tcW w:w="4535" w:type="dxa"/>
            <w:tcBorders>
              <w:top w:val="single" w:sz="4" w:space="0" w:color="auto"/>
              <w:bottom w:val="single" w:sz="4" w:space="0" w:color="auto"/>
            </w:tcBorders>
          </w:tcPr>
          <w:p w14:paraId="0DA66870" w14:textId="77777777" w:rsidR="00343160" w:rsidRPr="00202105" w:rsidRDefault="00343160"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tcPr>
          <w:p w14:paraId="4401564C" w14:textId="77777777" w:rsidR="00343160" w:rsidRPr="00202105" w:rsidRDefault="00343160" w:rsidP="009D4432">
            <w:pPr>
              <w:pStyle w:val="TAL"/>
            </w:pPr>
          </w:p>
        </w:tc>
        <w:tc>
          <w:tcPr>
            <w:tcW w:w="1700" w:type="dxa"/>
            <w:tcBorders>
              <w:top w:val="single" w:sz="4" w:space="0" w:color="auto"/>
              <w:bottom w:val="single" w:sz="4" w:space="0" w:color="auto"/>
            </w:tcBorders>
          </w:tcPr>
          <w:p w14:paraId="025871A3" w14:textId="77777777" w:rsidR="00343160" w:rsidRPr="00202105" w:rsidRDefault="00343160" w:rsidP="009D4432">
            <w:pPr>
              <w:pStyle w:val="TAL"/>
            </w:pPr>
          </w:p>
        </w:tc>
        <w:tc>
          <w:tcPr>
            <w:tcW w:w="1135" w:type="dxa"/>
            <w:tcBorders>
              <w:top w:val="single" w:sz="4" w:space="0" w:color="auto"/>
              <w:bottom w:val="single" w:sz="4" w:space="0" w:color="auto"/>
            </w:tcBorders>
          </w:tcPr>
          <w:p w14:paraId="160C2D65" w14:textId="77777777" w:rsidR="00343160" w:rsidRPr="00202105" w:rsidRDefault="00343160" w:rsidP="009D4432">
            <w:pPr>
              <w:pStyle w:val="TAL"/>
            </w:pPr>
          </w:p>
        </w:tc>
      </w:tr>
      <w:tr w:rsidR="00343160" w:rsidRPr="00202105" w14:paraId="75EDFE15" w14:textId="77777777" w:rsidTr="00754923">
        <w:tc>
          <w:tcPr>
            <w:tcW w:w="4535" w:type="dxa"/>
            <w:tcBorders>
              <w:top w:val="single" w:sz="4" w:space="0" w:color="auto"/>
              <w:bottom w:val="single" w:sz="4" w:space="0" w:color="auto"/>
            </w:tcBorders>
          </w:tcPr>
          <w:p w14:paraId="76158949" w14:textId="77777777" w:rsidR="00343160" w:rsidRPr="00202105" w:rsidRDefault="00343160"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tcPr>
          <w:p w14:paraId="33409F8B" w14:textId="77777777" w:rsidR="00343160" w:rsidRPr="00202105" w:rsidRDefault="00343160" w:rsidP="009D4432">
            <w:pPr>
              <w:pStyle w:val="TAL"/>
            </w:pPr>
          </w:p>
        </w:tc>
        <w:tc>
          <w:tcPr>
            <w:tcW w:w="1700" w:type="dxa"/>
            <w:tcBorders>
              <w:top w:val="single" w:sz="4" w:space="0" w:color="auto"/>
              <w:bottom w:val="single" w:sz="4" w:space="0" w:color="auto"/>
            </w:tcBorders>
          </w:tcPr>
          <w:p w14:paraId="5135723C" w14:textId="77777777" w:rsidR="00343160" w:rsidRPr="00202105" w:rsidRDefault="00343160" w:rsidP="009D4432">
            <w:pPr>
              <w:pStyle w:val="TAL"/>
            </w:pPr>
          </w:p>
        </w:tc>
        <w:tc>
          <w:tcPr>
            <w:tcW w:w="1135" w:type="dxa"/>
            <w:tcBorders>
              <w:top w:val="single" w:sz="4" w:space="0" w:color="auto"/>
              <w:bottom w:val="single" w:sz="4" w:space="0" w:color="auto"/>
            </w:tcBorders>
          </w:tcPr>
          <w:p w14:paraId="0A6C405E" w14:textId="77777777" w:rsidR="00343160" w:rsidRPr="00202105" w:rsidRDefault="00343160" w:rsidP="009D4432">
            <w:pPr>
              <w:pStyle w:val="TAL"/>
            </w:pPr>
          </w:p>
        </w:tc>
      </w:tr>
      <w:tr w:rsidR="00343160" w:rsidRPr="00202105" w14:paraId="77081E89" w14:textId="77777777" w:rsidTr="00754923">
        <w:tc>
          <w:tcPr>
            <w:tcW w:w="4535" w:type="dxa"/>
            <w:tcBorders>
              <w:top w:val="single" w:sz="4" w:space="0" w:color="auto"/>
              <w:bottom w:val="single" w:sz="4" w:space="0" w:color="auto"/>
            </w:tcBorders>
          </w:tcPr>
          <w:p w14:paraId="463964B7" w14:textId="77777777" w:rsidR="00343160" w:rsidRPr="00202105" w:rsidRDefault="00343160"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tcPr>
          <w:p w14:paraId="22D98857" w14:textId="77777777" w:rsidR="00343160" w:rsidRPr="00202105" w:rsidRDefault="00343160" w:rsidP="009D4432">
            <w:pPr>
              <w:pStyle w:val="TAL"/>
            </w:pPr>
            <w:r w:rsidRPr="00202105">
              <w:t>Downlink EARFCN of cell 1</w:t>
            </w:r>
          </w:p>
        </w:tc>
        <w:tc>
          <w:tcPr>
            <w:tcW w:w="1700" w:type="dxa"/>
            <w:tcBorders>
              <w:top w:val="single" w:sz="4" w:space="0" w:color="auto"/>
              <w:bottom w:val="single" w:sz="4" w:space="0" w:color="auto"/>
            </w:tcBorders>
          </w:tcPr>
          <w:p w14:paraId="0E502C81" w14:textId="77777777" w:rsidR="00343160" w:rsidRPr="00202105" w:rsidRDefault="00343160" w:rsidP="009D4432">
            <w:pPr>
              <w:pStyle w:val="TAL"/>
            </w:pPr>
          </w:p>
        </w:tc>
        <w:tc>
          <w:tcPr>
            <w:tcW w:w="1135" w:type="dxa"/>
            <w:tcBorders>
              <w:top w:val="single" w:sz="4" w:space="0" w:color="auto"/>
              <w:bottom w:val="single" w:sz="4" w:space="0" w:color="auto"/>
            </w:tcBorders>
          </w:tcPr>
          <w:p w14:paraId="34C7FB80" w14:textId="77777777" w:rsidR="00343160" w:rsidRPr="00202105" w:rsidRDefault="00343160" w:rsidP="009D4432">
            <w:pPr>
              <w:pStyle w:val="TAL"/>
            </w:pPr>
          </w:p>
        </w:tc>
      </w:tr>
      <w:tr w:rsidR="00343160" w:rsidRPr="00202105" w14:paraId="33D0E2B9" w14:textId="77777777" w:rsidTr="00754923">
        <w:tc>
          <w:tcPr>
            <w:tcW w:w="4535" w:type="dxa"/>
            <w:tcBorders>
              <w:top w:val="single" w:sz="4" w:space="0" w:color="auto"/>
              <w:bottom w:val="single" w:sz="4" w:space="0" w:color="auto"/>
            </w:tcBorders>
          </w:tcPr>
          <w:p w14:paraId="0D886116" w14:textId="77777777" w:rsidR="00343160" w:rsidRPr="00202105" w:rsidRDefault="00343160"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tcPr>
          <w:p w14:paraId="44015173" w14:textId="77777777" w:rsidR="00343160" w:rsidRPr="00202105" w:rsidRDefault="00343160" w:rsidP="009D4432">
            <w:pPr>
              <w:pStyle w:val="TAL"/>
            </w:pPr>
            <w:r w:rsidRPr="00202105">
              <w:t>epc</w:t>
            </w:r>
          </w:p>
        </w:tc>
        <w:tc>
          <w:tcPr>
            <w:tcW w:w="1700" w:type="dxa"/>
            <w:tcBorders>
              <w:top w:val="single" w:sz="4" w:space="0" w:color="auto"/>
              <w:bottom w:val="single" w:sz="4" w:space="0" w:color="auto"/>
            </w:tcBorders>
          </w:tcPr>
          <w:p w14:paraId="019E750F" w14:textId="77777777" w:rsidR="00343160" w:rsidRPr="00202105" w:rsidRDefault="00343160" w:rsidP="009D4432">
            <w:pPr>
              <w:pStyle w:val="TAL"/>
            </w:pPr>
          </w:p>
        </w:tc>
        <w:tc>
          <w:tcPr>
            <w:tcW w:w="1135" w:type="dxa"/>
            <w:tcBorders>
              <w:top w:val="single" w:sz="4" w:space="0" w:color="auto"/>
              <w:bottom w:val="single" w:sz="4" w:space="0" w:color="auto"/>
            </w:tcBorders>
          </w:tcPr>
          <w:p w14:paraId="36FD707B" w14:textId="77777777" w:rsidR="00343160" w:rsidRPr="00202105" w:rsidRDefault="00343160" w:rsidP="009D4432">
            <w:pPr>
              <w:pStyle w:val="TAL"/>
            </w:pPr>
          </w:p>
        </w:tc>
      </w:tr>
      <w:tr w:rsidR="00FB3327" w:rsidRPr="00202105" w14:paraId="55946480" w14:textId="77777777" w:rsidTr="001A72A7">
        <w:tc>
          <w:tcPr>
            <w:tcW w:w="4535" w:type="dxa"/>
            <w:tcBorders>
              <w:top w:val="single" w:sz="4" w:space="0" w:color="auto"/>
              <w:bottom w:val="single" w:sz="4" w:space="0" w:color="auto"/>
            </w:tcBorders>
          </w:tcPr>
          <w:p w14:paraId="6F968F72"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tcPr>
          <w:p w14:paraId="7E0A0A1D" w14:textId="77777777" w:rsidR="00FB3327" w:rsidRPr="00202105" w:rsidRDefault="00FB3327" w:rsidP="009D4432">
            <w:pPr>
              <w:pStyle w:val="TAL"/>
            </w:pPr>
          </w:p>
        </w:tc>
        <w:tc>
          <w:tcPr>
            <w:tcW w:w="1700" w:type="dxa"/>
            <w:tcBorders>
              <w:top w:val="single" w:sz="4" w:space="0" w:color="auto"/>
              <w:bottom w:val="single" w:sz="4" w:space="0" w:color="auto"/>
            </w:tcBorders>
          </w:tcPr>
          <w:p w14:paraId="6232E48F" w14:textId="77777777" w:rsidR="00FB3327" w:rsidRPr="00202105" w:rsidRDefault="00FB3327" w:rsidP="009D4432">
            <w:pPr>
              <w:pStyle w:val="TAL"/>
            </w:pPr>
          </w:p>
        </w:tc>
        <w:tc>
          <w:tcPr>
            <w:tcW w:w="1135" w:type="dxa"/>
            <w:tcBorders>
              <w:top w:val="single" w:sz="4" w:space="0" w:color="auto"/>
              <w:bottom w:val="single" w:sz="4" w:space="0" w:color="auto"/>
            </w:tcBorders>
          </w:tcPr>
          <w:p w14:paraId="55771CB0" w14:textId="77777777" w:rsidR="00FB3327" w:rsidRPr="00202105" w:rsidRDefault="00FB3327" w:rsidP="009D4432">
            <w:pPr>
              <w:pStyle w:val="TAL"/>
            </w:pPr>
          </w:p>
        </w:tc>
      </w:tr>
      <w:tr w:rsidR="00343160" w:rsidRPr="00202105" w14:paraId="77F3E0F9" w14:textId="77777777" w:rsidTr="00754923">
        <w:tc>
          <w:tcPr>
            <w:tcW w:w="4535" w:type="dxa"/>
            <w:tcBorders>
              <w:top w:val="single" w:sz="4" w:space="0" w:color="auto"/>
              <w:bottom w:val="single" w:sz="4" w:space="0" w:color="auto"/>
            </w:tcBorders>
          </w:tcPr>
          <w:p w14:paraId="38E0772A" w14:textId="77777777" w:rsidR="00343160" w:rsidRPr="00202105" w:rsidRDefault="00343160"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tcPr>
          <w:p w14:paraId="164858FB" w14:textId="77777777" w:rsidR="00343160" w:rsidRPr="00202105" w:rsidRDefault="00343160" w:rsidP="009D4432">
            <w:pPr>
              <w:pStyle w:val="TAL"/>
            </w:pPr>
          </w:p>
        </w:tc>
        <w:tc>
          <w:tcPr>
            <w:tcW w:w="1700" w:type="dxa"/>
            <w:tcBorders>
              <w:top w:val="single" w:sz="4" w:space="0" w:color="auto"/>
              <w:bottom w:val="single" w:sz="4" w:space="0" w:color="auto"/>
            </w:tcBorders>
          </w:tcPr>
          <w:p w14:paraId="708A5D0A" w14:textId="77777777" w:rsidR="00343160" w:rsidRPr="00202105" w:rsidRDefault="00343160" w:rsidP="009D4432">
            <w:pPr>
              <w:pStyle w:val="TAL"/>
            </w:pPr>
          </w:p>
        </w:tc>
        <w:tc>
          <w:tcPr>
            <w:tcW w:w="1135" w:type="dxa"/>
            <w:tcBorders>
              <w:top w:val="single" w:sz="4" w:space="0" w:color="auto"/>
              <w:bottom w:val="single" w:sz="4" w:space="0" w:color="auto"/>
            </w:tcBorders>
          </w:tcPr>
          <w:p w14:paraId="072029E5" w14:textId="77777777" w:rsidR="00343160" w:rsidRPr="00202105" w:rsidRDefault="00343160" w:rsidP="009D4432">
            <w:pPr>
              <w:pStyle w:val="TAL"/>
            </w:pPr>
          </w:p>
        </w:tc>
      </w:tr>
      <w:tr w:rsidR="00343160" w:rsidRPr="00202105" w14:paraId="7F412B91" w14:textId="77777777" w:rsidTr="00754923">
        <w:tc>
          <w:tcPr>
            <w:tcW w:w="4535" w:type="dxa"/>
            <w:tcBorders>
              <w:top w:val="single" w:sz="4" w:space="0" w:color="auto"/>
              <w:bottom w:val="single" w:sz="4" w:space="0" w:color="auto"/>
            </w:tcBorders>
          </w:tcPr>
          <w:p w14:paraId="620AA5CB"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tcPr>
          <w:p w14:paraId="4D8747F8" w14:textId="77777777" w:rsidR="00343160" w:rsidRPr="00202105" w:rsidRDefault="00343160" w:rsidP="009D4432">
            <w:pPr>
              <w:pStyle w:val="TAL"/>
            </w:pPr>
          </w:p>
        </w:tc>
        <w:tc>
          <w:tcPr>
            <w:tcW w:w="1700" w:type="dxa"/>
            <w:tcBorders>
              <w:top w:val="single" w:sz="4" w:space="0" w:color="auto"/>
              <w:bottom w:val="single" w:sz="4" w:space="0" w:color="auto"/>
            </w:tcBorders>
          </w:tcPr>
          <w:p w14:paraId="59E0CC29" w14:textId="77777777" w:rsidR="00343160" w:rsidRPr="00202105" w:rsidRDefault="00343160" w:rsidP="009D4432">
            <w:pPr>
              <w:pStyle w:val="TAL"/>
            </w:pPr>
          </w:p>
        </w:tc>
        <w:tc>
          <w:tcPr>
            <w:tcW w:w="1135" w:type="dxa"/>
            <w:tcBorders>
              <w:top w:val="single" w:sz="4" w:space="0" w:color="auto"/>
              <w:bottom w:val="single" w:sz="4" w:space="0" w:color="auto"/>
            </w:tcBorders>
          </w:tcPr>
          <w:p w14:paraId="20051D49" w14:textId="77777777" w:rsidR="00343160" w:rsidRPr="00202105" w:rsidRDefault="00343160" w:rsidP="009D4432">
            <w:pPr>
              <w:pStyle w:val="TAL"/>
            </w:pPr>
          </w:p>
        </w:tc>
      </w:tr>
      <w:tr w:rsidR="00343160" w:rsidRPr="00202105" w14:paraId="0537B25C" w14:textId="77777777" w:rsidTr="00754923">
        <w:tc>
          <w:tcPr>
            <w:tcW w:w="4535" w:type="dxa"/>
            <w:tcBorders>
              <w:top w:val="single" w:sz="4" w:space="0" w:color="auto"/>
              <w:bottom w:val="single" w:sz="4" w:space="0" w:color="auto"/>
            </w:tcBorders>
          </w:tcPr>
          <w:p w14:paraId="023166C5" w14:textId="77777777" w:rsidR="00343160" w:rsidRPr="00202105" w:rsidRDefault="00343160" w:rsidP="009D4432">
            <w:pPr>
              <w:pStyle w:val="TAL"/>
            </w:pPr>
            <w:r w:rsidRPr="00202105">
              <w:t xml:space="preserve">  </w:t>
            </w:r>
            <w:r w:rsidR="00FB3327" w:rsidRPr="00202105">
              <w:t xml:space="preserve"> </w:t>
            </w:r>
            <w:r w:rsidRPr="00202105">
              <w:t xml:space="preserve"> }</w:t>
            </w:r>
          </w:p>
        </w:tc>
        <w:tc>
          <w:tcPr>
            <w:tcW w:w="2267" w:type="dxa"/>
            <w:tcBorders>
              <w:top w:val="single" w:sz="4" w:space="0" w:color="auto"/>
              <w:bottom w:val="single" w:sz="4" w:space="0" w:color="auto"/>
            </w:tcBorders>
          </w:tcPr>
          <w:p w14:paraId="3C40483E" w14:textId="77777777" w:rsidR="00343160" w:rsidRPr="00202105" w:rsidRDefault="00343160" w:rsidP="009D4432">
            <w:pPr>
              <w:pStyle w:val="TAL"/>
            </w:pPr>
          </w:p>
        </w:tc>
        <w:tc>
          <w:tcPr>
            <w:tcW w:w="1700" w:type="dxa"/>
            <w:tcBorders>
              <w:top w:val="single" w:sz="4" w:space="0" w:color="auto"/>
              <w:bottom w:val="single" w:sz="4" w:space="0" w:color="auto"/>
            </w:tcBorders>
          </w:tcPr>
          <w:p w14:paraId="0920409B" w14:textId="77777777" w:rsidR="00343160" w:rsidRPr="00202105" w:rsidRDefault="00343160" w:rsidP="009D4432">
            <w:pPr>
              <w:pStyle w:val="TAL"/>
            </w:pPr>
          </w:p>
        </w:tc>
        <w:tc>
          <w:tcPr>
            <w:tcW w:w="1135" w:type="dxa"/>
            <w:tcBorders>
              <w:top w:val="single" w:sz="4" w:space="0" w:color="auto"/>
              <w:bottom w:val="single" w:sz="4" w:space="0" w:color="auto"/>
            </w:tcBorders>
          </w:tcPr>
          <w:p w14:paraId="355B28C4" w14:textId="77777777" w:rsidR="00343160" w:rsidRPr="00202105" w:rsidRDefault="00343160" w:rsidP="009D4432">
            <w:pPr>
              <w:pStyle w:val="TAL"/>
            </w:pPr>
          </w:p>
        </w:tc>
      </w:tr>
      <w:tr w:rsidR="00343160" w:rsidRPr="00202105" w14:paraId="35EC8687" w14:textId="77777777" w:rsidTr="00754923">
        <w:tc>
          <w:tcPr>
            <w:tcW w:w="4535" w:type="dxa"/>
            <w:tcBorders>
              <w:top w:val="single" w:sz="4" w:space="0" w:color="auto"/>
              <w:bottom w:val="single" w:sz="4" w:space="0" w:color="auto"/>
            </w:tcBorders>
          </w:tcPr>
          <w:p w14:paraId="44C22E04"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tcPr>
          <w:p w14:paraId="686C2AF0" w14:textId="77777777" w:rsidR="00343160" w:rsidRPr="00202105" w:rsidRDefault="00343160" w:rsidP="009D4432">
            <w:pPr>
              <w:pStyle w:val="TAL"/>
            </w:pPr>
          </w:p>
        </w:tc>
        <w:tc>
          <w:tcPr>
            <w:tcW w:w="1700" w:type="dxa"/>
            <w:tcBorders>
              <w:top w:val="single" w:sz="4" w:space="0" w:color="auto"/>
              <w:bottom w:val="single" w:sz="4" w:space="0" w:color="auto"/>
            </w:tcBorders>
          </w:tcPr>
          <w:p w14:paraId="18B83113" w14:textId="77777777" w:rsidR="00343160" w:rsidRPr="00202105" w:rsidRDefault="00343160" w:rsidP="009D4432">
            <w:pPr>
              <w:pStyle w:val="TAL"/>
            </w:pPr>
          </w:p>
        </w:tc>
        <w:tc>
          <w:tcPr>
            <w:tcW w:w="1135" w:type="dxa"/>
            <w:tcBorders>
              <w:top w:val="single" w:sz="4" w:space="0" w:color="auto"/>
              <w:bottom w:val="single" w:sz="4" w:space="0" w:color="auto"/>
            </w:tcBorders>
          </w:tcPr>
          <w:p w14:paraId="6D3F715A" w14:textId="77777777" w:rsidR="00343160" w:rsidRPr="00202105" w:rsidRDefault="00343160" w:rsidP="009D4432">
            <w:pPr>
              <w:pStyle w:val="TAL"/>
            </w:pPr>
          </w:p>
        </w:tc>
      </w:tr>
      <w:tr w:rsidR="00343160" w:rsidRPr="00202105" w14:paraId="723872E1" w14:textId="77777777" w:rsidTr="00754923">
        <w:tc>
          <w:tcPr>
            <w:tcW w:w="4535" w:type="dxa"/>
            <w:tcBorders>
              <w:top w:val="single" w:sz="4" w:space="0" w:color="auto"/>
              <w:bottom w:val="single" w:sz="4" w:space="0" w:color="auto"/>
            </w:tcBorders>
          </w:tcPr>
          <w:p w14:paraId="4DF1B432" w14:textId="77777777" w:rsidR="00343160" w:rsidRPr="00202105" w:rsidRDefault="00343160" w:rsidP="009D4432">
            <w:pPr>
              <w:pStyle w:val="TAL"/>
            </w:pPr>
            <w:r w:rsidRPr="00202105">
              <w:t>}</w:t>
            </w:r>
          </w:p>
        </w:tc>
        <w:tc>
          <w:tcPr>
            <w:tcW w:w="2267" w:type="dxa"/>
            <w:tcBorders>
              <w:top w:val="single" w:sz="4" w:space="0" w:color="auto"/>
              <w:bottom w:val="single" w:sz="4" w:space="0" w:color="auto"/>
            </w:tcBorders>
          </w:tcPr>
          <w:p w14:paraId="4C9AC31F" w14:textId="77777777" w:rsidR="00343160" w:rsidRPr="00202105" w:rsidRDefault="00343160" w:rsidP="009D4432">
            <w:pPr>
              <w:pStyle w:val="TAL"/>
            </w:pPr>
          </w:p>
        </w:tc>
        <w:tc>
          <w:tcPr>
            <w:tcW w:w="1700" w:type="dxa"/>
            <w:tcBorders>
              <w:top w:val="single" w:sz="4" w:space="0" w:color="auto"/>
              <w:bottom w:val="single" w:sz="4" w:space="0" w:color="auto"/>
            </w:tcBorders>
          </w:tcPr>
          <w:p w14:paraId="683C57BF" w14:textId="77777777" w:rsidR="00343160" w:rsidRPr="00202105" w:rsidRDefault="00343160" w:rsidP="009D4432">
            <w:pPr>
              <w:pStyle w:val="TAL"/>
            </w:pPr>
          </w:p>
        </w:tc>
        <w:tc>
          <w:tcPr>
            <w:tcW w:w="1135" w:type="dxa"/>
            <w:tcBorders>
              <w:top w:val="single" w:sz="4" w:space="0" w:color="auto"/>
              <w:bottom w:val="single" w:sz="4" w:space="0" w:color="auto"/>
            </w:tcBorders>
          </w:tcPr>
          <w:p w14:paraId="6DFF3245" w14:textId="77777777" w:rsidR="00343160" w:rsidRPr="00202105" w:rsidRDefault="00343160" w:rsidP="009D4432">
            <w:pPr>
              <w:pStyle w:val="TAL"/>
            </w:pPr>
          </w:p>
        </w:tc>
      </w:tr>
    </w:tbl>
    <w:p w14:paraId="7A9C1EA4" w14:textId="77777777" w:rsidR="00343160" w:rsidRPr="00202105" w:rsidRDefault="00343160" w:rsidP="009D4432"/>
    <w:p w14:paraId="525071FD" w14:textId="77777777" w:rsidR="00F97FF2" w:rsidRPr="00202105" w:rsidRDefault="00F97FF2" w:rsidP="009D4432">
      <w:pPr>
        <w:pStyle w:val="TH"/>
      </w:pPr>
      <w:r w:rsidRPr="00202105">
        <w:t>Table 11.1.6.3.3-1A: ATTACH REQUEST (step 8a1,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588CAE25" w14:textId="77777777" w:rsidTr="00631D92">
        <w:tc>
          <w:tcPr>
            <w:tcW w:w="9637" w:type="dxa"/>
            <w:gridSpan w:val="4"/>
          </w:tcPr>
          <w:p w14:paraId="7331CCDA" w14:textId="77777777" w:rsidR="00F97FF2" w:rsidRPr="00202105" w:rsidRDefault="00F97FF2" w:rsidP="009D4432">
            <w:pPr>
              <w:pStyle w:val="TAL"/>
            </w:pPr>
            <w:r w:rsidRPr="00202105">
              <w:t>Derivation Path: TS 36.508 [7], Table 4.7.2-4.</w:t>
            </w:r>
          </w:p>
        </w:tc>
      </w:tr>
      <w:tr w:rsidR="00F97FF2" w:rsidRPr="00202105" w14:paraId="661711B3" w14:textId="77777777" w:rsidTr="00631D92">
        <w:tc>
          <w:tcPr>
            <w:tcW w:w="4535" w:type="dxa"/>
            <w:tcBorders>
              <w:bottom w:val="single" w:sz="4" w:space="0" w:color="auto"/>
            </w:tcBorders>
          </w:tcPr>
          <w:p w14:paraId="2801B176" w14:textId="77777777" w:rsidR="00F97FF2" w:rsidRPr="00202105" w:rsidRDefault="00F97FF2" w:rsidP="009D4432">
            <w:pPr>
              <w:pStyle w:val="TAH"/>
            </w:pPr>
            <w:r w:rsidRPr="00202105">
              <w:t>Information Element</w:t>
            </w:r>
          </w:p>
        </w:tc>
        <w:tc>
          <w:tcPr>
            <w:tcW w:w="2267" w:type="dxa"/>
            <w:tcBorders>
              <w:bottom w:val="single" w:sz="4" w:space="0" w:color="auto"/>
            </w:tcBorders>
          </w:tcPr>
          <w:p w14:paraId="6401C48C" w14:textId="77777777" w:rsidR="00F97FF2" w:rsidRPr="00202105" w:rsidRDefault="00F97FF2" w:rsidP="009D4432">
            <w:pPr>
              <w:pStyle w:val="TAH"/>
            </w:pPr>
            <w:r w:rsidRPr="00202105">
              <w:t>Value/Remark</w:t>
            </w:r>
          </w:p>
        </w:tc>
        <w:tc>
          <w:tcPr>
            <w:tcW w:w="1700" w:type="dxa"/>
            <w:tcBorders>
              <w:bottom w:val="single" w:sz="4" w:space="0" w:color="auto"/>
            </w:tcBorders>
          </w:tcPr>
          <w:p w14:paraId="32DE100B" w14:textId="77777777" w:rsidR="00F97FF2" w:rsidRPr="00202105" w:rsidRDefault="00F97FF2" w:rsidP="009D4432">
            <w:pPr>
              <w:pStyle w:val="TAH"/>
            </w:pPr>
            <w:r w:rsidRPr="00202105">
              <w:t>Comment</w:t>
            </w:r>
          </w:p>
        </w:tc>
        <w:tc>
          <w:tcPr>
            <w:tcW w:w="1135" w:type="dxa"/>
            <w:tcBorders>
              <w:bottom w:val="single" w:sz="4" w:space="0" w:color="auto"/>
            </w:tcBorders>
          </w:tcPr>
          <w:p w14:paraId="0C1A4007" w14:textId="77777777" w:rsidR="00F97FF2" w:rsidRPr="00202105" w:rsidRDefault="00F97FF2" w:rsidP="009D4432">
            <w:pPr>
              <w:pStyle w:val="TAH"/>
            </w:pPr>
            <w:r w:rsidRPr="00202105">
              <w:t>Condition</w:t>
            </w:r>
          </w:p>
        </w:tc>
      </w:tr>
      <w:tr w:rsidR="00F97FF2" w:rsidRPr="00202105" w14:paraId="4B56538E" w14:textId="77777777" w:rsidTr="00631D92">
        <w:tc>
          <w:tcPr>
            <w:tcW w:w="4535" w:type="dxa"/>
            <w:tcBorders>
              <w:top w:val="single" w:sz="4" w:space="0" w:color="auto"/>
              <w:bottom w:val="single" w:sz="4" w:space="0" w:color="auto"/>
            </w:tcBorders>
          </w:tcPr>
          <w:p w14:paraId="1E0EF2F8" w14:textId="77777777" w:rsidR="00F97FF2" w:rsidRPr="00202105" w:rsidRDefault="00F97FF2" w:rsidP="009D4432">
            <w:pPr>
              <w:pStyle w:val="TAL"/>
            </w:pPr>
            <w:r w:rsidRPr="00202105">
              <w:t>NAS key set identifier</w:t>
            </w:r>
          </w:p>
        </w:tc>
        <w:tc>
          <w:tcPr>
            <w:tcW w:w="2267" w:type="dxa"/>
            <w:tcBorders>
              <w:top w:val="single" w:sz="4" w:space="0" w:color="auto"/>
              <w:bottom w:val="single" w:sz="4" w:space="0" w:color="auto"/>
            </w:tcBorders>
          </w:tcPr>
          <w:p w14:paraId="3E8BDFFF" w14:textId="77777777" w:rsidR="00F97FF2" w:rsidRPr="00202105" w:rsidRDefault="00EB4D8E"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171D138E" w14:textId="77777777" w:rsidR="00F97FF2" w:rsidRPr="00202105" w:rsidRDefault="00F97FF2" w:rsidP="009D4432">
            <w:pPr>
              <w:pStyle w:val="TAL"/>
            </w:pPr>
          </w:p>
        </w:tc>
        <w:tc>
          <w:tcPr>
            <w:tcW w:w="1135" w:type="dxa"/>
            <w:tcBorders>
              <w:top w:val="single" w:sz="4" w:space="0" w:color="auto"/>
              <w:bottom w:val="single" w:sz="4" w:space="0" w:color="auto"/>
            </w:tcBorders>
          </w:tcPr>
          <w:p w14:paraId="5183E0DD" w14:textId="77777777" w:rsidR="00F97FF2" w:rsidRPr="00202105" w:rsidRDefault="00F97FF2" w:rsidP="009D4432">
            <w:pPr>
              <w:pStyle w:val="TAL"/>
            </w:pPr>
          </w:p>
        </w:tc>
      </w:tr>
      <w:tr w:rsidR="0048273E" w:rsidRPr="00202105" w14:paraId="4A651956" w14:textId="77777777" w:rsidTr="00631D92">
        <w:tc>
          <w:tcPr>
            <w:tcW w:w="4535" w:type="dxa"/>
            <w:tcBorders>
              <w:top w:val="single" w:sz="4" w:space="0" w:color="auto"/>
              <w:bottom w:val="single" w:sz="4" w:space="0" w:color="auto"/>
            </w:tcBorders>
          </w:tcPr>
          <w:p w14:paraId="49D03D2F" w14:textId="419B92D0" w:rsidR="0048273E" w:rsidRPr="00202105" w:rsidRDefault="0048273E" w:rsidP="009D4432">
            <w:pPr>
              <w:pStyle w:val="TAL"/>
            </w:pPr>
            <w:r w:rsidRPr="00202105">
              <w:t>EPS mobile identity</w:t>
            </w:r>
          </w:p>
        </w:tc>
        <w:tc>
          <w:tcPr>
            <w:tcW w:w="2267" w:type="dxa"/>
            <w:tcBorders>
              <w:top w:val="single" w:sz="4" w:space="0" w:color="auto"/>
              <w:bottom w:val="single" w:sz="4" w:space="0" w:color="auto"/>
            </w:tcBorders>
          </w:tcPr>
          <w:p w14:paraId="54C822AB" w14:textId="085BFCF9" w:rsidR="0048273E" w:rsidRPr="00202105" w:rsidRDefault="0048273E"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tcPr>
          <w:p w14:paraId="1CE6D7DC" w14:textId="77777777" w:rsidR="0048273E" w:rsidRPr="00202105" w:rsidRDefault="0048273E" w:rsidP="009D4432">
            <w:pPr>
              <w:pStyle w:val="TAL"/>
            </w:pPr>
          </w:p>
        </w:tc>
        <w:tc>
          <w:tcPr>
            <w:tcW w:w="1135" w:type="dxa"/>
            <w:tcBorders>
              <w:top w:val="single" w:sz="4" w:space="0" w:color="auto"/>
              <w:bottom w:val="single" w:sz="4" w:space="0" w:color="auto"/>
            </w:tcBorders>
          </w:tcPr>
          <w:p w14:paraId="5EF3CF50" w14:textId="77777777" w:rsidR="0048273E" w:rsidRPr="00202105" w:rsidRDefault="0048273E" w:rsidP="009D4432">
            <w:pPr>
              <w:pStyle w:val="TAL"/>
            </w:pPr>
          </w:p>
        </w:tc>
      </w:tr>
      <w:tr w:rsidR="00F97FF2" w:rsidRPr="00202105" w14:paraId="147D5A55" w14:textId="77777777" w:rsidTr="00631D92">
        <w:tc>
          <w:tcPr>
            <w:tcW w:w="4535" w:type="dxa"/>
            <w:tcBorders>
              <w:top w:val="single" w:sz="4" w:space="0" w:color="auto"/>
              <w:bottom w:val="single" w:sz="4" w:space="0" w:color="auto"/>
            </w:tcBorders>
          </w:tcPr>
          <w:p w14:paraId="2389D9F3" w14:textId="77777777" w:rsidR="00F97FF2" w:rsidRPr="00202105" w:rsidRDefault="00F97FF2" w:rsidP="009D4432">
            <w:pPr>
              <w:pStyle w:val="TAL"/>
            </w:pPr>
            <w:r w:rsidRPr="00202105">
              <w:t>Last visited registered TAI</w:t>
            </w:r>
          </w:p>
        </w:tc>
        <w:tc>
          <w:tcPr>
            <w:tcW w:w="2267" w:type="dxa"/>
            <w:tcBorders>
              <w:top w:val="single" w:sz="4" w:space="0" w:color="auto"/>
              <w:bottom w:val="single" w:sz="4" w:space="0" w:color="auto"/>
            </w:tcBorders>
          </w:tcPr>
          <w:p w14:paraId="7A7B13B8" w14:textId="77777777" w:rsidR="00F97FF2"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5EB06EE1" w14:textId="77777777" w:rsidR="00F97FF2" w:rsidRPr="00202105" w:rsidRDefault="00F97FF2" w:rsidP="009D4432">
            <w:pPr>
              <w:pStyle w:val="TAL"/>
            </w:pPr>
          </w:p>
        </w:tc>
        <w:tc>
          <w:tcPr>
            <w:tcW w:w="1135" w:type="dxa"/>
            <w:tcBorders>
              <w:top w:val="single" w:sz="4" w:space="0" w:color="auto"/>
              <w:bottom w:val="single" w:sz="4" w:space="0" w:color="auto"/>
            </w:tcBorders>
          </w:tcPr>
          <w:p w14:paraId="319AA374" w14:textId="77777777" w:rsidR="00F97FF2" w:rsidRPr="00202105" w:rsidRDefault="00F97FF2" w:rsidP="009D4432">
            <w:pPr>
              <w:pStyle w:val="TAL"/>
            </w:pPr>
          </w:p>
        </w:tc>
      </w:tr>
      <w:tr w:rsidR="00F97FF2" w:rsidRPr="00202105" w14:paraId="4C1DD626" w14:textId="77777777" w:rsidTr="00631D92">
        <w:tc>
          <w:tcPr>
            <w:tcW w:w="4535" w:type="dxa"/>
            <w:tcBorders>
              <w:top w:val="single" w:sz="4" w:space="0" w:color="auto"/>
              <w:bottom w:val="single" w:sz="4" w:space="0" w:color="auto"/>
            </w:tcBorders>
          </w:tcPr>
          <w:p w14:paraId="27FF2368" w14:textId="77777777" w:rsidR="00F97FF2" w:rsidRPr="00202105" w:rsidRDefault="00F97FF2" w:rsidP="009D4432">
            <w:pPr>
              <w:pStyle w:val="TAL"/>
            </w:pPr>
            <w:r w:rsidRPr="00202105">
              <w:t>Old GUTI type</w:t>
            </w:r>
          </w:p>
        </w:tc>
        <w:tc>
          <w:tcPr>
            <w:tcW w:w="2267" w:type="dxa"/>
            <w:tcBorders>
              <w:top w:val="single" w:sz="4" w:space="0" w:color="auto"/>
              <w:bottom w:val="single" w:sz="4" w:space="0" w:color="auto"/>
            </w:tcBorders>
          </w:tcPr>
          <w:p w14:paraId="01FE0CED" w14:textId="77777777" w:rsidR="00F97FF2" w:rsidRPr="00202105" w:rsidRDefault="00F97FF2" w:rsidP="009D4432">
            <w:pPr>
              <w:pStyle w:val="TAL"/>
            </w:pPr>
            <w:r w:rsidRPr="00202105">
              <w:t>"Native GUTI"</w:t>
            </w:r>
          </w:p>
        </w:tc>
        <w:tc>
          <w:tcPr>
            <w:tcW w:w="1700" w:type="dxa"/>
            <w:tcBorders>
              <w:top w:val="single" w:sz="4" w:space="0" w:color="auto"/>
              <w:bottom w:val="single" w:sz="4" w:space="0" w:color="auto"/>
            </w:tcBorders>
          </w:tcPr>
          <w:p w14:paraId="0A427FCC" w14:textId="77777777" w:rsidR="00F97FF2" w:rsidRPr="00202105" w:rsidRDefault="00F97FF2" w:rsidP="009D4432">
            <w:pPr>
              <w:pStyle w:val="TAL"/>
            </w:pPr>
          </w:p>
        </w:tc>
        <w:tc>
          <w:tcPr>
            <w:tcW w:w="1135" w:type="dxa"/>
            <w:tcBorders>
              <w:top w:val="single" w:sz="4" w:space="0" w:color="auto"/>
              <w:bottom w:val="single" w:sz="4" w:space="0" w:color="auto"/>
            </w:tcBorders>
          </w:tcPr>
          <w:p w14:paraId="342D6238" w14:textId="77777777" w:rsidR="00F97FF2" w:rsidRPr="00202105" w:rsidRDefault="00F97FF2" w:rsidP="009D4432">
            <w:pPr>
              <w:pStyle w:val="TAL"/>
            </w:pPr>
          </w:p>
        </w:tc>
      </w:tr>
      <w:tr w:rsidR="00F97FF2" w:rsidRPr="00202105" w14:paraId="7209B87F" w14:textId="77777777" w:rsidTr="00631D92">
        <w:tc>
          <w:tcPr>
            <w:tcW w:w="4535" w:type="dxa"/>
            <w:tcBorders>
              <w:top w:val="single" w:sz="4" w:space="0" w:color="auto"/>
              <w:bottom w:val="single" w:sz="4" w:space="0" w:color="auto"/>
            </w:tcBorders>
          </w:tcPr>
          <w:p w14:paraId="2FAD5C44" w14:textId="77777777" w:rsidR="00F97FF2" w:rsidRPr="00202105" w:rsidDel="00152FA0" w:rsidRDefault="00F97FF2" w:rsidP="009D4432">
            <w:pPr>
              <w:pStyle w:val="TAL"/>
            </w:pPr>
            <w:r w:rsidRPr="00202105">
              <w:t>ESM message container</w:t>
            </w:r>
          </w:p>
        </w:tc>
        <w:tc>
          <w:tcPr>
            <w:tcW w:w="2267" w:type="dxa"/>
            <w:tcBorders>
              <w:top w:val="single" w:sz="4" w:space="0" w:color="auto"/>
              <w:bottom w:val="single" w:sz="4" w:space="0" w:color="auto"/>
            </w:tcBorders>
          </w:tcPr>
          <w:p w14:paraId="28B96071" w14:textId="77777777" w:rsidR="00F97FF2" w:rsidRPr="00202105" w:rsidDel="007726CC" w:rsidRDefault="00F97FF2"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tcPr>
          <w:p w14:paraId="6AB58A51" w14:textId="77777777" w:rsidR="00F97FF2" w:rsidRPr="00202105" w:rsidRDefault="00F97FF2" w:rsidP="009D4432">
            <w:pPr>
              <w:pStyle w:val="TAL"/>
            </w:pPr>
          </w:p>
        </w:tc>
        <w:tc>
          <w:tcPr>
            <w:tcW w:w="1135" w:type="dxa"/>
            <w:tcBorders>
              <w:top w:val="single" w:sz="4" w:space="0" w:color="auto"/>
              <w:bottom w:val="single" w:sz="4" w:space="0" w:color="auto"/>
            </w:tcBorders>
          </w:tcPr>
          <w:p w14:paraId="51883944" w14:textId="77777777" w:rsidR="00F97FF2" w:rsidRPr="00202105" w:rsidRDefault="00F97FF2" w:rsidP="009D4432">
            <w:pPr>
              <w:pStyle w:val="TAL"/>
            </w:pPr>
          </w:p>
        </w:tc>
      </w:tr>
    </w:tbl>
    <w:p w14:paraId="79F7D552" w14:textId="77777777" w:rsidR="00F97FF2" w:rsidRPr="00202105" w:rsidRDefault="00F97FF2" w:rsidP="009D4432"/>
    <w:p w14:paraId="33BFAE4A" w14:textId="77777777" w:rsidR="006074E9" w:rsidRPr="00202105" w:rsidRDefault="006074E9" w:rsidP="009D4432">
      <w:pPr>
        <w:pStyle w:val="TH"/>
      </w:pPr>
      <w:r w:rsidRPr="00202105">
        <w:t>Table 11.1.</w:t>
      </w:r>
      <w:r w:rsidR="00151E7A" w:rsidRPr="00202105">
        <w:t>6</w:t>
      </w:r>
      <w:r w:rsidRPr="00202105">
        <w:t>.3.3-1B: PDN CONNECTIVITY REQUEST (step 8a1, table 11.1.6.3.2-1)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074E9" w:rsidRPr="00202105" w14:paraId="762E675C" w14:textId="77777777" w:rsidTr="002955F6">
        <w:tc>
          <w:tcPr>
            <w:tcW w:w="9738" w:type="dxa"/>
            <w:gridSpan w:val="4"/>
          </w:tcPr>
          <w:p w14:paraId="5B8E1E54" w14:textId="77777777" w:rsidR="006074E9" w:rsidRPr="00202105" w:rsidRDefault="006074E9" w:rsidP="009D4432">
            <w:pPr>
              <w:pStyle w:val="TAL"/>
            </w:pPr>
            <w:r w:rsidRPr="00202105">
              <w:t>Derivation Path: TS 36.508 [7], Table 4.7.3-20</w:t>
            </w:r>
          </w:p>
        </w:tc>
      </w:tr>
      <w:tr w:rsidR="006074E9" w:rsidRPr="00202105" w14:paraId="3EC6C91B" w14:textId="77777777" w:rsidTr="002955F6">
        <w:tblPrEx>
          <w:tblCellMar>
            <w:left w:w="108" w:type="dxa"/>
            <w:right w:w="108" w:type="dxa"/>
          </w:tblCellMar>
        </w:tblPrEx>
        <w:tc>
          <w:tcPr>
            <w:tcW w:w="4535" w:type="dxa"/>
          </w:tcPr>
          <w:p w14:paraId="6D40355F" w14:textId="77777777" w:rsidR="006074E9" w:rsidRPr="00202105" w:rsidRDefault="006074E9" w:rsidP="009D4432">
            <w:pPr>
              <w:pStyle w:val="TAH"/>
            </w:pPr>
            <w:r w:rsidRPr="00202105">
              <w:t>Information Element</w:t>
            </w:r>
          </w:p>
        </w:tc>
        <w:tc>
          <w:tcPr>
            <w:tcW w:w="2267" w:type="dxa"/>
          </w:tcPr>
          <w:p w14:paraId="534C6E94" w14:textId="77777777" w:rsidR="006074E9" w:rsidRPr="00202105" w:rsidRDefault="006074E9" w:rsidP="009D4432">
            <w:pPr>
              <w:pStyle w:val="TAH"/>
            </w:pPr>
            <w:r w:rsidRPr="00202105">
              <w:t>Value/remark</w:t>
            </w:r>
          </w:p>
        </w:tc>
        <w:tc>
          <w:tcPr>
            <w:tcW w:w="1700" w:type="dxa"/>
          </w:tcPr>
          <w:p w14:paraId="363B015A" w14:textId="77777777" w:rsidR="006074E9" w:rsidRPr="00202105" w:rsidRDefault="006074E9" w:rsidP="009D4432">
            <w:pPr>
              <w:pStyle w:val="TAH"/>
            </w:pPr>
            <w:r w:rsidRPr="00202105">
              <w:t>Comment</w:t>
            </w:r>
          </w:p>
        </w:tc>
        <w:tc>
          <w:tcPr>
            <w:tcW w:w="1245" w:type="dxa"/>
          </w:tcPr>
          <w:p w14:paraId="10AFAE84" w14:textId="77777777" w:rsidR="006074E9" w:rsidRPr="00202105" w:rsidRDefault="006074E9" w:rsidP="009D4432">
            <w:pPr>
              <w:pStyle w:val="TAH"/>
            </w:pPr>
            <w:r w:rsidRPr="00202105">
              <w:t>Condition</w:t>
            </w:r>
          </w:p>
        </w:tc>
      </w:tr>
      <w:tr w:rsidR="006074E9" w:rsidRPr="00202105" w14:paraId="38E2E00A" w14:textId="77777777" w:rsidTr="002955F6">
        <w:tblPrEx>
          <w:tblCellMar>
            <w:left w:w="108" w:type="dxa"/>
            <w:right w:w="108" w:type="dxa"/>
          </w:tblCellMar>
        </w:tblPrEx>
        <w:tc>
          <w:tcPr>
            <w:tcW w:w="4535" w:type="dxa"/>
          </w:tcPr>
          <w:p w14:paraId="6B1DF1C3" w14:textId="77777777" w:rsidR="006074E9" w:rsidRPr="00202105" w:rsidRDefault="006074E9" w:rsidP="009D4432">
            <w:pPr>
              <w:pStyle w:val="TAL"/>
            </w:pPr>
            <w:r w:rsidRPr="00202105">
              <w:t>EPS bearer identity</w:t>
            </w:r>
          </w:p>
        </w:tc>
        <w:tc>
          <w:tcPr>
            <w:tcW w:w="2267" w:type="dxa"/>
          </w:tcPr>
          <w:p w14:paraId="76D0C7B0" w14:textId="77777777" w:rsidR="006074E9" w:rsidRPr="00202105" w:rsidRDefault="00151E7A" w:rsidP="009D4432">
            <w:pPr>
              <w:pStyle w:val="TAL"/>
            </w:pPr>
            <w:r w:rsidRPr="00202105">
              <w:t>0</w:t>
            </w:r>
          </w:p>
        </w:tc>
        <w:tc>
          <w:tcPr>
            <w:tcW w:w="1700" w:type="dxa"/>
          </w:tcPr>
          <w:p w14:paraId="4289A2E6" w14:textId="77777777" w:rsidR="006074E9" w:rsidRPr="00202105" w:rsidRDefault="006074E9" w:rsidP="009D4432">
            <w:pPr>
              <w:pStyle w:val="TAL"/>
            </w:pPr>
            <w:r w:rsidRPr="00202105">
              <w:t>No EPS bearer identity assigned</w:t>
            </w:r>
          </w:p>
        </w:tc>
        <w:tc>
          <w:tcPr>
            <w:tcW w:w="1245" w:type="dxa"/>
          </w:tcPr>
          <w:p w14:paraId="353B240D" w14:textId="77777777" w:rsidR="006074E9" w:rsidRPr="00202105" w:rsidRDefault="006074E9" w:rsidP="009D4432">
            <w:pPr>
              <w:pStyle w:val="TAL"/>
            </w:pPr>
          </w:p>
        </w:tc>
      </w:tr>
      <w:tr w:rsidR="006074E9" w:rsidRPr="00202105" w14:paraId="37F099E7" w14:textId="77777777" w:rsidTr="002955F6">
        <w:tblPrEx>
          <w:tblCellMar>
            <w:left w:w="108" w:type="dxa"/>
            <w:right w:w="108" w:type="dxa"/>
          </w:tblCellMar>
        </w:tblPrEx>
        <w:tc>
          <w:tcPr>
            <w:tcW w:w="4535" w:type="dxa"/>
          </w:tcPr>
          <w:p w14:paraId="72B9A6E3" w14:textId="77777777" w:rsidR="006074E9" w:rsidRPr="00202105" w:rsidRDefault="006074E9" w:rsidP="009D4432">
            <w:pPr>
              <w:pStyle w:val="TAL"/>
            </w:pPr>
            <w:r w:rsidRPr="00202105">
              <w:t>Procedure transaction identity</w:t>
            </w:r>
          </w:p>
        </w:tc>
        <w:tc>
          <w:tcPr>
            <w:tcW w:w="2267" w:type="dxa"/>
          </w:tcPr>
          <w:p w14:paraId="574448B3" w14:textId="77777777" w:rsidR="006074E9" w:rsidRPr="00202105" w:rsidRDefault="006074E9" w:rsidP="009D4432">
            <w:pPr>
              <w:pStyle w:val="TAL"/>
            </w:pPr>
            <w:r w:rsidRPr="00202105">
              <w:t>Any value from 1 to 254</w:t>
            </w:r>
          </w:p>
        </w:tc>
        <w:tc>
          <w:tcPr>
            <w:tcW w:w="1700" w:type="dxa"/>
          </w:tcPr>
          <w:p w14:paraId="71A5ED24" w14:textId="77777777" w:rsidR="006074E9" w:rsidRPr="00202105" w:rsidRDefault="006074E9" w:rsidP="009D4432">
            <w:pPr>
              <w:pStyle w:val="TAL"/>
            </w:pPr>
          </w:p>
        </w:tc>
        <w:tc>
          <w:tcPr>
            <w:tcW w:w="1245" w:type="dxa"/>
          </w:tcPr>
          <w:p w14:paraId="0587706C" w14:textId="77777777" w:rsidR="006074E9" w:rsidRPr="00202105" w:rsidRDefault="006074E9" w:rsidP="009D4432">
            <w:pPr>
              <w:pStyle w:val="TAL"/>
            </w:pPr>
          </w:p>
        </w:tc>
      </w:tr>
      <w:tr w:rsidR="006074E9" w:rsidRPr="00202105" w14:paraId="66DE8683" w14:textId="77777777" w:rsidTr="002955F6">
        <w:tblPrEx>
          <w:tblCellMar>
            <w:left w:w="108" w:type="dxa"/>
            <w:right w:w="108" w:type="dxa"/>
          </w:tblCellMar>
        </w:tblPrEx>
        <w:tc>
          <w:tcPr>
            <w:tcW w:w="4535" w:type="dxa"/>
          </w:tcPr>
          <w:p w14:paraId="244D1560" w14:textId="77777777" w:rsidR="006074E9" w:rsidRPr="00202105" w:rsidRDefault="006074E9" w:rsidP="009D4432">
            <w:pPr>
              <w:pStyle w:val="TAL"/>
            </w:pPr>
            <w:r w:rsidRPr="00202105">
              <w:t>PDN connectivity request message identity</w:t>
            </w:r>
          </w:p>
        </w:tc>
        <w:tc>
          <w:tcPr>
            <w:tcW w:w="2267" w:type="dxa"/>
          </w:tcPr>
          <w:p w14:paraId="3C39D147" w14:textId="77777777" w:rsidR="006074E9" w:rsidRPr="00202105" w:rsidRDefault="006074E9" w:rsidP="009D4432">
            <w:pPr>
              <w:pStyle w:val="TAL"/>
            </w:pPr>
            <w:r w:rsidRPr="00202105">
              <w:t>'1101 0000'B</w:t>
            </w:r>
          </w:p>
        </w:tc>
        <w:tc>
          <w:tcPr>
            <w:tcW w:w="1700" w:type="dxa"/>
          </w:tcPr>
          <w:p w14:paraId="111E5CA0" w14:textId="77777777" w:rsidR="006074E9" w:rsidRPr="00202105" w:rsidRDefault="006074E9" w:rsidP="009D4432">
            <w:pPr>
              <w:pStyle w:val="TAL"/>
            </w:pPr>
            <w:r w:rsidRPr="00202105">
              <w:t>PDN connectivity request</w:t>
            </w:r>
          </w:p>
        </w:tc>
        <w:tc>
          <w:tcPr>
            <w:tcW w:w="1245" w:type="dxa"/>
          </w:tcPr>
          <w:p w14:paraId="54D412B5" w14:textId="77777777" w:rsidR="006074E9" w:rsidRPr="00202105" w:rsidRDefault="006074E9" w:rsidP="009D4432">
            <w:pPr>
              <w:pStyle w:val="TAL"/>
            </w:pPr>
          </w:p>
        </w:tc>
      </w:tr>
      <w:tr w:rsidR="006074E9" w:rsidRPr="00202105" w14:paraId="16561260" w14:textId="77777777" w:rsidTr="002955F6">
        <w:tblPrEx>
          <w:tblCellMar>
            <w:left w:w="108" w:type="dxa"/>
            <w:right w:w="108" w:type="dxa"/>
          </w:tblCellMar>
        </w:tblPrEx>
        <w:tc>
          <w:tcPr>
            <w:tcW w:w="4535" w:type="dxa"/>
          </w:tcPr>
          <w:p w14:paraId="01DB4ADA" w14:textId="77777777" w:rsidR="006074E9" w:rsidRPr="00202105" w:rsidRDefault="006074E9" w:rsidP="009D4432">
            <w:pPr>
              <w:pStyle w:val="TAL"/>
            </w:pPr>
            <w:r w:rsidRPr="00202105">
              <w:t>Request type</w:t>
            </w:r>
          </w:p>
        </w:tc>
        <w:tc>
          <w:tcPr>
            <w:tcW w:w="2267" w:type="dxa"/>
          </w:tcPr>
          <w:p w14:paraId="54D338F4" w14:textId="77777777" w:rsidR="006074E9" w:rsidRPr="00202105" w:rsidRDefault="006074E9" w:rsidP="009D4432">
            <w:pPr>
              <w:pStyle w:val="TAL"/>
            </w:pPr>
            <w:r w:rsidRPr="00202105">
              <w:t>'010'B</w:t>
            </w:r>
          </w:p>
        </w:tc>
        <w:tc>
          <w:tcPr>
            <w:tcW w:w="1700" w:type="dxa"/>
          </w:tcPr>
          <w:p w14:paraId="463CC57B" w14:textId="77777777" w:rsidR="006074E9" w:rsidRPr="00202105" w:rsidRDefault="006074E9" w:rsidP="009D4432">
            <w:pPr>
              <w:pStyle w:val="TAL"/>
            </w:pPr>
            <w:r w:rsidRPr="00202105">
              <w:t>Handover</w:t>
            </w:r>
          </w:p>
        </w:tc>
        <w:tc>
          <w:tcPr>
            <w:tcW w:w="1245" w:type="dxa"/>
          </w:tcPr>
          <w:p w14:paraId="2470CC30" w14:textId="77777777" w:rsidR="006074E9" w:rsidRPr="00202105" w:rsidRDefault="006074E9" w:rsidP="009D4432">
            <w:pPr>
              <w:pStyle w:val="TAL"/>
            </w:pPr>
          </w:p>
        </w:tc>
      </w:tr>
      <w:tr w:rsidR="006074E9" w:rsidRPr="00202105" w14:paraId="7E553E7D" w14:textId="77777777" w:rsidTr="002955F6">
        <w:tblPrEx>
          <w:tblCellMar>
            <w:left w:w="108" w:type="dxa"/>
            <w:right w:w="108" w:type="dxa"/>
          </w:tblCellMar>
        </w:tblPrEx>
        <w:tc>
          <w:tcPr>
            <w:tcW w:w="4535" w:type="dxa"/>
          </w:tcPr>
          <w:p w14:paraId="7F0BA48B" w14:textId="77777777" w:rsidR="006074E9" w:rsidRPr="00202105" w:rsidRDefault="006074E9" w:rsidP="009D4432">
            <w:pPr>
              <w:pStyle w:val="TAL"/>
            </w:pPr>
            <w:r w:rsidRPr="00202105">
              <w:t>PDN type</w:t>
            </w:r>
          </w:p>
        </w:tc>
        <w:tc>
          <w:tcPr>
            <w:tcW w:w="2267" w:type="dxa"/>
          </w:tcPr>
          <w:p w14:paraId="7CB4671F" w14:textId="77777777" w:rsidR="006074E9" w:rsidRPr="00202105" w:rsidRDefault="006074E9" w:rsidP="009D4432">
            <w:pPr>
              <w:pStyle w:val="TAL"/>
            </w:pPr>
            <w:r w:rsidRPr="00202105">
              <w:t>Any value between '001'B, '010'B, '011'B and '100'B</w:t>
            </w:r>
          </w:p>
        </w:tc>
        <w:tc>
          <w:tcPr>
            <w:tcW w:w="1700" w:type="dxa"/>
          </w:tcPr>
          <w:p w14:paraId="2FE50F91" w14:textId="77777777" w:rsidR="006074E9" w:rsidRPr="00202105" w:rsidRDefault="006074E9" w:rsidP="009D4432">
            <w:pPr>
              <w:pStyle w:val="TAL"/>
            </w:pPr>
            <w:r w:rsidRPr="00202105">
              <w:t>The allowed values are respectively IPv4, IPv6, IPv4v6 and "unused but interpreted as IPv6 by the network"</w:t>
            </w:r>
          </w:p>
        </w:tc>
        <w:tc>
          <w:tcPr>
            <w:tcW w:w="1245" w:type="dxa"/>
          </w:tcPr>
          <w:p w14:paraId="0192F889" w14:textId="77777777" w:rsidR="006074E9" w:rsidRPr="00202105" w:rsidRDefault="006074E9" w:rsidP="009D4432">
            <w:pPr>
              <w:pStyle w:val="TAL"/>
            </w:pPr>
          </w:p>
        </w:tc>
      </w:tr>
      <w:tr w:rsidR="006074E9" w:rsidRPr="00202105" w14:paraId="37DC74C0" w14:textId="77777777" w:rsidTr="002955F6">
        <w:tblPrEx>
          <w:tblCellMar>
            <w:left w:w="108" w:type="dxa"/>
            <w:right w:w="108" w:type="dxa"/>
          </w:tblCellMar>
        </w:tblPrEx>
        <w:tc>
          <w:tcPr>
            <w:tcW w:w="4535" w:type="dxa"/>
          </w:tcPr>
          <w:p w14:paraId="274B2D63" w14:textId="77777777" w:rsidR="006074E9" w:rsidRPr="00202105" w:rsidRDefault="006074E9" w:rsidP="009D4432">
            <w:pPr>
              <w:pStyle w:val="TAL"/>
            </w:pPr>
            <w:r w:rsidRPr="00202105">
              <w:t>Protocol configuration options</w:t>
            </w:r>
          </w:p>
        </w:tc>
        <w:tc>
          <w:tcPr>
            <w:tcW w:w="2267" w:type="dxa"/>
          </w:tcPr>
          <w:p w14:paraId="0A18E43E" w14:textId="77777777" w:rsidR="006074E9" w:rsidRPr="00202105" w:rsidRDefault="006074E9" w:rsidP="009D4432">
            <w:pPr>
              <w:pStyle w:val="TAL"/>
            </w:pPr>
            <w:r w:rsidRPr="00202105">
              <w:t>PDU session ID of 5GS  PDU session</w:t>
            </w:r>
          </w:p>
        </w:tc>
        <w:tc>
          <w:tcPr>
            <w:tcW w:w="1700" w:type="dxa"/>
          </w:tcPr>
          <w:p w14:paraId="77F8D79E" w14:textId="77777777" w:rsidR="006074E9" w:rsidRPr="00202105" w:rsidRDefault="006074E9" w:rsidP="009D4432">
            <w:pPr>
              <w:pStyle w:val="TAL"/>
            </w:pPr>
          </w:p>
        </w:tc>
        <w:tc>
          <w:tcPr>
            <w:tcW w:w="1245" w:type="dxa"/>
          </w:tcPr>
          <w:p w14:paraId="2074B1FA" w14:textId="77777777" w:rsidR="006074E9" w:rsidRPr="00202105" w:rsidRDefault="006074E9" w:rsidP="009D4432">
            <w:pPr>
              <w:pStyle w:val="TAL"/>
            </w:pPr>
          </w:p>
        </w:tc>
      </w:tr>
    </w:tbl>
    <w:p w14:paraId="1F77B4AE" w14:textId="77777777" w:rsidR="006074E9" w:rsidRPr="00202105" w:rsidRDefault="006074E9" w:rsidP="009D4432"/>
    <w:p w14:paraId="4E5B4343" w14:textId="77777777" w:rsidR="00343160" w:rsidRPr="00202105" w:rsidRDefault="00343160" w:rsidP="009D4432">
      <w:pPr>
        <w:pStyle w:val="TH"/>
      </w:pPr>
      <w:r w:rsidRPr="00202105">
        <w:lastRenderedPageBreak/>
        <w:t xml:space="preserve">Table 11.1.6.3.3-2: TRACKING AREA UPDATE REQUEST (step </w:t>
      </w:r>
      <w:r w:rsidR="00F97FF2" w:rsidRPr="00202105">
        <w:t>8b1</w:t>
      </w:r>
      <w:r w:rsidRPr="00202105">
        <w:t>,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3D74AD33" w14:textId="77777777" w:rsidTr="00754923">
        <w:tc>
          <w:tcPr>
            <w:tcW w:w="9637" w:type="dxa"/>
            <w:gridSpan w:val="4"/>
          </w:tcPr>
          <w:p w14:paraId="1E304931" w14:textId="5C7368E0" w:rsidR="00343160" w:rsidRPr="00202105" w:rsidRDefault="00343160" w:rsidP="009D4432">
            <w:pPr>
              <w:pStyle w:val="TAL"/>
            </w:pPr>
            <w:r w:rsidRPr="00202105">
              <w:t xml:space="preserve">Derivation Path: TS 36.508 </w:t>
            </w:r>
            <w:r w:rsidR="00D5711C" w:rsidRPr="00202105">
              <w:t>[7]</w:t>
            </w:r>
            <w:r w:rsidRPr="00202105">
              <w:t xml:space="preserve">, Table 4.7.2-27 </w:t>
            </w:r>
            <w:r w:rsidR="00C92107" w:rsidRPr="00202105">
              <w:t xml:space="preserve">with </w:t>
            </w:r>
            <w:r w:rsidRPr="00202105">
              <w:t>condition NR.</w:t>
            </w:r>
          </w:p>
        </w:tc>
      </w:tr>
      <w:tr w:rsidR="00343160" w:rsidRPr="00202105" w14:paraId="1DB24C5D" w14:textId="77777777" w:rsidTr="00754923">
        <w:tc>
          <w:tcPr>
            <w:tcW w:w="4535" w:type="dxa"/>
            <w:tcBorders>
              <w:bottom w:val="single" w:sz="4" w:space="0" w:color="auto"/>
            </w:tcBorders>
          </w:tcPr>
          <w:p w14:paraId="4025538C" w14:textId="77777777" w:rsidR="00343160" w:rsidRPr="00202105" w:rsidRDefault="00343160" w:rsidP="009D4432">
            <w:pPr>
              <w:pStyle w:val="TAH"/>
            </w:pPr>
            <w:r w:rsidRPr="00202105">
              <w:t>Information Element</w:t>
            </w:r>
          </w:p>
        </w:tc>
        <w:tc>
          <w:tcPr>
            <w:tcW w:w="2267" w:type="dxa"/>
            <w:tcBorders>
              <w:bottom w:val="single" w:sz="4" w:space="0" w:color="auto"/>
            </w:tcBorders>
          </w:tcPr>
          <w:p w14:paraId="7302E96A" w14:textId="77777777" w:rsidR="00343160" w:rsidRPr="00202105" w:rsidRDefault="00343160" w:rsidP="009D4432">
            <w:pPr>
              <w:pStyle w:val="TAH"/>
            </w:pPr>
            <w:r w:rsidRPr="00202105">
              <w:t>Value/Remark</w:t>
            </w:r>
          </w:p>
        </w:tc>
        <w:tc>
          <w:tcPr>
            <w:tcW w:w="1700" w:type="dxa"/>
            <w:tcBorders>
              <w:bottom w:val="single" w:sz="4" w:space="0" w:color="auto"/>
            </w:tcBorders>
          </w:tcPr>
          <w:p w14:paraId="51C17341" w14:textId="77777777" w:rsidR="00343160" w:rsidRPr="00202105" w:rsidRDefault="00343160" w:rsidP="009D4432">
            <w:pPr>
              <w:pStyle w:val="TAH"/>
            </w:pPr>
            <w:r w:rsidRPr="00202105">
              <w:t>Comment</w:t>
            </w:r>
          </w:p>
        </w:tc>
        <w:tc>
          <w:tcPr>
            <w:tcW w:w="1135" w:type="dxa"/>
            <w:tcBorders>
              <w:bottom w:val="single" w:sz="4" w:space="0" w:color="auto"/>
            </w:tcBorders>
          </w:tcPr>
          <w:p w14:paraId="056F6640" w14:textId="77777777" w:rsidR="00343160" w:rsidRPr="00202105" w:rsidRDefault="00343160" w:rsidP="009D4432">
            <w:pPr>
              <w:pStyle w:val="TAH"/>
            </w:pPr>
            <w:r w:rsidRPr="00202105">
              <w:t>Condition</w:t>
            </w:r>
          </w:p>
        </w:tc>
      </w:tr>
      <w:tr w:rsidR="00343160" w:rsidRPr="00202105" w14:paraId="332391CA" w14:textId="77777777" w:rsidTr="00754923">
        <w:tc>
          <w:tcPr>
            <w:tcW w:w="4535" w:type="dxa"/>
            <w:tcBorders>
              <w:top w:val="single" w:sz="4" w:space="0" w:color="auto"/>
              <w:bottom w:val="single" w:sz="4" w:space="0" w:color="auto"/>
            </w:tcBorders>
          </w:tcPr>
          <w:p w14:paraId="5C285E94" w14:textId="77777777" w:rsidR="00343160" w:rsidRPr="00202105" w:rsidRDefault="00343160" w:rsidP="009D4432">
            <w:pPr>
              <w:pStyle w:val="TAL"/>
            </w:pPr>
            <w:r w:rsidRPr="00202105">
              <w:t>"Active" flag</w:t>
            </w:r>
          </w:p>
        </w:tc>
        <w:tc>
          <w:tcPr>
            <w:tcW w:w="2267" w:type="dxa"/>
            <w:tcBorders>
              <w:top w:val="single" w:sz="4" w:space="0" w:color="auto"/>
              <w:bottom w:val="single" w:sz="4" w:space="0" w:color="auto"/>
            </w:tcBorders>
          </w:tcPr>
          <w:p w14:paraId="13C148F5" w14:textId="77777777" w:rsidR="00343160" w:rsidRPr="00202105" w:rsidRDefault="00343160" w:rsidP="009D4432">
            <w:pPr>
              <w:pStyle w:val="TAL"/>
            </w:pPr>
            <w:r w:rsidRPr="00202105">
              <w:t>0001</w:t>
            </w:r>
          </w:p>
        </w:tc>
        <w:tc>
          <w:tcPr>
            <w:tcW w:w="1700" w:type="dxa"/>
            <w:tcBorders>
              <w:top w:val="single" w:sz="4" w:space="0" w:color="auto"/>
              <w:bottom w:val="single" w:sz="4" w:space="0" w:color="auto"/>
            </w:tcBorders>
          </w:tcPr>
          <w:p w14:paraId="791895C6" w14:textId="77777777" w:rsidR="00343160" w:rsidRPr="00202105" w:rsidRDefault="00343160" w:rsidP="009D4432">
            <w:pPr>
              <w:pStyle w:val="TAL"/>
            </w:pPr>
            <w:r w:rsidRPr="00202105">
              <w:t>Bearer Establishment requested</w:t>
            </w:r>
          </w:p>
        </w:tc>
        <w:tc>
          <w:tcPr>
            <w:tcW w:w="1135" w:type="dxa"/>
            <w:tcBorders>
              <w:top w:val="single" w:sz="4" w:space="0" w:color="auto"/>
              <w:bottom w:val="single" w:sz="4" w:space="0" w:color="auto"/>
            </w:tcBorders>
          </w:tcPr>
          <w:p w14:paraId="3F36C4AA" w14:textId="77777777" w:rsidR="00343160" w:rsidRPr="00202105" w:rsidRDefault="00343160" w:rsidP="009D4432">
            <w:pPr>
              <w:pStyle w:val="TAL"/>
            </w:pPr>
          </w:p>
        </w:tc>
      </w:tr>
      <w:tr w:rsidR="00343160" w:rsidRPr="00202105" w14:paraId="346FAEB0" w14:textId="77777777" w:rsidTr="00754923">
        <w:tc>
          <w:tcPr>
            <w:tcW w:w="4535" w:type="dxa"/>
            <w:tcBorders>
              <w:top w:val="single" w:sz="4" w:space="0" w:color="auto"/>
              <w:bottom w:val="single" w:sz="4" w:space="0" w:color="auto"/>
            </w:tcBorders>
          </w:tcPr>
          <w:p w14:paraId="769CB8AA" w14:textId="77777777" w:rsidR="00343160" w:rsidRPr="00202105" w:rsidRDefault="00343160" w:rsidP="009D4432">
            <w:pPr>
              <w:pStyle w:val="TAL"/>
            </w:pPr>
            <w:r w:rsidRPr="00202105">
              <w:t>EPS bearer context status</w:t>
            </w:r>
          </w:p>
        </w:tc>
        <w:tc>
          <w:tcPr>
            <w:tcW w:w="2267" w:type="dxa"/>
            <w:tcBorders>
              <w:top w:val="single" w:sz="4" w:space="0" w:color="auto"/>
              <w:bottom w:val="single" w:sz="4" w:space="0" w:color="auto"/>
            </w:tcBorders>
          </w:tcPr>
          <w:p w14:paraId="75653A21" w14:textId="77777777" w:rsidR="00343160" w:rsidRPr="00202105" w:rsidRDefault="00343160" w:rsidP="009D4432">
            <w:pPr>
              <w:pStyle w:val="TAL"/>
            </w:pPr>
            <w:r w:rsidRPr="00202105">
              <w:t>Present</w:t>
            </w:r>
          </w:p>
        </w:tc>
        <w:tc>
          <w:tcPr>
            <w:tcW w:w="1700" w:type="dxa"/>
            <w:tcBorders>
              <w:top w:val="single" w:sz="4" w:space="0" w:color="auto"/>
              <w:bottom w:val="single" w:sz="4" w:space="0" w:color="auto"/>
            </w:tcBorders>
          </w:tcPr>
          <w:p w14:paraId="4774053D" w14:textId="77777777" w:rsidR="00343160" w:rsidRPr="00202105" w:rsidRDefault="00343160" w:rsidP="009D4432">
            <w:pPr>
              <w:pStyle w:val="TAL"/>
            </w:pPr>
            <w:r w:rsidRPr="00202105">
              <w:t>EBI corresponding to active PDU Sessions need to be set to 1</w:t>
            </w:r>
          </w:p>
        </w:tc>
        <w:tc>
          <w:tcPr>
            <w:tcW w:w="1135" w:type="dxa"/>
            <w:tcBorders>
              <w:top w:val="single" w:sz="4" w:space="0" w:color="auto"/>
              <w:bottom w:val="single" w:sz="4" w:space="0" w:color="auto"/>
            </w:tcBorders>
          </w:tcPr>
          <w:p w14:paraId="48F9DBBD" w14:textId="77777777" w:rsidR="00343160" w:rsidRPr="00202105" w:rsidRDefault="00343160" w:rsidP="009D4432">
            <w:pPr>
              <w:pStyle w:val="TAL"/>
            </w:pPr>
          </w:p>
        </w:tc>
      </w:tr>
      <w:tr w:rsidR="00343160" w:rsidRPr="00202105" w14:paraId="0B2FD982" w14:textId="77777777" w:rsidTr="00754923">
        <w:tc>
          <w:tcPr>
            <w:tcW w:w="4535" w:type="dxa"/>
            <w:tcBorders>
              <w:top w:val="single" w:sz="4" w:space="0" w:color="auto"/>
              <w:bottom w:val="single" w:sz="4" w:space="0" w:color="auto"/>
            </w:tcBorders>
          </w:tcPr>
          <w:p w14:paraId="3B8D654A" w14:textId="77777777" w:rsidR="00343160" w:rsidRPr="00202105" w:rsidRDefault="00343160" w:rsidP="009D4432">
            <w:pPr>
              <w:pStyle w:val="TAL"/>
            </w:pPr>
            <w:r w:rsidRPr="00202105">
              <w:t>NAS key set identifier</w:t>
            </w:r>
          </w:p>
        </w:tc>
        <w:tc>
          <w:tcPr>
            <w:tcW w:w="2267" w:type="dxa"/>
            <w:tcBorders>
              <w:top w:val="single" w:sz="4" w:space="0" w:color="auto"/>
              <w:bottom w:val="single" w:sz="4" w:space="0" w:color="auto"/>
            </w:tcBorders>
          </w:tcPr>
          <w:p w14:paraId="3A738912" w14:textId="77777777" w:rsidR="00343160" w:rsidRPr="00202105" w:rsidRDefault="006074E9"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7D5E526C" w14:textId="77777777" w:rsidR="00343160" w:rsidRPr="00202105" w:rsidRDefault="00343160" w:rsidP="009D4432">
            <w:pPr>
              <w:pStyle w:val="TAL"/>
            </w:pPr>
          </w:p>
        </w:tc>
        <w:tc>
          <w:tcPr>
            <w:tcW w:w="1135" w:type="dxa"/>
            <w:tcBorders>
              <w:top w:val="single" w:sz="4" w:space="0" w:color="auto"/>
              <w:bottom w:val="single" w:sz="4" w:space="0" w:color="auto"/>
            </w:tcBorders>
          </w:tcPr>
          <w:p w14:paraId="268D061A" w14:textId="77777777" w:rsidR="00343160" w:rsidRPr="00202105" w:rsidRDefault="00343160" w:rsidP="009D4432">
            <w:pPr>
              <w:pStyle w:val="TAL"/>
            </w:pPr>
          </w:p>
        </w:tc>
      </w:tr>
      <w:tr w:rsidR="00343160" w:rsidRPr="00202105" w14:paraId="12253E4A" w14:textId="77777777" w:rsidTr="00754923">
        <w:tc>
          <w:tcPr>
            <w:tcW w:w="4535" w:type="dxa"/>
            <w:tcBorders>
              <w:top w:val="single" w:sz="4" w:space="0" w:color="auto"/>
              <w:bottom w:val="single" w:sz="4" w:space="0" w:color="auto"/>
            </w:tcBorders>
          </w:tcPr>
          <w:p w14:paraId="45B7FD55" w14:textId="77777777" w:rsidR="00343160" w:rsidRPr="00202105" w:rsidRDefault="00343160" w:rsidP="009D4432">
            <w:pPr>
              <w:pStyle w:val="TAL"/>
            </w:pPr>
            <w:r w:rsidRPr="00202105">
              <w:t>Old GUTI</w:t>
            </w:r>
          </w:p>
        </w:tc>
        <w:tc>
          <w:tcPr>
            <w:tcW w:w="2267" w:type="dxa"/>
            <w:tcBorders>
              <w:top w:val="single" w:sz="4" w:space="0" w:color="auto"/>
              <w:bottom w:val="single" w:sz="4" w:space="0" w:color="auto"/>
            </w:tcBorders>
          </w:tcPr>
          <w:p w14:paraId="3E7E8D0E" w14:textId="77777777" w:rsidR="00343160" w:rsidRPr="00202105" w:rsidRDefault="00343160"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tcPr>
          <w:p w14:paraId="17F63080" w14:textId="77777777" w:rsidR="00343160" w:rsidRPr="00202105" w:rsidRDefault="00343160" w:rsidP="009D4432">
            <w:pPr>
              <w:pStyle w:val="TAL"/>
            </w:pPr>
          </w:p>
        </w:tc>
        <w:tc>
          <w:tcPr>
            <w:tcW w:w="1135" w:type="dxa"/>
            <w:tcBorders>
              <w:top w:val="single" w:sz="4" w:space="0" w:color="auto"/>
              <w:bottom w:val="single" w:sz="4" w:space="0" w:color="auto"/>
            </w:tcBorders>
          </w:tcPr>
          <w:p w14:paraId="5AAF4CE1" w14:textId="77777777" w:rsidR="00343160" w:rsidRPr="00202105" w:rsidRDefault="00343160" w:rsidP="009D4432">
            <w:pPr>
              <w:pStyle w:val="TAL"/>
            </w:pPr>
          </w:p>
        </w:tc>
      </w:tr>
      <w:tr w:rsidR="00343160" w:rsidRPr="00202105" w14:paraId="16EEFF08" w14:textId="77777777" w:rsidTr="00754923">
        <w:tc>
          <w:tcPr>
            <w:tcW w:w="4535" w:type="dxa"/>
            <w:tcBorders>
              <w:top w:val="single" w:sz="4" w:space="0" w:color="auto"/>
              <w:bottom w:val="single" w:sz="4" w:space="0" w:color="auto"/>
            </w:tcBorders>
          </w:tcPr>
          <w:p w14:paraId="39D35B99" w14:textId="77777777" w:rsidR="00343160" w:rsidRPr="00202105" w:rsidRDefault="00343160" w:rsidP="009D4432">
            <w:pPr>
              <w:pStyle w:val="TAL"/>
            </w:pPr>
            <w:r w:rsidRPr="00202105">
              <w:t>Last visited registered TAI</w:t>
            </w:r>
          </w:p>
        </w:tc>
        <w:tc>
          <w:tcPr>
            <w:tcW w:w="2267" w:type="dxa"/>
            <w:tcBorders>
              <w:top w:val="single" w:sz="4" w:space="0" w:color="auto"/>
              <w:bottom w:val="single" w:sz="4" w:space="0" w:color="auto"/>
            </w:tcBorders>
          </w:tcPr>
          <w:p w14:paraId="7C6DD7B1" w14:textId="77777777" w:rsidR="00343160"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1CF89CB6" w14:textId="77777777" w:rsidR="00343160" w:rsidRPr="00202105" w:rsidRDefault="00343160" w:rsidP="009D4432">
            <w:pPr>
              <w:pStyle w:val="TAL"/>
            </w:pPr>
          </w:p>
        </w:tc>
        <w:tc>
          <w:tcPr>
            <w:tcW w:w="1135" w:type="dxa"/>
            <w:tcBorders>
              <w:top w:val="single" w:sz="4" w:space="0" w:color="auto"/>
              <w:bottom w:val="single" w:sz="4" w:space="0" w:color="auto"/>
            </w:tcBorders>
          </w:tcPr>
          <w:p w14:paraId="08A0ABE4" w14:textId="77777777" w:rsidR="00343160" w:rsidRPr="00202105" w:rsidRDefault="00343160" w:rsidP="009D4432">
            <w:pPr>
              <w:pStyle w:val="TAL"/>
            </w:pPr>
          </w:p>
        </w:tc>
      </w:tr>
      <w:tr w:rsidR="00343160" w:rsidRPr="00202105" w14:paraId="14D5C111" w14:textId="77777777" w:rsidTr="00754923">
        <w:tc>
          <w:tcPr>
            <w:tcW w:w="4535" w:type="dxa"/>
            <w:tcBorders>
              <w:top w:val="single" w:sz="4" w:space="0" w:color="auto"/>
              <w:bottom w:val="single" w:sz="4" w:space="0" w:color="auto"/>
            </w:tcBorders>
          </w:tcPr>
          <w:p w14:paraId="69BA8808" w14:textId="77777777" w:rsidR="00343160" w:rsidRPr="00202105" w:rsidRDefault="00343160" w:rsidP="009D4432">
            <w:pPr>
              <w:pStyle w:val="TAL"/>
            </w:pPr>
            <w:r w:rsidRPr="00202105">
              <w:t>Old GUTI type</w:t>
            </w:r>
          </w:p>
        </w:tc>
        <w:tc>
          <w:tcPr>
            <w:tcW w:w="2267" w:type="dxa"/>
            <w:tcBorders>
              <w:top w:val="single" w:sz="4" w:space="0" w:color="auto"/>
              <w:bottom w:val="single" w:sz="4" w:space="0" w:color="auto"/>
            </w:tcBorders>
          </w:tcPr>
          <w:p w14:paraId="3401889A" w14:textId="77777777" w:rsidR="00343160" w:rsidRPr="00202105" w:rsidRDefault="00343160" w:rsidP="009D4432">
            <w:pPr>
              <w:pStyle w:val="TAL"/>
            </w:pPr>
            <w:r w:rsidRPr="00202105">
              <w:t>"Native GUTI"</w:t>
            </w:r>
          </w:p>
        </w:tc>
        <w:tc>
          <w:tcPr>
            <w:tcW w:w="1700" w:type="dxa"/>
            <w:tcBorders>
              <w:top w:val="single" w:sz="4" w:space="0" w:color="auto"/>
              <w:bottom w:val="single" w:sz="4" w:space="0" w:color="auto"/>
            </w:tcBorders>
          </w:tcPr>
          <w:p w14:paraId="39E252CA" w14:textId="77777777" w:rsidR="00343160" w:rsidRPr="00202105" w:rsidRDefault="00343160" w:rsidP="009D4432">
            <w:pPr>
              <w:pStyle w:val="TAL"/>
            </w:pPr>
          </w:p>
        </w:tc>
        <w:tc>
          <w:tcPr>
            <w:tcW w:w="1135" w:type="dxa"/>
            <w:tcBorders>
              <w:top w:val="single" w:sz="4" w:space="0" w:color="auto"/>
              <w:bottom w:val="single" w:sz="4" w:space="0" w:color="auto"/>
            </w:tcBorders>
          </w:tcPr>
          <w:p w14:paraId="3A8ED6DD" w14:textId="77777777" w:rsidR="00343160" w:rsidRPr="00202105" w:rsidRDefault="00343160" w:rsidP="009D4432">
            <w:pPr>
              <w:pStyle w:val="TAL"/>
            </w:pPr>
          </w:p>
        </w:tc>
      </w:tr>
      <w:tr w:rsidR="00343160" w:rsidRPr="00202105" w14:paraId="4D0738F8" w14:textId="77777777" w:rsidTr="00754923">
        <w:tc>
          <w:tcPr>
            <w:tcW w:w="4535" w:type="dxa"/>
            <w:tcBorders>
              <w:top w:val="single" w:sz="4" w:space="0" w:color="auto"/>
              <w:bottom w:val="single" w:sz="4" w:space="0" w:color="auto"/>
            </w:tcBorders>
          </w:tcPr>
          <w:p w14:paraId="675C686A" w14:textId="77777777" w:rsidR="00343160" w:rsidRPr="00202105" w:rsidRDefault="00343160" w:rsidP="009D4432">
            <w:pPr>
              <w:pStyle w:val="TAL"/>
            </w:pPr>
            <w:r w:rsidRPr="00202105">
              <w:t>UE status</w:t>
            </w:r>
          </w:p>
        </w:tc>
        <w:tc>
          <w:tcPr>
            <w:tcW w:w="2267" w:type="dxa"/>
            <w:tcBorders>
              <w:top w:val="single" w:sz="4" w:space="0" w:color="auto"/>
              <w:bottom w:val="single" w:sz="4" w:space="0" w:color="auto"/>
            </w:tcBorders>
          </w:tcPr>
          <w:p w14:paraId="5F1E9009" w14:textId="77777777" w:rsidR="00343160" w:rsidRPr="00202105" w:rsidRDefault="00343160" w:rsidP="009D4432">
            <w:pPr>
              <w:pStyle w:val="TAL"/>
            </w:pPr>
            <w:r w:rsidRPr="00202105">
              <w:t>"UE is in 5GMM-REGISTERED state"</w:t>
            </w:r>
          </w:p>
        </w:tc>
        <w:tc>
          <w:tcPr>
            <w:tcW w:w="1700" w:type="dxa"/>
            <w:tcBorders>
              <w:top w:val="single" w:sz="4" w:space="0" w:color="auto"/>
              <w:bottom w:val="single" w:sz="4" w:space="0" w:color="auto"/>
            </w:tcBorders>
          </w:tcPr>
          <w:p w14:paraId="328887D5" w14:textId="77777777" w:rsidR="00343160" w:rsidRPr="00202105" w:rsidRDefault="00343160" w:rsidP="009D4432">
            <w:pPr>
              <w:pStyle w:val="TAL"/>
            </w:pPr>
          </w:p>
        </w:tc>
        <w:tc>
          <w:tcPr>
            <w:tcW w:w="1135" w:type="dxa"/>
            <w:tcBorders>
              <w:top w:val="single" w:sz="4" w:space="0" w:color="auto"/>
              <w:bottom w:val="single" w:sz="4" w:space="0" w:color="auto"/>
            </w:tcBorders>
          </w:tcPr>
          <w:p w14:paraId="3ACFB2B2" w14:textId="77777777" w:rsidR="00343160" w:rsidRPr="00202105" w:rsidRDefault="00343160" w:rsidP="009D4432">
            <w:pPr>
              <w:pStyle w:val="TAL"/>
            </w:pPr>
          </w:p>
        </w:tc>
      </w:tr>
    </w:tbl>
    <w:p w14:paraId="292167EC" w14:textId="77777777" w:rsidR="00F97FF2" w:rsidRPr="00202105" w:rsidRDefault="00F97FF2" w:rsidP="009D4432"/>
    <w:p w14:paraId="019C9CCF" w14:textId="77777777" w:rsidR="00F97FF2" w:rsidRPr="00202105" w:rsidRDefault="00F97FF2" w:rsidP="009D4432">
      <w:pPr>
        <w:pStyle w:val="TH"/>
      </w:pPr>
      <w:r w:rsidRPr="00202105">
        <w:t>Table 11.1.6.3.3-3: TRACKING AREA UPDATE REJECT (step8b2,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3D55DFB6" w14:textId="77777777" w:rsidTr="00631D92">
        <w:tc>
          <w:tcPr>
            <w:tcW w:w="9637" w:type="dxa"/>
            <w:gridSpan w:val="4"/>
          </w:tcPr>
          <w:p w14:paraId="70385D08" w14:textId="77777777" w:rsidR="00F97FF2" w:rsidRPr="00202105" w:rsidRDefault="00F97FF2" w:rsidP="009D4432">
            <w:pPr>
              <w:pStyle w:val="TAL"/>
            </w:pPr>
            <w:r w:rsidRPr="00202105">
              <w:t>Derivation Path: TS 36.508 [7], Table 4.7.2-26.</w:t>
            </w:r>
          </w:p>
        </w:tc>
      </w:tr>
      <w:tr w:rsidR="00F97FF2" w:rsidRPr="00202105" w14:paraId="0F7F6C37" w14:textId="77777777" w:rsidTr="00631D92">
        <w:tc>
          <w:tcPr>
            <w:tcW w:w="4535" w:type="dxa"/>
            <w:tcBorders>
              <w:bottom w:val="single" w:sz="4" w:space="0" w:color="auto"/>
            </w:tcBorders>
          </w:tcPr>
          <w:p w14:paraId="22742C66" w14:textId="77777777" w:rsidR="00F97FF2" w:rsidRPr="00202105" w:rsidRDefault="00F97FF2" w:rsidP="009D4432">
            <w:pPr>
              <w:pStyle w:val="TAH"/>
            </w:pPr>
            <w:r w:rsidRPr="00202105">
              <w:t>Information Element</w:t>
            </w:r>
          </w:p>
        </w:tc>
        <w:tc>
          <w:tcPr>
            <w:tcW w:w="2267" w:type="dxa"/>
            <w:tcBorders>
              <w:bottom w:val="single" w:sz="4" w:space="0" w:color="auto"/>
            </w:tcBorders>
          </w:tcPr>
          <w:p w14:paraId="5DD81261" w14:textId="77777777" w:rsidR="00F97FF2" w:rsidRPr="00202105" w:rsidRDefault="00F97FF2" w:rsidP="009D4432">
            <w:pPr>
              <w:pStyle w:val="TAH"/>
            </w:pPr>
            <w:r w:rsidRPr="00202105">
              <w:t>Value/Remark</w:t>
            </w:r>
          </w:p>
        </w:tc>
        <w:tc>
          <w:tcPr>
            <w:tcW w:w="1700" w:type="dxa"/>
            <w:tcBorders>
              <w:bottom w:val="single" w:sz="4" w:space="0" w:color="auto"/>
            </w:tcBorders>
          </w:tcPr>
          <w:p w14:paraId="4545FE76" w14:textId="77777777" w:rsidR="00F97FF2" w:rsidRPr="00202105" w:rsidRDefault="00F97FF2" w:rsidP="009D4432">
            <w:pPr>
              <w:pStyle w:val="TAH"/>
            </w:pPr>
            <w:r w:rsidRPr="00202105">
              <w:t>Comment</w:t>
            </w:r>
          </w:p>
        </w:tc>
        <w:tc>
          <w:tcPr>
            <w:tcW w:w="1135" w:type="dxa"/>
            <w:tcBorders>
              <w:bottom w:val="single" w:sz="4" w:space="0" w:color="auto"/>
            </w:tcBorders>
          </w:tcPr>
          <w:p w14:paraId="293FCBF0" w14:textId="77777777" w:rsidR="00F97FF2" w:rsidRPr="00202105" w:rsidRDefault="00F97FF2" w:rsidP="009D4432">
            <w:pPr>
              <w:pStyle w:val="TAH"/>
            </w:pPr>
            <w:r w:rsidRPr="00202105">
              <w:t>Condition</w:t>
            </w:r>
          </w:p>
        </w:tc>
      </w:tr>
      <w:tr w:rsidR="00F97FF2" w:rsidRPr="00202105" w14:paraId="610A8234" w14:textId="77777777" w:rsidTr="00631D92">
        <w:tc>
          <w:tcPr>
            <w:tcW w:w="4535" w:type="dxa"/>
            <w:tcBorders>
              <w:top w:val="single" w:sz="4" w:space="0" w:color="auto"/>
              <w:bottom w:val="single" w:sz="4" w:space="0" w:color="auto"/>
            </w:tcBorders>
          </w:tcPr>
          <w:p w14:paraId="26672C09" w14:textId="77777777" w:rsidR="00F97FF2" w:rsidRPr="00202105" w:rsidRDefault="00F97FF2" w:rsidP="009D4432">
            <w:pPr>
              <w:pStyle w:val="TAL"/>
              <w:rPr>
                <w:lang w:eastAsia="zh-CN"/>
              </w:rPr>
            </w:pPr>
            <w:r w:rsidRPr="00202105">
              <w:t>EMM cause</w:t>
            </w:r>
          </w:p>
        </w:tc>
        <w:tc>
          <w:tcPr>
            <w:tcW w:w="2267" w:type="dxa"/>
            <w:tcBorders>
              <w:top w:val="single" w:sz="4" w:space="0" w:color="auto"/>
              <w:bottom w:val="single" w:sz="4" w:space="0" w:color="auto"/>
            </w:tcBorders>
          </w:tcPr>
          <w:p w14:paraId="5F1115A2" w14:textId="77777777" w:rsidR="00F97FF2" w:rsidRPr="00202105" w:rsidRDefault="00F97FF2" w:rsidP="009D4432">
            <w:pPr>
              <w:pStyle w:val="TAL"/>
              <w:rPr>
                <w:lang w:eastAsia="zh-CN"/>
              </w:rPr>
            </w:pPr>
            <w:r w:rsidRPr="00202105">
              <w:t xml:space="preserve"> ‘0000 1001’B</w:t>
            </w:r>
          </w:p>
        </w:tc>
        <w:tc>
          <w:tcPr>
            <w:tcW w:w="1700" w:type="dxa"/>
            <w:tcBorders>
              <w:top w:val="single" w:sz="4" w:space="0" w:color="auto"/>
              <w:bottom w:val="single" w:sz="4" w:space="0" w:color="auto"/>
            </w:tcBorders>
          </w:tcPr>
          <w:p w14:paraId="2D77C2D1" w14:textId="77777777" w:rsidR="00F97FF2" w:rsidRPr="00202105" w:rsidRDefault="00F97FF2" w:rsidP="009D4432">
            <w:pPr>
              <w:pStyle w:val="TAL"/>
            </w:pPr>
            <w:r w:rsidRPr="00202105">
              <w:t>#9</w:t>
            </w:r>
            <w:r w:rsidR="00151E7A" w:rsidRPr="00202105">
              <w:t xml:space="preserve"> </w:t>
            </w:r>
            <w:r w:rsidRPr="00202105">
              <w:t>"UE identity cannot be derived by the network"</w:t>
            </w:r>
          </w:p>
        </w:tc>
        <w:tc>
          <w:tcPr>
            <w:tcW w:w="1135" w:type="dxa"/>
            <w:tcBorders>
              <w:top w:val="single" w:sz="4" w:space="0" w:color="auto"/>
              <w:bottom w:val="single" w:sz="4" w:space="0" w:color="auto"/>
            </w:tcBorders>
          </w:tcPr>
          <w:p w14:paraId="66799308" w14:textId="77777777" w:rsidR="00F97FF2" w:rsidRPr="00202105" w:rsidRDefault="00F97FF2" w:rsidP="009D4432">
            <w:pPr>
              <w:pStyle w:val="TAL"/>
            </w:pPr>
          </w:p>
        </w:tc>
      </w:tr>
    </w:tbl>
    <w:p w14:paraId="6B31FF19" w14:textId="77777777" w:rsidR="00F97FF2" w:rsidRPr="00202105" w:rsidRDefault="00F97FF2" w:rsidP="009D4432"/>
    <w:p w14:paraId="781445BC" w14:textId="77777777" w:rsidR="00F97FF2" w:rsidRPr="00202105" w:rsidRDefault="00F97FF2" w:rsidP="009D4432">
      <w:pPr>
        <w:pStyle w:val="TH"/>
      </w:pPr>
      <w:r w:rsidRPr="00202105">
        <w:t>Table 11.1.6.3.3-4: ATTACH REQUEST (step 8b3,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4D16C4AA" w14:textId="77777777" w:rsidTr="00631D92">
        <w:tc>
          <w:tcPr>
            <w:tcW w:w="9637" w:type="dxa"/>
            <w:gridSpan w:val="4"/>
          </w:tcPr>
          <w:p w14:paraId="3CC42D9D" w14:textId="77777777" w:rsidR="00F97FF2" w:rsidRPr="00202105" w:rsidRDefault="00F97FF2" w:rsidP="009D4432">
            <w:pPr>
              <w:pStyle w:val="TAL"/>
            </w:pPr>
            <w:r w:rsidRPr="00202105">
              <w:t>Derivation Path: TS 36.508 [7], Table 4.7.2-4.</w:t>
            </w:r>
          </w:p>
        </w:tc>
      </w:tr>
      <w:tr w:rsidR="00F97FF2" w:rsidRPr="00202105" w14:paraId="49F295CC" w14:textId="77777777" w:rsidTr="00631D92">
        <w:tc>
          <w:tcPr>
            <w:tcW w:w="4535" w:type="dxa"/>
            <w:tcBorders>
              <w:bottom w:val="single" w:sz="4" w:space="0" w:color="auto"/>
            </w:tcBorders>
          </w:tcPr>
          <w:p w14:paraId="7D83856C" w14:textId="77777777" w:rsidR="00F97FF2" w:rsidRPr="00202105" w:rsidRDefault="00F97FF2" w:rsidP="009D4432">
            <w:pPr>
              <w:pStyle w:val="TAH"/>
            </w:pPr>
            <w:r w:rsidRPr="00202105">
              <w:t>Information Element</w:t>
            </w:r>
          </w:p>
        </w:tc>
        <w:tc>
          <w:tcPr>
            <w:tcW w:w="2267" w:type="dxa"/>
            <w:tcBorders>
              <w:bottom w:val="single" w:sz="4" w:space="0" w:color="auto"/>
            </w:tcBorders>
          </w:tcPr>
          <w:p w14:paraId="39A26E01" w14:textId="77777777" w:rsidR="00F97FF2" w:rsidRPr="00202105" w:rsidRDefault="00F97FF2" w:rsidP="009D4432">
            <w:pPr>
              <w:pStyle w:val="TAH"/>
            </w:pPr>
            <w:r w:rsidRPr="00202105">
              <w:t>Value/Remark</w:t>
            </w:r>
          </w:p>
        </w:tc>
        <w:tc>
          <w:tcPr>
            <w:tcW w:w="1700" w:type="dxa"/>
            <w:tcBorders>
              <w:bottom w:val="single" w:sz="4" w:space="0" w:color="auto"/>
            </w:tcBorders>
          </w:tcPr>
          <w:p w14:paraId="2762FA40" w14:textId="77777777" w:rsidR="00F97FF2" w:rsidRPr="00202105" w:rsidRDefault="00F97FF2" w:rsidP="009D4432">
            <w:pPr>
              <w:pStyle w:val="TAH"/>
            </w:pPr>
            <w:r w:rsidRPr="00202105">
              <w:t>Comment</w:t>
            </w:r>
          </w:p>
        </w:tc>
        <w:tc>
          <w:tcPr>
            <w:tcW w:w="1135" w:type="dxa"/>
            <w:tcBorders>
              <w:bottom w:val="single" w:sz="4" w:space="0" w:color="auto"/>
            </w:tcBorders>
          </w:tcPr>
          <w:p w14:paraId="1B273395" w14:textId="77777777" w:rsidR="00F97FF2" w:rsidRPr="00202105" w:rsidRDefault="00F97FF2" w:rsidP="009D4432">
            <w:pPr>
              <w:pStyle w:val="TAH"/>
            </w:pPr>
            <w:r w:rsidRPr="00202105">
              <w:t>Condition</w:t>
            </w:r>
          </w:p>
        </w:tc>
      </w:tr>
      <w:tr w:rsidR="00F97FF2" w:rsidRPr="00202105" w14:paraId="509D4F69" w14:textId="77777777" w:rsidTr="00631D92">
        <w:tc>
          <w:tcPr>
            <w:tcW w:w="4535" w:type="dxa"/>
            <w:tcBorders>
              <w:top w:val="single" w:sz="4" w:space="0" w:color="auto"/>
              <w:bottom w:val="single" w:sz="4" w:space="0" w:color="auto"/>
            </w:tcBorders>
          </w:tcPr>
          <w:p w14:paraId="7A699590" w14:textId="77777777" w:rsidR="00F97FF2" w:rsidRPr="00202105" w:rsidRDefault="00F97FF2" w:rsidP="009D4432">
            <w:pPr>
              <w:pStyle w:val="TAL"/>
              <w:rPr>
                <w:lang w:eastAsia="zh-CN"/>
              </w:rPr>
            </w:pPr>
            <w:r w:rsidRPr="00202105">
              <w:rPr>
                <w:lang w:eastAsia="zh-CN"/>
              </w:rPr>
              <w:t>IMSI</w:t>
            </w:r>
          </w:p>
        </w:tc>
        <w:tc>
          <w:tcPr>
            <w:tcW w:w="2267" w:type="dxa"/>
            <w:tcBorders>
              <w:top w:val="single" w:sz="4" w:space="0" w:color="auto"/>
              <w:bottom w:val="single" w:sz="4" w:space="0" w:color="auto"/>
            </w:tcBorders>
          </w:tcPr>
          <w:p w14:paraId="3F9BA914" w14:textId="77777777" w:rsidR="00F97FF2" w:rsidRPr="00202105" w:rsidRDefault="00F97FF2"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tcPr>
          <w:p w14:paraId="51B2302B" w14:textId="77777777" w:rsidR="00F97FF2" w:rsidRPr="00202105" w:rsidRDefault="00F97FF2" w:rsidP="009D4432">
            <w:pPr>
              <w:pStyle w:val="TAL"/>
            </w:pPr>
          </w:p>
        </w:tc>
        <w:tc>
          <w:tcPr>
            <w:tcW w:w="1135" w:type="dxa"/>
            <w:tcBorders>
              <w:top w:val="single" w:sz="4" w:space="0" w:color="auto"/>
              <w:bottom w:val="single" w:sz="4" w:space="0" w:color="auto"/>
            </w:tcBorders>
          </w:tcPr>
          <w:p w14:paraId="3BEEBB89" w14:textId="77777777" w:rsidR="00F97FF2" w:rsidRPr="00202105" w:rsidRDefault="00F97FF2" w:rsidP="009D4432">
            <w:pPr>
              <w:pStyle w:val="TAL"/>
            </w:pPr>
          </w:p>
        </w:tc>
      </w:tr>
    </w:tbl>
    <w:p w14:paraId="234081B0" w14:textId="77777777" w:rsidR="0048273E" w:rsidRPr="00202105" w:rsidRDefault="0048273E" w:rsidP="009D4432"/>
    <w:p w14:paraId="7CBBF1CC" w14:textId="528B3636" w:rsidR="0048273E" w:rsidRPr="00202105" w:rsidRDefault="0048273E" w:rsidP="009D4432">
      <w:pPr>
        <w:pStyle w:val="TH"/>
        <w:rPr>
          <w:lang w:eastAsia="zh-CN"/>
        </w:rPr>
      </w:pPr>
      <w:r w:rsidRPr="00202105">
        <w:rPr>
          <w:lang w:eastAsia="zh-CN"/>
        </w:rPr>
        <w:t xml:space="preserve">Table 11.1.6.3.3-5: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70C87539"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51381D4A" w14:textId="41AB917B" w:rsidR="0048273E" w:rsidRPr="00202105" w:rsidRDefault="0048273E" w:rsidP="009D4432">
            <w:pPr>
              <w:pStyle w:val="TAL"/>
              <w:rPr>
                <w:lang w:eastAsia="zh-CN"/>
              </w:rPr>
            </w:pPr>
            <w:r w:rsidRPr="00202105">
              <w:rPr>
                <w:lang w:eastAsia="zh-CN"/>
              </w:rPr>
              <w:t>Derivation path: TS 36.508 [7] Table 4.7.2-1</w:t>
            </w:r>
          </w:p>
        </w:tc>
      </w:tr>
      <w:tr w:rsidR="0048273E" w:rsidRPr="00202105" w14:paraId="43BD3309"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607A3" w14:textId="77777777" w:rsidR="0048273E" w:rsidRPr="00202105" w:rsidRDefault="0048273E"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FE2D6" w14:textId="77777777" w:rsidR="0048273E" w:rsidRPr="00202105" w:rsidRDefault="0048273E"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E17C9" w14:textId="77777777" w:rsidR="0048273E" w:rsidRPr="00202105" w:rsidRDefault="0048273E"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37787" w14:textId="77777777" w:rsidR="0048273E" w:rsidRPr="00202105" w:rsidRDefault="0048273E" w:rsidP="009D4432">
            <w:pPr>
              <w:pStyle w:val="TAH"/>
              <w:rPr>
                <w:lang w:eastAsia="zh-CN"/>
              </w:rPr>
            </w:pPr>
            <w:r w:rsidRPr="00202105">
              <w:rPr>
                <w:lang w:eastAsia="zh-CN"/>
              </w:rPr>
              <w:t>Condition</w:t>
            </w:r>
          </w:p>
        </w:tc>
      </w:tr>
      <w:tr w:rsidR="0048273E" w:rsidRPr="00202105" w14:paraId="49FDF0C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BB490" w14:textId="77777777" w:rsidR="0048273E" w:rsidRPr="00202105" w:rsidRDefault="0048273E"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DF69" w14:textId="77777777" w:rsidR="0048273E" w:rsidRPr="00202105" w:rsidRDefault="0048273E"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9BCF4" w14:textId="77777777" w:rsidR="0048273E" w:rsidRPr="00202105" w:rsidRDefault="0048273E" w:rsidP="009D4432">
            <w:pPr>
              <w:pStyle w:val="TAL"/>
            </w:pPr>
            <w:r w:rsidRPr="00202105">
              <w:t>- IMS voice over PS session in S1 mode supported</w:t>
            </w:r>
          </w:p>
          <w:p w14:paraId="3E628F38" w14:textId="77777777" w:rsidR="0048273E" w:rsidRPr="00202105" w:rsidRDefault="0048273E" w:rsidP="009D4432">
            <w:pPr>
              <w:pStyle w:val="TAL"/>
            </w:pPr>
            <w:r w:rsidRPr="00202105">
              <w:t>- emergency bearer services in S1 mode supported</w:t>
            </w:r>
          </w:p>
          <w:p w14:paraId="661D221F" w14:textId="77777777" w:rsidR="0048273E" w:rsidRPr="00202105" w:rsidRDefault="0048273E" w:rsidP="009D4432">
            <w:pPr>
              <w:pStyle w:val="TAL"/>
            </w:pPr>
            <w:r w:rsidRPr="00202105">
              <w:t>- ePCO supported</w:t>
            </w:r>
          </w:p>
          <w:p w14:paraId="06B2E3BF" w14:textId="77777777" w:rsidR="0048273E" w:rsidRPr="00202105" w:rsidRDefault="0048273E"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7B9C1" w14:textId="77777777" w:rsidR="0048273E" w:rsidRPr="00202105" w:rsidRDefault="0048273E" w:rsidP="009D4432">
            <w:pPr>
              <w:pStyle w:val="TAL"/>
              <w:rPr>
                <w:lang w:eastAsia="zh-CN"/>
              </w:rPr>
            </w:pPr>
          </w:p>
        </w:tc>
      </w:tr>
    </w:tbl>
    <w:p w14:paraId="2E0A45E7" w14:textId="77777777" w:rsidR="0048273E" w:rsidRPr="00202105" w:rsidRDefault="0048273E" w:rsidP="009D4432"/>
    <w:p w14:paraId="5B287952" w14:textId="6DF8E9AE" w:rsidR="0048273E" w:rsidRPr="00202105" w:rsidRDefault="0048273E" w:rsidP="009D4432">
      <w:pPr>
        <w:pStyle w:val="TH"/>
      </w:pPr>
      <w:r w:rsidRPr="00202105">
        <w:rPr>
          <w:lang w:eastAsia="zh-CN"/>
        </w:rPr>
        <w:lastRenderedPageBreak/>
        <w:t xml:space="preserve">Table 11.1.6.3.3-6: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6BB3F1B7"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3AC326CA" w14:textId="0129BBCA" w:rsidR="0048273E" w:rsidRPr="00202105" w:rsidRDefault="0048273E" w:rsidP="009D4432">
            <w:pPr>
              <w:pStyle w:val="TAL"/>
            </w:pPr>
            <w:r w:rsidRPr="00202105">
              <w:t xml:space="preserve">Derivation Path: </w:t>
            </w:r>
            <w:r w:rsidRPr="00202105">
              <w:rPr>
                <w:lang w:eastAsia="zh-CN"/>
              </w:rPr>
              <w:t>TS 36.508 [7] Table 4.7.3-6</w:t>
            </w:r>
          </w:p>
        </w:tc>
      </w:tr>
      <w:tr w:rsidR="0048273E" w:rsidRPr="00202105" w14:paraId="57B9279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CED9E"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4B538"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8F1B1"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D1706" w14:textId="77777777" w:rsidR="0048273E" w:rsidRPr="00202105" w:rsidRDefault="0048273E" w:rsidP="009D4432">
            <w:pPr>
              <w:pStyle w:val="TAH"/>
            </w:pPr>
            <w:r w:rsidRPr="00202105">
              <w:t>Condition</w:t>
            </w:r>
          </w:p>
        </w:tc>
      </w:tr>
      <w:tr w:rsidR="0048273E" w:rsidRPr="00202105" w14:paraId="0C4417F1"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14AD5" w14:textId="77777777" w:rsidR="0048273E" w:rsidRPr="00202105" w:rsidRDefault="0048273E"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0D24C"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B6C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1C6CA" w14:textId="77777777" w:rsidR="0048273E" w:rsidRPr="00202105" w:rsidRDefault="0048273E" w:rsidP="009D4432">
            <w:pPr>
              <w:pStyle w:val="TAL"/>
            </w:pPr>
          </w:p>
        </w:tc>
      </w:tr>
      <w:tr w:rsidR="0048273E" w:rsidRPr="00202105" w14:paraId="26311D2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72309" w14:textId="77777777" w:rsidR="0048273E" w:rsidRPr="00202105" w:rsidRDefault="0048273E"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7E9BC"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A67F" w14:textId="77777777" w:rsidR="0048273E" w:rsidRPr="00202105" w:rsidRDefault="0048273E"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F767" w14:textId="77777777" w:rsidR="0048273E" w:rsidRPr="00202105" w:rsidRDefault="0048273E" w:rsidP="009D4432">
            <w:pPr>
              <w:pStyle w:val="TAL"/>
            </w:pPr>
          </w:p>
        </w:tc>
      </w:tr>
      <w:tr w:rsidR="0048273E" w:rsidRPr="00202105" w14:paraId="4358230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77EB6" w14:textId="77777777" w:rsidR="0048273E" w:rsidRPr="00202105" w:rsidRDefault="0048273E"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F264"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3E435" w14:textId="77777777" w:rsidR="0048273E" w:rsidRPr="00202105" w:rsidRDefault="0048273E"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6A516" w14:textId="77777777" w:rsidR="0048273E" w:rsidRPr="00202105" w:rsidRDefault="0048273E" w:rsidP="009D4432">
            <w:pPr>
              <w:pStyle w:val="TAL"/>
            </w:pPr>
          </w:p>
        </w:tc>
      </w:tr>
      <w:tr w:rsidR="0048273E" w:rsidRPr="00202105" w14:paraId="26D1CCB0"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5461F" w14:textId="77777777" w:rsidR="0048273E" w:rsidRPr="00202105" w:rsidRDefault="0048273E"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FE709" w14:textId="77777777" w:rsidR="0048273E" w:rsidRPr="00202105" w:rsidRDefault="0048273E"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EFA98" w14:textId="77777777" w:rsidR="0048273E" w:rsidRPr="00202105" w:rsidRDefault="0048273E"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06726" w14:textId="77777777" w:rsidR="0048273E" w:rsidRPr="00202105" w:rsidRDefault="0048273E" w:rsidP="009D4432">
            <w:pPr>
              <w:pStyle w:val="TAL"/>
            </w:pPr>
          </w:p>
        </w:tc>
      </w:tr>
    </w:tbl>
    <w:p w14:paraId="3DFC446A" w14:textId="443EBB95" w:rsidR="00343160" w:rsidRPr="00202105" w:rsidRDefault="00343160" w:rsidP="009D4432"/>
    <w:p w14:paraId="66CEF31E" w14:textId="77777777" w:rsidR="0049552F" w:rsidRPr="00202105" w:rsidRDefault="0049552F" w:rsidP="0049552F">
      <w:pPr>
        <w:pStyle w:val="TH"/>
      </w:pPr>
      <w:r w:rsidRPr="00202105">
        <w:t>Table 11.1.6.3.3-7: PDN CONNECTIVITY REQUEST (step 1, table 11.1.6.3.2-2)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57C509A4"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C51C37B" w14:textId="77777777" w:rsidR="0049552F" w:rsidRPr="00202105" w:rsidRDefault="0049552F">
            <w:pPr>
              <w:pStyle w:val="TAL"/>
            </w:pPr>
            <w:r w:rsidRPr="00202105">
              <w:t>Derivation Path: TS 36.508 [7], Table 4.7.3-20</w:t>
            </w:r>
          </w:p>
        </w:tc>
      </w:tr>
      <w:tr w:rsidR="0049552F" w:rsidRPr="00202105" w14:paraId="40703B6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FCF1D"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97303"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E0E03"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C4D59" w14:textId="77777777" w:rsidR="0049552F" w:rsidRPr="00202105" w:rsidRDefault="0049552F">
            <w:pPr>
              <w:pStyle w:val="TAH"/>
            </w:pPr>
            <w:r w:rsidRPr="00202105">
              <w:t>Condition</w:t>
            </w:r>
          </w:p>
        </w:tc>
      </w:tr>
      <w:tr w:rsidR="0049552F" w:rsidRPr="00202105" w14:paraId="446AC4E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2CF3B" w14:textId="77777777" w:rsidR="0049552F" w:rsidRPr="00202105" w:rsidRDefault="0049552F">
            <w:pPr>
              <w:pStyle w:val="TAL"/>
            </w:pPr>
            <w:r w:rsidRPr="00202105">
              <w:t>Access point name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4DFD9" w14:textId="77777777" w:rsidR="0049552F" w:rsidRPr="00202105" w:rsidRDefault="0049552F">
            <w:pPr>
              <w:pStyle w:val="TAL"/>
            </w:pPr>
            <w:r w:rsidRPr="00202105">
              <w:t>Not present or 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C8ABB"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30E5D" w14:textId="77777777" w:rsidR="0049552F" w:rsidRPr="00202105" w:rsidRDefault="0049552F">
            <w:pPr>
              <w:pStyle w:val="TAL"/>
            </w:pPr>
          </w:p>
        </w:tc>
      </w:tr>
    </w:tbl>
    <w:p w14:paraId="35AF2344" w14:textId="77777777" w:rsidR="0049552F" w:rsidRPr="00202105" w:rsidRDefault="0049552F" w:rsidP="009D4432"/>
    <w:p w14:paraId="11D9651C" w14:textId="77777777" w:rsidR="00426BEA" w:rsidRPr="00202105" w:rsidRDefault="00426BEA" w:rsidP="00426BEA">
      <w:pPr>
        <w:pStyle w:val="Heading3"/>
      </w:pPr>
      <w:bookmarkStart w:id="40" w:name="_Toc21103524"/>
      <w:r w:rsidRPr="00202105">
        <w:t>11.1.7</w:t>
      </w:r>
      <w:r w:rsidRPr="00202105">
        <w:tab/>
        <w:t>Emergency call setup from NR RRC_IDLE / Emergency Services Fallback to EPS with redirection / Single registration mode with N26 interface / Success</w:t>
      </w:r>
      <w:bookmarkEnd w:id="40"/>
    </w:p>
    <w:p w14:paraId="5C08AB67" w14:textId="689B1CD3" w:rsidR="00426BEA" w:rsidRPr="00202105" w:rsidRDefault="00426BEA" w:rsidP="00426BEA">
      <w:pPr>
        <w:pStyle w:val="H6"/>
      </w:pPr>
      <w:r w:rsidRPr="00202105">
        <w:t>11.1.7.1</w:t>
      </w:r>
      <w:r w:rsidRPr="00202105">
        <w:tab/>
        <w:t>Test Purpose (TP)</w:t>
      </w:r>
    </w:p>
    <w:p w14:paraId="53A46C27" w14:textId="77777777" w:rsidR="00426BEA" w:rsidRPr="00202105" w:rsidRDefault="00426BEA" w:rsidP="00426BEA">
      <w:pPr>
        <w:pStyle w:val="H6"/>
      </w:pPr>
      <w:r w:rsidRPr="00202105">
        <w:t>(1)</w:t>
      </w:r>
    </w:p>
    <w:p w14:paraId="65D5F6EC" w14:textId="77777777" w:rsidR="00426BEA" w:rsidRPr="00202105" w:rsidRDefault="00426BEA" w:rsidP="00426BEA">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UE in NR RRC_IDLE state }</w:t>
      </w:r>
    </w:p>
    <w:p w14:paraId="5C6EA502" w14:textId="77777777" w:rsidR="00426BEA" w:rsidRPr="00202105" w:rsidRDefault="00426BEA" w:rsidP="00426BEA">
      <w:pPr>
        <w:pStyle w:val="PL"/>
        <w:rPr>
          <w:noProof w:val="0"/>
        </w:rPr>
      </w:pPr>
      <w:r w:rsidRPr="00202105">
        <w:rPr>
          <w:noProof w:val="0"/>
        </w:rPr>
        <w:t>ensure that {</w:t>
      </w:r>
    </w:p>
    <w:p w14:paraId="1BBD1F70" w14:textId="33C36514" w:rsidR="00426BEA" w:rsidRPr="00202105" w:rsidRDefault="00426BEA" w:rsidP="00426BEA">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416BB9C5"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requests the establishment of an Emergency call by transmitting an </w:t>
      </w:r>
      <w:r w:rsidRPr="00202105">
        <w:rPr>
          <w:i/>
          <w:noProof w:val="0"/>
        </w:rPr>
        <w:t>RRCSetupRequest</w:t>
      </w:r>
      <w:r w:rsidRPr="00202105">
        <w:rPr>
          <w:noProof w:val="0"/>
        </w:rPr>
        <w:t xml:space="preserve"> message with </w:t>
      </w:r>
      <w:r w:rsidRPr="00202105">
        <w:rPr>
          <w:i/>
          <w:noProof w:val="0"/>
        </w:rPr>
        <w:t>establishmentCause</w:t>
      </w:r>
      <w:r w:rsidRPr="00202105">
        <w:rPr>
          <w:noProof w:val="0"/>
        </w:rPr>
        <w:t xml:space="preserve"> set to 'emergency', and, a SERVICE REQUEST message with Service type set to 'emergency services fallback' }</w:t>
      </w:r>
    </w:p>
    <w:p w14:paraId="5CC2893D" w14:textId="77777777" w:rsidR="00426BEA" w:rsidRPr="00202105" w:rsidRDefault="00426BEA" w:rsidP="00426BEA">
      <w:pPr>
        <w:pStyle w:val="PL"/>
        <w:rPr>
          <w:noProof w:val="0"/>
        </w:rPr>
      </w:pPr>
      <w:r w:rsidRPr="00202105">
        <w:rPr>
          <w:noProof w:val="0"/>
        </w:rPr>
        <w:t xml:space="preserve">            }</w:t>
      </w:r>
    </w:p>
    <w:p w14:paraId="2E17DEB9" w14:textId="77777777" w:rsidR="00426BEA" w:rsidRPr="00202105" w:rsidRDefault="00426BEA" w:rsidP="00426BEA">
      <w:pPr>
        <w:pStyle w:val="PL"/>
        <w:rPr>
          <w:noProof w:val="0"/>
        </w:rPr>
      </w:pPr>
    </w:p>
    <w:p w14:paraId="64C838D2" w14:textId="77777777" w:rsidR="00426BEA" w:rsidRPr="00202105" w:rsidRDefault="00426BEA" w:rsidP="00426BEA">
      <w:pPr>
        <w:pStyle w:val="H6"/>
      </w:pPr>
      <w:r w:rsidRPr="00202105">
        <w:t>(2)</w:t>
      </w:r>
    </w:p>
    <w:p w14:paraId="7038B36B" w14:textId="77777777" w:rsidR="00426BEA" w:rsidRPr="00202105" w:rsidRDefault="00426BEA" w:rsidP="00426BEA">
      <w:pPr>
        <w:pStyle w:val="PL"/>
        <w:rPr>
          <w:noProof w:val="0"/>
        </w:rPr>
      </w:pPr>
      <w:r w:rsidRPr="00202105">
        <w:rPr>
          <w:b/>
          <w:i/>
          <w:noProof w:val="0"/>
        </w:rPr>
        <w:t xml:space="preserve">with </w:t>
      </w:r>
      <w:r w:rsidRPr="00202105">
        <w:rPr>
          <w:noProof w:val="0"/>
        </w:rPr>
        <w:t>{ UE is NR RRC_CONNECTED state after having requested a MMTEL call establishment and the MO IMS voice session establishment has been initiated }</w:t>
      </w:r>
    </w:p>
    <w:p w14:paraId="4A47F5A0" w14:textId="77777777" w:rsidR="00426BEA" w:rsidRPr="00202105" w:rsidRDefault="00426BEA" w:rsidP="00426BEA">
      <w:pPr>
        <w:pStyle w:val="PL"/>
        <w:rPr>
          <w:noProof w:val="0"/>
        </w:rPr>
      </w:pPr>
      <w:r w:rsidRPr="00202105">
        <w:rPr>
          <w:noProof w:val="0"/>
        </w:rPr>
        <w:t>ensure that {</w:t>
      </w:r>
    </w:p>
    <w:p w14:paraId="45A6C860" w14:textId="77777777" w:rsidR="00426BEA" w:rsidRPr="00202105" w:rsidRDefault="00426BEA" w:rsidP="00426BEA">
      <w:pPr>
        <w:pStyle w:val="PL"/>
        <w:rPr>
          <w:noProof w:val="0"/>
        </w:rPr>
      </w:pPr>
      <w:r w:rsidRPr="00202105">
        <w:rPr>
          <w:b/>
          <w:i/>
          <w:noProof w:val="0"/>
        </w:rPr>
        <w:t xml:space="preserve">  when</w:t>
      </w:r>
      <w:r w:rsidRPr="00202105">
        <w:rPr>
          <w:noProof w:val="0"/>
        </w:rPr>
        <w:t xml:space="preserve"> { UE receives a RRCRelease message which includes </w:t>
      </w:r>
      <w:r w:rsidRPr="00202105">
        <w:rPr>
          <w:i/>
          <w:noProof w:val="0"/>
        </w:rPr>
        <w:t>redirectedCarrierInfo</w:t>
      </w:r>
      <w:r w:rsidRPr="00202105">
        <w:rPr>
          <w:noProof w:val="0"/>
        </w:rPr>
        <w:t xml:space="preserve"> indicating redirection </w:t>
      </w:r>
      <w:r w:rsidR="00D5711C" w:rsidRPr="00202105">
        <w:rPr>
          <w:noProof w:val="0"/>
        </w:rPr>
        <w:t xml:space="preserve">with </w:t>
      </w:r>
      <w:r w:rsidR="00D5711C" w:rsidRPr="00202105">
        <w:rPr>
          <w:i/>
          <w:noProof w:val="0"/>
        </w:rPr>
        <w:t>cnType</w:t>
      </w:r>
      <w:r w:rsidR="00D5711C" w:rsidRPr="00202105">
        <w:rPr>
          <w:noProof w:val="0"/>
        </w:rPr>
        <w:t>=</w:t>
      </w:r>
      <w:r w:rsidRPr="00202105">
        <w:rPr>
          <w:noProof w:val="0"/>
        </w:rPr>
        <w:t>epc }</w:t>
      </w:r>
    </w:p>
    <w:p w14:paraId="2A61EF21"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selects the E-UTRA cell, performs a TAU procedure, and, successfully completes the Emergency call setup in EPS }</w:t>
      </w:r>
    </w:p>
    <w:p w14:paraId="0A1FA02E" w14:textId="77777777" w:rsidR="00426BEA" w:rsidRPr="00202105" w:rsidRDefault="00426BEA" w:rsidP="00426BEA">
      <w:pPr>
        <w:pStyle w:val="PL"/>
        <w:rPr>
          <w:noProof w:val="0"/>
        </w:rPr>
      </w:pPr>
      <w:r w:rsidRPr="00202105">
        <w:rPr>
          <w:noProof w:val="0"/>
        </w:rPr>
        <w:t xml:space="preserve">            }</w:t>
      </w:r>
    </w:p>
    <w:p w14:paraId="7A50BA5B" w14:textId="77777777" w:rsidR="00426BEA" w:rsidRPr="00202105" w:rsidRDefault="00426BEA" w:rsidP="00426BEA">
      <w:pPr>
        <w:pStyle w:val="PL"/>
        <w:rPr>
          <w:noProof w:val="0"/>
        </w:rPr>
      </w:pPr>
    </w:p>
    <w:p w14:paraId="060A375D" w14:textId="77777777" w:rsidR="00426BEA" w:rsidRPr="00202105" w:rsidRDefault="00426BEA" w:rsidP="00426BEA">
      <w:pPr>
        <w:pStyle w:val="H6"/>
      </w:pPr>
      <w:r w:rsidRPr="00202105">
        <w:t>11.1.7.2</w:t>
      </w:r>
      <w:r w:rsidRPr="00202105">
        <w:tab/>
        <w:t>Conformance requirements</w:t>
      </w:r>
    </w:p>
    <w:p w14:paraId="50FA9977" w14:textId="222E0B4A" w:rsidR="00426BEA" w:rsidRPr="00202105" w:rsidRDefault="00426BEA" w:rsidP="009D4432">
      <w:r w:rsidRPr="00202105">
        <w:t>References: The conformance requirements covered in the present TC are specified in: TS 24.501</w:t>
      </w:r>
      <w:r w:rsidR="00D5711C" w:rsidRPr="00202105">
        <w:t xml:space="preserve"> [22]</w:t>
      </w:r>
      <w:r w:rsidRPr="00202105">
        <w:t>, subclauses 5.6.1.1, 5.6.1.2, 5.6.1.4; TS 23.502</w:t>
      </w:r>
      <w:r w:rsidR="00D5711C" w:rsidRPr="00202105">
        <w:t xml:space="preserve"> [31]</w:t>
      </w:r>
      <w:r w:rsidRPr="00202105">
        <w:t>, subclause 4.13.4.2; TS 24.301</w:t>
      </w:r>
      <w:r w:rsidR="00D5711C" w:rsidRPr="00202105">
        <w:t xml:space="preserve"> [21]</w:t>
      </w:r>
      <w:r w:rsidRPr="00202105">
        <w:t>, subclauses 4.4.2.3, 5.5.3.2.2</w:t>
      </w:r>
      <w:r w:rsidR="00696D1C" w:rsidRPr="00202105">
        <w:t xml:space="preserve"> and TS 24.229</w:t>
      </w:r>
      <w:r w:rsidR="002A09E9" w:rsidRPr="00202105">
        <w:t xml:space="preserve"> [44]</w:t>
      </w:r>
      <w:r w:rsidR="00696D1C" w:rsidRPr="00202105">
        <w:t xml:space="preserve"> subclause U.2.2.6.4</w:t>
      </w:r>
      <w:r w:rsidRPr="00202105">
        <w:t>. Unless otherwise stated these are Rel-15 requirements.</w:t>
      </w:r>
    </w:p>
    <w:p w14:paraId="38DE4A4A" w14:textId="77777777" w:rsidR="00426BEA" w:rsidRPr="00202105" w:rsidRDefault="00426BEA"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42D4CD7A" w14:textId="77777777" w:rsidR="00426BEA" w:rsidRPr="00202105" w:rsidRDefault="00426BEA" w:rsidP="009D4432">
      <w:r w:rsidRPr="00202105">
        <w:t>[TS 24.501, subclause 5.6.1.1]</w:t>
      </w:r>
    </w:p>
    <w:p w14:paraId="78DB9DEE" w14:textId="77777777" w:rsidR="00426BEA" w:rsidRPr="00202105" w:rsidRDefault="00426BEA" w:rsidP="009D4432">
      <w:r w:rsidRPr="00202105">
        <w:t>The UE shall invoke the service request procedure when:</w:t>
      </w:r>
    </w:p>
    <w:p w14:paraId="1C46A0C9" w14:textId="77777777" w:rsidR="00426BEA" w:rsidRPr="00202105" w:rsidRDefault="00426BEA" w:rsidP="009D4432">
      <w:pPr>
        <w:pStyle w:val="B1"/>
      </w:pPr>
      <w:r w:rsidRPr="00202105">
        <w:lastRenderedPageBreak/>
        <w:t>...</w:t>
      </w:r>
    </w:p>
    <w:p w14:paraId="5C92F318" w14:textId="77777777" w:rsidR="00426BEA" w:rsidRPr="00202105" w:rsidRDefault="00426BEA" w:rsidP="009D4432">
      <w:pPr>
        <w:pStyle w:val="B1"/>
        <w:rPr>
          <w:rFonts w:eastAsia="Malgun Gothic"/>
        </w:rPr>
      </w:pPr>
      <w:r w:rsidRPr="00202105">
        <w:t>h)</w:t>
      </w:r>
      <w:r w:rsidRPr="00202105">
        <w:tab/>
        <w:t>the UE, in 5GMM-IDLE, 5GMM-CONNECTED mode over 3GPP access, or 5GMM-CONNECTED mode with RRC inactive indication, receives a request for emergency services fallback from the upper layer and performs emergency services fallback as specified in subclause 4.13.4.2 of 3GPP TS 23.502 [9]; or</w:t>
      </w:r>
    </w:p>
    <w:p w14:paraId="0C84C2C7" w14:textId="77777777" w:rsidR="00426BEA" w:rsidRPr="00202105" w:rsidRDefault="00426BEA" w:rsidP="009D4432">
      <w:r w:rsidRPr="00202105">
        <w:t>[TS 24.501, subclause 5.6.1.2]</w:t>
      </w:r>
    </w:p>
    <w:p w14:paraId="5C3104B6" w14:textId="77777777" w:rsidR="00426BEA" w:rsidRPr="00202105" w:rsidRDefault="00426BEA" w:rsidP="009D4432">
      <w:r w:rsidRPr="00202105">
        <w:t>For case h) in subclause 5.6.1.1, the UE shall send a SERVICE REQUEST message with service type set to "emergency services fallback".</w:t>
      </w:r>
    </w:p>
    <w:p w14:paraId="5F8EB1B3" w14:textId="77777777" w:rsidR="00426BEA" w:rsidRPr="00202105" w:rsidRDefault="00426BEA" w:rsidP="009D4432">
      <w:r w:rsidRPr="00202105">
        <w:t>[TS 24.501, subclause 5.6.1.4]</w:t>
      </w:r>
    </w:p>
    <w:p w14:paraId="00441C56" w14:textId="77777777" w:rsidR="00426BEA" w:rsidRPr="00202105" w:rsidRDefault="00426BEA"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4FFFCFD4" w14:textId="77777777" w:rsidR="00426BEA" w:rsidRPr="00202105" w:rsidRDefault="00426BEA" w:rsidP="009D4432">
      <w:r w:rsidRPr="00202105">
        <w:t>[TS 23.502, subclause 4.13.4.2]</w:t>
      </w:r>
    </w:p>
    <w:p w14:paraId="23D4E7E3" w14:textId="77777777" w:rsidR="00426BEA" w:rsidRPr="00202105" w:rsidRDefault="00426BEA" w:rsidP="009D4432">
      <w:r w:rsidRPr="00202105">
        <w:t>The call flow in Figure 4.13.4.2-1 describes the procedure for emergency services fallback.</w:t>
      </w:r>
    </w:p>
    <w:p w14:paraId="39D0B898" w14:textId="77777777" w:rsidR="00426BEA" w:rsidRPr="00202105" w:rsidRDefault="00426BEA" w:rsidP="009D4432">
      <w:pPr>
        <w:pStyle w:val="TH"/>
      </w:pPr>
      <w:r w:rsidRPr="00202105">
        <w:object w:dxaOrig="12614" w:dyaOrig="8010" w14:anchorId="1CAD14A2">
          <v:shape id="_x0000_i1034" type="#_x0000_t75" style="width:477.75pt;height:320.25pt" o:ole="">
            <v:imagedata r:id="rId21" o:title="" cropleft="1767f" cropright="1767f"/>
          </v:shape>
          <o:OLEObject Type="Embed" ProgID="Visio.Drawing.11" ShapeID="_x0000_i1034" DrawAspect="Content" ObjectID="_1829988622" r:id="rId22"/>
        </w:object>
      </w:r>
    </w:p>
    <w:p w14:paraId="174683DA" w14:textId="77777777" w:rsidR="00426BEA" w:rsidRPr="00202105" w:rsidRDefault="00426BEA" w:rsidP="009D4432">
      <w:pPr>
        <w:pStyle w:val="TF"/>
      </w:pPr>
      <w:r w:rsidRPr="00202105">
        <w:t>Figure 4.13.4.2-1: Emergency Services Fallback</w:t>
      </w:r>
    </w:p>
    <w:p w14:paraId="073CF380" w14:textId="77777777" w:rsidR="008217D7" w:rsidRPr="00202105" w:rsidRDefault="008217D7" w:rsidP="009D4432"/>
    <w:p w14:paraId="48563CE8" w14:textId="77777777" w:rsidR="00426BEA" w:rsidRPr="00202105" w:rsidRDefault="00426BEA" w:rsidP="009D4432">
      <w:pPr>
        <w:pStyle w:val="B1"/>
      </w:pPr>
      <w:r w:rsidRPr="00202105">
        <w:t>1.</w:t>
      </w:r>
      <w:r w:rsidRPr="00202105">
        <w:tab/>
        <w:t>UE camps on E-UTRA or NR cell in the 5GS (in either CM_IDLE or CM_CONNECTED state).</w:t>
      </w:r>
    </w:p>
    <w:p w14:paraId="2F6B6E18" w14:textId="77777777" w:rsidR="00426BEA" w:rsidRPr="00202105" w:rsidRDefault="00426BEA" w:rsidP="009D4432">
      <w:pPr>
        <w:pStyle w:val="B1"/>
      </w:pPr>
      <w:r w:rsidRPr="00202105">
        <w:t>2.</w:t>
      </w:r>
      <w:r w:rsidRPr="00202105">
        <w:tab/>
        <w:t>UE has a pending IMS emergency session request (e.g. voice) from the upper layers.</w:t>
      </w:r>
    </w:p>
    <w:p w14:paraId="476B5214" w14:textId="77777777" w:rsidR="00426BEA" w:rsidRPr="00202105" w:rsidRDefault="00426BEA" w:rsidP="009D4432">
      <w:pPr>
        <w:pStyle w:val="B1"/>
      </w:pPr>
      <w:r w:rsidRPr="00202105">
        <w:t>3.</w:t>
      </w:r>
      <w:r w:rsidRPr="00202105">
        <w:tab/>
        <w:t>If the AMF has indicated support for emergency services using fallback via the Registration Accept message for the current RAT, the UE sends a Service Request message indicating that it requires emergency services fallback.</w:t>
      </w:r>
    </w:p>
    <w:p w14:paraId="7B38AE6A" w14:textId="77777777" w:rsidR="00426BEA" w:rsidRPr="00202105" w:rsidRDefault="00426BEA" w:rsidP="009D4432">
      <w:pPr>
        <w:pStyle w:val="B1"/>
      </w:pPr>
      <w:r w:rsidRPr="00202105">
        <w:t>...</w:t>
      </w:r>
    </w:p>
    <w:p w14:paraId="488820F4" w14:textId="77777777" w:rsidR="00426BEA" w:rsidRPr="00202105" w:rsidRDefault="00426BEA" w:rsidP="009D4432">
      <w:pPr>
        <w:pStyle w:val="B1"/>
      </w:pPr>
      <w:r w:rsidRPr="00202105">
        <w:t>5.</w:t>
      </w:r>
      <w:r w:rsidRPr="00202105">
        <w:tab/>
        <w:t>Based on the target CN indicated in message 4, one of the following procedures is executed by NG-RAN:</w:t>
      </w:r>
    </w:p>
    <w:p w14:paraId="296501A4" w14:textId="77777777" w:rsidR="00426BEA" w:rsidRPr="00202105" w:rsidRDefault="00426BEA" w:rsidP="009D4432">
      <w:pPr>
        <w:pStyle w:val="B2"/>
      </w:pPr>
      <w:r w:rsidRPr="00202105">
        <w:lastRenderedPageBreak/>
        <w:t>...</w:t>
      </w:r>
    </w:p>
    <w:p w14:paraId="22FCB19E" w14:textId="77777777" w:rsidR="00426BEA" w:rsidRPr="00202105" w:rsidRDefault="00426BEA" w:rsidP="009D4432">
      <w:pPr>
        <w:pStyle w:val="B2"/>
      </w:pPr>
      <w:r w:rsidRPr="00202105">
        <w:t>5b. NG-RAN initiates handover (see clause 4.11.1.2.1) or redirection to E-UTRAN connected to EPS. NG-RAN uses the security context provided by the AMF to secure the redirection procedure.</w:t>
      </w:r>
    </w:p>
    <w:p w14:paraId="5336C759" w14:textId="77777777" w:rsidR="00426BEA" w:rsidRPr="00202105" w:rsidRDefault="00426BEA" w:rsidP="009D4432">
      <w:pPr>
        <w:pStyle w:val="B1"/>
      </w:pPr>
      <w:r w:rsidRPr="00202105">
        <w:tab/>
        <w:t>If the redirection procedure is used either in 5a or 5b the target CN is also conveyed to the UE in order to be able to perform the appropriate NAS procedures (S1 or N1 Mode).</w:t>
      </w:r>
    </w:p>
    <w:p w14:paraId="778A9013" w14:textId="77777777" w:rsidR="00426BEA" w:rsidRPr="00202105" w:rsidRDefault="00426BEA" w:rsidP="009D4432">
      <w:r w:rsidRPr="00202105">
        <w:t>[TS 24.301, subclause 4.4.2.3]</w:t>
      </w:r>
    </w:p>
    <w:p w14:paraId="19C61494" w14:textId="77777777" w:rsidR="00426BEA" w:rsidRPr="00202105" w:rsidRDefault="00426BEA"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5F1025FD" w14:textId="77777777" w:rsidR="00426BEA" w:rsidRPr="00202105" w:rsidRDefault="00426BEA" w:rsidP="009D4432">
      <w:r w:rsidRPr="00202105">
        <w:t>...</w:t>
      </w:r>
    </w:p>
    <w:p w14:paraId="098E4BE8" w14:textId="77777777" w:rsidR="00426BEA" w:rsidRPr="00202105" w:rsidRDefault="00426BEA" w:rsidP="009D4432">
      <w:r w:rsidRPr="00202105">
        <w:t>During inter-system change from N1 mode to S1 mode in 5GMM-IDLE mode, if the UE is operating in the single-registration mode and:</w:t>
      </w:r>
    </w:p>
    <w:p w14:paraId="3302B376" w14:textId="77777777" w:rsidR="00426BEA" w:rsidRPr="00202105" w:rsidRDefault="00426BEA" w:rsidP="009D4432">
      <w:pPr>
        <w:pStyle w:val="B1"/>
      </w:pPr>
      <w:r w:rsidRPr="00202105">
        <w:t>1)</w:t>
      </w:r>
      <w:r w:rsidRPr="00202105">
        <w:tab/>
        <w:t>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eKSI indicating the 5G NAS security context value in the TRACKING AREA UPDATE REQUEST message.</w:t>
      </w:r>
    </w:p>
    <w:p w14:paraId="09AB87D8" w14:textId="77777777" w:rsidR="00426BEA" w:rsidRPr="00202105" w:rsidRDefault="00426BEA" w:rsidP="009D4432">
      <w:pPr>
        <w:pStyle w:val="B1"/>
      </w:pPr>
      <w:r w:rsidRPr="00202105">
        <w:tab/>
        <w:t>After receiving the TRACKING AREA UPDATE REQUEST message including the eKSI, the MME forwards the TRACKING AREA UPDATE REQUEST message to the source AMF, if possible, to obtain the mapped EPS security context from the AMF as specified in 3GPP TS 33.501 [56]. The MME re-establishes the secure exchange of NAS messages by either:</w:t>
      </w:r>
    </w:p>
    <w:p w14:paraId="14871202" w14:textId="77777777" w:rsidR="00426BEA" w:rsidRPr="00202105" w:rsidRDefault="00426BEA"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1CCA9478" w14:textId="77777777" w:rsidR="00426BEA" w:rsidRPr="00202105" w:rsidRDefault="00426BEA" w:rsidP="009D4432">
      <w:r w:rsidRPr="00202105">
        <w:t>[TS 24.301, subclause 5.5.3.2.2]</w:t>
      </w:r>
    </w:p>
    <w:p w14:paraId="22AE8CD9" w14:textId="77777777" w:rsidR="00426BEA" w:rsidRPr="00202105" w:rsidRDefault="00426BEA" w:rsidP="009D4432">
      <w:r w:rsidRPr="00202105">
        <w:t>The UE in state EMM-REGISTERED shall initiate the tracking area updating procedure by sending a TRACKING AREA UPDATE REQUEST message to the MME,</w:t>
      </w:r>
    </w:p>
    <w:p w14:paraId="1D5E1EBA" w14:textId="77777777" w:rsidR="00426BEA" w:rsidRPr="00202105" w:rsidRDefault="00426BEA" w:rsidP="009D4432">
      <w:r w:rsidRPr="00202105">
        <w:t>...</w:t>
      </w:r>
    </w:p>
    <w:p w14:paraId="3ECD7A65" w14:textId="77777777" w:rsidR="00426BEA" w:rsidRPr="00202105" w:rsidRDefault="00426BEA"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6BDD50B3" w14:textId="77777777" w:rsidR="00426BEA" w:rsidRPr="00202105" w:rsidRDefault="00426BEA" w:rsidP="009D4432">
      <w:pPr>
        <w:pStyle w:val="B1"/>
      </w:pPr>
      <w:r w:rsidRPr="00202105">
        <w:t>...</w:t>
      </w:r>
    </w:p>
    <w:p w14:paraId="246DE554" w14:textId="77777777" w:rsidR="00426BEA" w:rsidRPr="00202105" w:rsidRDefault="00426BEA" w:rsidP="009D4432">
      <w:pPr>
        <w:pStyle w:val="B1"/>
      </w:pPr>
      <w:r w:rsidRPr="00202105">
        <w:t>zd)</w:t>
      </w:r>
      <w:r w:rsidRPr="00202105">
        <w:tab/>
        <w:t>when the UE performs inter-system change from N1 mode to S1 mode in EMM-CONNECTED mode.</w:t>
      </w:r>
    </w:p>
    <w:p w14:paraId="27039C90" w14:textId="77777777" w:rsidR="00426BEA" w:rsidRPr="00202105" w:rsidRDefault="00426BEA" w:rsidP="009D4432">
      <w:r w:rsidRPr="00202105">
        <w:t>For all cases except case b, the UE shall set the EPS update type IE in the TRACKING AREA UPDATE REQUEST message to "TA updating". For case b, the UE shall set the EPS update type IE to "periodic updating".</w:t>
      </w:r>
    </w:p>
    <w:p w14:paraId="5099FA02" w14:textId="77777777" w:rsidR="00426BEA" w:rsidRPr="00202105" w:rsidRDefault="00426BEA" w:rsidP="009D4432">
      <w:r w:rsidRPr="00202105">
        <w:t>...</w:t>
      </w:r>
    </w:p>
    <w:p w14:paraId="3E18F352" w14:textId="77777777" w:rsidR="00426BEA" w:rsidRPr="00202105" w:rsidRDefault="00426BEA"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5E3B6D66" w14:textId="77777777" w:rsidR="00426BEA" w:rsidRPr="00202105" w:rsidRDefault="00426BEA" w:rsidP="009D4432">
      <w:r w:rsidRPr="00202105">
        <w:t>...</w:t>
      </w:r>
    </w:p>
    <w:p w14:paraId="28E0CF60" w14:textId="77777777" w:rsidR="00426BEA" w:rsidRPr="00202105" w:rsidRDefault="00426BEA"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lane CIoT EPS optimization,</w:t>
      </w:r>
      <w:r w:rsidRPr="00202105">
        <w:t xml:space="preserve"> it may also set an "active" flag in the TRACKING AREA </w:t>
      </w:r>
      <w:r w:rsidRPr="00202105">
        <w:lastRenderedPageBreak/>
        <w:t>UPDATE REQUEST message to indicate the request to establish the user plane to the network and to keep the NAS signalling connection after the completion of the tracking area updating procedure.</w:t>
      </w:r>
    </w:p>
    <w:p w14:paraId="5380703D" w14:textId="77777777" w:rsidR="00426BEA" w:rsidRPr="00202105" w:rsidRDefault="00426BEA" w:rsidP="009D4432">
      <w:r w:rsidRPr="00202105">
        <w:t>...</w:t>
      </w:r>
    </w:p>
    <w:p w14:paraId="015EB040" w14:textId="77777777" w:rsidR="00426BEA" w:rsidRPr="00202105" w:rsidRDefault="00426BEA" w:rsidP="009D4432">
      <w:r w:rsidRPr="00202105">
        <w:t>If the UE has a current EPS security context, the UE shall include the eKSI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89C43CB" w14:textId="77777777" w:rsidR="00426BEA" w:rsidRPr="00202105" w:rsidRDefault="00426BEA" w:rsidP="009D4432">
      <w:r w:rsidRPr="00202105">
        <w:t>...</w:t>
      </w:r>
    </w:p>
    <w:p w14:paraId="0DE19399" w14:textId="77777777" w:rsidR="00426BEA" w:rsidRPr="00202105" w:rsidRDefault="00426BEA" w:rsidP="009D4432">
      <w:pPr>
        <w:rPr>
          <w:lang w:eastAsia="zh-CN"/>
        </w:rPr>
      </w:pPr>
      <w:r w:rsidRPr="00202105">
        <w:t xml:space="preserve">For the case z and zd,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21E81330" w14:textId="77777777" w:rsidR="00426BEA" w:rsidRPr="00202105" w:rsidRDefault="00426BEA"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5F34D5EA" w14:textId="77777777" w:rsidR="00426BEA" w:rsidRPr="00202105" w:rsidRDefault="00426BEA" w:rsidP="009D4432">
      <w:pPr>
        <w:pStyle w:val="B1"/>
      </w:pPr>
      <w:r w:rsidRPr="00202105">
        <w:t>-</w:t>
      </w:r>
      <w:r w:rsidRPr="00202105">
        <w:tab/>
        <w:t>...</w:t>
      </w:r>
    </w:p>
    <w:p w14:paraId="08FF606B" w14:textId="77777777" w:rsidR="00426BEA" w:rsidRPr="00202105" w:rsidRDefault="00426BEA" w:rsidP="009D4432">
      <w:pPr>
        <w:pStyle w:val="B1"/>
      </w:pPr>
      <w:r w:rsidRPr="00202105">
        <w:t>-</w:t>
      </w:r>
      <w:r w:rsidRPr="00202105">
        <w:tab/>
        <w:t>for the case z; and</w:t>
      </w:r>
    </w:p>
    <w:p w14:paraId="4822A1F7" w14:textId="77777777" w:rsidR="00426BEA" w:rsidRPr="00202105" w:rsidRDefault="00426BEA" w:rsidP="009D4432">
      <w:pPr>
        <w:pStyle w:val="B1"/>
      </w:pPr>
      <w:r w:rsidRPr="00202105">
        <w:t>...</w:t>
      </w:r>
    </w:p>
    <w:p w14:paraId="73AC6A4D" w14:textId="77777777" w:rsidR="00426BEA" w:rsidRPr="00202105" w:rsidRDefault="00426BEA"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3877098E" w14:textId="77777777" w:rsidR="00426BEA" w:rsidRPr="00202105" w:rsidRDefault="00426BEA" w:rsidP="009D4432">
      <w:r w:rsidRPr="00202105">
        <w:t>...</w:t>
      </w:r>
    </w:p>
    <w:p w14:paraId="49B6508C" w14:textId="77777777" w:rsidR="00426BEA" w:rsidRPr="00202105" w:rsidRDefault="00426BEA" w:rsidP="009D4432">
      <w:r w:rsidRPr="00202105">
        <w:t>If the UE supports NB-S1 mode, Non-IP PDN type, or N1 mode, then the UE shall support the extended protocol configuration options IE.</w:t>
      </w:r>
    </w:p>
    <w:p w14:paraId="723CDB08" w14:textId="77777777" w:rsidR="00426BEA" w:rsidRPr="00202105" w:rsidRDefault="00426BEA" w:rsidP="009D4432">
      <w:r w:rsidRPr="00202105">
        <w:t>For all cases except case b, if the UE supports the extended protocol configuration options IE, then the UE shall set the ePCO bit to "extended protocol configuration options supported" in the UE network capability IE of the TRACKING AREA UPDATE REQUEST message.</w:t>
      </w:r>
    </w:p>
    <w:p w14:paraId="23ABA962" w14:textId="77777777" w:rsidR="00426BEA" w:rsidRPr="00202105" w:rsidRDefault="00426BEA" w:rsidP="009D4432">
      <w:r w:rsidRPr="00202105">
        <w:t>...</w:t>
      </w:r>
    </w:p>
    <w:p w14:paraId="0B8DE89A" w14:textId="77777777" w:rsidR="00426BEA" w:rsidRPr="00202105" w:rsidRDefault="00426BEA"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5E2100CF" w14:textId="77777777" w:rsidR="00426BEA" w:rsidRPr="00202105" w:rsidRDefault="00426BEA" w:rsidP="009D4432">
      <w:r w:rsidRPr="00202105">
        <w:t>...</w:t>
      </w:r>
    </w:p>
    <w:p w14:paraId="700E9274" w14:textId="77777777" w:rsidR="00696D1C" w:rsidRPr="00202105" w:rsidRDefault="00426BEA"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7A156E5D" w14:textId="77777777" w:rsidR="00696D1C" w:rsidRPr="00202105" w:rsidRDefault="00696D1C" w:rsidP="009D4432">
      <w:r w:rsidRPr="00202105">
        <w:t>[TS 24.229, subclause U.2.2.6.4]</w:t>
      </w:r>
    </w:p>
    <w:p w14:paraId="2337F13B" w14:textId="77777777" w:rsidR="00696D1C" w:rsidRPr="00202105" w:rsidRDefault="00696D1C"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342E1942" w14:textId="77777777" w:rsidR="00696D1C" w:rsidRPr="00202105" w:rsidRDefault="00696D1C" w:rsidP="009D4432">
      <w:r w:rsidRPr="00202105">
        <w:t>When the UE operates in single-registration mode as described in 3GPP TS 24.501 [258] and the UE recognises that a call request is an emergency call, if:</w:t>
      </w:r>
    </w:p>
    <w:p w14:paraId="678BD4FD" w14:textId="77777777" w:rsidR="00696D1C" w:rsidRPr="00202105" w:rsidRDefault="00696D1C" w:rsidP="009D4432">
      <w:pPr>
        <w:pStyle w:val="B1"/>
      </w:pPr>
      <w:r w:rsidRPr="00202105">
        <w:lastRenderedPageBreak/>
        <w:t>1)</w:t>
      </w:r>
      <w:r w:rsidRPr="00202105">
        <w:tab/>
        <w:t>the IM CN subsystem is selected in accordance with the conventions and rules specified in 3GPP TS 23.167 [4B]; and</w:t>
      </w:r>
    </w:p>
    <w:p w14:paraId="7A76C9D8" w14:textId="77777777" w:rsidR="00696D1C" w:rsidRPr="00202105" w:rsidRDefault="00696D1C" w:rsidP="009D4432">
      <w:pPr>
        <w:pStyle w:val="B1"/>
      </w:pPr>
      <w:r w:rsidRPr="00202105">
        <w:t>2)</w:t>
      </w:r>
      <w:r w:rsidRPr="00202105">
        <w:tab/>
        <w:t xml:space="preserve">the UE is currently registered to the </w:t>
      </w:r>
      <w:r w:rsidRPr="00202105">
        <w:rPr>
          <w:lang w:eastAsia="zh-CN"/>
        </w:rPr>
        <w:t xml:space="preserve">5GS services </w:t>
      </w:r>
      <w:r w:rsidRPr="00202105">
        <w:t>while the UE is in an NR cell connected to 5GCN;</w:t>
      </w:r>
    </w:p>
    <w:p w14:paraId="3A2A5ECD" w14:textId="77777777" w:rsidR="00696D1C" w:rsidRPr="00202105" w:rsidRDefault="00696D1C" w:rsidP="009D4432">
      <w:r w:rsidRPr="00202105">
        <w:t>then the following treatment is applied:</w:t>
      </w:r>
    </w:p>
    <w:p w14:paraId="0683B7B7" w14:textId="77777777" w:rsidR="00696D1C" w:rsidRPr="00202105" w:rsidRDefault="00696D1C" w:rsidP="009D4432">
      <w:pPr>
        <w:pStyle w:val="B1"/>
      </w:pPr>
      <w:r w:rsidRPr="00202105">
        <w:t>1)</w:t>
      </w:r>
      <w:r w:rsidRPr="00202105">
        <w:tab/>
        <w:t>if the EMC indicates "Emergency services not supported":</w:t>
      </w:r>
    </w:p>
    <w:p w14:paraId="062BA7C6" w14:textId="77777777" w:rsidR="00696D1C" w:rsidRPr="00202105" w:rsidRDefault="00696D1C" w:rsidP="009D4432">
      <w:pPr>
        <w:pStyle w:val="B2"/>
      </w:pPr>
      <w:r w:rsidRPr="00202105">
        <w:t>a)</w:t>
      </w:r>
      <w:r w:rsidRPr="00202105">
        <w:tab/>
        <w:t xml:space="preserve">if the UE supports emergency services fallback </w:t>
      </w:r>
      <w:r w:rsidRPr="00202105">
        <w:rPr>
          <w:lang w:eastAsia="zh-CN"/>
        </w:rPr>
        <w:t>as specified in 3GPP TS 23.501 [257]</w:t>
      </w:r>
      <w:r w:rsidRPr="00202105">
        <w:t xml:space="preserve"> and the emergency services fallback is available (i.e., "ESFB is Y" as described in 3GPP TS 23.167 [4B]), the UE shall attempt emergency services fallback as specified in 3GPP TS 24.501 [258]. If the UE receives from the lower layers an indication that the emergency services fallback attempt failed, the UE may behave as described in bullet b) below assuming that the emergency services fallback is not available;</w:t>
      </w:r>
    </w:p>
    <w:p w14:paraId="3328ED20" w14:textId="53D0048F" w:rsidR="00426BEA" w:rsidRPr="00202105" w:rsidRDefault="00696D1C" w:rsidP="009D4432">
      <w:r w:rsidRPr="00202105">
        <w:t>…</w:t>
      </w:r>
    </w:p>
    <w:p w14:paraId="441DBBFE" w14:textId="77777777" w:rsidR="00426BEA" w:rsidRPr="00202105" w:rsidRDefault="00426BEA" w:rsidP="00426BEA">
      <w:pPr>
        <w:pStyle w:val="H6"/>
      </w:pPr>
      <w:r w:rsidRPr="00202105">
        <w:t>11.1.7.3</w:t>
      </w:r>
      <w:r w:rsidRPr="00202105">
        <w:tab/>
        <w:t>Test description</w:t>
      </w:r>
    </w:p>
    <w:p w14:paraId="43C1D12C" w14:textId="77777777" w:rsidR="00426BEA" w:rsidRPr="00202105" w:rsidRDefault="00426BEA" w:rsidP="00426BEA">
      <w:pPr>
        <w:pStyle w:val="H6"/>
      </w:pPr>
      <w:r w:rsidRPr="00202105">
        <w:t>11.1.7.3.1</w:t>
      </w:r>
      <w:r w:rsidRPr="00202105">
        <w:tab/>
        <w:t>Pre</w:t>
      </w:r>
      <w:r w:rsidR="002F16F8" w:rsidRPr="00202105">
        <w:t>-</w:t>
      </w:r>
      <w:r w:rsidRPr="00202105">
        <w:t>test conditions</w:t>
      </w:r>
    </w:p>
    <w:p w14:paraId="7D824CE9" w14:textId="77777777" w:rsidR="00426BEA" w:rsidRPr="00202105" w:rsidRDefault="00426BEA" w:rsidP="00426BEA">
      <w:pPr>
        <w:pStyle w:val="H6"/>
      </w:pPr>
      <w:r w:rsidRPr="00202105">
        <w:t>System Simulator:</w:t>
      </w:r>
    </w:p>
    <w:p w14:paraId="0ACD953D" w14:textId="77777777" w:rsidR="00426BEA" w:rsidRPr="00202105" w:rsidRDefault="00426BEA" w:rsidP="009D4432">
      <w:pPr>
        <w:pStyle w:val="B1"/>
      </w:pPr>
      <w:r w:rsidRPr="00202105">
        <w:t>-</w:t>
      </w:r>
      <w:r w:rsidRPr="00202105">
        <w:tab/>
        <w:t>2 cells</w:t>
      </w:r>
    </w:p>
    <w:p w14:paraId="0BE2EBC0" w14:textId="77777777" w:rsidR="00426BEA" w:rsidRPr="00202105" w:rsidRDefault="00426BEA" w:rsidP="009D4432">
      <w:pPr>
        <w:pStyle w:val="B2"/>
      </w:pPr>
      <w:r w:rsidRPr="00202105">
        <w:t>-</w:t>
      </w:r>
      <w:r w:rsidRPr="00202105">
        <w:tab/>
      </w:r>
      <w:r w:rsidR="00D5711C" w:rsidRPr="00202105">
        <w:t>NR</w:t>
      </w:r>
      <w:r w:rsidRPr="00202105">
        <w:t xml:space="preserve"> </w:t>
      </w:r>
      <w:r w:rsidR="00D5711C" w:rsidRPr="00202105">
        <w:t>Cell 1</w:t>
      </w:r>
      <w:r w:rsidRPr="00202105">
        <w:t xml:space="preserve"> as defined in TS 38.508-1 [4] Table </w:t>
      </w:r>
      <w:r w:rsidR="00D5711C" w:rsidRPr="00202105">
        <w:t>4.4.2-3</w:t>
      </w:r>
      <w:r w:rsidRPr="00202105">
        <w:t xml:space="preserve">. </w:t>
      </w:r>
      <w:r w:rsidR="00D5711C" w:rsidRPr="00202105">
        <w:t>S</w:t>
      </w:r>
      <w:r w:rsidRPr="00202105">
        <w:t xml:space="preserve">ystem information combination </w:t>
      </w:r>
      <w:r w:rsidR="00D5711C" w:rsidRPr="00202105">
        <w:t xml:space="preserve">NR-6 </w:t>
      </w:r>
      <w:r w:rsidRPr="00202105">
        <w:t>as defined in TS 38.508-1 [4], subclause 4.4.3.1.2.</w:t>
      </w:r>
    </w:p>
    <w:p w14:paraId="75926513" w14:textId="77777777" w:rsidR="00786431" w:rsidRPr="00202105" w:rsidRDefault="00426BEA" w:rsidP="009D4432">
      <w:pPr>
        <w:pStyle w:val="B2"/>
      </w:pPr>
      <w:r w:rsidRPr="00202105">
        <w:t>-</w:t>
      </w:r>
      <w:r w:rsidRPr="00202105">
        <w:tab/>
        <w:t xml:space="preserve">E-UTRA Cell 1 as defined in TS 36.508 [7] Table 4.4.2-2. System information combination </w:t>
      </w:r>
      <w:r w:rsidR="00D5711C" w:rsidRPr="00202105">
        <w:t>3</w:t>
      </w:r>
      <w:r w:rsidRPr="00202105">
        <w:t>1 as defined in TS 36.508 [7], subclause 4.4.3.1.1.</w:t>
      </w:r>
    </w:p>
    <w:p w14:paraId="0C3C8D68" w14:textId="77777777" w:rsidR="00786431" w:rsidRPr="00202105" w:rsidRDefault="00786431" w:rsidP="009D4432">
      <w:pPr>
        <w:pStyle w:val="B2"/>
      </w:pPr>
      <w:r w:rsidRPr="00202105">
        <w:t>-</w:t>
      </w:r>
      <w:r w:rsidRPr="00202105">
        <w:tab/>
        <w:t>Power levels are constant and as defined in Tables 11.1.7.3.1-1/2.</w:t>
      </w:r>
    </w:p>
    <w:p w14:paraId="0A0979DE" w14:textId="4C0493E7" w:rsidR="00786431" w:rsidRPr="00202105" w:rsidRDefault="00786431" w:rsidP="009D4432">
      <w:pPr>
        <w:pStyle w:val="TH"/>
      </w:pPr>
      <w:r w:rsidRPr="00202105">
        <w:t xml:space="preserve">Table 11.1.7.3.1-1: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6654FD52" w14:textId="77777777" w:rsidTr="00AD1411">
        <w:trPr>
          <w:trHeight w:val="441"/>
          <w:jc w:val="center"/>
        </w:trPr>
        <w:tc>
          <w:tcPr>
            <w:tcW w:w="517" w:type="dxa"/>
          </w:tcPr>
          <w:p w14:paraId="2894FE22" w14:textId="77777777" w:rsidR="00786431" w:rsidRPr="00202105" w:rsidRDefault="00786431" w:rsidP="009D4432">
            <w:pPr>
              <w:pStyle w:val="TAH"/>
            </w:pPr>
          </w:p>
        </w:tc>
        <w:tc>
          <w:tcPr>
            <w:tcW w:w="1399" w:type="dxa"/>
          </w:tcPr>
          <w:p w14:paraId="76E638F0" w14:textId="77777777" w:rsidR="00786431" w:rsidRPr="00202105" w:rsidRDefault="00786431" w:rsidP="009D4432">
            <w:pPr>
              <w:pStyle w:val="TAC"/>
            </w:pPr>
            <w:r w:rsidRPr="00202105">
              <w:t>Parameter name</w:t>
            </w:r>
          </w:p>
        </w:tc>
        <w:tc>
          <w:tcPr>
            <w:tcW w:w="1340" w:type="dxa"/>
          </w:tcPr>
          <w:p w14:paraId="7923402D" w14:textId="77777777" w:rsidR="00786431" w:rsidRPr="00202105" w:rsidRDefault="00786431" w:rsidP="009D4432">
            <w:pPr>
              <w:pStyle w:val="TAC"/>
            </w:pPr>
            <w:r w:rsidRPr="00202105">
              <w:t>Unit</w:t>
            </w:r>
          </w:p>
        </w:tc>
        <w:tc>
          <w:tcPr>
            <w:tcW w:w="1559" w:type="dxa"/>
          </w:tcPr>
          <w:p w14:paraId="5861FB41" w14:textId="77777777" w:rsidR="00786431" w:rsidRPr="00202105" w:rsidRDefault="00786431" w:rsidP="009D4432">
            <w:pPr>
              <w:pStyle w:val="TAC"/>
            </w:pPr>
            <w:r w:rsidRPr="00202105">
              <w:t>NR Cell 1</w:t>
            </w:r>
          </w:p>
        </w:tc>
        <w:tc>
          <w:tcPr>
            <w:tcW w:w="1527" w:type="dxa"/>
          </w:tcPr>
          <w:p w14:paraId="41F0BEA9" w14:textId="77777777" w:rsidR="00786431" w:rsidRPr="00202105" w:rsidRDefault="00786431" w:rsidP="009D4432">
            <w:pPr>
              <w:pStyle w:val="TAC"/>
            </w:pPr>
            <w:r w:rsidRPr="00202105">
              <w:t>E-UTRA Cell 1</w:t>
            </w:r>
          </w:p>
        </w:tc>
        <w:tc>
          <w:tcPr>
            <w:tcW w:w="1527" w:type="dxa"/>
          </w:tcPr>
          <w:p w14:paraId="4BCF2F43" w14:textId="77777777" w:rsidR="00786431" w:rsidRPr="00202105" w:rsidRDefault="00786431" w:rsidP="009D4432">
            <w:pPr>
              <w:pStyle w:val="TAC"/>
            </w:pPr>
            <w:r w:rsidRPr="00202105">
              <w:t>Remark</w:t>
            </w:r>
          </w:p>
        </w:tc>
      </w:tr>
      <w:tr w:rsidR="00786431" w:rsidRPr="00202105" w14:paraId="773509DF" w14:textId="77777777" w:rsidTr="00AD1411">
        <w:trPr>
          <w:trHeight w:val="226"/>
          <w:jc w:val="center"/>
        </w:trPr>
        <w:tc>
          <w:tcPr>
            <w:tcW w:w="517" w:type="dxa"/>
            <w:vMerge w:val="restart"/>
          </w:tcPr>
          <w:p w14:paraId="658726C7" w14:textId="77777777" w:rsidR="00786431" w:rsidRPr="00202105" w:rsidRDefault="00786431" w:rsidP="009D4432">
            <w:pPr>
              <w:pStyle w:val="TAC"/>
            </w:pPr>
            <w:r w:rsidRPr="00202105">
              <w:t>T0</w:t>
            </w:r>
          </w:p>
        </w:tc>
        <w:tc>
          <w:tcPr>
            <w:tcW w:w="1399" w:type="dxa"/>
          </w:tcPr>
          <w:p w14:paraId="0CE78107" w14:textId="77777777" w:rsidR="00786431" w:rsidRPr="00202105" w:rsidRDefault="00786431" w:rsidP="009D4432">
            <w:pPr>
              <w:pStyle w:val="TAC"/>
            </w:pPr>
            <w:r w:rsidRPr="00202105">
              <w:t>SS/PBCH SSS EPRE</w:t>
            </w:r>
          </w:p>
        </w:tc>
        <w:tc>
          <w:tcPr>
            <w:tcW w:w="1340" w:type="dxa"/>
          </w:tcPr>
          <w:p w14:paraId="284DB021" w14:textId="77777777" w:rsidR="00786431" w:rsidRPr="00202105" w:rsidRDefault="00786431" w:rsidP="009D4432">
            <w:pPr>
              <w:pStyle w:val="TAC"/>
            </w:pPr>
            <w:r w:rsidRPr="00202105">
              <w:t>dBm/SCS</w:t>
            </w:r>
          </w:p>
        </w:tc>
        <w:tc>
          <w:tcPr>
            <w:tcW w:w="1559" w:type="dxa"/>
          </w:tcPr>
          <w:p w14:paraId="476A9983" w14:textId="77777777" w:rsidR="00786431" w:rsidRPr="00202105" w:rsidRDefault="00786431" w:rsidP="009D4432">
            <w:pPr>
              <w:pStyle w:val="TAC"/>
            </w:pPr>
            <w:r w:rsidRPr="00202105">
              <w:t>-88</w:t>
            </w:r>
          </w:p>
        </w:tc>
        <w:tc>
          <w:tcPr>
            <w:tcW w:w="1527" w:type="dxa"/>
          </w:tcPr>
          <w:p w14:paraId="5F9000EB" w14:textId="77777777" w:rsidR="00786431" w:rsidRPr="00202105" w:rsidRDefault="00786431" w:rsidP="009D4432">
            <w:pPr>
              <w:pStyle w:val="TAC"/>
            </w:pPr>
            <w:r w:rsidRPr="00202105">
              <w:t>-</w:t>
            </w:r>
          </w:p>
        </w:tc>
        <w:tc>
          <w:tcPr>
            <w:tcW w:w="1527" w:type="dxa"/>
            <w:vMerge w:val="restart"/>
          </w:tcPr>
          <w:p w14:paraId="32801868" w14:textId="77777777" w:rsidR="00786431" w:rsidRPr="00202105" w:rsidRDefault="00786431" w:rsidP="009D4432">
            <w:pPr>
              <w:pStyle w:val="TAC"/>
            </w:pPr>
          </w:p>
        </w:tc>
      </w:tr>
      <w:tr w:rsidR="00786431" w:rsidRPr="00202105" w14:paraId="301D96E2" w14:textId="77777777" w:rsidTr="00AD1411">
        <w:trPr>
          <w:trHeight w:val="452"/>
          <w:jc w:val="center"/>
        </w:trPr>
        <w:tc>
          <w:tcPr>
            <w:tcW w:w="517" w:type="dxa"/>
            <w:vMerge/>
          </w:tcPr>
          <w:p w14:paraId="48C8A3C7" w14:textId="77777777" w:rsidR="00786431" w:rsidRPr="00202105" w:rsidRDefault="00786431" w:rsidP="009D4432">
            <w:pPr>
              <w:pStyle w:val="TAC"/>
            </w:pPr>
          </w:p>
        </w:tc>
        <w:tc>
          <w:tcPr>
            <w:tcW w:w="1399" w:type="dxa"/>
          </w:tcPr>
          <w:p w14:paraId="543FD532" w14:textId="77777777" w:rsidR="00786431" w:rsidRPr="00202105" w:rsidRDefault="00786431" w:rsidP="009D4432">
            <w:pPr>
              <w:pStyle w:val="TAC"/>
            </w:pPr>
            <w:r w:rsidRPr="00202105">
              <w:t>RS EPRE</w:t>
            </w:r>
          </w:p>
        </w:tc>
        <w:tc>
          <w:tcPr>
            <w:tcW w:w="1340" w:type="dxa"/>
          </w:tcPr>
          <w:p w14:paraId="2FE2B914" w14:textId="77777777" w:rsidR="00786431" w:rsidRPr="00202105" w:rsidRDefault="00786431" w:rsidP="009D4432">
            <w:pPr>
              <w:pStyle w:val="TAC"/>
            </w:pPr>
            <w:r w:rsidRPr="00202105">
              <w:t>dBm/15kHz</w:t>
            </w:r>
          </w:p>
        </w:tc>
        <w:tc>
          <w:tcPr>
            <w:tcW w:w="1559" w:type="dxa"/>
          </w:tcPr>
          <w:p w14:paraId="27E30CE8" w14:textId="77777777" w:rsidR="00786431" w:rsidRPr="00202105" w:rsidRDefault="00786431" w:rsidP="009D4432">
            <w:pPr>
              <w:pStyle w:val="TAC"/>
            </w:pPr>
            <w:r w:rsidRPr="00202105">
              <w:t>-</w:t>
            </w:r>
          </w:p>
        </w:tc>
        <w:tc>
          <w:tcPr>
            <w:tcW w:w="1527" w:type="dxa"/>
          </w:tcPr>
          <w:p w14:paraId="4C72F58D" w14:textId="77777777" w:rsidR="00786431" w:rsidRPr="00202105" w:rsidRDefault="00786431" w:rsidP="009D4432">
            <w:pPr>
              <w:pStyle w:val="TAC"/>
            </w:pPr>
            <w:r w:rsidRPr="00202105">
              <w:t>-91</w:t>
            </w:r>
          </w:p>
        </w:tc>
        <w:tc>
          <w:tcPr>
            <w:tcW w:w="1527" w:type="dxa"/>
            <w:vMerge/>
          </w:tcPr>
          <w:p w14:paraId="7142F0D2" w14:textId="77777777" w:rsidR="00786431" w:rsidRPr="00202105" w:rsidRDefault="00786431" w:rsidP="009D4432">
            <w:pPr>
              <w:pStyle w:val="TAC"/>
            </w:pPr>
          </w:p>
        </w:tc>
      </w:tr>
      <w:tr w:rsidR="00555241" w:rsidRPr="00202105" w14:paraId="4CFBF39C" w14:textId="77777777" w:rsidTr="00555241">
        <w:trPr>
          <w:trHeight w:val="452"/>
          <w:jc w:val="center"/>
        </w:trPr>
        <w:tc>
          <w:tcPr>
            <w:tcW w:w="517" w:type="dxa"/>
            <w:tcBorders>
              <w:bottom w:val="nil"/>
            </w:tcBorders>
          </w:tcPr>
          <w:p w14:paraId="3729E38B" w14:textId="5D7B0FF6" w:rsidR="00555241" w:rsidRPr="00202105" w:rsidRDefault="00555241" w:rsidP="00555241">
            <w:pPr>
              <w:pStyle w:val="TAC"/>
            </w:pPr>
            <w:r w:rsidRPr="00202105">
              <w:t>T1</w:t>
            </w:r>
          </w:p>
        </w:tc>
        <w:tc>
          <w:tcPr>
            <w:tcW w:w="1399" w:type="dxa"/>
          </w:tcPr>
          <w:p w14:paraId="5D0B208A" w14:textId="5520324C" w:rsidR="00555241" w:rsidRPr="00202105" w:rsidRDefault="00555241" w:rsidP="00555241">
            <w:pPr>
              <w:pStyle w:val="TAC"/>
            </w:pPr>
            <w:r w:rsidRPr="00202105">
              <w:t>SS/PBCH SSS EPRE</w:t>
            </w:r>
          </w:p>
        </w:tc>
        <w:tc>
          <w:tcPr>
            <w:tcW w:w="1340" w:type="dxa"/>
          </w:tcPr>
          <w:p w14:paraId="0EEC2E32" w14:textId="4F3676F5" w:rsidR="00555241" w:rsidRPr="00202105" w:rsidRDefault="00555241" w:rsidP="00555241">
            <w:pPr>
              <w:pStyle w:val="TAC"/>
            </w:pPr>
            <w:r w:rsidRPr="00202105">
              <w:t>dBm/SCS</w:t>
            </w:r>
          </w:p>
        </w:tc>
        <w:tc>
          <w:tcPr>
            <w:tcW w:w="1559" w:type="dxa"/>
          </w:tcPr>
          <w:p w14:paraId="15B4E266" w14:textId="777E7DAD" w:rsidR="00555241" w:rsidRPr="00202105" w:rsidRDefault="00555241" w:rsidP="00555241">
            <w:pPr>
              <w:pStyle w:val="TAC"/>
            </w:pPr>
            <w:r w:rsidRPr="00202105">
              <w:t>Off</w:t>
            </w:r>
          </w:p>
        </w:tc>
        <w:tc>
          <w:tcPr>
            <w:tcW w:w="1527" w:type="dxa"/>
          </w:tcPr>
          <w:p w14:paraId="575E194D" w14:textId="4AA84C89" w:rsidR="00555241" w:rsidRPr="00202105" w:rsidRDefault="00555241" w:rsidP="00555241">
            <w:pPr>
              <w:pStyle w:val="TAC"/>
            </w:pPr>
            <w:r w:rsidRPr="00202105">
              <w:t>-</w:t>
            </w:r>
          </w:p>
        </w:tc>
        <w:tc>
          <w:tcPr>
            <w:tcW w:w="1527" w:type="dxa"/>
          </w:tcPr>
          <w:p w14:paraId="4FFD8C4B" w14:textId="77777777" w:rsidR="00555241" w:rsidRPr="00202105" w:rsidRDefault="00555241" w:rsidP="00555241">
            <w:pPr>
              <w:pStyle w:val="TAC"/>
            </w:pPr>
          </w:p>
        </w:tc>
      </w:tr>
      <w:tr w:rsidR="00555241" w:rsidRPr="00202105" w14:paraId="6D3A4B74" w14:textId="77777777" w:rsidTr="00555241">
        <w:trPr>
          <w:trHeight w:val="452"/>
          <w:jc w:val="center"/>
        </w:trPr>
        <w:tc>
          <w:tcPr>
            <w:tcW w:w="517" w:type="dxa"/>
            <w:tcBorders>
              <w:top w:val="nil"/>
            </w:tcBorders>
          </w:tcPr>
          <w:p w14:paraId="7B222E4D" w14:textId="77777777" w:rsidR="00555241" w:rsidRPr="00202105" w:rsidRDefault="00555241" w:rsidP="00555241">
            <w:pPr>
              <w:pStyle w:val="TAC"/>
            </w:pPr>
          </w:p>
        </w:tc>
        <w:tc>
          <w:tcPr>
            <w:tcW w:w="1399" w:type="dxa"/>
          </w:tcPr>
          <w:p w14:paraId="69572F50" w14:textId="358CF2D2" w:rsidR="00555241" w:rsidRPr="00202105" w:rsidRDefault="00555241" w:rsidP="00555241">
            <w:pPr>
              <w:pStyle w:val="TAC"/>
            </w:pPr>
            <w:r w:rsidRPr="00202105">
              <w:t>RS EPRE</w:t>
            </w:r>
          </w:p>
        </w:tc>
        <w:tc>
          <w:tcPr>
            <w:tcW w:w="1340" w:type="dxa"/>
          </w:tcPr>
          <w:p w14:paraId="50BF0D44" w14:textId="7B4C2DF7" w:rsidR="00555241" w:rsidRPr="00202105" w:rsidRDefault="00555241" w:rsidP="00555241">
            <w:pPr>
              <w:pStyle w:val="TAC"/>
            </w:pPr>
            <w:r w:rsidRPr="00202105">
              <w:t>dBm/15kHz</w:t>
            </w:r>
          </w:p>
        </w:tc>
        <w:tc>
          <w:tcPr>
            <w:tcW w:w="1559" w:type="dxa"/>
          </w:tcPr>
          <w:p w14:paraId="4C6CD78C" w14:textId="348C481B" w:rsidR="00555241" w:rsidRPr="00202105" w:rsidRDefault="00555241" w:rsidP="00555241">
            <w:pPr>
              <w:pStyle w:val="TAC"/>
            </w:pPr>
            <w:r w:rsidRPr="00202105">
              <w:t>-</w:t>
            </w:r>
          </w:p>
        </w:tc>
        <w:tc>
          <w:tcPr>
            <w:tcW w:w="1527" w:type="dxa"/>
          </w:tcPr>
          <w:p w14:paraId="0695FAA4" w14:textId="04B6F287" w:rsidR="00555241" w:rsidRPr="00202105" w:rsidRDefault="00555241" w:rsidP="00555241">
            <w:pPr>
              <w:pStyle w:val="TAC"/>
            </w:pPr>
            <w:r w:rsidRPr="00202105">
              <w:t>-91</w:t>
            </w:r>
          </w:p>
        </w:tc>
        <w:tc>
          <w:tcPr>
            <w:tcW w:w="1527" w:type="dxa"/>
          </w:tcPr>
          <w:p w14:paraId="42BD24D1" w14:textId="77777777" w:rsidR="00555241" w:rsidRPr="00202105" w:rsidRDefault="00555241" w:rsidP="00555241">
            <w:pPr>
              <w:pStyle w:val="TAC"/>
            </w:pPr>
          </w:p>
        </w:tc>
      </w:tr>
    </w:tbl>
    <w:p w14:paraId="7A3239D5" w14:textId="77777777" w:rsidR="00786431" w:rsidRPr="00202105" w:rsidRDefault="00786431" w:rsidP="009D4432"/>
    <w:p w14:paraId="73E1A97F" w14:textId="66AAEEA4" w:rsidR="00786431" w:rsidRPr="00202105" w:rsidRDefault="00786431" w:rsidP="009D4432">
      <w:pPr>
        <w:pStyle w:val="TH"/>
      </w:pPr>
      <w:r w:rsidRPr="00202105">
        <w:t xml:space="preserve">Table 11.1.7.3.1-2: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465979B1" w14:textId="77777777" w:rsidTr="00AD1411">
        <w:trPr>
          <w:trHeight w:val="441"/>
          <w:jc w:val="center"/>
        </w:trPr>
        <w:tc>
          <w:tcPr>
            <w:tcW w:w="517" w:type="dxa"/>
          </w:tcPr>
          <w:p w14:paraId="33305690" w14:textId="77777777" w:rsidR="00786431" w:rsidRPr="00202105" w:rsidRDefault="00786431" w:rsidP="009D4432">
            <w:pPr>
              <w:pStyle w:val="TAH"/>
            </w:pPr>
          </w:p>
        </w:tc>
        <w:tc>
          <w:tcPr>
            <w:tcW w:w="1399" w:type="dxa"/>
          </w:tcPr>
          <w:p w14:paraId="60759BAA" w14:textId="77777777" w:rsidR="00786431" w:rsidRPr="00202105" w:rsidRDefault="00786431" w:rsidP="009D4432">
            <w:pPr>
              <w:pStyle w:val="TAC"/>
            </w:pPr>
            <w:r w:rsidRPr="00202105">
              <w:t>Parameter name</w:t>
            </w:r>
          </w:p>
        </w:tc>
        <w:tc>
          <w:tcPr>
            <w:tcW w:w="1340" w:type="dxa"/>
          </w:tcPr>
          <w:p w14:paraId="1AE1C24B" w14:textId="77777777" w:rsidR="00786431" w:rsidRPr="00202105" w:rsidRDefault="00786431" w:rsidP="009D4432">
            <w:pPr>
              <w:pStyle w:val="TAC"/>
            </w:pPr>
            <w:r w:rsidRPr="00202105">
              <w:t>Unit</w:t>
            </w:r>
          </w:p>
        </w:tc>
        <w:tc>
          <w:tcPr>
            <w:tcW w:w="1559" w:type="dxa"/>
          </w:tcPr>
          <w:p w14:paraId="61E7828C" w14:textId="77777777" w:rsidR="00786431" w:rsidRPr="00202105" w:rsidRDefault="00786431" w:rsidP="009D4432">
            <w:pPr>
              <w:pStyle w:val="TAC"/>
            </w:pPr>
            <w:r w:rsidRPr="00202105">
              <w:t>NR Cell 1</w:t>
            </w:r>
          </w:p>
        </w:tc>
        <w:tc>
          <w:tcPr>
            <w:tcW w:w="1527" w:type="dxa"/>
          </w:tcPr>
          <w:p w14:paraId="098823C2" w14:textId="77777777" w:rsidR="00786431" w:rsidRPr="00202105" w:rsidRDefault="00786431" w:rsidP="009D4432">
            <w:pPr>
              <w:pStyle w:val="TAC"/>
            </w:pPr>
            <w:r w:rsidRPr="00202105">
              <w:t>E-UTRA Cell 1</w:t>
            </w:r>
          </w:p>
        </w:tc>
        <w:tc>
          <w:tcPr>
            <w:tcW w:w="1527" w:type="dxa"/>
          </w:tcPr>
          <w:p w14:paraId="46D0765C" w14:textId="77777777" w:rsidR="00786431" w:rsidRPr="00202105" w:rsidRDefault="00786431" w:rsidP="009D4432">
            <w:pPr>
              <w:pStyle w:val="TAC"/>
            </w:pPr>
            <w:r w:rsidRPr="00202105">
              <w:t>Remark</w:t>
            </w:r>
          </w:p>
        </w:tc>
      </w:tr>
      <w:tr w:rsidR="00786431" w:rsidRPr="00202105" w14:paraId="7D7C3BAA" w14:textId="77777777" w:rsidTr="00AD1411">
        <w:trPr>
          <w:trHeight w:val="226"/>
          <w:jc w:val="center"/>
        </w:trPr>
        <w:tc>
          <w:tcPr>
            <w:tcW w:w="517" w:type="dxa"/>
            <w:vMerge w:val="restart"/>
          </w:tcPr>
          <w:p w14:paraId="719E6612" w14:textId="77777777" w:rsidR="00786431" w:rsidRPr="00202105" w:rsidRDefault="00786431" w:rsidP="009D4432">
            <w:pPr>
              <w:pStyle w:val="TAC"/>
            </w:pPr>
            <w:r w:rsidRPr="00202105">
              <w:t>T0</w:t>
            </w:r>
          </w:p>
        </w:tc>
        <w:tc>
          <w:tcPr>
            <w:tcW w:w="1399" w:type="dxa"/>
          </w:tcPr>
          <w:p w14:paraId="64BEBA85" w14:textId="77777777" w:rsidR="00786431" w:rsidRPr="00202105" w:rsidRDefault="00786431" w:rsidP="009D4432">
            <w:pPr>
              <w:pStyle w:val="TAC"/>
            </w:pPr>
            <w:r w:rsidRPr="00202105">
              <w:t>SS/PBCH SSS EPRE</w:t>
            </w:r>
          </w:p>
        </w:tc>
        <w:tc>
          <w:tcPr>
            <w:tcW w:w="1340" w:type="dxa"/>
          </w:tcPr>
          <w:p w14:paraId="0406756F" w14:textId="77777777" w:rsidR="00786431" w:rsidRPr="00202105" w:rsidRDefault="00786431" w:rsidP="009D4432">
            <w:pPr>
              <w:pStyle w:val="TAC"/>
            </w:pPr>
            <w:r w:rsidRPr="00202105">
              <w:t>dBm/SCS</w:t>
            </w:r>
          </w:p>
        </w:tc>
        <w:tc>
          <w:tcPr>
            <w:tcW w:w="1559" w:type="dxa"/>
          </w:tcPr>
          <w:p w14:paraId="06D3D322" w14:textId="77777777" w:rsidR="00786431" w:rsidRPr="00202105" w:rsidRDefault="00786431" w:rsidP="009D4432">
            <w:pPr>
              <w:pStyle w:val="TAC"/>
            </w:pPr>
            <w:r w:rsidRPr="00202105">
              <w:t>-82</w:t>
            </w:r>
          </w:p>
        </w:tc>
        <w:tc>
          <w:tcPr>
            <w:tcW w:w="1527" w:type="dxa"/>
          </w:tcPr>
          <w:p w14:paraId="07576E7C" w14:textId="77777777" w:rsidR="00786431" w:rsidRPr="00202105" w:rsidRDefault="00786431" w:rsidP="009D4432">
            <w:pPr>
              <w:pStyle w:val="TAC"/>
            </w:pPr>
            <w:r w:rsidRPr="00202105">
              <w:t>-</w:t>
            </w:r>
          </w:p>
        </w:tc>
        <w:tc>
          <w:tcPr>
            <w:tcW w:w="1527" w:type="dxa"/>
            <w:vMerge w:val="restart"/>
          </w:tcPr>
          <w:p w14:paraId="40364830" w14:textId="77777777" w:rsidR="00786431" w:rsidRPr="00202105" w:rsidRDefault="00786431" w:rsidP="009D4432">
            <w:pPr>
              <w:pStyle w:val="TAC"/>
            </w:pPr>
          </w:p>
        </w:tc>
      </w:tr>
      <w:tr w:rsidR="00786431" w:rsidRPr="00202105" w14:paraId="69B42FD6" w14:textId="77777777" w:rsidTr="00AD1411">
        <w:trPr>
          <w:trHeight w:val="452"/>
          <w:jc w:val="center"/>
        </w:trPr>
        <w:tc>
          <w:tcPr>
            <w:tcW w:w="517" w:type="dxa"/>
            <w:vMerge/>
          </w:tcPr>
          <w:p w14:paraId="2209EDFC" w14:textId="77777777" w:rsidR="00786431" w:rsidRPr="00202105" w:rsidRDefault="00786431" w:rsidP="009D4432">
            <w:pPr>
              <w:pStyle w:val="TAC"/>
            </w:pPr>
          </w:p>
        </w:tc>
        <w:tc>
          <w:tcPr>
            <w:tcW w:w="1399" w:type="dxa"/>
          </w:tcPr>
          <w:p w14:paraId="71FB8E85" w14:textId="77777777" w:rsidR="00786431" w:rsidRPr="00202105" w:rsidRDefault="00786431" w:rsidP="009D4432">
            <w:pPr>
              <w:pStyle w:val="TAC"/>
            </w:pPr>
            <w:r w:rsidRPr="00202105">
              <w:t>RS EPRE</w:t>
            </w:r>
          </w:p>
        </w:tc>
        <w:tc>
          <w:tcPr>
            <w:tcW w:w="1340" w:type="dxa"/>
          </w:tcPr>
          <w:p w14:paraId="5A978A70" w14:textId="77777777" w:rsidR="00786431" w:rsidRPr="00202105" w:rsidRDefault="00786431" w:rsidP="009D4432">
            <w:pPr>
              <w:pStyle w:val="TAC"/>
            </w:pPr>
            <w:r w:rsidRPr="00202105">
              <w:t>dBm/15kHz</w:t>
            </w:r>
          </w:p>
        </w:tc>
        <w:tc>
          <w:tcPr>
            <w:tcW w:w="1559" w:type="dxa"/>
          </w:tcPr>
          <w:p w14:paraId="02A6C9ED" w14:textId="77777777" w:rsidR="00786431" w:rsidRPr="00202105" w:rsidRDefault="00786431" w:rsidP="009D4432">
            <w:pPr>
              <w:pStyle w:val="TAC"/>
            </w:pPr>
            <w:r w:rsidRPr="00202105">
              <w:t>-</w:t>
            </w:r>
          </w:p>
        </w:tc>
        <w:tc>
          <w:tcPr>
            <w:tcW w:w="1527" w:type="dxa"/>
          </w:tcPr>
          <w:p w14:paraId="539D3767" w14:textId="77777777" w:rsidR="00786431" w:rsidRPr="00202105" w:rsidRDefault="00786431" w:rsidP="009D4432">
            <w:pPr>
              <w:pStyle w:val="TAC"/>
            </w:pPr>
            <w:r w:rsidRPr="00202105">
              <w:t>-91</w:t>
            </w:r>
          </w:p>
        </w:tc>
        <w:tc>
          <w:tcPr>
            <w:tcW w:w="1527" w:type="dxa"/>
            <w:vMerge/>
          </w:tcPr>
          <w:p w14:paraId="51634E00" w14:textId="77777777" w:rsidR="00786431" w:rsidRPr="00202105" w:rsidRDefault="00786431" w:rsidP="009D4432">
            <w:pPr>
              <w:pStyle w:val="TAC"/>
            </w:pPr>
          </w:p>
        </w:tc>
      </w:tr>
      <w:tr w:rsidR="00555241" w:rsidRPr="00202105" w14:paraId="61978FF7" w14:textId="77777777" w:rsidTr="00555241">
        <w:trPr>
          <w:trHeight w:val="452"/>
          <w:jc w:val="center"/>
        </w:trPr>
        <w:tc>
          <w:tcPr>
            <w:tcW w:w="517" w:type="dxa"/>
            <w:tcBorders>
              <w:bottom w:val="nil"/>
            </w:tcBorders>
          </w:tcPr>
          <w:p w14:paraId="494C9EEC" w14:textId="09A0CD39" w:rsidR="00555241" w:rsidRPr="00202105" w:rsidRDefault="00555241" w:rsidP="00555241">
            <w:pPr>
              <w:pStyle w:val="TAC"/>
            </w:pPr>
            <w:r w:rsidRPr="00202105">
              <w:t>T1</w:t>
            </w:r>
          </w:p>
        </w:tc>
        <w:tc>
          <w:tcPr>
            <w:tcW w:w="1399" w:type="dxa"/>
          </w:tcPr>
          <w:p w14:paraId="1B799C14" w14:textId="78EDAB91" w:rsidR="00555241" w:rsidRPr="00202105" w:rsidRDefault="00555241" w:rsidP="00555241">
            <w:pPr>
              <w:pStyle w:val="TAC"/>
            </w:pPr>
            <w:r w:rsidRPr="00202105">
              <w:t>SS/PBCH SSS EPRE</w:t>
            </w:r>
          </w:p>
        </w:tc>
        <w:tc>
          <w:tcPr>
            <w:tcW w:w="1340" w:type="dxa"/>
          </w:tcPr>
          <w:p w14:paraId="236564AA" w14:textId="50DBCBCA" w:rsidR="00555241" w:rsidRPr="00202105" w:rsidRDefault="00555241" w:rsidP="00555241">
            <w:pPr>
              <w:pStyle w:val="TAC"/>
            </w:pPr>
            <w:r w:rsidRPr="00202105">
              <w:t>dBm/SCS</w:t>
            </w:r>
          </w:p>
        </w:tc>
        <w:tc>
          <w:tcPr>
            <w:tcW w:w="1559" w:type="dxa"/>
          </w:tcPr>
          <w:p w14:paraId="03D3867C" w14:textId="1B25F6CD" w:rsidR="00555241" w:rsidRPr="00202105" w:rsidRDefault="00555241" w:rsidP="00555241">
            <w:pPr>
              <w:pStyle w:val="TAC"/>
            </w:pPr>
            <w:r w:rsidRPr="00202105">
              <w:t>Off</w:t>
            </w:r>
          </w:p>
        </w:tc>
        <w:tc>
          <w:tcPr>
            <w:tcW w:w="1527" w:type="dxa"/>
          </w:tcPr>
          <w:p w14:paraId="64DAE36A" w14:textId="1A79D7F6" w:rsidR="00555241" w:rsidRPr="00202105" w:rsidRDefault="00555241" w:rsidP="00555241">
            <w:pPr>
              <w:pStyle w:val="TAC"/>
            </w:pPr>
            <w:r w:rsidRPr="00202105">
              <w:t>-</w:t>
            </w:r>
          </w:p>
        </w:tc>
        <w:tc>
          <w:tcPr>
            <w:tcW w:w="1527" w:type="dxa"/>
          </w:tcPr>
          <w:p w14:paraId="3C534555" w14:textId="77777777" w:rsidR="00555241" w:rsidRPr="00202105" w:rsidRDefault="00555241" w:rsidP="00555241">
            <w:pPr>
              <w:pStyle w:val="TAC"/>
            </w:pPr>
          </w:p>
        </w:tc>
      </w:tr>
      <w:tr w:rsidR="00555241" w:rsidRPr="00202105" w14:paraId="372D4C49" w14:textId="77777777" w:rsidTr="00555241">
        <w:trPr>
          <w:trHeight w:val="452"/>
          <w:jc w:val="center"/>
        </w:trPr>
        <w:tc>
          <w:tcPr>
            <w:tcW w:w="517" w:type="dxa"/>
            <w:tcBorders>
              <w:top w:val="nil"/>
            </w:tcBorders>
          </w:tcPr>
          <w:p w14:paraId="7ABFA142" w14:textId="77777777" w:rsidR="00555241" w:rsidRPr="00202105" w:rsidRDefault="00555241" w:rsidP="00555241">
            <w:pPr>
              <w:pStyle w:val="TAC"/>
            </w:pPr>
          </w:p>
        </w:tc>
        <w:tc>
          <w:tcPr>
            <w:tcW w:w="1399" w:type="dxa"/>
          </w:tcPr>
          <w:p w14:paraId="249A5C3C" w14:textId="4F5EC8C4" w:rsidR="00555241" w:rsidRPr="00202105" w:rsidRDefault="00555241" w:rsidP="00555241">
            <w:pPr>
              <w:pStyle w:val="TAC"/>
            </w:pPr>
            <w:r w:rsidRPr="00202105">
              <w:t>RS EPRE</w:t>
            </w:r>
          </w:p>
        </w:tc>
        <w:tc>
          <w:tcPr>
            <w:tcW w:w="1340" w:type="dxa"/>
          </w:tcPr>
          <w:p w14:paraId="50D13BFE" w14:textId="0248DD3A" w:rsidR="00555241" w:rsidRPr="00202105" w:rsidRDefault="00555241" w:rsidP="00555241">
            <w:pPr>
              <w:pStyle w:val="TAC"/>
            </w:pPr>
            <w:r w:rsidRPr="00202105">
              <w:t>dBm/15kHz</w:t>
            </w:r>
          </w:p>
        </w:tc>
        <w:tc>
          <w:tcPr>
            <w:tcW w:w="1559" w:type="dxa"/>
          </w:tcPr>
          <w:p w14:paraId="05F76315" w14:textId="405B9B44" w:rsidR="00555241" w:rsidRPr="00202105" w:rsidRDefault="00555241" w:rsidP="00555241">
            <w:pPr>
              <w:pStyle w:val="TAC"/>
            </w:pPr>
            <w:r w:rsidRPr="00202105">
              <w:t>-</w:t>
            </w:r>
          </w:p>
        </w:tc>
        <w:tc>
          <w:tcPr>
            <w:tcW w:w="1527" w:type="dxa"/>
          </w:tcPr>
          <w:p w14:paraId="7EA0CE01" w14:textId="15604518" w:rsidR="00555241" w:rsidRPr="00202105" w:rsidRDefault="00555241" w:rsidP="00555241">
            <w:pPr>
              <w:pStyle w:val="TAC"/>
            </w:pPr>
            <w:r w:rsidRPr="00202105">
              <w:t>-91</w:t>
            </w:r>
          </w:p>
        </w:tc>
        <w:tc>
          <w:tcPr>
            <w:tcW w:w="1527" w:type="dxa"/>
          </w:tcPr>
          <w:p w14:paraId="7A0BF119" w14:textId="77777777" w:rsidR="00555241" w:rsidRPr="00202105" w:rsidRDefault="00555241" w:rsidP="00555241">
            <w:pPr>
              <w:pStyle w:val="TAC"/>
            </w:pPr>
          </w:p>
        </w:tc>
      </w:tr>
    </w:tbl>
    <w:p w14:paraId="1B7AED22" w14:textId="409C1CC7" w:rsidR="00426BEA" w:rsidRPr="00202105" w:rsidRDefault="00426BEA" w:rsidP="009D4432"/>
    <w:p w14:paraId="55E7F6A9" w14:textId="77777777" w:rsidR="00426BEA" w:rsidRPr="00202105" w:rsidRDefault="00426BEA" w:rsidP="00426BEA">
      <w:pPr>
        <w:pStyle w:val="H6"/>
      </w:pPr>
      <w:r w:rsidRPr="00202105">
        <w:lastRenderedPageBreak/>
        <w:t>UE:</w:t>
      </w:r>
    </w:p>
    <w:p w14:paraId="3EEE8BE9" w14:textId="77777777" w:rsidR="00426BEA" w:rsidRPr="00202105" w:rsidRDefault="00426BEA" w:rsidP="009D4432">
      <w:r w:rsidRPr="00202105">
        <w:t>None.</w:t>
      </w:r>
    </w:p>
    <w:p w14:paraId="607A2D4E" w14:textId="77777777" w:rsidR="00426BEA" w:rsidRPr="00202105" w:rsidRDefault="00426BEA" w:rsidP="00426BEA">
      <w:pPr>
        <w:pStyle w:val="H6"/>
      </w:pPr>
      <w:r w:rsidRPr="00202105">
        <w:t>Preamble:</w:t>
      </w:r>
    </w:p>
    <w:p w14:paraId="4A28E400" w14:textId="26F53092" w:rsidR="00426BEA" w:rsidRPr="00202105" w:rsidRDefault="00426BEA" w:rsidP="009D4432">
      <w:pPr>
        <w:pStyle w:val="B1"/>
      </w:pPr>
      <w:r w:rsidRPr="00202105">
        <w:t>-</w:t>
      </w:r>
      <w:r w:rsidRPr="00202105">
        <w:tab/>
        <w:t xml:space="preserve">With E-UTRA Cell 1 "Serving cell" and </w:t>
      </w:r>
      <w:r w:rsidR="00D5711C" w:rsidRPr="00202105">
        <w:t>NR</w:t>
      </w:r>
      <w:r w:rsidRPr="00202105">
        <w:t xml:space="preserve"> </w:t>
      </w:r>
      <w:r w:rsidR="00D5711C" w:rsidRPr="00202105">
        <w:t>Cell 1</w:t>
      </w:r>
      <w:r w:rsidRPr="00202105">
        <w:t xml:space="preserve"> "Non-suitable "Off" cell" in accordance with TS 38.508-1 [4], Table 6.2.2.1-3, the UE is brought to state RRC_IDLE</w:t>
      </w:r>
      <w:r w:rsidR="008B4298" w:rsidRPr="00202105">
        <w:t xml:space="preserve"> using generic procedure parameters</w:t>
      </w:r>
      <w:r w:rsidRPr="00202105">
        <w:t xml:space="preserve"> Connectivity (</w:t>
      </w:r>
      <w:r w:rsidRPr="00202105">
        <w:rPr>
          <w:i/>
        </w:rPr>
        <w:t>E-UTRA/EPC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4.5.2. 4G GUTI and eKSI are assigned and security context established</w:t>
      </w:r>
      <w:r w:rsidR="00FA24AA" w:rsidRPr="00202105">
        <w:t>.</w:t>
      </w:r>
    </w:p>
    <w:p w14:paraId="1DBFA599" w14:textId="27552110" w:rsidR="00426BEA" w:rsidRPr="00202105" w:rsidRDefault="00426BEA" w:rsidP="009D4432">
      <w:pPr>
        <w:pStyle w:val="B2"/>
      </w:pPr>
      <w:r w:rsidRPr="00202105">
        <w:t>-</w:t>
      </w:r>
      <w:r w:rsidRPr="00202105">
        <w:tab/>
        <w:t>the UE is switched-off</w:t>
      </w:r>
      <w:r w:rsidR="00FA24AA" w:rsidRPr="00202105">
        <w:t>.</w:t>
      </w:r>
    </w:p>
    <w:p w14:paraId="5C40B100" w14:textId="77777777" w:rsidR="00426BEA" w:rsidRPr="00202105" w:rsidRDefault="00426BEA" w:rsidP="009D4432">
      <w:pPr>
        <w:pStyle w:val="B1"/>
      </w:pPr>
      <w:r w:rsidRPr="00202105">
        <w:t>-</w:t>
      </w:r>
      <w:r w:rsidRPr="00202105">
        <w:tab/>
        <w:t xml:space="preserve">With E-UTRA Cell 1 "Non-suitable "Off" cell" and </w:t>
      </w:r>
      <w:r w:rsidR="00D5711C" w:rsidRPr="00202105">
        <w:t>NR</w:t>
      </w:r>
      <w:r w:rsidRPr="00202105">
        <w:t xml:space="preserve"> </w:t>
      </w:r>
      <w:r w:rsidR="00D5711C" w:rsidRPr="00202105">
        <w:t>Cell 1</w:t>
      </w:r>
      <w:r w:rsidRPr="00202105">
        <w:t xml:space="preserve"> "Serving cell" in accordance with TS 38.508-1 [4], Table 6.2.2.1-3, the UE is brought to state 1N-A, RRC_IDLE Connectivity (NR), in accordance with the procedure described in TS 38.508-1 [4], Table 4.5.2.2-2. 5G-GUTI and ngKSI are assigned and security context established.</w:t>
      </w:r>
    </w:p>
    <w:p w14:paraId="38D345B6" w14:textId="77777777" w:rsidR="00426BEA" w:rsidRPr="00202105" w:rsidRDefault="00426BEA" w:rsidP="00426BEA">
      <w:pPr>
        <w:pStyle w:val="H6"/>
      </w:pPr>
      <w:r w:rsidRPr="00202105">
        <w:lastRenderedPageBreak/>
        <w:t>11.1.7.2</w:t>
      </w:r>
      <w:r w:rsidRPr="00202105">
        <w:tab/>
        <w:t>Test procedure sequence</w:t>
      </w:r>
    </w:p>
    <w:p w14:paraId="1C26227F" w14:textId="77777777" w:rsidR="00426BEA" w:rsidRPr="00202105" w:rsidRDefault="00426BEA" w:rsidP="009D4432">
      <w:pPr>
        <w:pStyle w:val="TH"/>
      </w:pPr>
      <w:r w:rsidRPr="00202105">
        <w:t>Table 11.1.7.3.2-1: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26BEA" w:rsidRPr="00202105" w14:paraId="53F9025C" w14:textId="77777777" w:rsidTr="004150A5">
        <w:tc>
          <w:tcPr>
            <w:tcW w:w="534" w:type="dxa"/>
            <w:tcBorders>
              <w:bottom w:val="nil"/>
            </w:tcBorders>
          </w:tcPr>
          <w:p w14:paraId="7E0631A2" w14:textId="77777777" w:rsidR="00426BEA" w:rsidRPr="00202105" w:rsidRDefault="00426BEA" w:rsidP="009D4432">
            <w:pPr>
              <w:pStyle w:val="TAH"/>
            </w:pPr>
            <w:r w:rsidRPr="00202105">
              <w:t>St</w:t>
            </w:r>
          </w:p>
        </w:tc>
        <w:tc>
          <w:tcPr>
            <w:tcW w:w="3968" w:type="dxa"/>
            <w:tcBorders>
              <w:bottom w:val="nil"/>
            </w:tcBorders>
          </w:tcPr>
          <w:p w14:paraId="4EAB0957" w14:textId="77777777" w:rsidR="00426BEA" w:rsidRPr="00202105" w:rsidRDefault="00426BEA" w:rsidP="009D4432">
            <w:pPr>
              <w:pStyle w:val="TAH"/>
            </w:pPr>
            <w:r w:rsidRPr="00202105">
              <w:t>Procedure</w:t>
            </w:r>
          </w:p>
        </w:tc>
        <w:tc>
          <w:tcPr>
            <w:tcW w:w="3684" w:type="dxa"/>
            <w:gridSpan w:val="2"/>
          </w:tcPr>
          <w:p w14:paraId="12922141" w14:textId="77777777" w:rsidR="00426BEA" w:rsidRPr="00202105" w:rsidRDefault="00426BEA" w:rsidP="009D4432">
            <w:pPr>
              <w:pStyle w:val="TAH"/>
            </w:pPr>
            <w:r w:rsidRPr="00202105">
              <w:t>Message Sequence</w:t>
            </w:r>
          </w:p>
        </w:tc>
        <w:tc>
          <w:tcPr>
            <w:tcW w:w="567" w:type="dxa"/>
            <w:tcBorders>
              <w:bottom w:val="nil"/>
            </w:tcBorders>
          </w:tcPr>
          <w:p w14:paraId="0B127B81" w14:textId="77777777" w:rsidR="00426BEA" w:rsidRPr="00202105" w:rsidRDefault="00426BEA" w:rsidP="009D4432">
            <w:pPr>
              <w:pStyle w:val="TAH"/>
            </w:pPr>
            <w:r w:rsidRPr="00202105">
              <w:t>TP</w:t>
            </w:r>
          </w:p>
        </w:tc>
        <w:tc>
          <w:tcPr>
            <w:tcW w:w="850" w:type="dxa"/>
            <w:tcBorders>
              <w:bottom w:val="nil"/>
            </w:tcBorders>
          </w:tcPr>
          <w:p w14:paraId="5F18C2E0" w14:textId="77777777" w:rsidR="00426BEA" w:rsidRPr="00202105" w:rsidRDefault="00426BEA" w:rsidP="009D4432">
            <w:pPr>
              <w:pStyle w:val="TAH"/>
            </w:pPr>
            <w:r w:rsidRPr="00202105">
              <w:t>Verdict</w:t>
            </w:r>
          </w:p>
        </w:tc>
      </w:tr>
      <w:tr w:rsidR="00426BEA" w:rsidRPr="00202105" w14:paraId="0568B702" w14:textId="77777777" w:rsidTr="004150A5">
        <w:tc>
          <w:tcPr>
            <w:tcW w:w="534" w:type="dxa"/>
            <w:tcBorders>
              <w:top w:val="nil"/>
            </w:tcBorders>
          </w:tcPr>
          <w:p w14:paraId="12DC6E59" w14:textId="77777777" w:rsidR="00426BEA" w:rsidRPr="00202105" w:rsidRDefault="00426BEA" w:rsidP="009D4432">
            <w:pPr>
              <w:pStyle w:val="TAH"/>
            </w:pPr>
          </w:p>
        </w:tc>
        <w:tc>
          <w:tcPr>
            <w:tcW w:w="3968" w:type="dxa"/>
            <w:tcBorders>
              <w:top w:val="nil"/>
            </w:tcBorders>
          </w:tcPr>
          <w:p w14:paraId="2D820787" w14:textId="77777777" w:rsidR="00426BEA" w:rsidRPr="00202105" w:rsidRDefault="00426BEA" w:rsidP="009D4432">
            <w:pPr>
              <w:pStyle w:val="TAH"/>
            </w:pPr>
          </w:p>
        </w:tc>
        <w:tc>
          <w:tcPr>
            <w:tcW w:w="708" w:type="dxa"/>
          </w:tcPr>
          <w:p w14:paraId="70678C8C" w14:textId="77777777" w:rsidR="00426BEA" w:rsidRPr="00202105" w:rsidRDefault="00426BEA" w:rsidP="009D4432">
            <w:pPr>
              <w:pStyle w:val="TAH"/>
            </w:pPr>
            <w:r w:rsidRPr="00202105">
              <w:t>U - S</w:t>
            </w:r>
          </w:p>
        </w:tc>
        <w:tc>
          <w:tcPr>
            <w:tcW w:w="2976" w:type="dxa"/>
          </w:tcPr>
          <w:p w14:paraId="4F87D424" w14:textId="77777777" w:rsidR="00426BEA" w:rsidRPr="00202105" w:rsidRDefault="00426BEA" w:rsidP="009D4432">
            <w:pPr>
              <w:pStyle w:val="TAH"/>
            </w:pPr>
            <w:r w:rsidRPr="00202105">
              <w:t>Message</w:t>
            </w:r>
          </w:p>
        </w:tc>
        <w:tc>
          <w:tcPr>
            <w:tcW w:w="567" w:type="dxa"/>
            <w:tcBorders>
              <w:top w:val="nil"/>
            </w:tcBorders>
          </w:tcPr>
          <w:p w14:paraId="28E23788" w14:textId="77777777" w:rsidR="00426BEA" w:rsidRPr="00202105" w:rsidRDefault="00426BEA" w:rsidP="009D4432">
            <w:pPr>
              <w:pStyle w:val="TAH"/>
            </w:pPr>
          </w:p>
        </w:tc>
        <w:tc>
          <w:tcPr>
            <w:tcW w:w="850" w:type="dxa"/>
            <w:tcBorders>
              <w:top w:val="nil"/>
            </w:tcBorders>
          </w:tcPr>
          <w:p w14:paraId="097916B4" w14:textId="77777777" w:rsidR="00426BEA" w:rsidRPr="00202105" w:rsidRDefault="00426BEA" w:rsidP="009D4432">
            <w:pPr>
              <w:pStyle w:val="TAH"/>
            </w:pPr>
          </w:p>
        </w:tc>
      </w:tr>
      <w:tr w:rsidR="00426BEA" w:rsidRPr="00202105" w14:paraId="42CF77CF" w14:textId="77777777" w:rsidTr="004150A5">
        <w:tc>
          <w:tcPr>
            <w:tcW w:w="534" w:type="dxa"/>
          </w:tcPr>
          <w:p w14:paraId="1D41835F" w14:textId="77777777" w:rsidR="00426BEA" w:rsidRPr="00202105" w:rsidRDefault="00426BEA" w:rsidP="009D4432">
            <w:pPr>
              <w:pStyle w:val="TAC"/>
            </w:pPr>
            <w:r w:rsidRPr="00202105">
              <w:t>1</w:t>
            </w:r>
          </w:p>
        </w:tc>
        <w:tc>
          <w:tcPr>
            <w:tcW w:w="3968" w:type="dxa"/>
          </w:tcPr>
          <w:p w14:paraId="09FAC2CA" w14:textId="6A0977F8" w:rsidR="002E5F64" w:rsidRPr="00202105" w:rsidRDefault="002E5F64" w:rsidP="009D4432">
            <w:pPr>
              <w:pStyle w:val="TAL"/>
            </w:pPr>
            <w:r w:rsidRPr="00202105">
              <w:t>Void</w:t>
            </w:r>
          </w:p>
        </w:tc>
        <w:tc>
          <w:tcPr>
            <w:tcW w:w="708" w:type="dxa"/>
          </w:tcPr>
          <w:p w14:paraId="740F69DD" w14:textId="77777777" w:rsidR="00426BEA" w:rsidRPr="00202105" w:rsidRDefault="00426BEA" w:rsidP="009D4432">
            <w:pPr>
              <w:pStyle w:val="TAC"/>
            </w:pPr>
            <w:r w:rsidRPr="00202105">
              <w:t>-</w:t>
            </w:r>
          </w:p>
        </w:tc>
        <w:tc>
          <w:tcPr>
            <w:tcW w:w="2976" w:type="dxa"/>
          </w:tcPr>
          <w:p w14:paraId="0E5D431E" w14:textId="77777777" w:rsidR="00426BEA" w:rsidRPr="00202105" w:rsidRDefault="00426BEA" w:rsidP="009D4432">
            <w:pPr>
              <w:pStyle w:val="TAL"/>
            </w:pPr>
            <w:r w:rsidRPr="00202105">
              <w:t>-</w:t>
            </w:r>
          </w:p>
        </w:tc>
        <w:tc>
          <w:tcPr>
            <w:tcW w:w="567" w:type="dxa"/>
          </w:tcPr>
          <w:p w14:paraId="2AE484E1" w14:textId="77777777" w:rsidR="00426BEA" w:rsidRPr="00202105" w:rsidRDefault="00426BEA" w:rsidP="009D4432">
            <w:pPr>
              <w:pStyle w:val="TAC"/>
            </w:pPr>
            <w:r w:rsidRPr="00202105">
              <w:t>-</w:t>
            </w:r>
          </w:p>
        </w:tc>
        <w:tc>
          <w:tcPr>
            <w:tcW w:w="850" w:type="dxa"/>
          </w:tcPr>
          <w:p w14:paraId="1BCA814F" w14:textId="77777777" w:rsidR="00426BEA" w:rsidRPr="00202105" w:rsidRDefault="00426BEA" w:rsidP="009D4432">
            <w:pPr>
              <w:pStyle w:val="TAC"/>
            </w:pPr>
            <w:r w:rsidRPr="00202105">
              <w:t>-</w:t>
            </w:r>
          </w:p>
        </w:tc>
      </w:tr>
      <w:tr w:rsidR="00426BEA" w:rsidRPr="00202105" w14:paraId="38E27C07" w14:textId="77777777" w:rsidTr="004150A5">
        <w:tc>
          <w:tcPr>
            <w:tcW w:w="534" w:type="dxa"/>
          </w:tcPr>
          <w:p w14:paraId="2C341E50" w14:textId="77777777" w:rsidR="00426BEA" w:rsidRPr="00202105" w:rsidRDefault="00426BEA" w:rsidP="009D4432">
            <w:pPr>
              <w:pStyle w:val="TAC"/>
            </w:pPr>
            <w:r w:rsidRPr="00202105">
              <w:t>-</w:t>
            </w:r>
          </w:p>
        </w:tc>
        <w:tc>
          <w:tcPr>
            <w:tcW w:w="3968" w:type="dxa"/>
          </w:tcPr>
          <w:p w14:paraId="667B9BEE" w14:textId="77777777" w:rsidR="00426BEA" w:rsidRPr="00202105" w:rsidRDefault="00426BEA" w:rsidP="009D4432">
            <w:pPr>
              <w:pStyle w:val="TAL"/>
            </w:pPr>
            <w:r w:rsidRPr="00202105">
              <w:t xml:space="preserve">EXCEPTION: Unless otherwise stated the following messages are exchange on </w:t>
            </w:r>
            <w:r w:rsidR="00D5711C" w:rsidRPr="00202105">
              <w:t>NR</w:t>
            </w:r>
            <w:r w:rsidRPr="00202105">
              <w:t xml:space="preserve"> </w:t>
            </w:r>
            <w:r w:rsidR="00D5711C" w:rsidRPr="00202105">
              <w:t>Cell 1</w:t>
            </w:r>
            <w:r w:rsidRPr="00202105">
              <w:t>.</w:t>
            </w:r>
          </w:p>
        </w:tc>
        <w:tc>
          <w:tcPr>
            <w:tcW w:w="708" w:type="dxa"/>
          </w:tcPr>
          <w:p w14:paraId="2F19F47F" w14:textId="77777777" w:rsidR="00426BEA" w:rsidRPr="00202105" w:rsidRDefault="00426BEA" w:rsidP="009D4432">
            <w:pPr>
              <w:pStyle w:val="TAC"/>
            </w:pPr>
            <w:r w:rsidRPr="00202105">
              <w:t>-</w:t>
            </w:r>
          </w:p>
        </w:tc>
        <w:tc>
          <w:tcPr>
            <w:tcW w:w="2976" w:type="dxa"/>
          </w:tcPr>
          <w:p w14:paraId="11C5695B" w14:textId="77777777" w:rsidR="00426BEA" w:rsidRPr="00202105" w:rsidRDefault="00426BEA" w:rsidP="009D4432">
            <w:pPr>
              <w:pStyle w:val="TAL"/>
            </w:pPr>
            <w:r w:rsidRPr="00202105">
              <w:t>-</w:t>
            </w:r>
          </w:p>
        </w:tc>
        <w:tc>
          <w:tcPr>
            <w:tcW w:w="567" w:type="dxa"/>
          </w:tcPr>
          <w:p w14:paraId="5D678AE5" w14:textId="77777777" w:rsidR="00426BEA" w:rsidRPr="00202105" w:rsidRDefault="00426BEA" w:rsidP="009D4432">
            <w:pPr>
              <w:pStyle w:val="TAC"/>
            </w:pPr>
            <w:r w:rsidRPr="00202105">
              <w:t>-</w:t>
            </w:r>
          </w:p>
        </w:tc>
        <w:tc>
          <w:tcPr>
            <w:tcW w:w="850" w:type="dxa"/>
          </w:tcPr>
          <w:p w14:paraId="68484DED" w14:textId="77777777" w:rsidR="00426BEA" w:rsidRPr="00202105" w:rsidRDefault="00426BEA" w:rsidP="009D4432">
            <w:pPr>
              <w:pStyle w:val="TAC"/>
            </w:pPr>
            <w:r w:rsidRPr="00202105">
              <w:t>-</w:t>
            </w:r>
          </w:p>
        </w:tc>
      </w:tr>
      <w:tr w:rsidR="00426BEA" w:rsidRPr="00202105" w14:paraId="68A4BC07" w14:textId="77777777" w:rsidTr="004150A5">
        <w:tc>
          <w:tcPr>
            <w:tcW w:w="534" w:type="dxa"/>
          </w:tcPr>
          <w:p w14:paraId="63BCE6D7" w14:textId="77777777" w:rsidR="00426BEA" w:rsidRPr="00202105" w:rsidRDefault="00426BEA" w:rsidP="009D4432">
            <w:pPr>
              <w:pStyle w:val="TAC"/>
            </w:pPr>
            <w:r w:rsidRPr="00202105">
              <w:t>2</w:t>
            </w:r>
          </w:p>
        </w:tc>
        <w:tc>
          <w:tcPr>
            <w:tcW w:w="3968" w:type="dxa"/>
          </w:tcPr>
          <w:p w14:paraId="60F0BF30" w14:textId="77777777" w:rsidR="00426BEA" w:rsidRPr="00202105" w:rsidRDefault="00426BEA" w:rsidP="009D4432">
            <w:pPr>
              <w:pStyle w:val="TAL"/>
            </w:pPr>
            <w:r w:rsidRPr="00202105">
              <w:t>Make the UE initiate an Emergency call.</w:t>
            </w:r>
          </w:p>
        </w:tc>
        <w:tc>
          <w:tcPr>
            <w:tcW w:w="708" w:type="dxa"/>
          </w:tcPr>
          <w:p w14:paraId="0EE382A9" w14:textId="77777777" w:rsidR="00426BEA" w:rsidRPr="00202105" w:rsidRDefault="00426BEA" w:rsidP="009D4432">
            <w:pPr>
              <w:pStyle w:val="TAC"/>
            </w:pPr>
            <w:r w:rsidRPr="00202105">
              <w:t>-</w:t>
            </w:r>
          </w:p>
        </w:tc>
        <w:tc>
          <w:tcPr>
            <w:tcW w:w="2976" w:type="dxa"/>
          </w:tcPr>
          <w:p w14:paraId="4918484A" w14:textId="77777777" w:rsidR="00426BEA" w:rsidRPr="00202105" w:rsidRDefault="00426BEA" w:rsidP="009D4432">
            <w:pPr>
              <w:pStyle w:val="TAL"/>
            </w:pPr>
            <w:r w:rsidRPr="00202105">
              <w:t>-</w:t>
            </w:r>
          </w:p>
        </w:tc>
        <w:tc>
          <w:tcPr>
            <w:tcW w:w="567" w:type="dxa"/>
          </w:tcPr>
          <w:p w14:paraId="439A0FE1" w14:textId="77777777" w:rsidR="00426BEA" w:rsidRPr="00202105" w:rsidRDefault="00426BEA" w:rsidP="009D4432">
            <w:pPr>
              <w:pStyle w:val="TAC"/>
            </w:pPr>
            <w:r w:rsidRPr="00202105">
              <w:t>-</w:t>
            </w:r>
          </w:p>
        </w:tc>
        <w:tc>
          <w:tcPr>
            <w:tcW w:w="850" w:type="dxa"/>
          </w:tcPr>
          <w:p w14:paraId="08601225" w14:textId="77777777" w:rsidR="00426BEA" w:rsidRPr="00202105" w:rsidRDefault="00426BEA" w:rsidP="009D4432">
            <w:pPr>
              <w:pStyle w:val="TAC"/>
            </w:pPr>
            <w:r w:rsidRPr="00202105">
              <w:t>-</w:t>
            </w:r>
          </w:p>
        </w:tc>
      </w:tr>
      <w:tr w:rsidR="00426BEA" w:rsidRPr="00202105" w14:paraId="736D15E9" w14:textId="77777777" w:rsidTr="004150A5">
        <w:tc>
          <w:tcPr>
            <w:tcW w:w="534" w:type="dxa"/>
          </w:tcPr>
          <w:p w14:paraId="12CE474A" w14:textId="77777777" w:rsidR="00426BEA" w:rsidRPr="00202105" w:rsidRDefault="00426BEA" w:rsidP="009D4432">
            <w:pPr>
              <w:pStyle w:val="TAC"/>
            </w:pPr>
            <w:r w:rsidRPr="00202105">
              <w:t>3</w:t>
            </w:r>
          </w:p>
        </w:tc>
        <w:tc>
          <w:tcPr>
            <w:tcW w:w="3968" w:type="dxa"/>
          </w:tcPr>
          <w:p w14:paraId="0E91A732" w14:textId="77777777" w:rsidR="00426BEA" w:rsidRPr="00202105" w:rsidRDefault="00426BEA"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w:t>
            </w:r>
          </w:p>
        </w:tc>
        <w:tc>
          <w:tcPr>
            <w:tcW w:w="708" w:type="dxa"/>
          </w:tcPr>
          <w:p w14:paraId="04C7DD51" w14:textId="77777777" w:rsidR="00426BEA" w:rsidRPr="00202105" w:rsidRDefault="00426BEA" w:rsidP="009D4432">
            <w:pPr>
              <w:pStyle w:val="TAC"/>
            </w:pPr>
            <w:r w:rsidRPr="00202105">
              <w:t>--&gt;</w:t>
            </w:r>
          </w:p>
        </w:tc>
        <w:tc>
          <w:tcPr>
            <w:tcW w:w="2976" w:type="dxa"/>
          </w:tcPr>
          <w:p w14:paraId="02823017"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Pr>
          <w:p w14:paraId="577B96A8" w14:textId="77777777" w:rsidR="00426BEA" w:rsidRPr="00202105" w:rsidRDefault="00426BEA" w:rsidP="009D4432">
            <w:pPr>
              <w:pStyle w:val="TAC"/>
            </w:pPr>
            <w:r w:rsidRPr="00202105">
              <w:t>1</w:t>
            </w:r>
          </w:p>
        </w:tc>
        <w:tc>
          <w:tcPr>
            <w:tcW w:w="850" w:type="dxa"/>
          </w:tcPr>
          <w:p w14:paraId="3B4F7CA2" w14:textId="77777777" w:rsidR="00426BEA" w:rsidRPr="00202105" w:rsidRDefault="00426BEA" w:rsidP="009D4432">
            <w:pPr>
              <w:pStyle w:val="TAC"/>
            </w:pPr>
            <w:r w:rsidRPr="00202105">
              <w:t>P</w:t>
            </w:r>
          </w:p>
        </w:tc>
      </w:tr>
      <w:tr w:rsidR="00426BEA" w:rsidRPr="00202105" w14:paraId="225EA41E" w14:textId="77777777" w:rsidTr="004150A5">
        <w:tc>
          <w:tcPr>
            <w:tcW w:w="534" w:type="dxa"/>
          </w:tcPr>
          <w:p w14:paraId="3AEE7B4A" w14:textId="77777777" w:rsidR="00426BEA" w:rsidRPr="00202105" w:rsidRDefault="00426BEA" w:rsidP="009D4432">
            <w:pPr>
              <w:pStyle w:val="TAC"/>
            </w:pPr>
            <w:r w:rsidRPr="00202105">
              <w:t>4</w:t>
            </w:r>
          </w:p>
        </w:tc>
        <w:tc>
          <w:tcPr>
            <w:tcW w:w="3968" w:type="dxa"/>
          </w:tcPr>
          <w:p w14:paraId="69FC923C" w14:textId="77777777" w:rsidR="00426BEA" w:rsidRPr="00202105" w:rsidRDefault="00426BEA" w:rsidP="009D4432">
            <w:pPr>
              <w:pStyle w:val="TAL"/>
            </w:pPr>
            <w:r w:rsidRPr="00202105">
              <w:t xml:space="preserve">The SS transmits an </w:t>
            </w:r>
            <w:r w:rsidRPr="00202105">
              <w:rPr>
                <w:i/>
              </w:rPr>
              <w:t>RRCSetup</w:t>
            </w:r>
            <w:r w:rsidRPr="00202105">
              <w:t xml:space="preserve"> message.</w:t>
            </w:r>
          </w:p>
        </w:tc>
        <w:tc>
          <w:tcPr>
            <w:tcW w:w="708" w:type="dxa"/>
          </w:tcPr>
          <w:p w14:paraId="1982E529" w14:textId="77777777" w:rsidR="00426BEA" w:rsidRPr="00202105" w:rsidRDefault="00426BEA" w:rsidP="009D4432">
            <w:pPr>
              <w:pStyle w:val="TAC"/>
            </w:pPr>
            <w:r w:rsidRPr="00202105">
              <w:t>&lt;--</w:t>
            </w:r>
          </w:p>
        </w:tc>
        <w:tc>
          <w:tcPr>
            <w:tcW w:w="2976" w:type="dxa"/>
          </w:tcPr>
          <w:p w14:paraId="4D9E15CF"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w:t>
            </w:r>
          </w:p>
        </w:tc>
        <w:tc>
          <w:tcPr>
            <w:tcW w:w="567" w:type="dxa"/>
          </w:tcPr>
          <w:p w14:paraId="44B77DB7" w14:textId="77777777" w:rsidR="00426BEA" w:rsidRPr="00202105" w:rsidRDefault="00426BEA" w:rsidP="009D4432">
            <w:pPr>
              <w:pStyle w:val="TAC"/>
            </w:pPr>
            <w:r w:rsidRPr="00202105">
              <w:t>-</w:t>
            </w:r>
          </w:p>
        </w:tc>
        <w:tc>
          <w:tcPr>
            <w:tcW w:w="850" w:type="dxa"/>
          </w:tcPr>
          <w:p w14:paraId="4E5EB550" w14:textId="77777777" w:rsidR="00426BEA" w:rsidRPr="00202105" w:rsidRDefault="00426BEA" w:rsidP="009D4432">
            <w:pPr>
              <w:pStyle w:val="TAC"/>
            </w:pPr>
            <w:r w:rsidRPr="00202105">
              <w:t>-</w:t>
            </w:r>
          </w:p>
        </w:tc>
      </w:tr>
      <w:tr w:rsidR="00426BEA" w:rsidRPr="00202105" w14:paraId="589FD9F6" w14:textId="77777777" w:rsidTr="004150A5">
        <w:tc>
          <w:tcPr>
            <w:tcW w:w="534" w:type="dxa"/>
          </w:tcPr>
          <w:p w14:paraId="23CAD583" w14:textId="77777777" w:rsidR="00426BEA" w:rsidRPr="00202105" w:rsidRDefault="00426BEA" w:rsidP="009D4432">
            <w:pPr>
              <w:pStyle w:val="TAC"/>
            </w:pPr>
            <w:r w:rsidRPr="00202105">
              <w:t>5</w:t>
            </w:r>
          </w:p>
        </w:tc>
        <w:tc>
          <w:tcPr>
            <w:tcW w:w="3968" w:type="dxa"/>
          </w:tcPr>
          <w:p w14:paraId="376DC86D" w14:textId="77777777" w:rsidR="00426BEA" w:rsidRPr="00202105" w:rsidRDefault="00426BEA" w:rsidP="009D4432">
            <w:pPr>
              <w:pStyle w:val="TAL"/>
            </w:pPr>
            <w:r w:rsidRPr="00202105">
              <w:t>Check: Does the UE transmit a SERVICE REQUEST message with Service type set to 'emergency services fallback'?</w:t>
            </w:r>
          </w:p>
          <w:p w14:paraId="09AEBC2B" w14:textId="77777777" w:rsidR="00426BEA" w:rsidRPr="00202105" w:rsidRDefault="00426BEA" w:rsidP="009D4432">
            <w:pPr>
              <w:pStyle w:val="TAL"/>
            </w:pPr>
            <w:r w:rsidRPr="00202105">
              <w:t>NOTE: The UE shall request 'emergency services fallback' when the AMF has indicated support for emergency services using fallback via the Registration Accept message for the current RAT as per TS 23.502 [31], subclause 4.13.4.2.</w:t>
            </w:r>
          </w:p>
        </w:tc>
        <w:tc>
          <w:tcPr>
            <w:tcW w:w="708" w:type="dxa"/>
          </w:tcPr>
          <w:p w14:paraId="0F756470" w14:textId="77777777" w:rsidR="00426BEA" w:rsidRPr="00202105" w:rsidRDefault="00426BEA" w:rsidP="009D4432">
            <w:pPr>
              <w:pStyle w:val="TAC"/>
            </w:pPr>
            <w:r w:rsidRPr="00202105">
              <w:t>--&gt;</w:t>
            </w:r>
          </w:p>
        </w:tc>
        <w:tc>
          <w:tcPr>
            <w:tcW w:w="2976" w:type="dxa"/>
          </w:tcPr>
          <w:p w14:paraId="259AD39D"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RRCSetupComplete</w:t>
            </w:r>
          </w:p>
          <w:p w14:paraId="3FB4E6FB" w14:textId="77777777" w:rsidR="00426BEA" w:rsidRPr="00202105" w:rsidRDefault="00426BEA" w:rsidP="009D4432">
            <w:pPr>
              <w:pStyle w:val="TAL"/>
            </w:pPr>
            <w:r w:rsidRPr="00202105">
              <w:t>5GMM: SERVICE REQUEST</w:t>
            </w:r>
          </w:p>
        </w:tc>
        <w:tc>
          <w:tcPr>
            <w:tcW w:w="567" w:type="dxa"/>
          </w:tcPr>
          <w:p w14:paraId="1A0E06D3" w14:textId="77777777" w:rsidR="00426BEA" w:rsidRPr="00202105" w:rsidRDefault="00426BEA" w:rsidP="009D4432">
            <w:pPr>
              <w:pStyle w:val="TAC"/>
            </w:pPr>
            <w:r w:rsidRPr="00202105">
              <w:t>1</w:t>
            </w:r>
          </w:p>
        </w:tc>
        <w:tc>
          <w:tcPr>
            <w:tcW w:w="850" w:type="dxa"/>
          </w:tcPr>
          <w:p w14:paraId="272885C0" w14:textId="77777777" w:rsidR="00426BEA" w:rsidRPr="00202105" w:rsidRDefault="00426BEA" w:rsidP="009D4432">
            <w:pPr>
              <w:pStyle w:val="TAC"/>
            </w:pPr>
            <w:r w:rsidRPr="00202105">
              <w:t>P</w:t>
            </w:r>
          </w:p>
        </w:tc>
      </w:tr>
      <w:tr w:rsidR="00696D1C" w:rsidRPr="00202105" w14:paraId="627037D2" w14:textId="77777777" w:rsidTr="004150A5">
        <w:tc>
          <w:tcPr>
            <w:tcW w:w="534" w:type="dxa"/>
          </w:tcPr>
          <w:p w14:paraId="664A1805" w14:textId="7483AFDF" w:rsidR="00696D1C" w:rsidRPr="00202105" w:rsidRDefault="00696D1C" w:rsidP="009D4432">
            <w:pPr>
              <w:pStyle w:val="TAC"/>
            </w:pPr>
            <w:r w:rsidRPr="00202105">
              <w:t>5A</w:t>
            </w:r>
          </w:p>
        </w:tc>
        <w:tc>
          <w:tcPr>
            <w:tcW w:w="3968" w:type="dxa"/>
          </w:tcPr>
          <w:p w14:paraId="438877DE" w14:textId="7AFF0661" w:rsidR="00696D1C" w:rsidRPr="00202105" w:rsidRDefault="00696D1C" w:rsidP="009D4432">
            <w:pPr>
              <w:pStyle w:val="TAL"/>
            </w:pPr>
            <w:r w:rsidRPr="00202105">
              <w:t>The SS transmits a SecurityModeCommand message.</w:t>
            </w:r>
          </w:p>
        </w:tc>
        <w:tc>
          <w:tcPr>
            <w:tcW w:w="708" w:type="dxa"/>
          </w:tcPr>
          <w:p w14:paraId="656B69BF" w14:textId="24A4A78F" w:rsidR="00696D1C" w:rsidRPr="00202105" w:rsidRDefault="00696D1C" w:rsidP="009D4432">
            <w:pPr>
              <w:pStyle w:val="TAC"/>
            </w:pPr>
            <w:r w:rsidRPr="00202105">
              <w:t>&lt;--</w:t>
            </w:r>
          </w:p>
        </w:tc>
        <w:tc>
          <w:tcPr>
            <w:tcW w:w="2976" w:type="dxa"/>
          </w:tcPr>
          <w:p w14:paraId="64C4A604" w14:textId="5BBCD737"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SecurityModeCommand</w:t>
            </w:r>
          </w:p>
        </w:tc>
        <w:tc>
          <w:tcPr>
            <w:tcW w:w="567" w:type="dxa"/>
          </w:tcPr>
          <w:p w14:paraId="6721DB4A" w14:textId="769930A5" w:rsidR="00696D1C" w:rsidRPr="00202105" w:rsidRDefault="00696D1C" w:rsidP="009D4432">
            <w:pPr>
              <w:pStyle w:val="TAC"/>
            </w:pPr>
            <w:r w:rsidRPr="00202105">
              <w:rPr>
                <w:lang w:eastAsia="zh-CN"/>
              </w:rPr>
              <w:t>-</w:t>
            </w:r>
          </w:p>
        </w:tc>
        <w:tc>
          <w:tcPr>
            <w:tcW w:w="850" w:type="dxa"/>
          </w:tcPr>
          <w:p w14:paraId="18E69F0B" w14:textId="6DEC17B5" w:rsidR="00696D1C" w:rsidRPr="00202105" w:rsidRDefault="00696D1C" w:rsidP="009D4432">
            <w:pPr>
              <w:pStyle w:val="TAC"/>
            </w:pPr>
            <w:r w:rsidRPr="00202105">
              <w:rPr>
                <w:lang w:eastAsia="zh-CN"/>
              </w:rPr>
              <w:t>-</w:t>
            </w:r>
          </w:p>
        </w:tc>
      </w:tr>
      <w:tr w:rsidR="00696D1C" w:rsidRPr="00202105" w14:paraId="041247AA" w14:textId="77777777" w:rsidTr="004150A5">
        <w:tc>
          <w:tcPr>
            <w:tcW w:w="534" w:type="dxa"/>
          </w:tcPr>
          <w:p w14:paraId="4A6EF49F" w14:textId="15567F01" w:rsidR="00696D1C" w:rsidRPr="00202105" w:rsidRDefault="00696D1C" w:rsidP="009D4432">
            <w:pPr>
              <w:pStyle w:val="TAC"/>
            </w:pPr>
            <w:r w:rsidRPr="00202105">
              <w:t>5B</w:t>
            </w:r>
          </w:p>
        </w:tc>
        <w:tc>
          <w:tcPr>
            <w:tcW w:w="3968" w:type="dxa"/>
          </w:tcPr>
          <w:p w14:paraId="1DAB4251" w14:textId="325313C5" w:rsidR="00696D1C" w:rsidRPr="00202105" w:rsidRDefault="00696D1C" w:rsidP="009D4432">
            <w:pPr>
              <w:pStyle w:val="TAL"/>
            </w:pPr>
            <w:r w:rsidRPr="00202105">
              <w:t>The UE transmits a SecurityModeComplete message.</w:t>
            </w:r>
          </w:p>
        </w:tc>
        <w:tc>
          <w:tcPr>
            <w:tcW w:w="708" w:type="dxa"/>
          </w:tcPr>
          <w:p w14:paraId="4E1BED00" w14:textId="382A2E34" w:rsidR="00696D1C" w:rsidRPr="00202105" w:rsidRDefault="00696D1C" w:rsidP="009D4432">
            <w:pPr>
              <w:pStyle w:val="TAC"/>
            </w:pPr>
            <w:r w:rsidRPr="00202105">
              <w:t>--&gt;</w:t>
            </w:r>
          </w:p>
        </w:tc>
        <w:tc>
          <w:tcPr>
            <w:tcW w:w="2976" w:type="dxa"/>
          </w:tcPr>
          <w:p w14:paraId="205FEF18" w14:textId="453B5F3A"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SecurityModeComplete</w:t>
            </w:r>
          </w:p>
        </w:tc>
        <w:tc>
          <w:tcPr>
            <w:tcW w:w="567" w:type="dxa"/>
          </w:tcPr>
          <w:p w14:paraId="1B643A3F" w14:textId="11C101D9" w:rsidR="00696D1C" w:rsidRPr="00202105" w:rsidRDefault="00696D1C" w:rsidP="009D4432">
            <w:pPr>
              <w:pStyle w:val="TAC"/>
            </w:pPr>
            <w:r w:rsidRPr="00202105">
              <w:rPr>
                <w:lang w:eastAsia="zh-CN"/>
              </w:rPr>
              <w:t>-</w:t>
            </w:r>
          </w:p>
        </w:tc>
        <w:tc>
          <w:tcPr>
            <w:tcW w:w="850" w:type="dxa"/>
          </w:tcPr>
          <w:p w14:paraId="6F1B4426" w14:textId="3470AA24" w:rsidR="00696D1C" w:rsidRPr="00202105" w:rsidRDefault="00696D1C" w:rsidP="009D4432">
            <w:pPr>
              <w:pStyle w:val="TAC"/>
            </w:pPr>
            <w:r w:rsidRPr="00202105">
              <w:rPr>
                <w:lang w:eastAsia="zh-CN"/>
              </w:rPr>
              <w:t>-</w:t>
            </w:r>
          </w:p>
        </w:tc>
      </w:tr>
      <w:tr w:rsidR="002E5F64" w:rsidRPr="00202105" w14:paraId="11E981F5" w14:textId="77777777" w:rsidTr="004150A5">
        <w:tc>
          <w:tcPr>
            <w:tcW w:w="534" w:type="dxa"/>
          </w:tcPr>
          <w:p w14:paraId="54F839D2" w14:textId="47ED7E5F" w:rsidR="002E5F64" w:rsidRPr="00202105" w:rsidRDefault="002E5F64" w:rsidP="009D4432">
            <w:pPr>
              <w:pStyle w:val="TAC"/>
            </w:pPr>
            <w:r w:rsidRPr="00202105">
              <w:t>5C</w:t>
            </w:r>
          </w:p>
        </w:tc>
        <w:tc>
          <w:tcPr>
            <w:tcW w:w="3968" w:type="dxa"/>
          </w:tcPr>
          <w:p w14:paraId="51CF039B" w14:textId="7D15E21E" w:rsidR="002E5F64" w:rsidRPr="00202105" w:rsidRDefault="002E5F64" w:rsidP="009D4432">
            <w:pPr>
              <w:pStyle w:val="TAL"/>
            </w:pPr>
            <w:r w:rsidRPr="00202105">
              <w:t>Set the power levels according to “T0” as per Table 11.1.7.3.1-1/2.</w:t>
            </w:r>
          </w:p>
        </w:tc>
        <w:tc>
          <w:tcPr>
            <w:tcW w:w="708" w:type="dxa"/>
          </w:tcPr>
          <w:p w14:paraId="0DCA34BE" w14:textId="4B909069" w:rsidR="002E5F64" w:rsidRPr="00202105" w:rsidRDefault="002E5F64" w:rsidP="009D4432">
            <w:pPr>
              <w:pStyle w:val="TAC"/>
            </w:pPr>
            <w:r w:rsidRPr="00202105">
              <w:t>-</w:t>
            </w:r>
          </w:p>
        </w:tc>
        <w:tc>
          <w:tcPr>
            <w:tcW w:w="2976" w:type="dxa"/>
          </w:tcPr>
          <w:p w14:paraId="215611ED" w14:textId="0400DB33" w:rsidR="002E5F64" w:rsidRPr="00202105" w:rsidRDefault="002E5F64" w:rsidP="009D4432">
            <w:pPr>
              <w:pStyle w:val="TAL"/>
            </w:pPr>
            <w:r w:rsidRPr="00202105">
              <w:t>-</w:t>
            </w:r>
          </w:p>
        </w:tc>
        <w:tc>
          <w:tcPr>
            <w:tcW w:w="567" w:type="dxa"/>
          </w:tcPr>
          <w:p w14:paraId="7DFA6DB6" w14:textId="2FE5D8D8" w:rsidR="002E5F64" w:rsidRPr="00202105" w:rsidRDefault="002E5F64" w:rsidP="009D4432">
            <w:pPr>
              <w:pStyle w:val="TAC"/>
              <w:rPr>
                <w:lang w:eastAsia="zh-CN"/>
              </w:rPr>
            </w:pPr>
            <w:r w:rsidRPr="00202105">
              <w:t>-</w:t>
            </w:r>
          </w:p>
        </w:tc>
        <w:tc>
          <w:tcPr>
            <w:tcW w:w="850" w:type="dxa"/>
          </w:tcPr>
          <w:p w14:paraId="0B4FDD4D" w14:textId="1FBC9B7B" w:rsidR="002E5F64" w:rsidRPr="00202105" w:rsidRDefault="002E5F64" w:rsidP="009D4432">
            <w:pPr>
              <w:pStyle w:val="TAC"/>
              <w:rPr>
                <w:lang w:eastAsia="zh-CN"/>
              </w:rPr>
            </w:pPr>
            <w:r w:rsidRPr="00202105">
              <w:t>-</w:t>
            </w:r>
          </w:p>
        </w:tc>
      </w:tr>
      <w:tr w:rsidR="00696D1C" w:rsidRPr="00202105" w14:paraId="6BC1A04C" w14:textId="77777777" w:rsidTr="004150A5">
        <w:tc>
          <w:tcPr>
            <w:tcW w:w="534" w:type="dxa"/>
          </w:tcPr>
          <w:p w14:paraId="07798996" w14:textId="77777777" w:rsidR="00696D1C" w:rsidRPr="00202105" w:rsidRDefault="00696D1C" w:rsidP="009D4432">
            <w:pPr>
              <w:pStyle w:val="TAC"/>
            </w:pPr>
            <w:r w:rsidRPr="00202105">
              <w:t>6</w:t>
            </w:r>
          </w:p>
        </w:tc>
        <w:tc>
          <w:tcPr>
            <w:tcW w:w="3968" w:type="dxa"/>
          </w:tcPr>
          <w:p w14:paraId="5CA00373" w14:textId="77777777" w:rsidR="00696D1C" w:rsidRPr="00202105" w:rsidRDefault="00696D1C" w:rsidP="009D4432">
            <w:pPr>
              <w:pStyle w:val="TAL"/>
            </w:pPr>
            <w:r w:rsidRPr="00202105">
              <w:t xml:space="preserve">SS transmits </w:t>
            </w:r>
            <w:r w:rsidRPr="00202105">
              <w:rPr>
                <w:i/>
              </w:rPr>
              <w:t>RRCRelease</w:t>
            </w:r>
            <w:r w:rsidRPr="00202105">
              <w:t xml:space="preserve"> message indicating redirection to E-UTRA Cell 1.</w:t>
            </w:r>
          </w:p>
        </w:tc>
        <w:tc>
          <w:tcPr>
            <w:tcW w:w="708" w:type="dxa"/>
          </w:tcPr>
          <w:p w14:paraId="01B14951" w14:textId="77777777" w:rsidR="00696D1C" w:rsidRPr="00202105" w:rsidRDefault="00696D1C" w:rsidP="009D4432">
            <w:pPr>
              <w:pStyle w:val="TAC"/>
            </w:pPr>
            <w:r w:rsidRPr="00202105">
              <w:t>&lt;--</w:t>
            </w:r>
          </w:p>
        </w:tc>
        <w:tc>
          <w:tcPr>
            <w:tcW w:w="2976" w:type="dxa"/>
          </w:tcPr>
          <w:p w14:paraId="0956698B" w14:textId="77777777" w:rsidR="00696D1C" w:rsidRPr="00202105" w:rsidRDefault="00696D1C" w:rsidP="009D4432">
            <w:pPr>
              <w:pStyle w:val="TAL"/>
            </w:pPr>
            <w:r w:rsidRPr="00202105">
              <w:t>NR RRC: RRCRelease</w:t>
            </w:r>
          </w:p>
        </w:tc>
        <w:tc>
          <w:tcPr>
            <w:tcW w:w="567" w:type="dxa"/>
          </w:tcPr>
          <w:p w14:paraId="531BA70E" w14:textId="07E23C5B" w:rsidR="00696D1C" w:rsidRPr="00202105" w:rsidRDefault="00FA24AA" w:rsidP="009D4432">
            <w:pPr>
              <w:pStyle w:val="TAC"/>
            </w:pPr>
            <w:r w:rsidRPr="00202105">
              <w:t>-</w:t>
            </w:r>
          </w:p>
        </w:tc>
        <w:tc>
          <w:tcPr>
            <w:tcW w:w="850" w:type="dxa"/>
          </w:tcPr>
          <w:p w14:paraId="66E49F56" w14:textId="0D3224DC" w:rsidR="00696D1C" w:rsidRPr="00202105" w:rsidRDefault="00FA24AA" w:rsidP="009D4432">
            <w:pPr>
              <w:pStyle w:val="TAC"/>
            </w:pPr>
            <w:r w:rsidRPr="00202105">
              <w:t>-</w:t>
            </w:r>
          </w:p>
        </w:tc>
      </w:tr>
      <w:tr w:rsidR="00696D1C" w:rsidRPr="00202105" w14:paraId="6D17C6A2" w14:textId="77777777" w:rsidTr="004150A5">
        <w:tc>
          <w:tcPr>
            <w:tcW w:w="534" w:type="dxa"/>
          </w:tcPr>
          <w:p w14:paraId="7E2F7FB0" w14:textId="77777777" w:rsidR="00696D1C" w:rsidRPr="00202105" w:rsidRDefault="00696D1C" w:rsidP="009D4432">
            <w:pPr>
              <w:pStyle w:val="TAC"/>
            </w:pPr>
            <w:r w:rsidRPr="00202105">
              <w:t>-</w:t>
            </w:r>
          </w:p>
        </w:tc>
        <w:tc>
          <w:tcPr>
            <w:tcW w:w="3968" w:type="dxa"/>
          </w:tcPr>
          <w:p w14:paraId="7F427B58" w14:textId="77777777" w:rsidR="00696D1C" w:rsidRPr="00202105" w:rsidRDefault="00696D1C" w:rsidP="009D4432">
            <w:pPr>
              <w:pStyle w:val="TAL"/>
            </w:pPr>
            <w:r w:rsidRPr="00202105">
              <w:t>EXCEPTION: Unless otherwise stated the following messages are exchange on E-UTRA Cell 1.</w:t>
            </w:r>
          </w:p>
        </w:tc>
        <w:tc>
          <w:tcPr>
            <w:tcW w:w="708" w:type="dxa"/>
          </w:tcPr>
          <w:p w14:paraId="3482DB47" w14:textId="77777777" w:rsidR="00696D1C" w:rsidRPr="00202105" w:rsidRDefault="00696D1C" w:rsidP="009D4432">
            <w:pPr>
              <w:pStyle w:val="TAC"/>
            </w:pPr>
            <w:r w:rsidRPr="00202105">
              <w:t>-</w:t>
            </w:r>
          </w:p>
        </w:tc>
        <w:tc>
          <w:tcPr>
            <w:tcW w:w="2976" w:type="dxa"/>
          </w:tcPr>
          <w:p w14:paraId="1B22F375" w14:textId="77777777" w:rsidR="00696D1C" w:rsidRPr="00202105" w:rsidRDefault="00696D1C" w:rsidP="009D4432">
            <w:pPr>
              <w:pStyle w:val="TAL"/>
            </w:pPr>
            <w:r w:rsidRPr="00202105">
              <w:t>-</w:t>
            </w:r>
          </w:p>
        </w:tc>
        <w:tc>
          <w:tcPr>
            <w:tcW w:w="567" w:type="dxa"/>
          </w:tcPr>
          <w:p w14:paraId="26E29FFB" w14:textId="77777777" w:rsidR="00696D1C" w:rsidRPr="00202105" w:rsidRDefault="00696D1C" w:rsidP="009D4432">
            <w:pPr>
              <w:pStyle w:val="TAC"/>
            </w:pPr>
            <w:r w:rsidRPr="00202105">
              <w:t>-</w:t>
            </w:r>
          </w:p>
        </w:tc>
        <w:tc>
          <w:tcPr>
            <w:tcW w:w="850" w:type="dxa"/>
          </w:tcPr>
          <w:p w14:paraId="5F2016CE" w14:textId="77777777" w:rsidR="00696D1C" w:rsidRPr="00202105" w:rsidRDefault="00696D1C" w:rsidP="009D4432">
            <w:pPr>
              <w:pStyle w:val="TAC"/>
            </w:pPr>
            <w:r w:rsidRPr="00202105">
              <w:t>-</w:t>
            </w:r>
          </w:p>
        </w:tc>
      </w:tr>
      <w:tr w:rsidR="00696D1C" w:rsidRPr="00202105" w14:paraId="6CCB5087" w14:textId="77777777" w:rsidTr="004150A5">
        <w:tc>
          <w:tcPr>
            <w:tcW w:w="534" w:type="dxa"/>
          </w:tcPr>
          <w:p w14:paraId="442C20F9" w14:textId="77777777" w:rsidR="00696D1C" w:rsidRPr="00202105" w:rsidRDefault="00696D1C" w:rsidP="009D4432">
            <w:pPr>
              <w:pStyle w:val="TAC"/>
            </w:pPr>
            <w:r w:rsidRPr="00202105">
              <w:t>7</w:t>
            </w:r>
          </w:p>
        </w:tc>
        <w:tc>
          <w:tcPr>
            <w:tcW w:w="3968" w:type="dxa"/>
          </w:tcPr>
          <w:p w14:paraId="6BF9CE7D" w14:textId="77777777" w:rsidR="00696D1C" w:rsidRPr="00202105" w:rsidRDefault="00696D1C" w:rsidP="009D4432">
            <w:pPr>
              <w:pStyle w:val="TAL"/>
            </w:pPr>
            <w:r w:rsidRPr="00202105">
              <w:t xml:space="preserve">The UE transmits an </w:t>
            </w:r>
            <w:r w:rsidRPr="00202105">
              <w:rPr>
                <w:i/>
                <w:iCs/>
              </w:rPr>
              <w:t>RRCConnectionRequest</w:t>
            </w:r>
            <w:r w:rsidRPr="00202105">
              <w:rPr>
                <w:i/>
              </w:rPr>
              <w:t xml:space="preserve"> </w:t>
            </w:r>
            <w:r w:rsidRPr="00202105">
              <w:t>message with 'establishmentCause' set to 'emergency'.</w:t>
            </w:r>
          </w:p>
        </w:tc>
        <w:tc>
          <w:tcPr>
            <w:tcW w:w="708" w:type="dxa"/>
          </w:tcPr>
          <w:p w14:paraId="69739009" w14:textId="77777777" w:rsidR="00696D1C" w:rsidRPr="00202105" w:rsidRDefault="00696D1C" w:rsidP="009D4432">
            <w:pPr>
              <w:pStyle w:val="TAC"/>
            </w:pPr>
            <w:r w:rsidRPr="00202105">
              <w:t>--&gt;</w:t>
            </w:r>
          </w:p>
        </w:tc>
        <w:tc>
          <w:tcPr>
            <w:tcW w:w="2976" w:type="dxa"/>
          </w:tcPr>
          <w:p w14:paraId="1169A893" w14:textId="77777777" w:rsidR="00696D1C" w:rsidRPr="00202105" w:rsidRDefault="00696D1C" w:rsidP="009D4432">
            <w:pPr>
              <w:pStyle w:val="TAL"/>
            </w:pPr>
            <w:r w:rsidRPr="00202105">
              <w:t>RRC: RRCConnectionRequest</w:t>
            </w:r>
          </w:p>
        </w:tc>
        <w:tc>
          <w:tcPr>
            <w:tcW w:w="567" w:type="dxa"/>
          </w:tcPr>
          <w:p w14:paraId="1D74DA2F" w14:textId="77777777" w:rsidR="00696D1C" w:rsidRPr="00202105" w:rsidRDefault="00696D1C" w:rsidP="009D4432">
            <w:pPr>
              <w:pStyle w:val="TAC"/>
            </w:pPr>
            <w:r w:rsidRPr="00202105">
              <w:t>2</w:t>
            </w:r>
          </w:p>
        </w:tc>
        <w:tc>
          <w:tcPr>
            <w:tcW w:w="850" w:type="dxa"/>
          </w:tcPr>
          <w:p w14:paraId="26E2FB31" w14:textId="77777777" w:rsidR="00696D1C" w:rsidRPr="00202105" w:rsidRDefault="00696D1C" w:rsidP="009D4432">
            <w:pPr>
              <w:pStyle w:val="TAC"/>
            </w:pPr>
            <w:r w:rsidRPr="00202105">
              <w:t>P</w:t>
            </w:r>
          </w:p>
        </w:tc>
      </w:tr>
      <w:tr w:rsidR="00696D1C" w:rsidRPr="00202105" w14:paraId="4BF42930" w14:textId="77777777" w:rsidTr="004150A5">
        <w:tc>
          <w:tcPr>
            <w:tcW w:w="534" w:type="dxa"/>
          </w:tcPr>
          <w:p w14:paraId="4EDD410E" w14:textId="77777777" w:rsidR="00696D1C" w:rsidRPr="00202105" w:rsidRDefault="00696D1C" w:rsidP="009D4432">
            <w:pPr>
              <w:pStyle w:val="TAC"/>
            </w:pPr>
            <w:r w:rsidRPr="00202105">
              <w:t>8-10b2</w:t>
            </w:r>
          </w:p>
        </w:tc>
        <w:tc>
          <w:tcPr>
            <w:tcW w:w="3968" w:type="dxa"/>
          </w:tcPr>
          <w:p w14:paraId="19159339" w14:textId="77777777" w:rsidR="00696D1C" w:rsidRPr="00202105" w:rsidRDefault="00696D1C" w:rsidP="009D4432">
            <w:pPr>
              <w:pStyle w:val="TAL"/>
            </w:pPr>
            <w:r w:rsidRPr="00202105">
              <w:t>Steps 2-4b2 from the Tracking area updating procedure as specified in TS 38.508-1 [4], Table 4.9.7.2.2-1 are performed (UE performs inter-system change from N1 to S1, mapped EPS NAS security context from the 5GC).</w:t>
            </w:r>
          </w:p>
        </w:tc>
        <w:tc>
          <w:tcPr>
            <w:tcW w:w="708" w:type="dxa"/>
          </w:tcPr>
          <w:p w14:paraId="6BBDC314" w14:textId="77777777" w:rsidR="00696D1C" w:rsidRPr="00202105" w:rsidRDefault="00696D1C" w:rsidP="009D4432">
            <w:pPr>
              <w:pStyle w:val="TAC"/>
            </w:pPr>
            <w:r w:rsidRPr="00202105">
              <w:t>-</w:t>
            </w:r>
          </w:p>
        </w:tc>
        <w:tc>
          <w:tcPr>
            <w:tcW w:w="2976" w:type="dxa"/>
          </w:tcPr>
          <w:p w14:paraId="69F1BA25" w14:textId="77777777" w:rsidR="00696D1C" w:rsidRPr="00202105" w:rsidRDefault="00696D1C" w:rsidP="009D4432">
            <w:pPr>
              <w:pStyle w:val="TAL"/>
            </w:pPr>
            <w:r w:rsidRPr="00202105">
              <w:t>-</w:t>
            </w:r>
          </w:p>
        </w:tc>
        <w:tc>
          <w:tcPr>
            <w:tcW w:w="567" w:type="dxa"/>
          </w:tcPr>
          <w:p w14:paraId="797EFC39" w14:textId="77777777" w:rsidR="00696D1C" w:rsidRPr="00202105" w:rsidRDefault="00696D1C" w:rsidP="009D4432">
            <w:pPr>
              <w:pStyle w:val="TAC"/>
            </w:pPr>
            <w:r w:rsidRPr="00202105">
              <w:t>-</w:t>
            </w:r>
          </w:p>
        </w:tc>
        <w:tc>
          <w:tcPr>
            <w:tcW w:w="850" w:type="dxa"/>
          </w:tcPr>
          <w:p w14:paraId="179F0E4C" w14:textId="77777777" w:rsidR="00696D1C" w:rsidRPr="00202105" w:rsidRDefault="00696D1C" w:rsidP="009D4432">
            <w:pPr>
              <w:pStyle w:val="TAC"/>
            </w:pPr>
            <w:r w:rsidRPr="00202105">
              <w:t>-</w:t>
            </w:r>
          </w:p>
        </w:tc>
      </w:tr>
      <w:tr w:rsidR="00696D1C" w:rsidRPr="00202105" w14:paraId="475361BA" w14:textId="77777777" w:rsidTr="004150A5">
        <w:tc>
          <w:tcPr>
            <w:tcW w:w="534" w:type="dxa"/>
          </w:tcPr>
          <w:p w14:paraId="70DCFD63" w14:textId="77777777" w:rsidR="00696D1C" w:rsidRPr="00202105" w:rsidRDefault="00696D1C" w:rsidP="009D4432">
            <w:pPr>
              <w:pStyle w:val="TAC"/>
            </w:pPr>
            <w:r w:rsidRPr="00202105">
              <w:t>10A-10D</w:t>
            </w:r>
          </w:p>
        </w:tc>
        <w:tc>
          <w:tcPr>
            <w:tcW w:w="3968" w:type="dxa"/>
          </w:tcPr>
          <w:p w14:paraId="68F1AED5" w14:textId="57BCCF6E" w:rsidR="00696D1C" w:rsidRPr="00202105" w:rsidRDefault="00696D1C" w:rsidP="009D4432">
            <w:pPr>
              <w:pStyle w:val="TAL"/>
            </w:pPr>
            <w:r w:rsidRPr="00202105">
              <w:t>Steps 5-8 from the Generic Test Procedure for IMS Emergency call establishment in EUTRA: Normal Service as specified in TS 36.508 [7], Table 4.5A.4.3-1 are performed</w:t>
            </w:r>
            <w:r w:rsidR="00FA24AA" w:rsidRPr="00202105">
              <w:t>.</w:t>
            </w:r>
          </w:p>
        </w:tc>
        <w:tc>
          <w:tcPr>
            <w:tcW w:w="708" w:type="dxa"/>
          </w:tcPr>
          <w:p w14:paraId="1ACD0290" w14:textId="77777777" w:rsidR="00696D1C" w:rsidRPr="00202105" w:rsidRDefault="00696D1C" w:rsidP="009D4432">
            <w:pPr>
              <w:pStyle w:val="TAC"/>
            </w:pPr>
            <w:r w:rsidRPr="00202105">
              <w:t>-</w:t>
            </w:r>
          </w:p>
        </w:tc>
        <w:tc>
          <w:tcPr>
            <w:tcW w:w="2976" w:type="dxa"/>
          </w:tcPr>
          <w:p w14:paraId="45E81857" w14:textId="77777777" w:rsidR="00696D1C" w:rsidRPr="00202105" w:rsidRDefault="00696D1C" w:rsidP="009D4432">
            <w:pPr>
              <w:pStyle w:val="TAL"/>
            </w:pPr>
            <w:r w:rsidRPr="00202105">
              <w:t>-</w:t>
            </w:r>
          </w:p>
        </w:tc>
        <w:tc>
          <w:tcPr>
            <w:tcW w:w="567" w:type="dxa"/>
          </w:tcPr>
          <w:p w14:paraId="73FAAD20" w14:textId="77777777" w:rsidR="00696D1C" w:rsidRPr="00202105" w:rsidRDefault="00696D1C" w:rsidP="009D4432">
            <w:pPr>
              <w:pStyle w:val="TAC"/>
            </w:pPr>
            <w:r w:rsidRPr="00202105">
              <w:t>-</w:t>
            </w:r>
          </w:p>
        </w:tc>
        <w:tc>
          <w:tcPr>
            <w:tcW w:w="850" w:type="dxa"/>
          </w:tcPr>
          <w:p w14:paraId="72D09790" w14:textId="77777777" w:rsidR="00696D1C" w:rsidRPr="00202105" w:rsidRDefault="00696D1C" w:rsidP="009D4432">
            <w:pPr>
              <w:pStyle w:val="TAC"/>
            </w:pPr>
            <w:r w:rsidRPr="00202105">
              <w:t>-</w:t>
            </w:r>
          </w:p>
        </w:tc>
      </w:tr>
      <w:tr w:rsidR="00696D1C" w:rsidRPr="00202105" w14:paraId="3F6D7FCD" w14:textId="77777777" w:rsidTr="004150A5">
        <w:tc>
          <w:tcPr>
            <w:tcW w:w="534" w:type="dxa"/>
          </w:tcPr>
          <w:p w14:paraId="64D9047E" w14:textId="77777777" w:rsidR="00696D1C" w:rsidRPr="00202105" w:rsidRDefault="00696D1C" w:rsidP="009D4432">
            <w:pPr>
              <w:pStyle w:val="TAC"/>
            </w:pPr>
            <w:r w:rsidRPr="00202105">
              <w:t>10E</w:t>
            </w:r>
          </w:p>
        </w:tc>
        <w:tc>
          <w:tcPr>
            <w:tcW w:w="3968" w:type="dxa"/>
          </w:tcPr>
          <w:p w14:paraId="748E5380" w14:textId="77777777" w:rsidR="00696D1C" w:rsidRPr="00202105" w:rsidRDefault="00696D1C" w:rsidP="009D4432">
            <w:pPr>
              <w:pStyle w:val="TAL"/>
            </w:pPr>
            <w:r w:rsidRPr="00202105">
              <w:t>SS responds with TRACKING AREA UPDATE ACCEPT message.</w:t>
            </w:r>
          </w:p>
        </w:tc>
        <w:tc>
          <w:tcPr>
            <w:tcW w:w="708" w:type="dxa"/>
          </w:tcPr>
          <w:p w14:paraId="13264DC3" w14:textId="77777777" w:rsidR="00696D1C" w:rsidRPr="00202105" w:rsidRDefault="00696D1C" w:rsidP="009D4432">
            <w:pPr>
              <w:pStyle w:val="TAC"/>
            </w:pPr>
            <w:r w:rsidRPr="00202105">
              <w:t>&lt;--</w:t>
            </w:r>
          </w:p>
        </w:tc>
        <w:tc>
          <w:tcPr>
            <w:tcW w:w="2976" w:type="dxa"/>
          </w:tcPr>
          <w:p w14:paraId="3F81F9D9" w14:textId="77777777" w:rsidR="00696D1C" w:rsidRPr="00202105" w:rsidRDefault="00696D1C" w:rsidP="009D4432">
            <w:pPr>
              <w:pStyle w:val="TAL"/>
            </w:pPr>
            <w:r w:rsidRPr="00202105">
              <w:t>RRC: DLInformationTransfer</w:t>
            </w:r>
          </w:p>
          <w:p w14:paraId="785AC2A9" w14:textId="77777777" w:rsidR="00696D1C" w:rsidRPr="00202105" w:rsidRDefault="00696D1C" w:rsidP="009D4432">
            <w:pPr>
              <w:pStyle w:val="TAL"/>
            </w:pPr>
            <w:r w:rsidRPr="00202105">
              <w:t>NAS: TRACKING AREA UPDATE ACCEPT</w:t>
            </w:r>
          </w:p>
        </w:tc>
        <w:tc>
          <w:tcPr>
            <w:tcW w:w="567" w:type="dxa"/>
          </w:tcPr>
          <w:p w14:paraId="4CEABC83" w14:textId="77777777" w:rsidR="00696D1C" w:rsidRPr="00202105" w:rsidRDefault="00696D1C" w:rsidP="009D4432">
            <w:pPr>
              <w:pStyle w:val="TAC"/>
            </w:pPr>
            <w:r w:rsidRPr="00202105">
              <w:t>-</w:t>
            </w:r>
          </w:p>
        </w:tc>
        <w:tc>
          <w:tcPr>
            <w:tcW w:w="850" w:type="dxa"/>
          </w:tcPr>
          <w:p w14:paraId="644ED5D0" w14:textId="77777777" w:rsidR="00696D1C" w:rsidRPr="00202105" w:rsidRDefault="00696D1C" w:rsidP="009D4432">
            <w:pPr>
              <w:pStyle w:val="TAC"/>
            </w:pPr>
            <w:r w:rsidRPr="00202105">
              <w:t>-</w:t>
            </w:r>
          </w:p>
        </w:tc>
      </w:tr>
      <w:tr w:rsidR="00696D1C" w:rsidRPr="00202105" w14:paraId="761260AA" w14:textId="77777777" w:rsidTr="004150A5">
        <w:tc>
          <w:tcPr>
            <w:tcW w:w="534" w:type="dxa"/>
          </w:tcPr>
          <w:p w14:paraId="66CCC33F" w14:textId="77777777" w:rsidR="00696D1C" w:rsidRPr="00202105" w:rsidRDefault="00696D1C" w:rsidP="009D4432">
            <w:pPr>
              <w:pStyle w:val="TAC"/>
            </w:pPr>
            <w:r w:rsidRPr="00202105">
              <w:t>11</w:t>
            </w:r>
          </w:p>
        </w:tc>
        <w:tc>
          <w:tcPr>
            <w:tcW w:w="3968" w:type="dxa"/>
          </w:tcPr>
          <w:p w14:paraId="586B37AE" w14:textId="77777777" w:rsidR="00696D1C" w:rsidRPr="00202105" w:rsidRDefault="00696D1C" w:rsidP="009D4432">
            <w:pPr>
              <w:pStyle w:val="TAL"/>
            </w:pPr>
            <w:r w:rsidRPr="00202105">
              <w:t>Check: Does the UE transmit a TRACKING AREA UPDATE COMPLETE message?</w:t>
            </w:r>
          </w:p>
        </w:tc>
        <w:tc>
          <w:tcPr>
            <w:tcW w:w="708" w:type="dxa"/>
          </w:tcPr>
          <w:p w14:paraId="2443E85A" w14:textId="77777777" w:rsidR="00696D1C" w:rsidRPr="00202105" w:rsidRDefault="00696D1C" w:rsidP="009D4432">
            <w:pPr>
              <w:pStyle w:val="TAC"/>
            </w:pPr>
            <w:r w:rsidRPr="00202105">
              <w:t>--&gt;</w:t>
            </w:r>
          </w:p>
        </w:tc>
        <w:tc>
          <w:tcPr>
            <w:tcW w:w="2976" w:type="dxa"/>
          </w:tcPr>
          <w:p w14:paraId="5C358BE0" w14:textId="77777777" w:rsidR="00696D1C" w:rsidRPr="00202105" w:rsidRDefault="00696D1C" w:rsidP="009D4432">
            <w:pPr>
              <w:pStyle w:val="TAL"/>
            </w:pPr>
            <w:r w:rsidRPr="00202105">
              <w:t>RRC: ULInformationTransfer</w:t>
            </w:r>
          </w:p>
          <w:p w14:paraId="0D43FFA6" w14:textId="77777777" w:rsidR="00696D1C" w:rsidRPr="00202105" w:rsidRDefault="00696D1C" w:rsidP="009D4432">
            <w:pPr>
              <w:pStyle w:val="TAL"/>
            </w:pPr>
            <w:r w:rsidRPr="00202105">
              <w:t>NAS: TRACKING AREA UPDATE COMPLETE</w:t>
            </w:r>
          </w:p>
        </w:tc>
        <w:tc>
          <w:tcPr>
            <w:tcW w:w="567" w:type="dxa"/>
          </w:tcPr>
          <w:p w14:paraId="04B32CAB" w14:textId="77777777" w:rsidR="00696D1C" w:rsidRPr="00202105" w:rsidRDefault="00696D1C" w:rsidP="009D4432">
            <w:pPr>
              <w:pStyle w:val="TAC"/>
            </w:pPr>
            <w:r w:rsidRPr="00202105">
              <w:t>2</w:t>
            </w:r>
          </w:p>
        </w:tc>
        <w:tc>
          <w:tcPr>
            <w:tcW w:w="850" w:type="dxa"/>
          </w:tcPr>
          <w:p w14:paraId="68C559C9" w14:textId="77777777" w:rsidR="00696D1C" w:rsidRPr="00202105" w:rsidRDefault="00696D1C" w:rsidP="009D4432">
            <w:pPr>
              <w:pStyle w:val="TAC"/>
            </w:pPr>
            <w:r w:rsidRPr="00202105">
              <w:t>P</w:t>
            </w:r>
          </w:p>
        </w:tc>
      </w:tr>
      <w:tr w:rsidR="00696D1C" w:rsidRPr="00202105" w14:paraId="3A3C430F" w14:textId="77777777" w:rsidTr="004150A5">
        <w:tc>
          <w:tcPr>
            <w:tcW w:w="534" w:type="dxa"/>
          </w:tcPr>
          <w:p w14:paraId="3A134222" w14:textId="77777777" w:rsidR="00696D1C" w:rsidRPr="00202105" w:rsidRDefault="00696D1C" w:rsidP="009D4432">
            <w:pPr>
              <w:pStyle w:val="TAC"/>
            </w:pPr>
            <w:r w:rsidRPr="00202105">
              <w:t>12-17</w:t>
            </w:r>
          </w:p>
        </w:tc>
        <w:tc>
          <w:tcPr>
            <w:tcW w:w="3968" w:type="dxa"/>
          </w:tcPr>
          <w:p w14:paraId="0FDCED3E" w14:textId="77777777" w:rsidR="00696D1C" w:rsidRPr="00202105" w:rsidRDefault="00696D1C" w:rsidP="009D4432">
            <w:pPr>
              <w:pStyle w:val="TAL"/>
            </w:pPr>
            <w:r w:rsidRPr="00202105">
              <w:t>Steps 9-14 from the Generic Test Procedure for IMS Emergency call establishment in EUTRA: Normal Service as specified in TS 36.508 [7], Table 4.5A.4.3-1 are performed.</w:t>
            </w:r>
          </w:p>
        </w:tc>
        <w:tc>
          <w:tcPr>
            <w:tcW w:w="708" w:type="dxa"/>
          </w:tcPr>
          <w:p w14:paraId="298623AA" w14:textId="77777777" w:rsidR="00696D1C" w:rsidRPr="00202105" w:rsidRDefault="00696D1C" w:rsidP="009D4432">
            <w:pPr>
              <w:pStyle w:val="TAC"/>
            </w:pPr>
            <w:r w:rsidRPr="00202105">
              <w:t>-</w:t>
            </w:r>
          </w:p>
        </w:tc>
        <w:tc>
          <w:tcPr>
            <w:tcW w:w="2976" w:type="dxa"/>
          </w:tcPr>
          <w:p w14:paraId="1A12F6D2" w14:textId="77777777" w:rsidR="00696D1C" w:rsidRPr="00202105" w:rsidRDefault="00696D1C" w:rsidP="009D4432">
            <w:pPr>
              <w:pStyle w:val="TAL"/>
            </w:pPr>
            <w:r w:rsidRPr="00202105">
              <w:t>-</w:t>
            </w:r>
          </w:p>
        </w:tc>
        <w:tc>
          <w:tcPr>
            <w:tcW w:w="567" w:type="dxa"/>
          </w:tcPr>
          <w:p w14:paraId="64938365" w14:textId="77777777" w:rsidR="00696D1C" w:rsidRPr="00202105" w:rsidRDefault="00696D1C" w:rsidP="009D4432">
            <w:pPr>
              <w:pStyle w:val="TAC"/>
            </w:pPr>
            <w:r w:rsidRPr="00202105">
              <w:t>-</w:t>
            </w:r>
          </w:p>
        </w:tc>
        <w:tc>
          <w:tcPr>
            <w:tcW w:w="850" w:type="dxa"/>
          </w:tcPr>
          <w:p w14:paraId="0A24A0DF" w14:textId="77777777" w:rsidR="00696D1C" w:rsidRPr="00202105" w:rsidRDefault="00696D1C" w:rsidP="009D4432">
            <w:pPr>
              <w:pStyle w:val="TAC"/>
            </w:pPr>
            <w:r w:rsidRPr="00202105">
              <w:t>-</w:t>
            </w:r>
          </w:p>
        </w:tc>
      </w:tr>
      <w:tr w:rsidR="00696D1C" w:rsidRPr="00202105" w14:paraId="5E66151E" w14:textId="77777777" w:rsidTr="004150A5">
        <w:tc>
          <w:tcPr>
            <w:tcW w:w="534" w:type="dxa"/>
          </w:tcPr>
          <w:p w14:paraId="34E56B32" w14:textId="77777777" w:rsidR="00696D1C" w:rsidRPr="00202105" w:rsidRDefault="00696D1C" w:rsidP="009D4432">
            <w:pPr>
              <w:pStyle w:val="TAC"/>
            </w:pPr>
            <w:r w:rsidRPr="00202105">
              <w:t>18-19</w:t>
            </w:r>
          </w:p>
        </w:tc>
        <w:tc>
          <w:tcPr>
            <w:tcW w:w="3968" w:type="dxa"/>
          </w:tcPr>
          <w:p w14:paraId="604E2159" w14:textId="77777777" w:rsidR="00696D1C" w:rsidRPr="00202105" w:rsidRDefault="00696D1C" w:rsidP="009D4432">
            <w:pPr>
              <w:pStyle w:val="TAL"/>
            </w:pPr>
            <w:r w:rsidRPr="00202105">
              <w:t>Void</w:t>
            </w:r>
          </w:p>
        </w:tc>
        <w:tc>
          <w:tcPr>
            <w:tcW w:w="708" w:type="dxa"/>
          </w:tcPr>
          <w:p w14:paraId="30623869" w14:textId="016EA20E" w:rsidR="00696D1C" w:rsidRPr="00202105" w:rsidRDefault="00FA24AA" w:rsidP="009D4432">
            <w:pPr>
              <w:pStyle w:val="TAC"/>
            </w:pPr>
            <w:r w:rsidRPr="00202105">
              <w:t>-</w:t>
            </w:r>
          </w:p>
        </w:tc>
        <w:tc>
          <w:tcPr>
            <w:tcW w:w="2976" w:type="dxa"/>
          </w:tcPr>
          <w:p w14:paraId="431AEF42" w14:textId="0C4BA691" w:rsidR="00696D1C" w:rsidRPr="00202105" w:rsidRDefault="00FA24AA" w:rsidP="009D4432">
            <w:pPr>
              <w:pStyle w:val="TAL"/>
            </w:pPr>
            <w:r w:rsidRPr="00202105">
              <w:t>-</w:t>
            </w:r>
          </w:p>
        </w:tc>
        <w:tc>
          <w:tcPr>
            <w:tcW w:w="567" w:type="dxa"/>
          </w:tcPr>
          <w:p w14:paraId="7B598C04" w14:textId="4D41B3FC" w:rsidR="00696D1C" w:rsidRPr="00202105" w:rsidRDefault="00FA24AA" w:rsidP="009D4432">
            <w:pPr>
              <w:pStyle w:val="TAC"/>
            </w:pPr>
            <w:r w:rsidRPr="00202105">
              <w:t>-</w:t>
            </w:r>
          </w:p>
        </w:tc>
        <w:tc>
          <w:tcPr>
            <w:tcW w:w="850" w:type="dxa"/>
          </w:tcPr>
          <w:p w14:paraId="355D7BE0" w14:textId="6CA2AF6F" w:rsidR="00696D1C" w:rsidRPr="00202105" w:rsidRDefault="00FA24AA" w:rsidP="009D4432">
            <w:pPr>
              <w:pStyle w:val="TAC"/>
            </w:pPr>
            <w:r w:rsidRPr="00202105">
              <w:t>-</w:t>
            </w:r>
          </w:p>
        </w:tc>
      </w:tr>
      <w:tr w:rsidR="00696D1C" w:rsidRPr="00202105" w14:paraId="3FD19EC3" w14:textId="77777777" w:rsidTr="004150A5">
        <w:tc>
          <w:tcPr>
            <w:tcW w:w="534" w:type="dxa"/>
          </w:tcPr>
          <w:p w14:paraId="0D450A73" w14:textId="77777777" w:rsidR="00696D1C" w:rsidRPr="00202105" w:rsidRDefault="00696D1C" w:rsidP="009D4432">
            <w:pPr>
              <w:pStyle w:val="TAC"/>
            </w:pPr>
            <w:r w:rsidRPr="00202105">
              <w:t>20</w:t>
            </w:r>
          </w:p>
        </w:tc>
        <w:tc>
          <w:tcPr>
            <w:tcW w:w="3968" w:type="dxa"/>
          </w:tcPr>
          <w:p w14:paraId="2CAE9C7E" w14:textId="77777777" w:rsidR="00696D1C" w:rsidRPr="00202105" w:rsidRDefault="00696D1C" w:rsidP="009D4432">
            <w:pPr>
              <w:pStyle w:val="TAL"/>
            </w:pPr>
            <w:r w:rsidRPr="00202105">
              <w:t>Check: Does the UE transmit an ACTIVATE DEDICATED EPS BEARER CONTEXT ACCEPT message?</w:t>
            </w:r>
          </w:p>
        </w:tc>
        <w:tc>
          <w:tcPr>
            <w:tcW w:w="708" w:type="dxa"/>
          </w:tcPr>
          <w:p w14:paraId="41B668E3" w14:textId="77777777" w:rsidR="00696D1C" w:rsidRPr="00202105" w:rsidRDefault="00696D1C" w:rsidP="009D4432">
            <w:pPr>
              <w:pStyle w:val="TAC"/>
            </w:pPr>
            <w:r w:rsidRPr="00202105">
              <w:t>--&gt;</w:t>
            </w:r>
          </w:p>
        </w:tc>
        <w:tc>
          <w:tcPr>
            <w:tcW w:w="2976" w:type="dxa"/>
          </w:tcPr>
          <w:p w14:paraId="0DE2A183" w14:textId="77777777" w:rsidR="00696D1C" w:rsidRPr="00202105" w:rsidRDefault="00696D1C" w:rsidP="009D4432">
            <w:pPr>
              <w:pStyle w:val="TAL"/>
            </w:pPr>
            <w:smartTag w:uri="urn:schemas-microsoft-com:office:smarttags" w:element="stockticker">
              <w:r w:rsidRPr="00202105">
                <w:t>RRC</w:t>
              </w:r>
            </w:smartTag>
            <w:r w:rsidRPr="00202105">
              <w:t>: ULInformationTransfer</w:t>
            </w:r>
          </w:p>
          <w:p w14:paraId="4A5AD849" w14:textId="77777777" w:rsidR="00696D1C" w:rsidRPr="00202105" w:rsidRDefault="00696D1C" w:rsidP="009D4432">
            <w:pPr>
              <w:pStyle w:val="TAL"/>
            </w:pPr>
            <w:r w:rsidRPr="00202105">
              <w:t>NAS: ACTIVATE DEDICATED EPS BEARER CONTEXT ACCEPT</w:t>
            </w:r>
          </w:p>
        </w:tc>
        <w:tc>
          <w:tcPr>
            <w:tcW w:w="567" w:type="dxa"/>
          </w:tcPr>
          <w:p w14:paraId="1A283D1E" w14:textId="77777777" w:rsidR="00696D1C" w:rsidRPr="00202105" w:rsidRDefault="00696D1C" w:rsidP="009D4432">
            <w:pPr>
              <w:pStyle w:val="TAC"/>
            </w:pPr>
            <w:r w:rsidRPr="00202105">
              <w:t>2</w:t>
            </w:r>
          </w:p>
        </w:tc>
        <w:tc>
          <w:tcPr>
            <w:tcW w:w="850" w:type="dxa"/>
          </w:tcPr>
          <w:p w14:paraId="14BD5E26" w14:textId="77777777" w:rsidR="00696D1C" w:rsidRPr="00202105" w:rsidRDefault="00696D1C" w:rsidP="009D4432">
            <w:pPr>
              <w:pStyle w:val="TAC"/>
            </w:pPr>
            <w:r w:rsidRPr="00202105">
              <w:t>P</w:t>
            </w:r>
          </w:p>
        </w:tc>
      </w:tr>
      <w:tr w:rsidR="00696D1C" w:rsidRPr="00202105" w14:paraId="28077252" w14:textId="77777777" w:rsidTr="004150A5">
        <w:tc>
          <w:tcPr>
            <w:tcW w:w="534" w:type="dxa"/>
          </w:tcPr>
          <w:p w14:paraId="67C47934" w14:textId="77777777" w:rsidR="00696D1C" w:rsidRPr="00202105" w:rsidRDefault="00696D1C" w:rsidP="009D4432">
            <w:pPr>
              <w:pStyle w:val="TAC"/>
            </w:pPr>
            <w:r w:rsidRPr="00202105">
              <w:t>21</w:t>
            </w:r>
          </w:p>
        </w:tc>
        <w:tc>
          <w:tcPr>
            <w:tcW w:w="3968" w:type="dxa"/>
          </w:tcPr>
          <w:p w14:paraId="776A9BF9" w14:textId="77777777" w:rsidR="00696D1C" w:rsidRPr="00202105" w:rsidRDefault="00696D1C" w:rsidP="009D4432">
            <w:pPr>
              <w:pStyle w:val="TAL"/>
            </w:pPr>
            <w:r w:rsidRPr="00202105">
              <w:t>The SS waits 1 second.</w:t>
            </w:r>
          </w:p>
        </w:tc>
        <w:tc>
          <w:tcPr>
            <w:tcW w:w="708" w:type="dxa"/>
          </w:tcPr>
          <w:p w14:paraId="4FEEA8BA" w14:textId="77777777" w:rsidR="00696D1C" w:rsidRPr="00202105" w:rsidRDefault="00696D1C" w:rsidP="009D4432">
            <w:pPr>
              <w:pStyle w:val="TAC"/>
            </w:pPr>
            <w:r w:rsidRPr="00202105">
              <w:t>-</w:t>
            </w:r>
          </w:p>
        </w:tc>
        <w:tc>
          <w:tcPr>
            <w:tcW w:w="2976" w:type="dxa"/>
          </w:tcPr>
          <w:p w14:paraId="11CBB86C" w14:textId="77777777" w:rsidR="00696D1C" w:rsidRPr="00202105" w:rsidRDefault="00696D1C" w:rsidP="009D4432">
            <w:pPr>
              <w:pStyle w:val="TAL"/>
            </w:pPr>
            <w:r w:rsidRPr="00202105">
              <w:t>-</w:t>
            </w:r>
          </w:p>
        </w:tc>
        <w:tc>
          <w:tcPr>
            <w:tcW w:w="567" w:type="dxa"/>
          </w:tcPr>
          <w:p w14:paraId="4F6EBA56" w14:textId="77777777" w:rsidR="00696D1C" w:rsidRPr="00202105" w:rsidRDefault="00696D1C" w:rsidP="009D4432">
            <w:pPr>
              <w:pStyle w:val="TAC"/>
            </w:pPr>
            <w:r w:rsidRPr="00202105">
              <w:t>-</w:t>
            </w:r>
          </w:p>
        </w:tc>
        <w:tc>
          <w:tcPr>
            <w:tcW w:w="850" w:type="dxa"/>
          </w:tcPr>
          <w:p w14:paraId="65EF4A6F" w14:textId="77777777" w:rsidR="00696D1C" w:rsidRPr="00202105" w:rsidRDefault="00696D1C" w:rsidP="009D4432">
            <w:pPr>
              <w:pStyle w:val="TAC"/>
            </w:pPr>
            <w:r w:rsidRPr="00202105">
              <w:t>-</w:t>
            </w:r>
          </w:p>
        </w:tc>
      </w:tr>
      <w:tr w:rsidR="00555241" w:rsidRPr="00202105" w14:paraId="10BADEDD" w14:textId="77777777" w:rsidTr="004150A5">
        <w:tc>
          <w:tcPr>
            <w:tcW w:w="534" w:type="dxa"/>
          </w:tcPr>
          <w:p w14:paraId="3AED401C" w14:textId="0EA7D0B1" w:rsidR="00555241" w:rsidRPr="00202105" w:rsidRDefault="00555241" w:rsidP="00555241">
            <w:pPr>
              <w:pStyle w:val="TAC"/>
            </w:pPr>
            <w:r w:rsidRPr="00202105">
              <w:t>21A</w:t>
            </w:r>
          </w:p>
        </w:tc>
        <w:tc>
          <w:tcPr>
            <w:tcW w:w="3968" w:type="dxa"/>
          </w:tcPr>
          <w:p w14:paraId="3AC1518E" w14:textId="56FDCAAD" w:rsidR="00555241" w:rsidRPr="00202105" w:rsidRDefault="00555241" w:rsidP="00555241">
            <w:pPr>
              <w:pStyle w:val="TAL"/>
            </w:pPr>
            <w:r w:rsidRPr="00202105">
              <w:t>Set the power levels according to “T1” as per Table 11.1.7.3.1-1/2.</w:t>
            </w:r>
          </w:p>
        </w:tc>
        <w:tc>
          <w:tcPr>
            <w:tcW w:w="708" w:type="dxa"/>
          </w:tcPr>
          <w:p w14:paraId="25629732" w14:textId="61552769" w:rsidR="00555241" w:rsidRPr="00202105" w:rsidRDefault="00555241" w:rsidP="00555241">
            <w:pPr>
              <w:pStyle w:val="TAC"/>
            </w:pPr>
            <w:r w:rsidRPr="00202105">
              <w:t>-</w:t>
            </w:r>
          </w:p>
        </w:tc>
        <w:tc>
          <w:tcPr>
            <w:tcW w:w="2976" w:type="dxa"/>
          </w:tcPr>
          <w:p w14:paraId="524F0E23" w14:textId="1AD5DBCF" w:rsidR="00555241" w:rsidRPr="00202105" w:rsidRDefault="00555241" w:rsidP="00555241">
            <w:pPr>
              <w:pStyle w:val="TAL"/>
            </w:pPr>
            <w:r w:rsidRPr="00202105">
              <w:t>-</w:t>
            </w:r>
          </w:p>
        </w:tc>
        <w:tc>
          <w:tcPr>
            <w:tcW w:w="567" w:type="dxa"/>
          </w:tcPr>
          <w:p w14:paraId="3DDE3EAA" w14:textId="195E66EC" w:rsidR="00555241" w:rsidRPr="00202105" w:rsidRDefault="00555241" w:rsidP="00555241">
            <w:pPr>
              <w:pStyle w:val="TAC"/>
            </w:pPr>
            <w:r w:rsidRPr="00202105">
              <w:t>-</w:t>
            </w:r>
          </w:p>
        </w:tc>
        <w:tc>
          <w:tcPr>
            <w:tcW w:w="850" w:type="dxa"/>
          </w:tcPr>
          <w:p w14:paraId="1216D375" w14:textId="559F3397" w:rsidR="00555241" w:rsidRPr="00202105" w:rsidRDefault="00555241" w:rsidP="00555241">
            <w:pPr>
              <w:pStyle w:val="TAC"/>
            </w:pPr>
            <w:r w:rsidRPr="00202105">
              <w:t>-</w:t>
            </w:r>
          </w:p>
        </w:tc>
      </w:tr>
      <w:tr w:rsidR="00696D1C" w:rsidRPr="00202105" w14:paraId="1712912B" w14:textId="77777777" w:rsidTr="004150A5">
        <w:tc>
          <w:tcPr>
            <w:tcW w:w="534" w:type="dxa"/>
          </w:tcPr>
          <w:p w14:paraId="40B98024" w14:textId="77777777" w:rsidR="00696D1C" w:rsidRPr="00202105" w:rsidRDefault="00696D1C" w:rsidP="009D4432">
            <w:pPr>
              <w:pStyle w:val="TAC"/>
            </w:pPr>
            <w:r w:rsidRPr="00202105">
              <w:t>22</w:t>
            </w:r>
          </w:p>
        </w:tc>
        <w:tc>
          <w:tcPr>
            <w:tcW w:w="3968" w:type="dxa"/>
          </w:tcPr>
          <w:p w14:paraId="2775C271" w14:textId="77777777" w:rsidR="00696D1C" w:rsidRPr="00202105" w:rsidRDefault="00696D1C" w:rsidP="009D4432">
            <w:pPr>
              <w:pStyle w:val="TAL"/>
            </w:pPr>
            <w:r w:rsidRPr="00202105">
              <w:t xml:space="preserve">Release IMS Call as specified in the generic </w:t>
            </w:r>
            <w:r w:rsidRPr="00202105">
              <w:lastRenderedPageBreak/>
              <w:t>procedure in TS 34.229-1 [35] subclause C.32.</w:t>
            </w:r>
          </w:p>
        </w:tc>
        <w:tc>
          <w:tcPr>
            <w:tcW w:w="708" w:type="dxa"/>
          </w:tcPr>
          <w:p w14:paraId="6BB128F6" w14:textId="77777777" w:rsidR="00696D1C" w:rsidRPr="00202105" w:rsidRDefault="00696D1C" w:rsidP="009D4432">
            <w:pPr>
              <w:pStyle w:val="TAC"/>
            </w:pPr>
            <w:r w:rsidRPr="00202105">
              <w:lastRenderedPageBreak/>
              <w:t>-</w:t>
            </w:r>
          </w:p>
        </w:tc>
        <w:tc>
          <w:tcPr>
            <w:tcW w:w="2976" w:type="dxa"/>
          </w:tcPr>
          <w:p w14:paraId="067D6340" w14:textId="77777777" w:rsidR="00696D1C" w:rsidRPr="00202105" w:rsidRDefault="00696D1C" w:rsidP="009D4432">
            <w:pPr>
              <w:pStyle w:val="TAL"/>
            </w:pPr>
            <w:r w:rsidRPr="00202105">
              <w:t>-</w:t>
            </w:r>
          </w:p>
        </w:tc>
        <w:tc>
          <w:tcPr>
            <w:tcW w:w="567" w:type="dxa"/>
          </w:tcPr>
          <w:p w14:paraId="135547B9" w14:textId="77777777" w:rsidR="00696D1C" w:rsidRPr="00202105" w:rsidRDefault="00696D1C" w:rsidP="009D4432">
            <w:pPr>
              <w:pStyle w:val="TAC"/>
            </w:pPr>
            <w:r w:rsidRPr="00202105">
              <w:t>-</w:t>
            </w:r>
          </w:p>
        </w:tc>
        <w:tc>
          <w:tcPr>
            <w:tcW w:w="850" w:type="dxa"/>
          </w:tcPr>
          <w:p w14:paraId="49AD43E5" w14:textId="77777777" w:rsidR="00696D1C" w:rsidRPr="00202105" w:rsidRDefault="00696D1C" w:rsidP="009D4432">
            <w:pPr>
              <w:pStyle w:val="TAC"/>
            </w:pPr>
            <w:r w:rsidRPr="00202105">
              <w:t>-</w:t>
            </w:r>
          </w:p>
        </w:tc>
      </w:tr>
      <w:tr w:rsidR="006F0CEC" w:rsidRPr="00202105" w14:paraId="52B6EA42" w14:textId="77777777" w:rsidTr="00555241">
        <w:tc>
          <w:tcPr>
            <w:tcW w:w="534" w:type="dxa"/>
            <w:tcBorders>
              <w:top w:val="single" w:sz="4" w:space="0" w:color="auto"/>
              <w:left w:val="single" w:sz="4" w:space="0" w:color="auto"/>
              <w:bottom w:val="single" w:sz="4" w:space="0" w:color="auto"/>
              <w:right w:val="single" w:sz="4" w:space="0" w:color="auto"/>
            </w:tcBorders>
          </w:tcPr>
          <w:p w14:paraId="63057A4C" w14:textId="77777777" w:rsidR="00555241" w:rsidRPr="00202105" w:rsidRDefault="00555241" w:rsidP="00312F33">
            <w:pPr>
              <w:pStyle w:val="TAC"/>
            </w:pPr>
            <w:r w:rsidRPr="00202105">
              <w:t>23</w:t>
            </w:r>
          </w:p>
        </w:tc>
        <w:tc>
          <w:tcPr>
            <w:tcW w:w="3968" w:type="dxa"/>
            <w:tcBorders>
              <w:top w:val="single" w:sz="4" w:space="0" w:color="auto"/>
              <w:left w:val="single" w:sz="4" w:space="0" w:color="auto"/>
              <w:bottom w:val="single" w:sz="4" w:space="0" w:color="auto"/>
              <w:right w:val="single" w:sz="4" w:space="0" w:color="auto"/>
            </w:tcBorders>
          </w:tcPr>
          <w:p w14:paraId="6431A33A" w14:textId="77777777" w:rsidR="00555241" w:rsidRPr="00202105" w:rsidRDefault="00555241"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5F4FDE4E" w14:textId="2A580326" w:rsidR="00555241" w:rsidRPr="00202105" w:rsidRDefault="00555241" w:rsidP="00312F33">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1610484E" w14:textId="0D7D81FA" w:rsidR="00555241" w:rsidRPr="00202105" w:rsidRDefault="00555241" w:rsidP="00312F33">
            <w:pPr>
              <w:pStyle w:val="TAL"/>
            </w:pPr>
            <w:r w:rsidRPr="00202105">
              <w:t>E-UTRA RRC: RRCConnectionRelease</w:t>
            </w:r>
          </w:p>
        </w:tc>
        <w:tc>
          <w:tcPr>
            <w:tcW w:w="567" w:type="dxa"/>
            <w:tcBorders>
              <w:top w:val="single" w:sz="4" w:space="0" w:color="auto"/>
              <w:left w:val="single" w:sz="4" w:space="0" w:color="auto"/>
              <w:bottom w:val="single" w:sz="4" w:space="0" w:color="auto"/>
              <w:right w:val="single" w:sz="4" w:space="0" w:color="auto"/>
            </w:tcBorders>
          </w:tcPr>
          <w:p w14:paraId="09B29661" w14:textId="22F01E00"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33FCA00" w14:textId="70BBB918" w:rsidR="00555241" w:rsidRPr="00202105" w:rsidRDefault="00555241" w:rsidP="00312F33">
            <w:pPr>
              <w:pStyle w:val="TAC"/>
            </w:pPr>
            <w:r w:rsidRPr="00202105">
              <w:t>-</w:t>
            </w:r>
          </w:p>
        </w:tc>
      </w:tr>
      <w:tr w:rsidR="006F0CEC" w:rsidRPr="00202105" w14:paraId="04C3F931" w14:textId="77777777" w:rsidTr="00555241">
        <w:tc>
          <w:tcPr>
            <w:tcW w:w="534" w:type="dxa"/>
            <w:tcBorders>
              <w:top w:val="single" w:sz="4" w:space="0" w:color="auto"/>
              <w:left w:val="single" w:sz="4" w:space="0" w:color="auto"/>
              <w:bottom w:val="single" w:sz="4" w:space="0" w:color="auto"/>
              <w:right w:val="single" w:sz="4" w:space="0" w:color="auto"/>
            </w:tcBorders>
          </w:tcPr>
          <w:p w14:paraId="515CA341" w14:textId="77777777" w:rsidR="00555241" w:rsidRPr="00202105" w:rsidRDefault="00555241" w:rsidP="00312F33">
            <w:pPr>
              <w:pStyle w:val="TAC"/>
            </w:pPr>
            <w:r w:rsidRPr="00202105">
              <w:t>24</w:t>
            </w:r>
          </w:p>
        </w:tc>
        <w:tc>
          <w:tcPr>
            <w:tcW w:w="3968" w:type="dxa"/>
            <w:tcBorders>
              <w:top w:val="single" w:sz="4" w:space="0" w:color="auto"/>
              <w:left w:val="single" w:sz="4" w:space="0" w:color="auto"/>
              <w:bottom w:val="single" w:sz="4" w:space="0" w:color="auto"/>
              <w:right w:val="single" w:sz="4" w:space="0" w:color="auto"/>
            </w:tcBorders>
          </w:tcPr>
          <w:p w14:paraId="69EFC289" w14:textId="77777777" w:rsidR="00555241" w:rsidRPr="00202105" w:rsidRDefault="00555241"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tcPr>
          <w:p w14:paraId="2E06FE60"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5D598556"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5D13A0"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C6C3BB" w14:textId="77777777" w:rsidR="00555241" w:rsidRPr="00202105" w:rsidRDefault="00555241" w:rsidP="00312F33">
            <w:pPr>
              <w:pStyle w:val="TAC"/>
            </w:pPr>
            <w:r w:rsidRPr="00202105">
              <w:t>-</w:t>
            </w:r>
          </w:p>
        </w:tc>
      </w:tr>
      <w:tr w:rsidR="006F0CEC" w:rsidRPr="00202105" w14:paraId="172BDBA6" w14:textId="77777777" w:rsidTr="00555241">
        <w:tc>
          <w:tcPr>
            <w:tcW w:w="534" w:type="dxa"/>
            <w:tcBorders>
              <w:top w:val="single" w:sz="4" w:space="0" w:color="auto"/>
              <w:left w:val="single" w:sz="4" w:space="0" w:color="auto"/>
              <w:bottom w:val="single" w:sz="4" w:space="0" w:color="auto"/>
              <w:right w:val="single" w:sz="4" w:space="0" w:color="auto"/>
            </w:tcBorders>
          </w:tcPr>
          <w:p w14:paraId="1C5D1904" w14:textId="77777777" w:rsidR="00555241" w:rsidRPr="00202105" w:rsidRDefault="00555241" w:rsidP="00312F33">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3A958226" w14:textId="77777777" w:rsidR="00555241" w:rsidRPr="00202105" w:rsidRDefault="00555241" w:rsidP="00312F33">
            <w:pPr>
              <w:pStyle w:val="TAL"/>
            </w:pPr>
            <w:r w:rsidRPr="00202105">
              <w:t>EXCEPTION: Steps 25a1 to 25b1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tcPr>
          <w:p w14:paraId="14AEC187"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tcPr>
          <w:p w14:paraId="0F4303BB"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tcPr>
          <w:p w14:paraId="18F2CC71"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tcPr>
          <w:p w14:paraId="3599C4AC" w14:textId="77777777" w:rsidR="00555241" w:rsidRPr="00202105" w:rsidRDefault="00555241" w:rsidP="00312F33">
            <w:pPr>
              <w:pStyle w:val="TAC"/>
            </w:pPr>
          </w:p>
        </w:tc>
      </w:tr>
      <w:tr w:rsidR="006F0CEC" w:rsidRPr="00202105" w14:paraId="6C3B58B9" w14:textId="77777777" w:rsidTr="00555241">
        <w:tc>
          <w:tcPr>
            <w:tcW w:w="534" w:type="dxa"/>
            <w:tcBorders>
              <w:top w:val="single" w:sz="4" w:space="0" w:color="auto"/>
              <w:left w:val="single" w:sz="4" w:space="0" w:color="auto"/>
              <w:bottom w:val="single" w:sz="4" w:space="0" w:color="auto"/>
              <w:right w:val="single" w:sz="4" w:space="0" w:color="auto"/>
            </w:tcBorders>
          </w:tcPr>
          <w:p w14:paraId="097BBAE8" w14:textId="77777777" w:rsidR="00555241" w:rsidRPr="00202105" w:rsidRDefault="00555241" w:rsidP="00312F33">
            <w:pPr>
              <w:pStyle w:val="TAC"/>
            </w:pPr>
            <w:r w:rsidRPr="00202105">
              <w:t>25a1</w:t>
            </w:r>
          </w:p>
        </w:tc>
        <w:tc>
          <w:tcPr>
            <w:tcW w:w="3968" w:type="dxa"/>
            <w:tcBorders>
              <w:top w:val="single" w:sz="4" w:space="0" w:color="auto"/>
              <w:left w:val="single" w:sz="4" w:space="0" w:color="auto"/>
              <w:bottom w:val="single" w:sz="4" w:space="0" w:color="auto"/>
              <w:right w:val="single" w:sz="4" w:space="0" w:color="auto"/>
            </w:tcBorders>
          </w:tcPr>
          <w:p w14:paraId="6ABE1CDD" w14:textId="77777777" w:rsidR="00555241" w:rsidRPr="00202105" w:rsidRDefault="00555241" w:rsidP="00312F33">
            <w:pPr>
              <w:pStyle w:val="TAL"/>
            </w:pPr>
            <w:r w:rsidRPr="00202105">
              <w:t xml:space="preserve">The UE transmits an RRCConnectionRequest. </w:t>
            </w:r>
          </w:p>
        </w:tc>
        <w:tc>
          <w:tcPr>
            <w:tcW w:w="708" w:type="dxa"/>
            <w:tcBorders>
              <w:top w:val="single" w:sz="4" w:space="0" w:color="auto"/>
              <w:left w:val="single" w:sz="4" w:space="0" w:color="auto"/>
              <w:bottom w:val="single" w:sz="4" w:space="0" w:color="auto"/>
              <w:right w:val="single" w:sz="4" w:space="0" w:color="auto"/>
            </w:tcBorders>
          </w:tcPr>
          <w:p w14:paraId="1A66282C" w14:textId="77777777" w:rsidR="00555241" w:rsidRPr="00202105" w:rsidRDefault="00555241" w:rsidP="00312F33">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5C1FEA50" w14:textId="77777777" w:rsidR="00555241" w:rsidRPr="00202105" w:rsidRDefault="00555241" w:rsidP="00312F33">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tcPr>
          <w:p w14:paraId="4F6CE01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EDDDB2D" w14:textId="77777777" w:rsidR="00555241" w:rsidRPr="00202105" w:rsidRDefault="00555241" w:rsidP="00312F33">
            <w:pPr>
              <w:pStyle w:val="TAC"/>
            </w:pPr>
            <w:r w:rsidRPr="00202105">
              <w:t>-</w:t>
            </w:r>
          </w:p>
        </w:tc>
      </w:tr>
      <w:tr w:rsidR="006F0CEC" w:rsidRPr="00202105" w14:paraId="39E35A78" w14:textId="77777777" w:rsidTr="00555241">
        <w:tc>
          <w:tcPr>
            <w:tcW w:w="534" w:type="dxa"/>
            <w:tcBorders>
              <w:top w:val="single" w:sz="4" w:space="0" w:color="auto"/>
              <w:left w:val="single" w:sz="4" w:space="0" w:color="auto"/>
              <w:bottom w:val="single" w:sz="4" w:space="0" w:color="auto"/>
              <w:right w:val="single" w:sz="4" w:space="0" w:color="auto"/>
            </w:tcBorders>
          </w:tcPr>
          <w:p w14:paraId="43C50394" w14:textId="77777777" w:rsidR="00555241" w:rsidRPr="00202105" w:rsidRDefault="00555241" w:rsidP="00312F33">
            <w:pPr>
              <w:pStyle w:val="TAC"/>
            </w:pPr>
            <w:r w:rsidRPr="00202105">
              <w:t>25a2</w:t>
            </w:r>
          </w:p>
        </w:tc>
        <w:tc>
          <w:tcPr>
            <w:tcW w:w="3968" w:type="dxa"/>
            <w:tcBorders>
              <w:top w:val="single" w:sz="4" w:space="0" w:color="auto"/>
              <w:left w:val="single" w:sz="4" w:space="0" w:color="auto"/>
              <w:bottom w:val="single" w:sz="4" w:space="0" w:color="auto"/>
              <w:right w:val="single" w:sz="4" w:space="0" w:color="auto"/>
            </w:tcBorders>
          </w:tcPr>
          <w:p w14:paraId="782717B5" w14:textId="77777777" w:rsidR="00555241" w:rsidRPr="00202105" w:rsidRDefault="00555241"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tcPr>
          <w:p w14:paraId="0EC57DE2"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tcPr>
          <w:p w14:paraId="497AF5C8"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tcPr>
          <w:p w14:paraId="0D33D9B8"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tcPr>
          <w:p w14:paraId="19341614" w14:textId="77777777" w:rsidR="00555241" w:rsidRPr="00202105" w:rsidRDefault="00555241" w:rsidP="00312F33">
            <w:pPr>
              <w:pStyle w:val="TAC"/>
            </w:pPr>
          </w:p>
        </w:tc>
      </w:tr>
      <w:tr w:rsidR="006F0CEC" w:rsidRPr="00202105" w14:paraId="3B061472" w14:textId="77777777" w:rsidTr="00555241">
        <w:tc>
          <w:tcPr>
            <w:tcW w:w="534" w:type="dxa"/>
            <w:tcBorders>
              <w:top w:val="single" w:sz="4" w:space="0" w:color="auto"/>
              <w:left w:val="single" w:sz="4" w:space="0" w:color="auto"/>
              <w:bottom w:val="single" w:sz="4" w:space="0" w:color="auto"/>
              <w:right w:val="single" w:sz="4" w:space="0" w:color="auto"/>
            </w:tcBorders>
          </w:tcPr>
          <w:p w14:paraId="6CD695E8" w14:textId="77777777" w:rsidR="00555241" w:rsidRPr="00202105" w:rsidRDefault="00555241" w:rsidP="00312F33">
            <w:pPr>
              <w:pStyle w:val="TAC"/>
            </w:pPr>
            <w:r w:rsidRPr="00202105">
              <w:t>25a3-25a7</w:t>
            </w:r>
          </w:p>
        </w:tc>
        <w:tc>
          <w:tcPr>
            <w:tcW w:w="3968" w:type="dxa"/>
            <w:tcBorders>
              <w:top w:val="single" w:sz="4" w:space="0" w:color="auto"/>
              <w:left w:val="single" w:sz="4" w:space="0" w:color="auto"/>
              <w:bottom w:val="single" w:sz="4" w:space="0" w:color="auto"/>
              <w:right w:val="single" w:sz="4" w:space="0" w:color="auto"/>
            </w:tcBorders>
          </w:tcPr>
          <w:p w14:paraId="7F41E614" w14:textId="77777777" w:rsidR="00555241" w:rsidRPr="00202105" w:rsidRDefault="00555241"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tcPr>
          <w:p w14:paraId="1E2496C3"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7CB8764D"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B9F626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C8F0221" w14:textId="77777777" w:rsidR="00555241" w:rsidRPr="00202105" w:rsidRDefault="00555241" w:rsidP="00312F33">
            <w:pPr>
              <w:pStyle w:val="TAC"/>
            </w:pPr>
            <w:r w:rsidRPr="00202105">
              <w:t>-</w:t>
            </w:r>
          </w:p>
        </w:tc>
      </w:tr>
      <w:tr w:rsidR="006F0CEC" w:rsidRPr="00202105" w14:paraId="73690D49" w14:textId="77777777" w:rsidTr="00555241">
        <w:tc>
          <w:tcPr>
            <w:tcW w:w="534" w:type="dxa"/>
            <w:tcBorders>
              <w:top w:val="single" w:sz="4" w:space="0" w:color="auto"/>
              <w:left w:val="single" w:sz="4" w:space="0" w:color="auto"/>
              <w:bottom w:val="single" w:sz="4" w:space="0" w:color="auto"/>
              <w:right w:val="single" w:sz="4" w:space="0" w:color="auto"/>
            </w:tcBorders>
          </w:tcPr>
          <w:p w14:paraId="315D20A6" w14:textId="77777777" w:rsidR="00555241" w:rsidRPr="00202105" w:rsidRDefault="00555241" w:rsidP="00312F33">
            <w:pPr>
              <w:pStyle w:val="TAC"/>
            </w:pPr>
            <w:r w:rsidRPr="00202105">
              <w:t>25b1</w:t>
            </w:r>
          </w:p>
        </w:tc>
        <w:tc>
          <w:tcPr>
            <w:tcW w:w="3968" w:type="dxa"/>
            <w:tcBorders>
              <w:top w:val="single" w:sz="4" w:space="0" w:color="auto"/>
              <w:left w:val="single" w:sz="4" w:space="0" w:color="auto"/>
              <w:bottom w:val="single" w:sz="4" w:space="0" w:color="auto"/>
              <w:right w:val="single" w:sz="4" w:space="0" w:color="auto"/>
            </w:tcBorders>
          </w:tcPr>
          <w:p w14:paraId="5CBA4F6D" w14:textId="77777777" w:rsidR="00555241" w:rsidRPr="00202105" w:rsidRDefault="00555241"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tcPr>
          <w:p w14:paraId="7286019B"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9F87E90"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D1C197A"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0A3BE1" w14:textId="77777777" w:rsidR="00555241" w:rsidRPr="00202105" w:rsidRDefault="00555241" w:rsidP="00312F33">
            <w:pPr>
              <w:pStyle w:val="TAC"/>
            </w:pPr>
            <w:r w:rsidRPr="00202105">
              <w:t>-</w:t>
            </w:r>
          </w:p>
        </w:tc>
      </w:tr>
    </w:tbl>
    <w:p w14:paraId="3E57E474" w14:textId="77777777" w:rsidR="00426BEA" w:rsidRPr="00202105" w:rsidRDefault="00426BEA" w:rsidP="009D4432">
      <w:pPr>
        <w:rPr>
          <w:rFonts w:eastAsia="PMingLiU"/>
          <w:lang w:eastAsia="zh-TW"/>
        </w:rPr>
      </w:pPr>
    </w:p>
    <w:p w14:paraId="4CE41B12" w14:textId="77777777" w:rsidR="00426BEA" w:rsidRPr="00202105" w:rsidRDefault="00426BEA" w:rsidP="00426BEA">
      <w:pPr>
        <w:pStyle w:val="H6"/>
      </w:pPr>
      <w:r w:rsidRPr="00202105">
        <w:t>11.1.7.3.3</w:t>
      </w:r>
      <w:r w:rsidRPr="00202105">
        <w:tab/>
        <w:t>Specific message contents</w:t>
      </w:r>
    </w:p>
    <w:p w14:paraId="65EF4EB7" w14:textId="77777777" w:rsidR="00426BEA" w:rsidRPr="00202105" w:rsidRDefault="00426BEA" w:rsidP="009D4432">
      <w:pPr>
        <w:pStyle w:val="TH"/>
      </w:pPr>
      <w:r w:rsidRPr="00202105">
        <w:t>Table 11.1.7.3.</w:t>
      </w:r>
      <w:r w:rsidR="00731283" w:rsidRPr="00202105">
        <w:t>3</w:t>
      </w:r>
      <w:r w:rsidRPr="00202105">
        <w:t>-1: REGISTRATION REQUEST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5B1D0183" w14:textId="77777777" w:rsidTr="005D1251">
        <w:tc>
          <w:tcPr>
            <w:tcW w:w="9747" w:type="dxa"/>
            <w:gridSpan w:val="4"/>
          </w:tcPr>
          <w:p w14:paraId="28AB9FC5" w14:textId="77777777" w:rsidR="00426BEA" w:rsidRPr="00202105" w:rsidRDefault="00426BEA" w:rsidP="009D4432">
            <w:pPr>
              <w:pStyle w:val="TAL"/>
            </w:pPr>
            <w:r w:rsidRPr="00202105">
              <w:t>Derivation Path: TS 38.508-1 [4], Table 4.7.1-6</w:t>
            </w:r>
          </w:p>
        </w:tc>
      </w:tr>
      <w:tr w:rsidR="00426BEA" w:rsidRPr="00202105" w14:paraId="435EEBBB" w14:textId="77777777" w:rsidTr="005D1251">
        <w:tc>
          <w:tcPr>
            <w:tcW w:w="4535" w:type="dxa"/>
          </w:tcPr>
          <w:p w14:paraId="02CFDA3B" w14:textId="77777777" w:rsidR="00426BEA" w:rsidRPr="00202105" w:rsidRDefault="00426BEA" w:rsidP="009D4432">
            <w:pPr>
              <w:pStyle w:val="TAH"/>
            </w:pPr>
            <w:r w:rsidRPr="00202105">
              <w:t>Information Element</w:t>
            </w:r>
          </w:p>
        </w:tc>
        <w:tc>
          <w:tcPr>
            <w:tcW w:w="2267" w:type="dxa"/>
          </w:tcPr>
          <w:p w14:paraId="7AF3C287" w14:textId="77777777" w:rsidR="00426BEA" w:rsidRPr="00202105" w:rsidRDefault="00426BEA" w:rsidP="009D4432">
            <w:pPr>
              <w:pStyle w:val="TAH"/>
            </w:pPr>
            <w:r w:rsidRPr="00202105">
              <w:t>Value/remark</w:t>
            </w:r>
          </w:p>
        </w:tc>
        <w:tc>
          <w:tcPr>
            <w:tcW w:w="1700" w:type="dxa"/>
          </w:tcPr>
          <w:p w14:paraId="747A9E9E" w14:textId="77777777" w:rsidR="00426BEA" w:rsidRPr="00202105" w:rsidRDefault="00426BEA" w:rsidP="009D4432">
            <w:pPr>
              <w:pStyle w:val="TAH"/>
            </w:pPr>
            <w:r w:rsidRPr="00202105">
              <w:t>Comment</w:t>
            </w:r>
          </w:p>
        </w:tc>
        <w:tc>
          <w:tcPr>
            <w:tcW w:w="1245" w:type="dxa"/>
          </w:tcPr>
          <w:p w14:paraId="1F24019F" w14:textId="77777777" w:rsidR="00426BEA" w:rsidRPr="00202105" w:rsidRDefault="00426BEA" w:rsidP="009D4432">
            <w:pPr>
              <w:pStyle w:val="TAH"/>
            </w:pPr>
            <w:r w:rsidRPr="00202105">
              <w:t>Condition</w:t>
            </w:r>
          </w:p>
        </w:tc>
      </w:tr>
      <w:tr w:rsidR="00426BEA" w:rsidRPr="00202105" w14:paraId="5EC745B8" w14:textId="77777777" w:rsidTr="005D1251">
        <w:tc>
          <w:tcPr>
            <w:tcW w:w="4535" w:type="dxa"/>
          </w:tcPr>
          <w:p w14:paraId="2B863CE7" w14:textId="77777777" w:rsidR="00426BEA" w:rsidRPr="00202105" w:rsidRDefault="00426BEA" w:rsidP="009D4432">
            <w:pPr>
              <w:pStyle w:val="TAL"/>
            </w:pPr>
            <w:r w:rsidRPr="00202105">
              <w:t>5GMM capability</w:t>
            </w:r>
          </w:p>
        </w:tc>
        <w:tc>
          <w:tcPr>
            <w:tcW w:w="2267" w:type="dxa"/>
          </w:tcPr>
          <w:p w14:paraId="57DB26D5" w14:textId="084C5EC8" w:rsidR="00426BEA" w:rsidRPr="00202105" w:rsidRDefault="00426BEA" w:rsidP="009D4432">
            <w:pPr>
              <w:pStyle w:val="TAL"/>
            </w:pPr>
          </w:p>
        </w:tc>
        <w:tc>
          <w:tcPr>
            <w:tcW w:w="1700" w:type="dxa"/>
          </w:tcPr>
          <w:p w14:paraId="523A301F" w14:textId="565F350F" w:rsidR="00426BEA" w:rsidRPr="00202105" w:rsidRDefault="00426BEA" w:rsidP="009D4432">
            <w:pPr>
              <w:pStyle w:val="TAL"/>
            </w:pPr>
          </w:p>
        </w:tc>
        <w:tc>
          <w:tcPr>
            <w:tcW w:w="1245" w:type="dxa"/>
          </w:tcPr>
          <w:p w14:paraId="1D54F1A7" w14:textId="77777777" w:rsidR="00426BEA" w:rsidRPr="00202105" w:rsidRDefault="00426BEA" w:rsidP="009D4432">
            <w:pPr>
              <w:pStyle w:val="TAL"/>
            </w:pPr>
          </w:p>
        </w:tc>
      </w:tr>
      <w:tr w:rsidR="00FA24AA" w:rsidRPr="00202105" w14:paraId="3D79A2AD" w14:textId="77777777" w:rsidTr="00FA24AA">
        <w:tc>
          <w:tcPr>
            <w:tcW w:w="4535" w:type="dxa"/>
            <w:tcBorders>
              <w:top w:val="single" w:sz="4" w:space="0" w:color="auto"/>
              <w:left w:val="single" w:sz="4" w:space="0" w:color="auto"/>
              <w:bottom w:val="single" w:sz="4" w:space="0" w:color="auto"/>
              <w:right w:val="single" w:sz="4" w:space="0" w:color="auto"/>
            </w:tcBorders>
          </w:tcPr>
          <w:p w14:paraId="1676B7E2" w14:textId="77777777" w:rsidR="00FA24AA" w:rsidRPr="00202105" w:rsidRDefault="00FA24AA"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tcPr>
          <w:p w14:paraId="63792740" w14:textId="77777777" w:rsidR="00FA24AA" w:rsidRPr="00202105" w:rsidRDefault="00FA24AA"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9E3AD66" w14:textId="77777777" w:rsidR="00FA24AA" w:rsidRPr="00202105" w:rsidRDefault="00FA24AA"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6E7FF227" w14:textId="77777777" w:rsidR="00FA24AA" w:rsidRPr="00202105" w:rsidRDefault="00FA24AA" w:rsidP="009D4432">
            <w:pPr>
              <w:pStyle w:val="TAL"/>
            </w:pPr>
          </w:p>
        </w:tc>
      </w:tr>
    </w:tbl>
    <w:p w14:paraId="1DCA8A93" w14:textId="77777777" w:rsidR="00426BEA" w:rsidRPr="00202105" w:rsidRDefault="00426BEA" w:rsidP="009D4432"/>
    <w:p w14:paraId="7E32DE00" w14:textId="77777777" w:rsidR="00426BEA" w:rsidRPr="00202105" w:rsidRDefault="00426BEA" w:rsidP="009D4432">
      <w:pPr>
        <w:pStyle w:val="TH"/>
      </w:pPr>
      <w:r w:rsidRPr="00202105">
        <w:t>Table 11.1.7.3.</w:t>
      </w:r>
      <w:r w:rsidR="00731283" w:rsidRPr="00202105">
        <w:t>3</w:t>
      </w:r>
      <w:r w:rsidRPr="00202105">
        <w:t>-2: REGISTRATION ACCEPT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1FD54AF9" w14:textId="77777777" w:rsidTr="004150A5">
        <w:tc>
          <w:tcPr>
            <w:tcW w:w="9747" w:type="dxa"/>
            <w:gridSpan w:val="4"/>
          </w:tcPr>
          <w:p w14:paraId="007B9379" w14:textId="77777777" w:rsidR="00426BEA" w:rsidRPr="00202105" w:rsidRDefault="0029409F" w:rsidP="009D4432">
            <w:pPr>
              <w:pStyle w:val="TAL"/>
            </w:pPr>
            <w:r w:rsidRPr="00202105">
              <w:t>Derivation path: TS 38</w:t>
            </w:r>
            <w:r w:rsidR="00426BEA" w:rsidRPr="00202105">
              <w:t>.508-1 [4], Table 4.7.1-7</w:t>
            </w:r>
          </w:p>
        </w:tc>
      </w:tr>
      <w:tr w:rsidR="00426BEA" w:rsidRPr="00202105" w14:paraId="7F7C6BAF" w14:textId="77777777" w:rsidTr="004150A5">
        <w:tc>
          <w:tcPr>
            <w:tcW w:w="4535" w:type="dxa"/>
          </w:tcPr>
          <w:p w14:paraId="54A9E6E8" w14:textId="77777777" w:rsidR="00426BEA" w:rsidRPr="00202105" w:rsidRDefault="00426BEA" w:rsidP="009D4432">
            <w:pPr>
              <w:pStyle w:val="TAH"/>
            </w:pPr>
            <w:r w:rsidRPr="00202105">
              <w:t>Information Element</w:t>
            </w:r>
          </w:p>
        </w:tc>
        <w:tc>
          <w:tcPr>
            <w:tcW w:w="2267" w:type="dxa"/>
          </w:tcPr>
          <w:p w14:paraId="150C3D52" w14:textId="77777777" w:rsidR="00426BEA" w:rsidRPr="00202105" w:rsidRDefault="00426BEA" w:rsidP="009D4432">
            <w:pPr>
              <w:pStyle w:val="TAH"/>
            </w:pPr>
            <w:r w:rsidRPr="00202105">
              <w:t>Value/remark</w:t>
            </w:r>
          </w:p>
        </w:tc>
        <w:tc>
          <w:tcPr>
            <w:tcW w:w="1700" w:type="dxa"/>
          </w:tcPr>
          <w:p w14:paraId="1199254B" w14:textId="77777777" w:rsidR="00426BEA" w:rsidRPr="00202105" w:rsidRDefault="00426BEA" w:rsidP="009D4432">
            <w:pPr>
              <w:pStyle w:val="TAH"/>
            </w:pPr>
            <w:r w:rsidRPr="00202105">
              <w:t>Comment</w:t>
            </w:r>
          </w:p>
        </w:tc>
        <w:tc>
          <w:tcPr>
            <w:tcW w:w="1245" w:type="dxa"/>
          </w:tcPr>
          <w:p w14:paraId="3B38720F" w14:textId="77777777" w:rsidR="00426BEA" w:rsidRPr="00202105" w:rsidRDefault="00426BEA" w:rsidP="009D4432">
            <w:pPr>
              <w:pStyle w:val="TAH"/>
            </w:pPr>
            <w:r w:rsidRPr="00202105">
              <w:t>Condition</w:t>
            </w:r>
          </w:p>
        </w:tc>
      </w:tr>
      <w:tr w:rsidR="00426BEA" w:rsidRPr="00202105" w14:paraId="47CFD530" w14:textId="77777777" w:rsidTr="004150A5">
        <w:tc>
          <w:tcPr>
            <w:tcW w:w="4535" w:type="dxa"/>
          </w:tcPr>
          <w:p w14:paraId="633C084A" w14:textId="77777777" w:rsidR="00426BEA" w:rsidRPr="00202105" w:rsidRDefault="00426BEA" w:rsidP="009D4432">
            <w:pPr>
              <w:pStyle w:val="TAL"/>
            </w:pPr>
            <w:r w:rsidRPr="00202105">
              <w:t>5GS network feature support</w:t>
            </w:r>
          </w:p>
        </w:tc>
        <w:tc>
          <w:tcPr>
            <w:tcW w:w="2267" w:type="dxa"/>
          </w:tcPr>
          <w:p w14:paraId="1116F87F" w14:textId="77777777" w:rsidR="00426BEA" w:rsidRPr="00202105" w:rsidRDefault="00426BEA" w:rsidP="009D4432">
            <w:pPr>
              <w:pStyle w:val="TAL"/>
            </w:pPr>
          </w:p>
        </w:tc>
        <w:tc>
          <w:tcPr>
            <w:tcW w:w="1700" w:type="dxa"/>
          </w:tcPr>
          <w:p w14:paraId="3947CC0C" w14:textId="77777777" w:rsidR="00426BEA" w:rsidRPr="00202105" w:rsidRDefault="00426BEA" w:rsidP="009D4432">
            <w:pPr>
              <w:pStyle w:val="TAL"/>
            </w:pPr>
          </w:p>
        </w:tc>
        <w:tc>
          <w:tcPr>
            <w:tcW w:w="1245" w:type="dxa"/>
          </w:tcPr>
          <w:p w14:paraId="126BACC6" w14:textId="77777777" w:rsidR="00426BEA" w:rsidRPr="00202105" w:rsidRDefault="00426BEA" w:rsidP="009D4432">
            <w:pPr>
              <w:pStyle w:val="TAL"/>
            </w:pPr>
          </w:p>
        </w:tc>
      </w:tr>
      <w:tr w:rsidR="00696D1C" w:rsidRPr="00202105" w14:paraId="2CB7897C" w14:textId="77777777" w:rsidTr="004150A5">
        <w:tc>
          <w:tcPr>
            <w:tcW w:w="4535" w:type="dxa"/>
          </w:tcPr>
          <w:p w14:paraId="6EB39FCE" w14:textId="1D0331B1" w:rsidR="00696D1C" w:rsidRPr="00202105" w:rsidRDefault="00696D1C" w:rsidP="009D4432">
            <w:pPr>
              <w:pStyle w:val="TAL"/>
            </w:pPr>
            <w:r w:rsidRPr="00202105">
              <w:t xml:space="preserve">  Emergency service support indicator for 3GPP access (EMC) (octet 3, bit 3 and bit 4)</w:t>
            </w:r>
          </w:p>
        </w:tc>
        <w:tc>
          <w:tcPr>
            <w:tcW w:w="2267" w:type="dxa"/>
          </w:tcPr>
          <w:p w14:paraId="7C06979F" w14:textId="36F1FB94" w:rsidR="00696D1C" w:rsidRPr="00202105" w:rsidRDefault="00696D1C" w:rsidP="009D4432">
            <w:pPr>
              <w:pStyle w:val="TAL"/>
            </w:pPr>
            <w:r w:rsidRPr="00202105">
              <w:t>'00'</w:t>
            </w:r>
            <w:r w:rsidR="00FA24AA" w:rsidRPr="00202105">
              <w:t>B</w:t>
            </w:r>
          </w:p>
        </w:tc>
        <w:tc>
          <w:tcPr>
            <w:tcW w:w="1700" w:type="dxa"/>
          </w:tcPr>
          <w:p w14:paraId="23F39D48" w14:textId="7C5274AD" w:rsidR="00696D1C" w:rsidRPr="00202105" w:rsidRDefault="00696D1C" w:rsidP="009D4432">
            <w:pPr>
              <w:pStyle w:val="TAL"/>
            </w:pPr>
            <w:r w:rsidRPr="00202105">
              <w:t>Emergency services not supported</w:t>
            </w:r>
          </w:p>
        </w:tc>
        <w:tc>
          <w:tcPr>
            <w:tcW w:w="1245" w:type="dxa"/>
          </w:tcPr>
          <w:p w14:paraId="53E5A9FF" w14:textId="77777777" w:rsidR="00696D1C" w:rsidRPr="00202105" w:rsidRDefault="00696D1C" w:rsidP="009D4432">
            <w:pPr>
              <w:pStyle w:val="TAL"/>
            </w:pPr>
          </w:p>
        </w:tc>
      </w:tr>
      <w:tr w:rsidR="00696D1C" w:rsidRPr="00202105" w14:paraId="0D72C30E" w14:textId="77777777" w:rsidTr="004150A5">
        <w:tc>
          <w:tcPr>
            <w:tcW w:w="4535" w:type="dxa"/>
          </w:tcPr>
          <w:p w14:paraId="0B326131" w14:textId="77777777" w:rsidR="00696D1C" w:rsidRPr="00202105" w:rsidRDefault="00696D1C" w:rsidP="009D4432">
            <w:pPr>
              <w:pStyle w:val="TAL"/>
            </w:pPr>
            <w:r w:rsidRPr="00202105">
              <w:t xml:space="preserve">  Emergency service fallback indicator for 3GPP access (EMF) (octet 3, bit 5 and bit 6)</w:t>
            </w:r>
          </w:p>
        </w:tc>
        <w:tc>
          <w:tcPr>
            <w:tcW w:w="2267" w:type="dxa"/>
          </w:tcPr>
          <w:p w14:paraId="26C7449B" w14:textId="1E9B6515" w:rsidR="00696D1C" w:rsidRPr="00202105" w:rsidRDefault="00696D1C" w:rsidP="009D4432">
            <w:pPr>
              <w:pStyle w:val="TAL"/>
            </w:pPr>
            <w:r w:rsidRPr="00202105">
              <w:t>'01'</w:t>
            </w:r>
            <w:r w:rsidR="00FA24AA" w:rsidRPr="00202105">
              <w:t>B</w:t>
            </w:r>
          </w:p>
        </w:tc>
        <w:tc>
          <w:tcPr>
            <w:tcW w:w="1700" w:type="dxa"/>
          </w:tcPr>
          <w:p w14:paraId="459FC3CD" w14:textId="77777777" w:rsidR="00696D1C" w:rsidRPr="00202105" w:rsidRDefault="00696D1C" w:rsidP="009D4432">
            <w:pPr>
              <w:pStyle w:val="TAL"/>
            </w:pPr>
            <w:r w:rsidRPr="00202105">
              <w:t>Emergency services fallback supported in NR connected to 5GCN only</w:t>
            </w:r>
          </w:p>
        </w:tc>
        <w:tc>
          <w:tcPr>
            <w:tcW w:w="1245" w:type="dxa"/>
          </w:tcPr>
          <w:p w14:paraId="1D2772FB" w14:textId="77777777" w:rsidR="00696D1C" w:rsidRPr="00202105" w:rsidRDefault="00696D1C" w:rsidP="009D4432">
            <w:pPr>
              <w:pStyle w:val="TAL"/>
            </w:pPr>
          </w:p>
        </w:tc>
      </w:tr>
    </w:tbl>
    <w:p w14:paraId="06B1A896" w14:textId="77777777" w:rsidR="00426BEA" w:rsidRPr="00202105" w:rsidRDefault="00426BEA" w:rsidP="009D4432"/>
    <w:p w14:paraId="689D3451" w14:textId="77777777" w:rsidR="00426BEA" w:rsidRPr="00202105" w:rsidRDefault="00426BEA" w:rsidP="009D4432">
      <w:pPr>
        <w:pStyle w:val="TH"/>
      </w:pPr>
      <w:r w:rsidRPr="00202105">
        <w:t>Table 11.1.7.3.</w:t>
      </w:r>
      <w:r w:rsidR="00731283" w:rsidRPr="00202105">
        <w:t>3</w:t>
      </w:r>
      <w:r w:rsidRPr="00202105">
        <w:t>-3: RRCSetupRequest (step 3, table 11.1.7.3.</w:t>
      </w:r>
      <w:r w:rsidR="00731283" w:rsidRPr="00202105">
        <w:t>2</w:t>
      </w:r>
      <w:r w:rsidRPr="00202105">
        <w:t>-</w:t>
      </w:r>
      <w:r w:rsidR="00731283"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26BEA" w:rsidRPr="00202105" w14:paraId="2C16EB00" w14:textId="77777777" w:rsidTr="005D1251">
        <w:tc>
          <w:tcPr>
            <w:tcW w:w="9738" w:type="dxa"/>
            <w:gridSpan w:val="4"/>
          </w:tcPr>
          <w:p w14:paraId="71ECFF9C" w14:textId="77777777" w:rsidR="00426BEA" w:rsidRPr="00202105" w:rsidRDefault="00426BEA" w:rsidP="009D4432">
            <w:pPr>
              <w:pStyle w:val="TAL"/>
            </w:pPr>
            <w:r w:rsidRPr="00202105">
              <w:t>Derivation Path: TS 38.508-1 [4], Table 4.6.1-23</w:t>
            </w:r>
          </w:p>
        </w:tc>
      </w:tr>
      <w:tr w:rsidR="00426BEA" w:rsidRPr="00202105" w14:paraId="39C51DD0" w14:textId="77777777" w:rsidTr="005D1251">
        <w:tblPrEx>
          <w:tblCellMar>
            <w:left w:w="108" w:type="dxa"/>
            <w:right w:w="108" w:type="dxa"/>
          </w:tblCellMar>
        </w:tblPrEx>
        <w:tc>
          <w:tcPr>
            <w:tcW w:w="4535" w:type="dxa"/>
          </w:tcPr>
          <w:p w14:paraId="06422510" w14:textId="77777777" w:rsidR="00426BEA" w:rsidRPr="00202105" w:rsidRDefault="00426BEA" w:rsidP="009D4432">
            <w:pPr>
              <w:pStyle w:val="TAH"/>
            </w:pPr>
            <w:r w:rsidRPr="00202105">
              <w:t>Information Element</w:t>
            </w:r>
          </w:p>
        </w:tc>
        <w:tc>
          <w:tcPr>
            <w:tcW w:w="2267" w:type="dxa"/>
          </w:tcPr>
          <w:p w14:paraId="329483EC" w14:textId="77777777" w:rsidR="00426BEA" w:rsidRPr="00202105" w:rsidRDefault="00426BEA" w:rsidP="009D4432">
            <w:pPr>
              <w:pStyle w:val="TAH"/>
            </w:pPr>
            <w:r w:rsidRPr="00202105">
              <w:t>Value/remark</w:t>
            </w:r>
          </w:p>
        </w:tc>
        <w:tc>
          <w:tcPr>
            <w:tcW w:w="1700" w:type="dxa"/>
          </w:tcPr>
          <w:p w14:paraId="0695B58D" w14:textId="77777777" w:rsidR="00426BEA" w:rsidRPr="00202105" w:rsidRDefault="00426BEA" w:rsidP="009D4432">
            <w:pPr>
              <w:pStyle w:val="TAH"/>
            </w:pPr>
            <w:r w:rsidRPr="00202105">
              <w:t>Comment</w:t>
            </w:r>
          </w:p>
        </w:tc>
        <w:tc>
          <w:tcPr>
            <w:tcW w:w="1245" w:type="dxa"/>
          </w:tcPr>
          <w:p w14:paraId="38629A45" w14:textId="77777777" w:rsidR="00426BEA" w:rsidRPr="00202105" w:rsidRDefault="00426BEA" w:rsidP="009D4432">
            <w:pPr>
              <w:pStyle w:val="TAH"/>
            </w:pPr>
            <w:r w:rsidRPr="00202105">
              <w:t>Condition</w:t>
            </w:r>
          </w:p>
        </w:tc>
      </w:tr>
      <w:tr w:rsidR="00426BEA" w:rsidRPr="00202105" w14:paraId="0505E027" w14:textId="77777777" w:rsidTr="005D1251">
        <w:tblPrEx>
          <w:tblCellMar>
            <w:left w:w="108" w:type="dxa"/>
            <w:right w:w="108" w:type="dxa"/>
          </w:tblCellMar>
        </w:tblPrEx>
        <w:tc>
          <w:tcPr>
            <w:tcW w:w="4535" w:type="dxa"/>
          </w:tcPr>
          <w:p w14:paraId="5A1578BF" w14:textId="77777777" w:rsidR="00426BEA" w:rsidRPr="00202105" w:rsidRDefault="00426BEA" w:rsidP="009D4432">
            <w:pPr>
              <w:pStyle w:val="TAL"/>
            </w:pPr>
            <w:r w:rsidRPr="00202105">
              <w:t>RRCSetupRequest ::= SEQUENCE {</w:t>
            </w:r>
          </w:p>
        </w:tc>
        <w:tc>
          <w:tcPr>
            <w:tcW w:w="2267" w:type="dxa"/>
          </w:tcPr>
          <w:p w14:paraId="04C61C78" w14:textId="77777777" w:rsidR="00426BEA" w:rsidRPr="00202105" w:rsidRDefault="00426BEA" w:rsidP="009D4432">
            <w:pPr>
              <w:pStyle w:val="TAL"/>
            </w:pPr>
          </w:p>
        </w:tc>
        <w:tc>
          <w:tcPr>
            <w:tcW w:w="1700" w:type="dxa"/>
          </w:tcPr>
          <w:p w14:paraId="3F3EDC58" w14:textId="77777777" w:rsidR="00426BEA" w:rsidRPr="00202105" w:rsidRDefault="00426BEA" w:rsidP="009D4432">
            <w:pPr>
              <w:pStyle w:val="TAL"/>
            </w:pPr>
          </w:p>
        </w:tc>
        <w:tc>
          <w:tcPr>
            <w:tcW w:w="1245" w:type="dxa"/>
          </w:tcPr>
          <w:p w14:paraId="6997F103" w14:textId="77777777" w:rsidR="00426BEA" w:rsidRPr="00202105" w:rsidRDefault="00426BEA" w:rsidP="009D4432">
            <w:pPr>
              <w:pStyle w:val="TAL"/>
            </w:pPr>
          </w:p>
        </w:tc>
      </w:tr>
      <w:tr w:rsidR="00426BEA" w:rsidRPr="00202105" w14:paraId="56BD2F93" w14:textId="77777777" w:rsidTr="005D1251">
        <w:tblPrEx>
          <w:tblCellMar>
            <w:left w:w="108" w:type="dxa"/>
            <w:right w:w="108" w:type="dxa"/>
          </w:tblCellMar>
        </w:tblPrEx>
        <w:tc>
          <w:tcPr>
            <w:tcW w:w="4535" w:type="dxa"/>
          </w:tcPr>
          <w:p w14:paraId="4D74E666" w14:textId="77777777" w:rsidR="00426BEA" w:rsidRPr="00202105" w:rsidRDefault="00426BEA" w:rsidP="009D4432">
            <w:pPr>
              <w:pStyle w:val="TAL"/>
            </w:pPr>
            <w:r w:rsidRPr="00202105">
              <w:t xml:space="preserve">  rrcSetupRequest SEQUENCE {</w:t>
            </w:r>
          </w:p>
        </w:tc>
        <w:tc>
          <w:tcPr>
            <w:tcW w:w="2267" w:type="dxa"/>
          </w:tcPr>
          <w:p w14:paraId="18B7B3AB" w14:textId="77777777" w:rsidR="00426BEA" w:rsidRPr="00202105" w:rsidRDefault="00426BEA" w:rsidP="009D4432">
            <w:pPr>
              <w:pStyle w:val="TAL"/>
            </w:pPr>
          </w:p>
        </w:tc>
        <w:tc>
          <w:tcPr>
            <w:tcW w:w="1700" w:type="dxa"/>
          </w:tcPr>
          <w:p w14:paraId="5A746E14" w14:textId="77777777" w:rsidR="00426BEA" w:rsidRPr="00202105" w:rsidRDefault="00426BEA" w:rsidP="009D4432">
            <w:pPr>
              <w:pStyle w:val="TAL"/>
            </w:pPr>
          </w:p>
        </w:tc>
        <w:tc>
          <w:tcPr>
            <w:tcW w:w="1245" w:type="dxa"/>
          </w:tcPr>
          <w:p w14:paraId="3FAFCFA1" w14:textId="77777777" w:rsidR="00426BEA" w:rsidRPr="00202105" w:rsidRDefault="00426BEA" w:rsidP="009D4432">
            <w:pPr>
              <w:pStyle w:val="TAL"/>
            </w:pPr>
          </w:p>
        </w:tc>
      </w:tr>
      <w:tr w:rsidR="00426BEA" w:rsidRPr="00202105" w14:paraId="36E232B5" w14:textId="77777777" w:rsidTr="005D1251">
        <w:tblPrEx>
          <w:tblCellMar>
            <w:left w:w="108" w:type="dxa"/>
            <w:right w:w="108" w:type="dxa"/>
          </w:tblCellMar>
        </w:tblPrEx>
        <w:tc>
          <w:tcPr>
            <w:tcW w:w="4535" w:type="dxa"/>
          </w:tcPr>
          <w:p w14:paraId="32D6FD4F" w14:textId="77777777" w:rsidR="00426BEA" w:rsidRPr="00202105" w:rsidRDefault="00426BEA" w:rsidP="009D4432">
            <w:pPr>
              <w:pStyle w:val="TAL"/>
            </w:pPr>
            <w:r w:rsidRPr="00202105">
              <w:t xml:space="preserve">    establishmentCause</w:t>
            </w:r>
          </w:p>
        </w:tc>
        <w:tc>
          <w:tcPr>
            <w:tcW w:w="2267" w:type="dxa"/>
          </w:tcPr>
          <w:p w14:paraId="7CC0908B" w14:textId="77777777" w:rsidR="00426BEA" w:rsidRPr="00202105" w:rsidRDefault="00426BEA" w:rsidP="009D4432">
            <w:pPr>
              <w:pStyle w:val="TAL"/>
            </w:pPr>
            <w:r w:rsidRPr="00202105">
              <w:t>emergency</w:t>
            </w:r>
          </w:p>
        </w:tc>
        <w:tc>
          <w:tcPr>
            <w:tcW w:w="1700" w:type="dxa"/>
          </w:tcPr>
          <w:p w14:paraId="02762454" w14:textId="77777777" w:rsidR="00426BEA" w:rsidRPr="00202105" w:rsidRDefault="00426BEA" w:rsidP="009D4432">
            <w:pPr>
              <w:pStyle w:val="TAL"/>
            </w:pPr>
          </w:p>
        </w:tc>
        <w:tc>
          <w:tcPr>
            <w:tcW w:w="1245" w:type="dxa"/>
          </w:tcPr>
          <w:p w14:paraId="095C5980" w14:textId="77777777" w:rsidR="00426BEA" w:rsidRPr="00202105" w:rsidRDefault="00426BEA" w:rsidP="009D4432">
            <w:pPr>
              <w:pStyle w:val="TAL"/>
            </w:pPr>
          </w:p>
        </w:tc>
      </w:tr>
      <w:tr w:rsidR="00426BEA" w:rsidRPr="00202105" w14:paraId="27211A12" w14:textId="77777777" w:rsidTr="005D1251">
        <w:tblPrEx>
          <w:tblCellMar>
            <w:left w:w="108" w:type="dxa"/>
            <w:right w:w="108" w:type="dxa"/>
          </w:tblCellMar>
        </w:tblPrEx>
        <w:tc>
          <w:tcPr>
            <w:tcW w:w="4535" w:type="dxa"/>
          </w:tcPr>
          <w:p w14:paraId="1EC024DC" w14:textId="77777777" w:rsidR="00426BEA" w:rsidRPr="00202105" w:rsidRDefault="00426BEA" w:rsidP="009D4432">
            <w:pPr>
              <w:pStyle w:val="TAL"/>
            </w:pPr>
            <w:r w:rsidRPr="00202105">
              <w:t xml:space="preserve">  }</w:t>
            </w:r>
          </w:p>
        </w:tc>
        <w:tc>
          <w:tcPr>
            <w:tcW w:w="2267" w:type="dxa"/>
          </w:tcPr>
          <w:p w14:paraId="4C52D1AE" w14:textId="77777777" w:rsidR="00426BEA" w:rsidRPr="00202105" w:rsidRDefault="00426BEA" w:rsidP="009D4432">
            <w:pPr>
              <w:pStyle w:val="TAL"/>
            </w:pPr>
          </w:p>
        </w:tc>
        <w:tc>
          <w:tcPr>
            <w:tcW w:w="1700" w:type="dxa"/>
          </w:tcPr>
          <w:p w14:paraId="2042DE2C" w14:textId="77777777" w:rsidR="00426BEA" w:rsidRPr="00202105" w:rsidRDefault="00426BEA" w:rsidP="009D4432">
            <w:pPr>
              <w:pStyle w:val="TAL"/>
            </w:pPr>
          </w:p>
        </w:tc>
        <w:tc>
          <w:tcPr>
            <w:tcW w:w="1245" w:type="dxa"/>
          </w:tcPr>
          <w:p w14:paraId="40520F48" w14:textId="77777777" w:rsidR="00426BEA" w:rsidRPr="00202105" w:rsidRDefault="00426BEA" w:rsidP="009D4432">
            <w:pPr>
              <w:pStyle w:val="TAL"/>
            </w:pPr>
          </w:p>
        </w:tc>
      </w:tr>
      <w:tr w:rsidR="00426BEA" w:rsidRPr="00202105" w14:paraId="5C943A3E" w14:textId="77777777" w:rsidTr="005D1251">
        <w:tblPrEx>
          <w:tblCellMar>
            <w:left w:w="108" w:type="dxa"/>
            <w:right w:w="108" w:type="dxa"/>
          </w:tblCellMar>
        </w:tblPrEx>
        <w:tc>
          <w:tcPr>
            <w:tcW w:w="4535" w:type="dxa"/>
          </w:tcPr>
          <w:p w14:paraId="3BF1E102" w14:textId="77777777" w:rsidR="00426BEA" w:rsidRPr="00202105" w:rsidRDefault="00426BEA" w:rsidP="009D4432">
            <w:pPr>
              <w:pStyle w:val="TAL"/>
            </w:pPr>
            <w:r w:rsidRPr="00202105">
              <w:t>}</w:t>
            </w:r>
          </w:p>
        </w:tc>
        <w:tc>
          <w:tcPr>
            <w:tcW w:w="2267" w:type="dxa"/>
          </w:tcPr>
          <w:p w14:paraId="4951D39B" w14:textId="77777777" w:rsidR="00426BEA" w:rsidRPr="00202105" w:rsidRDefault="00426BEA" w:rsidP="009D4432">
            <w:pPr>
              <w:pStyle w:val="TAL"/>
            </w:pPr>
          </w:p>
        </w:tc>
        <w:tc>
          <w:tcPr>
            <w:tcW w:w="1700" w:type="dxa"/>
          </w:tcPr>
          <w:p w14:paraId="632FBEE4" w14:textId="77777777" w:rsidR="00426BEA" w:rsidRPr="00202105" w:rsidRDefault="00426BEA" w:rsidP="009D4432">
            <w:pPr>
              <w:pStyle w:val="TAL"/>
            </w:pPr>
          </w:p>
        </w:tc>
        <w:tc>
          <w:tcPr>
            <w:tcW w:w="1245" w:type="dxa"/>
          </w:tcPr>
          <w:p w14:paraId="39BB2C03" w14:textId="77777777" w:rsidR="00426BEA" w:rsidRPr="00202105" w:rsidRDefault="00426BEA" w:rsidP="009D4432">
            <w:pPr>
              <w:pStyle w:val="TAL"/>
            </w:pPr>
          </w:p>
        </w:tc>
      </w:tr>
    </w:tbl>
    <w:p w14:paraId="3D8B3D7B" w14:textId="77777777" w:rsidR="00426BEA" w:rsidRPr="00202105" w:rsidRDefault="00426BEA" w:rsidP="009D4432"/>
    <w:p w14:paraId="21C2732C" w14:textId="77777777" w:rsidR="00426BEA" w:rsidRPr="00202105" w:rsidRDefault="00426BEA" w:rsidP="009D4432">
      <w:pPr>
        <w:pStyle w:val="TH"/>
      </w:pPr>
      <w:r w:rsidRPr="00202105">
        <w:t>Table 11.1.7.3.</w:t>
      </w:r>
      <w:r w:rsidR="00731283" w:rsidRPr="00202105">
        <w:t>3</w:t>
      </w:r>
      <w:r w:rsidRPr="00202105">
        <w:t>-4: SERVICE REQUEST (step 5,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3056B6AE" w14:textId="77777777" w:rsidTr="005D1251">
        <w:tc>
          <w:tcPr>
            <w:tcW w:w="9637" w:type="dxa"/>
            <w:gridSpan w:val="4"/>
          </w:tcPr>
          <w:p w14:paraId="3BC93082" w14:textId="77777777" w:rsidR="00426BEA" w:rsidRPr="00202105" w:rsidRDefault="00426BEA" w:rsidP="009D4432">
            <w:pPr>
              <w:pStyle w:val="TAL"/>
            </w:pPr>
            <w:r w:rsidRPr="00202105">
              <w:t>Derivation path: TS 38.508-1 [4], Table 4.7.1-16</w:t>
            </w:r>
          </w:p>
        </w:tc>
      </w:tr>
      <w:tr w:rsidR="00426BEA" w:rsidRPr="00202105" w14:paraId="4C44BF2B" w14:textId="77777777" w:rsidTr="005D1251">
        <w:tc>
          <w:tcPr>
            <w:tcW w:w="4535" w:type="dxa"/>
            <w:tcBorders>
              <w:bottom w:val="single" w:sz="4" w:space="0" w:color="auto"/>
            </w:tcBorders>
          </w:tcPr>
          <w:p w14:paraId="09AB07AF" w14:textId="77777777" w:rsidR="00426BEA" w:rsidRPr="00202105" w:rsidRDefault="00426BEA" w:rsidP="009D4432">
            <w:pPr>
              <w:pStyle w:val="TAH"/>
            </w:pPr>
            <w:r w:rsidRPr="00202105">
              <w:t>Information Element</w:t>
            </w:r>
          </w:p>
        </w:tc>
        <w:tc>
          <w:tcPr>
            <w:tcW w:w="2267" w:type="dxa"/>
            <w:tcBorders>
              <w:bottom w:val="single" w:sz="4" w:space="0" w:color="auto"/>
            </w:tcBorders>
          </w:tcPr>
          <w:p w14:paraId="01526938" w14:textId="77777777" w:rsidR="00426BEA" w:rsidRPr="00202105" w:rsidRDefault="00426BEA" w:rsidP="009D4432">
            <w:pPr>
              <w:pStyle w:val="TAH"/>
            </w:pPr>
            <w:r w:rsidRPr="00202105">
              <w:t>Value/Remark</w:t>
            </w:r>
          </w:p>
        </w:tc>
        <w:tc>
          <w:tcPr>
            <w:tcW w:w="1700" w:type="dxa"/>
            <w:tcBorders>
              <w:bottom w:val="single" w:sz="4" w:space="0" w:color="auto"/>
            </w:tcBorders>
          </w:tcPr>
          <w:p w14:paraId="519B3600" w14:textId="77777777" w:rsidR="00426BEA" w:rsidRPr="00202105" w:rsidRDefault="00426BEA" w:rsidP="009D4432">
            <w:pPr>
              <w:pStyle w:val="TAH"/>
            </w:pPr>
            <w:r w:rsidRPr="00202105">
              <w:t>Comment</w:t>
            </w:r>
          </w:p>
        </w:tc>
        <w:tc>
          <w:tcPr>
            <w:tcW w:w="1135" w:type="dxa"/>
            <w:tcBorders>
              <w:bottom w:val="single" w:sz="4" w:space="0" w:color="auto"/>
            </w:tcBorders>
          </w:tcPr>
          <w:p w14:paraId="4A7381BB" w14:textId="77777777" w:rsidR="00426BEA" w:rsidRPr="00202105" w:rsidRDefault="00426BEA" w:rsidP="009D4432">
            <w:pPr>
              <w:pStyle w:val="TAH"/>
            </w:pPr>
            <w:r w:rsidRPr="00202105">
              <w:t>Condition</w:t>
            </w:r>
          </w:p>
        </w:tc>
      </w:tr>
      <w:tr w:rsidR="00426BEA" w:rsidRPr="00202105" w14:paraId="14FC7D52" w14:textId="77777777" w:rsidTr="005D1251">
        <w:tc>
          <w:tcPr>
            <w:tcW w:w="4535" w:type="dxa"/>
            <w:tcBorders>
              <w:top w:val="single" w:sz="4" w:space="0" w:color="auto"/>
              <w:bottom w:val="single" w:sz="4" w:space="0" w:color="auto"/>
            </w:tcBorders>
          </w:tcPr>
          <w:p w14:paraId="0466C578" w14:textId="77777777" w:rsidR="00426BEA" w:rsidRPr="00202105" w:rsidRDefault="00426BEA" w:rsidP="009D4432">
            <w:pPr>
              <w:pStyle w:val="TAL"/>
            </w:pPr>
            <w:r w:rsidRPr="00202105">
              <w:t>Service type</w:t>
            </w:r>
          </w:p>
        </w:tc>
        <w:tc>
          <w:tcPr>
            <w:tcW w:w="2267" w:type="dxa"/>
            <w:tcBorders>
              <w:top w:val="single" w:sz="4" w:space="0" w:color="auto"/>
              <w:bottom w:val="single" w:sz="4" w:space="0" w:color="auto"/>
            </w:tcBorders>
          </w:tcPr>
          <w:p w14:paraId="75B22ED5" w14:textId="77777777" w:rsidR="00426BEA" w:rsidRPr="00202105" w:rsidRDefault="00426BEA" w:rsidP="009D4432">
            <w:pPr>
              <w:pStyle w:val="TAL"/>
            </w:pPr>
            <w:r w:rsidRPr="00202105">
              <w:t>'0100'</w:t>
            </w:r>
            <w:r w:rsidR="00CB40C2" w:rsidRPr="00202105">
              <w:t>B</w:t>
            </w:r>
          </w:p>
        </w:tc>
        <w:tc>
          <w:tcPr>
            <w:tcW w:w="1700" w:type="dxa"/>
            <w:tcBorders>
              <w:top w:val="single" w:sz="4" w:space="0" w:color="auto"/>
              <w:bottom w:val="single" w:sz="4" w:space="0" w:color="auto"/>
            </w:tcBorders>
          </w:tcPr>
          <w:p w14:paraId="4FBBA1F5" w14:textId="77777777" w:rsidR="00426BEA" w:rsidRPr="00202105" w:rsidRDefault="00426BEA" w:rsidP="009D4432">
            <w:pPr>
              <w:pStyle w:val="TAL"/>
            </w:pPr>
            <w:r w:rsidRPr="00202105">
              <w:t>emergency services fallback</w:t>
            </w:r>
          </w:p>
        </w:tc>
        <w:tc>
          <w:tcPr>
            <w:tcW w:w="1135" w:type="dxa"/>
            <w:tcBorders>
              <w:top w:val="single" w:sz="4" w:space="0" w:color="auto"/>
              <w:bottom w:val="single" w:sz="4" w:space="0" w:color="auto"/>
            </w:tcBorders>
          </w:tcPr>
          <w:p w14:paraId="6C410227" w14:textId="77777777" w:rsidR="00426BEA" w:rsidRPr="00202105" w:rsidRDefault="00426BEA" w:rsidP="009D4432">
            <w:pPr>
              <w:pStyle w:val="TAL"/>
            </w:pPr>
          </w:p>
        </w:tc>
      </w:tr>
    </w:tbl>
    <w:p w14:paraId="35605CAD" w14:textId="77777777" w:rsidR="00426BEA" w:rsidRPr="00202105" w:rsidRDefault="00426BEA" w:rsidP="009D4432"/>
    <w:p w14:paraId="4CD020EE" w14:textId="77777777" w:rsidR="00426BEA" w:rsidRPr="00202105" w:rsidRDefault="00426BEA" w:rsidP="009D4432">
      <w:pPr>
        <w:pStyle w:val="TH"/>
      </w:pPr>
      <w:r w:rsidRPr="00202105">
        <w:lastRenderedPageBreak/>
        <w:t>Table 11.1.7.3.</w:t>
      </w:r>
      <w:r w:rsidR="00731283" w:rsidRPr="00202105">
        <w:t>3</w:t>
      </w:r>
      <w:r w:rsidRPr="00202105">
        <w:t>-5: RRCRelease (step 6,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04D840FA" w14:textId="77777777" w:rsidTr="005D1251">
        <w:tc>
          <w:tcPr>
            <w:tcW w:w="9637" w:type="dxa"/>
            <w:gridSpan w:val="4"/>
          </w:tcPr>
          <w:p w14:paraId="678C1A42" w14:textId="77777777" w:rsidR="00426BEA" w:rsidRPr="00202105" w:rsidRDefault="00426BEA" w:rsidP="009D4432">
            <w:pPr>
              <w:pStyle w:val="TAL"/>
            </w:pPr>
            <w:r w:rsidRPr="00202105">
              <w:t>Derivation path: TS 38.508-1 [4], Table 4.6.1-16</w:t>
            </w:r>
          </w:p>
        </w:tc>
      </w:tr>
      <w:tr w:rsidR="00426BEA" w:rsidRPr="00202105" w14:paraId="4DB26300" w14:textId="77777777" w:rsidTr="005D1251">
        <w:tc>
          <w:tcPr>
            <w:tcW w:w="4535" w:type="dxa"/>
            <w:tcBorders>
              <w:bottom w:val="single" w:sz="4" w:space="0" w:color="auto"/>
            </w:tcBorders>
          </w:tcPr>
          <w:p w14:paraId="774178FB" w14:textId="77777777" w:rsidR="00426BEA" w:rsidRPr="00202105" w:rsidRDefault="00426BEA" w:rsidP="009D4432">
            <w:pPr>
              <w:pStyle w:val="TAH"/>
            </w:pPr>
            <w:r w:rsidRPr="00202105">
              <w:t>Information Element</w:t>
            </w:r>
          </w:p>
        </w:tc>
        <w:tc>
          <w:tcPr>
            <w:tcW w:w="2267" w:type="dxa"/>
            <w:tcBorders>
              <w:bottom w:val="single" w:sz="4" w:space="0" w:color="auto"/>
            </w:tcBorders>
          </w:tcPr>
          <w:p w14:paraId="25CB1DEF" w14:textId="77777777" w:rsidR="00426BEA" w:rsidRPr="00202105" w:rsidRDefault="00426BEA" w:rsidP="009D4432">
            <w:pPr>
              <w:pStyle w:val="TAH"/>
            </w:pPr>
            <w:r w:rsidRPr="00202105">
              <w:t>Value/Remark</w:t>
            </w:r>
          </w:p>
        </w:tc>
        <w:tc>
          <w:tcPr>
            <w:tcW w:w="1700" w:type="dxa"/>
            <w:tcBorders>
              <w:bottom w:val="single" w:sz="4" w:space="0" w:color="auto"/>
            </w:tcBorders>
          </w:tcPr>
          <w:p w14:paraId="7C483143" w14:textId="77777777" w:rsidR="00426BEA" w:rsidRPr="00202105" w:rsidRDefault="00426BEA" w:rsidP="009D4432">
            <w:pPr>
              <w:pStyle w:val="TAH"/>
            </w:pPr>
            <w:r w:rsidRPr="00202105">
              <w:t>Comment</w:t>
            </w:r>
          </w:p>
        </w:tc>
        <w:tc>
          <w:tcPr>
            <w:tcW w:w="1135" w:type="dxa"/>
            <w:tcBorders>
              <w:bottom w:val="single" w:sz="4" w:space="0" w:color="auto"/>
            </w:tcBorders>
          </w:tcPr>
          <w:p w14:paraId="7896D691" w14:textId="77777777" w:rsidR="00426BEA" w:rsidRPr="00202105" w:rsidRDefault="00426BEA" w:rsidP="009D4432">
            <w:pPr>
              <w:pStyle w:val="TAH"/>
            </w:pPr>
            <w:r w:rsidRPr="00202105">
              <w:t>Condition</w:t>
            </w:r>
          </w:p>
        </w:tc>
      </w:tr>
      <w:tr w:rsidR="00426BEA" w:rsidRPr="00202105" w14:paraId="18459FFF" w14:textId="77777777" w:rsidTr="005D1251">
        <w:tc>
          <w:tcPr>
            <w:tcW w:w="4535" w:type="dxa"/>
            <w:tcBorders>
              <w:top w:val="single" w:sz="4" w:space="0" w:color="auto"/>
              <w:bottom w:val="single" w:sz="4" w:space="0" w:color="auto"/>
            </w:tcBorders>
          </w:tcPr>
          <w:p w14:paraId="4F8CC73F" w14:textId="77777777" w:rsidR="00426BEA" w:rsidRPr="00202105" w:rsidRDefault="00426BEA" w:rsidP="009D4432">
            <w:pPr>
              <w:pStyle w:val="TAL"/>
            </w:pPr>
            <w:r w:rsidRPr="00202105">
              <w:t>RRCRelease ::= SEQUENCE {</w:t>
            </w:r>
          </w:p>
        </w:tc>
        <w:tc>
          <w:tcPr>
            <w:tcW w:w="2267" w:type="dxa"/>
            <w:tcBorders>
              <w:top w:val="single" w:sz="4" w:space="0" w:color="auto"/>
              <w:bottom w:val="single" w:sz="4" w:space="0" w:color="auto"/>
            </w:tcBorders>
          </w:tcPr>
          <w:p w14:paraId="66C4AA54" w14:textId="77777777" w:rsidR="00426BEA" w:rsidRPr="00202105" w:rsidRDefault="00426BEA" w:rsidP="009D4432">
            <w:pPr>
              <w:pStyle w:val="TAL"/>
            </w:pPr>
          </w:p>
        </w:tc>
        <w:tc>
          <w:tcPr>
            <w:tcW w:w="1700" w:type="dxa"/>
            <w:tcBorders>
              <w:top w:val="single" w:sz="4" w:space="0" w:color="auto"/>
              <w:bottom w:val="single" w:sz="4" w:space="0" w:color="auto"/>
            </w:tcBorders>
          </w:tcPr>
          <w:p w14:paraId="21C74EAE" w14:textId="77777777" w:rsidR="00426BEA" w:rsidRPr="00202105" w:rsidRDefault="00426BEA" w:rsidP="009D4432">
            <w:pPr>
              <w:pStyle w:val="TAL"/>
            </w:pPr>
          </w:p>
        </w:tc>
        <w:tc>
          <w:tcPr>
            <w:tcW w:w="1135" w:type="dxa"/>
            <w:tcBorders>
              <w:top w:val="single" w:sz="4" w:space="0" w:color="auto"/>
              <w:bottom w:val="single" w:sz="4" w:space="0" w:color="auto"/>
            </w:tcBorders>
          </w:tcPr>
          <w:p w14:paraId="76222DD8" w14:textId="77777777" w:rsidR="00426BEA" w:rsidRPr="00202105" w:rsidRDefault="00426BEA" w:rsidP="009D4432">
            <w:pPr>
              <w:pStyle w:val="TAL"/>
            </w:pPr>
          </w:p>
        </w:tc>
      </w:tr>
      <w:tr w:rsidR="00426BEA" w:rsidRPr="00202105" w14:paraId="3417902C" w14:textId="77777777" w:rsidTr="005D1251">
        <w:tc>
          <w:tcPr>
            <w:tcW w:w="4535" w:type="dxa"/>
            <w:tcBorders>
              <w:top w:val="single" w:sz="4" w:space="0" w:color="auto"/>
              <w:bottom w:val="single" w:sz="4" w:space="0" w:color="auto"/>
            </w:tcBorders>
          </w:tcPr>
          <w:p w14:paraId="4217BC19" w14:textId="77777777" w:rsidR="00426BEA" w:rsidRPr="00202105" w:rsidRDefault="00426BEA" w:rsidP="009D4432">
            <w:pPr>
              <w:pStyle w:val="TAL"/>
            </w:pPr>
            <w:r w:rsidRPr="00202105">
              <w:t xml:space="preserve">  criticalExtensions CHOICE {</w:t>
            </w:r>
          </w:p>
        </w:tc>
        <w:tc>
          <w:tcPr>
            <w:tcW w:w="2267" w:type="dxa"/>
            <w:tcBorders>
              <w:top w:val="single" w:sz="4" w:space="0" w:color="auto"/>
              <w:bottom w:val="single" w:sz="4" w:space="0" w:color="auto"/>
            </w:tcBorders>
          </w:tcPr>
          <w:p w14:paraId="2397E958" w14:textId="77777777" w:rsidR="00426BEA" w:rsidRPr="00202105" w:rsidRDefault="00426BEA" w:rsidP="009D4432">
            <w:pPr>
              <w:pStyle w:val="TAL"/>
            </w:pPr>
          </w:p>
        </w:tc>
        <w:tc>
          <w:tcPr>
            <w:tcW w:w="1700" w:type="dxa"/>
            <w:tcBorders>
              <w:top w:val="single" w:sz="4" w:space="0" w:color="auto"/>
              <w:bottom w:val="single" w:sz="4" w:space="0" w:color="auto"/>
            </w:tcBorders>
          </w:tcPr>
          <w:p w14:paraId="15DF9BC7" w14:textId="77777777" w:rsidR="00426BEA" w:rsidRPr="00202105" w:rsidRDefault="00426BEA" w:rsidP="009D4432">
            <w:pPr>
              <w:pStyle w:val="TAL"/>
            </w:pPr>
          </w:p>
        </w:tc>
        <w:tc>
          <w:tcPr>
            <w:tcW w:w="1135" w:type="dxa"/>
            <w:tcBorders>
              <w:top w:val="single" w:sz="4" w:space="0" w:color="auto"/>
              <w:bottom w:val="single" w:sz="4" w:space="0" w:color="auto"/>
            </w:tcBorders>
          </w:tcPr>
          <w:p w14:paraId="3E67EDB8" w14:textId="77777777" w:rsidR="00426BEA" w:rsidRPr="00202105" w:rsidRDefault="00426BEA" w:rsidP="009D4432">
            <w:pPr>
              <w:pStyle w:val="TAL"/>
            </w:pPr>
          </w:p>
        </w:tc>
      </w:tr>
      <w:tr w:rsidR="00426BEA" w:rsidRPr="00202105" w14:paraId="412DD2FE" w14:textId="77777777" w:rsidTr="005D1251">
        <w:tc>
          <w:tcPr>
            <w:tcW w:w="4535" w:type="dxa"/>
            <w:tcBorders>
              <w:top w:val="single" w:sz="4" w:space="0" w:color="auto"/>
              <w:bottom w:val="single" w:sz="4" w:space="0" w:color="auto"/>
            </w:tcBorders>
          </w:tcPr>
          <w:p w14:paraId="0702CA25" w14:textId="77777777" w:rsidR="00426BEA" w:rsidRPr="00202105" w:rsidRDefault="00426BEA"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tcPr>
          <w:p w14:paraId="11119EF9" w14:textId="77777777" w:rsidR="00426BEA" w:rsidRPr="00202105" w:rsidRDefault="00426BEA" w:rsidP="009D4432">
            <w:pPr>
              <w:pStyle w:val="TAL"/>
            </w:pPr>
          </w:p>
        </w:tc>
        <w:tc>
          <w:tcPr>
            <w:tcW w:w="1700" w:type="dxa"/>
            <w:tcBorders>
              <w:top w:val="single" w:sz="4" w:space="0" w:color="auto"/>
              <w:bottom w:val="single" w:sz="4" w:space="0" w:color="auto"/>
            </w:tcBorders>
          </w:tcPr>
          <w:p w14:paraId="6C0C6C67" w14:textId="77777777" w:rsidR="00426BEA" w:rsidRPr="00202105" w:rsidRDefault="00426BEA" w:rsidP="009D4432">
            <w:pPr>
              <w:pStyle w:val="TAL"/>
            </w:pPr>
          </w:p>
        </w:tc>
        <w:tc>
          <w:tcPr>
            <w:tcW w:w="1135" w:type="dxa"/>
            <w:tcBorders>
              <w:top w:val="single" w:sz="4" w:space="0" w:color="auto"/>
              <w:bottom w:val="single" w:sz="4" w:space="0" w:color="auto"/>
            </w:tcBorders>
          </w:tcPr>
          <w:p w14:paraId="33A7A33B" w14:textId="77777777" w:rsidR="00426BEA" w:rsidRPr="00202105" w:rsidRDefault="00426BEA" w:rsidP="009D4432">
            <w:pPr>
              <w:pStyle w:val="TAL"/>
            </w:pPr>
          </w:p>
        </w:tc>
      </w:tr>
      <w:tr w:rsidR="00426BEA" w:rsidRPr="00202105" w14:paraId="3F912C61" w14:textId="77777777" w:rsidTr="005D1251">
        <w:tc>
          <w:tcPr>
            <w:tcW w:w="4535" w:type="dxa"/>
            <w:tcBorders>
              <w:top w:val="single" w:sz="4" w:space="0" w:color="auto"/>
              <w:bottom w:val="single" w:sz="4" w:space="0" w:color="auto"/>
            </w:tcBorders>
          </w:tcPr>
          <w:p w14:paraId="16043BD5" w14:textId="77777777" w:rsidR="00426BEA" w:rsidRPr="00202105" w:rsidRDefault="00426BEA"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tcPr>
          <w:p w14:paraId="3B7820E3" w14:textId="77777777" w:rsidR="00426BEA" w:rsidRPr="00202105" w:rsidRDefault="00426BEA" w:rsidP="009D4432">
            <w:pPr>
              <w:pStyle w:val="TAL"/>
            </w:pPr>
          </w:p>
        </w:tc>
        <w:tc>
          <w:tcPr>
            <w:tcW w:w="1700" w:type="dxa"/>
            <w:tcBorders>
              <w:top w:val="single" w:sz="4" w:space="0" w:color="auto"/>
              <w:bottom w:val="single" w:sz="4" w:space="0" w:color="auto"/>
            </w:tcBorders>
          </w:tcPr>
          <w:p w14:paraId="0A927B63" w14:textId="77777777" w:rsidR="00426BEA" w:rsidRPr="00202105" w:rsidRDefault="00426BEA" w:rsidP="009D4432">
            <w:pPr>
              <w:pStyle w:val="TAL"/>
            </w:pPr>
          </w:p>
        </w:tc>
        <w:tc>
          <w:tcPr>
            <w:tcW w:w="1135" w:type="dxa"/>
            <w:tcBorders>
              <w:top w:val="single" w:sz="4" w:space="0" w:color="auto"/>
              <w:bottom w:val="single" w:sz="4" w:space="0" w:color="auto"/>
            </w:tcBorders>
          </w:tcPr>
          <w:p w14:paraId="30942D0E" w14:textId="77777777" w:rsidR="00426BEA" w:rsidRPr="00202105" w:rsidRDefault="00426BEA" w:rsidP="009D4432">
            <w:pPr>
              <w:pStyle w:val="TAL"/>
            </w:pPr>
          </w:p>
        </w:tc>
      </w:tr>
      <w:tr w:rsidR="00426BEA" w:rsidRPr="00202105" w14:paraId="228E23AD" w14:textId="77777777" w:rsidTr="005D1251">
        <w:tc>
          <w:tcPr>
            <w:tcW w:w="4535" w:type="dxa"/>
            <w:tcBorders>
              <w:top w:val="single" w:sz="4" w:space="0" w:color="auto"/>
              <w:bottom w:val="single" w:sz="4" w:space="0" w:color="auto"/>
            </w:tcBorders>
          </w:tcPr>
          <w:p w14:paraId="3F606B37" w14:textId="77777777" w:rsidR="00426BEA" w:rsidRPr="00202105" w:rsidRDefault="00426BEA" w:rsidP="009D4432">
            <w:pPr>
              <w:pStyle w:val="TAL"/>
            </w:pPr>
            <w:r w:rsidRPr="00202105">
              <w:t xml:space="preserve">     </w:t>
            </w:r>
            <w:r w:rsidR="00FB3327" w:rsidRPr="00202105">
              <w:t xml:space="preserve">   </w:t>
            </w:r>
            <w:r w:rsidRPr="00202105">
              <w:t>eutra SEQUENCE {</w:t>
            </w:r>
          </w:p>
        </w:tc>
        <w:tc>
          <w:tcPr>
            <w:tcW w:w="2267" w:type="dxa"/>
            <w:tcBorders>
              <w:top w:val="single" w:sz="4" w:space="0" w:color="auto"/>
              <w:bottom w:val="single" w:sz="4" w:space="0" w:color="auto"/>
            </w:tcBorders>
          </w:tcPr>
          <w:p w14:paraId="70FDFEFC" w14:textId="77777777" w:rsidR="00426BEA" w:rsidRPr="00202105" w:rsidRDefault="00426BEA" w:rsidP="009D4432">
            <w:pPr>
              <w:pStyle w:val="TAL"/>
            </w:pPr>
          </w:p>
        </w:tc>
        <w:tc>
          <w:tcPr>
            <w:tcW w:w="1700" w:type="dxa"/>
            <w:tcBorders>
              <w:top w:val="single" w:sz="4" w:space="0" w:color="auto"/>
              <w:bottom w:val="single" w:sz="4" w:space="0" w:color="auto"/>
            </w:tcBorders>
          </w:tcPr>
          <w:p w14:paraId="5B2BF9DD" w14:textId="77777777" w:rsidR="00426BEA" w:rsidRPr="00202105" w:rsidRDefault="00426BEA" w:rsidP="009D4432">
            <w:pPr>
              <w:pStyle w:val="TAL"/>
            </w:pPr>
          </w:p>
        </w:tc>
        <w:tc>
          <w:tcPr>
            <w:tcW w:w="1135" w:type="dxa"/>
            <w:tcBorders>
              <w:top w:val="single" w:sz="4" w:space="0" w:color="auto"/>
              <w:bottom w:val="single" w:sz="4" w:space="0" w:color="auto"/>
            </w:tcBorders>
          </w:tcPr>
          <w:p w14:paraId="411D77EA" w14:textId="77777777" w:rsidR="00426BEA" w:rsidRPr="00202105" w:rsidRDefault="00426BEA" w:rsidP="009D4432">
            <w:pPr>
              <w:pStyle w:val="TAL"/>
            </w:pPr>
          </w:p>
        </w:tc>
      </w:tr>
      <w:tr w:rsidR="00426BEA" w:rsidRPr="00202105" w14:paraId="5DA8C69C" w14:textId="77777777" w:rsidTr="005D1251">
        <w:tc>
          <w:tcPr>
            <w:tcW w:w="4535" w:type="dxa"/>
            <w:tcBorders>
              <w:top w:val="single" w:sz="4" w:space="0" w:color="auto"/>
              <w:bottom w:val="single" w:sz="4" w:space="0" w:color="auto"/>
            </w:tcBorders>
          </w:tcPr>
          <w:p w14:paraId="41FB6B41" w14:textId="77777777" w:rsidR="00426BEA" w:rsidRPr="00202105" w:rsidRDefault="00426BEA"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tcPr>
          <w:p w14:paraId="654E7A6C" w14:textId="77777777" w:rsidR="00426BEA" w:rsidRPr="00202105" w:rsidRDefault="00426BEA" w:rsidP="009D4432">
            <w:pPr>
              <w:pStyle w:val="TAL"/>
            </w:pPr>
            <w:r w:rsidRPr="00202105">
              <w:t>Downlink EARFCN of E-UTRA Cell 1</w:t>
            </w:r>
          </w:p>
        </w:tc>
        <w:tc>
          <w:tcPr>
            <w:tcW w:w="1700" w:type="dxa"/>
            <w:tcBorders>
              <w:top w:val="single" w:sz="4" w:space="0" w:color="auto"/>
              <w:bottom w:val="single" w:sz="4" w:space="0" w:color="auto"/>
            </w:tcBorders>
          </w:tcPr>
          <w:p w14:paraId="0EBB6AF6" w14:textId="77777777" w:rsidR="00426BEA" w:rsidRPr="00202105" w:rsidRDefault="00426BEA" w:rsidP="009D4432">
            <w:pPr>
              <w:pStyle w:val="TAL"/>
            </w:pPr>
          </w:p>
        </w:tc>
        <w:tc>
          <w:tcPr>
            <w:tcW w:w="1135" w:type="dxa"/>
            <w:tcBorders>
              <w:top w:val="single" w:sz="4" w:space="0" w:color="auto"/>
              <w:bottom w:val="single" w:sz="4" w:space="0" w:color="auto"/>
            </w:tcBorders>
          </w:tcPr>
          <w:p w14:paraId="47031E28" w14:textId="77777777" w:rsidR="00426BEA" w:rsidRPr="00202105" w:rsidRDefault="00426BEA" w:rsidP="009D4432">
            <w:pPr>
              <w:pStyle w:val="TAL"/>
            </w:pPr>
          </w:p>
        </w:tc>
      </w:tr>
      <w:tr w:rsidR="00426BEA" w:rsidRPr="00202105" w14:paraId="1DE4B6AA" w14:textId="77777777" w:rsidTr="005D1251">
        <w:tc>
          <w:tcPr>
            <w:tcW w:w="4535" w:type="dxa"/>
            <w:tcBorders>
              <w:top w:val="single" w:sz="4" w:space="0" w:color="auto"/>
              <w:bottom w:val="single" w:sz="4" w:space="0" w:color="auto"/>
            </w:tcBorders>
          </w:tcPr>
          <w:p w14:paraId="2ED845F6" w14:textId="77777777" w:rsidR="00426BEA" w:rsidRPr="00202105" w:rsidRDefault="00426BEA"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tcPr>
          <w:p w14:paraId="3A00A870" w14:textId="77777777" w:rsidR="00426BEA" w:rsidRPr="00202105" w:rsidRDefault="00426BEA" w:rsidP="009D4432">
            <w:pPr>
              <w:pStyle w:val="TAL"/>
            </w:pPr>
            <w:r w:rsidRPr="00202105">
              <w:t>epc</w:t>
            </w:r>
          </w:p>
        </w:tc>
        <w:tc>
          <w:tcPr>
            <w:tcW w:w="1700" w:type="dxa"/>
            <w:tcBorders>
              <w:top w:val="single" w:sz="4" w:space="0" w:color="auto"/>
              <w:bottom w:val="single" w:sz="4" w:space="0" w:color="auto"/>
            </w:tcBorders>
          </w:tcPr>
          <w:p w14:paraId="464AA1C3" w14:textId="77777777" w:rsidR="00426BEA" w:rsidRPr="00202105" w:rsidRDefault="00426BEA" w:rsidP="009D4432">
            <w:pPr>
              <w:pStyle w:val="TAL"/>
            </w:pPr>
          </w:p>
        </w:tc>
        <w:tc>
          <w:tcPr>
            <w:tcW w:w="1135" w:type="dxa"/>
            <w:tcBorders>
              <w:top w:val="single" w:sz="4" w:space="0" w:color="auto"/>
              <w:bottom w:val="single" w:sz="4" w:space="0" w:color="auto"/>
            </w:tcBorders>
          </w:tcPr>
          <w:p w14:paraId="382C7DD9" w14:textId="77777777" w:rsidR="00426BEA" w:rsidRPr="00202105" w:rsidRDefault="00426BEA" w:rsidP="009D4432">
            <w:pPr>
              <w:pStyle w:val="TAL"/>
            </w:pPr>
          </w:p>
        </w:tc>
      </w:tr>
      <w:tr w:rsidR="00FB3327" w:rsidRPr="00202105" w14:paraId="3D05CB7A" w14:textId="77777777" w:rsidTr="001A72A7">
        <w:tc>
          <w:tcPr>
            <w:tcW w:w="4535" w:type="dxa"/>
            <w:tcBorders>
              <w:top w:val="single" w:sz="4" w:space="0" w:color="auto"/>
              <w:bottom w:val="single" w:sz="4" w:space="0" w:color="auto"/>
            </w:tcBorders>
          </w:tcPr>
          <w:p w14:paraId="6A406083"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tcPr>
          <w:p w14:paraId="42C369BE" w14:textId="77777777" w:rsidR="00FB3327" w:rsidRPr="00202105" w:rsidRDefault="00FB3327" w:rsidP="009D4432">
            <w:pPr>
              <w:pStyle w:val="TAL"/>
            </w:pPr>
          </w:p>
        </w:tc>
        <w:tc>
          <w:tcPr>
            <w:tcW w:w="1700" w:type="dxa"/>
            <w:tcBorders>
              <w:top w:val="single" w:sz="4" w:space="0" w:color="auto"/>
              <w:bottom w:val="single" w:sz="4" w:space="0" w:color="auto"/>
            </w:tcBorders>
          </w:tcPr>
          <w:p w14:paraId="5DBC63EE" w14:textId="77777777" w:rsidR="00FB3327" w:rsidRPr="00202105" w:rsidRDefault="00FB3327" w:rsidP="009D4432">
            <w:pPr>
              <w:pStyle w:val="TAL"/>
            </w:pPr>
          </w:p>
        </w:tc>
        <w:tc>
          <w:tcPr>
            <w:tcW w:w="1135" w:type="dxa"/>
            <w:tcBorders>
              <w:top w:val="single" w:sz="4" w:space="0" w:color="auto"/>
              <w:bottom w:val="single" w:sz="4" w:space="0" w:color="auto"/>
            </w:tcBorders>
          </w:tcPr>
          <w:p w14:paraId="1F528D5C" w14:textId="77777777" w:rsidR="00FB3327" w:rsidRPr="00202105" w:rsidRDefault="00FB3327" w:rsidP="009D4432">
            <w:pPr>
              <w:pStyle w:val="TAL"/>
            </w:pPr>
          </w:p>
        </w:tc>
      </w:tr>
      <w:tr w:rsidR="00426BEA" w:rsidRPr="00202105" w14:paraId="089987FE" w14:textId="77777777" w:rsidTr="005D1251">
        <w:tc>
          <w:tcPr>
            <w:tcW w:w="4535" w:type="dxa"/>
            <w:tcBorders>
              <w:top w:val="single" w:sz="4" w:space="0" w:color="auto"/>
              <w:bottom w:val="single" w:sz="4" w:space="0" w:color="auto"/>
            </w:tcBorders>
          </w:tcPr>
          <w:p w14:paraId="225BE4FC" w14:textId="77777777" w:rsidR="00426BEA" w:rsidRPr="00202105" w:rsidRDefault="00426BEA"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tcPr>
          <w:p w14:paraId="3A6C4CF9" w14:textId="77777777" w:rsidR="00426BEA" w:rsidRPr="00202105" w:rsidRDefault="00426BEA" w:rsidP="009D4432">
            <w:pPr>
              <w:pStyle w:val="TAL"/>
            </w:pPr>
          </w:p>
        </w:tc>
        <w:tc>
          <w:tcPr>
            <w:tcW w:w="1700" w:type="dxa"/>
            <w:tcBorders>
              <w:top w:val="single" w:sz="4" w:space="0" w:color="auto"/>
              <w:bottom w:val="single" w:sz="4" w:space="0" w:color="auto"/>
            </w:tcBorders>
          </w:tcPr>
          <w:p w14:paraId="67D1B37D" w14:textId="77777777" w:rsidR="00426BEA" w:rsidRPr="00202105" w:rsidRDefault="00426BEA" w:rsidP="009D4432">
            <w:pPr>
              <w:pStyle w:val="TAL"/>
            </w:pPr>
          </w:p>
        </w:tc>
        <w:tc>
          <w:tcPr>
            <w:tcW w:w="1135" w:type="dxa"/>
            <w:tcBorders>
              <w:top w:val="single" w:sz="4" w:space="0" w:color="auto"/>
              <w:bottom w:val="single" w:sz="4" w:space="0" w:color="auto"/>
            </w:tcBorders>
          </w:tcPr>
          <w:p w14:paraId="72DFA3BD" w14:textId="77777777" w:rsidR="00426BEA" w:rsidRPr="00202105" w:rsidRDefault="00426BEA" w:rsidP="009D4432">
            <w:pPr>
              <w:pStyle w:val="TAL"/>
            </w:pPr>
          </w:p>
        </w:tc>
      </w:tr>
      <w:tr w:rsidR="00426BEA" w:rsidRPr="00202105" w14:paraId="613A08AD" w14:textId="77777777" w:rsidTr="005D1251">
        <w:tc>
          <w:tcPr>
            <w:tcW w:w="4535" w:type="dxa"/>
            <w:tcBorders>
              <w:top w:val="single" w:sz="4" w:space="0" w:color="auto"/>
              <w:bottom w:val="single" w:sz="4" w:space="0" w:color="auto"/>
            </w:tcBorders>
          </w:tcPr>
          <w:p w14:paraId="0502D85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tcPr>
          <w:p w14:paraId="59325CDE" w14:textId="77777777" w:rsidR="00426BEA" w:rsidRPr="00202105" w:rsidRDefault="00426BEA" w:rsidP="009D4432">
            <w:pPr>
              <w:pStyle w:val="TAL"/>
            </w:pPr>
          </w:p>
        </w:tc>
        <w:tc>
          <w:tcPr>
            <w:tcW w:w="1700" w:type="dxa"/>
            <w:tcBorders>
              <w:top w:val="single" w:sz="4" w:space="0" w:color="auto"/>
              <w:bottom w:val="single" w:sz="4" w:space="0" w:color="auto"/>
            </w:tcBorders>
          </w:tcPr>
          <w:p w14:paraId="7C2193A0" w14:textId="77777777" w:rsidR="00426BEA" w:rsidRPr="00202105" w:rsidRDefault="00426BEA" w:rsidP="009D4432">
            <w:pPr>
              <w:pStyle w:val="TAL"/>
            </w:pPr>
          </w:p>
        </w:tc>
        <w:tc>
          <w:tcPr>
            <w:tcW w:w="1135" w:type="dxa"/>
            <w:tcBorders>
              <w:top w:val="single" w:sz="4" w:space="0" w:color="auto"/>
              <w:bottom w:val="single" w:sz="4" w:space="0" w:color="auto"/>
            </w:tcBorders>
          </w:tcPr>
          <w:p w14:paraId="2F295F4E" w14:textId="77777777" w:rsidR="00426BEA" w:rsidRPr="00202105" w:rsidRDefault="00426BEA" w:rsidP="009D4432">
            <w:pPr>
              <w:pStyle w:val="TAL"/>
            </w:pPr>
          </w:p>
        </w:tc>
      </w:tr>
      <w:tr w:rsidR="00426BEA" w:rsidRPr="00202105" w14:paraId="6B658547" w14:textId="77777777" w:rsidTr="005D1251">
        <w:tc>
          <w:tcPr>
            <w:tcW w:w="4535" w:type="dxa"/>
            <w:tcBorders>
              <w:top w:val="single" w:sz="4" w:space="0" w:color="auto"/>
              <w:bottom w:val="single" w:sz="4" w:space="0" w:color="auto"/>
            </w:tcBorders>
          </w:tcPr>
          <w:p w14:paraId="0A6BD0C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tcPr>
          <w:p w14:paraId="65354CC4" w14:textId="77777777" w:rsidR="00426BEA" w:rsidRPr="00202105" w:rsidRDefault="00426BEA" w:rsidP="009D4432">
            <w:pPr>
              <w:pStyle w:val="TAL"/>
            </w:pPr>
          </w:p>
        </w:tc>
        <w:tc>
          <w:tcPr>
            <w:tcW w:w="1700" w:type="dxa"/>
            <w:tcBorders>
              <w:top w:val="single" w:sz="4" w:space="0" w:color="auto"/>
              <w:bottom w:val="single" w:sz="4" w:space="0" w:color="auto"/>
            </w:tcBorders>
          </w:tcPr>
          <w:p w14:paraId="48CED950" w14:textId="77777777" w:rsidR="00426BEA" w:rsidRPr="00202105" w:rsidRDefault="00426BEA" w:rsidP="009D4432">
            <w:pPr>
              <w:pStyle w:val="TAL"/>
            </w:pPr>
          </w:p>
        </w:tc>
        <w:tc>
          <w:tcPr>
            <w:tcW w:w="1135" w:type="dxa"/>
            <w:tcBorders>
              <w:top w:val="single" w:sz="4" w:space="0" w:color="auto"/>
              <w:bottom w:val="single" w:sz="4" w:space="0" w:color="auto"/>
            </w:tcBorders>
          </w:tcPr>
          <w:p w14:paraId="4273B14C" w14:textId="77777777" w:rsidR="00426BEA" w:rsidRPr="00202105" w:rsidRDefault="00426BEA" w:rsidP="009D4432">
            <w:pPr>
              <w:pStyle w:val="TAL"/>
            </w:pPr>
          </w:p>
        </w:tc>
      </w:tr>
      <w:tr w:rsidR="00426BEA" w:rsidRPr="00202105" w14:paraId="28EFDD21" w14:textId="77777777" w:rsidTr="005D1251">
        <w:tc>
          <w:tcPr>
            <w:tcW w:w="4535" w:type="dxa"/>
            <w:tcBorders>
              <w:top w:val="single" w:sz="4" w:space="0" w:color="auto"/>
              <w:bottom w:val="single" w:sz="4" w:space="0" w:color="auto"/>
            </w:tcBorders>
          </w:tcPr>
          <w:p w14:paraId="30B6D860"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tcPr>
          <w:p w14:paraId="71979DC9" w14:textId="77777777" w:rsidR="00426BEA" w:rsidRPr="00202105" w:rsidRDefault="00426BEA" w:rsidP="009D4432">
            <w:pPr>
              <w:pStyle w:val="TAL"/>
            </w:pPr>
          </w:p>
        </w:tc>
        <w:tc>
          <w:tcPr>
            <w:tcW w:w="1700" w:type="dxa"/>
            <w:tcBorders>
              <w:top w:val="single" w:sz="4" w:space="0" w:color="auto"/>
              <w:bottom w:val="single" w:sz="4" w:space="0" w:color="auto"/>
            </w:tcBorders>
          </w:tcPr>
          <w:p w14:paraId="608D09B9" w14:textId="77777777" w:rsidR="00426BEA" w:rsidRPr="00202105" w:rsidRDefault="00426BEA" w:rsidP="009D4432">
            <w:pPr>
              <w:pStyle w:val="TAL"/>
            </w:pPr>
          </w:p>
        </w:tc>
        <w:tc>
          <w:tcPr>
            <w:tcW w:w="1135" w:type="dxa"/>
            <w:tcBorders>
              <w:top w:val="single" w:sz="4" w:space="0" w:color="auto"/>
              <w:bottom w:val="single" w:sz="4" w:space="0" w:color="auto"/>
            </w:tcBorders>
          </w:tcPr>
          <w:p w14:paraId="1DBAF904" w14:textId="77777777" w:rsidR="00426BEA" w:rsidRPr="00202105" w:rsidRDefault="00426BEA" w:rsidP="009D4432">
            <w:pPr>
              <w:pStyle w:val="TAL"/>
            </w:pPr>
          </w:p>
        </w:tc>
      </w:tr>
      <w:tr w:rsidR="00426BEA" w:rsidRPr="00202105" w14:paraId="3C822561" w14:textId="77777777" w:rsidTr="005D1251">
        <w:tc>
          <w:tcPr>
            <w:tcW w:w="4535" w:type="dxa"/>
            <w:tcBorders>
              <w:top w:val="single" w:sz="4" w:space="0" w:color="auto"/>
              <w:bottom w:val="single" w:sz="4" w:space="0" w:color="auto"/>
            </w:tcBorders>
          </w:tcPr>
          <w:p w14:paraId="15030A31" w14:textId="77777777" w:rsidR="00426BEA" w:rsidRPr="00202105" w:rsidRDefault="00426BEA" w:rsidP="009D4432">
            <w:pPr>
              <w:pStyle w:val="TAL"/>
            </w:pPr>
            <w:r w:rsidRPr="00202105">
              <w:t>}</w:t>
            </w:r>
          </w:p>
        </w:tc>
        <w:tc>
          <w:tcPr>
            <w:tcW w:w="2267" w:type="dxa"/>
            <w:tcBorders>
              <w:top w:val="single" w:sz="4" w:space="0" w:color="auto"/>
              <w:bottom w:val="single" w:sz="4" w:space="0" w:color="auto"/>
            </w:tcBorders>
          </w:tcPr>
          <w:p w14:paraId="30AAAD0E" w14:textId="77777777" w:rsidR="00426BEA" w:rsidRPr="00202105" w:rsidRDefault="00426BEA" w:rsidP="009D4432">
            <w:pPr>
              <w:pStyle w:val="TAL"/>
            </w:pPr>
          </w:p>
        </w:tc>
        <w:tc>
          <w:tcPr>
            <w:tcW w:w="1700" w:type="dxa"/>
            <w:tcBorders>
              <w:top w:val="single" w:sz="4" w:space="0" w:color="auto"/>
              <w:bottom w:val="single" w:sz="4" w:space="0" w:color="auto"/>
            </w:tcBorders>
          </w:tcPr>
          <w:p w14:paraId="1EBDAEDB" w14:textId="77777777" w:rsidR="00426BEA" w:rsidRPr="00202105" w:rsidRDefault="00426BEA" w:rsidP="009D4432">
            <w:pPr>
              <w:pStyle w:val="TAL"/>
            </w:pPr>
          </w:p>
        </w:tc>
        <w:tc>
          <w:tcPr>
            <w:tcW w:w="1135" w:type="dxa"/>
            <w:tcBorders>
              <w:top w:val="single" w:sz="4" w:space="0" w:color="auto"/>
              <w:bottom w:val="single" w:sz="4" w:space="0" w:color="auto"/>
            </w:tcBorders>
          </w:tcPr>
          <w:p w14:paraId="6DE9C6F2" w14:textId="77777777" w:rsidR="00426BEA" w:rsidRPr="00202105" w:rsidRDefault="00426BEA" w:rsidP="009D4432">
            <w:pPr>
              <w:pStyle w:val="TAL"/>
            </w:pPr>
          </w:p>
        </w:tc>
      </w:tr>
    </w:tbl>
    <w:p w14:paraId="67E0D0A1" w14:textId="77777777" w:rsidR="00426BEA" w:rsidRPr="00202105" w:rsidRDefault="00426BEA" w:rsidP="009D4432"/>
    <w:p w14:paraId="36B09AE3" w14:textId="77777777" w:rsidR="00426BEA" w:rsidRPr="00202105" w:rsidRDefault="00426BEA" w:rsidP="009D4432">
      <w:pPr>
        <w:pStyle w:val="TH"/>
      </w:pPr>
      <w:r w:rsidRPr="00202105">
        <w:t>Table 11.1.7.3.</w:t>
      </w:r>
      <w:r w:rsidR="00731283" w:rsidRPr="00202105">
        <w:t>3</w:t>
      </w:r>
      <w:r w:rsidRPr="00202105">
        <w:t>-6: RRCConnectionRequest (step 7, Table 11.</w:t>
      </w:r>
      <w:r w:rsidR="00731283" w:rsidRPr="00202105">
        <w:t>1</w:t>
      </w:r>
      <w:r w:rsidRPr="00202105">
        <w:t>.</w:t>
      </w:r>
      <w:r w:rsidR="00731283" w:rsidRPr="00202105">
        <w:t>7</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26BEA" w:rsidRPr="00202105" w14:paraId="280696AA" w14:textId="77777777" w:rsidTr="005D1251">
        <w:tc>
          <w:tcPr>
            <w:tcW w:w="9635" w:type="dxa"/>
            <w:gridSpan w:val="4"/>
          </w:tcPr>
          <w:p w14:paraId="3032CD9C" w14:textId="77777777" w:rsidR="00426BEA" w:rsidRPr="00202105" w:rsidRDefault="00426BEA" w:rsidP="009D4432">
            <w:pPr>
              <w:pStyle w:val="TAL"/>
            </w:pPr>
            <w:r w:rsidRPr="00202105">
              <w:t>Derivation Path: TS 36.508 [7], Table 4.6.1-16</w:t>
            </w:r>
          </w:p>
        </w:tc>
      </w:tr>
      <w:tr w:rsidR="00426BEA" w:rsidRPr="00202105" w14:paraId="3BA3BA74" w14:textId="77777777" w:rsidTr="005D1251">
        <w:tc>
          <w:tcPr>
            <w:tcW w:w="4535" w:type="dxa"/>
          </w:tcPr>
          <w:p w14:paraId="1FCECC0E" w14:textId="77777777" w:rsidR="00426BEA" w:rsidRPr="00202105" w:rsidRDefault="00426BEA" w:rsidP="009D4432">
            <w:pPr>
              <w:pStyle w:val="TAH"/>
            </w:pPr>
            <w:r w:rsidRPr="00202105">
              <w:t>Information Element</w:t>
            </w:r>
          </w:p>
        </w:tc>
        <w:tc>
          <w:tcPr>
            <w:tcW w:w="2267" w:type="dxa"/>
          </w:tcPr>
          <w:p w14:paraId="5B76F5D3" w14:textId="77777777" w:rsidR="00426BEA" w:rsidRPr="00202105" w:rsidRDefault="00426BEA" w:rsidP="009D4432">
            <w:pPr>
              <w:pStyle w:val="TAH"/>
            </w:pPr>
            <w:r w:rsidRPr="00202105">
              <w:t>Value/remark</w:t>
            </w:r>
          </w:p>
        </w:tc>
        <w:tc>
          <w:tcPr>
            <w:tcW w:w="1700" w:type="dxa"/>
          </w:tcPr>
          <w:p w14:paraId="7DC17717" w14:textId="77777777" w:rsidR="00426BEA" w:rsidRPr="00202105" w:rsidRDefault="00426BEA" w:rsidP="009D4432">
            <w:pPr>
              <w:pStyle w:val="TAH"/>
            </w:pPr>
            <w:r w:rsidRPr="00202105">
              <w:t>Comment</w:t>
            </w:r>
          </w:p>
        </w:tc>
        <w:tc>
          <w:tcPr>
            <w:tcW w:w="1133" w:type="dxa"/>
          </w:tcPr>
          <w:p w14:paraId="0202AC96" w14:textId="77777777" w:rsidR="00426BEA" w:rsidRPr="00202105" w:rsidRDefault="00426BEA" w:rsidP="009D4432">
            <w:pPr>
              <w:pStyle w:val="TAH"/>
            </w:pPr>
            <w:r w:rsidRPr="00202105">
              <w:t>Condition</w:t>
            </w:r>
          </w:p>
        </w:tc>
      </w:tr>
      <w:tr w:rsidR="00426BEA" w:rsidRPr="00202105" w14:paraId="6FA81D69" w14:textId="77777777" w:rsidTr="005D1251">
        <w:tc>
          <w:tcPr>
            <w:tcW w:w="4535" w:type="dxa"/>
          </w:tcPr>
          <w:p w14:paraId="1334C452" w14:textId="77777777" w:rsidR="00426BEA" w:rsidRPr="00202105" w:rsidRDefault="00426BEA" w:rsidP="009D4432">
            <w:pPr>
              <w:pStyle w:val="TAL"/>
            </w:pPr>
            <w:r w:rsidRPr="00202105">
              <w:t>RRCConnectionRequest ::= SEQUENCE {</w:t>
            </w:r>
          </w:p>
        </w:tc>
        <w:tc>
          <w:tcPr>
            <w:tcW w:w="2267" w:type="dxa"/>
          </w:tcPr>
          <w:p w14:paraId="6A5C2F8A" w14:textId="77777777" w:rsidR="00426BEA" w:rsidRPr="00202105" w:rsidRDefault="00426BEA" w:rsidP="009D4432">
            <w:pPr>
              <w:pStyle w:val="TAL"/>
            </w:pPr>
          </w:p>
        </w:tc>
        <w:tc>
          <w:tcPr>
            <w:tcW w:w="1700" w:type="dxa"/>
          </w:tcPr>
          <w:p w14:paraId="6D98B259" w14:textId="77777777" w:rsidR="00426BEA" w:rsidRPr="00202105" w:rsidRDefault="00426BEA" w:rsidP="009D4432">
            <w:pPr>
              <w:pStyle w:val="TAL"/>
            </w:pPr>
          </w:p>
        </w:tc>
        <w:tc>
          <w:tcPr>
            <w:tcW w:w="1133" w:type="dxa"/>
          </w:tcPr>
          <w:p w14:paraId="15FEEBC8" w14:textId="77777777" w:rsidR="00426BEA" w:rsidRPr="00202105" w:rsidRDefault="00426BEA" w:rsidP="009D4432">
            <w:pPr>
              <w:pStyle w:val="TAL"/>
            </w:pPr>
          </w:p>
        </w:tc>
      </w:tr>
      <w:tr w:rsidR="00426BEA" w:rsidRPr="00202105" w14:paraId="5F47A10F" w14:textId="77777777" w:rsidTr="005D1251">
        <w:tc>
          <w:tcPr>
            <w:tcW w:w="4535" w:type="dxa"/>
          </w:tcPr>
          <w:p w14:paraId="1F7D4978" w14:textId="77777777" w:rsidR="00426BEA" w:rsidRPr="00202105" w:rsidRDefault="00426BEA" w:rsidP="009D4432">
            <w:pPr>
              <w:pStyle w:val="TAL"/>
            </w:pPr>
            <w:r w:rsidRPr="00202105">
              <w:t xml:space="preserve">  criticalExtensions CHOICE {</w:t>
            </w:r>
          </w:p>
        </w:tc>
        <w:tc>
          <w:tcPr>
            <w:tcW w:w="2267" w:type="dxa"/>
          </w:tcPr>
          <w:p w14:paraId="2478520B" w14:textId="77777777" w:rsidR="00426BEA" w:rsidRPr="00202105" w:rsidRDefault="00426BEA" w:rsidP="009D4432">
            <w:pPr>
              <w:pStyle w:val="TAL"/>
            </w:pPr>
          </w:p>
        </w:tc>
        <w:tc>
          <w:tcPr>
            <w:tcW w:w="1700" w:type="dxa"/>
          </w:tcPr>
          <w:p w14:paraId="36F0347B" w14:textId="77777777" w:rsidR="00426BEA" w:rsidRPr="00202105" w:rsidRDefault="00426BEA" w:rsidP="009D4432">
            <w:pPr>
              <w:pStyle w:val="TAL"/>
            </w:pPr>
          </w:p>
        </w:tc>
        <w:tc>
          <w:tcPr>
            <w:tcW w:w="1133" w:type="dxa"/>
          </w:tcPr>
          <w:p w14:paraId="381A2D46" w14:textId="77777777" w:rsidR="00426BEA" w:rsidRPr="00202105" w:rsidRDefault="00426BEA" w:rsidP="009D4432">
            <w:pPr>
              <w:pStyle w:val="TAL"/>
            </w:pPr>
          </w:p>
        </w:tc>
      </w:tr>
      <w:tr w:rsidR="00426BEA" w:rsidRPr="00202105" w14:paraId="22FEA2C0" w14:textId="77777777" w:rsidTr="005D1251">
        <w:tc>
          <w:tcPr>
            <w:tcW w:w="4535" w:type="dxa"/>
          </w:tcPr>
          <w:p w14:paraId="59FA92FD" w14:textId="77777777" w:rsidR="00426BEA" w:rsidRPr="00202105" w:rsidRDefault="00426BEA" w:rsidP="009D4432">
            <w:pPr>
              <w:pStyle w:val="TAL"/>
            </w:pPr>
            <w:r w:rsidRPr="00202105">
              <w:t xml:space="preserve">    rrcConnectionRequest-r8 SEQUENCE {</w:t>
            </w:r>
          </w:p>
        </w:tc>
        <w:tc>
          <w:tcPr>
            <w:tcW w:w="2267" w:type="dxa"/>
          </w:tcPr>
          <w:p w14:paraId="7CE5EC3E" w14:textId="77777777" w:rsidR="00426BEA" w:rsidRPr="00202105" w:rsidRDefault="00426BEA" w:rsidP="009D4432">
            <w:pPr>
              <w:pStyle w:val="TAL"/>
            </w:pPr>
          </w:p>
        </w:tc>
        <w:tc>
          <w:tcPr>
            <w:tcW w:w="1700" w:type="dxa"/>
          </w:tcPr>
          <w:p w14:paraId="1BA4FBCA" w14:textId="77777777" w:rsidR="00426BEA" w:rsidRPr="00202105" w:rsidRDefault="00426BEA" w:rsidP="009D4432">
            <w:pPr>
              <w:pStyle w:val="TAL"/>
            </w:pPr>
          </w:p>
        </w:tc>
        <w:tc>
          <w:tcPr>
            <w:tcW w:w="1133" w:type="dxa"/>
          </w:tcPr>
          <w:p w14:paraId="235C3233" w14:textId="77777777" w:rsidR="00426BEA" w:rsidRPr="00202105" w:rsidRDefault="00426BEA" w:rsidP="009D4432">
            <w:pPr>
              <w:pStyle w:val="TAL"/>
            </w:pPr>
          </w:p>
        </w:tc>
      </w:tr>
      <w:tr w:rsidR="00426BEA" w:rsidRPr="00202105" w14:paraId="5EB421EA" w14:textId="77777777" w:rsidTr="005D1251">
        <w:tc>
          <w:tcPr>
            <w:tcW w:w="4535" w:type="dxa"/>
          </w:tcPr>
          <w:p w14:paraId="1DB65986" w14:textId="77777777" w:rsidR="00426BEA" w:rsidRPr="00202105" w:rsidRDefault="00426BEA" w:rsidP="009D4432">
            <w:pPr>
              <w:pStyle w:val="TAL"/>
            </w:pPr>
            <w:r w:rsidRPr="00202105">
              <w:t xml:space="preserve">      establishmentCause</w:t>
            </w:r>
          </w:p>
        </w:tc>
        <w:tc>
          <w:tcPr>
            <w:tcW w:w="2267" w:type="dxa"/>
          </w:tcPr>
          <w:p w14:paraId="77951EE0" w14:textId="77777777" w:rsidR="00426BEA" w:rsidRPr="00202105" w:rsidRDefault="00426BEA" w:rsidP="009D4432">
            <w:pPr>
              <w:pStyle w:val="TAL"/>
            </w:pPr>
            <w:r w:rsidRPr="00202105">
              <w:t>emergency</w:t>
            </w:r>
          </w:p>
        </w:tc>
        <w:tc>
          <w:tcPr>
            <w:tcW w:w="1700" w:type="dxa"/>
          </w:tcPr>
          <w:p w14:paraId="2ECE763B" w14:textId="77777777" w:rsidR="00426BEA" w:rsidRPr="00202105" w:rsidRDefault="00426BEA" w:rsidP="009D4432">
            <w:pPr>
              <w:pStyle w:val="TAL"/>
            </w:pPr>
          </w:p>
        </w:tc>
        <w:tc>
          <w:tcPr>
            <w:tcW w:w="1133" w:type="dxa"/>
          </w:tcPr>
          <w:p w14:paraId="419A7CD7" w14:textId="77777777" w:rsidR="00426BEA" w:rsidRPr="00202105" w:rsidRDefault="00426BEA" w:rsidP="009D4432">
            <w:pPr>
              <w:pStyle w:val="TAL"/>
            </w:pPr>
          </w:p>
        </w:tc>
      </w:tr>
      <w:tr w:rsidR="00426BEA" w:rsidRPr="00202105" w14:paraId="19C14016" w14:textId="77777777" w:rsidTr="005D1251">
        <w:tc>
          <w:tcPr>
            <w:tcW w:w="4535" w:type="dxa"/>
          </w:tcPr>
          <w:p w14:paraId="3F85F7BB" w14:textId="77777777" w:rsidR="00426BEA" w:rsidRPr="00202105" w:rsidRDefault="00426BEA" w:rsidP="009D4432">
            <w:pPr>
              <w:pStyle w:val="TAL"/>
            </w:pPr>
            <w:r w:rsidRPr="00202105">
              <w:t xml:space="preserve">    }</w:t>
            </w:r>
          </w:p>
        </w:tc>
        <w:tc>
          <w:tcPr>
            <w:tcW w:w="2267" w:type="dxa"/>
          </w:tcPr>
          <w:p w14:paraId="117DA617" w14:textId="77777777" w:rsidR="00426BEA" w:rsidRPr="00202105" w:rsidRDefault="00426BEA" w:rsidP="009D4432">
            <w:pPr>
              <w:pStyle w:val="TAL"/>
            </w:pPr>
          </w:p>
        </w:tc>
        <w:tc>
          <w:tcPr>
            <w:tcW w:w="1700" w:type="dxa"/>
          </w:tcPr>
          <w:p w14:paraId="1C597C13" w14:textId="77777777" w:rsidR="00426BEA" w:rsidRPr="00202105" w:rsidRDefault="00426BEA" w:rsidP="009D4432">
            <w:pPr>
              <w:pStyle w:val="TAL"/>
            </w:pPr>
          </w:p>
        </w:tc>
        <w:tc>
          <w:tcPr>
            <w:tcW w:w="1133" w:type="dxa"/>
          </w:tcPr>
          <w:p w14:paraId="2FF9B5D4" w14:textId="77777777" w:rsidR="00426BEA" w:rsidRPr="00202105" w:rsidRDefault="00426BEA" w:rsidP="009D4432">
            <w:pPr>
              <w:pStyle w:val="TAL"/>
            </w:pPr>
          </w:p>
        </w:tc>
      </w:tr>
      <w:tr w:rsidR="00426BEA" w:rsidRPr="00202105" w14:paraId="1041B66C" w14:textId="77777777" w:rsidTr="005D1251">
        <w:tc>
          <w:tcPr>
            <w:tcW w:w="4535" w:type="dxa"/>
          </w:tcPr>
          <w:p w14:paraId="25C45D11" w14:textId="77777777" w:rsidR="00426BEA" w:rsidRPr="00202105" w:rsidRDefault="00426BEA" w:rsidP="009D4432">
            <w:pPr>
              <w:pStyle w:val="TAL"/>
            </w:pPr>
            <w:r w:rsidRPr="00202105">
              <w:t xml:space="preserve">  }</w:t>
            </w:r>
          </w:p>
        </w:tc>
        <w:tc>
          <w:tcPr>
            <w:tcW w:w="2267" w:type="dxa"/>
          </w:tcPr>
          <w:p w14:paraId="79331D2E" w14:textId="77777777" w:rsidR="00426BEA" w:rsidRPr="00202105" w:rsidRDefault="00426BEA" w:rsidP="009D4432">
            <w:pPr>
              <w:pStyle w:val="TAL"/>
            </w:pPr>
          </w:p>
        </w:tc>
        <w:tc>
          <w:tcPr>
            <w:tcW w:w="1700" w:type="dxa"/>
          </w:tcPr>
          <w:p w14:paraId="38F35CE8" w14:textId="77777777" w:rsidR="00426BEA" w:rsidRPr="00202105" w:rsidRDefault="00426BEA" w:rsidP="009D4432">
            <w:pPr>
              <w:pStyle w:val="TAL"/>
            </w:pPr>
          </w:p>
        </w:tc>
        <w:tc>
          <w:tcPr>
            <w:tcW w:w="1133" w:type="dxa"/>
          </w:tcPr>
          <w:p w14:paraId="6B3FF909" w14:textId="77777777" w:rsidR="00426BEA" w:rsidRPr="00202105" w:rsidRDefault="00426BEA" w:rsidP="009D4432">
            <w:pPr>
              <w:pStyle w:val="TAL"/>
            </w:pPr>
          </w:p>
        </w:tc>
      </w:tr>
      <w:tr w:rsidR="00426BEA" w:rsidRPr="00202105" w14:paraId="122EC0CC" w14:textId="77777777" w:rsidTr="005D1251">
        <w:tc>
          <w:tcPr>
            <w:tcW w:w="4535" w:type="dxa"/>
          </w:tcPr>
          <w:p w14:paraId="4400134B" w14:textId="77777777" w:rsidR="00426BEA" w:rsidRPr="00202105" w:rsidRDefault="00426BEA" w:rsidP="009D4432">
            <w:pPr>
              <w:pStyle w:val="TAL"/>
            </w:pPr>
            <w:r w:rsidRPr="00202105">
              <w:t>}</w:t>
            </w:r>
          </w:p>
        </w:tc>
        <w:tc>
          <w:tcPr>
            <w:tcW w:w="2267" w:type="dxa"/>
          </w:tcPr>
          <w:p w14:paraId="51F0F7B7" w14:textId="77777777" w:rsidR="00426BEA" w:rsidRPr="00202105" w:rsidRDefault="00426BEA" w:rsidP="009D4432">
            <w:pPr>
              <w:pStyle w:val="TAL"/>
            </w:pPr>
          </w:p>
        </w:tc>
        <w:tc>
          <w:tcPr>
            <w:tcW w:w="1700" w:type="dxa"/>
          </w:tcPr>
          <w:p w14:paraId="245C0EA9" w14:textId="77777777" w:rsidR="00426BEA" w:rsidRPr="00202105" w:rsidRDefault="00426BEA" w:rsidP="009D4432">
            <w:pPr>
              <w:pStyle w:val="TAL"/>
            </w:pPr>
          </w:p>
        </w:tc>
        <w:tc>
          <w:tcPr>
            <w:tcW w:w="1133" w:type="dxa"/>
          </w:tcPr>
          <w:p w14:paraId="7AAB2170" w14:textId="77777777" w:rsidR="00426BEA" w:rsidRPr="00202105" w:rsidRDefault="00426BEA" w:rsidP="009D4432">
            <w:pPr>
              <w:pStyle w:val="TAL"/>
            </w:pPr>
          </w:p>
        </w:tc>
      </w:tr>
    </w:tbl>
    <w:p w14:paraId="034EA449" w14:textId="77777777" w:rsidR="00BC19BA" w:rsidRPr="00202105" w:rsidRDefault="00BC19BA" w:rsidP="00BC19BA"/>
    <w:p w14:paraId="7B014567" w14:textId="382EE500" w:rsidR="00BC19BA" w:rsidRPr="00202105" w:rsidRDefault="00BC19BA" w:rsidP="00BC19BA">
      <w:pPr>
        <w:pStyle w:val="TH"/>
      </w:pPr>
      <w:r w:rsidRPr="00202105">
        <w:t>Table 11.1.7.3.3-</w:t>
      </w:r>
      <w:r w:rsidR="002D03A9" w:rsidRPr="00202105">
        <w:t>6A</w:t>
      </w:r>
      <w:r w:rsidRPr="00202105">
        <w:t>: TRACKING AREA UPDATE REQUEST (step 9, Table 11.1.7.3.2-1)</w:t>
      </w:r>
    </w:p>
    <w:tbl>
      <w:tblPr>
        <w:tblW w:w="9854"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gridCol w:w="104"/>
      </w:tblGrid>
      <w:tr w:rsidR="00BC19BA" w:rsidRPr="00202105" w14:paraId="2D9DE886" w14:textId="77777777" w:rsidTr="00B45B6F">
        <w:trPr>
          <w:gridAfter w:val="1"/>
          <w:wAfter w:w="104" w:type="dxa"/>
        </w:trPr>
        <w:tc>
          <w:tcPr>
            <w:tcW w:w="9750" w:type="dxa"/>
            <w:gridSpan w:val="5"/>
            <w:tcBorders>
              <w:top w:val="single" w:sz="4" w:space="0" w:color="auto"/>
              <w:left w:val="single" w:sz="4" w:space="0" w:color="auto"/>
              <w:bottom w:val="single" w:sz="4" w:space="0" w:color="auto"/>
              <w:right w:val="single" w:sz="4" w:space="0" w:color="auto"/>
            </w:tcBorders>
            <w:hideMark/>
          </w:tcPr>
          <w:p w14:paraId="7AD08C29" w14:textId="77777777" w:rsidR="00BC19BA" w:rsidRPr="00202105" w:rsidRDefault="00BC19BA">
            <w:pPr>
              <w:pStyle w:val="TAL"/>
            </w:pPr>
            <w:r w:rsidRPr="00202105">
              <w:t>Derivation Path: TS 36.508 [7], Table 4.7.2-27, condition NR</w:t>
            </w:r>
          </w:p>
        </w:tc>
      </w:tr>
      <w:tr w:rsidR="00BC19BA" w:rsidRPr="00202105" w14:paraId="7D0A7334"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E1840" w14:textId="77777777" w:rsidR="00BC19BA" w:rsidRPr="00202105" w:rsidRDefault="00BC19BA">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5123C" w14:textId="77777777" w:rsidR="00BC19BA" w:rsidRPr="00202105" w:rsidRDefault="00BC19BA">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397078" w14:textId="77777777" w:rsidR="00BC19BA" w:rsidRPr="00202105" w:rsidRDefault="00BC19BA">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CA247" w14:textId="77777777" w:rsidR="00BC19BA" w:rsidRPr="00202105" w:rsidRDefault="00BC19BA">
            <w:pPr>
              <w:pStyle w:val="TAH"/>
            </w:pPr>
            <w:r w:rsidRPr="00202105">
              <w:t>Condition</w:t>
            </w:r>
          </w:p>
        </w:tc>
      </w:tr>
      <w:tr w:rsidR="002D03A9" w:rsidRPr="00202105" w14:paraId="2D2C124F"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4FD18" w14:textId="26CDC5E7" w:rsidR="002D03A9" w:rsidRPr="00202105" w:rsidRDefault="002D03A9" w:rsidP="002D03A9">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E7748" w14:textId="77777777" w:rsidR="002D03A9" w:rsidRPr="00202105" w:rsidRDefault="002D03A9" w:rsidP="002D03A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2DED8"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BEE92" w14:textId="77777777" w:rsidR="002D03A9" w:rsidRPr="00202105" w:rsidRDefault="002D03A9" w:rsidP="002D03A9">
            <w:pPr>
              <w:pStyle w:val="TAL"/>
            </w:pPr>
          </w:p>
        </w:tc>
      </w:tr>
      <w:tr w:rsidR="002D03A9" w:rsidRPr="00202105" w14:paraId="03DA3345"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74D25" w14:textId="3F2DF174" w:rsidR="002D03A9" w:rsidRPr="00202105" w:rsidRDefault="002D03A9" w:rsidP="002D03A9">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76A44" w14:textId="6094D45E" w:rsidR="002D03A9" w:rsidRPr="00202105" w:rsidRDefault="002D03A9" w:rsidP="002D03A9">
            <w:pPr>
              <w:pStyle w:val="TAL"/>
            </w:pPr>
            <w:r w:rsidRPr="00202105">
              <w:t>Any allowed</w:t>
            </w:r>
            <w:r w:rsidRPr="00202105" w:rsidDel="002D76E7">
              <w:t xml:space="preserve"> </w:t>
            </w:r>
            <w:r w:rsidRPr="00202105">
              <w:t>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4AD22"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2EA10" w14:textId="77777777" w:rsidR="002D03A9" w:rsidRPr="00202105" w:rsidRDefault="002D03A9" w:rsidP="002D03A9">
            <w:pPr>
              <w:pStyle w:val="TAL"/>
            </w:pPr>
          </w:p>
        </w:tc>
      </w:tr>
      <w:tr w:rsidR="00BC19BA" w:rsidRPr="00202105" w14:paraId="07536320"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8402" w14:textId="77777777" w:rsidR="00BC19BA" w:rsidRPr="00202105" w:rsidRDefault="00BC19BA">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F0CC8" w14:textId="77777777" w:rsidR="00BC19BA" w:rsidRPr="00202105" w:rsidRDefault="00BC19B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624"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059D7" w14:textId="77777777" w:rsidR="00BC19BA" w:rsidRPr="00202105" w:rsidRDefault="00BC19BA">
            <w:pPr>
              <w:pStyle w:val="TAL"/>
            </w:pPr>
            <w:r w:rsidRPr="00202105">
              <w:t>NR</w:t>
            </w:r>
          </w:p>
        </w:tc>
      </w:tr>
      <w:tr w:rsidR="00BC19BA" w:rsidRPr="00202105" w14:paraId="6348A6D0" w14:textId="77777777" w:rsidTr="00B45B6F">
        <w:trPr>
          <w:gridAfter w:val="1"/>
          <w:wAfter w:w="104" w:type="dxa"/>
        </w:trPr>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50E8A2F" w14:textId="77777777" w:rsidR="00BC19BA" w:rsidRPr="00202105" w:rsidRDefault="00BC19BA">
            <w:pPr>
              <w:pStyle w:val="TAL"/>
            </w:pPr>
            <w:r w:rsidRPr="00202105">
              <w:t xml:space="preserve">  All octets with the exception of octet 8, bit 8 and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7F275"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D53FD"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BD073" w14:textId="77777777" w:rsidR="00BC19BA" w:rsidRPr="00202105" w:rsidRDefault="00BC19BA">
            <w:pPr>
              <w:pStyle w:val="TAL"/>
            </w:pPr>
          </w:p>
        </w:tc>
      </w:tr>
      <w:tr w:rsidR="00BC19BA" w:rsidRPr="00202105" w14:paraId="454EC88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46E00" w14:textId="77777777" w:rsidR="00BC19BA" w:rsidRPr="00202105" w:rsidRDefault="00BC19BA">
            <w:pPr>
              <w:pStyle w:val="TAL"/>
            </w:pPr>
            <w:r w:rsidRPr="00202105">
              <w:t xml:space="preserve">  Extended protocol configuration options (ePCO) (octet 8, bit 8)</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DA2D"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AEB02" w14:textId="3D1AE05E"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66C8B" w14:textId="77777777" w:rsidR="00BC19BA" w:rsidRPr="00202105" w:rsidRDefault="00BC19BA">
            <w:pPr>
              <w:pStyle w:val="TAL"/>
            </w:pPr>
          </w:p>
        </w:tc>
      </w:tr>
      <w:tr w:rsidR="00BC19BA" w:rsidRPr="00202105" w14:paraId="685B0399"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513D" w14:textId="77777777" w:rsidR="00BC19BA" w:rsidRPr="00D97E7E" w:rsidRDefault="00BC19BA">
            <w:pPr>
              <w:pStyle w:val="TAL"/>
              <w:rPr>
                <w:lang w:val="fr-FR"/>
              </w:rPr>
            </w:pPr>
            <w:r w:rsidRPr="00D97E7E">
              <w:rPr>
                <w:lang w:val="fr-FR"/>
              </w:rPr>
              <w:t xml:space="preserve">  N1 mode supported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97BB5" w14:textId="3E13BB0D" w:rsidR="00BC19BA" w:rsidRPr="00202105" w:rsidRDefault="00BC19BA">
            <w:pPr>
              <w:pStyle w:val="TAL"/>
            </w:pPr>
            <w:r w:rsidRPr="00202105">
              <w:t>Any allowed valu</w:t>
            </w:r>
            <w:r w:rsidR="00B45B6F" w:rsidRPr="00202105">
              <w:t xml:space="preserve"> (Note 1)</w:t>
            </w:r>
            <w:r w:rsidRPr="00202105">
              <w:t>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B3FC" w14:textId="28B8D117" w:rsidR="00BC19BA" w:rsidRPr="00202105" w:rsidRDefault="00B45B6F">
            <w:pPr>
              <w:pStyle w:val="TAL"/>
            </w:pPr>
            <w:r w:rsidRPr="00202105">
              <w:t>IF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48D3C" w14:textId="77777777" w:rsidR="00BC19BA" w:rsidRPr="00202105" w:rsidRDefault="00BC19BA">
            <w:pPr>
              <w:pStyle w:val="TAL"/>
            </w:pPr>
          </w:p>
        </w:tc>
      </w:tr>
      <w:tr w:rsidR="00330A70" w:rsidRPr="00202105" w14:paraId="72606047"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BA796" w14:textId="77777777" w:rsidR="00330A70" w:rsidRPr="00202105" w:rsidRDefault="00330A70" w:rsidP="000B4CE0">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90541" w14:textId="77777777" w:rsidR="00330A70" w:rsidRPr="00202105" w:rsidRDefault="00330A70" w:rsidP="000B4CE0">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B4755" w14:textId="77777777" w:rsidR="00330A70" w:rsidRPr="00202105" w:rsidRDefault="00330A70"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3C74F9" w14:textId="77777777" w:rsidR="00330A70" w:rsidRPr="00202105" w:rsidRDefault="00330A70" w:rsidP="000B4CE0">
            <w:pPr>
              <w:pStyle w:val="TAL"/>
            </w:pPr>
            <w:r w:rsidRPr="00202105">
              <w:t>ENDC OR N1 mode supported</w:t>
            </w:r>
          </w:p>
        </w:tc>
      </w:tr>
      <w:tr w:rsidR="00330A70" w:rsidRPr="00202105" w14:paraId="526A055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A6C3D" w14:textId="77777777" w:rsidR="00330A70" w:rsidRPr="00202105" w:rsidRDefault="00330A70" w:rsidP="000B4CE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76875" w14:textId="77777777" w:rsidR="00330A70" w:rsidRPr="00202105" w:rsidRDefault="00330A70" w:rsidP="000B4CE0">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F1390" w14:textId="77777777" w:rsidR="00330A70" w:rsidRPr="00202105" w:rsidRDefault="00330A70"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E6AF4" w14:textId="77777777" w:rsidR="00330A70" w:rsidRPr="00202105" w:rsidRDefault="00330A70" w:rsidP="000B4CE0">
            <w:pPr>
              <w:pStyle w:val="TAL"/>
            </w:pPr>
            <w:r w:rsidRPr="00202105">
              <w:t>(ENDC AND N1 mode) not supported</w:t>
            </w:r>
          </w:p>
        </w:tc>
      </w:tr>
      <w:tr w:rsidR="00B45B6F" w:rsidRPr="00202105" w14:paraId="189729D2" w14:textId="77777777" w:rsidTr="00B45B6F">
        <w:trPr>
          <w:gridBefore w:val="1"/>
          <w:wBefore w:w="9" w:type="dxa"/>
        </w:trPr>
        <w:tc>
          <w:tcPr>
            <w:tcW w:w="9845" w:type="dxa"/>
            <w:gridSpan w:val="5"/>
            <w:tcBorders>
              <w:bottom w:val="single" w:sz="4" w:space="0" w:color="auto"/>
            </w:tcBorders>
            <w:tcMar>
              <w:top w:w="0" w:type="dxa"/>
              <w:left w:w="108" w:type="dxa"/>
              <w:bottom w:w="0" w:type="dxa"/>
              <w:right w:w="108" w:type="dxa"/>
            </w:tcMar>
          </w:tcPr>
          <w:p w14:paraId="4A617A21" w14:textId="77777777" w:rsidR="00B45B6F" w:rsidRPr="00202105" w:rsidRDefault="00B45B6F" w:rsidP="000B4CE0">
            <w:pPr>
              <w:pStyle w:val="TAN"/>
            </w:pPr>
            <w:r w:rsidRPr="00202105">
              <w:t>Note 1:</w:t>
            </w:r>
            <w:r w:rsidRPr="00202105">
              <w:tab/>
            </w:r>
            <w:r w:rsidRPr="00202105">
              <w:rPr>
                <w:lang w:eastAsia="zh-CN"/>
              </w:rPr>
              <w:t>If an UE does not support any feature included in octet9-octet11 in UE network capability IE specified in TS 24.301 9.9.3.34, N1mode bit may not present.</w:t>
            </w:r>
          </w:p>
        </w:tc>
      </w:tr>
    </w:tbl>
    <w:p w14:paraId="4D376B48" w14:textId="77777777" w:rsidR="002D03A9" w:rsidRPr="00202105" w:rsidRDefault="002D03A9" w:rsidP="002D03A9"/>
    <w:p w14:paraId="621B962D" w14:textId="77777777" w:rsidR="002D03A9" w:rsidRPr="00202105" w:rsidRDefault="002D03A9" w:rsidP="002D03A9">
      <w:pPr>
        <w:pStyle w:val="TH"/>
      </w:pPr>
      <w:r w:rsidRPr="00202105">
        <w:lastRenderedPageBreak/>
        <w:t>Table 11.1.7.3.3-6B: TRACKING AREA UPDATE REQUEST (step 25a4, Table 11.1.7.3.2-1)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D03A9" w:rsidRPr="00202105" w14:paraId="2ACF8E1A" w14:textId="77777777" w:rsidTr="000B4CE0">
        <w:tc>
          <w:tcPr>
            <w:tcW w:w="9750" w:type="dxa"/>
            <w:gridSpan w:val="4"/>
            <w:tcBorders>
              <w:top w:val="single" w:sz="4" w:space="0" w:color="auto"/>
              <w:left w:val="single" w:sz="4" w:space="0" w:color="auto"/>
              <w:bottom w:val="single" w:sz="4" w:space="0" w:color="auto"/>
              <w:right w:val="single" w:sz="4" w:space="0" w:color="auto"/>
            </w:tcBorders>
            <w:hideMark/>
          </w:tcPr>
          <w:p w14:paraId="575D2133" w14:textId="77777777" w:rsidR="002D03A9" w:rsidRPr="00202105" w:rsidRDefault="002D03A9" w:rsidP="000B4CE0">
            <w:pPr>
              <w:pStyle w:val="TAL"/>
            </w:pPr>
            <w:r w:rsidRPr="00202105">
              <w:t>Derivation Path: TS 36.508 [7], Table 4.7.2-27</w:t>
            </w:r>
          </w:p>
        </w:tc>
      </w:tr>
      <w:tr w:rsidR="002D03A9" w:rsidRPr="00202105" w14:paraId="3811F388"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367C" w14:textId="77777777" w:rsidR="002D03A9" w:rsidRPr="00202105" w:rsidRDefault="002D03A9"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63858" w14:textId="77777777" w:rsidR="002D03A9" w:rsidRPr="00202105" w:rsidRDefault="002D03A9"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C6735" w14:textId="77777777" w:rsidR="002D03A9" w:rsidRPr="00202105" w:rsidRDefault="002D03A9"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00A8F" w14:textId="77777777" w:rsidR="002D03A9" w:rsidRPr="00202105" w:rsidRDefault="002D03A9" w:rsidP="000B4CE0">
            <w:pPr>
              <w:pStyle w:val="TAH"/>
            </w:pPr>
            <w:r w:rsidRPr="00202105">
              <w:t>Condition</w:t>
            </w:r>
          </w:p>
        </w:tc>
      </w:tr>
      <w:tr w:rsidR="002D03A9" w:rsidRPr="00202105" w14:paraId="697F6E1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86B52" w14:textId="77777777" w:rsidR="002D03A9" w:rsidRPr="00202105" w:rsidRDefault="002D03A9" w:rsidP="000B4CE0">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9E421" w14:textId="77777777" w:rsidR="002D03A9" w:rsidRPr="00202105" w:rsidRDefault="002D03A9" w:rsidP="000B4CE0">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1C0CC" w14:textId="77777777" w:rsidR="002D03A9" w:rsidRPr="00202105" w:rsidRDefault="002D03A9" w:rsidP="000B4CE0">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E20DD" w14:textId="77777777" w:rsidR="002D03A9" w:rsidRPr="00202105" w:rsidRDefault="002D03A9" w:rsidP="000B4CE0">
            <w:pPr>
              <w:pStyle w:val="TAH"/>
              <w:jc w:val="left"/>
              <w:rPr>
                <w:b w:val="0"/>
              </w:rPr>
            </w:pPr>
          </w:p>
        </w:tc>
      </w:tr>
      <w:tr w:rsidR="002D03A9" w:rsidRPr="00202105" w14:paraId="19DAAC1E"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F3DD9" w14:textId="77777777" w:rsidR="002D03A9" w:rsidRPr="00202105" w:rsidRDefault="002D03A9" w:rsidP="000B4CE0">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49156" w14:textId="77777777" w:rsidR="002D03A9" w:rsidRPr="00202105" w:rsidRDefault="002D03A9" w:rsidP="000B4CE0">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87279" w14:textId="77777777" w:rsidR="002D03A9" w:rsidRPr="00202105" w:rsidRDefault="002D03A9" w:rsidP="000B4CE0">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C6AD1" w14:textId="77777777" w:rsidR="002D03A9" w:rsidRPr="00202105" w:rsidRDefault="002D03A9" w:rsidP="000B4CE0">
            <w:pPr>
              <w:pStyle w:val="TAH"/>
              <w:jc w:val="left"/>
              <w:rPr>
                <w:b w:val="0"/>
              </w:rPr>
            </w:pPr>
          </w:p>
        </w:tc>
      </w:tr>
      <w:tr w:rsidR="002D03A9" w:rsidRPr="00202105" w14:paraId="791F6D67"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9CCB8" w14:textId="77777777" w:rsidR="002D03A9" w:rsidRPr="00202105" w:rsidRDefault="002D03A9" w:rsidP="000B4CE0">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F962C" w14:textId="77777777" w:rsidR="002D03A9" w:rsidRPr="00202105" w:rsidRDefault="002D03A9" w:rsidP="000B4CE0">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DC0B" w14:textId="77777777" w:rsidR="002D03A9" w:rsidRPr="00202105" w:rsidRDefault="002D03A9"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66578" w14:textId="77777777" w:rsidR="002D03A9" w:rsidRPr="00202105" w:rsidRDefault="002D03A9" w:rsidP="000B4CE0">
            <w:pPr>
              <w:pStyle w:val="TAL"/>
            </w:pPr>
          </w:p>
        </w:tc>
      </w:tr>
      <w:tr w:rsidR="002D03A9" w:rsidRPr="00202105" w14:paraId="3F4BA304"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50D31" w14:textId="77777777" w:rsidR="002D03A9" w:rsidRPr="00202105" w:rsidRDefault="002D03A9" w:rsidP="000B4CE0">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7E58B" w14:textId="77777777" w:rsidR="002D03A9" w:rsidRPr="00202105" w:rsidRDefault="002D03A9" w:rsidP="000B4CE0">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DF00C" w14:textId="77777777" w:rsidR="002D03A9" w:rsidRPr="00202105" w:rsidRDefault="002D03A9"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BB12" w14:textId="77777777" w:rsidR="002D03A9" w:rsidRPr="00202105" w:rsidRDefault="002D03A9" w:rsidP="000B4CE0">
            <w:pPr>
              <w:pStyle w:val="TAL"/>
            </w:pPr>
          </w:p>
        </w:tc>
      </w:tr>
      <w:tr w:rsidR="002D03A9" w:rsidRPr="00202105" w14:paraId="7D16AB4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9A57F" w14:textId="77777777" w:rsidR="002D03A9" w:rsidRPr="00202105" w:rsidRDefault="002D03A9" w:rsidP="000B4CE0">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ED933" w14:textId="77777777" w:rsidR="002D03A9" w:rsidRPr="00202105" w:rsidRDefault="002D03A9" w:rsidP="000B4CE0">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F27C3" w14:textId="77777777" w:rsidR="002D03A9" w:rsidRPr="00202105" w:rsidRDefault="002D03A9"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51A17" w14:textId="77777777" w:rsidR="002D03A9" w:rsidRPr="00202105" w:rsidRDefault="002D03A9" w:rsidP="000B4CE0">
            <w:pPr>
              <w:pStyle w:val="TAL"/>
            </w:pPr>
          </w:p>
        </w:tc>
      </w:tr>
    </w:tbl>
    <w:p w14:paraId="26A7165F" w14:textId="77777777" w:rsidR="00426BEA" w:rsidRPr="00202105" w:rsidRDefault="00426BEA" w:rsidP="009D4432"/>
    <w:p w14:paraId="73120031" w14:textId="77777777" w:rsidR="00426BEA" w:rsidRPr="00202105" w:rsidRDefault="00426BEA" w:rsidP="009D4432">
      <w:pPr>
        <w:pStyle w:val="TH"/>
      </w:pPr>
      <w:r w:rsidRPr="00202105">
        <w:t>Table 11.1.7.3.</w:t>
      </w:r>
      <w:r w:rsidR="00731283" w:rsidRPr="00202105">
        <w:t>3</w:t>
      </w:r>
      <w:r w:rsidRPr="00202105">
        <w:t xml:space="preserve">-7: </w:t>
      </w:r>
      <w:r w:rsidR="002F16F8" w:rsidRPr="00202105">
        <w:t>Void</w:t>
      </w:r>
    </w:p>
    <w:p w14:paraId="149E5529" w14:textId="77777777" w:rsidR="00731283" w:rsidRPr="00202105" w:rsidRDefault="00426BEA" w:rsidP="009D4432">
      <w:pPr>
        <w:pStyle w:val="TH"/>
      </w:pPr>
      <w:r w:rsidRPr="00202105">
        <w:t>Table 11.1.7.3.</w:t>
      </w:r>
      <w:r w:rsidR="00731283" w:rsidRPr="00202105">
        <w:t>3</w:t>
      </w:r>
      <w:r w:rsidRPr="00202105">
        <w:t xml:space="preserve">-8: </w:t>
      </w:r>
      <w:r w:rsidR="002F16F8" w:rsidRPr="00202105">
        <w:t>Void</w:t>
      </w:r>
    </w:p>
    <w:p w14:paraId="1935B507" w14:textId="77777777" w:rsidR="003278BB" w:rsidRPr="00202105" w:rsidRDefault="003278BB" w:rsidP="009D4432"/>
    <w:p w14:paraId="3C6E8AAF" w14:textId="77777777" w:rsidR="00731283" w:rsidRPr="00202105" w:rsidRDefault="00731283" w:rsidP="009D4432">
      <w:pPr>
        <w:pStyle w:val="TH"/>
      </w:pPr>
      <w:r w:rsidRPr="00202105">
        <w:t>Table 11.1.7.3.3-8a: TRACKING AREA UPDATE ACCEPT (Step 10D, Table 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31283" w:rsidRPr="00202105" w14:paraId="4B0EE6B2" w14:textId="77777777" w:rsidTr="00840882">
        <w:tc>
          <w:tcPr>
            <w:tcW w:w="9747" w:type="dxa"/>
          </w:tcPr>
          <w:p w14:paraId="77CB3DCD" w14:textId="1833372F" w:rsidR="00731283" w:rsidRPr="00202105" w:rsidRDefault="00731283" w:rsidP="009D4432">
            <w:pPr>
              <w:pStyle w:val="TAL"/>
            </w:pPr>
            <w:r w:rsidRPr="00202105">
              <w:t>Derivation Path: TS 36.508 [</w:t>
            </w:r>
            <w:r w:rsidR="00C92107" w:rsidRPr="00202105">
              <w:t>7</w:t>
            </w:r>
            <w:r w:rsidRPr="00202105">
              <w:t xml:space="preserve">] </w:t>
            </w:r>
            <w:r w:rsidR="00C92107" w:rsidRPr="00202105">
              <w:t xml:space="preserve">with </w:t>
            </w:r>
            <w:r w:rsidRPr="00202105">
              <w:t>Table 4.7.2-24, condition NR.</w:t>
            </w:r>
          </w:p>
        </w:tc>
      </w:tr>
    </w:tbl>
    <w:p w14:paraId="15B51302" w14:textId="77777777" w:rsidR="00426BEA" w:rsidRPr="00202105" w:rsidRDefault="00426BEA" w:rsidP="009D4432"/>
    <w:p w14:paraId="5EA6ED1F" w14:textId="61631772" w:rsidR="00426BEA" w:rsidRPr="00202105" w:rsidRDefault="00426BEA" w:rsidP="009D4432">
      <w:pPr>
        <w:pStyle w:val="TH"/>
      </w:pPr>
      <w:r w:rsidRPr="00202105">
        <w:t>Table 11.1.7.3.</w:t>
      </w:r>
      <w:r w:rsidR="00731283" w:rsidRPr="00202105">
        <w:t>3</w:t>
      </w:r>
      <w:r w:rsidRPr="00202105">
        <w:t xml:space="preserve">-9: PDN CONNECTIVITY REQUEST (step </w:t>
      </w:r>
      <w:r w:rsidR="00BC19BA" w:rsidRPr="00202105">
        <w:t>12</w:t>
      </w:r>
      <w:r w:rsidRPr="00202105">
        <w:t>,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6B182610" w14:textId="77777777" w:rsidTr="005D1251">
        <w:tc>
          <w:tcPr>
            <w:tcW w:w="9637" w:type="dxa"/>
            <w:gridSpan w:val="4"/>
          </w:tcPr>
          <w:p w14:paraId="44E39D59" w14:textId="3AD42B0E" w:rsidR="00426BEA" w:rsidRPr="00202105" w:rsidRDefault="00426BEA" w:rsidP="009D4432">
            <w:pPr>
              <w:pStyle w:val="TAL"/>
            </w:pPr>
            <w:r w:rsidRPr="00202105">
              <w:t xml:space="preserve">Derivation Path: TS 36.508 [7], Table </w:t>
            </w:r>
            <w:r w:rsidR="00BC19BA" w:rsidRPr="00202105">
              <w:t>4.7.3-20, condition NOT (Interworking_with_5GS)</w:t>
            </w:r>
          </w:p>
        </w:tc>
      </w:tr>
      <w:tr w:rsidR="00426BEA" w:rsidRPr="00202105" w14:paraId="3A229D8B" w14:textId="77777777" w:rsidTr="00FE57D1">
        <w:tc>
          <w:tcPr>
            <w:tcW w:w="4535" w:type="dxa"/>
          </w:tcPr>
          <w:p w14:paraId="18791FA3" w14:textId="77777777" w:rsidR="00426BEA" w:rsidRPr="00202105" w:rsidRDefault="00426BEA" w:rsidP="009D4432">
            <w:pPr>
              <w:pStyle w:val="TAH"/>
            </w:pPr>
            <w:r w:rsidRPr="00202105">
              <w:t>Information Element</w:t>
            </w:r>
          </w:p>
        </w:tc>
        <w:tc>
          <w:tcPr>
            <w:tcW w:w="2267" w:type="dxa"/>
          </w:tcPr>
          <w:p w14:paraId="79BF7260" w14:textId="77777777" w:rsidR="00426BEA" w:rsidRPr="00202105" w:rsidRDefault="00426BEA" w:rsidP="009D4432">
            <w:pPr>
              <w:pStyle w:val="TAH"/>
            </w:pPr>
            <w:r w:rsidRPr="00202105">
              <w:t>Value/Remark</w:t>
            </w:r>
          </w:p>
        </w:tc>
        <w:tc>
          <w:tcPr>
            <w:tcW w:w="1700" w:type="dxa"/>
          </w:tcPr>
          <w:p w14:paraId="4093B5A0" w14:textId="77777777" w:rsidR="00426BEA" w:rsidRPr="00202105" w:rsidRDefault="00426BEA" w:rsidP="009D4432">
            <w:pPr>
              <w:pStyle w:val="TAH"/>
            </w:pPr>
            <w:r w:rsidRPr="00202105">
              <w:t>Comment</w:t>
            </w:r>
          </w:p>
        </w:tc>
        <w:tc>
          <w:tcPr>
            <w:tcW w:w="1135" w:type="dxa"/>
          </w:tcPr>
          <w:p w14:paraId="7DAB9290" w14:textId="77777777" w:rsidR="00426BEA" w:rsidRPr="00202105" w:rsidRDefault="00426BEA" w:rsidP="009D4432">
            <w:pPr>
              <w:pStyle w:val="TAH"/>
            </w:pPr>
            <w:r w:rsidRPr="00202105">
              <w:t>Condition</w:t>
            </w:r>
          </w:p>
        </w:tc>
      </w:tr>
      <w:tr w:rsidR="00426BEA" w:rsidRPr="00202105" w14:paraId="3D99EE2A" w14:textId="77777777" w:rsidTr="00FE57D1">
        <w:tc>
          <w:tcPr>
            <w:tcW w:w="4535" w:type="dxa"/>
          </w:tcPr>
          <w:p w14:paraId="5D02A174" w14:textId="77777777" w:rsidR="00426BEA" w:rsidRPr="00202105" w:rsidRDefault="00426BEA" w:rsidP="009D4432">
            <w:pPr>
              <w:pStyle w:val="TAL"/>
            </w:pPr>
            <w:r w:rsidRPr="00202105">
              <w:t>Request type</w:t>
            </w:r>
          </w:p>
        </w:tc>
        <w:tc>
          <w:tcPr>
            <w:tcW w:w="2267" w:type="dxa"/>
          </w:tcPr>
          <w:p w14:paraId="48F8D5AD" w14:textId="77777777" w:rsidR="00426BEA" w:rsidRPr="00202105" w:rsidRDefault="00426BEA" w:rsidP="009D4432">
            <w:pPr>
              <w:pStyle w:val="TAL"/>
            </w:pPr>
            <w:r w:rsidRPr="00202105">
              <w:t>'0100'B</w:t>
            </w:r>
          </w:p>
        </w:tc>
        <w:tc>
          <w:tcPr>
            <w:tcW w:w="1700" w:type="dxa"/>
          </w:tcPr>
          <w:p w14:paraId="0D2A3554" w14:textId="77777777" w:rsidR="00426BEA" w:rsidRPr="00202105" w:rsidRDefault="00426BEA" w:rsidP="009D4432">
            <w:pPr>
              <w:pStyle w:val="TAL"/>
            </w:pPr>
            <w:r w:rsidRPr="00202105">
              <w:t>emergency</w:t>
            </w:r>
          </w:p>
        </w:tc>
        <w:tc>
          <w:tcPr>
            <w:tcW w:w="1135" w:type="dxa"/>
          </w:tcPr>
          <w:p w14:paraId="274C8513" w14:textId="77777777" w:rsidR="00426BEA" w:rsidRPr="00202105" w:rsidRDefault="00426BEA" w:rsidP="009D4432">
            <w:pPr>
              <w:pStyle w:val="TAL"/>
            </w:pPr>
          </w:p>
        </w:tc>
      </w:tr>
      <w:tr w:rsidR="00426BEA" w:rsidRPr="00202105" w14:paraId="55C9AED9" w14:textId="77777777" w:rsidTr="00FE57D1">
        <w:tc>
          <w:tcPr>
            <w:tcW w:w="4535" w:type="dxa"/>
          </w:tcPr>
          <w:p w14:paraId="555286F1" w14:textId="77777777" w:rsidR="00426BEA" w:rsidRPr="00202105" w:rsidRDefault="00426BEA" w:rsidP="009D4432">
            <w:pPr>
              <w:pStyle w:val="TAL"/>
            </w:pPr>
            <w:r w:rsidRPr="00202105">
              <w:t>Access point name</w:t>
            </w:r>
          </w:p>
        </w:tc>
        <w:tc>
          <w:tcPr>
            <w:tcW w:w="2267" w:type="dxa"/>
          </w:tcPr>
          <w:p w14:paraId="5A0FA28B" w14:textId="77777777" w:rsidR="00426BEA" w:rsidRPr="00202105" w:rsidRDefault="00426BEA" w:rsidP="009D4432">
            <w:pPr>
              <w:pStyle w:val="TAL"/>
            </w:pPr>
            <w:r w:rsidRPr="00202105">
              <w:t>Not present</w:t>
            </w:r>
          </w:p>
        </w:tc>
        <w:tc>
          <w:tcPr>
            <w:tcW w:w="1700" w:type="dxa"/>
          </w:tcPr>
          <w:p w14:paraId="24DB83EB" w14:textId="77777777" w:rsidR="00426BEA" w:rsidRPr="00202105" w:rsidRDefault="00426BEA" w:rsidP="009D4432">
            <w:pPr>
              <w:pStyle w:val="TAL"/>
            </w:pPr>
          </w:p>
        </w:tc>
        <w:tc>
          <w:tcPr>
            <w:tcW w:w="1135" w:type="dxa"/>
          </w:tcPr>
          <w:p w14:paraId="1460848C" w14:textId="77777777" w:rsidR="00426BEA" w:rsidRPr="00202105" w:rsidRDefault="00426BEA" w:rsidP="009D4432">
            <w:pPr>
              <w:pStyle w:val="TAL"/>
            </w:pPr>
          </w:p>
        </w:tc>
      </w:tr>
    </w:tbl>
    <w:p w14:paraId="35459951" w14:textId="77777777" w:rsidR="00426BEA" w:rsidRPr="00202105" w:rsidRDefault="00426BEA" w:rsidP="009D4432"/>
    <w:p w14:paraId="4A179423" w14:textId="31876E12" w:rsidR="00426BEA" w:rsidRPr="00202105" w:rsidRDefault="00426BEA" w:rsidP="009D4432">
      <w:pPr>
        <w:pStyle w:val="TH"/>
      </w:pPr>
      <w:r w:rsidRPr="00202105">
        <w:t>Table 11.1.7.3.</w:t>
      </w:r>
      <w:r w:rsidR="00731283" w:rsidRPr="00202105">
        <w:t>3</w:t>
      </w:r>
      <w:r w:rsidRPr="00202105">
        <w:t>-10: ACTIVATE DEFAULT EPS BEARER CONTEXT REQUEST (step 15,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22EEEF88" w14:textId="77777777" w:rsidTr="005D1251">
        <w:tc>
          <w:tcPr>
            <w:tcW w:w="9637" w:type="dxa"/>
            <w:gridSpan w:val="4"/>
          </w:tcPr>
          <w:p w14:paraId="059AE925" w14:textId="77777777" w:rsidR="00426BEA" w:rsidRPr="00202105" w:rsidRDefault="00426BEA" w:rsidP="009D4432">
            <w:pPr>
              <w:pStyle w:val="TAL"/>
            </w:pPr>
            <w:r w:rsidRPr="00202105">
              <w:t>Derivation path: TS 36.508 [7], Table 4.7.3-6 and table 4.6.1-8 with condition UM-DRB-ADD(2).</w:t>
            </w:r>
          </w:p>
        </w:tc>
      </w:tr>
      <w:tr w:rsidR="00426BEA" w:rsidRPr="00202105" w14:paraId="0E8A0C11" w14:textId="77777777" w:rsidTr="00FE57D1">
        <w:tc>
          <w:tcPr>
            <w:tcW w:w="4535" w:type="dxa"/>
          </w:tcPr>
          <w:p w14:paraId="43680BFF" w14:textId="77777777" w:rsidR="00426BEA" w:rsidRPr="00202105" w:rsidRDefault="00426BEA" w:rsidP="009D4432">
            <w:pPr>
              <w:pStyle w:val="TAH"/>
            </w:pPr>
            <w:r w:rsidRPr="00202105">
              <w:t>Information Element</w:t>
            </w:r>
          </w:p>
        </w:tc>
        <w:tc>
          <w:tcPr>
            <w:tcW w:w="2267" w:type="dxa"/>
          </w:tcPr>
          <w:p w14:paraId="09A11C71" w14:textId="77777777" w:rsidR="00426BEA" w:rsidRPr="00202105" w:rsidRDefault="00426BEA" w:rsidP="009D4432">
            <w:pPr>
              <w:pStyle w:val="TAH"/>
            </w:pPr>
            <w:r w:rsidRPr="00202105">
              <w:t>Value/Remark</w:t>
            </w:r>
          </w:p>
        </w:tc>
        <w:tc>
          <w:tcPr>
            <w:tcW w:w="1700" w:type="dxa"/>
          </w:tcPr>
          <w:p w14:paraId="04CCD69F" w14:textId="77777777" w:rsidR="00426BEA" w:rsidRPr="00202105" w:rsidRDefault="00426BEA" w:rsidP="009D4432">
            <w:pPr>
              <w:pStyle w:val="TAH"/>
            </w:pPr>
            <w:r w:rsidRPr="00202105">
              <w:t>Comment</w:t>
            </w:r>
          </w:p>
        </w:tc>
        <w:tc>
          <w:tcPr>
            <w:tcW w:w="1135" w:type="dxa"/>
          </w:tcPr>
          <w:p w14:paraId="415254BF" w14:textId="77777777" w:rsidR="00426BEA" w:rsidRPr="00202105" w:rsidRDefault="00426BEA" w:rsidP="009D4432">
            <w:pPr>
              <w:pStyle w:val="TAH"/>
            </w:pPr>
            <w:r w:rsidRPr="00202105">
              <w:t>Condition</w:t>
            </w:r>
          </w:p>
        </w:tc>
      </w:tr>
      <w:tr w:rsidR="00426BEA" w:rsidRPr="00202105" w14:paraId="7F9B7AEA" w14:textId="77777777" w:rsidTr="00FE57D1">
        <w:tc>
          <w:tcPr>
            <w:tcW w:w="4535" w:type="dxa"/>
          </w:tcPr>
          <w:p w14:paraId="60FD9222" w14:textId="77777777" w:rsidR="00426BEA" w:rsidRPr="00202105" w:rsidRDefault="00426BEA" w:rsidP="009D4432">
            <w:pPr>
              <w:pStyle w:val="TAL"/>
            </w:pPr>
            <w:r w:rsidRPr="00202105">
              <w:t>EPS bearer identity</w:t>
            </w:r>
          </w:p>
        </w:tc>
        <w:tc>
          <w:tcPr>
            <w:tcW w:w="2267" w:type="dxa"/>
          </w:tcPr>
          <w:p w14:paraId="7ADC17C3" w14:textId="77777777" w:rsidR="00426BEA" w:rsidRPr="00202105" w:rsidRDefault="00426BEA" w:rsidP="009D4432">
            <w:pPr>
              <w:pStyle w:val="TAL"/>
            </w:pPr>
            <w:r w:rsidRPr="00202105">
              <w:t>an additional EPS Bearer Id different from default EPS Bearer Id or/and any mapped EPS bearer</w:t>
            </w:r>
          </w:p>
        </w:tc>
        <w:tc>
          <w:tcPr>
            <w:tcW w:w="1700" w:type="dxa"/>
          </w:tcPr>
          <w:p w14:paraId="688885E1" w14:textId="77777777" w:rsidR="00426BEA" w:rsidRPr="00202105" w:rsidRDefault="00426BEA" w:rsidP="009D4432">
            <w:pPr>
              <w:pStyle w:val="TAL"/>
            </w:pPr>
          </w:p>
        </w:tc>
        <w:tc>
          <w:tcPr>
            <w:tcW w:w="1135" w:type="dxa"/>
          </w:tcPr>
          <w:p w14:paraId="5884F442" w14:textId="77777777" w:rsidR="00426BEA" w:rsidRPr="00202105" w:rsidRDefault="00426BEA" w:rsidP="009D4432">
            <w:pPr>
              <w:pStyle w:val="TAL"/>
            </w:pPr>
          </w:p>
        </w:tc>
      </w:tr>
      <w:tr w:rsidR="00426BEA" w:rsidRPr="00202105" w14:paraId="6A36DD6D" w14:textId="77777777" w:rsidTr="00FE57D1">
        <w:tc>
          <w:tcPr>
            <w:tcW w:w="4535" w:type="dxa"/>
          </w:tcPr>
          <w:p w14:paraId="0AC75547" w14:textId="77777777" w:rsidR="00426BEA" w:rsidRPr="00202105" w:rsidRDefault="00426BEA" w:rsidP="009D4432">
            <w:pPr>
              <w:pStyle w:val="TAL"/>
            </w:pPr>
            <w:r w:rsidRPr="00202105">
              <w:t>Access point name</w:t>
            </w:r>
          </w:p>
        </w:tc>
        <w:tc>
          <w:tcPr>
            <w:tcW w:w="2267" w:type="dxa"/>
          </w:tcPr>
          <w:p w14:paraId="1C1F386C" w14:textId="77777777" w:rsidR="00426BEA" w:rsidRPr="00202105" w:rsidRDefault="002F16F8" w:rsidP="009D4432">
            <w:pPr>
              <w:pStyle w:val="TAL"/>
            </w:pPr>
            <w:r w:rsidRPr="00202105">
              <w:t>sos</w:t>
            </w:r>
          </w:p>
        </w:tc>
        <w:tc>
          <w:tcPr>
            <w:tcW w:w="1700" w:type="dxa"/>
          </w:tcPr>
          <w:p w14:paraId="74C4407A" w14:textId="77777777" w:rsidR="00426BEA" w:rsidRPr="00202105" w:rsidRDefault="002F16F8" w:rsidP="009D4432">
            <w:pPr>
              <w:pStyle w:val="TAL"/>
            </w:pPr>
            <w:r w:rsidRPr="00202105">
              <w:t>APN value as recommended by IR.88 clause 6.4 [39]</w:t>
            </w:r>
          </w:p>
        </w:tc>
        <w:tc>
          <w:tcPr>
            <w:tcW w:w="1135" w:type="dxa"/>
          </w:tcPr>
          <w:p w14:paraId="27EA7FD5" w14:textId="77777777" w:rsidR="00426BEA" w:rsidRPr="00202105" w:rsidRDefault="00426BEA" w:rsidP="009D4432">
            <w:pPr>
              <w:pStyle w:val="TAL"/>
            </w:pPr>
          </w:p>
        </w:tc>
      </w:tr>
    </w:tbl>
    <w:p w14:paraId="77232CED" w14:textId="77777777" w:rsidR="00FC6B63" w:rsidRPr="00202105" w:rsidRDefault="00FC6B63" w:rsidP="009D4432"/>
    <w:p w14:paraId="1B7F730A" w14:textId="78849345" w:rsidR="00FC6B63" w:rsidRPr="00202105" w:rsidRDefault="00FC6B63" w:rsidP="009D4432">
      <w:pPr>
        <w:pStyle w:val="TH"/>
      </w:pPr>
      <w:r w:rsidRPr="00202105">
        <w:t xml:space="preserve">Table 11.1.7.3.3-11: </w:t>
      </w:r>
      <w:r w:rsidR="00BC19BA" w:rsidRPr="00202105">
        <w:t>Void</w:t>
      </w:r>
    </w:p>
    <w:p w14:paraId="55D990A3" w14:textId="77777777" w:rsidR="00426BEA" w:rsidRPr="00202105" w:rsidRDefault="00426BEA" w:rsidP="009D4432"/>
    <w:p w14:paraId="75A81A92" w14:textId="77777777" w:rsidR="0085260A" w:rsidRPr="00202105" w:rsidRDefault="00731283" w:rsidP="0085260A">
      <w:pPr>
        <w:pStyle w:val="Heading3"/>
      </w:pPr>
      <w:bookmarkStart w:id="41" w:name="_Toc21103525"/>
      <w:bookmarkStart w:id="42" w:name="historyclause"/>
      <w:r w:rsidRPr="00202105">
        <w:t>11.1.</w:t>
      </w:r>
      <w:r w:rsidRPr="00202105">
        <w:rPr>
          <w:lang w:eastAsia="zh-CN"/>
        </w:rPr>
        <w:t>8</w:t>
      </w:r>
      <w:r w:rsidRPr="00202105">
        <w:tab/>
      </w:r>
      <w:r w:rsidR="0085260A" w:rsidRPr="00202105">
        <w:t>MO MMTEL voice call setup from NR RRC_CONNECTED / EPS Fallback with handover / Single registration mode with N26 interface / voiceFallbackIndication</w:t>
      </w:r>
    </w:p>
    <w:p w14:paraId="4D1043CE" w14:textId="77777777" w:rsidR="0085260A" w:rsidRPr="00202105" w:rsidRDefault="0085260A" w:rsidP="0085260A">
      <w:pPr>
        <w:pStyle w:val="H6"/>
      </w:pPr>
      <w:r w:rsidRPr="00202105">
        <w:t>11.1.8.1</w:t>
      </w:r>
      <w:r w:rsidRPr="00202105">
        <w:tab/>
        <w:t>Test Purpose (TP)</w:t>
      </w:r>
    </w:p>
    <w:p w14:paraId="04061DEA" w14:textId="77777777" w:rsidR="0085260A" w:rsidRPr="00202105" w:rsidRDefault="0085260A" w:rsidP="0085260A">
      <w:pPr>
        <w:pStyle w:val="H6"/>
      </w:pPr>
      <w:r w:rsidRPr="00202105">
        <w:t>(1)</w:t>
      </w:r>
    </w:p>
    <w:p w14:paraId="79B658F2" w14:textId="0DEDA34A" w:rsidR="0085260A" w:rsidRPr="00202105" w:rsidRDefault="0085260A" w:rsidP="0085260A">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then, the User initiates a MMTEL call, the MO IMS voice session establishment has been initiated }</w:t>
      </w:r>
    </w:p>
    <w:p w14:paraId="637F2BEE" w14:textId="77777777" w:rsidR="0085260A" w:rsidRPr="00202105" w:rsidRDefault="0085260A" w:rsidP="0085260A">
      <w:pPr>
        <w:pStyle w:val="PL"/>
        <w:rPr>
          <w:noProof w:val="0"/>
        </w:rPr>
      </w:pPr>
      <w:r w:rsidRPr="00202105">
        <w:rPr>
          <w:b/>
          <w:i/>
          <w:noProof w:val="0"/>
        </w:rPr>
        <w:lastRenderedPageBreak/>
        <w:t>ensure that</w:t>
      </w:r>
      <w:r w:rsidRPr="00202105">
        <w:rPr>
          <w:b/>
          <w:noProof w:val="0"/>
        </w:rPr>
        <w:t xml:space="preserve"> </w:t>
      </w:r>
      <w:r w:rsidRPr="00202105">
        <w:rPr>
          <w:noProof w:val="0"/>
        </w:rPr>
        <w:t>{</w:t>
      </w:r>
    </w:p>
    <w:p w14:paraId="20C53895" w14:textId="77777777" w:rsidR="0085260A" w:rsidRPr="00202105" w:rsidRDefault="0085260A" w:rsidP="0085260A">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r w:rsidRPr="00202105">
        <w:rPr>
          <w:i/>
          <w:noProof w:val="0"/>
        </w:rPr>
        <w:t>MobilityFromNRCommand</w:t>
      </w:r>
      <w:r w:rsidRPr="00202105">
        <w:rPr>
          <w:noProof w:val="0"/>
        </w:rPr>
        <w:t xml:space="preserve"> message which includes </w:t>
      </w:r>
      <w:r w:rsidRPr="00202105">
        <w:rPr>
          <w:rFonts w:eastAsia="DengXian"/>
          <w:i/>
          <w:noProof w:val="0"/>
          <w:lang w:eastAsia="zh-TW"/>
        </w:rPr>
        <w:t>targetRAT-Type</w:t>
      </w:r>
      <w:r w:rsidRPr="00202105">
        <w:rPr>
          <w:rFonts w:eastAsia="DengXian"/>
          <w:noProof w:val="0"/>
          <w:lang w:eastAsia="zh-TW"/>
        </w:rPr>
        <w:t xml:space="preserve"> set to </w:t>
      </w:r>
      <w:r w:rsidRPr="00202105">
        <w:rPr>
          <w:rFonts w:eastAsia="DengXian"/>
          <w:i/>
          <w:noProof w:val="0"/>
          <w:lang w:eastAsia="zh-TW"/>
        </w:rPr>
        <w:t xml:space="preserve">eutra </w:t>
      </w:r>
      <w:r w:rsidRPr="00202105">
        <w:rPr>
          <w:noProof w:val="0"/>
        </w:rPr>
        <w:t>and with voiceFallbackIndication, and the UE does not succeed in establishing the connection to the target radio access technology</w:t>
      </w:r>
      <w:r w:rsidRPr="00202105">
        <w:rPr>
          <w:rFonts w:eastAsia="DengXian"/>
          <w:noProof w:val="0"/>
          <w:lang w:eastAsia="zh-TW"/>
        </w:rPr>
        <w:t xml:space="preserve"> </w:t>
      </w:r>
      <w:r w:rsidRPr="00202105">
        <w:rPr>
          <w:noProof w:val="0"/>
        </w:rPr>
        <w:t>}</w:t>
      </w:r>
    </w:p>
    <w:p w14:paraId="49186DEA" w14:textId="7864DB11" w:rsidR="0085260A" w:rsidRPr="00202105" w:rsidRDefault="0085260A" w:rsidP="0085260A">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selects another suitable E-UTRA cell with starting a TAU procedure by using “mo-VoiceCall” as the establishment cause value in RRCConnectionRequest,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UE </w:t>
      </w:r>
      <w:r w:rsidRPr="00202105">
        <w:rPr>
          <w:rFonts w:cs="Courier New"/>
          <w:bCs/>
          <w:noProof w:val="0"/>
          <w:lang w:eastAsia="zh-CN"/>
        </w:rPr>
        <w:t xml:space="preserve">successfully completes the </w:t>
      </w:r>
      <w:r w:rsidRPr="00202105">
        <w:rPr>
          <w:noProof w:val="0"/>
        </w:rPr>
        <w:t>MO MMTEL call in EPS }</w:t>
      </w:r>
    </w:p>
    <w:p w14:paraId="493D9647" w14:textId="77777777" w:rsidR="0085260A" w:rsidRPr="00202105" w:rsidRDefault="0085260A" w:rsidP="0085260A">
      <w:pPr>
        <w:pStyle w:val="PL"/>
        <w:rPr>
          <w:noProof w:val="0"/>
        </w:rPr>
      </w:pPr>
      <w:r w:rsidRPr="00202105">
        <w:rPr>
          <w:noProof w:val="0"/>
        </w:rPr>
        <w:t xml:space="preserve">            }</w:t>
      </w:r>
    </w:p>
    <w:p w14:paraId="5ABB0DB0" w14:textId="77777777" w:rsidR="0085260A" w:rsidRPr="00202105" w:rsidRDefault="0085260A" w:rsidP="0085260A">
      <w:pPr>
        <w:pStyle w:val="PL"/>
        <w:rPr>
          <w:noProof w:val="0"/>
        </w:rPr>
      </w:pPr>
    </w:p>
    <w:p w14:paraId="5509085B" w14:textId="77777777" w:rsidR="0085260A" w:rsidRPr="00202105" w:rsidRDefault="0085260A" w:rsidP="0085260A">
      <w:pPr>
        <w:pStyle w:val="H6"/>
      </w:pPr>
      <w:r w:rsidRPr="00202105">
        <w:t>11.1.8.2</w:t>
      </w:r>
      <w:r w:rsidRPr="00202105">
        <w:tab/>
        <w:t>Conformance requirements</w:t>
      </w:r>
    </w:p>
    <w:p w14:paraId="569268B8" w14:textId="77777777" w:rsidR="0085260A" w:rsidRPr="00202105" w:rsidRDefault="0085260A"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5.4.3.5.</w:t>
      </w:r>
      <w:r w:rsidRPr="00202105">
        <w:rPr>
          <w:lang w:eastAsia="zh-TW"/>
        </w:rPr>
        <w:t xml:space="preserve"> </w:t>
      </w:r>
      <w:r w:rsidRPr="00202105">
        <w:t>Unless otherwise stated these are Rel-16 requirements.</w:t>
      </w:r>
    </w:p>
    <w:p w14:paraId="49C836A1" w14:textId="77777777" w:rsidR="0085260A" w:rsidRPr="00202105" w:rsidRDefault="0085260A" w:rsidP="009D4432">
      <w:r w:rsidRPr="00202105">
        <w:t>[TS 23.502, clause 4.13.6.1]</w:t>
      </w:r>
    </w:p>
    <w:p w14:paraId="20E4ABE3" w14:textId="77777777" w:rsidR="0085260A" w:rsidRPr="00202105" w:rsidRDefault="0085260A" w:rsidP="009D4432">
      <w:r w:rsidRPr="00202105">
        <w:t>Figure 4.13.6.1-1 describes the EPS fallback procedure for IMS voice.</w:t>
      </w:r>
    </w:p>
    <w:p w14:paraId="7FA2DE6E" w14:textId="77777777" w:rsidR="0085260A" w:rsidRPr="00202105" w:rsidRDefault="0085260A"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63C204B" w14:textId="77777777" w:rsidR="0085260A" w:rsidRPr="00202105" w:rsidRDefault="0085260A" w:rsidP="009D4432">
      <w:pPr>
        <w:pStyle w:val="TH"/>
      </w:pPr>
      <w:r w:rsidRPr="00202105">
        <w:object w:dxaOrig="10018" w:dyaOrig="7288" w14:anchorId="43CEF55F">
          <v:shape id="_x0000_i1035" type="#_x0000_t75" style="width:404.25pt;height:294pt" o:ole="">
            <v:imagedata r:id="rId23" o:title=""/>
          </v:shape>
          <o:OLEObject Type="Embed" ProgID="Word.Picture.8" ShapeID="_x0000_i1035" DrawAspect="Content" ObjectID="_1829988623" r:id="rId24"/>
        </w:object>
      </w:r>
    </w:p>
    <w:p w14:paraId="6BAF9A4F" w14:textId="77777777" w:rsidR="0085260A" w:rsidRPr="00202105" w:rsidRDefault="0085260A" w:rsidP="009D4432">
      <w:pPr>
        <w:pStyle w:val="TF"/>
      </w:pPr>
      <w:r w:rsidRPr="00202105">
        <w:t>Figure 4.13.6.1-1: EPS Fallback for IMS voice</w:t>
      </w:r>
    </w:p>
    <w:p w14:paraId="4ABFCA53" w14:textId="77777777" w:rsidR="0085260A" w:rsidRPr="00202105" w:rsidRDefault="0085260A" w:rsidP="009D4432">
      <w:pPr>
        <w:pStyle w:val="B1"/>
      </w:pPr>
      <w:r w:rsidRPr="00202105">
        <w:t>1.</w:t>
      </w:r>
      <w:r w:rsidRPr="00202105">
        <w:tab/>
        <w:t>UE camps on NG-RAN in the 5GS and an MO or MT IMS voice session establishment has been initiated.</w:t>
      </w:r>
    </w:p>
    <w:p w14:paraId="3AC1B548" w14:textId="77777777" w:rsidR="0085260A" w:rsidRPr="00202105" w:rsidRDefault="0085260A" w:rsidP="009D4432">
      <w:pPr>
        <w:pStyle w:val="B1"/>
      </w:pPr>
      <w:r w:rsidRPr="00202105">
        <w:t>2.</w:t>
      </w:r>
      <w:r w:rsidRPr="00202105">
        <w:tab/>
        <w:t>Network initiated PDU Session modification to setup QoS flow for voice reaches the NG-RAN (see N2 PDU Session Request in clause 4.3.3).</w:t>
      </w:r>
    </w:p>
    <w:p w14:paraId="345470E9" w14:textId="77777777" w:rsidR="0085260A" w:rsidRPr="00202105" w:rsidRDefault="0085260A"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67C67BF" w14:textId="77777777" w:rsidR="0085260A" w:rsidRPr="00202105" w:rsidRDefault="0085260A" w:rsidP="009D4432">
      <w:pPr>
        <w:pStyle w:val="B1"/>
      </w:pPr>
      <w:r w:rsidRPr="00202105">
        <w:lastRenderedPageBreak/>
        <w:tab/>
        <w:t>NG-RAN may initiate measurement report solicitation from the UE including E-UTRAN as target.</w:t>
      </w:r>
    </w:p>
    <w:p w14:paraId="0DA4E0B5" w14:textId="77777777" w:rsidR="0085260A" w:rsidRPr="00202105" w:rsidRDefault="0085260A"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094D3CD3" w14:textId="77777777" w:rsidR="0085260A" w:rsidRPr="00202105" w:rsidRDefault="0085260A" w:rsidP="009D4432">
      <w:pPr>
        <w:pStyle w:val="B1"/>
      </w:pPr>
      <w:r w:rsidRPr="00202105">
        <w:t>4.</w:t>
      </w:r>
      <w:r w:rsidRPr="00202105">
        <w:tab/>
        <w:t>NG-RAN responds indicating rejection of the PDU Session modification to setup QoS flow for IMS voice received in step 2 by PDU Session Modification Response message towards the PGW-C+SMF (or H-SMF+P-GW-C via V-SMF, in the case of home routed roaming scenario) via AMF with an indication that mobility due to fallback for IMS voice is ongoing. The PGW-C+SMF maintains the PCC rule(s) associated with the QoS Flow(s) and reports the EPS Fallback event to the PCF if PCF has subscribed to this event.</w:t>
      </w:r>
    </w:p>
    <w:p w14:paraId="73231F8D" w14:textId="77777777" w:rsidR="0085260A" w:rsidRPr="00202105" w:rsidRDefault="0085260A"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257E4734" w14:textId="77777777" w:rsidR="0085260A" w:rsidRPr="00202105" w:rsidRDefault="0085260A"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787E6DC7" w14:textId="77777777" w:rsidR="0085260A" w:rsidRPr="00202105" w:rsidRDefault="0085260A"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5466DF8" w14:textId="77777777" w:rsidR="0085260A" w:rsidRPr="00202105" w:rsidRDefault="0085260A"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9F5948B" w14:textId="77777777" w:rsidR="0085260A" w:rsidRPr="00202105" w:rsidRDefault="0085260A" w:rsidP="009D4432">
      <w:pPr>
        <w:pStyle w:val="B1"/>
      </w:pPr>
      <w:r w:rsidRPr="00202105">
        <w:t>7.</w:t>
      </w:r>
      <w:r w:rsidRPr="00202105">
        <w:tab/>
        <w:t>After completion of the mobility procedure to EPS or as part of the 5GS to EPS handover procedure (see clause 4.11.1.2.1), the SMF/PGW re-initiates the setup of the dedicated bearer(s) for the maintained PCC rule(s) in step 4 including of the dedicated bearer for IMS voice, mapping the 5G QoS to EPC QoS parameters. The PGW-C+SMF behaves as specified in clause 4.9.1.3.1. The PGW-C+SMF reports about Successful Resource Allocation and Access Network Information if subscribed by PCF.</w:t>
      </w:r>
    </w:p>
    <w:p w14:paraId="7D505CFA" w14:textId="77777777" w:rsidR="0085260A" w:rsidRPr="00202105" w:rsidRDefault="0085260A" w:rsidP="009D4432">
      <w:r w:rsidRPr="00202105">
        <w:t>The IMS signalling related to IMS voice call establishment continues after step 1 as specified in the TS 23.228 [55].</w:t>
      </w:r>
    </w:p>
    <w:p w14:paraId="0F0BE3C6" w14:textId="77777777" w:rsidR="0085260A" w:rsidRPr="00202105" w:rsidRDefault="0085260A" w:rsidP="009D4432">
      <w:r w:rsidRPr="00202105">
        <w:t>At least for the duration of the voice call in EPS the E-UTRAN is configured to not trigger any handover to 5GS.</w:t>
      </w:r>
    </w:p>
    <w:p w14:paraId="562DEDA2" w14:textId="77777777" w:rsidR="0085260A" w:rsidRPr="00202105" w:rsidRDefault="0085260A" w:rsidP="009D4432">
      <w:r w:rsidRPr="00202105">
        <w:t>[TS 24.501, clause 4.8.2.2]</w:t>
      </w:r>
    </w:p>
    <w:p w14:paraId="3B023D5D" w14:textId="77777777" w:rsidR="0085260A" w:rsidRPr="00202105" w:rsidRDefault="0085260A" w:rsidP="009D4432">
      <w:r w:rsidRPr="00202105">
        <w:t>See subclause 5.1.4.2 for coordination between 5GMM and EMM and subclause 6.1.4.1 for coordination between 5GSM and ESM.</w:t>
      </w:r>
    </w:p>
    <w:p w14:paraId="5FF8E6A2" w14:textId="77777777" w:rsidR="0085260A" w:rsidRPr="00202105" w:rsidRDefault="0085260A" w:rsidP="009D4432">
      <w:r w:rsidRPr="00202105">
        <w:t>[TS 24.501, clause 5.5.1.2.2]</w:t>
      </w:r>
    </w:p>
    <w:p w14:paraId="6AB4CA7D" w14:textId="77777777" w:rsidR="0085260A" w:rsidRPr="00202105" w:rsidRDefault="0085260A" w:rsidP="009D4432">
      <w:pPr>
        <w:rPr>
          <w:rFonts w:eastAsia="Malgun Gothic"/>
        </w:rPr>
      </w:pPr>
      <w:r w:rsidRPr="00202105">
        <w:rPr>
          <w:rFonts w:eastAsia="Malgun Gothic"/>
        </w:rPr>
        <w:t>If the UE supports S1 mode, the UE shall:</w:t>
      </w:r>
    </w:p>
    <w:p w14:paraId="34C8FDFE" w14:textId="77777777" w:rsidR="0085260A" w:rsidRPr="00202105" w:rsidRDefault="0085260A" w:rsidP="009D4432">
      <w:pPr>
        <w:pStyle w:val="B1"/>
      </w:pPr>
      <w:r w:rsidRPr="00202105">
        <w:t>-</w:t>
      </w:r>
      <w:r w:rsidRPr="00202105">
        <w:tab/>
        <w:t>set the S1 mode bit to "S1 mode supported" in the 5GMM capability IE of the REGISTRATION REQUEST message;</w:t>
      </w:r>
    </w:p>
    <w:p w14:paraId="1DC4D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23AA2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"attach request message containing PDN connectivity request with request type set to handover to transfer PDU session from N1 mode to S1 mode supported" in the 5GMM capability IE of</w:t>
      </w:r>
      <w:r w:rsidRPr="00202105">
        <w:rPr>
          <w:rFonts w:eastAsia="Malgun Gothic"/>
        </w:rPr>
        <w:t xml:space="preserve"> the REGISTRATION REQUEST message.</w:t>
      </w:r>
    </w:p>
    <w:p w14:paraId="51D84219" w14:textId="77777777" w:rsidR="0085260A" w:rsidRPr="00202105" w:rsidRDefault="0085260A" w:rsidP="009D4432">
      <w:r w:rsidRPr="00202105">
        <w:t>[TS 24.501, clause 5.5.1.2.</w:t>
      </w:r>
      <w:r w:rsidRPr="00202105">
        <w:rPr>
          <w:rFonts w:ascii="PMingLiU" w:hAnsi="PMingLiU"/>
          <w:lang w:eastAsia="zh-TW"/>
        </w:rPr>
        <w:t>4</w:t>
      </w:r>
      <w:r w:rsidRPr="00202105">
        <w:t>]</w:t>
      </w:r>
    </w:p>
    <w:p w14:paraId="706CA128" w14:textId="77777777" w:rsidR="0085260A" w:rsidRPr="00202105" w:rsidRDefault="0085260A"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126F60D6"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55E2BB65"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763C00BB" w14:textId="77777777" w:rsidR="0085260A" w:rsidRPr="00202105" w:rsidRDefault="0085260A" w:rsidP="009D4432">
      <w:pPr>
        <w:rPr>
          <w:lang w:eastAsia="ko-KR"/>
        </w:rPr>
      </w:pPr>
      <w:r w:rsidRPr="00202105">
        <w:rPr>
          <w:lang w:eastAsia="ko-KR"/>
        </w:rPr>
        <w:lastRenderedPageBreak/>
        <w:t>in the 5GS network feature support IE in the REGISTRATION ACCEPT message.</w:t>
      </w:r>
    </w:p>
    <w:p w14:paraId="76F50D7A" w14:textId="77777777" w:rsidR="0085260A" w:rsidRPr="00202105" w:rsidRDefault="0085260A" w:rsidP="009D4432">
      <w:pPr>
        <w:rPr>
          <w:rFonts w:eastAsia="Malgun Gothic"/>
        </w:rPr>
      </w:pPr>
      <w:r w:rsidRPr="00202105">
        <w:rPr>
          <w:rFonts w:eastAsia="Malgun Gothic"/>
        </w:rPr>
        <w:t>The UE supporting S1 mode shall operate in the mode for interworking with EPS as follows:</w:t>
      </w:r>
    </w:p>
    <w:p w14:paraId="3212F1CA"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1BD29E96"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7A1AAFEA" w14:textId="77777777" w:rsidR="0085260A" w:rsidRPr="00202105" w:rsidRDefault="0085260A"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6CDB9286" w14:textId="77777777" w:rsidR="0085260A" w:rsidRPr="00202105" w:rsidRDefault="0085260A"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3E911BE3" w14:textId="77777777" w:rsidR="0085260A" w:rsidRPr="00202105" w:rsidRDefault="0085260A"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5FE79B05" w14:textId="77777777" w:rsidR="0085260A" w:rsidRPr="00202105" w:rsidRDefault="0085260A"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5332FA90" w14:textId="77777777" w:rsidR="0085260A" w:rsidRPr="00202105" w:rsidRDefault="0085260A" w:rsidP="009D4432">
      <w:r w:rsidRPr="00202105">
        <w:t>[TS 24.501, clause 5.1.4.2]</w:t>
      </w:r>
    </w:p>
    <w:p w14:paraId="65C347CB" w14:textId="77777777" w:rsidR="0085260A" w:rsidRPr="00202105" w:rsidRDefault="0085260A"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0FA61CA7" w14:textId="77777777" w:rsidR="0085260A" w:rsidRPr="00202105" w:rsidRDefault="0085260A" w:rsidP="009D4432">
      <w:r w:rsidRPr="00202105">
        <w:t>[TS 24.501, clause 6.1.4.1]</w:t>
      </w:r>
    </w:p>
    <w:p w14:paraId="72A5E757" w14:textId="77777777" w:rsidR="0085260A" w:rsidRPr="00202105" w:rsidRDefault="0085260A"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61A8E90B" w14:textId="77777777" w:rsidR="0085260A" w:rsidRPr="00202105" w:rsidRDefault="0085260A" w:rsidP="009D4432">
      <w:pPr>
        <w:pStyle w:val="B1"/>
      </w:pPr>
      <w:r w:rsidRPr="00202105">
        <w:t>a)</w:t>
      </w:r>
      <w:r w:rsidRPr="00202105">
        <w:tab/>
        <w:t>the PDU session type of the PDU session shall be mapped to the PDN type of the default EPS bearer context as follows:</w:t>
      </w:r>
    </w:p>
    <w:p w14:paraId="28012F54" w14:textId="77777777" w:rsidR="0085260A" w:rsidRPr="00202105" w:rsidRDefault="0085260A" w:rsidP="009D4432">
      <w:pPr>
        <w:pStyle w:val="B2"/>
      </w:pPr>
      <w:r w:rsidRPr="00202105">
        <w:t>1)</w:t>
      </w:r>
      <w:r w:rsidRPr="00202105">
        <w:tab/>
        <w:t>the PDN type shall be set to "non-IP" if the PDU session type is "Ethernet" or "Unstructured";</w:t>
      </w:r>
    </w:p>
    <w:p w14:paraId="5081654F" w14:textId="77777777" w:rsidR="0085260A" w:rsidRPr="00202105" w:rsidRDefault="0085260A" w:rsidP="009D4432">
      <w:pPr>
        <w:pStyle w:val="B2"/>
      </w:pPr>
      <w:r w:rsidRPr="00202105">
        <w:t>2)</w:t>
      </w:r>
      <w:r w:rsidRPr="00202105">
        <w:tab/>
        <w:t>the PDN type shall be set to "IPv4" if the PDU session type is "IPv4";</w:t>
      </w:r>
    </w:p>
    <w:p w14:paraId="0F185F98" w14:textId="77777777" w:rsidR="0085260A" w:rsidRPr="00202105" w:rsidRDefault="0085260A" w:rsidP="009D4432">
      <w:pPr>
        <w:pStyle w:val="B2"/>
      </w:pPr>
      <w:r w:rsidRPr="00202105">
        <w:t>3)</w:t>
      </w:r>
      <w:r w:rsidRPr="00202105">
        <w:tab/>
        <w:t>the PDN type shall be set to "IPv6" if the PDU session type is "IPv6"; and</w:t>
      </w:r>
    </w:p>
    <w:p w14:paraId="3518002B" w14:textId="77777777" w:rsidR="0085260A" w:rsidRPr="00202105" w:rsidRDefault="0085260A" w:rsidP="009D4432">
      <w:pPr>
        <w:pStyle w:val="B2"/>
      </w:pPr>
      <w:r w:rsidRPr="00202105">
        <w:t>4)</w:t>
      </w:r>
      <w:r w:rsidRPr="00202105">
        <w:tab/>
        <w:t>the PDN type shall be set to "IPv4v6" if the PDU session type is "IPv4v6";</w:t>
      </w:r>
    </w:p>
    <w:p w14:paraId="74CB4311" w14:textId="77777777" w:rsidR="0085260A" w:rsidRPr="00202105" w:rsidRDefault="0085260A" w:rsidP="009D4432">
      <w:pPr>
        <w:pStyle w:val="B1"/>
      </w:pPr>
      <w:r w:rsidRPr="00202105">
        <w:t>b)</w:t>
      </w:r>
      <w:r w:rsidRPr="00202105">
        <w:tab/>
        <w:t>the PDU address of the PDU session shall be mapped to the PDN address of the default EPS bearer context as follows:</w:t>
      </w:r>
    </w:p>
    <w:p w14:paraId="34D8CE06" w14:textId="77777777" w:rsidR="0085260A" w:rsidRPr="00202105" w:rsidRDefault="0085260A" w:rsidP="009D4432">
      <w:pPr>
        <w:pStyle w:val="B2"/>
      </w:pPr>
      <w:r w:rsidRPr="00202105">
        <w:t>1)</w:t>
      </w:r>
      <w:r w:rsidRPr="00202105">
        <w:tab/>
        <w:t>the PDN address of the default EPS bearer context is set to the PDU address of the PDU session, if the PDU session type is "IPv4", "IPv6" or "IPv4v6"; and</w:t>
      </w:r>
    </w:p>
    <w:p w14:paraId="7C6496EA" w14:textId="77777777" w:rsidR="0085260A" w:rsidRPr="00202105" w:rsidRDefault="0085260A" w:rsidP="009D4432">
      <w:pPr>
        <w:pStyle w:val="B2"/>
      </w:pPr>
      <w:r w:rsidRPr="00202105">
        <w:t>2)</w:t>
      </w:r>
      <w:r w:rsidRPr="00202105">
        <w:tab/>
        <w:t>the PDN address of the default EPS bearer context is set to zero, if the PDU session type is "Ethernet" or "Unstructured";</w:t>
      </w:r>
    </w:p>
    <w:p w14:paraId="39FE8DF0" w14:textId="77777777" w:rsidR="0085260A" w:rsidRPr="00202105" w:rsidRDefault="0085260A" w:rsidP="009D4432">
      <w:pPr>
        <w:pStyle w:val="B1"/>
      </w:pPr>
      <w:r w:rsidRPr="00202105">
        <w:t>c)</w:t>
      </w:r>
      <w:r w:rsidRPr="00202105">
        <w:tab/>
        <w:t>the DNN of the PDU session shall be mapped to the APN of the default EPS bearer context;</w:t>
      </w:r>
    </w:p>
    <w:p w14:paraId="7597FEA2" w14:textId="77777777" w:rsidR="0085260A" w:rsidRPr="00202105" w:rsidRDefault="0085260A" w:rsidP="009D4432">
      <w:pPr>
        <w:pStyle w:val="B1"/>
      </w:pPr>
      <w:r w:rsidRPr="00202105">
        <w:lastRenderedPageBreak/>
        <w:t>d)</w:t>
      </w:r>
      <w:r w:rsidRPr="00202105">
        <w:tab/>
        <w:t>the APN-AMBR and extended APN-AMBR received in the parameters of the default EPS bearer context of the mapped EPS bearer contexts shall be mapped to the APN-AMBR and extended APN-AMBR of the default EPS bearer context;</w:t>
      </w:r>
    </w:p>
    <w:p w14:paraId="631093DF" w14:textId="77777777" w:rsidR="0085260A" w:rsidRPr="00202105" w:rsidRDefault="0085260A"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0E05B824" w14:textId="77777777" w:rsidR="0085260A" w:rsidRPr="00202105" w:rsidRDefault="0085260A" w:rsidP="009D4432">
      <w:pPr>
        <w:pStyle w:val="B1"/>
      </w:pPr>
      <w:r w:rsidRPr="00202105">
        <w:t>f)</w:t>
      </w:r>
      <w:r w:rsidRPr="00202105">
        <w:tab/>
        <w:t>for any other PDU session the UE shall set the state of the mapped EPS bearer context(s) to BEARER CONTEXT INACTIVE.</w:t>
      </w:r>
    </w:p>
    <w:p w14:paraId="0C7606A9" w14:textId="77777777" w:rsidR="0085260A" w:rsidRPr="00202105" w:rsidRDefault="0085260A"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26EA431C" w14:textId="77777777" w:rsidR="0085260A" w:rsidRPr="00202105" w:rsidRDefault="0085260A" w:rsidP="009D4432">
      <w:pPr>
        <w:pStyle w:val="B1"/>
      </w:pPr>
      <w:r w:rsidRPr="00202105">
        <w:t>a)</w:t>
      </w:r>
      <w:r w:rsidRPr="00202105">
        <w:tab/>
        <w:t>the EPS bearer identity shall be set to the EPS bearer identity received in the mapped EPS bearer context, or the EPS bearer identity associated with the QoS flow;</w:t>
      </w:r>
    </w:p>
    <w:p w14:paraId="041D481E" w14:textId="77777777" w:rsidR="0085260A" w:rsidRPr="00202105" w:rsidRDefault="0085260A"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2644A30" w14:textId="77777777" w:rsidR="0085260A" w:rsidRPr="00202105" w:rsidRDefault="0085260A"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0C7F027C" w14:textId="77777777" w:rsidR="0085260A" w:rsidRPr="00202105" w:rsidRDefault="0085260A"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7F8F0A03" w14:textId="77777777" w:rsidR="0085260A" w:rsidRPr="00202105" w:rsidRDefault="0085260A"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2D80136C" w14:textId="77777777" w:rsidR="0085260A" w:rsidRPr="00202105" w:rsidRDefault="0085260A"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2575D34E" w14:textId="77777777" w:rsidR="0085260A" w:rsidRPr="00202105" w:rsidRDefault="0085260A" w:rsidP="009D4432">
      <w:r w:rsidRPr="00202105">
        <w:t>After inter-system change from N1 mode to S1 mode, the UE and the SMF shall maintain the always-on PDU session indication.</w:t>
      </w:r>
    </w:p>
    <w:p w14:paraId="34380C3D" w14:textId="77777777" w:rsidR="0085260A" w:rsidRPr="00202105" w:rsidRDefault="0085260A" w:rsidP="009D4432">
      <w:r w:rsidRPr="00202105">
        <w:t>After inter-system change from N1 mode to S1 mode, the UE and the SMF shall maintain the maximum number of supported packet filters until the PDN connection corresponding to the PDU session is released.</w:t>
      </w:r>
    </w:p>
    <w:p w14:paraId="653A3CC6" w14:textId="77777777" w:rsidR="0085260A" w:rsidRPr="00202105" w:rsidRDefault="0085260A" w:rsidP="009D4432">
      <w:r w:rsidRPr="00202105">
        <w:t>[TS 38.331, clause 5.4.3.</w:t>
      </w:r>
      <w:r w:rsidRPr="00202105">
        <w:rPr>
          <w:lang w:eastAsia="zh-CN"/>
        </w:rPr>
        <w:t>5</w:t>
      </w:r>
      <w:r w:rsidRPr="00202105">
        <w:t>]</w:t>
      </w:r>
    </w:p>
    <w:p w14:paraId="063A761D" w14:textId="77777777" w:rsidR="0085260A" w:rsidRPr="00202105" w:rsidRDefault="0085260A" w:rsidP="009D4432">
      <w:r w:rsidRPr="00202105">
        <w:t>The UE shall:</w:t>
      </w:r>
    </w:p>
    <w:p w14:paraId="0BD1E585" w14:textId="77777777" w:rsidR="0085260A" w:rsidRPr="00202105" w:rsidRDefault="0085260A" w:rsidP="009D4432">
      <w:pPr>
        <w:pStyle w:val="B1"/>
      </w:pPr>
      <w:r w:rsidRPr="00202105">
        <w:t>1&gt;</w:t>
      </w:r>
      <w:r w:rsidRPr="00202105">
        <w:tab/>
        <w:t>if the UE does not succeed in establishing the connection to the target radio access technology:</w:t>
      </w:r>
    </w:p>
    <w:p w14:paraId="0E5ECE86" w14:textId="77777777" w:rsidR="0085260A" w:rsidRPr="00202105" w:rsidRDefault="0085260A" w:rsidP="009D4432">
      <w:pPr>
        <w:pStyle w:val="B2"/>
      </w:pPr>
      <w:r w:rsidRPr="00202105">
        <w:t>2&gt;</w:t>
      </w:r>
      <w:r w:rsidRPr="00202105">
        <w:tab/>
        <w:t>if the UE supports Radio Link Failure Report for Inter-RAT MRO:</w:t>
      </w:r>
    </w:p>
    <w:p w14:paraId="6625AECA" w14:textId="77777777" w:rsidR="0085260A" w:rsidRPr="00202105" w:rsidRDefault="0085260A" w:rsidP="009D4432">
      <w:pPr>
        <w:pStyle w:val="B3"/>
      </w:pPr>
      <w:r w:rsidRPr="00202105">
        <w:t>3&gt;</w:t>
      </w:r>
      <w:r w:rsidRPr="00202105">
        <w:tab/>
        <w:t xml:space="preserve">store handover failure information in </w:t>
      </w:r>
      <w:r w:rsidRPr="00202105">
        <w:rPr>
          <w:i/>
        </w:rPr>
        <w:t>VarRLF-Report</w:t>
      </w:r>
      <w:r w:rsidRPr="00202105">
        <w:rPr>
          <w:iCs/>
        </w:rPr>
        <w:t xml:space="preserve"> according to 5.3.10.5;</w:t>
      </w:r>
    </w:p>
    <w:p w14:paraId="4EAF597E" w14:textId="77777777" w:rsidR="0085260A" w:rsidRPr="00202105" w:rsidRDefault="0085260A" w:rsidP="009D4432">
      <w:pPr>
        <w:pStyle w:val="B2"/>
      </w:pPr>
      <w:r w:rsidRPr="00202105">
        <w:t>2&gt;</w:t>
      </w:r>
      <w:r w:rsidRPr="00202105">
        <w:tab/>
        <w:t xml:space="preserve">if voiceFallbackIndication is included in the MobilityFromNRCommand </w:t>
      </w:r>
      <w:r w:rsidRPr="00202105">
        <w:rPr>
          <w:iCs/>
        </w:rPr>
        <w:t>message</w:t>
      </w:r>
      <w:r w:rsidRPr="00202105">
        <w:t>:</w:t>
      </w:r>
    </w:p>
    <w:p w14:paraId="38091602" w14:textId="77777777" w:rsidR="0085260A" w:rsidRPr="00202105" w:rsidRDefault="0085260A" w:rsidP="009D4432">
      <w:pPr>
        <w:pStyle w:val="B3"/>
      </w:pPr>
      <w:r w:rsidRPr="00202105">
        <w:t>3&gt;</w:t>
      </w:r>
      <w:r w:rsidRPr="00202105">
        <w:tab/>
        <w:t>attempt to select an E-UTRA cell:</w:t>
      </w:r>
    </w:p>
    <w:p w14:paraId="4F9E1F65" w14:textId="77777777" w:rsidR="0085260A" w:rsidRPr="00202105" w:rsidRDefault="0085260A" w:rsidP="009D4432">
      <w:pPr>
        <w:pStyle w:val="B4"/>
      </w:pPr>
      <w:r w:rsidRPr="00202105">
        <w:t>4&gt;</w:t>
      </w:r>
      <w:r w:rsidRPr="00202105">
        <w:tab/>
        <w:t>if a suitable E-UTRA cell is selected:</w:t>
      </w:r>
    </w:p>
    <w:p w14:paraId="00274946" w14:textId="77777777" w:rsidR="0085260A" w:rsidRPr="00202105" w:rsidRDefault="0085260A" w:rsidP="009D4432">
      <w:pPr>
        <w:pStyle w:val="B5"/>
        <w:rPr>
          <w:rFonts w:eastAsia="Batang"/>
        </w:rPr>
      </w:pPr>
      <w:r w:rsidRPr="00202105">
        <w:t>5&gt;</w:t>
      </w:r>
      <w:r w:rsidRPr="00202105">
        <w:tab/>
        <w:t>perform the actions upon going to RRC_IDLE as specified in 5.3.11, with release cause 'RRC connection failure';</w:t>
      </w:r>
    </w:p>
    <w:p w14:paraId="7E32C543" w14:textId="77777777" w:rsidR="0085260A" w:rsidRPr="00202105" w:rsidRDefault="0085260A" w:rsidP="0085260A">
      <w:pPr>
        <w:pStyle w:val="H6"/>
      </w:pPr>
      <w:r w:rsidRPr="00202105">
        <w:lastRenderedPageBreak/>
        <w:t>11.1.</w:t>
      </w:r>
      <w:r w:rsidRPr="00202105">
        <w:rPr>
          <w:lang w:eastAsia="zh-CN"/>
        </w:rPr>
        <w:t>8</w:t>
      </w:r>
      <w:r w:rsidRPr="00202105">
        <w:t>.3</w:t>
      </w:r>
      <w:r w:rsidRPr="00202105">
        <w:tab/>
        <w:t>Test Description</w:t>
      </w:r>
    </w:p>
    <w:p w14:paraId="7CC69C70" w14:textId="77777777" w:rsidR="0085260A" w:rsidRPr="00202105" w:rsidRDefault="0085260A" w:rsidP="0085260A">
      <w:pPr>
        <w:pStyle w:val="H6"/>
      </w:pPr>
      <w:r w:rsidRPr="00202105">
        <w:t>11.1.8.3.1</w:t>
      </w:r>
      <w:r w:rsidRPr="00202105">
        <w:tab/>
        <w:t>Pre-test conditions</w:t>
      </w:r>
    </w:p>
    <w:p w14:paraId="6A6C8213" w14:textId="77777777" w:rsidR="0085260A" w:rsidRPr="00202105" w:rsidRDefault="0085260A" w:rsidP="0085260A">
      <w:pPr>
        <w:pStyle w:val="H6"/>
      </w:pPr>
      <w:r w:rsidRPr="00202105">
        <w:t>System Simulator:</w:t>
      </w:r>
    </w:p>
    <w:p w14:paraId="5FC709D0" w14:textId="77777777" w:rsidR="0085260A" w:rsidRPr="00202105" w:rsidRDefault="0085260A" w:rsidP="009D4432">
      <w:pPr>
        <w:pStyle w:val="B1"/>
      </w:pPr>
      <w:r w:rsidRPr="00202105">
        <w:t>-</w:t>
      </w:r>
      <w:r w:rsidRPr="00202105">
        <w:tab/>
      </w:r>
      <w:r w:rsidRPr="00202105">
        <w:rPr>
          <w:lang w:eastAsia="zh-CN"/>
        </w:rPr>
        <w:t>3</w:t>
      </w:r>
      <w:r w:rsidRPr="00202105">
        <w:t xml:space="preserve"> cells</w:t>
      </w:r>
    </w:p>
    <w:p w14:paraId="71D05484" w14:textId="77777777" w:rsidR="0085260A" w:rsidRPr="00202105" w:rsidRDefault="0085260A" w:rsidP="009D4432">
      <w:pPr>
        <w:pStyle w:val="B2"/>
      </w:pPr>
      <w:r w:rsidRPr="00202105">
        <w:t>-</w:t>
      </w:r>
      <w:r w:rsidRPr="00202105">
        <w:tab/>
        <w:t>NR Cell 1 as defined in TS 38.508-1 [4] Table 4.4.2-3. System information combination NR-6 as defined in TS 38.508-1 [4], sub-clause 4.4.3.1.2.</w:t>
      </w:r>
    </w:p>
    <w:p w14:paraId="7888BC1D" w14:textId="77777777" w:rsidR="00616723" w:rsidRPr="00202105" w:rsidRDefault="0085260A" w:rsidP="009D4432">
      <w:pPr>
        <w:pStyle w:val="B2"/>
      </w:pPr>
      <w:r w:rsidRPr="00202105">
        <w:t>-</w:t>
      </w:r>
      <w:r w:rsidRPr="00202105">
        <w:tab/>
        <w:t xml:space="preserve">E-UTRA Cell 1 </w:t>
      </w:r>
      <w:r w:rsidRPr="00202105">
        <w:rPr>
          <w:lang w:eastAsia="zh-CN"/>
        </w:rPr>
        <w:t>and Cell 2</w:t>
      </w:r>
      <w:r w:rsidRPr="00202105">
        <w:t xml:space="preserve"> as defined in TS 36.508 [7] Table 4.4.2-2. System information combination 31 as defined in TS 36.508 [7], sub-clause 4.4.3.1.1.</w:t>
      </w:r>
    </w:p>
    <w:p w14:paraId="30A5AE8E" w14:textId="77777777" w:rsidR="00616723" w:rsidRPr="00202105" w:rsidRDefault="00616723" w:rsidP="009D4432">
      <w:pPr>
        <w:pStyle w:val="B1"/>
      </w:pPr>
      <w:r w:rsidRPr="00202105">
        <w:t>-</w:t>
      </w:r>
      <w:r w:rsidRPr="00202105">
        <w:tab/>
        <w:t>N26 interface is configured.</w:t>
      </w:r>
    </w:p>
    <w:p w14:paraId="5F26478A" w14:textId="77777777" w:rsidR="00616723" w:rsidRPr="00202105" w:rsidRDefault="00616723" w:rsidP="009D4432">
      <w:pPr>
        <w:pStyle w:val="B1"/>
      </w:pPr>
      <w:r w:rsidRPr="00202105">
        <w:t>-</w:t>
      </w:r>
      <w:r w:rsidRPr="00202105">
        <w:tab/>
        <w:t>Power levels are constant and as defined in Tables 11.1.8.3.1-1/2.</w:t>
      </w:r>
    </w:p>
    <w:p w14:paraId="5A935DAF" w14:textId="67805E03" w:rsidR="00616723" w:rsidRPr="00202105" w:rsidRDefault="00616723" w:rsidP="009D4432">
      <w:pPr>
        <w:pStyle w:val="TH"/>
      </w:pPr>
      <w:r w:rsidRPr="00202105">
        <w:t xml:space="preserve">Table 11.1.8.3.1-1: Time instances of cell power level and parameter changes for </w:t>
      </w:r>
      <w:r w:rsidR="00285271" w:rsidRPr="00202105">
        <w:t>conducted test environment</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4E296830" w14:textId="77777777" w:rsidTr="004150A5">
        <w:trPr>
          <w:trHeight w:val="441"/>
          <w:jc w:val="center"/>
        </w:trPr>
        <w:tc>
          <w:tcPr>
            <w:tcW w:w="517" w:type="dxa"/>
          </w:tcPr>
          <w:p w14:paraId="627DF9A2" w14:textId="77777777" w:rsidR="00616723" w:rsidRPr="00202105" w:rsidRDefault="00616723" w:rsidP="009D4432">
            <w:pPr>
              <w:pStyle w:val="TAH"/>
            </w:pPr>
          </w:p>
        </w:tc>
        <w:tc>
          <w:tcPr>
            <w:tcW w:w="1399" w:type="dxa"/>
          </w:tcPr>
          <w:p w14:paraId="15DEADBF" w14:textId="77777777" w:rsidR="00616723" w:rsidRPr="00202105" w:rsidRDefault="00616723" w:rsidP="009D4432">
            <w:pPr>
              <w:pStyle w:val="TAC"/>
            </w:pPr>
            <w:r w:rsidRPr="00202105">
              <w:t>Parameter name</w:t>
            </w:r>
          </w:p>
        </w:tc>
        <w:tc>
          <w:tcPr>
            <w:tcW w:w="1340" w:type="dxa"/>
          </w:tcPr>
          <w:p w14:paraId="1ABC2F76" w14:textId="77777777" w:rsidR="00616723" w:rsidRPr="00202105" w:rsidRDefault="00616723" w:rsidP="009D4432">
            <w:pPr>
              <w:pStyle w:val="TAC"/>
            </w:pPr>
            <w:r w:rsidRPr="00202105">
              <w:t>Unit</w:t>
            </w:r>
          </w:p>
        </w:tc>
        <w:tc>
          <w:tcPr>
            <w:tcW w:w="1559" w:type="dxa"/>
          </w:tcPr>
          <w:p w14:paraId="407588C0" w14:textId="77777777" w:rsidR="00616723" w:rsidRPr="00202105" w:rsidRDefault="00616723" w:rsidP="009D4432">
            <w:pPr>
              <w:pStyle w:val="TAC"/>
            </w:pPr>
            <w:r w:rsidRPr="00202105">
              <w:t>NR Cell 1</w:t>
            </w:r>
          </w:p>
        </w:tc>
        <w:tc>
          <w:tcPr>
            <w:tcW w:w="1527" w:type="dxa"/>
          </w:tcPr>
          <w:p w14:paraId="780C0124" w14:textId="77777777" w:rsidR="00616723" w:rsidRPr="00202105" w:rsidRDefault="00616723" w:rsidP="009D4432">
            <w:pPr>
              <w:pStyle w:val="TAC"/>
            </w:pPr>
            <w:r w:rsidRPr="00202105">
              <w:t>E-UTRA Cell 1</w:t>
            </w:r>
          </w:p>
        </w:tc>
        <w:tc>
          <w:tcPr>
            <w:tcW w:w="1527" w:type="dxa"/>
          </w:tcPr>
          <w:p w14:paraId="7F94C8A5" w14:textId="77777777" w:rsidR="00616723" w:rsidRPr="00202105" w:rsidRDefault="00616723" w:rsidP="009D4432">
            <w:pPr>
              <w:pStyle w:val="TAC"/>
            </w:pPr>
            <w:r w:rsidRPr="00202105">
              <w:t>E-UTRA Cell 2</w:t>
            </w:r>
          </w:p>
        </w:tc>
        <w:tc>
          <w:tcPr>
            <w:tcW w:w="1527" w:type="dxa"/>
          </w:tcPr>
          <w:p w14:paraId="09E26AD7" w14:textId="77777777" w:rsidR="00616723" w:rsidRPr="00202105" w:rsidRDefault="00616723" w:rsidP="009D4432">
            <w:pPr>
              <w:pStyle w:val="TAC"/>
            </w:pPr>
            <w:r w:rsidRPr="00202105">
              <w:t>Remark</w:t>
            </w:r>
          </w:p>
        </w:tc>
      </w:tr>
      <w:tr w:rsidR="00616723" w:rsidRPr="00202105" w14:paraId="543AC5B0" w14:textId="77777777" w:rsidTr="004150A5">
        <w:trPr>
          <w:trHeight w:val="226"/>
          <w:jc w:val="center"/>
        </w:trPr>
        <w:tc>
          <w:tcPr>
            <w:tcW w:w="517" w:type="dxa"/>
            <w:vMerge w:val="restart"/>
          </w:tcPr>
          <w:p w14:paraId="258EC81D" w14:textId="77777777" w:rsidR="00616723" w:rsidRPr="00202105" w:rsidRDefault="00616723" w:rsidP="009D4432">
            <w:pPr>
              <w:pStyle w:val="TAC"/>
            </w:pPr>
            <w:r w:rsidRPr="00202105">
              <w:t>T0</w:t>
            </w:r>
          </w:p>
        </w:tc>
        <w:tc>
          <w:tcPr>
            <w:tcW w:w="1399" w:type="dxa"/>
          </w:tcPr>
          <w:p w14:paraId="719FCFBB" w14:textId="77777777" w:rsidR="00616723" w:rsidRPr="00202105" w:rsidRDefault="00616723" w:rsidP="009D4432">
            <w:pPr>
              <w:pStyle w:val="TAC"/>
            </w:pPr>
            <w:r w:rsidRPr="00202105">
              <w:t>SS/PBCH SSS EPRE</w:t>
            </w:r>
          </w:p>
        </w:tc>
        <w:tc>
          <w:tcPr>
            <w:tcW w:w="1340" w:type="dxa"/>
          </w:tcPr>
          <w:p w14:paraId="1AF138EA" w14:textId="77777777" w:rsidR="00616723" w:rsidRPr="00202105" w:rsidRDefault="00616723" w:rsidP="009D4432">
            <w:pPr>
              <w:pStyle w:val="TAC"/>
            </w:pPr>
            <w:r w:rsidRPr="00202105">
              <w:t>dBm/SCS</w:t>
            </w:r>
          </w:p>
        </w:tc>
        <w:tc>
          <w:tcPr>
            <w:tcW w:w="1559" w:type="dxa"/>
          </w:tcPr>
          <w:p w14:paraId="332125C7" w14:textId="77777777" w:rsidR="00616723" w:rsidRPr="00202105" w:rsidRDefault="00616723" w:rsidP="009D4432">
            <w:pPr>
              <w:pStyle w:val="TAC"/>
            </w:pPr>
            <w:r w:rsidRPr="00202105">
              <w:t>-88</w:t>
            </w:r>
          </w:p>
        </w:tc>
        <w:tc>
          <w:tcPr>
            <w:tcW w:w="1527" w:type="dxa"/>
          </w:tcPr>
          <w:p w14:paraId="19B302AF" w14:textId="77777777" w:rsidR="00616723" w:rsidRPr="00202105" w:rsidRDefault="00616723" w:rsidP="009D4432">
            <w:pPr>
              <w:pStyle w:val="TAC"/>
            </w:pPr>
            <w:r w:rsidRPr="00202105">
              <w:t>-</w:t>
            </w:r>
          </w:p>
        </w:tc>
        <w:tc>
          <w:tcPr>
            <w:tcW w:w="1527" w:type="dxa"/>
          </w:tcPr>
          <w:p w14:paraId="037AC0AE" w14:textId="77777777" w:rsidR="00616723" w:rsidRPr="00202105" w:rsidRDefault="00616723" w:rsidP="009D4432">
            <w:pPr>
              <w:pStyle w:val="TAC"/>
            </w:pPr>
            <w:r w:rsidRPr="00202105">
              <w:t>-</w:t>
            </w:r>
          </w:p>
        </w:tc>
        <w:tc>
          <w:tcPr>
            <w:tcW w:w="1527" w:type="dxa"/>
            <w:vMerge w:val="restart"/>
          </w:tcPr>
          <w:p w14:paraId="173E832B" w14:textId="77777777" w:rsidR="00616723" w:rsidRPr="00202105" w:rsidRDefault="00616723" w:rsidP="009D4432">
            <w:pPr>
              <w:pStyle w:val="TAC"/>
            </w:pPr>
          </w:p>
        </w:tc>
      </w:tr>
      <w:tr w:rsidR="00616723" w:rsidRPr="00202105" w14:paraId="583A512D" w14:textId="77777777" w:rsidTr="004150A5">
        <w:trPr>
          <w:trHeight w:val="452"/>
          <w:jc w:val="center"/>
        </w:trPr>
        <w:tc>
          <w:tcPr>
            <w:tcW w:w="517" w:type="dxa"/>
            <w:vMerge/>
          </w:tcPr>
          <w:p w14:paraId="6DBECC33" w14:textId="77777777" w:rsidR="00616723" w:rsidRPr="00202105" w:rsidRDefault="00616723" w:rsidP="009D4432">
            <w:pPr>
              <w:pStyle w:val="TAC"/>
            </w:pPr>
          </w:p>
        </w:tc>
        <w:tc>
          <w:tcPr>
            <w:tcW w:w="1399" w:type="dxa"/>
          </w:tcPr>
          <w:p w14:paraId="4BACA382" w14:textId="77777777" w:rsidR="00616723" w:rsidRPr="00202105" w:rsidRDefault="00616723" w:rsidP="009D4432">
            <w:pPr>
              <w:pStyle w:val="TAC"/>
            </w:pPr>
            <w:r w:rsidRPr="00202105">
              <w:t>RS EPRE</w:t>
            </w:r>
          </w:p>
        </w:tc>
        <w:tc>
          <w:tcPr>
            <w:tcW w:w="1340" w:type="dxa"/>
          </w:tcPr>
          <w:p w14:paraId="39098A1E" w14:textId="77777777" w:rsidR="00616723" w:rsidRPr="00202105" w:rsidRDefault="00616723" w:rsidP="009D4432">
            <w:pPr>
              <w:pStyle w:val="TAC"/>
            </w:pPr>
            <w:r w:rsidRPr="00202105">
              <w:t>dBm/15kHz</w:t>
            </w:r>
          </w:p>
        </w:tc>
        <w:tc>
          <w:tcPr>
            <w:tcW w:w="1559" w:type="dxa"/>
          </w:tcPr>
          <w:p w14:paraId="3E047D36" w14:textId="77777777" w:rsidR="00616723" w:rsidRPr="00202105" w:rsidRDefault="00616723" w:rsidP="009D4432">
            <w:pPr>
              <w:pStyle w:val="TAC"/>
            </w:pPr>
            <w:r w:rsidRPr="00202105">
              <w:t>-</w:t>
            </w:r>
          </w:p>
        </w:tc>
        <w:tc>
          <w:tcPr>
            <w:tcW w:w="1527" w:type="dxa"/>
          </w:tcPr>
          <w:p w14:paraId="4D445210" w14:textId="77777777" w:rsidR="00616723" w:rsidRPr="00202105" w:rsidRDefault="00616723" w:rsidP="009D4432">
            <w:pPr>
              <w:pStyle w:val="TAC"/>
            </w:pPr>
            <w:r w:rsidRPr="00202105">
              <w:t>"Off"</w:t>
            </w:r>
          </w:p>
        </w:tc>
        <w:tc>
          <w:tcPr>
            <w:tcW w:w="1527" w:type="dxa"/>
          </w:tcPr>
          <w:p w14:paraId="510D1AA9" w14:textId="77777777" w:rsidR="00616723" w:rsidRPr="00202105" w:rsidRDefault="00616723" w:rsidP="009D4432">
            <w:pPr>
              <w:pStyle w:val="TAC"/>
            </w:pPr>
            <w:r w:rsidRPr="00202105">
              <w:t>-91</w:t>
            </w:r>
          </w:p>
        </w:tc>
        <w:tc>
          <w:tcPr>
            <w:tcW w:w="1527" w:type="dxa"/>
            <w:vMerge/>
          </w:tcPr>
          <w:p w14:paraId="7EC49FFB" w14:textId="77777777" w:rsidR="00616723" w:rsidRPr="00202105" w:rsidRDefault="00616723" w:rsidP="009D4432">
            <w:pPr>
              <w:pStyle w:val="TAC"/>
            </w:pPr>
          </w:p>
        </w:tc>
      </w:tr>
    </w:tbl>
    <w:p w14:paraId="504901E4" w14:textId="77777777" w:rsidR="00616723" w:rsidRPr="00202105" w:rsidRDefault="00616723" w:rsidP="009D4432"/>
    <w:p w14:paraId="1BDA59CD" w14:textId="42A39060" w:rsidR="00616723" w:rsidRPr="00202105" w:rsidRDefault="00616723" w:rsidP="009D4432">
      <w:pPr>
        <w:pStyle w:val="TH"/>
      </w:pPr>
      <w:r w:rsidRPr="00202105">
        <w:t xml:space="preserve">Table 11.1.8.3.1-2: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60233832" w14:textId="77777777" w:rsidTr="00EC6651">
        <w:trPr>
          <w:trHeight w:val="441"/>
          <w:jc w:val="center"/>
        </w:trPr>
        <w:tc>
          <w:tcPr>
            <w:tcW w:w="517" w:type="dxa"/>
          </w:tcPr>
          <w:p w14:paraId="22B3DC60" w14:textId="77777777" w:rsidR="00616723" w:rsidRPr="00202105" w:rsidRDefault="00616723" w:rsidP="009D4432">
            <w:pPr>
              <w:pStyle w:val="TAH"/>
            </w:pPr>
          </w:p>
        </w:tc>
        <w:tc>
          <w:tcPr>
            <w:tcW w:w="1399" w:type="dxa"/>
          </w:tcPr>
          <w:p w14:paraId="691A0C9D" w14:textId="77777777" w:rsidR="00616723" w:rsidRPr="00202105" w:rsidRDefault="00616723" w:rsidP="009D4432">
            <w:pPr>
              <w:pStyle w:val="TAC"/>
            </w:pPr>
            <w:r w:rsidRPr="00202105">
              <w:t>Parameter name</w:t>
            </w:r>
          </w:p>
        </w:tc>
        <w:tc>
          <w:tcPr>
            <w:tcW w:w="1340" w:type="dxa"/>
          </w:tcPr>
          <w:p w14:paraId="2762D6A7" w14:textId="77777777" w:rsidR="00616723" w:rsidRPr="00202105" w:rsidRDefault="00616723" w:rsidP="009D4432">
            <w:pPr>
              <w:pStyle w:val="TAC"/>
            </w:pPr>
            <w:r w:rsidRPr="00202105">
              <w:t>Unit</w:t>
            </w:r>
          </w:p>
        </w:tc>
        <w:tc>
          <w:tcPr>
            <w:tcW w:w="1559" w:type="dxa"/>
          </w:tcPr>
          <w:p w14:paraId="15D18290" w14:textId="77777777" w:rsidR="00616723" w:rsidRPr="00202105" w:rsidRDefault="00616723" w:rsidP="009D4432">
            <w:pPr>
              <w:pStyle w:val="TAC"/>
            </w:pPr>
            <w:r w:rsidRPr="00202105">
              <w:t>NR Cell 1</w:t>
            </w:r>
          </w:p>
        </w:tc>
        <w:tc>
          <w:tcPr>
            <w:tcW w:w="1527" w:type="dxa"/>
          </w:tcPr>
          <w:p w14:paraId="218A8324" w14:textId="77777777" w:rsidR="00616723" w:rsidRPr="00202105" w:rsidRDefault="00616723" w:rsidP="009D4432">
            <w:pPr>
              <w:pStyle w:val="TAC"/>
            </w:pPr>
            <w:r w:rsidRPr="00202105">
              <w:t>E-UTRA Cell 1</w:t>
            </w:r>
          </w:p>
        </w:tc>
        <w:tc>
          <w:tcPr>
            <w:tcW w:w="1527" w:type="dxa"/>
          </w:tcPr>
          <w:p w14:paraId="59D5B1BA" w14:textId="77777777" w:rsidR="00616723" w:rsidRPr="00202105" w:rsidRDefault="00616723" w:rsidP="009D4432">
            <w:pPr>
              <w:pStyle w:val="TAC"/>
            </w:pPr>
            <w:r w:rsidRPr="00202105">
              <w:t>E-UTRA Cell 2</w:t>
            </w:r>
          </w:p>
        </w:tc>
        <w:tc>
          <w:tcPr>
            <w:tcW w:w="1527" w:type="dxa"/>
          </w:tcPr>
          <w:p w14:paraId="76100881" w14:textId="77777777" w:rsidR="00616723" w:rsidRPr="00202105" w:rsidRDefault="00616723" w:rsidP="009D4432">
            <w:pPr>
              <w:pStyle w:val="TAC"/>
            </w:pPr>
            <w:r w:rsidRPr="00202105">
              <w:t>Remark</w:t>
            </w:r>
          </w:p>
        </w:tc>
      </w:tr>
      <w:tr w:rsidR="00616723" w:rsidRPr="00202105" w14:paraId="502C851A" w14:textId="77777777" w:rsidTr="00EC6651">
        <w:trPr>
          <w:trHeight w:val="226"/>
          <w:jc w:val="center"/>
        </w:trPr>
        <w:tc>
          <w:tcPr>
            <w:tcW w:w="517" w:type="dxa"/>
            <w:vMerge w:val="restart"/>
          </w:tcPr>
          <w:p w14:paraId="422FAF67" w14:textId="77777777" w:rsidR="00616723" w:rsidRPr="00202105" w:rsidRDefault="00616723" w:rsidP="009D4432">
            <w:pPr>
              <w:pStyle w:val="TAC"/>
            </w:pPr>
            <w:r w:rsidRPr="00202105">
              <w:t>T0</w:t>
            </w:r>
          </w:p>
        </w:tc>
        <w:tc>
          <w:tcPr>
            <w:tcW w:w="1399" w:type="dxa"/>
          </w:tcPr>
          <w:p w14:paraId="3A68E912" w14:textId="77777777" w:rsidR="00616723" w:rsidRPr="00202105" w:rsidRDefault="00616723" w:rsidP="009D4432">
            <w:pPr>
              <w:pStyle w:val="TAC"/>
            </w:pPr>
            <w:r w:rsidRPr="00202105">
              <w:t>SS/PBCH SSS EPRE</w:t>
            </w:r>
          </w:p>
        </w:tc>
        <w:tc>
          <w:tcPr>
            <w:tcW w:w="1340" w:type="dxa"/>
          </w:tcPr>
          <w:p w14:paraId="65C22B88" w14:textId="77777777" w:rsidR="00616723" w:rsidRPr="00202105" w:rsidRDefault="00616723" w:rsidP="009D4432">
            <w:pPr>
              <w:pStyle w:val="TAC"/>
            </w:pPr>
            <w:r w:rsidRPr="00202105">
              <w:t>dBm/SCS</w:t>
            </w:r>
          </w:p>
        </w:tc>
        <w:tc>
          <w:tcPr>
            <w:tcW w:w="1559" w:type="dxa"/>
          </w:tcPr>
          <w:p w14:paraId="650CF1FF" w14:textId="77777777" w:rsidR="00616723" w:rsidRPr="00202105" w:rsidRDefault="00616723" w:rsidP="009D4432">
            <w:pPr>
              <w:pStyle w:val="TAC"/>
            </w:pPr>
            <w:r w:rsidRPr="00202105">
              <w:t>-82</w:t>
            </w:r>
          </w:p>
        </w:tc>
        <w:tc>
          <w:tcPr>
            <w:tcW w:w="1527" w:type="dxa"/>
          </w:tcPr>
          <w:p w14:paraId="3CACAB90" w14:textId="77777777" w:rsidR="00616723" w:rsidRPr="00202105" w:rsidRDefault="00616723" w:rsidP="009D4432">
            <w:pPr>
              <w:pStyle w:val="TAC"/>
            </w:pPr>
            <w:r w:rsidRPr="00202105">
              <w:t>-</w:t>
            </w:r>
          </w:p>
        </w:tc>
        <w:tc>
          <w:tcPr>
            <w:tcW w:w="1527" w:type="dxa"/>
          </w:tcPr>
          <w:p w14:paraId="473E8AAE" w14:textId="77777777" w:rsidR="00616723" w:rsidRPr="00202105" w:rsidRDefault="00616723" w:rsidP="009D4432">
            <w:pPr>
              <w:pStyle w:val="TAC"/>
            </w:pPr>
            <w:r w:rsidRPr="00202105">
              <w:t>-</w:t>
            </w:r>
          </w:p>
        </w:tc>
        <w:tc>
          <w:tcPr>
            <w:tcW w:w="1527" w:type="dxa"/>
            <w:vMerge w:val="restart"/>
          </w:tcPr>
          <w:p w14:paraId="455B071C" w14:textId="77777777" w:rsidR="00616723" w:rsidRPr="00202105" w:rsidRDefault="00616723" w:rsidP="009D4432">
            <w:pPr>
              <w:pStyle w:val="TAC"/>
            </w:pPr>
          </w:p>
        </w:tc>
      </w:tr>
      <w:tr w:rsidR="00616723" w:rsidRPr="00202105" w14:paraId="1E719300" w14:textId="77777777" w:rsidTr="00EC6651">
        <w:trPr>
          <w:trHeight w:val="452"/>
          <w:jc w:val="center"/>
        </w:trPr>
        <w:tc>
          <w:tcPr>
            <w:tcW w:w="517" w:type="dxa"/>
            <w:vMerge/>
          </w:tcPr>
          <w:p w14:paraId="56FB1EAB" w14:textId="77777777" w:rsidR="00616723" w:rsidRPr="00202105" w:rsidRDefault="00616723" w:rsidP="009D4432">
            <w:pPr>
              <w:pStyle w:val="TAC"/>
            </w:pPr>
          </w:p>
        </w:tc>
        <w:tc>
          <w:tcPr>
            <w:tcW w:w="1399" w:type="dxa"/>
          </w:tcPr>
          <w:p w14:paraId="7AD4795C" w14:textId="77777777" w:rsidR="00616723" w:rsidRPr="00202105" w:rsidRDefault="00616723" w:rsidP="009D4432">
            <w:pPr>
              <w:pStyle w:val="TAC"/>
            </w:pPr>
            <w:r w:rsidRPr="00202105">
              <w:t>RS EPRE</w:t>
            </w:r>
          </w:p>
        </w:tc>
        <w:tc>
          <w:tcPr>
            <w:tcW w:w="1340" w:type="dxa"/>
          </w:tcPr>
          <w:p w14:paraId="4440A633" w14:textId="77777777" w:rsidR="00616723" w:rsidRPr="00202105" w:rsidRDefault="00616723" w:rsidP="009D4432">
            <w:pPr>
              <w:pStyle w:val="TAC"/>
            </w:pPr>
            <w:r w:rsidRPr="00202105">
              <w:t>dBm/15kHz</w:t>
            </w:r>
          </w:p>
        </w:tc>
        <w:tc>
          <w:tcPr>
            <w:tcW w:w="1559" w:type="dxa"/>
          </w:tcPr>
          <w:p w14:paraId="7F34BC07" w14:textId="77777777" w:rsidR="00616723" w:rsidRPr="00202105" w:rsidRDefault="00616723" w:rsidP="009D4432">
            <w:pPr>
              <w:pStyle w:val="TAC"/>
            </w:pPr>
            <w:r w:rsidRPr="00202105">
              <w:t>-</w:t>
            </w:r>
          </w:p>
        </w:tc>
        <w:tc>
          <w:tcPr>
            <w:tcW w:w="1527" w:type="dxa"/>
          </w:tcPr>
          <w:p w14:paraId="251E6004" w14:textId="77777777" w:rsidR="00616723" w:rsidRPr="00202105" w:rsidRDefault="00616723" w:rsidP="009D4432">
            <w:pPr>
              <w:pStyle w:val="TAC"/>
            </w:pPr>
            <w:r w:rsidRPr="00202105">
              <w:t>"Off"</w:t>
            </w:r>
          </w:p>
        </w:tc>
        <w:tc>
          <w:tcPr>
            <w:tcW w:w="1527" w:type="dxa"/>
          </w:tcPr>
          <w:p w14:paraId="19563C84" w14:textId="77777777" w:rsidR="00616723" w:rsidRPr="00202105" w:rsidRDefault="00616723" w:rsidP="009D4432">
            <w:pPr>
              <w:pStyle w:val="TAC"/>
            </w:pPr>
            <w:r w:rsidRPr="00202105">
              <w:t>-91</w:t>
            </w:r>
          </w:p>
        </w:tc>
        <w:tc>
          <w:tcPr>
            <w:tcW w:w="1527" w:type="dxa"/>
            <w:vMerge/>
          </w:tcPr>
          <w:p w14:paraId="1C5C5D3C" w14:textId="77777777" w:rsidR="00616723" w:rsidRPr="00202105" w:rsidRDefault="00616723" w:rsidP="009D4432">
            <w:pPr>
              <w:pStyle w:val="TAC"/>
            </w:pPr>
          </w:p>
        </w:tc>
      </w:tr>
    </w:tbl>
    <w:p w14:paraId="604731A1" w14:textId="0621366E" w:rsidR="0085260A" w:rsidRPr="00202105" w:rsidRDefault="0085260A" w:rsidP="009D4432"/>
    <w:p w14:paraId="2647DA10" w14:textId="77777777" w:rsidR="0085260A" w:rsidRPr="00202105" w:rsidRDefault="0085260A" w:rsidP="0085260A">
      <w:pPr>
        <w:pStyle w:val="H6"/>
      </w:pPr>
      <w:r w:rsidRPr="00202105">
        <w:t>UE:</w:t>
      </w:r>
    </w:p>
    <w:p w14:paraId="2D8552DC" w14:textId="17E6934F" w:rsidR="0085260A" w:rsidRPr="00202105" w:rsidRDefault="000B2C25" w:rsidP="009D4432">
      <w:r w:rsidRPr="00202105">
        <w:t>-</w:t>
      </w:r>
      <w:r w:rsidRPr="00202105">
        <w:tab/>
        <w:t>The UE is configured to use IMS preconditions</w:t>
      </w:r>
    </w:p>
    <w:p w14:paraId="6EC87A7D" w14:textId="77777777" w:rsidR="0085260A" w:rsidRPr="00202105" w:rsidRDefault="0085260A" w:rsidP="0085260A">
      <w:pPr>
        <w:pStyle w:val="H6"/>
      </w:pPr>
      <w:r w:rsidRPr="00202105">
        <w:t>Preamble:</w:t>
      </w:r>
    </w:p>
    <w:p w14:paraId="1C1012EF" w14:textId="698862EB" w:rsidR="0085260A" w:rsidRPr="00202105" w:rsidRDefault="0085260A" w:rsidP="009D4432">
      <w:pPr>
        <w:pStyle w:val="B1"/>
        <w:rPr>
          <w:lang w:eastAsia="zh-CN"/>
        </w:rPr>
      </w:pPr>
      <w:r w:rsidRPr="00202105">
        <w:t>-</w:t>
      </w:r>
      <w:r w:rsidRPr="00202105">
        <w:tab/>
        <w:t xml:space="preserve">With E-UTRA Cell 1 "Serving cell", E-UTRA Cell 2 "Non-suitable "Off" cell" and NR Cell 1 "Non-suitable "Off" cell" in accordance with TS 38.508-1 [4], Table 6.2.2.1-3,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w:t>
      </w:r>
      <w:r w:rsidR="008B4298" w:rsidRPr="00202105">
        <w:t xml:space="preserve"> and Unrestricted nr PDN (</w:t>
      </w:r>
      <w:r w:rsidR="008B4298" w:rsidRPr="00202105">
        <w:rPr>
          <w:i/>
          <w:iCs/>
        </w:rPr>
        <w:t>On)</w:t>
      </w:r>
      <w:r w:rsidRPr="00202105">
        <w:t xml:space="preserve"> in accordance with the procedure described in TS 38.508-1 [4], </w:t>
      </w:r>
      <w:r w:rsidR="008B4298" w:rsidRPr="00202105">
        <w:t xml:space="preserve">clause </w:t>
      </w:r>
      <w:r w:rsidRPr="00202105">
        <w:t>4.5.2. 4G GUTI and eKSI are assigned and security context established.</w:t>
      </w:r>
    </w:p>
    <w:p w14:paraId="2FB328AD" w14:textId="77777777" w:rsidR="0085260A" w:rsidRPr="00202105" w:rsidRDefault="0085260A" w:rsidP="009D4432">
      <w:pPr>
        <w:pStyle w:val="B1"/>
      </w:pPr>
      <w:r w:rsidRPr="00202105">
        <w:rPr>
          <w:lang w:eastAsia="zh-CN"/>
        </w:rPr>
        <w:t>-</w:t>
      </w:r>
      <w:r w:rsidRPr="00202105">
        <w:rPr>
          <w:lang w:eastAsia="zh-CN"/>
        </w:rPr>
        <w:tab/>
        <w:t xml:space="preserve">The </w:t>
      </w:r>
      <w:r w:rsidRPr="00202105">
        <w:t>UE is switched-off.</w:t>
      </w:r>
    </w:p>
    <w:p w14:paraId="072C4420" w14:textId="5EADE9AC" w:rsidR="0085260A" w:rsidRPr="00202105" w:rsidRDefault="0085260A" w:rsidP="009D4432">
      <w:pPr>
        <w:pStyle w:val="B1"/>
        <w:rPr>
          <w:lang w:eastAsia="zh-TW"/>
        </w:rPr>
      </w:pPr>
      <w:r w:rsidRPr="00202105">
        <w:rPr>
          <w:lang w:eastAsia="zh-CN"/>
        </w:rPr>
        <w:t>-</w:t>
      </w:r>
      <w:r w:rsidRPr="00202105">
        <w:rPr>
          <w:lang w:eastAsia="zh-CN"/>
        </w:rPr>
        <w:tab/>
        <w:t xml:space="preserve">With </w:t>
      </w:r>
      <w:r w:rsidRPr="00202105">
        <w:t>E-UTRA Cell 1 "Non-suitable "Off" cell", E-UTRA Cell 2 "Non-suitable "Off" cell" and NR Cell 1 "Serving cell" in accordance with TS 38.508-1 [4], Table 6.2.2.1-3, the UE is brought to state 1N-A, RRC_IDLE Connectivity (NR)</w:t>
      </w:r>
      <w:r w:rsidRPr="00202105">
        <w:rPr>
          <w:lang w:eastAsia="zh-TW"/>
        </w:rPr>
        <w:t xml:space="preserve"> with at least one IMS PDU session on NR Cell 1</w:t>
      </w:r>
      <w:r w:rsidRPr="00202105">
        <w:t>, in accordance with the procedure described in TS 38.508-1 [4], Table 4.5.2.2-2. 5G-GUTI and ngKSI are assigned</w:t>
      </w:r>
      <w:r w:rsidRPr="00202105">
        <w:rPr>
          <w:lang w:eastAsia="zh-TW"/>
        </w:rPr>
        <w:t>.</w:t>
      </w:r>
    </w:p>
    <w:p w14:paraId="483E39D8" w14:textId="77777777" w:rsidR="0085260A" w:rsidRPr="00202105" w:rsidRDefault="0085260A" w:rsidP="0085260A">
      <w:pPr>
        <w:pStyle w:val="H6"/>
      </w:pPr>
      <w:r w:rsidRPr="00202105">
        <w:lastRenderedPageBreak/>
        <w:t>11.1.8.3.2</w:t>
      </w:r>
      <w:r w:rsidRPr="00202105">
        <w:tab/>
        <w:t>Test procedure sequence</w:t>
      </w:r>
    </w:p>
    <w:p w14:paraId="163DF27B" w14:textId="77777777" w:rsidR="0085260A" w:rsidRPr="00202105" w:rsidRDefault="0085260A" w:rsidP="009D4432">
      <w:pPr>
        <w:pStyle w:val="TH"/>
      </w:pPr>
      <w:r w:rsidRPr="00202105">
        <w:t>Table 11.1.8.3.2-1: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13522F9F" w14:textId="77777777" w:rsidTr="004150A5">
        <w:tc>
          <w:tcPr>
            <w:tcW w:w="675" w:type="dxa"/>
            <w:tcBorders>
              <w:top w:val="single" w:sz="4" w:space="0" w:color="auto"/>
              <w:left w:val="single" w:sz="4" w:space="0" w:color="auto"/>
              <w:bottom w:val="nil"/>
              <w:right w:val="single" w:sz="4" w:space="0" w:color="auto"/>
            </w:tcBorders>
            <w:hideMark/>
          </w:tcPr>
          <w:p w14:paraId="618C1872"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692BD5B"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6773422"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617E1A8"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38B3AF" w14:textId="77777777" w:rsidR="0085260A" w:rsidRPr="00202105" w:rsidRDefault="0085260A" w:rsidP="009D4432">
            <w:pPr>
              <w:pStyle w:val="TAH"/>
            </w:pPr>
            <w:r w:rsidRPr="00202105">
              <w:t>Verdict</w:t>
            </w:r>
          </w:p>
        </w:tc>
      </w:tr>
      <w:tr w:rsidR="0085260A" w:rsidRPr="00202105" w14:paraId="6F273756" w14:textId="77777777" w:rsidTr="004150A5">
        <w:tc>
          <w:tcPr>
            <w:tcW w:w="675" w:type="dxa"/>
            <w:tcBorders>
              <w:top w:val="nil"/>
              <w:left w:val="single" w:sz="4" w:space="0" w:color="auto"/>
              <w:bottom w:val="single" w:sz="4" w:space="0" w:color="auto"/>
              <w:right w:val="single" w:sz="4" w:space="0" w:color="auto"/>
            </w:tcBorders>
          </w:tcPr>
          <w:p w14:paraId="52F9A19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DB89B28"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E25390E"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50A9AAA"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72DC37A8"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05502850" w14:textId="77777777" w:rsidR="0085260A" w:rsidRPr="00202105" w:rsidRDefault="0085260A" w:rsidP="009D4432">
            <w:pPr>
              <w:pStyle w:val="TAH"/>
            </w:pPr>
          </w:p>
        </w:tc>
      </w:tr>
      <w:tr w:rsidR="00616723" w:rsidRPr="00202105" w14:paraId="0C62FFCB" w14:textId="77777777" w:rsidTr="004150A5">
        <w:tc>
          <w:tcPr>
            <w:tcW w:w="675" w:type="dxa"/>
            <w:tcBorders>
              <w:top w:val="nil"/>
              <w:left w:val="single" w:sz="4" w:space="0" w:color="auto"/>
              <w:bottom w:val="single" w:sz="4" w:space="0" w:color="auto"/>
              <w:right w:val="single" w:sz="4" w:space="0" w:color="auto"/>
            </w:tcBorders>
          </w:tcPr>
          <w:p w14:paraId="780DF78F" w14:textId="2A0FF7B6" w:rsidR="00616723" w:rsidRPr="00202105" w:rsidRDefault="00616723"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ADF33F1" w14:textId="1D4ECDAE" w:rsidR="00616723" w:rsidRPr="00202105" w:rsidRDefault="002E5F64"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FD87C4A" w14:textId="7BE772BE" w:rsidR="00616723" w:rsidRPr="00202105" w:rsidRDefault="00B67360"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F25179F" w14:textId="7929EE76" w:rsidR="00616723" w:rsidRPr="00202105" w:rsidRDefault="00B67360" w:rsidP="009D4432">
            <w:pPr>
              <w:pStyle w:val="TAC"/>
            </w:pPr>
            <w:r w:rsidRPr="00202105">
              <w:t>-</w:t>
            </w:r>
          </w:p>
        </w:tc>
        <w:tc>
          <w:tcPr>
            <w:tcW w:w="567" w:type="dxa"/>
            <w:tcBorders>
              <w:top w:val="nil"/>
              <w:left w:val="single" w:sz="4" w:space="0" w:color="auto"/>
              <w:bottom w:val="single" w:sz="4" w:space="0" w:color="auto"/>
              <w:right w:val="single" w:sz="4" w:space="0" w:color="auto"/>
            </w:tcBorders>
          </w:tcPr>
          <w:p w14:paraId="2D08089A" w14:textId="58AE266B" w:rsidR="00616723" w:rsidRPr="00202105" w:rsidRDefault="00B67360"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283ECD9E" w14:textId="2C04B2F6" w:rsidR="00616723" w:rsidRPr="00202105" w:rsidRDefault="00B67360" w:rsidP="009D4432">
            <w:pPr>
              <w:pStyle w:val="TAC"/>
            </w:pPr>
            <w:r w:rsidRPr="00202105">
              <w:t>-</w:t>
            </w:r>
          </w:p>
        </w:tc>
      </w:tr>
      <w:tr w:rsidR="00616723" w:rsidRPr="00202105" w14:paraId="54DE9611" w14:textId="77777777" w:rsidTr="004150A5">
        <w:tc>
          <w:tcPr>
            <w:tcW w:w="675" w:type="dxa"/>
            <w:tcBorders>
              <w:top w:val="single" w:sz="4" w:space="0" w:color="auto"/>
              <w:left w:val="single" w:sz="4" w:space="0" w:color="auto"/>
              <w:bottom w:val="single" w:sz="4" w:space="0" w:color="auto"/>
              <w:right w:val="single" w:sz="4" w:space="0" w:color="auto"/>
            </w:tcBorders>
          </w:tcPr>
          <w:p w14:paraId="4E82D9E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CED3521" w14:textId="77777777" w:rsidR="00616723" w:rsidRPr="00202105" w:rsidRDefault="0061672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31BE2CC"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FD85B3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116A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83F70FF" w14:textId="77777777" w:rsidR="00616723" w:rsidRPr="00202105" w:rsidRDefault="00616723" w:rsidP="009D4432">
            <w:pPr>
              <w:pStyle w:val="TAC"/>
            </w:pPr>
            <w:r w:rsidRPr="00202105">
              <w:t>-</w:t>
            </w:r>
          </w:p>
        </w:tc>
      </w:tr>
      <w:tr w:rsidR="00616723" w:rsidRPr="00202105" w14:paraId="6694224E" w14:textId="77777777" w:rsidTr="004150A5">
        <w:tc>
          <w:tcPr>
            <w:tcW w:w="675" w:type="dxa"/>
            <w:tcBorders>
              <w:top w:val="single" w:sz="4" w:space="0" w:color="auto"/>
              <w:left w:val="single" w:sz="4" w:space="0" w:color="auto"/>
              <w:bottom w:val="single" w:sz="4" w:space="0" w:color="auto"/>
              <w:right w:val="single" w:sz="4" w:space="0" w:color="auto"/>
            </w:tcBorders>
          </w:tcPr>
          <w:p w14:paraId="7A2FE330" w14:textId="77777777" w:rsidR="00616723" w:rsidRPr="00202105" w:rsidRDefault="00616723"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1A2BA08D" w14:textId="77777777" w:rsidR="00616723" w:rsidRPr="00202105" w:rsidRDefault="00616723"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6BAFB4C" w14:textId="77777777" w:rsidR="00616723" w:rsidRPr="00202105" w:rsidRDefault="00616723"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E473D52" w14:textId="77777777" w:rsidR="00616723" w:rsidRPr="00202105" w:rsidRDefault="00616723"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2E083AC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C46CF1" w14:textId="77777777" w:rsidR="00616723" w:rsidRPr="00202105" w:rsidRDefault="00616723" w:rsidP="009D4432">
            <w:pPr>
              <w:pStyle w:val="TAC"/>
            </w:pPr>
            <w:r w:rsidRPr="00202105">
              <w:t>-</w:t>
            </w:r>
          </w:p>
        </w:tc>
      </w:tr>
      <w:tr w:rsidR="00616723" w:rsidRPr="00202105" w14:paraId="5BFE3E24" w14:textId="77777777" w:rsidTr="004150A5">
        <w:tc>
          <w:tcPr>
            <w:tcW w:w="675" w:type="dxa"/>
            <w:tcBorders>
              <w:top w:val="single" w:sz="4" w:space="0" w:color="auto"/>
              <w:left w:val="single" w:sz="4" w:space="0" w:color="auto"/>
              <w:bottom w:val="single" w:sz="4" w:space="0" w:color="auto"/>
              <w:right w:val="single" w:sz="4" w:space="0" w:color="auto"/>
            </w:tcBorders>
          </w:tcPr>
          <w:p w14:paraId="5BF4F27C" w14:textId="77777777" w:rsidR="00616723" w:rsidRPr="00202105" w:rsidRDefault="00616723"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F076B51" w14:textId="77777777" w:rsidR="00616723" w:rsidRPr="00202105" w:rsidRDefault="00616723"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AACEE53"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73FAF36" w14:textId="77777777" w:rsidR="00616723" w:rsidRPr="00202105" w:rsidRDefault="00616723"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13161E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8629CB" w14:textId="77777777" w:rsidR="00616723" w:rsidRPr="00202105" w:rsidRDefault="00616723" w:rsidP="009D4432">
            <w:pPr>
              <w:pStyle w:val="TAC"/>
            </w:pPr>
            <w:r w:rsidRPr="00202105">
              <w:t>-</w:t>
            </w:r>
          </w:p>
        </w:tc>
      </w:tr>
      <w:tr w:rsidR="00616723" w:rsidRPr="00202105" w14:paraId="3C501A59" w14:textId="77777777" w:rsidTr="004150A5">
        <w:tc>
          <w:tcPr>
            <w:tcW w:w="675" w:type="dxa"/>
            <w:tcBorders>
              <w:top w:val="single" w:sz="4" w:space="0" w:color="auto"/>
              <w:left w:val="single" w:sz="4" w:space="0" w:color="auto"/>
              <w:bottom w:val="single" w:sz="4" w:space="0" w:color="auto"/>
              <w:right w:val="single" w:sz="4" w:space="0" w:color="auto"/>
            </w:tcBorders>
          </w:tcPr>
          <w:p w14:paraId="43A2D7E0" w14:textId="77777777" w:rsidR="00616723" w:rsidRPr="00202105" w:rsidRDefault="00616723" w:rsidP="009D4432">
            <w:pPr>
              <w:pStyle w:val="TAC"/>
            </w:pPr>
            <w:r w:rsidRPr="00202105">
              <w:t>4-9</w:t>
            </w:r>
          </w:p>
        </w:tc>
        <w:tc>
          <w:tcPr>
            <w:tcW w:w="3825" w:type="dxa"/>
            <w:tcBorders>
              <w:top w:val="single" w:sz="4" w:space="0" w:color="auto"/>
              <w:left w:val="single" w:sz="4" w:space="0" w:color="auto"/>
              <w:bottom w:val="single" w:sz="4" w:space="0" w:color="auto"/>
              <w:right w:val="single" w:sz="4" w:space="0" w:color="auto"/>
            </w:tcBorders>
          </w:tcPr>
          <w:p w14:paraId="59407C53" w14:textId="77777777" w:rsidR="00616723" w:rsidRPr="00202105" w:rsidRDefault="00616723"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19EE4EBA"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64EEF7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D4677E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372F5E5" w14:textId="77777777" w:rsidR="00616723" w:rsidRPr="00202105" w:rsidRDefault="00616723" w:rsidP="009D4432">
            <w:pPr>
              <w:pStyle w:val="TAC"/>
            </w:pPr>
            <w:r w:rsidRPr="00202105">
              <w:t>-</w:t>
            </w:r>
          </w:p>
        </w:tc>
      </w:tr>
      <w:tr w:rsidR="002E5F64" w:rsidRPr="00202105" w14:paraId="0979BD9C" w14:textId="77777777" w:rsidTr="004150A5">
        <w:tc>
          <w:tcPr>
            <w:tcW w:w="675" w:type="dxa"/>
            <w:tcBorders>
              <w:top w:val="single" w:sz="4" w:space="0" w:color="auto"/>
              <w:left w:val="single" w:sz="4" w:space="0" w:color="auto"/>
              <w:bottom w:val="single" w:sz="4" w:space="0" w:color="auto"/>
              <w:right w:val="single" w:sz="4" w:space="0" w:color="auto"/>
            </w:tcBorders>
          </w:tcPr>
          <w:p w14:paraId="52D89C2D" w14:textId="044A23CF" w:rsidR="002E5F64" w:rsidRPr="00202105" w:rsidRDefault="002E5F64" w:rsidP="009D4432">
            <w:pPr>
              <w:pStyle w:val="TAC"/>
            </w:pPr>
            <w:r w:rsidRPr="00202105">
              <w:t>10</w:t>
            </w:r>
          </w:p>
        </w:tc>
        <w:tc>
          <w:tcPr>
            <w:tcW w:w="3825" w:type="dxa"/>
            <w:tcBorders>
              <w:top w:val="single" w:sz="4" w:space="0" w:color="auto"/>
              <w:left w:val="single" w:sz="4" w:space="0" w:color="auto"/>
              <w:bottom w:val="single" w:sz="4" w:space="0" w:color="auto"/>
              <w:right w:val="single" w:sz="4" w:space="0" w:color="auto"/>
            </w:tcBorders>
          </w:tcPr>
          <w:p w14:paraId="5AEC5412" w14:textId="2B4C71B3" w:rsidR="002E5F64" w:rsidRPr="00202105" w:rsidRDefault="002E5F64" w:rsidP="009D4432">
            <w:pPr>
              <w:pStyle w:val="TAL"/>
            </w:pPr>
            <w:r w:rsidRPr="00202105">
              <w:t>Set the power levels according to “T0” as per Table 11.1.8.3.1-1/2.</w:t>
            </w:r>
          </w:p>
        </w:tc>
        <w:tc>
          <w:tcPr>
            <w:tcW w:w="708" w:type="dxa"/>
            <w:tcBorders>
              <w:top w:val="single" w:sz="4" w:space="0" w:color="auto"/>
              <w:left w:val="single" w:sz="4" w:space="0" w:color="auto"/>
              <w:bottom w:val="single" w:sz="4" w:space="0" w:color="auto"/>
              <w:right w:val="single" w:sz="4" w:space="0" w:color="auto"/>
            </w:tcBorders>
          </w:tcPr>
          <w:p w14:paraId="37621BB1" w14:textId="2EB2AE07" w:rsidR="002E5F64" w:rsidRPr="00202105" w:rsidRDefault="002E5F6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9CD3762" w14:textId="17CB1FC2" w:rsidR="002E5F64" w:rsidRPr="00202105" w:rsidRDefault="002E5F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D27B86" w14:textId="668E0774" w:rsidR="002E5F64" w:rsidRPr="00202105" w:rsidRDefault="002E5F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D9A41E" w14:textId="71C0CCE5" w:rsidR="002E5F64" w:rsidRPr="00202105" w:rsidRDefault="002E5F64" w:rsidP="009D4432">
            <w:pPr>
              <w:pStyle w:val="TAC"/>
            </w:pPr>
            <w:r w:rsidRPr="00202105">
              <w:t>-</w:t>
            </w:r>
          </w:p>
        </w:tc>
      </w:tr>
      <w:tr w:rsidR="00616723" w:rsidRPr="00202105" w14:paraId="6A07900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1B3CA75" w14:textId="50EA4147" w:rsidR="00616723" w:rsidRPr="00202105" w:rsidRDefault="00616723" w:rsidP="009D4432">
            <w:pPr>
              <w:pStyle w:val="TAC"/>
              <w:rPr>
                <w:lang w:eastAsia="zh-TW"/>
              </w:rPr>
            </w:pPr>
            <w:r w:rsidRPr="00202105">
              <w:rPr>
                <w:lang w:eastAsia="zh-TW"/>
              </w:rPr>
              <w:t>11</w:t>
            </w:r>
          </w:p>
        </w:tc>
        <w:tc>
          <w:tcPr>
            <w:tcW w:w="3825" w:type="dxa"/>
            <w:tcBorders>
              <w:top w:val="single" w:sz="4" w:space="0" w:color="auto"/>
              <w:left w:val="single" w:sz="4" w:space="0" w:color="auto"/>
              <w:bottom w:val="single" w:sz="4" w:space="0" w:color="auto"/>
              <w:right w:val="single" w:sz="4" w:space="0" w:color="auto"/>
            </w:tcBorders>
          </w:tcPr>
          <w:p w14:paraId="696A99A2" w14:textId="77777777" w:rsidR="00616723" w:rsidRPr="00202105" w:rsidRDefault="00616723"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3994BF5C" w14:textId="77777777" w:rsidR="00616723" w:rsidRPr="00202105" w:rsidRDefault="00616723" w:rsidP="009D4432">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tcPr>
          <w:p w14:paraId="1A7DFF4C" w14:textId="77777777" w:rsidR="00616723" w:rsidRPr="00202105" w:rsidRDefault="0061672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EB7B609" w14:textId="77777777" w:rsidR="00616723" w:rsidRPr="00202105" w:rsidRDefault="0061672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18CF76A6" w14:textId="77777777" w:rsidR="00616723" w:rsidRPr="00202105" w:rsidRDefault="00616723" w:rsidP="009D4432">
            <w:pPr>
              <w:pStyle w:val="TAC"/>
            </w:pPr>
          </w:p>
        </w:tc>
      </w:tr>
      <w:tr w:rsidR="00616723" w:rsidRPr="00202105" w14:paraId="396636C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F2E2315" w14:textId="6805EBF2" w:rsidR="00616723" w:rsidRPr="00202105" w:rsidRDefault="00616723" w:rsidP="009D4432">
            <w:pPr>
              <w:pStyle w:val="TAC"/>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6804A6BB" w14:textId="77777777" w:rsidR="00616723" w:rsidRPr="00202105" w:rsidRDefault="00616723" w:rsidP="009D4432">
            <w:pPr>
              <w:pStyle w:val="TAL"/>
            </w:pPr>
            <w:r w:rsidRPr="00202105">
              <w:t>Steps 1-5 of the MTSI MO speech call for 5GS procedure according to TS 34.229-5 [41] subclause A.9.1 take place.</w:t>
            </w:r>
          </w:p>
        </w:tc>
        <w:tc>
          <w:tcPr>
            <w:tcW w:w="708" w:type="dxa"/>
            <w:tcBorders>
              <w:top w:val="single" w:sz="4" w:space="0" w:color="auto"/>
              <w:left w:val="single" w:sz="4" w:space="0" w:color="auto"/>
              <w:bottom w:val="single" w:sz="4" w:space="0" w:color="auto"/>
              <w:right w:val="single" w:sz="4" w:space="0" w:color="auto"/>
            </w:tcBorders>
            <w:hideMark/>
          </w:tcPr>
          <w:p w14:paraId="157D466D"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2038C0F"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20C15D"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CA6E32E" w14:textId="77777777" w:rsidR="00616723" w:rsidRPr="00202105" w:rsidRDefault="00616723" w:rsidP="009D4432">
            <w:pPr>
              <w:pStyle w:val="TAC"/>
            </w:pPr>
            <w:r w:rsidRPr="00202105">
              <w:t>-</w:t>
            </w:r>
          </w:p>
        </w:tc>
      </w:tr>
      <w:tr w:rsidR="00616723" w:rsidRPr="00202105" w14:paraId="44E1877A"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5CA0CA0" w14:textId="46398346" w:rsidR="00616723" w:rsidRPr="00202105" w:rsidRDefault="00616723"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23531418" w14:textId="77777777" w:rsidR="00616723" w:rsidRPr="00202105" w:rsidRDefault="00616723" w:rsidP="009D4432">
            <w:pPr>
              <w:pStyle w:val="TAL"/>
            </w:pPr>
            <w:r w:rsidRPr="00202105">
              <w:t xml:space="preserve">The SS transmits a </w:t>
            </w:r>
            <w:r w:rsidRPr="00202105">
              <w:rPr>
                <w:i/>
              </w:rPr>
              <w:t>MobilityFromNRCommand</w:t>
            </w:r>
            <w:r w:rsidRPr="00202105">
              <w:t xml:space="preserve"> message which includes target eutra cell set to E-UTRA Cell 1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45369883"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A85B17B" w14:textId="77777777" w:rsidR="00616723" w:rsidRPr="00202105" w:rsidRDefault="00616723"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55F697FF"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31E315" w14:textId="77777777" w:rsidR="00616723" w:rsidRPr="00202105" w:rsidRDefault="00616723" w:rsidP="009D4432">
            <w:pPr>
              <w:pStyle w:val="TAC"/>
            </w:pPr>
            <w:r w:rsidRPr="00202105">
              <w:t>-</w:t>
            </w:r>
          </w:p>
        </w:tc>
      </w:tr>
      <w:tr w:rsidR="00616723" w:rsidRPr="00202105" w14:paraId="0D0DC342"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B172E1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634ECE03" w14:textId="77777777" w:rsidR="00616723" w:rsidRPr="00202105" w:rsidRDefault="00616723" w:rsidP="009D4432">
            <w:pPr>
              <w:pStyle w:val="TAL"/>
            </w:pPr>
            <w:r w:rsidRPr="00202105">
              <w:t>The following messages are to be observed on E-UTRA Cell 2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61423DC0"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47E7D6"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95C49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6A402D6" w14:textId="77777777" w:rsidR="00616723" w:rsidRPr="00202105" w:rsidRDefault="00616723" w:rsidP="009D4432">
            <w:pPr>
              <w:pStyle w:val="TAC"/>
            </w:pPr>
            <w:r w:rsidRPr="00202105">
              <w:t>-</w:t>
            </w:r>
          </w:p>
        </w:tc>
      </w:tr>
      <w:tr w:rsidR="00616723" w:rsidRPr="00202105" w14:paraId="60FEDB33" w14:textId="77777777" w:rsidTr="004150A5">
        <w:tc>
          <w:tcPr>
            <w:tcW w:w="675" w:type="dxa"/>
            <w:tcBorders>
              <w:top w:val="single" w:sz="4" w:space="0" w:color="auto"/>
              <w:left w:val="single" w:sz="4" w:space="0" w:color="auto"/>
              <w:bottom w:val="single" w:sz="4" w:space="0" w:color="auto"/>
              <w:right w:val="single" w:sz="4" w:space="0" w:color="auto"/>
            </w:tcBorders>
          </w:tcPr>
          <w:p w14:paraId="640863A9" w14:textId="276DDE89" w:rsidR="00616723" w:rsidRPr="00202105" w:rsidRDefault="00616723"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tcPr>
          <w:p w14:paraId="30E43C70" w14:textId="7F20EC8A" w:rsidR="00616723" w:rsidRPr="00202105" w:rsidRDefault="00616723" w:rsidP="009D4432">
            <w:pPr>
              <w:pStyle w:val="TAL"/>
            </w:pPr>
            <w:r w:rsidRPr="00202105">
              <w:t xml:space="preserve">Check: Does the UE transmit an </w:t>
            </w:r>
            <w:r w:rsidRPr="00202105">
              <w:rPr>
                <w:i/>
                <w:iCs/>
              </w:rPr>
              <w:t>RRCConnectionRequest</w:t>
            </w:r>
            <w:r w:rsidRPr="00202105">
              <w:rPr>
                <w:i/>
              </w:rPr>
              <w:t xml:space="preserve"> </w:t>
            </w:r>
            <w:r w:rsidRPr="00202105">
              <w:t>message on E-UTRA cell 2?</w:t>
            </w:r>
          </w:p>
        </w:tc>
        <w:tc>
          <w:tcPr>
            <w:tcW w:w="708" w:type="dxa"/>
            <w:tcBorders>
              <w:top w:val="single" w:sz="4" w:space="0" w:color="auto"/>
              <w:left w:val="single" w:sz="4" w:space="0" w:color="auto"/>
              <w:bottom w:val="single" w:sz="4" w:space="0" w:color="auto"/>
              <w:right w:val="single" w:sz="4" w:space="0" w:color="auto"/>
            </w:tcBorders>
          </w:tcPr>
          <w:p w14:paraId="3EEF59B2"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F50E6AA" w14:textId="77777777" w:rsidR="00616723" w:rsidRPr="00202105" w:rsidRDefault="00616723" w:rsidP="009D4432">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tcPr>
          <w:p w14:paraId="5DAE0244" w14:textId="77777777" w:rsidR="00616723" w:rsidRPr="00202105" w:rsidRDefault="0061672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799C3F1" w14:textId="77777777" w:rsidR="00616723" w:rsidRPr="00202105" w:rsidRDefault="00616723" w:rsidP="009D4432">
            <w:pPr>
              <w:pStyle w:val="TAC"/>
            </w:pPr>
            <w:r w:rsidRPr="00202105">
              <w:t>P</w:t>
            </w:r>
          </w:p>
        </w:tc>
      </w:tr>
      <w:tr w:rsidR="00616723" w:rsidRPr="00202105" w14:paraId="4029F9C5" w14:textId="77777777" w:rsidTr="004150A5">
        <w:tc>
          <w:tcPr>
            <w:tcW w:w="675" w:type="dxa"/>
            <w:tcBorders>
              <w:top w:val="single" w:sz="4" w:space="0" w:color="auto"/>
              <w:left w:val="single" w:sz="4" w:space="0" w:color="auto"/>
              <w:bottom w:val="single" w:sz="4" w:space="0" w:color="auto"/>
              <w:right w:val="single" w:sz="4" w:space="0" w:color="auto"/>
            </w:tcBorders>
          </w:tcPr>
          <w:p w14:paraId="2C2C2E09" w14:textId="25FABC8D" w:rsidR="00616723" w:rsidRPr="00202105" w:rsidRDefault="00616723" w:rsidP="009D4432">
            <w:pPr>
              <w:pStyle w:val="TAC"/>
            </w:pPr>
            <w:r w:rsidRPr="00202105">
              <w:t>19-23</w:t>
            </w:r>
          </w:p>
        </w:tc>
        <w:tc>
          <w:tcPr>
            <w:tcW w:w="3825" w:type="dxa"/>
            <w:tcBorders>
              <w:top w:val="single" w:sz="4" w:space="0" w:color="auto"/>
              <w:left w:val="single" w:sz="4" w:space="0" w:color="auto"/>
              <w:bottom w:val="single" w:sz="4" w:space="0" w:color="auto"/>
              <w:right w:val="single" w:sz="4" w:space="0" w:color="auto"/>
            </w:tcBorders>
          </w:tcPr>
          <w:p w14:paraId="35EEE86F" w14:textId="1F202A37" w:rsidR="00616723" w:rsidRPr="00202105" w:rsidRDefault="00616723"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8" w:type="dxa"/>
            <w:tcBorders>
              <w:top w:val="single" w:sz="4" w:space="0" w:color="auto"/>
              <w:left w:val="single" w:sz="4" w:space="0" w:color="auto"/>
              <w:bottom w:val="single" w:sz="4" w:space="0" w:color="auto"/>
              <w:right w:val="single" w:sz="4" w:space="0" w:color="auto"/>
            </w:tcBorders>
          </w:tcPr>
          <w:p w14:paraId="2957CA02"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7ED86D8"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5AD752"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5E03503C" w14:textId="77777777" w:rsidR="00616723" w:rsidRPr="00202105" w:rsidRDefault="00616723" w:rsidP="009D4432">
            <w:pPr>
              <w:pStyle w:val="TAC"/>
            </w:pPr>
            <w:r w:rsidRPr="00202105">
              <w:rPr>
                <w:rFonts w:eastAsia="MS Mincho"/>
              </w:rPr>
              <w:t>-</w:t>
            </w:r>
          </w:p>
        </w:tc>
      </w:tr>
      <w:tr w:rsidR="00616723" w:rsidRPr="00202105" w14:paraId="6EE62E5A" w14:textId="77777777" w:rsidTr="004150A5">
        <w:tc>
          <w:tcPr>
            <w:tcW w:w="675" w:type="dxa"/>
            <w:tcBorders>
              <w:top w:val="single" w:sz="4" w:space="0" w:color="auto"/>
              <w:left w:val="single" w:sz="4" w:space="0" w:color="auto"/>
              <w:bottom w:val="single" w:sz="4" w:space="0" w:color="auto"/>
              <w:right w:val="single" w:sz="4" w:space="0" w:color="auto"/>
            </w:tcBorders>
          </w:tcPr>
          <w:p w14:paraId="255FCA97" w14:textId="17ADE889" w:rsidR="00616723" w:rsidRPr="00202105" w:rsidRDefault="00616723" w:rsidP="009D4432">
            <w:pPr>
              <w:pStyle w:val="TAC"/>
            </w:pPr>
            <w:r w:rsidRPr="00202105">
              <w:t>24-27</w:t>
            </w:r>
          </w:p>
        </w:tc>
        <w:tc>
          <w:tcPr>
            <w:tcW w:w="3825" w:type="dxa"/>
            <w:tcBorders>
              <w:top w:val="single" w:sz="4" w:space="0" w:color="auto"/>
              <w:left w:val="single" w:sz="4" w:space="0" w:color="auto"/>
              <w:bottom w:val="single" w:sz="4" w:space="0" w:color="auto"/>
              <w:right w:val="single" w:sz="4" w:space="0" w:color="auto"/>
            </w:tcBorders>
          </w:tcPr>
          <w:p w14:paraId="66EBDC65" w14:textId="176D8AFE" w:rsidR="00616723" w:rsidRPr="00202105" w:rsidRDefault="00616723"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0172EAD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0A89712"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B85A44"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116BC80C" w14:textId="77777777" w:rsidR="00616723" w:rsidRPr="00202105" w:rsidRDefault="00616723" w:rsidP="009D4432">
            <w:pPr>
              <w:pStyle w:val="TAC"/>
            </w:pPr>
            <w:r w:rsidRPr="00202105">
              <w:rPr>
                <w:rFonts w:eastAsia="MS Mincho"/>
              </w:rPr>
              <w:t>-</w:t>
            </w:r>
          </w:p>
        </w:tc>
      </w:tr>
      <w:tr w:rsidR="00616723" w:rsidRPr="00202105" w14:paraId="339B0287"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F8D232A" w14:textId="05BE80DA" w:rsidR="00616723" w:rsidRPr="00202105" w:rsidRDefault="00616723" w:rsidP="009D4432">
            <w:pPr>
              <w:pStyle w:val="TAC"/>
              <w:rPr>
                <w:lang w:eastAsia="zh-CN"/>
              </w:rPr>
            </w:pPr>
            <w:r w:rsidRPr="00202105">
              <w:rPr>
                <w:lang w:eastAsia="zh-TW"/>
              </w:rPr>
              <w:t>28</w:t>
            </w:r>
          </w:p>
        </w:tc>
        <w:tc>
          <w:tcPr>
            <w:tcW w:w="3825" w:type="dxa"/>
            <w:tcBorders>
              <w:top w:val="single" w:sz="4" w:space="0" w:color="auto"/>
              <w:left w:val="single" w:sz="4" w:space="0" w:color="auto"/>
              <w:bottom w:val="single" w:sz="4" w:space="0" w:color="auto"/>
              <w:right w:val="single" w:sz="4" w:space="0" w:color="auto"/>
            </w:tcBorders>
            <w:hideMark/>
          </w:tcPr>
          <w:p w14:paraId="348ACE76" w14:textId="77777777" w:rsidR="00616723" w:rsidRPr="00202105" w:rsidRDefault="0061672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4C1F544A" w14:textId="77777777" w:rsidR="00616723" w:rsidRPr="00202105" w:rsidRDefault="00616723"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68F18966"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310B30" w14:textId="77777777" w:rsidR="00616723" w:rsidRPr="00202105" w:rsidRDefault="00616723" w:rsidP="009D4432">
            <w:pPr>
              <w:pStyle w:val="TAL"/>
            </w:pPr>
            <w:r w:rsidRPr="00202105">
              <w:t>RRC: RRCConnectionReconfiguration</w:t>
            </w:r>
          </w:p>
          <w:p w14:paraId="1586F0F4" w14:textId="77777777" w:rsidR="00616723" w:rsidRPr="00202105" w:rsidRDefault="00616723"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4D6832D"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733A93" w14:textId="77777777" w:rsidR="00616723" w:rsidRPr="00202105" w:rsidRDefault="00616723" w:rsidP="009D4432">
            <w:pPr>
              <w:pStyle w:val="TAC"/>
            </w:pPr>
            <w:r w:rsidRPr="00202105">
              <w:t>-</w:t>
            </w:r>
          </w:p>
        </w:tc>
      </w:tr>
      <w:tr w:rsidR="00616723" w:rsidRPr="00202105" w14:paraId="327A79B2" w14:textId="77777777" w:rsidTr="004150A5">
        <w:tc>
          <w:tcPr>
            <w:tcW w:w="675" w:type="dxa"/>
            <w:tcBorders>
              <w:top w:val="single" w:sz="4" w:space="0" w:color="auto"/>
              <w:left w:val="single" w:sz="4" w:space="0" w:color="auto"/>
              <w:bottom w:val="single" w:sz="4" w:space="0" w:color="auto"/>
              <w:right w:val="single" w:sz="4" w:space="0" w:color="auto"/>
            </w:tcBorders>
          </w:tcPr>
          <w:p w14:paraId="5CBCC8D0" w14:textId="77777777" w:rsidR="00616723" w:rsidRPr="00202105" w:rsidRDefault="00616723"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5170B040" w14:textId="5D82DFD6" w:rsidR="00616723" w:rsidRPr="00202105" w:rsidRDefault="00616723" w:rsidP="009D4432">
            <w:pPr>
              <w:pStyle w:val="TAL"/>
            </w:pPr>
            <w:r w:rsidRPr="00202105">
              <w:t>EXCEPTION: In parallel to the events described in steps 291-3 below, the steps specified in table 11.1.8.3.2-2 will take place.</w:t>
            </w:r>
          </w:p>
        </w:tc>
        <w:tc>
          <w:tcPr>
            <w:tcW w:w="708" w:type="dxa"/>
            <w:tcBorders>
              <w:top w:val="single" w:sz="4" w:space="0" w:color="auto"/>
              <w:left w:val="single" w:sz="4" w:space="0" w:color="auto"/>
              <w:bottom w:val="single" w:sz="4" w:space="0" w:color="auto"/>
              <w:right w:val="single" w:sz="4" w:space="0" w:color="auto"/>
            </w:tcBorders>
            <w:hideMark/>
          </w:tcPr>
          <w:p w14:paraId="6B26552C"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89E7597"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11FE6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75928AD" w14:textId="77777777" w:rsidR="00616723" w:rsidRPr="00202105" w:rsidRDefault="00616723" w:rsidP="009D4432">
            <w:pPr>
              <w:pStyle w:val="TAC"/>
            </w:pPr>
            <w:r w:rsidRPr="00202105">
              <w:t>-</w:t>
            </w:r>
          </w:p>
        </w:tc>
      </w:tr>
      <w:tr w:rsidR="00616723" w:rsidRPr="00202105" w14:paraId="0C7B6BD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F9B7D74" w14:textId="00D1FD6C" w:rsidR="00616723" w:rsidRPr="00202105" w:rsidRDefault="00616723" w:rsidP="009D4432">
            <w:pPr>
              <w:pStyle w:val="TAC"/>
              <w:rPr>
                <w:lang w:eastAsia="zh-CN"/>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hideMark/>
          </w:tcPr>
          <w:p w14:paraId="2B28922D" w14:textId="77777777" w:rsidR="00616723" w:rsidRPr="00202105" w:rsidRDefault="00616723"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4E7C8351"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9C69265" w14:textId="77777777" w:rsidR="00616723" w:rsidRPr="00202105" w:rsidRDefault="00616723"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1EAE99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10D2FF" w14:textId="77777777" w:rsidR="00616723" w:rsidRPr="00202105" w:rsidRDefault="00616723" w:rsidP="009D4432">
            <w:pPr>
              <w:pStyle w:val="TAC"/>
            </w:pPr>
            <w:r w:rsidRPr="00202105">
              <w:t>-</w:t>
            </w:r>
          </w:p>
        </w:tc>
      </w:tr>
      <w:tr w:rsidR="00616723" w:rsidRPr="00202105" w14:paraId="613C890B"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5E5ADFC" w14:textId="12F3C233" w:rsidR="00616723" w:rsidRPr="00202105" w:rsidRDefault="00616723" w:rsidP="009D4432">
            <w:pPr>
              <w:pStyle w:val="TAC"/>
              <w:rPr>
                <w:lang w:eastAsia="zh-CN"/>
              </w:rPr>
            </w:pPr>
            <w:r w:rsidRPr="00202105">
              <w:rPr>
                <w:lang w:eastAsia="zh-TW"/>
              </w:rPr>
              <w:t>30</w:t>
            </w:r>
          </w:p>
        </w:tc>
        <w:tc>
          <w:tcPr>
            <w:tcW w:w="3825" w:type="dxa"/>
            <w:tcBorders>
              <w:top w:val="single" w:sz="4" w:space="0" w:color="auto"/>
              <w:left w:val="single" w:sz="4" w:space="0" w:color="auto"/>
              <w:bottom w:val="single" w:sz="4" w:space="0" w:color="auto"/>
              <w:right w:val="single" w:sz="4" w:space="0" w:color="auto"/>
            </w:tcBorders>
            <w:hideMark/>
          </w:tcPr>
          <w:p w14:paraId="07509F4D" w14:textId="77777777" w:rsidR="00616723" w:rsidRPr="00202105" w:rsidRDefault="00616723" w:rsidP="009D4432">
            <w:pPr>
              <w:pStyle w:val="TAL"/>
            </w:pPr>
            <w:r w:rsidRPr="00202105">
              <w:t xml:space="preserve">The UE transmits an </w:t>
            </w:r>
            <w:r w:rsidRPr="00202105">
              <w:rPr>
                <w:i/>
              </w:rPr>
              <w:t xml:space="preserve">ULInformationTransfer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3AFBFF1A"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0764FC6" w14:textId="77777777" w:rsidR="00616723" w:rsidRPr="00202105" w:rsidRDefault="00616723" w:rsidP="009D4432">
            <w:pPr>
              <w:pStyle w:val="TAL"/>
            </w:pPr>
            <w:r w:rsidRPr="00202105">
              <w:t>RRC: ULInformationTransfer</w:t>
            </w:r>
          </w:p>
          <w:p w14:paraId="05DF5C24" w14:textId="77777777" w:rsidR="00616723" w:rsidRPr="00202105" w:rsidRDefault="00616723"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64DE724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ACD0" w14:textId="77777777" w:rsidR="00616723" w:rsidRPr="00202105" w:rsidRDefault="00616723" w:rsidP="009D4432">
            <w:pPr>
              <w:pStyle w:val="TAC"/>
            </w:pPr>
            <w:r w:rsidRPr="00202105">
              <w:t>-</w:t>
            </w:r>
          </w:p>
        </w:tc>
      </w:tr>
      <w:tr w:rsidR="00616723" w:rsidRPr="00202105" w14:paraId="1A947A04" w14:textId="77777777" w:rsidTr="004150A5">
        <w:tc>
          <w:tcPr>
            <w:tcW w:w="675" w:type="dxa"/>
            <w:tcBorders>
              <w:top w:val="single" w:sz="4" w:space="0" w:color="auto"/>
              <w:left w:val="single" w:sz="4" w:space="0" w:color="auto"/>
              <w:bottom w:val="single" w:sz="4" w:space="0" w:color="auto"/>
              <w:right w:val="single" w:sz="4" w:space="0" w:color="auto"/>
            </w:tcBorders>
          </w:tcPr>
          <w:p w14:paraId="6A6250E5" w14:textId="2C6DC737" w:rsidR="00616723" w:rsidRPr="00202105" w:rsidRDefault="00616723" w:rsidP="009D4432">
            <w:pPr>
              <w:pStyle w:val="TAC"/>
              <w:rPr>
                <w:lang w:eastAsia="zh-TW"/>
              </w:rPr>
            </w:pPr>
            <w:r w:rsidRPr="00202105">
              <w:rPr>
                <w:lang w:eastAsia="zh-TW"/>
              </w:rPr>
              <w:t>31</w:t>
            </w:r>
          </w:p>
        </w:tc>
        <w:tc>
          <w:tcPr>
            <w:tcW w:w="3825" w:type="dxa"/>
            <w:tcBorders>
              <w:top w:val="single" w:sz="4" w:space="0" w:color="auto"/>
              <w:left w:val="single" w:sz="4" w:space="0" w:color="auto"/>
              <w:bottom w:val="single" w:sz="4" w:space="0" w:color="auto"/>
              <w:right w:val="single" w:sz="4" w:space="0" w:color="auto"/>
            </w:tcBorders>
          </w:tcPr>
          <w:p w14:paraId="58C66297" w14:textId="77777777" w:rsidR="00616723" w:rsidRPr="00202105" w:rsidRDefault="00616723"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4DC12F4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740346E"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280DD1"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A6EB0F" w14:textId="77777777" w:rsidR="00616723" w:rsidRPr="00202105" w:rsidRDefault="00616723" w:rsidP="009D4432">
            <w:pPr>
              <w:pStyle w:val="TAC"/>
            </w:pPr>
            <w:r w:rsidRPr="00202105">
              <w:t>-</w:t>
            </w:r>
          </w:p>
        </w:tc>
      </w:tr>
      <w:tr w:rsidR="00616723" w:rsidRPr="00202105" w14:paraId="67D61D7F" w14:textId="77777777" w:rsidTr="004150A5">
        <w:tc>
          <w:tcPr>
            <w:tcW w:w="675" w:type="dxa"/>
            <w:tcBorders>
              <w:top w:val="single" w:sz="4" w:space="0" w:color="auto"/>
              <w:left w:val="single" w:sz="4" w:space="0" w:color="auto"/>
              <w:bottom w:val="single" w:sz="4" w:space="0" w:color="auto"/>
              <w:right w:val="single" w:sz="4" w:space="0" w:color="auto"/>
            </w:tcBorders>
          </w:tcPr>
          <w:p w14:paraId="7BA073F3" w14:textId="0A80602A" w:rsidR="00616723" w:rsidRPr="00202105" w:rsidRDefault="00616723" w:rsidP="009D4432">
            <w:pPr>
              <w:pStyle w:val="TAC"/>
              <w:rPr>
                <w:lang w:eastAsia="zh-TW"/>
              </w:rPr>
            </w:pPr>
            <w:r w:rsidRPr="00202105">
              <w:rPr>
                <w:lang w:eastAsia="zh-TW"/>
              </w:rPr>
              <w:lastRenderedPageBreak/>
              <w:t>32</w:t>
            </w:r>
          </w:p>
        </w:tc>
        <w:tc>
          <w:tcPr>
            <w:tcW w:w="3825" w:type="dxa"/>
            <w:tcBorders>
              <w:top w:val="single" w:sz="4" w:space="0" w:color="auto"/>
              <w:left w:val="single" w:sz="4" w:space="0" w:color="auto"/>
              <w:bottom w:val="single" w:sz="4" w:space="0" w:color="auto"/>
              <w:right w:val="single" w:sz="4" w:space="0" w:color="auto"/>
            </w:tcBorders>
          </w:tcPr>
          <w:p w14:paraId="558D3214" w14:textId="77777777" w:rsidR="00616723" w:rsidRPr="00202105" w:rsidRDefault="00616723"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24C70C66"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336473"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5A13683"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B53C45" w14:textId="77777777" w:rsidR="00616723" w:rsidRPr="00202105" w:rsidRDefault="00616723" w:rsidP="009D4432">
            <w:pPr>
              <w:pStyle w:val="TAC"/>
            </w:pPr>
            <w:r w:rsidRPr="00202105">
              <w:t>-</w:t>
            </w:r>
          </w:p>
        </w:tc>
      </w:tr>
    </w:tbl>
    <w:p w14:paraId="1C3689D9" w14:textId="77777777" w:rsidR="0085260A" w:rsidRPr="00202105" w:rsidRDefault="0085260A" w:rsidP="009D4432"/>
    <w:p w14:paraId="73531535" w14:textId="77777777" w:rsidR="0085260A" w:rsidRPr="00202105" w:rsidRDefault="0085260A" w:rsidP="009D4432">
      <w:pPr>
        <w:pStyle w:val="TH"/>
      </w:pPr>
      <w:r w:rsidRPr="00202105">
        <w:t>Table 11.1.8.3.2-2: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50453D9A" w14:textId="77777777" w:rsidTr="00AD1411">
        <w:tc>
          <w:tcPr>
            <w:tcW w:w="675" w:type="dxa"/>
            <w:tcBorders>
              <w:top w:val="single" w:sz="4" w:space="0" w:color="auto"/>
              <w:left w:val="single" w:sz="4" w:space="0" w:color="auto"/>
              <w:bottom w:val="nil"/>
              <w:right w:val="single" w:sz="4" w:space="0" w:color="auto"/>
            </w:tcBorders>
            <w:hideMark/>
          </w:tcPr>
          <w:p w14:paraId="5561881D"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9AFB61A"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E9B6B3"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512ADCC"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A22A81" w14:textId="77777777" w:rsidR="0085260A" w:rsidRPr="00202105" w:rsidRDefault="0085260A" w:rsidP="009D4432">
            <w:pPr>
              <w:pStyle w:val="TAH"/>
            </w:pPr>
            <w:r w:rsidRPr="00202105">
              <w:t>Verdict</w:t>
            </w:r>
          </w:p>
        </w:tc>
      </w:tr>
      <w:tr w:rsidR="0085260A" w:rsidRPr="00202105" w14:paraId="1A3FEB06" w14:textId="77777777" w:rsidTr="00AD1411">
        <w:tc>
          <w:tcPr>
            <w:tcW w:w="675" w:type="dxa"/>
            <w:tcBorders>
              <w:top w:val="nil"/>
              <w:left w:val="single" w:sz="4" w:space="0" w:color="auto"/>
              <w:bottom w:val="single" w:sz="4" w:space="0" w:color="auto"/>
              <w:right w:val="single" w:sz="4" w:space="0" w:color="auto"/>
            </w:tcBorders>
          </w:tcPr>
          <w:p w14:paraId="0B59134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344D4C4"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2A364D5"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415FFC25"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58FD32"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62F63443" w14:textId="77777777" w:rsidR="0085260A" w:rsidRPr="00202105" w:rsidRDefault="0085260A" w:rsidP="009D4432">
            <w:pPr>
              <w:pStyle w:val="TAH"/>
            </w:pPr>
          </w:p>
        </w:tc>
      </w:tr>
      <w:tr w:rsidR="0085260A" w:rsidRPr="00202105" w14:paraId="7C6AE46B" w14:textId="77777777" w:rsidTr="00AD1411">
        <w:tc>
          <w:tcPr>
            <w:tcW w:w="675" w:type="dxa"/>
            <w:tcBorders>
              <w:top w:val="single" w:sz="4" w:space="0" w:color="auto"/>
              <w:left w:val="single" w:sz="4" w:space="0" w:color="auto"/>
              <w:bottom w:val="single" w:sz="4" w:space="0" w:color="auto"/>
              <w:right w:val="single" w:sz="4" w:space="0" w:color="auto"/>
            </w:tcBorders>
            <w:hideMark/>
          </w:tcPr>
          <w:p w14:paraId="21280240" w14:textId="77777777" w:rsidR="0085260A" w:rsidRPr="00202105" w:rsidRDefault="0085260A" w:rsidP="009D4432">
            <w:pPr>
              <w:pStyle w:val="TAC"/>
            </w:pPr>
          </w:p>
        </w:tc>
        <w:tc>
          <w:tcPr>
            <w:tcW w:w="3825" w:type="dxa"/>
            <w:tcBorders>
              <w:top w:val="single" w:sz="4" w:space="0" w:color="auto"/>
              <w:left w:val="single" w:sz="4" w:space="0" w:color="auto"/>
              <w:bottom w:val="single" w:sz="4" w:space="0" w:color="auto"/>
              <w:right w:val="single" w:sz="4" w:space="0" w:color="auto"/>
            </w:tcBorders>
            <w:hideMark/>
          </w:tcPr>
          <w:p w14:paraId="16EB0627" w14:textId="79F5D88C" w:rsidR="0085260A" w:rsidRPr="00202105" w:rsidRDefault="0085260A" w:rsidP="009D4432">
            <w:pPr>
              <w:pStyle w:val="TAL"/>
              <w:rPr>
                <w:lang w:eastAsia="zh-TW"/>
              </w:rPr>
            </w:pPr>
            <w:r w:rsidRPr="00202105">
              <w:t>EXCEPTION:</w:t>
            </w:r>
            <w:r w:rsidRPr="00202105">
              <w:tab/>
              <w:t>Steps 1a1 to 1</w:t>
            </w:r>
            <w:r w:rsidR="00616723" w:rsidRPr="00202105">
              <w:t>a7</w:t>
            </w:r>
            <w:r w:rsidRPr="00202105">
              <w:t xml:space="preserve">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157C2C9" w14:textId="77777777" w:rsidR="0085260A" w:rsidRPr="00202105" w:rsidRDefault="0085260A"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ED870D6"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D9716"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49FC8F" w14:textId="77777777" w:rsidR="0085260A" w:rsidRPr="00202105" w:rsidRDefault="0085260A" w:rsidP="009D4432">
            <w:pPr>
              <w:pStyle w:val="TAC"/>
            </w:pPr>
            <w:r w:rsidRPr="00202105">
              <w:t>-</w:t>
            </w:r>
          </w:p>
        </w:tc>
      </w:tr>
      <w:tr w:rsidR="0085260A" w:rsidRPr="00202105" w14:paraId="633F784F" w14:textId="77777777" w:rsidTr="00AD1411">
        <w:tc>
          <w:tcPr>
            <w:tcW w:w="675" w:type="dxa"/>
            <w:tcBorders>
              <w:top w:val="single" w:sz="4" w:space="0" w:color="auto"/>
              <w:left w:val="single" w:sz="4" w:space="0" w:color="auto"/>
              <w:bottom w:val="single" w:sz="4" w:space="0" w:color="auto"/>
              <w:right w:val="single" w:sz="4" w:space="0" w:color="auto"/>
            </w:tcBorders>
          </w:tcPr>
          <w:p w14:paraId="2BC9E159" w14:textId="77777777" w:rsidR="0085260A" w:rsidRPr="00202105" w:rsidRDefault="0085260A" w:rsidP="009D4432">
            <w:pPr>
              <w:pStyle w:val="TAC"/>
            </w:pPr>
            <w:r w:rsidRPr="00202105">
              <w:t>1a1-</w:t>
            </w:r>
            <w:r w:rsidRPr="00202105">
              <w:rPr>
                <w:lang w:eastAsia="zh-TW"/>
              </w:rPr>
              <w:t>1</w:t>
            </w:r>
            <w:r w:rsidRPr="00202105">
              <w:t>a</w:t>
            </w: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AD6CC33" w14:textId="77777777" w:rsidR="0085260A" w:rsidRPr="00202105" w:rsidRDefault="0085260A" w:rsidP="009D4432">
            <w:pPr>
              <w:pStyle w:val="TAL"/>
            </w:pPr>
            <w:r w:rsidRPr="00202105">
              <w:t xml:space="preserve">The UE performs IMS re-registration on EUTRAN as per steps </w:t>
            </w:r>
            <w:r w:rsidRPr="00202105">
              <w:rPr>
                <w:lang w:eastAsia="zh-TW"/>
              </w:rPr>
              <w:t>1</w:t>
            </w:r>
            <w:r w:rsidRPr="00202105">
              <w:t>-</w:t>
            </w:r>
            <w:r w:rsidRPr="00202105">
              <w:rPr>
                <w:lang w:eastAsia="zh-TW"/>
              </w:rPr>
              <w:t>2</w:t>
            </w:r>
            <w:r w:rsidRPr="00202105">
              <w:t xml:space="preserve"> as defined in </w:t>
            </w:r>
            <w:r w:rsidRPr="00202105">
              <w:rPr>
                <w:lang w:eastAsia="zh-TW"/>
              </w:rPr>
              <w:t xml:space="preserve">TS 34.229-1 [35] </w:t>
            </w:r>
            <w:r w:rsidRPr="00202105">
              <w:t>C.</w:t>
            </w:r>
            <w:r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1D64BB90"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C7C40AE"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5CA23FD"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6D34D0B" w14:textId="77777777" w:rsidR="0085260A" w:rsidRPr="00202105" w:rsidRDefault="0085260A" w:rsidP="009D4432">
            <w:pPr>
              <w:pStyle w:val="TAC"/>
            </w:pPr>
            <w:r w:rsidRPr="00202105">
              <w:t>-</w:t>
            </w:r>
          </w:p>
        </w:tc>
      </w:tr>
      <w:tr w:rsidR="0085260A" w:rsidRPr="00202105" w14:paraId="3B4DB6B4" w14:textId="77777777" w:rsidTr="00AD1411">
        <w:tc>
          <w:tcPr>
            <w:tcW w:w="675" w:type="dxa"/>
            <w:tcBorders>
              <w:top w:val="single" w:sz="4" w:space="0" w:color="auto"/>
              <w:left w:val="single" w:sz="4" w:space="0" w:color="auto"/>
              <w:bottom w:val="single" w:sz="4" w:space="0" w:color="auto"/>
              <w:right w:val="single" w:sz="4" w:space="0" w:color="auto"/>
            </w:tcBorders>
          </w:tcPr>
          <w:p w14:paraId="14F75C52" w14:textId="52BB8704" w:rsidR="0085260A" w:rsidRPr="00202105" w:rsidRDefault="0085260A" w:rsidP="009D4432">
            <w:pPr>
              <w:pStyle w:val="TAC"/>
            </w:pPr>
            <w:r w:rsidRPr="00202105">
              <w:t>1a</w:t>
            </w:r>
            <w:r w:rsidRPr="00202105">
              <w:rPr>
                <w:lang w:eastAsia="zh-TW"/>
              </w:rPr>
              <w:t>3</w:t>
            </w:r>
            <w:r w:rsidRPr="00202105">
              <w:t>-1a</w:t>
            </w:r>
            <w:r w:rsidRPr="00202105">
              <w:rPr>
                <w:lang w:eastAsia="zh-TW"/>
              </w:rPr>
              <w:t>6</w:t>
            </w:r>
            <w:r w:rsidR="00F868CC" w:rsidRPr="00202105">
              <w:rPr>
                <w:lang w:eastAsia="zh-TW"/>
              </w:rPr>
              <w:t>A</w:t>
            </w:r>
          </w:p>
        </w:tc>
        <w:tc>
          <w:tcPr>
            <w:tcW w:w="3825" w:type="dxa"/>
            <w:tcBorders>
              <w:top w:val="single" w:sz="4" w:space="0" w:color="auto"/>
              <w:left w:val="single" w:sz="4" w:space="0" w:color="auto"/>
              <w:bottom w:val="single" w:sz="4" w:space="0" w:color="auto"/>
              <w:right w:val="single" w:sz="4" w:space="0" w:color="auto"/>
            </w:tcBorders>
          </w:tcPr>
          <w:p w14:paraId="709D85A9" w14:textId="03AE0EC7" w:rsidR="0085260A" w:rsidRPr="00202105" w:rsidRDefault="0085260A" w:rsidP="009D4432">
            <w:pPr>
              <w:pStyle w:val="TAL"/>
            </w:pPr>
            <w:r w:rsidRPr="00202105">
              <w:t>Steps 1-</w:t>
            </w:r>
            <w:r w:rsidR="00F868CC" w:rsidRPr="00202105">
              <w:t>5</w:t>
            </w:r>
            <w:r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661D965C"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1E2BE7"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88706A5"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16DDF4" w14:textId="77777777" w:rsidR="0085260A" w:rsidRPr="00202105" w:rsidRDefault="0085260A" w:rsidP="009D4432">
            <w:pPr>
              <w:pStyle w:val="TAC"/>
            </w:pPr>
            <w:r w:rsidRPr="00202105">
              <w:t>-</w:t>
            </w:r>
          </w:p>
        </w:tc>
      </w:tr>
      <w:tr w:rsidR="0085260A" w:rsidRPr="00202105" w14:paraId="1A61BAF9" w14:textId="77777777" w:rsidTr="00AD1411">
        <w:tc>
          <w:tcPr>
            <w:tcW w:w="675" w:type="dxa"/>
            <w:tcBorders>
              <w:top w:val="single" w:sz="4" w:space="0" w:color="auto"/>
              <w:left w:val="single" w:sz="4" w:space="0" w:color="auto"/>
              <w:bottom w:val="single" w:sz="4" w:space="0" w:color="auto"/>
              <w:right w:val="single" w:sz="4" w:space="0" w:color="auto"/>
            </w:tcBorders>
          </w:tcPr>
          <w:p w14:paraId="2F66E1CC" w14:textId="77777777" w:rsidR="0085260A" w:rsidRPr="00202105" w:rsidRDefault="0085260A" w:rsidP="009D4432">
            <w:pPr>
              <w:pStyle w:val="TAC"/>
            </w:pPr>
            <w:r w:rsidRPr="00202105">
              <w:t>1a</w:t>
            </w:r>
            <w:r w:rsidRPr="00202105">
              <w:rPr>
                <w:lang w:eastAsia="zh-TW"/>
              </w:rPr>
              <w:t>7</w:t>
            </w:r>
          </w:p>
        </w:tc>
        <w:tc>
          <w:tcPr>
            <w:tcW w:w="3825" w:type="dxa"/>
            <w:tcBorders>
              <w:top w:val="single" w:sz="4" w:space="0" w:color="auto"/>
              <w:left w:val="single" w:sz="4" w:space="0" w:color="auto"/>
              <w:bottom w:val="single" w:sz="4" w:space="0" w:color="auto"/>
              <w:right w:val="single" w:sz="4" w:space="0" w:color="auto"/>
            </w:tcBorders>
          </w:tcPr>
          <w:p w14:paraId="18F110C0" w14:textId="77777777" w:rsidR="0085260A" w:rsidRPr="00202105" w:rsidRDefault="0085260A" w:rsidP="009D4432">
            <w:pPr>
              <w:pStyle w:val="TAL"/>
            </w:pPr>
            <w:r w:rsidRPr="00202105">
              <w:t>Check: Does the UE send an ACK to acknowledge receipt of the 200 OK for INVITE?</w:t>
            </w:r>
          </w:p>
        </w:tc>
        <w:tc>
          <w:tcPr>
            <w:tcW w:w="708" w:type="dxa"/>
            <w:tcBorders>
              <w:top w:val="single" w:sz="4" w:space="0" w:color="auto"/>
              <w:left w:val="single" w:sz="4" w:space="0" w:color="auto"/>
              <w:bottom w:val="single" w:sz="4" w:space="0" w:color="auto"/>
              <w:right w:val="single" w:sz="4" w:space="0" w:color="auto"/>
            </w:tcBorders>
          </w:tcPr>
          <w:p w14:paraId="731C4DB8" w14:textId="77777777" w:rsidR="0085260A" w:rsidRPr="00202105" w:rsidRDefault="0085260A"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1FDE7FFC" w14:textId="77777777" w:rsidR="0085260A" w:rsidRPr="00202105" w:rsidRDefault="0085260A"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35E0AF01" w14:textId="77777777" w:rsidR="0085260A" w:rsidRPr="00202105" w:rsidRDefault="0085260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7A685A5" w14:textId="77777777" w:rsidR="0085260A" w:rsidRPr="00202105" w:rsidRDefault="0085260A" w:rsidP="009D4432">
            <w:pPr>
              <w:pStyle w:val="TAC"/>
            </w:pPr>
            <w:r w:rsidRPr="00202105">
              <w:t>P</w:t>
            </w:r>
          </w:p>
        </w:tc>
      </w:tr>
    </w:tbl>
    <w:p w14:paraId="681F56AF" w14:textId="77777777" w:rsidR="0085260A" w:rsidRPr="00202105" w:rsidRDefault="0085260A" w:rsidP="009D4432"/>
    <w:p w14:paraId="154D5ED4" w14:textId="77777777" w:rsidR="0085260A" w:rsidRPr="00202105" w:rsidRDefault="0085260A" w:rsidP="0085260A">
      <w:pPr>
        <w:pStyle w:val="H6"/>
      </w:pPr>
      <w:r w:rsidRPr="00202105">
        <w:t>11.1.8.3.3</w:t>
      </w:r>
      <w:r w:rsidRPr="00202105">
        <w:tab/>
        <w:t>Specific message contents</w:t>
      </w:r>
    </w:p>
    <w:p w14:paraId="543BAA08" w14:textId="77777777" w:rsidR="0085260A" w:rsidRPr="00202105" w:rsidRDefault="0085260A" w:rsidP="009D4432">
      <w:pPr>
        <w:pStyle w:val="TH"/>
      </w:pPr>
      <w:r w:rsidRPr="00202105">
        <w:t xml:space="preserve">Table 11.1.8.3.3-1: </w:t>
      </w:r>
      <w:r w:rsidRPr="00202105">
        <w:rPr>
          <w:iCs/>
        </w:rPr>
        <w:t>REGISTRATION REQUEST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0904B6F8"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0FF6C588" w14:textId="3EA64EB0" w:rsidR="0085260A" w:rsidRPr="00202105" w:rsidRDefault="0085260A" w:rsidP="009D4432">
            <w:pPr>
              <w:pStyle w:val="TAL"/>
            </w:pPr>
            <w:r w:rsidRPr="00202105">
              <w:t xml:space="preserve">Derivation Path: </w:t>
            </w:r>
            <w:r w:rsidR="00C92107" w:rsidRPr="00202105">
              <w:t xml:space="preserve">TS </w:t>
            </w:r>
            <w:r w:rsidRPr="00202105">
              <w:t>38.508-1 [4] Table 4.7.1-6</w:t>
            </w:r>
          </w:p>
        </w:tc>
      </w:tr>
      <w:tr w:rsidR="0085260A" w:rsidRPr="00202105" w14:paraId="3D2B15E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4EC034A"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46F464"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61A773E"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5D7A57" w14:textId="77777777" w:rsidR="0085260A" w:rsidRPr="00202105" w:rsidRDefault="0085260A" w:rsidP="009D4432">
            <w:pPr>
              <w:pStyle w:val="TAH"/>
            </w:pPr>
            <w:r w:rsidRPr="00202105">
              <w:t>Condition</w:t>
            </w:r>
          </w:p>
        </w:tc>
      </w:tr>
      <w:tr w:rsidR="0085260A" w:rsidRPr="00202105" w14:paraId="6EEC1FEE"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F3FE88" w14:textId="77777777" w:rsidR="0085260A" w:rsidRPr="00202105" w:rsidRDefault="0085260A"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0378896B"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3C717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3D9A06C" w14:textId="77777777" w:rsidR="0085260A" w:rsidRPr="00202105" w:rsidRDefault="0085260A" w:rsidP="009D4432">
            <w:pPr>
              <w:pStyle w:val="TAL"/>
            </w:pPr>
          </w:p>
        </w:tc>
      </w:tr>
      <w:tr w:rsidR="0085260A" w:rsidRPr="00202105" w14:paraId="279C76E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391DF59" w14:textId="77777777" w:rsidR="0085260A" w:rsidRPr="00202105" w:rsidRDefault="0085260A"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E325D22"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2BA84F" w14:textId="77777777" w:rsidR="0085260A" w:rsidRPr="00202105" w:rsidRDefault="0085260A"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7EE4B90F" w14:textId="77777777" w:rsidR="0085260A" w:rsidRPr="00202105" w:rsidRDefault="0085260A" w:rsidP="009D4432">
            <w:pPr>
              <w:pStyle w:val="TAL"/>
            </w:pPr>
          </w:p>
        </w:tc>
      </w:tr>
      <w:tr w:rsidR="0085260A" w:rsidRPr="00202105" w14:paraId="21FD462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8A3889" w14:textId="77777777" w:rsidR="0085260A" w:rsidRPr="00202105" w:rsidRDefault="0085260A"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9A7B796" w14:textId="77777777" w:rsidR="0085260A" w:rsidRPr="00202105" w:rsidRDefault="0085260A"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23ACA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484494F" w14:textId="77777777" w:rsidR="0085260A" w:rsidRPr="00202105" w:rsidRDefault="0085260A" w:rsidP="009D4432">
            <w:pPr>
              <w:pStyle w:val="TAL"/>
            </w:pPr>
          </w:p>
        </w:tc>
      </w:tr>
    </w:tbl>
    <w:p w14:paraId="0C79E419" w14:textId="77777777" w:rsidR="0085260A" w:rsidRPr="00202105" w:rsidRDefault="0085260A" w:rsidP="009D4432"/>
    <w:p w14:paraId="3B304BF4" w14:textId="77777777" w:rsidR="0085260A" w:rsidRPr="00202105" w:rsidRDefault="0085260A" w:rsidP="009D4432">
      <w:pPr>
        <w:pStyle w:val="TH"/>
      </w:pPr>
      <w:r w:rsidRPr="00202105">
        <w:t>Table 11.1.</w:t>
      </w:r>
      <w:r w:rsidRPr="00202105">
        <w:rPr>
          <w:lang w:eastAsia="zh-CN"/>
        </w:rPr>
        <w:t>8</w:t>
      </w:r>
      <w:r w:rsidRPr="00202105">
        <w:t>.3.3-2:</w:t>
      </w:r>
      <w:r w:rsidRPr="00202105">
        <w:rPr>
          <w:i/>
          <w:iCs/>
        </w:rPr>
        <w:t xml:space="preserve"> </w:t>
      </w:r>
      <w:r w:rsidRPr="00202105">
        <w:rPr>
          <w:iCs/>
        </w:rPr>
        <w:t>REGISTRATION ACCEPT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66524E47"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6DEA44F" w14:textId="68E7E6D1" w:rsidR="0085260A" w:rsidRPr="00202105" w:rsidRDefault="0085260A" w:rsidP="009D4432">
            <w:pPr>
              <w:pStyle w:val="TAL"/>
            </w:pPr>
            <w:r w:rsidRPr="00202105">
              <w:t xml:space="preserve">Derivation Path: </w:t>
            </w:r>
            <w:r w:rsidR="00C92107" w:rsidRPr="00202105">
              <w:t xml:space="preserve">TS </w:t>
            </w:r>
            <w:r w:rsidRPr="00202105">
              <w:t>38.508-1 [4] Table 4.7.1-7</w:t>
            </w:r>
          </w:p>
        </w:tc>
      </w:tr>
      <w:tr w:rsidR="0085260A" w:rsidRPr="00202105" w14:paraId="53DB247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91E2F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BE0503"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DD31CBB"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7020733" w14:textId="77777777" w:rsidR="0085260A" w:rsidRPr="00202105" w:rsidRDefault="0085260A" w:rsidP="009D4432">
            <w:pPr>
              <w:pStyle w:val="TAH"/>
            </w:pPr>
            <w:r w:rsidRPr="00202105">
              <w:t>Condition</w:t>
            </w:r>
          </w:p>
        </w:tc>
      </w:tr>
      <w:tr w:rsidR="0085260A" w:rsidRPr="00202105" w14:paraId="76834528"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13BE02" w14:textId="77777777" w:rsidR="0085260A" w:rsidRPr="00202105" w:rsidRDefault="0085260A"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56D0A1A"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32943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11C5204" w14:textId="77777777" w:rsidR="0085260A" w:rsidRPr="00202105" w:rsidRDefault="0085260A" w:rsidP="009D4432">
            <w:pPr>
              <w:pStyle w:val="TAL"/>
            </w:pPr>
          </w:p>
        </w:tc>
      </w:tr>
      <w:tr w:rsidR="0085260A" w:rsidRPr="00202105" w14:paraId="5F1688D1"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5010A57" w14:textId="77777777" w:rsidR="0085260A" w:rsidRPr="00202105" w:rsidRDefault="0085260A"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3F67A5B"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11C0CB3B" w14:textId="77777777" w:rsidR="0085260A" w:rsidRPr="00202105" w:rsidRDefault="0085260A"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2C414591" w14:textId="77777777" w:rsidR="0085260A" w:rsidRPr="00202105" w:rsidRDefault="0085260A" w:rsidP="009D4432">
            <w:pPr>
              <w:pStyle w:val="TAL"/>
            </w:pPr>
          </w:p>
        </w:tc>
      </w:tr>
      <w:tr w:rsidR="0085260A" w:rsidRPr="00202105" w14:paraId="1626DAD3"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8B9C27" w14:textId="77777777" w:rsidR="0085260A" w:rsidRPr="00202105" w:rsidRDefault="0085260A"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4CF28964" w14:textId="77777777" w:rsidR="0085260A" w:rsidRPr="00202105" w:rsidRDefault="0085260A"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0F8D99AC" w14:textId="77777777" w:rsidR="0085260A" w:rsidRPr="00202105" w:rsidRDefault="0085260A"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64D14E1" w14:textId="77777777" w:rsidR="0085260A" w:rsidRPr="00202105" w:rsidRDefault="0085260A" w:rsidP="009D4432">
            <w:pPr>
              <w:pStyle w:val="TAL"/>
            </w:pPr>
          </w:p>
        </w:tc>
      </w:tr>
    </w:tbl>
    <w:p w14:paraId="6BA59762" w14:textId="77777777" w:rsidR="0085260A" w:rsidRPr="00202105" w:rsidRDefault="0085260A" w:rsidP="009D4432"/>
    <w:p w14:paraId="4AAD766C" w14:textId="087A9757" w:rsidR="0085260A" w:rsidRPr="00202105" w:rsidRDefault="0085260A" w:rsidP="009D4432">
      <w:pPr>
        <w:pStyle w:val="TH"/>
      </w:pPr>
      <w:r w:rsidRPr="00202105">
        <w:t>Table 11.1.</w:t>
      </w:r>
      <w:r w:rsidRPr="00202105">
        <w:rPr>
          <w:lang w:eastAsia="zh-CN"/>
        </w:rPr>
        <w:t>8</w:t>
      </w:r>
      <w:r w:rsidRPr="00202105">
        <w:t xml:space="preserve">.3-3: </w:t>
      </w:r>
      <w:r w:rsidR="00616723" w:rsidRPr="00202105">
        <w:t>Void</w:t>
      </w:r>
    </w:p>
    <w:p w14:paraId="7D668CC0" w14:textId="77777777" w:rsidR="0085260A" w:rsidRPr="00202105" w:rsidRDefault="0085260A" w:rsidP="009D4432"/>
    <w:p w14:paraId="62328B79" w14:textId="620C911C" w:rsidR="0085260A" w:rsidRPr="00202105" w:rsidRDefault="0085260A" w:rsidP="009D4432">
      <w:pPr>
        <w:pStyle w:val="TH"/>
        <w:rPr>
          <w:lang w:eastAsia="x-none"/>
        </w:rPr>
      </w:pPr>
      <w:r w:rsidRPr="00202105">
        <w:lastRenderedPageBreak/>
        <w:t xml:space="preserve">Table 11.1.8.3.3-4: </w:t>
      </w:r>
      <w:r w:rsidRPr="00202105">
        <w:rPr>
          <w:iCs/>
          <w:lang w:eastAsia="zh-TW"/>
        </w:rPr>
        <w:t>MobilityFromNRCommand</w:t>
      </w:r>
      <w:r w:rsidRPr="00202105">
        <w:rPr>
          <w:iCs/>
        </w:rPr>
        <w:t xml:space="preserve"> </w:t>
      </w:r>
      <w:r w:rsidRPr="00202105">
        <w:t xml:space="preserve">(step </w:t>
      </w:r>
      <w:r w:rsidR="00616723" w:rsidRPr="00202105">
        <w:t>17</w:t>
      </w:r>
      <w:r w:rsidRPr="00202105">
        <w:t>, Table 11.1.8.3.2-1)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2FB1A220"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81D862F" w14:textId="144E7E6C" w:rsidR="0085260A" w:rsidRPr="00202105" w:rsidRDefault="0085260A" w:rsidP="009D4432">
            <w:pPr>
              <w:pStyle w:val="TAL"/>
              <w:rPr>
                <w:lang w:eastAsia="zh-TW"/>
              </w:rPr>
            </w:pPr>
            <w:r w:rsidRPr="00202105">
              <w:t xml:space="preserve">Derivation Path: </w:t>
            </w:r>
            <w:r w:rsidR="00C92107" w:rsidRPr="00202105">
              <w:t xml:space="preserve">TS </w:t>
            </w:r>
            <w:r w:rsidRPr="00202105">
              <w:t>38.508-1 [4] Table 4.6.1</w:t>
            </w:r>
            <w:r w:rsidRPr="00202105">
              <w:rPr>
                <w:lang w:eastAsia="zh-TW"/>
              </w:rPr>
              <w:t>-8</w:t>
            </w:r>
          </w:p>
        </w:tc>
      </w:tr>
      <w:tr w:rsidR="0085260A" w:rsidRPr="00202105" w14:paraId="1AC7F4A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4CA5726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223A069"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BCD8355"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6342DA6" w14:textId="77777777" w:rsidR="0085260A" w:rsidRPr="00202105" w:rsidRDefault="0085260A" w:rsidP="009D4432">
            <w:pPr>
              <w:pStyle w:val="TAH"/>
            </w:pPr>
            <w:r w:rsidRPr="00202105">
              <w:t>Condition</w:t>
            </w:r>
          </w:p>
        </w:tc>
      </w:tr>
      <w:tr w:rsidR="0085260A" w:rsidRPr="00202105" w14:paraId="64367B5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040158C1" w14:textId="77777777" w:rsidR="0085260A" w:rsidRPr="00202105" w:rsidRDefault="0085260A"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2B68C6D"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03600C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2C96BB9" w14:textId="77777777" w:rsidR="0085260A" w:rsidRPr="00202105" w:rsidRDefault="0085260A" w:rsidP="009D4432">
            <w:pPr>
              <w:pStyle w:val="TAL"/>
            </w:pPr>
          </w:p>
        </w:tc>
      </w:tr>
      <w:tr w:rsidR="0085260A" w:rsidRPr="00202105" w14:paraId="4134C29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2677FF" w14:textId="77777777" w:rsidR="0085260A" w:rsidRPr="00202105" w:rsidRDefault="0085260A"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73D63EBC" w14:textId="77777777" w:rsidR="0085260A" w:rsidRPr="00202105" w:rsidRDefault="0085260A"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7D31AEF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612903F" w14:textId="77777777" w:rsidR="0085260A" w:rsidRPr="00202105" w:rsidRDefault="0085260A" w:rsidP="009D4432">
            <w:pPr>
              <w:pStyle w:val="TAL"/>
            </w:pPr>
          </w:p>
        </w:tc>
      </w:tr>
      <w:tr w:rsidR="0085260A" w:rsidRPr="00202105" w14:paraId="3C3FACCC"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019DE85" w14:textId="77777777" w:rsidR="0085260A" w:rsidRPr="00202105" w:rsidRDefault="0085260A"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1B7A489E"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40A6FF"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453570E" w14:textId="77777777" w:rsidR="0085260A" w:rsidRPr="00202105" w:rsidRDefault="0085260A" w:rsidP="009D4432">
            <w:pPr>
              <w:pStyle w:val="TAL"/>
            </w:pPr>
          </w:p>
        </w:tc>
      </w:tr>
      <w:tr w:rsidR="0085260A" w:rsidRPr="00202105" w14:paraId="5C43BE2B"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1D4D98F" w14:textId="77777777" w:rsidR="0085260A" w:rsidRPr="00202105" w:rsidRDefault="0085260A"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0DAB3FC8"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BAA6CE"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9E3427" w14:textId="77777777" w:rsidR="0085260A" w:rsidRPr="00202105" w:rsidRDefault="0085260A" w:rsidP="009D4432">
            <w:pPr>
              <w:pStyle w:val="TAL"/>
            </w:pPr>
          </w:p>
        </w:tc>
      </w:tr>
      <w:tr w:rsidR="0085260A" w:rsidRPr="00202105" w14:paraId="7E303A14"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DE35728" w14:textId="77777777" w:rsidR="0085260A" w:rsidRPr="00202105" w:rsidRDefault="0085260A"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059363B7" w14:textId="77777777" w:rsidR="0085260A" w:rsidRPr="00202105" w:rsidRDefault="0085260A"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02651037"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2BD250" w14:textId="77777777" w:rsidR="0085260A" w:rsidRPr="00202105" w:rsidRDefault="0085260A" w:rsidP="009D4432">
            <w:pPr>
              <w:pStyle w:val="TAL"/>
            </w:pPr>
          </w:p>
        </w:tc>
      </w:tr>
      <w:tr w:rsidR="0085260A" w:rsidRPr="00202105" w14:paraId="087C75F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1B30FB24" w14:textId="77777777" w:rsidR="0085260A" w:rsidRPr="00202105" w:rsidRDefault="0085260A"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411F60E1" w14:textId="77777777" w:rsidR="0085260A" w:rsidRPr="00202105" w:rsidRDefault="0085260A" w:rsidP="009D4432">
            <w:pPr>
              <w:pStyle w:val="TAL"/>
            </w:pPr>
            <w:r w:rsidRPr="00202105">
              <w:t>RRCConnectionReconfiguration</w:t>
            </w:r>
          </w:p>
        </w:tc>
        <w:tc>
          <w:tcPr>
            <w:tcW w:w="1700" w:type="dxa"/>
            <w:tcBorders>
              <w:top w:val="single" w:sz="4" w:space="0" w:color="000000"/>
              <w:left w:val="single" w:sz="4" w:space="0" w:color="000000"/>
              <w:bottom w:val="single" w:sz="4" w:space="0" w:color="000000"/>
              <w:right w:val="single" w:sz="4" w:space="0" w:color="000000"/>
            </w:tcBorders>
          </w:tcPr>
          <w:p w14:paraId="6BD4788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16069" w14:textId="77777777" w:rsidR="0085260A" w:rsidRPr="00202105" w:rsidRDefault="0085260A" w:rsidP="009D4432">
            <w:pPr>
              <w:pStyle w:val="TAL"/>
            </w:pPr>
          </w:p>
        </w:tc>
      </w:tr>
      <w:tr w:rsidR="0085260A" w:rsidRPr="00202105" w14:paraId="4C823F4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9C71638" w14:textId="77777777" w:rsidR="0085260A" w:rsidRPr="00202105" w:rsidRDefault="0085260A"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55AC3BBB" w14:textId="77777777" w:rsidR="0085260A" w:rsidRPr="00202105" w:rsidRDefault="0085260A"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4B7C698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EE9056E" w14:textId="77777777" w:rsidR="0085260A" w:rsidRPr="00202105" w:rsidRDefault="0085260A" w:rsidP="009D4432">
            <w:pPr>
              <w:pStyle w:val="TAL"/>
            </w:pPr>
          </w:p>
        </w:tc>
      </w:tr>
      <w:tr w:rsidR="0085260A" w:rsidRPr="00202105" w14:paraId="3A8F91E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BC34E01" w14:textId="77777777" w:rsidR="0085260A" w:rsidRPr="00202105" w:rsidRDefault="0085260A" w:rsidP="009D4432">
            <w:pPr>
              <w:pStyle w:val="TAL"/>
              <w:rPr>
                <w:lang w:eastAsia="zh-TW"/>
              </w:rPr>
            </w:pPr>
            <w:r w:rsidRPr="00202105">
              <w:rPr>
                <w:lang w:eastAsia="zh-TW"/>
              </w:rPr>
              <w:t xml:space="preserve">              </w:t>
            </w:r>
            <w:r w:rsidRPr="00202105">
              <w:t>nonCriticalExtension {</w:t>
            </w:r>
          </w:p>
        </w:tc>
        <w:tc>
          <w:tcPr>
            <w:tcW w:w="2267" w:type="dxa"/>
            <w:tcBorders>
              <w:top w:val="single" w:sz="4" w:space="0" w:color="000000"/>
              <w:left w:val="single" w:sz="4" w:space="0" w:color="000000"/>
              <w:bottom w:val="single" w:sz="4" w:space="0" w:color="000000"/>
              <w:right w:val="single" w:sz="4" w:space="0" w:color="000000"/>
            </w:tcBorders>
          </w:tcPr>
          <w:p w14:paraId="4E945ED2"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D066BB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A5E3120" w14:textId="77777777" w:rsidR="0085260A" w:rsidRPr="00202105" w:rsidRDefault="0085260A" w:rsidP="009D4432">
            <w:pPr>
              <w:pStyle w:val="TAL"/>
            </w:pPr>
          </w:p>
        </w:tc>
      </w:tr>
      <w:tr w:rsidR="0085260A" w:rsidRPr="00202105" w14:paraId="37E015E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0DE5A96" w14:textId="77777777" w:rsidR="0085260A" w:rsidRPr="00202105" w:rsidRDefault="0085260A" w:rsidP="009D4432">
            <w:pPr>
              <w:pStyle w:val="TAL"/>
              <w:rPr>
                <w:lang w:eastAsia="zh-TW"/>
              </w:rPr>
            </w:pPr>
            <w:r w:rsidRPr="00202105">
              <w:rPr>
                <w:lang w:eastAsia="zh-TW"/>
              </w:rPr>
              <w:t xml:space="preserve">                  </w:t>
            </w:r>
            <w:r w:rsidRPr="00202105">
              <w:t>voiceFallbackIndication-r16</w:t>
            </w:r>
          </w:p>
        </w:tc>
        <w:tc>
          <w:tcPr>
            <w:tcW w:w="2267" w:type="dxa"/>
            <w:tcBorders>
              <w:top w:val="single" w:sz="4" w:space="0" w:color="000000"/>
              <w:left w:val="single" w:sz="4" w:space="0" w:color="000000"/>
              <w:bottom w:val="single" w:sz="4" w:space="0" w:color="000000"/>
              <w:right w:val="single" w:sz="4" w:space="0" w:color="000000"/>
            </w:tcBorders>
          </w:tcPr>
          <w:p w14:paraId="5D460162" w14:textId="77777777" w:rsidR="0085260A" w:rsidRPr="00202105" w:rsidRDefault="0085260A"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61B0051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8BFF9D4" w14:textId="77777777" w:rsidR="0085260A" w:rsidRPr="00202105" w:rsidRDefault="0085260A" w:rsidP="009D4432">
            <w:pPr>
              <w:pStyle w:val="TAL"/>
            </w:pPr>
          </w:p>
        </w:tc>
      </w:tr>
      <w:tr w:rsidR="0085260A" w:rsidRPr="00202105" w14:paraId="6306395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AB426BE"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C3EFDDF"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79E2C5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A185875" w14:textId="77777777" w:rsidR="0085260A" w:rsidRPr="00202105" w:rsidRDefault="0085260A" w:rsidP="009D4432">
            <w:pPr>
              <w:pStyle w:val="TAL"/>
            </w:pPr>
          </w:p>
        </w:tc>
      </w:tr>
      <w:tr w:rsidR="0085260A" w:rsidRPr="00202105" w14:paraId="065B05DB"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0D3EC8C"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267413"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73FE61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96B59A5" w14:textId="77777777" w:rsidR="0085260A" w:rsidRPr="00202105" w:rsidRDefault="0085260A" w:rsidP="009D4432">
            <w:pPr>
              <w:pStyle w:val="TAL"/>
            </w:pPr>
          </w:p>
        </w:tc>
      </w:tr>
      <w:tr w:rsidR="0085260A" w:rsidRPr="00202105" w14:paraId="2BAC27C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6CFC6026"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901777C"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51964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CFE1D06" w14:textId="77777777" w:rsidR="0085260A" w:rsidRPr="00202105" w:rsidRDefault="0085260A" w:rsidP="009D4432">
            <w:pPr>
              <w:pStyle w:val="TAL"/>
            </w:pPr>
          </w:p>
        </w:tc>
      </w:tr>
      <w:tr w:rsidR="0085260A" w:rsidRPr="00202105" w14:paraId="26853040"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67DCFEA" w14:textId="77777777" w:rsidR="0085260A" w:rsidRPr="00202105" w:rsidRDefault="0085260A"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39DEB59"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C5A76A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8766F2" w14:textId="77777777" w:rsidR="0085260A" w:rsidRPr="00202105" w:rsidRDefault="0085260A" w:rsidP="009D4432">
            <w:pPr>
              <w:pStyle w:val="TAL"/>
            </w:pPr>
          </w:p>
        </w:tc>
      </w:tr>
    </w:tbl>
    <w:p w14:paraId="5E98D506" w14:textId="77777777" w:rsidR="0085260A" w:rsidRPr="00202105" w:rsidRDefault="0085260A" w:rsidP="009D4432">
      <w:pPr>
        <w:rPr>
          <w:lang w:eastAsia="zh-TW"/>
        </w:rPr>
      </w:pPr>
    </w:p>
    <w:p w14:paraId="283135DA" w14:textId="1727DB55" w:rsidR="0085260A" w:rsidRPr="00202105" w:rsidRDefault="0085260A" w:rsidP="009D4432">
      <w:pPr>
        <w:pStyle w:val="TH"/>
        <w:rPr>
          <w:lang w:eastAsia="zh-TW"/>
        </w:rPr>
      </w:pPr>
      <w:r w:rsidRPr="00202105">
        <w:t>Table 11.1.</w:t>
      </w:r>
      <w:r w:rsidRPr="00202105">
        <w:rPr>
          <w:lang w:eastAsia="zh-CN"/>
        </w:rPr>
        <w:t>8</w:t>
      </w:r>
      <w:r w:rsidRPr="00202105">
        <w:t>.3.3-</w:t>
      </w:r>
      <w:r w:rsidRPr="00202105">
        <w:rPr>
          <w:lang w:eastAsia="zh-CN"/>
        </w:rPr>
        <w:t>5</w:t>
      </w:r>
      <w:r w:rsidRPr="00202105">
        <w:t xml:space="preserve">: </w:t>
      </w:r>
      <w:r w:rsidRPr="00202105">
        <w:rPr>
          <w:iCs/>
          <w:lang w:eastAsia="zh-TW"/>
        </w:rPr>
        <w:t>RRCConnectionRe</w:t>
      </w:r>
      <w:r w:rsidR="00616723" w:rsidRPr="00202105">
        <w:rPr>
          <w:iCs/>
          <w:lang w:eastAsia="zh-TW"/>
        </w:rPr>
        <w:t>c</w:t>
      </w:r>
      <w:r w:rsidRPr="00202105">
        <w:rPr>
          <w:iCs/>
          <w:lang w:eastAsia="zh-TW"/>
        </w:rPr>
        <w:t>onfiguration</w:t>
      </w:r>
      <w:r w:rsidRPr="00202105">
        <w:rPr>
          <w:iCs/>
        </w:rPr>
        <w:t xml:space="preserve"> </w:t>
      </w:r>
      <w:r w:rsidRPr="00202105">
        <w:t>(Table 11.1.</w:t>
      </w:r>
      <w:r w:rsidRPr="00202105">
        <w:rPr>
          <w:lang w:eastAsia="zh-CN"/>
        </w:rPr>
        <w:t>8</w:t>
      </w:r>
      <w:r w:rsidRPr="00202105">
        <w:t>.3.</w:t>
      </w:r>
      <w:r w:rsidRPr="00202105">
        <w:rPr>
          <w:lang w:eastAsia="zh-TW"/>
        </w:rPr>
        <w:t>3</w:t>
      </w:r>
      <w:r w:rsidRPr="00202105">
        <w:t>-</w:t>
      </w:r>
      <w:r w:rsidRPr="00202105">
        <w:rPr>
          <w:lang w:eastAsia="zh-CN"/>
        </w:rPr>
        <w:t>4</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85260A" w:rsidRPr="00202105" w14:paraId="25FA2868" w14:textId="77777777" w:rsidTr="00AD1411">
        <w:tc>
          <w:tcPr>
            <w:tcW w:w="9635" w:type="dxa"/>
            <w:tcBorders>
              <w:top w:val="single" w:sz="4" w:space="0" w:color="000000"/>
              <w:left w:val="single" w:sz="4" w:space="0" w:color="000000"/>
              <w:bottom w:val="single" w:sz="4" w:space="0" w:color="000000"/>
              <w:right w:val="single" w:sz="4" w:space="0" w:color="000000"/>
            </w:tcBorders>
            <w:hideMark/>
          </w:tcPr>
          <w:p w14:paraId="02EBAA8A" w14:textId="6079E0E1" w:rsidR="0085260A" w:rsidRPr="00202105" w:rsidRDefault="0085260A" w:rsidP="009D4432">
            <w:pPr>
              <w:pStyle w:val="TAL"/>
              <w:rPr>
                <w:lang w:eastAsia="zh-TW"/>
              </w:rPr>
            </w:pPr>
            <w:r w:rsidRPr="00202105">
              <w:t xml:space="preserve">Derivation Path: </w:t>
            </w:r>
            <w:r w:rsidR="00C92107" w:rsidRPr="00202105">
              <w:t xml:space="preserve">TS </w:t>
            </w:r>
            <w:r w:rsidRPr="00202105">
              <w:t>3</w:t>
            </w:r>
            <w:r w:rsidRPr="00202105">
              <w:rPr>
                <w:lang w:eastAsia="zh-TW"/>
              </w:rPr>
              <w:t>6</w:t>
            </w:r>
            <w:r w:rsidRPr="00202105">
              <w:t xml:space="preserve">.508 </w:t>
            </w:r>
            <w:r w:rsidR="00C92107" w:rsidRPr="00202105">
              <w:t xml:space="preserve">[7] </w:t>
            </w:r>
            <w:r w:rsidRPr="00202105">
              <w:t>Table 4.6.1</w:t>
            </w:r>
            <w:r w:rsidRPr="00202105">
              <w:rPr>
                <w:lang w:eastAsia="zh-TW"/>
              </w:rPr>
              <w:t xml:space="preserve">-8 </w:t>
            </w:r>
            <w:r w:rsidR="00C92107" w:rsidRPr="00202105">
              <w:rPr>
                <w:lang w:eastAsia="zh-TW"/>
              </w:rPr>
              <w:t xml:space="preserve">with </w:t>
            </w:r>
            <w:r w:rsidRPr="00202105">
              <w:rPr>
                <w:lang w:eastAsia="zh-TW"/>
              </w:rPr>
              <w:t>condition HO-TO-EUTRA(</w:t>
            </w:r>
            <w:r w:rsidR="00616723" w:rsidRPr="00202105">
              <w:rPr>
                <w:lang w:eastAsia="zh-TW"/>
              </w:rPr>
              <w:t>n</w:t>
            </w:r>
            <w:r w:rsidRPr="00202105">
              <w:rPr>
                <w:lang w:eastAsia="zh-TW"/>
              </w:rPr>
              <w:t>,0)</w:t>
            </w:r>
          </w:p>
        </w:tc>
      </w:tr>
    </w:tbl>
    <w:p w14:paraId="08ECE113" w14:textId="77777777" w:rsidR="0085260A" w:rsidRPr="00202105" w:rsidRDefault="0085260A" w:rsidP="009D4432">
      <w:pPr>
        <w:rPr>
          <w:lang w:eastAsia="zh-TW"/>
        </w:rPr>
      </w:pPr>
    </w:p>
    <w:p w14:paraId="02833E5E" w14:textId="39D27927" w:rsidR="0085260A" w:rsidRPr="00202105" w:rsidRDefault="0085260A" w:rsidP="009D4432">
      <w:pPr>
        <w:pStyle w:val="TH"/>
      </w:pPr>
      <w:r w:rsidRPr="00202105">
        <w:t>Table 11.1.8.3.3-</w:t>
      </w:r>
      <w:r w:rsidRPr="00202105">
        <w:rPr>
          <w:lang w:eastAsia="zh-CN"/>
        </w:rPr>
        <w:t>6</w:t>
      </w:r>
      <w:r w:rsidRPr="00202105">
        <w:t xml:space="preserve">: RRCConnectionRequest (step </w:t>
      </w:r>
      <w:r w:rsidR="00616723" w:rsidRPr="00202105">
        <w:rPr>
          <w:lang w:eastAsia="zh-CN"/>
        </w:rPr>
        <w:t>18</w:t>
      </w:r>
      <w:r w:rsidRPr="00202105">
        <w:t>, table 11.1.</w:t>
      </w:r>
      <w:r w:rsidRPr="00202105">
        <w:rPr>
          <w:lang w:eastAsia="zh-CN"/>
        </w:rPr>
        <w:t>8</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5260A" w:rsidRPr="00202105" w14:paraId="0E05F91D" w14:textId="77777777" w:rsidTr="00AD1411">
        <w:tc>
          <w:tcPr>
            <w:tcW w:w="9637" w:type="dxa"/>
            <w:gridSpan w:val="4"/>
          </w:tcPr>
          <w:p w14:paraId="7FFC52EB" w14:textId="3EB4F0D4" w:rsidR="0085260A" w:rsidRPr="00202105" w:rsidRDefault="0085260A" w:rsidP="009D4432">
            <w:pPr>
              <w:pStyle w:val="TAL"/>
            </w:pPr>
            <w:r w:rsidRPr="00202105">
              <w:t xml:space="preserve">Derivation path: </w:t>
            </w:r>
            <w:r w:rsidR="00C92107" w:rsidRPr="00202105">
              <w:t xml:space="preserve">TS </w:t>
            </w:r>
            <w:r w:rsidRPr="00202105">
              <w:t>3</w:t>
            </w:r>
            <w:r w:rsidRPr="00202105">
              <w:rPr>
                <w:lang w:eastAsia="zh-CN"/>
              </w:rPr>
              <w:t>6</w:t>
            </w:r>
            <w:r w:rsidRPr="00202105">
              <w:t xml:space="preserve">.508 </w:t>
            </w:r>
            <w:r w:rsidR="00C92107" w:rsidRPr="00202105">
              <w:t xml:space="preserve">[7] </w:t>
            </w:r>
            <w:r w:rsidRPr="00202105">
              <w:t>Table 4.6.1-16</w:t>
            </w:r>
          </w:p>
        </w:tc>
      </w:tr>
      <w:tr w:rsidR="0085260A" w:rsidRPr="00202105" w14:paraId="2B5CF352" w14:textId="77777777" w:rsidTr="00AD1411">
        <w:tc>
          <w:tcPr>
            <w:tcW w:w="4535" w:type="dxa"/>
            <w:tcBorders>
              <w:bottom w:val="single" w:sz="4" w:space="0" w:color="auto"/>
            </w:tcBorders>
          </w:tcPr>
          <w:p w14:paraId="16327BC5" w14:textId="77777777" w:rsidR="0085260A" w:rsidRPr="00202105" w:rsidRDefault="0085260A" w:rsidP="009D4432">
            <w:pPr>
              <w:pStyle w:val="TAH"/>
            </w:pPr>
            <w:r w:rsidRPr="00202105">
              <w:t>Information Element</w:t>
            </w:r>
          </w:p>
        </w:tc>
        <w:tc>
          <w:tcPr>
            <w:tcW w:w="2267" w:type="dxa"/>
            <w:tcBorders>
              <w:bottom w:val="single" w:sz="4" w:space="0" w:color="auto"/>
            </w:tcBorders>
          </w:tcPr>
          <w:p w14:paraId="29C2EAD1" w14:textId="77777777" w:rsidR="0085260A" w:rsidRPr="00202105" w:rsidRDefault="0085260A" w:rsidP="009D4432">
            <w:pPr>
              <w:pStyle w:val="TAH"/>
            </w:pPr>
            <w:r w:rsidRPr="00202105">
              <w:t>Value/Remark</w:t>
            </w:r>
          </w:p>
        </w:tc>
        <w:tc>
          <w:tcPr>
            <w:tcW w:w="1700" w:type="dxa"/>
            <w:tcBorders>
              <w:bottom w:val="single" w:sz="4" w:space="0" w:color="auto"/>
            </w:tcBorders>
          </w:tcPr>
          <w:p w14:paraId="35B71AE2" w14:textId="77777777" w:rsidR="0085260A" w:rsidRPr="00202105" w:rsidRDefault="0085260A" w:rsidP="009D4432">
            <w:pPr>
              <w:pStyle w:val="TAH"/>
            </w:pPr>
            <w:r w:rsidRPr="00202105">
              <w:t>Comment</w:t>
            </w:r>
          </w:p>
        </w:tc>
        <w:tc>
          <w:tcPr>
            <w:tcW w:w="1135" w:type="dxa"/>
            <w:tcBorders>
              <w:bottom w:val="single" w:sz="4" w:space="0" w:color="auto"/>
            </w:tcBorders>
          </w:tcPr>
          <w:p w14:paraId="4C8F2A77" w14:textId="77777777" w:rsidR="0085260A" w:rsidRPr="00202105" w:rsidRDefault="0085260A" w:rsidP="009D4432">
            <w:pPr>
              <w:pStyle w:val="TAH"/>
            </w:pPr>
            <w:r w:rsidRPr="00202105">
              <w:t>Condition</w:t>
            </w:r>
          </w:p>
        </w:tc>
      </w:tr>
      <w:tr w:rsidR="0085260A" w:rsidRPr="00202105" w14:paraId="2BA831DD" w14:textId="77777777" w:rsidTr="00AD1411">
        <w:tc>
          <w:tcPr>
            <w:tcW w:w="4535" w:type="dxa"/>
            <w:tcBorders>
              <w:top w:val="single" w:sz="4" w:space="0" w:color="auto"/>
              <w:bottom w:val="single" w:sz="4" w:space="0" w:color="auto"/>
            </w:tcBorders>
          </w:tcPr>
          <w:p w14:paraId="27EF4D55" w14:textId="77777777" w:rsidR="0085260A" w:rsidRPr="00202105" w:rsidRDefault="0085260A" w:rsidP="009D4432">
            <w:pPr>
              <w:pStyle w:val="TAL"/>
            </w:pPr>
            <w:r w:rsidRPr="00202105">
              <w:t>RRCConnectionRequest ::= SEQUENCE {</w:t>
            </w:r>
          </w:p>
        </w:tc>
        <w:tc>
          <w:tcPr>
            <w:tcW w:w="2267" w:type="dxa"/>
            <w:tcBorders>
              <w:top w:val="single" w:sz="4" w:space="0" w:color="auto"/>
              <w:bottom w:val="single" w:sz="4" w:space="0" w:color="auto"/>
            </w:tcBorders>
          </w:tcPr>
          <w:p w14:paraId="227686BB" w14:textId="77777777" w:rsidR="0085260A" w:rsidRPr="00202105" w:rsidRDefault="0085260A" w:rsidP="009D4432">
            <w:pPr>
              <w:pStyle w:val="TAL"/>
            </w:pPr>
          </w:p>
        </w:tc>
        <w:tc>
          <w:tcPr>
            <w:tcW w:w="1700" w:type="dxa"/>
            <w:tcBorders>
              <w:top w:val="single" w:sz="4" w:space="0" w:color="auto"/>
              <w:bottom w:val="single" w:sz="4" w:space="0" w:color="auto"/>
            </w:tcBorders>
          </w:tcPr>
          <w:p w14:paraId="381B6709" w14:textId="77777777" w:rsidR="0085260A" w:rsidRPr="00202105" w:rsidRDefault="0085260A" w:rsidP="009D4432">
            <w:pPr>
              <w:pStyle w:val="TAL"/>
            </w:pPr>
          </w:p>
        </w:tc>
        <w:tc>
          <w:tcPr>
            <w:tcW w:w="1135" w:type="dxa"/>
            <w:tcBorders>
              <w:top w:val="single" w:sz="4" w:space="0" w:color="auto"/>
              <w:bottom w:val="single" w:sz="4" w:space="0" w:color="auto"/>
            </w:tcBorders>
          </w:tcPr>
          <w:p w14:paraId="0E4C9977" w14:textId="77777777" w:rsidR="0085260A" w:rsidRPr="00202105" w:rsidRDefault="0085260A" w:rsidP="009D4432">
            <w:pPr>
              <w:pStyle w:val="TAL"/>
            </w:pPr>
          </w:p>
        </w:tc>
      </w:tr>
      <w:tr w:rsidR="0085260A" w:rsidRPr="00202105" w14:paraId="53D78355" w14:textId="77777777" w:rsidTr="00AD1411">
        <w:tc>
          <w:tcPr>
            <w:tcW w:w="4535" w:type="dxa"/>
            <w:tcBorders>
              <w:top w:val="single" w:sz="4" w:space="0" w:color="auto"/>
              <w:bottom w:val="single" w:sz="4" w:space="0" w:color="auto"/>
            </w:tcBorders>
          </w:tcPr>
          <w:p w14:paraId="6E8DB7A2" w14:textId="77777777" w:rsidR="0085260A" w:rsidRPr="00202105" w:rsidRDefault="0085260A" w:rsidP="009D4432">
            <w:pPr>
              <w:pStyle w:val="TAL"/>
            </w:pPr>
            <w:r w:rsidRPr="00202105">
              <w:t xml:space="preserve">  criticalExtensions CHOICE {</w:t>
            </w:r>
          </w:p>
        </w:tc>
        <w:tc>
          <w:tcPr>
            <w:tcW w:w="2267" w:type="dxa"/>
            <w:tcBorders>
              <w:top w:val="single" w:sz="4" w:space="0" w:color="auto"/>
              <w:bottom w:val="single" w:sz="4" w:space="0" w:color="auto"/>
            </w:tcBorders>
          </w:tcPr>
          <w:p w14:paraId="4DCAC593" w14:textId="77777777" w:rsidR="0085260A" w:rsidRPr="00202105" w:rsidRDefault="0085260A" w:rsidP="009D4432">
            <w:pPr>
              <w:pStyle w:val="TAL"/>
            </w:pPr>
          </w:p>
        </w:tc>
        <w:tc>
          <w:tcPr>
            <w:tcW w:w="1700" w:type="dxa"/>
            <w:tcBorders>
              <w:top w:val="single" w:sz="4" w:space="0" w:color="auto"/>
              <w:bottom w:val="single" w:sz="4" w:space="0" w:color="auto"/>
            </w:tcBorders>
          </w:tcPr>
          <w:p w14:paraId="770A7ED4" w14:textId="77777777" w:rsidR="0085260A" w:rsidRPr="00202105" w:rsidRDefault="0085260A" w:rsidP="009D4432">
            <w:pPr>
              <w:pStyle w:val="TAL"/>
            </w:pPr>
          </w:p>
        </w:tc>
        <w:tc>
          <w:tcPr>
            <w:tcW w:w="1135" w:type="dxa"/>
            <w:tcBorders>
              <w:top w:val="single" w:sz="4" w:space="0" w:color="auto"/>
              <w:bottom w:val="single" w:sz="4" w:space="0" w:color="auto"/>
            </w:tcBorders>
          </w:tcPr>
          <w:p w14:paraId="68B07077" w14:textId="77777777" w:rsidR="0085260A" w:rsidRPr="00202105" w:rsidRDefault="0085260A" w:rsidP="009D4432">
            <w:pPr>
              <w:pStyle w:val="TAL"/>
            </w:pPr>
          </w:p>
        </w:tc>
      </w:tr>
      <w:tr w:rsidR="0085260A" w:rsidRPr="00202105" w14:paraId="3722AF63" w14:textId="77777777" w:rsidTr="00AD1411">
        <w:tc>
          <w:tcPr>
            <w:tcW w:w="4535" w:type="dxa"/>
            <w:tcBorders>
              <w:top w:val="single" w:sz="4" w:space="0" w:color="auto"/>
              <w:bottom w:val="single" w:sz="4" w:space="0" w:color="auto"/>
            </w:tcBorders>
          </w:tcPr>
          <w:p w14:paraId="0DD6489F" w14:textId="77777777" w:rsidR="0085260A" w:rsidRPr="00202105" w:rsidRDefault="0085260A" w:rsidP="009D4432">
            <w:pPr>
              <w:pStyle w:val="TAL"/>
            </w:pPr>
            <w:r w:rsidRPr="00202105">
              <w:t xml:space="preserve">    rrcConnectionRequest-r8 SEQUENCE {</w:t>
            </w:r>
          </w:p>
        </w:tc>
        <w:tc>
          <w:tcPr>
            <w:tcW w:w="2267" w:type="dxa"/>
            <w:tcBorders>
              <w:top w:val="single" w:sz="4" w:space="0" w:color="auto"/>
              <w:bottom w:val="single" w:sz="4" w:space="0" w:color="auto"/>
            </w:tcBorders>
          </w:tcPr>
          <w:p w14:paraId="70ACAF16" w14:textId="77777777" w:rsidR="0085260A" w:rsidRPr="00202105" w:rsidRDefault="0085260A" w:rsidP="009D4432">
            <w:pPr>
              <w:pStyle w:val="TAL"/>
            </w:pPr>
          </w:p>
        </w:tc>
        <w:tc>
          <w:tcPr>
            <w:tcW w:w="1700" w:type="dxa"/>
            <w:tcBorders>
              <w:top w:val="single" w:sz="4" w:space="0" w:color="auto"/>
              <w:bottom w:val="single" w:sz="4" w:space="0" w:color="auto"/>
            </w:tcBorders>
          </w:tcPr>
          <w:p w14:paraId="2BC5C918" w14:textId="77777777" w:rsidR="0085260A" w:rsidRPr="00202105" w:rsidRDefault="0085260A" w:rsidP="009D4432">
            <w:pPr>
              <w:pStyle w:val="TAL"/>
            </w:pPr>
          </w:p>
        </w:tc>
        <w:tc>
          <w:tcPr>
            <w:tcW w:w="1135" w:type="dxa"/>
            <w:tcBorders>
              <w:top w:val="single" w:sz="4" w:space="0" w:color="auto"/>
              <w:bottom w:val="single" w:sz="4" w:space="0" w:color="auto"/>
            </w:tcBorders>
          </w:tcPr>
          <w:p w14:paraId="5DC058FC" w14:textId="77777777" w:rsidR="0085260A" w:rsidRPr="00202105" w:rsidRDefault="0085260A" w:rsidP="009D4432">
            <w:pPr>
              <w:pStyle w:val="TAL"/>
            </w:pPr>
          </w:p>
        </w:tc>
      </w:tr>
      <w:tr w:rsidR="0085260A" w:rsidRPr="00202105" w14:paraId="1CFBA632" w14:textId="77777777" w:rsidTr="00AD1411">
        <w:tc>
          <w:tcPr>
            <w:tcW w:w="4535" w:type="dxa"/>
            <w:tcBorders>
              <w:top w:val="single" w:sz="4" w:space="0" w:color="auto"/>
              <w:bottom w:val="single" w:sz="4" w:space="0" w:color="auto"/>
            </w:tcBorders>
          </w:tcPr>
          <w:p w14:paraId="48AF3BC3" w14:textId="77777777" w:rsidR="0085260A" w:rsidRPr="00202105" w:rsidRDefault="0085260A" w:rsidP="009D4432">
            <w:pPr>
              <w:pStyle w:val="TAL"/>
            </w:pPr>
            <w:r w:rsidRPr="00202105">
              <w:t xml:space="preserve">      ue-Identity CHOICE {</w:t>
            </w:r>
          </w:p>
        </w:tc>
        <w:tc>
          <w:tcPr>
            <w:tcW w:w="2267" w:type="dxa"/>
            <w:tcBorders>
              <w:top w:val="single" w:sz="4" w:space="0" w:color="auto"/>
              <w:bottom w:val="single" w:sz="4" w:space="0" w:color="auto"/>
            </w:tcBorders>
          </w:tcPr>
          <w:p w14:paraId="059476AB" w14:textId="77777777" w:rsidR="0085260A" w:rsidRPr="00202105" w:rsidRDefault="0085260A" w:rsidP="009D4432">
            <w:pPr>
              <w:pStyle w:val="TAL"/>
            </w:pPr>
          </w:p>
        </w:tc>
        <w:tc>
          <w:tcPr>
            <w:tcW w:w="1700" w:type="dxa"/>
            <w:tcBorders>
              <w:top w:val="single" w:sz="4" w:space="0" w:color="auto"/>
              <w:bottom w:val="single" w:sz="4" w:space="0" w:color="auto"/>
            </w:tcBorders>
          </w:tcPr>
          <w:p w14:paraId="2B9934E5" w14:textId="77777777" w:rsidR="0085260A" w:rsidRPr="00202105" w:rsidRDefault="0085260A" w:rsidP="009D4432">
            <w:pPr>
              <w:pStyle w:val="TAL"/>
            </w:pPr>
          </w:p>
        </w:tc>
        <w:tc>
          <w:tcPr>
            <w:tcW w:w="1135" w:type="dxa"/>
            <w:tcBorders>
              <w:top w:val="single" w:sz="4" w:space="0" w:color="auto"/>
              <w:bottom w:val="single" w:sz="4" w:space="0" w:color="auto"/>
            </w:tcBorders>
          </w:tcPr>
          <w:p w14:paraId="2F8F0691" w14:textId="77777777" w:rsidR="0085260A" w:rsidRPr="00202105" w:rsidRDefault="0085260A" w:rsidP="009D4432">
            <w:pPr>
              <w:pStyle w:val="TAL"/>
            </w:pPr>
          </w:p>
        </w:tc>
      </w:tr>
      <w:tr w:rsidR="0085260A" w:rsidRPr="00202105" w14:paraId="56479876" w14:textId="77777777" w:rsidTr="00AD1411">
        <w:tc>
          <w:tcPr>
            <w:tcW w:w="4535" w:type="dxa"/>
            <w:tcBorders>
              <w:top w:val="single" w:sz="4" w:space="0" w:color="auto"/>
              <w:bottom w:val="single" w:sz="4" w:space="0" w:color="auto"/>
            </w:tcBorders>
          </w:tcPr>
          <w:p w14:paraId="7D238482" w14:textId="77777777" w:rsidR="0085260A" w:rsidRPr="00202105" w:rsidRDefault="0085260A" w:rsidP="009D4432">
            <w:pPr>
              <w:pStyle w:val="TAL"/>
            </w:pPr>
            <w:r w:rsidRPr="00202105">
              <w:t xml:space="preserve">        s-TMSI</w:t>
            </w:r>
          </w:p>
        </w:tc>
        <w:tc>
          <w:tcPr>
            <w:tcW w:w="2267" w:type="dxa"/>
            <w:tcBorders>
              <w:top w:val="single" w:sz="4" w:space="0" w:color="auto"/>
              <w:bottom w:val="single" w:sz="4" w:space="0" w:color="auto"/>
            </w:tcBorders>
          </w:tcPr>
          <w:p w14:paraId="569F5FD8" w14:textId="77777777" w:rsidR="0085260A" w:rsidRPr="00202105" w:rsidRDefault="0085260A" w:rsidP="009D4432">
            <w:pPr>
              <w:pStyle w:val="TAL"/>
            </w:pPr>
            <w:r w:rsidRPr="00202105">
              <w:t>Any allowed value</w:t>
            </w:r>
          </w:p>
        </w:tc>
        <w:tc>
          <w:tcPr>
            <w:tcW w:w="1700" w:type="dxa"/>
            <w:tcBorders>
              <w:top w:val="single" w:sz="4" w:space="0" w:color="auto"/>
              <w:bottom w:val="single" w:sz="4" w:space="0" w:color="auto"/>
            </w:tcBorders>
          </w:tcPr>
          <w:p w14:paraId="3B2CBB9C" w14:textId="77777777" w:rsidR="0085260A" w:rsidRPr="00202105" w:rsidRDefault="0085260A" w:rsidP="009D4432">
            <w:pPr>
              <w:pStyle w:val="TAL"/>
            </w:pPr>
          </w:p>
        </w:tc>
        <w:tc>
          <w:tcPr>
            <w:tcW w:w="1135" w:type="dxa"/>
            <w:tcBorders>
              <w:top w:val="single" w:sz="4" w:space="0" w:color="auto"/>
              <w:bottom w:val="single" w:sz="4" w:space="0" w:color="auto"/>
            </w:tcBorders>
          </w:tcPr>
          <w:p w14:paraId="3E2616DB" w14:textId="77777777" w:rsidR="0085260A" w:rsidRPr="00202105" w:rsidRDefault="0085260A" w:rsidP="009D4432">
            <w:pPr>
              <w:pStyle w:val="TAL"/>
            </w:pPr>
          </w:p>
        </w:tc>
      </w:tr>
      <w:tr w:rsidR="0085260A" w:rsidRPr="00202105" w14:paraId="7D27B694" w14:textId="77777777" w:rsidTr="00AD1411">
        <w:tc>
          <w:tcPr>
            <w:tcW w:w="4535" w:type="dxa"/>
            <w:tcBorders>
              <w:top w:val="single" w:sz="4" w:space="0" w:color="auto"/>
              <w:bottom w:val="single" w:sz="4" w:space="0" w:color="auto"/>
            </w:tcBorders>
          </w:tcPr>
          <w:p w14:paraId="13B0DCF5"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tcPr>
          <w:p w14:paraId="031960AD" w14:textId="77777777" w:rsidR="0085260A" w:rsidRPr="00202105" w:rsidRDefault="0085260A" w:rsidP="009D4432">
            <w:pPr>
              <w:pStyle w:val="TAL"/>
            </w:pPr>
          </w:p>
        </w:tc>
        <w:tc>
          <w:tcPr>
            <w:tcW w:w="1700" w:type="dxa"/>
            <w:tcBorders>
              <w:top w:val="single" w:sz="4" w:space="0" w:color="auto"/>
              <w:bottom w:val="single" w:sz="4" w:space="0" w:color="auto"/>
            </w:tcBorders>
          </w:tcPr>
          <w:p w14:paraId="7F9E6CC3" w14:textId="77777777" w:rsidR="0085260A" w:rsidRPr="00202105" w:rsidRDefault="0085260A" w:rsidP="009D4432">
            <w:pPr>
              <w:pStyle w:val="TAL"/>
            </w:pPr>
          </w:p>
        </w:tc>
        <w:tc>
          <w:tcPr>
            <w:tcW w:w="1135" w:type="dxa"/>
            <w:tcBorders>
              <w:top w:val="single" w:sz="4" w:space="0" w:color="auto"/>
              <w:bottom w:val="single" w:sz="4" w:space="0" w:color="auto"/>
            </w:tcBorders>
          </w:tcPr>
          <w:p w14:paraId="7BBF8394" w14:textId="77777777" w:rsidR="0085260A" w:rsidRPr="00202105" w:rsidRDefault="0085260A" w:rsidP="009D4432">
            <w:pPr>
              <w:pStyle w:val="TAL"/>
            </w:pPr>
          </w:p>
        </w:tc>
      </w:tr>
      <w:tr w:rsidR="0085260A" w:rsidRPr="00202105" w14:paraId="73E4D205" w14:textId="77777777" w:rsidTr="00AD1411">
        <w:tc>
          <w:tcPr>
            <w:tcW w:w="4535" w:type="dxa"/>
            <w:tcBorders>
              <w:top w:val="single" w:sz="4" w:space="0" w:color="auto"/>
              <w:bottom w:val="single" w:sz="4" w:space="0" w:color="auto"/>
            </w:tcBorders>
          </w:tcPr>
          <w:p w14:paraId="779448AB" w14:textId="77777777" w:rsidR="0085260A" w:rsidRPr="00202105" w:rsidRDefault="0085260A" w:rsidP="009D4432">
            <w:pPr>
              <w:pStyle w:val="TAL"/>
            </w:pPr>
            <w:r w:rsidRPr="00202105">
              <w:t xml:space="preserve">      establishmentCause</w:t>
            </w:r>
          </w:p>
        </w:tc>
        <w:tc>
          <w:tcPr>
            <w:tcW w:w="2267" w:type="dxa"/>
            <w:tcBorders>
              <w:top w:val="single" w:sz="4" w:space="0" w:color="auto"/>
              <w:bottom w:val="single" w:sz="4" w:space="0" w:color="auto"/>
            </w:tcBorders>
          </w:tcPr>
          <w:p w14:paraId="0EB4C089" w14:textId="77777777" w:rsidR="0085260A" w:rsidRPr="00202105" w:rsidRDefault="0085260A" w:rsidP="009D4432">
            <w:pPr>
              <w:pStyle w:val="TAL"/>
            </w:pPr>
            <w:r w:rsidRPr="00202105">
              <w:t>mo-VoiceCall-v1280</w:t>
            </w:r>
          </w:p>
        </w:tc>
        <w:tc>
          <w:tcPr>
            <w:tcW w:w="1700" w:type="dxa"/>
            <w:tcBorders>
              <w:top w:val="single" w:sz="4" w:space="0" w:color="auto"/>
              <w:bottom w:val="single" w:sz="4" w:space="0" w:color="auto"/>
            </w:tcBorders>
          </w:tcPr>
          <w:p w14:paraId="474AF759" w14:textId="77777777" w:rsidR="0085260A" w:rsidRPr="00202105" w:rsidRDefault="0085260A" w:rsidP="009D4432">
            <w:pPr>
              <w:pStyle w:val="TAL"/>
            </w:pPr>
            <w:r w:rsidRPr="00202105">
              <w:t>mo-VoiceCall</w:t>
            </w:r>
          </w:p>
        </w:tc>
        <w:tc>
          <w:tcPr>
            <w:tcW w:w="1135" w:type="dxa"/>
            <w:tcBorders>
              <w:top w:val="single" w:sz="4" w:space="0" w:color="auto"/>
              <w:bottom w:val="single" w:sz="4" w:space="0" w:color="auto"/>
            </w:tcBorders>
          </w:tcPr>
          <w:p w14:paraId="21FFF849" w14:textId="77777777" w:rsidR="0085260A" w:rsidRPr="00202105" w:rsidRDefault="0085260A" w:rsidP="009D4432">
            <w:pPr>
              <w:pStyle w:val="TAL"/>
            </w:pPr>
          </w:p>
        </w:tc>
      </w:tr>
      <w:tr w:rsidR="0085260A" w:rsidRPr="00202105" w14:paraId="4DF01AA6" w14:textId="77777777" w:rsidTr="00AD1411">
        <w:tc>
          <w:tcPr>
            <w:tcW w:w="4535" w:type="dxa"/>
            <w:tcBorders>
              <w:top w:val="single" w:sz="4" w:space="0" w:color="auto"/>
              <w:bottom w:val="single" w:sz="4" w:space="0" w:color="auto"/>
            </w:tcBorders>
          </w:tcPr>
          <w:p w14:paraId="2C5A114A" w14:textId="77777777" w:rsidR="0085260A" w:rsidRPr="00202105" w:rsidRDefault="0085260A" w:rsidP="009D4432">
            <w:pPr>
              <w:pStyle w:val="TAL"/>
            </w:pPr>
            <w:r w:rsidRPr="00202105">
              <w:t xml:space="preserve">      spare</w:t>
            </w:r>
          </w:p>
        </w:tc>
        <w:tc>
          <w:tcPr>
            <w:tcW w:w="2267" w:type="dxa"/>
            <w:tcBorders>
              <w:top w:val="single" w:sz="4" w:space="0" w:color="auto"/>
              <w:bottom w:val="single" w:sz="4" w:space="0" w:color="auto"/>
            </w:tcBorders>
          </w:tcPr>
          <w:p w14:paraId="165606F2" w14:textId="77777777" w:rsidR="0085260A" w:rsidRPr="00202105" w:rsidRDefault="0085260A" w:rsidP="009D4432">
            <w:pPr>
              <w:pStyle w:val="TAL"/>
            </w:pPr>
            <w:r w:rsidRPr="00202105">
              <w:t>Present but contents not checked</w:t>
            </w:r>
          </w:p>
        </w:tc>
        <w:tc>
          <w:tcPr>
            <w:tcW w:w="1700" w:type="dxa"/>
            <w:tcBorders>
              <w:top w:val="single" w:sz="4" w:space="0" w:color="auto"/>
              <w:bottom w:val="single" w:sz="4" w:space="0" w:color="auto"/>
            </w:tcBorders>
          </w:tcPr>
          <w:p w14:paraId="7D553B31" w14:textId="77777777" w:rsidR="0085260A" w:rsidRPr="00202105" w:rsidRDefault="0085260A" w:rsidP="009D4432">
            <w:pPr>
              <w:pStyle w:val="TAL"/>
            </w:pPr>
          </w:p>
        </w:tc>
        <w:tc>
          <w:tcPr>
            <w:tcW w:w="1135" w:type="dxa"/>
            <w:tcBorders>
              <w:top w:val="single" w:sz="4" w:space="0" w:color="auto"/>
              <w:bottom w:val="single" w:sz="4" w:space="0" w:color="auto"/>
            </w:tcBorders>
          </w:tcPr>
          <w:p w14:paraId="49CCB95E" w14:textId="77777777" w:rsidR="0085260A" w:rsidRPr="00202105" w:rsidRDefault="0085260A" w:rsidP="009D4432">
            <w:pPr>
              <w:pStyle w:val="TAL"/>
            </w:pPr>
          </w:p>
        </w:tc>
      </w:tr>
      <w:tr w:rsidR="0085260A" w:rsidRPr="00202105" w14:paraId="39ADEE24" w14:textId="77777777" w:rsidTr="00AD1411">
        <w:tc>
          <w:tcPr>
            <w:tcW w:w="4535" w:type="dxa"/>
            <w:tcBorders>
              <w:top w:val="single" w:sz="4" w:space="0" w:color="auto"/>
              <w:bottom w:val="single" w:sz="4" w:space="0" w:color="auto"/>
            </w:tcBorders>
          </w:tcPr>
          <w:p w14:paraId="0F3B216F"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tcPr>
          <w:p w14:paraId="6A7E4B9B" w14:textId="77777777" w:rsidR="0085260A" w:rsidRPr="00202105" w:rsidRDefault="0085260A" w:rsidP="009D4432">
            <w:pPr>
              <w:pStyle w:val="TAL"/>
            </w:pPr>
          </w:p>
        </w:tc>
        <w:tc>
          <w:tcPr>
            <w:tcW w:w="1700" w:type="dxa"/>
            <w:tcBorders>
              <w:top w:val="single" w:sz="4" w:space="0" w:color="auto"/>
              <w:bottom w:val="single" w:sz="4" w:space="0" w:color="auto"/>
            </w:tcBorders>
          </w:tcPr>
          <w:p w14:paraId="0A276090" w14:textId="77777777" w:rsidR="0085260A" w:rsidRPr="00202105" w:rsidRDefault="0085260A" w:rsidP="009D4432">
            <w:pPr>
              <w:pStyle w:val="TAL"/>
            </w:pPr>
          </w:p>
        </w:tc>
        <w:tc>
          <w:tcPr>
            <w:tcW w:w="1135" w:type="dxa"/>
            <w:tcBorders>
              <w:top w:val="single" w:sz="4" w:space="0" w:color="auto"/>
              <w:bottom w:val="single" w:sz="4" w:space="0" w:color="auto"/>
            </w:tcBorders>
          </w:tcPr>
          <w:p w14:paraId="23B03354" w14:textId="77777777" w:rsidR="0085260A" w:rsidRPr="00202105" w:rsidRDefault="0085260A" w:rsidP="009D4432">
            <w:pPr>
              <w:pStyle w:val="TAL"/>
            </w:pPr>
          </w:p>
        </w:tc>
      </w:tr>
      <w:tr w:rsidR="0085260A" w:rsidRPr="00202105" w14:paraId="76C8A2C1" w14:textId="77777777" w:rsidTr="00AD1411">
        <w:tc>
          <w:tcPr>
            <w:tcW w:w="4535" w:type="dxa"/>
            <w:tcBorders>
              <w:top w:val="single" w:sz="4" w:space="0" w:color="auto"/>
              <w:bottom w:val="single" w:sz="4" w:space="0" w:color="auto"/>
            </w:tcBorders>
          </w:tcPr>
          <w:p w14:paraId="60959FA3"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tcPr>
          <w:p w14:paraId="671A11C5" w14:textId="77777777" w:rsidR="0085260A" w:rsidRPr="00202105" w:rsidRDefault="0085260A" w:rsidP="009D4432">
            <w:pPr>
              <w:pStyle w:val="TAL"/>
            </w:pPr>
          </w:p>
        </w:tc>
        <w:tc>
          <w:tcPr>
            <w:tcW w:w="1700" w:type="dxa"/>
            <w:tcBorders>
              <w:top w:val="single" w:sz="4" w:space="0" w:color="auto"/>
              <w:bottom w:val="single" w:sz="4" w:space="0" w:color="auto"/>
            </w:tcBorders>
          </w:tcPr>
          <w:p w14:paraId="6E289F6F" w14:textId="77777777" w:rsidR="0085260A" w:rsidRPr="00202105" w:rsidRDefault="0085260A" w:rsidP="009D4432">
            <w:pPr>
              <w:pStyle w:val="TAL"/>
            </w:pPr>
          </w:p>
        </w:tc>
        <w:tc>
          <w:tcPr>
            <w:tcW w:w="1135" w:type="dxa"/>
            <w:tcBorders>
              <w:top w:val="single" w:sz="4" w:space="0" w:color="auto"/>
              <w:bottom w:val="single" w:sz="4" w:space="0" w:color="auto"/>
            </w:tcBorders>
          </w:tcPr>
          <w:p w14:paraId="2779629B" w14:textId="77777777" w:rsidR="0085260A" w:rsidRPr="00202105" w:rsidRDefault="0085260A" w:rsidP="009D4432">
            <w:pPr>
              <w:pStyle w:val="TAL"/>
            </w:pPr>
          </w:p>
        </w:tc>
      </w:tr>
      <w:tr w:rsidR="0085260A" w:rsidRPr="00202105" w14:paraId="42C3BC8D" w14:textId="77777777" w:rsidTr="00AD1411">
        <w:tc>
          <w:tcPr>
            <w:tcW w:w="4535" w:type="dxa"/>
            <w:tcBorders>
              <w:top w:val="single" w:sz="4" w:space="0" w:color="auto"/>
              <w:bottom w:val="single" w:sz="4" w:space="0" w:color="auto"/>
            </w:tcBorders>
          </w:tcPr>
          <w:p w14:paraId="0A18CD23" w14:textId="77777777" w:rsidR="0085260A" w:rsidRPr="00202105" w:rsidRDefault="0085260A" w:rsidP="009D4432">
            <w:pPr>
              <w:pStyle w:val="TAL"/>
            </w:pPr>
            <w:r w:rsidRPr="00202105">
              <w:t>}</w:t>
            </w:r>
          </w:p>
        </w:tc>
        <w:tc>
          <w:tcPr>
            <w:tcW w:w="2267" w:type="dxa"/>
            <w:tcBorders>
              <w:top w:val="single" w:sz="4" w:space="0" w:color="auto"/>
              <w:bottom w:val="single" w:sz="4" w:space="0" w:color="auto"/>
            </w:tcBorders>
          </w:tcPr>
          <w:p w14:paraId="7482777A" w14:textId="77777777" w:rsidR="0085260A" w:rsidRPr="00202105" w:rsidRDefault="0085260A" w:rsidP="009D4432">
            <w:pPr>
              <w:pStyle w:val="TAL"/>
            </w:pPr>
          </w:p>
        </w:tc>
        <w:tc>
          <w:tcPr>
            <w:tcW w:w="1700" w:type="dxa"/>
            <w:tcBorders>
              <w:top w:val="single" w:sz="4" w:space="0" w:color="auto"/>
              <w:bottom w:val="single" w:sz="4" w:space="0" w:color="auto"/>
            </w:tcBorders>
          </w:tcPr>
          <w:p w14:paraId="4C2E7343" w14:textId="77777777" w:rsidR="0085260A" w:rsidRPr="00202105" w:rsidRDefault="0085260A" w:rsidP="009D4432">
            <w:pPr>
              <w:pStyle w:val="TAL"/>
            </w:pPr>
          </w:p>
        </w:tc>
        <w:tc>
          <w:tcPr>
            <w:tcW w:w="1135" w:type="dxa"/>
            <w:tcBorders>
              <w:top w:val="single" w:sz="4" w:space="0" w:color="auto"/>
              <w:bottom w:val="single" w:sz="4" w:space="0" w:color="auto"/>
            </w:tcBorders>
          </w:tcPr>
          <w:p w14:paraId="2D08B991" w14:textId="77777777" w:rsidR="0085260A" w:rsidRPr="00202105" w:rsidRDefault="0085260A" w:rsidP="009D4432">
            <w:pPr>
              <w:pStyle w:val="TAL"/>
            </w:pPr>
          </w:p>
        </w:tc>
      </w:tr>
    </w:tbl>
    <w:p w14:paraId="168EA897" w14:textId="125FE9D3" w:rsidR="00731283" w:rsidRPr="00202105" w:rsidRDefault="00731283" w:rsidP="009D4432"/>
    <w:p w14:paraId="1698DB14" w14:textId="77777777" w:rsidR="00831F8D" w:rsidRPr="00202105" w:rsidRDefault="00831F8D" w:rsidP="009D4432">
      <w:pPr>
        <w:pStyle w:val="TH"/>
      </w:pPr>
      <w:r w:rsidRPr="00202105">
        <w:t>Table 11.1.8.3.3-</w:t>
      </w:r>
      <w:r w:rsidRPr="00202105">
        <w:rPr>
          <w:lang w:eastAsia="zh-CN"/>
        </w:rPr>
        <w:t>7</w:t>
      </w:r>
      <w:r w:rsidRPr="00202105">
        <w:t xml:space="preserve">: </w:t>
      </w:r>
      <w:r w:rsidRPr="00202105">
        <w:rPr>
          <w:i/>
        </w:rPr>
        <w:t>SystemInformationBlockType2</w:t>
      </w:r>
      <w:r w:rsidRPr="00202105">
        <w:t xml:space="preserve"> for E-UTRA Cell 2 (preamble and all steps, Table 11.1.8.3.2-1)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4004B2D1"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01193B4D" w14:textId="5E86CEE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C0E3589"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F4CDE76"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2FF0E57"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D5DF4B"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0E42938" w14:textId="77777777" w:rsidR="00831F8D" w:rsidRPr="00202105" w:rsidRDefault="00831F8D" w:rsidP="009D4432">
            <w:pPr>
              <w:pStyle w:val="TAH"/>
            </w:pPr>
            <w:r w:rsidRPr="00202105">
              <w:t>Condition</w:t>
            </w:r>
          </w:p>
        </w:tc>
      </w:tr>
      <w:tr w:rsidR="00831F8D" w:rsidRPr="00202105" w14:paraId="3E6563CC"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828D410"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615C3710"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9B94511"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9B785D" w14:textId="77777777" w:rsidR="00831F8D" w:rsidRPr="00202105" w:rsidRDefault="00831F8D" w:rsidP="009D4432">
            <w:pPr>
              <w:pStyle w:val="TAL"/>
            </w:pPr>
          </w:p>
        </w:tc>
      </w:tr>
      <w:tr w:rsidR="00831F8D" w:rsidRPr="00202105" w14:paraId="433E6A6B"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2B2650C"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0DB5255"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8F2399C"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F98C807" w14:textId="77777777" w:rsidR="00831F8D" w:rsidRPr="00202105" w:rsidRDefault="00831F8D" w:rsidP="009D4432">
            <w:pPr>
              <w:pStyle w:val="TAL"/>
            </w:pPr>
          </w:p>
        </w:tc>
      </w:tr>
      <w:tr w:rsidR="00831F8D" w:rsidRPr="00202105" w14:paraId="77B44AA3"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C855559"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228264D"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523230"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5C2996" w14:textId="77777777" w:rsidR="00831F8D" w:rsidRPr="00202105" w:rsidRDefault="00831F8D" w:rsidP="009D4432">
            <w:pPr>
              <w:pStyle w:val="TAL"/>
            </w:pPr>
          </w:p>
        </w:tc>
      </w:tr>
    </w:tbl>
    <w:p w14:paraId="049A0538" w14:textId="77777777" w:rsidR="00831F8D" w:rsidRPr="00202105" w:rsidRDefault="00831F8D" w:rsidP="009D4432"/>
    <w:p w14:paraId="79E6677E" w14:textId="77777777" w:rsidR="00731283" w:rsidRPr="00202105" w:rsidRDefault="00731283" w:rsidP="00731283">
      <w:pPr>
        <w:pStyle w:val="Heading3"/>
      </w:pPr>
      <w:r w:rsidRPr="00202105">
        <w:lastRenderedPageBreak/>
        <w:t>11.1.</w:t>
      </w:r>
      <w:r w:rsidRPr="00202105">
        <w:rPr>
          <w:lang w:eastAsia="zh-CN"/>
        </w:rPr>
        <w:t>9</w:t>
      </w:r>
      <w:r w:rsidRPr="00202105">
        <w:tab/>
        <w:t>MO MMTEL voice call setup from NR RRC_IDLE / EPS Fallback with redirection / Single registration mode with N26 interface / voiceFallbackIndication</w:t>
      </w:r>
    </w:p>
    <w:p w14:paraId="171D4749" w14:textId="77777777" w:rsidR="00731283" w:rsidRPr="00202105" w:rsidRDefault="00731283" w:rsidP="00731283">
      <w:pPr>
        <w:pStyle w:val="H6"/>
      </w:pPr>
      <w:r w:rsidRPr="00202105">
        <w:t>11.1.9.1</w:t>
      </w:r>
      <w:r w:rsidRPr="00202105">
        <w:tab/>
        <w:t>Test Purpose (TP)</w:t>
      </w:r>
    </w:p>
    <w:p w14:paraId="59446E65" w14:textId="77777777" w:rsidR="00731283" w:rsidRPr="00202105" w:rsidRDefault="00731283" w:rsidP="00731283">
      <w:pPr>
        <w:pStyle w:val="H6"/>
      </w:pPr>
      <w:r w:rsidRPr="00202105">
        <w:t>(1)</w:t>
      </w:r>
    </w:p>
    <w:p w14:paraId="314BFF58" w14:textId="77777777" w:rsidR="00731283" w:rsidRPr="00202105" w:rsidRDefault="00731283" w:rsidP="00731283">
      <w:pPr>
        <w:pStyle w:val="PL"/>
        <w:rPr>
          <w:noProof w:val="0"/>
        </w:rPr>
      </w:pPr>
      <w:r w:rsidRPr="00202105">
        <w:rPr>
          <w:b/>
          <w:bCs/>
          <w:noProof w:val="0"/>
        </w:rPr>
        <w:t>with</w:t>
      </w:r>
      <w:r w:rsidRPr="00202105">
        <w:rPr>
          <w:noProof w:val="0"/>
        </w:rPr>
        <w:t xml:space="preserve"> { UE being in NR RRC_CONNECTED state after having requested an MMTEL call establishment and the MO IMS voice session establishment has been initiated }</w:t>
      </w:r>
    </w:p>
    <w:p w14:paraId="4B8FA6F7" w14:textId="77777777" w:rsidR="00731283" w:rsidRPr="00202105" w:rsidRDefault="00731283" w:rsidP="00731283">
      <w:pPr>
        <w:pStyle w:val="PL"/>
        <w:rPr>
          <w:noProof w:val="0"/>
        </w:rPr>
      </w:pPr>
      <w:r w:rsidRPr="00202105">
        <w:rPr>
          <w:b/>
          <w:bCs/>
          <w:noProof w:val="0"/>
        </w:rPr>
        <w:t>ensure that</w:t>
      </w:r>
      <w:r w:rsidRPr="00202105">
        <w:rPr>
          <w:noProof w:val="0"/>
        </w:rPr>
        <w:t xml:space="preserve"> {</w:t>
      </w:r>
    </w:p>
    <w:p w14:paraId="61051CF5" w14:textId="77777777" w:rsidR="00731283" w:rsidRPr="00202105" w:rsidRDefault="00731283" w:rsidP="00731283">
      <w:pPr>
        <w:pStyle w:val="PL"/>
        <w:rPr>
          <w:noProof w:val="0"/>
        </w:rPr>
      </w:pPr>
      <w:r w:rsidRPr="00202105">
        <w:rPr>
          <w:b/>
          <w:bCs/>
          <w:noProof w:val="0"/>
        </w:rPr>
        <w:t xml:space="preserve">  when</w:t>
      </w:r>
      <w:r w:rsidRPr="00202105">
        <w:rPr>
          <w:noProof w:val="0"/>
        </w:rPr>
        <w:t xml:space="preserve"> { UE receives an RRCRelease message which includes redirectedCarrierInfo indicating redirection to E-UTRA and with voiceFallbackIndication }</w:t>
      </w:r>
    </w:p>
    <w:p w14:paraId="1C34CAEF" w14:textId="77777777" w:rsidR="00731283" w:rsidRPr="00202105" w:rsidRDefault="00731283" w:rsidP="00731283">
      <w:pPr>
        <w:pStyle w:val="PL"/>
        <w:rPr>
          <w:noProof w:val="0"/>
        </w:rPr>
      </w:pPr>
      <w:r w:rsidRPr="00202105">
        <w:rPr>
          <w:b/>
          <w:bCs/>
          <w:noProof w:val="0"/>
        </w:rPr>
        <w:t xml:space="preserve">    then</w:t>
      </w:r>
      <w:r w:rsidRPr="00202105">
        <w:rPr>
          <w:noProof w:val="0"/>
        </w:rPr>
        <w:t xml:space="preserve"> {UE selects the E-UTRA cell, uses “mo-VoiceCall” as the establishment cause value in RRC Connection Request, performs a TAU procedure, and, successfully completes the MMTEL call setup in EPS }</w:t>
      </w:r>
    </w:p>
    <w:p w14:paraId="3059E3D4" w14:textId="77777777" w:rsidR="00731283" w:rsidRPr="00202105" w:rsidRDefault="00731283" w:rsidP="00731283">
      <w:pPr>
        <w:pStyle w:val="PL"/>
        <w:rPr>
          <w:noProof w:val="0"/>
        </w:rPr>
      </w:pPr>
      <w:r w:rsidRPr="00202105">
        <w:rPr>
          <w:noProof w:val="0"/>
        </w:rPr>
        <w:t xml:space="preserve">            }</w:t>
      </w:r>
    </w:p>
    <w:p w14:paraId="03860DEB" w14:textId="77777777" w:rsidR="00731283" w:rsidRPr="00202105" w:rsidRDefault="00731283" w:rsidP="00731283">
      <w:pPr>
        <w:pStyle w:val="PL"/>
        <w:rPr>
          <w:noProof w:val="0"/>
          <w:lang w:eastAsia="zh-CN"/>
        </w:rPr>
      </w:pPr>
    </w:p>
    <w:p w14:paraId="48D091F0" w14:textId="77777777" w:rsidR="00731283" w:rsidRPr="00202105" w:rsidRDefault="00731283" w:rsidP="00731283">
      <w:pPr>
        <w:pStyle w:val="H6"/>
      </w:pPr>
      <w:r w:rsidRPr="00202105">
        <w:t>11.1.9.2</w:t>
      </w:r>
      <w:r w:rsidRPr="00202105">
        <w:tab/>
        <w:t>Conformance requirements</w:t>
      </w:r>
    </w:p>
    <w:p w14:paraId="047B8C6B" w14:textId="77777777" w:rsidR="00731283" w:rsidRPr="00202105" w:rsidRDefault="00731283" w:rsidP="009D4432">
      <w:r w:rsidRPr="00202105">
        <w:rPr>
          <w:lang w:eastAsia="ko-KR"/>
        </w:rPr>
        <w:t xml:space="preserve">References: The conformance requirements covered in the current TC are specified in: </w:t>
      </w:r>
      <w:r w:rsidRPr="00202105">
        <w:rPr>
          <w:lang w:eastAsia="zh-TW"/>
        </w:rPr>
        <w:t>TS</w:t>
      </w:r>
      <w:r w:rsidRPr="00202105">
        <w:rPr>
          <w:lang w:eastAsia="ko-KR"/>
        </w:rPr>
        <w:t xml:space="preserve"> 24.501, clauses 4.5.4.1; TS 38.331, clause 5.3.8.3, 5.3.11.</w:t>
      </w:r>
      <w:r w:rsidRPr="00202105">
        <w:t xml:space="preserve"> Unless otherwise stated these are Rel-16 requirements.</w:t>
      </w:r>
    </w:p>
    <w:p w14:paraId="12C68B63" w14:textId="77777777" w:rsidR="00731283" w:rsidRPr="00202105" w:rsidRDefault="00731283" w:rsidP="009D4432">
      <w:r w:rsidRPr="00202105">
        <w:t>[TS 24.501, clause 4.5.4.1]</w:t>
      </w:r>
    </w:p>
    <w:p w14:paraId="65DE1660" w14:textId="77777777" w:rsidR="00731283" w:rsidRPr="00202105" w:rsidRDefault="00731283"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140D50AC" w14:textId="77777777" w:rsidR="00731283" w:rsidRPr="00202105" w:rsidRDefault="00731283" w:rsidP="009D4432">
      <w:pPr>
        <w:pStyle w:val="B1"/>
      </w:pPr>
      <w:r w:rsidRPr="00202105">
        <w:t>a)</w:t>
      </w:r>
      <w:r w:rsidRPr="00202105">
        <w:tab/>
        <w:t>subclause 4.5.2, table 4.5.2.1 and table 4.5.2.2, and subclause 4.5.3, if the UE is not operating in SNPN access mode; or</w:t>
      </w:r>
    </w:p>
    <w:p w14:paraId="5DDC8A42" w14:textId="77777777" w:rsidR="00731283" w:rsidRPr="00202105" w:rsidRDefault="00731283" w:rsidP="009D4432">
      <w:pPr>
        <w:pStyle w:val="B1"/>
      </w:pPr>
      <w:r w:rsidRPr="00202105">
        <w:t>b)</w:t>
      </w:r>
      <w:r w:rsidRPr="00202105">
        <w:tab/>
        <w:t>subclause 4.5.2A, table 4.5.2A.1 and table 4.5.2A.2, and subclause 4.5.3, if the UE is operating in SNPN access mode,</w:t>
      </w:r>
    </w:p>
    <w:p w14:paraId="70B0F385" w14:textId="77777777" w:rsidR="00731283" w:rsidRPr="00202105" w:rsidRDefault="00731283"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F7B2496"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375E4A"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12927E1"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02EBCB44" w14:textId="77777777" w:rsidR="00731283" w:rsidRPr="00202105" w:rsidRDefault="00731283" w:rsidP="009D4432">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AE1B217"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2F79F3A7"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7485093C" w14:textId="77777777" w:rsidR="00731283" w:rsidRPr="00202105" w:rsidRDefault="00731283" w:rsidP="009D4432">
      <w:r w:rsidRPr="00202105">
        <w:t xml:space="preserve">[TS 38.331, clause </w:t>
      </w:r>
      <w:r w:rsidRPr="00202105">
        <w:rPr>
          <w:lang w:eastAsia="ko-KR"/>
        </w:rPr>
        <w:t>5.3.8.3</w:t>
      </w:r>
      <w:r w:rsidRPr="00202105">
        <w:t>]</w:t>
      </w:r>
    </w:p>
    <w:p w14:paraId="2EC02C26" w14:textId="77777777" w:rsidR="00731283" w:rsidRPr="00202105" w:rsidRDefault="00731283" w:rsidP="009D4432">
      <w:r w:rsidRPr="00202105">
        <w:t>The UE shall:</w:t>
      </w:r>
    </w:p>
    <w:p w14:paraId="1D6A7045" w14:textId="77777777" w:rsidR="00731283" w:rsidRPr="00202105" w:rsidRDefault="00731283" w:rsidP="009D4432">
      <w:pPr>
        <w:pStyle w:val="B1"/>
        <w:rPr>
          <w:lang w:eastAsia="zh-CN"/>
        </w:rPr>
      </w:pPr>
      <w:r w:rsidRPr="00202105">
        <w:lastRenderedPageBreak/>
        <w:t>1&gt;</w:t>
      </w:r>
      <w:r w:rsidRPr="00202105">
        <w:tab/>
        <w:t xml:space="preserve">delay the following actions defined in this sub-clause 60 ms from the moment the </w:t>
      </w:r>
      <w:r w:rsidRPr="00202105">
        <w:rPr>
          <w:i/>
        </w:rPr>
        <w:t>RRCRelease</w:t>
      </w:r>
      <w:r w:rsidRPr="00202105">
        <w:t xml:space="preserve"> message was received or optionally when lower layers indicate that the receipt of the </w:t>
      </w:r>
      <w:r w:rsidRPr="00202105">
        <w:rPr>
          <w:i/>
        </w:rPr>
        <w:t>RRCRelease</w:t>
      </w:r>
      <w:r w:rsidRPr="00202105">
        <w:t xml:space="preserve"> message has been successfully acknowledged, whichever is earlier;</w:t>
      </w:r>
    </w:p>
    <w:p w14:paraId="1761BEF7" w14:textId="77777777" w:rsidR="00731283" w:rsidRPr="00202105" w:rsidRDefault="00731283" w:rsidP="009D4432">
      <w:pPr>
        <w:pStyle w:val="B1"/>
      </w:pPr>
      <w:r w:rsidRPr="00202105">
        <w:rPr>
          <w:lang w:eastAsia="zh-CN"/>
        </w:rPr>
        <w:t>1&gt;</w:t>
      </w:r>
      <w:r w:rsidRPr="00202105">
        <w:rPr>
          <w:lang w:eastAsia="zh-CN"/>
        </w:rPr>
        <w:tab/>
      </w:r>
      <w:r w:rsidRPr="00202105">
        <w:t>stop timer T380, if running;</w:t>
      </w:r>
    </w:p>
    <w:p w14:paraId="1BE7D08A" w14:textId="77777777" w:rsidR="00731283" w:rsidRPr="00202105" w:rsidRDefault="00731283" w:rsidP="009D4432">
      <w:pPr>
        <w:pStyle w:val="B1"/>
      </w:pPr>
      <w:r w:rsidRPr="00202105">
        <w:t>1&gt;</w:t>
      </w:r>
      <w:r w:rsidRPr="00202105">
        <w:tab/>
        <w:t>stop timer T320, if running;</w:t>
      </w:r>
    </w:p>
    <w:p w14:paraId="27380A90" w14:textId="77777777" w:rsidR="00731283" w:rsidRPr="00202105" w:rsidRDefault="00731283" w:rsidP="009D4432">
      <w:pPr>
        <w:pStyle w:val="B1"/>
      </w:pPr>
      <w:r w:rsidRPr="00202105">
        <w:t>1&gt;</w:t>
      </w:r>
      <w:r w:rsidRPr="00202105">
        <w:tab/>
        <w:t>if timer T316 is running;</w:t>
      </w:r>
    </w:p>
    <w:p w14:paraId="2BF9F448" w14:textId="77777777" w:rsidR="00731283" w:rsidRPr="00202105" w:rsidRDefault="00731283" w:rsidP="009D4432">
      <w:pPr>
        <w:pStyle w:val="B2"/>
      </w:pPr>
      <w:r w:rsidRPr="00202105">
        <w:t>2&gt;</w:t>
      </w:r>
      <w:r w:rsidRPr="00202105">
        <w:tab/>
        <w:t>stop timer T316;</w:t>
      </w:r>
    </w:p>
    <w:p w14:paraId="2F1D29F3" w14:textId="77777777" w:rsidR="00731283" w:rsidRPr="00202105" w:rsidRDefault="00731283" w:rsidP="009D4432">
      <w:pPr>
        <w:pStyle w:val="B2"/>
      </w:pPr>
      <w:r w:rsidRPr="00202105">
        <w:t>2&gt;</w:t>
      </w:r>
      <w:r w:rsidRPr="00202105">
        <w:tab/>
        <w:t xml:space="preserve">clear the information included in </w:t>
      </w:r>
      <w:r w:rsidRPr="00202105">
        <w:rPr>
          <w:i/>
        </w:rPr>
        <w:t xml:space="preserve">VarRLF-Report, </w:t>
      </w:r>
      <w:r w:rsidRPr="00202105">
        <w:t>if any;</w:t>
      </w:r>
    </w:p>
    <w:p w14:paraId="0CDF272C" w14:textId="77777777" w:rsidR="00731283" w:rsidRPr="00202105" w:rsidRDefault="00731283" w:rsidP="009D4432">
      <w:pPr>
        <w:pStyle w:val="B1"/>
      </w:pPr>
      <w:r w:rsidRPr="00202105">
        <w:t>1&gt;</w:t>
      </w:r>
      <w:r w:rsidRPr="00202105">
        <w:tab/>
        <w:t>stop timer T350, if running;</w:t>
      </w:r>
    </w:p>
    <w:p w14:paraId="67EE78EE" w14:textId="77777777" w:rsidR="00731283" w:rsidRPr="00202105" w:rsidRDefault="00731283" w:rsidP="009D4432">
      <w:pPr>
        <w:pStyle w:val="B1"/>
      </w:pPr>
      <w:r w:rsidRPr="00202105">
        <w:t>1&gt;</w:t>
      </w:r>
      <w:r w:rsidRPr="00202105">
        <w:tab/>
        <w:t>if the</w:t>
      </w:r>
      <w:r w:rsidRPr="00202105">
        <w:rPr>
          <w:i/>
        </w:rPr>
        <w:t xml:space="preserve"> </w:t>
      </w:r>
      <w:r w:rsidRPr="00202105">
        <w:t>AS security is not activated:</w:t>
      </w:r>
    </w:p>
    <w:p w14:paraId="42A23A45" w14:textId="77777777" w:rsidR="00731283" w:rsidRPr="00202105" w:rsidRDefault="00731283" w:rsidP="009D4432">
      <w:pPr>
        <w:pStyle w:val="B2"/>
      </w:pPr>
      <w:r w:rsidRPr="00202105">
        <w:t>2&gt;</w:t>
      </w:r>
      <w:r w:rsidRPr="00202105">
        <w:tab/>
        <w:t xml:space="preserve">ignore any field included in </w:t>
      </w:r>
      <w:r w:rsidRPr="00202105">
        <w:rPr>
          <w:i/>
        </w:rPr>
        <w:t xml:space="preserve">RRCRelease </w:t>
      </w:r>
      <w:r w:rsidRPr="00202105">
        <w:t xml:space="preserve">message except </w:t>
      </w:r>
      <w:r w:rsidRPr="00202105">
        <w:rPr>
          <w:i/>
        </w:rPr>
        <w:t>waitTime</w:t>
      </w:r>
      <w:r w:rsidRPr="00202105">
        <w:t>;</w:t>
      </w:r>
    </w:p>
    <w:p w14:paraId="64A253EA" w14:textId="77777777" w:rsidR="00731283" w:rsidRPr="00202105" w:rsidRDefault="00731283" w:rsidP="009D4432">
      <w:pPr>
        <w:pStyle w:val="B2"/>
      </w:pPr>
      <w:r w:rsidRPr="00202105">
        <w:t>2&gt;</w:t>
      </w:r>
      <w:r w:rsidRPr="00202105">
        <w:tab/>
        <w:t>perform the actions upon going to RRC_IDLE as specified in 5.3.11 with the release cause 'other' upon which the procedure ends;</w:t>
      </w:r>
    </w:p>
    <w:p w14:paraId="427A1299" w14:textId="77777777" w:rsidR="00731283" w:rsidRPr="00202105" w:rsidRDefault="00731283" w:rsidP="009D4432">
      <w:pPr>
        <w:pStyle w:val="B1"/>
      </w:pPr>
      <w:r w:rsidRPr="00202105">
        <w:t>1&gt;</w:t>
      </w:r>
      <w:r w:rsidRPr="00202105">
        <w:tab/>
        <w:t xml:space="preserve">if the </w:t>
      </w:r>
      <w:r w:rsidRPr="00202105">
        <w:rPr>
          <w:i/>
        </w:rPr>
        <w:t>RRCRelease</w:t>
      </w:r>
      <w:r w:rsidRPr="00202105">
        <w:t xml:space="preserve"> message includes </w:t>
      </w:r>
      <w:r w:rsidRPr="00202105">
        <w:rPr>
          <w:i/>
        </w:rPr>
        <w:t>redirectedCarrierInfo</w:t>
      </w:r>
      <w:r w:rsidRPr="00202105">
        <w:t xml:space="preserve"> indicating redirection to </w:t>
      </w:r>
      <w:r w:rsidRPr="00202105">
        <w:rPr>
          <w:i/>
        </w:rPr>
        <w:t>eutra</w:t>
      </w:r>
      <w:r w:rsidRPr="00202105">
        <w:t>:</w:t>
      </w:r>
    </w:p>
    <w:p w14:paraId="60284235" w14:textId="77777777" w:rsidR="00731283" w:rsidRPr="00202105" w:rsidRDefault="00731283" w:rsidP="009D4432">
      <w:pPr>
        <w:pStyle w:val="B2"/>
      </w:pPr>
      <w:r w:rsidRPr="00202105">
        <w:t>2&gt;</w:t>
      </w:r>
      <w:r w:rsidRPr="00202105">
        <w:tab/>
        <w:t xml:space="preserve">if </w:t>
      </w:r>
      <w:r w:rsidRPr="00202105">
        <w:rPr>
          <w:i/>
        </w:rPr>
        <w:t>cnType</w:t>
      </w:r>
      <w:r w:rsidRPr="00202105">
        <w:t xml:space="preserve"> is included:</w:t>
      </w:r>
    </w:p>
    <w:p w14:paraId="0380E82A" w14:textId="77777777" w:rsidR="00731283" w:rsidRPr="00202105" w:rsidRDefault="00731283" w:rsidP="009D4432">
      <w:pPr>
        <w:pStyle w:val="B3"/>
      </w:pPr>
      <w:r w:rsidRPr="00202105">
        <w:t>3&gt;</w:t>
      </w:r>
      <w:r w:rsidRPr="00202105">
        <w:tab/>
        <w:t xml:space="preserve">after the cell selection, indicate the available CN Type(s) and the received </w:t>
      </w:r>
      <w:r w:rsidRPr="00202105">
        <w:rPr>
          <w:i/>
        </w:rPr>
        <w:t>cnType</w:t>
      </w:r>
      <w:r w:rsidRPr="00202105">
        <w:t xml:space="preserve"> to upper layers;</w:t>
      </w:r>
    </w:p>
    <w:p w14:paraId="03573EDF" w14:textId="77777777" w:rsidR="00731283" w:rsidRPr="00202105" w:rsidRDefault="00731283" w:rsidP="009D4432">
      <w:pPr>
        <w:pStyle w:val="NO"/>
      </w:pPr>
      <w:r w:rsidRPr="00202105">
        <w:t>NOTE 1:</w:t>
      </w:r>
      <w:r w:rsidRPr="00202105">
        <w:tab/>
        <w:t xml:space="preserve">Handling the case if the E-UTRA cell selected after the redirection does not support the core network type specified by the </w:t>
      </w:r>
      <w:r w:rsidRPr="00202105">
        <w:rPr>
          <w:i/>
        </w:rPr>
        <w:t>cnType,</w:t>
      </w:r>
      <w:r w:rsidRPr="00202105">
        <w:t xml:space="preserve"> is up to UE implementation.</w:t>
      </w:r>
    </w:p>
    <w:p w14:paraId="4513998C" w14:textId="77777777" w:rsidR="00731283" w:rsidRPr="00202105" w:rsidRDefault="00731283" w:rsidP="009D4432">
      <w:pPr>
        <w:pStyle w:val="B2"/>
      </w:pPr>
      <w:r w:rsidRPr="00202105">
        <w:t>2&gt;</w:t>
      </w:r>
      <w:r w:rsidRPr="00202105">
        <w:tab/>
        <w:t>if voiceFallbackIndication is included:</w:t>
      </w:r>
    </w:p>
    <w:p w14:paraId="1BF673F7" w14:textId="77777777" w:rsidR="00731283" w:rsidRPr="00202105" w:rsidRDefault="00731283" w:rsidP="009D4432">
      <w:pPr>
        <w:pStyle w:val="B3"/>
      </w:pPr>
      <w:r w:rsidRPr="00202105">
        <w:t>3&gt;</w:t>
      </w:r>
      <w:r w:rsidRPr="00202105">
        <w:tab/>
        <w:t>consider the RRC connection release was for EPS fallback for IMS voice (see TS 23.502 [43]);</w:t>
      </w:r>
    </w:p>
    <w:p w14:paraId="58CB97FB" w14:textId="77777777" w:rsidR="00731283" w:rsidRPr="00202105" w:rsidRDefault="00731283" w:rsidP="009D4432">
      <w:r w:rsidRPr="00202105">
        <w:t xml:space="preserve">[TS 38.331, clause </w:t>
      </w:r>
      <w:r w:rsidRPr="00202105">
        <w:rPr>
          <w:lang w:eastAsia="ko-KR"/>
        </w:rPr>
        <w:t>5.3.11</w:t>
      </w:r>
      <w:r w:rsidRPr="00202105">
        <w:t>]</w:t>
      </w:r>
    </w:p>
    <w:p w14:paraId="15925C71" w14:textId="77777777" w:rsidR="00731283" w:rsidRPr="00202105" w:rsidRDefault="00731283" w:rsidP="009D4432">
      <w:r w:rsidRPr="00202105">
        <w:t>UE shall:</w:t>
      </w:r>
    </w:p>
    <w:p w14:paraId="2AF10FE0" w14:textId="77777777" w:rsidR="00731283" w:rsidRPr="00202105" w:rsidRDefault="00731283" w:rsidP="009D4432">
      <w:pPr>
        <w:pStyle w:val="B1"/>
      </w:pPr>
      <w:r w:rsidRPr="00202105">
        <w:t>1&gt;</w:t>
      </w:r>
      <w:r w:rsidRPr="00202105">
        <w:tab/>
        <w:t>reset MAC;</w:t>
      </w:r>
    </w:p>
    <w:p w14:paraId="7CFAE062" w14:textId="77777777" w:rsidR="00731283" w:rsidRPr="00202105" w:rsidRDefault="00731283" w:rsidP="009D4432">
      <w:pPr>
        <w:pStyle w:val="B1"/>
      </w:pPr>
      <w:r w:rsidRPr="00202105">
        <w:t>1&gt;</w:t>
      </w:r>
      <w:r w:rsidRPr="00202105">
        <w:tab/>
        <w:t>if T302 is running:</w:t>
      </w:r>
    </w:p>
    <w:p w14:paraId="3F7F11E7" w14:textId="77777777" w:rsidR="00731283" w:rsidRPr="00202105" w:rsidRDefault="00731283" w:rsidP="009D4432">
      <w:pPr>
        <w:pStyle w:val="B2"/>
      </w:pPr>
      <w:r w:rsidRPr="00202105">
        <w:t>2&gt;</w:t>
      </w:r>
      <w:r w:rsidRPr="00202105">
        <w:tab/>
        <w:t>stop timer T302;</w:t>
      </w:r>
    </w:p>
    <w:p w14:paraId="08DE9FF7" w14:textId="77777777" w:rsidR="00731283" w:rsidRPr="00202105" w:rsidRDefault="00731283" w:rsidP="009D4432">
      <w:pPr>
        <w:pStyle w:val="B2"/>
      </w:pPr>
      <w:r w:rsidRPr="00202105">
        <w:t>2&gt;</w:t>
      </w:r>
      <w:r w:rsidRPr="00202105">
        <w:tab/>
        <w:t>perform the actions as specified in 5.3.14.4;</w:t>
      </w:r>
    </w:p>
    <w:p w14:paraId="5FAB806C" w14:textId="77777777" w:rsidR="00731283" w:rsidRPr="00202105" w:rsidRDefault="00731283" w:rsidP="009D4432">
      <w:pPr>
        <w:pStyle w:val="B1"/>
      </w:pPr>
      <w:r w:rsidRPr="00202105">
        <w:t>1&gt;</w:t>
      </w:r>
      <w:r w:rsidRPr="00202105">
        <w:tab/>
        <w:t>stop all timers that are running except T320 and T325;</w:t>
      </w:r>
    </w:p>
    <w:p w14:paraId="516AAA31" w14:textId="77777777" w:rsidR="00731283" w:rsidRPr="00202105" w:rsidRDefault="00731283" w:rsidP="009D4432">
      <w:pPr>
        <w:pStyle w:val="B1"/>
      </w:pPr>
      <w:r w:rsidRPr="00202105">
        <w:t>1&gt;</w:t>
      </w:r>
      <w:r w:rsidRPr="00202105">
        <w:tab/>
        <w:t>discard the UE Inactive AS context;</w:t>
      </w:r>
    </w:p>
    <w:p w14:paraId="040FF66B" w14:textId="77777777" w:rsidR="00731283" w:rsidRPr="00202105" w:rsidRDefault="00731283"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736D0776" w14:textId="77777777" w:rsidR="00731283" w:rsidRPr="00202105" w:rsidRDefault="00731283"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38C43A98" w14:textId="77777777" w:rsidR="00731283" w:rsidRPr="00202105" w:rsidRDefault="00731283" w:rsidP="009D4432">
      <w:pPr>
        <w:pStyle w:val="B1"/>
      </w:pPr>
      <w:r w:rsidRPr="00202105">
        <w:t>1&gt;</w:t>
      </w:r>
      <w:r w:rsidRPr="00202105">
        <w:tab/>
        <w:t>release all radio resources, including release of the RLC entity, the MAC configuration and the associated PDCP entity and SDAP for all established RBs;</w:t>
      </w:r>
    </w:p>
    <w:p w14:paraId="5B08B574" w14:textId="77777777" w:rsidR="00731283" w:rsidRPr="00202105" w:rsidRDefault="00731283" w:rsidP="009D4432">
      <w:pPr>
        <w:pStyle w:val="B1"/>
      </w:pPr>
      <w:r w:rsidRPr="00202105">
        <w:t>1&gt;</w:t>
      </w:r>
      <w:r w:rsidRPr="00202105">
        <w:tab/>
        <w:t>indicate the release of the RRC connection to upper layers together with the release cause;</w:t>
      </w:r>
    </w:p>
    <w:p w14:paraId="782613FB" w14:textId="77777777" w:rsidR="00731283" w:rsidRPr="00202105" w:rsidRDefault="00731283"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67D97326" w14:textId="77777777" w:rsidR="00731283" w:rsidRPr="00202105" w:rsidRDefault="00731283"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1C237976" w14:textId="77777777" w:rsidR="00731283" w:rsidRPr="00202105" w:rsidRDefault="00731283" w:rsidP="009D4432">
      <w:pPr>
        <w:pStyle w:val="B2"/>
      </w:pPr>
      <w:r w:rsidRPr="00202105">
        <w:t>2&gt;</w:t>
      </w:r>
      <w:r w:rsidRPr="00202105">
        <w:tab/>
        <w:t xml:space="preserve">start timer T302 with the value set to the </w:t>
      </w:r>
      <w:r w:rsidRPr="00202105">
        <w:rPr>
          <w:i/>
        </w:rPr>
        <w:t>waitTime</w:t>
      </w:r>
      <w:r w:rsidRPr="00202105">
        <w:t>;</w:t>
      </w:r>
    </w:p>
    <w:p w14:paraId="17F752A0" w14:textId="77777777" w:rsidR="00731283" w:rsidRPr="00202105" w:rsidRDefault="00731283" w:rsidP="009D4432">
      <w:pPr>
        <w:pStyle w:val="B2"/>
      </w:pPr>
      <w:r w:rsidRPr="00202105">
        <w:lastRenderedPageBreak/>
        <w:t>2&gt;</w:t>
      </w:r>
      <w:r w:rsidRPr="00202105">
        <w:tab/>
        <w:t>inform the upper layer that access barring is applicable for all access categories except categories '0' and '2'.</w:t>
      </w:r>
    </w:p>
    <w:p w14:paraId="062984CB" w14:textId="77777777" w:rsidR="00731283" w:rsidRPr="00202105" w:rsidRDefault="00731283" w:rsidP="00731283">
      <w:pPr>
        <w:pStyle w:val="H6"/>
        <w:rPr>
          <w:lang w:eastAsia="x-none"/>
        </w:rPr>
      </w:pPr>
      <w:r w:rsidRPr="00202105">
        <w:rPr>
          <w:lang w:eastAsia="x-none"/>
        </w:rPr>
        <w:t>11.1.9.3</w:t>
      </w:r>
      <w:r w:rsidRPr="00202105">
        <w:rPr>
          <w:lang w:eastAsia="x-none"/>
        </w:rPr>
        <w:tab/>
        <w:t>Test description</w:t>
      </w:r>
    </w:p>
    <w:p w14:paraId="01D809DC" w14:textId="77777777" w:rsidR="00731283" w:rsidRPr="00202105" w:rsidRDefault="00731283" w:rsidP="00731283">
      <w:pPr>
        <w:pStyle w:val="H6"/>
        <w:rPr>
          <w:lang w:eastAsia="x-none"/>
        </w:rPr>
      </w:pPr>
      <w:r w:rsidRPr="00202105">
        <w:rPr>
          <w:lang w:eastAsia="x-none"/>
        </w:rPr>
        <w:t>11.1.9.3.1</w:t>
      </w:r>
      <w:r w:rsidRPr="00202105">
        <w:rPr>
          <w:lang w:eastAsia="x-none"/>
        </w:rPr>
        <w:tab/>
        <w:t>Pre-test conditions</w:t>
      </w:r>
    </w:p>
    <w:p w14:paraId="57FEF38B" w14:textId="77777777" w:rsidR="00731283" w:rsidRPr="00202105" w:rsidRDefault="00731283" w:rsidP="00731283">
      <w:pPr>
        <w:pStyle w:val="H6"/>
        <w:rPr>
          <w:rFonts w:cs="Arial Unicode MS"/>
        </w:rPr>
      </w:pPr>
      <w:r w:rsidRPr="00202105">
        <w:rPr>
          <w:rFonts w:cs="Arial Unicode MS"/>
        </w:rPr>
        <w:t>System Simulator:</w:t>
      </w:r>
    </w:p>
    <w:p w14:paraId="6AD2054B" w14:textId="77777777" w:rsidR="00731283" w:rsidRPr="00202105" w:rsidRDefault="00731283" w:rsidP="009D4432">
      <w:pPr>
        <w:pStyle w:val="B1"/>
      </w:pPr>
      <w:r w:rsidRPr="00202105">
        <w:t>-</w:t>
      </w:r>
      <w:r w:rsidRPr="00202105">
        <w:tab/>
        <w:t>2 cells</w:t>
      </w:r>
    </w:p>
    <w:p w14:paraId="16221160" w14:textId="77777777" w:rsidR="00731283" w:rsidRPr="00202105" w:rsidRDefault="00731283" w:rsidP="009D4432">
      <w:pPr>
        <w:pStyle w:val="B1"/>
      </w:pPr>
      <w:r w:rsidRPr="00202105">
        <w:t>-</w:t>
      </w:r>
      <w:r w:rsidRPr="00202105">
        <w:tab/>
        <w:t>NR Cell 1 is configured according to TS 38.508-1 [4] Table 4.4.2-3 and is connected to 5GC.</w:t>
      </w:r>
    </w:p>
    <w:p w14:paraId="34013E8E" w14:textId="77777777" w:rsidR="00731283" w:rsidRPr="00202105" w:rsidRDefault="00731283"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2EC9ADA5" w14:textId="77777777" w:rsidR="00731283" w:rsidRPr="00202105" w:rsidRDefault="00731283" w:rsidP="009D4432">
      <w:pPr>
        <w:pStyle w:val="B1"/>
      </w:pPr>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0A17678A" w14:textId="2700EDA0" w:rsidR="00731283" w:rsidRPr="00202105" w:rsidRDefault="00731283" w:rsidP="009D4432">
      <w:pPr>
        <w:pStyle w:val="B1"/>
      </w:pPr>
      <w:r w:rsidRPr="00202105">
        <w:t>-</w:t>
      </w:r>
      <w:r w:rsidRPr="00202105">
        <w:tab/>
        <w:t>Power levels are constant and as defined in Table</w:t>
      </w:r>
      <w:r w:rsidR="00786431" w:rsidRPr="00202105">
        <w:t>s</w:t>
      </w:r>
      <w:r w:rsidRPr="00202105">
        <w:t xml:space="preserve"> 11.1.9.3.1-1</w:t>
      </w:r>
      <w:r w:rsidR="00786431" w:rsidRPr="00202105">
        <w:t>/2.</w:t>
      </w:r>
    </w:p>
    <w:p w14:paraId="3EEBCF62" w14:textId="477989F0" w:rsidR="00731283" w:rsidRPr="00202105" w:rsidRDefault="00731283" w:rsidP="009D4432">
      <w:pPr>
        <w:pStyle w:val="TH"/>
      </w:pPr>
      <w:r w:rsidRPr="00202105">
        <w:t xml:space="preserve">Table 11.1.9.3.1-1: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86431" w:rsidRPr="00202105" w14:paraId="4303937E" w14:textId="20F139D2" w:rsidTr="00AD1411">
        <w:trPr>
          <w:trHeight w:val="441"/>
          <w:jc w:val="center"/>
        </w:trPr>
        <w:tc>
          <w:tcPr>
            <w:tcW w:w="517" w:type="dxa"/>
          </w:tcPr>
          <w:p w14:paraId="777FA98E" w14:textId="77777777" w:rsidR="00786431" w:rsidRPr="00202105" w:rsidRDefault="00786431" w:rsidP="009D4432">
            <w:pPr>
              <w:pStyle w:val="TAH"/>
            </w:pPr>
          </w:p>
        </w:tc>
        <w:tc>
          <w:tcPr>
            <w:tcW w:w="1399" w:type="dxa"/>
          </w:tcPr>
          <w:p w14:paraId="7798AD4F" w14:textId="77777777" w:rsidR="00786431" w:rsidRPr="00202105" w:rsidRDefault="00786431" w:rsidP="009D4432">
            <w:pPr>
              <w:pStyle w:val="TAC"/>
            </w:pPr>
            <w:r w:rsidRPr="00202105">
              <w:t>Parameter name</w:t>
            </w:r>
          </w:p>
        </w:tc>
        <w:tc>
          <w:tcPr>
            <w:tcW w:w="1523" w:type="dxa"/>
          </w:tcPr>
          <w:p w14:paraId="373DB24D" w14:textId="77777777" w:rsidR="00786431" w:rsidRPr="00202105" w:rsidRDefault="00786431" w:rsidP="009D4432">
            <w:pPr>
              <w:pStyle w:val="TAC"/>
            </w:pPr>
            <w:r w:rsidRPr="00202105">
              <w:t>Unit</w:t>
            </w:r>
          </w:p>
        </w:tc>
        <w:tc>
          <w:tcPr>
            <w:tcW w:w="1535" w:type="dxa"/>
          </w:tcPr>
          <w:p w14:paraId="54EDFE86" w14:textId="77777777" w:rsidR="00786431" w:rsidRPr="00202105" w:rsidRDefault="00786431" w:rsidP="009D4432">
            <w:pPr>
              <w:pStyle w:val="TAC"/>
            </w:pPr>
            <w:r w:rsidRPr="00202105">
              <w:t>NR Cell 1</w:t>
            </w:r>
          </w:p>
        </w:tc>
        <w:tc>
          <w:tcPr>
            <w:tcW w:w="1368" w:type="dxa"/>
          </w:tcPr>
          <w:p w14:paraId="494A509E" w14:textId="77777777" w:rsidR="00786431" w:rsidRPr="00202105" w:rsidRDefault="00786431" w:rsidP="009D4432">
            <w:pPr>
              <w:pStyle w:val="TAC"/>
            </w:pPr>
            <w:r w:rsidRPr="00202105">
              <w:t>E-UTRA Cell 1</w:t>
            </w:r>
          </w:p>
        </w:tc>
        <w:tc>
          <w:tcPr>
            <w:tcW w:w="1368" w:type="dxa"/>
          </w:tcPr>
          <w:p w14:paraId="6143E9FB" w14:textId="1D662F07" w:rsidR="00786431" w:rsidRPr="00202105" w:rsidRDefault="00786431" w:rsidP="009D4432">
            <w:pPr>
              <w:pStyle w:val="TAC"/>
            </w:pPr>
            <w:r w:rsidRPr="00202105">
              <w:t>Remark</w:t>
            </w:r>
          </w:p>
        </w:tc>
      </w:tr>
      <w:tr w:rsidR="00786431" w:rsidRPr="00202105" w14:paraId="49FE25AF" w14:textId="057420F9" w:rsidTr="00AD1411">
        <w:trPr>
          <w:trHeight w:val="226"/>
          <w:jc w:val="center"/>
        </w:trPr>
        <w:tc>
          <w:tcPr>
            <w:tcW w:w="517" w:type="dxa"/>
            <w:vMerge w:val="restart"/>
          </w:tcPr>
          <w:p w14:paraId="7B3E174C" w14:textId="77777777" w:rsidR="00786431" w:rsidRPr="00202105" w:rsidRDefault="00786431" w:rsidP="009D4432">
            <w:pPr>
              <w:pStyle w:val="TAC"/>
            </w:pPr>
            <w:r w:rsidRPr="00202105">
              <w:t>T0</w:t>
            </w:r>
          </w:p>
        </w:tc>
        <w:tc>
          <w:tcPr>
            <w:tcW w:w="1399" w:type="dxa"/>
          </w:tcPr>
          <w:p w14:paraId="1810A63D" w14:textId="77777777" w:rsidR="00786431" w:rsidRPr="00202105" w:rsidRDefault="00786431" w:rsidP="009D4432">
            <w:pPr>
              <w:pStyle w:val="TAC"/>
            </w:pPr>
            <w:r w:rsidRPr="00202105">
              <w:t>SS/PBCH SSS EPRE</w:t>
            </w:r>
          </w:p>
        </w:tc>
        <w:tc>
          <w:tcPr>
            <w:tcW w:w="1523" w:type="dxa"/>
          </w:tcPr>
          <w:p w14:paraId="51C62DBA" w14:textId="77777777" w:rsidR="00786431" w:rsidRPr="00202105" w:rsidRDefault="00786431" w:rsidP="009D4432">
            <w:pPr>
              <w:pStyle w:val="TAC"/>
            </w:pPr>
            <w:r w:rsidRPr="00202105">
              <w:t>dBm/SCS</w:t>
            </w:r>
          </w:p>
        </w:tc>
        <w:tc>
          <w:tcPr>
            <w:tcW w:w="1535" w:type="dxa"/>
          </w:tcPr>
          <w:p w14:paraId="3AD521EC" w14:textId="498B3D00" w:rsidR="00786431" w:rsidRPr="00202105" w:rsidRDefault="00786431" w:rsidP="009D4432">
            <w:pPr>
              <w:pStyle w:val="TAC"/>
            </w:pPr>
            <w:r w:rsidRPr="00202105">
              <w:t>-88</w:t>
            </w:r>
          </w:p>
        </w:tc>
        <w:tc>
          <w:tcPr>
            <w:tcW w:w="1368" w:type="dxa"/>
          </w:tcPr>
          <w:p w14:paraId="1D831D0C" w14:textId="77777777" w:rsidR="00786431" w:rsidRPr="00202105" w:rsidRDefault="00786431" w:rsidP="009D4432">
            <w:pPr>
              <w:pStyle w:val="TAC"/>
            </w:pPr>
          </w:p>
        </w:tc>
        <w:tc>
          <w:tcPr>
            <w:tcW w:w="1368" w:type="dxa"/>
          </w:tcPr>
          <w:p w14:paraId="53219B51" w14:textId="77777777" w:rsidR="00786431" w:rsidRPr="00202105" w:rsidRDefault="00786431" w:rsidP="009D4432">
            <w:pPr>
              <w:pStyle w:val="TAC"/>
            </w:pPr>
          </w:p>
        </w:tc>
      </w:tr>
      <w:tr w:rsidR="00786431" w:rsidRPr="00202105" w14:paraId="0632C09D" w14:textId="4B50485E" w:rsidTr="00AD1411">
        <w:trPr>
          <w:trHeight w:val="452"/>
          <w:jc w:val="center"/>
        </w:trPr>
        <w:tc>
          <w:tcPr>
            <w:tcW w:w="517" w:type="dxa"/>
            <w:vMerge/>
          </w:tcPr>
          <w:p w14:paraId="35F879A0" w14:textId="77777777" w:rsidR="00786431" w:rsidRPr="00202105" w:rsidRDefault="00786431" w:rsidP="009D4432">
            <w:pPr>
              <w:pStyle w:val="TAC"/>
            </w:pPr>
          </w:p>
        </w:tc>
        <w:tc>
          <w:tcPr>
            <w:tcW w:w="1399" w:type="dxa"/>
          </w:tcPr>
          <w:p w14:paraId="185EBACE" w14:textId="77777777" w:rsidR="00786431" w:rsidRPr="00202105" w:rsidRDefault="00786431" w:rsidP="009D4432">
            <w:pPr>
              <w:pStyle w:val="TAC"/>
            </w:pPr>
            <w:r w:rsidRPr="00202105">
              <w:t>RS EPRE</w:t>
            </w:r>
          </w:p>
        </w:tc>
        <w:tc>
          <w:tcPr>
            <w:tcW w:w="1523" w:type="dxa"/>
          </w:tcPr>
          <w:p w14:paraId="053135D9" w14:textId="77777777" w:rsidR="00786431" w:rsidRPr="00202105" w:rsidRDefault="00786431" w:rsidP="009D4432">
            <w:pPr>
              <w:pStyle w:val="TAC"/>
            </w:pPr>
            <w:r w:rsidRPr="00202105">
              <w:t>dBm/15kHz</w:t>
            </w:r>
          </w:p>
        </w:tc>
        <w:tc>
          <w:tcPr>
            <w:tcW w:w="1535" w:type="dxa"/>
          </w:tcPr>
          <w:p w14:paraId="4BEB8479" w14:textId="77777777" w:rsidR="00786431" w:rsidRPr="00202105" w:rsidRDefault="00786431" w:rsidP="009D4432">
            <w:pPr>
              <w:pStyle w:val="TAC"/>
            </w:pPr>
          </w:p>
        </w:tc>
        <w:tc>
          <w:tcPr>
            <w:tcW w:w="1368" w:type="dxa"/>
          </w:tcPr>
          <w:p w14:paraId="2545EA1A" w14:textId="7DB016C4" w:rsidR="00786431" w:rsidRPr="00202105" w:rsidRDefault="00786431" w:rsidP="009D4432">
            <w:pPr>
              <w:pStyle w:val="TAC"/>
            </w:pPr>
            <w:r w:rsidRPr="00202105">
              <w:t>-85</w:t>
            </w:r>
          </w:p>
        </w:tc>
        <w:tc>
          <w:tcPr>
            <w:tcW w:w="1368" w:type="dxa"/>
          </w:tcPr>
          <w:p w14:paraId="61F52519" w14:textId="77777777" w:rsidR="00786431" w:rsidRPr="00202105" w:rsidRDefault="00786431" w:rsidP="009D4432">
            <w:pPr>
              <w:pStyle w:val="TAC"/>
            </w:pPr>
          </w:p>
        </w:tc>
      </w:tr>
    </w:tbl>
    <w:p w14:paraId="7C128809" w14:textId="77777777" w:rsidR="00786431" w:rsidRPr="00202105" w:rsidRDefault="00786431" w:rsidP="009D4432"/>
    <w:p w14:paraId="6DF9BCF9" w14:textId="1CAD8505" w:rsidR="00786431" w:rsidRPr="00202105" w:rsidRDefault="00786431" w:rsidP="009D4432">
      <w:pPr>
        <w:pStyle w:val="TH"/>
      </w:pPr>
      <w:r w:rsidRPr="00202105">
        <w:t xml:space="preserve">Table 11.1.9.3.1-2: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368"/>
      </w:tblGrid>
      <w:tr w:rsidR="00786431" w:rsidRPr="00202105" w14:paraId="42087F69" w14:textId="77777777" w:rsidTr="0097641A">
        <w:trPr>
          <w:trHeight w:val="441"/>
          <w:jc w:val="center"/>
        </w:trPr>
        <w:tc>
          <w:tcPr>
            <w:tcW w:w="517" w:type="dxa"/>
          </w:tcPr>
          <w:p w14:paraId="20D39877" w14:textId="77777777" w:rsidR="00786431" w:rsidRPr="00202105" w:rsidRDefault="00786431" w:rsidP="009D4432">
            <w:pPr>
              <w:pStyle w:val="TAH"/>
            </w:pPr>
          </w:p>
        </w:tc>
        <w:tc>
          <w:tcPr>
            <w:tcW w:w="1399" w:type="dxa"/>
          </w:tcPr>
          <w:p w14:paraId="708CD862" w14:textId="77777777" w:rsidR="00786431" w:rsidRPr="00202105" w:rsidRDefault="00786431" w:rsidP="009D4432">
            <w:pPr>
              <w:pStyle w:val="TAC"/>
            </w:pPr>
            <w:r w:rsidRPr="00202105">
              <w:t>Parameter name</w:t>
            </w:r>
          </w:p>
        </w:tc>
        <w:tc>
          <w:tcPr>
            <w:tcW w:w="1340" w:type="dxa"/>
          </w:tcPr>
          <w:p w14:paraId="6656088F" w14:textId="77777777" w:rsidR="00786431" w:rsidRPr="00202105" w:rsidRDefault="00786431" w:rsidP="009D4432">
            <w:pPr>
              <w:pStyle w:val="TAC"/>
            </w:pPr>
            <w:r w:rsidRPr="00202105">
              <w:t>Unit</w:t>
            </w:r>
          </w:p>
        </w:tc>
        <w:tc>
          <w:tcPr>
            <w:tcW w:w="1559" w:type="dxa"/>
          </w:tcPr>
          <w:p w14:paraId="0D933197" w14:textId="77777777" w:rsidR="00786431" w:rsidRPr="00202105" w:rsidRDefault="00786431" w:rsidP="009D4432">
            <w:pPr>
              <w:pStyle w:val="TAC"/>
            </w:pPr>
            <w:r w:rsidRPr="00202105">
              <w:t>NR Cell 1</w:t>
            </w:r>
          </w:p>
        </w:tc>
        <w:tc>
          <w:tcPr>
            <w:tcW w:w="1527" w:type="dxa"/>
          </w:tcPr>
          <w:p w14:paraId="62E226F3" w14:textId="77777777" w:rsidR="00786431" w:rsidRPr="00202105" w:rsidRDefault="00786431" w:rsidP="009D4432">
            <w:pPr>
              <w:pStyle w:val="TAC"/>
            </w:pPr>
            <w:r w:rsidRPr="00202105">
              <w:t>E-UTRA Cell 1</w:t>
            </w:r>
          </w:p>
        </w:tc>
        <w:tc>
          <w:tcPr>
            <w:tcW w:w="1368" w:type="dxa"/>
          </w:tcPr>
          <w:p w14:paraId="18FD21DB" w14:textId="77777777" w:rsidR="00786431" w:rsidRPr="00202105" w:rsidRDefault="00786431" w:rsidP="009D4432">
            <w:pPr>
              <w:pStyle w:val="TAC"/>
            </w:pPr>
            <w:r w:rsidRPr="00202105">
              <w:t>Remark</w:t>
            </w:r>
          </w:p>
        </w:tc>
      </w:tr>
      <w:tr w:rsidR="00786431" w:rsidRPr="00202105" w14:paraId="171EFAD7" w14:textId="77777777" w:rsidTr="0097641A">
        <w:trPr>
          <w:trHeight w:val="226"/>
          <w:jc w:val="center"/>
        </w:trPr>
        <w:tc>
          <w:tcPr>
            <w:tcW w:w="517" w:type="dxa"/>
            <w:vMerge w:val="restart"/>
          </w:tcPr>
          <w:p w14:paraId="5B0CC977" w14:textId="77777777" w:rsidR="00786431" w:rsidRPr="00202105" w:rsidRDefault="00786431" w:rsidP="009D4432">
            <w:pPr>
              <w:pStyle w:val="TAC"/>
            </w:pPr>
            <w:r w:rsidRPr="00202105">
              <w:t>T0</w:t>
            </w:r>
          </w:p>
        </w:tc>
        <w:tc>
          <w:tcPr>
            <w:tcW w:w="1399" w:type="dxa"/>
          </w:tcPr>
          <w:p w14:paraId="1499D0C5" w14:textId="77777777" w:rsidR="00786431" w:rsidRPr="00202105" w:rsidRDefault="00786431" w:rsidP="009D4432">
            <w:pPr>
              <w:pStyle w:val="TAC"/>
            </w:pPr>
            <w:r w:rsidRPr="00202105">
              <w:t>SS/PBCH SSS EPRE</w:t>
            </w:r>
          </w:p>
        </w:tc>
        <w:tc>
          <w:tcPr>
            <w:tcW w:w="1340" w:type="dxa"/>
          </w:tcPr>
          <w:p w14:paraId="6BEAD6AD" w14:textId="77777777" w:rsidR="00786431" w:rsidRPr="00202105" w:rsidRDefault="00786431" w:rsidP="009D4432">
            <w:pPr>
              <w:pStyle w:val="TAC"/>
            </w:pPr>
            <w:r w:rsidRPr="00202105">
              <w:t>dBm/SCS</w:t>
            </w:r>
          </w:p>
        </w:tc>
        <w:tc>
          <w:tcPr>
            <w:tcW w:w="1559" w:type="dxa"/>
          </w:tcPr>
          <w:p w14:paraId="2B3AA522" w14:textId="77777777" w:rsidR="00786431" w:rsidRPr="00202105" w:rsidRDefault="00786431" w:rsidP="009D4432">
            <w:pPr>
              <w:pStyle w:val="TAC"/>
            </w:pPr>
            <w:r w:rsidRPr="00202105">
              <w:t>-82</w:t>
            </w:r>
          </w:p>
        </w:tc>
        <w:tc>
          <w:tcPr>
            <w:tcW w:w="1527" w:type="dxa"/>
          </w:tcPr>
          <w:p w14:paraId="03DDCD9E" w14:textId="77777777" w:rsidR="00786431" w:rsidRPr="00202105" w:rsidRDefault="00786431" w:rsidP="009D4432">
            <w:pPr>
              <w:pStyle w:val="TAC"/>
            </w:pPr>
            <w:r w:rsidRPr="00202105">
              <w:t>-</w:t>
            </w:r>
          </w:p>
        </w:tc>
        <w:tc>
          <w:tcPr>
            <w:tcW w:w="1368" w:type="dxa"/>
            <w:vMerge w:val="restart"/>
          </w:tcPr>
          <w:p w14:paraId="6F25C5B7" w14:textId="77777777" w:rsidR="00786431" w:rsidRPr="00202105" w:rsidRDefault="00786431" w:rsidP="009D4432">
            <w:pPr>
              <w:pStyle w:val="TAC"/>
            </w:pPr>
          </w:p>
        </w:tc>
      </w:tr>
      <w:tr w:rsidR="00786431" w:rsidRPr="00202105" w14:paraId="0507F2B6" w14:textId="77777777" w:rsidTr="0097641A">
        <w:trPr>
          <w:trHeight w:val="452"/>
          <w:jc w:val="center"/>
        </w:trPr>
        <w:tc>
          <w:tcPr>
            <w:tcW w:w="517" w:type="dxa"/>
            <w:vMerge/>
          </w:tcPr>
          <w:p w14:paraId="1A89B93D" w14:textId="77777777" w:rsidR="00786431" w:rsidRPr="00202105" w:rsidRDefault="00786431" w:rsidP="009D4432">
            <w:pPr>
              <w:pStyle w:val="TAC"/>
            </w:pPr>
          </w:p>
        </w:tc>
        <w:tc>
          <w:tcPr>
            <w:tcW w:w="1399" w:type="dxa"/>
          </w:tcPr>
          <w:p w14:paraId="3094164E" w14:textId="77777777" w:rsidR="00786431" w:rsidRPr="00202105" w:rsidRDefault="00786431" w:rsidP="009D4432">
            <w:pPr>
              <w:pStyle w:val="TAC"/>
            </w:pPr>
            <w:r w:rsidRPr="00202105">
              <w:t>RS EPRE</w:t>
            </w:r>
          </w:p>
        </w:tc>
        <w:tc>
          <w:tcPr>
            <w:tcW w:w="1340" w:type="dxa"/>
          </w:tcPr>
          <w:p w14:paraId="3C286A34" w14:textId="77777777" w:rsidR="00786431" w:rsidRPr="00202105" w:rsidRDefault="00786431" w:rsidP="009D4432">
            <w:pPr>
              <w:pStyle w:val="TAC"/>
            </w:pPr>
            <w:r w:rsidRPr="00202105">
              <w:t>dBm/15kHz</w:t>
            </w:r>
          </w:p>
        </w:tc>
        <w:tc>
          <w:tcPr>
            <w:tcW w:w="1559" w:type="dxa"/>
          </w:tcPr>
          <w:p w14:paraId="757F2BBF" w14:textId="77777777" w:rsidR="00786431" w:rsidRPr="00202105" w:rsidRDefault="00786431" w:rsidP="009D4432">
            <w:pPr>
              <w:pStyle w:val="TAC"/>
            </w:pPr>
            <w:r w:rsidRPr="00202105">
              <w:t>-</w:t>
            </w:r>
          </w:p>
        </w:tc>
        <w:tc>
          <w:tcPr>
            <w:tcW w:w="1527" w:type="dxa"/>
          </w:tcPr>
          <w:p w14:paraId="2ABE3CF1" w14:textId="77777777" w:rsidR="00786431" w:rsidRPr="00202105" w:rsidRDefault="00786431" w:rsidP="009D4432">
            <w:pPr>
              <w:pStyle w:val="TAC"/>
            </w:pPr>
            <w:r w:rsidRPr="00202105">
              <w:t>-85</w:t>
            </w:r>
          </w:p>
        </w:tc>
        <w:tc>
          <w:tcPr>
            <w:tcW w:w="1368" w:type="dxa"/>
            <w:vMerge/>
          </w:tcPr>
          <w:p w14:paraId="5F34BB72" w14:textId="77777777" w:rsidR="00786431" w:rsidRPr="00202105" w:rsidRDefault="00786431" w:rsidP="009D4432">
            <w:pPr>
              <w:pStyle w:val="TAC"/>
            </w:pPr>
          </w:p>
        </w:tc>
      </w:tr>
    </w:tbl>
    <w:p w14:paraId="1CF6F1FB" w14:textId="77777777" w:rsidR="00786431" w:rsidRPr="00202105" w:rsidRDefault="00786431" w:rsidP="009D4432"/>
    <w:p w14:paraId="6414005A" w14:textId="77777777" w:rsidR="00731283" w:rsidRPr="00202105" w:rsidRDefault="00731283" w:rsidP="00731283">
      <w:pPr>
        <w:pStyle w:val="H6"/>
      </w:pPr>
      <w:r w:rsidRPr="00202105">
        <w:t>UE:</w:t>
      </w:r>
    </w:p>
    <w:p w14:paraId="6E5E7B2C" w14:textId="47D4D992" w:rsidR="00731283" w:rsidRPr="00202105" w:rsidRDefault="00F868CC" w:rsidP="009D4432">
      <w:r w:rsidRPr="00202105">
        <w:t>-</w:t>
      </w:r>
      <w:r w:rsidRPr="00202105">
        <w:tab/>
        <w:t>The UE is configured to use IMS preconditions</w:t>
      </w:r>
    </w:p>
    <w:p w14:paraId="39A83834" w14:textId="77777777" w:rsidR="00731283" w:rsidRPr="00202105" w:rsidRDefault="00731283" w:rsidP="00731283">
      <w:pPr>
        <w:pStyle w:val="H6"/>
        <w:rPr>
          <w:rFonts w:cs="Arial Unicode MS"/>
        </w:rPr>
      </w:pPr>
      <w:r w:rsidRPr="00202105">
        <w:rPr>
          <w:rFonts w:cs="Arial Unicode MS"/>
        </w:rPr>
        <w:t>Preamble:</w:t>
      </w:r>
    </w:p>
    <w:p w14:paraId="0580E80E" w14:textId="48D6BE04" w:rsidR="00731283" w:rsidRPr="00202105" w:rsidRDefault="00731283" w:rsidP="009D4432">
      <w:pPr>
        <w:pStyle w:val="B1"/>
      </w:pPr>
      <w:r w:rsidRPr="00202105">
        <w:tab/>
        <w:t xml:space="preserve">With E-UTRA Cell 1 "Serving cell" and NR Cell 1 "Non-suitable "Off" cell" in accordance with TS 38.508-1 [4], Table 6.2.2.1-3, the UE is brought to state RRC_IDLE </w:t>
      </w:r>
      <w:r w:rsidR="009F2E9A" w:rsidRPr="00202105">
        <w:t xml:space="preserve">using generic procedure parameters </w:t>
      </w:r>
      <w:r w:rsidRPr="00202105">
        <w:t>Connectivity (</w:t>
      </w:r>
      <w:r w:rsidRPr="00202105">
        <w:rPr>
          <w:i/>
        </w:rPr>
        <w:t>E-UTRA/EPC</w:t>
      </w:r>
      <w:r w:rsidRPr="00202105">
        <w:t xml:space="preserve">) </w:t>
      </w:r>
      <w:r w:rsidR="009F2E9A" w:rsidRPr="00202105">
        <w:t>and Unrestricted nr PDN (</w:t>
      </w:r>
      <w:r w:rsidR="009F2E9A" w:rsidRPr="00202105">
        <w:rPr>
          <w:i/>
          <w:iCs/>
        </w:rPr>
        <w:t>On</w:t>
      </w:r>
      <w:r w:rsidR="009F2E9A" w:rsidRPr="00202105">
        <w:t xml:space="preserve">) </w:t>
      </w:r>
      <w:r w:rsidRPr="00202105">
        <w:t xml:space="preserve">in accordance with the procedure described in TS 38.508-1 [4], </w:t>
      </w:r>
      <w:r w:rsidR="009F2E9A" w:rsidRPr="00202105">
        <w:t xml:space="preserve">clause </w:t>
      </w:r>
      <w:r w:rsidRPr="00202105">
        <w:t>4.5.2. 4G GUTI and eKSI are assigned and security context established</w:t>
      </w:r>
    </w:p>
    <w:p w14:paraId="3D53074D" w14:textId="77777777" w:rsidR="00731283" w:rsidRPr="00202105" w:rsidRDefault="00731283" w:rsidP="009D4432">
      <w:pPr>
        <w:pStyle w:val="B1"/>
      </w:pPr>
      <w:r w:rsidRPr="00202105">
        <w:tab/>
        <w:t>The UE is switched-off</w:t>
      </w:r>
    </w:p>
    <w:p w14:paraId="354BE0E0" w14:textId="77777777" w:rsidR="00731283" w:rsidRPr="00202105" w:rsidRDefault="00731283" w:rsidP="009D4432">
      <w:pPr>
        <w:pStyle w:val="B1"/>
      </w:pPr>
      <w:r w:rsidRPr="00202105">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3AFECB4A" w14:textId="77777777" w:rsidR="00731283" w:rsidRPr="00202105" w:rsidRDefault="00731283" w:rsidP="00731283">
      <w:pPr>
        <w:pStyle w:val="H6"/>
        <w:rPr>
          <w:lang w:eastAsia="x-none"/>
        </w:rPr>
      </w:pPr>
      <w:r w:rsidRPr="00202105">
        <w:rPr>
          <w:lang w:eastAsia="x-none"/>
        </w:rPr>
        <w:lastRenderedPageBreak/>
        <w:t>11.1.9.3.2</w:t>
      </w:r>
      <w:r w:rsidRPr="00202105">
        <w:rPr>
          <w:lang w:eastAsia="x-none"/>
        </w:rPr>
        <w:tab/>
        <w:t>Test procedure sequence</w:t>
      </w:r>
    </w:p>
    <w:p w14:paraId="5BC9AE86" w14:textId="77777777" w:rsidR="00731283" w:rsidRPr="00202105" w:rsidRDefault="00731283" w:rsidP="009D4432">
      <w:pPr>
        <w:pStyle w:val="TH"/>
      </w:pPr>
      <w:r w:rsidRPr="00202105">
        <w:t>Table 11.1.9.3.2-1: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31283" w:rsidRPr="00202105" w14:paraId="071F5ECA" w14:textId="77777777" w:rsidTr="00840882">
        <w:tc>
          <w:tcPr>
            <w:tcW w:w="534" w:type="dxa"/>
            <w:tcBorders>
              <w:top w:val="single" w:sz="4" w:space="0" w:color="auto"/>
              <w:bottom w:val="nil"/>
            </w:tcBorders>
          </w:tcPr>
          <w:p w14:paraId="63391FF2" w14:textId="77777777" w:rsidR="00731283" w:rsidRPr="00202105" w:rsidRDefault="00731283" w:rsidP="009D4432">
            <w:pPr>
              <w:pStyle w:val="TAH"/>
            </w:pPr>
            <w:r w:rsidRPr="00202105">
              <w:t>St</w:t>
            </w:r>
          </w:p>
        </w:tc>
        <w:tc>
          <w:tcPr>
            <w:tcW w:w="3969" w:type="dxa"/>
            <w:tcBorders>
              <w:top w:val="single" w:sz="4" w:space="0" w:color="auto"/>
              <w:bottom w:val="nil"/>
            </w:tcBorders>
          </w:tcPr>
          <w:p w14:paraId="218B7BE1" w14:textId="77777777" w:rsidR="00731283" w:rsidRPr="00202105" w:rsidRDefault="00731283" w:rsidP="009D4432">
            <w:pPr>
              <w:pStyle w:val="TAH"/>
            </w:pPr>
            <w:r w:rsidRPr="00202105">
              <w:t>Procedure</w:t>
            </w:r>
          </w:p>
        </w:tc>
        <w:tc>
          <w:tcPr>
            <w:tcW w:w="3686" w:type="dxa"/>
            <w:gridSpan w:val="2"/>
            <w:tcBorders>
              <w:top w:val="single" w:sz="4" w:space="0" w:color="auto"/>
            </w:tcBorders>
          </w:tcPr>
          <w:p w14:paraId="7F1C2EF7" w14:textId="77777777" w:rsidR="00731283" w:rsidRPr="00202105" w:rsidRDefault="00731283" w:rsidP="009D4432">
            <w:pPr>
              <w:pStyle w:val="TAH"/>
            </w:pPr>
            <w:r w:rsidRPr="00202105">
              <w:t>Message Sequence</w:t>
            </w:r>
          </w:p>
        </w:tc>
        <w:tc>
          <w:tcPr>
            <w:tcW w:w="567" w:type="dxa"/>
            <w:tcBorders>
              <w:top w:val="single" w:sz="4" w:space="0" w:color="auto"/>
              <w:bottom w:val="nil"/>
            </w:tcBorders>
          </w:tcPr>
          <w:p w14:paraId="7742BDD3" w14:textId="77777777" w:rsidR="00731283" w:rsidRPr="00202105" w:rsidRDefault="00731283" w:rsidP="009D4432">
            <w:pPr>
              <w:pStyle w:val="TAH"/>
              <w:rPr>
                <w:rFonts w:eastAsia="MS Gothic"/>
              </w:rPr>
            </w:pPr>
            <w:r w:rsidRPr="00202105">
              <w:rPr>
                <w:rFonts w:eastAsia="MS Gothic"/>
              </w:rPr>
              <w:t>TP</w:t>
            </w:r>
          </w:p>
        </w:tc>
        <w:tc>
          <w:tcPr>
            <w:tcW w:w="850" w:type="dxa"/>
            <w:tcBorders>
              <w:top w:val="single" w:sz="4" w:space="0" w:color="auto"/>
              <w:bottom w:val="nil"/>
            </w:tcBorders>
          </w:tcPr>
          <w:p w14:paraId="567950D8" w14:textId="77777777" w:rsidR="00731283" w:rsidRPr="00202105" w:rsidRDefault="00731283" w:rsidP="009D4432">
            <w:pPr>
              <w:pStyle w:val="TAH"/>
              <w:rPr>
                <w:rFonts w:eastAsia="MS Gothic"/>
              </w:rPr>
            </w:pPr>
            <w:r w:rsidRPr="00202105">
              <w:rPr>
                <w:rFonts w:eastAsia="MS Gothic"/>
              </w:rPr>
              <w:t>Verdict</w:t>
            </w:r>
          </w:p>
        </w:tc>
      </w:tr>
      <w:tr w:rsidR="00731283" w:rsidRPr="00202105" w14:paraId="5BB021E4" w14:textId="77777777" w:rsidTr="00840882">
        <w:tc>
          <w:tcPr>
            <w:tcW w:w="534" w:type="dxa"/>
            <w:tcBorders>
              <w:top w:val="nil"/>
            </w:tcBorders>
          </w:tcPr>
          <w:p w14:paraId="59842992" w14:textId="77777777" w:rsidR="00731283" w:rsidRPr="00202105" w:rsidRDefault="00731283" w:rsidP="009D4432">
            <w:pPr>
              <w:pStyle w:val="TAH"/>
              <w:rPr>
                <w:rFonts w:eastAsia="MS Gothic"/>
              </w:rPr>
            </w:pPr>
          </w:p>
        </w:tc>
        <w:tc>
          <w:tcPr>
            <w:tcW w:w="3969" w:type="dxa"/>
            <w:tcBorders>
              <w:top w:val="nil"/>
            </w:tcBorders>
          </w:tcPr>
          <w:p w14:paraId="3E3BBD1A" w14:textId="77777777" w:rsidR="00731283" w:rsidRPr="00202105" w:rsidRDefault="00731283" w:rsidP="009D4432">
            <w:pPr>
              <w:pStyle w:val="TAH"/>
              <w:rPr>
                <w:rFonts w:eastAsia="MS Gothic"/>
              </w:rPr>
            </w:pPr>
          </w:p>
        </w:tc>
        <w:tc>
          <w:tcPr>
            <w:tcW w:w="709" w:type="dxa"/>
            <w:tcBorders>
              <w:top w:val="nil"/>
            </w:tcBorders>
          </w:tcPr>
          <w:p w14:paraId="14D259FA" w14:textId="77777777" w:rsidR="00731283" w:rsidRPr="00202105" w:rsidRDefault="00731283" w:rsidP="009D4432">
            <w:pPr>
              <w:pStyle w:val="TAH"/>
            </w:pPr>
            <w:r w:rsidRPr="00202105">
              <w:t>U - S</w:t>
            </w:r>
          </w:p>
        </w:tc>
        <w:tc>
          <w:tcPr>
            <w:tcW w:w="2977" w:type="dxa"/>
            <w:tcBorders>
              <w:top w:val="nil"/>
            </w:tcBorders>
          </w:tcPr>
          <w:p w14:paraId="64D282E4" w14:textId="77777777" w:rsidR="00731283" w:rsidRPr="00202105" w:rsidRDefault="00731283" w:rsidP="009D4432">
            <w:pPr>
              <w:pStyle w:val="TAH"/>
            </w:pPr>
            <w:r w:rsidRPr="00202105">
              <w:t>Message</w:t>
            </w:r>
          </w:p>
        </w:tc>
        <w:tc>
          <w:tcPr>
            <w:tcW w:w="567" w:type="dxa"/>
            <w:tcBorders>
              <w:top w:val="nil"/>
            </w:tcBorders>
          </w:tcPr>
          <w:p w14:paraId="7AF45212" w14:textId="77777777" w:rsidR="00731283" w:rsidRPr="00202105" w:rsidRDefault="00731283" w:rsidP="009D4432">
            <w:pPr>
              <w:pStyle w:val="TAH"/>
              <w:rPr>
                <w:rFonts w:eastAsia="MS Gothic"/>
              </w:rPr>
            </w:pPr>
          </w:p>
        </w:tc>
        <w:tc>
          <w:tcPr>
            <w:tcW w:w="850" w:type="dxa"/>
            <w:tcBorders>
              <w:top w:val="nil"/>
            </w:tcBorders>
          </w:tcPr>
          <w:p w14:paraId="09FD764D" w14:textId="77777777" w:rsidR="00731283" w:rsidRPr="00202105" w:rsidRDefault="00731283" w:rsidP="009D4432">
            <w:pPr>
              <w:pStyle w:val="TAH"/>
              <w:rPr>
                <w:rFonts w:eastAsia="MS Gothic"/>
              </w:rPr>
            </w:pPr>
          </w:p>
        </w:tc>
      </w:tr>
      <w:tr w:rsidR="00731283" w:rsidRPr="00202105" w14:paraId="139F0FDE" w14:textId="77777777" w:rsidTr="00840882">
        <w:tc>
          <w:tcPr>
            <w:tcW w:w="534" w:type="dxa"/>
          </w:tcPr>
          <w:p w14:paraId="0F111155" w14:textId="77777777" w:rsidR="00731283" w:rsidRPr="00202105" w:rsidRDefault="00731283" w:rsidP="009D4432">
            <w:pPr>
              <w:pStyle w:val="TAC"/>
            </w:pPr>
            <w:r w:rsidRPr="00202105">
              <w:t>0</w:t>
            </w:r>
          </w:p>
        </w:tc>
        <w:tc>
          <w:tcPr>
            <w:tcW w:w="3969" w:type="dxa"/>
          </w:tcPr>
          <w:p w14:paraId="1CD293C4" w14:textId="0C37CE54" w:rsidR="00731283" w:rsidRPr="00202105" w:rsidRDefault="002E5F64" w:rsidP="009D4432">
            <w:pPr>
              <w:pStyle w:val="TAL"/>
            </w:pPr>
            <w:r w:rsidRPr="00202105">
              <w:t>Void</w:t>
            </w:r>
          </w:p>
        </w:tc>
        <w:tc>
          <w:tcPr>
            <w:tcW w:w="709" w:type="dxa"/>
          </w:tcPr>
          <w:p w14:paraId="557B8E48" w14:textId="77777777" w:rsidR="00731283" w:rsidRPr="00202105" w:rsidRDefault="00731283" w:rsidP="009D4432">
            <w:pPr>
              <w:pStyle w:val="TAC"/>
            </w:pPr>
            <w:r w:rsidRPr="00202105">
              <w:t>-</w:t>
            </w:r>
          </w:p>
        </w:tc>
        <w:tc>
          <w:tcPr>
            <w:tcW w:w="2977" w:type="dxa"/>
          </w:tcPr>
          <w:p w14:paraId="000E5653" w14:textId="77777777" w:rsidR="00731283" w:rsidRPr="00202105" w:rsidRDefault="00731283" w:rsidP="009D4432">
            <w:pPr>
              <w:pStyle w:val="TAL"/>
              <w:rPr>
                <w:rFonts w:eastAsia="MS Gothic"/>
              </w:rPr>
            </w:pPr>
            <w:r w:rsidRPr="00202105">
              <w:t>-</w:t>
            </w:r>
          </w:p>
        </w:tc>
        <w:tc>
          <w:tcPr>
            <w:tcW w:w="567" w:type="dxa"/>
          </w:tcPr>
          <w:p w14:paraId="41124C6C" w14:textId="77777777" w:rsidR="00731283" w:rsidRPr="00202105" w:rsidRDefault="00731283" w:rsidP="009D4432">
            <w:pPr>
              <w:pStyle w:val="TAC"/>
              <w:rPr>
                <w:rFonts w:eastAsia="MS Gothic"/>
              </w:rPr>
            </w:pPr>
            <w:r w:rsidRPr="00202105">
              <w:rPr>
                <w:rFonts w:eastAsia="MS Mincho"/>
              </w:rPr>
              <w:t>-</w:t>
            </w:r>
          </w:p>
        </w:tc>
        <w:tc>
          <w:tcPr>
            <w:tcW w:w="850" w:type="dxa"/>
          </w:tcPr>
          <w:p w14:paraId="760AB3C2" w14:textId="77777777" w:rsidR="00731283" w:rsidRPr="00202105" w:rsidRDefault="00731283" w:rsidP="009D4432">
            <w:pPr>
              <w:pStyle w:val="TAC"/>
            </w:pPr>
            <w:r w:rsidRPr="00202105">
              <w:rPr>
                <w:rFonts w:eastAsia="MS Mincho"/>
              </w:rPr>
              <w:t>-</w:t>
            </w:r>
          </w:p>
        </w:tc>
      </w:tr>
      <w:tr w:rsidR="00731283" w:rsidRPr="00202105" w14:paraId="5AE47DE7" w14:textId="77777777" w:rsidTr="00840882">
        <w:trPr>
          <w:trHeight w:val="447"/>
        </w:trPr>
        <w:tc>
          <w:tcPr>
            <w:tcW w:w="534" w:type="dxa"/>
          </w:tcPr>
          <w:p w14:paraId="58306AD3" w14:textId="77777777" w:rsidR="00731283" w:rsidRPr="00202105" w:rsidRDefault="00731283" w:rsidP="009D4432">
            <w:pPr>
              <w:pStyle w:val="TAC"/>
            </w:pPr>
            <w:r w:rsidRPr="00202105">
              <w:t>1</w:t>
            </w:r>
          </w:p>
        </w:tc>
        <w:tc>
          <w:tcPr>
            <w:tcW w:w="3969" w:type="dxa"/>
          </w:tcPr>
          <w:p w14:paraId="547EFCD0" w14:textId="77777777" w:rsidR="00731283" w:rsidRPr="00202105" w:rsidRDefault="00731283" w:rsidP="009D4432">
            <w:pPr>
              <w:pStyle w:val="TAL"/>
              <w:rPr>
                <w:rFonts w:eastAsia="MS Gothic"/>
              </w:rPr>
            </w:pPr>
            <w:r w:rsidRPr="00202105">
              <w:t>Make the UE attempt an MTSI MO Speech Call (Note 1).</w:t>
            </w:r>
          </w:p>
        </w:tc>
        <w:tc>
          <w:tcPr>
            <w:tcW w:w="709" w:type="dxa"/>
          </w:tcPr>
          <w:p w14:paraId="26B5A170" w14:textId="77777777" w:rsidR="00731283" w:rsidRPr="00202105" w:rsidRDefault="00731283" w:rsidP="009D4432">
            <w:pPr>
              <w:pStyle w:val="TAC"/>
            </w:pPr>
            <w:r w:rsidRPr="00202105">
              <w:t>-</w:t>
            </w:r>
          </w:p>
        </w:tc>
        <w:tc>
          <w:tcPr>
            <w:tcW w:w="2977" w:type="dxa"/>
          </w:tcPr>
          <w:p w14:paraId="20FF126B" w14:textId="77777777" w:rsidR="00731283" w:rsidRPr="00202105" w:rsidRDefault="00731283" w:rsidP="009D4432">
            <w:pPr>
              <w:pStyle w:val="TAL"/>
              <w:rPr>
                <w:rFonts w:eastAsia="MS Gothic"/>
              </w:rPr>
            </w:pPr>
            <w:r w:rsidRPr="00202105">
              <w:t>-</w:t>
            </w:r>
          </w:p>
        </w:tc>
        <w:tc>
          <w:tcPr>
            <w:tcW w:w="567" w:type="dxa"/>
          </w:tcPr>
          <w:p w14:paraId="74724658" w14:textId="77777777" w:rsidR="00731283" w:rsidRPr="00202105" w:rsidRDefault="00731283" w:rsidP="009D4432">
            <w:pPr>
              <w:pStyle w:val="TAC"/>
              <w:rPr>
                <w:rFonts w:eastAsia="MS Gothic"/>
              </w:rPr>
            </w:pPr>
            <w:r w:rsidRPr="00202105">
              <w:rPr>
                <w:rFonts w:eastAsia="MS Mincho"/>
              </w:rPr>
              <w:t>-</w:t>
            </w:r>
          </w:p>
        </w:tc>
        <w:tc>
          <w:tcPr>
            <w:tcW w:w="850" w:type="dxa"/>
          </w:tcPr>
          <w:p w14:paraId="5F019601" w14:textId="77777777" w:rsidR="00731283" w:rsidRPr="00202105" w:rsidRDefault="00731283" w:rsidP="009D4432">
            <w:pPr>
              <w:pStyle w:val="TAC"/>
            </w:pPr>
            <w:r w:rsidRPr="00202105">
              <w:rPr>
                <w:rFonts w:eastAsia="MS Mincho"/>
              </w:rPr>
              <w:t>-</w:t>
            </w:r>
          </w:p>
        </w:tc>
      </w:tr>
      <w:tr w:rsidR="00731283" w:rsidRPr="00202105" w14:paraId="1361DFFB" w14:textId="77777777" w:rsidTr="00840882">
        <w:tc>
          <w:tcPr>
            <w:tcW w:w="534" w:type="dxa"/>
          </w:tcPr>
          <w:p w14:paraId="0ABEE315" w14:textId="77777777" w:rsidR="00731283" w:rsidRPr="00202105" w:rsidRDefault="00731283" w:rsidP="009D4432">
            <w:pPr>
              <w:pStyle w:val="TAC"/>
            </w:pPr>
            <w:r w:rsidRPr="00202105">
              <w:t>2</w:t>
            </w:r>
          </w:p>
        </w:tc>
        <w:tc>
          <w:tcPr>
            <w:tcW w:w="3969" w:type="dxa"/>
          </w:tcPr>
          <w:p w14:paraId="581A6023" w14:textId="77777777" w:rsidR="00731283" w:rsidRPr="00202105" w:rsidRDefault="00731283" w:rsidP="009D4432">
            <w:pPr>
              <w:pStyle w:val="TAL"/>
            </w:pPr>
            <w:r w:rsidRPr="00202105">
              <w:t>UE send</w:t>
            </w:r>
            <w:r w:rsidRPr="00202105">
              <w:rPr>
                <w:lang w:eastAsia="zh-CN"/>
              </w:rPr>
              <w:t>s</w:t>
            </w:r>
            <w:r w:rsidRPr="00202105">
              <w:t xml:space="preserve"> NR RRCSetupRequest with EstablishmentCause set to ‘mo-VoiceCall’.</w:t>
            </w:r>
          </w:p>
        </w:tc>
        <w:tc>
          <w:tcPr>
            <w:tcW w:w="709" w:type="dxa"/>
          </w:tcPr>
          <w:p w14:paraId="06E711CF" w14:textId="77777777" w:rsidR="00731283" w:rsidRPr="00202105" w:rsidRDefault="00731283" w:rsidP="009D4432">
            <w:pPr>
              <w:pStyle w:val="TAC"/>
            </w:pPr>
            <w:r w:rsidRPr="00202105">
              <w:t>--&gt;</w:t>
            </w:r>
          </w:p>
        </w:tc>
        <w:tc>
          <w:tcPr>
            <w:tcW w:w="2977" w:type="dxa"/>
          </w:tcPr>
          <w:p w14:paraId="69A2E5AC" w14:textId="77777777" w:rsidR="00731283" w:rsidRPr="00202105" w:rsidRDefault="00731283" w:rsidP="009D4432">
            <w:pPr>
              <w:pStyle w:val="TAL"/>
            </w:pPr>
            <w:r w:rsidRPr="00202105">
              <w:t>NR RRC: RRCSetupRequest</w:t>
            </w:r>
          </w:p>
        </w:tc>
        <w:tc>
          <w:tcPr>
            <w:tcW w:w="567" w:type="dxa"/>
          </w:tcPr>
          <w:p w14:paraId="2951EF85" w14:textId="77777777" w:rsidR="00731283" w:rsidRPr="00202105" w:rsidRDefault="00731283" w:rsidP="009D4432">
            <w:pPr>
              <w:pStyle w:val="TAC"/>
              <w:rPr>
                <w:rFonts w:eastAsia="MS Gothic"/>
              </w:rPr>
            </w:pPr>
            <w:r w:rsidRPr="00202105">
              <w:rPr>
                <w:rFonts w:eastAsia="MS Gothic"/>
              </w:rPr>
              <w:t>-</w:t>
            </w:r>
          </w:p>
        </w:tc>
        <w:tc>
          <w:tcPr>
            <w:tcW w:w="850" w:type="dxa"/>
          </w:tcPr>
          <w:p w14:paraId="475E9AB5" w14:textId="77777777" w:rsidR="00731283" w:rsidRPr="00202105" w:rsidRDefault="00731283" w:rsidP="009D4432">
            <w:pPr>
              <w:pStyle w:val="TAC"/>
              <w:rPr>
                <w:rFonts w:eastAsia="MS Gothic"/>
              </w:rPr>
            </w:pPr>
            <w:r w:rsidRPr="00202105">
              <w:rPr>
                <w:rFonts w:eastAsia="MS Gothic"/>
              </w:rPr>
              <w:t>-</w:t>
            </w:r>
          </w:p>
        </w:tc>
      </w:tr>
      <w:tr w:rsidR="00731283" w:rsidRPr="00202105" w14:paraId="5A2EB5CB" w14:textId="77777777" w:rsidTr="00840882">
        <w:tc>
          <w:tcPr>
            <w:tcW w:w="534" w:type="dxa"/>
          </w:tcPr>
          <w:p w14:paraId="2CDA6BF0" w14:textId="77777777" w:rsidR="00731283" w:rsidRPr="00202105" w:rsidRDefault="00731283" w:rsidP="009D4432">
            <w:pPr>
              <w:pStyle w:val="TAC"/>
            </w:pPr>
            <w:r w:rsidRPr="00202105">
              <w:t>3</w:t>
            </w:r>
          </w:p>
        </w:tc>
        <w:tc>
          <w:tcPr>
            <w:tcW w:w="3969" w:type="dxa"/>
          </w:tcPr>
          <w:p w14:paraId="526BA22A" w14:textId="77777777" w:rsidR="00731283" w:rsidRPr="00202105" w:rsidRDefault="00731283" w:rsidP="009D4432">
            <w:pPr>
              <w:pStyle w:val="TAL"/>
            </w:pPr>
            <w:r w:rsidRPr="00202105">
              <w:t xml:space="preserve">SS transmits an NR </w:t>
            </w:r>
            <w:r w:rsidRPr="00202105">
              <w:rPr>
                <w:i/>
              </w:rPr>
              <w:t xml:space="preserve">RRCSetup </w:t>
            </w:r>
            <w:r w:rsidRPr="00202105">
              <w:t>message</w:t>
            </w:r>
          </w:p>
        </w:tc>
        <w:tc>
          <w:tcPr>
            <w:tcW w:w="709" w:type="dxa"/>
          </w:tcPr>
          <w:p w14:paraId="06390625" w14:textId="77777777" w:rsidR="00731283" w:rsidRPr="00202105" w:rsidRDefault="00731283" w:rsidP="009D4432">
            <w:pPr>
              <w:pStyle w:val="TAC"/>
            </w:pPr>
            <w:r w:rsidRPr="00202105">
              <w:t>&lt;--</w:t>
            </w:r>
          </w:p>
        </w:tc>
        <w:tc>
          <w:tcPr>
            <w:tcW w:w="2977" w:type="dxa"/>
          </w:tcPr>
          <w:p w14:paraId="54AD6799" w14:textId="77777777" w:rsidR="00731283" w:rsidRPr="00202105" w:rsidRDefault="00731283" w:rsidP="009D4432">
            <w:pPr>
              <w:pStyle w:val="TAL"/>
              <w:rPr>
                <w:rFonts w:eastAsia="MS Gothic"/>
              </w:rPr>
            </w:pPr>
            <w:r w:rsidRPr="00202105">
              <w:t>NR RRC: RRCSetup</w:t>
            </w:r>
          </w:p>
        </w:tc>
        <w:tc>
          <w:tcPr>
            <w:tcW w:w="567" w:type="dxa"/>
          </w:tcPr>
          <w:p w14:paraId="1B6C2E3A" w14:textId="77777777" w:rsidR="00731283" w:rsidRPr="00202105" w:rsidRDefault="00731283" w:rsidP="009D4432">
            <w:pPr>
              <w:pStyle w:val="TAC"/>
              <w:rPr>
                <w:rFonts w:eastAsia="MS Gothic"/>
              </w:rPr>
            </w:pPr>
            <w:r w:rsidRPr="00202105">
              <w:rPr>
                <w:rFonts w:eastAsia="MS Gothic"/>
              </w:rPr>
              <w:t>-</w:t>
            </w:r>
          </w:p>
        </w:tc>
        <w:tc>
          <w:tcPr>
            <w:tcW w:w="850" w:type="dxa"/>
          </w:tcPr>
          <w:p w14:paraId="20363227" w14:textId="77777777" w:rsidR="00731283" w:rsidRPr="00202105" w:rsidRDefault="00731283" w:rsidP="009D4432">
            <w:pPr>
              <w:pStyle w:val="TAC"/>
              <w:rPr>
                <w:rFonts w:eastAsia="MS Gothic"/>
              </w:rPr>
            </w:pPr>
            <w:r w:rsidRPr="00202105">
              <w:rPr>
                <w:rFonts w:eastAsia="MS Gothic"/>
              </w:rPr>
              <w:t>-</w:t>
            </w:r>
          </w:p>
        </w:tc>
      </w:tr>
      <w:tr w:rsidR="00F868CC" w:rsidRPr="00202105" w14:paraId="6167DD69" w14:textId="77777777">
        <w:tc>
          <w:tcPr>
            <w:tcW w:w="534" w:type="dxa"/>
          </w:tcPr>
          <w:p w14:paraId="5F5FA51F" w14:textId="2A2115F3" w:rsidR="00F868CC" w:rsidRPr="00202105" w:rsidRDefault="00F868CC" w:rsidP="009D4432">
            <w:pPr>
              <w:pStyle w:val="TAC"/>
            </w:pPr>
            <w:r w:rsidRPr="00202105">
              <w:t>4</w:t>
            </w:r>
          </w:p>
        </w:tc>
        <w:tc>
          <w:tcPr>
            <w:tcW w:w="3969" w:type="dxa"/>
          </w:tcPr>
          <w:p w14:paraId="734E8694" w14:textId="5496FFEA" w:rsidR="00F868CC" w:rsidRPr="00202105" w:rsidRDefault="00F868CC" w:rsidP="009D4432">
            <w:pPr>
              <w:pStyle w:val="TAL"/>
            </w:pPr>
            <w:r w:rsidRPr="00202105">
              <w:t xml:space="preserve">UE transmits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268DC052" w14:textId="3F5621AB" w:rsidR="00F868CC" w:rsidRPr="00202105" w:rsidRDefault="00F868CC" w:rsidP="009D4432">
            <w:pPr>
              <w:pStyle w:val="TAC"/>
            </w:pPr>
            <w:r w:rsidRPr="00202105">
              <w:t>--&gt;</w:t>
            </w:r>
          </w:p>
        </w:tc>
        <w:tc>
          <w:tcPr>
            <w:tcW w:w="2977" w:type="dxa"/>
          </w:tcPr>
          <w:p w14:paraId="2717DAA3" w14:textId="03D87058" w:rsidR="00F868CC" w:rsidRPr="00202105" w:rsidRDefault="00F868CC" w:rsidP="009D4432">
            <w:pPr>
              <w:pStyle w:val="TAL"/>
              <w:rPr>
                <w:rFonts w:eastAsia="MS Gothic"/>
              </w:rPr>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Pr>
          <w:p w14:paraId="592B78AE" w14:textId="2BCE82F7" w:rsidR="00F868CC" w:rsidRPr="00202105" w:rsidRDefault="00F868CC" w:rsidP="009D4432">
            <w:pPr>
              <w:pStyle w:val="TAC"/>
              <w:rPr>
                <w:rFonts w:eastAsia="MS Gothic"/>
              </w:rPr>
            </w:pPr>
            <w:r w:rsidRPr="00202105">
              <w:t>-</w:t>
            </w:r>
          </w:p>
        </w:tc>
        <w:tc>
          <w:tcPr>
            <w:tcW w:w="850" w:type="dxa"/>
          </w:tcPr>
          <w:p w14:paraId="73C18067" w14:textId="3ABC1E44" w:rsidR="00F868CC" w:rsidRPr="00202105" w:rsidRDefault="00F868CC" w:rsidP="009D4432">
            <w:pPr>
              <w:pStyle w:val="TAC"/>
              <w:rPr>
                <w:rFonts w:eastAsia="MS Gothic"/>
              </w:rPr>
            </w:pPr>
            <w:r w:rsidRPr="00202105">
              <w:rPr>
                <w:rFonts w:eastAsia="MS Gothic"/>
              </w:rPr>
              <w:t>-</w:t>
            </w:r>
          </w:p>
        </w:tc>
      </w:tr>
      <w:tr w:rsidR="00F868CC" w:rsidRPr="00202105" w14:paraId="7107C222" w14:textId="77777777">
        <w:tc>
          <w:tcPr>
            <w:tcW w:w="534" w:type="dxa"/>
          </w:tcPr>
          <w:p w14:paraId="68A5F7DC" w14:textId="3E54A77F" w:rsidR="00F868CC" w:rsidRPr="00202105" w:rsidRDefault="00F868CC" w:rsidP="009D4432">
            <w:pPr>
              <w:pStyle w:val="TAC"/>
            </w:pPr>
            <w:r w:rsidRPr="00202105">
              <w:t>5</w:t>
            </w:r>
          </w:p>
        </w:tc>
        <w:tc>
          <w:tcPr>
            <w:tcW w:w="3969" w:type="dxa"/>
          </w:tcPr>
          <w:p w14:paraId="42229048" w14:textId="1820B43A" w:rsidR="00F868CC" w:rsidRPr="00202105" w:rsidRDefault="00F868CC" w:rsidP="009D4432">
            <w:pPr>
              <w:pStyle w:val="TAL"/>
            </w:pPr>
            <w:r w:rsidRPr="00202105">
              <w:t>Set the power levels according to “T0” as per Table 11.1.9.3.1-1/2.</w:t>
            </w:r>
          </w:p>
        </w:tc>
        <w:tc>
          <w:tcPr>
            <w:tcW w:w="709" w:type="dxa"/>
          </w:tcPr>
          <w:p w14:paraId="4306006F" w14:textId="04FF4A1E" w:rsidR="00F868CC" w:rsidRPr="00202105" w:rsidRDefault="00F868CC" w:rsidP="009D4432">
            <w:pPr>
              <w:pStyle w:val="TAC"/>
            </w:pPr>
            <w:r w:rsidRPr="00202105">
              <w:t>-</w:t>
            </w:r>
          </w:p>
        </w:tc>
        <w:tc>
          <w:tcPr>
            <w:tcW w:w="2977" w:type="dxa"/>
          </w:tcPr>
          <w:p w14:paraId="584B79D7" w14:textId="004A4E08" w:rsidR="00F868CC" w:rsidRPr="00202105" w:rsidRDefault="00F868CC" w:rsidP="009D4432">
            <w:pPr>
              <w:pStyle w:val="TAL"/>
              <w:rPr>
                <w:rFonts w:eastAsia="MS Gothic"/>
              </w:rPr>
            </w:pPr>
            <w:r w:rsidRPr="00202105">
              <w:t>-</w:t>
            </w:r>
          </w:p>
        </w:tc>
        <w:tc>
          <w:tcPr>
            <w:tcW w:w="567" w:type="dxa"/>
          </w:tcPr>
          <w:p w14:paraId="628E0CF0" w14:textId="44289095" w:rsidR="00F868CC" w:rsidRPr="00202105" w:rsidRDefault="00F868CC" w:rsidP="009D4432">
            <w:pPr>
              <w:pStyle w:val="TAC"/>
              <w:rPr>
                <w:rFonts w:eastAsia="MS Gothic"/>
              </w:rPr>
            </w:pPr>
            <w:r w:rsidRPr="00202105">
              <w:rPr>
                <w:rFonts w:eastAsia="MS Mincho"/>
              </w:rPr>
              <w:t>-</w:t>
            </w:r>
          </w:p>
        </w:tc>
        <w:tc>
          <w:tcPr>
            <w:tcW w:w="850" w:type="dxa"/>
          </w:tcPr>
          <w:p w14:paraId="7E93393D" w14:textId="14075955" w:rsidR="00F868CC" w:rsidRPr="00202105" w:rsidRDefault="00F868CC" w:rsidP="009D4432">
            <w:pPr>
              <w:pStyle w:val="TAC"/>
              <w:rPr>
                <w:rFonts w:eastAsia="MS Gothic"/>
              </w:rPr>
            </w:pPr>
            <w:r w:rsidRPr="00202105">
              <w:rPr>
                <w:rFonts w:eastAsia="MS Mincho"/>
              </w:rPr>
              <w:t>-</w:t>
            </w:r>
          </w:p>
        </w:tc>
      </w:tr>
      <w:tr w:rsidR="00F868CC" w:rsidRPr="00202105" w14:paraId="7DA85201" w14:textId="77777777">
        <w:tc>
          <w:tcPr>
            <w:tcW w:w="534" w:type="dxa"/>
          </w:tcPr>
          <w:p w14:paraId="51AF7E9F" w14:textId="47D6A134" w:rsidR="00F868CC" w:rsidRPr="00202105" w:rsidRDefault="00F868CC" w:rsidP="009D4432">
            <w:pPr>
              <w:pStyle w:val="TAC"/>
            </w:pPr>
            <w:r w:rsidRPr="00202105">
              <w:t>6-7</w:t>
            </w:r>
          </w:p>
        </w:tc>
        <w:tc>
          <w:tcPr>
            <w:tcW w:w="3969" w:type="dxa"/>
          </w:tcPr>
          <w:p w14:paraId="549985BC" w14:textId="2E94F441" w:rsidR="00F868CC" w:rsidRPr="00202105" w:rsidRDefault="00F868CC" w:rsidP="009D4432">
            <w:pPr>
              <w:pStyle w:val="TAL"/>
            </w:pPr>
            <w:r w:rsidRPr="00202105">
              <w:t>Void</w:t>
            </w:r>
          </w:p>
        </w:tc>
        <w:tc>
          <w:tcPr>
            <w:tcW w:w="709" w:type="dxa"/>
          </w:tcPr>
          <w:p w14:paraId="20AC4D53" w14:textId="63BACF7A" w:rsidR="00F868CC" w:rsidRPr="00202105" w:rsidRDefault="00F868CC" w:rsidP="009D4432">
            <w:pPr>
              <w:pStyle w:val="TAC"/>
            </w:pPr>
            <w:r w:rsidRPr="00202105">
              <w:t>-</w:t>
            </w:r>
          </w:p>
        </w:tc>
        <w:tc>
          <w:tcPr>
            <w:tcW w:w="2977" w:type="dxa"/>
          </w:tcPr>
          <w:p w14:paraId="0D1F1C55" w14:textId="36E49945" w:rsidR="00F868CC" w:rsidRPr="00202105" w:rsidRDefault="00F868CC" w:rsidP="009D4432">
            <w:pPr>
              <w:pStyle w:val="TAL"/>
              <w:rPr>
                <w:rFonts w:eastAsia="MS Gothic"/>
              </w:rPr>
            </w:pPr>
            <w:r w:rsidRPr="00202105">
              <w:t>-</w:t>
            </w:r>
          </w:p>
        </w:tc>
        <w:tc>
          <w:tcPr>
            <w:tcW w:w="567" w:type="dxa"/>
          </w:tcPr>
          <w:p w14:paraId="7D8E9EAD" w14:textId="68CE4B38" w:rsidR="00F868CC" w:rsidRPr="00202105" w:rsidRDefault="00F868CC" w:rsidP="009D4432">
            <w:pPr>
              <w:pStyle w:val="TAC"/>
              <w:rPr>
                <w:rFonts w:eastAsia="MS Gothic"/>
              </w:rPr>
            </w:pPr>
            <w:r w:rsidRPr="00202105">
              <w:rPr>
                <w:rFonts w:eastAsia="MS Mincho"/>
              </w:rPr>
              <w:t>-</w:t>
            </w:r>
          </w:p>
        </w:tc>
        <w:tc>
          <w:tcPr>
            <w:tcW w:w="850" w:type="dxa"/>
          </w:tcPr>
          <w:p w14:paraId="636A3CB8" w14:textId="286AE250" w:rsidR="00F868CC" w:rsidRPr="00202105" w:rsidRDefault="00F868CC" w:rsidP="009D4432">
            <w:pPr>
              <w:pStyle w:val="TAC"/>
              <w:rPr>
                <w:rFonts w:eastAsia="MS Gothic"/>
              </w:rPr>
            </w:pPr>
            <w:r w:rsidRPr="00202105">
              <w:rPr>
                <w:rFonts w:eastAsia="MS Mincho"/>
              </w:rPr>
              <w:t>-</w:t>
            </w:r>
          </w:p>
        </w:tc>
      </w:tr>
      <w:tr w:rsidR="00F868CC" w:rsidRPr="00202105" w14:paraId="29188325" w14:textId="77777777" w:rsidTr="00840882">
        <w:tc>
          <w:tcPr>
            <w:tcW w:w="534" w:type="dxa"/>
          </w:tcPr>
          <w:p w14:paraId="60C504CA" w14:textId="77777777" w:rsidR="00F868CC" w:rsidRPr="00202105" w:rsidRDefault="00F868CC" w:rsidP="009D4432">
            <w:pPr>
              <w:pStyle w:val="TAC"/>
            </w:pPr>
            <w:r w:rsidRPr="00202105">
              <w:t>8</w:t>
            </w:r>
          </w:p>
        </w:tc>
        <w:tc>
          <w:tcPr>
            <w:tcW w:w="3969" w:type="dxa"/>
          </w:tcPr>
          <w:p w14:paraId="01559746" w14:textId="77777777" w:rsidR="00F868CC" w:rsidRPr="00202105" w:rsidRDefault="00F868CC" w:rsidP="009D4432">
            <w:pPr>
              <w:pStyle w:val="TAL"/>
            </w:pPr>
            <w:r w:rsidRPr="00202105">
              <w:t>Steps 5-8 of expected sequence from Table 4.5.4.2-3 as defined in TS 38.508-1 [4] are performed.</w:t>
            </w:r>
          </w:p>
        </w:tc>
        <w:tc>
          <w:tcPr>
            <w:tcW w:w="709" w:type="dxa"/>
          </w:tcPr>
          <w:p w14:paraId="4B98FC65" w14:textId="77777777" w:rsidR="00F868CC" w:rsidRPr="00202105" w:rsidRDefault="00F868CC" w:rsidP="009D4432">
            <w:pPr>
              <w:pStyle w:val="TAC"/>
            </w:pPr>
            <w:r w:rsidRPr="00202105">
              <w:t>-</w:t>
            </w:r>
          </w:p>
        </w:tc>
        <w:tc>
          <w:tcPr>
            <w:tcW w:w="2977" w:type="dxa"/>
          </w:tcPr>
          <w:p w14:paraId="47178FB9" w14:textId="77777777" w:rsidR="00F868CC" w:rsidRPr="00202105" w:rsidRDefault="00F868CC" w:rsidP="009D4432">
            <w:pPr>
              <w:pStyle w:val="TAL"/>
            </w:pPr>
            <w:r w:rsidRPr="00202105">
              <w:t>-</w:t>
            </w:r>
          </w:p>
        </w:tc>
        <w:tc>
          <w:tcPr>
            <w:tcW w:w="567" w:type="dxa"/>
          </w:tcPr>
          <w:p w14:paraId="6DF19A20" w14:textId="77777777" w:rsidR="00F868CC" w:rsidRPr="00202105" w:rsidRDefault="00F868CC" w:rsidP="009D4432">
            <w:pPr>
              <w:pStyle w:val="TAC"/>
              <w:rPr>
                <w:rFonts w:eastAsia="MS Mincho"/>
              </w:rPr>
            </w:pPr>
            <w:r w:rsidRPr="00202105">
              <w:rPr>
                <w:rFonts w:eastAsia="MS Mincho"/>
              </w:rPr>
              <w:t>-</w:t>
            </w:r>
          </w:p>
        </w:tc>
        <w:tc>
          <w:tcPr>
            <w:tcW w:w="850" w:type="dxa"/>
          </w:tcPr>
          <w:p w14:paraId="68B2A95F" w14:textId="77777777" w:rsidR="00F868CC" w:rsidRPr="00202105" w:rsidRDefault="00F868CC" w:rsidP="009D4432">
            <w:pPr>
              <w:pStyle w:val="TAC"/>
              <w:rPr>
                <w:rFonts w:eastAsia="MS Mincho"/>
              </w:rPr>
            </w:pPr>
            <w:r w:rsidRPr="00202105">
              <w:rPr>
                <w:rFonts w:eastAsia="MS Mincho"/>
              </w:rPr>
              <w:t>-</w:t>
            </w:r>
          </w:p>
        </w:tc>
      </w:tr>
      <w:tr w:rsidR="00F868CC" w:rsidRPr="00202105" w14:paraId="4AA7BBD5" w14:textId="77777777" w:rsidTr="00840882">
        <w:tc>
          <w:tcPr>
            <w:tcW w:w="534" w:type="dxa"/>
          </w:tcPr>
          <w:p w14:paraId="2C6BEFEB" w14:textId="77777777" w:rsidR="00F868CC" w:rsidRPr="00202105" w:rsidRDefault="00F868CC" w:rsidP="009D4432">
            <w:pPr>
              <w:pStyle w:val="TAC"/>
            </w:pPr>
            <w:r w:rsidRPr="00202105">
              <w:t>9-13</w:t>
            </w:r>
          </w:p>
        </w:tc>
        <w:tc>
          <w:tcPr>
            <w:tcW w:w="3969" w:type="dxa"/>
          </w:tcPr>
          <w:p w14:paraId="43DFDD2B" w14:textId="77777777" w:rsidR="00F868CC" w:rsidRPr="00202105" w:rsidRDefault="00F868CC" w:rsidP="009D4432">
            <w:pPr>
              <w:pStyle w:val="TAL"/>
            </w:pPr>
            <w:r w:rsidRPr="00202105">
              <w:t>Steps 1-5 of expected sequence from A.9.1 as defined in TS 34.229-5 [41] are performed for setting up MTSI MO speech call - EPS fallback.</w:t>
            </w:r>
          </w:p>
        </w:tc>
        <w:tc>
          <w:tcPr>
            <w:tcW w:w="709" w:type="dxa"/>
          </w:tcPr>
          <w:p w14:paraId="7E348971" w14:textId="77777777" w:rsidR="00F868CC" w:rsidRPr="00202105" w:rsidRDefault="00F868CC" w:rsidP="009D4432">
            <w:pPr>
              <w:pStyle w:val="TAC"/>
            </w:pPr>
            <w:r w:rsidRPr="00202105">
              <w:t>-</w:t>
            </w:r>
          </w:p>
        </w:tc>
        <w:tc>
          <w:tcPr>
            <w:tcW w:w="2977" w:type="dxa"/>
          </w:tcPr>
          <w:p w14:paraId="4089B78D" w14:textId="77777777" w:rsidR="00F868CC" w:rsidRPr="00202105" w:rsidRDefault="00F868CC" w:rsidP="009D4432">
            <w:pPr>
              <w:pStyle w:val="TAL"/>
              <w:rPr>
                <w:rFonts w:eastAsia="MS Gothic"/>
              </w:rPr>
            </w:pPr>
            <w:r w:rsidRPr="00202105">
              <w:t>-</w:t>
            </w:r>
          </w:p>
        </w:tc>
        <w:tc>
          <w:tcPr>
            <w:tcW w:w="567" w:type="dxa"/>
          </w:tcPr>
          <w:p w14:paraId="7E536DAB" w14:textId="77777777" w:rsidR="00F868CC" w:rsidRPr="00202105" w:rsidRDefault="00F868CC" w:rsidP="009D4432">
            <w:pPr>
              <w:pStyle w:val="TAC"/>
              <w:rPr>
                <w:rFonts w:eastAsia="MS Gothic"/>
              </w:rPr>
            </w:pPr>
            <w:r w:rsidRPr="00202105">
              <w:rPr>
                <w:rFonts w:eastAsia="MS Mincho"/>
              </w:rPr>
              <w:t>-</w:t>
            </w:r>
          </w:p>
        </w:tc>
        <w:tc>
          <w:tcPr>
            <w:tcW w:w="850" w:type="dxa"/>
          </w:tcPr>
          <w:p w14:paraId="61A323F8" w14:textId="77777777" w:rsidR="00F868CC" w:rsidRPr="00202105" w:rsidRDefault="00F868CC" w:rsidP="009D4432">
            <w:pPr>
              <w:pStyle w:val="TAC"/>
              <w:rPr>
                <w:rFonts w:eastAsia="MS Gothic"/>
              </w:rPr>
            </w:pPr>
            <w:r w:rsidRPr="00202105">
              <w:rPr>
                <w:rFonts w:eastAsia="MS Mincho"/>
              </w:rPr>
              <w:t>-</w:t>
            </w:r>
          </w:p>
        </w:tc>
      </w:tr>
      <w:tr w:rsidR="00F868CC" w:rsidRPr="00202105" w14:paraId="7F9E5F16" w14:textId="77777777" w:rsidTr="00840882">
        <w:tc>
          <w:tcPr>
            <w:tcW w:w="534" w:type="dxa"/>
          </w:tcPr>
          <w:p w14:paraId="1FDDB2F2" w14:textId="77777777" w:rsidR="00F868CC" w:rsidRPr="00202105" w:rsidRDefault="00F868CC" w:rsidP="009D4432">
            <w:pPr>
              <w:pStyle w:val="TAC"/>
            </w:pPr>
            <w:r w:rsidRPr="00202105">
              <w:t>14</w:t>
            </w:r>
          </w:p>
        </w:tc>
        <w:tc>
          <w:tcPr>
            <w:tcW w:w="3969" w:type="dxa"/>
          </w:tcPr>
          <w:p w14:paraId="1726BC38" w14:textId="77777777" w:rsidR="00F868CC" w:rsidRPr="00202105" w:rsidRDefault="00F868CC"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Pr>
          <w:p w14:paraId="440F5CB4" w14:textId="77777777" w:rsidR="00F868CC" w:rsidRPr="00202105" w:rsidRDefault="00F868CC" w:rsidP="009D4432">
            <w:pPr>
              <w:pStyle w:val="TAC"/>
            </w:pPr>
            <w:r w:rsidRPr="00202105">
              <w:t>&lt;--</w:t>
            </w:r>
          </w:p>
        </w:tc>
        <w:tc>
          <w:tcPr>
            <w:tcW w:w="2977" w:type="dxa"/>
          </w:tcPr>
          <w:p w14:paraId="1C642D40" w14:textId="77777777" w:rsidR="00F868CC" w:rsidRPr="00202105" w:rsidRDefault="00F868CC" w:rsidP="009D4432">
            <w:pPr>
              <w:pStyle w:val="TAL"/>
            </w:pPr>
            <w:r w:rsidRPr="00202105">
              <w:t>NR RRC: RRCRelease</w:t>
            </w:r>
          </w:p>
        </w:tc>
        <w:tc>
          <w:tcPr>
            <w:tcW w:w="567" w:type="dxa"/>
          </w:tcPr>
          <w:p w14:paraId="4A28AB25" w14:textId="77777777" w:rsidR="00F868CC" w:rsidRPr="00202105" w:rsidRDefault="00F868CC" w:rsidP="009D4432">
            <w:pPr>
              <w:pStyle w:val="TAC"/>
              <w:rPr>
                <w:rFonts w:eastAsia="MS Gothic"/>
              </w:rPr>
            </w:pPr>
            <w:r w:rsidRPr="00202105">
              <w:rPr>
                <w:rFonts w:eastAsia="MS Gothic"/>
              </w:rPr>
              <w:t>-</w:t>
            </w:r>
          </w:p>
        </w:tc>
        <w:tc>
          <w:tcPr>
            <w:tcW w:w="850" w:type="dxa"/>
          </w:tcPr>
          <w:p w14:paraId="153A7B71" w14:textId="77777777" w:rsidR="00F868CC" w:rsidRPr="00202105" w:rsidRDefault="00F868CC" w:rsidP="009D4432">
            <w:pPr>
              <w:pStyle w:val="TAC"/>
              <w:rPr>
                <w:rFonts w:eastAsia="MS Gothic"/>
              </w:rPr>
            </w:pPr>
            <w:r w:rsidRPr="00202105">
              <w:rPr>
                <w:rFonts w:eastAsia="MS Gothic"/>
              </w:rPr>
              <w:t>-</w:t>
            </w:r>
          </w:p>
        </w:tc>
      </w:tr>
      <w:tr w:rsidR="00F868CC" w:rsidRPr="00202105" w14:paraId="70B1E3D6" w14:textId="77777777" w:rsidTr="00840882">
        <w:tc>
          <w:tcPr>
            <w:tcW w:w="534" w:type="dxa"/>
          </w:tcPr>
          <w:p w14:paraId="79B2C24E" w14:textId="77777777" w:rsidR="00F868CC" w:rsidRPr="00202105" w:rsidRDefault="00F868CC" w:rsidP="009D4432">
            <w:pPr>
              <w:pStyle w:val="TAC"/>
            </w:pPr>
            <w:r w:rsidRPr="00202105">
              <w:t>-</w:t>
            </w:r>
          </w:p>
        </w:tc>
        <w:tc>
          <w:tcPr>
            <w:tcW w:w="3969" w:type="dxa"/>
          </w:tcPr>
          <w:p w14:paraId="59D51927" w14:textId="77777777" w:rsidR="00F868CC" w:rsidRPr="00202105" w:rsidRDefault="00F868CC" w:rsidP="009D4432">
            <w:pPr>
              <w:pStyle w:val="TAL"/>
            </w:pPr>
            <w:r w:rsidRPr="00202105">
              <w:t>EXCEPTION: Unless otherwise stated all the messages below are transmitted on the cell specified in the test case.</w:t>
            </w:r>
          </w:p>
        </w:tc>
        <w:tc>
          <w:tcPr>
            <w:tcW w:w="709" w:type="dxa"/>
          </w:tcPr>
          <w:p w14:paraId="5F32DFE2" w14:textId="77777777" w:rsidR="00F868CC" w:rsidRPr="00202105" w:rsidRDefault="00F868CC" w:rsidP="009D4432">
            <w:pPr>
              <w:pStyle w:val="TAC"/>
            </w:pPr>
            <w:r w:rsidRPr="00202105">
              <w:t>-</w:t>
            </w:r>
          </w:p>
        </w:tc>
        <w:tc>
          <w:tcPr>
            <w:tcW w:w="2977" w:type="dxa"/>
          </w:tcPr>
          <w:p w14:paraId="3DC3BE76" w14:textId="77777777" w:rsidR="00F868CC" w:rsidRPr="00202105" w:rsidRDefault="00F868CC" w:rsidP="009D4432">
            <w:pPr>
              <w:pStyle w:val="TAL"/>
            </w:pPr>
            <w:r w:rsidRPr="00202105">
              <w:t>-</w:t>
            </w:r>
          </w:p>
        </w:tc>
        <w:tc>
          <w:tcPr>
            <w:tcW w:w="567" w:type="dxa"/>
          </w:tcPr>
          <w:p w14:paraId="196E9B26" w14:textId="77777777" w:rsidR="00F868CC" w:rsidRPr="00202105" w:rsidRDefault="00F868CC" w:rsidP="009D4432">
            <w:pPr>
              <w:pStyle w:val="TAC"/>
              <w:rPr>
                <w:rFonts w:eastAsia="MS Gothic"/>
              </w:rPr>
            </w:pPr>
            <w:r w:rsidRPr="00202105">
              <w:t>-</w:t>
            </w:r>
          </w:p>
        </w:tc>
        <w:tc>
          <w:tcPr>
            <w:tcW w:w="850" w:type="dxa"/>
          </w:tcPr>
          <w:p w14:paraId="4342B1F5" w14:textId="77777777" w:rsidR="00F868CC" w:rsidRPr="00202105" w:rsidRDefault="00F868CC" w:rsidP="009D4432">
            <w:pPr>
              <w:pStyle w:val="TAC"/>
              <w:rPr>
                <w:rFonts w:eastAsia="MS Gothic"/>
              </w:rPr>
            </w:pPr>
            <w:r w:rsidRPr="00202105">
              <w:t>-</w:t>
            </w:r>
          </w:p>
        </w:tc>
      </w:tr>
      <w:tr w:rsidR="00F868CC" w:rsidRPr="00202105" w14:paraId="68DD42EF" w14:textId="77777777" w:rsidTr="00840882">
        <w:tc>
          <w:tcPr>
            <w:tcW w:w="534" w:type="dxa"/>
          </w:tcPr>
          <w:p w14:paraId="737E6ECB" w14:textId="77777777" w:rsidR="00F868CC" w:rsidRPr="00202105" w:rsidRDefault="00F868CC" w:rsidP="009D4432">
            <w:pPr>
              <w:pStyle w:val="TAC"/>
            </w:pPr>
            <w:r w:rsidRPr="00202105">
              <w:t>1</w:t>
            </w:r>
            <w:r w:rsidRPr="00202105">
              <w:rPr>
                <w:lang w:eastAsia="zh-CN"/>
              </w:rPr>
              <w:t>5</w:t>
            </w:r>
          </w:p>
        </w:tc>
        <w:tc>
          <w:tcPr>
            <w:tcW w:w="3969" w:type="dxa"/>
          </w:tcPr>
          <w:p w14:paraId="546D4ADF" w14:textId="77777777" w:rsidR="00F868CC" w:rsidRPr="00202105" w:rsidRDefault="00F868CC" w:rsidP="009D4432">
            <w:pPr>
              <w:pStyle w:val="TAL"/>
            </w:pPr>
            <w:r w:rsidRPr="00202105">
              <w:t xml:space="preserve">The UE transmits an </w:t>
            </w:r>
            <w:r w:rsidRPr="00202105">
              <w:rPr>
                <w:i/>
                <w:iCs/>
              </w:rPr>
              <w:t>RRCConnectionRequest</w:t>
            </w:r>
            <w:r w:rsidRPr="00202105">
              <w:rPr>
                <w:i/>
              </w:rPr>
              <w:t xml:space="preserve"> </w:t>
            </w:r>
            <w:r w:rsidRPr="00202105">
              <w:t>message on the cell specified in the test case.</w:t>
            </w:r>
          </w:p>
        </w:tc>
        <w:tc>
          <w:tcPr>
            <w:tcW w:w="709" w:type="dxa"/>
          </w:tcPr>
          <w:p w14:paraId="7FDE20DA" w14:textId="77777777" w:rsidR="00F868CC" w:rsidRPr="00202105" w:rsidRDefault="00F868CC" w:rsidP="009D4432">
            <w:pPr>
              <w:pStyle w:val="TAC"/>
            </w:pPr>
            <w:r w:rsidRPr="00202105">
              <w:t>--&gt;</w:t>
            </w:r>
          </w:p>
        </w:tc>
        <w:tc>
          <w:tcPr>
            <w:tcW w:w="2977" w:type="dxa"/>
          </w:tcPr>
          <w:p w14:paraId="079F5538" w14:textId="77777777" w:rsidR="00F868CC" w:rsidRPr="00202105" w:rsidRDefault="00F868CC" w:rsidP="009D4432">
            <w:pPr>
              <w:pStyle w:val="TAL"/>
            </w:pPr>
            <w:r w:rsidRPr="00202105">
              <w:t>RRC: RRCConnectionRequest</w:t>
            </w:r>
          </w:p>
        </w:tc>
        <w:tc>
          <w:tcPr>
            <w:tcW w:w="567" w:type="dxa"/>
          </w:tcPr>
          <w:p w14:paraId="0694E8F0" w14:textId="77777777" w:rsidR="00F868CC" w:rsidRPr="00202105" w:rsidRDefault="00F868CC" w:rsidP="009D4432">
            <w:pPr>
              <w:pStyle w:val="TAC"/>
              <w:rPr>
                <w:rFonts w:eastAsia="MS Gothic"/>
              </w:rPr>
            </w:pPr>
            <w:r w:rsidRPr="00202105">
              <w:t>1</w:t>
            </w:r>
          </w:p>
        </w:tc>
        <w:tc>
          <w:tcPr>
            <w:tcW w:w="850" w:type="dxa"/>
          </w:tcPr>
          <w:p w14:paraId="19B8FD61" w14:textId="77777777" w:rsidR="00F868CC" w:rsidRPr="00202105" w:rsidRDefault="00F868CC" w:rsidP="009D4432">
            <w:pPr>
              <w:pStyle w:val="TAC"/>
              <w:rPr>
                <w:rFonts w:eastAsia="MS Gothic"/>
              </w:rPr>
            </w:pPr>
            <w:r w:rsidRPr="00202105">
              <w:t>P</w:t>
            </w:r>
          </w:p>
        </w:tc>
      </w:tr>
      <w:tr w:rsidR="00F868CC" w:rsidRPr="00202105" w14:paraId="37192E6E" w14:textId="77777777" w:rsidTr="00840882">
        <w:tc>
          <w:tcPr>
            <w:tcW w:w="534" w:type="dxa"/>
          </w:tcPr>
          <w:p w14:paraId="0B5DBCB8" w14:textId="77777777" w:rsidR="00F868CC" w:rsidRPr="00202105" w:rsidRDefault="00F868CC" w:rsidP="009D4432">
            <w:pPr>
              <w:pStyle w:val="TAC"/>
            </w:pPr>
            <w:r w:rsidRPr="00202105">
              <w:t>1</w:t>
            </w:r>
            <w:r w:rsidRPr="00202105">
              <w:rPr>
                <w:lang w:eastAsia="zh-CN"/>
              </w:rPr>
              <w:t>6</w:t>
            </w:r>
            <w:r w:rsidRPr="00202105">
              <w:t>-20</w:t>
            </w:r>
          </w:p>
        </w:tc>
        <w:tc>
          <w:tcPr>
            <w:tcW w:w="3969" w:type="dxa"/>
          </w:tcPr>
          <w:p w14:paraId="261D95EB" w14:textId="77777777" w:rsidR="00F868CC" w:rsidRPr="00202105" w:rsidRDefault="00F868CC"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9" w:type="dxa"/>
          </w:tcPr>
          <w:p w14:paraId="580D1F41" w14:textId="77777777" w:rsidR="00F868CC" w:rsidRPr="00202105" w:rsidRDefault="00F868CC" w:rsidP="009D4432">
            <w:pPr>
              <w:pStyle w:val="TAC"/>
            </w:pPr>
            <w:r w:rsidRPr="00202105">
              <w:t>-</w:t>
            </w:r>
          </w:p>
        </w:tc>
        <w:tc>
          <w:tcPr>
            <w:tcW w:w="2977" w:type="dxa"/>
          </w:tcPr>
          <w:p w14:paraId="0A74D403" w14:textId="77777777" w:rsidR="00F868CC" w:rsidRPr="00202105" w:rsidRDefault="00F868CC" w:rsidP="009D4432">
            <w:pPr>
              <w:pStyle w:val="TAL"/>
            </w:pPr>
            <w:r w:rsidRPr="00202105">
              <w:t>-</w:t>
            </w:r>
          </w:p>
        </w:tc>
        <w:tc>
          <w:tcPr>
            <w:tcW w:w="567" w:type="dxa"/>
          </w:tcPr>
          <w:p w14:paraId="3EF630EF" w14:textId="77777777" w:rsidR="00F868CC" w:rsidRPr="00202105" w:rsidRDefault="00F868CC" w:rsidP="009D4432">
            <w:pPr>
              <w:pStyle w:val="TAC"/>
              <w:rPr>
                <w:rFonts w:eastAsia="MS Gothic"/>
              </w:rPr>
            </w:pPr>
            <w:r w:rsidRPr="00202105">
              <w:rPr>
                <w:rFonts w:eastAsia="MS Mincho"/>
              </w:rPr>
              <w:t>-</w:t>
            </w:r>
          </w:p>
        </w:tc>
        <w:tc>
          <w:tcPr>
            <w:tcW w:w="850" w:type="dxa"/>
          </w:tcPr>
          <w:p w14:paraId="05C0235C" w14:textId="77777777" w:rsidR="00F868CC" w:rsidRPr="00202105" w:rsidRDefault="00F868CC" w:rsidP="009D4432">
            <w:pPr>
              <w:pStyle w:val="TAC"/>
              <w:rPr>
                <w:rFonts w:eastAsia="MS Gothic"/>
              </w:rPr>
            </w:pPr>
            <w:r w:rsidRPr="00202105">
              <w:rPr>
                <w:rFonts w:eastAsia="MS Mincho"/>
              </w:rPr>
              <w:t>-</w:t>
            </w:r>
          </w:p>
        </w:tc>
      </w:tr>
      <w:tr w:rsidR="00F868CC" w:rsidRPr="00202105" w14:paraId="0AD96A18" w14:textId="77777777" w:rsidTr="00840882">
        <w:tc>
          <w:tcPr>
            <w:tcW w:w="534" w:type="dxa"/>
          </w:tcPr>
          <w:p w14:paraId="5C16F9AA" w14:textId="77777777" w:rsidR="00F868CC" w:rsidRPr="00202105" w:rsidRDefault="00F868CC" w:rsidP="009D4432">
            <w:pPr>
              <w:pStyle w:val="TAC"/>
            </w:pPr>
            <w:r w:rsidRPr="00202105">
              <w:t>21-24</w:t>
            </w:r>
          </w:p>
        </w:tc>
        <w:tc>
          <w:tcPr>
            <w:tcW w:w="3969" w:type="dxa"/>
          </w:tcPr>
          <w:p w14:paraId="7874E870" w14:textId="7AEC5B2B" w:rsidR="00F868CC" w:rsidRPr="00202105" w:rsidRDefault="00F868CC"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9" w:type="dxa"/>
          </w:tcPr>
          <w:p w14:paraId="3806104B" w14:textId="77777777" w:rsidR="00F868CC" w:rsidRPr="00202105" w:rsidDel="00865F0C" w:rsidRDefault="00F868CC" w:rsidP="009D4432">
            <w:pPr>
              <w:pStyle w:val="TAC"/>
            </w:pPr>
            <w:r w:rsidRPr="00202105">
              <w:t>-</w:t>
            </w:r>
          </w:p>
        </w:tc>
        <w:tc>
          <w:tcPr>
            <w:tcW w:w="2977" w:type="dxa"/>
          </w:tcPr>
          <w:p w14:paraId="5BABCD9C" w14:textId="77777777" w:rsidR="00F868CC" w:rsidRPr="00202105" w:rsidDel="00865F0C" w:rsidRDefault="00F868CC" w:rsidP="009D4432">
            <w:pPr>
              <w:pStyle w:val="TAL"/>
            </w:pPr>
            <w:r w:rsidRPr="00202105">
              <w:t>-</w:t>
            </w:r>
          </w:p>
        </w:tc>
        <w:tc>
          <w:tcPr>
            <w:tcW w:w="567" w:type="dxa"/>
          </w:tcPr>
          <w:p w14:paraId="68FBB4A2" w14:textId="77777777" w:rsidR="00F868CC" w:rsidRPr="00202105" w:rsidRDefault="00F868CC" w:rsidP="009D4432">
            <w:pPr>
              <w:pStyle w:val="TAC"/>
              <w:rPr>
                <w:rFonts w:eastAsia="MS Gothic"/>
              </w:rPr>
            </w:pPr>
            <w:r w:rsidRPr="00202105">
              <w:rPr>
                <w:rFonts w:eastAsia="MS Mincho"/>
              </w:rPr>
              <w:t>-</w:t>
            </w:r>
          </w:p>
        </w:tc>
        <w:tc>
          <w:tcPr>
            <w:tcW w:w="850" w:type="dxa"/>
          </w:tcPr>
          <w:p w14:paraId="1B4D9853" w14:textId="77777777" w:rsidR="00F868CC" w:rsidRPr="00202105" w:rsidRDefault="00F868CC" w:rsidP="009D4432">
            <w:pPr>
              <w:pStyle w:val="TAC"/>
              <w:rPr>
                <w:rFonts w:eastAsia="MS Gothic"/>
              </w:rPr>
            </w:pPr>
            <w:r w:rsidRPr="00202105">
              <w:rPr>
                <w:rFonts w:eastAsia="MS Mincho"/>
              </w:rPr>
              <w:t>-</w:t>
            </w:r>
          </w:p>
        </w:tc>
      </w:tr>
      <w:tr w:rsidR="00F868CC" w:rsidRPr="00202105" w14:paraId="04A90EFB" w14:textId="77777777" w:rsidTr="00840882">
        <w:tc>
          <w:tcPr>
            <w:tcW w:w="534" w:type="dxa"/>
          </w:tcPr>
          <w:p w14:paraId="51C7C833" w14:textId="77777777" w:rsidR="00F868CC" w:rsidRPr="00202105" w:rsidRDefault="00F868CC" w:rsidP="009D4432">
            <w:pPr>
              <w:pStyle w:val="TAC"/>
            </w:pPr>
            <w:r w:rsidRPr="00202105">
              <w:t>-</w:t>
            </w:r>
          </w:p>
        </w:tc>
        <w:tc>
          <w:tcPr>
            <w:tcW w:w="3969" w:type="dxa"/>
          </w:tcPr>
          <w:p w14:paraId="7858302E" w14:textId="77777777" w:rsidR="00F868CC" w:rsidRPr="00202105" w:rsidRDefault="00F868CC" w:rsidP="009D4432">
            <w:pPr>
              <w:pStyle w:val="TAL"/>
            </w:pPr>
            <w:r w:rsidRPr="00202105">
              <w:t>EXCEPTION: Steps 25a1-25a2 describe a step sequence depending on UE implementation.</w:t>
            </w:r>
          </w:p>
        </w:tc>
        <w:tc>
          <w:tcPr>
            <w:tcW w:w="709" w:type="dxa"/>
          </w:tcPr>
          <w:p w14:paraId="6A3D44E0" w14:textId="77777777" w:rsidR="00F868CC" w:rsidRPr="00202105" w:rsidRDefault="00F868CC" w:rsidP="009D4432">
            <w:pPr>
              <w:pStyle w:val="TAC"/>
            </w:pPr>
            <w:r w:rsidRPr="00202105">
              <w:t>-</w:t>
            </w:r>
          </w:p>
        </w:tc>
        <w:tc>
          <w:tcPr>
            <w:tcW w:w="2977" w:type="dxa"/>
          </w:tcPr>
          <w:p w14:paraId="4B88426E" w14:textId="77777777" w:rsidR="00F868CC" w:rsidRPr="00202105" w:rsidRDefault="00F868CC" w:rsidP="009D4432">
            <w:pPr>
              <w:pStyle w:val="TAL"/>
            </w:pPr>
            <w:r w:rsidRPr="00202105">
              <w:t>-</w:t>
            </w:r>
          </w:p>
        </w:tc>
        <w:tc>
          <w:tcPr>
            <w:tcW w:w="567" w:type="dxa"/>
          </w:tcPr>
          <w:p w14:paraId="456955DF" w14:textId="77777777" w:rsidR="00F868CC" w:rsidRPr="00202105" w:rsidRDefault="00F868CC" w:rsidP="009D4432">
            <w:pPr>
              <w:pStyle w:val="TAC"/>
              <w:rPr>
                <w:rFonts w:eastAsia="MS Gothic"/>
              </w:rPr>
            </w:pPr>
            <w:r w:rsidRPr="00202105">
              <w:rPr>
                <w:rFonts w:eastAsia="MS Mincho"/>
              </w:rPr>
              <w:t>-</w:t>
            </w:r>
          </w:p>
        </w:tc>
        <w:tc>
          <w:tcPr>
            <w:tcW w:w="850" w:type="dxa"/>
          </w:tcPr>
          <w:p w14:paraId="751012AB" w14:textId="77777777" w:rsidR="00F868CC" w:rsidRPr="00202105" w:rsidRDefault="00F868CC" w:rsidP="009D4432">
            <w:pPr>
              <w:pStyle w:val="TAC"/>
              <w:rPr>
                <w:rFonts w:eastAsia="MS Gothic"/>
              </w:rPr>
            </w:pPr>
            <w:r w:rsidRPr="00202105">
              <w:rPr>
                <w:rFonts w:eastAsia="MS Mincho"/>
              </w:rPr>
              <w:t>-</w:t>
            </w:r>
          </w:p>
        </w:tc>
      </w:tr>
      <w:tr w:rsidR="00F868CC" w:rsidRPr="00202105" w14:paraId="55303697" w14:textId="77777777" w:rsidTr="00840882">
        <w:tc>
          <w:tcPr>
            <w:tcW w:w="534" w:type="dxa"/>
          </w:tcPr>
          <w:p w14:paraId="64B0532D" w14:textId="77777777" w:rsidR="00F868CC" w:rsidRPr="00202105" w:rsidRDefault="00F868CC" w:rsidP="009D4432">
            <w:pPr>
              <w:pStyle w:val="TAC"/>
            </w:pPr>
            <w:r w:rsidRPr="00202105">
              <w:t>25a1-25a2</w:t>
            </w:r>
          </w:p>
        </w:tc>
        <w:tc>
          <w:tcPr>
            <w:tcW w:w="3969" w:type="dxa"/>
          </w:tcPr>
          <w:p w14:paraId="5B73D4B1" w14:textId="77777777" w:rsidR="00F868CC" w:rsidRPr="00202105" w:rsidRDefault="00F868CC" w:rsidP="009D4432">
            <w:pPr>
              <w:pStyle w:val="TAL"/>
            </w:pPr>
            <w:r w:rsidRPr="00202105">
              <w:t>The UE may perform steps 1-2 according to TS 34.229-1 subclause C.46 to perform IMS re-registration on EUTRAN.</w:t>
            </w:r>
          </w:p>
        </w:tc>
        <w:tc>
          <w:tcPr>
            <w:tcW w:w="709" w:type="dxa"/>
          </w:tcPr>
          <w:p w14:paraId="05B360FF" w14:textId="77777777" w:rsidR="00F868CC" w:rsidRPr="00202105" w:rsidRDefault="00F868CC" w:rsidP="009D4432">
            <w:pPr>
              <w:pStyle w:val="TAC"/>
            </w:pPr>
            <w:r w:rsidRPr="00202105">
              <w:t>-</w:t>
            </w:r>
          </w:p>
        </w:tc>
        <w:tc>
          <w:tcPr>
            <w:tcW w:w="2977" w:type="dxa"/>
          </w:tcPr>
          <w:p w14:paraId="4D9CD02E" w14:textId="77777777" w:rsidR="00F868CC" w:rsidRPr="00202105" w:rsidRDefault="00F868CC" w:rsidP="009D4432">
            <w:pPr>
              <w:pStyle w:val="TAL"/>
            </w:pPr>
            <w:r w:rsidRPr="00202105">
              <w:t>-</w:t>
            </w:r>
          </w:p>
        </w:tc>
        <w:tc>
          <w:tcPr>
            <w:tcW w:w="567" w:type="dxa"/>
          </w:tcPr>
          <w:p w14:paraId="13EB61BC" w14:textId="77777777" w:rsidR="00F868CC" w:rsidRPr="00202105" w:rsidRDefault="00F868CC" w:rsidP="009D4432">
            <w:pPr>
              <w:pStyle w:val="TAC"/>
              <w:rPr>
                <w:rFonts w:eastAsia="MS Gothic"/>
              </w:rPr>
            </w:pPr>
            <w:r w:rsidRPr="00202105">
              <w:rPr>
                <w:rFonts w:eastAsia="MS Mincho"/>
              </w:rPr>
              <w:t>-</w:t>
            </w:r>
          </w:p>
        </w:tc>
        <w:tc>
          <w:tcPr>
            <w:tcW w:w="850" w:type="dxa"/>
          </w:tcPr>
          <w:p w14:paraId="481127C9" w14:textId="77777777" w:rsidR="00F868CC" w:rsidRPr="00202105" w:rsidRDefault="00F868CC" w:rsidP="009D4432">
            <w:pPr>
              <w:pStyle w:val="TAC"/>
              <w:rPr>
                <w:rFonts w:eastAsia="MS Gothic"/>
              </w:rPr>
            </w:pPr>
            <w:r w:rsidRPr="00202105">
              <w:rPr>
                <w:rFonts w:eastAsia="MS Mincho"/>
              </w:rPr>
              <w:t>-</w:t>
            </w:r>
          </w:p>
        </w:tc>
      </w:tr>
      <w:tr w:rsidR="00F868CC" w:rsidRPr="00202105" w14:paraId="4573D928" w14:textId="77777777" w:rsidTr="00840882">
        <w:tc>
          <w:tcPr>
            <w:tcW w:w="534" w:type="dxa"/>
          </w:tcPr>
          <w:p w14:paraId="35AB2043" w14:textId="77777777" w:rsidR="00F868CC" w:rsidRPr="00202105" w:rsidDel="00E75393" w:rsidRDefault="00F868CC" w:rsidP="009D4432">
            <w:pPr>
              <w:pStyle w:val="TAC"/>
            </w:pPr>
            <w:r w:rsidRPr="00202105">
              <w:t>26</w:t>
            </w:r>
          </w:p>
        </w:tc>
        <w:tc>
          <w:tcPr>
            <w:tcW w:w="3969" w:type="dxa"/>
          </w:tcPr>
          <w:p w14:paraId="01018947" w14:textId="77777777" w:rsidR="00F868CC" w:rsidRPr="00202105" w:rsidDel="0097303E" w:rsidRDefault="00F868CC"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32FC2197" w14:textId="77777777" w:rsidR="00F868CC" w:rsidRPr="00202105" w:rsidRDefault="00F868CC" w:rsidP="009D4432">
            <w:pPr>
              <w:pStyle w:val="TAC"/>
            </w:pPr>
            <w:r w:rsidRPr="00202105">
              <w:t>&lt;--</w:t>
            </w:r>
          </w:p>
        </w:tc>
        <w:tc>
          <w:tcPr>
            <w:tcW w:w="2977" w:type="dxa"/>
          </w:tcPr>
          <w:p w14:paraId="0DA16B90" w14:textId="77777777" w:rsidR="00F868CC" w:rsidRPr="00202105" w:rsidRDefault="00F868CC" w:rsidP="009D4432">
            <w:pPr>
              <w:pStyle w:val="TAL"/>
            </w:pPr>
            <w:smartTag w:uri="urn:schemas-microsoft-com:office:smarttags" w:element="stockticker">
              <w:r w:rsidRPr="00202105">
                <w:t>RRC</w:t>
              </w:r>
            </w:smartTag>
            <w:r w:rsidRPr="00202105">
              <w:t>: RRCConnectionReconfiguration</w:t>
            </w:r>
          </w:p>
          <w:p w14:paraId="04A819CB" w14:textId="77777777" w:rsidR="00F868CC" w:rsidRPr="00202105" w:rsidRDefault="00F868CC" w:rsidP="009D4432">
            <w:pPr>
              <w:pStyle w:val="TAL"/>
            </w:pPr>
            <w:r w:rsidRPr="00202105">
              <w:t>NAS:</w:t>
            </w:r>
          </w:p>
          <w:p w14:paraId="3FF22B7E" w14:textId="77777777" w:rsidR="00F868CC" w:rsidRPr="00202105" w:rsidRDefault="00F868CC" w:rsidP="009D4432">
            <w:pPr>
              <w:pStyle w:val="TAL"/>
            </w:pPr>
            <w:r w:rsidRPr="00202105">
              <w:t>ACTIVATE DEDICATED EPS BEARER CONTEXT REQUEST</w:t>
            </w:r>
          </w:p>
        </w:tc>
        <w:tc>
          <w:tcPr>
            <w:tcW w:w="567" w:type="dxa"/>
          </w:tcPr>
          <w:p w14:paraId="487B5F72" w14:textId="77777777" w:rsidR="00F868CC" w:rsidRPr="00202105" w:rsidRDefault="00F868CC" w:rsidP="009D4432">
            <w:pPr>
              <w:pStyle w:val="TAC"/>
              <w:rPr>
                <w:rFonts w:eastAsia="MS Gothic"/>
              </w:rPr>
            </w:pPr>
            <w:r w:rsidRPr="00202105">
              <w:rPr>
                <w:rFonts w:eastAsia="MS Gothic"/>
              </w:rPr>
              <w:t>-</w:t>
            </w:r>
          </w:p>
        </w:tc>
        <w:tc>
          <w:tcPr>
            <w:tcW w:w="850" w:type="dxa"/>
          </w:tcPr>
          <w:p w14:paraId="40097254" w14:textId="77777777" w:rsidR="00F868CC" w:rsidRPr="00202105" w:rsidRDefault="00F868CC" w:rsidP="009D4432">
            <w:pPr>
              <w:pStyle w:val="TAC"/>
              <w:rPr>
                <w:rFonts w:eastAsia="MS Gothic"/>
              </w:rPr>
            </w:pPr>
            <w:r w:rsidRPr="00202105">
              <w:rPr>
                <w:rFonts w:eastAsia="MS Gothic"/>
              </w:rPr>
              <w:t>-</w:t>
            </w:r>
          </w:p>
        </w:tc>
      </w:tr>
      <w:tr w:rsidR="00F868CC" w:rsidRPr="00202105" w14:paraId="5C585D1A" w14:textId="77777777" w:rsidTr="00840882">
        <w:tc>
          <w:tcPr>
            <w:tcW w:w="534" w:type="dxa"/>
          </w:tcPr>
          <w:p w14:paraId="085EA8CE" w14:textId="77777777" w:rsidR="00F868CC" w:rsidRPr="00202105" w:rsidRDefault="00F868CC" w:rsidP="009D4432">
            <w:pPr>
              <w:pStyle w:val="TAC"/>
            </w:pPr>
            <w:r w:rsidRPr="00202105">
              <w:t>-</w:t>
            </w:r>
          </w:p>
        </w:tc>
        <w:tc>
          <w:tcPr>
            <w:tcW w:w="3969" w:type="dxa"/>
          </w:tcPr>
          <w:p w14:paraId="327E8F13" w14:textId="77777777" w:rsidR="00F868CC" w:rsidRPr="00202105" w:rsidRDefault="00F868CC" w:rsidP="009D4432">
            <w:pPr>
              <w:pStyle w:val="TAL"/>
            </w:pPr>
            <w:r w:rsidRPr="00202105">
              <w:t>EXCEPTION: In parallel to the events described in steps 27-28 the steps specified in table 11.1.9.3.2-2 will take place.</w:t>
            </w:r>
          </w:p>
        </w:tc>
        <w:tc>
          <w:tcPr>
            <w:tcW w:w="709" w:type="dxa"/>
          </w:tcPr>
          <w:p w14:paraId="3C439422" w14:textId="77777777" w:rsidR="00F868CC" w:rsidRPr="00202105" w:rsidRDefault="00F868CC" w:rsidP="009D4432">
            <w:pPr>
              <w:pStyle w:val="TAC"/>
            </w:pPr>
            <w:r w:rsidRPr="00202105">
              <w:t>-</w:t>
            </w:r>
          </w:p>
        </w:tc>
        <w:tc>
          <w:tcPr>
            <w:tcW w:w="2977" w:type="dxa"/>
          </w:tcPr>
          <w:p w14:paraId="0796BA17" w14:textId="77777777" w:rsidR="00F868CC" w:rsidRPr="00202105" w:rsidRDefault="00F868CC" w:rsidP="009D4432">
            <w:pPr>
              <w:pStyle w:val="TAL"/>
            </w:pPr>
            <w:r w:rsidRPr="00202105">
              <w:t>-</w:t>
            </w:r>
          </w:p>
        </w:tc>
        <w:tc>
          <w:tcPr>
            <w:tcW w:w="567" w:type="dxa"/>
          </w:tcPr>
          <w:p w14:paraId="3C6DC0C0" w14:textId="77777777" w:rsidR="00F868CC" w:rsidRPr="00202105" w:rsidRDefault="00F868CC" w:rsidP="009D4432">
            <w:pPr>
              <w:pStyle w:val="TAC"/>
              <w:rPr>
                <w:rFonts w:eastAsia="MS Gothic"/>
              </w:rPr>
            </w:pPr>
            <w:r w:rsidRPr="00202105">
              <w:rPr>
                <w:rFonts w:eastAsia="MS Mincho"/>
              </w:rPr>
              <w:t>-</w:t>
            </w:r>
          </w:p>
        </w:tc>
        <w:tc>
          <w:tcPr>
            <w:tcW w:w="850" w:type="dxa"/>
          </w:tcPr>
          <w:p w14:paraId="598848A9" w14:textId="77777777" w:rsidR="00F868CC" w:rsidRPr="00202105" w:rsidRDefault="00F868CC" w:rsidP="009D4432">
            <w:pPr>
              <w:pStyle w:val="TAC"/>
              <w:rPr>
                <w:rFonts w:eastAsia="MS Gothic"/>
              </w:rPr>
            </w:pPr>
            <w:r w:rsidRPr="00202105">
              <w:rPr>
                <w:rFonts w:eastAsia="MS Mincho"/>
              </w:rPr>
              <w:t>-</w:t>
            </w:r>
          </w:p>
        </w:tc>
      </w:tr>
      <w:tr w:rsidR="00F868CC" w:rsidRPr="00202105" w14:paraId="32EA9C41" w14:textId="77777777" w:rsidTr="00840882">
        <w:tc>
          <w:tcPr>
            <w:tcW w:w="534" w:type="dxa"/>
          </w:tcPr>
          <w:p w14:paraId="44F882E4" w14:textId="77777777" w:rsidR="00F868CC" w:rsidRPr="00202105" w:rsidRDefault="00F868CC" w:rsidP="009D4432">
            <w:pPr>
              <w:pStyle w:val="TAC"/>
            </w:pPr>
            <w:r w:rsidRPr="00202105">
              <w:t>27</w:t>
            </w:r>
          </w:p>
        </w:tc>
        <w:tc>
          <w:tcPr>
            <w:tcW w:w="3969" w:type="dxa"/>
          </w:tcPr>
          <w:p w14:paraId="0CC23382" w14:textId="77777777" w:rsidR="00F868CC" w:rsidRPr="00202105" w:rsidDel="0097303E" w:rsidRDefault="00F868CC" w:rsidP="009D4432">
            <w:pPr>
              <w:pStyle w:val="TAL"/>
            </w:pPr>
            <w:r w:rsidRPr="00202105">
              <w:t xml:space="preserve">The UE transmits an </w:t>
            </w:r>
            <w:r w:rsidRPr="00202105">
              <w:rPr>
                <w:i/>
              </w:rPr>
              <w:t xml:space="preserve">RRCConnectionReconfigurationComplete </w:t>
            </w:r>
            <w:r w:rsidRPr="00202105">
              <w:t xml:space="preserve">message to confirm the establishment of the new data radio bearer, associated with the </w:t>
            </w:r>
            <w:r w:rsidRPr="00202105">
              <w:lastRenderedPageBreak/>
              <w:t>dedicated EPS bearer.</w:t>
            </w:r>
          </w:p>
        </w:tc>
        <w:tc>
          <w:tcPr>
            <w:tcW w:w="709" w:type="dxa"/>
          </w:tcPr>
          <w:p w14:paraId="113EAB11" w14:textId="77777777" w:rsidR="00F868CC" w:rsidRPr="00202105" w:rsidRDefault="00F868CC" w:rsidP="009D4432">
            <w:pPr>
              <w:pStyle w:val="TAC"/>
            </w:pPr>
            <w:r w:rsidRPr="00202105">
              <w:lastRenderedPageBreak/>
              <w:t>--&gt;</w:t>
            </w:r>
          </w:p>
        </w:tc>
        <w:tc>
          <w:tcPr>
            <w:tcW w:w="2977" w:type="dxa"/>
          </w:tcPr>
          <w:p w14:paraId="2C355E6E" w14:textId="77777777" w:rsidR="00F868CC" w:rsidRPr="00202105" w:rsidRDefault="00F868CC" w:rsidP="009D4432">
            <w:pPr>
              <w:pStyle w:val="TAL"/>
            </w:pPr>
            <w:smartTag w:uri="urn:schemas-microsoft-com:office:smarttags" w:element="stockticker">
              <w:r w:rsidRPr="00202105">
                <w:t>RRC</w:t>
              </w:r>
            </w:smartTag>
            <w:r w:rsidRPr="00202105">
              <w:t>: RRCConnectionReconfigurationComplete</w:t>
            </w:r>
          </w:p>
        </w:tc>
        <w:tc>
          <w:tcPr>
            <w:tcW w:w="567" w:type="dxa"/>
          </w:tcPr>
          <w:p w14:paraId="16745EBB" w14:textId="77777777" w:rsidR="00F868CC" w:rsidRPr="00202105" w:rsidRDefault="00F868CC" w:rsidP="009D4432">
            <w:pPr>
              <w:pStyle w:val="TAC"/>
              <w:rPr>
                <w:rFonts w:eastAsia="MS Gothic"/>
              </w:rPr>
            </w:pPr>
            <w:r w:rsidRPr="00202105">
              <w:t>-</w:t>
            </w:r>
          </w:p>
        </w:tc>
        <w:tc>
          <w:tcPr>
            <w:tcW w:w="850" w:type="dxa"/>
          </w:tcPr>
          <w:p w14:paraId="0962EB54" w14:textId="77777777" w:rsidR="00F868CC" w:rsidRPr="00202105" w:rsidRDefault="00F868CC" w:rsidP="009D4432">
            <w:pPr>
              <w:pStyle w:val="TAC"/>
              <w:rPr>
                <w:rFonts w:eastAsia="MS Gothic"/>
              </w:rPr>
            </w:pPr>
            <w:r w:rsidRPr="00202105">
              <w:t>-</w:t>
            </w:r>
          </w:p>
        </w:tc>
      </w:tr>
      <w:tr w:rsidR="00F868CC" w:rsidRPr="00202105" w14:paraId="0F390572" w14:textId="77777777" w:rsidTr="00840882">
        <w:tc>
          <w:tcPr>
            <w:tcW w:w="534" w:type="dxa"/>
          </w:tcPr>
          <w:p w14:paraId="6D793FEE" w14:textId="77777777" w:rsidR="00F868CC" w:rsidRPr="00202105" w:rsidRDefault="00F868CC" w:rsidP="009D4432">
            <w:pPr>
              <w:pStyle w:val="TAC"/>
            </w:pPr>
            <w:r w:rsidRPr="00202105">
              <w:t>28</w:t>
            </w:r>
          </w:p>
        </w:tc>
        <w:tc>
          <w:tcPr>
            <w:tcW w:w="3969" w:type="dxa"/>
          </w:tcPr>
          <w:p w14:paraId="5F9670E4" w14:textId="77777777" w:rsidR="00F868CC" w:rsidRPr="00202105" w:rsidDel="0097303E" w:rsidRDefault="00F868CC" w:rsidP="009D4432">
            <w:pPr>
              <w:pStyle w:val="TAL"/>
            </w:pPr>
            <w:r w:rsidRPr="00202105">
              <w:t>The UE transmits an ACTIVATE DEDICATED EPS BEARER CONTEXT ACCEPT message.</w:t>
            </w:r>
          </w:p>
        </w:tc>
        <w:tc>
          <w:tcPr>
            <w:tcW w:w="709" w:type="dxa"/>
          </w:tcPr>
          <w:p w14:paraId="2975B62B" w14:textId="77777777" w:rsidR="00F868CC" w:rsidRPr="00202105" w:rsidRDefault="00F868CC" w:rsidP="009D4432">
            <w:pPr>
              <w:pStyle w:val="TAC"/>
            </w:pPr>
            <w:r w:rsidRPr="00202105">
              <w:t>--&gt;</w:t>
            </w:r>
          </w:p>
        </w:tc>
        <w:tc>
          <w:tcPr>
            <w:tcW w:w="2977" w:type="dxa"/>
          </w:tcPr>
          <w:p w14:paraId="23DA5335" w14:textId="77777777" w:rsidR="00F868CC" w:rsidRPr="00202105" w:rsidRDefault="00F868CC" w:rsidP="009D4432">
            <w:pPr>
              <w:pStyle w:val="TAL"/>
            </w:pPr>
            <w:smartTag w:uri="urn:schemas-microsoft-com:office:smarttags" w:element="stockticker">
              <w:r w:rsidRPr="00202105">
                <w:t>RRC</w:t>
              </w:r>
            </w:smartTag>
            <w:r w:rsidRPr="00202105">
              <w:t>: ULInformationTransfer</w:t>
            </w:r>
          </w:p>
          <w:p w14:paraId="09B6EBF4" w14:textId="77777777" w:rsidR="00F868CC" w:rsidRPr="00202105" w:rsidRDefault="00F868CC" w:rsidP="009D4432">
            <w:pPr>
              <w:pStyle w:val="TAL"/>
            </w:pPr>
            <w:r w:rsidRPr="00202105">
              <w:t>NAS:ACTIVATE DEDICATED EPS BEARER CONTEXT ACCEPT</w:t>
            </w:r>
          </w:p>
        </w:tc>
        <w:tc>
          <w:tcPr>
            <w:tcW w:w="567" w:type="dxa"/>
          </w:tcPr>
          <w:p w14:paraId="49869EFF" w14:textId="77777777" w:rsidR="00F868CC" w:rsidRPr="00202105" w:rsidRDefault="00F868CC" w:rsidP="009D4432">
            <w:pPr>
              <w:pStyle w:val="TAC"/>
              <w:rPr>
                <w:rFonts w:eastAsia="MS Gothic"/>
              </w:rPr>
            </w:pPr>
            <w:r w:rsidRPr="00202105">
              <w:t>1</w:t>
            </w:r>
          </w:p>
        </w:tc>
        <w:tc>
          <w:tcPr>
            <w:tcW w:w="850" w:type="dxa"/>
          </w:tcPr>
          <w:p w14:paraId="4C8E6EAF" w14:textId="77777777" w:rsidR="00F868CC" w:rsidRPr="00202105" w:rsidRDefault="00F868CC" w:rsidP="009D4432">
            <w:pPr>
              <w:pStyle w:val="TAC"/>
              <w:rPr>
                <w:rFonts w:eastAsia="MS Gothic"/>
              </w:rPr>
            </w:pPr>
            <w:r w:rsidRPr="00202105">
              <w:t>P</w:t>
            </w:r>
          </w:p>
        </w:tc>
      </w:tr>
      <w:tr w:rsidR="00F868CC" w:rsidRPr="00202105" w14:paraId="5849BC0C" w14:textId="77777777" w:rsidTr="00840882">
        <w:tc>
          <w:tcPr>
            <w:tcW w:w="534" w:type="dxa"/>
          </w:tcPr>
          <w:p w14:paraId="1992A009" w14:textId="77777777" w:rsidR="00F868CC" w:rsidRPr="00202105" w:rsidRDefault="00F868CC" w:rsidP="009D4432">
            <w:pPr>
              <w:pStyle w:val="TAC"/>
            </w:pPr>
            <w:r w:rsidRPr="00202105">
              <w:t>29</w:t>
            </w:r>
          </w:p>
        </w:tc>
        <w:tc>
          <w:tcPr>
            <w:tcW w:w="3969" w:type="dxa"/>
          </w:tcPr>
          <w:p w14:paraId="291246E6" w14:textId="77777777" w:rsidR="00F868CC" w:rsidRPr="00202105" w:rsidRDefault="00F868CC" w:rsidP="009D4432">
            <w:pPr>
              <w:pStyle w:val="TAL"/>
            </w:pPr>
            <w:r w:rsidRPr="00202105">
              <w:t>UE is triggered by MMI to release the call.</w:t>
            </w:r>
          </w:p>
        </w:tc>
        <w:tc>
          <w:tcPr>
            <w:tcW w:w="709" w:type="dxa"/>
          </w:tcPr>
          <w:p w14:paraId="3D369FED" w14:textId="77777777" w:rsidR="00F868CC" w:rsidRPr="00202105" w:rsidRDefault="00F868CC" w:rsidP="009D4432">
            <w:pPr>
              <w:pStyle w:val="TAC"/>
            </w:pPr>
            <w:r w:rsidRPr="00202105">
              <w:t>-</w:t>
            </w:r>
          </w:p>
        </w:tc>
        <w:tc>
          <w:tcPr>
            <w:tcW w:w="2977" w:type="dxa"/>
          </w:tcPr>
          <w:p w14:paraId="73A20DAD" w14:textId="77777777" w:rsidR="00F868CC" w:rsidRPr="00202105" w:rsidRDefault="00F868CC" w:rsidP="009D4432">
            <w:pPr>
              <w:pStyle w:val="TAL"/>
            </w:pPr>
            <w:r w:rsidRPr="00202105">
              <w:t>-</w:t>
            </w:r>
          </w:p>
        </w:tc>
        <w:tc>
          <w:tcPr>
            <w:tcW w:w="567" w:type="dxa"/>
          </w:tcPr>
          <w:p w14:paraId="2AF3AA19" w14:textId="77777777" w:rsidR="00F868CC" w:rsidRPr="00202105" w:rsidRDefault="00F868CC" w:rsidP="009D4432">
            <w:pPr>
              <w:pStyle w:val="TAC"/>
              <w:rPr>
                <w:rFonts w:eastAsia="MS Gothic"/>
              </w:rPr>
            </w:pPr>
            <w:r w:rsidRPr="00202105">
              <w:rPr>
                <w:rFonts w:eastAsia="MS Mincho"/>
              </w:rPr>
              <w:t>-</w:t>
            </w:r>
          </w:p>
        </w:tc>
        <w:tc>
          <w:tcPr>
            <w:tcW w:w="850" w:type="dxa"/>
          </w:tcPr>
          <w:p w14:paraId="60D14B7C" w14:textId="77777777" w:rsidR="00F868CC" w:rsidRPr="00202105" w:rsidRDefault="00F868CC" w:rsidP="009D4432">
            <w:pPr>
              <w:pStyle w:val="TAC"/>
              <w:rPr>
                <w:rFonts w:eastAsia="MS Gothic"/>
              </w:rPr>
            </w:pPr>
            <w:r w:rsidRPr="00202105">
              <w:rPr>
                <w:rFonts w:eastAsia="MS Mincho"/>
              </w:rPr>
              <w:t>-</w:t>
            </w:r>
          </w:p>
        </w:tc>
      </w:tr>
      <w:tr w:rsidR="00F868CC" w:rsidRPr="00202105" w14:paraId="0BB728A6" w14:textId="77777777" w:rsidTr="00840882">
        <w:tc>
          <w:tcPr>
            <w:tcW w:w="534" w:type="dxa"/>
          </w:tcPr>
          <w:p w14:paraId="1FBFF6B2" w14:textId="77777777" w:rsidR="00F868CC" w:rsidRPr="00202105" w:rsidRDefault="00F868CC" w:rsidP="009D4432">
            <w:pPr>
              <w:pStyle w:val="TAC"/>
            </w:pPr>
            <w:r w:rsidRPr="00202105">
              <w:t>30-33</w:t>
            </w:r>
          </w:p>
        </w:tc>
        <w:tc>
          <w:tcPr>
            <w:tcW w:w="3969" w:type="dxa"/>
          </w:tcPr>
          <w:p w14:paraId="2267D871" w14:textId="77777777" w:rsidR="00F868CC" w:rsidRPr="00202105" w:rsidRDefault="00F868CC"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04E72F5C" w14:textId="77777777" w:rsidR="00F868CC" w:rsidRPr="00202105" w:rsidRDefault="00F868CC" w:rsidP="009D4432">
            <w:pPr>
              <w:pStyle w:val="TAC"/>
            </w:pPr>
            <w:r w:rsidRPr="00202105">
              <w:t>-</w:t>
            </w:r>
          </w:p>
        </w:tc>
        <w:tc>
          <w:tcPr>
            <w:tcW w:w="2977" w:type="dxa"/>
          </w:tcPr>
          <w:p w14:paraId="34109AC3" w14:textId="77777777" w:rsidR="00F868CC" w:rsidRPr="00202105" w:rsidRDefault="00F868CC" w:rsidP="009D4432">
            <w:pPr>
              <w:pStyle w:val="TAL"/>
            </w:pPr>
            <w:r w:rsidRPr="00202105">
              <w:t>-</w:t>
            </w:r>
          </w:p>
        </w:tc>
        <w:tc>
          <w:tcPr>
            <w:tcW w:w="567" w:type="dxa"/>
          </w:tcPr>
          <w:p w14:paraId="7C0E0979" w14:textId="77777777" w:rsidR="00F868CC" w:rsidRPr="00202105" w:rsidRDefault="00F868CC" w:rsidP="009D4432">
            <w:pPr>
              <w:pStyle w:val="TAC"/>
              <w:rPr>
                <w:rFonts w:eastAsia="MS Gothic"/>
              </w:rPr>
            </w:pPr>
            <w:r w:rsidRPr="00202105">
              <w:rPr>
                <w:rFonts w:eastAsia="MS Mincho"/>
              </w:rPr>
              <w:t>-</w:t>
            </w:r>
          </w:p>
        </w:tc>
        <w:tc>
          <w:tcPr>
            <w:tcW w:w="850" w:type="dxa"/>
          </w:tcPr>
          <w:p w14:paraId="418E509B" w14:textId="77777777" w:rsidR="00F868CC" w:rsidRPr="00202105" w:rsidRDefault="00F868CC" w:rsidP="009D4432">
            <w:pPr>
              <w:pStyle w:val="TAC"/>
              <w:rPr>
                <w:rFonts w:eastAsia="MS Gothic"/>
              </w:rPr>
            </w:pPr>
            <w:r w:rsidRPr="00202105">
              <w:rPr>
                <w:rFonts w:eastAsia="MS Mincho"/>
              </w:rPr>
              <w:t>-</w:t>
            </w:r>
          </w:p>
        </w:tc>
      </w:tr>
    </w:tbl>
    <w:p w14:paraId="0C9F0FB8" w14:textId="77777777" w:rsidR="00731283" w:rsidRPr="00202105" w:rsidRDefault="00731283" w:rsidP="009D4432"/>
    <w:p w14:paraId="4D2ACE26" w14:textId="77777777" w:rsidR="00731283" w:rsidRPr="00202105" w:rsidRDefault="00731283" w:rsidP="009D4432">
      <w:pPr>
        <w:pStyle w:val="TH"/>
      </w:pPr>
      <w:r w:rsidRPr="00202105">
        <w:t>Table 11.1.9.3.2-2: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731283" w:rsidRPr="00202105" w14:paraId="3700BC65" w14:textId="77777777" w:rsidTr="00840882">
        <w:tc>
          <w:tcPr>
            <w:tcW w:w="675" w:type="dxa"/>
            <w:tcBorders>
              <w:top w:val="single" w:sz="4" w:space="0" w:color="auto"/>
              <w:left w:val="single" w:sz="4" w:space="0" w:color="auto"/>
              <w:bottom w:val="nil"/>
              <w:right w:val="single" w:sz="4" w:space="0" w:color="auto"/>
            </w:tcBorders>
            <w:hideMark/>
          </w:tcPr>
          <w:p w14:paraId="7E336C81" w14:textId="77777777" w:rsidR="00731283" w:rsidRPr="00202105" w:rsidRDefault="0073128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5D695DD" w14:textId="77777777" w:rsidR="00731283" w:rsidRPr="00202105" w:rsidRDefault="0073128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44002A5" w14:textId="77777777" w:rsidR="00731283" w:rsidRPr="00202105" w:rsidRDefault="0073128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6B25919" w14:textId="77777777" w:rsidR="00731283" w:rsidRPr="00202105" w:rsidRDefault="0073128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10CFCE" w14:textId="77777777" w:rsidR="00731283" w:rsidRPr="00202105" w:rsidRDefault="00731283" w:rsidP="009D4432">
            <w:pPr>
              <w:pStyle w:val="TAH"/>
            </w:pPr>
            <w:r w:rsidRPr="00202105">
              <w:t>Verdict</w:t>
            </w:r>
          </w:p>
        </w:tc>
      </w:tr>
      <w:tr w:rsidR="00731283" w:rsidRPr="00202105" w14:paraId="003CE767" w14:textId="77777777" w:rsidTr="00840882">
        <w:tc>
          <w:tcPr>
            <w:tcW w:w="675" w:type="dxa"/>
            <w:tcBorders>
              <w:top w:val="nil"/>
              <w:left w:val="single" w:sz="4" w:space="0" w:color="auto"/>
              <w:bottom w:val="single" w:sz="4" w:space="0" w:color="auto"/>
              <w:right w:val="single" w:sz="4" w:space="0" w:color="auto"/>
            </w:tcBorders>
          </w:tcPr>
          <w:p w14:paraId="32484F21" w14:textId="77777777" w:rsidR="00731283" w:rsidRPr="00202105" w:rsidRDefault="0073128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B1066B4" w14:textId="77777777" w:rsidR="00731283" w:rsidRPr="00202105" w:rsidRDefault="0073128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40C654" w14:textId="77777777" w:rsidR="00731283" w:rsidRPr="00202105" w:rsidRDefault="0073128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3057488" w14:textId="77777777" w:rsidR="00731283" w:rsidRPr="00202105" w:rsidRDefault="0073128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547474" w14:textId="77777777" w:rsidR="00731283" w:rsidRPr="00202105" w:rsidRDefault="00731283" w:rsidP="009D4432">
            <w:pPr>
              <w:pStyle w:val="TAH"/>
            </w:pPr>
          </w:p>
        </w:tc>
        <w:tc>
          <w:tcPr>
            <w:tcW w:w="850" w:type="dxa"/>
            <w:tcBorders>
              <w:top w:val="nil"/>
              <w:left w:val="single" w:sz="4" w:space="0" w:color="auto"/>
              <w:bottom w:val="single" w:sz="4" w:space="0" w:color="auto"/>
              <w:right w:val="single" w:sz="4" w:space="0" w:color="auto"/>
            </w:tcBorders>
          </w:tcPr>
          <w:p w14:paraId="2A0440F6" w14:textId="77777777" w:rsidR="00731283" w:rsidRPr="00202105" w:rsidRDefault="00731283" w:rsidP="009D4432">
            <w:pPr>
              <w:pStyle w:val="TAH"/>
            </w:pPr>
          </w:p>
        </w:tc>
      </w:tr>
      <w:tr w:rsidR="006B68BF" w:rsidRPr="00202105" w14:paraId="616FCFD3" w14:textId="77777777" w:rsidTr="00840882">
        <w:tc>
          <w:tcPr>
            <w:tcW w:w="675" w:type="dxa"/>
            <w:tcBorders>
              <w:top w:val="single" w:sz="4" w:space="0" w:color="auto"/>
              <w:left w:val="single" w:sz="4" w:space="0" w:color="auto"/>
              <w:bottom w:val="single" w:sz="4" w:space="0" w:color="auto"/>
              <w:right w:val="single" w:sz="4" w:space="0" w:color="auto"/>
            </w:tcBorders>
            <w:hideMark/>
          </w:tcPr>
          <w:p w14:paraId="3B85F937" w14:textId="26606E90" w:rsidR="006B68BF" w:rsidRPr="00202105" w:rsidRDefault="006B68BF" w:rsidP="009D4432">
            <w:pPr>
              <w:pStyle w:val="TAC"/>
            </w:pPr>
            <w:r w:rsidRPr="00202105">
              <w:t>1-4</w:t>
            </w:r>
            <w:r w:rsidR="00F868CC" w:rsidRPr="00202105">
              <w:t>A</w:t>
            </w:r>
          </w:p>
        </w:tc>
        <w:tc>
          <w:tcPr>
            <w:tcW w:w="3825" w:type="dxa"/>
            <w:tcBorders>
              <w:top w:val="single" w:sz="4" w:space="0" w:color="auto"/>
              <w:left w:val="single" w:sz="4" w:space="0" w:color="auto"/>
              <w:bottom w:val="single" w:sz="4" w:space="0" w:color="auto"/>
              <w:right w:val="single" w:sz="4" w:space="0" w:color="auto"/>
            </w:tcBorders>
            <w:hideMark/>
          </w:tcPr>
          <w:p w14:paraId="1DB67F90" w14:textId="4BAB9E30" w:rsidR="006B68BF" w:rsidRPr="00202105" w:rsidRDefault="006B68BF" w:rsidP="009D4432">
            <w:pPr>
              <w:pStyle w:val="TAL"/>
              <w:rPr>
                <w:lang w:eastAsia="zh-TW"/>
              </w:rPr>
            </w:pPr>
            <w:r w:rsidRPr="00202105">
              <w:t xml:space="preserve">Steps 1 to </w:t>
            </w:r>
            <w:r w:rsidR="00F868CC" w:rsidRPr="00202105">
              <w:t>5</w:t>
            </w:r>
            <w:r w:rsidRPr="00202105">
              <w:t xml:space="preserve"> of the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hideMark/>
          </w:tcPr>
          <w:p w14:paraId="7D486B3C" w14:textId="77777777" w:rsidR="006B68BF" w:rsidRPr="00202105" w:rsidRDefault="006B68B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46D847"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E402D1"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4D02C2" w14:textId="77777777" w:rsidR="006B68BF" w:rsidRPr="00202105" w:rsidRDefault="006B68BF" w:rsidP="009D4432">
            <w:pPr>
              <w:pStyle w:val="TAC"/>
            </w:pPr>
            <w:r w:rsidRPr="00202105">
              <w:t>-</w:t>
            </w:r>
          </w:p>
        </w:tc>
      </w:tr>
      <w:tr w:rsidR="00731283" w:rsidRPr="00202105" w14:paraId="58EFA879" w14:textId="77777777" w:rsidTr="00840882">
        <w:tc>
          <w:tcPr>
            <w:tcW w:w="675" w:type="dxa"/>
            <w:tcBorders>
              <w:top w:val="single" w:sz="4" w:space="0" w:color="auto"/>
              <w:left w:val="single" w:sz="4" w:space="0" w:color="auto"/>
              <w:bottom w:val="single" w:sz="4" w:space="0" w:color="auto"/>
              <w:right w:val="single" w:sz="4" w:space="0" w:color="auto"/>
            </w:tcBorders>
          </w:tcPr>
          <w:p w14:paraId="1984BB87" w14:textId="77777777" w:rsidR="00731283" w:rsidRPr="00202105" w:rsidRDefault="006B68BF" w:rsidP="009D4432">
            <w:pPr>
              <w:pStyle w:val="TAC"/>
            </w:pPr>
            <w:r w:rsidRPr="00202105">
              <w:t>5</w:t>
            </w:r>
          </w:p>
        </w:tc>
        <w:tc>
          <w:tcPr>
            <w:tcW w:w="3825" w:type="dxa"/>
            <w:tcBorders>
              <w:top w:val="single" w:sz="4" w:space="0" w:color="auto"/>
              <w:left w:val="single" w:sz="4" w:space="0" w:color="auto"/>
              <w:bottom w:val="single" w:sz="4" w:space="0" w:color="auto"/>
              <w:right w:val="single" w:sz="4" w:space="0" w:color="auto"/>
            </w:tcBorders>
          </w:tcPr>
          <w:p w14:paraId="141AF6C6" w14:textId="11E083B6" w:rsidR="00731283" w:rsidRPr="00202105" w:rsidRDefault="006B68BF" w:rsidP="009D4432">
            <w:pPr>
              <w:pStyle w:val="TAL"/>
            </w:pPr>
            <w:r w:rsidRPr="00202105">
              <w:t xml:space="preserve">Check: Does the UE perform step </w:t>
            </w:r>
            <w:r w:rsidR="00F868CC" w:rsidRPr="00202105">
              <w:t>6</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6979BD67" w14:textId="77777777" w:rsidR="00731283" w:rsidRPr="00202105" w:rsidRDefault="006B68BF"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7E641073" w14:textId="77777777" w:rsidR="00731283" w:rsidRPr="00202105" w:rsidRDefault="006B68BF"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5FD80B87" w14:textId="77777777" w:rsidR="00731283" w:rsidRPr="00202105" w:rsidRDefault="0073128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E3F2EB4" w14:textId="77777777" w:rsidR="00731283" w:rsidRPr="00202105" w:rsidRDefault="00731283" w:rsidP="009D4432">
            <w:pPr>
              <w:pStyle w:val="TAC"/>
            </w:pPr>
            <w:r w:rsidRPr="00202105">
              <w:t>P</w:t>
            </w:r>
          </w:p>
        </w:tc>
      </w:tr>
    </w:tbl>
    <w:p w14:paraId="7D1F182C" w14:textId="77777777" w:rsidR="00731283" w:rsidRPr="00202105" w:rsidRDefault="00731283" w:rsidP="009D4432"/>
    <w:p w14:paraId="2CEF579B" w14:textId="77777777" w:rsidR="00731283" w:rsidRPr="00202105" w:rsidRDefault="00731283" w:rsidP="00731283">
      <w:pPr>
        <w:pStyle w:val="H6"/>
        <w:rPr>
          <w:lang w:eastAsia="x-none"/>
        </w:rPr>
      </w:pPr>
      <w:r w:rsidRPr="00202105">
        <w:rPr>
          <w:lang w:eastAsia="x-none"/>
        </w:rPr>
        <w:t>11.1.9.3.3</w:t>
      </w:r>
      <w:r w:rsidRPr="00202105">
        <w:rPr>
          <w:lang w:eastAsia="x-none"/>
        </w:rPr>
        <w:tab/>
        <w:t>Specific message contents</w:t>
      </w:r>
    </w:p>
    <w:p w14:paraId="7500A674" w14:textId="77777777" w:rsidR="00731283" w:rsidRPr="00202105" w:rsidRDefault="00731283" w:rsidP="009D4432">
      <w:pPr>
        <w:pStyle w:val="TH"/>
      </w:pPr>
      <w:r w:rsidRPr="00202105">
        <w:t>Table 11.1.9.3.3-1: RRCRelease (step 6, table 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281F248B" w14:textId="77777777" w:rsidTr="00840882">
        <w:tc>
          <w:tcPr>
            <w:tcW w:w="9637" w:type="dxa"/>
            <w:gridSpan w:val="4"/>
          </w:tcPr>
          <w:p w14:paraId="34FEA57B" w14:textId="77777777" w:rsidR="00731283" w:rsidRPr="00202105" w:rsidRDefault="0029409F" w:rsidP="009D4432">
            <w:pPr>
              <w:pStyle w:val="TAL"/>
            </w:pPr>
            <w:r w:rsidRPr="00202105">
              <w:t>Derivation path: TS 38</w:t>
            </w:r>
            <w:r w:rsidR="00731283" w:rsidRPr="00202105">
              <w:t>.508-1 [4] Table Table 4.6.1-16</w:t>
            </w:r>
          </w:p>
        </w:tc>
      </w:tr>
      <w:tr w:rsidR="00731283" w:rsidRPr="00202105" w14:paraId="5FBD7041" w14:textId="77777777" w:rsidTr="00840882">
        <w:tc>
          <w:tcPr>
            <w:tcW w:w="4535" w:type="dxa"/>
            <w:tcBorders>
              <w:bottom w:val="single" w:sz="4" w:space="0" w:color="auto"/>
            </w:tcBorders>
          </w:tcPr>
          <w:p w14:paraId="4DC9BF90" w14:textId="77777777" w:rsidR="00731283" w:rsidRPr="00202105" w:rsidRDefault="00731283" w:rsidP="009D4432">
            <w:pPr>
              <w:pStyle w:val="TAH"/>
            </w:pPr>
            <w:r w:rsidRPr="00202105">
              <w:t>Information Element</w:t>
            </w:r>
          </w:p>
        </w:tc>
        <w:tc>
          <w:tcPr>
            <w:tcW w:w="2267" w:type="dxa"/>
            <w:tcBorders>
              <w:bottom w:val="single" w:sz="4" w:space="0" w:color="auto"/>
            </w:tcBorders>
          </w:tcPr>
          <w:p w14:paraId="4FC6D3B3" w14:textId="77777777" w:rsidR="00731283" w:rsidRPr="00202105" w:rsidRDefault="00731283" w:rsidP="009D4432">
            <w:pPr>
              <w:pStyle w:val="TAH"/>
            </w:pPr>
            <w:r w:rsidRPr="00202105">
              <w:t>Value/Remark</w:t>
            </w:r>
          </w:p>
        </w:tc>
        <w:tc>
          <w:tcPr>
            <w:tcW w:w="1700" w:type="dxa"/>
            <w:tcBorders>
              <w:bottom w:val="single" w:sz="4" w:space="0" w:color="auto"/>
            </w:tcBorders>
          </w:tcPr>
          <w:p w14:paraId="19B45272" w14:textId="77777777" w:rsidR="00731283" w:rsidRPr="00202105" w:rsidRDefault="00731283" w:rsidP="009D4432">
            <w:pPr>
              <w:pStyle w:val="TAH"/>
            </w:pPr>
            <w:r w:rsidRPr="00202105">
              <w:t>Comment</w:t>
            </w:r>
          </w:p>
        </w:tc>
        <w:tc>
          <w:tcPr>
            <w:tcW w:w="1135" w:type="dxa"/>
            <w:tcBorders>
              <w:bottom w:val="single" w:sz="4" w:space="0" w:color="auto"/>
            </w:tcBorders>
          </w:tcPr>
          <w:p w14:paraId="35CB9FC7" w14:textId="77777777" w:rsidR="00731283" w:rsidRPr="00202105" w:rsidRDefault="00731283" w:rsidP="009D4432">
            <w:pPr>
              <w:pStyle w:val="TAH"/>
            </w:pPr>
            <w:r w:rsidRPr="00202105">
              <w:t>Condition</w:t>
            </w:r>
          </w:p>
        </w:tc>
      </w:tr>
      <w:tr w:rsidR="00731283" w:rsidRPr="00202105" w14:paraId="082A874B" w14:textId="77777777" w:rsidTr="00840882">
        <w:tc>
          <w:tcPr>
            <w:tcW w:w="4535" w:type="dxa"/>
            <w:tcBorders>
              <w:top w:val="single" w:sz="4" w:space="0" w:color="auto"/>
              <w:bottom w:val="single" w:sz="4" w:space="0" w:color="auto"/>
            </w:tcBorders>
          </w:tcPr>
          <w:p w14:paraId="01885B16" w14:textId="77777777" w:rsidR="00731283" w:rsidRPr="00202105" w:rsidRDefault="00731283" w:rsidP="009D4432">
            <w:pPr>
              <w:pStyle w:val="TAL"/>
            </w:pPr>
            <w:r w:rsidRPr="00202105">
              <w:t>RRCRelease ::= SEQUENCE {</w:t>
            </w:r>
          </w:p>
        </w:tc>
        <w:tc>
          <w:tcPr>
            <w:tcW w:w="2267" w:type="dxa"/>
            <w:tcBorders>
              <w:top w:val="single" w:sz="4" w:space="0" w:color="auto"/>
              <w:bottom w:val="single" w:sz="4" w:space="0" w:color="auto"/>
            </w:tcBorders>
          </w:tcPr>
          <w:p w14:paraId="671B1CED" w14:textId="77777777" w:rsidR="00731283" w:rsidRPr="00202105" w:rsidRDefault="00731283" w:rsidP="009D4432">
            <w:pPr>
              <w:pStyle w:val="TAL"/>
            </w:pPr>
          </w:p>
        </w:tc>
        <w:tc>
          <w:tcPr>
            <w:tcW w:w="1700" w:type="dxa"/>
            <w:tcBorders>
              <w:top w:val="single" w:sz="4" w:space="0" w:color="auto"/>
              <w:bottom w:val="single" w:sz="4" w:space="0" w:color="auto"/>
            </w:tcBorders>
          </w:tcPr>
          <w:p w14:paraId="1631AA4F" w14:textId="77777777" w:rsidR="00731283" w:rsidRPr="00202105" w:rsidRDefault="00731283" w:rsidP="009D4432">
            <w:pPr>
              <w:pStyle w:val="TAL"/>
            </w:pPr>
          </w:p>
        </w:tc>
        <w:tc>
          <w:tcPr>
            <w:tcW w:w="1135" w:type="dxa"/>
            <w:tcBorders>
              <w:top w:val="single" w:sz="4" w:space="0" w:color="auto"/>
              <w:bottom w:val="single" w:sz="4" w:space="0" w:color="auto"/>
            </w:tcBorders>
          </w:tcPr>
          <w:p w14:paraId="0A5F6175" w14:textId="77777777" w:rsidR="00731283" w:rsidRPr="00202105" w:rsidRDefault="00731283" w:rsidP="009D4432">
            <w:pPr>
              <w:pStyle w:val="TAL"/>
            </w:pPr>
          </w:p>
        </w:tc>
      </w:tr>
      <w:tr w:rsidR="00731283" w:rsidRPr="00202105" w14:paraId="176C3482" w14:textId="77777777" w:rsidTr="00840882">
        <w:tc>
          <w:tcPr>
            <w:tcW w:w="4535" w:type="dxa"/>
            <w:tcBorders>
              <w:top w:val="single" w:sz="4" w:space="0" w:color="auto"/>
              <w:bottom w:val="single" w:sz="4" w:space="0" w:color="auto"/>
            </w:tcBorders>
          </w:tcPr>
          <w:p w14:paraId="62950E27" w14:textId="77777777" w:rsidR="00731283" w:rsidRPr="00202105" w:rsidRDefault="00731283" w:rsidP="009D4432">
            <w:pPr>
              <w:pStyle w:val="TAL"/>
            </w:pPr>
            <w:r w:rsidRPr="00202105">
              <w:t xml:space="preserve">  criticalExtensions CHOICE {</w:t>
            </w:r>
          </w:p>
        </w:tc>
        <w:tc>
          <w:tcPr>
            <w:tcW w:w="2267" w:type="dxa"/>
            <w:tcBorders>
              <w:top w:val="single" w:sz="4" w:space="0" w:color="auto"/>
              <w:bottom w:val="single" w:sz="4" w:space="0" w:color="auto"/>
            </w:tcBorders>
          </w:tcPr>
          <w:p w14:paraId="0B4CDA11" w14:textId="77777777" w:rsidR="00731283" w:rsidRPr="00202105" w:rsidRDefault="00731283" w:rsidP="009D4432">
            <w:pPr>
              <w:pStyle w:val="TAL"/>
            </w:pPr>
          </w:p>
        </w:tc>
        <w:tc>
          <w:tcPr>
            <w:tcW w:w="1700" w:type="dxa"/>
            <w:tcBorders>
              <w:top w:val="single" w:sz="4" w:space="0" w:color="auto"/>
              <w:bottom w:val="single" w:sz="4" w:space="0" w:color="auto"/>
            </w:tcBorders>
          </w:tcPr>
          <w:p w14:paraId="1E56873C" w14:textId="77777777" w:rsidR="00731283" w:rsidRPr="00202105" w:rsidRDefault="00731283" w:rsidP="009D4432">
            <w:pPr>
              <w:pStyle w:val="TAL"/>
            </w:pPr>
          </w:p>
        </w:tc>
        <w:tc>
          <w:tcPr>
            <w:tcW w:w="1135" w:type="dxa"/>
            <w:tcBorders>
              <w:top w:val="single" w:sz="4" w:space="0" w:color="auto"/>
              <w:bottom w:val="single" w:sz="4" w:space="0" w:color="auto"/>
            </w:tcBorders>
          </w:tcPr>
          <w:p w14:paraId="788EC017" w14:textId="77777777" w:rsidR="00731283" w:rsidRPr="00202105" w:rsidRDefault="00731283" w:rsidP="009D4432">
            <w:pPr>
              <w:pStyle w:val="TAL"/>
            </w:pPr>
          </w:p>
        </w:tc>
      </w:tr>
      <w:tr w:rsidR="00731283" w:rsidRPr="00202105" w14:paraId="0EDD6A7B" w14:textId="77777777" w:rsidTr="00840882">
        <w:tc>
          <w:tcPr>
            <w:tcW w:w="4535" w:type="dxa"/>
            <w:tcBorders>
              <w:top w:val="single" w:sz="4" w:space="0" w:color="auto"/>
              <w:bottom w:val="single" w:sz="4" w:space="0" w:color="auto"/>
            </w:tcBorders>
          </w:tcPr>
          <w:p w14:paraId="2D272656" w14:textId="77777777" w:rsidR="00731283" w:rsidRPr="00202105" w:rsidRDefault="00731283"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tcPr>
          <w:p w14:paraId="51F6732E" w14:textId="77777777" w:rsidR="00731283" w:rsidRPr="00202105" w:rsidRDefault="00731283" w:rsidP="009D4432">
            <w:pPr>
              <w:pStyle w:val="TAL"/>
            </w:pPr>
          </w:p>
        </w:tc>
        <w:tc>
          <w:tcPr>
            <w:tcW w:w="1700" w:type="dxa"/>
            <w:tcBorders>
              <w:top w:val="single" w:sz="4" w:space="0" w:color="auto"/>
              <w:bottom w:val="single" w:sz="4" w:space="0" w:color="auto"/>
            </w:tcBorders>
          </w:tcPr>
          <w:p w14:paraId="76AD7F8D" w14:textId="77777777" w:rsidR="00731283" w:rsidRPr="00202105" w:rsidRDefault="00731283" w:rsidP="009D4432">
            <w:pPr>
              <w:pStyle w:val="TAL"/>
            </w:pPr>
          </w:p>
        </w:tc>
        <w:tc>
          <w:tcPr>
            <w:tcW w:w="1135" w:type="dxa"/>
            <w:tcBorders>
              <w:top w:val="single" w:sz="4" w:space="0" w:color="auto"/>
              <w:bottom w:val="single" w:sz="4" w:space="0" w:color="auto"/>
            </w:tcBorders>
          </w:tcPr>
          <w:p w14:paraId="79034E3D" w14:textId="77777777" w:rsidR="00731283" w:rsidRPr="00202105" w:rsidRDefault="00731283" w:rsidP="009D4432">
            <w:pPr>
              <w:pStyle w:val="TAL"/>
            </w:pPr>
          </w:p>
        </w:tc>
      </w:tr>
      <w:tr w:rsidR="00731283" w:rsidRPr="00202105" w14:paraId="2069F84F" w14:textId="77777777" w:rsidTr="00840882">
        <w:tc>
          <w:tcPr>
            <w:tcW w:w="4535" w:type="dxa"/>
            <w:tcBorders>
              <w:top w:val="single" w:sz="4" w:space="0" w:color="auto"/>
              <w:bottom w:val="single" w:sz="4" w:space="0" w:color="auto"/>
            </w:tcBorders>
          </w:tcPr>
          <w:p w14:paraId="5F4AAEF3" w14:textId="77777777" w:rsidR="00731283" w:rsidRPr="00202105" w:rsidRDefault="00731283"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tcPr>
          <w:p w14:paraId="4F2677F1" w14:textId="77777777" w:rsidR="00731283" w:rsidRPr="00202105" w:rsidRDefault="00731283" w:rsidP="009D4432">
            <w:pPr>
              <w:pStyle w:val="TAL"/>
            </w:pPr>
          </w:p>
        </w:tc>
        <w:tc>
          <w:tcPr>
            <w:tcW w:w="1700" w:type="dxa"/>
            <w:tcBorders>
              <w:top w:val="single" w:sz="4" w:space="0" w:color="auto"/>
              <w:bottom w:val="single" w:sz="4" w:space="0" w:color="auto"/>
            </w:tcBorders>
          </w:tcPr>
          <w:p w14:paraId="11D44653" w14:textId="77777777" w:rsidR="00731283" w:rsidRPr="00202105" w:rsidRDefault="00731283" w:rsidP="009D4432">
            <w:pPr>
              <w:pStyle w:val="TAL"/>
            </w:pPr>
          </w:p>
        </w:tc>
        <w:tc>
          <w:tcPr>
            <w:tcW w:w="1135" w:type="dxa"/>
            <w:tcBorders>
              <w:top w:val="single" w:sz="4" w:space="0" w:color="auto"/>
              <w:bottom w:val="single" w:sz="4" w:space="0" w:color="auto"/>
            </w:tcBorders>
          </w:tcPr>
          <w:p w14:paraId="179A959A" w14:textId="77777777" w:rsidR="00731283" w:rsidRPr="00202105" w:rsidRDefault="00731283" w:rsidP="009D4432">
            <w:pPr>
              <w:pStyle w:val="TAL"/>
            </w:pPr>
          </w:p>
        </w:tc>
      </w:tr>
      <w:tr w:rsidR="00731283" w:rsidRPr="00202105" w14:paraId="002ED929" w14:textId="77777777" w:rsidTr="00840882">
        <w:tc>
          <w:tcPr>
            <w:tcW w:w="4535" w:type="dxa"/>
            <w:tcBorders>
              <w:top w:val="single" w:sz="4" w:space="0" w:color="auto"/>
              <w:bottom w:val="single" w:sz="4" w:space="0" w:color="auto"/>
            </w:tcBorders>
          </w:tcPr>
          <w:p w14:paraId="1C67AD7E" w14:textId="77777777" w:rsidR="00731283" w:rsidRPr="00202105" w:rsidRDefault="00731283"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tcPr>
          <w:p w14:paraId="5077767E" w14:textId="77777777" w:rsidR="00731283" w:rsidRPr="00202105" w:rsidRDefault="00731283" w:rsidP="009D4432">
            <w:pPr>
              <w:pStyle w:val="TAL"/>
            </w:pPr>
          </w:p>
        </w:tc>
        <w:tc>
          <w:tcPr>
            <w:tcW w:w="1700" w:type="dxa"/>
            <w:tcBorders>
              <w:top w:val="single" w:sz="4" w:space="0" w:color="auto"/>
              <w:bottom w:val="single" w:sz="4" w:space="0" w:color="auto"/>
            </w:tcBorders>
          </w:tcPr>
          <w:p w14:paraId="120990B3" w14:textId="77777777" w:rsidR="00731283" w:rsidRPr="00202105" w:rsidRDefault="00731283" w:rsidP="009D4432">
            <w:pPr>
              <w:pStyle w:val="TAL"/>
            </w:pPr>
          </w:p>
        </w:tc>
        <w:tc>
          <w:tcPr>
            <w:tcW w:w="1135" w:type="dxa"/>
            <w:tcBorders>
              <w:top w:val="single" w:sz="4" w:space="0" w:color="auto"/>
              <w:bottom w:val="single" w:sz="4" w:space="0" w:color="auto"/>
            </w:tcBorders>
          </w:tcPr>
          <w:p w14:paraId="1400DD1A" w14:textId="77777777" w:rsidR="00731283" w:rsidRPr="00202105" w:rsidRDefault="00731283" w:rsidP="009D4432">
            <w:pPr>
              <w:pStyle w:val="TAL"/>
            </w:pPr>
          </w:p>
        </w:tc>
      </w:tr>
      <w:tr w:rsidR="00731283" w:rsidRPr="00202105" w14:paraId="0F274372" w14:textId="77777777" w:rsidTr="00840882">
        <w:tc>
          <w:tcPr>
            <w:tcW w:w="4535" w:type="dxa"/>
            <w:tcBorders>
              <w:top w:val="single" w:sz="4" w:space="0" w:color="auto"/>
              <w:bottom w:val="single" w:sz="4" w:space="0" w:color="auto"/>
            </w:tcBorders>
          </w:tcPr>
          <w:p w14:paraId="204D9B8A" w14:textId="77777777" w:rsidR="00731283" w:rsidRPr="00202105" w:rsidRDefault="00731283"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tcPr>
          <w:p w14:paraId="5C54C5F7" w14:textId="77777777" w:rsidR="00731283" w:rsidRPr="00202105" w:rsidRDefault="00731283" w:rsidP="009D4432">
            <w:pPr>
              <w:pStyle w:val="TAL"/>
            </w:pPr>
            <w:r w:rsidRPr="00202105">
              <w:t>Downlink EARFCN of cell 1</w:t>
            </w:r>
          </w:p>
        </w:tc>
        <w:tc>
          <w:tcPr>
            <w:tcW w:w="1700" w:type="dxa"/>
            <w:tcBorders>
              <w:top w:val="single" w:sz="4" w:space="0" w:color="auto"/>
              <w:bottom w:val="single" w:sz="4" w:space="0" w:color="auto"/>
            </w:tcBorders>
          </w:tcPr>
          <w:p w14:paraId="3B3B6BDF" w14:textId="77777777" w:rsidR="00731283" w:rsidRPr="00202105" w:rsidRDefault="00731283" w:rsidP="009D4432">
            <w:pPr>
              <w:pStyle w:val="TAL"/>
            </w:pPr>
          </w:p>
        </w:tc>
        <w:tc>
          <w:tcPr>
            <w:tcW w:w="1135" w:type="dxa"/>
            <w:tcBorders>
              <w:top w:val="single" w:sz="4" w:space="0" w:color="auto"/>
              <w:bottom w:val="single" w:sz="4" w:space="0" w:color="auto"/>
            </w:tcBorders>
          </w:tcPr>
          <w:p w14:paraId="71A62D5D" w14:textId="77777777" w:rsidR="00731283" w:rsidRPr="00202105" w:rsidRDefault="00731283" w:rsidP="009D4432">
            <w:pPr>
              <w:pStyle w:val="TAL"/>
            </w:pPr>
          </w:p>
        </w:tc>
      </w:tr>
      <w:tr w:rsidR="00731283" w:rsidRPr="00202105" w14:paraId="305BD385" w14:textId="77777777" w:rsidTr="00840882">
        <w:tc>
          <w:tcPr>
            <w:tcW w:w="4535" w:type="dxa"/>
            <w:tcBorders>
              <w:top w:val="single" w:sz="4" w:space="0" w:color="auto"/>
              <w:bottom w:val="single" w:sz="4" w:space="0" w:color="auto"/>
            </w:tcBorders>
          </w:tcPr>
          <w:p w14:paraId="70532D39" w14:textId="77777777" w:rsidR="00731283" w:rsidRPr="00202105" w:rsidRDefault="00731283"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tcPr>
          <w:p w14:paraId="41FAE87B" w14:textId="77777777" w:rsidR="00731283" w:rsidRPr="00202105" w:rsidRDefault="00731283" w:rsidP="009D4432">
            <w:pPr>
              <w:pStyle w:val="TAL"/>
            </w:pPr>
            <w:r w:rsidRPr="00202105">
              <w:t>epc</w:t>
            </w:r>
          </w:p>
        </w:tc>
        <w:tc>
          <w:tcPr>
            <w:tcW w:w="1700" w:type="dxa"/>
            <w:tcBorders>
              <w:top w:val="single" w:sz="4" w:space="0" w:color="auto"/>
              <w:bottom w:val="single" w:sz="4" w:space="0" w:color="auto"/>
            </w:tcBorders>
          </w:tcPr>
          <w:p w14:paraId="51B58B6D" w14:textId="77777777" w:rsidR="00731283" w:rsidRPr="00202105" w:rsidRDefault="00731283" w:rsidP="009D4432">
            <w:pPr>
              <w:pStyle w:val="TAL"/>
            </w:pPr>
          </w:p>
        </w:tc>
        <w:tc>
          <w:tcPr>
            <w:tcW w:w="1135" w:type="dxa"/>
            <w:tcBorders>
              <w:top w:val="single" w:sz="4" w:space="0" w:color="auto"/>
              <w:bottom w:val="single" w:sz="4" w:space="0" w:color="auto"/>
            </w:tcBorders>
          </w:tcPr>
          <w:p w14:paraId="3CB2BF25" w14:textId="77777777" w:rsidR="00731283" w:rsidRPr="00202105" w:rsidRDefault="00731283" w:rsidP="009D4432">
            <w:pPr>
              <w:pStyle w:val="TAL"/>
            </w:pPr>
          </w:p>
        </w:tc>
      </w:tr>
      <w:tr w:rsidR="00FB3327" w:rsidRPr="00202105" w14:paraId="5E4473A0" w14:textId="77777777" w:rsidTr="001A72A7">
        <w:tc>
          <w:tcPr>
            <w:tcW w:w="4535" w:type="dxa"/>
            <w:tcBorders>
              <w:top w:val="single" w:sz="4" w:space="0" w:color="auto"/>
              <w:bottom w:val="single" w:sz="4" w:space="0" w:color="auto"/>
            </w:tcBorders>
          </w:tcPr>
          <w:p w14:paraId="4DCE706E"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tcPr>
          <w:p w14:paraId="03BC0102" w14:textId="77777777" w:rsidR="00FB3327" w:rsidRPr="00202105" w:rsidRDefault="00FB3327" w:rsidP="009D4432">
            <w:pPr>
              <w:pStyle w:val="TAL"/>
            </w:pPr>
          </w:p>
        </w:tc>
        <w:tc>
          <w:tcPr>
            <w:tcW w:w="1700" w:type="dxa"/>
            <w:tcBorders>
              <w:top w:val="single" w:sz="4" w:space="0" w:color="auto"/>
              <w:bottom w:val="single" w:sz="4" w:space="0" w:color="auto"/>
            </w:tcBorders>
          </w:tcPr>
          <w:p w14:paraId="5E7F636B" w14:textId="77777777" w:rsidR="00FB3327" w:rsidRPr="00202105" w:rsidRDefault="00FB3327" w:rsidP="009D4432">
            <w:pPr>
              <w:pStyle w:val="TAL"/>
            </w:pPr>
          </w:p>
        </w:tc>
        <w:tc>
          <w:tcPr>
            <w:tcW w:w="1135" w:type="dxa"/>
            <w:tcBorders>
              <w:top w:val="single" w:sz="4" w:space="0" w:color="auto"/>
              <w:bottom w:val="single" w:sz="4" w:space="0" w:color="auto"/>
            </w:tcBorders>
          </w:tcPr>
          <w:p w14:paraId="5815FAD4" w14:textId="77777777" w:rsidR="00FB3327" w:rsidRPr="00202105" w:rsidRDefault="00FB3327" w:rsidP="009D4432">
            <w:pPr>
              <w:pStyle w:val="TAL"/>
            </w:pPr>
          </w:p>
        </w:tc>
      </w:tr>
      <w:tr w:rsidR="00731283" w:rsidRPr="00202105" w14:paraId="2FAD6796" w14:textId="77777777" w:rsidTr="00840882">
        <w:tc>
          <w:tcPr>
            <w:tcW w:w="4535" w:type="dxa"/>
            <w:tcBorders>
              <w:top w:val="single" w:sz="4" w:space="0" w:color="auto"/>
              <w:bottom w:val="single" w:sz="4" w:space="0" w:color="auto"/>
            </w:tcBorders>
          </w:tcPr>
          <w:p w14:paraId="0314AE73"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tcPr>
          <w:p w14:paraId="4B7525C7" w14:textId="77777777" w:rsidR="00731283" w:rsidRPr="00202105" w:rsidRDefault="00731283" w:rsidP="009D4432">
            <w:pPr>
              <w:pStyle w:val="TAL"/>
            </w:pPr>
          </w:p>
        </w:tc>
        <w:tc>
          <w:tcPr>
            <w:tcW w:w="1700" w:type="dxa"/>
            <w:tcBorders>
              <w:top w:val="single" w:sz="4" w:space="0" w:color="auto"/>
              <w:bottom w:val="single" w:sz="4" w:space="0" w:color="auto"/>
            </w:tcBorders>
          </w:tcPr>
          <w:p w14:paraId="68371F61" w14:textId="77777777" w:rsidR="00731283" w:rsidRPr="00202105" w:rsidRDefault="00731283" w:rsidP="009D4432">
            <w:pPr>
              <w:pStyle w:val="TAL"/>
            </w:pPr>
          </w:p>
        </w:tc>
        <w:tc>
          <w:tcPr>
            <w:tcW w:w="1135" w:type="dxa"/>
            <w:tcBorders>
              <w:top w:val="single" w:sz="4" w:space="0" w:color="auto"/>
              <w:bottom w:val="single" w:sz="4" w:space="0" w:color="auto"/>
            </w:tcBorders>
          </w:tcPr>
          <w:p w14:paraId="25BBC626" w14:textId="77777777" w:rsidR="00731283" w:rsidRPr="00202105" w:rsidRDefault="00731283" w:rsidP="009D4432">
            <w:pPr>
              <w:pStyle w:val="TAL"/>
            </w:pPr>
          </w:p>
        </w:tc>
      </w:tr>
      <w:tr w:rsidR="00731283" w:rsidRPr="00202105" w14:paraId="512BD94F" w14:textId="77777777" w:rsidTr="00840882">
        <w:tc>
          <w:tcPr>
            <w:tcW w:w="4535" w:type="dxa"/>
            <w:tcBorders>
              <w:top w:val="single" w:sz="4" w:space="0" w:color="auto"/>
              <w:bottom w:val="single" w:sz="4" w:space="0" w:color="auto"/>
            </w:tcBorders>
          </w:tcPr>
          <w:p w14:paraId="2A6BBFC8"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tcPr>
          <w:p w14:paraId="02A930C7" w14:textId="77777777" w:rsidR="00731283" w:rsidRPr="00202105" w:rsidRDefault="00731283" w:rsidP="009D4432">
            <w:pPr>
              <w:pStyle w:val="TAL"/>
            </w:pPr>
          </w:p>
        </w:tc>
        <w:tc>
          <w:tcPr>
            <w:tcW w:w="1700" w:type="dxa"/>
            <w:tcBorders>
              <w:top w:val="single" w:sz="4" w:space="0" w:color="auto"/>
              <w:bottom w:val="single" w:sz="4" w:space="0" w:color="auto"/>
            </w:tcBorders>
          </w:tcPr>
          <w:p w14:paraId="2FC102F5" w14:textId="77777777" w:rsidR="00731283" w:rsidRPr="00202105" w:rsidRDefault="00731283" w:rsidP="009D4432">
            <w:pPr>
              <w:pStyle w:val="TAL"/>
            </w:pPr>
          </w:p>
        </w:tc>
        <w:tc>
          <w:tcPr>
            <w:tcW w:w="1135" w:type="dxa"/>
            <w:tcBorders>
              <w:top w:val="single" w:sz="4" w:space="0" w:color="auto"/>
              <w:bottom w:val="single" w:sz="4" w:space="0" w:color="auto"/>
            </w:tcBorders>
          </w:tcPr>
          <w:p w14:paraId="1A9B417B" w14:textId="77777777" w:rsidR="00731283" w:rsidRPr="00202105" w:rsidRDefault="00731283" w:rsidP="009D4432">
            <w:pPr>
              <w:pStyle w:val="TAL"/>
            </w:pPr>
          </w:p>
        </w:tc>
      </w:tr>
      <w:tr w:rsidR="00731283" w:rsidRPr="00202105" w14:paraId="2D854050" w14:textId="77777777" w:rsidTr="00840882">
        <w:tc>
          <w:tcPr>
            <w:tcW w:w="4535" w:type="dxa"/>
            <w:tcBorders>
              <w:top w:val="single" w:sz="4" w:space="0" w:color="auto"/>
              <w:bottom w:val="single" w:sz="4" w:space="0" w:color="auto"/>
            </w:tcBorders>
          </w:tcPr>
          <w:p w14:paraId="1A3C8C6F" w14:textId="77777777" w:rsidR="00731283" w:rsidRPr="00202105" w:rsidRDefault="00731283" w:rsidP="009D4432">
            <w:pPr>
              <w:pStyle w:val="TAL"/>
            </w:pPr>
            <w:r w:rsidRPr="00202105">
              <w:t xml:space="preserve">    nonCriticalExtension {</w:t>
            </w:r>
          </w:p>
        </w:tc>
        <w:tc>
          <w:tcPr>
            <w:tcW w:w="2267" w:type="dxa"/>
            <w:tcBorders>
              <w:top w:val="single" w:sz="4" w:space="0" w:color="auto"/>
              <w:bottom w:val="single" w:sz="4" w:space="0" w:color="auto"/>
            </w:tcBorders>
          </w:tcPr>
          <w:p w14:paraId="1FE444E9" w14:textId="77777777" w:rsidR="00731283" w:rsidRPr="00202105" w:rsidRDefault="00731283" w:rsidP="009D4432">
            <w:pPr>
              <w:pStyle w:val="TAL"/>
            </w:pPr>
          </w:p>
        </w:tc>
        <w:tc>
          <w:tcPr>
            <w:tcW w:w="1700" w:type="dxa"/>
            <w:tcBorders>
              <w:top w:val="single" w:sz="4" w:space="0" w:color="auto"/>
              <w:bottom w:val="single" w:sz="4" w:space="0" w:color="auto"/>
            </w:tcBorders>
          </w:tcPr>
          <w:p w14:paraId="1334562B" w14:textId="77777777" w:rsidR="00731283" w:rsidRPr="00202105" w:rsidRDefault="00731283" w:rsidP="009D4432">
            <w:pPr>
              <w:pStyle w:val="TAL"/>
            </w:pPr>
          </w:p>
        </w:tc>
        <w:tc>
          <w:tcPr>
            <w:tcW w:w="1135" w:type="dxa"/>
            <w:tcBorders>
              <w:top w:val="single" w:sz="4" w:space="0" w:color="auto"/>
              <w:bottom w:val="single" w:sz="4" w:space="0" w:color="auto"/>
            </w:tcBorders>
          </w:tcPr>
          <w:p w14:paraId="59DA79F3" w14:textId="77777777" w:rsidR="00731283" w:rsidRPr="00202105" w:rsidRDefault="00731283" w:rsidP="009D4432">
            <w:pPr>
              <w:pStyle w:val="TAL"/>
            </w:pPr>
          </w:p>
        </w:tc>
      </w:tr>
      <w:tr w:rsidR="00731283" w:rsidRPr="00202105" w14:paraId="5CAA3E8E" w14:textId="77777777" w:rsidTr="00840882">
        <w:tc>
          <w:tcPr>
            <w:tcW w:w="4535" w:type="dxa"/>
            <w:tcBorders>
              <w:top w:val="single" w:sz="4" w:space="0" w:color="auto"/>
              <w:bottom w:val="single" w:sz="4" w:space="0" w:color="auto"/>
            </w:tcBorders>
          </w:tcPr>
          <w:p w14:paraId="6C00F927" w14:textId="77777777" w:rsidR="00731283" w:rsidRPr="00202105" w:rsidRDefault="00731283" w:rsidP="009D4432">
            <w:pPr>
              <w:pStyle w:val="TAL"/>
            </w:pPr>
            <w:r w:rsidRPr="00202105">
              <w:t xml:space="preserve">     </w:t>
            </w:r>
            <w:r w:rsidR="00FB3327" w:rsidRPr="00202105">
              <w:t xml:space="preserve"> </w:t>
            </w:r>
            <w:r w:rsidRPr="00202105">
              <w:t>nonCriticalExtension {</w:t>
            </w:r>
          </w:p>
        </w:tc>
        <w:tc>
          <w:tcPr>
            <w:tcW w:w="2267" w:type="dxa"/>
            <w:tcBorders>
              <w:top w:val="single" w:sz="4" w:space="0" w:color="auto"/>
              <w:bottom w:val="single" w:sz="4" w:space="0" w:color="auto"/>
            </w:tcBorders>
          </w:tcPr>
          <w:p w14:paraId="7C6340EE" w14:textId="77777777" w:rsidR="00731283" w:rsidRPr="00202105" w:rsidRDefault="00731283" w:rsidP="009D4432">
            <w:pPr>
              <w:pStyle w:val="TAL"/>
            </w:pPr>
          </w:p>
        </w:tc>
        <w:tc>
          <w:tcPr>
            <w:tcW w:w="1700" w:type="dxa"/>
            <w:tcBorders>
              <w:top w:val="single" w:sz="4" w:space="0" w:color="auto"/>
              <w:bottom w:val="single" w:sz="4" w:space="0" w:color="auto"/>
            </w:tcBorders>
          </w:tcPr>
          <w:p w14:paraId="06BEDCBB" w14:textId="77777777" w:rsidR="00731283" w:rsidRPr="00202105" w:rsidRDefault="00731283" w:rsidP="009D4432">
            <w:pPr>
              <w:pStyle w:val="TAL"/>
            </w:pPr>
          </w:p>
        </w:tc>
        <w:tc>
          <w:tcPr>
            <w:tcW w:w="1135" w:type="dxa"/>
            <w:tcBorders>
              <w:top w:val="single" w:sz="4" w:space="0" w:color="auto"/>
              <w:bottom w:val="single" w:sz="4" w:space="0" w:color="auto"/>
            </w:tcBorders>
          </w:tcPr>
          <w:p w14:paraId="6326A58F" w14:textId="77777777" w:rsidR="00731283" w:rsidRPr="00202105" w:rsidRDefault="00731283" w:rsidP="009D4432">
            <w:pPr>
              <w:pStyle w:val="TAL"/>
            </w:pPr>
          </w:p>
        </w:tc>
      </w:tr>
      <w:tr w:rsidR="00731283" w:rsidRPr="00202105" w14:paraId="52B4FFCF" w14:textId="77777777" w:rsidTr="00840882">
        <w:tc>
          <w:tcPr>
            <w:tcW w:w="4535" w:type="dxa"/>
            <w:tcBorders>
              <w:top w:val="single" w:sz="4" w:space="0" w:color="auto"/>
              <w:bottom w:val="single" w:sz="4" w:space="0" w:color="auto"/>
            </w:tcBorders>
          </w:tcPr>
          <w:p w14:paraId="0A2EC51A" w14:textId="77777777" w:rsidR="00731283" w:rsidRPr="00202105" w:rsidRDefault="00731283" w:rsidP="009D4432">
            <w:pPr>
              <w:pStyle w:val="TAL"/>
            </w:pPr>
            <w:r w:rsidRPr="00202105">
              <w:t xml:space="preserve">      </w:t>
            </w:r>
            <w:r w:rsidR="00FB3327" w:rsidRPr="00202105">
              <w:t xml:space="preserve">  </w:t>
            </w:r>
            <w:r w:rsidRPr="00202105">
              <w:t>voiceFallbackIndication-r16</w:t>
            </w:r>
          </w:p>
        </w:tc>
        <w:tc>
          <w:tcPr>
            <w:tcW w:w="2267" w:type="dxa"/>
            <w:tcBorders>
              <w:top w:val="single" w:sz="4" w:space="0" w:color="auto"/>
              <w:bottom w:val="single" w:sz="4" w:space="0" w:color="auto"/>
            </w:tcBorders>
          </w:tcPr>
          <w:p w14:paraId="3F4C1F0F" w14:textId="77777777" w:rsidR="00731283" w:rsidRPr="00202105" w:rsidRDefault="00731283" w:rsidP="009D4432">
            <w:pPr>
              <w:pStyle w:val="TAL"/>
            </w:pPr>
            <w:r w:rsidRPr="00202105">
              <w:t>true</w:t>
            </w:r>
          </w:p>
        </w:tc>
        <w:tc>
          <w:tcPr>
            <w:tcW w:w="1700" w:type="dxa"/>
            <w:tcBorders>
              <w:top w:val="single" w:sz="4" w:space="0" w:color="auto"/>
              <w:bottom w:val="single" w:sz="4" w:space="0" w:color="auto"/>
            </w:tcBorders>
          </w:tcPr>
          <w:p w14:paraId="66504728" w14:textId="77777777" w:rsidR="00731283" w:rsidRPr="00202105" w:rsidRDefault="00731283" w:rsidP="009D4432">
            <w:pPr>
              <w:pStyle w:val="TAL"/>
            </w:pPr>
          </w:p>
        </w:tc>
        <w:tc>
          <w:tcPr>
            <w:tcW w:w="1135" w:type="dxa"/>
            <w:tcBorders>
              <w:top w:val="single" w:sz="4" w:space="0" w:color="auto"/>
              <w:bottom w:val="single" w:sz="4" w:space="0" w:color="auto"/>
            </w:tcBorders>
          </w:tcPr>
          <w:p w14:paraId="30C6B907" w14:textId="77777777" w:rsidR="00731283" w:rsidRPr="00202105" w:rsidRDefault="00731283" w:rsidP="009D4432">
            <w:pPr>
              <w:pStyle w:val="TAL"/>
            </w:pPr>
          </w:p>
        </w:tc>
      </w:tr>
      <w:tr w:rsidR="00731283" w:rsidRPr="00202105" w14:paraId="5ABE1929" w14:textId="77777777" w:rsidTr="00840882">
        <w:tc>
          <w:tcPr>
            <w:tcW w:w="4535" w:type="dxa"/>
            <w:tcBorders>
              <w:top w:val="single" w:sz="4" w:space="0" w:color="auto"/>
              <w:bottom w:val="single" w:sz="4" w:space="0" w:color="auto"/>
            </w:tcBorders>
          </w:tcPr>
          <w:p w14:paraId="04C67FDF"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tcPr>
          <w:p w14:paraId="4E242F0E" w14:textId="77777777" w:rsidR="00731283" w:rsidRPr="00202105" w:rsidRDefault="00731283" w:rsidP="009D4432">
            <w:pPr>
              <w:pStyle w:val="TAL"/>
            </w:pPr>
          </w:p>
        </w:tc>
        <w:tc>
          <w:tcPr>
            <w:tcW w:w="1700" w:type="dxa"/>
            <w:tcBorders>
              <w:top w:val="single" w:sz="4" w:space="0" w:color="auto"/>
              <w:bottom w:val="single" w:sz="4" w:space="0" w:color="auto"/>
            </w:tcBorders>
          </w:tcPr>
          <w:p w14:paraId="5D2E09E5" w14:textId="77777777" w:rsidR="00731283" w:rsidRPr="00202105" w:rsidRDefault="00731283" w:rsidP="009D4432">
            <w:pPr>
              <w:pStyle w:val="TAL"/>
            </w:pPr>
          </w:p>
        </w:tc>
        <w:tc>
          <w:tcPr>
            <w:tcW w:w="1135" w:type="dxa"/>
            <w:tcBorders>
              <w:top w:val="single" w:sz="4" w:space="0" w:color="auto"/>
              <w:bottom w:val="single" w:sz="4" w:space="0" w:color="auto"/>
            </w:tcBorders>
          </w:tcPr>
          <w:p w14:paraId="4A3E7FEA" w14:textId="77777777" w:rsidR="00731283" w:rsidRPr="00202105" w:rsidRDefault="00731283" w:rsidP="009D4432">
            <w:pPr>
              <w:pStyle w:val="TAL"/>
            </w:pPr>
          </w:p>
        </w:tc>
      </w:tr>
      <w:tr w:rsidR="00731283" w:rsidRPr="00202105" w14:paraId="2849B0C7" w14:textId="77777777" w:rsidTr="00840882">
        <w:tc>
          <w:tcPr>
            <w:tcW w:w="4535" w:type="dxa"/>
            <w:tcBorders>
              <w:top w:val="single" w:sz="4" w:space="0" w:color="auto"/>
              <w:bottom w:val="single" w:sz="4" w:space="0" w:color="auto"/>
            </w:tcBorders>
          </w:tcPr>
          <w:p w14:paraId="49D81BFA"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tcPr>
          <w:p w14:paraId="02B616BF" w14:textId="77777777" w:rsidR="00731283" w:rsidRPr="00202105" w:rsidRDefault="00731283" w:rsidP="009D4432">
            <w:pPr>
              <w:pStyle w:val="TAL"/>
            </w:pPr>
          </w:p>
        </w:tc>
        <w:tc>
          <w:tcPr>
            <w:tcW w:w="1700" w:type="dxa"/>
            <w:tcBorders>
              <w:top w:val="single" w:sz="4" w:space="0" w:color="auto"/>
              <w:bottom w:val="single" w:sz="4" w:space="0" w:color="auto"/>
            </w:tcBorders>
          </w:tcPr>
          <w:p w14:paraId="1E935775" w14:textId="77777777" w:rsidR="00731283" w:rsidRPr="00202105" w:rsidRDefault="00731283" w:rsidP="009D4432">
            <w:pPr>
              <w:pStyle w:val="TAL"/>
            </w:pPr>
          </w:p>
        </w:tc>
        <w:tc>
          <w:tcPr>
            <w:tcW w:w="1135" w:type="dxa"/>
            <w:tcBorders>
              <w:top w:val="single" w:sz="4" w:space="0" w:color="auto"/>
              <w:bottom w:val="single" w:sz="4" w:space="0" w:color="auto"/>
            </w:tcBorders>
          </w:tcPr>
          <w:p w14:paraId="158EF495" w14:textId="77777777" w:rsidR="00731283" w:rsidRPr="00202105" w:rsidRDefault="00731283" w:rsidP="009D4432">
            <w:pPr>
              <w:pStyle w:val="TAL"/>
            </w:pPr>
          </w:p>
        </w:tc>
      </w:tr>
      <w:tr w:rsidR="00731283" w:rsidRPr="00202105" w14:paraId="457FB00C" w14:textId="77777777" w:rsidTr="00840882">
        <w:tc>
          <w:tcPr>
            <w:tcW w:w="4535" w:type="dxa"/>
            <w:tcBorders>
              <w:top w:val="single" w:sz="4" w:space="0" w:color="auto"/>
              <w:bottom w:val="single" w:sz="4" w:space="0" w:color="auto"/>
            </w:tcBorders>
          </w:tcPr>
          <w:p w14:paraId="2E0F820F"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tcPr>
          <w:p w14:paraId="23FD4308" w14:textId="77777777" w:rsidR="00731283" w:rsidRPr="00202105" w:rsidRDefault="00731283" w:rsidP="009D4432">
            <w:pPr>
              <w:pStyle w:val="TAL"/>
            </w:pPr>
          </w:p>
        </w:tc>
        <w:tc>
          <w:tcPr>
            <w:tcW w:w="1700" w:type="dxa"/>
            <w:tcBorders>
              <w:top w:val="single" w:sz="4" w:space="0" w:color="auto"/>
              <w:bottom w:val="single" w:sz="4" w:space="0" w:color="auto"/>
            </w:tcBorders>
          </w:tcPr>
          <w:p w14:paraId="46014B9E" w14:textId="77777777" w:rsidR="00731283" w:rsidRPr="00202105" w:rsidRDefault="00731283" w:rsidP="009D4432">
            <w:pPr>
              <w:pStyle w:val="TAL"/>
            </w:pPr>
          </w:p>
        </w:tc>
        <w:tc>
          <w:tcPr>
            <w:tcW w:w="1135" w:type="dxa"/>
            <w:tcBorders>
              <w:top w:val="single" w:sz="4" w:space="0" w:color="auto"/>
              <w:bottom w:val="single" w:sz="4" w:space="0" w:color="auto"/>
            </w:tcBorders>
          </w:tcPr>
          <w:p w14:paraId="3ABED1B4" w14:textId="77777777" w:rsidR="00731283" w:rsidRPr="00202105" w:rsidRDefault="00731283" w:rsidP="009D4432">
            <w:pPr>
              <w:pStyle w:val="TAL"/>
            </w:pPr>
          </w:p>
        </w:tc>
      </w:tr>
      <w:tr w:rsidR="00731283" w:rsidRPr="00202105" w14:paraId="129DCBEA" w14:textId="77777777" w:rsidTr="00840882">
        <w:tc>
          <w:tcPr>
            <w:tcW w:w="4535" w:type="dxa"/>
            <w:tcBorders>
              <w:top w:val="single" w:sz="4" w:space="0" w:color="auto"/>
              <w:bottom w:val="single" w:sz="4" w:space="0" w:color="auto"/>
            </w:tcBorders>
          </w:tcPr>
          <w:p w14:paraId="4E91850A"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tcPr>
          <w:p w14:paraId="3FA9B1D1" w14:textId="77777777" w:rsidR="00731283" w:rsidRPr="00202105" w:rsidRDefault="00731283" w:rsidP="009D4432">
            <w:pPr>
              <w:pStyle w:val="TAL"/>
            </w:pPr>
          </w:p>
        </w:tc>
        <w:tc>
          <w:tcPr>
            <w:tcW w:w="1700" w:type="dxa"/>
            <w:tcBorders>
              <w:top w:val="single" w:sz="4" w:space="0" w:color="auto"/>
              <w:bottom w:val="single" w:sz="4" w:space="0" w:color="auto"/>
            </w:tcBorders>
          </w:tcPr>
          <w:p w14:paraId="6C1768F4" w14:textId="77777777" w:rsidR="00731283" w:rsidRPr="00202105" w:rsidRDefault="00731283" w:rsidP="009D4432">
            <w:pPr>
              <w:pStyle w:val="TAL"/>
            </w:pPr>
          </w:p>
        </w:tc>
        <w:tc>
          <w:tcPr>
            <w:tcW w:w="1135" w:type="dxa"/>
            <w:tcBorders>
              <w:top w:val="single" w:sz="4" w:space="0" w:color="auto"/>
              <w:bottom w:val="single" w:sz="4" w:space="0" w:color="auto"/>
            </w:tcBorders>
          </w:tcPr>
          <w:p w14:paraId="59224429" w14:textId="77777777" w:rsidR="00731283" w:rsidRPr="00202105" w:rsidRDefault="00731283" w:rsidP="009D4432">
            <w:pPr>
              <w:pStyle w:val="TAL"/>
            </w:pPr>
          </w:p>
        </w:tc>
      </w:tr>
    </w:tbl>
    <w:p w14:paraId="4AA47C84" w14:textId="77777777" w:rsidR="00731283" w:rsidRPr="00202105" w:rsidRDefault="00731283" w:rsidP="009D4432"/>
    <w:p w14:paraId="2349A9C0" w14:textId="77777777" w:rsidR="00731283" w:rsidRPr="00202105" w:rsidRDefault="00731283" w:rsidP="009D4432">
      <w:pPr>
        <w:pStyle w:val="TH"/>
      </w:pPr>
      <w:r w:rsidRPr="00202105">
        <w:lastRenderedPageBreak/>
        <w:t>Table 11.1.</w:t>
      </w:r>
      <w:r w:rsidRPr="00202105">
        <w:rPr>
          <w:lang w:eastAsia="zh-CN"/>
        </w:rPr>
        <w:t>9</w:t>
      </w:r>
      <w:r w:rsidRPr="00202105">
        <w:t>.3.3-</w:t>
      </w:r>
      <w:r w:rsidRPr="00202105">
        <w:rPr>
          <w:lang w:eastAsia="zh-CN"/>
        </w:rPr>
        <w:t>2</w:t>
      </w:r>
      <w:r w:rsidRPr="00202105">
        <w:t xml:space="preserve">: RRCConnectionRequest (step </w:t>
      </w:r>
      <w:r w:rsidRPr="00202105">
        <w:rPr>
          <w:lang w:eastAsia="zh-CN"/>
        </w:rPr>
        <w:t>15</w:t>
      </w:r>
      <w:r w:rsidRPr="00202105">
        <w:t>, table 11.1.</w:t>
      </w:r>
      <w:r w:rsidRPr="00202105">
        <w:rPr>
          <w:lang w:eastAsia="zh-CN"/>
        </w:rPr>
        <w:t>9</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4E978A2A" w14:textId="77777777" w:rsidTr="00840882">
        <w:tc>
          <w:tcPr>
            <w:tcW w:w="9637" w:type="dxa"/>
            <w:gridSpan w:val="4"/>
          </w:tcPr>
          <w:p w14:paraId="5C01DD66" w14:textId="3977AAFD" w:rsidR="00731283" w:rsidRPr="00202105" w:rsidRDefault="0029409F" w:rsidP="009D4432">
            <w:pPr>
              <w:pStyle w:val="TAL"/>
            </w:pPr>
            <w:r w:rsidRPr="00202105">
              <w:t>Derivation path: TS 36</w:t>
            </w:r>
            <w:r w:rsidR="00731283" w:rsidRPr="00202105">
              <w:t xml:space="preserve">.508 </w:t>
            </w:r>
            <w:r w:rsidR="00C92107" w:rsidRPr="00202105">
              <w:t>[7]</w:t>
            </w:r>
            <w:r w:rsidR="00731283" w:rsidRPr="00202105">
              <w:t xml:space="preserve"> Table 4.6.1-16</w:t>
            </w:r>
          </w:p>
        </w:tc>
      </w:tr>
      <w:tr w:rsidR="00731283" w:rsidRPr="00202105" w14:paraId="0ECE9A37" w14:textId="77777777" w:rsidTr="00840882">
        <w:tc>
          <w:tcPr>
            <w:tcW w:w="4535" w:type="dxa"/>
            <w:tcBorders>
              <w:bottom w:val="single" w:sz="4" w:space="0" w:color="auto"/>
            </w:tcBorders>
          </w:tcPr>
          <w:p w14:paraId="269C4D9E" w14:textId="77777777" w:rsidR="00731283" w:rsidRPr="00202105" w:rsidRDefault="00731283" w:rsidP="009D4432">
            <w:pPr>
              <w:pStyle w:val="TAH"/>
            </w:pPr>
            <w:r w:rsidRPr="00202105">
              <w:t>Information Element</w:t>
            </w:r>
          </w:p>
        </w:tc>
        <w:tc>
          <w:tcPr>
            <w:tcW w:w="2267" w:type="dxa"/>
            <w:tcBorders>
              <w:bottom w:val="single" w:sz="4" w:space="0" w:color="auto"/>
            </w:tcBorders>
          </w:tcPr>
          <w:p w14:paraId="555A7080" w14:textId="77777777" w:rsidR="00731283" w:rsidRPr="00202105" w:rsidRDefault="00731283" w:rsidP="009D4432">
            <w:pPr>
              <w:pStyle w:val="TAH"/>
            </w:pPr>
            <w:r w:rsidRPr="00202105">
              <w:t>Value/Remark</w:t>
            </w:r>
          </w:p>
        </w:tc>
        <w:tc>
          <w:tcPr>
            <w:tcW w:w="1700" w:type="dxa"/>
            <w:tcBorders>
              <w:bottom w:val="single" w:sz="4" w:space="0" w:color="auto"/>
            </w:tcBorders>
          </w:tcPr>
          <w:p w14:paraId="099AD0FE" w14:textId="77777777" w:rsidR="00731283" w:rsidRPr="00202105" w:rsidRDefault="00731283" w:rsidP="009D4432">
            <w:pPr>
              <w:pStyle w:val="TAH"/>
            </w:pPr>
            <w:r w:rsidRPr="00202105">
              <w:t>Comment</w:t>
            </w:r>
          </w:p>
        </w:tc>
        <w:tc>
          <w:tcPr>
            <w:tcW w:w="1135" w:type="dxa"/>
            <w:tcBorders>
              <w:bottom w:val="single" w:sz="4" w:space="0" w:color="auto"/>
            </w:tcBorders>
          </w:tcPr>
          <w:p w14:paraId="135068BB" w14:textId="77777777" w:rsidR="00731283" w:rsidRPr="00202105" w:rsidRDefault="00731283" w:rsidP="009D4432">
            <w:pPr>
              <w:pStyle w:val="TAH"/>
            </w:pPr>
            <w:r w:rsidRPr="00202105">
              <w:t>Condition</w:t>
            </w:r>
          </w:p>
        </w:tc>
      </w:tr>
      <w:tr w:rsidR="00731283" w:rsidRPr="00202105" w14:paraId="7429613E" w14:textId="77777777" w:rsidTr="00840882">
        <w:tc>
          <w:tcPr>
            <w:tcW w:w="4535" w:type="dxa"/>
            <w:tcBorders>
              <w:top w:val="single" w:sz="4" w:space="0" w:color="auto"/>
              <w:bottom w:val="single" w:sz="4" w:space="0" w:color="auto"/>
            </w:tcBorders>
          </w:tcPr>
          <w:p w14:paraId="26FEE003" w14:textId="77777777" w:rsidR="00731283" w:rsidRPr="00202105" w:rsidRDefault="00731283" w:rsidP="009D4432">
            <w:pPr>
              <w:pStyle w:val="TAL"/>
            </w:pPr>
            <w:r w:rsidRPr="00202105">
              <w:t>RRCConnectionRequest ::= SEQUENCE {</w:t>
            </w:r>
          </w:p>
        </w:tc>
        <w:tc>
          <w:tcPr>
            <w:tcW w:w="2267" w:type="dxa"/>
            <w:tcBorders>
              <w:top w:val="single" w:sz="4" w:space="0" w:color="auto"/>
              <w:bottom w:val="single" w:sz="4" w:space="0" w:color="auto"/>
            </w:tcBorders>
          </w:tcPr>
          <w:p w14:paraId="1AE49721" w14:textId="77777777" w:rsidR="00731283" w:rsidRPr="00202105" w:rsidRDefault="00731283" w:rsidP="009D4432">
            <w:pPr>
              <w:pStyle w:val="TAL"/>
            </w:pPr>
          </w:p>
        </w:tc>
        <w:tc>
          <w:tcPr>
            <w:tcW w:w="1700" w:type="dxa"/>
            <w:tcBorders>
              <w:top w:val="single" w:sz="4" w:space="0" w:color="auto"/>
              <w:bottom w:val="single" w:sz="4" w:space="0" w:color="auto"/>
            </w:tcBorders>
          </w:tcPr>
          <w:p w14:paraId="4E867DC4" w14:textId="77777777" w:rsidR="00731283" w:rsidRPr="00202105" w:rsidRDefault="00731283" w:rsidP="009D4432">
            <w:pPr>
              <w:pStyle w:val="TAL"/>
            </w:pPr>
          </w:p>
        </w:tc>
        <w:tc>
          <w:tcPr>
            <w:tcW w:w="1135" w:type="dxa"/>
            <w:tcBorders>
              <w:top w:val="single" w:sz="4" w:space="0" w:color="auto"/>
              <w:bottom w:val="single" w:sz="4" w:space="0" w:color="auto"/>
            </w:tcBorders>
          </w:tcPr>
          <w:p w14:paraId="1893AB90" w14:textId="77777777" w:rsidR="00731283" w:rsidRPr="00202105" w:rsidRDefault="00731283" w:rsidP="009D4432">
            <w:pPr>
              <w:pStyle w:val="TAL"/>
            </w:pPr>
          </w:p>
        </w:tc>
      </w:tr>
      <w:tr w:rsidR="00731283" w:rsidRPr="00202105" w14:paraId="772F88D3" w14:textId="77777777" w:rsidTr="00840882">
        <w:tc>
          <w:tcPr>
            <w:tcW w:w="4535" w:type="dxa"/>
            <w:tcBorders>
              <w:top w:val="single" w:sz="4" w:space="0" w:color="auto"/>
              <w:bottom w:val="single" w:sz="4" w:space="0" w:color="auto"/>
            </w:tcBorders>
          </w:tcPr>
          <w:p w14:paraId="72846E9F" w14:textId="77777777" w:rsidR="00731283" w:rsidRPr="00202105" w:rsidRDefault="00731283" w:rsidP="009D4432">
            <w:pPr>
              <w:pStyle w:val="TAL"/>
            </w:pPr>
            <w:r w:rsidRPr="00202105">
              <w:t xml:space="preserve">  criticalExtensions CHOICE {</w:t>
            </w:r>
          </w:p>
        </w:tc>
        <w:tc>
          <w:tcPr>
            <w:tcW w:w="2267" w:type="dxa"/>
            <w:tcBorders>
              <w:top w:val="single" w:sz="4" w:space="0" w:color="auto"/>
              <w:bottom w:val="single" w:sz="4" w:space="0" w:color="auto"/>
            </w:tcBorders>
          </w:tcPr>
          <w:p w14:paraId="5D94C791" w14:textId="77777777" w:rsidR="00731283" w:rsidRPr="00202105" w:rsidRDefault="00731283" w:rsidP="009D4432">
            <w:pPr>
              <w:pStyle w:val="TAL"/>
            </w:pPr>
          </w:p>
        </w:tc>
        <w:tc>
          <w:tcPr>
            <w:tcW w:w="1700" w:type="dxa"/>
            <w:tcBorders>
              <w:top w:val="single" w:sz="4" w:space="0" w:color="auto"/>
              <w:bottom w:val="single" w:sz="4" w:space="0" w:color="auto"/>
            </w:tcBorders>
          </w:tcPr>
          <w:p w14:paraId="2FB8DE9E" w14:textId="77777777" w:rsidR="00731283" w:rsidRPr="00202105" w:rsidRDefault="00731283" w:rsidP="009D4432">
            <w:pPr>
              <w:pStyle w:val="TAL"/>
            </w:pPr>
          </w:p>
        </w:tc>
        <w:tc>
          <w:tcPr>
            <w:tcW w:w="1135" w:type="dxa"/>
            <w:tcBorders>
              <w:top w:val="single" w:sz="4" w:space="0" w:color="auto"/>
              <w:bottom w:val="single" w:sz="4" w:space="0" w:color="auto"/>
            </w:tcBorders>
          </w:tcPr>
          <w:p w14:paraId="62411E2D" w14:textId="77777777" w:rsidR="00731283" w:rsidRPr="00202105" w:rsidRDefault="00731283" w:rsidP="009D4432">
            <w:pPr>
              <w:pStyle w:val="TAL"/>
            </w:pPr>
          </w:p>
        </w:tc>
      </w:tr>
      <w:tr w:rsidR="00731283" w:rsidRPr="00202105" w14:paraId="209E8E0D" w14:textId="77777777" w:rsidTr="00840882">
        <w:tc>
          <w:tcPr>
            <w:tcW w:w="4535" w:type="dxa"/>
            <w:tcBorders>
              <w:top w:val="single" w:sz="4" w:space="0" w:color="auto"/>
              <w:bottom w:val="single" w:sz="4" w:space="0" w:color="auto"/>
            </w:tcBorders>
          </w:tcPr>
          <w:p w14:paraId="75A0F6BE" w14:textId="77777777" w:rsidR="00731283" w:rsidRPr="00202105" w:rsidRDefault="00731283" w:rsidP="009D4432">
            <w:pPr>
              <w:pStyle w:val="TAL"/>
            </w:pPr>
            <w:r w:rsidRPr="00202105">
              <w:t xml:space="preserve">    rrcConnectionRequest-r8 SEQUENCE {</w:t>
            </w:r>
          </w:p>
        </w:tc>
        <w:tc>
          <w:tcPr>
            <w:tcW w:w="2267" w:type="dxa"/>
            <w:tcBorders>
              <w:top w:val="single" w:sz="4" w:space="0" w:color="auto"/>
              <w:bottom w:val="single" w:sz="4" w:space="0" w:color="auto"/>
            </w:tcBorders>
          </w:tcPr>
          <w:p w14:paraId="3B26CD09" w14:textId="77777777" w:rsidR="00731283" w:rsidRPr="00202105" w:rsidRDefault="00731283" w:rsidP="009D4432">
            <w:pPr>
              <w:pStyle w:val="TAL"/>
            </w:pPr>
          </w:p>
        </w:tc>
        <w:tc>
          <w:tcPr>
            <w:tcW w:w="1700" w:type="dxa"/>
            <w:tcBorders>
              <w:top w:val="single" w:sz="4" w:space="0" w:color="auto"/>
              <w:bottom w:val="single" w:sz="4" w:space="0" w:color="auto"/>
            </w:tcBorders>
          </w:tcPr>
          <w:p w14:paraId="5A94AF67" w14:textId="77777777" w:rsidR="00731283" w:rsidRPr="00202105" w:rsidRDefault="00731283" w:rsidP="009D4432">
            <w:pPr>
              <w:pStyle w:val="TAL"/>
            </w:pPr>
          </w:p>
        </w:tc>
        <w:tc>
          <w:tcPr>
            <w:tcW w:w="1135" w:type="dxa"/>
            <w:tcBorders>
              <w:top w:val="single" w:sz="4" w:space="0" w:color="auto"/>
              <w:bottom w:val="single" w:sz="4" w:space="0" w:color="auto"/>
            </w:tcBorders>
          </w:tcPr>
          <w:p w14:paraId="1519FA28" w14:textId="77777777" w:rsidR="00731283" w:rsidRPr="00202105" w:rsidRDefault="00731283" w:rsidP="009D4432">
            <w:pPr>
              <w:pStyle w:val="TAL"/>
            </w:pPr>
          </w:p>
        </w:tc>
      </w:tr>
      <w:tr w:rsidR="00731283" w:rsidRPr="00202105" w14:paraId="0837125D" w14:textId="77777777" w:rsidTr="00840882">
        <w:tc>
          <w:tcPr>
            <w:tcW w:w="4535" w:type="dxa"/>
            <w:tcBorders>
              <w:top w:val="single" w:sz="4" w:space="0" w:color="auto"/>
              <w:bottom w:val="single" w:sz="4" w:space="0" w:color="auto"/>
            </w:tcBorders>
          </w:tcPr>
          <w:p w14:paraId="7DBC4111" w14:textId="77777777" w:rsidR="00731283" w:rsidRPr="00202105" w:rsidRDefault="00731283" w:rsidP="009D4432">
            <w:pPr>
              <w:pStyle w:val="TAL"/>
            </w:pPr>
            <w:r w:rsidRPr="00202105">
              <w:t xml:space="preserve">      ue-Identity CHOICE {</w:t>
            </w:r>
          </w:p>
        </w:tc>
        <w:tc>
          <w:tcPr>
            <w:tcW w:w="2267" w:type="dxa"/>
            <w:tcBorders>
              <w:top w:val="single" w:sz="4" w:space="0" w:color="auto"/>
              <w:bottom w:val="single" w:sz="4" w:space="0" w:color="auto"/>
            </w:tcBorders>
          </w:tcPr>
          <w:p w14:paraId="3A1919CB" w14:textId="77777777" w:rsidR="00731283" w:rsidRPr="00202105" w:rsidRDefault="00731283" w:rsidP="009D4432">
            <w:pPr>
              <w:pStyle w:val="TAL"/>
            </w:pPr>
          </w:p>
        </w:tc>
        <w:tc>
          <w:tcPr>
            <w:tcW w:w="1700" w:type="dxa"/>
            <w:tcBorders>
              <w:top w:val="single" w:sz="4" w:space="0" w:color="auto"/>
              <w:bottom w:val="single" w:sz="4" w:space="0" w:color="auto"/>
            </w:tcBorders>
          </w:tcPr>
          <w:p w14:paraId="6FFF5AE2" w14:textId="77777777" w:rsidR="00731283" w:rsidRPr="00202105" w:rsidRDefault="00731283" w:rsidP="009D4432">
            <w:pPr>
              <w:pStyle w:val="TAL"/>
            </w:pPr>
          </w:p>
        </w:tc>
        <w:tc>
          <w:tcPr>
            <w:tcW w:w="1135" w:type="dxa"/>
            <w:tcBorders>
              <w:top w:val="single" w:sz="4" w:space="0" w:color="auto"/>
              <w:bottom w:val="single" w:sz="4" w:space="0" w:color="auto"/>
            </w:tcBorders>
          </w:tcPr>
          <w:p w14:paraId="324E7DA6" w14:textId="77777777" w:rsidR="00731283" w:rsidRPr="00202105" w:rsidRDefault="00731283" w:rsidP="009D4432">
            <w:pPr>
              <w:pStyle w:val="TAL"/>
            </w:pPr>
          </w:p>
        </w:tc>
      </w:tr>
      <w:tr w:rsidR="00731283" w:rsidRPr="00202105" w14:paraId="64E21F37" w14:textId="77777777" w:rsidTr="00840882">
        <w:tc>
          <w:tcPr>
            <w:tcW w:w="4535" w:type="dxa"/>
            <w:tcBorders>
              <w:top w:val="single" w:sz="4" w:space="0" w:color="auto"/>
              <w:bottom w:val="single" w:sz="4" w:space="0" w:color="auto"/>
            </w:tcBorders>
          </w:tcPr>
          <w:p w14:paraId="43C83115" w14:textId="77777777" w:rsidR="00731283" w:rsidRPr="00202105" w:rsidRDefault="00731283" w:rsidP="009D4432">
            <w:pPr>
              <w:pStyle w:val="TAL"/>
            </w:pPr>
            <w:r w:rsidRPr="00202105">
              <w:t xml:space="preserve">        s-TMSI</w:t>
            </w:r>
          </w:p>
        </w:tc>
        <w:tc>
          <w:tcPr>
            <w:tcW w:w="2267" w:type="dxa"/>
            <w:tcBorders>
              <w:top w:val="single" w:sz="4" w:space="0" w:color="auto"/>
              <w:bottom w:val="single" w:sz="4" w:space="0" w:color="auto"/>
            </w:tcBorders>
          </w:tcPr>
          <w:p w14:paraId="720FCE6A" w14:textId="77777777" w:rsidR="00731283" w:rsidRPr="00202105" w:rsidRDefault="00731283" w:rsidP="009D4432">
            <w:pPr>
              <w:pStyle w:val="TAL"/>
            </w:pPr>
            <w:r w:rsidRPr="00202105">
              <w:t>Any allowed value</w:t>
            </w:r>
          </w:p>
        </w:tc>
        <w:tc>
          <w:tcPr>
            <w:tcW w:w="1700" w:type="dxa"/>
            <w:tcBorders>
              <w:top w:val="single" w:sz="4" w:space="0" w:color="auto"/>
              <w:bottom w:val="single" w:sz="4" w:space="0" w:color="auto"/>
            </w:tcBorders>
          </w:tcPr>
          <w:p w14:paraId="636EA5E7" w14:textId="77777777" w:rsidR="00731283" w:rsidRPr="00202105" w:rsidRDefault="00731283" w:rsidP="009D4432">
            <w:pPr>
              <w:pStyle w:val="TAL"/>
            </w:pPr>
          </w:p>
        </w:tc>
        <w:tc>
          <w:tcPr>
            <w:tcW w:w="1135" w:type="dxa"/>
            <w:tcBorders>
              <w:top w:val="single" w:sz="4" w:space="0" w:color="auto"/>
              <w:bottom w:val="single" w:sz="4" w:space="0" w:color="auto"/>
            </w:tcBorders>
          </w:tcPr>
          <w:p w14:paraId="26DF7040" w14:textId="77777777" w:rsidR="00731283" w:rsidRPr="00202105" w:rsidRDefault="00731283" w:rsidP="009D4432">
            <w:pPr>
              <w:pStyle w:val="TAL"/>
            </w:pPr>
          </w:p>
        </w:tc>
      </w:tr>
      <w:tr w:rsidR="00731283" w:rsidRPr="00202105" w14:paraId="15A6F2CA" w14:textId="77777777" w:rsidTr="00840882">
        <w:tc>
          <w:tcPr>
            <w:tcW w:w="4535" w:type="dxa"/>
            <w:tcBorders>
              <w:top w:val="single" w:sz="4" w:space="0" w:color="auto"/>
              <w:bottom w:val="single" w:sz="4" w:space="0" w:color="auto"/>
            </w:tcBorders>
          </w:tcPr>
          <w:p w14:paraId="51D46442"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tcPr>
          <w:p w14:paraId="5C172BAA" w14:textId="77777777" w:rsidR="00731283" w:rsidRPr="00202105" w:rsidRDefault="00731283" w:rsidP="009D4432">
            <w:pPr>
              <w:pStyle w:val="TAL"/>
            </w:pPr>
          </w:p>
        </w:tc>
        <w:tc>
          <w:tcPr>
            <w:tcW w:w="1700" w:type="dxa"/>
            <w:tcBorders>
              <w:top w:val="single" w:sz="4" w:space="0" w:color="auto"/>
              <w:bottom w:val="single" w:sz="4" w:space="0" w:color="auto"/>
            </w:tcBorders>
          </w:tcPr>
          <w:p w14:paraId="7FF303FA" w14:textId="77777777" w:rsidR="00731283" w:rsidRPr="00202105" w:rsidRDefault="00731283" w:rsidP="009D4432">
            <w:pPr>
              <w:pStyle w:val="TAL"/>
            </w:pPr>
          </w:p>
        </w:tc>
        <w:tc>
          <w:tcPr>
            <w:tcW w:w="1135" w:type="dxa"/>
            <w:tcBorders>
              <w:top w:val="single" w:sz="4" w:space="0" w:color="auto"/>
              <w:bottom w:val="single" w:sz="4" w:space="0" w:color="auto"/>
            </w:tcBorders>
          </w:tcPr>
          <w:p w14:paraId="28EC8B41" w14:textId="77777777" w:rsidR="00731283" w:rsidRPr="00202105" w:rsidRDefault="00731283" w:rsidP="009D4432">
            <w:pPr>
              <w:pStyle w:val="TAL"/>
            </w:pPr>
          </w:p>
        </w:tc>
      </w:tr>
      <w:tr w:rsidR="00731283" w:rsidRPr="00202105" w14:paraId="363C86EE" w14:textId="77777777" w:rsidTr="00840882">
        <w:tc>
          <w:tcPr>
            <w:tcW w:w="4535" w:type="dxa"/>
            <w:tcBorders>
              <w:top w:val="single" w:sz="4" w:space="0" w:color="auto"/>
              <w:bottom w:val="single" w:sz="4" w:space="0" w:color="auto"/>
            </w:tcBorders>
          </w:tcPr>
          <w:p w14:paraId="40BCEF5F" w14:textId="77777777" w:rsidR="00731283" w:rsidRPr="00202105" w:rsidRDefault="00731283" w:rsidP="009D4432">
            <w:pPr>
              <w:pStyle w:val="TAL"/>
            </w:pPr>
            <w:r w:rsidRPr="00202105">
              <w:t xml:space="preserve">      establishmentCause</w:t>
            </w:r>
          </w:p>
        </w:tc>
        <w:tc>
          <w:tcPr>
            <w:tcW w:w="2267" w:type="dxa"/>
            <w:tcBorders>
              <w:top w:val="single" w:sz="4" w:space="0" w:color="auto"/>
              <w:bottom w:val="single" w:sz="4" w:space="0" w:color="auto"/>
            </w:tcBorders>
          </w:tcPr>
          <w:p w14:paraId="2B37EDFF" w14:textId="77777777" w:rsidR="00731283" w:rsidRPr="00202105" w:rsidRDefault="00731283" w:rsidP="009D4432">
            <w:pPr>
              <w:pStyle w:val="TAL"/>
            </w:pPr>
            <w:r w:rsidRPr="00202105">
              <w:t>mo-VoiceCall-v1280</w:t>
            </w:r>
          </w:p>
        </w:tc>
        <w:tc>
          <w:tcPr>
            <w:tcW w:w="1700" w:type="dxa"/>
            <w:tcBorders>
              <w:top w:val="single" w:sz="4" w:space="0" w:color="auto"/>
              <w:bottom w:val="single" w:sz="4" w:space="0" w:color="auto"/>
            </w:tcBorders>
          </w:tcPr>
          <w:p w14:paraId="1BB22B5A" w14:textId="77777777" w:rsidR="00731283" w:rsidRPr="00202105" w:rsidRDefault="00731283" w:rsidP="009D4432">
            <w:pPr>
              <w:pStyle w:val="TAL"/>
            </w:pPr>
            <w:r w:rsidRPr="00202105">
              <w:t>mo-VoiceCall</w:t>
            </w:r>
          </w:p>
        </w:tc>
        <w:tc>
          <w:tcPr>
            <w:tcW w:w="1135" w:type="dxa"/>
            <w:tcBorders>
              <w:top w:val="single" w:sz="4" w:space="0" w:color="auto"/>
              <w:bottom w:val="single" w:sz="4" w:space="0" w:color="auto"/>
            </w:tcBorders>
          </w:tcPr>
          <w:p w14:paraId="1D35DBC3" w14:textId="77777777" w:rsidR="00731283" w:rsidRPr="00202105" w:rsidRDefault="00731283" w:rsidP="009D4432">
            <w:pPr>
              <w:pStyle w:val="TAL"/>
            </w:pPr>
          </w:p>
        </w:tc>
      </w:tr>
      <w:tr w:rsidR="00731283" w:rsidRPr="00202105" w14:paraId="35E4FD5D" w14:textId="77777777" w:rsidTr="00840882">
        <w:tc>
          <w:tcPr>
            <w:tcW w:w="4535" w:type="dxa"/>
            <w:tcBorders>
              <w:top w:val="single" w:sz="4" w:space="0" w:color="auto"/>
              <w:bottom w:val="single" w:sz="4" w:space="0" w:color="auto"/>
            </w:tcBorders>
          </w:tcPr>
          <w:p w14:paraId="4B11300D" w14:textId="77777777" w:rsidR="00731283" w:rsidRPr="00202105" w:rsidRDefault="00731283" w:rsidP="009D4432">
            <w:pPr>
              <w:pStyle w:val="TAL"/>
            </w:pPr>
            <w:r w:rsidRPr="00202105">
              <w:t xml:space="preserve">      spare</w:t>
            </w:r>
          </w:p>
        </w:tc>
        <w:tc>
          <w:tcPr>
            <w:tcW w:w="2267" w:type="dxa"/>
            <w:tcBorders>
              <w:top w:val="single" w:sz="4" w:space="0" w:color="auto"/>
              <w:bottom w:val="single" w:sz="4" w:space="0" w:color="auto"/>
            </w:tcBorders>
          </w:tcPr>
          <w:p w14:paraId="6D6D4986" w14:textId="77777777" w:rsidR="00731283" w:rsidRPr="00202105" w:rsidRDefault="00731283" w:rsidP="009D4432">
            <w:pPr>
              <w:pStyle w:val="TAL"/>
            </w:pPr>
            <w:r w:rsidRPr="00202105">
              <w:t>Present but contents not checked</w:t>
            </w:r>
          </w:p>
        </w:tc>
        <w:tc>
          <w:tcPr>
            <w:tcW w:w="1700" w:type="dxa"/>
            <w:tcBorders>
              <w:top w:val="single" w:sz="4" w:space="0" w:color="auto"/>
              <w:bottom w:val="single" w:sz="4" w:space="0" w:color="auto"/>
            </w:tcBorders>
          </w:tcPr>
          <w:p w14:paraId="14AA7B9D" w14:textId="77777777" w:rsidR="00731283" w:rsidRPr="00202105" w:rsidRDefault="00731283" w:rsidP="009D4432">
            <w:pPr>
              <w:pStyle w:val="TAL"/>
            </w:pPr>
          </w:p>
        </w:tc>
        <w:tc>
          <w:tcPr>
            <w:tcW w:w="1135" w:type="dxa"/>
            <w:tcBorders>
              <w:top w:val="single" w:sz="4" w:space="0" w:color="auto"/>
              <w:bottom w:val="single" w:sz="4" w:space="0" w:color="auto"/>
            </w:tcBorders>
          </w:tcPr>
          <w:p w14:paraId="6B54F918" w14:textId="77777777" w:rsidR="00731283" w:rsidRPr="00202105" w:rsidRDefault="00731283" w:rsidP="009D4432">
            <w:pPr>
              <w:pStyle w:val="TAL"/>
            </w:pPr>
          </w:p>
        </w:tc>
      </w:tr>
      <w:tr w:rsidR="00731283" w:rsidRPr="00202105" w14:paraId="680514E7" w14:textId="77777777" w:rsidTr="00840882">
        <w:tc>
          <w:tcPr>
            <w:tcW w:w="4535" w:type="dxa"/>
            <w:tcBorders>
              <w:top w:val="single" w:sz="4" w:space="0" w:color="auto"/>
              <w:bottom w:val="single" w:sz="4" w:space="0" w:color="auto"/>
            </w:tcBorders>
          </w:tcPr>
          <w:p w14:paraId="2CD8A523"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tcPr>
          <w:p w14:paraId="0E440D14" w14:textId="77777777" w:rsidR="00731283" w:rsidRPr="00202105" w:rsidRDefault="00731283" w:rsidP="009D4432">
            <w:pPr>
              <w:pStyle w:val="TAL"/>
            </w:pPr>
          </w:p>
        </w:tc>
        <w:tc>
          <w:tcPr>
            <w:tcW w:w="1700" w:type="dxa"/>
            <w:tcBorders>
              <w:top w:val="single" w:sz="4" w:space="0" w:color="auto"/>
              <w:bottom w:val="single" w:sz="4" w:space="0" w:color="auto"/>
            </w:tcBorders>
          </w:tcPr>
          <w:p w14:paraId="63B6782D" w14:textId="77777777" w:rsidR="00731283" w:rsidRPr="00202105" w:rsidRDefault="00731283" w:rsidP="009D4432">
            <w:pPr>
              <w:pStyle w:val="TAL"/>
            </w:pPr>
          </w:p>
        </w:tc>
        <w:tc>
          <w:tcPr>
            <w:tcW w:w="1135" w:type="dxa"/>
            <w:tcBorders>
              <w:top w:val="single" w:sz="4" w:space="0" w:color="auto"/>
              <w:bottom w:val="single" w:sz="4" w:space="0" w:color="auto"/>
            </w:tcBorders>
          </w:tcPr>
          <w:p w14:paraId="6A2D543A" w14:textId="77777777" w:rsidR="00731283" w:rsidRPr="00202105" w:rsidRDefault="00731283" w:rsidP="009D4432">
            <w:pPr>
              <w:pStyle w:val="TAL"/>
            </w:pPr>
          </w:p>
        </w:tc>
      </w:tr>
      <w:tr w:rsidR="00731283" w:rsidRPr="00202105" w14:paraId="4C50C73A" w14:textId="77777777" w:rsidTr="00840882">
        <w:tc>
          <w:tcPr>
            <w:tcW w:w="4535" w:type="dxa"/>
            <w:tcBorders>
              <w:top w:val="single" w:sz="4" w:space="0" w:color="auto"/>
              <w:bottom w:val="single" w:sz="4" w:space="0" w:color="auto"/>
            </w:tcBorders>
          </w:tcPr>
          <w:p w14:paraId="25FFC7F9"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tcPr>
          <w:p w14:paraId="60A75E11" w14:textId="77777777" w:rsidR="00731283" w:rsidRPr="00202105" w:rsidRDefault="00731283" w:rsidP="009D4432">
            <w:pPr>
              <w:pStyle w:val="TAL"/>
            </w:pPr>
          </w:p>
        </w:tc>
        <w:tc>
          <w:tcPr>
            <w:tcW w:w="1700" w:type="dxa"/>
            <w:tcBorders>
              <w:top w:val="single" w:sz="4" w:space="0" w:color="auto"/>
              <w:bottom w:val="single" w:sz="4" w:space="0" w:color="auto"/>
            </w:tcBorders>
          </w:tcPr>
          <w:p w14:paraId="0FD09E60" w14:textId="77777777" w:rsidR="00731283" w:rsidRPr="00202105" w:rsidRDefault="00731283" w:rsidP="009D4432">
            <w:pPr>
              <w:pStyle w:val="TAL"/>
            </w:pPr>
          </w:p>
        </w:tc>
        <w:tc>
          <w:tcPr>
            <w:tcW w:w="1135" w:type="dxa"/>
            <w:tcBorders>
              <w:top w:val="single" w:sz="4" w:space="0" w:color="auto"/>
              <w:bottom w:val="single" w:sz="4" w:space="0" w:color="auto"/>
            </w:tcBorders>
          </w:tcPr>
          <w:p w14:paraId="51588770" w14:textId="77777777" w:rsidR="00731283" w:rsidRPr="00202105" w:rsidRDefault="00731283" w:rsidP="009D4432">
            <w:pPr>
              <w:pStyle w:val="TAL"/>
            </w:pPr>
          </w:p>
        </w:tc>
      </w:tr>
      <w:tr w:rsidR="00731283" w:rsidRPr="00202105" w14:paraId="7D4163E4" w14:textId="77777777" w:rsidTr="00840882">
        <w:tc>
          <w:tcPr>
            <w:tcW w:w="4535" w:type="dxa"/>
            <w:tcBorders>
              <w:top w:val="single" w:sz="4" w:space="0" w:color="auto"/>
              <w:bottom w:val="single" w:sz="4" w:space="0" w:color="auto"/>
            </w:tcBorders>
          </w:tcPr>
          <w:p w14:paraId="51F7D95B"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tcPr>
          <w:p w14:paraId="2C5A575E" w14:textId="77777777" w:rsidR="00731283" w:rsidRPr="00202105" w:rsidRDefault="00731283" w:rsidP="009D4432">
            <w:pPr>
              <w:pStyle w:val="TAL"/>
            </w:pPr>
          </w:p>
        </w:tc>
        <w:tc>
          <w:tcPr>
            <w:tcW w:w="1700" w:type="dxa"/>
            <w:tcBorders>
              <w:top w:val="single" w:sz="4" w:space="0" w:color="auto"/>
              <w:bottom w:val="single" w:sz="4" w:space="0" w:color="auto"/>
            </w:tcBorders>
          </w:tcPr>
          <w:p w14:paraId="20D68CCA" w14:textId="77777777" w:rsidR="00731283" w:rsidRPr="00202105" w:rsidRDefault="00731283" w:rsidP="009D4432">
            <w:pPr>
              <w:pStyle w:val="TAL"/>
            </w:pPr>
          </w:p>
        </w:tc>
        <w:tc>
          <w:tcPr>
            <w:tcW w:w="1135" w:type="dxa"/>
            <w:tcBorders>
              <w:top w:val="single" w:sz="4" w:space="0" w:color="auto"/>
              <w:bottom w:val="single" w:sz="4" w:space="0" w:color="auto"/>
            </w:tcBorders>
          </w:tcPr>
          <w:p w14:paraId="61E3DA7A" w14:textId="77777777" w:rsidR="00731283" w:rsidRPr="00202105" w:rsidRDefault="00731283" w:rsidP="009D4432">
            <w:pPr>
              <w:pStyle w:val="TAL"/>
            </w:pPr>
          </w:p>
        </w:tc>
      </w:tr>
    </w:tbl>
    <w:p w14:paraId="50A21F68" w14:textId="1AA9B0A1" w:rsidR="00731283" w:rsidRPr="00202105" w:rsidRDefault="00731283" w:rsidP="009D4432"/>
    <w:p w14:paraId="5BFD18D0" w14:textId="77777777" w:rsidR="00831F8D" w:rsidRPr="00202105" w:rsidRDefault="00831F8D" w:rsidP="009D4432">
      <w:pPr>
        <w:pStyle w:val="TH"/>
      </w:pPr>
      <w:r w:rsidRPr="00202105">
        <w:t>Table 11.1.9.3.3-</w:t>
      </w:r>
      <w:r w:rsidRPr="00202105">
        <w:rPr>
          <w:lang w:eastAsia="zh-CN"/>
        </w:rPr>
        <w:t>3</w:t>
      </w:r>
      <w:r w:rsidRPr="00202105">
        <w:t xml:space="preserve">: </w:t>
      </w:r>
      <w:r w:rsidRPr="00202105">
        <w:rPr>
          <w:i/>
        </w:rPr>
        <w:t>SystemInformationBlockType2</w:t>
      </w:r>
      <w:r w:rsidRPr="00202105">
        <w:t xml:space="preserve"> for E-UTRA Cell 1 (preamble and all steps, Table 11.1.9.3.2-1)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0224E91E"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17ADD083" w14:textId="4FEA8E4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84D9B1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D0FC7DD"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1734A52"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EF6FEE2"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49D0ECC" w14:textId="77777777" w:rsidR="00831F8D" w:rsidRPr="00202105" w:rsidRDefault="00831F8D" w:rsidP="009D4432">
            <w:pPr>
              <w:pStyle w:val="TAH"/>
            </w:pPr>
            <w:r w:rsidRPr="00202105">
              <w:t>Condition</w:t>
            </w:r>
          </w:p>
        </w:tc>
      </w:tr>
      <w:tr w:rsidR="00831F8D" w:rsidRPr="00202105" w14:paraId="3B8BE7AE"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444ED7F"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7357F714"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AEA138"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66BAB00" w14:textId="77777777" w:rsidR="00831F8D" w:rsidRPr="00202105" w:rsidRDefault="00831F8D" w:rsidP="009D4432">
            <w:pPr>
              <w:pStyle w:val="TAL"/>
            </w:pPr>
          </w:p>
        </w:tc>
      </w:tr>
      <w:tr w:rsidR="00831F8D" w:rsidRPr="00202105" w14:paraId="40109A9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143DF66"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3DDEFB9"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442515F"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385B3A" w14:textId="77777777" w:rsidR="00831F8D" w:rsidRPr="00202105" w:rsidRDefault="00831F8D" w:rsidP="009D4432">
            <w:pPr>
              <w:pStyle w:val="TAL"/>
            </w:pPr>
          </w:p>
        </w:tc>
      </w:tr>
      <w:tr w:rsidR="00831F8D" w:rsidRPr="00202105" w14:paraId="563B7515"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808A020"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F3C7B6"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417405"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60CDB07" w14:textId="77777777" w:rsidR="00831F8D" w:rsidRPr="00202105" w:rsidRDefault="00831F8D" w:rsidP="009D4432">
            <w:pPr>
              <w:pStyle w:val="TAL"/>
            </w:pPr>
          </w:p>
        </w:tc>
      </w:tr>
    </w:tbl>
    <w:p w14:paraId="7AE9D305" w14:textId="77777777" w:rsidR="00831F8D" w:rsidRPr="00202105" w:rsidRDefault="00831F8D" w:rsidP="009D4432"/>
    <w:p w14:paraId="333F0D8E" w14:textId="6C867C12" w:rsidR="005D30EA" w:rsidRPr="00202105" w:rsidRDefault="005D30EA" w:rsidP="005D30EA">
      <w:pPr>
        <w:pStyle w:val="Heading3"/>
      </w:pPr>
      <w:r w:rsidRPr="00202105">
        <w:t>11.1.10</w:t>
      </w:r>
      <w:r w:rsidRPr="00202105">
        <w:tab/>
      </w:r>
      <w:r w:rsidR="009072A5" w:rsidRPr="00202105">
        <w:t>Void</w:t>
      </w:r>
    </w:p>
    <w:p w14:paraId="5098B2FB" w14:textId="35A99434" w:rsidR="004A07E9" w:rsidRPr="00202105" w:rsidRDefault="004A07E9" w:rsidP="004150A5">
      <w:pPr>
        <w:pStyle w:val="Heading2"/>
      </w:pPr>
      <w:r w:rsidRPr="00202105">
        <w:t>11.2</w:t>
      </w:r>
      <w:r w:rsidRPr="00202105">
        <w:tab/>
      </w:r>
      <w:r w:rsidR="009E1A43" w:rsidRPr="00202105">
        <w:t>5G-SRVCC</w:t>
      </w:r>
      <w:bookmarkEnd w:id="41"/>
    </w:p>
    <w:p w14:paraId="4ED13611" w14:textId="77777777" w:rsidR="009E1A43" w:rsidRPr="00202105" w:rsidRDefault="009E1A43" w:rsidP="009E1A43">
      <w:pPr>
        <w:pStyle w:val="Heading3"/>
      </w:pPr>
      <w:bookmarkStart w:id="43" w:name="_Toc21103526"/>
      <w:r w:rsidRPr="00202105">
        <w:t>11.2.1</w:t>
      </w:r>
      <w:r w:rsidRPr="00202105">
        <w:tab/>
        <w:t>5G-SRVCC from NG-RAN to 3GPP UTRAN</w:t>
      </w:r>
    </w:p>
    <w:p w14:paraId="4B140789" w14:textId="77777777" w:rsidR="009E1A43" w:rsidRPr="00202105" w:rsidRDefault="009E1A43" w:rsidP="009E1A43">
      <w:pPr>
        <w:pStyle w:val="H6"/>
      </w:pPr>
      <w:r w:rsidRPr="00202105">
        <w:t>11.2.1.1</w:t>
      </w:r>
      <w:r w:rsidRPr="00202105">
        <w:tab/>
        <w:t>Test Purpose (TP)</w:t>
      </w:r>
    </w:p>
    <w:p w14:paraId="5A71F90C" w14:textId="77777777" w:rsidR="009E1A43" w:rsidRPr="00202105" w:rsidRDefault="009E1A43" w:rsidP="009E1A43">
      <w:pPr>
        <w:pStyle w:val="H6"/>
      </w:pPr>
      <w:r w:rsidRPr="00202105">
        <w:t>(1)</w:t>
      </w:r>
    </w:p>
    <w:p w14:paraId="616C18E0"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w:t>
      </w:r>
      <w:r w:rsidRPr="00202105">
        <w:rPr>
          <w:noProof w:val="0"/>
          <w:lang w:eastAsia="zh-CN"/>
        </w:rPr>
        <w:t xml:space="preserve"> </w:t>
      </w:r>
      <w:r w:rsidRPr="00202105">
        <w:rPr>
          <w:noProof w:val="0"/>
        </w:rPr>
        <w:t>is in NR RRC_CONNECTED state }</w:t>
      </w:r>
    </w:p>
    <w:p w14:paraId="0B032936"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1350BC4F"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r w:rsidRPr="00202105">
        <w:rPr>
          <w:i/>
          <w:noProof w:val="0"/>
        </w:rPr>
        <w:t>MobilityFromNRCommand</w:t>
      </w:r>
      <w:r w:rsidRPr="00202105">
        <w:rPr>
          <w:noProof w:val="0"/>
        </w:rPr>
        <w:t xml:space="preserve"> message and an IMS voice call is ongoing and an UTRA Speech RAB combination is configured for an UTRA cell</w:t>
      </w:r>
      <w:r w:rsidRPr="00202105">
        <w:rPr>
          <w:rFonts w:eastAsia="DengXian"/>
          <w:noProof w:val="0"/>
          <w:lang w:eastAsia="zh-TW"/>
        </w:rPr>
        <w:t xml:space="preserve"> </w:t>
      </w:r>
      <w:r w:rsidRPr="00202105">
        <w:rPr>
          <w:noProof w:val="0"/>
        </w:rPr>
        <w:t>}</w:t>
      </w:r>
    </w:p>
    <w:p w14:paraId="1B54E55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transmits a HANDOVER TO UTRAN COMPLETE message on the utra cell </w:t>
      </w:r>
      <w:r w:rsidRPr="00202105">
        <w:rPr>
          <w:noProof w:val="0"/>
        </w:rPr>
        <w:t>}</w:t>
      </w:r>
    </w:p>
    <w:p w14:paraId="22EDF3E6" w14:textId="77777777" w:rsidR="009E1A43" w:rsidRPr="00202105" w:rsidRDefault="009E1A43" w:rsidP="009E1A43">
      <w:pPr>
        <w:pStyle w:val="PL"/>
        <w:rPr>
          <w:noProof w:val="0"/>
        </w:rPr>
      </w:pPr>
      <w:r w:rsidRPr="00202105">
        <w:rPr>
          <w:noProof w:val="0"/>
        </w:rPr>
        <w:t xml:space="preserve">            }</w:t>
      </w:r>
    </w:p>
    <w:p w14:paraId="1DB27D1F" w14:textId="77777777" w:rsidR="009E1A43" w:rsidRPr="00202105" w:rsidRDefault="009E1A43" w:rsidP="009E1A43">
      <w:pPr>
        <w:pStyle w:val="PL"/>
        <w:rPr>
          <w:noProof w:val="0"/>
        </w:rPr>
      </w:pPr>
    </w:p>
    <w:p w14:paraId="6376DB70" w14:textId="77777777" w:rsidR="009E1A43" w:rsidRPr="00202105" w:rsidRDefault="009E1A43" w:rsidP="009E1A43">
      <w:pPr>
        <w:pStyle w:val="H6"/>
      </w:pPr>
      <w:r w:rsidRPr="00202105">
        <w:t>(2)</w:t>
      </w:r>
    </w:p>
    <w:p w14:paraId="61CD34F9"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 has performed 5G-SRVCC from NG-RAN to UTRAN }</w:t>
      </w:r>
    </w:p>
    <w:p w14:paraId="187613C5"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04E121D8"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in </w:t>
      </w:r>
      <w:r w:rsidRPr="00202105">
        <w:rPr>
          <w:noProof w:val="0"/>
        </w:rPr>
        <w:t xml:space="preserve">5GMM-DEREGISTERED state </w:t>
      </w:r>
      <w:r w:rsidRPr="00202105">
        <w:rPr>
          <w:rFonts w:cs="Courier New"/>
          <w:bCs/>
          <w:noProof w:val="0"/>
          <w:lang w:eastAsia="zh-CN"/>
        </w:rPr>
        <w:t>moves from a UTRAN to NG-RAN coverage</w:t>
      </w:r>
      <w:r w:rsidRPr="00202105">
        <w:rPr>
          <w:noProof w:val="0"/>
        </w:rPr>
        <w:t xml:space="preserve"> }</w:t>
      </w:r>
    </w:p>
    <w:p w14:paraId="4BDC149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starts the Initial registration procedure on the NR cell </w:t>
      </w:r>
      <w:r w:rsidRPr="00202105">
        <w:rPr>
          <w:noProof w:val="0"/>
        </w:rPr>
        <w:t>}</w:t>
      </w:r>
    </w:p>
    <w:p w14:paraId="550DC1E3" w14:textId="77777777" w:rsidR="009E1A43" w:rsidRPr="00202105" w:rsidRDefault="009E1A43" w:rsidP="009E1A43">
      <w:pPr>
        <w:pStyle w:val="PL"/>
        <w:rPr>
          <w:noProof w:val="0"/>
        </w:rPr>
      </w:pPr>
      <w:r w:rsidRPr="00202105">
        <w:rPr>
          <w:noProof w:val="0"/>
        </w:rPr>
        <w:t xml:space="preserve">            }</w:t>
      </w:r>
    </w:p>
    <w:p w14:paraId="0BD3F8AF" w14:textId="77777777" w:rsidR="009E1A43" w:rsidRPr="00202105" w:rsidRDefault="009E1A43" w:rsidP="009E1A43">
      <w:pPr>
        <w:pStyle w:val="PL"/>
        <w:rPr>
          <w:noProof w:val="0"/>
        </w:rPr>
      </w:pPr>
    </w:p>
    <w:p w14:paraId="5DF81588" w14:textId="77777777" w:rsidR="009E1A43" w:rsidRPr="00202105" w:rsidRDefault="009E1A43" w:rsidP="009E1A43">
      <w:pPr>
        <w:pStyle w:val="H6"/>
      </w:pPr>
      <w:r w:rsidRPr="00202105">
        <w:t>11.2.1.2</w:t>
      </w:r>
      <w:r w:rsidRPr="00202105">
        <w:tab/>
        <w:t>Conformance requirements</w:t>
      </w:r>
    </w:p>
    <w:p w14:paraId="115EF8F2" w14:textId="77777777" w:rsidR="009E1A43" w:rsidRPr="00202105" w:rsidRDefault="009E1A43" w:rsidP="009D4432">
      <w:r w:rsidRPr="00202105">
        <w:t>References: The conformance requirements covered in the present test case are specified in TS 23.216, clause 6.5.4,</w:t>
      </w:r>
      <w:r w:rsidRPr="00202105">
        <w:rPr>
          <w:lang w:eastAsia="zh-TW"/>
        </w:rPr>
        <w:t xml:space="preserve"> </w:t>
      </w:r>
      <w:r w:rsidRPr="00202105">
        <w:t>TS 38.331, clause 5.4.3.3 and TS 24.501, clause 5.5.1.2.2.</w:t>
      </w:r>
      <w:r w:rsidRPr="00202105">
        <w:rPr>
          <w:lang w:eastAsia="zh-TW"/>
        </w:rPr>
        <w:t xml:space="preserve"> </w:t>
      </w:r>
      <w:r w:rsidRPr="00202105">
        <w:t>Unless otherwise stated these are Rel-16 requirements.</w:t>
      </w:r>
    </w:p>
    <w:p w14:paraId="03811D08" w14:textId="77777777" w:rsidR="009E1A43" w:rsidRPr="00202105" w:rsidRDefault="009E1A43" w:rsidP="009D4432">
      <w:r w:rsidRPr="00202105">
        <w:t>[TS 23.216, clause 6.5.4]</w:t>
      </w:r>
    </w:p>
    <w:p w14:paraId="0B436977" w14:textId="77777777" w:rsidR="009E1A43" w:rsidRPr="00202105" w:rsidRDefault="009E1A43" w:rsidP="009D4432">
      <w:r w:rsidRPr="00202105">
        <w:t>Depicted in Figure 6.5.4-1 is a call flow for 5G-SRVCC from NG-RAN to 3GPP UTRAN.</w:t>
      </w:r>
    </w:p>
    <w:p w14:paraId="3431BE7E" w14:textId="77777777" w:rsidR="009E1A43" w:rsidRPr="00202105" w:rsidRDefault="009E1A43" w:rsidP="009D4432">
      <w:pPr>
        <w:pStyle w:val="TH"/>
      </w:pPr>
      <w:r w:rsidRPr="00202105">
        <w:object w:dxaOrig="9195" w:dyaOrig="11250" w14:anchorId="59132722">
          <v:shape id="_x0000_i1036" type="#_x0000_t75" style="width:460.5pt;height:562.5pt" o:ole="">
            <v:imagedata r:id="rId25" o:title=""/>
          </v:shape>
          <o:OLEObject Type="Embed" ProgID="Visio.Drawing.11" ShapeID="_x0000_i1036" DrawAspect="Content" ObjectID="_1829988624" r:id="rId26"/>
        </w:object>
      </w:r>
    </w:p>
    <w:p w14:paraId="7365AD74" w14:textId="77777777" w:rsidR="009E1A43" w:rsidRPr="00202105" w:rsidRDefault="009E1A43" w:rsidP="009D4432">
      <w:pPr>
        <w:pStyle w:val="TF"/>
      </w:pPr>
      <w:r w:rsidRPr="00202105">
        <w:t>Figure 6.5.4-1: 5G-SRVCC from NG-RAN to 3GPP UTRAN call flow</w:t>
      </w:r>
    </w:p>
    <w:p w14:paraId="1EBC387F" w14:textId="77777777" w:rsidR="009E1A43" w:rsidRPr="00202105" w:rsidRDefault="009E1A43" w:rsidP="009D4432">
      <w:pPr>
        <w:pStyle w:val="B1"/>
      </w:pPr>
      <w:r w:rsidRPr="00202105">
        <w:t>1.</w:t>
      </w:r>
      <w:r w:rsidRPr="00202105">
        <w:tab/>
        <w:t>UE establishes the PDU session for IMS.</w:t>
      </w:r>
    </w:p>
    <w:p w14:paraId="35D035A1" w14:textId="77777777" w:rsidR="009E1A43" w:rsidRPr="00202105" w:rsidRDefault="009E1A43" w:rsidP="009D4432">
      <w:pPr>
        <w:pStyle w:val="B1"/>
      </w:pPr>
      <w:r w:rsidRPr="00202105">
        <w:t>2.</w:t>
      </w:r>
      <w:r w:rsidRPr="00202105">
        <w:tab/>
        <w:t>5G-SRVCC HO is triggered by NG-RAN.</w:t>
      </w:r>
    </w:p>
    <w:p w14:paraId="0FA644FF" w14:textId="77777777" w:rsidR="009E1A43" w:rsidRPr="00202105" w:rsidRDefault="009E1A43" w:rsidP="009D4432">
      <w:pPr>
        <w:pStyle w:val="B1"/>
      </w:pPr>
      <w:r w:rsidRPr="00202105">
        <w:t>3.</w:t>
      </w:r>
      <w:r w:rsidRPr="00202105">
        <w:tab/>
        <w:t>NG-RAN sends a Handover Required (Target ID, generic Source to Target Transparent Container, 5G-SRVCC HO indication) message to the source AMF. The Target ID is the UTRAN RNC-ID. 5G-SRVCC HO Indication indicates to AMF that this if for 5G-SRVCC. The Generic Source to Target Transparent Container is the Source RNC to Target RNC Transparent container.</w:t>
      </w:r>
    </w:p>
    <w:p w14:paraId="78B1A680" w14:textId="77777777" w:rsidR="009E1A43" w:rsidRPr="00202105" w:rsidRDefault="009E1A43" w:rsidP="009D4432">
      <w:pPr>
        <w:pStyle w:val="B1"/>
      </w:pPr>
      <w:r w:rsidRPr="00202105">
        <w:lastRenderedPageBreak/>
        <w:t>4.</w:t>
      </w:r>
      <w:r w:rsidRPr="00202105">
        <w:tab/>
        <w:t>AMF determines the HO is used for 5G-SRVCC by the 5G-SRVCC HO Indication. AMF selects an MME_SRVCC that can have Sv connection to the MSC SERVER/MSC according to the target RNC ID which is included in the Target ID.</w:t>
      </w:r>
    </w:p>
    <w:p w14:paraId="524D81B9" w14:textId="77777777" w:rsidR="009E1A43" w:rsidRPr="00202105" w:rsidRDefault="009E1A43" w:rsidP="009D4432">
      <w:pPr>
        <w:pStyle w:val="NO"/>
      </w:pPr>
      <w:r w:rsidRPr="00202105">
        <w:t>NOTE:</w:t>
      </w:r>
      <w:r w:rsidRPr="00202105">
        <w:tab/>
        <w:t>The MME_SRVCC selection can be realised through operator's configuration.</w:t>
      </w:r>
    </w:p>
    <w:p w14:paraId="02766E8D" w14:textId="77777777" w:rsidR="009E1A43" w:rsidRPr="00202105" w:rsidRDefault="009E1A43" w:rsidP="009D4432">
      <w:pPr>
        <w:pStyle w:val="B1"/>
      </w:pPr>
      <w:r w:rsidRPr="00202105">
        <w:t>5.</w:t>
      </w:r>
      <w:r w:rsidRPr="00202105">
        <w:tab/>
        <w:t>AMF sends the forward relocation request (IMSI, Target ID, STN-SR, C-MSISDN, MM Context, Generic Source to Target Transparent Container, 5G-SRVCC HO Indication, Supported Codec IE, MS ClassMark 2, Emergency Indication, Equipment Identifier) to MME_SRVCC. The Emergency Indication and the equipment identifier are included if the ongoing session is emergency session. Authenticated IMSI and C MSISDN are also included in this case, if available.</w:t>
      </w:r>
    </w:p>
    <w:p w14:paraId="147BD09F" w14:textId="77777777" w:rsidR="009E1A43" w:rsidRPr="00202105" w:rsidRDefault="009E1A43" w:rsidP="009D4432">
      <w:pPr>
        <w:pStyle w:val="B1"/>
      </w:pPr>
      <w:r w:rsidRPr="00202105">
        <w:t>6.</w:t>
      </w:r>
      <w:r w:rsidRPr="00202105">
        <w:tab/>
        <w:t>MME_SRVCC initiates the PS-CS handover procedure towards MSC Server. Steps 5 to 13 as specified in Figure 6.2.2.1-1 (referenced by clause 6.2.2.1A SRVCC from E-UTRAN to UTRAN without PS HO) are performed for the PS-CS handover procedure.</w:t>
      </w:r>
    </w:p>
    <w:p w14:paraId="6CFF1C7B" w14:textId="77777777" w:rsidR="009E1A43" w:rsidRPr="00202105" w:rsidRDefault="009E1A43" w:rsidP="009D4432">
      <w:pPr>
        <w:pStyle w:val="B1"/>
      </w:pPr>
      <w:r w:rsidRPr="00202105">
        <w:t>7.</w:t>
      </w:r>
      <w:r w:rsidRPr="00202105">
        <w:tab/>
        <w:t>MME_SRVCC receives the response message from MSC server after HO preparation is completed. MME_SRVCC sends the Forward Relocation Response message (Target to Source Transparent Container) to AMF.</w:t>
      </w:r>
    </w:p>
    <w:p w14:paraId="11F49EC9" w14:textId="77777777" w:rsidR="009E1A43" w:rsidRPr="00202105" w:rsidRDefault="009E1A43" w:rsidP="009D4432">
      <w:pPr>
        <w:pStyle w:val="B1"/>
      </w:pPr>
      <w:r w:rsidRPr="00202105">
        <w:t>8.</w:t>
      </w:r>
      <w:r w:rsidRPr="00202105">
        <w:tab/>
        <w:t>AMF sends the HO command to NG-RAN.</w:t>
      </w:r>
    </w:p>
    <w:p w14:paraId="707C417C" w14:textId="77777777" w:rsidR="009E1A43" w:rsidRPr="00202105" w:rsidRDefault="009E1A43" w:rsidP="009D4432">
      <w:pPr>
        <w:pStyle w:val="B1"/>
      </w:pPr>
      <w:r w:rsidRPr="00202105">
        <w:t>9.</w:t>
      </w:r>
      <w:r w:rsidRPr="00202105">
        <w:tab/>
        <w:t>NG-RAN sends a HO command to the UE. UE detects the 5G-SRVCC HO.</w:t>
      </w:r>
    </w:p>
    <w:p w14:paraId="69E9224A" w14:textId="77777777" w:rsidR="009E1A43" w:rsidRPr="00202105" w:rsidRDefault="009E1A43" w:rsidP="009D4432">
      <w:pPr>
        <w:pStyle w:val="B1"/>
      </w:pPr>
      <w:r w:rsidRPr="00202105">
        <w:t>10.</w:t>
      </w:r>
      <w:r w:rsidRPr="00202105">
        <w:tab/>
        <w:t>UE tunes to the target UTRAN cell.</w:t>
      </w:r>
    </w:p>
    <w:p w14:paraId="2FD54E9F" w14:textId="77777777" w:rsidR="009E1A43" w:rsidRPr="00202105" w:rsidRDefault="009E1A43" w:rsidP="009D4432">
      <w:pPr>
        <w:pStyle w:val="B1"/>
      </w:pPr>
      <w:r w:rsidRPr="00202105">
        <w:t>11.</w:t>
      </w:r>
      <w:r w:rsidRPr="00202105">
        <w:tab/>
        <w:t>Handover Detection at the target RNS occurs, then the target RNS sends Handover Detection message to the target MSC SERVER/MSC.</w:t>
      </w:r>
    </w:p>
    <w:p w14:paraId="2535E628" w14:textId="77777777" w:rsidR="009E1A43" w:rsidRPr="00202105" w:rsidRDefault="009E1A43" w:rsidP="009D4432">
      <w:pPr>
        <w:pStyle w:val="B1"/>
      </w:pPr>
      <w:r w:rsidRPr="00202105">
        <w:t>12.</w:t>
      </w:r>
      <w:r w:rsidRPr="00202105">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1FCB4F72" w14:textId="77777777" w:rsidR="009E1A43" w:rsidRPr="00202105" w:rsidRDefault="009E1A43" w:rsidP="009D4432">
      <w:pPr>
        <w:pStyle w:val="B1"/>
      </w:pPr>
      <w:r w:rsidRPr="00202105">
        <w:t>13.</w:t>
      </w:r>
      <w:r w:rsidRPr="00202105">
        <w:tab/>
        <w:t>MSC SERVER sends MME_SRVCC the SRVCC PS to CS completion.</w:t>
      </w:r>
    </w:p>
    <w:p w14:paraId="55B383C2" w14:textId="77777777" w:rsidR="009E1A43" w:rsidRPr="00202105" w:rsidRDefault="009E1A43" w:rsidP="009D4432">
      <w:pPr>
        <w:pStyle w:val="B1"/>
      </w:pPr>
      <w:r w:rsidRPr="00202105">
        <w:t>14.</w:t>
      </w:r>
      <w:r w:rsidRPr="00202105">
        <w:tab/>
        <w:t>MME_SRVCC forwards the Forward Relocation completion message which includes the information received in step 13 to AMF.</w:t>
      </w:r>
    </w:p>
    <w:p w14:paraId="62D27DEB" w14:textId="77777777" w:rsidR="009E1A43" w:rsidRPr="00202105" w:rsidRDefault="009E1A43" w:rsidP="009D4432">
      <w:pPr>
        <w:pStyle w:val="B1"/>
      </w:pPr>
      <w:r w:rsidRPr="00202105">
        <w:t>15.</w:t>
      </w:r>
      <w:r w:rsidRPr="00202105">
        <w:tab/>
        <w:t>AMF forwards the Forward Relocation Complete ACK message to MME_SRVCC. AMF releases the UE context related to MME_SRVCC.</w:t>
      </w:r>
    </w:p>
    <w:p w14:paraId="40359569" w14:textId="77777777" w:rsidR="009E1A43" w:rsidRPr="00202105" w:rsidRDefault="009E1A43" w:rsidP="009D4432">
      <w:pPr>
        <w:pStyle w:val="B1"/>
      </w:pPr>
      <w:r w:rsidRPr="00202105">
        <w:t>16.</w:t>
      </w:r>
      <w:r w:rsidRPr="00202105">
        <w:tab/>
        <w:t>MME_SRVCC forwards the PS to CS Complete ACK message to MSC server. MME_SRVCC removes stored UE context. After receives the message, MSC server removes the UE context related to the MME_SRVCC.</w:t>
      </w:r>
    </w:p>
    <w:p w14:paraId="62B1AC58" w14:textId="77777777" w:rsidR="009E1A43" w:rsidRPr="00202105" w:rsidRDefault="009E1A43" w:rsidP="009D4432">
      <w:pPr>
        <w:pStyle w:val="B1"/>
      </w:pPr>
      <w:r w:rsidRPr="00202105">
        <w:t>17.</w:t>
      </w:r>
      <w:r w:rsidRPr="00202105">
        <w:tab/>
        <w:t>AMF performs the PDU session release procedure for all the PDU session(s) which is described in TS 23.502 [45] indicating that the release is due to PS to CS handover for 5G SRVCC.</w:t>
      </w:r>
    </w:p>
    <w:p w14:paraId="552D8595" w14:textId="77777777" w:rsidR="009E1A43" w:rsidRPr="00202105" w:rsidRDefault="009E1A43" w:rsidP="009D4432">
      <w:pPr>
        <w:pStyle w:val="B1"/>
      </w:pPr>
      <w:r w:rsidRPr="00202105">
        <w:t>18.</w:t>
      </w:r>
      <w:r w:rsidRPr="00202105">
        <w:tab/>
        <w:t>For an emergency services session after handover is complete, the source AMF or the MSC Server may respectively invoke the Namf_Location_EventNotify service operation or send a Subscriber Location Report, towards a GMLC associated with the source or target side, respectively, carrying the identity of the MSC Server, as defined respectively in TS 23.273 [50] or TS 23.271 [29], to support location continuity.</w:t>
      </w:r>
    </w:p>
    <w:p w14:paraId="4E6A8842" w14:textId="77777777" w:rsidR="009E1A43" w:rsidRPr="00202105" w:rsidRDefault="009E1A43" w:rsidP="009D4432">
      <w:r w:rsidRPr="00202105">
        <w:t>The IMS service control is described in TS 23.292 [13] when UE accesses in UTRAN cell due to 5G-SRVCC.</w:t>
      </w:r>
    </w:p>
    <w:p w14:paraId="67FA31BA" w14:textId="77777777" w:rsidR="009E1A43" w:rsidRPr="00202105" w:rsidRDefault="009E1A43" w:rsidP="009D4432">
      <w:r w:rsidRPr="00202105">
        <w:t>[TS 38.331, clause 5.4.3.3]</w:t>
      </w:r>
    </w:p>
    <w:p w14:paraId="0452A00A" w14:textId="77777777" w:rsidR="009E1A43" w:rsidRPr="00202105" w:rsidRDefault="009E1A43" w:rsidP="009D4432">
      <w:pPr>
        <w:pStyle w:val="B1"/>
      </w:pPr>
      <w:r w:rsidRPr="00202105">
        <w:t>Reception of the MobilityFromNRCommand</w:t>
      </w:r>
      <w:bookmarkStart w:id="44" w:name="_Toc60776862"/>
      <w:bookmarkStart w:id="45" w:name="_Toc60867643"/>
      <w:r w:rsidRPr="00202105">
        <w:t xml:space="preserve"> by the UE</w:t>
      </w:r>
      <w:bookmarkEnd w:id="44"/>
      <w:bookmarkEnd w:id="45"/>
    </w:p>
    <w:p w14:paraId="70D24F96" w14:textId="77777777" w:rsidR="009E1A43" w:rsidRPr="00202105" w:rsidRDefault="009E1A43" w:rsidP="009D4432">
      <w:r w:rsidRPr="00202105">
        <w:t>The UE shall:</w:t>
      </w:r>
    </w:p>
    <w:p w14:paraId="4F4410EC" w14:textId="77777777" w:rsidR="009E1A43" w:rsidRPr="00202105" w:rsidRDefault="009E1A43" w:rsidP="009D4432">
      <w:pPr>
        <w:pStyle w:val="B1"/>
        <w:rPr>
          <w:lang w:eastAsia="zh-TW"/>
        </w:rPr>
      </w:pPr>
      <w:r w:rsidRPr="00202105">
        <w:rPr>
          <w:lang w:eastAsia="zh-TW"/>
        </w:rPr>
        <w:t>1&gt;</w:t>
      </w:r>
      <w:r w:rsidRPr="00202105">
        <w:rPr>
          <w:lang w:eastAsia="zh-TW"/>
        </w:rPr>
        <w:tab/>
        <w:t>stop timer T310, if running;</w:t>
      </w:r>
    </w:p>
    <w:p w14:paraId="014A0913" w14:textId="77777777" w:rsidR="009E1A43" w:rsidRPr="00202105" w:rsidRDefault="009E1A43" w:rsidP="009D4432">
      <w:pPr>
        <w:pStyle w:val="B1"/>
        <w:rPr>
          <w:lang w:eastAsia="zh-TW"/>
        </w:rPr>
      </w:pPr>
      <w:r w:rsidRPr="00202105">
        <w:rPr>
          <w:lang w:eastAsia="zh-TW"/>
        </w:rPr>
        <w:t>1&gt;</w:t>
      </w:r>
      <w:r w:rsidRPr="00202105">
        <w:rPr>
          <w:lang w:eastAsia="zh-TW"/>
        </w:rPr>
        <w:tab/>
        <w:t>stop timer T312, if running;</w:t>
      </w:r>
    </w:p>
    <w:p w14:paraId="104AE17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3B94C1C" w14:textId="77777777" w:rsidR="009E1A43" w:rsidRPr="00202105" w:rsidRDefault="009E1A43" w:rsidP="009D4432">
      <w:pPr>
        <w:pStyle w:val="B2"/>
        <w:rPr>
          <w:rFonts w:eastAsia="DengXian"/>
        </w:rPr>
      </w:pPr>
      <w:r w:rsidRPr="00202105">
        <w:rPr>
          <w:rFonts w:eastAsia="DengXian"/>
        </w:rPr>
        <w:lastRenderedPageBreak/>
        <w:t>2&gt;</w:t>
      </w:r>
      <w:r w:rsidRPr="00202105">
        <w:rPr>
          <w:rFonts w:eastAsia="DengXian"/>
        </w:rPr>
        <w:tab/>
        <w:t>stop timer T316;</w:t>
      </w:r>
    </w:p>
    <w:p w14:paraId="16A98908" w14:textId="77777777" w:rsidR="009E1A43" w:rsidRPr="00202105" w:rsidRDefault="009E1A43" w:rsidP="009D4432">
      <w:pPr>
        <w:pStyle w:val="B2"/>
        <w:rPr>
          <w:rFonts w:eastAsia="DengXian"/>
        </w:rPr>
      </w:pPr>
      <w:r w:rsidRPr="00202105">
        <w:rPr>
          <w:rFonts w:eastAsia="DengXian"/>
        </w:rPr>
        <w:t>2&gt;</w:t>
      </w:r>
      <w:r w:rsidRPr="00202105">
        <w:rPr>
          <w:rFonts w:eastAsia="DengXian"/>
        </w:rPr>
        <w:tab/>
        <w:t xml:space="preserve">clear the information included in </w:t>
      </w:r>
      <w:r w:rsidRPr="00202105">
        <w:rPr>
          <w:rFonts w:eastAsia="DengXian"/>
          <w:i/>
          <w:iCs/>
        </w:rPr>
        <w:t>VarRLF-Report</w:t>
      </w:r>
      <w:r w:rsidRPr="00202105">
        <w:rPr>
          <w:rFonts w:eastAsia="DengXian"/>
        </w:rPr>
        <w:t>, if any;</w:t>
      </w:r>
    </w:p>
    <w:p w14:paraId="00FAB23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2C94A47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stop timer T390 for all access categories;</w:t>
      </w:r>
    </w:p>
    <w:p w14:paraId="5D754FD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perform the actions as specified in 5.3.14.4;</w:t>
      </w:r>
    </w:p>
    <w:p w14:paraId="7883DA91"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7564DE1D"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39A9FF0A"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49A9E9E4" w14:textId="77777777" w:rsidR="009E1A43" w:rsidRPr="00202105" w:rsidRDefault="009E1A43" w:rsidP="009D4432">
      <w:pPr>
        <w:pStyle w:val="B1"/>
        <w:rPr>
          <w:rFonts w:eastAsia="DengXian"/>
        </w:rPr>
      </w:pPr>
      <w:r w:rsidRPr="00202105">
        <w:rPr>
          <w:rFonts w:eastAsia="DengXian"/>
        </w:rPr>
        <w:t>1&gt;</w:t>
      </w:r>
      <w:r w:rsidRPr="00202105">
        <w:rPr>
          <w:rFonts w:eastAsia="DengXian"/>
        </w:rPr>
        <w:tab/>
        <w:t xml:space="preserve">else if the </w:t>
      </w:r>
      <w:r w:rsidRPr="00202105">
        <w:rPr>
          <w:rFonts w:eastAsia="DengXian"/>
          <w:i/>
        </w:rPr>
        <w:t>targetRAT-Type</w:t>
      </w:r>
      <w:r w:rsidRPr="00202105">
        <w:rPr>
          <w:rFonts w:eastAsia="DengXian"/>
        </w:rPr>
        <w:t xml:space="preserve"> is set to </w:t>
      </w:r>
      <w:r w:rsidRPr="00202105">
        <w:rPr>
          <w:rFonts w:eastAsia="DengXian"/>
          <w:i/>
        </w:rPr>
        <w:t>utra-fdd</w:t>
      </w:r>
      <w:r w:rsidRPr="00202105">
        <w:rPr>
          <w:rFonts w:eastAsia="DengXian"/>
        </w:rPr>
        <w:t>:</w:t>
      </w:r>
    </w:p>
    <w:p w14:paraId="167E9FB4" w14:textId="77777777" w:rsidR="009E1A43" w:rsidRPr="00202105" w:rsidRDefault="009E1A43"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12C187FF" w14:textId="77777777" w:rsidR="009E1A43" w:rsidRPr="00202105" w:rsidRDefault="009E1A43" w:rsidP="009D4432">
      <w:pPr>
        <w:pStyle w:val="B2"/>
        <w:rPr>
          <w:rFonts w:eastAsia="DengXian"/>
          <w:lang w:eastAsia="zh-TW"/>
        </w:rPr>
      </w:pPr>
      <w:r w:rsidRPr="00202105">
        <w:rPr>
          <w:rFonts w:eastAsia="DengXian"/>
        </w:rPr>
        <w:t>2&gt;</w:t>
      </w:r>
      <w:r w:rsidRPr="00202105">
        <w:rPr>
          <w:rFonts w:eastAsia="DengXian"/>
        </w:rPr>
        <w:tab/>
        <w:t xml:space="preserve">forward the </w:t>
      </w:r>
      <w:r w:rsidRPr="00202105">
        <w:rPr>
          <w:rFonts w:eastAsia="DengXian"/>
          <w:i/>
        </w:rPr>
        <w:t>nas-SecurityParamFromNR</w:t>
      </w:r>
      <w:r w:rsidRPr="00202105">
        <w:rPr>
          <w:rFonts w:eastAsia="DengXian"/>
        </w:rPr>
        <w:t xml:space="preserve"> to the upper layers, if included;</w:t>
      </w:r>
    </w:p>
    <w:p w14:paraId="258AFFAE" w14:textId="77777777" w:rsidR="009E1A43" w:rsidRPr="00202105" w:rsidRDefault="009E1A43"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7F78F8" w14:textId="77777777" w:rsidR="009E1A43" w:rsidRPr="00202105" w:rsidRDefault="009E1A43" w:rsidP="009D4432">
      <w:r w:rsidRPr="00202105">
        <w:t>[TS 24.501, clause 5.5.1.2.2]</w:t>
      </w:r>
    </w:p>
    <w:p w14:paraId="1550BC3B" w14:textId="77777777" w:rsidR="009E1A43" w:rsidRPr="00202105" w:rsidRDefault="009E1A43" w:rsidP="009D4432">
      <w:r w:rsidRPr="00202105">
        <w:t>The UE in state 5GMM-DEREGISTERED shall initiate the registration procedure for initial registration by sending a REGISTRATION REQUEST message to the AMF,</w:t>
      </w:r>
    </w:p>
    <w:p w14:paraId="5551D9C1" w14:textId="77777777" w:rsidR="009E1A43" w:rsidRPr="00202105" w:rsidRDefault="009E1A43" w:rsidP="009D4432">
      <w:pPr>
        <w:pStyle w:val="B1"/>
      </w:pPr>
      <w:r w:rsidRPr="00202105">
        <w:t>a)</w:t>
      </w:r>
      <w:r w:rsidRPr="00202105">
        <w:tab/>
        <w:t>when the UE performs initial registration for 5GS services;</w:t>
      </w:r>
    </w:p>
    <w:p w14:paraId="401BB567" w14:textId="77777777" w:rsidR="009E1A43" w:rsidRPr="00202105" w:rsidRDefault="009E1A43"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020B06AA" w14:textId="77777777" w:rsidR="009E1A43" w:rsidRPr="00202105" w:rsidRDefault="009E1A43" w:rsidP="009D4432">
      <w:pPr>
        <w:pStyle w:val="B1"/>
      </w:pPr>
      <w:r w:rsidRPr="00202105">
        <w:rPr>
          <w:rFonts w:eastAsia="Malgun Gothic"/>
        </w:rPr>
        <w:t>c)</w:t>
      </w:r>
      <w:r w:rsidRPr="00202105">
        <w:rPr>
          <w:rFonts w:eastAsia="Malgun Gothic"/>
        </w:rPr>
        <w:tab/>
        <w:t>when the UE performs initial registration for SMS over NAS;</w:t>
      </w:r>
      <w:r w:rsidRPr="00202105">
        <w:t xml:space="preserve"> and</w:t>
      </w:r>
    </w:p>
    <w:p w14:paraId="7C0B5DDA" w14:textId="77777777" w:rsidR="009E1A43" w:rsidRPr="00202105" w:rsidRDefault="009E1A43" w:rsidP="009D4432">
      <w:pPr>
        <w:pStyle w:val="B1"/>
      </w:pPr>
      <w:r w:rsidRPr="00202105">
        <w:t>d)</w:t>
      </w:r>
      <w:r w:rsidRPr="00202105">
        <w:rPr>
          <w:rFonts w:eastAsia="Malgun Gothic"/>
        </w:rPr>
        <w:tab/>
      </w:r>
      <w:r w:rsidRPr="00202105">
        <w:t>when the UE moves from GERAN to NG-RAN coverage or the UE moves from a UTRAN to NG-RAN coverage and the following applies:</w:t>
      </w:r>
    </w:p>
    <w:p w14:paraId="5B1C79F1" w14:textId="77777777" w:rsidR="009E1A43" w:rsidRPr="00202105" w:rsidRDefault="009E1A43" w:rsidP="009D4432">
      <w:pPr>
        <w:pStyle w:val="B2"/>
      </w:pPr>
      <w:r w:rsidRPr="00202105">
        <w:t>1)</w:t>
      </w:r>
      <w:r w:rsidRPr="00202105">
        <w:tab/>
        <w:t>the UE initiated a GPRS attach or routing area updating procedure while in A/Gb mode or Iu mode; or</w:t>
      </w:r>
    </w:p>
    <w:p w14:paraId="6E7F0C28" w14:textId="77777777" w:rsidR="009E1A43" w:rsidRPr="00202105" w:rsidRDefault="009E1A43" w:rsidP="009D4432">
      <w:pPr>
        <w:pStyle w:val="B2"/>
      </w:pPr>
      <w:r w:rsidRPr="00202105">
        <w:t>2)</w:t>
      </w:r>
      <w:r w:rsidRPr="00202105">
        <w:tab/>
        <w:t xml:space="preserve">the UE has performed 5G-SRVCC from NG-RAN to UTRAN as specified in </w:t>
      </w:r>
      <w:r w:rsidRPr="00202105">
        <w:rPr>
          <w:lang w:eastAsia="ko-KR"/>
        </w:rPr>
        <w:t>3GPP TS 23.216 [6A]</w:t>
      </w:r>
      <w:r w:rsidRPr="00202105">
        <w:t>,</w:t>
      </w:r>
    </w:p>
    <w:p w14:paraId="1B02532B" w14:textId="77777777" w:rsidR="009E1A43" w:rsidRPr="00202105" w:rsidRDefault="009E1A43" w:rsidP="009D4432">
      <w:pPr>
        <w:pStyle w:val="B1"/>
      </w:pPr>
      <w:r w:rsidRPr="00202105">
        <w:tab/>
        <w:t>and since then the UE did not perform a successful EPS attach or tracking area updating procedure in S1 mode or registration procedure in N1 mode,</w:t>
      </w:r>
    </w:p>
    <w:p w14:paraId="433D5D2E" w14:textId="77777777" w:rsidR="009E1A43" w:rsidRPr="00202105" w:rsidRDefault="009E1A43" w:rsidP="009D4432">
      <w:r w:rsidRPr="00202105">
        <w:t>…</w:t>
      </w:r>
    </w:p>
    <w:p w14:paraId="242C8F45" w14:textId="77777777" w:rsidR="009E1A43" w:rsidRPr="00202105" w:rsidRDefault="009E1A43" w:rsidP="009E1A43">
      <w:pPr>
        <w:pStyle w:val="H6"/>
      </w:pPr>
      <w:r w:rsidRPr="00202105">
        <w:t>11.2.1.3</w:t>
      </w:r>
      <w:r w:rsidRPr="00202105">
        <w:tab/>
        <w:t>Test Description</w:t>
      </w:r>
    </w:p>
    <w:p w14:paraId="5C811093" w14:textId="77777777" w:rsidR="009E1A43" w:rsidRPr="00202105" w:rsidRDefault="009E1A43" w:rsidP="009E1A43">
      <w:pPr>
        <w:pStyle w:val="H6"/>
      </w:pPr>
      <w:r w:rsidRPr="00202105">
        <w:t>11.2.1.3.1</w:t>
      </w:r>
      <w:r w:rsidRPr="00202105">
        <w:tab/>
        <w:t>Pre-test conditions</w:t>
      </w:r>
    </w:p>
    <w:p w14:paraId="5E65AE51" w14:textId="77777777" w:rsidR="009E1A43" w:rsidRPr="00202105" w:rsidRDefault="009E1A43" w:rsidP="009E1A43">
      <w:pPr>
        <w:pStyle w:val="H6"/>
      </w:pPr>
      <w:r w:rsidRPr="00202105">
        <w:t>System Simulator:</w:t>
      </w:r>
    </w:p>
    <w:p w14:paraId="7DDD4E3C" w14:textId="77777777" w:rsidR="009E1A43" w:rsidRPr="00202105" w:rsidRDefault="009E1A43" w:rsidP="009D4432">
      <w:pPr>
        <w:pStyle w:val="B1"/>
      </w:pPr>
      <w:r w:rsidRPr="00202105">
        <w:t>-</w:t>
      </w:r>
      <w:r w:rsidRPr="00202105">
        <w:tab/>
        <w:t>NR Cell 1 with system information combination NR-1 as defined in TS 38.508-1 [4].</w:t>
      </w:r>
    </w:p>
    <w:p w14:paraId="2E0F5AD2" w14:textId="77777777" w:rsidR="009E1A43" w:rsidRPr="00202105" w:rsidRDefault="009E1A43" w:rsidP="009D4432">
      <w:pPr>
        <w:pStyle w:val="B1"/>
      </w:pPr>
      <w:r w:rsidRPr="00202105">
        <w:t>-</w:t>
      </w:r>
      <w:r w:rsidRPr="00202105">
        <w:tab/>
        <w:t>UTRA Cell 5 as defined in TS 36.508 [7].</w:t>
      </w:r>
    </w:p>
    <w:p w14:paraId="1E1BEA0E" w14:textId="77777777" w:rsidR="009E1A43" w:rsidRPr="00202105" w:rsidRDefault="009E1A43" w:rsidP="009E1A43">
      <w:pPr>
        <w:pStyle w:val="H6"/>
      </w:pPr>
      <w:r w:rsidRPr="00202105">
        <w:t>UE:</w:t>
      </w:r>
    </w:p>
    <w:p w14:paraId="2FEEE4AB" w14:textId="77777777" w:rsidR="009E1A43" w:rsidRPr="00202105" w:rsidRDefault="009E1A43" w:rsidP="009D4432">
      <w:r w:rsidRPr="00202105">
        <w:t>None.</w:t>
      </w:r>
    </w:p>
    <w:p w14:paraId="7AC735D4" w14:textId="77777777" w:rsidR="009E1A43" w:rsidRPr="00202105" w:rsidRDefault="009E1A43" w:rsidP="009E1A43">
      <w:pPr>
        <w:pStyle w:val="H6"/>
      </w:pPr>
      <w:r w:rsidRPr="00202105">
        <w:t>Preamble:</w:t>
      </w:r>
    </w:p>
    <w:p w14:paraId="476911AF" w14:textId="77777777" w:rsidR="009E1A43" w:rsidRPr="00202105" w:rsidRDefault="009E1A43" w:rsidP="009D4432">
      <w:pPr>
        <w:pStyle w:val="B1"/>
      </w:pPr>
      <w:r w:rsidRPr="00202105">
        <w:t>- The UE is in test state 0N-B according to TS 38.508-1.</w:t>
      </w:r>
    </w:p>
    <w:p w14:paraId="24D8303B" w14:textId="77777777" w:rsidR="009E1A43" w:rsidRPr="00202105" w:rsidRDefault="009E1A43" w:rsidP="009E1A43">
      <w:pPr>
        <w:pStyle w:val="H6"/>
      </w:pPr>
      <w:r w:rsidRPr="00202105">
        <w:lastRenderedPageBreak/>
        <w:t>11.2.1.3.2</w:t>
      </w:r>
      <w:r w:rsidRPr="00202105">
        <w:tab/>
        <w:t>Test procedure sequence</w:t>
      </w:r>
    </w:p>
    <w:p w14:paraId="14BF101E" w14:textId="77777777" w:rsidR="009E1A43" w:rsidRPr="00202105" w:rsidRDefault="009E1A43" w:rsidP="009D4432">
      <w:r w:rsidRPr="00202105">
        <w:t xml:space="preserve">Table 11.2.1.3.2-1/2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11.2.1.3.2-3.</w:t>
      </w:r>
    </w:p>
    <w:p w14:paraId="00DA09B9" w14:textId="77777777" w:rsidR="009E1A43" w:rsidRPr="00202105" w:rsidRDefault="009E1A43" w:rsidP="009D4432">
      <w:pPr>
        <w:pStyle w:val="TH"/>
      </w:pPr>
      <w:r w:rsidRPr="00202105">
        <w:t>Table 11.2.1.3.2-1: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74AEE933"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47B3A1DF"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5155D389"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64A106CF"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108F1D73"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5D698DFB" w14:textId="77777777" w:rsidR="009E1A43" w:rsidRPr="00202105" w:rsidRDefault="009E1A43" w:rsidP="009072A5">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578C1C8" w14:textId="77777777" w:rsidR="009E1A43" w:rsidRPr="00202105" w:rsidRDefault="009E1A43" w:rsidP="009072A5">
            <w:pPr>
              <w:pStyle w:val="TAH"/>
            </w:pPr>
            <w:r w:rsidRPr="00202105">
              <w:t>Remark</w:t>
            </w:r>
          </w:p>
        </w:tc>
      </w:tr>
      <w:tr w:rsidR="009E1A43" w:rsidRPr="00202105" w14:paraId="0386C6D6"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753537AB"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15A59BED" w14:textId="77777777" w:rsidR="009E1A43" w:rsidRPr="00202105" w:rsidRDefault="009E1A43" w:rsidP="009072A5">
            <w:pPr>
              <w:pStyle w:val="TAC"/>
            </w:pPr>
            <w:r w:rsidRPr="00202105">
              <w:t>SS/PBCH</w:t>
            </w:r>
          </w:p>
          <w:p w14:paraId="0D5B8FDE"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0CAAF70B" w14:textId="77777777" w:rsidR="009E1A43" w:rsidRPr="00202105" w:rsidRDefault="009E1A43" w:rsidP="009072A5">
            <w:pPr>
              <w:pStyle w:val="TAC"/>
            </w:pPr>
            <w:r w:rsidRPr="00202105">
              <w:t>dBm/</w:t>
            </w:r>
          </w:p>
          <w:p w14:paraId="15D407B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02398D9E"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74FAA376"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E5DE77F" w14:textId="77777777" w:rsidR="009E1A43" w:rsidRPr="00202105" w:rsidRDefault="009E1A43" w:rsidP="009072A5">
            <w:pPr>
              <w:pStyle w:val="TAC"/>
            </w:pPr>
          </w:p>
        </w:tc>
      </w:tr>
      <w:tr w:rsidR="009E1A43" w:rsidRPr="00202105" w14:paraId="393AC038"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6486AF1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1DF82422"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538EDBDB"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A95408B"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AD9E21F"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3C49FFE" w14:textId="77777777" w:rsidR="009E1A43" w:rsidRPr="00202105" w:rsidRDefault="009E1A43" w:rsidP="009072A5">
            <w:pPr>
              <w:pStyle w:val="TAC"/>
            </w:pPr>
          </w:p>
        </w:tc>
      </w:tr>
      <w:tr w:rsidR="009E1A43" w:rsidRPr="00202105" w14:paraId="6CCA1144"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1DED023B"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87B5BC4" w14:textId="77777777" w:rsidR="009E1A43" w:rsidRPr="00202105" w:rsidRDefault="009E1A43" w:rsidP="009072A5">
            <w:pPr>
              <w:pStyle w:val="TAC"/>
            </w:pPr>
            <w:r w:rsidRPr="00202105">
              <w:t xml:space="preserve"> SS/PBCH</w:t>
            </w:r>
          </w:p>
          <w:p w14:paraId="1F7C28E0"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938D577" w14:textId="77777777" w:rsidR="009E1A43" w:rsidRPr="00202105" w:rsidRDefault="009E1A43" w:rsidP="009072A5">
            <w:pPr>
              <w:pStyle w:val="TAC"/>
            </w:pPr>
            <w:r w:rsidRPr="00202105">
              <w:t>dBm/</w:t>
            </w:r>
          </w:p>
          <w:p w14:paraId="146229FF"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4F1E78B"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1F4C730D"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2E66C00" w14:textId="77777777" w:rsidR="009E1A43" w:rsidRPr="00202105" w:rsidRDefault="009E1A43" w:rsidP="009072A5">
            <w:pPr>
              <w:pStyle w:val="TAC"/>
            </w:pPr>
          </w:p>
        </w:tc>
      </w:tr>
      <w:tr w:rsidR="009E1A43" w:rsidRPr="00202105" w14:paraId="636B5FA3"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F0552AB"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2A41326E"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2238644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686CBC9B" w14:textId="44B1081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2E8C6FF5" w14:textId="6D29A2A6" w:rsidR="009E1A43" w:rsidRPr="00202105" w:rsidRDefault="009E1A43" w:rsidP="009072A5">
            <w:pPr>
              <w:pStyle w:val="TAC"/>
              <w:rPr>
                <w:lang w:eastAsia="zh-CN"/>
              </w:rPr>
            </w:pPr>
            <w:r w:rsidRPr="00202105">
              <w:rPr>
                <w:lang w:eastAsia="zh-CN"/>
              </w:rPr>
              <w:t>-</w:t>
            </w:r>
            <w:r w:rsidR="00E65494"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AFE830" w14:textId="77777777" w:rsidR="009E1A43" w:rsidRPr="00202105" w:rsidRDefault="009E1A43" w:rsidP="009072A5">
            <w:pPr>
              <w:pStyle w:val="TAC"/>
            </w:pPr>
          </w:p>
        </w:tc>
      </w:tr>
      <w:tr w:rsidR="009E1A43" w:rsidRPr="00202105" w14:paraId="6B3C40F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940E721"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9EF9A94" w14:textId="77777777" w:rsidR="009E1A43" w:rsidRPr="00202105" w:rsidRDefault="009E1A43" w:rsidP="009072A5">
            <w:pPr>
              <w:pStyle w:val="TAC"/>
            </w:pPr>
            <w:r w:rsidRPr="00202105">
              <w:t xml:space="preserve"> SS/PBCH</w:t>
            </w:r>
          </w:p>
          <w:p w14:paraId="380A0572"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37FAC8B" w14:textId="77777777" w:rsidR="009E1A43" w:rsidRPr="00202105" w:rsidRDefault="009E1A43" w:rsidP="009072A5">
            <w:pPr>
              <w:pStyle w:val="TAC"/>
            </w:pPr>
            <w:r w:rsidRPr="00202105">
              <w:t>dBm/</w:t>
            </w:r>
          </w:p>
          <w:p w14:paraId="040B514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13AB3BD"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040E3F6B"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A3929C" w14:textId="77777777" w:rsidR="009E1A43" w:rsidRPr="00202105" w:rsidRDefault="009E1A43" w:rsidP="009072A5">
            <w:pPr>
              <w:pStyle w:val="TAC"/>
            </w:pPr>
          </w:p>
        </w:tc>
      </w:tr>
      <w:tr w:rsidR="009E1A43" w:rsidRPr="00202105" w14:paraId="77F3FBF8"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1960D5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48A9DF1"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4DA1081"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CB7DDBC" w14:textId="568FD1D0"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74C249F7"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9C6C4F" w14:textId="77777777" w:rsidR="009E1A43" w:rsidRPr="00202105" w:rsidRDefault="009E1A43" w:rsidP="009072A5">
            <w:pPr>
              <w:pStyle w:val="TAC"/>
            </w:pPr>
          </w:p>
        </w:tc>
      </w:tr>
    </w:tbl>
    <w:p w14:paraId="66166129" w14:textId="77777777" w:rsidR="009E1A43" w:rsidRPr="00202105" w:rsidRDefault="009E1A43" w:rsidP="009D4432"/>
    <w:p w14:paraId="039A5CB5" w14:textId="77777777" w:rsidR="009E1A43" w:rsidRPr="00202105" w:rsidRDefault="009E1A43" w:rsidP="009D4432">
      <w:pPr>
        <w:pStyle w:val="TH"/>
      </w:pPr>
      <w:r w:rsidRPr="00202105">
        <w:t>Table 11.2.1.3.2-2: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3AFD0DBC"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53E33410"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4E513F60"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DF91F7E"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7939E18A"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3C8E50E3" w14:textId="77777777" w:rsidR="009E1A43" w:rsidRPr="00202105" w:rsidRDefault="009E1A43" w:rsidP="009072A5">
            <w:pPr>
              <w:pStyle w:val="TAH"/>
            </w:pPr>
            <w:r w:rsidRPr="00202105">
              <w:t>UTRA Cell 5</w:t>
            </w:r>
          </w:p>
        </w:tc>
        <w:tc>
          <w:tcPr>
            <w:tcW w:w="2549" w:type="dxa"/>
            <w:tcBorders>
              <w:top w:val="single" w:sz="4" w:space="0" w:color="auto"/>
              <w:left w:val="single" w:sz="4" w:space="0" w:color="auto"/>
              <w:bottom w:val="nil"/>
              <w:right w:val="single" w:sz="4" w:space="0" w:color="auto"/>
            </w:tcBorders>
            <w:hideMark/>
          </w:tcPr>
          <w:p w14:paraId="3AC1E1B7" w14:textId="77777777" w:rsidR="009E1A43" w:rsidRPr="00202105" w:rsidRDefault="009E1A43" w:rsidP="009072A5">
            <w:pPr>
              <w:pStyle w:val="TAH"/>
            </w:pPr>
            <w:r w:rsidRPr="00202105">
              <w:t>Remark</w:t>
            </w:r>
          </w:p>
        </w:tc>
      </w:tr>
      <w:tr w:rsidR="009E1A43" w:rsidRPr="00202105" w14:paraId="154BFA01"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1904C07D"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6659310F" w14:textId="77777777" w:rsidR="009E1A43" w:rsidRPr="00202105" w:rsidRDefault="009E1A43" w:rsidP="009072A5">
            <w:pPr>
              <w:pStyle w:val="TAC"/>
            </w:pPr>
            <w:r w:rsidRPr="00202105">
              <w:t>SS/PBCH</w:t>
            </w:r>
          </w:p>
          <w:p w14:paraId="06BBE864"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71CEF2EE" w14:textId="77777777" w:rsidR="009E1A43" w:rsidRPr="00202105" w:rsidRDefault="009E1A43" w:rsidP="009072A5">
            <w:pPr>
              <w:pStyle w:val="TAC"/>
            </w:pPr>
            <w:r w:rsidRPr="00202105">
              <w:t>dBm/</w:t>
            </w:r>
          </w:p>
          <w:p w14:paraId="2B4A93EA"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71950CC" w14:textId="7151A9B8"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513D8550"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0303AC9" w14:textId="77777777" w:rsidR="009E1A43" w:rsidRPr="00202105" w:rsidRDefault="009E1A43" w:rsidP="009072A5">
            <w:pPr>
              <w:pStyle w:val="TAC"/>
            </w:pPr>
          </w:p>
        </w:tc>
      </w:tr>
      <w:tr w:rsidR="009E1A43" w:rsidRPr="00202105" w14:paraId="41BFF9C1"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1EC2A8B2"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2CCE6E36"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0666D447"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1EA6649"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0862C4BB"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021F4FA" w14:textId="77777777" w:rsidR="009E1A43" w:rsidRPr="00202105" w:rsidRDefault="009E1A43" w:rsidP="009072A5">
            <w:pPr>
              <w:pStyle w:val="TAC"/>
            </w:pPr>
          </w:p>
        </w:tc>
      </w:tr>
      <w:tr w:rsidR="009E1A43" w:rsidRPr="00202105" w14:paraId="669733A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CDD4045"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F78B21" w14:textId="77777777" w:rsidR="009E1A43" w:rsidRPr="00202105" w:rsidRDefault="009E1A43" w:rsidP="009072A5">
            <w:pPr>
              <w:pStyle w:val="TAC"/>
            </w:pPr>
            <w:r w:rsidRPr="00202105">
              <w:t xml:space="preserve"> SS/PBCH</w:t>
            </w:r>
          </w:p>
          <w:p w14:paraId="09A158C5"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DD720A3" w14:textId="77777777" w:rsidR="009E1A43" w:rsidRPr="00202105" w:rsidRDefault="009E1A43" w:rsidP="009072A5">
            <w:pPr>
              <w:pStyle w:val="TAC"/>
            </w:pPr>
            <w:r w:rsidRPr="00202105">
              <w:t>dBm/</w:t>
            </w:r>
          </w:p>
          <w:p w14:paraId="110BC0FE"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0AF79775" w14:textId="64E8FBF1"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577A2C68"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50687DF" w14:textId="77777777" w:rsidR="009E1A43" w:rsidRPr="00202105" w:rsidRDefault="009E1A43" w:rsidP="009072A5">
            <w:pPr>
              <w:pStyle w:val="TAC"/>
            </w:pPr>
          </w:p>
        </w:tc>
      </w:tr>
      <w:tr w:rsidR="009E1A43" w:rsidRPr="00202105" w14:paraId="0DF80535"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1A6607E"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6D0AA25"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3E1C4E9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F00E2EE" w14:textId="6670FDA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00EB501" w14:textId="59162F61" w:rsidR="009E1A43" w:rsidRPr="00202105" w:rsidRDefault="009E1A43" w:rsidP="009072A5">
            <w:pPr>
              <w:pStyle w:val="TAC"/>
              <w:rPr>
                <w:lang w:eastAsia="zh-CN"/>
              </w:rPr>
            </w:pPr>
            <w:r w:rsidRPr="00202105">
              <w:rPr>
                <w:lang w:eastAsia="zh-CN"/>
              </w:rPr>
              <w:t>-6</w:t>
            </w:r>
            <w:r w:rsidR="00E65494" w:rsidRPr="00202105">
              <w:rPr>
                <w:lang w:eastAsia="zh-CN"/>
              </w:rPr>
              <w:t>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F42BA76" w14:textId="77777777" w:rsidR="009E1A43" w:rsidRPr="00202105" w:rsidRDefault="009E1A43" w:rsidP="009072A5">
            <w:pPr>
              <w:pStyle w:val="TAC"/>
            </w:pPr>
          </w:p>
        </w:tc>
      </w:tr>
      <w:tr w:rsidR="009E1A43" w:rsidRPr="00202105" w14:paraId="0D651AE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EEC688A"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736F5E" w14:textId="77777777" w:rsidR="009E1A43" w:rsidRPr="00202105" w:rsidRDefault="009E1A43" w:rsidP="009072A5">
            <w:pPr>
              <w:pStyle w:val="TAC"/>
            </w:pPr>
            <w:r w:rsidRPr="00202105">
              <w:t xml:space="preserve"> SS/PBCH</w:t>
            </w:r>
          </w:p>
          <w:p w14:paraId="3D843F17"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5753C4F" w14:textId="77777777" w:rsidR="009E1A43" w:rsidRPr="00202105" w:rsidRDefault="009E1A43" w:rsidP="009072A5">
            <w:pPr>
              <w:pStyle w:val="TAC"/>
            </w:pPr>
            <w:r w:rsidRPr="00202105">
              <w:t>dBm/</w:t>
            </w:r>
          </w:p>
          <w:p w14:paraId="4D976C34"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51EE7FF" w14:textId="43248C7B"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DB70B0F"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2302E19" w14:textId="77777777" w:rsidR="009E1A43" w:rsidRPr="00202105" w:rsidRDefault="009E1A43" w:rsidP="009072A5">
            <w:pPr>
              <w:pStyle w:val="TAC"/>
            </w:pPr>
          </w:p>
        </w:tc>
      </w:tr>
      <w:tr w:rsidR="009E1A43" w:rsidRPr="00202105" w14:paraId="388C70EE"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AC69F2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30D4C70E"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6DE531EF"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0CB99377" w14:textId="17BF57B2"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65AF699"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B33888" w14:textId="77777777" w:rsidR="009E1A43" w:rsidRPr="00202105" w:rsidRDefault="009E1A43" w:rsidP="009072A5">
            <w:pPr>
              <w:pStyle w:val="TAC"/>
            </w:pPr>
          </w:p>
        </w:tc>
      </w:tr>
    </w:tbl>
    <w:p w14:paraId="7ED524C9" w14:textId="77777777" w:rsidR="009E1A43" w:rsidRPr="00202105" w:rsidRDefault="009E1A43" w:rsidP="009D4432"/>
    <w:p w14:paraId="51F13A6A" w14:textId="77777777" w:rsidR="009E1A43" w:rsidRPr="00202105" w:rsidRDefault="009E1A43" w:rsidP="009D4432">
      <w:pPr>
        <w:pStyle w:val="TH"/>
      </w:pPr>
      <w:r w:rsidRPr="00202105">
        <w:lastRenderedPageBreak/>
        <w:t>Table 11.2.1.3.2-3: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E1A43" w:rsidRPr="00202105" w14:paraId="0D13F463" w14:textId="77777777" w:rsidTr="00721C80">
        <w:trPr>
          <w:jc w:val="center"/>
        </w:trPr>
        <w:tc>
          <w:tcPr>
            <w:tcW w:w="675" w:type="dxa"/>
            <w:tcBorders>
              <w:top w:val="single" w:sz="4" w:space="0" w:color="auto"/>
              <w:left w:val="single" w:sz="4" w:space="0" w:color="auto"/>
              <w:bottom w:val="nil"/>
              <w:right w:val="single" w:sz="4" w:space="0" w:color="auto"/>
            </w:tcBorders>
            <w:hideMark/>
          </w:tcPr>
          <w:p w14:paraId="2E5AD70A" w14:textId="77777777" w:rsidR="009E1A43" w:rsidRPr="00202105" w:rsidRDefault="009E1A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DF86F00" w14:textId="77777777" w:rsidR="009E1A43" w:rsidRPr="00202105" w:rsidRDefault="009E1A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EC74111" w14:textId="77777777" w:rsidR="009E1A43" w:rsidRPr="00202105" w:rsidRDefault="009E1A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D1822EF" w14:textId="77777777" w:rsidR="009E1A43" w:rsidRPr="00202105" w:rsidRDefault="009E1A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2010B1B" w14:textId="77777777" w:rsidR="009E1A43" w:rsidRPr="00202105" w:rsidRDefault="009E1A43" w:rsidP="009D4432">
            <w:pPr>
              <w:pStyle w:val="TAH"/>
            </w:pPr>
            <w:r w:rsidRPr="00202105">
              <w:t>Verdict</w:t>
            </w:r>
          </w:p>
        </w:tc>
      </w:tr>
      <w:tr w:rsidR="009E1A43" w:rsidRPr="00202105" w14:paraId="0BFD02E1" w14:textId="77777777" w:rsidTr="00721C80">
        <w:trPr>
          <w:jc w:val="center"/>
        </w:trPr>
        <w:tc>
          <w:tcPr>
            <w:tcW w:w="675" w:type="dxa"/>
            <w:tcBorders>
              <w:top w:val="nil"/>
              <w:left w:val="single" w:sz="4" w:space="0" w:color="auto"/>
              <w:bottom w:val="single" w:sz="4" w:space="0" w:color="auto"/>
              <w:right w:val="single" w:sz="4" w:space="0" w:color="auto"/>
            </w:tcBorders>
          </w:tcPr>
          <w:p w14:paraId="51932AD1" w14:textId="77777777" w:rsidR="009E1A43" w:rsidRPr="00202105" w:rsidRDefault="009E1A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5DE7E40" w14:textId="77777777" w:rsidR="009E1A43" w:rsidRPr="00202105" w:rsidRDefault="009E1A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39E2D6D" w14:textId="77777777" w:rsidR="009E1A43" w:rsidRPr="00202105" w:rsidRDefault="009E1A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6416FB6" w14:textId="77777777" w:rsidR="009E1A43" w:rsidRPr="00202105" w:rsidRDefault="009E1A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7676D0A" w14:textId="77777777" w:rsidR="009E1A43" w:rsidRPr="00202105" w:rsidRDefault="009E1A43" w:rsidP="009D4432">
            <w:pPr>
              <w:pStyle w:val="TAH"/>
            </w:pPr>
          </w:p>
        </w:tc>
        <w:tc>
          <w:tcPr>
            <w:tcW w:w="850" w:type="dxa"/>
            <w:tcBorders>
              <w:top w:val="nil"/>
              <w:left w:val="single" w:sz="4" w:space="0" w:color="auto"/>
              <w:bottom w:val="single" w:sz="4" w:space="0" w:color="auto"/>
              <w:right w:val="single" w:sz="4" w:space="0" w:color="auto"/>
            </w:tcBorders>
          </w:tcPr>
          <w:p w14:paraId="25CEDCE5" w14:textId="77777777" w:rsidR="009E1A43" w:rsidRPr="00202105" w:rsidRDefault="009E1A43" w:rsidP="009D4432">
            <w:pPr>
              <w:pStyle w:val="TAH"/>
            </w:pPr>
          </w:p>
        </w:tc>
      </w:tr>
      <w:tr w:rsidR="009E1A43" w:rsidRPr="00202105" w14:paraId="5C58B4B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464225F" w14:textId="77777777" w:rsidR="009E1A43" w:rsidRPr="00202105" w:rsidRDefault="009E1A43"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tcPr>
          <w:p w14:paraId="10874592" w14:textId="77777777" w:rsidR="009E1A43" w:rsidRPr="00202105" w:rsidRDefault="009E1A43" w:rsidP="009D443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tcPr>
          <w:p w14:paraId="3084A837"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C3605F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8FD993"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C9ADE8D" w14:textId="77777777" w:rsidR="009E1A43" w:rsidRPr="00202105" w:rsidRDefault="009E1A43" w:rsidP="009D4432">
            <w:pPr>
              <w:pStyle w:val="TAC"/>
            </w:pPr>
            <w:r w:rsidRPr="00202105">
              <w:t>-</w:t>
            </w:r>
          </w:p>
        </w:tc>
      </w:tr>
      <w:tr w:rsidR="009E1A43" w:rsidRPr="00202105" w14:paraId="2C090DB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218D2AD" w14:textId="2293F659"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1D5711AA" w14:textId="77777777" w:rsidR="009E1A43" w:rsidRPr="00202105" w:rsidRDefault="009E1A4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304D5FEE"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2365F7A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DA21AD"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4AAE2E" w14:textId="77777777" w:rsidR="009E1A43" w:rsidRPr="00202105" w:rsidRDefault="009E1A43" w:rsidP="009D4432">
            <w:pPr>
              <w:pStyle w:val="TAC"/>
            </w:pPr>
            <w:r w:rsidRPr="00202105">
              <w:t>-</w:t>
            </w:r>
          </w:p>
        </w:tc>
      </w:tr>
      <w:tr w:rsidR="009E1A43" w:rsidRPr="00202105" w14:paraId="2423DDB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606B70"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7806A3D7" w14:textId="215E6E07" w:rsidR="009E1A43" w:rsidRPr="00202105" w:rsidRDefault="009E1A43" w:rsidP="009D4432">
            <w:pPr>
              <w:pStyle w:val="TAL"/>
            </w:pPr>
            <w:r w:rsidRPr="00202105">
              <w:t>The UE establishes RRC connection</w:t>
            </w:r>
            <w:r w:rsidRPr="00202105">
              <w:rPr>
                <w:lang w:eastAsia="zh-CN"/>
              </w:rPr>
              <w:t xml:space="preserve"> by </w:t>
            </w:r>
            <w:r w:rsidRPr="00202105">
              <w:t>executing</w:t>
            </w:r>
            <w:r w:rsidRPr="00202105">
              <w:rPr>
                <w:lang w:eastAsia="zh-CN"/>
              </w:rPr>
              <w:t xml:space="preserve"> steps 2-3 of Table 4.5.2.2-2 in TS</w:t>
            </w:r>
            <w:r w:rsidR="00B14E5C"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31C86E8F"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1463CB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E9501D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756802" w14:textId="77777777" w:rsidR="009E1A43" w:rsidRPr="00202105" w:rsidRDefault="009E1A43" w:rsidP="009D4432">
            <w:pPr>
              <w:pStyle w:val="TAC"/>
            </w:pPr>
            <w:r w:rsidRPr="00202105">
              <w:t>-</w:t>
            </w:r>
          </w:p>
        </w:tc>
      </w:tr>
      <w:tr w:rsidR="009E1A43" w:rsidRPr="00202105" w14:paraId="7DF796FE"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EFD3F73" w14:textId="77777777" w:rsidR="009E1A43" w:rsidRPr="00202105" w:rsidRDefault="009E1A43" w:rsidP="009D4432">
            <w:pPr>
              <w:pStyle w:val="TAC"/>
              <w:rPr>
                <w:lang w:eastAsia="zh-TW"/>
              </w:rPr>
            </w:pPr>
            <w:r w:rsidRPr="00202105">
              <w:rPr>
                <w:lang w:eastAsia="zh-TW"/>
              </w:rPr>
              <w:t>4</w:t>
            </w:r>
          </w:p>
        </w:tc>
        <w:tc>
          <w:tcPr>
            <w:tcW w:w="3825" w:type="dxa"/>
            <w:tcBorders>
              <w:top w:val="single" w:sz="4" w:space="0" w:color="auto"/>
              <w:left w:val="single" w:sz="4" w:space="0" w:color="auto"/>
              <w:bottom w:val="single" w:sz="4" w:space="0" w:color="auto"/>
              <w:right w:val="single" w:sz="4" w:space="0" w:color="auto"/>
            </w:tcBorders>
          </w:tcPr>
          <w:p w14:paraId="2477D853" w14:textId="3EAFD723" w:rsidR="009E1A43" w:rsidRPr="00202105" w:rsidRDefault="009E1A43" w:rsidP="009D4432">
            <w:pPr>
              <w:pStyle w:val="TAL"/>
            </w:pPr>
            <w:r w:rsidRPr="00202105">
              <w:t xml:space="preserve">The UE transmits an </w:t>
            </w:r>
            <w:r w:rsidRPr="00202105">
              <w:rPr>
                <w:i/>
              </w:rPr>
              <w:t>RRCSetupComplete</w:t>
            </w:r>
            <w:r w:rsidRPr="00202105">
              <w:t xml:space="preserve"> message and a REGISTRATION REQUEST message </w:t>
            </w:r>
            <w:r w:rsidRPr="00202105">
              <w:rPr>
                <w:lang w:eastAsia="zh-CN"/>
              </w:rPr>
              <w:t>indicating</w:t>
            </w:r>
            <w:r w:rsidRPr="00202105">
              <w:t xml:space="preserve"> </w:t>
            </w:r>
            <w:r w:rsidRPr="00202105">
              <w:rPr>
                <w:lang w:eastAsia="zh-CN"/>
              </w:rPr>
              <w:t>5G-SRVCC from NG-RAN to UTRAN supported</w:t>
            </w:r>
            <w:r w:rsidR="00B14E5C"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24B2AED0" w14:textId="77777777" w:rsidR="009E1A43" w:rsidRPr="00202105" w:rsidRDefault="009E1A4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5E9200D" w14:textId="77777777" w:rsidR="009E1A43" w:rsidRPr="00202105" w:rsidRDefault="009E1A43" w:rsidP="009D4432">
            <w:r w:rsidRPr="00202105">
              <w:t xml:space="preserve">NR </w:t>
            </w:r>
            <w:smartTag w:uri="urn:schemas-microsoft-com:office:smarttags" w:element="stockticker">
              <w:r w:rsidRPr="00202105">
                <w:t>RRC</w:t>
              </w:r>
            </w:smartTag>
            <w:r w:rsidRPr="00202105">
              <w:t>: RRCSetupComplete</w:t>
            </w:r>
          </w:p>
          <w:p w14:paraId="0B7F7F4C" w14:textId="77777777" w:rsidR="009E1A43" w:rsidRPr="00202105" w:rsidRDefault="009E1A43" w:rsidP="009D4432">
            <w:pPr>
              <w:pStyle w:val="TAL"/>
              <w:rPr>
                <w:iCs/>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354341BB"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03D6278" w14:textId="77777777" w:rsidR="009E1A43" w:rsidRPr="00202105" w:rsidRDefault="009E1A43" w:rsidP="009D4432">
            <w:pPr>
              <w:pStyle w:val="TAC"/>
            </w:pPr>
            <w:r w:rsidRPr="00202105">
              <w:t>-</w:t>
            </w:r>
          </w:p>
        </w:tc>
      </w:tr>
      <w:tr w:rsidR="009E1A43" w:rsidRPr="00202105" w14:paraId="1CEF3D0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E6882CA" w14:textId="77777777" w:rsidR="009E1A43" w:rsidRPr="00202105" w:rsidRDefault="009E1A43" w:rsidP="009D4432">
            <w:pPr>
              <w:pStyle w:val="TAC"/>
              <w:rPr>
                <w:lang w:eastAsia="zh-TW"/>
              </w:rPr>
            </w:pPr>
            <w:r w:rsidRPr="00202105">
              <w:rPr>
                <w:lang w:eastAsia="zh-TW"/>
              </w:rPr>
              <w:t>5-19</w:t>
            </w:r>
          </w:p>
        </w:tc>
        <w:tc>
          <w:tcPr>
            <w:tcW w:w="3825" w:type="dxa"/>
            <w:tcBorders>
              <w:top w:val="single" w:sz="4" w:space="0" w:color="auto"/>
              <w:left w:val="single" w:sz="4" w:space="0" w:color="auto"/>
              <w:bottom w:val="single" w:sz="4" w:space="0" w:color="auto"/>
              <w:right w:val="single" w:sz="4" w:space="0" w:color="auto"/>
            </w:tcBorders>
          </w:tcPr>
          <w:p w14:paraId="2A6E443E" w14:textId="77777777" w:rsidR="009E1A43" w:rsidRPr="00202105" w:rsidRDefault="009E1A43" w:rsidP="009D4432">
            <w:pPr>
              <w:pStyle w:val="TAL"/>
            </w:pPr>
            <w:r w:rsidRPr="00202105">
              <w:t>Steps 5-19a1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633CD59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FDADE3E" w14:textId="77777777" w:rsidR="009E1A43" w:rsidRPr="00202105" w:rsidRDefault="009E1A43" w:rsidP="009D4432">
            <w:r w:rsidRPr="00202105">
              <w:t>-</w:t>
            </w:r>
          </w:p>
        </w:tc>
        <w:tc>
          <w:tcPr>
            <w:tcW w:w="567" w:type="dxa"/>
            <w:tcBorders>
              <w:top w:val="single" w:sz="4" w:space="0" w:color="auto"/>
              <w:left w:val="single" w:sz="4" w:space="0" w:color="auto"/>
              <w:bottom w:val="single" w:sz="4" w:space="0" w:color="auto"/>
              <w:right w:val="single" w:sz="4" w:space="0" w:color="auto"/>
            </w:tcBorders>
          </w:tcPr>
          <w:p w14:paraId="7A8CC8F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0585EB" w14:textId="77777777" w:rsidR="009E1A43" w:rsidRPr="00202105" w:rsidRDefault="009E1A43" w:rsidP="009D4432">
            <w:pPr>
              <w:pStyle w:val="TAC"/>
            </w:pPr>
            <w:r w:rsidRPr="00202105">
              <w:t>-</w:t>
            </w:r>
          </w:p>
        </w:tc>
      </w:tr>
      <w:tr w:rsidR="009E1A43" w:rsidRPr="00202105" w14:paraId="6EF5544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2105C370" w14:textId="77777777" w:rsidR="009E1A43" w:rsidRPr="00202105" w:rsidRDefault="009E1A43" w:rsidP="009D4432">
            <w:pPr>
              <w:pStyle w:val="TAC"/>
            </w:pPr>
            <w:r w:rsidRPr="00202105">
              <w:t>20</w:t>
            </w:r>
          </w:p>
        </w:tc>
        <w:tc>
          <w:tcPr>
            <w:tcW w:w="3825" w:type="dxa"/>
            <w:tcBorders>
              <w:top w:val="single" w:sz="4" w:space="0" w:color="auto"/>
              <w:left w:val="single" w:sz="4" w:space="0" w:color="auto"/>
              <w:bottom w:val="single" w:sz="4" w:space="0" w:color="auto"/>
              <w:right w:val="single" w:sz="4" w:space="0" w:color="auto"/>
            </w:tcBorders>
            <w:hideMark/>
          </w:tcPr>
          <w:p w14:paraId="75275D80" w14:textId="77777777" w:rsidR="009E1A43" w:rsidRPr="00202105" w:rsidRDefault="009E1A43" w:rsidP="009D4432">
            <w:pPr>
              <w:pStyle w:val="TAL"/>
            </w:pPr>
            <w:r w:rsidRPr="00202105">
              <w:rPr>
                <w:rFonts w:eastAsia="MS Gothic"/>
              </w:rPr>
              <w:t xml:space="preserve">The SS transmits a </w:t>
            </w:r>
            <w:r w:rsidRPr="00202105">
              <w:rPr>
                <w:rFonts w:eastAsia="MS Gothic"/>
                <w:i/>
              </w:rPr>
              <w:t xml:space="preserve">UECapabilityEnquiry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023AF216"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A65EFC3" w14:textId="77777777" w:rsidR="009E1A43" w:rsidRPr="00202105" w:rsidRDefault="009E1A43" w:rsidP="009D4432">
            <w:pPr>
              <w:pStyle w:val="TAL"/>
            </w:pPr>
            <w:r w:rsidRPr="00202105">
              <w:t xml:space="preserve">NR RRC: </w:t>
            </w:r>
            <w:r w:rsidRPr="00202105">
              <w:rPr>
                <w:rFonts w:eastAsia="MS Mincho"/>
              </w:rPr>
              <w:t>UECapabilityEnquiry</w:t>
            </w:r>
          </w:p>
        </w:tc>
        <w:tc>
          <w:tcPr>
            <w:tcW w:w="567" w:type="dxa"/>
            <w:tcBorders>
              <w:top w:val="single" w:sz="4" w:space="0" w:color="auto"/>
              <w:left w:val="single" w:sz="4" w:space="0" w:color="auto"/>
              <w:bottom w:val="single" w:sz="4" w:space="0" w:color="auto"/>
              <w:right w:val="single" w:sz="4" w:space="0" w:color="auto"/>
            </w:tcBorders>
            <w:hideMark/>
          </w:tcPr>
          <w:p w14:paraId="23ABE768"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D949EA" w14:textId="77777777" w:rsidR="009E1A43" w:rsidRPr="00202105" w:rsidRDefault="009E1A43" w:rsidP="009D4432">
            <w:pPr>
              <w:pStyle w:val="TAC"/>
            </w:pPr>
            <w:r w:rsidRPr="00202105">
              <w:t>-</w:t>
            </w:r>
          </w:p>
        </w:tc>
      </w:tr>
      <w:tr w:rsidR="009E1A43" w:rsidRPr="00202105" w14:paraId="66D55E9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54AED918" w14:textId="77777777" w:rsidR="009E1A43" w:rsidRPr="00202105" w:rsidRDefault="009E1A43" w:rsidP="009D4432">
            <w:pPr>
              <w:pStyle w:val="TAC"/>
            </w:pPr>
            <w:r w:rsidRPr="00202105">
              <w:t>21</w:t>
            </w:r>
          </w:p>
        </w:tc>
        <w:tc>
          <w:tcPr>
            <w:tcW w:w="3825" w:type="dxa"/>
            <w:tcBorders>
              <w:top w:val="single" w:sz="4" w:space="0" w:color="auto"/>
              <w:left w:val="single" w:sz="4" w:space="0" w:color="auto"/>
              <w:bottom w:val="single" w:sz="4" w:space="0" w:color="auto"/>
              <w:right w:val="single" w:sz="4" w:space="0" w:color="auto"/>
            </w:tcBorders>
            <w:hideMark/>
          </w:tcPr>
          <w:p w14:paraId="52CB5BA3" w14:textId="77777777" w:rsidR="009E1A43" w:rsidRPr="00202105" w:rsidRDefault="009E1A43" w:rsidP="009D4432">
            <w:pPr>
              <w:pStyle w:val="TAL"/>
              <w:rPr>
                <w:rFonts w:eastAsia="MS Gothic"/>
              </w:rPr>
            </w:pPr>
            <w:r w:rsidRPr="00202105">
              <w:rPr>
                <w:rFonts w:eastAsia="MS Gothic"/>
              </w:rPr>
              <w:t xml:space="preserve">The UE transmits a </w:t>
            </w:r>
            <w:r w:rsidRPr="00202105">
              <w:rPr>
                <w:rFonts w:eastAsia="MS Gothic"/>
                <w:i/>
              </w:rPr>
              <w:t>UECapabilityInformation</w:t>
            </w:r>
            <w:r w:rsidRPr="00202105">
              <w:rPr>
                <w:rFonts w:eastAsia="MS Gothic"/>
              </w:rPr>
              <w:t xml:space="preserve"> message. </w:t>
            </w:r>
          </w:p>
          <w:p w14:paraId="5E8767F6" w14:textId="77777777" w:rsidR="009E1A43" w:rsidRPr="00202105" w:rsidRDefault="009E1A43"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0BAC29DA" w14:textId="77777777" w:rsidR="009E1A43" w:rsidRPr="00202105" w:rsidRDefault="009E1A43"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6CE4FBC" w14:textId="77777777" w:rsidR="009E1A43" w:rsidRPr="00202105" w:rsidRDefault="009E1A43" w:rsidP="009D4432">
            <w:pPr>
              <w:pStyle w:val="TAL"/>
              <w:rPr>
                <w:iCs/>
              </w:rPr>
            </w:pPr>
            <w:r w:rsidRPr="00202105">
              <w:t xml:space="preserve">NR RRC: </w:t>
            </w:r>
            <w:r w:rsidRPr="00202105">
              <w:rPr>
                <w:rFonts w:eastAsia="MS Mincho"/>
              </w:rPr>
              <w:t>UECapabilityInformation</w:t>
            </w:r>
          </w:p>
        </w:tc>
        <w:tc>
          <w:tcPr>
            <w:tcW w:w="567" w:type="dxa"/>
            <w:tcBorders>
              <w:top w:val="single" w:sz="4" w:space="0" w:color="auto"/>
              <w:left w:val="single" w:sz="4" w:space="0" w:color="auto"/>
              <w:bottom w:val="single" w:sz="4" w:space="0" w:color="auto"/>
              <w:right w:val="single" w:sz="4" w:space="0" w:color="auto"/>
            </w:tcBorders>
            <w:hideMark/>
          </w:tcPr>
          <w:p w14:paraId="13D5BA5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95A4352" w14:textId="77777777" w:rsidR="009E1A43" w:rsidRPr="00202105" w:rsidRDefault="009E1A43" w:rsidP="009D4432">
            <w:pPr>
              <w:pStyle w:val="TAC"/>
            </w:pPr>
            <w:r w:rsidRPr="00202105">
              <w:t>-</w:t>
            </w:r>
          </w:p>
        </w:tc>
      </w:tr>
      <w:tr w:rsidR="00B14E5C" w:rsidRPr="00202105" w14:paraId="092AB444"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29B3488" w14:textId="77777777" w:rsidR="00B14E5C" w:rsidRPr="00202105" w:rsidRDefault="00B14E5C" w:rsidP="009D4432">
            <w:pPr>
              <w:pStyle w:val="TAC"/>
            </w:pPr>
            <w:r w:rsidRPr="00202105">
              <w:t>22</w:t>
            </w:r>
          </w:p>
        </w:tc>
        <w:tc>
          <w:tcPr>
            <w:tcW w:w="3825" w:type="dxa"/>
            <w:tcBorders>
              <w:top w:val="single" w:sz="4" w:space="0" w:color="auto"/>
              <w:left w:val="single" w:sz="4" w:space="0" w:color="auto"/>
              <w:bottom w:val="single" w:sz="4" w:space="0" w:color="auto"/>
              <w:right w:val="single" w:sz="4" w:space="0" w:color="auto"/>
            </w:tcBorders>
          </w:tcPr>
          <w:p w14:paraId="373AFF2D" w14:textId="7ADD3653" w:rsidR="00B14E5C" w:rsidRPr="00202105" w:rsidRDefault="00B14E5C" w:rsidP="009D4432">
            <w:pPr>
              <w:pStyle w:val="TAL"/>
              <w:rPr>
                <w:rFonts w:eastAsia="MS Gothic"/>
              </w:rPr>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6D5C3CE8" w14:textId="7C0E3FFB" w:rsidR="00B14E5C" w:rsidRPr="00202105" w:rsidRDefault="00B14E5C"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6998F24" w14:textId="49B97DD7" w:rsidR="00B14E5C" w:rsidRPr="00202105" w:rsidRDefault="00B14E5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4C14F91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A5F812" w14:textId="77777777" w:rsidR="00B14E5C" w:rsidRPr="00202105" w:rsidRDefault="00B14E5C" w:rsidP="009D4432">
            <w:pPr>
              <w:pStyle w:val="TAC"/>
            </w:pPr>
            <w:r w:rsidRPr="00202105">
              <w:t>-</w:t>
            </w:r>
          </w:p>
        </w:tc>
      </w:tr>
      <w:tr w:rsidR="009E1A43" w:rsidRPr="00202105" w14:paraId="25A4CC2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4652537E"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5F59EADA" w14:textId="2F6998A6" w:rsidR="009E1A43" w:rsidRPr="00202105" w:rsidRDefault="009E1A43" w:rsidP="009D4432">
            <w:pPr>
              <w:pStyle w:val="TAL"/>
            </w:pPr>
            <w:r w:rsidRPr="00202105">
              <w:t>Perform Generic Test Procedure for IMS MO speech call establishment as specified in TS 38.508-1 [4], subclause 4.9.15</w:t>
            </w:r>
            <w:r w:rsidR="00B14E5C" w:rsidRPr="00202105">
              <w:t>.</w:t>
            </w:r>
          </w:p>
        </w:tc>
        <w:tc>
          <w:tcPr>
            <w:tcW w:w="708" w:type="dxa"/>
            <w:tcBorders>
              <w:top w:val="single" w:sz="4" w:space="0" w:color="auto"/>
              <w:left w:val="single" w:sz="4" w:space="0" w:color="auto"/>
              <w:bottom w:val="single" w:sz="4" w:space="0" w:color="auto"/>
              <w:right w:val="single" w:sz="4" w:space="0" w:color="auto"/>
            </w:tcBorders>
          </w:tcPr>
          <w:p w14:paraId="1793A47C"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619E31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2AC6F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6200676" w14:textId="77777777" w:rsidR="009E1A43" w:rsidRPr="00202105" w:rsidRDefault="009E1A43" w:rsidP="009D4432">
            <w:pPr>
              <w:pStyle w:val="TAC"/>
            </w:pPr>
            <w:r w:rsidRPr="00202105">
              <w:t>-</w:t>
            </w:r>
          </w:p>
        </w:tc>
      </w:tr>
      <w:tr w:rsidR="009E1A43" w:rsidRPr="00202105" w14:paraId="77D835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E382A70" w14:textId="77777777" w:rsidR="009E1A43" w:rsidRPr="00202105" w:rsidRDefault="009E1A43" w:rsidP="009D4432">
            <w:pPr>
              <w:pStyle w:val="TAC"/>
            </w:pPr>
            <w:r w:rsidRPr="00202105">
              <w:t>24</w:t>
            </w:r>
          </w:p>
        </w:tc>
        <w:tc>
          <w:tcPr>
            <w:tcW w:w="3825" w:type="dxa"/>
            <w:tcBorders>
              <w:top w:val="single" w:sz="4" w:space="0" w:color="auto"/>
              <w:left w:val="single" w:sz="4" w:space="0" w:color="auto"/>
              <w:bottom w:val="single" w:sz="4" w:space="0" w:color="auto"/>
              <w:right w:val="single" w:sz="4" w:space="0" w:color="auto"/>
            </w:tcBorders>
          </w:tcPr>
          <w:p w14:paraId="0BC0EEB8" w14:textId="77777777" w:rsidR="009E1A43" w:rsidRPr="00202105" w:rsidRDefault="009E1A43" w:rsidP="009D4432">
            <w:pPr>
              <w:pStyle w:val="TAL"/>
            </w:pPr>
            <w:r w:rsidRPr="00202105">
              <w:t>Set the power levels according to “T1” as per Table 11.2.1.3.2-1/2.</w:t>
            </w:r>
          </w:p>
        </w:tc>
        <w:tc>
          <w:tcPr>
            <w:tcW w:w="708" w:type="dxa"/>
            <w:tcBorders>
              <w:top w:val="single" w:sz="4" w:space="0" w:color="auto"/>
              <w:left w:val="single" w:sz="4" w:space="0" w:color="auto"/>
              <w:bottom w:val="single" w:sz="4" w:space="0" w:color="auto"/>
              <w:right w:val="single" w:sz="4" w:space="0" w:color="auto"/>
            </w:tcBorders>
          </w:tcPr>
          <w:p w14:paraId="0392CF2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220E700"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4AC5D0"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6939C18" w14:textId="77777777" w:rsidR="009E1A43" w:rsidRPr="00202105" w:rsidRDefault="009E1A43" w:rsidP="009D4432">
            <w:pPr>
              <w:pStyle w:val="TAC"/>
            </w:pPr>
            <w:r w:rsidRPr="00202105">
              <w:t>-</w:t>
            </w:r>
          </w:p>
        </w:tc>
      </w:tr>
      <w:tr w:rsidR="009E1A43" w:rsidRPr="00202105" w14:paraId="2E8CBEBF"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801E70" w14:textId="77777777" w:rsidR="009E1A43" w:rsidRPr="00202105" w:rsidRDefault="009E1A43" w:rsidP="009D4432">
            <w:pPr>
              <w:pStyle w:val="TAC"/>
            </w:pPr>
            <w:r w:rsidRPr="00202105">
              <w:t>25</w:t>
            </w:r>
          </w:p>
        </w:tc>
        <w:tc>
          <w:tcPr>
            <w:tcW w:w="3825" w:type="dxa"/>
            <w:tcBorders>
              <w:top w:val="single" w:sz="4" w:space="0" w:color="auto"/>
              <w:left w:val="single" w:sz="4" w:space="0" w:color="auto"/>
              <w:bottom w:val="single" w:sz="4" w:space="0" w:color="auto"/>
              <w:right w:val="single" w:sz="4" w:space="0" w:color="auto"/>
            </w:tcBorders>
          </w:tcPr>
          <w:p w14:paraId="1A1C731A" w14:textId="77777777" w:rsidR="009E1A43" w:rsidRPr="00202105" w:rsidRDefault="009E1A43" w:rsidP="009D4432">
            <w:pPr>
              <w:pStyle w:val="TAL"/>
            </w:pPr>
            <w:r w:rsidRPr="00202105">
              <w:t xml:space="preserve">The SS transmits a </w:t>
            </w:r>
            <w:r w:rsidRPr="00202105">
              <w:rPr>
                <w:i/>
              </w:rPr>
              <w:t xml:space="preserve">MobilityFromNRCommand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07859B4" w14:textId="77777777" w:rsidR="009E1A43" w:rsidRPr="00202105" w:rsidRDefault="009E1A43"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4161D24" w14:textId="77777777" w:rsidR="009E1A43" w:rsidRPr="00202105" w:rsidRDefault="009E1A43" w:rsidP="009D4432">
            <w:pPr>
              <w:pStyle w:val="TAL"/>
              <w:rPr>
                <w:iCs/>
              </w:rPr>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tcPr>
          <w:p w14:paraId="4F68C43F"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13D7A62" w14:textId="77777777" w:rsidR="009E1A43" w:rsidRPr="00202105" w:rsidRDefault="009E1A43" w:rsidP="009D4432">
            <w:pPr>
              <w:pStyle w:val="TAC"/>
            </w:pPr>
            <w:r w:rsidRPr="00202105">
              <w:t>-</w:t>
            </w:r>
          </w:p>
        </w:tc>
      </w:tr>
      <w:tr w:rsidR="009E1A43" w:rsidRPr="00202105" w14:paraId="0E4309A9"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87E6141" w14:textId="0111E20A"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5365E4F9" w14:textId="77777777" w:rsidR="009E1A43" w:rsidRPr="00202105" w:rsidRDefault="009E1A43"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70E0B43"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0D2C4E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0D8E1A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B54C62A" w14:textId="77777777" w:rsidR="009E1A43" w:rsidRPr="00202105" w:rsidRDefault="009E1A43" w:rsidP="009D4432">
            <w:pPr>
              <w:pStyle w:val="TAC"/>
            </w:pPr>
            <w:r w:rsidRPr="00202105">
              <w:t>-</w:t>
            </w:r>
          </w:p>
        </w:tc>
      </w:tr>
      <w:tr w:rsidR="009E1A43" w:rsidRPr="00202105" w14:paraId="541E592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D6480D" w14:textId="77777777" w:rsidR="009E1A43" w:rsidRPr="00202105" w:rsidRDefault="009E1A43" w:rsidP="009D4432">
            <w:pPr>
              <w:pStyle w:val="TAC"/>
            </w:pPr>
            <w:r w:rsidRPr="00202105">
              <w:t>26</w:t>
            </w:r>
          </w:p>
        </w:tc>
        <w:tc>
          <w:tcPr>
            <w:tcW w:w="3825" w:type="dxa"/>
            <w:tcBorders>
              <w:top w:val="single" w:sz="4" w:space="0" w:color="auto"/>
              <w:left w:val="single" w:sz="4" w:space="0" w:color="auto"/>
              <w:bottom w:val="single" w:sz="4" w:space="0" w:color="auto"/>
              <w:right w:val="single" w:sz="4" w:space="0" w:color="auto"/>
            </w:tcBorders>
          </w:tcPr>
          <w:p w14:paraId="0396E248" w14:textId="77777777" w:rsidR="009E1A43" w:rsidRPr="00202105" w:rsidRDefault="009E1A43"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4E73A98A" w14:textId="0060E3CA" w:rsidR="009E1A43" w:rsidRPr="00202105" w:rsidRDefault="009E1A43" w:rsidP="009D4432">
            <w:pPr>
              <w:pStyle w:val="TAC"/>
            </w:pPr>
            <w:r w:rsidRPr="00202105">
              <w:t>-</w:t>
            </w:r>
            <w:r w:rsidR="00B14E5C" w:rsidRPr="00202105">
              <w:t>-&gt;</w:t>
            </w:r>
          </w:p>
        </w:tc>
        <w:tc>
          <w:tcPr>
            <w:tcW w:w="2975" w:type="dxa"/>
            <w:tcBorders>
              <w:top w:val="single" w:sz="4" w:space="0" w:color="auto"/>
              <w:left w:val="single" w:sz="4" w:space="0" w:color="auto"/>
              <w:bottom w:val="single" w:sz="4" w:space="0" w:color="auto"/>
              <w:right w:val="single" w:sz="4" w:space="0" w:color="auto"/>
            </w:tcBorders>
          </w:tcPr>
          <w:p w14:paraId="463BF49D" w14:textId="77777777" w:rsidR="009E1A43" w:rsidRPr="00202105" w:rsidRDefault="009E1A43"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052410F1" w14:textId="77777777" w:rsidR="009E1A43" w:rsidRPr="00202105" w:rsidRDefault="009E1A43"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53AAA239" w14:textId="77777777" w:rsidR="009E1A43" w:rsidRPr="00202105" w:rsidRDefault="009E1A43" w:rsidP="009D4432">
            <w:pPr>
              <w:pStyle w:val="TAC"/>
            </w:pPr>
            <w:r w:rsidRPr="00202105">
              <w:rPr>
                <w:rFonts w:eastAsia="MS Mincho"/>
              </w:rPr>
              <w:t>P</w:t>
            </w:r>
          </w:p>
        </w:tc>
      </w:tr>
      <w:tr w:rsidR="009E1A43" w:rsidRPr="00202105" w14:paraId="5E754E9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4EC49F" w14:textId="77777777" w:rsidR="009E1A43" w:rsidRPr="00202105" w:rsidRDefault="009E1A4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7D9DBFC" w14:textId="77777777" w:rsidR="009E1A43" w:rsidRPr="00202105" w:rsidRDefault="009E1A43" w:rsidP="009D4432">
            <w:pPr>
              <w:pStyle w:val="TAL"/>
            </w:pPr>
            <w:r w:rsidRPr="00202105">
              <w:t>EXCEPTION: In parallel to the events described in step 27 to 32 the steps specified in table 11.2.1.3.2-4 takes place.</w:t>
            </w:r>
          </w:p>
        </w:tc>
        <w:tc>
          <w:tcPr>
            <w:tcW w:w="708" w:type="dxa"/>
            <w:tcBorders>
              <w:top w:val="single" w:sz="4" w:space="0" w:color="auto"/>
              <w:left w:val="single" w:sz="4" w:space="0" w:color="auto"/>
              <w:bottom w:val="single" w:sz="4" w:space="0" w:color="auto"/>
              <w:right w:val="single" w:sz="4" w:space="0" w:color="auto"/>
            </w:tcBorders>
          </w:tcPr>
          <w:p w14:paraId="4BD90C5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0BA5AF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841746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1B5AC0" w14:textId="77777777" w:rsidR="009E1A43" w:rsidRPr="00202105" w:rsidRDefault="009E1A43" w:rsidP="009D4432">
            <w:pPr>
              <w:pStyle w:val="TAC"/>
            </w:pPr>
            <w:r w:rsidRPr="00202105">
              <w:t>-</w:t>
            </w:r>
          </w:p>
        </w:tc>
      </w:tr>
      <w:tr w:rsidR="009E1A43" w:rsidRPr="00202105" w14:paraId="0DCA72F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554E4B3" w14:textId="77777777" w:rsidR="009E1A43" w:rsidRPr="00202105" w:rsidRDefault="009E1A43" w:rsidP="009D4432">
            <w:pPr>
              <w:pStyle w:val="TAC"/>
              <w:rPr>
                <w:lang w:eastAsia="zh-CN"/>
              </w:rPr>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34D68BCF" w14:textId="77777777" w:rsidR="009E1A43" w:rsidRPr="00202105" w:rsidRDefault="009E1A43"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25BE437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F2E0538" w14:textId="77777777" w:rsidR="009E1A43" w:rsidRPr="00202105" w:rsidRDefault="009E1A43"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738AED8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3C7A9D0" w14:textId="77777777" w:rsidR="009E1A43" w:rsidRPr="00202105" w:rsidRDefault="009E1A43" w:rsidP="009D4432">
            <w:pPr>
              <w:pStyle w:val="TAC"/>
            </w:pPr>
            <w:r w:rsidRPr="00202105">
              <w:t>-</w:t>
            </w:r>
          </w:p>
        </w:tc>
      </w:tr>
      <w:tr w:rsidR="009E1A43" w:rsidRPr="00202105" w14:paraId="11DBB22B"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AA87459" w14:textId="77777777" w:rsidR="009E1A43" w:rsidRPr="00202105" w:rsidRDefault="009E1A43" w:rsidP="009D4432">
            <w:pPr>
              <w:pStyle w:val="TAC"/>
              <w:rPr>
                <w:lang w:eastAsia="zh-TW"/>
              </w:rPr>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1B844A48" w14:textId="77777777" w:rsidR="009E1A43" w:rsidRPr="00202105" w:rsidRDefault="009E1A43"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3D227EB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F6485DA" w14:textId="77777777" w:rsidR="009E1A43" w:rsidRPr="00202105" w:rsidRDefault="009E1A43"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7E6FE5B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CBADEA" w14:textId="77777777" w:rsidR="009E1A43" w:rsidRPr="00202105" w:rsidRDefault="009E1A43" w:rsidP="009D4432">
            <w:pPr>
              <w:pStyle w:val="TAC"/>
            </w:pPr>
            <w:r w:rsidRPr="00202105">
              <w:t>-</w:t>
            </w:r>
          </w:p>
        </w:tc>
      </w:tr>
      <w:tr w:rsidR="009E1A43" w:rsidRPr="00202105" w14:paraId="0BBA3540"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44ECC07" w14:textId="77777777" w:rsidR="009E1A43" w:rsidRPr="00202105" w:rsidRDefault="009E1A43" w:rsidP="009D4432">
            <w:pPr>
              <w:pStyle w:val="TAC"/>
              <w:rPr>
                <w:lang w:eastAsia="zh-CN"/>
              </w:rPr>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4DF5E90E" w14:textId="77777777" w:rsidR="009E1A43" w:rsidRPr="00202105" w:rsidRDefault="009E1A43"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6DFAA6FC"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43E4F6C6" w14:textId="77777777" w:rsidR="009E1A43" w:rsidRPr="00202105" w:rsidRDefault="009E1A43"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41DBF30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0833DB" w14:textId="77777777" w:rsidR="009E1A43" w:rsidRPr="00202105" w:rsidRDefault="009E1A43" w:rsidP="009D4432">
            <w:pPr>
              <w:pStyle w:val="TAC"/>
            </w:pPr>
            <w:r w:rsidRPr="00202105">
              <w:t>-</w:t>
            </w:r>
          </w:p>
        </w:tc>
      </w:tr>
      <w:tr w:rsidR="009E1A43" w:rsidRPr="00202105" w14:paraId="6EFFB41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1997FD1" w14:textId="77777777" w:rsidR="009E1A43" w:rsidRPr="00202105" w:rsidRDefault="009E1A43"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78C924CD" w14:textId="77777777" w:rsidR="009E1A43" w:rsidRPr="00202105" w:rsidRDefault="009E1A43"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5795CF4C"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93E8189" w14:textId="77777777" w:rsidR="009E1A43" w:rsidRPr="00202105" w:rsidRDefault="009E1A43"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5DFC1FF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630D3D" w14:textId="77777777" w:rsidR="009E1A43" w:rsidRPr="00202105" w:rsidRDefault="009E1A43" w:rsidP="009D4432">
            <w:pPr>
              <w:pStyle w:val="TAC"/>
            </w:pPr>
            <w:r w:rsidRPr="00202105">
              <w:t>-</w:t>
            </w:r>
          </w:p>
        </w:tc>
      </w:tr>
      <w:tr w:rsidR="009E1A43" w:rsidRPr="00202105" w14:paraId="75D9F79D"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2AC31B7" w14:textId="77777777" w:rsidR="009E1A43" w:rsidRPr="00202105" w:rsidRDefault="009E1A43"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02FC1A38" w14:textId="77777777" w:rsidR="009E1A43" w:rsidRPr="00202105" w:rsidRDefault="009E1A43"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1C86769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D7F5033" w14:textId="77777777" w:rsidR="009E1A43" w:rsidRPr="00202105" w:rsidRDefault="009E1A43"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483495DC"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465F0F7" w14:textId="77777777" w:rsidR="009E1A43" w:rsidRPr="00202105" w:rsidRDefault="009E1A43" w:rsidP="009D4432">
            <w:pPr>
              <w:pStyle w:val="TAC"/>
            </w:pPr>
            <w:r w:rsidRPr="00202105">
              <w:t>-</w:t>
            </w:r>
          </w:p>
        </w:tc>
      </w:tr>
      <w:tr w:rsidR="009E1A43" w:rsidRPr="00202105" w14:paraId="5978B0D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45FD319A" w14:textId="77777777" w:rsidR="009E1A43" w:rsidRPr="00202105" w:rsidRDefault="009E1A43" w:rsidP="009D4432">
            <w:pPr>
              <w:pStyle w:val="TAC"/>
              <w:rPr>
                <w:lang w:eastAsia="zh-TW"/>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1D64CC9F" w14:textId="77777777" w:rsidR="009E1A43" w:rsidRPr="00202105" w:rsidRDefault="009E1A43"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3F0AA3E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63F0BAC" w14:textId="77777777" w:rsidR="009E1A43" w:rsidRPr="00202105" w:rsidRDefault="009E1A43"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0BAF79C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DFE59D" w14:textId="77777777" w:rsidR="009E1A43" w:rsidRPr="00202105" w:rsidRDefault="009E1A43" w:rsidP="009D4432">
            <w:pPr>
              <w:pStyle w:val="TAC"/>
            </w:pPr>
            <w:r w:rsidRPr="00202105">
              <w:t>-</w:t>
            </w:r>
          </w:p>
        </w:tc>
      </w:tr>
      <w:tr w:rsidR="009E1A43" w:rsidRPr="00202105" w14:paraId="4E223E06"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6243AA4" w14:textId="77777777" w:rsidR="009E1A43" w:rsidRPr="00202105" w:rsidRDefault="009E1A43" w:rsidP="009D4432">
            <w:pPr>
              <w:pStyle w:val="TAC"/>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6EA4A98" w14:textId="77777777" w:rsidR="009E1A43" w:rsidRPr="00202105" w:rsidRDefault="009E1A43" w:rsidP="009D4432">
            <w:pPr>
              <w:pStyle w:val="TAL"/>
            </w:pPr>
            <w:r w:rsidRPr="00202105">
              <w:t xml:space="preserve">Make the UE release the </w:t>
            </w:r>
            <w:r w:rsidRPr="00202105">
              <w:rPr>
                <w:lang w:eastAsia="zh-CN"/>
              </w:rPr>
              <w:t>C</w:t>
            </w:r>
            <w:r w:rsidRPr="00202105">
              <w:t>S call.</w:t>
            </w:r>
          </w:p>
        </w:tc>
        <w:tc>
          <w:tcPr>
            <w:tcW w:w="708" w:type="dxa"/>
            <w:tcBorders>
              <w:top w:val="single" w:sz="4" w:space="0" w:color="auto"/>
              <w:left w:val="single" w:sz="4" w:space="0" w:color="auto"/>
              <w:bottom w:val="single" w:sz="4" w:space="0" w:color="auto"/>
              <w:right w:val="single" w:sz="4" w:space="0" w:color="auto"/>
            </w:tcBorders>
          </w:tcPr>
          <w:p w14:paraId="553C78B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BEFF9F9"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5571B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F946E9" w14:textId="77777777" w:rsidR="009E1A43" w:rsidRPr="00202105" w:rsidRDefault="009E1A43" w:rsidP="009D4432">
            <w:pPr>
              <w:pStyle w:val="TAC"/>
            </w:pPr>
            <w:r w:rsidRPr="00202105">
              <w:t>-</w:t>
            </w:r>
          </w:p>
        </w:tc>
      </w:tr>
      <w:tr w:rsidR="00426891" w:rsidRPr="00202105" w14:paraId="26892A3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B51CA4" w14:textId="0E1AB02F" w:rsidR="00426891" w:rsidRPr="00202105" w:rsidRDefault="00426891" w:rsidP="009D4432">
            <w:pPr>
              <w:pStyle w:val="TAC"/>
            </w:pPr>
            <w:r w:rsidRPr="00202105">
              <w:t>33A</w:t>
            </w:r>
          </w:p>
        </w:tc>
        <w:tc>
          <w:tcPr>
            <w:tcW w:w="3825" w:type="dxa"/>
            <w:tcBorders>
              <w:top w:val="single" w:sz="4" w:space="0" w:color="auto"/>
              <w:left w:val="single" w:sz="4" w:space="0" w:color="auto"/>
              <w:bottom w:val="single" w:sz="4" w:space="0" w:color="auto"/>
              <w:right w:val="single" w:sz="4" w:space="0" w:color="auto"/>
            </w:tcBorders>
          </w:tcPr>
          <w:p w14:paraId="2918BB83" w14:textId="01ACD0D0" w:rsidR="00426891" w:rsidRPr="00202105" w:rsidRDefault="00426891" w:rsidP="009D4432">
            <w:pPr>
              <w:pStyle w:val="TAL"/>
            </w:pPr>
            <w:r w:rsidRPr="00202105">
              <w:t>The UE transmits a DISCONNECT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34DE54DA" w14:textId="792C28F3"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5069F4E1" w14:textId="2E2BDD93" w:rsidR="00426891" w:rsidRPr="00202105" w:rsidRDefault="00426891" w:rsidP="009D4432">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tcPr>
          <w:p w14:paraId="0BE432BC" w14:textId="77777777" w:rsidR="00426891" w:rsidRPr="00202105" w:rsidRDefault="00426891"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C7B055A" w14:textId="77777777" w:rsidR="00426891" w:rsidRPr="00202105" w:rsidRDefault="00426891" w:rsidP="009D4432">
            <w:pPr>
              <w:pStyle w:val="TAC"/>
            </w:pPr>
          </w:p>
        </w:tc>
      </w:tr>
      <w:tr w:rsidR="00426891" w:rsidRPr="00202105" w14:paraId="63F2D6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2073AF7" w14:textId="63E02E6F" w:rsidR="00426891" w:rsidRPr="00202105" w:rsidRDefault="00426891" w:rsidP="009D4432">
            <w:pPr>
              <w:pStyle w:val="TAC"/>
            </w:pPr>
            <w:r w:rsidRPr="00202105">
              <w:t>33B</w:t>
            </w:r>
          </w:p>
        </w:tc>
        <w:tc>
          <w:tcPr>
            <w:tcW w:w="3825" w:type="dxa"/>
            <w:tcBorders>
              <w:top w:val="single" w:sz="4" w:space="0" w:color="auto"/>
              <w:left w:val="single" w:sz="4" w:space="0" w:color="auto"/>
              <w:bottom w:val="single" w:sz="4" w:space="0" w:color="auto"/>
              <w:right w:val="single" w:sz="4" w:space="0" w:color="auto"/>
            </w:tcBorders>
          </w:tcPr>
          <w:p w14:paraId="6A6DD4E5" w14:textId="5DD3630C" w:rsidR="00426891" w:rsidRPr="00202105" w:rsidRDefault="00426891" w:rsidP="009D4432">
            <w:pPr>
              <w:pStyle w:val="TAL"/>
            </w:pPr>
            <w:r w:rsidRPr="00202105">
              <w:t>The SS transmits a RELEASE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128D4AC1" w14:textId="19AEA76F" w:rsidR="00426891" w:rsidRPr="00202105" w:rsidRDefault="00426891"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517979B9" w14:textId="5C5A0A2A" w:rsidR="00426891" w:rsidRPr="00202105" w:rsidRDefault="00426891" w:rsidP="009D4432">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tcPr>
          <w:p w14:paraId="3C3F7D1B" w14:textId="0544D9FC"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AF58E9" w14:textId="3D6B3B2A" w:rsidR="00426891" w:rsidRPr="00202105" w:rsidRDefault="00426891" w:rsidP="009D4432">
            <w:pPr>
              <w:pStyle w:val="TAC"/>
            </w:pPr>
            <w:r w:rsidRPr="00202105">
              <w:t>-</w:t>
            </w:r>
          </w:p>
        </w:tc>
      </w:tr>
      <w:tr w:rsidR="00426891" w:rsidRPr="00202105" w14:paraId="5159165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0FA5E6B" w14:textId="55C990F3" w:rsidR="00426891" w:rsidRPr="00202105" w:rsidRDefault="00426891" w:rsidP="009D4432">
            <w:pPr>
              <w:pStyle w:val="TAC"/>
            </w:pPr>
            <w:r w:rsidRPr="00202105">
              <w:t>33</w:t>
            </w:r>
            <w:r w:rsidRPr="00202105">
              <w:rPr>
                <w:lang w:eastAsia="zh-CN"/>
              </w:rPr>
              <w:t>C</w:t>
            </w:r>
          </w:p>
        </w:tc>
        <w:tc>
          <w:tcPr>
            <w:tcW w:w="3825" w:type="dxa"/>
            <w:tcBorders>
              <w:top w:val="single" w:sz="4" w:space="0" w:color="auto"/>
              <w:left w:val="single" w:sz="4" w:space="0" w:color="auto"/>
              <w:bottom w:val="single" w:sz="4" w:space="0" w:color="auto"/>
              <w:right w:val="single" w:sz="4" w:space="0" w:color="auto"/>
            </w:tcBorders>
          </w:tcPr>
          <w:p w14:paraId="100504D1" w14:textId="30CA9A30" w:rsidR="00426891" w:rsidRPr="00202105" w:rsidRDefault="00426891" w:rsidP="009D4432">
            <w:pPr>
              <w:pStyle w:val="TAL"/>
            </w:pPr>
            <w:r w:rsidRPr="00202105">
              <w:t>The UE transmits a RELEASE COMPLETE message.</w:t>
            </w:r>
          </w:p>
        </w:tc>
        <w:tc>
          <w:tcPr>
            <w:tcW w:w="708" w:type="dxa"/>
            <w:tcBorders>
              <w:top w:val="single" w:sz="4" w:space="0" w:color="auto"/>
              <w:left w:val="single" w:sz="4" w:space="0" w:color="auto"/>
              <w:bottom w:val="single" w:sz="4" w:space="0" w:color="auto"/>
              <w:right w:val="single" w:sz="4" w:space="0" w:color="auto"/>
            </w:tcBorders>
          </w:tcPr>
          <w:p w14:paraId="2B968684" w14:textId="6789EA18"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8B33F75" w14:textId="30E67F93" w:rsidR="00426891" w:rsidRPr="00202105" w:rsidRDefault="00426891" w:rsidP="009D4432">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tcPr>
          <w:p w14:paraId="1F964C9D" w14:textId="15B8F09D"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05E618" w14:textId="72F37213" w:rsidR="00426891" w:rsidRPr="00202105" w:rsidRDefault="00426891" w:rsidP="009D4432">
            <w:pPr>
              <w:pStyle w:val="TAC"/>
            </w:pPr>
            <w:r w:rsidRPr="00202105">
              <w:t>-</w:t>
            </w:r>
          </w:p>
        </w:tc>
      </w:tr>
      <w:tr w:rsidR="00426891" w:rsidRPr="00202105" w14:paraId="54D9A04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D8D137" w14:textId="006C4834" w:rsidR="00426891" w:rsidRPr="00202105" w:rsidRDefault="00426891" w:rsidP="009D4432">
            <w:pPr>
              <w:pStyle w:val="TAC"/>
            </w:pPr>
            <w:r w:rsidRPr="00202105">
              <w:t>33D</w:t>
            </w:r>
          </w:p>
        </w:tc>
        <w:tc>
          <w:tcPr>
            <w:tcW w:w="3825" w:type="dxa"/>
            <w:tcBorders>
              <w:top w:val="single" w:sz="4" w:space="0" w:color="auto"/>
              <w:left w:val="single" w:sz="4" w:space="0" w:color="auto"/>
              <w:bottom w:val="single" w:sz="4" w:space="0" w:color="auto"/>
              <w:right w:val="single" w:sz="4" w:space="0" w:color="auto"/>
            </w:tcBorders>
          </w:tcPr>
          <w:p w14:paraId="37DF0113" w14:textId="551AABC3" w:rsidR="00426891" w:rsidRPr="00202105" w:rsidRDefault="00426891" w:rsidP="009D4432">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0139046E" w14:textId="7B3C2C82" w:rsidR="00426891" w:rsidRPr="00202105" w:rsidRDefault="00426891"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6BB13A" w14:textId="4E846645" w:rsidR="00426891" w:rsidRPr="00202105" w:rsidRDefault="0042689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57AB990" w14:textId="48544666"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2DB730" w14:textId="641D8F05" w:rsidR="00426891" w:rsidRPr="00202105" w:rsidRDefault="00426891" w:rsidP="009D4432">
            <w:pPr>
              <w:pStyle w:val="TAC"/>
            </w:pPr>
            <w:r w:rsidRPr="00202105">
              <w:t>-</w:t>
            </w:r>
          </w:p>
        </w:tc>
      </w:tr>
      <w:tr w:rsidR="009E1A43" w:rsidRPr="00202105" w14:paraId="000705A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2B23CCE" w14:textId="77777777" w:rsidR="009E1A43" w:rsidRPr="00202105" w:rsidRDefault="009E1A43" w:rsidP="009D4432">
            <w:pPr>
              <w:pStyle w:val="TAC"/>
              <w:rPr>
                <w:lang w:eastAsia="zh-TW"/>
              </w:rPr>
            </w:pPr>
            <w:r w:rsidRPr="00202105">
              <w:rPr>
                <w:lang w:eastAsia="zh-TW"/>
              </w:rPr>
              <w:t>34</w:t>
            </w:r>
          </w:p>
        </w:tc>
        <w:tc>
          <w:tcPr>
            <w:tcW w:w="3825" w:type="dxa"/>
            <w:tcBorders>
              <w:top w:val="single" w:sz="4" w:space="0" w:color="auto"/>
              <w:left w:val="single" w:sz="4" w:space="0" w:color="auto"/>
              <w:bottom w:val="single" w:sz="4" w:space="0" w:color="auto"/>
              <w:right w:val="single" w:sz="4" w:space="0" w:color="auto"/>
            </w:tcBorders>
          </w:tcPr>
          <w:p w14:paraId="5AD36F65" w14:textId="77777777" w:rsidR="009E1A43" w:rsidRPr="00202105" w:rsidRDefault="009E1A43" w:rsidP="009D4432">
            <w:pPr>
              <w:pStyle w:val="TAL"/>
            </w:pPr>
            <w:r w:rsidRPr="00202105">
              <w:t>Set the power levels according to “T2” as per Table 11.2.1.3.2-1/2.</w:t>
            </w:r>
          </w:p>
        </w:tc>
        <w:tc>
          <w:tcPr>
            <w:tcW w:w="708" w:type="dxa"/>
            <w:tcBorders>
              <w:top w:val="single" w:sz="4" w:space="0" w:color="auto"/>
              <w:left w:val="single" w:sz="4" w:space="0" w:color="auto"/>
              <w:bottom w:val="single" w:sz="4" w:space="0" w:color="auto"/>
              <w:right w:val="single" w:sz="4" w:space="0" w:color="auto"/>
            </w:tcBorders>
          </w:tcPr>
          <w:p w14:paraId="7C65573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6D0F8C2"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9E4017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B192E03" w14:textId="77777777" w:rsidR="009E1A43" w:rsidRPr="00202105" w:rsidRDefault="009E1A43" w:rsidP="009D4432">
            <w:pPr>
              <w:pStyle w:val="TAC"/>
            </w:pPr>
            <w:r w:rsidRPr="00202105">
              <w:t>-</w:t>
            </w:r>
          </w:p>
        </w:tc>
      </w:tr>
      <w:tr w:rsidR="009E1A43" w:rsidRPr="00202105" w14:paraId="5DF84B5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86FB17B" w14:textId="77777777" w:rsidR="009E1A43" w:rsidRPr="00202105" w:rsidRDefault="009E1A43" w:rsidP="009D4432">
            <w:pPr>
              <w:pStyle w:val="TAC"/>
              <w:rPr>
                <w:lang w:eastAsia="zh-TW"/>
              </w:rPr>
            </w:pPr>
            <w:r w:rsidRPr="00202105">
              <w:rPr>
                <w:lang w:eastAsia="zh-TW"/>
              </w:rPr>
              <w:t>35-52</w:t>
            </w:r>
          </w:p>
        </w:tc>
        <w:tc>
          <w:tcPr>
            <w:tcW w:w="3825" w:type="dxa"/>
            <w:tcBorders>
              <w:top w:val="single" w:sz="4" w:space="0" w:color="auto"/>
              <w:left w:val="single" w:sz="4" w:space="0" w:color="auto"/>
              <w:bottom w:val="single" w:sz="4" w:space="0" w:color="auto"/>
              <w:right w:val="single" w:sz="4" w:space="0" w:color="auto"/>
            </w:tcBorders>
          </w:tcPr>
          <w:p w14:paraId="5FF873CE" w14:textId="118BB901" w:rsidR="009E1A43" w:rsidRPr="00202105" w:rsidRDefault="009E1A43" w:rsidP="009D4432">
            <w:pPr>
              <w:pStyle w:val="TAL"/>
            </w:pPr>
            <w:r w:rsidRPr="00202105">
              <w:rPr>
                <w:lang w:eastAsia="zh-CN"/>
              </w:rPr>
              <w:t xml:space="preserve">Check: Does the UE perform </w:t>
            </w:r>
            <w:r w:rsidRPr="00202105">
              <w:t>initial registration procedure</w:t>
            </w:r>
            <w:r w:rsidRPr="00202105">
              <w:rPr>
                <w:lang w:eastAsia="zh-CN"/>
              </w:rPr>
              <w:t xml:space="preserve"> on NR Cell 1 as steps 2-</w:t>
            </w:r>
            <w:r w:rsidRPr="00202105">
              <w:t>19a1</w:t>
            </w:r>
            <w:r w:rsidRPr="00202105">
              <w:rPr>
                <w:lang w:eastAsia="zh-CN"/>
              </w:rPr>
              <w:t xml:space="preserve"> of Table 4.5.2.2-2 </w:t>
            </w:r>
            <w:r w:rsidRPr="00202105">
              <w:t xml:space="preserve">NR RRC_IDLE </w:t>
            </w:r>
            <w:r w:rsidRPr="00202105">
              <w:rPr>
                <w:lang w:eastAsia="zh-CN"/>
              </w:rPr>
              <w:t>in TS</w:t>
            </w:r>
            <w:r w:rsidR="002C45E7"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597F8F2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DA4E6C1"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52414" w14:textId="77777777" w:rsidR="009E1A43" w:rsidRPr="00202105" w:rsidRDefault="009E1A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33B5BBF4" w14:textId="77777777" w:rsidR="009E1A43" w:rsidRPr="00202105" w:rsidRDefault="009E1A43" w:rsidP="009D4432">
            <w:pPr>
              <w:pStyle w:val="TAC"/>
            </w:pPr>
            <w:r w:rsidRPr="00202105">
              <w:t>P</w:t>
            </w:r>
          </w:p>
        </w:tc>
      </w:tr>
    </w:tbl>
    <w:p w14:paraId="196E4DCD" w14:textId="77777777" w:rsidR="009E1A43" w:rsidRPr="00202105" w:rsidRDefault="009E1A43" w:rsidP="009D4432"/>
    <w:p w14:paraId="37AB701D" w14:textId="77777777" w:rsidR="009E1A43" w:rsidRPr="00202105" w:rsidRDefault="009E1A43" w:rsidP="009D4432">
      <w:pPr>
        <w:pStyle w:val="TH"/>
      </w:pPr>
      <w:r w:rsidRPr="00202105">
        <w:t>Table 11.2.1.3.2-4: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E1A43" w:rsidRPr="00202105" w14:paraId="16E82AFE" w14:textId="77777777" w:rsidTr="00721C80">
        <w:trPr>
          <w:jc w:val="center"/>
        </w:trPr>
        <w:tc>
          <w:tcPr>
            <w:tcW w:w="648" w:type="dxa"/>
            <w:tcBorders>
              <w:bottom w:val="nil"/>
            </w:tcBorders>
          </w:tcPr>
          <w:p w14:paraId="46F8DCAE" w14:textId="77777777" w:rsidR="009E1A43" w:rsidRPr="00202105" w:rsidRDefault="009E1A43" w:rsidP="009D4432">
            <w:pPr>
              <w:pStyle w:val="TAH"/>
            </w:pPr>
            <w:r w:rsidRPr="00202105">
              <w:t>St</w:t>
            </w:r>
          </w:p>
        </w:tc>
        <w:tc>
          <w:tcPr>
            <w:tcW w:w="3969" w:type="dxa"/>
            <w:tcBorders>
              <w:bottom w:val="nil"/>
            </w:tcBorders>
          </w:tcPr>
          <w:p w14:paraId="5436D860" w14:textId="77777777" w:rsidR="009E1A43" w:rsidRPr="00202105" w:rsidRDefault="009E1A43" w:rsidP="009D4432">
            <w:pPr>
              <w:pStyle w:val="TAH"/>
            </w:pPr>
            <w:r w:rsidRPr="00202105">
              <w:t>Procedure</w:t>
            </w:r>
          </w:p>
        </w:tc>
        <w:tc>
          <w:tcPr>
            <w:tcW w:w="3686" w:type="dxa"/>
            <w:gridSpan w:val="2"/>
          </w:tcPr>
          <w:p w14:paraId="5717BA8F" w14:textId="77777777" w:rsidR="009E1A43" w:rsidRPr="00202105" w:rsidRDefault="009E1A43" w:rsidP="009D4432">
            <w:pPr>
              <w:pStyle w:val="TAH"/>
            </w:pPr>
            <w:r w:rsidRPr="00202105">
              <w:t>Message Sequence</w:t>
            </w:r>
          </w:p>
        </w:tc>
        <w:tc>
          <w:tcPr>
            <w:tcW w:w="567" w:type="dxa"/>
            <w:tcBorders>
              <w:bottom w:val="nil"/>
            </w:tcBorders>
          </w:tcPr>
          <w:p w14:paraId="445CD811" w14:textId="77777777" w:rsidR="009E1A43" w:rsidRPr="00202105" w:rsidRDefault="009E1A43" w:rsidP="009D4432">
            <w:pPr>
              <w:pStyle w:val="TAH"/>
            </w:pPr>
            <w:r w:rsidRPr="00202105">
              <w:t>TP</w:t>
            </w:r>
          </w:p>
        </w:tc>
        <w:tc>
          <w:tcPr>
            <w:tcW w:w="892" w:type="dxa"/>
            <w:tcBorders>
              <w:bottom w:val="nil"/>
            </w:tcBorders>
          </w:tcPr>
          <w:p w14:paraId="38D9CF08" w14:textId="77777777" w:rsidR="009E1A43" w:rsidRPr="00202105" w:rsidRDefault="009E1A43" w:rsidP="009D4432">
            <w:pPr>
              <w:pStyle w:val="TAH"/>
              <w:rPr>
                <w:i/>
                <w:iCs/>
              </w:rPr>
            </w:pPr>
            <w:r w:rsidRPr="00202105">
              <w:t>Verdict</w:t>
            </w:r>
          </w:p>
        </w:tc>
      </w:tr>
      <w:tr w:rsidR="009E1A43" w:rsidRPr="00202105" w14:paraId="25333D60" w14:textId="77777777" w:rsidTr="00721C80">
        <w:trPr>
          <w:jc w:val="center"/>
        </w:trPr>
        <w:tc>
          <w:tcPr>
            <w:tcW w:w="648" w:type="dxa"/>
            <w:tcBorders>
              <w:top w:val="nil"/>
            </w:tcBorders>
          </w:tcPr>
          <w:p w14:paraId="63C617E1" w14:textId="77777777" w:rsidR="009E1A43" w:rsidRPr="00202105" w:rsidRDefault="009E1A43" w:rsidP="009D4432">
            <w:pPr>
              <w:pStyle w:val="TAH"/>
            </w:pPr>
          </w:p>
        </w:tc>
        <w:tc>
          <w:tcPr>
            <w:tcW w:w="3969" w:type="dxa"/>
            <w:tcBorders>
              <w:top w:val="nil"/>
            </w:tcBorders>
          </w:tcPr>
          <w:p w14:paraId="418F0920" w14:textId="77777777" w:rsidR="009E1A43" w:rsidRPr="00202105" w:rsidRDefault="009E1A43" w:rsidP="009D4432">
            <w:pPr>
              <w:pStyle w:val="TAH"/>
            </w:pPr>
          </w:p>
        </w:tc>
        <w:tc>
          <w:tcPr>
            <w:tcW w:w="709" w:type="dxa"/>
          </w:tcPr>
          <w:p w14:paraId="275DEA2B" w14:textId="77777777" w:rsidR="009E1A43" w:rsidRPr="00202105" w:rsidRDefault="009E1A43" w:rsidP="009D4432">
            <w:pPr>
              <w:pStyle w:val="TAH"/>
            </w:pPr>
            <w:r w:rsidRPr="00202105">
              <w:t>U - S</w:t>
            </w:r>
          </w:p>
        </w:tc>
        <w:tc>
          <w:tcPr>
            <w:tcW w:w="2977" w:type="dxa"/>
          </w:tcPr>
          <w:p w14:paraId="58ED296B" w14:textId="77777777" w:rsidR="009E1A43" w:rsidRPr="00202105" w:rsidRDefault="009E1A43" w:rsidP="009D4432">
            <w:pPr>
              <w:pStyle w:val="TAH"/>
            </w:pPr>
            <w:r w:rsidRPr="00202105">
              <w:t>Message</w:t>
            </w:r>
          </w:p>
        </w:tc>
        <w:tc>
          <w:tcPr>
            <w:tcW w:w="567" w:type="dxa"/>
            <w:tcBorders>
              <w:top w:val="nil"/>
            </w:tcBorders>
          </w:tcPr>
          <w:p w14:paraId="1D5AD7BF" w14:textId="77777777" w:rsidR="009E1A43" w:rsidRPr="00202105" w:rsidRDefault="009E1A43" w:rsidP="009D4432">
            <w:pPr>
              <w:pStyle w:val="TAH"/>
            </w:pPr>
          </w:p>
        </w:tc>
        <w:tc>
          <w:tcPr>
            <w:tcW w:w="892" w:type="dxa"/>
            <w:tcBorders>
              <w:top w:val="nil"/>
            </w:tcBorders>
          </w:tcPr>
          <w:p w14:paraId="4113871D" w14:textId="77777777" w:rsidR="009E1A43" w:rsidRPr="00202105" w:rsidRDefault="009E1A43" w:rsidP="009D4432">
            <w:pPr>
              <w:pStyle w:val="TAH"/>
            </w:pPr>
          </w:p>
        </w:tc>
      </w:tr>
      <w:tr w:rsidR="009E1A43" w:rsidRPr="00202105" w14:paraId="471A9606" w14:textId="77777777" w:rsidTr="00721C80">
        <w:trPr>
          <w:jc w:val="center"/>
        </w:trPr>
        <w:tc>
          <w:tcPr>
            <w:tcW w:w="648" w:type="dxa"/>
          </w:tcPr>
          <w:p w14:paraId="39C65D8C" w14:textId="77777777" w:rsidR="009E1A43" w:rsidRPr="00202105" w:rsidRDefault="009E1A43" w:rsidP="009D4432">
            <w:pPr>
              <w:pStyle w:val="TAC"/>
            </w:pPr>
            <w:r w:rsidRPr="00202105">
              <w:t>1</w:t>
            </w:r>
          </w:p>
        </w:tc>
        <w:tc>
          <w:tcPr>
            <w:tcW w:w="3969" w:type="dxa"/>
          </w:tcPr>
          <w:p w14:paraId="09FF9D41" w14:textId="53F31EDE" w:rsidR="009E1A43" w:rsidRPr="00202105" w:rsidRDefault="009E1A43" w:rsidP="009D4432">
            <w:pPr>
              <w:pStyle w:val="TAL"/>
            </w:pPr>
            <w:r w:rsidRPr="00202105">
              <w:t>Check: Does the UE transmit a</w:t>
            </w:r>
            <w:r w:rsidR="00426891" w:rsidRPr="00202105">
              <w:t>n</w:t>
            </w:r>
            <w:r w:rsidRPr="00202105">
              <w:t xml:space="preserve"> </w:t>
            </w:r>
            <w:r w:rsidR="00426891" w:rsidRPr="00202105">
              <w:t>ATTACH</w:t>
            </w:r>
            <w:r w:rsidRPr="00202105">
              <w:t xml:space="preserve"> REQUEST message?</w:t>
            </w:r>
          </w:p>
        </w:tc>
        <w:tc>
          <w:tcPr>
            <w:tcW w:w="709" w:type="dxa"/>
          </w:tcPr>
          <w:p w14:paraId="2E406E7A" w14:textId="77777777" w:rsidR="009E1A43" w:rsidRPr="00202105" w:rsidRDefault="009E1A43" w:rsidP="009D4432">
            <w:pPr>
              <w:pStyle w:val="TAC"/>
            </w:pPr>
            <w:r w:rsidRPr="00202105">
              <w:t>--&gt;</w:t>
            </w:r>
          </w:p>
        </w:tc>
        <w:tc>
          <w:tcPr>
            <w:tcW w:w="2977" w:type="dxa"/>
          </w:tcPr>
          <w:p w14:paraId="78DB0A12" w14:textId="30F406E3" w:rsidR="009E1A43" w:rsidRPr="00202105" w:rsidRDefault="00426891" w:rsidP="009D4432">
            <w:pPr>
              <w:pStyle w:val="TAL"/>
            </w:pPr>
            <w:r w:rsidRPr="00202105">
              <w:t>ATTACH</w:t>
            </w:r>
            <w:r w:rsidR="009E1A43" w:rsidRPr="00202105">
              <w:t xml:space="preserve"> REQUEST</w:t>
            </w:r>
          </w:p>
        </w:tc>
        <w:tc>
          <w:tcPr>
            <w:tcW w:w="567" w:type="dxa"/>
          </w:tcPr>
          <w:p w14:paraId="061E46E2" w14:textId="77777777" w:rsidR="009E1A43" w:rsidRPr="00202105" w:rsidRDefault="009E1A43" w:rsidP="009D4432">
            <w:pPr>
              <w:pStyle w:val="TAC"/>
            </w:pPr>
            <w:r w:rsidRPr="00202105">
              <w:t>-</w:t>
            </w:r>
          </w:p>
        </w:tc>
        <w:tc>
          <w:tcPr>
            <w:tcW w:w="892" w:type="dxa"/>
          </w:tcPr>
          <w:p w14:paraId="529206C5" w14:textId="77777777" w:rsidR="009E1A43" w:rsidRPr="00202105" w:rsidRDefault="009E1A43" w:rsidP="009D4432">
            <w:pPr>
              <w:pStyle w:val="TAC"/>
            </w:pPr>
            <w:r w:rsidRPr="00202105">
              <w:t>-</w:t>
            </w:r>
          </w:p>
        </w:tc>
      </w:tr>
      <w:tr w:rsidR="00426891" w:rsidRPr="00202105" w14:paraId="0D3CCFB2" w14:textId="77777777" w:rsidTr="00721C80">
        <w:trPr>
          <w:jc w:val="center"/>
        </w:trPr>
        <w:tc>
          <w:tcPr>
            <w:tcW w:w="648" w:type="dxa"/>
          </w:tcPr>
          <w:p w14:paraId="59A5F82E" w14:textId="6CB421D6" w:rsidR="00426891" w:rsidRPr="00202105" w:rsidRDefault="00426891" w:rsidP="009D4432">
            <w:pPr>
              <w:pStyle w:val="TAC"/>
            </w:pPr>
            <w:r w:rsidRPr="00202105">
              <w:t>1AA</w:t>
            </w:r>
          </w:p>
        </w:tc>
        <w:tc>
          <w:tcPr>
            <w:tcW w:w="3969" w:type="dxa"/>
          </w:tcPr>
          <w:p w14:paraId="4F2EE1A4" w14:textId="5582FA7D" w:rsidR="00426891" w:rsidRPr="00202105" w:rsidRDefault="00426891" w:rsidP="009D4432">
            <w:pPr>
              <w:pStyle w:val="TAL"/>
            </w:pPr>
            <w:r w:rsidRPr="00202105">
              <w:t>The SS transmits an AUTHENTICATION AND CIPHERING REQUEST message.</w:t>
            </w:r>
          </w:p>
        </w:tc>
        <w:tc>
          <w:tcPr>
            <w:tcW w:w="709" w:type="dxa"/>
          </w:tcPr>
          <w:p w14:paraId="54931DC1" w14:textId="1CD06F0B" w:rsidR="00426891" w:rsidRPr="00202105" w:rsidRDefault="00426891" w:rsidP="009D4432">
            <w:pPr>
              <w:pStyle w:val="TAC"/>
            </w:pPr>
            <w:r w:rsidRPr="00202105">
              <w:t>&lt;--</w:t>
            </w:r>
          </w:p>
        </w:tc>
        <w:tc>
          <w:tcPr>
            <w:tcW w:w="2977" w:type="dxa"/>
          </w:tcPr>
          <w:p w14:paraId="2AE95267" w14:textId="0340C67A" w:rsidR="00426891" w:rsidRPr="00202105" w:rsidRDefault="00426891" w:rsidP="009D4432">
            <w:pPr>
              <w:pStyle w:val="TAL"/>
            </w:pPr>
            <w:r w:rsidRPr="00202105">
              <w:t>AUTHENTICATION AND CIPHERING REQUEST</w:t>
            </w:r>
          </w:p>
        </w:tc>
        <w:tc>
          <w:tcPr>
            <w:tcW w:w="567" w:type="dxa"/>
          </w:tcPr>
          <w:p w14:paraId="540AF25D" w14:textId="670AE2C0" w:rsidR="00426891" w:rsidRPr="00202105" w:rsidRDefault="00426891" w:rsidP="009D4432">
            <w:pPr>
              <w:pStyle w:val="TAC"/>
            </w:pPr>
            <w:r w:rsidRPr="00202105">
              <w:t>-</w:t>
            </w:r>
          </w:p>
        </w:tc>
        <w:tc>
          <w:tcPr>
            <w:tcW w:w="892" w:type="dxa"/>
          </w:tcPr>
          <w:p w14:paraId="4300B56C" w14:textId="27A9D4F1" w:rsidR="00426891" w:rsidRPr="00202105" w:rsidRDefault="00426891" w:rsidP="009D4432">
            <w:pPr>
              <w:pStyle w:val="TAC"/>
            </w:pPr>
            <w:r w:rsidRPr="00202105">
              <w:t>-</w:t>
            </w:r>
          </w:p>
        </w:tc>
      </w:tr>
      <w:tr w:rsidR="00426891" w:rsidRPr="00202105" w14:paraId="5325966D" w14:textId="77777777" w:rsidTr="00721C80">
        <w:trPr>
          <w:jc w:val="center"/>
        </w:trPr>
        <w:tc>
          <w:tcPr>
            <w:tcW w:w="648" w:type="dxa"/>
          </w:tcPr>
          <w:p w14:paraId="7B0BD81C" w14:textId="395AEF54" w:rsidR="00426891" w:rsidRPr="00202105" w:rsidRDefault="00426891" w:rsidP="009D4432">
            <w:pPr>
              <w:pStyle w:val="TAC"/>
            </w:pPr>
            <w:r w:rsidRPr="00202105">
              <w:t>1AB</w:t>
            </w:r>
          </w:p>
        </w:tc>
        <w:tc>
          <w:tcPr>
            <w:tcW w:w="3969" w:type="dxa"/>
          </w:tcPr>
          <w:p w14:paraId="106EAB80" w14:textId="709C31D2" w:rsidR="00426891" w:rsidRPr="00202105" w:rsidRDefault="00426891" w:rsidP="009D4432">
            <w:pPr>
              <w:pStyle w:val="TAL"/>
            </w:pPr>
            <w:r w:rsidRPr="00202105">
              <w:t>The UE transmits an AUTHENTICATION AND CIPHERING RESPONSE message.</w:t>
            </w:r>
          </w:p>
        </w:tc>
        <w:tc>
          <w:tcPr>
            <w:tcW w:w="709" w:type="dxa"/>
          </w:tcPr>
          <w:p w14:paraId="00B614C3" w14:textId="333029FE" w:rsidR="00426891" w:rsidRPr="00202105" w:rsidRDefault="00426891" w:rsidP="009D4432">
            <w:pPr>
              <w:pStyle w:val="TAC"/>
            </w:pPr>
            <w:r w:rsidRPr="00202105">
              <w:t>--&gt;</w:t>
            </w:r>
          </w:p>
        </w:tc>
        <w:tc>
          <w:tcPr>
            <w:tcW w:w="2977" w:type="dxa"/>
          </w:tcPr>
          <w:p w14:paraId="64472659" w14:textId="59C7D3E8" w:rsidR="00426891" w:rsidRPr="00202105" w:rsidRDefault="00426891" w:rsidP="009D4432">
            <w:pPr>
              <w:pStyle w:val="TAL"/>
            </w:pPr>
            <w:r w:rsidRPr="00202105">
              <w:t>AUTHENTICATION AND CIPHERING RESPONSE</w:t>
            </w:r>
          </w:p>
        </w:tc>
        <w:tc>
          <w:tcPr>
            <w:tcW w:w="567" w:type="dxa"/>
          </w:tcPr>
          <w:p w14:paraId="1897164D" w14:textId="621954EE" w:rsidR="00426891" w:rsidRPr="00202105" w:rsidRDefault="00426891" w:rsidP="009D4432">
            <w:pPr>
              <w:pStyle w:val="TAC"/>
            </w:pPr>
            <w:r w:rsidRPr="00202105">
              <w:t>-</w:t>
            </w:r>
          </w:p>
        </w:tc>
        <w:tc>
          <w:tcPr>
            <w:tcW w:w="892" w:type="dxa"/>
          </w:tcPr>
          <w:p w14:paraId="773F5179" w14:textId="00DC0CA6" w:rsidR="00426891" w:rsidRPr="00202105" w:rsidRDefault="00426891" w:rsidP="009D4432">
            <w:pPr>
              <w:pStyle w:val="TAC"/>
            </w:pPr>
            <w:r w:rsidRPr="00202105">
              <w:t>-</w:t>
            </w:r>
          </w:p>
        </w:tc>
      </w:tr>
      <w:tr w:rsidR="009E1A43" w:rsidRPr="00202105" w14:paraId="74CE6CF6" w14:textId="77777777" w:rsidTr="00721C80">
        <w:trPr>
          <w:jc w:val="center"/>
        </w:trPr>
        <w:tc>
          <w:tcPr>
            <w:tcW w:w="648" w:type="dxa"/>
          </w:tcPr>
          <w:p w14:paraId="61FA3194" w14:textId="77777777" w:rsidR="009E1A43" w:rsidRPr="00202105" w:rsidRDefault="009E1A43" w:rsidP="009D4432">
            <w:pPr>
              <w:pStyle w:val="TAC"/>
            </w:pPr>
            <w:r w:rsidRPr="00202105">
              <w:t>1A</w:t>
            </w:r>
          </w:p>
        </w:tc>
        <w:tc>
          <w:tcPr>
            <w:tcW w:w="3969" w:type="dxa"/>
          </w:tcPr>
          <w:p w14:paraId="564CECF5" w14:textId="77777777" w:rsidR="009E1A43" w:rsidRPr="00202105" w:rsidRDefault="009E1A43" w:rsidP="009D4432">
            <w:pPr>
              <w:pStyle w:val="TAL"/>
            </w:pPr>
            <w:r w:rsidRPr="00202105">
              <w:t>The SS transmits a SECURITY MODE COMMAND message for the PS domain.</w:t>
            </w:r>
          </w:p>
        </w:tc>
        <w:tc>
          <w:tcPr>
            <w:tcW w:w="709" w:type="dxa"/>
          </w:tcPr>
          <w:p w14:paraId="602B45F3" w14:textId="77777777" w:rsidR="009E1A43" w:rsidRPr="00202105" w:rsidRDefault="009E1A43" w:rsidP="009D4432">
            <w:pPr>
              <w:pStyle w:val="TAC"/>
            </w:pPr>
            <w:r w:rsidRPr="00202105">
              <w:t>&lt;--</w:t>
            </w:r>
          </w:p>
        </w:tc>
        <w:tc>
          <w:tcPr>
            <w:tcW w:w="2977" w:type="dxa"/>
          </w:tcPr>
          <w:p w14:paraId="77275809" w14:textId="77777777" w:rsidR="009E1A43" w:rsidRPr="00202105" w:rsidRDefault="009E1A43" w:rsidP="009D4432">
            <w:pPr>
              <w:pStyle w:val="TAL"/>
            </w:pPr>
            <w:r w:rsidRPr="00202105">
              <w:t>SECURITY MODE COMMAND</w:t>
            </w:r>
          </w:p>
        </w:tc>
        <w:tc>
          <w:tcPr>
            <w:tcW w:w="567" w:type="dxa"/>
          </w:tcPr>
          <w:p w14:paraId="3B694C87" w14:textId="77777777" w:rsidR="009E1A43" w:rsidRPr="00202105" w:rsidRDefault="009E1A43" w:rsidP="009D4432">
            <w:pPr>
              <w:pStyle w:val="TAC"/>
            </w:pPr>
            <w:r w:rsidRPr="00202105">
              <w:t>-</w:t>
            </w:r>
          </w:p>
        </w:tc>
        <w:tc>
          <w:tcPr>
            <w:tcW w:w="892" w:type="dxa"/>
          </w:tcPr>
          <w:p w14:paraId="51A9A93D" w14:textId="77777777" w:rsidR="009E1A43" w:rsidRPr="00202105" w:rsidRDefault="009E1A43" w:rsidP="009D4432">
            <w:pPr>
              <w:pStyle w:val="TAC"/>
            </w:pPr>
            <w:r w:rsidRPr="00202105">
              <w:t>-</w:t>
            </w:r>
          </w:p>
        </w:tc>
      </w:tr>
      <w:tr w:rsidR="009E1A43" w:rsidRPr="00202105" w14:paraId="66F66628" w14:textId="77777777" w:rsidTr="00721C80">
        <w:trPr>
          <w:jc w:val="center"/>
        </w:trPr>
        <w:tc>
          <w:tcPr>
            <w:tcW w:w="648" w:type="dxa"/>
          </w:tcPr>
          <w:p w14:paraId="2E371779" w14:textId="77777777" w:rsidR="009E1A43" w:rsidRPr="00202105" w:rsidRDefault="009E1A43" w:rsidP="009D4432">
            <w:pPr>
              <w:pStyle w:val="TAC"/>
            </w:pPr>
            <w:r w:rsidRPr="00202105">
              <w:t>1B</w:t>
            </w:r>
          </w:p>
        </w:tc>
        <w:tc>
          <w:tcPr>
            <w:tcW w:w="3969" w:type="dxa"/>
          </w:tcPr>
          <w:p w14:paraId="128C4B69" w14:textId="77777777" w:rsidR="009E1A43" w:rsidRPr="00202105" w:rsidRDefault="009E1A43" w:rsidP="009D4432">
            <w:pPr>
              <w:pStyle w:val="TAL"/>
            </w:pPr>
            <w:r w:rsidRPr="00202105">
              <w:t>The UE transmits a SECURITY MODE COMPLETE message.</w:t>
            </w:r>
          </w:p>
        </w:tc>
        <w:tc>
          <w:tcPr>
            <w:tcW w:w="709" w:type="dxa"/>
          </w:tcPr>
          <w:p w14:paraId="2B35B571" w14:textId="77777777" w:rsidR="009E1A43" w:rsidRPr="00202105" w:rsidRDefault="009E1A43" w:rsidP="009D4432">
            <w:pPr>
              <w:pStyle w:val="TAC"/>
            </w:pPr>
            <w:r w:rsidRPr="00202105">
              <w:t>--&gt;</w:t>
            </w:r>
          </w:p>
        </w:tc>
        <w:tc>
          <w:tcPr>
            <w:tcW w:w="2977" w:type="dxa"/>
          </w:tcPr>
          <w:p w14:paraId="467E6FAA" w14:textId="77777777" w:rsidR="009E1A43" w:rsidRPr="00202105" w:rsidRDefault="009E1A43" w:rsidP="009D4432">
            <w:pPr>
              <w:pStyle w:val="TAL"/>
            </w:pPr>
            <w:r w:rsidRPr="00202105">
              <w:t>SECURITY MODE COMPLETE</w:t>
            </w:r>
          </w:p>
        </w:tc>
        <w:tc>
          <w:tcPr>
            <w:tcW w:w="567" w:type="dxa"/>
          </w:tcPr>
          <w:p w14:paraId="7B8EAEC3" w14:textId="77777777" w:rsidR="009E1A43" w:rsidRPr="00202105" w:rsidRDefault="009E1A43" w:rsidP="009D4432">
            <w:pPr>
              <w:pStyle w:val="TAC"/>
            </w:pPr>
            <w:r w:rsidRPr="00202105">
              <w:t>-</w:t>
            </w:r>
          </w:p>
        </w:tc>
        <w:tc>
          <w:tcPr>
            <w:tcW w:w="892" w:type="dxa"/>
          </w:tcPr>
          <w:p w14:paraId="2BD35F29" w14:textId="77777777" w:rsidR="009E1A43" w:rsidRPr="00202105" w:rsidRDefault="009E1A43" w:rsidP="009D4432">
            <w:pPr>
              <w:pStyle w:val="TAC"/>
            </w:pPr>
            <w:r w:rsidRPr="00202105">
              <w:t>-</w:t>
            </w:r>
          </w:p>
        </w:tc>
      </w:tr>
      <w:tr w:rsidR="009E1A43" w:rsidRPr="00202105" w14:paraId="5FEFAC04" w14:textId="77777777" w:rsidTr="00721C80">
        <w:trPr>
          <w:jc w:val="center"/>
        </w:trPr>
        <w:tc>
          <w:tcPr>
            <w:tcW w:w="648" w:type="dxa"/>
          </w:tcPr>
          <w:p w14:paraId="15BA0A90" w14:textId="77777777" w:rsidR="009E1A43" w:rsidRPr="00202105" w:rsidRDefault="009E1A43" w:rsidP="009D4432">
            <w:pPr>
              <w:pStyle w:val="TAC"/>
            </w:pPr>
            <w:r w:rsidRPr="00202105">
              <w:t>2</w:t>
            </w:r>
          </w:p>
        </w:tc>
        <w:tc>
          <w:tcPr>
            <w:tcW w:w="3969" w:type="dxa"/>
          </w:tcPr>
          <w:p w14:paraId="1D33FDB9" w14:textId="1CB8FCF2" w:rsidR="009E1A43" w:rsidRPr="00202105" w:rsidRDefault="009E1A43" w:rsidP="009D4432">
            <w:pPr>
              <w:pStyle w:val="TAL"/>
            </w:pPr>
            <w:r w:rsidRPr="00202105">
              <w:t>The SS transmits a</w:t>
            </w:r>
            <w:r w:rsidR="00426891" w:rsidRPr="00202105">
              <w:t>n</w:t>
            </w:r>
            <w:r w:rsidRPr="00202105">
              <w:t xml:space="preserve"> </w:t>
            </w:r>
            <w:r w:rsidR="00426891" w:rsidRPr="00202105">
              <w:t>ATTACH</w:t>
            </w:r>
            <w:r w:rsidRPr="00202105">
              <w:t xml:space="preserve"> ACCEPT message.</w:t>
            </w:r>
          </w:p>
        </w:tc>
        <w:tc>
          <w:tcPr>
            <w:tcW w:w="709" w:type="dxa"/>
          </w:tcPr>
          <w:p w14:paraId="6E9959A7" w14:textId="77777777" w:rsidR="009E1A43" w:rsidRPr="00202105" w:rsidRDefault="009E1A43" w:rsidP="009D4432">
            <w:pPr>
              <w:pStyle w:val="TAC"/>
            </w:pPr>
            <w:r w:rsidRPr="00202105">
              <w:t>&lt;--</w:t>
            </w:r>
          </w:p>
        </w:tc>
        <w:tc>
          <w:tcPr>
            <w:tcW w:w="2977" w:type="dxa"/>
          </w:tcPr>
          <w:p w14:paraId="0C114565" w14:textId="7FCC9884" w:rsidR="009E1A43" w:rsidRPr="00202105" w:rsidRDefault="00426891" w:rsidP="009D4432">
            <w:pPr>
              <w:pStyle w:val="TAL"/>
            </w:pPr>
            <w:r w:rsidRPr="00202105">
              <w:t>ATTACH</w:t>
            </w:r>
            <w:r w:rsidR="009E1A43" w:rsidRPr="00202105">
              <w:t xml:space="preserve"> ACCEPT</w:t>
            </w:r>
          </w:p>
        </w:tc>
        <w:tc>
          <w:tcPr>
            <w:tcW w:w="567" w:type="dxa"/>
          </w:tcPr>
          <w:p w14:paraId="0D9FF28F" w14:textId="77777777" w:rsidR="009E1A43" w:rsidRPr="00202105" w:rsidRDefault="009E1A43" w:rsidP="009D4432">
            <w:pPr>
              <w:pStyle w:val="TAC"/>
            </w:pPr>
            <w:r w:rsidRPr="00202105">
              <w:t>-</w:t>
            </w:r>
          </w:p>
        </w:tc>
        <w:tc>
          <w:tcPr>
            <w:tcW w:w="892" w:type="dxa"/>
          </w:tcPr>
          <w:p w14:paraId="4C291AA3" w14:textId="77777777" w:rsidR="009E1A43" w:rsidRPr="00202105" w:rsidRDefault="009E1A43" w:rsidP="009D4432">
            <w:pPr>
              <w:pStyle w:val="TAC"/>
            </w:pPr>
            <w:r w:rsidRPr="00202105">
              <w:t>-</w:t>
            </w:r>
          </w:p>
        </w:tc>
      </w:tr>
      <w:tr w:rsidR="009E1A43" w:rsidRPr="00202105" w14:paraId="61548ED3" w14:textId="77777777" w:rsidTr="00721C80">
        <w:trPr>
          <w:jc w:val="center"/>
        </w:trPr>
        <w:tc>
          <w:tcPr>
            <w:tcW w:w="648" w:type="dxa"/>
          </w:tcPr>
          <w:p w14:paraId="08A6F644" w14:textId="77777777" w:rsidR="009E1A43" w:rsidRPr="00202105" w:rsidRDefault="009E1A43" w:rsidP="009D4432">
            <w:pPr>
              <w:pStyle w:val="TAC"/>
            </w:pPr>
            <w:r w:rsidRPr="00202105">
              <w:t>3</w:t>
            </w:r>
          </w:p>
        </w:tc>
        <w:tc>
          <w:tcPr>
            <w:tcW w:w="3969" w:type="dxa"/>
          </w:tcPr>
          <w:p w14:paraId="084235E5" w14:textId="67040087" w:rsidR="009E1A43" w:rsidRPr="00202105" w:rsidRDefault="009E1A43" w:rsidP="009D4432">
            <w:pPr>
              <w:pStyle w:val="TAL"/>
            </w:pPr>
            <w:r w:rsidRPr="00202105">
              <w:t>The UE transmits a</w:t>
            </w:r>
            <w:r w:rsidR="00426891" w:rsidRPr="00202105">
              <w:t>n</w:t>
            </w:r>
            <w:r w:rsidRPr="00202105">
              <w:t xml:space="preserve"> </w:t>
            </w:r>
            <w:r w:rsidR="00426891" w:rsidRPr="00202105">
              <w:t>ATTACH</w:t>
            </w:r>
            <w:r w:rsidRPr="00202105">
              <w:t xml:space="preserve"> COMPLETE message.</w:t>
            </w:r>
          </w:p>
        </w:tc>
        <w:tc>
          <w:tcPr>
            <w:tcW w:w="709" w:type="dxa"/>
          </w:tcPr>
          <w:p w14:paraId="6F1A4597" w14:textId="77777777" w:rsidR="009E1A43" w:rsidRPr="00202105" w:rsidRDefault="009E1A43" w:rsidP="009D4432">
            <w:pPr>
              <w:pStyle w:val="TAC"/>
            </w:pPr>
            <w:r w:rsidRPr="00202105">
              <w:t>--&gt;</w:t>
            </w:r>
          </w:p>
        </w:tc>
        <w:tc>
          <w:tcPr>
            <w:tcW w:w="2977" w:type="dxa"/>
          </w:tcPr>
          <w:p w14:paraId="5DECA2EC" w14:textId="1F952F8F" w:rsidR="009E1A43" w:rsidRPr="00202105" w:rsidRDefault="00426891" w:rsidP="009D4432">
            <w:pPr>
              <w:pStyle w:val="TAL"/>
            </w:pPr>
            <w:r w:rsidRPr="00202105">
              <w:t>ATTACH</w:t>
            </w:r>
            <w:r w:rsidR="009E1A43" w:rsidRPr="00202105">
              <w:t xml:space="preserve"> COMPLETE</w:t>
            </w:r>
          </w:p>
        </w:tc>
        <w:tc>
          <w:tcPr>
            <w:tcW w:w="567" w:type="dxa"/>
          </w:tcPr>
          <w:p w14:paraId="5A331552" w14:textId="77777777" w:rsidR="009E1A43" w:rsidRPr="00202105" w:rsidRDefault="009E1A43" w:rsidP="009D4432">
            <w:pPr>
              <w:pStyle w:val="TAC"/>
            </w:pPr>
            <w:r w:rsidRPr="00202105">
              <w:t>-</w:t>
            </w:r>
          </w:p>
        </w:tc>
        <w:tc>
          <w:tcPr>
            <w:tcW w:w="892" w:type="dxa"/>
          </w:tcPr>
          <w:p w14:paraId="74C5BF9B" w14:textId="77777777" w:rsidR="009E1A43" w:rsidRPr="00202105" w:rsidRDefault="009E1A43" w:rsidP="009D4432">
            <w:pPr>
              <w:pStyle w:val="TAC"/>
            </w:pPr>
            <w:r w:rsidRPr="00202105">
              <w:t>-</w:t>
            </w:r>
          </w:p>
        </w:tc>
      </w:tr>
    </w:tbl>
    <w:p w14:paraId="03F815B0" w14:textId="77777777" w:rsidR="009E1A43" w:rsidRPr="00202105" w:rsidRDefault="009E1A43" w:rsidP="009D4432"/>
    <w:p w14:paraId="5F64BD07" w14:textId="77777777" w:rsidR="009E1A43" w:rsidRPr="00202105" w:rsidRDefault="009E1A43" w:rsidP="009E1A43">
      <w:pPr>
        <w:pStyle w:val="H6"/>
        <w:rPr>
          <w:lang w:eastAsia="sv-SE"/>
        </w:rPr>
      </w:pPr>
      <w:r w:rsidRPr="00202105">
        <w:t>11.2.1.3.3</w:t>
      </w:r>
      <w:r w:rsidRPr="00202105">
        <w:rPr>
          <w:lang w:eastAsia="sv-SE"/>
        </w:rPr>
        <w:tab/>
        <w:t>Specific message contents</w:t>
      </w:r>
    </w:p>
    <w:p w14:paraId="36B4A94F" w14:textId="77777777" w:rsidR="009E1A43" w:rsidRPr="00202105" w:rsidRDefault="009E1A43" w:rsidP="009D4432">
      <w:pPr>
        <w:pStyle w:val="TH"/>
      </w:pPr>
      <w:r w:rsidRPr="00202105">
        <w:t>Table 11.2.1.3.3-1: Message REGISTRATION REQUEST (step 4, Table 11.2.1.3.2-3)</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E1A43" w:rsidRPr="00202105" w14:paraId="06BD98FE" w14:textId="77777777" w:rsidTr="00721C80">
        <w:trPr>
          <w:jc w:val="center"/>
        </w:trPr>
        <w:tc>
          <w:tcPr>
            <w:tcW w:w="9603" w:type="dxa"/>
            <w:gridSpan w:val="4"/>
          </w:tcPr>
          <w:p w14:paraId="4BD00787" w14:textId="77777777" w:rsidR="009E1A43" w:rsidRPr="00202105" w:rsidRDefault="009E1A43" w:rsidP="009D4432">
            <w:pPr>
              <w:pStyle w:val="TAL"/>
            </w:pPr>
            <w:r w:rsidRPr="00202105">
              <w:t>Derivation path: TS 38.508-1 [4], table 4.7.1-6</w:t>
            </w:r>
          </w:p>
        </w:tc>
      </w:tr>
      <w:tr w:rsidR="009E1A43" w:rsidRPr="00202105" w14:paraId="652EE5D6" w14:textId="77777777" w:rsidTr="00721C80">
        <w:trPr>
          <w:jc w:val="center"/>
        </w:trPr>
        <w:tc>
          <w:tcPr>
            <w:tcW w:w="4518" w:type="dxa"/>
          </w:tcPr>
          <w:p w14:paraId="32A2FEAC" w14:textId="77777777" w:rsidR="009E1A43" w:rsidRPr="00202105" w:rsidRDefault="009E1A43" w:rsidP="009D4432">
            <w:pPr>
              <w:pStyle w:val="TAH"/>
            </w:pPr>
            <w:r w:rsidRPr="00202105">
              <w:t>Information Element</w:t>
            </w:r>
          </w:p>
        </w:tc>
        <w:tc>
          <w:tcPr>
            <w:tcW w:w="2260" w:type="dxa"/>
          </w:tcPr>
          <w:p w14:paraId="3210E161" w14:textId="77777777" w:rsidR="009E1A43" w:rsidRPr="00202105" w:rsidRDefault="009E1A43" w:rsidP="009D4432">
            <w:pPr>
              <w:pStyle w:val="TAH"/>
            </w:pPr>
            <w:r w:rsidRPr="00202105">
              <w:t>Value/Remark</w:t>
            </w:r>
          </w:p>
        </w:tc>
        <w:tc>
          <w:tcPr>
            <w:tcW w:w="1695" w:type="dxa"/>
          </w:tcPr>
          <w:p w14:paraId="4CA3185C" w14:textId="77777777" w:rsidR="009E1A43" w:rsidRPr="00202105" w:rsidRDefault="009E1A43" w:rsidP="009D4432">
            <w:pPr>
              <w:pStyle w:val="TAH"/>
            </w:pPr>
            <w:r w:rsidRPr="00202105">
              <w:t>Comment</w:t>
            </w:r>
          </w:p>
        </w:tc>
        <w:tc>
          <w:tcPr>
            <w:tcW w:w="1130" w:type="dxa"/>
          </w:tcPr>
          <w:p w14:paraId="27EA5E43" w14:textId="77777777" w:rsidR="009E1A43" w:rsidRPr="00202105" w:rsidRDefault="009E1A43" w:rsidP="009D4432">
            <w:pPr>
              <w:pStyle w:val="TAH"/>
            </w:pPr>
            <w:r w:rsidRPr="00202105">
              <w:t>Condition</w:t>
            </w:r>
          </w:p>
        </w:tc>
      </w:tr>
      <w:tr w:rsidR="009E1A43" w:rsidRPr="00202105" w14:paraId="04E967F9" w14:textId="77777777" w:rsidTr="00721C80">
        <w:trPr>
          <w:trHeight w:val="50"/>
          <w:jc w:val="center"/>
        </w:trPr>
        <w:tc>
          <w:tcPr>
            <w:tcW w:w="4518" w:type="dxa"/>
          </w:tcPr>
          <w:p w14:paraId="5334371B" w14:textId="77777777" w:rsidR="009E1A43" w:rsidRPr="00202105" w:rsidRDefault="009E1A43" w:rsidP="009D4432">
            <w:pPr>
              <w:pStyle w:val="TAL"/>
            </w:pPr>
            <w:r w:rsidRPr="00202105">
              <w:t>5GMM capability</w:t>
            </w:r>
          </w:p>
        </w:tc>
        <w:tc>
          <w:tcPr>
            <w:tcW w:w="2260" w:type="dxa"/>
          </w:tcPr>
          <w:p w14:paraId="1532E406" w14:textId="6C1D6C1B" w:rsidR="009E1A43" w:rsidRPr="00202105" w:rsidRDefault="009E1A43" w:rsidP="009D4432">
            <w:pPr>
              <w:pStyle w:val="TAL"/>
            </w:pPr>
          </w:p>
        </w:tc>
        <w:tc>
          <w:tcPr>
            <w:tcW w:w="1695" w:type="dxa"/>
          </w:tcPr>
          <w:p w14:paraId="5C626C28" w14:textId="3FC94131" w:rsidR="009E1A43" w:rsidRPr="00202105" w:rsidRDefault="009E1A43" w:rsidP="009D4432">
            <w:pPr>
              <w:pStyle w:val="TAL"/>
            </w:pPr>
          </w:p>
        </w:tc>
        <w:tc>
          <w:tcPr>
            <w:tcW w:w="1130" w:type="dxa"/>
          </w:tcPr>
          <w:p w14:paraId="46DC1A4A" w14:textId="77777777" w:rsidR="009E1A43" w:rsidRPr="00202105" w:rsidRDefault="009E1A43" w:rsidP="009D4432">
            <w:pPr>
              <w:pStyle w:val="TAH"/>
            </w:pPr>
          </w:p>
        </w:tc>
      </w:tr>
      <w:tr w:rsidR="002C45E7" w:rsidRPr="00202105" w14:paraId="1CCB1163" w14:textId="77777777" w:rsidTr="002C45E7">
        <w:trPr>
          <w:trHeight w:val="50"/>
          <w:jc w:val="center"/>
        </w:trPr>
        <w:tc>
          <w:tcPr>
            <w:tcW w:w="4518" w:type="dxa"/>
            <w:tcBorders>
              <w:top w:val="single" w:sz="4" w:space="0" w:color="auto"/>
              <w:left w:val="single" w:sz="4" w:space="0" w:color="auto"/>
              <w:bottom w:val="single" w:sz="4" w:space="0" w:color="auto"/>
              <w:right w:val="single" w:sz="4" w:space="0" w:color="auto"/>
            </w:tcBorders>
          </w:tcPr>
          <w:p w14:paraId="055E0366" w14:textId="77777777" w:rsidR="002C45E7" w:rsidRPr="00202105" w:rsidRDefault="002C45E7" w:rsidP="009D4432">
            <w:pPr>
              <w:pStyle w:val="TAL"/>
            </w:pPr>
            <w:r w:rsidRPr="00202105">
              <w:t xml:space="preserve">  5GSRVCC (octet 4, bit 1)</w:t>
            </w:r>
          </w:p>
        </w:tc>
        <w:tc>
          <w:tcPr>
            <w:tcW w:w="2260" w:type="dxa"/>
            <w:tcBorders>
              <w:top w:val="single" w:sz="4" w:space="0" w:color="auto"/>
              <w:left w:val="single" w:sz="4" w:space="0" w:color="auto"/>
              <w:bottom w:val="single" w:sz="4" w:space="0" w:color="auto"/>
              <w:right w:val="single" w:sz="4" w:space="0" w:color="auto"/>
            </w:tcBorders>
          </w:tcPr>
          <w:p w14:paraId="02B506A6" w14:textId="77777777" w:rsidR="002C45E7" w:rsidRPr="00202105" w:rsidRDefault="002C45E7" w:rsidP="009D4432">
            <w:pPr>
              <w:pStyle w:val="TAL"/>
            </w:pPr>
            <w:r w:rsidRPr="00202105">
              <w:t>'1'B</w:t>
            </w:r>
          </w:p>
        </w:tc>
        <w:tc>
          <w:tcPr>
            <w:tcW w:w="1695" w:type="dxa"/>
            <w:tcBorders>
              <w:top w:val="single" w:sz="4" w:space="0" w:color="auto"/>
              <w:left w:val="single" w:sz="4" w:space="0" w:color="auto"/>
              <w:bottom w:val="single" w:sz="4" w:space="0" w:color="auto"/>
              <w:right w:val="single" w:sz="4" w:space="0" w:color="auto"/>
            </w:tcBorders>
          </w:tcPr>
          <w:p w14:paraId="75CCB052" w14:textId="77777777" w:rsidR="002C45E7" w:rsidRPr="00202105" w:rsidRDefault="002C45E7" w:rsidP="009D4432">
            <w:pPr>
              <w:pStyle w:val="TAL"/>
              <w:rPr>
                <w:lang w:eastAsia="zh-CN"/>
              </w:rPr>
            </w:pPr>
            <w:r w:rsidRPr="00202105">
              <w:rPr>
                <w:lang w:eastAsia="zh-CN"/>
              </w:rPr>
              <w:t>5G-SRVCC from NG-RAN to UTRAN supported</w:t>
            </w:r>
          </w:p>
        </w:tc>
        <w:tc>
          <w:tcPr>
            <w:tcW w:w="1130" w:type="dxa"/>
            <w:tcBorders>
              <w:top w:val="single" w:sz="4" w:space="0" w:color="auto"/>
              <w:left w:val="single" w:sz="4" w:space="0" w:color="auto"/>
              <w:bottom w:val="single" w:sz="4" w:space="0" w:color="auto"/>
              <w:right w:val="single" w:sz="4" w:space="0" w:color="auto"/>
            </w:tcBorders>
          </w:tcPr>
          <w:p w14:paraId="48952577" w14:textId="77777777" w:rsidR="002C45E7" w:rsidRPr="00202105" w:rsidRDefault="002C45E7" w:rsidP="009D4432">
            <w:pPr>
              <w:pStyle w:val="TAH"/>
            </w:pPr>
          </w:p>
        </w:tc>
      </w:tr>
    </w:tbl>
    <w:p w14:paraId="09465BD4" w14:textId="77777777" w:rsidR="009E1A43" w:rsidRPr="00202105" w:rsidRDefault="009E1A43" w:rsidP="009D4432"/>
    <w:p w14:paraId="6B3D9979" w14:textId="77777777" w:rsidR="009E1A43" w:rsidRPr="00202105" w:rsidRDefault="009E1A43" w:rsidP="009D4432">
      <w:pPr>
        <w:pStyle w:val="TH"/>
      </w:pPr>
      <w:r w:rsidRPr="00202105">
        <w:t xml:space="preserve">Table 11.2.1.3.3-2: </w:t>
      </w:r>
      <w:r w:rsidRPr="00202105">
        <w:rPr>
          <w:i/>
        </w:rPr>
        <w:t>UECapabilityEnquiry</w:t>
      </w:r>
      <w:r w:rsidRPr="00202105">
        <w:t xml:space="preserve"> (step 20,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65313AB6" w14:textId="77777777" w:rsidTr="00721C80">
        <w:trPr>
          <w:jc w:val="center"/>
        </w:trPr>
        <w:tc>
          <w:tcPr>
            <w:tcW w:w="9781" w:type="dxa"/>
            <w:gridSpan w:val="4"/>
          </w:tcPr>
          <w:p w14:paraId="35359F68" w14:textId="19FB2F5F" w:rsidR="009E1A43" w:rsidRPr="00202105" w:rsidRDefault="009E1A43" w:rsidP="009D4432">
            <w:pPr>
              <w:pStyle w:val="TAL"/>
            </w:pPr>
            <w:r w:rsidRPr="00202105">
              <w:t xml:space="preserve">Derivation Path: </w:t>
            </w:r>
            <w:r w:rsidR="002C45E7" w:rsidRPr="00202105">
              <w:t xml:space="preserve">TS </w:t>
            </w:r>
            <w:r w:rsidRPr="00202105">
              <w:t>38.508-1 [4], Table 4.6.1-31</w:t>
            </w:r>
          </w:p>
        </w:tc>
      </w:tr>
      <w:tr w:rsidR="009E1A43" w:rsidRPr="00202105" w14:paraId="7F4ADB8F" w14:textId="77777777" w:rsidTr="00721C80">
        <w:tblPrEx>
          <w:tblCellMar>
            <w:left w:w="108" w:type="dxa"/>
            <w:right w:w="108" w:type="dxa"/>
          </w:tblCellMar>
        </w:tblPrEx>
        <w:trPr>
          <w:jc w:val="center"/>
        </w:trPr>
        <w:tc>
          <w:tcPr>
            <w:tcW w:w="4537" w:type="dxa"/>
          </w:tcPr>
          <w:p w14:paraId="2CA64178" w14:textId="77777777" w:rsidR="009E1A43" w:rsidRPr="00202105" w:rsidRDefault="009E1A43" w:rsidP="009D4432">
            <w:pPr>
              <w:pStyle w:val="TAH"/>
            </w:pPr>
            <w:r w:rsidRPr="00202105">
              <w:t>Information Element</w:t>
            </w:r>
          </w:p>
        </w:tc>
        <w:tc>
          <w:tcPr>
            <w:tcW w:w="2268" w:type="dxa"/>
          </w:tcPr>
          <w:p w14:paraId="012A5AE9" w14:textId="77777777" w:rsidR="009E1A43" w:rsidRPr="00202105" w:rsidRDefault="009E1A43" w:rsidP="009D4432">
            <w:pPr>
              <w:pStyle w:val="TAH"/>
            </w:pPr>
            <w:r w:rsidRPr="00202105">
              <w:t>Value/remark</w:t>
            </w:r>
          </w:p>
        </w:tc>
        <w:tc>
          <w:tcPr>
            <w:tcW w:w="1701" w:type="dxa"/>
          </w:tcPr>
          <w:p w14:paraId="50EE469B" w14:textId="77777777" w:rsidR="009E1A43" w:rsidRPr="00202105" w:rsidRDefault="009E1A43" w:rsidP="009D4432">
            <w:pPr>
              <w:pStyle w:val="TAH"/>
            </w:pPr>
            <w:r w:rsidRPr="00202105">
              <w:t>Comment</w:t>
            </w:r>
          </w:p>
        </w:tc>
        <w:tc>
          <w:tcPr>
            <w:tcW w:w="1275" w:type="dxa"/>
          </w:tcPr>
          <w:p w14:paraId="6017775C" w14:textId="77777777" w:rsidR="009E1A43" w:rsidRPr="00202105" w:rsidRDefault="009E1A43" w:rsidP="009D4432">
            <w:pPr>
              <w:pStyle w:val="TAH"/>
            </w:pPr>
            <w:r w:rsidRPr="00202105">
              <w:t>Condition</w:t>
            </w:r>
          </w:p>
        </w:tc>
      </w:tr>
      <w:tr w:rsidR="009E1A43" w:rsidRPr="00202105" w14:paraId="0BEC8EB3" w14:textId="77777777" w:rsidTr="00721C80">
        <w:tblPrEx>
          <w:tblCellMar>
            <w:left w:w="108" w:type="dxa"/>
            <w:right w:w="108" w:type="dxa"/>
          </w:tblCellMar>
        </w:tblPrEx>
        <w:trPr>
          <w:jc w:val="center"/>
        </w:trPr>
        <w:tc>
          <w:tcPr>
            <w:tcW w:w="4537" w:type="dxa"/>
          </w:tcPr>
          <w:p w14:paraId="75D606AA" w14:textId="77777777" w:rsidR="009E1A43" w:rsidRPr="00202105" w:rsidRDefault="009E1A43" w:rsidP="009D4432">
            <w:pPr>
              <w:pStyle w:val="TAL"/>
            </w:pPr>
            <w:r w:rsidRPr="00202105">
              <w:t>UECapabilityEnquiry ::= SEQUENCE {</w:t>
            </w:r>
          </w:p>
        </w:tc>
        <w:tc>
          <w:tcPr>
            <w:tcW w:w="2268" w:type="dxa"/>
          </w:tcPr>
          <w:p w14:paraId="2ECAA291" w14:textId="77777777" w:rsidR="009E1A43" w:rsidRPr="00202105" w:rsidRDefault="009E1A43" w:rsidP="009D4432">
            <w:pPr>
              <w:pStyle w:val="TAL"/>
            </w:pPr>
          </w:p>
        </w:tc>
        <w:tc>
          <w:tcPr>
            <w:tcW w:w="1701" w:type="dxa"/>
          </w:tcPr>
          <w:p w14:paraId="2ECB636D" w14:textId="77777777" w:rsidR="009E1A43" w:rsidRPr="00202105" w:rsidRDefault="009E1A43" w:rsidP="009D4432">
            <w:pPr>
              <w:pStyle w:val="TAL"/>
            </w:pPr>
          </w:p>
        </w:tc>
        <w:tc>
          <w:tcPr>
            <w:tcW w:w="1275" w:type="dxa"/>
          </w:tcPr>
          <w:p w14:paraId="4BB222C4" w14:textId="77777777" w:rsidR="009E1A43" w:rsidRPr="00202105" w:rsidRDefault="009E1A43" w:rsidP="009D4432">
            <w:pPr>
              <w:pStyle w:val="TAL"/>
            </w:pPr>
          </w:p>
        </w:tc>
      </w:tr>
      <w:tr w:rsidR="009E1A43" w:rsidRPr="00202105" w14:paraId="78AB019D" w14:textId="77777777" w:rsidTr="00721C80">
        <w:tblPrEx>
          <w:tblCellMar>
            <w:left w:w="108" w:type="dxa"/>
            <w:right w:w="108" w:type="dxa"/>
          </w:tblCellMar>
        </w:tblPrEx>
        <w:trPr>
          <w:jc w:val="center"/>
        </w:trPr>
        <w:tc>
          <w:tcPr>
            <w:tcW w:w="4537" w:type="dxa"/>
          </w:tcPr>
          <w:p w14:paraId="0D2B262C" w14:textId="77777777" w:rsidR="009E1A43" w:rsidRPr="00202105" w:rsidRDefault="009E1A43" w:rsidP="009D4432">
            <w:pPr>
              <w:pStyle w:val="TAL"/>
            </w:pPr>
            <w:r w:rsidRPr="00202105">
              <w:t xml:space="preserve">  rrc-TransactionIdentifier</w:t>
            </w:r>
          </w:p>
        </w:tc>
        <w:tc>
          <w:tcPr>
            <w:tcW w:w="2268" w:type="dxa"/>
          </w:tcPr>
          <w:p w14:paraId="4B6421DA" w14:textId="77777777" w:rsidR="009E1A43" w:rsidRPr="00202105" w:rsidRDefault="009E1A43" w:rsidP="009D4432">
            <w:pPr>
              <w:pStyle w:val="TAL"/>
            </w:pPr>
            <w:r w:rsidRPr="00202105">
              <w:t>RRC-TransactionIdentifier</w:t>
            </w:r>
          </w:p>
        </w:tc>
        <w:tc>
          <w:tcPr>
            <w:tcW w:w="1701" w:type="dxa"/>
          </w:tcPr>
          <w:p w14:paraId="5B73870E" w14:textId="77777777" w:rsidR="009E1A43" w:rsidRPr="00202105" w:rsidRDefault="009E1A43" w:rsidP="009D4432">
            <w:pPr>
              <w:pStyle w:val="TAL"/>
            </w:pPr>
          </w:p>
        </w:tc>
        <w:tc>
          <w:tcPr>
            <w:tcW w:w="1275" w:type="dxa"/>
          </w:tcPr>
          <w:p w14:paraId="7A10FC46" w14:textId="77777777" w:rsidR="009E1A43" w:rsidRPr="00202105" w:rsidRDefault="009E1A43" w:rsidP="009D4432">
            <w:pPr>
              <w:pStyle w:val="TAL"/>
            </w:pPr>
          </w:p>
        </w:tc>
      </w:tr>
      <w:tr w:rsidR="009E1A43" w:rsidRPr="00202105" w14:paraId="1D713146" w14:textId="77777777" w:rsidTr="00721C80">
        <w:tblPrEx>
          <w:tblCellMar>
            <w:left w:w="108" w:type="dxa"/>
            <w:right w:w="108" w:type="dxa"/>
          </w:tblCellMar>
        </w:tblPrEx>
        <w:trPr>
          <w:jc w:val="center"/>
        </w:trPr>
        <w:tc>
          <w:tcPr>
            <w:tcW w:w="4537" w:type="dxa"/>
          </w:tcPr>
          <w:p w14:paraId="5369CB5C" w14:textId="77777777" w:rsidR="009E1A43" w:rsidRPr="00202105" w:rsidRDefault="009E1A43" w:rsidP="009D4432">
            <w:pPr>
              <w:pStyle w:val="TAL"/>
            </w:pPr>
            <w:r w:rsidRPr="00202105">
              <w:t xml:space="preserve">  criticalExtensions CHOICE {</w:t>
            </w:r>
          </w:p>
        </w:tc>
        <w:tc>
          <w:tcPr>
            <w:tcW w:w="2268" w:type="dxa"/>
          </w:tcPr>
          <w:p w14:paraId="1CAB74D8" w14:textId="77777777" w:rsidR="009E1A43" w:rsidRPr="00202105" w:rsidRDefault="009E1A43" w:rsidP="009D4432">
            <w:pPr>
              <w:pStyle w:val="TAL"/>
            </w:pPr>
          </w:p>
        </w:tc>
        <w:tc>
          <w:tcPr>
            <w:tcW w:w="1701" w:type="dxa"/>
          </w:tcPr>
          <w:p w14:paraId="78AE55F0" w14:textId="77777777" w:rsidR="009E1A43" w:rsidRPr="00202105" w:rsidRDefault="009E1A43" w:rsidP="009D4432">
            <w:pPr>
              <w:pStyle w:val="TAL"/>
            </w:pPr>
          </w:p>
        </w:tc>
        <w:tc>
          <w:tcPr>
            <w:tcW w:w="1275" w:type="dxa"/>
          </w:tcPr>
          <w:p w14:paraId="5323BF5D" w14:textId="77777777" w:rsidR="009E1A43" w:rsidRPr="00202105" w:rsidRDefault="009E1A43" w:rsidP="009D4432">
            <w:pPr>
              <w:pStyle w:val="TAL"/>
            </w:pPr>
          </w:p>
        </w:tc>
      </w:tr>
      <w:tr w:rsidR="009E1A43" w:rsidRPr="00202105" w14:paraId="396BF954" w14:textId="77777777" w:rsidTr="00721C80">
        <w:tblPrEx>
          <w:tblCellMar>
            <w:left w:w="108" w:type="dxa"/>
            <w:right w:w="108" w:type="dxa"/>
          </w:tblCellMar>
        </w:tblPrEx>
        <w:trPr>
          <w:jc w:val="center"/>
        </w:trPr>
        <w:tc>
          <w:tcPr>
            <w:tcW w:w="4537" w:type="dxa"/>
          </w:tcPr>
          <w:p w14:paraId="1A7BFFC8" w14:textId="77777777" w:rsidR="009E1A43" w:rsidRPr="00202105" w:rsidRDefault="009E1A43" w:rsidP="009D4432">
            <w:pPr>
              <w:pStyle w:val="TAL"/>
            </w:pPr>
            <w:r w:rsidRPr="00202105">
              <w:t xml:space="preserve">    ueCapabilityEnquiry SEQUENCE {</w:t>
            </w:r>
          </w:p>
        </w:tc>
        <w:tc>
          <w:tcPr>
            <w:tcW w:w="2268" w:type="dxa"/>
          </w:tcPr>
          <w:p w14:paraId="22105BB9" w14:textId="77777777" w:rsidR="009E1A43" w:rsidRPr="00202105" w:rsidRDefault="009E1A43" w:rsidP="009D4432">
            <w:pPr>
              <w:pStyle w:val="TAL"/>
            </w:pPr>
          </w:p>
        </w:tc>
        <w:tc>
          <w:tcPr>
            <w:tcW w:w="1701" w:type="dxa"/>
          </w:tcPr>
          <w:p w14:paraId="689B874B" w14:textId="77777777" w:rsidR="009E1A43" w:rsidRPr="00202105" w:rsidRDefault="009E1A43" w:rsidP="009D4432">
            <w:pPr>
              <w:pStyle w:val="TAL"/>
            </w:pPr>
          </w:p>
        </w:tc>
        <w:tc>
          <w:tcPr>
            <w:tcW w:w="1275" w:type="dxa"/>
          </w:tcPr>
          <w:p w14:paraId="31A24634" w14:textId="77777777" w:rsidR="009E1A43" w:rsidRPr="00202105" w:rsidRDefault="009E1A43" w:rsidP="009D4432">
            <w:pPr>
              <w:pStyle w:val="TAL"/>
            </w:pPr>
          </w:p>
        </w:tc>
      </w:tr>
      <w:tr w:rsidR="009E1A43" w:rsidRPr="00202105" w14:paraId="1766DAA0" w14:textId="77777777" w:rsidTr="00721C80">
        <w:tblPrEx>
          <w:tblCellMar>
            <w:left w:w="108" w:type="dxa"/>
            <w:right w:w="108" w:type="dxa"/>
          </w:tblCellMar>
        </w:tblPrEx>
        <w:trPr>
          <w:jc w:val="center"/>
        </w:trPr>
        <w:tc>
          <w:tcPr>
            <w:tcW w:w="4537" w:type="dxa"/>
          </w:tcPr>
          <w:p w14:paraId="7E48ED72" w14:textId="77777777" w:rsidR="009E1A43" w:rsidRPr="00202105" w:rsidRDefault="009E1A43" w:rsidP="009D4432">
            <w:pPr>
              <w:pStyle w:val="TAL"/>
            </w:pPr>
            <w:r w:rsidRPr="00202105">
              <w:t xml:space="preserve">      ue-CapabilityRAT-RequestList SEQUENCE (SIZE (1.. maxRAT-CapabilityContainers)) OF CapabilityRAT-Request {</w:t>
            </w:r>
          </w:p>
        </w:tc>
        <w:tc>
          <w:tcPr>
            <w:tcW w:w="2268" w:type="dxa"/>
          </w:tcPr>
          <w:p w14:paraId="4ECA17C3" w14:textId="77777777" w:rsidR="009E1A43" w:rsidRPr="00202105" w:rsidDel="00D47593" w:rsidRDefault="009E1A43" w:rsidP="009D4432">
            <w:pPr>
              <w:pStyle w:val="TAL"/>
            </w:pPr>
            <w:r w:rsidRPr="00202105">
              <w:t>2 entries</w:t>
            </w:r>
          </w:p>
        </w:tc>
        <w:tc>
          <w:tcPr>
            <w:tcW w:w="1701" w:type="dxa"/>
          </w:tcPr>
          <w:p w14:paraId="39FE7CAA" w14:textId="77777777" w:rsidR="009E1A43" w:rsidRPr="00202105" w:rsidRDefault="009E1A43" w:rsidP="009D4432">
            <w:pPr>
              <w:pStyle w:val="TAL"/>
            </w:pPr>
          </w:p>
        </w:tc>
        <w:tc>
          <w:tcPr>
            <w:tcW w:w="1275" w:type="dxa"/>
          </w:tcPr>
          <w:p w14:paraId="73016404" w14:textId="77777777" w:rsidR="009E1A43" w:rsidRPr="00202105" w:rsidRDefault="009E1A43" w:rsidP="009D4432">
            <w:pPr>
              <w:pStyle w:val="TAL"/>
            </w:pPr>
          </w:p>
        </w:tc>
      </w:tr>
      <w:tr w:rsidR="009E1A43" w:rsidRPr="00202105" w14:paraId="7F87CEAA" w14:textId="77777777" w:rsidTr="00721C80">
        <w:tblPrEx>
          <w:tblCellMar>
            <w:left w:w="108" w:type="dxa"/>
            <w:right w:w="108" w:type="dxa"/>
          </w:tblCellMar>
        </w:tblPrEx>
        <w:trPr>
          <w:jc w:val="center"/>
        </w:trPr>
        <w:tc>
          <w:tcPr>
            <w:tcW w:w="4537" w:type="dxa"/>
          </w:tcPr>
          <w:p w14:paraId="5FDDF8A0" w14:textId="77777777" w:rsidR="009E1A43" w:rsidRPr="00202105" w:rsidRDefault="009E1A43" w:rsidP="009D4432">
            <w:pPr>
              <w:pStyle w:val="TAL"/>
            </w:pPr>
            <w:r w:rsidRPr="00202105">
              <w:t xml:space="preserve">        UE-CapabilityRAT-Request[1] </w:t>
            </w:r>
            <w:r w:rsidRPr="00202105">
              <w:rPr>
                <w:snapToGrid w:val="0"/>
              </w:rPr>
              <w:t>SEQUENCE {</w:t>
            </w:r>
          </w:p>
        </w:tc>
        <w:tc>
          <w:tcPr>
            <w:tcW w:w="2268" w:type="dxa"/>
          </w:tcPr>
          <w:p w14:paraId="6197FD6C" w14:textId="77777777" w:rsidR="009E1A43" w:rsidRPr="00202105" w:rsidRDefault="009E1A43" w:rsidP="009D4432">
            <w:pPr>
              <w:pStyle w:val="TAL"/>
            </w:pPr>
          </w:p>
        </w:tc>
        <w:tc>
          <w:tcPr>
            <w:tcW w:w="1701" w:type="dxa"/>
          </w:tcPr>
          <w:p w14:paraId="1EE1F646" w14:textId="77777777" w:rsidR="009E1A43" w:rsidRPr="00202105" w:rsidRDefault="009E1A43" w:rsidP="009D4432">
            <w:pPr>
              <w:pStyle w:val="TAL"/>
            </w:pPr>
            <w:r w:rsidRPr="00202105">
              <w:t>entry 1</w:t>
            </w:r>
          </w:p>
        </w:tc>
        <w:tc>
          <w:tcPr>
            <w:tcW w:w="1275" w:type="dxa"/>
          </w:tcPr>
          <w:p w14:paraId="5DB18D55" w14:textId="77777777" w:rsidR="009E1A43" w:rsidRPr="00202105" w:rsidRDefault="009E1A43" w:rsidP="009D4432">
            <w:pPr>
              <w:pStyle w:val="TAL"/>
            </w:pPr>
          </w:p>
        </w:tc>
      </w:tr>
      <w:tr w:rsidR="009E1A43" w:rsidRPr="00202105" w14:paraId="1C1AB9A9" w14:textId="77777777" w:rsidTr="00721C80">
        <w:tblPrEx>
          <w:tblCellMar>
            <w:left w:w="108" w:type="dxa"/>
            <w:right w:w="108" w:type="dxa"/>
          </w:tblCellMar>
        </w:tblPrEx>
        <w:trPr>
          <w:jc w:val="center"/>
        </w:trPr>
        <w:tc>
          <w:tcPr>
            <w:tcW w:w="4537" w:type="dxa"/>
          </w:tcPr>
          <w:p w14:paraId="18105954" w14:textId="77777777" w:rsidR="009E1A43" w:rsidRPr="00202105" w:rsidRDefault="009E1A43" w:rsidP="009D4432">
            <w:pPr>
              <w:pStyle w:val="TAL"/>
            </w:pPr>
            <w:r w:rsidRPr="00202105">
              <w:t xml:space="preserve">          rat-Type</w:t>
            </w:r>
          </w:p>
        </w:tc>
        <w:tc>
          <w:tcPr>
            <w:tcW w:w="2268" w:type="dxa"/>
          </w:tcPr>
          <w:p w14:paraId="463FB1E0" w14:textId="77777777" w:rsidR="009E1A43" w:rsidRPr="00202105" w:rsidRDefault="009E1A43" w:rsidP="009D4432">
            <w:pPr>
              <w:pStyle w:val="TAL"/>
            </w:pPr>
            <w:r w:rsidRPr="00202105">
              <w:t>nr</w:t>
            </w:r>
          </w:p>
        </w:tc>
        <w:tc>
          <w:tcPr>
            <w:tcW w:w="1701" w:type="dxa"/>
          </w:tcPr>
          <w:p w14:paraId="1497A75C" w14:textId="77777777" w:rsidR="009E1A43" w:rsidRPr="00202105" w:rsidRDefault="009E1A43" w:rsidP="009D4432">
            <w:pPr>
              <w:pStyle w:val="TAL"/>
            </w:pPr>
          </w:p>
        </w:tc>
        <w:tc>
          <w:tcPr>
            <w:tcW w:w="1275" w:type="dxa"/>
          </w:tcPr>
          <w:p w14:paraId="18FC24C1" w14:textId="77777777" w:rsidR="009E1A43" w:rsidRPr="00202105" w:rsidRDefault="009E1A43" w:rsidP="009D4432">
            <w:pPr>
              <w:pStyle w:val="TAL"/>
            </w:pPr>
          </w:p>
        </w:tc>
      </w:tr>
      <w:tr w:rsidR="009E1A43" w:rsidRPr="00202105" w14:paraId="4DF72717" w14:textId="77777777" w:rsidTr="00721C80">
        <w:tblPrEx>
          <w:tblCellMar>
            <w:left w:w="108" w:type="dxa"/>
            <w:right w:w="108" w:type="dxa"/>
          </w:tblCellMar>
        </w:tblPrEx>
        <w:trPr>
          <w:jc w:val="center"/>
        </w:trPr>
        <w:tc>
          <w:tcPr>
            <w:tcW w:w="4537" w:type="dxa"/>
          </w:tcPr>
          <w:p w14:paraId="48514F0D" w14:textId="77777777" w:rsidR="009E1A43" w:rsidRPr="00202105" w:rsidRDefault="009E1A43" w:rsidP="009D4432">
            <w:pPr>
              <w:pStyle w:val="TAL"/>
            </w:pPr>
            <w:r w:rsidRPr="00202105">
              <w:t xml:space="preserve">        }</w:t>
            </w:r>
          </w:p>
        </w:tc>
        <w:tc>
          <w:tcPr>
            <w:tcW w:w="2268" w:type="dxa"/>
          </w:tcPr>
          <w:p w14:paraId="72528A93" w14:textId="77777777" w:rsidR="009E1A43" w:rsidRPr="00202105" w:rsidRDefault="009E1A43" w:rsidP="009D4432">
            <w:pPr>
              <w:pStyle w:val="TAL"/>
            </w:pPr>
          </w:p>
        </w:tc>
        <w:tc>
          <w:tcPr>
            <w:tcW w:w="1701" w:type="dxa"/>
          </w:tcPr>
          <w:p w14:paraId="639B15F9" w14:textId="77777777" w:rsidR="009E1A43" w:rsidRPr="00202105" w:rsidRDefault="009E1A43" w:rsidP="009D4432">
            <w:pPr>
              <w:pStyle w:val="TAL"/>
            </w:pPr>
          </w:p>
        </w:tc>
        <w:tc>
          <w:tcPr>
            <w:tcW w:w="1275" w:type="dxa"/>
          </w:tcPr>
          <w:p w14:paraId="4FA6D2F0" w14:textId="77777777" w:rsidR="009E1A43" w:rsidRPr="00202105" w:rsidRDefault="009E1A43" w:rsidP="009D4432">
            <w:pPr>
              <w:pStyle w:val="TAL"/>
            </w:pPr>
          </w:p>
        </w:tc>
      </w:tr>
      <w:tr w:rsidR="009E1A43" w:rsidRPr="00202105" w14:paraId="310B326C"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A37865" w14:textId="77777777" w:rsidR="009E1A43" w:rsidRPr="00202105" w:rsidRDefault="009E1A43" w:rsidP="009D4432">
            <w:pPr>
              <w:pStyle w:val="TAL"/>
            </w:pPr>
            <w:r w:rsidRPr="00202105">
              <w:t xml:space="preserve">        UE-CapabilityRAT-Request[2] SEQUENCE {</w:t>
            </w:r>
          </w:p>
        </w:tc>
        <w:tc>
          <w:tcPr>
            <w:tcW w:w="2268" w:type="dxa"/>
            <w:tcBorders>
              <w:top w:val="single" w:sz="4" w:space="0" w:color="auto"/>
              <w:left w:val="single" w:sz="4" w:space="0" w:color="auto"/>
              <w:bottom w:val="single" w:sz="4" w:space="0" w:color="auto"/>
              <w:right w:val="single" w:sz="4" w:space="0" w:color="auto"/>
            </w:tcBorders>
          </w:tcPr>
          <w:p w14:paraId="234E88C5"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16E1AB63" w14:textId="77777777" w:rsidR="009E1A43" w:rsidRPr="00202105" w:rsidRDefault="009E1A43" w:rsidP="009D4432">
            <w:pPr>
              <w:pStyle w:val="TAL"/>
            </w:pPr>
            <w:r w:rsidRPr="00202105">
              <w:t>entry 2</w:t>
            </w:r>
          </w:p>
        </w:tc>
        <w:tc>
          <w:tcPr>
            <w:tcW w:w="1275" w:type="dxa"/>
            <w:tcBorders>
              <w:top w:val="single" w:sz="4" w:space="0" w:color="auto"/>
              <w:left w:val="single" w:sz="4" w:space="0" w:color="auto"/>
              <w:bottom w:val="single" w:sz="4" w:space="0" w:color="auto"/>
              <w:right w:val="single" w:sz="4" w:space="0" w:color="auto"/>
            </w:tcBorders>
          </w:tcPr>
          <w:p w14:paraId="6A78A2D2" w14:textId="77777777" w:rsidR="009E1A43" w:rsidRPr="00202105" w:rsidRDefault="009E1A43" w:rsidP="009D4432">
            <w:pPr>
              <w:pStyle w:val="TAL"/>
            </w:pPr>
          </w:p>
        </w:tc>
      </w:tr>
      <w:tr w:rsidR="009E1A43" w:rsidRPr="00202105" w14:paraId="1A17FFB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9A34CD" w14:textId="77777777" w:rsidR="009E1A43" w:rsidRPr="00202105" w:rsidRDefault="009E1A43"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57E84E99" w14:textId="394E45BC" w:rsidR="009E1A43" w:rsidRPr="00202105" w:rsidRDefault="00426891"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061C3148"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029B47A4" w14:textId="77777777" w:rsidR="009E1A43" w:rsidRPr="00202105" w:rsidRDefault="009E1A43" w:rsidP="009D4432">
            <w:pPr>
              <w:pStyle w:val="TAL"/>
            </w:pPr>
          </w:p>
        </w:tc>
      </w:tr>
      <w:tr w:rsidR="009E1A43" w:rsidRPr="00202105" w14:paraId="31111A2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5B93472" w14:textId="77777777" w:rsidR="009E1A43" w:rsidRPr="00202105" w:rsidRDefault="009E1A43"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4D1DCFA8"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BB43C7F"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1C818D29" w14:textId="77777777" w:rsidR="009E1A43" w:rsidRPr="00202105" w:rsidRDefault="009E1A43" w:rsidP="009D4432">
            <w:pPr>
              <w:pStyle w:val="TAL"/>
            </w:pPr>
          </w:p>
        </w:tc>
      </w:tr>
      <w:tr w:rsidR="009E1A43" w:rsidRPr="00202105" w14:paraId="33C635CA" w14:textId="77777777" w:rsidTr="00721C80">
        <w:tblPrEx>
          <w:tblCellMar>
            <w:left w:w="108" w:type="dxa"/>
            <w:right w:w="108" w:type="dxa"/>
          </w:tblCellMar>
        </w:tblPrEx>
        <w:trPr>
          <w:jc w:val="center"/>
        </w:trPr>
        <w:tc>
          <w:tcPr>
            <w:tcW w:w="4537" w:type="dxa"/>
          </w:tcPr>
          <w:p w14:paraId="78248C0D" w14:textId="77777777" w:rsidR="009E1A43" w:rsidRPr="00202105" w:rsidRDefault="009E1A43" w:rsidP="009D4432">
            <w:pPr>
              <w:pStyle w:val="TAL"/>
            </w:pPr>
            <w:r w:rsidRPr="00202105">
              <w:t xml:space="preserve">      }</w:t>
            </w:r>
          </w:p>
        </w:tc>
        <w:tc>
          <w:tcPr>
            <w:tcW w:w="2268" w:type="dxa"/>
          </w:tcPr>
          <w:p w14:paraId="2D1DB8AC" w14:textId="77777777" w:rsidR="009E1A43" w:rsidRPr="00202105" w:rsidRDefault="009E1A43" w:rsidP="009D4432">
            <w:pPr>
              <w:pStyle w:val="TAL"/>
            </w:pPr>
          </w:p>
        </w:tc>
        <w:tc>
          <w:tcPr>
            <w:tcW w:w="1701" w:type="dxa"/>
          </w:tcPr>
          <w:p w14:paraId="68427254" w14:textId="77777777" w:rsidR="009E1A43" w:rsidRPr="00202105" w:rsidRDefault="009E1A43" w:rsidP="009D4432">
            <w:pPr>
              <w:pStyle w:val="TAL"/>
            </w:pPr>
          </w:p>
        </w:tc>
        <w:tc>
          <w:tcPr>
            <w:tcW w:w="1275" w:type="dxa"/>
          </w:tcPr>
          <w:p w14:paraId="5828E42B" w14:textId="77777777" w:rsidR="009E1A43" w:rsidRPr="00202105" w:rsidRDefault="009E1A43" w:rsidP="009D4432">
            <w:pPr>
              <w:pStyle w:val="TAL"/>
            </w:pPr>
          </w:p>
        </w:tc>
      </w:tr>
      <w:tr w:rsidR="009E1A43" w:rsidRPr="00202105" w14:paraId="6A1F9F70" w14:textId="77777777" w:rsidTr="00721C80">
        <w:tblPrEx>
          <w:tblCellMar>
            <w:left w:w="108" w:type="dxa"/>
            <w:right w:w="108" w:type="dxa"/>
          </w:tblCellMar>
        </w:tblPrEx>
        <w:trPr>
          <w:jc w:val="center"/>
        </w:trPr>
        <w:tc>
          <w:tcPr>
            <w:tcW w:w="4537" w:type="dxa"/>
          </w:tcPr>
          <w:p w14:paraId="560A5D00" w14:textId="77777777" w:rsidR="009E1A43" w:rsidRPr="00202105" w:rsidRDefault="009E1A43" w:rsidP="009D4432">
            <w:pPr>
              <w:pStyle w:val="TAL"/>
            </w:pPr>
            <w:r w:rsidRPr="00202105">
              <w:t xml:space="preserve">      lateNonCriticalExtension</w:t>
            </w:r>
          </w:p>
        </w:tc>
        <w:tc>
          <w:tcPr>
            <w:tcW w:w="2268" w:type="dxa"/>
          </w:tcPr>
          <w:p w14:paraId="669EA1F0" w14:textId="77777777" w:rsidR="009E1A43" w:rsidRPr="00202105" w:rsidRDefault="009E1A43" w:rsidP="009D4432">
            <w:pPr>
              <w:pStyle w:val="TAL"/>
            </w:pPr>
            <w:r w:rsidRPr="00202105">
              <w:t>Not present</w:t>
            </w:r>
          </w:p>
        </w:tc>
        <w:tc>
          <w:tcPr>
            <w:tcW w:w="1701" w:type="dxa"/>
          </w:tcPr>
          <w:p w14:paraId="6EB76554" w14:textId="77777777" w:rsidR="009E1A43" w:rsidRPr="00202105" w:rsidRDefault="009E1A43" w:rsidP="009D4432">
            <w:pPr>
              <w:pStyle w:val="TAL"/>
            </w:pPr>
          </w:p>
        </w:tc>
        <w:tc>
          <w:tcPr>
            <w:tcW w:w="1275" w:type="dxa"/>
          </w:tcPr>
          <w:p w14:paraId="0CB72BFF" w14:textId="77777777" w:rsidR="009E1A43" w:rsidRPr="00202105" w:rsidRDefault="009E1A43" w:rsidP="009D4432">
            <w:pPr>
              <w:pStyle w:val="TAL"/>
            </w:pPr>
          </w:p>
        </w:tc>
      </w:tr>
      <w:tr w:rsidR="009E1A43" w:rsidRPr="00202105" w14:paraId="1AFF12F9" w14:textId="77777777" w:rsidTr="00721C80">
        <w:tblPrEx>
          <w:tblCellMar>
            <w:left w:w="108" w:type="dxa"/>
            <w:right w:w="108" w:type="dxa"/>
          </w:tblCellMar>
        </w:tblPrEx>
        <w:trPr>
          <w:jc w:val="center"/>
        </w:trPr>
        <w:tc>
          <w:tcPr>
            <w:tcW w:w="4537" w:type="dxa"/>
          </w:tcPr>
          <w:p w14:paraId="5A3488AB" w14:textId="77777777" w:rsidR="009E1A43" w:rsidRPr="00202105" w:rsidRDefault="009E1A43" w:rsidP="009D4432">
            <w:pPr>
              <w:pStyle w:val="TAL"/>
            </w:pPr>
            <w:r w:rsidRPr="00202105">
              <w:t xml:space="preserve">      nonCriticalExtension</w:t>
            </w:r>
          </w:p>
        </w:tc>
        <w:tc>
          <w:tcPr>
            <w:tcW w:w="2268" w:type="dxa"/>
          </w:tcPr>
          <w:p w14:paraId="2C6BE110" w14:textId="77777777" w:rsidR="009E1A43" w:rsidRPr="00202105" w:rsidRDefault="009E1A43" w:rsidP="009D4432">
            <w:pPr>
              <w:pStyle w:val="TAL"/>
            </w:pPr>
            <w:r w:rsidRPr="00202105">
              <w:t>Not present</w:t>
            </w:r>
          </w:p>
        </w:tc>
        <w:tc>
          <w:tcPr>
            <w:tcW w:w="1701" w:type="dxa"/>
          </w:tcPr>
          <w:p w14:paraId="41A5ED97" w14:textId="77777777" w:rsidR="009E1A43" w:rsidRPr="00202105" w:rsidRDefault="009E1A43" w:rsidP="009D4432">
            <w:pPr>
              <w:pStyle w:val="TAL"/>
            </w:pPr>
          </w:p>
        </w:tc>
        <w:tc>
          <w:tcPr>
            <w:tcW w:w="1275" w:type="dxa"/>
          </w:tcPr>
          <w:p w14:paraId="15989E56" w14:textId="77777777" w:rsidR="009E1A43" w:rsidRPr="00202105" w:rsidRDefault="009E1A43" w:rsidP="009D4432">
            <w:pPr>
              <w:pStyle w:val="TAL"/>
            </w:pPr>
          </w:p>
        </w:tc>
      </w:tr>
      <w:tr w:rsidR="009E1A43" w:rsidRPr="00202105" w14:paraId="18B6AA90" w14:textId="77777777" w:rsidTr="00721C80">
        <w:tblPrEx>
          <w:tblCellMar>
            <w:left w:w="108" w:type="dxa"/>
            <w:right w:w="108" w:type="dxa"/>
          </w:tblCellMar>
        </w:tblPrEx>
        <w:trPr>
          <w:jc w:val="center"/>
        </w:trPr>
        <w:tc>
          <w:tcPr>
            <w:tcW w:w="4537" w:type="dxa"/>
          </w:tcPr>
          <w:p w14:paraId="4687AA1B" w14:textId="77777777" w:rsidR="009E1A43" w:rsidRPr="00202105" w:rsidRDefault="009E1A43" w:rsidP="009D4432">
            <w:pPr>
              <w:pStyle w:val="TAL"/>
            </w:pPr>
            <w:r w:rsidRPr="00202105">
              <w:t xml:space="preserve">    }</w:t>
            </w:r>
          </w:p>
        </w:tc>
        <w:tc>
          <w:tcPr>
            <w:tcW w:w="2268" w:type="dxa"/>
          </w:tcPr>
          <w:p w14:paraId="5D95AADE" w14:textId="77777777" w:rsidR="009E1A43" w:rsidRPr="00202105" w:rsidRDefault="009E1A43" w:rsidP="009D4432">
            <w:pPr>
              <w:pStyle w:val="TAL"/>
            </w:pPr>
          </w:p>
        </w:tc>
        <w:tc>
          <w:tcPr>
            <w:tcW w:w="1701" w:type="dxa"/>
          </w:tcPr>
          <w:p w14:paraId="51C8F76A" w14:textId="77777777" w:rsidR="009E1A43" w:rsidRPr="00202105" w:rsidRDefault="009E1A43" w:rsidP="009D4432">
            <w:pPr>
              <w:pStyle w:val="TAL"/>
            </w:pPr>
          </w:p>
        </w:tc>
        <w:tc>
          <w:tcPr>
            <w:tcW w:w="1275" w:type="dxa"/>
          </w:tcPr>
          <w:p w14:paraId="25C88583" w14:textId="77777777" w:rsidR="009E1A43" w:rsidRPr="00202105" w:rsidRDefault="009E1A43" w:rsidP="009D4432">
            <w:pPr>
              <w:pStyle w:val="TAL"/>
            </w:pPr>
          </w:p>
        </w:tc>
      </w:tr>
      <w:tr w:rsidR="009E1A43" w:rsidRPr="00202105" w14:paraId="08EDDD35" w14:textId="77777777" w:rsidTr="00721C80">
        <w:tblPrEx>
          <w:tblCellMar>
            <w:left w:w="108" w:type="dxa"/>
            <w:right w:w="108" w:type="dxa"/>
          </w:tblCellMar>
        </w:tblPrEx>
        <w:trPr>
          <w:jc w:val="center"/>
        </w:trPr>
        <w:tc>
          <w:tcPr>
            <w:tcW w:w="4537" w:type="dxa"/>
          </w:tcPr>
          <w:p w14:paraId="32BA2417" w14:textId="77777777" w:rsidR="009E1A43" w:rsidRPr="00202105" w:rsidRDefault="009E1A43" w:rsidP="009D4432">
            <w:pPr>
              <w:pStyle w:val="TAL"/>
            </w:pPr>
            <w:r w:rsidRPr="00202105">
              <w:t xml:space="preserve">    criticalExtensionsFuture</w:t>
            </w:r>
          </w:p>
        </w:tc>
        <w:tc>
          <w:tcPr>
            <w:tcW w:w="2268" w:type="dxa"/>
          </w:tcPr>
          <w:p w14:paraId="2A074EAA" w14:textId="77777777" w:rsidR="009E1A43" w:rsidRPr="00202105" w:rsidRDefault="009E1A43" w:rsidP="009D4432">
            <w:pPr>
              <w:pStyle w:val="TAL"/>
            </w:pPr>
          </w:p>
        </w:tc>
        <w:tc>
          <w:tcPr>
            <w:tcW w:w="1701" w:type="dxa"/>
          </w:tcPr>
          <w:p w14:paraId="75618E18" w14:textId="77777777" w:rsidR="009E1A43" w:rsidRPr="00202105" w:rsidRDefault="009E1A43" w:rsidP="009D4432">
            <w:pPr>
              <w:pStyle w:val="TAL"/>
            </w:pPr>
          </w:p>
        </w:tc>
        <w:tc>
          <w:tcPr>
            <w:tcW w:w="1275" w:type="dxa"/>
          </w:tcPr>
          <w:p w14:paraId="3A9533B8" w14:textId="77777777" w:rsidR="009E1A43" w:rsidRPr="00202105" w:rsidRDefault="009E1A43" w:rsidP="009D4432">
            <w:pPr>
              <w:pStyle w:val="TAL"/>
            </w:pPr>
          </w:p>
        </w:tc>
      </w:tr>
      <w:tr w:rsidR="009E1A43" w:rsidRPr="00202105" w14:paraId="18B6AA16" w14:textId="77777777" w:rsidTr="00721C80">
        <w:tblPrEx>
          <w:tblCellMar>
            <w:left w:w="108" w:type="dxa"/>
            <w:right w:w="108" w:type="dxa"/>
          </w:tblCellMar>
        </w:tblPrEx>
        <w:trPr>
          <w:jc w:val="center"/>
        </w:trPr>
        <w:tc>
          <w:tcPr>
            <w:tcW w:w="4537" w:type="dxa"/>
          </w:tcPr>
          <w:p w14:paraId="284BF90C" w14:textId="77777777" w:rsidR="009E1A43" w:rsidRPr="00202105" w:rsidRDefault="009E1A43" w:rsidP="009D4432">
            <w:pPr>
              <w:pStyle w:val="TAL"/>
            </w:pPr>
            <w:r w:rsidRPr="00202105">
              <w:t xml:space="preserve">  }</w:t>
            </w:r>
          </w:p>
        </w:tc>
        <w:tc>
          <w:tcPr>
            <w:tcW w:w="2268" w:type="dxa"/>
          </w:tcPr>
          <w:p w14:paraId="059DFD15" w14:textId="77777777" w:rsidR="009E1A43" w:rsidRPr="00202105" w:rsidRDefault="009E1A43" w:rsidP="009D4432">
            <w:pPr>
              <w:pStyle w:val="TAL"/>
            </w:pPr>
          </w:p>
        </w:tc>
        <w:tc>
          <w:tcPr>
            <w:tcW w:w="1701" w:type="dxa"/>
          </w:tcPr>
          <w:p w14:paraId="1902B931" w14:textId="77777777" w:rsidR="009E1A43" w:rsidRPr="00202105" w:rsidRDefault="009E1A43" w:rsidP="009D4432">
            <w:pPr>
              <w:pStyle w:val="TAL"/>
            </w:pPr>
          </w:p>
        </w:tc>
        <w:tc>
          <w:tcPr>
            <w:tcW w:w="1275" w:type="dxa"/>
          </w:tcPr>
          <w:p w14:paraId="188746DF" w14:textId="77777777" w:rsidR="009E1A43" w:rsidRPr="00202105" w:rsidRDefault="009E1A43" w:rsidP="009D4432">
            <w:pPr>
              <w:pStyle w:val="TAL"/>
            </w:pPr>
          </w:p>
        </w:tc>
      </w:tr>
      <w:tr w:rsidR="009E1A43" w:rsidRPr="00202105" w14:paraId="3D49ECA4" w14:textId="77777777" w:rsidTr="00721C80">
        <w:tblPrEx>
          <w:tblCellMar>
            <w:left w:w="108" w:type="dxa"/>
            <w:right w:w="108" w:type="dxa"/>
          </w:tblCellMar>
        </w:tblPrEx>
        <w:trPr>
          <w:jc w:val="center"/>
        </w:trPr>
        <w:tc>
          <w:tcPr>
            <w:tcW w:w="4537" w:type="dxa"/>
          </w:tcPr>
          <w:p w14:paraId="32A7D600" w14:textId="77777777" w:rsidR="009E1A43" w:rsidRPr="00202105" w:rsidRDefault="009E1A43" w:rsidP="009D4432">
            <w:pPr>
              <w:pStyle w:val="TAL"/>
            </w:pPr>
            <w:r w:rsidRPr="00202105">
              <w:t>}</w:t>
            </w:r>
          </w:p>
        </w:tc>
        <w:tc>
          <w:tcPr>
            <w:tcW w:w="2268" w:type="dxa"/>
          </w:tcPr>
          <w:p w14:paraId="6BC986D4" w14:textId="77777777" w:rsidR="009E1A43" w:rsidRPr="00202105" w:rsidRDefault="009E1A43" w:rsidP="009D4432">
            <w:pPr>
              <w:pStyle w:val="TAL"/>
            </w:pPr>
          </w:p>
        </w:tc>
        <w:tc>
          <w:tcPr>
            <w:tcW w:w="1701" w:type="dxa"/>
          </w:tcPr>
          <w:p w14:paraId="2D466223" w14:textId="77777777" w:rsidR="009E1A43" w:rsidRPr="00202105" w:rsidRDefault="009E1A43" w:rsidP="009D4432">
            <w:pPr>
              <w:pStyle w:val="TAL"/>
            </w:pPr>
          </w:p>
        </w:tc>
        <w:tc>
          <w:tcPr>
            <w:tcW w:w="1275" w:type="dxa"/>
          </w:tcPr>
          <w:p w14:paraId="002F9A95" w14:textId="77777777" w:rsidR="009E1A43" w:rsidRPr="00202105" w:rsidRDefault="009E1A43" w:rsidP="009D4432">
            <w:pPr>
              <w:pStyle w:val="TAL"/>
            </w:pPr>
          </w:p>
        </w:tc>
      </w:tr>
    </w:tbl>
    <w:p w14:paraId="5808375B" w14:textId="77777777" w:rsidR="009E1A43" w:rsidRPr="00202105" w:rsidRDefault="009E1A43" w:rsidP="009D4432"/>
    <w:p w14:paraId="4E4075E0" w14:textId="77777777" w:rsidR="009E1A43" w:rsidRPr="00202105" w:rsidRDefault="009E1A43" w:rsidP="009D4432">
      <w:pPr>
        <w:pStyle w:val="TH"/>
      </w:pPr>
      <w:r w:rsidRPr="00202105">
        <w:lastRenderedPageBreak/>
        <w:t xml:space="preserve">Table 11.2.1.3.3-3: </w:t>
      </w:r>
      <w:r w:rsidRPr="00202105">
        <w:rPr>
          <w:i/>
        </w:rPr>
        <w:t>UECapabilityInformation</w:t>
      </w:r>
      <w:r w:rsidRPr="00202105">
        <w:t xml:space="preserve"> (step 21,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3024536A" w14:textId="77777777" w:rsidTr="00721C80">
        <w:trPr>
          <w:jc w:val="center"/>
        </w:trPr>
        <w:tc>
          <w:tcPr>
            <w:tcW w:w="9781" w:type="dxa"/>
            <w:gridSpan w:val="4"/>
          </w:tcPr>
          <w:p w14:paraId="19F6E7B9" w14:textId="14DF187E" w:rsidR="009E1A43" w:rsidRPr="00202105" w:rsidRDefault="009E1A43" w:rsidP="009D4432">
            <w:pPr>
              <w:pStyle w:val="TAL"/>
            </w:pPr>
            <w:r w:rsidRPr="00202105">
              <w:t xml:space="preserve">Derivation Path: </w:t>
            </w:r>
            <w:r w:rsidR="002C45E7" w:rsidRPr="00202105">
              <w:t xml:space="preserve">TS </w:t>
            </w:r>
            <w:r w:rsidRPr="00202105">
              <w:t>38.508-1 [4], Table 4.6.1-32</w:t>
            </w:r>
          </w:p>
        </w:tc>
      </w:tr>
      <w:tr w:rsidR="009E1A43" w:rsidRPr="00202105" w14:paraId="0892C05A" w14:textId="77777777" w:rsidTr="00721C80">
        <w:tblPrEx>
          <w:tblCellMar>
            <w:left w:w="108" w:type="dxa"/>
            <w:right w:w="108" w:type="dxa"/>
          </w:tblCellMar>
        </w:tblPrEx>
        <w:trPr>
          <w:jc w:val="center"/>
        </w:trPr>
        <w:tc>
          <w:tcPr>
            <w:tcW w:w="4537" w:type="dxa"/>
          </w:tcPr>
          <w:p w14:paraId="7CA0CD9D" w14:textId="77777777" w:rsidR="009E1A43" w:rsidRPr="00202105" w:rsidRDefault="009E1A43" w:rsidP="009D4432">
            <w:pPr>
              <w:pStyle w:val="TAH"/>
            </w:pPr>
            <w:r w:rsidRPr="00202105">
              <w:t>Information Element</w:t>
            </w:r>
          </w:p>
        </w:tc>
        <w:tc>
          <w:tcPr>
            <w:tcW w:w="2268" w:type="dxa"/>
          </w:tcPr>
          <w:p w14:paraId="3FFD0482" w14:textId="77777777" w:rsidR="009E1A43" w:rsidRPr="00202105" w:rsidRDefault="009E1A43" w:rsidP="009D4432">
            <w:pPr>
              <w:pStyle w:val="TAH"/>
            </w:pPr>
            <w:r w:rsidRPr="00202105">
              <w:t>Value/remark</w:t>
            </w:r>
          </w:p>
        </w:tc>
        <w:tc>
          <w:tcPr>
            <w:tcW w:w="1701" w:type="dxa"/>
          </w:tcPr>
          <w:p w14:paraId="68A2CE75" w14:textId="77777777" w:rsidR="009E1A43" w:rsidRPr="00202105" w:rsidRDefault="009E1A43" w:rsidP="009D4432">
            <w:pPr>
              <w:pStyle w:val="TAH"/>
            </w:pPr>
            <w:r w:rsidRPr="00202105">
              <w:t>Comment</w:t>
            </w:r>
          </w:p>
        </w:tc>
        <w:tc>
          <w:tcPr>
            <w:tcW w:w="1275" w:type="dxa"/>
          </w:tcPr>
          <w:p w14:paraId="48D75989" w14:textId="77777777" w:rsidR="009E1A43" w:rsidRPr="00202105" w:rsidRDefault="009E1A43" w:rsidP="009D4432">
            <w:pPr>
              <w:pStyle w:val="TAH"/>
            </w:pPr>
            <w:r w:rsidRPr="00202105">
              <w:t>Condition</w:t>
            </w:r>
          </w:p>
        </w:tc>
      </w:tr>
      <w:tr w:rsidR="009E1A43" w:rsidRPr="00202105" w14:paraId="0AF8C96A" w14:textId="77777777" w:rsidTr="00721C80">
        <w:tblPrEx>
          <w:tblCellMar>
            <w:left w:w="108" w:type="dxa"/>
            <w:right w:w="108" w:type="dxa"/>
          </w:tblCellMar>
        </w:tblPrEx>
        <w:trPr>
          <w:jc w:val="center"/>
        </w:trPr>
        <w:tc>
          <w:tcPr>
            <w:tcW w:w="4537" w:type="dxa"/>
          </w:tcPr>
          <w:p w14:paraId="00E9FF89" w14:textId="77777777" w:rsidR="009E1A43" w:rsidRPr="00202105" w:rsidRDefault="009E1A43" w:rsidP="009D4432">
            <w:pPr>
              <w:pStyle w:val="TAL"/>
            </w:pPr>
            <w:r w:rsidRPr="00202105">
              <w:t>UECapabilityInformation ::= SEQUENCE {</w:t>
            </w:r>
          </w:p>
        </w:tc>
        <w:tc>
          <w:tcPr>
            <w:tcW w:w="2268" w:type="dxa"/>
          </w:tcPr>
          <w:p w14:paraId="2BFCDF25" w14:textId="77777777" w:rsidR="009E1A43" w:rsidRPr="00202105" w:rsidRDefault="009E1A43" w:rsidP="009D4432">
            <w:pPr>
              <w:pStyle w:val="TAL"/>
            </w:pPr>
          </w:p>
        </w:tc>
        <w:tc>
          <w:tcPr>
            <w:tcW w:w="1701" w:type="dxa"/>
          </w:tcPr>
          <w:p w14:paraId="1F096703" w14:textId="77777777" w:rsidR="009E1A43" w:rsidRPr="00202105" w:rsidRDefault="009E1A43" w:rsidP="009D4432">
            <w:pPr>
              <w:pStyle w:val="TAL"/>
            </w:pPr>
          </w:p>
        </w:tc>
        <w:tc>
          <w:tcPr>
            <w:tcW w:w="1275" w:type="dxa"/>
          </w:tcPr>
          <w:p w14:paraId="46C19187" w14:textId="77777777" w:rsidR="009E1A43" w:rsidRPr="00202105" w:rsidRDefault="009E1A43" w:rsidP="009D4432">
            <w:pPr>
              <w:pStyle w:val="TAL"/>
            </w:pPr>
          </w:p>
        </w:tc>
      </w:tr>
      <w:tr w:rsidR="009E1A43" w:rsidRPr="00202105" w14:paraId="46800363" w14:textId="77777777" w:rsidTr="00721C80">
        <w:tblPrEx>
          <w:tblCellMar>
            <w:left w:w="108" w:type="dxa"/>
            <w:right w:w="108" w:type="dxa"/>
          </w:tblCellMar>
        </w:tblPrEx>
        <w:trPr>
          <w:jc w:val="center"/>
        </w:trPr>
        <w:tc>
          <w:tcPr>
            <w:tcW w:w="4537" w:type="dxa"/>
          </w:tcPr>
          <w:p w14:paraId="0553AFBE" w14:textId="77777777" w:rsidR="009E1A43" w:rsidRPr="00202105" w:rsidRDefault="009E1A43" w:rsidP="009D4432">
            <w:pPr>
              <w:pStyle w:val="TAL"/>
            </w:pPr>
            <w:r w:rsidRPr="00202105">
              <w:t xml:space="preserve">  rrc-TransactionIdentifier</w:t>
            </w:r>
          </w:p>
        </w:tc>
        <w:tc>
          <w:tcPr>
            <w:tcW w:w="2268" w:type="dxa"/>
          </w:tcPr>
          <w:p w14:paraId="7689C364" w14:textId="77777777" w:rsidR="009E1A43" w:rsidRPr="00202105" w:rsidRDefault="009E1A43" w:rsidP="009D4432">
            <w:pPr>
              <w:pStyle w:val="TAL"/>
            </w:pPr>
            <w:r w:rsidRPr="00202105">
              <w:t>RRC-TransactionIdentifier</w:t>
            </w:r>
          </w:p>
        </w:tc>
        <w:tc>
          <w:tcPr>
            <w:tcW w:w="1701" w:type="dxa"/>
          </w:tcPr>
          <w:p w14:paraId="1E19DC73" w14:textId="77777777" w:rsidR="009E1A43" w:rsidRPr="00202105" w:rsidRDefault="009E1A43" w:rsidP="009D4432">
            <w:pPr>
              <w:pStyle w:val="TAL"/>
            </w:pPr>
          </w:p>
        </w:tc>
        <w:tc>
          <w:tcPr>
            <w:tcW w:w="1275" w:type="dxa"/>
          </w:tcPr>
          <w:p w14:paraId="612AEAD6" w14:textId="77777777" w:rsidR="009E1A43" w:rsidRPr="00202105" w:rsidRDefault="009E1A43" w:rsidP="009D4432">
            <w:pPr>
              <w:pStyle w:val="TAL"/>
            </w:pPr>
          </w:p>
        </w:tc>
      </w:tr>
      <w:tr w:rsidR="009E1A43" w:rsidRPr="00202105" w14:paraId="30C861B9" w14:textId="77777777" w:rsidTr="00721C80">
        <w:tblPrEx>
          <w:tblCellMar>
            <w:left w:w="108" w:type="dxa"/>
            <w:right w:w="108" w:type="dxa"/>
          </w:tblCellMar>
        </w:tblPrEx>
        <w:trPr>
          <w:jc w:val="center"/>
        </w:trPr>
        <w:tc>
          <w:tcPr>
            <w:tcW w:w="4537" w:type="dxa"/>
          </w:tcPr>
          <w:p w14:paraId="380EB92B" w14:textId="77777777" w:rsidR="009E1A43" w:rsidRPr="00202105" w:rsidRDefault="009E1A43" w:rsidP="009D4432">
            <w:pPr>
              <w:pStyle w:val="TAL"/>
            </w:pPr>
            <w:r w:rsidRPr="00202105">
              <w:t xml:space="preserve">  criticalExtensions CHOICE {</w:t>
            </w:r>
          </w:p>
        </w:tc>
        <w:tc>
          <w:tcPr>
            <w:tcW w:w="2268" w:type="dxa"/>
          </w:tcPr>
          <w:p w14:paraId="27E2760C" w14:textId="77777777" w:rsidR="009E1A43" w:rsidRPr="00202105" w:rsidRDefault="009E1A43" w:rsidP="009D4432">
            <w:pPr>
              <w:pStyle w:val="TAL"/>
            </w:pPr>
          </w:p>
        </w:tc>
        <w:tc>
          <w:tcPr>
            <w:tcW w:w="1701" w:type="dxa"/>
          </w:tcPr>
          <w:p w14:paraId="35D77284" w14:textId="77777777" w:rsidR="009E1A43" w:rsidRPr="00202105" w:rsidRDefault="009E1A43" w:rsidP="009D4432">
            <w:pPr>
              <w:pStyle w:val="TAL"/>
            </w:pPr>
          </w:p>
        </w:tc>
        <w:tc>
          <w:tcPr>
            <w:tcW w:w="1275" w:type="dxa"/>
          </w:tcPr>
          <w:p w14:paraId="255108B9" w14:textId="77777777" w:rsidR="009E1A43" w:rsidRPr="00202105" w:rsidRDefault="009E1A43" w:rsidP="009D4432">
            <w:pPr>
              <w:pStyle w:val="TAL"/>
            </w:pPr>
          </w:p>
        </w:tc>
      </w:tr>
      <w:tr w:rsidR="009E1A43" w:rsidRPr="00202105" w14:paraId="587658BC" w14:textId="77777777" w:rsidTr="00721C80">
        <w:tblPrEx>
          <w:tblCellMar>
            <w:left w:w="108" w:type="dxa"/>
            <w:right w:w="108" w:type="dxa"/>
          </w:tblCellMar>
        </w:tblPrEx>
        <w:trPr>
          <w:jc w:val="center"/>
        </w:trPr>
        <w:tc>
          <w:tcPr>
            <w:tcW w:w="4537" w:type="dxa"/>
          </w:tcPr>
          <w:p w14:paraId="1259B8BF" w14:textId="77777777" w:rsidR="009E1A43" w:rsidRPr="00202105" w:rsidRDefault="009E1A43" w:rsidP="009D4432">
            <w:pPr>
              <w:pStyle w:val="TAL"/>
            </w:pPr>
            <w:r w:rsidRPr="00202105">
              <w:t xml:space="preserve">    ueCapabilityInformation SEQUENCE {</w:t>
            </w:r>
          </w:p>
        </w:tc>
        <w:tc>
          <w:tcPr>
            <w:tcW w:w="2268" w:type="dxa"/>
          </w:tcPr>
          <w:p w14:paraId="17113641" w14:textId="77777777" w:rsidR="009E1A43" w:rsidRPr="00202105" w:rsidRDefault="009E1A43" w:rsidP="009D4432">
            <w:pPr>
              <w:pStyle w:val="TAL"/>
            </w:pPr>
          </w:p>
        </w:tc>
        <w:tc>
          <w:tcPr>
            <w:tcW w:w="1701" w:type="dxa"/>
          </w:tcPr>
          <w:p w14:paraId="0A5B1E4E" w14:textId="77777777" w:rsidR="009E1A43" w:rsidRPr="00202105" w:rsidRDefault="009E1A43" w:rsidP="009D4432">
            <w:pPr>
              <w:pStyle w:val="TAL"/>
            </w:pPr>
          </w:p>
        </w:tc>
        <w:tc>
          <w:tcPr>
            <w:tcW w:w="1275" w:type="dxa"/>
          </w:tcPr>
          <w:p w14:paraId="64A63CC6" w14:textId="77777777" w:rsidR="009E1A43" w:rsidRPr="00202105" w:rsidRDefault="009E1A43" w:rsidP="009D4432">
            <w:pPr>
              <w:pStyle w:val="TAL"/>
            </w:pPr>
          </w:p>
        </w:tc>
      </w:tr>
      <w:tr w:rsidR="009E1A43" w:rsidRPr="00202105" w14:paraId="0CFEA2B0" w14:textId="77777777" w:rsidTr="00721C80">
        <w:tblPrEx>
          <w:tblCellMar>
            <w:left w:w="108" w:type="dxa"/>
            <w:right w:w="108" w:type="dxa"/>
          </w:tblCellMar>
        </w:tblPrEx>
        <w:trPr>
          <w:jc w:val="center"/>
        </w:trPr>
        <w:tc>
          <w:tcPr>
            <w:tcW w:w="4537" w:type="dxa"/>
          </w:tcPr>
          <w:p w14:paraId="4F371836" w14:textId="26D6D888" w:rsidR="009E1A43" w:rsidRPr="00202105" w:rsidRDefault="009E1A43" w:rsidP="009D4432">
            <w:pPr>
              <w:pStyle w:val="TAL"/>
            </w:pPr>
            <w:r w:rsidRPr="00202105">
              <w:t xml:space="preserve">      ue-CapabilityRAT-ContainerList SEQUENCE (SIZE (0..maxRAT-CapabilityContainers)) OF CapabilityRAT-</w:t>
            </w:r>
            <w:r w:rsidR="002C45E7" w:rsidRPr="00202105">
              <w:t xml:space="preserve"> Container</w:t>
            </w:r>
            <w:r w:rsidRPr="00202105">
              <w:t>{</w:t>
            </w:r>
          </w:p>
        </w:tc>
        <w:tc>
          <w:tcPr>
            <w:tcW w:w="2268" w:type="dxa"/>
          </w:tcPr>
          <w:p w14:paraId="0FA8A962" w14:textId="77777777" w:rsidR="009E1A43" w:rsidRPr="00202105" w:rsidRDefault="009E1A43" w:rsidP="009D4432">
            <w:pPr>
              <w:pStyle w:val="TAL"/>
            </w:pPr>
            <w:r w:rsidRPr="00202105">
              <w:t>2 entries</w:t>
            </w:r>
          </w:p>
        </w:tc>
        <w:tc>
          <w:tcPr>
            <w:tcW w:w="1701" w:type="dxa"/>
          </w:tcPr>
          <w:p w14:paraId="5476DF4E" w14:textId="77777777" w:rsidR="009E1A43" w:rsidRPr="00202105" w:rsidRDefault="009E1A43" w:rsidP="009D4432">
            <w:pPr>
              <w:pStyle w:val="TAL"/>
            </w:pPr>
          </w:p>
        </w:tc>
        <w:tc>
          <w:tcPr>
            <w:tcW w:w="1275" w:type="dxa"/>
          </w:tcPr>
          <w:p w14:paraId="6F6190D8" w14:textId="77777777" w:rsidR="009E1A43" w:rsidRPr="00202105" w:rsidRDefault="009E1A43" w:rsidP="009D4432">
            <w:pPr>
              <w:pStyle w:val="TAL"/>
            </w:pPr>
          </w:p>
        </w:tc>
      </w:tr>
      <w:tr w:rsidR="009E1A43" w:rsidRPr="00202105" w14:paraId="19090095" w14:textId="77777777" w:rsidTr="00721C80">
        <w:tblPrEx>
          <w:tblCellMar>
            <w:left w:w="108" w:type="dxa"/>
            <w:right w:w="108" w:type="dxa"/>
          </w:tblCellMar>
        </w:tblPrEx>
        <w:trPr>
          <w:jc w:val="center"/>
        </w:trPr>
        <w:tc>
          <w:tcPr>
            <w:tcW w:w="4537" w:type="dxa"/>
          </w:tcPr>
          <w:p w14:paraId="1FB3E2ED" w14:textId="1B3DAA2E" w:rsidR="009E1A43" w:rsidRPr="00202105" w:rsidRDefault="009E1A43" w:rsidP="009D4432">
            <w:pPr>
              <w:pStyle w:val="TAL"/>
            </w:pPr>
            <w:r w:rsidRPr="00202105">
              <w:t xml:space="preserve">        UE-CapabilityRAT-</w:t>
            </w:r>
            <w:r w:rsidR="002C45E7" w:rsidRPr="00202105">
              <w:t xml:space="preserve"> Container</w:t>
            </w:r>
            <w:r w:rsidRPr="00202105">
              <w:t xml:space="preserve">[1] </w:t>
            </w:r>
            <w:r w:rsidRPr="00202105">
              <w:rPr>
                <w:snapToGrid w:val="0"/>
              </w:rPr>
              <w:t>SEQUENCE {</w:t>
            </w:r>
          </w:p>
        </w:tc>
        <w:tc>
          <w:tcPr>
            <w:tcW w:w="2268" w:type="dxa"/>
          </w:tcPr>
          <w:p w14:paraId="53155F49" w14:textId="77777777" w:rsidR="009E1A43" w:rsidRPr="00202105" w:rsidRDefault="009E1A43" w:rsidP="009D4432">
            <w:pPr>
              <w:pStyle w:val="TAL"/>
            </w:pPr>
          </w:p>
        </w:tc>
        <w:tc>
          <w:tcPr>
            <w:tcW w:w="1701" w:type="dxa"/>
          </w:tcPr>
          <w:p w14:paraId="75F54E68" w14:textId="77777777" w:rsidR="009E1A43" w:rsidRPr="00202105" w:rsidRDefault="009E1A43" w:rsidP="009D4432">
            <w:pPr>
              <w:pStyle w:val="TAL"/>
            </w:pPr>
            <w:r w:rsidRPr="00202105">
              <w:t>entry 1</w:t>
            </w:r>
          </w:p>
        </w:tc>
        <w:tc>
          <w:tcPr>
            <w:tcW w:w="1275" w:type="dxa"/>
          </w:tcPr>
          <w:p w14:paraId="5ECDD248" w14:textId="77777777" w:rsidR="009E1A43" w:rsidRPr="00202105" w:rsidRDefault="009E1A43" w:rsidP="009D4432">
            <w:pPr>
              <w:pStyle w:val="TAL"/>
            </w:pPr>
          </w:p>
        </w:tc>
      </w:tr>
      <w:tr w:rsidR="009E1A43" w:rsidRPr="00202105" w14:paraId="3ECA5EE0" w14:textId="77777777" w:rsidTr="00721C80">
        <w:tblPrEx>
          <w:tblCellMar>
            <w:left w:w="108" w:type="dxa"/>
            <w:right w:w="108" w:type="dxa"/>
          </w:tblCellMar>
        </w:tblPrEx>
        <w:trPr>
          <w:jc w:val="center"/>
        </w:trPr>
        <w:tc>
          <w:tcPr>
            <w:tcW w:w="4537" w:type="dxa"/>
          </w:tcPr>
          <w:p w14:paraId="0968013D" w14:textId="77777777" w:rsidR="009E1A43" w:rsidRPr="00202105" w:rsidRDefault="009E1A43" w:rsidP="009D4432">
            <w:pPr>
              <w:pStyle w:val="TAL"/>
            </w:pPr>
            <w:r w:rsidRPr="00202105">
              <w:t xml:space="preserve">          rat-Type</w:t>
            </w:r>
          </w:p>
        </w:tc>
        <w:tc>
          <w:tcPr>
            <w:tcW w:w="2268" w:type="dxa"/>
          </w:tcPr>
          <w:p w14:paraId="760441F8" w14:textId="77777777" w:rsidR="009E1A43" w:rsidRPr="00202105" w:rsidRDefault="009E1A43" w:rsidP="009D4432">
            <w:pPr>
              <w:pStyle w:val="TAL"/>
            </w:pPr>
            <w:r w:rsidRPr="00202105">
              <w:t>nr</w:t>
            </w:r>
          </w:p>
        </w:tc>
        <w:tc>
          <w:tcPr>
            <w:tcW w:w="1701" w:type="dxa"/>
          </w:tcPr>
          <w:p w14:paraId="1C63CBDF" w14:textId="77777777" w:rsidR="009E1A43" w:rsidRPr="00202105" w:rsidRDefault="009E1A43" w:rsidP="009D4432">
            <w:pPr>
              <w:pStyle w:val="TAL"/>
            </w:pPr>
          </w:p>
        </w:tc>
        <w:tc>
          <w:tcPr>
            <w:tcW w:w="1275" w:type="dxa"/>
          </w:tcPr>
          <w:p w14:paraId="3B90D865" w14:textId="77777777" w:rsidR="009E1A43" w:rsidRPr="00202105" w:rsidRDefault="009E1A43" w:rsidP="009D4432">
            <w:pPr>
              <w:pStyle w:val="TAL"/>
            </w:pPr>
          </w:p>
        </w:tc>
      </w:tr>
      <w:tr w:rsidR="009E1A43" w:rsidRPr="00202105" w14:paraId="2D5C2F1A" w14:textId="77777777" w:rsidTr="00721C80">
        <w:tblPrEx>
          <w:tblCellMar>
            <w:left w:w="108" w:type="dxa"/>
            <w:right w:w="108" w:type="dxa"/>
          </w:tblCellMar>
        </w:tblPrEx>
        <w:trPr>
          <w:jc w:val="center"/>
        </w:trPr>
        <w:tc>
          <w:tcPr>
            <w:tcW w:w="4537" w:type="dxa"/>
          </w:tcPr>
          <w:p w14:paraId="74A69C73" w14:textId="44E35415" w:rsidR="009E1A43" w:rsidRPr="00202105" w:rsidRDefault="009E1A43" w:rsidP="009D4432">
            <w:pPr>
              <w:pStyle w:val="TAL"/>
            </w:pPr>
            <w:r w:rsidRPr="00202105">
              <w:t xml:space="preserve">          ueCapabilityRAT-Container</w:t>
            </w:r>
          </w:p>
        </w:tc>
        <w:tc>
          <w:tcPr>
            <w:tcW w:w="2268" w:type="dxa"/>
          </w:tcPr>
          <w:p w14:paraId="36CCE941" w14:textId="77777777" w:rsidR="009E1A43" w:rsidRPr="00202105" w:rsidRDefault="009E1A43" w:rsidP="009D4432">
            <w:pPr>
              <w:pStyle w:val="TAL"/>
            </w:pPr>
            <w:r w:rsidRPr="00202105">
              <w:t>Not checked</w:t>
            </w:r>
          </w:p>
        </w:tc>
        <w:tc>
          <w:tcPr>
            <w:tcW w:w="1701" w:type="dxa"/>
          </w:tcPr>
          <w:p w14:paraId="6E1D37A8" w14:textId="77777777" w:rsidR="009E1A43" w:rsidRPr="00202105" w:rsidRDefault="009E1A43" w:rsidP="009D4432">
            <w:pPr>
              <w:pStyle w:val="TAL"/>
            </w:pPr>
          </w:p>
        </w:tc>
        <w:tc>
          <w:tcPr>
            <w:tcW w:w="1275" w:type="dxa"/>
          </w:tcPr>
          <w:p w14:paraId="71ED0816" w14:textId="77777777" w:rsidR="009E1A43" w:rsidRPr="00202105" w:rsidRDefault="009E1A43" w:rsidP="009D4432">
            <w:pPr>
              <w:pStyle w:val="TAL"/>
            </w:pPr>
          </w:p>
        </w:tc>
      </w:tr>
      <w:tr w:rsidR="009E1A43" w:rsidRPr="00202105" w14:paraId="09801107" w14:textId="77777777" w:rsidTr="00721C80">
        <w:tblPrEx>
          <w:tblCellMar>
            <w:left w:w="108" w:type="dxa"/>
            <w:right w:w="108" w:type="dxa"/>
          </w:tblCellMar>
        </w:tblPrEx>
        <w:trPr>
          <w:jc w:val="center"/>
        </w:trPr>
        <w:tc>
          <w:tcPr>
            <w:tcW w:w="4537" w:type="dxa"/>
          </w:tcPr>
          <w:p w14:paraId="4487BCB4" w14:textId="77777777" w:rsidR="009E1A43" w:rsidRPr="00202105" w:rsidRDefault="009E1A43" w:rsidP="009D4432">
            <w:pPr>
              <w:pStyle w:val="TAL"/>
            </w:pPr>
            <w:r w:rsidRPr="00202105">
              <w:t xml:space="preserve">        }</w:t>
            </w:r>
          </w:p>
        </w:tc>
        <w:tc>
          <w:tcPr>
            <w:tcW w:w="2268" w:type="dxa"/>
          </w:tcPr>
          <w:p w14:paraId="265F3170" w14:textId="77777777" w:rsidR="009E1A43" w:rsidRPr="00202105" w:rsidRDefault="009E1A43" w:rsidP="009D4432">
            <w:pPr>
              <w:pStyle w:val="TAL"/>
            </w:pPr>
          </w:p>
        </w:tc>
        <w:tc>
          <w:tcPr>
            <w:tcW w:w="1701" w:type="dxa"/>
          </w:tcPr>
          <w:p w14:paraId="2CF86CAE" w14:textId="77777777" w:rsidR="009E1A43" w:rsidRPr="00202105" w:rsidRDefault="009E1A43" w:rsidP="009D4432">
            <w:pPr>
              <w:pStyle w:val="TAL"/>
            </w:pPr>
          </w:p>
        </w:tc>
        <w:tc>
          <w:tcPr>
            <w:tcW w:w="1275" w:type="dxa"/>
          </w:tcPr>
          <w:p w14:paraId="516E24A1" w14:textId="77777777" w:rsidR="009E1A43" w:rsidRPr="00202105" w:rsidRDefault="009E1A43" w:rsidP="009D4432">
            <w:pPr>
              <w:pStyle w:val="TAL"/>
            </w:pPr>
          </w:p>
        </w:tc>
      </w:tr>
      <w:tr w:rsidR="009E1A43" w:rsidRPr="00202105" w14:paraId="72E85166" w14:textId="77777777" w:rsidTr="00721C80">
        <w:tblPrEx>
          <w:tblCellMar>
            <w:left w:w="108" w:type="dxa"/>
            <w:right w:w="108" w:type="dxa"/>
          </w:tblCellMar>
        </w:tblPrEx>
        <w:trPr>
          <w:jc w:val="center"/>
        </w:trPr>
        <w:tc>
          <w:tcPr>
            <w:tcW w:w="4537" w:type="dxa"/>
          </w:tcPr>
          <w:p w14:paraId="1119F989" w14:textId="27B67935" w:rsidR="009E1A43" w:rsidRPr="00202105" w:rsidRDefault="009E1A43" w:rsidP="009D4432">
            <w:pPr>
              <w:pStyle w:val="TAL"/>
            </w:pPr>
            <w:r w:rsidRPr="00202105">
              <w:t xml:space="preserve">        UE-CapabilityRAT-</w:t>
            </w:r>
            <w:r w:rsidR="002C45E7" w:rsidRPr="00202105">
              <w:t xml:space="preserve"> Container</w:t>
            </w:r>
            <w:r w:rsidRPr="00202105">
              <w:t xml:space="preserve">[2] </w:t>
            </w:r>
            <w:r w:rsidRPr="00202105">
              <w:rPr>
                <w:snapToGrid w:val="0"/>
              </w:rPr>
              <w:t>SEQUENCE {</w:t>
            </w:r>
          </w:p>
        </w:tc>
        <w:tc>
          <w:tcPr>
            <w:tcW w:w="2268" w:type="dxa"/>
          </w:tcPr>
          <w:p w14:paraId="2C86B4E4" w14:textId="77777777" w:rsidR="009E1A43" w:rsidRPr="00202105" w:rsidRDefault="009E1A43" w:rsidP="009D4432">
            <w:pPr>
              <w:pStyle w:val="TAL"/>
            </w:pPr>
          </w:p>
        </w:tc>
        <w:tc>
          <w:tcPr>
            <w:tcW w:w="1701" w:type="dxa"/>
          </w:tcPr>
          <w:p w14:paraId="46D66A8A" w14:textId="77777777" w:rsidR="009E1A43" w:rsidRPr="00202105" w:rsidRDefault="009E1A43" w:rsidP="009D4432">
            <w:pPr>
              <w:pStyle w:val="TAL"/>
            </w:pPr>
            <w:r w:rsidRPr="00202105">
              <w:t>entry 2</w:t>
            </w:r>
          </w:p>
        </w:tc>
        <w:tc>
          <w:tcPr>
            <w:tcW w:w="1275" w:type="dxa"/>
          </w:tcPr>
          <w:p w14:paraId="2AC21690" w14:textId="77777777" w:rsidR="009E1A43" w:rsidRPr="00202105" w:rsidRDefault="009E1A43" w:rsidP="009D4432">
            <w:pPr>
              <w:pStyle w:val="TAL"/>
            </w:pPr>
          </w:p>
        </w:tc>
      </w:tr>
      <w:tr w:rsidR="009E1A43" w:rsidRPr="00202105" w14:paraId="6427BBB6" w14:textId="77777777" w:rsidTr="00721C80">
        <w:tblPrEx>
          <w:tblCellMar>
            <w:left w:w="108" w:type="dxa"/>
            <w:right w:w="108" w:type="dxa"/>
          </w:tblCellMar>
        </w:tblPrEx>
        <w:trPr>
          <w:jc w:val="center"/>
        </w:trPr>
        <w:tc>
          <w:tcPr>
            <w:tcW w:w="4537" w:type="dxa"/>
          </w:tcPr>
          <w:p w14:paraId="5587B402" w14:textId="77777777" w:rsidR="009E1A43" w:rsidRPr="00202105" w:rsidRDefault="009E1A43" w:rsidP="009D4432">
            <w:pPr>
              <w:pStyle w:val="TAL"/>
            </w:pPr>
            <w:r w:rsidRPr="00202105">
              <w:t xml:space="preserve">          rat-Type</w:t>
            </w:r>
          </w:p>
        </w:tc>
        <w:tc>
          <w:tcPr>
            <w:tcW w:w="2268" w:type="dxa"/>
          </w:tcPr>
          <w:p w14:paraId="5211979A" w14:textId="0AD60D66" w:rsidR="009E1A43" w:rsidRPr="00202105" w:rsidRDefault="00426891" w:rsidP="009D4432">
            <w:pPr>
              <w:pStyle w:val="TAL"/>
            </w:pPr>
            <w:r w:rsidRPr="00202105">
              <w:t>utra-fdd-v1610</w:t>
            </w:r>
          </w:p>
        </w:tc>
        <w:tc>
          <w:tcPr>
            <w:tcW w:w="1701" w:type="dxa"/>
          </w:tcPr>
          <w:p w14:paraId="07F1D7D9" w14:textId="77777777" w:rsidR="009E1A43" w:rsidRPr="00202105" w:rsidRDefault="009E1A43" w:rsidP="009D4432">
            <w:pPr>
              <w:pStyle w:val="TAL"/>
            </w:pPr>
          </w:p>
        </w:tc>
        <w:tc>
          <w:tcPr>
            <w:tcW w:w="1275" w:type="dxa"/>
          </w:tcPr>
          <w:p w14:paraId="63F25EB2" w14:textId="77777777" w:rsidR="009E1A43" w:rsidRPr="00202105" w:rsidRDefault="009E1A43" w:rsidP="009D4432">
            <w:pPr>
              <w:pStyle w:val="TAL"/>
            </w:pPr>
          </w:p>
        </w:tc>
      </w:tr>
      <w:tr w:rsidR="009E1A43" w:rsidRPr="00202105" w14:paraId="228D5250" w14:textId="77777777" w:rsidTr="00721C80">
        <w:tblPrEx>
          <w:tblCellMar>
            <w:left w:w="108" w:type="dxa"/>
            <w:right w:w="108" w:type="dxa"/>
          </w:tblCellMar>
        </w:tblPrEx>
        <w:trPr>
          <w:jc w:val="center"/>
        </w:trPr>
        <w:tc>
          <w:tcPr>
            <w:tcW w:w="4537" w:type="dxa"/>
          </w:tcPr>
          <w:p w14:paraId="63592848" w14:textId="77777777" w:rsidR="009E1A43" w:rsidRPr="00202105" w:rsidRDefault="009E1A43" w:rsidP="009D4432">
            <w:pPr>
              <w:pStyle w:val="TAL"/>
            </w:pPr>
            <w:r w:rsidRPr="00202105">
              <w:t xml:space="preserve">          ueCapabilityRAT-Container</w:t>
            </w:r>
          </w:p>
        </w:tc>
        <w:tc>
          <w:tcPr>
            <w:tcW w:w="2268" w:type="dxa"/>
          </w:tcPr>
          <w:p w14:paraId="6E6B32F6" w14:textId="77777777" w:rsidR="009E1A43" w:rsidRPr="00202105" w:rsidRDefault="009E1A43" w:rsidP="009D4432">
            <w:pPr>
              <w:pStyle w:val="TAL"/>
            </w:pPr>
            <w:r w:rsidRPr="00202105">
              <w:rPr>
                <w:rFonts w:eastAsia="Calibri"/>
                <w:lang w:eastAsia="sv-SE"/>
              </w:rPr>
              <w:t>Octet string</w:t>
            </w:r>
          </w:p>
        </w:tc>
        <w:tc>
          <w:tcPr>
            <w:tcW w:w="1701" w:type="dxa"/>
          </w:tcPr>
          <w:p w14:paraId="218EFB49" w14:textId="77777777" w:rsidR="009E1A43" w:rsidRPr="00202105" w:rsidRDefault="009E1A43" w:rsidP="009D4432">
            <w:pPr>
              <w:pStyle w:val="TAL"/>
            </w:pPr>
            <w:r w:rsidRPr="00202105">
              <w:rPr>
                <w:rFonts w:eastAsia="Calibri"/>
                <w:lang w:eastAsia="sv-SE"/>
              </w:rPr>
              <w:t>INTER RAT HANDOVER INFO</w:t>
            </w:r>
          </w:p>
        </w:tc>
        <w:tc>
          <w:tcPr>
            <w:tcW w:w="1275" w:type="dxa"/>
          </w:tcPr>
          <w:p w14:paraId="054AD300" w14:textId="77777777" w:rsidR="009E1A43" w:rsidRPr="00202105" w:rsidRDefault="009E1A43" w:rsidP="009D4432">
            <w:pPr>
              <w:pStyle w:val="TAL"/>
            </w:pPr>
          </w:p>
        </w:tc>
      </w:tr>
      <w:tr w:rsidR="009E1A43" w:rsidRPr="00202105" w14:paraId="4E0BD326" w14:textId="77777777" w:rsidTr="00721C80">
        <w:tblPrEx>
          <w:tblCellMar>
            <w:left w:w="108" w:type="dxa"/>
            <w:right w:w="108" w:type="dxa"/>
          </w:tblCellMar>
        </w:tblPrEx>
        <w:trPr>
          <w:jc w:val="center"/>
        </w:trPr>
        <w:tc>
          <w:tcPr>
            <w:tcW w:w="4537" w:type="dxa"/>
          </w:tcPr>
          <w:p w14:paraId="229B7A17" w14:textId="77777777" w:rsidR="009E1A43" w:rsidRPr="00202105" w:rsidRDefault="009E1A43" w:rsidP="009D4432">
            <w:pPr>
              <w:pStyle w:val="TAL"/>
            </w:pPr>
            <w:r w:rsidRPr="00202105">
              <w:t xml:space="preserve">        }</w:t>
            </w:r>
          </w:p>
        </w:tc>
        <w:tc>
          <w:tcPr>
            <w:tcW w:w="2268" w:type="dxa"/>
          </w:tcPr>
          <w:p w14:paraId="41A79295" w14:textId="77777777" w:rsidR="009E1A43" w:rsidRPr="00202105" w:rsidRDefault="009E1A43" w:rsidP="009D4432">
            <w:pPr>
              <w:pStyle w:val="TAL"/>
            </w:pPr>
          </w:p>
        </w:tc>
        <w:tc>
          <w:tcPr>
            <w:tcW w:w="1701" w:type="dxa"/>
          </w:tcPr>
          <w:p w14:paraId="54AF29E1" w14:textId="77777777" w:rsidR="009E1A43" w:rsidRPr="00202105" w:rsidRDefault="009E1A43" w:rsidP="009D4432">
            <w:pPr>
              <w:pStyle w:val="TAL"/>
            </w:pPr>
          </w:p>
        </w:tc>
        <w:tc>
          <w:tcPr>
            <w:tcW w:w="1275" w:type="dxa"/>
          </w:tcPr>
          <w:p w14:paraId="5EE68F14" w14:textId="77777777" w:rsidR="009E1A43" w:rsidRPr="00202105" w:rsidRDefault="009E1A43" w:rsidP="009D4432">
            <w:pPr>
              <w:pStyle w:val="TAL"/>
            </w:pPr>
          </w:p>
        </w:tc>
      </w:tr>
      <w:tr w:rsidR="009E1A43" w:rsidRPr="00202105" w14:paraId="73124F34" w14:textId="77777777" w:rsidTr="00721C80">
        <w:tblPrEx>
          <w:tblCellMar>
            <w:left w:w="108" w:type="dxa"/>
            <w:right w:w="108" w:type="dxa"/>
          </w:tblCellMar>
        </w:tblPrEx>
        <w:trPr>
          <w:jc w:val="center"/>
        </w:trPr>
        <w:tc>
          <w:tcPr>
            <w:tcW w:w="4537" w:type="dxa"/>
          </w:tcPr>
          <w:p w14:paraId="36B02D53" w14:textId="77777777" w:rsidR="009E1A43" w:rsidRPr="00202105" w:rsidRDefault="009E1A43" w:rsidP="009D4432">
            <w:pPr>
              <w:pStyle w:val="TAL"/>
            </w:pPr>
            <w:r w:rsidRPr="00202105">
              <w:t xml:space="preserve">      }</w:t>
            </w:r>
          </w:p>
        </w:tc>
        <w:tc>
          <w:tcPr>
            <w:tcW w:w="2268" w:type="dxa"/>
          </w:tcPr>
          <w:p w14:paraId="1FC79ECC" w14:textId="77777777" w:rsidR="009E1A43" w:rsidRPr="00202105" w:rsidRDefault="009E1A43" w:rsidP="009D4432">
            <w:pPr>
              <w:pStyle w:val="TAL"/>
            </w:pPr>
          </w:p>
        </w:tc>
        <w:tc>
          <w:tcPr>
            <w:tcW w:w="1701" w:type="dxa"/>
          </w:tcPr>
          <w:p w14:paraId="4823C330" w14:textId="77777777" w:rsidR="009E1A43" w:rsidRPr="00202105" w:rsidRDefault="009E1A43" w:rsidP="009D4432">
            <w:pPr>
              <w:pStyle w:val="TAL"/>
            </w:pPr>
          </w:p>
        </w:tc>
        <w:tc>
          <w:tcPr>
            <w:tcW w:w="1275" w:type="dxa"/>
          </w:tcPr>
          <w:p w14:paraId="1F03E26E" w14:textId="77777777" w:rsidR="009E1A43" w:rsidRPr="00202105" w:rsidRDefault="009E1A43" w:rsidP="009D4432">
            <w:pPr>
              <w:pStyle w:val="TAL"/>
            </w:pPr>
          </w:p>
        </w:tc>
      </w:tr>
      <w:tr w:rsidR="009E1A43" w:rsidRPr="00202105" w14:paraId="7766A1B0" w14:textId="77777777" w:rsidTr="00721C80">
        <w:tblPrEx>
          <w:tblCellMar>
            <w:left w:w="108" w:type="dxa"/>
            <w:right w:w="108" w:type="dxa"/>
          </w:tblCellMar>
        </w:tblPrEx>
        <w:trPr>
          <w:jc w:val="center"/>
        </w:trPr>
        <w:tc>
          <w:tcPr>
            <w:tcW w:w="4537" w:type="dxa"/>
          </w:tcPr>
          <w:p w14:paraId="20757567" w14:textId="77777777" w:rsidR="009E1A43" w:rsidRPr="00202105" w:rsidRDefault="009E1A43" w:rsidP="009D4432">
            <w:pPr>
              <w:pStyle w:val="TAL"/>
            </w:pPr>
            <w:r w:rsidRPr="00202105">
              <w:t xml:space="preserve">      lateNonCriticalExtension</w:t>
            </w:r>
          </w:p>
        </w:tc>
        <w:tc>
          <w:tcPr>
            <w:tcW w:w="2268" w:type="dxa"/>
          </w:tcPr>
          <w:p w14:paraId="5525BF77" w14:textId="77777777" w:rsidR="009E1A43" w:rsidRPr="00202105" w:rsidRDefault="009E1A43" w:rsidP="009D4432">
            <w:pPr>
              <w:pStyle w:val="TAL"/>
            </w:pPr>
            <w:r w:rsidRPr="00202105">
              <w:t>Not checked</w:t>
            </w:r>
          </w:p>
        </w:tc>
        <w:tc>
          <w:tcPr>
            <w:tcW w:w="1701" w:type="dxa"/>
          </w:tcPr>
          <w:p w14:paraId="242F2A46" w14:textId="77777777" w:rsidR="009E1A43" w:rsidRPr="00202105" w:rsidRDefault="009E1A43" w:rsidP="009D4432">
            <w:pPr>
              <w:pStyle w:val="TAL"/>
            </w:pPr>
          </w:p>
        </w:tc>
        <w:tc>
          <w:tcPr>
            <w:tcW w:w="1275" w:type="dxa"/>
          </w:tcPr>
          <w:p w14:paraId="40758470" w14:textId="77777777" w:rsidR="009E1A43" w:rsidRPr="00202105" w:rsidRDefault="009E1A43" w:rsidP="009D4432">
            <w:pPr>
              <w:pStyle w:val="TAL"/>
            </w:pPr>
          </w:p>
        </w:tc>
      </w:tr>
      <w:tr w:rsidR="009E1A43" w:rsidRPr="00202105" w14:paraId="7B7974FC" w14:textId="77777777" w:rsidTr="00721C8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tcPr>
          <w:p w14:paraId="3755D772" w14:textId="77777777" w:rsidR="009E1A43" w:rsidRPr="00202105" w:rsidRDefault="009E1A43" w:rsidP="009D4432">
            <w:pPr>
              <w:pStyle w:val="TAL"/>
            </w:pPr>
            <w:r w:rsidRPr="00202105">
              <w:t xml:space="preserve">      nonCriticalExtension</w:t>
            </w:r>
          </w:p>
        </w:tc>
        <w:tc>
          <w:tcPr>
            <w:tcW w:w="2268" w:type="dxa"/>
          </w:tcPr>
          <w:p w14:paraId="733709A7" w14:textId="77777777" w:rsidR="009E1A43" w:rsidRPr="00202105" w:rsidRDefault="009E1A43" w:rsidP="009D4432">
            <w:pPr>
              <w:pStyle w:val="TAL"/>
            </w:pPr>
            <w:r w:rsidRPr="00202105">
              <w:t>Not checked</w:t>
            </w:r>
          </w:p>
        </w:tc>
        <w:tc>
          <w:tcPr>
            <w:tcW w:w="1701" w:type="dxa"/>
          </w:tcPr>
          <w:p w14:paraId="217A3252" w14:textId="77777777" w:rsidR="009E1A43" w:rsidRPr="00202105" w:rsidRDefault="009E1A43" w:rsidP="009D4432">
            <w:pPr>
              <w:pStyle w:val="TAL"/>
            </w:pPr>
          </w:p>
        </w:tc>
        <w:tc>
          <w:tcPr>
            <w:tcW w:w="1275" w:type="dxa"/>
          </w:tcPr>
          <w:p w14:paraId="67E947EE" w14:textId="77777777" w:rsidR="009E1A43" w:rsidRPr="00202105" w:rsidRDefault="009E1A43" w:rsidP="009D4432">
            <w:pPr>
              <w:pStyle w:val="TAL"/>
            </w:pPr>
          </w:p>
        </w:tc>
      </w:tr>
      <w:tr w:rsidR="009E1A43" w:rsidRPr="00202105" w14:paraId="68BD1B52" w14:textId="77777777" w:rsidTr="00721C80">
        <w:tblPrEx>
          <w:tblCellMar>
            <w:left w:w="108" w:type="dxa"/>
            <w:right w:w="108" w:type="dxa"/>
          </w:tblCellMar>
        </w:tblPrEx>
        <w:trPr>
          <w:jc w:val="center"/>
        </w:trPr>
        <w:tc>
          <w:tcPr>
            <w:tcW w:w="4537" w:type="dxa"/>
          </w:tcPr>
          <w:p w14:paraId="7D89ED97" w14:textId="77777777" w:rsidR="009E1A43" w:rsidRPr="00202105" w:rsidRDefault="009E1A43" w:rsidP="009D4432">
            <w:pPr>
              <w:pStyle w:val="TAL"/>
            </w:pPr>
            <w:r w:rsidRPr="00202105">
              <w:t xml:space="preserve">    }</w:t>
            </w:r>
          </w:p>
        </w:tc>
        <w:tc>
          <w:tcPr>
            <w:tcW w:w="2268" w:type="dxa"/>
          </w:tcPr>
          <w:p w14:paraId="2F6CB869" w14:textId="77777777" w:rsidR="009E1A43" w:rsidRPr="00202105" w:rsidRDefault="009E1A43" w:rsidP="009D4432">
            <w:pPr>
              <w:pStyle w:val="TAL"/>
            </w:pPr>
          </w:p>
        </w:tc>
        <w:tc>
          <w:tcPr>
            <w:tcW w:w="1701" w:type="dxa"/>
          </w:tcPr>
          <w:p w14:paraId="78EB660A" w14:textId="77777777" w:rsidR="009E1A43" w:rsidRPr="00202105" w:rsidRDefault="009E1A43" w:rsidP="009D4432">
            <w:pPr>
              <w:pStyle w:val="TAL"/>
            </w:pPr>
          </w:p>
        </w:tc>
        <w:tc>
          <w:tcPr>
            <w:tcW w:w="1275" w:type="dxa"/>
          </w:tcPr>
          <w:p w14:paraId="79B67BED" w14:textId="77777777" w:rsidR="009E1A43" w:rsidRPr="00202105" w:rsidRDefault="009E1A43" w:rsidP="009D4432">
            <w:pPr>
              <w:pStyle w:val="TAL"/>
            </w:pPr>
          </w:p>
        </w:tc>
      </w:tr>
      <w:tr w:rsidR="009E1A43" w:rsidRPr="00202105" w14:paraId="38543499" w14:textId="77777777" w:rsidTr="00721C80">
        <w:tblPrEx>
          <w:tblCellMar>
            <w:left w:w="108" w:type="dxa"/>
            <w:right w:w="108" w:type="dxa"/>
          </w:tblCellMar>
        </w:tblPrEx>
        <w:trPr>
          <w:jc w:val="center"/>
        </w:trPr>
        <w:tc>
          <w:tcPr>
            <w:tcW w:w="4537" w:type="dxa"/>
          </w:tcPr>
          <w:p w14:paraId="39CE0C1B" w14:textId="77777777" w:rsidR="009E1A43" w:rsidRPr="00202105" w:rsidRDefault="009E1A43" w:rsidP="009D4432">
            <w:pPr>
              <w:pStyle w:val="TAL"/>
            </w:pPr>
            <w:r w:rsidRPr="00202105">
              <w:t xml:space="preserve">    criticalExtensionsFuture</w:t>
            </w:r>
          </w:p>
        </w:tc>
        <w:tc>
          <w:tcPr>
            <w:tcW w:w="2268" w:type="dxa"/>
          </w:tcPr>
          <w:p w14:paraId="30B33031" w14:textId="77777777" w:rsidR="009E1A43" w:rsidRPr="00202105" w:rsidRDefault="009E1A43" w:rsidP="009D4432">
            <w:pPr>
              <w:pStyle w:val="TAL"/>
            </w:pPr>
            <w:r w:rsidRPr="00202105">
              <w:t>Not checked</w:t>
            </w:r>
          </w:p>
        </w:tc>
        <w:tc>
          <w:tcPr>
            <w:tcW w:w="1701" w:type="dxa"/>
          </w:tcPr>
          <w:p w14:paraId="654C8D1C" w14:textId="77777777" w:rsidR="009E1A43" w:rsidRPr="00202105" w:rsidRDefault="009E1A43" w:rsidP="009D4432">
            <w:pPr>
              <w:pStyle w:val="TAL"/>
            </w:pPr>
          </w:p>
        </w:tc>
        <w:tc>
          <w:tcPr>
            <w:tcW w:w="1275" w:type="dxa"/>
          </w:tcPr>
          <w:p w14:paraId="44CE45AF" w14:textId="77777777" w:rsidR="009E1A43" w:rsidRPr="00202105" w:rsidRDefault="009E1A43" w:rsidP="009D4432">
            <w:pPr>
              <w:pStyle w:val="TAL"/>
            </w:pPr>
          </w:p>
        </w:tc>
      </w:tr>
      <w:tr w:rsidR="009E1A43" w:rsidRPr="00202105" w14:paraId="0E53F702" w14:textId="77777777" w:rsidTr="00721C80">
        <w:tblPrEx>
          <w:tblCellMar>
            <w:left w:w="108" w:type="dxa"/>
            <w:right w:w="108" w:type="dxa"/>
          </w:tblCellMar>
        </w:tblPrEx>
        <w:trPr>
          <w:jc w:val="center"/>
        </w:trPr>
        <w:tc>
          <w:tcPr>
            <w:tcW w:w="4537" w:type="dxa"/>
          </w:tcPr>
          <w:p w14:paraId="1172AC40" w14:textId="77777777" w:rsidR="009E1A43" w:rsidRPr="00202105" w:rsidRDefault="009E1A43" w:rsidP="009D4432">
            <w:pPr>
              <w:pStyle w:val="TAL"/>
            </w:pPr>
            <w:r w:rsidRPr="00202105">
              <w:t xml:space="preserve">  }</w:t>
            </w:r>
          </w:p>
        </w:tc>
        <w:tc>
          <w:tcPr>
            <w:tcW w:w="2268" w:type="dxa"/>
          </w:tcPr>
          <w:p w14:paraId="7746BE7B" w14:textId="77777777" w:rsidR="009E1A43" w:rsidRPr="00202105" w:rsidRDefault="009E1A43" w:rsidP="009D4432">
            <w:pPr>
              <w:pStyle w:val="TAL"/>
            </w:pPr>
          </w:p>
        </w:tc>
        <w:tc>
          <w:tcPr>
            <w:tcW w:w="1701" w:type="dxa"/>
          </w:tcPr>
          <w:p w14:paraId="70066D77" w14:textId="77777777" w:rsidR="009E1A43" w:rsidRPr="00202105" w:rsidRDefault="009E1A43" w:rsidP="009D4432">
            <w:pPr>
              <w:pStyle w:val="TAL"/>
            </w:pPr>
          </w:p>
        </w:tc>
        <w:tc>
          <w:tcPr>
            <w:tcW w:w="1275" w:type="dxa"/>
          </w:tcPr>
          <w:p w14:paraId="41A266F1" w14:textId="77777777" w:rsidR="009E1A43" w:rsidRPr="00202105" w:rsidRDefault="009E1A43" w:rsidP="009D4432">
            <w:pPr>
              <w:pStyle w:val="TAL"/>
            </w:pPr>
          </w:p>
        </w:tc>
      </w:tr>
      <w:tr w:rsidR="009E1A43" w:rsidRPr="00202105" w14:paraId="1660348D" w14:textId="77777777" w:rsidTr="00721C80">
        <w:tblPrEx>
          <w:tblCellMar>
            <w:left w:w="108" w:type="dxa"/>
            <w:right w:w="108" w:type="dxa"/>
          </w:tblCellMar>
        </w:tblPrEx>
        <w:trPr>
          <w:jc w:val="center"/>
        </w:trPr>
        <w:tc>
          <w:tcPr>
            <w:tcW w:w="4537" w:type="dxa"/>
          </w:tcPr>
          <w:p w14:paraId="4637B7D5" w14:textId="77777777" w:rsidR="009E1A43" w:rsidRPr="00202105" w:rsidRDefault="009E1A43" w:rsidP="009D4432">
            <w:pPr>
              <w:pStyle w:val="TAL"/>
            </w:pPr>
            <w:r w:rsidRPr="00202105">
              <w:t>}</w:t>
            </w:r>
          </w:p>
        </w:tc>
        <w:tc>
          <w:tcPr>
            <w:tcW w:w="2268" w:type="dxa"/>
          </w:tcPr>
          <w:p w14:paraId="62943161" w14:textId="77777777" w:rsidR="009E1A43" w:rsidRPr="00202105" w:rsidRDefault="009E1A43" w:rsidP="009D4432">
            <w:pPr>
              <w:pStyle w:val="TAL"/>
            </w:pPr>
          </w:p>
        </w:tc>
        <w:tc>
          <w:tcPr>
            <w:tcW w:w="1701" w:type="dxa"/>
          </w:tcPr>
          <w:p w14:paraId="6A374F9F" w14:textId="77777777" w:rsidR="009E1A43" w:rsidRPr="00202105" w:rsidRDefault="009E1A43" w:rsidP="009D4432">
            <w:pPr>
              <w:pStyle w:val="TAL"/>
            </w:pPr>
          </w:p>
        </w:tc>
        <w:tc>
          <w:tcPr>
            <w:tcW w:w="1275" w:type="dxa"/>
          </w:tcPr>
          <w:p w14:paraId="66F66A7D" w14:textId="77777777" w:rsidR="009E1A43" w:rsidRPr="00202105" w:rsidRDefault="009E1A43" w:rsidP="009D4432">
            <w:pPr>
              <w:pStyle w:val="TAL"/>
            </w:pPr>
          </w:p>
        </w:tc>
      </w:tr>
    </w:tbl>
    <w:p w14:paraId="03CCB15C" w14:textId="77777777" w:rsidR="009E1A43" w:rsidRPr="00202105" w:rsidRDefault="009E1A43" w:rsidP="009D4432"/>
    <w:p w14:paraId="5EBCC95F" w14:textId="77777777" w:rsidR="009E1A43" w:rsidRPr="00202105" w:rsidRDefault="009E1A43" w:rsidP="009D4432">
      <w:pPr>
        <w:pStyle w:val="TH"/>
        <w:rPr>
          <w:lang w:eastAsia="x-none"/>
        </w:rPr>
      </w:pPr>
      <w:r w:rsidRPr="00202105">
        <w:t xml:space="preserve">Table 11.2.1.3.3-4: </w:t>
      </w:r>
      <w:r w:rsidRPr="00202105">
        <w:rPr>
          <w:i/>
          <w:lang w:eastAsia="zh-TW"/>
        </w:rPr>
        <w:t>MobilityFromNRCommand</w:t>
      </w:r>
      <w:r w:rsidRPr="00202105">
        <w:rPr>
          <w:iCs/>
        </w:rPr>
        <w:t xml:space="preserve"> </w:t>
      </w:r>
      <w:r w:rsidRPr="00202105">
        <w:t>(step 25, Table 11.2.1.3.2-3)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E1A43" w:rsidRPr="00202105" w14:paraId="35CAFB3A" w14:textId="77777777" w:rsidTr="00721C80">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862F23" w14:textId="66193B65" w:rsidR="009E1A43" w:rsidRPr="00202105" w:rsidRDefault="009E1A43" w:rsidP="009D4432">
            <w:pPr>
              <w:pStyle w:val="TAL"/>
              <w:rPr>
                <w:lang w:eastAsia="zh-TW"/>
              </w:rPr>
            </w:pPr>
            <w:r w:rsidRPr="00202105">
              <w:t xml:space="preserve">Derivation Path: </w:t>
            </w:r>
            <w:r w:rsidR="002C45E7" w:rsidRPr="00202105">
              <w:t xml:space="preserve">TS </w:t>
            </w:r>
            <w:r w:rsidRPr="00202105">
              <w:t>38.508-1 [4] Table 4.6.1</w:t>
            </w:r>
            <w:r w:rsidRPr="00202105">
              <w:rPr>
                <w:lang w:eastAsia="zh-TW"/>
              </w:rPr>
              <w:t>-8</w:t>
            </w:r>
          </w:p>
        </w:tc>
      </w:tr>
      <w:tr w:rsidR="009E1A43" w:rsidRPr="00202105" w14:paraId="1D4FDCAF"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4ABAC" w14:textId="77777777" w:rsidR="009E1A43" w:rsidRPr="00202105" w:rsidRDefault="009E1A43"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F0AC9E2" w14:textId="77777777" w:rsidR="009E1A43" w:rsidRPr="00202105" w:rsidRDefault="009E1A43"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EFF296" w14:textId="77777777" w:rsidR="009E1A43" w:rsidRPr="00202105" w:rsidRDefault="009E1A43"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F3A5EB4" w14:textId="77777777" w:rsidR="009E1A43" w:rsidRPr="00202105" w:rsidRDefault="009E1A43" w:rsidP="009D4432">
            <w:pPr>
              <w:pStyle w:val="TAH"/>
            </w:pPr>
            <w:r w:rsidRPr="00202105">
              <w:t>Condition</w:t>
            </w:r>
          </w:p>
        </w:tc>
      </w:tr>
      <w:tr w:rsidR="009E1A43" w:rsidRPr="00202105" w14:paraId="5C557145"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D1EF62" w14:textId="77777777" w:rsidR="009E1A43" w:rsidRPr="00202105" w:rsidRDefault="009E1A43"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5FD932DB"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80D480"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B64FD48" w14:textId="77777777" w:rsidR="009E1A43" w:rsidRPr="00202105" w:rsidRDefault="009E1A43" w:rsidP="009D4432">
            <w:pPr>
              <w:pStyle w:val="TAL"/>
            </w:pPr>
          </w:p>
        </w:tc>
      </w:tr>
      <w:tr w:rsidR="009E1A43" w:rsidRPr="00202105" w14:paraId="1CA00DB3"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E75428" w14:textId="77777777" w:rsidR="009E1A43" w:rsidRPr="00202105" w:rsidRDefault="009E1A43"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4994788B" w14:textId="77777777" w:rsidR="009E1A43" w:rsidRPr="00202105" w:rsidRDefault="009E1A43"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5FE1498E"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0CFBD5A" w14:textId="77777777" w:rsidR="009E1A43" w:rsidRPr="00202105" w:rsidRDefault="009E1A43" w:rsidP="009D4432">
            <w:pPr>
              <w:pStyle w:val="TAL"/>
            </w:pPr>
          </w:p>
        </w:tc>
      </w:tr>
      <w:tr w:rsidR="009E1A43" w:rsidRPr="00202105" w14:paraId="48C1882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3A4400" w14:textId="77777777" w:rsidR="009E1A43" w:rsidRPr="00202105" w:rsidRDefault="009E1A43"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2D4F81C7"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2779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30D49" w14:textId="77777777" w:rsidR="009E1A43" w:rsidRPr="00202105" w:rsidRDefault="009E1A43" w:rsidP="009D4432">
            <w:pPr>
              <w:pStyle w:val="TAL"/>
            </w:pPr>
          </w:p>
        </w:tc>
      </w:tr>
      <w:tr w:rsidR="009E1A43" w:rsidRPr="00202105" w14:paraId="1312DB31"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9129D1" w14:textId="77777777" w:rsidR="009E1A43" w:rsidRPr="00202105" w:rsidRDefault="009E1A43"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32FE151D"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87CB95F"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E0686C" w14:textId="77777777" w:rsidR="009E1A43" w:rsidRPr="00202105" w:rsidRDefault="009E1A43" w:rsidP="009D4432">
            <w:pPr>
              <w:pStyle w:val="TAL"/>
            </w:pPr>
          </w:p>
        </w:tc>
      </w:tr>
      <w:tr w:rsidR="009E1A43" w:rsidRPr="00202105" w14:paraId="7328BFF6"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6FA61D" w14:textId="1E54BF92" w:rsidR="009E1A43" w:rsidRPr="00202105" w:rsidRDefault="009E1A43"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37449308" w14:textId="77777777" w:rsidR="009E1A43" w:rsidRPr="00202105" w:rsidRDefault="009E1A43"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5CC9745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813706" w14:textId="77777777" w:rsidR="009E1A43" w:rsidRPr="00202105" w:rsidRDefault="009E1A43" w:rsidP="009D4432">
            <w:pPr>
              <w:pStyle w:val="TAL"/>
            </w:pPr>
          </w:p>
        </w:tc>
      </w:tr>
      <w:tr w:rsidR="009E1A43" w:rsidRPr="00202105" w14:paraId="5E726E59"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D5937F3" w14:textId="34460B4C" w:rsidR="009E1A43" w:rsidRPr="00202105" w:rsidRDefault="009E1A43"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62C46195" w14:textId="77777777" w:rsidR="009E1A43" w:rsidRPr="00202105" w:rsidRDefault="009E1A43"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22E0782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86E6702" w14:textId="77777777" w:rsidR="009E1A43" w:rsidRPr="00202105" w:rsidRDefault="009E1A43" w:rsidP="009D4432">
            <w:pPr>
              <w:pStyle w:val="TAL"/>
            </w:pPr>
          </w:p>
        </w:tc>
      </w:tr>
      <w:tr w:rsidR="009E1A43" w:rsidRPr="00202105" w14:paraId="46225E3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67003621" w14:textId="7E2C327B" w:rsidR="009E1A43" w:rsidRPr="00202105" w:rsidRDefault="009E1A43"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E297C1D" w14:textId="77777777" w:rsidR="009E1A43" w:rsidRPr="00202105" w:rsidRDefault="009E1A43"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688B1C21"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C315A6" w14:textId="77777777" w:rsidR="009E1A43" w:rsidRPr="00202105" w:rsidRDefault="009E1A43" w:rsidP="009D4432">
            <w:pPr>
              <w:pStyle w:val="TAL"/>
            </w:pPr>
          </w:p>
        </w:tc>
      </w:tr>
      <w:tr w:rsidR="009E1A43" w:rsidRPr="00202105" w14:paraId="76A0396B"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2F8546D0" w14:textId="00998AA7"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FA6372"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EC5C3A2"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EF1909" w14:textId="77777777" w:rsidR="009E1A43" w:rsidRPr="00202105" w:rsidRDefault="009E1A43" w:rsidP="009D4432">
            <w:pPr>
              <w:pStyle w:val="TAL"/>
            </w:pPr>
          </w:p>
        </w:tc>
      </w:tr>
      <w:tr w:rsidR="009E1A43" w:rsidRPr="00202105" w14:paraId="0A4F179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BC7C530" w14:textId="1D68E6C9"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E4C470"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50DC3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1D40E2" w14:textId="77777777" w:rsidR="009E1A43" w:rsidRPr="00202105" w:rsidRDefault="009E1A43" w:rsidP="009D4432">
            <w:pPr>
              <w:pStyle w:val="TAL"/>
            </w:pPr>
          </w:p>
        </w:tc>
      </w:tr>
      <w:tr w:rsidR="009E1A43" w:rsidRPr="00202105" w14:paraId="7C8D9D0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1747B3BA" w14:textId="77777777" w:rsidR="009E1A43" w:rsidRPr="00202105" w:rsidRDefault="009E1A43"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4C693D4"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1FAC4"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9E075F" w14:textId="77777777" w:rsidR="009E1A43" w:rsidRPr="00202105" w:rsidRDefault="009E1A43" w:rsidP="009D4432">
            <w:pPr>
              <w:pStyle w:val="TAL"/>
            </w:pPr>
          </w:p>
        </w:tc>
      </w:tr>
    </w:tbl>
    <w:p w14:paraId="5FCD12DE" w14:textId="77777777" w:rsidR="009E1A43" w:rsidRPr="00202105" w:rsidRDefault="009E1A43" w:rsidP="009D4432"/>
    <w:p w14:paraId="5959B0E1" w14:textId="59C3294D" w:rsidR="009E1A43" w:rsidRPr="00202105" w:rsidRDefault="009E1A43" w:rsidP="009D4432">
      <w:pPr>
        <w:pStyle w:val="TH"/>
      </w:pPr>
      <w:r w:rsidRPr="00202105">
        <w:t>Table 11.2.1.3.3-5: HANDOVER TO UTRAN COMMAND</w:t>
      </w:r>
      <w:r w:rsidRPr="00202105">
        <w:rPr>
          <w:i/>
        </w:rPr>
        <w:t xml:space="preserve"> </w:t>
      </w:r>
      <w:r w:rsidRPr="00202105">
        <w:t>(Table 11.2.1.3.</w:t>
      </w:r>
      <w:r w:rsidR="002C45E7" w:rsidRPr="00202105">
        <w:t>3</w:t>
      </w:r>
      <w:r w:rsidRPr="00202105">
        <w:t>-</w:t>
      </w:r>
      <w:r w:rsidR="002C45E7" w:rsidRPr="00202105">
        <w:t>4</w:t>
      </w:r>
      <w:r w:rsidRPr="00202105">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E1A43" w:rsidRPr="00202105" w14:paraId="13AF73C7" w14:textId="77777777" w:rsidTr="00721C80">
        <w:trPr>
          <w:jc w:val="center"/>
        </w:trPr>
        <w:tc>
          <w:tcPr>
            <w:tcW w:w="9637" w:type="dxa"/>
          </w:tcPr>
          <w:p w14:paraId="60E38699" w14:textId="799532EB" w:rsidR="009E1A43" w:rsidRPr="00202105" w:rsidRDefault="009E1A43" w:rsidP="009D4432">
            <w:pPr>
              <w:pStyle w:val="TAL"/>
            </w:pPr>
            <w:r w:rsidRPr="00202105">
              <w:t xml:space="preserve">Derivation Path: </w:t>
            </w:r>
            <w:r w:rsidR="002C45E7" w:rsidRPr="00202105">
              <w:t xml:space="preserve">TS </w:t>
            </w:r>
            <w:r w:rsidRPr="00202105">
              <w:t>36.508 [7], Table 4.7B.1-1, condition UTRA Speech</w:t>
            </w:r>
          </w:p>
        </w:tc>
      </w:tr>
    </w:tbl>
    <w:p w14:paraId="4CF944C0" w14:textId="77777777" w:rsidR="009E1A43" w:rsidRPr="00202105" w:rsidRDefault="009E1A43" w:rsidP="009D4432">
      <w:pPr>
        <w:rPr>
          <w:lang w:eastAsia="zh-CN"/>
        </w:rPr>
      </w:pPr>
    </w:p>
    <w:p w14:paraId="11CF6114" w14:textId="396517C9" w:rsidR="009E1A43" w:rsidRPr="00202105" w:rsidRDefault="009E1A43" w:rsidP="009D4432">
      <w:pPr>
        <w:pStyle w:val="TH"/>
      </w:pPr>
      <w:r w:rsidRPr="00202105">
        <w:t>Table 11.2.1.3.3-6</w:t>
      </w:r>
      <w:r w:rsidRPr="00202105">
        <w:rPr>
          <w:iCs/>
        </w:rPr>
        <w:t>:</w:t>
      </w:r>
      <w:r w:rsidRPr="00202105">
        <w:t xml:space="preserve"> SECURITY MODE COMMAND</w:t>
      </w:r>
      <w:r w:rsidRPr="00202105">
        <w:rPr>
          <w:i/>
        </w:rPr>
        <w:t xml:space="preserve"> </w:t>
      </w:r>
      <w:r w:rsidRPr="00202105">
        <w:t xml:space="preserve">(step </w:t>
      </w:r>
      <w:r w:rsidRPr="00202105">
        <w:rPr>
          <w:lang w:eastAsia="zh-CN"/>
        </w:rPr>
        <w:t>2</w:t>
      </w:r>
      <w:r w:rsidR="002C45E7" w:rsidRPr="00202105">
        <w:rPr>
          <w:lang w:eastAsia="zh-CN"/>
        </w:rPr>
        <w:t>7</w:t>
      </w:r>
      <w:r w:rsidRPr="00202105">
        <w:t>, Table 11.2.1.3.2-3)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3C7F1DC1"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5BCC023F" w14:textId="764E4CD0"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09DDAB"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73A53A0B"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4B0BC65"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2B384709" w14:textId="77777777" w:rsidR="009E1A43" w:rsidRPr="00202105" w:rsidRDefault="009E1A43" w:rsidP="009D4432">
            <w:pPr>
              <w:pStyle w:val="TAH"/>
            </w:pPr>
            <w:r w:rsidRPr="00202105">
              <w:t>Value/remark</w:t>
            </w:r>
          </w:p>
        </w:tc>
      </w:tr>
      <w:tr w:rsidR="009E1A43" w:rsidRPr="00202105" w14:paraId="622DC0C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A89A1D7"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0D12A234"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EE56A5A" w14:textId="77777777" w:rsidR="009E1A43" w:rsidRPr="00202105" w:rsidRDefault="009E1A43" w:rsidP="009D4432">
            <w:pPr>
              <w:pStyle w:val="TAL"/>
            </w:pPr>
            <w:r w:rsidRPr="00202105">
              <w:t>Not Present</w:t>
            </w:r>
          </w:p>
        </w:tc>
      </w:tr>
    </w:tbl>
    <w:p w14:paraId="10499A71" w14:textId="77777777" w:rsidR="009E1A43" w:rsidRPr="00202105" w:rsidRDefault="009E1A43" w:rsidP="009D4432">
      <w:pPr>
        <w:rPr>
          <w:lang w:eastAsia="zh-CN"/>
        </w:rPr>
      </w:pPr>
    </w:p>
    <w:p w14:paraId="72B69619" w14:textId="4F95577F" w:rsidR="009E1A43" w:rsidRPr="00202105" w:rsidRDefault="009E1A43" w:rsidP="009D4432">
      <w:pPr>
        <w:pStyle w:val="TH"/>
      </w:pPr>
      <w:r w:rsidRPr="00202105">
        <w:rPr>
          <w:iCs/>
        </w:rPr>
        <w:lastRenderedPageBreak/>
        <w:t xml:space="preserve">Table </w:t>
      </w:r>
      <w:r w:rsidRPr="00202105">
        <w:t xml:space="preserve">11.2.1.3.3-7: </w:t>
      </w:r>
      <w:r w:rsidR="00893887" w:rsidRPr="00202105">
        <w:t>Void</w:t>
      </w:r>
    </w:p>
    <w:p w14:paraId="2816C6CC" w14:textId="77777777" w:rsidR="009E1A43" w:rsidRPr="00202105" w:rsidRDefault="009E1A43" w:rsidP="009D4432"/>
    <w:p w14:paraId="0CD54A11" w14:textId="77777777" w:rsidR="009E1A43" w:rsidRPr="00202105" w:rsidRDefault="009E1A43" w:rsidP="009D4432">
      <w:pPr>
        <w:pStyle w:val="TH"/>
      </w:pPr>
      <w:r w:rsidRPr="00202105">
        <w:rPr>
          <w:iCs/>
        </w:rPr>
        <w:t xml:space="preserve">Table </w:t>
      </w:r>
      <w:r w:rsidRPr="00202105">
        <w:t>11.2.1.3.3-8: SECURITY MODE COMMAND</w:t>
      </w:r>
      <w:r w:rsidRPr="00202105">
        <w:rPr>
          <w:i/>
        </w:rPr>
        <w:t xml:space="preserve"> </w:t>
      </w:r>
      <w:r w:rsidRPr="00202105">
        <w:t>(step 1A, 11.2.1.3.2-4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75BDE2D8"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6D872C5D" w14:textId="25257704"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60DA54"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10B46A70"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46408CD"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3CB29091" w14:textId="77777777" w:rsidR="009E1A43" w:rsidRPr="00202105" w:rsidRDefault="009E1A43" w:rsidP="009D4432">
            <w:pPr>
              <w:pStyle w:val="TAH"/>
            </w:pPr>
            <w:r w:rsidRPr="00202105">
              <w:t>Value/remark</w:t>
            </w:r>
          </w:p>
        </w:tc>
      </w:tr>
      <w:tr w:rsidR="009E1A43" w:rsidRPr="00202105" w14:paraId="116D904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03A47F38"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8B12B62"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FDA369B" w14:textId="77777777" w:rsidR="009E1A43" w:rsidRPr="00202105" w:rsidRDefault="009E1A43" w:rsidP="009D4432">
            <w:pPr>
              <w:pStyle w:val="TAL"/>
            </w:pPr>
            <w:r w:rsidRPr="00202105">
              <w:t>StartRestart</w:t>
            </w:r>
          </w:p>
        </w:tc>
      </w:tr>
      <w:tr w:rsidR="009E1A43" w:rsidRPr="00202105" w14:paraId="3153C6F0"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3344E7EF" w14:textId="77777777" w:rsidR="009E1A43" w:rsidRPr="00202105" w:rsidRDefault="009E1A43" w:rsidP="009D4432">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5828421"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2B13CAB2" w14:textId="77777777" w:rsidR="009E1A43" w:rsidRPr="00202105" w:rsidRDefault="009E1A43" w:rsidP="009D4432">
            <w:pPr>
              <w:pStyle w:val="TAL"/>
            </w:pPr>
            <w:r w:rsidRPr="00202105">
              <w:t>modify</w:t>
            </w:r>
          </w:p>
        </w:tc>
      </w:tr>
      <w:tr w:rsidR="009E1A43" w:rsidRPr="00202105" w14:paraId="778B0192"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603A878" w14:textId="77777777" w:rsidR="009E1A43" w:rsidRPr="00202105" w:rsidRDefault="009E1A43" w:rsidP="009D4432">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05630825"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433C335B" w14:textId="77777777" w:rsidR="009E1A43" w:rsidRPr="00202105" w:rsidRDefault="009E1A43" w:rsidP="009D4432">
            <w:pPr>
              <w:pStyle w:val="TAL"/>
            </w:pPr>
            <w:r w:rsidRPr="00202105">
              <w:t>ps-domain</w:t>
            </w:r>
          </w:p>
        </w:tc>
      </w:tr>
    </w:tbl>
    <w:p w14:paraId="2AC8443D" w14:textId="77777777" w:rsidR="009E1A43" w:rsidRPr="00202105" w:rsidRDefault="009E1A43" w:rsidP="009D4432"/>
    <w:p w14:paraId="0D172ED0" w14:textId="77777777" w:rsidR="004A07E9" w:rsidRPr="00202105" w:rsidRDefault="004A07E9" w:rsidP="004A07E9">
      <w:pPr>
        <w:pStyle w:val="Heading2"/>
      </w:pPr>
      <w:r w:rsidRPr="00202105">
        <w:t>11.3</w:t>
      </w:r>
      <w:r w:rsidRPr="00202105">
        <w:tab/>
        <w:t>Unified Access Control (UAC)</w:t>
      </w:r>
      <w:bookmarkEnd w:id="43"/>
    </w:p>
    <w:p w14:paraId="4D6B9D0E" w14:textId="4750B576" w:rsidR="00826779" w:rsidRPr="00202105" w:rsidRDefault="00826779" w:rsidP="00826779">
      <w:pPr>
        <w:pStyle w:val="Heading3"/>
      </w:pPr>
      <w:bookmarkStart w:id="46" w:name="_Toc21103527"/>
      <w:r w:rsidRPr="00202105">
        <w:t>11.3.1</w:t>
      </w:r>
      <w:r w:rsidRPr="00202105">
        <w:tab/>
        <w:t>UAC / Access Identity 0 / 0% access probability / MTSI MO speech call</w:t>
      </w:r>
      <w:r w:rsidR="007E1E41" w:rsidRPr="00202105">
        <w:t xml:space="preserve"> </w:t>
      </w:r>
      <w:r w:rsidRPr="00202105">
        <w:t>/</w:t>
      </w:r>
      <w:r w:rsidR="007E1E41" w:rsidRPr="00202105">
        <w:t xml:space="preserve"> </w:t>
      </w:r>
      <w:r w:rsidRPr="00202105">
        <w:t>SMSoIP</w:t>
      </w:r>
    </w:p>
    <w:p w14:paraId="34750478" w14:textId="77777777" w:rsidR="00826779" w:rsidRPr="00202105" w:rsidRDefault="00826779" w:rsidP="00826779">
      <w:pPr>
        <w:pStyle w:val="H6"/>
        <w:rPr>
          <w:lang w:eastAsia="zh-CN"/>
        </w:rPr>
      </w:pPr>
      <w:r w:rsidRPr="00202105">
        <w:rPr>
          <w:lang w:eastAsia="zh-CN"/>
        </w:rPr>
        <w:t>11.3.1.1</w:t>
      </w:r>
      <w:r w:rsidRPr="00202105">
        <w:rPr>
          <w:lang w:eastAsia="zh-CN"/>
        </w:rPr>
        <w:tab/>
        <w:t>Test Purpose (TP)</w:t>
      </w:r>
    </w:p>
    <w:p w14:paraId="08393608" w14:textId="77777777" w:rsidR="00826779" w:rsidRPr="00202105" w:rsidRDefault="00826779" w:rsidP="00826779">
      <w:pPr>
        <w:pStyle w:val="H6"/>
        <w:rPr>
          <w:lang w:eastAsia="zh-CN"/>
        </w:rPr>
      </w:pPr>
      <w:r w:rsidRPr="00202105">
        <w:rPr>
          <w:lang w:eastAsia="zh-CN"/>
        </w:rPr>
        <w:t>(1)</w:t>
      </w:r>
    </w:p>
    <w:p w14:paraId="15DA7A7F"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4 and in NR RRC_IDLE }</w:t>
      </w:r>
    </w:p>
    <w:p w14:paraId="799A065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4F23E41"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 Voice call }</w:t>
      </w:r>
    </w:p>
    <w:p w14:paraId="7C4B06D2"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connection over NR Cell }</w:t>
      </w:r>
    </w:p>
    <w:p w14:paraId="6551A3DE" w14:textId="77777777" w:rsidR="00826779" w:rsidRPr="00202105" w:rsidRDefault="00826779" w:rsidP="00826779">
      <w:pPr>
        <w:pStyle w:val="PL"/>
        <w:rPr>
          <w:noProof w:val="0"/>
          <w:lang w:eastAsia="zh-CN"/>
        </w:rPr>
      </w:pPr>
      <w:r w:rsidRPr="00202105">
        <w:rPr>
          <w:noProof w:val="0"/>
          <w:lang w:eastAsia="zh-CN"/>
        </w:rPr>
        <w:t xml:space="preserve">            }</w:t>
      </w:r>
    </w:p>
    <w:p w14:paraId="080865FA" w14:textId="77777777" w:rsidR="00826779" w:rsidRPr="00202105" w:rsidRDefault="00826779" w:rsidP="00826779">
      <w:pPr>
        <w:pStyle w:val="PL"/>
        <w:rPr>
          <w:rFonts w:ascii="KaiTi_GB2312" w:hAnsi="KaiTi_GB2312"/>
          <w:noProof w:val="0"/>
          <w:lang w:eastAsia="zh-CN"/>
        </w:rPr>
      </w:pPr>
    </w:p>
    <w:p w14:paraId="453CD1A1" w14:textId="77777777" w:rsidR="00826779" w:rsidRPr="00202105" w:rsidRDefault="00826779" w:rsidP="00826779">
      <w:pPr>
        <w:pStyle w:val="H6"/>
        <w:rPr>
          <w:lang w:eastAsia="zh-CN"/>
        </w:rPr>
      </w:pPr>
      <w:r w:rsidRPr="00202105">
        <w:rPr>
          <w:lang w:eastAsia="zh-CN"/>
        </w:rPr>
        <w:t>(2)</w:t>
      </w:r>
    </w:p>
    <w:p w14:paraId="4942F4F7"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 MTSI MMTEL Voice in NR RRC_IDLE &amp; current SIB1 indicates no access barred as part of UAC Info }</w:t>
      </w:r>
    </w:p>
    <w:p w14:paraId="28BC7BA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1E079E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another MO MTSI MMTEL Voice session after T390 expires }</w:t>
      </w:r>
    </w:p>
    <w:p w14:paraId="7BB26524"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establish MMTEL Voice session }</w:t>
      </w:r>
    </w:p>
    <w:p w14:paraId="05DF1370" w14:textId="77777777" w:rsidR="00826779" w:rsidRPr="00202105" w:rsidRDefault="00826779" w:rsidP="00826779">
      <w:pPr>
        <w:pStyle w:val="PL"/>
        <w:rPr>
          <w:noProof w:val="0"/>
          <w:lang w:eastAsia="zh-CN"/>
        </w:rPr>
      </w:pPr>
      <w:r w:rsidRPr="00202105">
        <w:rPr>
          <w:noProof w:val="0"/>
          <w:lang w:eastAsia="zh-CN"/>
        </w:rPr>
        <w:t xml:space="preserve">            }</w:t>
      </w:r>
    </w:p>
    <w:p w14:paraId="59F95ED1" w14:textId="77777777" w:rsidR="00826779" w:rsidRPr="00202105" w:rsidRDefault="00826779" w:rsidP="00826779">
      <w:pPr>
        <w:pStyle w:val="PL"/>
        <w:rPr>
          <w:noProof w:val="0"/>
        </w:rPr>
      </w:pPr>
    </w:p>
    <w:p w14:paraId="4EB75B6E" w14:textId="77777777" w:rsidR="00826779" w:rsidRPr="00202105" w:rsidRDefault="00826779" w:rsidP="00826779">
      <w:pPr>
        <w:pStyle w:val="H6"/>
        <w:rPr>
          <w:lang w:eastAsia="zh-CN"/>
        </w:rPr>
      </w:pPr>
      <w:r w:rsidRPr="00202105">
        <w:rPr>
          <w:lang w:eastAsia="zh-CN"/>
        </w:rPr>
        <w:t>(3)</w:t>
      </w:r>
    </w:p>
    <w:p w14:paraId="6B3B6D31"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with SIB1 indicating UAC info set to 0% accessibility for Access category 6 in NR RRC_CONNECTED state }</w:t>
      </w:r>
    </w:p>
    <w:p w14:paraId="61D8CFA9"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5A35EBC"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to send SMS over IP }</w:t>
      </w:r>
    </w:p>
    <w:p w14:paraId="7776320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SMS access attempt }</w:t>
      </w:r>
    </w:p>
    <w:p w14:paraId="0C6B222C" w14:textId="77777777" w:rsidR="00826779" w:rsidRPr="00202105" w:rsidRDefault="003D6518" w:rsidP="00826779">
      <w:pPr>
        <w:pStyle w:val="PL"/>
        <w:rPr>
          <w:noProof w:val="0"/>
        </w:rPr>
      </w:pPr>
      <w:r w:rsidRPr="00202105">
        <w:rPr>
          <w:noProof w:val="0"/>
        </w:rPr>
        <w:t xml:space="preserve">            }</w:t>
      </w:r>
    </w:p>
    <w:p w14:paraId="050AB8CC" w14:textId="77777777" w:rsidR="003D6518" w:rsidRPr="00202105" w:rsidRDefault="003D6518" w:rsidP="00826779">
      <w:pPr>
        <w:pStyle w:val="PL"/>
        <w:rPr>
          <w:noProof w:val="0"/>
        </w:rPr>
      </w:pPr>
    </w:p>
    <w:p w14:paraId="0760102D" w14:textId="77777777" w:rsidR="00826779" w:rsidRPr="00202105" w:rsidRDefault="00826779" w:rsidP="00826779">
      <w:pPr>
        <w:pStyle w:val="H6"/>
        <w:rPr>
          <w:lang w:eastAsia="zh-CN"/>
        </w:rPr>
      </w:pPr>
      <w:r w:rsidRPr="00202105">
        <w:rPr>
          <w:lang w:eastAsia="zh-CN"/>
        </w:rPr>
        <w:t>(4)</w:t>
      </w:r>
    </w:p>
    <w:p w14:paraId="5987987D" w14:textId="59CF6EFB" w:rsidR="00826779" w:rsidRPr="00202105" w:rsidRDefault="00B67360" w:rsidP="00B67360">
      <w:pPr>
        <w:pStyle w:val="PL"/>
        <w:rPr>
          <w:noProof w:val="0"/>
        </w:rPr>
      </w:pPr>
      <w:r w:rsidRPr="00202105">
        <w:rPr>
          <w:b/>
          <w:bCs/>
          <w:noProof w:val="0"/>
        </w:rPr>
        <w:t>Void</w:t>
      </w:r>
    </w:p>
    <w:p w14:paraId="41F1DA23" w14:textId="77777777" w:rsidR="003D6518" w:rsidRPr="00202105" w:rsidRDefault="003D6518" w:rsidP="00826779">
      <w:pPr>
        <w:pStyle w:val="PL"/>
        <w:rPr>
          <w:noProof w:val="0"/>
        </w:rPr>
      </w:pPr>
    </w:p>
    <w:p w14:paraId="764A4BAD" w14:textId="77777777" w:rsidR="00826779" w:rsidRPr="00202105" w:rsidRDefault="00826779" w:rsidP="00826779">
      <w:pPr>
        <w:pStyle w:val="H6"/>
        <w:rPr>
          <w:lang w:eastAsia="zh-CN"/>
        </w:rPr>
      </w:pPr>
      <w:r w:rsidRPr="00202105">
        <w:rPr>
          <w:lang w:eastAsia="zh-CN"/>
        </w:rPr>
        <w:t>11.3.1.2</w:t>
      </w:r>
      <w:r w:rsidRPr="00202105">
        <w:rPr>
          <w:lang w:eastAsia="zh-CN"/>
        </w:rPr>
        <w:tab/>
        <w:t>Conformance requirements</w:t>
      </w:r>
    </w:p>
    <w:p w14:paraId="1B461952" w14:textId="35CC9D95" w:rsidR="00826779" w:rsidRPr="00202105" w:rsidRDefault="00826779" w:rsidP="009D4432">
      <w:r w:rsidRPr="00202105">
        <w:t>References: The conformance requirements covered in the present TC are specified in TS 24.501: clause 4.5.2, 4.5.4.2 and 4.5.6 and TS 38.331: clause 5.3.14.1, 5.3.14.2, 5.3.14.4 and 5.3.14.5. Unless otherwise stated these are Rel-15 requirements.</w:t>
      </w:r>
    </w:p>
    <w:p w14:paraId="6B4620CC" w14:textId="77777777" w:rsidR="00826779" w:rsidRPr="00202105" w:rsidRDefault="00826779" w:rsidP="009D4432">
      <w:r w:rsidRPr="00202105">
        <w:t>[TS 24.501, clause 4.5.2]</w:t>
      </w:r>
    </w:p>
    <w:p w14:paraId="7C653348"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16D570D" w14:textId="77777777" w:rsidR="00826779" w:rsidRPr="00202105" w:rsidRDefault="00826779" w:rsidP="009D4432">
      <w:pPr>
        <w:rPr>
          <w:snapToGrid w:val="0"/>
        </w:rPr>
      </w:pPr>
      <w:r w:rsidRPr="00202105">
        <w:rPr>
          <w:snapToGrid w:val="0"/>
        </w:rPr>
        <w:lastRenderedPageBreak/>
        <w:t>The set of the access identities applicable for the request is determined by the UE in the following way:</w:t>
      </w:r>
    </w:p>
    <w:p w14:paraId="6AB17E56"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648A9AC"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CA1EBB3" w14:textId="77777777" w:rsidR="00826779" w:rsidRPr="00202105" w:rsidRDefault="00826779"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58F608E0" w14:textId="77777777" w:rsidTr="00580AAB">
        <w:trPr>
          <w:jc w:val="center"/>
        </w:trPr>
        <w:tc>
          <w:tcPr>
            <w:tcW w:w="2127" w:type="dxa"/>
          </w:tcPr>
          <w:p w14:paraId="0ADBFF0F" w14:textId="77777777" w:rsidR="00826779" w:rsidRPr="00202105" w:rsidRDefault="00826779" w:rsidP="009D4432">
            <w:pPr>
              <w:pStyle w:val="TAH"/>
            </w:pPr>
            <w:r w:rsidRPr="00202105">
              <w:t>Access Identity number</w:t>
            </w:r>
          </w:p>
        </w:tc>
        <w:tc>
          <w:tcPr>
            <w:tcW w:w="6761" w:type="dxa"/>
          </w:tcPr>
          <w:p w14:paraId="34D48B70" w14:textId="77777777" w:rsidR="00826779" w:rsidRPr="00202105" w:rsidRDefault="00826779" w:rsidP="009D4432">
            <w:pPr>
              <w:pStyle w:val="TAH"/>
            </w:pPr>
            <w:r w:rsidRPr="00202105">
              <w:t>UE configuration</w:t>
            </w:r>
          </w:p>
        </w:tc>
      </w:tr>
      <w:tr w:rsidR="00826779" w:rsidRPr="00202105" w14:paraId="165F4888" w14:textId="77777777" w:rsidTr="00580AAB">
        <w:trPr>
          <w:jc w:val="center"/>
        </w:trPr>
        <w:tc>
          <w:tcPr>
            <w:tcW w:w="2127" w:type="dxa"/>
          </w:tcPr>
          <w:p w14:paraId="71BF5443" w14:textId="77777777" w:rsidR="00826779" w:rsidRPr="00202105" w:rsidRDefault="00826779" w:rsidP="009D4432">
            <w:pPr>
              <w:pStyle w:val="TAC"/>
            </w:pPr>
            <w:r w:rsidRPr="00202105">
              <w:t>0</w:t>
            </w:r>
          </w:p>
        </w:tc>
        <w:tc>
          <w:tcPr>
            <w:tcW w:w="6761" w:type="dxa"/>
          </w:tcPr>
          <w:p w14:paraId="541074D7" w14:textId="77777777" w:rsidR="00826779" w:rsidRPr="00202105" w:rsidRDefault="00826779" w:rsidP="009D4432">
            <w:pPr>
              <w:pStyle w:val="TAC"/>
            </w:pPr>
            <w:r w:rsidRPr="00202105">
              <w:t>UE is not configured with any parameters from this table</w:t>
            </w:r>
          </w:p>
        </w:tc>
      </w:tr>
      <w:tr w:rsidR="00826779" w:rsidRPr="00202105" w14:paraId="28920B9D" w14:textId="77777777" w:rsidTr="00580AAB">
        <w:trPr>
          <w:jc w:val="center"/>
        </w:trPr>
        <w:tc>
          <w:tcPr>
            <w:tcW w:w="2127" w:type="dxa"/>
          </w:tcPr>
          <w:p w14:paraId="606E3683" w14:textId="77777777" w:rsidR="00826779" w:rsidRPr="00202105" w:rsidRDefault="00826779" w:rsidP="009D4432">
            <w:pPr>
              <w:pStyle w:val="TAC"/>
            </w:pPr>
            <w:r w:rsidRPr="00202105">
              <w:t>1 (NOTE 1)</w:t>
            </w:r>
          </w:p>
        </w:tc>
        <w:tc>
          <w:tcPr>
            <w:tcW w:w="6761" w:type="dxa"/>
          </w:tcPr>
          <w:p w14:paraId="7F2E26C3" w14:textId="77777777" w:rsidR="00826779" w:rsidRPr="00202105" w:rsidRDefault="00826779" w:rsidP="009D4432">
            <w:pPr>
              <w:pStyle w:val="TAC"/>
            </w:pPr>
            <w:r w:rsidRPr="00202105">
              <w:t>UE is configured for multimedia priority service (MPS).</w:t>
            </w:r>
          </w:p>
        </w:tc>
      </w:tr>
      <w:tr w:rsidR="00826779" w:rsidRPr="00202105" w14:paraId="51C8132F" w14:textId="77777777" w:rsidTr="00580AAB">
        <w:trPr>
          <w:jc w:val="center"/>
        </w:trPr>
        <w:tc>
          <w:tcPr>
            <w:tcW w:w="2127" w:type="dxa"/>
          </w:tcPr>
          <w:p w14:paraId="05D45AC8" w14:textId="77777777" w:rsidR="00826779" w:rsidRPr="00202105" w:rsidRDefault="00826779" w:rsidP="009D4432">
            <w:pPr>
              <w:pStyle w:val="TAC"/>
            </w:pPr>
            <w:r w:rsidRPr="00202105">
              <w:t>2 (NOTE 2)</w:t>
            </w:r>
          </w:p>
        </w:tc>
        <w:tc>
          <w:tcPr>
            <w:tcW w:w="6761" w:type="dxa"/>
          </w:tcPr>
          <w:p w14:paraId="3EAB6ED7" w14:textId="77777777" w:rsidR="00826779" w:rsidRPr="00202105" w:rsidRDefault="00826779" w:rsidP="009D4432">
            <w:pPr>
              <w:pStyle w:val="TAC"/>
            </w:pPr>
            <w:r w:rsidRPr="00202105">
              <w:t>UE is configured for mission critical service (MCS).</w:t>
            </w:r>
          </w:p>
        </w:tc>
      </w:tr>
      <w:tr w:rsidR="00826779" w:rsidRPr="00202105" w14:paraId="087771BF" w14:textId="77777777" w:rsidTr="00580AAB">
        <w:trPr>
          <w:jc w:val="center"/>
        </w:trPr>
        <w:tc>
          <w:tcPr>
            <w:tcW w:w="2127" w:type="dxa"/>
          </w:tcPr>
          <w:p w14:paraId="0394CD31" w14:textId="77777777" w:rsidR="00826779" w:rsidRPr="00202105" w:rsidRDefault="00826779" w:rsidP="009D4432">
            <w:pPr>
              <w:pStyle w:val="TAC"/>
            </w:pPr>
            <w:r w:rsidRPr="00202105">
              <w:t>3-10</w:t>
            </w:r>
          </w:p>
        </w:tc>
        <w:tc>
          <w:tcPr>
            <w:tcW w:w="6761" w:type="dxa"/>
          </w:tcPr>
          <w:p w14:paraId="7E907F7A" w14:textId="77777777" w:rsidR="00826779" w:rsidRPr="00202105" w:rsidRDefault="00826779" w:rsidP="009D4432">
            <w:pPr>
              <w:pStyle w:val="TAC"/>
            </w:pPr>
            <w:r w:rsidRPr="00202105">
              <w:t>Reserved for future use</w:t>
            </w:r>
          </w:p>
        </w:tc>
      </w:tr>
      <w:tr w:rsidR="00826779" w:rsidRPr="00202105" w14:paraId="223FD9D5" w14:textId="77777777" w:rsidTr="00580AAB">
        <w:trPr>
          <w:trHeight w:val="252"/>
          <w:jc w:val="center"/>
        </w:trPr>
        <w:tc>
          <w:tcPr>
            <w:tcW w:w="2127" w:type="dxa"/>
          </w:tcPr>
          <w:p w14:paraId="69535AC4" w14:textId="77777777" w:rsidR="00826779" w:rsidRPr="00202105" w:rsidRDefault="00826779" w:rsidP="009D4432">
            <w:pPr>
              <w:pStyle w:val="TAC"/>
            </w:pPr>
            <w:r w:rsidRPr="00202105">
              <w:t>11 (NOTE 3)</w:t>
            </w:r>
          </w:p>
        </w:tc>
        <w:tc>
          <w:tcPr>
            <w:tcW w:w="6761" w:type="dxa"/>
          </w:tcPr>
          <w:p w14:paraId="3DCDFBC0" w14:textId="77777777" w:rsidR="00826779" w:rsidRPr="00202105" w:rsidRDefault="00826779" w:rsidP="009D4432">
            <w:pPr>
              <w:pStyle w:val="TAC"/>
            </w:pPr>
            <w:r w:rsidRPr="00202105">
              <w:t>Access Class 11 is configured in the UE.</w:t>
            </w:r>
          </w:p>
        </w:tc>
      </w:tr>
      <w:tr w:rsidR="00826779" w:rsidRPr="00202105" w14:paraId="23FE3AF7" w14:textId="77777777" w:rsidTr="00580AAB">
        <w:trPr>
          <w:jc w:val="center"/>
        </w:trPr>
        <w:tc>
          <w:tcPr>
            <w:tcW w:w="2127" w:type="dxa"/>
          </w:tcPr>
          <w:p w14:paraId="06947522" w14:textId="77777777" w:rsidR="00826779" w:rsidRPr="00202105" w:rsidRDefault="00826779" w:rsidP="009D4432">
            <w:pPr>
              <w:pStyle w:val="TAC"/>
            </w:pPr>
            <w:r w:rsidRPr="00202105">
              <w:t>12 (NOTE 3)</w:t>
            </w:r>
          </w:p>
        </w:tc>
        <w:tc>
          <w:tcPr>
            <w:tcW w:w="6761" w:type="dxa"/>
          </w:tcPr>
          <w:p w14:paraId="085E4809" w14:textId="77777777" w:rsidR="00826779" w:rsidRPr="00202105" w:rsidRDefault="00826779" w:rsidP="009D4432">
            <w:pPr>
              <w:pStyle w:val="TAC"/>
            </w:pPr>
            <w:r w:rsidRPr="00202105">
              <w:t>Access Class 12 is configured in the UE.</w:t>
            </w:r>
          </w:p>
        </w:tc>
      </w:tr>
      <w:tr w:rsidR="00826779" w:rsidRPr="00202105" w14:paraId="22847C2A" w14:textId="77777777" w:rsidTr="00580AAB">
        <w:trPr>
          <w:jc w:val="center"/>
        </w:trPr>
        <w:tc>
          <w:tcPr>
            <w:tcW w:w="2127" w:type="dxa"/>
          </w:tcPr>
          <w:p w14:paraId="6B28EA52" w14:textId="77777777" w:rsidR="00826779" w:rsidRPr="00202105" w:rsidRDefault="00826779" w:rsidP="009D4432">
            <w:pPr>
              <w:pStyle w:val="TAC"/>
            </w:pPr>
            <w:r w:rsidRPr="00202105">
              <w:t>13 (NOTE 3)</w:t>
            </w:r>
          </w:p>
        </w:tc>
        <w:tc>
          <w:tcPr>
            <w:tcW w:w="6761" w:type="dxa"/>
          </w:tcPr>
          <w:p w14:paraId="1BB24EC4" w14:textId="77777777" w:rsidR="00826779" w:rsidRPr="00202105" w:rsidRDefault="00826779" w:rsidP="009D4432">
            <w:pPr>
              <w:pStyle w:val="TAC"/>
            </w:pPr>
            <w:r w:rsidRPr="00202105">
              <w:t>Access Class 13 is configured in the UE.</w:t>
            </w:r>
          </w:p>
        </w:tc>
      </w:tr>
      <w:tr w:rsidR="00826779" w:rsidRPr="00202105" w14:paraId="3D76ABB8" w14:textId="77777777" w:rsidTr="00580AAB">
        <w:trPr>
          <w:jc w:val="center"/>
        </w:trPr>
        <w:tc>
          <w:tcPr>
            <w:tcW w:w="2127" w:type="dxa"/>
          </w:tcPr>
          <w:p w14:paraId="4F9C0B42" w14:textId="77777777" w:rsidR="00826779" w:rsidRPr="00202105" w:rsidRDefault="00826779" w:rsidP="009D4432">
            <w:pPr>
              <w:pStyle w:val="TAC"/>
            </w:pPr>
            <w:r w:rsidRPr="00202105">
              <w:t>14 (NOTE 3)</w:t>
            </w:r>
          </w:p>
        </w:tc>
        <w:tc>
          <w:tcPr>
            <w:tcW w:w="6761" w:type="dxa"/>
          </w:tcPr>
          <w:p w14:paraId="3068BF11" w14:textId="77777777" w:rsidR="00826779" w:rsidRPr="00202105" w:rsidRDefault="00826779" w:rsidP="009D4432">
            <w:pPr>
              <w:pStyle w:val="TAC"/>
            </w:pPr>
            <w:r w:rsidRPr="00202105">
              <w:t>Access Class 14 is configured in the UE.</w:t>
            </w:r>
          </w:p>
        </w:tc>
      </w:tr>
      <w:tr w:rsidR="00826779" w:rsidRPr="00202105" w14:paraId="2B47C966" w14:textId="77777777" w:rsidTr="00580AAB">
        <w:trPr>
          <w:jc w:val="center"/>
        </w:trPr>
        <w:tc>
          <w:tcPr>
            <w:tcW w:w="2127" w:type="dxa"/>
          </w:tcPr>
          <w:p w14:paraId="0CA682B2" w14:textId="77777777" w:rsidR="00826779" w:rsidRPr="00202105" w:rsidRDefault="00826779" w:rsidP="009D4432">
            <w:pPr>
              <w:pStyle w:val="TAC"/>
            </w:pPr>
            <w:r w:rsidRPr="00202105">
              <w:t>15 (NOTE 3)</w:t>
            </w:r>
          </w:p>
        </w:tc>
        <w:tc>
          <w:tcPr>
            <w:tcW w:w="6761" w:type="dxa"/>
          </w:tcPr>
          <w:p w14:paraId="6AF099C3" w14:textId="77777777" w:rsidR="00826779" w:rsidRPr="00202105" w:rsidRDefault="00826779" w:rsidP="009D4432">
            <w:pPr>
              <w:pStyle w:val="TAC"/>
            </w:pPr>
            <w:r w:rsidRPr="00202105">
              <w:t>Access Class 15 is configured in the UE.</w:t>
            </w:r>
          </w:p>
        </w:tc>
      </w:tr>
      <w:tr w:rsidR="00826779" w:rsidRPr="00202105" w14:paraId="11121A02" w14:textId="77777777" w:rsidTr="00580AAB">
        <w:trPr>
          <w:jc w:val="center"/>
        </w:trPr>
        <w:tc>
          <w:tcPr>
            <w:tcW w:w="8888" w:type="dxa"/>
            <w:gridSpan w:val="2"/>
          </w:tcPr>
          <w:p w14:paraId="7C0615C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107DAD2A"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4068D722"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E7C6C5B" w14:textId="77777777" w:rsidR="00826779" w:rsidRPr="00202105" w:rsidRDefault="00826779" w:rsidP="009D4432"/>
    <w:p w14:paraId="0655D0A7"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2532583B"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76FA6CE"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15ED85F"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w:t>
      </w:r>
      <w:r w:rsidRPr="00202105">
        <w:lastRenderedPageBreak/>
        <w:t xml:space="preserve">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E9F7C72"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775E346"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309CE7AC" w14:textId="77777777" w:rsidR="00826779" w:rsidRPr="00202105" w:rsidRDefault="00826779"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1D52302B" w14:textId="77777777" w:rsidTr="001B0FD1">
        <w:trPr>
          <w:jc w:val="center"/>
        </w:trPr>
        <w:tc>
          <w:tcPr>
            <w:tcW w:w="1274" w:type="dxa"/>
            <w:shd w:val="clear" w:color="auto" w:fill="D9D9D9"/>
          </w:tcPr>
          <w:p w14:paraId="0E7072E6" w14:textId="77777777" w:rsidR="00826779" w:rsidRPr="00202105" w:rsidRDefault="00826779" w:rsidP="009D4432">
            <w:pPr>
              <w:pStyle w:val="TAH"/>
            </w:pPr>
            <w:r w:rsidRPr="00202105">
              <w:t>Rule #</w:t>
            </w:r>
          </w:p>
        </w:tc>
        <w:tc>
          <w:tcPr>
            <w:tcW w:w="2268" w:type="dxa"/>
            <w:shd w:val="clear" w:color="auto" w:fill="D9D9D9"/>
          </w:tcPr>
          <w:p w14:paraId="0AF4AAFD" w14:textId="77777777" w:rsidR="00826779" w:rsidRPr="00202105" w:rsidRDefault="00826779" w:rsidP="009D4432">
            <w:pPr>
              <w:pStyle w:val="TAH"/>
            </w:pPr>
            <w:r w:rsidRPr="00202105">
              <w:t>Type of access attempt</w:t>
            </w:r>
          </w:p>
        </w:tc>
        <w:tc>
          <w:tcPr>
            <w:tcW w:w="3685" w:type="dxa"/>
            <w:shd w:val="clear" w:color="auto" w:fill="D9D9D9"/>
          </w:tcPr>
          <w:p w14:paraId="67505FAF" w14:textId="77777777" w:rsidR="00826779" w:rsidRPr="00202105" w:rsidRDefault="00826779" w:rsidP="009D4432">
            <w:pPr>
              <w:pStyle w:val="TAH"/>
            </w:pPr>
            <w:r w:rsidRPr="00202105">
              <w:t>Requirements to be met</w:t>
            </w:r>
          </w:p>
        </w:tc>
        <w:tc>
          <w:tcPr>
            <w:tcW w:w="1464" w:type="dxa"/>
            <w:shd w:val="clear" w:color="auto" w:fill="D9D9D9"/>
          </w:tcPr>
          <w:p w14:paraId="1173AA1F" w14:textId="77777777" w:rsidR="00826779" w:rsidRPr="00202105" w:rsidRDefault="00826779" w:rsidP="009D4432">
            <w:pPr>
              <w:pStyle w:val="TAH"/>
            </w:pPr>
            <w:r w:rsidRPr="00202105">
              <w:t>Access Category</w:t>
            </w:r>
          </w:p>
        </w:tc>
      </w:tr>
      <w:tr w:rsidR="00826779" w:rsidRPr="00202105" w14:paraId="1D939929" w14:textId="77777777" w:rsidTr="001B0FD1">
        <w:trPr>
          <w:jc w:val="center"/>
        </w:trPr>
        <w:tc>
          <w:tcPr>
            <w:tcW w:w="1274" w:type="dxa"/>
          </w:tcPr>
          <w:p w14:paraId="750EB158" w14:textId="77777777" w:rsidR="00826779" w:rsidRPr="00202105" w:rsidRDefault="00826779" w:rsidP="009D4432">
            <w:pPr>
              <w:pStyle w:val="TAC"/>
            </w:pPr>
            <w:r w:rsidRPr="00202105">
              <w:t>1</w:t>
            </w:r>
          </w:p>
        </w:tc>
        <w:tc>
          <w:tcPr>
            <w:tcW w:w="2268" w:type="dxa"/>
          </w:tcPr>
          <w:p w14:paraId="4FB660FF" w14:textId="77777777" w:rsidR="00826779" w:rsidRPr="00202105" w:rsidRDefault="00826779" w:rsidP="009D4432">
            <w:pPr>
              <w:pStyle w:val="TAC"/>
            </w:pPr>
            <w:r w:rsidRPr="00202105">
              <w:t>Response to paging or NOTIFICATION over non-3GPP access;</w:t>
            </w:r>
          </w:p>
          <w:p w14:paraId="22B4035C"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6EF1A966" w14:textId="77777777" w:rsidR="00826779" w:rsidRPr="00202105" w:rsidRDefault="00826779" w:rsidP="009D4432">
            <w:pPr>
              <w:pStyle w:val="TAL"/>
            </w:pPr>
            <w:r w:rsidRPr="00202105">
              <w:t>Access attempt is for MT access</w:t>
            </w:r>
          </w:p>
          <w:p w14:paraId="47FCAB1C" w14:textId="77777777" w:rsidR="00826779" w:rsidRPr="00202105" w:rsidRDefault="00826779" w:rsidP="009D4432">
            <w:pPr>
              <w:pStyle w:val="TAL"/>
            </w:pPr>
          </w:p>
        </w:tc>
        <w:tc>
          <w:tcPr>
            <w:tcW w:w="1464" w:type="dxa"/>
          </w:tcPr>
          <w:p w14:paraId="433D3128" w14:textId="77777777" w:rsidR="00826779" w:rsidRPr="00202105" w:rsidRDefault="00826779" w:rsidP="009D4432">
            <w:pPr>
              <w:pStyle w:val="TAC"/>
            </w:pPr>
            <w:r w:rsidRPr="00202105">
              <w:t>0 (= MT_acc)</w:t>
            </w:r>
            <w:r w:rsidRPr="00202105">
              <w:br/>
            </w:r>
          </w:p>
        </w:tc>
      </w:tr>
      <w:tr w:rsidR="00826779" w:rsidRPr="00202105" w14:paraId="18F33835" w14:textId="77777777" w:rsidTr="001B0FD1">
        <w:trPr>
          <w:jc w:val="center"/>
        </w:trPr>
        <w:tc>
          <w:tcPr>
            <w:tcW w:w="1274" w:type="dxa"/>
          </w:tcPr>
          <w:p w14:paraId="42677444" w14:textId="77777777" w:rsidR="00826779" w:rsidRPr="00202105" w:rsidRDefault="00826779" w:rsidP="009D4432">
            <w:pPr>
              <w:pStyle w:val="TAC"/>
            </w:pPr>
            <w:r w:rsidRPr="00202105">
              <w:t>2</w:t>
            </w:r>
          </w:p>
        </w:tc>
        <w:tc>
          <w:tcPr>
            <w:tcW w:w="2268" w:type="dxa"/>
          </w:tcPr>
          <w:p w14:paraId="15E41B4A" w14:textId="77777777" w:rsidR="00826779" w:rsidRPr="00202105" w:rsidRDefault="00826779" w:rsidP="009D4432">
            <w:pPr>
              <w:pStyle w:val="TAC"/>
            </w:pPr>
            <w:r w:rsidRPr="00202105">
              <w:t>Emergency</w:t>
            </w:r>
          </w:p>
        </w:tc>
        <w:tc>
          <w:tcPr>
            <w:tcW w:w="3685" w:type="dxa"/>
          </w:tcPr>
          <w:p w14:paraId="6AF79D67" w14:textId="77777777" w:rsidR="00826779" w:rsidRPr="00202105" w:rsidRDefault="00826779" w:rsidP="009D4432">
            <w:pPr>
              <w:pStyle w:val="TAL"/>
            </w:pPr>
            <w:r w:rsidRPr="00202105">
              <w:t>UE is attempting access for an emergency session (NOTE 1, NOTE 2)</w:t>
            </w:r>
          </w:p>
        </w:tc>
        <w:tc>
          <w:tcPr>
            <w:tcW w:w="1464" w:type="dxa"/>
          </w:tcPr>
          <w:p w14:paraId="385E691C" w14:textId="77777777" w:rsidR="00826779" w:rsidRPr="00202105" w:rsidRDefault="00826779" w:rsidP="009D4432">
            <w:pPr>
              <w:pStyle w:val="TAC"/>
            </w:pPr>
            <w:r w:rsidRPr="00202105">
              <w:t>2 (= emergency)</w:t>
            </w:r>
          </w:p>
        </w:tc>
      </w:tr>
      <w:tr w:rsidR="00826779" w:rsidRPr="00202105" w14:paraId="47E19FCD" w14:textId="77777777" w:rsidTr="001B0FD1">
        <w:trPr>
          <w:jc w:val="center"/>
        </w:trPr>
        <w:tc>
          <w:tcPr>
            <w:tcW w:w="1274" w:type="dxa"/>
          </w:tcPr>
          <w:p w14:paraId="45C00559" w14:textId="77777777" w:rsidR="00826779" w:rsidRPr="00202105" w:rsidRDefault="00826779" w:rsidP="009D4432">
            <w:pPr>
              <w:pStyle w:val="TAC"/>
            </w:pPr>
            <w:r w:rsidRPr="00202105">
              <w:t>3</w:t>
            </w:r>
          </w:p>
        </w:tc>
        <w:tc>
          <w:tcPr>
            <w:tcW w:w="2268" w:type="dxa"/>
          </w:tcPr>
          <w:p w14:paraId="7299F4BB" w14:textId="77777777" w:rsidR="00826779" w:rsidRPr="00202105" w:rsidRDefault="00826779" w:rsidP="009D4432">
            <w:pPr>
              <w:pStyle w:val="TAC"/>
            </w:pPr>
            <w:r w:rsidRPr="00202105">
              <w:t>Access attempt for operator-defined access category</w:t>
            </w:r>
          </w:p>
        </w:tc>
        <w:tc>
          <w:tcPr>
            <w:tcW w:w="3685" w:type="dxa"/>
          </w:tcPr>
          <w:p w14:paraId="174E9C21"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3DC84A92"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47BED2DD" w14:textId="77777777" w:rsidTr="001B0FD1">
        <w:trPr>
          <w:jc w:val="center"/>
        </w:trPr>
        <w:tc>
          <w:tcPr>
            <w:tcW w:w="1274" w:type="dxa"/>
          </w:tcPr>
          <w:p w14:paraId="35BC505E" w14:textId="77777777" w:rsidR="00826779" w:rsidRPr="00202105" w:rsidRDefault="00826779" w:rsidP="009D4432">
            <w:pPr>
              <w:pStyle w:val="TAC"/>
            </w:pPr>
            <w:r w:rsidRPr="00202105">
              <w:t>4</w:t>
            </w:r>
          </w:p>
        </w:tc>
        <w:tc>
          <w:tcPr>
            <w:tcW w:w="2268" w:type="dxa"/>
          </w:tcPr>
          <w:p w14:paraId="1463F846" w14:textId="77777777" w:rsidR="00826779" w:rsidRPr="00202105" w:rsidRDefault="00826779" w:rsidP="009D4432">
            <w:pPr>
              <w:pStyle w:val="TAC"/>
            </w:pPr>
            <w:r w:rsidRPr="00202105">
              <w:t>Access attempt for delay tolerant service</w:t>
            </w:r>
          </w:p>
        </w:tc>
        <w:tc>
          <w:tcPr>
            <w:tcW w:w="3685" w:type="dxa"/>
          </w:tcPr>
          <w:p w14:paraId="5A384BE7" w14:textId="77777777" w:rsidR="00826779" w:rsidRPr="00202105" w:rsidRDefault="00826779"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3CC4B8C8" w14:textId="77777777" w:rsidR="00826779" w:rsidRPr="00202105" w:rsidRDefault="00826779"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1F19EA8" w14:textId="77777777" w:rsidR="00826779" w:rsidRPr="00202105" w:rsidRDefault="00826779" w:rsidP="009D4432">
            <w:pPr>
              <w:pStyle w:val="TAL"/>
            </w:pPr>
            <w:r w:rsidRPr="00202105">
              <w:t>(NOTE 3, NOTE 5, NOTE 6, NOTE 7, NOTE 8)</w:t>
            </w:r>
          </w:p>
        </w:tc>
        <w:tc>
          <w:tcPr>
            <w:tcW w:w="1464" w:type="dxa"/>
          </w:tcPr>
          <w:p w14:paraId="0D60703F" w14:textId="77777777" w:rsidR="00826779" w:rsidRPr="00202105" w:rsidRDefault="00826779" w:rsidP="009D4432">
            <w:pPr>
              <w:pStyle w:val="TAC"/>
            </w:pPr>
            <w:r w:rsidRPr="00202105">
              <w:t>1 (= delay tolerant)</w:t>
            </w:r>
          </w:p>
        </w:tc>
      </w:tr>
      <w:tr w:rsidR="00826779" w:rsidRPr="00202105" w14:paraId="0FFFA272" w14:textId="77777777" w:rsidTr="001B0FD1">
        <w:trPr>
          <w:jc w:val="center"/>
        </w:trPr>
        <w:tc>
          <w:tcPr>
            <w:tcW w:w="1274" w:type="dxa"/>
          </w:tcPr>
          <w:p w14:paraId="7EAC480A" w14:textId="77777777" w:rsidR="00826779" w:rsidRPr="00202105" w:rsidRDefault="00826779" w:rsidP="009D4432">
            <w:pPr>
              <w:pStyle w:val="TAC"/>
            </w:pPr>
            <w:r w:rsidRPr="00202105">
              <w:t>5</w:t>
            </w:r>
          </w:p>
        </w:tc>
        <w:tc>
          <w:tcPr>
            <w:tcW w:w="2268" w:type="dxa"/>
          </w:tcPr>
          <w:p w14:paraId="3254AD15" w14:textId="77777777" w:rsidR="00826779" w:rsidRPr="00202105" w:rsidRDefault="00826779" w:rsidP="009D4432">
            <w:pPr>
              <w:pStyle w:val="TAC"/>
            </w:pPr>
            <w:r w:rsidRPr="00202105">
              <w:t>MO MMTel voice call</w:t>
            </w:r>
          </w:p>
        </w:tc>
        <w:tc>
          <w:tcPr>
            <w:tcW w:w="3685" w:type="dxa"/>
          </w:tcPr>
          <w:p w14:paraId="7580C56F" w14:textId="77777777" w:rsidR="00826779" w:rsidRPr="00202105" w:rsidRDefault="00826779" w:rsidP="009D4432">
            <w:pPr>
              <w:pStyle w:val="TAL"/>
            </w:pPr>
            <w:r w:rsidRPr="00202105">
              <w:t xml:space="preserve">Access attempt is for MO MMTel voice call </w:t>
            </w:r>
          </w:p>
          <w:p w14:paraId="6823261D"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277A0ADE" w14:textId="77777777" w:rsidR="00826779" w:rsidRPr="00202105" w:rsidRDefault="00826779" w:rsidP="009D4432">
            <w:pPr>
              <w:pStyle w:val="TAC"/>
            </w:pPr>
            <w:r w:rsidRPr="00202105">
              <w:t>4 (= MO MMTel voice)</w:t>
            </w:r>
            <w:r w:rsidRPr="00202105">
              <w:br/>
            </w:r>
          </w:p>
        </w:tc>
      </w:tr>
      <w:tr w:rsidR="00826779" w:rsidRPr="00202105" w14:paraId="59A26684" w14:textId="77777777" w:rsidTr="001B0FD1">
        <w:trPr>
          <w:jc w:val="center"/>
        </w:trPr>
        <w:tc>
          <w:tcPr>
            <w:tcW w:w="1274" w:type="dxa"/>
          </w:tcPr>
          <w:p w14:paraId="5D07A0F1" w14:textId="77777777" w:rsidR="00826779" w:rsidRPr="00202105" w:rsidRDefault="00826779" w:rsidP="009D4432">
            <w:pPr>
              <w:pStyle w:val="TAC"/>
            </w:pPr>
            <w:r w:rsidRPr="00202105">
              <w:t>6</w:t>
            </w:r>
          </w:p>
        </w:tc>
        <w:tc>
          <w:tcPr>
            <w:tcW w:w="2268" w:type="dxa"/>
          </w:tcPr>
          <w:p w14:paraId="08B619DE" w14:textId="77777777" w:rsidR="00826779" w:rsidRPr="00202105" w:rsidRDefault="00826779" w:rsidP="009D4432">
            <w:pPr>
              <w:pStyle w:val="TAC"/>
            </w:pPr>
            <w:r w:rsidRPr="00202105">
              <w:t>MO MMTel video call</w:t>
            </w:r>
          </w:p>
        </w:tc>
        <w:tc>
          <w:tcPr>
            <w:tcW w:w="3685" w:type="dxa"/>
          </w:tcPr>
          <w:p w14:paraId="4D0B04BB" w14:textId="77777777" w:rsidR="00826779" w:rsidRPr="00202105" w:rsidRDefault="00826779" w:rsidP="009D4432">
            <w:pPr>
              <w:pStyle w:val="TAL"/>
            </w:pPr>
            <w:r w:rsidRPr="00202105">
              <w:t xml:space="preserve">Access attempt is for MO MMTel video call </w:t>
            </w:r>
          </w:p>
          <w:p w14:paraId="3AC164C8"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2844273F" w14:textId="77777777" w:rsidR="00826779" w:rsidRPr="00202105" w:rsidRDefault="00826779" w:rsidP="009D4432">
            <w:pPr>
              <w:pStyle w:val="TAC"/>
            </w:pPr>
            <w:r w:rsidRPr="00202105">
              <w:t>5 (= MO MMTel video)</w:t>
            </w:r>
            <w:r w:rsidRPr="00202105">
              <w:br/>
            </w:r>
          </w:p>
        </w:tc>
      </w:tr>
      <w:tr w:rsidR="00826779" w:rsidRPr="00202105" w14:paraId="34854821" w14:textId="77777777" w:rsidTr="001B0FD1">
        <w:trPr>
          <w:jc w:val="center"/>
        </w:trPr>
        <w:tc>
          <w:tcPr>
            <w:tcW w:w="1274" w:type="dxa"/>
          </w:tcPr>
          <w:p w14:paraId="4643AC7F" w14:textId="77777777" w:rsidR="00826779" w:rsidRPr="00202105" w:rsidRDefault="00826779" w:rsidP="009D4432">
            <w:pPr>
              <w:pStyle w:val="TAC"/>
            </w:pPr>
            <w:r w:rsidRPr="00202105">
              <w:t>7</w:t>
            </w:r>
          </w:p>
        </w:tc>
        <w:tc>
          <w:tcPr>
            <w:tcW w:w="2268" w:type="dxa"/>
          </w:tcPr>
          <w:p w14:paraId="2D3D561C" w14:textId="77777777" w:rsidR="00826779" w:rsidRPr="00202105" w:rsidRDefault="00826779" w:rsidP="009D4432">
            <w:pPr>
              <w:pStyle w:val="TAC"/>
            </w:pPr>
            <w:r w:rsidRPr="00202105">
              <w:t>MO SMS over NAS or MO SMSoIP</w:t>
            </w:r>
          </w:p>
        </w:tc>
        <w:tc>
          <w:tcPr>
            <w:tcW w:w="3685" w:type="dxa"/>
          </w:tcPr>
          <w:p w14:paraId="251D3F13" w14:textId="77777777" w:rsidR="00826779" w:rsidRPr="00202105" w:rsidRDefault="00826779" w:rsidP="009D4432">
            <w:pPr>
              <w:pStyle w:val="TAL"/>
            </w:pPr>
            <w:r w:rsidRPr="00202105">
              <w:t>Access attempt is for MO SMS over NAS (NOTE 4) or MO SMS over SMSoIP transfer</w:t>
            </w:r>
          </w:p>
          <w:p w14:paraId="6E0979A4" w14:textId="77777777" w:rsidR="00826779" w:rsidRPr="00202105" w:rsidRDefault="00826779" w:rsidP="009D4432">
            <w:pPr>
              <w:pStyle w:val="TAL"/>
            </w:pPr>
            <w:r w:rsidRPr="00202105">
              <w:t>or for NAS signalling connection recovery during ongoing MO SMS or SMSoIP transfer (NOTE 2)</w:t>
            </w:r>
          </w:p>
        </w:tc>
        <w:tc>
          <w:tcPr>
            <w:tcW w:w="1464" w:type="dxa"/>
          </w:tcPr>
          <w:p w14:paraId="7C8C7C30" w14:textId="77777777" w:rsidR="00826779" w:rsidRPr="00202105" w:rsidRDefault="00826779" w:rsidP="009D4432">
            <w:pPr>
              <w:pStyle w:val="TAC"/>
            </w:pPr>
            <w:r w:rsidRPr="00202105">
              <w:t>6 (= MO SMS and SMSoIP)</w:t>
            </w:r>
            <w:r w:rsidRPr="00202105">
              <w:br/>
            </w:r>
          </w:p>
        </w:tc>
      </w:tr>
      <w:tr w:rsidR="00826779" w:rsidRPr="00202105" w14:paraId="5A8F97C1"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82CFC37"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70D4CF33"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F1DD63C"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26B07545" w14:textId="77777777" w:rsidR="00826779" w:rsidRPr="00202105" w:rsidRDefault="00826779" w:rsidP="009D4432">
            <w:pPr>
              <w:pStyle w:val="TAC"/>
            </w:pPr>
            <w:r w:rsidRPr="00202105">
              <w:t>3 (= MO_sig)</w:t>
            </w:r>
          </w:p>
        </w:tc>
      </w:tr>
      <w:tr w:rsidR="00826779" w:rsidRPr="00202105" w14:paraId="5B53B24F"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51BDB016"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75192830"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1279E5D"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7F34966" w14:textId="77777777" w:rsidR="00826779" w:rsidRPr="00202105" w:rsidRDefault="00826779" w:rsidP="009D4432">
            <w:pPr>
              <w:pStyle w:val="TAC"/>
            </w:pPr>
            <w:r w:rsidRPr="00202105">
              <w:t>7 (= MO_data)</w:t>
            </w:r>
          </w:p>
        </w:tc>
      </w:tr>
      <w:tr w:rsidR="00826779" w:rsidRPr="00202105" w14:paraId="6B46E400"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34EC5BE3"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A8DEF7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28F741"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8A273F2" w14:textId="77777777" w:rsidR="00826779" w:rsidRPr="00202105" w:rsidRDefault="00826779" w:rsidP="009D4432">
            <w:pPr>
              <w:pStyle w:val="TAC"/>
            </w:pPr>
            <w:r w:rsidRPr="00202105">
              <w:t>7 (= MO_data)</w:t>
            </w:r>
          </w:p>
        </w:tc>
      </w:tr>
      <w:tr w:rsidR="00826779" w:rsidRPr="00202105" w14:paraId="1F03A22A"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A5D315"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99F8282"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475E5958" w14:textId="77777777" w:rsidR="00826779" w:rsidRPr="00202105" w:rsidRDefault="00826779"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9964D94"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662ADA9D"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511AD8D"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623BBF01"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91B7FD4"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970D6EF" w14:textId="77777777" w:rsidR="00826779" w:rsidRPr="00202105" w:rsidRDefault="00826779" w:rsidP="009D4432"/>
    <w:p w14:paraId="28F27913" w14:textId="77777777" w:rsidR="00826779" w:rsidRPr="00202105" w:rsidRDefault="00826779" w:rsidP="009D4432">
      <w:r w:rsidRPr="00202105">
        <w:t>[TS 24.501, clause 4.5.4.1]</w:t>
      </w:r>
    </w:p>
    <w:p w14:paraId="791B971B"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280D268"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314B354"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C30654D"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7AAEEE7"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39BC2AC" w14:textId="77777777" w:rsidR="00826779" w:rsidRPr="00202105" w:rsidRDefault="00826779" w:rsidP="009D4432">
      <w:r w:rsidRPr="00202105">
        <w:t>If the lower layers indicate that the access attempt is allowed, the NAS shall initiate the procedure to send the initial NAS message for the access attempt.</w:t>
      </w:r>
    </w:p>
    <w:p w14:paraId="4988278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07609D11"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764BCD"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546BAE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57D4267"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694775"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5EE70568" w14:textId="77777777" w:rsidR="00826779" w:rsidRPr="00202105" w:rsidRDefault="00826779"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5FC73F92"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9DEA73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DC2E23E"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5D34815A" w14:textId="77777777" w:rsidR="00826779" w:rsidRPr="00202105" w:rsidRDefault="00826779" w:rsidP="009D4432">
      <w:r w:rsidRPr="00202105">
        <w:t>[TS 24.501, clause 4.5.6]</w:t>
      </w:r>
    </w:p>
    <w:p w14:paraId="42534C90"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0ACF540"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23C49197" w14:textId="77777777" w:rsidTr="001B0FD1">
        <w:tc>
          <w:tcPr>
            <w:tcW w:w="3285" w:type="dxa"/>
          </w:tcPr>
          <w:p w14:paraId="56494FEC" w14:textId="77777777" w:rsidR="00826779" w:rsidRPr="00202105" w:rsidRDefault="00826779" w:rsidP="009D4432">
            <w:pPr>
              <w:rPr>
                <w:lang w:eastAsia="zh-CN"/>
              </w:rPr>
            </w:pPr>
            <w:r w:rsidRPr="00202105">
              <w:rPr>
                <w:lang w:eastAsia="zh-CN"/>
              </w:rPr>
              <w:t>Access identities</w:t>
            </w:r>
          </w:p>
        </w:tc>
        <w:tc>
          <w:tcPr>
            <w:tcW w:w="3285" w:type="dxa"/>
          </w:tcPr>
          <w:p w14:paraId="558BE900" w14:textId="77777777" w:rsidR="00826779" w:rsidRPr="00202105" w:rsidRDefault="00826779" w:rsidP="009D4432">
            <w:pPr>
              <w:rPr>
                <w:lang w:eastAsia="zh-CN"/>
              </w:rPr>
            </w:pPr>
            <w:r w:rsidRPr="00202105">
              <w:rPr>
                <w:lang w:eastAsia="zh-CN"/>
              </w:rPr>
              <w:t>Access categories</w:t>
            </w:r>
          </w:p>
        </w:tc>
        <w:tc>
          <w:tcPr>
            <w:tcW w:w="3285" w:type="dxa"/>
          </w:tcPr>
          <w:p w14:paraId="73767DCA" w14:textId="77777777" w:rsidR="00826779" w:rsidRPr="00202105" w:rsidRDefault="00826779" w:rsidP="009D4432">
            <w:pPr>
              <w:rPr>
                <w:lang w:eastAsia="zh-CN"/>
              </w:rPr>
            </w:pPr>
            <w:r w:rsidRPr="00202105">
              <w:rPr>
                <w:lang w:eastAsia="zh-CN"/>
              </w:rPr>
              <w:t>RRC establishment cause is set to</w:t>
            </w:r>
          </w:p>
        </w:tc>
      </w:tr>
      <w:tr w:rsidR="00826779" w:rsidRPr="00202105" w14:paraId="1EBF9D5C" w14:textId="77777777" w:rsidTr="001B0FD1">
        <w:tc>
          <w:tcPr>
            <w:tcW w:w="3285" w:type="dxa"/>
            <w:vMerge w:val="restart"/>
          </w:tcPr>
          <w:p w14:paraId="47121437" w14:textId="77777777" w:rsidR="00826779" w:rsidRPr="00202105" w:rsidRDefault="00826779" w:rsidP="009D4432">
            <w:pPr>
              <w:pStyle w:val="TAC"/>
              <w:rPr>
                <w:lang w:eastAsia="zh-CN"/>
              </w:rPr>
            </w:pPr>
            <w:r w:rsidRPr="00202105">
              <w:rPr>
                <w:lang w:eastAsia="zh-CN"/>
              </w:rPr>
              <w:t>0</w:t>
            </w:r>
          </w:p>
        </w:tc>
        <w:tc>
          <w:tcPr>
            <w:tcW w:w="3285" w:type="dxa"/>
          </w:tcPr>
          <w:p w14:paraId="1B9E4AF7" w14:textId="77777777" w:rsidR="00826779" w:rsidRPr="00202105" w:rsidRDefault="00826779" w:rsidP="009D4432">
            <w:pPr>
              <w:pStyle w:val="TAC"/>
              <w:rPr>
                <w:lang w:eastAsia="zh-CN"/>
              </w:rPr>
            </w:pPr>
            <w:r w:rsidRPr="00202105">
              <w:t>0 (= MT_acc)</w:t>
            </w:r>
          </w:p>
        </w:tc>
        <w:tc>
          <w:tcPr>
            <w:tcW w:w="3285" w:type="dxa"/>
          </w:tcPr>
          <w:p w14:paraId="22AE9610" w14:textId="77777777" w:rsidR="00826779" w:rsidRPr="00202105" w:rsidRDefault="00826779" w:rsidP="009D4432">
            <w:pPr>
              <w:pStyle w:val="TAC"/>
              <w:rPr>
                <w:lang w:eastAsia="zh-CN"/>
              </w:rPr>
            </w:pPr>
            <w:r w:rsidRPr="00202105">
              <w:rPr>
                <w:lang w:eastAsia="zh-CN"/>
              </w:rPr>
              <w:t>mt-Access</w:t>
            </w:r>
          </w:p>
        </w:tc>
      </w:tr>
      <w:tr w:rsidR="00826779" w:rsidRPr="00202105" w14:paraId="67C1BD00" w14:textId="77777777" w:rsidTr="001B0FD1">
        <w:tc>
          <w:tcPr>
            <w:tcW w:w="3285" w:type="dxa"/>
            <w:vMerge/>
          </w:tcPr>
          <w:p w14:paraId="38049914" w14:textId="77777777" w:rsidR="00826779" w:rsidRPr="00202105" w:rsidRDefault="00826779" w:rsidP="009D4432">
            <w:pPr>
              <w:pStyle w:val="TAC"/>
              <w:rPr>
                <w:lang w:eastAsia="zh-CN"/>
              </w:rPr>
            </w:pPr>
          </w:p>
        </w:tc>
        <w:tc>
          <w:tcPr>
            <w:tcW w:w="3285" w:type="dxa"/>
          </w:tcPr>
          <w:p w14:paraId="2371791F" w14:textId="77777777" w:rsidR="00826779" w:rsidRPr="00202105" w:rsidRDefault="00826779" w:rsidP="009D4432">
            <w:pPr>
              <w:pStyle w:val="TAC"/>
              <w:rPr>
                <w:lang w:eastAsia="zh-CN"/>
              </w:rPr>
            </w:pPr>
            <w:r w:rsidRPr="00202105">
              <w:t>1 (= delay tolerant)</w:t>
            </w:r>
          </w:p>
        </w:tc>
        <w:tc>
          <w:tcPr>
            <w:tcW w:w="3285" w:type="dxa"/>
          </w:tcPr>
          <w:p w14:paraId="53406078" w14:textId="77777777" w:rsidR="00826779" w:rsidRPr="00202105" w:rsidRDefault="00826779" w:rsidP="009D4432">
            <w:pPr>
              <w:pStyle w:val="TAC"/>
              <w:rPr>
                <w:lang w:eastAsia="zh-CN"/>
              </w:rPr>
            </w:pPr>
            <w:r w:rsidRPr="00202105">
              <w:t>Not applicable (NOTE 1)</w:t>
            </w:r>
          </w:p>
        </w:tc>
      </w:tr>
      <w:tr w:rsidR="00826779" w:rsidRPr="00202105" w14:paraId="304E0F97" w14:textId="77777777" w:rsidTr="001B0FD1">
        <w:tc>
          <w:tcPr>
            <w:tcW w:w="3285" w:type="dxa"/>
            <w:vMerge/>
          </w:tcPr>
          <w:p w14:paraId="0E7C87F0" w14:textId="77777777" w:rsidR="00826779" w:rsidRPr="00202105" w:rsidRDefault="00826779" w:rsidP="009D4432">
            <w:pPr>
              <w:pStyle w:val="TAC"/>
              <w:rPr>
                <w:lang w:eastAsia="zh-CN"/>
              </w:rPr>
            </w:pPr>
          </w:p>
        </w:tc>
        <w:tc>
          <w:tcPr>
            <w:tcW w:w="3285" w:type="dxa"/>
          </w:tcPr>
          <w:p w14:paraId="5A77BAFB" w14:textId="77777777" w:rsidR="00826779" w:rsidRPr="00202105" w:rsidRDefault="00826779" w:rsidP="009D4432">
            <w:pPr>
              <w:pStyle w:val="TAC"/>
              <w:rPr>
                <w:lang w:eastAsia="zh-CN"/>
              </w:rPr>
            </w:pPr>
            <w:r w:rsidRPr="00202105">
              <w:t>2 (= emergency)</w:t>
            </w:r>
          </w:p>
        </w:tc>
        <w:tc>
          <w:tcPr>
            <w:tcW w:w="3285" w:type="dxa"/>
          </w:tcPr>
          <w:p w14:paraId="3E4D233F" w14:textId="77777777" w:rsidR="00826779" w:rsidRPr="00202105" w:rsidRDefault="00826779" w:rsidP="009D4432">
            <w:pPr>
              <w:pStyle w:val="TAC"/>
              <w:rPr>
                <w:lang w:eastAsia="zh-CN"/>
              </w:rPr>
            </w:pPr>
            <w:r w:rsidRPr="00202105">
              <w:t>emergency</w:t>
            </w:r>
          </w:p>
        </w:tc>
      </w:tr>
      <w:tr w:rsidR="00826779" w:rsidRPr="00202105" w14:paraId="413130E4" w14:textId="77777777" w:rsidTr="001B0FD1">
        <w:tc>
          <w:tcPr>
            <w:tcW w:w="3285" w:type="dxa"/>
            <w:vMerge/>
          </w:tcPr>
          <w:p w14:paraId="3DB8D651" w14:textId="77777777" w:rsidR="00826779" w:rsidRPr="00202105" w:rsidRDefault="00826779" w:rsidP="009D4432">
            <w:pPr>
              <w:pStyle w:val="TAC"/>
              <w:rPr>
                <w:lang w:eastAsia="zh-CN"/>
              </w:rPr>
            </w:pPr>
          </w:p>
        </w:tc>
        <w:tc>
          <w:tcPr>
            <w:tcW w:w="3285" w:type="dxa"/>
          </w:tcPr>
          <w:p w14:paraId="7702BFAF" w14:textId="77777777" w:rsidR="00826779" w:rsidRPr="00202105" w:rsidRDefault="00826779" w:rsidP="009D4432">
            <w:pPr>
              <w:pStyle w:val="TAC"/>
            </w:pPr>
            <w:r w:rsidRPr="00202105">
              <w:t>3 (= MO_sig)</w:t>
            </w:r>
          </w:p>
        </w:tc>
        <w:tc>
          <w:tcPr>
            <w:tcW w:w="3285" w:type="dxa"/>
          </w:tcPr>
          <w:p w14:paraId="3F8089BF" w14:textId="77777777" w:rsidR="00826779" w:rsidRPr="00202105" w:rsidRDefault="00826779" w:rsidP="009D4432">
            <w:pPr>
              <w:pStyle w:val="TAC"/>
            </w:pPr>
            <w:r w:rsidRPr="00202105">
              <w:t>mo-Signalling</w:t>
            </w:r>
          </w:p>
        </w:tc>
      </w:tr>
      <w:tr w:rsidR="00826779" w:rsidRPr="00202105" w14:paraId="61FBB25E" w14:textId="77777777" w:rsidTr="001B0FD1">
        <w:trPr>
          <w:trHeight w:val="253"/>
        </w:trPr>
        <w:tc>
          <w:tcPr>
            <w:tcW w:w="3285" w:type="dxa"/>
            <w:vMerge/>
          </w:tcPr>
          <w:p w14:paraId="172D5FC4" w14:textId="77777777" w:rsidR="00826779" w:rsidRPr="00202105" w:rsidRDefault="00826779" w:rsidP="009D4432">
            <w:pPr>
              <w:pStyle w:val="TAC"/>
              <w:rPr>
                <w:lang w:eastAsia="zh-CN"/>
              </w:rPr>
            </w:pPr>
          </w:p>
        </w:tc>
        <w:tc>
          <w:tcPr>
            <w:tcW w:w="3285" w:type="dxa"/>
          </w:tcPr>
          <w:p w14:paraId="42BF99E0" w14:textId="77777777" w:rsidR="00826779" w:rsidRPr="00202105" w:rsidRDefault="00826779" w:rsidP="009D4432">
            <w:pPr>
              <w:pStyle w:val="TAC"/>
              <w:rPr>
                <w:lang w:eastAsia="zh-CN"/>
              </w:rPr>
            </w:pPr>
            <w:r w:rsidRPr="00202105">
              <w:t>4 (= MO MMTel voice)</w:t>
            </w:r>
          </w:p>
        </w:tc>
        <w:tc>
          <w:tcPr>
            <w:tcW w:w="3285" w:type="dxa"/>
          </w:tcPr>
          <w:p w14:paraId="4B7EFEA4" w14:textId="77777777" w:rsidR="00826779" w:rsidRPr="00202105" w:rsidRDefault="00826779" w:rsidP="009D4432">
            <w:pPr>
              <w:pStyle w:val="TAC"/>
              <w:rPr>
                <w:lang w:eastAsia="zh-CN"/>
              </w:rPr>
            </w:pPr>
            <w:r w:rsidRPr="00202105">
              <w:t>mo-VoiceCall</w:t>
            </w:r>
          </w:p>
        </w:tc>
      </w:tr>
      <w:tr w:rsidR="00826779" w:rsidRPr="00202105" w14:paraId="32160EE3" w14:textId="77777777" w:rsidTr="001B0FD1">
        <w:trPr>
          <w:trHeight w:val="271"/>
        </w:trPr>
        <w:tc>
          <w:tcPr>
            <w:tcW w:w="3285" w:type="dxa"/>
            <w:vMerge/>
          </w:tcPr>
          <w:p w14:paraId="0FF6A35B" w14:textId="77777777" w:rsidR="00826779" w:rsidRPr="00202105" w:rsidRDefault="00826779" w:rsidP="009D4432">
            <w:pPr>
              <w:pStyle w:val="TAC"/>
              <w:rPr>
                <w:lang w:eastAsia="zh-CN"/>
              </w:rPr>
            </w:pPr>
          </w:p>
        </w:tc>
        <w:tc>
          <w:tcPr>
            <w:tcW w:w="3285" w:type="dxa"/>
          </w:tcPr>
          <w:p w14:paraId="03E5A06C" w14:textId="77777777" w:rsidR="00826779" w:rsidRPr="00202105" w:rsidRDefault="00826779" w:rsidP="009D4432">
            <w:pPr>
              <w:pStyle w:val="TAC"/>
              <w:rPr>
                <w:lang w:eastAsia="zh-CN"/>
              </w:rPr>
            </w:pPr>
            <w:r w:rsidRPr="00202105">
              <w:t>5 (= MO MMTel video)</w:t>
            </w:r>
          </w:p>
        </w:tc>
        <w:tc>
          <w:tcPr>
            <w:tcW w:w="3285" w:type="dxa"/>
          </w:tcPr>
          <w:p w14:paraId="1B47F1DB" w14:textId="77777777" w:rsidR="00826779" w:rsidRPr="00202105" w:rsidRDefault="00826779" w:rsidP="009D4432">
            <w:pPr>
              <w:pStyle w:val="TAC"/>
              <w:rPr>
                <w:lang w:eastAsia="zh-CN"/>
              </w:rPr>
            </w:pPr>
            <w:r w:rsidRPr="00202105">
              <w:t>mo-VideoCall</w:t>
            </w:r>
          </w:p>
        </w:tc>
      </w:tr>
      <w:tr w:rsidR="00826779" w:rsidRPr="00202105" w14:paraId="6CD751B2" w14:textId="77777777" w:rsidTr="001B0FD1">
        <w:trPr>
          <w:trHeight w:val="275"/>
        </w:trPr>
        <w:tc>
          <w:tcPr>
            <w:tcW w:w="3285" w:type="dxa"/>
            <w:vMerge/>
          </w:tcPr>
          <w:p w14:paraId="1345FA60" w14:textId="77777777" w:rsidR="00826779" w:rsidRPr="00202105" w:rsidRDefault="00826779" w:rsidP="009D4432">
            <w:pPr>
              <w:pStyle w:val="TAC"/>
              <w:rPr>
                <w:lang w:eastAsia="zh-CN"/>
              </w:rPr>
            </w:pPr>
          </w:p>
        </w:tc>
        <w:tc>
          <w:tcPr>
            <w:tcW w:w="3285" w:type="dxa"/>
          </w:tcPr>
          <w:p w14:paraId="7EA2FB87" w14:textId="77777777" w:rsidR="00826779" w:rsidRPr="00202105" w:rsidRDefault="00826779" w:rsidP="009D4432">
            <w:pPr>
              <w:pStyle w:val="TAC"/>
              <w:rPr>
                <w:lang w:eastAsia="zh-CN"/>
              </w:rPr>
            </w:pPr>
            <w:r w:rsidRPr="00202105">
              <w:t>6 (= MO SMS and SMSoIP)</w:t>
            </w:r>
          </w:p>
        </w:tc>
        <w:tc>
          <w:tcPr>
            <w:tcW w:w="3285" w:type="dxa"/>
          </w:tcPr>
          <w:p w14:paraId="4D987542" w14:textId="77777777" w:rsidR="00826779" w:rsidRPr="00202105" w:rsidRDefault="00826779" w:rsidP="009D4432">
            <w:pPr>
              <w:pStyle w:val="TAC"/>
              <w:rPr>
                <w:lang w:eastAsia="zh-CN"/>
              </w:rPr>
            </w:pPr>
            <w:r w:rsidRPr="00202105">
              <w:t>mo-SMS</w:t>
            </w:r>
          </w:p>
        </w:tc>
      </w:tr>
      <w:tr w:rsidR="00826779" w:rsidRPr="00202105" w14:paraId="53D58318" w14:textId="77777777" w:rsidTr="001B0FD1">
        <w:tc>
          <w:tcPr>
            <w:tcW w:w="3285" w:type="dxa"/>
            <w:vMerge/>
          </w:tcPr>
          <w:p w14:paraId="1B660903" w14:textId="77777777" w:rsidR="00826779" w:rsidRPr="00202105" w:rsidRDefault="00826779" w:rsidP="009D4432">
            <w:pPr>
              <w:pStyle w:val="TAC"/>
              <w:rPr>
                <w:lang w:eastAsia="zh-CN"/>
              </w:rPr>
            </w:pPr>
          </w:p>
        </w:tc>
        <w:tc>
          <w:tcPr>
            <w:tcW w:w="3285" w:type="dxa"/>
          </w:tcPr>
          <w:p w14:paraId="34746892" w14:textId="77777777" w:rsidR="00826779" w:rsidRPr="00202105" w:rsidRDefault="00826779" w:rsidP="009D4432">
            <w:pPr>
              <w:pStyle w:val="TAC"/>
              <w:rPr>
                <w:lang w:eastAsia="zh-CN"/>
              </w:rPr>
            </w:pPr>
            <w:r w:rsidRPr="00202105">
              <w:t>7 (= MO_data)</w:t>
            </w:r>
          </w:p>
        </w:tc>
        <w:tc>
          <w:tcPr>
            <w:tcW w:w="3285" w:type="dxa"/>
          </w:tcPr>
          <w:p w14:paraId="70DC7085" w14:textId="77777777" w:rsidR="00826779" w:rsidRPr="00202105" w:rsidRDefault="00826779" w:rsidP="009D4432">
            <w:pPr>
              <w:pStyle w:val="TAC"/>
              <w:rPr>
                <w:lang w:eastAsia="zh-CN"/>
              </w:rPr>
            </w:pPr>
            <w:r w:rsidRPr="00202105">
              <w:t>mo-Data</w:t>
            </w:r>
          </w:p>
        </w:tc>
      </w:tr>
      <w:tr w:rsidR="00826779" w:rsidRPr="00202105" w14:paraId="18FAA36F" w14:textId="77777777" w:rsidTr="001B0FD1">
        <w:tc>
          <w:tcPr>
            <w:tcW w:w="3285" w:type="dxa"/>
          </w:tcPr>
          <w:p w14:paraId="41131566" w14:textId="77777777" w:rsidR="00826779" w:rsidRPr="00202105" w:rsidRDefault="00826779" w:rsidP="009D4432">
            <w:pPr>
              <w:pStyle w:val="TAC"/>
              <w:rPr>
                <w:lang w:eastAsia="zh-CN"/>
              </w:rPr>
            </w:pPr>
            <w:r w:rsidRPr="00202105">
              <w:rPr>
                <w:lang w:eastAsia="zh-CN"/>
              </w:rPr>
              <w:t>1</w:t>
            </w:r>
          </w:p>
        </w:tc>
        <w:tc>
          <w:tcPr>
            <w:tcW w:w="3285" w:type="dxa"/>
          </w:tcPr>
          <w:p w14:paraId="1428B031"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tcPr>
          <w:p w14:paraId="77FBFBDF" w14:textId="77777777" w:rsidR="00826779" w:rsidRPr="00202105" w:rsidRDefault="00826779" w:rsidP="009D4432">
            <w:pPr>
              <w:pStyle w:val="TAC"/>
              <w:rPr>
                <w:lang w:eastAsia="zh-CN"/>
              </w:rPr>
            </w:pPr>
            <w:r w:rsidRPr="00202105">
              <w:t>mps-PriorityAccess</w:t>
            </w:r>
          </w:p>
        </w:tc>
      </w:tr>
      <w:tr w:rsidR="00826779" w:rsidRPr="00202105" w14:paraId="19387165" w14:textId="77777777" w:rsidTr="001B0FD1">
        <w:tc>
          <w:tcPr>
            <w:tcW w:w="3285" w:type="dxa"/>
          </w:tcPr>
          <w:p w14:paraId="625C91E5" w14:textId="77777777" w:rsidR="00826779" w:rsidRPr="00202105" w:rsidRDefault="00826779" w:rsidP="009D4432">
            <w:pPr>
              <w:pStyle w:val="TAC"/>
              <w:rPr>
                <w:lang w:eastAsia="zh-CN"/>
              </w:rPr>
            </w:pPr>
            <w:r w:rsidRPr="00202105">
              <w:rPr>
                <w:lang w:eastAsia="zh-CN"/>
              </w:rPr>
              <w:t>2</w:t>
            </w:r>
          </w:p>
        </w:tc>
        <w:tc>
          <w:tcPr>
            <w:tcW w:w="3285" w:type="dxa"/>
          </w:tcPr>
          <w:p w14:paraId="1455DD5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tcPr>
          <w:p w14:paraId="3D199365" w14:textId="77777777" w:rsidR="00826779" w:rsidRPr="00202105" w:rsidRDefault="00826779" w:rsidP="009D4432">
            <w:pPr>
              <w:pStyle w:val="TAC"/>
              <w:rPr>
                <w:lang w:eastAsia="zh-CN"/>
              </w:rPr>
            </w:pPr>
            <w:r w:rsidRPr="00202105">
              <w:t>mcs-PriorityAccess</w:t>
            </w:r>
          </w:p>
        </w:tc>
      </w:tr>
      <w:tr w:rsidR="00826779" w:rsidRPr="00202105" w14:paraId="26A4EBFF" w14:textId="77777777" w:rsidTr="001B0FD1">
        <w:tc>
          <w:tcPr>
            <w:tcW w:w="3285" w:type="dxa"/>
          </w:tcPr>
          <w:p w14:paraId="2562F228" w14:textId="77777777" w:rsidR="00826779" w:rsidRPr="00202105" w:rsidRDefault="00826779" w:rsidP="009D4432">
            <w:pPr>
              <w:pStyle w:val="TAC"/>
              <w:rPr>
                <w:lang w:eastAsia="zh-CN"/>
              </w:rPr>
            </w:pPr>
            <w:r w:rsidRPr="00202105">
              <w:rPr>
                <w:lang w:eastAsia="zh-CN"/>
              </w:rPr>
              <w:t>11, 15</w:t>
            </w:r>
          </w:p>
        </w:tc>
        <w:tc>
          <w:tcPr>
            <w:tcW w:w="3285" w:type="dxa"/>
          </w:tcPr>
          <w:p w14:paraId="5FF0A06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2D4762C5" w14:textId="77777777" w:rsidR="00826779" w:rsidRPr="00202105" w:rsidRDefault="00826779" w:rsidP="009D4432">
            <w:pPr>
              <w:pStyle w:val="TAC"/>
              <w:rPr>
                <w:lang w:eastAsia="zh-CN"/>
              </w:rPr>
            </w:pPr>
            <w:r w:rsidRPr="00202105">
              <w:t>highPriorityAccess</w:t>
            </w:r>
          </w:p>
        </w:tc>
      </w:tr>
      <w:tr w:rsidR="00826779" w:rsidRPr="00202105" w14:paraId="0BE62DA2" w14:textId="77777777" w:rsidTr="001B0FD1">
        <w:tc>
          <w:tcPr>
            <w:tcW w:w="3285" w:type="dxa"/>
          </w:tcPr>
          <w:p w14:paraId="1FFE539B" w14:textId="77777777" w:rsidR="00826779" w:rsidRPr="00202105" w:rsidRDefault="00826779" w:rsidP="009D4432">
            <w:pPr>
              <w:pStyle w:val="TAC"/>
              <w:rPr>
                <w:lang w:eastAsia="zh-CN"/>
              </w:rPr>
            </w:pPr>
            <w:r w:rsidRPr="00202105">
              <w:rPr>
                <w:lang w:eastAsia="zh-CN"/>
              </w:rPr>
              <w:t>12,13,14,</w:t>
            </w:r>
          </w:p>
        </w:tc>
        <w:tc>
          <w:tcPr>
            <w:tcW w:w="3285" w:type="dxa"/>
          </w:tcPr>
          <w:p w14:paraId="7ADA1D19"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1C9B4657" w14:textId="77777777" w:rsidR="00826779" w:rsidRPr="00202105" w:rsidRDefault="00826779" w:rsidP="009D4432">
            <w:pPr>
              <w:pStyle w:val="TAC"/>
              <w:rPr>
                <w:lang w:eastAsia="zh-CN"/>
              </w:rPr>
            </w:pPr>
            <w:r w:rsidRPr="00202105">
              <w:t>highPriorityAccess</w:t>
            </w:r>
          </w:p>
        </w:tc>
      </w:tr>
      <w:tr w:rsidR="00826779" w:rsidRPr="00202105" w14:paraId="51C621E7" w14:textId="77777777" w:rsidTr="001B0FD1">
        <w:tc>
          <w:tcPr>
            <w:tcW w:w="9855" w:type="dxa"/>
            <w:gridSpan w:val="3"/>
          </w:tcPr>
          <w:p w14:paraId="187151E8"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5FF1A5"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90F8864" w14:textId="77777777" w:rsidR="00826779" w:rsidRPr="00202105" w:rsidRDefault="00826779" w:rsidP="009D4432"/>
    <w:p w14:paraId="23F02644" w14:textId="77777777" w:rsidR="00826779" w:rsidRPr="00202105" w:rsidRDefault="00826779"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40EDFE18" w14:textId="77777777" w:rsidTr="001B0FD1">
        <w:tc>
          <w:tcPr>
            <w:tcW w:w="3285" w:type="dxa"/>
          </w:tcPr>
          <w:p w14:paraId="4EF8D28C" w14:textId="77777777" w:rsidR="00826779" w:rsidRPr="00202105" w:rsidRDefault="00826779" w:rsidP="009D4432">
            <w:pPr>
              <w:pStyle w:val="TAH"/>
              <w:rPr>
                <w:lang w:eastAsia="zh-CN"/>
              </w:rPr>
            </w:pPr>
            <w:r w:rsidRPr="00202105">
              <w:rPr>
                <w:lang w:eastAsia="zh-CN"/>
              </w:rPr>
              <w:t>Access identities</w:t>
            </w:r>
          </w:p>
        </w:tc>
        <w:tc>
          <w:tcPr>
            <w:tcW w:w="3285" w:type="dxa"/>
          </w:tcPr>
          <w:p w14:paraId="3AB22884" w14:textId="77777777" w:rsidR="00826779" w:rsidRPr="00202105" w:rsidRDefault="00826779" w:rsidP="009D4432">
            <w:pPr>
              <w:pStyle w:val="TAH"/>
              <w:rPr>
                <w:lang w:eastAsia="zh-CN"/>
              </w:rPr>
            </w:pPr>
            <w:r w:rsidRPr="00202105">
              <w:rPr>
                <w:lang w:eastAsia="zh-CN"/>
              </w:rPr>
              <w:t>Access categories</w:t>
            </w:r>
          </w:p>
        </w:tc>
        <w:tc>
          <w:tcPr>
            <w:tcW w:w="3285" w:type="dxa"/>
          </w:tcPr>
          <w:p w14:paraId="5FC919C2"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32C6CBF6" w14:textId="77777777" w:rsidTr="001B0FD1">
        <w:tc>
          <w:tcPr>
            <w:tcW w:w="3285" w:type="dxa"/>
            <w:vMerge w:val="restart"/>
          </w:tcPr>
          <w:p w14:paraId="0539B7AA" w14:textId="77777777" w:rsidR="00826779" w:rsidRPr="00202105" w:rsidRDefault="00826779" w:rsidP="009D4432">
            <w:pPr>
              <w:pStyle w:val="TAC"/>
              <w:rPr>
                <w:lang w:eastAsia="zh-CN"/>
              </w:rPr>
            </w:pPr>
            <w:r w:rsidRPr="00202105">
              <w:rPr>
                <w:lang w:eastAsia="zh-CN"/>
              </w:rPr>
              <w:t>0</w:t>
            </w:r>
          </w:p>
        </w:tc>
        <w:tc>
          <w:tcPr>
            <w:tcW w:w="3285" w:type="dxa"/>
          </w:tcPr>
          <w:p w14:paraId="1247992D" w14:textId="77777777" w:rsidR="00826779" w:rsidRPr="00202105" w:rsidRDefault="00826779" w:rsidP="009D4432">
            <w:pPr>
              <w:pStyle w:val="TAC"/>
              <w:rPr>
                <w:lang w:eastAsia="zh-CN"/>
              </w:rPr>
            </w:pPr>
            <w:r w:rsidRPr="00202105">
              <w:t>0 (= MT_acc)</w:t>
            </w:r>
          </w:p>
        </w:tc>
        <w:tc>
          <w:tcPr>
            <w:tcW w:w="3285" w:type="dxa"/>
          </w:tcPr>
          <w:p w14:paraId="5FCC1176" w14:textId="77777777" w:rsidR="00826779" w:rsidRPr="00202105" w:rsidRDefault="00826779" w:rsidP="009D4432">
            <w:pPr>
              <w:pStyle w:val="TAC"/>
              <w:rPr>
                <w:lang w:eastAsia="zh-CN"/>
              </w:rPr>
            </w:pPr>
            <w:r w:rsidRPr="00202105">
              <w:rPr>
                <w:lang w:eastAsia="zh-CN"/>
              </w:rPr>
              <w:t>mt-Access</w:t>
            </w:r>
          </w:p>
        </w:tc>
      </w:tr>
      <w:tr w:rsidR="00826779" w:rsidRPr="00202105" w14:paraId="41645722" w14:textId="77777777" w:rsidTr="001B0FD1">
        <w:tc>
          <w:tcPr>
            <w:tcW w:w="3285" w:type="dxa"/>
            <w:vMerge/>
          </w:tcPr>
          <w:p w14:paraId="0F8B6C05" w14:textId="77777777" w:rsidR="00826779" w:rsidRPr="00202105" w:rsidRDefault="00826779" w:rsidP="009D4432">
            <w:pPr>
              <w:pStyle w:val="TAC"/>
              <w:rPr>
                <w:lang w:eastAsia="zh-CN"/>
              </w:rPr>
            </w:pPr>
          </w:p>
        </w:tc>
        <w:tc>
          <w:tcPr>
            <w:tcW w:w="3285" w:type="dxa"/>
          </w:tcPr>
          <w:p w14:paraId="72BBB283" w14:textId="77777777" w:rsidR="00826779" w:rsidRPr="00202105" w:rsidRDefault="00826779" w:rsidP="009D4432">
            <w:pPr>
              <w:pStyle w:val="TAC"/>
              <w:rPr>
                <w:lang w:eastAsia="zh-CN"/>
              </w:rPr>
            </w:pPr>
            <w:r w:rsidRPr="00202105">
              <w:t>1 (= delay tolerant)</w:t>
            </w:r>
          </w:p>
        </w:tc>
        <w:tc>
          <w:tcPr>
            <w:tcW w:w="3285" w:type="dxa"/>
          </w:tcPr>
          <w:p w14:paraId="25BC3C5C" w14:textId="77777777" w:rsidR="00826779" w:rsidRPr="00202105" w:rsidRDefault="00826779" w:rsidP="009D4432">
            <w:pPr>
              <w:pStyle w:val="TAC"/>
              <w:rPr>
                <w:lang w:eastAsia="zh-CN"/>
              </w:rPr>
            </w:pPr>
            <w:r w:rsidRPr="00202105">
              <w:t>Not applicable (NOTE 1)</w:t>
            </w:r>
          </w:p>
        </w:tc>
      </w:tr>
      <w:tr w:rsidR="00826779" w:rsidRPr="00202105" w14:paraId="67A834BA" w14:textId="77777777" w:rsidTr="001B0FD1">
        <w:tc>
          <w:tcPr>
            <w:tcW w:w="3285" w:type="dxa"/>
            <w:vMerge/>
          </w:tcPr>
          <w:p w14:paraId="416F98A8" w14:textId="77777777" w:rsidR="00826779" w:rsidRPr="00202105" w:rsidRDefault="00826779" w:rsidP="009D4432">
            <w:pPr>
              <w:pStyle w:val="TAC"/>
              <w:rPr>
                <w:lang w:eastAsia="zh-CN"/>
              </w:rPr>
            </w:pPr>
          </w:p>
        </w:tc>
        <w:tc>
          <w:tcPr>
            <w:tcW w:w="3285" w:type="dxa"/>
          </w:tcPr>
          <w:p w14:paraId="71402EAF" w14:textId="77777777" w:rsidR="00826779" w:rsidRPr="00202105" w:rsidRDefault="00826779" w:rsidP="009D4432">
            <w:pPr>
              <w:pStyle w:val="TAC"/>
              <w:rPr>
                <w:lang w:eastAsia="zh-CN"/>
              </w:rPr>
            </w:pPr>
            <w:r w:rsidRPr="00202105">
              <w:t>2 (= emergency)</w:t>
            </w:r>
          </w:p>
        </w:tc>
        <w:tc>
          <w:tcPr>
            <w:tcW w:w="3285" w:type="dxa"/>
          </w:tcPr>
          <w:p w14:paraId="464BDE9E" w14:textId="77777777" w:rsidR="00826779" w:rsidRPr="00202105" w:rsidRDefault="00826779" w:rsidP="009D4432">
            <w:pPr>
              <w:pStyle w:val="TAC"/>
              <w:rPr>
                <w:lang w:eastAsia="zh-CN"/>
              </w:rPr>
            </w:pPr>
            <w:r w:rsidRPr="00202105">
              <w:t>emergency</w:t>
            </w:r>
          </w:p>
        </w:tc>
      </w:tr>
      <w:tr w:rsidR="00826779" w:rsidRPr="00202105" w14:paraId="7FC8E965" w14:textId="77777777" w:rsidTr="001B0FD1">
        <w:tc>
          <w:tcPr>
            <w:tcW w:w="3285" w:type="dxa"/>
            <w:vMerge/>
          </w:tcPr>
          <w:p w14:paraId="3AFBC1E6" w14:textId="77777777" w:rsidR="00826779" w:rsidRPr="00202105" w:rsidRDefault="00826779" w:rsidP="009D4432">
            <w:pPr>
              <w:pStyle w:val="TAC"/>
              <w:rPr>
                <w:lang w:eastAsia="zh-CN"/>
              </w:rPr>
            </w:pPr>
          </w:p>
        </w:tc>
        <w:tc>
          <w:tcPr>
            <w:tcW w:w="3285" w:type="dxa"/>
          </w:tcPr>
          <w:p w14:paraId="674A77D5" w14:textId="77777777" w:rsidR="00826779" w:rsidRPr="00202105" w:rsidRDefault="00826779" w:rsidP="009D4432">
            <w:pPr>
              <w:pStyle w:val="TAC"/>
            </w:pPr>
            <w:r w:rsidRPr="00202105">
              <w:t>3 (= MO_sig)</w:t>
            </w:r>
          </w:p>
        </w:tc>
        <w:tc>
          <w:tcPr>
            <w:tcW w:w="3285" w:type="dxa"/>
          </w:tcPr>
          <w:p w14:paraId="2EE41A12" w14:textId="77777777" w:rsidR="00826779" w:rsidRPr="00202105" w:rsidRDefault="00826779" w:rsidP="009D4432">
            <w:pPr>
              <w:pStyle w:val="TAC"/>
            </w:pPr>
            <w:r w:rsidRPr="00202105">
              <w:t>mo-Signalling</w:t>
            </w:r>
          </w:p>
        </w:tc>
      </w:tr>
      <w:tr w:rsidR="00826779" w:rsidRPr="00202105" w14:paraId="0306475B" w14:textId="77777777" w:rsidTr="001B0FD1">
        <w:trPr>
          <w:trHeight w:val="253"/>
        </w:trPr>
        <w:tc>
          <w:tcPr>
            <w:tcW w:w="3285" w:type="dxa"/>
            <w:vMerge/>
          </w:tcPr>
          <w:p w14:paraId="59AEC51F" w14:textId="77777777" w:rsidR="00826779" w:rsidRPr="00202105" w:rsidRDefault="00826779" w:rsidP="009D4432">
            <w:pPr>
              <w:pStyle w:val="TAC"/>
              <w:rPr>
                <w:lang w:eastAsia="zh-CN"/>
              </w:rPr>
            </w:pPr>
          </w:p>
        </w:tc>
        <w:tc>
          <w:tcPr>
            <w:tcW w:w="3285" w:type="dxa"/>
          </w:tcPr>
          <w:p w14:paraId="20CD12CD" w14:textId="77777777" w:rsidR="00826779" w:rsidRPr="00202105" w:rsidRDefault="00826779" w:rsidP="009D4432">
            <w:pPr>
              <w:pStyle w:val="TAC"/>
              <w:rPr>
                <w:lang w:eastAsia="zh-CN"/>
              </w:rPr>
            </w:pPr>
            <w:r w:rsidRPr="00202105">
              <w:t>4 (= MO MMTel voice)</w:t>
            </w:r>
          </w:p>
        </w:tc>
        <w:tc>
          <w:tcPr>
            <w:tcW w:w="3285" w:type="dxa"/>
          </w:tcPr>
          <w:p w14:paraId="76570275" w14:textId="77777777" w:rsidR="00826779" w:rsidRPr="00202105" w:rsidRDefault="00826779" w:rsidP="009D4432">
            <w:pPr>
              <w:pStyle w:val="TAC"/>
              <w:rPr>
                <w:lang w:eastAsia="zh-CN"/>
              </w:rPr>
            </w:pPr>
            <w:r w:rsidRPr="00202105">
              <w:rPr>
                <w:lang w:eastAsia="zh-CN"/>
              </w:rPr>
              <w:t>mo-VoiceCall</w:t>
            </w:r>
          </w:p>
        </w:tc>
      </w:tr>
      <w:tr w:rsidR="00826779" w:rsidRPr="00202105" w14:paraId="681A88D8" w14:textId="77777777" w:rsidTr="001B0FD1">
        <w:trPr>
          <w:trHeight w:val="271"/>
        </w:trPr>
        <w:tc>
          <w:tcPr>
            <w:tcW w:w="3285" w:type="dxa"/>
            <w:vMerge/>
          </w:tcPr>
          <w:p w14:paraId="22EC237C" w14:textId="77777777" w:rsidR="00826779" w:rsidRPr="00202105" w:rsidRDefault="00826779" w:rsidP="009D4432">
            <w:pPr>
              <w:pStyle w:val="TAC"/>
              <w:rPr>
                <w:lang w:eastAsia="zh-CN"/>
              </w:rPr>
            </w:pPr>
          </w:p>
        </w:tc>
        <w:tc>
          <w:tcPr>
            <w:tcW w:w="3285" w:type="dxa"/>
          </w:tcPr>
          <w:p w14:paraId="581A1315" w14:textId="77777777" w:rsidR="00826779" w:rsidRPr="00202105" w:rsidRDefault="00826779" w:rsidP="009D4432">
            <w:pPr>
              <w:pStyle w:val="TAC"/>
              <w:rPr>
                <w:lang w:eastAsia="zh-CN"/>
              </w:rPr>
            </w:pPr>
            <w:r w:rsidRPr="00202105">
              <w:t>5 (= MO MMTel video)</w:t>
            </w:r>
          </w:p>
        </w:tc>
        <w:tc>
          <w:tcPr>
            <w:tcW w:w="3285" w:type="dxa"/>
          </w:tcPr>
          <w:p w14:paraId="7B5ADE99" w14:textId="77777777" w:rsidR="00826779" w:rsidRPr="00202105" w:rsidRDefault="00826779" w:rsidP="009D4432">
            <w:pPr>
              <w:pStyle w:val="TAC"/>
              <w:rPr>
                <w:lang w:eastAsia="zh-CN"/>
              </w:rPr>
            </w:pPr>
            <w:r w:rsidRPr="00202105">
              <w:rPr>
                <w:lang w:eastAsia="zh-CN"/>
              </w:rPr>
              <w:t>mo-VoiceCall</w:t>
            </w:r>
          </w:p>
        </w:tc>
      </w:tr>
      <w:tr w:rsidR="00826779" w:rsidRPr="00202105" w14:paraId="40AE5133" w14:textId="77777777" w:rsidTr="001B0FD1">
        <w:trPr>
          <w:trHeight w:val="275"/>
        </w:trPr>
        <w:tc>
          <w:tcPr>
            <w:tcW w:w="3285" w:type="dxa"/>
            <w:vMerge/>
          </w:tcPr>
          <w:p w14:paraId="5D00AAA5" w14:textId="77777777" w:rsidR="00826779" w:rsidRPr="00202105" w:rsidRDefault="00826779" w:rsidP="009D4432">
            <w:pPr>
              <w:pStyle w:val="TAC"/>
              <w:rPr>
                <w:lang w:eastAsia="zh-CN"/>
              </w:rPr>
            </w:pPr>
          </w:p>
        </w:tc>
        <w:tc>
          <w:tcPr>
            <w:tcW w:w="3285" w:type="dxa"/>
          </w:tcPr>
          <w:p w14:paraId="7D9F7685" w14:textId="77777777" w:rsidR="00826779" w:rsidRPr="00202105" w:rsidRDefault="00826779" w:rsidP="009D4432">
            <w:pPr>
              <w:pStyle w:val="TAC"/>
              <w:rPr>
                <w:lang w:eastAsia="zh-CN"/>
              </w:rPr>
            </w:pPr>
            <w:r w:rsidRPr="00202105">
              <w:t>6 (= MO SMS and SMSoIP)</w:t>
            </w:r>
          </w:p>
        </w:tc>
        <w:tc>
          <w:tcPr>
            <w:tcW w:w="3285" w:type="dxa"/>
          </w:tcPr>
          <w:p w14:paraId="6992D2CF" w14:textId="77777777" w:rsidR="00826779" w:rsidRPr="00202105" w:rsidRDefault="00826779" w:rsidP="009D4432">
            <w:pPr>
              <w:pStyle w:val="TAC"/>
              <w:rPr>
                <w:lang w:eastAsia="zh-CN"/>
              </w:rPr>
            </w:pPr>
            <w:r w:rsidRPr="00202105">
              <w:t>mo-Data</w:t>
            </w:r>
          </w:p>
        </w:tc>
      </w:tr>
      <w:tr w:rsidR="00826779" w:rsidRPr="00202105" w14:paraId="780CA383" w14:textId="77777777" w:rsidTr="001B0FD1">
        <w:tc>
          <w:tcPr>
            <w:tcW w:w="3285" w:type="dxa"/>
            <w:vMerge/>
          </w:tcPr>
          <w:p w14:paraId="7A6DF0FC" w14:textId="77777777" w:rsidR="00826779" w:rsidRPr="00202105" w:rsidRDefault="00826779" w:rsidP="009D4432">
            <w:pPr>
              <w:pStyle w:val="TAC"/>
              <w:rPr>
                <w:lang w:eastAsia="zh-CN"/>
              </w:rPr>
            </w:pPr>
          </w:p>
        </w:tc>
        <w:tc>
          <w:tcPr>
            <w:tcW w:w="3285" w:type="dxa"/>
          </w:tcPr>
          <w:p w14:paraId="66C2DD1E" w14:textId="77777777" w:rsidR="00826779" w:rsidRPr="00202105" w:rsidRDefault="00826779" w:rsidP="009D4432">
            <w:pPr>
              <w:pStyle w:val="TAC"/>
              <w:rPr>
                <w:lang w:eastAsia="zh-CN"/>
              </w:rPr>
            </w:pPr>
            <w:r w:rsidRPr="00202105">
              <w:t>7 (= MO_data)</w:t>
            </w:r>
          </w:p>
        </w:tc>
        <w:tc>
          <w:tcPr>
            <w:tcW w:w="3285" w:type="dxa"/>
          </w:tcPr>
          <w:p w14:paraId="5CA9C58D" w14:textId="77777777" w:rsidR="00826779" w:rsidRPr="00202105" w:rsidRDefault="00826779" w:rsidP="009D4432">
            <w:pPr>
              <w:pStyle w:val="TAC"/>
              <w:rPr>
                <w:lang w:eastAsia="zh-CN"/>
              </w:rPr>
            </w:pPr>
            <w:r w:rsidRPr="00202105">
              <w:t>mo-Data</w:t>
            </w:r>
          </w:p>
        </w:tc>
      </w:tr>
      <w:tr w:rsidR="00826779" w:rsidRPr="00202105" w14:paraId="41DAD44C" w14:textId="77777777" w:rsidTr="001B0FD1">
        <w:tc>
          <w:tcPr>
            <w:tcW w:w="3285" w:type="dxa"/>
          </w:tcPr>
          <w:p w14:paraId="17E9CB02" w14:textId="77777777" w:rsidR="00826779" w:rsidRPr="00202105" w:rsidRDefault="00826779" w:rsidP="009D4432">
            <w:pPr>
              <w:pStyle w:val="TAC"/>
              <w:rPr>
                <w:lang w:eastAsia="zh-CN"/>
              </w:rPr>
            </w:pPr>
            <w:r w:rsidRPr="00202105">
              <w:rPr>
                <w:lang w:eastAsia="zh-CN"/>
              </w:rPr>
              <w:t>1</w:t>
            </w:r>
          </w:p>
        </w:tc>
        <w:tc>
          <w:tcPr>
            <w:tcW w:w="3285" w:type="dxa"/>
          </w:tcPr>
          <w:p w14:paraId="7F1DCD49"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tcPr>
          <w:p w14:paraId="35596740" w14:textId="77777777" w:rsidR="00826779" w:rsidRPr="00202105" w:rsidRDefault="00826779" w:rsidP="009D4432">
            <w:pPr>
              <w:pStyle w:val="TAC"/>
              <w:rPr>
                <w:lang w:eastAsia="zh-CN"/>
              </w:rPr>
            </w:pPr>
            <w:r w:rsidRPr="00202105">
              <w:t>highPriorityAccess</w:t>
            </w:r>
          </w:p>
        </w:tc>
      </w:tr>
      <w:tr w:rsidR="00826779" w:rsidRPr="00202105" w14:paraId="7797D72D" w14:textId="77777777" w:rsidTr="001B0FD1">
        <w:tc>
          <w:tcPr>
            <w:tcW w:w="3285" w:type="dxa"/>
          </w:tcPr>
          <w:p w14:paraId="030F3D7B" w14:textId="77777777" w:rsidR="00826779" w:rsidRPr="00202105" w:rsidRDefault="00826779" w:rsidP="009D4432">
            <w:pPr>
              <w:pStyle w:val="TAC"/>
              <w:rPr>
                <w:lang w:eastAsia="zh-CN"/>
              </w:rPr>
            </w:pPr>
            <w:r w:rsidRPr="00202105">
              <w:rPr>
                <w:lang w:eastAsia="zh-CN"/>
              </w:rPr>
              <w:t>2</w:t>
            </w:r>
          </w:p>
        </w:tc>
        <w:tc>
          <w:tcPr>
            <w:tcW w:w="3285" w:type="dxa"/>
          </w:tcPr>
          <w:p w14:paraId="7AB6514D"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tcPr>
          <w:p w14:paraId="3F59EAF7" w14:textId="77777777" w:rsidR="00826779" w:rsidRPr="00202105" w:rsidRDefault="00826779" w:rsidP="009D4432">
            <w:pPr>
              <w:pStyle w:val="TAC"/>
              <w:rPr>
                <w:lang w:eastAsia="zh-CN"/>
              </w:rPr>
            </w:pPr>
            <w:r w:rsidRPr="00202105">
              <w:t>highPriorityAccess</w:t>
            </w:r>
          </w:p>
        </w:tc>
      </w:tr>
      <w:tr w:rsidR="00826779" w:rsidRPr="00202105" w14:paraId="3FB42D59" w14:textId="77777777" w:rsidTr="001B0FD1">
        <w:tc>
          <w:tcPr>
            <w:tcW w:w="3285" w:type="dxa"/>
          </w:tcPr>
          <w:p w14:paraId="1726C433" w14:textId="77777777" w:rsidR="00826779" w:rsidRPr="00202105" w:rsidRDefault="00826779" w:rsidP="009D4432">
            <w:pPr>
              <w:pStyle w:val="TAC"/>
              <w:rPr>
                <w:lang w:eastAsia="zh-CN"/>
              </w:rPr>
            </w:pPr>
            <w:r w:rsidRPr="00202105">
              <w:rPr>
                <w:lang w:eastAsia="zh-CN"/>
              </w:rPr>
              <w:t>11, 15</w:t>
            </w:r>
          </w:p>
        </w:tc>
        <w:tc>
          <w:tcPr>
            <w:tcW w:w="3285" w:type="dxa"/>
          </w:tcPr>
          <w:p w14:paraId="45418CE7"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7EC7527B" w14:textId="77777777" w:rsidR="00826779" w:rsidRPr="00202105" w:rsidRDefault="00826779" w:rsidP="009D4432">
            <w:pPr>
              <w:pStyle w:val="TAC"/>
              <w:rPr>
                <w:lang w:eastAsia="zh-CN"/>
              </w:rPr>
            </w:pPr>
            <w:r w:rsidRPr="00202105">
              <w:t>highPriorityAccess</w:t>
            </w:r>
          </w:p>
        </w:tc>
      </w:tr>
      <w:tr w:rsidR="00826779" w:rsidRPr="00202105" w14:paraId="01C4D67B" w14:textId="77777777" w:rsidTr="001B0FD1">
        <w:tc>
          <w:tcPr>
            <w:tcW w:w="3285" w:type="dxa"/>
          </w:tcPr>
          <w:p w14:paraId="7E3C8220" w14:textId="77777777" w:rsidR="00826779" w:rsidRPr="00202105" w:rsidRDefault="00826779" w:rsidP="009D4432">
            <w:pPr>
              <w:pStyle w:val="TAC"/>
              <w:rPr>
                <w:lang w:eastAsia="zh-CN"/>
              </w:rPr>
            </w:pPr>
            <w:r w:rsidRPr="00202105">
              <w:rPr>
                <w:lang w:eastAsia="zh-CN"/>
              </w:rPr>
              <w:t>12,13,14,</w:t>
            </w:r>
          </w:p>
        </w:tc>
        <w:tc>
          <w:tcPr>
            <w:tcW w:w="3285" w:type="dxa"/>
          </w:tcPr>
          <w:p w14:paraId="7258FAC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5A9ADAB2" w14:textId="77777777" w:rsidR="00826779" w:rsidRPr="00202105" w:rsidRDefault="00826779" w:rsidP="009D4432">
            <w:pPr>
              <w:pStyle w:val="TAC"/>
              <w:rPr>
                <w:lang w:eastAsia="zh-CN"/>
              </w:rPr>
            </w:pPr>
            <w:r w:rsidRPr="00202105">
              <w:t>highPriorityAccess</w:t>
            </w:r>
          </w:p>
        </w:tc>
      </w:tr>
      <w:tr w:rsidR="00826779" w:rsidRPr="00202105" w14:paraId="54BA063A" w14:textId="77777777" w:rsidTr="001B0FD1">
        <w:tc>
          <w:tcPr>
            <w:tcW w:w="9855" w:type="dxa"/>
            <w:gridSpan w:val="3"/>
          </w:tcPr>
          <w:p w14:paraId="7764CACD"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70C51B6D"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F8DD2FB" w14:textId="77777777" w:rsidR="00826779" w:rsidRPr="00202105" w:rsidRDefault="00826779" w:rsidP="009D4432">
      <w:pPr>
        <w:rPr>
          <w:snapToGrid w:val="0"/>
          <w:lang w:eastAsia="zh-CN"/>
        </w:rPr>
      </w:pPr>
    </w:p>
    <w:p w14:paraId="7EE3E74F" w14:textId="77777777" w:rsidR="00826779" w:rsidRPr="00202105" w:rsidRDefault="00826779" w:rsidP="009D4432">
      <w:r w:rsidRPr="00202105">
        <w:t>[TS 38.331, clause 5.3.14</w:t>
      </w:r>
      <w:r w:rsidRPr="00202105">
        <w:rPr>
          <w:lang w:eastAsia="zh-CN"/>
        </w:rPr>
        <w:t>.1</w:t>
      </w:r>
      <w:r w:rsidRPr="00202105">
        <w:t>]</w:t>
      </w:r>
    </w:p>
    <w:p w14:paraId="082DB2EB"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5C35A687" w14:textId="77777777" w:rsidR="00826779" w:rsidRPr="00202105" w:rsidRDefault="00826779"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11427BFC" w14:textId="77777777" w:rsidR="00826779" w:rsidRPr="00202105" w:rsidRDefault="00826779" w:rsidP="009D4432">
      <w:r w:rsidRPr="00202105">
        <w:t>[TS 38.331, clause 5.3.14</w:t>
      </w:r>
      <w:r w:rsidRPr="00202105">
        <w:rPr>
          <w:lang w:eastAsia="zh-CN"/>
        </w:rPr>
        <w:t>.2</w:t>
      </w:r>
      <w:r w:rsidRPr="00202105">
        <w:t>]</w:t>
      </w:r>
    </w:p>
    <w:p w14:paraId="3E9B3E73" w14:textId="77777777" w:rsidR="00826779" w:rsidRPr="00202105" w:rsidRDefault="00826779" w:rsidP="009D4432">
      <w:r w:rsidRPr="00202105">
        <w:t>Upon initiation of the procedure, the UE shall:</w:t>
      </w:r>
    </w:p>
    <w:p w14:paraId="64B79BB0" w14:textId="77777777" w:rsidR="00826779" w:rsidRPr="00202105" w:rsidRDefault="00826779" w:rsidP="009D4432">
      <w:pPr>
        <w:pStyle w:val="B1"/>
        <w:rPr>
          <w:lang w:eastAsia="zh-CN"/>
        </w:rPr>
      </w:pPr>
      <w:r w:rsidRPr="00202105">
        <w:t>1&gt;</w:t>
      </w:r>
      <w:r w:rsidRPr="00202105">
        <w:tab/>
        <w:t>if timer T390 is running for the Access Category:</w:t>
      </w:r>
    </w:p>
    <w:p w14:paraId="72DCADF0" w14:textId="77777777" w:rsidR="00826779" w:rsidRPr="00202105" w:rsidRDefault="00826779" w:rsidP="009D4432">
      <w:pPr>
        <w:pStyle w:val="B2"/>
      </w:pPr>
      <w:r w:rsidRPr="00202105">
        <w:t>2&gt;</w:t>
      </w:r>
      <w:r w:rsidRPr="00202105">
        <w:tab/>
        <w:t>consider the access attempt as barred;</w:t>
      </w:r>
    </w:p>
    <w:p w14:paraId="1709CBD2" w14:textId="77777777" w:rsidR="00826779" w:rsidRPr="00202105" w:rsidRDefault="00826779" w:rsidP="009D4432">
      <w:pPr>
        <w:pStyle w:val="B1"/>
      </w:pPr>
      <w:r w:rsidRPr="00202105">
        <w:t>1&gt;</w:t>
      </w:r>
      <w:r w:rsidRPr="00202105">
        <w:tab/>
        <w:t>else if timer T302 is running and the Access Category is neither '2' nor '0':</w:t>
      </w:r>
    </w:p>
    <w:p w14:paraId="6DDD0609" w14:textId="77777777" w:rsidR="00826779" w:rsidRPr="00202105" w:rsidRDefault="00826779" w:rsidP="009D4432">
      <w:pPr>
        <w:pStyle w:val="B2"/>
      </w:pPr>
      <w:r w:rsidRPr="00202105">
        <w:t>2&gt;</w:t>
      </w:r>
      <w:r w:rsidRPr="00202105">
        <w:tab/>
        <w:t>consider the access attempt as barred;</w:t>
      </w:r>
    </w:p>
    <w:p w14:paraId="533D83CD" w14:textId="77777777" w:rsidR="00826779" w:rsidRPr="00202105" w:rsidRDefault="00826779" w:rsidP="009D4432">
      <w:pPr>
        <w:pStyle w:val="B1"/>
      </w:pPr>
      <w:r w:rsidRPr="00202105">
        <w:t>1&gt;</w:t>
      </w:r>
      <w:r w:rsidRPr="00202105">
        <w:tab/>
        <w:t>else:</w:t>
      </w:r>
    </w:p>
    <w:p w14:paraId="79F6251D" w14:textId="77777777" w:rsidR="00826779" w:rsidRPr="00202105" w:rsidRDefault="00826779" w:rsidP="009D4432">
      <w:pPr>
        <w:pStyle w:val="B2"/>
      </w:pPr>
      <w:r w:rsidRPr="00202105">
        <w:t>2&gt;</w:t>
      </w:r>
      <w:r w:rsidRPr="00202105">
        <w:tab/>
        <w:t>if the Access Category is '0':</w:t>
      </w:r>
    </w:p>
    <w:p w14:paraId="72FABAF9" w14:textId="77777777" w:rsidR="00826779" w:rsidRPr="00202105" w:rsidRDefault="00826779" w:rsidP="009D4432">
      <w:pPr>
        <w:pStyle w:val="B3"/>
      </w:pPr>
      <w:r w:rsidRPr="00202105">
        <w:t>3&gt;</w:t>
      </w:r>
      <w:r w:rsidRPr="00202105">
        <w:tab/>
        <w:t>consider the access attempt as allowed;</w:t>
      </w:r>
    </w:p>
    <w:p w14:paraId="17E3E2F6" w14:textId="77777777" w:rsidR="00826779" w:rsidRPr="00202105" w:rsidRDefault="00826779" w:rsidP="009D4432">
      <w:pPr>
        <w:pStyle w:val="B2"/>
      </w:pPr>
      <w:r w:rsidRPr="00202105">
        <w:t>2&gt;</w:t>
      </w:r>
      <w:r w:rsidRPr="00202105">
        <w:tab/>
        <w:t>else:</w:t>
      </w:r>
    </w:p>
    <w:p w14:paraId="1C86BEA0" w14:textId="77777777" w:rsidR="00826779" w:rsidRPr="00202105" w:rsidRDefault="00826779"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784BCFFF" w14:textId="77777777" w:rsidR="00826779" w:rsidRPr="00202105" w:rsidRDefault="00826779"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0F775B9B" w14:textId="77777777" w:rsidR="00826779" w:rsidRPr="00202105" w:rsidRDefault="00826779"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7102076C" w14:textId="77777777" w:rsidR="00826779" w:rsidRPr="00202105" w:rsidRDefault="00826779" w:rsidP="009D4432">
      <w:pPr>
        <w:pStyle w:val="B3"/>
      </w:pPr>
      <w:r w:rsidRPr="00202105">
        <w:t>3&gt;</w:t>
      </w:r>
      <w:r w:rsidRPr="00202105">
        <w:tab/>
        <w:t xml:space="preserve">else if SIB1 includes </w:t>
      </w:r>
      <w:r w:rsidRPr="00202105">
        <w:rPr>
          <w:i/>
        </w:rPr>
        <w:t>uac-BarringForCommon</w:t>
      </w:r>
      <w:r w:rsidRPr="00202105">
        <w:t>:</w:t>
      </w:r>
    </w:p>
    <w:p w14:paraId="75E3AA53" w14:textId="77777777" w:rsidR="00826779" w:rsidRPr="00202105" w:rsidRDefault="00826779"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A0A282A" w14:textId="77777777" w:rsidR="00826779" w:rsidRPr="00202105" w:rsidRDefault="00826779" w:rsidP="009D4432">
      <w:pPr>
        <w:pStyle w:val="B3"/>
      </w:pPr>
      <w:r w:rsidRPr="00202105">
        <w:lastRenderedPageBreak/>
        <w:t>3&gt;</w:t>
      </w:r>
      <w:r w:rsidRPr="00202105">
        <w:tab/>
        <w:t>else:</w:t>
      </w:r>
    </w:p>
    <w:p w14:paraId="32B3B065" w14:textId="77777777" w:rsidR="00826779" w:rsidRPr="00202105" w:rsidRDefault="00826779" w:rsidP="009D4432">
      <w:pPr>
        <w:pStyle w:val="B4"/>
      </w:pPr>
      <w:r w:rsidRPr="00202105">
        <w:t>4&gt;</w:t>
      </w:r>
      <w:r w:rsidRPr="00202105">
        <w:tab/>
        <w:t>consider the access attempt as allowed;</w:t>
      </w:r>
    </w:p>
    <w:p w14:paraId="3282E411" w14:textId="77777777" w:rsidR="00826779" w:rsidRPr="00202105" w:rsidRDefault="00826779"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62741DB1" w14:textId="77777777" w:rsidR="00826779" w:rsidRPr="00202105" w:rsidRDefault="00826779"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1BA3EE03" w14:textId="77777777" w:rsidR="00826779" w:rsidRPr="00202105" w:rsidRDefault="00826779"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7AEEB357" w14:textId="77777777" w:rsidR="00826779" w:rsidRPr="00202105" w:rsidRDefault="00826779"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32631109" w14:textId="77777777" w:rsidR="00826779" w:rsidRPr="00202105" w:rsidRDefault="00826779" w:rsidP="009D4432">
      <w:pPr>
        <w:pStyle w:val="B6"/>
      </w:pPr>
      <w:r w:rsidRPr="00202105">
        <w:t>6&gt;</w:t>
      </w:r>
      <w:r w:rsidRPr="00202105">
        <w:tab/>
        <w:t>select the UAC-BarringInfoSet entry;</w:t>
      </w:r>
    </w:p>
    <w:p w14:paraId="1D9146A3" w14:textId="77777777" w:rsidR="00826779" w:rsidRPr="00202105" w:rsidRDefault="00826779" w:rsidP="009D4432">
      <w:pPr>
        <w:pStyle w:val="B6"/>
      </w:pPr>
      <w:r w:rsidRPr="00202105">
        <w:t>6&gt;</w:t>
      </w:r>
      <w:r w:rsidRPr="00202105">
        <w:tab/>
        <w:t>perform access barring check for the Access Category as specified in 5.3.14.5, using the selected UAC-BarringInfoSet as "UAC barring parameter";</w:t>
      </w:r>
    </w:p>
    <w:p w14:paraId="694F8FD0" w14:textId="77777777" w:rsidR="00826779" w:rsidRPr="00202105" w:rsidRDefault="00826779" w:rsidP="009D4432">
      <w:pPr>
        <w:pStyle w:val="B5"/>
      </w:pPr>
      <w:r w:rsidRPr="00202105">
        <w:rPr>
          <w:lang w:eastAsia="ko-KR"/>
        </w:rPr>
        <w:t>5</w:t>
      </w:r>
      <w:r w:rsidRPr="00202105">
        <w:t>&gt;</w:t>
      </w:r>
      <w:r w:rsidRPr="00202105">
        <w:tab/>
        <w:t>else:</w:t>
      </w:r>
    </w:p>
    <w:p w14:paraId="2C4D0C09" w14:textId="77777777" w:rsidR="00826779" w:rsidRPr="00202105" w:rsidRDefault="00826779" w:rsidP="009D4432">
      <w:pPr>
        <w:pStyle w:val="B6"/>
      </w:pPr>
      <w:r w:rsidRPr="00202105">
        <w:t>6&gt;</w:t>
      </w:r>
      <w:r w:rsidRPr="00202105">
        <w:tab/>
        <w:t>consider the access attempt as allowed;</w:t>
      </w:r>
    </w:p>
    <w:p w14:paraId="22D37735" w14:textId="77777777" w:rsidR="00826779" w:rsidRPr="00202105" w:rsidRDefault="00826779" w:rsidP="009D4432">
      <w:pPr>
        <w:pStyle w:val="B4"/>
        <w:rPr>
          <w:lang w:eastAsia="ko-KR"/>
        </w:rPr>
      </w:pPr>
      <w:r w:rsidRPr="00202105">
        <w:rPr>
          <w:lang w:eastAsia="ko-KR"/>
        </w:rPr>
        <w:t>4&gt;</w:t>
      </w:r>
      <w:r w:rsidRPr="00202105">
        <w:rPr>
          <w:lang w:eastAsia="ko-KR"/>
        </w:rPr>
        <w:tab/>
        <w:t>else:</w:t>
      </w:r>
    </w:p>
    <w:p w14:paraId="2591001A" w14:textId="77777777" w:rsidR="00826779" w:rsidRPr="00202105" w:rsidRDefault="00826779" w:rsidP="009D4432">
      <w:pPr>
        <w:pStyle w:val="B5"/>
      </w:pPr>
      <w:r w:rsidRPr="00202105">
        <w:rPr>
          <w:lang w:eastAsia="ko-KR"/>
        </w:rPr>
        <w:t>5&gt;</w:t>
      </w:r>
      <w:r w:rsidRPr="00202105">
        <w:rPr>
          <w:lang w:eastAsia="ko-KR"/>
        </w:rPr>
        <w:tab/>
        <w:t xml:space="preserve">consider </w:t>
      </w:r>
      <w:r w:rsidRPr="00202105">
        <w:t>the access attempt as allowed;</w:t>
      </w:r>
    </w:p>
    <w:p w14:paraId="46BDA2BD" w14:textId="77777777" w:rsidR="00826779" w:rsidRPr="00202105" w:rsidRDefault="00826779" w:rsidP="009D4432">
      <w:pPr>
        <w:pStyle w:val="B3"/>
      </w:pPr>
      <w:r w:rsidRPr="00202105">
        <w:t>3&gt;</w:t>
      </w:r>
      <w:r w:rsidRPr="00202105">
        <w:tab/>
        <w:t>else if the uac-ACBarringListType indicates that uac-ImplicitACBarringList is used:</w:t>
      </w:r>
    </w:p>
    <w:p w14:paraId="7418F676" w14:textId="77777777" w:rsidR="00826779" w:rsidRPr="00202105" w:rsidRDefault="00826779"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CB409D8" w14:textId="77777777" w:rsidR="00826779" w:rsidRPr="00202105" w:rsidRDefault="00826779" w:rsidP="009D4432">
      <w:pPr>
        <w:pStyle w:val="B4"/>
      </w:pPr>
      <w:r w:rsidRPr="00202105">
        <w:t>4&gt;</w:t>
      </w:r>
      <w:r w:rsidRPr="00202105">
        <w:tab/>
        <w:t>if the uac-BarringInfoSetList contains the UAC-BarringInfoSet entry corresponding to the selected uac-BarringInfoSetIndex:</w:t>
      </w:r>
    </w:p>
    <w:p w14:paraId="21EAA2C6" w14:textId="77777777" w:rsidR="00826779" w:rsidRPr="00202105" w:rsidRDefault="00826779" w:rsidP="009D4432">
      <w:pPr>
        <w:pStyle w:val="B5"/>
      </w:pPr>
      <w:r w:rsidRPr="00202105">
        <w:t>5&gt;</w:t>
      </w:r>
      <w:r w:rsidRPr="00202105">
        <w:tab/>
        <w:t xml:space="preserve">select the </w:t>
      </w:r>
      <w:r w:rsidRPr="00202105">
        <w:rPr>
          <w:i/>
        </w:rPr>
        <w:t>UAC-BarringInfoSet</w:t>
      </w:r>
      <w:r w:rsidRPr="00202105">
        <w:t xml:space="preserve"> entry;</w:t>
      </w:r>
    </w:p>
    <w:p w14:paraId="417350C9" w14:textId="77777777" w:rsidR="00826779" w:rsidRPr="00202105" w:rsidRDefault="00826779"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7FEEF41A" w14:textId="77777777" w:rsidR="00826779" w:rsidRPr="00202105" w:rsidRDefault="00826779" w:rsidP="009D4432">
      <w:pPr>
        <w:pStyle w:val="B4"/>
      </w:pPr>
      <w:r w:rsidRPr="00202105">
        <w:t>4&gt;</w:t>
      </w:r>
      <w:r w:rsidRPr="00202105">
        <w:tab/>
        <w:t>else:</w:t>
      </w:r>
    </w:p>
    <w:p w14:paraId="0D17756C" w14:textId="77777777" w:rsidR="00826779" w:rsidRPr="00202105" w:rsidRDefault="00826779" w:rsidP="009D4432">
      <w:pPr>
        <w:pStyle w:val="B5"/>
      </w:pPr>
      <w:r w:rsidRPr="00202105">
        <w:t>5&gt;</w:t>
      </w:r>
      <w:r w:rsidRPr="00202105">
        <w:tab/>
        <w:t>consider</w:t>
      </w:r>
      <w:r w:rsidRPr="00202105">
        <w:rPr>
          <w:lang w:eastAsia="ko-KR"/>
        </w:rPr>
        <w:t xml:space="preserve"> </w:t>
      </w:r>
      <w:r w:rsidRPr="00202105">
        <w:t>the access attempt as allowed;</w:t>
      </w:r>
    </w:p>
    <w:p w14:paraId="580059F8" w14:textId="77777777" w:rsidR="00826779" w:rsidRPr="00202105" w:rsidRDefault="00826779" w:rsidP="009D4432">
      <w:pPr>
        <w:pStyle w:val="B3"/>
      </w:pPr>
      <w:r w:rsidRPr="00202105">
        <w:t>3&gt;</w:t>
      </w:r>
      <w:r w:rsidRPr="00202105">
        <w:tab/>
        <w:t>else:</w:t>
      </w:r>
    </w:p>
    <w:p w14:paraId="20885F9B" w14:textId="77777777" w:rsidR="00826779" w:rsidRPr="00202105" w:rsidRDefault="00826779" w:rsidP="009D4432">
      <w:pPr>
        <w:pStyle w:val="B4"/>
      </w:pPr>
      <w:r w:rsidRPr="00202105">
        <w:t>4&gt;</w:t>
      </w:r>
      <w:r w:rsidRPr="00202105">
        <w:tab/>
        <w:t>consider the access attempt as allowed;</w:t>
      </w:r>
    </w:p>
    <w:p w14:paraId="2AC86EFD" w14:textId="77777777" w:rsidR="00826779" w:rsidRPr="00202105" w:rsidRDefault="00826779"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656A3CB" w14:textId="77777777" w:rsidR="00826779" w:rsidRPr="00202105" w:rsidRDefault="00826779" w:rsidP="009D4432">
      <w:pPr>
        <w:pStyle w:val="B2"/>
      </w:pPr>
      <w:r w:rsidRPr="00202105">
        <w:rPr>
          <w:lang w:eastAsia="ko-KR"/>
        </w:rPr>
        <w:t>2</w:t>
      </w:r>
      <w:r w:rsidRPr="00202105">
        <w:t>&gt;</w:t>
      </w:r>
      <w:r w:rsidRPr="00202105">
        <w:tab/>
        <w:t>if the access attempt is considered as barred:</w:t>
      </w:r>
    </w:p>
    <w:p w14:paraId="24D69251" w14:textId="77777777" w:rsidR="00826779" w:rsidRPr="00202105" w:rsidRDefault="00826779" w:rsidP="009D4432">
      <w:pPr>
        <w:pStyle w:val="B3"/>
        <w:rPr>
          <w:lang w:eastAsia="zh-TW"/>
        </w:rPr>
      </w:pPr>
      <w:r w:rsidRPr="00202105">
        <w:rPr>
          <w:lang w:eastAsia="zh-TW"/>
        </w:rPr>
        <w:t>3&gt;</w:t>
      </w:r>
      <w:r w:rsidRPr="00202105">
        <w:rPr>
          <w:lang w:eastAsia="zh-TW"/>
        </w:rPr>
        <w:tab/>
        <w:t>if timer T302 is running:</w:t>
      </w:r>
    </w:p>
    <w:p w14:paraId="56B7F2A9" w14:textId="77777777" w:rsidR="00826779" w:rsidRPr="00202105" w:rsidRDefault="00826779" w:rsidP="009D4432">
      <w:pPr>
        <w:pStyle w:val="B4"/>
      </w:pPr>
      <w:r w:rsidRPr="00202105">
        <w:t>4&gt;</w:t>
      </w:r>
      <w:r w:rsidRPr="00202105">
        <w:tab/>
        <w:t>inform the upper layer that access barring is applicable for all access categories except categories '0' and '2', upon which the procedure ends;</w:t>
      </w:r>
    </w:p>
    <w:p w14:paraId="69E510F0" w14:textId="77777777" w:rsidR="00826779" w:rsidRPr="00202105" w:rsidRDefault="00826779" w:rsidP="009D4432">
      <w:pPr>
        <w:pStyle w:val="B3"/>
      </w:pPr>
      <w:r w:rsidRPr="00202105">
        <w:t>3&gt;</w:t>
      </w:r>
      <w:r w:rsidRPr="00202105">
        <w:tab/>
        <w:t>else:</w:t>
      </w:r>
    </w:p>
    <w:p w14:paraId="13C7B556" w14:textId="77777777" w:rsidR="00826779" w:rsidRPr="00202105" w:rsidRDefault="00826779" w:rsidP="009D4432">
      <w:pPr>
        <w:pStyle w:val="B4"/>
      </w:pPr>
      <w:r w:rsidRPr="00202105">
        <w:t>4&gt;</w:t>
      </w:r>
      <w:r w:rsidRPr="00202105">
        <w:tab/>
        <w:t>inform upper layers that the access attempt for the Access Category is barred, upon which the procedure ends;</w:t>
      </w:r>
    </w:p>
    <w:p w14:paraId="6F84582A" w14:textId="77777777" w:rsidR="00826779" w:rsidRPr="00202105" w:rsidRDefault="00826779" w:rsidP="009D4432">
      <w:pPr>
        <w:pStyle w:val="B2"/>
        <w:rPr>
          <w:lang w:eastAsia="zh-TW"/>
        </w:rPr>
      </w:pPr>
      <w:r w:rsidRPr="00202105">
        <w:rPr>
          <w:lang w:eastAsia="zh-TW"/>
        </w:rPr>
        <w:t>2&gt;</w:t>
      </w:r>
      <w:r w:rsidRPr="00202105">
        <w:rPr>
          <w:lang w:eastAsia="zh-TW"/>
        </w:rPr>
        <w:tab/>
        <w:t>else:</w:t>
      </w:r>
    </w:p>
    <w:p w14:paraId="43373EBD" w14:textId="77777777" w:rsidR="00826779" w:rsidRPr="00202105" w:rsidRDefault="00826779"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96EBFB0" w14:textId="77777777" w:rsidR="00826779" w:rsidRPr="00202105" w:rsidRDefault="00826779" w:rsidP="009D4432">
      <w:pPr>
        <w:pStyle w:val="B1"/>
        <w:rPr>
          <w:lang w:eastAsia="zh-TW"/>
        </w:rPr>
      </w:pPr>
      <w:r w:rsidRPr="00202105">
        <w:rPr>
          <w:lang w:eastAsia="zh-TW"/>
        </w:rPr>
        <w:lastRenderedPageBreak/>
        <w:t>1&gt;</w:t>
      </w:r>
      <w:r w:rsidRPr="00202105">
        <w:rPr>
          <w:lang w:eastAsia="zh-TW"/>
        </w:rPr>
        <w:tab/>
        <w:t>else:</w:t>
      </w:r>
    </w:p>
    <w:p w14:paraId="68BC9369" w14:textId="77777777" w:rsidR="00826779" w:rsidRPr="00202105" w:rsidRDefault="00826779" w:rsidP="009D4432">
      <w:pPr>
        <w:pStyle w:val="B2"/>
        <w:rPr>
          <w:lang w:eastAsia="zh-TW"/>
        </w:rPr>
      </w:pPr>
      <w:r w:rsidRPr="00202105">
        <w:rPr>
          <w:lang w:eastAsia="zh-TW"/>
        </w:rPr>
        <w:t>2&gt;</w:t>
      </w:r>
      <w:r w:rsidRPr="00202105">
        <w:rPr>
          <w:lang w:eastAsia="zh-TW"/>
        </w:rPr>
        <w:tab/>
        <w:t>the procedure ends.</w:t>
      </w:r>
    </w:p>
    <w:p w14:paraId="25700022" w14:textId="77777777" w:rsidR="00826779" w:rsidRPr="00202105" w:rsidRDefault="00826779" w:rsidP="009D4432">
      <w:r w:rsidRPr="00202105">
        <w:t>[TS 38.331, clause 5.3.14</w:t>
      </w:r>
      <w:r w:rsidRPr="00202105">
        <w:rPr>
          <w:lang w:eastAsia="zh-CN"/>
        </w:rPr>
        <w:t>.4</w:t>
      </w:r>
      <w:r w:rsidRPr="00202105">
        <w:t>]</w:t>
      </w:r>
    </w:p>
    <w:p w14:paraId="54C1DBC9" w14:textId="77777777" w:rsidR="00826779" w:rsidRPr="00202105" w:rsidRDefault="00826779" w:rsidP="009D4432">
      <w:pPr>
        <w:rPr>
          <w:rFonts w:eastAsia="Malgun Gothic"/>
        </w:rPr>
      </w:pPr>
      <w:r w:rsidRPr="00202105">
        <w:t>The UE shall:</w:t>
      </w:r>
    </w:p>
    <w:p w14:paraId="2C199A25"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6D3B3509"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136E91EF" w14:textId="77777777" w:rsidR="00826779" w:rsidRPr="00202105" w:rsidRDefault="00826779" w:rsidP="009D4432">
      <w:pPr>
        <w:pStyle w:val="B1"/>
      </w:pPr>
      <w:r w:rsidRPr="00202105">
        <w:t>1&gt;</w:t>
      </w:r>
      <w:r w:rsidRPr="00202105">
        <w:tab/>
        <w:t>if timer T390 corresponding to the Access Category '2' expires or is stopped:</w:t>
      </w:r>
    </w:p>
    <w:p w14:paraId="13E13473" w14:textId="77777777" w:rsidR="00826779" w:rsidRPr="00202105" w:rsidRDefault="00826779" w:rsidP="009D4432">
      <w:pPr>
        <w:pStyle w:val="B2"/>
      </w:pPr>
      <w:r w:rsidRPr="00202105">
        <w:t>2&gt;</w:t>
      </w:r>
      <w:r w:rsidRPr="00202105">
        <w:tab/>
        <w:t>consider the barring for this Access Category to be alleviated;</w:t>
      </w:r>
    </w:p>
    <w:p w14:paraId="41A5E337" w14:textId="77777777" w:rsidR="00826779" w:rsidRPr="00202105" w:rsidRDefault="00826779" w:rsidP="009D4432">
      <w:pPr>
        <w:pStyle w:val="B1"/>
      </w:pPr>
      <w:r w:rsidRPr="00202105">
        <w:t>1&gt;</w:t>
      </w:r>
      <w:r w:rsidRPr="00202105">
        <w:tab/>
        <w:t>when barring for an Access Category is considered being alleviated:</w:t>
      </w:r>
    </w:p>
    <w:p w14:paraId="140A7ABE" w14:textId="77777777" w:rsidR="00826779" w:rsidRPr="00202105" w:rsidRDefault="00826779" w:rsidP="009D4432">
      <w:pPr>
        <w:pStyle w:val="B2"/>
      </w:pPr>
      <w:r w:rsidRPr="00202105">
        <w:t>2&gt;</w:t>
      </w:r>
      <w:r w:rsidRPr="00202105">
        <w:tab/>
        <w:t>if the Access Category was informed to upper layers as barred:</w:t>
      </w:r>
    </w:p>
    <w:p w14:paraId="7113829E" w14:textId="77777777" w:rsidR="00826779" w:rsidRPr="00202105" w:rsidRDefault="00826779" w:rsidP="009D4432">
      <w:pPr>
        <w:pStyle w:val="B3"/>
      </w:pPr>
      <w:r w:rsidRPr="00202105">
        <w:t>3&gt;</w:t>
      </w:r>
      <w:r w:rsidRPr="00202105">
        <w:tab/>
        <w:t>inform upper layers about barring alleviation for the Access Category.</w:t>
      </w:r>
    </w:p>
    <w:p w14:paraId="1486DF10" w14:textId="77777777" w:rsidR="00826779" w:rsidRPr="00202105" w:rsidRDefault="00826779" w:rsidP="009D4432">
      <w:pPr>
        <w:pStyle w:val="B2"/>
      </w:pPr>
      <w:r w:rsidRPr="00202105">
        <w:t>2&gt;</w:t>
      </w:r>
      <w:r w:rsidRPr="00202105">
        <w:tab/>
        <w:t>if barring is alleviated for Access Category '8':</w:t>
      </w:r>
    </w:p>
    <w:p w14:paraId="15281F70" w14:textId="77777777" w:rsidR="00826779" w:rsidRPr="00202105" w:rsidRDefault="00826779" w:rsidP="009D4432">
      <w:pPr>
        <w:pStyle w:val="B3"/>
      </w:pPr>
      <w:r w:rsidRPr="00202105">
        <w:t>3&gt;</w:t>
      </w:r>
      <w:r w:rsidRPr="00202105">
        <w:tab/>
        <w:t>perform actions specified in 5.3.13.8;</w:t>
      </w:r>
    </w:p>
    <w:p w14:paraId="3F4ACF20" w14:textId="77777777" w:rsidR="00826779" w:rsidRPr="00202105" w:rsidRDefault="00826779" w:rsidP="009D4432">
      <w:r w:rsidRPr="00202105">
        <w:t>[TS 38.331, clause 5.3.14</w:t>
      </w:r>
      <w:r w:rsidRPr="00202105">
        <w:rPr>
          <w:lang w:eastAsia="zh-CN"/>
        </w:rPr>
        <w:t>.5</w:t>
      </w:r>
      <w:r w:rsidRPr="00202105">
        <w:t>]</w:t>
      </w:r>
    </w:p>
    <w:p w14:paraId="33F8C462"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6992C18F" w14:textId="77777777" w:rsidR="00826779" w:rsidRPr="00202105" w:rsidRDefault="00826779" w:rsidP="009D4432">
      <w:pPr>
        <w:pStyle w:val="B1"/>
      </w:pPr>
      <w:r w:rsidRPr="00202105">
        <w:t>1&gt;</w:t>
      </w:r>
      <w:r w:rsidRPr="00202105">
        <w:tab/>
        <w:t>if one or more Access Identities are indicated according to TS 24.501 [23], and</w:t>
      </w:r>
    </w:p>
    <w:p w14:paraId="3E18829C" w14:textId="77777777" w:rsidR="00826779" w:rsidRPr="00202105" w:rsidRDefault="00826779"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4D577795" w14:textId="77777777" w:rsidR="00826779" w:rsidRPr="00202105" w:rsidRDefault="00826779" w:rsidP="009D4432">
      <w:pPr>
        <w:pStyle w:val="B2"/>
      </w:pPr>
      <w:r w:rsidRPr="00202105">
        <w:t>2&gt;</w:t>
      </w:r>
      <w:r w:rsidRPr="00202105">
        <w:tab/>
        <w:t>consider the access attempt as allowed;</w:t>
      </w:r>
    </w:p>
    <w:p w14:paraId="2F9371F6" w14:textId="77777777" w:rsidR="00826779" w:rsidRPr="00202105" w:rsidRDefault="00826779" w:rsidP="009D4432">
      <w:pPr>
        <w:pStyle w:val="B1"/>
      </w:pPr>
      <w:r w:rsidRPr="00202105">
        <w:t>1&gt;</w:t>
      </w:r>
      <w:r w:rsidRPr="00202105">
        <w:tab/>
        <w:t>else:</w:t>
      </w:r>
    </w:p>
    <w:p w14:paraId="4687B43F"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5F1AB278"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E3DA0C7" w14:textId="77777777" w:rsidR="00826779" w:rsidRPr="00202105" w:rsidRDefault="00826779" w:rsidP="009D4432">
      <w:pPr>
        <w:pStyle w:val="B3"/>
      </w:pPr>
      <w:r w:rsidRPr="00202105">
        <w:t>3&gt;</w:t>
      </w:r>
      <w:r w:rsidRPr="00202105">
        <w:tab/>
        <w:t>consider the access attempt as allowed;</w:t>
      </w:r>
    </w:p>
    <w:p w14:paraId="3D4DBD72" w14:textId="77777777" w:rsidR="00826779" w:rsidRPr="00202105" w:rsidRDefault="00826779" w:rsidP="009D4432">
      <w:pPr>
        <w:pStyle w:val="B2"/>
      </w:pPr>
      <w:r w:rsidRPr="00202105">
        <w:t>2&gt;</w:t>
      </w:r>
      <w:r w:rsidRPr="00202105">
        <w:tab/>
        <w:t>else:</w:t>
      </w:r>
    </w:p>
    <w:p w14:paraId="6A699F5E" w14:textId="77777777" w:rsidR="00826779" w:rsidRPr="00202105" w:rsidRDefault="00826779" w:rsidP="009D4432">
      <w:pPr>
        <w:pStyle w:val="B3"/>
      </w:pPr>
      <w:r w:rsidRPr="00202105">
        <w:t>3&gt;</w:t>
      </w:r>
      <w:r w:rsidRPr="00202105">
        <w:tab/>
        <w:t>consider the access attempt as barred;</w:t>
      </w:r>
    </w:p>
    <w:p w14:paraId="7113DAFF" w14:textId="77777777" w:rsidR="00826779" w:rsidRPr="00202105" w:rsidRDefault="00826779" w:rsidP="009D4432">
      <w:pPr>
        <w:pStyle w:val="B1"/>
      </w:pPr>
      <w:r w:rsidRPr="00202105">
        <w:t>1&gt;</w:t>
      </w:r>
      <w:r w:rsidRPr="00202105">
        <w:tab/>
        <w:t>if the access attempt is considered as barred:</w:t>
      </w:r>
    </w:p>
    <w:p w14:paraId="21C56086"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14C022"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331BAED2" w14:textId="77777777" w:rsidR="00826779" w:rsidRPr="00202105" w:rsidRDefault="00826779"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80E794B" w14:textId="77777777" w:rsidR="00826779" w:rsidRPr="00202105" w:rsidRDefault="00826779" w:rsidP="00826779">
      <w:pPr>
        <w:pStyle w:val="H6"/>
        <w:rPr>
          <w:lang w:eastAsia="zh-CN"/>
        </w:rPr>
      </w:pPr>
      <w:r w:rsidRPr="00202105">
        <w:rPr>
          <w:lang w:eastAsia="zh-CN"/>
        </w:rPr>
        <w:t>11.3.1.3</w:t>
      </w:r>
      <w:r w:rsidRPr="00202105">
        <w:rPr>
          <w:lang w:eastAsia="zh-CN"/>
        </w:rPr>
        <w:tab/>
        <w:t>Test description</w:t>
      </w:r>
    </w:p>
    <w:p w14:paraId="6E500544" w14:textId="77777777" w:rsidR="00826779" w:rsidRPr="00202105" w:rsidRDefault="00826779" w:rsidP="00826779">
      <w:pPr>
        <w:pStyle w:val="H6"/>
        <w:rPr>
          <w:lang w:eastAsia="zh-CN"/>
        </w:rPr>
      </w:pPr>
      <w:r w:rsidRPr="00202105">
        <w:rPr>
          <w:lang w:eastAsia="zh-CN"/>
        </w:rPr>
        <w:t>11.3.1.3.1</w:t>
      </w:r>
      <w:r w:rsidRPr="00202105">
        <w:rPr>
          <w:lang w:eastAsia="zh-CN"/>
        </w:rPr>
        <w:tab/>
        <w:t>Pre-test conditions</w:t>
      </w:r>
    </w:p>
    <w:p w14:paraId="0EE6E570" w14:textId="77777777" w:rsidR="00826779" w:rsidRPr="00202105" w:rsidRDefault="00826779" w:rsidP="00826779">
      <w:pPr>
        <w:pStyle w:val="H6"/>
      </w:pPr>
      <w:r w:rsidRPr="00202105">
        <w:t>System Simulator:</w:t>
      </w:r>
    </w:p>
    <w:p w14:paraId="4AFCA42C" w14:textId="77777777" w:rsidR="00826779" w:rsidRPr="00202105" w:rsidRDefault="00826779" w:rsidP="009D4432">
      <w:pPr>
        <w:pStyle w:val="B1"/>
      </w:pPr>
      <w:r w:rsidRPr="00202105">
        <w:t>-</w:t>
      </w:r>
      <w:r w:rsidRPr="00202105">
        <w:tab/>
        <w:t>NR Cell 1.</w:t>
      </w:r>
    </w:p>
    <w:p w14:paraId="59330573" w14:textId="77777777" w:rsidR="00826779" w:rsidRPr="00202105" w:rsidRDefault="00826779" w:rsidP="009D4432">
      <w:pPr>
        <w:pStyle w:val="B1"/>
      </w:pPr>
      <w:r w:rsidRPr="00202105">
        <w:lastRenderedPageBreak/>
        <w:t>-</w:t>
      </w:r>
      <w:r w:rsidRPr="00202105">
        <w:tab/>
        <w:t>Cell power level is selected according to 38.508-1 [4] Table 6.2.2.1-3.</w:t>
      </w:r>
    </w:p>
    <w:p w14:paraId="1564E1F9" w14:textId="77777777" w:rsidR="00826779" w:rsidRPr="00202105" w:rsidRDefault="00826779" w:rsidP="009D4432">
      <w:pPr>
        <w:pStyle w:val="B1"/>
      </w:pPr>
      <w:r w:rsidRPr="00202105">
        <w:t>-</w:t>
      </w:r>
      <w:r w:rsidRPr="00202105">
        <w:tab/>
        <w:t>System information combination NR-1 as defined in TS 38.508-1 [4] Table 4.4.3.1.2-1 is used in NR cell 1.</w:t>
      </w:r>
    </w:p>
    <w:p w14:paraId="5A3DD516" w14:textId="77777777" w:rsidR="00826779" w:rsidRPr="00202105" w:rsidRDefault="00826779" w:rsidP="00826779">
      <w:pPr>
        <w:pStyle w:val="H6"/>
      </w:pPr>
      <w:r w:rsidRPr="00202105">
        <w:t>UE:</w:t>
      </w:r>
    </w:p>
    <w:p w14:paraId="11249FB6" w14:textId="77777777" w:rsidR="00826779" w:rsidRPr="00202105" w:rsidRDefault="00826779" w:rsidP="009D4432">
      <w:pPr>
        <w:pStyle w:val="B1"/>
      </w:pPr>
      <w:r w:rsidRPr="00202105">
        <w:t>-</w:t>
      </w:r>
      <w:r w:rsidRPr="00202105">
        <w:tab/>
        <w:t>None.</w:t>
      </w:r>
    </w:p>
    <w:p w14:paraId="450FC01D" w14:textId="77777777" w:rsidR="00826779" w:rsidRPr="00202105" w:rsidRDefault="00826779" w:rsidP="00826779">
      <w:pPr>
        <w:pStyle w:val="H6"/>
      </w:pPr>
      <w:r w:rsidRPr="00202105">
        <w:t>Preamble:</w:t>
      </w:r>
    </w:p>
    <w:p w14:paraId="0849FED1" w14:textId="79401A32" w:rsidR="00826779" w:rsidRPr="00202105" w:rsidRDefault="00826779" w:rsidP="009D4432">
      <w:pPr>
        <w:pStyle w:val="B1"/>
        <w:rPr>
          <w:lang w:eastAsia="zh-CN"/>
        </w:rPr>
      </w:pPr>
      <w:r w:rsidRPr="00202105">
        <w:rPr>
          <w:lang w:eastAsia="zh-CN"/>
        </w:rPr>
        <w:t>-</w:t>
      </w:r>
      <w:r w:rsidRPr="00202105">
        <w:rPr>
          <w:lang w:eastAsia="zh-CN"/>
        </w:rPr>
        <w:tab/>
      </w:r>
      <w:r w:rsidR="00B67360" w:rsidRPr="00202105">
        <w:rPr>
          <w:lang w:eastAsia="zh-CN"/>
        </w:rPr>
        <w:t>The UE is switched on and brought to state 1N-A, RRC_IDLE Connectivity (NR), in accordance with the procedure described in TS 38.508-1 [4], clause 4.5.2 and IMS PDU session establishment and IMS registration procedure need to be performed on NR Cell 1.</w:t>
      </w:r>
    </w:p>
    <w:p w14:paraId="19C14915" w14:textId="77777777" w:rsidR="00826779" w:rsidRPr="00202105" w:rsidRDefault="00826779" w:rsidP="00826779">
      <w:pPr>
        <w:pStyle w:val="H6"/>
        <w:keepNext w:val="0"/>
        <w:keepLines w:val="0"/>
        <w:rPr>
          <w:lang w:eastAsia="zh-CN"/>
        </w:rPr>
      </w:pPr>
      <w:r w:rsidRPr="00202105">
        <w:rPr>
          <w:lang w:eastAsia="zh-CN"/>
        </w:rPr>
        <w:t>11.3.1.3.2</w:t>
      </w:r>
      <w:r w:rsidRPr="00202105">
        <w:rPr>
          <w:lang w:eastAsia="zh-CN"/>
        </w:rPr>
        <w:tab/>
        <w:t>Test procedure sequence</w:t>
      </w:r>
    </w:p>
    <w:p w14:paraId="271D641A" w14:textId="77777777" w:rsidR="00826779" w:rsidRPr="00202105" w:rsidRDefault="00826779" w:rsidP="009D4432">
      <w:pPr>
        <w:pStyle w:val="TH"/>
      </w:pPr>
      <w:r w:rsidRPr="00202105">
        <w:lastRenderedPageBreak/>
        <w:t>Table 11.3.1.3.2-1: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826779" w:rsidRPr="00202105" w14:paraId="38AA353D" w14:textId="77777777" w:rsidTr="001B0FD1">
        <w:tc>
          <w:tcPr>
            <w:tcW w:w="534" w:type="dxa"/>
            <w:tcBorders>
              <w:bottom w:val="nil"/>
            </w:tcBorders>
          </w:tcPr>
          <w:p w14:paraId="2D95F923" w14:textId="77777777" w:rsidR="00826779" w:rsidRPr="00202105" w:rsidRDefault="00826779" w:rsidP="009D4432">
            <w:pPr>
              <w:pStyle w:val="TAH"/>
            </w:pPr>
            <w:r w:rsidRPr="00202105">
              <w:t>St</w:t>
            </w:r>
          </w:p>
        </w:tc>
        <w:tc>
          <w:tcPr>
            <w:tcW w:w="4110" w:type="dxa"/>
          </w:tcPr>
          <w:p w14:paraId="6D837653" w14:textId="77777777" w:rsidR="00826779" w:rsidRPr="00202105" w:rsidRDefault="00826779" w:rsidP="009D4432">
            <w:pPr>
              <w:pStyle w:val="TAH"/>
            </w:pPr>
            <w:r w:rsidRPr="00202105">
              <w:t>Procedure</w:t>
            </w:r>
          </w:p>
        </w:tc>
        <w:tc>
          <w:tcPr>
            <w:tcW w:w="3542" w:type="dxa"/>
            <w:gridSpan w:val="2"/>
          </w:tcPr>
          <w:p w14:paraId="675F3A59" w14:textId="77777777" w:rsidR="00826779" w:rsidRPr="00202105" w:rsidRDefault="00826779" w:rsidP="009D4432">
            <w:pPr>
              <w:pStyle w:val="TAH"/>
            </w:pPr>
            <w:r w:rsidRPr="00202105">
              <w:t>Message Sequence</w:t>
            </w:r>
          </w:p>
        </w:tc>
        <w:tc>
          <w:tcPr>
            <w:tcW w:w="567" w:type="dxa"/>
            <w:tcBorders>
              <w:bottom w:val="nil"/>
            </w:tcBorders>
          </w:tcPr>
          <w:p w14:paraId="4B4E4D43" w14:textId="77777777" w:rsidR="00826779" w:rsidRPr="00202105" w:rsidRDefault="00826779" w:rsidP="009D4432">
            <w:pPr>
              <w:pStyle w:val="TAH"/>
            </w:pPr>
            <w:r w:rsidRPr="00202105">
              <w:t>TP</w:t>
            </w:r>
          </w:p>
        </w:tc>
        <w:tc>
          <w:tcPr>
            <w:tcW w:w="850" w:type="dxa"/>
            <w:tcBorders>
              <w:bottom w:val="nil"/>
            </w:tcBorders>
          </w:tcPr>
          <w:p w14:paraId="15F6D085" w14:textId="77777777" w:rsidR="00826779" w:rsidRPr="00202105" w:rsidRDefault="00826779" w:rsidP="009D4432">
            <w:pPr>
              <w:pStyle w:val="TAH"/>
            </w:pPr>
            <w:r w:rsidRPr="00202105">
              <w:t>Verdict</w:t>
            </w:r>
          </w:p>
        </w:tc>
      </w:tr>
      <w:tr w:rsidR="00826779" w:rsidRPr="00202105" w14:paraId="7135D1E3" w14:textId="77777777" w:rsidTr="001B0FD1">
        <w:tc>
          <w:tcPr>
            <w:tcW w:w="534" w:type="dxa"/>
            <w:tcBorders>
              <w:top w:val="nil"/>
            </w:tcBorders>
          </w:tcPr>
          <w:p w14:paraId="74C94477" w14:textId="77777777" w:rsidR="00826779" w:rsidRPr="00202105" w:rsidRDefault="00826779" w:rsidP="009D4432">
            <w:pPr>
              <w:pStyle w:val="TAH"/>
            </w:pPr>
          </w:p>
        </w:tc>
        <w:tc>
          <w:tcPr>
            <w:tcW w:w="4110" w:type="dxa"/>
          </w:tcPr>
          <w:p w14:paraId="68548B3B" w14:textId="77777777" w:rsidR="00826779" w:rsidRPr="00202105" w:rsidRDefault="00826779" w:rsidP="009D4432">
            <w:pPr>
              <w:pStyle w:val="TAH"/>
            </w:pPr>
          </w:p>
        </w:tc>
        <w:tc>
          <w:tcPr>
            <w:tcW w:w="709" w:type="dxa"/>
          </w:tcPr>
          <w:p w14:paraId="0E6E35F8" w14:textId="77777777" w:rsidR="00826779" w:rsidRPr="00202105" w:rsidRDefault="00826779" w:rsidP="009D4432">
            <w:pPr>
              <w:pStyle w:val="TAH"/>
            </w:pPr>
            <w:r w:rsidRPr="00202105">
              <w:t>U - S</w:t>
            </w:r>
          </w:p>
        </w:tc>
        <w:tc>
          <w:tcPr>
            <w:tcW w:w="2833" w:type="dxa"/>
          </w:tcPr>
          <w:p w14:paraId="35193546" w14:textId="77777777" w:rsidR="00826779" w:rsidRPr="00202105" w:rsidRDefault="00826779" w:rsidP="009D4432">
            <w:pPr>
              <w:pStyle w:val="TAH"/>
            </w:pPr>
            <w:r w:rsidRPr="00202105">
              <w:t>Message</w:t>
            </w:r>
          </w:p>
        </w:tc>
        <w:tc>
          <w:tcPr>
            <w:tcW w:w="567" w:type="dxa"/>
            <w:tcBorders>
              <w:top w:val="nil"/>
            </w:tcBorders>
          </w:tcPr>
          <w:p w14:paraId="231D9187" w14:textId="77777777" w:rsidR="00826779" w:rsidRPr="00202105" w:rsidRDefault="00826779" w:rsidP="009D4432">
            <w:pPr>
              <w:pStyle w:val="TAH"/>
            </w:pPr>
          </w:p>
        </w:tc>
        <w:tc>
          <w:tcPr>
            <w:tcW w:w="850" w:type="dxa"/>
            <w:tcBorders>
              <w:top w:val="nil"/>
            </w:tcBorders>
          </w:tcPr>
          <w:p w14:paraId="4064AC61" w14:textId="77777777" w:rsidR="00826779" w:rsidRPr="00202105" w:rsidRDefault="00826779" w:rsidP="009D4432">
            <w:pPr>
              <w:pStyle w:val="TAH"/>
            </w:pPr>
          </w:p>
        </w:tc>
      </w:tr>
      <w:tr w:rsidR="00826779" w:rsidRPr="00202105" w14:paraId="35A945D4" w14:textId="77777777" w:rsidTr="001B0FD1">
        <w:tc>
          <w:tcPr>
            <w:tcW w:w="534" w:type="dxa"/>
            <w:tcBorders>
              <w:top w:val="nil"/>
            </w:tcBorders>
          </w:tcPr>
          <w:p w14:paraId="38C1EAB3" w14:textId="0C4214D5" w:rsidR="00826779" w:rsidRPr="00202105" w:rsidRDefault="00826779" w:rsidP="009D4432">
            <w:pPr>
              <w:pStyle w:val="TAC"/>
              <w:rPr>
                <w:lang w:eastAsia="zh-CN"/>
              </w:rPr>
            </w:pPr>
            <w:r w:rsidRPr="00202105">
              <w:rPr>
                <w:lang w:eastAsia="zh-CN"/>
              </w:rPr>
              <w:t>1</w:t>
            </w:r>
            <w:r w:rsidR="00B67360" w:rsidRPr="00202105">
              <w:rPr>
                <w:lang w:eastAsia="zh-CN"/>
              </w:rPr>
              <w:t>-12B</w:t>
            </w:r>
          </w:p>
        </w:tc>
        <w:tc>
          <w:tcPr>
            <w:tcW w:w="4110" w:type="dxa"/>
          </w:tcPr>
          <w:p w14:paraId="0255AAF9" w14:textId="2B39E534" w:rsidR="00826779" w:rsidRPr="00202105" w:rsidRDefault="00B67360" w:rsidP="009D4432">
            <w:pPr>
              <w:pStyle w:val="TAL"/>
            </w:pPr>
            <w:r w:rsidRPr="00202105">
              <w:t>Void</w:t>
            </w:r>
          </w:p>
        </w:tc>
        <w:tc>
          <w:tcPr>
            <w:tcW w:w="709" w:type="dxa"/>
          </w:tcPr>
          <w:p w14:paraId="2B8CD30C" w14:textId="671ACB3D" w:rsidR="00826779" w:rsidRPr="00202105" w:rsidRDefault="00B67360" w:rsidP="009D4432">
            <w:pPr>
              <w:pStyle w:val="TAC"/>
              <w:rPr>
                <w:lang w:eastAsia="zh-CN"/>
              </w:rPr>
            </w:pPr>
            <w:r w:rsidRPr="00202105">
              <w:rPr>
                <w:lang w:eastAsia="zh-CN"/>
              </w:rPr>
              <w:t>-</w:t>
            </w:r>
          </w:p>
        </w:tc>
        <w:tc>
          <w:tcPr>
            <w:tcW w:w="2833" w:type="dxa"/>
          </w:tcPr>
          <w:p w14:paraId="54893CDE" w14:textId="68B48301" w:rsidR="00826779" w:rsidRPr="00202105" w:rsidRDefault="00B67360" w:rsidP="009D4432">
            <w:pPr>
              <w:pStyle w:val="TAL"/>
            </w:pPr>
            <w:r w:rsidRPr="00202105">
              <w:t>-</w:t>
            </w:r>
          </w:p>
        </w:tc>
        <w:tc>
          <w:tcPr>
            <w:tcW w:w="567" w:type="dxa"/>
            <w:tcBorders>
              <w:top w:val="nil"/>
            </w:tcBorders>
          </w:tcPr>
          <w:p w14:paraId="2FF0E266" w14:textId="77777777" w:rsidR="00826779" w:rsidRPr="00202105" w:rsidRDefault="00826779" w:rsidP="009D4432">
            <w:pPr>
              <w:pStyle w:val="TAC"/>
              <w:rPr>
                <w:lang w:eastAsia="zh-CN"/>
              </w:rPr>
            </w:pPr>
            <w:r w:rsidRPr="00202105">
              <w:rPr>
                <w:lang w:eastAsia="zh-CN"/>
              </w:rPr>
              <w:t>-</w:t>
            </w:r>
          </w:p>
        </w:tc>
        <w:tc>
          <w:tcPr>
            <w:tcW w:w="850" w:type="dxa"/>
            <w:tcBorders>
              <w:top w:val="nil"/>
            </w:tcBorders>
          </w:tcPr>
          <w:p w14:paraId="472A1D0D" w14:textId="77777777" w:rsidR="00826779" w:rsidRPr="00202105" w:rsidRDefault="00826779" w:rsidP="009D4432">
            <w:pPr>
              <w:pStyle w:val="TAC"/>
              <w:rPr>
                <w:lang w:eastAsia="zh-CN"/>
              </w:rPr>
            </w:pPr>
            <w:r w:rsidRPr="00202105">
              <w:rPr>
                <w:lang w:eastAsia="zh-CN"/>
              </w:rPr>
              <w:t>-</w:t>
            </w:r>
          </w:p>
        </w:tc>
      </w:tr>
      <w:tr w:rsidR="0048273E" w:rsidRPr="00202105" w14:paraId="3CA34887" w14:textId="77777777" w:rsidTr="001B0FD1">
        <w:tc>
          <w:tcPr>
            <w:tcW w:w="534" w:type="dxa"/>
            <w:tcBorders>
              <w:top w:val="nil"/>
            </w:tcBorders>
          </w:tcPr>
          <w:p w14:paraId="7662E63A" w14:textId="0F85A61A" w:rsidR="0048273E" w:rsidRPr="00202105" w:rsidRDefault="0048273E" w:rsidP="009D4432">
            <w:pPr>
              <w:pStyle w:val="TAC"/>
              <w:rPr>
                <w:lang w:eastAsia="zh-CN"/>
              </w:rPr>
            </w:pPr>
            <w:r w:rsidRPr="00202105">
              <w:rPr>
                <w:lang w:eastAsia="zh-CN"/>
              </w:rPr>
              <w:t>12C</w:t>
            </w:r>
          </w:p>
        </w:tc>
        <w:tc>
          <w:tcPr>
            <w:tcW w:w="4110" w:type="dxa"/>
          </w:tcPr>
          <w:p w14:paraId="4B273562" w14:textId="1541DA7C" w:rsidR="0048273E" w:rsidRPr="00202105" w:rsidRDefault="0048273E" w:rsidP="009D4432">
            <w:pPr>
              <w:pStyle w:val="TAL"/>
            </w:pPr>
            <w:r w:rsidRPr="00202105">
              <w:t xml:space="preserve">SS changes </w:t>
            </w:r>
            <w:r w:rsidRPr="00202105">
              <w:rPr>
                <w:i/>
                <w:iCs/>
              </w:rPr>
              <w:t>SIB1</w:t>
            </w:r>
            <w:r w:rsidRPr="00202105">
              <w:t xml:space="preserve"> according to Table 11.3.1.3.3-1 and sends Short Message on PDCCH using P-RNTI. Wait for 2.1* modification period to allow the new system information to take effect.</w:t>
            </w:r>
          </w:p>
        </w:tc>
        <w:tc>
          <w:tcPr>
            <w:tcW w:w="709" w:type="dxa"/>
          </w:tcPr>
          <w:p w14:paraId="3A37C340" w14:textId="1A6792E0" w:rsidR="0048273E" w:rsidRPr="00202105" w:rsidRDefault="0048273E" w:rsidP="009D4432">
            <w:pPr>
              <w:pStyle w:val="TAC"/>
              <w:rPr>
                <w:lang w:eastAsia="zh-CN"/>
              </w:rPr>
            </w:pPr>
            <w:r w:rsidRPr="00202105">
              <w:t>&lt;--</w:t>
            </w:r>
          </w:p>
        </w:tc>
        <w:tc>
          <w:tcPr>
            <w:tcW w:w="2833" w:type="dxa"/>
          </w:tcPr>
          <w:p w14:paraId="084A2F24" w14:textId="127A6E53" w:rsidR="0048273E" w:rsidRPr="00202105" w:rsidRDefault="0048273E" w:rsidP="009D4432">
            <w:pPr>
              <w:pStyle w:val="TAL"/>
            </w:pPr>
            <w:r w:rsidRPr="00202105">
              <w:t>PDCCH (DCI 1_0): Short Message</w:t>
            </w:r>
          </w:p>
        </w:tc>
        <w:tc>
          <w:tcPr>
            <w:tcW w:w="567" w:type="dxa"/>
            <w:tcBorders>
              <w:top w:val="nil"/>
            </w:tcBorders>
          </w:tcPr>
          <w:p w14:paraId="20FF3718" w14:textId="7DE71C8C" w:rsidR="0048273E" w:rsidRPr="00202105" w:rsidRDefault="0048273E" w:rsidP="009D4432">
            <w:pPr>
              <w:pStyle w:val="TAC"/>
              <w:rPr>
                <w:lang w:eastAsia="zh-CN"/>
              </w:rPr>
            </w:pPr>
            <w:r w:rsidRPr="00202105">
              <w:t>-</w:t>
            </w:r>
          </w:p>
        </w:tc>
        <w:tc>
          <w:tcPr>
            <w:tcW w:w="850" w:type="dxa"/>
            <w:tcBorders>
              <w:top w:val="nil"/>
            </w:tcBorders>
          </w:tcPr>
          <w:p w14:paraId="79F16457" w14:textId="263F221E" w:rsidR="0048273E" w:rsidRPr="00202105" w:rsidRDefault="0048273E" w:rsidP="009D4432">
            <w:pPr>
              <w:pStyle w:val="TAC"/>
              <w:rPr>
                <w:lang w:eastAsia="zh-CN"/>
              </w:rPr>
            </w:pPr>
            <w:r w:rsidRPr="00202105">
              <w:t>-</w:t>
            </w:r>
          </w:p>
        </w:tc>
      </w:tr>
      <w:tr w:rsidR="009F2E9A" w:rsidRPr="00202105" w14:paraId="5ABC09E9" w14:textId="77777777" w:rsidTr="001B0FD1">
        <w:tc>
          <w:tcPr>
            <w:tcW w:w="534" w:type="dxa"/>
          </w:tcPr>
          <w:p w14:paraId="254CDAEA" w14:textId="77777777" w:rsidR="009F2E9A" w:rsidRPr="00202105" w:rsidRDefault="009F2E9A" w:rsidP="009D4432">
            <w:pPr>
              <w:pStyle w:val="TAC"/>
            </w:pPr>
            <w:r w:rsidRPr="00202105">
              <w:t>13</w:t>
            </w:r>
          </w:p>
        </w:tc>
        <w:tc>
          <w:tcPr>
            <w:tcW w:w="4110" w:type="dxa"/>
          </w:tcPr>
          <w:p w14:paraId="1076FD9B" w14:textId="77777777" w:rsidR="009F2E9A" w:rsidRPr="00202105" w:rsidRDefault="009F2E9A" w:rsidP="009D4432">
            <w:pPr>
              <w:pStyle w:val="TAL"/>
            </w:pPr>
            <w:r w:rsidRPr="00202105">
              <w:t>Make the UE attempt a MMTel voice call.</w:t>
            </w:r>
          </w:p>
        </w:tc>
        <w:tc>
          <w:tcPr>
            <w:tcW w:w="709" w:type="dxa"/>
          </w:tcPr>
          <w:p w14:paraId="3FEBD86F" w14:textId="77777777" w:rsidR="009F2E9A" w:rsidRPr="00202105" w:rsidRDefault="009F2E9A" w:rsidP="009D4432">
            <w:pPr>
              <w:pStyle w:val="TAC"/>
            </w:pPr>
            <w:r w:rsidRPr="00202105">
              <w:t>-</w:t>
            </w:r>
          </w:p>
        </w:tc>
        <w:tc>
          <w:tcPr>
            <w:tcW w:w="2833" w:type="dxa"/>
          </w:tcPr>
          <w:p w14:paraId="55DAEBD8" w14:textId="77777777" w:rsidR="009F2E9A" w:rsidRPr="00202105" w:rsidRDefault="009F2E9A" w:rsidP="009D4432">
            <w:pPr>
              <w:pStyle w:val="TAL"/>
            </w:pPr>
            <w:r w:rsidRPr="00202105">
              <w:t>-</w:t>
            </w:r>
          </w:p>
        </w:tc>
        <w:tc>
          <w:tcPr>
            <w:tcW w:w="567" w:type="dxa"/>
          </w:tcPr>
          <w:p w14:paraId="4A96AF49" w14:textId="77777777" w:rsidR="009F2E9A" w:rsidRPr="00202105" w:rsidRDefault="009F2E9A" w:rsidP="009D4432">
            <w:pPr>
              <w:pStyle w:val="TAC"/>
            </w:pPr>
            <w:r w:rsidRPr="00202105">
              <w:t>-</w:t>
            </w:r>
          </w:p>
        </w:tc>
        <w:tc>
          <w:tcPr>
            <w:tcW w:w="850" w:type="dxa"/>
          </w:tcPr>
          <w:p w14:paraId="11CF59FD" w14:textId="77777777" w:rsidR="009F2E9A" w:rsidRPr="00202105" w:rsidRDefault="009F2E9A" w:rsidP="009D4432">
            <w:pPr>
              <w:pStyle w:val="TAC"/>
            </w:pPr>
            <w:r w:rsidRPr="00202105">
              <w:t>-</w:t>
            </w:r>
          </w:p>
        </w:tc>
      </w:tr>
      <w:tr w:rsidR="009F2E9A" w:rsidRPr="00202105" w14:paraId="6F828DC0" w14:textId="77777777" w:rsidTr="001B0FD1">
        <w:tc>
          <w:tcPr>
            <w:tcW w:w="534" w:type="dxa"/>
          </w:tcPr>
          <w:p w14:paraId="7AD52906" w14:textId="77777777" w:rsidR="009F2E9A" w:rsidRPr="00202105" w:rsidRDefault="009F2E9A" w:rsidP="009D4432">
            <w:pPr>
              <w:pStyle w:val="TAC"/>
              <w:rPr>
                <w:lang w:eastAsia="zh-CN"/>
              </w:rPr>
            </w:pPr>
            <w:r w:rsidRPr="00202105">
              <w:rPr>
                <w:lang w:eastAsia="zh-CN"/>
              </w:rPr>
              <w:t>14</w:t>
            </w:r>
          </w:p>
        </w:tc>
        <w:tc>
          <w:tcPr>
            <w:tcW w:w="4110" w:type="dxa"/>
          </w:tcPr>
          <w:p w14:paraId="5E93D545" w14:textId="6C2E2844" w:rsidR="009F2E9A" w:rsidRPr="00202105" w:rsidRDefault="009F2E9A" w:rsidP="009D4432">
            <w:pPr>
              <w:pStyle w:val="TAL"/>
            </w:pPr>
            <w:r w:rsidRPr="00202105">
              <w:t xml:space="preserve">Check: Does the UE transmit </w:t>
            </w:r>
            <w:r w:rsidRPr="00202105">
              <w:rPr>
                <w:i/>
                <w:iCs/>
              </w:rPr>
              <w:t>RRCSetupRequest</w:t>
            </w:r>
            <w:r w:rsidRPr="00202105">
              <w:t xml:space="preserve"> message including </w:t>
            </w:r>
            <w:r w:rsidRPr="00202105">
              <w:rPr>
                <w:i/>
              </w:rPr>
              <w:t>mo-VoiceCall</w:t>
            </w:r>
            <w:r w:rsidRPr="00202105">
              <w:t xml:space="preserve"> with within </w:t>
            </w:r>
            <w:r w:rsidR="0048273E" w:rsidRPr="00202105">
              <w:t>21</w:t>
            </w:r>
            <w:r w:rsidRPr="00202105">
              <w:t>s?</w:t>
            </w:r>
            <w:r w:rsidR="0048273E" w:rsidRPr="00202105">
              <w:t xml:space="preserve"> (Note 1)</w:t>
            </w:r>
          </w:p>
        </w:tc>
        <w:tc>
          <w:tcPr>
            <w:tcW w:w="709" w:type="dxa"/>
          </w:tcPr>
          <w:p w14:paraId="6869AF46" w14:textId="77777777" w:rsidR="009F2E9A" w:rsidRPr="00202105" w:rsidRDefault="009F2E9A" w:rsidP="009D4432">
            <w:pPr>
              <w:pStyle w:val="TAC"/>
            </w:pPr>
            <w:r w:rsidRPr="00202105">
              <w:t>--&gt;</w:t>
            </w:r>
          </w:p>
        </w:tc>
        <w:tc>
          <w:tcPr>
            <w:tcW w:w="2833" w:type="dxa"/>
          </w:tcPr>
          <w:p w14:paraId="39761042" w14:textId="77777777" w:rsidR="009F2E9A" w:rsidRPr="00202105" w:rsidRDefault="009F2E9A" w:rsidP="009D4432">
            <w:pPr>
              <w:pStyle w:val="TAL"/>
            </w:pPr>
            <w:r w:rsidRPr="00202105">
              <w:t>NR RRC: RRCSetupRequest</w:t>
            </w:r>
          </w:p>
        </w:tc>
        <w:tc>
          <w:tcPr>
            <w:tcW w:w="567" w:type="dxa"/>
          </w:tcPr>
          <w:p w14:paraId="015A892D" w14:textId="77777777" w:rsidR="009F2E9A" w:rsidRPr="00202105" w:rsidRDefault="009F2E9A" w:rsidP="009D4432">
            <w:pPr>
              <w:pStyle w:val="TAC"/>
            </w:pPr>
            <w:r w:rsidRPr="00202105">
              <w:t>1</w:t>
            </w:r>
          </w:p>
        </w:tc>
        <w:tc>
          <w:tcPr>
            <w:tcW w:w="850" w:type="dxa"/>
          </w:tcPr>
          <w:p w14:paraId="094D249F" w14:textId="77777777" w:rsidR="009F2E9A" w:rsidRPr="00202105" w:rsidRDefault="009F2E9A" w:rsidP="009D4432">
            <w:pPr>
              <w:pStyle w:val="TAC"/>
            </w:pPr>
            <w:r w:rsidRPr="00202105">
              <w:t>F</w:t>
            </w:r>
          </w:p>
        </w:tc>
      </w:tr>
      <w:tr w:rsidR="009F2E9A" w:rsidRPr="00202105" w14:paraId="61CE56C8" w14:textId="77777777" w:rsidTr="001B0FD1">
        <w:tc>
          <w:tcPr>
            <w:tcW w:w="534" w:type="dxa"/>
          </w:tcPr>
          <w:p w14:paraId="7E84E79C" w14:textId="77777777" w:rsidR="009F2E9A" w:rsidRPr="00202105" w:rsidRDefault="009F2E9A" w:rsidP="009D4432">
            <w:pPr>
              <w:pStyle w:val="TAC"/>
              <w:rPr>
                <w:lang w:eastAsia="zh-CN"/>
              </w:rPr>
            </w:pPr>
            <w:r w:rsidRPr="00202105">
              <w:rPr>
                <w:lang w:eastAsia="zh-CN"/>
              </w:rPr>
              <w:t>15</w:t>
            </w:r>
          </w:p>
        </w:tc>
        <w:tc>
          <w:tcPr>
            <w:tcW w:w="4110" w:type="dxa"/>
          </w:tcPr>
          <w:p w14:paraId="4BB640A2" w14:textId="7012A3DD"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tcPr>
          <w:p w14:paraId="29DA7586" w14:textId="77777777" w:rsidR="009F2E9A" w:rsidRPr="00202105" w:rsidRDefault="009F2E9A" w:rsidP="009D4432">
            <w:pPr>
              <w:pStyle w:val="TAC"/>
            </w:pPr>
            <w:r w:rsidRPr="00202105">
              <w:t>&lt;--</w:t>
            </w:r>
          </w:p>
        </w:tc>
        <w:tc>
          <w:tcPr>
            <w:tcW w:w="2833" w:type="dxa"/>
          </w:tcPr>
          <w:p w14:paraId="3CDB5405" w14:textId="77777777" w:rsidR="009F2E9A" w:rsidRPr="00202105" w:rsidRDefault="009F2E9A" w:rsidP="009D4432">
            <w:pPr>
              <w:pStyle w:val="TAL"/>
            </w:pPr>
            <w:r w:rsidRPr="00202105">
              <w:t>PDCCH (DCI 1_0): Short Message</w:t>
            </w:r>
          </w:p>
        </w:tc>
        <w:tc>
          <w:tcPr>
            <w:tcW w:w="567" w:type="dxa"/>
          </w:tcPr>
          <w:p w14:paraId="45332273" w14:textId="77777777" w:rsidR="009F2E9A" w:rsidRPr="00202105" w:rsidRDefault="009F2E9A" w:rsidP="009D4432">
            <w:pPr>
              <w:pStyle w:val="TAC"/>
            </w:pPr>
            <w:r w:rsidRPr="00202105">
              <w:t>-</w:t>
            </w:r>
          </w:p>
        </w:tc>
        <w:tc>
          <w:tcPr>
            <w:tcW w:w="850" w:type="dxa"/>
          </w:tcPr>
          <w:p w14:paraId="55BD7F6D" w14:textId="77777777" w:rsidR="009F2E9A" w:rsidRPr="00202105" w:rsidRDefault="009F2E9A" w:rsidP="009D4432">
            <w:pPr>
              <w:pStyle w:val="TAC"/>
            </w:pPr>
            <w:r w:rsidRPr="00202105">
              <w:t>-</w:t>
            </w:r>
          </w:p>
        </w:tc>
      </w:tr>
      <w:tr w:rsidR="0048273E" w:rsidRPr="00202105" w14:paraId="116EF97A" w14:textId="77777777" w:rsidTr="001B0FD1">
        <w:tc>
          <w:tcPr>
            <w:tcW w:w="534" w:type="dxa"/>
          </w:tcPr>
          <w:p w14:paraId="46667D54" w14:textId="369CE2B5" w:rsidR="0048273E" w:rsidRPr="00202105" w:rsidRDefault="0048273E" w:rsidP="009D4432">
            <w:pPr>
              <w:pStyle w:val="TAC"/>
              <w:rPr>
                <w:lang w:eastAsia="zh-CN"/>
              </w:rPr>
            </w:pPr>
            <w:r w:rsidRPr="00202105">
              <w:rPr>
                <w:lang w:eastAsia="zh-CN"/>
              </w:rPr>
              <w:t>15A</w:t>
            </w:r>
          </w:p>
        </w:tc>
        <w:tc>
          <w:tcPr>
            <w:tcW w:w="4110" w:type="dxa"/>
          </w:tcPr>
          <w:p w14:paraId="64E2DAC7" w14:textId="0C6CE0A0" w:rsidR="0048273E" w:rsidRPr="00202105" w:rsidRDefault="0048273E" w:rsidP="009D4432">
            <w:pPr>
              <w:pStyle w:val="TAL"/>
            </w:pPr>
            <w:r w:rsidRPr="00202105">
              <w:t>Start Timer=</w:t>
            </w:r>
            <w:r w:rsidR="00A8785A" w:rsidRPr="00202105">
              <w:t>1</w:t>
            </w:r>
            <w:r w:rsidRPr="00202105">
              <w:t>20 sec</w:t>
            </w:r>
          </w:p>
        </w:tc>
        <w:tc>
          <w:tcPr>
            <w:tcW w:w="709" w:type="dxa"/>
          </w:tcPr>
          <w:p w14:paraId="6DEFE745" w14:textId="365C45C9" w:rsidR="0048273E" w:rsidRPr="00202105" w:rsidRDefault="0048273E" w:rsidP="009D4432">
            <w:pPr>
              <w:pStyle w:val="TAC"/>
            </w:pPr>
            <w:r w:rsidRPr="00202105">
              <w:t>-</w:t>
            </w:r>
          </w:p>
        </w:tc>
        <w:tc>
          <w:tcPr>
            <w:tcW w:w="2833" w:type="dxa"/>
          </w:tcPr>
          <w:p w14:paraId="2788403F" w14:textId="0CEDF542" w:rsidR="0048273E" w:rsidRPr="00202105" w:rsidRDefault="0048273E" w:rsidP="009D4432">
            <w:pPr>
              <w:pStyle w:val="TAL"/>
            </w:pPr>
            <w:r w:rsidRPr="00202105">
              <w:t>-</w:t>
            </w:r>
          </w:p>
        </w:tc>
        <w:tc>
          <w:tcPr>
            <w:tcW w:w="567" w:type="dxa"/>
          </w:tcPr>
          <w:p w14:paraId="3115863B" w14:textId="1FE69229" w:rsidR="0048273E" w:rsidRPr="00202105" w:rsidRDefault="0048273E" w:rsidP="009D4432">
            <w:pPr>
              <w:pStyle w:val="TAC"/>
            </w:pPr>
            <w:r w:rsidRPr="00202105">
              <w:t>-</w:t>
            </w:r>
          </w:p>
        </w:tc>
        <w:tc>
          <w:tcPr>
            <w:tcW w:w="850" w:type="dxa"/>
          </w:tcPr>
          <w:p w14:paraId="21CB5B01" w14:textId="6B81F6AC" w:rsidR="0048273E" w:rsidRPr="00202105" w:rsidRDefault="0048273E" w:rsidP="009D4432">
            <w:pPr>
              <w:pStyle w:val="TAC"/>
            </w:pPr>
            <w:r w:rsidRPr="00202105">
              <w:t>-</w:t>
            </w:r>
          </w:p>
        </w:tc>
      </w:tr>
      <w:tr w:rsidR="0048273E" w:rsidRPr="00202105" w14:paraId="67098F44" w14:textId="77777777" w:rsidTr="001B0FD1">
        <w:tc>
          <w:tcPr>
            <w:tcW w:w="534" w:type="dxa"/>
          </w:tcPr>
          <w:p w14:paraId="33FA8BBB" w14:textId="73E12522" w:rsidR="0048273E" w:rsidRPr="00202105" w:rsidRDefault="0048273E" w:rsidP="009D4432">
            <w:pPr>
              <w:pStyle w:val="TAC"/>
              <w:rPr>
                <w:lang w:eastAsia="zh-CN"/>
              </w:rPr>
            </w:pPr>
            <w:r w:rsidRPr="00202105">
              <w:t>-</w:t>
            </w:r>
          </w:p>
        </w:tc>
        <w:tc>
          <w:tcPr>
            <w:tcW w:w="4110" w:type="dxa"/>
          </w:tcPr>
          <w:p w14:paraId="2DCF4DFD" w14:textId="1F5A84E9" w:rsidR="0048273E" w:rsidRPr="00202105" w:rsidRDefault="0048273E" w:rsidP="009D4432">
            <w:pPr>
              <w:pStyle w:val="TAL"/>
            </w:pPr>
            <w:r w:rsidRPr="00202105">
              <w:t xml:space="preserve">EXCEPTION: Steps </w:t>
            </w:r>
            <w:r w:rsidRPr="00202105">
              <w:rPr>
                <w:lang w:eastAsia="zh-CN"/>
              </w:rPr>
              <w:t>15Aa1</w:t>
            </w:r>
            <w:r w:rsidRPr="00202105">
              <w:t>-</w:t>
            </w:r>
            <w:r w:rsidRPr="00202105">
              <w:rPr>
                <w:lang w:eastAsia="zh-CN"/>
              </w:rPr>
              <w:t>15Ab3</w:t>
            </w:r>
            <w:r w:rsidRPr="00202105">
              <w:t xml:space="preserve"> describes optional behaviour that depends on the UE implementation.</w:t>
            </w:r>
          </w:p>
        </w:tc>
        <w:tc>
          <w:tcPr>
            <w:tcW w:w="709" w:type="dxa"/>
          </w:tcPr>
          <w:p w14:paraId="04EFC093" w14:textId="6EA9A659" w:rsidR="0048273E" w:rsidRPr="00202105" w:rsidRDefault="0048273E" w:rsidP="009D4432">
            <w:pPr>
              <w:pStyle w:val="TAC"/>
            </w:pPr>
            <w:r w:rsidRPr="00202105">
              <w:t>-</w:t>
            </w:r>
          </w:p>
        </w:tc>
        <w:tc>
          <w:tcPr>
            <w:tcW w:w="2833" w:type="dxa"/>
          </w:tcPr>
          <w:p w14:paraId="7CBB7CD3" w14:textId="7D5F9E03" w:rsidR="0048273E" w:rsidRPr="00202105" w:rsidRDefault="0048273E" w:rsidP="009D4432">
            <w:pPr>
              <w:pStyle w:val="TAL"/>
            </w:pPr>
            <w:r w:rsidRPr="00202105">
              <w:t>-</w:t>
            </w:r>
          </w:p>
        </w:tc>
        <w:tc>
          <w:tcPr>
            <w:tcW w:w="567" w:type="dxa"/>
          </w:tcPr>
          <w:p w14:paraId="3FB0980C" w14:textId="583DD8B1" w:rsidR="0048273E" w:rsidRPr="00202105" w:rsidRDefault="0048273E" w:rsidP="009D4432">
            <w:pPr>
              <w:pStyle w:val="TAC"/>
            </w:pPr>
            <w:r w:rsidRPr="00202105">
              <w:t>-</w:t>
            </w:r>
          </w:p>
        </w:tc>
        <w:tc>
          <w:tcPr>
            <w:tcW w:w="850" w:type="dxa"/>
          </w:tcPr>
          <w:p w14:paraId="74C5E5B0" w14:textId="57AEE507" w:rsidR="0048273E" w:rsidRPr="00202105" w:rsidRDefault="0048273E" w:rsidP="009D4432">
            <w:pPr>
              <w:pStyle w:val="TAC"/>
            </w:pPr>
            <w:r w:rsidRPr="00202105">
              <w:t>-</w:t>
            </w:r>
          </w:p>
        </w:tc>
      </w:tr>
      <w:tr w:rsidR="0048273E" w:rsidRPr="00202105" w14:paraId="08BA9C31" w14:textId="77777777" w:rsidTr="001B0FD1">
        <w:tc>
          <w:tcPr>
            <w:tcW w:w="534" w:type="dxa"/>
          </w:tcPr>
          <w:p w14:paraId="1E149C81" w14:textId="6B951881" w:rsidR="0048273E" w:rsidRPr="00202105" w:rsidRDefault="0048273E" w:rsidP="009D4432">
            <w:pPr>
              <w:pStyle w:val="TAC"/>
              <w:rPr>
                <w:lang w:eastAsia="zh-CN"/>
              </w:rPr>
            </w:pPr>
            <w:r w:rsidRPr="00202105">
              <w:rPr>
                <w:lang w:eastAsia="zh-CN"/>
              </w:rPr>
              <w:t>15Aa1</w:t>
            </w:r>
          </w:p>
        </w:tc>
        <w:tc>
          <w:tcPr>
            <w:tcW w:w="4110" w:type="dxa"/>
          </w:tcPr>
          <w:p w14:paraId="17C4CEDE" w14:textId="51D9FA55" w:rsidR="0048273E" w:rsidRPr="00202105" w:rsidRDefault="0048273E" w:rsidP="009D4432">
            <w:pPr>
              <w:pStyle w:val="TAL"/>
            </w:pPr>
            <w:r w:rsidRPr="00202105">
              <w:t>Check: Does the UE send NR RRCSetupRequest with EstablishmentCause set to ‘mo-VoiceCall’?</w:t>
            </w:r>
          </w:p>
        </w:tc>
        <w:tc>
          <w:tcPr>
            <w:tcW w:w="709" w:type="dxa"/>
          </w:tcPr>
          <w:p w14:paraId="7440D17E" w14:textId="32657741" w:rsidR="0048273E" w:rsidRPr="00202105" w:rsidRDefault="0048273E" w:rsidP="009D4432">
            <w:pPr>
              <w:pStyle w:val="TAC"/>
            </w:pPr>
            <w:r w:rsidRPr="00202105">
              <w:t>--&gt;</w:t>
            </w:r>
          </w:p>
        </w:tc>
        <w:tc>
          <w:tcPr>
            <w:tcW w:w="2833" w:type="dxa"/>
          </w:tcPr>
          <w:p w14:paraId="75B1CD79" w14:textId="799CD36C" w:rsidR="0048273E" w:rsidRPr="00202105" w:rsidRDefault="0048273E" w:rsidP="009D4432">
            <w:pPr>
              <w:pStyle w:val="TAL"/>
            </w:pPr>
            <w:r w:rsidRPr="00202105">
              <w:t>NR RRC: RRCSetupRequest</w:t>
            </w:r>
          </w:p>
        </w:tc>
        <w:tc>
          <w:tcPr>
            <w:tcW w:w="567" w:type="dxa"/>
          </w:tcPr>
          <w:p w14:paraId="4124A127" w14:textId="1067DC22" w:rsidR="0048273E" w:rsidRPr="00202105" w:rsidRDefault="0048273E" w:rsidP="009D4432">
            <w:pPr>
              <w:pStyle w:val="TAC"/>
            </w:pPr>
            <w:r w:rsidRPr="00202105">
              <w:rPr>
                <w:rFonts w:eastAsia="MS Gothic"/>
              </w:rPr>
              <w:t>2</w:t>
            </w:r>
          </w:p>
        </w:tc>
        <w:tc>
          <w:tcPr>
            <w:tcW w:w="850" w:type="dxa"/>
          </w:tcPr>
          <w:p w14:paraId="35473B4C" w14:textId="7B74CE9A" w:rsidR="0048273E" w:rsidRPr="00202105" w:rsidRDefault="0048273E" w:rsidP="009D4432">
            <w:pPr>
              <w:pStyle w:val="TAC"/>
            </w:pPr>
            <w:r w:rsidRPr="00202105">
              <w:rPr>
                <w:rFonts w:eastAsia="MS Gothic"/>
              </w:rPr>
              <w:t>P</w:t>
            </w:r>
          </w:p>
        </w:tc>
      </w:tr>
      <w:tr w:rsidR="0048273E" w:rsidRPr="00202105" w14:paraId="69C5DE8C" w14:textId="77777777" w:rsidTr="001B0FD1">
        <w:tc>
          <w:tcPr>
            <w:tcW w:w="534" w:type="dxa"/>
          </w:tcPr>
          <w:p w14:paraId="37D0B0C3" w14:textId="4B26EA5F" w:rsidR="0048273E" w:rsidRPr="00202105" w:rsidRDefault="0048273E" w:rsidP="009D4432">
            <w:pPr>
              <w:pStyle w:val="TAC"/>
              <w:rPr>
                <w:lang w:eastAsia="zh-CN"/>
              </w:rPr>
            </w:pPr>
            <w:r w:rsidRPr="00202105">
              <w:rPr>
                <w:lang w:eastAsia="zh-CN"/>
              </w:rPr>
              <w:t>15Aa2</w:t>
            </w:r>
          </w:p>
        </w:tc>
        <w:tc>
          <w:tcPr>
            <w:tcW w:w="4110" w:type="dxa"/>
          </w:tcPr>
          <w:p w14:paraId="5C19F4D1" w14:textId="28AC2156" w:rsidR="0048273E" w:rsidRPr="00202105" w:rsidRDefault="0048273E" w:rsidP="009D4432">
            <w:pPr>
              <w:pStyle w:val="TAL"/>
            </w:pPr>
            <w:r w:rsidRPr="00202105">
              <w:t>Stop Timer=</w:t>
            </w:r>
            <w:r w:rsidR="00A8785A" w:rsidRPr="00202105">
              <w:t>1</w:t>
            </w:r>
            <w:r w:rsidRPr="00202105">
              <w:t>20 sec</w:t>
            </w:r>
          </w:p>
        </w:tc>
        <w:tc>
          <w:tcPr>
            <w:tcW w:w="709" w:type="dxa"/>
          </w:tcPr>
          <w:p w14:paraId="6AD1D6CE" w14:textId="4D73701F" w:rsidR="0048273E" w:rsidRPr="00202105" w:rsidRDefault="0048273E" w:rsidP="009D4432">
            <w:pPr>
              <w:pStyle w:val="TAC"/>
            </w:pPr>
            <w:r w:rsidRPr="00202105">
              <w:t>-</w:t>
            </w:r>
          </w:p>
        </w:tc>
        <w:tc>
          <w:tcPr>
            <w:tcW w:w="2833" w:type="dxa"/>
          </w:tcPr>
          <w:p w14:paraId="0F2A97B9" w14:textId="60A142BB" w:rsidR="0048273E" w:rsidRPr="00202105" w:rsidRDefault="0048273E" w:rsidP="009D4432">
            <w:pPr>
              <w:pStyle w:val="TAL"/>
            </w:pPr>
            <w:r w:rsidRPr="00202105">
              <w:t>-</w:t>
            </w:r>
          </w:p>
        </w:tc>
        <w:tc>
          <w:tcPr>
            <w:tcW w:w="567" w:type="dxa"/>
          </w:tcPr>
          <w:p w14:paraId="700B437C" w14:textId="2589E83C" w:rsidR="0048273E" w:rsidRPr="00202105" w:rsidRDefault="0048273E" w:rsidP="009D4432">
            <w:pPr>
              <w:pStyle w:val="TAC"/>
            </w:pPr>
            <w:r w:rsidRPr="00202105">
              <w:t>-</w:t>
            </w:r>
          </w:p>
        </w:tc>
        <w:tc>
          <w:tcPr>
            <w:tcW w:w="850" w:type="dxa"/>
          </w:tcPr>
          <w:p w14:paraId="7B28DD7C" w14:textId="369F19A4" w:rsidR="0048273E" w:rsidRPr="00202105" w:rsidRDefault="0048273E" w:rsidP="009D4432">
            <w:pPr>
              <w:pStyle w:val="TAC"/>
            </w:pPr>
            <w:r w:rsidRPr="00202105">
              <w:t>-</w:t>
            </w:r>
          </w:p>
        </w:tc>
      </w:tr>
      <w:tr w:rsidR="0048273E" w:rsidRPr="00202105" w14:paraId="0F3C6E5B" w14:textId="77777777" w:rsidTr="001B0FD1">
        <w:tc>
          <w:tcPr>
            <w:tcW w:w="534" w:type="dxa"/>
          </w:tcPr>
          <w:p w14:paraId="77E7BAA0" w14:textId="10A78C3C" w:rsidR="0048273E" w:rsidRPr="00202105" w:rsidRDefault="0048273E" w:rsidP="009D4432">
            <w:pPr>
              <w:pStyle w:val="TAC"/>
              <w:rPr>
                <w:lang w:eastAsia="zh-CN"/>
              </w:rPr>
            </w:pPr>
            <w:r w:rsidRPr="00202105">
              <w:rPr>
                <w:lang w:eastAsia="zh-CN"/>
              </w:rPr>
              <w:t>15Ab1</w:t>
            </w:r>
          </w:p>
        </w:tc>
        <w:tc>
          <w:tcPr>
            <w:tcW w:w="4110" w:type="dxa"/>
          </w:tcPr>
          <w:p w14:paraId="0FEF9745" w14:textId="590DF3E1" w:rsidR="0048273E" w:rsidRPr="00202105" w:rsidRDefault="0048273E" w:rsidP="009D4432">
            <w:pPr>
              <w:pStyle w:val="TAL"/>
            </w:pPr>
            <w:r w:rsidRPr="00202105">
              <w:t>Timer=</w:t>
            </w:r>
            <w:r w:rsidR="00A8785A" w:rsidRPr="00202105">
              <w:t>1</w:t>
            </w:r>
            <w:r w:rsidRPr="00202105">
              <w:t>20 sec expires</w:t>
            </w:r>
          </w:p>
        </w:tc>
        <w:tc>
          <w:tcPr>
            <w:tcW w:w="709" w:type="dxa"/>
          </w:tcPr>
          <w:p w14:paraId="758AF161" w14:textId="6780218F" w:rsidR="0048273E" w:rsidRPr="00202105" w:rsidRDefault="0048273E" w:rsidP="009D4432">
            <w:pPr>
              <w:pStyle w:val="TAC"/>
            </w:pPr>
            <w:r w:rsidRPr="00202105">
              <w:t>-</w:t>
            </w:r>
          </w:p>
        </w:tc>
        <w:tc>
          <w:tcPr>
            <w:tcW w:w="2833" w:type="dxa"/>
          </w:tcPr>
          <w:p w14:paraId="6E5B02BB" w14:textId="39946A41" w:rsidR="0048273E" w:rsidRPr="00202105" w:rsidRDefault="0048273E" w:rsidP="009D4432">
            <w:pPr>
              <w:pStyle w:val="TAL"/>
            </w:pPr>
            <w:r w:rsidRPr="00202105">
              <w:t>-</w:t>
            </w:r>
          </w:p>
        </w:tc>
        <w:tc>
          <w:tcPr>
            <w:tcW w:w="567" w:type="dxa"/>
          </w:tcPr>
          <w:p w14:paraId="3484C0BD" w14:textId="0DBD0A65" w:rsidR="0048273E" w:rsidRPr="00202105" w:rsidRDefault="0048273E" w:rsidP="009D4432">
            <w:pPr>
              <w:pStyle w:val="TAC"/>
            </w:pPr>
            <w:r w:rsidRPr="00202105">
              <w:t>-</w:t>
            </w:r>
          </w:p>
        </w:tc>
        <w:tc>
          <w:tcPr>
            <w:tcW w:w="850" w:type="dxa"/>
          </w:tcPr>
          <w:p w14:paraId="63E2CF6D" w14:textId="284482CF" w:rsidR="0048273E" w:rsidRPr="00202105" w:rsidRDefault="0048273E" w:rsidP="009D4432">
            <w:pPr>
              <w:pStyle w:val="TAC"/>
            </w:pPr>
            <w:r w:rsidRPr="00202105">
              <w:t>-</w:t>
            </w:r>
          </w:p>
        </w:tc>
      </w:tr>
      <w:tr w:rsidR="0048273E" w:rsidRPr="00202105" w14:paraId="34DAAE22" w14:textId="77777777" w:rsidTr="001B0FD1">
        <w:tc>
          <w:tcPr>
            <w:tcW w:w="534" w:type="dxa"/>
          </w:tcPr>
          <w:p w14:paraId="43E41CDC" w14:textId="41CBB3E3" w:rsidR="0048273E" w:rsidRPr="00202105" w:rsidRDefault="0048273E" w:rsidP="009D4432">
            <w:pPr>
              <w:pStyle w:val="TAC"/>
              <w:rPr>
                <w:lang w:eastAsia="zh-CN"/>
              </w:rPr>
            </w:pPr>
            <w:r w:rsidRPr="00202105">
              <w:t>15Ab2</w:t>
            </w:r>
          </w:p>
        </w:tc>
        <w:tc>
          <w:tcPr>
            <w:tcW w:w="4110" w:type="dxa"/>
          </w:tcPr>
          <w:p w14:paraId="2133F479" w14:textId="77777777" w:rsidR="0048273E" w:rsidRPr="00202105" w:rsidRDefault="0048273E" w:rsidP="009D4432">
            <w:pPr>
              <w:pStyle w:val="TAL"/>
            </w:pPr>
            <w:r w:rsidRPr="00202105">
              <w:t>Make the UE attempt another MO MTSI MMTEL Voice session.</w:t>
            </w:r>
          </w:p>
        </w:tc>
        <w:tc>
          <w:tcPr>
            <w:tcW w:w="709" w:type="dxa"/>
          </w:tcPr>
          <w:p w14:paraId="6136838C" w14:textId="77777777" w:rsidR="0048273E" w:rsidRPr="00202105" w:rsidRDefault="0048273E" w:rsidP="009D4432">
            <w:pPr>
              <w:pStyle w:val="TAC"/>
              <w:rPr>
                <w:lang w:eastAsia="zh-CN"/>
              </w:rPr>
            </w:pPr>
            <w:r w:rsidRPr="00202105">
              <w:rPr>
                <w:lang w:eastAsia="zh-CN"/>
              </w:rPr>
              <w:t>-</w:t>
            </w:r>
          </w:p>
        </w:tc>
        <w:tc>
          <w:tcPr>
            <w:tcW w:w="2833" w:type="dxa"/>
          </w:tcPr>
          <w:p w14:paraId="0361778B" w14:textId="77777777" w:rsidR="0048273E" w:rsidRPr="00202105" w:rsidRDefault="0048273E" w:rsidP="009D4432">
            <w:pPr>
              <w:pStyle w:val="TAL"/>
              <w:rPr>
                <w:lang w:eastAsia="zh-CN"/>
              </w:rPr>
            </w:pPr>
            <w:r w:rsidRPr="00202105">
              <w:rPr>
                <w:lang w:eastAsia="zh-CN"/>
              </w:rPr>
              <w:t>-</w:t>
            </w:r>
          </w:p>
        </w:tc>
        <w:tc>
          <w:tcPr>
            <w:tcW w:w="567" w:type="dxa"/>
          </w:tcPr>
          <w:p w14:paraId="4D33AF44" w14:textId="77777777" w:rsidR="0048273E" w:rsidRPr="00202105" w:rsidRDefault="0048273E" w:rsidP="009D4432">
            <w:pPr>
              <w:pStyle w:val="TAC"/>
              <w:rPr>
                <w:lang w:eastAsia="zh-CN"/>
              </w:rPr>
            </w:pPr>
            <w:r w:rsidRPr="00202105">
              <w:rPr>
                <w:lang w:eastAsia="zh-CN"/>
              </w:rPr>
              <w:t>-</w:t>
            </w:r>
          </w:p>
        </w:tc>
        <w:tc>
          <w:tcPr>
            <w:tcW w:w="850" w:type="dxa"/>
          </w:tcPr>
          <w:p w14:paraId="52D79E24" w14:textId="77777777" w:rsidR="0048273E" w:rsidRPr="00202105" w:rsidRDefault="0048273E" w:rsidP="009D4432">
            <w:pPr>
              <w:pStyle w:val="TAC"/>
              <w:rPr>
                <w:lang w:eastAsia="zh-CN"/>
              </w:rPr>
            </w:pPr>
            <w:r w:rsidRPr="00202105">
              <w:rPr>
                <w:lang w:eastAsia="zh-CN"/>
              </w:rPr>
              <w:t>-</w:t>
            </w:r>
          </w:p>
        </w:tc>
      </w:tr>
      <w:tr w:rsidR="0048273E" w:rsidRPr="00202105" w14:paraId="51CC4F39" w14:textId="77777777" w:rsidTr="001B0FD1">
        <w:tc>
          <w:tcPr>
            <w:tcW w:w="534" w:type="dxa"/>
          </w:tcPr>
          <w:p w14:paraId="44572D23" w14:textId="3EC0D69E" w:rsidR="0048273E" w:rsidRPr="00202105" w:rsidRDefault="0048273E" w:rsidP="009D4432">
            <w:pPr>
              <w:pStyle w:val="TAC"/>
            </w:pPr>
            <w:r w:rsidRPr="00202105">
              <w:t>15Ab3</w:t>
            </w:r>
          </w:p>
        </w:tc>
        <w:tc>
          <w:tcPr>
            <w:tcW w:w="4110" w:type="dxa"/>
          </w:tcPr>
          <w:p w14:paraId="5F6B68EF" w14:textId="77777777" w:rsidR="0048273E" w:rsidRPr="00202105" w:rsidRDefault="0048273E" w:rsidP="009D4432">
            <w:pPr>
              <w:pStyle w:val="TAL"/>
            </w:pPr>
            <w:r w:rsidRPr="00202105">
              <w:t>Check: Does the UE send NR RRCSetupRequest with EstablishmentCause set to ‘mo-VoiceCall’?</w:t>
            </w:r>
          </w:p>
        </w:tc>
        <w:tc>
          <w:tcPr>
            <w:tcW w:w="709" w:type="dxa"/>
          </w:tcPr>
          <w:p w14:paraId="36A59522" w14:textId="77777777" w:rsidR="0048273E" w:rsidRPr="00202105" w:rsidRDefault="0048273E" w:rsidP="009D4432">
            <w:pPr>
              <w:pStyle w:val="TAC"/>
            </w:pPr>
            <w:r w:rsidRPr="00202105">
              <w:t>--&gt;</w:t>
            </w:r>
          </w:p>
        </w:tc>
        <w:tc>
          <w:tcPr>
            <w:tcW w:w="2833" w:type="dxa"/>
          </w:tcPr>
          <w:p w14:paraId="0956F9F2" w14:textId="77777777" w:rsidR="0048273E" w:rsidRPr="00202105" w:rsidRDefault="0048273E" w:rsidP="009D4432">
            <w:pPr>
              <w:pStyle w:val="TAL"/>
            </w:pPr>
            <w:r w:rsidRPr="00202105">
              <w:t>NR RRC: RRCSetupRequest</w:t>
            </w:r>
          </w:p>
        </w:tc>
        <w:tc>
          <w:tcPr>
            <w:tcW w:w="567" w:type="dxa"/>
          </w:tcPr>
          <w:p w14:paraId="68BF5C0E" w14:textId="77777777" w:rsidR="0048273E" w:rsidRPr="00202105" w:rsidRDefault="0048273E" w:rsidP="009D4432">
            <w:pPr>
              <w:pStyle w:val="TAC"/>
            </w:pPr>
            <w:r w:rsidRPr="00202105">
              <w:rPr>
                <w:rFonts w:eastAsia="MS Gothic"/>
              </w:rPr>
              <w:t>2</w:t>
            </w:r>
          </w:p>
        </w:tc>
        <w:tc>
          <w:tcPr>
            <w:tcW w:w="850" w:type="dxa"/>
          </w:tcPr>
          <w:p w14:paraId="103B6632" w14:textId="77777777" w:rsidR="0048273E" w:rsidRPr="00202105" w:rsidRDefault="0048273E" w:rsidP="009D4432">
            <w:pPr>
              <w:pStyle w:val="TAC"/>
            </w:pPr>
            <w:r w:rsidRPr="00202105">
              <w:rPr>
                <w:rFonts w:eastAsia="MS Gothic"/>
              </w:rPr>
              <w:t>P</w:t>
            </w:r>
          </w:p>
        </w:tc>
      </w:tr>
      <w:tr w:rsidR="0048273E" w:rsidRPr="00202105" w14:paraId="762C025F" w14:textId="77777777" w:rsidTr="001B0FD1">
        <w:tc>
          <w:tcPr>
            <w:tcW w:w="534" w:type="dxa"/>
          </w:tcPr>
          <w:p w14:paraId="770A9C71" w14:textId="3A56D2B3" w:rsidR="0048273E" w:rsidRPr="00202105" w:rsidRDefault="0048273E" w:rsidP="009D4432">
            <w:pPr>
              <w:pStyle w:val="TAC"/>
            </w:pPr>
            <w:r w:rsidRPr="00202105">
              <w:t>16-17</w:t>
            </w:r>
          </w:p>
        </w:tc>
        <w:tc>
          <w:tcPr>
            <w:tcW w:w="4110" w:type="dxa"/>
          </w:tcPr>
          <w:p w14:paraId="6D209E53" w14:textId="5D165A66" w:rsidR="0048273E" w:rsidRPr="00202105" w:rsidRDefault="0048273E" w:rsidP="009D4432">
            <w:pPr>
              <w:pStyle w:val="TAL"/>
            </w:pPr>
            <w:r w:rsidRPr="00202105">
              <w:t>Void</w:t>
            </w:r>
          </w:p>
        </w:tc>
        <w:tc>
          <w:tcPr>
            <w:tcW w:w="709" w:type="dxa"/>
          </w:tcPr>
          <w:p w14:paraId="1766C486" w14:textId="3D96D378" w:rsidR="0048273E" w:rsidRPr="00202105" w:rsidRDefault="0048273E" w:rsidP="009D4432">
            <w:pPr>
              <w:pStyle w:val="TAC"/>
            </w:pPr>
            <w:r w:rsidRPr="00202105">
              <w:t>-</w:t>
            </w:r>
          </w:p>
        </w:tc>
        <w:tc>
          <w:tcPr>
            <w:tcW w:w="2833" w:type="dxa"/>
          </w:tcPr>
          <w:p w14:paraId="5C8E1195" w14:textId="5E3B8952" w:rsidR="0048273E" w:rsidRPr="00202105" w:rsidRDefault="0048273E" w:rsidP="009D4432">
            <w:pPr>
              <w:pStyle w:val="TAL"/>
            </w:pPr>
            <w:r w:rsidRPr="00202105">
              <w:t>-</w:t>
            </w:r>
          </w:p>
        </w:tc>
        <w:tc>
          <w:tcPr>
            <w:tcW w:w="567" w:type="dxa"/>
          </w:tcPr>
          <w:p w14:paraId="51457737" w14:textId="2D0FE9C1" w:rsidR="0048273E" w:rsidRPr="00202105" w:rsidRDefault="0048273E" w:rsidP="009D4432">
            <w:pPr>
              <w:pStyle w:val="TAC"/>
              <w:rPr>
                <w:rFonts w:eastAsia="MS Gothic"/>
              </w:rPr>
            </w:pPr>
            <w:r w:rsidRPr="00202105">
              <w:rPr>
                <w:rFonts w:eastAsia="MS Gothic"/>
              </w:rPr>
              <w:t>-</w:t>
            </w:r>
          </w:p>
        </w:tc>
        <w:tc>
          <w:tcPr>
            <w:tcW w:w="850" w:type="dxa"/>
          </w:tcPr>
          <w:p w14:paraId="70FB5D02" w14:textId="56875838" w:rsidR="0048273E" w:rsidRPr="00202105" w:rsidRDefault="0048273E" w:rsidP="009D4432">
            <w:pPr>
              <w:pStyle w:val="TAC"/>
              <w:rPr>
                <w:rFonts w:eastAsia="MS Gothic"/>
              </w:rPr>
            </w:pPr>
            <w:r w:rsidRPr="00202105">
              <w:rPr>
                <w:rFonts w:eastAsia="MS Gothic"/>
              </w:rPr>
              <w:t>-</w:t>
            </w:r>
          </w:p>
        </w:tc>
      </w:tr>
      <w:tr w:rsidR="009F2E9A" w:rsidRPr="00202105" w14:paraId="2A1181DE" w14:textId="77777777" w:rsidTr="001B0FD1">
        <w:tc>
          <w:tcPr>
            <w:tcW w:w="534" w:type="dxa"/>
          </w:tcPr>
          <w:p w14:paraId="26082D5A" w14:textId="77777777" w:rsidR="009F2E9A" w:rsidRPr="00202105" w:rsidRDefault="009F2E9A" w:rsidP="009D4432">
            <w:pPr>
              <w:pStyle w:val="TAC"/>
            </w:pPr>
            <w:r w:rsidRPr="00202105">
              <w:t>18-28</w:t>
            </w:r>
          </w:p>
        </w:tc>
        <w:tc>
          <w:tcPr>
            <w:tcW w:w="4110" w:type="dxa"/>
          </w:tcPr>
          <w:p w14:paraId="22C0A1E6" w14:textId="06F64C5C" w:rsidR="009F2E9A" w:rsidRPr="00202105" w:rsidRDefault="009F2E9A" w:rsidP="009D4432">
            <w:pPr>
              <w:pStyle w:val="TAL"/>
            </w:pPr>
            <w:r w:rsidRPr="00202105">
              <w:t>Step</w:t>
            </w:r>
            <w:r w:rsidR="0048273E" w:rsidRPr="00202105">
              <w:t xml:space="preserve"> </w:t>
            </w:r>
            <w:r w:rsidRPr="00202105">
              <w:t>3 to step</w:t>
            </w:r>
            <w:r w:rsidR="0048273E" w:rsidRPr="00202105">
              <w:t xml:space="preserve"> </w:t>
            </w:r>
            <w:r w:rsidRPr="00202105">
              <w:t>13 from test procedure for IMS MO speech call establishment as described in TS 38.508-1 [4] Table 4.9.15.2.2-1 take place</w:t>
            </w:r>
            <w:r w:rsidR="0048273E" w:rsidRPr="00202105">
              <w:t>.</w:t>
            </w:r>
          </w:p>
        </w:tc>
        <w:tc>
          <w:tcPr>
            <w:tcW w:w="709" w:type="dxa"/>
          </w:tcPr>
          <w:p w14:paraId="530FC3FA" w14:textId="77777777" w:rsidR="009F2E9A" w:rsidRPr="00202105" w:rsidRDefault="009F2E9A" w:rsidP="009D4432">
            <w:pPr>
              <w:pStyle w:val="TAC"/>
            </w:pPr>
            <w:r w:rsidRPr="00202105">
              <w:t>-</w:t>
            </w:r>
          </w:p>
        </w:tc>
        <w:tc>
          <w:tcPr>
            <w:tcW w:w="2833" w:type="dxa"/>
          </w:tcPr>
          <w:p w14:paraId="1EDE3C58" w14:textId="77777777" w:rsidR="009F2E9A" w:rsidRPr="00202105" w:rsidRDefault="009F2E9A" w:rsidP="009D4432">
            <w:pPr>
              <w:pStyle w:val="TAL"/>
            </w:pPr>
            <w:r w:rsidRPr="00202105">
              <w:t>-</w:t>
            </w:r>
          </w:p>
        </w:tc>
        <w:tc>
          <w:tcPr>
            <w:tcW w:w="567" w:type="dxa"/>
          </w:tcPr>
          <w:p w14:paraId="4EBDAC5F" w14:textId="77777777" w:rsidR="009F2E9A" w:rsidRPr="00202105" w:rsidRDefault="009F2E9A" w:rsidP="009D4432">
            <w:pPr>
              <w:pStyle w:val="TAC"/>
              <w:rPr>
                <w:lang w:eastAsia="zh-CN"/>
              </w:rPr>
            </w:pPr>
            <w:r w:rsidRPr="00202105">
              <w:rPr>
                <w:lang w:eastAsia="zh-CN"/>
              </w:rPr>
              <w:t>-</w:t>
            </w:r>
          </w:p>
        </w:tc>
        <w:tc>
          <w:tcPr>
            <w:tcW w:w="850" w:type="dxa"/>
          </w:tcPr>
          <w:p w14:paraId="5D8A9F63" w14:textId="77777777" w:rsidR="009F2E9A" w:rsidRPr="00202105" w:rsidRDefault="009F2E9A" w:rsidP="009D4432">
            <w:pPr>
              <w:pStyle w:val="TAC"/>
              <w:rPr>
                <w:lang w:eastAsia="zh-CN"/>
              </w:rPr>
            </w:pPr>
            <w:r w:rsidRPr="00202105">
              <w:rPr>
                <w:lang w:eastAsia="zh-CN"/>
              </w:rPr>
              <w:t>-</w:t>
            </w:r>
          </w:p>
        </w:tc>
      </w:tr>
      <w:tr w:rsidR="0083200E" w:rsidRPr="00202105" w14:paraId="65D9B467" w14:textId="77777777" w:rsidTr="001B0FD1">
        <w:tc>
          <w:tcPr>
            <w:tcW w:w="534" w:type="dxa"/>
          </w:tcPr>
          <w:p w14:paraId="7035A624" w14:textId="377B9879" w:rsidR="0083200E" w:rsidRPr="00202105" w:rsidRDefault="0083200E" w:rsidP="009D4432">
            <w:pPr>
              <w:pStyle w:val="TAC"/>
            </w:pPr>
            <w:r w:rsidRPr="00202105">
              <w:rPr>
                <w:lang w:eastAsia="zh-CN"/>
              </w:rPr>
              <w:t>28A</w:t>
            </w:r>
          </w:p>
        </w:tc>
        <w:tc>
          <w:tcPr>
            <w:tcW w:w="4110" w:type="dxa"/>
          </w:tcPr>
          <w:p w14:paraId="5533B47A" w14:textId="1B952FFA" w:rsidR="0083200E" w:rsidRPr="00202105" w:rsidRDefault="0083200E" w:rsidP="009D4432">
            <w:pPr>
              <w:pStyle w:val="TAL"/>
            </w:pPr>
            <w:r w:rsidRPr="00202105">
              <w:t>Make the UE release the MO speech call. (Note 2)</w:t>
            </w:r>
          </w:p>
        </w:tc>
        <w:tc>
          <w:tcPr>
            <w:tcW w:w="709" w:type="dxa"/>
          </w:tcPr>
          <w:p w14:paraId="3B9FA0D6" w14:textId="455E5160" w:rsidR="0083200E" w:rsidRPr="00202105" w:rsidRDefault="0083200E" w:rsidP="009D4432">
            <w:pPr>
              <w:pStyle w:val="TAC"/>
            </w:pPr>
            <w:r w:rsidRPr="00202105">
              <w:t>-</w:t>
            </w:r>
          </w:p>
        </w:tc>
        <w:tc>
          <w:tcPr>
            <w:tcW w:w="2833" w:type="dxa"/>
          </w:tcPr>
          <w:p w14:paraId="75E9F686" w14:textId="4E64BB9F" w:rsidR="0083200E" w:rsidRPr="00202105" w:rsidRDefault="0083200E" w:rsidP="009D4432">
            <w:pPr>
              <w:pStyle w:val="TAL"/>
            </w:pPr>
            <w:r w:rsidRPr="00202105">
              <w:t>-</w:t>
            </w:r>
          </w:p>
        </w:tc>
        <w:tc>
          <w:tcPr>
            <w:tcW w:w="567" w:type="dxa"/>
          </w:tcPr>
          <w:p w14:paraId="2BA36925" w14:textId="097EA43F" w:rsidR="0083200E" w:rsidRPr="00202105" w:rsidRDefault="0083200E" w:rsidP="009D4432">
            <w:pPr>
              <w:pStyle w:val="TAC"/>
              <w:rPr>
                <w:lang w:eastAsia="zh-CN"/>
              </w:rPr>
            </w:pPr>
            <w:r w:rsidRPr="00202105">
              <w:rPr>
                <w:rFonts w:eastAsia="MS Gothic"/>
              </w:rPr>
              <w:t>-</w:t>
            </w:r>
          </w:p>
        </w:tc>
        <w:tc>
          <w:tcPr>
            <w:tcW w:w="850" w:type="dxa"/>
          </w:tcPr>
          <w:p w14:paraId="37056AA9" w14:textId="5A6FC46D" w:rsidR="0083200E" w:rsidRPr="00202105" w:rsidRDefault="0083200E" w:rsidP="009D4432">
            <w:pPr>
              <w:pStyle w:val="TAC"/>
              <w:rPr>
                <w:lang w:eastAsia="zh-CN"/>
              </w:rPr>
            </w:pPr>
            <w:r w:rsidRPr="00202105">
              <w:rPr>
                <w:rFonts w:eastAsia="MS Gothic"/>
              </w:rPr>
              <w:t>-</w:t>
            </w:r>
          </w:p>
        </w:tc>
      </w:tr>
      <w:tr w:rsidR="009F2E9A" w:rsidRPr="00202105" w14:paraId="4FCD9B05" w14:textId="77777777" w:rsidTr="001B0FD1">
        <w:tc>
          <w:tcPr>
            <w:tcW w:w="534" w:type="dxa"/>
          </w:tcPr>
          <w:p w14:paraId="7CAFE083" w14:textId="77777777" w:rsidR="009F2E9A" w:rsidRPr="00202105" w:rsidRDefault="009F2E9A" w:rsidP="009D4432">
            <w:pPr>
              <w:pStyle w:val="TAC"/>
            </w:pPr>
            <w:r w:rsidRPr="00202105">
              <w:t>29</w:t>
            </w:r>
            <w:r w:rsidRPr="00202105">
              <w:rPr>
                <w:lang w:eastAsia="zh-CN"/>
              </w:rPr>
              <w:t>-</w:t>
            </w:r>
            <w:r w:rsidRPr="00202105">
              <w:t>31</w:t>
            </w:r>
          </w:p>
        </w:tc>
        <w:tc>
          <w:tcPr>
            <w:tcW w:w="4110" w:type="dxa"/>
          </w:tcPr>
          <w:p w14:paraId="0244EAA5" w14:textId="63F33E61" w:rsidR="009F2E9A" w:rsidRPr="00202105" w:rsidRDefault="009F2E9A" w:rsidP="009D4432">
            <w:pPr>
              <w:pStyle w:val="TAL"/>
            </w:pPr>
            <w:r w:rsidRPr="00202105">
              <w:t>Step</w:t>
            </w:r>
            <w:r w:rsidR="0048273E" w:rsidRPr="00202105">
              <w:t xml:space="preserve"> </w:t>
            </w:r>
            <w:r w:rsidRPr="00202105">
              <w:t>1 to step</w:t>
            </w:r>
            <w:r w:rsidR="0048273E" w:rsidRPr="00202105">
              <w:t xml:space="preserve"> 5</w:t>
            </w:r>
            <w:r w:rsidRPr="00202105">
              <w:t xml:space="preserve"> from test procedure for test procedure for IMS MO speech call release as described in TS 38.508-1 [4] Table 4.9.17.2.2-1 take place</w:t>
            </w:r>
            <w:r w:rsidR="0048273E" w:rsidRPr="00202105">
              <w:t>.</w:t>
            </w:r>
          </w:p>
        </w:tc>
        <w:tc>
          <w:tcPr>
            <w:tcW w:w="709" w:type="dxa"/>
          </w:tcPr>
          <w:p w14:paraId="28EA6288" w14:textId="77777777" w:rsidR="009F2E9A" w:rsidRPr="00202105" w:rsidRDefault="009F2E9A" w:rsidP="009D4432">
            <w:pPr>
              <w:pStyle w:val="TAC"/>
            </w:pPr>
            <w:r w:rsidRPr="00202105">
              <w:t>-</w:t>
            </w:r>
          </w:p>
        </w:tc>
        <w:tc>
          <w:tcPr>
            <w:tcW w:w="2833" w:type="dxa"/>
          </w:tcPr>
          <w:p w14:paraId="42D2C3CA" w14:textId="77777777" w:rsidR="009F2E9A" w:rsidRPr="00202105" w:rsidRDefault="009F2E9A" w:rsidP="009D4432">
            <w:pPr>
              <w:pStyle w:val="TAL"/>
              <w:rPr>
                <w:rFonts w:eastAsia="MS Gothic"/>
              </w:rPr>
            </w:pPr>
            <w:r w:rsidRPr="00202105">
              <w:t>-</w:t>
            </w:r>
          </w:p>
        </w:tc>
        <w:tc>
          <w:tcPr>
            <w:tcW w:w="567" w:type="dxa"/>
          </w:tcPr>
          <w:p w14:paraId="2AADF8B2" w14:textId="77777777" w:rsidR="009F2E9A" w:rsidRPr="00202105" w:rsidRDefault="009F2E9A" w:rsidP="009D4432">
            <w:pPr>
              <w:pStyle w:val="TAC"/>
              <w:rPr>
                <w:rFonts w:eastAsia="MS Gothic"/>
              </w:rPr>
            </w:pPr>
            <w:r w:rsidRPr="00202105">
              <w:t>-</w:t>
            </w:r>
          </w:p>
        </w:tc>
        <w:tc>
          <w:tcPr>
            <w:tcW w:w="850" w:type="dxa"/>
          </w:tcPr>
          <w:p w14:paraId="6F2A961C" w14:textId="77777777" w:rsidR="009F2E9A" w:rsidRPr="00202105" w:rsidRDefault="009F2E9A" w:rsidP="009D4432">
            <w:pPr>
              <w:pStyle w:val="TAC"/>
              <w:rPr>
                <w:rFonts w:eastAsia="MS Gothic"/>
              </w:rPr>
            </w:pPr>
            <w:r w:rsidRPr="00202105">
              <w:rPr>
                <w:rFonts w:eastAsia="MS Gothic"/>
              </w:rPr>
              <w:t>-</w:t>
            </w:r>
          </w:p>
        </w:tc>
      </w:tr>
      <w:tr w:rsidR="00B67360" w:rsidRPr="00202105" w14:paraId="533C6EF8" w14:textId="77777777" w:rsidTr="001B0FD1">
        <w:tc>
          <w:tcPr>
            <w:tcW w:w="534" w:type="dxa"/>
          </w:tcPr>
          <w:p w14:paraId="2D161ADE" w14:textId="4DF61CDF" w:rsidR="00B67360" w:rsidRPr="00202105" w:rsidRDefault="00B67360" w:rsidP="009D4432">
            <w:pPr>
              <w:pStyle w:val="TAC"/>
            </w:pPr>
            <w:r w:rsidRPr="00202105">
              <w:rPr>
                <w:lang w:eastAsia="zh-CN"/>
              </w:rPr>
              <w:t>31A</w:t>
            </w:r>
          </w:p>
        </w:tc>
        <w:tc>
          <w:tcPr>
            <w:tcW w:w="4110" w:type="dxa"/>
          </w:tcPr>
          <w:p w14:paraId="44118699" w14:textId="75BE63CF" w:rsidR="00B67360" w:rsidRPr="00202105" w:rsidRDefault="00B67360" w:rsidP="009D4432">
            <w:pPr>
              <w:pStyle w:val="TAL"/>
            </w:pPr>
            <w:r w:rsidRPr="00202105">
              <w:t xml:space="preserve">The SS transmits an </w:t>
            </w:r>
            <w:r w:rsidRPr="00202105">
              <w:rPr>
                <w:i/>
              </w:rPr>
              <w:t>RRCRelease</w:t>
            </w:r>
            <w:r w:rsidRPr="00202105">
              <w:t xml:space="preserve"> message to release RRC connection and move the UE to RRC_IDLE.</w:t>
            </w:r>
          </w:p>
        </w:tc>
        <w:tc>
          <w:tcPr>
            <w:tcW w:w="709" w:type="dxa"/>
          </w:tcPr>
          <w:p w14:paraId="6F656E27" w14:textId="2408035F" w:rsidR="00B67360" w:rsidRPr="00202105" w:rsidRDefault="00B67360" w:rsidP="009D4432">
            <w:pPr>
              <w:pStyle w:val="TAC"/>
            </w:pPr>
            <w:r w:rsidRPr="00202105">
              <w:t>&lt;--</w:t>
            </w:r>
          </w:p>
        </w:tc>
        <w:tc>
          <w:tcPr>
            <w:tcW w:w="2833" w:type="dxa"/>
          </w:tcPr>
          <w:p w14:paraId="213FAE74" w14:textId="62762110" w:rsidR="00B67360" w:rsidRPr="00202105" w:rsidRDefault="00B67360" w:rsidP="009D4432">
            <w:pPr>
              <w:pStyle w:val="TAL"/>
            </w:pPr>
            <w:r w:rsidRPr="00202105">
              <w:t>NR RRC: RRCRelease</w:t>
            </w:r>
          </w:p>
        </w:tc>
        <w:tc>
          <w:tcPr>
            <w:tcW w:w="567" w:type="dxa"/>
          </w:tcPr>
          <w:p w14:paraId="23145B5A" w14:textId="68DF3C93" w:rsidR="00B67360" w:rsidRPr="00202105" w:rsidRDefault="00B67360" w:rsidP="009D4432">
            <w:pPr>
              <w:pStyle w:val="TAC"/>
            </w:pPr>
            <w:r w:rsidRPr="00202105">
              <w:rPr>
                <w:lang w:eastAsia="zh-CN"/>
              </w:rPr>
              <w:t>-</w:t>
            </w:r>
          </w:p>
        </w:tc>
        <w:tc>
          <w:tcPr>
            <w:tcW w:w="850" w:type="dxa"/>
          </w:tcPr>
          <w:p w14:paraId="5F0162E9" w14:textId="5723C478" w:rsidR="00B67360" w:rsidRPr="00202105" w:rsidRDefault="00B67360" w:rsidP="009D4432">
            <w:pPr>
              <w:pStyle w:val="TAC"/>
              <w:rPr>
                <w:rFonts w:eastAsia="MS Gothic"/>
              </w:rPr>
            </w:pPr>
            <w:r w:rsidRPr="00202105">
              <w:rPr>
                <w:lang w:eastAsia="zh-CN"/>
              </w:rPr>
              <w:t>-</w:t>
            </w:r>
          </w:p>
        </w:tc>
      </w:tr>
      <w:tr w:rsidR="009F2E9A" w:rsidRPr="00202105" w14:paraId="54F34281" w14:textId="77777777" w:rsidTr="001B0FD1">
        <w:tc>
          <w:tcPr>
            <w:tcW w:w="534" w:type="dxa"/>
            <w:tcBorders>
              <w:top w:val="single" w:sz="4" w:space="0" w:color="auto"/>
              <w:left w:val="single" w:sz="4" w:space="0" w:color="auto"/>
              <w:bottom w:val="single" w:sz="4" w:space="0" w:color="auto"/>
              <w:right w:val="single" w:sz="4" w:space="0" w:color="auto"/>
            </w:tcBorders>
          </w:tcPr>
          <w:p w14:paraId="1DC0E98F" w14:textId="77777777" w:rsidR="009F2E9A" w:rsidRPr="00202105" w:rsidRDefault="009F2E9A" w:rsidP="009D4432">
            <w:pPr>
              <w:pStyle w:val="TAC"/>
              <w:rPr>
                <w:lang w:eastAsia="zh-CN"/>
              </w:rPr>
            </w:pPr>
            <w:r w:rsidRPr="00202105">
              <w:rPr>
                <w:lang w:eastAsia="zh-CN"/>
              </w:rPr>
              <w:t>32</w:t>
            </w:r>
          </w:p>
        </w:tc>
        <w:tc>
          <w:tcPr>
            <w:tcW w:w="4110" w:type="dxa"/>
            <w:tcBorders>
              <w:top w:val="single" w:sz="4" w:space="0" w:color="auto"/>
              <w:left w:val="single" w:sz="4" w:space="0" w:color="auto"/>
              <w:bottom w:val="single" w:sz="4" w:space="0" w:color="auto"/>
              <w:right w:val="single" w:sz="4" w:space="0" w:color="auto"/>
            </w:tcBorders>
          </w:tcPr>
          <w:p w14:paraId="0CCCC528" w14:textId="77777777" w:rsidR="009F2E9A" w:rsidRPr="00202105" w:rsidRDefault="009F2E9A" w:rsidP="009D4432">
            <w:pPr>
              <w:pStyle w:val="TAL"/>
            </w:pPr>
            <w:r w:rsidRPr="00202105">
              <w:t>AT command to make the UE attempt to send</w:t>
            </w:r>
            <w:r w:rsidRPr="00202105">
              <w:rPr>
                <w:lang w:eastAsia="zh-CN"/>
              </w:rPr>
              <w:t xml:space="preserve"> </w:t>
            </w:r>
            <w:r w:rsidRPr="00202105">
              <w:t>SMS over IP</w:t>
            </w:r>
          </w:p>
        </w:tc>
        <w:tc>
          <w:tcPr>
            <w:tcW w:w="709" w:type="dxa"/>
            <w:tcBorders>
              <w:top w:val="single" w:sz="4" w:space="0" w:color="auto"/>
              <w:left w:val="single" w:sz="4" w:space="0" w:color="auto"/>
              <w:bottom w:val="single" w:sz="4" w:space="0" w:color="auto"/>
              <w:right w:val="single" w:sz="4" w:space="0" w:color="auto"/>
            </w:tcBorders>
          </w:tcPr>
          <w:p w14:paraId="26B43778"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6AC0C950"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0F7F049"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2C9DB6A" w14:textId="77777777" w:rsidR="009F2E9A" w:rsidRPr="00202105" w:rsidRDefault="009F2E9A" w:rsidP="009D4432">
            <w:pPr>
              <w:pStyle w:val="TAC"/>
              <w:rPr>
                <w:lang w:eastAsia="zh-CN"/>
              </w:rPr>
            </w:pPr>
            <w:r w:rsidRPr="00202105">
              <w:rPr>
                <w:lang w:eastAsia="zh-CN"/>
              </w:rPr>
              <w:t>-</w:t>
            </w:r>
          </w:p>
        </w:tc>
      </w:tr>
      <w:tr w:rsidR="009F2E9A" w:rsidRPr="00202105" w14:paraId="49D2F569" w14:textId="77777777" w:rsidTr="001B0FD1">
        <w:tc>
          <w:tcPr>
            <w:tcW w:w="534" w:type="dxa"/>
            <w:tcBorders>
              <w:top w:val="single" w:sz="4" w:space="0" w:color="auto"/>
              <w:left w:val="single" w:sz="4" w:space="0" w:color="auto"/>
              <w:bottom w:val="single" w:sz="4" w:space="0" w:color="auto"/>
              <w:right w:val="single" w:sz="4" w:space="0" w:color="auto"/>
            </w:tcBorders>
          </w:tcPr>
          <w:p w14:paraId="134B41BB" w14:textId="77777777" w:rsidR="009F2E9A" w:rsidRPr="00202105" w:rsidRDefault="009F2E9A" w:rsidP="009D4432">
            <w:pPr>
              <w:pStyle w:val="TAC"/>
            </w:pPr>
            <w:r w:rsidRPr="00202105">
              <w:t>33</w:t>
            </w:r>
          </w:p>
        </w:tc>
        <w:tc>
          <w:tcPr>
            <w:tcW w:w="4110" w:type="dxa"/>
            <w:tcBorders>
              <w:top w:val="single" w:sz="4" w:space="0" w:color="auto"/>
              <w:left w:val="single" w:sz="4" w:space="0" w:color="auto"/>
              <w:bottom w:val="single" w:sz="4" w:space="0" w:color="auto"/>
              <w:right w:val="single" w:sz="4" w:space="0" w:color="auto"/>
            </w:tcBorders>
          </w:tcPr>
          <w:p w14:paraId="492567DE" w14:textId="590E4C8D" w:rsidR="009F2E9A" w:rsidRPr="00202105" w:rsidRDefault="009F2E9A" w:rsidP="009D4432">
            <w:pPr>
              <w:pStyle w:val="TAL"/>
            </w:pPr>
            <w:r w:rsidRPr="00202105">
              <w:t xml:space="preserve">Check: Does the UE transmit an </w:t>
            </w:r>
            <w:r w:rsidRPr="00202105">
              <w:rPr>
                <w:i/>
                <w:iCs/>
              </w:rPr>
              <w:t>RRCSetupRequest</w:t>
            </w:r>
            <w:r w:rsidRPr="00202105">
              <w:t xml:space="preserve"> message with 'establishmentCause' set to 'mo-</w:t>
            </w:r>
            <w:r w:rsidR="0048273E" w:rsidRPr="00202105">
              <w:t>SMS</w:t>
            </w:r>
            <w:r w:rsidRPr="00202105">
              <w:t xml:space="preserve">' within </w:t>
            </w:r>
            <w:r w:rsidR="0048273E" w:rsidRPr="00202105">
              <w:t>21</w:t>
            </w:r>
            <w:r w:rsidRPr="00202105">
              <w:t>s?</w:t>
            </w:r>
            <w:r w:rsidR="0048273E" w:rsidRPr="00202105">
              <w:t xml:space="preserve"> (Note 1)</w:t>
            </w:r>
          </w:p>
        </w:tc>
        <w:tc>
          <w:tcPr>
            <w:tcW w:w="709" w:type="dxa"/>
            <w:tcBorders>
              <w:top w:val="single" w:sz="4" w:space="0" w:color="auto"/>
              <w:left w:val="single" w:sz="4" w:space="0" w:color="auto"/>
              <w:bottom w:val="single" w:sz="4" w:space="0" w:color="auto"/>
              <w:right w:val="single" w:sz="4" w:space="0" w:color="auto"/>
            </w:tcBorders>
          </w:tcPr>
          <w:p w14:paraId="3B0E8DAF" w14:textId="77777777" w:rsidR="009F2E9A" w:rsidRPr="00202105" w:rsidRDefault="009F2E9A"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tcPr>
          <w:p w14:paraId="385E4AD7" w14:textId="77777777" w:rsidR="009F2E9A" w:rsidRPr="00202105" w:rsidRDefault="009F2E9A" w:rsidP="009D4432">
            <w:pPr>
              <w:pStyle w:val="TAL"/>
              <w:rPr>
                <w:lang w:eastAsia="zh-CN"/>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1469F2E6" w14:textId="77777777" w:rsidR="009F2E9A" w:rsidRPr="00202105" w:rsidRDefault="009F2E9A" w:rsidP="009D4432">
            <w:pPr>
              <w:pStyle w:val="TAC"/>
              <w:rPr>
                <w:lang w:eastAsia="zh-CN"/>
              </w:rPr>
            </w:pPr>
            <w:r w:rsidRPr="00202105">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3F981E66" w14:textId="77777777" w:rsidR="009F2E9A" w:rsidRPr="00202105" w:rsidRDefault="009F2E9A" w:rsidP="009D4432">
            <w:pPr>
              <w:pStyle w:val="TAC"/>
              <w:rPr>
                <w:lang w:eastAsia="zh-CN"/>
              </w:rPr>
            </w:pPr>
            <w:r w:rsidRPr="00202105">
              <w:rPr>
                <w:lang w:eastAsia="zh-CN"/>
              </w:rPr>
              <w:t>F</w:t>
            </w:r>
          </w:p>
        </w:tc>
      </w:tr>
      <w:tr w:rsidR="009F2E9A" w:rsidRPr="00202105" w14:paraId="6B92F32F" w14:textId="77777777" w:rsidTr="001B0FD1">
        <w:tc>
          <w:tcPr>
            <w:tcW w:w="534" w:type="dxa"/>
            <w:tcBorders>
              <w:top w:val="nil"/>
            </w:tcBorders>
          </w:tcPr>
          <w:p w14:paraId="3D1DAC7D" w14:textId="77777777" w:rsidR="009F2E9A" w:rsidRPr="00202105" w:rsidRDefault="009F2E9A" w:rsidP="009D4432">
            <w:pPr>
              <w:pStyle w:val="TAC"/>
              <w:rPr>
                <w:lang w:eastAsia="zh-CN"/>
              </w:rPr>
            </w:pPr>
            <w:r w:rsidRPr="00202105">
              <w:rPr>
                <w:lang w:eastAsia="zh-CN"/>
              </w:rPr>
              <w:t>34</w:t>
            </w:r>
          </w:p>
        </w:tc>
        <w:tc>
          <w:tcPr>
            <w:tcW w:w="4110" w:type="dxa"/>
          </w:tcPr>
          <w:p w14:paraId="366F0E1A" w14:textId="162541B6"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tcPr>
          <w:p w14:paraId="5D7CDB5A" w14:textId="77777777" w:rsidR="009F2E9A" w:rsidRPr="00202105" w:rsidRDefault="009F2E9A" w:rsidP="009D4432">
            <w:pPr>
              <w:pStyle w:val="TAC"/>
            </w:pPr>
            <w:r w:rsidRPr="00202105">
              <w:rPr>
                <w:lang w:eastAsia="zh-CN"/>
              </w:rPr>
              <w:t>&lt;--</w:t>
            </w:r>
          </w:p>
        </w:tc>
        <w:tc>
          <w:tcPr>
            <w:tcW w:w="2833" w:type="dxa"/>
          </w:tcPr>
          <w:p w14:paraId="19F7F8B8" w14:textId="77777777" w:rsidR="009F2E9A" w:rsidRPr="00202105" w:rsidRDefault="009F2E9A" w:rsidP="009D4432">
            <w:pPr>
              <w:pStyle w:val="TAL"/>
            </w:pPr>
            <w:r w:rsidRPr="00202105">
              <w:t>PDCCH (DCI 1_0): Short Message</w:t>
            </w:r>
          </w:p>
        </w:tc>
        <w:tc>
          <w:tcPr>
            <w:tcW w:w="567" w:type="dxa"/>
            <w:tcBorders>
              <w:top w:val="nil"/>
            </w:tcBorders>
          </w:tcPr>
          <w:p w14:paraId="590D6955" w14:textId="77777777" w:rsidR="009F2E9A" w:rsidRPr="00202105" w:rsidRDefault="009F2E9A" w:rsidP="009D4432">
            <w:pPr>
              <w:pStyle w:val="TAC"/>
              <w:rPr>
                <w:lang w:eastAsia="zh-CN"/>
              </w:rPr>
            </w:pPr>
            <w:r w:rsidRPr="00202105">
              <w:rPr>
                <w:lang w:eastAsia="zh-CN"/>
              </w:rPr>
              <w:t>-</w:t>
            </w:r>
          </w:p>
        </w:tc>
        <w:tc>
          <w:tcPr>
            <w:tcW w:w="850" w:type="dxa"/>
            <w:tcBorders>
              <w:top w:val="nil"/>
            </w:tcBorders>
          </w:tcPr>
          <w:p w14:paraId="728ECE72" w14:textId="77777777" w:rsidR="009F2E9A" w:rsidRPr="00202105" w:rsidRDefault="009F2E9A" w:rsidP="009D4432">
            <w:pPr>
              <w:pStyle w:val="TAC"/>
              <w:rPr>
                <w:lang w:eastAsia="zh-CN"/>
              </w:rPr>
            </w:pPr>
            <w:r w:rsidRPr="00202105">
              <w:rPr>
                <w:lang w:eastAsia="zh-CN"/>
              </w:rPr>
              <w:t>-</w:t>
            </w:r>
          </w:p>
        </w:tc>
      </w:tr>
      <w:tr w:rsidR="0048273E" w:rsidRPr="00202105" w14:paraId="72264316" w14:textId="77777777" w:rsidTr="001B0FD1">
        <w:tc>
          <w:tcPr>
            <w:tcW w:w="534" w:type="dxa"/>
            <w:tcBorders>
              <w:top w:val="nil"/>
            </w:tcBorders>
          </w:tcPr>
          <w:p w14:paraId="0527F52A" w14:textId="2F883E40" w:rsidR="0048273E" w:rsidRPr="00202105" w:rsidRDefault="0048273E" w:rsidP="009D4432">
            <w:pPr>
              <w:pStyle w:val="TAC"/>
              <w:rPr>
                <w:lang w:eastAsia="zh-CN"/>
              </w:rPr>
            </w:pPr>
            <w:r w:rsidRPr="00202105">
              <w:rPr>
                <w:lang w:eastAsia="zh-CN"/>
              </w:rPr>
              <w:t>34A</w:t>
            </w:r>
          </w:p>
        </w:tc>
        <w:tc>
          <w:tcPr>
            <w:tcW w:w="4110" w:type="dxa"/>
          </w:tcPr>
          <w:p w14:paraId="68F5014E" w14:textId="3CC8452D" w:rsidR="0048273E" w:rsidRPr="00202105" w:rsidRDefault="0048273E" w:rsidP="009D4432">
            <w:pPr>
              <w:pStyle w:val="TAL"/>
            </w:pPr>
            <w:r w:rsidRPr="00202105">
              <w:t>Start Timer=</w:t>
            </w:r>
            <w:r w:rsidR="00A8785A" w:rsidRPr="00202105">
              <w:t>1</w:t>
            </w:r>
            <w:r w:rsidRPr="00202105">
              <w:t>20 sec</w:t>
            </w:r>
          </w:p>
        </w:tc>
        <w:tc>
          <w:tcPr>
            <w:tcW w:w="709" w:type="dxa"/>
          </w:tcPr>
          <w:p w14:paraId="1A3FFE41" w14:textId="7082819C" w:rsidR="0048273E" w:rsidRPr="00202105" w:rsidRDefault="0048273E" w:rsidP="009D4432">
            <w:pPr>
              <w:pStyle w:val="TAC"/>
              <w:rPr>
                <w:lang w:eastAsia="zh-CN"/>
              </w:rPr>
            </w:pPr>
            <w:r w:rsidRPr="00202105">
              <w:t>-</w:t>
            </w:r>
          </w:p>
        </w:tc>
        <w:tc>
          <w:tcPr>
            <w:tcW w:w="2833" w:type="dxa"/>
          </w:tcPr>
          <w:p w14:paraId="2409D330" w14:textId="59B3431E" w:rsidR="0048273E" w:rsidRPr="00202105" w:rsidRDefault="0048273E" w:rsidP="009D4432">
            <w:pPr>
              <w:pStyle w:val="TAL"/>
            </w:pPr>
            <w:r w:rsidRPr="00202105">
              <w:t>-</w:t>
            </w:r>
          </w:p>
        </w:tc>
        <w:tc>
          <w:tcPr>
            <w:tcW w:w="567" w:type="dxa"/>
            <w:tcBorders>
              <w:top w:val="nil"/>
            </w:tcBorders>
          </w:tcPr>
          <w:p w14:paraId="27F7AE88" w14:textId="4D22C312" w:rsidR="0048273E" w:rsidRPr="00202105" w:rsidRDefault="0048273E" w:rsidP="009D4432">
            <w:pPr>
              <w:pStyle w:val="TAC"/>
              <w:rPr>
                <w:lang w:eastAsia="zh-CN"/>
              </w:rPr>
            </w:pPr>
            <w:r w:rsidRPr="00202105">
              <w:t>-</w:t>
            </w:r>
          </w:p>
        </w:tc>
        <w:tc>
          <w:tcPr>
            <w:tcW w:w="850" w:type="dxa"/>
            <w:tcBorders>
              <w:top w:val="nil"/>
            </w:tcBorders>
          </w:tcPr>
          <w:p w14:paraId="63EF65EE" w14:textId="49A255F7" w:rsidR="0048273E" w:rsidRPr="00202105" w:rsidRDefault="0048273E" w:rsidP="009D4432">
            <w:pPr>
              <w:pStyle w:val="TAC"/>
              <w:rPr>
                <w:lang w:eastAsia="zh-CN"/>
              </w:rPr>
            </w:pPr>
            <w:r w:rsidRPr="00202105">
              <w:t>-</w:t>
            </w:r>
          </w:p>
        </w:tc>
      </w:tr>
      <w:tr w:rsidR="0048273E" w:rsidRPr="00202105" w14:paraId="242D1504" w14:textId="77777777" w:rsidTr="001B0FD1">
        <w:tc>
          <w:tcPr>
            <w:tcW w:w="534" w:type="dxa"/>
            <w:tcBorders>
              <w:top w:val="nil"/>
            </w:tcBorders>
          </w:tcPr>
          <w:p w14:paraId="6F7D2685" w14:textId="73C8C90E" w:rsidR="0048273E" w:rsidRPr="00202105" w:rsidRDefault="0048273E" w:rsidP="009D4432">
            <w:pPr>
              <w:pStyle w:val="TAC"/>
              <w:rPr>
                <w:lang w:eastAsia="zh-CN"/>
              </w:rPr>
            </w:pPr>
            <w:r w:rsidRPr="00202105">
              <w:t>-</w:t>
            </w:r>
          </w:p>
        </w:tc>
        <w:tc>
          <w:tcPr>
            <w:tcW w:w="4110" w:type="dxa"/>
          </w:tcPr>
          <w:p w14:paraId="2F3B9EC6" w14:textId="78D6269A" w:rsidR="0048273E" w:rsidRPr="00202105" w:rsidRDefault="0048273E" w:rsidP="009D4432">
            <w:pPr>
              <w:pStyle w:val="TAL"/>
            </w:pPr>
            <w:r w:rsidRPr="00202105">
              <w:t xml:space="preserve">EXCEPTION: Steps </w:t>
            </w:r>
            <w:r w:rsidRPr="00202105">
              <w:rPr>
                <w:lang w:eastAsia="zh-CN"/>
              </w:rPr>
              <w:t>34Aa1</w:t>
            </w:r>
            <w:r w:rsidRPr="00202105">
              <w:t>-</w:t>
            </w:r>
            <w:r w:rsidRPr="00202105">
              <w:rPr>
                <w:lang w:eastAsia="zh-CN"/>
              </w:rPr>
              <w:t>34Ab3</w:t>
            </w:r>
            <w:r w:rsidRPr="00202105">
              <w:t xml:space="preserve"> describes optional behaviour that depends on the UE implementation.</w:t>
            </w:r>
          </w:p>
        </w:tc>
        <w:tc>
          <w:tcPr>
            <w:tcW w:w="709" w:type="dxa"/>
          </w:tcPr>
          <w:p w14:paraId="1D46DF7C" w14:textId="4A93E059" w:rsidR="0048273E" w:rsidRPr="00202105" w:rsidRDefault="0048273E" w:rsidP="009D4432">
            <w:pPr>
              <w:pStyle w:val="TAC"/>
              <w:rPr>
                <w:lang w:eastAsia="zh-CN"/>
              </w:rPr>
            </w:pPr>
            <w:r w:rsidRPr="00202105">
              <w:t>-</w:t>
            </w:r>
          </w:p>
        </w:tc>
        <w:tc>
          <w:tcPr>
            <w:tcW w:w="2833" w:type="dxa"/>
          </w:tcPr>
          <w:p w14:paraId="42F84B73" w14:textId="2612A0A8" w:rsidR="0048273E" w:rsidRPr="00202105" w:rsidRDefault="0048273E" w:rsidP="009D4432">
            <w:pPr>
              <w:pStyle w:val="TAL"/>
            </w:pPr>
            <w:r w:rsidRPr="00202105">
              <w:t>-</w:t>
            </w:r>
          </w:p>
        </w:tc>
        <w:tc>
          <w:tcPr>
            <w:tcW w:w="567" w:type="dxa"/>
            <w:tcBorders>
              <w:top w:val="nil"/>
            </w:tcBorders>
          </w:tcPr>
          <w:p w14:paraId="4A73457B" w14:textId="33AA1D35" w:rsidR="0048273E" w:rsidRPr="00202105" w:rsidRDefault="0048273E" w:rsidP="009D4432">
            <w:pPr>
              <w:pStyle w:val="TAC"/>
              <w:rPr>
                <w:lang w:eastAsia="zh-CN"/>
              </w:rPr>
            </w:pPr>
            <w:r w:rsidRPr="00202105">
              <w:t>-</w:t>
            </w:r>
          </w:p>
        </w:tc>
        <w:tc>
          <w:tcPr>
            <w:tcW w:w="850" w:type="dxa"/>
            <w:tcBorders>
              <w:top w:val="nil"/>
            </w:tcBorders>
          </w:tcPr>
          <w:p w14:paraId="433D5D32" w14:textId="202F3B5E" w:rsidR="0048273E" w:rsidRPr="00202105" w:rsidRDefault="0048273E" w:rsidP="009D4432">
            <w:pPr>
              <w:pStyle w:val="TAC"/>
              <w:rPr>
                <w:lang w:eastAsia="zh-CN"/>
              </w:rPr>
            </w:pPr>
            <w:r w:rsidRPr="00202105">
              <w:t>-</w:t>
            </w:r>
          </w:p>
        </w:tc>
      </w:tr>
      <w:tr w:rsidR="0048273E" w:rsidRPr="00202105" w14:paraId="6E8318E2" w14:textId="77777777" w:rsidTr="001B0FD1">
        <w:tc>
          <w:tcPr>
            <w:tcW w:w="534" w:type="dxa"/>
            <w:tcBorders>
              <w:top w:val="nil"/>
            </w:tcBorders>
          </w:tcPr>
          <w:p w14:paraId="068F7DAD" w14:textId="4F055911" w:rsidR="0048273E" w:rsidRPr="00202105" w:rsidRDefault="0048273E" w:rsidP="009D4432">
            <w:pPr>
              <w:pStyle w:val="TAC"/>
              <w:rPr>
                <w:lang w:eastAsia="zh-CN"/>
              </w:rPr>
            </w:pPr>
            <w:r w:rsidRPr="00202105">
              <w:rPr>
                <w:lang w:eastAsia="zh-CN"/>
              </w:rPr>
              <w:t>34</w:t>
            </w:r>
            <w:r w:rsidRPr="00202105">
              <w:rPr>
                <w:lang w:eastAsia="zh-CN"/>
              </w:rPr>
              <w:lastRenderedPageBreak/>
              <w:t>Aa1</w:t>
            </w:r>
          </w:p>
        </w:tc>
        <w:tc>
          <w:tcPr>
            <w:tcW w:w="4110" w:type="dxa"/>
          </w:tcPr>
          <w:p w14:paraId="49D51BD5" w14:textId="1B36CBCD" w:rsidR="0048273E" w:rsidRPr="00202105" w:rsidRDefault="0048273E" w:rsidP="009D4432">
            <w:pPr>
              <w:pStyle w:val="TAL"/>
            </w:pPr>
            <w:r w:rsidRPr="00202105">
              <w:lastRenderedPageBreak/>
              <w:t xml:space="preserve">Check: Does the UE send NR </w:t>
            </w:r>
            <w:r w:rsidRPr="00202105">
              <w:rPr>
                <w:i/>
                <w:iCs/>
              </w:rPr>
              <w:lastRenderedPageBreak/>
              <w:t>RRCSetupRequest</w:t>
            </w:r>
            <w:r w:rsidRPr="00202105">
              <w:t xml:space="preserve"> with </w:t>
            </w:r>
            <w:r w:rsidRPr="00202105">
              <w:rPr>
                <w:i/>
                <w:iCs/>
              </w:rPr>
              <w:t>EstablishmentCause</w:t>
            </w:r>
            <w:r w:rsidRPr="00202105">
              <w:t xml:space="preserve"> set to ‘mo-SMS’?</w:t>
            </w:r>
          </w:p>
        </w:tc>
        <w:tc>
          <w:tcPr>
            <w:tcW w:w="709" w:type="dxa"/>
          </w:tcPr>
          <w:p w14:paraId="0F9986E2" w14:textId="20353D29" w:rsidR="0048273E" w:rsidRPr="00202105" w:rsidRDefault="0048273E" w:rsidP="009D4432">
            <w:pPr>
              <w:pStyle w:val="TAC"/>
              <w:rPr>
                <w:lang w:eastAsia="zh-CN"/>
              </w:rPr>
            </w:pPr>
            <w:r w:rsidRPr="00202105">
              <w:lastRenderedPageBreak/>
              <w:t>--&gt;</w:t>
            </w:r>
          </w:p>
        </w:tc>
        <w:tc>
          <w:tcPr>
            <w:tcW w:w="2833" w:type="dxa"/>
          </w:tcPr>
          <w:p w14:paraId="0FD8510A" w14:textId="3577FE86" w:rsidR="0048273E" w:rsidRPr="00202105" w:rsidRDefault="0048273E" w:rsidP="009D4432">
            <w:pPr>
              <w:pStyle w:val="TAL"/>
            </w:pPr>
            <w:r w:rsidRPr="00202105">
              <w:t>NR RRC: RRCSetupRequest</w:t>
            </w:r>
          </w:p>
        </w:tc>
        <w:tc>
          <w:tcPr>
            <w:tcW w:w="567" w:type="dxa"/>
            <w:tcBorders>
              <w:top w:val="nil"/>
            </w:tcBorders>
          </w:tcPr>
          <w:p w14:paraId="78A9A44D" w14:textId="576C3019" w:rsidR="0048273E" w:rsidRPr="00202105" w:rsidRDefault="0048273E" w:rsidP="009D4432">
            <w:pPr>
              <w:pStyle w:val="TAC"/>
              <w:rPr>
                <w:lang w:eastAsia="zh-CN"/>
              </w:rPr>
            </w:pPr>
            <w:r w:rsidRPr="00202105">
              <w:rPr>
                <w:rFonts w:eastAsia="MS Gothic"/>
              </w:rPr>
              <w:t>3</w:t>
            </w:r>
          </w:p>
        </w:tc>
        <w:tc>
          <w:tcPr>
            <w:tcW w:w="850" w:type="dxa"/>
            <w:tcBorders>
              <w:top w:val="nil"/>
            </w:tcBorders>
          </w:tcPr>
          <w:p w14:paraId="1F111C9B" w14:textId="6C7E0B9E" w:rsidR="0048273E" w:rsidRPr="00202105" w:rsidRDefault="0048273E" w:rsidP="009D4432">
            <w:pPr>
              <w:pStyle w:val="TAC"/>
              <w:rPr>
                <w:lang w:eastAsia="zh-CN"/>
              </w:rPr>
            </w:pPr>
            <w:r w:rsidRPr="00202105">
              <w:rPr>
                <w:rFonts w:eastAsia="MS Gothic"/>
              </w:rPr>
              <w:t>P</w:t>
            </w:r>
          </w:p>
        </w:tc>
      </w:tr>
      <w:tr w:rsidR="0048273E" w:rsidRPr="00202105" w14:paraId="48DBA3D1" w14:textId="77777777" w:rsidTr="001B0FD1">
        <w:tc>
          <w:tcPr>
            <w:tcW w:w="534" w:type="dxa"/>
            <w:tcBorders>
              <w:top w:val="nil"/>
            </w:tcBorders>
          </w:tcPr>
          <w:p w14:paraId="4A69A8E1" w14:textId="3A9092C0" w:rsidR="0048273E" w:rsidRPr="00202105" w:rsidRDefault="0048273E" w:rsidP="009D4432">
            <w:pPr>
              <w:pStyle w:val="TAC"/>
              <w:rPr>
                <w:lang w:eastAsia="zh-CN"/>
              </w:rPr>
            </w:pPr>
            <w:r w:rsidRPr="00202105">
              <w:rPr>
                <w:lang w:eastAsia="zh-CN"/>
              </w:rPr>
              <w:t>34Aa2</w:t>
            </w:r>
          </w:p>
        </w:tc>
        <w:tc>
          <w:tcPr>
            <w:tcW w:w="4110" w:type="dxa"/>
          </w:tcPr>
          <w:p w14:paraId="5280AC29" w14:textId="189B06CB" w:rsidR="0048273E" w:rsidRPr="00202105" w:rsidRDefault="0048273E" w:rsidP="009D4432">
            <w:pPr>
              <w:pStyle w:val="TAL"/>
            </w:pPr>
            <w:r w:rsidRPr="00202105">
              <w:t>Stop Timer=</w:t>
            </w:r>
            <w:r w:rsidR="00A8785A" w:rsidRPr="00202105">
              <w:t>1</w:t>
            </w:r>
            <w:r w:rsidRPr="00202105">
              <w:t>20 sec</w:t>
            </w:r>
          </w:p>
        </w:tc>
        <w:tc>
          <w:tcPr>
            <w:tcW w:w="709" w:type="dxa"/>
          </w:tcPr>
          <w:p w14:paraId="2D59745E" w14:textId="4CE0CF40" w:rsidR="0048273E" w:rsidRPr="00202105" w:rsidRDefault="0048273E" w:rsidP="009D4432">
            <w:pPr>
              <w:pStyle w:val="TAC"/>
              <w:rPr>
                <w:lang w:eastAsia="zh-CN"/>
              </w:rPr>
            </w:pPr>
            <w:r w:rsidRPr="00202105">
              <w:t>-</w:t>
            </w:r>
          </w:p>
        </w:tc>
        <w:tc>
          <w:tcPr>
            <w:tcW w:w="2833" w:type="dxa"/>
          </w:tcPr>
          <w:p w14:paraId="5BD1FAF6" w14:textId="677BA86F" w:rsidR="0048273E" w:rsidRPr="00202105" w:rsidRDefault="0048273E" w:rsidP="009D4432">
            <w:pPr>
              <w:pStyle w:val="TAL"/>
            </w:pPr>
            <w:r w:rsidRPr="00202105">
              <w:t>-</w:t>
            </w:r>
          </w:p>
        </w:tc>
        <w:tc>
          <w:tcPr>
            <w:tcW w:w="567" w:type="dxa"/>
            <w:tcBorders>
              <w:top w:val="nil"/>
            </w:tcBorders>
          </w:tcPr>
          <w:p w14:paraId="21958DC7" w14:textId="0DF99088" w:rsidR="0048273E" w:rsidRPr="00202105" w:rsidRDefault="0048273E" w:rsidP="009D4432">
            <w:pPr>
              <w:pStyle w:val="TAC"/>
              <w:rPr>
                <w:lang w:eastAsia="zh-CN"/>
              </w:rPr>
            </w:pPr>
            <w:r w:rsidRPr="00202105">
              <w:t>-</w:t>
            </w:r>
          </w:p>
        </w:tc>
        <w:tc>
          <w:tcPr>
            <w:tcW w:w="850" w:type="dxa"/>
            <w:tcBorders>
              <w:top w:val="nil"/>
            </w:tcBorders>
          </w:tcPr>
          <w:p w14:paraId="016CE00A" w14:textId="3A2A5B97" w:rsidR="0048273E" w:rsidRPr="00202105" w:rsidRDefault="0048273E" w:rsidP="009D4432">
            <w:pPr>
              <w:pStyle w:val="TAC"/>
              <w:rPr>
                <w:lang w:eastAsia="zh-CN"/>
              </w:rPr>
            </w:pPr>
            <w:r w:rsidRPr="00202105">
              <w:t>-</w:t>
            </w:r>
          </w:p>
        </w:tc>
      </w:tr>
      <w:tr w:rsidR="0048273E" w:rsidRPr="00202105" w14:paraId="74320442" w14:textId="77777777" w:rsidTr="001B0FD1">
        <w:tc>
          <w:tcPr>
            <w:tcW w:w="534" w:type="dxa"/>
            <w:tcBorders>
              <w:top w:val="nil"/>
            </w:tcBorders>
          </w:tcPr>
          <w:p w14:paraId="725EB1C3" w14:textId="060893D0" w:rsidR="0048273E" w:rsidRPr="00202105" w:rsidRDefault="0048273E" w:rsidP="009D4432">
            <w:pPr>
              <w:pStyle w:val="TAC"/>
              <w:rPr>
                <w:lang w:eastAsia="zh-CN"/>
              </w:rPr>
            </w:pPr>
            <w:r w:rsidRPr="00202105">
              <w:rPr>
                <w:lang w:eastAsia="zh-CN"/>
              </w:rPr>
              <w:t>34Ab1</w:t>
            </w:r>
          </w:p>
        </w:tc>
        <w:tc>
          <w:tcPr>
            <w:tcW w:w="4110" w:type="dxa"/>
          </w:tcPr>
          <w:p w14:paraId="35D67662" w14:textId="6EB3EF84" w:rsidR="0048273E" w:rsidRPr="00202105" w:rsidRDefault="0048273E" w:rsidP="009D4432">
            <w:pPr>
              <w:pStyle w:val="TAL"/>
            </w:pPr>
            <w:r w:rsidRPr="00202105">
              <w:t>Timer=</w:t>
            </w:r>
            <w:r w:rsidR="00A8785A" w:rsidRPr="00202105">
              <w:t>1</w:t>
            </w:r>
            <w:r w:rsidRPr="00202105">
              <w:t>20 sec expires</w:t>
            </w:r>
          </w:p>
        </w:tc>
        <w:tc>
          <w:tcPr>
            <w:tcW w:w="709" w:type="dxa"/>
          </w:tcPr>
          <w:p w14:paraId="7F8860D8" w14:textId="3D20EADF" w:rsidR="0048273E" w:rsidRPr="00202105" w:rsidRDefault="0048273E" w:rsidP="009D4432">
            <w:pPr>
              <w:pStyle w:val="TAC"/>
              <w:rPr>
                <w:lang w:eastAsia="zh-CN"/>
              </w:rPr>
            </w:pPr>
            <w:r w:rsidRPr="00202105">
              <w:t>-</w:t>
            </w:r>
          </w:p>
        </w:tc>
        <w:tc>
          <w:tcPr>
            <w:tcW w:w="2833" w:type="dxa"/>
          </w:tcPr>
          <w:p w14:paraId="2DF8371B" w14:textId="32DF4774" w:rsidR="0048273E" w:rsidRPr="00202105" w:rsidRDefault="0048273E" w:rsidP="009D4432">
            <w:pPr>
              <w:pStyle w:val="TAL"/>
            </w:pPr>
            <w:r w:rsidRPr="00202105">
              <w:t>-</w:t>
            </w:r>
          </w:p>
        </w:tc>
        <w:tc>
          <w:tcPr>
            <w:tcW w:w="567" w:type="dxa"/>
            <w:tcBorders>
              <w:top w:val="nil"/>
            </w:tcBorders>
          </w:tcPr>
          <w:p w14:paraId="2666CB5F" w14:textId="3AC4E9D5" w:rsidR="0048273E" w:rsidRPr="00202105" w:rsidRDefault="0048273E" w:rsidP="009D4432">
            <w:pPr>
              <w:pStyle w:val="TAC"/>
              <w:rPr>
                <w:lang w:eastAsia="zh-CN"/>
              </w:rPr>
            </w:pPr>
            <w:r w:rsidRPr="00202105">
              <w:t>-</w:t>
            </w:r>
          </w:p>
        </w:tc>
        <w:tc>
          <w:tcPr>
            <w:tcW w:w="850" w:type="dxa"/>
            <w:tcBorders>
              <w:top w:val="nil"/>
            </w:tcBorders>
          </w:tcPr>
          <w:p w14:paraId="5094B6B4" w14:textId="2F4B6F2A" w:rsidR="0048273E" w:rsidRPr="00202105" w:rsidRDefault="0048273E" w:rsidP="009D4432">
            <w:pPr>
              <w:pStyle w:val="TAC"/>
              <w:rPr>
                <w:lang w:eastAsia="zh-CN"/>
              </w:rPr>
            </w:pPr>
            <w:r w:rsidRPr="00202105">
              <w:t>-</w:t>
            </w:r>
          </w:p>
        </w:tc>
      </w:tr>
      <w:tr w:rsidR="0048273E" w:rsidRPr="00202105" w14:paraId="201D0836" w14:textId="77777777" w:rsidTr="001B0FD1">
        <w:tc>
          <w:tcPr>
            <w:tcW w:w="534" w:type="dxa"/>
            <w:tcBorders>
              <w:top w:val="nil"/>
            </w:tcBorders>
          </w:tcPr>
          <w:p w14:paraId="48CC94AA" w14:textId="7BF46F7A" w:rsidR="0048273E" w:rsidRPr="00202105" w:rsidRDefault="0048273E" w:rsidP="009D4432">
            <w:pPr>
              <w:pStyle w:val="TAC"/>
              <w:rPr>
                <w:lang w:eastAsia="zh-CN"/>
              </w:rPr>
            </w:pPr>
            <w:r w:rsidRPr="00202105">
              <w:t>34Ab2</w:t>
            </w:r>
          </w:p>
        </w:tc>
        <w:tc>
          <w:tcPr>
            <w:tcW w:w="4110" w:type="dxa"/>
          </w:tcPr>
          <w:p w14:paraId="6B701CEA" w14:textId="6B6597A0" w:rsidR="0048273E" w:rsidRPr="00202105" w:rsidRDefault="0048273E" w:rsidP="009D4432">
            <w:pPr>
              <w:pStyle w:val="TAL"/>
            </w:pPr>
            <w:r w:rsidRPr="00202105">
              <w:t>AT command to make the UE attempt to send another SMS over IP</w:t>
            </w:r>
          </w:p>
        </w:tc>
        <w:tc>
          <w:tcPr>
            <w:tcW w:w="709" w:type="dxa"/>
          </w:tcPr>
          <w:p w14:paraId="47123112" w14:textId="3376BC27" w:rsidR="0048273E" w:rsidRPr="00202105" w:rsidRDefault="0048273E" w:rsidP="009D4432">
            <w:pPr>
              <w:pStyle w:val="TAC"/>
              <w:rPr>
                <w:lang w:eastAsia="zh-CN"/>
              </w:rPr>
            </w:pPr>
            <w:r w:rsidRPr="00202105">
              <w:t>-</w:t>
            </w:r>
          </w:p>
        </w:tc>
        <w:tc>
          <w:tcPr>
            <w:tcW w:w="2833" w:type="dxa"/>
          </w:tcPr>
          <w:p w14:paraId="1FF16751" w14:textId="6D1CF4B7" w:rsidR="0048273E" w:rsidRPr="00202105" w:rsidRDefault="0048273E" w:rsidP="009D4432">
            <w:pPr>
              <w:pStyle w:val="TAL"/>
            </w:pPr>
            <w:r w:rsidRPr="00202105">
              <w:t>-</w:t>
            </w:r>
          </w:p>
        </w:tc>
        <w:tc>
          <w:tcPr>
            <w:tcW w:w="567" w:type="dxa"/>
            <w:tcBorders>
              <w:top w:val="nil"/>
            </w:tcBorders>
          </w:tcPr>
          <w:p w14:paraId="0B1557DC" w14:textId="0AE4F470" w:rsidR="0048273E" w:rsidRPr="00202105" w:rsidRDefault="0048273E" w:rsidP="009D4432">
            <w:pPr>
              <w:pStyle w:val="TAC"/>
              <w:rPr>
                <w:lang w:eastAsia="zh-CN"/>
              </w:rPr>
            </w:pPr>
            <w:r w:rsidRPr="00202105">
              <w:t>-</w:t>
            </w:r>
          </w:p>
        </w:tc>
        <w:tc>
          <w:tcPr>
            <w:tcW w:w="850" w:type="dxa"/>
            <w:tcBorders>
              <w:top w:val="nil"/>
            </w:tcBorders>
          </w:tcPr>
          <w:p w14:paraId="4CD846B2" w14:textId="0C822C28" w:rsidR="0048273E" w:rsidRPr="00202105" w:rsidRDefault="0048273E" w:rsidP="009D4432">
            <w:pPr>
              <w:pStyle w:val="TAC"/>
              <w:rPr>
                <w:lang w:eastAsia="zh-CN"/>
              </w:rPr>
            </w:pPr>
            <w:r w:rsidRPr="00202105">
              <w:t>-</w:t>
            </w:r>
          </w:p>
        </w:tc>
      </w:tr>
      <w:tr w:rsidR="0048273E" w:rsidRPr="00202105" w14:paraId="18471E0F" w14:textId="77777777" w:rsidTr="001B0FD1">
        <w:tc>
          <w:tcPr>
            <w:tcW w:w="534" w:type="dxa"/>
            <w:tcBorders>
              <w:top w:val="nil"/>
            </w:tcBorders>
          </w:tcPr>
          <w:p w14:paraId="1DA12D21" w14:textId="78E4A83C" w:rsidR="0048273E" w:rsidRPr="00202105" w:rsidRDefault="0048273E" w:rsidP="009D4432">
            <w:pPr>
              <w:pStyle w:val="TAC"/>
              <w:rPr>
                <w:lang w:eastAsia="zh-CN"/>
              </w:rPr>
            </w:pPr>
            <w:r w:rsidRPr="00202105">
              <w:rPr>
                <w:lang w:eastAsia="zh-CN"/>
              </w:rPr>
              <w:t>34Ab3</w:t>
            </w:r>
          </w:p>
        </w:tc>
        <w:tc>
          <w:tcPr>
            <w:tcW w:w="4110" w:type="dxa"/>
          </w:tcPr>
          <w:p w14:paraId="4B4D0E93" w14:textId="7716FE5A" w:rsidR="0048273E" w:rsidRPr="00202105" w:rsidRDefault="0048273E" w:rsidP="009D4432">
            <w:pPr>
              <w:pStyle w:val="TAL"/>
            </w:pPr>
            <w:r w:rsidRPr="00202105">
              <w:t xml:space="preserve">Check: Does the UE send NR </w:t>
            </w:r>
            <w:r w:rsidRPr="00202105">
              <w:rPr>
                <w:i/>
                <w:iCs/>
              </w:rPr>
              <w:t>RRCSetupRequest</w:t>
            </w:r>
            <w:r w:rsidRPr="00202105">
              <w:t xml:space="preserve"> with </w:t>
            </w:r>
            <w:r w:rsidRPr="00202105">
              <w:rPr>
                <w:i/>
                <w:iCs/>
              </w:rPr>
              <w:t>EstablishmentCause</w:t>
            </w:r>
            <w:r w:rsidRPr="00202105">
              <w:t xml:space="preserve"> set to ‘mo-SMS’?</w:t>
            </w:r>
          </w:p>
        </w:tc>
        <w:tc>
          <w:tcPr>
            <w:tcW w:w="709" w:type="dxa"/>
          </w:tcPr>
          <w:p w14:paraId="6634F118" w14:textId="4828CCF0" w:rsidR="0048273E" w:rsidRPr="00202105" w:rsidRDefault="0048273E" w:rsidP="009D4432">
            <w:pPr>
              <w:pStyle w:val="TAC"/>
              <w:rPr>
                <w:lang w:eastAsia="zh-CN"/>
              </w:rPr>
            </w:pPr>
            <w:r w:rsidRPr="00202105">
              <w:t>--&gt;</w:t>
            </w:r>
          </w:p>
        </w:tc>
        <w:tc>
          <w:tcPr>
            <w:tcW w:w="2833" w:type="dxa"/>
          </w:tcPr>
          <w:p w14:paraId="181221CE" w14:textId="604AF1F8" w:rsidR="0048273E" w:rsidRPr="00202105" w:rsidRDefault="0048273E" w:rsidP="009D4432">
            <w:pPr>
              <w:pStyle w:val="TAL"/>
            </w:pPr>
            <w:r w:rsidRPr="00202105">
              <w:t>NR RRC: RRCSetupRequest</w:t>
            </w:r>
          </w:p>
        </w:tc>
        <w:tc>
          <w:tcPr>
            <w:tcW w:w="567" w:type="dxa"/>
            <w:tcBorders>
              <w:top w:val="nil"/>
            </w:tcBorders>
          </w:tcPr>
          <w:p w14:paraId="0AA78786" w14:textId="3631AEAE" w:rsidR="0048273E" w:rsidRPr="00202105" w:rsidRDefault="0048273E" w:rsidP="009D4432">
            <w:pPr>
              <w:pStyle w:val="TAC"/>
              <w:rPr>
                <w:lang w:eastAsia="zh-CN"/>
              </w:rPr>
            </w:pPr>
            <w:r w:rsidRPr="00202105">
              <w:rPr>
                <w:rFonts w:eastAsia="MS Gothic"/>
              </w:rPr>
              <w:t>3</w:t>
            </w:r>
          </w:p>
        </w:tc>
        <w:tc>
          <w:tcPr>
            <w:tcW w:w="850" w:type="dxa"/>
            <w:tcBorders>
              <w:top w:val="nil"/>
            </w:tcBorders>
          </w:tcPr>
          <w:p w14:paraId="5806CF2F" w14:textId="2B071F28" w:rsidR="0048273E" w:rsidRPr="00202105" w:rsidRDefault="0048273E" w:rsidP="009D4432">
            <w:pPr>
              <w:pStyle w:val="TAC"/>
              <w:rPr>
                <w:lang w:eastAsia="zh-CN"/>
              </w:rPr>
            </w:pPr>
            <w:r w:rsidRPr="00202105">
              <w:rPr>
                <w:rFonts w:eastAsia="MS Gothic"/>
              </w:rPr>
              <w:t>P</w:t>
            </w:r>
          </w:p>
        </w:tc>
      </w:tr>
      <w:tr w:rsidR="009F2E9A" w:rsidRPr="00202105" w14:paraId="0CE996E1" w14:textId="77777777" w:rsidTr="001B0FD1">
        <w:tc>
          <w:tcPr>
            <w:tcW w:w="534" w:type="dxa"/>
            <w:tcBorders>
              <w:top w:val="nil"/>
            </w:tcBorders>
          </w:tcPr>
          <w:p w14:paraId="7F883101" w14:textId="77777777" w:rsidR="009F2E9A" w:rsidRPr="00202105" w:rsidRDefault="009F2E9A" w:rsidP="009D4432">
            <w:pPr>
              <w:pStyle w:val="TAC"/>
              <w:rPr>
                <w:lang w:eastAsia="zh-CN"/>
              </w:rPr>
            </w:pPr>
            <w:r w:rsidRPr="00202105">
              <w:rPr>
                <w:lang w:eastAsia="zh-CN"/>
              </w:rPr>
              <w:t>35</w:t>
            </w:r>
          </w:p>
        </w:tc>
        <w:tc>
          <w:tcPr>
            <w:tcW w:w="4110" w:type="dxa"/>
          </w:tcPr>
          <w:p w14:paraId="26CCF8F6" w14:textId="149BAE98" w:rsidR="009F2E9A" w:rsidRPr="00202105" w:rsidRDefault="0048273E" w:rsidP="009D4432">
            <w:pPr>
              <w:pStyle w:val="TAL"/>
            </w:pPr>
            <w:r w:rsidRPr="00202105">
              <w:t>Void</w:t>
            </w:r>
          </w:p>
        </w:tc>
        <w:tc>
          <w:tcPr>
            <w:tcW w:w="709" w:type="dxa"/>
          </w:tcPr>
          <w:p w14:paraId="2077CA1D" w14:textId="77777777" w:rsidR="009F2E9A" w:rsidRPr="00202105" w:rsidRDefault="009F2E9A" w:rsidP="009D4432">
            <w:pPr>
              <w:pStyle w:val="TAC"/>
              <w:rPr>
                <w:lang w:eastAsia="zh-CN"/>
              </w:rPr>
            </w:pPr>
            <w:r w:rsidRPr="00202105">
              <w:rPr>
                <w:lang w:eastAsia="zh-CN"/>
              </w:rPr>
              <w:t>-</w:t>
            </w:r>
          </w:p>
        </w:tc>
        <w:tc>
          <w:tcPr>
            <w:tcW w:w="2833" w:type="dxa"/>
          </w:tcPr>
          <w:p w14:paraId="2E917EB9" w14:textId="77777777" w:rsidR="009F2E9A" w:rsidRPr="00202105" w:rsidRDefault="009F2E9A" w:rsidP="009D4432">
            <w:pPr>
              <w:pStyle w:val="TAL"/>
              <w:rPr>
                <w:lang w:eastAsia="zh-CN"/>
              </w:rPr>
            </w:pPr>
            <w:r w:rsidRPr="00202105">
              <w:rPr>
                <w:lang w:eastAsia="zh-CN"/>
              </w:rPr>
              <w:t>-</w:t>
            </w:r>
          </w:p>
        </w:tc>
        <w:tc>
          <w:tcPr>
            <w:tcW w:w="567" w:type="dxa"/>
            <w:tcBorders>
              <w:top w:val="nil"/>
            </w:tcBorders>
          </w:tcPr>
          <w:p w14:paraId="1EB73DED" w14:textId="77777777" w:rsidR="009F2E9A" w:rsidRPr="00202105" w:rsidRDefault="009F2E9A" w:rsidP="009D4432">
            <w:pPr>
              <w:pStyle w:val="TAC"/>
              <w:rPr>
                <w:lang w:eastAsia="zh-CN"/>
              </w:rPr>
            </w:pPr>
            <w:r w:rsidRPr="00202105">
              <w:rPr>
                <w:lang w:eastAsia="zh-CN"/>
              </w:rPr>
              <w:t>-</w:t>
            </w:r>
          </w:p>
        </w:tc>
        <w:tc>
          <w:tcPr>
            <w:tcW w:w="850" w:type="dxa"/>
            <w:tcBorders>
              <w:top w:val="nil"/>
            </w:tcBorders>
          </w:tcPr>
          <w:p w14:paraId="76CF61D8" w14:textId="77777777" w:rsidR="009F2E9A" w:rsidRPr="00202105" w:rsidRDefault="009F2E9A" w:rsidP="009D4432">
            <w:pPr>
              <w:pStyle w:val="TAC"/>
              <w:rPr>
                <w:lang w:eastAsia="zh-CN"/>
              </w:rPr>
            </w:pPr>
            <w:r w:rsidRPr="00202105">
              <w:rPr>
                <w:lang w:eastAsia="zh-CN"/>
              </w:rPr>
              <w:t>-</w:t>
            </w:r>
          </w:p>
        </w:tc>
      </w:tr>
      <w:tr w:rsidR="009F2E9A" w:rsidRPr="00202105" w14:paraId="4E03F529" w14:textId="77777777" w:rsidTr="001B0FD1">
        <w:tc>
          <w:tcPr>
            <w:tcW w:w="534" w:type="dxa"/>
            <w:tcBorders>
              <w:top w:val="single" w:sz="4" w:space="0" w:color="auto"/>
              <w:left w:val="single" w:sz="4" w:space="0" w:color="auto"/>
              <w:bottom w:val="single" w:sz="4" w:space="0" w:color="auto"/>
              <w:right w:val="single" w:sz="4" w:space="0" w:color="auto"/>
            </w:tcBorders>
          </w:tcPr>
          <w:p w14:paraId="784DEF81" w14:textId="77777777" w:rsidR="009F2E9A" w:rsidRPr="00202105" w:rsidRDefault="009F2E9A" w:rsidP="009D4432">
            <w:pPr>
              <w:pStyle w:val="TAC"/>
              <w:rPr>
                <w:lang w:eastAsia="zh-CN"/>
              </w:rPr>
            </w:pPr>
            <w:r w:rsidRPr="00202105">
              <w:rPr>
                <w:lang w:eastAsia="zh-CN"/>
              </w:rPr>
              <w:t>36-49</w:t>
            </w:r>
          </w:p>
        </w:tc>
        <w:tc>
          <w:tcPr>
            <w:tcW w:w="4110" w:type="dxa"/>
            <w:tcBorders>
              <w:top w:val="single" w:sz="4" w:space="0" w:color="auto"/>
              <w:left w:val="single" w:sz="4" w:space="0" w:color="auto"/>
              <w:bottom w:val="single" w:sz="4" w:space="0" w:color="auto"/>
              <w:right w:val="single" w:sz="4" w:space="0" w:color="auto"/>
            </w:tcBorders>
          </w:tcPr>
          <w:p w14:paraId="12520307" w14:textId="19060E96" w:rsidR="009F2E9A" w:rsidRPr="00202105" w:rsidRDefault="009F2E9A" w:rsidP="009D4432">
            <w:r w:rsidRPr="00202105">
              <w:rPr>
                <w:rFonts w:eastAsia="SimSun"/>
              </w:rPr>
              <w:t xml:space="preserve">Steps </w:t>
            </w:r>
            <w:r w:rsidR="0048273E" w:rsidRPr="00202105">
              <w:rPr>
                <w:rFonts w:eastAsia="SimSun"/>
              </w:rPr>
              <w:t>3</w:t>
            </w:r>
            <w:r w:rsidRPr="00202105">
              <w:rPr>
                <w:rFonts w:eastAsia="SimSun"/>
              </w:rPr>
              <w:t>-1</w:t>
            </w:r>
            <w:r w:rsidR="0048273E" w:rsidRPr="00202105">
              <w:rPr>
                <w:rFonts w:eastAsia="SimSun"/>
              </w:rPr>
              <w:t>6</w:t>
            </w:r>
            <w:r w:rsidRPr="00202105">
              <w:rPr>
                <w:rFonts w:eastAsia="SimSun"/>
              </w:rPr>
              <w:t xml:space="preserve"> from generic procedure IMS MO SMS in 5GS as described in TS 38.508-1 [4] Table 4.9.19.2.2-1 take place.</w:t>
            </w:r>
          </w:p>
        </w:tc>
        <w:tc>
          <w:tcPr>
            <w:tcW w:w="709" w:type="dxa"/>
            <w:tcBorders>
              <w:top w:val="single" w:sz="4" w:space="0" w:color="auto"/>
              <w:left w:val="single" w:sz="4" w:space="0" w:color="auto"/>
              <w:bottom w:val="single" w:sz="4" w:space="0" w:color="auto"/>
              <w:right w:val="single" w:sz="4" w:space="0" w:color="auto"/>
            </w:tcBorders>
          </w:tcPr>
          <w:p w14:paraId="6F4AD272"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4785461"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749D58C"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6921A34" w14:textId="77777777" w:rsidR="009F2E9A" w:rsidRPr="00202105" w:rsidRDefault="009F2E9A" w:rsidP="009D4432">
            <w:pPr>
              <w:pStyle w:val="TAC"/>
              <w:rPr>
                <w:lang w:eastAsia="zh-CN"/>
              </w:rPr>
            </w:pPr>
            <w:r w:rsidRPr="00202105">
              <w:rPr>
                <w:lang w:eastAsia="zh-CN"/>
              </w:rPr>
              <w:t>-</w:t>
            </w:r>
          </w:p>
        </w:tc>
      </w:tr>
      <w:tr w:rsidR="009F2E9A" w:rsidRPr="00202105" w14:paraId="3D1E25AE" w14:textId="77777777" w:rsidTr="001B0FD1">
        <w:tc>
          <w:tcPr>
            <w:tcW w:w="9603" w:type="dxa"/>
            <w:gridSpan w:val="6"/>
            <w:tcBorders>
              <w:top w:val="single" w:sz="4" w:space="0" w:color="auto"/>
              <w:left w:val="single" w:sz="4" w:space="0" w:color="auto"/>
              <w:bottom w:val="single" w:sz="4" w:space="0" w:color="auto"/>
              <w:right w:val="single" w:sz="4" w:space="0" w:color="auto"/>
            </w:tcBorders>
          </w:tcPr>
          <w:p w14:paraId="075AC0A8" w14:textId="77777777" w:rsidR="0083200E" w:rsidRPr="00202105" w:rsidRDefault="009F2E9A" w:rsidP="009D4432">
            <w:pPr>
              <w:pStyle w:val="TAN"/>
            </w:pPr>
            <w:r w:rsidRPr="00202105">
              <w:t>Note 1:</w:t>
            </w:r>
            <w:r w:rsidRPr="00202105">
              <w:tab/>
              <w:t>T390 is a random value between (0.7 + 0.6 * 0) * uac-BarringTime(16s) = 11.2s and (0.7 + 0.6 * 1) * uac-BarringTime(16s) = 20.8s.</w:t>
            </w:r>
          </w:p>
          <w:p w14:paraId="08E10F8C" w14:textId="3F9DB45D" w:rsidR="009F2E9A" w:rsidRPr="00202105" w:rsidRDefault="0083200E" w:rsidP="009D4432">
            <w:pPr>
              <w:pStyle w:val="TAN"/>
            </w:pPr>
            <w:r w:rsidRPr="00202105">
              <w:t>Note 2:</w:t>
            </w:r>
            <w:r w:rsidRPr="00202105">
              <w:tab/>
              <w:t>This could be done by e.g. MMI or AT command.</w:t>
            </w:r>
          </w:p>
        </w:tc>
      </w:tr>
    </w:tbl>
    <w:p w14:paraId="48986A6A" w14:textId="77777777" w:rsidR="00826779" w:rsidRPr="00202105" w:rsidRDefault="00826779" w:rsidP="009D4432"/>
    <w:p w14:paraId="1A37350F" w14:textId="77777777" w:rsidR="00826779" w:rsidRPr="00202105" w:rsidRDefault="00826779" w:rsidP="00826779">
      <w:pPr>
        <w:pStyle w:val="H6"/>
        <w:rPr>
          <w:lang w:eastAsia="zh-CN"/>
        </w:rPr>
      </w:pPr>
      <w:r w:rsidRPr="00202105">
        <w:rPr>
          <w:lang w:eastAsia="zh-CN"/>
        </w:rPr>
        <w:t>11.3.1.3.3</w:t>
      </w:r>
      <w:r w:rsidRPr="00202105">
        <w:rPr>
          <w:lang w:eastAsia="zh-CN"/>
        </w:rPr>
        <w:tab/>
        <w:t>Specific message contents</w:t>
      </w:r>
    </w:p>
    <w:p w14:paraId="52FB3E0A" w14:textId="77777777" w:rsidR="00826779" w:rsidRPr="00202105" w:rsidRDefault="00826779" w:rsidP="009D4432">
      <w:pPr>
        <w:pStyle w:val="TH"/>
      </w:pPr>
      <w:r w:rsidRPr="00202105">
        <w:t xml:space="preserve">Table 11.3.1.3.3-1: </w:t>
      </w:r>
      <w:r w:rsidRPr="00202105">
        <w:rPr>
          <w:i/>
          <w:iCs/>
        </w:rPr>
        <w:t>SIB1</w:t>
      </w:r>
      <w:r w:rsidRPr="00202105">
        <w:rPr>
          <w:iCs/>
        </w:rPr>
        <w:t xml:space="preserve"> of NR Cell 1 (All steps,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785B2231" w14:textId="77777777" w:rsidTr="00874190">
        <w:tc>
          <w:tcPr>
            <w:tcW w:w="9747" w:type="dxa"/>
            <w:gridSpan w:val="4"/>
          </w:tcPr>
          <w:p w14:paraId="0B87EB50" w14:textId="77777777" w:rsidR="00826779" w:rsidRPr="00202105" w:rsidRDefault="00826779" w:rsidP="009D4432">
            <w:pPr>
              <w:pStyle w:val="TAH"/>
              <w:rPr>
                <w:lang w:eastAsia="zh-CN"/>
              </w:rPr>
            </w:pPr>
            <w:r w:rsidRPr="00202105">
              <w:t>Derivation Path: TS 38.508-1 [4], Table 4.6.1-28</w:t>
            </w:r>
          </w:p>
        </w:tc>
      </w:tr>
      <w:tr w:rsidR="00826779" w:rsidRPr="00202105" w14:paraId="31A213AC" w14:textId="77777777" w:rsidTr="00874190">
        <w:tc>
          <w:tcPr>
            <w:tcW w:w="3652" w:type="dxa"/>
          </w:tcPr>
          <w:p w14:paraId="5B3BB29A" w14:textId="77777777" w:rsidR="00826779" w:rsidRPr="00202105" w:rsidRDefault="00826779" w:rsidP="009D4432">
            <w:pPr>
              <w:pStyle w:val="TAH"/>
            </w:pPr>
            <w:r w:rsidRPr="00202105">
              <w:t>Information Element</w:t>
            </w:r>
          </w:p>
        </w:tc>
        <w:tc>
          <w:tcPr>
            <w:tcW w:w="2835" w:type="dxa"/>
          </w:tcPr>
          <w:p w14:paraId="1C3FA114" w14:textId="77777777" w:rsidR="00826779" w:rsidRPr="00202105" w:rsidRDefault="00826779" w:rsidP="009D4432">
            <w:pPr>
              <w:pStyle w:val="TAH"/>
            </w:pPr>
            <w:r w:rsidRPr="00202105">
              <w:t>Value/remark</w:t>
            </w:r>
          </w:p>
        </w:tc>
        <w:tc>
          <w:tcPr>
            <w:tcW w:w="2015" w:type="dxa"/>
          </w:tcPr>
          <w:p w14:paraId="50133BA8" w14:textId="77777777" w:rsidR="00826779" w:rsidRPr="00202105" w:rsidRDefault="00826779" w:rsidP="009D4432">
            <w:pPr>
              <w:pStyle w:val="TAH"/>
            </w:pPr>
            <w:r w:rsidRPr="00202105">
              <w:t>Comment</w:t>
            </w:r>
          </w:p>
        </w:tc>
        <w:tc>
          <w:tcPr>
            <w:tcW w:w="1245" w:type="dxa"/>
          </w:tcPr>
          <w:p w14:paraId="0CE46923" w14:textId="77777777" w:rsidR="00826779" w:rsidRPr="00202105" w:rsidRDefault="00826779" w:rsidP="009D4432">
            <w:pPr>
              <w:pStyle w:val="TAH"/>
            </w:pPr>
            <w:r w:rsidRPr="00202105">
              <w:t>Condition</w:t>
            </w:r>
          </w:p>
        </w:tc>
      </w:tr>
      <w:tr w:rsidR="00826779" w:rsidRPr="00202105" w14:paraId="42FE00A3" w14:textId="77777777" w:rsidTr="00874190">
        <w:tc>
          <w:tcPr>
            <w:tcW w:w="3652" w:type="dxa"/>
            <w:tcBorders>
              <w:top w:val="single" w:sz="4" w:space="0" w:color="auto"/>
              <w:left w:val="single" w:sz="4" w:space="0" w:color="auto"/>
              <w:bottom w:val="single" w:sz="4" w:space="0" w:color="auto"/>
              <w:right w:val="single" w:sz="4" w:space="0" w:color="auto"/>
            </w:tcBorders>
          </w:tcPr>
          <w:p w14:paraId="31D96A8D"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7CD97E7B"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ED63E07"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C166A6F" w14:textId="77777777" w:rsidR="00826779" w:rsidRPr="00202105" w:rsidRDefault="00826779" w:rsidP="009D4432">
            <w:pPr>
              <w:pStyle w:val="TAL"/>
            </w:pPr>
          </w:p>
        </w:tc>
      </w:tr>
      <w:tr w:rsidR="00826779" w:rsidRPr="00202105" w14:paraId="28E1B9CD" w14:textId="77777777" w:rsidTr="00874190">
        <w:tc>
          <w:tcPr>
            <w:tcW w:w="3652" w:type="dxa"/>
            <w:tcBorders>
              <w:top w:val="single" w:sz="4" w:space="0" w:color="auto"/>
              <w:left w:val="single" w:sz="4" w:space="0" w:color="auto"/>
              <w:bottom w:val="single" w:sz="4" w:space="0" w:color="auto"/>
              <w:right w:val="single" w:sz="4" w:space="0" w:color="auto"/>
            </w:tcBorders>
          </w:tcPr>
          <w:p w14:paraId="256B3EAA" w14:textId="77777777" w:rsidR="00826779" w:rsidRPr="00202105" w:rsidRDefault="00826779"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1E4FC43F"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528591C"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EF782A" w14:textId="77777777" w:rsidR="00826779" w:rsidRPr="00202105" w:rsidRDefault="00826779" w:rsidP="009D4432">
            <w:pPr>
              <w:pStyle w:val="TAL"/>
            </w:pPr>
          </w:p>
        </w:tc>
      </w:tr>
      <w:tr w:rsidR="00826779" w:rsidRPr="00202105" w14:paraId="59E74B28" w14:textId="77777777" w:rsidTr="00874190">
        <w:tc>
          <w:tcPr>
            <w:tcW w:w="3652" w:type="dxa"/>
            <w:tcBorders>
              <w:bottom w:val="single" w:sz="4" w:space="0" w:color="auto"/>
            </w:tcBorders>
          </w:tcPr>
          <w:p w14:paraId="76A1BF71" w14:textId="77777777" w:rsidR="00826779" w:rsidRPr="00202105" w:rsidRDefault="00826779" w:rsidP="009D4432">
            <w:pPr>
              <w:pStyle w:val="TAL"/>
            </w:pPr>
            <w:r w:rsidRPr="00202105">
              <w:t xml:space="preserve">    uac-BarringForCommon SEQUENCE (SIZE (1..maxAccessCat-1)) OF</w:t>
            </w:r>
            <w:r w:rsidRPr="00202105">
              <w:rPr>
                <w:lang w:eastAsia="zh-CN"/>
              </w:rPr>
              <w:t xml:space="preserve"> </w:t>
            </w:r>
            <w:r w:rsidR="001A72A7" w:rsidRPr="00202105">
              <w:t>UAC-BarringPerCat</w:t>
            </w:r>
            <w:r w:rsidRPr="00202105">
              <w:rPr>
                <w:lang w:eastAsia="zh-CN"/>
              </w:rPr>
              <w:t xml:space="preserve"> {</w:t>
            </w:r>
          </w:p>
        </w:tc>
        <w:tc>
          <w:tcPr>
            <w:tcW w:w="2835" w:type="dxa"/>
          </w:tcPr>
          <w:p w14:paraId="363A4751" w14:textId="77777777" w:rsidR="00826779" w:rsidRPr="00202105" w:rsidRDefault="001A72A7" w:rsidP="009D4432">
            <w:pPr>
              <w:pStyle w:val="TAL"/>
            </w:pPr>
            <w:r w:rsidRPr="00202105">
              <w:t>1 entry</w:t>
            </w:r>
          </w:p>
        </w:tc>
        <w:tc>
          <w:tcPr>
            <w:tcW w:w="2015" w:type="dxa"/>
          </w:tcPr>
          <w:p w14:paraId="74CEAC3D" w14:textId="77777777" w:rsidR="00826779" w:rsidRPr="00202105" w:rsidRDefault="00826779" w:rsidP="009D4432">
            <w:pPr>
              <w:pStyle w:val="TAL"/>
            </w:pPr>
          </w:p>
        </w:tc>
        <w:tc>
          <w:tcPr>
            <w:tcW w:w="1245" w:type="dxa"/>
          </w:tcPr>
          <w:p w14:paraId="37B29ABE" w14:textId="77777777" w:rsidR="00826779" w:rsidRPr="00202105" w:rsidRDefault="00826779" w:rsidP="009D4432">
            <w:pPr>
              <w:pStyle w:val="TAL"/>
              <w:rPr>
                <w:lang w:eastAsia="zh-CN"/>
              </w:rPr>
            </w:pPr>
          </w:p>
        </w:tc>
      </w:tr>
      <w:tr w:rsidR="001A72A7" w:rsidRPr="00202105" w14:paraId="1BCCF5D2" w14:textId="77777777" w:rsidTr="00874190">
        <w:tc>
          <w:tcPr>
            <w:tcW w:w="3652" w:type="dxa"/>
            <w:tcBorders>
              <w:bottom w:val="nil"/>
            </w:tcBorders>
          </w:tcPr>
          <w:p w14:paraId="193B1919" w14:textId="77777777" w:rsidR="001A72A7" w:rsidRPr="00202105" w:rsidRDefault="001A72A7" w:rsidP="009D4432">
            <w:pPr>
              <w:pStyle w:val="TAL"/>
            </w:pPr>
            <w:r w:rsidRPr="00202105">
              <w:t xml:space="preserve">      UAC-BarringPerCat[1] SEQUENCE {</w:t>
            </w:r>
          </w:p>
        </w:tc>
        <w:tc>
          <w:tcPr>
            <w:tcW w:w="2835" w:type="dxa"/>
          </w:tcPr>
          <w:p w14:paraId="0B3E8636" w14:textId="77777777" w:rsidR="001A72A7" w:rsidRPr="00202105" w:rsidRDefault="001A72A7"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AF8CF2" w14:textId="77777777" w:rsidR="001A72A7" w:rsidRPr="00202105" w:rsidRDefault="001A72A7" w:rsidP="009D4432">
            <w:pPr>
              <w:pStyle w:val="TAL"/>
            </w:pPr>
            <w:r w:rsidRPr="00202105">
              <w:t>entry 1</w:t>
            </w:r>
          </w:p>
        </w:tc>
        <w:tc>
          <w:tcPr>
            <w:tcW w:w="1245" w:type="dxa"/>
          </w:tcPr>
          <w:p w14:paraId="01BF1D20" w14:textId="77777777" w:rsidR="001A72A7" w:rsidRPr="00202105" w:rsidRDefault="001A72A7" w:rsidP="009D4432">
            <w:pPr>
              <w:pStyle w:val="TAL"/>
              <w:rPr>
                <w:lang w:eastAsia="zh-CN"/>
              </w:rPr>
            </w:pPr>
          </w:p>
        </w:tc>
      </w:tr>
      <w:tr w:rsidR="0048273E" w:rsidRPr="00202105" w14:paraId="1C7D32C7" w14:textId="77777777" w:rsidTr="00874190">
        <w:tc>
          <w:tcPr>
            <w:tcW w:w="3652" w:type="dxa"/>
            <w:tcBorders>
              <w:bottom w:val="nil"/>
            </w:tcBorders>
          </w:tcPr>
          <w:p w14:paraId="4DE281F5" w14:textId="3E1A4057" w:rsidR="0048273E" w:rsidRPr="00202105" w:rsidRDefault="0048273E" w:rsidP="009D4432">
            <w:pPr>
              <w:pStyle w:val="TAL"/>
            </w:pPr>
            <w:r w:rsidRPr="00202105">
              <w:rPr>
                <w:lang w:eastAsia="zh-CN"/>
              </w:rPr>
              <w:t xml:space="preserve">        </w:t>
            </w:r>
            <w:r w:rsidRPr="00202105">
              <w:t>accessCategory</w:t>
            </w:r>
          </w:p>
        </w:tc>
        <w:tc>
          <w:tcPr>
            <w:tcW w:w="2835" w:type="dxa"/>
          </w:tcPr>
          <w:p w14:paraId="05A08047" w14:textId="10230CAB" w:rsidR="0048273E" w:rsidRPr="00202105" w:rsidRDefault="0048273E" w:rsidP="009D4432">
            <w:pPr>
              <w:pStyle w:val="TAL"/>
              <w:rPr>
                <w:lang w:eastAsia="zh-CN"/>
              </w:rPr>
            </w:pPr>
            <w:r w:rsidRPr="00202105">
              <w:t>4</w:t>
            </w:r>
          </w:p>
        </w:tc>
        <w:tc>
          <w:tcPr>
            <w:tcW w:w="2015" w:type="dxa"/>
            <w:tcBorders>
              <w:top w:val="single" w:sz="4" w:space="0" w:color="auto"/>
              <w:left w:val="single" w:sz="4" w:space="0" w:color="auto"/>
              <w:bottom w:val="single" w:sz="4" w:space="0" w:color="auto"/>
              <w:right w:val="single" w:sz="4" w:space="0" w:color="auto"/>
            </w:tcBorders>
          </w:tcPr>
          <w:p w14:paraId="7965E953" w14:textId="2BA9C567" w:rsidR="0048273E" w:rsidRPr="00202105" w:rsidRDefault="0048273E" w:rsidP="009D4432">
            <w:pPr>
              <w:pStyle w:val="TAL"/>
            </w:pPr>
            <w:r w:rsidRPr="00202105">
              <w:t>(= MO MMTel voice)</w:t>
            </w:r>
          </w:p>
        </w:tc>
        <w:tc>
          <w:tcPr>
            <w:tcW w:w="1245" w:type="dxa"/>
          </w:tcPr>
          <w:p w14:paraId="55B50492" w14:textId="2B06CC9F" w:rsidR="0048273E" w:rsidRPr="00202105" w:rsidRDefault="0048273E" w:rsidP="009D4432">
            <w:pPr>
              <w:pStyle w:val="TAL"/>
              <w:rPr>
                <w:lang w:eastAsia="zh-CN"/>
              </w:rPr>
            </w:pPr>
            <w:r w:rsidRPr="00202105">
              <w:rPr>
                <w:lang w:eastAsia="zh-CN"/>
              </w:rPr>
              <w:t>Step12C</w:t>
            </w:r>
          </w:p>
        </w:tc>
      </w:tr>
      <w:tr w:rsidR="0048273E" w:rsidRPr="00202105" w14:paraId="3ADAD606" w14:textId="77777777" w:rsidTr="00874190">
        <w:tc>
          <w:tcPr>
            <w:tcW w:w="3652" w:type="dxa"/>
            <w:tcBorders>
              <w:top w:val="nil"/>
              <w:bottom w:val="single" w:sz="4" w:space="0" w:color="auto"/>
            </w:tcBorders>
          </w:tcPr>
          <w:p w14:paraId="20FF3EAD" w14:textId="186A3CA1" w:rsidR="0048273E" w:rsidRPr="00202105" w:rsidRDefault="0048273E" w:rsidP="009D4432">
            <w:pPr>
              <w:pStyle w:val="TAL"/>
            </w:pPr>
          </w:p>
        </w:tc>
        <w:tc>
          <w:tcPr>
            <w:tcW w:w="2835" w:type="dxa"/>
          </w:tcPr>
          <w:p w14:paraId="7B1444F7" w14:textId="2E56904D" w:rsidR="0048273E" w:rsidRPr="00202105" w:rsidRDefault="0048273E" w:rsidP="009D4432">
            <w:pPr>
              <w:pStyle w:val="TAL"/>
              <w:rPr>
                <w:lang w:eastAsia="zh-CN"/>
              </w:rPr>
            </w:pPr>
            <w:r w:rsidRPr="00202105">
              <w:rPr>
                <w:lang w:eastAsia="zh-CN"/>
              </w:rPr>
              <w:t>6</w:t>
            </w:r>
          </w:p>
        </w:tc>
        <w:tc>
          <w:tcPr>
            <w:tcW w:w="2015" w:type="dxa"/>
            <w:tcBorders>
              <w:top w:val="single" w:sz="4" w:space="0" w:color="auto"/>
              <w:left w:val="single" w:sz="4" w:space="0" w:color="auto"/>
              <w:bottom w:val="single" w:sz="4" w:space="0" w:color="auto"/>
              <w:right w:val="single" w:sz="4" w:space="0" w:color="auto"/>
            </w:tcBorders>
          </w:tcPr>
          <w:p w14:paraId="53A6BAEE" w14:textId="49EAA1C1" w:rsidR="0048273E" w:rsidRPr="00202105" w:rsidRDefault="0048273E" w:rsidP="009D4432">
            <w:pPr>
              <w:pStyle w:val="TAL"/>
            </w:pPr>
            <w:r w:rsidRPr="00202105">
              <w:t>(= MO SMS and SMSoIP)</w:t>
            </w:r>
          </w:p>
        </w:tc>
        <w:tc>
          <w:tcPr>
            <w:tcW w:w="1245" w:type="dxa"/>
          </w:tcPr>
          <w:p w14:paraId="3E5E1866" w14:textId="71486B95" w:rsidR="0048273E" w:rsidRPr="00202105" w:rsidRDefault="0048273E" w:rsidP="009D4432">
            <w:pPr>
              <w:pStyle w:val="TAL"/>
            </w:pPr>
            <w:r w:rsidRPr="00202105">
              <w:rPr>
                <w:lang w:eastAsia="zh-CN"/>
              </w:rPr>
              <w:t>Step 15</w:t>
            </w:r>
          </w:p>
        </w:tc>
      </w:tr>
      <w:tr w:rsidR="0048273E" w:rsidRPr="00202105" w14:paraId="4924CBB6" w14:textId="77777777" w:rsidTr="00874190">
        <w:trPr>
          <w:trHeight w:val="430"/>
        </w:trPr>
        <w:tc>
          <w:tcPr>
            <w:tcW w:w="3652" w:type="dxa"/>
            <w:tcBorders>
              <w:top w:val="single" w:sz="4" w:space="0" w:color="auto"/>
              <w:bottom w:val="single" w:sz="4" w:space="0" w:color="auto"/>
            </w:tcBorders>
          </w:tcPr>
          <w:p w14:paraId="6EA53FD3" w14:textId="77777777" w:rsidR="0048273E" w:rsidRPr="00202105" w:rsidRDefault="0048273E" w:rsidP="009D4432">
            <w:pPr>
              <w:pStyle w:val="TAL"/>
              <w:rPr>
                <w:lang w:eastAsia="zh-CN"/>
              </w:rPr>
            </w:pPr>
            <w:r w:rsidRPr="00202105">
              <w:t xml:space="preserve">        uac-barringInfoSetIndex</w:t>
            </w:r>
          </w:p>
        </w:tc>
        <w:tc>
          <w:tcPr>
            <w:tcW w:w="2835" w:type="dxa"/>
          </w:tcPr>
          <w:p w14:paraId="548E6BFA" w14:textId="77777777" w:rsidR="0048273E" w:rsidRPr="00202105" w:rsidRDefault="0048273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76D12611" w14:textId="77777777" w:rsidR="0048273E" w:rsidRPr="00202105" w:rsidRDefault="0048273E" w:rsidP="009D4432">
            <w:pPr>
              <w:pStyle w:val="TAL"/>
            </w:pPr>
            <w:r w:rsidRPr="00202105">
              <w:t>Value 1 corresponds to the first entry in uac-BarringInfoSetList</w:t>
            </w:r>
          </w:p>
        </w:tc>
        <w:tc>
          <w:tcPr>
            <w:tcW w:w="1245" w:type="dxa"/>
          </w:tcPr>
          <w:p w14:paraId="50AE489F" w14:textId="77777777" w:rsidR="0048273E" w:rsidRPr="00202105" w:rsidRDefault="0048273E" w:rsidP="009D4432">
            <w:pPr>
              <w:pStyle w:val="TAL"/>
            </w:pPr>
          </w:p>
        </w:tc>
      </w:tr>
      <w:tr w:rsidR="0048273E" w:rsidRPr="00202105" w14:paraId="15444CED" w14:textId="77777777" w:rsidTr="00874190">
        <w:tc>
          <w:tcPr>
            <w:tcW w:w="3652" w:type="dxa"/>
            <w:tcBorders>
              <w:bottom w:val="single" w:sz="4" w:space="0" w:color="auto"/>
            </w:tcBorders>
          </w:tcPr>
          <w:p w14:paraId="23A7D7B1" w14:textId="77777777" w:rsidR="0048273E" w:rsidRPr="00202105" w:rsidRDefault="0048273E" w:rsidP="009D4432">
            <w:pPr>
              <w:pStyle w:val="TAL"/>
            </w:pPr>
            <w:r w:rsidRPr="00202105">
              <w:t xml:space="preserve">      }</w:t>
            </w:r>
          </w:p>
        </w:tc>
        <w:tc>
          <w:tcPr>
            <w:tcW w:w="2835" w:type="dxa"/>
          </w:tcPr>
          <w:p w14:paraId="790A5B38" w14:textId="77777777" w:rsidR="0048273E" w:rsidRPr="00202105" w:rsidRDefault="0048273E" w:rsidP="009D4432">
            <w:pPr>
              <w:pStyle w:val="TAL"/>
              <w:rPr>
                <w:lang w:eastAsia="zh-CN"/>
              </w:rPr>
            </w:pPr>
          </w:p>
        </w:tc>
        <w:tc>
          <w:tcPr>
            <w:tcW w:w="2015" w:type="dxa"/>
          </w:tcPr>
          <w:p w14:paraId="1D5A5CD8" w14:textId="77777777" w:rsidR="0048273E" w:rsidRPr="00202105" w:rsidRDefault="0048273E" w:rsidP="009D4432">
            <w:pPr>
              <w:pStyle w:val="TAL"/>
            </w:pPr>
          </w:p>
        </w:tc>
        <w:tc>
          <w:tcPr>
            <w:tcW w:w="1245" w:type="dxa"/>
          </w:tcPr>
          <w:p w14:paraId="2EA89AB8" w14:textId="77777777" w:rsidR="0048273E" w:rsidRPr="00202105" w:rsidRDefault="0048273E" w:rsidP="009D4432">
            <w:pPr>
              <w:pStyle w:val="TAL"/>
            </w:pPr>
          </w:p>
        </w:tc>
      </w:tr>
      <w:tr w:rsidR="0048273E" w:rsidRPr="00202105" w14:paraId="06791010" w14:textId="77777777" w:rsidTr="00874190">
        <w:tc>
          <w:tcPr>
            <w:tcW w:w="3652" w:type="dxa"/>
            <w:tcBorders>
              <w:bottom w:val="single" w:sz="4" w:space="0" w:color="auto"/>
            </w:tcBorders>
          </w:tcPr>
          <w:p w14:paraId="7847EFE5" w14:textId="77777777" w:rsidR="0048273E" w:rsidRPr="00202105" w:rsidRDefault="0048273E" w:rsidP="009D4432">
            <w:pPr>
              <w:pStyle w:val="TAL"/>
            </w:pPr>
            <w:r w:rsidRPr="00202105">
              <w:t xml:space="preserve">    }</w:t>
            </w:r>
          </w:p>
        </w:tc>
        <w:tc>
          <w:tcPr>
            <w:tcW w:w="2835" w:type="dxa"/>
          </w:tcPr>
          <w:p w14:paraId="7ACB0F30" w14:textId="77777777" w:rsidR="0048273E" w:rsidRPr="00202105" w:rsidRDefault="0048273E" w:rsidP="009D4432">
            <w:pPr>
              <w:pStyle w:val="TAL"/>
              <w:rPr>
                <w:lang w:eastAsia="zh-CN"/>
              </w:rPr>
            </w:pPr>
          </w:p>
        </w:tc>
        <w:tc>
          <w:tcPr>
            <w:tcW w:w="2015" w:type="dxa"/>
          </w:tcPr>
          <w:p w14:paraId="5B128CF6" w14:textId="77777777" w:rsidR="0048273E" w:rsidRPr="00202105" w:rsidRDefault="0048273E" w:rsidP="009D4432">
            <w:pPr>
              <w:pStyle w:val="TAL"/>
            </w:pPr>
          </w:p>
        </w:tc>
        <w:tc>
          <w:tcPr>
            <w:tcW w:w="1245" w:type="dxa"/>
          </w:tcPr>
          <w:p w14:paraId="71B6A230" w14:textId="77777777" w:rsidR="0048273E" w:rsidRPr="00202105" w:rsidRDefault="0048273E" w:rsidP="009D4432">
            <w:pPr>
              <w:pStyle w:val="TAL"/>
            </w:pPr>
          </w:p>
        </w:tc>
      </w:tr>
      <w:tr w:rsidR="0048273E" w:rsidRPr="00202105" w14:paraId="66D019FB" w14:textId="77777777" w:rsidTr="00874190">
        <w:tc>
          <w:tcPr>
            <w:tcW w:w="3652" w:type="dxa"/>
            <w:tcBorders>
              <w:bottom w:val="single" w:sz="4" w:space="0" w:color="auto"/>
            </w:tcBorders>
          </w:tcPr>
          <w:p w14:paraId="6D69FCC4" w14:textId="77777777" w:rsidR="0048273E" w:rsidRPr="00202105" w:rsidRDefault="0048273E" w:rsidP="009D4432">
            <w:pPr>
              <w:pStyle w:val="TAL"/>
            </w:pPr>
            <w:r w:rsidRPr="00202105">
              <w:t xml:space="preserve">    uac-BarringPerPLMN-List</w:t>
            </w:r>
          </w:p>
        </w:tc>
        <w:tc>
          <w:tcPr>
            <w:tcW w:w="2835" w:type="dxa"/>
          </w:tcPr>
          <w:p w14:paraId="1612EBEF" w14:textId="77777777" w:rsidR="0048273E" w:rsidRPr="00202105" w:rsidRDefault="0048273E" w:rsidP="009D4432">
            <w:pPr>
              <w:pStyle w:val="TAL"/>
              <w:rPr>
                <w:lang w:eastAsia="zh-CN"/>
              </w:rPr>
            </w:pPr>
            <w:r w:rsidRPr="00202105">
              <w:t>Not present</w:t>
            </w:r>
          </w:p>
        </w:tc>
        <w:tc>
          <w:tcPr>
            <w:tcW w:w="2015" w:type="dxa"/>
          </w:tcPr>
          <w:p w14:paraId="6EF1E5B2" w14:textId="77777777" w:rsidR="0048273E" w:rsidRPr="00202105" w:rsidRDefault="0048273E" w:rsidP="009D4432">
            <w:pPr>
              <w:pStyle w:val="TAL"/>
            </w:pPr>
          </w:p>
        </w:tc>
        <w:tc>
          <w:tcPr>
            <w:tcW w:w="1245" w:type="dxa"/>
          </w:tcPr>
          <w:p w14:paraId="5105CE81" w14:textId="77777777" w:rsidR="0048273E" w:rsidRPr="00202105" w:rsidRDefault="0048273E" w:rsidP="009D4432">
            <w:pPr>
              <w:pStyle w:val="TAL"/>
            </w:pPr>
          </w:p>
        </w:tc>
      </w:tr>
      <w:tr w:rsidR="0048273E" w:rsidRPr="00202105" w14:paraId="072EB914" w14:textId="77777777" w:rsidTr="00874190">
        <w:tc>
          <w:tcPr>
            <w:tcW w:w="3652" w:type="dxa"/>
            <w:tcBorders>
              <w:bottom w:val="single" w:sz="4" w:space="0" w:color="auto"/>
            </w:tcBorders>
          </w:tcPr>
          <w:p w14:paraId="58819A55" w14:textId="77777777" w:rsidR="0048273E" w:rsidRPr="00202105" w:rsidRDefault="0048273E" w:rsidP="009D4432">
            <w:pPr>
              <w:pStyle w:val="TAL"/>
            </w:pPr>
            <w:r w:rsidRPr="00202105">
              <w:t xml:space="preserve">    uac-BarringInfoSetList SEQUENCE (SIZE(1..maxBarringInfoSet)) OF UAC-BarringInfoSet {</w:t>
            </w:r>
          </w:p>
        </w:tc>
        <w:tc>
          <w:tcPr>
            <w:tcW w:w="2835" w:type="dxa"/>
          </w:tcPr>
          <w:p w14:paraId="7F0A9B26" w14:textId="77777777" w:rsidR="0048273E" w:rsidRPr="00202105" w:rsidRDefault="0048273E" w:rsidP="009D4432">
            <w:pPr>
              <w:pStyle w:val="TAL"/>
              <w:rPr>
                <w:lang w:eastAsia="zh-CN"/>
              </w:rPr>
            </w:pPr>
            <w:r w:rsidRPr="00202105">
              <w:rPr>
                <w:lang w:eastAsia="zh-CN"/>
              </w:rPr>
              <w:t>1 entry</w:t>
            </w:r>
          </w:p>
        </w:tc>
        <w:tc>
          <w:tcPr>
            <w:tcW w:w="2015" w:type="dxa"/>
          </w:tcPr>
          <w:p w14:paraId="54EEECB3" w14:textId="77777777" w:rsidR="0048273E" w:rsidRPr="00202105" w:rsidRDefault="0048273E" w:rsidP="009D4432">
            <w:pPr>
              <w:pStyle w:val="TAL"/>
            </w:pPr>
          </w:p>
        </w:tc>
        <w:tc>
          <w:tcPr>
            <w:tcW w:w="1245" w:type="dxa"/>
          </w:tcPr>
          <w:p w14:paraId="6CFB7E71" w14:textId="77777777" w:rsidR="0048273E" w:rsidRPr="00202105" w:rsidRDefault="0048273E" w:rsidP="009D4432">
            <w:pPr>
              <w:pStyle w:val="TAL"/>
            </w:pPr>
          </w:p>
        </w:tc>
      </w:tr>
      <w:tr w:rsidR="0048273E" w:rsidRPr="00202105" w14:paraId="7D876117" w14:textId="77777777" w:rsidTr="00874190">
        <w:tc>
          <w:tcPr>
            <w:tcW w:w="3652" w:type="dxa"/>
            <w:tcBorders>
              <w:bottom w:val="single" w:sz="4" w:space="0" w:color="auto"/>
            </w:tcBorders>
          </w:tcPr>
          <w:p w14:paraId="267EE9D7" w14:textId="77777777" w:rsidR="0048273E" w:rsidRPr="00202105" w:rsidRDefault="0048273E" w:rsidP="009D4432">
            <w:pPr>
              <w:pStyle w:val="TAL"/>
            </w:pPr>
            <w:r w:rsidRPr="00202105">
              <w:t xml:space="preserve">      UAC-BarringInfoSet[1] SEQUENCE {</w:t>
            </w:r>
          </w:p>
        </w:tc>
        <w:tc>
          <w:tcPr>
            <w:tcW w:w="2835" w:type="dxa"/>
          </w:tcPr>
          <w:p w14:paraId="6DDDB212" w14:textId="77777777" w:rsidR="0048273E" w:rsidRPr="00202105" w:rsidRDefault="0048273E" w:rsidP="009D4432">
            <w:pPr>
              <w:pStyle w:val="TAL"/>
            </w:pPr>
          </w:p>
        </w:tc>
        <w:tc>
          <w:tcPr>
            <w:tcW w:w="2015" w:type="dxa"/>
          </w:tcPr>
          <w:p w14:paraId="6D055BFD" w14:textId="77777777" w:rsidR="0048273E" w:rsidRPr="00202105" w:rsidRDefault="0048273E" w:rsidP="009D4432">
            <w:pPr>
              <w:pStyle w:val="TAL"/>
            </w:pPr>
            <w:r w:rsidRPr="00202105">
              <w:t>entry 1</w:t>
            </w:r>
          </w:p>
        </w:tc>
        <w:tc>
          <w:tcPr>
            <w:tcW w:w="1245" w:type="dxa"/>
          </w:tcPr>
          <w:p w14:paraId="01A6F811" w14:textId="77777777" w:rsidR="0048273E" w:rsidRPr="00202105" w:rsidRDefault="0048273E" w:rsidP="009D4432">
            <w:pPr>
              <w:pStyle w:val="TAL"/>
            </w:pPr>
          </w:p>
        </w:tc>
      </w:tr>
      <w:tr w:rsidR="0048273E" w:rsidRPr="00202105" w14:paraId="10C5EC0D" w14:textId="77777777" w:rsidTr="00874190">
        <w:tc>
          <w:tcPr>
            <w:tcW w:w="3652" w:type="dxa"/>
            <w:tcBorders>
              <w:bottom w:val="single" w:sz="4" w:space="0" w:color="auto"/>
            </w:tcBorders>
          </w:tcPr>
          <w:p w14:paraId="4DA4A30C" w14:textId="77777777" w:rsidR="0048273E" w:rsidRPr="00202105" w:rsidRDefault="0048273E" w:rsidP="009D4432">
            <w:pPr>
              <w:pStyle w:val="TAL"/>
            </w:pPr>
            <w:r w:rsidRPr="00202105">
              <w:t xml:space="preserve">        uac-BarringFactor</w:t>
            </w:r>
          </w:p>
        </w:tc>
        <w:tc>
          <w:tcPr>
            <w:tcW w:w="2835" w:type="dxa"/>
          </w:tcPr>
          <w:p w14:paraId="400FD3C2" w14:textId="77777777" w:rsidR="0048273E" w:rsidRPr="00202105" w:rsidRDefault="0048273E" w:rsidP="009D4432">
            <w:pPr>
              <w:pStyle w:val="TAL"/>
              <w:rPr>
                <w:lang w:eastAsia="zh-CN"/>
              </w:rPr>
            </w:pPr>
            <w:r w:rsidRPr="00202105">
              <w:t>p00</w:t>
            </w:r>
          </w:p>
        </w:tc>
        <w:tc>
          <w:tcPr>
            <w:tcW w:w="2015" w:type="dxa"/>
          </w:tcPr>
          <w:p w14:paraId="3A3B8F7F" w14:textId="77777777" w:rsidR="0048273E" w:rsidRPr="00202105" w:rsidRDefault="0048273E" w:rsidP="009D4432">
            <w:pPr>
              <w:pStyle w:val="TAL"/>
              <w:rPr>
                <w:lang w:eastAsia="x-none"/>
              </w:rPr>
            </w:pPr>
            <w:r w:rsidRPr="00202105">
              <w:t>0% access probability</w:t>
            </w:r>
          </w:p>
        </w:tc>
        <w:tc>
          <w:tcPr>
            <w:tcW w:w="1245" w:type="dxa"/>
          </w:tcPr>
          <w:p w14:paraId="19FCC2B2" w14:textId="77777777" w:rsidR="0048273E" w:rsidRPr="00202105" w:rsidRDefault="0048273E" w:rsidP="009D4432">
            <w:pPr>
              <w:pStyle w:val="TAL"/>
            </w:pPr>
          </w:p>
        </w:tc>
      </w:tr>
      <w:tr w:rsidR="0048273E" w:rsidRPr="00202105" w14:paraId="30ACAED8" w14:textId="77777777" w:rsidTr="00874190">
        <w:tc>
          <w:tcPr>
            <w:tcW w:w="3652" w:type="dxa"/>
            <w:tcBorders>
              <w:bottom w:val="single" w:sz="4" w:space="0" w:color="auto"/>
            </w:tcBorders>
          </w:tcPr>
          <w:p w14:paraId="13FD69D8" w14:textId="77777777" w:rsidR="0048273E" w:rsidRPr="00202105" w:rsidRDefault="0048273E" w:rsidP="009D4432">
            <w:pPr>
              <w:pStyle w:val="TAL"/>
            </w:pPr>
            <w:r w:rsidRPr="00202105">
              <w:t xml:space="preserve">        uac-BarringTime</w:t>
            </w:r>
          </w:p>
        </w:tc>
        <w:tc>
          <w:tcPr>
            <w:tcW w:w="2835" w:type="dxa"/>
          </w:tcPr>
          <w:p w14:paraId="7BD24301" w14:textId="77777777" w:rsidR="0048273E" w:rsidRPr="00202105" w:rsidRDefault="0048273E" w:rsidP="009D4432">
            <w:pPr>
              <w:pStyle w:val="TAL"/>
              <w:rPr>
                <w:lang w:eastAsia="zh-CN"/>
              </w:rPr>
            </w:pPr>
            <w:r w:rsidRPr="00202105">
              <w:rPr>
                <w:lang w:eastAsia="zh-CN"/>
              </w:rPr>
              <w:t>s16</w:t>
            </w:r>
          </w:p>
        </w:tc>
        <w:tc>
          <w:tcPr>
            <w:tcW w:w="2015" w:type="dxa"/>
          </w:tcPr>
          <w:p w14:paraId="4C617EC4" w14:textId="77777777" w:rsidR="0048273E" w:rsidRPr="00202105" w:rsidRDefault="0048273E" w:rsidP="009D4432">
            <w:pPr>
              <w:pStyle w:val="TAL"/>
              <w:rPr>
                <w:lang w:eastAsia="zh-CN"/>
              </w:rPr>
            </w:pPr>
            <w:r w:rsidRPr="00202105">
              <w:rPr>
                <w:lang w:eastAsia="zh-CN"/>
              </w:rPr>
              <w:t>16 s</w:t>
            </w:r>
          </w:p>
        </w:tc>
        <w:tc>
          <w:tcPr>
            <w:tcW w:w="1245" w:type="dxa"/>
          </w:tcPr>
          <w:p w14:paraId="5348F35A" w14:textId="77777777" w:rsidR="0048273E" w:rsidRPr="00202105" w:rsidRDefault="0048273E" w:rsidP="009D4432">
            <w:pPr>
              <w:pStyle w:val="TAL"/>
            </w:pPr>
          </w:p>
        </w:tc>
      </w:tr>
      <w:tr w:rsidR="0083200E" w:rsidRPr="00202105" w14:paraId="11E3F938" w14:textId="77777777" w:rsidTr="00874190">
        <w:tc>
          <w:tcPr>
            <w:tcW w:w="3652" w:type="dxa"/>
            <w:tcBorders>
              <w:bottom w:val="single" w:sz="4" w:space="0" w:color="auto"/>
            </w:tcBorders>
          </w:tcPr>
          <w:p w14:paraId="7CA076B0" w14:textId="42300500" w:rsidR="0083200E" w:rsidRPr="00202105" w:rsidRDefault="0083200E" w:rsidP="009D4432">
            <w:pPr>
              <w:pStyle w:val="TAL"/>
            </w:pPr>
            <w:r w:rsidRPr="00202105">
              <w:t xml:space="preserve">        uac-BarringForAccessIdentity</w:t>
            </w:r>
          </w:p>
        </w:tc>
        <w:tc>
          <w:tcPr>
            <w:tcW w:w="2835" w:type="dxa"/>
          </w:tcPr>
          <w:p w14:paraId="32F6469C" w14:textId="473CA9F1" w:rsidR="0083200E" w:rsidRPr="00202105" w:rsidRDefault="0083200E" w:rsidP="009D4432">
            <w:pPr>
              <w:pStyle w:val="TAL"/>
              <w:rPr>
                <w:lang w:eastAsia="zh-CN"/>
              </w:rPr>
            </w:pPr>
            <w:r w:rsidRPr="00202105">
              <w:t>'0000000'B</w:t>
            </w:r>
          </w:p>
        </w:tc>
        <w:tc>
          <w:tcPr>
            <w:tcW w:w="2015" w:type="dxa"/>
          </w:tcPr>
          <w:p w14:paraId="2CFF8E23" w14:textId="77777777" w:rsidR="0083200E" w:rsidRPr="00202105" w:rsidRDefault="0083200E" w:rsidP="009D4432">
            <w:pPr>
              <w:pStyle w:val="TAL"/>
              <w:rPr>
                <w:lang w:eastAsia="zh-CN"/>
              </w:rPr>
            </w:pPr>
          </w:p>
        </w:tc>
        <w:tc>
          <w:tcPr>
            <w:tcW w:w="1245" w:type="dxa"/>
          </w:tcPr>
          <w:p w14:paraId="62FCA8C8" w14:textId="77777777" w:rsidR="0083200E" w:rsidRPr="00202105" w:rsidRDefault="0083200E" w:rsidP="009D4432">
            <w:pPr>
              <w:pStyle w:val="TAL"/>
            </w:pPr>
          </w:p>
        </w:tc>
      </w:tr>
      <w:tr w:rsidR="0048273E" w:rsidRPr="00202105" w14:paraId="613EC839" w14:textId="77777777" w:rsidTr="00874190">
        <w:tc>
          <w:tcPr>
            <w:tcW w:w="3652" w:type="dxa"/>
            <w:tcBorders>
              <w:bottom w:val="single" w:sz="4" w:space="0" w:color="auto"/>
            </w:tcBorders>
          </w:tcPr>
          <w:p w14:paraId="6BBC6491" w14:textId="77777777" w:rsidR="0048273E" w:rsidRPr="00202105" w:rsidRDefault="0048273E" w:rsidP="009D4432">
            <w:pPr>
              <w:pStyle w:val="TAL"/>
            </w:pPr>
            <w:r w:rsidRPr="00202105">
              <w:t xml:space="preserve">      }</w:t>
            </w:r>
          </w:p>
        </w:tc>
        <w:tc>
          <w:tcPr>
            <w:tcW w:w="2835" w:type="dxa"/>
          </w:tcPr>
          <w:p w14:paraId="356AEF2F" w14:textId="77777777" w:rsidR="0048273E" w:rsidRPr="00202105" w:rsidRDefault="0048273E" w:rsidP="009D4432">
            <w:pPr>
              <w:pStyle w:val="TAL"/>
              <w:rPr>
                <w:lang w:eastAsia="zh-CN"/>
              </w:rPr>
            </w:pPr>
          </w:p>
        </w:tc>
        <w:tc>
          <w:tcPr>
            <w:tcW w:w="2015" w:type="dxa"/>
          </w:tcPr>
          <w:p w14:paraId="6266B61D" w14:textId="77777777" w:rsidR="0048273E" w:rsidRPr="00202105" w:rsidRDefault="0048273E" w:rsidP="009D4432">
            <w:pPr>
              <w:pStyle w:val="TAL"/>
            </w:pPr>
          </w:p>
        </w:tc>
        <w:tc>
          <w:tcPr>
            <w:tcW w:w="1245" w:type="dxa"/>
          </w:tcPr>
          <w:p w14:paraId="196560C9" w14:textId="77777777" w:rsidR="0048273E" w:rsidRPr="00202105" w:rsidRDefault="0048273E" w:rsidP="009D4432">
            <w:pPr>
              <w:pStyle w:val="TAL"/>
            </w:pPr>
          </w:p>
        </w:tc>
      </w:tr>
      <w:tr w:rsidR="0048273E" w:rsidRPr="00202105" w14:paraId="04A64373" w14:textId="77777777" w:rsidTr="00874190">
        <w:tc>
          <w:tcPr>
            <w:tcW w:w="3652" w:type="dxa"/>
            <w:tcBorders>
              <w:bottom w:val="single" w:sz="4" w:space="0" w:color="auto"/>
            </w:tcBorders>
          </w:tcPr>
          <w:p w14:paraId="40941E4E" w14:textId="77777777" w:rsidR="0048273E" w:rsidRPr="00202105" w:rsidRDefault="0048273E" w:rsidP="009D4432">
            <w:pPr>
              <w:pStyle w:val="TAL"/>
            </w:pPr>
            <w:r w:rsidRPr="00202105">
              <w:t xml:space="preserve">    }</w:t>
            </w:r>
          </w:p>
        </w:tc>
        <w:tc>
          <w:tcPr>
            <w:tcW w:w="2835" w:type="dxa"/>
          </w:tcPr>
          <w:p w14:paraId="0D5B69E2" w14:textId="77777777" w:rsidR="0048273E" w:rsidRPr="00202105" w:rsidRDefault="0048273E" w:rsidP="009D4432">
            <w:pPr>
              <w:pStyle w:val="TAL"/>
              <w:rPr>
                <w:lang w:eastAsia="zh-CN"/>
              </w:rPr>
            </w:pPr>
          </w:p>
        </w:tc>
        <w:tc>
          <w:tcPr>
            <w:tcW w:w="2015" w:type="dxa"/>
          </w:tcPr>
          <w:p w14:paraId="06F9CAE3" w14:textId="77777777" w:rsidR="0048273E" w:rsidRPr="00202105" w:rsidRDefault="0048273E" w:rsidP="009D4432">
            <w:pPr>
              <w:pStyle w:val="TAL"/>
            </w:pPr>
          </w:p>
        </w:tc>
        <w:tc>
          <w:tcPr>
            <w:tcW w:w="1245" w:type="dxa"/>
          </w:tcPr>
          <w:p w14:paraId="37E91A64" w14:textId="77777777" w:rsidR="0048273E" w:rsidRPr="00202105" w:rsidRDefault="0048273E" w:rsidP="009D4432">
            <w:pPr>
              <w:pStyle w:val="TAL"/>
            </w:pPr>
          </w:p>
        </w:tc>
      </w:tr>
      <w:tr w:rsidR="0048273E" w:rsidRPr="00202105" w14:paraId="4BE8B57D" w14:textId="77777777" w:rsidTr="00874190">
        <w:tc>
          <w:tcPr>
            <w:tcW w:w="3652" w:type="dxa"/>
          </w:tcPr>
          <w:p w14:paraId="79765370" w14:textId="77777777" w:rsidR="0048273E" w:rsidRPr="00202105" w:rsidRDefault="0048273E" w:rsidP="009D4432">
            <w:pPr>
              <w:pStyle w:val="TAL"/>
            </w:pPr>
            <w:r w:rsidRPr="00202105">
              <w:t xml:space="preserve">    uac-AccessCategory1-SelectionAssistanceInfo</w:t>
            </w:r>
          </w:p>
        </w:tc>
        <w:tc>
          <w:tcPr>
            <w:tcW w:w="2835" w:type="dxa"/>
          </w:tcPr>
          <w:p w14:paraId="4B6BE686" w14:textId="77777777" w:rsidR="0048273E" w:rsidRPr="00202105" w:rsidRDefault="0048273E" w:rsidP="009D4432">
            <w:pPr>
              <w:pStyle w:val="TAL"/>
            </w:pPr>
            <w:r w:rsidRPr="00202105">
              <w:t>Not Present</w:t>
            </w:r>
          </w:p>
        </w:tc>
        <w:tc>
          <w:tcPr>
            <w:tcW w:w="2015" w:type="dxa"/>
          </w:tcPr>
          <w:p w14:paraId="05777FD2" w14:textId="77777777" w:rsidR="0048273E" w:rsidRPr="00202105" w:rsidRDefault="0048273E" w:rsidP="009D4432">
            <w:pPr>
              <w:pStyle w:val="TAL"/>
            </w:pPr>
          </w:p>
        </w:tc>
        <w:tc>
          <w:tcPr>
            <w:tcW w:w="1245" w:type="dxa"/>
          </w:tcPr>
          <w:p w14:paraId="546F464C" w14:textId="77777777" w:rsidR="0048273E" w:rsidRPr="00202105" w:rsidRDefault="0048273E" w:rsidP="009D4432">
            <w:pPr>
              <w:pStyle w:val="TAL"/>
            </w:pPr>
          </w:p>
        </w:tc>
      </w:tr>
      <w:tr w:rsidR="0048273E" w:rsidRPr="00202105" w14:paraId="225C27EF" w14:textId="77777777" w:rsidTr="00874190">
        <w:tc>
          <w:tcPr>
            <w:tcW w:w="3652" w:type="dxa"/>
          </w:tcPr>
          <w:p w14:paraId="39875B1F" w14:textId="77777777" w:rsidR="0048273E" w:rsidRPr="00202105" w:rsidRDefault="0048273E" w:rsidP="009D4432">
            <w:pPr>
              <w:pStyle w:val="TAL"/>
            </w:pPr>
            <w:r w:rsidRPr="00202105">
              <w:t xml:space="preserve">  }</w:t>
            </w:r>
          </w:p>
        </w:tc>
        <w:tc>
          <w:tcPr>
            <w:tcW w:w="2835" w:type="dxa"/>
          </w:tcPr>
          <w:p w14:paraId="18BF7E85" w14:textId="77777777" w:rsidR="0048273E" w:rsidRPr="00202105" w:rsidRDefault="0048273E" w:rsidP="009D4432">
            <w:pPr>
              <w:pStyle w:val="TAL"/>
            </w:pPr>
          </w:p>
        </w:tc>
        <w:tc>
          <w:tcPr>
            <w:tcW w:w="2015" w:type="dxa"/>
          </w:tcPr>
          <w:p w14:paraId="05656805" w14:textId="77777777" w:rsidR="0048273E" w:rsidRPr="00202105" w:rsidRDefault="0048273E" w:rsidP="009D4432">
            <w:pPr>
              <w:pStyle w:val="TAL"/>
            </w:pPr>
          </w:p>
        </w:tc>
        <w:tc>
          <w:tcPr>
            <w:tcW w:w="1245" w:type="dxa"/>
          </w:tcPr>
          <w:p w14:paraId="1E544808" w14:textId="77777777" w:rsidR="0048273E" w:rsidRPr="00202105" w:rsidRDefault="0048273E" w:rsidP="009D4432">
            <w:pPr>
              <w:pStyle w:val="TAL"/>
            </w:pPr>
          </w:p>
        </w:tc>
      </w:tr>
      <w:tr w:rsidR="0048273E" w:rsidRPr="00202105" w14:paraId="5FF85CD3" w14:textId="77777777" w:rsidTr="00874190">
        <w:tc>
          <w:tcPr>
            <w:tcW w:w="3652" w:type="dxa"/>
            <w:tcBorders>
              <w:bottom w:val="single" w:sz="4" w:space="0" w:color="auto"/>
            </w:tcBorders>
          </w:tcPr>
          <w:p w14:paraId="4474CB2C" w14:textId="77777777" w:rsidR="0048273E" w:rsidRPr="00202105" w:rsidRDefault="0048273E" w:rsidP="009D4432">
            <w:pPr>
              <w:pStyle w:val="TAL"/>
            </w:pPr>
            <w:r w:rsidRPr="00202105">
              <w:t xml:space="preserve">  uac-BarringInfo</w:t>
            </w:r>
          </w:p>
        </w:tc>
        <w:tc>
          <w:tcPr>
            <w:tcW w:w="2835" w:type="dxa"/>
          </w:tcPr>
          <w:p w14:paraId="4FA33E89" w14:textId="77777777" w:rsidR="0048273E" w:rsidRPr="00202105" w:rsidRDefault="0048273E" w:rsidP="009D4432">
            <w:pPr>
              <w:pStyle w:val="TAL"/>
              <w:rPr>
                <w:lang w:eastAsia="zh-CN"/>
              </w:rPr>
            </w:pPr>
            <w:r w:rsidRPr="00202105">
              <w:rPr>
                <w:lang w:eastAsia="zh-CN"/>
              </w:rPr>
              <w:t>Not present</w:t>
            </w:r>
          </w:p>
        </w:tc>
        <w:tc>
          <w:tcPr>
            <w:tcW w:w="2015" w:type="dxa"/>
          </w:tcPr>
          <w:p w14:paraId="44A2E8A8" w14:textId="77777777" w:rsidR="0048273E" w:rsidRPr="00202105" w:rsidRDefault="0048273E" w:rsidP="009D4432">
            <w:pPr>
              <w:pStyle w:val="TAL"/>
            </w:pPr>
          </w:p>
        </w:tc>
        <w:tc>
          <w:tcPr>
            <w:tcW w:w="1245" w:type="dxa"/>
          </w:tcPr>
          <w:p w14:paraId="38C45B89" w14:textId="77777777" w:rsidR="0048273E" w:rsidRPr="00202105" w:rsidRDefault="0048273E" w:rsidP="009D4432">
            <w:pPr>
              <w:pStyle w:val="TAL"/>
              <w:rPr>
                <w:lang w:eastAsia="zh-CN"/>
              </w:rPr>
            </w:pPr>
            <w:r w:rsidRPr="00202105">
              <w:rPr>
                <w:lang w:eastAsia="zh-CN"/>
              </w:rPr>
              <w:t>Step 34</w:t>
            </w:r>
          </w:p>
        </w:tc>
      </w:tr>
      <w:tr w:rsidR="0048273E" w:rsidRPr="00202105" w14:paraId="25A1C621" w14:textId="77777777" w:rsidTr="00874190">
        <w:tc>
          <w:tcPr>
            <w:tcW w:w="3652" w:type="dxa"/>
          </w:tcPr>
          <w:p w14:paraId="560E047C" w14:textId="77777777" w:rsidR="0048273E" w:rsidRPr="00202105" w:rsidRDefault="0048273E" w:rsidP="009D4432">
            <w:pPr>
              <w:pStyle w:val="TAL"/>
            </w:pPr>
            <w:r w:rsidRPr="00202105">
              <w:t>}</w:t>
            </w:r>
          </w:p>
        </w:tc>
        <w:tc>
          <w:tcPr>
            <w:tcW w:w="2835" w:type="dxa"/>
          </w:tcPr>
          <w:p w14:paraId="72CEF038" w14:textId="77777777" w:rsidR="0048273E" w:rsidRPr="00202105" w:rsidRDefault="0048273E" w:rsidP="009D4432">
            <w:pPr>
              <w:pStyle w:val="TAL"/>
            </w:pPr>
          </w:p>
        </w:tc>
        <w:tc>
          <w:tcPr>
            <w:tcW w:w="2015" w:type="dxa"/>
          </w:tcPr>
          <w:p w14:paraId="07E2991F" w14:textId="77777777" w:rsidR="0048273E" w:rsidRPr="00202105" w:rsidRDefault="0048273E" w:rsidP="009D4432">
            <w:pPr>
              <w:pStyle w:val="TAL"/>
            </w:pPr>
          </w:p>
        </w:tc>
        <w:tc>
          <w:tcPr>
            <w:tcW w:w="1245" w:type="dxa"/>
          </w:tcPr>
          <w:p w14:paraId="1B18E8A5" w14:textId="77777777" w:rsidR="0048273E" w:rsidRPr="00202105" w:rsidRDefault="0048273E" w:rsidP="009D4432">
            <w:pPr>
              <w:pStyle w:val="TAL"/>
            </w:pPr>
          </w:p>
        </w:tc>
      </w:tr>
    </w:tbl>
    <w:p w14:paraId="3303722C" w14:textId="77777777" w:rsidR="0048273E" w:rsidRPr="00202105" w:rsidRDefault="0048273E" w:rsidP="009D4432"/>
    <w:p w14:paraId="263FC68C" w14:textId="77777777" w:rsidR="0048273E" w:rsidRPr="00202105" w:rsidRDefault="0048273E" w:rsidP="009D4432">
      <w:pPr>
        <w:pStyle w:val="TH"/>
      </w:pPr>
      <w:r w:rsidRPr="00202105">
        <w:lastRenderedPageBreak/>
        <w:t xml:space="preserve">Table 11.3.1.3.3-2: RRCSetupRequest (step 15A and step 34A,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48273E" w:rsidRPr="00202105" w14:paraId="4E927398"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77B0A40D" w14:textId="77777777" w:rsidR="0048273E" w:rsidRPr="00202105" w:rsidRDefault="0048273E" w:rsidP="009D4432">
            <w:pPr>
              <w:pStyle w:val="TAL"/>
            </w:pPr>
            <w:r w:rsidRPr="00202105">
              <w:t>Derivation Path: TS 38.508-1 [4] Table 4.6.1-23</w:t>
            </w:r>
          </w:p>
        </w:tc>
      </w:tr>
      <w:tr w:rsidR="0048273E" w:rsidRPr="00202105" w14:paraId="27C053ED"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6535"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C9E09"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79BCE"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11431" w14:textId="77777777" w:rsidR="0048273E" w:rsidRPr="00202105" w:rsidRDefault="0048273E" w:rsidP="009D4432">
            <w:pPr>
              <w:pStyle w:val="TAH"/>
            </w:pPr>
            <w:r w:rsidRPr="00202105">
              <w:t>Condition</w:t>
            </w:r>
          </w:p>
        </w:tc>
      </w:tr>
      <w:tr w:rsidR="0048273E" w:rsidRPr="00202105" w14:paraId="56A3B1EF"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06073" w14:textId="77777777" w:rsidR="0048273E" w:rsidRPr="00202105" w:rsidRDefault="0048273E"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0DBD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EAC8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EC18A" w14:textId="77777777" w:rsidR="0048273E" w:rsidRPr="00202105" w:rsidRDefault="0048273E" w:rsidP="009D4432">
            <w:pPr>
              <w:pStyle w:val="TAL"/>
            </w:pPr>
          </w:p>
        </w:tc>
      </w:tr>
      <w:tr w:rsidR="0048273E" w:rsidRPr="00202105" w14:paraId="075BC258"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FFC1" w14:textId="77777777" w:rsidR="0048273E" w:rsidRPr="00202105" w:rsidRDefault="0048273E" w:rsidP="009D4432">
            <w:pPr>
              <w:pStyle w:val="TAL"/>
            </w:pPr>
            <w:r w:rsidRPr="00202105">
              <w:t xml:space="preserve">  rrcSetupRequest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9787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F2F8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FB7D2" w14:textId="77777777" w:rsidR="0048273E" w:rsidRPr="00202105" w:rsidRDefault="0048273E" w:rsidP="009D4432">
            <w:pPr>
              <w:pStyle w:val="TAL"/>
            </w:pPr>
          </w:p>
        </w:tc>
      </w:tr>
      <w:tr w:rsidR="0048273E" w:rsidRPr="00202105" w14:paraId="2BE5761B" w14:textId="77777777" w:rsidTr="0048273E">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3B4F48" w14:textId="77777777" w:rsidR="0048273E" w:rsidRPr="00202105" w:rsidRDefault="0048273E" w:rsidP="009D4432">
            <w:pPr>
              <w:pStyle w:val="TAL"/>
            </w:pPr>
            <w:r w:rsidRPr="00202105">
              <w:t xml:space="preserve">    establishmentCause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D6888" w14:textId="77777777" w:rsidR="0048273E" w:rsidRPr="00202105" w:rsidRDefault="0048273E" w:rsidP="009D4432">
            <w:pPr>
              <w:pStyle w:val="TAL"/>
            </w:pPr>
            <w:r w:rsidRPr="00202105">
              <w:t>mo-Voicecall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FE80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E882" w14:textId="77777777" w:rsidR="0048273E" w:rsidRPr="00202105" w:rsidRDefault="0048273E" w:rsidP="009D4432">
            <w:pPr>
              <w:pStyle w:val="TAL"/>
            </w:pPr>
            <w:r w:rsidRPr="00202105">
              <w:t>Step 15Aa1 and 15Ab3</w:t>
            </w:r>
          </w:p>
        </w:tc>
      </w:tr>
      <w:tr w:rsidR="0048273E" w:rsidRPr="00202105" w14:paraId="231CF265" w14:textId="77777777" w:rsidTr="0048273E">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F0AA19" w14:textId="77777777" w:rsidR="0048273E" w:rsidRPr="00202105" w:rsidRDefault="0048273E" w:rsidP="009D4432">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A5513" w14:textId="77777777" w:rsidR="0048273E" w:rsidRPr="00202105" w:rsidRDefault="0048273E" w:rsidP="009D4432">
            <w:pPr>
              <w:pStyle w:val="TAL"/>
            </w:pPr>
            <w:r w:rsidRPr="00202105">
              <w:t>mo-SMS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EAB7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5E8B3" w14:textId="77777777" w:rsidR="0048273E" w:rsidRPr="00202105" w:rsidRDefault="0048273E" w:rsidP="009D4432">
            <w:pPr>
              <w:pStyle w:val="TAL"/>
            </w:pPr>
            <w:r w:rsidRPr="00202105">
              <w:t>Step 34Aa1 and 34Ab3</w:t>
            </w:r>
          </w:p>
        </w:tc>
      </w:tr>
      <w:tr w:rsidR="0048273E" w:rsidRPr="00202105" w14:paraId="1AB30EC5"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DE97" w14:textId="77777777" w:rsidR="0048273E" w:rsidRPr="00202105" w:rsidRDefault="0048273E"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70ECA"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F1D3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81C6C3" w14:textId="77777777" w:rsidR="0048273E" w:rsidRPr="00202105" w:rsidRDefault="0048273E" w:rsidP="009D4432">
            <w:pPr>
              <w:pStyle w:val="TAL"/>
            </w:pPr>
          </w:p>
        </w:tc>
      </w:tr>
      <w:tr w:rsidR="0048273E" w:rsidRPr="00202105" w14:paraId="5F9157DE"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A4CA5" w14:textId="77777777" w:rsidR="0048273E" w:rsidRPr="00202105" w:rsidRDefault="0048273E"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B2ECE"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F7F02"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85854" w14:textId="77777777" w:rsidR="0048273E" w:rsidRPr="00202105" w:rsidRDefault="0048273E" w:rsidP="009D4432">
            <w:pPr>
              <w:pStyle w:val="TAL"/>
            </w:pPr>
          </w:p>
        </w:tc>
      </w:tr>
    </w:tbl>
    <w:p w14:paraId="4FA431D3" w14:textId="77777777" w:rsidR="009F2E9A" w:rsidRPr="00202105" w:rsidRDefault="009F2E9A" w:rsidP="009D4432"/>
    <w:p w14:paraId="1C45D27B" w14:textId="40B8F9EA" w:rsidR="001125AE" w:rsidRPr="00202105" w:rsidRDefault="001125AE" w:rsidP="001125AE">
      <w:pPr>
        <w:pStyle w:val="Heading3"/>
      </w:pPr>
      <w:bookmarkStart w:id="47" w:name="_Hlk51321126"/>
      <w:r w:rsidRPr="00202105">
        <w:t>11.3.1a</w:t>
      </w:r>
      <w:r w:rsidRPr="00202105">
        <w:tab/>
        <w:t xml:space="preserve">UAC / Access Identity 0 / 0% access probability / Uplink </w:t>
      </w:r>
      <w:r w:rsidR="007E1E41" w:rsidRPr="00202105">
        <w:t>u</w:t>
      </w:r>
      <w:r w:rsidRPr="00202105">
        <w:t>ser data transfer / RRC_INACTIVE</w:t>
      </w:r>
    </w:p>
    <w:p w14:paraId="3DA87441" w14:textId="77777777" w:rsidR="001125AE" w:rsidRPr="00202105" w:rsidRDefault="001125AE" w:rsidP="001125AE">
      <w:pPr>
        <w:pStyle w:val="H6"/>
        <w:rPr>
          <w:lang w:eastAsia="zh-CN"/>
        </w:rPr>
      </w:pPr>
      <w:r w:rsidRPr="00202105">
        <w:rPr>
          <w:lang w:eastAsia="zh-CN"/>
        </w:rPr>
        <w:t>11.3.1a.1</w:t>
      </w:r>
      <w:r w:rsidRPr="00202105">
        <w:rPr>
          <w:lang w:eastAsia="zh-CN"/>
        </w:rPr>
        <w:tab/>
        <w:t>Test Purpose (TP)</w:t>
      </w:r>
    </w:p>
    <w:p w14:paraId="0280A49A" w14:textId="77777777" w:rsidR="001125AE" w:rsidRPr="00202105" w:rsidRDefault="001125AE" w:rsidP="001125AE">
      <w:pPr>
        <w:pStyle w:val="H6"/>
        <w:rPr>
          <w:lang w:eastAsia="zh-CN"/>
        </w:rPr>
      </w:pPr>
      <w:r w:rsidRPr="00202105">
        <w:rPr>
          <w:lang w:eastAsia="zh-CN"/>
        </w:rPr>
        <w:t>(1)</w:t>
      </w:r>
    </w:p>
    <w:p w14:paraId="1C376A42" w14:textId="77777777" w:rsidR="001125AE" w:rsidRPr="00202105" w:rsidRDefault="001125AE" w:rsidP="001125AE">
      <w:pPr>
        <w:pStyle w:val="PL"/>
        <w:rPr>
          <w:noProof w:val="0"/>
          <w:lang w:eastAsia="zh-CN"/>
        </w:rPr>
      </w:pPr>
      <w:r w:rsidRPr="00202105">
        <w:rPr>
          <w:b/>
          <w:bCs/>
          <w:noProof w:val="0"/>
        </w:rPr>
        <w:t>with</w:t>
      </w:r>
      <w:r w:rsidRPr="00202105">
        <w:rPr>
          <w:noProof w:val="0"/>
          <w:lang w:eastAsia="zh-CN"/>
        </w:rPr>
        <w:t xml:space="preserve"> { UE not configured for special AIs (1,2,11-15) , with at least one PDU Session in 5GSM PDU SESSION ACTIVE state (with user plane suspended) in NR RRC_INACTIVE state &amp; SIB1 indicating 0% accessibility for Access Category 7 in NR RRC_INACTIVE state }</w:t>
      </w:r>
    </w:p>
    <w:p w14:paraId="14F4364E" w14:textId="77777777" w:rsidR="001125AE" w:rsidRPr="00202105" w:rsidRDefault="001125AE" w:rsidP="001125A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7D40E06"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uplink user data packet to be sent for a PDU session with suspended user-plane resources }</w:t>
      </w:r>
    </w:p>
    <w:p w14:paraId="1D2AE528"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11A5F571" w14:textId="77777777" w:rsidR="001125AE" w:rsidRPr="00202105" w:rsidRDefault="001125AE" w:rsidP="001125AE">
      <w:pPr>
        <w:pStyle w:val="PL"/>
        <w:rPr>
          <w:noProof w:val="0"/>
        </w:rPr>
      </w:pPr>
      <w:r w:rsidRPr="00202105">
        <w:rPr>
          <w:noProof w:val="0"/>
        </w:rPr>
        <w:t xml:space="preserve">            }</w:t>
      </w:r>
    </w:p>
    <w:p w14:paraId="26C5B596" w14:textId="77777777" w:rsidR="001125AE" w:rsidRPr="00202105" w:rsidRDefault="001125AE" w:rsidP="001125AE">
      <w:pPr>
        <w:pStyle w:val="PL"/>
        <w:rPr>
          <w:noProof w:val="0"/>
        </w:rPr>
      </w:pPr>
    </w:p>
    <w:p w14:paraId="09D4048D" w14:textId="77777777" w:rsidR="001125AE" w:rsidRPr="00202105" w:rsidRDefault="001125AE" w:rsidP="001125AE">
      <w:pPr>
        <w:pStyle w:val="H6"/>
        <w:rPr>
          <w:lang w:eastAsia="zh-CN"/>
        </w:rPr>
      </w:pPr>
      <w:r w:rsidRPr="00202105">
        <w:rPr>
          <w:lang w:eastAsia="zh-CN"/>
        </w:rPr>
        <w:t>11.3.1a.2</w:t>
      </w:r>
      <w:r w:rsidRPr="00202105">
        <w:rPr>
          <w:lang w:eastAsia="zh-CN"/>
        </w:rPr>
        <w:tab/>
        <w:t>Conformance requirements</w:t>
      </w:r>
    </w:p>
    <w:p w14:paraId="25BF4C86" w14:textId="0CC0A02A" w:rsidR="001125AE" w:rsidRPr="00202105" w:rsidRDefault="001125AE" w:rsidP="009D4432">
      <w:r w:rsidRPr="00202105">
        <w:t>References: The conformance requirements covered in the present TC are specified in TS 24.501: clause 4.5.2, 4.5.4.2</w:t>
      </w:r>
      <w:r w:rsidR="00546AE3" w:rsidRPr="00202105">
        <w:t>, 4.5.2A</w:t>
      </w:r>
      <w:r w:rsidRPr="00202105">
        <w:t xml:space="preserve"> and 4.5.6 and TS 38.331: clause 5.3.14.1, 5.3.14.2, 5.3.14.4 and 5.3.14.5. Unless otherwise stated these are Rel-15 requirements.</w:t>
      </w:r>
    </w:p>
    <w:p w14:paraId="36E7661B" w14:textId="77777777" w:rsidR="001125AE" w:rsidRPr="00202105" w:rsidRDefault="001125AE" w:rsidP="009D4432">
      <w:r w:rsidRPr="00202105">
        <w:t>[TS 24.501, clause 4.5.2]</w:t>
      </w:r>
    </w:p>
    <w:p w14:paraId="6644E0D7" w14:textId="77777777" w:rsidR="001125AE" w:rsidRPr="00202105" w:rsidRDefault="001125AE"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B72796F" w14:textId="77777777" w:rsidR="001125AE" w:rsidRPr="00202105" w:rsidRDefault="001125AE" w:rsidP="009D4432">
      <w:pPr>
        <w:rPr>
          <w:snapToGrid w:val="0"/>
        </w:rPr>
      </w:pPr>
      <w:r w:rsidRPr="00202105">
        <w:rPr>
          <w:snapToGrid w:val="0"/>
        </w:rPr>
        <w:t>The set of the access identities applicable for the request is determined by the UE in the following way:</w:t>
      </w:r>
    </w:p>
    <w:p w14:paraId="71A995A7" w14:textId="77777777" w:rsidR="001125AE" w:rsidRPr="00202105" w:rsidRDefault="001125AE"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1DF0B1A" w14:textId="77777777" w:rsidR="001125AE" w:rsidRPr="00202105" w:rsidRDefault="001125AE"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4B9996C" w14:textId="77777777" w:rsidR="001125AE" w:rsidRPr="00202105" w:rsidRDefault="001125AE"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1125AE" w:rsidRPr="00202105" w14:paraId="65F7D74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4F3F87D2" w14:textId="77777777" w:rsidR="001125AE" w:rsidRPr="00202105" w:rsidRDefault="001125AE" w:rsidP="009D4432">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534A56FC" w14:textId="77777777" w:rsidR="001125AE" w:rsidRPr="00202105" w:rsidRDefault="001125AE" w:rsidP="009D4432">
            <w:pPr>
              <w:pStyle w:val="TAH"/>
            </w:pPr>
            <w:r w:rsidRPr="00202105">
              <w:t>UE configuration</w:t>
            </w:r>
          </w:p>
        </w:tc>
      </w:tr>
      <w:tr w:rsidR="001125AE" w:rsidRPr="00202105" w14:paraId="389DA18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00A1DBF" w14:textId="77777777" w:rsidR="001125AE" w:rsidRPr="00202105" w:rsidRDefault="001125AE" w:rsidP="009D4432">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4F24249E" w14:textId="77777777" w:rsidR="001125AE" w:rsidRPr="00202105" w:rsidRDefault="001125AE" w:rsidP="009D4432">
            <w:pPr>
              <w:pStyle w:val="TAC"/>
            </w:pPr>
            <w:r w:rsidRPr="00202105">
              <w:t>UE is not configured with any parameters from this table</w:t>
            </w:r>
          </w:p>
        </w:tc>
      </w:tr>
      <w:tr w:rsidR="001125AE" w:rsidRPr="00202105" w14:paraId="76DA3CD2"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24AB9F9" w14:textId="77777777" w:rsidR="001125AE" w:rsidRPr="00202105" w:rsidRDefault="001125AE" w:rsidP="009D4432">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57CD3795" w14:textId="77777777" w:rsidR="001125AE" w:rsidRPr="00202105" w:rsidRDefault="001125AE" w:rsidP="009D4432">
            <w:pPr>
              <w:pStyle w:val="TAC"/>
            </w:pPr>
            <w:r w:rsidRPr="00202105">
              <w:t>UE is configured for multimedia priority service (MPS).</w:t>
            </w:r>
          </w:p>
        </w:tc>
      </w:tr>
      <w:tr w:rsidR="001125AE" w:rsidRPr="00202105" w14:paraId="66DBAE0C"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2D5C417F" w14:textId="77777777" w:rsidR="001125AE" w:rsidRPr="00202105" w:rsidRDefault="001125AE" w:rsidP="009D4432">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47496CB1" w14:textId="77777777" w:rsidR="001125AE" w:rsidRPr="00202105" w:rsidRDefault="001125AE" w:rsidP="009D4432">
            <w:pPr>
              <w:pStyle w:val="TAC"/>
            </w:pPr>
            <w:r w:rsidRPr="00202105">
              <w:t>UE is configured for mission critical service (MCS).</w:t>
            </w:r>
          </w:p>
        </w:tc>
      </w:tr>
      <w:tr w:rsidR="001125AE" w:rsidRPr="00202105" w14:paraId="605E48C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4B0E3D8" w14:textId="77777777" w:rsidR="001125AE" w:rsidRPr="00202105" w:rsidRDefault="001125AE" w:rsidP="009D4432">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61219502" w14:textId="77777777" w:rsidR="001125AE" w:rsidRPr="00202105" w:rsidRDefault="001125AE" w:rsidP="009D4432">
            <w:pPr>
              <w:pStyle w:val="TAC"/>
            </w:pPr>
            <w:r w:rsidRPr="00202105">
              <w:t>Reserved for future use</w:t>
            </w:r>
          </w:p>
        </w:tc>
      </w:tr>
      <w:tr w:rsidR="001125AE" w:rsidRPr="00202105" w14:paraId="5D35ECAD" w14:textId="77777777" w:rsidTr="001125AE">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C1A5548" w14:textId="77777777" w:rsidR="001125AE" w:rsidRPr="00202105" w:rsidRDefault="001125AE" w:rsidP="009D4432">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394668F9" w14:textId="77777777" w:rsidR="001125AE" w:rsidRPr="00202105" w:rsidRDefault="001125AE" w:rsidP="009D4432">
            <w:pPr>
              <w:pStyle w:val="TAC"/>
            </w:pPr>
            <w:r w:rsidRPr="00202105">
              <w:t>Access Class 11 is configured in the UE.</w:t>
            </w:r>
          </w:p>
        </w:tc>
      </w:tr>
      <w:tr w:rsidR="001125AE" w:rsidRPr="00202105" w14:paraId="1ACED80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8C588FA" w14:textId="77777777" w:rsidR="001125AE" w:rsidRPr="00202105" w:rsidRDefault="001125AE" w:rsidP="009D4432">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4D24E0BF" w14:textId="77777777" w:rsidR="001125AE" w:rsidRPr="00202105" w:rsidRDefault="001125AE" w:rsidP="009D4432">
            <w:pPr>
              <w:pStyle w:val="TAC"/>
            </w:pPr>
            <w:r w:rsidRPr="00202105">
              <w:t>Access Class 12 is configured in the UE.</w:t>
            </w:r>
          </w:p>
        </w:tc>
      </w:tr>
      <w:tr w:rsidR="001125AE" w:rsidRPr="00202105" w14:paraId="03F5C67E"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C4259D1" w14:textId="77777777" w:rsidR="001125AE" w:rsidRPr="00202105" w:rsidRDefault="001125AE" w:rsidP="009D4432">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687C4F29" w14:textId="77777777" w:rsidR="001125AE" w:rsidRPr="00202105" w:rsidRDefault="001125AE" w:rsidP="009D4432">
            <w:pPr>
              <w:pStyle w:val="TAC"/>
            </w:pPr>
            <w:r w:rsidRPr="00202105">
              <w:t>Access Class 13 is configured in the UE.</w:t>
            </w:r>
          </w:p>
        </w:tc>
      </w:tr>
      <w:tr w:rsidR="001125AE" w:rsidRPr="00202105" w14:paraId="3C5B5C70"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6CC8726" w14:textId="77777777" w:rsidR="001125AE" w:rsidRPr="00202105" w:rsidRDefault="001125AE" w:rsidP="009D4432">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6F697932" w14:textId="77777777" w:rsidR="001125AE" w:rsidRPr="00202105" w:rsidRDefault="001125AE" w:rsidP="009D4432">
            <w:pPr>
              <w:pStyle w:val="TAC"/>
            </w:pPr>
            <w:r w:rsidRPr="00202105">
              <w:t>Access Class 14 is configured in the UE.</w:t>
            </w:r>
          </w:p>
        </w:tc>
      </w:tr>
      <w:tr w:rsidR="001125AE" w:rsidRPr="00202105" w14:paraId="71A07847"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7F61679" w14:textId="77777777" w:rsidR="001125AE" w:rsidRPr="00202105" w:rsidRDefault="001125AE" w:rsidP="009D4432">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56C8D501" w14:textId="77777777" w:rsidR="001125AE" w:rsidRPr="00202105" w:rsidRDefault="001125AE" w:rsidP="009D4432">
            <w:pPr>
              <w:pStyle w:val="TAC"/>
            </w:pPr>
            <w:r w:rsidRPr="00202105">
              <w:t>Access Class 15 is configured in the UE.</w:t>
            </w:r>
          </w:p>
        </w:tc>
      </w:tr>
      <w:tr w:rsidR="001125AE" w:rsidRPr="00202105" w14:paraId="61EF8795" w14:textId="77777777" w:rsidTr="001125AE">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343331BB" w14:textId="77777777" w:rsidR="001125AE" w:rsidRPr="00202105" w:rsidRDefault="001125AE"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07A92D" w14:textId="77777777" w:rsidR="001125AE" w:rsidRPr="00202105" w:rsidRDefault="001125AE"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5FF1FFCF" w14:textId="77777777" w:rsidR="001125AE" w:rsidRPr="00202105" w:rsidRDefault="001125AE"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3D3141BC" w14:textId="77777777" w:rsidR="001125AE" w:rsidRPr="00202105" w:rsidRDefault="001125AE" w:rsidP="009D4432"/>
    <w:p w14:paraId="25B3A4A3" w14:textId="77777777" w:rsidR="001125AE" w:rsidRPr="00202105" w:rsidRDefault="001125AE"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77BFC4CC"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2EDC02C" w14:textId="77777777" w:rsidR="001125AE" w:rsidRPr="00202105" w:rsidRDefault="001125AE"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45F2076A"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1134685" w14:textId="77777777" w:rsidR="001125AE" w:rsidRPr="00202105" w:rsidRDefault="001125AE"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B85546E" w14:textId="77777777" w:rsidR="001125AE" w:rsidRPr="00202105" w:rsidRDefault="001125AE" w:rsidP="009D4432">
      <w:pPr>
        <w:pStyle w:val="NO"/>
      </w:pPr>
      <w:r w:rsidRPr="00202105">
        <w:t>NOTE:</w:t>
      </w:r>
      <w:r w:rsidRPr="00202105">
        <w:tab/>
        <w:t>The case when an access attempt matches more than one rule includes the case when multiple events trigger an access attempt at the same time.</w:t>
      </w:r>
    </w:p>
    <w:p w14:paraId="1504BA09" w14:textId="77777777" w:rsidR="001125AE" w:rsidRPr="00202105" w:rsidRDefault="001125AE" w:rsidP="009D4432">
      <w:pPr>
        <w:pStyle w:val="TH"/>
      </w:pPr>
      <w:r w:rsidRPr="00202105">
        <w:lastRenderedPageBreak/>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1125AE" w:rsidRPr="00202105" w14:paraId="7E09BD59"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716195FA" w14:textId="77777777" w:rsidR="001125AE" w:rsidRPr="00202105" w:rsidRDefault="001125AE" w:rsidP="009D4432">
            <w:pPr>
              <w:pStyle w:val="TAH"/>
            </w:pPr>
            <w:r w:rsidRPr="00202105">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47C38631" w14:textId="77777777" w:rsidR="001125AE" w:rsidRPr="00202105" w:rsidRDefault="001125AE" w:rsidP="009D4432">
            <w:pPr>
              <w:pStyle w:val="TAH"/>
            </w:pPr>
            <w:r w:rsidRPr="00202105">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2FFCEB5" w14:textId="77777777" w:rsidR="001125AE" w:rsidRPr="00202105" w:rsidRDefault="001125AE" w:rsidP="009D4432">
            <w:pPr>
              <w:pStyle w:val="TAH"/>
            </w:pPr>
            <w:r w:rsidRPr="00202105">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1AA9C57B" w14:textId="77777777" w:rsidR="001125AE" w:rsidRPr="00202105" w:rsidRDefault="001125AE" w:rsidP="009D4432">
            <w:pPr>
              <w:pStyle w:val="TAH"/>
            </w:pPr>
            <w:r w:rsidRPr="00202105">
              <w:t>Access Category</w:t>
            </w:r>
          </w:p>
        </w:tc>
      </w:tr>
      <w:tr w:rsidR="001125AE" w:rsidRPr="00202105" w14:paraId="0416E690"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6B1EBFA" w14:textId="77777777" w:rsidR="001125AE" w:rsidRPr="00202105" w:rsidRDefault="001125AE" w:rsidP="009D4432">
            <w:pPr>
              <w:pStyle w:val="TAC"/>
            </w:pPr>
            <w:r w:rsidRPr="00202105">
              <w:t>1</w:t>
            </w:r>
          </w:p>
        </w:tc>
        <w:tc>
          <w:tcPr>
            <w:tcW w:w="2266" w:type="dxa"/>
            <w:tcBorders>
              <w:top w:val="single" w:sz="4" w:space="0" w:color="auto"/>
              <w:left w:val="single" w:sz="4" w:space="0" w:color="auto"/>
              <w:bottom w:val="single" w:sz="4" w:space="0" w:color="auto"/>
              <w:right w:val="single" w:sz="4" w:space="0" w:color="auto"/>
            </w:tcBorders>
            <w:hideMark/>
          </w:tcPr>
          <w:p w14:paraId="02B6BE59" w14:textId="77777777" w:rsidR="001125AE" w:rsidRPr="00202105" w:rsidRDefault="001125AE" w:rsidP="009D4432">
            <w:pPr>
              <w:pStyle w:val="TAC"/>
            </w:pPr>
            <w:r w:rsidRPr="00202105">
              <w:t>Response to paging or NOTIFICATION over non-3GPP access;</w:t>
            </w:r>
          </w:p>
          <w:p w14:paraId="37B11EB8" w14:textId="77777777" w:rsidR="001125AE" w:rsidRPr="00202105" w:rsidRDefault="001125AE" w:rsidP="009D4432">
            <w:pPr>
              <w:pStyle w:val="TAC"/>
            </w:pPr>
            <w:r w:rsidRPr="00202105">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20F45024" w14:textId="77777777" w:rsidR="001125AE" w:rsidRPr="00202105" w:rsidRDefault="001125AE" w:rsidP="009D4432">
            <w:pPr>
              <w:pStyle w:val="TAL"/>
            </w:pPr>
            <w:r w:rsidRPr="00202105">
              <w:t>Access attempt is for MT access</w:t>
            </w:r>
          </w:p>
          <w:p w14:paraId="57B330A5" w14:textId="77777777" w:rsidR="001125AE" w:rsidRPr="00202105" w:rsidRDefault="001125AE" w:rsidP="009D4432">
            <w:pPr>
              <w:pStyle w:val="TAL"/>
            </w:pPr>
          </w:p>
        </w:tc>
        <w:tc>
          <w:tcPr>
            <w:tcW w:w="1463" w:type="dxa"/>
            <w:tcBorders>
              <w:top w:val="single" w:sz="4" w:space="0" w:color="auto"/>
              <w:left w:val="single" w:sz="4" w:space="0" w:color="auto"/>
              <w:bottom w:val="single" w:sz="4" w:space="0" w:color="auto"/>
              <w:right w:val="single" w:sz="4" w:space="0" w:color="auto"/>
            </w:tcBorders>
            <w:hideMark/>
          </w:tcPr>
          <w:p w14:paraId="105E134B" w14:textId="77777777" w:rsidR="001125AE" w:rsidRPr="00202105" w:rsidRDefault="001125AE" w:rsidP="009D4432">
            <w:pPr>
              <w:pStyle w:val="TAC"/>
            </w:pPr>
            <w:r w:rsidRPr="00202105">
              <w:t>0 (= MT_acc)</w:t>
            </w:r>
            <w:r w:rsidRPr="00202105">
              <w:br/>
            </w:r>
          </w:p>
        </w:tc>
      </w:tr>
      <w:tr w:rsidR="001125AE" w:rsidRPr="00202105" w14:paraId="7309B0A3"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7D97CC45" w14:textId="77777777" w:rsidR="001125AE" w:rsidRPr="00202105" w:rsidRDefault="001125AE" w:rsidP="009D4432">
            <w:pPr>
              <w:pStyle w:val="TAC"/>
            </w:pPr>
            <w:r w:rsidRPr="00202105">
              <w:t>2</w:t>
            </w:r>
          </w:p>
        </w:tc>
        <w:tc>
          <w:tcPr>
            <w:tcW w:w="2266" w:type="dxa"/>
            <w:tcBorders>
              <w:top w:val="single" w:sz="4" w:space="0" w:color="auto"/>
              <w:left w:val="single" w:sz="4" w:space="0" w:color="auto"/>
              <w:bottom w:val="single" w:sz="4" w:space="0" w:color="auto"/>
              <w:right w:val="single" w:sz="4" w:space="0" w:color="auto"/>
            </w:tcBorders>
            <w:hideMark/>
          </w:tcPr>
          <w:p w14:paraId="4384687B" w14:textId="77777777" w:rsidR="001125AE" w:rsidRPr="00202105" w:rsidRDefault="001125AE" w:rsidP="009D4432">
            <w:pPr>
              <w:pStyle w:val="TAC"/>
            </w:pPr>
            <w:r w:rsidRPr="00202105">
              <w:t>Emergency</w:t>
            </w:r>
          </w:p>
        </w:tc>
        <w:tc>
          <w:tcPr>
            <w:tcW w:w="3682" w:type="dxa"/>
            <w:tcBorders>
              <w:top w:val="single" w:sz="4" w:space="0" w:color="auto"/>
              <w:left w:val="single" w:sz="4" w:space="0" w:color="auto"/>
              <w:bottom w:val="single" w:sz="4" w:space="0" w:color="auto"/>
              <w:right w:val="single" w:sz="4" w:space="0" w:color="auto"/>
            </w:tcBorders>
            <w:hideMark/>
          </w:tcPr>
          <w:p w14:paraId="49A90270" w14:textId="77777777" w:rsidR="001125AE" w:rsidRPr="00202105" w:rsidRDefault="001125AE" w:rsidP="009D4432">
            <w:pPr>
              <w:pStyle w:val="TAL"/>
            </w:pPr>
            <w:r w:rsidRPr="00202105">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73CF4EA9" w14:textId="77777777" w:rsidR="001125AE" w:rsidRPr="00202105" w:rsidRDefault="001125AE" w:rsidP="009D4432">
            <w:pPr>
              <w:pStyle w:val="TAC"/>
            </w:pPr>
            <w:r w:rsidRPr="00202105">
              <w:t>2 (= emergency)</w:t>
            </w:r>
          </w:p>
        </w:tc>
      </w:tr>
      <w:tr w:rsidR="001125AE" w:rsidRPr="00202105" w14:paraId="34520C6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5CA582C" w14:textId="77777777" w:rsidR="001125AE" w:rsidRPr="00202105" w:rsidRDefault="001125AE" w:rsidP="009D4432">
            <w:pPr>
              <w:pStyle w:val="TAC"/>
            </w:pPr>
            <w:r w:rsidRPr="00202105">
              <w:t>3</w:t>
            </w:r>
          </w:p>
        </w:tc>
        <w:tc>
          <w:tcPr>
            <w:tcW w:w="2266" w:type="dxa"/>
            <w:tcBorders>
              <w:top w:val="single" w:sz="4" w:space="0" w:color="auto"/>
              <w:left w:val="single" w:sz="4" w:space="0" w:color="auto"/>
              <w:bottom w:val="single" w:sz="4" w:space="0" w:color="auto"/>
              <w:right w:val="single" w:sz="4" w:space="0" w:color="auto"/>
            </w:tcBorders>
            <w:hideMark/>
          </w:tcPr>
          <w:p w14:paraId="4EA56CAC" w14:textId="77777777" w:rsidR="001125AE" w:rsidRPr="00202105" w:rsidRDefault="001125AE" w:rsidP="009D4432">
            <w:pPr>
              <w:pStyle w:val="TAC"/>
            </w:pPr>
            <w:r w:rsidRPr="00202105">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B46D069" w14:textId="77777777" w:rsidR="001125AE" w:rsidRPr="00202105" w:rsidRDefault="001125AE"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26B62264" w14:textId="77777777" w:rsidR="001125AE" w:rsidRPr="00202105" w:rsidRDefault="001125AE" w:rsidP="009D4432">
            <w:pPr>
              <w:pStyle w:val="TAC"/>
            </w:pPr>
            <w:r w:rsidRPr="00202105">
              <w:t xml:space="preserve">32-63 </w:t>
            </w:r>
            <w:r w:rsidRPr="00202105">
              <w:br/>
              <w:t>(= based on operator classification)</w:t>
            </w:r>
          </w:p>
        </w:tc>
      </w:tr>
      <w:tr w:rsidR="001125AE" w:rsidRPr="00202105" w14:paraId="1DD6319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AB390FB" w14:textId="77777777" w:rsidR="001125AE" w:rsidRPr="00202105" w:rsidRDefault="001125AE" w:rsidP="009D4432">
            <w:pPr>
              <w:pStyle w:val="TAC"/>
            </w:pPr>
            <w:r w:rsidRPr="00202105">
              <w:t>4</w:t>
            </w:r>
          </w:p>
        </w:tc>
        <w:tc>
          <w:tcPr>
            <w:tcW w:w="2266" w:type="dxa"/>
            <w:tcBorders>
              <w:top w:val="single" w:sz="4" w:space="0" w:color="auto"/>
              <w:left w:val="single" w:sz="4" w:space="0" w:color="auto"/>
              <w:bottom w:val="single" w:sz="4" w:space="0" w:color="auto"/>
              <w:right w:val="single" w:sz="4" w:space="0" w:color="auto"/>
            </w:tcBorders>
            <w:hideMark/>
          </w:tcPr>
          <w:p w14:paraId="65CDCFCA" w14:textId="77777777" w:rsidR="001125AE" w:rsidRPr="00202105" w:rsidRDefault="001125AE" w:rsidP="009D4432">
            <w:pPr>
              <w:pStyle w:val="TAC"/>
            </w:pPr>
            <w:r w:rsidRPr="00202105">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23A953B9" w14:textId="77777777" w:rsidR="001125AE" w:rsidRPr="00202105" w:rsidRDefault="001125AE"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31FDA3CB" w14:textId="77777777" w:rsidR="001125AE" w:rsidRPr="00202105" w:rsidRDefault="001125AE"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A817670" w14:textId="77777777" w:rsidR="001125AE" w:rsidRPr="00202105" w:rsidRDefault="001125AE" w:rsidP="009D4432">
            <w:pPr>
              <w:pStyle w:val="TAL"/>
            </w:pPr>
            <w:r w:rsidRPr="00202105">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03A9A2C6" w14:textId="77777777" w:rsidR="001125AE" w:rsidRPr="00202105" w:rsidRDefault="001125AE" w:rsidP="009D4432">
            <w:pPr>
              <w:pStyle w:val="TAC"/>
            </w:pPr>
            <w:r w:rsidRPr="00202105">
              <w:t>1 (= delay tolerant)</w:t>
            </w:r>
          </w:p>
        </w:tc>
      </w:tr>
      <w:tr w:rsidR="001125AE" w:rsidRPr="00202105" w14:paraId="56FD1356"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3D3A29E7" w14:textId="77777777" w:rsidR="001125AE" w:rsidRPr="00202105" w:rsidRDefault="001125AE" w:rsidP="009D4432">
            <w:pPr>
              <w:pStyle w:val="TAC"/>
            </w:pPr>
            <w:r w:rsidRPr="00202105">
              <w:t>5</w:t>
            </w:r>
          </w:p>
        </w:tc>
        <w:tc>
          <w:tcPr>
            <w:tcW w:w="2266" w:type="dxa"/>
            <w:tcBorders>
              <w:top w:val="single" w:sz="4" w:space="0" w:color="auto"/>
              <w:left w:val="single" w:sz="4" w:space="0" w:color="auto"/>
              <w:bottom w:val="single" w:sz="4" w:space="0" w:color="auto"/>
              <w:right w:val="single" w:sz="4" w:space="0" w:color="auto"/>
            </w:tcBorders>
            <w:hideMark/>
          </w:tcPr>
          <w:p w14:paraId="7B6662E6" w14:textId="77777777" w:rsidR="001125AE" w:rsidRPr="00202105" w:rsidRDefault="001125AE" w:rsidP="009D4432">
            <w:pPr>
              <w:pStyle w:val="TAC"/>
            </w:pPr>
            <w:r w:rsidRPr="00202105">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21ED058C" w14:textId="77777777" w:rsidR="001125AE" w:rsidRPr="00202105" w:rsidRDefault="001125AE" w:rsidP="009D4432">
            <w:pPr>
              <w:pStyle w:val="TAL"/>
            </w:pPr>
            <w:r w:rsidRPr="00202105">
              <w:t xml:space="preserve">Access attempt is for MO MMTel voice call </w:t>
            </w:r>
          </w:p>
          <w:p w14:paraId="1CFA863B" w14:textId="77777777" w:rsidR="001125AE" w:rsidRPr="00202105" w:rsidRDefault="001125AE" w:rsidP="009D4432">
            <w:pPr>
              <w:pStyle w:val="TAL"/>
            </w:pPr>
            <w:r w:rsidRPr="00202105">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1FC4C04" w14:textId="77777777" w:rsidR="001125AE" w:rsidRPr="00202105" w:rsidRDefault="001125AE" w:rsidP="009D4432">
            <w:pPr>
              <w:pStyle w:val="TAC"/>
            </w:pPr>
            <w:r w:rsidRPr="00202105">
              <w:t>4 (= MO MMTel voice)</w:t>
            </w:r>
            <w:r w:rsidRPr="00202105">
              <w:br/>
            </w:r>
          </w:p>
        </w:tc>
      </w:tr>
      <w:tr w:rsidR="001125AE" w:rsidRPr="00202105" w14:paraId="734DFEE8"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5DBBAEF" w14:textId="77777777" w:rsidR="001125AE" w:rsidRPr="00202105" w:rsidRDefault="001125AE" w:rsidP="009D4432">
            <w:pPr>
              <w:pStyle w:val="TAC"/>
            </w:pPr>
            <w:r w:rsidRPr="00202105">
              <w:t>6</w:t>
            </w:r>
          </w:p>
        </w:tc>
        <w:tc>
          <w:tcPr>
            <w:tcW w:w="2266" w:type="dxa"/>
            <w:tcBorders>
              <w:top w:val="single" w:sz="4" w:space="0" w:color="auto"/>
              <w:left w:val="single" w:sz="4" w:space="0" w:color="auto"/>
              <w:bottom w:val="single" w:sz="4" w:space="0" w:color="auto"/>
              <w:right w:val="single" w:sz="4" w:space="0" w:color="auto"/>
            </w:tcBorders>
            <w:hideMark/>
          </w:tcPr>
          <w:p w14:paraId="199F43DC" w14:textId="77777777" w:rsidR="001125AE" w:rsidRPr="00202105" w:rsidRDefault="001125AE" w:rsidP="009D4432">
            <w:pPr>
              <w:pStyle w:val="TAC"/>
            </w:pPr>
            <w:r w:rsidRPr="00202105">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0DFB0B05" w14:textId="77777777" w:rsidR="001125AE" w:rsidRPr="00202105" w:rsidRDefault="001125AE" w:rsidP="009D4432">
            <w:pPr>
              <w:pStyle w:val="TAL"/>
            </w:pPr>
            <w:r w:rsidRPr="00202105">
              <w:t xml:space="preserve">Access attempt is for MO MMTel video call </w:t>
            </w:r>
          </w:p>
          <w:p w14:paraId="72E265DA" w14:textId="77777777" w:rsidR="001125AE" w:rsidRPr="00202105" w:rsidRDefault="001125AE" w:rsidP="009D4432">
            <w:pPr>
              <w:pStyle w:val="TAL"/>
            </w:pPr>
            <w:r w:rsidRPr="00202105">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726A4E62" w14:textId="77777777" w:rsidR="001125AE" w:rsidRPr="00202105" w:rsidRDefault="001125AE" w:rsidP="009D4432">
            <w:pPr>
              <w:pStyle w:val="TAC"/>
            </w:pPr>
            <w:r w:rsidRPr="00202105">
              <w:t>5 (= MO MMTel video)</w:t>
            </w:r>
            <w:r w:rsidRPr="00202105">
              <w:br/>
            </w:r>
          </w:p>
        </w:tc>
      </w:tr>
      <w:tr w:rsidR="001125AE" w:rsidRPr="00202105" w14:paraId="12C1056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2390D7C" w14:textId="77777777" w:rsidR="001125AE" w:rsidRPr="00202105" w:rsidRDefault="001125AE" w:rsidP="009D4432">
            <w:pPr>
              <w:pStyle w:val="TAC"/>
            </w:pPr>
            <w:r w:rsidRPr="00202105">
              <w:t>7</w:t>
            </w:r>
          </w:p>
        </w:tc>
        <w:tc>
          <w:tcPr>
            <w:tcW w:w="2266" w:type="dxa"/>
            <w:tcBorders>
              <w:top w:val="single" w:sz="4" w:space="0" w:color="auto"/>
              <w:left w:val="single" w:sz="4" w:space="0" w:color="auto"/>
              <w:bottom w:val="single" w:sz="4" w:space="0" w:color="auto"/>
              <w:right w:val="single" w:sz="4" w:space="0" w:color="auto"/>
            </w:tcBorders>
            <w:hideMark/>
          </w:tcPr>
          <w:p w14:paraId="31C7039F" w14:textId="77777777" w:rsidR="001125AE" w:rsidRPr="00202105" w:rsidRDefault="001125AE" w:rsidP="009D4432">
            <w:pPr>
              <w:pStyle w:val="TAC"/>
            </w:pPr>
            <w:r w:rsidRPr="00202105">
              <w:t>MO SMS over NAS or MO SMSoIP</w:t>
            </w:r>
          </w:p>
        </w:tc>
        <w:tc>
          <w:tcPr>
            <w:tcW w:w="3682" w:type="dxa"/>
            <w:tcBorders>
              <w:top w:val="single" w:sz="4" w:space="0" w:color="auto"/>
              <w:left w:val="single" w:sz="4" w:space="0" w:color="auto"/>
              <w:bottom w:val="single" w:sz="4" w:space="0" w:color="auto"/>
              <w:right w:val="single" w:sz="4" w:space="0" w:color="auto"/>
            </w:tcBorders>
            <w:hideMark/>
          </w:tcPr>
          <w:p w14:paraId="3AE2BFBB" w14:textId="77777777" w:rsidR="001125AE" w:rsidRPr="00202105" w:rsidRDefault="001125AE" w:rsidP="009D4432">
            <w:pPr>
              <w:pStyle w:val="TAL"/>
            </w:pPr>
            <w:r w:rsidRPr="00202105">
              <w:t>Access attempt is for MO SMS over NAS (NOTE 4) or MO SMS over SMSoIP transfer</w:t>
            </w:r>
          </w:p>
          <w:p w14:paraId="27E24206" w14:textId="77777777" w:rsidR="001125AE" w:rsidRPr="00202105" w:rsidRDefault="001125AE" w:rsidP="009D4432">
            <w:pPr>
              <w:pStyle w:val="TAL"/>
            </w:pPr>
            <w:r w:rsidRPr="00202105">
              <w:t>or for NAS signalling connection recovery during ongoing MO SMS or SMSoIP transfer (NOTE 2)</w:t>
            </w:r>
          </w:p>
        </w:tc>
        <w:tc>
          <w:tcPr>
            <w:tcW w:w="1463" w:type="dxa"/>
            <w:tcBorders>
              <w:top w:val="single" w:sz="4" w:space="0" w:color="auto"/>
              <w:left w:val="single" w:sz="4" w:space="0" w:color="auto"/>
              <w:bottom w:val="single" w:sz="4" w:space="0" w:color="auto"/>
              <w:right w:val="single" w:sz="4" w:space="0" w:color="auto"/>
            </w:tcBorders>
            <w:hideMark/>
          </w:tcPr>
          <w:p w14:paraId="2E0BB8E5" w14:textId="77777777" w:rsidR="001125AE" w:rsidRPr="00202105" w:rsidRDefault="001125AE" w:rsidP="009D4432">
            <w:pPr>
              <w:pStyle w:val="TAC"/>
            </w:pPr>
            <w:r w:rsidRPr="00202105">
              <w:t>6 (= MO SMS and SMSoIP)</w:t>
            </w:r>
            <w:r w:rsidRPr="00202105">
              <w:br/>
            </w:r>
          </w:p>
        </w:tc>
      </w:tr>
      <w:tr w:rsidR="001125AE" w:rsidRPr="00202105" w14:paraId="1C7E006B"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1FA1771" w14:textId="77777777" w:rsidR="001125AE" w:rsidRPr="00202105" w:rsidRDefault="001125AE" w:rsidP="009D4432">
            <w:pPr>
              <w:pStyle w:val="TAC"/>
            </w:pPr>
            <w:r w:rsidRPr="00202105">
              <w:t>8</w:t>
            </w:r>
          </w:p>
        </w:tc>
        <w:tc>
          <w:tcPr>
            <w:tcW w:w="2266" w:type="dxa"/>
            <w:tcBorders>
              <w:top w:val="single" w:sz="4" w:space="0" w:color="auto"/>
              <w:left w:val="single" w:sz="4" w:space="0" w:color="auto"/>
              <w:bottom w:val="single" w:sz="4" w:space="0" w:color="auto"/>
              <w:right w:val="single" w:sz="4" w:space="0" w:color="auto"/>
            </w:tcBorders>
            <w:hideMark/>
          </w:tcPr>
          <w:p w14:paraId="426212A8" w14:textId="77777777" w:rsidR="001125AE" w:rsidRPr="00202105" w:rsidRDefault="001125AE" w:rsidP="009D4432">
            <w:pPr>
              <w:pStyle w:val="TAC"/>
            </w:pPr>
            <w:r w:rsidRPr="00202105">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4772913F" w14:textId="77777777" w:rsidR="001125AE" w:rsidRPr="00202105" w:rsidRDefault="001125AE" w:rsidP="009D4432">
            <w:pPr>
              <w:pStyle w:val="TAL"/>
            </w:pPr>
            <w:r w:rsidRPr="00202105">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13AEC0A" w14:textId="77777777" w:rsidR="001125AE" w:rsidRPr="00202105" w:rsidRDefault="001125AE" w:rsidP="009D4432">
            <w:pPr>
              <w:pStyle w:val="TAC"/>
            </w:pPr>
            <w:r w:rsidRPr="00202105">
              <w:t>3 (= MO_sig)</w:t>
            </w:r>
          </w:p>
        </w:tc>
      </w:tr>
      <w:tr w:rsidR="001125AE" w:rsidRPr="00202105" w14:paraId="2ED94151"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28E2D8F9" w14:textId="77777777" w:rsidR="001125AE" w:rsidRPr="00202105" w:rsidRDefault="001125AE" w:rsidP="009D4432">
            <w:pPr>
              <w:pStyle w:val="TAC"/>
            </w:pPr>
            <w:r w:rsidRPr="00202105">
              <w:t>9</w:t>
            </w:r>
          </w:p>
        </w:tc>
        <w:tc>
          <w:tcPr>
            <w:tcW w:w="2266" w:type="dxa"/>
            <w:tcBorders>
              <w:top w:val="single" w:sz="4" w:space="0" w:color="auto"/>
              <w:left w:val="single" w:sz="4" w:space="0" w:color="auto"/>
              <w:bottom w:val="single" w:sz="4" w:space="0" w:color="auto"/>
              <w:right w:val="single" w:sz="4" w:space="0" w:color="auto"/>
            </w:tcBorders>
            <w:hideMark/>
          </w:tcPr>
          <w:p w14:paraId="21AA829B" w14:textId="77777777" w:rsidR="001125AE" w:rsidRPr="00202105" w:rsidRDefault="001125AE" w:rsidP="009D4432">
            <w:pPr>
              <w:pStyle w:val="TAC"/>
            </w:pPr>
            <w:r w:rsidRPr="00202105">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256125FD" w14:textId="77777777" w:rsidR="001125AE" w:rsidRPr="00202105" w:rsidRDefault="001125AE" w:rsidP="009D4432">
            <w:pPr>
              <w:pStyle w:val="TAL"/>
            </w:pPr>
            <w:r w:rsidRPr="00202105">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1AFB1ECC" w14:textId="77777777" w:rsidR="001125AE" w:rsidRPr="00202105" w:rsidRDefault="001125AE" w:rsidP="009D4432">
            <w:pPr>
              <w:pStyle w:val="TAC"/>
            </w:pPr>
            <w:r w:rsidRPr="00202105">
              <w:t>7 (= MO_data)</w:t>
            </w:r>
          </w:p>
        </w:tc>
      </w:tr>
      <w:tr w:rsidR="001125AE" w:rsidRPr="00202105" w14:paraId="723741B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FAB85A8" w14:textId="77777777" w:rsidR="001125AE" w:rsidRPr="00202105" w:rsidRDefault="001125AE" w:rsidP="009D4432">
            <w:pPr>
              <w:pStyle w:val="TAC"/>
            </w:pPr>
            <w:r w:rsidRPr="00202105">
              <w:t>10</w:t>
            </w:r>
          </w:p>
        </w:tc>
        <w:tc>
          <w:tcPr>
            <w:tcW w:w="2266" w:type="dxa"/>
            <w:tcBorders>
              <w:top w:val="single" w:sz="4" w:space="0" w:color="auto"/>
              <w:left w:val="single" w:sz="4" w:space="0" w:color="auto"/>
              <w:bottom w:val="single" w:sz="4" w:space="0" w:color="auto"/>
              <w:right w:val="single" w:sz="4" w:space="0" w:color="auto"/>
            </w:tcBorders>
            <w:hideMark/>
          </w:tcPr>
          <w:p w14:paraId="523377F0" w14:textId="77777777" w:rsidR="001125AE" w:rsidRPr="00202105" w:rsidRDefault="001125AE" w:rsidP="009D4432">
            <w:pPr>
              <w:pStyle w:val="TAC"/>
            </w:pPr>
            <w:r w:rsidRPr="00202105">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B8D2056" w14:textId="77777777" w:rsidR="001125AE" w:rsidRPr="00202105" w:rsidRDefault="001125AE" w:rsidP="009D4432">
            <w:pPr>
              <w:pStyle w:val="TAL"/>
            </w:pPr>
            <w:r w:rsidRPr="00202105">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101E372C" w14:textId="77777777" w:rsidR="001125AE" w:rsidRPr="00202105" w:rsidRDefault="001125AE" w:rsidP="009D4432">
            <w:pPr>
              <w:pStyle w:val="TAC"/>
            </w:pPr>
            <w:r w:rsidRPr="00202105">
              <w:t>7 (= MO_data)</w:t>
            </w:r>
          </w:p>
        </w:tc>
      </w:tr>
      <w:tr w:rsidR="001125AE" w:rsidRPr="00202105" w14:paraId="20ED23B3" w14:textId="77777777" w:rsidTr="00546AE3">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4CE1D6B0" w14:textId="77777777" w:rsidR="001125AE" w:rsidRPr="00202105" w:rsidRDefault="001125AE"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EF5EE7D" w14:textId="77777777" w:rsidR="001125AE" w:rsidRPr="00202105" w:rsidRDefault="001125AE"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BCAEF01" w14:textId="77777777" w:rsidR="001125AE" w:rsidRPr="00202105" w:rsidRDefault="001125AE"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33FB8AF" w14:textId="77777777" w:rsidR="001125AE" w:rsidRPr="00202105" w:rsidRDefault="001125AE" w:rsidP="009D4432">
            <w:pPr>
              <w:pStyle w:val="TAN"/>
            </w:pPr>
            <w:r w:rsidRPr="00202105">
              <w:t>NOTE 4:</w:t>
            </w:r>
            <w:r w:rsidRPr="00202105">
              <w:tab/>
              <w:t xml:space="preserve">This includes the 5GMM connection management procedures triggered by the UE-initiated NAS transport procedure for transporting the MO SMS. </w:t>
            </w:r>
          </w:p>
          <w:p w14:paraId="3E9CB158" w14:textId="77777777" w:rsidR="001125AE" w:rsidRPr="00202105" w:rsidRDefault="001125AE"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C4C5769" w14:textId="77777777" w:rsidR="001125AE" w:rsidRPr="00202105" w:rsidRDefault="001125AE"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C22AD7" w14:textId="77777777" w:rsidR="001125AE" w:rsidRPr="00202105" w:rsidRDefault="001125AE"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EF24FD3" w14:textId="77777777" w:rsidR="001125AE" w:rsidRPr="00202105" w:rsidRDefault="001125AE"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73DADA98" w14:textId="77777777" w:rsidR="00546AE3" w:rsidRPr="00202105" w:rsidRDefault="00546AE3" w:rsidP="00546AE3"/>
    <w:p w14:paraId="2E00F4ED" w14:textId="77777777" w:rsidR="00546AE3" w:rsidRPr="00202105" w:rsidRDefault="00546AE3" w:rsidP="00546AE3">
      <w:r w:rsidRPr="00202105">
        <w:t>[TS 24.501, clause 4.5.2A]</w:t>
      </w:r>
    </w:p>
    <w:p w14:paraId="75C0FDBD" w14:textId="77777777" w:rsidR="00546AE3" w:rsidRPr="00202105" w:rsidRDefault="00546AE3" w:rsidP="00546AE3">
      <w:pPr>
        <w:rPr>
          <w:snapToGrid w:val="0"/>
        </w:rPr>
      </w:pPr>
      <w:r w:rsidRPr="00202105">
        <w:rPr>
          <w:snapToGrid w:val="0"/>
        </w:rPr>
        <w:t>[Rel-16]</w:t>
      </w:r>
    </w:p>
    <w:p w14:paraId="07D32D1B"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B761895"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0C99F9AD"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A0C2AC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0FD0FDD7"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3456B7FE" w14:textId="77777777">
        <w:trPr>
          <w:jc w:val="center"/>
        </w:trPr>
        <w:tc>
          <w:tcPr>
            <w:tcW w:w="2127" w:type="dxa"/>
            <w:tcBorders>
              <w:top w:val="single" w:sz="12" w:space="0" w:color="auto"/>
              <w:bottom w:val="single" w:sz="12" w:space="0" w:color="auto"/>
            </w:tcBorders>
          </w:tcPr>
          <w:p w14:paraId="5FA6DEC5"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1FBD1837" w14:textId="77777777" w:rsidR="00546AE3" w:rsidRPr="00202105" w:rsidRDefault="00546AE3">
            <w:pPr>
              <w:pStyle w:val="TAH"/>
            </w:pPr>
            <w:r w:rsidRPr="00202105">
              <w:t>UE configuration</w:t>
            </w:r>
          </w:p>
        </w:tc>
      </w:tr>
      <w:tr w:rsidR="00546AE3" w:rsidRPr="00202105" w14:paraId="3785BA4C" w14:textId="77777777">
        <w:trPr>
          <w:jc w:val="center"/>
        </w:trPr>
        <w:tc>
          <w:tcPr>
            <w:tcW w:w="2127" w:type="dxa"/>
            <w:tcBorders>
              <w:top w:val="single" w:sz="12" w:space="0" w:color="auto"/>
            </w:tcBorders>
          </w:tcPr>
          <w:p w14:paraId="7DDD6615" w14:textId="77777777" w:rsidR="00546AE3" w:rsidRPr="00202105" w:rsidRDefault="00546AE3">
            <w:pPr>
              <w:pStyle w:val="TAC"/>
            </w:pPr>
            <w:r w:rsidRPr="00202105">
              <w:t>0</w:t>
            </w:r>
          </w:p>
        </w:tc>
        <w:tc>
          <w:tcPr>
            <w:tcW w:w="6761" w:type="dxa"/>
            <w:tcBorders>
              <w:top w:val="single" w:sz="12" w:space="0" w:color="auto"/>
            </w:tcBorders>
          </w:tcPr>
          <w:p w14:paraId="31A23987" w14:textId="77777777" w:rsidR="00546AE3" w:rsidRPr="00202105" w:rsidRDefault="00546AE3">
            <w:pPr>
              <w:pStyle w:val="TAC"/>
            </w:pPr>
            <w:r w:rsidRPr="00202105">
              <w:t>UE is not configured with any parameters from this table</w:t>
            </w:r>
          </w:p>
        </w:tc>
      </w:tr>
      <w:tr w:rsidR="00546AE3" w:rsidRPr="00202105" w14:paraId="40C792D7" w14:textId="77777777">
        <w:trPr>
          <w:jc w:val="center"/>
        </w:trPr>
        <w:tc>
          <w:tcPr>
            <w:tcW w:w="2127" w:type="dxa"/>
          </w:tcPr>
          <w:p w14:paraId="2048CFAD" w14:textId="77777777" w:rsidR="00546AE3" w:rsidRPr="00202105" w:rsidRDefault="00546AE3">
            <w:pPr>
              <w:pStyle w:val="TAC"/>
            </w:pPr>
            <w:r w:rsidRPr="00202105">
              <w:t>1 (NOTE 1)</w:t>
            </w:r>
          </w:p>
        </w:tc>
        <w:tc>
          <w:tcPr>
            <w:tcW w:w="6761" w:type="dxa"/>
          </w:tcPr>
          <w:p w14:paraId="2453E010" w14:textId="77777777" w:rsidR="00546AE3" w:rsidRPr="00202105" w:rsidRDefault="00546AE3">
            <w:pPr>
              <w:pStyle w:val="TAC"/>
            </w:pPr>
            <w:r w:rsidRPr="00202105">
              <w:t>UE is configured for multimedia priority service (MPS).</w:t>
            </w:r>
          </w:p>
        </w:tc>
      </w:tr>
      <w:tr w:rsidR="00546AE3" w:rsidRPr="00202105" w14:paraId="45793F30" w14:textId="77777777">
        <w:trPr>
          <w:jc w:val="center"/>
        </w:trPr>
        <w:tc>
          <w:tcPr>
            <w:tcW w:w="2127" w:type="dxa"/>
          </w:tcPr>
          <w:p w14:paraId="43591174" w14:textId="77777777" w:rsidR="00546AE3" w:rsidRPr="00202105" w:rsidRDefault="00546AE3">
            <w:pPr>
              <w:pStyle w:val="TAC"/>
            </w:pPr>
            <w:r w:rsidRPr="00202105">
              <w:t>2 (NOTE 2)</w:t>
            </w:r>
          </w:p>
        </w:tc>
        <w:tc>
          <w:tcPr>
            <w:tcW w:w="6761" w:type="dxa"/>
          </w:tcPr>
          <w:p w14:paraId="4AFF76B1" w14:textId="77777777" w:rsidR="00546AE3" w:rsidRPr="00202105" w:rsidRDefault="00546AE3">
            <w:pPr>
              <w:pStyle w:val="TAC"/>
            </w:pPr>
            <w:r w:rsidRPr="00202105">
              <w:t>UE is configured for mission critical service (MCS).</w:t>
            </w:r>
          </w:p>
        </w:tc>
      </w:tr>
      <w:tr w:rsidR="00546AE3" w:rsidRPr="00202105" w14:paraId="7FEFF523" w14:textId="77777777">
        <w:trPr>
          <w:jc w:val="center"/>
        </w:trPr>
        <w:tc>
          <w:tcPr>
            <w:tcW w:w="2127" w:type="dxa"/>
          </w:tcPr>
          <w:p w14:paraId="5779FAF0" w14:textId="77777777" w:rsidR="00546AE3" w:rsidRPr="00202105" w:rsidRDefault="00546AE3">
            <w:pPr>
              <w:pStyle w:val="TAC"/>
            </w:pPr>
            <w:r w:rsidRPr="00202105">
              <w:t>3-10</w:t>
            </w:r>
          </w:p>
        </w:tc>
        <w:tc>
          <w:tcPr>
            <w:tcW w:w="6761" w:type="dxa"/>
          </w:tcPr>
          <w:p w14:paraId="7D9CB59B" w14:textId="77777777" w:rsidR="00546AE3" w:rsidRPr="00202105" w:rsidRDefault="00546AE3">
            <w:pPr>
              <w:pStyle w:val="TAC"/>
            </w:pPr>
            <w:r w:rsidRPr="00202105">
              <w:t>Reserved for future use</w:t>
            </w:r>
          </w:p>
        </w:tc>
      </w:tr>
      <w:tr w:rsidR="00546AE3" w:rsidRPr="00202105" w14:paraId="078D8F94" w14:textId="77777777">
        <w:trPr>
          <w:trHeight w:val="252"/>
          <w:jc w:val="center"/>
        </w:trPr>
        <w:tc>
          <w:tcPr>
            <w:tcW w:w="2127" w:type="dxa"/>
          </w:tcPr>
          <w:p w14:paraId="339C4D68" w14:textId="77777777" w:rsidR="00546AE3" w:rsidRPr="00202105" w:rsidRDefault="00546AE3">
            <w:pPr>
              <w:pStyle w:val="TAC"/>
            </w:pPr>
            <w:r w:rsidRPr="00202105">
              <w:t>11 (NOTE 3)</w:t>
            </w:r>
          </w:p>
        </w:tc>
        <w:tc>
          <w:tcPr>
            <w:tcW w:w="6761" w:type="dxa"/>
          </w:tcPr>
          <w:p w14:paraId="0E5254D8" w14:textId="77777777" w:rsidR="00546AE3" w:rsidRPr="00202105" w:rsidRDefault="00546AE3">
            <w:pPr>
              <w:pStyle w:val="TAC"/>
            </w:pPr>
            <w:r w:rsidRPr="00202105">
              <w:t>Access Class 11 is configured in the UE.</w:t>
            </w:r>
          </w:p>
        </w:tc>
      </w:tr>
      <w:tr w:rsidR="00546AE3" w:rsidRPr="00202105" w14:paraId="6F359817" w14:textId="77777777">
        <w:trPr>
          <w:jc w:val="center"/>
        </w:trPr>
        <w:tc>
          <w:tcPr>
            <w:tcW w:w="2127" w:type="dxa"/>
          </w:tcPr>
          <w:p w14:paraId="5CC9E194" w14:textId="77777777" w:rsidR="00546AE3" w:rsidRPr="00202105" w:rsidRDefault="00546AE3">
            <w:pPr>
              <w:pStyle w:val="TAC"/>
            </w:pPr>
            <w:r w:rsidRPr="00202105">
              <w:t>12 (NOTE 3)</w:t>
            </w:r>
          </w:p>
        </w:tc>
        <w:tc>
          <w:tcPr>
            <w:tcW w:w="6761" w:type="dxa"/>
          </w:tcPr>
          <w:p w14:paraId="47DFC92D" w14:textId="77777777" w:rsidR="00546AE3" w:rsidRPr="00202105" w:rsidRDefault="00546AE3">
            <w:pPr>
              <w:pStyle w:val="TAC"/>
            </w:pPr>
            <w:r w:rsidRPr="00202105">
              <w:t>Access Class 12 is configured in the UE.</w:t>
            </w:r>
          </w:p>
        </w:tc>
      </w:tr>
      <w:tr w:rsidR="00546AE3" w:rsidRPr="00202105" w14:paraId="53573F91" w14:textId="77777777">
        <w:trPr>
          <w:jc w:val="center"/>
        </w:trPr>
        <w:tc>
          <w:tcPr>
            <w:tcW w:w="2127" w:type="dxa"/>
          </w:tcPr>
          <w:p w14:paraId="761894E7" w14:textId="77777777" w:rsidR="00546AE3" w:rsidRPr="00202105" w:rsidRDefault="00546AE3">
            <w:pPr>
              <w:pStyle w:val="TAC"/>
            </w:pPr>
            <w:r w:rsidRPr="00202105">
              <w:t>13 (NOTE 3)</w:t>
            </w:r>
          </w:p>
        </w:tc>
        <w:tc>
          <w:tcPr>
            <w:tcW w:w="6761" w:type="dxa"/>
          </w:tcPr>
          <w:p w14:paraId="28154726" w14:textId="77777777" w:rsidR="00546AE3" w:rsidRPr="00202105" w:rsidRDefault="00546AE3">
            <w:pPr>
              <w:pStyle w:val="TAC"/>
            </w:pPr>
            <w:r w:rsidRPr="00202105">
              <w:t>Access Class 13 is configured in the UE.</w:t>
            </w:r>
          </w:p>
        </w:tc>
      </w:tr>
      <w:tr w:rsidR="00546AE3" w:rsidRPr="00202105" w14:paraId="60C1565E" w14:textId="77777777">
        <w:trPr>
          <w:jc w:val="center"/>
        </w:trPr>
        <w:tc>
          <w:tcPr>
            <w:tcW w:w="2127" w:type="dxa"/>
          </w:tcPr>
          <w:p w14:paraId="552E7172" w14:textId="77777777" w:rsidR="00546AE3" w:rsidRPr="00202105" w:rsidRDefault="00546AE3">
            <w:pPr>
              <w:pStyle w:val="TAC"/>
            </w:pPr>
            <w:r w:rsidRPr="00202105">
              <w:t>14 (NOTE 3)</w:t>
            </w:r>
          </w:p>
        </w:tc>
        <w:tc>
          <w:tcPr>
            <w:tcW w:w="6761" w:type="dxa"/>
          </w:tcPr>
          <w:p w14:paraId="71C2FF19" w14:textId="77777777" w:rsidR="00546AE3" w:rsidRPr="00202105" w:rsidRDefault="00546AE3">
            <w:pPr>
              <w:pStyle w:val="TAC"/>
            </w:pPr>
            <w:r w:rsidRPr="00202105">
              <w:t>Access Class 14 is configured in the UE.</w:t>
            </w:r>
          </w:p>
        </w:tc>
      </w:tr>
      <w:tr w:rsidR="00546AE3" w:rsidRPr="00202105" w14:paraId="30825EF0" w14:textId="77777777">
        <w:trPr>
          <w:jc w:val="center"/>
        </w:trPr>
        <w:tc>
          <w:tcPr>
            <w:tcW w:w="2127" w:type="dxa"/>
          </w:tcPr>
          <w:p w14:paraId="741B50C0" w14:textId="77777777" w:rsidR="00546AE3" w:rsidRPr="00202105" w:rsidRDefault="00546AE3">
            <w:pPr>
              <w:pStyle w:val="TAC"/>
            </w:pPr>
            <w:r w:rsidRPr="00202105">
              <w:t>15 (NOTE 3)</w:t>
            </w:r>
          </w:p>
        </w:tc>
        <w:tc>
          <w:tcPr>
            <w:tcW w:w="6761" w:type="dxa"/>
          </w:tcPr>
          <w:p w14:paraId="56F5D893" w14:textId="77777777" w:rsidR="00546AE3" w:rsidRPr="00202105" w:rsidRDefault="00546AE3">
            <w:pPr>
              <w:pStyle w:val="TAC"/>
            </w:pPr>
            <w:r w:rsidRPr="00202105">
              <w:t>Access Class 15 is configured in the UE.</w:t>
            </w:r>
          </w:p>
        </w:tc>
      </w:tr>
      <w:tr w:rsidR="00546AE3" w:rsidRPr="00202105" w14:paraId="3B270C5C" w14:textId="77777777">
        <w:trPr>
          <w:jc w:val="center"/>
        </w:trPr>
        <w:tc>
          <w:tcPr>
            <w:tcW w:w="8888" w:type="dxa"/>
            <w:gridSpan w:val="2"/>
          </w:tcPr>
          <w:p w14:paraId="1480E75F"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038D43F"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0F33393A"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6411F84A" w14:textId="77777777" w:rsidR="00546AE3" w:rsidRPr="00202105" w:rsidRDefault="00546AE3" w:rsidP="00546AE3"/>
    <w:p w14:paraId="206F2B0B" w14:textId="77777777" w:rsidR="00546AE3" w:rsidRPr="00202105" w:rsidRDefault="00546AE3" w:rsidP="00546AE3">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63D2F7A5"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2F736D0E"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A2B6C14"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EDE2BBB"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5C40977F" w14:textId="77777777" w:rsidR="00546AE3" w:rsidRPr="00202105" w:rsidRDefault="00546AE3" w:rsidP="00546AE3">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6D34B0BF" w14:textId="77777777">
        <w:trPr>
          <w:jc w:val="center"/>
        </w:trPr>
        <w:tc>
          <w:tcPr>
            <w:tcW w:w="1274" w:type="dxa"/>
            <w:shd w:val="clear" w:color="auto" w:fill="D9D9D9"/>
          </w:tcPr>
          <w:p w14:paraId="3500D900" w14:textId="77777777" w:rsidR="00546AE3" w:rsidRPr="00202105" w:rsidRDefault="00546AE3">
            <w:pPr>
              <w:pStyle w:val="TAH"/>
            </w:pPr>
            <w:r w:rsidRPr="00202105">
              <w:t>Rule #</w:t>
            </w:r>
          </w:p>
        </w:tc>
        <w:tc>
          <w:tcPr>
            <w:tcW w:w="2268" w:type="dxa"/>
            <w:shd w:val="clear" w:color="auto" w:fill="D9D9D9"/>
          </w:tcPr>
          <w:p w14:paraId="7C91A41F" w14:textId="77777777" w:rsidR="00546AE3" w:rsidRPr="00202105" w:rsidRDefault="00546AE3">
            <w:pPr>
              <w:pStyle w:val="TAH"/>
            </w:pPr>
            <w:r w:rsidRPr="00202105">
              <w:t>Type of access attempt</w:t>
            </w:r>
          </w:p>
        </w:tc>
        <w:tc>
          <w:tcPr>
            <w:tcW w:w="3685" w:type="dxa"/>
            <w:shd w:val="clear" w:color="auto" w:fill="D9D9D9"/>
          </w:tcPr>
          <w:p w14:paraId="7A523245" w14:textId="77777777" w:rsidR="00546AE3" w:rsidRPr="00202105" w:rsidRDefault="00546AE3">
            <w:pPr>
              <w:pStyle w:val="TAH"/>
            </w:pPr>
            <w:r w:rsidRPr="00202105">
              <w:t>Requirements to be met</w:t>
            </w:r>
          </w:p>
        </w:tc>
        <w:tc>
          <w:tcPr>
            <w:tcW w:w="1464" w:type="dxa"/>
            <w:shd w:val="clear" w:color="auto" w:fill="D9D9D9"/>
          </w:tcPr>
          <w:p w14:paraId="3E5F6865" w14:textId="77777777" w:rsidR="00546AE3" w:rsidRPr="00202105" w:rsidRDefault="00546AE3">
            <w:pPr>
              <w:pStyle w:val="TAH"/>
            </w:pPr>
            <w:r w:rsidRPr="00202105">
              <w:t>Access Category</w:t>
            </w:r>
          </w:p>
        </w:tc>
      </w:tr>
      <w:tr w:rsidR="00546AE3" w:rsidRPr="00202105" w14:paraId="43B1A3A3" w14:textId="77777777">
        <w:trPr>
          <w:jc w:val="center"/>
        </w:trPr>
        <w:tc>
          <w:tcPr>
            <w:tcW w:w="1274" w:type="dxa"/>
          </w:tcPr>
          <w:p w14:paraId="196D8939" w14:textId="77777777" w:rsidR="00546AE3" w:rsidRPr="00202105" w:rsidRDefault="00546AE3">
            <w:pPr>
              <w:pStyle w:val="TAC"/>
            </w:pPr>
            <w:r w:rsidRPr="00202105">
              <w:t>1</w:t>
            </w:r>
          </w:p>
        </w:tc>
        <w:tc>
          <w:tcPr>
            <w:tcW w:w="2268" w:type="dxa"/>
          </w:tcPr>
          <w:p w14:paraId="1A3610AC" w14:textId="77777777" w:rsidR="00546AE3" w:rsidRPr="00202105" w:rsidRDefault="00546AE3">
            <w:pPr>
              <w:pStyle w:val="TAC"/>
            </w:pPr>
            <w:r w:rsidRPr="00202105">
              <w:t>Response to paging or NOTIFICATION over non-3GPP access (NOTE 11);</w:t>
            </w:r>
          </w:p>
          <w:p w14:paraId="272A5C78" w14:textId="77777777" w:rsidR="00546AE3" w:rsidRPr="00202105" w:rsidRDefault="00546AE3">
            <w:pPr>
              <w:pStyle w:val="TAC"/>
            </w:pPr>
            <w:r w:rsidRPr="00202105">
              <w:t>5GMM connection management procedure initiated for the purpose of transporting an LPP message without an ongoing 5GC-MO-LR procedure;</w:t>
            </w:r>
          </w:p>
          <w:p w14:paraId="1F2A3419" w14:textId="77777777" w:rsidR="00546AE3" w:rsidRPr="00202105" w:rsidRDefault="00546AE3">
            <w:pPr>
              <w:pStyle w:val="TAC"/>
            </w:pPr>
            <w:r w:rsidRPr="00202105">
              <w:t>Access attempt to handover of MMTEL voice call, MMTEL video call or SMSoIP from non-3GPP access</w:t>
            </w:r>
          </w:p>
        </w:tc>
        <w:tc>
          <w:tcPr>
            <w:tcW w:w="3685" w:type="dxa"/>
          </w:tcPr>
          <w:p w14:paraId="311D6804" w14:textId="77777777" w:rsidR="00546AE3" w:rsidRPr="00202105" w:rsidRDefault="00546AE3">
            <w:pPr>
              <w:pStyle w:val="TAL"/>
            </w:pPr>
            <w:r w:rsidRPr="00202105">
              <w:t>Access attempt is for MT access, or handover of ongoing MMTEL voice call, MMTEL video call or SMSoIP from non-3GPP access</w:t>
            </w:r>
          </w:p>
          <w:p w14:paraId="502C3F7D" w14:textId="77777777" w:rsidR="00546AE3" w:rsidRPr="00202105" w:rsidRDefault="00546AE3">
            <w:pPr>
              <w:pStyle w:val="TAL"/>
            </w:pPr>
          </w:p>
        </w:tc>
        <w:tc>
          <w:tcPr>
            <w:tcW w:w="1464" w:type="dxa"/>
          </w:tcPr>
          <w:p w14:paraId="4C8C76AD" w14:textId="77777777" w:rsidR="00546AE3" w:rsidRPr="00202105" w:rsidRDefault="00546AE3">
            <w:pPr>
              <w:pStyle w:val="TAC"/>
            </w:pPr>
            <w:r w:rsidRPr="00202105">
              <w:t>0 (= MT_acc)</w:t>
            </w:r>
            <w:r w:rsidRPr="00202105">
              <w:br/>
            </w:r>
          </w:p>
        </w:tc>
      </w:tr>
      <w:tr w:rsidR="00546AE3" w:rsidRPr="00202105" w14:paraId="27CB0341" w14:textId="77777777">
        <w:trPr>
          <w:jc w:val="center"/>
        </w:trPr>
        <w:tc>
          <w:tcPr>
            <w:tcW w:w="1274" w:type="dxa"/>
          </w:tcPr>
          <w:p w14:paraId="10DF876C" w14:textId="77777777" w:rsidR="00546AE3" w:rsidRPr="00202105" w:rsidRDefault="00546AE3">
            <w:pPr>
              <w:pStyle w:val="TAC"/>
            </w:pPr>
            <w:r w:rsidRPr="00202105">
              <w:t>2</w:t>
            </w:r>
          </w:p>
        </w:tc>
        <w:tc>
          <w:tcPr>
            <w:tcW w:w="2268" w:type="dxa"/>
          </w:tcPr>
          <w:p w14:paraId="6A5B0097" w14:textId="77777777" w:rsidR="00546AE3" w:rsidRPr="00202105" w:rsidRDefault="00546AE3">
            <w:pPr>
              <w:pStyle w:val="TAC"/>
            </w:pPr>
            <w:r w:rsidRPr="00202105">
              <w:t>Emergency</w:t>
            </w:r>
          </w:p>
        </w:tc>
        <w:tc>
          <w:tcPr>
            <w:tcW w:w="3685" w:type="dxa"/>
          </w:tcPr>
          <w:p w14:paraId="40329033" w14:textId="77777777" w:rsidR="00546AE3" w:rsidRPr="00202105" w:rsidRDefault="00546AE3">
            <w:pPr>
              <w:pStyle w:val="TAL"/>
            </w:pPr>
            <w:r w:rsidRPr="00202105">
              <w:t>UE is attempting access for an emergency session (NOTE 1, NOTE 2)</w:t>
            </w:r>
          </w:p>
        </w:tc>
        <w:tc>
          <w:tcPr>
            <w:tcW w:w="1464" w:type="dxa"/>
          </w:tcPr>
          <w:p w14:paraId="6ED2CB38" w14:textId="77777777" w:rsidR="00546AE3" w:rsidRPr="00202105" w:rsidRDefault="00546AE3">
            <w:pPr>
              <w:pStyle w:val="TAC"/>
            </w:pPr>
            <w:r w:rsidRPr="00202105">
              <w:t>2 (= emergency)</w:t>
            </w:r>
          </w:p>
        </w:tc>
      </w:tr>
      <w:tr w:rsidR="00546AE3" w:rsidRPr="00202105" w14:paraId="338408F0" w14:textId="77777777">
        <w:trPr>
          <w:jc w:val="center"/>
        </w:trPr>
        <w:tc>
          <w:tcPr>
            <w:tcW w:w="1274" w:type="dxa"/>
          </w:tcPr>
          <w:p w14:paraId="32489B46" w14:textId="77777777" w:rsidR="00546AE3" w:rsidRPr="00202105" w:rsidRDefault="00546AE3">
            <w:pPr>
              <w:pStyle w:val="TAC"/>
            </w:pPr>
            <w:r w:rsidRPr="00202105">
              <w:t>3</w:t>
            </w:r>
          </w:p>
        </w:tc>
        <w:tc>
          <w:tcPr>
            <w:tcW w:w="2268" w:type="dxa"/>
          </w:tcPr>
          <w:p w14:paraId="26798AEC" w14:textId="77777777" w:rsidR="00546AE3" w:rsidRPr="00202105" w:rsidRDefault="00546AE3">
            <w:pPr>
              <w:pStyle w:val="TAC"/>
            </w:pPr>
            <w:r w:rsidRPr="00202105">
              <w:t>Access attempt for operator-defined access category</w:t>
            </w:r>
          </w:p>
        </w:tc>
        <w:tc>
          <w:tcPr>
            <w:tcW w:w="3685" w:type="dxa"/>
          </w:tcPr>
          <w:p w14:paraId="1FD345F2"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72F0FF6" w14:textId="77777777" w:rsidR="00546AE3" w:rsidRPr="00202105" w:rsidRDefault="00546AE3">
            <w:pPr>
              <w:pStyle w:val="TAC"/>
            </w:pPr>
            <w:r w:rsidRPr="00202105">
              <w:t xml:space="preserve">32-63 </w:t>
            </w:r>
            <w:r w:rsidRPr="00202105">
              <w:br/>
              <w:t>(= based on operator classification)</w:t>
            </w:r>
          </w:p>
        </w:tc>
      </w:tr>
      <w:tr w:rsidR="00546AE3" w:rsidRPr="00202105" w14:paraId="4BBEEC44" w14:textId="77777777">
        <w:trPr>
          <w:jc w:val="center"/>
        </w:trPr>
        <w:tc>
          <w:tcPr>
            <w:tcW w:w="1274" w:type="dxa"/>
          </w:tcPr>
          <w:p w14:paraId="6B57BE58" w14:textId="77777777" w:rsidR="00546AE3" w:rsidRPr="00202105" w:rsidRDefault="00546AE3">
            <w:pPr>
              <w:pStyle w:val="TAC"/>
            </w:pPr>
            <w:r w:rsidRPr="00202105">
              <w:t>4</w:t>
            </w:r>
          </w:p>
        </w:tc>
        <w:tc>
          <w:tcPr>
            <w:tcW w:w="2268" w:type="dxa"/>
          </w:tcPr>
          <w:p w14:paraId="202E2A09" w14:textId="77777777" w:rsidR="00546AE3" w:rsidRPr="00202105" w:rsidRDefault="00546AE3">
            <w:pPr>
              <w:pStyle w:val="TAC"/>
            </w:pPr>
            <w:r w:rsidRPr="00202105">
              <w:t>Access attempt for delay tolerant service</w:t>
            </w:r>
          </w:p>
        </w:tc>
        <w:tc>
          <w:tcPr>
            <w:tcW w:w="3685" w:type="dxa"/>
          </w:tcPr>
          <w:p w14:paraId="260F5CAF" w14:textId="77777777" w:rsidR="00546AE3" w:rsidRPr="00202105" w:rsidRDefault="00546AE3">
            <w:pPr>
              <w:pStyle w:val="TAL"/>
            </w:pPr>
            <w:r w:rsidRPr="00202105">
              <w:t>(a)</w:t>
            </w:r>
            <w:r w:rsidRPr="00202105">
              <w:tab/>
              <w:t>UE is configured for NAS signalling low priority, and</w:t>
            </w:r>
          </w:p>
          <w:p w14:paraId="36636F01"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A65381" w14:textId="77777777" w:rsidR="00546AE3" w:rsidRPr="00202105" w:rsidRDefault="00546AE3">
            <w:pPr>
              <w:pStyle w:val="TAL"/>
            </w:pPr>
            <w:r w:rsidRPr="00202105">
              <w:t>(NOTE 3, NOTE 5, NOTE 6, NOTE 7, NOTE 8)</w:t>
            </w:r>
          </w:p>
        </w:tc>
        <w:tc>
          <w:tcPr>
            <w:tcW w:w="1464" w:type="dxa"/>
          </w:tcPr>
          <w:p w14:paraId="4ADE430B" w14:textId="77777777" w:rsidR="00546AE3" w:rsidRPr="00202105" w:rsidRDefault="00546AE3">
            <w:pPr>
              <w:pStyle w:val="TAC"/>
            </w:pPr>
            <w:r w:rsidRPr="00202105">
              <w:t>1 (= delay tolerant)</w:t>
            </w:r>
          </w:p>
        </w:tc>
      </w:tr>
      <w:tr w:rsidR="00546AE3" w:rsidRPr="00202105" w14:paraId="49ACDF99" w14:textId="77777777">
        <w:trPr>
          <w:jc w:val="center"/>
        </w:trPr>
        <w:tc>
          <w:tcPr>
            <w:tcW w:w="1274" w:type="dxa"/>
          </w:tcPr>
          <w:p w14:paraId="767ABC6D" w14:textId="77777777" w:rsidR="00546AE3" w:rsidRPr="00202105" w:rsidRDefault="00546AE3">
            <w:pPr>
              <w:pStyle w:val="TAC"/>
            </w:pPr>
            <w:r w:rsidRPr="00202105">
              <w:t>4.1</w:t>
            </w:r>
          </w:p>
        </w:tc>
        <w:tc>
          <w:tcPr>
            <w:tcW w:w="2268" w:type="dxa"/>
          </w:tcPr>
          <w:p w14:paraId="5D9B85A0" w14:textId="77777777" w:rsidR="00546AE3" w:rsidRPr="00202105" w:rsidRDefault="00546AE3">
            <w:pPr>
              <w:pStyle w:val="TAC"/>
            </w:pPr>
            <w:r w:rsidRPr="00202105">
              <w:t>MO IMS registration related signalling</w:t>
            </w:r>
          </w:p>
        </w:tc>
        <w:tc>
          <w:tcPr>
            <w:tcW w:w="3685" w:type="dxa"/>
          </w:tcPr>
          <w:p w14:paraId="326237D9" w14:textId="77777777" w:rsidR="00546AE3" w:rsidRPr="00202105" w:rsidRDefault="00546AE3">
            <w:pPr>
              <w:pStyle w:val="TAL"/>
            </w:pPr>
            <w:r w:rsidRPr="00202105">
              <w:t>Access attempt is for MO IMS registration related signalling (e.g. IMS initial registration, re-registration, subscription refresh)</w:t>
            </w:r>
          </w:p>
          <w:p w14:paraId="7D0548CF"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EC72A41" w14:textId="77777777" w:rsidR="00546AE3" w:rsidRPr="00202105" w:rsidRDefault="00546AE3">
            <w:pPr>
              <w:pStyle w:val="TAC"/>
            </w:pPr>
            <w:r w:rsidRPr="00202105">
              <w:t>9 (= MO IMS registration related signalling)</w:t>
            </w:r>
          </w:p>
        </w:tc>
      </w:tr>
      <w:tr w:rsidR="00546AE3" w:rsidRPr="00202105" w14:paraId="244C113E" w14:textId="77777777">
        <w:trPr>
          <w:jc w:val="center"/>
        </w:trPr>
        <w:tc>
          <w:tcPr>
            <w:tcW w:w="1274" w:type="dxa"/>
          </w:tcPr>
          <w:p w14:paraId="080ABE36" w14:textId="77777777" w:rsidR="00546AE3" w:rsidRPr="00202105" w:rsidRDefault="00546AE3">
            <w:pPr>
              <w:pStyle w:val="TAC"/>
            </w:pPr>
            <w:r w:rsidRPr="00202105">
              <w:t>5</w:t>
            </w:r>
          </w:p>
        </w:tc>
        <w:tc>
          <w:tcPr>
            <w:tcW w:w="2268" w:type="dxa"/>
          </w:tcPr>
          <w:p w14:paraId="1F2FD7FD" w14:textId="77777777" w:rsidR="00546AE3" w:rsidRPr="00202105" w:rsidRDefault="00546AE3">
            <w:pPr>
              <w:pStyle w:val="TAC"/>
            </w:pPr>
            <w:r w:rsidRPr="00202105">
              <w:t>MO MMTel voice call</w:t>
            </w:r>
          </w:p>
        </w:tc>
        <w:tc>
          <w:tcPr>
            <w:tcW w:w="3685" w:type="dxa"/>
          </w:tcPr>
          <w:p w14:paraId="097DCB7F" w14:textId="77777777" w:rsidR="00546AE3" w:rsidRPr="00202105" w:rsidRDefault="00546AE3">
            <w:pPr>
              <w:pStyle w:val="TAL"/>
            </w:pPr>
            <w:r w:rsidRPr="00202105">
              <w:t xml:space="preserve">Access attempt is for MO MMTel voice call </w:t>
            </w:r>
          </w:p>
          <w:p w14:paraId="39F47EA9" w14:textId="77777777" w:rsidR="00546AE3" w:rsidRPr="00202105" w:rsidRDefault="00546AE3">
            <w:pPr>
              <w:pStyle w:val="TAL"/>
            </w:pPr>
            <w:r w:rsidRPr="00202105">
              <w:t>or for NAS signalling connection recovery during ongoing MO MMTel voice call (NOTE 2)</w:t>
            </w:r>
          </w:p>
        </w:tc>
        <w:tc>
          <w:tcPr>
            <w:tcW w:w="1464" w:type="dxa"/>
          </w:tcPr>
          <w:p w14:paraId="73ABE3B8" w14:textId="77777777" w:rsidR="00546AE3" w:rsidRPr="00202105" w:rsidRDefault="00546AE3">
            <w:pPr>
              <w:pStyle w:val="TAC"/>
            </w:pPr>
            <w:r w:rsidRPr="00202105">
              <w:t>4 (= MO MMTel voice)</w:t>
            </w:r>
            <w:r w:rsidRPr="00202105">
              <w:br/>
            </w:r>
          </w:p>
        </w:tc>
      </w:tr>
      <w:tr w:rsidR="00546AE3" w:rsidRPr="00202105" w14:paraId="37D41527" w14:textId="77777777">
        <w:trPr>
          <w:jc w:val="center"/>
        </w:trPr>
        <w:tc>
          <w:tcPr>
            <w:tcW w:w="1274" w:type="dxa"/>
          </w:tcPr>
          <w:p w14:paraId="153E33B2" w14:textId="77777777" w:rsidR="00546AE3" w:rsidRPr="00202105" w:rsidRDefault="00546AE3">
            <w:pPr>
              <w:pStyle w:val="TAC"/>
            </w:pPr>
            <w:r w:rsidRPr="00202105">
              <w:t>6</w:t>
            </w:r>
          </w:p>
        </w:tc>
        <w:tc>
          <w:tcPr>
            <w:tcW w:w="2268" w:type="dxa"/>
          </w:tcPr>
          <w:p w14:paraId="0E51E1AC" w14:textId="77777777" w:rsidR="00546AE3" w:rsidRPr="00202105" w:rsidRDefault="00546AE3">
            <w:pPr>
              <w:pStyle w:val="TAC"/>
            </w:pPr>
            <w:r w:rsidRPr="00202105">
              <w:t>MO MMTel video call</w:t>
            </w:r>
          </w:p>
        </w:tc>
        <w:tc>
          <w:tcPr>
            <w:tcW w:w="3685" w:type="dxa"/>
          </w:tcPr>
          <w:p w14:paraId="764B4B30" w14:textId="77777777" w:rsidR="00546AE3" w:rsidRPr="00202105" w:rsidRDefault="00546AE3">
            <w:pPr>
              <w:pStyle w:val="TAL"/>
            </w:pPr>
            <w:r w:rsidRPr="00202105">
              <w:t xml:space="preserve">Access attempt is for MO MMTel video call </w:t>
            </w:r>
          </w:p>
          <w:p w14:paraId="41906A1F" w14:textId="77777777" w:rsidR="00546AE3" w:rsidRPr="00202105" w:rsidRDefault="00546AE3">
            <w:pPr>
              <w:pStyle w:val="TAL"/>
            </w:pPr>
            <w:r w:rsidRPr="00202105">
              <w:t>or for NAS signalling connection recovery during ongoing MO MMTel video call (NOTE 2)</w:t>
            </w:r>
          </w:p>
        </w:tc>
        <w:tc>
          <w:tcPr>
            <w:tcW w:w="1464" w:type="dxa"/>
          </w:tcPr>
          <w:p w14:paraId="5C440080" w14:textId="77777777" w:rsidR="00546AE3" w:rsidRPr="00202105" w:rsidRDefault="00546AE3">
            <w:pPr>
              <w:pStyle w:val="TAC"/>
            </w:pPr>
            <w:r w:rsidRPr="00202105">
              <w:t>5 (= MO MMTel video)</w:t>
            </w:r>
            <w:r w:rsidRPr="00202105">
              <w:br/>
            </w:r>
          </w:p>
        </w:tc>
      </w:tr>
      <w:tr w:rsidR="00546AE3" w:rsidRPr="00202105" w14:paraId="465DE327" w14:textId="77777777">
        <w:trPr>
          <w:jc w:val="center"/>
        </w:trPr>
        <w:tc>
          <w:tcPr>
            <w:tcW w:w="1274" w:type="dxa"/>
          </w:tcPr>
          <w:p w14:paraId="5E3C4D29" w14:textId="77777777" w:rsidR="00546AE3" w:rsidRPr="00202105" w:rsidRDefault="00546AE3">
            <w:pPr>
              <w:pStyle w:val="TAC"/>
            </w:pPr>
            <w:r w:rsidRPr="00202105">
              <w:t>7</w:t>
            </w:r>
          </w:p>
        </w:tc>
        <w:tc>
          <w:tcPr>
            <w:tcW w:w="2268" w:type="dxa"/>
          </w:tcPr>
          <w:p w14:paraId="4A690F7C" w14:textId="77777777" w:rsidR="00546AE3" w:rsidRPr="00202105" w:rsidRDefault="00546AE3">
            <w:pPr>
              <w:pStyle w:val="TAC"/>
            </w:pPr>
            <w:r w:rsidRPr="00202105">
              <w:t>MO SMS over NAS or MO SMSoIP</w:t>
            </w:r>
          </w:p>
        </w:tc>
        <w:tc>
          <w:tcPr>
            <w:tcW w:w="3685" w:type="dxa"/>
          </w:tcPr>
          <w:p w14:paraId="3B83EFF9" w14:textId="77777777" w:rsidR="00546AE3" w:rsidRPr="00202105" w:rsidRDefault="00546AE3">
            <w:pPr>
              <w:pStyle w:val="TAL"/>
            </w:pPr>
            <w:r w:rsidRPr="00202105">
              <w:t>Access attempt is for MO SMS over NAS (NOTE 4) or MO SMS over SMSoIP transfer</w:t>
            </w:r>
          </w:p>
          <w:p w14:paraId="4F99FAD3" w14:textId="77777777" w:rsidR="00546AE3" w:rsidRPr="00202105" w:rsidRDefault="00546AE3">
            <w:pPr>
              <w:pStyle w:val="TAL"/>
            </w:pPr>
            <w:r w:rsidRPr="00202105">
              <w:t>or for NAS signalling connection recovery during ongoing MO SMS or SMSoIP transfer (NOTE 2)</w:t>
            </w:r>
          </w:p>
        </w:tc>
        <w:tc>
          <w:tcPr>
            <w:tcW w:w="1464" w:type="dxa"/>
          </w:tcPr>
          <w:p w14:paraId="6138428C" w14:textId="77777777" w:rsidR="00546AE3" w:rsidRPr="00202105" w:rsidRDefault="00546AE3">
            <w:pPr>
              <w:pStyle w:val="TAC"/>
            </w:pPr>
            <w:r w:rsidRPr="00202105">
              <w:t>6 (= MO SMS and SMSoIP)</w:t>
            </w:r>
            <w:r w:rsidRPr="00202105">
              <w:br/>
            </w:r>
          </w:p>
        </w:tc>
      </w:tr>
      <w:tr w:rsidR="00546AE3" w:rsidRPr="00202105" w14:paraId="0BB71E2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AE03765"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26B9EA92"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568A474"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A79BF92" w14:textId="77777777" w:rsidR="00546AE3" w:rsidRPr="00202105" w:rsidRDefault="00546AE3">
            <w:pPr>
              <w:pStyle w:val="TAC"/>
            </w:pPr>
            <w:r w:rsidRPr="00202105">
              <w:t>3 (= MO_sig)</w:t>
            </w:r>
          </w:p>
        </w:tc>
      </w:tr>
      <w:tr w:rsidR="00546AE3" w:rsidRPr="00202105" w14:paraId="415AE5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B0D91E5"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A2C719"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59BCD9C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3CFC97DE" w14:textId="77777777" w:rsidR="00546AE3" w:rsidRPr="00202105" w:rsidRDefault="00546AE3">
            <w:pPr>
              <w:pStyle w:val="TAC"/>
            </w:pPr>
            <w:r w:rsidRPr="00202105">
              <w:t>3 (= MO_sig)</w:t>
            </w:r>
          </w:p>
        </w:tc>
      </w:tr>
      <w:tr w:rsidR="00546AE3" w:rsidRPr="00202105" w14:paraId="2D83630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733C3D6"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77ECC38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116FE1E"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A1FB583" w14:textId="77777777" w:rsidR="00546AE3" w:rsidRPr="00202105" w:rsidRDefault="00546AE3">
            <w:pPr>
              <w:pStyle w:val="TAC"/>
            </w:pPr>
            <w:r w:rsidRPr="00202105">
              <w:t>3 (= MO_sig)</w:t>
            </w:r>
          </w:p>
        </w:tc>
      </w:tr>
      <w:tr w:rsidR="00546AE3" w:rsidRPr="00202105" w14:paraId="13F9F6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47A772F"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93AFAAD"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6AF85F5"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6B2C9F2" w14:textId="77777777" w:rsidR="00546AE3" w:rsidRPr="00202105" w:rsidRDefault="00546AE3">
            <w:pPr>
              <w:pStyle w:val="TAC"/>
            </w:pPr>
            <w:r w:rsidRPr="00202105">
              <w:t>7 (= MO_data)</w:t>
            </w:r>
          </w:p>
        </w:tc>
      </w:tr>
      <w:tr w:rsidR="00546AE3" w:rsidRPr="00202105" w14:paraId="2F6D8EF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76E6458"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10C7422" w14:textId="77777777" w:rsidR="00546AE3" w:rsidRPr="00202105" w:rsidRDefault="00546AE3">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5D03968" w14:textId="77777777" w:rsidR="00546AE3" w:rsidRPr="00202105" w:rsidRDefault="00546AE3">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0372AB1" w14:textId="77777777" w:rsidR="00546AE3" w:rsidRPr="00202105" w:rsidRDefault="00546AE3">
            <w:pPr>
              <w:pStyle w:val="TAC"/>
            </w:pPr>
            <w:r w:rsidRPr="00202105">
              <w:t>7 (= MO_data)</w:t>
            </w:r>
          </w:p>
        </w:tc>
      </w:tr>
      <w:tr w:rsidR="00546AE3" w:rsidRPr="00202105" w14:paraId="25CC1B15"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1231DC"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6A0F8B21"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59526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0ABACBA1"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3B22985C"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393BD617"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79113EF"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23B6A107"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304C3DEB"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77F038EF" w14:textId="77777777" w:rsidR="00546AE3" w:rsidRPr="00202105" w:rsidRDefault="00546AE3">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5C51D7D"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06091736"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447F5FE5" w14:textId="77777777" w:rsidR="001125AE" w:rsidRPr="00202105" w:rsidRDefault="001125AE" w:rsidP="009D4432"/>
    <w:p w14:paraId="658EB42C" w14:textId="77777777" w:rsidR="001125AE" w:rsidRPr="00202105" w:rsidRDefault="001125AE" w:rsidP="009D4432">
      <w:r w:rsidRPr="00202105">
        <w:t>[TS 24.501, clause 4.5.4.2]</w:t>
      </w:r>
    </w:p>
    <w:p w14:paraId="4D4DDB01" w14:textId="77777777" w:rsidR="00546AE3" w:rsidRPr="00202105" w:rsidRDefault="00546AE3" w:rsidP="00546AE3">
      <w:r w:rsidRPr="00202105">
        <w:t>[Rel-15]</w:t>
      </w:r>
    </w:p>
    <w:p w14:paraId="2EA2EFFA" w14:textId="77777777" w:rsidR="001125AE" w:rsidRPr="00202105" w:rsidRDefault="001125AE" w:rsidP="009D4432">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BDD0431" w14:textId="77777777" w:rsidR="001125AE" w:rsidRPr="00202105" w:rsidRDefault="001125AE" w:rsidP="009D4432">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28F69263" w14:textId="77777777" w:rsidR="001125AE" w:rsidRPr="00202105" w:rsidRDefault="001125AE" w:rsidP="009D4432">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5A977D" w14:textId="77777777" w:rsidR="001125AE" w:rsidRPr="00202105" w:rsidRDefault="001125AE" w:rsidP="009D4432">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C7260BE" w14:textId="77777777" w:rsidR="001125AE" w:rsidRPr="00202105" w:rsidRDefault="001125AE" w:rsidP="009D4432">
      <w:pPr>
        <w:rPr>
          <w:lang w:eastAsia="zh-CN"/>
        </w:rPr>
      </w:pPr>
      <w:r w:rsidRPr="00202105">
        <w:lastRenderedPageBreak/>
        <w:t>If the lower layers indicate that the access attempt is allowed, the NAS shall take the following action depending on the event which triggered the access attempt</w:t>
      </w:r>
      <w:r w:rsidRPr="00202105">
        <w:rPr>
          <w:lang w:eastAsia="zh-CN"/>
        </w:rPr>
        <w:t>:</w:t>
      </w:r>
    </w:p>
    <w:p w14:paraId="3AF613B1"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the NAS shall notify the upper layers that the access attempt is allowed;</w:t>
      </w:r>
    </w:p>
    <w:p w14:paraId="0D5E4FC3"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762692E0" w14:textId="77777777" w:rsidR="001125AE" w:rsidRPr="00202105" w:rsidRDefault="001125AE" w:rsidP="009D4432">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40DD8D91" w14:textId="77777777" w:rsidR="001125AE" w:rsidRPr="00202105" w:rsidRDefault="001125AE" w:rsidP="009D4432">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E8CC6A0"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49AC9E86"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7E4A4F92" w14:textId="77777777" w:rsidR="001125AE" w:rsidRPr="00202105" w:rsidRDefault="001125AE" w:rsidP="009D4432">
      <w:r w:rsidRPr="00202105">
        <w:t>If the lower layers indicate that the access attempt is barred, the NAS shall take the following action depending on the event which triggered the access attempt:</w:t>
      </w:r>
    </w:p>
    <w:p w14:paraId="03DB8C87"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w:t>
      </w:r>
    </w:p>
    <w:p w14:paraId="18AACD85" w14:textId="77777777" w:rsidR="001125AE" w:rsidRPr="00202105" w:rsidRDefault="001125AE" w:rsidP="009D4432">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B9B1CD0" w14:textId="77777777" w:rsidR="001125AE" w:rsidRPr="00202105" w:rsidRDefault="001125AE" w:rsidP="009D4432">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38AD4BED" w14:textId="77777777" w:rsidR="001125AE" w:rsidRPr="00202105" w:rsidRDefault="001125AE" w:rsidP="009D4432">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6B46A062"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0F83AEEA" w14:textId="77777777" w:rsidR="001125AE" w:rsidRPr="00202105" w:rsidRDefault="001125AE" w:rsidP="009D4432">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49D9FC48" w14:textId="77777777" w:rsidR="001125AE" w:rsidRPr="00202105" w:rsidRDefault="001125AE" w:rsidP="009D4432">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4AB0359D"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t>
      </w:r>
      <w:r w:rsidRPr="00202105">
        <w:lastRenderedPageBreak/>
        <w:t xml:space="preserve">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6505B19B"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12033896" w14:textId="77777777" w:rsidR="00546AE3" w:rsidRPr="00202105" w:rsidRDefault="00546AE3" w:rsidP="00546AE3">
      <w:r w:rsidRPr="00202105">
        <w:t>[Rel-16]</w:t>
      </w:r>
    </w:p>
    <w:p w14:paraId="209E93C2" w14:textId="77777777" w:rsidR="00546AE3" w:rsidRPr="00202105" w:rsidRDefault="00546AE3" w:rsidP="00546AE3">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E9734F7" w14:textId="77777777" w:rsidR="00546AE3" w:rsidRPr="00202105" w:rsidRDefault="00546AE3" w:rsidP="00546AE3">
      <w:pPr>
        <w:pStyle w:val="B1"/>
      </w:pPr>
      <w:r w:rsidRPr="00202105">
        <w:t>a)</w:t>
      </w:r>
      <w:r w:rsidRPr="00202105">
        <w:tab/>
        <w:t>subclause 4.5.2, table 4.5.2.1 and table 4.5.2.2, and subclause 4.5.2.3, if the UE is not operating in SNPN access mode; or</w:t>
      </w:r>
    </w:p>
    <w:p w14:paraId="09D7F07A"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3C313ED4" w14:textId="77777777" w:rsidR="00546AE3" w:rsidRPr="00202105" w:rsidRDefault="00546AE3" w:rsidP="00546AE3">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84421EF" w14:textId="77777777" w:rsidR="00546AE3" w:rsidRPr="00202105" w:rsidRDefault="00546AE3" w:rsidP="00546AE3">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78D69C45" w14:textId="77777777" w:rsidR="00546AE3" w:rsidRPr="00202105" w:rsidRDefault="00546AE3" w:rsidP="00546AE3">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C360A16" w14:textId="77777777" w:rsidR="00546AE3" w:rsidRPr="00202105" w:rsidRDefault="00546AE3" w:rsidP="00546AE3">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02DD41F" w14:textId="77777777" w:rsidR="00546AE3" w:rsidRPr="00202105" w:rsidRDefault="00546AE3" w:rsidP="00546AE3">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192F72D8"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MO-SMSoIP-attempt-started indication, or an MO-IMS-registration-related-signalling-started indication, the NAS shall notify the upper layers that the access attempt is allowed;</w:t>
      </w:r>
    </w:p>
    <w:p w14:paraId="4C558A2E"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08A2EC05" w14:textId="77777777" w:rsidR="00546AE3" w:rsidRPr="00202105" w:rsidRDefault="00546AE3" w:rsidP="00546AE3">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D451F1B" w14:textId="77777777" w:rsidR="00546AE3" w:rsidRPr="00202105" w:rsidRDefault="00546AE3" w:rsidP="00546AE3">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FC73DDB"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699CB586"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3BECD402" w14:textId="77777777" w:rsidR="00546AE3" w:rsidRPr="00202105" w:rsidRDefault="00546AE3" w:rsidP="00546AE3">
      <w:pPr>
        <w:pStyle w:val="B1"/>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078E3403" w14:textId="77777777" w:rsidR="00546AE3" w:rsidRPr="00202105" w:rsidRDefault="00546AE3" w:rsidP="00546AE3">
      <w:pPr>
        <w:pStyle w:val="B1"/>
      </w:pPr>
      <w:r w:rsidRPr="00202105">
        <w:rPr>
          <w:snapToGrid w:val="0"/>
        </w:rPr>
        <w:lastRenderedPageBreak/>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756DFE0D" w14:textId="77777777" w:rsidR="00546AE3" w:rsidRPr="00202105" w:rsidRDefault="00546AE3" w:rsidP="00546AE3">
      <w:r w:rsidRPr="00202105">
        <w:t>If the lower layers indicate that the access attempt is barred, the NAS shall take the following action depending on the event which triggered the access attempt:</w:t>
      </w:r>
    </w:p>
    <w:p w14:paraId="17B823F3"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or an MO-IMS-registration-related-signalling-started indication:</w:t>
      </w:r>
    </w:p>
    <w:p w14:paraId="0E47D20F" w14:textId="77777777" w:rsidR="00546AE3" w:rsidRPr="00202105" w:rsidRDefault="00546AE3" w:rsidP="00546AE3">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4524670" w14:textId="77777777" w:rsidR="00546AE3" w:rsidRPr="00202105" w:rsidRDefault="00546AE3" w:rsidP="00546AE3">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3653159" w14:textId="77777777" w:rsidR="00546AE3" w:rsidRPr="00202105" w:rsidRDefault="00546AE3" w:rsidP="00546AE3">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2C22E426"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51973DDA" w14:textId="77777777" w:rsidR="00546AE3" w:rsidRPr="00202105" w:rsidRDefault="00546AE3" w:rsidP="00546AE3">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322CA8F1" w14:textId="77777777" w:rsidR="00546AE3" w:rsidRPr="00202105" w:rsidRDefault="00546AE3" w:rsidP="00546AE3">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659E9BC"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7268B65F"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267B84E4" w14:textId="77777777" w:rsidR="001125AE" w:rsidRPr="00202105" w:rsidRDefault="001125AE" w:rsidP="009D4432">
      <w:r w:rsidRPr="00202105">
        <w:t>[TS 24.501, clause 4.5.6]</w:t>
      </w:r>
    </w:p>
    <w:p w14:paraId="6BA5E2C9" w14:textId="77777777" w:rsidR="001125AE" w:rsidRPr="00202105" w:rsidRDefault="001125AE"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55FA2F8E" w14:textId="77777777" w:rsidR="001125AE" w:rsidRPr="00202105" w:rsidRDefault="001125AE" w:rsidP="009D4432">
      <w:pPr>
        <w:pStyle w:val="TH"/>
      </w:pPr>
      <w:r w:rsidRPr="00202105">
        <w:lastRenderedPageBreak/>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49D4CEC7"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79FF4235" w14:textId="77777777" w:rsidR="001125AE" w:rsidRPr="00202105" w:rsidRDefault="001125AE" w:rsidP="009D4432">
            <w:pPr>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509BF379" w14:textId="77777777" w:rsidR="001125AE" w:rsidRPr="00202105" w:rsidRDefault="001125AE" w:rsidP="009D4432">
            <w:pPr>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9D84B7E" w14:textId="77777777" w:rsidR="001125AE" w:rsidRPr="00202105" w:rsidRDefault="001125AE" w:rsidP="009D4432">
            <w:pPr>
              <w:rPr>
                <w:lang w:eastAsia="zh-CN"/>
              </w:rPr>
            </w:pPr>
            <w:r w:rsidRPr="00202105">
              <w:rPr>
                <w:lang w:eastAsia="zh-CN"/>
              </w:rPr>
              <w:t>RRC establishment cause is set to</w:t>
            </w:r>
          </w:p>
        </w:tc>
      </w:tr>
      <w:tr w:rsidR="001125AE" w:rsidRPr="00202105" w14:paraId="4C9DED03"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040D965E"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184E411C" w14:textId="77777777" w:rsidR="001125AE" w:rsidRPr="00202105" w:rsidRDefault="001125AE" w:rsidP="009D4432">
            <w:pPr>
              <w:pStyle w:val="TAC"/>
              <w:rPr>
                <w:lang w:eastAsia="zh-CN"/>
              </w:rPr>
            </w:pPr>
            <w:r w:rsidRPr="00202105">
              <w:t>0 (= MT_acc)</w:t>
            </w:r>
          </w:p>
        </w:tc>
        <w:tc>
          <w:tcPr>
            <w:tcW w:w="3285" w:type="dxa"/>
            <w:tcBorders>
              <w:top w:val="single" w:sz="4" w:space="0" w:color="auto"/>
              <w:left w:val="single" w:sz="4" w:space="0" w:color="auto"/>
              <w:bottom w:val="single" w:sz="4" w:space="0" w:color="auto"/>
              <w:right w:val="single" w:sz="4" w:space="0" w:color="auto"/>
            </w:tcBorders>
            <w:hideMark/>
          </w:tcPr>
          <w:p w14:paraId="0D24820D" w14:textId="77777777" w:rsidR="001125AE" w:rsidRPr="00202105" w:rsidRDefault="001125AE" w:rsidP="009D4432">
            <w:pPr>
              <w:pStyle w:val="TAC"/>
              <w:rPr>
                <w:lang w:eastAsia="zh-CN"/>
              </w:rPr>
            </w:pPr>
            <w:r w:rsidRPr="00202105">
              <w:rPr>
                <w:lang w:eastAsia="zh-CN"/>
              </w:rPr>
              <w:t>mt-Access</w:t>
            </w:r>
          </w:p>
        </w:tc>
      </w:tr>
      <w:tr w:rsidR="001125AE" w:rsidRPr="00202105" w14:paraId="07BCB983"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9A6015"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A64F738"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0E6D0746" w14:textId="77777777" w:rsidR="001125AE" w:rsidRPr="00202105" w:rsidRDefault="001125AE" w:rsidP="009D4432">
            <w:pPr>
              <w:pStyle w:val="TAC"/>
              <w:rPr>
                <w:lang w:eastAsia="zh-CN"/>
              </w:rPr>
            </w:pPr>
            <w:r w:rsidRPr="00202105">
              <w:t>Not applicable (NOTE 1)</w:t>
            </w:r>
          </w:p>
        </w:tc>
      </w:tr>
      <w:tr w:rsidR="001125AE" w:rsidRPr="00202105" w14:paraId="3DEC032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E25891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1092188"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465820B8" w14:textId="77777777" w:rsidR="001125AE" w:rsidRPr="00202105" w:rsidRDefault="001125AE" w:rsidP="009D4432">
            <w:pPr>
              <w:pStyle w:val="TAC"/>
              <w:rPr>
                <w:lang w:eastAsia="zh-CN"/>
              </w:rPr>
            </w:pPr>
            <w:r w:rsidRPr="00202105">
              <w:t>emergency</w:t>
            </w:r>
          </w:p>
        </w:tc>
      </w:tr>
      <w:tr w:rsidR="001125AE" w:rsidRPr="00202105" w14:paraId="32BA3AB5"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224257AC"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62A2D29" w14:textId="77777777" w:rsidR="001125AE" w:rsidRPr="00202105" w:rsidRDefault="001125AE" w:rsidP="009D4432">
            <w:pPr>
              <w:pStyle w:val="TAC"/>
            </w:pPr>
            <w:r w:rsidRPr="00202105">
              <w:t>3 (= MO_sig)</w:t>
            </w:r>
          </w:p>
        </w:tc>
        <w:tc>
          <w:tcPr>
            <w:tcW w:w="3285" w:type="dxa"/>
            <w:tcBorders>
              <w:top w:val="single" w:sz="4" w:space="0" w:color="auto"/>
              <w:left w:val="single" w:sz="4" w:space="0" w:color="auto"/>
              <w:bottom w:val="single" w:sz="4" w:space="0" w:color="auto"/>
              <w:right w:val="single" w:sz="4" w:space="0" w:color="auto"/>
            </w:tcBorders>
            <w:hideMark/>
          </w:tcPr>
          <w:p w14:paraId="7B136943" w14:textId="77777777" w:rsidR="001125AE" w:rsidRPr="00202105" w:rsidRDefault="001125AE" w:rsidP="009D4432">
            <w:pPr>
              <w:pStyle w:val="TAC"/>
            </w:pPr>
            <w:r w:rsidRPr="00202105">
              <w:t>mo-Signalling</w:t>
            </w:r>
          </w:p>
        </w:tc>
      </w:tr>
      <w:tr w:rsidR="001125AE" w:rsidRPr="00202105" w14:paraId="0DF3663D"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B05E6"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DCE21B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67F06F86" w14:textId="77777777" w:rsidR="001125AE" w:rsidRPr="00202105" w:rsidRDefault="001125AE" w:rsidP="009D4432">
            <w:pPr>
              <w:pStyle w:val="TAC"/>
              <w:rPr>
                <w:lang w:eastAsia="zh-CN"/>
              </w:rPr>
            </w:pPr>
            <w:r w:rsidRPr="00202105">
              <w:t>mo-VoiceCall</w:t>
            </w:r>
          </w:p>
        </w:tc>
      </w:tr>
      <w:tr w:rsidR="001125AE" w:rsidRPr="00202105" w14:paraId="7E458A3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A5DD9E"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F33DDB9"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33CDEE8E" w14:textId="77777777" w:rsidR="001125AE" w:rsidRPr="00202105" w:rsidRDefault="001125AE" w:rsidP="009D4432">
            <w:pPr>
              <w:pStyle w:val="TAC"/>
              <w:rPr>
                <w:lang w:eastAsia="zh-CN"/>
              </w:rPr>
            </w:pPr>
            <w:r w:rsidRPr="00202105">
              <w:t>mo-VideoCall</w:t>
            </w:r>
          </w:p>
        </w:tc>
      </w:tr>
      <w:tr w:rsidR="001125AE" w:rsidRPr="00202105" w14:paraId="612A8C8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5190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62E1DDA" w14:textId="77777777" w:rsidR="001125AE" w:rsidRPr="00202105" w:rsidRDefault="001125AE" w:rsidP="009D4432">
            <w:pPr>
              <w:pStyle w:val="TAC"/>
              <w:rPr>
                <w:lang w:eastAsia="zh-CN"/>
              </w:rPr>
            </w:pPr>
            <w:r w:rsidRPr="00202105">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523BF4C8" w14:textId="77777777" w:rsidR="001125AE" w:rsidRPr="00202105" w:rsidRDefault="001125AE" w:rsidP="009D4432">
            <w:pPr>
              <w:pStyle w:val="TAC"/>
              <w:rPr>
                <w:lang w:eastAsia="zh-CN"/>
              </w:rPr>
            </w:pPr>
            <w:r w:rsidRPr="00202105">
              <w:t>mo-SMS</w:t>
            </w:r>
          </w:p>
        </w:tc>
      </w:tr>
      <w:tr w:rsidR="001125AE" w:rsidRPr="00202105" w14:paraId="1DC37BDF"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85DD1C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45F573" w14:textId="77777777" w:rsidR="001125AE" w:rsidRPr="00202105" w:rsidRDefault="001125AE" w:rsidP="009D4432">
            <w:pPr>
              <w:pStyle w:val="TAC"/>
              <w:rPr>
                <w:lang w:eastAsia="zh-CN"/>
              </w:rPr>
            </w:pPr>
            <w:r w:rsidRPr="00202105">
              <w:t>7 (= MO_data)</w:t>
            </w:r>
          </w:p>
        </w:tc>
        <w:tc>
          <w:tcPr>
            <w:tcW w:w="3285" w:type="dxa"/>
            <w:tcBorders>
              <w:top w:val="single" w:sz="4" w:space="0" w:color="auto"/>
              <w:left w:val="single" w:sz="4" w:space="0" w:color="auto"/>
              <w:bottom w:val="single" w:sz="4" w:space="0" w:color="auto"/>
              <w:right w:val="single" w:sz="4" w:space="0" w:color="auto"/>
            </w:tcBorders>
            <w:hideMark/>
          </w:tcPr>
          <w:p w14:paraId="50E5DFB1" w14:textId="77777777" w:rsidR="001125AE" w:rsidRPr="00202105" w:rsidRDefault="001125AE" w:rsidP="009D4432">
            <w:pPr>
              <w:pStyle w:val="TAC"/>
              <w:rPr>
                <w:lang w:eastAsia="zh-CN"/>
              </w:rPr>
            </w:pPr>
            <w:r w:rsidRPr="00202105">
              <w:t>mo-Data</w:t>
            </w:r>
          </w:p>
        </w:tc>
      </w:tr>
      <w:tr w:rsidR="001125AE" w:rsidRPr="00202105" w14:paraId="601B48D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F73DA13"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4A81F05B"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5EEAACC" w14:textId="77777777" w:rsidR="001125AE" w:rsidRPr="00202105" w:rsidRDefault="001125AE" w:rsidP="009D4432">
            <w:pPr>
              <w:pStyle w:val="TAC"/>
              <w:rPr>
                <w:lang w:eastAsia="zh-CN"/>
              </w:rPr>
            </w:pPr>
            <w:r w:rsidRPr="00202105">
              <w:t>mps-PriorityAccess</w:t>
            </w:r>
          </w:p>
        </w:tc>
      </w:tr>
      <w:tr w:rsidR="001125AE" w:rsidRPr="00202105" w14:paraId="58083CF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1C686AD"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8294629"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27545EC" w14:textId="77777777" w:rsidR="001125AE" w:rsidRPr="00202105" w:rsidRDefault="001125AE" w:rsidP="009D4432">
            <w:pPr>
              <w:pStyle w:val="TAC"/>
              <w:rPr>
                <w:lang w:eastAsia="zh-CN"/>
              </w:rPr>
            </w:pPr>
            <w:r w:rsidRPr="00202105">
              <w:t>mcs-PriorityAccess</w:t>
            </w:r>
          </w:p>
        </w:tc>
      </w:tr>
      <w:tr w:rsidR="001125AE" w:rsidRPr="00202105" w14:paraId="74C84D83"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F17751E"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51F4F23D"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CFDEF0B" w14:textId="77777777" w:rsidR="001125AE" w:rsidRPr="00202105" w:rsidRDefault="001125AE" w:rsidP="009D4432">
            <w:pPr>
              <w:pStyle w:val="TAC"/>
              <w:rPr>
                <w:lang w:eastAsia="zh-CN"/>
              </w:rPr>
            </w:pPr>
            <w:r w:rsidRPr="00202105">
              <w:t>highPriorityAccess</w:t>
            </w:r>
          </w:p>
        </w:tc>
      </w:tr>
      <w:tr w:rsidR="001125AE" w:rsidRPr="00202105" w14:paraId="7E9EB81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3529699"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526836BC"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08AB42" w14:textId="77777777" w:rsidR="001125AE" w:rsidRPr="00202105" w:rsidRDefault="001125AE" w:rsidP="009D4432">
            <w:pPr>
              <w:pStyle w:val="TAC"/>
              <w:rPr>
                <w:lang w:eastAsia="zh-CN"/>
              </w:rPr>
            </w:pPr>
            <w:r w:rsidRPr="00202105">
              <w:t>highPriorityAccess</w:t>
            </w:r>
          </w:p>
        </w:tc>
      </w:tr>
      <w:tr w:rsidR="001125AE" w:rsidRPr="00202105" w14:paraId="6B71A87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2A098EF9"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BBEA2A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259D7D9" w14:textId="77777777" w:rsidR="001125AE" w:rsidRPr="00202105" w:rsidRDefault="001125AE" w:rsidP="009D4432"/>
    <w:p w14:paraId="4BBA4CDD" w14:textId="77777777" w:rsidR="001125AE" w:rsidRPr="00202105" w:rsidRDefault="001125AE"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68BFBDE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5239A7F" w14:textId="77777777" w:rsidR="001125AE" w:rsidRPr="00202105" w:rsidRDefault="001125AE" w:rsidP="009D4432">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01EACD50" w14:textId="77777777" w:rsidR="001125AE" w:rsidRPr="00202105" w:rsidRDefault="001125AE" w:rsidP="009D4432">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7D31B01" w14:textId="77777777" w:rsidR="001125AE" w:rsidRPr="00202105" w:rsidRDefault="001125AE" w:rsidP="009D4432">
            <w:pPr>
              <w:pStyle w:val="TAH"/>
              <w:rPr>
                <w:lang w:eastAsia="zh-CN"/>
              </w:rPr>
            </w:pPr>
            <w:r w:rsidRPr="00202105">
              <w:rPr>
                <w:lang w:eastAsia="zh-CN"/>
              </w:rPr>
              <w:t>RRC establishment cause is set to</w:t>
            </w:r>
          </w:p>
        </w:tc>
      </w:tr>
      <w:tr w:rsidR="001125AE" w:rsidRPr="00202105" w14:paraId="2B2C3C2A"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1EE4E471"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E1C8C41" w14:textId="77777777" w:rsidR="001125AE" w:rsidRPr="00202105" w:rsidRDefault="001125AE" w:rsidP="009D4432">
            <w:pPr>
              <w:pStyle w:val="TAC"/>
              <w:rPr>
                <w:lang w:eastAsia="zh-CN"/>
              </w:rPr>
            </w:pPr>
            <w:r w:rsidRPr="00202105">
              <w:t>0 (= MT_acc)</w:t>
            </w:r>
          </w:p>
        </w:tc>
        <w:tc>
          <w:tcPr>
            <w:tcW w:w="3285" w:type="dxa"/>
            <w:tcBorders>
              <w:top w:val="single" w:sz="4" w:space="0" w:color="auto"/>
              <w:left w:val="single" w:sz="4" w:space="0" w:color="auto"/>
              <w:bottom w:val="single" w:sz="4" w:space="0" w:color="auto"/>
              <w:right w:val="single" w:sz="4" w:space="0" w:color="auto"/>
            </w:tcBorders>
            <w:hideMark/>
          </w:tcPr>
          <w:p w14:paraId="383D8536" w14:textId="77777777" w:rsidR="001125AE" w:rsidRPr="00202105" w:rsidRDefault="001125AE" w:rsidP="009D4432">
            <w:pPr>
              <w:pStyle w:val="TAC"/>
              <w:rPr>
                <w:lang w:eastAsia="zh-CN"/>
              </w:rPr>
            </w:pPr>
            <w:r w:rsidRPr="00202105">
              <w:rPr>
                <w:lang w:eastAsia="zh-CN"/>
              </w:rPr>
              <w:t>mt-Access</w:t>
            </w:r>
          </w:p>
        </w:tc>
      </w:tr>
      <w:tr w:rsidR="001125AE" w:rsidRPr="00202105" w14:paraId="028CF83A"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5B0CDF0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7D55CED"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6F5A9EDA" w14:textId="77777777" w:rsidR="001125AE" w:rsidRPr="00202105" w:rsidRDefault="001125AE" w:rsidP="009D4432">
            <w:pPr>
              <w:pStyle w:val="TAC"/>
              <w:rPr>
                <w:lang w:eastAsia="zh-CN"/>
              </w:rPr>
            </w:pPr>
            <w:r w:rsidRPr="00202105">
              <w:t>Not applicable (NOTE 1)</w:t>
            </w:r>
          </w:p>
        </w:tc>
      </w:tr>
      <w:tr w:rsidR="001125AE" w:rsidRPr="00202105" w14:paraId="3AE6895C"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751B7341"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216892"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51B57F6E" w14:textId="77777777" w:rsidR="001125AE" w:rsidRPr="00202105" w:rsidRDefault="001125AE" w:rsidP="009D4432">
            <w:pPr>
              <w:pStyle w:val="TAC"/>
              <w:rPr>
                <w:lang w:eastAsia="zh-CN"/>
              </w:rPr>
            </w:pPr>
            <w:r w:rsidRPr="00202105">
              <w:t>emergency</w:t>
            </w:r>
          </w:p>
        </w:tc>
      </w:tr>
      <w:tr w:rsidR="001125AE" w:rsidRPr="00202105" w14:paraId="6211559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9306590"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0B528AC" w14:textId="77777777" w:rsidR="001125AE" w:rsidRPr="00202105" w:rsidRDefault="001125AE" w:rsidP="009D4432">
            <w:pPr>
              <w:pStyle w:val="TAC"/>
            </w:pPr>
            <w:r w:rsidRPr="00202105">
              <w:t>3 (= MO_sig)</w:t>
            </w:r>
          </w:p>
        </w:tc>
        <w:tc>
          <w:tcPr>
            <w:tcW w:w="3285" w:type="dxa"/>
            <w:tcBorders>
              <w:top w:val="single" w:sz="4" w:space="0" w:color="auto"/>
              <w:left w:val="single" w:sz="4" w:space="0" w:color="auto"/>
              <w:bottom w:val="single" w:sz="4" w:space="0" w:color="auto"/>
              <w:right w:val="single" w:sz="4" w:space="0" w:color="auto"/>
            </w:tcBorders>
            <w:hideMark/>
          </w:tcPr>
          <w:p w14:paraId="10E5FC6B" w14:textId="77777777" w:rsidR="001125AE" w:rsidRPr="00202105" w:rsidRDefault="001125AE" w:rsidP="009D4432">
            <w:pPr>
              <w:pStyle w:val="TAC"/>
            </w:pPr>
            <w:r w:rsidRPr="00202105">
              <w:t>mo-Signalling</w:t>
            </w:r>
          </w:p>
        </w:tc>
      </w:tr>
      <w:tr w:rsidR="001125AE" w:rsidRPr="00202105" w14:paraId="496116AC"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191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DE6466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627A13A" w14:textId="77777777" w:rsidR="001125AE" w:rsidRPr="00202105" w:rsidRDefault="001125AE" w:rsidP="009D4432">
            <w:pPr>
              <w:pStyle w:val="TAC"/>
              <w:rPr>
                <w:lang w:eastAsia="zh-CN"/>
              </w:rPr>
            </w:pPr>
            <w:r w:rsidRPr="00202105">
              <w:rPr>
                <w:lang w:eastAsia="zh-CN"/>
              </w:rPr>
              <w:t>mo-VoiceCall</w:t>
            </w:r>
          </w:p>
        </w:tc>
      </w:tr>
      <w:tr w:rsidR="001125AE" w:rsidRPr="00202105" w14:paraId="76203E9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AF8DD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5E14446"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E052319" w14:textId="77777777" w:rsidR="001125AE" w:rsidRPr="00202105" w:rsidRDefault="001125AE" w:rsidP="009D4432">
            <w:pPr>
              <w:pStyle w:val="TAC"/>
              <w:rPr>
                <w:lang w:eastAsia="zh-CN"/>
              </w:rPr>
            </w:pPr>
            <w:r w:rsidRPr="00202105">
              <w:rPr>
                <w:lang w:eastAsia="zh-CN"/>
              </w:rPr>
              <w:t>mo-VoiceCall</w:t>
            </w:r>
          </w:p>
        </w:tc>
      </w:tr>
      <w:tr w:rsidR="001125AE" w:rsidRPr="00202105" w14:paraId="1781960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E04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BBEFC81" w14:textId="77777777" w:rsidR="001125AE" w:rsidRPr="00202105" w:rsidRDefault="001125AE" w:rsidP="009D4432">
            <w:pPr>
              <w:pStyle w:val="TAC"/>
              <w:rPr>
                <w:lang w:eastAsia="zh-CN"/>
              </w:rPr>
            </w:pPr>
            <w:r w:rsidRPr="00202105">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58E9AC3D" w14:textId="77777777" w:rsidR="001125AE" w:rsidRPr="00202105" w:rsidRDefault="001125AE" w:rsidP="009D4432">
            <w:pPr>
              <w:pStyle w:val="TAC"/>
              <w:rPr>
                <w:lang w:eastAsia="zh-CN"/>
              </w:rPr>
            </w:pPr>
            <w:r w:rsidRPr="00202105">
              <w:t>mo-Data</w:t>
            </w:r>
          </w:p>
        </w:tc>
      </w:tr>
      <w:tr w:rsidR="001125AE" w:rsidRPr="00202105" w14:paraId="58198CB4"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65334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6E09FC" w14:textId="77777777" w:rsidR="001125AE" w:rsidRPr="00202105" w:rsidRDefault="001125AE" w:rsidP="009D4432">
            <w:pPr>
              <w:pStyle w:val="TAC"/>
              <w:rPr>
                <w:lang w:eastAsia="zh-CN"/>
              </w:rPr>
            </w:pPr>
            <w:r w:rsidRPr="00202105">
              <w:t>7 (= MO_data)</w:t>
            </w:r>
          </w:p>
        </w:tc>
        <w:tc>
          <w:tcPr>
            <w:tcW w:w="3285" w:type="dxa"/>
            <w:tcBorders>
              <w:top w:val="single" w:sz="4" w:space="0" w:color="auto"/>
              <w:left w:val="single" w:sz="4" w:space="0" w:color="auto"/>
              <w:bottom w:val="single" w:sz="4" w:space="0" w:color="auto"/>
              <w:right w:val="single" w:sz="4" w:space="0" w:color="auto"/>
            </w:tcBorders>
            <w:hideMark/>
          </w:tcPr>
          <w:p w14:paraId="5281C96F" w14:textId="77777777" w:rsidR="001125AE" w:rsidRPr="00202105" w:rsidRDefault="001125AE" w:rsidP="009D4432">
            <w:pPr>
              <w:pStyle w:val="TAC"/>
              <w:rPr>
                <w:lang w:eastAsia="zh-CN"/>
              </w:rPr>
            </w:pPr>
            <w:r w:rsidRPr="00202105">
              <w:t>mo-Data</w:t>
            </w:r>
          </w:p>
        </w:tc>
      </w:tr>
      <w:tr w:rsidR="001125AE" w:rsidRPr="00202105" w14:paraId="6BA4650F"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737BD04"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605B244F"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38CCD15" w14:textId="77777777" w:rsidR="001125AE" w:rsidRPr="00202105" w:rsidRDefault="001125AE" w:rsidP="009D4432">
            <w:pPr>
              <w:pStyle w:val="TAC"/>
              <w:rPr>
                <w:lang w:eastAsia="zh-CN"/>
              </w:rPr>
            </w:pPr>
            <w:r w:rsidRPr="00202105">
              <w:t>highPriorityAccess</w:t>
            </w:r>
          </w:p>
        </w:tc>
      </w:tr>
      <w:tr w:rsidR="001125AE" w:rsidRPr="00202105" w14:paraId="729F7622"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CC5E6C3"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6F32997C"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37114D" w14:textId="77777777" w:rsidR="001125AE" w:rsidRPr="00202105" w:rsidRDefault="001125AE" w:rsidP="009D4432">
            <w:pPr>
              <w:pStyle w:val="TAC"/>
              <w:rPr>
                <w:lang w:eastAsia="zh-CN"/>
              </w:rPr>
            </w:pPr>
            <w:r w:rsidRPr="00202105">
              <w:t>highPriorityAccess</w:t>
            </w:r>
          </w:p>
        </w:tc>
      </w:tr>
      <w:tr w:rsidR="001125AE" w:rsidRPr="00202105" w14:paraId="5EE91F7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A83FB46"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44BA630"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5335FA5" w14:textId="77777777" w:rsidR="001125AE" w:rsidRPr="00202105" w:rsidRDefault="001125AE" w:rsidP="009D4432">
            <w:pPr>
              <w:pStyle w:val="TAC"/>
              <w:rPr>
                <w:lang w:eastAsia="zh-CN"/>
              </w:rPr>
            </w:pPr>
            <w:r w:rsidRPr="00202105">
              <w:t>highPriorityAccess</w:t>
            </w:r>
          </w:p>
        </w:tc>
      </w:tr>
      <w:tr w:rsidR="001125AE" w:rsidRPr="00202105" w14:paraId="62ABF6C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30693954"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FC91339"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6FF34506" w14:textId="77777777" w:rsidR="001125AE" w:rsidRPr="00202105" w:rsidRDefault="001125AE" w:rsidP="009D4432">
            <w:pPr>
              <w:pStyle w:val="TAC"/>
              <w:rPr>
                <w:lang w:eastAsia="zh-CN"/>
              </w:rPr>
            </w:pPr>
            <w:r w:rsidRPr="00202105">
              <w:t>highPriorityAccess</w:t>
            </w:r>
          </w:p>
        </w:tc>
      </w:tr>
      <w:tr w:rsidR="001125AE" w:rsidRPr="00202105" w14:paraId="6E7788E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7A273D61"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6AB39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ACD08B2" w14:textId="77777777" w:rsidR="001125AE" w:rsidRPr="00202105" w:rsidRDefault="001125AE" w:rsidP="009D4432">
      <w:pPr>
        <w:rPr>
          <w:snapToGrid w:val="0"/>
          <w:lang w:eastAsia="zh-CN"/>
        </w:rPr>
      </w:pPr>
    </w:p>
    <w:p w14:paraId="26D386C8" w14:textId="77777777" w:rsidR="001125AE" w:rsidRPr="00202105" w:rsidRDefault="001125AE" w:rsidP="009D4432">
      <w:r w:rsidRPr="00202105">
        <w:t>[TS 38.331, clause 5.3.14</w:t>
      </w:r>
      <w:r w:rsidRPr="00202105">
        <w:rPr>
          <w:lang w:eastAsia="zh-CN"/>
        </w:rPr>
        <w:t>.1</w:t>
      </w:r>
      <w:r w:rsidRPr="00202105">
        <w:t>]</w:t>
      </w:r>
    </w:p>
    <w:p w14:paraId="1BE672B6" w14:textId="77777777" w:rsidR="001125AE" w:rsidRPr="00202105" w:rsidRDefault="001125AE"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72CB719A" w14:textId="0BC04744" w:rsidR="001125AE" w:rsidRPr="00202105" w:rsidRDefault="00546AE3" w:rsidP="009D4432">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p>
    <w:p w14:paraId="01D217B6" w14:textId="77777777" w:rsidR="001125AE" w:rsidRPr="00202105" w:rsidRDefault="001125AE" w:rsidP="009D4432">
      <w:r w:rsidRPr="00202105">
        <w:t>[TS 38.331, clause 5.3.14</w:t>
      </w:r>
      <w:r w:rsidRPr="00202105">
        <w:rPr>
          <w:lang w:eastAsia="zh-CN"/>
        </w:rPr>
        <w:t>.2</w:t>
      </w:r>
      <w:r w:rsidRPr="00202105">
        <w:t>]</w:t>
      </w:r>
    </w:p>
    <w:p w14:paraId="73E450D8" w14:textId="77777777" w:rsidR="001125AE" w:rsidRPr="00202105" w:rsidRDefault="001125AE" w:rsidP="009D4432">
      <w:r w:rsidRPr="00202105">
        <w:t>Upon initiation of the procedure, the UE shall:</w:t>
      </w:r>
    </w:p>
    <w:p w14:paraId="18FE635D" w14:textId="77777777" w:rsidR="001125AE" w:rsidRPr="00202105" w:rsidRDefault="001125AE" w:rsidP="009D4432">
      <w:pPr>
        <w:pStyle w:val="B1"/>
        <w:rPr>
          <w:lang w:eastAsia="zh-CN"/>
        </w:rPr>
      </w:pPr>
      <w:r w:rsidRPr="00202105">
        <w:t>1&gt;</w:t>
      </w:r>
      <w:r w:rsidRPr="00202105">
        <w:tab/>
        <w:t>if timer T390 is running for the Access Category:</w:t>
      </w:r>
    </w:p>
    <w:p w14:paraId="723698C2" w14:textId="77777777" w:rsidR="001125AE" w:rsidRPr="00202105" w:rsidRDefault="001125AE" w:rsidP="009D4432">
      <w:pPr>
        <w:pStyle w:val="B2"/>
      </w:pPr>
      <w:r w:rsidRPr="00202105">
        <w:t>2&gt;</w:t>
      </w:r>
      <w:r w:rsidRPr="00202105">
        <w:tab/>
        <w:t>consider the access attempt as barred;</w:t>
      </w:r>
    </w:p>
    <w:p w14:paraId="338F5099" w14:textId="77777777" w:rsidR="001125AE" w:rsidRPr="00202105" w:rsidRDefault="001125AE" w:rsidP="009D4432">
      <w:pPr>
        <w:pStyle w:val="B1"/>
      </w:pPr>
      <w:r w:rsidRPr="00202105">
        <w:t>1&gt;</w:t>
      </w:r>
      <w:r w:rsidRPr="00202105">
        <w:tab/>
        <w:t>else if timer T302 is running and the Access Category is neither '2' nor '0':</w:t>
      </w:r>
    </w:p>
    <w:p w14:paraId="1C13DCD2" w14:textId="77777777" w:rsidR="001125AE" w:rsidRPr="00202105" w:rsidRDefault="001125AE" w:rsidP="009D4432">
      <w:pPr>
        <w:pStyle w:val="B2"/>
      </w:pPr>
      <w:r w:rsidRPr="00202105">
        <w:t>2&gt;</w:t>
      </w:r>
      <w:r w:rsidRPr="00202105">
        <w:tab/>
        <w:t>consider the access attempt as barred;</w:t>
      </w:r>
    </w:p>
    <w:p w14:paraId="410B1298" w14:textId="77777777" w:rsidR="001125AE" w:rsidRPr="00202105" w:rsidRDefault="001125AE" w:rsidP="009D4432">
      <w:pPr>
        <w:pStyle w:val="B1"/>
      </w:pPr>
      <w:r w:rsidRPr="00202105">
        <w:lastRenderedPageBreak/>
        <w:t>1&gt;</w:t>
      </w:r>
      <w:r w:rsidRPr="00202105">
        <w:tab/>
        <w:t>else:</w:t>
      </w:r>
    </w:p>
    <w:p w14:paraId="60D534CC" w14:textId="77777777" w:rsidR="001125AE" w:rsidRPr="00202105" w:rsidRDefault="001125AE" w:rsidP="009D4432">
      <w:pPr>
        <w:pStyle w:val="B2"/>
      </w:pPr>
      <w:r w:rsidRPr="00202105">
        <w:t>2&gt;</w:t>
      </w:r>
      <w:r w:rsidRPr="00202105">
        <w:tab/>
        <w:t>if the Access Category is '0':</w:t>
      </w:r>
    </w:p>
    <w:p w14:paraId="6E575F4E" w14:textId="39189C64" w:rsidR="001125AE" w:rsidRPr="00202105" w:rsidRDefault="001125AE" w:rsidP="009D4432">
      <w:pPr>
        <w:pStyle w:val="B3"/>
      </w:pPr>
      <w:r w:rsidRPr="00202105">
        <w:t>3&gt;</w:t>
      </w:r>
      <w:r w:rsidRPr="00202105">
        <w:tab/>
        <w:t>consider the access attempt as allowed;</w:t>
      </w:r>
    </w:p>
    <w:p w14:paraId="28F03470" w14:textId="77777777" w:rsidR="001125AE" w:rsidRPr="00202105" w:rsidRDefault="001125AE" w:rsidP="009D4432">
      <w:pPr>
        <w:pStyle w:val="B2"/>
      </w:pPr>
      <w:r w:rsidRPr="00202105">
        <w:t>2&gt;</w:t>
      </w:r>
      <w:r w:rsidRPr="00202105">
        <w:tab/>
        <w:t>else:</w:t>
      </w:r>
    </w:p>
    <w:p w14:paraId="22188554" w14:textId="78024325" w:rsidR="001125AE" w:rsidRPr="00202105" w:rsidRDefault="001125AE" w:rsidP="009D4432">
      <w:pPr>
        <w:pStyle w:val="B3"/>
      </w:pPr>
      <w:r w:rsidRPr="00202105">
        <w:t>3&gt;</w:t>
      </w:r>
      <w:r w:rsidRPr="00202105">
        <w:tab/>
      </w:r>
      <w:r w:rsidR="00546AE3" w:rsidRPr="00202105">
        <w:t xml:space="preserve">if </w:t>
      </w:r>
      <w:r w:rsidR="00546AE3" w:rsidRPr="00202105">
        <w:rPr>
          <w:i/>
          <w:iCs/>
        </w:rPr>
        <w:t>SIB1</w:t>
      </w:r>
      <w:r w:rsidR="00546AE3" w:rsidRPr="00202105">
        <w:t xml:space="preserve"> includes </w:t>
      </w:r>
      <w:r w:rsidR="00546AE3" w:rsidRPr="00202105">
        <w:rPr>
          <w:i/>
        </w:rPr>
        <w:t>uac-BarringPerPLMN-List</w:t>
      </w:r>
      <w:r w:rsidR="00546AE3" w:rsidRPr="00202105">
        <w:t xml:space="preserve"> that contains a </w:t>
      </w:r>
      <w:r w:rsidR="00546AE3" w:rsidRPr="00202105">
        <w:rPr>
          <w:i/>
          <w:iCs/>
        </w:rPr>
        <w:t>UAC-BarringPerPLMN</w:t>
      </w:r>
      <w:r w:rsidR="00546AE3" w:rsidRPr="00202105">
        <w:t xml:space="preserve"> for the selected PLMN or SNPN:</w:t>
      </w:r>
    </w:p>
    <w:p w14:paraId="4EAEA483" w14:textId="77777777" w:rsidR="00546AE3" w:rsidRPr="00202105" w:rsidRDefault="00546AE3" w:rsidP="00546AE3">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7B1E91EA" w14:textId="4A188060" w:rsidR="00546AE3" w:rsidRPr="00202105" w:rsidRDefault="00546AE3" w:rsidP="00546AE3">
      <w:pPr>
        <w:pStyle w:val="B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;4&gt;</w:t>
      </w:r>
      <w:r w:rsidRPr="00202105">
        <w:tab/>
        <w:t>else:</w:t>
      </w:r>
    </w:p>
    <w:p w14:paraId="5ED0ABB4"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0657EF3D" w14:textId="77777777" w:rsidR="00546AE3" w:rsidRPr="00202105" w:rsidRDefault="00546AE3" w:rsidP="00546AE3">
      <w:pPr>
        <w:pStyle w:val="B3"/>
      </w:pPr>
      <w:r w:rsidRPr="00202105">
        <w:t>3&gt;</w:t>
      </w:r>
      <w:r w:rsidRPr="00202105">
        <w:tab/>
        <w:t xml:space="preserve">if any </w:t>
      </w:r>
      <w:r w:rsidRPr="00202105">
        <w:rPr>
          <w:i/>
          <w:iCs/>
        </w:rPr>
        <w:t>UAC-BarringPerPLMN</w:t>
      </w:r>
      <w:r w:rsidRPr="00202105">
        <w:t xml:space="preserve"> entry is selected:</w:t>
      </w:r>
    </w:p>
    <w:p w14:paraId="76819847" w14:textId="77777777" w:rsidR="00546AE3" w:rsidRPr="00202105" w:rsidRDefault="00546AE3" w:rsidP="00546AE3">
      <w:pPr>
        <w:pStyle w:val="B5"/>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3BA399E" w14:textId="2468FD1E" w:rsidR="001125AE" w:rsidRPr="00202105" w:rsidRDefault="001125AE" w:rsidP="009D4432">
      <w:pPr>
        <w:pStyle w:val="B4"/>
        <w:rPr>
          <w:i/>
        </w:rPr>
      </w:pPr>
    </w:p>
    <w:p w14:paraId="2A4150FF" w14:textId="77777777" w:rsidR="001125AE" w:rsidRPr="00202105" w:rsidRDefault="001125AE" w:rsidP="009D4432">
      <w:pPr>
        <w:pStyle w:val="B3"/>
      </w:pPr>
      <w:r w:rsidRPr="00202105">
        <w:t>3&gt;</w:t>
      </w:r>
      <w:r w:rsidRPr="00202105">
        <w:tab/>
        <w:t xml:space="preserve">else if SIB1 includes </w:t>
      </w:r>
      <w:r w:rsidRPr="00202105">
        <w:rPr>
          <w:i/>
        </w:rPr>
        <w:t>uac-BarringForCommon</w:t>
      </w:r>
      <w:r w:rsidRPr="00202105">
        <w:t>:</w:t>
      </w:r>
    </w:p>
    <w:p w14:paraId="26CCFE03" w14:textId="77777777" w:rsidR="001125AE" w:rsidRPr="00202105" w:rsidRDefault="001125AE"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139757C" w14:textId="77777777" w:rsidR="001125AE" w:rsidRPr="00202105" w:rsidRDefault="001125AE" w:rsidP="009D4432">
      <w:pPr>
        <w:pStyle w:val="B3"/>
      </w:pPr>
      <w:r w:rsidRPr="00202105">
        <w:t>3&gt;</w:t>
      </w:r>
      <w:r w:rsidRPr="00202105">
        <w:tab/>
        <w:t>else:</w:t>
      </w:r>
    </w:p>
    <w:p w14:paraId="345CD8F5" w14:textId="77777777" w:rsidR="001125AE" w:rsidRPr="00202105" w:rsidRDefault="001125AE" w:rsidP="009D4432">
      <w:pPr>
        <w:pStyle w:val="B4"/>
      </w:pPr>
      <w:r w:rsidRPr="00202105">
        <w:t>4&gt;</w:t>
      </w:r>
      <w:r w:rsidRPr="00202105">
        <w:tab/>
        <w:t>consider the access attempt as allowed;</w:t>
      </w:r>
    </w:p>
    <w:p w14:paraId="68FC10B5" w14:textId="77777777" w:rsidR="001125AE" w:rsidRPr="00202105" w:rsidRDefault="001125AE"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919EA90" w14:textId="77777777" w:rsidR="001125AE" w:rsidRPr="00202105" w:rsidRDefault="001125AE"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624864FC" w14:textId="77777777" w:rsidR="001125AE" w:rsidRPr="00202105" w:rsidRDefault="001125A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E570D1D" w14:textId="77777777" w:rsidR="001125AE" w:rsidRPr="00202105" w:rsidRDefault="001125AE"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3C9EC4C9" w14:textId="77777777" w:rsidR="001125AE" w:rsidRPr="00202105" w:rsidRDefault="001125AE" w:rsidP="009D4432">
      <w:pPr>
        <w:pStyle w:val="B6"/>
      </w:pPr>
      <w:r w:rsidRPr="00202105">
        <w:t>6&gt;</w:t>
      </w:r>
      <w:r w:rsidRPr="00202105">
        <w:tab/>
        <w:t>select the UAC-BarringInfoSet entry;</w:t>
      </w:r>
    </w:p>
    <w:p w14:paraId="31F03627" w14:textId="77777777" w:rsidR="001125AE" w:rsidRPr="00202105" w:rsidRDefault="001125AE" w:rsidP="009D4432">
      <w:pPr>
        <w:pStyle w:val="B6"/>
      </w:pPr>
      <w:r w:rsidRPr="00202105">
        <w:t>6&gt;</w:t>
      </w:r>
      <w:r w:rsidRPr="00202105">
        <w:tab/>
        <w:t>perform access barring check for the Access Category as specified in 5.3.14.5, using the selected UAC-BarringInfoSet as "UAC barring parameter";</w:t>
      </w:r>
    </w:p>
    <w:p w14:paraId="675A358E" w14:textId="77777777" w:rsidR="001125AE" w:rsidRPr="00202105" w:rsidRDefault="001125AE" w:rsidP="009D4432">
      <w:pPr>
        <w:pStyle w:val="B5"/>
      </w:pPr>
      <w:r w:rsidRPr="00202105">
        <w:rPr>
          <w:lang w:eastAsia="ko-KR"/>
        </w:rPr>
        <w:t>5</w:t>
      </w:r>
      <w:r w:rsidRPr="00202105">
        <w:t>&gt;</w:t>
      </w:r>
      <w:r w:rsidRPr="00202105">
        <w:tab/>
        <w:t>else:</w:t>
      </w:r>
    </w:p>
    <w:p w14:paraId="0AC57C0E" w14:textId="77777777" w:rsidR="001125AE" w:rsidRPr="00202105" w:rsidRDefault="001125AE" w:rsidP="009D4432">
      <w:pPr>
        <w:pStyle w:val="B6"/>
      </w:pPr>
      <w:r w:rsidRPr="00202105">
        <w:t>6&gt;</w:t>
      </w:r>
      <w:r w:rsidRPr="00202105">
        <w:tab/>
        <w:t>consider the access attempt as allowed;</w:t>
      </w:r>
    </w:p>
    <w:p w14:paraId="5534D50A" w14:textId="77777777" w:rsidR="001125AE" w:rsidRPr="00202105" w:rsidRDefault="001125AE" w:rsidP="009D4432">
      <w:pPr>
        <w:pStyle w:val="B4"/>
        <w:rPr>
          <w:lang w:eastAsia="ko-KR"/>
        </w:rPr>
      </w:pPr>
      <w:r w:rsidRPr="00202105">
        <w:rPr>
          <w:lang w:eastAsia="ko-KR"/>
        </w:rPr>
        <w:t>4&gt;</w:t>
      </w:r>
      <w:r w:rsidRPr="00202105">
        <w:rPr>
          <w:lang w:eastAsia="ko-KR"/>
        </w:rPr>
        <w:tab/>
        <w:t>else:</w:t>
      </w:r>
    </w:p>
    <w:p w14:paraId="66DDC410" w14:textId="77777777" w:rsidR="001125AE" w:rsidRPr="00202105" w:rsidRDefault="001125AE" w:rsidP="009D4432">
      <w:pPr>
        <w:pStyle w:val="B5"/>
      </w:pPr>
      <w:r w:rsidRPr="00202105">
        <w:rPr>
          <w:lang w:eastAsia="ko-KR"/>
        </w:rPr>
        <w:t>5&gt;</w:t>
      </w:r>
      <w:r w:rsidRPr="00202105">
        <w:rPr>
          <w:lang w:eastAsia="ko-KR"/>
        </w:rPr>
        <w:tab/>
        <w:t xml:space="preserve">consider </w:t>
      </w:r>
      <w:r w:rsidRPr="00202105">
        <w:t>the access attempt as allowed;</w:t>
      </w:r>
    </w:p>
    <w:p w14:paraId="64B77513" w14:textId="77777777" w:rsidR="001125AE" w:rsidRPr="00202105" w:rsidRDefault="001125AE" w:rsidP="009D4432">
      <w:pPr>
        <w:pStyle w:val="B3"/>
      </w:pPr>
      <w:r w:rsidRPr="00202105">
        <w:t>3&gt;</w:t>
      </w:r>
      <w:r w:rsidRPr="00202105">
        <w:tab/>
        <w:t>else if the uac-ACBarringListType indicates that uac-ImplicitACBarringList is used:</w:t>
      </w:r>
    </w:p>
    <w:p w14:paraId="6D133CE1" w14:textId="77777777" w:rsidR="001125AE" w:rsidRPr="00202105" w:rsidRDefault="001125AE"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161381EC" w14:textId="77777777" w:rsidR="001125AE" w:rsidRPr="00202105" w:rsidRDefault="001125AE" w:rsidP="009D4432">
      <w:pPr>
        <w:pStyle w:val="B4"/>
      </w:pPr>
      <w:r w:rsidRPr="00202105">
        <w:lastRenderedPageBreak/>
        <w:t>4&gt;</w:t>
      </w:r>
      <w:r w:rsidRPr="00202105">
        <w:tab/>
        <w:t>if the uac-BarringInfoSetList contains the UAC-BarringInfoSet entry corresponding to the selected uac-BarringInfoSetIndex:</w:t>
      </w:r>
    </w:p>
    <w:p w14:paraId="056BE9B8" w14:textId="77777777" w:rsidR="001125AE" w:rsidRPr="00202105" w:rsidRDefault="001125AE" w:rsidP="009D4432">
      <w:pPr>
        <w:pStyle w:val="B5"/>
      </w:pPr>
      <w:r w:rsidRPr="00202105">
        <w:t>5&gt;</w:t>
      </w:r>
      <w:r w:rsidRPr="00202105">
        <w:tab/>
        <w:t xml:space="preserve">select the </w:t>
      </w:r>
      <w:r w:rsidRPr="00202105">
        <w:rPr>
          <w:i/>
        </w:rPr>
        <w:t>UAC-BarringInfoSet</w:t>
      </w:r>
      <w:r w:rsidRPr="00202105">
        <w:t xml:space="preserve"> entry;</w:t>
      </w:r>
    </w:p>
    <w:p w14:paraId="17F1E70D" w14:textId="77777777" w:rsidR="001125AE" w:rsidRPr="00202105" w:rsidRDefault="001125AE"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3639A1D5" w14:textId="77777777" w:rsidR="001125AE" w:rsidRPr="00202105" w:rsidRDefault="001125AE" w:rsidP="009D4432">
      <w:pPr>
        <w:pStyle w:val="B4"/>
      </w:pPr>
      <w:r w:rsidRPr="00202105">
        <w:t>4&gt;</w:t>
      </w:r>
      <w:r w:rsidRPr="00202105">
        <w:tab/>
        <w:t>else:</w:t>
      </w:r>
    </w:p>
    <w:p w14:paraId="5C02467D" w14:textId="77777777" w:rsidR="001125AE" w:rsidRPr="00202105" w:rsidRDefault="001125AE" w:rsidP="009D4432">
      <w:pPr>
        <w:pStyle w:val="B5"/>
      </w:pPr>
      <w:r w:rsidRPr="00202105">
        <w:t>5&gt;</w:t>
      </w:r>
      <w:r w:rsidRPr="00202105">
        <w:tab/>
        <w:t>consider</w:t>
      </w:r>
      <w:r w:rsidRPr="00202105">
        <w:rPr>
          <w:lang w:eastAsia="ko-KR"/>
        </w:rPr>
        <w:t xml:space="preserve"> </w:t>
      </w:r>
      <w:r w:rsidRPr="00202105">
        <w:t>the access attempt as allowed;</w:t>
      </w:r>
    </w:p>
    <w:p w14:paraId="5E5708A4" w14:textId="77777777" w:rsidR="001125AE" w:rsidRPr="00202105" w:rsidRDefault="001125AE" w:rsidP="009D4432">
      <w:pPr>
        <w:pStyle w:val="B3"/>
      </w:pPr>
      <w:r w:rsidRPr="00202105">
        <w:t>3&gt;</w:t>
      </w:r>
      <w:r w:rsidRPr="00202105">
        <w:tab/>
        <w:t>else:</w:t>
      </w:r>
    </w:p>
    <w:p w14:paraId="4BF3769C" w14:textId="77777777" w:rsidR="001125AE" w:rsidRPr="00202105" w:rsidRDefault="001125AE" w:rsidP="009D4432">
      <w:pPr>
        <w:pStyle w:val="B4"/>
      </w:pPr>
      <w:r w:rsidRPr="00202105">
        <w:t>4&gt;</w:t>
      </w:r>
      <w:r w:rsidRPr="00202105">
        <w:tab/>
        <w:t>consider the access attempt as allowed;</w:t>
      </w:r>
    </w:p>
    <w:p w14:paraId="561A2240" w14:textId="77777777" w:rsidR="001125AE" w:rsidRPr="00202105" w:rsidRDefault="001125A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3A0DA73" w14:textId="77777777" w:rsidR="001125AE" w:rsidRPr="00202105" w:rsidRDefault="001125AE" w:rsidP="009D4432">
      <w:pPr>
        <w:pStyle w:val="B2"/>
      </w:pPr>
      <w:r w:rsidRPr="00202105">
        <w:rPr>
          <w:lang w:eastAsia="ko-KR"/>
        </w:rPr>
        <w:t>2</w:t>
      </w:r>
      <w:r w:rsidRPr="00202105">
        <w:t>&gt;</w:t>
      </w:r>
      <w:r w:rsidRPr="00202105">
        <w:tab/>
        <w:t>if the access attempt is considered as barred:</w:t>
      </w:r>
    </w:p>
    <w:p w14:paraId="0CE94885" w14:textId="77777777" w:rsidR="001125AE" w:rsidRPr="00202105" w:rsidRDefault="001125AE" w:rsidP="009D4432">
      <w:pPr>
        <w:pStyle w:val="B3"/>
        <w:rPr>
          <w:lang w:eastAsia="zh-TW"/>
        </w:rPr>
      </w:pPr>
      <w:r w:rsidRPr="00202105">
        <w:rPr>
          <w:lang w:eastAsia="zh-TW"/>
        </w:rPr>
        <w:t>3&gt;</w:t>
      </w:r>
      <w:r w:rsidRPr="00202105">
        <w:rPr>
          <w:lang w:eastAsia="zh-TW"/>
        </w:rPr>
        <w:tab/>
        <w:t>if timer T302 is running:</w:t>
      </w:r>
    </w:p>
    <w:p w14:paraId="13AF4423" w14:textId="77777777" w:rsidR="00546AE3" w:rsidRPr="00202105" w:rsidRDefault="00546AE3" w:rsidP="00546AE3">
      <w:pPr>
        <w:pStyle w:val="B4"/>
      </w:pPr>
      <w:r w:rsidRPr="00202105">
        <w:t>4&gt;</w:t>
      </w:r>
      <w:r w:rsidRPr="00202105">
        <w:tab/>
        <w:t>if timer T390 is running for Access Category '2':</w:t>
      </w:r>
    </w:p>
    <w:p w14:paraId="45D5B1E1" w14:textId="77777777" w:rsidR="00546AE3" w:rsidRPr="00202105" w:rsidRDefault="00546AE3" w:rsidP="00546AE3">
      <w:pPr>
        <w:pStyle w:val="B5"/>
      </w:pPr>
      <w:r w:rsidRPr="00202105">
        <w:t>5&gt;</w:t>
      </w:r>
      <w:r w:rsidRPr="00202105">
        <w:tab/>
        <w:t>inform the upper layer that access barring is applicable for all access categories except categories '0', upon which the procedure ends;</w:t>
      </w:r>
    </w:p>
    <w:p w14:paraId="3215E34D" w14:textId="77777777" w:rsidR="00546AE3" w:rsidRPr="00202105" w:rsidRDefault="00546AE3" w:rsidP="00546AE3">
      <w:pPr>
        <w:pStyle w:val="B4"/>
      </w:pPr>
      <w:r w:rsidRPr="00202105">
        <w:t>4&gt;</w:t>
      </w:r>
      <w:r w:rsidRPr="00202105">
        <w:tab/>
        <w:t>else</w:t>
      </w:r>
    </w:p>
    <w:p w14:paraId="6C8FC884" w14:textId="6AC32689" w:rsidR="001125AE" w:rsidRPr="00202105" w:rsidRDefault="00546AE3" w:rsidP="00546AE3">
      <w:pPr>
        <w:pStyle w:val="B4"/>
      </w:pPr>
      <w:r w:rsidRPr="00202105">
        <w:t>5&gt;</w:t>
      </w:r>
      <w:r w:rsidRPr="00202105">
        <w:tab/>
        <w:t>inform the upper layer that access barring is applicable for all access categories except categories '0' and '2', upon which the procedure ends;</w:t>
      </w:r>
    </w:p>
    <w:p w14:paraId="630C649D" w14:textId="77777777" w:rsidR="001125AE" w:rsidRPr="00202105" w:rsidRDefault="001125AE" w:rsidP="009D4432">
      <w:pPr>
        <w:pStyle w:val="B3"/>
      </w:pPr>
      <w:r w:rsidRPr="00202105">
        <w:t>3&gt;</w:t>
      </w:r>
      <w:r w:rsidRPr="00202105">
        <w:tab/>
        <w:t>else:</w:t>
      </w:r>
    </w:p>
    <w:p w14:paraId="6D7CD431" w14:textId="77777777" w:rsidR="001125AE" w:rsidRPr="00202105" w:rsidRDefault="001125AE" w:rsidP="009D4432">
      <w:pPr>
        <w:pStyle w:val="B4"/>
      </w:pPr>
      <w:r w:rsidRPr="00202105">
        <w:t>4&gt;</w:t>
      </w:r>
      <w:r w:rsidRPr="00202105">
        <w:tab/>
        <w:t>inform upper layers that the access attempt for the Access Category is barred, upon which the procedure ends;</w:t>
      </w:r>
    </w:p>
    <w:p w14:paraId="68E550FD" w14:textId="77777777" w:rsidR="001125AE" w:rsidRPr="00202105" w:rsidRDefault="001125AE" w:rsidP="009D4432">
      <w:pPr>
        <w:pStyle w:val="B2"/>
        <w:rPr>
          <w:lang w:eastAsia="zh-TW"/>
        </w:rPr>
      </w:pPr>
      <w:r w:rsidRPr="00202105">
        <w:rPr>
          <w:lang w:eastAsia="zh-TW"/>
        </w:rPr>
        <w:t>2&gt;</w:t>
      </w:r>
      <w:r w:rsidRPr="00202105">
        <w:rPr>
          <w:lang w:eastAsia="zh-TW"/>
        </w:rPr>
        <w:tab/>
        <w:t>else:</w:t>
      </w:r>
    </w:p>
    <w:p w14:paraId="4060D70C" w14:textId="77777777" w:rsidR="001125AE" w:rsidRPr="00202105" w:rsidRDefault="001125A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E26B8BB" w14:textId="77777777" w:rsidR="001125AE" w:rsidRPr="00202105" w:rsidRDefault="001125AE" w:rsidP="009D4432">
      <w:pPr>
        <w:pStyle w:val="B1"/>
        <w:rPr>
          <w:lang w:eastAsia="zh-TW"/>
        </w:rPr>
      </w:pPr>
      <w:r w:rsidRPr="00202105">
        <w:rPr>
          <w:lang w:eastAsia="zh-TW"/>
        </w:rPr>
        <w:t>1&gt;</w:t>
      </w:r>
      <w:r w:rsidRPr="00202105">
        <w:rPr>
          <w:lang w:eastAsia="zh-TW"/>
        </w:rPr>
        <w:tab/>
        <w:t>else:</w:t>
      </w:r>
    </w:p>
    <w:p w14:paraId="0E89C1D1" w14:textId="77777777" w:rsidR="001125AE" w:rsidRPr="00202105" w:rsidRDefault="001125AE" w:rsidP="009D4432">
      <w:pPr>
        <w:pStyle w:val="B2"/>
        <w:rPr>
          <w:lang w:eastAsia="zh-TW"/>
        </w:rPr>
      </w:pPr>
      <w:r w:rsidRPr="00202105">
        <w:rPr>
          <w:lang w:eastAsia="zh-TW"/>
        </w:rPr>
        <w:t>2&gt;</w:t>
      </w:r>
      <w:r w:rsidRPr="00202105">
        <w:rPr>
          <w:lang w:eastAsia="zh-TW"/>
        </w:rPr>
        <w:tab/>
        <w:t>the procedure ends.</w:t>
      </w:r>
    </w:p>
    <w:p w14:paraId="55DD2745" w14:textId="77777777" w:rsidR="001125AE" w:rsidRPr="00202105" w:rsidRDefault="001125AE" w:rsidP="009D4432">
      <w:r w:rsidRPr="00202105">
        <w:t>[TS 38.331, clause 5.3.14</w:t>
      </w:r>
      <w:r w:rsidRPr="00202105">
        <w:rPr>
          <w:lang w:eastAsia="zh-CN"/>
        </w:rPr>
        <w:t>.4</w:t>
      </w:r>
      <w:r w:rsidRPr="00202105">
        <w:t>]</w:t>
      </w:r>
    </w:p>
    <w:p w14:paraId="203872B0" w14:textId="77777777" w:rsidR="001125AE" w:rsidRPr="00202105" w:rsidRDefault="001125AE" w:rsidP="009D4432">
      <w:pPr>
        <w:rPr>
          <w:rFonts w:eastAsia="Malgun Gothic"/>
        </w:rPr>
      </w:pPr>
      <w:r w:rsidRPr="00202105">
        <w:t>The UE shall:</w:t>
      </w:r>
    </w:p>
    <w:p w14:paraId="30947DA4" w14:textId="77777777" w:rsidR="001125AE" w:rsidRPr="00202105" w:rsidRDefault="001125AE" w:rsidP="009D4432">
      <w:pPr>
        <w:pStyle w:val="B1"/>
      </w:pPr>
      <w:r w:rsidRPr="00202105">
        <w:t>1&gt;</w:t>
      </w:r>
      <w:r w:rsidRPr="00202105">
        <w:tab/>
        <w:t>if timer T302 expires or is stopped, and if timer T390 corresponding to an Access Category is not running; or</w:t>
      </w:r>
    </w:p>
    <w:p w14:paraId="4BA4BCCB" w14:textId="77777777" w:rsidR="001125AE" w:rsidRPr="00202105" w:rsidRDefault="001125AE" w:rsidP="009D4432">
      <w:pPr>
        <w:pStyle w:val="B1"/>
      </w:pPr>
      <w:r w:rsidRPr="00202105">
        <w:t>1&gt;</w:t>
      </w:r>
      <w:r w:rsidRPr="00202105">
        <w:tab/>
        <w:t>if timer T390 corresponding to an Access Category other than '2' expires or is stopped, and if timer T302 is not running; or</w:t>
      </w:r>
    </w:p>
    <w:p w14:paraId="09EB84C7" w14:textId="77777777" w:rsidR="001125AE" w:rsidRPr="00202105" w:rsidRDefault="001125AE" w:rsidP="009D4432">
      <w:pPr>
        <w:pStyle w:val="B1"/>
      </w:pPr>
      <w:r w:rsidRPr="00202105">
        <w:t>1&gt;</w:t>
      </w:r>
      <w:r w:rsidRPr="00202105">
        <w:tab/>
        <w:t>if timer T390 corresponding to the Access Category '2' expires or is stopped:</w:t>
      </w:r>
    </w:p>
    <w:p w14:paraId="2B516F48" w14:textId="77777777" w:rsidR="001125AE" w:rsidRPr="00202105" w:rsidRDefault="001125AE" w:rsidP="009D4432">
      <w:pPr>
        <w:pStyle w:val="B2"/>
      </w:pPr>
      <w:r w:rsidRPr="00202105">
        <w:t>2&gt;</w:t>
      </w:r>
      <w:r w:rsidRPr="00202105">
        <w:tab/>
        <w:t>consider the barring for this Access Category to be alleviated;</w:t>
      </w:r>
    </w:p>
    <w:p w14:paraId="6E26DE57" w14:textId="77777777" w:rsidR="001125AE" w:rsidRPr="00202105" w:rsidRDefault="001125AE" w:rsidP="009D4432">
      <w:pPr>
        <w:pStyle w:val="B1"/>
      </w:pPr>
      <w:r w:rsidRPr="00202105">
        <w:t>1&gt;</w:t>
      </w:r>
      <w:r w:rsidRPr="00202105">
        <w:tab/>
        <w:t>when barring for an Access Category is considered being alleviated:</w:t>
      </w:r>
    </w:p>
    <w:p w14:paraId="642CB0DB" w14:textId="77777777" w:rsidR="001125AE" w:rsidRPr="00202105" w:rsidRDefault="001125AE" w:rsidP="009D4432">
      <w:pPr>
        <w:pStyle w:val="B2"/>
      </w:pPr>
      <w:r w:rsidRPr="00202105">
        <w:t>2&gt;</w:t>
      </w:r>
      <w:r w:rsidRPr="00202105">
        <w:tab/>
        <w:t>if the Access Category was informed to upper layers as barred:</w:t>
      </w:r>
    </w:p>
    <w:p w14:paraId="2189A823" w14:textId="77777777" w:rsidR="001125AE" w:rsidRPr="00202105" w:rsidRDefault="001125AE" w:rsidP="009D4432">
      <w:pPr>
        <w:pStyle w:val="B3"/>
      </w:pPr>
      <w:r w:rsidRPr="00202105">
        <w:t>3&gt;</w:t>
      </w:r>
      <w:r w:rsidRPr="00202105">
        <w:tab/>
        <w:t>inform upper layers about barring alleviation for the Access Category.</w:t>
      </w:r>
    </w:p>
    <w:p w14:paraId="390413BE" w14:textId="77777777" w:rsidR="001125AE" w:rsidRPr="00202105" w:rsidRDefault="001125AE" w:rsidP="009D4432">
      <w:pPr>
        <w:pStyle w:val="B2"/>
      </w:pPr>
      <w:r w:rsidRPr="00202105">
        <w:t>2&gt;</w:t>
      </w:r>
      <w:r w:rsidRPr="00202105">
        <w:tab/>
        <w:t>if barring is alleviated for Access Category '8':</w:t>
      </w:r>
    </w:p>
    <w:p w14:paraId="6C762F5F" w14:textId="77777777" w:rsidR="001125AE" w:rsidRPr="00202105" w:rsidRDefault="001125AE" w:rsidP="009D4432">
      <w:pPr>
        <w:pStyle w:val="B3"/>
      </w:pPr>
      <w:r w:rsidRPr="00202105">
        <w:t>3&gt;</w:t>
      </w:r>
      <w:r w:rsidRPr="00202105">
        <w:tab/>
        <w:t>perform actions specified in 5.3.13.8;</w:t>
      </w:r>
    </w:p>
    <w:p w14:paraId="0D043711" w14:textId="77777777" w:rsidR="001125AE" w:rsidRPr="00202105" w:rsidRDefault="001125AE" w:rsidP="009D4432">
      <w:r w:rsidRPr="00202105">
        <w:lastRenderedPageBreak/>
        <w:t>[TS 38.331, clause 5.3.14</w:t>
      </w:r>
      <w:r w:rsidRPr="00202105">
        <w:rPr>
          <w:lang w:eastAsia="zh-CN"/>
        </w:rPr>
        <w:t>.5</w:t>
      </w:r>
      <w:r w:rsidRPr="00202105">
        <w:t>]</w:t>
      </w:r>
    </w:p>
    <w:p w14:paraId="75C13BD9" w14:textId="77777777" w:rsidR="001125AE" w:rsidRPr="00202105" w:rsidRDefault="001125AE" w:rsidP="009D4432">
      <w:pPr>
        <w:rPr>
          <w:rFonts w:eastAsia="Malgun Gothic"/>
          <w:lang w:eastAsia="zh-CN"/>
        </w:rPr>
      </w:pPr>
      <w:r w:rsidRPr="00202105">
        <w:rPr>
          <w:lang w:eastAsia="zh-CN"/>
        </w:rPr>
        <w:t>T</w:t>
      </w:r>
      <w:r w:rsidRPr="00202105">
        <w:t>he UE shall</w:t>
      </w:r>
      <w:r w:rsidRPr="00202105">
        <w:rPr>
          <w:lang w:eastAsia="zh-CN"/>
        </w:rPr>
        <w:t>:</w:t>
      </w:r>
    </w:p>
    <w:p w14:paraId="1121E846" w14:textId="77777777" w:rsidR="001125AE" w:rsidRPr="00202105" w:rsidRDefault="001125AE" w:rsidP="009D4432">
      <w:pPr>
        <w:pStyle w:val="B1"/>
      </w:pPr>
      <w:r w:rsidRPr="00202105">
        <w:t>1&gt;</w:t>
      </w:r>
      <w:r w:rsidRPr="00202105">
        <w:tab/>
        <w:t>if one or more Access Identities are indicated according to TS 24.501 [23], and</w:t>
      </w:r>
    </w:p>
    <w:p w14:paraId="5CD88365" w14:textId="77777777" w:rsidR="001125AE" w:rsidRPr="00202105" w:rsidRDefault="001125AE"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9359BD8" w14:textId="77777777" w:rsidR="001125AE" w:rsidRPr="00202105" w:rsidRDefault="001125AE" w:rsidP="009D4432">
      <w:pPr>
        <w:pStyle w:val="B2"/>
      </w:pPr>
      <w:r w:rsidRPr="00202105">
        <w:t>2&gt;</w:t>
      </w:r>
      <w:r w:rsidRPr="00202105">
        <w:tab/>
        <w:t>consider the access attempt as allowed;</w:t>
      </w:r>
    </w:p>
    <w:p w14:paraId="18A8ABBA" w14:textId="77777777" w:rsidR="001125AE" w:rsidRPr="00202105" w:rsidRDefault="001125AE" w:rsidP="009D4432">
      <w:pPr>
        <w:pStyle w:val="B1"/>
      </w:pPr>
      <w:r w:rsidRPr="00202105">
        <w:t>1&gt;</w:t>
      </w:r>
      <w:r w:rsidRPr="00202105">
        <w:tab/>
        <w:t>else:</w:t>
      </w:r>
    </w:p>
    <w:p w14:paraId="19D0B499"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6AD03A2" w14:textId="77777777" w:rsidR="001125AE" w:rsidRPr="00202105" w:rsidRDefault="001125AE"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66714494" w14:textId="77777777" w:rsidR="001125AE" w:rsidRPr="00202105" w:rsidRDefault="001125AE" w:rsidP="009D4432">
      <w:pPr>
        <w:pStyle w:val="B3"/>
      </w:pPr>
      <w:r w:rsidRPr="00202105">
        <w:t>3&gt;</w:t>
      </w:r>
      <w:r w:rsidRPr="00202105">
        <w:tab/>
        <w:t>consider the access attempt as allowed;</w:t>
      </w:r>
    </w:p>
    <w:p w14:paraId="2260BCCE" w14:textId="77777777" w:rsidR="001125AE" w:rsidRPr="00202105" w:rsidRDefault="001125AE" w:rsidP="009D4432">
      <w:pPr>
        <w:pStyle w:val="B2"/>
      </w:pPr>
      <w:r w:rsidRPr="00202105">
        <w:t>2&gt;</w:t>
      </w:r>
      <w:r w:rsidRPr="00202105">
        <w:tab/>
        <w:t>else:</w:t>
      </w:r>
    </w:p>
    <w:p w14:paraId="7437F8E9" w14:textId="77777777" w:rsidR="001125AE" w:rsidRPr="00202105" w:rsidRDefault="001125AE" w:rsidP="009D4432">
      <w:pPr>
        <w:pStyle w:val="B3"/>
      </w:pPr>
      <w:r w:rsidRPr="00202105">
        <w:t>3&gt;</w:t>
      </w:r>
      <w:r w:rsidRPr="00202105">
        <w:tab/>
        <w:t>consider the access attempt as barred;</w:t>
      </w:r>
    </w:p>
    <w:p w14:paraId="2254E6D3" w14:textId="77777777" w:rsidR="001125AE" w:rsidRPr="00202105" w:rsidRDefault="001125AE" w:rsidP="009D4432">
      <w:pPr>
        <w:pStyle w:val="B1"/>
      </w:pPr>
      <w:r w:rsidRPr="00202105">
        <w:t>1&gt;</w:t>
      </w:r>
      <w:r w:rsidRPr="00202105">
        <w:tab/>
        <w:t>if the access attempt is considered as barred:</w:t>
      </w:r>
    </w:p>
    <w:p w14:paraId="2E2800F3"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B92B04" w14:textId="77777777" w:rsidR="001125AE" w:rsidRPr="00202105" w:rsidRDefault="001125AE"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0DB40FE6" w14:textId="77777777" w:rsidR="001125AE" w:rsidRPr="00202105" w:rsidRDefault="001125AE"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FD29D0E" w14:textId="77777777" w:rsidR="001125AE" w:rsidRPr="00202105" w:rsidRDefault="001125AE" w:rsidP="001125AE">
      <w:pPr>
        <w:pStyle w:val="H6"/>
        <w:rPr>
          <w:lang w:eastAsia="zh-CN"/>
        </w:rPr>
      </w:pPr>
      <w:r w:rsidRPr="00202105">
        <w:rPr>
          <w:lang w:eastAsia="zh-CN"/>
        </w:rPr>
        <w:t>11.3.1a.3</w:t>
      </w:r>
      <w:r w:rsidRPr="00202105">
        <w:rPr>
          <w:lang w:eastAsia="zh-CN"/>
        </w:rPr>
        <w:tab/>
        <w:t>Test description</w:t>
      </w:r>
    </w:p>
    <w:p w14:paraId="5DE00C42" w14:textId="77777777" w:rsidR="001125AE" w:rsidRPr="00202105" w:rsidRDefault="001125AE" w:rsidP="001125AE">
      <w:pPr>
        <w:pStyle w:val="H6"/>
        <w:rPr>
          <w:lang w:eastAsia="zh-CN"/>
        </w:rPr>
      </w:pPr>
      <w:r w:rsidRPr="00202105">
        <w:rPr>
          <w:lang w:eastAsia="zh-CN"/>
        </w:rPr>
        <w:t>11.3.1a.3.1</w:t>
      </w:r>
      <w:r w:rsidRPr="00202105">
        <w:rPr>
          <w:lang w:eastAsia="zh-CN"/>
        </w:rPr>
        <w:tab/>
        <w:t>Pre-test conditions</w:t>
      </w:r>
    </w:p>
    <w:p w14:paraId="77432893" w14:textId="77777777" w:rsidR="001125AE" w:rsidRPr="00202105" w:rsidRDefault="001125AE" w:rsidP="001125AE">
      <w:pPr>
        <w:pStyle w:val="H6"/>
      </w:pPr>
      <w:r w:rsidRPr="00202105">
        <w:t>System Simulator:</w:t>
      </w:r>
    </w:p>
    <w:p w14:paraId="66787F1E" w14:textId="77777777" w:rsidR="001125AE" w:rsidRPr="00202105" w:rsidRDefault="001125AE" w:rsidP="009D4432">
      <w:pPr>
        <w:pStyle w:val="B1"/>
      </w:pPr>
      <w:r w:rsidRPr="00202105">
        <w:t>-</w:t>
      </w:r>
      <w:r w:rsidRPr="00202105">
        <w:tab/>
        <w:t>NR Cell 1.</w:t>
      </w:r>
    </w:p>
    <w:p w14:paraId="37B19B82" w14:textId="77777777" w:rsidR="001125AE" w:rsidRPr="00202105" w:rsidRDefault="001125AE" w:rsidP="009D4432">
      <w:pPr>
        <w:pStyle w:val="B1"/>
      </w:pPr>
      <w:r w:rsidRPr="00202105">
        <w:t>-</w:t>
      </w:r>
      <w:r w:rsidRPr="00202105">
        <w:tab/>
        <w:t>Cell power level is selected according to 38.508-1 [4] Table 6.2.2.1-3.</w:t>
      </w:r>
    </w:p>
    <w:p w14:paraId="33A79C80" w14:textId="2F4A7449" w:rsidR="001125AE" w:rsidRPr="00202105" w:rsidRDefault="001125AE" w:rsidP="009D4432">
      <w:pPr>
        <w:pStyle w:val="B1"/>
      </w:pPr>
      <w:r w:rsidRPr="00202105">
        <w:t>-</w:t>
      </w:r>
      <w:r w:rsidRPr="00202105">
        <w:tab/>
        <w:t xml:space="preserve">System information combination NR-1 as defined in TS 38.508-1 [4] Table 4.4.3.1.2-1 is used in NR </w:t>
      </w:r>
      <w:r w:rsidR="00893887" w:rsidRPr="00202105">
        <w:t>C</w:t>
      </w:r>
      <w:r w:rsidRPr="00202105">
        <w:t>ell 1.</w:t>
      </w:r>
    </w:p>
    <w:p w14:paraId="402B9EE9" w14:textId="77777777" w:rsidR="001125AE" w:rsidRPr="00202105" w:rsidRDefault="001125AE" w:rsidP="001125AE">
      <w:pPr>
        <w:pStyle w:val="H6"/>
      </w:pPr>
      <w:r w:rsidRPr="00202105">
        <w:t>UE:</w:t>
      </w:r>
    </w:p>
    <w:p w14:paraId="647C2443" w14:textId="77777777" w:rsidR="001125AE" w:rsidRPr="00202105" w:rsidRDefault="001125AE" w:rsidP="009D4432">
      <w:pPr>
        <w:pStyle w:val="B1"/>
      </w:pPr>
      <w:r w:rsidRPr="00202105">
        <w:t>-</w:t>
      </w:r>
      <w:r w:rsidRPr="00202105">
        <w:tab/>
        <w:t>None.</w:t>
      </w:r>
    </w:p>
    <w:p w14:paraId="09881375" w14:textId="77777777" w:rsidR="001125AE" w:rsidRPr="00202105" w:rsidRDefault="001125AE" w:rsidP="001125AE">
      <w:pPr>
        <w:pStyle w:val="H6"/>
      </w:pPr>
      <w:r w:rsidRPr="00202105">
        <w:t>Preamble:</w:t>
      </w:r>
    </w:p>
    <w:p w14:paraId="445F1F4F" w14:textId="77777777" w:rsidR="001125AE" w:rsidRPr="00202105" w:rsidRDefault="001125AE" w:rsidP="009D4432">
      <w:pPr>
        <w:pStyle w:val="B1"/>
        <w:rPr>
          <w:lang w:eastAsia="zh-CN"/>
        </w:rPr>
      </w:pPr>
      <w:r w:rsidRPr="00202105">
        <w:rPr>
          <w:lang w:eastAsia="zh-CN"/>
        </w:rPr>
        <w:t>-</w:t>
      </w:r>
      <w:r w:rsidRPr="00202105">
        <w:rPr>
          <w:lang w:eastAsia="zh-CN"/>
        </w:rPr>
        <w:tab/>
        <w:t>The UE is in state 3N-A on NR Cell 1(serving cell) with at least one PDU session active according to TS 38.508-1 [4] Table 4.4A.2-1</w:t>
      </w:r>
      <w:r w:rsidRPr="00202105">
        <w:t xml:space="preserve"> </w:t>
      </w:r>
      <w:r w:rsidRPr="00202105">
        <w:rPr>
          <w:lang w:eastAsia="zh-CN"/>
        </w:rPr>
        <w:t>and using the message condition UE TEST LOOP MODE B active with IP PDU delay = 2 second according to TS 38.508-1 [4]. DRB 1 is defined as default DRB for the PDU session.</w:t>
      </w:r>
    </w:p>
    <w:p w14:paraId="26250E4F" w14:textId="565BE37E" w:rsidR="001125AE" w:rsidRPr="00202105" w:rsidRDefault="001125AE" w:rsidP="009D4432">
      <w:pPr>
        <w:pStyle w:val="B1"/>
        <w:rPr>
          <w:lang w:eastAsia="zh-CN"/>
        </w:rPr>
      </w:pPr>
      <w:r w:rsidRPr="00202105">
        <w:rPr>
          <w:lang w:eastAsia="zh-CN"/>
        </w:rPr>
        <w:t>-</w:t>
      </w:r>
      <w:r w:rsidRPr="00202105">
        <w:rPr>
          <w:lang w:eastAsia="zh-CN"/>
        </w:rPr>
        <w:tab/>
      </w:r>
      <w:r w:rsidRPr="00202105">
        <w:rPr>
          <w:rFonts w:eastAsia="Malgun Gothic"/>
        </w:rPr>
        <w:t xml:space="preserve">The </w:t>
      </w:r>
      <w:r w:rsidRPr="00202105">
        <w:t>IMS-VoPS-3GPP bit in the 5GS network feature support IE</w:t>
      </w:r>
      <w:r w:rsidRPr="00202105">
        <w:rPr>
          <w:rFonts w:eastAsia="Malgun Gothic"/>
        </w:rPr>
        <w:t xml:space="preserve"> is set to "I</w:t>
      </w:r>
      <w:r w:rsidRPr="00202105">
        <w:t>MS voice over PS session not supported over 3GPP access</w:t>
      </w:r>
      <w:r w:rsidRPr="00202105">
        <w:rPr>
          <w:rFonts w:eastAsia="Malgun Gothic"/>
        </w:rPr>
        <w:t>" in REGISTRATION ACCEPT message</w:t>
      </w:r>
      <w:r w:rsidRPr="00202105">
        <w:rPr>
          <w:lang w:eastAsia="zh-CN"/>
        </w:rPr>
        <w:t>.</w:t>
      </w:r>
    </w:p>
    <w:p w14:paraId="76A2A890" w14:textId="77777777" w:rsidR="001125AE" w:rsidRPr="00202105" w:rsidRDefault="001125AE" w:rsidP="001125AE">
      <w:pPr>
        <w:pStyle w:val="H6"/>
        <w:keepNext w:val="0"/>
        <w:keepLines w:val="0"/>
        <w:rPr>
          <w:lang w:eastAsia="zh-CN"/>
        </w:rPr>
      </w:pPr>
      <w:r w:rsidRPr="00202105">
        <w:rPr>
          <w:lang w:eastAsia="zh-CN"/>
        </w:rPr>
        <w:t>11.3.1a.3.2</w:t>
      </w:r>
      <w:r w:rsidRPr="00202105">
        <w:rPr>
          <w:lang w:eastAsia="zh-CN"/>
        </w:rPr>
        <w:tab/>
        <w:t>Test procedure sequence</w:t>
      </w:r>
    </w:p>
    <w:p w14:paraId="5929A189" w14:textId="77777777" w:rsidR="001125AE" w:rsidRPr="00202105" w:rsidRDefault="001125AE" w:rsidP="009D4432">
      <w:pPr>
        <w:pStyle w:val="TH"/>
      </w:pPr>
      <w:r w:rsidRPr="00202105">
        <w:lastRenderedPageBreak/>
        <w:t>Table 11.3.1a.3.2-1: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1125AE" w:rsidRPr="00202105" w14:paraId="77DD6CCC" w14:textId="77777777" w:rsidTr="001125AE">
        <w:tc>
          <w:tcPr>
            <w:tcW w:w="534" w:type="dxa"/>
            <w:tcBorders>
              <w:top w:val="single" w:sz="4" w:space="0" w:color="auto"/>
              <w:left w:val="single" w:sz="4" w:space="0" w:color="auto"/>
              <w:bottom w:val="nil"/>
              <w:right w:val="single" w:sz="4" w:space="0" w:color="auto"/>
            </w:tcBorders>
            <w:hideMark/>
          </w:tcPr>
          <w:p w14:paraId="2D26DD1D" w14:textId="77777777" w:rsidR="001125AE" w:rsidRPr="00202105" w:rsidRDefault="001125AE" w:rsidP="009D4432">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46FD5AEE" w14:textId="77777777" w:rsidR="001125AE" w:rsidRPr="00202105" w:rsidRDefault="001125AE" w:rsidP="009D4432">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00963B8D" w14:textId="77777777" w:rsidR="001125AE" w:rsidRPr="00202105" w:rsidRDefault="001125A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773098" w14:textId="77777777" w:rsidR="001125AE" w:rsidRPr="00202105" w:rsidRDefault="001125A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8FFCAD" w14:textId="77777777" w:rsidR="001125AE" w:rsidRPr="00202105" w:rsidRDefault="001125AE" w:rsidP="009D4432">
            <w:pPr>
              <w:pStyle w:val="TAH"/>
            </w:pPr>
            <w:r w:rsidRPr="00202105">
              <w:t>Verdict</w:t>
            </w:r>
          </w:p>
        </w:tc>
      </w:tr>
      <w:tr w:rsidR="001125AE" w:rsidRPr="00202105" w14:paraId="34E8CD78" w14:textId="77777777" w:rsidTr="001125AE">
        <w:tc>
          <w:tcPr>
            <w:tcW w:w="534" w:type="dxa"/>
            <w:tcBorders>
              <w:top w:val="nil"/>
              <w:left w:val="single" w:sz="4" w:space="0" w:color="auto"/>
              <w:bottom w:val="single" w:sz="4" w:space="0" w:color="auto"/>
              <w:right w:val="single" w:sz="4" w:space="0" w:color="auto"/>
            </w:tcBorders>
          </w:tcPr>
          <w:p w14:paraId="04A3BE81" w14:textId="77777777" w:rsidR="001125AE" w:rsidRPr="00202105" w:rsidRDefault="001125AE" w:rsidP="009D4432">
            <w:pPr>
              <w:pStyle w:val="TAH"/>
            </w:pPr>
          </w:p>
        </w:tc>
        <w:tc>
          <w:tcPr>
            <w:tcW w:w="4110" w:type="dxa"/>
            <w:tcBorders>
              <w:top w:val="single" w:sz="4" w:space="0" w:color="auto"/>
              <w:left w:val="single" w:sz="4" w:space="0" w:color="auto"/>
              <w:bottom w:val="single" w:sz="4" w:space="0" w:color="auto"/>
              <w:right w:val="single" w:sz="4" w:space="0" w:color="auto"/>
            </w:tcBorders>
          </w:tcPr>
          <w:p w14:paraId="18D02006" w14:textId="77777777" w:rsidR="001125AE" w:rsidRPr="00202105" w:rsidRDefault="001125AE" w:rsidP="009D443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6952C3" w14:textId="77777777" w:rsidR="001125AE" w:rsidRPr="00202105" w:rsidRDefault="001125AE" w:rsidP="009D4432">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7A98A860" w14:textId="77777777" w:rsidR="001125AE" w:rsidRPr="00202105" w:rsidRDefault="001125A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D806B27" w14:textId="77777777" w:rsidR="001125AE" w:rsidRPr="00202105" w:rsidRDefault="001125AE" w:rsidP="009D4432">
            <w:pPr>
              <w:pStyle w:val="TAH"/>
            </w:pPr>
          </w:p>
        </w:tc>
        <w:tc>
          <w:tcPr>
            <w:tcW w:w="850" w:type="dxa"/>
            <w:tcBorders>
              <w:top w:val="nil"/>
              <w:left w:val="single" w:sz="4" w:space="0" w:color="auto"/>
              <w:bottom w:val="single" w:sz="4" w:space="0" w:color="auto"/>
              <w:right w:val="single" w:sz="4" w:space="0" w:color="auto"/>
            </w:tcBorders>
          </w:tcPr>
          <w:p w14:paraId="529B8FCF" w14:textId="77777777" w:rsidR="001125AE" w:rsidRPr="00202105" w:rsidRDefault="001125AE" w:rsidP="009D4432">
            <w:pPr>
              <w:pStyle w:val="TAH"/>
            </w:pPr>
          </w:p>
        </w:tc>
      </w:tr>
      <w:tr w:rsidR="001125AE" w:rsidRPr="00202105" w14:paraId="461E49EB" w14:textId="77777777" w:rsidTr="001125AE">
        <w:tc>
          <w:tcPr>
            <w:tcW w:w="534" w:type="dxa"/>
            <w:tcBorders>
              <w:top w:val="nil"/>
              <w:left w:val="single" w:sz="4" w:space="0" w:color="auto"/>
              <w:bottom w:val="single" w:sz="4" w:space="0" w:color="auto"/>
              <w:right w:val="single" w:sz="4" w:space="0" w:color="auto"/>
            </w:tcBorders>
            <w:hideMark/>
          </w:tcPr>
          <w:p w14:paraId="621F4331" w14:textId="77777777" w:rsidR="001125AE" w:rsidRPr="00202105" w:rsidRDefault="001125AE" w:rsidP="009D4432">
            <w:pPr>
              <w:pStyle w:val="TAC"/>
              <w:rPr>
                <w:lang w:eastAsia="zh-CN"/>
              </w:rPr>
            </w:pPr>
            <w:r w:rsidRPr="00202105">
              <w:rPr>
                <w:lang w:eastAsia="zh-CN"/>
              </w:rPr>
              <w:t>1</w:t>
            </w:r>
          </w:p>
        </w:tc>
        <w:tc>
          <w:tcPr>
            <w:tcW w:w="4110" w:type="dxa"/>
            <w:tcBorders>
              <w:top w:val="single" w:sz="4" w:space="0" w:color="auto"/>
              <w:left w:val="single" w:sz="4" w:space="0" w:color="auto"/>
              <w:bottom w:val="single" w:sz="4" w:space="0" w:color="auto"/>
              <w:right w:val="single" w:sz="4" w:space="0" w:color="auto"/>
            </w:tcBorders>
            <w:hideMark/>
          </w:tcPr>
          <w:p w14:paraId="64619D65" w14:textId="6E33A9AA" w:rsidR="001125AE" w:rsidRPr="00202105" w:rsidRDefault="00893887" w:rsidP="009D4432">
            <w:pPr>
              <w:pStyle w:val="TAL"/>
            </w:pPr>
            <w:r w:rsidRPr="00202105">
              <w:t xml:space="preserve">The </w:t>
            </w:r>
            <w:r w:rsidR="001125AE" w:rsidRPr="00202105">
              <w:t>SS changes SIB1 according to Table 11.3.1a.3.3-1 and send</w:t>
            </w:r>
            <w:r w:rsidRPr="00202105">
              <w:t>s</w:t>
            </w:r>
            <w:r w:rsidR="001125AE" w:rsidRPr="00202105">
              <w:t xml:space="preserve"> Short Message on PDCCH using P-RNTI. Wait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hideMark/>
          </w:tcPr>
          <w:p w14:paraId="0FE0096E"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20D67D5B"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F93CEF8"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477E1CD" w14:textId="77777777" w:rsidR="001125AE" w:rsidRPr="00202105" w:rsidRDefault="001125AE" w:rsidP="009D4432">
            <w:pPr>
              <w:pStyle w:val="TAC"/>
              <w:rPr>
                <w:lang w:eastAsia="zh-CN"/>
              </w:rPr>
            </w:pPr>
            <w:r w:rsidRPr="00202105">
              <w:rPr>
                <w:lang w:eastAsia="zh-CN"/>
              </w:rPr>
              <w:t>-</w:t>
            </w:r>
          </w:p>
        </w:tc>
      </w:tr>
      <w:tr w:rsidR="001125AE" w:rsidRPr="00202105" w14:paraId="507DBC81"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13068B0D" w14:textId="77777777" w:rsidR="001125AE" w:rsidRPr="00202105" w:rsidRDefault="001125AE" w:rsidP="009D4432">
            <w:pPr>
              <w:pStyle w:val="TAC"/>
            </w:pPr>
            <w:r w:rsidRPr="00202105">
              <w:t>2</w:t>
            </w:r>
          </w:p>
        </w:tc>
        <w:tc>
          <w:tcPr>
            <w:tcW w:w="4110" w:type="dxa"/>
            <w:tcBorders>
              <w:top w:val="single" w:sz="4" w:space="0" w:color="auto"/>
              <w:left w:val="single" w:sz="4" w:space="0" w:color="auto"/>
              <w:bottom w:val="single" w:sz="4" w:space="0" w:color="auto"/>
              <w:right w:val="single" w:sz="4" w:space="0" w:color="auto"/>
            </w:tcBorders>
            <w:hideMark/>
          </w:tcPr>
          <w:p w14:paraId="7D111A8E" w14:textId="77777777" w:rsidR="001125AE" w:rsidRPr="00202105" w:rsidRDefault="001125AE" w:rsidP="009D4432">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1434B991" w14:textId="77777777" w:rsidR="001125AE" w:rsidRPr="00202105" w:rsidRDefault="001125AE"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5BFAC71" w14:textId="77777777" w:rsidR="001125AE" w:rsidRPr="00202105" w:rsidRDefault="001125AE"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54750CD"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BF3BBEF" w14:textId="77777777" w:rsidR="001125AE" w:rsidRPr="00202105" w:rsidRDefault="001125AE" w:rsidP="009D4432">
            <w:pPr>
              <w:pStyle w:val="TAC"/>
              <w:rPr>
                <w:lang w:eastAsia="zh-CN"/>
              </w:rPr>
            </w:pPr>
            <w:r w:rsidRPr="00202105">
              <w:rPr>
                <w:lang w:eastAsia="zh-CN"/>
              </w:rPr>
              <w:t>-</w:t>
            </w:r>
          </w:p>
        </w:tc>
      </w:tr>
      <w:tr w:rsidR="001125AE" w:rsidRPr="00202105" w14:paraId="4F0738FD"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02B5844C" w14:textId="77777777" w:rsidR="001125AE" w:rsidRPr="00202105" w:rsidRDefault="001125AE" w:rsidP="009D4432">
            <w:pPr>
              <w:pStyle w:val="TAC"/>
            </w:pPr>
            <w:r w:rsidRPr="00202105">
              <w:t>3</w:t>
            </w:r>
          </w:p>
        </w:tc>
        <w:tc>
          <w:tcPr>
            <w:tcW w:w="4110" w:type="dxa"/>
            <w:tcBorders>
              <w:top w:val="single" w:sz="4" w:space="0" w:color="auto"/>
              <w:left w:val="single" w:sz="4" w:space="0" w:color="auto"/>
              <w:bottom w:val="single" w:sz="4" w:space="0" w:color="auto"/>
              <w:right w:val="single" w:sz="4" w:space="0" w:color="auto"/>
            </w:tcBorders>
            <w:hideMark/>
          </w:tcPr>
          <w:p w14:paraId="08A10C83" w14:textId="77777777" w:rsidR="001125AE" w:rsidRPr="00202105" w:rsidRDefault="001125AE" w:rsidP="009D4432">
            <w:pPr>
              <w:pStyle w:val="TAL"/>
            </w:pPr>
            <w:r w:rsidRPr="00202105">
              <w:t xml:space="preserve">The SS transmits an </w:t>
            </w:r>
            <w:r w:rsidRPr="00202105">
              <w:rPr>
                <w:i/>
              </w:rPr>
              <w:t>RRCRelease</w:t>
            </w:r>
            <w:r w:rsidRPr="00202105">
              <w:t xml:space="preserve"> message with </w:t>
            </w:r>
            <w:r w:rsidRPr="00202105">
              <w:rPr>
                <w:i/>
              </w:rPr>
              <w:t>suspendConfig</w:t>
            </w:r>
            <w:r w:rsidRPr="00202105">
              <w:t xml:space="preserve"> IE and move the UE to RRC_Inactive state.</w:t>
            </w:r>
          </w:p>
        </w:tc>
        <w:tc>
          <w:tcPr>
            <w:tcW w:w="709" w:type="dxa"/>
            <w:tcBorders>
              <w:top w:val="single" w:sz="4" w:space="0" w:color="auto"/>
              <w:left w:val="single" w:sz="4" w:space="0" w:color="auto"/>
              <w:bottom w:val="single" w:sz="4" w:space="0" w:color="auto"/>
              <w:right w:val="single" w:sz="4" w:space="0" w:color="auto"/>
            </w:tcBorders>
            <w:hideMark/>
          </w:tcPr>
          <w:p w14:paraId="2569BA36"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4197210" w14:textId="77777777" w:rsidR="001125AE" w:rsidRPr="00202105" w:rsidRDefault="001125AE" w:rsidP="009D4432">
            <w:pPr>
              <w:pStyle w:val="TAL"/>
              <w:rPr>
                <w:lang w:eastAsia="zh-CN"/>
              </w:rPr>
            </w:pPr>
            <w:r w:rsidRPr="00202105">
              <w:rPr>
                <w:lang w:eastAsia="zh-CN"/>
              </w:rPr>
              <w:t xml:space="preserve">NR RRC: </w:t>
            </w:r>
            <w:r w:rsidRPr="00202105">
              <w:t>RRCRelease</w:t>
            </w:r>
          </w:p>
        </w:tc>
        <w:tc>
          <w:tcPr>
            <w:tcW w:w="567" w:type="dxa"/>
            <w:tcBorders>
              <w:top w:val="single" w:sz="4" w:space="0" w:color="auto"/>
              <w:left w:val="single" w:sz="4" w:space="0" w:color="auto"/>
              <w:bottom w:val="single" w:sz="4" w:space="0" w:color="auto"/>
              <w:right w:val="single" w:sz="4" w:space="0" w:color="auto"/>
            </w:tcBorders>
            <w:hideMark/>
          </w:tcPr>
          <w:p w14:paraId="3F39B335"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9CBCE4" w14:textId="77777777" w:rsidR="001125AE" w:rsidRPr="00202105" w:rsidRDefault="001125AE" w:rsidP="009D4432">
            <w:pPr>
              <w:pStyle w:val="TAC"/>
              <w:rPr>
                <w:lang w:eastAsia="zh-CN"/>
              </w:rPr>
            </w:pPr>
            <w:r w:rsidRPr="00202105">
              <w:rPr>
                <w:lang w:eastAsia="zh-CN"/>
              </w:rPr>
              <w:t>-</w:t>
            </w:r>
          </w:p>
        </w:tc>
      </w:tr>
      <w:tr w:rsidR="001125AE" w:rsidRPr="00202105" w14:paraId="28951CBC"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63222AA8" w14:textId="77777777" w:rsidR="001125AE" w:rsidRPr="00202105" w:rsidRDefault="001125AE" w:rsidP="009D4432">
            <w:pPr>
              <w:pStyle w:val="TAC"/>
            </w:pPr>
            <w:r w:rsidRPr="00202105">
              <w:t>4</w:t>
            </w:r>
          </w:p>
        </w:tc>
        <w:tc>
          <w:tcPr>
            <w:tcW w:w="4110" w:type="dxa"/>
            <w:tcBorders>
              <w:top w:val="single" w:sz="4" w:space="0" w:color="auto"/>
              <w:left w:val="single" w:sz="4" w:space="0" w:color="auto"/>
              <w:bottom w:val="single" w:sz="4" w:space="0" w:color="auto"/>
              <w:right w:val="single" w:sz="4" w:space="0" w:color="auto"/>
            </w:tcBorders>
            <w:hideMark/>
          </w:tcPr>
          <w:p w14:paraId="30CB6CB0" w14:textId="77777777" w:rsidR="001125AE" w:rsidRPr="00202105" w:rsidRDefault="001125AE" w:rsidP="009D4432">
            <w:pPr>
              <w:pStyle w:val="TAL"/>
            </w:pPr>
            <w:r w:rsidRPr="00202105">
              <w:t xml:space="preserve">Check: Does the UE transmit </w:t>
            </w:r>
            <w:r w:rsidRPr="00202105">
              <w:rPr>
                <w:i/>
              </w:rPr>
              <w:t>RRCResumeRequest</w:t>
            </w:r>
            <w:r w:rsidRPr="00202105">
              <w:t xml:space="preserve"> message including </w:t>
            </w:r>
            <w:r w:rsidRPr="00202105">
              <w:rPr>
                <w:i/>
              </w:rPr>
              <w:t>mo-Data</w:t>
            </w:r>
            <w:r w:rsidRPr="00202105">
              <w:t xml:space="preserve"> as resume cause within 6s?</w:t>
            </w:r>
          </w:p>
        </w:tc>
        <w:tc>
          <w:tcPr>
            <w:tcW w:w="709" w:type="dxa"/>
            <w:tcBorders>
              <w:top w:val="single" w:sz="4" w:space="0" w:color="auto"/>
              <w:left w:val="single" w:sz="4" w:space="0" w:color="auto"/>
              <w:bottom w:val="single" w:sz="4" w:space="0" w:color="auto"/>
              <w:right w:val="single" w:sz="4" w:space="0" w:color="auto"/>
            </w:tcBorders>
            <w:hideMark/>
          </w:tcPr>
          <w:p w14:paraId="071566DF" w14:textId="77777777" w:rsidR="001125AE" w:rsidRPr="00202105" w:rsidRDefault="001125AE"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5B181EB3" w14:textId="77777777" w:rsidR="001125AE" w:rsidRPr="00202105" w:rsidRDefault="001125AE" w:rsidP="009D4432">
            <w:pPr>
              <w:pStyle w:val="TAL"/>
              <w:rPr>
                <w:lang w:eastAsia="zh-CN"/>
              </w:rPr>
            </w:pPr>
            <w:r w:rsidRPr="00202105">
              <w:rPr>
                <w:lang w:eastAsia="zh-CN"/>
              </w:rPr>
              <w:t xml:space="preserve">NR RRC: </w:t>
            </w:r>
            <w:r w:rsidRPr="00202105">
              <w:t>RRCResumeRequest</w:t>
            </w:r>
          </w:p>
        </w:tc>
        <w:tc>
          <w:tcPr>
            <w:tcW w:w="567" w:type="dxa"/>
            <w:tcBorders>
              <w:top w:val="single" w:sz="4" w:space="0" w:color="auto"/>
              <w:left w:val="single" w:sz="4" w:space="0" w:color="auto"/>
              <w:bottom w:val="single" w:sz="4" w:space="0" w:color="auto"/>
              <w:right w:val="single" w:sz="4" w:space="0" w:color="auto"/>
            </w:tcBorders>
            <w:hideMark/>
          </w:tcPr>
          <w:p w14:paraId="475EA0E1" w14:textId="77777777" w:rsidR="001125AE" w:rsidRPr="00202105" w:rsidRDefault="001125A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44EA824" w14:textId="77777777" w:rsidR="001125AE" w:rsidRPr="00202105" w:rsidRDefault="001125AE" w:rsidP="009D4432">
            <w:pPr>
              <w:pStyle w:val="TAC"/>
              <w:rPr>
                <w:lang w:eastAsia="zh-CN"/>
              </w:rPr>
            </w:pPr>
            <w:r w:rsidRPr="00202105">
              <w:rPr>
                <w:lang w:eastAsia="zh-CN"/>
              </w:rPr>
              <w:t>F</w:t>
            </w:r>
          </w:p>
        </w:tc>
      </w:tr>
      <w:tr w:rsidR="001125AE" w:rsidRPr="00202105" w14:paraId="2DE6BA7F" w14:textId="77777777" w:rsidTr="001125AE">
        <w:tc>
          <w:tcPr>
            <w:tcW w:w="534" w:type="dxa"/>
            <w:tcBorders>
              <w:top w:val="nil"/>
              <w:left w:val="single" w:sz="4" w:space="0" w:color="auto"/>
              <w:bottom w:val="single" w:sz="4" w:space="0" w:color="auto"/>
              <w:right w:val="single" w:sz="4" w:space="0" w:color="auto"/>
            </w:tcBorders>
            <w:hideMark/>
          </w:tcPr>
          <w:p w14:paraId="7B7C1FDA" w14:textId="77777777" w:rsidR="001125AE" w:rsidRPr="00202105" w:rsidRDefault="001125AE" w:rsidP="009D4432">
            <w:pPr>
              <w:pStyle w:val="TAC"/>
              <w:rPr>
                <w:lang w:eastAsia="zh-CN"/>
              </w:rPr>
            </w:pPr>
            <w:r w:rsidRPr="00202105">
              <w:rPr>
                <w:lang w:eastAsia="zh-CN"/>
              </w:rPr>
              <w:t>5</w:t>
            </w:r>
          </w:p>
        </w:tc>
        <w:tc>
          <w:tcPr>
            <w:tcW w:w="4110" w:type="dxa"/>
            <w:tcBorders>
              <w:top w:val="single" w:sz="4" w:space="0" w:color="auto"/>
              <w:left w:val="single" w:sz="4" w:space="0" w:color="auto"/>
              <w:bottom w:val="single" w:sz="4" w:space="0" w:color="auto"/>
              <w:right w:val="single" w:sz="4" w:space="0" w:color="auto"/>
            </w:tcBorders>
            <w:hideMark/>
          </w:tcPr>
          <w:p w14:paraId="63DED9F1" w14:textId="2E979BA0" w:rsidR="001125AE" w:rsidRPr="00202105" w:rsidRDefault="001125AE" w:rsidP="009D4432">
            <w:pPr>
              <w:pStyle w:val="TAL"/>
            </w:pPr>
            <w:r w:rsidRPr="00202105">
              <w:t xml:space="preserve">SS changes </w:t>
            </w:r>
            <w:r w:rsidRPr="00202105">
              <w:rPr>
                <w:i/>
              </w:rPr>
              <w:t>SIB1</w:t>
            </w:r>
            <w:r w:rsidRPr="00202105">
              <w:t xml:space="preserve"> according to Table 11.3.1a.3.3-1 and send</w:t>
            </w:r>
            <w:r w:rsidR="00893887" w:rsidRPr="00202105">
              <w:t>s</w:t>
            </w:r>
            <w:r w:rsidRPr="00202105">
              <w:t xml:space="preserve"> Short Message on PDCCH using P-RNTI. Wait for the new system information to take effect and T390 </w:t>
            </w:r>
            <w:r w:rsidR="00893887" w:rsidRPr="00202105">
              <w:t xml:space="preserve">to </w:t>
            </w:r>
            <w:r w:rsidRPr="00202105">
              <w:t>expire. (Note 1)</w:t>
            </w:r>
          </w:p>
        </w:tc>
        <w:tc>
          <w:tcPr>
            <w:tcW w:w="709" w:type="dxa"/>
            <w:tcBorders>
              <w:top w:val="single" w:sz="4" w:space="0" w:color="auto"/>
              <w:left w:val="single" w:sz="4" w:space="0" w:color="auto"/>
              <w:bottom w:val="single" w:sz="4" w:space="0" w:color="auto"/>
              <w:right w:val="single" w:sz="4" w:space="0" w:color="auto"/>
            </w:tcBorders>
            <w:hideMark/>
          </w:tcPr>
          <w:p w14:paraId="775BD42E" w14:textId="77777777" w:rsidR="001125AE" w:rsidRPr="00202105" w:rsidRDefault="001125AE" w:rsidP="009D4432">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18E7DC8E"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1204E02C"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018AE61" w14:textId="77777777" w:rsidR="001125AE" w:rsidRPr="00202105" w:rsidRDefault="001125AE" w:rsidP="009D4432">
            <w:pPr>
              <w:pStyle w:val="TAC"/>
              <w:rPr>
                <w:lang w:eastAsia="zh-CN"/>
              </w:rPr>
            </w:pPr>
            <w:r w:rsidRPr="00202105">
              <w:rPr>
                <w:lang w:eastAsia="zh-CN"/>
              </w:rPr>
              <w:t>-</w:t>
            </w:r>
          </w:p>
        </w:tc>
      </w:tr>
      <w:tr w:rsidR="004A3170" w:rsidRPr="00202105" w14:paraId="5AB010EC" w14:textId="77777777" w:rsidTr="001125AE">
        <w:tc>
          <w:tcPr>
            <w:tcW w:w="534" w:type="dxa"/>
            <w:tcBorders>
              <w:top w:val="nil"/>
              <w:left w:val="single" w:sz="4" w:space="0" w:color="auto"/>
              <w:bottom w:val="single" w:sz="4" w:space="0" w:color="auto"/>
              <w:right w:val="single" w:sz="4" w:space="0" w:color="auto"/>
            </w:tcBorders>
          </w:tcPr>
          <w:p w14:paraId="0907B891" w14:textId="637DA37A" w:rsidR="004A3170" w:rsidRPr="00202105" w:rsidRDefault="004A3170" w:rsidP="009D4432">
            <w:pPr>
              <w:pStyle w:val="TAC"/>
              <w:rPr>
                <w:lang w:eastAsia="zh-CN"/>
              </w:rPr>
            </w:pP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840464E" w14:textId="65F56DB0" w:rsidR="004A3170" w:rsidRPr="00202105" w:rsidRDefault="004A3170" w:rsidP="009D4432">
            <w:pPr>
              <w:pStyle w:val="TAL"/>
            </w:pPr>
            <w:r w:rsidRPr="00202105">
              <w:t>Start Timer=30 sec. (Note 2)</w:t>
            </w:r>
          </w:p>
        </w:tc>
        <w:tc>
          <w:tcPr>
            <w:tcW w:w="709" w:type="dxa"/>
            <w:tcBorders>
              <w:top w:val="single" w:sz="4" w:space="0" w:color="auto"/>
              <w:left w:val="single" w:sz="4" w:space="0" w:color="auto"/>
              <w:bottom w:val="single" w:sz="4" w:space="0" w:color="auto"/>
              <w:right w:val="single" w:sz="4" w:space="0" w:color="auto"/>
            </w:tcBorders>
          </w:tcPr>
          <w:p w14:paraId="24D5D795" w14:textId="137DE822" w:rsidR="004A3170" w:rsidRPr="00202105" w:rsidRDefault="004A3170"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ABC4047" w14:textId="603F291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62FAB2C4" w14:textId="7218D8F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6A8F447" w14:textId="3E481B47" w:rsidR="004A3170" w:rsidRPr="00202105" w:rsidRDefault="004A3170" w:rsidP="009D4432">
            <w:pPr>
              <w:pStyle w:val="TAC"/>
              <w:rPr>
                <w:lang w:eastAsia="zh-CN"/>
              </w:rPr>
            </w:pPr>
            <w:r w:rsidRPr="00202105">
              <w:rPr>
                <w:lang w:eastAsia="zh-CN"/>
              </w:rPr>
              <w:t>-</w:t>
            </w:r>
          </w:p>
        </w:tc>
      </w:tr>
      <w:tr w:rsidR="004A3170" w:rsidRPr="00202105" w14:paraId="216302CB" w14:textId="77777777" w:rsidTr="001125AE">
        <w:tc>
          <w:tcPr>
            <w:tcW w:w="534" w:type="dxa"/>
            <w:tcBorders>
              <w:top w:val="nil"/>
              <w:left w:val="single" w:sz="4" w:space="0" w:color="auto"/>
              <w:bottom w:val="single" w:sz="4" w:space="0" w:color="auto"/>
              <w:right w:val="single" w:sz="4" w:space="0" w:color="auto"/>
            </w:tcBorders>
          </w:tcPr>
          <w:p w14:paraId="1F39C684" w14:textId="77777777" w:rsidR="004A3170" w:rsidRPr="00202105" w:rsidRDefault="004A3170" w:rsidP="009D4432">
            <w:pPr>
              <w:pStyle w:val="TAC"/>
              <w:rPr>
                <w:lang w:eastAsia="zh-CN"/>
              </w:rPr>
            </w:pPr>
          </w:p>
        </w:tc>
        <w:tc>
          <w:tcPr>
            <w:tcW w:w="4110" w:type="dxa"/>
            <w:tcBorders>
              <w:top w:val="single" w:sz="4" w:space="0" w:color="auto"/>
              <w:left w:val="single" w:sz="4" w:space="0" w:color="auto"/>
              <w:bottom w:val="single" w:sz="4" w:space="0" w:color="auto"/>
              <w:right w:val="single" w:sz="4" w:space="0" w:color="auto"/>
            </w:tcBorders>
          </w:tcPr>
          <w:p w14:paraId="06818BCA" w14:textId="6F4B3866" w:rsidR="004A3170" w:rsidRPr="00202105" w:rsidRDefault="004A3170" w:rsidP="009D4432">
            <w:pPr>
              <w:pStyle w:val="TAL"/>
            </w:pPr>
            <w:r w:rsidRPr="00202105">
              <w:t>EXCEPTION: Steps 5Aa1-5Ab8 describe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tcPr>
          <w:p w14:paraId="32DC7E57" w14:textId="33BF9771"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FE7A968" w14:textId="5821A397"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055ADC28"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09BC8C67" w14:textId="77777777" w:rsidR="004A3170" w:rsidRPr="00202105" w:rsidRDefault="004A3170" w:rsidP="009D4432">
            <w:pPr>
              <w:pStyle w:val="TAC"/>
              <w:rPr>
                <w:lang w:eastAsia="zh-CN"/>
              </w:rPr>
            </w:pPr>
          </w:p>
        </w:tc>
      </w:tr>
      <w:tr w:rsidR="004A3170" w:rsidRPr="00202105" w14:paraId="2A3709D1" w14:textId="77777777" w:rsidTr="001125AE">
        <w:tc>
          <w:tcPr>
            <w:tcW w:w="534" w:type="dxa"/>
            <w:tcBorders>
              <w:top w:val="nil"/>
              <w:left w:val="single" w:sz="4" w:space="0" w:color="auto"/>
              <w:bottom w:val="single" w:sz="4" w:space="0" w:color="auto"/>
              <w:right w:val="single" w:sz="4" w:space="0" w:color="auto"/>
            </w:tcBorders>
          </w:tcPr>
          <w:p w14:paraId="3C5A9A8F" w14:textId="1D8DB405" w:rsidR="004A3170" w:rsidRPr="00202105" w:rsidRDefault="004A3170" w:rsidP="009D4432">
            <w:pPr>
              <w:pStyle w:val="TAC"/>
              <w:rPr>
                <w:lang w:eastAsia="zh-CN"/>
              </w:rPr>
            </w:pPr>
            <w:r w:rsidRPr="00202105">
              <w:t>5Aa1</w:t>
            </w:r>
          </w:p>
        </w:tc>
        <w:tc>
          <w:tcPr>
            <w:tcW w:w="4110" w:type="dxa"/>
            <w:tcBorders>
              <w:top w:val="single" w:sz="4" w:space="0" w:color="auto"/>
              <w:left w:val="single" w:sz="4" w:space="0" w:color="auto"/>
              <w:bottom w:val="single" w:sz="4" w:space="0" w:color="auto"/>
              <w:right w:val="single" w:sz="4" w:space="0" w:color="auto"/>
            </w:tcBorders>
          </w:tcPr>
          <w:p w14:paraId="7AE84613" w14:textId="0F874BD7" w:rsidR="004A3170" w:rsidRPr="00202105" w:rsidRDefault="006650EB" w:rsidP="009D4432">
            <w:pPr>
              <w:pStyle w:val="TAL"/>
            </w:pPr>
            <w:r w:rsidRPr="00202105">
              <w:t>T</w:t>
            </w:r>
            <w:r w:rsidR="004A3170" w:rsidRPr="00202105">
              <w:t>he UE transmit</w:t>
            </w:r>
            <w:r w:rsidRPr="00202105">
              <w:t>s</w:t>
            </w:r>
            <w:r w:rsidR="004A3170" w:rsidRPr="00202105">
              <w:t xml:space="preserve"> an RRCResumeRequest message including resumeCause as </w:t>
            </w:r>
            <w:r w:rsidR="004A3170" w:rsidRPr="00202105">
              <w:rPr>
                <w:i/>
                <w:iCs/>
              </w:rPr>
              <w:t>mo-Data</w:t>
            </w:r>
            <w:r w:rsidRPr="00202105">
              <w:t>.</w:t>
            </w:r>
            <w:r w:rsidR="004A3170"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3BD536D9" w14:textId="0E9A4E3F"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7DA5E4B1" w14:textId="50B87A5D" w:rsidR="004A3170" w:rsidRPr="00202105" w:rsidRDefault="004A3170" w:rsidP="009D4432">
            <w:pPr>
              <w:pStyle w:val="TAL"/>
            </w:pPr>
            <w:r w:rsidRPr="00202105">
              <w:t>NR RRC: RRCResumeRequest</w:t>
            </w:r>
          </w:p>
        </w:tc>
        <w:tc>
          <w:tcPr>
            <w:tcW w:w="567" w:type="dxa"/>
            <w:tcBorders>
              <w:top w:val="nil"/>
              <w:left w:val="single" w:sz="4" w:space="0" w:color="auto"/>
              <w:bottom w:val="single" w:sz="4" w:space="0" w:color="auto"/>
              <w:right w:val="single" w:sz="4" w:space="0" w:color="auto"/>
            </w:tcBorders>
          </w:tcPr>
          <w:p w14:paraId="60434D8A" w14:textId="503B137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028F10" w14:textId="056648E6" w:rsidR="004A3170" w:rsidRPr="00202105" w:rsidRDefault="004A3170" w:rsidP="009D4432">
            <w:pPr>
              <w:pStyle w:val="TAC"/>
              <w:rPr>
                <w:lang w:eastAsia="zh-CN"/>
              </w:rPr>
            </w:pPr>
            <w:r w:rsidRPr="00202105">
              <w:rPr>
                <w:lang w:eastAsia="zh-CN"/>
              </w:rPr>
              <w:t>-</w:t>
            </w:r>
          </w:p>
        </w:tc>
      </w:tr>
      <w:tr w:rsidR="004A3170" w:rsidRPr="00202105" w14:paraId="58D10F10" w14:textId="77777777" w:rsidTr="001125AE">
        <w:tc>
          <w:tcPr>
            <w:tcW w:w="534" w:type="dxa"/>
            <w:tcBorders>
              <w:top w:val="nil"/>
              <w:left w:val="single" w:sz="4" w:space="0" w:color="auto"/>
              <w:bottom w:val="single" w:sz="4" w:space="0" w:color="auto"/>
              <w:right w:val="single" w:sz="4" w:space="0" w:color="auto"/>
            </w:tcBorders>
          </w:tcPr>
          <w:p w14:paraId="682B09AC" w14:textId="4007476B" w:rsidR="004A3170" w:rsidRPr="00202105" w:rsidRDefault="004A3170" w:rsidP="009D4432">
            <w:pPr>
              <w:pStyle w:val="TAC"/>
              <w:rPr>
                <w:lang w:eastAsia="zh-CN"/>
              </w:rPr>
            </w:pPr>
            <w:r w:rsidRPr="00202105">
              <w:t>5Aa2</w:t>
            </w:r>
          </w:p>
        </w:tc>
        <w:tc>
          <w:tcPr>
            <w:tcW w:w="4110" w:type="dxa"/>
            <w:tcBorders>
              <w:top w:val="single" w:sz="4" w:space="0" w:color="auto"/>
              <w:left w:val="single" w:sz="4" w:space="0" w:color="auto"/>
              <w:bottom w:val="single" w:sz="4" w:space="0" w:color="auto"/>
              <w:right w:val="single" w:sz="4" w:space="0" w:color="auto"/>
            </w:tcBorders>
          </w:tcPr>
          <w:p w14:paraId="561EEB77" w14:textId="724B9F9F" w:rsidR="004A3170" w:rsidRPr="00202105" w:rsidRDefault="004A3170" w:rsidP="009D4432">
            <w:pPr>
              <w:pStyle w:val="TAL"/>
            </w:pPr>
            <w:r w:rsidRPr="00202105">
              <w:t>Stop Timer=30</w:t>
            </w:r>
          </w:p>
        </w:tc>
        <w:tc>
          <w:tcPr>
            <w:tcW w:w="709" w:type="dxa"/>
            <w:tcBorders>
              <w:top w:val="single" w:sz="4" w:space="0" w:color="auto"/>
              <w:left w:val="single" w:sz="4" w:space="0" w:color="auto"/>
              <w:bottom w:val="single" w:sz="4" w:space="0" w:color="auto"/>
              <w:right w:val="single" w:sz="4" w:space="0" w:color="auto"/>
            </w:tcBorders>
          </w:tcPr>
          <w:p w14:paraId="7B3C2837" w14:textId="5A37891A"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DDFCD13" w14:textId="1F938B7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1DCB3EED" w14:textId="7A5AA9C6"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939C897" w14:textId="033004B3" w:rsidR="004A3170" w:rsidRPr="00202105" w:rsidRDefault="004A3170" w:rsidP="009D4432">
            <w:pPr>
              <w:pStyle w:val="TAC"/>
              <w:rPr>
                <w:lang w:eastAsia="zh-CN"/>
              </w:rPr>
            </w:pPr>
            <w:r w:rsidRPr="00202105">
              <w:rPr>
                <w:lang w:eastAsia="zh-CN"/>
              </w:rPr>
              <w:t>-</w:t>
            </w:r>
          </w:p>
        </w:tc>
      </w:tr>
      <w:tr w:rsidR="004A3170" w:rsidRPr="00202105" w14:paraId="4CC38AEC" w14:textId="77777777" w:rsidTr="001125AE">
        <w:tc>
          <w:tcPr>
            <w:tcW w:w="534" w:type="dxa"/>
            <w:tcBorders>
              <w:top w:val="nil"/>
              <w:left w:val="single" w:sz="4" w:space="0" w:color="auto"/>
              <w:bottom w:val="single" w:sz="4" w:space="0" w:color="auto"/>
              <w:right w:val="single" w:sz="4" w:space="0" w:color="auto"/>
            </w:tcBorders>
          </w:tcPr>
          <w:p w14:paraId="6D37E724" w14:textId="6430EC91" w:rsidR="004A3170" w:rsidRPr="00202105" w:rsidRDefault="004A3170" w:rsidP="009D4432">
            <w:pPr>
              <w:pStyle w:val="TAC"/>
              <w:rPr>
                <w:lang w:eastAsia="zh-CN"/>
              </w:rPr>
            </w:pPr>
            <w:r w:rsidRPr="00202105">
              <w:t>5Ab1</w:t>
            </w:r>
          </w:p>
        </w:tc>
        <w:tc>
          <w:tcPr>
            <w:tcW w:w="4110" w:type="dxa"/>
            <w:tcBorders>
              <w:top w:val="single" w:sz="4" w:space="0" w:color="auto"/>
              <w:left w:val="single" w:sz="4" w:space="0" w:color="auto"/>
              <w:bottom w:val="single" w:sz="4" w:space="0" w:color="auto"/>
              <w:right w:val="single" w:sz="4" w:space="0" w:color="auto"/>
            </w:tcBorders>
          </w:tcPr>
          <w:p w14:paraId="14AB4A37" w14:textId="43F05098" w:rsidR="004A3170" w:rsidRPr="00202105" w:rsidRDefault="004A3170" w:rsidP="009D4432">
            <w:pPr>
              <w:pStyle w:val="TAL"/>
            </w:pPr>
            <w:r w:rsidRPr="00202105">
              <w:t>Timer=30 sec expires</w:t>
            </w:r>
          </w:p>
        </w:tc>
        <w:tc>
          <w:tcPr>
            <w:tcW w:w="709" w:type="dxa"/>
            <w:tcBorders>
              <w:top w:val="single" w:sz="4" w:space="0" w:color="auto"/>
              <w:left w:val="single" w:sz="4" w:space="0" w:color="auto"/>
              <w:bottom w:val="single" w:sz="4" w:space="0" w:color="auto"/>
              <w:right w:val="single" w:sz="4" w:space="0" w:color="auto"/>
            </w:tcBorders>
          </w:tcPr>
          <w:p w14:paraId="0A4AD675" w14:textId="7550A07F"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7411FC00" w14:textId="312A1AB4"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70FD805C" w14:textId="374F3AE4"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324D12" w14:textId="75930BF3" w:rsidR="004A3170" w:rsidRPr="00202105" w:rsidRDefault="004A3170" w:rsidP="009D4432">
            <w:pPr>
              <w:pStyle w:val="TAC"/>
              <w:rPr>
                <w:lang w:eastAsia="zh-CN"/>
              </w:rPr>
            </w:pPr>
            <w:r w:rsidRPr="00202105">
              <w:rPr>
                <w:lang w:eastAsia="zh-CN"/>
              </w:rPr>
              <w:t>-</w:t>
            </w:r>
          </w:p>
        </w:tc>
      </w:tr>
      <w:tr w:rsidR="004A3170" w:rsidRPr="00202105" w14:paraId="4A672BD3" w14:textId="77777777" w:rsidTr="001125AE">
        <w:tc>
          <w:tcPr>
            <w:tcW w:w="534" w:type="dxa"/>
            <w:tcBorders>
              <w:top w:val="nil"/>
              <w:left w:val="single" w:sz="4" w:space="0" w:color="auto"/>
              <w:bottom w:val="single" w:sz="4" w:space="0" w:color="auto"/>
              <w:right w:val="single" w:sz="4" w:space="0" w:color="auto"/>
            </w:tcBorders>
            <w:hideMark/>
          </w:tcPr>
          <w:p w14:paraId="078D6C43" w14:textId="265B6F5A" w:rsidR="004A3170" w:rsidRPr="00202105" w:rsidRDefault="004A3170" w:rsidP="009D4432">
            <w:pPr>
              <w:pStyle w:val="TAC"/>
              <w:rPr>
                <w:lang w:eastAsia="zh-CN"/>
              </w:rPr>
            </w:pPr>
            <w:r w:rsidRPr="00202105">
              <w:t>5Ab2</w:t>
            </w:r>
          </w:p>
        </w:tc>
        <w:tc>
          <w:tcPr>
            <w:tcW w:w="4110" w:type="dxa"/>
            <w:tcBorders>
              <w:top w:val="single" w:sz="4" w:space="0" w:color="auto"/>
              <w:left w:val="single" w:sz="4" w:space="0" w:color="auto"/>
              <w:bottom w:val="single" w:sz="4" w:space="0" w:color="auto"/>
              <w:right w:val="single" w:sz="4" w:space="0" w:color="auto"/>
            </w:tcBorders>
            <w:hideMark/>
          </w:tcPr>
          <w:p w14:paraId="577EFCD0" w14:textId="77777777" w:rsidR="004A3170" w:rsidRPr="00202105" w:rsidRDefault="004A3170" w:rsidP="009D4432">
            <w:pPr>
              <w:pStyle w:val="TAL"/>
            </w:pPr>
            <w:r w:rsidRPr="00202105">
              <w:t xml:space="preserve">The SS transmits a </w:t>
            </w:r>
            <w:r w:rsidRPr="00202105">
              <w:rPr>
                <w:i/>
                <w:iCs/>
              </w:rPr>
              <w:t>Paging</w:t>
            </w:r>
            <w:r w:rsidRPr="00202105">
              <w:t xml:space="preserve"> message including a matched identity (correct </w:t>
            </w:r>
            <w:r w:rsidRPr="00202105">
              <w:rPr>
                <w:i/>
              </w:rPr>
              <w:t>fullI-RNTI</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3DB5936D"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79E58A9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nil"/>
              <w:left w:val="single" w:sz="4" w:space="0" w:color="auto"/>
              <w:bottom w:val="single" w:sz="4" w:space="0" w:color="auto"/>
              <w:right w:val="single" w:sz="4" w:space="0" w:color="auto"/>
            </w:tcBorders>
            <w:hideMark/>
          </w:tcPr>
          <w:p w14:paraId="7602ECCA"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9430016" w14:textId="77777777" w:rsidR="004A3170" w:rsidRPr="00202105" w:rsidRDefault="004A3170" w:rsidP="009D4432">
            <w:pPr>
              <w:pStyle w:val="TAC"/>
              <w:rPr>
                <w:lang w:eastAsia="zh-CN"/>
              </w:rPr>
            </w:pPr>
            <w:r w:rsidRPr="00202105">
              <w:t>-</w:t>
            </w:r>
          </w:p>
        </w:tc>
      </w:tr>
      <w:tr w:rsidR="004A3170" w:rsidRPr="00202105" w14:paraId="4C19E418" w14:textId="77777777" w:rsidTr="001125AE">
        <w:tc>
          <w:tcPr>
            <w:tcW w:w="534" w:type="dxa"/>
            <w:tcBorders>
              <w:top w:val="nil"/>
              <w:left w:val="single" w:sz="4" w:space="0" w:color="auto"/>
              <w:bottom w:val="single" w:sz="4" w:space="0" w:color="auto"/>
              <w:right w:val="single" w:sz="4" w:space="0" w:color="auto"/>
            </w:tcBorders>
            <w:hideMark/>
          </w:tcPr>
          <w:p w14:paraId="730923B4" w14:textId="1CCB89B1" w:rsidR="004A3170" w:rsidRPr="00202105" w:rsidRDefault="004A3170" w:rsidP="009D4432">
            <w:pPr>
              <w:pStyle w:val="TAC"/>
              <w:rPr>
                <w:lang w:eastAsia="zh-CN"/>
              </w:rPr>
            </w:pPr>
            <w:r w:rsidRPr="00202105">
              <w:t>5Ab3</w:t>
            </w:r>
          </w:p>
        </w:tc>
        <w:tc>
          <w:tcPr>
            <w:tcW w:w="4110" w:type="dxa"/>
            <w:tcBorders>
              <w:top w:val="single" w:sz="4" w:space="0" w:color="auto"/>
              <w:left w:val="single" w:sz="4" w:space="0" w:color="auto"/>
              <w:bottom w:val="single" w:sz="4" w:space="0" w:color="auto"/>
              <w:right w:val="single" w:sz="4" w:space="0" w:color="auto"/>
            </w:tcBorders>
            <w:hideMark/>
          </w:tcPr>
          <w:p w14:paraId="40AB995E" w14:textId="7740A30D" w:rsidR="004A3170" w:rsidRPr="00202105" w:rsidRDefault="004A3170" w:rsidP="009D4432">
            <w:pPr>
              <w:pStyle w:val="TAL"/>
            </w:pPr>
            <w:r w:rsidRPr="00202105">
              <w:t xml:space="preserve">The UE transmits an </w:t>
            </w:r>
            <w:r w:rsidRPr="00202105">
              <w:rPr>
                <w:i/>
                <w:iCs/>
              </w:rPr>
              <w:t>RRCResumeRequest</w:t>
            </w:r>
            <w:r w:rsidRPr="00202105">
              <w:t xml:space="preserve"> message including resumeCause as </w:t>
            </w:r>
            <w:r w:rsidRPr="00202105">
              <w:rPr>
                <w:i/>
                <w:iCs/>
              </w:rPr>
              <w:t>mt-Access</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1227710F"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0E2911FC"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RRCResumeRequest</w:t>
            </w:r>
          </w:p>
        </w:tc>
        <w:tc>
          <w:tcPr>
            <w:tcW w:w="567" w:type="dxa"/>
            <w:tcBorders>
              <w:top w:val="nil"/>
              <w:left w:val="single" w:sz="4" w:space="0" w:color="auto"/>
              <w:bottom w:val="single" w:sz="4" w:space="0" w:color="auto"/>
              <w:right w:val="single" w:sz="4" w:space="0" w:color="auto"/>
            </w:tcBorders>
          </w:tcPr>
          <w:p w14:paraId="58A3B99A"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1C14269C" w14:textId="77777777" w:rsidR="004A3170" w:rsidRPr="00202105" w:rsidRDefault="004A3170" w:rsidP="009D4432">
            <w:pPr>
              <w:pStyle w:val="TAC"/>
              <w:rPr>
                <w:lang w:eastAsia="zh-CN"/>
              </w:rPr>
            </w:pPr>
          </w:p>
        </w:tc>
      </w:tr>
      <w:tr w:rsidR="004A3170" w:rsidRPr="00202105" w14:paraId="5D710486" w14:textId="77777777" w:rsidTr="001125AE">
        <w:tc>
          <w:tcPr>
            <w:tcW w:w="534" w:type="dxa"/>
            <w:tcBorders>
              <w:top w:val="nil"/>
              <w:left w:val="single" w:sz="4" w:space="0" w:color="auto"/>
              <w:bottom w:val="single" w:sz="4" w:space="0" w:color="auto"/>
              <w:right w:val="single" w:sz="4" w:space="0" w:color="auto"/>
            </w:tcBorders>
            <w:hideMark/>
          </w:tcPr>
          <w:p w14:paraId="18505A1E" w14:textId="476E1568" w:rsidR="004A3170" w:rsidRPr="00202105" w:rsidRDefault="004A3170" w:rsidP="009D4432">
            <w:pPr>
              <w:pStyle w:val="TAC"/>
              <w:rPr>
                <w:lang w:eastAsia="zh-CN"/>
              </w:rPr>
            </w:pPr>
            <w:r w:rsidRPr="00202105">
              <w:t>5Ab4</w:t>
            </w:r>
          </w:p>
        </w:tc>
        <w:tc>
          <w:tcPr>
            <w:tcW w:w="4110" w:type="dxa"/>
            <w:tcBorders>
              <w:top w:val="single" w:sz="4" w:space="0" w:color="auto"/>
              <w:left w:val="single" w:sz="4" w:space="0" w:color="auto"/>
              <w:bottom w:val="single" w:sz="4" w:space="0" w:color="auto"/>
              <w:right w:val="single" w:sz="4" w:space="0" w:color="auto"/>
            </w:tcBorders>
            <w:hideMark/>
          </w:tcPr>
          <w:p w14:paraId="5D9DEBDE" w14:textId="77777777" w:rsidR="004A3170" w:rsidRPr="00202105" w:rsidRDefault="004A3170" w:rsidP="009D4432">
            <w:pPr>
              <w:pStyle w:val="TAL"/>
            </w:pPr>
            <w:r w:rsidRPr="00202105">
              <w:t xml:space="preserve">The SS transmits an </w:t>
            </w:r>
            <w:r w:rsidRPr="00202105">
              <w:rPr>
                <w:i/>
                <w:iCs/>
              </w:rPr>
              <w:t>RRCResume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E6E7B9E"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3F891951"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w:t>
            </w:r>
          </w:p>
        </w:tc>
        <w:tc>
          <w:tcPr>
            <w:tcW w:w="567" w:type="dxa"/>
            <w:tcBorders>
              <w:top w:val="nil"/>
              <w:left w:val="single" w:sz="4" w:space="0" w:color="auto"/>
              <w:bottom w:val="single" w:sz="4" w:space="0" w:color="auto"/>
              <w:right w:val="single" w:sz="4" w:space="0" w:color="auto"/>
            </w:tcBorders>
            <w:hideMark/>
          </w:tcPr>
          <w:p w14:paraId="099D05C1"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7F281F8" w14:textId="77777777" w:rsidR="004A3170" w:rsidRPr="00202105" w:rsidRDefault="004A3170" w:rsidP="009D4432">
            <w:pPr>
              <w:pStyle w:val="TAC"/>
              <w:rPr>
                <w:lang w:eastAsia="zh-CN"/>
              </w:rPr>
            </w:pPr>
            <w:r w:rsidRPr="00202105">
              <w:t>-</w:t>
            </w:r>
          </w:p>
        </w:tc>
      </w:tr>
      <w:tr w:rsidR="004A3170" w:rsidRPr="00202105" w14:paraId="5E323C7C" w14:textId="77777777" w:rsidTr="001125AE">
        <w:tc>
          <w:tcPr>
            <w:tcW w:w="534" w:type="dxa"/>
            <w:tcBorders>
              <w:top w:val="nil"/>
              <w:left w:val="single" w:sz="4" w:space="0" w:color="auto"/>
              <w:bottom w:val="single" w:sz="4" w:space="0" w:color="auto"/>
              <w:right w:val="single" w:sz="4" w:space="0" w:color="auto"/>
            </w:tcBorders>
            <w:hideMark/>
          </w:tcPr>
          <w:p w14:paraId="53C76511" w14:textId="653802E8" w:rsidR="004A3170" w:rsidRPr="00202105" w:rsidRDefault="004A3170" w:rsidP="009D4432">
            <w:pPr>
              <w:pStyle w:val="TAC"/>
              <w:rPr>
                <w:lang w:eastAsia="zh-CN"/>
              </w:rPr>
            </w:pPr>
            <w:r w:rsidRPr="00202105">
              <w:t>5Ab5</w:t>
            </w:r>
          </w:p>
        </w:tc>
        <w:tc>
          <w:tcPr>
            <w:tcW w:w="4110" w:type="dxa"/>
            <w:tcBorders>
              <w:top w:val="single" w:sz="4" w:space="0" w:color="auto"/>
              <w:left w:val="single" w:sz="4" w:space="0" w:color="auto"/>
              <w:bottom w:val="single" w:sz="4" w:space="0" w:color="auto"/>
              <w:right w:val="single" w:sz="4" w:space="0" w:color="auto"/>
            </w:tcBorders>
            <w:hideMark/>
          </w:tcPr>
          <w:p w14:paraId="237D1598" w14:textId="77777777" w:rsidR="004A3170" w:rsidRPr="00202105" w:rsidRDefault="004A3170" w:rsidP="009D4432">
            <w:pPr>
              <w:pStyle w:val="TAL"/>
            </w:pPr>
            <w:r w:rsidRPr="00202105">
              <w:t xml:space="preserve">The UE transmits an </w:t>
            </w:r>
            <w:r w:rsidRPr="00202105">
              <w:rPr>
                <w:i/>
                <w:iCs/>
              </w:rPr>
              <w:t>RRCResumeComplete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10B22896"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1DCBB71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RRCResumeComplete</w:t>
            </w:r>
          </w:p>
        </w:tc>
        <w:tc>
          <w:tcPr>
            <w:tcW w:w="567" w:type="dxa"/>
            <w:tcBorders>
              <w:top w:val="nil"/>
              <w:left w:val="single" w:sz="4" w:space="0" w:color="auto"/>
              <w:bottom w:val="single" w:sz="4" w:space="0" w:color="auto"/>
              <w:right w:val="single" w:sz="4" w:space="0" w:color="auto"/>
            </w:tcBorders>
            <w:hideMark/>
          </w:tcPr>
          <w:p w14:paraId="2B3BDAD4"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3246B8F4" w14:textId="77777777" w:rsidR="004A3170" w:rsidRPr="00202105" w:rsidRDefault="004A3170" w:rsidP="009D4432">
            <w:pPr>
              <w:pStyle w:val="TAC"/>
              <w:rPr>
                <w:lang w:eastAsia="zh-CN"/>
              </w:rPr>
            </w:pPr>
            <w:r w:rsidRPr="00202105">
              <w:t>-</w:t>
            </w:r>
          </w:p>
        </w:tc>
      </w:tr>
      <w:tr w:rsidR="0095153E" w:rsidRPr="00202105" w14:paraId="7144F71E" w14:textId="77777777" w:rsidTr="001125AE">
        <w:tc>
          <w:tcPr>
            <w:tcW w:w="534" w:type="dxa"/>
            <w:tcBorders>
              <w:top w:val="nil"/>
              <w:left w:val="single" w:sz="4" w:space="0" w:color="auto"/>
              <w:bottom w:val="single" w:sz="4" w:space="0" w:color="auto"/>
              <w:right w:val="single" w:sz="4" w:space="0" w:color="auto"/>
            </w:tcBorders>
          </w:tcPr>
          <w:p w14:paraId="72785DE3" w14:textId="5C848D5E" w:rsidR="0095153E" w:rsidRPr="00202105" w:rsidRDefault="0095153E" w:rsidP="0095153E">
            <w:pPr>
              <w:pStyle w:val="TAC"/>
            </w:pPr>
            <w:r w:rsidRPr="00202105">
              <w:t>5Ab</w:t>
            </w: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EB6B47F" w14:textId="64302504" w:rsidR="0095153E" w:rsidRPr="00202105" w:rsidRDefault="0095153E" w:rsidP="0095153E">
            <w:pPr>
              <w:pStyle w:val="TAL"/>
            </w:pPr>
            <w:r w:rsidRPr="00202105">
              <w:t xml:space="preserve">The SS transmits an OPEN UE TEST LOOP message. </w:t>
            </w:r>
          </w:p>
        </w:tc>
        <w:tc>
          <w:tcPr>
            <w:tcW w:w="709" w:type="dxa"/>
            <w:tcBorders>
              <w:top w:val="single" w:sz="4" w:space="0" w:color="auto"/>
              <w:left w:val="single" w:sz="4" w:space="0" w:color="auto"/>
              <w:bottom w:val="single" w:sz="4" w:space="0" w:color="auto"/>
              <w:right w:val="single" w:sz="4" w:space="0" w:color="auto"/>
            </w:tcBorders>
          </w:tcPr>
          <w:p w14:paraId="12371653" w14:textId="2608EA70"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F169850"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DLInformationTransfer</w:t>
            </w:r>
          </w:p>
          <w:p w14:paraId="66602BBE" w14:textId="60DE15CB" w:rsidR="0095153E" w:rsidRPr="00202105" w:rsidRDefault="0095153E" w:rsidP="0095153E">
            <w:pPr>
              <w:pStyle w:val="TAL"/>
            </w:pPr>
            <w:r w:rsidRPr="00202105">
              <w:t>TC: OPEN UE TEST LOOP</w:t>
            </w:r>
          </w:p>
        </w:tc>
        <w:tc>
          <w:tcPr>
            <w:tcW w:w="567" w:type="dxa"/>
            <w:tcBorders>
              <w:top w:val="nil"/>
              <w:left w:val="single" w:sz="4" w:space="0" w:color="auto"/>
              <w:bottom w:val="single" w:sz="4" w:space="0" w:color="auto"/>
              <w:right w:val="single" w:sz="4" w:space="0" w:color="auto"/>
            </w:tcBorders>
          </w:tcPr>
          <w:p w14:paraId="127AFDB4" w14:textId="42F6F9B1"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63A887" w14:textId="17D5D930" w:rsidR="0095153E" w:rsidRPr="00202105" w:rsidRDefault="0095153E" w:rsidP="0095153E">
            <w:pPr>
              <w:pStyle w:val="TAC"/>
            </w:pPr>
            <w:r w:rsidRPr="00202105">
              <w:rPr>
                <w:lang w:eastAsia="zh-CN"/>
              </w:rPr>
              <w:t>-</w:t>
            </w:r>
          </w:p>
        </w:tc>
      </w:tr>
      <w:tr w:rsidR="0095153E" w:rsidRPr="00202105" w14:paraId="5B63E1E8" w14:textId="77777777" w:rsidTr="001125AE">
        <w:tc>
          <w:tcPr>
            <w:tcW w:w="534" w:type="dxa"/>
            <w:tcBorders>
              <w:top w:val="nil"/>
              <w:left w:val="single" w:sz="4" w:space="0" w:color="auto"/>
              <w:bottom w:val="single" w:sz="4" w:space="0" w:color="auto"/>
              <w:right w:val="single" w:sz="4" w:space="0" w:color="auto"/>
            </w:tcBorders>
          </w:tcPr>
          <w:p w14:paraId="32DCB9C8" w14:textId="01F9D0C5" w:rsidR="0095153E" w:rsidRPr="00202105" w:rsidRDefault="0095153E" w:rsidP="0095153E">
            <w:pPr>
              <w:pStyle w:val="TAC"/>
            </w:pPr>
            <w:r w:rsidRPr="00202105">
              <w:t>5Ab</w:t>
            </w:r>
            <w:r w:rsidRPr="00202105">
              <w:rPr>
                <w:lang w:eastAsia="zh-CN"/>
              </w:rPr>
              <w:t>5B</w:t>
            </w:r>
          </w:p>
        </w:tc>
        <w:tc>
          <w:tcPr>
            <w:tcW w:w="4110" w:type="dxa"/>
            <w:tcBorders>
              <w:top w:val="single" w:sz="4" w:space="0" w:color="auto"/>
              <w:left w:val="single" w:sz="4" w:space="0" w:color="auto"/>
              <w:bottom w:val="single" w:sz="4" w:space="0" w:color="auto"/>
              <w:right w:val="single" w:sz="4" w:space="0" w:color="auto"/>
            </w:tcBorders>
          </w:tcPr>
          <w:p w14:paraId="58CFE999" w14:textId="67CAD03C" w:rsidR="0095153E" w:rsidRPr="00202105" w:rsidRDefault="0095153E" w:rsidP="0095153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B417869" w14:textId="6AA37041"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1B16520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ULInformationTransfer</w:t>
            </w:r>
          </w:p>
          <w:p w14:paraId="59B52836" w14:textId="42554C94" w:rsidR="0095153E" w:rsidRPr="00202105" w:rsidRDefault="0095153E" w:rsidP="0095153E">
            <w:pPr>
              <w:pStyle w:val="TAL"/>
            </w:pPr>
            <w:r w:rsidRPr="00202105">
              <w:t>TC: OPEN UE TEST LOOP COMPLETE</w:t>
            </w:r>
          </w:p>
        </w:tc>
        <w:tc>
          <w:tcPr>
            <w:tcW w:w="567" w:type="dxa"/>
            <w:tcBorders>
              <w:top w:val="nil"/>
              <w:left w:val="single" w:sz="4" w:space="0" w:color="auto"/>
              <w:bottom w:val="single" w:sz="4" w:space="0" w:color="auto"/>
              <w:right w:val="single" w:sz="4" w:space="0" w:color="auto"/>
            </w:tcBorders>
          </w:tcPr>
          <w:p w14:paraId="15D4982E" w14:textId="5D679D8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7DEDA28" w14:textId="6B136D74" w:rsidR="0095153E" w:rsidRPr="00202105" w:rsidRDefault="0095153E" w:rsidP="0095153E">
            <w:pPr>
              <w:pStyle w:val="TAC"/>
            </w:pPr>
            <w:r w:rsidRPr="00202105">
              <w:rPr>
                <w:lang w:eastAsia="zh-CN"/>
              </w:rPr>
              <w:t>-</w:t>
            </w:r>
          </w:p>
        </w:tc>
      </w:tr>
      <w:tr w:rsidR="0095153E" w:rsidRPr="00202105" w14:paraId="081445E7" w14:textId="77777777" w:rsidTr="001125AE">
        <w:tc>
          <w:tcPr>
            <w:tcW w:w="534" w:type="dxa"/>
            <w:tcBorders>
              <w:top w:val="nil"/>
              <w:left w:val="single" w:sz="4" w:space="0" w:color="auto"/>
              <w:bottom w:val="single" w:sz="4" w:space="0" w:color="auto"/>
              <w:right w:val="single" w:sz="4" w:space="0" w:color="auto"/>
            </w:tcBorders>
          </w:tcPr>
          <w:p w14:paraId="4C9771E7" w14:textId="635AEF6D" w:rsidR="0095153E" w:rsidRPr="00202105" w:rsidRDefault="0095153E" w:rsidP="0095153E">
            <w:pPr>
              <w:pStyle w:val="TAC"/>
            </w:pPr>
            <w:r w:rsidRPr="00202105">
              <w:t>5Ab</w:t>
            </w:r>
            <w:r w:rsidRPr="00202105">
              <w:rPr>
                <w:lang w:eastAsia="zh-CN"/>
              </w:rPr>
              <w:t>5C</w:t>
            </w:r>
          </w:p>
        </w:tc>
        <w:tc>
          <w:tcPr>
            <w:tcW w:w="4110" w:type="dxa"/>
            <w:tcBorders>
              <w:top w:val="single" w:sz="4" w:space="0" w:color="auto"/>
              <w:left w:val="single" w:sz="4" w:space="0" w:color="auto"/>
              <w:bottom w:val="single" w:sz="4" w:space="0" w:color="auto"/>
              <w:right w:val="single" w:sz="4" w:space="0" w:color="auto"/>
            </w:tcBorders>
          </w:tcPr>
          <w:p w14:paraId="68F98953" w14:textId="32A02534" w:rsidR="0095153E" w:rsidRPr="00202105" w:rsidRDefault="0095153E" w:rsidP="0095153E">
            <w:pPr>
              <w:pStyle w:val="TAL"/>
            </w:pPr>
            <w:r w:rsidRPr="00202105">
              <w:t>The SS transmits a CLOSE UE TEST LOOP message</w:t>
            </w:r>
            <w:r w:rsidRPr="00202105">
              <w:rPr>
                <w:lang w:eastAsia="zh-CN"/>
              </w:rPr>
              <w:t xml:space="preserve">. </w:t>
            </w:r>
            <w:r w:rsidRPr="00202105">
              <w:t xml:space="preserve">using the message condition UE TEST LOOP MODE B with IP PDU delay = 2 second </w:t>
            </w:r>
          </w:p>
        </w:tc>
        <w:tc>
          <w:tcPr>
            <w:tcW w:w="709" w:type="dxa"/>
            <w:tcBorders>
              <w:top w:val="single" w:sz="4" w:space="0" w:color="auto"/>
              <w:left w:val="single" w:sz="4" w:space="0" w:color="auto"/>
              <w:bottom w:val="single" w:sz="4" w:space="0" w:color="auto"/>
              <w:right w:val="single" w:sz="4" w:space="0" w:color="auto"/>
            </w:tcBorders>
          </w:tcPr>
          <w:p w14:paraId="48163042" w14:textId="44C0185A"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1873141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DLInformationTransfer</w:t>
            </w:r>
          </w:p>
          <w:p w14:paraId="16463E87" w14:textId="11D625E0" w:rsidR="0095153E" w:rsidRPr="00202105" w:rsidRDefault="0095153E" w:rsidP="0095153E">
            <w:pPr>
              <w:pStyle w:val="TAL"/>
            </w:pPr>
            <w:r w:rsidRPr="00202105">
              <w:t>TC: CLOSE UE TEST LOOP</w:t>
            </w:r>
          </w:p>
        </w:tc>
        <w:tc>
          <w:tcPr>
            <w:tcW w:w="567" w:type="dxa"/>
            <w:tcBorders>
              <w:top w:val="nil"/>
              <w:left w:val="single" w:sz="4" w:space="0" w:color="auto"/>
              <w:bottom w:val="single" w:sz="4" w:space="0" w:color="auto"/>
              <w:right w:val="single" w:sz="4" w:space="0" w:color="auto"/>
            </w:tcBorders>
          </w:tcPr>
          <w:p w14:paraId="1FD97FC3" w14:textId="5F77B75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6071096" w14:textId="0EC1BB49" w:rsidR="0095153E" w:rsidRPr="00202105" w:rsidRDefault="0095153E" w:rsidP="0095153E">
            <w:pPr>
              <w:pStyle w:val="TAC"/>
            </w:pPr>
            <w:r w:rsidRPr="00202105">
              <w:rPr>
                <w:lang w:eastAsia="zh-CN"/>
              </w:rPr>
              <w:t>-</w:t>
            </w:r>
          </w:p>
        </w:tc>
      </w:tr>
      <w:tr w:rsidR="0095153E" w:rsidRPr="00202105" w14:paraId="59ECE0DF" w14:textId="77777777" w:rsidTr="001125AE">
        <w:tc>
          <w:tcPr>
            <w:tcW w:w="534" w:type="dxa"/>
            <w:tcBorders>
              <w:top w:val="nil"/>
              <w:left w:val="single" w:sz="4" w:space="0" w:color="auto"/>
              <w:bottom w:val="single" w:sz="4" w:space="0" w:color="auto"/>
              <w:right w:val="single" w:sz="4" w:space="0" w:color="auto"/>
            </w:tcBorders>
          </w:tcPr>
          <w:p w14:paraId="4455161D" w14:textId="393A8CDA" w:rsidR="0095153E" w:rsidRPr="00202105" w:rsidRDefault="0095153E" w:rsidP="0095153E">
            <w:pPr>
              <w:pStyle w:val="TAC"/>
            </w:pPr>
            <w:r w:rsidRPr="00202105">
              <w:t>5Ab</w:t>
            </w:r>
            <w:r w:rsidRPr="00202105">
              <w:rPr>
                <w:lang w:eastAsia="zh-CN"/>
              </w:rPr>
              <w:t>5D</w:t>
            </w:r>
          </w:p>
        </w:tc>
        <w:tc>
          <w:tcPr>
            <w:tcW w:w="4110" w:type="dxa"/>
            <w:tcBorders>
              <w:top w:val="single" w:sz="4" w:space="0" w:color="auto"/>
              <w:left w:val="single" w:sz="4" w:space="0" w:color="auto"/>
              <w:bottom w:val="single" w:sz="4" w:space="0" w:color="auto"/>
              <w:right w:val="single" w:sz="4" w:space="0" w:color="auto"/>
            </w:tcBorders>
          </w:tcPr>
          <w:p w14:paraId="0F3E2DFB" w14:textId="163A5CEB" w:rsidR="0095153E" w:rsidRPr="00202105" w:rsidRDefault="0095153E" w:rsidP="0095153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5F76A8AF" w14:textId="580B4F0E"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E4A1F4"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ULInformationTransfer</w:t>
            </w:r>
          </w:p>
          <w:p w14:paraId="66322BBF" w14:textId="1225EDA0" w:rsidR="0095153E" w:rsidRPr="00202105" w:rsidRDefault="0095153E" w:rsidP="0095153E">
            <w:pPr>
              <w:pStyle w:val="TAL"/>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DC526FD" w14:textId="5419E0C0"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758143" w14:textId="7FD0067B" w:rsidR="0095153E" w:rsidRPr="00202105" w:rsidRDefault="0095153E" w:rsidP="0095153E">
            <w:pPr>
              <w:pStyle w:val="TAC"/>
            </w:pPr>
            <w:r w:rsidRPr="00202105">
              <w:rPr>
                <w:lang w:eastAsia="zh-CN"/>
              </w:rPr>
              <w:t>-</w:t>
            </w:r>
          </w:p>
        </w:tc>
      </w:tr>
      <w:tr w:rsidR="0095153E" w:rsidRPr="00202105" w14:paraId="0073F68B" w14:textId="77777777" w:rsidTr="001125AE">
        <w:tc>
          <w:tcPr>
            <w:tcW w:w="534" w:type="dxa"/>
            <w:tcBorders>
              <w:top w:val="nil"/>
              <w:left w:val="single" w:sz="4" w:space="0" w:color="auto"/>
              <w:bottom w:val="single" w:sz="4" w:space="0" w:color="auto"/>
              <w:right w:val="single" w:sz="4" w:space="0" w:color="auto"/>
            </w:tcBorders>
            <w:hideMark/>
          </w:tcPr>
          <w:p w14:paraId="484744B4" w14:textId="30D46D1A" w:rsidR="0095153E" w:rsidRPr="00202105" w:rsidRDefault="0095153E" w:rsidP="0095153E">
            <w:pPr>
              <w:pStyle w:val="TAC"/>
              <w:rPr>
                <w:lang w:eastAsia="zh-CN"/>
              </w:rPr>
            </w:pPr>
            <w:r w:rsidRPr="00202105">
              <w:t>5Ab6</w:t>
            </w:r>
          </w:p>
        </w:tc>
        <w:tc>
          <w:tcPr>
            <w:tcW w:w="4110" w:type="dxa"/>
            <w:tcBorders>
              <w:top w:val="single" w:sz="4" w:space="0" w:color="auto"/>
              <w:left w:val="single" w:sz="4" w:space="0" w:color="auto"/>
              <w:bottom w:val="single" w:sz="4" w:space="0" w:color="auto"/>
              <w:right w:val="single" w:sz="4" w:space="0" w:color="auto"/>
            </w:tcBorders>
            <w:hideMark/>
          </w:tcPr>
          <w:p w14:paraId="71237731" w14:textId="77777777" w:rsidR="0095153E" w:rsidRPr="00202105" w:rsidRDefault="0095153E" w:rsidP="0095153E">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78A08FC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2B8C499" w14:textId="77777777" w:rsidR="0095153E" w:rsidRPr="00202105" w:rsidRDefault="0095153E" w:rsidP="0095153E">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55AEC6F"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C2D49C5" w14:textId="77777777" w:rsidR="0095153E" w:rsidRPr="00202105" w:rsidRDefault="0095153E" w:rsidP="0095153E">
            <w:pPr>
              <w:pStyle w:val="TAC"/>
              <w:rPr>
                <w:lang w:eastAsia="zh-CN"/>
              </w:rPr>
            </w:pPr>
            <w:r w:rsidRPr="00202105">
              <w:rPr>
                <w:lang w:eastAsia="zh-CN"/>
              </w:rPr>
              <w:t>-</w:t>
            </w:r>
          </w:p>
        </w:tc>
      </w:tr>
      <w:tr w:rsidR="0095153E" w:rsidRPr="00202105" w14:paraId="7E6E2FB9" w14:textId="77777777" w:rsidTr="001125AE">
        <w:tc>
          <w:tcPr>
            <w:tcW w:w="534" w:type="dxa"/>
            <w:tcBorders>
              <w:top w:val="nil"/>
              <w:left w:val="single" w:sz="4" w:space="0" w:color="auto"/>
              <w:bottom w:val="single" w:sz="4" w:space="0" w:color="auto"/>
              <w:right w:val="single" w:sz="4" w:space="0" w:color="auto"/>
            </w:tcBorders>
            <w:hideMark/>
          </w:tcPr>
          <w:p w14:paraId="7BC5DC27" w14:textId="606A4AB8" w:rsidR="0095153E" w:rsidRPr="00202105" w:rsidRDefault="0095153E" w:rsidP="0095153E">
            <w:pPr>
              <w:pStyle w:val="TAC"/>
              <w:rPr>
                <w:lang w:eastAsia="zh-CN"/>
              </w:rPr>
            </w:pPr>
            <w:r w:rsidRPr="00202105">
              <w:t>5Ab7</w:t>
            </w:r>
          </w:p>
        </w:tc>
        <w:tc>
          <w:tcPr>
            <w:tcW w:w="4110" w:type="dxa"/>
            <w:tcBorders>
              <w:top w:val="single" w:sz="4" w:space="0" w:color="auto"/>
              <w:left w:val="single" w:sz="4" w:space="0" w:color="auto"/>
              <w:bottom w:val="single" w:sz="4" w:space="0" w:color="auto"/>
              <w:right w:val="single" w:sz="4" w:space="0" w:color="auto"/>
            </w:tcBorders>
            <w:hideMark/>
          </w:tcPr>
          <w:p w14:paraId="709BC412" w14:textId="77777777" w:rsidR="0095153E" w:rsidRPr="00202105" w:rsidRDefault="0095153E" w:rsidP="0095153E">
            <w:pPr>
              <w:pStyle w:val="TAL"/>
            </w:pPr>
            <w:r w:rsidRPr="00202105">
              <w:t xml:space="preserve">The SS transmits an </w:t>
            </w:r>
            <w:r w:rsidRPr="00202105">
              <w:rPr>
                <w:i/>
              </w:rPr>
              <w:t>RRCRelease</w:t>
            </w:r>
            <w:r w:rsidRPr="00202105">
              <w:t xml:space="preserve"> message with </w:t>
            </w:r>
            <w:r w:rsidRPr="00202105">
              <w:rPr>
                <w:i/>
              </w:rPr>
              <w:t>suspendConfig</w:t>
            </w:r>
            <w:r w:rsidRPr="00202105">
              <w:t xml:space="preserve"> IE and move the UE to RRC_Inactive state.</w:t>
            </w:r>
          </w:p>
        </w:tc>
        <w:tc>
          <w:tcPr>
            <w:tcW w:w="709" w:type="dxa"/>
            <w:tcBorders>
              <w:top w:val="single" w:sz="4" w:space="0" w:color="auto"/>
              <w:left w:val="single" w:sz="4" w:space="0" w:color="auto"/>
              <w:bottom w:val="single" w:sz="4" w:space="0" w:color="auto"/>
              <w:right w:val="single" w:sz="4" w:space="0" w:color="auto"/>
            </w:tcBorders>
            <w:hideMark/>
          </w:tcPr>
          <w:p w14:paraId="22BDCE51" w14:textId="77777777" w:rsidR="0095153E" w:rsidRPr="00202105" w:rsidRDefault="0095153E" w:rsidP="0095153E">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6A0C2EE" w14:textId="77777777" w:rsidR="0095153E" w:rsidRPr="00202105" w:rsidRDefault="0095153E" w:rsidP="0095153E">
            <w:pPr>
              <w:pStyle w:val="TAL"/>
            </w:pPr>
            <w:r w:rsidRPr="00202105">
              <w:rPr>
                <w:lang w:eastAsia="zh-CN"/>
              </w:rPr>
              <w:t xml:space="preserve">NR RRC: </w:t>
            </w:r>
            <w:r w:rsidRPr="00202105">
              <w:t>RRCRelease</w:t>
            </w:r>
          </w:p>
        </w:tc>
        <w:tc>
          <w:tcPr>
            <w:tcW w:w="567" w:type="dxa"/>
            <w:tcBorders>
              <w:top w:val="nil"/>
              <w:left w:val="single" w:sz="4" w:space="0" w:color="auto"/>
              <w:bottom w:val="single" w:sz="4" w:space="0" w:color="auto"/>
              <w:right w:val="single" w:sz="4" w:space="0" w:color="auto"/>
            </w:tcBorders>
            <w:hideMark/>
          </w:tcPr>
          <w:p w14:paraId="40630591"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1D9751A" w14:textId="77777777" w:rsidR="0095153E" w:rsidRPr="00202105" w:rsidRDefault="0095153E" w:rsidP="0095153E">
            <w:pPr>
              <w:pStyle w:val="TAC"/>
              <w:rPr>
                <w:lang w:eastAsia="zh-CN"/>
              </w:rPr>
            </w:pPr>
            <w:r w:rsidRPr="00202105">
              <w:rPr>
                <w:lang w:eastAsia="zh-CN"/>
              </w:rPr>
              <w:t>-</w:t>
            </w:r>
          </w:p>
        </w:tc>
      </w:tr>
      <w:tr w:rsidR="0095153E" w:rsidRPr="00202105" w14:paraId="7E793F0D" w14:textId="77777777" w:rsidTr="001125AE">
        <w:tc>
          <w:tcPr>
            <w:tcW w:w="534" w:type="dxa"/>
            <w:tcBorders>
              <w:top w:val="nil"/>
              <w:left w:val="single" w:sz="4" w:space="0" w:color="auto"/>
              <w:bottom w:val="single" w:sz="4" w:space="0" w:color="auto"/>
              <w:right w:val="single" w:sz="4" w:space="0" w:color="auto"/>
            </w:tcBorders>
            <w:hideMark/>
          </w:tcPr>
          <w:p w14:paraId="6429BEC5" w14:textId="68C17199" w:rsidR="0095153E" w:rsidRPr="00202105" w:rsidRDefault="0095153E" w:rsidP="0095153E">
            <w:pPr>
              <w:pStyle w:val="TAC"/>
              <w:rPr>
                <w:lang w:eastAsia="zh-CN"/>
              </w:rPr>
            </w:pPr>
            <w:r w:rsidRPr="00202105">
              <w:t>5Ab8</w:t>
            </w:r>
          </w:p>
        </w:tc>
        <w:tc>
          <w:tcPr>
            <w:tcW w:w="4110" w:type="dxa"/>
            <w:tcBorders>
              <w:top w:val="single" w:sz="4" w:space="0" w:color="auto"/>
              <w:left w:val="single" w:sz="4" w:space="0" w:color="auto"/>
              <w:bottom w:val="single" w:sz="4" w:space="0" w:color="auto"/>
              <w:right w:val="single" w:sz="4" w:space="0" w:color="auto"/>
            </w:tcBorders>
            <w:hideMark/>
          </w:tcPr>
          <w:p w14:paraId="3088816E" w14:textId="77777777" w:rsidR="0095153E" w:rsidRPr="00202105" w:rsidRDefault="0095153E" w:rsidP="0095153E">
            <w:pPr>
              <w:pStyle w:val="TAL"/>
            </w:pPr>
            <w:r w:rsidRPr="00202105">
              <w:t xml:space="preserve">The UE transmits </w:t>
            </w:r>
            <w:r w:rsidRPr="00202105">
              <w:rPr>
                <w:i/>
              </w:rPr>
              <w:t>RRCResumeRequest</w:t>
            </w:r>
            <w:r w:rsidRPr="00202105">
              <w:t xml:space="preserve"> message including </w:t>
            </w:r>
            <w:r w:rsidRPr="00202105">
              <w:rPr>
                <w:i/>
              </w:rPr>
              <w:t>mo-Data</w:t>
            </w:r>
            <w:r w:rsidRPr="00202105">
              <w:t xml:space="preserve"> as resume cause.</w:t>
            </w:r>
          </w:p>
        </w:tc>
        <w:tc>
          <w:tcPr>
            <w:tcW w:w="709" w:type="dxa"/>
            <w:tcBorders>
              <w:top w:val="single" w:sz="4" w:space="0" w:color="auto"/>
              <w:left w:val="single" w:sz="4" w:space="0" w:color="auto"/>
              <w:bottom w:val="single" w:sz="4" w:space="0" w:color="auto"/>
              <w:right w:val="single" w:sz="4" w:space="0" w:color="auto"/>
            </w:tcBorders>
            <w:hideMark/>
          </w:tcPr>
          <w:p w14:paraId="7FDA2815" w14:textId="77777777" w:rsidR="0095153E" w:rsidRPr="00202105" w:rsidRDefault="0095153E" w:rsidP="0095153E">
            <w:pPr>
              <w:pStyle w:val="TAC"/>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F40A6A3" w14:textId="77777777" w:rsidR="0095153E" w:rsidRPr="00202105" w:rsidRDefault="0095153E" w:rsidP="0095153E">
            <w:pPr>
              <w:pStyle w:val="TAL"/>
            </w:pPr>
            <w:r w:rsidRPr="00202105">
              <w:rPr>
                <w:lang w:eastAsia="zh-CN"/>
              </w:rPr>
              <w:t>NR RRC:</w:t>
            </w:r>
            <w:r w:rsidRPr="00202105">
              <w:t xml:space="preserve"> RRCResumeRequest</w:t>
            </w:r>
          </w:p>
        </w:tc>
        <w:tc>
          <w:tcPr>
            <w:tcW w:w="567" w:type="dxa"/>
            <w:tcBorders>
              <w:top w:val="nil"/>
              <w:left w:val="single" w:sz="4" w:space="0" w:color="auto"/>
              <w:bottom w:val="single" w:sz="4" w:space="0" w:color="auto"/>
              <w:right w:val="single" w:sz="4" w:space="0" w:color="auto"/>
            </w:tcBorders>
            <w:hideMark/>
          </w:tcPr>
          <w:p w14:paraId="1E45A28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079748D" w14:textId="77777777" w:rsidR="0095153E" w:rsidRPr="00202105" w:rsidRDefault="0095153E" w:rsidP="0095153E">
            <w:pPr>
              <w:pStyle w:val="TAC"/>
              <w:rPr>
                <w:lang w:eastAsia="zh-CN"/>
              </w:rPr>
            </w:pPr>
            <w:r w:rsidRPr="00202105">
              <w:rPr>
                <w:lang w:eastAsia="zh-CN"/>
              </w:rPr>
              <w:t>-</w:t>
            </w:r>
          </w:p>
        </w:tc>
      </w:tr>
      <w:tr w:rsidR="0095153E" w:rsidRPr="00202105" w14:paraId="396AD804" w14:textId="77777777" w:rsidTr="001125AE">
        <w:tc>
          <w:tcPr>
            <w:tcW w:w="534" w:type="dxa"/>
            <w:tcBorders>
              <w:top w:val="nil"/>
              <w:left w:val="single" w:sz="4" w:space="0" w:color="auto"/>
              <w:bottom w:val="single" w:sz="4" w:space="0" w:color="auto"/>
              <w:right w:val="single" w:sz="4" w:space="0" w:color="auto"/>
            </w:tcBorders>
          </w:tcPr>
          <w:p w14:paraId="71D89299" w14:textId="1F748155" w:rsidR="0095153E" w:rsidRPr="00202105" w:rsidRDefault="0095153E" w:rsidP="0095153E">
            <w:pPr>
              <w:pStyle w:val="TAC"/>
              <w:rPr>
                <w:lang w:eastAsia="zh-CN"/>
              </w:rPr>
            </w:pPr>
            <w:r w:rsidRPr="00202105">
              <w:rPr>
                <w:lang w:eastAsia="zh-CN"/>
              </w:rPr>
              <w:t>6-12</w:t>
            </w:r>
          </w:p>
        </w:tc>
        <w:tc>
          <w:tcPr>
            <w:tcW w:w="4110" w:type="dxa"/>
            <w:tcBorders>
              <w:top w:val="single" w:sz="4" w:space="0" w:color="auto"/>
              <w:left w:val="single" w:sz="4" w:space="0" w:color="auto"/>
              <w:bottom w:val="single" w:sz="4" w:space="0" w:color="auto"/>
              <w:right w:val="single" w:sz="4" w:space="0" w:color="auto"/>
            </w:tcBorders>
          </w:tcPr>
          <w:p w14:paraId="1C7CF3BE" w14:textId="53924FAD" w:rsidR="0095153E" w:rsidRPr="00202105" w:rsidRDefault="0095153E" w:rsidP="0095153E">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009F72C1" w14:textId="2F0789B9"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00020878" w14:textId="4F3B4AEF"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690B9977" w14:textId="30B68CAA"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D0B6692" w14:textId="663F276D" w:rsidR="0095153E" w:rsidRPr="00202105" w:rsidRDefault="0095153E" w:rsidP="0095153E">
            <w:pPr>
              <w:pStyle w:val="TAC"/>
              <w:rPr>
                <w:lang w:eastAsia="zh-CN"/>
              </w:rPr>
            </w:pPr>
            <w:r w:rsidRPr="00202105">
              <w:rPr>
                <w:lang w:eastAsia="zh-CN"/>
              </w:rPr>
              <w:t>-</w:t>
            </w:r>
          </w:p>
        </w:tc>
      </w:tr>
      <w:tr w:rsidR="0095153E" w:rsidRPr="00202105" w14:paraId="2AC37B82" w14:textId="77777777" w:rsidTr="001125AE">
        <w:tc>
          <w:tcPr>
            <w:tcW w:w="534" w:type="dxa"/>
            <w:tcBorders>
              <w:top w:val="nil"/>
              <w:left w:val="single" w:sz="4" w:space="0" w:color="auto"/>
              <w:bottom w:val="single" w:sz="4" w:space="0" w:color="auto"/>
              <w:right w:val="single" w:sz="4" w:space="0" w:color="auto"/>
            </w:tcBorders>
            <w:hideMark/>
          </w:tcPr>
          <w:p w14:paraId="0C74E36A" w14:textId="77777777" w:rsidR="0095153E" w:rsidRPr="00202105" w:rsidRDefault="0095153E" w:rsidP="0095153E">
            <w:pPr>
              <w:pStyle w:val="TAC"/>
            </w:pPr>
            <w:r w:rsidRPr="00202105">
              <w:t>13</w:t>
            </w:r>
          </w:p>
        </w:tc>
        <w:tc>
          <w:tcPr>
            <w:tcW w:w="4110" w:type="dxa"/>
            <w:tcBorders>
              <w:top w:val="single" w:sz="4" w:space="0" w:color="auto"/>
              <w:left w:val="single" w:sz="4" w:space="0" w:color="auto"/>
              <w:bottom w:val="single" w:sz="4" w:space="0" w:color="auto"/>
              <w:right w:val="single" w:sz="4" w:space="0" w:color="auto"/>
            </w:tcBorders>
            <w:hideMark/>
          </w:tcPr>
          <w:p w14:paraId="7B451F90" w14:textId="77777777" w:rsidR="0095153E" w:rsidRPr="00202105" w:rsidRDefault="0095153E" w:rsidP="0095153E">
            <w:pPr>
              <w:pStyle w:val="TAL"/>
            </w:pPr>
            <w:r w:rsidRPr="00202105">
              <w:t xml:space="preserve">SS transmits an NR </w:t>
            </w:r>
            <w:r w:rsidRPr="00202105">
              <w:rPr>
                <w:i/>
              </w:rPr>
              <w:t xml:space="preserve">RRCResume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25D8D12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9DC5FC5" w14:textId="77777777" w:rsidR="0095153E" w:rsidRPr="00202105" w:rsidRDefault="0095153E" w:rsidP="0095153E">
            <w:pPr>
              <w:pStyle w:val="TAL"/>
            </w:pPr>
            <w:r w:rsidRPr="00202105">
              <w:t>NR RRC: RRCResume</w:t>
            </w:r>
          </w:p>
        </w:tc>
        <w:tc>
          <w:tcPr>
            <w:tcW w:w="567" w:type="dxa"/>
            <w:tcBorders>
              <w:top w:val="nil"/>
              <w:left w:val="single" w:sz="4" w:space="0" w:color="auto"/>
              <w:bottom w:val="single" w:sz="4" w:space="0" w:color="auto"/>
              <w:right w:val="single" w:sz="4" w:space="0" w:color="auto"/>
            </w:tcBorders>
            <w:hideMark/>
          </w:tcPr>
          <w:p w14:paraId="6652CE8C"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1CAC3BA" w14:textId="77777777" w:rsidR="0095153E" w:rsidRPr="00202105" w:rsidRDefault="0095153E" w:rsidP="0095153E">
            <w:pPr>
              <w:pStyle w:val="TAC"/>
              <w:rPr>
                <w:lang w:eastAsia="zh-CN"/>
              </w:rPr>
            </w:pPr>
            <w:r w:rsidRPr="00202105">
              <w:rPr>
                <w:lang w:eastAsia="zh-CN"/>
              </w:rPr>
              <w:t>-</w:t>
            </w:r>
          </w:p>
        </w:tc>
      </w:tr>
      <w:tr w:rsidR="0095153E" w:rsidRPr="00202105" w14:paraId="68F32B3F" w14:textId="77777777">
        <w:tc>
          <w:tcPr>
            <w:tcW w:w="534" w:type="dxa"/>
            <w:tcBorders>
              <w:top w:val="nil"/>
              <w:left w:val="single" w:sz="4" w:space="0" w:color="auto"/>
              <w:bottom w:val="single" w:sz="4" w:space="0" w:color="auto"/>
              <w:right w:val="single" w:sz="4" w:space="0" w:color="auto"/>
            </w:tcBorders>
          </w:tcPr>
          <w:p w14:paraId="55ED4E38" w14:textId="77777777" w:rsidR="0095153E" w:rsidRPr="00202105" w:rsidRDefault="0095153E" w:rsidP="0095153E">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tcPr>
          <w:p w14:paraId="0BDE9935" w14:textId="77777777" w:rsidR="0095153E" w:rsidRPr="00202105" w:rsidRDefault="0095153E" w:rsidP="0095153E">
            <w:pPr>
              <w:pStyle w:val="TAL"/>
            </w:pPr>
            <w:r w:rsidRPr="00202105">
              <w:t>EXCEPTION: Steps 14 and 15 can happen in any order</w:t>
            </w:r>
          </w:p>
        </w:tc>
        <w:tc>
          <w:tcPr>
            <w:tcW w:w="709" w:type="dxa"/>
            <w:tcBorders>
              <w:top w:val="single" w:sz="4" w:space="0" w:color="auto"/>
              <w:left w:val="single" w:sz="4" w:space="0" w:color="auto"/>
              <w:bottom w:val="single" w:sz="4" w:space="0" w:color="auto"/>
              <w:right w:val="single" w:sz="4" w:space="0" w:color="auto"/>
            </w:tcBorders>
          </w:tcPr>
          <w:p w14:paraId="75A83814" w14:textId="77777777" w:rsidR="0095153E" w:rsidRPr="00202105" w:rsidRDefault="0095153E" w:rsidP="0095153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7C4F73" w14:textId="77777777" w:rsidR="0095153E" w:rsidRPr="00202105" w:rsidRDefault="0095153E" w:rsidP="0095153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900D61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0228FCB" w14:textId="77777777" w:rsidR="0095153E" w:rsidRPr="00202105" w:rsidRDefault="0095153E" w:rsidP="0095153E">
            <w:pPr>
              <w:pStyle w:val="TAC"/>
              <w:rPr>
                <w:lang w:eastAsia="zh-CN"/>
              </w:rPr>
            </w:pPr>
            <w:r w:rsidRPr="00202105">
              <w:rPr>
                <w:lang w:eastAsia="zh-CN"/>
              </w:rPr>
              <w:t>-</w:t>
            </w:r>
          </w:p>
        </w:tc>
      </w:tr>
      <w:tr w:rsidR="0095153E" w:rsidRPr="00202105" w14:paraId="6CF5F79F" w14:textId="77777777" w:rsidTr="001125AE">
        <w:tc>
          <w:tcPr>
            <w:tcW w:w="534" w:type="dxa"/>
            <w:tcBorders>
              <w:top w:val="nil"/>
              <w:left w:val="single" w:sz="4" w:space="0" w:color="auto"/>
              <w:bottom w:val="single" w:sz="4" w:space="0" w:color="auto"/>
              <w:right w:val="single" w:sz="4" w:space="0" w:color="auto"/>
            </w:tcBorders>
            <w:hideMark/>
          </w:tcPr>
          <w:p w14:paraId="2865E1E6" w14:textId="77777777" w:rsidR="0095153E" w:rsidRPr="00202105" w:rsidRDefault="0095153E" w:rsidP="0095153E">
            <w:pPr>
              <w:pStyle w:val="TAC"/>
            </w:pPr>
            <w:r w:rsidRPr="00202105">
              <w:t>14</w:t>
            </w:r>
          </w:p>
        </w:tc>
        <w:tc>
          <w:tcPr>
            <w:tcW w:w="4110" w:type="dxa"/>
            <w:tcBorders>
              <w:top w:val="single" w:sz="4" w:space="0" w:color="auto"/>
              <w:left w:val="single" w:sz="4" w:space="0" w:color="auto"/>
              <w:bottom w:val="single" w:sz="4" w:space="0" w:color="auto"/>
              <w:right w:val="single" w:sz="4" w:space="0" w:color="auto"/>
            </w:tcBorders>
            <w:hideMark/>
          </w:tcPr>
          <w:p w14:paraId="67980CD1" w14:textId="77777777" w:rsidR="0095153E" w:rsidRPr="00202105" w:rsidRDefault="0095153E" w:rsidP="0095153E">
            <w:pPr>
              <w:pStyle w:val="TAL"/>
            </w:pPr>
            <w:r w:rsidRPr="00202105">
              <w:t xml:space="preserve">The UE transmits an NR </w:t>
            </w:r>
            <w:r w:rsidRPr="00202105">
              <w:rPr>
                <w:i/>
              </w:rPr>
              <w:t xml:space="preserve">RRCResumeComplete </w:t>
            </w:r>
            <w:r w:rsidRPr="00202105">
              <w:t xml:space="preserve">message to confirm the successful completion of </w:t>
            </w:r>
            <w:r w:rsidRPr="00202105">
              <w:lastRenderedPageBreak/>
              <w:t>the connection resumption.</w:t>
            </w:r>
          </w:p>
        </w:tc>
        <w:tc>
          <w:tcPr>
            <w:tcW w:w="709" w:type="dxa"/>
            <w:tcBorders>
              <w:top w:val="single" w:sz="4" w:space="0" w:color="auto"/>
              <w:left w:val="single" w:sz="4" w:space="0" w:color="auto"/>
              <w:bottom w:val="single" w:sz="4" w:space="0" w:color="auto"/>
              <w:right w:val="single" w:sz="4" w:space="0" w:color="auto"/>
            </w:tcBorders>
            <w:hideMark/>
          </w:tcPr>
          <w:p w14:paraId="4F30AD14" w14:textId="77777777" w:rsidR="0095153E" w:rsidRPr="00202105" w:rsidRDefault="0095153E" w:rsidP="0095153E">
            <w:pPr>
              <w:pStyle w:val="TAC"/>
            </w:pPr>
            <w:r w:rsidRPr="00202105">
              <w:lastRenderedPageBreak/>
              <w:t>--&gt;</w:t>
            </w:r>
          </w:p>
        </w:tc>
        <w:tc>
          <w:tcPr>
            <w:tcW w:w="2833" w:type="dxa"/>
            <w:tcBorders>
              <w:top w:val="single" w:sz="4" w:space="0" w:color="auto"/>
              <w:left w:val="single" w:sz="4" w:space="0" w:color="auto"/>
              <w:bottom w:val="single" w:sz="4" w:space="0" w:color="auto"/>
              <w:right w:val="single" w:sz="4" w:space="0" w:color="auto"/>
            </w:tcBorders>
            <w:hideMark/>
          </w:tcPr>
          <w:p w14:paraId="196CBB79" w14:textId="77777777" w:rsidR="0095153E" w:rsidRPr="00202105" w:rsidRDefault="0095153E" w:rsidP="0095153E">
            <w:pPr>
              <w:pStyle w:val="TAL"/>
              <w:rPr>
                <w:rFonts w:eastAsia="MS Gothic"/>
              </w:rPr>
            </w:pPr>
            <w:r w:rsidRPr="00202105">
              <w:t xml:space="preserve">NR </w:t>
            </w:r>
            <w:smartTag w:uri="urn:schemas-microsoft-com:office:smarttags" w:element="stockticker">
              <w:r w:rsidRPr="00202105">
                <w:t>RRC</w:t>
              </w:r>
            </w:smartTag>
            <w:r w:rsidRPr="00202105">
              <w:t>: RRCResumeComplete</w:t>
            </w:r>
          </w:p>
        </w:tc>
        <w:tc>
          <w:tcPr>
            <w:tcW w:w="567" w:type="dxa"/>
            <w:tcBorders>
              <w:top w:val="nil"/>
              <w:left w:val="single" w:sz="4" w:space="0" w:color="auto"/>
              <w:bottom w:val="single" w:sz="4" w:space="0" w:color="auto"/>
              <w:right w:val="single" w:sz="4" w:space="0" w:color="auto"/>
            </w:tcBorders>
            <w:hideMark/>
          </w:tcPr>
          <w:p w14:paraId="7B60D750" w14:textId="77777777" w:rsidR="0095153E" w:rsidRPr="00202105" w:rsidRDefault="0095153E" w:rsidP="0095153E">
            <w:pPr>
              <w:pStyle w:val="TAC"/>
              <w:rPr>
                <w:rFonts w:eastAsia="MS Gothic"/>
              </w:rPr>
            </w:pPr>
            <w:r w:rsidRPr="00202105">
              <w:t>-</w:t>
            </w:r>
          </w:p>
        </w:tc>
        <w:tc>
          <w:tcPr>
            <w:tcW w:w="850" w:type="dxa"/>
            <w:tcBorders>
              <w:top w:val="nil"/>
              <w:left w:val="single" w:sz="4" w:space="0" w:color="auto"/>
              <w:bottom w:val="single" w:sz="4" w:space="0" w:color="auto"/>
              <w:right w:val="single" w:sz="4" w:space="0" w:color="auto"/>
            </w:tcBorders>
            <w:hideMark/>
          </w:tcPr>
          <w:p w14:paraId="4D310768" w14:textId="77777777" w:rsidR="0095153E" w:rsidRPr="00202105" w:rsidRDefault="0095153E" w:rsidP="0095153E">
            <w:pPr>
              <w:pStyle w:val="TAC"/>
              <w:rPr>
                <w:rFonts w:eastAsia="MS Gothic"/>
              </w:rPr>
            </w:pPr>
            <w:r w:rsidRPr="00202105">
              <w:rPr>
                <w:rFonts w:eastAsia="MS Gothic"/>
              </w:rPr>
              <w:t>-</w:t>
            </w:r>
          </w:p>
        </w:tc>
      </w:tr>
      <w:tr w:rsidR="0095153E" w:rsidRPr="00202105" w14:paraId="4F4E4E56" w14:textId="77777777" w:rsidTr="001125AE">
        <w:tc>
          <w:tcPr>
            <w:tcW w:w="534" w:type="dxa"/>
            <w:tcBorders>
              <w:top w:val="nil"/>
              <w:left w:val="single" w:sz="4" w:space="0" w:color="auto"/>
              <w:bottom w:val="single" w:sz="4" w:space="0" w:color="auto"/>
              <w:right w:val="single" w:sz="4" w:space="0" w:color="auto"/>
            </w:tcBorders>
            <w:hideMark/>
          </w:tcPr>
          <w:p w14:paraId="33297C9C" w14:textId="77777777" w:rsidR="0095153E" w:rsidRPr="00202105" w:rsidRDefault="0095153E" w:rsidP="0095153E">
            <w:pPr>
              <w:pStyle w:val="TAC"/>
              <w:rPr>
                <w:lang w:eastAsia="zh-CN"/>
              </w:rPr>
            </w:pPr>
            <w:r w:rsidRPr="00202105">
              <w:rPr>
                <w:lang w:eastAsia="zh-CN"/>
              </w:rPr>
              <w:t>15</w:t>
            </w:r>
          </w:p>
        </w:tc>
        <w:tc>
          <w:tcPr>
            <w:tcW w:w="4110" w:type="dxa"/>
            <w:tcBorders>
              <w:top w:val="single" w:sz="4" w:space="0" w:color="auto"/>
              <w:left w:val="single" w:sz="4" w:space="0" w:color="auto"/>
              <w:bottom w:val="single" w:sz="4" w:space="0" w:color="auto"/>
              <w:right w:val="single" w:sz="4" w:space="0" w:color="auto"/>
            </w:tcBorders>
            <w:hideMark/>
          </w:tcPr>
          <w:p w14:paraId="599E2B3C" w14:textId="02321B7F" w:rsidR="0095153E" w:rsidRPr="00202105" w:rsidRDefault="0095153E" w:rsidP="0095153E">
            <w:pPr>
              <w:pStyle w:val="TAL"/>
              <w:rPr>
                <w:lang w:eastAsia="zh-CN"/>
              </w:rPr>
            </w:pPr>
            <w:r w:rsidRPr="00202105">
              <w:rPr>
                <w:lang w:eastAsia="zh-CN"/>
              </w:rPr>
              <w:t>The UE loops back the IP PDU</w:t>
            </w:r>
          </w:p>
        </w:tc>
        <w:tc>
          <w:tcPr>
            <w:tcW w:w="709" w:type="dxa"/>
            <w:tcBorders>
              <w:top w:val="single" w:sz="4" w:space="0" w:color="auto"/>
              <w:left w:val="single" w:sz="4" w:space="0" w:color="auto"/>
              <w:bottom w:val="single" w:sz="4" w:space="0" w:color="auto"/>
              <w:right w:val="single" w:sz="4" w:space="0" w:color="auto"/>
            </w:tcBorders>
            <w:hideMark/>
          </w:tcPr>
          <w:p w14:paraId="23ED905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6BC71087" w14:textId="77777777"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ED1EA5A"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6185A55" w14:textId="77777777" w:rsidR="0095153E" w:rsidRPr="00202105" w:rsidRDefault="0095153E" w:rsidP="0095153E">
            <w:pPr>
              <w:pStyle w:val="TAC"/>
              <w:rPr>
                <w:lang w:eastAsia="zh-CN"/>
              </w:rPr>
            </w:pPr>
            <w:r w:rsidRPr="00202105">
              <w:rPr>
                <w:lang w:eastAsia="zh-CN"/>
              </w:rPr>
              <w:t>-</w:t>
            </w:r>
          </w:p>
        </w:tc>
      </w:tr>
      <w:tr w:rsidR="0095153E" w:rsidRPr="00202105" w14:paraId="5564ACBC" w14:textId="77777777" w:rsidTr="001125AE">
        <w:tc>
          <w:tcPr>
            <w:tcW w:w="534" w:type="dxa"/>
            <w:tcBorders>
              <w:top w:val="nil"/>
              <w:left w:val="single" w:sz="4" w:space="0" w:color="auto"/>
              <w:bottom w:val="single" w:sz="4" w:space="0" w:color="auto"/>
              <w:right w:val="single" w:sz="4" w:space="0" w:color="auto"/>
            </w:tcBorders>
            <w:hideMark/>
          </w:tcPr>
          <w:p w14:paraId="0A2022D2" w14:textId="77777777" w:rsidR="0095153E" w:rsidRPr="00202105" w:rsidRDefault="0095153E" w:rsidP="0095153E">
            <w:pPr>
              <w:pStyle w:val="TAC"/>
              <w:rPr>
                <w:lang w:eastAsia="zh-CN"/>
              </w:rPr>
            </w:pPr>
            <w:r w:rsidRPr="00202105">
              <w:rPr>
                <w:lang w:eastAsia="zh-CN"/>
              </w:rPr>
              <w:t>16</w:t>
            </w:r>
          </w:p>
        </w:tc>
        <w:tc>
          <w:tcPr>
            <w:tcW w:w="4110" w:type="dxa"/>
            <w:tcBorders>
              <w:top w:val="single" w:sz="4" w:space="0" w:color="auto"/>
              <w:left w:val="single" w:sz="4" w:space="0" w:color="auto"/>
              <w:bottom w:val="single" w:sz="4" w:space="0" w:color="auto"/>
              <w:right w:val="single" w:sz="4" w:space="0" w:color="auto"/>
            </w:tcBorders>
            <w:hideMark/>
          </w:tcPr>
          <w:p w14:paraId="0DE48325" w14:textId="77777777" w:rsidR="0095153E" w:rsidRPr="00202105" w:rsidRDefault="0095153E" w:rsidP="0095153E">
            <w:pPr>
              <w:pStyle w:val="TAL"/>
              <w:rPr>
                <w:lang w:eastAsia="zh-CN"/>
              </w:rPr>
            </w:pPr>
            <w:r w:rsidRPr="00202105">
              <w:t>The SS transmits DEACTIVATE TEST MODE message.</w:t>
            </w:r>
          </w:p>
        </w:tc>
        <w:tc>
          <w:tcPr>
            <w:tcW w:w="709" w:type="dxa"/>
            <w:tcBorders>
              <w:top w:val="single" w:sz="4" w:space="0" w:color="auto"/>
              <w:left w:val="single" w:sz="4" w:space="0" w:color="auto"/>
              <w:bottom w:val="single" w:sz="4" w:space="0" w:color="auto"/>
              <w:right w:val="single" w:sz="4" w:space="0" w:color="auto"/>
            </w:tcBorders>
            <w:hideMark/>
          </w:tcPr>
          <w:p w14:paraId="1287E668" w14:textId="77777777" w:rsidR="0095153E" w:rsidRPr="00202105" w:rsidRDefault="0095153E" w:rsidP="0095153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29ECD98" w14:textId="77777777" w:rsidR="0095153E" w:rsidRPr="00202105" w:rsidRDefault="0095153E" w:rsidP="0095153E">
            <w:pPr>
              <w:pStyle w:val="TAL"/>
              <w:rPr>
                <w:lang w:eastAsia="zh-CN"/>
              </w:rPr>
            </w:pPr>
            <w:r w:rsidRPr="00202105">
              <w:rPr>
                <w:lang w:eastAsia="zh-CN"/>
              </w:rPr>
              <w:t>DEACTIVATE TEST MODE</w:t>
            </w:r>
          </w:p>
        </w:tc>
        <w:tc>
          <w:tcPr>
            <w:tcW w:w="567" w:type="dxa"/>
            <w:tcBorders>
              <w:top w:val="nil"/>
              <w:left w:val="single" w:sz="4" w:space="0" w:color="auto"/>
              <w:bottom w:val="single" w:sz="4" w:space="0" w:color="auto"/>
              <w:right w:val="single" w:sz="4" w:space="0" w:color="auto"/>
            </w:tcBorders>
            <w:hideMark/>
          </w:tcPr>
          <w:p w14:paraId="21420155"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C39EDCC" w14:textId="77777777" w:rsidR="0095153E" w:rsidRPr="00202105" w:rsidRDefault="0095153E" w:rsidP="0095153E">
            <w:pPr>
              <w:pStyle w:val="TAC"/>
              <w:rPr>
                <w:lang w:eastAsia="zh-CN"/>
              </w:rPr>
            </w:pPr>
            <w:r w:rsidRPr="00202105">
              <w:rPr>
                <w:lang w:eastAsia="zh-CN"/>
              </w:rPr>
              <w:t>-</w:t>
            </w:r>
          </w:p>
        </w:tc>
      </w:tr>
      <w:tr w:rsidR="0095153E" w:rsidRPr="00202105" w14:paraId="6C6620AF" w14:textId="77777777" w:rsidTr="001125AE">
        <w:tc>
          <w:tcPr>
            <w:tcW w:w="534" w:type="dxa"/>
            <w:tcBorders>
              <w:top w:val="nil"/>
              <w:left w:val="single" w:sz="4" w:space="0" w:color="auto"/>
              <w:bottom w:val="single" w:sz="4" w:space="0" w:color="auto"/>
              <w:right w:val="single" w:sz="4" w:space="0" w:color="auto"/>
            </w:tcBorders>
            <w:hideMark/>
          </w:tcPr>
          <w:p w14:paraId="12438B6E" w14:textId="77777777" w:rsidR="0095153E" w:rsidRPr="00202105" w:rsidRDefault="0095153E" w:rsidP="0095153E">
            <w:pPr>
              <w:pStyle w:val="TAC"/>
              <w:rPr>
                <w:lang w:eastAsia="zh-CN"/>
              </w:rPr>
            </w:pPr>
            <w:r w:rsidRPr="00202105">
              <w:rPr>
                <w:lang w:eastAsia="zh-CN"/>
              </w:rPr>
              <w:t>17</w:t>
            </w:r>
          </w:p>
        </w:tc>
        <w:tc>
          <w:tcPr>
            <w:tcW w:w="4110" w:type="dxa"/>
            <w:tcBorders>
              <w:top w:val="single" w:sz="4" w:space="0" w:color="auto"/>
              <w:left w:val="single" w:sz="4" w:space="0" w:color="auto"/>
              <w:bottom w:val="single" w:sz="4" w:space="0" w:color="auto"/>
              <w:right w:val="single" w:sz="4" w:space="0" w:color="auto"/>
            </w:tcBorders>
            <w:hideMark/>
          </w:tcPr>
          <w:p w14:paraId="4448BA5A" w14:textId="77777777" w:rsidR="0095153E" w:rsidRPr="00202105" w:rsidRDefault="0095153E" w:rsidP="0095153E">
            <w:pPr>
              <w:pStyle w:val="TAL"/>
              <w:rPr>
                <w:lang w:eastAsia="zh-CN"/>
              </w:rPr>
            </w:pPr>
            <w:r w:rsidRPr="00202105">
              <w:rPr>
                <w:lang w:eastAsia="zh-CN"/>
              </w:rPr>
              <w:t xml:space="preserve">The UE transmits </w:t>
            </w:r>
            <w:r w:rsidRPr="00202105">
              <w:t>DEACTIVATE TEST MODE COMPLETE message.</w:t>
            </w:r>
          </w:p>
        </w:tc>
        <w:tc>
          <w:tcPr>
            <w:tcW w:w="709" w:type="dxa"/>
            <w:tcBorders>
              <w:top w:val="single" w:sz="4" w:space="0" w:color="auto"/>
              <w:left w:val="single" w:sz="4" w:space="0" w:color="auto"/>
              <w:bottom w:val="single" w:sz="4" w:space="0" w:color="auto"/>
              <w:right w:val="single" w:sz="4" w:space="0" w:color="auto"/>
            </w:tcBorders>
            <w:hideMark/>
          </w:tcPr>
          <w:p w14:paraId="3521DBCC" w14:textId="77777777" w:rsidR="0095153E" w:rsidRPr="00202105" w:rsidRDefault="0095153E" w:rsidP="0095153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6EF9F76D" w14:textId="77777777" w:rsidR="0095153E" w:rsidRPr="00202105" w:rsidRDefault="0095153E" w:rsidP="0095153E">
            <w:pPr>
              <w:pStyle w:val="TAL"/>
              <w:rPr>
                <w:lang w:eastAsia="zh-CN"/>
              </w:rPr>
            </w:pPr>
            <w:r w:rsidRPr="00202105">
              <w:t>DEACTIVATE TEST MODE COMPLETE</w:t>
            </w:r>
          </w:p>
        </w:tc>
        <w:tc>
          <w:tcPr>
            <w:tcW w:w="567" w:type="dxa"/>
            <w:tcBorders>
              <w:top w:val="nil"/>
              <w:left w:val="single" w:sz="4" w:space="0" w:color="auto"/>
              <w:bottom w:val="single" w:sz="4" w:space="0" w:color="auto"/>
              <w:right w:val="single" w:sz="4" w:space="0" w:color="auto"/>
            </w:tcBorders>
            <w:hideMark/>
          </w:tcPr>
          <w:p w14:paraId="0695F408"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1BF8BE1" w14:textId="77777777" w:rsidR="0095153E" w:rsidRPr="00202105" w:rsidRDefault="0095153E" w:rsidP="0095153E">
            <w:pPr>
              <w:pStyle w:val="TAC"/>
              <w:rPr>
                <w:lang w:eastAsia="zh-CN"/>
              </w:rPr>
            </w:pPr>
            <w:r w:rsidRPr="00202105">
              <w:rPr>
                <w:lang w:eastAsia="zh-CN"/>
              </w:rPr>
              <w:t>-</w:t>
            </w:r>
          </w:p>
        </w:tc>
      </w:tr>
      <w:tr w:rsidR="0095153E" w:rsidRPr="00202105" w14:paraId="0E0372AA" w14:textId="77777777" w:rsidTr="001125AE">
        <w:tc>
          <w:tcPr>
            <w:tcW w:w="534" w:type="dxa"/>
            <w:tcBorders>
              <w:top w:val="nil"/>
              <w:left w:val="single" w:sz="4" w:space="0" w:color="auto"/>
              <w:bottom w:val="single" w:sz="4" w:space="0" w:color="auto"/>
              <w:right w:val="single" w:sz="4" w:space="0" w:color="auto"/>
            </w:tcBorders>
            <w:hideMark/>
          </w:tcPr>
          <w:p w14:paraId="2500D3A2" w14:textId="77777777" w:rsidR="0095153E" w:rsidRPr="00202105" w:rsidRDefault="0095153E" w:rsidP="0095153E">
            <w:pPr>
              <w:pStyle w:val="TAC"/>
              <w:rPr>
                <w:lang w:eastAsia="zh-CN"/>
              </w:rPr>
            </w:pPr>
            <w:r w:rsidRPr="00202105">
              <w:rPr>
                <w:lang w:eastAsia="zh-CN"/>
              </w:rPr>
              <w:t>18</w:t>
            </w:r>
          </w:p>
        </w:tc>
        <w:tc>
          <w:tcPr>
            <w:tcW w:w="4110" w:type="dxa"/>
            <w:tcBorders>
              <w:top w:val="single" w:sz="4" w:space="0" w:color="auto"/>
              <w:left w:val="single" w:sz="4" w:space="0" w:color="auto"/>
              <w:bottom w:val="single" w:sz="4" w:space="0" w:color="auto"/>
              <w:right w:val="single" w:sz="4" w:space="0" w:color="auto"/>
            </w:tcBorders>
            <w:hideMark/>
          </w:tcPr>
          <w:p w14:paraId="2BC3C3A5" w14:textId="77777777" w:rsidR="0095153E" w:rsidRPr="00202105" w:rsidRDefault="0095153E" w:rsidP="0095153E">
            <w:pPr>
              <w:pStyle w:val="TAL"/>
            </w:pPr>
            <w:r w:rsidRPr="00202105">
              <w:t xml:space="preserve">The SS transmits an </w:t>
            </w:r>
            <w:r w:rsidRPr="00202105">
              <w:rPr>
                <w:i/>
              </w:rPr>
              <w:t>RRCRelease</w:t>
            </w:r>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hideMark/>
          </w:tcPr>
          <w:p w14:paraId="103569F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6C2EADC0" w14:textId="77777777" w:rsidR="0095153E" w:rsidRPr="00202105" w:rsidRDefault="0095153E" w:rsidP="0095153E">
            <w:pPr>
              <w:pStyle w:val="TAL"/>
            </w:pPr>
            <w:r w:rsidRPr="00202105">
              <w:t>NR RRC: RRCRelease</w:t>
            </w:r>
          </w:p>
        </w:tc>
        <w:tc>
          <w:tcPr>
            <w:tcW w:w="567" w:type="dxa"/>
            <w:tcBorders>
              <w:top w:val="nil"/>
              <w:left w:val="single" w:sz="4" w:space="0" w:color="auto"/>
              <w:bottom w:val="single" w:sz="4" w:space="0" w:color="auto"/>
              <w:right w:val="single" w:sz="4" w:space="0" w:color="auto"/>
            </w:tcBorders>
            <w:hideMark/>
          </w:tcPr>
          <w:p w14:paraId="55CC7F1B" w14:textId="77777777"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21351F6E" w14:textId="77777777" w:rsidR="0095153E" w:rsidRPr="00202105" w:rsidRDefault="0095153E" w:rsidP="0095153E">
            <w:pPr>
              <w:pStyle w:val="TAC"/>
            </w:pPr>
            <w:r w:rsidRPr="00202105">
              <w:rPr>
                <w:lang w:eastAsia="zh-CN"/>
              </w:rPr>
              <w:t>-</w:t>
            </w:r>
          </w:p>
        </w:tc>
      </w:tr>
      <w:tr w:rsidR="0095153E" w:rsidRPr="00202105" w14:paraId="3E69547C" w14:textId="77777777" w:rsidTr="001125AE">
        <w:tc>
          <w:tcPr>
            <w:tcW w:w="9603" w:type="dxa"/>
            <w:gridSpan w:val="6"/>
            <w:tcBorders>
              <w:top w:val="single" w:sz="4" w:space="0" w:color="auto"/>
              <w:left w:val="single" w:sz="4" w:space="0" w:color="auto"/>
              <w:bottom w:val="single" w:sz="4" w:space="0" w:color="auto"/>
              <w:right w:val="single" w:sz="4" w:space="0" w:color="auto"/>
            </w:tcBorders>
            <w:hideMark/>
          </w:tcPr>
          <w:p w14:paraId="371D1033" w14:textId="77777777" w:rsidR="0095153E" w:rsidRPr="00202105" w:rsidRDefault="0095153E" w:rsidP="0095153E">
            <w:pPr>
              <w:pStyle w:val="TAN"/>
            </w:pPr>
            <w:r w:rsidRPr="00202105">
              <w:t>Note 1:</w:t>
            </w:r>
            <w:r w:rsidRPr="00202105">
              <w:tab/>
              <w:t>T390 is a random value between (0.7 + 0.6 * 0) * uac-BarringTime(16s) = 11.2s and (0.7 + 0.6 * 1) * uac-BarringTime(16s) = 20.8s.</w:t>
            </w:r>
          </w:p>
          <w:p w14:paraId="3552A3F9" w14:textId="15376546" w:rsidR="0095153E" w:rsidRPr="00202105" w:rsidRDefault="0095153E" w:rsidP="0095153E">
            <w:pPr>
              <w:pStyle w:val="TAN"/>
            </w:pPr>
            <w:r w:rsidRPr="00202105">
              <w:t>Note 2:</w:t>
            </w:r>
            <w:r w:rsidRPr="00202105">
              <w:tab/>
              <w:t xml:space="preserve">The wait time 30s is selected to cover (0.7 + 0.6 * </w:t>
            </w:r>
            <w:r w:rsidRPr="00202105">
              <w:rPr>
                <w:i/>
              </w:rPr>
              <w:t>rand</w:t>
            </w:r>
            <w:r w:rsidRPr="00202105">
              <w:t>) * uac-BarringTime(16s) = 20.8s + 2s (IP PDU delay timer) + 5.12s (modification period) = 27.92s rounded up to 28s when ‘</w:t>
            </w:r>
            <w:r w:rsidRPr="00202105">
              <w:rPr>
                <w:i/>
              </w:rPr>
              <w:t>rand’</w:t>
            </w:r>
            <w:r w:rsidRPr="00202105">
              <w:t xml:space="preserve"> takes the maximum value of 1.</w:t>
            </w:r>
          </w:p>
        </w:tc>
      </w:tr>
    </w:tbl>
    <w:p w14:paraId="69DAE865" w14:textId="77777777" w:rsidR="001125AE" w:rsidRPr="00202105" w:rsidRDefault="001125AE" w:rsidP="009D4432"/>
    <w:p w14:paraId="0E12523F" w14:textId="77777777" w:rsidR="001125AE" w:rsidRPr="00202105" w:rsidRDefault="001125AE" w:rsidP="001125AE">
      <w:pPr>
        <w:pStyle w:val="H6"/>
        <w:rPr>
          <w:lang w:eastAsia="zh-CN"/>
        </w:rPr>
      </w:pPr>
      <w:r w:rsidRPr="00202105">
        <w:rPr>
          <w:lang w:eastAsia="zh-CN"/>
        </w:rPr>
        <w:t>11.3.1a.3.3</w:t>
      </w:r>
      <w:r w:rsidRPr="00202105">
        <w:rPr>
          <w:lang w:eastAsia="zh-CN"/>
        </w:rPr>
        <w:tab/>
        <w:t>Specific message contents</w:t>
      </w:r>
    </w:p>
    <w:p w14:paraId="6FE9EF69" w14:textId="77777777" w:rsidR="001125AE" w:rsidRPr="00202105" w:rsidRDefault="001125AE" w:rsidP="009D4432">
      <w:pPr>
        <w:pStyle w:val="TH"/>
      </w:pPr>
      <w:r w:rsidRPr="00202105">
        <w:t xml:space="preserve">Table 11.3.1a.3.3-1: </w:t>
      </w:r>
      <w:r w:rsidRPr="00202105">
        <w:rPr>
          <w:i/>
          <w:iCs/>
        </w:rPr>
        <w:t>SIB1</w:t>
      </w:r>
      <w:r w:rsidRPr="00202105">
        <w:rPr>
          <w:iCs/>
        </w:rPr>
        <w:t xml:space="preserve"> of NR Cell 1 (All steps,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1125AE" w:rsidRPr="00202105" w14:paraId="19B8275E" w14:textId="77777777" w:rsidTr="001125AE">
        <w:tc>
          <w:tcPr>
            <w:tcW w:w="9747" w:type="dxa"/>
            <w:gridSpan w:val="4"/>
            <w:tcBorders>
              <w:top w:val="single" w:sz="4" w:space="0" w:color="auto"/>
              <w:left w:val="single" w:sz="4" w:space="0" w:color="auto"/>
              <w:bottom w:val="single" w:sz="4" w:space="0" w:color="auto"/>
              <w:right w:val="single" w:sz="4" w:space="0" w:color="auto"/>
            </w:tcBorders>
            <w:hideMark/>
          </w:tcPr>
          <w:p w14:paraId="7C9275A5" w14:textId="77777777" w:rsidR="001125AE" w:rsidRPr="00202105" w:rsidRDefault="001125AE" w:rsidP="009D4432">
            <w:pPr>
              <w:pStyle w:val="TAH"/>
              <w:rPr>
                <w:lang w:eastAsia="zh-CN"/>
              </w:rPr>
            </w:pPr>
            <w:r w:rsidRPr="00202105">
              <w:t>Derivation Path: TS 38.508-1 [4], Table 4.6.1-28</w:t>
            </w:r>
          </w:p>
        </w:tc>
      </w:tr>
      <w:tr w:rsidR="001125AE" w:rsidRPr="00202105" w14:paraId="6DABBA5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8CAEE54" w14:textId="77777777" w:rsidR="001125AE" w:rsidRPr="00202105" w:rsidRDefault="001125AE" w:rsidP="009D4432">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2C25FAA9" w14:textId="77777777" w:rsidR="001125AE" w:rsidRPr="00202105" w:rsidRDefault="001125AE" w:rsidP="009D4432">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480DFFAF" w14:textId="77777777" w:rsidR="001125AE" w:rsidRPr="00202105" w:rsidRDefault="001125A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5C16B1B1" w14:textId="77777777" w:rsidR="001125AE" w:rsidRPr="00202105" w:rsidRDefault="001125AE" w:rsidP="009D4432">
            <w:pPr>
              <w:pStyle w:val="TAH"/>
            </w:pPr>
            <w:r w:rsidRPr="00202105">
              <w:t>Condition</w:t>
            </w:r>
          </w:p>
        </w:tc>
      </w:tr>
      <w:tr w:rsidR="001125AE" w:rsidRPr="00202105" w14:paraId="0616B92B"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7017F8FC" w14:textId="77777777" w:rsidR="001125AE" w:rsidRPr="00202105" w:rsidRDefault="001125AE"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2B7DF0B"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2F4A0C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DC9E9AF" w14:textId="77777777" w:rsidR="001125AE" w:rsidRPr="00202105" w:rsidRDefault="001125AE" w:rsidP="009D4432">
            <w:pPr>
              <w:pStyle w:val="TAL"/>
            </w:pPr>
          </w:p>
        </w:tc>
      </w:tr>
      <w:tr w:rsidR="001125AE" w:rsidRPr="00202105" w14:paraId="45DD243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0CA4AE3" w14:textId="77777777" w:rsidR="001125AE" w:rsidRPr="00202105" w:rsidRDefault="001125AE"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5BA7BD01"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D0AC7B3"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19BECEE" w14:textId="77777777" w:rsidR="001125AE" w:rsidRPr="00202105" w:rsidRDefault="001125AE" w:rsidP="009D4432">
            <w:pPr>
              <w:pStyle w:val="TAL"/>
            </w:pPr>
          </w:p>
        </w:tc>
      </w:tr>
      <w:tr w:rsidR="001125AE" w:rsidRPr="00202105" w14:paraId="39F5E63F"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FC2AC24" w14:textId="77777777" w:rsidR="001125AE" w:rsidRPr="00202105" w:rsidRDefault="001125AE" w:rsidP="009D4432">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A52C554" w14:textId="77777777" w:rsidR="001125AE" w:rsidRPr="00202105" w:rsidRDefault="001125AE" w:rsidP="009D4432">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4692911"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1594D43" w14:textId="77777777" w:rsidR="001125AE" w:rsidRPr="00202105" w:rsidRDefault="001125AE" w:rsidP="009D4432">
            <w:pPr>
              <w:pStyle w:val="TAL"/>
              <w:rPr>
                <w:lang w:eastAsia="zh-CN"/>
              </w:rPr>
            </w:pPr>
          </w:p>
        </w:tc>
      </w:tr>
      <w:tr w:rsidR="001125AE" w:rsidRPr="00202105" w14:paraId="50012045" w14:textId="77777777" w:rsidTr="001125AE">
        <w:tc>
          <w:tcPr>
            <w:tcW w:w="3652" w:type="dxa"/>
            <w:tcBorders>
              <w:top w:val="single" w:sz="4" w:space="0" w:color="auto"/>
              <w:left w:val="single" w:sz="4" w:space="0" w:color="auto"/>
              <w:bottom w:val="nil"/>
              <w:right w:val="single" w:sz="4" w:space="0" w:color="auto"/>
            </w:tcBorders>
            <w:hideMark/>
          </w:tcPr>
          <w:p w14:paraId="298ECFBC" w14:textId="77777777" w:rsidR="001125AE" w:rsidRPr="00202105" w:rsidRDefault="001125AE" w:rsidP="009D4432">
            <w:pPr>
              <w:pStyle w:val="TAL"/>
            </w:pPr>
            <w:r w:rsidRPr="00202105">
              <w:t xml:space="preserve">      UAC-BarringPerCat[1] SEQUENCE {</w:t>
            </w:r>
          </w:p>
        </w:tc>
        <w:tc>
          <w:tcPr>
            <w:tcW w:w="2835" w:type="dxa"/>
            <w:tcBorders>
              <w:top w:val="single" w:sz="4" w:space="0" w:color="auto"/>
              <w:left w:val="single" w:sz="4" w:space="0" w:color="auto"/>
              <w:bottom w:val="single" w:sz="4" w:space="0" w:color="auto"/>
              <w:right w:val="single" w:sz="4" w:space="0" w:color="auto"/>
            </w:tcBorders>
          </w:tcPr>
          <w:p w14:paraId="66C438C2"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10C26609"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0CD12EE8" w14:textId="77777777" w:rsidR="001125AE" w:rsidRPr="00202105" w:rsidRDefault="001125AE" w:rsidP="009D4432">
            <w:pPr>
              <w:pStyle w:val="TAL"/>
              <w:rPr>
                <w:lang w:eastAsia="zh-CN"/>
              </w:rPr>
            </w:pPr>
          </w:p>
        </w:tc>
      </w:tr>
      <w:tr w:rsidR="001125AE" w:rsidRPr="00202105" w14:paraId="4002BE72" w14:textId="77777777" w:rsidTr="001125AE">
        <w:tc>
          <w:tcPr>
            <w:tcW w:w="3652" w:type="dxa"/>
            <w:tcBorders>
              <w:top w:val="single" w:sz="4" w:space="0" w:color="auto"/>
              <w:left w:val="single" w:sz="4" w:space="0" w:color="auto"/>
              <w:bottom w:val="nil"/>
              <w:right w:val="single" w:sz="4" w:space="0" w:color="auto"/>
            </w:tcBorders>
            <w:hideMark/>
          </w:tcPr>
          <w:p w14:paraId="563FD46D" w14:textId="77777777" w:rsidR="001125AE" w:rsidRPr="00202105" w:rsidRDefault="001125AE" w:rsidP="009D4432">
            <w:pPr>
              <w:pStyle w:val="TAL"/>
            </w:pPr>
            <w:r w:rsidRPr="00202105">
              <w:t xml:space="preserve">        accessCategory</w:t>
            </w:r>
          </w:p>
        </w:tc>
        <w:tc>
          <w:tcPr>
            <w:tcW w:w="2835" w:type="dxa"/>
            <w:tcBorders>
              <w:top w:val="single" w:sz="4" w:space="0" w:color="auto"/>
              <w:left w:val="single" w:sz="4" w:space="0" w:color="auto"/>
              <w:bottom w:val="single" w:sz="4" w:space="0" w:color="auto"/>
              <w:right w:val="single" w:sz="4" w:space="0" w:color="auto"/>
            </w:tcBorders>
            <w:hideMark/>
          </w:tcPr>
          <w:p w14:paraId="69C53FDF" w14:textId="77777777" w:rsidR="001125AE" w:rsidRPr="00202105" w:rsidRDefault="001125AE" w:rsidP="009D4432">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4F304BE4" w14:textId="77777777" w:rsidR="001125AE" w:rsidRPr="00202105" w:rsidRDefault="001125AE" w:rsidP="009D4432">
            <w:pPr>
              <w:pStyle w:val="TAL"/>
            </w:pPr>
            <w:r w:rsidRPr="00202105">
              <w:t>(= MO_data)</w:t>
            </w:r>
          </w:p>
        </w:tc>
        <w:tc>
          <w:tcPr>
            <w:tcW w:w="1245" w:type="dxa"/>
            <w:tcBorders>
              <w:top w:val="single" w:sz="4" w:space="0" w:color="auto"/>
              <w:left w:val="single" w:sz="4" w:space="0" w:color="auto"/>
              <w:bottom w:val="single" w:sz="4" w:space="0" w:color="auto"/>
              <w:right w:val="single" w:sz="4" w:space="0" w:color="auto"/>
            </w:tcBorders>
            <w:hideMark/>
          </w:tcPr>
          <w:p w14:paraId="0ADC49AA" w14:textId="77777777" w:rsidR="001125AE" w:rsidRPr="00202105" w:rsidRDefault="001125AE" w:rsidP="009D4432">
            <w:pPr>
              <w:pStyle w:val="TAL"/>
            </w:pPr>
            <w:r w:rsidRPr="00202105">
              <w:rPr>
                <w:lang w:eastAsia="zh-CN"/>
              </w:rPr>
              <w:t>Step 1</w:t>
            </w:r>
          </w:p>
        </w:tc>
      </w:tr>
      <w:tr w:rsidR="001125AE" w:rsidRPr="00202105" w14:paraId="14A6802D" w14:textId="77777777" w:rsidTr="001125AE">
        <w:tc>
          <w:tcPr>
            <w:tcW w:w="3652" w:type="dxa"/>
            <w:tcBorders>
              <w:top w:val="nil"/>
              <w:left w:val="single" w:sz="4" w:space="0" w:color="auto"/>
              <w:bottom w:val="nil"/>
              <w:right w:val="single" w:sz="4" w:space="0" w:color="auto"/>
            </w:tcBorders>
          </w:tcPr>
          <w:p w14:paraId="44510463" w14:textId="77777777" w:rsidR="001125AE" w:rsidRPr="00202105" w:rsidRDefault="001125AE" w:rsidP="009D4432">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3223629" w14:textId="77777777" w:rsidR="001125AE" w:rsidRPr="00202105" w:rsidRDefault="001125AE" w:rsidP="009D4432">
            <w:pPr>
              <w:pStyle w:val="TAL"/>
              <w:rPr>
                <w:lang w:eastAsia="zh-CN"/>
              </w:rPr>
            </w:pPr>
            <w:r w:rsidRPr="00202105">
              <w:rPr>
                <w:lang w:eastAsia="zh-CN"/>
              </w:rPr>
              <w:t>4</w:t>
            </w:r>
          </w:p>
        </w:tc>
        <w:tc>
          <w:tcPr>
            <w:tcW w:w="2015" w:type="dxa"/>
            <w:tcBorders>
              <w:top w:val="single" w:sz="4" w:space="0" w:color="auto"/>
              <w:left w:val="single" w:sz="4" w:space="0" w:color="auto"/>
              <w:bottom w:val="single" w:sz="4" w:space="0" w:color="auto"/>
              <w:right w:val="single" w:sz="4" w:space="0" w:color="auto"/>
            </w:tcBorders>
            <w:hideMark/>
          </w:tcPr>
          <w:p w14:paraId="0284A7D4" w14:textId="77777777" w:rsidR="001125AE" w:rsidRPr="00202105" w:rsidRDefault="001125AE" w:rsidP="009D4432">
            <w:pPr>
              <w:pStyle w:val="TAL"/>
            </w:pPr>
            <w:r w:rsidRPr="00202105">
              <w:t>(= MO MMTel voice)</w:t>
            </w:r>
          </w:p>
        </w:tc>
        <w:tc>
          <w:tcPr>
            <w:tcW w:w="1245" w:type="dxa"/>
            <w:tcBorders>
              <w:top w:val="single" w:sz="4" w:space="0" w:color="auto"/>
              <w:left w:val="single" w:sz="4" w:space="0" w:color="auto"/>
              <w:bottom w:val="single" w:sz="4" w:space="0" w:color="auto"/>
              <w:right w:val="single" w:sz="4" w:space="0" w:color="auto"/>
            </w:tcBorders>
            <w:hideMark/>
          </w:tcPr>
          <w:p w14:paraId="362716E8" w14:textId="77777777" w:rsidR="001125AE" w:rsidRPr="00202105" w:rsidRDefault="001125AE" w:rsidP="009D4432">
            <w:pPr>
              <w:pStyle w:val="TAL"/>
            </w:pPr>
            <w:r w:rsidRPr="00202105">
              <w:t>Step 5</w:t>
            </w:r>
          </w:p>
        </w:tc>
      </w:tr>
      <w:tr w:rsidR="001125AE" w:rsidRPr="00202105" w14:paraId="483BCBB3" w14:textId="77777777" w:rsidTr="001125AE">
        <w:trPr>
          <w:trHeight w:val="430"/>
        </w:trPr>
        <w:tc>
          <w:tcPr>
            <w:tcW w:w="3652" w:type="dxa"/>
            <w:tcBorders>
              <w:top w:val="single" w:sz="4" w:space="0" w:color="auto"/>
              <w:left w:val="single" w:sz="4" w:space="0" w:color="auto"/>
              <w:bottom w:val="single" w:sz="4" w:space="0" w:color="auto"/>
              <w:right w:val="single" w:sz="4" w:space="0" w:color="auto"/>
            </w:tcBorders>
            <w:hideMark/>
          </w:tcPr>
          <w:p w14:paraId="52900A2D" w14:textId="77777777" w:rsidR="001125AE" w:rsidRPr="00202105" w:rsidRDefault="001125AE" w:rsidP="009D4432">
            <w:pPr>
              <w:pStyle w:val="TAL"/>
              <w:rPr>
                <w:lang w:eastAsia="zh-CN"/>
              </w:rPr>
            </w:pPr>
            <w:r w:rsidRPr="00202105">
              <w:t xml:space="preserve">        uac-barringInfoSetIndex</w:t>
            </w:r>
          </w:p>
        </w:tc>
        <w:tc>
          <w:tcPr>
            <w:tcW w:w="2835" w:type="dxa"/>
            <w:tcBorders>
              <w:top w:val="single" w:sz="4" w:space="0" w:color="auto"/>
              <w:left w:val="single" w:sz="4" w:space="0" w:color="auto"/>
              <w:bottom w:val="single" w:sz="4" w:space="0" w:color="auto"/>
              <w:right w:val="single" w:sz="4" w:space="0" w:color="auto"/>
            </w:tcBorders>
            <w:hideMark/>
          </w:tcPr>
          <w:p w14:paraId="7AE3334A" w14:textId="77777777" w:rsidR="001125AE" w:rsidRPr="00202105" w:rsidRDefault="001125A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7933A101" w14:textId="77777777" w:rsidR="001125AE" w:rsidRPr="00202105" w:rsidRDefault="001125AE" w:rsidP="009D4432">
            <w:pPr>
              <w:pStyle w:val="TAL"/>
            </w:pPr>
            <w:r w:rsidRPr="00202105">
              <w:t>Value 1 corresponds to the first entry in uac-BarringInfoSetList</w:t>
            </w:r>
          </w:p>
        </w:tc>
        <w:tc>
          <w:tcPr>
            <w:tcW w:w="1245" w:type="dxa"/>
            <w:tcBorders>
              <w:top w:val="single" w:sz="4" w:space="0" w:color="auto"/>
              <w:left w:val="single" w:sz="4" w:space="0" w:color="auto"/>
              <w:bottom w:val="single" w:sz="4" w:space="0" w:color="auto"/>
              <w:right w:val="single" w:sz="4" w:space="0" w:color="auto"/>
            </w:tcBorders>
          </w:tcPr>
          <w:p w14:paraId="4CB49EC5" w14:textId="77777777" w:rsidR="001125AE" w:rsidRPr="00202105" w:rsidRDefault="001125AE" w:rsidP="009D4432">
            <w:pPr>
              <w:pStyle w:val="TAL"/>
            </w:pPr>
          </w:p>
        </w:tc>
      </w:tr>
      <w:tr w:rsidR="001125AE" w:rsidRPr="00202105" w14:paraId="77E80A6D"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9026D9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D331259"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B53A7AB"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53FB99" w14:textId="77777777" w:rsidR="001125AE" w:rsidRPr="00202105" w:rsidRDefault="001125AE" w:rsidP="009D4432">
            <w:pPr>
              <w:pStyle w:val="TAL"/>
            </w:pPr>
          </w:p>
        </w:tc>
      </w:tr>
      <w:tr w:rsidR="001125AE" w:rsidRPr="00202105" w14:paraId="34B02DF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1BE4DC8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5ECF44C"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E64C58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AF99AB0" w14:textId="77777777" w:rsidR="001125AE" w:rsidRPr="00202105" w:rsidRDefault="001125AE" w:rsidP="009D4432">
            <w:pPr>
              <w:pStyle w:val="TAL"/>
            </w:pPr>
          </w:p>
        </w:tc>
      </w:tr>
      <w:tr w:rsidR="001125AE" w:rsidRPr="00202105" w14:paraId="00723487"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DF9F36" w14:textId="77777777" w:rsidR="001125AE" w:rsidRPr="00202105" w:rsidRDefault="001125AE" w:rsidP="009D4432">
            <w:pPr>
              <w:pStyle w:val="TAL"/>
            </w:pPr>
            <w:r w:rsidRPr="00202105">
              <w:t xml:space="preserve">    uac-BarringPerPLMN-List</w:t>
            </w:r>
          </w:p>
        </w:tc>
        <w:tc>
          <w:tcPr>
            <w:tcW w:w="2835" w:type="dxa"/>
            <w:tcBorders>
              <w:top w:val="single" w:sz="4" w:space="0" w:color="auto"/>
              <w:left w:val="single" w:sz="4" w:space="0" w:color="auto"/>
              <w:bottom w:val="single" w:sz="4" w:space="0" w:color="auto"/>
              <w:right w:val="single" w:sz="4" w:space="0" w:color="auto"/>
            </w:tcBorders>
            <w:hideMark/>
          </w:tcPr>
          <w:p w14:paraId="4EEBD5F3" w14:textId="77777777" w:rsidR="001125AE" w:rsidRPr="00202105" w:rsidRDefault="001125AE" w:rsidP="009D4432">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7BA45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A5D82DD" w14:textId="77777777" w:rsidR="001125AE" w:rsidRPr="00202105" w:rsidRDefault="001125AE" w:rsidP="009D4432">
            <w:pPr>
              <w:pStyle w:val="TAL"/>
            </w:pPr>
          </w:p>
        </w:tc>
      </w:tr>
      <w:tr w:rsidR="001125AE" w:rsidRPr="00202105" w14:paraId="4A8182E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855C329" w14:textId="77777777" w:rsidR="001125AE" w:rsidRPr="00202105" w:rsidRDefault="001125AE" w:rsidP="009D4432">
            <w:pPr>
              <w:pStyle w:val="TAL"/>
            </w:pPr>
            <w:r w:rsidRPr="00202105">
              <w:t xml:space="preserve">    uac-BarringInfoSetList SEQUENCE (SIZE(1..maxBarringInfoSet)) OF UAC-BarringInfoSet {</w:t>
            </w:r>
          </w:p>
        </w:tc>
        <w:tc>
          <w:tcPr>
            <w:tcW w:w="2835" w:type="dxa"/>
            <w:tcBorders>
              <w:top w:val="single" w:sz="4" w:space="0" w:color="auto"/>
              <w:left w:val="single" w:sz="4" w:space="0" w:color="auto"/>
              <w:bottom w:val="single" w:sz="4" w:space="0" w:color="auto"/>
              <w:right w:val="single" w:sz="4" w:space="0" w:color="auto"/>
            </w:tcBorders>
            <w:hideMark/>
          </w:tcPr>
          <w:p w14:paraId="4D2CC480" w14:textId="77777777" w:rsidR="001125AE" w:rsidRPr="00202105" w:rsidRDefault="001125AE" w:rsidP="009D4432">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497B482D"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98CD2D9" w14:textId="77777777" w:rsidR="001125AE" w:rsidRPr="00202105" w:rsidRDefault="001125AE" w:rsidP="009D4432">
            <w:pPr>
              <w:pStyle w:val="TAL"/>
            </w:pPr>
          </w:p>
        </w:tc>
      </w:tr>
      <w:tr w:rsidR="001125AE" w:rsidRPr="00202105" w14:paraId="56D7B36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87E156" w14:textId="77777777" w:rsidR="001125AE" w:rsidRPr="00202105" w:rsidRDefault="001125AE" w:rsidP="009D4432">
            <w:pPr>
              <w:pStyle w:val="TAL"/>
            </w:pPr>
            <w:r w:rsidRPr="00202105">
              <w:t xml:space="preserve">      UAC-BarringInfoSet[1] SEQUENCE {</w:t>
            </w:r>
          </w:p>
        </w:tc>
        <w:tc>
          <w:tcPr>
            <w:tcW w:w="2835" w:type="dxa"/>
            <w:tcBorders>
              <w:top w:val="single" w:sz="4" w:space="0" w:color="auto"/>
              <w:left w:val="single" w:sz="4" w:space="0" w:color="auto"/>
              <w:bottom w:val="single" w:sz="4" w:space="0" w:color="auto"/>
              <w:right w:val="single" w:sz="4" w:space="0" w:color="auto"/>
            </w:tcBorders>
          </w:tcPr>
          <w:p w14:paraId="28DC7F07"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2E0200C4"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1DE43526" w14:textId="77777777" w:rsidR="001125AE" w:rsidRPr="00202105" w:rsidRDefault="001125AE" w:rsidP="009D4432">
            <w:pPr>
              <w:pStyle w:val="TAL"/>
            </w:pPr>
          </w:p>
        </w:tc>
      </w:tr>
      <w:tr w:rsidR="001125AE" w:rsidRPr="00202105" w14:paraId="6BF58249"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C09F333" w14:textId="77777777" w:rsidR="001125AE" w:rsidRPr="00202105" w:rsidRDefault="001125AE" w:rsidP="009D4432">
            <w:pPr>
              <w:pStyle w:val="TAL"/>
            </w:pPr>
            <w:r w:rsidRPr="00202105">
              <w:t xml:space="preserve">        uac-BarringFactor</w:t>
            </w:r>
          </w:p>
        </w:tc>
        <w:tc>
          <w:tcPr>
            <w:tcW w:w="2835" w:type="dxa"/>
            <w:tcBorders>
              <w:top w:val="single" w:sz="4" w:space="0" w:color="auto"/>
              <w:left w:val="single" w:sz="4" w:space="0" w:color="auto"/>
              <w:bottom w:val="single" w:sz="4" w:space="0" w:color="auto"/>
              <w:right w:val="single" w:sz="4" w:space="0" w:color="auto"/>
            </w:tcBorders>
            <w:hideMark/>
          </w:tcPr>
          <w:p w14:paraId="14C3A646" w14:textId="77777777" w:rsidR="001125AE" w:rsidRPr="00202105" w:rsidRDefault="001125AE" w:rsidP="009D4432">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0CE8E7E" w14:textId="77777777" w:rsidR="001125AE" w:rsidRPr="00202105" w:rsidRDefault="001125AE" w:rsidP="009D4432">
            <w:pPr>
              <w:pStyle w:val="TAL"/>
              <w:rPr>
                <w:lang w:eastAsia="x-none"/>
              </w:rPr>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7F3D410D" w14:textId="77777777" w:rsidR="001125AE" w:rsidRPr="00202105" w:rsidRDefault="001125AE" w:rsidP="009D4432">
            <w:pPr>
              <w:pStyle w:val="TAL"/>
            </w:pPr>
          </w:p>
        </w:tc>
      </w:tr>
      <w:tr w:rsidR="001125AE" w:rsidRPr="00202105" w14:paraId="36B3ED05"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4942062" w14:textId="77777777" w:rsidR="001125AE" w:rsidRPr="00202105" w:rsidRDefault="001125AE" w:rsidP="009D4432">
            <w:pPr>
              <w:pStyle w:val="TAL"/>
            </w:pPr>
            <w:r w:rsidRPr="00202105">
              <w:t xml:space="preserve">        uac-BarringTime</w:t>
            </w:r>
          </w:p>
        </w:tc>
        <w:tc>
          <w:tcPr>
            <w:tcW w:w="2835" w:type="dxa"/>
            <w:tcBorders>
              <w:top w:val="single" w:sz="4" w:space="0" w:color="auto"/>
              <w:left w:val="single" w:sz="4" w:space="0" w:color="auto"/>
              <w:bottom w:val="single" w:sz="4" w:space="0" w:color="auto"/>
              <w:right w:val="single" w:sz="4" w:space="0" w:color="auto"/>
            </w:tcBorders>
            <w:hideMark/>
          </w:tcPr>
          <w:p w14:paraId="01AB1ECE" w14:textId="77777777" w:rsidR="001125AE" w:rsidRPr="00202105" w:rsidRDefault="001125AE" w:rsidP="009D4432">
            <w:pPr>
              <w:pStyle w:val="TAL"/>
              <w:rPr>
                <w:lang w:eastAsia="zh-CN"/>
              </w:rPr>
            </w:pPr>
            <w:r w:rsidRPr="00202105">
              <w:rPr>
                <w:lang w:eastAsia="zh-CN"/>
              </w:rPr>
              <w:t>s16</w:t>
            </w:r>
          </w:p>
        </w:tc>
        <w:tc>
          <w:tcPr>
            <w:tcW w:w="2015" w:type="dxa"/>
            <w:tcBorders>
              <w:top w:val="single" w:sz="4" w:space="0" w:color="auto"/>
              <w:left w:val="single" w:sz="4" w:space="0" w:color="auto"/>
              <w:bottom w:val="single" w:sz="4" w:space="0" w:color="auto"/>
              <w:right w:val="single" w:sz="4" w:space="0" w:color="auto"/>
            </w:tcBorders>
            <w:hideMark/>
          </w:tcPr>
          <w:p w14:paraId="1CC97817" w14:textId="77777777" w:rsidR="001125AE" w:rsidRPr="00202105" w:rsidRDefault="001125AE" w:rsidP="009D4432">
            <w:pPr>
              <w:pStyle w:val="TAL"/>
              <w:rPr>
                <w:lang w:eastAsia="zh-CN"/>
              </w:rPr>
            </w:pPr>
            <w:r w:rsidRPr="00202105">
              <w:rPr>
                <w:lang w:eastAsia="zh-CN"/>
              </w:rPr>
              <w:t>16 s</w:t>
            </w:r>
          </w:p>
        </w:tc>
        <w:tc>
          <w:tcPr>
            <w:tcW w:w="1245" w:type="dxa"/>
            <w:tcBorders>
              <w:top w:val="single" w:sz="4" w:space="0" w:color="auto"/>
              <w:left w:val="single" w:sz="4" w:space="0" w:color="auto"/>
              <w:bottom w:val="single" w:sz="4" w:space="0" w:color="auto"/>
              <w:right w:val="single" w:sz="4" w:space="0" w:color="auto"/>
            </w:tcBorders>
          </w:tcPr>
          <w:p w14:paraId="7810C71F" w14:textId="77777777" w:rsidR="001125AE" w:rsidRPr="00202105" w:rsidRDefault="001125AE" w:rsidP="009D4432">
            <w:pPr>
              <w:pStyle w:val="TAL"/>
            </w:pPr>
          </w:p>
        </w:tc>
      </w:tr>
      <w:tr w:rsidR="006650EB" w:rsidRPr="00202105" w14:paraId="2495AE83" w14:textId="77777777" w:rsidTr="001125AE">
        <w:tc>
          <w:tcPr>
            <w:tcW w:w="3652" w:type="dxa"/>
            <w:tcBorders>
              <w:top w:val="single" w:sz="4" w:space="0" w:color="auto"/>
              <w:left w:val="single" w:sz="4" w:space="0" w:color="auto"/>
              <w:bottom w:val="single" w:sz="4" w:space="0" w:color="auto"/>
              <w:right w:val="single" w:sz="4" w:space="0" w:color="auto"/>
            </w:tcBorders>
          </w:tcPr>
          <w:p w14:paraId="7401E643" w14:textId="45E6A9DF" w:rsidR="006650EB" w:rsidRPr="00202105" w:rsidRDefault="006650EB" w:rsidP="009D4432">
            <w:pPr>
              <w:pStyle w:val="TAL"/>
            </w:pPr>
            <w:r w:rsidRPr="00202105">
              <w:t xml:space="preserve">        uac-BarringForAccessIdentity</w:t>
            </w:r>
          </w:p>
        </w:tc>
        <w:tc>
          <w:tcPr>
            <w:tcW w:w="2835" w:type="dxa"/>
            <w:tcBorders>
              <w:top w:val="single" w:sz="4" w:space="0" w:color="auto"/>
              <w:left w:val="single" w:sz="4" w:space="0" w:color="auto"/>
              <w:bottom w:val="single" w:sz="4" w:space="0" w:color="auto"/>
              <w:right w:val="single" w:sz="4" w:space="0" w:color="auto"/>
            </w:tcBorders>
          </w:tcPr>
          <w:p w14:paraId="07EBA0CA" w14:textId="3D0FAE0C" w:rsidR="006650EB" w:rsidRPr="00202105" w:rsidRDefault="006650EB" w:rsidP="009D4432">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75841004" w14:textId="77777777" w:rsidR="006650EB" w:rsidRPr="00202105" w:rsidRDefault="006650EB" w:rsidP="009D443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66750DA" w14:textId="77777777" w:rsidR="006650EB" w:rsidRPr="00202105" w:rsidRDefault="006650EB" w:rsidP="009D4432">
            <w:pPr>
              <w:pStyle w:val="TAL"/>
            </w:pPr>
          </w:p>
        </w:tc>
      </w:tr>
      <w:tr w:rsidR="001125AE" w:rsidRPr="00202105" w14:paraId="52ABC8D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F989CED"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CC90E36"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832E67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C11E14" w14:textId="77777777" w:rsidR="001125AE" w:rsidRPr="00202105" w:rsidRDefault="001125AE" w:rsidP="009D4432">
            <w:pPr>
              <w:pStyle w:val="TAL"/>
            </w:pPr>
          </w:p>
        </w:tc>
      </w:tr>
      <w:tr w:rsidR="001125AE" w:rsidRPr="00202105" w14:paraId="109C863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344EFBF"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6AE2DBB"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31D3362"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248DEEB" w14:textId="77777777" w:rsidR="001125AE" w:rsidRPr="00202105" w:rsidRDefault="001125AE" w:rsidP="009D4432">
            <w:pPr>
              <w:pStyle w:val="TAL"/>
            </w:pPr>
          </w:p>
        </w:tc>
      </w:tr>
      <w:tr w:rsidR="001125AE" w:rsidRPr="00202105" w14:paraId="0F54937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5FD58FDF" w14:textId="77777777" w:rsidR="001125AE" w:rsidRPr="00202105" w:rsidRDefault="001125AE" w:rsidP="009D4432">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1EFD3814" w14:textId="77777777" w:rsidR="001125AE" w:rsidRPr="00202105" w:rsidRDefault="001125AE" w:rsidP="009D4432">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35D177A"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55A96B5" w14:textId="77777777" w:rsidR="001125AE" w:rsidRPr="00202105" w:rsidRDefault="001125AE" w:rsidP="009D4432">
            <w:pPr>
              <w:pStyle w:val="TAL"/>
            </w:pPr>
          </w:p>
        </w:tc>
      </w:tr>
      <w:tr w:rsidR="001125AE" w:rsidRPr="00202105" w14:paraId="2C4B85EC"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AAA23C8"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C2B8A8C"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D6EDD0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1210F0F" w14:textId="77777777" w:rsidR="001125AE" w:rsidRPr="00202105" w:rsidRDefault="001125AE" w:rsidP="009D4432">
            <w:pPr>
              <w:pStyle w:val="TAL"/>
            </w:pPr>
          </w:p>
        </w:tc>
      </w:tr>
      <w:tr w:rsidR="001125AE" w:rsidRPr="00202105" w14:paraId="74AAF67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85D6F8C" w14:textId="77777777" w:rsidR="001125AE" w:rsidRPr="00202105" w:rsidRDefault="001125AE" w:rsidP="009D4432">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638D2C44"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9E827D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4C1AC0" w14:textId="77777777" w:rsidR="001125AE" w:rsidRPr="00202105" w:rsidRDefault="001125AE" w:rsidP="009D4432">
            <w:pPr>
              <w:pStyle w:val="TAL"/>
            </w:pPr>
          </w:p>
        </w:tc>
      </w:tr>
    </w:tbl>
    <w:p w14:paraId="5DBE0E57" w14:textId="77777777" w:rsidR="001125AE" w:rsidRPr="00202105" w:rsidRDefault="001125AE" w:rsidP="009D4432"/>
    <w:p w14:paraId="5F391B03" w14:textId="77777777" w:rsidR="001125AE" w:rsidRPr="00202105" w:rsidRDefault="001125AE" w:rsidP="009D4432">
      <w:pPr>
        <w:pStyle w:val="TH"/>
      </w:pPr>
      <w:r w:rsidRPr="00202105">
        <w:t xml:space="preserve">Table 11.3.1a.3.3-2: </w:t>
      </w:r>
      <w:r w:rsidRPr="00202105">
        <w:rPr>
          <w:i/>
          <w:iCs/>
        </w:rPr>
        <w:t>RRCResumeRequest</w:t>
      </w:r>
      <w:r w:rsidRPr="00202105">
        <w:t xml:space="preserve"> (</w:t>
      </w:r>
      <w:r w:rsidRPr="00202105">
        <w:rPr>
          <w:iCs/>
        </w:rPr>
        <w:t>All steps</w:t>
      </w:r>
      <w:r w:rsidRPr="00202105">
        <w:t xml:space="preserve">,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1125AE" w:rsidRPr="00202105" w14:paraId="7B00E065" w14:textId="77777777" w:rsidTr="001125AE">
        <w:tc>
          <w:tcPr>
            <w:tcW w:w="9720" w:type="dxa"/>
            <w:gridSpan w:val="4"/>
            <w:tcBorders>
              <w:top w:val="single" w:sz="4" w:space="0" w:color="auto"/>
              <w:left w:val="single" w:sz="4" w:space="0" w:color="auto"/>
              <w:bottom w:val="single" w:sz="4" w:space="0" w:color="auto"/>
              <w:right w:val="single" w:sz="4" w:space="0" w:color="auto"/>
            </w:tcBorders>
            <w:hideMark/>
          </w:tcPr>
          <w:p w14:paraId="2CCE2226" w14:textId="77777777" w:rsidR="001125AE" w:rsidRPr="00202105" w:rsidRDefault="001125AE" w:rsidP="009D4432">
            <w:pPr>
              <w:pStyle w:val="TAL"/>
            </w:pPr>
            <w:r w:rsidRPr="00202105">
              <w:t>Derivation Path: TS 38.508-1 [4], Table 4.6.1-19</w:t>
            </w:r>
          </w:p>
        </w:tc>
      </w:tr>
      <w:tr w:rsidR="001125AE" w:rsidRPr="00202105" w14:paraId="034EB91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D85AA" w14:textId="77777777" w:rsidR="001125AE" w:rsidRPr="00202105" w:rsidRDefault="001125AE"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B813" w14:textId="77777777" w:rsidR="001125AE" w:rsidRPr="00202105" w:rsidRDefault="001125AE"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B1B5" w14:textId="77777777" w:rsidR="001125AE" w:rsidRPr="00202105" w:rsidRDefault="001125AE" w:rsidP="009D4432">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D2986" w14:textId="77777777" w:rsidR="001125AE" w:rsidRPr="00202105" w:rsidRDefault="001125AE" w:rsidP="009D4432">
            <w:pPr>
              <w:pStyle w:val="TAH"/>
            </w:pPr>
            <w:r w:rsidRPr="00202105">
              <w:t>Condition</w:t>
            </w:r>
          </w:p>
        </w:tc>
      </w:tr>
      <w:tr w:rsidR="001125AE" w:rsidRPr="00202105" w14:paraId="31C9775C"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EB4A3" w14:textId="77777777" w:rsidR="001125AE" w:rsidRPr="00202105" w:rsidRDefault="001125AE" w:rsidP="009D4432">
            <w:pPr>
              <w:pStyle w:val="TAL"/>
            </w:pPr>
            <w:r w:rsidRPr="00202105">
              <w:t>RRCResumeRequest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4CDE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BC4B4"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5E045" w14:textId="77777777" w:rsidR="001125AE" w:rsidRPr="00202105" w:rsidRDefault="001125AE" w:rsidP="009D4432">
            <w:pPr>
              <w:pStyle w:val="TAL"/>
            </w:pPr>
          </w:p>
        </w:tc>
      </w:tr>
      <w:tr w:rsidR="001125AE" w:rsidRPr="00202105" w14:paraId="63BCB9F9"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4C90F" w14:textId="77777777" w:rsidR="001125AE" w:rsidRPr="00202105" w:rsidRDefault="001125AE" w:rsidP="009D4432">
            <w:pPr>
              <w:pStyle w:val="TAL"/>
            </w:pPr>
            <w:r w:rsidRPr="00202105">
              <w:t xml:space="preserve">  rrcResumeRequest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069D"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4776B"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64187" w14:textId="77777777" w:rsidR="001125AE" w:rsidRPr="00202105" w:rsidRDefault="001125AE" w:rsidP="009D4432">
            <w:pPr>
              <w:pStyle w:val="TAL"/>
            </w:pPr>
          </w:p>
        </w:tc>
      </w:tr>
      <w:tr w:rsidR="001125AE" w:rsidRPr="00202105" w14:paraId="1A6ED521"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376ECE" w14:textId="77777777" w:rsidR="001125AE" w:rsidRPr="00202105" w:rsidRDefault="001125AE" w:rsidP="009D4432">
            <w:pPr>
              <w:pStyle w:val="TAL"/>
            </w:pPr>
            <w:r w:rsidRPr="00202105">
              <w:t xml:space="preserve">    resumeCause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2BD83" w14:textId="77777777" w:rsidR="001125AE" w:rsidRPr="00202105" w:rsidRDefault="001125AE" w:rsidP="009D4432">
            <w:pPr>
              <w:pStyle w:val="TAL"/>
            </w:pPr>
            <w:r w:rsidRPr="00202105">
              <w:t>mo-Data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D1AEA"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E520F" w14:textId="57558F2F" w:rsidR="001125AE" w:rsidRPr="00202105" w:rsidRDefault="001125AE" w:rsidP="009D4432">
            <w:pPr>
              <w:pStyle w:val="TAL"/>
              <w:rPr>
                <w:lang w:eastAsia="zh-CN"/>
              </w:rPr>
            </w:pPr>
            <w:r w:rsidRPr="00202105">
              <w:rPr>
                <w:lang w:eastAsia="zh-CN"/>
              </w:rPr>
              <w:t xml:space="preserve">Step </w:t>
            </w:r>
            <w:r w:rsidR="004A3170" w:rsidRPr="00202105">
              <w:rPr>
                <w:lang w:eastAsia="zh-CN"/>
              </w:rPr>
              <w:t xml:space="preserve">4, 5Aa1 and </w:t>
            </w:r>
            <w:r w:rsidR="004A3170" w:rsidRPr="00202105">
              <w:t>5Ab8</w:t>
            </w:r>
          </w:p>
        </w:tc>
      </w:tr>
      <w:tr w:rsidR="004A3170" w:rsidRPr="00202105" w14:paraId="2C88695D"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2A07DFF" w14:textId="77777777" w:rsidR="004A3170" w:rsidRPr="00202105" w:rsidRDefault="004A3170" w:rsidP="009D4432">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E78E0" w14:textId="4AA83632" w:rsidR="004A3170" w:rsidRPr="00202105" w:rsidRDefault="004A3170" w:rsidP="009D4432">
            <w:pPr>
              <w:pStyle w:val="TAL"/>
            </w:pPr>
            <w:r w:rsidRPr="00202105">
              <w:t>mt-Access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01007" w14:textId="77777777" w:rsidR="004A3170" w:rsidRPr="00202105" w:rsidRDefault="004A3170"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3B089" w14:textId="323404B1" w:rsidR="004A3170" w:rsidRPr="00202105" w:rsidRDefault="004A3170" w:rsidP="009D4432">
            <w:pPr>
              <w:pStyle w:val="TAL"/>
              <w:rPr>
                <w:lang w:eastAsia="zh-CN"/>
              </w:rPr>
            </w:pPr>
            <w:r w:rsidRPr="00202105">
              <w:rPr>
                <w:lang w:eastAsia="zh-CN"/>
              </w:rPr>
              <w:t xml:space="preserve">Step </w:t>
            </w:r>
            <w:r w:rsidRPr="00202105">
              <w:t>5Ab3</w:t>
            </w:r>
          </w:p>
        </w:tc>
      </w:tr>
      <w:tr w:rsidR="001125AE" w:rsidRPr="00202105" w14:paraId="17BB533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31800" w14:textId="77777777" w:rsidR="001125AE" w:rsidRPr="00202105" w:rsidRDefault="001125AE"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C76A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045B9"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FA35F" w14:textId="77777777" w:rsidR="001125AE" w:rsidRPr="00202105" w:rsidRDefault="001125AE" w:rsidP="009D4432">
            <w:pPr>
              <w:pStyle w:val="TAL"/>
            </w:pPr>
          </w:p>
        </w:tc>
      </w:tr>
      <w:tr w:rsidR="001125AE" w:rsidRPr="00202105" w14:paraId="6585E365" w14:textId="77777777" w:rsidTr="001125AE">
        <w:tc>
          <w:tcPr>
            <w:tcW w:w="4500" w:type="dxa"/>
            <w:tcBorders>
              <w:top w:val="single" w:sz="4" w:space="0" w:color="auto"/>
              <w:left w:val="single" w:sz="4" w:space="0" w:color="auto"/>
              <w:bottom w:val="single" w:sz="4" w:space="0" w:color="auto"/>
              <w:right w:val="single" w:sz="4" w:space="0" w:color="auto"/>
            </w:tcBorders>
            <w:hideMark/>
          </w:tcPr>
          <w:p w14:paraId="08737D5C" w14:textId="77777777" w:rsidR="001125AE" w:rsidRPr="00202105" w:rsidRDefault="001125AE" w:rsidP="009D4432">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19CDDE1"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9F8E811"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Pr>
          <w:p w14:paraId="2CEB9A29" w14:textId="77777777" w:rsidR="001125AE" w:rsidRPr="00202105" w:rsidRDefault="001125AE" w:rsidP="009D4432">
            <w:pPr>
              <w:pStyle w:val="TAL"/>
            </w:pPr>
          </w:p>
        </w:tc>
      </w:tr>
    </w:tbl>
    <w:p w14:paraId="5C7184FD" w14:textId="77777777" w:rsidR="001125AE" w:rsidRPr="00202105" w:rsidRDefault="001125AE" w:rsidP="009D4432"/>
    <w:p w14:paraId="0A07BBF3" w14:textId="77777777" w:rsidR="001125AE" w:rsidRPr="00202105" w:rsidRDefault="001125AE" w:rsidP="009D4432">
      <w:pPr>
        <w:pStyle w:val="TH"/>
        <w:rPr>
          <w:lang w:eastAsia="x-none"/>
        </w:rPr>
      </w:pPr>
      <w:r w:rsidRPr="00202105">
        <w:lastRenderedPageBreak/>
        <w:t>Table 11.3.1a.3.3-3:</w:t>
      </w:r>
      <w:r w:rsidRPr="00202105">
        <w:rPr>
          <w:i/>
          <w:iCs/>
        </w:rPr>
        <w:t xml:space="preserve"> </w:t>
      </w:r>
      <w:r w:rsidRPr="00202105">
        <w:rPr>
          <w:iCs/>
        </w:rPr>
        <w:t>REGISTRATION ACCEPT</w:t>
      </w:r>
      <w:r w:rsidRPr="00202105">
        <w:t xml:space="preserve"> (preamble, Table</w:t>
      </w:r>
      <w:r w:rsidRPr="00202105">
        <w:rPr>
          <w:lang w:eastAsia="sv-SE"/>
        </w:rPr>
        <w:t xml:space="preserve"> </w:t>
      </w:r>
      <w:r w:rsidRPr="00202105">
        <w:t>11.3.1a</w:t>
      </w:r>
      <w:r w:rsidRPr="00202105">
        <w:rPr>
          <w:lang w:eastAsia="zh-CN"/>
        </w:rPr>
        <w:t>.</w:t>
      </w:r>
      <w:r w:rsidRPr="00202105">
        <w:t>3.2-</w:t>
      </w:r>
      <w:r w:rsidRPr="00202105">
        <w:rPr>
          <w:lang w:eastAsia="zh-CN"/>
        </w:rPr>
        <w:t>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1125AE" w:rsidRPr="00202105" w14:paraId="6033BC80" w14:textId="77777777" w:rsidTr="0095153E">
        <w:tc>
          <w:tcPr>
            <w:tcW w:w="9630" w:type="dxa"/>
            <w:gridSpan w:val="4"/>
            <w:tcBorders>
              <w:top w:val="single" w:sz="4" w:space="0" w:color="000000"/>
              <w:left w:val="single" w:sz="4" w:space="0" w:color="000000"/>
              <w:bottom w:val="single" w:sz="4" w:space="0" w:color="000000"/>
              <w:right w:val="single" w:sz="4" w:space="0" w:color="000000"/>
            </w:tcBorders>
            <w:hideMark/>
          </w:tcPr>
          <w:p w14:paraId="65C20B2D" w14:textId="77777777" w:rsidR="001125AE" w:rsidRPr="00202105" w:rsidRDefault="001125AE" w:rsidP="009D4432">
            <w:pPr>
              <w:pStyle w:val="TAL"/>
            </w:pPr>
            <w:r w:rsidRPr="00202105">
              <w:t>Derivation path: TS 38.508-1 [4] Table 4.7.1-7</w:t>
            </w:r>
          </w:p>
        </w:tc>
      </w:tr>
      <w:tr w:rsidR="001125AE" w:rsidRPr="00202105" w14:paraId="19B453DA"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BD35DB5" w14:textId="77777777" w:rsidR="001125AE" w:rsidRPr="00202105" w:rsidRDefault="001125AE" w:rsidP="009D4432">
            <w:pPr>
              <w:pStyle w:val="TAH"/>
            </w:pPr>
            <w:r w:rsidRPr="00202105">
              <w:t>Information Element</w:t>
            </w:r>
          </w:p>
        </w:tc>
        <w:tc>
          <w:tcPr>
            <w:tcW w:w="2266" w:type="dxa"/>
            <w:tcBorders>
              <w:top w:val="single" w:sz="4" w:space="0" w:color="000000"/>
              <w:left w:val="single" w:sz="4" w:space="0" w:color="000000"/>
              <w:bottom w:val="single" w:sz="4" w:space="0" w:color="000000"/>
              <w:right w:val="single" w:sz="4" w:space="0" w:color="000000"/>
            </w:tcBorders>
            <w:hideMark/>
          </w:tcPr>
          <w:p w14:paraId="36BEAF1D" w14:textId="77777777" w:rsidR="001125AE" w:rsidRPr="00202105" w:rsidRDefault="001125AE" w:rsidP="009D4432">
            <w:pPr>
              <w:pStyle w:val="TAH"/>
            </w:pPr>
            <w:r w:rsidRPr="00202105">
              <w:t>Value/remark</w:t>
            </w:r>
          </w:p>
        </w:tc>
        <w:tc>
          <w:tcPr>
            <w:tcW w:w="1699" w:type="dxa"/>
            <w:tcBorders>
              <w:top w:val="single" w:sz="4" w:space="0" w:color="000000"/>
              <w:left w:val="single" w:sz="4" w:space="0" w:color="000000"/>
              <w:bottom w:val="single" w:sz="4" w:space="0" w:color="000000"/>
              <w:right w:val="single" w:sz="4" w:space="0" w:color="000000"/>
            </w:tcBorders>
            <w:hideMark/>
          </w:tcPr>
          <w:p w14:paraId="4C50B484" w14:textId="77777777" w:rsidR="001125AE" w:rsidRPr="00202105" w:rsidRDefault="001125AE" w:rsidP="009D4432">
            <w:pPr>
              <w:pStyle w:val="TAH"/>
            </w:pPr>
            <w:r w:rsidRPr="00202105">
              <w:t>Comment</w:t>
            </w:r>
          </w:p>
        </w:tc>
        <w:tc>
          <w:tcPr>
            <w:tcW w:w="1132" w:type="dxa"/>
            <w:tcBorders>
              <w:top w:val="single" w:sz="4" w:space="0" w:color="000000"/>
              <w:left w:val="single" w:sz="4" w:space="0" w:color="000000"/>
              <w:bottom w:val="single" w:sz="4" w:space="0" w:color="000000"/>
              <w:right w:val="single" w:sz="4" w:space="0" w:color="000000"/>
            </w:tcBorders>
            <w:hideMark/>
          </w:tcPr>
          <w:p w14:paraId="4F2A02A5" w14:textId="77777777" w:rsidR="001125AE" w:rsidRPr="00202105" w:rsidRDefault="001125AE" w:rsidP="009D4432">
            <w:pPr>
              <w:pStyle w:val="TAH"/>
            </w:pPr>
            <w:r w:rsidRPr="00202105">
              <w:t>Condition</w:t>
            </w:r>
          </w:p>
        </w:tc>
      </w:tr>
      <w:tr w:rsidR="001125AE" w:rsidRPr="00202105" w14:paraId="20B4E275"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60198DB" w14:textId="77777777" w:rsidR="001125AE" w:rsidRPr="00202105" w:rsidRDefault="001125AE" w:rsidP="009D4432">
            <w:pPr>
              <w:pStyle w:val="TAL"/>
            </w:pPr>
            <w:r w:rsidRPr="00202105">
              <w:t>5GS network feature support</w:t>
            </w:r>
          </w:p>
        </w:tc>
        <w:tc>
          <w:tcPr>
            <w:tcW w:w="2266" w:type="dxa"/>
            <w:tcBorders>
              <w:top w:val="single" w:sz="4" w:space="0" w:color="000000"/>
              <w:left w:val="single" w:sz="4" w:space="0" w:color="000000"/>
              <w:bottom w:val="single" w:sz="4" w:space="0" w:color="000000"/>
              <w:right w:val="single" w:sz="4" w:space="0" w:color="000000"/>
            </w:tcBorders>
          </w:tcPr>
          <w:p w14:paraId="7651C80C" w14:textId="77777777" w:rsidR="001125AE" w:rsidRPr="00202105" w:rsidRDefault="001125AE" w:rsidP="009D4432">
            <w:pPr>
              <w:pStyle w:val="TAL"/>
            </w:pPr>
          </w:p>
        </w:tc>
        <w:tc>
          <w:tcPr>
            <w:tcW w:w="1699" w:type="dxa"/>
            <w:tcBorders>
              <w:top w:val="single" w:sz="4" w:space="0" w:color="000000"/>
              <w:left w:val="single" w:sz="4" w:space="0" w:color="000000"/>
              <w:bottom w:val="single" w:sz="4" w:space="0" w:color="000000"/>
              <w:right w:val="single" w:sz="4" w:space="0" w:color="000000"/>
            </w:tcBorders>
          </w:tcPr>
          <w:p w14:paraId="3A7460EE" w14:textId="77777777" w:rsidR="001125AE" w:rsidRPr="00202105" w:rsidRDefault="001125AE" w:rsidP="009D4432">
            <w:pPr>
              <w:pStyle w:val="TAL"/>
            </w:pPr>
          </w:p>
        </w:tc>
        <w:tc>
          <w:tcPr>
            <w:tcW w:w="1132" w:type="dxa"/>
            <w:tcBorders>
              <w:top w:val="single" w:sz="4" w:space="0" w:color="000000"/>
              <w:left w:val="single" w:sz="4" w:space="0" w:color="000000"/>
              <w:bottom w:val="single" w:sz="4" w:space="0" w:color="000000"/>
              <w:right w:val="single" w:sz="4" w:space="0" w:color="000000"/>
            </w:tcBorders>
          </w:tcPr>
          <w:p w14:paraId="1DB76BF2" w14:textId="77777777" w:rsidR="001125AE" w:rsidRPr="00202105" w:rsidRDefault="001125AE" w:rsidP="009D4432">
            <w:pPr>
              <w:pStyle w:val="TAL"/>
            </w:pPr>
          </w:p>
        </w:tc>
      </w:tr>
      <w:tr w:rsidR="001125AE" w:rsidRPr="00202105" w14:paraId="167FF386"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5660572D" w14:textId="1E3343D9" w:rsidR="001125AE" w:rsidRPr="00202105" w:rsidRDefault="001125AE" w:rsidP="009D4432">
            <w:pPr>
              <w:pStyle w:val="TAL"/>
            </w:pPr>
            <w:r w:rsidRPr="00202105">
              <w:t xml:space="preserve">  IMS-VoPS-3GPP</w:t>
            </w:r>
          </w:p>
        </w:tc>
        <w:tc>
          <w:tcPr>
            <w:tcW w:w="2266" w:type="dxa"/>
            <w:tcBorders>
              <w:top w:val="single" w:sz="4" w:space="0" w:color="000000"/>
              <w:left w:val="single" w:sz="4" w:space="0" w:color="000000"/>
              <w:bottom w:val="single" w:sz="4" w:space="0" w:color="000000"/>
              <w:right w:val="single" w:sz="4" w:space="0" w:color="000000"/>
            </w:tcBorders>
            <w:hideMark/>
          </w:tcPr>
          <w:p w14:paraId="48FD4DC9" w14:textId="77777777" w:rsidR="001125AE" w:rsidRPr="00202105" w:rsidRDefault="001125AE" w:rsidP="009D4432">
            <w:pPr>
              <w:pStyle w:val="TAL"/>
            </w:pPr>
            <w:r w:rsidRPr="00202105">
              <w:t>'0'B</w:t>
            </w:r>
          </w:p>
        </w:tc>
        <w:tc>
          <w:tcPr>
            <w:tcW w:w="1699" w:type="dxa"/>
            <w:tcBorders>
              <w:top w:val="single" w:sz="4" w:space="0" w:color="000000"/>
              <w:left w:val="single" w:sz="4" w:space="0" w:color="000000"/>
              <w:bottom w:val="single" w:sz="4" w:space="0" w:color="000000"/>
              <w:right w:val="single" w:sz="4" w:space="0" w:color="000000"/>
            </w:tcBorders>
            <w:hideMark/>
          </w:tcPr>
          <w:p w14:paraId="389DFC33" w14:textId="77777777" w:rsidR="001125AE" w:rsidRPr="00202105" w:rsidRDefault="001125AE" w:rsidP="009D4432">
            <w:pPr>
              <w:pStyle w:val="TAL"/>
            </w:pPr>
            <w:r w:rsidRPr="00202105">
              <w:t>IMS voice over PS session not supported over 3GPP access</w:t>
            </w:r>
          </w:p>
        </w:tc>
        <w:tc>
          <w:tcPr>
            <w:tcW w:w="1132" w:type="dxa"/>
            <w:tcBorders>
              <w:top w:val="single" w:sz="4" w:space="0" w:color="000000"/>
              <w:left w:val="single" w:sz="4" w:space="0" w:color="000000"/>
              <w:bottom w:val="single" w:sz="4" w:space="0" w:color="000000"/>
              <w:right w:val="single" w:sz="4" w:space="0" w:color="000000"/>
            </w:tcBorders>
          </w:tcPr>
          <w:p w14:paraId="1FE104C0" w14:textId="77777777" w:rsidR="001125AE" w:rsidRPr="00202105" w:rsidRDefault="001125AE" w:rsidP="009D4432">
            <w:pPr>
              <w:pStyle w:val="TAL"/>
            </w:pPr>
          </w:p>
        </w:tc>
      </w:tr>
    </w:tbl>
    <w:p w14:paraId="5F7518E2" w14:textId="77777777" w:rsidR="0095153E" w:rsidRPr="00202105" w:rsidRDefault="0095153E" w:rsidP="00C826D8"/>
    <w:p w14:paraId="38D5B865" w14:textId="29FD5A91" w:rsidR="0095153E" w:rsidRPr="00202105" w:rsidRDefault="0095153E" w:rsidP="00C826D8">
      <w:pPr>
        <w:pStyle w:val="TH"/>
      </w:pPr>
      <w:r w:rsidRPr="00202105">
        <w:t>Table 11.3.1a.3.3-</w:t>
      </w:r>
      <w:r w:rsidRPr="00202105">
        <w:rPr>
          <w:rFonts w:eastAsia="SimSun"/>
          <w:lang w:eastAsia="zh-CN"/>
        </w:rPr>
        <w:t>4</w:t>
      </w:r>
      <w:r w:rsidRPr="00202105">
        <w:t>:</w:t>
      </w:r>
      <w:r w:rsidRPr="00202105">
        <w:rPr>
          <w:i/>
          <w:iCs/>
        </w:rPr>
        <w:t xml:space="preserve"> </w:t>
      </w:r>
      <w:r w:rsidRPr="00202105">
        <w:t>CLOSE UE TEST LOOP (Table 11.3.1a.3.2-1)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6"/>
        <w:gridCol w:w="1700"/>
        <w:gridCol w:w="1134"/>
      </w:tblGrid>
      <w:tr w:rsidR="0095153E" w:rsidRPr="00202105" w14:paraId="4B5682B8" w14:textId="77777777" w:rsidTr="00C826D8">
        <w:tc>
          <w:tcPr>
            <w:tcW w:w="9636" w:type="dxa"/>
            <w:gridSpan w:val="4"/>
            <w:tcMar>
              <w:left w:w="98" w:type="dxa"/>
              <w:right w:w="98" w:type="dxa"/>
            </w:tcMar>
          </w:tcPr>
          <w:p w14:paraId="7A0FCDC9" w14:textId="77777777" w:rsidR="0095153E" w:rsidRPr="00202105" w:rsidRDefault="0095153E" w:rsidP="00C826D8">
            <w:pPr>
              <w:pStyle w:val="TAC"/>
            </w:pPr>
            <w:r w:rsidRPr="00202105">
              <w:t>Derivation Path: TS 36.508 [7], Table 4.7A-3, condition UE TEST LOOP MODE B</w:t>
            </w:r>
          </w:p>
        </w:tc>
      </w:tr>
      <w:tr w:rsidR="0095153E" w:rsidRPr="00202105" w14:paraId="796C9B7E" w14:textId="77777777" w:rsidTr="00C826D8">
        <w:tc>
          <w:tcPr>
            <w:tcW w:w="4536" w:type="dxa"/>
            <w:tcMar>
              <w:left w:w="98" w:type="dxa"/>
              <w:right w:w="98" w:type="dxa"/>
            </w:tcMar>
          </w:tcPr>
          <w:p w14:paraId="50E1997F" w14:textId="77777777" w:rsidR="0095153E" w:rsidRPr="00202105" w:rsidRDefault="0095153E" w:rsidP="00C826D8">
            <w:pPr>
              <w:pStyle w:val="TAH"/>
            </w:pPr>
            <w:r w:rsidRPr="00202105">
              <w:t>Information Element</w:t>
            </w:r>
          </w:p>
        </w:tc>
        <w:tc>
          <w:tcPr>
            <w:tcW w:w="2266" w:type="dxa"/>
            <w:tcMar>
              <w:left w:w="98" w:type="dxa"/>
              <w:right w:w="98" w:type="dxa"/>
            </w:tcMar>
          </w:tcPr>
          <w:p w14:paraId="79CA7001" w14:textId="77777777" w:rsidR="0095153E" w:rsidRPr="00202105" w:rsidRDefault="0095153E" w:rsidP="00C826D8">
            <w:pPr>
              <w:pStyle w:val="TAH"/>
            </w:pPr>
            <w:r w:rsidRPr="00202105">
              <w:t>Value/remark</w:t>
            </w:r>
          </w:p>
        </w:tc>
        <w:tc>
          <w:tcPr>
            <w:tcW w:w="1700" w:type="dxa"/>
            <w:tcMar>
              <w:left w:w="98" w:type="dxa"/>
              <w:right w:w="98" w:type="dxa"/>
            </w:tcMar>
          </w:tcPr>
          <w:p w14:paraId="6637D284" w14:textId="77777777" w:rsidR="0095153E" w:rsidRPr="00202105" w:rsidRDefault="0095153E" w:rsidP="00C826D8">
            <w:pPr>
              <w:pStyle w:val="TAH"/>
            </w:pPr>
            <w:r w:rsidRPr="00202105">
              <w:t>Comment</w:t>
            </w:r>
          </w:p>
        </w:tc>
        <w:tc>
          <w:tcPr>
            <w:tcW w:w="1134" w:type="dxa"/>
            <w:tcMar>
              <w:left w:w="98" w:type="dxa"/>
              <w:right w:w="98" w:type="dxa"/>
            </w:tcMar>
          </w:tcPr>
          <w:p w14:paraId="06941169" w14:textId="77777777" w:rsidR="0095153E" w:rsidRPr="00202105" w:rsidRDefault="0095153E" w:rsidP="00C826D8">
            <w:pPr>
              <w:pStyle w:val="TAH"/>
            </w:pPr>
            <w:r w:rsidRPr="00202105">
              <w:t>Condition</w:t>
            </w:r>
          </w:p>
        </w:tc>
      </w:tr>
      <w:tr w:rsidR="0095153E" w:rsidRPr="00202105" w14:paraId="224E1CD0" w14:textId="77777777" w:rsidTr="0095153E">
        <w:tc>
          <w:tcPr>
            <w:tcW w:w="4536" w:type="dxa"/>
            <w:tcMar>
              <w:left w:w="98" w:type="dxa"/>
              <w:right w:w="98" w:type="dxa"/>
            </w:tcMar>
          </w:tcPr>
          <w:p w14:paraId="5696335F" w14:textId="77777777" w:rsidR="0095153E" w:rsidRPr="00202105" w:rsidRDefault="0095153E" w:rsidP="00C826D8">
            <w:pPr>
              <w:pStyle w:val="TAC"/>
            </w:pPr>
            <w:r w:rsidRPr="00202105">
              <w:t>UE test loop mode B LB setup</w:t>
            </w:r>
          </w:p>
        </w:tc>
        <w:tc>
          <w:tcPr>
            <w:tcW w:w="2266" w:type="dxa"/>
            <w:tcMar>
              <w:left w:w="98" w:type="dxa"/>
              <w:right w:w="98" w:type="dxa"/>
            </w:tcMar>
          </w:tcPr>
          <w:p w14:paraId="5B3DB46D" w14:textId="73EE897F" w:rsidR="0095153E" w:rsidRPr="00202105" w:rsidRDefault="0095153E" w:rsidP="00C826D8">
            <w:pPr>
              <w:pStyle w:val="TAC"/>
            </w:pPr>
          </w:p>
        </w:tc>
        <w:tc>
          <w:tcPr>
            <w:tcW w:w="1700" w:type="dxa"/>
            <w:tcMar>
              <w:left w:w="98" w:type="dxa"/>
              <w:right w:w="98" w:type="dxa"/>
            </w:tcMar>
          </w:tcPr>
          <w:p w14:paraId="693FAF88" w14:textId="4105702F" w:rsidR="0095153E" w:rsidRPr="00202105" w:rsidRDefault="0095153E" w:rsidP="00C826D8">
            <w:pPr>
              <w:pStyle w:val="TAC"/>
            </w:pPr>
          </w:p>
        </w:tc>
        <w:tc>
          <w:tcPr>
            <w:tcW w:w="1134" w:type="dxa"/>
            <w:tcMar>
              <w:left w:w="98" w:type="dxa"/>
              <w:right w:w="98" w:type="dxa"/>
            </w:tcMar>
          </w:tcPr>
          <w:p w14:paraId="4B3DF0DD" w14:textId="6537E07F" w:rsidR="0095153E" w:rsidRPr="00202105" w:rsidRDefault="0095153E" w:rsidP="00C826D8">
            <w:pPr>
              <w:pStyle w:val="TAC"/>
            </w:pPr>
          </w:p>
        </w:tc>
      </w:tr>
      <w:tr w:rsidR="0095153E" w:rsidRPr="00202105" w14:paraId="36A003A1" w14:textId="77777777" w:rsidTr="0095153E">
        <w:tc>
          <w:tcPr>
            <w:tcW w:w="4536" w:type="dxa"/>
            <w:tcMar>
              <w:left w:w="98" w:type="dxa"/>
              <w:right w:w="98" w:type="dxa"/>
            </w:tcMar>
          </w:tcPr>
          <w:p w14:paraId="29B418D4" w14:textId="39358E55" w:rsidR="0095153E" w:rsidRPr="00202105" w:rsidRDefault="0095153E" w:rsidP="00C826D8">
            <w:pPr>
              <w:pStyle w:val="TAC"/>
            </w:pPr>
            <w:r w:rsidRPr="00202105">
              <w:t>IP PDU delay</w:t>
            </w:r>
          </w:p>
        </w:tc>
        <w:tc>
          <w:tcPr>
            <w:tcW w:w="2266" w:type="dxa"/>
            <w:tcMar>
              <w:left w:w="98" w:type="dxa"/>
              <w:right w:w="98" w:type="dxa"/>
            </w:tcMar>
          </w:tcPr>
          <w:p w14:paraId="7D293881" w14:textId="77777777" w:rsidR="0095153E" w:rsidRPr="00202105" w:rsidRDefault="0095153E" w:rsidP="00C826D8">
            <w:pPr>
              <w:pStyle w:val="TAC"/>
            </w:pPr>
            <w:r w:rsidRPr="00202105">
              <w:t>'0000 0010'B</w:t>
            </w:r>
          </w:p>
        </w:tc>
        <w:tc>
          <w:tcPr>
            <w:tcW w:w="1700" w:type="dxa"/>
            <w:tcMar>
              <w:left w:w="98" w:type="dxa"/>
              <w:right w:w="98" w:type="dxa"/>
            </w:tcMar>
          </w:tcPr>
          <w:p w14:paraId="3169B59C" w14:textId="77777777" w:rsidR="0095153E" w:rsidRPr="00202105" w:rsidRDefault="0095153E" w:rsidP="00C826D8">
            <w:pPr>
              <w:pStyle w:val="TAC"/>
            </w:pPr>
            <w:r w:rsidRPr="00202105">
              <w:t>2 seconds</w:t>
            </w:r>
          </w:p>
        </w:tc>
        <w:tc>
          <w:tcPr>
            <w:tcW w:w="1134" w:type="dxa"/>
            <w:tcMar>
              <w:left w:w="98" w:type="dxa"/>
              <w:right w:w="98" w:type="dxa"/>
            </w:tcMar>
          </w:tcPr>
          <w:p w14:paraId="3F68E82E" w14:textId="50A6FE02" w:rsidR="0095153E" w:rsidRPr="00202105" w:rsidRDefault="0095153E" w:rsidP="00C826D8">
            <w:pPr>
              <w:pStyle w:val="TAC"/>
            </w:pPr>
          </w:p>
        </w:tc>
      </w:tr>
    </w:tbl>
    <w:p w14:paraId="0BDA7EC5" w14:textId="583DFC0B" w:rsidR="001125AE" w:rsidRPr="00202105" w:rsidRDefault="001125AE" w:rsidP="009D4432"/>
    <w:p w14:paraId="45E73A81" w14:textId="4FD92FC7" w:rsidR="00731283" w:rsidRPr="00202105" w:rsidRDefault="00731283" w:rsidP="00731283">
      <w:pPr>
        <w:pStyle w:val="Heading3"/>
      </w:pPr>
      <w:r w:rsidRPr="00202105">
        <w:t>11.3.2</w:t>
      </w:r>
      <w:r w:rsidRPr="00202105">
        <w:tab/>
        <w:t xml:space="preserve">UAC / Access Identity 0 / 0% access probability / Paging for MT </w:t>
      </w:r>
      <w:r w:rsidR="007E1E41" w:rsidRPr="00202105">
        <w:t>a</w:t>
      </w:r>
      <w:r w:rsidRPr="00202105">
        <w:t xml:space="preserve">ccess/Emergency </w:t>
      </w:r>
      <w:r w:rsidR="007E1E41" w:rsidRPr="00202105">
        <w:t>c</w:t>
      </w:r>
      <w:r w:rsidRPr="00202105">
        <w:t>all</w:t>
      </w:r>
    </w:p>
    <w:p w14:paraId="52BC3BE8" w14:textId="77777777" w:rsidR="00731283" w:rsidRPr="00202105" w:rsidRDefault="00731283" w:rsidP="00731283">
      <w:pPr>
        <w:pStyle w:val="H6"/>
        <w:rPr>
          <w:lang w:eastAsia="zh-CN"/>
        </w:rPr>
      </w:pPr>
      <w:r w:rsidRPr="00202105">
        <w:rPr>
          <w:lang w:eastAsia="zh-CN"/>
        </w:rPr>
        <w:t>11.3.2.1</w:t>
      </w:r>
      <w:r w:rsidRPr="00202105">
        <w:rPr>
          <w:lang w:eastAsia="zh-CN"/>
        </w:rPr>
        <w:tab/>
        <w:t>Test Purpose (TP)</w:t>
      </w:r>
    </w:p>
    <w:p w14:paraId="1A531358" w14:textId="77777777" w:rsidR="00731283" w:rsidRPr="00202105" w:rsidRDefault="00731283" w:rsidP="00731283">
      <w:pPr>
        <w:pStyle w:val="H6"/>
        <w:rPr>
          <w:lang w:eastAsia="zh-CN"/>
        </w:rPr>
      </w:pPr>
      <w:r w:rsidRPr="00202105">
        <w:rPr>
          <w:lang w:eastAsia="zh-CN"/>
        </w:rPr>
        <w:t>(1)</w:t>
      </w:r>
    </w:p>
    <w:p w14:paraId="0019C534"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0% accessibility for all Access Categories in NR RRC_Idle state }</w:t>
      </w:r>
    </w:p>
    <w:p w14:paraId="77AF1223"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257B60A"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is paged for MT access }</w:t>
      </w:r>
    </w:p>
    <w:p w14:paraId="49EF5F58"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as barred and initiates RRC Connection }</w:t>
      </w:r>
    </w:p>
    <w:p w14:paraId="7F299845" w14:textId="77777777" w:rsidR="00731283" w:rsidRPr="00202105" w:rsidRDefault="00731283" w:rsidP="00731283">
      <w:pPr>
        <w:pStyle w:val="PL"/>
        <w:rPr>
          <w:noProof w:val="0"/>
          <w:lang w:eastAsia="zh-CN"/>
        </w:rPr>
      </w:pPr>
      <w:r w:rsidRPr="00202105">
        <w:rPr>
          <w:noProof w:val="0"/>
          <w:lang w:eastAsia="zh-CN"/>
        </w:rPr>
        <w:t xml:space="preserve">            }</w:t>
      </w:r>
    </w:p>
    <w:p w14:paraId="79C37F15" w14:textId="77777777" w:rsidR="003D6518" w:rsidRPr="00202105" w:rsidRDefault="003D6518" w:rsidP="00731283">
      <w:pPr>
        <w:pStyle w:val="PL"/>
        <w:rPr>
          <w:noProof w:val="0"/>
          <w:lang w:eastAsia="zh-CN"/>
        </w:rPr>
      </w:pPr>
    </w:p>
    <w:p w14:paraId="5BEF37BF" w14:textId="77777777" w:rsidR="00731283" w:rsidRPr="00202105" w:rsidRDefault="00731283" w:rsidP="00731283">
      <w:pPr>
        <w:pStyle w:val="H6"/>
        <w:rPr>
          <w:lang w:eastAsia="zh-CN"/>
        </w:rPr>
      </w:pPr>
      <w:r w:rsidRPr="00202105">
        <w:rPr>
          <w:lang w:eastAsia="zh-CN"/>
        </w:rPr>
        <w:t>(2)</w:t>
      </w:r>
    </w:p>
    <w:p w14:paraId="033A829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having received a SIB1 message including UAC Info set to 0% accessibility for Access Category 2 in NR RRC_Idle state </w:t>
      </w:r>
      <w:r w:rsidRPr="00202105">
        <w:rPr>
          <w:noProof w:val="0"/>
          <w:lang w:eastAsia="zh-CN"/>
        </w:rPr>
        <w:t>}</w:t>
      </w:r>
    </w:p>
    <w:p w14:paraId="76B18DE9"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49E0B6D"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290EAC"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emergency call }</w:t>
      </w:r>
    </w:p>
    <w:p w14:paraId="58248731" w14:textId="77777777" w:rsidR="00731283" w:rsidRPr="00202105" w:rsidRDefault="00731283" w:rsidP="00731283">
      <w:pPr>
        <w:pStyle w:val="PL"/>
        <w:rPr>
          <w:noProof w:val="0"/>
          <w:lang w:eastAsia="zh-CN"/>
        </w:rPr>
      </w:pPr>
      <w:r w:rsidRPr="00202105">
        <w:rPr>
          <w:noProof w:val="0"/>
          <w:lang w:eastAsia="zh-CN"/>
        </w:rPr>
        <w:t xml:space="preserve">            }</w:t>
      </w:r>
    </w:p>
    <w:p w14:paraId="0C63512C" w14:textId="77777777" w:rsidR="003D6518" w:rsidRPr="00202105" w:rsidRDefault="003D6518" w:rsidP="00731283">
      <w:pPr>
        <w:pStyle w:val="PL"/>
        <w:rPr>
          <w:noProof w:val="0"/>
          <w:lang w:eastAsia="zh-CN"/>
        </w:rPr>
      </w:pPr>
    </w:p>
    <w:p w14:paraId="592DCDD0" w14:textId="77777777" w:rsidR="00731283" w:rsidRPr="00202105" w:rsidRDefault="00731283" w:rsidP="00731283">
      <w:pPr>
        <w:pStyle w:val="H6"/>
        <w:rPr>
          <w:lang w:eastAsia="zh-CN"/>
        </w:rPr>
      </w:pPr>
      <w:r w:rsidRPr="00202105">
        <w:rPr>
          <w:lang w:eastAsia="zh-CN"/>
        </w:rPr>
        <w:t>(3)</w:t>
      </w:r>
    </w:p>
    <w:p w14:paraId="4D3D93A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with T302 running but T390 expired for Access Category 2 and with SIB1 including UAC Info indicating 100% accessibility for Access Category 2 in NR RRC_IDLE state </w:t>
      </w:r>
      <w:r w:rsidRPr="00202105">
        <w:rPr>
          <w:noProof w:val="0"/>
          <w:lang w:eastAsia="zh-CN"/>
        </w:rPr>
        <w:t>}</w:t>
      </w:r>
    </w:p>
    <w:p w14:paraId="4E57625C"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9654FB2"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AF2533"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attempt as barred and initiates the emergency call }</w:t>
      </w:r>
    </w:p>
    <w:p w14:paraId="7032DE94" w14:textId="77777777" w:rsidR="00731283" w:rsidRPr="00202105" w:rsidRDefault="00731283" w:rsidP="00731283">
      <w:pPr>
        <w:pStyle w:val="PL"/>
        <w:rPr>
          <w:noProof w:val="0"/>
          <w:lang w:eastAsia="zh-CN"/>
        </w:rPr>
      </w:pPr>
      <w:r w:rsidRPr="00202105">
        <w:rPr>
          <w:noProof w:val="0"/>
          <w:lang w:eastAsia="zh-CN"/>
        </w:rPr>
        <w:t xml:space="preserve">            }</w:t>
      </w:r>
    </w:p>
    <w:p w14:paraId="6A91D7C9" w14:textId="77777777" w:rsidR="00731283" w:rsidRPr="00202105" w:rsidRDefault="00731283" w:rsidP="00731283">
      <w:pPr>
        <w:pStyle w:val="PL"/>
        <w:rPr>
          <w:noProof w:val="0"/>
        </w:rPr>
      </w:pPr>
    </w:p>
    <w:p w14:paraId="78103C51" w14:textId="77777777" w:rsidR="00731283" w:rsidRPr="00202105" w:rsidRDefault="00731283" w:rsidP="00731283">
      <w:pPr>
        <w:pStyle w:val="H6"/>
        <w:rPr>
          <w:lang w:eastAsia="zh-CN"/>
        </w:rPr>
      </w:pPr>
      <w:r w:rsidRPr="00202105">
        <w:rPr>
          <w:lang w:eastAsia="zh-CN"/>
        </w:rPr>
        <w:t>11.3.2.2</w:t>
      </w:r>
      <w:r w:rsidRPr="00202105">
        <w:rPr>
          <w:lang w:eastAsia="zh-CN"/>
        </w:rPr>
        <w:tab/>
        <w:t>Conformance requirements</w:t>
      </w:r>
    </w:p>
    <w:p w14:paraId="21E6EAC3" w14:textId="77777777" w:rsidR="00731283" w:rsidRPr="00202105" w:rsidRDefault="00731283" w:rsidP="009D4432">
      <w:r w:rsidRPr="00202105">
        <w:t>References: The conformance requirements covered in the present TC are specified in TS 24.501: clause 4.5.2, 4.5.4.1 and 4.5.6 and TS 38.331: clause 5.3.14.1, 5.3.14.2, 5.3.14.4 and 5.3.14.5. Unless otherwise stated these are Rel-15 requirements.</w:t>
      </w:r>
    </w:p>
    <w:p w14:paraId="32C8EDB8" w14:textId="77777777" w:rsidR="00731283" w:rsidRPr="00202105" w:rsidRDefault="00731283" w:rsidP="009D4432">
      <w:r w:rsidRPr="00202105">
        <w:t>[TS 24.501, clause 4.5.2]</w:t>
      </w:r>
    </w:p>
    <w:p w14:paraId="61546C21" w14:textId="77777777" w:rsidR="00731283" w:rsidRPr="00202105" w:rsidRDefault="0073128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EC52858" w14:textId="77777777" w:rsidR="00731283" w:rsidRPr="00202105" w:rsidRDefault="00731283" w:rsidP="009D4432">
      <w:pPr>
        <w:rPr>
          <w:snapToGrid w:val="0"/>
        </w:rPr>
      </w:pPr>
      <w:r w:rsidRPr="00202105">
        <w:rPr>
          <w:snapToGrid w:val="0"/>
        </w:rPr>
        <w:t>The set of the access identities applicable for the request is determined by the UE in the following way:</w:t>
      </w:r>
    </w:p>
    <w:p w14:paraId="6CA9A98F" w14:textId="77777777" w:rsidR="00731283" w:rsidRPr="00202105" w:rsidRDefault="00731283" w:rsidP="009D4432">
      <w:pPr>
        <w:pStyle w:val="B1"/>
        <w:rPr>
          <w:snapToGrid w:val="0"/>
        </w:rPr>
      </w:pPr>
      <w:r w:rsidRPr="00202105">
        <w:rPr>
          <w:snapToGrid w:val="0"/>
        </w:rPr>
        <w:lastRenderedPageBreak/>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3DABAE0" w14:textId="77777777" w:rsidR="00731283" w:rsidRPr="00202105" w:rsidRDefault="0073128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93FFAD1" w14:textId="77777777" w:rsidR="00731283" w:rsidRPr="00202105" w:rsidRDefault="00731283"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731283" w:rsidRPr="00202105" w14:paraId="510B1F2F" w14:textId="77777777" w:rsidTr="003278BB">
        <w:trPr>
          <w:jc w:val="center"/>
        </w:trPr>
        <w:tc>
          <w:tcPr>
            <w:tcW w:w="2127" w:type="dxa"/>
          </w:tcPr>
          <w:p w14:paraId="6685FCCA" w14:textId="77777777" w:rsidR="00731283" w:rsidRPr="00202105" w:rsidRDefault="00731283" w:rsidP="009D4432">
            <w:pPr>
              <w:pStyle w:val="TAH"/>
            </w:pPr>
            <w:r w:rsidRPr="00202105">
              <w:t>Access Identity number</w:t>
            </w:r>
          </w:p>
        </w:tc>
        <w:tc>
          <w:tcPr>
            <w:tcW w:w="6761" w:type="dxa"/>
          </w:tcPr>
          <w:p w14:paraId="3D3FBB8F" w14:textId="77777777" w:rsidR="00731283" w:rsidRPr="00202105" w:rsidRDefault="00731283" w:rsidP="009D4432">
            <w:pPr>
              <w:pStyle w:val="TAH"/>
            </w:pPr>
            <w:r w:rsidRPr="00202105">
              <w:t>UE configuration</w:t>
            </w:r>
          </w:p>
        </w:tc>
      </w:tr>
      <w:tr w:rsidR="00731283" w:rsidRPr="00202105" w14:paraId="3FCA6DAD" w14:textId="77777777" w:rsidTr="003278BB">
        <w:trPr>
          <w:jc w:val="center"/>
        </w:trPr>
        <w:tc>
          <w:tcPr>
            <w:tcW w:w="2127" w:type="dxa"/>
          </w:tcPr>
          <w:p w14:paraId="32B83DCB" w14:textId="77777777" w:rsidR="00731283" w:rsidRPr="00202105" w:rsidRDefault="00731283" w:rsidP="009D4432">
            <w:pPr>
              <w:pStyle w:val="TAC"/>
            </w:pPr>
            <w:r w:rsidRPr="00202105">
              <w:t>0</w:t>
            </w:r>
          </w:p>
        </w:tc>
        <w:tc>
          <w:tcPr>
            <w:tcW w:w="6761" w:type="dxa"/>
          </w:tcPr>
          <w:p w14:paraId="612767EA" w14:textId="77777777" w:rsidR="00731283" w:rsidRPr="00202105" w:rsidRDefault="00731283" w:rsidP="009D4432">
            <w:pPr>
              <w:pStyle w:val="TAC"/>
            </w:pPr>
            <w:r w:rsidRPr="00202105">
              <w:t>UE is not configured with any parameters from this table</w:t>
            </w:r>
          </w:p>
        </w:tc>
      </w:tr>
      <w:tr w:rsidR="00731283" w:rsidRPr="00202105" w14:paraId="2ED91152" w14:textId="77777777" w:rsidTr="003278BB">
        <w:trPr>
          <w:jc w:val="center"/>
        </w:trPr>
        <w:tc>
          <w:tcPr>
            <w:tcW w:w="2127" w:type="dxa"/>
          </w:tcPr>
          <w:p w14:paraId="53DE4E61" w14:textId="77777777" w:rsidR="00731283" w:rsidRPr="00202105" w:rsidRDefault="00731283" w:rsidP="009D4432">
            <w:pPr>
              <w:pStyle w:val="TAC"/>
            </w:pPr>
            <w:r w:rsidRPr="00202105">
              <w:t>1 (NOTE 1)</w:t>
            </w:r>
          </w:p>
        </w:tc>
        <w:tc>
          <w:tcPr>
            <w:tcW w:w="6761" w:type="dxa"/>
          </w:tcPr>
          <w:p w14:paraId="1271B27D" w14:textId="77777777" w:rsidR="00731283" w:rsidRPr="00202105" w:rsidRDefault="00731283" w:rsidP="009D4432">
            <w:pPr>
              <w:pStyle w:val="TAC"/>
            </w:pPr>
            <w:r w:rsidRPr="00202105">
              <w:t>UE is configured for multimedia priority service (MPS).</w:t>
            </w:r>
          </w:p>
        </w:tc>
      </w:tr>
      <w:tr w:rsidR="00731283" w:rsidRPr="00202105" w14:paraId="35D96B8E" w14:textId="77777777" w:rsidTr="003278BB">
        <w:trPr>
          <w:jc w:val="center"/>
        </w:trPr>
        <w:tc>
          <w:tcPr>
            <w:tcW w:w="2127" w:type="dxa"/>
          </w:tcPr>
          <w:p w14:paraId="587A3B33" w14:textId="77777777" w:rsidR="00731283" w:rsidRPr="00202105" w:rsidRDefault="00731283" w:rsidP="009D4432">
            <w:pPr>
              <w:pStyle w:val="TAC"/>
            </w:pPr>
            <w:r w:rsidRPr="00202105">
              <w:t>2 (NOTE 2)</w:t>
            </w:r>
          </w:p>
        </w:tc>
        <w:tc>
          <w:tcPr>
            <w:tcW w:w="6761" w:type="dxa"/>
          </w:tcPr>
          <w:p w14:paraId="643DE725" w14:textId="77777777" w:rsidR="00731283" w:rsidRPr="00202105" w:rsidRDefault="00731283" w:rsidP="009D4432">
            <w:pPr>
              <w:pStyle w:val="TAC"/>
            </w:pPr>
            <w:r w:rsidRPr="00202105">
              <w:t>UE is configured for mission critical service (MCS).</w:t>
            </w:r>
          </w:p>
        </w:tc>
      </w:tr>
      <w:tr w:rsidR="00731283" w:rsidRPr="00202105" w14:paraId="65FE16E3" w14:textId="77777777" w:rsidTr="003278BB">
        <w:trPr>
          <w:jc w:val="center"/>
        </w:trPr>
        <w:tc>
          <w:tcPr>
            <w:tcW w:w="2127" w:type="dxa"/>
          </w:tcPr>
          <w:p w14:paraId="70FFFCC0" w14:textId="77777777" w:rsidR="00731283" w:rsidRPr="00202105" w:rsidRDefault="00731283" w:rsidP="009D4432">
            <w:pPr>
              <w:pStyle w:val="TAC"/>
            </w:pPr>
            <w:r w:rsidRPr="00202105">
              <w:t>3-10</w:t>
            </w:r>
          </w:p>
        </w:tc>
        <w:tc>
          <w:tcPr>
            <w:tcW w:w="6761" w:type="dxa"/>
          </w:tcPr>
          <w:p w14:paraId="27904D9C" w14:textId="77777777" w:rsidR="00731283" w:rsidRPr="00202105" w:rsidRDefault="00731283" w:rsidP="009D4432">
            <w:pPr>
              <w:pStyle w:val="TAC"/>
            </w:pPr>
            <w:r w:rsidRPr="00202105">
              <w:t>Reserved for future use</w:t>
            </w:r>
          </w:p>
        </w:tc>
      </w:tr>
      <w:tr w:rsidR="00731283" w:rsidRPr="00202105" w14:paraId="197BE7B4" w14:textId="77777777" w:rsidTr="003278BB">
        <w:trPr>
          <w:trHeight w:val="252"/>
          <w:jc w:val="center"/>
        </w:trPr>
        <w:tc>
          <w:tcPr>
            <w:tcW w:w="2127" w:type="dxa"/>
          </w:tcPr>
          <w:p w14:paraId="5FC0EBAA" w14:textId="77777777" w:rsidR="00731283" w:rsidRPr="00202105" w:rsidRDefault="00731283" w:rsidP="009D4432">
            <w:pPr>
              <w:pStyle w:val="TAC"/>
            </w:pPr>
            <w:r w:rsidRPr="00202105">
              <w:t>11 (NOTE 3)</w:t>
            </w:r>
          </w:p>
        </w:tc>
        <w:tc>
          <w:tcPr>
            <w:tcW w:w="6761" w:type="dxa"/>
          </w:tcPr>
          <w:p w14:paraId="071DB380" w14:textId="77777777" w:rsidR="00731283" w:rsidRPr="00202105" w:rsidRDefault="00731283" w:rsidP="009D4432">
            <w:pPr>
              <w:pStyle w:val="TAC"/>
            </w:pPr>
            <w:r w:rsidRPr="00202105">
              <w:t>Access Class 11 is configured in the UE.</w:t>
            </w:r>
          </w:p>
        </w:tc>
      </w:tr>
      <w:tr w:rsidR="00731283" w:rsidRPr="00202105" w14:paraId="2998C50A" w14:textId="77777777" w:rsidTr="003278BB">
        <w:trPr>
          <w:jc w:val="center"/>
        </w:trPr>
        <w:tc>
          <w:tcPr>
            <w:tcW w:w="2127" w:type="dxa"/>
          </w:tcPr>
          <w:p w14:paraId="4174B2B1" w14:textId="77777777" w:rsidR="00731283" w:rsidRPr="00202105" w:rsidRDefault="00731283" w:rsidP="009D4432">
            <w:pPr>
              <w:pStyle w:val="TAC"/>
            </w:pPr>
            <w:r w:rsidRPr="00202105">
              <w:t>12 (NOTE 3)</w:t>
            </w:r>
          </w:p>
        </w:tc>
        <w:tc>
          <w:tcPr>
            <w:tcW w:w="6761" w:type="dxa"/>
          </w:tcPr>
          <w:p w14:paraId="34F80306" w14:textId="77777777" w:rsidR="00731283" w:rsidRPr="00202105" w:rsidRDefault="00731283" w:rsidP="009D4432">
            <w:pPr>
              <w:pStyle w:val="TAC"/>
            </w:pPr>
            <w:r w:rsidRPr="00202105">
              <w:t>Access Class 12 is configured in the UE.</w:t>
            </w:r>
          </w:p>
        </w:tc>
      </w:tr>
      <w:tr w:rsidR="00731283" w:rsidRPr="00202105" w14:paraId="6BB92608" w14:textId="77777777" w:rsidTr="003278BB">
        <w:trPr>
          <w:jc w:val="center"/>
        </w:trPr>
        <w:tc>
          <w:tcPr>
            <w:tcW w:w="2127" w:type="dxa"/>
          </w:tcPr>
          <w:p w14:paraId="64CBCB86" w14:textId="77777777" w:rsidR="00731283" w:rsidRPr="00202105" w:rsidRDefault="00731283" w:rsidP="009D4432">
            <w:pPr>
              <w:pStyle w:val="TAC"/>
            </w:pPr>
            <w:r w:rsidRPr="00202105">
              <w:t>13 (NOTE 3)</w:t>
            </w:r>
          </w:p>
        </w:tc>
        <w:tc>
          <w:tcPr>
            <w:tcW w:w="6761" w:type="dxa"/>
          </w:tcPr>
          <w:p w14:paraId="794BCB0A" w14:textId="77777777" w:rsidR="00731283" w:rsidRPr="00202105" w:rsidRDefault="00731283" w:rsidP="009D4432">
            <w:pPr>
              <w:pStyle w:val="TAC"/>
            </w:pPr>
            <w:r w:rsidRPr="00202105">
              <w:t>Access Class 13 is configured in the UE.</w:t>
            </w:r>
          </w:p>
        </w:tc>
      </w:tr>
      <w:tr w:rsidR="00731283" w:rsidRPr="00202105" w14:paraId="389BD289" w14:textId="77777777" w:rsidTr="003278BB">
        <w:trPr>
          <w:jc w:val="center"/>
        </w:trPr>
        <w:tc>
          <w:tcPr>
            <w:tcW w:w="2127" w:type="dxa"/>
          </w:tcPr>
          <w:p w14:paraId="38F4F439" w14:textId="77777777" w:rsidR="00731283" w:rsidRPr="00202105" w:rsidRDefault="00731283" w:rsidP="009D4432">
            <w:pPr>
              <w:pStyle w:val="TAC"/>
            </w:pPr>
            <w:r w:rsidRPr="00202105">
              <w:t>14 (NOTE 3)</w:t>
            </w:r>
          </w:p>
        </w:tc>
        <w:tc>
          <w:tcPr>
            <w:tcW w:w="6761" w:type="dxa"/>
          </w:tcPr>
          <w:p w14:paraId="2849F72A" w14:textId="77777777" w:rsidR="00731283" w:rsidRPr="00202105" w:rsidRDefault="00731283" w:rsidP="009D4432">
            <w:pPr>
              <w:pStyle w:val="TAC"/>
            </w:pPr>
            <w:r w:rsidRPr="00202105">
              <w:t>Access Class 14 is configured in the UE.</w:t>
            </w:r>
          </w:p>
        </w:tc>
      </w:tr>
      <w:tr w:rsidR="00731283" w:rsidRPr="00202105" w14:paraId="43F26F63" w14:textId="77777777" w:rsidTr="003278BB">
        <w:trPr>
          <w:jc w:val="center"/>
        </w:trPr>
        <w:tc>
          <w:tcPr>
            <w:tcW w:w="2127" w:type="dxa"/>
          </w:tcPr>
          <w:p w14:paraId="4CE8A829" w14:textId="77777777" w:rsidR="00731283" w:rsidRPr="00202105" w:rsidRDefault="00731283" w:rsidP="009D4432">
            <w:pPr>
              <w:pStyle w:val="TAC"/>
            </w:pPr>
            <w:r w:rsidRPr="00202105">
              <w:t>15 (NOTE 3)</w:t>
            </w:r>
          </w:p>
        </w:tc>
        <w:tc>
          <w:tcPr>
            <w:tcW w:w="6761" w:type="dxa"/>
          </w:tcPr>
          <w:p w14:paraId="1488174C" w14:textId="77777777" w:rsidR="00731283" w:rsidRPr="00202105" w:rsidRDefault="00731283" w:rsidP="009D4432">
            <w:pPr>
              <w:pStyle w:val="TAC"/>
            </w:pPr>
            <w:r w:rsidRPr="00202105">
              <w:t>Access Class 15 is configured in the UE.</w:t>
            </w:r>
          </w:p>
        </w:tc>
      </w:tr>
      <w:tr w:rsidR="00731283" w:rsidRPr="00202105" w14:paraId="144C0361" w14:textId="77777777" w:rsidTr="003278BB">
        <w:trPr>
          <w:jc w:val="center"/>
        </w:trPr>
        <w:tc>
          <w:tcPr>
            <w:tcW w:w="8888" w:type="dxa"/>
            <w:gridSpan w:val="2"/>
          </w:tcPr>
          <w:p w14:paraId="46A80C52" w14:textId="77777777" w:rsidR="00731283" w:rsidRPr="00202105" w:rsidRDefault="0073128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7ED7A16" w14:textId="77777777" w:rsidR="00731283" w:rsidRPr="00202105" w:rsidRDefault="0073128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C715EBB" w14:textId="77777777" w:rsidR="00731283" w:rsidRPr="00202105" w:rsidRDefault="0073128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432A52BD" w14:textId="77777777" w:rsidR="00731283" w:rsidRPr="00202105" w:rsidRDefault="00731283" w:rsidP="009D4432"/>
    <w:p w14:paraId="49B506D5" w14:textId="77777777" w:rsidR="00731283" w:rsidRPr="00202105" w:rsidRDefault="0073128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40D401FB"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05CC38A" w14:textId="77777777" w:rsidR="00731283" w:rsidRPr="00202105" w:rsidRDefault="0073128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1C6584E"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w:t>
      </w:r>
      <w:r w:rsidRPr="00202105">
        <w:rPr>
          <w:snapToGrid w:val="0"/>
        </w:rPr>
        <w:lastRenderedPageBreak/>
        <w:t xml:space="preserve">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13673A3" w14:textId="77777777" w:rsidR="00731283" w:rsidRPr="00202105" w:rsidRDefault="0073128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30FF231C" w14:textId="77777777" w:rsidR="00731283" w:rsidRPr="00202105" w:rsidRDefault="00731283" w:rsidP="009D4432">
      <w:pPr>
        <w:pStyle w:val="NO"/>
      </w:pPr>
      <w:r w:rsidRPr="00202105">
        <w:t>NOTE:</w:t>
      </w:r>
      <w:r w:rsidRPr="00202105">
        <w:tab/>
        <w:t>The case when an access attempt matches more than one rule includes the case when multiple events trigger an access attempt at the same time.</w:t>
      </w:r>
    </w:p>
    <w:p w14:paraId="46F2BC6B" w14:textId="77777777" w:rsidR="00731283" w:rsidRPr="00202105" w:rsidRDefault="00731283"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731283" w:rsidRPr="00202105" w14:paraId="3F33B304" w14:textId="77777777" w:rsidTr="00840882">
        <w:trPr>
          <w:jc w:val="center"/>
        </w:trPr>
        <w:tc>
          <w:tcPr>
            <w:tcW w:w="1274" w:type="dxa"/>
            <w:shd w:val="clear" w:color="auto" w:fill="D9D9D9"/>
          </w:tcPr>
          <w:p w14:paraId="69332724" w14:textId="77777777" w:rsidR="00731283" w:rsidRPr="00202105" w:rsidRDefault="00731283" w:rsidP="009D4432">
            <w:pPr>
              <w:pStyle w:val="TAH"/>
            </w:pPr>
            <w:r w:rsidRPr="00202105">
              <w:t>Rule #</w:t>
            </w:r>
          </w:p>
        </w:tc>
        <w:tc>
          <w:tcPr>
            <w:tcW w:w="2268" w:type="dxa"/>
            <w:shd w:val="clear" w:color="auto" w:fill="D9D9D9"/>
          </w:tcPr>
          <w:p w14:paraId="6A717AD9" w14:textId="77777777" w:rsidR="00731283" w:rsidRPr="00202105" w:rsidRDefault="00731283" w:rsidP="009D4432">
            <w:pPr>
              <w:pStyle w:val="TAH"/>
            </w:pPr>
            <w:r w:rsidRPr="00202105">
              <w:t>Type of access attempt</w:t>
            </w:r>
          </w:p>
        </w:tc>
        <w:tc>
          <w:tcPr>
            <w:tcW w:w="3685" w:type="dxa"/>
            <w:shd w:val="clear" w:color="auto" w:fill="D9D9D9"/>
          </w:tcPr>
          <w:p w14:paraId="1E82D0D1" w14:textId="77777777" w:rsidR="00731283" w:rsidRPr="00202105" w:rsidRDefault="00731283" w:rsidP="009D4432">
            <w:pPr>
              <w:pStyle w:val="TAH"/>
            </w:pPr>
            <w:r w:rsidRPr="00202105">
              <w:t>Requirements to be met</w:t>
            </w:r>
          </w:p>
        </w:tc>
        <w:tc>
          <w:tcPr>
            <w:tcW w:w="1464" w:type="dxa"/>
            <w:shd w:val="clear" w:color="auto" w:fill="D9D9D9"/>
          </w:tcPr>
          <w:p w14:paraId="1B91B0AE" w14:textId="77777777" w:rsidR="00731283" w:rsidRPr="00202105" w:rsidRDefault="00731283" w:rsidP="009D4432">
            <w:pPr>
              <w:pStyle w:val="TAH"/>
            </w:pPr>
            <w:r w:rsidRPr="00202105">
              <w:t>Access Category</w:t>
            </w:r>
          </w:p>
        </w:tc>
      </w:tr>
      <w:tr w:rsidR="00731283" w:rsidRPr="00202105" w14:paraId="2891407C" w14:textId="77777777" w:rsidTr="00840882">
        <w:trPr>
          <w:jc w:val="center"/>
        </w:trPr>
        <w:tc>
          <w:tcPr>
            <w:tcW w:w="1274" w:type="dxa"/>
          </w:tcPr>
          <w:p w14:paraId="3D6775F2" w14:textId="77777777" w:rsidR="00731283" w:rsidRPr="00202105" w:rsidRDefault="00731283" w:rsidP="009D4432">
            <w:pPr>
              <w:pStyle w:val="TAC"/>
            </w:pPr>
            <w:r w:rsidRPr="00202105">
              <w:t>1</w:t>
            </w:r>
          </w:p>
        </w:tc>
        <w:tc>
          <w:tcPr>
            <w:tcW w:w="2268" w:type="dxa"/>
          </w:tcPr>
          <w:p w14:paraId="4524A86B" w14:textId="77777777" w:rsidR="00731283" w:rsidRPr="00202105" w:rsidRDefault="00731283" w:rsidP="009D4432">
            <w:pPr>
              <w:pStyle w:val="TAC"/>
            </w:pPr>
            <w:r w:rsidRPr="00202105">
              <w:t>Response to paging or NOTIFICATION over non-3GPP access;</w:t>
            </w:r>
          </w:p>
          <w:p w14:paraId="2A5DF31B" w14:textId="77777777" w:rsidR="00731283" w:rsidRPr="00202105" w:rsidRDefault="00731283" w:rsidP="009D4432">
            <w:pPr>
              <w:pStyle w:val="TAC"/>
            </w:pPr>
            <w:r w:rsidRPr="00202105">
              <w:t>5GMM connection management procedure initiated for the purpose of transporting an LPP message</w:t>
            </w:r>
          </w:p>
        </w:tc>
        <w:tc>
          <w:tcPr>
            <w:tcW w:w="3685" w:type="dxa"/>
          </w:tcPr>
          <w:p w14:paraId="71440B4D" w14:textId="77777777" w:rsidR="00731283" w:rsidRPr="00202105" w:rsidRDefault="00731283" w:rsidP="009D4432">
            <w:pPr>
              <w:pStyle w:val="TAL"/>
            </w:pPr>
            <w:r w:rsidRPr="00202105">
              <w:t>Access attempt is for MT access</w:t>
            </w:r>
          </w:p>
          <w:p w14:paraId="5A728786" w14:textId="77777777" w:rsidR="00731283" w:rsidRPr="00202105" w:rsidRDefault="00731283" w:rsidP="009D4432">
            <w:pPr>
              <w:pStyle w:val="TAL"/>
            </w:pPr>
          </w:p>
        </w:tc>
        <w:tc>
          <w:tcPr>
            <w:tcW w:w="1464" w:type="dxa"/>
          </w:tcPr>
          <w:p w14:paraId="76C617F0" w14:textId="77777777" w:rsidR="00731283" w:rsidRPr="00202105" w:rsidRDefault="00731283" w:rsidP="009D4432">
            <w:pPr>
              <w:pStyle w:val="TAC"/>
            </w:pPr>
            <w:r w:rsidRPr="00202105">
              <w:t>0 (= MT_acc)</w:t>
            </w:r>
            <w:r w:rsidRPr="00202105">
              <w:br/>
            </w:r>
          </w:p>
        </w:tc>
      </w:tr>
      <w:tr w:rsidR="00731283" w:rsidRPr="00202105" w14:paraId="70E914D0" w14:textId="77777777" w:rsidTr="00840882">
        <w:trPr>
          <w:jc w:val="center"/>
        </w:trPr>
        <w:tc>
          <w:tcPr>
            <w:tcW w:w="1274" w:type="dxa"/>
          </w:tcPr>
          <w:p w14:paraId="676396E8" w14:textId="77777777" w:rsidR="00731283" w:rsidRPr="00202105" w:rsidRDefault="00731283" w:rsidP="009D4432">
            <w:pPr>
              <w:pStyle w:val="TAC"/>
            </w:pPr>
            <w:r w:rsidRPr="00202105">
              <w:t>2</w:t>
            </w:r>
          </w:p>
        </w:tc>
        <w:tc>
          <w:tcPr>
            <w:tcW w:w="2268" w:type="dxa"/>
          </w:tcPr>
          <w:p w14:paraId="72A13585" w14:textId="77777777" w:rsidR="00731283" w:rsidRPr="00202105" w:rsidRDefault="00731283" w:rsidP="009D4432">
            <w:pPr>
              <w:pStyle w:val="TAC"/>
            </w:pPr>
            <w:r w:rsidRPr="00202105">
              <w:t>Emergency</w:t>
            </w:r>
          </w:p>
        </w:tc>
        <w:tc>
          <w:tcPr>
            <w:tcW w:w="3685" w:type="dxa"/>
          </w:tcPr>
          <w:p w14:paraId="2D8F1718" w14:textId="77777777" w:rsidR="00731283" w:rsidRPr="00202105" w:rsidRDefault="00731283" w:rsidP="009D4432">
            <w:pPr>
              <w:pStyle w:val="TAL"/>
            </w:pPr>
            <w:r w:rsidRPr="00202105">
              <w:t>UE is attempting access for an emergency session (NOTE 1, NOTE 2)</w:t>
            </w:r>
          </w:p>
        </w:tc>
        <w:tc>
          <w:tcPr>
            <w:tcW w:w="1464" w:type="dxa"/>
          </w:tcPr>
          <w:p w14:paraId="6575BD39" w14:textId="77777777" w:rsidR="00731283" w:rsidRPr="00202105" w:rsidRDefault="00731283" w:rsidP="009D4432">
            <w:pPr>
              <w:pStyle w:val="TAC"/>
            </w:pPr>
            <w:r w:rsidRPr="00202105">
              <w:t>2 (= emergency)</w:t>
            </w:r>
          </w:p>
        </w:tc>
      </w:tr>
      <w:tr w:rsidR="00731283" w:rsidRPr="00202105" w14:paraId="3E43F9BE" w14:textId="77777777" w:rsidTr="00840882">
        <w:trPr>
          <w:jc w:val="center"/>
        </w:trPr>
        <w:tc>
          <w:tcPr>
            <w:tcW w:w="1274" w:type="dxa"/>
          </w:tcPr>
          <w:p w14:paraId="38D058FD" w14:textId="77777777" w:rsidR="00731283" w:rsidRPr="00202105" w:rsidRDefault="00731283" w:rsidP="009D4432">
            <w:pPr>
              <w:pStyle w:val="TAC"/>
            </w:pPr>
            <w:r w:rsidRPr="00202105">
              <w:t>3</w:t>
            </w:r>
          </w:p>
        </w:tc>
        <w:tc>
          <w:tcPr>
            <w:tcW w:w="2268" w:type="dxa"/>
          </w:tcPr>
          <w:p w14:paraId="2BF2AB44" w14:textId="77777777" w:rsidR="00731283" w:rsidRPr="00202105" w:rsidRDefault="00731283" w:rsidP="009D4432">
            <w:pPr>
              <w:pStyle w:val="TAC"/>
            </w:pPr>
            <w:r w:rsidRPr="00202105">
              <w:t>Access attempt for operator-defined access category</w:t>
            </w:r>
          </w:p>
        </w:tc>
        <w:tc>
          <w:tcPr>
            <w:tcW w:w="3685" w:type="dxa"/>
          </w:tcPr>
          <w:p w14:paraId="17A122E0" w14:textId="77777777" w:rsidR="00731283" w:rsidRPr="00202105" w:rsidRDefault="0073128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BC3B6AE" w14:textId="77777777" w:rsidR="00731283" w:rsidRPr="00202105" w:rsidRDefault="00731283" w:rsidP="009D4432">
            <w:pPr>
              <w:pStyle w:val="TAC"/>
            </w:pPr>
            <w:r w:rsidRPr="00202105">
              <w:t xml:space="preserve">32-63 </w:t>
            </w:r>
            <w:r w:rsidRPr="00202105">
              <w:br/>
              <w:t>(= based on operator classification)</w:t>
            </w:r>
          </w:p>
        </w:tc>
      </w:tr>
      <w:tr w:rsidR="00731283" w:rsidRPr="00202105" w14:paraId="46DEA946" w14:textId="77777777" w:rsidTr="00840882">
        <w:trPr>
          <w:jc w:val="center"/>
        </w:trPr>
        <w:tc>
          <w:tcPr>
            <w:tcW w:w="1274" w:type="dxa"/>
          </w:tcPr>
          <w:p w14:paraId="50D0C145" w14:textId="77777777" w:rsidR="00731283" w:rsidRPr="00202105" w:rsidRDefault="00731283" w:rsidP="009D4432">
            <w:pPr>
              <w:pStyle w:val="TAC"/>
            </w:pPr>
            <w:r w:rsidRPr="00202105">
              <w:t>4</w:t>
            </w:r>
          </w:p>
        </w:tc>
        <w:tc>
          <w:tcPr>
            <w:tcW w:w="2268" w:type="dxa"/>
          </w:tcPr>
          <w:p w14:paraId="73934656" w14:textId="77777777" w:rsidR="00731283" w:rsidRPr="00202105" w:rsidRDefault="00731283" w:rsidP="009D4432">
            <w:pPr>
              <w:pStyle w:val="TAC"/>
            </w:pPr>
            <w:r w:rsidRPr="00202105">
              <w:t>Access attempt for delay tolerant service</w:t>
            </w:r>
          </w:p>
        </w:tc>
        <w:tc>
          <w:tcPr>
            <w:tcW w:w="3685" w:type="dxa"/>
          </w:tcPr>
          <w:p w14:paraId="73FE3C03" w14:textId="77777777" w:rsidR="00731283" w:rsidRPr="00202105" w:rsidRDefault="0073128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7B513925" w14:textId="77777777" w:rsidR="00731283" w:rsidRPr="00202105" w:rsidRDefault="0073128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760A3C98" w14:textId="77777777" w:rsidR="00731283" w:rsidRPr="00202105" w:rsidRDefault="00731283" w:rsidP="009D4432">
            <w:pPr>
              <w:pStyle w:val="TAL"/>
            </w:pPr>
            <w:r w:rsidRPr="00202105">
              <w:t>(NOTE 3, NOTE 5, NOTE 6, NOTE 7, NOTE 8)</w:t>
            </w:r>
          </w:p>
        </w:tc>
        <w:tc>
          <w:tcPr>
            <w:tcW w:w="1464" w:type="dxa"/>
          </w:tcPr>
          <w:p w14:paraId="01C392AD" w14:textId="77777777" w:rsidR="00731283" w:rsidRPr="00202105" w:rsidRDefault="00731283" w:rsidP="009D4432">
            <w:pPr>
              <w:pStyle w:val="TAC"/>
            </w:pPr>
            <w:r w:rsidRPr="00202105">
              <w:t>1 (= delay tolerant)</w:t>
            </w:r>
          </w:p>
        </w:tc>
      </w:tr>
      <w:tr w:rsidR="00731283" w:rsidRPr="00202105" w14:paraId="5AD3DE78" w14:textId="77777777" w:rsidTr="00840882">
        <w:trPr>
          <w:jc w:val="center"/>
        </w:trPr>
        <w:tc>
          <w:tcPr>
            <w:tcW w:w="1274" w:type="dxa"/>
          </w:tcPr>
          <w:p w14:paraId="6710C5A3" w14:textId="77777777" w:rsidR="00731283" w:rsidRPr="00202105" w:rsidRDefault="00731283" w:rsidP="009D4432">
            <w:pPr>
              <w:pStyle w:val="TAC"/>
            </w:pPr>
            <w:r w:rsidRPr="00202105">
              <w:t>5</w:t>
            </w:r>
          </w:p>
        </w:tc>
        <w:tc>
          <w:tcPr>
            <w:tcW w:w="2268" w:type="dxa"/>
          </w:tcPr>
          <w:p w14:paraId="097ADB94" w14:textId="77777777" w:rsidR="00731283" w:rsidRPr="00202105" w:rsidRDefault="00731283" w:rsidP="009D4432">
            <w:pPr>
              <w:pStyle w:val="TAC"/>
            </w:pPr>
            <w:r w:rsidRPr="00202105">
              <w:t>MO MMTel voice call</w:t>
            </w:r>
          </w:p>
        </w:tc>
        <w:tc>
          <w:tcPr>
            <w:tcW w:w="3685" w:type="dxa"/>
          </w:tcPr>
          <w:p w14:paraId="49467CAE" w14:textId="77777777" w:rsidR="00731283" w:rsidRPr="00202105" w:rsidRDefault="00731283" w:rsidP="009D4432">
            <w:pPr>
              <w:pStyle w:val="TAL"/>
            </w:pPr>
            <w:r w:rsidRPr="00202105">
              <w:t xml:space="preserve">Access attempt is for MO MMTel voice call </w:t>
            </w:r>
          </w:p>
          <w:p w14:paraId="3029F6BA" w14:textId="77777777" w:rsidR="00731283" w:rsidRPr="00202105" w:rsidRDefault="00731283" w:rsidP="009D4432">
            <w:pPr>
              <w:pStyle w:val="TAL"/>
            </w:pPr>
            <w:r w:rsidRPr="00202105">
              <w:t>or for NAS signalling connection recovery during ongoing MO MMTel voice call (NOTE 2)</w:t>
            </w:r>
          </w:p>
        </w:tc>
        <w:tc>
          <w:tcPr>
            <w:tcW w:w="1464" w:type="dxa"/>
          </w:tcPr>
          <w:p w14:paraId="54EB1D67" w14:textId="77777777" w:rsidR="00731283" w:rsidRPr="00202105" w:rsidRDefault="00731283" w:rsidP="009D4432">
            <w:pPr>
              <w:pStyle w:val="TAC"/>
            </w:pPr>
            <w:r w:rsidRPr="00202105">
              <w:t>4 (= MO MMTel voice)</w:t>
            </w:r>
            <w:r w:rsidRPr="00202105">
              <w:br/>
            </w:r>
          </w:p>
        </w:tc>
      </w:tr>
      <w:tr w:rsidR="00731283" w:rsidRPr="00202105" w14:paraId="57D889DE" w14:textId="77777777" w:rsidTr="00840882">
        <w:trPr>
          <w:jc w:val="center"/>
        </w:trPr>
        <w:tc>
          <w:tcPr>
            <w:tcW w:w="1274" w:type="dxa"/>
          </w:tcPr>
          <w:p w14:paraId="0D0A8A92" w14:textId="77777777" w:rsidR="00731283" w:rsidRPr="00202105" w:rsidRDefault="00731283" w:rsidP="009D4432">
            <w:pPr>
              <w:pStyle w:val="TAC"/>
            </w:pPr>
            <w:r w:rsidRPr="00202105">
              <w:t>6</w:t>
            </w:r>
          </w:p>
        </w:tc>
        <w:tc>
          <w:tcPr>
            <w:tcW w:w="2268" w:type="dxa"/>
          </w:tcPr>
          <w:p w14:paraId="6872C8DF" w14:textId="77777777" w:rsidR="00731283" w:rsidRPr="00202105" w:rsidRDefault="00731283" w:rsidP="009D4432">
            <w:pPr>
              <w:pStyle w:val="TAC"/>
            </w:pPr>
            <w:r w:rsidRPr="00202105">
              <w:t>MO MMTel video call</w:t>
            </w:r>
          </w:p>
        </w:tc>
        <w:tc>
          <w:tcPr>
            <w:tcW w:w="3685" w:type="dxa"/>
          </w:tcPr>
          <w:p w14:paraId="1690F7F1" w14:textId="77777777" w:rsidR="00731283" w:rsidRPr="00202105" w:rsidRDefault="00731283" w:rsidP="009D4432">
            <w:pPr>
              <w:pStyle w:val="TAL"/>
            </w:pPr>
            <w:r w:rsidRPr="00202105">
              <w:t xml:space="preserve">Access attempt is for MO MMTel video call </w:t>
            </w:r>
          </w:p>
          <w:p w14:paraId="5284A5BA" w14:textId="77777777" w:rsidR="00731283" w:rsidRPr="00202105" w:rsidRDefault="00731283" w:rsidP="009D4432">
            <w:pPr>
              <w:pStyle w:val="TAL"/>
            </w:pPr>
            <w:r w:rsidRPr="00202105">
              <w:t>or for NAS signalling connection recovery during ongoing MO MMTel video call (NOTE 2)</w:t>
            </w:r>
          </w:p>
        </w:tc>
        <w:tc>
          <w:tcPr>
            <w:tcW w:w="1464" w:type="dxa"/>
          </w:tcPr>
          <w:p w14:paraId="45D6ADDB" w14:textId="77777777" w:rsidR="00731283" w:rsidRPr="00202105" w:rsidRDefault="00731283" w:rsidP="009D4432">
            <w:pPr>
              <w:pStyle w:val="TAC"/>
            </w:pPr>
            <w:r w:rsidRPr="00202105">
              <w:t>5 (= MO MMTel video)</w:t>
            </w:r>
            <w:r w:rsidRPr="00202105">
              <w:br/>
            </w:r>
          </w:p>
        </w:tc>
      </w:tr>
      <w:tr w:rsidR="00731283" w:rsidRPr="00202105" w14:paraId="5573A17B" w14:textId="77777777" w:rsidTr="00840882">
        <w:trPr>
          <w:jc w:val="center"/>
        </w:trPr>
        <w:tc>
          <w:tcPr>
            <w:tcW w:w="1274" w:type="dxa"/>
          </w:tcPr>
          <w:p w14:paraId="292DE54A" w14:textId="77777777" w:rsidR="00731283" w:rsidRPr="00202105" w:rsidRDefault="00731283" w:rsidP="009D4432">
            <w:pPr>
              <w:pStyle w:val="TAC"/>
            </w:pPr>
            <w:r w:rsidRPr="00202105">
              <w:t>7</w:t>
            </w:r>
          </w:p>
        </w:tc>
        <w:tc>
          <w:tcPr>
            <w:tcW w:w="2268" w:type="dxa"/>
          </w:tcPr>
          <w:p w14:paraId="60C200FA" w14:textId="77777777" w:rsidR="00731283" w:rsidRPr="00202105" w:rsidRDefault="00731283" w:rsidP="009D4432">
            <w:pPr>
              <w:pStyle w:val="TAC"/>
            </w:pPr>
            <w:r w:rsidRPr="00202105">
              <w:t>MO SMS over NAS or MO SMSoIP</w:t>
            </w:r>
          </w:p>
        </w:tc>
        <w:tc>
          <w:tcPr>
            <w:tcW w:w="3685" w:type="dxa"/>
          </w:tcPr>
          <w:p w14:paraId="0DAC6066" w14:textId="77777777" w:rsidR="00731283" w:rsidRPr="00202105" w:rsidRDefault="00731283" w:rsidP="009D4432">
            <w:pPr>
              <w:pStyle w:val="TAL"/>
            </w:pPr>
            <w:r w:rsidRPr="00202105">
              <w:t>Access attempt is for MO SMS over NAS (NOTE 4) or MO SMS over SMSoIP transfer</w:t>
            </w:r>
          </w:p>
          <w:p w14:paraId="28FAD9E9" w14:textId="77777777" w:rsidR="00731283" w:rsidRPr="00202105" w:rsidRDefault="00731283" w:rsidP="009D4432">
            <w:pPr>
              <w:pStyle w:val="TAL"/>
            </w:pPr>
            <w:r w:rsidRPr="00202105">
              <w:t>or for NAS signalling connection recovery during ongoing MO SMS or SMSoIP transfer (NOTE 2)</w:t>
            </w:r>
          </w:p>
        </w:tc>
        <w:tc>
          <w:tcPr>
            <w:tcW w:w="1464" w:type="dxa"/>
          </w:tcPr>
          <w:p w14:paraId="3A86839B" w14:textId="77777777" w:rsidR="00731283" w:rsidRPr="00202105" w:rsidRDefault="00731283" w:rsidP="009D4432">
            <w:pPr>
              <w:pStyle w:val="TAC"/>
            </w:pPr>
            <w:r w:rsidRPr="00202105">
              <w:t>6 (= MO SMS and SMSoIP)</w:t>
            </w:r>
            <w:r w:rsidRPr="00202105">
              <w:br/>
            </w:r>
          </w:p>
        </w:tc>
      </w:tr>
      <w:tr w:rsidR="00731283" w:rsidRPr="00202105" w14:paraId="696D9840"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5006D329" w14:textId="77777777" w:rsidR="00731283" w:rsidRPr="00202105" w:rsidRDefault="0073128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0DF9FD1" w14:textId="77777777" w:rsidR="00731283" w:rsidRPr="00202105" w:rsidRDefault="0073128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E02D930" w14:textId="77777777" w:rsidR="00731283" w:rsidRPr="00202105" w:rsidRDefault="0073128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E52CC20" w14:textId="77777777" w:rsidR="00731283" w:rsidRPr="00202105" w:rsidRDefault="00731283" w:rsidP="009D4432">
            <w:pPr>
              <w:pStyle w:val="TAC"/>
            </w:pPr>
            <w:r w:rsidRPr="00202105">
              <w:t>3 (= MO_sig)</w:t>
            </w:r>
          </w:p>
        </w:tc>
      </w:tr>
      <w:tr w:rsidR="00731283" w:rsidRPr="00202105" w14:paraId="3C39B5A1"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2C76CB08" w14:textId="77777777" w:rsidR="00731283" w:rsidRPr="00202105" w:rsidRDefault="0073128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6457CE71" w14:textId="77777777" w:rsidR="00731283" w:rsidRPr="00202105" w:rsidRDefault="0073128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797AB68" w14:textId="77777777" w:rsidR="00731283" w:rsidRPr="00202105" w:rsidRDefault="0073128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0976CE7" w14:textId="77777777" w:rsidR="00731283" w:rsidRPr="00202105" w:rsidRDefault="00731283" w:rsidP="009D4432">
            <w:pPr>
              <w:pStyle w:val="TAC"/>
            </w:pPr>
            <w:r w:rsidRPr="00202105">
              <w:t>7 (= MO_data)</w:t>
            </w:r>
          </w:p>
        </w:tc>
      </w:tr>
      <w:tr w:rsidR="00731283" w:rsidRPr="00202105" w14:paraId="00A26045"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0CF9C7EB" w14:textId="77777777" w:rsidR="00731283" w:rsidRPr="00202105" w:rsidRDefault="0073128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5774175" w14:textId="77777777" w:rsidR="00731283" w:rsidRPr="00202105" w:rsidRDefault="0073128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B172376" w14:textId="77777777" w:rsidR="00731283" w:rsidRPr="00202105" w:rsidRDefault="0073128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1B8264F" w14:textId="77777777" w:rsidR="00731283" w:rsidRPr="00202105" w:rsidRDefault="00731283" w:rsidP="009D4432">
            <w:pPr>
              <w:pStyle w:val="TAC"/>
            </w:pPr>
            <w:r w:rsidRPr="00202105">
              <w:t>7 (= MO_data)</w:t>
            </w:r>
          </w:p>
        </w:tc>
      </w:tr>
      <w:tr w:rsidR="00731283" w:rsidRPr="00202105" w14:paraId="78B7B615" w14:textId="77777777" w:rsidTr="00840882">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053FA0D" w14:textId="77777777" w:rsidR="00731283" w:rsidRPr="00202105" w:rsidRDefault="0073128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0ACAD66" w14:textId="77777777" w:rsidR="00731283" w:rsidRPr="00202105" w:rsidRDefault="0073128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5B84FDFE" w14:textId="77777777" w:rsidR="00731283" w:rsidRPr="00202105" w:rsidRDefault="0073128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1810CE3F" w14:textId="77777777" w:rsidR="00731283" w:rsidRPr="00202105" w:rsidRDefault="00731283" w:rsidP="009D4432">
            <w:pPr>
              <w:pStyle w:val="TAN"/>
            </w:pPr>
            <w:r w:rsidRPr="00202105">
              <w:t>NOTE 4:</w:t>
            </w:r>
            <w:r w:rsidRPr="00202105">
              <w:tab/>
              <w:t xml:space="preserve">This includes the 5GMM connection management procedures triggered by the UE-initiated NAS transport procedure for transporting the MO SMS. </w:t>
            </w:r>
          </w:p>
          <w:p w14:paraId="57C4F99D" w14:textId="77777777" w:rsidR="00731283" w:rsidRPr="00202105" w:rsidRDefault="0073128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3AA8D4C0" w14:textId="77777777" w:rsidR="00731283" w:rsidRPr="00202105" w:rsidRDefault="0073128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9F6A5FC" w14:textId="77777777" w:rsidR="00731283" w:rsidRPr="00202105" w:rsidRDefault="0073128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064AA565" w14:textId="77777777" w:rsidR="00731283" w:rsidRPr="00202105" w:rsidRDefault="0073128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AD12BC8" w14:textId="77777777" w:rsidR="00731283" w:rsidRPr="00202105" w:rsidRDefault="00731283" w:rsidP="009D4432"/>
    <w:p w14:paraId="05895DB8" w14:textId="77777777" w:rsidR="00731283" w:rsidRPr="00202105" w:rsidRDefault="00731283" w:rsidP="009D4432">
      <w:r w:rsidRPr="00202105">
        <w:t>[TS 24.501, clause 4.5.4.1]</w:t>
      </w:r>
    </w:p>
    <w:p w14:paraId="01DD08F4" w14:textId="77777777" w:rsidR="00731283" w:rsidRPr="00202105" w:rsidRDefault="0073128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7AD3975"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B81F58D"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3B60DF7"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A42C4BA"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E81E11F"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37A63C07" w14:textId="77777777" w:rsidR="00731283" w:rsidRPr="00202105" w:rsidRDefault="00731283" w:rsidP="009D4432">
      <w:r w:rsidRPr="00202105">
        <w:t>If the lower layers indicate that the access attempt is barred, the NAS shall not initiate the procedure to send the initial NAS message for the access attempt. Additionally:</w:t>
      </w:r>
    </w:p>
    <w:p w14:paraId="7F59A33E" w14:textId="77777777" w:rsidR="00731283" w:rsidRPr="00202105" w:rsidRDefault="0073128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CD88566" w14:textId="77777777" w:rsidR="00731283" w:rsidRPr="00202105" w:rsidRDefault="0073128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098267E9"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AD8FE8E" w14:textId="77777777" w:rsidR="00731283" w:rsidRPr="00202105" w:rsidRDefault="0073128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AA6E2C" w14:textId="77777777" w:rsidR="00731283" w:rsidRPr="00202105" w:rsidRDefault="0073128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25146B5" w14:textId="77777777" w:rsidR="00731283" w:rsidRPr="00202105" w:rsidRDefault="00731283"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2312547D"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14004DF" w14:textId="77777777" w:rsidR="00731283" w:rsidRPr="00202105" w:rsidRDefault="0073128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007A119" w14:textId="77777777" w:rsidR="00731283" w:rsidRPr="00202105" w:rsidRDefault="0073128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FBC1DDE" w14:textId="77777777" w:rsidR="00731283" w:rsidRPr="00202105" w:rsidRDefault="00731283" w:rsidP="009D4432">
      <w:r w:rsidRPr="00202105">
        <w:t>[TS 24.501, clause 4.5.6]</w:t>
      </w:r>
    </w:p>
    <w:p w14:paraId="0ED282B3" w14:textId="77777777" w:rsidR="00731283" w:rsidRPr="00202105" w:rsidRDefault="0073128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CECD795" w14:textId="77777777" w:rsidR="00731283" w:rsidRPr="00202105" w:rsidRDefault="0073128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1347CAB" w14:textId="77777777" w:rsidTr="00840882">
        <w:tc>
          <w:tcPr>
            <w:tcW w:w="3285" w:type="dxa"/>
          </w:tcPr>
          <w:p w14:paraId="65173EB3" w14:textId="77777777" w:rsidR="00731283" w:rsidRPr="00202105" w:rsidRDefault="00731283" w:rsidP="009D4432">
            <w:pPr>
              <w:rPr>
                <w:lang w:eastAsia="zh-CN"/>
              </w:rPr>
            </w:pPr>
            <w:r w:rsidRPr="00202105">
              <w:rPr>
                <w:lang w:eastAsia="zh-CN"/>
              </w:rPr>
              <w:t>Access identities</w:t>
            </w:r>
          </w:p>
        </w:tc>
        <w:tc>
          <w:tcPr>
            <w:tcW w:w="3285" w:type="dxa"/>
          </w:tcPr>
          <w:p w14:paraId="47CD557C" w14:textId="77777777" w:rsidR="00731283" w:rsidRPr="00202105" w:rsidRDefault="00731283" w:rsidP="009D4432">
            <w:pPr>
              <w:rPr>
                <w:lang w:eastAsia="zh-CN"/>
              </w:rPr>
            </w:pPr>
            <w:r w:rsidRPr="00202105">
              <w:rPr>
                <w:lang w:eastAsia="zh-CN"/>
              </w:rPr>
              <w:t>Access categories</w:t>
            </w:r>
          </w:p>
        </w:tc>
        <w:tc>
          <w:tcPr>
            <w:tcW w:w="3285" w:type="dxa"/>
          </w:tcPr>
          <w:p w14:paraId="2B554493" w14:textId="77777777" w:rsidR="00731283" w:rsidRPr="00202105" w:rsidRDefault="00731283" w:rsidP="009D4432">
            <w:pPr>
              <w:rPr>
                <w:lang w:eastAsia="zh-CN"/>
              </w:rPr>
            </w:pPr>
            <w:r w:rsidRPr="00202105">
              <w:rPr>
                <w:lang w:eastAsia="zh-CN"/>
              </w:rPr>
              <w:t>RRC establishment cause is set to</w:t>
            </w:r>
          </w:p>
        </w:tc>
      </w:tr>
      <w:tr w:rsidR="00731283" w:rsidRPr="00202105" w14:paraId="5EB1F37F" w14:textId="77777777" w:rsidTr="00840882">
        <w:tc>
          <w:tcPr>
            <w:tcW w:w="3285" w:type="dxa"/>
            <w:vMerge w:val="restart"/>
          </w:tcPr>
          <w:p w14:paraId="559F679D" w14:textId="77777777" w:rsidR="00731283" w:rsidRPr="00202105" w:rsidRDefault="00731283" w:rsidP="009D4432">
            <w:pPr>
              <w:pStyle w:val="TAC"/>
              <w:rPr>
                <w:lang w:eastAsia="zh-CN"/>
              </w:rPr>
            </w:pPr>
            <w:r w:rsidRPr="00202105">
              <w:rPr>
                <w:lang w:eastAsia="zh-CN"/>
              </w:rPr>
              <w:t>0</w:t>
            </w:r>
          </w:p>
        </w:tc>
        <w:tc>
          <w:tcPr>
            <w:tcW w:w="3285" w:type="dxa"/>
          </w:tcPr>
          <w:p w14:paraId="5F56D46A" w14:textId="77777777" w:rsidR="00731283" w:rsidRPr="00202105" w:rsidRDefault="00731283" w:rsidP="009D4432">
            <w:pPr>
              <w:pStyle w:val="TAC"/>
              <w:rPr>
                <w:lang w:eastAsia="zh-CN"/>
              </w:rPr>
            </w:pPr>
            <w:r w:rsidRPr="00202105">
              <w:t>0 (= MT_acc)</w:t>
            </w:r>
          </w:p>
        </w:tc>
        <w:tc>
          <w:tcPr>
            <w:tcW w:w="3285" w:type="dxa"/>
          </w:tcPr>
          <w:p w14:paraId="211FDEC5" w14:textId="77777777" w:rsidR="00731283" w:rsidRPr="00202105" w:rsidRDefault="00731283" w:rsidP="009D4432">
            <w:pPr>
              <w:pStyle w:val="TAC"/>
              <w:rPr>
                <w:lang w:eastAsia="zh-CN"/>
              </w:rPr>
            </w:pPr>
            <w:r w:rsidRPr="00202105">
              <w:rPr>
                <w:lang w:eastAsia="zh-CN"/>
              </w:rPr>
              <w:t>mt-Access</w:t>
            </w:r>
          </w:p>
        </w:tc>
      </w:tr>
      <w:tr w:rsidR="00731283" w:rsidRPr="00202105" w14:paraId="00B43F29" w14:textId="77777777" w:rsidTr="00840882">
        <w:tc>
          <w:tcPr>
            <w:tcW w:w="3285" w:type="dxa"/>
            <w:vMerge/>
          </w:tcPr>
          <w:p w14:paraId="6BD7375C" w14:textId="77777777" w:rsidR="00731283" w:rsidRPr="00202105" w:rsidRDefault="00731283" w:rsidP="009D4432">
            <w:pPr>
              <w:pStyle w:val="TAC"/>
              <w:rPr>
                <w:lang w:eastAsia="zh-CN"/>
              </w:rPr>
            </w:pPr>
          </w:p>
        </w:tc>
        <w:tc>
          <w:tcPr>
            <w:tcW w:w="3285" w:type="dxa"/>
          </w:tcPr>
          <w:p w14:paraId="3A73B7AA" w14:textId="77777777" w:rsidR="00731283" w:rsidRPr="00202105" w:rsidRDefault="00731283" w:rsidP="009D4432">
            <w:pPr>
              <w:pStyle w:val="TAC"/>
              <w:rPr>
                <w:lang w:eastAsia="zh-CN"/>
              </w:rPr>
            </w:pPr>
            <w:r w:rsidRPr="00202105">
              <w:t>1 (= delay tolerant)</w:t>
            </w:r>
          </w:p>
        </w:tc>
        <w:tc>
          <w:tcPr>
            <w:tcW w:w="3285" w:type="dxa"/>
          </w:tcPr>
          <w:p w14:paraId="0459B653" w14:textId="77777777" w:rsidR="00731283" w:rsidRPr="00202105" w:rsidRDefault="00731283" w:rsidP="009D4432">
            <w:pPr>
              <w:pStyle w:val="TAC"/>
              <w:rPr>
                <w:lang w:eastAsia="zh-CN"/>
              </w:rPr>
            </w:pPr>
            <w:r w:rsidRPr="00202105">
              <w:t>Not applicable (NOTE 1)</w:t>
            </w:r>
          </w:p>
        </w:tc>
      </w:tr>
      <w:tr w:rsidR="00731283" w:rsidRPr="00202105" w14:paraId="7D832325" w14:textId="77777777" w:rsidTr="00840882">
        <w:tc>
          <w:tcPr>
            <w:tcW w:w="3285" w:type="dxa"/>
            <w:vMerge/>
          </w:tcPr>
          <w:p w14:paraId="1DE7B36E" w14:textId="77777777" w:rsidR="00731283" w:rsidRPr="00202105" w:rsidRDefault="00731283" w:rsidP="009D4432">
            <w:pPr>
              <w:pStyle w:val="TAC"/>
              <w:rPr>
                <w:lang w:eastAsia="zh-CN"/>
              </w:rPr>
            </w:pPr>
          </w:p>
        </w:tc>
        <w:tc>
          <w:tcPr>
            <w:tcW w:w="3285" w:type="dxa"/>
          </w:tcPr>
          <w:p w14:paraId="5CDB4AE4" w14:textId="77777777" w:rsidR="00731283" w:rsidRPr="00202105" w:rsidRDefault="00731283" w:rsidP="009D4432">
            <w:pPr>
              <w:pStyle w:val="TAC"/>
              <w:rPr>
                <w:lang w:eastAsia="zh-CN"/>
              </w:rPr>
            </w:pPr>
            <w:r w:rsidRPr="00202105">
              <w:t>2 (= emergency)</w:t>
            </w:r>
          </w:p>
        </w:tc>
        <w:tc>
          <w:tcPr>
            <w:tcW w:w="3285" w:type="dxa"/>
          </w:tcPr>
          <w:p w14:paraId="63D5008E" w14:textId="77777777" w:rsidR="00731283" w:rsidRPr="00202105" w:rsidRDefault="00731283" w:rsidP="009D4432">
            <w:pPr>
              <w:pStyle w:val="TAC"/>
              <w:rPr>
                <w:lang w:eastAsia="zh-CN"/>
              </w:rPr>
            </w:pPr>
            <w:r w:rsidRPr="00202105">
              <w:t>emergency</w:t>
            </w:r>
          </w:p>
        </w:tc>
      </w:tr>
      <w:tr w:rsidR="00731283" w:rsidRPr="00202105" w14:paraId="7DAF370F" w14:textId="77777777" w:rsidTr="00840882">
        <w:tc>
          <w:tcPr>
            <w:tcW w:w="3285" w:type="dxa"/>
            <w:vMerge/>
          </w:tcPr>
          <w:p w14:paraId="2AE8414C" w14:textId="77777777" w:rsidR="00731283" w:rsidRPr="00202105" w:rsidRDefault="00731283" w:rsidP="009D4432">
            <w:pPr>
              <w:pStyle w:val="TAC"/>
              <w:rPr>
                <w:lang w:eastAsia="zh-CN"/>
              </w:rPr>
            </w:pPr>
          </w:p>
        </w:tc>
        <w:tc>
          <w:tcPr>
            <w:tcW w:w="3285" w:type="dxa"/>
          </w:tcPr>
          <w:p w14:paraId="2B1DC805" w14:textId="77777777" w:rsidR="00731283" w:rsidRPr="00202105" w:rsidRDefault="00731283" w:rsidP="009D4432">
            <w:pPr>
              <w:pStyle w:val="TAC"/>
            </w:pPr>
            <w:r w:rsidRPr="00202105">
              <w:t>3 (= MO_sig)</w:t>
            </w:r>
          </w:p>
        </w:tc>
        <w:tc>
          <w:tcPr>
            <w:tcW w:w="3285" w:type="dxa"/>
          </w:tcPr>
          <w:p w14:paraId="308F1F44" w14:textId="77777777" w:rsidR="00731283" w:rsidRPr="00202105" w:rsidRDefault="00731283" w:rsidP="009D4432">
            <w:pPr>
              <w:pStyle w:val="TAC"/>
            </w:pPr>
            <w:r w:rsidRPr="00202105">
              <w:t>mo-Signalling</w:t>
            </w:r>
          </w:p>
        </w:tc>
      </w:tr>
      <w:tr w:rsidR="00731283" w:rsidRPr="00202105" w14:paraId="5B95FB42" w14:textId="77777777" w:rsidTr="00840882">
        <w:trPr>
          <w:trHeight w:val="253"/>
        </w:trPr>
        <w:tc>
          <w:tcPr>
            <w:tcW w:w="3285" w:type="dxa"/>
            <w:vMerge/>
          </w:tcPr>
          <w:p w14:paraId="45E045F7" w14:textId="77777777" w:rsidR="00731283" w:rsidRPr="00202105" w:rsidRDefault="00731283" w:rsidP="009D4432">
            <w:pPr>
              <w:pStyle w:val="TAC"/>
              <w:rPr>
                <w:lang w:eastAsia="zh-CN"/>
              </w:rPr>
            </w:pPr>
          </w:p>
        </w:tc>
        <w:tc>
          <w:tcPr>
            <w:tcW w:w="3285" w:type="dxa"/>
          </w:tcPr>
          <w:p w14:paraId="47E8F6F6" w14:textId="77777777" w:rsidR="00731283" w:rsidRPr="00202105" w:rsidRDefault="00731283" w:rsidP="009D4432">
            <w:pPr>
              <w:pStyle w:val="TAC"/>
              <w:rPr>
                <w:lang w:eastAsia="zh-CN"/>
              </w:rPr>
            </w:pPr>
            <w:r w:rsidRPr="00202105">
              <w:t>4 (= MO MMTel voice)</w:t>
            </w:r>
          </w:p>
        </w:tc>
        <w:tc>
          <w:tcPr>
            <w:tcW w:w="3285" w:type="dxa"/>
          </w:tcPr>
          <w:p w14:paraId="4F571A3A" w14:textId="77777777" w:rsidR="00731283" w:rsidRPr="00202105" w:rsidRDefault="00731283" w:rsidP="009D4432">
            <w:pPr>
              <w:pStyle w:val="TAC"/>
              <w:rPr>
                <w:lang w:eastAsia="zh-CN"/>
              </w:rPr>
            </w:pPr>
            <w:r w:rsidRPr="00202105">
              <w:t>mo-VoiceCall</w:t>
            </w:r>
          </w:p>
        </w:tc>
      </w:tr>
      <w:tr w:rsidR="00731283" w:rsidRPr="00202105" w14:paraId="165705CE" w14:textId="77777777" w:rsidTr="00840882">
        <w:trPr>
          <w:trHeight w:val="271"/>
        </w:trPr>
        <w:tc>
          <w:tcPr>
            <w:tcW w:w="3285" w:type="dxa"/>
            <w:vMerge/>
          </w:tcPr>
          <w:p w14:paraId="23D50B2A" w14:textId="77777777" w:rsidR="00731283" w:rsidRPr="00202105" w:rsidRDefault="00731283" w:rsidP="009D4432">
            <w:pPr>
              <w:pStyle w:val="TAC"/>
              <w:rPr>
                <w:lang w:eastAsia="zh-CN"/>
              </w:rPr>
            </w:pPr>
          </w:p>
        </w:tc>
        <w:tc>
          <w:tcPr>
            <w:tcW w:w="3285" w:type="dxa"/>
          </w:tcPr>
          <w:p w14:paraId="3F1A0B39" w14:textId="77777777" w:rsidR="00731283" w:rsidRPr="00202105" w:rsidRDefault="00731283" w:rsidP="009D4432">
            <w:pPr>
              <w:pStyle w:val="TAC"/>
              <w:rPr>
                <w:lang w:eastAsia="zh-CN"/>
              </w:rPr>
            </w:pPr>
            <w:r w:rsidRPr="00202105">
              <w:t>5 (= MO MMTel video)</w:t>
            </w:r>
          </w:p>
        </w:tc>
        <w:tc>
          <w:tcPr>
            <w:tcW w:w="3285" w:type="dxa"/>
          </w:tcPr>
          <w:p w14:paraId="652D4FB0" w14:textId="77777777" w:rsidR="00731283" w:rsidRPr="00202105" w:rsidRDefault="00731283" w:rsidP="009D4432">
            <w:pPr>
              <w:pStyle w:val="TAC"/>
              <w:rPr>
                <w:lang w:eastAsia="zh-CN"/>
              </w:rPr>
            </w:pPr>
            <w:r w:rsidRPr="00202105">
              <w:t>mo-VideoCall</w:t>
            </w:r>
          </w:p>
        </w:tc>
      </w:tr>
      <w:tr w:rsidR="00731283" w:rsidRPr="00202105" w14:paraId="20C8AB8F" w14:textId="77777777" w:rsidTr="00840882">
        <w:trPr>
          <w:trHeight w:val="275"/>
        </w:trPr>
        <w:tc>
          <w:tcPr>
            <w:tcW w:w="3285" w:type="dxa"/>
            <w:vMerge/>
          </w:tcPr>
          <w:p w14:paraId="238674C6" w14:textId="77777777" w:rsidR="00731283" w:rsidRPr="00202105" w:rsidRDefault="00731283" w:rsidP="009D4432">
            <w:pPr>
              <w:pStyle w:val="TAC"/>
              <w:rPr>
                <w:lang w:eastAsia="zh-CN"/>
              </w:rPr>
            </w:pPr>
          </w:p>
        </w:tc>
        <w:tc>
          <w:tcPr>
            <w:tcW w:w="3285" w:type="dxa"/>
          </w:tcPr>
          <w:p w14:paraId="783A8799" w14:textId="77777777" w:rsidR="00731283" w:rsidRPr="00202105" w:rsidRDefault="00731283" w:rsidP="009D4432">
            <w:pPr>
              <w:pStyle w:val="TAC"/>
              <w:rPr>
                <w:lang w:eastAsia="zh-CN"/>
              </w:rPr>
            </w:pPr>
            <w:r w:rsidRPr="00202105">
              <w:t>6 (= MO SMS and SMSoIP)</w:t>
            </w:r>
          </w:p>
        </w:tc>
        <w:tc>
          <w:tcPr>
            <w:tcW w:w="3285" w:type="dxa"/>
          </w:tcPr>
          <w:p w14:paraId="7870F735" w14:textId="77777777" w:rsidR="00731283" w:rsidRPr="00202105" w:rsidRDefault="00731283" w:rsidP="009D4432">
            <w:pPr>
              <w:pStyle w:val="TAC"/>
              <w:rPr>
                <w:lang w:eastAsia="zh-CN"/>
              </w:rPr>
            </w:pPr>
            <w:r w:rsidRPr="00202105">
              <w:t>mo-SMS</w:t>
            </w:r>
          </w:p>
        </w:tc>
      </w:tr>
      <w:tr w:rsidR="00731283" w:rsidRPr="00202105" w14:paraId="166E64FF" w14:textId="77777777" w:rsidTr="00840882">
        <w:tc>
          <w:tcPr>
            <w:tcW w:w="3285" w:type="dxa"/>
            <w:vMerge/>
          </w:tcPr>
          <w:p w14:paraId="4D6A57CD" w14:textId="77777777" w:rsidR="00731283" w:rsidRPr="00202105" w:rsidRDefault="00731283" w:rsidP="009D4432">
            <w:pPr>
              <w:pStyle w:val="TAC"/>
              <w:rPr>
                <w:lang w:eastAsia="zh-CN"/>
              </w:rPr>
            </w:pPr>
          </w:p>
        </w:tc>
        <w:tc>
          <w:tcPr>
            <w:tcW w:w="3285" w:type="dxa"/>
          </w:tcPr>
          <w:p w14:paraId="03B73EED" w14:textId="77777777" w:rsidR="00731283" w:rsidRPr="00202105" w:rsidRDefault="00731283" w:rsidP="009D4432">
            <w:pPr>
              <w:pStyle w:val="TAC"/>
              <w:rPr>
                <w:lang w:eastAsia="zh-CN"/>
              </w:rPr>
            </w:pPr>
            <w:r w:rsidRPr="00202105">
              <w:t>7 (= MO_data)</w:t>
            </w:r>
          </w:p>
        </w:tc>
        <w:tc>
          <w:tcPr>
            <w:tcW w:w="3285" w:type="dxa"/>
          </w:tcPr>
          <w:p w14:paraId="27F5A958" w14:textId="77777777" w:rsidR="00731283" w:rsidRPr="00202105" w:rsidRDefault="00731283" w:rsidP="009D4432">
            <w:pPr>
              <w:pStyle w:val="TAC"/>
              <w:rPr>
                <w:lang w:eastAsia="zh-CN"/>
              </w:rPr>
            </w:pPr>
            <w:r w:rsidRPr="00202105">
              <w:t>mo-Data</w:t>
            </w:r>
          </w:p>
        </w:tc>
      </w:tr>
      <w:tr w:rsidR="00731283" w:rsidRPr="00202105" w14:paraId="2423D95C" w14:textId="77777777" w:rsidTr="00840882">
        <w:tc>
          <w:tcPr>
            <w:tcW w:w="3285" w:type="dxa"/>
          </w:tcPr>
          <w:p w14:paraId="24253DD1" w14:textId="77777777" w:rsidR="00731283" w:rsidRPr="00202105" w:rsidRDefault="00731283" w:rsidP="009D4432">
            <w:pPr>
              <w:pStyle w:val="TAC"/>
              <w:rPr>
                <w:lang w:eastAsia="zh-CN"/>
              </w:rPr>
            </w:pPr>
            <w:r w:rsidRPr="00202105">
              <w:rPr>
                <w:lang w:eastAsia="zh-CN"/>
              </w:rPr>
              <w:t>1</w:t>
            </w:r>
          </w:p>
        </w:tc>
        <w:tc>
          <w:tcPr>
            <w:tcW w:w="3285" w:type="dxa"/>
          </w:tcPr>
          <w:p w14:paraId="43C130B9"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tcPr>
          <w:p w14:paraId="65771314" w14:textId="77777777" w:rsidR="00731283" w:rsidRPr="00202105" w:rsidRDefault="00731283" w:rsidP="009D4432">
            <w:pPr>
              <w:pStyle w:val="TAC"/>
              <w:rPr>
                <w:lang w:eastAsia="zh-CN"/>
              </w:rPr>
            </w:pPr>
            <w:r w:rsidRPr="00202105">
              <w:t>mps-PriorityAccess</w:t>
            </w:r>
          </w:p>
        </w:tc>
      </w:tr>
      <w:tr w:rsidR="00731283" w:rsidRPr="00202105" w14:paraId="566A8517" w14:textId="77777777" w:rsidTr="00840882">
        <w:tc>
          <w:tcPr>
            <w:tcW w:w="3285" w:type="dxa"/>
          </w:tcPr>
          <w:p w14:paraId="0E5651E7" w14:textId="77777777" w:rsidR="00731283" w:rsidRPr="00202105" w:rsidRDefault="00731283" w:rsidP="009D4432">
            <w:pPr>
              <w:pStyle w:val="TAC"/>
              <w:rPr>
                <w:lang w:eastAsia="zh-CN"/>
              </w:rPr>
            </w:pPr>
            <w:r w:rsidRPr="00202105">
              <w:rPr>
                <w:lang w:eastAsia="zh-CN"/>
              </w:rPr>
              <w:t>2</w:t>
            </w:r>
          </w:p>
        </w:tc>
        <w:tc>
          <w:tcPr>
            <w:tcW w:w="3285" w:type="dxa"/>
          </w:tcPr>
          <w:p w14:paraId="2090B63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tcPr>
          <w:p w14:paraId="6AABA875" w14:textId="77777777" w:rsidR="00731283" w:rsidRPr="00202105" w:rsidRDefault="00731283" w:rsidP="009D4432">
            <w:pPr>
              <w:pStyle w:val="TAC"/>
              <w:rPr>
                <w:lang w:eastAsia="zh-CN"/>
              </w:rPr>
            </w:pPr>
            <w:r w:rsidRPr="00202105">
              <w:t>mcs-PriorityAccess</w:t>
            </w:r>
          </w:p>
        </w:tc>
      </w:tr>
      <w:tr w:rsidR="00731283" w:rsidRPr="00202105" w14:paraId="734ADF45" w14:textId="77777777" w:rsidTr="00840882">
        <w:tc>
          <w:tcPr>
            <w:tcW w:w="3285" w:type="dxa"/>
          </w:tcPr>
          <w:p w14:paraId="4F80B578" w14:textId="77777777" w:rsidR="00731283" w:rsidRPr="00202105" w:rsidRDefault="00731283" w:rsidP="009D4432">
            <w:pPr>
              <w:pStyle w:val="TAC"/>
              <w:rPr>
                <w:lang w:eastAsia="zh-CN"/>
              </w:rPr>
            </w:pPr>
            <w:r w:rsidRPr="00202105">
              <w:rPr>
                <w:lang w:eastAsia="zh-CN"/>
              </w:rPr>
              <w:t>11, 15</w:t>
            </w:r>
          </w:p>
        </w:tc>
        <w:tc>
          <w:tcPr>
            <w:tcW w:w="3285" w:type="dxa"/>
          </w:tcPr>
          <w:p w14:paraId="17BEAEF0"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0949E7B6" w14:textId="77777777" w:rsidR="00731283" w:rsidRPr="00202105" w:rsidRDefault="00731283" w:rsidP="009D4432">
            <w:pPr>
              <w:pStyle w:val="TAC"/>
              <w:rPr>
                <w:lang w:eastAsia="zh-CN"/>
              </w:rPr>
            </w:pPr>
            <w:r w:rsidRPr="00202105">
              <w:t>highPriorityAccess</w:t>
            </w:r>
          </w:p>
        </w:tc>
      </w:tr>
      <w:tr w:rsidR="00731283" w:rsidRPr="00202105" w14:paraId="191CC57C" w14:textId="77777777" w:rsidTr="00840882">
        <w:tc>
          <w:tcPr>
            <w:tcW w:w="3285" w:type="dxa"/>
          </w:tcPr>
          <w:p w14:paraId="1A645613" w14:textId="77777777" w:rsidR="00731283" w:rsidRPr="00202105" w:rsidRDefault="00731283" w:rsidP="009D4432">
            <w:pPr>
              <w:pStyle w:val="TAC"/>
              <w:rPr>
                <w:lang w:eastAsia="zh-CN"/>
              </w:rPr>
            </w:pPr>
            <w:r w:rsidRPr="00202105">
              <w:rPr>
                <w:lang w:eastAsia="zh-CN"/>
              </w:rPr>
              <w:t>12,13,14,</w:t>
            </w:r>
          </w:p>
        </w:tc>
        <w:tc>
          <w:tcPr>
            <w:tcW w:w="3285" w:type="dxa"/>
          </w:tcPr>
          <w:p w14:paraId="1646E20F"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385B140B" w14:textId="77777777" w:rsidR="00731283" w:rsidRPr="00202105" w:rsidRDefault="00731283" w:rsidP="009D4432">
            <w:pPr>
              <w:pStyle w:val="TAC"/>
              <w:rPr>
                <w:lang w:eastAsia="zh-CN"/>
              </w:rPr>
            </w:pPr>
            <w:r w:rsidRPr="00202105">
              <w:t>highPriorityAccess</w:t>
            </w:r>
          </w:p>
        </w:tc>
      </w:tr>
      <w:tr w:rsidR="00731283" w:rsidRPr="00202105" w14:paraId="06AD2352" w14:textId="77777777" w:rsidTr="00840882">
        <w:tc>
          <w:tcPr>
            <w:tcW w:w="9855" w:type="dxa"/>
            <w:gridSpan w:val="3"/>
          </w:tcPr>
          <w:p w14:paraId="7FD0F791"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EB6677F"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B30AC66" w14:textId="77777777" w:rsidR="00731283" w:rsidRPr="00202105" w:rsidRDefault="00731283" w:rsidP="009D4432"/>
    <w:p w14:paraId="555293F4" w14:textId="77777777" w:rsidR="00731283" w:rsidRPr="00202105" w:rsidRDefault="00731283"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61B56EF" w14:textId="77777777" w:rsidTr="00840882">
        <w:tc>
          <w:tcPr>
            <w:tcW w:w="3285" w:type="dxa"/>
          </w:tcPr>
          <w:p w14:paraId="5C02DBBE" w14:textId="77777777" w:rsidR="00731283" w:rsidRPr="00202105" w:rsidRDefault="00731283" w:rsidP="009D4432">
            <w:pPr>
              <w:pStyle w:val="TAH"/>
              <w:rPr>
                <w:lang w:eastAsia="zh-CN"/>
              </w:rPr>
            </w:pPr>
            <w:r w:rsidRPr="00202105">
              <w:rPr>
                <w:lang w:eastAsia="zh-CN"/>
              </w:rPr>
              <w:t>Access identities</w:t>
            </w:r>
          </w:p>
        </w:tc>
        <w:tc>
          <w:tcPr>
            <w:tcW w:w="3285" w:type="dxa"/>
          </w:tcPr>
          <w:p w14:paraId="74B4FBA3" w14:textId="77777777" w:rsidR="00731283" w:rsidRPr="00202105" w:rsidRDefault="00731283" w:rsidP="009D4432">
            <w:pPr>
              <w:pStyle w:val="TAH"/>
              <w:rPr>
                <w:lang w:eastAsia="zh-CN"/>
              </w:rPr>
            </w:pPr>
            <w:r w:rsidRPr="00202105">
              <w:rPr>
                <w:lang w:eastAsia="zh-CN"/>
              </w:rPr>
              <w:t>Access categories</w:t>
            </w:r>
          </w:p>
        </w:tc>
        <w:tc>
          <w:tcPr>
            <w:tcW w:w="3285" w:type="dxa"/>
          </w:tcPr>
          <w:p w14:paraId="5E268078" w14:textId="77777777" w:rsidR="00731283" w:rsidRPr="00202105" w:rsidRDefault="00731283" w:rsidP="009D4432">
            <w:pPr>
              <w:pStyle w:val="TAH"/>
              <w:rPr>
                <w:lang w:eastAsia="zh-CN"/>
              </w:rPr>
            </w:pPr>
            <w:r w:rsidRPr="00202105">
              <w:rPr>
                <w:lang w:eastAsia="zh-CN"/>
              </w:rPr>
              <w:t>RRC establishment cause is set to</w:t>
            </w:r>
          </w:p>
        </w:tc>
      </w:tr>
      <w:tr w:rsidR="00731283" w:rsidRPr="00202105" w14:paraId="6DF58AB2" w14:textId="77777777" w:rsidTr="00840882">
        <w:tc>
          <w:tcPr>
            <w:tcW w:w="3285" w:type="dxa"/>
            <w:vMerge w:val="restart"/>
          </w:tcPr>
          <w:p w14:paraId="61E2D268" w14:textId="77777777" w:rsidR="00731283" w:rsidRPr="00202105" w:rsidRDefault="00731283" w:rsidP="009D4432">
            <w:pPr>
              <w:pStyle w:val="TAC"/>
              <w:rPr>
                <w:lang w:eastAsia="zh-CN"/>
              </w:rPr>
            </w:pPr>
            <w:r w:rsidRPr="00202105">
              <w:rPr>
                <w:lang w:eastAsia="zh-CN"/>
              </w:rPr>
              <w:t>0</w:t>
            </w:r>
          </w:p>
        </w:tc>
        <w:tc>
          <w:tcPr>
            <w:tcW w:w="3285" w:type="dxa"/>
          </w:tcPr>
          <w:p w14:paraId="55AED9D7" w14:textId="77777777" w:rsidR="00731283" w:rsidRPr="00202105" w:rsidRDefault="00731283" w:rsidP="009D4432">
            <w:pPr>
              <w:pStyle w:val="TAC"/>
              <w:rPr>
                <w:lang w:eastAsia="zh-CN"/>
              </w:rPr>
            </w:pPr>
            <w:r w:rsidRPr="00202105">
              <w:t>0 (= MT_acc)</w:t>
            </w:r>
          </w:p>
        </w:tc>
        <w:tc>
          <w:tcPr>
            <w:tcW w:w="3285" w:type="dxa"/>
          </w:tcPr>
          <w:p w14:paraId="2FE7E2D3" w14:textId="77777777" w:rsidR="00731283" w:rsidRPr="00202105" w:rsidRDefault="00731283" w:rsidP="009D4432">
            <w:pPr>
              <w:pStyle w:val="TAC"/>
              <w:rPr>
                <w:lang w:eastAsia="zh-CN"/>
              </w:rPr>
            </w:pPr>
            <w:r w:rsidRPr="00202105">
              <w:rPr>
                <w:lang w:eastAsia="zh-CN"/>
              </w:rPr>
              <w:t>mt-Access</w:t>
            </w:r>
          </w:p>
        </w:tc>
      </w:tr>
      <w:tr w:rsidR="00731283" w:rsidRPr="00202105" w14:paraId="3DB9CEEB" w14:textId="77777777" w:rsidTr="00840882">
        <w:tc>
          <w:tcPr>
            <w:tcW w:w="3285" w:type="dxa"/>
            <w:vMerge/>
          </w:tcPr>
          <w:p w14:paraId="7FD6CAE4" w14:textId="77777777" w:rsidR="00731283" w:rsidRPr="00202105" w:rsidRDefault="00731283" w:rsidP="009D4432">
            <w:pPr>
              <w:pStyle w:val="TAC"/>
              <w:rPr>
                <w:lang w:eastAsia="zh-CN"/>
              </w:rPr>
            </w:pPr>
          </w:p>
        </w:tc>
        <w:tc>
          <w:tcPr>
            <w:tcW w:w="3285" w:type="dxa"/>
          </w:tcPr>
          <w:p w14:paraId="6E329352" w14:textId="77777777" w:rsidR="00731283" w:rsidRPr="00202105" w:rsidRDefault="00731283" w:rsidP="009D4432">
            <w:pPr>
              <w:pStyle w:val="TAC"/>
              <w:rPr>
                <w:lang w:eastAsia="zh-CN"/>
              </w:rPr>
            </w:pPr>
            <w:r w:rsidRPr="00202105">
              <w:t>1 (= delay tolerant)</w:t>
            </w:r>
          </w:p>
        </w:tc>
        <w:tc>
          <w:tcPr>
            <w:tcW w:w="3285" w:type="dxa"/>
          </w:tcPr>
          <w:p w14:paraId="254AB2CB" w14:textId="77777777" w:rsidR="00731283" w:rsidRPr="00202105" w:rsidRDefault="00731283" w:rsidP="009D4432">
            <w:pPr>
              <w:pStyle w:val="TAC"/>
              <w:rPr>
                <w:lang w:eastAsia="zh-CN"/>
              </w:rPr>
            </w:pPr>
            <w:r w:rsidRPr="00202105">
              <w:t>Not applicable (NOTE 1)</w:t>
            </w:r>
          </w:p>
        </w:tc>
      </w:tr>
      <w:tr w:rsidR="00731283" w:rsidRPr="00202105" w14:paraId="58577547" w14:textId="77777777" w:rsidTr="00840882">
        <w:tc>
          <w:tcPr>
            <w:tcW w:w="3285" w:type="dxa"/>
            <w:vMerge/>
          </w:tcPr>
          <w:p w14:paraId="1C43D78D" w14:textId="77777777" w:rsidR="00731283" w:rsidRPr="00202105" w:rsidRDefault="00731283" w:rsidP="009D4432">
            <w:pPr>
              <w:pStyle w:val="TAC"/>
              <w:rPr>
                <w:lang w:eastAsia="zh-CN"/>
              </w:rPr>
            </w:pPr>
          </w:p>
        </w:tc>
        <w:tc>
          <w:tcPr>
            <w:tcW w:w="3285" w:type="dxa"/>
          </w:tcPr>
          <w:p w14:paraId="71B10F51" w14:textId="77777777" w:rsidR="00731283" w:rsidRPr="00202105" w:rsidRDefault="00731283" w:rsidP="009D4432">
            <w:pPr>
              <w:pStyle w:val="TAC"/>
              <w:rPr>
                <w:lang w:eastAsia="zh-CN"/>
              </w:rPr>
            </w:pPr>
            <w:r w:rsidRPr="00202105">
              <w:t>2 (= emergency)</w:t>
            </w:r>
          </w:p>
        </w:tc>
        <w:tc>
          <w:tcPr>
            <w:tcW w:w="3285" w:type="dxa"/>
          </w:tcPr>
          <w:p w14:paraId="30A58120" w14:textId="77777777" w:rsidR="00731283" w:rsidRPr="00202105" w:rsidRDefault="00731283" w:rsidP="009D4432">
            <w:pPr>
              <w:pStyle w:val="TAC"/>
              <w:rPr>
                <w:lang w:eastAsia="zh-CN"/>
              </w:rPr>
            </w:pPr>
            <w:r w:rsidRPr="00202105">
              <w:t>emergency</w:t>
            </w:r>
          </w:p>
        </w:tc>
      </w:tr>
      <w:tr w:rsidR="00731283" w:rsidRPr="00202105" w14:paraId="190FA1E9" w14:textId="77777777" w:rsidTr="00840882">
        <w:tc>
          <w:tcPr>
            <w:tcW w:w="3285" w:type="dxa"/>
            <w:vMerge/>
          </w:tcPr>
          <w:p w14:paraId="2E3AF7AA" w14:textId="77777777" w:rsidR="00731283" w:rsidRPr="00202105" w:rsidRDefault="00731283" w:rsidP="009D4432">
            <w:pPr>
              <w:pStyle w:val="TAC"/>
              <w:rPr>
                <w:lang w:eastAsia="zh-CN"/>
              </w:rPr>
            </w:pPr>
          </w:p>
        </w:tc>
        <w:tc>
          <w:tcPr>
            <w:tcW w:w="3285" w:type="dxa"/>
          </w:tcPr>
          <w:p w14:paraId="273C0A8D" w14:textId="77777777" w:rsidR="00731283" w:rsidRPr="00202105" w:rsidRDefault="00731283" w:rsidP="009D4432">
            <w:pPr>
              <w:pStyle w:val="TAC"/>
            </w:pPr>
            <w:r w:rsidRPr="00202105">
              <w:t>3 (= MO_sig)</w:t>
            </w:r>
          </w:p>
        </w:tc>
        <w:tc>
          <w:tcPr>
            <w:tcW w:w="3285" w:type="dxa"/>
          </w:tcPr>
          <w:p w14:paraId="456D9C3D" w14:textId="77777777" w:rsidR="00731283" w:rsidRPr="00202105" w:rsidRDefault="00731283" w:rsidP="009D4432">
            <w:pPr>
              <w:pStyle w:val="TAC"/>
            </w:pPr>
            <w:r w:rsidRPr="00202105">
              <w:t>mo-Signalling</w:t>
            </w:r>
          </w:p>
        </w:tc>
      </w:tr>
      <w:tr w:rsidR="00731283" w:rsidRPr="00202105" w14:paraId="57A93CD8" w14:textId="77777777" w:rsidTr="00840882">
        <w:trPr>
          <w:trHeight w:val="253"/>
        </w:trPr>
        <w:tc>
          <w:tcPr>
            <w:tcW w:w="3285" w:type="dxa"/>
            <w:vMerge/>
          </w:tcPr>
          <w:p w14:paraId="07C321A5" w14:textId="77777777" w:rsidR="00731283" w:rsidRPr="00202105" w:rsidRDefault="00731283" w:rsidP="009D4432">
            <w:pPr>
              <w:pStyle w:val="TAC"/>
              <w:rPr>
                <w:lang w:eastAsia="zh-CN"/>
              </w:rPr>
            </w:pPr>
          </w:p>
        </w:tc>
        <w:tc>
          <w:tcPr>
            <w:tcW w:w="3285" w:type="dxa"/>
          </w:tcPr>
          <w:p w14:paraId="63EE5AAE" w14:textId="77777777" w:rsidR="00731283" w:rsidRPr="00202105" w:rsidRDefault="00731283" w:rsidP="009D4432">
            <w:pPr>
              <w:pStyle w:val="TAC"/>
              <w:rPr>
                <w:lang w:eastAsia="zh-CN"/>
              </w:rPr>
            </w:pPr>
            <w:r w:rsidRPr="00202105">
              <w:t>4 (= MO MMTel voice)</w:t>
            </w:r>
          </w:p>
        </w:tc>
        <w:tc>
          <w:tcPr>
            <w:tcW w:w="3285" w:type="dxa"/>
          </w:tcPr>
          <w:p w14:paraId="4A19B7B3" w14:textId="77777777" w:rsidR="00731283" w:rsidRPr="00202105" w:rsidRDefault="00731283" w:rsidP="009D4432">
            <w:pPr>
              <w:pStyle w:val="TAC"/>
              <w:rPr>
                <w:lang w:eastAsia="zh-CN"/>
              </w:rPr>
            </w:pPr>
            <w:r w:rsidRPr="00202105">
              <w:rPr>
                <w:lang w:eastAsia="zh-CN"/>
              </w:rPr>
              <w:t>mo-VoiceCall</w:t>
            </w:r>
          </w:p>
        </w:tc>
      </w:tr>
      <w:tr w:rsidR="00731283" w:rsidRPr="00202105" w14:paraId="3B23BC42" w14:textId="77777777" w:rsidTr="00840882">
        <w:trPr>
          <w:trHeight w:val="271"/>
        </w:trPr>
        <w:tc>
          <w:tcPr>
            <w:tcW w:w="3285" w:type="dxa"/>
            <w:vMerge/>
          </w:tcPr>
          <w:p w14:paraId="12901D1D" w14:textId="77777777" w:rsidR="00731283" w:rsidRPr="00202105" w:rsidRDefault="00731283" w:rsidP="009D4432">
            <w:pPr>
              <w:pStyle w:val="TAC"/>
              <w:rPr>
                <w:lang w:eastAsia="zh-CN"/>
              </w:rPr>
            </w:pPr>
          </w:p>
        </w:tc>
        <w:tc>
          <w:tcPr>
            <w:tcW w:w="3285" w:type="dxa"/>
          </w:tcPr>
          <w:p w14:paraId="3DB99191" w14:textId="77777777" w:rsidR="00731283" w:rsidRPr="00202105" w:rsidRDefault="00731283" w:rsidP="009D4432">
            <w:pPr>
              <w:pStyle w:val="TAC"/>
              <w:rPr>
                <w:lang w:eastAsia="zh-CN"/>
              </w:rPr>
            </w:pPr>
            <w:r w:rsidRPr="00202105">
              <w:t>5 (= MO MMTel video)</w:t>
            </w:r>
          </w:p>
        </w:tc>
        <w:tc>
          <w:tcPr>
            <w:tcW w:w="3285" w:type="dxa"/>
          </w:tcPr>
          <w:p w14:paraId="13122BB7" w14:textId="77777777" w:rsidR="00731283" w:rsidRPr="00202105" w:rsidRDefault="00731283" w:rsidP="009D4432">
            <w:pPr>
              <w:pStyle w:val="TAC"/>
              <w:rPr>
                <w:lang w:eastAsia="zh-CN"/>
              </w:rPr>
            </w:pPr>
            <w:r w:rsidRPr="00202105">
              <w:rPr>
                <w:lang w:eastAsia="zh-CN"/>
              </w:rPr>
              <w:t>mo-VoiceCall</w:t>
            </w:r>
          </w:p>
        </w:tc>
      </w:tr>
      <w:tr w:rsidR="00731283" w:rsidRPr="00202105" w14:paraId="2CD97E6F" w14:textId="77777777" w:rsidTr="00840882">
        <w:trPr>
          <w:trHeight w:val="275"/>
        </w:trPr>
        <w:tc>
          <w:tcPr>
            <w:tcW w:w="3285" w:type="dxa"/>
            <w:vMerge/>
          </w:tcPr>
          <w:p w14:paraId="64FA1354" w14:textId="77777777" w:rsidR="00731283" w:rsidRPr="00202105" w:rsidRDefault="00731283" w:rsidP="009D4432">
            <w:pPr>
              <w:pStyle w:val="TAC"/>
              <w:rPr>
                <w:lang w:eastAsia="zh-CN"/>
              </w:rPr>
            </w:pPr>
          </w:p>
        </w:tc>
        <w:tc>
          <w:tcPr>
            <w:tcW w:w="3285" w:type="dxa"/>
          </w:tcPr>
          <w:p w14:paraId="68C4782C" w14:textId="77777777" w:rsidR="00731283" w:rsidRPr="00202105" w:rsidRDefault="00731283" w:rsidP="009D4432">
            <w:pPr>
              <w:pStyle w:val="TAC"/>
              <w:rPr>
                <w:lang w:eastAsia="zh-CN"/>
              </w:rPr>
            </w:pPr>
            <w:r w:rsidRPr="00202105">
              <w:t>6 (= MO SMS and SMSoIP)</w:t>
            </w:r>
          </w:p>
        </w:tc>
        <w:tc>
          <w:tcPr>
            <w:tcW w:w="3285" w:type="dxa"/>
          </w:tcPr>
          <w:p w14:paraId="54431716" w14:textId="77777777" w:rsidR="00731283" w:rsidRPr="00202105" w:rsidRDefault="00731283" w:rsidP="009D4432">
            <w:pPr>
              <w:pStyle w:val="TAC"/>
              <w:rPr>
                <w:lang w:eastAsia="zh-CN"/>
              </w:rPr>
            </w:pPr>
            <w:r w:rsidRPr="00202105">
              <w:t>mo-Data</w:t>
            </w:r>
          </w:p>
        </w:tc>
      </w:tr>
      <w:tr w:rsidR="00731283" w:rsidRPr="00202105" w14:paraId="69C143C8" w14:textId="77777777" w:rsidTr="00840882">
        <w:tc>
          <w:tcPr>
            <w:tcW w:w="3285" w:type="dxa"/>
            <w:vMerge/>
          </w:tcPr>
          <w:p w14:paraId="2ED44131" w14:textId="77777777" w:rsidR="00731283" w:rsidRPr="00202105" w:rsidRDefault="00731283" w:rsidP="009D4432">
            <w:pPr>
              <w:pStyle w:val="TAC"/>
              <w:rPr>
                <w:lang w:eastAsia="zh-CN"/>
              </w:rPr>
            </w:pPr>
          </w:p>
        </w:tc>
        <w:tc>
          <w:tcPr>
            <w:tcW w:w="3285" w:type="dxa"/>
          </w:tcPr>
          <w:p w14:paraId="1FD5B89D" w14:textId="77777777" w:rsidR="00731283" w:rsidRPr="00202105" w:rsidRDefault="00731283" w:rsidP="009D4432">
            <w:pPr>
              <w:pStyle w:val="TAC"/>
              <w:rPr>
                <w:lang w:eastAsia="zh-CN"/>
              </w:rPr>
            </w:pPr>
            <w:r w:rsidRPr="00202105">
              <w:t>7 (= MO_data)</w:t>
            </w:r>
          </w:p>
        </w:tc>
        <w:tc>
          <w:tcPr>
            <w:tcW w:w="3285" w:type="dxa"/>
          </w:tcPr>
          <w:p w14:paraId="65182145" w14:textId="77777777" w:rsidR="00731283" w:rsidRPr="00202105" w:rsidRDefault="00731283" w:rsidP="009D4432">
            <w:pPr>
              <w:pStyle w:val="TAC"/>
              <w:rPr>
                <w:lang w:eastAsia="zh-CN"/>
              </w:rPr>
            </w:pPr>
            <w:r w:rsidRPr="00202105">
              <w:t>mo-Data</w:t>
            </w:r>
          </w:p>
        </w:tc>
      </w:tr>
      <w:tr w:rsidR="00731283" w:rsidRPr="00202105" w14:paraId="30F8C8DA" w14:textId="77777777" w:rsidTr="00840882">
        <w:tc>
          <w:tcPr>
            <w:tcW w:w="3285" w:type="dxa"/>
          </w:tcPr>
          <w:p w14:paraId="36524931" w14:textId="77777777" w:rsidR="00731283" w:rsidRPr="00202105" w:rsidRDefault="00731283" w:rsidP="009D4432">
            <w:pPr>
              <w:pStyle w:val="TAC"/>
              <w:rPr>
                <w:lang w:eastAsia="zh-CN"/>
              </w:rPr>
            </w:pPr>
            <w:r w:rsidRPr="00202105">
              <w:rPr>
                <w:lang w:eastAsia="zh-CN"/>
              </w:rPr>
              <w:t>1</w:t>
            </w:r>
          </w:p>
        </w:tc>
        <w:tc>
          <w:tcPr>
            <w:tcW w:w="3285" w:type="dxa"/>
          </w:tcPr>
          <w:p w14:paraId="0DCEA81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tcPr>
          <w:p w14:paraId="4C13DC57" w14:textId="77777777" w:rsidR="00731283" w:rsidRPr="00202105" w:rsidRDefault="00731283" w:rsidP="009D4432">
            <w:pPr>
              <w:pStyle w:val="TAC"/>
              <w:rPr>
                <w:lang w:eastAsia="zh-CN"/>
              </w:rPr>
            </w:pPr>
            <w:r w:rsidRPr="00202105">
              <w:t>highPriorityAccess</w:t>
            </w:r>
          </w:p>
        </w:tc>
      </w:tr>
      <w:tr w:rsidR="00731283" w:rsidRPr="00202105" w14:paraId="46E2804C" w14:textId="77777777" w:rsidTr="00840882">
        <w:tc>
          <w:tcPr>
            <w:tcW w:w="3285" w:type="dxa"/>
          </w:tcPr>
          <w:p w14:paraId="533E2577" w14:textId="77777777" w:rsidR="00731283" w:rsidRPr="00202105" w:rsidRDefault="00731283" w:rsidP="009D4432">
            <w:pPr>
              <w:pStyle w:val="TAC"/>
              <w:rPr>
                <w:lang w:eastAsia="zh-CN"/>
              </w:rPr>
            </w:pPr>
            <w:r w:rsidRPr="00202105">
              <w:rPr>
                <w:lang w:eastAsia="zh-CN"/>
              </w:rPr>
              <w:t>2</w:t>
            </w:r>
          </w:p>
        </w:tc>
        <w:tc>
          <w:tcPr>
            <w:tcW w:w="3285" w:type="dxa"/>
          </w:tcPr>
          <w:p w14:paraId="12303102"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tcPr>
          <w:p w14:paraId="5DD4C6FB" w14:textId="77777777" w:rsidR="00731283" w:rsidRPr="00202105" w:rsidRDefault="00731283" w:rsidP="009D4432">
            <w:pPr>
              <w:pStyle w:val="TAC"/>
              <w:rPr>
                <w:lang w:eastAsia="zh-CN"/>
              </w:rPr>
            </w:pPr>
            <w:r w:rsidRPr="00202105">
              <w:t>highPriorityAccess</w:t>
            </w:r>
          </w:p>
        </w:tc>
      </w:tr>
      <w:tr w:rsidR="00731283" w:rsidRPr="00202105" w14:paraId="36434CDB" w14:textId="77777777" w:rsidTr="00840882">
        <w:tc>
          <w:tcPr>
            <w:tcW w:w="3285" w:type="dxa"/>
          </w:tcPr>
          <w:p w14:paraId="7A60B9C6" w14:textId="77777777" w:rsidR="00731283" w:rsidRPr="00202105" w:rsidRDefault="00731283" w:rsidP="009D4432">
            <w:pPr>
              <w:pStyle w:val="TAC"/>
              <w:rPr>
                <w:lang w:eastAsia="zh-CN"/>
              </w:rPr>
            </w:pPr>
            <w:r w:rsidRPr="00202105">
              <w:rPr>
                <w:lang w:eastAsia="zh-CN"/>
              </w:rPr>
              <w:t>11, 15</w:t>
            </w:r>
          </w:p>
        </w:tc>
        <w:tc>
          <w:tcPr>
            <w:tcW w:w="3285" w:type="dxa"/>
          </w:tcPr>
          <w:p w14:paraId="6BC3DCC9"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53F9EE99" w14:textId="77777777" w:rsidR="00731283" w:rsidRPr="00202105" w:rsidRDefault="00731283" w:rsidP="009D4432">
            <w:pPr>
              <w:pStyle w:val="TAC"/>
              <w:rPr>
                <w:lang w:eastAsia="zh-CN"/>
              </w:rPr>
            </w:pPr>
            <w:r w:rsidRPr="00202105">
              <w:t>highPriorityAccess</w:t>
            </w:r>
          </w:p>
        </w:tc>
      </w:tr>
      <w:tr w:rsidR="00731283" w:rsidRPr="00202105" w14:paraId="53DD35E2" w14:textId="77777777" w:rsidTr="00840882">
        <w:tc>
          <w:tcPr>
            <w:tcW w:w="3285" w:type="dxa"/>
          </w:tcPr>
          <w:p w14:paraId="4EE84F44" w14:textId="77777777" w:rsidR="00731283" w:rsidRPr="00202105" w:rsidRDefault="00731283" w:rsidP="009D4432">
            <w:pPr>
              <w:pStyle w:val="TAC"/>
              <w:rPr>
                <w:lang w:eastAsia="zh-CN"/>
              </w:rPr>
            </w:pPr>
            <w:r w:rsidRPr="00202105">
              <w:rPr>
                <w:lang w:eastAsia="zh-CN"/>
              </w:rPr>
              <w:t>12,13,14,</w:t>
            </w:r>
          </w:p>
        </w:tc>
        <w:tc>
          <w:tcPr>
            <w:tcW w:w="3285" w:type="dxa"/>
          </w:tcPr>
          <w:p w14:paraId="4135B826"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44E6587B" w14:textId="77777777" w:rsidR="00731283" w:rsidRPr="00202105" w:rsidRDefault="00731283" w:rsidP="009D4432">
            <w:pPr>
              <w:pStyle w:val="TAC"/>
              <w:rPr>
                <w:lang w:eastAsia="zh-CN"/>
              </w:rPr>
            </w:pPr>
            <w:r w:rsidRPr="00202105">
              <w:t>highPriorityAccess</w:t>
            </w:r>
          </w:p>
        </w:tc>
      </w:tr>
      <w:tr w:rsidR="00731283" w:rsidRPr="00202105" w14:paraId="7605B16C" w14:textId="77777777" w:rsidTr="00840882">
        <w:tc>
          <w:tcPr>
            <w:tcW w:w="9855" w:type="dxa"/>
            <w:gridSpan w:val="3"/>
          </w:tcPr>
          <w:p w14:paraId="6868F8B7"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1E1A679D"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53746FB3" w14:textId="77777777" w:rsidR="00731283" w:rsidRPr="00202105" w:rsidRDefault="00731283" w:rsidP="009D4432">
      <w:pPr>
        <w:rPr>
          <w:snapToGrid w:val="0"/>
          <w:lang w:eastAsia="zh-CN"/>
        </w:rPr>
      </w:pPr>
    </w:p>
    <w:p w14:paraId="34EDFC6C" w14:textId="77777777" w:rsidR="00731283" w:rsidRPr="00202105" w:rsidRDefault="00731283" w:rsidP="009D4432">
      <w:r w:rsidRPr="00202105">
        <w:t>[TS 38.331, clause 5.3.14</w:t>
      </w:r>
      <w:r w:rsidRPr="00202105">
        <w:rPr>
          <w:lang w:eastAsia="zh-CN"/>
        </w:rPr>
        <w:t>.1</w:t>
      </w:r>
      <w:r w:rsidRPr="00202105">
        <w:t>]</w:t>
      </w:r>
    </w:p>
    <w:p w14:paraId="28F97F45" w14:textId="77777777" w:rsidR="00731283" w:rsidRPr="00202105" w:rsidRDefault="0073128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06945136" w14:textId="77777777" w:rsidR="00731283" w:rsidRPr="00202105" w:rsidRDefault="00731283"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02FC419D" w14:textId="77777777" w:rsidR="00731283" w:rsidRPr="00202105" w:rsidRDefault="00731283" w:rsidP="009D4432">
      <w:r w:rsidRPr="00202105">
        <w:t>[TS 38.331, clause 5.3.14</w:t>
      </w:r>
      <w:r w:rsidRPr="00202105">
        <w:rPr>
          <w:lang w:eastAsia="zh-CN"/>
        </w:rPr>
        <w:t>.2</w:t>
      </w:r>
      <w:r w:rsidRPr="00202105">
        <w:t>]</w:t>
      </w:r>
    </w:p>
    <w:p w14:paraId="226DD1F8" w14:textId="77777777" w:rsidR="00731283" w:rsidRPr="00202105" w:rsidRDefault="00731283" w:rsidP="009D4432">
      <w:r w:rsidRPr="00202105">
        <w:t>Upon initiation of the procedure, the UE shall:</w:t>
      </w:r>
    </w:p>
    <w:p w14:paraId="6A1CD7D5" w14:textId="77777777" w:rsidR="00731283" w:rsidRPr="00202105" w:rsidRDefault="00731283" w:rsidP="009D4432">
      <w:pPr>
        <w:pStyle w:val="B1"/>
        <w:rPr>
          <w:lang w:eastAsia="zh-CN"/>
        </w:rPr>
      </w:pPr>
      <w:r w:rsidRPr="00202105">
        <w:t>1&gt;</w:t>
      </w:r>
      <w:r w:rsidRPr="00202105">
        <w:tab/>
        <w:t>if timer T390 is running for the Access Category:</w:t>
      </w:r>
    </w:p>
    <w:p w14:paraId="6F90F4D2" w14:textId="77777777" w:rsidR="00731283" w:rsidRPr="00202105" w:rsidRDefault="00731283" w:rsidP="009D4432">
      <w:pPr>
        <w:pStyle w:val="B2"/>
      </w:pPr>
      <w:r w:rsidRPr="00202105">
        <w:t>2&gt;</w:t>
      </w:r>
      <w:r w:rsidRPr="00202105">
        <w:tab/>
        <w:t>consider the access attempt as barred;</w:t>
      </w:r>
    </w:p>
    <w:p w14:paraId="270D1274" w14:textId="77777777" w:rsidR="00731283" w:rsidRPr="00202105" w:rsidRDefault="00731283" w:rsidP="009D4432">
      <w:pPr>
        <w:pStyle w:val="B1"/>
      </w:pPr>
      <w:r w:rsidRPr="00202105">
        <w:t>1&gt;</w:t>
      </w:r>
      <w:r w:rsidRPr="00202105">
        <w:tab/>
        <w:t>else if timer T302 is running and the Access Category is neither '2' nor '0':</w:t>
      </w:r>
    </w:p>
    <w:p w14:paraId="3B89B0DA" w14:textId="77777777" w:rsidR="00731283" w:rsidRPr="00202105" w:rsidRDefault="00731283" w:rsidP="009D4432">
      <w:pPr>
        <w:pStyle w:val="B2"/>
      </w:pPr>
      <w:r w:rsidRPr="00202105">
        <w:t>2&gt;</w:t>
      </w:r>
      <w:r w:rsidRPr="00202105">
        <w:tab/>
        <w:t>consider the access attempt as barred;</w:t>
      </w:r>
    </w:p>
    <w:p w14:paraId="2C526454" w14:textId="77777777" w:rsidR="00731283" w:rsidRPr="00202105" w:rsidRDefault="00731283" w:rsidP="009D4432">
      <w:pPr>
        <w:pStyle w:val="B1"/>
      </w:pPr>
      <w:r w:rsidRPr="00202105">
        <w:t>1&gt;</w:t>
      </w:r>
      <w:r w:rsidRPr="00202105">
        <w:tab/>
        <w:t>else:</w:t>
      </w:r>
    </w:p>
    <w:p w14:paraId="6FDFA8C7" w14:textId="77777777" w:rsidR="00731283" w:rsidRPr="00202105" w:rsidRDefault="00731283" w:rsidP="009D4432">
      <w:pPr>
        <w:pStyle w:val="B2"/>
      </w:pPr>
      <w:r w:rsidRPr="00202105">
        <w:t>2&gt;</w:t>
      </w:r>
      <w:r w:rsidRPr="00202105">
        <w:tab/>
        <w:t>if the Access Category is '0':</w:t>
      </w:r>
    </w:p>
    <w:p w14:paraId="725AD852" w14:textId="77777777" w:rsidR="00731283" w:rsidRPr="00202105" w:rsidRDefault="00731283" w:rsidP="009D4432">
      <w:pPr>
        <w:pStyle w:val="B3"/>
      </w:pPr>
      <w:r w:rsidRPr="00202105">
        <w:t>3&gt;</w:t>
      </w:r>
      <w:r w:rsidRPr="00202105">
        <w:tab/>
        <w:t>consider the access attempt as allowed;</w:t>
      </w:r>
    </w:p>
    <w:p w14:paraId="2229AFB6" w14:textId="77777777" w:rsidR="00731283" w:rsidRPr="00202105" w:rsidRDefault="00731283" w:rsidP="009D4432">
      <w:pPr>
        <w:pStyle w:val="B2"/>
      </w:pPr>
      <w:r w:rsidRPr="00202105">
        <w:t>2&gt;</w:t>
      </w:r>
      <w:r w:rsidRPr="00202105">
        <w:tab/>
        <w:t>else:</w:t>
      </w:r>
    </w:p>
    <w:p w14:paraId="34469E94" w14:textId="77777777" w:rsidR="00731283" w:rsidRPr="00202105" w:rsidRDefault="00731283"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143E55DB" w14:textId="77777777" w:rsidR="00731283" w:rsidRPr="00202105" w:rsidRDefault="00731283"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36706DFA" w14:textId="77777777" w:rsidR="00731283" w:rsidRPr="00202105" w:rsidRDefault="00731283"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1237EB3C" w14:textId="77777777" w:rsidR="00731283" w:rsidRPr="00202105" w:rsidRDefault="00731283" w:rsidP="009D4432">
      <w:pPr>
        <w:pStyle w:val="B3"/>
      </w:pPr>
      <w:r w:rsidRPr="00202105">
        <w:t>3&gt;</w:t>
      </w:r>
      <w:r w:rsidRPr="00202105">
        <w:tab/>
        <w:t xml:space="preserve">else if SIB1 includes </w:t>
      </w:r>
      <w:r w:rsidRPr="00202105">
        <w:rPr>
          <w:i/>
        </w:rPr>
        <w:t>uac-BarringForCommon</w:t>
      </w:r>
      <w:r w:rsidRPr="00202105">
        <w:t>:</w:t>
      </w:r>
    </w:p>
    <w:p w14:paraId="0648275B" w14:textId="77777777" w:rsidR="00731283" w:rsidRPr="00202105" w:rsidRDefault="00731283"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191A7746" w14:textId="77777777" w:rsidR="00731283" w:rsidRPr="00202105" w:rsidRDefault="00731283" w:rsidP="009D4432">
      <w:pPr>
        <w:pStyle w:val="B3"/>
      </w:pPr>
      <w:r w:rsidRPr="00202105">
        <w:lastRenderedPageBreak/>
        <w:t>3&gt;</w:t>
      </w:r>
      <w:r w:rsidRPr="00202105">
        <w:tab/>
        <w:t>else:</w:t>
      </w:r>
    </w:p>
    <w:p w14:paraId="275E6829" w14:textId="77777777" w:rsidR="00731283" w:rsidRPr="00202105" w:rsidRDefault="00731283" w:rsidP="009D4432">
      <w:pPr>
        <w:pStyle w:val="B4"/>
      </w:pPr>
      <w:r w:rsidRPr="00202105">
        <w:t>4&gt;</w:t>
      </w:r>
      <w:r w:rsidRPr="00202105">
        <w:tab/>
        <w:t>consider the access attempt as allowed;</w:t>
      </w:r>
    </w:p>
    <w:p w14:paraId="6BCEBB6B" w14:textId="77777777" w:rsidR="00731283" w:rsidRPr="00202105" w:rsidRDefault="00731283" w:rsidP="009D4432">
      <w:pPr>
        <w:pStyle w:val="B3"/>
      </w:pPr>
      <w:r w:rsidRPr="00202105">
        <w:rPr>
          <w:lang w:eastAsia="ko-KR"/>
        </w:rPr>
        <w:t>…</w:t>
      </w:r>
    </w:p>
    <w:p w14:paraId="74F8DF7E" w14:textId="77777777" w:rsidR="00731283" w:rsidRPr="00202105" w:rsidRDefault="0073128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AA2ED12" w14:textId="77777777" w:rsidR="00731283" w:rsidRPr="00202105" w:rsidRDefault="00731283" w:rsidP="009D4432">
      <w:pPr>
        <w:pStyle w:val="B2"/>
      </w:pPr>
      <w:r w:rsidRPr="00202105">
        <w:rPr>
          <w:lang w:eastAsia="ko-KR"/>
        </w:rPr>
        <w:t>2</w:t>
      </w:r>
      <w:r w:rsidRPr="00202105">
        <w:t>&gt;</w:t>
      </w:r>
      <w:r w:rsidRPr="00202105">
        <w:tab/>
        <w:t>if the access attempt is considered as barred:</w:t>
      </w:r>
    </w:p>
    <w:p w14:paraId="276D8E9A" w14:textId="77777777" w:rsidR="00731283" w:rsidRPr="00202105" w:rsidRDefault="00731283" w:rsidP="009D4432">
      <w:pPr>
        <w:pStyle w:val="B3"/>
        <w:rPr>
          <w:lang w:eastAsia="zh-TW"/>
        </w:rPr>
      </w:pPr>
      <w:r w:rsidRPr="00202105">
        <w:rPr>
          <w:lang w:eastAsia="zh-TW"/>
        </w:rPr>
        <w:t>3&gt;</w:t>
      </w:r>
      <w:r w:rsidRPr="00202105">
        <w:rPr>
          <w:lang w:eastAsia="zh-TW"/>
        </w:rPr>
        <w:tab/>
        <w:t>if timer T302 is running:</w:t>
      </w:r>
    </w:p>
    <w:p w14:paraId="3104733A" w14:textId="77777777" w:rsidR="00731283" w:rsidRPr="00202105" w:rsidRDefault="00731283" w:rsidP="009D4432">
      <w:pPr>
        <w:pStyle w:val="B4"/>
      </w:pPr>
      <w:r w:rsidRPr="00202105">
        <w:t>4&gt;</w:t>
      </w:r>
      <w:r w:rsidRPr="00202105">
        <w:tab/>
        <w:t>inform the upper layer that access barring is applicable for all access categories except categories '0' and '2', upon which the procedure ends;</w:t>
      </w:r>
    </w:p>
    <w:p w14:paraId="12C54447" w14:textId="77777777" w:rsidR="00731283" w:rsidRPr="00202105" w:rsidRDefault="00731283" w:rsidP="009D4432">
      <w:pPr>
        <w:pStyle w:val="B3"/>
      </w:pPr>
      <w:r w:rsidRPr="00202105">
        <w:t>3&gt;</w:t>
      </w:r>
      <w:r w:rsidRPr="00202105">
        <w:tab/>
        <w:t>else:</w:t>
      </w:r>
    </w:p>
    <w:p w14:paraId="34D900DB" w14:textId="77777777" w:rsidR="00731283" w:rsidRPr="00202105" w:rsidRDefault="00731283" w:rsidP="009D4432">
      <w:pPr>
        <w:pStyle w:val="B4"/>
      </w:pPr>
      <w:r w:rsidRPr="00202105">
        <w:t>4&gt;</w:t>
      </w:r>
      <w:r w:rsidRPr="00202105">
        <w:tab/>
        <w:t>inform upper layers that the access attempt for the Access Category is barred, upon which the procedure ends;</w:t>
      </w:r>
    </w:p>
    <w:p w14:paraId="040299B8" w14:textId="77777777" w:rsidR="00731283" w:rsidRPr="00202105" w:rsidRDefault="00731283" w:rsidP="009D4432">
      <w:pPr>
        <w:pStyle w:val="B2"/>
        <w:rPr>
          <w:lang w:eastAsia="zh-TW"/>
        </w:rPr>
      </w:pPr>
      <w:r w:rsidRPr="00202105">
        <w:rPr>
          <w:lang w:eastAsia="zh-TW"/>
        </w:rPr>
        <w:t>2&gt;</w:t>
      </w:r>
      <w:r w:rsidRPr="00202105">
        <w:rPr>
          <w:lang w:eastAsia="zh-TW"/>
        </w:rPr>
        <w:tab/>
        <w:t>else:</w:t>
      </w:r>
    </w:p>
    <w:p w14:paraId="72CFD83F" w14:textId="77777777" w:rsidR="00731283" w:rsidRPr="00202105" w:rsidRDefault="0073128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2AA7CFC4" w14:textId="77777777" w:rsidR="00731283" w:rsidRPr="00202105" w:rsidRDefault="00731283" w:rsidP="009D4432">
      <w:pPr>
        <w:pStyle w:val="B1"/>
        <w:rPr>
          <w:lang w:eastAsia="zh-TW"/>
        </w:rPr>
      </w:pPr>
      <w:r w:rsidRPr="00202105">
        <w:rPr>
          <w:lang w:eastAsia="zh-TW"/>
        </w:rPr>
        <w:t>1&gt;</w:t>
      </w:r>
      <w:r w:rsidRPr="00202105">
        <w:rPr>
          <w:lang w:eastAsia="zh-TW"/>
        </w:rPr>
        <w:tab/>
        <w:t>else:</w:t>
      </w:r>
    </w:p>
    <w:p w14:paraId="02DA54D2" w14:textId="77777777" w:rsidR="00731283" w:rsidRPr="00202105" w:rsidRDefault="00731283" w:rsidP="009D4432">
      <w:pPr>
        <w:pStyle w:val="B2"/>
        <w:rPr>
          <w:lang w:eastAsia="zh-TW"/>
        </w:rPr>
      </w:pPr>
      <w:r w:rsidRPr="00202105">
        <w:rPr>
          <w:lang w:eastAsia="zh-TW"/>
        </w:rPr>
        <w:t>2&gt;</w:t>
      </w:r>
      <w:r w:rsidRPr="00202105">
        <w:rPr>
          <w:lang w:eastAsia="zh-TW"/>
        </w:rPr>
        <w:tab/>
        <w:t>the procedure ends.</w:t>
      </w:r>
    </w:p>
    <w:p w14:paraId="0CF49BC3" w14:textId="77777777" w:rsidR="00731283" w:rsidRPr="00202105" w:rsidRDefault="00731283" w:rsidP="009D4432">
      <w:r w:rsidRPr="00202105">
        <w:t>[TS 38.331, clause 5.3.14</w:t>
      </w:r>
      <w:r w:rsidRPr="00202105">
        <w:rPr>
          <w:lang w:eastAsia="zh-CN"/>
        </w:rPr>
        <w:t>.4</w:t>
      </w:r>
      <w:r w:rsidRPr="00202105">
        <w:t>]</w:t>
      </w:r>
    </w:p>
    <w:p w14:paraId="1F084669" w14:textId="77777777" w:rsidR="00731283" w:rsidRPr="00202105" w:rsidRDefault="00731283" w:rsidP="009D4432">
      <w:pPr>
        <w:rPr>
          <w:rFonts w:eastAsia="Malgun Gothic"/>
        </w:rPr>
      </w:pPr>
      <w:r w:rsidRPr="00202105">
        <w:t>The UE shall:</w:t>
      </w:r>
    </w:p>
    <w:p w14:paraId="1B81E7F4" w14:textId="77777777" w:rsidR="00731283" w:rsidRPr="00202105" w:rsidRDefault="00731283" w:rsidP="009D4432">
      <w:pPr>
        <w:pStyle w:val="B1"/>
      </w:pPr>
      <w:r w:rsidRPr="00202105">
        <w:t>1&gt;</w:t>
      </w:r>
      <w:r w:rsidRPr="00202105">
        <w:tab/>
        <w:t>if timer T302 expires or is stopped, and if timer T390 corresponding to an Access Category is not running; or</w:t>
      </w:r>
    </w:p>
    <w:p w14:paraId="61AC409C" w14:textId="77777777" w:rsidR="00731283" w:rsidRPr="00202105" w:rsidRDefault="00731283" w:rsidP="009D4432">
      <w:pPr>
        <w:pStyle w:val="B1"/>
      </w:pPr>
      <w:r w:rsidRPr="00202105">
        <w:t>1&gt;</w:t>
      </w:r>
      <w:r w:rsidRPr="00202105">
        <w:tab/>
        <w:t>if timer T390 corresponding to an Access Category other than '2' expires or is stopped, and if timer T302 is not running; or</w:t>
      </w:r>
    </w:p>
    <w:p w14:paraId="28379560" w14:textId="77777777" w:rsidR="00731283" w:rsidRPr="00202105" w:rsidRDefault="00731283" w:rsidP="009D4432">
      <w:pPr>
        <w:pStyle w:val="B1"/>
      </w:pPr>
      <w:r w:rsidRPr="00202105">
        <w:t>1&gt;</w:t>
      </w:r>
      <w:r w:rsidRPr="00202105">
        <w:tab/>
        <w:t>if timer T390 corresponding to the Access Category '2' expires or is stopped:</w:t>
      </w:r>
    </w:p>
    <w:p w14:paraId="776A46DC" w14:textId="77777777" w:rsidR="00731283" w:rsidRPr="00202105" w:rsidRDefault="00731283" w:rsidP="009D4432">
      <w:pPr>
        <w:pStyle w:val="B2"/>
      </w:pPr>
      <w:r w:rsidRPr="00202105">
        <w:t>2&gt;</w:t>
      </w:r>
      <w:r w:rsidRPr="00202105">
        <w:tab/>
        <w:t>consider the barring for this Access Category to be alleviated;</w:t>
      </w:r>
    </w:p>
    <w:p w14:paraId="432D4E99" w14:textId="77777777" w:rsidR="00731283" w:rsidRPr="00202105" w:rsidRDefault="00731283" w:rsidP="009D4432">
      <w:pPr>
        <w:pStyle w:val="B1"/>
      </w:pPr>
      <w:r w:rsidRPr="00202105">
        <w:t>1&gt;</w:t>
      </w:r>
      <w:r w:rsidRPr="00202105">
        <w:tab/>
        <w:t>when barring for an Access Category is considered being alleviated:</w:t>
      </w:r>
    </w:p>
    <w:p w14:paraId="3C2D13FB" w14:textId="77777777" w:rsidR="00731283" w:rsidRPr="00202105" w:rsidRDefault="00731283" w:rsidP="009D4432">
      <w:pPr>
        <w:pStyle w:val="B2"/>
      </w:pPr>
      <w:r w:rsidRPr="00202105">
        <w:t>2&gt;</w:t>
      </w:r>
      <w:r w:rsidRPr="00202105">
        <w:tab/>
        <w:t>if the Access Category was informed to upper layers as barred:</w:t>
      </w:r>
    </w:p>
    <w:p w14:paraId="28645A34" w14:textId="77777777" w:rsidR="00731283" w:rsidRPr="00202105" w:rsidRDefault="00731283" w:rsidP="009D4432">
      <w:pPr>
        <w:pStyle w:val="B3"/>
      </w:pPr>
      <w:r w:rsidRPr="00202105">
        <w:t>3&gt;</w:t>
      </w:r>
      <w:r w:rsidRPr="00202105">
        <w:tab/>
        <w:t>inform upper layers about barring alleviation for the Access Category.</w:t>
      </w:r>
    </w:p>
    <w:p w14:paraId="2CE54473" w14:textId="77777777" w:rsidR="00731283" w:rsidRPr="00202105" w:rsidRDefault="00731283" w:rsidP="009D4432">
      <w:pPr>
        <w:pStyle w:val="B2"/>
      </w:pPr>
      <w:r w:rsidRPr="00202105">
        <w:t>2&gt;</w:t>
      </w:r>
      <w:r w:rsidRPr="00202105">
        <w:tab/>
        <w:t>if barring is alleviated for Access Category '8':</w:t>
      </w:r>
    </w:p>
    <w:p w14:paraId="727FB528" w14:textId="77777777" w:rsidR="00731283" w:rsidRPr="00202105" w:rsidRDefault="00731283" w:rsidP="009D4432">
      <w:pPr>
        <w:pStyle w:val="B3"/>
      </w:pPr>
      <w:r w:rsidRPr="00202105">
        <w:t>3&gt;</w:t>
      </w:r>
      <w:r w:rsidRPr="00202105">
        <w:tab/>
        <w:t>perform actions specified in 5.3.13.8;</w:t>
      </w:r>
    </w:p>
    <w:p w14:paraId="2855C761" w14:textId="77777777" w:rsidR="00731283" w:rsidRPr="00202105" w:rsidRDefault="00731283" w:rsidP="009D4432">
      <w:r w:rsidRPr="00202105">
        <w:t>[TS 38.331, clause 5.3.14</w:t>
      </w:r>
      <w:r w:rsidRPr="00202105">
        <w:rPr>
          <w:lang w:eastAsia="zh-CN"/>
        </w:rPr>
        <w:t>.5</w:t>
      </w:r>
      <w:r w:rsidRPr="00202105">
        <w:t>]</w:t>
      </w:r>
    </w:p>
    <w:p w14:paraId="7DCE93D9" w14:textId="77777777" w:rsidR="00731283" w:rsidRPr="00202105" w:rsidRDefault="00731283" w:rsidP="009D4432">
      <w:pPr>
        <w:rPr>
          <w:rFonts w:eastAsia="Malgun Gothic"/>
          <w:lang w:eastAsia="zh-CN"/>
        </w:rPr>
      </w:pPr>
      <w:r w:rsidRPr="00202105">
        <w:rPr>
          <w:lang w:eastAsia="zh-CN"/>
        </w:rPr>
        <w:t>T</w:t>
      </w:r>
      <w:r w:rsidRPr="00202105">
        <w:t>he UE shall</w:t>
      </w:r>
      <w:r w:rsidRPr="00202105">
        <w:rPr>
          <w:lang w:eastAsia="zh-CN"/>
        </w:rPr>
        <w:t>:</w:t>
      </w:r>
    </w:p>
    <w:p w14:paraId="790AF433" w14:textId="77777777" w:rsidR="00731283" w:rsidRPr="00202105" w:rsidRDefault="00731283" w:rsidP="009D4432">
      <w:pPr>
        <w:pStyle w:val="B1"/>
      </w:pPr>
      <w:r w:rsidRPr="00202105">
        <w:t>1&gt;</w:t>
      </w:r>
      <w:r w:rsidRPr="00202105">
        <w:tab/>
        <w:t>if one or more Access Identities are indicated according to TS 24.501 [23], and</w:t>
      </w:r>
    </w:p>
    <w:p w14:paraId="344738D9" w14:textId="77777777" w:rsidR="00731283" w:rsidRPr="00202105" w:rsidRDefault="0073128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2B5C9B19" w14:textId="77777777" w:rsidR="00731283" w:rsidRPr="00202105" w:rsidRDefault="00731283" w:rsidP="009D4432">
      <w:pPr>
        <w:pStyle w:val="B2"/>
      </w:pPr>
      <w:r w:rsidRPr="00202105">
        <w:t>2&gt;</w:t>
      </w:r>
      <w:r w:rsidRPr="00202105">
        <w:tab/>
        <w:t>consider the access attempt as allowed;</w:t>
      </w:r>
    </w:p>
    <w:p w14:paraId="1AB6E5C0" w14:textId="77777777" w:rsidR="00731283" w:rsidRPr="00202105" w:rsidRDefault="00731283" w:rsidP="009D4432">
      <w:pPr>
        <w:pStyle w:val="B1"/>
      </w:pPr>
      <w:r w:rsidRPr="00202105">
        <w:t>1&gt;</w:t>
      </w:r>
      <w:r w:rsidRPr="00202105">
        <w:tab/>
        <w:t>else:</w:t>
      </w:r>
    </w:p>
    <w:p w14:paraId="7598BE27"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FC3E257" w14:textId="77777777" w:rsidR="00731283" w:rsidRPr="00202105" w:rsidRDefault="0073128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8CF0D55" w14:textId="77777777" w:rsidR="00731283" w:rsidRPr="00202105" w:rsidRDefault="00731283" w:rsidP="009D4432">
      <w:pPr>
        <w:pStyle w:val="B3"/>
      </w:pPr>
      <w:r w:rsidRPr="00202105">
        <w:lastRenderedPageBreak/>
        <w:t>3&gt;</w:t>
      </w:r>
      <w:r w:rsidRPr="00202105">
        <w:tab/>
        <w:t>consider the access attempt as allowed;</w:t>
      </w:r>
    </w:p>
    <w:p w14:paraId="5A3F34BE" w14:textId="77777777" w:rsidR="00731283" w:rsidRPr="00202105" w:rsidRDefault="00731283" w:rsidP="009D4432">
      <w:pPr>
        <w:pStyle w:val="B2"/>
      </w:pPr>
      <w:r w:rsidRPr="00202105">
        <w:t>2&gt;</w:t>
      </w:r>
      <w:r w:rsidRPr="00202105">
        <w:tab/>
        <w:t>else:</w:t>
      </w:r>
    </w:p>
    <w:p w14:paraId="45D74613" w14:textId="77777777" w:rsidR="00731283" w:rsidRPr="00202105" w:rsidRDefault="00731283" w:rsidP="009D4432">
      <w:pPr>
        <w:pStyle w:val="B3"/>
      </w:pPr>
      <w:r w:rsidRPr="00202105">
        <w:t>3&gt;</w:t>
      </w:r>
      <w:r w:rsidRPr="00202105">
        <w:tab/>
        <w:t>consider the access attempt as barred;</w:t>
      </w:r>
    </w:p>
    <w:p w14:paraId="6EA813B4" w14:textId="77777777" w:rsidR="00731283" w:rsidRPr="00202105" w:rsidRDefault="00731283" w:rsidP="009D4432">
      <w:pPr>
        <w:pStyle w:val="B1"/>
      </w:pPr>
      <w:r w:rsidRPr="00202105">
        <w:t>1&gt;</w:t>
      </w:r>
      <w:r w:rsidRPr="00202105">
        <w:tab/>
        <w:t>if the access attempt is considered as barred:</w:t>
      </w:r>
    </w:p>
    <w:p w14:paraId="4108C133"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07E88F15" w14:textId="77777777" w:rsidR="00731283" w:rsidRPr="00202105" w:rsidRDefault="0073128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7FC5CC07" w14:textId="77777777" w:rsidR="00731283" w:rsidRPr="00202105" w:rsidRDefault="00731283"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231199C" w14:textId="77777777" w:rsidR="00731283" w:rsidRPr="00202105" w:rsidRDefault="00731283" w:rsidP="00731283">
      <w:pPr>
        <w:pStyle w:val="H6"/>
      </w:pPr>
      <w:r w:rsidRPr="00202105">
        <w:t>11.3.2.3</w:t>
      </w:r>
      <w:r w:rsidRPr="00202105">
        <w:tab/>
        <w:t>Test description</w:t>
      </w:r>
    </w:p>
    <w:p w14:paraId="10B05343" w14:textId="77777777" w:rsidR="00731283" w:rsidRPr="00202105" w:rsidRDefault="00731283" w:rsidP="00731283">
      <w:pPr>
        <w:pStyle w:val="H6"/>
      </w:pPr>
      <w:r w:rsidRPr="00202105">
        <w:t>11.3.2.3.1</w:t>
      </w:r>
      <w:r w:rsidRPr="00202105">
        <w:tab/>
        <w:t>Pre-test conditions</w:t>
      </w:r>
    </w:p>
    <w:p w14:paraId="5776DFCB" w14:textId="77777777" w:rsidR="00731283" w:rsidRPr="00202105" w:rsidRDefault="00731283" w:rsidP="00731283">
      <w:pPr>
        <w:pStyle w:val="H6"/>
      </w:pPr>
      <w:r w:rsidRPr="00202105">
        <w:t>System Simulator:</w:t>
      </w:r>
    </w:p>
    <w:p w14:paraId="06746044" w14:textId="77777777" w:rsidR="00731283" w:rsidRPr="00202105" w:rsidRDefault="00731283" w:rsidP="009D4432">
      <w:pPr>
        <w:pStyle w:val="B1"/>
      </w:pPr>
      <w:r w:rsidRPr="00202105">
        <w:t>-</w:t>
      </w:r>
      <w:r w:rsidRPr="00202105">
        <w:tab/>
        <w:t>NR Cell 1.</w:t>
      </w:r>
    </w:p>
    <w:p w14:paraId="399DCB4C" w14:textId="77777777" w:rsidR="00731283" w:rsidRPr="00202105" w:rsidRDefault="00731283" w:rsidP="009D4432">
      <w:pPr>
        <w:pStyle w:val="B1"/>
      </w:pPr>
      <w:r w:rsidRPr="00202105">
        <w:t>-</w:t>
      </w:r>
      <w:r w:rsidRPr="00202105">
        <w:tab/>
        <w:t>System information combination NR-1 as defined in TS 38.508-1 [4] Table 4.4.3.1.2-1 is used in NR cell 1 with SIB 1 modified as per Table 11.3.2.3.3-1.</w:t>
      </w:r>
    </w:p>
    <w:p w14:paraId="758CFE18" w14:textId="77777777" w:rsidR="00731283" w:rsidRPr="00202105" w:rsidRDefault="00731283" w:rsidP="00731283">
      <w:pPr>
        <w:pStyle w:val="H6"/>
      </w:pPr>
      <w:r w:rsidRPr="00202105">
        <w:t>UE:</w:t>
      </w:r>
    </w:p>
    <w:p w14:paraId="3CFCD69B" w14:textId="77777777" w:rsidR="00731283" w:rsidRPr="00202105" w:rsidRDefault="00731283" w:rsidP="009D4432">
      <w:pPr>
        <w:pStyle w:val="B1"/>
      </w:pPr>
      <w:r w:rsidRPr="00202105">
        <w:t>-</w:t>
      </w:r>
      <w:r w:rsidRPr="00202105">
        <w:tab/>
        <w:t>None.</w:t>
      </w:r>
    </w:p>
    <w:p w14:paraId="4AC1C3C3" w14:textId="77777777" w:rsidR="00731283" w:rsidRPr="00202105" w:rsidRDefault="00731283" w:rsidP="00731283">
      <w:pPr>
        <w:pStyle w:val="H6"/>
      </w:pPr>
      <w:r w:rsidRPr="00202105">
        <w:t>Preamble:</w:t>
      </w:r>
    </w:p>
    <w:p w14:paraId="067FE650" w14:textId="77777777" w:rsidR="00731283" w:rsidRPr="00202105" w:rsidRDefault="00731283" w:rsidP="009D4432">
      <w:pPr>
        <w:pStyle w:val="B1"/>
      </w:pPr>
      <w:r w:rsidRPr="00202105">
        <w:t>-</w:t>
      </w:r>
      <w:r w:rsidRPr="00202105">
        <w:tab/>
        <w:t>The UE is brought to state 1N-A, RRC_IDLE Connectivity (NR), in accordance with the procedure described in TS 38.508-1 [4], Table 4.5.2.2-2.</w:t>
      </w:r>
    </w:p>
    <w:p w14:paraId="73B32FB3" w14:textId="77777777" w:rsidR="00731283" w:rsidRPr="00202105" w:rsidRDefault="00731283" w:rsidP="00731283">
      <w:pPr>
        <w:pStyle w:val="H6"/>
      </w:pPr>
      <w:r w:rsidRPr="00202105">
        <w:rPr>
          <w:lang w:eastAsia="zh-CN"/>
        </w:rPr>
        <w:lastRenderedPageBreak/>
        <w:t>11.3.2.3.2</w:t>
      </w:r>
      <w:r w:rsidRPr="00202105">
        <w:tab/>
        <w:t>Test procedure sequence</w:t>
      </w:r>
    </w:p>
    <w:p w14:paraId="3C39DF69" w14:textId="77777777" w:rsidR="00731283" w:rsidRPr="00202105" w:rsidRDefault="00731283" w:rsidP="009D4432">
      <w:pPr>
        <w:pStyle w:val="TH"/>
      </w:pPr>
      <w:r w:rsidRPr="00202105">
        <w:t>Table 11.3.2.3.2-1: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31283" w:rsidRPr="00202105" w14:paraId="78D125F3" w14:textId="77777777" w:rsidTr="004150A5">
        <w:tc>
          <w:tcPr>
            <w:tcW w:w="534" w:type="dxa"/>
            <w:tcBorders>
              <w:bottom w:val="nil"/>
            </w:tcBorders>
          </w:tcPr>
          <w:p w14:paraId="133CA2E1" w14:textId="77777777" w:rsidR="00731283" w:rsidRPr="00202105" w:rsidRDefault="00731283" w:rsidP="009D4432">
            <w:pPr>
              <w:pStyle w:val="TAH"/>
            </w:pPr>
            <w:r w:rsidRPr="00202105">
              <w:t>St</w:t>
            </w:r>
          </w:p>
        </w:tc>
        <w:tc>
          <w:tcPr>
            <w:tcW w:w="4110" w:type="dxa"/>
          </w:tcPr>
          <w:p w14:paraId="18413C27" w14:textId="77777777" w:rsidR="00731283" w:rsidRPr="00202105" w:rsidRDefault="00731283" w:rsidP="009D4432">
            <w:pPr>
              <w:pStyle w:val="TAH"/>
            </w:pPr>
            <w:r w:rsidRPr="00202105">
              <w:t>Procedure</w:t>
            </w:r>
          </w:p>
        </w:tc>
        <w:tc>
          <w:tcPr>
            <w:tcW w:w="3542" w:type="dxa"/>
            <w:gridSpan w:val="2"/>
          </w:tcPr>
          <w:p w14:paraId="19AD504E" w14:textId="77777777" w:rsidR="00731283" w:rsidRPr="00202105" w:rsidRDefault="00731283" w:rsidP="009D4432">
            <w:pPr>
              <w:pStyle w:val="TAH"/>
            </w:pPr>
            <w:r w:rsidRPr="00202105">
              <w:t>Message Sequence</w:t>
            </w:r>
          </w:p>
        </w:tc>
        <w:tc>
          <w:tcPr>
            <w:tcW w:w="567" w:type="dxa"/>
            <w:tcBorders>
              <w:bottom w:val="nil"/>
            </w:tcBorders>
          </w:tcPr>
          <w:p w14:paraId="28EE734A" w14:textId="77777777" w:rsidR="00731283" w:rsidRPr="00202105" w:rsidRDefault="00731283" w:rsidP="009D4432">
            <w:pPr>
              <w:pStyle w:val="TAH"/>
            </w:pPr>
            <w:r w:rsidRPr="00202105">
              <w:t>TP</w:t>
            </w:r>
          </w:p>
        </w:tc>
        <w:tc>
          <w:tcPr>
            <w:tcW w:w="850" w:type="dxa"/>
            <w:tcBorders>
              <w:bottom w:val="nil"/>
            </w:tcBorders>
          </w:tcPr>
          <w:p w14:paraId="5EC9A523" w14:textId="77777777" w:rsidR="00731283" w:rsidRPr="00202105" w:rsidRDefault="00731283" w:rsidP="009D4432">
            <w:pPr>
              <w:pStyle w:val="TAH"/>
            </w:pPr>
            <w:r w:rsidRPr="00202105">
              <w:t>Verdict</w:t>
            </w:r>
          </w:p>
        </w:tc>
      </w:tr>
      <w:tr w:rsidR="00731283" w:rsidRPr="00202105" w14:paraId="20EA76DC" w14:textId="77777777" w:rsidTr="004150A5">
        <w:tc>
          <w:tcPr>
            <w:tcW w:w="534" w:type="dxa"/>
            <w:tcBorders>
              <w:top w:val="nil"/>
            </w:tcBorders>
          </w:tcPr>
          <w:p w14:paraId="0AA9CD3F" w14:textId="77777777" w:rsidR="00731283" w:rsidRPr="00202105" w:rsidRDefault="00731283" w:rsidP="009D4432">
            <w:pPr>
              <w:pStyle w:val="TAH"/>
            </w:pPr>
          </w:p>
        </w:tc>
        <w:tc>
          <w:tcPr>
            <w:tcW w:w="4110" w:type="dxa"/>
          </w:tcPr>
          <w:p w14:paraId="2F33A801" w14:textId="77777777" w:rsidR="00731283" w:rsidRPr="00202105" w:rsidRDefault="00731283" w:rsidP="009D4432">
            <w:pPr>
              <w:pStyle w:val="TAH"/>
            </w:pPr>
          </w:p>
        </w:tc>
        <w:tc>
          <w:tcPr>
            <w:tcW w:w="709" w:type="dxa"/>
          </w:tcPr>
          <w:p w14:paraId="6BC0F817" w14:textId="77777777" w:rsidR="00731283" w:rsidRPr="00202105" w:rsidRDefault="00731283" w:rsidP="009D4432">
            <w:pPr>
              <w:pStyle w:val="TAH"/>
            </w:pPr>
            <w:r w:rsidRPr="00202105">
              <w:t>U - S</w:t>
            </w:r>
          </w:p>
        </w:tc>
        <w:tc>
          <w:tcPr>
            <w:tcW w:w="2833" w:type="dxa"/>
          </w:tcPr>
          <w:p w14:paraId="64FA805E" w14:textId="77777777" w:rsidR="00731283" w:rsidRPr="00202105" w:rsidRDefault="00731283" w:rsidP="009D4432">
            <w:pPr>
              <w:pStyle w:val="TAH"/>
            </w:pPr>
            <w:r w:rsidRPr="00202105">
              <w:t>Message</w:t>
            </w:r>
          </w:p>
        </w:tc>
        <w:tc>
          <w:tcPr>
            <w:tcW w:w="567" w:type="dxa"/>
            <w:tcBorders>
              <w:top w:val="nil"/>
            </w:tcBorders>
          </w:tcPr>
          <w:p w14:paraId="791B7348" w14:textId="77777777" w:rsidR="00731283" w:rsidRPr="00202105" w:rsidRDefault="00731283" w:rsidP="009D4432">
            <w:pPr>
              <w:pStyle w:val="TAH"/>
            </w:pPr>
          </w:p>
        </w:tc>
        <w:tc>
          <w:tcPr>
            <w:tcW w:w="850" w:type="dxa"/>
            <w:tcBorders>
              <w:top w:val="nil"/>
            </w:tcBorders>
          </w:tcPr>
          <w:p w14:paraId="2D2288E5" w14:textId="77777777" w:rsidR="00731283" w:rsidRPr="00202105" w:rsidRDefault="00731283" w:rsidP="009D4432">
            <w:pPr>
              <w:pStyle w:val="TAH"/>
            </w:pPr>
          </w:p>
        </w:tc>
      </w:tr>
      <w:tr w:rsidR="00731283" w:rsidRPr="00202105" w14:paraId="6BCE23DD" w14:textId="77777777" w:rsidTr="004150A5">
        <w:tc>
          <w:tcPr>
            <w:tcW w:w="534" w:type="dxa"/>
            <w:tcBorders>
              <w:top w:val="nil"/>
            </w:tcBorders>
          </w:tcPr>
          <w:p w14:paraId="5DDE9C34" w14:textId="77777777" w:rsidR="00731283" w:rsidRPr="00202105" w:rsidRDefault="00731283" w:rsidP="009D4432">
            <w:pPr>
              <w:pStyle w:val="TAC"/>
            </w:pPr>
            <w:r w:rsidRPr="00202105">
              <w:t>1</w:t>
            </w:r>
          </w:p>
        </w:tc>
        <w:tc>
          <w:tcPr>
            <w:tcW w:w="4110" w:type="dxa"/>
          </w:tcPr>
          <w:p w14:paraId="401B5F44" w14:textId="77777777" w:rsidR="00731283" w:rsidRPr="00202105" w:rsidRDefault="00731283"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9" w:type="dxa"/>
          </w:tcPr>
          <w:p w14:paraId="75228E83" w14:textId="77777777" w:rsidR="00731283" w:rsidRPr="00202105" w:rsidRDefault="00731283" w:rsidP="009D4432">
            <w:pPr>
              <w:pStyle w:val="TAC"/>
            </w:pPr>
            <w:r w:rsidRPr="00202105">
              <w:t>-</w:t>
            </w:r>
          </w:p>
        </w:tc>
        <w:tc>
          <w:tcPr>
            <w:tcW w:w="2833" w:type="dxa"/>
          </w:tcPr>
          <w:p w14:paraId="49C23D7D" w14:textId="77777777" w:rsidR="00731283" w:rsidRPr="00202105" w:rsidRDefault="00731283" w:rsidP="009D4432">
            <w:pPr>
              <w:pStyle w:val="TAL"/>
            </w:pPr>
            <w:r w:rsidRPr="00202105">
              <w:t>-</w:t>
            </w:r>
          </w:p>
        </w:tc>
        <w:tc>
          <w:tcPr>
            <w:tcW w:w="567" w:type="dxa"/>
            <w:tcBorders>
              <w:top w:val="nil"/>
            </w:tcBorders>
          </w:tcPr>
          <w:p w14:paraId="3BBDAEAA" w14:textId="77777777" w:rsidR="00731283" w:rsidRPr="00202105" w:rsidRDefault="00731283" w:rsidP="009D4432">
            <w:pPr>
              <w:pStyle w:val="TAC"/>
              <w:rPr>
                <w:lang w:eastAsia="zh-CN"/>
              </w:rPr>
            </w:pPr>
            <w:r w:rsidRPr="00202105">
              <w:t>-</w:t>
            </w:r>
          </w:p>
        </w:tc>
        <w:tc>
          <w:tcPr>
            <w:tcW w:w="850" w:type="dxa"/>
            <w:tcBorders>
              <w:top w:val="nil"/>
            </w:tcBorders>
          </w:tcPr>
          <w:p w14:paraId="76E289D2" w14:textId="77777777" w:rsidR="00731283" w:rsidRPr="00202105" w:rsidRDefault="00731283" w:rsidP="009D4432">
            <w:pPr>
              <w:pStyle w:val="TAC"/>
              <w:rPr>
                <w:lang w:eastAsia="zh-CN"/>
              </w:rPr>
            </w:pPr>
            <w:r w:rsidRPr="00202105">
              <w:t>-</w:t>
            </w:r>
          </w:p>
        </w:tc>
      </w:tr>
      <w:tr w:rsidR="00731283" w:rsidRPr="00202105" w14:paraId="4064D9D8" w14:textId="77777777" w:rsidTr="004150A5">
        <w:tc>
          <w:tcPr>
            <w:tcW w:w="534" w:type="dxa"/>
            <w:tcBorders>
              <w:top w:val="nil"/>
            </w:tcBorders>
          </w:tcPr>
          <w:p w14:paraId="5E42C8C0" w14:textId="77777777" w:rsidR="00731283" w:rsidRPr="00202105" w:rsidRDefault="00731283" w:rsidP="009D4432">
            <w:pPr>
              <w:pStyle w:val="TAC"/>
            </w:pPr>
            <w:r w:rsidRPr="00202105">
              <w:t>2</w:t>
            </w:r>
          </w:p>
        </w:tc>
        <w:tc>
          <w:tcPr>
            <w:tcW w:w="4110" w:type="dxa"/>
          </w:tcPr>
          <w:p w14:paraId="431C4424" w14:textId="77777777" w:rsidR="00731283" w:rsidRPr="00202105" w:rsidRDefault="00731283"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within 30 s'?</w:t>
            </w:r>
          </w:p>
        </w:tc>
        <w:tc>
          <w:tcPr>
            <w:tcW w:w="709" w:type="dxa"/>
          </w:tcPr>
          <w:p w14:paraId="2E6F037A" w14:textId="77777777" w:rsidR="00731283" w:rsidRPr="00202105" w:rsidRDefault="00731283" w:rsidP="009D4432">
            <w:pPr>
              <w:pStyle w:val="TAC"/>
            </w:pPr>
            <w:r w:rsidRPr="00202105">
              <w:t>--&gt;</w:t>
            </w:r>
          </w:p>
        </w:tc>
        <w:tc>
          <w:tcPr>
            <w:tcW w:w="2833" w:type="dxa"/>
          </w:tcPr>
          <w:p w14:paraId="73E53676" w14:textId="77777777" w:rsidR="00731283" w:rsidRPr="00202105" w:rsidRDefault="00731283" w:rsidP="009D4432">
            <w:pPr>
              <w:pStyle w:val="TAL"/>
              <w:rPr>
                <w:rFonts w:eastAsia="MS Gothic"/>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tcPr>
          <w:p w14:paraId="3B673039" w14:textId="77777777" w:rsidR="00731283" w:rsidRPr="00202105" w:rsidRDefault="00731283" w:rsidP="009D4432">
            <w:pPr>
              <w:pStyle w:val="TAC"/>
              <w:rPr>
                <w:rFonts w:eastAsia="MS Gothic"/>
              </w:rPr>
            </w:pPr>
            <w:r w:rsidRPr="00202105">
              <w:t>2</w:t>
            </w:r>
          </w:p>
        </w:tc>
        <w:tc>
          <w:tcPr>
            <w:tcW w:w="850" w:type="dxa"/>
            <w:tcBorders>
              <w:top w:val="nil"/>
            </w:tcBorders>
          </w:tcPr>
          <w:p w14:paraId="00B1CF28" w14:textId="77777777" w:rsidR="00731283" w:rsidRPr="00202105" w:rsidRDefault="00731283" w:rsidP="009D4432">
            <w:pPr>
              <w:pStyle w:val="TAC"/>
              <w:rPr>
                <w:rFonts w:eastAsia="MS Gothic"/>
              </w:rPr>
            </w:pPr>
            <w:r w:rsidRPr="00202105">
              <w:t>F</w:t>
            </w:r>
          </w:p>
        </w:tc>
      </w:tr>
      <w:tr w:rsidR="007B0525" w:rsidRPr="00202105" w14:paraId="187D391A" w14:textId="77777777" w:rsidTr="004150A5">
        <w:tc>
          <w:tcPr>
            <w:tcW w:w="534" w:type="dxa"/>
            <w:tcBorders>
              <w:top w:val="nil"/>
            </w:tcBorders>
          </w:tcPr>
          <w:p w14:paraId="46A95348" w14:textId="246472C6" w:rsidR="007B0525" w:rsidRPr="00202105" w:rsidRDefault="007B0525" w:rsidP="009D4432">
            <w:pPr>
              <w:pStyle w:val="TAC"/>
            </w:pPr>
            <w:r w:rsidRPr="00202105">
              <w:t>2A1</w:t>
            </w:r>
          </w:p>
        </w:tc>
        <w:tc>
          <w:tcPr>
            <w:tcW w:w="4110" w:type="dxa"/>
          </w:tcPr>
          <w:p w14:paraId="68ECBAF5" w14:textId="3C93CD9A" w:rsidR="007B0525" w:rsidRPr="00202105" w:rsidRDefault="007B0525" w:rsidP="009D4432">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ELSE IF pc_USIM_Removal THEN </w:t>
            </w:r>
            <w:r w:rsidRPr="00202105">
              <w:rPr>
                <w:lang w:eastAsia="zh-CN"/>
              </w:rPr>
              <w:t>remove</w:t>
            </w:r>
            <w:r w:rsidRPr="00202105">
              <w:t xml:space="preserve"> the USIM, </w:t>
            </w:r>
            <w:r w:rsidRPr="00202105">
              <w:rPr>
                <w:kern w:val="2"/>
              </w:rPr>
              <w:t>ELSE power off UE in which case steps 2A2 to 2A4 are not performed.</w:t>
            </w:r>
          </w:p>
        </w:tc>
        <w:tc>
          <w:tcPr>
            <w:tcW w:w="709" w:type="dxa"/>
          </w:tcPr>
          <w:p w14:paraId="5CCD45FC" w14:textId="0D436537" w:rsidR="007B0525" w:rsidRPr="00202105" w:rsidRDefault="007B0525" w:rsidP="009D4432">
            <w:pPr>
              <w:pStyle w:val="TAC"/>
            </w:pPr>
            <w:r w:rsidRPr="00202105">
              <w:t>-</w:t>
            </w:r>
          </w:p>
        </w:tc>
        <w:tc>
          <w:tcPr>
            <w:tcW w:w="2833" w:type="dxa"/>
          </w:tcPr>
          <w:p w14:paraId="4A02AD7D" w14:textId="6D8EA168" w:rsidR="007B0525" w:rsidRPr="00202105" w:rsidRDefault="007B0525" w:rsidP="009D4432">
            <w:pPr>
              <w:pStyle w:val="TAL"/>
            </w:pPr>
            <w:r w:rsidRPr="00202105">
              <w:t>-</w:t>
            </w:r>
          </w:p>
        </w:tc>
        <w:tc>
          <w:tcPr>
            <w:tcW w:w="567" w:type="dxa"/>
            <w:tcBorders>
              <w:top w:val="nil"/>
            </w:tcBorders>
          </w:tcPr>
          <w:p w14:paraId="63C65F30" w14:textId="13D2F5FD" w:rsidR="007B0525" w:rsidRPr="00202105" w:rsidRDefault="007B0525" w:rsidP="009D4432">
            <w:pPr>
              <w:pStyle w:val="TAC"/>
            </w:pPr>
            <w:r w:rsidRPr="00202105">
              <w:t>-</w:t>
            </w:r>
          </w:p>
        </w:tc>
        <w:tc>
          <w:tcPr>
            <w:tcW w:w="850" w:type="dxa"/>
            <w:tcBorders>
              <w:top w:val="nil"/>
            </w:tcBorders>
          </w:tcPr>
          <w:p w14:paraId="4C3E98EA" w14:textId="1F33B145" w:rsidR="007B0525" w:rsidRPr="00202105" w:rsidRDefault="007B0525" w:rsidP="009D4432">
            <w:pPr>
              <w:pStyle w:val="TAC"/>
            </w:pPr>
            <w:r w:rsidRPr="00202105">
              <w:t>-</w:t>
            </w:r>
          </w:p>
        </w:tc>
      </w:tr>
      <w:tr w:rsidR="007B0525" w:rsidRPr="00202105" w14:paraId="470B7E55" w14:textId="77777777" w:rsidTr="004150A5">
        <w:tc>
          <w:tcPr>
            <w:tcW w:w="534" w:type="dxa"/>
            <w:tcBorders>
              <w:top w:val="nil"/>
            </w:tcBorders>
          </w:tcPr>
          <w:p w14:paraId="2BE727C2" w14:textId="1D246D0D" w:rsidR="007B0525" w:rsidRPr="00202105" w:rsidRDefault="007B0525" w:rsidP="009D4432">
            <w:pPr>
              <w:pStyle w:val="TAC"/>
            </w:pPr>
            <w:r w:rsidRPr="00202105">
              <w:t>2A2</w:t>
            </w:r>
          </w:p>
        </w:tc>
        <w:tc>
          <w:tcPr>
            <w:tcW w:w="4110" w:type="dxa"/>
          </w:tcPr>
          <w:p w14:paraId="5DED1571" w14:textId="14A55756" w:rsidR="007B0525" w:rsidRPr="00202105" w:rsidRDefault="007B0525" w:rsidP="009D4432">
            <w:pPr>
              <w:pStyle w:val="TAL"/>
            </w:pPr>
            <w:r w:rsidRPr="00202105">
              <w:rPr>
                <w:lang w:eastAsia="zh-CN"/>
              </w:rPr>
              <w:t>SS starts timer T_Delay=</w:t>
            </w:r>
            <w:r w:rsidR="00FB4931" w:rsidRPr="00202105">
              <w:rPr>
                <w:lang w:eastAsia="zh-CN"/>
              </w:rPr>
              <w:t>1</w:t>
            </w:r>
            <w:r w:rsidRPr="00202105">
              <w:rPr>
                <w:lang w:eastAsia="zh-CN"/>
              </w:rPr>
              <w:t>5 sec.</w:t>
            </w:r>
          </w:p>
        </w:tc>
        <w:tc>
          <w:tcPr>
            <w:tcW w:w="709" w:type="dxa"/>
          </w:tcPr>
          <w:p w14:paraId="6B5C7354" w14:textId="34A49EA2" w:rsidR="007B0525" w:rsidRPr="00202105" w:rsidRDefault="007B0525" w:rsidP="009D4432">
            <w:pPr>
              <w:pStyle w:val="TAC"/>
            </w:pPr>
            <w:r w:rsidRPr="00202105">
              <w:t>-</w:t>
            </w:r>
          </w:p>
        </w:tc>
        <w:tc>
          <w:tcPr>
            <w:tcW w:w="2833" w:type="dxa"/>
          </w:tcPr>
          <w:p w14:paraId="54C15134" w14:textId="2A667383" w:rsidR="007B0525" w:rsidRPr="00202105" w:rsidRDefault="007B0525" w:rsidP="009D4432">
            <w:pPr>
              <w:pStyle w:val="TAL"/>
            </w:pPr>
            <w:r w:rsidRPr="00202105">
              <w:t>-</w:t>
            </w:r>
          </w:p>
        </w:tc>
        <w:tc>
          <w:tcPr>
            <w:tcW w:w="567" w:type="dxa"/>
            <w:tcBorders>
              <w:top w:val="nil"/>
            </w:tcBorders>
          </w:tcPr>
          <w:p w14:paraId="1755231E" w14:textId="376A2715" w:rsidR="007B0525" w:rsidRPr="00202105" w:rsidRDefault="007B0525" w:rsidP="009D4432">
            <w:pPr>
              <w:pStyle w:val="TAC"/>
            </w:pPr>
            <w:r w:rsidRPr="00202105">
              <w:t>-</w:t>
            </w:r>
          </w:p>
        </w:tc>
        <w:tc>
          <w:tcPr>
            <w:tcW w:w="850" w:type="dxa"/>
            <w:tcBorders>
              <w:top w:val="nil"/>
            </w:tcBorders>
          </w:tcPr>
          <w:p w14:paraId="3830E69A" w14:textId="7E6A16D5" w:rsidR="007B0525" w:rsidRPr="00202105" w:rsidRDefault="007B0525" w:rsidP="009D4432">
            <w:pPr>
              <w:pStyle w:val="TAC"/>
            </w:pPr>
            <w:r w:rsidRPr="00202105">
              <w:t>-</w:t>
            </w:r>
          </w:p>
        </w:tc>
      </w:tr>
      <w:tr w:rsidR="007B0525" w:rsidRPr="00202105" w14:paraId="40377D09" w14:textId="77777777" w:rsidTr="004150A5">
        <w:tc>
          <w:tcPr>
            <w:tcW w:w="534" w:type="dxa"/>
            <w:tcBorders>
              <w:top w:val="nil"/>
            </w:tcBorders>
          </w:tcPr>
          <w:p w14:paraId="4D4941FC" w14:textId="46FAF126" w:rsidR="007B0525" w:rsidRPr="00202105" w:rsidRDefault="007B0525" w:rsidP="009D4432">
            <w:pPr>
              <w:pStyle w:val="TAC"/>
            </w:pPr>
            <w:r w:rsidRPr="00202105">
              <w:t>-</w:t>
            </w:r>
          </w:p>
        </w:tc>
        <w:tc>
          <w:tcPr>
            <w:tcW w:w="4110" w:type="dxa"/>
          </w:tcPr>
          <w:p w14:paraId="0E754864" w14:textId="24021DBE" w:rsidR="007B0525" w:rsidRPr="00202105" w:rsidRDefault="007B0525" w:rsidP="009D4432">
            <w:pPr>
              <w:pStyle w:val="TAL"/>
            </w:pPr>
            <w:r w:rsidRPr="00202105">
              <w:rPr>
                <w:lang w:eastAsia="zh-CN"/>
              </w:rPr>
              <w:t xml:space="preserve">EXCEPTION: Steps </w:t>
            </w:r>
            <w:r w:rsidRPr="00202105">
              <w:t>2A3a1</w:t>
            </w:r>
            <w:r w:rsidRPr="00202105">
              <w:rPr>
                <w:lang w:eastAsia="zh-CN"/>
              </w:rPr>
              <w:t>-</w:t>
            </w:r>
            <w:r w:rsidRPr="00202105">
              <w:t>2A3b1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tcPr>
          <w:p w14:paraId="4466E571" w14:textId="003BBAD3" w:rsidR="007B0525" w:rsidRPr="00202105" w:rsidRDefault="007B0525" w:rsidP="009D4432">
            <w:pPr>
              <w:pStyle w:val="TAC"/>
            </w:pPr>
            <w:r w:rsidRPr="00202105">
              <w:t>-</w:t>
            </w:r>
          </w:p>
        </w:tc>
        <w:tc>
          <w:tcPr>
            <w:tcW w:w="2833" w:type="dxa"/>
          </w:tcPr>
          <w:p w14:paraId="3A7CF3F9" w14:textId="0E7AD7FE" w:rsidR="007B0525" w:rsidRPr="00202105" w:rsidRDefault="007B0525" w:rsidP="009D4432">
            <w:pPr>
              <w:pStyle w:val="TAL"/>
            </w:pPr>
            <w:r w:rsidRPr="00202105">
              <w:t>-</w:t>
            </w:r>
          </w:p>
        </w:tc>
        <w:tc>
          <w:tcPr>
            <w:tcW w:w="567" w:type="dxa"/>
            <w:tcBorders>
              <w:top w:val="nil"/>
            </w:tcBorders>
          </w:tcPr>
          <w:p w14:paraId="66A85BB7" w14:textId="19BCEC9D" w:rsidR="007B0525" w:rsidRPr="00202105" w:rsidRDefault="007B0525" w:rsidP="009D4432">
            <w:pPr>
              <w:pStyle w:val="TAC"/>
            </w:pPr>
            <w:r w:rsidRPr="00202105">
              <w:t>-</w:t>
            </w:r>
          </w:p>
        </w:tc>
        <w:tc>
          <w:tcPr>
            <w:tcW w:w="850" w:type="dxa"/>
            <w:tcBorders>
              <w:top w:val="nil"/>
            </w:tcBorders>
          </w:tcPr>
          <w:p w14:paraId="63D36786" w14:textId="7FCE13DC" w:rsidR="007B0525" w:rsidRPr="00202105" w:rsidRDefault="007B0525" w:rsidP="009D4432">
            <w:pPr>
              <w:pStyle w:val="TAC"/>
            </w:pPr>
            <w:r w:rsidRPr="00202105">
              <w:t>-</w:t>
            </w:r>
          </w:p>
        </w:tc>
      </w:tr>
      <w:tr w:rsidR="007B0525" w:rsidRPr="00202105" w14:paraId="62BBA7D5" w14:textId="77777777" w:rsidTr="0033396C">
        <w:tc>
          <w:tcPr>
            <w:tcW w:w="534" w:type="dxa"/>
            <w:tcBorders>
              <w:top w:val="nil"/>
            </w:tcBorders>
          </w:tcPr>
          <w:p w14:paraId="49F9F8AE" w14:textId="1FDCE69A" w:rsidR="007B0525" w:rsidRPr="00202105" w:rsidRDefault="007B0525" w:rsidP="009D4432">
            <w:pPr>
              <w:pStyle w:val="TAC"/>
            </w:pPr>
            <w:r w:rsidRPr="00202105">
              <w:t>2A3a1</w:t>
            </w:r>
          </w:p>
        </w:tc>
        <w:tc>
          <w:tcPr>
            <w:tcW w:w="4110" w:type="dxa"/>
          </w:tcPr>
          <w:p w14:paraId="15C61217" w14:textId="2FBEA4F7" w:rsidR="007B0525" w:rsidRPr="00202105" w:rsidRDefault="00961683" w:rsidP="009D4432">
            <w:pPr>
              <w:pStyle w:val="TAL"/>
            </w:pPr>
            <w:r w:rsidRPr="00202105">
              <w:t xml:space="preserve">Steps 1a2-1a4 of the Switch off procedure in RRC_IDLE in table </w:t>
            </w:r>
            <w:r w:rsidRPr="00202105">
              <w:rPr>
                <w:lang w:eastAsia="zh-CN"/>
              </w:rPr>
              <w:t>4.9.6.1</w:t>
            </w:r>
            <w:r w:rsidRPr="00202105">
              <w:t>-1 in TS 38.508-1 [4] are performed.</w:t>
            </w:r>
          </w:p>
        </w:tc>
        <w:tc>
          <w:tcPr>
            <w:tcW w:w="709" w:type="dxa"/>
          </w:tcPr>
          <w:p w14:paraId="6AB0BEE4" w14:textId="3FCB55FF" w:rsidR="007B0525" w:rsidRPr="00202105" w:rsidRDefault="007B0525" w:rsidP="009D4432">
            <w:pPr>
              <w:pStyle w:val="TAC"/>
            </w:pPr>
            <w:r w:rsidRPr="00202105">
              <w:t>-</w:t>
            </w:r>
          </w:p>
        </w:tc>
        <w:tc>
          <w:tcPr>
            <w:tcW w:w="2833" w:type="dxa"/>
          </w:tcPr>
          <w:p w14:paraId="1998160F" w14:textId="3B8338E9" w:rsidR="007B0525" w:rsidRPr="00202105" w:rsidRDefault="00961683" w:rsidP="009D4432">
            <w:pPr>
              <w:pStyle w:val="TAL"/>
            </w:pPr>
            <w:r w:rsidRPr="00202105">
              <w:t>-</w:t>
            </w:r>
          </w:p>
        </w:tc>
        <w:tc>
          <w:tcPr>
            <w:tcW w:w="567" w:type="dxa"/>
            <w:tcBorders>
              <w:top w:val="nil"/>
            </w:tcBorders>
          </w:tcPr>
          <w:p w14:paraId="7A930022" w14:textId="6C82810A" w:rsidR="007B0525" w:rsidRPr="00202105" w:rsidRDefault="007B0525" w:rsidP="009D4432">
            <w:pPr>
              <w:pStyle w:val="TAC"/>
            </w:pPr>
            <w:r w:rsidRPr="00202105">
              <w:t>-</w:t>
            </w:r>
          </w:p>
        </w:tc>
        <w:tc>
          <w:tcPr>
            <w:tcW w:w="850" w:type="dxa"/>
            <w:tcBorders>
              <w:top w:val="nil"/>
            </w:tcBorders>
          </w:tcPr>
          <w:p w14:paraId="74790B83" w14:textId="659D4CF3" w:rsidR="007B0525" w:rsidRPr="00202105" w:rsidRDefault="007B0525" w:rsidP="009D4432">
            <w:pPr>
              <w:pStyle w:val="TAC"/>
            </w:pPr>
            <w:r w:rsidRPr="00202105">
              <w:t>-</w:t>
            </w:r>
          </w:p>
        </w:tc>
      </w:tr>
      <w:tr w:rsidR="007B0525" w:rsidRPr="00202105" w14:paraId="4E23B01D" w14:textId="77777777" w:rsidTr="004150A5">
        <w:tc>
          <w:tcPr>
            <w:tcW w:w="534" w:type="dxa"/>
            <w:tcBorders>
              <w:top w:val="nil"/>
            </w:tcBorders>
          </w:tcPr>
          <w:p w14:paraId="26F20A07" w14:textId="7023E0BA" w:rsidR="007B0525" w:rsidRPr="00202105" w:rsidRDefault="007B0525" w:rsidP="009D4432">
            <w:pPr>
              <w:pStyle w:val="TAC"/>
            </w:pPr>
            <w:r w:rsidRPr="00202105">
              <w:t>2A3a2</w:t>
            </w:r>
          </w:p>
        </w:tc>
        <w:tc>
          <w:tcPr>
            <w:tcW w:w="4110" w:type="dxa"/>
          </w:tcPr>
          <w:p w14:paraId="2E777640" w14:textId="034C150C" w:rsidR="007B0525" w:rsidRPr="00202105" w:rsidRDefault="007B0525" w:rsidP="009D4432">
            <w:pPr>
              <w:pStyle w:val="TAL"/>
            </w:pPr>
            <w:r w:rsidRPr="00202105">
              <w:rPr>
                <w:lang w:eastAsia="zh-CN"/>
              </w:rPr>
              <w:t>Stop timer T_Delay</w:t>
            </w:r>
            <w:r w:rsidR="00E4335C" w:rsidRPr="00202105">
              <w:rPr>
                <w:lang w:eastAsia="zh-CN"/>
              </w:rPr>
              <w:t>.</w:t>
            </w:r>
          </w:p>
        </w:tc>
        <w:tc>
          <w:tcPr>
            <w:tcW w:w="709" w:type="dxa"/>
          </w:tcPr>
          <w:p w14:paraId="38004892" w14:textId="326083FC" w:rsidR="007B0525" w:rsidRPr="00202105" w:rsidRDefault="007B0525" w:rsidP="009D4432">
            <w:pPr>
              <w:pStyle w:val="TAC"/>
            </w:pPr>
            <w:r w:rsidRPr="00202105">
              <w:t>-</w:t>
            </w:r>
          </w:p>
        </w:tc>
        <w:tc>
          <w:tcPr>
            <w:tcW w:w="2833" w:type="dxa"/>
          </w:tcPr>
          <w:p w14:paraId="7DECE246" w14:textId="3BB435CF" w:rsidR="007B0525" w:rsidRPr="00202105" w:rsidRDefault="007B0525" w:rsidP="009D4432">
            <w:pPr>
              <w:pStyle w:val="TAL"/>
            </w:pPr>
            <w:r w:rsidRPr="00202105">
              <w:t>-</w:t>
            </w:r>
          </w:p>
        </w:tc>
        <w:tc>
          <w:tcPr>
            <w:tcW w:w="567" w:type="dxa"/>
            <w:tcBorders>
              <w:top w:val="nil"/>
            </w:tcBorders>
          </w:tcPr>
          <w:p w14:paraId="03B1A473" w14:textId="0B81292F" w:rsidR="007B0525" w:rsidRPr="00202105" w:rsidRDefault="007B0525" w:rsidP="009D4432">
            <w:pPr>
              <w:pStyle w:val="TAC"/>
            </w:pPr>
            <w:r w:rsidRPr="00202105">
              <w:t>-</w:t>
            </w:r>
          </w:p>
        </w:tc>
        <w:tc>
          <w:tcPr>
            <w:tcW w:w="850" w:type="dxa"/>
            <w:tcBorders>
              <w:top w:val="nil"/>
            </w:tcBorders>
          </w:tcPr>
          <w:p w14:paraId="50FE7D8F" w14:textId="7515A186" w:rsidR="007B0525" w:rsidRPr="00202105" w:rsidRDefault="007B0525" w:rsidP="009D4432">
            <w:pPr>
              <w:pStyle w:val="TAC"/>
            </w:pPr>
            <w:r w:rsidRPr="00202105">
              <w:t>-</w:t>
            </w:r>
          </w:p>
        </w:tc>
      </w:tr>
      <w:tr w:rsidR="00FB4931" w:rsidRPr="00202105" w14:paraId="3CD66950" w14:textId="77777777" w:rsidTr="004150A5">
        <w:tc>
          <w:tcPr>
            <w:tcW w:w="534" w:type="dxa"/>
            <w:tcBorders>
              <w:top w:val="nil"/>
            </w:tcBorders>
          </w:tcPr>
          <w:p w14:paraId="792B16D5" w14:textId="6B521CDE" w:rsidR="00FB4931" w:rsidRPr="00202105" w:rsidRDefault="00FB4931" w:rsidP="009D4432">
            <w:pPr>
              <w:pStyle w:val="TAC"/>
            </w:pPr>
            <w:r w:rsidRPr="00202105">
              <w:t>2A3a3</w:t>
            </w:r>
          </w:p>
        </w:tc>
        <w:tc>
          <w:tcPr>
            <w:tcW w:w="4110" w:type="dxa"/>
          </w:tcPr>
          <w:p w14:paraId="0517E7DD" w14:textId="6134EFAB" w:rsidR="00FB4931" w:rsidRPr="00202105" w:rsidRDefault="00FB4931" w:rsidP="007A5C6C">
            <w:pPr>
              <w:pStyle w:val="Default"/>
              <w:rPr>
                <w:szCs w:val="18"/>
                <w:lang w:val="en-GB"/>
              </w:rPr>
            </w:pPr>
            <w:r w:rsidRPr="00202105">
              <w:rPr>
                <w:sz w:val="18"/>
                <w:szCs w:val="18"/>
                <w:lang w:val="en-GB"/>
              </w:rPr>
              <w:t xml:space="preserve">The SS transmits an </w:t>
            </w:r>
            <w:r w:rsidRPr="00202105">
              <w:rPr>
                <w:i/>
                <w:iCs/>
                <w:sz w:val="18"/>
                <w:szCs w:val="18"/>
                <w:lang w:val="en-GB"/>
              </w:rPr>
              <w:t xml:space="preserve">RRCRelease </w:t>
            </w:r>
            <w:r w:rsidRPr="00202105">
              <w:rPr>
                <w:sz w:val="18"/>
                <w:szCs w:val="18"/>
                <w:lang w:val="en-GB"/>
              </w:rPr>
              <w:t>message</w:t>
            </w:r>
            <w:r w:rsidR="00E4335C" w:rsidRPr="00202105">
              <w:rPr>
                <w:sz w:val="18"/>
                <w:szCs w:val="18"/>
                <w:lang w:val="en-GB"/>
              </w:rPr>
              <w:t>.</w:t>
            </w:r>
          </w:p>
        </w:tc>
        <w:tc>
          <w:tcPr>
            <w:tcW w:w="709" w:type="dxa"/>
          </w:tcPr>
          <w:p w14:paraId="0126ADC8" w14:textId="71C74D87" w:rsidR="00FB4931" w:rsidRPr="00202105" w:rsidRDefault="00E4335C" w:rsidP="009D4432">
            <w:pPr>
              <w:pStyle w:val="TAC"/>
            </w:pPr>
            <w:r w:rsidRPr="00202105">
              <w:t>&lt;-</w:t>
            </w:r>
            <w:r w:rsidR="00FB4931" w:rsidRPr="00202105">
              <w:t>-</w:t>
            </w:r>
          </w:p>
        </w:tc>
        <w:tc>
          <w:tcPr>
            <w:tcW w:w="2833" w:type="dxa"/>
          </w:tcPr>
          <w:p w14:paraId="43E57060" w14:textId="460DE06C" w:rsidR="00FB4931" w:rsidRPr="00202105" w:rsidRDefault="00FB4931" w:rsidP="009D4432">
            <w:pPr>
              <w:pStyle w:val="TAL"/>
            </w:pPr>
            <w:r w:rsidRPr="00202105">
              <w:t>NR RRC: RRCRelease</w:t>
            </w:r>
          </w:p>
        </w:tc>
        <w:tc>
          <w:tcPr>
            <w:tcW w:w="567" w:type="dxa"/>
            <w:tcBorders>
              <w:top w:val="nil"/>
            </w:tcBorders>
          </w:tcPr>
          <w:p w14:paraId="5414FED9" w14:textId="1D676C13" w:rsidR="00FB4931" w:rsidRPr="00202105" w:rsidRDefault="00FB4931" w:rsidP="009D4432">
            <w:pPr>
              <w:pStyle w:val="TAC"/>
            </w:pPr>
            <w:r w:rsidRPr="00202105">
              <w:t>-</w:t>
            </w:r>
          </w:p>
        </w:tc>
        <w:tc>
          <w:tcPr>
            <w:tcW w:w="850" w:type="dxa"/>
            <w:tcBorders>
              <w:top w:val="nil"/>
            </w:tcBorders>
          </w:tcPr>
          <w:p w14:paraId="4481A652" w14:textId="23A9CA67" w:rsidR="00FB4931" w:rsidRPr="00202105" w:rsidRDefault="00FB4931" w:rsidP="009D4432">
            <w:pPr>
              <w:pStyle w:val="TAC"/>
            </w:pPr>
            <w:r w:rsidRPr="00202105">
              <w:t>-</w:t>
            </w:r>
          </w:p>
        </w:tc>
      </w:tr>
      <w:tr w:rsidR="007B0525" w:rsidRPr="00202105" w14:paraId="3EB6BD82" w14:textId="77777777" w:rsidTr="004150A5">
        <w:tc>
          <w:tcPr>
            <w:tcW w:w="534" w:type="dxa"/>
            <w:tcBorders>
              <w:top w:val="nil"/>
            </w:tcBorders>
          </w:tcPr>
          <w:p w14:paraId="2EFC8060" w14:textId="59E28D63" w:rsidR="007B0525" w:rsidRPr="00202105" w:rsidRDefault="007B0525" w:rsidP="009D4432">
            <w:pPr>
              <w:pStyle w:val="TAC"/>
            </w:pPr>
            <w:r w:rsidRPr="00202105">
              <w:t>2A3b1</w:t>
            </w:r>
          </w:p>
        </w:tc>
        <w:tc>
          <w:tcPr>
            <w:tcW w:w="4110" w:type="dxa"/>
          </w:tcPr>
          <w:p w14:paraId="27D5AD6E" w14:textId="6356E49B" w:rsidR="007B0525" w:rsidRPr="00202105" w:rsidRDefault="007B0525" w:rsidP="009D4432">
            <w:pPr>
              <w:pStyle w:val="TAL"/>
            </w:pPr>
            <w:r w:rsidRPr="00202105">
              <w:rPr>
                <w:lang w:eastAsia="zh-CN"/>
              </w:rPr>
              <w:t>Timer T_Delay expires.</w:t>
            </w:r>
          </w:p>
        </w:tc>
        <w:tc>
          <w:tcPr>
            <w:tcW w:w="709" w:type="dxa"/>
          </w:tcPr>
          <w:p w14:paraId="4B6B2489" w14:textId="178CFFC1" w:rsidR="007B0525" w:rsidRPr="00202105" w:rsidRDefault="007B0525" w:rsidP="009D4432">
            <w:pPr>
              <w:pStyle w:val="TAC"/>
            </w:pPr>
            <w:r w:rsidRPr="00202105">
              <w:t>-</w:t>
            </w:r>
          </w:p>
        </w:tc>
        <w:tc>
          <w:tcPr>
            <w:tcW w:w="2833" w:type="dxa"/>
          </w:tcPr>
          <w:p w14:paraId="686571DC" w14:textId="173C42BE" w:rsidR="007B0525" w:rsidRPr="00202105" w:rsidRDefault="007B0525" w:rsidP="009D4432">
            <w:pPr>
              <w:pStyle w:val="TAL"/>
            </w:pPr>
            <w:r w:rsidRPr="00202105">
              <w:t>-</w:t>
            </w:r>
          </w:p>
        </w:tc>
        <w:tc>
          <w:tcPr>
            <w:tcW w:w="567" w:type="dxa"/>
            <w:tcBorders>
              <w:top w:val="nil"/>
            </w:tcBorders>
          </w:tcPr>
          <w:p w14:paraId="16CDF9D0" w14:textId="7DD92C44" w:rsidR="007B0525" w:rsidRPr="00202105" w:rsidRDefault="007B0525" w:rsidP="009D4432">
            <w:pPr>
              <w:pStyle w:val="TAC"/>
            </w:pPr>
            <w:r w:rsidRPr="00202105">
              <w:t>-</w:t>
            </w:r>
          </w:p>
        </w:tc>
        <w:tc>
          <w:tcPr>
            <w:tcW w:w="850" w:type="dxa"/>
            <w:tcBorders>
              <w:top w:val="nil"/>
            </w:tcBorders>
          </w:tcPr>
          <w:p w14:paraId="76F561D2" w14:textId="0F842438" w:rsidR="007B0525" w:rsidRPr="00202105" w:rsidRDefault="007B0525" w:rsidP="009D4432">
            <w:pPr>
              <w:pStyle w:val="TAC"/>
            </w:pPr>
            <w:r w:rsidRPr="00202105">
              <w:t>-</w:t>
            </w:r>
          </w:p>
        </w:tc>
      </w:tr>
      <w:tr w:rsidR="007B0525" w:rsidRPr="00202105" w14:paraId="137491C0" w14:textId="77777777" w:rsidTr="004150A5">
        <w:tc>
          <w:tcPr>
            <w:tcW w:w="534" w:type="dxa"/>
            <w:tcBorders>
              <w:top w:val="nil"/>
            </w:tcBorders>
          </w:tcPr>
          <w:p w14:paraId="537D0F1A" w14:textId="5B6E2107" w:rsidR="007B0525" w:rsidRPr="00202105" w:rsidRDefault="007B0525" w:rsidP="009D4432">
            <w:pPr>
              <w:pStyle w:val="TAC"/>
            </w:pPr>
            <w:r w:rsidRPr="00202105">
              <w:rPr>
                <w:lang w:eastAsia="zh-CN"/>
              </w:rPr>
              <w:t>2A4</w:t>
            </w:r>
          </w:p>
        </w:tc>
        <w:tc>
          <w:tcPr>
            <w:tcW w:w="4110" w:type="dxa"/>
          </w:tcPr>
          <w:p w14:paraId="7FB92E62" w14:textId="0BDF0B96" w:rsidR="007B0525" w:rsidRPr="00202105" w:rsidRDefault="00FB4931" w:rsidP="009D4432">
            <w:pPr>
              <w:pStyle w:val="TAL"/>
            </w:pPr>
            <w:r w:rsidRPr="00202105">
              <w:rPr>
                <w:lang w:eastAsia="zh-CN"/>
              </w:rPr>
              <w:t>Void</w:t>
            </w:r>
          </w:p>
        </w:tc>
        <w:tc>
          <w:tcPr>
            <w:tcW w:w="709" w:type="dxa"/>
          </w:tcPr>
          <w:p w14:paraId="7E3572EA" w14:textId="39C16E80" w:rsidR="007B0525" w:rsidRPr="00202105" w:rsidRDefault="007B0525" w:rsidP="009D4432">
            <w:pPr>
              <w:pStyle w:val="TAC"/>
            </w:pPr>
            <w:r w:rsidRPr="00202105">
              <w:t>-</w:t>
            </w:r>
          </w:p>
        </w:tc>
        <w:tc>
          <w:tcPr>
            <w:tcW w:w="2833" w:type="dxa"/>
          </w:tcPr>
          <w:p w14:paraId="63866B06" w14:textId="4CB90981" w:rsidR="007B0525" w:rsidRPr="00202105" w:rsidRDefault="007B0525" w:rsidP="009D4432">
            <w:pPr>
              <w:pStyle w:val="TAL"/>
            </w:pPr>
            <w:r w:rsidRPr="00202105">
              <w:t>-</w:t>
            </w:r>
          </w:p>
        </w:tc>
        <w:tc>
          <w:tcPr>
            <w:tcW w:w="567" w:type="dxa"/>
            <w:tcBorders>
              <w:top w:val="nil"/>
            </w:tcBorders>
          </w:tcPr>
          <w:p w14:paraId="36C4B44D" w14:textId="71AE6E01" w:rsidR="007B0525" w:rsidRPr="00202105" w:rsidRDefault="007B0525" w:rsidP="009D4432">
            <w:pPr>
              <w:pStyle w:val="TAC"/>
            </w:pPr>
            <w:r w:rsidRPr="00202105">
              <w:t>-</w:t>
            </w:r>
          </w:p>
        </w:tc>
        <w:tc>
          <w:tcPr>
            <w:tcW w:w="850" w:type="dxa"/>
            <w:tcBorders>
              <w:top w:val="nil"/>
            </w:tcBorders>
          </w:tcPr>
          <w:p w14:paraId="3345AFC3" w14:textId="4BBF1BE4" w:rsidR="007B0525" w:rsidRPr="00202105" w:rsidRDefault="007B0525" w:rsidP="009D4432">
            <w:pPr>
              <w:pStyle w:val="TAC"/>
            </w:pPr>
            <w:r w:rsidRPr="00202105">
              <w:t>-</w:t>
            </w:r>
          </w:p>
        </w:tc>
      </w:tr>
      <w:tr w:rsidR="007B0525" w:rsidRPr="00202105" w14:paraId="764E3F61" w14:textId="77777777" w:rsidTr="004150A5">
        <w:tc>
          <w:tcPr>
            <w:tcW w:w="534" w:type="dxa"/>
            <w:tcBorders>
              <w:top w:val="nil"/>
            </w:tcBorders>
          </w:tcPr>
          <w:p w14:paraId="3D1FBCB6" w14:textId="7D9DD9A8" w:rsidR="007B0525" w:rsidRPr="00202105" w:rsidRDefault="007B0525" w:rsidP="009D4432">
            <w:pPr>
              <w:pStyle w:val="TAC"/>
            </w:pPr>
            <w:r w:rsidRPr="00202105">
              <w:rPr>
                <w:lang w:eastAsia="zh-CN"/>
              </w:rPr>
              <w:t>2A5</w:t>
            </w:r>
          </w:p>
        </w:tc>
        <w:tc>
          <w:tcPr>
            <w:tcW w:w="4110" w:type="dxa"/>
          </w:tcPr>
          <w:p w14:paraId="05975602" w14:textId="4E871ADE" w:rsidR="007B0525" w:rsidRPr="00202105" w:rsidRDefault="007B0525" w:rsidP="009D4432">
            <w:pPr>
              <w:pStyle w:val="TAL"/>
            </w:pPr>
            <w:r w:rsidRPr="00202105">
              <w:rPr>
                <w:lang w:eastAsia="zh-CN"/>
              </w:rPr>
              <w:t>S</w:t>
            </w:r>
            <w:r w:rsidRPr="00202105">
              <w:t>witch on the UE</w:t>
            </w:r>
            <w:r w:rsidR="00E4335C" w:rsidRPr="00202105">
              <w:t>.</w:t>
            </w:r>
          </w:p>
        </w:tc>
        <w:tc>
          <w:tcPr>
            <w:tcW w:w="709" w:type="dxa"/>
          </w:tcPr>
          <w:p w14:paraId="19CB2D92" w14:textId="359B148A" w:rsidR="007B0525" w:rsidRPr="00202105" w:rsidRDefault="007B0525" w:rsidP="009D4432">
            <w:pPr>
              <w:pStyle w:val="TAC"/>
            </w:pPr>
            <w:r w:rsidRPr="00202105">
              <w:t>-</w:t>
            </w:r>
          </w:p>
        </w:tc>
        <w:tc>
          <w:tcPr>
            <w:tcW w:w="2833" w:type="dxa"/>
          </w:tcPr>
          <w:p w14:paraId="229FFF46" w14:textId="196FC5E8" w:rsidR="007B0525" w:rsidRPr="00202105" w:rsidRDefault="007B0525" w:rsidP="009D4432">
            <w:pPr>
              <w:pStyle w:val="TAL"/>
            </w:pPr>
            <w:r w:rsidRPr="00202105">
              <w:t>-</w:t>
            </w:r>
          </w:p>
        </w:tc>
        <w:tc>
          <w:tcPr>
            <w:tcW w:w="567" w:type="dxa"/>
            <w:tcBorders>
              <w:top w:val="nil"/>
            </w:tcBorders>
          </w:tcPr>
          <w:p w14:paraId="6F10F3F9" w14:textId="70080B9A" w:rsidR="007B0525" w:rsidRPr="00202105" w:rsidRDefault="007B0525" w:rsidP="009D4432">
            <w:pPr>
              <w:pStyle w:val="TAC"/>
            </w:pPr>
            <w:r w:rsidRPr="00202105">
              <w:t>-</w:t>
            </w:r>
          </w:p>
        </w:tc>
        <w:tc>
          <w:tcPr>
            <w:tcW w:w="850" w:type="dxa"/>
            <w:tcBorders>
              <w:top w:val="nil"/>
            </w:tcBorders>
          </w:tcPr>
          <w:p w14:paraId="786C8599" w14:textId="7FB2073B" w:rsidR="007B0525" w:rsidRPr="00202105" w:rsidRDefault="007B0525" w:rsidP="009D4432">
            <w:pPr>
              <w:pStyle w:val="TAC"/>
            </w:pPr>
            <w:r w:rsidRPr="00202105">
              <w:t>-</w:t>
            </w:r>
          </w:p>
        </w:tc>
      </w:tr>
      <w:tr w:rsidR="007B0525" w:rsidRPr="00202105" w14:paraId="54E55783" w14:textId="77777777" w:rsidTr="004150A5">
        <w:tc>
          <w:tcPr>
            <w:tcW w:w="534" w:type="dxa"/>
            <w:tcBorders>
              <w:top w:val="nil"/>
            </w:tcBorders>
          </w:tcPr>
          <w:p w14:paraId="49CAC690" w14:textId="6BCC5F09" w:rsidR="007B0525" w:rsidRPr="00202105" w:rsidRDefault="007B0525" w:rsidP="009D4432">
            <w:pPr>
              <w:pStyle w:val="TAC"/>
            </w:pPr>
            <w:r w:rsidRPr="00202105">
              <w:rPr>
                <w:lang w:eastAsia="zh-CN"/>
              </w:rPr>
              <w:t>2A6</w:t>
            </w:r>
          </w:p>
        </w:tc>
        <w:tc>
          <w:tcPr>
            <w:tcW w:w="4110" w:type="dxa"/>
          </w:tcPr>
          <w:p w14:paraId="03306E83" w14:textId="1A66DF2C" w:rsidR="007B0525" w:rsidRPr="00202105" w:rsidRDefault="007B0525" w:rsidP="009D4432">
            <w:pPr>
              <w:pStyle w:val="TAL"/>
            </w:pPr>
            <w:r w:rsidRPr="00202105">
              <w:rPr>
                <w:lang w:eastAsia="zh-CN"/>
              </w:rPr>
              <w:t>T</w:t>
            </w:r>
            <w:r w:rsidRPr="00202105">
              <w:t>he UE performs Registration procedure as specified in TS 38.508-1 [4] subclause 4.5.2.</w:t>
            </w:r>
          </w:p>
        </w:tc>
        <w:tc>
          <w:tcPr>
            <w:tcW w:w="709" w:type="dxa"/>
          </w:tcPr>
          <w:p w14:paraId="740C5627" w14:textId="778C5B0C" w:rsidR="007B0525" w:rsidRPr="00202105" w:rsidRDefault="007B0525" w:rsidP="009D4432">
            <w:pPr>
              <w:pStyle w:val="TAC"/>
            </w:pPr>
            <w:r w:rsidRPr="00202105">
              <w:t>-</w:t>
            </w:r>
          </w:p>
        </w:tc>
        <w:tc>
          <w:tcPr>
            <w:tcW w:w="2833" w:type="dxa"/>
          </w:tcPr>
          <w:p w14:paraId="185209B6" w14:textId="5E8DC0D0" w:rsidR="007B0525" w:rsidRPr="00202105" w:rsidRDefault="007B0525" w:rsidP="009D4432">
            <w:pPr>
              <w:pStyle w:val="TAL"/>
            </w:pPr>
            <w:r w:rsidRPr="00202105">
              <w:t>-</w:t>
            </w:r>
          </w:p>
        </w:tc>
        <w:tc>
          <w:tcPr>
            <w:tcW w:w="567" w:type="dxa"/>
            <w:tcBorders>
              <w:top w:val="nil"/>
            </w:tcBorders>
          </w:tcPr>
          <w:p w14:paraId="1E4B591F" w14:textId="7F2AC34D" w:rsidR="007B0525" w:rsidRPr="00202105" w:rsidRDefault="007B0525" w:rsidP="009D4432">
            <w:pPr>
              <w:pStyle w:val="TAC"/>
            </w:pPr>
            <w:r w:rsidRPr="00202105">
              <w:t>-</w:t>
            </w:r>
          </w:p>
        </w:tc>
        <w:tc>
          <w:tcPr>
            <w:tcW w:w="850" w:type="dxa"/>
            <w:tcBorders>
              <w:top w:val="nil"/>
            </w:tcBorders>
          </w:tcPr>
          <w:p w14:paraId="4BA6B11C" w14:textId="269355B6" w:rsidR="007B0525" w:rsidRPr="00202105" w:rsidRDefault="007B0525" w:rsidP="009D4432">
            <w:pPr>
              <w:pStyle w:val="TAC"/>
            </w:pPr>
            <w:r w:rsidRPr="00202105">
              <w:t>-</w:t>
            </w:r>
          </w:p>
        </w:tc>
      </w:tr>
      <w:tr w:rsidR="007B0525" w:rsidRPr="00202105" w14:paraId="3381C33C" w14:textId="77777777" w:rsidTr="004150A5">
        <w:tc>
          <w:tcPr>
            <w:tcW w:w="534" w:type="dxa"/>
            <w:tcBorders>
              <w:top w:val="nil"/>
            </w:tcBorders>
          </w:tcPr>
          <w:p w14:paraId="780602AB" w14:textId="77777777" w:rsidR="007B0525" w:rsidRPr="00202105" w:rsidRDefault="007B0525" w:rsidP="009D4432">
            <w:pPr>
              <w:pStyle w:val="TAC"/>
              <w:rPr>
                <w:lang w:eastAsia="zh-CN"/>
              </w:rPr>
            </w:pPr>
            <w:r w:rsidRPr="00202105">
              <w:t>3</w:t>
            </w:r>
          </w:p>
        </w:tc>
        <w:tc>
          <w:tcPr>
            <w:tcW w:w="4110" w:type="dxa"/>
          </w:tcPr>
          <w:p w14:paraId="19A13F34" w14:textId="77777777" w:rsidR="007B0525" w:rsidRPr="00202105" w:rsidRDefault="007B0525" w:rsidP="009D4432">
            <w:pPr>
              <w:pStyle w:val="TAL"/>
              <w:rPr>
                <w:lang w:eastAsia="zh-CN"/>
              </w:rPr>
            </w:pPr>
            <w:r w:rsidRPr="00202105">
              <w:t xml:space="preserve">SS changes </w:t>
            </w:r>
            <w:r w:rsidRPr="00202105">
              <w:rPr>
                <w:i/>
              </w:rPr>
              <w:t>SIB1</w:t>
            </w:r>
            <w:r w:rsidRPr="00202105">
              <w:t xml:space="preserve"> according to Table 11.3.2.3.3-2 and sends Short Message on PDCCH using P-RNTI. Wait for 2.1* modification period to allow the new system information to take effect and T390 expire. (Note 1)</w:t>
            </w:r>
          </w:p>
        </w:tc>
        <w:tc>
          <w:tcPr>
            <w:tcW w:w="709" w:type="dxa"/>
          </w:tcPr>
          <w:p w14:paraId="5A0262B7" w14:textId="77777777" w:rsidR="007B0525" w:rsidRPr="00202105" w:rsidRDefault="007B0525" w:rsidP="009D4432">
            <w:pPr>
              <w:pStyle w:val="TAC"/>
              <w:rPr>
                <w:lang w:eastAsia="zh-CN"/>
              </w:rPr>
            </w:pPr>
            <w:r w:rsidRPr="00202105">
              <w:rPr>
                <w:lang w:eastAsia="zh-CN"/>
              </w:rPr>
              <w:t>&lt;--</w:t>
            </w:r>
          </w:p>
        </w:tc>
        <w:tc>
          <w:tcPr>
            <w:tcW w:w="2833" w:type="dxa"/>
          </w:tcPr>
          <w:p w14:paraId="2891E27F" w14:textId="77777777" w:rsidR="007B0525" w:rsidRPr="00202105" w:rsidRDefault="007B0525" w:rsidP="009D4432">
            <w:pPr>
              <w:pStyle w:val="TAL"/>
              <w:rPr>
                <w:lang w:eastAsia="zh-CN"/>
              </w:rPr>
            </w:pPr>
            <w:r w:rsidRPr="00202105">
              <w:t>PDCCH (DCI 1_0): Short Message</w:t>
            </w:r>
          </w:p>
        </w:tc>
        <w:tc>
          <w:tcPr>
            <w:tcW w:w="567" w:type="dxa"/>
            <w:tcBorders>
              <w:top w:val="nil"/>
            </w:tcBorders>
          </w:tcPr>
          <w:p w14:paraId="7FAAD7B5" w14:textId="77777777" w:rsidR="007B0525" w:rsidRPr="00202105" w:rsidRDefault="007B0525" w:rsidP="009D4432">
            <w:pPr>
              <w:pStyle w:val="TAC"/>
              <w:rPr>
                <w:lang w:eastAsia="zh-CN"/>
              </w:rPr>
            </w:pPr>
            <w:r w:rsidRPr="00202105">
              <w:rPr>
                <w:lang w:eastAsia="zh-CN"/>
              </w:rPr>
              <w:t>-</w:t>
            </w:r>
          </w:p>
        </w:tc>
        <w:tc>
          <w:tcPr>
            <w:tcW w:w="850" w:type="dxa"/>
            <w:tcBorders>
              <w:top w:val="nil"/>
            </w:tcBorders>
          </w:tcPr>
          <w:p w14:paraId="58223616" w14:textId="77777777" w:rsidR="007B0525" w:rsidRPr="00202105" w:rsidRDefault="007B0525" w:rsidP="009D4432">
            <w:pPr>
              <w:pStyle w:val="TAC"/>
              <w:rPr>
                <w:lang w:eastAsia="zh-CN"/>
              </w:rPr>
            </w:pPr>
            <w:r w:rsidRPr="00202105">
              <w:rPr>
                <w:lang w:eastAsia="zh-CN"/>
              </w:rPr>
              <w:t>-</w:t>
            </w:r>
          </w:p>
        </w:tc>
      </w:tr>
      <w:tr w:rsidR="007B0525" w:rsidRPr="00202105" w14:paraId="5178ADC7" w14:textId="77777777" w:rsidTr="004150A5">
        <w:tc>
          <w:tcPr>
            <w:tcW w:w="534" w:type="dxa"/>
            <w:tcBorders>
              <w:top w:val="nil"/>
            </w:tcBorders>
          </w:tcPr>
          <w:p w14:paraId="142B9517" w14:textId="77777777" w:rsidR="007B0525" w:rsidRPr="00202105" w:rsidRDefault="007B0525" w:rsidP="009D4432">
            <w:pPr>
              <w:pStyle w:val="TAC"/>
              <w:rPr>
                <w:lang w:eastAsia="zh-CN"/>
              </w:rPr>
            </w:pPr>
            <w:r w:rsidRPr="00202105">
              <w:rPr>
                <w:lang w:eastAsia="zh-CN"/>
              </w:rPr>
              <w:t>4</w:t>
            </w:r>
          </w:p>
        </w:tc>
        <w:tc>
          <w:tcPr>
            <w:tcW w:w="4110" w:type="dxa"/>
          </w:tcPr>
          <w:p w14:paraId="670340FC" w14:textId="77777777" w:rsidR="007B0525" w:rsidRPr="00202105" w:rsidRDefault="007B0525" w:rsidP="009D4432">
            <w:pPr>
              <w:pStyle w:val="TAL"/>
              <w:rPr>
                <w:lang w:eastAsia="zh-CN"/>
              </w:rPr>
            </w:pPr>
            <w:r w:rsidRPr="00202105">
              <w:t xml:space="preserve">The SS transmits a </w:t>
            </w:r>
            <w:r w:rsidRPr="00202105">
              <w:rPr>
                <w:i/>
                <w:iCs/>
              </w:rPr>
              <w:t>Paging</w:t>
            </w:r>
            <w:r w:rsidRPr="00202105">
              <w:t xml:space="preserve"> message including a matched ng-5G-S-TMSI.</w:t>
            </w:r>
          </w:p>
        </w:tc>
        <w:tc>
          <w:tcPr>
            <w:tcW w:w="709" w:type="dxa"/>
          </w:tcPr>
          <w:p w14:paraId="02E0F524" w14:textId="77777777" w:rsidR="007B0525" w:rsidRPr="00202105" w:rsidRDefault="007B0525" w:rsidP="009D4432">
            <w:pPr>
              <w:pStyle w:val="TAC"/>
              <w:rPr>
                <w:lang w:eastAsia="zh-CN"/>
              </w:rPr>
            </w:pPr>
            <w:r w:rsidRPr="00202105">
              <w:t>&lt;--</w:t>
            </w:r>
          </w:p>
        </w:tc>
        <w:tc>
          <w:tcPr>
            <w:tcW w:w="2833" w:type="dxa"/>
          </w:tcPr>
          <w:p w14:paraId="0B2927A5" w14:textId="77777777" w:rsidR="007B0525" w:rsidRPr="00202105" w:rsidRDefault="007B0525" w:rsidP="009D4432">
            <w:pPr>
              <w:pStyle w:val="TAL"/>
              <w:rPr>
                <w:lang w:eastAsia="zh-CN"/>
              </w:rPr>
            </w:pPr>
            <w:r w:rsidRPr="00202105">
              <w:t xml:space="preserve">NR RRC: </w:t>
            </w:r>
            <w:r w:rsidRPr="00202105">
              <w:rPr>
                <w:i/>
              </w:rPr>
              <w:t>Paging</w:t>
            </w:r>
          </w:p>
        </w:tc>
        <w:tc>
          <w:tcPr>
            <w:tcW w:w="567" w:type="dxa"/>
            <w:tcBorders>
              <w:top w:val="nil"/>
            </w:tcBorders>
          </w:tcPr>
          <w:p w14:paraId="44E295F2" w14:textId="77777777" w:rsidR="007B0525" w:rsidRPr="00202105" w:rsidRDefault="007B0525" w:rsidP="009D4432">
            <w:pPr>
              <w:pStyle w:val="TAC"/>
              <w:rPr>
                <w:lang w:eastAsia="zh-CN"/>
              </w:rPr>
            </w:pPr>
            <w:r w:rsidRPr="00202105">
              <w:t>-</w:t>
            </w:r>
          </w:p>
        </w:tc>
        <w:tc>
          <w:tcPr>
            <w:tcW w:w="850" w:type="dxa"/>
            <w:tcBorders>
              <w:top w:val="nil"/>
            </w:tcBorders>
          </w:tcPr>
          <w:p w14:paraId="439F4DCE" w14:textId="77777777" w:rsidR="007B0525" w:rsidRPr="00202105" w:rsidRDefault="007B0525" w:rsidP="009D4432">
            <w:pPr>
              <w:pStyle w:val="TAC"/>
              <w:rPr>
                <w:lang w:eastAsia="zh-CN"/>
              </w:rPr>
            </w:pPr>
            <w:r w:rsidRPr="00202105">
              <w:t>-</w:t>
            </w:r>
          </w:p>
        </w:tc>
      </w:tr>
      <w:tr w:rsidR="007B0525" w:rsidRPr="00202105" w14:paraId="13FC0399" w14:textId="77777777" w:rsidTr="004150A5">
        <w:tc>
          <w:tcPr>
            <w:tcW w:w="534" w:type="dxa"/>
            <w:tcBorders>
              <w:top w:val="nil"/>
            </w:tcBorders>
          </w:tcPr>
          <w:p w14:paraId="1DAF923F" w14:textId="77777777" w:rsidR="007B0525" w:rsidRPr="00202105" w:rsidRDefault="007B0525" w:rsidP="009D4432">
            <w:pPr>
              <w:pStyle w:val="TAC"/>
              <w:rPr>
                <w:lang w:eastAsia="zh-CN"/>
              </w:rPr>
            </w:pPr>
            <w:r w:rsidRPr="00202105">
              <w:t>5</w:t>
            </w:r>
          </w:p>
        </w:tc>
        <w:tc>
          <w:tcPr>
            <w:tcW w:w="4110" w:type="dxa"/>
          </w:tcPr>
          <w:p w14:paraId="738A4463" w14:textId="5A0AB64A"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'mt-access’?</w:t>
            </w:r>
          </w:p>
        </w:tc>
        <w:tc>
          <w:tcPr>
            <w:tcW w:w="709" w:type="dxa"/>
          </w:tcPr>
          <w:p w14:paraId="1A6E9170" w14:textId="77777777" w:rsidR="007B0525" w:rsidRPr="00202105" w:rsidRDefault="007B0525" w:rsidP="009D4432">
            <w:pPr>
              <w:pStyle w:val="TAC"/>
            </w:pPr>
            <w:r w:rsidRPr="00202105">
              <w:t>--&gt;</w:t>
            </w:r>
          </w:p>
        </w:tc>
        <w:tc>
          <w:tcPr>
            <w:tcW w:w="2833" w:type="dxa"/>
          </w:tcPr>
          <w:p w14:paraId="1ECE38C0" w14:textId="77777777" w:rsidR="007B0525" w:rsidRPr="00202105" w:rsidRDefault="007B0525" w:rsidP="009D4432">
            <w:pPr>
              <w:pStyle w:val="TAL"/>
            </w:pPr>
            <w:r w:rsidRPr="00202105">
              <w:t>NR RRC: RRCSetupRequest</w:t>
            </w:r>
          </w:p>
        </w:tc>
        <w:tc>
          <w:tcPr>
            <w:tcW w:w="567" w:type="dxa"/>
            <w:tcBorders>
              <w:top w:val="nil"/>
            </w:tcBorders>
          </w:tcPr>
          <w:p w14:paraId="6863E707" w14:textId="77777777" w:rsidR="007B0525" w:rsidRPr="00202105" w:rsidRDefault="007B0525" w:rsidP="009D4432">
            <w:pPr>
              <w:pStyle w:val="TAC"/>
            </w:pPr>
            <w:r w:rsidRPr="00202105">
              <w:t>1</w:t>
            </w:r>
          </w:p>
        </w:tc>
        <w:tc>
          <w:tcPr>
            <w:tcW w:w="850" w:type="dxa"/>
            <w:tcBorders>
              <w:top w:val="nil"/>
            </w:tcBorders>
          </w:tcPr>
          <w:p w14:paraId="5BA2EA1B" w14:textId="77777777" w:rsidR="007B0525" w:rsidRPr="00202105" w:rsidRDefault="007B0525" w:rsidP="009D4432">
            <w:pPr>
              <w:pStyle w:val="TAC"/>
            </w:pPr>
            <w:r w:rsidRPr="00202105">
              <w:t>P</w:t>
            </w:r>
          </w:p>
        </w:tc>
      </w:tr>
      <w:tr w:rsidR="007B0525" w:rsidRPr="00202105" w14:paraId="00ED5C7F" w14:textId="77777777" w:rsidTr="004150A5">
        <w:tc>
          <w:tcPr>
            <w:tcW w:w="534" w:type="dxa"/>
          </w:tcPr>
          <w:p w14:paraId="4622CCBD" w14:textId="77777777" w:rsidR="007B0525" w:rsidRPr="00202105" w:rsidRDefault="007B0525" w:rsidP="009D4432">
            <w:pPr>
              <w:pStyle w:val="TAC"/>
            </w:pPr>
            <w:r w:rsidRPr="00202105">
              <w:t>6-12</w:t>
            </w:r>
          </w:p>
        </w:tc>
        <w:tc>
          <w:tcPr>
            <w:tcW w:w="4110" w:type="dxa"/>
          </w:tcPr>
          <w:p w14:paraId="4015456D" w14:textId="77777777" w:rsidR="007B0525" w:rsidRPr="00202105" w:rsidRDefault="007B0525" w:rsidP="009D4432">
            <w:pPr>
              <w:pStyle w:val="TAL"/>
            </w:pPr>
            <w:r w:rsidRPr="00202105">
              <w:t xml:space="preserve">Steps 3 to 9a1 of the generic test procedure in TS 38.508-1 </w:t>
            </w:r>
            <w:r w:rsidRPr="00202105">
              <w:rPr>
                <w:lang w:eastAsia="zh-CN"/>
              </w:rPr>
              <w:t>[4]</w:t>
            </w:r>
            <w:r w:rsidRPr="00202105">
              <w:t xml:space="preserve"> Table 4.9.4.2.2-1 are performed on NR Cell </w:t>
            </w:r>
            <w:r w:rsidRPr="00202105">
              <w:rPr>
                <w:lang w:eastAsia="zh-CN"/>
              </w:rPr>
              <w:t>1</w:t>
            </w:r>
            <w:r w:rsidRPr="00202105">
              <w:t>.</w:t>
            </w:r>
          </w:p>
        </w:tc>
        <w:tc>
          <w:tcPr>
            <w:tcW w:w="709" w:type="dxa"/>
          </w:tcPr>
          <w:p w14:paraId="0B154D7A" w14:textId="77777777" w:rsidR="007B0525" w:rsidRPr="00202105" w:rsidRDefault="007B0525" w:rsidP="009D4432">
            <w:pPr>
              <w:pStyle w:val="TAC"/>
            </w:pPr>
            <w:r w:rsidRPr="00202105">
              <w:t>-</w:t>
            </w:r>
          </w:p>
        </w:tc>
        <w:tc>
          <w:tcPr>
            <w:tcW w:w="2833" w:type="dxa"/>
          </w:tcPr>
          <w:p w14:paraId="4B4A03DB" w14:textId="77777777" w:rsidR="007B0525" w:rsidRPr="00202105" w:rsidRDefault="007B0525" w:rsidP="009D4432">
            <w:pPr>
              <w:pStyle w:val="TAL"/>
            </w:pPr>
            <w:r w:rsidRPr="00202105">
              <w:t>-</w:t>
            </w:r>
          </w:p>
        </w:tc>
        <w:tc>
          <w:tcPr>
            <w:tcW w:w="567" w:type="dxa"/>
          </w:tcPr>
          <w:p w14:paraId="7182CDC9" w14:textId="77777777" w:rsidR="007B0525" w:rsidRPr="00202105" w:rsidRDefault="007B0525" w:rsidP="009D4432">
            <w:pPr>
              <w:pStyle w:val="TAC"/>
            </w:pPr>
            <w:r w:rsidRPr="00202105">
              <w:t>-</w:t>
            </w:r>
          </w:p>
        </w:tc>
        <w:tc>
          <w:tcPr>
            <w:tcW w:w="850" w:type="dxa"/>
          </w:tcPr>
          <w:p w14:paraId="421D8112" w14:textId="77777777" w:rsidR="007B0525" w:rsidRPr="00202105" w:rsidRDefault="007B0525" w:rsidP="009D4432">
            <w:pPr>
              <w:pStyle w:val="TAC"/>
            </w:pPr>
            <w:r w:rsidRPr="00202105">
              <w:t>-</w:t>
            </w:r>
          </w:p>
        </w:tc>
      </w:tr>
      <w:tr w:rsidR="007B0525" w:rsidRPr="00202105" w14:paraId="33B18DA1" w14:textId="77777777" w:rsidTr="004150A5">
        <w:tc>
          <w:tcPr>
            <w:tcW w:w="534" w:type="dxa"/>
          </w:tcPr>
          <w:p w14:paraId="2D021628" w14:textId="77777777" w:rsidR="007B0525" w:rsidRPr="00202105" w:rsidRDefault="007B0525" w:rsidP="009D4432">
            <w:pPr>
              <w:pStyle w:val="TAC"/>
            </w:pPr>
            <w:r w:rsidRPr="00202105">
              <w:t>13</w:t>
            </w:r>
          </w:p>
        </w:tc>
        <w:tc>
          <w:tcPr>
            <w:tcW w:w="4110" w:type="dxa"/>
          </w:tcPr>
          <w:p w14:paraId="4418C1D7" w14:textId="77777777" w:rsidR="007B0525" w:rsidRPr="00202105" w:rsidRDefault="007B0525" w:rsidP="009D4432">
            <w:pPr>
              <w:pStyle w:val="TAL"/>
            </w:pPr>
            <w:r w:rsidRPr="00202105">
              <w:t xml:space="preserve">SS changes </w:t>
            </w:r>
            <w:r w:rsidRPr="00202105">
              <w:rPr>
                <w:i/>
              </w:rPr>
              <w:t>SIB1</w:t>
            </w:r>
            <w:r w:rsidRPr="00202105">
              <w:t xml:space="preserve"> according to 38.508-1 [4] Table 4.6.1-28 and sends Short Message on PDCCH using P-RNTI. Wait for 2.1* modification period to allow the new system information to take effect.</w:t>
            </w:r>
          </w:p>
        </w:tc>
        <w:tc>
          <w:tcPr>
            <w:tcW w:w="709" w:type="dxa"/>
          </w:tcPr>
          <w:p w14:paraId="04D13B20" w14:textId="77777777" w:rsidR="007B0525" w:rsidRPr="00202105" w:rsidRDefault="007B0525" w:rsidP="009D4432">
            <w:pPr>
              <w:pStyle w:val="TAC"/>
            </w:pPr>
            <w:r w:rsidRPr="00202105">
              <w:rPr>
                <w:lang w:eastAsia="zh-CN"/>
              </w:rPr>
              <w:t>&lt;--</w:t>
            </w:r>
          </w:p>
        </w:tc>
        <w:tc>
          <w:tcPr>
            <w:tcW w:w="2833" w:type="dxa"/>
          </w:tcPr>
          <w:p w14:paraId="69D5E688" w14:textId="77777777" w:rsidR="007B0525" w:rsidRPr="00202105" w:rsidRDefault="007B0525" w:rsidP="009D4432">
            <w:pPr>
              <w:pStyle w:val="TAL"/>
            </w:pPr>
            <w:r w:rsidRPr="00202105">
              <w:t>PDCCH (DCI 1_0): Short Message</w:t>
            </w:r>
          </w:p>
        </w:tc>
        <w:tc>
          <w:tcPr>
            <w:tcW w:w="567" w:type="dxa"/>
          </w:tcPr>
          <w:p w14:paraId="4DF9DA2E" w14:textId="77777777" w:rsidR="007B0525" w:rsidRPr="00202105" w:rsidRDefault="007B0525" w:rsidP="009D4432">
            <w:pPr>
              <w:pStyle w:val="TAC"/>
            </w:pPr>
            <w:r w:rsidRPr="00202105">
              <w:rPr>
                <w:lang w:eastAsia="zh-CN"/>
              </w:rPr>
              <w:t>-</w:t>
            </w:r>
          </w:p>
        </w:tc>
        <w:tc>
          <w:tcPr>
            <w:tcW w:w="850" w:type="dxa"/>
          </w:tcPr>
          <w:p w14:paraId="0533EA56" w14:textId="77777777" w:rsidR="007B0525" w:rsidRPr="00202105" w:rsidRDefault="007B0525" w:rsidP="009D4432">
            <w:pPr>
              <w:pStyle w:val="TAC"/>
            </w:pPr>
            <w:r w:rsidRPr="00202105">
              <w:rPr>
                <w:lang w:eastAsia="zh-CN"/>
              </w:rPr>
              <w:t>-</w:t>
            </w:r>
          </w:p>
        </w:tc>
      </w:tr>
      <w:tr w:rsidR="007B0525" w:rsidRPr="00202105" w14:paraId="549283E1" w14:textId="77777777" w:rsidTr="004150A5">
        <w:tc>
          <w:tcPr>
            <w:tcW w:w="534" w:type="dxa"/>
          </w:tcPr>
          <w:p w14:paraId="3D932FA8" w14:textId="77777777" w:rsidR="007B0525" w:rsidRPr="00202105" w:rsidRDefault="007B0525" w:rsidP="009D4432">
            <w:pPr>
              <w:pStyle w:val="TAC"/>
              <w:rPr>
                <w:lang w:eastAsia="zh-CN"/>
              </w:rPr>
            </w:pPr>
            <w:r w:rsidRPr="00202105">
              <w:t>14-15</w:t>
            </w:r>
          </w:p>
        </w:tc>
        <w:tc>
          <w:tcPr>
            <w:tcW w:w="4110" w:type="dxa"/>
          </w:tcPr>
          <w:p w14:paraId="52981586" w14:textId="2594A854" w:rsidR="007B0525" w:rsidRPr="00202105" w:rsidRDefault="007B0525" w:rsidP="009D4432">
            <w:pPr>
              <w:pStyle w:val="TAL"/>
            </w:pPr>
            <w:r w:rsidRPr="00202105">
              <w:t>Steps 1-2 of the NR RRC_CONNECTED procedure in table 4.5.4.2-3 in TS 38.508-1 [4] are performed.</w:t>
            </w:r>
          </w:p>
        </w:tc>
        <w:tc>
          <w:tcPr>
            <w:tcW w:w="709" w:type="dxa"/>
          </w:tcPr>
          <w:p w14:paraId="2F7E9930" w14:textId="77777777" w:rsidR="007B0525" w:rsidRPr="00202105" w:rsidRDefault="007B0525" w:rsidP="009D4432">
            <w:pPr>
              <w:pStyle w:val="TAC"/>
            </w:pPr>
            <w:r w:rsidRPr="00202105">
              <w:t>-</w:t>
            </w:r>
          </w:p>
        </w:tc>
        <w:tc>
          <w:tcPr>
            <w:tcW w:w="2833" w:type="dxa"/>
          </w:tcPr>
          <w:p w14:paraId="26C7824F" w14:textId="77777777" w:rsidR="007B0525" w:rsidRPr="00202105" w:rsidRDefault="007B0525" w:rsidP="009D4432">
            <w:pPr>
              <w:pStyle w:val="TAL"/>
            </w:pPr>
            <w:r w:rsidRPr="00202105">
              <w:t>-</w:t>
            </w:r>
          </w:p>
        </w:tc>
        <w:tc>
          <w:tcPr>
            <w:tcW w:w="567" w:type="dxa"/>
          </w:tcPr>
          <w:p w14:paraId="4EDEC932" w14:textId="77777777" w:rsidR="007B0525" w:rsidRPr="00202105" w:rsidRDefault="007B0525" w:rsidP="009D4432">
            <w:pPr>
              <w:pStyle w:val="TAC"/>
            </w:pPr>
            <w:r w:rsidRPr="00202105">
              <w:t>-</w:t>
            </w:r>
          </w:p>
        </w:tc>
        <w:tc>
          <w:tcPr>
            <w:tcW w:w="850" w:type="dxa"/>
          </w:tcPr>
          <w:p w14:paraId="53D95B5B" w14:textId="77777777" w:rsidR="007B0525" w:rsidRPr="00202105" w:rsidRDefault="007B0525" w:rsidP="009D4432">
            <w:pPr>
              <w:pStyle w:val="TAC"/>
            </w:pPr>
            <w:r w:rsidRPr="00202105">
              <w:t>-</w:t>
            </w:r>
          </w:p>
        </w:tc>
      </w:tr>
      <w:tr w:rsidR="007B0525" w:rsidRPr="00202105" w14:paraId="6C945A80" w14:textId="77777777" w:rsidTr="004150A5">
        <w:tc>
          <w:tcPr>
            <w:tcW w:w="534" w:type="dxa"/>
          </w:tcPr>
          <w:p w14:paraId="13DA3611" w14:textId="77777777" w:rsidR="007B0525" w:rsidRPr="00202105" w:rsidRDefault="007B0525" w:rsidP="009D4432">
            <w:pPr>
              <w:pStyle w:val="TAC"/>
              <w:rPr>
                <w:lang w:eastAsia="zh-CN"/>
              </w:rPr>
            </w:pPr>
            <w:r w:rsidRPr="00202105">
              <w:t>16</w:t>
            </w:r>
          </w:p>
        </w:tc>
        <w:tc>
          <w:tcPr>
            <w:tcW w:w="4110" w:type="dxa"/>
          </w:tcPr>
          <w:p w14:paraId="3558F029" w14:textId="77777777" w:rsidR="007B0525" w:rsidRPr="00202105" w:rsidRDefault="007B0525" w:rsidP="009D4432">
            <w:pPr>
              <w:pStyle w:val="TAL"/>
            </w:pPr>
            <w:r w:rsidRPr="00202105">
              <w:t xml:space="preserve">The SS responds with </w:t>
            </w:r>
            <w:r w:rsidRPr="00202105">
              <w:rPr>
                <w:i/>
                <w:iCs/>
              </w:rPr>
              <w:t>RRCReject</w:t>
            </w:r>
            <w:r w:rsidRPr="00202105">
              <w:t xml:space="preserve"> message with IE </w:t>
            </w:r>
            <w:r w:rsidRPr="00202105">
              <w:rPr>
                <w:i/>
                <w:iCs/>
              </w:rPr>
              <w:t>waitTime</w:t>
            </w:r>
            <w:r w:rsidRPr="00202105">
              <w:t xml:space="preserve"> set to 16s(T302).</w:t>
            </w:r>
          </w:p>
        </w:tc>
        <w:tc>
          <w:tcPr>
            <w:tcW w:w="709" w:type="dxa"/>
          </w:tcPr>
          <w:p w14:paraId="30022166" w14:textId="77777777" w:rsidR="007B0525" w:rsidRPr="00202105" w:rsidRDefault="007B0525" w:rsidP="009D4432">
            <w:pPr>
              <w:pStyle w:val="TAC"/>
            </w:pPr>
            <w:r w:rsidRPr="00202105">
              <w:t>&lt;--</w:t>
            </w:r>
          </w:p>
        </w:tc>
        <w:tc>
          <w:tcPr>
            <w:tcW w:w="2833" w:type="dxa"/>
          </w:tcPr>
          <w:p w14:paraId="5CC80AFD"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RRCReject</w:t>
            </w:r>
          </w:p>
        </w:tc>
        <w:tc>
          <w:tcPr>
            <w:tcW w:w="567" w:type="dxa"/>
          </w:tcPr>
          <w:p w14:paraId="015A69F3" w14:textId="77777777" w:rsidR="007B0525" w:rsidRPr="00202105" w:rsidRDefault="007B0525" w:rsidP="009D4432">
            <w:pPr>
              <w:pStyle w:val="TAC"/>
            </w:pPr>
            <w:r w:rsidRPr="00202105">
              <w:t>-</w:t>
            </w:r>
          </w:p>
        </w:tc>
        <w:tc>
          <w:tcPr>
            <w:tcW w:w="850" w:type="dxa"/>
          </w:tcPr>
          <w:p w14:paraId="049F412F" w14:textId="77777777" w:rsidR="007B0525" w:rsidRPr="00202105" w:rsidRDefault="007B0525" w:rsidP="009D4432">
            <w:pPr>
              <w:pStyle w:val="TAC"/>
            </w:pPr>
            <w:r w:rsidRPr="00202105">
              <w:t>-</w:t>
            </w:r>
          </w:p>
        </w:tc>
      </w:tr>
      <w:tr w:rsidR="007B0525" w:rsidRPr="00202105" w14:paraId="16E65E67" w14:textId="77777777" w:rsidTr="004150A5">
        <w:tc>
          <w:tcPr>
            <w:tcW w:w="534" w:type="dxa"/>
          </w:tcPr>
          <w:p w14:paraId="1260CF34" w14:textId="77777777" w:rsidR="007B0525" w:rsidRPr="00202105" w:rsidRDefault="007B0525" w:rsidP="009D4432">
            <w:pPr>
              <w:pStyle w:val="TAC"/>
              <w:rPr>
                <w:lang w:eastAsia="zh-CN"/>
              </w:rPr>
            </w:pPr>
            <w:r w:rsidRPr="00202105">
              <w:t>17</w:t>
            </w:r>
          </w:p>
        </w:tc>
        <w:tc>
          <w:tcPr>
            <w:tcW w:w="4110" w:type="dxa"/>
          </w:tcPr>
          <w:p w14:paraId="26F9CB4B" w14:textId="77777777" w:rsidR="007B0525" w:rsidRPr="00202105" w:rsidRDefault="007B0525"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before the T302 timer expires.</w:t>
            </w:r>
          </w:p>
        </w:tc>
        <w:tc>
          <w:tcPr>
            <w:tcW w:w="709" w:type="dxa"/>
          </w:tcPr>
          <w:p w14:paraId="57F8C813" w14:textId="77777777" w:rsidR="007B0525" w:rsidRPr="00202105" w:rsidRDefault="007B0525" w:rsidP="009D4432">
            <w:pPr>
              <w:pStyle w:val="TAC"/>
              <w:rPr>
                <w:lang w:eastAsia="zh-CN"/>
              </w:rPr>
            </w:pPr>
            <w:r w:rsidRPr="00202105">
              <w:t>-</w:t>
            </w:r>
          </w:p>
        </w:tc>
        <w:tc>
          <w:tcPr>
            <w:tcW w:w="2833" w:type="dxa"/>
          </w:tcPr>
          <w:p w14:paraId="7E2053D8" w14:textId="77777777" w:rsidR="007B0525" w:rsidRPr="00202105" w:rsidRDefault="007B0525" w:rsidP="009D4432">
            <w:pPr>
              <w:pStyle w:val="TAL"/>
              <w:rPr>
                <w:lang w:eastAsia="zh-CN"/>
              </w:rPr>
            </w:pPr>
            <w:r w:rsidRPr="00202105">
              <w:t>-</w:t>
            </w:r>
          </w:p>
        </w:tc>
        <w:tc>
          <w:tcPr>
            <w:tcW w:w="567" w:type="dxa"/>
          </w:tcPr>
          <w:p w14:paraId="393D8898" w14:textId="77777777" w:rsidR="007B0525" w:rsidRPr="00202105" w:rsidRDefault="007B0525" w:rsidP="009D4432">
            <w:pPr>
              <w:pStyle w:val="TAC"/>
              <w:rPr>
                <w:lang w:eastAsia="zh-CN"/>
              </w:rPr>
            </w:pPr>
            <w:r w:rsidRPr="00202105">
              <w:t>-</w:t>
            </w:r>
          </w:p>
        </w:tc>
        <w:tc>
          <w:tcPr>
            <w:tcW w:w="850" w:type="dxa"/>
          </w:tcPr>
          <w:p w14:paraId="08AE0444" w14:textId="77777777" w:rsidR="007B0525" w:rsidRPr="00202105" w:rsidRDefault="007B0525" w:rsidP="009D4432">
            <w:pPr>
              <w:pStyle w:val="TAC"/>
              <w:rPr>
                <w:lang w:eastAsia="zh-CN"/>
              </w:rPr>
            </w:pPr>
            <w:r w:rsidRPr="00202105">
              <w:t>-</w:t>
            </w:r>
          </w:p>
        </w:tc>
      </w:tr>
      <w:tr w:rsidR="007B0525" w:rsidRPr="00202105" w14:paraId="1B20ABCD" w14:textId="77777777" w:rsidTr="004150A5">
        <w:tc>
          <w:tcPr>
            <w:tcW w:w="534" w:type="dxa"/>
          </w:tcPr>
          <w:p w14:paraId="1EC043A7" w14:textId="77777777" w:rsidR="007B0525" w:rsidRPr="00202105" w:rsidRDefault="007B0525" w:rsidP="009D4432">
            <w:pPr>
              <w:pStyle w:val="TAC"/>
            </w:pPr>
            <w:r w:rsidRPr="00202105">
              <w:t>18</w:t>
            </w:r>
          </w:p>
        </w:tc>
        <w:tc>
          <w:tcPr>
            <w:tcW w:w="4110" w:type="dxa"/>
          </w:tcPr>
          <w:p w14:paraId="50F013EA" w14:textId="77777777"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r w:rsidRPr="00202105">
              <w:rPr>
                <w:i/>
              </w:rPr>
              <w:lastRenderedPageBreak/>
              <w:t>establishmentCause</w:t>
            </w:r>
            <w:r w:rsidRPr="00202105">
              <w:t xml:space="preserve"> set to 'emergency’ (Note 2)?</w:t>
            </w:r>
          </w:p>
        </w:tc>
        <w:tc>
          <w:tcPr>
            <w:tcW w:w="709" w:type="dxa"/>
          </w:tcPr>
          <w:p w14:paraId="2538E555" w14:textId="77777777" w:rsidR="007B0525" w:rsidRPr="00202105" w:rsidRDefault="007B0525" w:rsidP="009D4432">
            <w:pPr>
              <w:pStyle w:val="TAC"/>
            </w:pPr>
            <w:r w:rsidRPr="00202105">
              <w:lastRenderedPageBreak/>
              <w:t>--&gt;</w:t>
            </w:r>
          </w:p>
        </w:tc>
        <w:tc>
          <w:tcPr>
            <w:tcW w:w="2833" w:type="dxa"/>
          </w:tcPr>
          <w:p w14:paraId="12C2A1E2"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Pr>
          <w:p w14:paraId="4FC910D3" w14:textId="77777777" w:rsidR="007B0525" w:rsidRPr="00202105" w:rsidRDefault="007B0525" w:rsidP="009D4432">
            <w:pPr>
              <w:pStyle w:val="TAC"/>
            </w:pPr>
            <w:r w:rsidRPr="00202105">
              <w:t>3</w:t>
            </w:r>
          </w:p>
        </w:tc>
        <w:tc>
          <w:tcPr>
            <w:tcW w:w="850" w:type="dxa"/>
          </w:tcPr>
          <w:p w14:paraId="6F97518E" w14:textId="77777777" w:rsidR="007B0525" w:rsidRPr="00202105" w:rsidRDefault="007B0525" w:rsidP="009D4432">
            <w:pPr>
              <w:pStyle w:val="TAC"/>
            </w:pPr>
            <w:r w:rsidRPr="00202105">
              <w:t>P</w:t>
            </w:r>
          </w:p>
        </w:tc>
      </w:tr>
      <w:tr w:rsidR="007B0525" w:rsidRPr="00202105" w14:paraId="39715990" w14:textId="77777777" w:rsidTr="004150A5">
        <w:tc>
          <w:tcPr>
            <w:tcW w:w="534" w:type="dxa"/>
          </w:tcPr>
          <w:p w14:paraId="4F6B8AA6" w14:textId="77777777" w:rsidR="007B0525" w:rsidRPr="00202105" w:rsidRDefault="007B0525" w:rsidP="009D4432">
            <w:pPr>
              <w:pStyle w:val="TAC"/>
            </w:pPr>
            <w:r w:rsidRPr="00202105">
              <w:t>19</w:t>
            </w:r>
          </w:p>
        </w:tc>
        <w:tc>
          <w:tcPr>
            <w:tcW w:w="4110" w:type="dxa"/>
          </w:tcPr>
          <w:p w14:paraId="6BB2DE77" w14:textId="0FC509B4" w:rsidR="007B0525" w:rsidRPr="00202105" w:rsidRDefault="007B0525" w:rsidP="009D4432">
            <w:pPr>
              <w:pStyle w:val="TAL"/>
            </w:pPr>
            <w:r w:rsidRPr="00202105">
              <w:t>Void</w:t>
            </w:r>
          </w:p>
        </w:tc>
        <w:tc>
          <w:tcPr>
            <w:tcW w:w="709" w:type="dxa"/>
          </w:tcPr>
          <w:p w14:paraId="480D651B" w14:textId="1511E4E8" w:rsidR="007B0525" w:rsidRPr="00202105" w:rsidRDefault="007B0525" w:rsidP="009D4432">
            <w:pPr>
              <w:pStyle w:val="TAC"/>
            </w:pPr>
            <w:r w:rsidRPr="00202105">
              <w:t>-</w:t>
            </w:r>
          </w:p>
        </w:tc>
        <w:tc>
          <w:tcPr>
            <w:tcW w:w="2833" w:type="dxa"/>
          </w:tcPr>
          <w:p w14:paraId="44EC899C" w14:textId="6588CB18" w:rsidR="007B0525" w:rsidRPr="00202105" w:rsidRDefault="007B0525" w:rsidP="009D4432">
            <w:pPr>
              <w:pStyle w:val="TAL"/>
            </w:pPr>
            <w:r w:rsidRPr="00202105">
              <w:t>-</w:t>
            </w:r>
          </w:p>
        </w:tc>
        <w:tc>
          <w:tcPr>
            <w:tcW w:w="567" w:type="dxa"/>
          </w:tcPr>
          <w:p w14:paraId="4168067B" w14:textId="6C999C4D" w:rsidR="007B0525" w:rsidRPr="00202105" w:rsidRDefault="00FB4931" w:rsidP="009D4432">
            <w:pPr>
              <w:pStyle w:val="TAC"/>
              <w:rPr>
                <w:lang w:eastAsia="zh-CN"/>
              </w:rPr>
            </w:pPr>
            <w:r w:rsidRPr="00202105">
              <w:rPr>
                <w:lang w:eastAsia="zh-CN"/>
              </w:rPr>
              <w:t>-</w:t>
            </w:r>
          </w:p>
        </w:tc>
        <w:tc>
          <w:tcPr>
            <w:tcW w:w="850" w:type="dxa"/>
          </w:tcPr>
          <w:p w14:paraId="4ECD6A3C" w14:textId="5C0E192D" w:rsidR="007B0525" w:rsidRPr="00202105" w:rsidRDefault="00FB4931" w:rsidP="009D4432">
            <w:pPr>
              <w:pStyle w:val="TAC"/>
              <w:rPr>
                <w:lang w:eastAsia="zh-CN"/>
              </w:rPr>
            </w:pPr>
            <w:r w:rsidRPr="00202105">
              <w:rPr>
                <w:lang w:eastAsia="zh-CN"/>
              </w:rPr>
              <w:t>-</w:t>
            </w:r>
          </w:p>
        </w:tc>
      </w:tr>
      <w:tr w:rsidR="007B0525" w:rsidRPr="00202105" w14:paraId="2C5627DB" w14:textId="77777777" w:rsidTr="004150A5">
        <w:tc>
          <w:tcPr>
            <w:tcW w:w="534" w:type="dxa"/>
          </w:tcPr>
          <w:p w14:paraId="4C85B404" w14:textId="77777777" w:rsidR="007B0525" w:rsidRPr="00202105" w:rsidRDefault="007B0525" w:rsidP="009D4432">
            <w:pPr>
              <w:pStyle w:val="TAC"/>
            </w:pPr>
            <w:r w:rsidRPr="00202105">
              <w:t>20</w:t>
            </w:r>
          </w:p>
        </w:tc>
        <w:tc>
          <w:tcPr>
            <w:tcW w:w="4110" w:type="dxa"/>
          </w:tcPr>
          <w:p w14:paraId="4057DAF7" w14:textId="53CDE604" w:rsidR="007B0525" w:rsidRPr="00202105" w:rsidRDefault="007B0525" w:rsidP="009D4432">
            <w:pPr>
              <w:pStyle w:val="TAL"/>
            </w:pPr>
            <w:r w:rsidRPr="00202105">
              <w:t>Void</w:t>
            </w:r>
          </w:p>
        </w:tc>
        <w:tc>
          <w:tcPr>
            <w:tcW w:w="709" w:type="dxa"/>
          </w:tcPr>
          <w:p w14:paraId="05780396" w14:textId="1CFE0FD5" w:rsidR="007B0525" w:rsidRPr="00202105" w:rsidRDefault="007B0525" w:rsidP="009D4432">
            <w:pPr>
              <w:pStyle w:val="TAC"/>
            </w:pPr>
            <w:r w:rsidRPr="00202105">
              <w:t>-</w:t>
            </w:r>
          </w:p>
        </w:tc>
        <w:tc>
          <w:tcPr>
            <w:tcW w:w="2833" w:type="dxa"/>
          </w:tcPr>
          <w:p w14:paraId="682E3A67" w14:textId="1F892E8D" w:rsidR="007B0525" w:rsidRPr="00202105" w:rsidRDefault="007B0525" w:rsidP="009D4432">
            <w:pPr>
              <w:pStyle w:val="TAL"/>
              <w:rPr>
                <w:rFonts w:eastAsia="MS Gothic"/>
              </w:rPr>
            </w:pPr>
            <w:r w:rsidRPr="00202105">
              <w:rPr>
                <w:rFonts w:eastAsia="MS Gothic"/>
              </w:rPr>
              <w:t>-</w:t>
            </w:r>
          </w:p>
        </w:tc>
        <w:tc>
          <w:tcPr>
            <w:tcW w:w="567" w:type="dxa"/>
          </w:tcPr>
          <w:p w14:paraId="50836200" w14:textId="77777777" w:rsidR="007B0525" w:rsidRPr="00202105" w:rsidRDefault="007B0525" w:rsidP="009D4432">
            <w:pPr>
              <w:pStyle w:val="TAC"/>
              <w:rPr>
                <w:rFonts w:eastAsia="MS Gothic"/>
              </w:rPr>
            </w:pPr>
            <w:r w:rsidRPr="00202105">
              <w:t>-</w:t>
            </w:r>
          </w:p>
        </w:tc>
        <w:tc>
          <w:tcPr>
            <w:tcW w:w="850" w:type="dxa"/>
          </w:tcPr>
          <w:p w14:paraId="5B537902" w14:textId="77777777" w:rsidR="007B0525" w:rsidRPr="00202105" w:rsidRDefault="007B0525" w:rsidP="009D4432">
            <w:pPr>
              <w:pStyle w:val="TAC"/>
              <w:rPr>
                <w:rFonts w:eastAsia="MS Gothic"/>
              </w:rPr>
            </w:pPr>
            <w:r w:rsidRPr="00202105">
              <w:t>-</w:t>
            </w:r>
          </w:p>
        </w:tc>
      </w:tr>
      <w:tr w:rsidR="00FB4931" w:rsidRPr="00202105" w14:paraId="16A7867F" w14:textId="77777777" w:rsidTr="004150A5">
        <w:tc>
          <w:tcPr>
            <w:tcW w:w="534" w:type="dxa"/>
          </w:tcPr>
          <w:p w14:paraId="56A8159A" w14:textId="3BC1DBE6" w:rsidR="00FB4931" w:rsidRPr="00202105" w:rsidRDefault="00FB4931" w:rsidP="009D4432">
            <w:pPr>
              <w:pStyle w:val="TAC"/>
            </w:pPr>
            <w:r w:rsidRPr="00202105">
              <w:t>-</w:t>
            </w:r>
          </w:p>
        </w:tc>
        <w:tc>
          <w:tcPr>
            <w:tcW w:w="4110" w:type="dxa"/>
          </w:tcPr>
          <w:p w14:paraId="09519A7A" w14:textId="68001C48" w:rsidR="00FB4931" w:rsidRPr="00202105" w:rsidRDefault="00FB4931" w:rsidP="009D4432">
            <w:pPr>
              <w:pStyle w:val="TAL"/>
            </w:pPr>
            <w:r w:rsidRPr="00202105">
              <w:t>EXCEPTION: Steps 21a1 – 21b6 describe the UE behaviour that depends on UE capability; the “lower case letter” identifies a step sequence that takes place if a capability is supported</w:t>
            </w:r>
            <w:r w:rsidRPr="00202105">
              <w:rPr>
                <w:color w:val="003E76"/>
              </w:rPr>
              <w:t xml:space="preserve"> </w:t>
            </w:r>
          </w:p>
        </w:tc>
        <w:tc>
          <w:tcPr>
            <w:tcW w:w="709" w:type="dxa"/>
          </w:tcPr>
          <w:p w14:paraId="1A9FF285" w14:textId="6D3C96A2" w:rsidR="00FB4931" w:rsidRPr="00202105" w:rsidRDefault="00FB4931" w:rsidP="009D4432">
            <w:pPr>
              <w:pStyle w:val="TAC"/>
            </w:pPr>
            <w:r w:rsidRPr="00202105">
              <w:t>-</w:t>
            </w:r>
          </w:p>
        </w:tc>
        <w:tc>
          <w:tcPr>
            <w:tcW w:w="2833" w:type="dxa"/>
          </w:tcPr>
          <w:p w14:paraId="052794A3" w14:textId="486BB026" w:rsidR="00FB4931" w:rsidRPr="00202105" w:rsidRDefault="00FB4931" w:rsidP="009D4432">
            <w:pPr>
              <w:pStyle w:val="TAL"/>
              <w:rPr>
                <w:rFonts w:eastAsia="MS Gothic"/>
              </w:rPr>
            </w:pPr>
            <w:r w:rsidRPr="00202105">
              <w:t>-</w:t>
            </w:r>
          </w:p>
        </w:tc>
        <w:tc>
          <w:tcPr>
            <w:tcW w:w="567" w:type="dxa"/>
          </w:tcPr>
          <w:p w14:paraId="5A7DED28" w14:textId="66517FD6" w:rsidR="00FB4931" w:rsidRPr="00202105" w:rsidRDefault="00FB4931" w:rsidP="009D4432">
            <w:pPr>
              <w:pStyle w:val="TAC"/>
            </w:pPr>
            <w:r w:rsidRPr="00202105">
              <w:t>-</w:t>
            </w:r>
          </w:p>
        </w:tc>
        <w:tc>
          <w:tcPr>
            <w:tcW w:w="850" w:type="dxa"/>
          </w:tcPr>
          <w:p w14:paraId="2BFFFD5C" w14:textId="5FA2335F" w:rsidR="00FB4931" w:rsidRPr="00202105" w:rsidRDefault="00FB4931" w:rsidP="009D4432">
            <w:pPr>
              <w:pStyle w:val="TAC"/>
            </w:pPr>
            <w:r w:rsidRPr="00202105">
              <w:t>-</w:t>
            </w:r>
          </w:p>
        </w:tc>
      </w:tr>
      <w:tr w:rsidR="007B0525" w:rsidRPr="00202105" w14:paraId="3482E032" w14:textId="77777777" w:rsidTr="004150A5">
        <w:tc>
          <w:tcPr>
            <w:tcW w:w="534" w:type="dxa"/>
          </w:tcPr>
          <w:p w14:paraId="6BB78B91" w14:textId="06CC3045" w:rsidR="007B0525" w:rsidRPr="00202105" w:rsidRDefault="007B0525" w:rsidP="009D4432">
            <w:pPr>
              <w:pStyle w:val="TAC"/>
            </w:pPr>
            <w:r w:rsidRPr="00202105">
              <w:t>21</w:t>
            </w:r>
            <w:r w:rsidR="00FB4931" w:rsidRPr="00202105">
              <w:t>a1</w:t>
            </w:r>
            <w:r w:rsidRPr="00202105">
              <w:t>-</w:t>
            </w:r>
            <w:r w:rsidR="00FB4931" w:rsidRPr="00202105">
              <w:t>21a12</w:t>
            </w:r>
          </w:p>
        </w:tc>
        <w:tc>
          <w:tcPr>
            <w:tcW w:w="4110" w:type="dxa"/>
          </w:tcPr>
          <w:p w14:paraId="7B72177C" w14:textId="354DFF4B" w:rsidR="007B0525" w:rsidRPr="00202105" w:rsidDel="007B0525" w:rsidRDefault="00FB4931" w:rsidP="009D4432">
            <w:pPr>
              <w:pStyle w:val="TAL"/>
            </w:pPr>
            <w:r w:rsidRPr="00202105">
              <w:t xml:space="preserve">IF pc_NR_5GC_EmergencyServices THEN </w:t>
            </w:r>
            <w:r w:rsidR="007B0525" w:rsidRPr="00202105">
              <w:t>Step 2-13 for IMS Emergency call establishment are performed as specified in TS 38.508-1 [4], subclause 4.9.11 on NR Cell 1.</w:t>
            </w:r>
          </w:p>
        </w:tc>
        <w:tc>
          <w:tcPr>
            <w:tcW w:w="709" w:type="dxa"/>
          </w:tcPr>
          <w:p w14:paraId="62FBD9C5" w14:textId="31926541" w:rsidR="007B0525" w:rsidRPr="00202105" w:rsidDel="007B0525" w:rsidRDefault="007B0525" w:rsidP="009D4432">
            <w:pPr>
              <w:pStyle w:val="TAC"/>
            </w:pPr>
            <w:r w:rsidRPr="00202105">
              <w:t>-</w:t>
            </w:r>
          </w:p>
        </w:tc>
        <w:tc>
          <w:tcPr>
            <w:tcW w:w="2833" w:type="dxa"/>
          </w:tcPr>
          <w:p w14:paraId="72DE3FCB" w14:textId="58432F6D" w:rsidR="007B0525" w:rsidRPr="00202105" w:rsidRDefault="007B0525" w:rsidP="009D4432">
            <w:pPr>
              <w:pStyle w:val="TAL"/>
              <w:rPr>
                <w:rFonts w:eastAsia="MS Gothic"/>
              </w:rPr>
            </w:pPr>
            <w:r w:rsidRPr="00202105">
              <w:rPr>
                <w:rFonts w:eastAsia="MS Gothic"/>
              </w:rPr>
              <w:t>-</w:t>
            </w:r>
          </w:p>
        </w:tc>
        <w:tc>
          <w:tcPr>
            <w:tcW w:w="567" w:type="dxa"/>
          </w:tcPr>
          <w:p w14:paraId="534237CB" w14:textId="247F4702" w:rsidR="007B0525" w:rsidRPr="00202105" w:rsidRDefault="007B0525" w:rsidP="009D4432">
            <w:pPr>
              <w:pStyle w:val="TAC"/>
            </w:pPr>
            <w:r w:rsidRPr="00202105">
              <w:t>-</w:t>
            </w:r>
          </w:p>
        </w:tc>
        <w:tc>
          <w:tcPr>
            <w:tcW w:w="850" w:type="dxa"/>
          </w:tcPr>
          <w:p w14:paraId="2E635A10" w14:textId="41D3EC78" w:rsidR="007B0525" w:rsidRPr="00202105" w:rsidRDefault="007B0525" w:rsidP="009D4432">
            <w:pPr>
              <w:pStyle w:val="TAC"/>
            </w:pPr>
            <w:r w:rsidRPr="00202105">
              <w:t>-</w:t>
            </w:r>
          </w:p>
        </w:tc>
      </w:tr>
      <w:tr w:rsidR="00FB4931" w:rsidRPr="00202105" w14:paraId="30CC1925" w14:textId="77777777" w:rsidTr="004150A5">
        <w:tc>
          <w:tcPr>
            <w:tcW w:w="534" w:type="dxa"/>
          </w:tcPr>
          <w:p w14:paraId="37E56429" w14:textId="2E4A903C" w:rsidR="00FB4931" w:rsidRPr="00202105" w:rsidRDefault="00FB4931" w:rsidP="009D4432">
            <w:pPr>
              <w:pStyle w:val="TAC"/>
            </w:pPr>
            <w:r w:rsidRPr="00202105">
              <w:t>21a13</w:t>
            </w:r>
          </w:p>
        </w:tc>
        <w:tc>
          <w:tcPr>
            <w:tcW w:w="4110" w:type="dxa"/>
          </w:tcPr>
          <w:p w14:paraId="76404B9D" w14:textId="7D8C1400" w:rsidR="00FB4931" w:rsidRPr="00202105" w:rsidRDefault="00FB4931" w:rsidP="009D4432">
            <w:pPr>
              <w:pStyle w:val="TAL"/>
            </w:pPr>
            <w:r w:rsidRPr="00202105">
              <w:t>Make the UE release the emergency call. (NOTE 3)</w:t>
            </w:r>
          </w:p>
        </w:tc>
        <w:tc>
          <w:tcPr>
            <w:tcW w:w="709" w:type="dxa"/>
          </w:tcPr>
          <w:p w14:paraId="1BA1B442" w14:textId="01E84BC6" w:rsidR="00FB4931" w:rsidRPr="00202105" w:rsidRDefault="00FB4931" w:rsidP="009D4432">
            <w:pPr>
              <w:pStyle w:val="TAC"/>
            </w:pPr>
            <w:r w:rsidRPr="00202105">
              <w:t>-</w:t>
            </w:r>
          </w:p>
        </w:tc>
        <w:tc>
          <w:tcPr>
            <w:tcW w:w="2833" w:type="dxa"/>
          </w:tcPr>
          <w:p w14:paraId="258D02F2" w14:textId="47AFA380" w:rsidR="00FB4931" w:rsidRPr="00202105" w:rsidRDefault="00FB4931" w:rsidP="009D4432">
            <w:pPr>
              <w:pStyle w:val="TAL"/>
              <w:rPr>
                <w:rFonts w:eastAsia="MS Gothic"/>
              </w:rPr>
            </w:pPr>
            <w:r w:rsidRPr="00202105">
              <w:rPr>
                <w:rFonts w:eastAsia="MS Gothic"/>
              </w:rPr>
              <w:t>-</w:t>
            </w:r>
          </w:p>
        </w:tc>
        <w:tc>
          <w:tcPr>
            <w:tcW w:w="567" w:type="dxa"/>
          </w:tcPr>
          <w:p w14:paraId="2DB6D5E2" w14:textId="382044A9" w:rsidR="00FB4931" w:rsidRPr="00202105" w:rsidRDefault="00FB4931" w:rsidP="009D4432">
            <w:pPr>
              <w:pStyle w:val="TAC"/>
            </w:pPr>
            <w:r w:rsidRPr="00202105">
              <w:t>-</w:t>
            </w:r>
          </w:p>
        </w:tc>
        <w:tc>
          <w:tcPr>
            <w:tcW w:w="850" w:type="dxa"/>
          </w:tcPr>
          <w:p w14:paraId="5A37FC04" w14:textId="48F6EC19" w:rsidR="00FB4931" w:rsidRPr="00202105" w:rsidRDefault="00FB4931" w:rsidP="009D4432">
            <w:pPr>
              <w:pStyle w:val="TAC"/>
            </w:pPr>
            <w:r w:rsidRPr="00202105">
              <w:t>-</w:t>
            </w:r>
          </w:p>
        </w:tc>
      </w:tr>
      <w:tr w:rsidR="007B0525" w:rsidRPr="00202105" w14:paraId="20491D9F" w14:textId="77777777" w:rsidTr="004150A5">
        <w:tc>
          <w:tcPr>
            <w:tcW w:w="534" w:type="dxa"/>
            <w:tcBorders>
              <w:top w:val="single" w:sz="4" w:space="0" w:color="auto"/>
              <w:left w:val="single" w:sz="4" w:space="0" w:color="auto"/>
              <w:bottom w:val="single" w:sz="4" w:space="0" w:color="auto"/>
              <w:right w:val="single" w:sz="4" w:space="0" w:color="auto"/>
            </w:tcBorders>
          </w:tcPr>
          <w:p w14:paraId="0043C624" w14:textId="62647213" w:rsidR="007B0525" w:rsidRPr="00202105" w:rsidRDefault="00FB4931" w:rsidP="009D4432">
            <w:pPr>
              <w:pStyle w:val="TAC"/>
              <w:rPr>
                <w:lang w:eastAsia="zh-CN"/>
              </w:rPr>
            </w:pPr>
            <w:r w:rsidRPr="00202105">
              <w:rPr>
                <w:lang w:eastAsia="zh-CN"/>
              </w:rPr>
              <w:t>21a14</w:t>
            </w:r>
          </w:p>
        </w:tc>
        <w:tc>
          <w:tcPr>
            <w:tcW w:w="4110" w:type="dxa"/>
            <w:tcBorders>
              <w:top w:val="single" w:sz="4" w:space="0" w:color="auto"/>
              <w:left w:val="single" w:sz="4" w:space="0" w:color="auto"/>
              <w:bottom w:val="single" w:sz="4" w:space="0" w:color="auto"/>
              <w:right w:val="single" w:sz="4" w:space="0" w:color="auto"/>
            </w:tcBorders>
          </w:tcPr>
          <w:p w14:paraId="431514CA" w14:textId="523E9D7A" w:rsidR="007B0525" w:rsidRPr="00202105" w:rsidRDefault="00FB4931" w:rsidP="009D4432">
            <w:pPr>
              <w:pStyle w:val="TAL"/>
            </w:pPr>
            <w:r w:rsidRPr="00202105">
              <w:t>Test procedure for IMS M</w:t>
            </w:r>
            <w:r w:rsidR="0078157F" w:rsidRPr="00202105">
              <w:t>O</w:t>
            </w:r>
            <w:r w:rsidRPr="00202105">
              <w:t xml:space="preserve"> Emergency call release is performed as specified in TS 38.508-1 [4], subclause 4.9.12</w:t>
            </w:r>
            <w:r w:rsidR="0078157F" w:rsidRPr="00202105">
              <w:t>A</w:t>
            </w:r>
            <w:r w:rsidRPr="00202105">
              <w:t xml:space="preserve"> on NR Cell 1.</w:t>
            </w:r>
          </w:p>
        </w:tc>
        <w:tc>
          <w:tcPr>
            <w:tcW w:w="709" w:type="dxa"/>
            <w:tcBorders>
              <w:top w:val="single" w:sz="4" w:space="0" w:color="auto"/>
              <w:left w:val="single" w:sz="4" w:space="0" w:color="auto"/>
              <w:bottom w:val="single" w:sz="4" w:space="0" w:color="auto"/>
              <w:right w:val="single" w:sz="4" w:space="0" w:color="auto"/>
            </w:tcBorders>
          </w:tcPr>
          <w:p w14:paraId="1ACB6EB1" w14:textId="51C1D167" w:rsidR="007B0525" w:rsidRPr="00202105" w:rsidRDefault="00FB4931"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09622DFB" w14:textId="5EB5F342" w:rsidR="007B0525" w:rsidRPr="00202105" w:rsidRDefault="00FB4931"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168ABA12" w14:textId="77777777" w:rsidR="007B0525" w:rsidRPr="00202105" w:rsidRDefault="007B0525"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63110DBE" w14:textId="77777777" w:rsidR="007B0525" w:rsidRPr="00202105" w:rsidRDefault="007B0525" w:rsidP="009D4432">
            <w:pPr>
              <w:pStyle w:val="TAC"/>
              <w:rPr>
                <w:lang w:eastAsia="zh-CN"/>
              </w:rPr>
            </w:pPr>
            <w:r w:rsidRPr="00202105">
              <w:t>-</w:t>
            </w:r>
          </w:p>
        </w:tc>
      </w:tr>
      <w:tr w:rsidR="00FB4931" w:rsidRPr="00202105" w14:paraId="66BFFD54" w14:textId="77777777" w:rsidTr="004150A5">
        <w:tc>
          <w:tcPr>
            <w:tcW w:w="534" w:type="dxa"/>
            <w:tcBorders>
              <w:top w:val="single" w:sz="4" w:space="0" w:color="auto"/>
              <w:left w:val="single" w:sz="4" w:space="0" w:color="auto"/>
              <w:bottom w:val="single" w:sz="4" w:space="0" w:color="auto"/>
              <w:right w:val="single" w:sz="4" w:space="0" w:color="auto"/>
            </w:tcBorders>
          </w:tcPr>
          <w:p w14:paraId="3935FCCF" w14:textId="3175A55D" w:rsidR="00FB4931" w:rsidRPr="00202105" w:rsidRDefault="00FB4931" w:rsidP="009D4432">
            <w:pPr>
              <w:pStyle w:val="TAC"/>
              <w:rPr>
                <w:lang w:eastAsia="zh-CN"/>
              </w:rPr>
            </w:pPr>
            <w:r w:rsidRPr="00202105">
              <w:rPr>
                <w:lang w:eastAsia="zh-CN"/>
              </w:rPr>
              <w:t>21b1 – 21b4</w:t>
            </w:r>
          </w:p>
        </w:tc>
        <w:tc>
          <w:tcPr>
            <w:tcW w:w="4110" w:type="dxa"/>
            <w:tcBorders>
              <w:top w:val="single" w:sz="4" w:space="0" w:color="auto"/>
              <w:left w:val="single" w:sz="4" w:space="0" w:color="auto"/>
              <w:bottom w:val="single" w:sz="4" w:space="0" w:color="auto"/>
              <w:right w:val="single" w:sz="4" w:space="0" w:color="auto"/>
            </w:tcBorders>
          </w:tcPr>
          <w:p w14:paraId="6730548F" w14:textId="0955A69F" w:rsidR="00FB4931" w:rsidRPr="00202105" w:rsidRDefault="00FB4931" w:rsidP="009D4432">
            <w:pPr>
              <w:pStyle w:val="TAL"/>
            </w:pPr>
            <w:r w:rsidRPr="00202105">
              <w:t>ELSE Step 2- 5 for IMS Emergency call establishment are performed as specified in TS 38.508-1 [4], subclause 4.9.11 on NR Cell 1.</w:t>
            </w:r>
          </w:p>
        </w:tc>
        <w:tc>
          <w:tcPr>
            <w:tcW w:w="709" w:type="dxa"/>
            <w:tcBorders>
              <w:top w:val="single" w:sz="4" w:space="0" w:color="auto"/>
              <w:left w:val="single" w:sz="4" w:space="0" w:color="auto"/>
              <w:bottom w:val="single" w:sz="4" w:space="0" w:color="auto"/>
              <w:right w:val="single" w:sz="4" w:space="0" w:color="auto"/>
            </w:tcBorders>
          </w:tcPr>
          <w:p w14:paraId="4428D71A" w14:textId="77A26F33" w:rsidR="00FB4931" w:rsidRPr="00202105" w:rsidRDefault="0078157F"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DD0E286" w14:textId="2D90FDCD" w:rsidR="00FB4931" w:rsidRPr="00202105" w:rsidRDefault="0078157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18F25F8" w14:textId="2E656822" w:rsidR="00FB4931" w:rsidRPr="00202105" w:rsidRDefault="0078157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BB05529" w14:textId="03589ED9" w:rsidR="00FB4931" w:rsidRPr="00202105" w:rsidRDefault="0078157F" w:rsidP="009D4432">
            <w:pPr>
              <w:pStyle w:val="TAC"/>
            </w:pPr>
            <w:r w:rsidRPr="00202105">
              <w:t>-</w:t>
            </w:r>
          </w:p>
        </w:tc>
      </w:tr>
      <w:tr w:rsidR="00FB4931" w:rsidRPr="00202105" w14:paraId="1E434DBC" w14:textId="77777777" w:rsidTr="004150A5">
        <w:tc>
          <w:tcPr>
            <w:tcW w:w="534" w:type="dxa"/>
            <w:tcBorders>
              <w:top w:val="single" w:sz="4" w:space="0" w:color="auto"/>
              <w:left w:val="single" w:sz="4" w:space="0" w:color="auto"/>
              <w:bottom w:val="single" w:sz="4" w:space="0" w:color="auto"/>
              <w:right w:val="single" w:sz="4" w:space="0" w:color="auto"/>
            </w:tcBorders>
          </w:tcPr>
          <w:p w14:paraId="75B9C257" w14:textId="35E5E054" w:rsidR="00FB4931" w:rsidRPr="00202105" w:rsidRDefault="00FB4931" w:rsidP="009D4432">
            <w:pPr>
              <w:pStyle w:val="TAC"/>
              <w:rPr>
                <w:lang w:eastAsia="zh-CN"/>
              </w:rPr>
            </w:pPr>
            <w:r w:rsidRPr="00202105">
              <w:t>21b5</w:t>
            </w:r>
          </w:p>
        </w:tc>
        <w:tc>
          <w:tcPr>
            <w:tcW w:w="4110" w:type="dxa"/>
            <w:tcBorders>
              <w:top w:val="single" w:sz="4" w:space="0" w:color="auto"/>
              <w:left w:val="single" w:sz="4" w:space="0" w:color="auto"/>
              <w:bottom w:val="single" w:sz="4" w:space="0" w:color="auto"/>
              <w:right w:val="single" w:sz="4" w:space="0" w:color="auto"/>
            </w:tcBorders>
          </w:tcPr>
          <w:p w14:paraId="726175CC" w14:textId="4EDBC3B1" w:rsidR="00FB4931" w:rsidRPr="00202105" w:rsidRDefault="00FB4931" w:rsidP="009D4432">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IF pc_USIM_Removal THEN </w:t>
            </w:r>
            <w:r w:rsidRPr="00202105">
              <w:rPr>
                <w:lang w:eastAsia="zh-CN"/>
              </w:rPr>
              <w:t>remove</w:t>
            </w:r>
            <w:r w:rsidRPr="00202105">
              <w:t xml:space="preserve"> the USIM.</w:t>
            </w:r>
          </w:p>
        </w:tc>
        <w:tc>
          <w:tcPr>
            <w:tcW w:w="709" w:type="dxa"/>
            <w:tcBorders>
              <w:top w:val="single" w:sz="4" w:space="0" w:color="auto"/>
              <w:left w:val="single" w:sz="4" w:space="0" w:color="auto"/>
              <w:bottom w:val="single" w:sz="4" w:space="0" w:color="auto"/>
              <w:right w:val="single" w:sz="4" w:space="0" w:color="auto"/>
            </w:tcBorders>
          </w:tcPr>
          <w:p w14:paraId="1FF0FD23" w14:textId="5FEF3A9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7B2BDC16" w14:textId="77A76BCC"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5CA736EB" w14:textId="6CDF731C"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5F2CA30" w14:textId="534FD8B4" w:rsidR="00FB4931" w:rsidRPr="00202105" w:rsidRDefault="00FB4931" w:rsidP="009D4432">
            <w:pPr>
              <w:pStyle w:val="TAC"/>
            </w:pPr>
            <w:r w:rsidRPr="00202105">
              <w:t>-</w:t>
            </w:r>
          </w:p>
        </w:tc>
      </w:tr>
      <w:tr w:rsidR="00FB4931" w:rsidRPr="00202105" w14:paraId="2C4E88BE" w14:textId="77777777" w:rsidTr="004150A5">
        <w:tc>
          <w:tcPr>
            <w:tcW w:w="534" w:type="dxa"/>
            <w:tcBorders>
              <w:top w:val="single" w:sz="4" w:space="0" w:color="auto"/>
              <w:left w:val="single" w:sz="4" w:space="0" w:color="auto"/>
              <w:bottom w:val="single" w:sz="4" w:space="0" w:color="auto"/>
              <w:right w:val="single" w:sz="4" w:space="0" w:color="auto"/>
            </w:tcBorders>
          </w:tcPr>
          <w:p w14:paraId="5B76644B" w14:textId="39396202" w:rsidR="00FB4931" w:rsidRPr="00202105" w:rsidRDefault="00FB4931" w:rsidP="009D4432">
            <w:pPr>
              <w:pStyle w:val="TAC"/>
              <w:rPr>
                <w:lang w:eastAsia="zh-CN"/>
              </w:rPr>
            </w:pPr>
            <w:r w:rsidRPr="00202105">
              <w:t>21b6</w:t>
            </w:r>
          </w:p>
        </w:tc>
        <w:tc>
          <w:tcPr>
            <w:tcW w:w="4110" w:type="dxa"/>
            <w:tcBorders>
              <w:top w:val="single" w:sz="4" w:space="0" w:color="auto"/>
              <w:left w:val="single" w:sz="4" w:space="0" w:color="auto"/>
              <w:bottom w:val="single" w:sz="4" w:space="0" w:color="auto"/>
              <w:right w:val="single" w:sz="4" w:space="0" w:color="auto"/>
            </w:tcBorders>
          </w:tcPr>
          <w:p w14:paraId="67F27533" w14:textId="6749E978" w:rsidR="00FB4931" w:rsidRPr="00202105" w:rsidRDefault="00FB4931" w:rsidP="009D4432">
            <w:pPr>
              <w:pStyle w:val="TAL"/>
            </w:pPr>
            <w:r w:rsidRPr="00202105">
              <w:t xml:space="preserve">SS starts timer1 = 15 sec to see if UE performs optional Step </w:t>
            </w:r>
            <w:r w:rsidR="00E4335C" w:rsidRPr="00202105">
              <w:t>21b6a1</w:t>
            </w:r>
          </w:p>
        </w:tc>
        <w:tc>
          <w:tcPr>
            <w:tcW w:w="709" w:type="dxa"/>
            <w:tcBorders>
              <w:top w:val="single" w:sz="4" w:space="0" w:color="auto"/>
              <w:left w:val="single" w:sz="4" w:space="0" w:color="auto"/>
              <w:bottom w:val="single" w:sz="4" w:space="0" w:color="auto"/>
              <w:right w:val="single" w:sz="4" w:space="0" w:color="auto"/>
            </w:tcBorders>
          </w:tcPr>
          <w:p w14:paraId="5B870B34" w14:textId="4BFDEBF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6C5B662" w14:textId="67520964"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49F2CE67" w14:textId="513F370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E5287A" w14:textId="012F6230" w:rsidR="00FB4931" w:rsidRPr="00202105" w:rsidRDefault="00FB4931" w:rsidP="009D4432">
            <w:pPr>
              <w:pStyle w:val="TAC"/>
            </w:pPr>
            <w:r w:rsidRPr="00202105">
              <w:t>-</w:t>
            </w:r>
          </w:p>
        </w:tc>
      </w:tr>
      <w:tr w:rsidR="00FB4931" w:rsidRPr="00202105" w14:paraId="09D87C42" w14:textId="77777777" w:rsidTr="004150A5">
        <w:tc>
          <w:tcPr>
            <w:tcW w:w="534" w:type="dxa"/>
            <w:tcBorders>
              <w:top w:val="single" w:sz="4" w:space="0" w:color="auto"/>
              <w:left w:val="single" w:sz="4" w:space="0" w:color="auto"/>
              <w:bottom w:val="single" w:sz="4" w:space="0" w:color="auto"/>
              <w:right w:val="single" w:sz="4" w:space="0" w:color="auto"/>
            </w:tcBorders>
          </w:tcPr>
          <w:p w14:paraId="15C125DE" w14:textId="11D67FF7" w:rsidR="00FB4931" w:rsidRPr="00202105" w:rsidRDefault="00FB4931" w:rsidP="009D4432">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tcPr>
          <w:p w14:paraId="2DD663E1" w14:textId="6CF7E6DE" w:rsidR="00FB4931" w:rsidRPr="00202105" w:rsidRDefault="00FB4931" w:rsidP="009D4432">
            <w:pPr>
              <w:pStyle w:val="TAL"/>
            </w:pPr>
            <w:r w:rsidRPr="00202105">
              <w:rPr>
                <w:lang w:eastAsia="zh-CN"/>
              </w:rPr>
              <w:t xml:space="preserve">EXCEPTION: Steps </w:t>
            </w:r>
            <w:r w:rsidRPr="00202105">
              <w:t>21b6a1</w:t>
            </w:r>
            <w:r w:rsidRPr="00202105">
              <w:rPr>
                <w:lang w:eastAsia="zh-CN"/>
              </w:rPr>
              <w:t>-</w:t>
            </w:r>
            <w:r w:rsidRPr="00202105">
              <w:t>21b6b1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tcBorders>
              <w:top w:val="single" w:sz="4" w:space="0" w:color="auto"/>
              <w:left w:val="single" w:sz="4" w:space="0" w:color="auto"/>
              <w:bottom w:val="single" w:sz="4" w:space="0" w:color="auto"/>
              <w:right w:val="single" w:sz="4" w:space="0" w:color="auto"/>
            </w:tcBorders>
          </w:tcPr>
          <w:p w14:paraId="14C28B5A" w14:textId="7D60CA91"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0668C2A8" w14:textId="0548254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C005B07" w14:textId="3BCAA700"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B11DFF" w14:textId="68758A28" w:rsidR="00FB4931" w:rsidRPr="00202105" w:rsidRDefault="00FB4931" w:rsidP="009D4432">
            <w:pPr>
              <w:pStyle w:val="TAC"/>
            </w:pPr>
            <w:r w:rsidRPr="00202105">
              <w:t>-</w:t>
            </w:r>
          </w:p>
        </w:tc>
      </w:tr>
      <w:tr w:rsidR="00FB4931" w:rsidRPr="00202105" w14:paraId="107E6946" w14:textId="77777777" w:rsidTr="004150A5">
        <w:tc>
          <w:tcPr>
            <w:tcW w:w="534" w:type="dxa"/>
            <w:tcBorders>
              <w:top w:val="single" w:sz="4" w:space="0" w:color="auto"/>
              <w:left w:val="single" w:sz="4" w:space="0" w:color="auto"/>
              <w:bottom w:val="single" w:sz="4" w:space="0" w:color="auto"/>
              <w:right w:val="single" w:sz="4" w:space="0" w:color="auto"/>
            </w:tcBorders>
          </w:tcPr>
          <w:p w14:paraId="5B7FFBFA" w14:textId="00421499" w:rsidR="00FB4931" w:rsidRPr="00202105" w:rsidRDefault="00FB4931" w:rsidP="009D4432">
            <w:pPr>
              <w:pStyle w:val="TAC"/>
              <w:rPr>
                <w:lang w:eastAsia="zh-CN"/>
              </w:rPr>
            </w:pPr>
            <w:r w:rsidRPr="00202105">
              <w:t>21b6a1</w:t>
            </w:r>
          </w:p>
        </w:tc>
        <w:tc>
          <w:tcPr>
            <w:tcW w:w="4110" w:type="dxa"/>
            <w:tcBorders>
              <w:top w:val="single" w:sz="4" w:space="0" w:color="auto"/>
              <w:left w:val="single" w:sz="4" w:space="0" w:color="auto"/>
              <w:bottom w:val="single" w:sz="4" w:space="0" w:color="auto"/>
              <w:right w:val="single" w:sz="4" w:space="0" w:color="auto"/>
            </w:tcBorders>
          </w:tcPr>
          <w:p w14:paraId="57F27D69" w14:textId="376E30C4" w:rsidR="00FB4931" w:rsidRPr="00202105" w:rsidRDefault="00FB4931" w:rsidP="009D4432">
            <w:pPr>
              <w:pStyle w:val="TAL"/>
            </w:pPr>
            <w:r w:rsidRPr="00202105">
              <w:t>The UE transmits a DEREGISTRATION REQUEST message</w:t>
            </w:r>
            <w:r w:rsidR="00E4335C" w:rsidRPr="00202105">
              <w:t>.</w:t>
            </w:r>
          </w:p>
        </w:tc>
        <w:tc>
          <w:tcPr>
            <w:tcW w:w="709" w:type="dxa"/>
            <w:tcBorders>
              <w:top w:val="single" w:sz="4" w:space="0" w:color="auto"/>
              <w:left w:val="single" w:sz="4" w:space="0" w:color="auto"/>
              <w:bottom w:val="single" w:sz="4" w:space="0" w:color="auto"/>
              <w:right w:val="single" w:sz="4" w:space="0" w:color="auto"/>
            </w:tcBorders>
          </w:tcPr>
          <w:p w14:paraId="0CC20BF3" w14:textId="2BA00A33" w:rsidR="00FB4931" w:rsidRPr="00202105" w:rsidRDefault="00FB4931"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5B40CCD" w14:textId="77777777" w:rsidR="00FB4931" w:rsidRPr="00202105" w:rsidRDefault="00FB4931" w:rsidP="009D4432">
            <w:pPr>
              <w:pStyle w:val="TAL"/>
              <w:rPr>
                <w:kern w:val="2"/>
              </w:rPr>
            </w:pPr>
            <w:r w:rsidRPr="00202105">
              <w:rPr>
                <w:kern w:val="2"/>
              </w:rPr>
              <w:t xml:space="preserve">NR RRC: </w:t>
            </w:r>
            <w:r w:rsidRPr="00202105">
              <w:t>ULInformationTransfer</w:t>
            </w:r>
          </w:p>
          <w:p w14:paraId="0B5124D9" w14:textId="575BD699" w:rsidR="00FB4931" w:rsidRPr="00202105" w:rsidRDefault="00FB4931"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tcPr>
          <w:p w14:paraId="42FF5BD1" w14:textId="79447DB3"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724999" w14:textId="53973F3A" w:rsidR="00FB4931" w:rsidRPr="00202105" w:rsidRDefault="00FB4931" w:rsidP="009D4432">
            <w:pPr>
              <w:pStyle w:val="TAC"/>
            </w:pPr>
            <w:r w:rsidRPr="00202105">
              <w:t>-</w:t>
            </w:r>
          </w:p>
        </w:tc>
      </w:tr>
      <w:tr w:rsidR="00FB4931" w:rsidRPr="00202105" w14:paraId="0EA029B6" w14:textId="77777777" w:rsidTr="004150A5">
        <w:tc>
          <w:tcPr>
            <w:tcW w:w="534" w:type="dxa"/>
            <w:tcBorders>
              <w:top w:val="single" w:sz="4" w:space="0" w:color="auto"/>
              <w:left w:val="single" w:sz="4" w:space="0" w:color="auto"/>
              <w:bottom w:val="single" w:sz="4" w:space="0" w:color="auto"/>
              <w:right w:val="single" w:sz="4" w:space="0" w:color="auto"/>
            </w:tcBorders>
          </w:tcPr>
          <w:p w14:paraId="368D1E4D" w14:textId="6C617001" w:rsidR="00FB4931" w:rsidRPr="00202105" w:rsidRDefault="00FB4931" w:rsidP="009D4432">
            <w:pPr>
              <w:pStyle w:val="TAC"/>
              <w:rPr>
                <w:lang w:eastAsia="zh-CN"/>
              </w:rPr>
            </w:pPr>
            <w:r w:rsidRPr="00202105">
              <w:t>21b6a2</w:t>
            </w:r>
          </w:p>
        </w:tc>
        <w:tc>
          <w:tcPr>
            <w:tcW w:w="4110" w:type="dxa"/>
            <w:tcBorders>
              <w:top w:val="single" w:sz="4" w:space="0" w:color="auto"/>
              <w:left w:val="single" w:sz="4" w:space="0" w:color="auto"/>
              <w:bottom w:val="single" w:sz="4" w:space="0" w:color="auto"/>
              <w:right w:val="single" w:sz="4" w:space="0" w:color="auto"/>
            </w:tcBorders>
          </w:tcPr>
          <w:p w14:paraId="5ED030C9" w14:textId="12848A14" w:rsidR="00FB4931" w:rsidRPr="00202105" w:rsidRDefault="00FB4931" w:rsidP="007A5C6C">
            <w:pPr>
              <w:pStyle w:val="Default"/>
              <w:rPr>
                <w:szCs w:val="18"/>
                <w:lang w:val="en-GB"/>
              </w:rPr>
            </w:pPr>
            <w:r w:rsidRPr="00202105">
              <w:rPr>
                <w:sz w:val="18"/>
                <w:szCs w:val="18"/>
                <w:lang w:val="en-GB"/>
              </w:rPr>
              <w:t xml:space="preserve">The SS transmits an </w:t>
            </w:r>
            <w:r w:rsidRPr="00202105">
              <w:rPr>
                <w:i/>
                <w:iCs/>
                <w:sz w:val="18"/>
                <w:szCs w:val="18"/>
                <w:lang w:val="en-GB"/>
              </w:rPr>
              <w:t xml:space="preserve">RRCRelease </w:t>
            </w:r>
            <w:r w:rsidRPr="00202105">
              <w:rPr>
                <w:sz w:val="18"/>
                <w:szCs w:val="18"/>
                <w:lang w:val="en-GB"/>
              </w:rPr>
              <w:t>message</w:t>
            </w:r>
            <w:r w:rsidR="00E4335C" w:rsidRPr="00202105">
              <w:rPr>
                <w:sz w:val="18"/>
                <w:szCs w:val="18"/>
                <w:lang w:val="en-GB"/>
              </w:rPr>
              <w:t>.</w:t>
            </w:r>
          </w:p>
        </w:tc>
        <w:tc>
          <w:tcPr>
            <w:tcW w:w="709" w:type="dxa"/>
            <w:tcBorders>
              <w:top w:val="single" w:sz="4" w:space="0" w:color="auto"/>
              <w:left w:val="single" w:sz="4" w:space="0" w:color="auto"/>
              <w:bottom w:val="single" w:sz="4" w:space="0" w:color="auto"/>
              <w:right w:val="single" w:sz="4" w:space="0" w:color="auto"/>
            </w:tcBorders>
          </w:tcPr>
          <w:p w14:paraId="73EC6D6D" w14:textId="7A0372E7" w:rsidR="00FB4931" w:rsidRPr="00202105" w:rsidRDefault="00FB4931"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502EE9B4" w14:textId="715BEEA4" w:rsidR="00FB4931" w:rsidRPr="00202105" w:rsidRDefault="00FB4931"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32C88904" w14:textId="77777777" w:rsidR="00FB4931" w:rsidRPr="00202105" w:rsidRDefault="00FB4931"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23D2423" w14:textId="77777777" w:rsidR="00FB4931" w:rsidRPr="00202105" w:rsidRDefault="00FB4931" w:rsidP="009D4432">
            <w:pPr>
              <w:pStyle w:val="TAC"/>
            </w:pPr>
          </w:p>
        </w:tc>
      </w:tr>
      <w:tr w:rsidR="00FB4931" w:rsidRPr="00202105" w14:paraId="1F6A4D54" w14:textId="77777777" w:rsidTr="004150A5">
        <w:tc>
          <w:tcPr>
            <w:tcW w:w="534" w:type="dxa"/>
            <w:tcBorders>
              <w:top w:val="single" w:sz="4" w:space="0" w:color="auto"/>
              <w:left w:val="single" w:sz="4" w:space="0" w:color="auto"/>
              <w:bottom w:val="single" w:sz="4" w:space="0" w:color="auto"/>
              <w:right w:val="single" w:sz="4" w:space="0" w:color="auto"/>
            </w:tcBorders>
          </w:tcPr>
          <w:p w14:paraId="4FF5ECA1" w14:textId="6EDF0AFA" w:rsidR="00FB4931" w:rsidRPr="00202105" w:rsidRDefault="00FB4931" w:rsidP="009D4432">
            <w:pPr>
              <w:pStyle w:val="TAC"/>
              <w:rPr>
                <w:lang w:eastAsia="zh-CN"/>
              </w:rPr>
            </w:pPr>
            <w:r w:rsidRPr="00202105">
              <w:t>21b6b1</w:t>
            </w:r>
          </w:p>
        </w:tc>
        <w:tc>
          <w:tcPr>
            <w:tcW w:w="4110" w:type="dxa"/>
            <w:tcBorders>
              <w:top w:val="single" w:sz="4" w:space="0" w:color="auto"/>
              <w:left w:val="single" w:sz="4" w:space="0" w:color="auto"/>
              <w:bottom w:val="single" w:sz="4" w:space="0" w:color="auto"/>
              <w:right w:val="single" w:sz="4" w:space="0" w:color="auto"/>
            </w:tcBorders>
          </w:tcPr>
          <w:p w14:paraId="2883C1CB" w14:textId="2818140E" w:rsidR="00FB4931" w:rsidRPr="00202105" w:rsidRDefault="00FB4931" w:rsidP="009D4432">
            <w:pPr>
              <w:pStyle w:val="TAL"/>
            </w:pPr>
            <w:r w:rsidRPr="00202105">
              <w:t>ELSE power off UE</w:t>
            </w:r>
            <w:r w:rsidR="00E4335C" w:rsidRPr="00202105">
              <w:t>.</w:t>
            </w:r>
          </w:p>
        </w:tc>
        <w:tc>
          <w:tcPr>
            <w:tcW w:w="709" w:type="dxa"/>
            <w:tcBorders>
              <w:top w:val="single" w:sz="4" w:space="0" w:color="auto"/>
              <w:left w:val="single" w:sz="4" w:space="0" w:color="auto"/>
              <w:bottom w:val="single" w:sz="4" w:space="0" w:color="auto"/>
              <w:right w:val="single" w:sz="4" w:space="0" w:color="auto"/>
            </w:tcBorders>
          </w:tcPr>
          <w:p w14:paraId="61AE5266" w14:textId="25CD611A"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779C0218" w14:textId="5312F99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7095A44" w14:textId="19FDD2D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CD8ACCE" w14:textId="398EA321" w:rsidR="00FB4931" w:rsidRPr="00202105" w:rsidRDefault="00FB4931" w:rsidP="009D4432">
            <w:pPr>
              <w:pStyle w:val="TAC"/>
            </w:pPr>
            <w:r w:rsidRPr="00202105">
              <w:t>-</w:t>
            </w:r>
          </w:p>
        </w:tc>
      </w:tr>
      <w:tr w:rsidR="00BC263F" w:rsidRPr="00202105" w14:paraId="39AC5EF9" w14:textId="77777777" w:rsidTr="007B0525">
        <w:tc>
          <w:tcPr>
            <w:tcW w:w="9603" w:type="dxa"/>
            <w:gridSpan w:val="6"/>
            <w:tcBorders>
              <w:top w:val="single" w:sz="4" w:space="0" w:color="auto"/>
              <w:left w:val="single" w:sz="4" w:space="0" w:color="auto"/>
              <w:bottom w:val="single" w:sz="4" w:space="0" w:color="auto"/>
              <w:right w:val="single" w:sz="4" w:space="0" w:color="auto"/>
            </w:tcBorders>
          </w:tcPr>
          <w:p w14:paraId="3002304F" w14:textId="77777777" w:rsidR="007B0525" w:rsidRPr="00202105" w:rsidRDefault="007B0525" w:rsidP="009D4432">
            <w:pPr>
              <w:pStyle w:val="TAN"/>
            </w:pPr>
            <w:r w:rsidRPr="00202105">
              <w:t>Note 1:</w:t>
            </w:r>
            <w:r w:rsidRPr="00202105">
              <w:tab/>
              <w:t>T390 is a random value between (0.7 + 0.6 * 0) * uac-BarringTime(4s) = 2.8s and (0.7 + 0.6 * 1) * uac-BarringTime(4s) = 5.2s, which will start after UE attempts an emergency call.</w:t>
            </w:r>
          </w:p>
          <w:p w14:paraId="4FEC70B5" w14:textId="77777777" w:rsidR="00FB4931" w:rsidRPr="00202105" w:rsidRDefault="007B0525" w:rsidP="009D4432">
            <w:pPr>
              <w:pStyle w:val="TAN"/>
            </w:pPr>
            <w:r w:rsidRPr="00202105">
              <w:t>Note2:</w:t>
            </w:r>
            <w:r w:rsidRPr="00202105">
              <w:tab/>
              <w:t xml:space="preserve">The emergency call dialling and UE </w:t>
            </w:r>
            <w:r w:rsidRPr="00202105">
              <w:rPr>
                <w:i/>
                <w:iCs/>
              </w:rPr>
              <w:t>RRCsetupRequest</w:t>
            </w:r>
            <w:r w:rsidRPr="00202105">
              <w:t xml:space="preserve"> message should be initiated before T302 timer expires.</w:t>
            </w:r>
          </w:p>
          <w:p w14:paraId="5F040E7B" w14:textId="3CACBC7A" w:rsidR="007B0525" w:rsidRPr="00202105" w:rsidRDefault="00FB4931" w:rsidP="009D4432">
            <w:pPr>
              <w:pStyle w:val="TAN"/>
            </w:pPr>
            <w:r w:rsidRPr="00202105">
              <w:t>Note 3:</w:t>
            </w:r>
            <w:r w:rsidRPr="00202105">
              <w:tab/>
              <w:t>This could be done by e.g. MMI or AT command.</w:t>
            </w:r>
          </w:p>
        </w:tc>
      </w:tr>
      <w:bookmarkEnd w:id="47"/>
    </w:tbl>
    <w:p w14:paraId="24C44B94" w14:textId="77777777" w:rsidR="00731283" w:rsidRPr="00202105" w:rsidRDefault="00731283" w:rsidP="009D4432"/>
    <w:p w14:paraId="19942D6E" w14:textId="77777777" w:rsidR="00731283" w:rsidRPr="00202105" w:rsidRDefault="00731283" w:rsidP="00731283">
      <w:pPr>
        <w:pStyle w:val="H6"/>
      </w:pPr>
      <w:r w:rsidRPr="00202105">
        <w:rPr>
          <w:lang w:eastAsia="x-none"/>
        </w:rPr>
        <w:lastRenderedPageBreak/>
        <w:t>11.3.2.3.3</w:t>
      </w:r>
      <w:r w:rsidRPr="00202105">
        <w:rPr>
          <w:snapToGrid w:val="0"/>
        </w:rPr>
        <w:tab/>
        <w:t>Specific message contents</w:t>
      </w:r>
    </w:p>
    <w:p w14:paraId="649FA56F" w14:textId="77777777" w:rsidR="00731283" w:rsidRPr="00202105" w:rsidRDefault="00731283" w:rsidP="009D4432">
      <w:pPr>
        <w:pStyle w:val="TH"/>
      </w:pPr>
      <w:r w:rsidRPr="00202105">
        <w:t xml:space="preserve">Table </w:t>
      </w:r>
      <w:r w:rsidRPr="00202105">
        <w:rPr>
          <w:lang w:eastAsia="x-none"/>
        </w:rPr>
        <w:t>11.3.2.3.3</w:t>
      </w:r>
      <w:r w:rsidRPr="00202105">
        <w:t xml:space="preserve">-1: </w:t>
      </w:r>
      <w:r w:rsidRPr="00202105">
        <w:rPr>
          <w:i/>
          <w:iCs/>
          <w:lang w:eastAsia="zh-CN"/>
        </w:rPr>
        <w:t>SIB1</w:t>
      </w:r>
      <w:r w:rsidRPr="00202105">
        <w:t xml:space="preserve"> for </w:t>
      </w:r>
      <w:r w:rsidRPr="00202105">
        <w:rPr>
          <w:lang w:eastAsia="zh-CN"/>
        </w:rPr>
        <w:t xml:space="preserve">NR </w:t>
      </w:r>
      <w:r w:rsidRPr="00202105">
        <w:t xml:space="preserve">Cell 1 (Preamble, table </w:t>
      </w:r>
      <w:r w:rsidRPr="00202105">
        <w:rPr>
          <w:lang w:eastAsia="x-none"/>
        </w:rPr>
        <w:t>11.3.2.3.2-1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4ED3707F" w14:textId="77777777" w:rsidTr="00D2483D">
        <w:tc>
          <w:tcPr>
            <w:tcW w:w="9635" w:type="dxa"/>
            <w:gridSpan w:val="4"/>
          </w:tcPr>
          <w:p w14:paraId="5B9A704F"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76D357D5" w14:textId="77777777" w:rsidTr="00D2483D">
        <w:tc>
          <w:tcPr>
            <w:tcW w:w="4535" w:type="dxa"/>
          </w:tcPr>
          <w:p w14:paraId="208FA443" w14:textId="77777777" w:rsidR="00731283" w:rsidRPr="00202105" w:rsidRDefault="00731283" w:rsidP="009D4432">
            <w:pPr>
              <w:pStyle w:val="TAH"/>
            </w:pPr>
            <w:r w:rsidRPr="00202105">
              <w:t>Information Element</w:t>
            </w:r>
          </w:p>
        </w:tc>
        <w:tc>
          <w:tcPr>
            <w:tcW w:w="2267" w:type="dxa"/>
          </w:tcPr>
          <w:p w14:paraId="419D55F0" w14:textId="77777777" w:rsidR="00731283" w:rsidRPr="00202105" w:rsidRDefault="00731283" w:rsidP="009D4432">
            <w:pPr>
              <w:pStyle w:val="TAH"/>
            </w:pPr>
            <w:r w:rsidRPr="00202105">
              <w:t>Value/remark</w:t>
            </w:r>
          </w:p>
        </w:tc>
        <w:tc>
          <w:tcPr>
            <w:tcW w:w="1700" w:type="dxa"/>
          </w:tcPr>
          <w:p w14:paraId="4BF6A97C" w14:textId="77777777" w:rsidR="00731283" w:rsidRPr="00202105" w:rsidRDefault="00731283" w:rsidP="009D4432">
            <w:pPr>
              <w:pStyle w:val="TAH"/>
            </w:pPr>
            <w:r w:rsidRPr="00202105">
              <w:t>Comment</w:t>
            </w:r>
          </w:p>
        </w:tc>
        <w:tc>
          <w:tcPr>
            <w:tcW w:w="1133" w:type="dxa"/>
          </w:tcPr>
          <w:p w14:paraId="50D0D6F5" w14:textId="77777777" w:rsidR="00731283" w:rsidRPr="00202105" w:rsidRDefault="00731283" w:rsidP="009D4432">
            <w:pPr>
              <w:pStyle w:val="TAH"/>
            </w:pPr>
            <w:r w:rsidRPr="00202105">
              <w:t>Condition</w:t>
            </w:r>
          </w:p>
        </w:tc>
      </w:tr>
      <w:tr w:rsidR="00731283" w:rsidRPr="00202105" w14:paraId="723A9026" w14:textId="77777777" w:rsidTr="00D2483D">
        <w:tc>
          <w:tcPr>
            <w:tcW w:w="4535" w:type="dxa"/>
          </w:tcPr>
          <w:p w14:paraId="24DD76A0" w14:textId="77777777" w:rsidR="00731283" w:rsidRPr="00202105" w:rsidRDefault="00731283" w:rsidP="009D4432">
            <w:pPr>
              <w:pStyle w:val="TAL"/>
            </w:pPr>
            <w:r w:rsidRPr="00202105">
              <w:t>SIB1 ::= SEQUENCE {</w:t>
            </w:r>
          </w:p>
        </w:tc>
        <w:tc>
          <w:tcPr>
            <w:tcW w:w="2267" w:type="dxa"/>
          </w:tcPr>
          <w:p w14:paraId="5F1C8F7F" w14:textId="77777777" w:rsidR="00731283" w:rsidRPr="00202105" w:rsidRDefault="00731283" w:rsidP="009D4432">
            <w:pPr>
              <w:pStyle w:val="TAL"/>
            </w:pPr>
          </w:p>
        </w:tc>
        <w:tc>
          <w:tcPr>
            <w:tcW w:w="1700" w:type="dxa"/>
          </w:tcPr>
          <w:p w14:paraId="65B9DDE4" w14:textId="77777777" w:rsidR="00731283" w:rsidRPr="00202105" w:rsidRDefault="00731283" w:rsidP="009D4432">
            <w:pPr>
              <w:pStyle w:val="TAL"/>
            </w:pPr>
          </w:p>
        </w:tc>
        <w:tc>
          <w:tcPr>
            <w:tcW w:w="1133" w:type="dxa"/>
          </w:tcPr>
          <w:p w14:paraId="26825D1B" w14:textId="77777777" w:rsidR="00731283" w:rsidRPr="00202105" w:rsidRDefault="00731283" w:rsidP="009D4432">
            <w:pPr>
              <w:pStyle w:val="TAL"/>
            </w:pPr>
          </w:p>
        </w:tc>
      </w:tr>
      <w:tr w:rsidR="002F1007" w:rsidRPr="00202105" w14:paraId="797D7DF6" w14:textId="77777777" w:rsidTr="00D2483D">
        <w:tc>
          <w:tcPr>
            <w:tcW w:w="4535" w:type="dxa"/>
          </w:tcPr>
          <w:p w14:paraId="4BB8FC9D" w14:textId="77777777" w:rsidR="002F1007" w:rsidRPr="00202105" w:rsidRDefault="002F1007" w:rsidP="009D4432">
            <w:pPr>
              <w:pStyle w:val="TAL"/>
            </w:pPr>
            <w:r w:rsidRPr="00202105">
              <w:t xml:space="preserve">  uac-BarringInfo SEQUENCE {</w:t>
            </w:r>
          </w:p>
        </w:tc>
        <w:tc>
          <w:tcPr>
            <w:tcW w:w="2267" w:type="dxa"/>
          </w:tcPr>
          <w:p w14:paraId="12BFE1CA" w14:textId="77777777" w:rsidR="002F1007" w:rsidRPr="00202105" w:rsidRDefault="002F1007" w:rsidP="009D4432">
            <w:pPr>
              <w:pStyle w:val="TAL"/>
            </w:pPr>
          </w:p>
        </w:tc>
        <w:tc>
          <w:tcPr>
            <w:tcW w:w="1700" w:type="dxa"/>
          </w:tcPr>
          <w:p w14:paraId="6645B22F" w14:textId="77777777" w:rsidR="002F1007" w:rsidRPr="00202105" w:rsidRDefault="002F1007" w:rsidP="009D4432">
            <w:pPr>
              <w:pStyle w:val="TAL"/>
            </w:pPr>
          </w:p>
        </w:tc>
        <w:tc>
          <w:tcPr>
            <w:tcW w:w="1133" w:type="dxa"/>
          </w:tcPr>
          <w:p w14:paraId="1AD1B0EF" w14:textId="77777777" w:rsidR="002F1007" w:rsidRPr="00202105" w:rsidRDefault="002F1007" w:rsidP="009D4432">
            <w:pPr>
              <w:pStyle w:val="TAL"/>
            </w:pPr>
          </w:p>
        </w:tc>
      </w:tr>
      <w:tr w:rsidR="00731283" w:rsidRPr="00202105" w14:paraId="1013336D" w14:textId="77777777" w:rsidTr="00D2483D">
        <w:tc>
          <w:tcPr>
            <w:tcW w:w="4535" w:type="dxa"/>
          </w:tcPr>
          <w:p w14:paraId="5E564EF6" w14:textId="77777777" w:rsidR="00731283" w:rsidRPr="00202105" w:rsidRDefault="00731283" w:rsidP="009D4432">
            <w:pPr>
              <w:pStyle w:val="TAL"/>
            </w:pPr>
            <w:r w:rsidRPr="00202105">
              <w:t xml:space="preserve">  </w:t>
            </w:r>
            <w:r w:rsidR="002F1007" w:rsidRPr="00202105">
              <w:t xml:space="preserve">  </w:t>
            </w:r>
            <w:r w:rsidRPr="00202105">
              <w:t>uac-Barring</w:t>
            </w:r>
            <w:r w:rsidRPr="00202105">
              <w:rPr>
                <w:lang w:eastAsia="zh-CN"/>
              </w:rPr>
              <w:t>ForCommon</w:t>
            </w:r>
            <w:r w:rsidRPr="00202105">
              <w:t xml:space="preserve"> SEQUENCE </w:t>
            </w:r>
            <w:r w:rsidR="002F1007" w:rsidRPr="00202105">
              <w:t>(SIZE (1..maxAccessCat-1)) OF</w:t>
            </w:r>
            <w:r w:rsidR="002F1007" w:rsidRPr="00202105">
              <w:rPr>
                <w:lang w:eastAsia="zh-CN"/>
              </w:rPr>
              <w:t xml:space="preserve"> </w:t>
            </w:r>
            <w:r w:rsidR="002F1007" w:rsidRPr="00202105">
              <w:t xml:space="preserve">UAC-BarringPerCat </w:t>
            </w:r>
            <w:r w:rsidRPr="00202105">
              <w:t>{</w:t>
            </w:r>
          </w:p>
        </w:tc>
        <w:tc>
          <w:tcPr>
            <w:tcW w:w="2267" w:type="dxa"/>
          </w:tcPr>
          <w:p w14:paraId="3020124D" w14:textId="77777777" w:rsidR="00731283" w:rsidRPr="00202105" w:rsidRDefault="002F1007" w:rsidP="009D4432">
            <w:pPr>
              <w:pStyle w:val="TAL"/>
            </w:pPr>
            <w:r w:rsidRPr="00202105">
              <w:t>1 entry</w:t>
            </w:r>
          </w:p>
        </w:tc>
        <w:tc>
          <w:tcPr>
            <w:tcW w:w="1700" w:type="dxa"/>
          </w:tcPr>
          <w:p w14:paraId="596AF321" w14:textId="77777777" w:rsidR="00731283" w:rsidRPr="00202105" w:rsidRDefault="00731283" w:rsidP="009D4432">
            <w:pPr>
              <w:pStyle w:val="TAL"/>
            </w:pPr>
          </w:p>
        </w:tc>
        <w:tc>
          <w:tcPr>
            <w:tcW w:w="1133" w:type="dxa"/>
          </w:tcPr>
          <w:p w14:paraId="76FE2D0D" w14:textId="77777777" w:rsidR="00731283" w:rsidRPr="00202105" w:rsidRDefault="00731283" w:rsidP="009D4432">
            <w:pPr>
              <w:pStyle w:val="TAL"/>
            </w:pPr>
          </w:p>
        </w:tc>
      </w:tr>
      <w:tr w:rsidR="00731283" w:rsidRPr="00202105" w14:paraId="3871D502" w14:textId="77777777" w:rsidTr="00D2483D">
        <w:tc>
          <w:tcPr>
            <w:tcW w:w="4535" w:type="dxa"/>
          </w:tcPr>
          <w:p w14:paraId="4BA89F0F" w14:textId="77777777" w:rsidR="00731283" w:rsidRPr="00202105" w:rsidRDefault="00731283" w:rsidP="009D4432">
            <w:pPr>
              <w:pStyle w:val="TAL"/>
            </w:pPr>
            <w:r w:rsidRPr="00202105">
              <w:t xml:space="preserve">    </w:t>
            </w:r>
            <w:r w:rsidR="002F1007" w:rsidRPr="00202105">
              <w:t xml:space="preserve">  </w:t>
            </w:r>
            <w:r w:rsidRPr="00202105">
              <w:t>UAC-BarringPerCat</w:t>
            </w:r>
            <w:r w:rsidR="002F1007" w:rsidRPr="00202105">
              <w:t>[1]</w:t>
            </w:r>
            <w:r w:rsidRPr="00202105">
              <w:t xml:space="preserve"> SEQUENCE {</w:t>
            </w:r>
          </w:p>
        </w:tc>
        <w:tc>
          <w:tcPr>
            <w:tcW w:w="2267" w:type="dxa"/>
          </w:tcPr>
          <w:p w14:paraId="1EEAE0B6" w14:textId="77777777" w:rsidR="00731283" w:rsidRPr="00202105" w:rsidRDefault="00731283" w:rsidP="009D4432">
            <w:pPr>
              <w:pStyle w:val="TAL"/>
            </w:pPr>
          </w:p>
        </w:tc>
        <w:tc>
          <w:tcPr>
            <w:tcW w:w="1700" w:type="dxa"/>
          </w:tcPr>
          <w:p w14:paraId="33BB6CED" w14:textId="77777777" w:rsidR="00731283" w:rsidRPr="00202105" w:rsidRDefault="002F1007" w:rsidP="009D4432">
            <w:pPr>
              <w:pStyle w:val="TAL"/>
            </w:pPr>
            <w:r w:rsidRPr="00202105">
              <w:t>entry 1</w:t>
            </w:r>
          </w:p>
        </w:tc>
        <w:tc>
          <w:tcPr>
            <w:tcW w:w="1133" w:type="dxa"/>
          </w:tcPr>
          <w:p w14:paraId="384E8C86" w14:textId="77777777" w:rsidR="00731283" w:rsidRPr="00202105" w:rsidRDefault="00731283" w:rsidP="009D4432">
            <w:pPr>
              <w:pStyle w:val="TAL"/>
            </w:pPr>
          </w:p>
        </w:tc>
      </w:tr>
      <w:tr w:rsidR="00731283" w:rsidRPr="00202105" w14:paraId="36332D55" w14:textId="77777777" w:rsidTr="00D2483D">
        <w:tc>
          <w:tcPr>
            <w:tcW w:w="4535" w:type="dxa"/>
          </w:tcPr>
          <w:p w14:paraId="02058FE3" w14:textId="77777777" w:rsidR="00731283" w:rsidRPr="00202105" w:rsidRDefault="00731283" w:rsidP="009D4432">
            <w:pPr>
              <w:pStyle w:val="TAL"/>
            </w:pPr>
            <w:r w:rsidRPr="00202105">
              <w:t xml:space="preserve">      </w:t>
            </w:r>
            <w:r w:rsidR="002F1007" w:rsidRPr="00202105">
              <w:t xml:space="preserve">  </w:t>
            </w:r>
            <w:r w:rsidRPr="00202105">
              <w:t>accessCategory</w:t>
            </w:r>
          </w:p>
        </w:tc>
        <w:tc>
          <w:tcPr>
            <w:tcW w:w="2267" w:type="dxa"/>
          </w:tcPr>
          <w:p w14:paraId="2A6DA8FE" w14:textId="77777777" w:rsidR="00731283" w:rsidRPr="00202105" w:rsidRDefault="00731283" w:rsidP="009D4432">
            <w:pPr>
              <w:pStyle w:val="TAL"/>
            </w:pPr>
            <w:r w:rsidRPr="00202105">
              <w:t>2</w:t>
            </w:r>
          </w:p>
        </w:tc>
        <w:tc>
          <w:tcPr>
            <w:tcW w:w="1700" w:type="dxa"/>
          </w:tcPr>
          <w:p w14:paraId="4BF8F496" w14:textId="77777777" w:rsidR="00731283" w:rsidRPr="00202105" w:rsidRDefault="00731283" w:rsidP="009D4432">
            <w:pPr>
              <w:pStyle w:val="TAL"/>
            </w:pPr>
          </w:p>
        </w:tc>
        <w:tc>
          <w:tcPr>
            <w:tcW w:w="1133" w:type="dxa"/>
          </w:tcPr>
          <w:p w14:paraId="28CC06F2" w14:textId="77777777" w:rsidR="00731283" w:rsidRPr="00202105" w:rsidRDefault="00731283" w:rsidP="009D4432">
            <w:pPr>
              <w:pStyle w:val="TAL"/>
            </w:pPr>
          </w:p>
        </w:tc>
      </w:tr>
      <w:tr w:rsidR="00731283" w:rsidRPr="00202105" w14:paraId="627AB6AA" w14:textId="77777777" w:rsidTr="00D2483D">
        <w:tc>
          <w:tcPr>
            <w:tcW w:w="4535" w:type="dxa"/>
          </w:tcPr>
          <w:p w14:paraId="645EF14A" w14:textId="77777777" w:rsidR="00731283" w:rsidRPr="00202105" w:rsidRDefault="00731283" w:rsidP="009D4432">
            <w:pPr>
              <w:pStyle w:val="TAL"/>
            </w:pPr>
            <w:r w:rsidRPr="00202105">
              <w:t xml:space="preserve">      </w:t>
            </w:r>
            <w:r w:rsidR="002F1007" w:rsidRPr="00202105">
              <w:t xml:space="preserve">  </w:t>
            </w:r>
            <w:r w:rsidRPr="00202105">
              <w:t>uac-barringInfoSetIndex</w:t>
            </w:r>
          </w:p>
        </w:tc>
        <w:tc>
          <w:tcPr>
            <w:tcW w:w="2267" w:type="dxa"/>
          </w:tcPr>
          <w:p w14:paraId="295B94CD" w14:textId="77777777" w:rsidR="00731283" w:rsidRPr="00202105" w:rsidRDefault="00731283" w:rsidP="009D4432">
            <w:pPr>
              <w:pStyle w:val="TAL"/>
            </w:pPr>
            <w:r w:rsidRPr="00202105">
              <w:t>1</w:t>
            </w:r>
          </w:p>
        </w:tc>
        <w:tc>
          <w:tcPr>
            <w:tcW w:w="1700" w:type="dxa"/>
          </w:tcPr>
          <w:p w14:paraId="39684C0C" w14:textId="77777777" w:rsidR="00731283" w:rsidRPr="00202105" w:rsidRDefault="00731283" w:rsidP="009D4432">
            <w:pPr>
              <w:pStyle w:val="TAL"/>
            </w:pPr>
          </w:p>
        </w:tc>
        <w:tc>
          <w:tcPr>
            <w:tcW w:w="1133" w:type="dxa"/>
          </w:tcPr>
          <w:p w14:paraId="713A3E73" w14:textId="77777777" w:rsidR="00731283" w:rsidRPr="00202105" w:rsidRDefault="00731283" w:rsidP="009D4432">
            <w:pPr>
              <w:pStyle w:val="TAL"/>
            </w:pPr>
          </w:p>
        </w:tc>
      </w:tr>
      <w:tr w:rsidR="00731283" w:rsidRPr="00202105" w14:paraId="0EBE6782" w14:textId="77777777" w:rsidTr="00D2483D">
        <w:tc>
          <w:tcPr>
            <w:tcW w:w="4535" w:type="dxa"/>
          </w:tcPr>
          <w:p w14:paraId="18BE7F63"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5F29B475" w14:textId="77777777" w:rsidR="00731283" w:rsidRPr="00202105" w:rsidRDefault="00731283" w:rsidP="009D4432">
            <w:pPr>
              <w:pStyle w:val="TAL"/>
            </w:pPr>
          </w:p>
        </w:tc>
        <w:tc>
          <w:tcPr>
            <w:tcW w:w="1700" w:type="dxa"/>
          </w:tcPr>
          <w:p w14:paraId="5DFCCEE2" w14:textId="77777777" w:rsidR="00731283" w:rsidRPr="00202105" w:rsidRDefault="00731283" w:rsidP="009D4432">
            <w:pPr>
              <w:pStyle w:val="TAL"/>
            </w:pPr>
          </w:p>
        </w:tc>
        <w:tc>
          <w:tcPr>
            <w:tcW w:w="1133" w:type="dxa"/>
          </w:tcPr>
          <w:p w14:paraId="4699A0E6" w14:textId="77777777" w:rsidR="00731283" w:rsidRPr="00202105" w:rsidRDefault="00731283" w:rsidP="009D4432">
            <w:pPr>
              <w:pStyle w:val="TAL"/>
            </w:pPr>
          </w:p>
        </w:tc>
      </w:tr>
      <w:tr w:rsidR="00731283" w:rsidRPr="00202105" w14:paraId="41DC9BDC" w14:textId="77777777" w:rsidTr="00D2483D">
        <w:tc>
          <w:tcPr>
            <w:tcW w:w="4535" w:type="dxa"/>
          </w:tcPr>
          <w:p w14:paraId="3995926F"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3A1F8C9C" w14:textId="77777777" w:rsidR="00731283" w:rsidRPr="00202105" w:rsidRDefault="00731283" w:rsidP="009D4432">
            <w:pPr>
              <w:pStyle w:val="TAL"/>
            </w:pPr>
          </w:p>
        </w:tc>
        <w:tc>
          <w:tcPr>
            <w:tcW w:w="1700" w:type="dxa"/>
          </w:tcPr>
          <w:p w14:paraId="6761FFCE" w14:textId="77777777" w:rsidR="00731283" w:rsidRPr="00202105" w:rsidRDefault="00731283" w:rsidP="009D4432">
            <w:pPr>
              <w:pStyle w:val="TAL"/>
            </w:pPr>
          </w:p>
        </w:tc>
        <w:tc>
          <w:tcPr>
            <w:tcW w:w="1133" w:type="dxa"/>
          </w:tcPr>
          <w:p w14:paraId="359F7873" w14:textId="77777777" w:rsidR="00731283" w:rsidRPr="00202105" w:rsidRDefault="00731283" w:rsidP="009D4432">
            <w:pPr>
              <w:pStyle w:val="TAL"/>
            </w:pPr>
          </w:p>
        </w:tc>
      </w:tr>
      <w:tr w:rsidR="00734CF4" w:rsidRPr="00202105" w14:paraId="7EE3A765" w14:textId="77777777" w:rsidTr="00D2483D">
        <w:tc>
          <w:tcPr>
            <w:tcW w:w="4535" w:type="dxa"/>
          </w:tcPr>
          <w:p w14:paraId="475416B8" w14:textId="77777777" w:rsidR="00734CF4" w:rsidRPr="00202105" w:rsidRDefault="00734CF4" w:rsidP="009D4432">
            <w:pPr>
              <w:pStyle w:val="TAL"/>
            </w:pPr>
            <w:r w:rsidRPr="00202105">
              <w:t xml:space="preserve">    uac-BarringPerPLMN-List</w:t>
            </w:r>
          </w:p>
        </w:tc>
        <w:tc>
          <w:tcPr>
            <w:tcW w:w="2267" w:type="dxa"/>
          </w:tcPr>
          <w:p w14:paraId="7FF87BD6" w14:textId="77777777" w:rsidR="00734CF4" w:rsidRPr="00202105" w:rsidRDefault="00734CF4" w:rsidP="009D4432">
            <w:pPr>
              <w:pStyle w:val="TAL"/>
            </w:pPr>
            <w:r w:rsidRPr="00202105">
              <w:t>Not present</w:t>
            </w:r>
          </w:p>
        </w:tc>
        <w:tc>
          <w:tcPr>
            <w:tcW w:w="1700" w:type="dxa"/>
          </w:tcPr>
          <w:p w14:paraId="7AB3CFA1" w14:textId="77777777" w:rsidR="00734CF4" w:rsidRPr="00202105" w:rsidRDefault="00734CF4" w:rsidP="009D4432">
            <w:pPr>
              <w:pStyle w:val="TAL"/>
            </w:pPr>
          </w:p>
        </w:tc>
        <w:tc>
          <w:tcPr>
            <w:tcW w:w="1133" w:type="dxa"/>
          </w:tcPr>
          <w:p w14:paraId="5F313C50" w14:textId="77777777" w:rsidR="00734CF4" w:rsidRPr="00202105" w:rsidRDefault="00734CF4" w:rsidP="009D4432">
            <w:pPr>
              <w:pStyle w:val="TAL"/>
            </w:pPr>
          </w:p>
        </w:tc>
      </w:tr>
      <w:tr w:rsidR="00731283" w:rsidRPr="00202105" w14:paraId="4E97016A" w14:textId="77777777" w:rsidTr="00D2483D">
        <w:tc>
          <w:tcPr>
            <w:tcW w:w="4535" w:type="dxa"/>
          </w:tcPr>
          <w:p w14:paraId="7E99C1D4" w14:textId="77777777" w:rsidR="00731283" w:rsidRPr="00202105" w:rsidRDefault="00731283" w:rsidP="009D4432">
            <w:pPr>
              <w:pStyle w:val="TAL"/>
            </w:pPr>
            <w:r w:rsidRPr="00202105">
              <w:t xml:space="preserve">    uac-BarringInfoSetList SEQUENCE (SIZE(1..maxBarringInfoSet)) OF </w:t>
            </w:r>
            <w:r w:rsidR="002F1007" w:rsidRPr="00202105">
              <w:t>UAC-BarringInfoSet</w:t>
            </w:r>
            <w:r w:rsidRPr="00202105">
              <w:t xml:space="preserve"> {</w:t>
            </w:r>
          </w:p>
        </w:tc>
        <w:tc>
          <w:tcPr>
            <w:tcW w:w="2267" w:type="dxa"/>
          </w:tcPr>
          <w:p w14:paraId="6BADD0D5" w14:textId="77777777" w:rsidR="00731283" w:rsidRPr="00202105" w:rsidRDefault="00731283" w:rsidP="009D4432">
            <w:pPr>
              <w:pStyle w:val="TAL"/>
            </w:pPr>
            <w:r w:rsidRPr="00202105">
              <w:t>1 entry</w:t>
            </w:r>
          </w:p>
        </w:tc>
        <w:tc>
          <w:tcPr>
            <w:tcW w:w="1700" w:type="dxa"/>
          </w:tcPr>
          <w:p w14:paraId="06316E19" w14:textId="77777777" w:rsidR="00731283" w:rsidRPr="00202105" w:rsidRDefault="00731283" w:rsidP="009D4432">
            <w:pPr>
              <w:pStyle w:val="TAL"/>
            </w:pPr>
          </w:p>
        </w:tc>
        <w:tc>
          <w:tcPr>
            <w:tcW w:w="1133" w:type="dxa"/>
          </w:tcPr>
          <w:p w14:paraId="31596C28" w14:textId="77777777" w:rsidR="00731283" w:rsidRPr="00202105" w:rsidRDefault="00731283" w:rsidP="009D4432">
            <w:pPr>
              <w:pStyle w:val="TAL"/>
            </w:pPr>
          </w:p>
        </w:tc>
      </w:tr>
      <w:tr w:rsidR="002F1007" w:rsidRPr="00202105" w14:paraId="7CB1759F" w14:textId="77777777" w:rsidTr="00D2483D">
        <w:tc>
          <w:tcPr>
            <w:tcW w:w="4535" w:type="dxa"/>
          </w:tcPr>
          <w:p w14:paraId="121E12E8" w14:textId="77777777" w:rsidR="002F1007" w:rsidRPr="00202105" w:rsidRDefault="002F1007" w:rsidP="009D4432">
            <w:pPr>
              <w:pStyle w:val="TAL"/>
            </w:pPr>
            <w:r w:rsidRPr="00202105">
              <w:t xml:space="preserve">      UAC-BarringInfoSet[1] SEQUENCE {</w:t>
            </w:r>
          </w:p>
        </w:tc>
        <w:tc>
          <w:tcPr>
            <w:tcW w:w="2267" w:type="dxa"/>
          </w:tcPr>
          <w:p w14:paraId="26C80821" w14:textId="77777777" w:rsidR="002F1007" w:rsidRPr="00202105" w:rsidRDefault="002F1007" w:rsidP="009D4432">
            <w:pPr>
              <w:pStyle w:val="TAL"/>
            </w:pPr>
          </w:p>
        </w:tc>
        <w:tc>
          <w:tcPr>
            <w:tcW w:w="1700" w:type="dxa"/>
          </w:tcPr>
          <w:p w14:paraId="62EC9627" w14:textId="77777777" w:rsidR="002F1007" w:rsidRPr="00202105" w:rsidRDefault="002F1007" w:rsidP="009D4432">
            <w:pPr>
              <w:pStyle w:val="TAL"/>
            </w:pPr>
            <w:r w:rsidRPr="00202105">
              <w:t>entry 1</w:t>
            </w:r>
          </w:p>
        </w:tc>
        <w:tc>
          <w:tcPr>
            <w:tcW w:w="1133" w:type="dxa"/>
          </w:tcPr>
          <w:p w14:paraId="294950E7" w14:textId="77777777" w:rsidR="002F1007" w:rsidRPr="00202105" w:rsidRDefault="002F1007" w:rsidP="009D4432">
            <w:pPr>
              <w:pStyle w:val="TAL"/>
            </w:pPr>
          </w:p>
        </w:tc>
      </w:tr>
      <w:tr w:rsidR="00731283" w:rsidRPr="00202105" w14:paraId="4499DC3F" w14:textId="77777777" w:rsidTr="00D2483D">
        <w:tc>
          <w:tcPr>
            <w:tcW w:w="4535" w:type="dxa"/>
          </w:tcPr>
          <w:p w14:paraId="3EFA4E72" w14:textId="77777777" w:rsidR="00731283" w:rsidRPr="00202105" w:rsidRDefault="00731283" w:rsidP="009D4432">
            <w:pPr>
              <w:pStyle w:val="TAL"/>
            </w:pPr>
            <w:r w:rsidRPr="00202105">
              <w:t xml:space="preserve">      </w:t>
            </w:r>
            <w:r w:rsidR="002F1007" w:rsidRPr="00202105">
              <w:t xml:space="preserve">  </w:t>
            </w:r>
            <w:r w:rsidRPr="00202105">
              <w:t>uac-BarringFactor</w:t>
            </w:r>
          </w:p>
        </w:tc>
        <w:tc>
          <w:tcPr>
            <w:tcW w:w="2267" w:type="dxa"/>
          </w:tcPr>
          <w:p w14:paraId="23A044A8" w14:textId="77777777" w:rsidR="00731283" w:rsidRPr="00202105" w:rsidRDefault="00731283" w:rsidP="009D4432">
            <w:pPr>
              <w:pStyle w:val="TAL"/>
            </w:pPr>
            <w:r w:rsidRPr="00202105">
              <w:t>p00</w:t>
            </w:r>
          </w:p>
        </w:tc>
        <w:tc>
          <w:tcPr>
            <w:tcW w:w="1700" w:type="dxa"/>
          </w:tcPr>
          <w:p w14:paraId="5676A152" w14:textId="77777777" w:rsidR="00731283" w:rsidRPr="00202105" w:rsidRDefault="00731283" w:rsidP="009D4432">
            <w:pPr>
              <w:pStyle w:val="TAL"/>
            </w:pPr>
          </w:p>
        </w:tc>
        <w:tc>
          <w:tcPr>
            <w:tcW w:w="1133" w:type="dxa"/>
          </w:tcPr>
          <w:p w14:paraId="20179AC9" w14:textId="77777777" w:rsidR="00731283" w:rsidRPr="00202105" w:rsidRDefault="00731283" w:rsidP="009D4432">
            <w:pPr>
              <w:pStyle w:val="TAL"/>
            </w:pPr>
          </w:p>
        </w:tc>
      </w:tr>
      <w:tr w:rsidR="00731283" w:rsidRPr="00202105" w14:paraId="3FF6FBEC" w14:textId="77777777" w:rsidTr="00D2483D">
        <w:tc>
          <w:tcPr>
            <w:tcW w:w="4535" w:type="dxa"/>
          </w:tcPr>
          <w:p w14:paraId="5DA344D0" w14:textId="77777777" w:rsidR="00731283" w:rsidRPr="00202105" w:rsidRDefault="00731283" w:rsidP="009D4432">
            <w:pPr>
              <w:pStyle w:val="TAL"/>
            </w:pPr>
            <w:r w:rsidRPr="00202105">
              <w:t xml:space="preserve">      </w:t>
            </w:r>
            <w:r w:rsidR="002F1007" w:rsidRPr="00202105">
              <w:t xml:space="preserve">  </w:t>
            </w:r>
            <w:r w:rsidRPr="00202105">
              <w:t>uac-BarringTime</w:t>
            </w:r>
          </w:p>
        </w:tc>
        <w:tc>
          <w:tcPr>
            <w:tcW w:w="2267" w:type="dxa"/>
          </w:tcPr>
          <w:p w14:paraId="5B93B6ED" w14:textId="77777777" w:rsidR="00731283" w:rsidRPr="00202105" w:rsidRDefault="00731283" w:rsidP="009D4432">
            <w:pPr>
              <w:pStyle w:val="TAL"/>
            </w:pPr>
            <w:r w:rsidRPr="00202105">
              <w:t>s4</w:t>
            </w:r>
          </w:p>
        </w:tc>
        <w:tc>
          <w:tcPr>
            <w:tcW w:w="1700" w:type="dxa"/>
          </w:tcPr>
          <w:p w14:paraId="4CDD9A5B" w14:textId="77777777" w:rsidR="00731283" w:rsidRPr="00202105" w:rsidRDefault="00731283" w:rsidP="009D4432">
            <w:pPr>
              <w:pStyle w:val="TAL"/>
            </w:pPr>
          </w:p>
        </w:tc>
        <w:tc>
          <w:tcPr>
            <w:tcW w:w="1133" w:type="dxa"/>
          </w:tcPr>
          <w:p w14:paraId="6C77835A" w14:textId="77777777" w:rsidR="00731283" w:rsidRPr="00202105" w:rsidRDefault="00731283" w:rsidP="009D4432">
            <w:pPr>
              <w:pStyle w:val="TAL"/>
            </w:pPr>
          </w:p>
        </w:tc>
      </w:tr>
      <w:tr w:rsidR="00F132F2" w:rsidRPr="00202105" w14:paraId="7C950A32" w14:textId="77777777" w:rsidTr="00D2483D">
        <w:tc>
          <w:tcPr>
            <w:tcW w:w="4535" w:type="dxa"/>
          </w:tcPr>
          <w:p w14:paraId="012B59B1" w14:textId="77777777" w:rsidR="00F132F2" w:rsidRPr="00202105" w:rsidRDefault="00F132F2" w:rsidP="009D4432">
            <w:pPr>
              <w:pStyle w:val="TAL"/>
            </w:pPr>
            <w:r w:rsidRPr="00202105">
              <w:t xml:space="preserve">      uac-BarringForAccessIdentity</w:t>
            </w:r>
          </w:p>
        </w:tc>
        <w:tc>
          <w:tcPr>
            <w:tcW w:w="2267" w:type="dxa"/>
          </w:tcPr>
          <w:p w14:paraId="771C7D51" w14:textId="77777777" w:rsidR="00F132F2" w:rsidRPr="00202105" w:rsidRDefault="00F132F2" w:rsidP="009D4432">
            <w:pPr>
              <w:pStyle w:val="TAL"/>
            </w:pPr>
            <w:r w:rsidRPr="00202105">
              <w:t>'0000000'B</w:t>
            </w:r>
          </w:p>
        </w:tc>
        <w:tc>
          <w:tcPr>
            <w:tcW w:w="1700" w:type="dxa"/>
          </w:tcPr>
          <w:p w14:paraId="1B00781A" w14:textId="77777777" w:rsidR="00F132F2" w:rsidRPr="00202105" w:rsidRDefault="00F132F2" w:rsidP="009D4432">
            <w:pPr>
              <w:pStyle w:val="TAL"/>
            </w:pPr>
          </w:p>
        </w:tc>
        <w:tc>
          <w:tcPr>
            <w:tcW w:w="1133" w:type="dxa"/>
          </w:tcPr>
          <w:p w14:paraId="7C0C3D35" w14:textId="77777777" w:rsidR="00F132F2" w:rsidRPr="00202105" w:rsidRDefault="00F132F2" w:rsidP="009D4432">
            <w:pPr>
              <w:pStyle w:val="TAL"/>
            </w:pPr>
          </w:p>
        </w:tc>
      </w:tr>
      <w:tr w:rsidR="00F132F2" w:rsidRPr="00202105" w14:paraId="037F1175" w14:textId="77777777" w:rsidTr="00D2483D">
        <w:tc>
          <w:tcPr>
            <w:tcW w:w="4535" w:type="dxa"/>
          </w:tcPr>
          <w:p w14:paraId="7CB50863" w14:textId="77777777" w:rsidR="00F132F2" w:rsidRPr="00202105" w:rsidRDefault="00F132F2" w:rsidP="009D4432">
            <w:pPr>
              <w:pStyle w:val="TAL"/>
            </w:pPr>
            <w:r w:rsidRPr="00202105">
              <w:t xml:space="preserve">      }</w:t>
            </w:r>
          </w:p>
        </w:tc>
        <w:tc>
          <w:tcPr>
            <w:tcW w:w="2267" w:type="dxa"/>
          </w:tcPr>
          <w:p w14:paraId="480FB148" w14:textId="77777777" w:rsidR="00F132F2" w:rsidRPr="00202105" w:rsidRDefault="00F132F2" w:rsidP="009D4432">
            <w:pPr>
              <w:pStyle w:val="TAL"/>
            </w:pPr>
          </w:p>
        </w:tc>
        <w:tc>
          <w:tcPr>
            <w:tcW w:w="1700" w:type="dxa"/>
          </w:tcPr>
          <w:p w14:paraId="1D10DF9D" w14:textId="77777777" w:rsidR="00F132F2" w:rsidRPr="00202105" w:rsidRDefault="00F132F2" w:rsidP="009D4432">
            <w:pPr>
              <w:pStyle w:val="TAL"/>
            </w:pPr>
          </w:p>
        </w:tc>
        <w:tc>
          <w:tcPr>
            <w:tcW w:w="1133" w:type="dxa"/>
          </w:tcPr>
          <w:p w14:paraId="2B5F5650" w14:textId="77777777" w:rsidR="00F132F2" w:rsidRPr="00202105" w:rsidRDefault="00F132F2" w:rsidP="009D4432">
            <w:pPr>
              <w:pStyle w:val="TAL"/>
            </w:pPr>
          </w:p>
        </w:tc>
      </w:tr>
      <w:tr w:rsidR="00F132F2" w:rsidRPr="00202105" w14:paraId="46FDED2A" w14:textId="77777777" w:rsidTr="00D2483D">
        <w:tc>
          <w:tcPr>
            <w:tcW w:w="4535" w:type="dxa"/>
          </w:tcPr>
          <w:p w14:paraId="3CCD798A" w14:textId="77777777" w:rsidR="00F132F2" w:rsidRPr="00202105" w:rsidRDefault="00F132F2" w:rsidP="009D4432">
            <w:pPr>
              <w:pStyle w:val="TAL"/>
            </w:pPr>
            <w:r w:rsidRPr="00202105">
              <w:t xml:space="preserve">    }</w:t>
            </w:r>
          </w:p>
        </w:tc>
        <w:tc>
          <w:tcPr>
            <w:tcW w:w="2267" w:type="dxa"/>
          </w:tcPr>
          <w:p w14:paraId="31BC7A47" w14:textId="77777777" w:rsidR="00F132F2" w:rsidRPr="00202105" w:rsidRDefault="00F132F2" w:rsidP="009D4432">
            <w:pPr>
              <w:pStyle w:val="TAL"/>
            </w:pPr>
          </w:p>
        </w:tc>
        <w:tc>
          <w:tcPr>
            <w:tcW w:w="1700" w:type="dxa"/>
          </w:tcPr>
          <w:p w14:paraId="26ABB2C9" w14:textId="77777777" w:rsidR="00F132F2" w:rsidRPr="00202105" w:rsidRDefault="00F132F2" w:rsidP="009D4432">
            <w:pPr>
              <w:pStyle w:val="TAL"/>
            </w:pPr>
          </w:p>
        </w:tc>
        <w:tc>
          <w:tcPr>
            <w:tcW w:w="1133" w:type="dxa"/>
          </w:tcPr>
          <w:p w14:paraId="23F69D51" w14:textId="77777777" w:rsidR="00F132F2" w:rsidRPr="00202105" w:rsidRDefault="00F132F2" w:rsidP="009D4432">
            <w:pPr>
              <w:pStyle w:val="TAL"/>
            </w:pPr>
          </w:p>
        </w:tc>
      </w:tr>
      <w:tr w:rsidR="00F132F2" w:rsidRPr="00202105" w14:paraId="6B88244C" w14:textId="77777777" w:rsidTr="00D2483D">
        <w:tc>
          <w:tcPr>
            <w:tcW w:w="4535" w:type="dxa"/>
          </w:tcPr>
          <w:p w14:paraId="16803BB4" w14:textId="77777777" w:rsidR="00F132F2" w:rsidRPr="00202105" w:rsidRDefault="00F132F2" w:rsidP="009D4432">
            <w:pPr>
              <w:pStyle w:val="TAL"/>
            </w:pPr>
            <w:r w:rsidRPr="00202105">
              <w:t xml:space="preserve">    uac-AccessCategory1-SelectionAssistanceInfo</w:t>
            </w:r>
          </w:p>
        </w:tc>
        <w:tc>
          <w:tcPr>
            <w:tcW w:w="2267" w:type="dxa"/>
          </w:tcPr>
          <w:p w14:paraId="507F1AE4" w14:textId="77777777" w:rsidR="00F132F2" w:rsidRPr="00202105" w:rsidRDefault="00F132F2" w:rsidP="009D4432">
            <w:pPr>
              <w:pStyle w:val="TAL"/>
            </w:pPr>
            <w:r w:rsidRPr="00202105">
              <w:t>Not Present</w:t>
            </w:r>
          </w:p>
        </w:tc>
        <w:tc>
          <w:tcPr>
            <w:tcW w:w="1700" w:type="dxa"/>
          </w:tcPr>
          <w:p w14:paraId="37378701" w14:textId="77777777" w:rsidR="00F132F2" w:rsidRPr="00202105" w:rsidRDefault="00F132F2" w:rsidP="009D4432">
            <w:pPr>
              <w:pStyle w:val="TAL"/>
            </w:pPr>
          </w:p>
        </w:tc>
        <w:tc>
          <w:tcPr>
            <w:tcW w:w="1133" w:type="dxa"/>
          </w:tcPr>
          <w:p w14:paraId="6842F399" w14:textId="77777777" w:rsidR="00F132F2" w:rsidRPr="00202105" w:rsidRDefault="00F132F2" w:rsidP="009D4432">
            <w:pPr>
              <w:pStyle w:val="TAL"/>
            </w:pPr>
          </w:p>
        </w:tc>
      </w:tr>
      <w:tr w:rsidR="00F132F2" w:rsidRPr="00202105" w14:paraId="298D9027" w14:textId="77777777" w:rsidTr="00D2483D">
        <w:tc>
          <w:tcPr>
            <w:tcW w:w="4535" w:type="dxa"/>
          </w:tcPr>
          <w:p w14:paraId="60E57124" w14:textId="77777777" w:rsidR="00F132F2" w:rsidRPr="00202105" w:rsidRDefault="00F132F2" w:rsidP="009D4432">
            <w:pPr>
              <w:pStyle w:val="TAL"/>
            </w:pPr>
            <w:r w:rsidRPr="00202105">
              <w:t xml:space="preserve">  }</w:t>
            </w:r>
          </w:p>
        </w:tc>
        <w:tc>
          <w:tcPr>
            <w:tcW w:w="2267" w:type="dxa"/>
          </w:tcPr>
          <w:p w14:paraId="5D3263E5" w14:textId="77777777" w:rsidR="00F132F2" w:rsidRPr="00202105" w:rsidRDefault="00F132F2" w:rsidP="009D4432">
            <w:pPr>
              <w:pStyle w:val="TAL"/>
            </w:pPr>
          </w:p>
        </w:tc>
        <w:tc>
          <w:tcPr>
            <w:tcW w:w="1700" w:type="dxa"/>
          </w:tcPr>
          <w:p w14:paraId="712F1EA8" w14:textId="77777777" w:rsidR="00F132F2" w:rsidRPr="00202105" w:rsidRDefault="00F132F2" w:rsidP="009D4432">
            <w:pPr>
              <w:pStyle w:val="TAL"/>
            </w:pPr>
          </w:p>
        </w:tc>
        <w:tc>
          <w:tcPr>
            <w:tcW w:w="1133" w:type="dxa"/>
          </w:tcPr>
          <w:p w14:paraId="37B80466" w14:textId="77777777" w:rsidR="00F132F2" w:rsidRPr="00202105" w:rsidRDefault="00F132F2" w:rsidP="009D4432">
            <w:pPr>
              <w:pStyle w:val="TAL"/>
            </w:pPr>
          </w:p>
        </w:tc>
      </w:tr>
      <w:tr w:rsidR="00F132F2" w:rsidRPr="00202105" w14:paraId="10F34D6F" w14:textId="77777777" w:rsidTr="00D2483D">
        <w:tc>
          <w:tcPr>
            <w:tcW w:w="4535" w:type="dxa"/>
          </w:tcPr>
          <w:p w14:paraId="36DFEC81" w14:textId="77777777" w:rsidR="00F132F2" w:rsidRPr="00202105" w:rsidRDefault="00F132F2" w:rsidP="009D4432">
            <w:pPr>
              <w:pStyle w:val="TAL"/>
            </w:pPr>
            <w:r w:rsidRPr="00202105">
              <w:t>}</w:t>
            </w:r>
          </w:p>
        </w:tc>
        <w:tc>
          <w:tcPr>
            <w:tcW w:w="2267" w:type="dxa"/>
          </w:tcPr>
          <w:p w14:paraId="4780DD84" w14:textId="77777777" w:rsidR="00F132F2" w:rsidRPr="00202105" w:rsidRDefault="00F132F2" w:rsidP="009D4432">
            <w:pPr>
              <w:pStyle w:val="TAL"/>
            </w:pPr>
          </w:p>
        </w:tc>
        <w:tc>
          <w:tcPr>
            <w:tcW w:w="1700" w:type="dxa"/>
          </w:tcPr>
          <w:p w14:paraId="35BEE3D3" w14:textId="77777777" w:rsidR="00F132F2" w:rsidRPr="00202105" w:rsidRDefault="00F132F2" w:rsidP="009D4432">
            <w:pPr>
              <w:pStyle w:val="TAL"/>
            </w:pPr>
          </w:p>
        </w:tc>
        <w:tc>
          <w:tcPr>
            <w:tcW w:w="1133" w:type="dxa"/>
          </w:tcPr>
          <w:p w14:paraId="7736EB71" w14:textId="77777777" w:rsidR="00F132F2" w:rsidRPr="00202105" w:rsidRDefault="00F132F2" w:rsidP="009D4432">
            <w:pPr>
              <w:pStyle w:val="TAL"/>
            </w:pPr>
          </w:p>
        </w:tc>
      </w:tr>
    </w:tbl>
    <w:p w14:paraId="60EE46B5" w14:textId="77777777" w:rsidR="00731283" w:rsidRPr="00202105" w:rsidRDefault="00731283" w:rsidP="009D4432"/>
    <w:p w14:paraId="301B6E1D" w14:textId="77777777" w:rsidR="00731283" w:rsidRPr="00202105" w:rsidRDefault="00731283" w:rsidP="009D4432">
      <w:pPr>
        <w:pStyle w:val="TH"/>
      </w:pPr>
      <w:r w:rsidRPr="00202105">
        <w:lastRenderedPageBreak/>
        <w:t xml:space="preserve">Table </w:t>
      </w:r>
      <w:r w:rsidRPr="00202105">
        <w:rPr>
          <w:lang w:eastAsia="x-none"/>
        </w:rPr>
        <w:t>11.3.2.3.3</w:t>
      </w:r>
      <w:r w:rsidRPr="00202105">
        <w:t xml:space="preserve">-2: </w:t>
      </w:r>
      <w:r w:rsidRPr="00202105">
        <w:rPr>
          <w:i/>
          <w:iCs/>
          <w:lang w:eastAsia="zh-CN"/>
        </w:rPr>
        <w:t>SIB1</w:t>
      </w:r>
      <w:r w:rsidRPr="00202105">
        <w:t xml:space="preserve"> for </w:t>
      </w:r>
      <w:r w:rsidRPr="00202105">
        <w:rPr>
          <w:lang w:eastAsia="zh-CN"/>
        </w:rPr>
        <w:t xml:space="preserve">NR </w:t>
      </w:r>
      <w:r w:rsidRPr="00202105">
        <w:t>Cell 1 (Step3</w:t>
      </w:r>
      <w:r w:rsidRPr="00202105">
        <w:rPr>
          <w:lang w:eastAsia="zh-CN"/>
        </w:rPr>
        <w:t xml:space="preserve">, </w:t>
      </w:r>
      <w:r w:rsidRPr="00202105">
        <w:rPr>
          <w:lang w:eastAsia="sv-SE"/>
        </w:rPr>
        <w:t xml:space="preserve">Table </w:t>
      </w:r>
      <w:r w:rsidRPr="00202105">
        <w:rPr>
          <w:lang w:eastAsia="zh-CN"/>
        </w:rPr>
        <w:t>11.3.2.3.2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132A17B5" w14:textId="77777777" w:rsidTr="00D2483D">
        <w:tc>
          <w:tcPr>
            <w:tcW w:w="9635" w:type="dxa"/>
            <w:gridSpan w:val="4"/>
          </w:tcPr>
          <w:p w14:paraId="275C18A4"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677B592F" w14:textId="77777777" w:rsidTr="00D2483D">
        <w:tc>
          <w:tcPr>
            <w:tcW w:w="4535" w:type="dxa"/>
          </w:tcPr>
          <w:p w14:paraId="50DC4335" w14:textId="77777777" w:rsidR="00731283" w:rsidRPr="00202105" w:rsidRDefault="00731283" w:rsidP="009D4432">
            <w:pPr>
              <w:pStyle w:val="TAH"/>
            </w:pPr>
            <w:r w:rsidRPr="00202105">
              <w:t>Information Element</w:t>
            </w:r>
          </w:p>
        </w:tc>
        <w:tc>
          <w:tcPr>
            <w:tcW w:w="2267" w:type="dxa"/>
          </w:tcPr>
          <w:p w14:paraId="2D0B3AE5" w14:textId="77777777" w:rsidR="00731283" w:rsidRPr="00202105" w:rsidRDefault="00731283" w:rsidP="009D4432">
            <w:pPr>
              <w:pStyle w:val="TAH"/>
            </w:pPr>
            <w:r w:rsidRPr="00202105">
              <w:t>Value/remark</w:t>
            </w:r>
          </w:p>
        </w:tc>
        <w:tc>
          <w:tcPr>
            <w:tcW w:w="1700" w:type="dxa"/>
          </w:tcPr>
          <w:p w14:paraId="22DF3996" w14:textId="77777777" w:rsidR="00731283" w:rsidRPr="00202105" w:rsidRDefault="00731283" w:rsidP="009D4432">
            <w:pPr>
              <w:pStyle w:val="TAH"/>
            </w:pPr>
            <w:r w:rsidRPr="00202105">
              <w:t>Comment</w:t>
            </w:r>
          </w:p>
        </w:tc>
        <w:tc>
          <w:tcPr>
            <w:tcW w:w="1133" w:type="dxa"/>
          </w:tcPr>
          <w:p w14:paraId="68B0F386" w14:textId="77777777" w:rsidR="00731283" w:rsidRPr="00202105" w:rsidRDefault="00731283" w:rsidP="009D4432">
            <w:pPr>
              <w:pStyle w:val="TAH"/>
            </w:pPr>
            <w:r w:rsidRPr="00202105">
              <w:t>Condition</w:t>
            </w:r>
          </w:p>
        </w:tc>
      </w:tr>
      <w:tr w:rsidR="00731283" w:rsidRPr="00202105" w14:paraId="6CB70CE5" w14:textId="77777777" w:rsidTr="00D2483D">
        <w:tc>
          <w:tcPr>
            <w:tcW w:w="4535" w:type="dxa"/>
          </w:tcPr>
          <w:p w14:paraId="0219436F" w14:textId="77777777" w:rsidR="00731283" w:rsidRPr="00202105" w:rsidRDefault="00731283" w:rsidP="009D4432">
            <w:pPr>
              <w:pStyle w:val="TAL"/>
            </w:pPr>
            <w:r w:rsidRPr="00202105">
              <w:t>SIB1 ::= SEQUENCE {</w:t>
            </w:r>
          </w:p>
        </w:tc>
        <w:tc>
          <w:tcPr>
            <w:tcW w:w="2267" w:type="dxa"/>
          </w:tcPr>
          <w:p w14:paraId="1E3CA742" w14:textId="77777777" w:rsidR="00731283" w:rsidRPr="00202105" w:rsidRDefault="00731283" w:rsidP="009D4432">
            <w:pPr>
              <w:pStyle w:val="TAL"/>
            </w:pPr>
          </w:p>
        </w:tc>
        <w:tc>
          <w:tcPr>
            <w:tcW w:w="1700" w:type="dxa"/>
          </w:tcPr>
          <w:p w14:paraId="17E94FB8" w14:textId="77777777" w:rsidR="00731283" w:rsidRPr="00202105" w:rsidRDefault="00731283" w:rsidP="009D4432">
            <w:pPr>
              <w:pStyle w:val="TAL"/>
            </w:pPr>
          </w:p>
        </w:tc>
        <w:tc>
          <w:tcPr>
            <w:tcW w:w="1133" w:type="dxa"/>
          </w:tcPr>
          <w:p w14:paraId="6CA40DEC" w14:textId="77777777" w:rsidR="00731283" w:rsidRPr="00202105" w:rsidRDefault="00731283" w:rsidP="009D4432">
            <w:pPr>
              <w:pStyle w:val="TAL"/>
            </w:pPr>
          </w:p>
        </w:tc>
      </w:tr>
      <w:tr w:rsidR="002F1007" w:rsidRPr="00202105" w14:paraId="233A934E" w14:textId="77777777" w:rsidTr="00D2483D">
        <w:tc>
          <w:tcPr>
            <w:tcW w:w="4535" w:type="dxa"/>
          </w:tcPr>
          <w:p w14:paraId="45769844" w14:textId="77777777" w:rsidR="002F1007" w:rsidRPr="00202105" w:rsidRDefault="002F1007" w:rsidP="009D4432">
            <w:pPr>
              <w:pStyle w:val="TAL"/>
            </w:pPr>
            <w:r w:rsidRPr="00202105">
              <w:t xml:space="preserve">  uac-BarringInfo SEQUENCE {</w:t>
            </w:r>
          </w:p>
        </w:tc>
        <w:tc>
          <w:tcPr>
            <w:tcW w:w="2267" w:type="dxa"/>
          </w:tcPr>
          <w:p w14:paraId="71BC31E8" w14:textId="77777777" w:rsidR="002F1007" w:rsidRPr="00202105" w:rsidRDefault="002F1007" w:rsidP="009D4432">
            <w:pPr>
              <w:pStyle w:val="TAL"/>
            </w:pPr>
          </w:p>
        </w:tc>
        <w:tc>
          <w:tcPr>
            <w:tcW w:w="1700" w:type="dxa"/>
          </w:tcPr>
          <w:p w14:paraId="5BD37CE0" w14:textId="77777777" w:rsidR="002F1007" w:rsidRPr="00202105" w:rsidRDefault="002F1007" w:rsidP="009D4432">
            <w:pPr>
              <w:pStyle w:val="TAL"/>
            </w:pPr>
          </w:p>
        </w:tc>
        <w:tc>
          <w:tcPr>
            <w:tcW w:w="1133" w:type="dxa"/>
          </w:tcPr>
          <w:p w14:paraId="5B6A9748" w14:textId="77777777" w:rsidR="002F1007" w:rsidRPr="00202105" w:rsidRDefault="002F1007" w:rsidP="009D4432">
            <w:pPr>
              <w:pStyle w:val="TAL"/>
            </w:pPr>
          </w:p>
        </w:tc>
      </w:tr>
      <w:tr w:rsidR="002F1007" w:rsidRPr="00202105" w14:paraId="24599EBA" w14:textId="77777777" w:rsidTr="00D2483D">
        <w:tc>
          <w:tcPr>
            <w:tcW w:w="4535" w:type="dxa"/>
          </w:tcPr>
          <w:p w14:paraId="1931CB44" w14:textId="77777777" w:rsidR="002F1007" w:rsidRPr="00202105" w:rsidRDefault="002F1007" w:rsidP="009D4432">
            <w:pPr>
              <w:pStyle w:val="TAL"/>
            </w:pPr>
            <w:r w:rsidRPr="00202105">
              <w:t xml:space="preserve">    uac-Barring</w:t>
            </w:r>
            <w:r w:rsidRPr="00202105">
              <w:rPr>
                <w:lang w:eastAsia="zh-CN"/>
              </w:rPr>
              <w:t>ForCommon</w:t>
            </w:r>
            <w:r w:rsidRPr="00202105">
              <w:t xml:space="preserve"> SEQUENCE (SIZE (1..maxAccessCat-1)) OF</w:t>
            </w:r>
            <w:r w:rsidRPr="00202105">
              <w:rPr>
                <w:lang w:eastAsia="zh-CN"/>
              </w:rPr>
              <w:t xml:space="preserve"> </w:t>
            </w:r>
            <w:r w:rsidRPr="00202105">
              <w:t>UAC-BarringPerCat {</w:t>
            </w:r>
          </w:p>
        </w:tc>
        <w:tc>
          <w:tcPr>
            <w:tcW w:w="2267" w:type="dxa"/>
          </w:tcPr>
          <w:p w14:paraId="264F9E76" w14:textId="77777777" w:rsidR="002F1007" w:rsidRPr="00202105" w:rsidRDefault="00024812" w:rsidP="009D4432">
            <w:pPr>
              <w:pStyle w:val="TAL"/>
            </w:pPr>
            <w:r w:rsidRPr="00202105">
              <w:t>8 entries</w:t>
            </w:r>
          </w:p>
        </w:tc>
        <w:tc>
          <w:tcPr>
            <w:tcW w:w="1700" w:type="dxa"/>
          </w:tcPr>
          <w:p w14:paraId="577ED587" w14:textId="77777777" w:rsidR="002F1007" w:rsidRPr="00202105" w:rsidRDefault="002F1007" w:rsidP="009D4432">
            <w:pPr>
              <w:pStyle w:val="TAL"/>
            </w:pPr>
          </w:p>
        </w:tc>
        <w:tc>
          <w:tcPr>
            <w:tcW w:w="1133" w:type="dxa"/>
          </w:tcPr>
          <w:p w14:paraId="37D292E1" w14:textId="77777777" w:rsidR="002F1007" w:rsidRPr="00202105" w:rsidRDefault="002F1007" w:rsidP="009D4432">
            <w:pPr>
              <w:pStyle w:val="TAL"/>
            </w:pPr>
          </w:p>
        </w:tc>
      </w:tr>
      <w:tr w:rsidR="000F077E" w:rsidRPr="00202105" w14:paraId="05F0A718" w14:textId="77777777" w:rsidTr="00D2483D">
        <w:tc>
          <w:tcPr>
            <w:tcW w:w="4535" w:type="dxa"/>
          </w:tcPr>
          <w:p w14:paraId="1D2B0902" w14:textId="77777777" w:rsidR="000F077E" w:rsidRPr="00202105" w:rsidRDefault="000F077E" w:rsidP="000F077E">
            <w:pPr>
              <w:pStyle w:val="TAL"/>
            </w:pPr>
            <w:r w:rsidRPr="00202105">
              <w:t xml:space="preserve">      UAC-BarringPerCat[1] SEQUENCE {</w:t>
            </w:r>
          </w:p>
        </w:tc>
        <w:tc>
          <w:tcPr>
            <w:tcW w:w="2267" w:type="dxa"/>
          </w:tcPr>
          <w:p w14:paraId="1705577D" w14:textId="77777777" w:rsidR="000F077E" w:rsidRPr="00202105" w:rsidRDefault="000F077E" w:rsidP="000F077E">
            <w:pPr>
              <w:pStyle w:val="TAL"/>
            </w:pPr>
          </w:p>
        </w:tc>
        <w:tc>
          <w:tcPr>
            <w:tcW w:w="1700" w:type="dxa"/>
          </w:tcPr>
          <w:p w14:paraId="42FA0E02" w14:textId="1992EA23" w:rsidR="000F077E" w:rsidRPr="00202105" w:rsidRDefault="000F077E" w:rsidP="000F077E">
            <w:pPr>
              <w:pStyle w:val="TAL"/>
            </w:pPr>
            <w:r w:rsidRPr="00202105">
              <w:t>entry 1</w:t>
            </w:r>
          </w:p>
        </w:tc>
        <w:tc>
          <w:tcPr>
            <w:tcW w:w="1133" w:type="dxa"/>
          </w:tcPr>
          <w:p w14:paraId="0DF83407" w14:textId="77777777" w:rsidR="000F077E" w:rsidRPr="00202105" w:rsidRDefault="000F077E" w:rsidP="000F077E">
            <w:pPr>
              <w:pStyle w:val="TAL"/>
            </w:pPr>
          </w:p>
        </w:tc>
      </w:tr>
      <w:tr w:rsidR="000F077E" w:rsidRPr="00202105" w14:paraId="4AEB0494" w14:textId="77777777" w:rsidTr="00D2483D">
        <w:tc>
          <w:tcPr>
            <w:tcW w:w="4535" w:type="dxa"/>
          </w:tcPr>
          <w:p w14:paraId="7C47002F" w14:textId="77777777" w:rsidR="000F077E" w:rsidRPr="00202105" w:rsidRDefault="000F077E" w:rsidP="000F077E">
            <w:pPr>
              <w:pStyle w:val="TAL"/>
            </w:pPr>
            <w:r w:rsidRPr="00202105">
              <w:t xml:space="preserve">      UAC-BarringPerCat[2] SEQUENCE {</w:t>
            </w:r>
          </w:p>
        </w:tc>
        <w:tc>
          <w:tcPr>
            <w:tcW w:w="2267" w:type="dxa"/>
          </w:tcPr>
          <w:p w14:paraId="4ADEFB51" w14:textId="77777777" w:rsidR="000F077E" w:rsidRPr="00202105" w:rsidRDefault="000F077E" w:rsidP="000F077E">
            <w:pPr>
              <w:pStyle w:val="TAL"/>
            </w:pPr>
          </w:p>
        </w:tc>
        <w:tc>
          <w:tcPr>
            <w:tcW w:w="1700" w:type="dxa"/>
          </w:tcPr>
          <w:p w14:paraId="675C3029" w14:textId="3EF68710" w:rsidR="000F077E" w:rsidRPr="00202105" w:rsidRDefault="000F077E" w:rsidP="000F077E">
            <w:pPr>
              <w:pStyle w:val="TAL"/>
            </w:pPr>
            <w:r w:rsidRPr="00202105">
              <w:t>entry 2</w:t>
            </w:r>
          </w:p>
        </w:tc>
        <w:tc>
          <w:tcPr>
            <w:tcW w:w="1133" w:type="dxa"/>
          </w:tcPr>
          <w:p w14:paraId="56B077A6" w14:textId="77777777" w:rsidR="000F077E" w:rsidRPr="00202105" w:rsidRDefault="000F077E" w:rsidP="000F077E">
            <w:pPr>
              <w:pStyle w:val="TAL"/>
            </w:pPr>
          </w:p>
        </w:tc>
      </w:tr>
      <w:tr w:rsidR="000F077E" w:rsidRPr="00202105" w14:paraId="0B5DAABB" w14:textId="77777777" w:rsidTr="00D2483D">
        <w:tc>
          <w:tcPr>
            <w:tcW w:w="4535" w:type="dxa"/>
          </w:tcPr>
          <w:p w14:paraId="351B8379" w14:textId="77777777" w:rsidR="000F077E" w:rsidRPr="00202105" w:rsidRDefault="000F077E" w:rsidP="000F077E">
            <w:pPr>
              <w:pStyle w:val="TAL"/>
            </w:pPr>
            <w:r w:rsidRPr="00202105">
              <w:t xml:space="preserve">        accessCategory</w:t>
            </w:r>
          </w:p>
        </w:tc>
        <w:tc>
          <w:tcPr>
            <w:tcW w:w="2267" w:type="dxa"/>
          </w:tcPr>
          <w:p w14:paraId="7B8F8D66" w14:textId="77777777" w:rsidR="000F077E" w:rsidRPr="00202105" w:rsidRDefault="000F077E" w:rsidP="000F077E">
            <w:pPr>
              <w:pStyle w:val="TAL"/>
            </w:pPr>
            <w:r w:rsidRPr="00202105">
              <w:t>1</w:t>
            </w:r>
          </w:p>
        </w:tc>
        <w:tc>
          <w:tcPr>
            <w:tcW w:w="1700" w:type="dxa"/>
          </w:tcPr>
          <w:p w14:paraId="4D307718" w14:textId="12A84DE0" w:rsidR="000F077E" w:rsidRPr="00202105" w:rsidRDefault="000F077E" w:rsidP="000F077E">
            <w:pPr>
              <w:pStyle w:val="TAL"/>
            </w:pPr>
            <w:r w:rsidRPr="00202105">
              <w:t>(= delay tolerant)</w:t>
            </w:r>
          </w:p>
        </w:tc>
        <w:tc>
          <w:tcPr>
            <w:tcW w:w="1133" w:type="dxa"/>
          </w:tcPr>
          <w:p w14:paraId="5755A311" w14:textId="77777777" w:rsidR="000F077E" w:rsidRPr="00202105" w:rsidRDefault="000F077E" w:rsidP="000F077E">
            <w:pPr>
              <w:pStyle w:val="TAL"/>
            </w:pPr>
          </w:p>
        </w:tc>
      </w:tr>
      <w:tr w:rsidR="000F077E" w:rsidRPr="00202105" w14:paraId="2029F576" w14:textId="77777777" w:rsidTr="00D2483D">
        <w:tc>
          <w:tcPr>
            <w:tcW w:w="4535" w:type="dxa"/>
          </w:tcPr>
          <w:p w14:paraId="236B7C76" w14:textId="77777777" w:rsidR="000F077E" w:rsidRPr="00202105" w:rsidRDefault="000F077E" w:rsidP="000F077E">
            <w:pPr>
              <w:pStyle w:val="TAL"/>
            </w:pPr>
            <w:r w:rsidRPr="00202105">
              <w:t xml:space="preserve">        uac-barringInfoSetIndex</w:t>
            </w:r>
          </w:p>
        </w:tc>
        <w:tc>
          <w:tcPr>
            <w:tcW w:w="2267" w:type="dxa"/>
          </w:tcPr>
          <w:p w14:paraId="6D927B01" w14:textId="77777777" w:rsidR="000F077E" w:rsidRPr="00202105" w:rsidRDefault="000F077E" w:rsidP="000F077E">
            <w:pPr>
              <w:pStyle w:val="TAL"/>
            </w:pPr>
            <w:r w:rsidRPr="00202105">
              <w:t>1</w:t>
            </w:r>
          </w:p>
        </w:tc>
        <w:tc>
          <w:tcPr>
            <w:tcW w:w="1700" w:type="dxa"/>
          </w:tcPr>
          <w:p w14:paraId="2785C1C9" w14:textId="77777777" w:rsidR="000F077E" w:rsidRPr="00202105" w:rsidRDefault="000F077E" w:rsidP="000F077E">
            <w:pPr>
              <w:pStyle w:val="TAL"/>
            </w:pPr>
          </w:p>
        </w:tc>
        <w:tc>
          <w:tcPr>
            <w:tcW w:w="1133" w:type="dxa"/>
          </w:tcPr>
          <w:p w14:paraId="51680F90" w14:textId="77777777" w:rsidR="000F077E" w:rsidRPr="00202105" w:rsidRDefault="000F077E" w:rsidP="000F077E">
            <w:pPr>
              <w:pStyle w:val="TAL"/>
            </w:pPr>
          </w:p>
        </w:tc>
      </w:tr>
      <w:tr w:rsidR="000F077E" w:rsidRPr="00202105" w14:paraId="793FBDA0" w14:textId="77777777" w:rsidTr="00D2483D">
        <w:tc>
          <w:tcPr>
            <w:tcW w:w="4535" w:type="dxa"/>
          </w:tcPr>
          <w:p w14:paraId="04BA63CC" w14:textId="77777777" w:rsidR="000F077E" w:rsidRPr="00202105" w:rsidRDefault="000F077E" w:rsidP="000F077E">
            <w:pPr>
              <w:pStyle w:val="TAL"/>
            </w:pPr>
            <w:r w:rsidRPr="00202105">
              <w:t xml:space="preserve">      }</w:t>
            </w:r>
          </w:p>
        </w:tc>
        <w:tc>
          <w:tcPr>
            <w:tcW w:w="2267" w:type="dxa"/>
          </w:tcPr>
          <w:p w14:paraId="7D9337DC" w14:textId="77777777" w:rsidR="000F077E" w:rsidRPr="00202105" w:rsidRDefault="000F077E" w:rsidP="000F077E">
            <w:pPr>
              <w:pStyle w:val="TAL"/>
            </w:pPr>
          </w:p>
        </w:tc>
        <w:tc>
          <w:tcPr>
            <w:tcW w:w="1700" w:type="dxa"/>
          </w:tcPr>
          <w:p w14:paraId="13D30051" w14:textId="77777777" w:rsidR="000F077E" w:rsidRPr="00202105" w:rsidRDefault="000F077E" w:rsidP="000F077E">
            <w:pPr>
              <w:pStyle w:val="TAL"/>
            </w:pPr>
          </w:p>
        </w:tc>
        <w:tc>
          <w:tcPr>
            <w:tcW w:w="1133" w:type="dxa"/>
          </w:tcPr>
          <w:p w14:paraId="20BFCD9D" w14:textId="77777777" w:rsidR="000F077E" w:rsidRPr="00202105" w:rsidRDefault="000F077E" w:rsidP="000F077E">
            <w:pPr>
              <w:pStyle w:val="TAL"/>
            </w:pPr>
          </w:p>
        </w:tc>
      </w:tr>
      <w:tr w:rsidR="000F077E" w:rsidRPr="00202105" w14:paraId="5C6CF1DA" w14:textId="77777777" w:rsidTr="00D2483D">
        <w:tc>
          <w:tcPr>
            <w:tcW w:w="4535" w:type="dxa"/>
          </w:tcPr>
          <w:p w14:paraId="1D5A88CE" w14:textId="77777777" w:rsidR="000F077E" w:rsidRPr="00202105" w:rsidRDefault="000F077E" w:rsidP="000F077E">
            <w:pPr>
              <w:pStyle w:val="TAL"/>
            </w:pPr>
            <w:r w:rsidRPr="00202105">
              <w:t xml:space="preserve">      UAC-BarringPerCat[3] SEQUENCE {</w:t>
            </w:r>
          </w:p>
        </w:tc>
        <w:tc>
          <w:tcPr>
            <w:tcW w:w="2267" w:type="dxa"/>
          </w:tcPr>
          <w:p w14:paraId="353F0D0B" w14:textId="77777777" w:rsidR="000F077E" w:rsidRPr="00202105" w:rsidRDefault="000F077E" w:rsidP="000F077E">
            <w:pPr>
              <w:pStyle w:val="TAL"/>
            </w:pPr>
          </w:p>
        </w:tc>
        <w:tc>
          <w:tcPr>
            <w:tcW w:w="1700" w:type="dxa"/>
          </w:tcPr>
          <w:p w14:paraId="4EE44067" w14:textId="36813E4B" w:rsidR="000F077E" w:rsidRPr="00202105" w:rsidRDefault="000F077E" w:rsidP="000F077E">
            <w:pPr>
              <w:pStyle w:val="TAL"/>
            </w:pPr>
            <w:r w:rsidRPr="00202105">
              <w:t>entry 3</w:t>
            </w:r>
          </w:p>
        </w:tc>
        <w:tc>
          <w:tcPr>
            <w:tcW w:w="1133" w:type="dxa"/>
          </w:tcPr>
          <w:p w14:paraId="25878E5B" w14:textId="77777777" w:rsidR="000F077E" w:rsidRPr="00202105" w:rsidRDefault="000F077E" w:rsidP="000F077E">
            <w:pPr>
              <w:pStyle w:val="TAL"/>
            </w:pPr>
          </w:p>
        </w:tc>
      </w:tr>
      <w:tr w:rsidR="000F077E" w:rsidRPr="00202105" w14:paraId="0E621A33" w14:textId="77777777" w:rsidTr="00D2483D">
        <w:tc>
          <w:tcPr>
            <w:tcW w:w="4535" w:type="dxa"/>
          </w:tcPr>
          <w:p w14:paraId="5A872C42" w14:textId="77777777" w:rsidR="000F077E" w:rsidRPr="00202105" w:rsidRDefault="000F077E" w:rsidP="000F077E">
            <w:pPr>
              <w:pStyle w:val="TAL"/>
            </w:pPr>
            <w:r w:rsidRPr="00202105">
              <w:t xml:space="preserve">        accessCategory</w:t>
            </w:r>
          </w:p>
        </w:tc>
        <w:tc>
          <w:tcPr>
            <w:tcW w:w="2267" w:type="dxa"/>
          </w:tcPr>
          <w:p w14:paraId="0EB9C7AE" w14:textId="77777777" w:rsidR="000F077E" w:rsidRPr="00202105" w:rsidRDefault="000F077E" w:rsidP="000F077E">
            <w:pPr>
              <w:pStyle w:val="TAL"/>
            </w:pPr>
            <w:r w:rsidRPr="00202105">
              <w:t>2</w:t>
            </w:r>
          </w:p>
        </w:tc>
        <w:tc>
          <w:tcPr>
            <w:tcW w:w="1700" w:type="dxa"/>
          </w:tcPr>
          <w:p w14:paraId="082E20AD" w14:textId="173FA195" w:rsidR="000F077E" w:rsidRPr="00202105" w:rsidRDefault="000F077E" w:rsidP="000F077E">
            <w:pPr>
              <w:pStyle w:val="TAL"/>
            </w:pPr>
            <w:r w:rsidRPr="00202105">
              <w:t>(= emergency)</w:t>
            </w:r>
          </w:p>
        </w:tc>
        <w:tc>
          <w:tcPr>
            <w:tcW w:w="1133" w:type="dxa"/>
          </w:tcPr>
          <w:p w14:paraId="6CA844BE" w14:textId="77777777" w:rsidR="000F077E" w:rsidRPr="00202105" w:rsidRDefault="000F077E" w:rsidP="000F077E">
            <w:pPr>
              <w:pStyle w:val="TAL"/>
            </w:pPr>
          </w:p>
        </w:tc>
      </w:tr>
      <w:tr w:rsidR="000F077E" w:rsidRPr="00202105" w14:paraId="700CE0FB" w14:textId="77777777" w:rsidTr="00D2483D">
        <w:tc>
          <w:tcPr>
            <w:tcW w:w="4535" w:type="dxa"/>
          </w:tcPr>
          <w:p w14:paraId="6493BCAA" w14:textId="77777777" w:rsidR="000F077E" w:rsidRPr="00202105" w:rsidRDefault="000F077E" w:rsidP="000F077E">
            <w:pPr>
              <w:pStyle w:val="TAL"/>
            </w:pPr>
            <w:r w:rsidRPr="00202105">
              <w:t xml:space="preserve">        uac-barringInfoSetIndex</w:t>
            </w:r>
          </w:p>
        </w:tc>
        <w:tc>
          <w:tcPr>
            <w:tcW w:w="2267" w:type="dxa"/>
          </w:tcPr>
          <w:p w14:paraId="12B9B10F" w14:textId="77777777" w:rsidR="000F077E" w:rsidRPr="00202105" w:rsidRDefault="000F077E" w:rsidP="000F077E">
            <w:pPr>
              <w:pStyle w:val="TAL"/>
            </w:pPr>
            <w:r w:rsidRPr="00202105">
              <w:t>1</w:t>
            </w:r>
          </w:p>
        </w:tc>
        <w:tc>
          <w:tcPr>
            <w:tcW w:w="1700" w:type="dxa"/>
          </w:tcPr>
          <w:p w14:paraId="78CA441E" w14:textId="77777777" w:rsidR="000F077E" w:rsidRPr="00202105" w:rsidRDefault="000F077E" w:rsidP="000F077E">
            <w:pPr>
              <w:pStyle w:val="TAL"/>
            </w:pPr>
          </w:p>
        </w:tc>
        <w:tc>
          <w:tcPr>
            <w:tcW w:w="1133" w:type="dxa"/>
          </w:tcPr>
          <w:p w14:paraId="02A43188" w14:textId="77777777" w:rsidR="000F077E" w:rsidRPr="00202105" w:rsidRDefault="000F077E" w:rsidP="000F077E">
            <w:pPr>
              <w:pStyle w:val="TAL"/>
            </w:pPr>
          </w:p>
        </w:tc>
      </w:tr>
      <w:tr w:rsidR="000F077E" w:rsidRPr="00202105" w14:paraId="0BCC66CF" w14:textId="77777777" w:rsidTr="00D2483D">
        <w:tc>
          <w:tcPr>
            <w:tcW w:w="4535" w:type="dxa"/>
          </w:tcPr>
          <w:p w14:paraId="391FEE54" w14:textId="77777777" w:rsidR="000F077E" w:rsidRPr="00202105" w:rsidRDefault="000F077E" w:rsidP="000F077E">
            <w:pPr>
              <w:pStyle w:val="TAL"/>
            </w:pPr>
            <w:r w:rsidRPr="00202105">
              <w:t xml:space="preserve">      }</w:t>
            </w:r>
          </w:p>
        </w:tc>
        <w:tc>
          <w:tcPr>
            <w:tcW w:w="2267" w:type="dxa"/>
          </w:tcPr>
          <w:p w14:paraId="1906E1B6" w14:textId="77777777" w:rsidR="000F077E" w:rsidRPr="00202105" w:rsidRDefault="000F077E" w:rsidP="000F077E">
            <w:pPr>
              <w:pStyle w:val="TAL"/>
            </w:pPr>
          </w:p>
        </w:tc>
        <w:tc>
          <w:tcPr>
            <w:tcW w:w="1700" w:type="dxa"/>
          </w:tcPr>
          <w:p w14:paraId="380DCAC0" w14:textId="77777777" w:rsidR="000F077E" w:rsidRPr="00202105" w:rsidRDefault="000F077E" w:rsidP="000F077E">
            <w:pPr>
              <w:pStyle w:val="TAL"/>
            </w:pPr>
          </w:p>
        </w:tc>
        <w:tc>
          <w:tcPr>
            <w:tcW w:w="1133" w:type="dxa"/>
          </w:tcPr>
          <w:p w14:paraId="0427F41B" w14:textId="77777777" w:rsidR="000F077E" w:rsidRPr="00202105" w:rsidRDefault="000F077E" w:rsidP="000F077E">
            <w:pPr>
              <w:pStyle w:val="TAL"/>
            </w:pPr>
          </w:p>
        </w:tc>
      </w:tr>
      <w:tr w:rsidR="000F077E" w:rsidRPr="00202105" w14:paraId="31E1C431" w14:textId="77777777" w:rsidTr="00D2483D">
        <w:tc>
          <w:tcPr>
            <w:tcW w:w="4535" w:type="dxa"/>
          </w:tcPr>
          <w:p w14:paraId="3B90D31D" w14:textId="77777777" w:rsidR="000F077E" w:rsidRPr="00202105" w:rsidRDefault="000F077E" w:rsidP="000F077E">
            <w:pPr>
              <w:pStyle w:val="TAL"/>
            </w:pPr>
            <w:r w:rsidRPr="00202105">
              <w:t xml:space="preserve">      UAC-BarringPerCat[4] SEQUENCE {</w:t>
            </w:r>
          </w:p>
        </w:tc>
        <w:tc>
          <w:tcPr>
            <w:tcW w:w="2267" w:type="dxa"/>
          </w:tcPr>
          <w:p w14:paraId="3DFFD70D" w14:textId="77777777" w:rsidR="000F077E" w:rsidRPr="00202105" w:rsidRDefault="000F077E" w:rsidP="000F077E">
            <w:pPr>
              <w:pStyle w:val="TAL"/>
            </w:pPr>
          </w:p>
        </w:tc>
        <w:tc>
          <w:tcPr>
            <w:tcW w:w="1700" w:type="dxa"/>
          </w:tcPr>
          <w:p w14:paraId="1AE9ED8F" w14:textId="07AAF297" w:rsidR="000F077E" w:rsidRPr="00202105" w:rsidRDefault="000F077E" w:rsidP="000F077E">
            <w:pPr>
              <w:pStyle w:val="TAL"/>
            </w:pPr>
            <w:r w:rsidRPr="00202105">
              <w:t>entry 4</w:t>
            </w:r>
          </w:p>
        </w:tc>
        <w:tc>
          <w:tcPr>
            <w:tcW w:w="1133" w:type="dxa"/>
          </w:tcPr>
          <w:p w14:paraId="1B4B46A4" w14:textId="77777777" w:rsidR="000F077E" w:rsidRPr="00202105" w:rsidRDefault="000F077E" w:rsidP="000F077E">
            <w:pPr>
              <w:pStyle w:val="TAL"/>
            </w:pPr>
          </w:p>
        </w:tc>
      </w:tr>
      <w:tr w:rsidR="000F077E" w:rsidRPr="00202105" w14:paraId="0A7BBD13" w14:textId="77777777" w:rsidTr="00D2483D">
        <w:tc>
          <w:tcPr>
            <w:tcW w:w="4535" w:type="dxa"/>
          </w:tcPr>
          <w:p w14:paraId="3D3051A2" w14:textId="77777777" w:rsidR="000F077E" w:rsidRPr="00202105" w:rsidRDefault="000F077E" w:rsidP="000F077E">
            <w:pPr>
              <w:pStyle w:val="TAL"/>
            </w:pPr>
            <w:r w:rsidRPr="00202105">
              <w:t xml:space="preserve">        accessCategory</w:t>
            </w:r>
          </w:p>
        </w:tc>
        <w:tc>
          <w:tcPr>
            <w:tcW w:w="2267" w:type="dxa"/>
          </w:tcPr>
          <w:p w14:paraId="01B898C9" w14:textId="77777777" w:rsidR="000F077E" w:rsidRPr="00202105" w:rsidRDefault="000F077E" w:rsidP="000F077E">
            <w:pPr>
              <w:pStyle w:val="TAL"/>
            </w:pPr>
            <w:r w:rsidRPr="00202105">
              <w:t>3</w:t>
            </w:r>
          </w:p>
        </w:tc>
        <w:tc>
          <w:tcPr>
            <w:tcW w:w="1700" w:type="dxa"/>
          </w:tcPr>
          <w:p w14:paraId="21C9FDD6" w14:textId="44294945" w:rsidR="000F077E" w:rsidRPr="00202105" w:rsidRDefault="000F077E" w:rsidP="000F077E">
            <w:pPr>
              <w:pStyle w:val="TAL"/>
            </w:pPr>
            <w:r w:rsidRPr="00202105">
              <w:t>(= MO_sig)</w:t>
            </w:r>
          </w:p>
        </w:tc>
        <w:tc>
          <w:tcPr>
            <w:tcW w:w="1133" w:type="dxa"/>
          </w:tcPr>
          <w:p w14:paraId="5D1BB1AA" w14:textId="77777777" w:rsidR="000F077E" w:rsidRPr="00202105" w:rsidRDefault="000F077E" w:rsidP="000F077E">
            <w:pPr>
              <w:pStyle w:val="TAL"/>
            </w:pPr>
          </w:p>
        </w:tc>
      </w:tr>
      <w:tr w:rsidR="000F077E" w:rsidRPr="00202105" w14:paraId="54894F19" w14:textId="77777777" w:rsidTr="00D2483D">
        <w:tc>
          <w:tcPr>
            <w:tcW w:w="4535" w:type="dxa"/>
          </w:tcPr>
          <w:p w14:paraId="48112E1C" w14:textId="77777777" w:rsidR="000F077E" w:rsidRPr="00202105" w:rsidRDefault="000F077E" w:rsidP="000F077E">
            <w:pPr>
              <w:pStyle w:val="TAL"/>
            </w:pPr>
            <w:r w:rsidRPr="00202105">
              <w:t xml:space="preserve">        uac-barringInfoSetIndex</w:t>
            </w:r>
          </w:p>
        </w:tc>
        <w:tc>
          <w:tcPr>
            <w:tcW w:w="2267" w:type="dxa"/>
          </w:tcPr>
          <w:p w14:paraId="5622C874" w14:textId="77777777" w:rsidR="000F077E" w:rsidRPr="00202105" w:rsidRDefault="000F077E" w:rsidP="000F077E">
            <w:pPr>
              <w:pStyle w:val="TAL"/>
            </w:pPr>
            <w:r w:rsidRPr="00202105">
              <w:t>1</w:t>
            </w:r>
          </w:p>
        </w:tc>
        <w:tc>
          <w:tcPr>
            <w:tcW w:w="1700" w:type="dxa"/>
          </w:tcPr>
          <w:p w14:paraId="0F70F3A5" w14:textId="77777777" w:rsidR="000F077E" w:rsidRPr="00202105" w:rsidRDefault="000F077E" w:rsidP="000F077E">
            <w:pPr>
              <w:pStyle w:val="TAL"/>
            </w:pPr>
          </w:p>
        </w:tc>
        <w:tc>
          <w:tcPr>
            <w:tcW w:w="1133" w:type="dxa"/>
          </w:tcPr>
          <w:p w14:paraId="7B3FAAD3" w14:textId="77777777" w:rsidR="000F077E" w:rsidRPr="00202105" w:rsidRDefault="000F077E" w:rsidP="000F077E">
            <w:pPr>
              <w:pStyle w:val="TAL"/>
            </w:pPr>
          </w:p>
        </w:tc>
      </w:tr>
      <w:tr w:rsidR="000F077E" w:rsidRPr="00202105" w14:paraId="7A1B31A9" w14:textId="77777777" w:rsidTr="00D2483D">
        <w:tc>
          <w:tcPr>
            <w:tcW w:w="4535" w:type="dxa"/>
          </w:tcPr>
          <w:p w14:paraId="32AC4208" w14:textId="77777777" w:rsidR="000F077E" w:rsidRPr="00202105" w:rsidRDefault="000F077E" w:rsidP="000F077E">
            <w:pPr>
              <w:pStyle w:val="TAL"/>
            </w:pPr>
            <w:r w:rsidRPr="00202105">
              <w:t xml:space="preserve">      }</w:t>
            </w:r>
          </w:p>
        </w:tc>
        <w:tc>
          <w:tcPr>
            <w:tcW w:w="2267" w:type="dxa"/>
          </w:tcPr>
          <w:p w14:paraId="156DFF7B" w14:textId="77777777" w:rsidR="000F077E" w:rsidRPr="00202105" w:rsidRDefault="000F077E" w:rsidP="000F077E">
            <w:pPr>
              <w:pStyle w:val="TAL"/>
            </w:pPr>
          </w:p>
        </w:tc>
        <w:tc>
          <w:tcPr>
            <w:tcW w:w="1700" w:type="dxa"/>
          </w:tcPr>
          <w:p w14:paraId="37EECB9B" w14:textId="77777777" w:rsidR="000F077E" w:rsidRPr="00202105" w:rsidRDefault="000F077E" w:rsidP="000F077E">
            <w:pPr>
              <w:pStyle w:val="TAL"/>
            </w:pPr>
          </w:p>
        </w:tc>
        <w:tc>
          <w:tcPr>
            <w:tcW w:w="1133" w:type="dxa"/>
          </w:tcPr>
          <w:p w14:paraId="5F05BC71" w14:textId="77777777" w:rsidR="000F077E" w:rsidRPr="00202105" w:rsidRDefault="000F077E" w:rsidP="000F077E">
            <w:pPr>
              <w:pStyle w:val="TAL"/>
            </w:pPr>
          </w:p>
        </w:tc>
      </w:tr>
      <w:tr w:rsidR="000F077E" w:rsidRPr="00202105" w14:paraId="04E29FBC" w14:textId="77777777" w:rsidTr="00D2483D">
        <w:tc>
          <w:tcPr>
            <w:tcW w:w="4535" w:type="dxa"/>
          </w:tcPr>
          <w:p w14:paraId="004D0ED8" w14:textId="77777777" w:rsidR="000F077E" w:rsidRPr="00202105" w:rsidRDefault="000F077E" w:rsidP="000F077E">
            <w:pPr>
              <w:pStyle w:val="TAL"/>
            </w:pPr>
            <w:r w:rsidRPr="00202105">
              <w:t xml:space="preserve">      UAC-BarringPerCat[5] SEQUENCE {</w:t>
            </w:r>
          </w:p>
        </w:tc>
        <w:tc>
          <w:tcPr>
            <w:tcW w:w="2267" w:type="dxa"/>
          </w:tcPr>
          <w:p w14:paraId="273F1E0E" w14:textId="77777777" w:rsidR="000F077E" w:rsidRPr="00202105" w:rsidRDefault="000F077E" w:rsidP="000F077E">
            <w:pPr>
              <w:pStyle w:val="TAL"/>
            </w:pPr>
          </w:p>
        </w:tc>
        <w:tc>
          <w:tcPr>
            <w:tcW w:w="1700" w:type="dxa"/>
          </w:tcPr>
          <w:p w14:paraId="3B70D1A9" w14:textId="5BCEA2A6" w:rsidR="000F077E" w:rsidRPr="00202105" w:rsidRDefault="000F077E" w:rsidP="000F077E">
            <w:pPr>
              <w:pStyle w:val="TAL"/>
            </w:pPr>
            <w:r w:rsidRPr="00202105">
              <w:t>entry 5</w:t>
            </w:r>
          </w:p>
        </w:tc>
        <w:tc>
          <w:tcPr>
            <w:tcW w:w="1133" w:type="dxa"/>
          </w:tcPr>
          <w:p w14:paraId="722808B3" w14:textId="77777777" w:rsidR="000F077E" w:rsidRPr="00202105" w:rsidRDefault="000F077E" w:rsidP="000F077E">
            <w:pPr>
              <w:pStyle w:val="TAL"/>
            </w:pPr>
          </w:p>
        </w:tc>
      </w:tr>
      <w:tr w:rsidR="000F077E" w:rsidRPr="00202105" w14:paraId="5742B3F6" w14:textId="77777777" w:rsidTr="00D2483D">
        <w:tc>
          <w:tcPr>
            <w:tcW w:w="4535" w:type="dxa"/>
          </w:tcPr>
          <w:p w14:paraId="0516A792" w14:textId="77777777" w:rsidR="000F077E" w:rsidRPr="00202105" w:rsidRDefault="000F077E" w:rsidP="000F077E">
            <w:pPr>
              <w:pStyle w:val="TAL"/>
            </w:pPr>
            <w:r w:rsidRPr="00202105">
              <w:t xml:space="preserve">        accessCategory</w:t>
            </w:r>
          </w:p>
        </w:tc>
        <w:tc>
          <w:tcPr>
            <w:tcW w:w="2267" w:type="dxa"/>
          </w:tcPr>
          <w:p w14:paraId="51274F53" w14:textId="77777777" w:rsidR="000F077E" w:rsidRPr="00202105" w:rsidRDefault="000F077E" w:rsidP="000F077E">
            <w:pPr>
              <w:pStyle w:val="TAL"/>
            </w:pPr>
            <w:r w:rsidRPr="00202105">
              <w:t>4</w:t>
            </w:r>
          </w:p>
        </w:tc>
        <w:tc>
          <w:tcPr>
            <w:tcW w:w="1700" w:type="dxa"/>
          </w:tcPr>
          <w:p w14:paraId="6C1B0156" w14:textId="214298F1" w:rsidR="000F077E" w:rsidRPr="00202105" w:rsidRDefault="000F077E" w:rsidP="000F077E">
            <w:pPr>
              <w:pStyle w:val="TAL"/>
            </w:pPr>
            <w:r w:rsidRPr="00202105">
              <w:t>(= MO MMTel voice)</w:t>
            </w:r>
          </w:p>
        </w:tc>
        <w:tc>
          <w:tcPr>
            <w:tcW w:w="1133" w:type="dxa"/>
          </w:tcPr>
          <w:p w14:paraId="630F2671" w14:textId="77777777" w:rsidR="000F077E" w:rsidRPr="00202105" w:rsidRDefault="000F077E" w:rsidP="000F077E">
            <w:pPr>
              <w:pStyle w:val="TAL"/>
            </w:pPr>
          </w:p>
        </w:tc>
      </w:tr>
      <w:tr w:rsidR="000F077E" w:rsidRPr="00202105" w14:paraId="3AC67DC8" w14:textId="77777777" w:rsidTr="00D2483D">
        <w:tc>
          <w:tcPr>
            <w:tcW w:w="4535" w:type="dxa"/>
          </w:tcPr>
          <w:p w14:paraId="34FEC853" w14:textId="77777777" w:rsidR="000F077E" w:rsidRPr="00202105" w:rsidRDefault="000F077E" w:rsidP="000F077E">
            <w:pPr>
              <w:pStyle w:val="TAL"/>
            </w:pPr>
            <w:r w:rsidRPr="00202105">
              <w:t xml:space="preserve">        uac-barringInfoSetIndex</w:t>
            </w:r>
          </w:p>
        </w:tc>
        <w:tc>
          <w:tcPr>
            <w:tcW w:w="2267" w:type="dxa"/>
          </w:tcPr>
          <w:p w14:paraId="2D57D778" w14:textId="77777777" w:rsidR="000F077E" w:rsidRPr="00202105" w:rsidRDefault="000F077E" w:rsidP="000F077E">
            <w:pPr>
              <w:pStyle w:val="TAL"/>
            </w:pPr>
            <w:r w:rsidRPr="00202105">
              <w:t>1</w:t>
            </w:r>
          </w:p>
        </w:tc>
        <w:tc>
          <w:tcPr>
            <w:tcW w:w="1700" w:type="dxa"/>
          </w:tcPr>
          <w:p w14:paraId="1DF1DCBB" w14:textId="77777777" w:rsidR="000F077E" w:rsidRPr="00202105" w:rsidRDefault="000F077E" w:rsidP="000F077E">
            <w:pPr>
              <w:pStyle w:val="TAL"/>
            </w:pPr>
          </w:p>
        </w:tc>
        <w:tc>
          <w:tcPr>
            <w:tcW w:w="1133" w:type="dxa"/>
          </w:tcPr>
          <w:p w14:paraId="62ADA602" w14:textId="77777777" w:rsidR="000F077E" w:rsidRPr="00202105" w:rsidRDefault="000F077E" w:rsidP="000F077E">
            <w:pPr>
              <w:pStyle w:val="TAL"/>
            </w:pPr>
          </w:p>
        </w:tc>
      </w:tr>
      <w:tr w:rsidR="000F077E" w:rsidRPr="00202105" w14:paraId="596080E2" w14:textId="77777777" w:rsidTr="00D2483D">
        <w:tc>
          <w:tcPr>
            <w:tcW w:w="4535" w:type="dxa"/>
          </w:tcPr>
          <w:p w14:paraId="6BD44070" w14:textId="77777777" w:rsidR="000F077E" w:rsidRPr="00202105" w:rsidRDefault="000F077E" w:rsidP="000F077E">
            <w:pPr>
              <w:pStyle w:val="TAL"/>
            </w:pPr>
            <w:r w:rsidRPr="00202105">
              <w:t xml:space="preserve">      }</w:t>
            </w:r>
          </w:p>
        </w:tc>
        <w:tc>
          <w:tcPr>
            <w:tcW w:w="2267" w:type="dxa"/>
          </w:tcPr>
          <w:p w14:paraId="48B90046" w14:textId="77777777" w:rsidR="000F077E" w:rsidRPr="00202105" w:rsidRDefault="000F077E" w:rsidP="000F077E">
            <w:pPr>
              <w:pStyle w:val="TAL"/>
            </w:pPr>
          </w:p>
        </w:tc>
        <w:tc>
          <w:tcPr>
            <w:tcW w:w="1700" w:type="dxa"/>
          </w:tcPr>
          <w:p w14:paraId="7C4C535E" w14:textId="77777777" w:rsidR="000F077E" w:rsidRPr="00202105" w:rsidRDefault="000F077E" w:rsidP="000F077E">
            <w:pPr>
              <w:pStyle w:val="TAL"/>
            </w:pPr>
          </w:p>
        </w:tc>
        <w:tc>
          <w:tcPr>
            <w:tcW w:w="1133" w:type="dxa"/>
          </w:tcPr>
          <w:p w14:paraId="17274A77" w14:textId="77777777" w:rsidR="000F077E" w:rsidRPr="00202105" w:rsidRDefault="000F077E" w:rsidP="000F077E">
            <w:pPr>
              <w:pStyle w:val="TAL"/>
            </w:pPr>
          </w:p>
        </w:tc>
      </w:tr>
      <w:tr w:rsidR="000F077E" w:rsidRPr="00202105" w14:paraId="1C3F06E1" w14:textId="77777777" w:rsidTr="00D2483D">
        <w:tc>
          <w:tcPr>
            <w:tcW w:w="4535" w:type="dxa"/>
          </w:tcPr>
          <w:p w14:paraId="663D4D25" w14:textId="77777777" w:rsidR="000F077E" w:rsidRPr="00202105" w:rsidRDefault="000F077E" w:rsidP="000F077E">
            <w:pPr>
              <w:pStyle w:val="TAL"/>
            </w:pPr>
            <w:r w:rsidRPr="00202105">
              <w:t xml:space="preserve">      UAC-BarringPerCat[6] SEQUENCE {</w:t>
            </w:r>
          </w:p>
        </w:tc>
        <w:tc>
          <w:tcPr>
            <w:tcW w:w="2267" w:type="dxa"/>
          </w:tcPr>
          <w:p w14:paraId="58C5659F" w14:textId="77777777" w:rsidR="000F077E" w:rsidRPr="00202105" w:rsidRDefault="000F077E" w:rsidP="000F077E">
            <w:pPr>
              <w:pStyle w:val="TAL"/>
            </w:pPr>
          </w:p>
        </w:tc>
        <w:tc>
          <w:tcPr>
            <w:tcW w:w="1700" w:type="dxa"/>
          </w:tcPr>
          <w:p w14:paraId="27D87528" w14:textId="6CAFA7ED" w:rsidR="000F077E" w:rsidRPr="00202105" w:rsidRDefault="000F077E" w:rsidP="000F077E">
            <w:pPr>
              <w:pStyle w:val="TAL"/>
            </w:pPr>
            <w:r w:rsidRPr="00202105">
              <w:t>entry 6</w:t>
            </w:r>
          </w:p>
        </w:tc>
        <w:tc>
          <w:tcPr>
            <w:tcW w:w="1133" w:type="dxa"/>
          </w:tcPr>
          <w:p w14:paraId="361344B1" w14:textId="77777777" w:rsidR="000F077E" w:rsidRPr="00202105" w:rsidRDefault="000F077E" w:rsidP="000F077E">
            <w:pPr>
              <w:pStyle w:val="TAL"/>
            </w:pPr>
          </w:p>
        </w:tc>
      </w:tr>
      <w:tr w:rsidR="000F077E" w:rsidRPr="00202105" w14:paraId="1C4FC7E5" w14:textId="77777777" w:rsidTr="00D2483D">
        <w:tc>
          <w:tcPr>
            <w:tcW w:w="4535" w:type="dxa"/>
          </w:tcPr>
          <w:p w14:paraId="38F7B1A4" w14:textId="77777777" w:rsidR="000F077E" w:rsidRPr="00202105" w:rsidRDefault="000F077E" w:rsidP="000F077E">
            <w:pPr>
              <w:pStyle w:val="TAL"/>
            </w:pPr>
            <w:r w:rsidRPr="00202105">
              <w:t xml:space="preserve">        accessCategory</w:t>
            </w:r>
          </w:p>
        </w:tc>
        <w:tc>
          <w:tcPr>
            <w:tcW w:w="2267" w:type="dxa"/>
          </w:tcPr>
          <w:p w14:paraId="1166BA7F" w14:textId="77777777" w:rsidR="000F077E" w:rsidRPr="00202105" w:rsidRDefault="000F077E" w:rsidP="000F077E">
            <w:pPr>
              <w:pStyle w:val="TAL"/>
            </w:pPr>
            <w:r w:rsidRPr="00202105">
              <w:t>5</w:t>
            </w:r>
          </w:p>
        </w:tc>
        <w:tc>
          <w:tcPr>
            <w:tcW w:w="1700" w:type="dxa"/>
          </w:tcPr>
          <w:p w14:paraId="2D0D4C6A" w14:textId="29CA154D" w:rsidR="000F077E" w:rsidRPr="00202105" w:rsidRDefault="000F077E" w:rsidP="000F077E">
            <w:pPr>
              <w:pStyle w:val="TAL"/>
            </w:pPr>
            <w:r w:rsidRPr="00202105">
              <w:t>(= MO MMTel video)</w:t>
            </w:r>
          </w:p>
        </w:tc>
        <w:tc>
          <w:tcPr>
            <w:tcW w:w="1133" w:type="dxa"/>
          </w:tcPr>
          <w:p w14:paraId="723953C6" w14:textId="77777777" w:rsidR="000F077E" w:rsidRPr="00202105" w:rsidRDefault="000F077E" w:rsidP="000F077E">
            <w:pPr>
              <w:pStyle w:val="TAL"/>
            </w:pPr>
          </w:p>
        </w:tc>
      </w:tr>
      <w:tr w:rsidR="000F077E" w:rsidRPr="00202105" w14:paraId="702106E2" w14:textId="77777777" w:rsidTr="00D2483D">
        <w:tc>
          <w:tcPr>
            <w:tcW w:w="4535" w:type="dxa"/>
          </w:tcPr>
          <w:p w14:paraId="3BB4647F" w14:textId="77777777" w:rsidR="000F077E" w:rsidRPr="00202105" w:rsidRDefault="000F077E" w:rsidP="000F077E">
            <w:pPr>
              <w:pStyle w:val="TAL"/>
            </w:pPr>
            <w:r w:rsidRPr="00202105">
              <w:t xml:space="preserve">        uac-barringInfoSetIndex</w:t>
            </w:r>
          </w:p>
        </w:tc>
        <w:tc>
          <w:tcPr>
            <w:tcW w:w="2267" w:type="dxa"/>
          </w:tcPr>
          <w:p w14:paraId="128040D8" w14:textId="77777777" w:rsidR="000F077E" w:rsidRPr="00202105" w:rsidRDefault="000F077E" w:rsidP="000F077E">
            <w:pPr>
              <w:pStyle w:val="TAL"/>
            </w:pPr>
            <w:r w:rsidRPr="00202105">
              <w:t>1</w:t>
            </w:r>
          </w:p>
        </w:tc>
        <w:tc>
          <w:tcPr>
            <w:tcW w:w="1700" w:type="dxa"/>
          </w:tcPr>
          <w:p w14:paraId="5D4456BD" w14:textId="77777777" w:rsidR="000F077E" w:rsidRPr="00202105" w:rsidRDefault="000F077E" w:rsidP="000F077E">
            <w:pPr>
              <w:pStyle w:val="TAL"/>
            </w:pPr>
          </w:p>
        </w:tc>
        <w:tc>
          <w:tcPr>
            <w:tcW w:w="1133" w:type="dxa"/>
          </w:tcPr>
          <w:p w14:paraId="21C07A50" w14:textId="77777777" w:rsidR="000F077E" w:rsidRPr="00202105" w:rsidRDefault="000F077E" w:rsidP="000F077E">
            <w:pPr>
              <w:pStyle w:val="TAL"/>
            </w:pPr>
          </w:p>
        </w:tc>
      </w:tr>
      <w:tr w:rsidR="000F077E" w:rsidRPr="00202105" w14:paraId="14BFCF57" w14:textId="77777777" w:rsidTr="00D2483D">
        <w:tc>
          <w:tcPr>
            <w:tcW w:w="4535" w:type="dxa"/>
          </w:tcPr>
          <w:p w14:paraId="3E11F24E" w14:textId="77777777" w:rsidR="000F077E" w:rsidRPr="00202105" w:rsidRDefault="000F077E" w:rsidP="000F077E">
            <w:pPr>
              <w:pStyle w:val="TAL"/>
            </w:pPr>
            <w:r w:rsidRPr="00202105">
              <w:t xml:space="preserve">      }</w:t>
            </w:r>
          </w:p>
        </w:tc>
        <w:tc>
          <w:tcPr>
            <w:tcW w:w="2267" w:type="dxa"/>
          </w:tcPr>
          <w:p w14:paraId="51896AE2" w14:textId="77777777" w:rsidR="000F077E" w:rsidRPr="00202105" w:rsidRDefault="000F077E" w:rsidP="000F077E">
            <w:pPr>
              <w:pStyle w:val="TAL"/>
            </w:pPr>
          </w:p>
        </w:tc>
        <w:tc>
          <w:tcPr>
            <w:tcW w:w="1700" w:type="dxa"/>
          </w:tcPr>
          <w:p w14:paraId="1FD6440F" w14:textId="77777777" w:rsidR="000F077E" w:rsidRPr="00202105" w:rsidRDefault="000F077E" w:rsidP="000F077E">
            <w:pPr>
              <w:pStyle w:val="TAL"/>
            </w:pPr>
          </w:p>
        </w:tc>
        <w:tc>
          <w:tcPr>
            <w:tcW w:w="1133" w:type="dxa"/>
          </w:tcPr>
          <w:p w14:paraId="79FDB2C3" w14:textId="77777777" w:rsidR="000F077E" w:rsidRPr="00202105" w:rsidRDefault="000F077E" w:rsidP="000F077E">
            <w:pPr>
              <w:pStyle w:val="TAL"/>
            </w:pPr>
          </w:p>
        </w:tc>
      </w:tr>
      <w:tr w:rsidR="000F077E" w:rsidRPr="00202105" w14:paraId="39287DCC" w14:textId="77777777" w:rsidTr="00D2483D">
        <w:tc>
          <w:tcPr>
            <w:tcW w:w="4535" w:type="dxa"/>
          </w:tcPr>
          <w:p w14:paraId="1D81F0AF" w14:textId="77777777" w:rsidR="000F077E" w:rsidRPr="00202105" w:rsidRDefault="000F077E" w:rsidP="000F077E">
            <w:pPr>
              <w:pStyle w:val="TAL"/>
            </w:pPr>
            <w:r w:rsidRPr="00202105">
              <w:t xml:space="preserve">      UAC-BarringPerCat[7] SEQUENCE {</w:t>
            </w:r>
          </w:p>
        </w:tc>
        <w:tc>
          <w:tcPr>
            <w:tcW w:w="2267" w:type="dxa"/>
          </w:tcPr>
          <w:p w14:paraId="1CFB2645" w14:textId="77777777" w:rsidR="000F077E" w:rsidRPr="00202105" w:rsidRDefault="000F077E" w:rsidP="000F077E">
            <w:pPr>
              <w:pStyle w:val="TAL"/>
            </w:pPr>
          </w:p>
        </w:tc>
        <w:tc>
          <w:tcPr>
            <w:tcW w:w="1700" w:type="dxa"/>
          </w:tcPr>
          <w:p w14:paraId="69F7DD7C" w14:textId="3C810145" w:rsidR="000F077E" w:rsidRPr="00202105" w:rsidRDefault="000F077E" w:rsidP="000F077E">
            <w:pPr>
              <w:pStyle w:val="TAL"/>
            </w:pPr>
            <w:r w:rsidRPr="00202105">
              <w:t>entry 7</w:t>
            </w:r>
          </w:p>
        </w:tc>
        <w:tc>
          <w:tcPr>
            <w:tcW w:w="1133" w:type="dxa"/>
          </w:tcPr>
          <w:p w14:paraId="64F8D5A1" w14:textId="77777777" w:rsidR="000F077E" w:rsidRPr="00202105" w:rsidRDefault="000F077E" w:rsidP="000F077E">
            <w:pPr>
              <w:pStyle w:val="TAL"/>
            </w:pPr>
          </w:p>
        </w:tc>
      </w:tr>
      <w:tr w:rsidR="000F077E" w:rsidRPr="00202105" w14:paraId="69A26ABB" w14:textId="77777777" w:rsidTr="00D2483D">
        <w:tc>
          <w:tcPr>
            <w:tcW w:w="4535" w:type="dxa"/>
          </w:tcPr>
          <w:p w14:paraId="616EBBB2" w14:textId="77777777" w:rsidR="000F077E" w:rsidRPr="00202105" w:rsidRDefault="000F077E" w:rsidP="000F077E">
            <w:pPr>
              <w:pStyle w:val="TAL"/>
            </w:pPr>
            <w:r w:rsidRPr="00202105">
              <w:t xml:space="preserve">        accessCategory</w:t>
            </w:r>
          </w:p>
        </w:tc>
        <w:tc>
          <w:tcPr>
            <w:tcW w:w="2267" w:type="dxa"/>
          </w:tcPr>
          <w:p w14:paraId="70238B88" w14:textId="77777777" w:rsidR="000F077E" w:rsidRPr="00202105" w:rsidRDefault="000F077E" w:rsidP="000F077E">
            <w:pPr>
              <w:pStyle w:val="TAL"/>
            </w:pPr>
            <w:r w:rsidRPr="00202105">
              <w:t>6</w:t>
            </w:r>
          </w:p>
        </w:tc>
        <w:tc>
          <w:tcPr>
            <w:tcW w:w="1700" w:type="dxa"/>
          </w:tcPr>
          <w:p w14:paraId="1EACC184" w14:textId="3C1A99BF" w:rsidR="000F077E" w:rsidRPr="00202105" w:rsidRDefault="000F077E" w:rsidP="000F077E">
            <w:pPr>
              <w:pStyle w:val="TAL"/>
            </w:pPr>
            <w:r w:rsidRPr="00202105">
              <w:t>(= MO SMS and SMSoIP)</w:t>
            </w:r>
          </w:p>
        </w:tc>
        <w:tc>
          <w:tcPr>
            <w:tcW w:w="1133" w:type="dxa"/>
          </w:tcPr>
          <w:p w14:paraId="6488A803" w14:textId="77777777" w:rsidR="000F077E" w:rsidRPr="00202105" w:rsidRDefault="000F077E" w:rsidP="000F077E">
            <w:pPr>
              <w:pStyle w:val="TAL"/>
            </w:pPr>
          </w:p>
        </w:tc>
      </w:tr>
      <w:tr w:rsidR="000F077E" w:rsidRPr="00202105" w14:paraId="53084AFC" w14:textId="77777777" w:rsidTr="00D2483D">
        <w:tc>
          <w:tcPr>
            <w:tcW w:w="4535" w:type="dxa"/>
          </w:tcPr>
          <w:p w14:paraId="16E57A80" w14:textId="77777777" w:rsidR="000F077E" w:rsidRPr="00202105" w:rsidRDefault="000F077E" w:rsidP="000F077E">
            <w:pPr>
              <w:pStyle w:val="TAL"/>
            </w:pPr>
            <w:r w:rsidRPr="00202105">
              <w:t xml:space="preserve">        uac-barringInfoSetIndex</w:t>
            </w:r>
          </w:p>
        </w:tc>
        <w:tc>
          <w:tcPr>
            <w:tcW w:w="2267" w:type="dxa"/>
          </w:tcPr>
          <w:p w14:paraId="7C994FEC" w14:textId="77777777" w:rsidR="000F077E" w:rsidRPr="00202105" w:rsidRDefault="000F077E" w:rsidP="000F077E">
            <w:pPr>
              <w:pStyle w:val="TAL"/>
            </w:pPr>
            <w:r w:rsidRPr="00202105">
              <w:t>1</w:t>
            </w:r>
          </w:p>
        </w:tc>
        <w:tc>
          <w:tcPr>
            <w:tcW w:w="1700" w:type="dxa"/>
          </w:tcPr>
          <w:p w14:paraId="209BFF41" w14:textId="77777777" w:rsidR="000F077E" w:rsidRPr="00202105" w:rsidRDefault="000F077E" w:rsidP="000F077E">
            <w:pPr>
              <w:pStyle w:val="TAL"/>
            </w:pPr>
          </w:p>
        </w:tc>
        <w:tc>
          <w:tcPr>
            <w:tcW w:w="1133" w:type="dxa"/>
          </w:tcPr>
          <w:p w14:paraId="1B9C3775" w14:textId="77777777" w:rsidR="000F077E" w:rsidRPr="00202105" w:rsidRDefault="000F077E" w:rsidP="000F077E">
            <w:pPr>
              <w:pStyle w:val="TAL"/>
            </w:pPr>
          </w:p>
        </w:tc>
      </w:tr>
      <w:tr w:rsidR="000F077E" w:rsidRPr="00202105" w14:paraId="62C0828D" w14:textId="77777777" w:rsidTr="00D2483D">
        <w:tc>
          <w:tcPr>
            <w:tcW w:w="4535" w:type="dxa"/>
          </w:tcPr>
          <w:p w14:paraId="00318A54" w14:textId="77777777" w:rsidR="000F077E" w:rsidRPr="00202105" w:rsidRDefault="000F077E" w:rsidP="000F077E">
            <w:pPr>
              <w:pStyle w:val="TAL"/>
            </w:pPr>
            <w:r w:rsidRPr="00202105">
              <w:t xml:space="preserve">      }</w:t>
            </w:r>
          </w:p>
        </w:tc>
        <w:tc>
          <w:tcPr>
            <w:tcW w:w="2267" w:type="dxa"/>
          </w:tcPr>
          <w:p w14:paraId="079477C2" w14:textId="77777777" w:rsidR="000F077E" w:rsidRPr="00202105" w:rsidRDefault="000F077E" w:rsidP="000F077E">
            <w:pPr>
              <w:pStyle w:val="TAL"/>
            </w:pPr>
          </w:p>
        </w:tc>
        <w:tc>
          <w:tcPr>
            <w:tcW w:w="1700" w:type="dxa"/>
          </w:tcPr>
          <w:p w14:paraId="65C30CA4" w14:textId="77777777" w:rsidR="000F077E" w:rsidRPr="00202105" w:rsidRDefault="000F077E" w:rsidP="000F077E">
            <w:pPr>
              <w:pStyle w:val="TAL"/>
            </w:pPr>
          </w:p>
        </w:tc>
        <w:tc>
          <w:tcPr>
            <w:tcW w:w="1133" w:type="dxa"/>
          </w:tcPr>
          <w:p w14:paraId="06C8DC85" w14:textId="77777777" w:rsidR="000F077E" w:rsidRPr="00202105" w:rsidRDefault="000F077E" w:rsidP="000F077E">
            <w:pPr>
              <w:pStyle w:val="TAL"/>
            </w:pPr>
          </w:p>
        </w:tc>
      </w:tr>
      <w:tr w:rsidR="000F077E" w:rsidRPr="00202105" w14:paraId="30CF19F9" w14:textId="77777777" w:rsidTr="00D2483D">
        <w:tc>
          <w:tcPr>
            <w:tcW w:w="4535" w:type="dxa"/>
          </w:tcPr>
          <w:p w14:paraId="0E5D49D2" w14:textId="77777777" w:rsidR="000F077E" w:rsidRPr="00202105" w:rsidRDefault="000F077E" w:rsidP="000F077E">
            <w:pPr>
              <w:pStyle w:val="TAL"/>
            </w:pPr>
            <w:r w:rsidRPr="00202105">
              <w:t xml:space="preserve">      UAC-BarringPerCat[8] SEQUENCE {</w:t>
            </w:r>
          </w:p>
        </w:tc>
        <w:tc>
          <w:tcPr>
            <w:tcW w:w="2267" w:type="dxa"/>
          </w:tcPr>
          <w:p w14:paraId="2BE5B4AA" w14:textId="77777777" w:rsidR="000F077E" w:rsidRPr="00202105" w:rsidRDefault="000F077E" w:rsidP="000F077E">
            <w:pPr>
              <w:pStyle w:val="TAL"/>
            </w:pPr>
          </w:p>
        </w:tc>
        <w:tc>
          <w:tcPr>
            <w:tcW w:w="1700" w:type="dxa"/>
          </w:tcPr>
          <w:p w14:paraId="26509A27" w14:textId="18FF9AC2" w:rsidR="000F077E" w:rsidRPr="00202105" w:rsidRDefault="000F077E" w:rsidP="000F077E">
            <w:pPr>
              <w:pStyle w:val="TAL"/>
            </w:pPr>
            <w:r w:rsidRPr="00202105">
              <w:t>entry 8</w:t>
            </w:r>
          </w:p>
        </w:tc>
        <w:tc>
          <w:tcPr>
            <w:tcW w:w="1133" w:type="dxa"/>
          </w:tcPr>
          <w:p w14:paraId="7D368D13" w14:textId="77777777" w:rsidR="000F077E" w:rsidRPr="00202105" w:rsidRDefault="000F077E" w:rsidP="000F077E">
            <w:pPr>
              <w:pStyle w:val="TAL"/>
            </w:pPr>
          </w:p>
        </w:tc>
      </w:tr>
      <w:tr w:rsidR="000F077E" w:rsidRPr="00202105" w14:paraId="79A6FD2C" w14:textId="77777777" w:rsidTr="00D2483D">
        <w:tc>
          <w:tcPr>
            <w:tcW w:w="4535" w:type="dxa"/>
          </w:tcPr>
          <w:p w14:paraId="142439E7" w14:textId="77777777" w:rsidR="000F077E" w:rsidRPr="00202105" w:rsidRDefault="000F077E" w:rsidP="000F077E">
            <w:pPr>
              <w:pStyle w:val="TAL"/>
            </w:pPr>
            <w:r w:rsidRPr="00202105">
              <w:t xml:space="preserve">        accessCategory</w:t>
            </w:r>
          </w:p>
        </w:tc>
        <w:tc>
          <w:tcPr>
            <w:tcW w:w="2267" w:type="dxa"/>
          </w:tcPr>
          <w:p w14:paraId="4CCE2198" w14:textId="77777777" w:rsidR="000F077E" w:rsidRPr="00202105" w:rsidRDefault="000F077E" w:rsidP="000F077E">
            <w:pPr>
              <w:pStyle w:val="TAL"/>
            </w:pPr>
            <w:r w:rsidRPr="00202105">
              <w:t>7</w:t>
            </w:r>
          </w:p>
        </w:tc>
        <w:tc>
          <w:tcPr>
            <w:tcW w:w="1700" w:type="dxa"/>
          </w:tcPr>
          <w:p w14:paraId="1AEB936C" w14:textId="20E0C12C" w:rsidR="000F077E" w:rsidRPr="00202105" w:rsidRDefault="000F077E" w:rsidP="000F077E">
            <w:pPr>
              <w:pStyle w:val="TAL"/>
            </w:pPr>
            <w:r w:rsidRPr="00202105">
              <w:t>(= MO_data)</w:t>
            </w:r>
          </w:p>
        </w:tc>
        <w:tc>
          <w:tcPr>
            <w:tcW w:w="1133" w:type="dxa"/>
          </w:tcPr>
          <w:p w14:paraId="5A83497C" w14:textId="77777777" w:rsidR="000F077E" w:rsidRPr="00202105" w:rsidRDefault="000F077E" w:rsidP="000F077E">
            <w:pPr>
              <w:pStyle w:val="TAL"/>
            </w:pPr>
          </w:p>
        </w:tc>
      </w:tr>
      <w:tr w:rsidR="000F077E" w:rsidRPr="00202105" w14:paraId="17773AB5" w14:textId="77777777" w:rsidTr="00D2483D">
        <w:tc>
          <w:tcPr>
            <w:tcW w:w="4535" w:type="dxa"/>
          </w:tcPr>
          <w:p w14:paraId="164B8D1A" w14:textId="77777777" w:rsidR="000F077E" w:rsidRPr="00202105" w:rsidRDefault="000F077E" w:rsidP="000F077E">
            <w:pPr>
              <w:pStyle w:val="TAL"/>
            </w:pPr>
            <w:r w:rsidRPr="00202105">
              <w:t xml:space="preserve">        uac-barringInfoSetIndex</w:t>
            </w:r>
          </w:p>
        </w:tc>
        <w:tc>
          <w:tcPr>
            <w:tcW w:w="2267" w:type="dxa"/>
          </w:tcPr>
          <w:p w14:paraId="6B70EBB2" w14:textId="77777777" w:rsidR="000F077E" w:rsidRPr="00202105" w:rsidRDefault="000F077E" w:rsidP="000F077E">
            <w:pPr>
              <w:pStyle w:val="TAL"/>
            </w:pPr>
            <w:r w:rsidRPr="00202105">
              <w:t>1</w:t>
            </w:r>
          </w:p>
        </w:tc>
        <w:tc>
          <w:tcPr>
            <w:tcW w:w="1700" w:type="dxa"/>
          </w:tcPr>
          <w:p w14:paraId="660EEFEB" w14:textId="77777777" w:rsidR="000F077E" w:rsidRPr="00202105" w:rsidRDefault="000F077E" w:rsidP="000F077E">
            <w:pPr>
              <w:pStyle w:val="TAL"/>
            </w:pPr>
          </w:p>
        </w:tc>
        <w:tc>
          <w:tcPr>
            <w:tcW w:w="1133" w:type="dxa"/>
          </w:tcPr>
          <w:p w14:paraId="6616E5B5" w14:textId="77777777" w:rsidR="000F077E" w:rsidRPr="00202105" w:rsidRDefault="000F077E" w:rsidP="000F077E">
            <w:pPr>
              <w:pStyle w:val="TAL"/>
            </w:pPr>
          </w:p>
        </w:tc>
      </w:tr>
      <w:tr w:rsidR="000F077E" w:rsidRPr="00202105" w14:paraId="7328349B" w14:textId="77777777" w:rsidTr="00D2483D">
        <w:tc>
          <w:tcPr>
            <w:tcW w:w="4535" w:type="dxa"/>
          </w:tcPr>
          <w:p w14:paraId="5413DF16" w14:textId="77777777" w:rsidR="000F077E" w:rsidRPr="00202105" w:rsidRDefault="000F077E" w:rsidP="000F077E">
            <w:pPr>
              <w:pStyle w:val="TAL"/>
            </w:pPr>
            <w:r w:rsidRPr="00202105">
              <w:t xml:space="preserve">      }</w:t>
            </w:r>
          </w:p>
        </w:tc>
        <w:tc>
          <w:tcPr>
            <w:tcW w:w="2267" w:type="dxa"/>
          </w:tcPr>
          <w:p w14:paraId="196224B6" w14:textId="77777777" w:rsidR="000F077E" w:rsidRPr="00202105" w:rsidRDefault="000F077E" w:rsidP="000F077E">
            <w:pPr>
              <w:pStyle w:val="TAL"/>
            </w:pPr>
          </w:p>
        </w:tc>
        <w:tc>
          <w:tcPr>
            <w:tcW w:w="1700" w:type="dxa"/>
          </w:tcPr>
          <w:p w14:paraId="65272C29" w14:textId="77777777" w:rsidR="000F077E" w:rsidRPr="00202105" w:rsidRDefault="000F077E" w:rsidP="000F077E">
            <w:pPr>
              <w:pStyle w:val="TAL"/>
            </w:pPr>
          </w:p>
        </w:tc>
        <w:tc>
          <w:tcPr>
            <w:tcW w:w="1133" w:type="dxa"/>
          </w:tcPr>
          <w:p w14:paraId="2AD61D21" w14:textId="77777777" w:rsidR="000F077E" w:rsidRPr="00202105" w:rsidRDefault="000F077E" w:rsidP="000F077E">
            <w:pPr>
              <w:pStyle w:val="TAL"/>
            </w:pPr>
          </w:p>
        </w:tc>
      </w:tr>
      <w:tr w:rsidR="000F077E" w:rsidRPr="00202105" w14:paraId="7851CB7F" w14:textId="77777777" w:rsidTr="00D2483D">
        <w:tc>
          <w:tcPr>
            <w:tcW w:w="4535" w:type="dxa"/>
          </w:tcPr>
          <w:p w14:paraId="6877124C" w14:textId="77777777" w:rsidR="000F077E" w:rsidRPr="00202105" w:rsidRDefault="000F077E" w:rsidP="000F077E">
            <w:pPr>
              <w:pStyle w:val="TAL"/>
            </w:pPr>
            <w:r w:rsidRPr="00202105">
              <w:t xml:space="preserve">    }</w:t>
            </w:r>
          </w:p>
        </w:tc>
        <w:tc>
          <w:tcPr>
            <w:tcW w:w="2267" w:type="dxa"/>
          </w:tcPr>
          <w:p w14:paraId="3B05CE58" w14:textId="77777777" w:rsidR="000F077E" w:rsidRPr="00202105" w:rsidRDefault="000F077E" w:rsidP="000F077E">
            <w:pPr>
              <w:pStyle w:val="TAL"/>
            </w:pPr>
          </w:p>
        </w:tc>
        <w:tc>
          <w:tcPr>
            <w:tcW w:w="1700" w:type="dxa"/>
          </w:tcPr>
          <w:p w14:paraId="68C9CC8D" w14:textId="77777777" w:rsidR="000F077E" w:rsidRPr="00202105" w:rsidRDefault="000F077E" w:rsidP="000F077E">
            <w:pPr>
              <w:pStyle w:val="TAL"/>
            </w:pPr>
          </w:p>
        </w:tc>
        <w:tc>
          <w:tcPr>
            <w:tcW w:w="1133" w:type="dxa"/>
          </w:tcPr>
          <w:p w14:paraId="20B91B1C" w14:textId="77777777" w:rsidR="000F077E" w:rsidRPr="00202105" w:rsidRDefault="000F077E" w:rsidP="000F077E">
            <w:pPr>
              <w:pStyle w:val="TAL"/>
            </w:pPr>
          </w:p>
        </w:tc>
      </w:tr>
      <w:tr w:rsidR="000F077E" w:rsidRPr="00202105" w14:paraId="63E68B3E" w14:textId="77777777" w:rsidTr="00D2483D">
        <w:tc>
          <w:tcPr>
            <w:tcW w:w="4535" w:type="dxa"/>
          </w:tcPr>
          <w:p w14:paraId="74F8CE87" w14:textId="77777777" w:rsidR="000F077E" w:rsidRPr="00202105" w:rsidRDefault="000F077E" w:rsidP="000F077E">
            <w:pPr>
              <w:pStyle w:val="TAL"/>
            </w:pPr>
            <w:r w:rsidRPr="00202105">
              <w:t xml:space="preserve">    uac-BarringPerPLMN-List</w:t>
            </w:r>
          </w:p>
        </w:tc>
        <w:tc>
          <w:tcPr>
            <w:tcW w:w="2267" w:type="dxa"/>
          </w:tcPr>
          <w:p w14:paraId="081819F1" w14:textId="77777777" w:rsidR="000F077E" w:rsidRPr="00202105" w:rsidRDefault="000F077E" w:rsidP="000F077E">
            <w:pPr>
              <w:pStyle w:val="TAL"/>
            </w:pPr>
            <w:r w:rsidRPr="00202105">
              <w:t>Not present</w:t>
            </w:r>
          </w:p>
        </w:tc>
        <w:tc>
          <w:tcPr>
            <w:tcW w:w="1700" w:type="dxa"/>
          </w:tcPr>
          <w:p w14:paraId="1FA7E0A2" w14:textId="77777777" w:rsidR="000F077E" w:rsidRPr="00202105" w:rsidRDefault="000F077E" w:rsidP="000F077E">
            <w:pPr>
              <w:pStyle w:val="TAL"/>
            </w:pPr>
          </w:p>
        </w:tc>
        <w:tc>
          <w:tcPr>
            <w:tcW w:w="1133" w:type="dxa"/>
          </w:tcPr>
          <w:p w14:paraId="06617588" w14:textId="77777777" w:rsidR="000F077E" w:rsidRPr="00202105" w:rsidRDefault="000F077E" w:rsidP="000F077E">
            <w:pPr>
              <w:pStyle w:val="TAL"/>
            </w:pPr>
          </w:p>
        </w:tc>
      </w:tr>
      <w:tr w:rsidR="000F077E" w:rsidRPr="00202105" w14:paraId="48C99284" w14:textId="77777777" w:rsidTr="00D2483D">
        <w:tc>
          <w:tcPr>
            <w:tcW w:w="4535" w:type="dxa"/>
          </w:tcPr>
          <w:p w14:paraId="1E78A324" w14:textId="77777777" w:rsidR="000F077E" w:rsidRPr="00202105" w:rsidRDefault="000F077E" w:rsidP="000F077E">
            <w:pPr>
              <w:pStyle w:val="TAL"/>
            </w:pPr>
            <w:r w:rsidRPr="00202105">
              <w:t xml:space="preserve">    uac-BarringInfoSetList ::= SEQUENCE (SIZE(1..maxBarringInfoSet)) OF UAC-BarringInfoSet {</w:t>
            </w:r>
          </w:p>
        </w:tc>
        <w:tc>
          <w:tcPr>
            <w:tcW w:w="2267" w:type="dxa"/>
          </w:tcPr>
          <w:p w14:paraId="151758D9" w14:textId="77777777" w:rsidR="000F077E" w:rsidRPr="00202105" w:rsidRDefault="000F077E" w:rsidP="000F077E">
            <w:pPr>
              <w:pStyle w:val="TAL"/>
            </w:pPr>
            <w:r w:rsidRPr="00202105">
              <w:t>1 entry</w:t>
            </w:r>
          </w:p>
        </w:tc>
        <w:tc>
          <w:tcPr>
            <w:tcW w:w="1700" w:type="dxa"/>
          </w:tcPr>
          <w:p w14:paraId="3BB83C39" w14:textId="77777777" w:rsidR="000F077E" w:rsidRPr="00202105" w:rsidRDefault="000F077E" w:rsidP="000F077E">
            <w:pPr>
              <w:pStyle w:val="TAL"/>
            </w:pPr>
          </w:p>
        </w:tc>
        <w:tc>
          <w:tcPr>
            <w:tcW w:w="1133" w:type="dxa"/>
          </w:tcPr>
          <w:p w14:paraId="25EB23CF" w14:textId="77777777" w:rsidR="000F077E" w:rsidRPr="00202105" w:rsidRDefault="000F077E" w:rsidP="000F077E">
            <w:pPr>
              <w:pStyle w:val="TAL"/>
            </w:pPr>
          </w:p>
        </w:tc>
      </w:tr>
      <w:tr w:rsidR="000F077E" w:rsidRPr="00202105" w14:paraId="60BDBF70" w14:textId="77777777" w:rsidTr="00D2483D">
        <w:tc>
          <w:tcPr>
            <w:tcW w:w="4535" w:type="dxa"/>
          </w:tcPr>
          <w:p w14:paraId="7806B561" w14:textId="77777777" w:rsidR="000F077E" w:rsidRPr="00202105" w:rsidRDefault="000F077E" w:rsidP="000F077E">
            <w:pPr>
              <w:pStyle w:val="TAL"/>
            </w:pPr>
            <w:r w:rsidRPr="00202105">
              <w:t xml:space="preserve">      UAC-BarringInfoSet[1] SEQUENCE {</w:t>
            </w:r>
          </w:p>
        </w:tc>
        <w:tc>
          <w:tcPr>
            <w:tcW w:w="2267" w:type="dxa"/>
          </w:tcPr>
          <w:p w14:paraId="34694BDE" w14:textId="77777777" w:rsidR="000F077E" w:rsidRPr="00202105" w:rsidRDefault="000F077E" w:rsidP="000F077E">
            <w:pPr>
              <w:pStyle w:val="TAL"/>
            </w:pPr>
          </w:p>
        </w:tc>
        <w:tc>
          <w:tcPr>
            <w:tcW w:w="1700" w:type="dxa"/>
          </w:tcPr>
          <w:p w14:paraId="4690406A" w14:textId="0CF50002" w:rsidR="000F077E" w:rsidRPr="00202105" w:rsidRDefault="000F077E" w:rsidP="000F077E">
            <w:pPr>
              <w:pStyle w:val="TAL"/>
            </w:pPr>
            <w:r w:rsidRPr="00202105">
              <w:t>entry 1</w:t>
            </w:r>
          </w:p>
        </w:tc>
        <w:tc>
          <w:tcPr>
            <w:tcW w:w="1133" w:type="dxa"/>
          </w:tcPr>
          <w:p w14:paraId="27040843" w14:textId="77777777" w:rsidR="000F077E" w:rsidRPr="00202105" w:rsidRDefault="000F077E" w:rsidP="000F077E">
            <w:pPr>
              <w:pStyle w:val="TAL"/>
            </w:pPr>
          </w:p>
        </w:tc>
      </w:tr>
      <w:tr w:rsidR="000F077E" w:rsidRPr="00202105" w14:paraId="3065153D" w14:textId="77777777" w:rsidTr="00D2483D">
        <w:tc>
          <w:tcPr>
            <w:tcW w:w="4535" w:type="dxa"/>
          </w:tcPr>
          <w:p w14:paraId="6A66285E" w14:textId="77777777" w:rsidR="000F077E" w:rsidRPr="00202105" w:rsidRDefault="000F077E" w:rsidP="000F077E">
            <w:pPr>
              <w:pStyle w:val="TAL"/>
            </w:pPr>
            <w:r w:rsidRPr="00202105">
              <w:t xml:space="preserve">        uac-BarringFactor</w:t>
            </w:r>
          </w:p>
        </w:tc>
        <w:tc>
          <w:tcPr>
            <w:tcW w:w="2267" w:type="dxa"/>
          </w:tcPr>
          <w:p w14:paraId="6C278193" w14:textId="77777777" w:rsidR="000F077E" w:rsidRPr="00202105" w:rsidRDefault="000F077E" w:rsidP="000F077E">
            <w:pPr>
              <w:pStyle w:val="TAL"/>
            </w:pPr>
            <w:r w:rsidRPr="00202105">
              <w:t>p00</w:t>
            </w:r>
          </w:p>
        </w:tc>
        <w:tc>
          <w:tcPr>
            <w:tcW w:w="1700" w:type="dxa"/>
          </w:tcPr>
          <w:p w14:paraId="42A2E607" w14:textId="77777777" w:rsidR="000F077E" w:rsidRPr="00202105" w:rsidRDefault="000F077E" w:rsidP="000F077E">
            <w:pPr>
              <w:pStyle w:val="TAL"/>
            </w:pPr>
          </w:p>
        </w:tc>
        <w:tc>
          <w:tcPr>
            <w:tcW w:w="1133" w:type="dxa"/>
          </w:tcPr>
          <w:p w14:paraId="7E5F7DAB" w14:textId="77777777" w:rsidR="000F077E" w:rsidRPr="00202105" w:rsidRDefault="000F077E" w:rsidP="000F077E">
            <w:pPr>
              <w:pStyle w:val="TAL"/>
            </w:pPr>
          </w:p>
        </w:tc>
      </w:tr>
      <w:tr w:rsidR="000F077E" w:rsidRPr="00202105" w14:paraId="4BF0A794" w14:textId="77777777" w:rsidTr="00D2483D">
        <w:tc>
          <w:tcPr>
            <w:tcW w:w="4535" w:type="dxa"/>
          </w:tcPr>
          <w:p w14:paraId="30EC926A" w14:textId="77777777" w:rsidR="000F077E" w:rsidRPr="00202105" w:rsidRDefault="000F077E" w:rsidP="000F077E">
            <w:pPr>
              <w:pStyle w:val="TAL"/>
            </w:pPr>
            <w:r w:rsidRPr="00202105">
              <w:t xml:space="preserve">        uac-BarringTime</w:t>
            </w:r>
          </w:p>
        </w:tc>
        <w:tc>
          <w:tcPr>
            <w:tcW w:w="2267" w:type="dxa"/>
          </w:tcPr>
          <w:p w14:paraId="7EB9AA65" w14:textId="77777777" w:rsidR="000F077E" w:rsidRPr="00202105" w:rsidRDefault="000F077E" w:rsidP="000F077E">
            <w:pPr>
              <w:pStyle w:val="TAL"/>
            </w:pPr>
            <w:r w:rsidRPr="00202105">
              <w:t>s4</w:t>
            </w:r>
          </w:p>
        </w:tc>
        <w:tc>
          <w:tcPr>
            <w:tcW w:w="1700" w:type="dxa"/>
          </w:tcPr>
          <w:p w14:paraId="33CAE63E" w14:textId="77777777" w:rsidR="000F077E" w:rsidRPr="00202105" w:rsidRDefault="000F077E" w:rsidP="000F077E">
            <w:pPr>
              <w:pStyle w:val="TAL"/>
            </w:pPr>
          </w:p>
        </w:tc>
        <w:tc>
          <w:tcPr>
            <w:tcW w:w="1133" w:type="dxa"/>
          </w:tcPr>
          <w:p w14:paraId="09EFB49D" w14:textId="77777777" w:rsidR="000F077E" w:rsidRPr="00202105" w:rsidRDefault="000F077E" w:rsidP="000F077E">
            <w:pPr>
              <w:pStyle w:val="TAL"/>
            </w:pPr>
          </w:p>
        </w:tc>
      </w:tr>
      <w:tr w:rsidR="000F077E" w:rsidRPr="00202105" w14:paraId="17E687F7" w14:textId="77777777" w:rsidTr="00D2483D">
        <w:tc>
          <w:tcPr>
            <w:tcW w:w="4535" w:type="dxa"/>
          </w:tcPr>
          <w:p w14:paraId="6A59A99C" w14:textId="77777777" w:rsidR="000F077E" w:rsidRPr="00202105" w:rsidRDefault="000F077E" w:rsidP="000F077E">
            <w:pPr>
              <w:pStyle w:val="TAL"/>
            </w:pPr>
            <w:r w:rsidRPr="00202105">
              <w:t xml:space="preserve">      uac-BarringForAccessIdentity</w:t>
            </w:r>
          </w:p>
        </w:tc>
        <w:tc>
          <w:tcPr>
            <w:tcW w:w="2267" w:type="dxa"/>
          </w:tcPr>
          <w:p w14:paraId="0CCCC581" w14:textId="77777777" w:rsidR="000F077E" w:rsidRPr="00202105" w:rsidRDefault="000F077E" w:rsidP="000F077E">
            <w:pPr>
              <w:pStyle w:val="TAL"/>
            </w:pPr>
            <w:r w:rsidRPr="00202105">
              <w:t>'0000000'B</w:t>
            </w:r>
          </w:p>
        </w:tc>
        <w:tc>
          <w:tcPr>
            <w:tcW w:w="1700" w:type="dxa"/>
          </w:tcPr>
          <w:p w14:paraId="26C194B2" w14:textId="77777777" w:rsidR="000F077E" w:rsidRPr="00202105" w:rsidRDefault="000F077E" w:rsidP="000F077E">
            <w:pPr>
              <w:pStyle w:val="TAL"/>
            </w:pPr>
          </w:p>
        </w:tc>
        <w:tc>
          <w:tcPr>
            <w:tcW w:w="1133" w:type="dxa"/>
          </w:tcPr>
          <w:p w14:paraId="6B72384B" w14:textId="77777777" w:rsidR="000F077E" w:rsidRPr="00202105" w:rsidRDefault="000F077E" w:rsidP="000F077E">
            <w:pPr>
              <w:pStyle w:val="TAL"/>
            </w:pPr>
          </w:p>
        </w:tc>
      </w:tr>
      <w:tr w:rsidR="000F077E" w:rsidRPr="00202105" w14:paraId="3CEAAD01" w14:textId="77777777" w:rsidTr="00D2483D">
        <w:tc>
          <w:tcPr>
            <w:tcW w:w="4535" w:type="dxa"/>
          </w:tcPr>
          <w:p w14:paraId="01FAC5CF" w14:textId="77777777" w:rsidR="000F077E" w:rsidRPr="00202105" w:rsidRDefault="000F077E" w:rsidP="000F077E">
            <w:pPr>
              <w:pStyle w:val="TAL"/>
            </w:pPr>
            <w:r w:rsidRPr="00202105">
              <w:t xml:space="preserve">      }</w:t>
            </w:r>
          </w:p>
        </w:tc>
        <w:tc>
          <w:tcPr>
            <w:tcW w:w="2267" w:type="dxa"/>
          </w:tcPr>
          <w:p w14:paraId="0C8336B9" w14:textId="77777777" w:rsidR="000F077E" w:rsidRPr="00202105" w:rsidRDefault="000F077E" w:rsidP="000F077E">
            <w:pPr>
              <w:pStyle w:val="TAL"/>
            </w:pPr>
          </w:p>
        </w:tc>
        <w:tc>
          <w:tcPr>
            <w:tcW w:w="1700" w:type="dxa"/>
          </w:tcPr>
          <w:p w14:paraId="20D7043E" w14:textId="77777777" w:rsidR="000F077E" w:rsidRPr="00202105" w:rsidRDefault="000F077E" w:rsidP="000F077E">
            <w:pPr>
              <w:pStyle w:val="TAL"/>
            </w:pPr>
          </w:p>
        </w:tc>
        <w:tc>
          <w:tcPr>
            <w:tcW w:w="1133" w:type="dxa"/>
          </w:tcPr>
          <w:p w14:paraId="73CA8F5C" w14:textId="77777777" w:rsidR="000F077E" w:rsidRPr="00202105" w:rsidRDefault="000F077E" w:rsidP="000F077E">
            <w:pPr>
              <w:pStyle w:val="TAL"/>
            </w:pPr>
          </w:p>
        </w:tc>
      </w:tr>
      <w:tr w:rsidR="000F077E" w:rsidRPr="00202105" w14:paraId="0C99F132" w14:textId="77777777" w:rsidTr="00D2483D">
        <w:tc>
          <w:tcPr>
            <w:tcW w:w="4535" w:type="dxa"/>
          </w:tcPr>
          <w:p w14:paraId="11FBC2E0" w14:textId="77777777" w:rsidR="000F077E" w:rsidRPr="00202105" w:rsidRDefault="000F077E" w:rsidP="000F077E">
            <w:pPr>
              <w:pStyle w:val="TAL"/>
            </w:pPr>
            <w:r w:rsidRPr="00202105">
              <w:t xml:space="preserve">    }</w:t>
            </w:r>
          </w:p>
        </w:tc>
        <w:tc>
          <w:tcPr>
            <w:tcW w:w="2267" w:type="dxa"/>
          </w:tcPr>
          <w:p w14:paraId="026FD81B" w14:textId="77777777" w:rsidR="000F077E" w:rsidRPr="00202105" w:rsidRDefault="000F077E" w:rsidP="000F077E">
            <w:pPr>
              <w:pStyle w:val="TAL"/>
            </w:pPr>
          </w:p>
        </w:tc>
        <w:tc>
          <w:tcPr>
            <w:tcW w:w="1700" w:type="dxa"/>
          </w:tcPr>
          <w:p w14:paraId="17C2374A" w14:textId="77777777" w:rsidR="000F077E" w:rsidRPr="00202105" w:rsidRDefault="000F077E" w:rsidP="000F077E">
            <w:pPr>
              <w:pStyle w:val="TAL"/>
            </w:pPr>
          </w:p>
        </w:tc>
        <w:tc>
          <w:tcPr>
            <w:tcW w:w="1133" w:type="dxa"/>
          </w:tcPr>
          <w:p w14:paraId="10CFBD32" w14:textId="77777777" w:rsidR="000F077E" w:rsidRPr="00202105" w:rsidRDefault="000F077E" w:rsidP="000F077E">
            <w:pPr>
              <w:pStyle w:val="TAL"/>
            </w:pPr>
          </w:p>
        </w:tc>
      </w:tr>
      <w:tr w:rsidR="000F077E" w:rsidRPr="00202105" w14:paraId="641079AB" w14:textId="77777777" w:rsidTr="00D2483D">
        <w:tc>
          <w:tcPr>
            <w:tcW w:w="4535" w:type="dxa"/>
          </w:tcPr>
          <w:p w14:paraId="08C6D054" w14:textId="77777777" w:rsidR="000F077E" w:rsidRPr="00202105" w:rsidRDefault="000F077E" w:rsidP="000F077E">
            <w:pPr>
              <w:pStyle w:val="TAL"/>
            </w:pPr>
            <w:r w:rsidRPr="00202105">
              <w:t xml:space="preserve">    uac-AccessCategory1-SelectionAssistanceInfo</w:t>
            </w:r>
          </w:p>
        </w:tc>
        <w:tc>
          <w:tcPr>
            <w:tcW w:w="2267" w:type="dxa"/>
          </w:tcPr>
          <w:p w14:paraId="4E32CCBB" w14:textId="77777777" w:rsidR="000F077E" w:rsidRPr="00202105" w:rsidRDefault="000F077E" w:rsidP="000F077E">
            <w:pPr>
              <w:pStyle w:val="TAL"/>
            </w:pPr>
            <w:r w:rsidRPr="00202105">
              <w:t>Not Present</w:t>
            </w:r>
          </w:p>
        </w:tc>
        <w:tc>
          <w:tcPr>
            <w:tcW w:w="1700" w:type="dxa"/>
          </w:tcPr>
          <w:p w14:paraId="0DE4EDD7" w14:textId="77777777" w:rsidR="000F077E" w:rsidRPr="00202105" w:rsidRDefault="000F077E" w:rsidP="000F077E">
            <w:pPr>
              <w:pStyle w:val="TAL"/>
            </w:pPr>
          </w:p>
        </w:tc>
        <w:tc>
          <w:tcPr>
            <w:tcW w:w="1133" w:type="dxa"/>
          </w:tcPr>
          <w:p w14:paraId="228504A9" w14:textId="77777777" w:rsidR="000F077E" w:rsidRPr="00202105" w:rsidRDefault="000F077E" w:rsidP="000F077E">
            <w:pPr>
              <w:pStyle w:val="TAL"/>
            </w:pPr>
          </w:p>
        </w:tc>
      </w:tr>
      <w:tr w:rsidR="000F077E" w:rsidRPr="00202105" w14:paraId="37074AF4" w14:textId="77777777" w:rsidTr="00D2483D">
        <w:tc>
          <w:tcPr>
            <w:tcW w:w="4535" w:type="dxa"/>
          </w:tcPr>
          <w:p w14:paraId="671890C0" w14:textId="77777777" w:rsidR="000F077E" w:rsidRPr="00202105" w:rsidRDefault="000F077E" w:rsidP="000F077E">
            <w:pPr>
              <w:pStyle w:val="TAL"/>
            </w:pPr>
            <w:r w:rsidRPr="00202105">
              <w:t xml:space="preserve">  }</w:t>
            </w:r>
          </w:p>
        </w:tc>
        <w:tc>
          <w:tcPr>
            <w:tcW w:w="2267" w:type="dxa"/>
          </w:tcPr>
          <w:p w14:paraId="34760AB7" w14:textId="77777777" w:rsidR="000F077E" w:rsidRPr="00202105" w:rsidRDefault="000F077E" w:rsidP="000F077E">
            <w:pPr>
              <w:pStyle w:val="TAL"/>
            </w:pPr>
          </w:p>
        </w:tc>
        <w:tc>
          <w:tcPr>
            <w:tcW w:w="1700" w:type="dxa"/>
          </w:tcPr>
          <w:p w14:paraId="2F85D6B6" w14:textId="77777777" w:rsidR="000F077E" w:rsidRPr="00202105" w:rsidRDefault="000F077E" w:rsidP="000F077E">
            <w:pPr>
              <w:pStyle w:val="TAL"/>
            </w:pPr>
          </w:p>
        </w:tc>
        <w:tc>
          <w:tcPr>
            <w:tcW w:w="1133" w:type="dxa"/>
          </w:tcPr>
          <w:p w14:paraId="3C8AE1DA" w14:textId="77777777" w:rsidR="000F077E" w:rsidRPr="00202105" w:rsidRDefault="000F077E" w:rsidP="000F077E">
            <w:pPr>
              <w:pStyle w:val="TAL"/>
            </w:pPr>
          </w:p>
        </w:tc>
      </w:tr>
      <w:tr w:rsidR="000F077E" w:rsidRPr="00202105" w14:paraId="7639CD5A" w14:textId="77777777" w:rsidTr="00D2483D">
        <w:tc>
          <w:tcPr>
            <w:tcW w:w="4535" w:type="dxa"/>
          </w:tcPr>
          <w:p w14:paraId="2DD3358E" w14:textId="77777777" w:rsidR="000F077E" w:rsidRPr="00202105" w:rsidRDefault="000F077E" w:rsidP="000F077E">
            <w:pPr>
              <w:pStyle w:val="TAL"/>
            </w:pPr>
            <w:r w:rsidRPr="00202105">
              <w:t>}</w:t>
            </w:r>
          </w:p>
        </w:tc>
        <w:tc>
          <w:tcPr>
            <w:tcW w:w="2267" w:type="dxa"/>
          </w:tcPr>
          <w:p w14:paraId="1ABA43EF" w14:textId="77777777" w:rsidR="000F077E" w:rsidRPr="00202105" w:rsidRDefault="000F077E" w:rsidP="000F077E">
            <w:pPr>
              <w:pStyle w:val="TAL"/>
            </w:pPr>
          </w:p>
        </w:tc>
        <w:tc>
          <w:tcPr>
            <w:tcW w:w="1700" w:type="dxa"/>
          </w:tcPr>
          <w:p w14:paraId="76CCD5E7" w14:textId="77777777" w:rsidR="000F077E" w:rsidRPr="00202105" w:rsidRDefault="000F077E" w:rsidP="000F077E">
            <w:pPr>
              <w:pStyle w:val="TAL"/>
            </w:pPr>
          </w:p>
        </w:tc>
        <w:tc>
          <w:tcPr>
            <w:tcW w:w="1133" w:type="dxa"/>
          </w:tcPr>
          <w:p w14:paraId="2B36F3F5" w14:textId="77777777" w:rsidR="000F077E" w:rsidRPr="00202105" w:rsidRDefault="000F077E" w:rsidP="000F077E">
            <w:pPr>
              <w:pStyle w:val="TAL"/>
            </w:pPr>
          </w:p>
        </w:tc>
      </w:tr>
    </w:tbl>
    <w:p w14:paraId="2287DD40" w14:textId="77777777" w:rsidR="00731283" w:rsidRPr="00202105" w:rsidRDefault="00731283" w:rsidP="009D4432"/>
    <w:p w14:paraId="513F94ED" w14:textId="77777777" w:rsidR="00731283" w:rsidRPr="00202105" w:rsidRDefault="00731283" w:rsidP="009D4432">
      <w:pPr>
        <w:pStyle w:val="TH"/>
      </w:pPr>
      <w:r w:rsidRPr="00202105">
        <w:lastRenderedPageBreak/>
        <w:t xml:space="preserve">Table </w:t>
      </w:r>
      <w:r w:rsidRPr="00202105">
        <w:rPr>
          <w:lang w:eastAsia="x-none"/>
        </w:rPr>
        <w:t>11.3.2.3.3</w:t>
      </w:r>
      <w:r w:rsidRPr="00202105">
        <w:t xml:space="preserve">-3: </w:t>
      </w:r>
      <w:r w:rsidRPr="00202105">
        <w:rPr>
          <w:i/>
        </w:rPr>
        <w:t>RRCReject</w:t>
      </w:r>
      <w:r w:rsidRPr="00202105">
        <w:t xml:space="preserve"> (step 16, table </w:t>
      </w:r>
      <w:r w:rsidRPr="00202105">
        <w:rPr>
          <w:lang w:eastAsia="x-none"/>
        </w:rPr>
        <w:t>11.3.2.3.2-1</w:t>
      </w:r>
      <w:r w:rsidRPr="00202105">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46"/>
      </w:tblGrid>
      <w:tr w:rsidR="00731283" w:rsidRPr="00202105" w14:paraId="4EFC7A2A" w14:textId="77777777" w:rsidTr="00840882">
        <w:tc>
          <w:tcPr>
            <w:tcW w:w="9648" w:type="dxa"/>
            <w:gridSpan w:val="4"/>
          </w:tcPr>
          <w:p w14:paraId="0F41162D" w14:textId="77777777" w:rsidR="00731283" w:rsidRPr="00202105" w:rsidRDefault="0029409F" w:rsidP="009D4432">
            <w:pPr>
              <w:pStyle w:val="TAL"/>
            </w:pPr>
            <w:r w:rsidRPr="00202105">
              <w:t>Derivation path: TS 38</w:t>
            </w:r>
            <w:r w:rsidR="00731283" w:rsidRPr="00202105">
              <w:t>.508-1 [4] Table 4.6.1-15</w:t>
            </w:r>
          </w:p>
        </w:tc>
      </w:tr>
      <w:tr w:rsidR="00731283" w:rsidRPr="00202105" w14:paraId="7AB88081" w14:textId="77777777" w:rsidTr="00840882">
        <w:tblPrEx>
          <w:tblLook w:val="0000" w:firstRow="0" w:lastRow="0" w:firstColumn="0" w:lastColumn="0" w:noHBand="0" w:noVBand="0"/>
        </w:tblPrEx>
        <w:tc>
          <w:tcPr>
            <w:tcW w:w="4535" w:type="dxa"/>
          </w:tcPr>
          <w:p w14:paraId="46E7717A" w14:textId="77777777" w:rsidR="00731283" w:rsidRPr="00202105" w:rsidRDefault="00731283" w:rsidP="009D4432">
            <w:pPr>
              <w:pStyle w:val="TAH"/>
            </w:pPr>
            <w:r w:rsidRPr="00202105">
              <w:t>Information Element</w:t>
            </w:r>
          </w:p>
        </w:tc>
        <w:tc>
          <w:tcPr>
            <w:tcW w:w="2267" w:type="dxa"/>
          </w:tcPr>
          <w:p w14:paraId="37F93574" w14:textId="77777777" w:rsidR="00731283" w:rsidRPr="00202105" w:rsidRDefault="00731283" w:rsidP="009D4432">
            <w:pPr>
              <w:pStyle w:val="TAH"/>
            </w:pPr>
            <w:r w:rsidRPr="00202105">
              <w:t>Value/remark</w:t>
            </w:r>
          </w:p>
        </w:tc>
        <w:tc>
          <w:tcPr>
            <w:tcW w:w="1700" w:type="dxa"/>
          </w:tcPr>
          <w:p w14:paraId="6E847EB3" w14:textId="77777777" w:rsidR="00731283" w:rsidRPr="00202105" w:rsidRDefault="00731283" w:rsidP="009D4432">
            <w:pPr>
              <w:pStyle w:val="TAH"/>
            </w:pPr>
            <w:r w:rsidRPr="00202105">
              <w:t>Comment</w:t>
            </w:r>
          </w:p>
        </w:tc>
        <w:tc>
          <w:tcPr>
            <w:tcW w:w="1146" w:type="dxa"/>
          </w:tcPr>
          <w:p w14:paraId="6BFD97E1" w14:textId="77777777" w:rsidR="00731283" w:rsidRPr="00202105" w:rsidRDefault="00731283" w:rsidP="009D4432">
            <w:pPr>
              <w:pStyle w:val="TAH"/>
            </w:pPr>
            <w:r w:rsidRPr="00202105">
              <w:t>Condition</w:t>
            </w:r>
          </w:p>
        </w:tc>
      </w:tr>
      <w:tr w:rsidR="00731283" w:rsidRPr="00202105" w14:paraId="0E9BD6B5" w14:textId="77777777" w:rsidTr="00840882">
        <w:tblPrEx>
          <w:tblLook w:val="0000" w:firstRow="0" w:lastRow="0" w:firstColumn="0" w:lastColumn="0" w:noHBand="0" w:noVBand="0"/>
        </w:tblPrEx>
        <w:tc>
          <w:tcPr>
            <w:tcW w:w="4535" w:type="dxa"/>
          </w:tcPr>
          <w:p w14:paraId="1326D91D" w14:textId="77777777" w:rsidR="00731283" w:rsidRPr="00202105" w:rsidRDefault="00731283" w:rsidP="009D4432">
            <w:pPr>
              <w:pStyle w:val="TAL"/>
            </w:pPr>
            <w:r w:rsidRPr="00202105">
              <w:t>RRCReject ::= SEQUENCE {</w:t>
            </w:r>
          </w:p>
        </w:tc>
        <w:tc>
          <w:tcPr>
            <w:tcW w:w="2267" w:type="dxa"/>
          </w:tcPr>
          <w:p w14:paraId="5463F7F0" w14:textId="77777777" w:rsidR="00731283" w:rsidRPr="00202105" w:rsidRDefault="00731283" w:rsidP="009D4432">
            <w:pPr>
              <w:pStyle w:val="TAL"/>
            </w:pPr>
          </w:p>
        </w:tc>
        <w:tc>
          <w:tcPr>
            <w:tcW w:w="1700" w:type="dxa"/>
          </w:tcPr>
          <w:p w14:paraId="1A2B9A31" w14:textId="77777777" w:rsidR="00731283" w:rsidRPr="00202105" w:rsidRDefault="00731283" w:rsidP="009D4432">
            <w:pPr>
              <w:pStyle w:val="TAL"/>
            </w:pPr>
          </w:p>
        </w:tc>
        <w:tc>
          <w:tcPr>
            <w:tcW w:w="1146" w:type="dxa"/>
          </w:tcPr>
          <w:p w14:paraId="15C701C6" w14:textId="77777777" w:rsidR="00731283" w:rsidRPr="00202105" w:rsidRDefault="00731283" w:rsidP="009D4432">
            <w:pPr>
              <w:pStyle w:val="TAL"/>
            </w:pPr>
          </w:p>
        </w:tc>
      </w:tr>
      <w:tr w:rsidR="00731283" w:rsidRPr="00202105" w14:paraId="7CCB7D98" w14:textId="77777777" w:rsidTr="00840882">
        <w:tblPrEx>
          <w:tblLook w:val="0000" w:firstRow="0" w:lastRow="0" w:firstColumn="0" w:lastColumn="0" w:noHBand="0" w:noVBand="0"/>
        </w:tblPrEx>
        <w:tc>
          <w:tcPr>
            <w:tcW w:w="4535" w:type="dxa"/>
          </w:tcPr>
          <w:p w14:paraId="0B88A610" w14:textId="77777777" w:rsidR="00731283" w:rsidRPr="00202105" w:rsidRDefault="00731283" w:rsidP="009D4432">
            <w:pPr>
              <w:pStyle w:val="TAL"/>
            </w:pPr>
            <w:r w:rsidRPr="00202105">
              <w:t xml:space="preserve">  criticalExtensions CHOICE {</w:t>
            </w:r>
          </w:p>
        </w:tc>
        <w:tc>
          <w:tcPr>
            <w:tcW w:w="2267" w:type="dxa"/>
          </w:tcPr>
          <w:p w14:paraId="14577228" w14:textId="77777777" w:rsidR="00731283" w:rsidRPr="00202105" w:rsidRDefault="00731283" w:rsidP="009D4432">
            <w:pPr>
              <w:pStyle w:val="TAL"/>
            </w:pPr>
          </w:p>
        </w:tc>
        <w:tc>
          <w:tcPr>
            <w:tcW w:w="1700" w:type="dxa"/>
          </w:tcPr>
          <w:p w14:paraId="79C320CD" w14:textId="77777777" w:rsidR="00731283" w:rsidRPr="00202105" w:rsidRDefault="00731283" w:rsidP="009D4432">
            <w:pPr>
              <w:pStyle w:val="TAL"/>
            </w:pPr>
          </w:p>
        </w:tc>
        <w:tc>
          <w:tcPr>
            <w:tcW w:w="1146" w:type="dxa"/>
          </w:tcPr>
          <w:p w14:paraId="4DCE421F" w14:textId="77777777" w:rsidR="00731283" w:rsidRPr="00202105" w:rsidRDefault="00731283" w:rsidP="009D4432">
            <w:pPr>
              <w:pStyle w:val="TAL"/>
            </w:pPr>
          </w:p>
        </w:tc>
      </w:tr>
      <w:tr w:rsidR="00731283" w:rsidRPr="00202105" w:rsidDel="001919CD" w14:paraId="3AE678DE" w14:textId="77777777" w:rsidTr="00840882">
        <w:tblPrEx>
          <w:tblLook w:val="0000" w:firstRow="0" w:lastRow="0" w:firstColumn="0" w:lastColumn="0" w:noHBand="0" w:noVBand="0"/>
        </w:tblPrEx>
        <w:tc>
          <w:tcPr>
            <w:tcW w:w="4535" w:type="dxa"/>
          </w:tcPr>
          <w:p w14:paraId="259E245C" w14:textId="77777777" w:rsidR="00731283" w:rsidRPr="00202105" w:rsidDel="001919CD" w:rsidRDefault="00731283" w:rsidP="009D4432">
            <w:pPr>
              <w:pStyle w:val="TAL"/>
            </w:pPr>
            <w:r w:rsidRPr="00202105">
              <w:t xml:space="preserve">    rrcReject SEQUENCE {</w:t>
            </w:r>
          </w:p>
        </w:tc>
        <w:tc>
          <w:tcPr>
            <w:tcW w:w="2267" w:type="dxa"/>
          </w:tcPr>
          <w:p w14:paraId="3EE5A5E1" w14:textId="77777777" w:rsidR="00731283" w:rsidRPr="00202105" w:rsidDel="001919CD" w:rsidRDefault="00731283" w:rsidP="009D4432">
            <w:pPr>
              <w:pStyle w:val="TAL"/>
            </w:pPr>
          </w:p>
        </w:tc>
        <w:tc>
          <w:tcPr>
            <w:tcW w:w="1700" w:type="dxa"/>
          </w:tcPr>
          <w:p w14:paraId="0B197505" w14:textId="77777777" w:rsidR="00731283" w:rsidRPr="00202105" w:rsidDel="001919CD" w:rsidRDefault="00731283" w:rsidP="009D4432">
            <w:pPr>
              <w:pStyle w:val="TAL"/>
            </w:pPr>
          </w:p>
        </w:tc>
        <w:tc>
          <w:tcPr>
            <w:tcW w:w="1146" w:type="dxa"/>
          </w:tcPr>
          <w:p w14:paraId="6AAAF0D8" w14:textId="77777777" w:rsidR="00731283" w:rsidRPr="00202105" w:rsidDel="001919CD" w:rsidRDefault="00731283" w:rsidP="009D4432">
            <w:pPr>
              <w:pStyle w:val="TAL"/>
            </w:pPr>
          </w:p>
        </w:tc>
      </w:tr>
      <w:tr w:rsidR="00731283" w:rsidRPr="00202105" w:rsidDel="001919CD" w14:paraId="0E3E4C78" w14:textId="77777777" w:rsidTr="00840882">
        <w:tblPrEx>
          <w:tblLook w:val="0000" w:firstRow="0" w:lastRow="0" w:firstColumn="0" w:lastColumn="0" w:noHBand="0" w:noVBand="0"/>
        </w:tblPrEx>
        <w:tc>
          <w:tcPr>
            <w:tcW w:w="4535" w:type="dxa"/>
          </w:tcPr>
          <w:p w14:paraId="36B7B3CA" w14:textId="77777777" w:rsidR="00731283" w:rsidRPr="00202105" w:rsidRDefault="00731283" w:rsidP="009D4432">
            <w:pPr>
              <w:pStyle w:val="TAL"/>
            </w:pPr>
            <w:r w:rsidRPr="00202105">
              <w:t xml:space="preserve">      waitTime</w:t>
            </w:r>
          </w:p>
        </w:tc>
        <w:tc>
          <w:tcPr>
            <w:tcW w:w="2267" w:type="dxa"/>
          </w:tcPr>
          <w:p w14:paraId="40792FBD" w14:textId="77777777" w:rsidR="00731283" w:rsidRPr="00202105" w:rsidDel="001919CD" w:rsidRDefault="00731283" w:rsidP="009D4432">
            <w:pPr>
              <w:pStyle w:val="TAL"/>
            </w:pPr>
            <w:r w:rsidRPr="00202105">
              <w:t>16</w:t>
            </w:r>
          </w:p>
        </w:tc>
        <w:tc>
          <w:tcPr>
            <w:tcW w:w="1700" w:type="dxa"/>
          </w:tcPr>
          <w:p w14:paraId="042939F5" w14:textId="77777777" w:rsidR="00731283" w:rsidRPr="00202105" w:rsidDel="001919CD" w:rsidRDefault="00731283" w:rsidP="009D4432">
            <w:pPr>
              <w:pStyle w:val="TAL"/>
            </w:pPr>
            <w:r w:rsidRPr="00202105">
              <w:t>16 seconds</w:t>
            </w:r>
          </w:p>
        </w:tc>
        <w:tc>
          <w:tcPr>
            <w:tcW w:w="1146" w:type="dxa"/>
          </w:tcPr>
          <w:p w14:paraId="3CA12CBE" w14:textId="77777777" w:rsidR="00731283" w:rsidRPr="00202105" w:rsidDel="001919CD" w:rsidRDefault="00731283" w:rsidP="009D4432">
            <w:pPr>
              <w:pStyle w:val="TAL"/>
            </w:pPr>
          </w:p>
        </w:tc>
      </w:tr>
      <w:tr w:rsidR="00731283" w:rsidRPr="00202105" w:rsidDel="001919CD" w14:paraId="7962E698" w14:textId="77777777" w:rsidTr="00840882">
        <w:tblPrEx>
          <w:tblLook w:val="0000" w:firstRow="0" w:lastRow="0" w:firstColumn="0" w:lastColumn="0" w:noHBand="0" w:noVBand="0"/>
        </w:tblPrEx>
        <w:tc>
          <w:tcPr>
            <w:tcW w:w="4535" w:type="dxa"/>
          </w:tcPr>
          <w:p w14:paraId="07084A19" w14:textId="77777777" w:rsidR="00731283" w:rsidRPr="00202105" w:rsidRDefault="00731283" w:rsidP="009D4432">
            <w:pPr>
              <w:pStyle w:val="TAL"/>
            </w:pPr>
            <w:r w:rsidRPr="00202105">
              <w:t xml:space="preserve">    }</w:t>
            </w:r>
          </w:p>
        </w:tc>
        <w:tc>
          <w:tcPr>
            <w:tcW w:w="2267" w:type="dxa"/>
          </w:tcPr>
          <w:p w14:paraId="640F64E4" w14:textId="77777777" w:rsidR="00731283" w:rsidRPr="00202105" w:rsidDel="001919CD" w:rsidRDefault="00731283" w:rsidP="009D4432">
            <w:pPr>
              <w:pStyle w:val="TAL"/>
            </w:pPr>
          </w:p>
        </w:tc>
        <w:tc>
          <w:tcPr>
            <w:tcW w:w="1700" w:type="dxa"/>
          </w:tcPr>
          <w:p w14:paraId="3D9E676E" w14:textId="77777777" w:rsidR="00731283" w:rsidRPr="00202105" w:rsidDel="001919CD" w:rsidRDefault="00731283" w:rsidP="009D4432">
            <w:pPr>
              <w:pStyle w:val="TAL"/>
            </w:pPr>
          </w:p>
        </w:tc>
        <w:tc>
          <w:tcPr>
            <w:tcW w:w="1146" w:type="dxa"/>
          </w:tcPr>
          <w:p w14:paraId="00F2B052" w14:textId="77777777" w:rsidR="00731283" w:rsidRPr="00202105" w:rsidDel="001919CD" w:rsidRDefault="00731283" w:rsidP="009D4432">
            <w:pPr>
              <w:pStyle w:val="TAL"/>
            </w:pPr>
          </w:p>
        </w:tc>
      </w:tr>
      <w:tr w:rsidR="00731283" w:rsidRPr="00202105" w14:paraId="400ED9B7" w14:textId="77777777" w:rsidTr="00840882">
        <w:tblPrEx>
          <w:tblLook w:val="0000" w:firstRow="0" w:lastRow="0" w:firstColumn="0" w:lastColumn="0" w:noHBand="0" w:noVBand="0"/>
        </w:tblPrEx>
        <w:tc>
          <w:tcPr>
            <w:tcW w:w="4535" w:type="dxa"/>
          </w:tcPr>
          <w:p w14:paraId="623546E2" w14:textId="77777777" w:rsidR="00731283" w:rsidRPr="00202105" w:rsidRDefault="00731283" w:rsidP="009D4432">
            <w:pPr>
              <w:pStyle w:val="TAL"/>
            </w:pPr>
            <w:r w:rsidRPr="00202105">
              <w:t xml:space="preserve">  }</w:t>
            </w:r>
          </w:p>
        </w:tc>
        <w:tc>
          <w:tcPr>
            <w:tcW w:w="2267" w:type="dxa"/>
          </w:tcPr>
          <w:p w14:paraId="30ED469C" w14:textId="77777777" w:rsidR="00731283" w:rsidRPr="00202105" w:rsidRDefault="00731283" w:rsidP="009D4432">
            <w:pPr>
              <w:pStyle w:val="TAL"/>
            </w:pPr>
          </w:p>
        </w:tc>
        <w:tc>
          <w:tcPr>
            <w:tcW w:w="1700" w:type="dxa"/>
          </w:tcPr>
          <w:p w14:paraId="19BAA7D7" w14:textId="77777777" w:rsidR="00731283" w:rsidRPr="00202105" w:rsidRDefault="00731283" w:rsidP="009D4432">
            <w:pPr>
              <w:pStyle w:val="TAL"/>
            </w:pPr>
          </w:p>
        </w:tc>
        <w:tc>
          <w:tcPr>
            <w:tcW w:w="1146" w:type="dxa"/>
          </w:tcPr>
          <w:p w14:paraId="28C59C6D" w14:textId="77777777" w:rsidR="00731283" w:rsidRPr="00202105" w:rsidRDefault="00731283" w:rsidP="009D4432">
            <w:pPr>
              <w:pStyle w:val="TAL"/>
            </w:pPr>
          </w:p>
        </w:tc>
      </w:tr>
      <w:tr w:rsidR="00731283" w:rsidRPr="00202105" w14:paraId="293358D9" w14:textId="77777777" w:rsidTr="00840882">
        <w:tblPrEx>
          <w:tblLook w:val="0000" w:firstRow="0" w:lastRow="0" w:firstColumn="0" w:lastColumn="0" w:noHBand="0" w:noVBand="0"/>
        </w:tblPrEx>
        <w:tc>
          <w:tcPr>
            <w:tcW w:w="4535" w:type="dxa"/>
          </w:tcPr>
          <w:p w14:paraId="14C30C56" w14:textId="77777777" w:rsidR="00731283" w:rsidRPr="00202105" w:rsidRDefault="00731283" w:rsidP="009D4432">
            <w:pPr>
              <w:pStyle w:val="TAL"/>
            </w:pPr>
            <w:r w:rsidRPr="00202105">
              <w:t>}</w:t>
            </w:r>
          </w:p>
        </w:tc>
        <w:tc>
          <w:tcPr>
            <w:tcW w:w="2267" w:type="dxa"/>
          </w:tcPr>
          <w:p w14:paraId="19BD0454" w14:textId="77777777" w:rsidR="00731283" w:rsidRPr="00202105" w:rsidRDefault="00731283" w:rsidP="009D4432">
            <w:pPr>
              <w:pStyle w:val="TAL"/>
            </w:pPr>
          </w:p>
        </w:tc>
        <w:tc>
          <w:tcPr>
            <w:tcW w:w="1700" w:type="dxa"/>
          </w:tcPr>
          <w:p w14:paraId="035BD021" w14:textId="77777777" w:rsidR="00731283" w:rsidRPr="00202105" w:rsidRDefault="00731283" w:rsidP="009D4432">
            <w:pPr>
              <w:pStyle w:val="TAL"/>
            </w:pPr>
          </w:p>
        </w:tc>
        <w:tc>
          <w:tcPr>
            <w:tcW w:w="1146" w:type="dxa"/>
          </w:tcPr>
          <w:p w14:paraId="744C2BA5" w14:textId="77777777" w:rsidR="00731283" w:rsidRPr="00202105" w:rsidRDefault="00731283" w:rsidP="009D4432">
            <w:pPr>
              <w:pStyle w:val="TAL"/>
            </w:pPr>
          </w:p>
        </w:tc>
      </w:tr>
    </w:tbl>
    <w:p w14:paraId="31E432B5" w14:textId="680A7C06" w:rsidR="00731283" w:rsidRPr="00202105" w:rsidRDefault="00731283" w:rsidP="009D4432"/>
    <w:p w14:paraId="75BFD113" w14:textId="7D0F64A6" w:rsidR="00FB4931" w:rsidRPr="00202105" w:rsidRDefault="00FB4931" w:rsidP="009D4432">
      <w:pPr>
        <w:pStyle w:val="TH"/>
      </w:pPr>
      <w:r w:rsidRPr="00202105">
        <w:t>Table 11.3.2.3.3-4:</w:t>
      </w:r>
      <w:r w:rsidRPr="00202105">
        <w:rPr>
          <w:i/>
          <w:iCs/>
        </w:rPr>
        <w:t xml:space="preserve"> </w:t>
      </w:r>
      <w:r w:rsidRPr="00202105">
        <w:rPr>
          <w:iCs/>
        </w:rPr>
        <w:t>SERVICE REQUEST</w:t>
      </w:r>
      <w:r w:rsidRPr="00202105">
        <w:t xml:space="preserve"> (step 21b2, Table </w:t>
      </w:r>
      <w:r w:rsidRPr="00202105">
        <w:rPr>
          <w:lang w:eastAsia="x-none"/>
        </w:rPr>
        <w:t>11.3.2.3.2-1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FB4931" w:rsidRPr="00202105" w14:paraId="4758C95B" w14:textId="77777777" w:rsidTr="00FB4931">
        <w:tc>
          <w:tcPr>
            <w:tcW w:w="9738" w:type="dxa"/>
            <w:gridSpan w:val="4"/>
            <w:tcBorders>
              <w:top w:val="single" w:sz="4" w:space="0" w:color="auto"/>
              <w:left w:val="single" w:sz="4" w:space="0" w:color="auto"/>
              <w:bottom w:val="single" w:sz="4" w:space="0" w:color="auto"/>
              <w:right w:val="single" w:sz="4" w:space="0" w:color="auto"/>
            </w:tcBorders>
            <w:hideMark/>
          </w:tcPr>
          <w:p w14:paraId="5AC4B4CB" w14:textId="77777777" w:rsidR="00FB4931" w:rsidRPr="00202105" w:rsidRDefault="00FB4931" w:rsidP="009D4432">
            <w:pPr>
              <w:pStyle w:val="TAL"/>
            </w:pPr>
            <w:r w:rsidRPr="00202105">
              <w:t>Derivation Path: Table 4.7.1-16.</w:t>
            </w:r>
          </w:p>
        </w:tc>
      </w:tr>
      <w:tr w:rsidR="00FB4931" w:rsidRPr="00202105" w14:paraId="4A4DED34"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17A55" w14:textId="77777777" w:rsidR="00FB4931" w:rsidRPr="00202105" w:rsidRDefault="00FB493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ED349" w14:textId="77777777" w:rsidR="00FB4931" w:rsidRPr="00202105" w:rsidRDefault="00FB493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C9181" w14:textId="77777777" w:rsidR="00FB4931" w:rsidRPr="00202105" w:rsidRDefault="00FB4931"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6D09E" w14:textId="77777777" w:rsidR="00FB4931" w:rsidRPr="00202105" w:rsidRDefault="00FB4931" w:rsidP="009D4432">
            <w:pPr>
              <w:pStyle w:val="TAH"/>
            </w:pPr>
            <w:r w:rsidRPr="00202105">
              <w:t>Condition</w:t>
            </w:r>
          </w:p>
        </w:tc>
      </w:tr>
      <w:tr w:rsidR="00FB4931" w:rsidRPr="00202105" w14:paraId="2115A5F7"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1B963" w14:textId="77777777" w:rsidR="00FB4931" w:rsidRPr="00202105" w:rsidRDefault="00FB4931"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1C81B" w14:textId="77777777" w:rsidR="00FB4931" w:rsidRPr="00202105" w:rsidRDefault="00FB4931"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6960B" w14:textId="77777777" w:rsidR="00FB4931" w:rsidRPr="00202105" w:rsidRDefault="00FB4931" w:rsidP="009D4432">
            <w:pPr>
              <w:pStyle w:val="TAL"/>
            </w:pPr>
            <w:r w:rsidRPr="00202105">
              <w:t>emergency services fallback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6DC7D" w14:textId="77777777" w:rsidR="00FB4931" w:rsidRPr="00202105" w:rsidRDefault="00FB4931" w:rsidP="009D4432">
            <w:pPr>
              <w:pStyle w:val="TAL"/>
            </w:pPr>
          </w:p>
        </w:tc>
      </w:tr>
    </w:tbl>
    <w:p w14:paraId="7544DF33" w14:textId="77777777" w:rsidR="00FB4931" w:rsidRPr="00202105" w:rsidRDefault="00FB4931" w:rsidP="009D4432"/>
    <w:p w14:paraId="1A7A143C" w14:textId="0D1DC1EB" w:rsidR="00366BB1" w:rsidRPr="00202105" w:rsidRDefault="00366BB1" w:rsidP="00366BB1">
      <w:pPr>
        <w:pStyle w:val="Heading3"/>
        <w:rPr>
          <w:b/>
          <w:bCs/>
        </w:rPr>
      </w:pPr>
      <w:r w:rsidRPr="00202105">
        <w:t>11.3.3</w:t>
      </w:r>
      <w:r w:rsidRPr="00202105">
        <w:tab/>
        <w:t>UAC / Access Identity 0 / AC8 / RRC_INACTIVE / RNA</w:t>
      </w:r>
      <w:r w:rsidR="00965235" w:rsidRPr="00202105">
        <w:t xml:space="preserve"> u</w:t>
      </w:r>
      <w:r w:rsidRPr="00202105">
        <w:t>pdate</w:t>
      </w:r>
      <w:r w:rsidR="00965235" w:rsidRPr="00202105">
        <w:t xml:space="preserve"> </w:t>
      </w:r>
      <w:r w:rsidRPr="00202105">
        <w:t>/</w:t>
      </w:r>
      <w:r w:rsidR="00965235" w:rsidRPr="00202105">
        <w:t xml:space="preserve"> </w:t>
      </w:r>
      <w:r w:rsidRPr="00202105">
        <w:t xml:space="preserve">RRC </w:t>
      </w:r>
      <w:r w:rsidR="00965235" w:rsidRPr="00202105">
        <w:t>r</w:t>
      </w:r>
      <w:r w:rsidRPr="00202105">
        <w:t>esume</w:t>
      </w:r>
    </w:p>
    <w:p w14:paraId="58670A67" w14:textId="77777777" w:rsidR="00366BB1" w:rsidRPr="00202105" w:rsidRDefault="00366BB1" w:rsidP="00366BB1">
      <w:pPr>
        <w:pStyle w:val="H6"/>
      </w:pPr>
      <w:r w:rsidRPr="00202105">
        <w:t>11.3.3.1</w:t>
      </w:r>
      <w:r w:rsidRPr="00202105">
        <w:tab/>
        <w:t>Test Purpose (TP)</w:t>
      </w:r>
    </w:p>
    <w:p w14:paraId="0406EBA3" w14:textId="77777777" w:rsidR="00366BB1" w:rsidRPr="00202105" w:rsidRDefault="00366BB1" w:rsidP="00366BB1">
      <w:pPr>
        <w:pStyle w:val="H6"/>
      </w:pPr>
      <w:r w:rsidRPr="00202105">
        <w:t>(1)</w:t>
      </w:r>
    </w:p>
    <w:p w14:paraId="188A7401" w14:textId="77777777" w:rsidR="00366BB1" w:rsidRPr="00202105" w:rsidRDefault="00366BB1" w:rsidP="00366BB1">
      <w:pPr>
        <w:pStyle w:val="PL"/>
        <w:rPr>
          <w:noProof w:val="0"/>
        </w:rPr>
      </w:pPr>
      <w:r w:rsidRPr="00202105">
        <w:rPr>
          <w:b/>
          <w:noProof w:val="0"/>
        </w:rPr>
        <w:t>with</w:t>
      </w:r>
      <w:r w:rsidRPr="00202105">
        <w:rPr>
          <w:noProof w:val="0"/>
        </w:rPr>
        <w:t xml:space="preserve"> { UE not configured for special AIs (1,2,11-15) having received SIB1 indicating UAC info containing 0% </w:t>
      </w:r>
      <w:r w:rsidR="00BA0F9C" w:rsidRPr="00202105">
        <w:rPr>
          <w:noProof w:val="0"/>
        </w:rPr>
        <w:t>accessibility</w:t>
      </w:r>
      <w:r w:rsidRPr="00202105">
        <w:rPr>
          <w:noProof w:val="0"/>
        </w:rPr>
        <w:t xml:space="preserve"> for Access category 8 in NR RRC_INACTIVE state }</w:t>
      </w:r>
    </w:p>
    <w:p w14:paraId="12910F27" w14:textId="77777777" w:rsidR="00366BB1" w:rsidRPr="00202105" w:rsidRDefault="00366BB1" w:rsidP="00366BB1">
      <w:pPr>
        <w:pStyle w:val="PL"/>
        <w:rPr>
          <w:noProof w:val="0"/>
        </w:rPr>
      </w:pPr>
      <w:r w:rsidRPr="00202105">
        <w:rPr>
          <w:b/>
          <w:noProof w:val="0"/>
        </w:rPr>
        <w:t>ensure that</w:t>
      </w:r>
      <w:r w:rsidRPr="00202105">
        <w:rPr>
          <w:noProof w:val="0"/>
        </w:rPr>
        <w:t xml:space="preserve"> {</w:t>
      </w:r>
    </w:p>
    <w:p w14:paraId="61FEF4E7" w14:textId="77777777" w:rsidR="00366BB1" w:rsidRPr="00202105" w:rsidRDefault="00366BB1" w:rsidP="00366BB1">
      <w:pPr>
        <w:pStyle w:val="PL"/>
        <w:rPr>
          <w:noProof w:val="0"/>
        </w:rPr>
      </w:pPr>
      <w:r w:rsidRPr="00202105">
        <w:rPr>
          <w:noProof w:val="0"/>
        </w:rPr>
        <w:t xml:space="preserve">  </w:t>
      </w:r>
      <w:r w:rsidRPr="00202105">
        <w:rPr>
          <w:b/>
          <w:noProof w:val="0"/>
        </w:rPr>
        <w:t>when</w:t>
      </w:r>
      <w:r w:rsidRPr="00202105">
        <w:rPr>
          <w:noProof w:val="0"/>
        </w:rPr>
        <w:t xml:space="preserve"> { RRC connection is to be resumed due to an RNA update with no emergency services ongoing }</w:t>
      </w:r>
    </w:p>
    <w:p w14:paraId="0D06226E" w14:textId="77777777" w:rsidR="00366BB1" w:rsidRPr="00202105" w:rsidRDefault="00366BB1" w:rsidP="00366BB1">
      <w:pPr>
        <w:pStyle w:val="PL"/>
        <w:rPr>
          <w:noProof w:val="0"/>
        </w:rPr>
      </w:pPr>
      <w:r w:rsidRPr="00202105">
        <w:rPr>
          <w:noProof w:val="0"/>
        </w:rPr>
        <w:t xml:space="preserve">    </w:t>
      </w:r>
      <w:r w:rsidRPr="00202105">
        <w:rPr>
          <w:b/>
          <w:noProof w:val="0"/>
        </w:rPr>
        <w:t>then</w:t>
      </w:r>
      <w:r w:rsidRPr="00202105">
        <w:rPr>
          <w:noProof w:val="0"/>
        </w:rPr>
        <w:t xml:space="preserve"> { UE resume attempt is barred and UE does not attempt the connection }</w:t>
      </w:r>
    </w:p>
    <w:p w14:paraId="3F6387A4" w14:textId="77777777" w:rsidR="00366BB1" w:rsidRPr="00202105" w:rsidRDefault="00366BB1" w:rsidP="00366BB1">
      <w:pPr>
        <w:pStyle w:val="PL"/>
        <w:rPr>
          <w:noProof w:val="0"/>
          <w:lang w:eastAsia="zh-CN"/>
        </w:rPr>
      </w:pPr>
      <w:r w:rsidRPr="00202105">
        <w:rPr>
          <w:noProof w:val="0"/>
        </w:rPr>
        <w:t xml:space="preserve">            }</w:t>
      </w:r>
    </w:p>
    <w:p w14:paraId="68576276" w14:textId="77777777" w:rsidR="00366BB1" w:rsidRPr="00202105" w:rsidRDefault="00366BB1" w:rsidP="00366BB1">
      <w:pPr>
        <w:pStyle w:val="PL"/>
        <w:rPr>
          <w:noProof w:val="0"/>
          <w:lang w:eastAsia="zh-CN"/>
        </w:rPr>
      </w:pPr>
    </w:p>
    <w:p w14:paraId="7B69386F" w14:textId="77777777" w:rsidR="00366BB1" w:rsidRPr="00202105" w:rsidRDefault="00366BB1" w:rsidP="00366BB1">
      <w:pPr>
        <w:pStyle w:val="H6"/>
      </w:pPr>
      <w:r w:rsidRPr="00202105">
        <w:t>(2)</w:t>
      </w:r>
    </w:p>
    <w:p w14:paraId="0EA6E5ED" w14:textId="77777777" w:rsidR="00366BB1" w:rsidRPr="00202105" w:rsidRDefault="00366BB1" w:rsidP="00366BB1">
      <w:pPr>
        <w:pStyle w:val="PL"/>
        <w:rPr>
          <w:noProof w:val="0"/>
        </w:rPr>
      </w:pPr>
      <w:r w:rsidRPr="00202105">
        <w:rPr>
          <w:b/>
          <w:noProof w:val="0"/>
        </w:rPr>
        <w:t xml:space="preserve">with </w:t>
      </w:r>
      <w:r w:rsidRPr="00202105">
        <w:rPr>
          <w:noProof w:val="0"/>
        </w:rPr>
        <w:t xml:space="preserve">{ SIB1 indicating UAC info containing 100% </w:t>
      </w:r>
      <w:r w:rsidR="00BA0F9C" w:rsidRPr="00202105">
        <w:rPr>
          <w:noProof w:val="0"/>
        </w:rPr>
        <w:t>accessibility</w:t>
      </w:r>
      <w:r w:rsidRPr="00202105">
        <w:rPr>
          <w:noProof w:val="0"/>
        </w:rPr>
        <w:t xml:space="preserve"> for Access category 8 in NR RRC_INACTIVE state }</w:t>
      </w:r>
    </w:p>
    <w:p w14:paraId="33CF6248" w14:textId="77777777" w:rsidR="00366BB1" w:rsidRPr="00202105" w:rsidRDefault="00366BB1" w:rsidP="00366BB1">
      <w:pPr>
        <w:pStyle w:val="PL"/>
        <w:rPr>
          <w:b/>
          <w:noProof w:val="0"/>
        </w:rPr>
      </w:pPr>
      <w:r w:rsidRPr="00202105">
        <w:rPr>
          <w:b/>
          <w:noProof w:val="0"/>
        </w:rPr>
        <w:t xml:space="preserve">ensure that </w:t>
      </w:r>
      <w:r w:rsidRPr="00202105">
        <w:rPr>
          <w:noProof w:val="0"/>
        </w:rPr>
        <w:t>{</w:t>
      </w:r>
    </w:p>
    <w:p w14:paraId="35FA2BF0" w14:textId="77777777" w:rsidR="00366BB1" w:rsidRPr="00202105" w:rsidRDefault="00366BB1" w:rsidP="00366BB1">
      <w:pPr>
        <w:pStyle w:val="PL"/>
        <w:rPr>
          <w:noProof w:val="0"/>
        </w:rPr>
      </w:pPr>
      <w:r w:rsidRPr="00202105">
        <w:rPr>
          <w:noProof w:val="0"/>
        </w:rPr>
        <w:t xml:space="preserve">  </w:t>
      </w:r>
      <w:r w:rsidRPr="00202105">
        <w:rPr>
          <w:b/>
          <w:noProof w:val="0"/>
        </w:rPr>
        <w:t xml:space="preserve">when </w:t>
      </w:r>
      <w:r w:rsidRPr="00202105">
        <w:rPr>
          <w:noProof w:val="0"/>
        </w:rPr>
        <w:t>{ Access Barring is alleviated for Access Category 8 &amp; upper layers do not request resumption of an RRC connection &amp; variable pendingRnaUpdate is set to true }</w:t>
      </w:r>
    </w:p>
    <w:p w14:paraId="5974707A" w14:textId="77777777" w:rsidR="00366BB1" w:rsidRPr="00202105" w:rsidRDefault="00366BB1" w:rsidP="00366BB1">
      <w:pPr>
        <w:pStyle w:val="PL"/>
        <w:rPr>
          <w:noProof w:val="0"/>
        </w:rPr>
      </w:pPr>
      <w:r w:rsidRPr="00202105">
        <w:rPr>
          <w:noProof w:val="0"/>
        </w:rPr>
        <w:t xml:space="preserve">    </w:t>
      </w:r>
      <w:r w:rsidRPr="00202105">
        <w:rPr>
          <w:b/>
          <w:noProof w:val="0"/>
        </w:rPr>
        <w:t xml:space="preserve">then </w:t>
      </w:r>
      <w:r w:rsidRPr="00202105">
        <w:rPr>
          <w:noProof w:val="0"/>
        </w:rPr>
        <w:t>{ UE initiates RRC connection resume procedure with resumeCause value set to rna-Update }</w:t>
      </w:r>
    </w:p>
    <w:p w14:paraId="630BCD70" w14:textId="77777777" w:rsidR="00366BB1" w:rsidRPr="00202105" w:rsidRDefault="00366BB1" w:rsidP="00366BB1">
      <w:pPr>
        <w:pStyle w:val="PL"/>
        <w:rPr>
          <w:noProof w:val="0"/>
          <w:lang w:eastAsia="zh-CN"/>
        </w:rPr>
      </w:pPr>
      <w:r w:rsidRPr="00202105">
        <w:rPr>
          <w:noProof w:val="0"/>
        </w:rPr>
        <w:t xml:space="preserve">            }</w:t>
      </w:r>
    </w:p>
    <w:p w14:paraId="56D528B6" w14:textId="77777777" w:rsidR="00366BB1" w:rsidRPr="00202105" w:rsidRDefault="00366BB1" w:rsidP="00366BB1">
      <w:pPr>
        <w:pStyle w:val="PL"/>
        <w:rPr>
          <w:noProof w:val="0"/>
          <w:lang w:eastAsia="zh-CN"/>
        </w:rPr>
      </w:pPr>
    </w:p>
    <w:p w14:paraId="4A87C4F4" w14:textId="77777777" w:rsidR="00366BB1" w:rsidRPr="00202105" w:rsidRDefault="00366BB1" w:rsidP="00366BB1">
      <w:pPr>
        <w:pStyle w:val="H6"/>
      </w:pPr>
      <w:r w:rsidRPr="00202105">
        <w:rPr>
          <w:lang w:eastAsia="zh-CN"/>
        </w:rPr>
        <w:t>11</w:t>
      </w:r>
      <w:r w:rsidRPr="00202105">
        <w:t>.</w:t>
      </w:r>
      <w:r w:rsidRPr="00202105">
        <w:rPr>
          <w:lang w:eastAsia="zh-CN"/>
        </w:rPr>
        <w:t>3</w:t>
      </w:r>
      <w:r w:rsidRPr="00202105">
        <w:t>.</w:t>
      </w:r>
      <w:r w:rsidRPr="00202105">
        <w:rPr>
          <w:lang w:eastAsia="zh-CN"/>
        </w:rPr>
        <w:t>3</w:t>
      </w:r>
      <w:r w:rsidRPr="00202105">
        <w:t>.2</w:t>
      </w:r>
      <w:r w:rsidRPr="00202105">
        <w:tab/>
        <w:t>Conformance requirements</w:t>
      </w:r>
    </w:p>
    <w:p w14:paraId="559BA1A0" w14:textId="77777777" w:rsidR="00366BB1" w:rsidRPr="00202105" w:rsidRDefault="00366BB1" w:rsidP="009D4432">
      <w:r w:rsidRPr="00202105">
        <w:t>References: The conformance requirements covered in the present TC are specified in: TS 38.331, clause 5.3.13.2, 5.3.13.8, 5.3.14.2, 5.3.14.4 and 5.3.14.5. Unless otherwise stated these are Rel-15 requirements.</w:t>
      </w:r>
    </w:p>
    <w:p w14:paraId="4E9460EC" w14:textId="77777777" w:rsidR="00366BB1" w:rsidRPr="00202105" w:rsidRDefault="00366BB1" w:rsidP="009D4432">
      <w:r w:rsidRPr="00202105">
        <w:t>[TS 38.331, clause 5.3.13.2]</w:t>
      </w:r>
    </w:p>
    <w:p w14:paraId="2D5729DB" w14:textId="77777777" w:rsidR="00366BB1" w:rsidRPr="00202105" w:rsidRDefault="00366BB1" w:rsidP="009D4432">
      <w:r w:rsidRPr="00202105">
        <w:t>The UE initiates the procedure when upper layers or AS (when responding to RAN paging or upon triggering RNA updates while the UE is in RRC_INACTIVE) requests the resume of a suspended RRC connection.</w:t>
      </w:r>
    </w:p>
    <w:p w14:paraId="03ED9486" w14:textId="77777777" w:rsidR="00366BB1" w:rsidRPr="00202105" w:rsidRDefault="00366BB1" w:rsidP="009D4432">
      <w:r w:rsidRPr="00202105">
        <w:t>The UE shall ensure having valid and up to date essential system information as specified in clause 5.2.2.2 before initiating this procedure.</w:t>
      </w:r>
    </w:p>
    <w:p w14:paraId="4C67839D" w14:textId="77777777" w:rsidR="00366BB1" w:rsidRPr="00202105" w:rsidRDefault="00366BB1" w:rsidP="009D4432">
      <w:r w:rsidRPr="00202105">
        <w:t xml:space="preserve">Upon initiation of the procedure, the UE shall: </w:t>
      </w:r>
    </w:p>
    <w:p w14:paraId="3A30FAF2" w14:textId="77777777" w:rsidR="00366BB1" w:rsidRPr="00202105" w:rsidRDefault="00366BB1" w:rsidP="009D4432">
      <w:r w:rsidRPr="00202105">
        <w:t>…</w:t>
      </w:r>
    </w:p>
    <w:p w14:paraId="0417F8C0" w14:textId="77777777" w:rsidR="00366BB1" w:rsidRPr="00202105" w:rsidRDefault="00366BB1" w:rsidP="009D4432">
      <w:pPr>
        <w:pStyle w:val="B1"/>
      </w:pPr>
      <w:r w:rsidRPr="00202105">
        <w:t>1&gt;</w:t>
      </w:r>
      <w:r w:rsidRPr="00202105">
        <w:tab/>
        <w:t>else if the resumption of the RRC connection is triggered due to an RNA update as specified in 5.3.13.8:</w:t>
      </w:r>
    </w:p>
    <w:p w14:paraId="26AE8145" w14:textId="77777777" w:rsidR="00366BB1" w:rsidRPr="00202105" w:rsidRDefault="00366BB1" w:rsidP="009D4432">
      <w:pPr>
        <w:pStyle w:val="B2"/>
      </w:pPr>
      <w:r w:rsidRPr="00202105">
        <w:t>2&gt;</w:t>
      </w:r>
      <w:r w:rsidRPr="00202105">
        <w:tab/>
        <w:t>if an emergency service is ongoing:</w:t>
      </w:r>
    </w:p>
    <w:p w14:paraId="0FA1EB4B" w14:textId="77777777" w:rsidR="00366BB1" w:rsidRPr="00202105" w:rsidRDefault="00366BB1" w:rsidP="009D4432">
      <w:pPr>
        <w:pStyle w:val="NO"/>
        <w:rPr>
          <w:lang w:eastAsia="zh-CN"/>
        </w:rPr>
      </w:pPr>
      <w:r w:rsidRPr="00202105">
        <w:rPr>
          <w:lang w:eastAsia="zh-CN"/>
        </w:rPr>
        <w:lastRenderedPageBreak/>
        <w:t>NOTE:</w:t>
      </w:r>
      <w:r w:rsidRPr="00202105">
        <w:rPr>
          <w:lang w:eastAsia="zh-CN"/>
        </w:rPr>
        <w:tab/>
      </w:r>
      <w:r w:rsidRPr="00202105">
        <w:t>How the RRC layer in the UE is aware of an ongoing emergency service is up to UE implementation.</w:t>
      </w:r>
    </w:p>
    <w:p w14:paraId="51CC4AB3" w14:textId="77777777" w:rsidR="00366BB1" w:rsidRPr="00202105" w:rsidRDefault="00366BB1" w:rsidP="009D4432">
      <w:pPr>
        <w:pStyle w:val="B3"/>
      </w:pPr>
      <w:r w:rsidRPr="00202105">
        <w:t>3&gt;</w:t>
      </w:r>
      <w:r w:rsidRPr="00202105">
        <w:tab/>
        <w:t>select '2' as the Access Category;</w:t>
      </w:r>
    </w:p>
    <w:p w14:paraId="255AA68C" w14:textId="77777777" w:rsidR="00366BB1" w:rsidRPr="00202105" w:rsidRDefault="00366BB1" w:rsidP="009D4432">
      <w:pPr>
        <w:pStyle w:val="B3"/>
        <w:rPr>
          <w:lang w:eastAsia="zh-TW"/>
        </w:rPr>
      </w:pPr>
      <w:r w:rsidRPr="00202105">
        <w:t>3&gt;</w:t>
      </w:r>
      <w:r w:rsidRPr="00202105">
        <w:tab/>
        <w:t>set the resumeCause</w:t>
      </w:r>
      <w:r w:rsidRPr="00202105">
        <w:rPr>
          <w:lang w:eastAsia="zh-TW"/>
        </w:rPr>
        <w:t xml:space="preserve"> to emergency;</w:t>
      </w:r>
    </w:p>
    <w:p w14:paraId="21B40375" w14:textId="77777777" w:rsidR="00366BB1" w:rsidRPr="00202105" w:rsidRDefault="00366BB1" w:rsidP="009D4432">
      <w:pPr>
        <w:pStyle w:val="B2"/>
      </w:pPr>
      <w:r w:rsidRPr="00202105">
        <w:t>2&gt;</w:t>
      </w:r>
      <w:r w:rsidRPr="00202105">
        <w:tab/>
        <w:t>else:</w:t>
      </w:r>
    </w:p>
    <w:p w14:paraId="11F554A2" w14:textId="77777777" w:rsidR="00366BB1" w:rsidRPr="00202105" w:rsidRDefault="00366BB1" w:rsidP="009D4432">
      <w:pPr>
        <w:pStyle w:val="B3"/>
      </w:pPr>
      <w:r w:rsidRPr="00202105">
        <w:t>3&gt;</w:t>
      </w:r>
      <w:r w:rsidRPr="00202105">
        <w:tab/>
        <w:t>select '8' as the Access Category;</w:t>
      </w:r>
    </w:p>
    <w:p w14:paraId="0BBC7604" w14:textId="77777777" w:rsidR="00366BB1" w:rsidRPr="00202105" w:rsidRDefault="00366BB1" w:rsidP="009D4432">
      <w:pPr>
        <w:pStyle w:val="B2"/>
      </w:pPr>
      <w:r w:rsidRPr="00202105">
        <w:t>2&gt;</w:t>
      </w:r>
      <w:r w:rsidRPr="00202105">
        <w:tab/>
        <w:t>perform the unified access control procedure as specified in 5.3.14 using the selected Access Category and one or more Access Identities to be applied as specified in TS 24.501 [23];</w:t>
      </w:r>
    </w:p>
    <w:p w14:paraId="58081C8B" w14:textId="77777777" w:rsidR="00366BB1" w:rsidRPr="00202105" w:rsidRDefault="00366BB1" w:rsidP="009D4432">
      <w:pPr>
        <w:pStyle w:val="B3"/>
      </w:pPr>
      <w:r w:rsidRPr="00202105">
        <w:t>3&gt;</w:t>
      </w:r>
      <w:r w:rsidRPr="00202105">
        <w:tab/>
        <w:t>if the access attempt is barred:</w:t>
      </w:r>
    </w:p>
    <w:p w14:paraId="4A3BD6F7" w14:textId="77777777" w:rsidR="00366BB1" w:rsidRPr="00202105" w:rsidRDefault="00366BB1" w:rsidP="009D4432">
      <w:pPr>
        <w:pStyle w:val="B4"/>
      </w:pPr>
      <w:r w:rsidRPr="00202105">
        <w:t>4&gt;</w:t>
      </w:r>
      <w:r w:rsidRPr="00202105">
        <w:tab/>
        <w:t xml:space="preserve">set the variable </w:t>
      </w:r>
      <w:r w:rsidRPr="00202105">
        <w:rPr>
          <w:i/>
        </w:rPr>
        <w:t>pendingRnaUpdate</w:t>
      </w:r>
      <w:r w:rsidRPr="00202105">
        <w:t xml:space="preserve"> to </w:t>
      </w:r>
      <w:r w:rsidRPr="00202105">
        <w:rPr>
          <w:i/>
        </w:rPr>
        <w:t>true</w:t>
      </w:r>
      <w:r w:rsidRPr="00202105">
        <w:t>;</w:t>
      </w:r>
    </w:p>
    <w:p w14:paraId="74B28CBB" w14:textId="77777777" w:rsidR="00366BB1" w:rsidRPr="00202105" w:rsidRDefault="00366BB1" w:rsidP="009D4432">
      <w:pPr>
        <w:pStyle w:val="B4"/>
      </w:pPr>
      <w:r w:rsidRPr="00202105">
        <w:t>4&gt;</w:t>
      </w:r>
      <w:r w:rsidRPr="00202105">
        <w:tab/>
        <w:t>the procedure ends;</w:t>
      </w:r>
    </w:p>
    <w:p w14:paraId="00CDDB52" w14:textId="77777777" w:rsidR="00366BB1" w:rsidRPr="00202105" w:rsidRDefault="00366BB1" w:rsidP="009D4432">
      <w:r w:rsidRPr="00202105">
        <w:t>[TS 38.331, clause 5.3.13.8]</w:t>
      </w:r>
    </w:p>
    <w:p w14:paraId="74639627" w14:textId="77777777" w:rsidR="00366BB1" w:rsidRPr="00202105" w:rsidRDefault="00366BB1" w:rsidP="009D4432">
      <w:r w:rsidRPr="00202105">
        <w:t>In RRC_INACTIVE state, the UE shall:</w:t>
      </w:r>
    </w:p>
    <w:p w14:paraId="2B844D4F" w14:textId="77777777" w:rsidR="00366BB1" w:rsidRPr="00202105" w:rsidRDefault="00366BB1" w:rsidP="009D4432">
      <w:pPr>
        <w:pStyle w:val="B1"/>
      </w:pPr>
      <w:r w:rsidRPr="00202105">
        <w:t>1&gt;</w:t>
      </w:r>
      <w:r w:rsidRPr="00202105">
        <w:tab/>
        <w:t>if T380 expires; or</w:t>
      </w:r>
    </w:p>
    <w:p w14:paraId="0D968760" w14:textId="77777777" w:rsidR="00366BB1" w:rsidRPr="00202105" w:rsidRDefault="00366BB1" w:rsidP="009D4432">
      <w:pPr>
        <w:pStyle w:val="B1"/>
      </w:pPr>
      <w:r w:rsidRPr="00202105">
        <w:t>1&gt;</w:t>
      </w:r>
      <w:r w:rsidRPr="00202105">
        <w:tab/>
        <w:t>if RNA Update is triggered at reception of SIB1, as specified in 5.2.2.4.2:</w:t>
      </w:r>
    </w:p>
    <w:p w14:paraId="62D41FC7" w14:textId="77777777" w:rsidR="00366BB1" w:rsidRPr="00202105" w:rsidRDefault="00366BB1" w:rsidP="009D4432">
      <w:pPr>
        <w:pStyle w:val="B2"/>
      </w:pPr>
      <w:r w:rsidRPr="00202105">
        <w:t>2&gt;</w:t>
      </w:r>
      <w:r w:rsidRPr="00202105">
        <w:tab/>
        <w:t xml:space="preserve">initiate RRC connection resume procedure in 5.3.13.2 with </w:t>
      </w:r>
      <w:r w:rsidRPr="00202105">
        <w:rPr>
          <w:i/>
        </w:rPr>
        <w:t>resumeCause</w:t>
      </w:r>
      <w:r w:rsidRPr="00202105">
        <w:t xml:space="preserve"> set to </w:t>
      </w:r>
      <w:r w:rsidRPr="00202105">
        <w:rPr>
          <w:i/>
        </w:rPr>
        <w:t>rna-Update</w:t>
      </w:r>
      <w:r w:rsidRPr="00202105">
        <w:t>;</w:t>
      </w:r>
    </w:p>
    <w:p w14:paraId="7ED3EE14" w14:textId="77777777" w:rsidR="00366BB1" w:rsidRPr="00202105" w:rsidRDefault="00366BB1" w:rsidP="009D4432">
      <w:pPr>
        <w:pStyle w:val="B1"/>
      </w:pPr>
      <w:r w:rsidRPr="00202105">
        <w:t>1&gt;</w:t>
      </w:r>
      <w:r w:rsidRPr="00202105">
        <w:tab/>
        <w:t>if barring is alleviated for Access Category '8', as specified in 5.3.14.4:</w:t>
      </w:r>
    </w:p>
    <w:p w14:paraId="23617ED6" w14:textId="77777777" w:rsidR="00366BB1" w:rsidRPr="00202105" w:rsidRDefault="00366BB1" w:rsidP="009D4432">
      <w:pPr>
        <w:pStyle w:val="B2"/>
      </w:pPr>
      <w:r w:rsidRPr="00202105">
        <w:t>2&gt;</w:t>
      </w:r>
      <w:r w:rsidRPr="00202105">
        <w:tab/>
        <w:t>if upper layers do not request RRC the resumption of an RRC connection, and</w:t>
      </w:r>
    </w:p>
    <w:p w14:paraId="6E4B9E19" w14:textId="77777777" w:rsidR="00366BB1" w:rsidRPr="00202105" w:rsidRDefault="00366BB1" w:rsidP="009D4432">
      <w:pPr>
        <w:pStyle w:val="B2"/>
      </w:pPr>
      <w:r w:rsidRPr="00202105">
        <w:t>2&gt;</w:t>
      </w:r>
      <w:r w:rsidRPr="00202105">
        <w:tab/>
        <w:t xml:space="preserve">if the variable </w:t>
      </w:r>
      <w:r w:rsidRPr="00202105">
        <w:rPr>
          <w:i/>
        </w:rPr>
        <w:t>pendingRnaUpdate</w:t>
      </w:r>
      <w:r w:rsidRPr="00202105">
        <w:t xml:space="preserve"> is set to </w:t>
      </w:r>
      <w:r w:rsidRPr="00202105">
        <w:rPr>
          <w:i/>
        </w:rPr>
        <w:t>true</w:t>
      </w:r>
      <w:r w:rsidRPr="00202105">
        <w:t>:</w:t>
      </w:r>
    </w:p>
    <w:p w14:paraId="65FD146C" w14:textId="77777777" w:rsidR="00366BB1" w:rsidRPr="00202105" w:rsidRDefault="00366BB1" w:rsidP="009D4432">
      <w:pPr>
        <w:pStyle w:val="B3"/>
        <w:rPr>
          <w:lang w:eastAsia="zh-CN"/>
        </w:rPr>
      </w:pPr>
      <w:r w:rsidRPr="00202105">
        <w:t>3&gt;</w:t>
      </w:r>
      <w:r w:rsidRPr="00202105">
        <w:tab/>
        <w:t xml:space="preserve">initiate RRC connection resume procedure in 5.3.13.2 with </w:t>
      </w:r>
      <w:r w:rsidRPr="00202105">
        <w:rPr>
          <w:i/>
        </w:rPr>
        <w:t>resumeCause</w:t>
      </w:r>
      <w:r w:rsidRPr="00202105">
        <w:t xml:space="preserve"> value set to </w:t>
      </w:r>
      <w:r w:rsidRPr="00202105">
        <w:rPr>
          <w:i/>
        </w:rPr>
        <w:t>rna-Update</w:t>
      </w:r>
      <w:r w:rsidRPr="00202105">
        <w:t>.</w:t>
      </w:r>
    </w:p>
    <w:p w14:paraId="39057071" w14:textId="77777777" w:rsidR="00366BB1" w:rsidRPr="00202105" w:rsidRDefault="00366BB1" w:rsidP="009D4432">
      <w:r w:rsidRPr="00202105">
        <w:t>[TS 38.331, clause 5.3.14.2]</w:t>
      </w:r>
    </w:p>
    <w:p w14:paraId="20B76689" w14:textId="77777777" w:rsidR="00366BB1" w:rsidRPr="00202105" w:rsidRDefault="00366BB1" w:rsidP="009D4432">
      <w:r w:rsidRPr="00202105">
        <w:t>Upon initiation of the procedure, the UE shall:</w:t>
      </w:r>
    </w:p>
    <w:p w14:paraId="36E55430" w14:textId="77777777" w:rsidR="00366BB1" w:rsidRPr="00202105" w:rsidRDefault="00366BB1" w:rsidP="009D4432">
      <w:pPr>
        <w:pStyle w:val="B1"/>
      </w:pPr>
      <w:r w:rsidRPr="00202105">
        <w:t>1&gt;</w:t>
      </w:r>
      <w:r w:rsidRPr="00202105">
        <w:tab/>
        <w:t>if timer T390 is running for the Access Category:</w:t>
      </w:r>
    </w:p>
    <w:p w14:paraId="16DB74AE" w14:textId="77777777" w:rsidR="00366BB1" w:rsidRPr="00202105" w:rsidRDefault="00366BB1" w:rsidP="009D4432">
      <w:pPr>
        <w:pStyle w:val="B2"/>
      </w:pPr>
      <w:r w:rsidRPr="00202105">
        <w:t>2&gt;</w:t>
      </w:r>
      <w:r w:rsidRPr="00202105">
        <w:tab/>
        <w:t>consider the access attempt as barred;</w:t>
      </w:r>
    </w:p>
    <w:p w14:paraId="7C17F65F" w14:textId="77777777" w:rsidR="00366BB1" w:rsidRPr="00202105" w:rsidRDefault="00366BB1" w:rsidP="009D4432">
      <w:pPr>
        <w:pStyle w:val="B1"/>
      </w:pPr>
      <w:r w:rsidRPr="00202105">
        <w:t>1&gt;</w:t>
      </w:r>
      <w:r w:rsidRPr="00202105">
        <w:tab/>
        <w:t>else if timer T302 is running and the Access Category is neither '2' nor '0':</w:t>
      </w:r>
    </w:p>
    <w:p w14:paraId="3E539F6F" w14:textId="77777777" w:rsidR="00366BB1" w:rsidRPr="00202105" w:rsidRDefault="00366BB1" w:rsidP="009D4432">
      <w:pPr>
        <w:pStyle w:val="B2"/>
      </w:pPr>
      <w:r w:rsidRPr="00202105">
        <w:t>2&gt;</w:t>
      </w:r>
      <w:r w:rsidRPr="00202105">
        <w:tab/>
        <w:t>consider the access attempt as barred;</w:t>
      </w:r>
    </w:p>
    <w:p w14:paraId="29184828" w14:textId="77777777" w:rsidR="00366BB1" w:rsidRPr="00202105" w:rsidRDefault="00366BB1" w:rsidP="009D4432">
      <w:pPr>
        <w:pStyle w:val="B1"/>
      </w:pPr>
      <w:r w:rsidRPr="00202105">
        <w:t>1&gt;</w:t>
      </w:r>
      <w:r w:rsidRPr="00202105">
        <w:tab/>
        <w:t>else:</w:t>
      </w:r>
    </w:p>
    <w:p w14:paraId="2394F06A" w14:textId="77777777" w:rsidR="00366BB1" w:rsidRPr="00202105" w:rsidRDefault="00366BB1" w:rsidP="009D4432">
      <w:pPr>
        <w:pStyle w:val="B2"/>
      </w:pPr>
      <w:r w:rsidRPr="00202105">
        <w:t>2&gt;</w:t>
      </w:r>
      <w:r w:rsidRPr="00202105">
        <w:tab/>
        <w:t>if the Access Category is '0':</w:t>
      </w:r>
    </w:p>
    <w:p w14:paraId="23D7C9BB" w14:textId="77777777" w:rsidR="00366BB1" w:rsidRPr="00202105" w:rsidRDefault="00366BB1" w:rsidP="009D4432">
      <w:pPr>
        <w:pStyle w:val="B3"/>
      </w:pPr>
      <w:r w:rsidRPr="00202105">
        <w:t>3&gt;</w:t>
      </w:r>
      <w:r w:rsidRPr="00202105">
        <w:tab/>
        <w:t>consider the access attempt as allowed;</w:t>
      </w:r>
    </w:p>
    <w:p w14:paraId="2862DFC1" w14:textId="77777777" w:rsidR="00366BB1" w:rsidRPr="00202105" w:rsidRDefault="00366BB1" w:rsidP="009D4432">
      <w:pPr>
        <w:pStyle w:val="B2"/>
      </w:pPr>
      <w:r w:rsidRPr="00202105">
        <w:t>2&gt;</w:t>
      </w:r>
      <w:r w:rsidRPr="00202105">
        <w:tab/>
        <w:t>else:</w:t>
      </w:r>
    </w:p>
    <w:p w14:paraId="742EBA43" w14:textId="77777777" w:rsidR="00366BB1" w:rsidRPr="00202105" w:rsidRDefault="00366BB1" w:rsidP="009D4432">
      <w:r w:rsidRPr="00202105">
        <w:t>…</w:t>
      </w:r>
    </w:p>
    <w:p w14:paraId="3FACA3A9" w14:textId="77777777" w:rsidR="00366BB1" w:rsidRPr="00202105" w:rsidRDefault="00366BB1" w:rsidP="009D4432">
      <w:pPr>
        <w:pStyle w:val="B3"/>
      </w:pPr>
      <w:r w:rsidRPr="00202105">
        <w:t>3&gt;</w:t>
      </w:r>
      <w:r w:rsidRPr="00202105">
        <w:tab/>
        <w:t xml:space="preserve">else if SIB1 includes </w:t>
      </w:r>
      <w:r w:rsidRPr="00202105">
        <w:rPr>
          <w:i/>
        </w:rPr>
        <w:t>uac-BarringForCommon</w:t>
      </w:r>
      <w:r w:rsidRPr="00202105">
        <w:t>:</w:t>
      </w:r>
    </w:p>
    <w:p w14:paraId="5D0F6608" w14:textId="77777777" w:rsidR="00366BB1" w:rsidRPr="00202105" w:rsidRDefault="00366BB1"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2CA205E" w14:textId="77777777" w:rsidR="00366BB1" w:rsidRPr="00202105" w:rsidRDefault="00366BB1" w:rsidP="009D4432">
      <w:pPr>
        <w:pStyle w:val="B3"/>
      </w:pPr>
      <w:r w:rsidRPr="00202105">
        <w:t>3&gt;</w:t>
      </w:r>
      <w:r w:rsidRPr="00202105">
        <w:tab/>
        <w:t>else:</w:t>
      </w:r>
    </w:p>
    <w:p w14:paraId="0F48795D" w14:textId="77777777" w:rsidR="00366BB1" w:rsidRPr="00202105" w:rsidRDefault="00366BB1" w:rsidP="009D4432">
      <w:pPr>
        <w:pStyle w:val="B4"/>
      </w:pPr>
      <w:r w:rsidRPr="00202105">
        <w:t>4&gt;</w:t>
      </w:r>
      <w:r w:rsidRPr="00202105">
        <w:tab/>
        <w:t>consider the access attempt as allowed;</w:t>
      </w:r>
    </w:p>
    <w:p w14:paraId="6A6495A3" w14:textId="77777777" w:rsidR="00366BB1" w:rsidRPr="00202105" w:rsidRDefault="00366BB1" w:rsidP="009D4432">
      <w:pPr>
        <w:pStyle w:val="B3"/>
      </w:pPr>
      <w:r w:rsidRPr="00202105">
        <w:rPr>
          <w:lang w:eastAsia="ko-KR"/>
        </w:rPr>
        <w:lastRenderedPageBreak/>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FCD788A" w14:textId="77777777" w:rsidR="00366BB1" w:rsidRPr="00202105" w:rsidRDefault="00366BB1"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7896164E" w14:textId="77777777" w:rsidR="00366BB1" w:rsidRPr="00202105" w:rsidRDefault="00366BB1"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0E295D0" w14:textId="77777777" w:rsidR="00366BB1" w:rsidRPr="00202105" w:rsidRDefault="00366BB1"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F9A208E" w14:textId="77777777" w:rsidR="00366BB1" w:rsidRPr="00202105" w:rsidRDefault="00366BB1" w:rsidP="009D4432">
      <w:pPr>
        <w:pStyle w:val="B6"/>
      </w:pPr>
      <w:r w:rsidRPr="00202105">
        <w:t>6&gt;</w:t>
      </w:r>
      <w:r w:rsidRPr="00202105">
        <w:tab/>
        <w:t xml:space="preserve">select the </w:t>
      </w:r>
      <w:r w:rsidRPr="00202105">
        <w:rPr>
          <w:i/>
        </w:rPr>
        <w:t>UAC-BarringInfoSet</w:t>
      </w:r>
      <w:r w:rsidRPr="00202105">
        <w:t xml:space="preserve"> entry;</w:t>
      </w:r>
    </w:p>
    <w:p w14:paraId="56DFD92D" w14:textId="77777777" w:rsidR="00366BB1" w:rsidRPr="00202105" w:rsidRDefault="00366BB1"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49B7B45" w14:textId="77777777" w:rsidR="00366BB1" w:rsidRPr="00202105" w:rsidRDefault="00366BB1" w:rsidP="009D4432">
      <w:pPr>
        <w:pStyle w:val="B5"/>
      </w:pPr>
      <w:r w:rsidRPr="00202105">
        <w:rPr>
          <w:lang w:eastAsia="ko-KR"/>
        </w:rPr>
        <w:t>5</w:t>
      </w:r>
      <w:r w:rsidRPr="00202105">
        <w:t>&gt;</w:t>
      </w:r>
      <w:r w:rsidRPr="00202105">
        <w:tab/>
        <w:t>else:</w:t>
      </w:r>
    </w:p>
    <w:p w14:paraId="3BD503CC" w14:textId="77777777" w:rsidR="00366BB1" w:rsidRPr="00202105" w:rsidRDefault="00366BB1" w:rsidP="009D4432">
      <w:pPr>
        <w:pStyle w:val="B6"/>
      </w:pPr>
      <w:r w:rsidRPr="00202105">
        <w:t>6&gt;</w:t>
      </w:r>
      <w:r w:rsidRPr="00202105">
        <w:tab/>
        <w:t>consider</w:t>
      </w:r>
      <w:r w:rsidRPr="00202105">
        <w:rPr>
          <w:lang w:eastAsia="ko-KR"/>
        </w:rPr>
        <w:t xml:space="preserve"> </w:t>
      </w:r>
      <w:r w:rsidRPr="00202105">
        <w:t>the access attempt as allowed;</w:t>
      </w:r>
    </w:p>
    <w:p w14:paraId="75FF7B01" w14:textId="77777777" w:rsidR="00366BB1" w:rsidRPr="00202105" w:rsidRDefault="00366BB1" w:rsidP="009D4432">
      <w:pPr>
        <w:pStyle w:val="B4"/>
        <w:rPr>
          <w:lang w:eastAsia="zh-CN"/>
        </w:rPr>
      </w:pPr>
      <w:r w:rsidRPr="00202105">
        <w:rPr>
          <w:lang w:eastAsia="ko-KR"/>
        </w:rPr>
        <w:t>4&gt;</w:t>
      </w:r>
      <w:r w:rsidRPr="00202105">
        <w:rPr>
          <w:lang w:eastAsia="ko-KR"/>
        </w:rPr>
        <w:tab/>
        <w:t>else:</w:t>
      </w:r>
    </w:p>
    <w:p w14:paraId="651EC3A8" w14:textId="77777777" w:rsidR="00366BB1" w:rsidRPr="00202105" w:rsidRDefault="00366BB1" w:rsidP="009D4432">
      <w:pPr>
        <w:pStyle w:val="B5"/>
        <w:rPr>
          <w:lang w:eastAsia="zh-CN"/>
        </w:rPr>
      </w:pPr>
      <w:r w:rsidRPr="00202105">
        <w:rPr>
          <w:lang w:eastAsia="ko-KR"/>
        </w:rPr>
        <w:t>5&gt;</w:t>
      </w:r>
      <w:r w:rsidRPr="00202105">
        <w:rPr>
          <w:lang w:eastAsia="ko-KR"/>
        </w:rPr>
        <w:tab/>
        <w:t xml:space="preserve">consider </w:t>
      </w:r>
      <w:r w:rsidRPr="00202105">
        <w:t>the access attempt as allowed;</w:t>
      </w:r>
    </w:p>
    <w:p w14:paraId="6844EC41" w14:textId="77777777" w:rsidR="00366BB1" w:rsidRPr="00202105" w:rsidRDefault="00366BB1" w:rsidP="009D4432">
      <w:r w:rsidRPr="00202105">
        <w:t>[TS 38.331, clause 5.3.14.4]</w:t>
      </w:r>
    </w:p>
    <w:p w14:paraId="37286CDB" w14:textId="77777777" w:rsidR="00366BB1" w:rsidRPr="00202105" w:rsidRDefault="00366BB1" w:rsidP="009D4432">
      <w:pPr>
        <w:rPr>
          <w:rFonts w:eastAsia="Malgun Gothic"/>
        </w:rPr>
      </w:pPr>
      <w:r w:rsidRPr="00202105">
        <w:t>The UE shall:</w:t>
      </w:r>
    </w:p>
    <w:p w14:paraId="24E4CEF9" w14:textId="77777777" w:rsidR="00366BB1" w:rsidRPr="00202105" w:rsidRDefault="00366BB1" w:rsidP="009D4432">
      <w:r w:rsidRPr="00202105">
        <w:t>…</w:t>
      </w:r>
    </w:p>
    <w:p w14:paraId="78E4EFE2" w14:textId="77777777" w:rsidR="00366BB1" w:rsidRPr="00202105" w:rsidRDefault="00366BB1" w:rsidP="009D4432">
      <w:pPr>
        <w:pStyle w:val="B1"/>
      </w:pPr>
      <w:r w:rsidRPr="00202105">
        <w:t>1&gt;</w:t>
      </w:r>
      <w:r w:rsidRPr="00202105">
        <w:tab/>
        <w:t>else if timer T390 corresponding to an Access Category other than '2' expires or is stopped, and if timer T302 is not running:</w:t>
      </w:r>
    </w:p>
    <w:p w14:paraId="01D3B19C" w14:textId="77777777" w:rsidR="00366BB1" w:rsidRPr="00202105" w:rsidRDefault="00366BB1" w:rsidP="009D4432">
      <w:pPr>
        <w:pStyle w:val="B2"/>
      </w:pPr>
      <w:r w:rsidRPr="00202105">
        <w:t>2&gt;</w:t>
      </w:r>
      <w:r w:rsidRPr="00202105">
        <w:tab/>
        <w:t>consider the barring for this Access Category to be alleviated;</w:t>
      </w:r>
    </w:p>
    <w:p w14:paraId="31514E91" w14:textId="77777777" w:rsidR="00366BB1" w:rsidRPr="00202105" w:rsidRDefault="00366BB1" w:rsidP="009D4432">
      <w:r w:rsidRPr="00202105">
        <w:t>…</w:t>
      </w:r>
    </w:p>
    <w:p w14:paraId="173FE08E" w14:textId="77777777" w:rsidR="00366BB1" w:rsidRPr="00202105" w:rsidRDefault="00366BB1" w:rsidP="009D4432">
      <w:pPr>
        <w:pStyle w:val="B1"/>
      </w:pPr>
      <w:r w:rsidRPr="00202105">
        <w:t>1&gt;</w:t>
      </w:r>
      <w:r w:rsidRPr="00202105">
        <w:tab/>
        <w:t>when barring for an Access Category is considered being alleviated:</w:t>
      </w:r>
    </w:p>
    <w:p w14:paraId="089663D5" w14:textId="77777777" w:rsidR="00366BB1" w:rsidRPr="00202105" w:rsidRDefault="00366BB1" w:rsidP="009D4432">
      <w:pPr>
        <w:pStyle w:val="B2"/>
      </w:pPr>
      <w:r w:rsidRPr="00202105">
        <w:t>2&gt;</w:t>
      </w:r>
      <w:r w:rsidRPr="00202105">
        <w:tab/>
        <w:t>if the Access Category was informed to upper layers as barred:</w:t>
      </w:r>
    </w:p>
    <w:p w14:paraId="0C80975B" w14:textId="77777777" w:rsidR="00366BB1" w:rsidRPr="00202105" w:rsidRDefault="00366BB1" w:rsidP="009D4432">
      <w:pPr>
        <w:pStyle w:val="B3"/>
      </w:pPr>
      <w:r w:rsidRPr="00202105">
        <w:t>3&gt;</w:t>
      </w:r>
      <w:r w:rsidRPr="00202105">
        <w:tab/>
        <w:t>inform upper layers about barring alleviation for the Access Category.</w:t>
      </w:r>
    </w:p>
    <w:p w14:paraId="3C3B41A5" w14:textId="77777777" w:rsidR="00366BB1" w:rsidRPr="00202105" w:rsidRDefault="00366BB1" w:rsidP="009D4432">
      <w:pPr>
        <w:pStyle w:val="B2"/>
      </w:pPr>
      <w:r w:rsidRPr="00202105">
        <w:t>2&gt;</w:t>
      </w:r>
      <w:r w:rsidRPr="00202105">
        <w:tab/>
        <w:t>if barring is alleviated for Access Category '8':</w:t>
      </w:r>
    </w:p>
    <w:p w14:paraId="48522AA3" w14:textId="77777777" w:rsidR="00366BB1" w:rsidRPr="00202105" w:rsidRDefault="00366BB1" w:rsidP="009D4432">
      <w:pPr>
        <w:pStyle w:val="B3"/>
        <w:rPr>
          <w:lang w:eastAsia="zh-CN"/>
        </w:rPr>
      </w:pPr>
      <w:r w:rsidRPr="00202105">
        <w:t>3&gt;</w:t>
      </w:r>
      <w:r w:rsidRPr="00202105">
        <w:tab/>
        <w:t>perform actions specified in 5.3.13.8;</w:t>
      </w:r>
    </w:p>
    <w:p w14:paraId="133A84F0" w14:textId="77777777" w:rsidR="00366BB1" w:rsidRPr="00202105" w:rsidRDefault="00366BB1" w:rsidP="009D4432">
      <w:r w:rsidRPr="00202105">
        <w:t>[TS 38.331, clause 5.3.14.5]</w:t>
      </w:r>
    </w:p>
    <w:p w14:paraId="470A96DF" w14:textId="77777777" w:rsidR="00366BB1" w:rsidRPr="00202105" w:rsidRDefault="00366BB1" w:rsidP="009D4432">
      <w:pPr>
        <w:rPr>
          <w:rFonts w:eastAsia="Malgun Gothic"/>
        </w:rPr>
      </w:pPr>
      <w:r w:rsidRPr="00202105">
        <w:t>The UE shall:</w:t>
      </w:r>
    </w:p>
    <w:p w14:paraId="7C4ABEE0" w14:textId="77777777" w:rsidR="00366BB1" w:rsidRPr="00202105" w:rsidRDefault="00366BB1" w:rsidP="009D4432">
      <w:pPr>
        <w:pStyle w:val="B1"/>
      </w:pPr>
      <w:r w:rsidRPr="00202105">
        <w:t>1&gt;</w:t>
      </w:r>
      <w:r w:rsidRPr="00202105">
        <w:tab/>
        <w:t>if one or more Access Identities are indicated according to TS 24.501 [23], and</w:t>
      </w:r>
    </w:p>
    <w:p w14:paraId="5A899DB8" w14:textId="77777777" w:rsidR="00366BB1" w:rsidRPr="00202105" w:rsidRDefault="00366BB1"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C748FE8" w14:textId="77777777" w:rsidR="00366BB1" w:rsidRPr="00202105" w:rsidRDefault="00366BB1" w:rsidP="009D4432">
      <w:pPr>
        <w:pStyle w:val="B2"/>
      </w:pPr>
      <w:r w:rsidRPr="00202105">
        <w:t>2&gt;</w:t>
      </w:r>
      <w:r w:rsidRPr="00202105">
        <w:tab/>
        <w:t>consider the access attempt as allowed;</w:t>
      </w:r>
    </w:p>
    <w:p w14:paraId="4EC19EFB" w14:textId="77777777" w:rsidR="00366BB1" w:rsidRPr="00202105" w:rsidRDefault="00366BB1" w:rsidP="009D4432">
      <w:pPr>
        <w:pStyle w:val="B1"/>
      </w:pPr>
      <w:r w:rsidRPr="00202105">
        <w:t>1&gt;</w:t>
      </w:r>
      <w:r w:rsidRPr="00202105">
        <w:tab/>
        <w:t>else:</w:t>
      </w:r>
    </w:p>
    <w:p w14:paraId="74FCEC01"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5F6E6FD" w14:textId="77777777" w:rsidR="00366BB1" w:rsidRPr="00202105" w:rsidRDefault="00366BB1"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0C083EDF" w14:textId="77777777" w:rsidR="00366BB1" w:rsidRPr="00202105" w:rsidRDefault="00366BB1" w:rsidP="009D4432">
      <w:pPr>
        <w:pStyle w:val="B3"/>
      </w:pPr>
      <w:r w:rsidRPr="00202105">
        <w:t>3&gt;</w:t>
      </w:r>
      <w:r w:rsidRPr="00202105">
        <w:tab/>
        <w:t>consider the access attempt as allowed;</w:t>
      </w:r>
    </w:p>
    <w:p w14:paraId="3360A503" w14:textId="77777777" w:rsidR="00366BB1" w:rsidRPr="00202105" w:rsidRDefault="00366BB1" w:rsidP="009D4432">
      <w:pPr>
        <w:pStyle w:val="B2"/>
      </w:pPr>
      <w:r w:rsidRPr="00202105">
        <w:t>2&gt;</w:t>
      </w:r>
      <w:r w:rsidRPr="00202105">
        <w:tab/>
        <w:t>else:</w:t>
      </w:r>
    </w:p>
    <w:p w14:paraId="1DA7402E" w14:textId="77777777" w:rsidR="00366BB1" w:rsidRPr="00202105" w:rsidRDefault="00366BB1" w:rsidP="009D4432">
      <w:pPr>
        <w:pStyle w:val="B3"/>
      </w:pPr>
      <w:r w:rsidRPr="00202105">
        <w:lastRenderedPageBreak/>
        <w:t>3&gt;</w:t>
      </w:r>
      <w:r w:rsidRPr="00202105">
        <w:tab/>
        <w:t>consider the access attempt as barred;</w:t>
      </w:r>
    </w:p>
    <w:p w14:paraId="3455E141" w14:textId="77777777" w:rsidR="00366BB1" w:rsidRPr="00202105" w:rsidRDefault="00366BB1" w:rsidP="009D4432">
      <w:pPr>
        <w:pStyle w:val="B1"/>
      </w:pPr>
      <w:r w:rsidRPr="00202105">
        <w:t>1&gt;</w:t>
      </w:r>
      <w:r w:rsidRPr="00202105">
        <w:tab/>
        <w:t>if the access attempt is considered as barred:</w:t>
      </w:r>
    </w:p>
    <w:p w14:paraId="5DAF4B76"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8EEC755" w14:textId="77777777" w:rsidR="00366BB1" w:rsidRPr="00202105" w:rsidRDefault="00366BB1"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6B61DD12" w14:textId="77777777" w:rsidR="00366BB1" w:rsidRPr="00202105" w:rsidRDefault="00366BB1" w:rsidP="009D4432">
      <w:pPr>
        <w:pStyle w:val="B3"/>
        <w:rPr>
          <w:i/>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246AE989" w14:textId="77777777" w:rsidR="00366BB1" w:rsidRPr="00202105" w:rsidRDefault="00366BB1" w:rsidP="00366BB1">
      <w:pPr>
        <w:pStyle w:val="H6"/>
        <w:rPr>
          <w:lang w:eastAsia="zh-CN"/>
        </w:rPr>
      </w:pP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ab/>
        <w:t>Test description</w:t>
      </w:r>
    </w:p>
    <w:p w14:paraId="348DF91F" w14:textId="77777777" w:rsidR="00366BB1" w:rsidRPr="00202105" w:rsidRDefault="00366BB1" w:rsidP="00366BB1">
      <w:pPr>
        <w:pStyle w:val="H6"/>
        <w:rPr>
          <w:lang w:eastAsia="zh-CN"/>
        </w:rPr>
      </w:pPr>
      <w:r w:rsidRPr="00202105">
        <w:rPr>
          <w:lang w:eastAsia="zh-CN"/>
        </w:rPr>
        <w:t>11.3.3.3.1</w:t>
      </w:r>
      <w:r w:rsidRPr="00202105">
        <w:tab/>
        <w:t>Pre-test conditions</w:t>
      </w:r>
    </w:p>
    <w:p w14:paraId="459AF79F" w14:textId="77777777" w:rsidR="00366BB1" w:rsidRPr="00202105" w:rsidRDefault="00366BB1" w:rsidP="00366BB1">
      <w:pPr>
        <w:pStyle w:val="H6"/>
        <w:rPr>
          <w:lang w:eastAsia="zh-CN"/>
        </w:rPr>
      </w:pPr>
      <w:r w:rsidRPr="00202105">
        <w:t>System Simulator:</w:t>
      </w:r>
    </w:p>
    <w:p w14:paraId="651A7509" w14:textId="77777777" w:rsidR="00366BB1" w:rsidRPr="00202105" w:rsidRDefault="00366BB1" w:rsidP="009D4432">
      <w:pPr>
        <w:pStyle w:val="B1"/>
      </w:pPr>
      <w:r w:rsidRPr="00202105">
        <w:t>-</w:t>
      </w:r>
      <w:r w:rsidRPr="00202105">
        <w:tab/>
        <w:t>NR Cell 1</w:t>
      </w:r>
    </w:p>
    <w:p w14:paraId="4308D826" w14:textId="77777777" w:rsidR="00366BB1" w:rsidRPr="00202105" w:rsidRDefault="00366BB1" w:rsidP="009D4432">
      <w:pPr>
        <w:pStyle w:val="B1"/>
      </w:pPr>
      <w:r w:rsidRPr="00202105">
        <w:t>-</w:t>
      </w:r>
      <w:r w:rsidRPr="00202105">
        <w:tab/>
        <w:t>System information combination NR-1 as defined in TS 38.508-1 [4] clause 4.4.3.1.2 is used in NR cells.</w:t>
      </w:r>
    </w:p>
    <w:p w14:paraId="455909A3" w14:textId="77777777" w:rsidR="00366BB1" w:rsidRPr="00202105" w:rsidRDefault="00366BB1" w:rsidP="00366BB1">
      <w:pPr>
        <w:pStyle w:val="H6"/>
      </w:pPr>
      <w:r w:rsidRPr="00202105">
        <w:t>UE:</w:t>
      </w:r>
    </w:p>
    <w:p w14:paraId="03D39845" w14:textId="77777777" w:rsidR="00366BB1" w:rsidRPr="00202105" w:rsidRDefault="00366BB1" w:rsidP="009D4432">
      <w:pPr>
        <w:pStyle w:val="B1"/>
      </w:pPr>
      <w:r w:rsidRPr="00202105">
        <w:t>-</w:t>
      </w:r>
      <w:r w:rsidRPr="00202105">
        <w:tab/>
        <w:t>None.</w:t>
      </w:r>
    </w:p>
    <w:p w14:paraId="678551AD" w14:textId="77777777" w:rsidR="00366BB1" w:rsidRPr="00202105" w:rsidRDefault="00366BB1" w:rsidP="00366BB1">
      <w:pPr>
        <w:pStyle w:val="H6"/>
      </w:pPr>
      <w:r w:rsidRPr="00202105">
        <w:t>Preamble:</w:t>
      </w:r>
    </w:p>
    <w:p w14:paraId="009B460C" w14:textId="77777777" w:rsidR="00366BB1" w:rsidRPr="00202105" w:rsidRDefault="00366BB1" w:rsidP="009D4432">
      <w:pPr>
        <w:pStyle w:val="B1"/>
      </w:pPr>
      <w:r w:rsidRPr="00202105">
        <w:t>-</w:t>
      </w:r>
      <w:r w:rsidRPr="00202105">
        <w:tab/>
        <w:t>The UE is in state 2N-A on NR cell 1 according to TS 38.508-1 [4] Table 4.4A.2-2.</w:t>
      </w:r>
    </w:p>
    <w:p w14:paraId="5FDAF8EC" w14:textId="77777777" w:rsidR="00366BB1" w:rsidRPr="00202105" w:rsidRDefault="00366BB1" w:rsidP="00366BB1">
      <w:pPr>
        <w:pStyle w:val="H6"/>
      </w:pPr>
      <w:r w:rsidRPr="00202105">
        <w:rPr>
          <w:lang w:eastAsia="zh-CN"/>
        </w:rPr>
        <w:t>11.3.3.3.2</w:t>
      </w:r>
      <w:r w:rsidRPr="00202105">
        <w:tab/>
        <w:t>Test procedure sequence</w:t>
      </w:r>
    </w:p>
    <w:p w14:paraId="6E8C6946" w14:textId="77777777" w:rsidR="00366BB1" w:rsidRPr="00202105" w:rsidRDefault="00366BB1" w:rsidP="009D4432">
      <w:pPr>
        <w:pStyle w:val="TH"/>
      </w:pPr>
      <w:r w:rsidRPr="00202105">
        <w:t xml:space="preserve">Table </w:t>
      </w:r>
      <w:r w:rsidRPr="00202105">
        <w:rPr>
          <w:lang w:eastAsia="zh-CN"/>
        </w:rPr>
        <w:t>11.3.3.3.2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366BB1" w:rsidRPr="00202105" w14:paraId="2EBA5E01" w14:textId="77777777" w:rsidTr="00884329">
        <w:tc>
          <w:tcPr>
            <w:tcW w:w="534" w:type="dxa"/>
            <w:tcBorders>
              <w:bottom w:val="nil"/>
            </w:tcBorders>
          </w:tcPr>
          <w:p w14:paraId="1BAF8B2F" w14:textId="77777777" w:rsidR="00366BB1" w:rsidRPr="00202105" w:rsidRDefault="00366BB1" w:rsidP="009D4432">
            <w:pPr>
              <w:pStyle w:val="TAH"/>
            </w:pPr>
            <w:r w:rsidRPr="00202105">
              <w:t>St</w:t>
            </w:r>
          </w:p>
        </w:tc>
        <w:tc>
          <w:tcPr>
            <w:tcW w:w="3968" w:type="dxa"/>
          </w:tcPr>
          <w:p w14:paraId="387B3B27" w14:textId="77777777" w:rsidR="00366BB1" w:rsidRPr="00202105" w:rsidRDefault="00366BB1" w:rsidP="009D4432">
            <w:pPr>
              <w:pStyle w:val="TAH"/>
            </w:pPr>
            <w:r w:rsidRPr="00202105">
              <w:t>Procedure</w:t>
            </w:r>
          </w:p>
        </w:tc>
        <w:tc>
          <w:tcPr>
            <w:tcW w:w="3684" w:type="dxa"/>
            <w:gridSpan w:val="2"/>
          </w:tcPr>
          <w:p w14:paraId="6A992008" w14:textId="77777777" w:rsidR="00366BB1" w:rsidRPr="00202105" w:rsidRDefault="00366BB1" w:rsidP="009D4432">
            <w:pPr>
              <w:pStyle w:val="TAH"/>
            </w:pPr>
            <w:r w:rsidRPr="00202105">
              <w:t>Message Sequence</w:t>
            </w:r>
          </w:p>
        </w:tc>
        <w:tc>
          <w:tcPr>
            <w:tcW w:w="567" w:type="dxa"/>
            <w:tcBorders>
              <w:bottom w:val="nil"/>
            </w:tcBorders>
          </w:tcPr>
          <w:p w14:paraId="0F6EBD15" w14:textId="77777777" w:rsidR="00366BB1" w:rsidRPr="00202105" w:rsidRDefault="00366BB1" w:rsidP="009D4432">
            <w:pPr>
              <w:pStyle w:val="TAH"/>
            </w:pPr>
            <w:r w:rsidRPr="00202105">
              <w:t>TP</w:t>
            </w:r>
          </w:p>
        </w:tc>
        <w:tc>
          <w:tcPr>
            <w:tcW w:w="850" w:type="dxa"/>
            <w:tcBorders>
              <w:bottom w:val="nil"/>
            </w:tcBorders>
          </w:tcPr>
          <w:p w14:paraId="265890DE" w14:textId="77777777" w:rsidR="00366BB1" w:rsidRPr="00202105" w:rsidRDefault="00366BB1" w:rsidP="009D4432">
            <w:pPr>
              <w:pStyle w:val="TAH"/>
            </w:pPr>
            <w:r w:rsidRPr="00202105">
              <w:t>Verdict</w:t>
            </w:r>
          </w:p>
        </w:tc>
      </w:tr>
      <w:tr w:rsidR="00366BB1" w:rsidRPr="00202105" w14:paraId="67A19F77" w14:textId="77777777" w:rsidTr="00884329">
        <w:tc>
          <w:tcPr>
            <w:tcW w:w="534" w:type="dxa"/>
            <w:tcBorders>
              <w:top w:val="nil"/>
            </w:tcBorders>
          </w:tcPr>
          <w:p w14:paraId="3EB51F89" w14:textId="77777777" w:rsidR="00366BB1" w:rsidRPr="00202105" w:rsidRDefault="00366BB1" w:rsidP="009D4432">
            <w:pPr>
              <w:pStyle w:val="TAH"/>
            </w:pPr>
          </w:p>
        </w:tc>
        <w:tc>
          <w:tcPr>
            <w:tcW w:w="3968" w:type="dxa"/>
          </w:tcPr>
          <w:p w14:paraId="45879613" w14:textId="77777777" w:rsidR="00366BB1" w:rsidRPr="00202105" w:rsidRDefault="00366BB1" w:rsidP="009D4432">
            <w:pPr>
              <w:pStyle w:val="TAH"/>
            </w:pPr>
          </w:p>
        </w:tc>
        <w:tc>
          <w:tcPr>
            <w:tcW w:w="708" w:type="dxa"/>
          </w:tcPr>
          <w:p w14:paraId="7D951F6E" w14:textId="77777777" w:rsidR="00366BB1" w:rsidRPr="00202105" w:rsidRDefault="00366BB1" w:rsidP="009D4432">
            <w:pPr>
              <w:pStyle w:val="TAH"/>
            </w:pPr>
            <w:r w:rsidRPr="00202105">
              <w:t>U - S</w:t>
            </w:r>
          </w:p>
        </w:tc>
        <w:tc>
          <w:tcPr>
            <w:tcW w:w="2976" w:type="dxa"/>
          </w:tcPr>
          <w:p w14:paraId="5CE3B891" w14:textId="77777777" w:rsidR="00366BB1" w:rsidRPr="00202105" w:rsidRDefault="00366BB1" w:rsidP="009D4432">
            <w:pPr>
              <w:pStyle w:val="TAH"/>
            </w:pPr>
            <w:r w:rsidRPr="00202105">
              <w:t>Message</w:t>
            </w:r>
          </w:p>
        </w:tc>
        <w:tc>
          <w:tcPr>
            <w:tcW w:w="567" w:type="dxa"/>
            <w:tcBorders>
              <w:top w:val="nil"/>
            </w:tcBorders>
          </w:tcPr>
          <w:p w14:paraId="272C8B63" w14:textId="77777777" w:rsidR="00366BB1" w:rsidRPr="00202105" w:rsidRDefault="00366BB1" w:rsidP="009D4432">
            <w:pPr>
              <w:pStyle w:val="TAH"/>
            </w:pPr>
          </w:p>
        </w:tc>
        <w:tc>
          <w:tcPr>
            <w:tcW w:w="850" w:type="dxa"/>
            <w:tcBorders>
              <w:top w:val="nil"/>
            </w:tcBorders>
          </w:tcPr>
          <w:p w14:paraId="72EC2057" w14:textId="77777777" w:rsidR="00366BB1" w:rsidRPr="00202105" w:rsidRDefault="00366BB1" w:rsidP="009D4432">
            <w:pPr>
              <w:pStyle w:val="TAH"/>
            </w:pPr>
          </w:p>
        </w:tc>
      </w:tr>
      <w:tr w:rsidR="00366BB1" w:rsidRPr="00202105" w14:paraId="2D485916" w14:textId="77777777" w:rsidTr="00884329">
        <w:tc>
          <w:tcPr>
            <w:tcW w:w="534" w:type="dxa"/>
          </w:tcPr>
          <w:p w14:paraId="3E6F8DCB" w14:textId="77777777" w:rsidR="00366BB1" w:rsidRPr="00202105" w:rsidRDefault="00366BB1" w:rsidP="009D4432">
            <w:pPr>
              <w:pStyle w:val="TAC"/>
            </w:pPr>
            <w:r w:rsidRPr="00202105">
              <w:t>1</w:t>
            </w:r>
          </w:p>
        </w:tc>
        <w:tc>
          <w:tcPr>
            <w:tcW w:w="3968" w:type="dxa"/>
          </w:tcPr>
          <w:p w14:paraId="589F7E5C" w14:textId="77777777" w:rsidR="00366BB1" w:rsidRPr="00202105" w:rsidRDefault="00366BB1" w:rsidP="009D4432">
            <w:pPr>
              <w:pStyle w:val="TAL"/>
            </w:pPr>
            <w:r w:rsidRPr="00202105">
              <w:t xml:space="preserve">Wait for </w:t>
            </w:r>
            <w:r w:rsidRPr="00202105">
              <w:rPr>
                <w:lang w:eastAsia="zh-CN"/>
              </w:rPr>
              <w:t>5</w:t>
            </w:r>
            <w:r w:rsidRPr="00202105">
              <w:t xml:space="preserve"> minute to make the timer T380 expire and trigger the RNA update procedure in UE.</w:t>
            </w:r>
          </w:p>
        </w:tc>
        <w:tc>
          <w:tcPr>
            <w:tcW w:w="708" w:type="dxa"/>
          </w:tcPr>
          <w:p w14:paraId="79BF728C" w14:textId="77777777" w:rsidR="00366BB1" w:rsidRPr="00202105" w:rsidRDefault="00366BB1" w:rsidP="009D4432">
            <w:pPr>
              <w:pStyle w:val="TAC"/>
            </w:pPr>
          </w:p>
        </w:tc>
        <w:tc>
          <w:tcPr>
            <w:tcW w:w="2976" w:type="dxa"/>
          </w:tcPr>
          <w:p w14:paraId="409A70FA" w14:textId="77777777" w:rsidR="00366BB1" w:rsidRPr="00202105" w:rsidRDefault="00366BB1" w:rsidP="009D4432">
            <w:pPr>
              <w:pStyle w:val="TAL"/>
            </w:pPr>
          </w:p>
        </w:tc>
        <w:tc>
          <w:tcPr>
            <w:tcW w:w="567" w:type="dxa"/>
          </w:tcPr>
          <w:p w14:paraId="7FECF411" w14:textId="77777777" w:rsidR="00366BB1" w:rsidRPr="00202105" w:rsidRDefault="00366BB1" w:rsidP="009D4432">
            <w:pPr>
              <w:pStyle w:val="TAC"/>
            </w:pPr>
          </w:p>
        </w:tc>
        <w:tc>
          <w:tcPr>
            <w:tcW w:w="850" w:type="dxa"/>
          </w:tcPr>
          <w:p w14:paraId="405C3ACB" w14:textId="77777777" w:rsidR="00366BB1" w:rsidRPr="00202105" w:rsidRDefault="00366BB1" w:rsidP="009D4432">
            <w:pPr>
              <w:pStyle w:val="TAC"/>
            </w:pPr>
          </w:p>
        </w:tc>
      </w:tr>
      <w:tr w:rsidR="00366BB1" w:rsidRPr="00202105" w14:paraId="1220292D" w14:textId="77777777" w:rsidTr="00884329">
        <w:tc>
          <w:tcPr>
            <w:tcW w:w="534" w:type="dxa"/>
          </w:tcPr>
          <w:p w14:paraId="4B8E6494" w14:textId="77777777" w:rsidR="00366BB1" w:rsidRPr="00202105" w:rsidRDefault="00366BB1" w:rsidP="009D4432">
            <w:pPr>
              <w:pStyle w:val="TAC"/>
            </w:pPr>
            <w:r w:rsidRPr="00202105">
              <w:t>2</w:t>
            </w:r>
          </w:p>
        </w:tc>
        <w:tc>
          <w:tcPr>
            <w:tcW w:w="3968" w:type="dxa"/>
          </w:tcPr>
          <w:p w14:paraId="30B55576" w14:textId="77777777" w:rsidR="00366BB1" w:rsidRPr="00202105" w:rsidRDefault="00366BB1" w:rsidP="009D4432">
            <w:pPr>
              <w:pStyle w:val="TAL"/>
            </w:pPr>
            <w:r w:rsidRPr="00202105">
              <w:t xml:space="preserve">Check: Does the UE transmit an </w:t>
            </w:r>
            <w:r w:rsidRPr="00202105">
              <w:rPr>
                <w:i/>
                <w:iCs/>
              </w:rPr>
              <w:t>RRCResumeRequest</w:t>
            </w:r>
            <w:r w:rsidRPr="00202105">
              <w:t xml:space="preserve"> message with resumeCause value set to rna-Update on NR Cell 1 within 60s?</w:t>
            </w:r>
          </w:p>
        </w:tc>
        <w:tc>
          <w:tcPr>
            <w:tcW w:w="708" w:type="dxa"/>
          </w:tcPr>
          <w:p w14:paraId="379C6596" w14:textId="77777777" w:rsidR="00366BB1" w:rsidRPr="00202105" w:rsidRDefault="00366BB1" w:rsidP="009D4432">
            <w:pPr>
              <w:pStyle w:val="TAC"/>
            </w:pPr>
            <w:r w:rsidRPr="00202105">
              <w:t>--&gt;</w:t>
            </w:r>
          </w:p>
        </w:tc>
        <w:tc>
          <w:tcPr>
            <w:tcW w:w="2976" w:type="dxa"/>
          </w:tcPr>
          <w:p w14:paraId="05F1FD8B" w14:textId="77777777" w:rsidR="00366BB1" w:rsidRPr="00202105" w:rsidRDefault="00366BB1" w:rsidP="009D4432">
            <w:pPr>
              <w:pStyle w:val="TAL"/>
            </w:pPr>
            <w:r w:rsidRPr="00202105">
              <w:t>NR RRC: RRCResumeRequest</w:t>
            </w:r>
          </w:p>
        </w:tc>
        <w:tc>
          <w:tcPr>
            <w:tcW w:w="567" w:type="dxa"/>
          </w:tcPr>
          <w:p w14:paraId="2F986D01" w14:textId="77777777" w:rsidR="00366BB1" w:rsidRPr="00202105" w:rsidRDefault="00366BB1" w:rsidP="009D4432">
            <w:pPr>
              <w:pStyle w:val="TAC"/>
            </w:pPr>
            <w:r w:rsidRPr="00202105">
              <w:t>1</w:t>
            </w:r>
          </w:p>
        </w:tc>
        <w:tc>
          <w:tcPr>
            <w:tcW w:w="850" w:type="dxa"/>
          </w:tcPr>
          <w:p w14:paraId="059A78FD" w14:textId="77777777" w:rsidR="00366BB1" w:rsidRPr="00202105" w:rsidRDefault="00366BB1" w:rsidP="009D4432">
            <w:pPr>
              <w:pStyle w:val="TAC"/>
            </w:pPr>
            <w:r w:rsidRPr="00202105">
              <w:t>F</w:t>
            </w:r>
          </w:p>
        </w:tc>
      </w:tr>
      <w:tr w:rsidR="00366BB1" w:rsidRPr="00202105" w14:paraId="15D4AFCD" w14:textId="77777777" w:rsidTr="00884329">
        <w:tc>
          <w:tcPr>
            <w:tcW w:w="534" w:type="dxa"/>
            <w:tcBorders>
              <w:top w:val="single" w:sz="4" w:space="0" w:color="auto"/>
              <w:left w:val="single" w:sz="4" w:space="0" w:color="auto"/>
              <w:bottom w:val="single" w:sz="4" w:space="0" w:color="auto"/>
              <w:right w:val="single" w:sz="4" w:space="0" w:color="auto"/>
            </w:tcBorders>
          </w:tcPr>
          <w:p w14:paraId="76D85DB7" w14:textId="77777777" w:rsidR="00366BB1" w:rsidRPr="00202105" w:rsidRDefault="00366BB1" w:rsidP="009D4432">
            <w:pPr>
              <w:pStyle w:val="TAC"/>
            </w:pPr>
            <w:r w:rsidRPr="00202105">
              <w:t>3</w:t>
            </w:r>
          </w:p>
        </w:tc>
        <w:tc>
          <w:tcPr>
            <w:tcW w:w="3968" w:type="dxa"/>
            <w:tcBorders>
              <w:top w:val="single" w:sz="4" w:space="0" w:color="auto"/>
              <w:left w:val="single" w:sz="4" w:space="0" w:color="auto"/>
              <w:bottom w:val="single" w:sz="4" w:space="0" w:color="auto"/>
              <w:right w:val="single" w:sz="4" w:space="0" w:color="auto"/>
            </w:tcBorders>
          </w:tcPr>
          <w:p w14:paraId="6590226D" w14:textId="77777777" w:rsidR="00366BB1" w:rsidRPr="00202105" w:rsidRDefault="00366BB1"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65858DA1" w14:textId="77777777" w:rsidR="00366BB1" w:rsidRPr="00202105" w:rsidRDefault="00366BB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F97581E" w14:textId="77777777" w:rsidR="00366BB1" w:rsidRPr="00202105" w:rsidRDefault="00366BB1" w:rsidP="009D4432">
            <w:pPr>
              <w:pStyle w:val="TAL"/>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7C1C4FAF" w14:textId="77777777" w:rsidR="00366BB1" w:rsidRPr="00202105" w:rsidRDefault="00366BB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29F624" w14:textId="77777777" w:rsidR="00366BB1" w:rsidRPr="00202105" w:rsidRDefault="00366BB1" w:rsidP="009D4432">
            <w:pPr>
              <w:pStyle w:val="TAC"/>
            </w:pPr>
            <w:r w:rsidRPr="00202105">
              <w:t>-</w:t>
            </w:r>
          </w:p>
        </w:tc>
      </w:tr>
      <w:tr w:rsidR="00366BB1" w:rsidRPr="00202105" w14:paraId="2B023433" w14:textId="77777777" w:rsidTr="00884329">
        <w:tc>
          <w:tcPr>
            <w:tcW w:w="534" w:type="dxa"/>
            <w:tcBorders>
              <w:top w:val="single" w:sz="4" w:space="0" w:color="auto"/>
              <w:left w:val="single" w:sz="4" w:space="0" w:color="auto"/>
              <w:bottom w:val="single" w:sz="4" w:space="0" w:color="auto"/>
              <w:right w:val="single" w:sz="4" w:space="0" w:color="auto"/>
            </w:tcBorders>
          </w:tcPr>
          <w:p w14:paraId="1B691475" w14:textId="77777777" w:rsidR="00366BB1" w:rsidRPr="00202105" w:rsidRDefault="00366BB1" w:rsidP="009D4432">
            <w:pPr>
              <w:pStyle w:val="TAC"/>
            </w:pPr>
            <w:r w:rsidRPr="00202105">
              <w:t>4</w:t>
            </w:r>
          </w:p>
        </w:tc>
        <w:tc>
          <w:tcPr>
            <w:tcW w:w="3968" w:type="dxa"/>
            <w:tcBorders>
              <w:top w:val="single" w:sz="4" w:space="0" w:color="auto"/>
              <w:left w:val="single" w:sz="4" w:space="0" w:color="auto"/>
              <w:bottom w:val="single" w:sz="4" w:space="0" w:color="auto"/>
              <w:right w:val="single" w:sz="4" w:space="0" w:color="auto"/>
            </w:tcBorders>
          </w:tcPr>
          <w:p w14:paraId="29427CD6" w14:textId="77777777" w:rsidR="00366BB1" w:rsidRPr="00202105" w:rsidRDefault="00366BB1" w:rsidP="009D4432">
            <w:pPr>
              <w:pStyle w:val="TAL"/>
            </w:pPr>
            <w:r w:rsidRPr="00202105">
              <w:t xml:space="preserve">Check: Does the UE transmit an </w:t>
            </w:r>
            <w:r w:rsidRPr="00202105">
              <w:rPr>
                <w:i/>
                <w:iCs/>
              </w:rPr>
              <w:t>RRCResumeRequest</w:t>
            </w:r>
            <w:r w:rsidRPr="00202105">
              <w:t xml:space="preserve"> message with resumeCause value set to rna-Update on NR Cell 1?</w:t>
            </w:r>
          </w:p>
        </w:tc>
        <w:tc>
          <w:tcPr>
            <w:tcW w:w="708" w:type="dxa"/>
            <w:tcBorders>
              <w:top w:val="single" w:sz="4" w:space="0" w:color="auto"/>
              <w:left w:val="single" w:sz="4" w:space="0" w:color="auto"/>
              <w:bottom w:val="single" w:sz="4" w:space="0" w:color="auto"/>
              <w:right w:val="single" w:sz="4" w:space="0" w:color="auto"/>
            </w:tcBorders>
          </w:tcPr>
          <w:p w14:paraId="76BBD749" w14:textId="77777777" w:rsidR="00366BB1" w:rsidRPr="00202105" w:rsidRDefault="00366BB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F3EF88B" w14:textId="77777777" w:rsidR="00366BB1" w:rsidRPr="00202105" w:rsidRDefault="00366BB1" w:rsidP="009D4432">
            <w:pPr>
              <w:pStyle w:val="TAL"/>
            </w:pPr>
            <w:r w:rsidRPr="00202105">
              <w:t>NR RRC: RRCResumeRequest</w:t>
            </w:r>
          </w:p>
        </w:tc>
        <w:tc>
          <w:tcPr>
            <w:tcW w:w="567" w:type="dxa"/>
            <w:tcBorders>
              <w:top w:val="single" w:sz="4" w:space="0" w:color="auto"/>
              <w:left w:val="single" w:sz="4" w:space="0" w:color="auto"/>
              <w:bottom w:val="single" w:sz="4" w:space="0" w:color="auto"/>
              <w:right w:val="single" w:sz="4" w:space="0" w:color="auto"/>
            </w:tcBorders>
          </w:tcPr>
          <w:p w14:paraId="4DD1AB10" w14:textId="77777777" w:rsidR="00366BB1" w:rsidRPr="00202105" w:rsidRDefault="00366BB1"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7F9C51FC" w14:textId="77777777" w:rsidR="00366BB1" w:rsidRPr="00202105" w:rsidRDefault="00366BB1" w:rsidP="009D4432">
            <w:pPr>
              <w:pStyle w:val="TAC"/>
            </w:pPr>
            <w:r w:rsidRPr="00202105">
              <w:t>P</w:t>
            </w:r>
          </w:p>
        </w:tc>
      </w:tr>
      <w:tr w:rsidR="008E4BE1" w:rsidRPr="00202105" w14:paraId="260F3FC6" w14:textId="77777777" w:rsidTr="00B9749D">
        <w:tc>
          <w:tcPr>
            <w:tcW w:w="534" w:type="dxa"/>
            <w:tcBorders>
              <w:top w:val="single" w:sz="4" w:space="0" w:color="auto"/>
              <w:left w:val="single" w:sz="4" w:space="0" w:color="auto"/>
              <w:bottom w:val="single" w:sz="4" w:space="0" w:color="auto"/>
              <w:right w:val="single" w:sz="4" w:space="0" w:color="auto"/>
            </w:tcBorders>
          </w:tcPr>
          <w:p w14:paraId="0E99418D" w14:textId="77777777" w:rsidR="008E4BE1" w:rsidRPr="00202105" w:rsidRDefault="008E4BE1"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28747A77" w14:textId="77777777" w:rsidR="008E4BE1" w:rsidRPr="00202105" w:rsidRDefault="008E4BE1" w:rsidP="009D4432">
            <w:pPr>
              <w:pStyle w:val="TAL"/>
            </w:pPr>
            <w:r w:rsidRPr="00202105">
              <w:rPr>
                <w:lang w:eastAsia="zh-CN"/>
              </w:rPr>
              <w:t xml:space="preserve">The </w:t>
            </w:r>
            <w:r w:rsidRPr="00202105">
              <w:t>SS transmit</w:t>
            </w:r>
            <w:r w:rsidRPr="00202105">
              <w:rPr>
                <w:lang w:eastAsia="zh-CN"/>
              </w:rPr>
              <w:t>s</w:t>
            </w:r>
            <w:r w:rsidRPr="00202105">
              <w:t xml:space="preserve"> an </w:t>
            </w:r>
            <w:r w:rsidRPr="00202105">
              <w:rPr>
                <w:i/>
              </w:rPr>
              <w:t>RRCResume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78B0292" w14:textId="77777777" w:rsidR="008E4BE1" w:rsidRPr="00202105" w:rsidRDefault="008E4BE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AEE5EA0" w14:textId="77777777" w:rsidR="008E4BE1" w:rsidRPr="00202105" w:rsidRDefault="008E4BE1" w:rsidP="009D4432">
            <w:pPr>
              <w:pStyle w:val="TAL"/>
            </w:pPr>
            <w:r w:rsidRPr="00202105">
              <w:t>NR RRC: RRCResume</w:t>
            </w:r>
          </w:p>
        </w:tc>
        <w:tc>
          <w:tcPr>
            <w:tcW w:w="567" w:type="dxa"/>
            <w:tcBorders>
              <w:top w:val="single" w:sz="4" w:space="0" w:color="auto"/>
              <w:left w:val="single" w:sz="4" w:space="0" w:color="auto"/>
              <w:bottom w:val="single" w:sz="4" w:space="0" w:color="auto"/>
              <w:right w:val="single" w:sz="4" w:space="0" w:color="auto"/>
            </w:tcBorders>
          </w:tcPr>
          <w:p w14:paraId="35B0F3D2"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869501" w14:textId="77777777" w:rsidR="008E4BE1" w:rsidRPr="00202105" w:rsidRDefault="008E4BE1" w:rsidP="009D4432">
            <w:pPr>
              <w:pStyle w:val="TAC"/>
            </w:pPr>
            <w:r w:rsidRPr="00202105">
              <w:t>-</w:t>
            </w:r>
          </w:p>
        </w:tc>
      </w:tr>
      <w:tr w:rsidR="008E4BE1" w:rsidRPr="00202105" w14:paraId="21B1D510" w14:textId="77777777" w:rsidTr="00B9749D">
        <w:tc>
          <w:tcPr>
            <w:tcW w:w="534" w:type="dxa"/>
            <w:tcBorders>
              <w:top w:val="single" w:sz="4" w:space="0" w:color="auto"/>
              <w:left w:val="single" w:sz="4" w:space="0" w:color="auto"/>
              <w:bottom w:val="single" w:sz="4" w:space="0" w:color="auto"/>
              <w:right w:val="single" w:sz="4" w:space="0" w:color="auto"/>
            </w:tcBorders>
          </w:tcPr>
          <w:p w14:paraId="320E64CC" w14:textId="77777777" w:rsidR="008E4BE1" w:rsidRPr="00202105" w:rsidRDefault="008E4BE1" w:rsidP="009D4432">
            <w:pPr>
              <w:pStyle w:val="TAC"/>
            </w:pPr>
            <w:r w:rsidRPr="00202105">
              <w:t>6</w:t>
            </w:r>
          </w:p>
        </w:tc>
        <w:tc>
          <w:tcPr>
            <w:tcW w:w="3968" w:type="dxa"/>
            <w:tcBorders>
              <w:top w:val="single" w:sz="4" w:space="0" w:color="auto"/>
              <w:left w:val="single" w:sz="4" w:space="0" w:color="auto"/>
              <w:bottom w:val="single" w:sz="4" w:space="0" w:color="auto"/>
              <w:right w:val="single" w:sz="4" w:space="0" w:color="auto"/>
            </w:tcBorders>
          </w:tcPr>
          <w:p w14:paraId="6D3DC617" w14:textId="77777777" w:rsidR="008E4BE1" w:rsidRPr="00202105" w:rsidRDefault="008E4BE1" w:rsidP="009D4432">
            <w:pPr>
              <w:pStyle w:val="TAL"/>
            </w:pPr>
            <w:r w:rsidRPr="00202105">
              <w:t xml:space="preserve">The UE transmits an </w:t>
            </w:r>
            <w:r w:rsidRPr="00202105">
              <w:rPr>
                <w:i/>
              </w:rPr>
              <w:t>RRCResumeComplete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75E55457" w14:textId="77777777" w:rsidR="008E4BE1" w:rsidRPr="00202105" w:rsidRDefault="008E4BE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E194B3" w14:textId="77777777" w:rsidR="008E4BE1" w:rsidRPr="00202105" w:rsidRDefault="008E4BE1" w:rsidP="009D4432">
            <w:pPr>
              <w:pStyle w:val="TAL"/>
            </w:pPr>
            <w:r w:rsidRPr="00202105">
              <w:t>NR RRC: RRCResumeComplete</w:t>
            </w:r>
          </w:p>
        </w:tc>
        <w:tc>
          <w:tcPr>
            <w:tcW w:w="567" w:type="dxa"/>
            <w:tcBorders>
              <w:top w:val="single" w:sz="4" w:space="0" w:color="auto"/>
              <w:left w:val="single" w:sz="4" w:space="0" w:color="auto"/>
              <w:bottom w:val="single" w:sz="4" w:space="0" w:color="auto"/>
              <w:right w:val="single" w:sz="4" w:space="0" w:color="auto"/>
            </w:tcBorders>
          </w:tcPr>
          <w:p w14:paraId="5E12840C"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60A54B" w14:textId="77777777" w:rsidR="008E4BE1" w:rsidRPr="00202105" w:rsidRDefault="008E4BE1" w:rsidP="009D4432">
            <w:pPr>
              <w:pStyle w:val="TAC"/>
            </w:pPr>
            <w:r w:rsidRPr="00202105">
              <w:t>-</w:t>
            </w:r>
          </w:p>
        </w:tc>
      </w:tr>
    </w:tbl>
    <w:p w14:paraId="3E477DBC" w14:textId="77777777" w:rsidR="00366BB1" w:rsidRPr="00202105" w:rsidRDefault="00366BB1" w:rsidP="009D4432"/>
    <w:p w14:paraId="57AF749B" w14:textId="77777777" w:rsidR="00366BB1" w:rsidRPr="00202105" w:rsidRDefault="00366BB1" w:rsidP="00366BB1">
      <w:pPr>
        <w:pStyle w:val="H6"/>
      </w:pPr>
      <w:r w:rsidRPr="00202105">
        <w:lastRenderedPageBreak/>
        <w:t>11.3.3.3.3</w:t>
      </w:r>
      <w:r w:rsidRPr="00202105">
        <w:tab/>
        <w:t>Specific message contents</w:t>
      </w:r>
    </w:p>
    <w:p w14:paraId="011939F3"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6BB1" w:rsidRPr="00202105" w14:paraId="4A099E16" w14:textId="77777777" w:rsidTr="00884329">
        <w:tc>
          <w:tcPr>
            <w:tcW w:w="9635" w:type="dxa"/>
            <w:gridSpan w:val="4"/>
          </w:tcPr>
          <w:p w14:paraId="3FD0D85F" w14:textId="77777777" w:rsidR="00366BB1" w:rsidRPr="00202105" w:rsidRDefault="00366BB1" w:rsidP="009D4432">
            <w:pPr>
              <w:pStyle w:val="TAL"/>
            </w:pPr>
            <w:r w:rsidRPr="00202105">
              <w:t xml:space="preserve">Derivation Path: </w:t>
            </w:r>
            <w:r w:rsidR="0029409F" w:rsidRPr="00202105">
              <w:t xml:space="preserve">TS </w:t>
            </w:r>
            <w:r w:rsidR="00AF14DE" w:rsidRPr="00202105">
              <w:t>38.508-1 [4], Table 4.6.1-28</w:t>
            </w:r>
          </w:p>
        </w:tc>
      </w:tr>
      <w:tr w:rsidR="00366BB1" w:rsidRPr="00202105" w14:paraId="61F15001" w14:textId="77777777" w:rsidTr="00884329">
        <w:tc>
          <w:tcPr>
            <w:tcW w:w="4535" w:type="dxa"/>
          </w:tcPr>
          <w:p w14:paraId="6E0294AC" w14:textId="77777777" w:rsidR="00366BB1" w:rsidRPr="00202105" w:rsidRDefault="00366BB1" w:rsidP="009D4432">
            <w:pPr>
              <w:pStyle w:val="TAH"/>
            </w:pPr>
            <w:r w:rsidRPr="00202105">
              <w:t>Information Element</w:t>
            </w:r>
          </w:p>
        </w:tc>
        <w:tc>
          <w:tcPr>
            <w:tcW w:w="2267" w:type="dxa"/>
          </w:tcPr>
          <w:p w14:paraId="740E6CCA" w14:textId="77777777" w:rsidR="00366BB1" w:rsidRPr="00202105" w:rsidRDefault="00366BB1" w:rsidP="009D4432">
            <w:pPr>
              <w:pStyle w:val="TAH"/>
            </w:pPr>
            <w:r w:rsidRPr="00202105">
              <w:t>Value/remark</w:t>
            </w:r>
          </w:p>
        </w:tc>
        <w:tc>
          <w:tcPr>
            <w:tcW w:w="1700" w:type="dxa"/>
          </w:tcPr>
          <w:p w14:paraId="68706735" w14:textId="77777777" w:rsidR="00366BB1" w:rsidRPr="00202105" w:rsidRDefault="00366BB1" w:rsidP="009D4432">
            <w:pPr>
              <w:pStyle w:val="TAH"/>
            </w:pPr>
            <w:r w:rsidRPr="00202105">
              <w:t>Comment</w:t>
            </w:r>
          </w:p>
        </w:tc>
        <w:tc>
          <w:tcPr>
            <w:tcW w:w="1133" w:type="dxa"/>
          </w:tcPr>
          <w:p w14:paraId="3B3456C3" w14:textId="77777777" w:rsidR="00366BB1" w:rsidRPr="00202105" w:rsidRDefault="00366BB1" w:rsidP="009D4432">
            <w:pPr>
              <w:pStyle w:val="TAH"/>
            </w:pPr>
            <w:r w:rsidRPr="00202105">
              <w:t>Condition</w:t>
            </w:r>
          </w:p>
        </w:tc>
      </w:tr>
      <w:tr w:rsidR="00366BB1" w:rsidRPr="00202105" w14:paraId="3B68500B" w14:textId="77777777" w:rsidTr="00884329">
        <w:tc>
          <w:tcPr>
            <w:tcW w:w="4535" w:type="dxa"/>
          </w:tcPr>
          <w:p w14:paraId="0197160D" w14:textId="77777777" w:rsidR="00366BB1" w:rsidRPr="00202105" w:rsidRDefault="00366BB1" w:rsidP="009D4432">
            <w:pPr>
              <w:pStyle w:val="TAL"/>
            </w:pPr>
            <w:r w:rsidRPr="00202105">
              <w:t>SIB1 ::= SEQUENCE {</w:t>
            </w:r>
          </w:p>
        </w:tc>
        <w:tc>
          <w:tcPr>
            <w:tcW w:w="2267" w:type="dxa"/>
          </w:tcPr>
          <w:p w14:paraId="1C35A27A" w14:textId="77777777" w:rsidR="00366BB1" w:rsidRPr="00202105" w:rsidRDefault="00366BB1" w:rsidP="009D4432">
            <w:pPr>
              <w:pStyle w:val="TAL"/>
            </w:pPr>
          </w:p>
        </w:tc>
        <w:tc>
          <w:tcPr>
            <w:tcW w:w="1700" w:type="dxa"/>
          </w:tcPr>
          <w:p w14:paraId="50A6ED2D" w14:textId="77777777" w:rsidR="00366BB1" w:rsidRPr="00202105" w:rsidRDefault="00366BB1" w:rsidP="009D4432">
            <w:pPr>
              <w:pStyle w:val="TAL"/>
            </w:pPr>
          </w:p>
        </w:tc>
        <w:tc>
          <w:tcPr>
            <w:tcW w:w="1133" w:type="dxa"/>
          </w:tcPr>
          <w:p w14:paraId="2EE5A7EF" w14:textId="77777777" w:rsidR="00366BB1" w:rsidRPr="00202105" w:rsidRDefault="00366BB1" w:rsidP="009D4432">
            <w:pPr>
              <w:pStyle w:val="TAL"/>
            </w:pPr>
          </w:p>
        </w:tc>
      </w:tr>
      <w:tr w:rsidR="00AF14DE" w:rsidRPr="00202105" w14:paraId="29756147" w14:textId="77777777" w:rsidTr="00884329">
        <w:tc>
          <w:tcPr>
            <w:tcW w:w="4535" w:type="dxa"/>
          </w:tcPr>
          <w:p w14:paraId="2BD39621" w14:textId="77777777" w:rsidR="00AF14DE" w:rsidRPr="00202105" w:rsidRDefault="00AF14DE" w:rsidP="009D4432">
            <w:pPr>
              <w:pStyle w:val="TAL"/>
            </w:pPr>
            <w:r w:rsidRPr="00202105">
              <w:t xml:space="preserve">  uac-BarringInfo SEQUENCE {</w:t>
            </w:r>
          </w:p>
        </w:tc>
        <w:tc>
          <w:tcPr>
            <w:tcW w:w="2267" w:type="dxa"/>
          </w:tcPr>
          <w:p w14:paraId="6F334B8C" w14:textId="77777777" w:rsidR="00AF14DE" w:rsidRPr="00202105" w:rsidRDefault="00AF14DE" w:rsidP="009D4432">
            <w:pPr>
              <w:pStyle w:val="TAL"/>
            </w:pPr>
          </w:p>
        </w:tc>
        <w:tc>
          <w:tcPr>
            <w:tcW w:w="1700" w:type="dxa"/>
          </w:tcPr>
          <w:p w14:paraId="1DE638B7" w14:textId="77777777" w:rsidR="00AF14DE" w:rsidRPr="00202105" w:rsidRDefault="00AF14DE" w:rsidP="009D4432">
            <w:pPr>
              <w:pStyle w:val="TAL"/>
            </w:pPr>
          </w:p>
        </w:tc>
        <w:tc>
          <w:tcPr>
            <w:tcW w:w="1133" w:type="dxa"/>
          </w:tcPr>
          <w:p w14:paraId="241A8BE4" w14:textId="77777777" w:rsidR="00AF14DE" w:rsidRPr="00202105" w:rsidRDefault="00AF14DE" w:rsidP="009D4432">
            <w:pPr>
              <w:pStyle w:val="TAL"/>
            </w:pPr>
          </w:p>
        </w:tc>
      </w:tr>
      <w:tr w:rsidR="00B15FF5" w:rsidRPr="00202105" w14:paraId="25B883C3" w14:textId="77777777" w:rsidTr="00884329">
        <w:tc>
          <w:tcPr>
            <w:tcW w:w="4535" w:type="dxa"/>
          </w:tcPr>
          <w:p w14:paraId="1721A428" w14:textId="77777777" w:rsidR="00B15FF5" w:rsidRPr="00202105" w:rsidRDefault="00B15FF5" w:rsidP="009D4432">
            <w:pPr>
              <w:pStyle w:val="TAL"/>
            </w:pPr>
            <w:r w:rsidRPr="00202105">
              <w:t xml:space="preserve">    uac-Barring</w:t>
            </w:r>
            <w:r w:rsidRPr="00202105">
              <w:rPr>
                <w:lang w:eastAsia="zh-CN"/>
              </w:rPr>
              <w:t>ForCommon</w:t>
            </w:r>
            <w:r w:rsidRPr="00202105">
              <w:t xml:space="preserve"> SEQUENCE (SIZE (1..maxAccessCat-1)) OF</w:t>
            </w:r>
            <w:r w:rsidRPr="00202105">
              <w:rPr>
                <w:lang w:eastAsia="zh-CN"/>
              </w:rPr>
              <w:t xml:space="preserve"> </w:t>
            </w:r>
            <w:r w:rsidRPr="00202105">
              <w:t>UAC-BarringPerCat {</w:t>
            </w:r>
          </w:p>
        </w:tc>
        <w:tc>
          <w:tcPr>
            <w:tcW w:w="2267" w:type="dxa"/>
          </w:tcPr>
          <w:p w14:paraId="00A35153" w14:textId="77777777" w:rsidR="00B15FF5" w:rsidRPr="00202105" w:rsidRDefault="00B15FF5" w:rsidP="009D4432">
            <w:pPr>
              <w:pStyle w:val="TAL"/>
            </w:pPr>
            <w:r w:rsidRPr="00202105">
              <w:t>1 entry</w:t>
            </w:r>
          </w:p>
        </w:tc>
        <w:tc>
          <w:tcPr>
            <w:tcW w:w="1700" w:type="dxa"/>
          </w:tcPr>
          <w:p w14:paraId="147398E0" w14:textId="77777777" w:rsidR="00B15FF5" w:rsidRPr="00202105" w:rsidRDefault="00B15FF5" w:rsidP="009D4432">
            <w:pPr>
              <w:pStyle w:val="TAL"/>
            </w:pPr>
          </w:p>
        </w:tc>
        <w:tc>
          <w:tcPr>
            <w:tcW w:w="1133" w:type="dxa"/>
          </w:tcPr>
          <w:p w14:paraId="31BC73F0" w14:textId="77777777" w:rsidR="00B15FF5" w:rsidRPr="00202105" w:rsidRDefault="00B15FF5" w:rsidP="009D4432">
            <w:pPr>
              <w:pStyle w:val="TAL"/>
            </w:pPr>
          </w:p>
        </w:tc>
      </w:tr>
      <w:tr w:rsidR="00B15FF5" w:rsidRPr="00202105" w14:paraId="7498B55B" w14:textId="77777777" w:rsidTr="00884329">
        <w:tc>
          <w:tcPr>
            <w:tcW w:w="4535" w:type="dxa"/>
          </w:tcPr>
          <w:p w14:paraId="32A38933" w14:textId="77777777" w:rsidR="00B15FF5" w:rsidRPr="00202105" w:rsidRDefault="00B15FF5" w:rsidP="009D4432">
            <w:pPr>
              <w:pStyle w:val="TAL"/>
            </w:pPr>
            <w:r w:rsidRPr="00202105">
              <w:t xml:space="preserve">      UAC-BarringPerCat[1] SEQUENCE {</w:t>
            </w:r>
          </w:p>
        </w:tc>
        <w:tc>
          <w:tcPr>
            <w:tcW w:w="2267" w:type="dxa"/>
          </w:tcPr>
          <w:p w14:paraId="46D331F2" w14:textId="77777777" w:rsidR="00B15FF5" w:rsidRPr="00202105" w:rsidRDefault="00B15FF5" w:rsidP="009D4432">
            <w:pPr>
              <w:pStyle w:val="TAL"/>
            </w:pPr>
          </w:p>
        </w:tc>
        <w:tc>
          <w:tcPr>
            <w:tcW w:w="1700" w:type="dxa"/>
          </w:tcPr>
          <w:p w14:paraId="2F2FECE4" w14:textId="77777777" w:rsidR="00B15FF5" w:rsidRPr="00202105" w:rsidRDefault="00B15FF5" w:rsidP="009D4432">
            <w:pPr>
              <w:pStyle w:val="TAL"/>
            </w:pPr>
            <w:r w:rsidRPr="00202105">
              <w:t>entry 1</w:t>
            </w:r>
          </w:p>
        </w:tc>
        <w:tc>
          <w:tcPr>
            <w:tcW w:w="1133" w:type="dxa"/>
          </w:tcPr>
          <w:p w14:paraId="5C9FAC0F" w14:textId="77777777" w:rsidR="00B15FF5" w:rsidRPr="00202105" w:rsidRDefault="00B15FF5" w:rsidP="009D4432">
            <w:pPr>
              <w:pStyle w:val="TAL"/>
            </w:pPr>
          </w:p>
        </w:tc>
      </w:tr>
      <w:tr w:rsidR="00B15FF5" w:rsidRPr="00202105" w14:paraId="301CFEE0" w14:textId="77777777" w:rsidTr="00884329">
        <w:tc>
          <w:tcPr>
            <w:tcW w:w="4535" w:type="dxa"/>
          </w:tcPr>
          <w:p w14:paraId="21725235" w14:textId="77777777" w:rsidR="00B15FF5" w:rsidRPr="00202105" w:rsidRDefault="00B15FF5" w:rsidP="009D4432">
            <w:pPr>
              <w:pStyle w:val="TAL"/>
            </w:pPr>
            <w:r w:rsidRPr="00202105">
              <w:t xml:space="preserve">        accessCategory</w:t>
            </w:r>
          </w:p>
        </w:tc>
        <w:tc>
          <w:tcPr>
            <w:tcW w:w="2267" w:type="dxa"/>
          </w:tcPr>
          <w:p w14:paraId="39C86F54" w14:textId="77777777" w:rsidR="00B15FF5" w:rsidRPr="00202105" w:rsidRDefault="00B15FF5" w:rsidP="009D4432">
            <w:pPr>
              <w:pStyle w:val="TAL"/>
            </w:pPr>
            <w:r w:rsidRPr="00202105">
              <w:t>8</w:t>
            </w:r>
          </w:p>
        </w:tc>
        <w:tc>
          <w:tcPr>
            <w:tcW w:w="1700" w:type="dxa"/>
          </w:tcPr>
          <w:p w14:paraId="5963CC92" w14:textId="77777777" w:rsidR="00B15FF5" w:rsidRPr="00202105" w:rsidRDefault="00B15FF5" w:rsidP="009D4432">
            <w:pPr>
              <w:pStyle w:val="TAL"/>
            </w:pPr>
          </w:p>
        </w:tc>
        <w:tc>
          <w:tcPr>
            <w:tcW w:w="1133" w:type="dxa"/>
          </w:tcPr>
          <w:p w14:paraId="64ABDBD2" w14:textId="77777777" w:rsidR="00B15FF5" w:rsidRPr="00202105" w:rsidRDefault="00B15FF5" w:rsidP="009D4432">
            <w:pPr>
              <w:pStyle w:val="TAL"/>
            </w:pPr>
          </w:p>
        </w:tc>
      </w:tr>
      <w:tr w:rsidR="00B15FF5" w:rsidRPr="00202105" w14:paraId="49705E6A" w14:textId="77777777" w:rsidTr="00884329">
        <w:tc>
          <w:tcPr>
            <w:tcW w:w="4535" w:type="dxa"/>
          </w:tcPr>
          <w:p w14:paraId="636AAD51" w14:textId="77777777" w:rsidR="00B15FF5" w:rsidRPr="00202105" w:rsidRDefault="00B15FF5" w:rsidP="009D4432">
            <w:pPr>
              <w:pStyle w:val="TAL"/>
            </w:pPr>
            <w:r w:rsidRPr="00202105">
              <w:t xml:space="preserve">        uac-barringInfoSetIndex</w:t>
            </w:r>
          </w:p>
        </w:tc>
        <w:tc>
          <w:tcPr>
            <w:tcW w:w="2267" w:type="dxa"/>
          </w:tcPr>
          <w:p w14:paraId="0E87E361" w14:textId="77777777" w:rsidR="00B15FF5" w:rsidRPr="00202105" w:rsidRDefault="00B15FF5" w:rsidP="009D4432">
            <w:pPr>
              <w:pStyle w:val="TAL"/>
            </w:pPr>
            <w:r w:rsidRPr="00202105">
              <w:t>1</w:t>
            </w:r>
          </w:p>
        </w:tc>
        <w:tc>
          <w:tcPr>
            <w:tcW w:w="1700" w:type="dxa"/>
          </w:tcPr>
          <w:p w14:paraId="0E2AC9BF" w14:textId="77777777" w:rsidR="00B15FF5" w:rsidRPr="00202105" w:rsidRDefault="00B15FF5" w:rsidP="009D4432">
            <w:pPr>
              <w:pStyle w:val="TAL"/>
            </w:pPr>
          </w:p>
        </w:tc>
        <w:tc>
          <w:tcPr>
            <w:tcW w:w="1133" w:type="dxa"/>
          </w:tcPr>
          <w:p w14:paraId="1A8A5F22" w14:textId="77777777" w:rsidR="00B15FF5" w:rsidRPr="00202105" w:rsidRDefault="00B15FF5" w:rsidP="009D4432">
            <w:pPr>
              <w:pStyle w:val="TAL"/>
            </w:pPr>
          </w:p>
        </w:tc>
      </w:tr>
      <w:tr w:rsidR="00B15FF5" w:rsidRPr="00202105" w14:paraId="7DB04591" w14:textId="77777777" w:rsidTr="00884329">
        <w:tc>
          <w:tcPr>
            <w:tcW w:w="4535" w:type="dxa"/>
          </w:tcPr>
          <w:p w14:paraId="76E2D1C9" w14:textId="77777777" w:rsidR="00B15FF5" w:rsidRPr="00202105" w:rsidRDefault="00B15FF5" w:rsidP="009D4432">
            <w:pPr>
              <w:pStyle w:val="TAL"/>
            </w:pPr>
            <w:r w:rsidRPr="00202105">
              <w:t xml:space="preserve">    </w:t>
            </w:r>
            <w:r w:rsidR="00734CF4" w:rsidRPr="00202105">
              <w:t xml:space="preserve">  </w:t>
            </w:r>
            <w:r w:rsidRPr="00202105">
              <w:t>}</w:t>
            </w:r>
          </w:p>
        </w:tc>
        <w:tc>
          <w:tcPr>
            <w:tcW w:w="2267" w:type="dxa"/>
          </w:tcPr>
          <w:p w14:paraId="7696FE95" w14:textId="77777777" w:rsidR="00B15FF5" w:rsidRPr="00202105" w:rsidRDefault="00B15FF5" w:rsidP="009D4432">
            <w:pPr>
              <w:pStyle w:val="TAL"/>
            </w:pPr>
          </w:p>
        </w:tc>
        <w:tc>
          <w:tcPr>
            <w:tcW w:w="1700" w:type="dxa"/>
          </w:tcPr>
          <w:p w14:paraId="19B18FFE" w14:textId="77777777" w:rsidR="00B15FF5" w:rsidRPr="00202105" w:rsidRDefault="00B15FF5" w:rsidP="009D4432">
            <w:pPr>
              <w:pStyle w:val="TAL"/>
            </w:pPr>
          </w:p>
        </w:tc>
        <w:tc>
          <w:tcPr>
            <w:tcW w:w="1133" w:type="dxa"/>
          </w:tcPr>
          <w:p w14:paraId="4BEDD279" w14:textId="77777777" w:rsidR="00B15FF5" w:rsidRPr="00202105" w:rsidRDefault="00B15FF5" w:rsidP="009D4432">
            <w:pPr>
              <w:pStyle w:val="TAL"/>
            </w:pPr>
          </w:p>
        </w:tc>
      </w:tr>
      <w:tr w:rsidR="00B15FF5" w:rsidRPr="00202105" w14:paraId="01D9341D" w14:textId="77777777" w:rsidTr="00884329">
        <w:tc>
          <w:tcPr>
            <w:tcW w:w="4535" w:type="dxa"/>
          </w:tcPr>
          <w:p w14:paraId="6E69D52B" w14:textId="77777777" w:rsidR="00B15FF5" w:rsidRPr="00202105" w:rsidRDefault="00B15FF5" w:rsidP="009D4432">
            <w:pPr>
              <w:pStyle w:val="TAL"/>
            </w:pPr>
            <w:r w:rsidRPr="00202105">
              <w:t xml:space="preserve">    }</w:t>
            </w:r>
          </w:p>
        </w:tc>
        <w:tc>
          <w:tcPr>
            <w:tcW w:w="2267" w:type="dxa"/>
          </w:tcPr>
          <w:p w14:paraId="6D23B872" w14:textId="77777777" w:rsidR="00B15FF5" w:rsidRPr="00202105" w:rsidRDefault="00B15FF5" w:rsidP="009D4432">
            <w:pPr>
              <w:pStyle w:val="TAL"/>
            </w:pPr>
          </w:p>
        </w:tc>
        <w:tc>
          <w:tcPr>
            <w:tcW w:w="1700" w:type="dxa"/>
          </w:tcPr>
          <w:p w14:paraId="0E67E7ED" w14:textId="77777777" w:rsidR="00B15FF5" w:rsidRPr="00202105" w:rsidRDefault="00B15FF5" w:rsidP="009D4432">
            <w:pPr>
              <w:pStyle w:val="TAL"/>
            </w:pPr>
          </w:p>
        </w:tc>
        <w:tc>
          <w:tcPr>
            <w:tcW w:w="1133" w:type="dxa"/>
          </w:tcPr>
          <w:p w14:paraId="433921F9" w14:textId="77777777" w:rsidR="00B15FF5" w:rsidRPr="00202105" w:rsidRDefault="00B15FF5" w:rsidP="009D4432">
            <w:pPr>
              <w:pStyle w:val="TAL"/>
            </w:pPr>
          </w:p>
        </w:tc>
      </w:tr>
      <w:tr w:rsidR="00B15FF5" w:rsidRPr="00202105" w14:paraId="1AE0628D" w14:textId="77777777" w:rsidTr="00884329">
        <w:tc>
          <w:tcPr>
            <w:tcW w:w="4535" w:type="dxa"/>
          </w:tcPr>
          <w:p w14:paraId="04B0EA2C" w14:textId="77777777" w:rsidR="00B15FF5" w:rsidRPr="00202105" w:rsidRDefault="00B15FF5" w:rsidP="009D4432">
            <w:pPr>
              <w:pStyle w:val="TAL"/>
            </w:pPr>
            <w:r w:rsidRPr="00202105">
              <w:t xml:space="preserve">    uac-BarringPerPLMN-List</w:t>
            </w:r>
          </w:p>
        </w:tc>
        <w:tc>
          <w:tcPr>
            <w:tcW w:w="2267" w:type="dxa"/>
          </w:tcPr>
          <w:p w14:paraId="12143EDB" w14:textId="77777777" w:rsidR="00B15FF5" w:rsidRPr="00202105" w:rsidRDefault="00B15FF5" w:rsidP="009D4432">
            <w:pPr>
              <w:pStyle w:val="TAL"/>
            </w:pPr>
            <w:r w:rsidRPr="00202105">
              <w:t>Not present</w:t>
            </w:r>
          </w:p>
        </w:tc>
        <w:tc>
          <w:tcPr>
            <w:tcW w:w="1700" w:type="dxa"/>
          </w:tcPr>
          <w:p w14:paraId="2DBC09C1" w14:textId="77777777" w:rsidR="00B15FF5" w:rsidRPr="00202105" w:rsidRDefault="00B15FF5" w:rsidP="009D4432">
            <w:pPr>
              <w:pStyle w:val="TAL"/>
            </w:pPr>
          </w:p>
        </w:tc>
        <w:tc>
          <w:tcPr>
            <w:tcW w:w="1133" w:type="dxa"/>
          </w:tcPr>
          <w:p w14:paraId="21CEF02B" w14:textId="77777777" w:rsidR="00B15FF5" w:rsidRPr="00202105" w:rsidRDefault="00B15FF5" w:rsidP="009D4432">
            <w:pPr>
              <w:pStyle w:val="TAL"/>
            </w:pPr>
          </w:p>
        </w:tc>
      </w:tr>
      <w:tr w:rsidR="00B15FF5" w:rsidRPr="00202105" w14:paraId="71399311" w14:textId="77777777" w:rsidTr="00884329">
        <w:tc>
          <w:tcPr>
            <w:tcW w:w="4535" w:type="dxa"/>
          </w:tcPr>
          <w:p w14:paraId="2D316A8B" w14:textId="77777777" w:rsidR="00B15FF5" w:rsidRPr="00202105" w:rsidRDefault="00B15FF5" w:rsidP="009D4432">
            <w:pPr>
              <w:pStyle w:val="TAL"/>
            </w:pPr>
            <w:r w:rsidRPr="00202105">
              <w:t xml:space="preserve">    uac-BarringInfoSetList SEQUENCE (SIZE(1..maxBarringInfoSet)) OF UAC-BarringInfoSet {</w:t>
            </w:r>
          </w:p>
        </w:tc>
        <w:tc>
          <w:tcPr>
            <w:tcW w:w="2267" w:type="dxa"/>
          </w:tcPr>
          <w:p w14:paraId="5BD111E0" w14:textId="77777777" w:rsidR="00B15FF5" w:rsidRPr="00202105" w:rsidRDefault="00B15FF5" w:rsidP="009D4432">
            <w:pPr>
              <w:pStyle w:val="TAL"/>
            </w:pPr>
            <w:r w:rsidRPr="00202105">
              <w:t>1 entry</w:t>
            </w:r>
          </w:p>
        </w:tc>
        <w:tc>
          <w:tcPr>
            <w:tcW w:w="1700" w:type="dxa"/>
          </w:tcPr>
          <w:p w14:paraId="7EA7A97B" w14:textId="77777777" w:rsidR="00B15FF5" w:rsidRPr="00202105" w:rsidRDefault="00B15FF5" w:rsidP="009D4432">
            <w:pPr>
              <w:pStyle w:val="TAL"/>
            </w:pPr>
          </w:p>
        </w:tc>
        <w:tc>
          <w:tcPr>
            <w:tcW w:w="1133" w:type="dxa"/>
          </w:tcPr>
          <w:p w14:paraId="011DD9CF" w14:textId="77777777" w:rsidR="00B15FF5" w:rsidRPr="00202105" w:rsidRDefault="00B15FF5" w:rsidP="009D4432">
            <w:pPr>
              <w:pStyle w:val="TAL"/>
            </w:pPr>
          </w:p>
        </w:tc>
      </w:tr>
      <w:tr w:rsidR="00B15FF5" w:rsidRPr="00202105" w14:paraId="04F03AA9" w14:textId="77777777" w:rsidTr="00884329">
        <w:tc>
          <w:tcPr>
            <w:tcW w:w="4535" w:type="dxa"/>
          </w:tcPr>
          <w:p w14:paraId="48CBEE36" w14:textId="77777777" w:rsidR="00B15FF5" w:rsidRPr="00202105" w:rsidRDefault="00B15FF5" w:rsidP="009D4432">
            <w:pPr>
              <w:pStyle w:val="TAL"/>
            </w:pPr>
            <w:r w:rsidRPr="00202105">
              <w:t xml:space="preserve">      UAC-BarringInfoSet[1] SEQUENCE {</w:t>
            </w:r>
          </w:p>
        </w:tc>
        <w:tc>
          <w:tcPr>
            <w:tcW w:w="2267" w:type="dxa"/>
          </w:tcPr>
          <w:p w14:paraId="527E565F" w14:textId="77777777" w:rsidR="00B15FF5" w:rsidRPr="00202105" w:rsidRDefault="00B15FF5" w:rsidP="009D4432">
            <w:pPr>
              <w:pStyle w:val="TAL"/>
            </w:pPr>
          </w:p>
        </w:tc>
        <w:tc>
          <w:tcPr>
            <w:tcW w:w="1700" w:type="dxa"/>
          </w:tcPr>
          <w:p w14:paraId="53C462A9" w14:textId="77777777" w:rsidR="00B15FF5" w:rsidRPr="00202105" w:rsidRDefault="00B15FF5" w:rsidP="009D4432">
            <w:pPr>
              <w:pStyle w:val="TAL"/>
            </w:pPr>
            <w:r w:rsidRPr="00202105">
              <w:t>entry 1</w:t>
            </w:r>
          </w:p>
        </w:tc>
        <w:tc>
          <w:tcPr>
            <w:tcW w:w="1133" w:type="dxa"/>
          </w:tcPr>
          <w:p w14:paraId="3009D9AB" w14:textId="77777777" w:rsidR="00B15FF5" w:rsidRPr="00202105" w:rsidRDefault="00B15FF5" w:rsidP="009D4432">
            <w:pPr>
              <w:pStyle w:val="TAL"/>
            </w:pPr>
          </w:p>
        </w:tc>
      </w:tr>
      <w:tr w:rsidR="00B15FF5" w:rsidRPr="00202105" w14:paraId="66C4E319" w14:textId="77777777" w:rsidTr="00884329">
        <w:tc>
          <w:tcPr>
            <w:tcW w:w="4535" w:type="dxa"/>
          </w:tcPr>
          <w:p w14:paraId="0F070817" w14:textId="77777777" w:rsidR="00B15FF5" w:rsidRPr="00202105" w:rsidRDefault="00B15FF5" w:rsidP="009D4432">
            <w:pPr>
              <w:pStyle w:val="TAL"/>
            </w:pPr>
            <w:r w:rsidRPr="00202105">
              <w:t xml:space="preserve">        uac-BarringFactor</w:t>
            </w:r>
          </w:p>
        </w:tc>
        <w:tc>
          <w:tcPr>
            <w:tcW w:w="2267" w:type="dxa"/>
          </w:tcPr>
          <w:p w14:paraId="1BCE11A8" w14:textId="77777777" w:rsidR="00B15FF5" w:rsidRPr="00202105" w:rsidRDefault="00B15FF5" w:rsidP="009D4432">
            <w:pPr>
              <w:pStyle w:val="TAL"/>
            </w:pPr>
            <w:r w:rsidRPr="00202105">
              <w:t>p00</w:t>
            </w:r>
          </w:p>
        </w:tc>
        <w:tc>
          <w:tcPr>
            <w:tcW w:w="1700" w:type="dxa"/>
          </w:tcPr>
          <w:p w14:paraId="4B880F74" w14:textId="77777777" w:rsidR="00B15FF5" w:rsidRPr="00202105" w:rsidRDefault="00B15FF5" w:rsidP="009D4432">
            <w:pPr>
              <w:pStyle w:val="TAL"/>
            </w:pPr>
          </w:p>
        </w:tc>
        <w:tc>
          <w:tcPr>
            <w:tcW w:w="1133" w:type="dxa"/>
          </w:tcPr>
          <w:p w14:paraId="3DC5C289" w14:textId="77777777" w:rsidR="00B15FF5" w:rsidRPr="00202105" w:rsidRDefault="00B15FF5" w:rsidP="009D4432">
            <w:pPr>
              <w:pStyle w:val="TAL"/>
            </w:pPr>
          </w:p>
        </w:tc>
      </w:tr>
      <w:tr w:rsidR="00B15FF5" w:rsidRPr="00202105" w14:paraId="3ADBF712" w14:textId="77777777" w:rsidTr="00884329">
        <w:tc>
          <w:tcPr>
            <w:tcW w:w="4535" w:type="dxa"/>
          </w:tcPr>
          <w:p w14:paraId="2A49346A" w14:textId="77777777" w:rsidR="00B15FF5" w:rsidRPr="00202105" w:rsidRDefault="00B15FF5" w:rsidP="009D4432">
            <w:pPr>
              <w:pStyle w:val="TAL"/>
            </w:pPr>
            <w:r w:rsidRPr="00202105">
              <w:t xml:space="preserve">        uac-BarringTime</w:t>
            </w:r>
          </w:p>
        </w:tc>
        <w:tc>
          <w:tcPr>
            <w:tcW w:w="2267" w:type="dxa"/>
          </w:tcPr>
          <w:p w14:paraId="556C836C" w14:textId="77777777" w:rsidR="00B15FF5" w:rsidRPr="00202105" w:rsidRDefault="00B15FF5" w:rsidP="009D4432">
            <w:pPr>
              <w:pStyle w:val="TAL"/>
            </w:pPr>
            <w:r w:rsidRPr="00202105">
              <w:t>s64</w:t>
            </w:r>
          </w:p>
        </w:tc>
        <w:tc>
          <w:tcPr>
            <w:tcW w:w="1700" w:type="dxa"/>
          </w:tcPr>
          <w:p w14:paraId="3EFAB9ED" w14:textId="77777777" w:rsidR="00B15FF5" w:rsidRPr="00202105" w:rsidRDefault="00B15FF5" w:rsidP="009D4432">
            <w:pPr>
              <w:pStyle w:val="TAL"/>
            </w:pPr>
          </w:p>
        </w:tc>
        <w:tc>
          <w:tcPr>
            <w:tcW w:w="1133" w:type="dxa"/>
          </w:tcPr>
          <w:p w14:paraId="33BB7DF5" w14:textId="77777777" w:rsidR="00B15FF5" w:rsidRPr="00202105" w:rsidRDefault="00B15FF5" w:rsidP="009D4432">
            <w:pPr>
              <w:pStyle w:val="TAL"/>
            </w:pPr>
          </w:p>
        </w:tc>
      </w:tr>
      <w:tr w:rsidR="00B15FF5" w:rsidRPr="00202105" w14:paraId="18853670" w14:textId="77777777" w:rsidTr="00884329">
        <w:tc>
          <w:tcPr>
            <w:tcW w:w="4535" w:type="dxa"/>
          </w:tcPr>
          <w:p w14:paraId="23A249ED" w14:textId="77777777" w:rsidR="00B15FF5" w:rsidRPr="00202105" w:rsidRDefault="00B15FF5" w:rsidP="009D4432">
            <w:pPr>
              <w:pStyle w:val="TAL"/>
            </w:pPr>
            <w:r w:rsidRPr="00202105">
              <w:t xml:space="preserve">        uac-BarringForAccessIdentity</w:t>
            </w:r>
          </w:p>
        </w:tc>
        <w:tc>
          <w:tcPr>
            <w:tcW w:w="2267" w:type="dxa"/>
          </w:tcPr>
          <w:p w14:paraId="23FAE184" w14:textId="77777777" w:rsidR="00B15FF5" w:rsidRPr="00202105" w:rsidRDefault="00B15FF5" w:rsidP="009D4432">
            <w:pPr>
              <w:pStyle w:val="TAL"/>
            </w:pPr>
            <w:r w:rsidRPr="00202105">
              <w:t>'0000000'B</w:t>
            </w:r>
          </w:p>
        </w:tc>
        <w:tc>
          <w:tcPr>
            <w:tcW w:w="1700" w:type="dxa"/>
          </w:tcPr>
          <w:p w14:paraId="6AAA4550" w14:textId="77777777" w:rsidR="00B15FF5" w:rsidRPr="00202105" w:rsidRDefault="00B15FF5" w:rsidP="009D4432">
            <w:pPr>
              <w:pStyle w:val="TAL"/>
            </w:pPr>
          </w:p>
        </w:tc>
        <w:tc>
          <w:tcPr>
            <w:tcW w:w="1133" w:type="dxa"/>
          </w:tcPr>
          <w:p w14:paraId="21320F64" w14:textId="77777777" w:rsidR="00B15FF5" w:rsidRPr="00202105" w:rsidRDefault="00B15FF5" w:rsidP="009D4432">
            <w:pPr>
              <w:pStyle w:val="TAL"/>
            </w:pPr>
          </w:p>
        </w:tc>
      </w:tr>
      <w:tr w:rsidR="00B15FF5" w:rsidRPr="00202105" w14:paraId="64D8EF33" w14:textId="77777777" w:rsidTr="001A72A7">
        <w:tc>
          <w:tcPr>
            <w:tcW w:w="4535" w:type="dxa"/>
          </w:tcPr>
          <w:p w14:paraId="498628A0" w14:textId="77777777" w:rsidR="00B15FF5" w:rsidRPr="00202105" w:rsidRDefault="00B15FF5" w:rsidP="009D4432">
            <w:pPr>
              <w:pStyle w:val="TAL"/>
            </w:pPr>
            <w:r w:rsidRPr="00202105">
              <w:t xml:space="preserve">      }</w:t>
            </w:r>
          </w:p>
        </w:tc>
        <w:tc>
          <w:tcPr>
            <w:tcW w:w="2267" w:type="dxa"/>
          </w:tcPr>
          <w:p w14:paraId="3AD155F8" w14:textId="77777777" w:rsidR="00B15FF5" w:rsidRPr="00202105" w:rsidRDefault="00B15FF5" w:rsidP="009D4432">
            <w:pPr>
              <w:pStyle w:val="TAL"/>
            </w:pPr>
          </w:p>
        </w:tc>
        <w:tc>
          <w:tcPr>
            <w:tcW w:w="1700" w:type="dxa"/>
          </w:tcPr>
          <w:p w14:paraId="0BDBEEC0" w14:textId="77777777" w:rsidR="00B15FF5" w:rsidRPr="00202105" w:rsidRDefault="00B15FF5" w:rsidP="009D4432">
            <w:pPr>
              <w:pStyle w:val="TAL"/>
            </w:pPr>
          </w:p>
        </w:tc>
        <w:tc>
          <w:tcPr>
            <w:tcW w:w="1133" w:type="dxa"/>
          </w:tcPr>
          <w:p w14:paraId="0F63058F" w14:textId="77777777" w:rsidR="00B15FF5" w:rsidRPr="00202105" w:rsidRDefault="00B15FF5" w:rsidP="009D4432">
            <w:pPr>
              <w:pStyle w:val="TAL"/>
            </w:pPr>
          </w:p>
        </w:tc>
      </w:tr>
      <w:tr w:rsidR="00B15FF5" w:rsidRPr="00202105" w14:paraId="32B206B8" w14:textId="77777777" w:rsidTr="00884329">
        <w:tc>
          <w:tcPr>
            <w:tcW w:w="4535" w:type="dxa"/>
          </w:tcPr>
          <w:p w14:paraId="715D76D4" w14:textId="77777777" w:rsidR="00B15FF5" w:rsidRPr="00202105" w:rsidRDefault="00B15FF5" w:rsidP="009D4432">
            <w:pPr>
              <w:pStyle w:val="TAL"/>
            </w:pPr>
            <w:r w:rsidRPr="00202105">
              <w:t xml:space="preserve">    }</w:t>
            </w:r>
          </w:p>
        </w:tc>
        <w:tc>
          <w:tcPr>
            <w:tcW w:w="2267" w:type="dxa"/>
          </w:tcPr>
          <w:p w14:paraId="29A49429" w14:textId="77777777" w:rsidR="00B15FF5" w:rsidRPr="00202105" w:rsidRDefault="00B15FF5" w:rsidP="009D4432">
            <w:pPr>
              <w:pStyle w:val="TAL"/>
            </w:pPr>
          </w:p>
        </w:tc>
        <w:tc>
          <w:tcPr>
            <w:tcW w:w="1700" w:type="dxa"/>
          </w:tcPr>
          <w:p w14:paraId="29D4A729" w14:textId="77777777" w:rsidR="00B15FF5" w:rsidRPr="00202105" w:rsidRDefault="00B15FF5" w:rsidP="009D4432">
            <w:pPr>
              <w:pStyle w:val="TAL"/>
            </w:pPr>
          </w:p>
        </w:tc>
        <w:tc>
          <w:tcPr>
            <w:tcW w:w="1133" w:type="dxa"/>
          </w:tcPr>
          <w:p w14:paraId="5E1DA78F" w14:textId="77777777" w:rsidR="00B15FF5" w:rsidRPr="00202105" w:rsidRDefault="00B15FF5" w:rsidP="009D4432">
            <w:pPr>
              <w:pStyle w:val="TAL"/>
            </w:pPr>
          </w:p>
        </w:tc>
      </w:tr>
      <w:tr w:rsidR="00B15FF5" w:rsidRPr="00202105" w14:paraId="723A0103" w14:textId="77777777" w:rsidTr="00884329">
        <w:tc>
          <w:tcPr>
            <w:tcW w:w="4535" w:type="dxa"/>
          </w:tcPr>
          <w:p w14:paraId="72B89EA7" w14:textId="77777777" w:rsidR="00B15FF5" w:rsidRPr="00202105" w:rsidRDefault="00B15FF5" w:rsidP="009D4432">
            <w:pPr>
              <w:pStyle w:val="TAL"/>
            </w:pPr>
            <w:r w:rsidRPr="00202105">
              <w:t xml:space="preserve">    uac-AccessCategory1-SelectionAssistanceInfo</w:t>
            </w:r>
          </w:p>
        </w:tc>
        <w:tc>
          <w:tcPr>
            <w:tcW w:w="2267" w:type="dxa"/>
          </w:tcPr>
          <w:p w14:paraId="2FAB5665" w14:textId="77777777" w:rsidR="00B15FF5" w:rsidRPr="00202105" w:rsidRDefault="00B15FF5" w:rsidP="009D4432">
            <w:pPr>
              <w:pStyle w:val="TAL"/>
            </w:pPr>
            <w:r w:rsidRPr="00202105">
              <w:t>Not Present</w:t>
            </w:r>
          </w:p>
        </w:tc>
        <w:tc>
          <w:tcPr>
            <w:tcW w:w="1700" w:type="dxa"/>
          </w:tcPr>
          <w:p w14:paraId="5B1E1F8E" w14:textId="77777777" w:rsidR="00B15FF5" w:rsidRPr="00202105" w:rsidRDefault="00B15FF5" w:rsidP="009D4432">
            <w:pPr>
              <w:pStyle w:val="TAL"/>
            </w:pPr>
          </w:p>
        </w:tc>
        <w:tc>
          <w:tcPr>
            <w:tcW w:w="1133" w:type="dxa"/>
          </w:tcPr>
          <w:p w14:paraId="2DAD73A3" w14:textId="77777777" w:rsidR="00B15FF5" w:rsidRPr="00202105" w:rsidRDefault="00B15FF5" w:rsidP="009D4432">
            <w:pPr>
              <w:pStyle w:val="TAL"/>
            </w:pPr>
          </w:p>
        </w:tc>
      </w:tr>
      <w:tr w:rsidR="00B15FF5" w:rsidRPr="00202105" w14:paraId="256FC652" w14:textId="77777777" w:rsidTr="00884329">
        <w:tc>
          <w:tcPr>
            <w:tcW w:w="4535" w:type="dxa"/>
          </w:tcPr>
          <w:p w14:paraId="3645D743" w14:textId="77777777" w:rsidR="00B15FF5" w:rsidRPr="00202105" w:rsidRDefault="00B15FF5" w:rsidP="009D4432">
            <w:pPr>
              <w:pStyle w:val="TAL"/>
            </w:pPr>
            <w:r w:rsidRPr="00202105">
              <w:t xml:space="preserve">  }</w:t>
            </w:r>
          </w:p>
        </w:tc>
        <w:tc>
          <w:tcPr>
            <w:tcW w:w="2267" w:type="dxa"/>
          </w:tcPr>
          <w:p w14:paraId="305FF2E4" w14:textId="77777777" w:rsidR="00B15FF5" w:rsidRPr="00202105" w:rsidRDefault="00B15FF5" w:rsidP="009D4432">
            <w:pPr>
              <w:pStyle w:val="TAL"/>
            </w:pPr>
          </w:p>
        </w:tc>
        <w:tc>
          <w:tcPr>
            <w:tcW w:w="1700" w:type="dxa"/>
          </w:tcPr>
          <w:p w14:paraId="6BF5EE97" w14:textId="77777777" w:rsidR="00B15FF5" w:rsidRPr="00202105" w:rsidRDefault="00B15FF5" w:rsidP="009D4432">
            <w:pPr>
              <w:pStyle w:val="TAL"/>
            </w:pPr>
          </w:p>
        </w:tc>
        <w:tc>
          <w:tcPr>
            <w:tcW w:w="1133" w:type="dxa"/>
          </w:tcPr>
          <w:p w14:paraId="54CF07EC" w14:textId="77777777" w:rsidR="00B15FF5" w:rsidRPr="00202105" w:rsidRDefault="00B15FF5" w:rsidP="009D4432">
            <w:pPr>
              <w:pStyle w:val="TAL"/>
            </w:pPr>
          </w:p>
        </w:tc>
      </w:tr>
      <w:tr w:rsidR="00B15FF5" w:rsidRPr="00202105" w14:paraId="4F9A1C6A" w14:textId="77777777" w:rsidTr="00884329">
        <w:tc>
          <w:tcPr>
            <w:tcW w:w="4535" w:type="dxa"/>
          </w:tcPr>
          <w:p w14:paraId="4C180C9C" w14:textId="77777777" w:rsidR="00B15FF5" w:rsidRPr="00202105" w:rsidRDefault="00B15FF5" w:rsidP="009D4432">
            <w:pPr>
              <w:pStyle w:val="TAL"/>
            </w:pPr>
            <w:r w:rsidRPr="00202105">
              <w:t>}</w:t>
            </w:r>
          </w:p>
        </w:tc>
        <w:tc>
          <w:tcPr>
            <w:tcW w:w="2267" w:type="dxa"/>
          </w:tcPr>
          <w:p w14:paraId="51A887D3" w14:textId="77777777" w:rsidR="00B15FF5" w:rsidRPr="00202105" w:rsidRDefault="00B15FF5" w:rsidP="009D4432">
            <w:pPr>
              <w:pStyle w:val="TAL"/>
            </w:pPr>
          </w:p>
        </w:tc>
        <w:tc>
          <w:tcPr>
            <w:tcW w:w="1700" w:type="dxa"/>
          </w:tcPr>
          <w:p w14:paraId="496F8A9C" w14:textId="77777777" w:rsidR="00B15FF5" w:rsidRPr="00202105" w:rsidRDefault="00B15FF5" w:rsidP="009D4432">
            <w:pPr>
              <w:pStyle w:val="TAL"/>
            </w:pPr>
          </w:p>
        </w:tc>
        <w:tc>
          <w:tcPr>
            <w:tcW w:w="1133" w:type="dxa"/>
          </w:tcPr>
          <w:p w14:paraId="57255E29" w14:textId="77777777" w:rsidR="00B15FF5" w:rsidRPr="00202105" w:rsidRDefault="00B15FF5" w:rsidP="009D4432">
            <w:pPr>
              <w:pStyle w:val="TAL"/>
            </w:pPr>
          </w:p>
        </w:tc>
      </w:tr>
    </w:tbl>
    <w:p w14:paraId="66410052" w14:textId="77777777" w:rsidR="00366BB1" w:rsidRPr="00202105" w:rsidRDefault="00366BB1" w:rsidP="009D4432"/>
    <w:p w14:paraId="66B6469E"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.3.3-</w:t>
      </w:r>
      <w:r w:rsidRPr="00202105">
        <w:rPr>
          <w:lang w:eastAsia="zh-CN"/>
        </w:rPr>
        <w:t>2</w:t>
      </w:r>
      <w:r w:rsidRPr="00202105">
        <w:t xml:space="preserve">: </w:t>
      </w:r>
      <w:r w:rsidRPr="00202105">
        <w:rPr>
          <w:i/>
          <w:iCs/>
        </w:rPr>
        <w:t>RRCRelease</w:t>
      </w:r>
      <w:r w:rsidRPr="00202105">
        <w:t xml:space="preserve">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6BB1" w:rsidRPr="00202105" w14:paraId="57B68E39" w14:textId="77777777" w:rsidTr="00884329">
        <w:tc>
          <w:tcPr>
            <w:tcW w:w="9747" w:type="dxa"/>
            <w:gridSpan w:val="4"/>
          </w:tcPr>
          <w:p w14:paraId="79C00CC3" w14:textId="77777777" w:rsidR="00366BB1" w:rsidRPr="00202105" w:rsidRDefault="00366BB1" w:rsidP="009D4432">
            <w:pPr>
              <w:pStyle w:val="TAL"/>
              <w:rPr>
                <w:b/>
              </w:rPr>
            </w:pPr>
            <w:r w:rsidRPr="00202105">
              <w:t xml:space="preserve">Derivation Path: </w:t>
            </w:r>
            <w:r w:rsidR="0029409F" w:rsidRPr="00202105">
              <w:t xml:space="preserve">TS </w:t>
            </w:r>
            <w:r w:rsidRPr="00202105">
              <w:t>38.508-1 [4], Table 4.6.1-16</w:t>
            </w:r>
          </w:p>
        </w:tc>
      </w:tr>
      <w:tr w:rsidR="00366BB1" w:rsidRPr="00202105" w14:paraId="02F83BB5" w14:textId="77777777" w:rsidTr="00884329">
        <w:tc>
          <w:tcPr>
            <w:tcW w:w="4535" w:type="dxa"/>
          </w:tcPr>
          <w:p w14:paraId="117B0471" w14:textId="77777777" w:rsidR="00366BB1" w:rsidRPr="00202105" w:rsidRDefault="00366BB1" w:rsidP="009D4432">
            <w:pPr>
              <w:pStyle w:val="TAH"/>
            </w:pPr>
            <w:r w:rsidRPr="00202105">
              <w:t>Information Element</w:t>
            </w:r>
          </w:p>
        </w:tc>
        <w:tc>
          <w:tcPr>
            <w:tcW w:w="2267" w:type="dxa"/>
          </w:tcPr>
          <w:p w14:paraId="37660D76" w14:textId="77777777" w:rsidR="00366BB1" w:rsidRPr="00202105" w:rsidRDefault="00366BB1" w:rsidP="009D4432">
            <w:pPr>
              <w:pStyle w:val="TAH"/>
            </w:pPr>
            <w:r w:rsidRPr="00202105">
              <w:t>Value/remark</w:t>
            </w:r>
          </w:p>
        </w:tc>
        <w:tc>
          <w:tcPr>
            <w:tcW w:w="1700" w:type="dxa"/>
          </w:tcPr>
          <w:p w14:paraId="611F3A5D" w14:textId="77777777" w:rsidR="00366BB1" w:rsidRPr="00202105" w:rsidRDefault="00366BB1" w:rsidP="009D4432">
            <w:pPr>
              <w:pStyle w:val="TAH"/>
            </w:pPr>
            <w:r w:rsidRPr="00202105">
              <w:t>Comment</w:t>
            </w:r>
          </w:p>
        </w:tc>
        <w:tc>
          <w:tcPr>
            <w:tcW w:w="1245" w:type="dxa"/>
          </w:tcPr>
          <w:p w14:paraId="060EDB1B" w14:textId="77777777" w:rsidR="00366BB1" w:rsidRPr="00202105" w:rsidRDefault="00366BB1" w:rsidP="009D4432">
            <w:pPr>
              <w:pStyle w:val="TAH"/>
            </w:pPr>
            <w:r w:rsidRPr="00202105">
              <w:t>Condition</w:t>
            </w:r>
          </w:p>
        </w:tc>
      </w:tr>
      <w:tr w:rsidR="00366BB1" w:rsidRPr="00202105" w14:paraId="42F134E8" w14:textId="77777777" w:rsidTr="00884329">
        <w:tc>
          <w:tcPr>
            <w:tcW w:w="4535" w:type="dxa"/>
          </w:tcPr>
          <w:p w14:paraId="08173845" w14:textId="77777777" w:rsidR="00366BB1" w:rsidRPr="00202105" w:rsidRDefault="00366BB1" w:rsidP="009D4432">
            <w:pPr>
              <w:pStyle w:val="TAL"/>
            </w:pPr>
            <w:r w:rsidRPr="00202105">
              <w:t>RRCRelease ::= SEQUENCE {</w:t>
            </w:r>
          </w:p>
        </w:tc>
        <w:tc>
          <w:tcPr>
            <w:tcW w:w="2267" w:type="dxa"/>
          </w:tcPr>
          <w:p w14:paraId="7DD6544E" w14:textId="77777777" w:rsidR="00366BB1" w:rsidRPr="00202105" w:rsidRDefault="00366BB1" w:rsidP="009D4432">
            <w:pPr>
              <w:pStyle w:val="TAL"/>
            </w:pPr>
          </w:p>
        </w:tc>
        <w:tc>
          <w:tcPr>
            <w:tcW w:w="1700" w:type="dxa"/>
          </w:tcPr>
          <w:p w14:paraId="226D2FBC" w14:textId="77777777" w:rsidR="00366BB1" w:rsidRPr="00202105" w:rsidRDefault="00366BB1" w:rsidP="009D4432">
            <w:pPr>
              <w:pStyle w:val="TAL"/>
            </w:pPr>
          </w:p>
        </w:tc>
        <w:tc>
          <w:tcPr>
            <w:tcW w:w="1245" w:type="dxa"/>
          </w:tcPr>
          <w:p w14:paraId="51CD1025" w14:textId="77777777" w:rsidR="00366BB1" w:rsidRPr="00202105" w:rsidRDefault="00366BB1" w:rsidP="009D4432">
            <w:pPr>
              <w:pStyle w:val="TAL"/>
            </w:pPr>
          </w:p>
        </w:tc>
      </w:tr>
      <w:tr w:rsidR="00366BB1" w:rsidRPr="00202105" w14:paraId="0EBEBA01" w14:textId="77777777" w:rsidTr="00884329">
        <w:tc>
          <w:tcPr>
            <w:tcW w:w="4535" w:type="dxa"/>
          </w:tcPr>
          <w:p w14:paraId="3A877D7A" w14:textId="77777777" w:rsidR="00366BB1" w:rsidRPr="00202105" w:rsidRDefault="00366BB1" w:rsidP="009D4432">
            <w:pPr>
              <w:pStyle w:val="TAL"/>
            </w:pPr>
            <w:r w:rsidRPr="00202105">
              <w:t xml:space="preserve">  criticalExtensions CHOICE {</w:t>
            </w:r>
          </w:p>
        </w:tc>
        <w:tc>
          <w:tcPr>
            <w:tcW w:w="2267" w:type="dxa"/>
          </w:tcPr>
          <w:p w14:paraId="7AE578F3" w14:textId="77777777" w:rsidR="00366BB1" w:rsidRPr="00202105" w:rsidRDefault="00366BB1" w:rsidP="009D4432">
            <w:pPr>
              <w:pStyle w:val="TAL"/>
            </w:pPr>
          </w:p>
        </w:tc>
        <w:tc>
          <w:tcPr>
            <w:tcW w:w="1700" w:type="dxa"/>
          </w:tcPr>
          <w:p w14:paraId="505DF4FE" w14:textId="77777777" w:rsidR="00366BB1" w:rsidRPr="00202105" w:rsidRDefault="00366BB1" w:rsidP="009D4432">
            <w:pPr>
              <w:pStyle w:val="TAL"/>
            </w:pPr>
          </w:p>
        </w:tc>
        <w:tc>
          <w:tcPr>
            <w:tcW w:w="1245" w:type="dxa"/>
          </w:tcPr>
          <w:p w14:paraId="3F8C91B6" w14:textId="77777777" w:rsidR="00366BB1" w:rsidRPr="00202105" w:rsidRDefault="00366BB1" w:rsidP="009D4432">
            <w:pPr>
              <w:pStyle w:val="TAL"/>
            </w:pPr>
          </w:p>
        </w:tc>
      </w:tr>
      <w:tr w:rsidR="00366BB1" w:rsidRPr="00202105" w14:paraId="18FC605D" w14:textId="77777777" w:rsidTr="00884329">
        <w:tc>
          <w:tcPr>
            <w:tcW w:w="4535" w:type="dxa"/>
          </w:tcPr>
          <w:p w14:paraId="45F26565" w14:textId="77777777" w:rsidR="00366BB1" w:rsidRPr="00202105" w:rsidRDefault="00366BB1" w:rsidP="009D4432">
            <w:pPr>
              <w:pStyle w:val="TAL"/>
            </w:pPr>
            <w:r w:rsidRPr="00202105">
              <w:t xml:space="preserve">    rrcRelease SEQUENCE {</w:t>
            </w:r>
          </w:p>
        </w:tc>
        <w:tc>
          <w:tcPr>
            <w:tcW w:w="2267" w:type="dxa"/>
          </w:tcPr>
          <w:p w14:paraId="7F28B3E5" w14:textId="77777777" w:rsidR="00366BB1" w:rsidRPr="00202105" w:rsidRDefault="00366BB1" w:rsidP="009D4432">
            <w:pPr>
              <w:pStyle w:val="TAL"/>
            </w:pPr>
          </w:p>
        </w:tc>
        <w:tc>
          <w:tcPr>
            <w:tcW w:w="1700" w:type="dxa"/>
          </w:tcPr>
          <w:p w14:paraId="578A6116" w14:textId="77777777" w:rsidR="00366BB1" w:rsidRPr="00202105" w:rsidRDefault="00366BB1" w:rsidP="009D4432">
            <w:pPr>
              <w:pStyle w:val="TAL"/>
            </w:pPr>
          </w:p>
        </w:tc>
        <w:tc>
          <w:tcPr>
            <w:tcW w:w="1245" w:type="dxa"/>
          </w:tcPr>
          <w:p w14:paraId="72BB5D6F" w14:textId="77777777" w:rsidR="00366BB1" w:rsidRPr="00202105" w:rsidRDefault="00366BB1" w:rsidP="009D4432">
            <w:pPr>
              <w:pStyle w:val="TAL"/>
            </w:pPr>
          </w:p>
        </w:tc>
      </w:tr>
      <w:tr w:rsidR="00366BB1" w:rsidRPr="00202105" w14:paraId="2484429C" w14:textId="77777777" w:rsidTr="00884329">
        <w:tc>
          <w:tcPr>
            <w:tcW w:w="4535" w:type="dxa"/>
          </w:tcPr>
          <w:p w14:paraId="25099F23" w14:textId="77777777" w:rsidR="00366BB1" w:rsidRPr="00202105" w:rsidRDefault="00366BB1" w:rsidP="009D4432">
            <w:pPr>
              <w:pStyle w:val="TAL"/>
            </w:pPr>
            <w:r w:rsidRPr="00202105">
              <w:t xml:space="preserve">      suspendConfig SEQUENCE {</w:t>
            </w:r>
          </w:p>
        </w:tc>
        <w:tc>
          <w:tcPr>
            <w:tcW w:w="2267" w:type="dxa"/>
          </w:tcPr>
          <w:p w14:paraId="7D2AC2E6" w14:textId="77777777" w:rsidR="00366BB1" w:rsidRPr="00202105" w:rsidRDefault="00366BB1" w:rsidP="009D4432">
            <w:pPr>
              <w:pStyle w:val="TAL"/>
            </w:pPr>
          </w:p>
        </w:tc>
        <w:tc>
          <w:tcPr>
            <w:tcW w:w="1700" w:type="dxa"/>
          </w:tcPr>
          <w:p w14:paraId="6C83F2CE" w14:textId="77777777" w:rsidR="00366BB1" w:rsidRPr="00202105" w:rsidRDefault="00366BB1" w:rsidP="009D4432">
            <w:pPr>
              <w:pStyle w:val="TAL"/>
            </w:pPr>
          </w:p>
        </w:tc>
        <w:tc>
          <w:tcPr>
            <w:tcW w:w="1245" w:type="dxa"/>
          </w:tcPr>
          <w:p w14:paraId="1D06AF6A" w14:textId="77777777" w:rsidR="00366BB1" w:rsidRPr="00202105" w:rsidRDefault="00366BB1" w:rsidP="009D4432">
            <w:pPr>
              <w:pStyle w:val="TAL"/>
            </w:pPr>
            <w:r w:rsidRPr="00202105">
              <w:t>NR_RRC_INACTIVE</w:t>
            </w:r>
          </w:p>
        </w:tc>
      </w:tr>
      <w:tr w:rsidR="00366BB1" w:rsidRPr="00202105" w14:paraId="4B6C2484" w14:textId="77777777" w:rsidTr="00884329">
        <w:tc>
          <w:tcPr>
            <w:tcW w:w="4535" w:type="dxa"/>
          </w:tcPr>
          <w:p w14:paraId="00FC30FE" w14:textId="77777777" w:rsidR="00366BB1" w:rsidRPr="00202105" w:rsidRDefault="00366BB1" w:rsidP="009D4432">
            <w:pPr>
              <w:pStyle w:val="TAL"/>
              <w:rPr>
                <w:lang w:eastAsia="zh-CN"/>
              </w:rPr>
            </w:pPr>
            <w:r w:rsidRPr="00202105">
              <w:t xml:space="preserve">        </w:t>
            </w:r>
            <w:r w:rsidRPr="00202105">
              <w:rPr>
                <w:lang w:eastAsia="zh-CN"/>
              </w:rPr>
              <w:t>t380</w:t>
            </w:r>
          </w:p>
        </w:tc>
        <w:tc>
          <w:tcPr>
            <w:tcW w:w="2267" w:type="dxa"/>
          </w:tcPr>
          <w:p w14:paraId="65F03D57" w14:textId="77777777" w:rsidR="00366BB1" w:rsidRPr="00202105" w:rsidRDefault="00366BB1" w:rsidP="009D4432">
            <w:pPr>
              <w:pStyle w:val="TAL"/>
              <w:rPr>
                <w:lang w:eastAsia="zh-CN"/>
              </w:rPr>
            </w:pPr>
            <w:r w:rsidRPr="00202105">
              <w:rPr>
                <w:lang w:eastAsia="zh-CN"/>
              </w:rPr>
              <w:t>min5</w:t>
            </w:r>
          </w:p>
        </w:tc>
        <w:tc>
          <w:tcPr>
            <w:tcW w:w="1700" w:type="dxa"/>
          </w:tcPr>
          <w:p w14:paraId="4C6E0DDE" w14:textId="77777777" w:rsidR="00366BB1" w:rsidRPr="00202105" w:rsidRDefault="00366BB1" w:rsidP="009D4432">
            <w:pPr>
              <w:pStyle w:val="TAL"/>
              <w:rPr>
                <w:lang w:eastAsia="zh-CN"/>
              </w:rPr>
            </w:pPr>
            <w:r w:rsidRPr="00202105">
              <w:rPr>
                <w:lang w:eastAsia="zh-CN"/>
              </w:rPr>
              <w:t>5 minutes</w:t>
            </w:r>
          </w:p>
        </w:tc>
        <w:tc>
          <w:tcPr>
            <w:tcW w:w="1245" w:type="dxa"/>
          </w:tcPr>
          <w:p w14:paraId="3516EC18" w14:textId="77777777" w:rsidR="00366BB1" w:rsidRPr="00202105" w:rsidRDefault="00366BB1" w:rsidP="009D4432">
            <w:pPr>
              <w:pStyle w:val="TAL"/>
            </w:pPr>
          </w:p>
        </w:tc>
      </w:tr>
      <w:tr w:rsidR="00366BB1" w:rsidRPr="00202105" w14:paraId="315F0DEE" w14:textId="77777777" w:rsidTr="00884329">
        <w:tc>
          <w:tcPr>
            <w:tcW w:w="4535" w:type="dxa"/>
          </w:tcPr>
          <w:p w14:paraId="0EC1C6F4" w14:textId="77777777" w:rsidR="00366BB1" w:rsidRPr="00202105" w:rsidRDefault="00366BB1" w:rsidP="009D4432">
            <w:pPr>
              <w:pStyle w:val="TAL"/>
            </w:pPr>
            <w:r w:rsidRPr="00202105">
              <w:t xml:space="preserve">      }</w:t>
            </w:r>
          </w:p>
        </w:tc>
        <w:tc>
          <w:tcPr>
            <w:tcW w:w="2267" w:type="dxa"/>
          </w:tcPr>
          <w:p w14:paraId="3AFA40CE" w14:textId="77777777" w:rsidR="00366BB1" w:rsidRPr="00202105" w:rsidRDefault="00366BB1" w:rsidP="009D4432">
            <w:pPr>
              <w:pStyle w:val="TAL"/>
            </w:pPr>
          </w:p>
        </w:tc>
        <w:tc>
          <w:tcPr>
            <w:tcW w:w="1700" w:type="dxa"/>
          </w:tcPr>
          <w:p w14:paraId="2D94E139" w14:textId="77777777" w:rsidR="00366BB1" w:rsidRPr="00202105" w:rsidRDefault="00366BB1" w:rsidP="009D4432">
            <w:pPr>
              <w:pStyle w:val="TAL"/>
            </w:pPr>
          </w:p>
        </w:tc>
        <w:tc>
          <w:tcPr>
            <w:tcW w:w="1245" w:type="dxa"/>
          </w:tcPr>
          <w:p w14:paraId="43911F00" w14:textId="77777777" w:rsidR="00366BB1" w:rsidRPr="00202105" w:rsidRDefault="00366BB1" w:rsidP="009D4432">
            <w:pPr>
              <w:pStyle w:val="TAL"/>
            </w:pPr>
          </w:p>
        </w:tc>
      </w:tr>
      <w:tr w:rsidR="00366BB1" w:rsidRPr="00202105" w14:paraId="553B89AA" w14:textId="77777777" w:rsidTr="00884329">
        <w:tc>
          <w:tcPr>
            <w:tcW w:w="4535" w:type="dxa"/>
          </w:tcPr>
          <w:p w14:paraId="26A62F84" w14:textId="77777777" w:rsidR="00366BB1" w:rsidRPr="00202105" w:rsidRDefault="00366BB1" w:rsidP="009D4432">
            <w:pPr>
              <w:pStyle w:val="TAL"/>
            </w:pPr>
            <w:r w:rsidRPr="00202105">
              <w:t xml:space="preserve">    }</w:t>
            </w:r>
          </w:p>
        </w:tc>
        <w:tc>
          <w:tcPr>
            <w:tcW w:w="2267" w:type="dxa"/>
          </w:tcPr>
          <w:p w14:paraId="50799C71" w14:textId="77777777" w:rsidR="00366BB1" w:rsidRPr="00202105" w:rsidRDefault="00366BB1" w:rsidP="009D4432">
            <w:pPr>
              <w:pStyle w:val="TAL"/>
            </w:pPr>
          </w:p>
        </w:tc>
        <w:tc>
          <w:tcPr>
            <w:tcW w:w="1700" w:type="dxa"/>
          </w:tcPr>
          <w:p w14:paraId="64736B72" w14:textId="77777777" w:rsidR="00366BB1" w:rsidRPr="00202105" w:rsidRDefault="00366BB1" w:rsidP="009D4432">
            <w:pPr>
              <w:pStyle w:val="TAL"/>
            </w:pPr>
          </w:p>
        </w:tc>
        <w:tc>
          <w:tcPr>
            <w:tcW w:w="1245" w:type="dxa"/>
          </w:tcPr>
          <w:p w14:paraId="3AEDF0CC" w14:textId="77777777" w:rsidR="00366BB1" w:rsidRPr="00202105" w:rsidRDefault="00366BB1" w:rsidP="009D4432">
            <w:pPr>
              <w:pStyle w:val="TAL"/>
            </w:pPr>
          </w:p>
        </w:tc>
      </w:tr>
      <w:tr w:rsidR="00366BB1" w:rsidRPr="00202105" w14:paraId="3CC403CC" w14:textId="77777777" w:rsidTr="00884329">
        <w:tc>
          <w:tcPr>
            <w:tcW w:w="4535" w:type="dxa"/>
          </w:tcPr>
          <w:p w14:paraId="681D2A81" w14:textId="77777777" w:rsidR="00366BB1" w:rsidRPr="00202105" w:rsidRDefault="00366BB1" w:rsidP="009D4432">
            <w:pPr>
              <w:pStyle w:val="TAL"/>
            </w:pPr>
            <w:r w:rsidRPr="00202105">
              <w:t xml:space="preserve">  }</w:t>
            </w:r>
          </w:p>
        </w:tc>
        <w:tc>
          <w:tcPr>
            <w:tcW w:w="2267" w:type="dxa"/>
          </w:tcPr>
          <w:p w14:paraId="41F47858" w14:textId="77777777" w:rsidR="00366BB1" w:rsidRPr="00202105" w:rsidRDefault="00366BB1" w:rsidP="009D4432">
            <w:pPr>
              <w:pStyle w:val="TAL"/>
            </w:pPr>
          </w:p>
        </w:tc>
        <w:tc>
          <w:tcPr>
            <w:tcW w:w="1700" w:type="dxa"/>
          </w:tcPr>
          <w:p w14:paraId="5AB9ADDF" w14:textId="77777777" w:rsidR="00366BB1" w:rsidRPr="00202105" w:rsidRDefault="00366BB1" w:rsidP="009D4432">
            <w:pPr>
              <w:pStyle w:val="TAL"/>
            </w:pPr>
          </w:p>
        </w:tc>
        <w:tc>
          <w:tcPr>
            <w:tcW w:w="1245" w:type="dxa"/>
          </w:tcPr>
          <w:p w14:paraId="20501F0D" w14:textId="77777777" w:rsidR="00366BB1" w:rsidRPr="00202105" w:rsidRDefault="00366BB1" w:rsidP="009D4432">
            <w:pPr>
              <w:pStyle w:val="TAL"/>
            </w:pPr>
          </w:p>
        </w:tc>
      </w:tr>
      <w:tr w:rsidR="00366BB1" w:rsidRPr="00202105" w14:paraId="57751501" w14:textId="77777777" w:rsidTr="00884329">
        <w:tc>
          <w:tcPr>
            <w:tcW w:w="4535" w:type="dxa"/>
          </w:tcPr>
          <w:p w14:paraId="46D28D4A" w14:textId="77777777" w:rsidR="00366BB1" w:rsidRPr="00202105" w:rsidRDefault="00366BB1" w:rsidP="009D4432">
            <w:pPr>
              <w:pStyle w:val="TAL"/>
            </w:pPr>
            <w:r w:rsidRPr="00202105">
              <w:t>}</w:t>
            </w:r>
          </w:p>
        </w:tc>
        <w:tc>
          <w:tcPr>
            <w:tcW w:w="2267" w:type="dxa"/>
          </w:tcPr>
          <w:p w14:paraId="1683241B" w14:textId="77777777" w:rsidR="00366BB1" w:rsidRPr="00202105" w:rsidRDefault="00366BB1" w:rsidP="009D4432">
            <w:pPr>
              <w:pStyle w:val="TAL"/>
            </w:pPr>
          </w:p>
        </w:tc>
        <w:tc>
          <w:tcPr>
            <w:tcW w:w="1700" w:type="dxa"/>
          </w:tcPr>
          <w:p w14:paraId="400CD994" w14:textId="77777777" w:rsidR="00366BB1" w:rsidRPr="00202105" w:rsidRDefault="00366BB1" w:rsidP="009D4432">
            <w:pPr>
              <w:pStyle w:val="TAL"/>
            </w:pPr>
          </w:p>
        </w:tc>
        <w:tc>
          <w:tcPr>
            <w:tcW w:w="1245" w:type="dxa"/>
          </w:tcPr>
          <w:p w14:paraId="4803DE54" w14:textId="77777777" w:rsidR="00366BB1" w:rsidRPr="00202105" w:rsidRDefault="00366BB1" w:rsidP="009D4432">
            <w:pPr>
              <w:pStyle w:val="TAL"/>
            </w:pPr>
          </w:p>
        </w:tc>
      </w:tr>
    </w:tbl>
    <w:p w14:paraId="41B3B50F" w14:textId="77777777" w:rsidR="00366BB1" w:rsidRPr="00202105" w:rsidRDefault="00366BB1" w:rsidP="009D4432"/>
    <w:p w14:paraId="2635D74B" w14:textId="77777777" w:rsidR="00366BB1" w:rsidRPr="00202105" w:rsidRDefault="00366BB1" w:rsidP="009D4432">
      <w:pPr>
        <w:pStyle w:val="TH"/>
      </w:pPr>
      <w:r w:rsidRPr="00202105">
        <w:t xml:space="preserve">Table </w:t>
      </w: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.3-</w:t>
      </w:r>
      <w:r w:rsidRPr="00202105">
        <w:rPr>
          <w:lang w:eastAsia="zh-CN"/>
        </w:rPr>
        <w:t>3</w:t>
      </w:r>
      <w:r w:rsidRPr="00202105">
        <w:t xml:space="preserve">: </w:t>
      </w:r>
      <w:r w:rsidRPr="00202105">
        <w:rPr>
          <w:i/>
          <w:iCs/>
        </w:rPr>
        <w:t>RRCResumeRequest</w:t>
      </w:r>
      <w:r w:rsidRPr="00202105">
        <w:t xml:space="preserve"> (step 2 </w:t>
      </w:r>
      <w:r w:rsidRPr="00202105">
        <w:rPr>
          <w:lang w:eastAsia="zh-CN"/>
        </w:rPr>
        <w:t xml:space="preserve">and step 5, </w:t>
      </w:r>
      <w:r w:rsidRPr="00202105">
        <w:t xml:space="preserve">Table </w:t>
      </w:r>
      <w:r w:rsidRPr="00202105">
        <w:rPr>
          <w:lang w:eastAsia="zh-CN"/>
        </w:rPr>
        <w:t>11.3.3.3.2</w:t>
      </w:r>
      <w:r w:rsidRPr="00202105">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366BB1" w:rsidRPr="00202105" w14:paraId="2C7B075A" w14:textId="77777777" w:rsidTr="00884329">
        <w:tc>
          <w:tcPr>
            <w:tcW w:w="9720" w:type="dxa"/>
            <w:gridSpan w:val="4"/>
          </w:tcPr>
          <w:p w14:paraId="7A911FB9" w14:textId="77777777" w:rsidR="00366BB1" w:rsidRPr="00202105" w:rsidRDefault="00366BB1" w:rsidP="009D4432">
            <w:pPr>
              <w:pStyle w:val="TAL"/>
            </w:pPr>
            <w:r w:rsidRPr="00202105">
              <w:t xml:space="preserve">Derivation Path: </w:t>
            </w:r>
            <w:r w:rsidR="0029409F" w:rsidRPr="00202105">
              <w:t xml:space="preserve">TS </w:t>
            </w:r>
            <w:r w:rsidRPr="00202105">
              <w:t>38.508-1 [4], Table 4.6.1-19</w:t>
            </w:r>
          </w:p>
        </w:tc>
      </w:tr>
      <w:tr w:rsidR="00366BB1" w:rsidRPr="00202105" w14:paraId="65E5BDEB" w14:textId="77777777" w:rsidTr="00884329">
        <w:tblPrEx>
          <w:tblCellMar>
            <w:left w:w="108" w:type="dxa"/>
            <w:right w:w="108" w:type="dxa"/>
          </w:tblCellMar>
        </w:tblPrEx>
        <w:tc>
          <w:tcPr>
            <w:tcW w:w="4500" w:type="dxa"/>
          </w:tcPr>
          <w:p w14:paraId="06D5C703" w14:textId="77777777" w:rsidR="00366BB1" w:rsidRPr="00202105" w:rsidRDefault="00366BB1" w:rsidP="009D4432">
            <w:pPr>
              <w:pStyle w:val="TAH"/>
            </w:pPr>
            <w:r w:rsidRPr="00202105">
              <w:t>Information Element</w:t>
            </w:r>
          </w:p>
        </w:tc>
        <w:tc>
          <w:tcPr>
            <w:tcW w:w="2268" w:type="dxa"/>
          </w:tcPr>
          <w:p w14:paraId="52408439" w14:textId="77777777" w:rsidR="00366BB1" w:rsidRPr="00202105" w:rsidRDefault="00366BB1" w:rsidP="009D4432">
            <w:pPr>
              <w:pStyle w:val="TAH"/>
            </w:pPr>
            <w:r w:rsidRPr="00202105">
              <w:t>Value/remark</w:t>
            </w:r>
          </w:p>
        </w:tc>
        <w:tc>
          <w:tcPr>
            <w:tcW w:w="1701" w:type="dxa"/>
          </w:tcPr>
          <w:p w14:paraId="101D5926" w14:textId="77777777" w:rsidR="00366BB1" w:rsidRPr="00202105" w:rsidRDefault="00366BB1" w:rsidP="009D4432">
            <w:pPr>
              <w:pStyle w:val="TAH"/>
            </w:pPr>
            <w:r w:rsidRPr="00202105">
              <w:t>Comment</w:t>
            </w:r>
          </w:p>
        </w:tc>
        <w:tc>
          <w:tcPr>
            <w:tcW w:w="1251" w:type="dxa"/>
          </w:tcPr>
          <w:p w14:paraId="50F1C37F" w14:textId="77777777" w:rsidR="00366BB1" w:rsidRPr="00202105" w:rsidRDefault="00366BB1" w:rsidP="009D4432">
            <w:pPr>
              <w:pStyle w:val="TAH"/>
            </w:pPr>
            <w:r w:rsidRPr="00202105">
              <w:t>Condition</w:t>
            </w:r>
          </w:p>
        </w:tc>
      </w:tr>
      <w:tr w:rsidR="00366BB1" w:rsidRPr="00202105" w14:paraId="45290C46" w14:textId="77777777" w:rsidTr="00884329">
        <w:tblPrEx>
          <w:tblCellMar>
            <w:left w:w="108" w:type="dxa"/>
            <w:right w:w="108" w:type="dxa"/>
          </w:tblCellMar>
        </w:tblPrEx>
        <w:tc>
          <w:tcPr>
            <w:tcW w:w="4500" w:type="dxa"/>
          </w:tcPr>
          <w:p w14:paraId="39B3D7F5" w14:textId="77777777" w:rsidR="00366BB1" w:rsidRPr="00202105" w:rsidRDefault="00366BB1" w:rsidP="009D4432">
            <w:pPr>
              <w:pStyle w:val="TAL"/>
            </w:pPr>
            <w:r w:rsidRPr="00202105">
              <w:t>RRCResumeRequest ::= SEQUENCE {</w:t>
            </w:r>
          </w:p>
        </w:tc>
        <w:tc>
          <w:tcPr>
            <w:tcW w:w="2268" w:type="dxa"/>
          </w:tcPr>
          <w:p w14:paraId="4370A7F2" w14:textId="77777777" w:rsidR="00366BB1" w:rsidRPr="00202105" w:rsidRDefault="00366BB1" w:rsidP="009D4432">
            <w:pPr>
              <w:pStyle w:val="TAL"/>
            </w:pPr>
          </w:p>
        </w:tc>
        <w:tc>
          <w:tcPr>
            <w:tcW w:w="1701" w:type="dxa"/>
          </w:tcPr>
          <w:p w14:paraId="53E7D5DD" w14:textId="77777777" w:rsidR="00366BB1" w:rsidRPr="00202105" w:rsidRDefault="00366BB1" w:rsidP="009D4432">
            <w:pPr>
              <w:pStyle w:val="TAL"/>
            </w:pPr>
          </w:p>
        </w:tc>
        <w:tc>
          <w:tcPr>
            <w:tcW w:w="1251" w:type="dxa"/>
          </w:tcPr>
          <w:p w14:paraId="00046F28" w14:textId="77777777" w:rsidR="00366BB1" w:rsidRPr="00202105" w:rsidRDefault="00366BB1" w:rsidP="009D4432">
            <w:pPr>
              <w:pStyle w:val="TAL"/>
            </w:pPr>
          </w:p>
        </w:tc>
      </w:tr>
      <w:tr w:rsidR="00366BB1" w:rsidRPr="00202105" w14:paraId="3E4A1F09" w14:textId="77777777" w:rsidTr="00884329">
        <w:tblPrEx>
          <w:tblCellMar>
            <w:left w:w="108" w:type="dxa"/>
            <w:right w:w="108" w:type="dxa"/>
          </w:tblCellMar>
        </w:tblPrEx>
        <w:tc>
          <w:tcPr>
            <w:tcW w:w="4500" w:type="dxa"/>
          </w:tcPr>
          <w:p w14:paraId="52C8C2DB" w14:textId="77777777" w:rsidR="00366BB1" w:rsidRPr="00202105" w:rsidRDefault="00366BB1" w:rsidP="009D4432">
            <w:pPr>
              <w:pStyle w:val="TAL"/>
            </w:pPr>
            <w:r w:rsidRPr="00202105">
              <w:t xml:space="preserve">  rrcResumeRequest SEQUENCE {</w:t>
            </w:r>
          </w:p>
        </w:tc>
        <w:tc>
          <w:tcPr>
            <w:tcW w:w="2268" w:type="dxa"/>
          </w:tcPr>
          <w:p w14:paraId="7AE822B2" w14:textId="77777777" w:rsidR="00366BB1" w:rsidRPr="00202105" w:rsidRDefault="00366BB1" w:rsidP="009D4432">
            <w:pPr>
              <w:pStyle w:val="TAL"/>
            </w:pPr>
          </w:p>
        </w:tc>
        <w:tc>
          <w:tcPr>
            <w:tcW w:w="1701" w:type="dxa"/>
          </w:tcPr>
          <w:p w14:paraId="36881062" w14:textId="77777777" w:rsidR="00366BB1" w:rsidRPr="00202105" w:rsidRDefault="00366BB1" w:rsidP="009D4432">
            <w:pPr>
              <w:pStyle w:val="TAL"/>
            </w:pPr>
          </w:p>
        </w:tc>
        <w:tc>
          <w:tcPr>
            <w:tcW w:w="1251" w:type="dxa"/>
          </w:tcPr>
          <w:p w14:paraId="1CE9540C" w14:textId="77777777" w:rsidR="00366BB1" w:rsidRPr="00202105" w:rsidRDefault="00366BB1" w:rsidP="009D4432">
            <w:pPr>
              <w:pStyle w:val="TAL"/>
            </w:pPr>
          </w:p>
        </w:tc>
      </w:tr>
      <w:tr w:rsidR="00366BB1" w:rsidRPr="00202105" w14:paraId="7D278928" w14:textId="77777777" w:rsidTr="00884329">
        <w:tblPrEx>
          <w:tblCellMar>
            <w:left w:w="108" w:type="dxa"/>
            <w:right w:w="108" w:type="dxa"/>
          </w:tblCellMar>
        </w:tblPrEx>
        <w:tc>
          <w:tcPr>
            <w:tcW w:w="4500" w:type="dxa"/>
          </w:tcPr>
          <w:p w14:paraId="3C956B78" w14:textId="77777777" w:rsidR="00366BB1" w:rsidRPr="00202105" w:rsidRDefault="00366BB1" w:rsidP="009D4432">
            <w:pPr>
              <w:pStyle w:val="TAL"/>
            </w:pPr>
            <w:r w:rsidRPr="00202105">
              <w:t xml:space="preserve">    resumeCause</w:t>
            </w:r>
          </w:p>
        </w:tc>
        <w:tc>
          <w:tcPr>
            <w:tcW w:w="2268" w:type="dxa"/>
          </w:tcPr>
          <w:p w14:paraId="4B48B435" w14:textId="77777777" w:rsidR="00366BB1" w:rsidRPr="00202105" w:rsidRDefault="00366BB1" w:rsidP="009D4432">
            <w:pPr>
              <w:pStyle w:val="TAL"/>
            </w:pPr>
            <w:r w:rsidRPr="00202105">
              <w:t>rna-Update</w:t>
            </w:r>
          </w:p>
        </w:tc>
        <w:tc>
          <w:tcPr>
            <w:tcW w:w="1701" w:type="dxa"/>
          </w:tcPr>
          <w:p w14:paraId="3F363862" w14:textId="77777777" w:rsidR="00366BB1" w:rsidRPr="00202105" w:rsidRDefault="00366BB1" w:rsidP="009D4432">
            <w:pPr>
              <w:pStyle w:val="TAL"/>
            </w:pPr>
          </w:p>
        </w:tc>
        <w:tc>
          <w:tcPr>
            <w:tcW w:w="1251" w:type="dxa"/>
          </w:tcPr>
          <w:p w14:paraId="1E1DED5B" w14:textId="77777777" w:rsidR="00366BB1" w:rsidRPr="00202105" w:rsidRDefault="00366BB1" w:rsidP="009D4432">
            <w:pPr>
              <w:pStyle w:val="TAL"/>
            </w:pPr>
          </w:p>
        </w:tc>
      </w:tr>
      <w:tr w:rsidR="00366BB1" w:rsidRPr="00202105" w14:paraId="6FCB7E99" w14:textId="77777777" w:rsidTr="00884329">
        <w:tblPrEx>
          <w:tblCellMar>
            <w:left w:w="108" w:type="dxa"/>
            <w:right w:w="108" w:type="dxa"/>
          </w:tblCellMar>
        </w:tblPrEx>
        <w:tc>
          <w:tcPr>
            <w:tcW w:w="4500" w:type="dxa"/>
          </w:tcPr>
          <w:p w14:paraId="70C5C036" w14:textId="77777777" w:rsidR="00366BB1" w:rsidRPr="00202105" w:rsidRDefault="00366BB1" w:rsidP="009D4432">
            <w:pPr>
              <w:pStyle w:val="TAL"/>
            </w:pPr>
            <w:r w:rsidRPr="00202105">
              <w:t xml:space="preserve">  }</w:t>
            </w:r>
          </w:p>
        </w:tc>
        <w:tc>
          <w:tcPr>
            <w:tcW w:w="2268" w:type="dxa"/>
          </w:tcPr>
          <w:p w14:paraId="6D6BBB0B" w14:textId="77777777" w:rsidR="00366BB1" w:rsidRPr="00202105" w:rsidRDefault="00366BB1" w:rsidP="009D4432">
            <w:pPr>
              <w:pStyle w:val="TAL"/>
            </w:pPr>
          </w:p>
        </w:tc>
        <w:tc>
          <w:tcPr>
            <w:tcW w:w="1701" w:type="dxa"/>
          </w:tcPr>
          <w:p w14:paraId="58F396B2" w14:textId="77777777" w:rsidR="00366BB1" w:rsidRPr="00202105" w:rsidRDefault="00366BB1" w:rsidP="009D4432">
            <w:pPr>
              <w:pStyle w:val="TAL"/>
            </w:pPr>
          </w:p>
        </w:tc>
        <w:tc>
          <w:tcPr>
            <w:tcW w:w="1251" w:type="dxa"/>
          </w:tcPr>
          <w:p w14:paraId="13E914B1" w14:textId="77777777" w:rsidR="00366BB1" w:rsidRPr="00202105" w:rsidRDefault="00366BB1" w:rsidP="009D4432">
            <w:pPr>
              <w:pStyle w:val="TAL"/>
            </w:pPr>
          </w:p>
        </w:tc>
      </w:tr>
      <w:tr w:rsidR="00366BB1" w:rsidRPr="00202105" w14:paraId="5F57244C" w14:textId="77777777" w:rsidTr="00884329">
        <w:tc>
          <w:tcPr>
            <w:tcW w:w="4500" w:type="dxa"/>
          </w:tcPr>
          <w:p w14:paraId="6CC4AB8A" w14:textId="77777777" w:rsidR="00366BB1" w:rsidRPr="00202105" w:rsidRDefault="00366BB1" w:rsidP="009D4432">
            <w:pPr>
              <w:pStyle w:val="TAL"/>
            </w:pPr>
            <w:r w:rsidRPr="00202105">
              <w:t>}</w:t>
            </w:r>
          </w:p>
        </w:tc>
        <w:tc>
          <w:tcPr>
            <w:tcW w:w="2268" w:type="dxa"/>
          </w:tcPr>
          <w:p w14:paraId="4FF5C5FE" w14:textId="77777777" w:rsidR="00366BB1" w:rsidRPr="00202105" w:rsidRDefault="00366BB1" w:rsidP="009D4432">
            <w:pPr>
              <w:pStyle w:val="TAL"/>
            </w:pPr>
          </w:p>
        </w:tc>
        <w:tc>
          <w:tcPr>
            <w:tcW w:w="1701" w:type="dxa"/>
          </w:tcPr>
          <w:p w14:paraId="22B97AAA" w14:textId="77777777" w:rsidR="00366BB1" w:rsidRPr="00202105" w:rsidRDefault="00366BB1" w:rsidP="009D4432">
            <w:pPr>
              <w:pStyle w:val="TAL"/>
            </w:pPr>
          </w:p>
        </w:tc>
        <w:tc>
          <w:tcPr>
            <w:tcW w:w="1251" w:type="dxa"/>
          </w:tcPr>
          <w:p w14:paraId="40A399FC" w14:textId="77777777" w:rsidR="00366BB1" w:rsidRPr="00202105" w:rsidRDefault="00366BB1" w:rsidP="009D4432">
            <w:pPr>
              <w:pStyle w:val="TAL"/>
            </w:pPr>
          </w:p>
        </w:tc>
      </w:tr>
    </w:tbl>
    <w:p w14:paraId="2D1869F4" w14:textId="77777777" w:rsidR="00366BB1" w:rsidRPr="00202105" w:rsidRDefault="00366BB1" w:rsidP="009D4432"/>
    <w:p w14:paraId="1CA57029" w14:textId="7793A444" w:rsidR="00FD3663" w:rsidRPr="00202105" w:rsidRDefault="00FD3663" w:rsidP="007267D5">
      <w:pPr>
        <w:pStyle w:val="Heading3"/>
        <w:rPr>
          <w:b/>
          <w:bCs/>
        </w:rPr>
      </w:pPr>
      <w:r w:rsidRPr="00202105">
        <w:lastRenderedPageBreak/>
        <w:t>11.3.4</w:t>
      </w:r>
      <w:r w:rsidRPr="00202105">
        <w:tab/>
        <w:t>UAC / Access Identity 0 / Registration procedure for mobility and periodic registration update / Barring</w:t>
      </w:r>
      <w:r w:rsidR="00965235" w:rsidRPr="00202105">
        <w:t xml:space="preserve"> p</w:t>
      </w:r>
      <w:r w:rsidRPr="00202105">
        <w:t>er</w:t>
      </w:r>
      <w:r w:rsidR="00965235" w:rsidRPr="00202105">
        <w:t xml:space="preserve"> </w:t>
      </w:r>
      <w:r w:rsidRPr="00202105">
        <w:t>PLMN</w:t>
      </w:r>
      <w:r w:rsidR="00965235" w:rsidRPr="00202105">
        <w:t xml:space="preserve"> </w:t>
      </w:r>
      <w:r w:rsidRPr="00202105">
        <w:t>/</w:t>
      </w:r>
      <w:r w:rsidR="00965235" w:rsidRPr="00202105">
        <w:t xml:space="preserve"> </w:t>
      </w:r>
      <w:r w:rsidRPr="00202105">
        <w:t xml:space="preserve">Implicit AC </w:t>
      </w:r>
      <w:r w:rsidR="00965235" w:rsidRPr="00202105">
        <w:t>b</w:t>
      </w:r>
      <w:r w:rsidRPr="00202105">
        <w:t xml:space="preserve">arring </w:t>
      </w:r>
      <w:r w:rsidR="00965235" w:rsidRPr="00202105">
        <w:t>l</w:t>
      </w:r>
      <w:r w:rsidRPr="00202105">
        <w:t>ist</w:t>
      </w:r>
    </w:p>
    <w:p w14:paraId="11CCA96B" w14:textId="77777777" w:rsidR="00FD3663" w:rsidRPr="00202105" w:rsidRDefault="00FD3663" w:rsidP="00FD3663">
      <w:pPr>
        <w:pStyle w:val="H6"/>
      </w:pPr>
      <w:r w:rsidRPr="00202105">
        <w:t>11.3.4.1</w:t>
      </w:r>
      <w:r w:rsidRPr="00202105">
        <w:tab/>
        <w:t>Test Purpose (TP)</w:t>
      </w:r>
    </w:p>
    <w:p w14:paraId="738C1D26" w14:textId="77777777" w:rsidR="00FD3663" w:rsidRPr="00202105" w:rsidRDefault="00FD3663" w:rsidP="00FD3663">
      <w:pPr>
        <w:pStyle w:val="H6"/>
      </w:pPr>
      <w:bookmarkStart w:id="48" w:name="OLE_LINK9"/>
      <w:bookmarkStart w:id="49" w:name="OLE_LINK10"/>
      <w:r w:rsidRPr="00202105">
        <w:t>(1)</w:t>
      </w:r>
    </w:p>
    <w:p w14:paraId="61472C3F" w14:textId="77777777" w:rsidR="00FD3663" w:rsidRPr="00202105" w:rsidRDefault="00FD3663" w:rsidP="00FD3663">
      <w:pPr>
        <w:pStyle w:val="PL"/>
        <w:rPr>
          <w:noProof w:val="0"/>
        </w:rPr>
      </w:pPr>
      <w:r w:rsidRPr="00202105">
        <w:rPr>
          <w:b/>
          <w:noProof w:val="0"/>
        </w:rPr>
        <w:t>with</w:t>
      </w:r>
      <w:r w:rsidRPr="00202105">
        <w:rPr>
          <w:noProof w:val="0"/>
        </w:rPr>
        <w:t xml:space="preserve"> { UE in NR RRC_IDLE not configured for special AIs (1,2,11-15) having received a SIB1 message including UAC  set to 0% accessibility for Access Category 3 }</w:t>
      </w:r>
    </w:p>
    <w:p w14:paraId="02794708" w14:textId="77777777" w:rsidR="00FD3663" w:rsidRPr="00202105" w:rsidRDefault="00FD3663" w:rsidP="00FD3663">
      <w:pPr>
        <w:pStyle w:val="PL"/>
        <w:rPr>
          <w:noProof w:val="0"/>
        </w:rPr>
      </w:pPr>
      <w:r w:rsidRPr="00202105">
        <w:rPr>
          <w:b/>
          <w:noProof w:val="0"/>
        </w:rPr>
        <w:t>ensure that</w:t>
      </w:r>
      <w:r w:rsidRPr="00202105">
        <w:rPr>
          <w:noProof w:val="0"/>
        </w:rPr>
        <w:t xml:space="preserve"> {</w:t>
      </w:r>
    </w:p>
    <w:p w14:paraId="01A69EBB" w14:textId="77777777" w:rsidR="00FD3663" w:rsidRPr="00202105" w:rsidRDefault="00FD3663" w:rsidP="00FD3663">
      <w:pPr>
        <w:pStyle w:val="PL"/>
        <w:rPr>
          <w:noProof w:val="0"/>
        </w:rPr>
      </w:pPr>
      <w:r w:rsidRPr="00202105">
        <w:rPr>
          <w:noProof w:val="0"/>
        </w:rPr>
        <w:t xml:space="preserve">  </w:t>
      </w:r>
      <w:r w:rsidRPr="00202105">
        <w:rPr>
          <w:b/>
          <w:noProof w:val="0"/>
        </w:rPr>
        <w:t>when</w:t>
      </w:r>
      <w:r w:rsidRPr="00202105">
        <w:rPr>
          <w:noProof w:val="0"/>
        </w:rPr>
        <w:t xml:space="preserve"> { UE finds a new cell (AC 3) with SIB1 containing UAC Barring Info Per PLMN</w:t>
      </w:r>
      <w:r w:rsidRPr="00202105">
        <w:rPr>
          <w:noProof w:val="0"/>
          <w:lang w:eastAsia="zh-CN"/>
        </w:rPr>
        <w:t xml:space="preserve"> </w:t>
      </w:r>
      <w:r w:rsidRPr="00202105">
        <w:rPr>
          <w:noProof w:val="0"/>
        </w:rPr>
        <w:t>with Implicit AC Barring List }</w:t>
      </w:r>
    </w:p>
    <w:p w14:paraId="70240E7A" w14:textId="77777777" w:rsidR="00FD3663" w:rsidRPr="00202105" w:rsidRDefault="00FD3663" w:rsidP="00FD3663">
      <w:pPr>
        <w:pStyle w:val="PL"/>
        <w:rPr>
          <w:noProof w:val="0"/>
        </w:rPr>
      </w:pPr>
      <w:r w:rsidRPr="00202105">
        <w:rPr>
          <w:noProof w:val="0"/>
        </w:rPr>
        <w:t xml:space="preserve">    </w:t>
      </w:r>
      <w:r w:rsidRPr="00202105">
        <w:rPr>
          <w:b/>
          <w:noProof w:val="0"/>
        </w:rPr>
        <w:t>then</w:t>
      </w:r>
      <w:r w:rsidRPr="00202105">
        <w:rPr>
          <w:noProof w:val="0"/>
        </w:rPr>
        <w:t xml:space="preserve"> { UE does not </w:t>
      </w:r>
      <w:r w:rsidR="009312E0" w:rsidRPr="00202105">
        <w:rPr>
          <w:noProof w:val="0"/>
        </w:rPr>
        <w:t>access</w:t>
      </w:r>
      <w:r w:rsidRPr="00202105">
        <w:rPr>
          <w:noProof w:val="0"/>
        </w:rPr>
        <w:t xml:space="preserve"> the new cell until</w:t>
      </w:r>
      <w:r w:rsidR="009312E0" w:rsidRPr="00202105">
        <w:rPr>
          <w:noProof w:val="0"/>
        </w:rPr>
        <w:t xml:space="preserve"> access</w:t>
      </w:r>
      <w:r w:rsidRPr="00202105">
        <w:rPr>
          <w:noProof w:val="0"/>
        </w:rPr>
        <w:t xml:space="preserve"> barring is alleviated }</w:t>
      </w:r>
    </w:p>
    <w:p w14:paraId="324C450B" w14:textId="77777777" w:rsidR="00FD3663" w:rsidRPr="00202105" w:rsidRDefault="00FD3663" w:rsidP="00FD3663">
      <w:pPr>
        <w:pStyle w:val="PL"/>
        <w:rPr>
          <w:noProof w:val="0"/>
          <w:lang w:eastAsia="zh-CN"/>
        </w:rPr>
      </w:pPr>
      <w:r w:rsidRPr="00202105">
        <w:rPr>
          <w:noProof w:val="0"/>
        </w:rPr>
        <w:t xml:space="preserve">            }</w:t>
      </w:r>
    </w:p>
    <w:p w14:paraId="33017EDA" w14:textId="77777777" w:rsidR="00FD3663" w:rsidRPr="00202105" w:rsidRDefault="00FD3663" w:rsidP="00FD3663">
      <w:pPr>
        <w:pStyle w:val="PL"/>
        <w:rPr>
          <w:noProof w:val="0"/>
          <w:lang w:eastAsia="zh-CN"/>
        </w:rPr>
      </w:pPr>
    </w:p>
    <w:bookmarkEnd w:id="48"/>
    <w:bookmarkEnd w:id="49"/>
    <w:p w14:paraId="5B6C5273" w14:textId="77777777" w:rsidR="00FD3663" w:rsidRPr="00202105" w:rsidRDefault="00FD3663" w:rsidP="00FD3663">
      <w:pPr>
        <w:pStyle w:val="H6"/>
      </w:pPr>
      <w:r w:rsidRPr="00202105">
        <w:t>11.3.4.2</w:t>
      </w:r>
      <w:r w:rsidRPr="00202105">
        <w:tab/>
        <w:t>Conformance requirements</w:t>
      </w:r>
    </w:p>
    <w:p w14:paraId="65A3FD23" w14:textId="004762DC" w:rsidR="00FD3663" w:rsidRPr="00202105" w:rsidRDefault="00FD3663" w:rsidP="009D4432">
      <w:r w:rsidRPr="00202105">
        <w:t>References: The conformance requirements covered in the present TC are specified in: TS 24.501 clause 4.5.2</w:t>
      </w:r>
      <w:r w:rsidR="00A06212" w:rsidRPr="00202105">
        <w:t>, 4.5.2A</w:t>
      </w:r>
      <w:r w:rsidRPr="00202105">
        <w:t>, 4.5.4.1</w:t>
      </w:r>
      <w:r w:rsidRPr="00202105">
        <w:rPr>
          <w:lang w:eastAsia="zh-CN"/>
        </w:rPr>
        <w:t xml:space="preserve"> and 5.5.1.3.7</w:t>
      </w:r>
      <w:r w:rsidRPr="00202105">
        <w:t>, TS 38.331 clause 5.3.14.2, 5.3.14.4 and 5.3.14.5.</w:t>
      </w:r>
      <w:r w:rsidRPr="00202105">
        <w:rPr>
          <w:lang w:eastAsia="zh-CN"/>
        </w:rPr>
        <w:t xml:space="preserve"> </w:t>
      </w:r>
      <w:r w:rsidRPr="00202105">
        <w:t>Unless otherwise stated these are Rel-15 requirements.</w:t>
      </w:r>
    </w:p>
    <w:p w14:paraId="5F330F1D" w14:textId="77777777" w:rsidR="00FD3663" w:rsidRPr="00202105" w:rsidRDefault="00FD3663" w:rsidP="009D4432">
      <w:r w:rsidRPr="00202105">
        <w:t>[TS 24.501, clause 4.5.2]</w:t>
      </w:r>
    </w:p>
    <w:p w14:paraId="44D7BEDA"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23C17994"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5061E813"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710FB6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189FB88" w14:textId="77777777" w:rsidR="00FD3663" w:rsidRPr="00202105" w:rsidRDefault="00FD3663" w:rsidP="009D4432">
      <w:pPr>
        <w:pStyle w:val="TH"/>
      </w:pPr>
      <w:r w:rsidRPr="00202105">
        <w:lastRenderedPageBreak/>
        <w:t>Table</w:t>
      </w:r>
      <w:r w:rsidRPr="00202105">
        <w:rPr>
          <w:lang w:eastAsia="zh-CN"/>
        </w:rPr>
        <w:t> </w:t>
      </w:r>
      <w:r w:rsidRPr="00202105">
        <w:t>4.5.2.1: Access identities</w:t>
      </w:r>
    </w:p>
    <w:tbl>
      <w:tblPr>
        <w:tblW w:w="8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6761"/>
      </w:tblGrid>
      <w:tr w:rsidR="00FD3663" w:rsidRPr="00202105" w14:paraId="4C7B0823" w14:textId="77777777" w:rsidTr="007267D5">
        <w:trPr>
          <w:jc w:val="center"/>
        </w:trPr>
        <w:tc>
          <w:tcPr>
            <w:tcW w:w="2127" w:type="dxa"/>
          </w:tcPr>
          <w:p w14:paraId="65836B11" w14:textId="77777777" w:rsidR="00FD3663" w:rsidRPr="00202105" w:rsidRDefault="00FD3663" w:rsidP="009D4432">
            <w:pPr>
              <w:pStyle w:val="TAH"/>
            </w:pPr>
            <w:r w:rsidRPr="00202105">
              <w:t>Access Identity number</w:t>
            </w:r>
          </w:p>
        </w:tc>
        <w:tc>
          <w:tcPr>
            <w:tcW w:w="6761" w:type="dxa"/>
          </w:tcPr>
          <w:p w14:paraId="7DAF6322" w14:textId="77777777" w:rsidR="00FD3663" w:rsidRPr="00202105" w:rsidRDefault="00FD3663" w:rsidP="009D4432">
            <w:pPr>
              <w:pStyle w:val="TAH"/>
            </w:pPr>
            <w:r w:rsidRPr="00202105">
              <w:t>UE configuration</w:t>
            </w:r>
          </w:p>
        </w:tc>
      </w:tr>
      <w:tr w:rsidR="00FD3663" w:rsidRPr="00202105" w14:paraId="2C42754D" w14:textId="77777777" w:rsidTr="007267D5">
        <w:trPr>
          <w:jc w:val="center"/>
        </w:trPr>
        <w:tc>
          <w:tcPr>
            <w:tcW w:w="2127" w:type="dxa"/>
          </w:tcPr>
          <w:p w14:paraId="26F3F910" w14:textId="77777777" w:rsidR="00FD3663" w:rsidRPr="00202105" w:rsidRDefault="00FD3663" w:rsidP="009D4432">
            <w:pPr>
              <w:pStyle w:val="TAC"/>
            </w:pPr>
            <w:r w:rsidRPr="00202105">
              <w:t>0</w:t>
            </w:r>
          </w:p>
        </w:tc>
        <w:tc>
          <w:tcPr>
            <w:tcW w:w="6761" w:type="dxa"/>
          </w:tcPr>
          <w:p w14:paraId="78A6A630" w14:textId="77777777" w:rsidR="00FD3663" w:rsidRPr="00202105" w:rsidRDefault="00FD3663" w:rsidP="009D4432">
            <w:pPr>
              <w:pStyle w:val="TAC"/>
            </w:pPr>
            <w:r w:rsidRPr="00202105">
              <w:t>UE is not configured with any parameters from this table</w:t>
            </w:r>
          </w:p>
        </w:tc>
      </w:tr>
      <w:tr w:rsidR="00FD3663" w:rsidRPr="00202105" w14:paraId="328107B7" w14:textId="77777777" w:rsidTr="007267D5">
        <w:trPr>
          <w:jc w:val="center"/>
        </w:trPr>
        <w:tc>
          <w:tcPr>
            <w:tcW w:w="2127" w:type="dxa"/>
          </w:tcPr>
          <w:p w14:paraId="0C9ADA2D" w14:textId="77777777" w:rsidR="00FD3663" w:rsidRPr="00202105" w:rsidRDefault="00FD3663" w:rsidP="009D4432">
            <w:pPr>
              <w:pStyle w:val="TAC"/>
            </w:pPr>
            <w:r w:rsidRPr="00202105">
              <w:t>1 (NOTE 1)</w:t>
            </w:r>
          </w:p>
        </w:tc>
        <w:tc>
          <w:tcPr>
            <w:tcW w:w="6761" w:type="dxa"/>
          </w:tcPr>
          <w:p w14:paraId="2BB0A39A" w14:textId="77777777" w:rsidR="00FD3663" w:rsidRPr="00202105" w:rsidRDefault="00FD3663" w:rsidP="009D4432">
            <w:pPr>
              <w:pStyle w:val="TAC"/>
            </w:pPr>
            <w:r w:rsidRPr="00202105">
              <w:t>UE is configured for multimedia priority service (MPS).</w:t>
            </w:r>
          </w:p>
        </w:tc>
      </w:tr>
      <w:tr w:rsidR="00FD3663" w:rsidRPr="00202105" w14:paraId="75716CDA" w14:textId="77777777" w:rsidTr="007267D5">
        <w:trPr>
          <w:jc w:val="center"/>
        </w:trPr>
        <w:tc>
          <w:tcPr>
            <w:tcW w:w="2127" w:type="dxa"/>
          </w:tcPr>
          <w:p w14:paraId="1B11B6DF" w14:textId="77777777" w:rsidR="00FD3663" w:rsidRPr="00202105" w:rsidRDefault="00FD3663" w:rsidP="009D4432">
            <w:pPr>
              <w:pStyle w:val="TAC"/>
            </w:pPr>
            <w:r w:rsidRPr="00202105">
              <w:t>2 (NOTE 2)</w:t>
            </w:r>
          </w:p>
        </w:tc>
        <w:tc>
          <w:tcPr>
            <w:tcW w:w="6761" w:type="dxa"/>
          </w:tcPr>
          <w:p w14:paraId="11A1561E" w14:textId="77777777" w:rsidR="00FD3663" w:rsidRPr="00202105" w:rsidRDefault="00FD3663" w:rsidP="009D4432">
            <w:pPr>
              <w:pStyle w:val="TAC"/>
            </w:pPr>
            <w:r w:rsidRPr="00202105">
              <w:t>UE is configured for mission critical service (MCS).</w:t>
            </w:r>
          </w:p>
        </w:tc>
      </w:tr>
      <w:tr w:rsidR="00FD3663" w:rsidRPr="00202105" w14:paraId="454F93D1" w14:textId="77777777" w:rsidTr="007267D5">
        <w:trPr>
          <w:jc w:val="center"/>
        </w:trPr>
        <w:tc>
          <w:tcPr>
            <w:tcW w:w="2127" w:type="dxa"/>
          </w:tcPr>
          <w:p w14:paraId="1B69CAA1" w14:textId="77777777" w:rsidR="00FD3663" w:rsidRPr="00202105" w:rsidRDefault="00FD3663" w:rsidP="009D4432">
            <w:pPr>
              <w:pStyle w:val="TAC"/>
            </w:pPr>
            <w:r w:rsidRPr="00202105">
              <w:t>3-10</w:t>
            </w:r>
          </w:p>
        </w:tc>
        <w:tc>
          <w:tcPr>
            <w:tcW w:w="6761" w:type="dxa"/>
          </w:tcPr>
          <w:p w14:paraId="448F3776" w14:textId="77777777" w:rsidR="00FD3663" w:rsidRPr="00202105" w:rsidRDefault="00FD3663" w:rsidP="009D4432">
            <w:pPr>
              <w:pStyle w:val="TAC"/>
            </w:pPr>
            <w:r w:rsidRPr="00202105">
              <w:t>Reserved for future use</w:t>
            </w:r>
          </w:p>
        </w:tc>
      </w:tr>
      <w:tr w:rsidR="00FD3663" w:rsidRPr="00202105" w14:paraId="1EE691BB" w14:textId="77777777" w:rsidTr="007267D5">
        <w:trPr>
          <w:trHeight w:val="252"/>
          <w:jc w:val="center"/>
        </w:trPr>
        <w:tc>
          <w:tcPr>
            <w:tcW w:w="2127" w:type="dxa"/>
          </w:tcPr>
          <w:p w14:paraId="18E68CA0" w14:textId="77777777" w:rsidR="00FD3663" w:rsidRPr="00202105" w:rsidRDefault="00FD3663" w:rsidP="009D4432">
            <w:pPr>
              <w:pStyle w:val="TAC"/>
            </w:pPr>
            <w:r w:rsidRPr="00202105">
              <w:t>11 (NOTE 3)</w:t>
            </w:r>
          </w:p>
        </w:tc>
        <w:tc>
          <w:tcPr>
            <w:tcW w:w="6761" w:type="dxa"/>
          </w:tcPr>
          <w:p w14:paraId="5FAD857A" w14:textId="77777777" w:rsidR="00FD3663" w:rsidRPr="00202105" w:rsidRDefault="00FD3663" w:rsidP="009D4432">
            <w:pPr>
              <w:pStyle w:val="TAC"/>
            </w:pPr>
            <w:r w:rsidRPr="00202105">
              <w:t>Access Class 11 is configured in the UE.</w:t>
            </w:r>
          </w:p>
        </w:tc>
      </w:tr>
      <w:tr w:rsidR="00FD3663" w:rsidRPr="00202105" w14:paraId="13105622" w14:textId="77777777" w:rsidTr="007267D5">
        <w:trPr>
          <w:jc w:val="center"/>
        </w:trPr>
        <w:tc>
          <w:tcPr>
            <w:tcW w:w="2127" w:type="dxa"/>
          </w:tcPr>
          <w:p w14:paraId="0E7188CE" w14:textId="77777777" w:rsidR="00FD3663" w:rsidRPr="00202105" w:rsidRDefault="00FD3663" w:rsidP="009D4432">
            <w:pPr>
              <w:pStyle w:val="TAC"/>
            </w:pPr>
            <w:r w:rsidRPr="00202105">
              <w:t>12 (NOTE 3)</w:t>
            </w:r>
          </w:p>
        </w:tc>
        <w:tc>
          <w:tcPr>
            <w:tcW w:w="6761" w:type="dxa"/>
          </w:tcPr>
          <w:p w14:paraId="349A0075" w14:textId="77777777" w:rsidR="00FD3663" w:rsidRPr="00202105" w:rsidRDefault="00FD3663" w:rsidP="009D4432">
            <w:pPr>
              <w:pStyle w:val="TAC"/>
            </w:pPr>
            <w:r w:rsidRPr="00202105">
              <w:t>Access Class 12 is configured in the UE.</w:t>
            </w:r>
          </w:p>
        </w:tc>
      </w:tr>
      <w:tr w:rsidR="00FD3663" w:rsidRPr="00202105" w14:paraId="1744D66C" w14:textId="77777777" w:rsidTr="007267D5">
        <w:trPr>
          <w:jc w:val="center"/>
        </w:trPr>
        <w:tc>
          <w:tcPr>
            <w:tcW w:w="2127" w:type="dxa"/>
          </w:tcPr>
          <w:p w14:paraId="74C510B8" w14:textId="77777777" w:rsidR="00FD3663" w:rsidRPr="00202105" w:rsidRDefault="00FD3663" w:rsidP="009D4432">
            <w:pPr>
              <w:pStyle w:val="TAC"/>
            </w:pPr>
            <w:r w:rsidRPr="00202105">
              <w:t>13 (NOTE 3)</w:t>
            </w:r>
          </w:p>
        </w:tc>
        <w:tc>
          <w:tcPr>
            <w:tcW w:w="6761" w:type="dxa"/>
          </w:tcPr>
          <w:p w14:paraId="471F4FCA" w14:textId="77777777" w:rsidR="00FD3663" w:rsidRPr="00202105" w:rsidRDefault="00FD3663" w:rsidP="009D4432">
            <w:pPr>
              <w:pStyle w:val="TAC"/>
            </w:pPr>
            <w:r w:rsidRPr="00202105">
              <w:t>Access Class 13 is configured in the UE.</w:t>
            </w:r>
          </w:p>
        </w:tc>
      </w:tr>
      <w:tr w:rsidR="00FD3663" w:rsidRPr="00202105" w14:paraId="386E6A12" w14:textId="77777777" w:rsidTr="007267D5">
        <w:trPr>
          <w:jc w:val="center"/>
        </w:trPr>
        <w:tc>
          <w:tcPr>
            <w:tcW w:w="2127" w:type="dxa"/>
          </w:tcPr>
          <w:p w14:paraId="46E29F23" w14:textId="77777777" w:rsidR="00FD3663" w:rsidRPr="00202105" w:rsidRDefault="00FD3663" w:rsidP="009D4432">
            <w:pPr>
              <w:pStyle w:val="TAC"/>
            </w:pPr>
            <w:r w:rsidRPr="00202105">
              <w:t>14 (NOTE 3)</w:t>
            </w:r>
          </w:p>
        </w:tc>
        <w:tc>
          <w:tcPr>
            <w:tcW w:w="6761" w:type="dxa"/>
          </w:tcPr>
          <w:p w14:paraId="7EFFDA80" w14:textId="77777777" w:rsidR="00FD3663" w:rsidRPr="00202105" w:rsidRDefault="00FD3663" w:rsidP="009D4432">
            <w:pPr>
              <w:pStyle w:val="TAC"/>
            </w:pPr>
            <w:r w:rsidRPr="00202105">
              <w:t>Access Class 14 is configured in the UE.</w:t>
            </w:r>
          </w:p>
        </w:tc>
      </w:tr>
      <w:tr w:rsidR="00FD3663" w:rsidRPr="00202105" w14:paraId="6C80E89C" w14:textId="77777777" w:rsidTr="007267D5">
        <w:trPr>
          <w:jc w:val="center"/>
        </w:trPr>
        <w:tc>
          <w:tcPr>
            <w:tcW w:w="2127" w:type="dxa"/>
          </w:tcPr>
          <w:p w14:paraId="7EE7FAE5" w14:textId="77777777" w:rsidR="00FD3663" w:rsidRPr="00202105" w:rsidRDefault="00FD3663" w:rsidP="009D4432">
            <w:pPr>
              <w:pStyle w:val="TAC"/>
            </w:pPr>
            <w:r w:rsidRPr="00202105">
              <w:t>15 (NOTE 3)</w:t>
            </w:r>
          </w:p>
        </w:tc>
        <w:tc>
          <w:tcPr>
            <w:tcW w:w="6761" w:type="dxa"/>
          </w:tcPr>
          <w:p w14:paraId="24911289" w14:textId="77777777" w:rsidR="00FD3663" w:rsidRPr="00202105" w:rsidRDefault="00FD3663" w:rsidP="009D4432">
            <w:pPr>
              <w:pStyle w:val="TAC"/>
            </w:pPr>
            <w:r w:rsidRPr="00202105">
              <w:t>Access Class 15 is configured in the UE.</w:t>
            </w:r>
          </w:p>
        </w:tc>
      </w:tr>
      <w:tr w:rsidR="00FD3663" w:rsidRPr="00202105" w14:paraId="494B9A14" w14:textId="77777777" w:rsidTr="007267D5">
        <w:trPr>
          <w:jc w:val="center"/>
        </w:trPr>
        <w:tc>
          <w:tcPr>
            <w:tcW w:w="8888" w:type="dxa"/>
            <w:gridSpan w:val="2"/>
          </w:tcPr>
          <w:p w14:paraId="28689685"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4F632AE2"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A70ED48"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462D092" w14:textId="77777777" w:rsidR="00FD3663" w:rsidRPr="00202105" w:rsidRDefault="00FD3663" w:rsidP="009D4432">
      <w:pPr>
        <w:rPr>
          <w:snapToGrid w:val="0"/>
        </w:rPr>
      </w:pPr>
      <w:r w:rsidRPr="00202105">
        <w:rPr>
          <w:snapToGrid w:val="0"/>
        </w:rPr>
        <w:t>…</w:t>
      </w:r>
    </w:p>
    <w:p w14:paraId="0DE8730B"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992262B"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66CF09CC" w14:textId="77777777" w:rsidR="00FD3663" w:rsidRPr="00202105" w:rsidRDefault="00FD3663" w:rsidP="009D4432">
      <w:pPr>
        <w:pStyle w:val="TH"/>
      </w:pPr>
      <w:r w:rsidRPr="00202105">
        <w:lastRenderedPageBreak/>
        <w:t>Table</w:t>
      </w:r>
      <w:r w:rsidRPr="00202105">
        <w:rPr>
          <w:lang w:eastAsia="zh-CN"/>
        </w:rPr>
        <w:t> 4.5.2.2</w:t>
      </w:r>
      <w:r w:rsidRPr="00202105">
        <w:t>: Mapping table for 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4A808FF3" w14:textId="77777777" w:rsidTr="00FD3663">
        <w:trPr>
          <w:jc w:val="center"/>
        </w:trPr>
        <w:tc>
          <w:tcPr>
            <w:tcW w:w="1274" w:type="dxa"/>
            <w:shd w:val="clear" w:color="auto" w:fill="D9D9D9"/>
          </w:tcPr>
          <w:p w14:paraId="2FB7D092" w14:textId="77777777" w:rsidR="00FD3663" w:rsidRPr="00202105" w:rsidRDefault="00FD3663" w:rsidP="009D4432">
            <w:pPr>
              <w:pStyle w:val="TAH"/>
            </w:pPr>
            <w:r w:rsidRPr="00202105">
              <w:t>Rule #</w:t>
            </w:r>
          </w:p>
        </w:tc>
        <w:tc>
          <w:tcPr>
            <w:tcW w:w="2268" w:type="dxa"/>
            <w:shd w:val="clear" w:color="auto" w:fill="D9D9D9"/>
          </w:tcPr>
          <w:p w14:paraId="39C93560" w14:textId="77777777" w:rsidR="00FD3663" w:rsidRPr="00202105" w:rsidRDefault="00FD3663" w:rsidP="009D4432">
            <w:pPr>
              <w:pStyle w:val="TAH"/>
            </w:pPr>
            <w:r w:rsidRPr="00202105">
              <w:t>Type of access attempt</w:t>
            </w:r>
          </w:p>
        </w:tc>
        <w:tc>
          <w:tcPr>
            <w:tcW w:w="3685" w:type="dxa"/>
            <w:shd w:val="clear" w:color="auto" w:fill="D9D9D9"/>
          </w:tcPr>
          <w:p w14:paraId="77117086" w14:textId="77777777" w:rsidR="00FD3663" w:rsidRPr="00202105" w:rsidRDefault="00FD3663" w:rsidP="009D4432">
            <w:pPr>
              <w:pStyle w:val="TAH"/>
            </w:pPr>
            <w:r w:rsidRPr="00202105">
              <w:t>Requirements to be met</w:t>
            </w:r>
          </w:p>
        </w:tc>
        <w:tc>
          <w:tcPr>
            <w:tcW w:w="1464" w:type="dxa"/>
            <w:shd w:val="clear" w:color="auto" w:fill="D9D9D9"/>
          </w:tcPr>
          <w:p w14:paraId="7316BDE9" w14:textId="77777777" w:rsidR="00FD3663" w:rsidRPr="00202105" w:rsidRDefault="00FD3663" w:rsidP="009D4432">
            <w:pPr>
              <w:pStyle w:val="TAH"/>
            </w:pPr>
            <w:r w:rsidRPr="00202105">
              <w:t>Access Category</w:t>
            </w:r>
          </w:p>
        </w:tc>
      </w:tr>
      <w:tr w:rsidR="00FD3663" w:rsidRPr="00202105" w14:paraId="0D81E55D" w14:textId="77777777" w:rsidTr="00FD3663">
        <w:trPr>
          <w:jc w:val="center"/>
        </w:trPr>
        <w:tc>
          <w:tcPr>
            <w:tcW w:w="1274" w:type="dxa"/>
          </w:tcPr>
          <w:p w14:paraId="411F444E" w14:textId="77777777" w:rsidR="00FD3663" w:rsidRPr="00202105" w:rsidRDefault="00FD3663" w:rsidP="009D4432">
            <w:pPr>
              <w:pStyle w:val="TAC"/>
            </w:pPr>
            <w:r w:rsidRPr="00202105">
              <w:t>1</w:t>
            </w:r>
          </w:p>
        </w:tc>
        <w:tc>
          <w:tcPr>
            <w:tcW w:w="2268" w:type="dxa"/>
          </w:tcPr>
          <w:p w14:paraId="678C34CF" w14:textId="77777777" w:rsidR="00FD3663" w:rsidRPr="00202105" w:rsidRDefault="00FD3663" w:rsidP="009D4432">
            <w:pPr>
              <w:pStyle w:val="TAC"/>
            </w:pPr>
            <w:r w:rsidRPr="00202105">
              <w:t>Response to paging or NOTIFICATION over non-3GPP access;</w:t>
            </w:r>
          </w:p>
          <w:p w14:paraId="08D2C630"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1909E2E0" w14:textId="77777777" w:rsidR="00FD3663" w:rsidRPr="00202105" w:rsidRDefault="00FD3663" w:rsidP="009D4432">
            <w:pPr>
              <w:pStyle w:val="TAL"/>
            </w:pPr>
            <w:r w:rsidRPr="00202105">
              <w:t>Access attempt is for MT access</w:t>
            </w:r>
          </w:p>
          <w:p w14:paraId="2B517123" w14:textId="77777777" w:rsidR="00FD3663" w:rsidRPr="00202105" w:rsidRDefault="00FD3663" w:rsidP="009D4432">
            <w:pPr>
              <w:pStyle w:val="TAL"/>
            </w:pPr>
          </w:p>
        </w:tc>
        <w:tc>
          <w:tcPr>
            <w:tcW w:w="1464" w:type="dxa"/>
          </w:tcPr>
          <w:p w14:paraId="6E6E034F" w14:textId="77777777" w:rsidR="00FD3663" w:rsidRPr="00202105" w:rsidRDefault="00FD3663" w:rsidP="009D4432">
            <w:pPr>
              <w:pStyle w:val="TAC"/>
            </w:pPr>
            <w:r w:rsidRPr="00202105">
              <w:t>0 (= MT_acc)</w:t>
            </w:r>
          </w:p>
        </w:tc>
      </w:tr>
      <w:tr w:rsidR="00FD3663" w:rsidRPr="00202105" w14:paraId="6C73E40B" w14:textId="77777777" w:rsidTr="00FD3663">
        <w:trPr>
          <w:jc w:val="center"/>
        </w:trPr>
        <w:tc>
          <w:tcPr>
            <w:tcW w:w="1274" w:type="dxa"/>
          </w:tcPr>
          <w:p w14:paraId="4B48D768" w14:textId="77777777" w:rsidR="00FD3663" w:rsidRPr="00202105" w:rsidRDefault="00FD3663" w:rsidP="009D4432">
            <w:pPr>
              <w:pStyle w:val="TAC"/>
            </w:pPr>
            <w:r w:rsidRPr="00202105">
              <w:t>2</w:t>
            </w:r>
          </w:p>
        </w:tc>
        <w:tc>
          <w:tcPr>
            <w:tcW w:w="2268" w:type="dxa"/>
          </w:tcPr>
          <w:p w14:paraId="447C9A94" w14:textId="77777777" w:rsidR="00FD3663" w:rsidRPr="00202105" w:rsidRDefault="00FD3663" w:rsidP="009D4432">
            <w:pPr>
              <w:pStyle w:val="TAC"/>
            </w:pPr>
            <w:r w:rsidRPr="00202105">
              <w:t>Emergency</w:t>
            </w:r>
          </w:p>
        </w:tc>
        <w:tc>
          <w:tcPr>
            <w:tcW w:w="3685" w:type="dxa"/>
          </w:tcPr>
          <w:p w14:paraId="7B430BE2" w14:textId="77777777" w:rsidR="00FD3663" w:rsidRPr="00202105" w:rsidRDefault="00FD3663" w:rsidP="009D4432">
            <w:pPr>
              <w:pStyle w:val="TAL"/>
            </w:pPr>
            <w:r w:rsidRPr="00202105">
              <w:t>UE is attempting access for an emergency session (NOTE 1, NOTE 2)</w:t>
            </w:r>
          </w:p>
        </w:tc>
        <w:tc>
          <w:tcPr>
            <w:tcW w:w="1464" w:type="dxa"/>
          </w:tcPr>
          <w:p w14:paraId="562BE16D" w14:textId="77777777" w:rsidR="00FD3663" w:rsidRPr="00202105" w:rsidRDefault="00FD3663" w:rsidP="009D4432">
            <w:pPr>
              <w:pStyle w:val="TAC"/>
            </w:pPr>
            <w:r w:rsidRPr="00202105">
              <w:t>2 (= emergency)</w:t>
            </w:r>
          </w:p>
        </w:tc>
      </w:tr>
      <w:tr w:rsidR="00FD3663" w:rsidRPr="00202105" w14:paraId="1A2A9068" w14:textId="77777777" w:rsidTr="00FD3663">
        <w:trPr>
          <w:jc w:val="center"/>
        </w:trPr>
        <w:tc>
          <w:tcPr>
            <w:tcW w:w="1274" w:type="dxa"/>
          </w:tcPr>
          <w:p w14:paraId="350064D8" w14:textId="77777777" w:rsidR="00FD3663" w:rsidRPr="00202105" w:rsidRDefault="00FD3663" w:rsidP="009D4432">
            <w:pPr>
              <w:pStyle w:val="TAC"/>
            </w:pPr>
            <w:r w:rsidRPr="00202105">
              <w:t>3</w:t>
            </w:r>
          </w:p>
        </w:tc>
        <w:tc>
          <w:tcPr>
            <w:tcW w:w="2268" w:type="dxa"/>
          </w:tcPr>
          <w:p w14:paraId="6B298D34" w14:textId="77777777" w:rsidR="00FD3663" w:rsidRPr="00202105" w:rsidRDefault="00FD3663" w:rsidP="009D4432">
            <w:pPr>
              <w:pStyle w:val="TAC"/>
            </w:pPr>
            <w:r w:rsidRPr="00202105">
              <w:t>Access attempt for operator-defined access category</w:t>
            </w:r>
          </w:p>
        </w:tc>
        <w:tc>
          <w:tcPr>
            <w:tcW w:w="3685" w:type="dxa"/>
          </w:tcPr>
          <w:p w14:paraId="341B02D2"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0B4800BE" w14:textId="77777777" w:rsidR="00FD3663" w:rsidRPr="00202105" w:rsidRDefault="00FD3663" w:rsidP="009D4432">
            <w:pPr>
              <w:pStyle w:val="TAC"/>
            </w:pPr>
            <w:r w:rsidRPr="00202105">
              <w:t>32-63</w:t>
            </w:r>
          </w:p>
          <w:p w14:paraId="64513351" w14:textId="77777777" w:rsidR="00FD3663" w:rsidRPr="00202105" w:rsidRDefault="00FD3663" w:rsidP="009D4432">
            <w:pPr>
              <w:pStyle w:val="TAC"/>
            </w:pPr>
            <w:r w:rsidRPr="00202105">
              <w:t>(= based on operator classification)</w:t>
            </w:r>
          </w:p>
        </w:tc>
      </w:tr>
      <w:tr w:rsidR="00FD3663" w:rsidRPr="00202105" w14:paraId="2ACA47E6" w14:textId="77777777" w:rsidTr="00FD3663">
        <w:trPr>
          <w:jc w:val="center"/>
        </w:trPr>
        <w:tc>
          <w:tcPr>
            <w:tcW w:w="1274" w:type="dxa"/>
          </w:tcPr>
          <w:p w14:paraId="6DF2A16C" w14:textId="77777777" w:rsidR="00FD3663" w:rsidRPr="00202105" w:rsidRDefault="00FD3663" w:rsidP="009D4432">
            <w:pPr>
              <w:pStyle w:val="TAC"/>
            </w:pPr>
            <w:r w:rsidRPr="00202105">
              <w:t>4</w:t>
            </w:r>
          </w:p>
        </w:tc>
        <w:tc>
          <w:tcPr>
            <w:tcW w:w="2268" w:type="dxa"/>
          </w:tcPr>
          <w:p w14:paraId="10279C8E" w14:textId="77777777" w:rsidR="00FD3663" w:rsidRPr="00202105" w:rsidRDefault="00FD3663" w:rsidP="009D4432">
            <w:pPr>
              <w:pStyle w:val="TAC"/>
            </w:pPr>
            <w:r w:rsidRPr="00202105">
              <w:t>Access attempt for delay tolerant service</w:t>
            </w:r>
          </w:p>
        </w:tc>
        <w:tc>
          <w:tcPr>
            <w:tcW w:w="3685" w:type="dxa"/>
          </w:tcPr>
          <w:p w14:paraId="5AADB1DA" w14:textId="77777777" w:rsidR="00FD3663" w:rsidRPr="00202105" w:rsidRDefault="00FD366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548CCFDC"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390F18B1" w14:textId="77777777" w:rsidR="00FD3663" w:rsidRPr="00202105" w:rsidRDefault="00FD3663" w:rsidP="009D4432">
            <w:pPr>
              <w:pStyle w:val="TAL"/>
            </w:pPr>
            <w:r w:rsidRPr="00202105">
              <w:t>(NOTE 3, NOTE 5, NOTE 6, NOTE 7, NOTE 8)</w:t>
            </w:r>
          </w:p>
        </w:tc>
        <w:tc>
          <w:tcPr>
            <w:tcW w:w="1464" w:type="dxa"/>
          </w:tcPr>
          <w:p w14:paraId="13331C1D" w14:textId="77777777" w:rsidR="00FD3663" w:rsidRPr="00202105" w:rsidRDefault="00FD3663" w:rsidP="009D4432">
            <w:pPr>
              <w:pStyle w:val="TAC"/>
            </w:pPr>
            <w:r w:rsidRPr="00202105">
              <w:t>1 (= delay tolerant)</w:t>
            </w:r>
          </w:p>
        </w:tc>
      </w:tr>
      <w:tr w:rsidR="00FD3663" w:rsidRPr="00202105" w14:paraId="11D31149" w14:textId="77777777" w:rsidTr="00FD3663">
        <w:trPr>
          <w:jc w:val="center"/>
        </w:trPr>
        <w:tc>
          <w:tcPr>
            <w:tcW w:w="1274" w:type="dxa"/>
          </w:tcPr>
          <w:p w14:paraId="2D350159" w14:textId="77777777" w:rsidR="00FD3663" w:rsidRPr="00202105" w:rsidRDefault="00FD3663" w:rsidP="009D4432">
            <w:pPr>
              <w:pStyle w:val="TAC"/>
            </w:pPr>
            <w:r w:rsidRPr="00202105">
              <w:t>5</w:t>
            </w:r>
          </w:p>
        </w:tc>
        <w:tc>
          <w:tcPr>
            <w:tcW w:w="2268" w:type="dxa"/>
          </w:tcPr>
          <w:p w14:paraId="65816F0C" w14:textId="77777777" w:rsidR="00FD3663" w:rsidRPr="00202105" w:rsidRDefault="00FD3663" w:rsidP="009D4432">
            <w:pPr>
              <w:pStyle w:val="TAC"/>
            </w:pPr>
            <w:r w:rsidRPr="00202105">
              <w:t>MO MMTel voice call</w:t>
            </w:r>
          </w:p>
        </w:tc>
        <w:tc>
          <w:tcPr>
            <w:tcW w:w="3685" w:type="dxa"/>
          </w:tcPr>
          <w:p w14:paraId="318E16A5" w14:textId="77777777" w:rsidR="00FD3663" w:rsidRPr="00202105" w:rsidRDefault="00FD3663" w:rsidP="009D4432">
            <w:pPr>
              <w:pStyle w:val="TAL"/>
            </w:pPr>
            <w:r w:rsidRPr="00202105">
              <w:t xml:space="preserve">Access attempt is for MO MMTel voice call </w:t>
            </w:r>
          </w:p>
          <w:p w14:paraId="33079860"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56D6BF3" w14:textId="77777777" w:rsidR="00FD3663" w:rsidRPr="00202105" w:rsidRDefault="00FD3663" w:rsidP="009D4432">
            <w:pPr>
              <w:pStyle w:val="TAC"/>
            </w:pPr>
            <w:r w:rsidRPr="00202105">
              <w:t>4 (= MO MMTel voice)</w:t>
            </w:r>
          </w:p>
        </w:tc>
      </w:tr>
      <w:tr w:rsidR="00FD3663" w:rsidRPr="00202105" w14:paraId="0BD4E512" w14:textId="77777777" w:rsidTr="00FD3663">
        <w:trPr>
          <w:jc w:val="center"/>
        </w:trPr>
        <w:tc>
          <w:tcPr>
            <w:tcW w:w="1274" w:type="dxa"/>
          </w:tcPr>
          <w:p w14:paraId="694AE659" w14:textId="77777777" w:rsidR="00FD3663" w:rsidRPr="00202105" w:rsidRDefault="00FD3663" w:rsidP="009D4432">
            <w:pPr>
              <w:pStyle w:val="TAC"/>
            </w:pPr>
            <w:r w:rsidRPr="00202105">
              <w:t>6</w:t>
            </w:r>
          </w:p>
        </w:tc>
        <w:tc>
          <w:tcPr>
            <w:tcW w:w="2268" w:type="dxa"/>
          </w:tcPr>
          <w:p w14:paraId="7973D373" w14:textId="77777777" w:rsidR="00FD3663" w:rsidRPr="00202105" w:rsidRDefault="00FD3663" w:rsidP="009D4432">
            <w:pPr>
              <w:pStyle w:val="TAC"/>
            </w:pPr>
            <w:r w:rsidRPr="00202105">
              <w:t>MO MMTel video call</w:t>
            </w:r>
          </w:p>
        </w:tc>
        <w:tc>
          <w:tcPr>
            <w:tcW w:w="3685" w:type="dxa"/>
          </w:tcPr>
          <w:p w14:paraId="6B83CAED" w14:textId="77777777" w:rsidR="00FD3663" w:rsidRPr="00202105" w:rsidRDefault="00FD3663" w:rsidP="009D4432">
            <w:pPr>
              <w:pStyle w:val="TAL"/>
            </w:pPr>
            <w:r w:rsidRPr="00202105">
              <w:t xml:space="preserve">Access attempt is for MO MMTel video call </w:t>
            </w:r>
          </w:p>
          <w:p w14:paraId="3A0CD285"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18F50BDD" w14:textId="77777777" w:rsidR="00FD3663" w:rsidRPr="00202105" w:rsidRDefault="00FD3663" w:rsidP="009D4432">
            <w:pPr>
              <w:pStyle w:val="TAC"/>
            </w:pPr>
            <w:r w:rsidRPr="00202105">
              <w:t>5 (= MO MMTel video)</w:t>
            </w:r>
          </w:p>
        </w:tc>
      </w:tr>
      <w:tr w:rsidR="00FD3663" w:rsidRPr="00202105" w14:paraId="00B8C35E" w14:textId="77777777" w:rsidTr="00FD3663">
        <w:trPr>
          <w:jc w:val="center"/>
        </w:trPr>
        <w:tc>
          <w:tcPr>
            <w:tcW w:w="1274" w:type="dxa"/>
          </w:tcPr>
          <w:p w14:paraId="01649778" w14:textId="77777777" w:rsidR="00FD3663" w:rsidRPr="00202105" w:rsidRDefault="00FD3663" w:rsidP="009D4432">
            <w:pPr>
              <w:pStyle w:val="TAC"/>
            </w:pPr>
            <w:r w:rsidRPr="00202105">
              <w:t>7</w:t>
            </w:r>
          </w:p>
        </w:tc>
        <w:tc>
          <w:tcPr>
            <w:tcW w:w="2268" w:type="dxa"/>
          </w:tcPr>
          <w:p w14:paraId="0B13855A" w14:textId="77777777" w:rsidR="00FD3663" w:rsidRPr="00202105" w:rsidRDefault="00FD3663" w:rsidP="009D4432">
            <w:pPr>
              <w:pStyle w:val="TAC"/>
            </w:pPr>
            <w:r w:rsidRPr="00202105">
              <w:t>MO SMS over NAS or MO SMSoIP</w:t>
            </w:r>
          </w:p>
        </w:tc>
        <w:tc>
          <w:tcPr>
            <w:tcW w:w="3685" w:type="dxa"/>
          </w:tcPr>
          <w:p w14:paraId="06EF8E5D" w14:textId="77777777" w:rsidR="00FD3663" w:rsidRPr="00202105" w:rsidRDefault="00FD3663" w:rsidP="009D4432">
            <w:pPr>
              <w:pStyle w:val="TAL"/>
            </w:pPr>
            <w:r w:rsidRPr="00202105">
              <w:t>Access attempt is for MO SMS over NAS (NOTE 4) or MO SMS over SMSoIP transfer</w:t>
            </w:r>
          </w:p>
          <w:p w14:paraId="2F353B66" w14:textId="77777777" w:rsidR="00FD3663" w:rsidRPr="00202105" w:rsidRDefault="00FD3663" w:rsidP="009D4432">
            <w:pPr>
              <w:pStyle w:val="TAL"/>
            </w:pPr>
            <w:r w:rsidRPr="00202105">
              <w:t>or for NAS signalling connection recovery during ongoing MO SMS or SMSoIP transfer (NOTE 2)</w:t>
            </w:r>
          </w:p>
        </w:tc>
        <w:tc>
          <w:tcPr>
            <w:tcW w:w="1464" w:type="dxa"/>
          </w:tcPr>
          <w:p w14:paraId="28347D54" w14:textId="77777777" w:rsidR="00FD3663" w:rsidRPr="00202105" w:rsidRDefault="00FD3663" w:rsidP="009D4432">
            <w:pPr>
              <w:pStyle w:val="TAC"/>
            </w:pPr>
            <w:r w:rsidRPr="00202105">
              <w:t>6 (= MO SMS and SMSoIP)</w:t>
            </w:r>
          </w:p>
        </w:tc>
      </w:tr>
      <w:tr w:rsidR="00FD3663" w:rsidRPr="00202105" w14:paraId="3CF0CB6D"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4B2B9FB0"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399FD6A"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59BAA5E"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FE3B056" w14:textId="77777777" w:rsidR="00FD3663" w:rsidRPr="00202105" w:rsidRDefault="00FD3663" w:rsidP="009D4432">
            <w:pPr>
              <w:pStyle w:val="TAC"/>
            </w:pPr>
            <w:r w:rsidRPr="00202105">
              <w:t>3 (= MO_sig)</w:t>
            </w:r>
          </w:p>
        </w:tc>
      </w:tr>
      <w:tr w:rsidR="00FD3663" w:rsidRPr="00202105" w14:paraId="66E24A55"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7CB8FBEC"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FA57914"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A22E747"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80F8807" w14:textId="77777777" w:rsidR="00FD3663" w:rsidRPr="00202105" w:rsidRDefault="00FD3663" w:rsidP="009D4432">
            <w:pPr>
              <w:pStyle w:val="TAC"/>
            </w:pPr>
            <w:r w:rsidRPr="00202105">
              <w:t>7 (= MO_data)</w:t>
            </w:r>
          </w:p>
        </w:tc>
      </w:tr>
      <w:tr w:rsidR="00FD3663" w:rsidRPr="00202105" w14:paraId="317860C9"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124A9E43"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53A61BB9"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6826891"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3F24CC7" w14:textId="77777777" w:rsidR="00FD3663" w:rsidRPr="00202105" w:rsidRDefault="00FD3663" w:rsidP="009D4432">
            <w:pPr>
              <w:pStyle w:val="TAC"/>
            </w:pPr>
            <w:r w:rsidRPr="00202105">
              <w:t>7 (= MO_data)</w:t>
            </w:r>
          </w:p>
        </w:tc>
      </w:tr>
      <w:tr w:rsidR="00FD3663" w:rsidRPr="00202105" w14:paraId="11471180"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225C779"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E625F99"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EFA4721" w14:textId="77777777" w:rsidR="00FD3663" w:rsidRPr="00202105" w:rsidRDefault="00FD366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32876899" w14:textId="77777777" w:rsidR="00FD3663" w:rsidRPr="00202105" w:rsidRDefault="00FD3663" w:rsidP="009D4432">
            <w:pPr>
              <w:pStyle w:val="TAN"/>
            </w:pPr>
            <w:r w:rsidRPr="00202105">
              <w:t>NOTE 4:</w:t>
            </w:r>
            <w:r w:rsidRPr="00202105">
              <w:tab/>
              <w:t>This includes the 5GMM connection management procedures triggered by the UE-initiated NAS transport procedure for transporting the MO SMS.</w:t>
            </w:r>
          </w:p>
          <w:p w14:paraId="0FC4847C"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11B46CB"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E7780A3"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98EAB1C"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6E771FCB" w14:textId="77777777" w:rsidR="00FD3663" w:rsidRPr="00202105" w:rsidRDefault="00FD3663" w:rsidP="009D4432">
      <w:pPr>
        <w:rPr>
          <w:lang w:eastAsia="zh-CN"/>
        </w:rPr>
      </w:pPr>
    </w:p>
    <w:p w14:paraId="4FB8F5AB" w14:textId="5BAA5047" w:rsidR="00A06212" w:rsidRPr="00202105" w:rsidRDefault="00FD3663" w:rsidP="00A06212">
      <w:r w:rsidRPr="00202105">
        <w:t>[TS 24.501, clause 4.5.</w:t>
      </w:r>
      <w:r w:rsidR="00A06212" w:rsidRPr="00202105">
        <w:t>2A</w:t>
      </w:r>
      <w:r w:rsidRPr="00202105">
        <w:t>]</w:t>
      </w:r>
    </w:p>
    <w:p w14:paraId="05B59198" w14:textId="77777777" w:rsidR="00A06212" w:rsidRPr="00202105" w:rsidRDefault="00A06212" w:rsidP="00A06212">
      <w:r w:rsidRPr="00202105">
        <w:t>[Rel-16]</w:t>
      </w:r>
    </w:p>
    <w:p w14:paraId="219F19FC" w14:textId="77777777" w:rsidR="00A06212" w:rsidRPr="00202105" w:rsidRDefault="00A06212" w:rsidP="00A0621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6FB4A100" w14:textId="77777777" w:rsidR="00A06212" w:rsidRPr="00202105" w:rsidRDefault="00A06212" w:rsidP="00A06212">
      <w:pPr>
        <w:rPr>
          <w:snapToGrid w:val="0"/>
        </w:rPr>
      </w:pPr>
      <w:r w:rsidRPr="00202105">
        <w:rPr>
          <w:snapToGrid w:val="0"/>
        </w:rPr>
        <w:t>The set of the access identities applicable for the request is determined by the UE in the following way:</w:t>
      </w:r>
    </w:p>
    <w:p w14:paraId="7F916FA3" w14:textId="77777777" w:rsidR="00A06212" w:rsidRPr="00202105" w:rsidRDefault="00A06212" w:rsidP="00A0621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974BD20" w14:textId="77777777" w:rsidR="00A06212" w:rsidRPr="00202105" w:rsidRDefault="00A06212" w:rsidP="00A06212">
      <w:pPr>
        <w:pStyle w:val="B1"/>
        <w:rPr>
          <w:snapToGrid w:val="0"/>
        </w:rPr>
      </w:pPr>
      <w:r w:rsidRPr="00202105">
        <w:rPr>
          <w:snapToGrid w:val="0"/>
        </w:rPr>
        <w:t>b)</w:t>
      </w:r>
      <w:r w:rsidRPr="00202105">
        <w:rPr>
          <w:snapToGrid w:val="0"/>
        </w:rPr>
        <w:tab/>
        <w:t>if none of the above access identities is applicable, then access identity 0 is applicable.</w:t>
      </w:r>
    </w:p>
    <w:p w14:paraId="5E88204F" w14:textId="77777777" w:rsidR="00A06212" w:rsidRPr="00202105" w:rsidRDefault="00A06212" w:rsidP="00A06212">
      <w:pPr>
        <w:pStyle w:val="TH"/>
      </w:pPr>
      <w:r w:rsidRPr="00202105">
        <w:lastRenderedPageBreak/>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A06212" w:rsidRPr="00202105" w14:paraId="7C97BF04" w14:textId="77777777">
        <w:trPr>
          <w:jc w:val="center"/>
        </w:trPr>
        <w:tc>
          <w:tcPr>
            <w:tcW w:w="2127" w:type="dxa"/>
            <w:tcBorders>
              <w:top w:val="single" w:sz="12" w:space="0" w:color="auto"/>
              <w:bottom w:val="single" w:sz="12" w:space="0" w:color="auto"/>
            </w:tcBorders>
          </w:tcPr>
          <w:p w14:paraId="274C4C92" w14:textId="77777777" w:rsidR="00A06212" w:rsidRPr="00202105" w:rsidRDefault="00A06212">
            <w:pPr>
              <w:pStyle w:val="TAH"/>
            </w:pPr>
            <w:r w:rsidRPr="00202105">
              <w:t>Access Identity number</w:t>
            </w:r>
          </w:p>
        </w:tc>
        <w:tc>
          <w:tcPr>
            <w:tcW w:w="6761" w:type="dxa"/>
            <w:tcBorders>
              <w:top w:val="single" w:sz="12" w:space="0" w:color="auto"/>
              <w:bottom w:val="single" w:sz="12" w:space="0" w:color="auto"/>
            </w:tcBorders>
          </w:tcPr>
          <w:p w14:paraId="352236A9" w14:textId="77777777" w:rsidR="00A06212" w:rsidRPr="00202105" w:rsidRDefault="00A06212">
            <w:pPr>
              <w:pStyle w:val="TAH"/>
            </w:pPr>
            <w:r w:rsidRPr="00202105">
              <w:t>UE configuration</w:t>
            </w:r>
          </w:p>
        </w:tc>
      </w:tr>
      <w:tr w:rsidR="00A06212" w:rsidRPr="00202105" w14:paraId="14CAE298" w14:textId="77777777">
        <w:trPr>
          <w:jc w:val="center"/>
        </w:trPr>
        <w:tc>
          <w:tcPr>
            <w:tcW w:w="2127" w:type="dxa"/>
            <w:tcBorders>
              <w:top w:val="single" w:sz="12" w:space="0" w:color="auto"/>
            </w:tcBorders>
          </w:tcPr>
          <w:p w14:paraId="6488038C" w14:textId="77777777" w:rsidR="00A06212" w:rsidRPr="00202105" w:rsidRDefault="00A06212">
            <w:pPr>
              <w:pStyle w:val="TAC"/>
            </w:pPr>
            <w:r w:rsidRPr="00202105">
              <w:t>0</w:t>
            </w:r>
          </w:p>
        </w:tc>
        <w:tc>
          <w:tcPr>
            <w:tcW w:w="6761" w:type="dxa"/>
            <w:tcBorders>
              <w:top w:val="single" w:sz="12" w:space="0" w:color="auto"/>
            </w:tcBorders>
          </w:tcPr>
          <w:p w14:paraId="50FCFEE1" w14:textId="77777777" w:rsidR="00A06212" w:rsidRPr="00202105" w:rsidRDefault="00A06212">
            <w:pPr>
              <w:pStyle w:val="TAC"/>
            </w:pPr>
            <w:r w:rsidRPr="00202105">
              <w:t>UE is not configured with any parameters from this table</w:t>
            </w:r>
          </w:p>
        </w:tc>
      </w:tr>
      <w:tr w:rsidR="00A06212" w:rsidRPr="00202105" w14:paraId="3A5D1F4C" w14:textId="77777777">
        <w:trPr>
          <w:jc w:val="center"/>
        </w:trPr>
        <w:tc>
          <w:tcPr>
            <w:tcW w:w="2127" w:type="dxa"/>
          </w:tcPr>
          <w:p w14:paraId="4663A76D" w14:textId="77777777" w:rsidR="00A06212" w:rsidRPr="00202105" w:rsidRDefault="00A06212">
            <w:pPr>
              <w:pStyle w:val="TAC"/>
            </w:pPr>
            <w:r w:rsidRPr="00202105">
              <w:t>1 (NOTE 1)</w:t>
            </w:r>
          </w:p>
        </w:tc>
        <w:tc>
          <w:tcPr>
            <w:tcW w:w="6761" w:type="dxa"/>
          </w:tcPr>
          <w:p w14:paraId="781AE200" w14:textId="77777777" w:rsidR="00A06212" w:rsidRPr="00202105" w:rsidRDefault="00A06212">
            <w:pPr>
              <w:pStyle w:val="TAC"/>
            </w:pPr>
            <w:r w:rsidRPr="00202105">
              <w:t>UE is configured for multimedia priority service (MPS).</w:t>
            </w:r>
          </w:p>
        </w:tc>
      </w:tr>
      <w:tr w:rsidR="00A06212" w:rsidRPr="00202105" w14:paraId="0DDF164C" w14:textId="77777777">
        <w:trPr>
          <w:jc w:val="center"/>
        </w:trPr>
        <w:tc>
          <w:tcPr>
            <w:tcW w:w="2127" w:type="dxa"/>
          </w:tcPr>
          <w:p w14:paraId="218685D8" w14:textId="77777777" w:rsidR="00A06212" w:rsidRPr="00202105" w:rsidRDefault="00A06212">
            <w:pPr>
              <w:pStyle w:val="TAC"/>
            </w:pPr>
            <w:r w:rsidRPr="00202105">
              <w:t>2 (NOTE 2)</w:t>
            </w:r>
          </w:p>
        </w:tc>
        <w:tc>
          <w:tcPr>
            <w:tcW w:w="6761" w:type="dxa"/>
          </w:tcPr>
          <w:p w14:paraId="40C98423" w14:textId="77777777" w:rsidR="00A06212" w:rsidRPr="00202105" w:rsidRDefault="00A06212">
            <w:pPr>
              <w:pStyle w:val="TAC"/>
            </w:pPr>
            <w:r w:rsidRPr="00202105">
              <w:t>UE is configured for mission critical service (MCS).</w:t>
            </w:r>
          </w:p>
        </w:tc>
      </w:tr>
      <w:tr w:rsidR="00A06212" w:rsidRPr="00202105" w14:paraId="0B2224BD" w14:textId="77777777">
        <w:trPr>
          <w:jc w:val="center"/>
        </w:trPr>
        <w:tc>
          <w:tcPr>
            <w:tcW w:w="2127" w:type="dxa"/>
          </w:tcPr>
          <w:p w14:paraId="42672472" w14:textId="77777777" w:rsidR="00A06212" w:rsidRPr="00202105" w:rsidRDefault="00A06212">
            <w:pPr>
              <w:pStyle w:val="TAC"/>
            </w:pPr>
            <w:r w:rsidRPr="00202105">
              <w:t>3-10</w:t>
            </w:r>
          </w:p>
        </w:tc>
        <w:tc>
          <w:tcPr>
            <w:tcW w:w="6761" w:type="dxa"/>
          </w:tcPr>
          <w:p w14:paraId="09EE0428" w14:textId="77777777" w:rsidR="00A06212" w:rsidRPr="00202105" w:rsidRDefault="00A06212">
            <w:pPr>
              <w:pStyle w:val="TAC"/>
            </w:pPr>
            <w:r w:rsidRPr="00202105">
              <w:t>Reserved for future use</w:t>
            </w:r>
          </w:p>
        </w:tc>
      </w:tr>
      <w:tr w:rsidR="00A06212" w:rsidRPr="00202105" w14:paraId="6F1E3631" w14:textId="77777777">
        <w:trPr>
          <w:trHeight w:val="252"/>
          <w:jc w:val="center"/>
        </w:trPr>
        <w:tc>
          <w:tcPr>
            <w:tcW w:w="2127" w:type="dxa"/>
          </w:tcPr>
          <w:p w14:paraId="37E80E99" w14:textId="77777777" w:rsidR="00A06212" w:rsidRPr="00202105" w:rsidRDefault="00A06212">
            <w:pPr>
              <w:pStyle w:val="TAC"/>
            </w:pPr>
            <w:r w:rsidRPr="00202105">
              <w:t>11 (NOTE 3)</w:t>
            </w:r>
          </w:p>
        </w:tc>
        <w:tc>
          <w:tcPr>
            <w:tcW w:w="6761" w:type="dxa"/>
          </w:tcPr>
          <w:p w14:paraId="5C84D64D" w14:textId="77777777" w:rsidR="00A06212" w:rsidRPr="00202105" w:rsidRDefault="00A06212">
            <w:pPr>
              <w:pStyle w:val="TAC"/>
            </w:pPr>
            <w:r w:rsidRPr="00202105">
              <w:t>Access Class 11 is configured in the UE.</w:t>
            </w:r>
          </w:p>
        </w:tc>
      </w:tr>
      <w:tr w:rsidR="00A06212" w:rsidRPr="00202105" w14:paraId="2BB95BA2" w14:textId="77777777">
        <w:trPr>
          <w:jc w:val="center"/>
        </w:trPr>
        <w:tc>
          <w:tcPr>
            <w:tcW w:w="2127" w:type="dxa"/>
          </w:tcPr>
          <w:p w14:paraId="7511D70E" w14:textId="77777777" w:rsidR="00A06212" w:rsidRPr="00202105" w:rsidRDefault="00A06212">
            <w:pPr>
              <w:pStyle w:val="TAC"/>
            </w:pPr>
            <w:r w:rsidRPr="00202105">
              <w:t>12 (NOTE 3)</w:t>
            </w:r>
          </w:p>
        </w:tc>
        <w:tc>
          <w:tcPr>
            <w:tcW w:w="6761" w:type="dxa"/>
          </w:tcPr>
          <w:p w14:paraId="48742B99" w14:textId="77777777" w:rsidR="00A06212" w:rsidRPr="00202105" w:rsidRDefault="00A06212">
            <w:pPr>
              <w:pStyle w:val="TAC"/>
            </w:pPr>
            <w:r w:rsidRPr="00202105">
              <w:t>Access Class 12 is configured in the UE.</w:t>
            </w:r>
          </w:p>
        </w:tc>
      </w:tr>
      <w:tr w:rsidR="00A06212" w:rsidRPr="00202105" w14:paraId="28E77E84" w14:textId="77777777">
        <w:trPr>
          <w:jc w:val="center"/>
        </w:trPr>
        <w:tc>
          <w:tcPr>
            <w:tcW w:w="2127" w:type="dxa"/>
          </w:tcPr>
          <w:p w14:paraId="00FD2189" w14:textId="77777777" w:rsidR="00A06212" w:rsidRPr="00202105" w:rsidRDefault="00A06212">
            <w:pPr>
              <w:pStyle w:val="TAC"/>
            </w:pPr>
            <w:r w:rsidRPr="00202105">
              <w:t>13 (NOTE 3)</w:t>
            </w:r>
          </w:p>
        </w:tc>
        <w:tc>
          <w:tcPr>
            <w:tcW w:w="6761" w:type="dxa"/>
          </w:tcPr>
          <w:p w14:paraId="09FC236B" w14:textId="77777777" w:rsidR="00A06212" w:rsidRPr="00202105" w:rsidRDefault="00A06212">
            <w:pPr>
              <w:pStyle w:val="TAC"/>
            </w:pPr>
            <w:r w:rsidRPr="00202105">
              <w:t>Access Class 13 is configured in the UE.</w:t>
            </w:r>
          </w:p>
        </w:tc>
      </w:tr>
      <w:tr w:rsidR="00A06212" w:rsidRPr="00202105" w14:paraId="3DCE30BB" w14:textId="77777777">
        <w:trPr>
          <w:jc w:val="center"/>
        </w:trPr>
        <w:tc>
          <w:tcPr>
            <w:tcW w:w="2127" w:type="dxa"/>
          </w:tcPr>
          <w:p w14:paraId="53ED473C" w14:textId="77777777" w:rsidR="00A06212" w:rsidRPr="00202105" w:rsidRDefault="00A06212">
            <w:pPr>
              <w:pStyle w:val="TAC"/>
            </w:pPr>
            <w:r w:rsidRPr="00202105">
              <w:t>14 (NOTE 3)</w:t>
            </w:r>
          </w:p>
        </w:tc>
        <w:tc>
          <w:tcPr>
            <w:tcW w:w="6761" w:type="dxa"/>
          </w:tcPr>
          <w:p w14:paraId="50D2B09C" w14:textId="77777777" w:rsidR="00A06212" w:rsidRPr="00202105" w:rsidRDefault="00A06212">
            <w:pPr>
              <w:pStyle w:val="TAC"/>
            </w:pPr>
            <w:r w:rsidRPr="00202105">
              <w:t>Access Class 14 is configured in the UE.</w:t>
            </w:r>
          </w:p>
        </w:tc>
      </w:tr>
      <w:tr w:rsidR="00A06212" w:rsidRPr="00202105" w14:paraId="5C2168FD" w14:textId="77777777">
        <w:trPr>
          <w:jc w:val="center"/>
        </w:trPr>
        <w:tc>
          <w:tcPr>
            <w:tcW w:w="2127" w:type="dxa"/>
          </w:tcPr>
          <w:p w14:paraId="2A304A87" w14:textId="77777777" w:rsidR="00A06212" w:rsidRPr="00202105" w:rsidRDefault="00A06212">
            <w:pPr>
              <w:pStyle w:val="TAC"/>
            </w:pPr>
            <w:r w:rsidRPr="00202105">
              <w:t>15 (NOTE 3)</w:t>
            </w:r>
          </w:p>
        </w:tc>
        <w:tc>
          <w:tcPr>
            <w:tcW w:w="6761" w:type="dxa"/>
          </w:tcPr>
          <w:p w14:paraId="19A7F9A8" w14:textId="77777777" w:rsidR="00A06212" w:rsidRPr="00202105" w:rsidRDefault="00A06212">
            <w:pPr>
              <w:pStyle w:val="TAC"/>
            </w:pPr>
            <w:r w:rsidRPr="00202105">
              <w:t>Access Class 15 is configured in the UE.</w:t>
            </w:r>
          </w:p>
        </w:tc>
      </w:tr>
      <w:tr w:rsidR="00A06212" w:rsidRPr="00202105" w14:paraId="1D8D27C6" w14:textId="77777777">
        <w:trPr>
          <w:jc w:val="center"/>
        </w:trPr>
        <w:tc>
          <w:tcPr>
            <w:tcW w:w="8888" w:type="dxa"/>
            <w:gridSpan w:val="2"/>
          </w:tcPr>
          <w:p w14:paraId="08C58C47" w14:textId="77777777" w:rsidR="00A06212" w:rsidRPr="00202105" w:rsidRDefault="00A06212">
            <w:pPr>
              <w:pStyle w:val="TAN"/>
            </w:pPr>
            <w:r w:rsidRPr="00202105">
              <w:t>NOTE 1:</w:t>
            </w:r>
            <w:r w:rsidRPr="00202105">
              <w:tab/>
              <w:t>Access identity 1 is valid when:</w:t>
            </w:r>
            <w:r w:rsidRPr="00202105">
              <w:br/>
              <w:t xml:space="preserve">-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1 in the selected SNPN, if a new SNPN is selected, or RSNPN; </w:t>
            </w:r>
            <w:r w:rsidRPr="00202105">
              <w:br/>
              <w:t>- the UE receives the 5GS network feature support IE with the MPS indicator bit set to "Access identity 1 valid" from the RSNPN as described in subclause 5.5.1.2.4 and subclause 5.5.1.3.4; or</w:t>
            </w:r>
            <w:r w:rsidRPr="00202105">
              <w:br/>
              <w:t>- the UE receives the Priority indicator IE with the MPS indicator bit set to "Access identity 1 valid" from the RPLMN as described in subclause 5.4.4.3.</w:t>
            </w:r>
          </w:p>
          <w:p w14:paraId="1DA33585" w14:textId="77777777" w:rsidR="00A06212" w:rsidRPr="00202105" w:rsidRDefault="00A06212">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1948EBDC" w14:textId="77777777" w:rsidR="00A06212" w:rsidRPr="00202105" w:rsidRDefault="00A06212">
            <w:pPr>
              <w:pStyle w:val="TAN"/>
            </w:pPr>
            <w:r w:rsidRPr="00202105">
              <w:t>NOTE 3:</w:t>
            </w:r>
            <w:r w:rsidRPr="00202105">
              <w:tab/>
              <w:t>Access identities 11 to 15 are valid if indicated as configured for the UE in the unified access control configuration in the "list of subscriber data" stored in the ME (see 3GPP TS 23.122 [5]), if an entry of "list of subscriber data" is selected, or in the USIM (see 3GPP TS 31.102 [22]), if the PLMN subscription is selected, in the selected SNPN, if a new SNPN is selected, or RSNPN.</w:t>
            </w:r>
          </w:p>
        </w:tc>
      </w:tr>
    </w:tbl>
    <w:p w14:paraId="4B3B8A08" w14:textId="77777777" w:rsidR="00A06212" w:rsidRPr="00202105" w:rsidRDefault="00A06212" w:rsidP="00A06212"/>
    <w:p w14:paraId="462B2A1A"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1 for the SNPN, </w:t>
      </w:r>
      <w:r w:rsidRPr="00202105">
        <w:rPr>
          <w:snapToGrid w:val="0"/>
        </w:rPr>
        <w:t>the UE uses the MPS indicator bit of the 5GS network feature support IE in the REGISTRATION ACCEPT message and the MPS indicator bit of the Priority indicator IE in the CONFIGURATION UPDATE COMMAND</w:t>
      </w:r>
      <w:r w:rsidRPr="00202105">
        <w:rPr>
          <w:caps/>
          <w:snapToGrid w:val="0"/>
        </w:rPr>
        <w:t xml:space="preserve"> </w:t>
      </w:r>
      <w:r w:rsidRPr="00202105">
        <w:rPr>
          <w:snapToGrid w:val="0"/>
        </w:rPr>
        <w:t>message to determine if access identity 1 is valid.</w:t>
      </w:r>
    </w:p>
    <w:p w14:paraId="00FAEF15"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p>
    <w:p w14:paraId="35B29E9E"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207BF0C3" w14:textId="77777777" w:rsidR="00A06212" w:rsidRPr="00202105" w:rsidRDefault="00A06212" w:rsidP="00A06212">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DD03438" w14:textId="77777777" w:rsidR="00A06212" w:rsidRPr="00202105" w:rsidRDefault="00A06212" w:rsidP="00A06212">
      <w:pPr>
        <w:pStyle w:val="NO"/>
      </w:pPr>
      <w:r w:rsidRPr="00202105">
        <w:lastRenderedPageBreak/>
        <w:t>NOTE:</w:t>
      </w:r>
      <w:r w:rsidRPr="00202105">
        <w:tab/>
        <w:t>The case when an access attempt matches more than one rule includes the case when multiple events trigger an access attempt at the same time.</w:t>
      </w:r>
    </w:p>
    <w:p w14:paraId="477017D8" w14:textId="77777777" w:rsidR="00A06212" w:rsidRPr="00202105" w:rsidRDefault="00A06212" w:rsidP="00A06212">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A06212" w:rsidRPr="00202105" w14:paraId="7D180D80" w14:textId="77777777">
        <w:trPr>
          <w:jc w:val="center"/>
        </w:trPr>
        <w:tc>
          <w:tcPr>
            <w:tcW w:w="1274" w:type="dxa"/>
            <w:shd w:val="clear" w:color="auto" w:fill="D9D9D9"/>
          </w:tcPr>
          <w:p w14:paraId="324F8898" w14:textId="77777777" w:rsidR="00A06212" w:rsidRPr="00202105" w:rsidRDefault="00A06212">
            <w:pPr>
              <w:pStyle w:val="TAH"/>
            </w:pPr>
            <w:r w:rsidRPr="00202105">
              <w:t>Rule #</w:t>
            </w:r>
          </w:p>
        </w:tc>
        <w:tc>
          <w:tcPr>
            <w:tcW w:w="2268" w:type="dxa"/>
            <w:shd w:val="clear" w:color="auto" w:fill="D9D9D9"/>
          </w:tcPr>
          <w:p w14:paraId="303801DE" w14:textId="77777777" w:rsidR="00A06212" w:rsidRPr="00202105" w:rsidRDefault="00A06212">
            <w:pPr>
              <w:pStyle w:val="TAH"/>
            </w:pPr>
            <w:r w:rsidRPr="00202105">
              <w:t>Type of access attempt</w:t>
            </w:r>
          </w:p>
        </w:tc>
        <w:tc>
          <w:tcPr>
            <w:tcW w:w="3685" w:type="dxa"/>
            <w:shd w:val="clear" w:color="auto" w:fill="D9D9D9"/>
          </w:tcPr>
          <w:p w14:paraId="6FAC6289" w14:textId="77777777" w:rsidR="00A06212" w:rsidRPr="00202105" w:rsidRDefault="00A06212">
            <w:pPr>
              <w:pStyle w:val="TAH"/>
            </w:pPr>
            <w:r w:rsidRPr="00202105">
              <w:t>Requirements to be met</w:t>
            </w:r>
          </w:p>
        </w:tc>
        <w:tc>
          <w:tcPr>
            <w:tcW w:w="1464" w:type="dxa"/>
            <w:shd w:val="clear" w:color="auto" w:fill="D9D9D9"/>
          </w:tcPr>
          <w:p w14:paraId="434D0726" w14:textId="77777777" w:rsidR="00A06212" w:rsidRPr="00202105" w:rsidRDefault="00A06212">
            <w:pPr>
              <w:pStyle w:val="TAH"/>
            </w:pPr>
            <w:r w:rsidRPr="00202105">
              <w:t>Access Category</w:t>
            </w:r>
          </w:p>
        </w:tc>
      </w:tr>
      <w:tr w:rsidR="00A06212" w:rsidRPr="00202105" w14:paraId="320BC0C3" w14:textId="77777777">
        <w:trPr>
          <w:jc w:val="center"/>
        </w:trPr>
        <w:tc>
          <w:tcPr>
            <w:tcW w:w="1274" w:type="dxa"/>
          </w:tcPr>
          <w:p w14:paraId="1ECAD965" w14:textId="77777777" w:rsidR="00A06212" w:rsidRPr="00202105" w:rsidRDefault="00A06212">
            <w:pPr>
              <w:pStyle w:val="TAC"/>
            </w:pPr>
            <w:r w:rsidRPr="00202105">
              <w:t>1</w:t>
            </w:r>
          </w:p>
        </w:tc>
        <w:tc>
          <w:tcPr>
            <w:tcW w:w="2268" w:type="dxa"/>
          </w:tcPr>
          <w:p w14:paraId="6702AEC3" w14:textId="77777777" w:rsidR="00A06212" w:rsidRPr="00202105" w:rsidRDefault="00A06212">
            <w:pPr>
              <w:pStyle w:val="TAC"/>
            </w:pPr>
            <w:r w:rsidRPr="00202105">
              <w:t>Response to paging or NOTIFICATION over non-3GPP access (NOTE 11);</w:t>
            </w:r>
          </w:p>
          <w:p w14:paraId="6CF75C15" w14:textId="77777777" w:rsidR="00A06212" w:rsidRPr="00202105" w:rsidRDefault="00A06212">
            <w:pPr>
              <w:pStyle w:val="TAC"/>
            </w:pPr>
            <w:r w:rsidRPr="00202105">
              <w:t>5GMM connection management procedure initiated for the purpose of transporting an LPP message without an ongoing 5GC-MO-LR procedure;</w:t>
            </w:r>
          </w:p>
          <w:p w14:paraId="68948B63" w14:textId="77777777" w:rsidR="00A06212" w:rsidRPr="00202105" w:rsidRDefault="00A06212">
            <w:pPr>
              <w:pStyle w:val="TAC"/>
            </w:pPr>
            <w:r w:rsidRPr="00202105">
              <w:t>Access attempt to handover of MMTEL voice call, MMTEL video call or SMSoIP from non-3GPP access;</w:t>
            </w:r>
          </w:p>
          <w:p w14:paraId="25B43540" w14:textId="77777777" w:rsidR="00A06212" w:rsidRPr="00202105" w:rsidRDefault="00A06212">
            <w:pPr>
              <w:pStyle w:val="TAC"/>
            </w:pPr>
            <w:r w:rsidRPr="00202105">
              <w:t>Access attempt upon receipt of "call-pull-initiated" indication from the upper layers (see 3GPP TS 24.174 [13D])</w:t>
            </w:r>
          </w:p>
        </w:tc>
        <w:tc>
          <w:tcPr>
            <w:tcW w:w="3685" w:type="dxa"/>
          </w:tcPr>
          <w:p w14:paraId="0D6B9B64" w14:textId="77777777" w:rsidR="00A06212" w:rsidRPr="00202105" w:rsidRDefault="00A06212">
            <w:pPr>
              <w:pStyle w:val="TAL"/>
            </w:pPr>
            <w:r w:rsidRPr="00202105">
              <w:t>Access attempt is for MT access, handover of ongoing MMTEL voice call, MMTEL video call or SMSoIP from non-3GPP access; or</w:t>
            </w:r>
          </w:p>
          <w:p w14:paraId="7434F536" w14:textId="77777777" w:rsidR="00A06212" w:rsidRPr="00202105" w:rsidRDefault="00A06212">
            <w:pPr>
              <w:pStyle w:val="TAL"/>
            </w:pPr>
            <w:r w:rsidRPr="00202105">
              <w:t>Access attempt is made upon receipt of "call-pull-initiated" indication (3GPP TS 24.174 [13D])</w:t>
            </w:r>
          </w:p>
        </w:tc>
        <w:tc>
          <w:tcPr>
            <w:tcW w:w="1464" w:type="dxa"/>
          </w:tcPr>
          <w:p w14:paraId="2EB00710" w14:textId="77777777" w:rsidR="00A06212" w:rsidRPr="00202105" w:rsidRDefault="00A06212">
            <w:pPr>
              <w:pStyle w:val="TAC"/>
            </w:pPr>
            <w:r w:rsidRPr="00202105">
              <w:t>0 (= MT_acc)</w:t>
            </w:r>
            <w:r w:rsidRPr="00202105">
              <w:br/>
            </w:r>
          </w:p>
        </w:tc>
      </w:tr>
      <w:tr w:rsidR="00A06212" w:rsidRPr="00202105" w14:paraId="2AE0B5F6" w14:textId="77777777">
        <w:trPr>
          <w:jc w:val="center"/>
        </w:trPr>
        <w:tc>
          <w:tcPr>
            <w:tcW w:w="1274" w:type="dxa"/>
          </w:tcPr>
          <w:p w14:paraId="07EECB6A" w14:textId="77777777" w:rsidR="00A06212" w:rsidRPr="00202105" w:rsidRDefault="00A06212">
            <w:pPr>
              <w:pStyle w:val="TAC"/>
            </w:pPr>
            <w:r w:rsidRPr="00202105">
              <w:t>2</w:t>
            </w:r>
          </w:p>
        </w:tc>
        <w:tc>
          <w:tcPr>
            <w:tcW w:w="2268" w:type="dxa"/>
          </w:tcPr>
          <w:p w14:paraId="6EFE5B6D" w14:textId="77777777" w:rsidR="00A06212" w:rsidRPr="00202105" w:rsidRDefault="00A06212">
            <w:pPr>
              <w:pStyle w:val="TAC"/>
            </w:pPr>
            <w:r w:rsidRPr="00202105">
              <w:t>Emergency</w:t>
            </w:r>
          </w:p>
        </w:tc>
        <w:tc>
          <w:tcPr>
            <w:tcW w:w="3685" w:type="dxa"/>
          </w:tcPr>
          <w:p w14:paraId="2F064E19" w14:textId="77777777" w:rsidR="00A06212" w:rsidRPr="00202105" w:rsidRDefault="00A06212">
            <w:pPr>
              <w:pStyle w:val="TAL"/>
            </w:pPr>
            <w:r w:rsidRPr="00202105">
              <w:t>UE is attempting access for an emergency session (NOTE 1, NOTE 2)</w:t>
            </w:r>
          </w:p>
        </w:tc>
        <w:tc>
          <w:tcPr>
            <w:tcW w:w="1464" w:type="dxa"/>
          </w:tcPr>
          <w:p w14:paraId="1FEEE555" w14:textId="77777777" w:rsidR="00A06212" w:rsidRPr="00202105" w:rsidRDefault="00A06212">
            <w:pPr>
              <w:pStyle w:val="TAC"/>
            </w:pPr>
            <w:r w:rsidRPr="00202105">
              <w:t>2 (= emergency)</w:t>
            </w:r>
          </w:p>
        </w:tc>
      </w:tr>
      <w:tr w:rsidR="00A06212" w:rsidRPr="00202105" w14:paraId="1286E978" w14:textId="77777777">
        <w:trPr>
          <w:jc w:val="center"/>
        </w:trPr>
        <w:tc>
          <w:tcPr>
            <w:tcW w:w="1274" w:type="dxa"/>
          </w:tcPr>
          <w:p w14:paraId="09B16E2B" w14:textId="77777777" w:rsidR="00A06212" w:rsidRPr="00202105" w:rsidRDefault="00A06212">
            <w:pPr>
              <w:pStyle w:val="TAC"/>
            </w:pPr>
            <w:r w:rsidRPr="00202105">
              <w:t>3</w:t>
            </w:r>
          </w:p>
        </w:tc>
        <w:tc>
          <w:tcPr>
            <w:tcW w:w="2268" w:type="dxa"/>
          </w:tcPr>
          <w:p w14:paraId="76DC2C41" w14:textId="77777777" w:rsidR="00A06212" w:rsidRPr="00202105" w:rsidRDefault="00A06212">
            <w:pPr>
              <w:pStyle w:val="TAC"/>
            </w:pPr>
            <w:r w:rsidRPr="00202105">
              <w:t>Access attempt for operator-defined access category</w:t>
            </w:r>
          </w:p>
        </w:tc>
        <w:tc>
          <w:tcPr>
            <w:tcW w:w="3685" w:type="dxa"/>
          </w:tcPr>
          <w:p w14:paraId="779AA223" w14:textId="77777777" w:rsidR="00A06212" w:rsidRPr="00202105" w:rsidRDefault="00A06212">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24B018B" w14:textId="77777777" w:rsidR="00A06212" w:rsidRPr="00202105" w:rsidRDefault="00A06212">
            <w:pPr>
              <w:pStyle w:val="TAC"/>
            </w:pPr>
            <w:r w:rsidRPr="00202105">
              <w:t xml:space="preserve">32-63 </w:t>
            </w:r>
            <w:r w:rsidRPr="00202105">
              <w:br/>
              <w:t>(= based on operator classification)</w:t>
            </w:r>
          </w:p>
        </w:tc>
      </w:tr>
      <w:tr w:rsidR="00A06212" w:rsidRPr="00202105" w14:paraId="4778907F" w14:textId="77777777">
        <w:trPr>
          <w:jc w:val="center"/>
        </w:trPr>
        <w:tc>
          <w:tcPr>
            <w:tcW w:w="1274" w:type="dxa"/>
          </w:tcPr>
          <w:p w14:paraId="5CB76E5F" w14:textId="77777777" w:rsidR="00A06212" w:rsidRPr="00202105" w:rsidRDefault="00A06212">
            <w:pPr>
              <w:pStyle w:val="TAC"/>
            </w:pPr>
            <w:r w:rsidRPr="00202105">
              <w:t>4</w:t>
            </w:r>
          </w:p>
        </w:tc>
        <w:tc>
          <w:tcPr>
            <w:tcW w:w="2268" w:type="dxa"/>
          </w:tcPr>
          <w:p w14:paraId="041211D3" w14:textId="77777777" w:rsidR="00A06212" w:rsidRPr="00202105" w:rsidRDefault="00A06212">
            <w:pPr>
              <w:pStyle w:val="TAC"/>
            </w:pPr>
            <w:r w:rsidRPr="00202105">
              <w:t>Access attempt for delay tolerant service</w:t>
            </w:r>
          </w:p>
        </w:tc>
        <w:tc>
          <w:tcPr>
            <w:tcW w:w="3685" w:type="dxa"/>
          </w:tcPr>
          <w:p w14:paraId="444280ED" w14:textId="77777777" w:rsidR="00A06212" w:rsidRPr="00202105" w:rsidRDefault="00A06212">
            <w:pPr>
              <w:pStyle w:val="TAL"/>
            </w:pPr>
            <w:r w:rsidRPr="00202105">
              <w:t>(a)</w:t>
            </w:r>
            <w:r w:rsidRPr="00202105">
              <w:tab/>
              <w:t>UE is configured for NAS signalling low priority, and</w:t>
            </w:r>
          </w:p>
          <w:p w14:paraId="4658E38E" w14:textId="77777777" w:rsidR="00A06212" w:rsidRPr="00202105" w:rsidRDefault="00A0621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SNPN or RSNPN</w:t>
            </w:r>
          </w:p>
          <w:p w14:paraId="5B1EA829" w14:textId="77777777" w:rsidR="00A06212" w:rsidRPr="00202105" w:rsidRDefault="00A06212">
            <w:pPr>
              <w:pStyle w:val="TAL"/>
            </w:pPr>
            <w:r w:rsidRPr="00202105">
              <w:t>(NOTE 3, NOTE 5, NOTE 6, NOTE 7, NOTE 8)</w:t>
            </w:r>
          </w:p>
        </w:tc>
        <w:tc>
          <w:tcPr>
            <w:tcW w:w="1464" w:type="dxa"/>
          </w:tcPr>
          <w:p w14:paraId="4226041C" w14:textId="77777777" w:rsidR="00A06212" w:rsidRPr="00202105" w:rsidRDefault="00A06212">
            <w:pPr>
              <w:pStyle w:val="TAC"/>
            </w:pPr>
            <w:r w:rsidRPr="00202105">
              <w:t>1 (= delay tolerant)</w:t>
            </w:r>
          </w:p>
        </w:tc>
      </w:tr>
      <w:tr w:rsidR="00A06212" w:rsidRPr="00202105" w14:paraId="3D4A6ACC" w14:textId="77777777">
        <w:trPr>
          <w:jc w:val="center"/>
        </w:trPr>
        <w:tc>
          <w:tcPr>
            <w:tcW w:w="1274" w:type="dxa"/>
          </w:tcPr>
          <w:p w14:paraId="774C284F" w14:textId="77777777" w:rsidR="00A06212" w:rsidRPr="00202105" w:rsidRDefault="00A06212">
            <w:pPr>
              <w:pStyle w:val="TAC"/>
            </w:pPr>
            <w:r w:rsidRPr="00202105">
              <w:t>5</w:t>
            </w:r>
          </w:p>
        </w:tc>
        <w:tc>
          <w:tcPr>
            <w:tcW w:w="2268" w:type="dxa"/>
          </w:tcPr>
          <w:p w14:paraId="3FB3462D" w14:textId="77777777" w:rsidR="00A06212" w:rsidRPr="00202105" w:rsidRDefault="00A06212">
            <w:pPr>
              <w:pStyle w:val="TAC"/>
            </w:pPr>
            <w:r w:rsidRPr="00202105">
              <w:t>MO MMTel voice call</w:t>
            </w:r>
          </w:p>
        </w:tc>
        <w:tc>
          <w:tcPr>
            <w:tcW w:w="3685" w:type="dxa"/>
          </w:tcPr>
          <w:p w14:paraId="5B980057" w14:textId="77777777" w:rsidR="00A06212" w:rsidRPr="00202105" w:rsidRDefault="00A06212">
            <w:pPr>
              <w:pStyle w:val="TAL"/>
            </w:pPr>
            <w:r w:rsidRPr="00202105">
              <w:t>Access attempt is for MO MMTel voice call</w:t>
            </w:r>
          </w:p>
          <w:p w14:paraId="7151FB32" w14:textId="77777777" w:rsidR="00A06212" w:rsidRPr="00202105" w:rsidRDefault="00A06212">
            <w:pPr>
              <w:pStyle w:val="TAL"/>
            </w:pPr>
            <w:r w:rsidRPr="00202105">
              <w:t>or for NAS signalling connection recovery during ongoing MO MMTel voice call (NOTE 2)</w:t>
            </w:r>
          </w:p>
        </w:tc>
        <w:tc>
          <w:tcPr>
            <w:tcW w:w="1464" w:type="dxa"/>
          </w:tcPr>
          <w:p w14:paraId="711E9516" w14:textId="77777777" w:rsidR="00A06212" w:rsidRPr="00202105" w:rsidRDefault="00A06212">
            <w:pPr>
              <w:pStyle w:val="TAC"/>
            </w:pPr>
            <w:r w:rsidRPr="00202105">
              <w:t>4 (= MO MMTel voice)</w:t>
            </w:r>
            <w:r w:rsidRPr="00202105">
              <w:br/>
            </w:r>
          </w:p>
        </w:tc>
      </w:tr>
      <w:tr w:rsidR="00A06212" w:rsidRPr="00202105" w14:paraId="20313080" w14:textId="77777777">
        <w:trPr>
          <w:jc w:val="center"/>
        </w:trPr>
        <w:tc>
          <w:tcPr>
            <w:tcW w:w="1274" w:type="dxa"/>
          </w:tcPr>
          <w:p w14:paraId="6AEFED0C" w14:textId="77777777" w:rsidR="00A06212" w:rsidRPr="00202105" w:rsidRDefault="00A06212">
            <w:pPr>
              <w:pStyle w:val="TAC"/>
            </w:pPr>
            <w:r w:rsidRPr="00202105">
              <w:t>6</w:t>
            </w:r>
          </w:p>
        </w:tc>
        <w:tc>
          <w:tcPr>
            <w:tcW w:w="2268" w:type="dxa"/>
          </w:tcPr>
          <w:p w14:paraId="1165D681" w14:textId="77777777" w:rsidR="00A06212" w:rsidRPr="00202105" w:rsidRDefault="00A06212">
            <w:pPr>
              <w:pStyle w:val="TAC"/>
            </w:pPr>
            <w:r w:rsidRPr="00202105">
              <w:t>MO MMTel video call</w:t>
            </w:r>
          </w:p>
        </w:tc>
        <w:tc>
          <w:tcPr>
            <w:tcW w:w="3685" w:type="dxa"/>
          </w:tcPr>
          <w:p w14:paraId="0AE2D122" w14:textId="77777777" w:rsidR="00A06212" w:rsidRPr="00202105" w:rsidRDefault="00A06212">
            <w:pPr>
              <w:pStyle w:val="TAL"/>
            </w:pPr>
            <w:r w:rsidRPr="00202105">
              <w:t>Access attempt is for MO MMTel video call</w:t>
            </w:r>
          </w:p>
          <w:p w14:paraId="3A7DB6A8" w14:textId="77777777" w:rsidR="00A06212" w:rsidRPr="00202105" w:rsidRDefault="00A06212">
            <w:pPr>
              <w:pStyle w:val="TAL"/>
            </w:pPr>
            <w:r w:rsidRPr="00202105">
              <w:t>or for NAS signalling connection recovery during ongoing MO MMTel video call (NOTE 2)</w:t>
            </w:r>
          </w:p>
        </w:tc>
        <w:tc>
          <w:tcPr>
            <w:tcW w:w="1464" w:type="dxa"/>
          </w:tcPr>
          <w:p w14:paraId="03D51271" w14:textId="77777777" w:rsidR="00A06212" w:rsidRPr="00202105" w:rsidRDefault="00A06212">
            <w:pPr>
              <w:pStyle w:val="TAC"/>
            </w:pPr>
            <w:r w:rsidRPr="00202105">
              <w:t>5 (= MO MMTel video)</w:t>
            </w:r>
            <w:r w:rsidRPr="00202105">
              <w:br/>
            </w:r>
          </w:p>
        </w:tc>
      </w:tr>
      <w:tr w:rsidR="00A06212" w:rsidRPr="00202105" w14:paraId="763CD99D" w14:textId="77777777">
        <w:trPr>
          <w:jc w:val="center"/>
        </w:trPr>
        <w:tc>
          <w:tcPr>
            <w:tcW w:w="1274" w:type="dxa"/>
          </w:tcPr>
          <w:p w14:paraId="1A1E61DD" w14:textId="77777777" w:rsidR="00A06212" w:rsidRPr="00202105" w:rsidRDefault="00A06212">
            <w:pPr>
              <w:pStyle w:val="TAC"/>
            </w:pPr>
            <w:r w:rsidRPr="00202105">
              <w:t>7</w:t>
            </w:r>
          </w:p>
        </w:tc>
        <w:tc>
          <w:tcPr>
            <w:tcW w:w="2268" w:type="dxa"/>
          </w:tcPr>
          <w:p w14:paraId="1A9D1A14" w14:textId="77777777" w:rsidR="00A06212" w:rsidRPr="00202105" w:rsidRDefault="00A06212">
            <w:pPr>
              <w:pStyle w:val="TAC"/>
            </w:pPr>
            <w:r w:rsidRPr="00202105">
              <w:t>MO SMS over NAS or MO SMSoIP</w:t>
            </w:r>
          </w:p>
        </w:tc>
        <w:tc>
          <w:tcPr>
            <w:tcW w:w="3685" w:type="dxa"/>
          </w:tcPr>
          <w:p w14:paraId="17FE2CFC" w14:textId="77777777" w:rsidR="00A06212" w:rsidRPr="00202105" w:rsidRDefault="00A06212">
            <w:pPr>
              <w:pStyle w:val="TAL"/>
            </w:pPr>
            <w:r w:rsidRPr="00202105">
              <w:t>Access attempt is for MO SMS over NAS (NOTE 4) or MO SMS over SMSoIP transfer</w:t>
            </w:r>
          </w:p>
          <w:p w14:paraId="0D109079" w14:textId="77777777" w:rsidR="00A06212" w:rsidRPr="00202105" w:rsidRDefault="00A06212">
            <w:pPr>
              <w:pStyle w:val="TAL"/>
            </w:pPr>
            <w:r w:rsidRPr="00202105">
              <w:t>or for NAS signalling connection recovery during ongoing MO SMS or SMSoIP transfer (NOTE 2)</w:t>
            </w:r>
          </w:p>
        </w:tc>
        <w:tc>
          <w:tcPr>
            <w:tcW w:w="1464" w:type="dxa"/>
          </w:tcPr>
          <w:p w14:paraId="4F832C07" w14:textId="77777777" w:rsidR="00A06212" w:rsidRPr="00202105" w:rsidRDefault="00A06212">
            <w:pPr>
              <w:pStyle w:val="TAC"/>
            </w:pPr>
            <w:r w:rsidRPr="00202105">
              <w:t>6 (= MO SMS and SMSoIP)</w:t>
            </w:r>
            <w:r w:rsidRPr="00202105">
              <w:br/>
            </w:r>
          </w:p>
        </w:tc>
      </w:tr>
      <w:tr w:rsidR="00A06212" w:rsidRPr="00202105" w14:paraId="2AC3C91D" w14:textId="77777777">
        <w:trPr>
          <w:jc w:val="center"/>
        </w:trPr>
        <w:tc>
          <w:tcPr>
            <w:tcW w:w="1274" w:type="dxa"/>
          </w:tcPr>
          <w:p w14:paraId="17754A68" w14:textId="77777777" w:rsidR="00A06212" w:rsidRPr="00202105" w:rsidRDefault="00A06212">
            <w:pPr>
              <w:pStyle w:val="TAC"/>
            </w:pPr>
            <w:r w:rsidRPr="00202105">
              <w:rPr>
                <w:lang w:eastAsia="zh-CN"/>
              </w:rPr>
              <w:t>7.1</w:t>
            </w:r>
          </w:p>
        </w:tc>
        <w:tc>
          <w:tcPr>
            <w:tcW w:w="2268" w:type="dxa"/>
          </w:tcPr>
          <w:p w14:paraId="09B440B1" w14:textId="77777777" w:rsidR="00A06212" w:rsidRPr="00202105" w:rsidRDefault="00A06212">
            <w:pPr>
              <w:pStyle w:val="TAC"/>
            </w:pPr>
            <w:r w:rsidRPr="00202105">
              <w:t>MO IMS registration related signalling</w:t>
            </w:r>
          </w:p>
        </w:tc>
        <w:tc>
          <w:tcPr>
            <w:tcW w:w="3685" w:type="dxa"/>
          </w:tcPr>
          <w:p w14:paraId="63226FA9" w14:textId="77777777" w:rsidR="00A06212" w:rsidRPr="00202105" w:rsidRDefault="00A06212">
            <w:pPr>
              <w:pStyle w:val="TAL"/>
            </w:pPr>
            <w:r w:rsidRPr="00202105">
              <w:t>Access attempt is for MO IMS registration related signalling (e.g. IMS initial registration, re-registration, subscription refresh)</w:t>
            </w:r>
          </w:p>
          <w:p w14:paraId="3B228A6D" w14:textId="77777777" w:rsidR="00A06212" w:rsidRPr="00202105" w:rsidRDefault="00A06212">
            <w:pPr>
              <w:pStyle w:val="TAL"/>
            </w:pPr>
            <w:r w:rsidRPr="00202105">
              <w:t>or for NAS signalling connection recovery during ongoing procedure for MO IMS registration related signalling (NOTE 2a)</w:t>
            </w:r>
          </w:p>
        </w:tc>
        <w:tc>
          <w:tcPr>
            <w:tcW w:w="1464" w:type="dxa"/>
          </w:tcPr>
          <w:p w14:paraId="37253DE2" w14:textId="77777777" w:rsidR="00A06212" w:rsidRPr="00202105" w:rsidRDefault="00A06212">
            <w:pPr>
              <w:pStyle w:val="TAC"/>
            </w:pPr>
            <w:r w:rsidRPr="00202105">
              <w:t>9 (= MO IMS registration related signalling)</w:t>
            </w:r>
          </w:p>
        </w:tc>
      </w:tr>
      <w:tr w:rsidR="00A06212" w:rsidRPr="00202105" w14:paraId="73AB13D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4073859" w14:textId="77777777" w:rsidR="00A06212" w:rsidRPr="00202105" w:rsidRDefault="00A0621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14098DDE" w14:textId="77777777" w:rsidR="00A06212" w:rsidRPr="00202105" w:rsidRDefault="00A0621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D9447D4" w14:textId="77777777" w:rsidR="00A06212" w:rsidRPr="00202105" w:rsidRDefault="00A0621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C94631C" w14:textId="77777777" w:rsidR="00A06212" w:rsidRPr="00202105" w:rsidRDefault="00A06212">
            <w:pPr>
              <w:pStyle w:val="TAC"/>
            </w:pPr>
            <w:r w:rsidRPr="00202105">
              <w:t>3 (= MO_sig)</w:t>
            </w:r>
          </w:p>
        </w:tc>
      </w:tr>
      <w:tr w:rsidR="00A06212" w:rsidRPr="00202105" w14:paraId="7D1B10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261EAB" w14:textId="77777777" w:rsidR="00A06212" w:rsidRPr="00202105" w:rsidRDefault="00A0621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7332B5" w14:textId="77777777" w:rsidR="00A06212" w:rsidRPr="00202105" w:rsidRDefault="00A0621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386D0027" w14:textId="77777777" w:rsidR="00A06212" w:rsidRPr="00202105" w:rsidRDefault="00A0621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8ABAD10" w14:textId="77777777" w:rsidR="00A06212" w:rsidRPr="00202105" w:rsidRDefault="00A06212">
            <w:pPr>
              <w:pStyle w:val="TAC"/>
            </w:pPr>
            <w:r w:rsidRPr="00202105">
              <w:t>3 (= MO_sig)</w:t>
            </w:r>
          </w:p>
        </w:tc>
      </w:tr>
      <w:tr w:rsidR="00A06212" w:rsidRPr="00202105" w14:paraId="2035D07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2657DAA" w14:textId="77777777" w:rsidR="00A06212" w:rsidRPr="00202105" w:rsidRDefault="00A0621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5A929855" w14:textId="77777777" w:rsidR="00A06212" w:rsidRPr="00202105" w:rsidRDefault="00A06212">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44EAC9D9" w14:textId="77777777" w:rsidR="00A06212" w:rsidRPr="00202105" w:rsidRDefault="00A06212">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E4E62EB" w14:textId="77777777" w:rsidR="00A06212" w:rsidRPr="00202105" w:rsidRDefault="00A06212">
            <w:pPr>
              <w:pStyle w:val="TAC"/>
            </w:pPr>
            <w:r w:rsidRPr="00202105">
              <w:t>3 (= MO_sig)</w:t>
            </w:r>
          </w:p>
        </w:tc>
      </w:tr>
      <w:tr w:rsidR="00A06212" w:rsidRPr="00202105" w14:paraId="3C030280"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B8AA804" w14:textId="77777777" w:rsidR="00A06212" w:rsidRPr="00202105" w:rsidRDefault="00A06212">
            <w:pPr>
              <w:pStyle w:val="TAC"/>
            </w:pPr>
            <w:r w:rsidRPr="00202105">
              <w:lastRenderedPageBreak/>
              <w:t>9</w:t>
            </w:r>
          </w:p>
        </w:tc>
        <w:tc>
          <w:tcPr>
            <w:tcW w:w="2268" w:type="dxa"/>
            <w:tcBorders>
              <w:top w:val="single" w:sz="4" w:space="0" w:color="auto"/>
              <w:left w:val="single" w:sz="4" w:space="0" w:color="auto"/>
              <w:bottom w:val="single" w:sz="4" w:space="0" w:color="auto"/>
              <w:right w:val="single" w:sz="4" w:space="0" w:color="auto"/>
            </w:tcBorders>
          </w:tcPr>
          <w:p w14:paraId="215C6BEF" w14:textId="77777777" w:rsidR="00A06212" w:rsidRPr="00202105" w:rsidRDefault="00A0621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71A5786D" w14:textId="77777777" w:rsidR="00A06212" w:rsidRPr="00202105" w:rsidRDefault="00A0621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409EE2C" w14:textId="77777777" w:rsidR="00A06212" w:rsidRPr="00202105" w:rsidRDefault="00A06212">
            <w:pPr>
              <w:pStyle w:val="TAC"/>
            </w:pPr>
            <w:r w:rsidRPr="00202105">
              <w:t>7 (= MO_data)</w:t>
            </w:r>
          </w:p>
        </w:tc>
      </w:tr>
      <w:tr w:rsidR="00A06212" w:rsidRPr="00202105" w14:paraId="678B696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A83AD5C" w14:textId="77777777" w:rsidR="00A06212" w:rsidRPr="00202105" w:rsidRDefault="00A0621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89E797E" w14:textId="77777777" w:rsidR="00A06212" w:rsidRPr="00202105" w:rsidRDefault="00A0621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2A78CCC" w14:textId="77777777" w:rsidR="00A06212" w:rsidRPr="00202105" w:rsidRDefault="00A0621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0D14687" w14:textId="77777777" w:rsidR="00A06212" w:rsidRPr="00202105" w:rsidRDefault="00A06212">
            <w:pPr>
              <w:pStyle w:val="TAC"/>
            </w:pPr>
            <w:r w:rsidRPr="00202105">
              <w:t>7 (= MO_data)</w:t>
            </w:r>
          </w:p>
        </w:tc>
      </w:tr>
      <w:tr w:rsidR="00A06212" w:rsidRPr="00202105" w14:paraId="29387524"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A5795BE" w14:textId="77777777" w:rsidR="00A06212" w:rsidRPr="00202105" w:rsidRDefault="00A06212">
            <w:pPr>
              <w:pStyle w:val="TAN"/>
            </w:pPr>
            <w:r w:rsidRPr="00202105">
              <w:t>NOTE 1:</w:t>
            </w:r>
            <w:r w:rsidRPr="00202105">
              <w:tab/>
              <w:t>Void</w:t>
            </w:r>
          </w:p>
          <w:p w14:paraId="3D18877F" w14:textId="77777777" w:rsidR="00A06212" w:rsidRPr="00202105" w:rsidRDefault="00A0621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12D512" w14:textId="77777777" w:rsidR="00A06212" w:rsidRPr="00202105" w:rsidRDefault="00A06212">
            <w:pPr>
              <w:pStyle w:val="TAN"/>
            </w:pPr>
            <w:r w:rsidRPr="00202105">
              <w:t>NOTE 2a:</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7A850DBE" w14:textId="77777777" w:rsidR="00A06212" w:rsidRPr="00202105" w:rsidRDefault="00A06212">
            <w:pPr>
              <w:pStyle w:val="TAN"/>
            </w:pPr>
            <w:r w:rsidRPr="00202105">
              <w:t>NOTE 3:</w:t>
            </w:r>
            <w:r w:rsidRPr="00202105">
              <w:tab/>
              <w:t>If the UE selects a new SNPN, then the selected SNPN is used to check the membership; otherwise the UE uses the RSNPN.</w:t>
            </w:r>
          </w:p>
          <w:p w14:paraId="5D6D3C1D" w14:textId="77777777" w:rsidR="00A06212" w:rsidRPr="00202105" w:rsidRDefault="00A06212">
            <w:pPr>
              <w:pStyle w:val="TAN"/>
            </w:pPr>
            <w:r w:rsidRPr="00202105">
              <w:t>NOTE 4:</w:t>
            </w:r>
            <w:r w:rsidRPr="00202105">
              <w:tab/>
              <w:t>This includes the 5GMM connection management procedures triggered by the UE-initiated NAS transport procedure for transporting the MO SMS.</w:t>
            </w:r>
          </w:p>
          <w:p w14:paraId="42A81BBF" w14:textId="77777777" w:rsidR="00A06212" w:rsidRPr="00202105" w:rsidRDefault="00A06212">
            <w:pPr>
              <w:pStyle w:val="TAN"/>
            </w:pPr>
            <w:r w:rsidRPr="00202105">
              <w:t>NOTE 5:</w:t>
            </w:r>
            <w:r w:rsidRPr="00202105">
              <w:tab/>
              <w:t>The UE configured for NAS signalling low priority is not supported in this release of specification.</w:t>
            </w:r>
          </w:p>
          <w:p w14:paraId="463D47DA" w14:textId="77777777" w:rsidR="00A06212" w:rsidRPr="00202105" w:rsidRDefault="00A0621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FA4B64" w14:textId="77777777" w:rsidR="00A06212" w:rsidRPr="00202105" w:rsidRDefault="00A06212">
            <w:pPr>
              <w:pStyle w:val="TAN"/>
              <w:rPr>
                <w:snapToGrid w:val="0"/>
              </w:rPr>
            </w:pPr>
            <w:r w:rsidRPr="00202105">
              <w:rPr>
                <w:lang w:eastAsia="ko-KR"/>
              </w:rPr>
              <w:t>NOTE 7:</w:t>
            </w:r>
            <w:r w:rsidRPr="00202105">
              <w:tab/>
              <w:t>Void</w:t>
            </w:r>
            <w:r w:rsidRPr="00202105">
              <w:rPr>
                <w:snapToGrid w:val="0"/>
              </w:rPr>
              <w:t>.</w:t>
            </w:r>
          </w:p>
          <w:p w14:paraId="182B02F6" w14:textId="77777777" w:rsidR="00A06212" w:rsidRPr="00202105" w:rsidRDefault="00A0621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451D63B8" w14:textId="77777777" w:rsidR="00A06212" w:rsidRPr="00202105" w:rsidRDefault="00A0621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13876735" w14:textId="77777777" w:rsidR="00A06212" w:rsidRPr="00202105" w:rsidRDefault="00A0621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w:t>
            </w:r>
            <w:r w:rsidRPr="00202105">
              <w:rPr>
                <w:lang w:eastAsia="zh-CN"/>
              </w:rPr>
              <w:t>-requested</w:t>
            </w:r>
            <w:r w:rsidRPr="00202105">
              <w:t xml:space="preserve"> policy provisioning procedure </w:t>
            </w:r>
            <w:r w:rsidRPr="00202105">
              <w:rPr>
                <w:lang w:eastAsia="zh-CN"/>
              </w:rPr>
              <w:t>for</w:t>
            </w:r>
            <w:r w:rsidRPr="00202105">
              <w:t xml:space="preserve"> V2X</w:t>
            </w:r>
            <w:r w:rsidRPr="00202105">
              <w:rPr>
                <w:lang w:eastAsia="zh-CN"/>
              </w:rPr>
              <w:t>P or both (</w:t>
            </w:r>
            <w:r w:rsidRPr="00202105">
              <w:t>see 3GPP TS 2</w:t>
            </w:r>
            <w:r w:rsidRPr="00202105">
              <w:rPr>
                <w:lang w:eastAsia="zh-CN"/>
              </w:rPr>
              <w:t>4</w:t>
            </w:r>
            <w:r w:rsidRPr="00202105">
              <w:t>.</w:t>
            </w:r>
            <w:r w:rsidRPr="00202105">
              <w:rPr>
                <w:lang w:eastAsia="zh-CN"/>
              </w:rPr>
              <w:t>587</w:t>
            </w:r>
            <w:r w:rsidRPr="00202105">
              <w:t> [</w:t>
            </w:r>
            <w:r w:rsidRPr="00202105">
              <w:rPr>
                <w:lang w:eastAsia="zh-CN"/>
              </w:rPr>
              <w:t>19B</w:t>
            </w:r>
            <w:r w:rsidRPr="00202105">
              <w:t>]</w:t>
            </w:r>
            <w:r w:rsidRPr="00202105">
              <w:rPr>
                <w:lang w:eastAsia="zh-CN"/>
              </w:rPr>
              <w:t>)</w:t>
            </w:r>
            <w:r w:rsidRPr="00202105">
              <w:t>.</w:t>
            </w:r>
          </w:p>
          <w:p w14:paraId="4C8F1C2B" w14:textId="77777777" w:rsidR="00A06212" w:rsidRPr="00202105" w:rsidRDefault="00A06212">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5F29F8C" w14:textId="77777777" w:rsidR="00A06212" w:rsidRPr="00202105" w:rsidRDefault="00A06212" w:rsidP="00A06212"/>
    <w:p w14:paraId="77DFA3E9" w14:textId="77777777" w:rsidR="00A06212" w:rsidRPr="00202105" w:rsidRDefault="00A06212" w:rsidP="00A06212">
      <w:r w:rsidRPr="00202105">
        <w:t>[TS 24.501, clause 4.5.4.1]</w:t>
      </w:r>
    </w:p>
    <w:p w14:paraId="6B0BB175" w14:textId="59A00AC5" w:rsidR="00FD3663" w:rsidRPr="00202105" w:rsidRDefault="00A06212" w:rsidP="00A06212">
      <w:r w:rsidRPr="00202105">
        <w:t>[Rel-15]</w:t>
      </w:r>
    </w:p>
    <w:p w14:paraId="3AA3BDBB"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6B27BE3"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8477BD8" w14:textId="77777777" w:rsidR="00FD3663" w:rsidRPr="00202105" w:rsidRDefault="00FD3663" w:rsidP="009D4432">
      <w:pPr>
        <w:pStyle w:val="NO"/>
        <w:rPr>
          <w:snapToGrid w:val="0"/>
          <w:lang w:eastAsia="zh-CN"/>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966F923" w14:textId="77777777" w:rsidR="00FD3663" w:rsidRPr="00202105" w:rsidRDefault="00FD3663" w:rsidP="009D4432">
      <w:pPr>
        <w:rPr>
          <w:lang w:eastAsia="zh-CN"/>
        </w:rPr>
      </w:pPr>
      <w:r w:rsidRPr="00202105">
        <w:rPr>
          <w:lang w:eastAsia="zh-CN"/>
        </w:rPr>
        <w:t>…</w:t>
      </w:r>
    </w:p>
    <w:p w14:paraId="2E70B4AB"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34CFCEC0" w14:textId="77777777" w:rsidR="00FD3663" w:rsidRPr="00202105" w:rsidRDefault="00FD3663" w:rsidP="009D4432">
      <w:pPr>
        <w:rPr>
          <w:lang w:eastAsia="zh-CN"/>
        </w:rPr>
      </w:pPr>
      <w:r w:rsidRPr="00202105">
        <w:lastRenderedPageBreak/>
        <w:t>If the lower layers indicate that the access attempt is barred, the NAS shall not initiate the procedure to send the initial NAS message for the access attempt. Additionally:</w:t>
      </w:r>
    </w:p>
    <w:p w14:paraId="233B724B"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A9C7938"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FE3283F"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88BB6A0"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52EA0BBD"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77D135E9"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00E2D32"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AE8B341" w14:textId="77777777" w:rsidR="00FD3663" w:rsidRPr="00202105" w:rsidRDefault="00FD3663" w:rsidP="009D4432">
      <w:pPr>
        <w:rPr>
          <w:lang w:eastAsia="zh-CN"/>
        </w:rPr>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C318128" w14:textId="77777777" w:rsidR="00FD3663" w:rsidRPr="00202105" w:rsidRDefault="00FD3663" w:rsidP="009D4432">
      <w:pPr>
        <w:pStyle w:val="NO"/>
        <w:rPr>
          <w:snapToGrid w:val="0"/>
          <w:lang w:eastAsia="zh-CN"/>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46723A5" w14:textId="77777777" w:rsidR="00A06212" w:rsidRPr="00202105" w:rsidRDefault="00A06212" w:rsidP="00A06212">
      <w:r w:rsidRPr="00202105">
        <w:t>[Rel-16]</w:t>
      </w:r>
    </w:p>
    <w:p w14:paraId="03CF34E8" w14:textId="77777777" w:rsidR="00A06212" w:rsidRPr="00202105" w:rsidRDefault="00A06212" w:rsidP="00A0621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F2D5217" w14:textId="77777777" w:rsidR="00A06212" w:rsidRPr="00202105" w:rsidRDefault="00A06212" w:rsidP="00A06212">
      <w:pPr>
        <w:pStyle w:val="B1"/>
      </w:pPr>
      <w:r w:rsidRPr="00202105">
        <w:t>a)</w:t>
      </w:r>
      <w:r w:rsidRPr="00202105">
        <w:tab/>
        <w:t>subclause 4.5.2, table 4.5.2.1 and table 4.5.2.2, and subclause 4.5.3, if the UE is not operating in SNPN access mode; or</w:t>
      </w:r>
    </w:p>
    <w:p w14:paraId="48B323D5" w14:textId="77777777" w:rsidR="00A06212" w:rsidRPr="00202105" w:rsidRDefault="00A06212" w:rsidP="00A06212">
      <w:pPr>
        <w:pStyle w:val="B1"/>
      </w:pPr>
      <w:r w:rsidRPr="00202105">
        <w:t>b)</w:t>
      </w:r>
      <w:r w:rsidRPr="00202105">
        <w:tab/>
        <w:t>subclause 4.5.2A, table 4.5.2A.1 and table 4.5.2A.2, and subclause 4.5.3, if the UE is operating in SNPN access mode,</w:t>
      </w:r>
    </w:p>
    <w:p w14:paraId="1B72764D" w14:textId="77777777" w:rsidR="00A06212" w:rsidRPr="00202105" w:rsidRDefault="00A06212" w:rsidP="00A0621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1312C3C" w14:textId="77777777" w:rsidR="00A06212" w:rsidRPr="00202105" w:rsidRDefault="00A06212" w:rsidP="00A0621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67ABF7B" w14:textId="77777777" w:rsidR="00A06212" w:rsidRPr="00202105" w:rsidRDefault="00A06212" w:rsidP="00A0621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E10A8AD" w14:textId="77777777" w:rsidR="00A06212" w:rsidRPr="00202105" w:rsidRDefault="00A06212" w:rsidP="00A0621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7023CA43" w14:textId="77777777" w:rsidR="00A06212" w:rsidRPr="00202105" w:rsidRDefault="00A06212" w:rsidP="00A06212">
      <w:r w:rsidRPr="00202105">
        <w:lastRenderedPageBreak/>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8136F3E" w14:textId="77777777" w:rsidR="00A06212" w:rsidRPr="00202105" w:rsidRDefault="00A06212" w:rsidP="00A0621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0C9F5D97" w14:textId="77777777" w:rsidR="00A06212" w:rsidRPr="00202105" w:rsidRDefault="00A06212" w:rsidP="00A06212">
      <w:r w:rsidRPr="00202105">
        <w:t>If the lower layers indicate that the access attempt is allowed, the NAS shall initiate the procedure to send the initial NAS message for the access attempt.</w:t>
      </w:r>
    </w:p>
    <w:p w14:paraId="5234AC61" w14:textId="77777777" w:rsidR="00FD3663" w:rsidRPr="00202105" w:rsidRDefault="00FD3663" w:rsidP="009D4432">
      <w:r w:rsidRPr="00202105">
        <w:t xml:space="preserve">[TS 24.501, clause </w:t>
      </w:r>
      <w:r w:rsidRPr="00202105">
        <w:rPr>
          <w:lang w:eastAsia="zh-CN"/>
        </w:rPr>
        <w:t>5.5.1.3.7</w:t>
      </w:r>
      <w:r w:rsidRPr="00202105">
        <w:t>]</w:t>
      </w:r>
    </w:p>
    <w:p w14:paraId="49C5DEB4" w14:textId="77777777" w:rsidR="00FD3663" w:rsidRPr="00202105" w:rsidRDefault="00FD3663" w:rsidP="009D4432">
      <w:pPr>
        <w:pStyle w:val="B1"/>
      </w:pPr>
      <w:r w:rsidRPr="00202105">
        <w:t>b)</w:t>
      </w:r>
      <w:r w:rsidRPr="00202105">
        <w:tab/>
        <w:t>The lower layers indicate that the access attempt is barred.</w:t>
      </w:r>
    </w:p>
    <w:p w14:paraId="46FD7496" w14:textId="77777777" w:rsidR="00FD3663" w:rsidRPr="00202105" w:rsidRDefault="00FD3663" w:rsidP="009D4432">
      <w:pPr>
        <w:pStyle w:val="B1"/>
      </w:pPr>
      <w:r w:rsidRPr="00202105">
        <w:tab/>
        <w:t>The UE shall not start the registration procedure for mobility and periodic registration update. The UE stays in the current serving cell and applies the normal cell reselection process.</w:t>
      </w:r>
    </w:p>
    <w:p w14:paraId="046E6621" w14:textId="77777777" w:rsidR="00FD3663" w:rsidRPr="00202105" w:rsidRDefault="00FD3663" w:rsidP="009D4432">
      <w:pPr>
        <w:pStyle w:val="B1"/>
      </w:pPr>
      <w:r w:rsidRPr="00202105">
        <w:tab/>
        <w:t>The registration procedure for mobility and periodic registration update is started, if still needed, when the lower layers indicate that the barring is alleviated for the access category with which the access attempt was associated.</w:t>
      </w:r>
    </w:p>
    <w:p w14:paraId="1A50A5FB" w14:textId="77777777" w:rsidR="00FD3663" w:rsidRPr="00202105" w:rsidRDefault="00FD3663" w:rsidP="009D4432">
      <w:pPr>
        <w:pStyle w:val="B1"/>
      </w:pPr>
      <w:r w:rsidRPr="00202105">
        <w:t>ba)</w:t>
      </w:r>
      <w:r w:rsidRPr="00202105">
        <w:tab/>
        <w:t>The lower layers indicate that access barring is applicable for all access categories except categories 0 and 2 and the access category with which the access attempt was associated is other than 0 and 2.</w:t>
      </w:r>
    </w:p>
    <w:p w14:paraId="22FC452F" w14:textId="77777777" w:rsidR="00FD3663" w:rsidRPr="00202105" w:rsidRDefault="00FD3663" w:rsidP="009D4432">
      <w:pPr>
        <w:pStyle w:val="B1"/>
        <w:rPr>
          <w:lang w:eastAsia="zh-CN"/>
        </w:rPr>
      </w:pPr>
      <w:r w:rsidRPr="00202105">
        <w:tab/>
        <w:t>If the REGISTRATION REQUEST message has not been sent, the UE shall proceed as specified for case b. If the REGISTRATION REQUEST message has been sent, the UE shall proceed as specified for case e and, additionally, the registration procedure for mobility and periodic registration update is started, if still needed, when the lower layers indicate that the barring is alleviated for the access category with which the access attempt was associated. For additional UE requirements for both cases see subclause 4.5.5.</w:t>
      </w:r>
    </w:p>
    <w:p w14:paraId="42F6DBFD" w14:textId="77777777" w:rsidR="00FD3663" w:rsidRPr="00202105" w:rsidRDefault="00FD3663" w:rsidP="009D4432">
      <w:bookmarkStart w:id="50" w:name="OLE_LINK5"/>
      <w:r w:rsidRPr="00202105">
        <w:t>[TS 38.331, clause 5.3.14.2]</w:t>
      </w:r>
    </w:p>
    <w:bookmarkEnd w:id="50"/>
    <w:p w14:paraId="5A1522EF" w14:textId="77777777" w:rsidR="00A06212" w:rsidRPr="00202105" w:rsidRDefault="00A06212" w:rsidP="00A06212">
      <w:r w:rsidRPr="00202105">
        <w:t>Upon initiation of the procedure, the UE shall:</w:t>
      </w:r>
    </w:p>
    <w:p w14:paraId="77EA0EC7" w14:textId="77777777" w:rsidR="00A06212" w:rsidRPr="00202105" w:rsidRDefault="00A06212" w:rsidP="00A06212">
      <w:pPr>
        <w:pStyle w:val="B1"/>
        <w:rPr>
          <w:lang w:eastAsia="zh-CN"/>
        </w:rPr>
      </w:pPr>
      <w:r w:rsidRPr="00202105">
        <w:t>1&gt;</w:t>
      </w:r>
      <w:r w:rsidRPr="00202105">
        <w:tab/>
        <w:t>if timer T390 is running for the Access Category:</w:t>
      </w:r>
    </w:p>
    <w:p w14:paraId="6945CDF8" w14:textId="77777777" w:rsidR="00A06212" w:rsidRPr="00202105" w:rsidRDefault="00A06212" w:rsidP="00A06212">
      <w:pPr>
        <w:pStyle w:val="B2"/>
      </w:pPr>
      <w:r w:rsidRPr="00202105">
        <w:t>2&gt;</w:t>
      </w:r>
      <w:r w:rsidRPr="00202105">
        <w:tab/>
        <w:t>consider the access attempt as barred;</w:t>
      </w:r>
    </w:p>
    <w:p w14:paraId="35FB8FAA" w14:textId="77777777" w:rsidR="00A06212" w:rsidRPr="00202105" w:rsidRDefault="00A06212" w:rsidP="00A06212">
      <w:pPr>
        <w:pStyle w:val="B1"/>
      </w:pPr>
      <w:r w:rsidRPr="00202105">
        <w:t>1&gt;</w:t>
      </w:r>
      <w:r w:rsidRPr="00202105">
        <w:tab/>
        <w:t>else if timer T302 is running and the Access Category is neither '2' nor '0':</w:t>
      </w:r>
    </w:p>
    <w:p w14:paraId="0EC34E2B" w14:textId="77777777" w:rsidR="00A06212" w:rsidRPr="00202105" w:rsidRDefault="00A06212" w:rsidP="00A06212">
      <w:pPr>
        <w:pStyle w:val="B2"/>
      </w:pPr>
      <w:r w:rsidRPr="00202105">
        <w:t>2&gt;</w:t>
      </w:r>
      <w:r w:rsidRPr="00202105">
        <w:tab/>
        <w:t>consider the access attempt as barred;</w:t>
      </w:r>
    </w:p>
    <w:p w14:paraId="759A8030" w14:textId="77777777" w:rsidR="00A06212" w:rsidRPr="00202105" w:rsidRDefault="00A06212" w:rsidP="00A06212">
      <w:pPr>
        <w:pStyle w:val="B1"/>
      </w:pPr>
      <w:r w:rsidRPr="00202105">
        <w:t>1&gt;</w:t>
      </w:r>
      <w:r w:rsidRPr="00202105">
        <w:tab/>
        <w:t>else:</w:t>
      </w:r>
    </w:p>
    <w:p w14:paraId="4334B6F6" w14:textId="77777777" w:rsidR="00A06212" w:rsidRPr="00202105" w:rsidRDefault="00A06212" w:rsidP="00A06212">
      <w:pPr>
        <w:pStyle w:val="B2"/>
      </w:pPr>
      <w:r w:rsidRPr="00202105">
        <w:t>2&gt;</w:t>
      </w:r>
      <w:r w:rsidRPr="00202105">
        <w:tab/>
        <w:t>if the Access Category is '0':</w:t>
      </w:r>
    </w:p>
    <w:p w14:paraId="585BC937" w14:textId="77777777" w:rsidR="00A06212" w:rsidRPr="00202105" w:rsidRDefault="00A06212" w:rsidP="00A06212">
      <w:pPr>
        <w:pStyle w:val="B3"/>
      </w:pPr>
      <w:r w:rsidRPr="00202105">
        <w:t>3&gt;</w:t>
      </w:r>
      <w:r w:rsidRPr="00202105">
        <w:tab/>
        <w:t>consider the access attempt as allowed;</w:t>
      </w:r>
    </w:p>
    <w:p w14:paraId="5443389E" w14:textId="77777777" w:rsidR="00A06212" w:rsidRPr="00202105" w:rsidRDefault="00A06212" w:rsidP="00A06212">
      <w:pPr>
        <w:pStyle w:val="B2"/>
      </w:pPr>
      <w:r w:rsidRPr="00202105">
        <w:t>2&gt;</w:t>
      </w:r>
      <w:r w:rsidRPr="00202105">
        <w:tab/>
        <w:t>else:</w:t>
      </w:r>
    </w:p>
    <w:p w14:paraId="31DFE5FB" w14:textId="77777777" w:rsidR="00A06212" w:rsidRPr="00202105" w:rsidRDefault="00A06212" w:rsidP="00A0621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7586AD31" w14:textId="77777777" w:rsidR="00A06212" w:rsidRPr="00202105" w:rsidRDefault="00A06212" w:rsidP="00A06212">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4AAF16ED" w14:textId="77777777" w:rsidR="00A06212" w:rsidRPr="00202105" w:rsidRDefault="00A06212" w:rsidP="00A06212">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3A0F721E" w14:textId="77777777" w:rsidR="00A06212" w:rsidRPr="00202105" w:rsidRDefault="00A06212" w:rsidP="00A06212">
      <w:pPr>
        <w:pStyle w:val="B4"/>
      </w:pPr>
      <w:r w:rsidRPr="00202105">
        <w:t>4&gt;</w:t>
      </w:r>
      <w:r w:rsidRPr="00202105">
        <w:tab/>
        <w:t>else:</w:t>
      </w:r>
    </w:p>
    <w:p w14:paraId="7D99B193" w14:textId="77777777" w:rsidR="00A06212" w:rsidRPr="00202105" w:rsidRDefault="00A06212" w:rsidP="00A06212">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0C3E5BF3" w14:textId="77777777" w:rsidR="00A06212" w:rsidRPr="00202105" w:rsidRDefault="00A06212" w:rsidP="00A06212">
      <w:pPr>
        <w:pStyle w:val="B3"/>
      </w:pPr>
      <w:r w:rsidRPr="00202105">
        <w:t>3&gt;</w:t>
      </w:r>
      <w:r w:rsidRPr="00202105">
        <w:tab/>
        <w:t xml:space="preserve">if any </w:t>
      </w:r>
      <w:r w:rsidRPr="00202105">
        <w:rPr>
          <w:i/>
          <w:iCs/>
        </w:rPr>
        <w:t>UAC-BarringPerPLMN</w:t>
      </w:r>
      <w:r w:rsidRPr="00202105">
        <w:t xml:space="preserve"> entry is selected:</w:t>
      </w:r>
    </w:p>
    <w:p w14:paraId="4F5A4361" w14:textId="77777777" w:rsidR="00A06212" w:rsidRPr="00202105" w:rsidRDefault="00A06212" w:rsidP="00A06212">
      <w:pPr>
        <w:pStyle w:val="B4"/>
        <w:rPr>
          <w:i/>
        </w:rPr>
      </w:pPr>
      <w:r w:rsidRPr="00202105">
        <w:lastRenderedPageBreak/>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4D7D2BA" w14:textId="77777777" w:rsidR="00A06212" w:rsidRPr="00202105" w:rsidRDefault="00A06212" w:rsidP="00A06212">
      <w:pPr>
        <w:pStyle w:val="B3"/>
      </w:pPr>
      <w:r w:rsidRPr="00202105">
        <w:t>3&gt;</w:t>
      </w:r>
      <w:r w:rsidRPr="00202105">
        <w:tab/>
        <w:t xml:space="preserve">else if SIB1 includes </w:t>
      </w:r>
      <w:r w:rsidRPr="00202105">
        <w:rPr>
          <w:i/>
        </w:rPr>
        <w:t>uac-BarringForCommon</w:t>
      </w:r>
      <w:r w:rsidRPr="00202105">
        <w:t>:</w:t>
      </w:r>
    </w:p>
    <w:p w14:paraId="76BC1863" w14:textId="77777777" w:rsidR="00A06212" w:rsidRPr="00202105" w:rsidRDefault="00A06212" w:rsidP="00A0621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900809B" w14:textId="77777777" w:rsidR="00A06212" w:rsidRPr="00202105" w:rsidRDefault="00A06212" w:rsidP="00A06212">
      <w:pPr>
        <w:pStyle w:val="B3"/>
      </w:pPr>
      <w:r w:rsidRPr="00202105">
        <w:t>3&gt;</w:t>
      </w:r>
      <w:r w:rsidRPr="00202105">
        <w:tab/>
        <w:t>else:</w:t>
      </w:r>
    </w:p>
    <w:p w14:paraId="135290DB" w14:textId="77777777" w:rsidR="00A06212" w:rsidRPr="00202105" w:rsidRDefault="00A06212" w:rsidP="00A06212">
      <w:pPr>
        <w:pStyle w:val="B4"/>
      </w:pPr>
      <w:r w:rsidRPr="00202105">
        <w:t>4&gt;</w:t>
      </w:r>
      <w:r w:rsidRPr="00202105">
        <w:tab/>
        <w:t>consider the access attempt as allowed;</w:t>
      </w:r>
    </w:p>
    <w:p w14:paraId="618BCD2A" w14:textId="77777777" w:rsidR="00A06212" w:rsidRPr="00202105" w:rsidRDefault="00A06212" w:rsidP="00A06212">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4B4AB985" w14:textId="77777777" w:rsidR="00A06212" w:rsidRPr="00202105" w:rsidRDefault="00A06212" w:rsidP="00A0621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0CBC076D" w14:textId="77777777" w:rsidR="00A06212" w:rsidRPr="00202105" w:rsidRDefault="00A06212" w:rsidP="00A0621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2475877D" w14:textId="77777777" w:rsidR="00A06212" w:rsidRPr="00202105" w:rsidRDefault="00A06212" w:rsidP="00A06212">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4BDB844D" w14:textId="77777777" w:rsidR="00A06212" w:rsidRPr="00202105" w:rsidRDefault="00A06212" w:rsidP="00A06212">
      <w:pPr>
        <w:pStyle w:val="B6"/>
      </w:pPr>
      <w:r w:rsidRPr="00202105">
        <w:t>6&gt;</w:t>
      </w:r>
      <w:r w:rsidRPr="00202105">
        <w:tab/>
        <w:t xml:space="preserve">select the </w:t>
      </w:r>
      <w:r w:rsidRPr="00202105">
        <w:rPr>
          <w:i/>
        </w:rPr>
        <w:t>UAC-BarringInfoSet</w:t>
      </w:r>
      <w:r w:rsidRPr="00202105">
        <w:t xml:space="preserve"> entry;</w:t>
      </w:r>
    </w:p>
    <w:p w14:paraId="3F6F5929" w14:textId="77777777" w:rsidR="00A06212" w:rsidRPr="00202105" w:rsidRDefault="00A06212" w:rsidP="00A0621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2DBC55E8" w14:textId="77777777" w:rsidR="00A06212" w:rsidRPr="00202105" w:rsidRDefault="00A06212" w:rsidP="00A06212">
      <w:pPr>
        <w:pStyle w:val="B5"/>
      </w:pPr>
      <w:r w:rsidRPr="00202105">
        <w:rPr>
          <w:lang w:eastAsia="ko-KR"/>
        </w:rPr>
        <w:t>5</w:t>
      </w:r>
      <w:r w:rsidRPr="00202105">
        <w:t>&gt;</w:t>
      </w:r>
      <w:r w:rsidRPr="00202105">
        <w:tab/>
        <w:t>else:</w:t>
      </w:r>
    </w:p>
    <w:p w14:paraId="2D388138" w14:textId="77777777" w:rsidR="00A06212" w:rsidRPr="00202105" w:rsidRDefault="00A06212" w:rsidP="00A06212">
      <w:pPr>
        <w:pStyle w:val="B6"/>
      </w:pPr>
      <w:r w:rsidRPr="00202105">
        <w:t>6&gt;</w:t>
      </w:r>
      <w:r w:rsidRPr="00202105">
        <w:tab/>
        <w:t>consider</w:t>
      </w:r>
      <w:r w:rsidRPr="00202105">
        <w:rPr>
          <w:lang w:eastAsia="ko-KR"/>
        </w:rPr>
        <w:t xml:space="preserve"> </w:t>
      </w:r>
      <w:r w:rsidRPr="00202105">
        <w:t>the access attempt as allowed;</w:t>
      </w:r>
    </w:p>
    <w:p w14:paraId="6BC2164F" w14:textId="77777777" w:rsidR="00A06212" w:rsidRPr="00202105" w:rsidRDefault="00A06212" w:rsidP="00A06212">
      <w:pPr>
        <w:pStyle w:val="B4"/>
        <w:rPr>
          <w:lang w:eastAsia="ko-KR"/>
        </w:rPr>
      </w:pPr>
      <w:r w:rsidRPr="00202105">
        <w:rPr>
          <w:lang w:eastAsia="ko-KR"/>
        </w:rPr>
        <w:t>4&gt;</w:t>
      </w:r>
      <w:r w:rsidRPr="00202105">
        <w:rPr>
          <w:lang w:eastAsia="ko-KR"/>
        </w:rPr>
        <w:tab/>
        <w:t>else:</w:t>
      </w:r>
    </w:p>
    <w:p w14:paraId="0FDED428" w14:textId="77777777" w:rsidR="00A06212" w:rsidRPr="00202105" w:rsidRDefault="00A06212" w:rsidP="00A06212">
      <w:pPr>
        <w:pStyle w:val="B5"/>
      </w:pPr>
      <w:r w:rsidRPr="00202105">
        <w:rPr>
          <w:lang w:eastAsia="ko-KR"/>
        </w:rPr>
        <w:t>5&gt;</w:t>
      </w:r>
      <w:r w:rsidRPr="00202105">
        <w:rPr>
          <w:lang w:eastAsia="ko-KR"/>
        </w:rPr>
        <w:tab/>
        <w:t xml:space="preserve">consider </w:t>
      </w:r>
      <w:r w:rsidRPr="00202105">
        <w:t>the access attempt as allowed;</w:t>
      </w:r>
    </w:p>
    <w:p w14:paraId="727DB4F5" w14:textId="77777777" w:rsidR="00A06212" w:rsidRPr="00202105" w:rsidRDefault="00A06212" w:rsidP="00A06212">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5B93FE35" w14:textId="77777777" w:rsidR="00A06212" w:rsidRPr="00202105" w:rsidRDefault="00A06212" w:rsidP="00A0621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578C23F9" w14:textId="77777777" w:rsidR="00A06212" w:rsidRPr="00202105" w:rsidRDefault="00A06212" w:rsidP="00A06212">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364CF6CD" w14:textId="77777777" w:rsidR="00A06212" w:rsidRPr="00202105" w:rsidRDefault="00A06212" w:rsidP="00A06212">
      <w:pPr>
        <w:pStyle w:val="B5"/>
      </w:pPr>
      <w:r w:rsidRPr="00202105">
        <w:t>5&gt;</w:t>
      </w:r>
      <w:r w:rsidRPr="00202105">
        <w:tab/>
        <w:t xml:space="preserve">select the </w:t>
      </w:r>
      <w:r w:rsidRPr="00202105">
        <w:rPr>
          <w:i/>
        </w:rPr>
        <w:t>UAC-BarringInfoSet</w:t>
      </w:r>
      <w:r w:rsidRPr="00202105">
        <w:t xml:space="preserve"> entry;</w:t>
      </w:r>
    </w:p>
    <w:p w14:paraId="41A4ED2A" w14:textId="77777777" w:rsidR="00A06212" w:rsidRPr="00202105" w:rsidRDefault="00A06212" w:rsidP="00A0621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F2B442A" w14:textId="77777777" w:rsidR="00A06212" w:rsidRPr="00202105" w:rsidRDefault="00A06212" w:rsidP="00A06212">
      <w:pPr>
        <w:pStyle w:val="B4"/>
      </w:pPr>
      <w:r w:rsidRPr="00202105">
        <w:t>4&gt;</w:t>
      </w:r>
      <w:r w:rsidRPr="00202105">
        <w:tab/>
        <w:t>else:</w:t>
      </w:r>
    </w:p>
    <w:p w14:paraId="69E2EC47" w14:textId="77777777" w:rsidR="00A06212" w:rsidRPr="00202105" w:rsidRDefault="00A06212" w:rsidP="00A06212">
      <w:pPr>
        <w:pStyle w:val="B5"/>
      </w:pPr>
      <w:r w:rsidRPr="00202105">
        <w:t>5&gt;</w:t>
      </w:r>
      <w:r w:rsidRPr="00202105">
        <w:tab/>
        <w:t>consider</w:t>
      </w:r>
      <w:r w:rsidRPr="00202105">
        <w:rPr>
          <w:lang w:eastAsia="ko-KR"/>
        </w:rPr>
        <w:t xml:space="preserve"> </w:t>
      </w:r>
      <w:r w:rsidRPr="00202105">
        <w:t>the access attempt as allowed;</w:t>
      </w:r>
    </w:p>
    <w:p w14:paraId="418F44B9" w14:textId="77777777" w:rsidR="00A06212" w:rsidRPr="00202105" w:rsidRDefault="00A06212" w:rsidP="00A06212">
      <w:pPr>
        <w:pStyle w:val="B3"/>
      </w:pPr>
      <w:r w:rsidRPr="00202105">
        <w:t>3&gt;</w:t>
      </w:r>
      <w:r w:rsidRPr="00202105">
        <w:tab/>
        <w:t>else:</w:t>
      </w:r>
    </w:p>
    <w:p w14:paraId="304C3A62" w14:textId="77777777" w:rsidR="00A06212" w:rsidRPr="00202105" w:rsidRDefault="00A06212" w:rsidP="00A06212">
      <w:pPr>
        <w:pStyle w:val="B4"/>
      </w:pPr>
      <w:r w:rsidRPr="00202105">
        <w:t>4&gt;</w:t>
      </w:r>
      <w:r w:rsidRPr="00202105">
        <w:tab/>
        <w:t>consider the access attempt as allowed;</w:t>
      </w:r>
    </w:p>
    <w:p w14:paraId="77689EE2" w14:textId="77777777" w:rsidR="00A06212" w:rsidRPr="00202105" w:rsidRDefault="00A06212" w:rsidP="00A0621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3A449C7" w14:textId="77777777" w:rsidR="00A06212" w:rsidRPr="00202105" w:rsidRDefault="00A06212" w:rsidP="00A06212">
      <w:pPr>
        <w:pStyle w:val="B2"/>
      </w:pPr>
      <w:r w:rsidRPr="00202105">
        <w:rPr>
          <w:lang w:eastAsia="ko-KR"/>
        </w:rPr>
        <w:t>2</w:t>
      </w:r>
      <w:r w:rsidRPr="00202105">
        <w:t>&gt;</w:t>
      </w:r>
      <w:r w:rsidRPr="00202105">
        <w:tab/>
        <w:t>if the access attempt is considered as barred:</w:t>
      </w:r>
    </w:p>
    <w:p w14:paraId="50AF0C91" w14:textId="77777777" w:rsidR="00A06212" w:rsidRPr="00202105" w:rsidRDefault="00A06212" w:rsidP="00A06212">
      <w:pPr>
        <w:pStyle w:val="B3"/>
        <w:rPr>
          <w:lang w:eastAsia="zh-TW"/>
        </w:rPr>
      </w:pPr>
      <w:r w:rsidRPr="00202105">
        <w:rPr>
          <w:lang w:eastAsia="zh-TW"/>
        </w:rPr>
        <w:t>3&gt;</w:t>
      </w:r>
      <w:r w:rsidRPr="00202105">
        <w:rPr>
          <w:lang w:eastAsia="zh-TW"/>
        </w:rPr>
        <w:tab/>
        <w:t>if timer T302 is running:</w:t>
      </w:r>
    </w:p>
    <w:p w14:paraId="6681F622" w14:textId="77777777" w:rsidR="00A06212" w:rsidRPr="00202105" w:rsidRDefault="00A06212" w:rsidP="00A06212">
      <w:pPr>
        <w:pStyle w:val="B4"/>
      </w:pPr>
      <w:r w:rsidRPr="00202105">
        <w:t>4&gt;</w:t>
      </w:r>
      <w:r w:rsidRPr="00202105">
        <w:tab/>
        <w:t>if timer T390 is running for Access Category '2':</w:t>
      </w:r>
    </w:p>
    <w:p w14:paraId="22CC5FED" w14:textId="77777777" w:rsidR="00A06212" w:rsidRPr="00202105" w:rsidRDefault="00A06212" w:rsidP="00A06212">
      <w:pPr>
        <w:pStyle w:val="B5"/>
      </w:pPr>
      <w:r w:rsidRPr="00202105">
        <w:t>5&gt;</w:t>
      </w:r>
      <w:r w:rsidRPr="00202105">
        <w:tab/>
        <w:t>inform the upper layer that access barring is applicable for all access categories except categories '0', upon which the procedure ends;</w:t>
      </w:r>
    </w:p>
    <w:p w14:paraId="1588DE51" w14:textId="77777777" w:rsidR="00A06212" w:rsidRPr="00202105" w:rsidRDefault="00A06212" w:rsidP="00A06212">
      <w:pPr>
        <w:pStyle w:val="B4"/>
      </w:pPr>
      <w:r w:rsidRPr="00202105">
        <w:lastRenderedPageBreak/>
        <w:t>4&gt;</w:t>
      </w:r>
      <w:r w:rsidRPr="00202105">
        <w:tab/>
        <w:t>else</w:t>
      </w:r>
    </w:p>
    <w:p w14:paraId="3EC58D63" w14:textId="77777777" w:rsidR="00A06212" w:rsidRPr="00202105" w:rsidRDefault="00A06212" w:rsidP="00A06212">
      <w:pPr>
        <w:pStyle w:val="B5"/>
      </w:pPr>
      <w:r w:rsidRPr="00202105">
        <w:t>5&gt;</w:t>
      </w:r>
      <w:r w:rsidRPr="00202105">
        <w:tab/>
        <w:t>inform the upper layer that access barring is applicable for all access categories except categories '0' and '2', upon which the procedure ends;</w:t>
      </w:r>
    </w:p>
    <w:p w14:paraId="3BCDDF24" w14:textId="77777777" w:rsidR="00A06212" w:rsidRPr="00202105" w:rsidRDefault="00A06212" w:rsidP="00A06212">
      <w:pPr>
        <w:pStyle w:val="B3"/>
      </w:pPr>
      <w:r w:rsidRPr="00202105">
        <w:t>3&gt;</w:t>
      </w:r>
      <w:r w:rsidRPr="00202105">
        <w:tab/>
        <w:t>else:</w:t>
      </w:r>
    </w:p>
    <w:p w14:paraId="63F62930" w14:textId="77777777" w:rsidR="00A06212" w:rsidRPr="00202105" w:rsidRDefault="00A06212" w:rsidP="00A06212">
      <w:pPr>
        <w:pStyle w:val="B4"/>
      </w:pPr>
      <w:r w:rsidRPr="00202105">
        <w:t>4&gt;</w:t>
      </w:r>
      <w:r w:rsidRPr="00202105">
        <w:tab/>
        <w:t>inform upper layers that the access attempt for the Access Category is barred, upon which the procedure ends;</w:t>
      </w:r>
    </w:p>
    <w:p w14:paraId="759710B8" w14:textId="77777777" w:rsidR="00A06212" w:rsidRPr="00202105" w:rsidRDefault="00A06212" w:rsidP="00A06212">
      <w:pPr>
        <w:pStyle w:val="B2"/>
        <w:rPr>
          <w:lang w:eastAsia="zh-TW"/>
        </w:rPr>
      </w:pPr>
      <w:r w:rsidRPr="00202105">
        <w:rPr>
          <w:lang w:eastAsia="zh-TW"/>
        </w:rPr>
        <w:t>2&gt;</w:t>
      </w:r>
      <w:r w:rsidRPr="00202105">
        <w:rPr>
          <w:lang w:eastAsia="zh-TW"/>
        </w:rPr>
        <w:tab/>
        <w:t>else:</w:t>
      </w:r>
    </w:p>
    <w:p w14:paraId="3F694D78" w14:textId="77777777" w:rsidR="00A06212" w:rsidRPr="00202105" w:rsidRDefault="00A06212" w:rsidP="00A0621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5CDBA5A" w14:textId="77777777" w:rsidR="00A06212" w:rsidRPr="00202105" w:rsidRDefault="00A06212" w:rsidP="00A06212">
      <w:pPr>
        <w:pStyle w:val="B1"/>
        <w:rPr>
          <w:lang w:eastAsia="zh-TW"/>
        </w:rPr>
      </w:pPr>
      <w:r w:rsidRPr="00202105">
        <w:rPr>
          <w:lang w:eastAsia="zh-TW"/>
        </w:rPr>
        <w:t>1&gt;</w:t>
      </w:r>
      <w:r w:rsidRPr="00202105">
        <w:rPr>
          <w:lang w:eastAsia="zh-TW"/>
        </w:rPr>
        <w:tab/>
        <w:t>else:</w:t>
      </w:r>
    </w:p>
    <w:p w14:paraId="569362B0" w14:textId="2B95924E" w:rsidR="00FD3663" w:rsidRPr="00202105" w:rsidRDefault="00A06212" w:rsidP="00C826D8">
      <w:pPr>
        <w:rPr>
          <w:lang w:eastAsia="zh-CN"/>
        </w:rPr>
      </w:pPr>
      <w:r w:rsidRPr="00202105">
        <w:rPr>
          <w:lang w:eastAsia="zh-TW"/>
        </w:rPr>
        <w:t>2&gt;</w:t>
      </w:r>
      <w:r w:rsidRPr="00202105">
        <w:rPr>
          <w:lang w:eastAsia="zh-TW"/>
        </w:rPr>
        <w:tab/>
        <w:t>the procedure ends.</w:t>
      </w:r>
    </w:p>
    <w:p w14:paraId="6F3DE921" w14:textId="77777777" w:rsidR="00FD3663" w:rsidRPr="00202105" w:rsidRDefault="00FD3663" w:rsidP="009D4432">
      <w:r w:rsidRPr="00202105">
        <w:t>[TS 38.331, clause 5.3.14.4]</w:t>
      </w:r>
    </w:p>
    <w:p w14:paraId="3525861C" w14:textId="77777777" w:rsidR="00FD3663" w:rsidRPr="00202105" w:rsidRDefault="00FD3663" w:rsidP="009D4432">
      <w:pPr>
        <w:rPr>
          <w:rFonts w:eastAsia="Malgun Gothic"/>
        </w:rPr>
      </w:pPr>
      <w:r w:rsidRPr="00202105">
        <w:t>The UE shall:</w:t>
      </w:r>
    </w:p>
    <w:p w14:paraId="7B96A208" w14:textId="77777777" w:rsidR="00FD3663" w:rsidRPr="00202105" w:rsidRDefault="00FD3663" w:rsidP="009D4432">
      <w:r w:rsidRPr="00202105">
        <w:t>…</w:t>
      </w:r>
    </w:p>
    <w:p w14:paraId="5CD30025" w14:textId="77777777" w:rsidR="00FD3663" w:rsidRPr="00202105" w:rsidRDefault="00FD3663" w:rsidP="009D4432">
      <w:pPr>
        <w:pStyle w:val="B1"/>
      </w:pPr>
      <w:r w:rsidRPr="00202105">
        <w:t>1&gt;</w:t>
      </w:r>
      <w:r w:rsidRPr="00202105">
        <w:tab/>
        <w:t>else if timer T390 corresponding to an Access Category other than '2' expires or is stopped, and if timer T302 is not running:</w:t>
      </w:r>
    </w:p>
    <w:p w14:paraId="25B9735E" w14:textId="77777777" w:rsidR="00FD3663" w:rsidRPr="00202105" w:rsidRDefault="00FD3663" w:rsidP="009D4432">
      <w:pPr>
        <w:pStyle w:val="B2"/>
      </w:pPr>
      <w:r w:rsidRPr="00202105">
        <w:t>2&gt;</w:t>
      </w:r>
      <w:r w:rsidRPr="00202105">
        <w:tab/>
        <w:t>consider the barring for this Access Category to be alleviated;</w:t>
      </w:r>
    </w:p>
    <w:p w14:paraId="568BB484" w14:textId="77777777" w:rsidR="00FD3663" w:rsidRPr="00202105" w:rsidRDefault="00FD3663" w:rsidP="009D4432">
      <w:r w:rsidRPr="00202105">
        <w:t>…</w:t>
      </w:r>
    </w:p>
    <w:p w14:paraId="4898FDD9" w14:textId="77777777" w:rsidR="00FD3663" w:rsidRPr="00202105" w:rsidRDefault="00FD3663" w:rsidP="009D4432">
      <w:pPr>
        <w:pStyle w:val="B1"/>
      </w:pPr>
      <w:r w:rsidRPr="00202105">
        <w:t>1&gt;</w:t>
      </w:r>
      <w:r w:rsidRPr="00202105">
        <w:tab/>
        <w:t>when barring for an Access Category is considered being alleviated:</w:t>
      </w:r>
    </w:p>
    <w:p w14:paraId="304F5C21" w14:textId="77777777" w:rsidR="00FD3663" w:rsidRPr="00202105" w:rsidRDefault="00FD3663" w:rsidP="009D4432">
      <w:pPr>
        <w:pStyle w:val="B2"/>
      </w:pPr>
      <w:r w:rsidRPr="00202105">
        <w:t>2&gt;</w:t>
      </w:r>
      <w:r w:rsidRPr="00202105">
        <w:tab/>
        <w:t>if the Access Category was informed to upper layers as barred:</w:t>
      </w:r>
    </w:p>
    <w:p w14:paraId="6F8E1FD9" w14:textId="77777777" w:rsidR="00FD3663" w:rsidRPr="00202105" w:rsidRDefault="00FD3663" w:rsidP="009D4432">
      <w:pPr>
        <w:pStyle w:val="B3"/>
      </w:pPr>
      <w:r w:rsidRPr="00202105">
        <w:t>3&gt;</w:t>
      </w:r>
      <w:r w:rsidRPr="00202105">
        <w:tab/>
        <w:t>inform upper layers about barring alleviation for the Access Category.</w:t>
      </w:r>
    </w:p>
    <w:p w14:paraId="3A68BB13" w14:textId="77777777" w:rsidR="00FD3663" w:rsidRPr="00202105" w:rsidRDefault="00FD3663" w:rsidP="009D4432">
      <w:r w:rsidRPr="00202105">
        <w:t xml:space="preserve"> [TS 38.331, clause 5.3.14.5]</w:t>
      </w:r>
    </w:p>
    <w:p w14:paraId="5EDD8977" w14:textId="77777777" w:rsidR="00FD3663" w:rsidRPr="00202105" w:rsidRDefault="00FD3663" w:rsidP="009D4432">
      <w:pPr>
        <w:rPr>
          <w:rFonts w:eastAsia="Malgun Gothic"/>
        </w:rPr>
      </w:pPr>
      <w:r w:rsidRPr="00202105">
        <w:t>The UE shall:</w:t>
      </w:r>
    </w:p>
    <w:p w14:paraId="73EF7198" w14:textId="77777777" w:rsidR="00FD3663" w:rsidRPr="00202105" w:rsidRDefault="00FD3663" w:rsidP="009D4432">
      <w:pPr>
        <w:pStyle w:val="B1"/>
      </w:pPr>
      <w:r w:rsidRPr="00202105">
        <w:t>1&gt;</w:t>
      </w:r>
      <w:r w:rsidRPr="00202105">
        <w:tab/>
        <w:t>if one or more Access Identities are indicated according to TS 24.501 [23], and</w:t>
      </w:r>
    </w:p>
    <w:p w14:paraId="43E5CC7B" w14:textId="77777777" w:rsidR="00FD3663" w:rsidRPr="00202105" w:rsidRDefault="00FD366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1E252B0" w14:textId="77777777" w:rsidR="00FD3663" w:rsidRPr="00202105" w:rsidRDefault="00FD3663" w:rsidP="009D4432">
      <w:pPr>
        <w:pStyle w:val="B2"/>
      </w:pPr>
      <w:r w:rsidRPr="00202105">
        <w:t>2&gt;</w:t>
      </w:r>
      <w:r w:rsidRPr="00202105">
        <w:tab/>
        <w:t>consider the access attempt as allowed;</w:t>
      </w:r>
    </w:p>
    <w:p w14:paraId="428B1922" w14:textId="77777777" w:rsidR="00FD3663" w:rsidRPr="00202105" w:rsidRDefault="00FD3663" w:rsidP="009D4432">
      <w:pPr>
        <w:pStyle w:val="B1"/>
      </w:pPr>
      <w:r w:rsidRPr="00202105">
        <w:t>1&gt;</w:t>
      </w:r>
      <w:r w:rsidRPr="00202105">
        <w:tab/>
        <w:t>else:</w:t>
      </w:r>
    </w:p>
    <w:p w14:paraId="6D4FF61B"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FA151F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5AD2106D" w14:textId="77777777" w:rsidR="00FD3663" w:rsidRPr="00202105" w:rsidRDefault="00FD3663" w:rsidP="009D4432">
      <w:pPr>
        <w:pStyle w:val="B3"/>
      </w:pPr>
      <w:r w:rsidRPr="00202105">
        <w:t>3&gt;</w:t>
      </w:r>
      <w:r w:rsidRPr="00202105">
        <w:tab/>
        <w:t>consider the access attempt as allowed;</w:t>
      </w:r>
    </w:p>
    <w:p w14:paraId="47CCF911" w14:textId="77777777" w:rsidR="00FD3663" w:rsidRPr="00202105" w:rsidRDefault="00FD3663" w:rsidP="009D4432">
      <w:pPr>
        <w:pStyle w:val="B2"/>
      </w:pPr>
      <w:r w:rsidRPr="00202105">
        <w:t>2&gt;</w:t>
      </w:r>
      <w:r w:rsidRPr="00202105">
        <w:tab/>
        <w:t>else:</w:t>
      </w:r>
    </w:p>
    <w:p w14:paraId="1D7BE85B" w14:textId="77777777" w:rsidR="00FD3663" w:rsidRPr="00202105" w:rsidRDefault="00FD3663" w:rsidP="009D4432">
      <w:pPr>
        <w:pStyle w:val="B3"/>
      </w:pPr>
      <w:r w:rsidRPr="00202105">
        <w:t>3&gt;</w:t>
      </w:r>
      <w:r w:rsidRPr="00202105">
        <w:tab/>
        <w:t>consider the access attempt as barred;</w:t>
      </w:r>
    </w:p>
    <w:p w14:paraId="358DA31B" w14:textId="77777777" w:rsidR="00FD3663" w:rsidRPr="00202105" w:rsidRDefault="00FD3663" w:rsidP="009D4432">
      <w:pPr>
        <w:pStyle w:val="B1"/>
      </w:pPr>
      <w:r w:rsidRPr="00202105">
        <w:t>1&gt;</w:t>
      </w:r>
      <w:r w:rsidRPr="00202105">
        <w:tab/>
        <w:t>if the access attempt is considered as barred:</w:t>
      </w:r>
    </w:p>
    <w:p w14:paraId="15B7178E"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0F66C6"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65E678A5" w14:textId="77777777" w:rsidR="00FD3663" w:rsidRPr="00202105" w:rsidRDefault="00FD3663" w:rsidP="009D4432">
      <w:pPr>
        <w:pStyle w:val="B3"/>
        <w:rPr>
          <w:lang w:eastAsia="zh-CN"/>
        </w:rPr>
      </w:pPr>
      <w:r w:rsidRPr="00202105">
        <w:lastRenderedPageBreak/>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5AF2D0E" w14:textId="77777777" w:rsidR="00FD3663" w:rsidRPr="00202105" w:rsidRDefault="00FD3663" w:rsidP="00FD3663">
      <w:pPr>
        <w:pStyle w:val="H6"/>
      </w:pPr>
      <w:r w:rsidRPr="00202105">
        <w:t>11.3.4.3</w:t>
      </w:r>
      <w:r w:rsidRPr="00202105">
        <w:tab/>
        <w:t>Test description</w:t>
      </w:r>
    </w:p>
    <w:p w14:paraId="3C604721" w14:textId="77777777" w:rsidR="00FD3663" w:rsidRPr="00202105" w:rsidRDefault="00FD3663" w:rsidP="00FD3663">
      <w:pPr>
        <w:pStyle w:val="H6"/>
      </w:pPr>
      <w:r w:rsidRPr="00202105">
        <w:t>11.3.4.3.1</w:t>
      </w:r>
      <w:r w:rsidRPr="00202105">
        <w:tab/>
        <w:t>Pre-test conditions</w:t>
      </w:r>
    </w:p>
    <w:p w14:paraId="54959D0C" w14:textId="77777777" w:rsidR="00FD3663" w:rsidRPr="00202105" w:rsidRDefault="00FD3663" w:rsidP="00FD3663">
      <w:pPr>
        <w:pStyle w:val="H6"/>
      </w:pPr>
      <w:r w:rsidRPr="00202105">
        <w:t>System Simulator:</w:t>
      </w:r>
    </w:p>
    <w:p w14:paraId="0AB6A9F5" w14:textId="77777777" w:rsidR="00FD3663" w:rsidRPr="00202105" w:rsidRDefault="00FD3663" w:rsidP="009D4432">
      <w:pPr>
        <w:pStyle w:val="B1"/>
        <w:rPr>
          <w:lang w:eastAsia="zh-CN"/>
        </w:rPr>
      </w:pPr>
      <w:r w:rsidRPr="00202105">
        <w:t>-</w:t>
      </w:r>
      <w:r w:rsidRPr="00202105">
        <w:tab/>
        <w:t>NR Cell 1 and NR Cell 11 have different tracking areas according to TS 38.508-1 [4] Table 4.4.2-3.</w:t>
      </w:r>
    </w:p>
    <w:p w14:paraId="1CA2D241" w14:textId="77777777" w:rsidR="00FD3663" w:rsidRPr="00202105" w:rsidRDefault="00FD3663" w:rsidP="009D4432">
      <w:pPr>
        <w:pStyle w:val="B1"/>
      </w:pPr>
      <w:r w:rsidRPr="00202105">
        <w:t>-</w:t>
      </w:r>
      <w:r w:rsidRPr="00202105">
        <w:tab/>
        <w:t>System information combination NR-2 as defined in TS 38.508-1 [4] clause 4.4.3.1.2 is used in NR Cells.</w:t>
      </w:r>
    </w:p>
    <w:p w14:paraId="2D68CE92" w14:textId="77777777" w:rsidR="00FD3663" w:rsidRPr="00202105" w:rsidRDefault="00FD3663" w:rsidP="00FD3663">
      <w:pPr>
        <w:pStyle w:val="H6"/>
      </w:pPr>
      <w:r w:rsidRPr="00202105">
        <w:t>UE:</w:t>
      </w:r>
    </w:p>
    <w:p w14:paraId="28C99168" w14:textId="77777777" w:rsidR="00FD3663" w:rsidRPr="00202105" w:rsidRDefault="00FD3663" w:rsidP="009D4432">
      <w:pPr>
        <w:pStyle w:val="B1"/>
      </w:pPr>
      <w:r w:rsidRPr="00202105">
        <w:t>-</w:t>
      </w:r>
      <w:r w:rsidRPr="00202105">
        <w:tab/>
        <w:t>None.</w:t>
      </w:r>
    </w:p>
    <w:p w14:paraId="57DBF881" w14:textId="77777777" w:rsidR="00FD3663" w:rsidRPr="00202105" w:rsidRDefault="00FD3663" w:rsidP="00FD3663">
      <w:pPr>
        <w:pStyle w:val="H6"/>
      </w:pPr>
      <w:r w:rsidRPr="00202105">
        <w:t>Preamble:</w:t>
      </w:r>
    </w:p>
    <w:p w14:paraId="2CD94FC5" w14:textId="77777777" w:rsidR="00FD3663" w:rsidRPr="00202105" w:rsidRDefault="00FD3663" w:rsidP="009D4432">
      <w:pPr>
        <w:pStyle w:val="B1"/>
      </w:pPr>
      <w:r w:rsidRPr="00202105">
        <w:t>-</w:t>
      </w:r>
      <w:r w:rsidRPr="00202105">
        <w:tab/>
        <w:t>The UE is in state 1N-A on NR cell 1 according to TS 38.508-1 [4] Table 4.4A.2-1.</w:t>
      </w:r>
    </w:p>
    <w:p w14:paraId="27D6096A" w14:textId="77777777" w:rsidR="00FD3663" w:rsidRPr="00202105" w:rsidRDefault="00FD3663" w:rsidP="00FD3663">
      <w:pPr>
        <w:pStyle w:val="H6"/>
      </w:pPr>
      <w:r w:rsidRPr="00202105">
        <w:t>11.3.4.3.2</w:t>
      </w:r>
      <w:r w:rsidRPr="00202105">
        <w:tab/>
        <w:t>Test procedure sequence</w:t>
      </w:r>
    </w:p>
    <w:p w14:paraId="593400F9" w14:textId="77777777" w:rsidR="00FD3663" w:rsidRPr="00202105" w:rsidRDefault="00FD3663" w:rsidP="009D4432">
      <w:r w:rsidRPr="00202105">
        <w:t xml:space="preserve">Table 11.3.4.3.2-1/2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is applied at the points indicated in the Main behaviour description in Table 11.3.4.3.2-3.</w:t>
      </w:r>
    </w:p>
    <w:p w14:paraId="3B1625A7" w14:textId="77777777" w:rsidR="00FD3663" w:rsidRPr="00202105" w:rsidRDefault="00FD3663" w:rsidP="009D4432">
      <w:pPr>
        <w:pStyle w:val="TH"/>
      </w:pPr>
      <w:r w:rsidRPr="00202105">
        <w:t>Table 11.3.4.3.2-1: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22E242B5" w14:textId="77777777" w:rsidTr="00FD3663">
        <w:tc>
          <w:tcPr>
            <w:tcW w:w="533" w:type="dxa"/>
            <w:tcBorders>
              <w:top w:val="single" w:sz="4" w:space="0" w:color="auto"/>
              <w:left w:val="single" w:sz="4" w:space="0" w:color="auto"/>
              <w:bottom w:val="single" w:sz="4" w:space="0" w:color="auto"/>
              <w:right w:val="single" w:sz="4" w:space="0" w:color="auto"/>
            </w:tcBorders>
          </w:tcPr>
          <w:p w14:paraId="5BAF3F4C"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D1C3952"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ED00283"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3CFD4204"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ADA78FB"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0A6013BF" w14:textId="77777777" w:rsidR="00FD3663" w:rsidRPr="00202105" w:rsidRDefault="00FD3663" w:rsidP="009D4432">
            <w:pPr>
              <w:pStyle w:val="TAH"/>
            </w:pPr>
            <w:r w:rsidRPr="00202105">
              <w:t>Remark</w:t>
            </w:r>
          </w:p>
        </w:tc>
      </w:tr>
      <w:tr w:rsidR="00FD3663" w:rsidRPr="00202105" w14:paraId="5ACA8C8E" w14:textId="77777777" w:rsidTr="00FD3663">
        <w:tc>
          <w:tcPr>
            <w:tcW w:w="533" w:type="dxa"/>
            <w:tcBorders>
              <w:top w:val="single" w:sz="4" w:space="0" w:color="auto"/>
              <w:left w:val="single" w:sz="4" w:space="0" w:color="auto"/>
              <w:bottom w:val="single" w:sz="4" w:space="0" w:color="auto"/>
              <w:right w:val="single" w:sz="4" w:space="0" w:color="auto"/>
            </w:tcBorders>
          </w:tcPr>
          <w:p w14:paraId="5D25D5B2"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0F83F37F" w14:textId="77777777" w:rsidR="00FD3663" w:rsidRPr="00202105" w:rsidRDefault="00FD3663" w:rsidP="009D4432">
            <w:pPr>
              <w:pStyle w:val="TAL"/>
            </w:pPr>
            <w:r w:rsidRPr="00202105">
              <w:t>SS/PBCH</w:t>
            </w:r>
          </w:p>
          <w:p w14:paraId="5420FCD8"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090BCAB"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1BA2A99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A4FD10E"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7313D475" w14:textId="77777777" w:rsidR="00FD3663" w:rsidRPr="00202105" w:rsidRDefault="00FD3663" w:rsidP="009D4432">
            <w:pPr>
              <w:pStyle w:val="TAL"/>
            </w:pPr>
          </w:p>
        </w:tc>
      </w:tr>
      <w:tr w:rsidR="00FD3663" w:rsidRPr="00202105" w14:paraId="5E68DB95" w14:textId="77777777" w:rsidTr="00FD3663">
        <w:tc>
          <w:tcPr>
            <w:tcW w:w="533" w:type="dxa"/>
            <w:tcBorders>
              <w:top w:val="single" w:sz="4" w:space="0" w:color="auto"/>
              <w:left w:val="single" w:sz="4" w:space="0" w:color="auto"/>
              <w:bottom w:val="single" w:sz="4" w:space="0" w:color="auto"/>
              <w:right w:val="single" w:sz="4" w:space="0" w:color="auto"/>
            </w:tcBorders>
          </w:tcPr>
          <w:p w14:paraId="277F0DC3"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503FB413" w14:textId="77777777" w:rsidR="00FD3663" w:rsidRPr="00202105" w:rsidRDefault="00FD3663" w:rsidP="009D4432">
            <w:pPr>
              <w:pStyle w:val="TAL"/>
            </w:pPr>
            <w:r w:rsidRPr="00202105">
              <w:t>SS/PBCH</w:t>
            </w:r>
          </w:p>
          <w:p w14:paraId="36EC2C9F"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D78A2EF"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80F762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4339885" w14:textId="77777777" w:rsidR="00FD3663" w:rsidRPr="00202105" w:rsidRDefault="00FD3663" w:rsidP="009D4432">
            <w:pPr>
              <w:pStyle w:val="TAL"/>
            </w:pPr>
            <w:r w:rsidRPr="00202105">
              <w:t>-80</w:t>
            </w:r>
          </w:p>
        </w:tc>
        <w:tc>
          <w:tcPr>
            <w:tcW w:w="4395" w:type="dxa"/>
            <w:tcBorders>
              <w:top w:val="single" w:sz="4" w:space="0" w:color="auto"/>
              <w:left w:val="single" w:sz="4" w:space="0" w:color="auto"/>
              <w:bottom w:val="single" w:sz="4" w:space="0" w:color="auto"/>
              <w:right w:val="single" w:sz="4" w:space="0" w:color="auto"/>
            </w:tcBorders>
          </w:tcPr>
          <w:p w14:paraId="0A6EF991" w14:textId="77777777" w:rsidR="00FD3663" w:rsidRPr="00202105" w:rsidRDefault="00FD3663"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11</w:t>
            </w:r>
          </w:p>
        </w:tc>
      </w:tr>
    </w:tbl>
    <w:p w14:paraId="77BCCDE6" w14:textId="77777777" w:rsidR="00FD3663" w:rsidRPr="00202105" w:rsidRDefault="00FD3663" w:rsidP="009D4432"/>
    <w:p w14:paraId="2133EA8A" w14:textId="77777777" w:rsidR="00FD3663" w:rsidRPr="00202105" w:rsidRDefault="00FD3663" w:rsidP="009D4432">
      <w:pPr>
        <w:pStyle w:val="TH"/>
      </w:pPr>
      <w:r w:rsidRPr="00202105">
        <w:t>Table 11.3.4.3.2-2: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3769BAB4" w14:textId="77777777" w:rsidTr="00FD3663">
        <w:tc>
          <w:tcPr>
            <w:tcW w:w="533" w:type="dxa"/>
            <w:tcBorders>
              <w:top w:val="single" w:sz="4" w:space="0" w:color="auto"/>
              <w:left w:val="single" w:sz="4" w:space="0" w:color="auto"/>
              <w:bottom w:val="single" w:sz="4" w:space="0" w:color="auto"/>
              <w:right w:val="single" w:sz="4" w:space="0" w:color="auto"/>
            </w:tcBorders>
          </w:tcPr>
          <w:p w14:paraId="5FB97EE1"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A457A44"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06707E90"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24B41775"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BF49F60"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6292DE5F" w14:textId="77777777" w:rsidR="00FD3663" w:rsidRPr="00202105" w:rsidRDefault="00FD3663" w:rsidP="009D4432">
            <w:pPr>
              <w:pStyle w:val="TAH"/>
            </w:pPr>
            <w:r w:rsidRPr="00202105">
              <w:t>Remark</w:t>
            </w:r>
          </w:p>
        </w:tc>
      </w:tr>
      <w:tr w:rsidR="00FD3663" w:rsidRPr="00202105" w14:paraId="7E711645" w14:textId="77777777" w:rsidTr="00FD3663">
        <w:tc>
          <w:tcPr>
            <w:tcW w:w="533" w:type="dxa"/>
            <w:tcBorders>
              <w:top w:val="single" w:sz="4" w:space="0" w:color="auto"/>
              <w:left w:val="single" w:sz="4" w:space="0" w:color="auto"/>
              <w:bottom w:val="single" w:sz="4" w:space="0" w:color="auto"/>
              <w:right w:val="single" w:sz="4" w:space="0" w:color="auto"/>
            </w:tcBorders>
          </w:tcPr>
          <w:p w14:paraId="6E2C5D36"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3700C7F2" w14:textId="77777777" w:rsidR="00FD3663" w:rsidRPr="00202105" w:rsidRDefault="00FD3663" w:rsidP="009D4432">
            <w:pPr>
              <w:pStyle w:val="TAL"/>
            </w:pPr>
            <w:r w:rsidRPr="00202105">
              <w:t>SS/PBCH</w:t>
            </w:r>
          </w:p>
          <w:p w14:paraId="340354F9"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EDFA7EC"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653A1646"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07559EB"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10741B9" w14:textId="77777777" w:rsidR="00FD3663" w:rsidRPr="00202105" w:rsidRDefault="00FD3663" w:rsidP="009D4432">
            <w:pPr>
              <w:pStyle w:val="TAL"/>
            </w:pPr>
          </w:p>
        </w:tc>
      </w:tr>
      <w:tr w:rsidR="00FD3663" w:rsidRPr="00202105" w14:paraId="5E8BE14A" w14:textId="77777777" w:rsidTr="00FD3663">
        <w:tc>
          <w:tcPr>
            <w:tcW w:w="533" w:type="dxa"/>
            <w:tcBorders>
              <w:top w:val="single" w:sz="4" w:space="0" w:color="auto"/>
              <w:left w:val="single" w:sz="4" w:space="0" w:color="auto"/>
              <w:bottom w:val="single" w:sz="4" w:space="0" w:color="auto"/>
              <w:right w:val="single" w:sz="4" w:space="0" w:color="auto"/>
            </w:tcBorders>
          </w:tcPr>
          <w:p w14:paraId="53704605"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153B1419" w14:textId="77777777" w:rsidR="00FD3663" w:rsidRPr="00202105" w:rsidRDefault="00FD3663" w:rsidP="009D4432">
            <w:pPr>
              <w:pStyle w:val="TAL"/>
            </w:pPr>
            <w:r w:rsidRPr="00202105">
              <w:t>SS/PBCH</w:t>
            </w:r>
          </w:p>
          <w:p w14:paraId="167EB43D"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5D541A2"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143A38B"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AE5CE1C" w14:textId="77777777" w:rsidR="00FD3663" w:rsidRPr="00202105" w:rsidRDefault="00FD3663"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2D20CE02" w14:textId="77777777" w:rsidR="00FD3663" w:rsidRPr="00202105" w:rsidRDefault="00FD3663"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11</w:t>
            </w:r>
          </w:p>
        </w:tc>
      </w:tr>
    </w:tbl>
    <w:p w14:paraId="374EC76C" w14:textId="77777777" w:rsidR="00FD3663" w:rsidRPr="00202105" w:rsidRDefault="00FD3663" w:rsidP="009D4432"/>
    <w:p w14:paraId="64455785" w14:textId="77777777" w:rsidR="00FD3663" w:rsidRPr="00202105" w:rsidRDefault="00FD3663" w:rsidP="009D4432">
      <w:pPr>
        <w:pStyle w:val="TH"/>
      </w:pPr>
      <w:r w:rsidRPr="00202105">
        <w:lastRenderedPageBreak/>
        <w:t>Table 11.3.4.3.2-3: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FD3663" w:rsidRPr="00202105" w14:paraId="3A813535" w14:textId="77777777" w:rsidTr="0097641A">
        <w:tc>
          <w:tcPr>
            <w:tcW w:w="534" w:type="dxa"/>
            <w:tcBorders>
              <w:top w:val="single" w:sz="4" w:space="0" w:color="auto"/>
              <w:left w:val="single" w:sz="4" w:space="0" w:color="auto"/>
              <w:bottom w:val="nil"/>
              <w:right w:val="single" w:sz="4" w:space="0" w:color="auto"/>
            </w:tcBorders>
          </w:tcPr>
          <w:p w14:paraId="533B68A0" w14:textId="77777777" w:rsidR="00FD3663" w:rsidRPr="00202105" w:rsidRDefault="00FD3663" w:rsidP="009D4432">
            <w:pPr>
              <w:pStyle w:val="TAH"/>
            </w:pPr>
            <w:r w:rsidRPr="00202105">
              <w:t>St</w:t>
            </w:r>
          </w:p>
        </w:tc>
        <w:tc>
          <w:tcPr>
            <w:tcW w:w="3968" w:type="dxa"/>
            <w:tcBorders>
              <w:top w:val="single" w:sz="4" w:space="0" w:color="auto"/>
              <w:left w:val="single" w:sz="4" w:space="0" w:color="auto"/>
              <w:bottom w:val="single" w:sz="4" w:space="0" w:color="auto"/>
              <w:right w:val="single" w:sz="4" w:space="0" w:color="auto"/>
            </w:tcBorders>
          </w:tcPr>
          <w:p w14:paraId="29299DC4" w14:textId="77777777" w:rsidR="00FD3663" w:rsidRPr="00202105" w:rsidRDefault="00FD3663"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tcPr>
          <w:p w14:paraId="3C96214D" w14:textId="77777777" w:rsidR="00FD3663" w:rsidRPr="00202105" w:rsidRDefault="00FD366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66884A2E" w14:textId="77777777" w:rsidR="00FD3663" w:rsidRPr="00202105" w:rsidRDefault="00FD3663" w:rsidP="009D4432">
            <w:pPr>
              <w:pStyle w:val="TAH"/>
            </w:pPr>
            <w:r w:rsidRPr="00202105">
              <w:t>TP</w:t>
            </w:r>
          </w:p>
        </w:tc>
        <w:tc>
          <w:tcPr>
            <w:tcW w:w="850" w:type="dxa"/>
            <w:tcBorders>
              <w:top w:val="single" w:sz="4" w:space="0" w:color="auto"/>
              <w:left w:val="single" w:sz="4" w:space="0" w:color="auto"/>
              <w:bottom w:val="nil"/>
              <w:right w:val="single" w:sz="4" w:space="0" w:color="auto"/>
            </w:tcBorders>
          </w:tcPr>
          <w:p w14:paraId="1592C44B" w14:textId="77777777" w:rsidR="00FD3663" w:rsidRPr="00202105" w:rsidRDefault="00FD3663" w:rsidP="009D4432">
            <w:pPr>
              <w:pStyle w:val="TAH"/>
            </w:pPr>
            <w:r w:rsidRPr="00202105">
              <w:t>Verdict</w:t>
            </w:r>
          </w:p>
        </w:tc>
      </w:tr>
      <w:tr w:rsidR="00FD3663" w:rsidRPr="00202105" w14:paraId="7FD5E2A9" w14:textId="77777777" w:rsidTr="0097641A">
        <w:tc>
          <w:tcPr>
            <w:tcW w:w="534" w:type="dxa"/>
            <w:tcBorders>
              <w:top w:val="nil"/>
              <w:left w:val="single" w:sz="4" w:space="0" w:color="auto"/>
              <w:bottom w:val="single" w:sz="4" w:space="0" w:color="auto"/>
              <w:right w:val="single" w:sz="4" w:space="0" w:color="auto"/>
            </w:tcBorders>
          </w:tcPr>
          <w:p w14:paraId="09E3026E" w14:textId="77777777" w:rsidR="00FD3663" w:rsidRPr="00202105" w:rsidRDefault="00FD3663" w:rsidP="009D4432">
            <w:pPr>
              <w:pStyle w:val="TAH"/>
            </w:pPr>
          </w:p>
        </w:tc>
        <w:tc>
          <w:tcPr>
            <w:tcW w:w="3968" w:type="dxa"/>
            <w:tcBorders>
              <w:top w:val="single" w:sz="4" w:space="0" w:color="auto"/>
              <w:left w:val="single" w:sz="4" w:space="0" w:color="auto"/>
              <w:bottom w:val="single" w:sz="4" w:space="0" w:color="auto"/>
              <w:right w:val="single" w:sz="4" w:space="0" w:color="auto"/>
            </w:tcBorders>
          </w:tcPr>
          <w:p w14:paraId="64E0F712" w14:textId="77777777" w:rsidR="00FD3663" w:rsidRPr="00202105" w:rsidRDefault="00FD3663" w:rsidP="009D4432">
            <w:pPr>
              <w:pStyle w:val="TAH"/>
            </w:pPr>
          </w:p>
        </w:tc>
        <w:tc>
          <w:tcPr>
            <w:tcW w:w="708" w:type="dxa"/>
            <w:tcBorders>
              <w:top w:val="single" w:sz="4" w:space="0" w:color="auto"/>
              <w:left w:val="single" w:sz="4" w:space="0" w:color="auto"/>
              <w:bottom w:val="single" w:sz="4" w:space="0" w:color="auto"/>
              <w:right w:val="single" w:sz="4" w:space="0" w:color="auto"/>
            </w:tcBorders>
          </w:tcPr>
          <w:p w14:paraId="257367D3" w14:textId="77777777" w:rsidR="00FD3663" w:rsidRPr="00202105" w:rsidRDefault="00FD3663" w:rsidP="009D4432">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tcPr>
          <w:p w14:paraId="5762CDE9" w14:textId="77777777" w:rsidR="00FD3663" w:rsidRPr="00202105" w:rsidRDefault="00FD366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4824FB2" w14:textId="77777777" w:rsidR="00FD3663" w:rsidRPr="00202105" w:rsidRDefault="00FD3663" w:rsidP="009D4432">
            <w:pPr>
              <w:pStyle w:val="TAH"/>
            </w:pPr>
          </w:p>
        </w:tc>
        <w:tc>
          <w:tcPr>
            <w:tcW w:w="850" w:type="dxa"/>
            <w:tcBorders>
              <w:top w:val="nil"/>
              <w:left w:val="single" w:sz="4" w:space="0" w:color="auto"/>
              <w:bottom w:val="single" w:sz="4" w:space="0" w:color="auto"/>
              <w:right w:val="single" w:sz="4" w:space="0" w:color="auto"/>
            </w:tcBorders>
          </w:tcPr>
          <w:p w14:paraId="1638104C" w14:textId="77777777" w:rsidR="00FD3663" w:rsidRPr="00202105" w:rsidRDefault="00FD3663" w:rsidP="009D4432">
            <w:pPr>
              <w:pStyle w:val="TAH"/>
            </w:pPr>
          </w:p>
        </w:tc>
      </w:tr>
      <w:tr w:rsidR="00FD3663" w:rsidRPr="00202105" w14:paraId="659554A7"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B65704B" w14:textId="77777777" w:rsidR="00FD3663" w:rsidRPr="00202105" w:rsidRDefault="00FD3663" w:rsidP="009D4432">
            <w:pPr>
              <w:pStyle w:val="TAC"/>
            </w:pPr>
            <w:r w:rsidRPr="00202105">
              <w:rPr>
                <w:lang w:eastAsia="zh-CN"/>
              </w:rPr>
              <w:t>1</w:t>
            </w:r>
          </w:p>
        </w:tc>
        <w:tc>
          <w:tcPr>
            <w:tcW w:w="3968" w:type="dxa"/>
            <w:tcBorders>
              <w:top w:val="single" w:sz="4" w:space="0" w:color="auto"/>
              <w:left w:val="single" w:sz="4" w:space="0" w:color="auto"/>
              <w:bottom w:val="single" w:sz="4" w:space="0" w:color="auto"/>
              <w:right w:val="single" w:sz="4" w:space="0" w:color="auto"/>
            </w:tcBorders>
          </w:tcPr>
          <w:p w14:paraId="0D91D3AD" w14:textId="3DFC0EAE" w:rsidR="00FD3663" w:rsidRPr="00202105" w:rsidRDefault="009E1A43" w:rsidP="009D4432">
            <w:pPr>
              <w:pStyle w:val="TAL"/>
              <w:rPr>
                <w:highlight w:val="yellow"/>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tcPr>
          <w:p w14:paraId="2E7252F0"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2E498C7"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46C5F118"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BF07A7" w14:textId="77777777" w:rsidR="00FD3663" w:rsidRPr="00202105" w:rsidRDefault="00FD3663" w:rsidP="009D4432">
            <w:pPr>
              <w:pStyle w:val="TAC"/>
            </w:pPr>
          </w:p>
        </w:tc>
      </w:tr>
      <w:tr w:rsidR="00FD3663" w:rsidRPr="00202105" w14:paraId="70B21785"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CDD7358" w14:textId="77777777" w:rsidR="00FD3663" w:rsidRPr="00202105" w:rsidRDefault="00FD3663" w:rsidP="009D4432">
            <w:pPr>
              <w:pStyle w:val="TAC"/>
            </w:pPr>
            <w:r w:rsidRPr="00202105">
              <w:rPr>
                <w:lang w:eastAsia="zh-CN"/>
              </w:rPr>
              <w:t>2</w:t>
            </w:r>
          </w:p>
        </w:tc>
        <w:tc>
          <w:tcPr>
            <w:tcW w:w="3968" w:type="dxa"/>
            <w:tcBorders>
              <w:top w:val="single" w:sz="4" w:space="0" w:color="auto"/>
              <w:left w:val="single" w:sz="4" w:space="0" w:color="auto"/>
              <w:bottom w:val="single" w:sz="4" w:space="0" w:color="auto"/>
              <w:right w:val="single" w:sz="4" w:space="0" w:color="auto"/>
            </w:tcBorders>
          </w:tcPr>
          <w:p w14:paraId="469EC74B" w14:textId="77777777" w:rsidR="00FD3663" w:rsidRPr="00202105" w:rsidRDefault="00FD3663" w:rsidP="009D4432">
            <w:pPr>
              <w:pStyle w:val="TAL"/>
            </w:pPr>
            <w:r w:rsidRPr="00202105">
              <w:t>The SS adjusts the SS/PBCH EPRE levels and according to row "T1" in table 11.3.4.3.2-1/2.</w:t>
            </w:r>
          </w:p>
        </w:tc>
        <w:tc>
          <w:tcPr>
            <w:tcW w:w="708" w:type="dxa"/>
            <w:tcBorders>
              <w:top w:val="single" w:sz="4" w:space="0" w:color="auto"/>
              <w:left w:val="single" w:sz="4" w:space="0" w:color="auto"/>
              <w:bottom w:val="single" w:sz="4" w:space="0" w:color="auto"/>
              <w:right w:val="single" w:sz="4" w:space="0" w:color="auto"/>
            </w:tcBorders>
          </w:tcPr>
          <w:p w14:paraId="5450574B" w14:textId="77777777" w:rsidR="00FD3663" w:rsidRPr="00202105" w:rsidRDefault="00FD366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2931CA4A" w14:textId="77777777" w:rsidR="00FD3663" w:rsidRPr="00202105" w:rsidRDefault="00FD366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62A3DE4" w14:textId="77777777" w:rsidR="00FD3663" w:rsidRPr="00202105" w:rsidRDefault="00FD366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9538D5" w14:textId="77777777" w:rsidR="00FD3663" w:rsidRPr="00202105" w:rsidRDefault="00FD3663" w:rsidP="009D4432">
            <w:pPr>
              <w:pStyle w:val="TAC"/>
            </w:pPr>
            <w:r w:rsidRPr="00202105">
              <w:t>-</w:t>
            </w:r>
          </w:p>
        </w:tc>
      </w:tr>
      <w:tr w:rsidR="00FD3663" w:rsidRPr="00202105" w14:paraId="63E99C1E"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7B3D48D7" w14:textId="77777777" w:rsidR="00FD3663" w:rsidRPr="00202105" w:rsidRDefault="00FD366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920664D" w14:textId="77777777" w:rsidR="00FD3663" w:rsidRPr="00202105" w:rsidRDefault="00FD3663" w:rsidP="009D4432">
            <w:pPr>
              <w:pStyle w:val="TAL"/>
            </w:pPr>
            <w:r w:rsidRPr="00202105">
              <w:t xml:space="preserve">Wait for </w:t>
            </w:r>
            <w:r w:rsidR="00276EAD" w:rsidRPr="00202105">
              <w:rPr>
                <w:lang w:eastAsia="zh-CN"/>
              </w:rPr>
              <w:t xml:space="preserve">34s for FR1 or 130s for FR2 </w:t>
            </w:r>
            <w:r w:rsidRPr="00202105">
              <w:t>to allow UE to recognise the change.</w:t>
            </w:r>
            <w:r w:rsidR="00276EAD" w:rsidRPr="00202105">
              <w:rPr>
                <w:lang w:eastAsia="zh-CN"/>
              </w:rPr>
              <w:t>(Note 1)</w:t>
            </w:r>
          </w:p>
        </w:tc>
        <w:tc>
          <w:tcPr>
            <w:tcW w:w="708" w:type="dxa"/>
            <w:tcBorders>
              <w:top w:val="single" w:sz="4" w:space="0" w:color="auto"/>
              <w:left w:val="single" w:sz="4" w:space="0" w:color="auto"/>
              <w:bottom w:val="single" w:sz="4" w:space="0" w:color="auto"/>
              <w:right w:val="single" w:sz="4" w:space="0" w:color="auto"/>
            </w:tcBorders>
          </w:tcPr>
          <w:p w14:paraId="6B017E19"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334F751A"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0A4C2F34"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7BB9FAE" w14:textId="77777777" w:rsidR="00FD3663" w:rsidRPr="00202105" w:rsidRDefault="00FD3663" w:rsidP="009D4432">
            <w:pPr>
              <w:pStyle w:val="TAC"/>
            </w:pPr>
          </w:p>
        </w:tc>
      </w:tr>
      <w:tr w:rsidR="009E1A43" w:rsidRPr="00202105" w14:paraId="6BD31C9F"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3BF83719" w14:textId="5B93036D" w:rsidR="009E1A43" w:rsidRPr="00202105" w:rsidRDefault="009E1A43" w:rsidP="009D4432">
            <w:pPr>
              <w:pStyle w:val="TAC"/>
              <w:rPr>
                <w:lang w:eastAsia="zh-CN"/>
              </w:rPr>
            </w:pPr>
            <w:r w:rsidRPr="00202105">
              <w:rPr>
                <w:lang w:eastAsia="zh-CN"/>
              </w:rPr>
              <w:t>3A</w:t>
            </w:r>
          </w:p>
        </w:tc>
        <w:tc>
          <w:tcPr>
            <w:tcW w:w="3968" w:type="dxa"/>
            <w:tcBorders>
              <w:top w:val="single" w:sz="4" w:space="0" w:color="auto"/>
              <w:left w:val="single" w:sz="4" w:space="0" w:color="auto"/>
              <w:bottom w:val="single" w:sz="4" w:space="0" w:color="auto"/>
              <w:right w:val="single" w:sz="4" w:space="0" w:color="auto"/>
            </w:tcBorders>
          </w:tcPr>
          <w:p w14:paraId="3C668B01" w14:textId="31F7435E" w:rsidR="009E1A43" w:rsidRPr="00202105" w:rsidRDefault="009E1A43" w:rsidP="009D4432">
            <w:pPr>
              <w:pStyle w:val="TAL"/>
            </w:pPr>
            <w:r w:rsidRPr="00202105">
              <w:t>Wait for 84s for T390 to expire (Note 2)</w:t>
            </w:r>
          </w:p>
        </w:tc>
        <w:tc>
          <w:tcPr>
            <w:tcW w:w="708" w:type="dxa"/>
            <w:tcBorders>
              <w:top w:val="single" w:sz="4" w:space="0" w:color="auto"/>
              <w:left w:val="single" w:sz="4" w:space="0" w:color="auto"/>
              <w:bottom w:val="single" w:sz="4" w:space="0" w:color="auto"/>
              <w:right w:val="single" w:sz="4" w:space="0" w:color="auto"/>
            </w:tcBorders>
          </w:tcPr>
          <w:p w14:paraId="44EF85CC" w14:textId="75E02DA9"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33ECB42F" w14:textId="3444954C"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AC93715" w14:textId="46204379"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52E976" w14:textId="5EC96201" w:rsidR="009E1A43" w:rsidRPr="00202105" w:rsidRDefault="009E1A43" w:rsidP="009D4432">
            <w:pPr>
              <w:pStyle w:val="TAC"/>
            </w:pPr>
            <w:r w:rsidRPr="00202105">
              <w:t>-</w:t>
            </w:r>
          </w:p>
        </w:tc>
      </w:tr>
      <w:tr w:rsidR="009E1A43" w:rsidRPr="00202105" w14:paraId="46A5F3ED"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141716CC" w14:textId="77777777"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54D2592A" w14:textId="77777777" w:rsidR="009E1A43" w:rsidRPr="00202105" w:rsidRDefault="009E1A43" w:rsidP="009D4432">
            <w:pPr>
              <w:pStyle w:val="TAL"/>
            </w:pPr>
            <w:r w:rsidRPr="00202105">
              <w:t>Check: Does the UE transmit an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24B37DEC"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4F27C29"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591F7ED"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BE1206E" w14:textId="77777777" w:rsidR="009E1A43" w:rsidRPr="00202105" w:rsidRDefault="009E1A43" w:rsidP="009D4432">
            <w:pPr>
              <w:pStyle w:val="TAC"/>
            </w:pPr>
            <w:r w:rsidRPr="00202105">
              <w:t>F</w:t>
            </w:r>
          </w:p>
        </w:tc>
      </w:tr>
      <w:tr w:rsidR="009E1A43" w:rsidRPr="00202105" w14:paraId="46AC0759"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78BAE60" w14:textId="77777777" w:rsidR="009E1A43" w:rsidRPr="00202105" w:rsidRDefault="009E1A43" w:rsidP="009D4432">
            <w:pPr>
              <w:pStyle w:val="TAC"/>
            </w:pPr>
            <w:r w:rsidRPr="00202105">
              <w:rPr>
                <w:lang w:eastAsia="zh-CN"/>
              </w:rPr>
              <w:t>5</w:t>
            </w:r>
          </w:p>
        </w:tc>
        <w:tc>
          <w:tcPr>
            <w:tcW w:w="3968" w:type="dxa"/>
            <w:tcBorders>
              <w:top w:val="single" w:sz="4" w:space="0" w:color="auto"/>
              <w:left w:val="single" w:sz="4" w:space="0" w:color="auto"/>
              <w:bottom w:val="single" w:sz="4" w:space="0" w:color="auto"/>
              <w:right w:val="single" w:sz="4" w:space="0" w:color="auto"/>
            </w:tcBorders>
          </w:tcPr>
          <w:p w14:paraId="74AD8C90" w14:textId="77777777" w:rsidR="009E1A43" w:rsidRPr="00202105" w:rsidRDefault="009E1A43"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40F65B89" w14:textId="77777777" w:rsidR="009E1A43" w:rsidRPr="00202105" w:rsidRDefault="009E1A43"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226DE9" w14:textId="77777777" w:rsidR="009E1A43" w:rsidRPr="00202105" w:rsidRDefault="009E1A43" w:rsidP="009D4432">
            <w:pPr>
              <w:pStyle w:val="TAL"/>
              <w:rPr>
                <w:highlight w:val="yellow"/>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1DF670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F3F4B" w14:textId="77777777" w:rsidR="009E1A43" w:rsidRPr="00202105" w:rsidRDefault="009E1A43" w:rsidP="009D4432">
            <w:pPr>
              <w:pStyle w:val="TAC"/>
            </w:pPr>
            <w:r w:rsidRPr="00202105">
              <w:t>-</w:t>
            </w:r>
          </w:p>
        </w:tc>
      </w:tr>
      <w:tr w:rsidR="009E1A43" w:rsidRPr="00202105" w14:paraId="328182E6"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50A2B8C6" w14:textId="77777777" w:rsidR="009E1A43" w:rsidRPr="00202105" w:rsidRDefault="009E1A43" w:rsidP="009D4432">
            <w:pPr>
              <w:pStyle w:val="TAC"/>
            </w:pPr>
            <w:r w:rsidRPr="00202105">
              <w:rPr>
                <w:lang w:eastAsia="zh-CN"/>
              </w:rPr>
              <w:t>6</w:t>
            </w:r>
          </w:p>
        </w:tc>
        <w:tc>
          <w:tcPr>
            <w:tcW w:w="3968" w:type="dxa"/>
            <w:tcBorders>
              <w:top w:val="single" w:sz="4" w:space="0" w:color="auto"/>
              <w:left w:val="single" w:sz="4" w:space="0" w:color="auto"/>
              <w:bottom w:val="single" w:sz="4" w:space="0" w:color="auto"/>
              <w:right w:val="single" w:sz="4" w:space="0" w:color="auto"/>
            </w:tcBorders>
          </w:tcPr>
          <w:p w14:paraId="0D975CCC" w14:textId="7611BCA9" w:rsidR="009E1A43" w:rsidRPr="00202105" w:rsidRDefault="00D22460" w:rsidP="009D4432">
            <w:pPr>
              <w:pStyle w:val="TAL"/>
            </w:pPr>
            <w:r w:rsidRPr="00202105">
              <w:t>Wait for one paging cycle.</w:t>
            </w:r>
          </w:p>
        </w:tc>
        <w:tc>
          <w:tcPr>
            <w:tcW w:w="708" w:type="dxa"/>
            <w:tcBorders>
              <w:top w:val="single" w:sz="4" w:space="0" w:color="auto"/>
              <w:left w:val="single" w:sz="4" w:space="0" w:color="auto"/>
              <w:bottom w:val="single" w:sz="4" w:space="0" w:color="auto"/>
              <w:right w:val="single" w:sz="4" w:space="0" w:color="auto"/>
            </w:tcBorders>
          </w:tcPr>
          <w:p w14:paraId="02CFC1EC" w14:textId="77777777" w:rsidR="009E1A43" w:rsidRPr="00202105" w:rsidRDefault="009E1A4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74F3CF8" w14:textId="77777777" w:rsidR="009E1A43" w:rsidRPr="00202105" w:rsidRDefault="009E1A4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5E2E5D1" w14:textId="77777777" w:rsidR="009E1A43" w:rsidRPr="00202105" w:rsidRDefault="009E1A4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C9746BC" w14:textId="77777777" w:rsidR="009E1A43" w:rsidRPr="00202105" w:rsidRDefault="009E1A43" w:rsidP="009D4432">
            <w:pPr>
              <w:pStyle w:val="TAC"/>
            </w:pPr>
          </w:p>
        </w:tc>
      </w:tr>
      <w:tr w:rsidR="009E1A43" w:rsidRPr="00202105" w14:paraId="60F593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D877AE9" w14:textId="77777777" w:rsidR="009E1A43" w:rsidRPr="00202105" w:rsidRDefault="009E1A43" w:rsidP="009D4432">
            <w:pPr>
              <w:rPr>
                <w:rFonts w:eastAsia="SimSun"/>
              </w:rPr>
            </w:pPr>
            <w:r w:rsidRPr="00202105">
              <w:rPr>
                <w:rFonts w:eastAsia="SimSun"/>
              </w:rPr>
              <w:t>7</w:t>
            </w:r>
          </w:p>
        </w:tc>
        <w:tc>
          <w:tcPr>
            <w:tcW w:w="3968" w:type="dxa"/>
            <w:tcBorders>
              <w:top w:val="single" w:sz="4" w:space="0" w:color="auto"/>
              <w:left w:val="single" w:sz="4" w:space="0" w:color="auto"/>
              <w:bottom w:val="single" w:sz="4" w:space="0" w:color="auto"/>
              <w:right w:val="single" w:sz="4" w:space="0" w:color="auto"/>
            </w:tcBorders>
          </w:tcPr>
          <w:p w14:paraId="41830FD1" w14:textId="488C9EB0" w:rsidR="009E1A43" w:rsidRPr="00202105" w:rsidRDefault="009E1A43" w:rsidP="009D4432">
            <w:pPr>
              <w:rPr>
                <w:rFonts w:eastAsia="SimSun"/>
              </w:rPr>
            </w:pPr>
            <w:r w:rsidRPr="00202105">
              <w:rPr>
                <w:rFonts w:eastAsia="SimSun"/>
              </w:rPr>
              <w:t>Void</w:t>
            </w:r>
          </w:p>
        </w:tc>
        <w:tc>
          <w:tcPr>
            <w:tcW w:w="708" w:type="dxa"/>
            <w:tcBorders>
              <w:top w:val="single" w:sz="4" w:space="0" w:color="auto"/>
              <w:left w:val="single" w:sz="4" w:space="0" w:color="auto"/>
              <w:bottom w:val="single" w:sz="4" w:space="0" w:color="auto"/>
              <w:right w:val="single" w:sz="4" w:space="0" w:color="auto"/>
            </w:tcBorders>
          </w:tcPr>
          <w:p w14:paraId="5C02903A" w14:textId="77777777" w:rsidR="009E1A43" w:rsidRPr="00202105" w:rsidRDefault="009E1A43" w:rsidP="009D4432">
            <w:pPr>
              <w:rPr>
                <w:rFonts w:eastAsia="SimSun"/>
              </w:rPr>
            </w:pPr>
          </w:p>
        </w:tc>
        <w:tc>
          <w:tcPr>
            <w:tcW w:w="2976" w:type="dxa"/>
            <w:tcBorders>
              <w:top w:val="single" w:sz="4" w:space="0" w:color="auto"/>
              <w:left w:val="single" w:sz="4" w:space="0" w:color="auto"/>
              <w:bottom w:val="single" w:sz="4" w:space="0" w:color="auto"/>
              <w:right w:val="single" w:sz="4" w:space="0" w:color="auto"/>
            </w:tcBorders>
          </w:tcPr>
          <w:p w14:paraId="6963EFF6" w14:textId="77777777" w:rsidR="009E1A43" w:rsidRPr="00202105" w:rsidRDefault="009E1A43" w:rsidP="009D4432">
            <w:pPr>
              <w:rPr>
                <w:rFonts w:eastAsia="SimSun"/>
              </w:rPr>
            </w:pPr>
          </w:p>
        </w:tc>
        <w:tc>
          <w:tcPr>
            <w:tcW w:w="567" w:type="dxa"/>
            <w:tcBorders>
              <w:top w:val="single" w:sz="4" w:space="0" w:color="auto"/>
              <w:left w:val="single" w:sz="4" w:space="0" w:color="auto"/>
              <w:bottom w:val="single" w:sz="4" w:space="0" w:color="auto"/>
              <w:right w:val="single" w:sz="4" w:space="0" w:color="auto"/>
            </w:tcBorders>
          </w:tcPr>
          <w:p w14:paraId="39F9A9FA" w14:textId="77777777" w:rsidR="009E1A43" w:rsidRPr="00202105" w:rsidRDefault="009E1A43" w:rsidP="009D4432">
            <w:pPr>
              <w:pStyle w:val="TAC"/>
              <w:rPr>
                <w:rFonts w:eastAsia="SimSun"/>
              </w:rPr>
            </w:pPr>
          </w:p>
        </w:tc>
        <w:tc>
          <w:tcPr>
            <w:tcW w:w="850" w:type="dxa"/>
            <w:tcBorders>
              <w:top w:val="single" w:sz="4" w:space="0" w:color="auto"/>
              <w:left w:val="single" w:sz="4" w:space="0" w:color="auto"/>
              <w:bottom w:val="single" w:sz="4" w:space="0" w:color="auto"/>
              <w:right w:val="single" w:sz="4" w:space="0" w:color="auto"/>
            </w:tcBorders>
          </w:tcPr>
          <w:p w14:paraId="39FAAE18" w14:textId="77777777" w:rsidR="009E1A43" w:rsidRPr="00202105" w:rsidRDefault="009E1A43" w:rsidP="009D4432">
            <w:pPr>
              <w:pStyle w:val="TAC"/>
              <w:rPr>
                <w:rFonts w:eastAsia="SimSun"/>
              </w:rPr>
            </w:pPr>
          </w:p>
        </w:tc>
      </w:tr>
      <w:tr w:rsidR="009E1A43" w:rsidRPr="00202105" w14:paraId="7017F2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81A2C9C" w14:textId="77777777" w:rsidR="009E1A43" w:rsidRPr="00202105" w:rsidRDefault="009E1A43" w:rsidP="009D4432">
            <w:pPr>
              <w:pStyle w:val="TAC"/>
            </w:pPr>
            <w:r w:rsidRPr="00202105">
              <w:rPr>
                <w:lang w:eastAsia="zh-CN"/>
              </w:rPr>
              <w:t>8</w:t>
            </w:r>
          </w:p>
        </w:tc>
        <w:tc>
          <w:tcPr>
            <w:tcW w:w="3968" w:type="dxa"/>
            <w:tcBorders>
              <w:top w:val="single" w:sz="4" w:space="0" w:color="auto"/>
              <w:left w:val="single" w:sz="4" w:space="0" w:color="auto"/>
              <w:bottom w:val="single" w:sz="4" w:space="0" w:color="auto"/>
              <w:right w:val="single" w:sz="4" w:space="0" w:color="auto"/>
            </w:tcBorders>
          </w:tcPr>
          <w:p w14:paraId="2F2E2B6C" w14:textId="77777777" w:rsidR="009E1A43" w:rsidRPr="00202105" w:rsidRDefault="009E1A43" w:rsidP="009D4432">
            <w:pPr>
              <w:pStyle w:val="TAL"/>
            </w:pPr>
            <w:r w:rsidRPr="00202105">
              <w:t>Check: Does UE transmit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1944A468"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63D8E8"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6854627"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E10209" w14:textId="77777777" w:rsidR="009E1A43" w:rsidRPr="00202105" w:rsidRDefault="009E1A43" w:rsidP="009D4432">
            <w:pPr>
              <w:pStyle w:val="TAC"/>
            </w:pPr>
            <w:r w:rsidRPr="00202105">
              <w:t>P</w:t>
            </w:r>
          </w:p>
        </w:tc>
      </w:tr>
      <w:tr w:rsidR="009E1A43" w:rsidRPr="00202105" w14:paraId="4B4A4783"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1B0B42D" w14:textId="218917D1" w:rsidR="009E1A43" w:rsidRPr="00202105" w:rsidRDefault="009E1A43" w:rsidP="009D4432">
            <w:pPr>
              <w:pStyle w:val="TAC"/>
              <w:rPr>
                <w:lang w:eastAsia="zh-CN"/>
              </w:rPr>
            </w:pPr>
            <w:r w:rsidRPr="00202105">
              <w:rPr>
                <w:lang w:eastAsia="zh-CN"/>
              </w:rPr>
              <w:t>9-12</w:t>
            </w:r>
          </w:p>
        </w:tc>
        <w:tc>
          <w:tcPr>
            <w:tcW w:w="3968" w:type="dxa"/>
            <w:tcBorders>
              <w:top w:val="single" w:sz="4" w:space="0" w:color="auto"/>
              <w:left w:val="single" w:sz="4" w:space="0" w:color="auto"/>
              <w:bottom w:val="single" w:sz="4" w:space="0" w:color="auto"/>
              <w:right w:val="single" w:sz="4" w:space="0" w:color="auto"/>
            </w:tcBorders>
          </w:tcPr>
          <w:p w14:paraId="52FD1A9B" w14:textId="77777777" w:rsidR="009E1A43" w:rsidRPr="00202105" w:rsidRDefault="009E1A43" w:rsidP="009D4432">
            <w:pPr>
              <w:pStyle w:val="TAL"/>
              <w:rPr>
                <w:rFonts w:cs="Arial"/>
                <w:szCs w:val="18"/>
              </w:rPr>
            </w:pPr>
            <w:r w:rsidRPr="00202105">
              <w:t xml:space="preserve">Steps 2 to </w:t>
            </w:r>
            <w:r w:rsidRPr="00202105">
              <w:rPr>
                <w:lang w:eastAsia="zh-CN"/>
              </w:rPr>
              <w:t>5</w:t>
            </w:r>
            <w:r w:rsidRPr="00202105">
              <w:t xml:space="preserve"> of the generic test procedure in TS 38.508-1 Table 4.9.5.2.2-1 with condition MOBILITY are performed</w:t>
            </w:r>
            <w:r w:rsidRPr="00202105">
              <w:rPr>
                <w:lang w:eastAsia="zh-CN"/>
              </w:rPr>
              <w:t xml:space="preserve"> on NR cell 11</w:t>
            </w:r>
            <w:r w:rsidRPr="00202105">
              <w:t>.</w:t>
            </w:r>
          </w:p>
          <w:p w14:paraId="52F29A9A" w14:textId="55B0B295" w:rsidR="009E1A43" w:rsidRPr="00202105" w:rsidRDefault="009E1A43" w:rsidP="009D4432">
            <w:pPr>
              <w:pStyle w:val="TAL"/>
            </w:pPr>
            <w:r w:rsidRPr="00202105">
              <w:t>NOTE: The UE performs a  " REGISTRATION REQUEST procedure with type "mobility registration updating”</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4021EE2C" w14:textId="77777777"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70BADADC"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B6B11B2"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92C988" w14:textId="77777777" w:rsidR="009E1A43" w:rsidRPr="00202105" w:rsidRDefault="009E1A43" w:rsidP="009D4432">
            <w:pPr>
              <w:pStyle w:val="TAC"/>
            </w:pPr>
            <w:r w:rsidRPr="00202105">
              <w:t>-</w:t>
            </w:r>
          </w:p>
        </w:tc>
      </w:tr>
      <w:tr w:rsidR="009E1A43" w:rsidRPr="00202105" w14:paraId="78A918A5" w14:textId="77777777" w:rsidTr="0097641A">
        <w:trPr>
          <w:trHeight w:val="427"/>
        </w:trPr>
        <w:tc>
          <w:tcPr>
            <w:tcW w:w="9603" w:type="dxa"/>
            <w:gridSpan w:val="6"/>
            <w:tcBorders>
              <w:top w:val="single" w:sz="4" w:space="0" w:color="auto"/>
              <w:left w:val="single" w:sz="4" w:space="0" w:color="auto"/>
              <w:bottom w:val="single" w:sz="4" w:space="0" w:color="auto"/>
              <w:right w:val="single" w:sz="4" w:space="0" w:color="auto"/>
            </w:tcBorders>
          </w:tcPr>
          <w:p w14:paraId="7BA65603" w14:textId="77777777" w:rsidR="009E1A43" w:rsidRPr="00202105" w:rsidRDefault="009E1A43" w:rsidP="009D4432">
            <w:pPr>
              <w:pStyle w:val="TAN"/>
            </w:pPr>
            <w:r w:rsidRPr="00202105">
              <w:rPr>
                <w:lang w:eastAsia="zh-CN"/>
              </w:rPr>
              <w:t xml:space="preserve">Note 1: </w:t>
            </w:r>
            <w:r w:rsidRPr="00202105">
              <w:t>The wait time for reselection to a newly detected int</w:t>
            </w:r>
            <w:r w:rsidRPr="00202105">
              <w:rPr>
                <w:lang w:eastAsia="zh-CN"/>
              </w:rPr>
              <w:t>ra</w:t>
            </w:r>
            <w:r w:rsidRPr="00202105">
              <w:t xml:space="preserve"> frequency cell is selected to cover 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ra</w:t>
            </w:r>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 xml:space="preserve">11280ms= fo FR2 </w:t>
            </w:r>
            <w:r w:rsidRPr="00202105">
              <w:rPr>
                <w:lang w:eastAsia="zh-CN"/>
              </w:rPr>
              <w:t>1.28</w:t>
            </w:r>
            <w:r w:rsidRPr="00202105">
              <w:t xml:space="preserve">s for FR1 and FR2) =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p w14:paraId="373EA0BC" w14:textId="76BFE680" w:rsidR="009E1A43" w:rsidRPr="00202105" w:rsidRDefault="009E1A43" w:rsidP="009D4432">
            <w:pPr>
              <w:pStyle w:val="TAN"/>
            </w:pPr>
            <w:r w:rsidRPr="00202105">
              <w:t>Note 2: T390 timer value is derived from 38.331 [12] T390 = (0.7 + 0.6*rand)*uac-BarringTime where the uac-BarringTime value of 64s is provided in 38.523 Table 11.3.4.3.3-1 and where the value of rand is chosen to be 1 as to arrive at the maximum value for T390 of 83.2s rounded up to 84s</w:t>
            </w:r>
          </w:p>
        </w:tc>
      </w:tr>
    </w:tbl>
    <w:p w14:paraId="0A2375AB" w14:textId="77777777" w:rsidR="00FD3663" w:rsidRPr="00202105" w:rsidRDefault="00FD3663" w:rsidP="009D4432"/>
    <w:p w14:paraId="0D65E130" w14:textId="77777777" w:rsidR="00FD3663" w:rsidRPr="00202105" w:rsidRDefault="00FD3663" w:rsidP="00FD3663">
      <w:pPr>
        <w:pStyle w:val="H6"/>
        <w:rPr>
          <w:lang w:eastAsia="zh-CN"/>
        </w:rPr>
      </w:pPr>
      <w:r w:rsidRPr="00202105">
        <w:lastRenderedPageBreak/>
        <w:t>11.3.4.3.3</w:t>
      </w:r>
      <w:r w:rsidRPr="00202105">
        <w:tab/>
        <w:t>Specific message contents</w:t>
      </w:r>
    </w:p>
    <w:p w14:paraId="187CAD88" w14:textId="3AFABDAD" w:rsidR="00FD3663" w:rsidRPr="00202105" w:rsidRDefault="00FD3663" w:rsidP="009D4432">
      <w:pPr>
        <w:pStyle w:val="TH"/>
      </w:pPr>
      <w:r w:rsidRPr="00202105">
        <w:t>Table 11.3.</w:t>
      </w:r>
      <w:r w:rsidRPr="00202105">
        <w:rPr>
          <w:lang w:eastAsia="zh-CN"/>
        </w:rPr>
        <w:t>4</w:t>
      </w:r>
      <w:r w:rsidRPr="00202105">
        <w:t>.3.3-</w:t>
      </w:r>
      <w:r w:rsidRPr="00202105">
        <w:rPr>
          <w:lang w:eastAsia="zh-CN"/>
        </w:rPr>
        <w:t>1</w:t>
      </w:r>
      <w:r w:rsidRPr="00202105">
        <w:t>: SIB1 for NR Cell 11 (</w:t>
      </w:r>
      <w:r w:rsidR="009E1A43" w:rsidRPr="00202105">
        <w:rPr>
          <w:lang w:eastAsia="zh-CN"/>
        </w:rPr>
        <w:t>Preamble</w:t>
      </w:r>
      <w:r w:rsidRPr="00202105">
        <w:rPr>
          <w:iCs/>
          <w:lang w:eastAsia="zh-CN"/>
        </w:rPr>
        <w:t>,</w:t>
      </w:r>
      <w:r w:rsidRPr="00202105">
        <w:rPr>
          <w:lang w:eastAsia="sv-SE"/>
        </w:rPr>
        <w:t xml:space="preserve"> Table </w:t>
      </w:r>
      <w:r w:rsidRPr="00202105">
        <w:rPr>
          <w:lang w:eastAsia="zh-CN"/>
        </w:rPr>
        <w:t>11.3.4.3.3</w:t>
      </w:r>
      <w:r w:rsidRPr="00202105">
        <w:t>-</w:t>
      </w:r>
      <w:r w:rsidRPr="00202105">
        <w:rPr>
          <w:lang w:eastAsia="zh-CN"/>
        </w:rPr>
        <w:t>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D3663" w:rsidRPr="00202105" w14:paraId="37718CA7" w14:textId="77777777" w:rsidTr="00FD3663">
        <w:tc>
          <w:tcPr>
            <w:tcW w:w="9635" w:type="dxa"/>
            <w:gridSpan w:val="4"/>
          </w:tcPr>
          <w:p w14:paraId="0219EBA3" w14:textId="77777777" w:rsidR="00FD3663" w:rsidRPr="00202105" w:rsidRDefault="00FD3663" w:rsidP="009D4432">
            <w:pPr>
              <w:pStyle w:val="TAL"/>
            </w:pPr>
            <w:r w:rsidRPr="00202105">
              <w:t xml:space="preserve">Derivation Path: </w:t>
            </w:r>
            <w:r w:rsidR="0029409F" w:rsidRPr="00202105">
              <w:t xml:space="preserve">TS </w:t>
            </w:r>
            <w:r w:rsidR="009B58E5" w:rsidRPr="00202105">
              <w:t>38.508-1 [4], Table 4.6.1-28</w:t>
            </w:r>
          </w:p>
        </w:tc>
      </w:tr>
      <w:tr w:rsidR="00FD3663" w:rsidRPr="00202105" w14:paraId="28228CEF" w14:textId="77777777" w:rsidTr="00FD3663">
        <w:tc>
          <w:tcPr>
            <w:tcW w:w="4535" w:type="dxa"/>
          </w:tcPr>
          <w:p w14:paraId="1A2DC49B" w14:textId="77777777" w:rsidR="00FD3663" w:rsidRPr="00202105" w:rsidRDefault="00FD3663" w:rsidP="009D4432">
            <w:pPr>
              <w:pStyle w:val="TAH"/>
            </w:pPr>
            <w:r w:rsidRPr="00202105">
              <w:t>Information Element</w:t>
            </w:r>
          </w:p>
        </w:tc>
        <w:tc>
          <w:tcPr>
            <w:tcW w:w="2267" w:type="dxa"/>
          </w:tcPr>
          <w:p w14:paraId="68DC21EF" w14:textId="77777777" w:rsidR="00FD3663" w:rsidRPr="00202105" w:rsidRDefault="00FD3663" w:rsidP="009D4432">
            <w:pPr>
              <w:pStyle w:val="TAH"/>
            </w:pPr>
            <w:r w:rsidRPr="00202105">
              <w:t>Value/remark</w:t>
            </w:r>
          </w:p>
        </w:tc>
        <w:tc>
          <w:tcPr>
            <w:tcW w:w="1700" w:type="dxa"/>
          </w:tcPr>
          <w:p w14:paraId="600EAD6E" w14:textId="77777777" w:rsidR="00FD3663" w:rsidRPr="00202105" w:rsidRDefault="00FD3663" w:rsidP="009D4432">
            <w:pPr>
              <w:pStyle w:val="TAH"/>
            </w:pPr>
            <w:r w:rsidRPr="00202105">
              <w:t>Comment</w:t>
            </w:r>
          </w:p>
        </w:tc>
        <w:tc>
          <w:tcPr>
            <w:tcW w:w="1133" w:type="dxa"/>
          </w:tcPr>
          <w:p w14:paraId="2E204C79" w14:textId="77777777" w:rsidR="00FD3663" w:rsidRPr="00202105" w:rsidRDefault="00FD3663" w:rsidP="009D4432">
            <w:pPr>
              <w:pStyle w:val="TAH"/>
            </w:pPr>
            <w:r w:rsidRPr="00202105">
              <w:t>Condition</w:t>
            </w:r>
          </w:p>
        </w:tc>
      </w:tr>
      <w:tr w:rsidR="00FD3663" w:rsidRPr="00202105" w14:paraId="63986794" w14:textId="77777777" w:rsidTr="00FD3663">
        <w:tc>
          <w:tcPr>
            <w:tcW w:w="4535" w:type="dxa"/>
          </w:tcPr>
          <w:p w14:paraId="50857188" w14:textId="77777777" w:rsidR="00FD3663" w:rsidRPr="00202105" w:rsidRDefault="00FD3663" w:rsidP="009D4432">
            <w:pPr>
              <w:pStyle w:val="TAL"/>
            </w:pPr>
            <w:r w:rsidRPr="00202105">
              <w:t>SIB1 ::= SEQUENCE {</w:t>
            </w:r>
          </w:p>
        </w:tc>
        <w:tc>
          <w:tcPr>
            <w:tcW w:w="2267" w:type="dxa"/>
          </w:tcPr>
          <w:p w14:paraId="2A615DE7" w14:textId="77777777" w:rsidR="00FD3663" w:rsidRPr="00202105" w:rsidRDefault="00FD3663" w:rsidP="009D4432">
            <w:pPr>
              <w:pStyle w:val="TAL"/>
            </w:pPr>
          </w:p>
        </w:tc>
        <w:tc>
          <w:tcPr>
            <w:tcW w:w="1700" w:type="dxa"/>
          </w:tcPr>
          <w:p w14:paraId="745C252E" w14:textId="77777777" w:rsidR="00FD3663" w:rsidRPr="00202105" w:rsidRDefault="00FD3663" w:rsidP="009D4432">
            <w:pPr>
              <w:pStyle w:val="TAL"/>
            </w:pPr>
          </w:p>
        </w:tc>
        <w:tc>
          <w:tcPr>
            <w:tcW w:w="1133" w:type="dxa"/>
          </w:tcPr>
          <w:p w14:paraId="0E0B53BE" w14:textId="77777777" w:rsidR="00FD3663" w:rsidRPr="00202105" w:rsidRDefault="00FD3663" w:rsidP="009D4432">
            <w:pPr>
              <w:pStyle w:val="TAL"/>
            </w:pPr>
          </w:p>
        </w:tc>
      </w:tr>
      <w:tr w:rsidR="00FD3663" w:rsidRPr="00202105" w14:paraId="7AC14D6D" w14:textId="77777777" w:rsidTr="00FD3663">
        <w:tc>
          <w:tcPr>
            <w:tcW w:w="4535" w:type="dxa"/>
          </w:tcPr>
          <w:p w14:paraId="68CA8483" w14:textId="77777777" w:rsidR="00FD3663" w:rsidRPr="00202105" w:rsidRDefault="00FD3663" w:rsidP="009D4432">
            <w:pPr>
              <w:pStyle w:val="TAL"/>
            </w:pPr>
            <w:r w:rsidRPr="00202105">
              <w:t xml:space="preserve">  cellAccessRelatedInfo SEQUENCE {</w:t>
            </w:r>
          </w:p>
        </w:tc>
        <w:tc>
          <w:tcPr>
            <w:tcW w:w="2267" w:type="dxa"/>
          </w:tcPr>
          <w:p w14:paraId="3C4A7712" w14:textId="77777777" w:rsidR="00FD3663" w:rsidRPr="00202105" w:rsidRDefault="00FD3663" w:rsidP="009D4432">
            <w:pPr>
              <w:pStyle w:val="TAL"/>
            </w:pPr>
          </w:p>
        </w:tc>
        <w:tc>
          <w:tcPr>
            <w:tcW w:w="1700" w:type="dxa"/>
          </w:tcPr>
          <w:p w14:paraId="0FC6D372" w14:textId="77777777" w:rsidR="00FD3663" w:rsidRPr="00202105" w:rsidRDefault="00FD3663" w:rsidP="009D4432">
            <w:pPr>
              <w:pStyle w:val="TAL"/>
            </w:pPr>
          </w:p>
        </w:tc>
        <w:tc>
          <w:tcPr>
            <w:tcW w:w="1133" w:type="dxa"/>
          </w:tcPr>
          <w:p w14:paraId="59AA7116" w14:textId="77777777" w:rsidR="00FD3663" w:rsidRPr="00202105" w:rsidRDefault="00FD3663" w:rsidP="009D4432">
            <w:pPr>
              <w:pStyle w:val="TAL"/>
            </w:pPr>
          </w:p>
        </w:tc>
      </w:tr>
      <w:tr w:rsidR="00FD3663" w:rsidRPr="00202105" w14:paraId="6E6D882F" w14:textId="77777777" w:rsidTr="00FD3663">
        <w:tc>
          <w:tcPr>
            <w:tcW w:w="4535" w:type="dxa"/>
          </w:tcPr>
          <w:p w14:paraId="64C45923" w14:textId="77777777" w:rsidR="00FD3663" w:rsidRPr="00202105" w:rsidRDefault="00FD3663" w:rsidP="009D4432">
            <w:pPr>
              <w:pStyle w:val="TAL"/>
            </w:pPr>
            <w:r w:rsidRPr="00202105">
              <w:t xml:space="preserve">    PLMN-IdentityInfoList SEQUENCE (SIZE (1..maxPLMN)) OF </w:t>
            </w:r>
            <w:r w:rsidR="00794FFC" w:rsidRPr="00202105">
              <w:t>PLMN-IdentityInfo</w:t>
            </w:r>
            <w:r w:rsidRPr="00202105">
              <w:t xml:space="preserve"> {</w:t>
            </w:r>
          </w:p>
        </w:tc>
        <w:tc>
          <w:tcPr>
            <w:tcW w:w="2267" w:type="dxa"/>
          </w:tcPr>
          <w:p w14:paraId="5B9C8E5F" w14:textId="77777777" w:rsidR="00FD3663" w:rsidRPr="00202105" w:rsidRDefault="00794FFC" w:rsidP="009D4432">
            <w:pPr>
              <w:pStyle w:val="TAL"/>
            </w:pPr>
            <w:r w:rsidRPr="00202105">
              <w:t>1 entry</w:t>
            </w:r>
          </w:p>
        </w:tc>
        <w:tc>
          <w:tcPr>
            <w:tcW w:w="1700" w:type="dxa"/>
          </w:tcPr>
          <w:p w14:paraId="200EB99E" w14:textId="77777777" w:rsidR="00FD3663" w:rsidRPr="00202105" w:rsidRDefault="00FD3663" w:rsidP="009D4432">
            <w:pPr>
              <w:pStyle w:val="TAL"/>
            </w:pPr>
          </w:p>
        </w:tc>
        <w:tc>
          <w:tcPr>
            <w:tcW w:w="1133" w:type="dxa"/>
          </w:tcPr>
          <w:p w14:paraId="6FF39379" w14:textId="77777777" w:rsidR="00FD3663" w:rsidRPr="00202105" w:rsidRDefault="00FD3663" w:rsidP="009D4432">
            <w:pPr>
              <w:pStyle w:val="TAL"/>
            </w:pPr>
          </w:p>
        </w:tc>
      </w:tr>
      <w:tr w:rsidR="00794FFC" w:rsidRPr="00202105" w14:paraId="7E01EEE0" w14:textId="77777777" w:rsidTr="00FD3663">
        <w:tc>
          <w:tcPr>
            <w:tcW w:w="4535" w:type="dxa"/>
          </w:tcPr>
          <w:p w14:paraId="7B0E5D65" w14:textId="77777777" w:rsidR="00794FFC" w:rsidRPr="00202105" w:rsidRDefault="00794FFC" w:rsidP="009D4432">
            <w:pPr>
              <w:pStyle w:val="TAL"/>
            </w:pPr>
            <w:r w:rsidRPr="00202105">
              <w:t xml:space="preserve">      PLMN-IdentityInfo[1] SEQUENCE {</w:t>
            </w:r>
          </w:p>
        </w:tc>
        <w:tc>
          <w:tcPr>
            <w:tcW w:w="2267" w:type="dxa"/>
          </w:tcPr>
          <w:p w14:paraId="7121E24D" w14:textId="77777777" w:rsidR="00794FFC" w:rsidRPr="00202105" w:rsidRDefault="00794FFC" w:rsidP="009D4432">
            <w:pPr>
              <w:pStyle w:val="TAL"/>
            </w:pPr>
          </w:p>
        </w:tc>
        <w:tc>
          <w:tcPr>
            <w:tcW w:w="1700" w:type="dxa"/>
          </w:tcPr>
          <w:p w14:paraId="3BF3927E" w14:textId="77777777" w:rsidR="00794FFC" w:rsidRPr="00202105" w:rsidRDefault="00794FFC" w:rsidP="009D4432">
            <w:pPr>
              <w:pStyle w:val="TAL"/>
            </w:pPr>
            <w:r w:rsidRPr="00202105">
              <w:t>entry 1</w:t>
            </w:r>
          </w:p>
        </w:tc>
        <w:tc>
          <w:tcPr>
            <w:tcW w:w="1133" w:type="dxa"/>
          </w:tcPr>
          <w:p w14:paraId="0A47C29E" w14:textId="77777777" w:rsidR="00794FFC" w:rsidRPr="00202105" w:rsidRDefault="00794FFC" w:rsidP="009D4432">
            <w:pPr>
              <w:pStyle w:val="TAL"/>
            </w:pPr>
          </w:p>
        </w:tc>
      </w:tr>
      <w:tr w:rsidR="00FD3663" w:rsidRPr="00202105" w14:paraId="0C042E9B" w14:textId="77777777" w:rsidTr="00FD3663">
        <w:tc>
          <w:tcPr>
            <w:tcW w:w="4535" w:type="dxa"/>
          </w:tcPr>
          <w:p w14:paraId="2B361285" w14:textId="77777777" w:rsidR="00FD3663" w:rsidRPr="00202105" w:rsidRDefault="00FD3663" w:rsidP="009D4432">
            <w:pPr>
              <w:pStyle w:val="TAL"/>
            </w:pPr>
            <w:r w:rsidRPr="00202105">
              <w:t xml:space="preserve">      </w:t>
            </w:r>
            <w:r w:rsidR="00794FFC" w:rsidRPr="00202105">
              <w:t xml:space="preserve">  </w:t>
            </w:r>
            <w:r w:rsidRPr="00202105">
              <w:t>plmn-IdentityList SEQUENCE (SIZE (1..maxPLMN)) OF PLMN-Identity {</w:t>
            </w:r>
          </w:p>
        </w:tc>
        <w:tc>
          <w:tcPr>
            <w:tcW w:w="2267" w:type="dxa"/>
          </w:tcPr>
          <w:p w14:paraId="547137A1" w14:textId="77777777" w:rsidR="00FD3663" w:rsidRPr="00202105" w:rsidRDefault="009B58E5" w:rsidP="009D4432">
            <w:pPr>
              <w:pStyle w:val="TAL"/>
            </w:pPr>
            <w:r w:rsidRPr="00202105">
              <w:t>1 entry</w:t>
            </w:r>
          </w:p>
        </w:tc>
        <w:tc>
          <w:tcPr>
            <w:tcW w:w="1700" w:type="dxa"/>
          </w:tcPr>
          <w:p w14:paraId="167007FD" w14:textId="77777777" w:rsidR="00FD3663" w:rsidRPr="00202105" w:rsidRDefault="00FD3663" w:rsidP="009D4432">
            <w:pPr>
              <w:pStyle w:val="TAL"/>
            </w:pPr>
          </w:p>
        </w:tc>
        <w:tc>
          <w:tcPr>
            <w:tcW w:w="1133" w:type="dxa"/>
          </w:tcPr>
          <w:p w14:paraId="62EF28FC" w14:textId="77777777" w:rsidR="00FD3663" w:rsidRPr="00202105" w:rsidRDefault="00FD3663" w:rsidP="009D4432">
            <w:pPr>
              <w:pStyle w:val="TAL"/>
            </w:pPr>
          </w:p>
        </w:tc>
      </w:tr>
      <w:tr w:rsidR="00FD3663" w:rsidRPr="00202105" w14:paraId="2A0271FD" w14:textId="77777777" w:rsidTr="00FD3663">
        <w:tc>
          <w:tcPr>
            <w:tcW w:w="4535" w:type="dxa"/>
          </w:tcPr>
          <w:p w14:paraId="177CA8BB" w14:textId="77777777" w:rsidR="00FD3663" w:rsidRPr="00202105" w:rsidRDefault="00FD3663" w:rsidP="009D4432">
            <w:pPr>
              <w:pStyle w:val="TAL"/>
              <w:rPr>
                <w:lang w:eastAsia="zh-CN"/>
              </w:rPr>
            </w:pPr>
            <w:r w:rsidRPr="00202105">
              <w:t xml:space="preserve">        </w:t>
            </w:r>
            <w:r w:rsidR="00794FFC" w:rsidRPr="00202105">
              <w:t xml:space="preserve">  </w:t>
            </w:r>
            <w:r w:rsidRPr="00202105">
              <w:t>plmn-Identity</w:t>
            </w:r>
            <w:r w:rsidR="00794FFC" w:rsidRPr="00202105">
              <w:t>[1]</w:t>
            </w:r>
          </w:p>
        </w:tc>
        <w:tc>
          <w:tcPr>
            <w:tcW w:w="2267" w:type="dxa"/>
          </w:tcPr>
          <w:p w14:paraId="2461DF28" w14:textId="77777777" w:rsidR="00FD3663" w:rsidRPr="00202105" w:rsidRDefault="00FD3663" w:rsidP="009D4432">
            <w:pPr>
              <w:pStyle w:val="TAL"/>
              <w:rPr>
                <w:lang w:eastAsia="zh-CN"/>
              </w:rPr>
            </w:pPr>
          </w:p>
        </w:tc>
        <w:tc>
          <w:tcPr>
            <w:tcW w:w="1700" w:type="dxa"/>
          </w:tcPr>
          <w:p w14:paraId="59BAD779" w14:textId="77777777" w:rsidR="009B58E5" w:rsidRPr="00202105" w:rsidRDefault="009B58E5" w:rsidP="009D4432">
            <w:pPr>
              <w:pStyle w:val="TAL"/>
            </w:pPr>
            <w:r w:rsidRPr="00202105">
              <w:t>entry 1</w:t>
            </w:r>
          </w:p>
          <w:p w14:paraId="6FE923E8" w14:textId="77777777" w:rsidR="00FD3663" w:rsidRPr="00202105" w:rsidRDefault="00FD3663" w:rsidP="009D4432">
            <w:pPr>
              <w:pStyle w:val="TAL"/>
              <w:rPr>
                <w:lang w:eastAsia="zh-CN"/>
              </w:rPr>
            </w:pPr>
            <w:r w:rsidRPr="00202105">
              <w:t>PLMN ID of NR Cell 1</w:t>
            </w:r>
            <w:r w:rsidRPr="00202105">
              <w:rPr>
                <w:lang w:eastAsia="zh-CN"/>
              </w:rPr>
              <w:t>1</w:t>
            </w:r>
          </w:p>
        </w:tc>
        <w:tc>
          <w:tcPr>
            <w:tcW w:w="1133" w:type="dxa"/>
          </w:tcPr>
          <w:p w14:paraId="5E136B26" w14:textId="77777777" w:rsidR="00FD3663" w:rsidRPr="00202105" w:rsidRDefault="00FD3663" w:rsidP="009D4432">
            <w:pPr>
              <w:pStyle w:val="TAL"/>
            </w:pPr>
          </w:p>
        </w:tc>
      </w:tr>
      <w:tr w:rsidR="009B58E5" w:rsidRPr="00202105" w14:paraId="203578AB" w14:textId="77777777" w:rsidTr="009E0836">
        <w:tc>
          <w:tcPr>
            <w:tcW w:w="4535" w:type="dxa"/>
          </w:tcPr>
          <w:p w14:paraId="3ADBC0F1" w14:textId="77777777" w:rsidR="009B58E5" w:rsidRPr="00202105" w:rsidRDefault="009B58E5"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1B85A2B6" w14:textId="77777777" w:rsidR="009B58E5" w:rsidRPr="00202105" w:rsidRDefault="009B58E5" w:rsidP="009D4432">
            <w:pPr>
              <w:pStyle w:val="TAL"/>
            </w:pPr>
          </w:p>
        </w:tc>
        <w:tc>
          <w:tcPr>
            <w:tcW w:w="1700" w:type="dxa"/>
          </w:tcPr>
          <w:p w14:paraId="70BFECB1" w14:textId="77777777" w:rsidR="009B58E5" w:rsidRPr="00202105" w:rsidRDefault="009B58E5" w:rsidP="009D4432">
            <w:pPr>
              <w:pStyle w:val="TAL"/>
            </w:pPr>
          </w:p>
        </w:tc>
        <w:tc>
          <w:tcPr>
            <w:tcW w:w="1133" w:type="dxa"/>
          </w:tcPr>
          <w:p w14:paraId="0DE83492" w14:textId="77777777" w:rsidR="009B58E5" w:rsidRPr="00202105" w:rsidRDefault="009B58E5" w:rsidP="009D4432">
            <w:pPr>
              <w:pStyle w:val="TAL"/>
            </w:pPr>
          </w:p>
        </w:tc>
      </w:tr>
      <w:tr w:rsidR="00FD3663" w:rsidRPr="00202105" w14:paraId="71E7BCC2" w14:textId="77777777" w:rsidTr="00FD3663">
        <w:tc>
          <w:tcPr>
            <w:tcW w:w="4535" w:type="dxa"/>
          </w:tcPr>
          <w:p w14:paraId="3E62F15E" w14:textId="77777777" w:rsidR="00FD3663" w:rsidRPr="00202105" w:rsidRDefault="00FD3663"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74D2744B" w14:textId="77777777" w:rsidR="00FD3663" w:rsidRPr="00202105" w:rsidRDefault="00FD3663" w:rsidP="009D4432">
            <w:pPr>
              <w:pStyle w:val="TAL"/>
            </w:pPr>
          </w:p>
        </w:tc>
        <w:tc>
          <w:tcPr>
            <w:tcW w:w="1700" w:type="dxa"/>
          </w:tcPr>
          <w:p w14:paraId="48C45695" w14:textId="77777777" w:rsidR="00FD3663" w:rsidRPr="00202105" w:rsidRDefault="00FD3663" w:rsidP="009D4432">
            <w:pPr>
              <w:pStyle w:val="TAL"/>
            </w:pPr>
          </w:p>
        </w:tc>
        <w:tc>
          <w:tcPr>
            <w:tcW w:w="1133" w:type="dxa"/>
          </w:tcPr>
          <w:p w14:paraId="2F3A7D5A" w14:textId="77777777" w:rsidR="00FD3663" w:rsidRPr="00202105" w:rsidRDefault="00FD3663" w:rsidP="009D4432">
            <w:pPr>
              <w:pStyle w:val="TAL"/>
            </w:pPr>
          </w:p>
        </w:tc>
      </w:tr>
      <w:tr w:rsidR="00FD3663" w:rsidRPr="00202105" w14:paraId="0633931E" w14:textId="77777777" w:rsidTr="00FD3663">
        <w:tc>
          <w:tcPr>
            <w:tcW w:w="4535" w:type="dxa"/>
          </w:tcPr>
          <w:p w14:paraId="6241613A" w14:textId="77777777" w:rsidR="00FD3663" w:rsidRPr="00202105" w:rsidRDefault="00FD3663" w:rsidP="009D4432">
            <w:pPr>
              <w:pStyle w:val="TAL"/>
            </w:pPr>
            <w:r w:rsidRPr="00202105">
              <w:t xml:space="preserve"> </w:t>
            </w:r>
            <w:r w:rsidRPr="00202105">
              <w:rPr>
                <w:lang w:eastAsia="zh-CN"/>
              </w:rPr>
              <w:t xml:space="preserve">  </w:t>
            </w:r>
            <w:r w:rsidRPr="00202105">
              <w:t xml:space="preserve"> }</w:t>
            </w:r>
          </w:p>
        </w:tc>
        <w:tc>
          <w:tcPr>
            <w:tcW w:w="2267" w:type="dxa"/>
          </w:tcPr>
          <w:p w14:paraId="013BC691" w14:textId="77777777" w:rsidR="00FD3663" w:rsidRPr="00202105" w:rsidRDefault="00FD3663" w:rsidP="009D4432">
            <w:pPr>
              <w:pStyle w:val="TAL"/>
            </w:pPr>
          </w:p>
        </w:tc>
        <w:tc>
          <w:tcPr>
            <w:tcW w:w="1700" w:type="dxa"/>
          </w:tcPr>
          <w:p w14:paraId="6D3D49A4" w14:textId="77777777" w:rsidR="00FD3663" w:rsidRPr="00202105" w:rsidRDefault="00FD3663" w:rsidP="009D4432">
            <w:pPr>
              <w:pStyle w:val="TAL"/>
            </w:pPr>
          </w:p>
        </w:tc>
        <w:tc>
          <w:tcPr>
            <w:tcW w:w="1133" w:type="dxa"/>
          </w:tcPr>
          <w:p w14:paraId="633F15C8" w14:textId="77777777" w:rsidR="00FD3663" w:rsidRPr="00202105" w:rsidRDefault="00FD3663" w:rsidP="009D4432">
            <w:pPr>
              <w:pStyle w:val="TAL"/>
            </w:pPr>
          </w:p>
        </w:tc>
      </w:tr>
      <w:tr w:rsidR="00FD3663" w:rsidRPr="00202105" w14:paraId="7BB37018" w14:textId="77777777" w:rsidTr="00FD3663">
        <w:tc>
          <w:tcPr>
            <w:tcW w:w="4535" w:type="dxa"/>
          </w:tcPr>
          <w:p w14:paraId="039FAA3D" w14:textId="77777777" w:rsidR="00FD3663" w:rsidRPr="00202105" w:rsidRDefault="00FD3663" w:rsidP="009D4432">
            <w:pPr>
              <w:pStyle w:val="TAL"/>
            </w:pPr>
            <w:r w:rsidRPr="00202105">
              <w:t xml:space="preserve">  }</w:t>
            </w:r>
          </w:p>
        </w:tc>
        <w:tc>
          <w:tcPr>
            <w:tcW w:w="2267" w:type="dxa"/>
          </w:tcPr>
          <w:p w14:paraId="1F528C73" w14:textId="77777777" w:rsidR="00FD3663" w:rsidRPr="00202105" w:rsidRDefault="00FD3663" w:rsidP="009D4432">
            <w:pPr>
              <w:pStyle w:val="TAL"/>
            </w:pPr>
          </w:p>
        </w:tc>
        <w:tc>
          <w:tcPr>
            <w:tcW w:w="1700" w:type="dxa"/>
          </w:tcPr>
          <w:p w14:paraId="3CE2EAA6" w14:textId="77777777" w:rsidR="00FD3663" w:rsidRPr="00202105" w:rsidRDefault="00FD3663" w:rsidP="009D4432">
            <w:pPr>
              <w:pStyle w:val="TAL"/>
            </w:pPr>
          </w:p>
        </w:tc>
        <w:tc>
          <w:tcPr>
            <w:tcW w:w="1133" w:type="dxa"/>
          </w:tcPr>
          <w:p w14:paraId="6850B818" w14:textId="77777777" w:rsidR="00FD3663" w:rsidRPr="00202105" w:rsidRDefault="00FD3663" w:rsidP="009D4432">
            <w:pPr>
              <w:pStyle w:val="TAL"/>
            </w:pPr>
          </w:p>
        </w:tc>
      </w:tr>
      <w:tr w:rsidR="00FD3663" w:rsidRPr="00202105" w14:paraId="3CB83FCC" w14:textId="77777777" w:rsidTr="00FD3663">
        <w:tc>
          <w:tcPr>
            <w:tcW w:w="4535" w:type="dxa"/>
          </w:tcPr>
          <w:p w14:paraId="2DE040D5" w14:textId="77777777" w:rsidR="00FD3663" w:rsidRPr="00202105" w:rsidRDefault="00FD3663" w:rsidP="009D4432">
            <w:pPr>
              <w:pStyle w:val="TAL"/>
              <w:rPr>
                <w:highlight w:val="lightGray"/>
              </w:rPr>
            </w:pPr>
            <w:r w:rsidRPr="00202105">
              <w:t xml:space="preserve">  uac-BarringInfo SEQUENCE {</w:t>
            </w:r>
          </w:p>
        </w:tc>
        <w:tc>
          <w:tcPr>
            <w:tcW w:w="2267" w:type="dxa"/>
          </w:tcPr>
          <w:p w14:paraId="0F23E574" w14:textId="77777777" w:rsidR="00FD3663" w:rsidRPr="00202105" w:rsidRDefault="00FD3663" w:rsidP="009D4432">
            <w:pPr>
              <w:pStyle w:val="TAL"/>
              <w:rPr>
                <w:highlight w:val="lightGray"/>
              </w:rPr>
            </w:pPr>
          </w:p>
        </w:tc>
        <w:tc>
          <w:tcPr>
            <w:tcW w:w="1700" w:type="dxa"/>
          </w:tcPr>
          <w:p w14:paraId="6F263DD9" w14:textId="77777777" w:rsidR="00FD3663" w:rsidRPr="00202105" w:rsidRDefault="00FD3663" w:rsidP="009D4432">
            <w:pPr>
              <w:pStyle w:val="TAL"/>
              <w:rPr>
                <w:highlight w:val="lightGray"/>
              </w:rPr>
            </w:pPr>
          </w:p>
        </w:tc>
        <w:tc>
          <w:tcPr>
            <w:tcW w:w="1133" w:type="dxa"/>
          </w:tcPr>
          <w:p w14:paraId="291F9C34" w14:textId="77777777" w:rsidR="00FD3663" w:rsidRPr="00202105" w:rsidRDefault="00FD3663" w:rsidP="009D4432">
            <w:pPr>
              <w:pStyle w:val="TAL"/>
              <w:rPr>
                <w:highlight w:val="lightGray"/>
              </w:rPr>
            </w:pPr>
          </w:p>
        </w:tc>
      </w:tr>
      <w:tr w:rsidR="009B58E5" w:rsidRPr="00202105" w14:paraId="5F1AF545" w14:textId="77777777" w:rsidTr="00FD3663">
        <w:tc>
          <w:tcPr>
            <w:tcW w:w="4535" w:type="dxa"/>
          </w:tcPr>
          <w:p w14:paraId="037444D6" w14:textId="77777777" w:rsidR="009B58E5" w:rsidRPr="00202105" w:rsidRDefault="009B58E5" w:rsidP="009D4432">
            <w:pPr>
              <w:pStyle w:val="TAL"/>
            </w:pPr>
            <w:r w:rsidRPr="00202105">
              <w:t xml:space="preserve">    uac-Barring</w:t>
            </w:r>
            <w:r w:rsidRPr="00202105">
              <w:rPr>
                <w:lang w:eastAsia="zh-CN"/>
              </w:rPr>
              <w:t>ForCommon</w:t>
            </w:r>
          </w:p>
        </w:tc>
        <w:tc>
          <w:tcPr>
            <w:tcW w:w="2267" w:type="dxa"/>
          </w:tcPr>
          <w:p w14:paraId="1E818369" w14:textId="77777777" w:rsidR="009B58E5" w:rsidRPr="00202105" w:rsidRDefault="009B58E5" w:rsidP="009D4432">
            <w:pPr>
              <w:pStyle w:val="TAL"/>
            </w:pPr>
            <w:r w:rsidRPr="00202105">
              <w:t>Not present</w:t>
            </w:r>
          </w:p>
        </w:tc>
        <w:tc>
          <w:tcPr>
            <w:tcW w:w="1700" w:type="dxa"/>
          </w:tcPr>
          <w:p w14:paraId="699B196D" w14:textId="77777777" w:rsidR="009B58E5" w:rsidRPr="00202105" w:rsidRDefault="009B58E5" w:rsidP="009D4432">
            <w:pPr>
              <w:pStyle w:val="TAL"/>
            </w:pPr>
          </w:p>
        </w:tc>
        <w:tc>
          <w:tcPr>
            <w:tcW w:w="1133" w:type="dxa"/>
          </w:tcPr>
          <w:p w14:paraId="7E2B52F8" w14:textId="77777777" w:rsidR="009B58E5" w:rsidRPr="00202105" w:rsidRDefault="009B58E5" w:rsidP="009D4432">
            <w:pPr>
              <w:pStyle w:val="TAL"/>
            </w:pPr>
          </w:p>
        </w:tc>
      </w:tr>
      <w:tr w:rsidR="00FD3663" w:rsidRPr="00202105" w14:paraId="39915526" w14:textId="77777777" w:rsidTr="00FD3663">
        <w:tc>
          <w:tcPr>
            <w:tcW w:w="4535" w:type="dxa"/>
          </w:tcPr>
          <w:p w14:paraId="2840379A" w14:textId="77777777" w:rsidR="00FD3663" w:rsidRPr="00202105" w:rsidRDefault="00FD3663" w:rsidP="009D4432">
            <w:pPr>
              <w:pStyle w:val="TAL"/>
            </w:pPr>
            <w:r w:rsidRPr="00202105">
              <w:t xml:space="preserve">    uac-Barring</w:t>
            </w:r>
            <w:r w:rsidRPr="00202105">
              <w:rPr>
                <w:lang w:eastAsia="zh-CN"/>
              </w:rPr>
              <w:t>PerPLMN-List</w:t>
            </w:r>
            <w:r w:rsidRPr="00202105">
              <w:t xml:space="preserve"> SEQUENCE (SIZE (1.. maxPLMN)) OF </w:t>
            </w:r>
            <w:r w:rsidR="009B58E5" w:rsidRPr="00202105">
              <w:t>UAC-BarringPerPLMN</w:t>
            </w:r>
            <w:r w:rsidRPr="00202105">
              <w:t xml:space="preserve"> {</w:t>
            </w:r>
          </w:p>
        </w:tc>
        <w:tc>
          <w:tcPr>
            <w:tcW w:w="2267" w:type="dxa"/>
          </w:tcPr>
          <w:p w14:paraId="42A1D920" w14:textId="77777777" w:rsidR="00FD3663" w:rsidRPr="00202105" w:rsidRDefault="00FD3663" w:rsidP="009D4432">
            <w:pPr>
              <w:pStyle w:val="TAL"/>
            </w:pPr>
          </w:p>
        </w:tc>
        <w:tc>
          <w:tcPr>
            <w:tcW w:w="1700" w:type="dxa"/>
          </w:tcPr>
          <w:p w14:paraId="561373B8" w14:textId="77777777" w:rsidR="00FD3663" w:rsidRPr="00202105" w:rsidRDefault="00FD3663" w:rsidP="009D4432">
            <w:pPr>
              <w:pStyle w:val="TAL"/>
            </w:pPr>
          </w:p>
        </w:tc>
        <w:tc>
          <w:tcPr>
            <w:tcW w:w="1133" w:type="dxa"/>
          </w:tcPr>
          <w:p w14:paraId="434B448B" w14:textId="77777777" w:rsidR="00FD3663" w:rsidRPr="00202105" w:rsidRDefault="00FD3663" w:rsidP="009D4432">
            <w:pPr>
              <w:pStyle w:val="TAL"/>
            </w:pPr>
          </w:p>
        </w:tc>
      </w:tr>
      <w:tr w:rsidR="009B58E5" w:rsidRPr="00202105" w14:paraId="53512716" w14:textId="77777777" w:rsidTr="00FD3663">
        <w:tc>
          <w:tcPr>
            <w:tcW w:w="4535" w:type="dxa"/>
          </w:tcPr>
          <w:p w14:paraId="177C65AE" w14:textId="77777777" w:rsidR="009B58E5" w:rsidRPr="00202105" w:rsidRDefault="009B58E5" w:rsidP="009D4432">
            <w:pPr>
              <w:pStyle w:val="TAL"/>
            </w:pPr>
            <w:r w:rsidRPr="00202105">
              <w:t xml:space="preserve">      UAC-BarringPerPLMN SEQUENCE {</w:t>
            </w:r>
          </w:p>
        </w:tc>
        <w:tc>
          <w:tcPr>
            <w:tcW w:w="2267" w:type="dxa"/>
          </w:tcPr>
          <w:p w14:paraId="1A5573A5" w14:textId="77777777" w:rsidR="009B58E5" w:rsidRPr="00202105" w:rsidRDefault="009B58E5" w:rsidP="009D4432">
            <w:pPr>
              <w:pStyle w:val="TAL"/>
              <w:rPr>
                <w:lang w:eastAsia="zh-CN"/>
              </w:rPr>
            </w:pPr>
          </w:p>
        </w:tc>
        <w:tc>
          <w:tcPr>
            <w:tcW w:w="1700" w:type="dxa"/>
          </w:tcPr>
          <w:p w14:paraId="5B423397" w14:textId="77777777" w:rsidR="009B58E5" w:rsidRPr="00202105" w:rsidRDefault="009B58E5" w:rsidP="009D4432">
            <w:pPr>
              <w:pStyle w:val="TAL"/>
            </w:pPr>
          </w:p>
        </w:tc>
        <w:tc>
          <w:tcPr>
            <w:tcW w:w="1133" w:type="dxa"/>
          </w:tcPr>
          <w:p w14:paraId="15C21FF8" w14:textId="77777777" w:rsidR="009B58E5" w:rsidRPr="00202105" w:rsidRDefault="009B58E5" w:rsidP="009D4432">
            <w:pPr>
              <w:pStyle w:val="TAL"/>
            </w:pPr>
          </w:p>
        </w:tc>
      </w:tr>
      <w:tr w:rsidR="00FD3663" w:rsidRPr="00202105" w14:paraId="635F1107" w14:textId="77777777" w:rsidTr="00FD3663">
        <w:tc>
          <w:tcPr>
            <w:tcW w:w="4535" w:type="dxa"/>
          </w:tcPr>
          <w:p w14:paraId="6B556775" w14:textId="77777777" w:rsidR="00FD3663" w:rsidRPr="00202105" w:rsidRDefault="00FD3663" w:rsidP="009D4432">
            <w:pPr>
              <w:pStyle w:val="TAL"/>
              <w:rPr>
                <w:lang w:eastAsia="zh-CN"/>
              </w:rPr>
            </w:pPr>
            <w:r w:rsidRPr="00202105">
              <w:t xml:space="preserve">      </w:t>
            </w:r>
            <w:r w:rsidR="009B58E5" w:rsidRPr="00202105">
              <w:t xml:space="preserve">  </w:t>
            </w:r>
            <w:r w:rsidRPr="00202105">
              <w:t>plmn-IdentityIndex</w:t>
            </w:r>
          </w:p>
        </w:tc>
        <w:tc>
          <w:tcPr>
            <w:tcW w:w="2267" w:type="dxa"/>
          </w:tcPr>
          <w:p w14:paraId="466EE5FF" w14:textId="77777777" w:rsidR="00FD3663" w:rsidRPr="00202105" w:rsidRDefault="00FD3663" w:rsidP="009D4432">
            <w:pPr>
              <w:pStyle w:val="TAL"/>
              <w:rPr>
                <w:lang w:eastAsia="zh-CN"/>
              </w:rPr>
            </w:pPr>
            <w:r w:rsidRPr="00202105">
              <w:rPr>
                <w:lang w:eastAsia="zh-CN"/>
              </w:rPr>
              <w:t>1</w:t>
            </w:r>
          </w:p>
        </w:tc>
        <w:tc>
          <w:tcPr>
            <w:tcW w:w="1700" w:type="dxa"/>
          </w:tcPr>
          <w:p w14:paraId="277A3018" w14:textId="77777777" w:rsidR="00FD3663" w:rsidRPr="00202105" w:rsidRDefault="00FD3663" w:rsidP="009D4432">
            <w:pPr>
              <w:pStyle w:val="TAL"/>
            </w:pPr>
          </w:p>
        </w:tc>
        <w:tc>
          <w:tcPr>
            <w:tcW w:w="1133" w:type="dxa"/>
          </w:tcPr>
          <w:p w14:paraId="1593D500" w14:textId="77777777" w:rsidR="00FD3663" w:rsidRPr="00202105" w:rsidRDefault="00FD3663" w:rsidP="009D4432">
            <w:pPr>
              <w:pStyle w:val="TAL"/>
            </w:pPr>
          </w:p>
        </w:tc>
      </w:tr>
      <w:tr w:rsidR="00FD3663" w:rsidRPr="00202105" w14:paraId="11F77C42" w14:textId="77777777" w:rsidTr="00FD3663">
        <w:tc>
          <w:tcPr>
            <w:tcW w:w="4535" w:type="dxa"/>
          </w:tcPr>
          <w:p w14:paraId="511D23F1" w14:textId="77777777" w:rsidR="00FD3663" w:rsidRPr="00202105" w:rsidRDefault="00FD3663" w:rsidP="009D4432">
            <w:pPr>
              <w:pStyle w:val="TAL"/>
              <w:rPr>
                <w:lang w:eastAsia="zh-CN"/>
              </w:rPr>
            </w:pPr>
            <w:r w:rsidRPr="00202105">
              <w:t xml:space="preserve">      </w:t>
            </w:r>
            <w:r w:rsidR="009B58E5" w:rsidRPr="00202105">
              <w:t xml:space="preserve">  </w:t>
            </w:r>
            <w:r w:rsidRPr="00202105">
              <w:t>uac-ACBarringListType</w:t>
            </w:r>
            <w:r w:rsidRPr="00202105">
              <w:rPr>
                <w:lang w:eastAsia="zh-CN"/>
              </w:rPr>
              <w:t xml:space="preserve"> </w:t>
            </w:r>
            <w:r w:rsidRPr="00202105">
              <w:t>CHOICE {</w:t>
            </w:r>
          </w:p>
        </w:tc>
        <w:tc>
          <w:tcPr>
            <w:tcW w:w="2267" w:type="dxa"/>
          </w:tcPr>
          <w:p w14:paraId="65F8ABB1" w14:textId="77777777" w:rsidR="00FD3663" w:rsidRPr="00202105" w:rsidRDefault="00FD3663" w:rsidP="009D4432">
            <w:pPr>
              <w:pStyle w:val="TAL"/>
              <w:rPr>
                <w:lang w:eastAsia="zh-CN"/>
              </w:rPr>
            </w:pPr>
          </w:p>
        </w:tc>
        <w:tc>
          <w:tcPr>
            <w:tcW w:w="1700" w:type="dxa"/>
          </w:tcPr>
          <w:p w14:paraId="0FDF88A9" w14:textId="77777777" w:rsidR="00FD3663" w:rsidRPr="00202105" w:rsidRDefault="00FD3663" w:rsidP="009D4432">
            <w:pPr>
              <w:pStyle w:val="TAL"/>
            </w:pPr>
          </w:p>
        </w:tc>
        <w:tc>
          <w:tcPr>
            <w:tcW w:w="1133" w:type="dxa"/>
          </w:tcPr>
          <w:p w14:paraId="0D8A6954" w14:textId="77777777" w:rsidR="00FD3663" w:rsidRPr="00202105" w:rsidRDefault="00FD3663" w:rsidP="009D4432">
            <w:pPr>
              <w:pStyle w:val="TAL"/>
            </w:pPr>
          </w:p>
        </w:tc>
      </w:tr>
      <w:tr w:rsidR="00FD3663" w:rsidRPr="00202105" w14:paraId="32488098" w14:textId="77777777" w:rsidTr="00FD3663">
        <w:tc>
          <w:tcPr>
            <w:tcW w:w="4535" w:type="dxa"/>
          </w:tcPr>
          <w:p w14:paraId="5E66A10E" w14:textId="77777777" w:rsidR="00FD3663" w:rsidRPr="00202105" w:rsidRDefault="00FD3663" w:rsidP="009D4432">
            <w:pPr>
              <w:pStyle w:val="TAL"/>
              <w:rPr>
                <w:lang w:eastAsia="zh-CN"/>
              </w:rPr>
            </w:pPr>
            <w:r w:rsidRPr="00202105">
              <w:t xml:space="preserve">        </w:t>
            </w:r>
            <w:r w:rsidR="009B58E5" w:rsidRPr="00202105">
              <w:t xml:space="preserve">  </w:t>
            </w:r>
            <w:r w:rsidRPr="00202105">
              <w:t>uac-ImplicitACBarringList</w:t>
            </w:r>
            <w:r w:rsidRPr="00202105">
              <w:rPr>
                <w:lang w:eastAsia="zh-CN"/>
              </w:rPr>
              <w:t xml:space="preserve"> </w:t>
            </w:r>
            <w:r w:rsidRPr="00202105">
              <w:t>SEQUENCE (SIZE(maxAccessCat-1)) OF</w:t>
            </w:r>
            <w:r w:rsidRPr="00202105">
              <w:rPr>
                <w:lang w:eastAsia="zh-CN"/>
              </w:rPr>
              <w:t xml:space="preserve"> </w:t>
            </w:r>
            <w:r w:rsidR="009B58E5" w:rsidRPr="00202105">
              <w:t>UAC-BarringInfoSetIndex</w:t>
            </w:r>
            <w:r w:rsidRPr="00202105">
              <w:t xml:space="preserve"> {</w:t>
            </w:r>
          </w:p>
        </w:tc>
        <w:tc>
          <w:tcPr>
            <w:tcW w:w="2267" w:type="dxa"/>
          </w:tcPr>
          <w:p w14:paraId="223D6EF4" w14:textId="77777777" w:rsidR="00FD3663" w:rsidRPr="00202105" w:rsidRDefault="00EF4798" w:rsidP="009D4432">
            <w:pPr>
              <w:pStyle w:val="TAL"/>
            </w:pPr>
            <w:r w:rsidRPr="00202105">
              <w:t>63 entries</w:t>
            </w:r>
          </w:p>
        </w:tc>
        <w:tc>
          <w:tcPr>
            <w:tcW w:w="1700" w:type="dxa"/>
          </w:tcPr>
          <w:p w14:paraId="29D64A74" w14:textId="77777777" w:rsidR="00FD3663" w:rsidRPr="00202105" w:rsidRDefault="00FD3663" w:rsidP="009D4432">
            <w:pPr>
              <w:pStyle w:val="TAL"/>
            </w:pPr>
          </w:p>
        </w:tc>
        <w:tc>
          <w:tcPr>
            <w:tcW w:w="1133" w:type="dxa"/>
          </w:tcPr>
          <w:p w14:paraId="1CF30661" w14:textId="77777777" w:rsidR="00FD3663" w:rsidRPr="00202105" w:rsidRDefault="00FD3663" w:rsidP="009D4432">
            <w:pPr>
              <w:pStyle w:val="TAL"/>
            </w:pPr>
          </w:p>
        </w:tc>
      </w:tr>
      <w:tr w:rsidR="00EF4798" w:rsidRPr="00202105" w14:paraId="2CCB751B" w14:textId="77777777" w:rsidTr="00FD3663">
        <w:tc>
          <w:tcPr>
            <w:tcW w:w="4535" w:type="dxa"/>
          </w:tcPr>
          <w:p w14:paraId="227A1A6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p>
        </w:tc>
        <w:tc>
          <w:tcPr>
            <w:tcW w:w="2267" w:type="dxa"/>
          </w:tcPr>
          <w:p w14:paraId="415339A2" w14:textId="77777777" w:rsidR="00EF4798" w:rsidRPr="00202105" w:rsidRDefault="00EF4798" w:rsidP="009D4432">
            <w:pPr>
              <w:pStyle w:val="TAL"/>
              <w:rPr>
                <w:lang w:eastAsia="zh-CN"/>
              </w:rPr>
            </w:pPr>
            <w:r w:rsidRPr="00202105">
              <w:rPr>
                <w:lang w:eastAsia="zh-CN"/>
              </w:rPr>
              <w:t>2</w:t>
            </w:r>
          </w:p>
        </w:tc>
        <w:tc>
          <w:tcPr>
            <w:tcW w:w="1700" w:type="dxa"/>
          </w:tcPr>
          <w:p w14:paraId="30D6C462" w14:textId="77777777" w:rsidR="00EF4798" w:rsidRPr="00202105" w:rsidRDefault="00EF4798" w:rsidP="009D4432">
            <w:pPr>
              <w:pStyle w:val="TAL"/>
              <w:rPr>
                <w:lang w:eastAsia="zh-CN"/>
              </w:rPr>
            </w:pPr>
            <w:r w:rsidRPr="00202105">
              <w:t xml:space="preserve">entry </w:t>
            </w:r>
            <w:r w:rsidRPr="00202105">
              <w:rPr>
                <w:lang w:eastAsia="fr-FR"/>
              </w:rPr>
              <w:t>1</w:t>
            </w:r>
          </w:p>
        </w:tc>
        <w:tc>
          <w:tcPr>
            <w:tcW w:w="1133" w:type="dxa"/>
          </w:tcPr>
          <w:p w14:paraId="3A38B6D9" w14:textId="77777777" w:rsidR="00EF4798" w:rsidRPr="00202105" w:rsidRDefault="00EF4798" w:rsidP="009D4432">
            <w:pPr>
              <w:pStyle w:val="TAL"/>
            </w:pPr>
          </w:p>
        </w:tc>
      </w:tr>
      <w:tr w:rsidR="00EF4798" w:rsidRPr="00202105" w14:paraId="1DDC4AB1" w14:textId="77777777" w:rsidTr="00FD3663">
        <w:tc>
          <w:tcPr>
            <w:tcW w:w="4535" w:type="dxa"/>
          </w:tcPr>
          <w:p w14:paraId="1458513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w:t>
            </w:r>
            <w:r w:rsidRPr="00202105">
              <w:rPr>
                <w:lang w:eastAsia="fr-FR"/>
              </w:rPr>
              <w:t>]</w:t>
            </w:r>
          </w:p>
        </w:tc>
        <w:tc>
          <w:tcPr>
            <w:tcW w:w="2267" w:type="dxa"/>
          </w:tcPr>
          <w:p w14:paraId="1B30A4F7" w14:textId="77777777" w:rsidR="00EF4798" w:rsidRPr="00202105" w:rsidRDefault="00EF4798" w:rsidP="009D4432">
            <w:pPr>
              <w:pStyle w:val="TAL"/>
              <w:rPr>
                <w:lang w:eastAsia="zh-CN"/>
              </w:rPr>
            </w:pPr>
            <w:r w:rsidRPr="00202105">
              <w:rPr>
                <w:lang w:eastAsia="zh-CN"/>
              </w:rPr>
              <w:t>2</w:t>
            </w:r>
          </w:p>
        </w:tc>
        <w:tc>
          <w:tcPr>
            <w:tcW w:w="1700" w:type="dxa"/>
          </w:tcPr>
          <w:p w14:paraId="3435667B" w14:textId="77777777" w:rsidR="00EF4798" w:rsidRPr="00202105" w:rsidRDefault="00EF4798" w:rsidP="009D4432">
            <w:pPr>
              <w:pStyle w:val="TAL"/>
            </w:pPr>
            <w:r w:rsidRPr="00202105">
              <w:t xml:space="preserve">entry </w:t>
            </w:r>
            <w:r w:rsidRPr="00202105">
              <w:rPr>
                <w:lang w:eastAsia="zh-CN"/>
              </w:rPr>
              <w:t>2</w:t>
            </w:r>
          </w:p>
        </w:tc>
        <w:tc>
          <w:tcPr>
            <w:tcW w:w="1133" w:type="dxa"/>
          </w:tcPr>
          <w:p w14:paraId="7FA952D9" w14:textId="77777777" w:rsidR="00EF4798" w:rsidRPr="00202105" w:rsidRDefault="00EF4798" w:rsidP="009D4432">
            <w:pPr>
              <w:pStyle w:val="TAL"/>
            </w:pPr>
          </w:p>
        </w:tc>
      </w:tr>
      <w:tr w:rsidR="00EF4798" w:rsidRPr="00202105" w14:paraId="6CEF6B21" w14:textId="77777777" w:rsidTr="00FD3663">
        <w:tc>
          <w:tcPr>
            <w:tcW w:w="4535" w:type="dxa"/>
          </w:tcPr>
          <w:p w14:paraId="272A258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w:t>
            </w:r>
            <w:r w:rsidRPr="00202105">
              <w:rPr>
                <w:lang w:eastAsia="fr-FR"/>
              </w:rPr>
              <w:t>]</w:t>
            </w:r>
          </w:p>
        </w:tc>
        <w:tc>
          <w:tcPr>
            <w:tcW w:w="2267" w:type="dxa"/>
          </w:tcPr>
          <w:p w14:paraId="16EE2228" w14:textId="77777777" w:rsidR="00EF4798" w:rsidRPr="00202105" w:rsidRDefault="00EF4798" w:rsidP="009D4432">
            <w:pPr>
              <w:pStyle w:val="TAL"/>
              <w:rPr>
                <w:lang w:eastAsia="zh-CN"/>
              </w:rPr>
            </w:pPr>
            <w:r w:rsidRPr="00202105">
              <w:rPr>
                <w:lang w:eastAsia="zh-CN"/>
              </w:rPr>
              <w:t>1</w:t>
            </w:r>
          </w:p>
        </w:tc>
        <w:tc>
          <w:tcPr>
            <w:tcW w:w="1700" w:type="dxa"/>
          </w:tcPr>
          <w:p w14:paraId="48A10CE8" w14:textId="77777777" w:rsidR="00EF4798" w:rsidRPr="00202105" w:rsidRDefault="00EF4798" w:rsidP="009D4432">
            <w:pPr>
              <w:pStyle w:val="TAL"/>
            </w:pPr>
            <w:r w:rsidRPr="00202105">
              <w:t xml:space="preserve">entry </w:t>
            </w:r>
            <w:r w:rsidRPr="00202105">
              <w:rPr>
                <w:lang w:eastAsia="zh-CN"/>
              </w:rPr>
              <w:t>3</w:t>
            </w:r>
          </w:p>
        </w:tc>
        <w:tc>
          <w:tcPr>
            <w:tcW w:w="1133" w:type="dxa"/>
          </w:tcPr>
          <w:p w14:paraId="6578F8D8" w14:textId="77777777" w:rsidR="00EF4798" w:rsidRPr="00202105" w:rsidRDefault="00EF4798" w:rsidP="009D4432">
            <w:pPr>
              <w:pStyle w:val="TAL"/>
            </w:pPr>
          </w:p>
        </w:tc>
      </w:tr>
      <w:tr w:rsidR="00EF4798" w:rsidRPr="00202105" w14:paraId="5996E2B9" w14:textId="77777777" w:rsidTr="00FD3663">
        <w:tc>
          <w:tcPr>
            <w:tcW w:w="4535" w:type="dxa"/>
          </w:tcPr>
          <w:p w14:paraId="37EDCA1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w:t>
            </w:r>
            <w:r w:rsidRPr="00202105">
              <w:rPr>
                <w:lang w:eastAsia="fr-FR"/>
              </w:rPr>
              <w:t>]</w:t>
            </w:r>
          </w:p>
        </w:tc>
        <w:tc>
          <w:tcPr>
            <w:tcW w:w="2267" w:type="dxa"/>
          </w:tcPr>
          <w:p w14:paraId="386E02C2" w14:textId="77777777" w:rsidR="00EF4798" w:rsidRPr="00202105" w:rsidRDefault="00EF4798" w:rsidP="009D4432">
            <w:pPr>
              <w:pStyle w:val="TAL"/>
            </w:pPr>
            <w:r w:rsidRPr="00202105">
              <w:rPr>
                <w:lang w:eastAsia="zh-CN"/>
              </w:rPr>
              <w:t>2</w:t>
            </w:r>
          </w:p>
        </w:tc>
        <w:tc>
          <w:tcPr>
            <w:tcW w:w="1700" w:type="dxa"/>
          </w:tcPr>
          <w:p w14:paraId="6F6CADBB" w14:textId="77777777" w:rsidR="00EF4798" w:rsidRPr="00202105" w:rsidRDefault="00EF4798" w:rsidP="009D4432">
            <w:pPr>
              <w:pStyle w:val="TAL"/>
            </w:pPr>
            <w:r w:rsidRPr="00202105">
              <w:t xml:space="preserve">entry </w:t>
            </w:r>
            <w:r w:rsidRPr="00202105">
              <w:rPr>
                <w:lang w:eastAsia="zh-CN"/>
              </w:rPr>
              <w:t>4</w:t>
            </w:r>
          </w:p>
        </w:tc>
        <w:tc>
          <w:tcPr>
            <w:tcW w:w="1133" w:type="dxa"/>
          </w:tcPr>
          <w:p w14:paraId="3751D64C" w14:textId="77777777" w:rsidR="00EF4798" w:rsidRPr="00202105" w:rsidRDefault="00EF4798" w:rsidP="009D4432">
            <w:pPr>
              <w:pStyle w:val="TAL"/>
            </w:pPr>
          </w:p>
        </w:tc>
      </w:tr>
      <w:tr w:rsidR="00EF4798" w:rsidRPr="00202105" w14:paraId="7622F36A" w14:textId="77777777" w:rsidTr="00FD3663">
        <w:tc>
          <w:tcPr>
            <w:tcW w:w="4535" w:type="dxa"/>
          </w:tcPr>
          <w:p w14:paraId="0C84A72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w:t>
            </w:r>
            <w:r w:rsidRPr="00202105">
              <w:rPr>
                <w:lang w:eastAsia="fr-FR"/>
              </w:rPr>
              <w:t>]</w:t>
            </w:r>
          </w:p>
        </w:tc>
        <w:tc>
          <w:tcPr>
            <w:tcW w:w="2267" w:type="dxa"/>
          </w:tcPr>
          <w:p w14:paraId="580C613F" w14:textId="77777777" w:rsidR="00EF4798" w:rsidRPr="00202105" w:rsidRDefault="00EF4798" w:rsidP="009D4432">
            <w:pPr>
              <w:pStyle w:val="TAL"/>
              <w:rPr>
                <w:lang w:eastAsia="zh-CN"/>
              </w:rPr>
            </w:pPr>
            <w:r w:rsidRPr="00202105">
              <w:rPr>
                <w:lang w:eastAsia="zh-CN"/>
              </w:rPr>
              <w:t>2</w:t>
            </w:r>
          </w:p>
        </w:tc>
        <w:tc>
          <w:tcPr>
            <w:tcW w:w="1700" w:type="dxa"/>
          </w:tcPr>
          <w:p w14:paraId="6DFB99EE" w14:textId="77777777" w:rsidR="00EF4798" w:rsidRPr="00202105" w:rsidRDefault="00EF4798" w:rsidP="009D4432">
            <w:pPr>
              <w:pStyle w:val="TAL"/>
            </w:pPr>
            <w:r w:rsidRPr="00202105">
              <w:t xml:space="preserve">entry </w:t>
            </w:r>
            <w:r w:rsidRPr="00202105">
              <w:rPr>
                <w:lang w:eastAsia="zh-CN"/>
              </w:rPr>
              <w:t>5</w:t>
            </w:r>
          </w:p>
        </w:tc>
        <w:tc>
          <w:tcPr>
            <w:tcW w:w="1133" w:type="dxa"/>
          </w:tcPr>
          <w:p w14:paraId="684D3CD0" w14:textId="77777777" w:rsidR="00EF4798" w:rsidRPr="00202105" w:rsidRDefault="00EF4798" w:rsidP="009D4432">
            <w:pPr>
              <w:pStyle w:val="TAL"/>
            </w:pPr>
          </w:p>
        </w:tc>
      </w:tr>
      <w:tr w:rsidR="00EF4798" w:rsidRPr="00202105" w14:paraId="2DBC1CE3" w14:textId="77777777" w:rsidTr="00FD3663">
        <w:tc>
          <w:tcPr>
            <w:tcW w:w="4535" w:type="dxa"/>
          </w:tcPr>
          <w:p w14:paraId="35E1336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w:t>
            </w:r>
            <w:r w:rsidRPr="00202105">
              <w:rPr>
                <w:lang w:eastAsia="fr-FR"/>
              </w:rPr>
              <w:t>]</w:t>
            </w:r>
          </w:p>
        </w:tc>
        <w:tc>
          <w:tcPr>
            <w:tcW w:w="2267" w:type="dxa"/>
          </w:tcPr>
          <w:p w14:paraId="1B7CCC1C" w14:textId="77777777" w:rsidR="00EF4798" w:rsidRPr="00202105" w:rsidRDefault="00EF4798" w:rsidP="009D4432">
            <w:pPr>
              <w:pStyle w:val="TAL"/>
              <w:rPr>
                <w:lang w:eastAsia="zh-CN"/>
              </w:rPr>
            </w:pPr>
            <w:r w:rsidRPr="00202105">
              <w:rPr>
                <w:lang w:eastAsia="zh-CN"/>
              </w:rPr>
              <w:t>2</w:t>
            </w:r>
          </w:p>
        </w:tc>
        <w:tc>
          <w:tcPr>
            <w:tcW w:w="1700" w:type="dxa"/>
          </w:tcPr>
          <w:p w14:paraId="1DAF06AC" w14:textId="77777777" w:rsidR="00EF4798" w:rsidRPr="00202105" w:rsidRDefault="00EF4798" w:rsidP="009D4432">
            <w:pPr>
              <w:pStyle w:val="TAL"/>
            </w:pPr>
            <w:r w:rsidRPr="00202105">
              <w:t xml:space="preserve">entry </w:t>
            </w:r>
            <w:r w:rsidRPr="00202105">
              <w:rPr>
                <w:lang w:eastAsia="zh-CN"/>
              </w:rPr>
              <w:t>6</w:t>
            </w:r>
          </w:p>
        </w:tc>
        <w:tc>
          <w:tcPr>
            <w:tcW w:w="1133" w:type="dxa"/>
          </w:tcPr>
          <w:p w14:paraId="5E9FA64F" w14:textId="77777777" w:rsidR="00EF4798" w:rsidRPr="00202105" w:rsidRDefault="00EF4798" w:rsidP="009D4432">
            <w:pPr>
              <w:pStyle w:val="TAL"/>
            </w:pPr>
          </w:p>
        </w:tc>
      </w:tr>
      <w:tr w:rsidR="00EF4798" w:rsidRPr="00202105" w14:paraId="58E7CBDF" w14:textId="77777777" w:rsidTr="00FD3663">
        <w:tc>
          <w:tcPr>
            <w:tcW w:w="4535" w:type="dxa"/>
          </w:tcPr>
          <w:p w14:paraId="24ACF16E"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7</w:t>
            </w:r>
            <w:r w:rsidRPr="00202105">
              <w:rPr>
                <w:lang w:eastAsia="fr-FR"/>
              </w:rPr>
              <w:t>]</w:t>
            </w:r>
          </w:p>
        </w:tc>
        <w:tc>
          <w:tcPr>
            <w:tcW w:w="2267" w:type="dxa"/>
          </w:tcPr>
          <w:p w14:paraId="19B6CEF2" w14:textId="77777777" w:rsidR="00EF4798" w:rsidRPr="00202105" w:rsidRDefault="00EF4798" w:rsidP="009D4432">
            <w:pPr>
              <w:pStyle w:val="TAL"/>
              <w:rPr>
                <w:lang w:eastAsia="zh-CN"/>
              </w:rPr>
            </w:pPr>
            <w:r w:rsidRPr="00202105">
              <w:rPr>
                <w:lang w:eastAsia="zh-CN"/>
              </w:rPr>
              <w:t>2</w:t>
            </w:r>
          </w:p>
        </w:tc>
        <w:tc>
          <w:tcPr>
            <w:tcW w:w="1700" w:type="dxa"/>
          </w:tcPr>
          <w:p w14:paraId="152DE66B" w14:textId="77777777" w:rsidR="00EF4798" w:rsidRPr="00202105" w:rsidRDefault="00EF4798" w:rsidP="009D4432">
            <w:pPr>
              <w:pStyle w:val="TAL"/>
            </w:pPr>
            <w:r w:rsidRPr="00202105">
              <w:t xml:space="preserve">entry </w:t>
            </w:r>
            <w:r w:rsidRPr="00202105">
              <w:rPr>
                <w:lang w:eastAsia="zh-CN"/>
              </w:rPr>
              <w:t>7</w:t>
            </w:r>
          </w:p>
        </w:tc>
        <w:tc>
          <w:tcPr>
            <w:tcW w:w="1133" w:type="dxa"/>
          </w:tcPr>
          <w:p w14:paraId="1CED5BCF" w14:textId="77777777" w:rsidR="00EF4798" w:rsidRPr="00202105" w:rsidRDefault="00EF4798" w:rsidP="009D4432">
            <w:pPr>
              <w:pStyle w:val="TAL"/>
            </w:pPr>
          </w:p>
        </w:tc>
      </w:tr>
      <w:tr w:rsidR="00EF4798" w:rsidRPr="00202105" w14:paraId="5D877EED" w14:textId="77777777" w:rsidTr="00FD3663">
        <w:tc>
          <w:tcPr>
            <w:tcW w:w="4535" w:type="dxa"/>
          </w:tcPr>
          <w:p w14:paraId="4F85024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8</w:t>
            </w:r>
            <w:r w:rsidRPr="00202105">
              <w:rPr>
                <w:lang w:eastAsia="fr-FR"/>
              </w:rPr>
              <w:t>]</w:t>
            </w:r>
          </w:p>
        </w:tc>
        <w:tc>
          <w:tcPr>
            <w:tcW w:w="2267" w:type="dxa"/>
          </w:tcPr>
          <w:p w14:paraId="3CB53695" w14:textId="77777777" w:rsidR="00EF4798" w:rsidRPr="00202105" w:rsidRDefault="00EF4798" w:rsidP="009D4432">
            <w:pPr>
              <w:pStyle w:val="TAL"/>
              <w:rPr>
                <w:lang w:eastAsia="zh-CN"/>
              </w:rPr>
            </w:pPr>
            <w:r w:rsidRPr="00202105">
              <w:rPr>
                <w:lang w:eastAsia="zh-CN"/>
              </w:rPr>
              <w:t>2</w:t>
            </w:r>
          </w:p>
        </w:tc>
        <w:tc>
          <w:tcPr>
            <w:tcW w:w="1700" w:type="dxa"/>
          </w:tcPr>
          <w:p w14:paraId="0EFBD556" w14:textId="77777777" w:rsidR="00EF4798" w:rsidRPr="00202105" w:rsidRDefault="00EF4798" w:rsidP="009D4432">
            <w:pPr>
              <w:pStyle w:val="TAL"/>
            </w:pPr>
            <w:r w:rsidRPr="00202105">
              <w:t xml:space="preserve">entry </w:t>
            </w:r>
            <w:r w:rsidRPr="00202105">
              <w:rPr>
                <w:lang w:eastAsia="zh-CN"/>
              </w:rPr>
              <w:t>8</w:t>
            </w:r>
          </w:p>
        </w:tc>
        <w:tc>
          <w:tcPr>
            <w:tcW w:w="1133" w:type="dxa"/>
          </w:tcPr>
          <w:p w14:paraId="6E340A99" w14:textId="77777777" w:rsidR="00EF4798" w:rsidRPr="00202105" w:rsidRDefault="00EF4798" w:rsidP="009D4432">
            <w:pPr>
              <w:pStyle w:val="TAL"/>
            </w:pPr>
          </w:p>
        </w:tc>
      </w:tr>
      <w:tr w:rsidR="00EF4798" w:rsidRPr="00202105" w14:paraId="30728EE0" w14:textId="77777777" w:rsidTr="00FD3663">
        <w:tc>
          <w:tcPr>
            <w:tcW w:w="4535" w:type="dxa"/>
          </w:tcPr>
          <w:p w14:paraId="321D20F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9</w:t>
            </w:r>
            <w:r w:rsidRPr="00202105">
              <w:rPr>
                <w:lang w:eastAsia="fr-FR"/>
              </w:rPr>
              <w:t>]</w:t>
            </w:r>
          </w:p>
        </w:tc>
        <w:tc>
          <w:tcPr>
            <w:tcW w:w="2267" w:type="dxa"/>
          </w:tcPr>
          <w:p w14:paraId="22858509" w14:textId="77777777" w:rsidR="00EF4798" w:rsidRPr="00202105" w:rsidRDefault="00EF4798" w:rsidP="009D4432">
            <w:pPr>
              <w:pStyle w:val="TAL"/>
              <w:rPr>
                <w:lang w:eastAsia="zh-CN"/>
              </w:rPr>
            </w:pPr>
            <w:r w:rsidRPr="00202105">
              <w:rPr>
                <w:lang w:eastAsia="zh-CN"/>
              </w:rPr>
              <w:t>2</w:t>
            </w:r>
          </w:p>
        </w:tc>
        <w:tc>
          <w:tcPr>
            <w:tcW w:w="1700" w:type="dxa"/>
          </w:tcPr>
          <w:p w14:paraId="774D68AF" w14:textId="77777777" w:rsidR="00EF4798" w:rsidRPr="00202105" w:rsidRDefault="00EF4798" w:rsidP="009D4432">
            <w:pPr>
              <w:pStyle w:val="TAL"/>
            </w:pPr>
            <w:r w:rsidRPr="00202105">
              <w:t xml:space="preserve">entry </w:t>
            </w:r>
            <w:r w:rsidRPr="00202105">
              <w:rPr>
                <w:lang w:eastAsia="zh-CN"/>
              </w:rPr>
              <w:t>9</w:t>
            </w:r>
          </w:p>
        </w:tc>
        <w:tc>
          <w:tcPr>
            <w:tcW w:w="1133" w:type="dxa"/>
          </w:tcPr>
          <w:p w14:paraId="6FB5E72D" w14:textId="77777777" w:rsidR="00EF4798" w:rsidRPr="00202105" w:rsidRDefault="00EF4798" w:rsidP="009D4432">
            <w:pPr>
              <w:pStyle w:val="TAL"/>
            </w:pPr>
          </w:p>
        </w:tc>
      </w:tr>
      <w:tr w:rsidR="00EF4798" w:rsidRPr="00202105" w14:paraId="4F4B2516" w14:textId="77777777" w:rsidTr="00FD3663">
        <w:tc>
          <w:tcPr>
            <w:tcW w:w="4535" w:type="dxa"/>
          </w:tcPr>
          <w:p w14:paraId="35E006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10</w:t>
            </w:r>
            <w:r w:rsidRPr="00202105">
              <w:rPr>
                <w:lang w:eastAsia="fr-FR"/>
              </w:rPr>
              <w:t>]</w:t>
            </w:r>
          </w:p>
        </w:tc>
        <w:tc>
          <w:tcPr>
            <w:tcW w:w="2267" w:type="dxa"/>
          </w:tcPr>
          <w:p w14:paraId="6E53645F" w14:textId="77777777" w:rsidR="00EF4798" w:rsidRPr="00202105" w:rsidRDefault="00EF4798" w:rsidP="009D4432">
            <w:pPr>
              <w:pStyle w:val="TAL"/>
              <w:rPr>
                <w:lang w:eastAsia="zh-CN"/>
              </w:rPr>
            </w:pPr>
            <w:r w:rsidRPr="00202105">
              <w:rPr>
                <w:lang w:eastAsia="zh-CN"/>
              </w:rPr>
              <w:t>2</w:t>
            </w:r>
          </w:p>
        </w:tc>
        <w:tc>
          <w:tcPr>
            <w:tcW w:w="1700" w:type="dxa"/>
          </w:tcPr>
          <w:p w14:paraId="103E9510" w14:textId="77777777" w:rsidR="00EF4798" w:rsidRPr="00202105" w:rsidRDefault="00EF4798" w:rsidP="009D4432">
            <w:pPr>
              <w:pStyle w:val="TAL"/>
            </w:pPr>
            <w:r w:rsidRPr="00202105">
              <w:t xml:space="preserve">entry </w:t>
            </w:r>
            <w:r w:rsidRPr="00202105">
              <w:rPr>
                <w:lang w:eastAsia="zh-CN"/>
              </w:rPr>
              <w:t>10</w:t>
            </w:r>
          </w:p>
        </w:tc>
        <w:tc>
          <w:tcPr>
            <w:tcW w:w="1133" w:type="dxa"/>
          </w:tcPr>
          <w:p w14:paraId="4BE946BA" w14:textId="77777777" w:rsidR="00EF4798" w:rsidRPr="00202105" w:rsidRDefault="00EF4798" w:rsidP="009D4432">
            <w:pPr>
              <w:pStyle w:val="TAL"/>
            </w:pPr>
          </w:p>
        </w:tc>
      </w:tr>
      <w:tr w:rsidR="00EF4798" w:rsidRPr="00202105" w14:paraId="24DC731D" w14:textId="77777777" w:rsidTr="00FD3663">
        <w:tc>
          <w:tcPr>
            <w:tcW w:w="4535" w:type="dxa"/>
          </w:tcPr>
          <w:p w14:paraId="10DA9CD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1</w:t>
            </w:r>
            <w:r w:rsidRPr="00202105">
              <w:rPr>
                <w:lang w:eastAsia="fr-FR"/>
              </w:rPr>
              <w:t>]</w:t>
            </w:r>
          </w:p>
        </w:tc>
        <w:tc>
          <w:tcPr>
            <w:tcW w:w="2267" w:type="dxa"/>
          </w:tcPr>
          <w:p w14:paraId="2DBF30B5" w14:textId="77777777" w:rsidR="00EF4798" w:rsidRPr="00202105" w:rsidRDefault="00EF4798" w:rsidP="009D4432">
            <w:pPr>
              <w:pStyle w:val="TAL"/>
              <w:rPr>
                <w:lang w:eastAsia="zh-CN"/>
              </w:rPr>
            </w:pPr>
            <w:r w:rsidRPr="00202105">
              <w:rPr>
                <w:lang w:eastAsia="zh-CN"/>
              </w:rPr>
              <w:t>2</w:t>
            </w:r>
          </w:p>
        </w:tc>
        <w:tc>
          <w:tcPr>
            <w:tcW w:w="1700" w:type="dxa"/>
          </w:tcPr>
          <w:p w14:paraId="1ABC525E" w14:textId="77777777" w:rsidR="00EF4798" w:rsidRPr="00202105" w:rsidRDefault="00EF4798" w:rsidP="009D4432">
            <w:pPr>
              <w:pStyle w:val="TAL"/>
            </w:pPr>
            <w:r w:rsidRPr="00202105">
              <w:t xml:space="preserve">entry </w:t>
            </w:r>
            <w:r w:rsidRPr="00202105">
              <w:rPr>
                <w:lang w:eastAsia="fr-FR"/>
              </w:rPr>
              <w:t>1</w:t>
            </w:r>
            <w:r w:rsidRPr="00202105">
              <w:rPr>
                <w:lang w:eastAsia="zh-CN"/>
              </w:rPr>
              <w:t>1</w:t>
            </w:r>
          </w:p>
        </w:tc>
        <w:tc>
          <w:tcPr>
            <w:tcW w:w="1133" w:type="dxa"/>
          </w:tcPr>
          <w:p w14:paraId="45B0A5FB" w14:textId="77777777" w:rsidR="00EF4798" w:rsidRPr="00202105" w:rsidRDefault="00EF4798" w:rsidP="009D4432">
            <w:pPr>
              <w:pStyle w:val="TAL"/>
            </w:pPr>
          </w:p>
        </w:tc>
      </w:tr>
      <w:tr w:rsidR="00EF4798" w:rsidRPr="00202105" w14:paraId="6EFF58B6" w14:textId="77777777" w:rsidTr="00FD3663">
        <w:tc>
          <w:tcPr>
            <w:tcW w:w="4535" w:type="dxa"/>
          </w:tcPr>
          <w:p w14:paraId="3838ECB6"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12</w:t>
            </w:r>
            <w:r w:rsidRPr="00202105">
              <w:rPr>
                <w:lang w:eastAsia="fr-FR"/>
              </w:rPr>
              <w:t>]</w:t>
            </w:r>
          </w:p>
        </w:tc>
        <w:tc>
          <w:tcPr>
            <w:tcW w:w="2267" w:type="dxa"/>
          </w:tcPr>
          <w:p w14:paraId="7ADDDF66" w14:textId="77777777" w:rsidR="00EF4798" w:rsidRPr="00202105" w:rsidRDefault="00EF4798" w:rsidP="009D4432">
            <w:pPr>
              <w:pStyle w:val="TAL"/>
              <w:rPr>
                <w:lang w:eastAsia="zh-CN"/>
              </w:rPr>
            </w:pPr>
            <w:r w:rsidRPr="00202105">
              <w:rPr>
                <w:lang w:eastAsia="zh-CN"/>
              </w:rPr>
              <w:t>2</w:t>
            </w:r>
          </w:p>
        </w:tc>
        <w:tc>
          <w:tcPr>
            <w:tcW w:w="1700" w:type="dxa"/>
          </w:tcPr>
          <w:p w14:paraId="2CD051BA" w14:textId="77777777" w:rsidR="00EF4798" w:rsidRPr="00202105" w:rsidRDefault="00EF4798" w:rsidP="009D4432">
            <w:pPr>
              <w:pStyle w:val="TAL"/>
            </w:pPr>
            <w:r w:rsidRPr="00202105">
              <w:t xml:space="preserve">entry </w:t>
            </w:r>
            <w:r w:rsidRPr="00202105">
              <w:rPr>
                <w:lang w:eastAsia="zh-CN"/>
              </w:rPr>
              <w:t>12</w:t>
            </w:r>
          </w:p>
        </w:tc>
        <w:tc>
          <w:tcPr>
            <w:tcW w:w="1133" w:type="dxa"/>
          </w:tcPr>
          <w:p w14:paraId="4EDC2835" w14:textId="77777777" w:rsidR="00EF4798" w:rsidRPr="00202105" w:rsidRDefault="00EF4798" w:rsidP="009D4432">
            <w:pPr>
              <w:pStyle w:val="TAL"/>
            </w:pPr>
          </w:p>
        </w:tc>
      </w:tr>
      <w:tr w:rsidR="00EF4798" w:rsidRPr="00202105" w14:paraId="6C536C68" w14:textId="77777777" w:rsidTr="00FD3663">
        <w:tc>
          <w:tcPr>
            <w:tcW w:w="4535" w:type="dxa"/>
          </w:tcPr>
          <w:p w14:paraId="54FB27B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13</w:t>
            </w:r>
            <w:r w:rsidRPr="00202105">
              <w:rPr>
                <w:lang w:eastAsia="fr-FR"/>
              </w:rPr>
              <w:t>]</w:t>
            </w:r>
          </w:p>
        </w:tc>
        <w:tc>
          <w:tcPr>
            <w:tcW w:w="2267" w:type="dxa"/>
          </w:tcPr>
          <w:p w14:paraId="422E8898" w14:textId="77777777" w:rsidR="00EF4798" w:rsidRPr="00202105" w:rsidRDefault="00EF4798" w:rsidP="009D4432">
            <w:pPr>
              <w:pStyle w:val="TAL"/>
              <w:rPr>
                <w:lang w:eastAsia="zh-CN"/>
              </w:rPr>
            </w:pPr>
            <w:r w:rsidRPr="00202105">
              <w:rPr>
                <w:lang w:eastAsia="zh-CN"/>
              </w:rPr>
              <w:t>2</w:t>
            </w:r>
          </w:p>
        </w:tc>
        <w:tc>
          <w:tcPr>
            <w:tcW w:w="1700" w:type="dxa"/>
          </w:tcPr>
          <w:p w14:paraId="0E3AFA27" w14:textId="77777777" w:rsidR="00EF4798" w:rsidRPr="00202105" w:rsidRDefault="00EF4798" w:rsidP="009D4432">
            <w:pPr>
              <w:pStyle w:val="TAL"/>
            </w:pPr>
            <w:r w:rsidRPr="00202105">
              <w:t xml:space="preserve">entry </w:t>
            </w:r>
            <w:r w:rsidRPr="00202105">
              <w:rPr>
                <w:lang w:eastAsia="zh-CN"/>
              </w:rPr>
              <w:t>13</w:t>
            </w:r>
          </w:p>
        </w:tc>
        <w:tc>
          <w:tcPr>
            <w:tcW w:w="1133" w:type="dxa"/>
          </w:tcPr>
          <w:p w14:paraId="079B4FDC" w14:textId="77777777" w:rsidR="00EF4798" w:rsidRPr="00202105" w:rsidRDefault="00EF4798" w:rsidP="009D4432">
            <w:pPr>
              <w:pStyle w:val="TAL"/>
            </w:pPr>
          </w:p>
        </w:tc>
      </w:tr>
      <w:tr w:rsidR="00EF4798" w:rsidRPr="00202105" w14:paraId="55307124" w14:textId="77777777" w:rsidTr="00FD3663">
        <w:tc>
          <w:tcPr>
            <w:tcW w:w="4535" w:type="dxa"/>
          </w:tcPr>
          <w:p w14:paraId="5772C88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4</w:t>
            </w:r>
            <w:r w:rsidRPr="00202105">
              <w:rPr>
                <w:lang w:eastAsia="fr-FR"/>
              </w:rPr>
              <w:t>]</w:t>
            </w:r>
          </w:p>
        </w:tc>
        <w:tc>
          <w:tcPr>
            <w:tcW w:w="2267" w:type="dxa"/>
          </w:tcPr>
          <w:p w14:paraId="69845296" w14:textId="77777777" w:rsidR="00EF4798" w:rsidRPr="00202105" w:rsidRDefault="00EF4798" w:rsidP="009D4432">
            <w:pPr>
              <w:pStyle w:val="TAL"/>
              <w:rPr>
                <w:lang w:eastAsia="zh-CN"/>
              </w:rPr>
            </w:pPr>
            <w:r w:rsidRPr="00202105">
              <w:rPr>
                <w:lang w:eastAsia="zh-CN"/>
              </w:rPr>
              <w:t>2</w:t>
            </w:r>
          </w:p>
        </w:tc>
        <w:tc>
          <w:tcPr>
            <w:tcW w:w="1700" w:type="dxa"/>
          </w:tcPr>
          <w:p w14:paraId="14613962" w14:textId="77777777" w:rsidR="00EF4798" w:rsidRPr="00202105" w:rsidRDefault="00EF4798" w:rsidP="009D4432">
            <w:pPr>
              <w:pStyle w:val="TAL"/>
            </w:pPr>
            <w:r w:rsidRPr="00202105">
              <w:t xml:space="preserve">entry </w:t>
            </w:r>
            <w:r w:rsidRPr="00202105">
              <w:rPr>
                <w:lang w:eastAsia="fr-FR"/>
              </w:rPr>
              <w:t>1</w:t>
            </w:r>
            <w:r w:rsidRPr="00202105">
              <w:rPr>
                <w:lang w:eastAsia="zh-CN"/>
              </w:rPr>
              <w:t>4</w:t>
            </w:r>
          </w:p>
        </w:tc>
        <w:tc>
          <w:tcPr>
            <w:tcW w:w="1133" w:type="dxa"/>
          </w:tcPr>
          <w:p w14:paraId="70E325DD" w14:textId="77777777" w:rsidR="00EF4798" w:rsidRPr="00202105" w:rsidRDefault="00EF4798" w:rsidP="009D4432">
            <w:pPr>
              <w:pStyle w:val="TAL"/>
            </w:pPr>
          </w:p>
        </w:tc>
      </w:tr>
      <w:tr w:rsidR="00EF4798" w:rsidRPr="00202105" w14:paraId="2C206D5C" w14:textId="77777777" w:rsidTr="00FD3663">
        <w:tc>
          <w:tcPr>
            <w:tcW w:w="4535" w:type="dxa"/>
          </w:tcPr>
          <w:p w14:paraId="3E71549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15</w:t>
            </w:r>
            <w:r w:rsidRPr="00202105">
              <w:rPr>
                <w:lang w:eastAsia="fr-FR"/>
              </w:rPr>
              <w:t>]</w:t>
            </w:r>
          </w:p>
        </w:tc>
        <w:tc>
          <w:tcPr>
            <w:tcW w:w="2267" w:type="dxa"/>
          </w:tcPr>
          <w:p w14:paraId="1CC7B90B" w14:textId="77777777" w:rsidR="00EF4798" w:rsidRPr="00202105" w:rsidRDefault="00EF4798" w:rsidP="009D4432">
            <w:pPr>
              <w:pStyle w:val="TAL"/>
              <w:rPr>
                <w:lang w:eastAsia="zh-CN"/>
              </w:rPr>
            </w:pPr>
            <w:r w:rsidRPr="00202105">
              <w:rPr>
                <w:lang w:eastAsia="zh-CN"/>
              </w:rPr>
              <w:t>2</w:t>
            </w:r>
          </w:p>
        </w:tc>
        <w:tc>
          <w:tcPr>
            <w:tcW w:w="1700" w:type="dxa"/>
          </w:tcPr>
          <w:p w14:paraId="3512A2B4" w14:textId="77777777" w:rsidR="00EF4798" w:rsidRPr="00202105" w:rsidRDefault="00EF4798" w:rsidP="009D4432">
            <w:pPr>
              <w:pStyle w:val="TAL"/>
            </w:pPr>
            <w:r w:rsidRPr="00202105">
              <w:t xml:space="preserve">entry </w:t>
            </w:r>
            <w:r w:rsidRPr="00202105">
              <w:rPr>
                <w:lang w:eastAsia="zh-CN"/>
              </w:rPr>
              <w:t>15</w:t>
            </w:r>
          </w:p>
        </w:tc>
        <w:tc>
          <w:tcPr>
            <w:tcW w:w="1133" w:type="dxa"/>
          </w:tcPr>
          <w:p w14:paraId="26F8A6B6" w14:textId="77777777" w:rsidR="00EF4798" w:rsidRPr="00202105" w:rsidRDefault="00EF4798" w:rsidP="009D4432">
            <w:pPr>
              <w:pStyle w:val="TAL"/>
            </w:pPr>
          </w:p>
        </w:tc>
      </w:tr>
      <w:tr w:rsidR="00EF4798" w:rsidRPr="00202105" w14:paraId="24BBFF76" w14:textId="77777777" w:rsidTr="00FD3663">
        <w:tc>
          <w:tcPr>
            <w:tcW w:w="4535" w:type="dxa"/>
          </w:tcPr>
          <w:p w14:paraId="731022B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16</w:t>
            </w:r>
            <w:r w:rsidRPr="00202105">
              <w:rPr>
                <w:lang w:eastAsia="fr-FR"/>
              </w:rPr>
              <w:t>]</w:t>
            </w:r>
          </w:p>
        </w:tc>
        <w:tc>
          <w:tcPr>
            <w:tcW w:w="2267" w:type="dxa"/>
          </w:tcPr>
          <w:p w14:paraId="4D10741D" w14:textId="77777777" w:rsidR="00EF4798" w:rsidRPr="00202105" w:rsidRDefault="00EF4798" w:rsidP="009D4432">
            <w:pPr>
              <w:pStyle w:val="TAL"/>
              <w:rPr>
                <w:lang w:eastAsia="zh-CN"/>
              </w:rPr>
            </w:pPr>
            <w:r w:rsidRPr="00202105">
              <w:rPr>
                <w:lang w:eastAsia="zh-CN"/>
              </w:rPr>
              <w:t>2</w:t>
            </w:r>
          </w:p>
        </w:tc>
        <w:tc>
          <w:tcPr>
            <w:tcW w:w="1700" w:type="dxa"/>
          </w:tcPr>
          <w:p w14:paraId="0B4347D7" w14:textId="77777777" w:rsidR="00EF4798" w:rsidRPr="00202105" w:rsidRDefault="00EF4798" w:rsidP="009D4432">
            <w:pPr>
              <w:pStyle w:val="TAL"/>
            </w:pPr>
            <w:r w:rsidRPr="00202105">
              <w:t xml:space="preserve">entry </w:t>
            </w:r>
            <w:r w:rsidRPr="00202105">
              <w:rPr>
                <w:lang w:eastAsia="zh-CN"/>
              </w:rPr>
              <w:t>16</w:t>
            </w:r>
          </w:p>
        </w:tc>
        <w:tc>
          <w:tcPr>
            <w:tcW w:w="1133" w:type="dxa"/>
          </w:tcPr>
          <w:p w14:paraId="2F27CBA3" w14:textId="77777777" w:rsidR="00EF4798" w:rsidRPr="00202105" w:rsidRDefault="00EF4798" w:rsidP="009D4432">
            <w:pPr>
              <w:pStyle w:val="TAL"/>
            </w:pPr>
          </w:p>
        </w:tc>
      </w:tr>
      <w:tr w:rsidR="00EF4798" w:rsidRPr="00202105" w14:paraId="3C3CD846" w14:textId="77777777" w:rsidTr="00FD3663">
        <w:tc>
          <w:tcPr>
            <w:tcW w:w="4535" w:type="dxa"/>
          </w:tcPr>
          <w:p w14:paraId="5B44242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7</w:t>
            </w:r>
            <w:r w:rsidRPr="00202105">
              <w:rPr>
                <w:lang w:eastAsia="fr-FR"/>
              </w:rPr>
              <w:t>]</w:t>
            </w:r>
          </w:p>
        </w:tc>
        <w:tc>
          <w:tcPr>
            <w:tcW w:w="2267" w:type="dxa"/>
          </w:tcPr>
          <w:p w14:paraId="602B3D7C" w14:textId="77777777" w:rsidR="00EF4798" w:rsidRPr="00202105" w:rsidRDefault="00EF4798" w:rsidP="009D4432">
            <w:pPr>
              <w:pStyle w:val="TAL"/>
              <w:rPr>
                <w:lang w:eastAsia="zh-CN"/>
              </w:rPr>
            </w:pPr>
            <w:r w:rsidRPr="00202105">
              <w:rPr>
                <w:lang w:eastAsia="zh-CN"/>
              </w:rPr>
              <w:t>2</w:t>
            </w:r>
          </w:p>
        </w:tc>
        <w:tc>
          <w:tcPr>
            <w:tcW w:w="1700" w:type="dxa"/>
          </w:tcPr>
          <w:p w14:paraId="75E2B807" w14:textId="77777777" w:rsidR="00EF4798" w:rsidRPr="00202105" w:rsidRDefault="00EF4798" w:rsidP="009D4432">
            <w:pPr>
              <w:pStyle w:val="TAL"/>
            </w:pPr>
            <w:r w:rsidRPr="00202105">
              <w:t xml:space="preserve">entry </w:t>
            </w:r>
            <w:r w:rsidRPr="00202105">
              <w:rPr>
                <w:lang w:eastAsia="fr-FR"/>
              </w:rPr>
              <w:t>1</w:t>
            </w:r>
            <w:r w:rsidRPr="00202105">
              <w:rPr>
                <w:lang w:eastAsia="zh-CN"/>
              </w:rPr>
              <w:t>7</w:t>
            </w:r>
          </w:p>
        </w:tc>
        <w:tc>
          <w:tcPr>
            <w:tcW w:w="1133" w:type="dxa"/>
          </w:tcPr>
          <w:p w14:paraId="15BAD9A9" w14:textId="77777777" w:rsidR="00EF4798" w:rsidRPr="00202105" w:rsidRDefault="00EF4798" w:rsidP="009D4432">
            <w:pPr>
              <w:pStyle w:val="TAL"/>
            </w:pPr>
          </w:p>
        </w:tc>
      </w:tr>
      <w:tr w:rsidR="00EF4798" w:rsidRPr="00202105" w14:paraId="5090BAF2" w14:textId="77777777" w:rsidTr="00FD3663">
        <w:tc>
          <w:tcPr>
            <w:tcW w:w="4535" w:type="dxa"/>
          </w:tcPr>
          <w:p w14:paraId="0541D1E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18</w:t>
            </w:r>
            <w:r w:rsidRPr="00202105">
              <w:rPr>
                <w:lang w:eastAsia="fr-FR"/>
              </w:rPr>
              <w:t>]</w:t>
            </w:r>
          </w:p>
        </w:tc>
        <w:tc>
          <w:tcPr>
            <w:tcW w:w="2267" w:type="dxa"/>
          </w:tcPr>
          <w:p w14:paraId="491DF736" w14:textId="77777777" w:rsidR="00EF4798" w:rsidRPr="00202105" w:rsidRDefault="00EF4798" w:rsidP="009D4432">
            <w:pPr>
              <w:pStyle w:val="TAL"/>
              <w:rPr>
                <w:lang w:eastAsia="zh-CN"/>
              </w:rPr>
            </w:pPr>
            <w:r w:rsidRPr="00202105">
              <w:rPr>
                <w:lang w:eastAsia="zh-CN"/>
              </w:rPr>
              <w:t>2</w:t>
            </w:r>
          </w:p>
        </w:tc>
        <w:tc>
          <w:tcPr>
            <w:tcW w:w="1700" w:type="dxa"/>
          </w:tcPr>
          <w:p w14:paraId="1DA1B53A" w14:textId="77777777" w:rsidR="00EF4798" w:rsidRPr="00202105" w:rsidRDefault="00EF4798" w:rsidP="009D4432">
            <w:pPr>
              <w:pStyle w:val="TAL"/>
            </w:pPr>
            <w:r w:rsidRPr="00202105">
              <w:t xml:space="preserve">entry </w:t>
            </w:r>
            <w:r w:rsidRPr="00202105">
              <w:rPr>
                <w:lang w:eastAsia="zh-CN"/>
              </w:rPr>
              <w:t>18</w:t>
            </w:r>
          </w:p>
        </w:tc>
        <w:tc>
          <w:tcPr>
            <w:tcW w:w="1133" w:type="dxa"/>
          </w:tcPr>
          <w:p w14:paraId="5FB2270B" w14:textId="77777777" w:rsidR="00EF4798" w:rsidRPr="00202105" w:rsidRDefault="00EF4798" w:rsidP="009D4432">
            <w:pPr>
              <w:pStyle w:val="TAL"/>
            </w:pPr>
          </w:p>
        </w:tc>
      </w:tr>
      <w:tr w:rsidR="00EF4798" w:rsidRPr="00202105" w14:paraId="72157601" w14:textId="77777777" w:rsidTr="00FD3663">
        <w:tc>
          <w:tcPr>
            <w:tcW w:w="4535" w:type="dxa"/>
          </w:tcPr>
          <w:p w14:paraId="5B60A99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19</w:t>
            </w:r>
            <w:r w:rsidRPr="00202105">
              <w:rPr>
                <w:lang w:eastAsia="fr-FR"/>
              </w:rPr>
              <w:t>]</w:t>
            </w:r>
          </w:p>
        </w:tc>
        <w:tc>
          <w:tcPr>
            <w:tcW w:w="2267" w:type="dxa"/>
          </w:tcPr>
          <w:p w14:paraId="26579B64" w14:textId="77777777" w:rsidR="00EF4798" w:rsidRPr="00202105" w:rsidRDefault="00EF4798" w:rsidP="009D4432">
            <w:pPr>
              <w:pStyle w:val="TAL"/>
              <w:rPr>
                <w:lang w:eastAsia="zh-CN"/>
              </w:rPr>
            </w:pPr>
            <w:r w:rsidRPr="00202105">
              <w:rPr>
                <w:lang w:eastAsia="zh-CN"/>
              </w:rPr>
              <w:t>2</w:t>
            </w:r>
          </w:p>
        </w:tc>
        <w:tc>
          <w:tcPr>
            <w:tcW w:w="1700" w:type="dxa"/>
          </w:tcPr>
          <w:p w14:paraId="09F11D61" w14:textId="77777777" w:rsidR="00EF4798" w:rsidRPr="00202105" w:rsidRDefault="00EF4798" w:rsidP="009D4432">
            <w:pPr>
              <w:pStyle w:val="TAL"/>
            </w:pPr>
            <w:r w:rsidRPr="00202105">
              <w:t xml:space="preserve">entry </w:t>
            </w:r>
            <w:r w:rsidRPr="00202105">
              <w:rPr>
                <w:lang w:eastAsia="zh-CN"/>
              </w:rPr>
              <w:t>19</w:t>
            </w:r>
          </w:p>
        </w:tc>
        <w:tc>
          <w:tcPr>
            <w:tcW w:w="1133" w:type="dxa"/>
          </w:tcPr>
          <w:p w14:paraId="0200C1BF" w14:textId="77777777" w:rsidR="00EF4798" w:rsidRPr="00202105" w:rsidRDefault="00EF4798" w:rsidP="009D4432">
            <w:pPr>
              <w:pStyle w:val="TAL"/>
            </w:pPr>
          </w:p>
        </w:tc>
      </w:tr>
      <w:tr w:rsidR="00EF4798" w:rsidRPr="00202105" w14:paraId="0722BD76" w14:textId="77777777" w:rsidTr="00FD3663">
        <w:tc>
          <w:tcPr>
            <w:tcW w:w="4535" w:type="dxa"/>
          </w:tcPr>
          <w:p w14:paraId="3C5CF85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20</w:t>
            </w:r>
            <w:r w:rsidRPr="00202105">
              <w:rPr>
                <w:lang w:eastAsia="fr-FR"/>
              </w:rPr>
              <w:t>]</w:t>
            </w:r>
          </w:p>
        </w:tc>
        <w:tc>
          <w:tcPr>
            <w:tcW w:w="2267" w:type="dxa"/>
          </w:tcPr>
          <w:p w14:paraId="55B08C81" w14:textId="77777777" w:rsidR="00EF4798" w:rsidRPr="00202105" w:rsidRDefault="00EF4798" w:rsidP="009D4432">
            <w:pPr>
              <w:pStyle w:val="TAL"/>
              <w:rPr>
                <w:lang w:eastAsia="zh-CN"/>
              </w:rPr>
            </w:pPr>
            <w:r w:rsidRPr="00202105">
              <w:rPr>
                <w:lang w:eastAsia="zh-CN"/>
              </w:rPr>
              <w:t>2</w:t>
            </w:r>
          </w:p>
        </w:tc>
        <w:tc>
          <w:tcPr>
            <w:tcW w:w="1700" w:type="dxa"/>
          </w:tcPr>
          <w:p w14:paraId="710B1BB5" w14:textId="77777777" w:rsidR="00EF4798" w:rsidRPr="00202105" w:rsidRDefault="00EF4798" w:rsidP="009D4432">
            <w:pPr>
              <w:pStyle w:val="TAL"/>
            </w:pPr>
            <w:r w:rsidRPr="00202105">
              <w:t xml:space="preserve">entry </w:t>
            </w:r>
            <w:r w:rsidRPr="00202105">
              <w:rPr>
                <w:lang w:eastAsia="zh-CN"/>
              </w:rPr>
              <w:t>20</w:t>
            </w:r>
          </w:p>
        </w:tc>
        <w:tc>
          <w:tcPr>
            <w:tcW w:w="1133" w:type="dxa"/>
          </w:tcPr>
          <w:p w14:paraId="5232EFB4" w14:textId="77777777" w:rsidR="00EF4798" w:rsidRPr="00202105" w:rsidRDefault="00EF4798" w:rsidP="009D4432">
            <w:pPr>
              <w:pStyle w:val="TAL"/>
            </w:pPr>
          </w:p>
        </w:tc>
      </w:tr>
      <w:tr w:rsidR="00EF4798" w:rsidRPr="00202105" w14:paraId="0D7232A0" w14:textId="77777777" w:rsidTr="00FD3663">
        <w:tc>
          <w:tcPr>
            <w:tcW w:w="4535" w:type="dxa"/>
          </w:tcPr>
          <w:p w14:paraId="5ACB0F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w:t>
            </w:r>
            <w:r w:rsidRPr="00202105">
              <w:rPr>
                <w:lang w:eastAsia="fr-FR"/>
              </w:rPr>
              <w:t>1]</w:t>
            </w:r>
          </w:p>
        </w:tc>
        <w:tc>
          <w:tcPr>
            <w:tcW w:w="2267" w:type="dxa"/>
          </w:tcPr>
          <w:p w14:paraId="3B0BDA4E" w14:textId="77777777" w:rsidR="00EF4798" w:rsidRPr="00202105" w:rsidRDefault="00EF4798" w:rsidP="009D4432">
            <w:pPr>
              <w:pStyle w:val="TAL"/>
              <w:rPr>
                <w:lang w:eastAsia="zh-CN"/>
              </w:rPr>
            </w:pPr>
            <w:r w:rsidRPr="00202105">
              <w:rPr>
                <w:lang w:eastAsia="zh-CN"/>
              </w:rPr>
              <w:t>2</w:t>
            </w:r>
          </w:p>
        </w:tc>
        <w:tc>
          <w:tcPr>
            <w:tcW w:w="1700" w:type="dxa"/>
          </w:tcPr>
          <w:p w14:paraId="50C2B19C" w14:textId="77777777" w:rsidR="00EF4798" w:rsidRPr="00202105" w:rsidRDefault="00EF4798" w:rsidP="009D4432">
            <w:pPr>
              <w:pStyle w:val="TAL"/>
            </w:pPr>
            <w:r w:rsidRPr="00202105">
              <w:t xml:space="preserve">entry </w:t>
            </w:r>
            <w:r w:rsidRPr="00202105">
              <w:rPr>
                <w:lang w:eastAsia="zh-CN"/>
              </w:rPr>
              <w:t>2</w:t>
            </w:r>
            <w:r w:rsidRPr="00202105">
              <w:rPr>
                <w:lang w:eastAsia="fr-FR"/>
              </w:rPr>
              <w:t>1</w:t>
            </w:r>
          </w:p>
        </w:tc>
        <w:tc>
          <w:tcPr>
            <w:tcW w:w="1133" w:type="dxa"/>
          </w:tcPr>
          <w:p w14:paraId="58248E41" w14:textId="77777777" w:rsidR="00EF4798" w:rsidRPr="00202105" w:rsidRDefault="00EF4798" w:rsidP="009D4432">
            <w:pPr>
              <w:pStyle w:val="TAL"/>
            </w:pPr>
          </w:p>
        </w:tc>
      </w:tr>
      <w:tr w:rsidR="00EF4798" w:rsidRPr="00202105" w14:paraId="626615B8" w14:textId="77777777" w:rsidTr="00FD3663">
        <w:tc>
          <w:tcPr>
            <w:tcW w:w="4535" w:type="dxa"/>
          </w:tcPr>
          <w:p w14:paraId="710CE3E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22</w:t>
            </w:r>
            <w:r w:rsidRPr="00202105">
              <w:rPr>
                <w:lang w:eastAsia="fr-FR"/>
              </w:rPr>
              <w:t>]</w:t>
            </w:r>
          </w:p>
        </w:tc>
        <w:tc>
          <w:tcPr>
            <w:tcW w:w="2267" w:type="dxa"/>
          </w:tcPr>
          <w:p w14:paraId="168F6B69" w14:textId="77777777" w:rsidR="00EF4798" w:rsidRPr="00202105" w:rsidRDefault="00EF4798" w:rsidP="009D4432">
            <w:pPr>
              <w:pStyle w:val="TAL"/>
              <w:rPr>
                <w:lang w:eastAsia="zh-CN"/>
              </w:rPr>
            </w:pPr>
            <w:r w:rsidRPr="00202105">
              <w:rPr>
                <w:lang w:eastAsia="zh-CN"/>
              </w:rPr>
              <w:t>2</w:t>
            </w:r>
          </w:p>
        </w:tc>
        <w:tc>
          <w:tcPr>
            <w:tcW w:w="1700" w:type="dxa"/>
          </w:tcPr>
          <w:p w14:paraId="17185D02" w14:textId="77777777" w:rsidR="00EF4798" w:rsidRPr="00202105" w:rsidRDefault="00EF4798" w:rsidP="009D4432">
            <w:pPr>
              <w:pStyle w:val="TAL"/>
            </w:pPr>
            <w:r w:rsidRPr="00202105">
              <w:t xml:space="preserve">entry </w:t>
            </w:r>
            <w:r w:rsidRPr="00202105">
              <w:rPr>
                <w:lang w:eastAsia="zh-CN"/>
              </w:rPr>
              <w:t>22</w:t>
            </w:r>
          </w:p>
        </w:tc>
        <w:tc>
          <w:tcPr>
            <w:tcW w:w="1133" w:type="dxa"/>
          </w:tcPr>
          <w:p w14:paraId="1CB4E29B" w14:textId="77777777" w:rsidR="00EF4798" w:rsidRPr="00202105" w:rsidRDefault="00EF4798" w:rsidP="009D4432">
            <w:pPr>
              <w:pStyle w:val="TAL"/>
            </w:pPr>
          </w:p>
        </w:tc>
      </w:tr>
      <w:tr w:rsidR="00EF4798" w:rsidRPr="00202105" w14:paraId="532B2EE6" w14:textId="77777777" w:rsidTr="00FD3663">
        <w:tc>
          <w:tcPr>
            <w:tcW w:w="4535" w:type="dxa"/>
          </w:tcPr>
          <w:p w14:paraId="015C23A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23</w:t>
            </w:r>
            <w:r w:rsidRPr="00202105">
              <w:rPr>
                <w:lang w:eastAsia="fr-FR"/>
              </w:rPr>
              <w:t>]</w:t>
            </w:r>
          </w:p>
        </w:tc>
        <w:tc>
          <w:tcPr>
            <w:tcW w:w="2267" w:type="dxa"/>
          </w:tcPr>
          <w:p w14:paraId="46CFFE5A" w14:textId="77777777" w:rsidR="00EF4798" w:rsidRPr="00202105" w:rsidRDefault="00EF4798" w:rsidP="009D4432">
            <w:pPr>
              <w:pStyle w:val="TAL"/>
              <w:rPr>
                <w:lang w:eastAsia="zh-CN"/>
              </w:rPr>
            </w:pPr>
            <w:r w:rsidRPr="00202105">
              <w:rPr>
                <w:lang w:eastAsia="zh-CN"/>
              </w:rPr>
              <w:t>2</w:t>
            </w:r>
          </w:p>
        </w:tc>
        <w:tc>
          <w:tcPr>
            <w:tcW w:w="1700" w:type="dxa"/>
          </w:tcPr>
          <w:p w14:paraId="345DB03E" w14:textId="77777777" w:rsidR="00EF4798" w:rsidRPr="00202105" w:rsidRDefault="00EF4798" w:rsidP="009D4432">
            <w:pPr>
              <w:pStyle w:val="TAL"/>
            </w:pPr>
            <w:r w:rsidRPr="00202105">
              <w:t xml:space="preserve">entry </w:t>
            </w:r>
            <w:r w:rsidRPr="00202105">
              <w:rPr>
                <w:lang w:eastAsia="zh-CN"/>
              </w:rPr>
              <w:t>23</w:t>
            </w:r>
          </w:p>
        </w:tc>
        <w:tc>
          <w:tcPr>
            <w:tcW w:w="1133" w:type="dxa"/>
          </w:tcPr>
          <w:p w14:paraId="093F0EE5" w14:textId="77777777" w:rsidR="00EF4798" w:rsidRPr="00202105" w:rsidRDefault="00EF4798" w:rsidP="009D4432">
            <w:pPr>
              <w:pStyle w:val="TAL"/>
            </w:pPr>
          </w:p>
        </w:tc>
      </w:tr>
      <w:tr w:rsidR="00EF4798" w:rsidRPr="00202105" w14:paraId="6AEDD870" w14:textId="77777777" w:rsidTr="00FD3663">
        <w:tc>
          <w:tcPr>
            <w:tcW w:w="4535" w:type="dxa"/>
          </w:tcPr>
          <w:p w14:paraId="3AB300E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24</w:t>
            </w:r>
            <w:r w:rsidRPr="00202105">
              <w:rPr>
                <w:lang w:eastAsia="fr-FR"/>
              </w:rPr>
              <w:t>]</w:t>
            </w:r>
          </w:p>
        </w:tc>
        <w:tc>
          <w:tcPr>
            <w:tcW w:w="2267" w:type="dxa"/>
          </w:tcPr>
          <w:p w14:paraId="00356A9E" w14:textId="77777777" w:rsidR="00EF4798" w:rsidRPr="00202105" w:rsidRDefault="00EF4798" w:rsidP="009D4432">
            <w:pPr>
              <w:pStyle w:val="TAL"/>
              <w:rPr>
                <w:lang w:eastAsia="zh-CN"/>
              </w:rPr>
            </w:pPr>
            <w:r w:rsidRPr="00202105">
              <w:rPr>
                <w:lang w:eastAsia="zh-CN"/>
              </w:rPr>
              <w:t>2</w:t>
            </w:r>
          </w:p>
        </w:tc>
        <w:tc>
          <w:tcPr>
            <w:tcW w:w="1700" w:type="dxa"/>
          </w:tcPr>
          <w:p w14:paraId="1C47EFB0" w14:textId="77777777" w:rsidR="00EF4798" w:rsidRPr="00202105" w:rsidRDefault="00EF4798" w:rsidP="009D4432">
            <w:pPr>
              <w:pStyle w:val="TAL"/>
            </w:pPr>
            <w:r w:rsidRPr="00202105">
              <w:t xml:space="preserve">entry </w:t>
            </w:r>
            <w:r w:rsidRPr="00202105">
              <w:rPr>
                <w:lang w:eastAsia="zh-CN"/>
              </w:rPr>
              <w:t>24</w:t>
            </w:r>
          </w:p>
        </w:tc>
        <w:tc>
          <w:tcPr>
            <w:tcW w:w="1133" w:type="dxa"/>
          </w:tcPr>
          <w:p w14:paraId="0EC306F0" w14:textId="77777777" w:rsidR="00EF4798" w:rsidRPr="00202105" w:rsidRDefault="00EF4798" w:rsidP="009D4432">
            <w:pPr>
              <w:pStyle w:val="TAL"/>
            </w:pPr>
          </w:p>
        </w:tc>
      </w:tr>
      <w:tr w:rsidR="00EF4798" w:rsidRPr="00202105" w14:paraId="1E4FE9E0" w14:textId="77777777" w:rsidTr="00FD3663">
        <w:tc>
          <w:tcPr>
            <w:tcW w:w="4535" w:type="dxa"/>
          </w:tcPr>
          <w:p w14:paraId="419523D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25</w:t>
            </w:r>
            <w:r w:rsidRPr="00202105">
              <w:rPr>
                <w:lang w:eastAsia="fr-FR"/>
              </w:rPr>
              <w:t>]</w:t>
            </w:r>
          </w:p>
        </w:tc>
        <w:tc>
          <w:tcPr>
            <w:tcW w:w="2267" w:type="dxa"/>
          </w:tcPr>
          <w:p w14:paraId="118BEEC2" w14:textId="77777777" w:rsidR="00EF4798" w:rsidRPr="00202105" w:rsidRDefault="00EF4798" w:rsidP="009D4432">
            <w:pPr>
              <w:pStyle w:val="TAL"/>
              <w:rPr>
                <w:lang w:eastAsia="zh-CN"/>
              </w:rPr>
            </w:pPr>
            <w:r w:rsidRPr="00202105">
              <w:rPr>
                <w:lang w:eastAsia="zh-CN"/>
              </w:rPr>
              <w:t>2</w:t>
            </w:r>
          </w:p>
        </w:tc>
        <w:tc>
          <w:tcPr>
            <w:tcW w:w="1700" w:type="dxa"/>
          </w:tcPr>
          <w:p w14:paraId="4053362F" w14:textId="77777777" w:rsidR="00EF4798" w:rsidRPr="00202105" w:rsidRDefault="00EF4798" w:rsidP="009D4432">
            <w:pPr>
              <w:pStyle w:val="TAL"/>
            </w:pPr>
            <w:r w:rsidRPr="00202105">
              <w:t xml:space="preserve">entry </w:t>
            </w:r>
            <w:r w:rsidRPr="00202105">
              <w:rPr>
                <w:lang w:eastAsia="zh-CN"/>
              </w:rPr>
              <w:t>25</w:t>
            </w:r>
          </w:p>
        </w:tc>
        <w:tc>
          <w:tcPr>
            <w:tcW w:w="1133" w:type="dxa"/>
          </w:tcPr>
          <w:p w14:paraId="53527B45" w14:textId="77777777" w:rsidR="00EF4798" w:rsidRPr="00202105" w:rsidRDefault="00EF4798" w:rsidP="009D4432">
            <w:pPr>
              <w:pStyle w:val="TAL"/>
            </w:pPr>
          </w:p>
        </w:tc>
      </w:tr>
      <w:tr w:rsidR="00EF4798" w:rsidRPr="00202105" w14:paraId="271D1512" w14:textId="77777777" w:rsidTr="00FD3663">
        <w:tc>
          <w:tcPr>
            <w:tcW w:w="4535" w:type="dxa"/>
          </w:tcPr>
          <w:p w14:paraId="7ACBE7C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26</w:t>
            </w:r>
            <w:r w:rsidRPr="00202105">
              <w:rPr>
                <w:lang w:eastAsia="fr-FR"/>
              </w:rPr>
              <w:t>]</w:t>
            </w:r>
          </w:p>
        </w:tc>
        <w:tc>
          <w:tcPr>
            <w:tcW w:w="2267" w:type="dxa"/>
          </w:tcPr>
          <w:p w14:paraId="7B86A57C" w14:textId="77777777" w:rsidR="00EF4798" w:rsidRPr="00202105" w:rsidRDefault="00EF4798" w:rsidP="009D4432">
            <w:pPr>
              <w:pStyle w:val="TAL"/>
              <w:rPr>
                <w:lang w:eastAsia="zh-CN"/>
              </w:rPr>
            </w:pPr>
            <w:r w:rsidRPr="00202105">
              <w:rPr>
                <w:lang w:eastAsia="zh-CN"/>
              </w:rPr>
              <w:t>2</w:t>
            </w:r>
          </w:p>
        </w:tc>
        <w:tc>
          <w:tcPr>
            <w:tcW w:w="1700" w:type="dxa"/>
          </w:tcPr>
          <w:p w14:paraId="7787863F" w14:textId="77777777" w:rsidR="00EF4798" w:rsidRPr="00202105" w:rsidRDefault="00EF4798" w:rsidP="009D4432">
            <w:pPr>
              <w:pStyle w:val="TAL"/>
            </w:pPr>
            <w:r w:rsidRPr="00202105">
              <w:t xml:space="preserve">entry </w:t>
            </w:r>
            <w:r w:rsidRPr="00202105">
              <w:rPr>
                <w:lang w:eastAsia="zh-CN"/>
              </w:rPr>
              <w:t>26</w:t>
            </w:r>
          </w:p>
        </w:tc>
        <w:tc>
          <w:tcPr>
            <w:tcW w:w="1133" w:type="dxa"/>
          </w:tcPr>
          <w:p w14:paraId="25361700" w14:textId="77777777" w:rsidR="00EF4798" w:rsidRPr="00202105" w:rsidRDefault="00EF4798" w:rsidP="009D4432">
            <w:pPr>
              <w:pStyle w:val="TAL"/>
            </w:pPr>
          </w:p>
        </w:tc>
      </w:tr>
      <w:tr w:rsidR="00EF4798" w:rsidRPr="00202105" w14:paraId="1DF6F3B8" w14:textId="77777777" w:rsidTr="00FD3663">
        <w:tc>
          <w:tcPr>
            <w:tcW w:w="4535" w:type="dxa"/>
          </w:tcPr>
          <w:p w14:paraId="21BE249D"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27</w:t>
            </w:r>
            <w:r w:rsidRPr="00202105">
              <w:rPr>
                <w:lang w:eastAsia="fr-FR"/>
              </w:rPr>
              <w:t>]</w:t>
            </w:r>
          </w:p>
        </w:tc>
        <w:tc>
          <w:tcPr>
            <w:tcW w:w="2267" w:type="dxa"/>
          </w:tcPr>
          <w:p w14:paraId="168F630B" w14:textId="77777777" w:rsidR="00EF4798" w:rsidRPr="00202105" w:rsidRDefault="00EF4798" w:rsidP="009D4432">
            <w:pPr>
              <w:pStyle w:val="TAL"/>
              <w:rPr>
                <w:lang w:eastAsia="zh-CN"/>
              </w:rPr>
            </w:pPr>
            <w:r w:rsidRPr="00202105">
              <w:rPr>
                <w:lang w:eastAsia="zh-CN"/>
              </w:rPr>
              <w:t>2</w:t>
            </w:r>
          </w:p>
        </w:tc>
        <w:tc>
          <w:tcPr>
            <w:tcW w:w="1700" w:type="dxa"/>
          </w:tcPr>
          <w:p w14:paraId="15D765D4" w14:textId="77777777" w:rsidR="00EF4798" w:rsidRPr="00202105" w:rsidRDefault="00EF4798" w:rsidP="009D4432">
            <w:pPr>
              <w:pStyle w:val="TAL"/>
            </w:pPr>
            <w:r w:rsidRPr="00202105">
              <w:t xml:space="preserve">entry </w:t>
            </w:r>
            <w:r w:rsidRPr="00202105">
              <w:rPr>
                <w:lang w:eastAsia="zh-CN"/>
              </w:rPr>
              <w:t>27</w:t>
            </w:r>
          </w:p>
        </w:tc>
        <w:tc>
          <w:tcPr>
            <w:tcW w:w="1133" w:type="dxa"/>
          </w:tcPr>
          <w:p w14:paraId="036A3EC6" w14:textId="77777777" w:rsidR="00EF4798" w:rsidRPr="00202105" w:rsidRDefault="00EF4798" w:rsidP="009D4432">
            <w:pPr>
              <w:pStyle w:val="TAL"/>
            </w:pPr>
          </w:p>
        </w:tc>
      </w:tr>
      <w:tr w:rsidR="00EF4798" w:rsidRPr="00202105" w14:paraId="4462A16B" w14:textId="77777777" w:rsidTr="00FD3663">
        <w:tc>
          <w:tcPr>
            <w:tcW w:w="4535" w:type="dxa"/>
          </w:tcPr>
          <w:p w14:paraId="25F09FC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28</w:t>
            </w:r>
            <w:r w:rsidRPr="00202105">
              <w:rPr>
                <w:lang w:eastAsia="fr-FR"/>
              </w:rPr>
              <w:t>]</w:t>
            </w:r>
          </w:p>
        </w:tc>
        <w:tc>
          <w:tcPr>
            <w:tcW w:w="2267" w:type="dxa"/>
          </w:tcPr>
          <w:p w14:paraId="1B2D74A6" w14:textId="77777777" w:rsidR="00EF4798" w:rsidRPr="00202105" w:rsidRDefault="00EF4798" w:rsidP="009D4432">
            <w:pPr>
              <w:pStyle w:val="TAL"/>
              <w:rPr>
                <w:lang w:eastAsia="zh-CN"/>
              </w:rPr>
            </w:pPr>
            <w:r w:rsidRPr="00202105">
              <w:rPr>
                <w:lang w:eastAsia="zh-CN"/>
              </w:rPr>
              <w:t>2</w:t>
            </w:r>
          </w:p>
        </w:tc>
        <w:tc>
          <w:tcPr>
            <w:tcW w:w="1700" w:type="dxa"/>
          </w:tcPr>
          <w:p w14:paraId="39E0CD5C" w14:textId="77777777" w:rsidR="00EF4798" w:rsidRPr="00202105" w:rsidRDefault="00EF4798" w:rsidP="009D4432">
            <w:pPr>
              <w:pStyle w:val="TAL"/>
            </w:pPr>
            <w:r w:rsidRPr="00202105">
              <w:t xml:space="preserve">entry </w:t>
            </w:r>
            <w:r w:rsidRPr="00202105">
              <w:rPr>
                <w:lang w:eastAsia="zh-CN"/>
              </w:rPr>
              <w:t>28</w:t>
            </w:r>
          </w:p>
        </w:tc>
        <w:tc>
          <w:tcPr>
            <w:tcW w:w="1133" w:type="dxa"/>
          </w:tcPr>
          <w:p w14:paraId="00332016" w14:textId="77777777" w:rsidR="00EF4798" w:rsidRPr="00202105" w:rsidRDefault="00EF4798" w:rsidP="009D4432">
            <w:pPr>
              <w:pStyle w:val="TAL"/>
            </w:pPr>
          </w:p>
        </w:tc>
      </w:tr>
      <w:tr w:rsidR="00EF4798" w:rsidRPr="00202105" w14:paraId="48F4A999" w14:textId="77777777" w:rsidTr="00FD3663">
        <w:tc>
          <w:tcPr>
            <w:tcW w:w="4535" w:type="dxa"/>
          </w:tcPr>
          <w:p w14:paraId="16D74CE8"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29</w:t>
            </w:r>
            <w:r w:rsidRPr="00202105">
              <w:rPr>
                <w:lang w:eastAsia="fr-FR"/>
              </w:rPr>
              <w:t>]</w:t>
            </w:r>
          </w:p>
        </w:tc>
        <w:tc>
          <w:tcPr>
            <w:tcW w:w="2267" w:type="dxa"/>
          </w:tcPr>
          <w:p w14:paraId="5CAE29A2" w14:textId="77777777" w:rsidR="00EF4798" w:rsidRPr="00202105" w:rsidRDefault="00EF4798" w:rsidP="009D4432">
            <w:pPr>
              <w:pStyle w:val="TAL"/>
              <w:rPr>
                <w:lang w:eastAsia="zh-CN"/>
              </w:rPr>
            </w:pPr>
            <w:r w:rsidRPr="00202105">
              <w:rPr>
                <w:lang w:eastAsia="zh-CN"/>
              </w:rPr>
              <w:t>2</w:t>
            </w:r>
          </w:p>
        </w:tc>
        <w:tc>
          <w:tcPr>
            <w:tcW w:w="1700" w:type="dxa"/>
          </w:tcPr>
          <w:p w14:paraId="20802563" w14:textId="77777777" w:rsidR="00EF4798" w:rsidRPr="00202105" w:rsidRDefault="00EF4798" w:rsidP="009D4432">
            <w:pPr>
              <w:pStyle w:val="TAL"/>
            </w:pPr>
            <w:r w:rsidRPr="00202105">
              <w:t xml:space="preserve">entry </w:t>
            </w:r>
            <w:r w:rsidRPr="00202105">
              <w:rPr>
                <w:lang w:eastAsia="zh-CN"/>
              </w:rPr>
              <w:t>29</w:t>
            </w:r>
          </w:p>
        </w:tc>
        <w:tc>
          <w:tcPr>
            <w:tcW w:w="1133" w:type="dxa"/>
          </w:tcPr>
          <w:p w14:paraId="6F271244" w14:textId="77777777" w:rsidR="00EF4798" w:rsidRPr="00202105" w:rsidRDefault="00EF4798" w:rsidP="009D4432">
            <w:pPr>
              <w:pStyle w:val="TAL"/>
            </w:pPr>
          </w:p>
        </w:tc>
      </w:tr>
      <w:tr w:rsidR="00EF4798" w:rsidRPr="00202105" w14:paraId="1B25D22F" w14:textId="77777777" w:rsidTr="00FD3663">
        <w:tc>
          <w:tcPr>
            <w:tcW w:w="4535" w:type="dxa"/>
          </w:tcPr>
          <w:p w14:paraId="6D1B25D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30</w:t>
            </w:r>
            <w:r w:rsidRPr="00202105">
              <w:rPr>
                <w:lang w:eastAsia="fr-FR"/>
              </w:rPr>
              <w:t>]</w:t>
            </w:r>
          </w:p>
        </w:tc>
        <w:tc>
          <w:tcPr>
            <w:tcW w:w="2267" w:type="dxa"/>
          </w:tcPr>
          <w:p w14:paraId="45870849" w14:textId="77777777" w:rsidR="00EF4798" w:rsidRPr="00202105" w:rsidRDefault="00EF4798" w:rsidP="009D4432">
            <w:pPr>
              <w:pStyle w:val="TAL"/>
              <w:rPr>
                <w:lang w:eastAsia="zh-CN"/>
              </w:rPr>
            </w:pPr>
            <w:r w:rsidRPr="00202105">
              <w:rPr>
                <w:lang w:eastAsia="zh-CN"/>
              </w:rPr>
              <w:t>2</w:t>
            </w:r>
          </w:p>
        </w:tc>
        <w:tc>
          <w:tcPr>
            <w:tcW w:w="1700" w:type="dxa"/>
          </w:tcPr>
          <w:p w14:paraId="6855C371" w14:textId="77777777" w:rsidR="00EF4798" w:rsidRPr="00202105" w:rsidRDefault="00EF4798" w:rsidP="009D4432">
            <w:pPr>
              <w:pStyle w:val="TAL"/>
            </w:pPr>
            <w:r w:rsidRPr="00202105">
              <w:t xml:space="preserve">entry </w:t>
            </w:r>
            <w:r w:rsidRPr="00202105">
              <w:rPr>
                <w:lang w:eastAsia="zh-CN"/>
              </w:rPr>
              <w:t>30</w:t>
            </w:r>
          </w:p>
        </w:tc>
        <w:tc>
          <w:tcPr>
            <w:tcW w:w="1133" w:type="dxa"/>
          </w:tcPr>
          <w:p w14:paraId="3D37A79C" w14:textId="77777777" w:rsidR="00EF4798" w:rsidRPr="00202105" w:rsidRDefault="00EF4798" w:rsidP="009D4432">
            <w:pPr>
              <w:pStyle w:val="TAL"/>
            </w:pPr>
          </w:p>
        </w:tc>
      </w:tr>
      <w:tr w:rsidR="00EF4798" w:rsidRPr="00202105" w14:paraId="1EF8357F" w14:textId="77777777" w:rsidTr="00FD3663">
        <w:tc>
          <w:tcPr>
            <w:tcW w:w="4535" w:type="dxa"/>
          </w:tcPr>
          <w:p w14:paraId="14FD05A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31</w:t>
            </w:r>
            <w:r w:rsidRPr="00202105">
              <w:rPr>
                <w:lang w:eastAsia="fr-FR"/>
              </w:rPr>
              <w:t>]</w:t>
            </w:r>
          </w:p>
        </w:tc>
        <w:tc>
          <w:tcPr>
            <w:tcW w:w="2267" w:type="dxa"/>
          </w:tcPr>
          <w:p w14:paraId="49CDBFF0" w14:textId="77777777" w:rsidR="00EF4798" w:rsidRPr="00202105" w:rsidRDefault="00EF4798" w:rsidP="009D4432">
            <w:pPr>
              <w:pStyle w:val="TAL"/>
              <w:rPr>
                <w:lang w:eastAsia="zh-CN"/>
              </w:rPr>
            </w:pPr>
            <w:r w:rsidRPr="00202105">
              <w:rPr>
                <w:lang w:eastAsia="zh-CN"/>
              </w:rPr>
              <w:t>2</w:t>
            </w:r>
          </w:p>
        </w:tc>
        <w:tc>
          <w:tcPr>
            <w:tcW w:w="1700" w:type="dxa"/>
          </w:tcPr>
          <w:p w14:paraId="75493AD8" w14:textId="77777777" w:rsidR="00EF4798" w:rsidRPr="00202105" w:rsidRDefault="00EF4798" w:rsidP="009D4432">
            <w:pPr>
              <w:pStyle w:val="TAL"/>
            </w:pPr>
            <w:r w:rsidRPr="00202105">
              <w:t xml:space="preserve">entry </w:t>
            </w:r>
            <w:r w:rsidRPr="00202105">
              <w:rPr>
                <w:lang w:eastAsia="zh-CN"/>
              </w:rPr>
              <w:t>31</w:t>
            </w:r>
          </w:p>
        </w:tc>
        <w:tc>
          <w:tcPr>
            <w:tcW w:w="1133" w:type="dxa"/>
          </w:tcPr>
          <w:p w14:paraId="15635673" w14:textId="77777777" w:rsidR="00EF4798" w:rsidRPr="00202105" w:rsidRDefault="00EF4798" w:rsidP="009D4432">
            <w:pPr>
              <w:pStyle w:val="TAL"/>
            </w:pPr>
          </w:p>
        </w:tc>
      </w:tr>
      <w:tr w:rsidR="00EF4798" w:rsidRPr="00202105" w14:paraId="297855E4" w14:textId="77777777" w:rsidTr="00FD3663">
        <w:tc>
          <w:tcPr>
            <w:tcW w:w="4535" w:type="dxa"/>
          </w:tcPr>
          <w:p w14:paraId="33291A0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32</w:t>
            </w:r>
            <w:r w:rsidRPr="00202105">
              <w:rPr>
                <w:lang w:eastAsia="fr-FR"/>
              </w:rPr>
              <w:t>]</w:t>
            </w:r>
          </w:p>
        </w:tc>
        <w:tc>
          <w:tcPr>
            <w:tcW w:w="2267" w:type="dxa"/>
          </w:tcPr>
          <w:p w14:paraId="4AD991E2" w14:textId="77777777" w:rsidR="00EF4798" w:rsidRPr="00202105" w:rsidRDefault="00EF4798" w:rsidP="009D4432">
            <w:pPr>
              <w:pStyle w:val="TAL"/>
              <w:rPr>
                <w:lang w:eastAsia="zh-CN"/>
              </w:rPr>
            </w:pPr>
            <w:r w:rsidRPr="00202105">
              <w:rPr>
                <w:lang w:eastAsia="zh-CN"/>
              </w:rPr>
              <w:t>2</w:t>
            </w:r>
          </w:p>
        </w:tc>
        <w:tc>
          <w:tcPr>
            <w:tcW w:w="1700" w:type="dxa"/>
          </w:tcPr>
          <w:p w14:paraId="17BE5C2D" w14:textId="77777777" w:rsidR="00EF4798" w:rsidRPr="00202105" w:rsidRDefault="00EF4798" w:rsidP="009D4432">
            <w:pPr>
              <w:pStyle w:val="TAL"/>
            </w:pPr>
            <w:r w:rsidRPr="00202105">
              <w:t xml:space="preserve">entry </w:t>
            </w:r>
            <w:r w:rsidRPr="00202105">
              <w:rPr>
                <w:lang w:eastAsia="zh-CN"/>
              </w:rPr>
              <w:t>32</w:t>
            </w:r>
          </w:p>
        </w:tc>
        <w:tc>
          <w:tcPr>
            <w:tcW w:w="1133" w:type="dxa"/>
          </w:tcPr>
          <w:p w14:paraId="7CE2F25A" w14:textId="77777777" w:rsidR="00EF4798" w:rsidRPr="00202105" w:rsidRDefault="00EF4798" w:rsidP="009D4432">
            <w:pPr>
              <w:pStyle w:val="TAL"/>
            </w:pPr>
          </w:p>
        </w:tc>
      </w:tr>
      <w:tr w:rsidR="00EF4798" w:rsidRPr="00202105" w14:paraId="510ACC2C" w14:textId="77777777" w:rsidTr="00FD3663">
        <w:tc>
          <w:tcPr>
            <w:tcW w:w="4535" w:type="dxa"/>
          </w:tcPr>
          <w:p w14:paraId="0883D496"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33</w:t>
            </w:r>
            <w:r w:rsidRPr="00202105">
              <w:rPr>
                <w:lang w:eastAsia="fr-FR"/>
              </w:rPr>
              <w:t>]</w:t>
            </w:r>
          </w:p>
        </w:tc>
        <w:tc>
          <w:tcPr>
            <w:tcW w:w="2267" w:type="dxa"/>
          </w:tcPr>
          <w:p w14:paraId="447F4047" w14:textId="77777777" w:rsidR="00EF4798" w:rsidRPr="00202105" w:rsidRDefault="00EF4798" w:rsidP="009D4432">
            <w:pPr>
              <w:pStyle w:val="TAL"/>
              <w:rPr>
                <w:lang w:eastAsia="zh-CN"/>
              </w:rPr>
            </w:pPr>
            <w:r w:rsidRPr="00202105">
              <w:rPr>
                <w:lang w:eastAsia="zh-CN"/>
              </w:rPr>
              <w:t>2</w:t>
            </w:r>
          </w:p>
        </w:tc>
        <w:tc>
          <w:tcPr>
            <w:tcW w:w="1700" w:type="dxa"/>
          </w:tcPr>
          <w:p w14:paraId="60D1D010" w14:textId="77777777" w:rsidR="00EF4798" w:rsidRPr="00202105" w:rsidRDefault="00EF4798" w:rsidP="009D4432">
            <w:pPr>
              <w:pStyle w:val="TAL"/>
            </w:pPr>
            <w:r w:rsidRPr="00202105">
              <w:t xml:space="preserve">entry </w:t>
            </w:r>
            <w:r w:rsidRPr="00202105">
              <w:rPr>
                <w:lang w:eastAsia="zh-CN"/>
              </w:rPr>
              <w:t>33</w:t>
            </w:r>
          </w:p>
        </w:tc>
        <w:tc>
          <w:tcPr>
            <w:tcW w:w="1133" w:type="dxa"/>
          </w:tcPr>
          <w:p w14:paraId="6C27E1B5" w14:textId="77777777" w:rsidR="00EF4798" w:rsidRPr="00202105" w:rsidRDefault="00EF4798" w:rsidP="009D4432">
            <w:pPr>
              <w:pStyle w:val="TAL"/>
            </w:pPr>
          </w:p>
        </w:tc>
      </w:tr>
      <w:tr w:rsidR="00EF4798" w:rsidRPr="00202105" w14:paraId="6F5ABC25" w14:textId="77777777" w:rsidTr="00FD3663">
        <w:tc>
          <w:tcPr>
            <w:tcW w:w="4535" w:type="dxa"/>
          </w:tcPr>
          <w:p w14:paraId="264791B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34</w:t>
            </w:r>
            <w:r w:rsidRPr="00202105">
              <w:rPr>
                <w:lang w:eastAsia="fr-FR"/>
              </w:rPr>
              <w:t>]</w:t>
            </w:r>
          </w:p>
        </w:tc>
        <w:tc>
          <w:tcPr>
            <w:tcW w:w="2267" w:type="dxa"/>
          </w:tcPr>
          <w:p w14:paraId="22AE229A" w14:textId="77777777" w:rsidR="00EF4798" w:rsidRPr="00202105" w:rsidRDefault="00EF4798" w:rsidP="009D4432">
            <w:pPr>
              <w:pStyle w:val="TAL"/>
              <w:rPr>
                <w:lang w:eastAsia="zh-CN"/>
              </w:rPr>
            </w:pPr>
            <w:r w:rsidRPr="00202105">
              <w:rPr>
                <w:lang w:eastAsia="zh-CN"/>
              </w:rPr>
              <w:t>2</w:t>
            </w:r>
          </w:p>
        </w:tc>
        <w:tc>
          <w:tcPr>
            <w:tcW w:w="1700" w:type="dxa"/>
          </w:tcPr>
          <w:p w14:paraId="0D7230DC" w14:textId="77777777" w:rsidR="00EF4798" w:rsidRPr="00202105" w:rsidRDefault="00EF4798" w:rsidP="009D4432">
            <w:pPr>
              <w:pStyle w:val="TAL"/>
            </w:pPr>
            <w:r w:rsidRPr="00202105">
              <w:t xml:space="preserve">entry </w:t>
            </w:r>
            <w:r w:rsidRPr="00202105">
              <w:rPr>
                <w:lang w:eastAsia="zh-CN"/>
              </w:rPr>
              <w:t>34</w:t>
            </w:r>
          </w:p>
        </w:tc>
        <w:tc>
          <w:tcPr>
            <w:tcW w:w="1133" w:type="dxa"/>
          </w:tcPr>
          <w:p w14:paraId="70C92343" w14:textId="77777777" w:rsidR="00EF4798" w:rsidRPr="00202105" w:rsidRDefault="00EF4798" w:rsidP="009D4432">
            <w:pPr>
              <w:pStyle w:val="TAL"/>
            </w:pPr>
          </w:p>
        </w:tc>
      </w:tr>
      <w:tr w:rsidR="00EF4798" w:rsidRPr="00202105" w14:paraId="1F278D13" w14:textId="77777777" w:rsidTr="00FD3663">
        <w:tc>
          <w:tcPr>
            <w:tcW w:w="4535" w:type="dxa"/>
          </w:tcPr>
          <w:p w14:paraId="06F0CC8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35</w:t>
            </w:r>
            <w:r w:rsidRPr="00202105">
              <w:rPr>
                <w:lang w:eastAsia="fr-FR"/>
              </w:rPr>
              <w:t>]</w:t>
            </w:r>
          </w:p>
        </w:tc>
        <w:tc>
          <w:tcPr>
            <w:tcW w:w="2267" w:type="dxa"/>
          </w:tcPr>
          <w:p w14:paraId="5EE439D4" w14:textId="77777777" w:rsidR="00EF4798" w:rsidRPr="00202105" w:rsidRDefault="00EF4798" w:rsidP="009D4432">
            <w:pPr>
              <w:pStyle w:val="TAL"/>
              <w:rPr>
                <w:lang w:eastAsia="zh-CN"/>
              </w:rPr>
            </w:pPr>
            <w:r w:rsidRPr="00202105">
              <w:rPr>
                <w:lang w:eastAsia="zh-CN"/>
              </w:rPr>
              <w:t>2</w:t>
            </w:r>
          </w:p>
        </w:tc>
        <w:tc>
          <w:tcPr>
            <w:tcW w:w="1700" w:type="dxa"/>
          </w:tcPr>
          <w:p w14:paraId="748B5679" w14:textId="77777777" w:rsidR="00EF4798" w:rsidRPr="00202105" w:rsidRDefault="00EF4798" w:rsidP="009D4432">
            <w:pPr>
              <w:pStyle w:val="TAL"/>
            </w:pPr>
            <w:r w:rsidRPr="00202105">
              <w:t xml:space="preserve">entry </w:t>
            </w:r>
            <w:r w:rsidRPr="00202105">
              <w:rPr>
                <w:lang w:eastAsia="zh-CN"/>
              </w:rPr>
              <w:t>35</w:t>
            </w:r>
          </w:p>
        </w:tc>
        <w:tc>
          <w:tcPr>
            <w:tcW w:w="1133" w:type="dxa"/>
          </w:tcPr>
          <w:p w14:paraId="208165B5" w14:textId="77777777" w:rsidR="00EF4798" w:rsidRPr="00202105" w:rsidRDefault="00EF4798" w:rsidP="009D4432">
            <w:pPr>
              <w:pStyle w:val="TAL"/>
            </w:pPr>
          </w:p>
        </w:tc>
      </w:tr>
      <w:tr w:rsidR="00EF4798" w:rsidRPr="00202105" w14:paraId="74498A95" w14:textId="77777777" w:rsidTr="00FD3663">
        <w:tc>
          <w:tcPr>
            <w:tcW w:w="4535" w:type="dxa"/>
          </w:tcPr>
          <w:p w14:paraId="4B5BCDD8"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36</w:t>
            </w:r>
            <w:r w:rsidRPr="00202105">
              <w:rPr>
                <w:lang w:eastAsia="fr-FR"/>
              </w:rPr>
              <w:t>]</w:t>
            </w:r>
          </w:p>
        </w:tc>
        <w:tc>
          <w:tcPr>
            <w:tcW w:w="2267" w:type="dxa"/>
          </w:tcPr>
          <w:p w14:paraId="1BF4BD4C" w14:textId="77777777" w:rsidR="00EF4798" w:rsidRPr="00202105" w:rsidRDefault="00EF4798" w:rsidP="009D4432">
            <w:pPr>
              <w:pStyle w:val="TAL"/>
              <w:rPr>
                <w:lang w:eastAsia="zh-CN"/>
              </w:rPr>
            </w:pPr>
            <w:r w:rsidRPr="00202105">
              <w:rPr>
                <w:lang w:eastAsia="zh-CN"/>
              </w:rPr>
              <w:t>2</w:t>
            </w:r>
          </w:p>
        </w:tc>
        <w:tc>
          <w:tcPr>
            <w:tcW w:w="1700" w:type="dxa"/>
          </w:tcPr>
          <w:p w14:paraId="170EE0AF" w14:textId="77777777" w:rsidR="00EF4798" w:rsidRPr="00202105" w:rsidRDefault="00EF4798" w:rsidP="009D4432">
            <w:pPr>
              <w:pStyle w:val="TAL"/>
            </w:pPr>
            <w:r w:rsidRPr="00202105">
              <w:t xml:space="preserve">entry </w:t>
            </w:r>
            <w:r w:rsidRPr="00202105">
              <w:rPr>
                <w:lang w:eastAsia="zh-CN"/>
              </w:rPr>
              <w:t>36</w:t>
            </w:r>
          </w:p>
        </w:tc>
        <w:tc>
          <w:tcPr>
            <w:tcW w:w="1133" w:type="dxa"/>
          </w:tcPr>
          <w:p w14:paraId="30CE4569" w14:textId="77777777" w:rsidR="00EF4798" w:rsidRPr="00202105" w:rsidRDefault="00EF4798" w:rsidP="009D4432">
            <w:pPr>
              <w:pStyle w:val="TAL"/>
            </w:pPr>
          </w:p>
        </w:tc>
      </w:tr>
      <w:tr w:rsidR="00EF4798" w:rsidRPr="00202105" w14:paraId="6B5BDEF6" w14:textId="77777777" w:rsidTr="00FD3663">
        <w:tc>
          <w:tcPr>
            <w:tcW w:w="4535" w:type="dxa"/>
          </w:tcPr>
          <w:p w14:paraId="4456743C" w14:textId="77777777" w:rsidR="00EF4798" w:rsidRPr="00202105" w:rsidRDefault="00EF4798" w:rsidP="009D4432">
            <w:pPr>
              <w:pStyle w:val="TAL"/>
            </w:pPr>
            <w:r w:rsidRPr="00202105">
              <w:lastRenderedPageBreak/>
              <w:t xml:space="preserve">        </w:t>
            </w:r>
            <w:r w:rsidRPr="00202105">
              <w:rPr>
                <w:lang w:eastAsia="zh-CN"/>
              </w:rPr>
              <w:t xml:space="preserve">    </w:t>
            </w:r>
            <w:r w:rsidRPr="00202105">
              <w:t>UAC-BarringInfoSetIndex</w:t>
            </w:r>
            <w:r w:rsidRPr="00202105">
              <w:rPr>
                <w:lang w:eastAsia="fr-FR"/>
              </w:rPr>
              <w:t>[</w:t>
            </w:r>
            <w:r w:rsidRPr="00202105">
              <w:rPr>
                <w:lang w:eastAsia="zh-CN"/>
              </w:rPr>
              <w:t>37</w:t>
            </w:r>
            <w:r w:rsidRPr="00202105">
              <w:rPr>
                <w:lang w:eastAsia="fr-FR"/>
              </w:rPr>
              <w:t>]</w:t>
            </w:r>
          </w:p>
        </w:tc>
        <w:tc>
          <w:tcPr>
            <w:tcW w:w="2267" w:type="dxa"/>
          </w:tcPr>
          <w:p w14:paraId="43B5F03F" w14:textId="77777777" w:rsidR="00EF4798" w:rsidRPr="00202105" w:rsidRDefault="00EF4798" w:rsidP="009D4432">
            <w:pPr>
              <w:pStyle w:val="TAL"/>
              <w:rPr>
                <w:lang w:eastAsia="zh-CN"/>
              </w:rPr>
            </w:pPr>
            <w:r w:rsidRPr="00202105">
              <w:rPr>
                <w:lang w:eastAsia="zh-CN"/>
              </w:rPr>
              <w:t>2</w:t>
            </w:r>
          </w:p>
        </w:tc>
        <w:tc>
          <w:tcPr>
            <w:tcW w:w="1700" w:type="dxa"/>
          </w:tcPr>
          <w:p w14:paraId="35CE818C" w14:textId="77777777" w:rsidR="00EF4798" w:rsidRPr="00202105" w:rsidRDefault="00EF4798" w:rsidP="009D4432">
            <w:pPr>
              <w:pStyle w:val="TAL"/>
            </w:pPr>
            <w:r w:rsidRPr="00202105">
              <w:t xml:space="preserve">entry </w:t>
            </w:r>
            <w:r w:rsidRPr="00202105">
              <w:rPr>
                <w:lang w:eastAsia="zh-CN"/>
              </w:rPr>
              <w:t>37</w:t>
            </w:r>
          </w:p>
        </w:tc>
        <w:tc>
          <w:tcPr>
            <w:tcW w:w="1133" w:type="dxa"/>
          </w:tcPr>
          <w:p w14:paraId="4E4C9779" w14:textId="77777777" w:rsidR="00EF4798" w:rsidRPr="00202105" w:rsidRDefault="00EF4798" w:rsidP="009D4432">
            <w:pPr>
              <w:pStyle w:val="TAL"/>
            </w:pPr>
          </w:p>
        </w:tc>
      </w:tr>
      <w:tr w:rsidR="00EF4798" w:rsidRPr="00202105" w14:paraId="549E6CDE" w14:textId="77777777" w:rsidTr="00FD3663">
        <w:tc>
          <w:tcPr>
            <w:tcW w:w="4535" w:type="dxa"/>
          </w:tcPr>
          <w:p w14:paraId="3E8573A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38</w:t>
            </w:r>
            <w:r w:rsidRPr="00202105">
              <w:rPr>
                <w:lang w:eastAsia="fr-FR"/>
              </w:rPr>
              <w:t>]</w:t>
            </w:r>
          </w:p>
        </w:tc>
        <w:tc>
          <w:tcPr>
            <w:tcW w:w="2267" w:type="dxa"/>
          </w:tcPr>
          <w:p w14:paraId="20B3E535" w14:textId="77777777" w:rsidR="00EF4798" w:rsidRPr="00202105" w:rsidRDefault="00EF4798" w:rsidP="009D4432">
            <w:pPr>
              <w:pStyle w:val="TAL"/>
              <w:rPr>
                <w:lang w:eastAsia="zh-CN"/>
              </w:rPr>
            </w:pPr>
            <w:r w:rsidRPr="00202105">
              <w:rPr>
                <w:lang w:eastAsia="zh-CN"/>
              </w:rPr>
              <w:t>2</w:t>
            </w:r>
          </w:p>
        </w:tc>
        <w:tc>
          <w:tcPr>
            <w:tcW w:w="1700" w:type="dxa"/>
          </w:tcPr>
          <w:p w14:paraId="306CD38F" w14:textId="77777777" w:rsidR="00EF4798" w:rsidRPr="00202105" w:rsidRDefault="00EF4798" w:rsidP="009D4432">
            <w:pPr>
              <w:pStyle w:val="TAL"/>
            </w:pPr>
            <w:r w:rsidRPr="00202105">
              <w:t xml:space="preserve">entry </w:t>
            </w:r>
            <w:r w:rsidRPr="00202105">
              <w:rPr>
                <w:lang w:eastAsia="zh-CN"/>
              </w:rPr>
              <w:t>38</w:t>
            </w:r>
          </w:p>
        </w:tc>
        <w:tc>
          <w:tcPr>
            <w:tcW w:w="1133" w:type="dxa"/>
          </w:tcPr>
          <w:p w14:paraId="59FCDC5B" w14:textId="77777777" w:rsidR="00EF4798" w:rsidRPr="00202105" w:rsidRDefault="00EF4798" w:rsidP="009D4432">
            <w:pPr>
              <w:pStyle w:val="TAL"/>
            </w:pPr>
          </w:p>
        </w:tc>
      </w:tr>
      <w:tr w:rsidR="00EF4798" w:rsidRPr="00202105" w14:paraId="388BD3FA" w14:textId="77777777" w:rsidTr="00FD3663">
        <w:tc>
          <w:tcPr>
            <w:tcW w:w="4535" w:type="dxa"/>
          </w:tcPr>
          <w:p w14:paraId="5CC36A5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39</w:t>
            </w:r>
            <w:r w:rsidRPr="00202105">
              <w:rPr>
                <w:lang w:eastAsia="fr-FR"/>
              </w:rPr>
              <w:t>]</w:t>
            </w:r>
          </w:p>
        </w:tc>
        <w:tc>
          <w:tcPr>
            <w:tcW w:w="2267" w:type="dxa"/>
          </w:tcPr>
          <w:p w14:paraId="4FD4A3AA" w14:textId="77777777" w:rsidR="00EF4798" w:rsidRPr="00202105" w:rsidRDefault="00EF4798" w:rsidP="009D4432">
            <w:pPr>
              <w:pStyle w:val="TAL"/>
              <w:rPr>
                <w:lang w:eastAsia="zh-CN"/>
              </w:rPr>
            </w:pPr>
            <w:r w:rsidRPr="00202105">
              <w:rPr>
                <w:lang w:eastAsia="zh-CN"/>
              </w:rPr>
              <w:t>2</w:t>
            </w:r>
          </w:p>
        </w:tc>
        <w:tc>
          <w:tcPr>
            <w:tcW w:w="1700" w:type="dxa"/>
          </w:tcPr>
          <w:p w14:paraId="2B9792D7" w14:textId="77777777" w:rsidR="00EF4798" w:rsidRPr="00202105" w:rsidRDefault="00EF4798" w:rsidP="009D4432">
            <w:pPr>
              <w:pStyle w:val="TAL"/>
            </w:pPr>
            <w:r w:rsidRPr="00202105">
              <w:t xml:space="preserve">entry </w:t>
            </w:r>
            <w:r w:rsidRPr="00202105">
              <w:rPr>
                <w:lang w:eastAsia="zh-CN"/>
              </w:rPr>
              <w:t>39</w:t>
            </w:r>
          </w:p>
        </w:tc>
        <w:tc>
          <w:tcPr>
            <w:tcW w:w="1133" w:type="dxa"/>
          </w:tcPr>
          <w:p w14:paraId="70E91306" w14:textId="77777777" w:rsidR="00EF4798" w:rsidRPr="00202105" w:rsidRDefault="00EF4798" w:rsidP="009D4432">
            <w:pPr>
              <w:pStyle w:val="TAL"/>
            </w:pPr>
          </w:p>
        </w:tc>
      </w:tr>
      <w:tr w:rsidR="00EF4798" w:rsidRPr="00202105" w14:paraId="4600F35E" w14:textId="77777777" w:rsidTr="00FD3663">
        <w:tc>
          <w:tcPr>
            <w:tcW w:w="4535" w:type="dxa"/>
          </w:tcPr>
          <w:p w14:paraId="674FEEF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40</w:t>
            </w:r>
            <w:r w:rsidRPr="00202105">
              <w:rPr>
                <w:lang w:eastAsia="fr-FR"/>
              </w:rPr>
              <w:t>]</w:t>
            </w:r>
          </w:p>
        </w:tc>
        <w:tc>
          <w:tcPr>
            <w:tcW w:w="2267" w:type="dxa"/>
          </w:tcPr>
          <w:p w14:paraId="008F6F13" w14:textId="77777777" w:rsidR="00EF4798" w:rsidRPr="00202105" w:rsidRDefault="00EF4798" w:rsidP="009D4432">
            <w:pPr>
              <w:pStyle w:val="TAL"/>
              <w:rPr>
                <w:lang w:eastAsia="zh-CN"/>
              </w:rPr>
            </w:pPr>
            <w:r w:rsidRPr="00202105">
              <w:rPr>
                <w:lang w:eastAsia="zh-CN"/>
              </w:rPr>
              <w:t>2</w:t>
            </w:r>
          </w:p>
        </w:tc>
        <w:tc>
          <w:tcPr>
            <w:tcW w:w="1700" w:type="dxa"/>
          </w:tcPr>
          <w:p w14:paraId="19A4CA40" w14:textId="77777777" w:rsidR="00EF4798" w:rsidRPr="00202105" w:rsidRDefault="00EF4798" w:rsidP="009D4432">
            <w:pPr>
              <w:pStyle w:val="TAL"/>
            </w:pPr>
            <w:r w:rsidRPr="00202105">
              <w:t xml:space="preserve">entry </w:t>
            </w:r>
            <w:r w:rsidRPr="00202105">
              <w:rPr>
                <w:lang w:eastAsia="zh-CN"/>
              </w:rPr>
              <w:t>40</w:t>
            </w:r>
          </w:p>
        </w:tc>
        <w:tc>
          <w:tcPr>
            <w:tcW w:w="1133" w:type="dxa"/>
          </w:tcPr>
          <w:p w14:paraId="61EFC261" w14:textId="77777777" w:rsidR="00EF4798" w:rsidRPr="00202105" w:rsidRDefault="00EF4798" w:rsidP="009D4432">
            <w:pPr>
              <w:pStyle w:val="TAL"/>
            </w:pPr>
          </w:p>
        </w:tc>
      </w:tr>
      <w:tr w:rsidR="00EF4798" w:rsidRPr="00202105" w14:paraId="4C427CDF" w14:textId="77777777" w:rsidTr="00FD3663">
        <w:tc>
          <w:tcPr>
            <w:tcW w:w="4535" w:type="dxa"/>
          </w:tcPr>
          <w:p w14:paraId="2D85438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41</w:t>
            </w:r>
            <w:r w:rsidRPr="00202105">
              <w:rPr>
                <w:lang w:eastAsia="fr-FR"/>
              </w:rPr>
              <w:t>]</w:t>
            </w:r>
          </w:p>
        </w:tc>
        <w:tc>
          <w:tcPr>
            <w:tcW w:w="2267" w:type="dxa"/>
          </w:tcPr>
          <w:p w14:paraId="6C7B63FB" w14:textId="77777777" w:rsidR="00EF4798" w:rsidRPr="00202105" w:rsidRDefault="00EF4798" w:rsidP="009D4432">
            <w:pPr>
              <w:pStyle w:val="TAL"/>
              <w:rPr>
                <w:lang w:eastAsia="zh-CN"/>
              </w:rPr>
            </w:pPr>
            <w:r w:rsidRPr="00202105">
              <w:rPr>
                <w:lang w:eastAsia="zh-CN"/>
              </w:rPr>
              <w:t>2</w:t>
            </w:r>
          </w:p>
        </w:tc>
        <w:tc>
          <w:tcPr>
            <w:tcW w:w="1700" w:type="dxa"/>
          </w:tcPr>
          <w:p w14:paraId="54B79642" w14:textId="77777777" w:rsidR="00EF4798" w:rsidRPr="00202105" w:rsidRDefault="00EF4798" w:rsidP="009D4432">
            <w:pPr>
              <w:pStyle w:val="TAL"/>
            </w:pPr>
            <w:r w:rsidRPr="00202105">
              <w:t xml:space="preserve">entry </w:t>
            </w:r>
            <w:r w:rsidRPr="00202105">
              <w:rPr>
                <w:lang w:eastAsia="zh-CN"/>
              </w:rPr>
              <w:t>41</w:t>
            </w:r>
          </w:p>
        </w:tc>
        <w:tc>
          <w:tcPr>
            <w:tcW w:w="1133" w:type="dxa"/>
          </w:tcPr>
          <w:p w14:paraId="220C4868" w14:textId="77777777" w:rsidR="00EF4798" w:rsidRPr="00202105" w:rsidRDefault="00EF4798" w:rsidP="009D4432">
            <w:pPr>
              <w:pStyle w:val="TAL"/>
            </w:pPr>
          </w:p>
        </w:tc>
      </w:tr>
      <w:tr w:rsidR="00EF4798" w:rsidRPr="00202105" w14:paraId="54D1C99B" w14:textId="77777777" w:rsidTr="00FD3663">
        <w:tc>
          <w:tcPr>
            <w:tcW w:w="4535" w:type="dxa"/>
          </w:tcPr>
          <w:p w14:paraId="2DBD4E9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42</w:t>
            </w:r>
            <w:r w:rsidRPr="00202105">
              <w:rPr>
                <w:lang w:eastAsia="fr-FR"/>
              </w:rPr>
              <w:t>]</w:t>
            </w:r>
          </w:p>
        </w:tc>
        <w:tc>
          <w:tcPr>
            <w:tcW w:w="2267" w:type="dxa"/>
          </w:tcPr>
          <w:p w14:paraId="527D50BF" w14:textId="77777777" w:rsidR="00EF4798" w:rsidRPr="00202105" w:rsidRDefault="00EF4798" w:rsidP="009D4432">
            <w:pPr>
              <w:pStyle w:val="TAL"/>
              <w:rPr>
                <w:lang w:eastAsia="zh-CN"/>
              </w:rPr>
            </w:pPr>
            <w:r w:rsidRPr="00202105">
              <w:rPr>
                <w:lang w:eastAsia="zh-CN"/>
              </w:rPr>
              <w:t>2</w:t>
            </w:r>
          </w:p>
        </w:tc>
        <w:tc>
          <w:tcPr>
            <w:tcW w:w="1700" w:type="dxa"/>
          </w:tcPr>
          <w:p w14:paraId="2C8F9152" w14:textId="77777777" w:rsidR="00EF4798" w:rsidRPr="00202105" w:rsidRDefault="00EF4798" w:rsidP="009D4432">
            <w:pPr>
              <w:pStyle w:val="TAL"/>
            </w:pPr>
            <w:r w:rsidRPr="00202105">
              <w:t xml:space="preserve">entry </w:t>
            </w:r>
            <w:r w:rsidRPr="00202105">
              <w:rPr>
                <w:lang w:eastAsia="zh-CN"/>
              </w:rPr>
              <w:t>42</w:t>
            </w:r>
          </w:p>
        </w:tc>
        <w:tc>
          <w:tcPr>
            <w:tcW w:w="1133" w:type="dxa"/>
          </w:tcPr>
          <w:p w14:paraId="1AC6B9C7" w14:textId="77777777" w:rsidR="00EF4798" w:rsidRPr="00202105" w:rsidRDefault="00EF4798" w:rsidP="009D4432">
            <w:pPr>
              <w:pStyle w:val="TAL"/>
            </w:pPr>
          </w:p>
        </w:tc>
      </w:tr>
      <w:tr w:rsidR="00EF4798" w:rsidRPr="00202105" w14:paraId="5EAC48DB" w14:textId="77777777" w:rsidTr="00FD3663">
        <w:tc>
          <w:tcPr>
            <w:tcW w:w="4535" w:type="dxa"/>
          </w:tcPr>
          <w:p w14:paraId="0F300FA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43</w:t>
            </w:r>
            <w:r w:rsidRPr="00202105">
              <w:rPr>
                <w:lang w:eastAsia="fr-FR"/>
              </w:rPr>
              <w:t>]</w:t>
            </w:r>
          </w:p>
        </w:tc>
        <w:tc>
          <w:tcPr>
            <w:tcW w:w="2267" w:type="dxa"/>
          </w:tcPr>
          <w:p w14:paraId="41D488E7" w14:textId="77777777" w:rsidR="00EF4798" w:rsidRPr="00202105" w:rsidRDefault="00EF4798" w:rsidP="009D4432">
            <w:pPr>
              <w:pStyle w:val="TAL"/>
              <w:rPr>
                <w:lang w:eastAsia="zh-CN"/>
              </w:rPr>
            </w:pPr>
            <w:r w:rsidRPr="00202105">
              <w:rPr>
                <w:lang w:eastAsia="zh-CN"/>
              </w:rPr>
              <w:t>2</w:t>
            </w:r>
          </w:p>
        </w:tc>
        <w:tc>
          <w:tcPr>
            <w:tcW w:w="1700" w:type="dxa"/>
          </w:tcPr>
          <w:p w14:paraId="1194D199" w14:textId="77777777" w:rsidR="00EF4798" w:rsidRPr="00202105" w:rsidRDefault="00EF4798" w:rsidP="009D4432">
            <w:pPr>
              <w:pStyle w:val="TAL"/>
            </w:pPr>
            <w:r w:rsidRPr="00202105">
              <w:t xml:space="preserve">entry </w:t>
            </w:r>
            <w:r w:rsidRPr="00202105">
              <w:rPr>
                <w:lang w:eastAsia="zh-CN"/>
              </w:rPr>
              <w:t>43</w:t>
            </w:r>
          </w:p>
        </w:tc>
        <w:tc>
          <w:tcPr>
            <w:tcW w:w="1133" w:type="dxa"/>
          </w:tcPr>
          <w:p w14:paraId="15399F98" w14:textId="77777777" w:rsidR="00EF4798" w:rsidRPr="00202105" w:rsidRDefault="00EF4798" w:rsidP="009D4432">
            <w:pPr>
              <w:pStyle w:val="TAL"/>
            </w:pPr>
          </w:p>
        </w:tc>
      </w:tr>
      <w:tr w:rsidR="00EF4798" w:rsidRPr="00202105" w14:paraId="44A0BBDA" w14:textId="77777777" w:rsidTr="00FD3663">
        <w:tc>
          <w:tcPr>
            <w:tcW w:w="4535" w:type="dxa"/>
          </w:tcPr>
          <w:p w14:paraId="1273F412"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44</w:t>
            </w:r>
            <w:r w:rsidRPr="00202105">
              <w:rPr>
                <w:lang w:eastAsia="fr-FR"/>
              </w:rPr>
              <w:t>]</w:t>
            </w:r>
          </w:p>
        </w:tc>
        <w:tc>
          <w:tcPr>
            <w:tcW w:w="2267" w:type="dxa"/>
          </w:tcPr>
          <w:p w14:paraId="05670958" w14:textId="77777777" w:rsidR="00EF4798" w:rsidRPr="00202105" w:rsidRDefault="00EF4798" w:rsidP="009D4432">
            <w:pPr>
              <w:pStyle w:val="TAL"/>
              <w:rPr>
                <w:lang w:eastAsia="zh-CN"/>
              </w:rPr>
            </w:pPr>
            <w:r w:rsidRPr="00202105">
              <w:rPr>
                <w:lang w:eastAsia="zh-CN"/>
              </w:rPr>
              <w:t>2</w:t>
            </w:r>
          </w:p>
        </w:tc>
        <w:tc>
          <w:tcPr>
            <w:tcW w:w="1700" w:type="dxa"/>
          </w:tcPr>
          <w:p w14:paraId="5CDE2E4A" w14:textId="77777777" w:rsidR="00EF4798" w:rsidRPr="00202105" w:rsidRDefault="00EF4798" w:rsidP="009D4432">
            <w:pPr>
              <w:pStyle w:val="TAL"/>
            </w:pPr>
            <w:r w:rsidRPr="00202105">
              <w:t xml:space="preserve">entry </w:t>
            </w:r>
            <w:r w:rsidRPr="00202105">
              <w:rPr>
                <w:lang w:eastAsia="zh-CN"/>
              </w:rPr>
              <w:t>44</w:t>
            </w:r>
          </w:p>
        </w:tc>
        <w:tc>
          <w:tcPr>
            <w:tcW w:w="1133" w:type="dxa"/>
          </w:tcPr>
          <w:p w14:paraId="52A2A4FF" w14:textId="77777777" w:rsidR="00EF4798" w:rsidRPr="00202105" w:rsidRDefault="00EF4798" w:rsidP="009D4432">
            <w:pPr>
              <w:pStyle w:val="TAL"/>
            </w:pPr>
          </w:p>
        </w:tc>
      </w:tr>
      <w:tr w:rsidR="00EF4798" w:rsidRPr="00202105" w14:paraId="606B5CD5" w14:textId="77777777" w:rsidTr="00FD3663">
        <w:tc>
          <w:tcPr>
            <w:tcW w:w="4535" w:type="dxa"/>
          </w:tcPr>
          <w:p w14:paraId="655385A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45</w:t>
            </w:r>
            <w:r w:rsidRPr="00202105">
              <w:rPr>
                <w:lang w:eastAsia="fr-FR"/>
              </w:rPr>
              <w:t>]</w:t>
            </w:r>
          </w:p>
        </w:tc>
        <w:tc>
          <w:tcPr>
            <w:tcW w:w="2267" w:type="dxa"/>
          </w:tcPr>
          <w:p w14:paraId="503AD08D" w14:textId="77777777" w:rsidR="00EF4798" w:rsidRPr="00202105" w:rsidRDefault="00EF4798" w:rsidP="009D4432">
            <w:pPr>
              <w:pStyle w:val="TAL"/>
              <w:rPr>
                <w:lang w:eastAsia="zh-CN"/>
              </w:rPr>
            </w:pPr>
            <w:r w:rsidRPr="00202105">
              <w:rPr>
                <w:lang w:eastAsia="zh-CN"/>
              </w:rPr>
              <w:t>2</w:t>
            </w:r>
          </w:p>
        </w:tc>
        <w:tc>
          <w:tcPr>
            <w:tcW w:w="1700" w:type="dxa"/>
          </w:tcPr>
          <w:p w14:paraId="7B5F813E" w14:textId="77777777" w:rsidR="00EF4798" w:rsidRPr="00202105" w:rsidRDefault="00EF4798" w:rsidP="009D4432">
            <w:pPr>
              <w:pStyle w:val="TAL"/>
            </w:pPr>
            <w:r w:rsidRPr="00202105">
              <w:t xml:space="preserve">entry </w:t>
            </w:r>
            <w:r w:rsidRPr="00202105">
              <w:rPr>
                <w:lang w:eastAsia="zh-CN"/>
              </w:rPr>
              <w:t>45</w:t>
            </w:r>
          </w:p>
        </w:tc>
        <w:tc>
          <w:tcPr>
            <w:tcW w:w="1133" w:type="dxa"/>
          </w:tcPr>
          <w:p w14:paraId="19EE276E" w14:textId="77777777" w:rsidR="00EF4798" w:rsidRPr="00202105" w:rsidRDefault="00EF4798" w:rsidP="009D4432">
            <w:pPr>
              <w:pStyle w:val="TAL"/>
            </w:pPr>
          </w:p>
        </w:tc>
      </w:tr>
      <w:tr w:rsidR="00EF4798" w:rsidRPr="00202105" w14:paraId="6C114BB2" w14:textId="77777777" w:rsidTr="00FD3663">
        <w:tc>
          <w:tcPr>
            <w:tcW w:w="4535" w:type="dxa"/>
          </w:tcPr>
          <w:p w14:paraId="11D5483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46</w:t>
            </w:r>
            <w:r w:rsidRPr="00202105">
              <w:rPr>
                <w:lang w:eastAsia="fr-FR"/>
              </w:rPr>
              <w:t>]</w:t>
            </w:r>
          </w:p>
        </w:tc>
        <w:tc>
          <w:tcPr>
            <w:tcW w:w="2267" w:type="dxa"/>
          </w:tcPr>
          <w:p w14:paraId="3E407B50" w14:textId="77777777" w:rsidR="00EF4798" w:rsidRPr="00202105" w:rsidRDefault="00EF4798" w:rsidP="009D4432">
            <w:pPr>
              <w:pStyle w:val="TAL"/>
              <w:rPr>
                <w:lang w:eastAsia="zh-CN"/>
              </w:rPr>
            </w:pPr>
            <w:r w:rsidRPr="00202105">
              <w:rPr>
                <w:lang w:eastAsia="zh-CN"/>
              </w:rPr>
              <w:t>2</w:t>
            </w:r>
          </w:p>
        </w:tc>
        <w:tc>
          <w:tcPr>
            <w:tcW w:w="1700" w:type="dxa"/>
          </w:tcPr>
          <w:p w14:paraId="4AC78647" w14:textId="77777777" w:rsidR="00EF4798" w:rsidRPr="00202105" w:rsidRDefault="00EF4798" w:rsidP="009D4432">
            <w:pPr>
              <w:pStyle w:val="TAL"/>
            </w:pPr>
            <w:r w:rsidRPr="00202105">
              <w:t xml:space="preserve">entry </w:t>
            </w:r>
            <w:r w:rsidRPr="00202105">
              <w:rPr>
                <w:lang w:eastAsia="zh-CN"/>
              </w:rPr>
              <w:t>46</w:t>
            </w:r>
          </w:p>
        </w:tc>
        <w:tc>
          <w:tcPr>
            <w:tcW w:w="1133" w:type="dxa"/>
          </w:tcPr>
          <w:p w14:paraId="63771FF1" w14:textId="77777777" w:rsidR="00EF4798" w:rsidRPr="00202105" w:rsidRDefault="00EF4798" w:rsidP="009D4432">
            <w:pPr>
              <w:pStyle w:val="TAL"/>
            </w:pPr>
          </w:p>
        </w:tc>
      </w:tr>
      <w:tr w:rsidR="00EF4798" w:rsidRPr="00202105" w14:paraId="6A046CEF" w14:textId="77777777" w:rsidTr="00FD3663">
        <w:tc>
          <w:tcPr>
            <w:tcW w:w="4535" w:type="dxa"/>
          </w:tcPr>
          <w:p w14:paraId="6E91E22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47</w:t>
            </w:r>
            <w:r w:rsidRPr="00202105">
              <w:rPr>
                <w:lang w:eastAsia="fr-FR"/>
              </w:rPr>
              <w:t>]</w:t>
            </w:r>
          </w:p>
        </w:tc>
        <w:tc>
          <w:tcPr>
            <w:tcW w:w="2267" w:type="dxa"/>
          </w:tcPr>
          <w:p w14:paraId="6D9CC635" w14:textId="77777777" w:rsidR="00EF4798" w:rsidRPr="00202105" w:rsidRDefault="00EF4798" w:rsidP="009D4432">
            <w:pPr>
              <w:pStyle w:val="TAL"/>
              <w:rPr>
                <w:lang w:eastAsia="zh-CN"/>
              </w:rPr>
            </w:pPr>
            <w:r w:rsidRPr="00202105">
              <w:rPr>
                <w:lang w:eastAsia="zh-CN"/>
              </w:rPr>
              <w:t>2</w:t>
            </w:r>
          </w:p>
        </w:tc>
        <w:tc>
          <w:tcPr>
            <w:tcW w:w="1700" w:type="dxa"/>
          </w:tcPr>
          <w:p w14:paraId="326CBE57" w14:textId="77777777" w:rsidR="00EF4798" w:rsidRPr="00202105" w:rsidRDefault="00EF4798" w:rsidP="009D4432">
            <w:pPr>
              <w:pStyle w:val="TAL"/>
            </w:pPr>
            <w:r w:rsidRPr="00202105">
              <w:t xml:space="preserve">entry </w:t>
            </w:r>
            <w:r w:rsidRPr="00202105">
              <w:rPr>
                <w:lang w:eastAsia="zh-CN"/>
              </w:rPr>
              <w:t>47</w:t>
            </w:r>
          </w:p>
        </w:tc>
        <w:tc>
          <w:tcPr>
            <w:tcW w:w="1133" w:type="dxa"/>
          </w:tcPr>
          <w:p w14:paraId="10CED66A" w14:textId="77777777" w:rsidR="00EF4798" w:rsidRPr="00202105" w:rsidRDefault="00EF4798" w:rsidP="009D4432">
            <w:pPr>
              <w:pStyle w:val="TAL"/>
            </w:pPr>
          </w:p>
        </w:tc>
      </w:tr>
      <w:tr w:rsidR="00EF4798" w:rsidRPr="00202105" w14:paraId="6F57CD25" w14:textId="77777777" w:rsidTr="00FD3663">
        <w:tc>
          <w:tcPr>
            <w:tcW w:w="4535" w:type="dxa"/>
          </w:tcPr>
          <w:p w14:paraId="46D3F12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48</w:t>
            </w:r>
            <w:r w:rsidRPr="00202105">
              <w:rPr>
                <w:lang w:eastAsia="fr-FR"/>
              </w:rPr>
              <w:t>]</w:t>
            </w:r>
          </w:p>
        </w:tc>
        <w:tc>
          <w:tcPr>
            <w:tcW w:w="2267" w:type="dxa"/>
          </w:tcPr>
          <w:p w14:paraId="4BD74753" w14:textId="77777777" w:rsidR="00EF4798" w:rsidRPr="00202105" w:rsidRDefault="00EF4798" w:rsidP="009D4432">
            <w:pPr>
              <w:pStyle w:val="TAL"/>
              <w:rPr>
                <w:lang w:eastAsia="zh-CN"/>
              </w:rPr>
            </w:pPr>
            <w:r w:rsidRPr="00202105">
              <w:rPr>
                <w:lang w:eastAsia="zh-CN"/>
              </w:rPr>
              <w:t>2</w:t>
            </w:r>
          </w:p>
        </w:tc>
        <w:tc>
          <w:tcPr>
            <w:tcW w:w="1700" w:type="dxa"/>
          </w:tcPr>
          <w:p w14:paraId="1CD8130C" w14:textId="77777777" w:rsidR="00EF4798" w:rsidRPr="00202105" w:rsidRDefault="00EF4798" w:rsidP="009D4432">
            <w:pPr>
              <w:pStyle w:val="TAL"/>
            </w:pPr>
            <w:r w:rsidRPr="00202105">
              <w:t xml:space="preserve">entry </w:t>
            </w:r>
            <w:r w:rsidRPr="00202105">
              <w:rPr>
                <w:lang w:eastAsia="zh-CN"/>
              </w:rPr>
              <w:t>48</w:t>
            </w:r>
          </w:p>
        </w:tc>
        <w:tc>
          <w:tcPr>
            <w:tcW w:w="1133" w:type="dxa"/>
          </w:tcPr>
          <w:p w14:paraId="285F694F" w14:textId="77777777" w:rsidR="00EF4798" w:rsidRPr="00202105" w:rsidRDefault="00EF4798" w:rsidP="009D4432">
            <w:pPr>
              <w:pStyle w:val="TAL"/>
            </w:pPr>
          </w:p>
        </w:tc>
      </w:tr>
      <w:tr w:rsidR="00EF4798" w:rsidRPr="00202105" w14:paraId="7A2558A5" w14:textId="77777777" w:rsidTr="00FD3663">
        <w:tc>
          <w:tcPr>
            <w:tcW w:w="4535" w:type="dxa"/>
          </w:tcPr>
          <w:p w14:paraId="1665EF4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49</w:t>
            </w:r>
            <w:r w:rsidRPr="00202105">
              <w:rPr>
                <w:lang w:eastAsia="fr-FR"/>
              </w:rPr>
              <w:t>]</w:t>
            </w:r>
          </w:p>
        </w:tc>
        <w:tc>
          <w:tcPr>
            <w:tcW w:w="2267" w:type="dxa"/>
          </w:tcPr>
          <w:p w14:paraId="5F99C49F" w14:textId="77777777" w:rsidR="00EF4798" w:rsidRPr="00202105" w:rsidRDefault="00EF4798" w:rsidP="009D4432">
            <w:pPr>
              <w:pStyle w:val="TAL"/>
              <w:rPr>
                <w:lang w:eastAsia="zh-CN"/>
              </w:rPr>
            </w:pPr>
            <w:r w:rsidRPr="00202105">
              <w:rPr>
                <w:lang w:eastAsia="zh-CN"/>
              </w:rPr>
              <w:t>2</w:t>
            </w:r>
          </w:p>
        </w:tc>
        <w:tc>
          <w:tcPr>
            <w:tcW w:w="1700" w:type="dxa"/>
          </w:tcPr>
          <w:p w14:paraId="2918E054" w14:textId="77777777" w:rsidR="00EF4798" w:rsidRPr="00202105" w:rsidRDefault="00EF4798" w:rsidP="009D4432">
            <w:pPr>
              <w:pStyle w:val="TAL"/>
            </w:pPr>
            <w:r w:rsidRPr="00202105">
              <w:t xml:space="preserve">entry </w:t>
            </w:r>
            <w:r w:rsidRPr="00202105">
              <w:rPr>
                <w:lang w:eastAsia="zh-CN"/>
              </w:rPr>
              <w:t>49</w:t>
            </w:r>
          </w:p>
        </w:tc>
        <w:tc>
          <w:tcPr>
            <w:tcW w:w="1133" w:type="dxa"/>
          </w:tcPr>
          <w:p w14:paraId="3A62C4D1" w14:textId="77777777" w:rsidR="00EF4798" w:rsidRPr="00202105" w:rsidRDefault="00EF4798" w:rsidP="009D4432">
            <w:pPr>
              <w:pStyle w:val="TAL"/>
            </w:pPr>
          </w:p>
        </w:tc>
      </w:tr>
      <w:tr w:rsidR="00EF4798" w:rsidRPr="00202105" w14:paraId="64DB098C" w14:textId="77777777" w:rsidTr="00FD3663">
        <w:tc>
          <w:tcPr>
            <w:tcW w:w="4535" w:type="dxa"/>
          </w:tcPr>
          <w:p w14:paraId="05C6A02A"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50</w:t>
            </w:r>
            <w:r w:rsidRPr="00202105">
              <w:rPr>
                <w:lang w:eastAsia="fr-FR"/>
              </w:rPr>
              <w:t>]</w:t>
            </w:r>
          </w:p>
        </w:tc>
        <w:tc>
          <w:tcPr>
            <w:tcW w:w="2267" w:type="dxa"/>
          </w:tcPr>
          <w:p w14:paraId="2FFB263A" w14:textId="77777777" w:rsidR="00EF4798" w:rsidRPr="00202105" w:rsidRDefault="00EF4798" w:rsidP="009D4432">
            <w:pPr>
              <w:pStyle w:val="TAL"/>
              <w:rPr>
                <w:lang w:eastAsia="zh-CN"/>
              </w:rPr>
            </w:pPr>
            <w:r w:rsidRPr="00202105">
              <w:rPr>
                <w:lang w:eastAsia="zh-CN"/>
              </w:rPr>
              <w:t>2</w:t>
            </w:r>
          </w:p>
        </w:tc>
        <w:tc>
          <w:tcPr>
            <w:tcW w:w="1700" w:type="dxa"/>
          </w:tcPr>
          <w:p w14:paraId="50F65709" w14:textId="77777777" w:rsidR="00EF4798" w:rsidRPr="00202105" w:rsidRDefault="00EF4798" w:rsidP="009D4432">
            <w:pPr>
              <w:pStyle w:val="TAL"/>
            </w:pPr>
            <w:r w:rsidRPr="00202105">
              <w:t xml:space="preserve">entry </w:t>
            </w:r>
            <w:r w:rsidRPr="00202105">
              <w:rPr>
                <w:lang w:eastAsia="zh-CN"/>
              </w:rPr>
              <w:t>50</w:t>
            </w:r>
          </w:p>
        </w:tc>
        <w:tc>
          <w:tcPr>
            <w:tcW w:w="1133" w:type="dxa"/>
          </w:tcPr>
          <w:p w14:paraId="1575D78D" w14:textId="77777777" w:rsidR="00EF4798" w:rsidRPr="00202105" w:rsidRDefault="00EF4798" w:rsidP="009D4432">
            <w:pPr>
              <w:pStyle w:val="TAL"/>
            </w:pPr>
          </w:p>
        </w:tc>
      </w:tr>
      <w:tr w:rsidR="00EF4798" w:rsidRPr="00202105" w14:paraId="748D7C70" w14:textId="77777777" w:rsidTr="00FD3663">
        <w:tc>
          <w:tcPr>
            <w:tcW w:w="4535" w:type="dxa"/>
          </w:tcPr>
          <w:p w14:paraId="420A2B1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51</w:t>
            </w:r>
            <w:r w:rsidRPr="00202105">
              <w:rPr>
                <w:lang w:eastAsia="fr-FR"/>
              </w:rPr>
              <w:t>]</w:t>
            </w:r>
          </w:p>
        </w:tc>
        <w:tc>
          <w:tcPr>
            <w:tcW w:w="2267" w:type="dxa"/>
          </w:tcPr>
          <w:p w14:paraId="1B239BB3" w14:textId="77777777" w:rsidR="00EF4798" w:rsidRPr="00202105" w:rsidRDefault="00EF4798" w:rsidP="009D4432">
            <w:pPr>
              <w:pStyle w:val="TAL"/>
              <w:rPr>
                <w:lang w:eastAsia="zh-CN"/>
              </w:rPr>
            </w:pPr>
            <w:r w:rsidRPr="00202105">
              <w:rPr>
                <w:lang w:eastAsia="zh-CN"/>
              </w:rPr>
              <w:t>2</w:t>
            </w:r>
          </w:p>
        </w:tc>
        <w:tc>
          <w:tcPr>
            <w:tcW w:w="1700" w:type="dxa"/>
          </w:tcPr>
          <w:p w14:paraId="4018D80D" w14:textId="77777777" w:rsidR="00EF4798" w:rsidRPr="00202105" w:rsidRDefault="00EF4798" w:rsidP="009D4432">
            <w:pPr>
              <w:pStyle w:val="TAL"/>
            </w:pPr>
            <w:r w:rsidRPr="00202105">
              <w:t xml:space="preserve">entry </w:t>
            </w:r>
            <w:r w:rsidRPr="00202105">
              <w:rPr>
                <w:lang w:eastAsia="zh-CN"/>
              </w:rPr>
              <w:t>51</w:t>
            </w:r>
          </w:p>
        </w:tc>
        <w:tc>
          <w:tcPr>
            <w:tcW w:w="1133" w:type="dxa"/>
          </w:tcPr>
          <w:p w14:paraId="14254324" w14:textId="77777777" w:rsidR="00EF4798" w:rsidRPr="00202105" w:rsidRDefault="00EF4798" w:rsidP="009D4432">
            <w:pPr>
              <w:pStyle w:val="TAL"/>
            </w:pPr>
          </w:p>
        </w:tc>
      </w:tr>
      <w:tr w:rsidR="00EF4798" w:rsidRPr="00202105" w14:paraId="1C5081D2" w14:textId="77777777" w:rsidTr="00FD3663">
        <w:tc>
          <w:tcPr>
            <w:tcW w:w="4535" w:type="dxa"/>
          </w:tcPr>
          <w:p w14:paraId="72EBD6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52</w:t>
            </w:r>
            <w:r w:rsidRPr="00202105">
              <w:rPr>
                <w:lang w:eastAsia="fr-FR"/>
              </w:rPr>
              <w:t>]</w:t>
            </w:r>
          </w:p>
        </w:tc>
        <w:tc>
          <w:tcPr>
            <w:tcW w:w="2267" w:type="dxa"/>
          </w:tcPr>
          <w:p w14:paraId="5C7E1EB5" w14:textId="77777777" w:rsidR="00EF4798" w:rsidRPr="00202105" w:rsidRDefault="00EF4798" w:rsidP="009D4432">
            <w:pPr>
              <w:pStyle w:val="TAL"/>
              <w:rPr>
                <w:lang w:eastAsia="zh-CN"/>
              </w:rPr>
            </w:pPr>
            <w:r w:rsidRPr="00202105">
              <w:rPr>
                <w:lang w:eastAsia="zh-CN"/>
              </w:rPr>
              <w:t>2</w:t>
            </w:r>
          </w:p>
        </w:tc>
        <w:tc>
          <w:tcPr>
            <w:tcW w:w="1700" w:type="dxa"/>
          </w:tcPr>
          <w:p w14:paraId="6D6CFC10" w14:textId="77777777" w:rsidR="00EF4798" w:rsidRPr="00202105" w:rsidRDefault="00EF4798" w:rsidP="009D4432">
            <w:pPr>
              <w:pStyle w:val="TAL"/>
            </w:pPr>
            <w:r w:rsidRPr="00202105">
              <w:t xml:space="preserve">entry </w:t>
            </w:r>
            <w:r w:rsidRPr="00202105">
              <w:rPr>
                <w:lang w:eastAsia="zh-CN"/>
              </w:rPr>
              <w:t>52</w:t>
            </w:r>
          </w:p>
        </w:tc>
        <w:tc>
          <w:tcPr>
            <w:tcW w:w="1133" w:type="dxa"/>
          </w:tcPr>
          <w:p w14:paraId="090EEAC0" w14:textId="77777777" w:rsidR="00EF4798" w:rsidRPr="00202105" w:rsidRDefault="00EF4798" w:rsidP="009D4432">
            <w:pPr>
              <w:pStyle w:val="TAL"/>
            </w:pPr>
          </w:p>
        </w:tc>
      </w:tr>
      <w:tr w:rsidR="00EF4798" w:rsidRPr="00202105" w14:paraId="0CEFA178" w14:textId="77777777" w:rsidTr="00FD3663">
        <w:tc>
          <w:tcPr>
            <w:tcW w:w="4535" w:type="dxa"/>
          </w:tcPr>
          <w:p w14:paraId="5791265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53</w:t>
            </w:r>
            <w:r w:rsidRPr="00202105">
              <w:rPr>
                <w:lang w:eastAsia="fr-FR"/>
              </w:rPr>
              <w:t>]</w:t>
            </w:r>
          </w:p>
        </w:tc>
        <w:tc>
          <w:tcPr>
            <w:tcW w:w="2267" w:type="dxa"/>
          </w:tcPr>
          <w:p w14:paraId="767985CA" w14:textId="77777777" w:rsidR="00EF4798" w:rsidRPr="00202105" w:rsidRDefault="00EF4798" w:rsidP="009D4432">
            <w:pPr>
              <w:pStyle w:val="TAL"/>
              <w:rPr>
                <w:lang w:eastAsia="zh-CN"/>
              </w:rPr>
            </w:pPr>
            <w:r w:rsidRPr="00202105">
              <w:rPr>
                <w:lang w:eastAsia="zh-CN"/>
              </w:rPr>
              <w:t>2</w:t>
            </w:r>
          </w:p>
        </w:tc>
        <w:tc>
          <w:tcPr>
            <w:tcW w:w="1700" w:type="dxa"/>
          </w:tcPr>
          <w:p w14:paraId="2F0E8594" w14:textId="77777777" w:rsidR="00EF4798" w:rsidRPr="00202105" w:rsidRDefault="00EF4798" w:rsidP="009D4432">
            <w:pPr>
              <w:pStyle w:val="TAL"/>
            </w:pPr>
            <w:r w:rsidRPr="00202105">
              <w:t xml:space="preserve">entry </w:t>
            </w:r>
            <w:r w:rsidRPr="00202105">
              <w:rPr>
                <w:lang w:eastAsia="zh-CN"/>
              </w:rPr>
              <w:t>53</w:t>
            </w:r>
          </w:p>
        </w:tc>
        <w:tc>
          <w:tcPr>
            <w:tcW w:w="1133" w:type="dxa"/>
          </w:tcPr>
          <w:p w14:paraId="5B274785" w14:textId="77777777" w:rsidR="00EF4798" w:rsidRPr="00202105" w:rsidRDefault="00EF4798" w:rsidP="009D4432">
            <w:pPr>
              <w:pStyle w:val="TAL"/>
            </w:pPr>
          </w:p>
        </w:tc>
      </w:tr>
      <w:tr w:rsidR="00EF4798" w:rsidRPr="00202105" w14:paraId="78B47C2A" w14:textId="77777777" w:rsidTr="00FD3663">
        <w:tc>
          <w:tcPr>
            <w:tcW w:w="4535" w:type="dxa"/>
          </w:tcPr>
          <w:p w14:paraId="60123E8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54</w:t>
            </w:r>
            <w:r w:rsidRPr="00202105">
              <w:rPr>
                <w:lang w:eastAsia="fr-FR"/>
              </w:rPr>
              <w:t>]</w:t>
            </w:r>
          </w:p>
        </w:tc>
        <w:tc>
          <w:tcPr>
            <w:tcW w:w="2267" w:type="dxa"/>
          </w:tcPr>
          <w:p w14:paraId="36F4A066" w14:textId="77777777" w:rsidR="00EF4798" w:rsidRPr="00202105" w:rsidRDefault="00EF4798" w:rsidP="009D4432">
            <w:pPr>
              <w:pStyle w:val="TAL"/>
              <w:rPr>
                <w:lang w:eastAsia="zh-CN"/>
              </w:rPr>
            </w:pPr>
            <w:r w:rsidRPr="00202105">
              <w:rPr>
                <w:lang w:eastAsia="zh-CN"/>
              </w:rPr>
              <w:t>2</w:t>
            </w:r>
          </w:p>
        </w:tc>
        <w:tc>
          <w:tcPr>
            <w:tcW w:w="1700" w:type="dxa"/>
          </w:tcPr>
          <w:p w14:paraId="61BA321C" w14:textId="77777777" w:rsidR="00EF4798" w:rsidRPr="00202105" w:rsidRDefault="00EF4798" w:rsidP="009D4432">
            <w:pPr>
              <w:pStyle w:val="TAL"/>
            </w:pPr>
            <w:r w:rsidRPr="00202105">
              <w:t xml:space="preserve">entry </w:t>
            </w:r>
            <w:r w:rsidRPr="00202105">
              <w:rPr>
                <w:lang w:eastAsia="zh-CN"/>
              </w:rPr>
              <w:t>54</w:t>
            </w:r>
          </w:p>
        </w:tc>
        <w:tc>
          <w:tcPr>
            <w:tcW w:w="1133" w:type="dxa"/>
          </w:tcPr>
          <w:p w14:paraId="3F2139D5" w14:textId="77777777" w:rsidR="00EF4798" w:rsidRPr="00202105" w:rsidRDefault="00EF4798" w:rsidP="009D4432">
            <w:pPr>
              <w:pStyle w:val="TAL"/>
            </w:pPr>
          </w:p>
        </w:tc>
      </w:tr>
      <w:tr w:rsidR="00EF4798" w:rsidRPr="00202105" w14:paraId="4AA5066A" w14:textId="77777777" w:rsidTr="00FD3663">
        <w:tc>
          <w:tcPr>
            <w:tcW w:w="4535" w:type="dxa"/>
          </w:tcPr>
          <w:p w14:paraId="3F0C44A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55</w:t>
            </w:r>
            <w:r w:rsidRPr="00202105">
              <w:rPr>
                <w:lang w:eastAsia="fr-FR"/>
              </w:rPr>
              <w:t>]</w:t>
            </w:r>
          </w:p>
        </w:tc>
        <w:tc>
          <w:tcPr>
            <w:tcW w:w="2267" w:type="dxa"/>
          </w:tcPr>
          <w:p w14:paraId="54B29C00" w14:textId="77777777" w:rsidR="00EF4798" w:rsidRPr="00202105" w:rsidRDefault="00EF4798" w:rsidP="009D4432">
            <w:pPr>
              <w:pStyle w:val="TAL"/>
              <w:rPr>
                <w:lang w:eastAsia="zh-CN"/>
              </w:rPr>
            </w:pPr>
            <w:r w:rsidRPr="00202105">
              <w:rPr>
                <w:lang w:eastAsia="zh-CN"/>
              </w:rPr>
              <w:t>2</w:t>
            </w:r>
          </w:p>
        </w:tc>
        <w:tc>
          <w:tcPr>
            <w:tcW w:w="1700" w:type="dxa"/>
          </w:tcPr>
          <w:p w14:paraId="631783F7" w14:textId="77777777" w:rsidR="00EF4798" w:rsidRPr="00202105" w:rsidRDefault="00EF4798" w:rsidP="009D4432">
            <w:pPr>
              <w:pStyle w:val="TAL"/>
            </w:pPr>
            <w:r w:rsidRPr="00202105">
              <w:t xml:space="preserve">entry </w:t>
            </w:r>
            <w:r w:rsidRPr="00202105">
              <w:rPr>
                <w:lang w:eastAsia="zh-CN"/>
              </w:rPr>
              <w:t>55</w:t>
            </w:r>
          </w:p>
        </w:tc>
        <w:tc>
          <w:tcPr>
            <w:tcW w:w="1133" w:type="dxa"/>
          </w:tcPr>
          <w:p w14:paraId="182E7E03" w14:textId="77777777" w:rsidR="00EF4798" w:rsidRPr="00202105" w:rsidRDefault="00EF4798" w:rsidP="009D4432">
            <w:pPr>
              <w:pStyle w:val="TAL"/>
            </w:pPr>
          </w:p>
        </w:tc>
      </w:tr>
      <w:tr w:rsidR="00EF4798" w:rsidRPr="00202105" w14:paraId="43239DF7" w14:textId="77777777" w:rsidTr="00FD3663">
        <w:tc>
          <w:tcPr>
            <w:tcW w:w="4535" w:type="dxa"/>
          </w:tcPr>
          <w:p w14:paraId="37F3FBB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56</w:t>
            </w:r>
            <w:r w:rsidRPr="00202105">
              <w:rPr>
                <w:lang w:eastAsia="fr-FR"/>
              </w:rPr>
              <w:t>]</w:t>
            </w:r>
          </w:p>
        </w:tc>
        <w:tc>
          <w:tcPr>
            <w:tcW w:w="2267" w:type="dxa"/>
          </w:tcPr>
          <w:p w14:paraId="260D0C01" w14:textId="77777777" w:rsidR="00EF4798" w:rsidRPr="00202105" w:rsidRDefault="00EF4798" w:rsidP="009D4432">
            <w:pPr>
              <w:pStyle w:val="TAL"/>
              <w:rPr>
                <w:lang w:eastAsia="zh-CN"/>
              </w:rPr>
            </w:pPr>
            <w:r w:rsidRPr="00202105">
              <w:rPr>
                <w:lang w:eastAsia="zh-CN"/>
              </w:rPr>
              <w:t>2</w:t>
            </w:r>
          </w:p>
        </w:tc>
        <w:tc>
          <w:tcPr>
            <w:tcW w:w="1700" w:type="dxa"/>
          </w:tcPr>
          <w:p w14:paraId="5D923863" w14:textId="77777777" w:rsidR="00EF4798" w:rsidRPr="00202105" w:rsidRDefault="00EF4798" w:rsidP="009D4432">
            <w:pPr>
              <w:pStyle w:val="TAL"/>
            </w:pPr>
            <w:r w:rsidRPr="00202105">
              <w:t xml:space="preserve">entry </w:t>
            </w:r>
            <w:r w:rsidRPr="00202105">
              <w:rPr>
                <w:lang w:eastAsia="zh-CN"/>
              </w:rPr>
              <w:t>56</w:t>
            </w:r>
          </w:p>
        </w:tc>
        <w:tc>
          <w:tcPr>
            <w:tcW w:w="1133" w:type="dxa"/>
          </w:tcPr>
          <w:p w14:paraId="4D8A0661" w14:textId="77777777" w:rsidR="00EF4798" w:rsidRPr="00202105" w:rsidRDefault="00EF4798" w:rsidP="009D4432">
            <w:pPr>
              <w:pStyle w:val="TAL"/>
            </w:pPr>
          </w:p>
        </w:tc>
      </w:tr>
      <w:tr w:rsidR="00EF4798" w:rsidRPr="00202105" w14:paraId="7820E86D" w14:textId="77777777" w:rsidTr="00FD3663">
        <w:tc>
          <w:tcPr>
            <w:tcW w:w="4535" w:type="dxa"/>
          </w:tcPr>
          <w:p w14:paraId="486FE7B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57</w:t>
            </w:r>
            <w:r w:rsidRPr="00202105">
              <w:rPr>
                <w:lang w:eastAsia="fr-FR"/>
              </w:rPr>
              <w:t>]</w:t>
            </w:r>
          </w:p>
        </w:tc>
        <w:tc>
          <w:tcPr>
            <w:tcW w:w="2267" w:type="dxa"/>
          </w:tcPr>
          <w:p w14:paraId="08185EC6" w14:textId="77777777" w:rsidR="00EF4798" w:rsidRPr="00202105" w:rsidRDefault="00EF4798" w:rsidP="009D4432">
            <w:pPr>
              <w:pStyle w:val="TAL"/>
              <w:rPr>
                <w:lang w:eastAsia="zh-CN"/>
              </w:rPr>
            </w:pPr>
            <w:r w:rsidRPr="00202105">
              <w:rPr>
                <w:lang w:eastAsia="zh-CN"/>
              </w:rPr>
              <w:t>2</w:t>
            </w:r>
          </w:p>
        </w:tc>
        <w:tc>
          <w:tcPr>
            <w:tcW w:w="1700" w:type="dxa"/>
          </w:tcPr>
          <w:p w14:paraId="29F893DE" w14:textId="77777777" w:rsidR="00EF4798" w:rsidRPr="00202105" w:rsidRDefault="00EF4798" w:rsidP="009D4432">
            <w:pPr>
              <w:pStyle w:val="TAL"/>
            </w:pPr>
            <w:r w:rsidRPr="00202105">
              <w:t xml:space="preserve">entry </w:t>
            </w:r>
            <w:r w:rsidRPr="00202105">
              <w:rPr>
                <w:lang w:eastAsia="zh-CN"/>
              </w:rPr>
              <w:t>57</w:t>
            </w:r>
          </w:p>
        </w:tc>
        <w:tc>
          <w:tcPr>
            <w:tcW w:w="1133" w:type="dxa"/>
          </w:tcPr>
          <w:p w14:paraId="404D7F7E" w14:textId="77777777" w:rsidR="00EF4798" w:rsidRPr="00202105" w:rsidRDefault="00EF4798" w:rsidP="009D4432">
            <w:pPr>
              <w:pStyle w:val="TAL"/>
            </w:pPr>
          </w:p>
        </w:tc>
      </w:tr>
      <w:tr w:rsidR="00EF4798" w:rsidRPr="00202105" w14:paraId="729BFC4D" w14:textId="77777777" w:rsidTr="00FD3663">
        <w:tc>
          <w:tcPr>
            <w:tcW w:w="4535" w:type="dxa"/>
          </w:tcPr>
          <w:p w14:paraId="21818DC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58</w:t>
            </w:r>
            <w:r w:rsidRPr="00202105">
              <w:rPr>
                <w:lang w:eastAsia="fr-FR"/>
              </w:rPr>
              <w:t>]</w:t>
            </w:r>
          </w:p>
        </w:tc>
        <w:tc>
          <w:tcPr>
            <w:tcW w:w="2267" w:type="dxa"/>
          </w:tcPr>
          <w:p w14:paraId="02286EE6" w14:textId="77777777" w:rsidR="00EF4798" w:rsidRPr="00202105" w:rsidRDefault="00EF4798" w:rsidP="009D4432">
            <w:pPr>
              <w:pStyle w:val="TAL"/>
              <w:rPr>
                <w:lang w:eastAsia="zh-CN"/>
              </w:rPr>
            </w:pPr>
            <w:r w:rsidRPr="00202105">
              <w:rPr>
                <w:lang w:eastAsia="zh-CN"/>
              </w:rPr>
              <w:t>2</w:t>
            </w:r>
          </w:p>
        </w:tc>
        <w:tc>
          <w:tcPr>
            <w:tcW w:w="1700" w:type="dxa"/>
          </w:tcPr>
          <w:p w14:paraId="64332719" w14:textId="77777777" w:rsidR="00EF4798" w:rsidRPr="00202105" w:rsidRDefault="00EF4798" w:rsidP="009D4432">
            <w:pPr>
              <w:pStyle w:val="TAL"/>
            </w:pPr>
            <w:r w:rsidRPr="00202105">
              <w:t xml:space="preserve">entry </w:t>
            </w:r>
            <w:r w:rsidRPr="00202105">
              <w:rPr>
                <w:lang w:eastAsia="zh-CN"/>
              </w:rPr>
              <w:t>58</w:t>
            </w:r>
          </w:p>
        </w:tc>
        <w:tc>
          <w:tcPr>
            <w:tcW w:w="1133" w:type="dxa"/>
          </w:tcPr>
          <w:p w14:paraId="196FD71C" w14:textId="77777777" w:rsidR="00EF4798" w:rsidRPr="00202105" w:rsidRDefault="00EF4798" w:rsidP="009D4432">
            <w:pPr>
              <w:pStyle w:val="TAL"/>
            </w:pPr>
          </w:p>
        </w:tc>
      </w:tr>
      <w:tr w:rsidR="00EF4798" w:rsidRPr="00202105" w14:paraId="37EB4E1D" w14:textId="77777777" w:rsidTr="00FD3663">
        <w:tc>
          <w:tcPr>
            <w:tcW w:w="4535" w:type="dxa"/>
          </w:tcPr>
          <w:p w14:paraId="652AF97A"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59</w:t>
            </w:r>
            <w:r w:rsidRPr="00202105">
              <w:rPr>
                <w:lang w:eastAsia="fr-FR"/>
              </w:rPr>
              <w:t>]</w:t>
            </w:r>
          </w:p>
        </w:tc>
        <w:tc>
          <w:tcPr>
            <w:tcW w:w="2267" w:type="dxa"/>
          </w:tcPr>
          <w:p w14:paraId="3CB19F8D" w14:textId="77777777" w:rsidR="00EF4798" w:rsidRPr="00202105" w:rsidRDefault="00EF4798" w:rsidP="009D4432">
            <w:pPr>
              <w:pStyle w:val="TAL"/>
              <w:rPr>
                <w:lang w:eastAsia="zh-CN"/>
              </w:rPr>
            </w:pPr>
            <w:r w:rsidRPr="00202105">
              <w:rPr>
                <w:lang w:eastAsia="zh-CN"/>
              </w:rPr>
              <w:t>2</w:t>
            </w:r>
          </w:p>
        </w:tc>
        <w:tc>
          <w:tcPr>
            <w:tcW w:w="1700" w:type="dxa"/>
          </w:tcPr>
          <w:p w14:paraId="0542C316" w14:textId="77777777" w:rsidR="00EF4798" w:rsidRPr="00202105" w:rsidRDefault="00EF4798" w:rsidP="009D4432">
            <w:pPr>
              <w:pStyle w:val="TAL"/>
            </w:pPr>
            <w:r w:rsidRPr="00202105">
              <w:t xml:space="preserve">entry </w:t>
            </w:r>
            <w:r w:rsidRPr="00202105">
              <w:rPr>
                <w:lang w:eastAsia="zh-CN"/>
              </w:rPr>
              <w:t>59</w:t>
            </w:r>
          </w:p>
        </w:tc>
        <w:tc>
          <w:tcPr>
            <w:tcW w:w="1133" w:type="dxa"/>
          </w:tcPr>
          <w:p w14:paraId="6D42D4D1" w14:textId="77777777" w:rsidR="00EF4798" w:rsidRPr="00202105" w:rsidRDefault="00EF4798" w:rsidP="009D4432">
            <w:pPr>
              <w:pStyle w:val="TAL"/>
            </w:pPr>
          </w:p>
        </w:tc>
      </w:tr>
      <w:tr w:rsidR="00EF4798" w:rsidRPr="00202105" w14:paraId="1E2AF692" w14:textId="77777777" w:rsidTr="00FD3663">
        <w:tc>
          <w:tcPr>
            <w:tcW w:w="4535" w:type="dxa"/>
          </w:tcPr>
          <w:p w14:paraId="59206F7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60</w:t>
            </w:r>
            <w:r w:rsidRPr="00202105">
              <w:rPr>
                <w:lang w:eastAsia="fr-FR"/>
              </w:rPr>
              <w:t>]</w:t>
            </w:r>
          </w:p>
        </w:tc>
        <w:tc>
          <w:tcPr>
            <w:tcW w:w="2267" w:type="dxa"/>
          </w:tcPr>
          <w:p w14:paraId="4C62477C" w14:textId="77777777" w:rsidR="00EF4798" w:rsidRPr="00202105" w:rsidRDefault="00EF4798" w:rsidP="009D4432">
            <w:pPr>
              <w:pStyle w:val="TAL"/>
              <w:rPr>
                <w:lang w:eastAsia="zh-CN"/>
              </w:rPr>
            </w:pPr>
            <w:r w:rsidRPr="00202105">
              <w:rPr>
                <w:lang w:eastAsia="zh-CN"/>
              </w:rPr>
              <w:t>2</w:t>
            </w:r>
          </w:p>
        </w:tc>
        <w:tc>
          <w:tcPr>
            <w:tcW w:w="1700" w:type="dxa"/>
          </w:tcPr>
          <w:p w14:paraId="715D2C8C" w14:textId="77777777" w:rsidR="00EF4798" w:rsidRPr="00202105" w:rsidRDefault="00EF4798" w:rsidP="009D4432">
            <w:pPr>
              <w:pStyle w:val="TAL"/>
            </w:pPr>
            <w:r w:rsidRPr="00202105">
              <w:t xml:space="preserve">entry </w:t>
            </w:r>
            <w:r w:rsidRPr="00202105">
              <w:rPr>
                <w:lang w:eastAsia="zh-CN"/>
              </w:rPr>
              <w:t>60</w:t>
            </w:r>
          </w:p>
        </w:tc>
        <w:tc>
          <w:tcPr>
            <w:tcW w:w="1133" w:type="dxa"/>
          </w:tcPr>
          <w:p w14:paraId="1E82E229" w14:textId="77777777" w:rsidR="00EF4798" w:rsidRPr="00202105" w:rsidRDefault="00EF4798" w:rsidP="009D4432">
            <w:pPr>
              <w:pStyle w:val="TAL"/>
            </w:pPr>
          </w:p>
        </w:tc>
      </w:tr>
      <w:tr w:rsidR="00EF4798" w:rsidRPr="00202105" w14:paraId="7553279A" w14:textId="77777777" w:rsidTr="00FD3663">
        <w:tc>
          <w:tcPr>
            <w:tcW w:w="4535" w:type="dxa"/>
          </w:tcPr>
          <w:p w14:paraId="7141F0F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61</w:t>
            </w:r>
            <w:r w:rsidRPr="00202105">
              <w:rPr>
                <w:lang w:eastAsia="fr-FR"/>
              </w:rPr>
              <w:t>]</w:t>
            </w:r>
          </w:p>
        </w:tc>
        <w:tc>
          <w:tcPr>
            <w:tcW w:w="2267" w:type="dxa"/>
          </w:tcPr>
          <w:p w14:paraId="09C52658" w14:textId="77777777" w:rsidR="00EF4798" w:rsidRPr="00202105" w:rsidRDefault="00EF4798" w:rsidP="009D4432">
            <w:pPr>
              <w:pStyle w:val="TAL"/>
              <w:rPr>
                <w:lang w:eastAsia="zh-CN"/>
              </w:rPr>
            </w:pPr>
            <w:r w:rsidRPr="00202105">
              <w:rPr>
                <w:lang w:eastAsia="zh-CN"/>
              </w:rPr>
              <w:t>2</w:t>
            </w:r>
          </w:p>
        </w:tc>
        <w:tc>
          <w:tcPr>
            <w:tcW w:w="1700" w:type="dxa"/>
          </w:tcPr>
          <w:p w14:paraId="6B5CBAE2" w14:textId="77777777" w:rsidR="00EF4798" w:rsidRPr="00202105" w:rsidRDefault="00EF4798" w:rsidP="009D4432">
            <w:pPr>
              <w:pStyle w:val="TAL"/>
            </w:pPr>
            <w:r w:rsidRPr="00202105">
              <w:t xml:space="preserve">entry </w:t>
            </w:r>
            <w:r w:rsidRPr="00202105">
              <w:rPr>
                <w:lang w:eastAsia="zh-CN"/>
              </w:rPr>
              <w:t>61</w:t>
            </w:r>
          </w:p>
        </w:tc>
        <w:tc>
          <w:tcPr>
            <w:tcW w:w="1133" w:type="dxa"/>
          </w:tcPr>
          <w:p w14:paraId="5F7A63CA" w14:textId="77777777" w:rsidR="00EF4798" w:rsidRPr="00202105" w:rsidRDefault="00EF4798" w:rsidP="009D4432">
            <w:pPr>
              <w:pStyle w:val="TAL"/>
            </w:pPr>
          </w:p>
        </w:tc>
      </w:tr>
      <w:tr w:rsidR="00EF4798" w:rsidRPr="00202105" w14:paraId="36A26637" w14:textId="77777777" w:rsidTr="00FD3663">
        <w:tc>
          <w:tcPr>
            <w:tcW w:w="4535" w:type="dxa"/>
          </w:tcPr>
          <w:p w14:paraId="12233C6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62</w:t>
            </w:r>
            <w:r w:rsidRPr="00202105">
              <w:rPr>
                <w:lang w:eastAsia="fr-FR"/>
              </w:rPr>
              <w:t>]</w:t>
            </w:r>
          </w:p>
        </w:tc>
        <w:tc>
          <w:tcPr>
            <w:tcW w:w="2267" w:type="dxa"/>
          </w:tcPr>
          <w:p w14:paraId="6CD00B69" w14:textId="77777777" w:rsidR="00EF4798" w:rsidRPr="00202105" w:rsidRDefault="00EF4798" w:rsidP="009D4432">
            <w:pPr>
              <w:pStyle w:val="TAL"/>
              <w:rPr>
                <w:lang w:eastAsia="zh-CN"/>
              </w:rPr>
            </w:pPr>
            <w:r w:rsidRPr="00202105">
              <w:rPr>
                <w:lang w:eastAsia="zh-CN"/>
              </w:rPr>
              <w:t>2</w:t>
            </w:r>
          </w:p>
        </w:tc>
        <w:tc>
          <w:tcPr>
            <w:tcW w:w="1700" w:type="dxa"/>
          </w:tcPr>
          <w:p w14:paraId="0452A180" w14:textId="77777777" w:rsidR="00EF4798" w:rsidRPr="00202105" w:rsidRDefault="00EF4798" w:rsidP="009D4432">
            <w:pPr>
              <w:pStyle w:val="TAL"/>
            </w:pPr>
            <w:r w:rsidRPr="00202105">
              <w:t xml:space="preserve">entry </w:t>
            </w:r>
            <w:r w:rsidRPr="00202105">
              <w:rPr>
                <w:lang w:eastAsia="zh-CN"/>
              </w:rPr>
              <w:t>62</w:t>
            </w:r>
          </w:p>
        </w:tc>
        <w:tc>
          <w:tcPr>
            <w:tcW w:w="1133" w:type="dxa"/>
          </w:tcPr>
          <w:p w14:paraId="710A63C5" w14:textId="77777777" w:rsidR="00EF4798" w:rsidRPr="00202105" w:rsidRDefault="00EF4798" w:rsidP="009D4432">
            <w:pPr>
              <w:pStyle w:val="TAL"/>
            </w:pPr>
          </w:p>
        </w:tc>
      </w:tr>
      <w:tr w:rsidR="00EF4798" w:rsidRPr="00202105" w14:paraId="05580728" w14:textId="77777777" w:rsidTr="00FD3663">
        <w:tc>
          <w:tcPr>
            <w:tcW w:w="4535" w:type="dxa"/>
          </w:tcPr>
          <w:p w14:paraId="0F382A52"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63</w:t>
            </w:r>
            <w:r w:rsidRPr="00202105">
              <w:rPr>
                <w:lang w:eastAsia="fr-FR"/>
              </w:rPr>
              <w:t>]</w:t>
            </w:r>
          </w:p>
        </w:tc>
        <w:tc>
          <w:tcPr>
            <w:tcW w:w="2267" w:type="dxa"/>
          </w:tcPr>
          <w:p w14:paraId="78BC3333" w14:textId="77777777" w:rsidR="00EF4798" w:rsidRPr="00202105" w:rsidRDefault="00EF4798" w:rsidP="009D4432">
            <w:pPr>
              <w:pStyle w:val="TAL"/>
              <w:rPr>
                <w:lang w:eastAsia="zh-CN"/>
              </w:rPr>
            </w:pPr>
            <w:r w:rsidRPr="00202105">
              <w:rPr>
                <w:lang w:eastAsia="zh-CN"/>
              </w:rPr>
              <w:t>2</w:t>
            </w:r>
          </w:p>
        </w:tc>
        <w:tc>
          <w:tcPr>
            <w:tcW w:w="1700" w:type="dxa"/>
          </w:tcPr>
          <w:p w14:paraId="67051A32" w14:textId="77777777" w:rsidR="00EF4798" w:rsidRPr="00202105" w:rsidRDefault="00EF4798" w:rsidP="009D4432">
            <w:pPr>
              <w:pStyle w:val="TAL"/>
            </w:pPr>
            <w:r w:rsidRPr="00202105">
              <w:t xml:space="preserve">entry </w:t>
            </w:r>
            <w:r w:rsidRPr="00202105">
              <w:rPr>
                <w:lang w:eastAsia="zh-CN"/>
              </w:rPr>
              <w:t>63</w:t>
            </w:r>
          </w:p>
        </w:tc>
        <w:tc>
          <w:tcPr>
            <w:tcW w:w="1133" w:type="dxa"/>
          </w:tcPr>
          <w:p w14:paraId="49CAD4F1" w14:textId="77777777" w:rsidR="00EF4798" w:rsidRPr="00202105" w:rsidRDefault="00EF4798" w:rsidP="009D4432">
            <w:pPr>
              <w:pStyle w:val="TAL"/>
            </w:pPr>
          </w:p>
        </w:tc>
      </w:tr>
      <w:tr w:rsidR="00EF4798" w:rsidRPr="00202105" w14:paraId="151C28E6" w14:textId="77777777" w:rsidTr="009E0836">
        <w:tc>
          <w:tcPr>
            <w:tcW w:w="4535" w:type="dxa"/>
          </w:tcPr>
          <w:p w14:paraId="1D1748B3" w14:textId="77777777" w:rsidR="00EF4798" w:rsidRPr="00202105" w:rsidRDefault="00EF4798" w:rsidP="009D4432">
            <w:pPr>
              <w:pStyle w:val="TAL"/>
            </w:pPr>
            <w:r w:rsidRPr="00202105">
              <w:t xml:space="preserve">          }</w:t>
            </w:r>
          </w:p>
        </w:tc>
        <w:tc>
          <w:tcPr>
            <w:tcW w:w="2267" w:type="dxa"/>
          </w:tcPr>
          <w:p w14:paraId="214CB33A" w14:textId="77777777" w:rsidR="00EF4798" w:rsidRPr="00202105" w:rsidRDefault="00EF4798" w:rsidP="009D4432">
            <w:pPr>
              <w:pStyle w:val="TAL"/>
            </w:pPr>
          </w:p>
        </w:tc>
        <w:tc>
          <w:tcPr>
            <w:tcW w:w="1700" w:type="dxa"/>
          </w:tcPr>
          <w:p w14:paraId="16847464" w14:textId="77777777" w:rsidR="00EF4798" w:rsidRPr="00202105" w:rsidRDefault="00EF4798" w:rsidP="009D4432">
            <w:pPr>
              <w:pStyle w:val="TAL"/>
            </w:pPr>
          </w:p>
        </w:tc>
        <w:tc>
          <w:tcPr>
            <w:tcW w:w="1133" w:type="dxa"/>
          </w:tcPr>
          <w:p w14:paraId="7271DC45" w14:textId="77777777" w:rsidR="00EF4798" w:rsidRPr="00202105" w:rsidRDefault="00EF4798" w:rsidP="009D4432">
            <w:pPr>
              <w:pStyle w:val="TAL"/>
            </w:pPr>
          </w:p>
        </w:tc>
      </w:tr>
      <w:tr w:rsidR="00EF4798" w:rsidRPr="00202105" w14:paraId="3E6493F8" w14:textId="77777777" w:rsidTr="00FD3663">
        <w:tc>
          <w:tcPr>
            <w:tcW w:w="4535" w:type="dxa"/>
          </w:tcPr>
          <w:p w14:paraId="7459AD55" w14:textId="77777777" w:rsidR="00EF4798" w:rsidRPr="00202105" w:rsidRDefault="00EF4798" w:rsidP="009D4432">
            <w:pPr>
              <w:pStyle w:val="TAL"/>
            </w:pPr>
            <w:r w:rsidRPr="00202105">
              <w:t xml:space="preserve">        }</w:t>
            </w:r>
          </w:p>
        </w:tc>
        <w:tc>
          <w:tcPr>
            <w:tcW w:w="2267" w:type="dxa"/>
          </w:tcPr>
          <w:p w14:paraId="2F5B9569" w14:textId="77777777" w:rsidR="00EF4798" w:rsidRPr="00202105" w:rsidRDefault="00EF4798" w:rsidP="009D4432">
            <w:pPr>
              <w:pStyle w:val="TAL"/>
            </w:pPr>
          </w:p>
        </w:tc>
        <w:tc>
          <w:tcPr>
            <w:tcW w:w="1700" w:type="dxa"/>
          </w:tcPr>
          <w:p w14:paraId="677F969D" w14:textId="77777777" w:rsidR="00EF4798" w:rsidRPr="00202105" w:rsidRDefault="00EF4798" w:rsidP="009D4432">
            <w:pPr>
              <w:pStyle w:val="TAL"/>
            </w:pPr>
          </w:p>
        </w:tc>
        <w:tc>
          <w:tcPr>
            <w:tcW w:w="1133" w:type="dxa"/>
          </w:tcPr>
          <w:p w14:paraId="24C1EB17" w14:textId="77777777" w:rsidR="00EF4798" w:rsidRPr="00202105" w:rsidRDefault="00EF4798" w:rsidP="009D4432">
            <w:pPr>
              <w:pStyle w:val="TAL"/>
            </w:pPr>
          </w:p>
        </w:tc>
      </w:tr>
      <w:tr w:rsidR="00EF4798" w:rsidRPr="00202105" w14:paraId="706E254B" w14:textId="77777777" w:rsidTr="00FD3663">
        <w:tc>
          <w:tcPr>
            <w:tcW w:w="4535" w:type="dxa"/>
          </w:tcPr>
          <w:p w14:paraId="338D56EE" w14:textId="77777777" w:rsidR="00EF4798" w:rsidRPr="00202105" w:rsidRDefault="00EF4798" w:rsidP="009D4432">
            <w:pPr>
              <w:pStyle w:val="TAL"/>
            </w:pPr>
            <w:r w:rsidRPr="00202105">
              <w:t xml:space="preserve">      }</w:t>
            </w:r>
          </w:p>
        </w:tc>
        <w:tc>
          <w:tcPr>
            <w:tcW w:w="2267" w:type="dxa"/>
          </w:tcPr>
          <w:p w14:paraId="504CA707" w14:textId="77777777" w:rsidR="00EF4798" w:rsidRPr="00202105" w:rsidRDefault="00EF4798" w:rsidP="009D4432">
            <w:pPr>
              <w:pStyle w:val="TAL"/>
            </w:pPr>
          </w:p>
        </w:tc>
        <w:tc>
          <w:tcPr>
            <w:tcW w:w="1700" w:type="dxa"/>
          </w:tcPr>
          <w:p w14:paraId="27B084B9" w14:textId="77777777" w:rsidR="00EF4798" w:rsidRPr="00202105" w:rsidRDefault="00EF4798" w:rsidP="009D4432">
            <w:pPr>
              <w:pStyle w:val="TAL"/>
            </w:pPr>
          </w:p>
        </w:tc>
        <w:tc>
          <w:tcPr>
            <w:tcW w:w="1133" w:type="dxa"/>
          </w:tcPr>
          <w:p w14:paraId="39E06421" w14:textId="77777777" w:rsidR="00EF4798" w:rsidRPr="00202105" w:rsidRDefault="00EF4798" w:rsidP="009D4432">
            <w:pPr>
              <w:pStyle w:val="TAL"/>
            </w:pPr>
          </w:p>
        </w:tc>
      </w:tr>
      <w:tr w:rsidR="00EF4798" w:rsidRPr="00202105" w14:paraId="713C80A4" w14:textId="77777777" w:rsidTr="00FD3663">
        <w:tc>
          <w:tcPr>
            <w:tcW w:w="4535" w:type="dxa"/>
          </w:tcPr>
          <w:p w14:paraId="4C99B03F" w14:textId="77777777" w:rsidR="00EF4798" w:rsidRPr="00202105" w:rsidRDefault="00EF4798" w:rsidP="009D4432">
            <w:pPr>
              <w:pStyle w:val="TAL"/>
            </w:pPr>
            <w:r w:rsidRPr="00202105">
              <w:t xml:space="preserve">    }</w:t>
            </w:r>
          </w:p>
        </w:tc>
        <w:tc>
          <w:tcPr>
            <w:tcW w:w="2267" w:type="dxa"/>
          </w:tcPr>
          <w:p w14:paraId="3F0B406C" w14:textId="77777777" w:rsidR="00EF4798" w:rsidRPr="00202105" w:rsidRDefault="00EF4798" w:rsidP="009D4432">
            <w:pPr>
              <w:pStyle w:val="TAL"/>
            </w:pPr>
          </w:p>
        </w:tc>
        <w:tc>
          <w:tcPr>
            <w:tcW w:w="1700" w:type="dxa"/>
          </w:tcPr>
          <w:p w14:paraId="2DB3396A" w14:textId="77777777" w:rsidR="00EF4798" w:rsidRPr="00202105" w:rsidRDefault="00EF4798" w:rsidP="009D4432">
            <w:pPr>
              <w:pStyle w:val="TAL"/>
            </w:pPr>
          </w:p>
        </w:tc>
        <w:tc>
          <w:tcPr>
            <w:tcW w:w="1133" w:type="dxa"/>
          </w:tcPr>
          <w:p w14:paraId="4FAE6A9A" w14:textId="77777777" w:rsidR="00EF4798" w:rsidRPr="00202105" w:rsidRDefault="00EF4798" w:rsidP="009D4432">
            <w:pPr>
              <w:pStyle w:val="TAL"/>
            </w:pPr>
          </w:p>
        </w:tc>
      </w:tr>
      <w:tr w:rsidR="00EF4798" w:rsidRPr="00202105" w14:paraId="3D322C3D" w14:textId="77777777" w:rsidTr="00FD3663">
        <w:tc>
          <w:tcPr>
            <w:tcW w:w="4535" w:type="dxa"/>
          </w:tcPr>
          <w:p w14:paraId="39200698" w14:textId="77777777" w:rsidR="00EF4798" w:rsidRPr="00202105" w:rsidRDefault="00EF4798" w:rsidP="009D4432">
            <w:pPr>
              <w:pStyle w:val="TAL"/>
            </w:pPr>
            <w:r w:rsidRPr="00202105">
              <w:t xml:space="preserve">    uac-BarringInfoSetList SEQUENCE (SIZE(1..maxBarringInfoSet)) OF UAC-BarringInfoSet {</w:t>
            </w:r>
          </w:p>
        </w:tc>
        <w:tc>
          <w:tcPr>
            <w:tcW w:w="2267" w:type="dxa"/>
          </w:tcPr>
          <w:p w14:paraId="1CA9C82B" w14:textId="77777777" w:rsidR="00EF4798" w:rsidRPr="00202105" w:rsidRDefault="00EF4798" w:rsidP="009D4432">
            <w:pPr>
              <w:pStyle w:val="TAL"/>
            </w:pPr>
            <w:r w:rsidRPr="00202105">
              <w:t>1 entry</w:t>
            </w:r>
          </w:p>
        </w:tc>
        <w:tc>
          <w:tcPr>
            <w:tcW w:w="1700" w:type="dxa"/>
          </w:tcPr>
          <w:p w14:paraId="3870D005" w14:textId="77777777" w:rsidR="00EF4798" w:rsidRPr="00202105" w:rsidRDefault="00EF4798" w:rsidP="009D4432">
            <w:pPr>
              <w:pStyle w:val="TAL"/>
            </w:pPr>
          </w:p>
        </w:tc>
        <w:tc>
          <w:tcPr>
            <w:tcW w:w="1133" w:type="dxa"/>
          </w:tcPr>
          <w:p w14:paraId="5AE924B5" w14:textId="77777777" w:rsidR="00EF4798" w:rsidRPr="00202105" w:rsidRDefault="00EF4798" w:rsidP="009D4432">
            <w:pPr>
              <w:pStyle w:val="TAL"/>
            </w:pPr>
          </w:p>
        </w:tc>
      </w:tr>
      <w:tr w:rsidR="00EF4798" w:rsidRPr="00202105" w14:paraId="475F0F75" w14:textId="77777777" w:rsidTr="00FD3663">
        <w:tc>
          <w:tcPr>
            <w:tcW w:w="4535" w:type="dxa"/>
          </w:tcPr>
          <w:p w14:paraId="48D7FCFF" w14:textId="77777777" w:rsidR="00EF4798" w:rsidRPr="00202105" w:rsidRDefault="00EF4798" w:rsidP="009D4432">
            <w:pPr>
              <w:pStyle w:val="TAL"/>
            </w:pPr>
            <w:r w:rsidRPr="00202105">
              <w:t xml:space="preserve">      UAC-BarringInfoSet[1] SEQUENCE {</w:t>
            </w:r>
          </w:p>
        </w:tc>
        <w:tc>
          <w:tcPr>
            <w:tcW w:w="2267" w:type="dxa"/>
          </w:tcPr>
          <w:p w14:paraId="21119E80" w14:textId="77777777" w:rsidR="00EF4798" w:rsidRPr="00202105" w:rsidRDefault="00EF4798" w:rsidP="009D4432">
            <w:pPr>
              <w:pStyle w:val="TAL"/>
            </w:pPr>
          </w:p>
        </w:tc>
        <w:tc>
          <w:tcPr>
            <w:tcW w:w="1700" w:type="dxa"/>
          </w:tcPr>
          <w:p w14:paraId="3BFA6280" w14:textId="77777777" w:rsidR="00EF4798" w:rsidRPr="00202105" w:rsidRDefault="00EF4798" w:rsidP="009D4432">
            <w:pPr>
              <w:pStyle w:val="TAL"/>
            </w:pPr>
            <w:r w:rsidRPr="00202105">
              <w:t>entry 1</w:t>
            </w:r>
          </w:p>
        </w:tc>
        <w:tc>
          <w:tcPr>
            <w:tcW w:w="1133" w:type="dxa"/>
          </w:tcPr>
          <w:p w14:paraId="0FA1A5B7" w14:textId="77777777" w:rsidR="00EF4798" w:rsidRPr="00202105" w:rsidRDefault="00EF4798" w:rsidP="009D4432">
            <w:pPr>
              <w:pStyle w:val="TAL"/>
            </w:pPr>
          </w:p>
        </w:tc>
      </w:tr>
      <w:tr w:rsidR="00EF4798" w:rsidRPr="00202105" w14:paraId="545B59B1" w14:textId="77777777" w:rsidTr="00FD3663">
        <w:tc>
          <w:tcPr>
            <w:tcW w:w="4535" w:type="dxa"/>
          </w:tcPr>
          <w:p w14:paraId="24E0DB44" w14:textId="77777777" w:rsidR="00EF4798" w:rsidRPr="00202105" w:rsidRDefault="00EF4798" w:rsidP="009D4432">
            <w:pPr>
              <w:pStyle w:val="TAL"/>
            </w:pPr>
            <w:r w:rsidRPr="00202105">
              <w:t xml:space="preserve">        uac-BarringFactor</w:t>
            </w:r>
          </w:p>
        </w:tc>
        <w:tc>
          <w:tcPr>
            <w:tcW w:w="2267" w:type="dxa"/>
          </w:tcPr>
          <w:p w14:paraId="6148786C" w14:textId="77777777" w:rsidR="00EF4798" w:rsidRPr="00202105" w:rsidRDefault="00EF4798" w:rsidP="009D4432">
            <w:pPr>
              <w:pStyle w:val="TAL"/>
            </w:pPr>
            <w:r w:rsidRPr="00202105">
              <w:t>p00</w:t>
            </w:r>
          </w:p>
        </w:tc>
        <w:tc>
          <w:tcPr>
            <w:tcW w:w="1700" w:type="dxa"/>
          </w:tcPr>
          <w:p w14:paraId="3440B455" w14:textId="77777777" w:rsidR="00EF4798" w:rsidRPr="00202105" w:rsidRDefault="00EF4798" w:rsidP="009D4432">
            <w:pPr>
              <w:pStyle w:val="TAL"/>
            </w:pPr>
          </w:p>
        </w:tc>
        <w:tc>
          <w:tcPr>
            <w:tcW w:w="1133" w:type="dxa"/>
          </w:tcPr>
          <w:p w14:paraId="3152E657" w14:textId="77777777" w:rsidR="00EF4798" w:rsidRPr="00202105" w:rsidRDefault="00EF4798" w:rsidP="009D4432">
            <w:pPr>
              <w:pStyle w:val="TAL"/>
            </w:pPr>
          </w:p>
        </w:tc>
      </w:tr>
      <w:tr w:rsidR="00EF4798" w:rsidRPr="00202105" w14:paraId="042EDA35" w14:textId="77777777" w:rsidTr="00FD3663">
        <w:tc>
          <w:tcPr>
            <w:tcW w:w="4535" w:type="dxa"/>
          </w:tcPr>
          <w:p w14:paraId="4F8CBD15" w14:textId="77777777" w:rsidR="00EF4798" w:rsidRPr="00202105" w:rsidRDefault="00EF4798" w:rsidP="009D4432">
            <w:pPr>
              <w:pStyle w:val="TAL"/>
            </w:pPr>
            <w:r w:rsidRPr="00202105">
              <w:t xml:space="preserve">        uac-BarringTime</w:t>
            </w:r>
          </w:p>
        </w:tc>
        <w:tc>
          <w:tcPr>
            <w:tcW w:w="2267" w:type="dxa"/>
          </w:tcPr>
          <w:p w14:paraId="653EAA0A" w14:textId="77777777" w:rsidR="00EF4798" w:rsidRPr="00202105" w:rsidRDefault="00EF4798" w:rsidP="009D4432">
            <w:pPr>
              <w:pStyle w:val="TAL"/>
            </w:pPr>
            <w:r w:rsidRPr="00202105">
              <w:t>s64</w:t>
            </w:r>
          </w:p>
        </w:tc>
        <w:tc>
          <w:tcPr>
            <w:tcW w:w="1700" w:type="dxa"/>
          </w:tcPr>
          <w:p w14:paraId="300E328D" w14:textId="77777777" w:rsidR="00EF4798" w:rsidRPr="00202105" w:rsidRDefault="00EF4798" w:rsidP="009D4432">
            <w:pPr>
              <w:pStyle w:val="TAL"/>
            </w:pPr>
          </w:p>
        </w:tc>
        <w:tc>
          <w:tcPr>
            <w:tcW w:w="1133" w:type="dxa"/>
          </w:tcPr>
          <w:p w14:paraId="2BB61ACC" w14:textId="77777777" w:rsidR="00EF4798" w:rsidRPr="00202105" w:rsidRDefault="00EF4798" w:rsidP="009D4432">
            <w:pPr>
              <w:pStyle w:val="TAL"/>
            </w:pPr>
          </w:p>
        </w:tc>
      </w:tr>
      <w:tr w:rsidR="00EF4798" w:rsidRPr="00202105" w14:paraId="11EED1A7" w14:textId="77777777" w:rsidTr="00FD3663">
        <w:tc>
          <w:tcPr>
            <w:tcW w:w="4535" w:type="dxa"/>
          </w:tcPr>
          <w:p w14:paraId="1475CB6B" w14:textId="77777777" w:rsidR="00EF4798" w:rsidRPr="00202105" w:rsidRDefault="00EF4798" w:rsidP="009D4432">
            <w:pPr>
              <w:pStyle w:val="TAL"/>
            </w:pPr>
            <w:r w:rsidRPr="00202105">
              <w:t xml:space="preserve">        uac-BarringForAccessIdentity</w:t>
            </w:r>
          </w:p>
        </w:tc>
        <w:tc>
          <w:tcPr>
            <w:tcW w:w="2267" w:type="dxa"/>
          </w:tcPr>
          <w:p w14:paraId="06098923" w14:textId="77777777" w:rsidR="00EF4798" w:rsidRPr="00202105" w:rsidRDefault="00EF4798" w:rsidP="009D4432">
            <w:pPr>
              <w:pStyle w:val="TAL"/>
            </w:pPr>
            <w:r w:rsidRPr="00202105">
              <w:t>'0000000'B</w:t>
            </w:r>
          </w:p>
        </w:tc>
        <w:tc>
          <w:tcPr>
            <w:tcW w:w="1700" w:type="dxa"/>
          </w:tcPr>
          <w:p w14:paraId="36DEBF35" w14:textId="77777777" w:rsidR="00EF4798" w:rsidRPr="00202105" w:rsidRDefault="00EF4798" w:rsidP="009D4432">
            <w:pPr>
              <w:pStyle w:val="TAL"/>
            </w:pPr>
          </w:p>
        </w:tc>
        <w:tc>
          <w:tcPr>
            <w:tcW w:w="1133" w:type="dxa"/>
          </w:tcPr>
          <w:p w14:paraId="1A5A36A3" w14:textId="77777777" w:rsidR="00EF4798" w:rsidRPr="00202105" w:rsidRDefault="00EF4798" w:rsidP="009D4432">
            <w:pPr>
              <w:pStyle w:val="TAL"/>
            </w:pPr>
          </w:p>
        </w:tc>
      </w:tr>
      <w:tr w:rsidR="00EF4798" w:rsidRPr="00202105" w14:paraId="65CA9A32" w14:textId="77777777" w:rsidTr="00FD3663">
        <w:tc>
          <w:tcPr>
            <w:tcW w:w="4535" w:type="dxa"/>
          </w:tcPr>
          <w:p w14:paraId="11ED9D42" w14:textId="77777777" w:rsidR="00EF4798" w:rsidRPr="00202105" w:rsidRDefault="00EF4798" w:rsidP="009D4432">
            <w:pPr>
              <w:pStyle w:val="TAL"/>
            </w:pPr>
            <w:r w:rsidRPr="00202105">
              <w:t xml:space="preserve">      }</w:t>
            </w:r>
          </w:p>
        </w:tc>
        <w:tc>
          <w:tcPr>
            <w:tcW w:w="2267" w:type="dxa"/>
          </w:tcPr>
          <w:p w14:paraId="63B6992F" w14:textId="77777777" w:rsidR="00EF4798" w:rsidRPr="00202105" w:rsidRDefault="00EF4798" w:rsidP="009D4432">
            <w:pPr>
              <w:pStyle w:val="TAL"/>
            </w:pPr>
          </w:p>
        </w:tc>
        <w:tc>
          <w:tcPr>
            <w:tcW w:w="1700" w:type="dxa"/>
          </w:tcPr>
          <w:p w14:paraId="6F1F805B" w14:textId="77777777" w:rsidR="00EF4798" w:rsidRPr="00202105" w:rsidRDefault="00EF4798" w:rsidP="009D4432">
            <w:pPr>
              <w:pStyle w:val="TAL"/>
            </w:pPr>
          </w:p>
        </w:tc>
        <w:tc>
          <w:tcPr>
            <w:tcW w:w="1133" w:type="dxa"/>
          </w:tcPr>
          <w:p w14:paraId="268C0C8F" w14:textId="77777777" w:rsidR="00EF4798" w:rsidRPr="00202105" w:rsidRDefault="00EF4798" w:rsidP="009D4432">
            <w:pPr>
              <w:pStyle w:val="TAL"/>
            </w:pPr>
          </w:p>
        </w:tc>
      </w:tr>
      <w:tr w:rsidR="00EF4798" w:rsidRPr="00202105" w14:paraId="54687B10" w14:textId="77777777" w:rsidTr="00FD3663">
        <w:tc>
          <w:tcPr>
            <w:tcW w:w="4535" w:type="dxa"/>
          </w:tcPr>
          <w:p w14:paraId="288A5E9C" w14:textId="77777777" w:rsidR="00EF4798" w:rsidRPr="00202105" w:rsidRDefault="00EF4798" w:rsidP="009D4432">
            <w:pPr>
              <w:pStyle w:val="TAL"/>
            </w:pPr>
            <w:r w:rsidRPr="00202105">
              <w:t xml:space="preserve">    uac-AccessCategory1-SelectionAssistanceInfo</w:t>
            </w:r>
          </w:p>
        </w:tc>
        <w:tc>
          <w:tcPr>
            <w:tcW w:w="2267" w:type="dxa"/>
          </w:tcPr>
          <w:p w14:paraId="5F5C5678" w14:textId="77777777" w:rsidR="00EF4798" w:rsidRPr="00202105" w:rsidRDefault="00EF4798" w:rsidP="009D4432">
            <w:pPr>
              <w:pStyle w:val="TAL"/>
            </w:pPr>
            <w:r w:rsidRPr="00202105">
              <w:t>Not Present</w:t>
            </w:r>
          </w:p>
        </w:tc>
        <w:tc>
          <w:tcPr>
            <w:tcW w:w="1700" w:type="dxa"/>
          </w:tcPr>
          <w:p w14:paraId="746E2497" w14:textId="77777777" w:rsidR="00EF4798" w:rsidRPr="00202105" w:rsidRDefault="00EF4798" w:rsidP="009D4432">
            <w:pPr>
              <w:pStyle w:val="TAL"/>
            </w:pPr>
          </w:p>
        </w:tc>
        <w:tc>
          <w:tcPr>
            <w:tcW w:w="1133" w:type="dxa"/>
          </w:tcPr>
          <w:p w14:paraId="407E9D61" w14:textId="77777777" w:rsidR="00EF4798" w:rsidRPr="00202105" w:rsidRDefault="00EF4798" w:rsidP="009D4432">
            <w:pPr>
              <w:pStyle w:val="TAL"/>
            </w:pPr>
          </w:p>
        </w:tc>
      </w:tr>
      <w:tr w:rsidR="00EF4798" w:rsidRPr="00202105" w14:paraId="4AE2F8CF" w14:textId="77777777" w:rsidTr="00FD3663">
        <w:tc>
          <w:tcPr>
            <w:tcW w:w="4535" w:type="dxa"/>
          </w:tcPr>
          <w:p w14:paraId="4745F312" w14:textId="77777777" w:rsidR="00EF4798" w:rsidRPr="00202105" w:rsidRDefault="00EF4798" w:rsidP="009D4432">
            <w:pPr>
              <w:pStyle w:val="TAL"/>
            </w:pPr>
            <w:r w:rsidRPr="00202105">
              <w:t xml:space="preserve">  }</w:t>
            </w:r>
          </w:p>
        </w:tc>
        <w:tc>
          <w:tcPr>
            <w:tcW w:w="2267" w:type="dxa"/>
          </w:tcPr>
          <w:p w14:paraId="618AE6B5" w14:textId="77777777" w:rsidR="00EF4798" w:rsidRPr="00202105" w:rsidRDefault="00EF4798" w:rsidP="009D4432">
            <w:pPr>
              <w:pStyle w:val="TAL"/>
            </w:pPr>
          </w:p>
        </w:tc>
        <w:tc>
          <w:tcPr>
            <w:tcW w:w="1700" w:type="dxa"/>
          </w:tcPr>
          <w:p w14:paraId="28C1A08C" w14:textId="77777777" w:rsidR="00EF4798" w:rsidRPr="00202105" w:rsidRDefault="00EF4798" w:rsidP="009D4432">
            <w:pPr>
              <w:pStyle w:val="TAL"/>
            </w:pPr>
          </w:p>
        </w:tc>
        <w:tc>
          <w:tcPr>
            <w:tcW w:w="1133" w:type="dxa"/>
          </w:tcPr>
          <w:p w14:paraId="2738D8D4" w14:textId="77777777" w:rsidR="00EF4798" w:rsidRPr="00202105" w:rsidRDefault="00EF4798" w:rsidP="009D4432">
            <w:pPr>
              <w:pStyle w:val="TAL"/>
            </w:pPr>
          </w:p>
        </w:tc>
      </w:tr>
      <w:tr w:rsidR="00EF4798" w:rsidRPr="00202105" w14:paraId="33C3F07B" w14:textId="77777777" w:rsidTr="00FD3663">
        <w:tc>
          <w:tcPr>
            <w:tcW w:w="4535" w:type="dxa"/>
          </w:tcPr>
          <w:p w14:paraId="006FF518" w14:textId="77777777" w:rsidR="00EF4798" w:rsidRPr="00202105" w:rsidRDefault="00EF4798" w:rsidP="009D4432">
            <w:pPr>
              <w:pStyle w:val="TAL"/>
            </w:pPr>
            <w:r w:rsidRPr="00202105">
              <w:t>}</w:t>
            </w:r>
          </w:p>
        </w:tc>
        <w:tc>
          <w:tcPr>
            <w:tcW w:w="2267" w:type="dxa"/>
          </w:tcPr>
          <w:p w14:paraId="621A4FAA" w14:textId="77777777" w:rsidR="00EF4798" w:rsidRPr="00202105" w:rsidRDefault="00EF4798" w:rsidP="009D4432">
            <w:pPr>
              <w:pStyle w:val="TAL"/>
            </w:pPr>
          </w:p>
        </w:tc>
        <w:tc>
          <w:tcPr>
            <w:tcW w:w="1700" w:type="dxa"/>
          </w:tcPr>
          <w:p w14:paraId="266F2492" w14:textId="77777777" w:rsidR="00EF4798" w:rsidRPr="00202105" w:rsidRDefault="00EF4798" w:rsidP="009D4432">
            <w:pPr>
              <w:pStyle w:val="TAL"/>
            </w:pPr>
          </w:p>
        </w:tc>
        <w:tc>
          <w:tcPr>
            <w:tcW w:w="1133" w:type="dxa"/>
          </w:tcPr>
          <w:p w14:paraId="10DAC4FE" w14:textId="77777777" w:rsidR="00EF4798" w:rsidRPr="00202105" w:rsidRDefault="00EF4798" w:rsidP="009D4432">
            <w:pPr>
              <w:pStyle w:val="TAL"/>
            </w:pPr>
          </w:p>
        </w:tc>
      </w:tr>
      <w:tr w:rsidR="00EF4798" w:rsidRPr="00202105" w14:paraId="782CB33A" w14:textId="77777777" w:rsidTr="00FD3663">
        <w:tc>
          <w:tcPr>
            <w:tcW w:w="9635" w:type="dxa"/>
            <w:gridSpan w:val="4"/>
          </w:tcPr>
          <w:p w14:paraId="7EED7EF7" w14:textId="77777777" w:rsidR="00EF4798" w:rsidRPr="00202105" w:rsidRDefault="00EF4798" w:rsidP="009D4432">
            <w:pPr>
              <w:pStyle w:val="TAN"/>
            </w:pPr>
            <w:r w:rsidRPr="00202105">
              <w:t>Note</w:t>
            </w:r>
            <w:r w:rsidRPr="00202105">
              <w:rPr>
                <w:rFonts w:ascii="MS Gothic" w:eastAsia="MS Gothic" w:hAnsi="MS Gothic" w:cs="MS Gothic"/>
              </w:rPr>
              <w:t>：</w:t>
            </w:r>
            <w:r w:rsidRPr="00202105">
              <w:t>UAC-BarringInfoSetIndex value 2 referring to an entry not included in uac-BarringInfoSetList indicates no barring for the Access Category.</w:t>
            </w:r>
          </w:p>
        </w:tc>
      </w:tr>
    </w:tbl>
    <w:p w14:paraId="65E4AEAE" w14:textId="77777777" w:rsidR="00FD3663" w:rsidRPr="00202105" w:rsidRDefault="00FD3663" w:rsidP="009D4432"/>
    <w:p w14:paraId="110E37BC" w14:textId="4A20BD1A" w:rsidR="00C700AC" w:rsidRPr="00202105" w:rsidRDefault="00C700AC" w:rsidP="003278BB">
      <w:pPr>
        <w:pStyle w:val="Heading3"/>
      </w:pPr>
      <w:r w:rsidRPr="00202105">
        <w:t>11.3.5</w:t>
      </w:r>
      <w:r w:rsidRPr="00202105">
        <w:tab/>
        <w:t>UAC / Access Identity 1 / New cell not in the country of its HPLMN/EHPLMN 0% access probability</w:t>
      </w:r>
      <w:r w:rsidR="00AC56C2" w:rsidRPr="00202105">
        <w:t xml:space="preserve"> </w:t>
      </w:r>
      <w:r w:rsidRPr="00202105">
        <w:t>/</w:t>
      </w:r>
      <w:r w:rsidR="00AC56C2" w:rsidRPr="00202105">
        <w:t xml:space="preserve"> </w:t>
      </w:r>
      <w:r w:rsidRPr="00202105">
        <w:t>MPS indicator / HPLMN/0%/100% accessibility AC5</w:t>
      </w:r>
      <w:r w:rsidR="00AC56C2" w:rsidRPr="00202105">
        <w:t xml:space="preserve"> </w:t>
      </w:r>
      <w:r w:rsidRPr="00202105">
        <w:t>/</w:t>
      </w:r>
      <w:r w:rsidR="00AC56C2" w:rsidRPr="00202105">
        <w:t xml:space="preserve"> </w:t>
      </w:r>
      <w:r w:rsidRPr="00202105">
        <w:t>MMTEL-Video call</w:t>
      </w:r>
    </w:p>
    <w:p w14:paraId="697CD7B3" w14:textId="77777777" w:rsidR="00C700AC" w:rsidRPr="00202105" w:rsidRDefault="00C700AC" w:rsidP="00C700AC">
      <w:pPr>
        <w:pStyle w:val="H6"/>
        <w:rPr>
          <w:lang w:eastAsia="zh-CN"/>
        </w:rPr>
      </w:pPr>
      <w:r w:rsidRPr="00202105">
        <w:rPr>
          <w:lang w:eastAsia="zh-CN"/>
        </w:rPr>
        <w:t>11.3.5.1</w:t>
      </w:r>
      <w:r w:rsidRPr="00202105">
        <w:rPr>
          <w:lang w:eastAsia="zh-CN"/>
        </w:rPr>
        <w:tab/>
        <w:t>Test Purpose (TP)</w:t>
      </w:r>
    </w:p>
    <w:p w14:paraId="756BD4E7" w14:textId="77777777" w:rsidR="00C700AC" w:rsidRPr="00202105" w:rsidRDefault="00C700AC" w:rsidP="00C700AC">
      <w:pPr>
        <w:pStyle w:val="H6"/>
        <w:rPr>
          <w:lang w:eastAsia="zh-CN"/>
        </w:rPr>
      </w:pPr>
      <w:r w:rsidRPr="00202105">
        <w:rPr>
          <w:lang w:eastAsia="zh-CN"/>
        </w:rPr>
        <w:t>(1)</w:t>
      </w:r>
    </w:p>
    <w:p w14:paraId="44D38AD1"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02815928"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7461638" w14:textId="547534C5"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EF5139" w:rsidRPr="00202105">
        <w:rPr>
          <w:noProof w:val="0"/>
          <w:lang w:eastAsia="zh-CN"/>
        </w:rPr>
        <w:t xml:space="preserve">Access Category </w:t>
      </w:r>
      <w:r w:rsidR="006650EB" w:rsidRPr="00202105">
        <w:rPr>
          <w:noProof w:val="0"/>
          <w:lang w:eastAsia="zh-CN"/>
        </w:rPr>
        <w:t>7</w:t>
      </w:r>
      <w:r w:rsidR="00EF5139" w:rsidRPr="00202105">
        <w:rPr>
          <w:noProof w:val="0"/>
          <w:lang w:eastAsia="zh-CN"/>
        </w:rPr>
        <w:t xml:space="preserve"> and Access Identity 1</w:t>
      </w:r>
      <w:r w:rsidR="00EF5139" w:rsidRPr="00202105">
        <w:rPr>
          <w:noProof w:val="0"/>
        </w:rPr>
        <w:t xml:space="preserve"> </w:t>
      </w:r>
      <w:r w:rsidR="00EF5139" w:rsidRPr="00202105">
        <w:rPr>
          <w:noProof w:val="0"/>
          <w:lang w:eastAsia="zh-CN"/>
        </w:rPr>
        <w:t xml:space="preserve">is exempted from the access barring check </w:t>
      </w:r>
      <w:r w:rsidRPr="00202105">
        <w:rPr>
          <w:noProof w:val="0"/>
          <w:lang w:eastAsia="zh-CN"/>
        </w:rPr>
        <w:t>}</w:t>
      </w:r>
    </w:p>
    <w:p w14:paraId="16CF2F27" w14:textId="69D63DFD"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1 as valid and </w:t>
      </w:r>
      <w:r w:rsidR="00EF5139" w:rsidRPr="00202105">
        <w:rPr>
          <w:noProof w:val="0"/>
          <w:lang w:eastAsia="zh-CN"/>
        </w:rPr>
        <w:t xml:space="preserve">does not </w:t>
      </w:r>
      <w:r w:rsidR="006650EB" w:rsidRPr="00202105">
        <w:rPr>
          <w:noProof w:val="0"/>
          <w:lang w:eastAsia="zh-CN"/>
        </w:rPr>
        <w:t>initiate RRC connection</w:t>
      </w:r>
      <w:r w:rsidR="00EF5139" w:rsidRPr="00202105">
        <w:rPr>
          <w:noProof w:val="0"/>
        </w:rPr>
        <w:t xml:space="preserve"> </w:t>
      </w:r>
      <w:r w:rsidR="00EF5139" w:rsidRPr="00202105">
        <w:rPr>
          <w:noProof w:val="0"/>
          <w:lang w:eastAsia="zh-CN"/>
        </w:rPr>
        <w:t xml:space="preserve">since Access Identity 0 is not exempted from the access barring check until barring for Access Category </w:t>
      </w:r>
      <w:r w:rsidR="006650EB" w:rsidRPr="00202105">
        <w:rPr>
          <w:noProof w:val="0"/>
          <w:lang w:eastAsia="zh-CN"/>
        </w:rPr>
        <w:t>7</w:t>
      </w:r>
      <w:r w:rsidR="00EF5139" w:rsidRPr="00202105">
        <w:rPr>
          <w:noProof w:val="0"/>
          <w:lang w:eastAsia="zh-CN"/>
        </w:rPr>
        <w:t xml:space="preserve"> is removed</w:t>
      </w:r>
      <w:r w:rsidRPr="00202105">
        <w:rPr>
          <w:noProof w:val="0"/>
          <w:lang w:eastAsia="zh-CN"/>
        </w:rPr>
        <w:t xml:space="preserve"> }</w:t>
      </w:r>
    </w:p>
    <w:p w14:paraId="25509641" w14:textId="77777777" w:rsidR="00C700AC" w:rsidRPr="00202105" w:rsidRDefault="00C700AC" w:rsidP="00C700AC">
      <w:pPr>
        <w:pStyle w:val="PL"/>
        <w:rPr>
          <w:noProof w:val="0"/>
          <w:lang w:eastAsia="zh-CN"/>
        </w:rPr>
      </w:pPr>
      <w:r w:rsidRPr="00202105">
        <w:rPr>
          <w:noProof w:val="0"/>
          <w:lang w:eastAsia="zh-CN"/>
        </w:rPr>
        <w:t xml:space="preserve">            }</w:t>
      </w:r>
    </w:p>
    <w:p w14:paraId="1FA1001A" w14:textId="77777777" w:rsidR="00C700AC" w:rsidRPr="00202105" w:rsidRDefault="00C700AC" w:rsidP="00C700AC">
      <w:pPr>
        <w:pStyle w:val="PL"/>
        <w:rPr>
          <w:rFonts w:ascii="KaiTi_GB2312" w:hAnsi="KaiTi_GB2312"/>
          <w:noProof w:val="0"/>
          <w:lang w:eastAsia="zh-CN"/>
        </w:rPr>
      </w:pPr>
    </w:p>
    <w:p w14:paraId="7E8D99AB" w14:textId="77777777" w:rsidR="00C700AC" w:rsidRPr="00202105" w:rsidRDefault="00C700AC" w:rsidP="00C700AC">
      <w:pPr>
        <w:pStyle w:val="H6"/>
        <w:rPr>
          <w:lang w:eastAsia="zh-CN"/>
        </w:rPr>
      </w:pPr>
      <w:r w:rsidRPr="00202105">
        <w:rPr>
          <w:lang w:eastAsia="zh-CN"/>
        </w:rPr>
        <w:lastRenderedPageBreak/>
        <w:t>(2)</w:t>
      </w:r>
    </w:p>
    <w:p w14:paraId="194D261E"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3FBBFD14"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9E8BA3D" w14:textId="2DBBC003"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MPS indicator bit of the 5GS network feature support IE in the REGISTRATION ACCEPT message being set to "Access identity 1 valid" }</w:t>
      </w:r>
    </w:p>
    <w:p w14:paraId="603D850F"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1 as valid }</w:t>
      </w:r>
    </w:p>
    <w:p w14:paraId="3326748E" w14:textId="77777777" w:rsidR="00C700AC" w:rsidRPr="00202105" w:rsidRDefault="00C700AC" w:rsidP="00C700AC">
      <w:pPr>
        <w:pStyle w:val="PL"/>
        <w:rPr>
          <w:noProof w:val="0"/>
          <w:lang w:eastAsia="zh-CN"/>
        </w:rPr>
      </w:pPr>
      <w:r w:rsidRPr="00202105">
        <w:rPr>
          <w:noProof w:val="0"/>
          <w:lang w:eastAsia="zh-CN"/>
        </w:rPr>
        <w:t xml:space="preserve">            }</w:t>
      </w:r>
    </w:p>
    <w:p w14:paraId="655238D6" w14:textId="77777777" w:rsidR="00C700AC" w:rsidRPr="00202105" w:rsidRDefault="00C700AC" w:rsidP="00C700AC">
      <w:pPr>
        <w:pStyle w:val="PL"/>
        <w:rPr>
          <w:noProof w:val="0"/>
        </w:rPr>
      </w:pPr>
    </w:p>
    <w:p w14:paraId="1E5B4E00" w14:textId="77777777" w:rsidR="00C700AC" w:rsidRPr="00202105" w:rsidRDefault="00C700AC" w:rsidP="00C700AC">
      <w:pPr>
        <w:pStyle w:val="H6"/>
        <w:rPr>
          <w:lang w:eastAsia="zh-CN"/>
        </w:rPr>
      </w:pPr>
      <w:r w:rsidRPr="00202105">
        <w:rPr>
          <w:lang w:eastAsia="zh-CN"/>
        </w:rPr>
        <w:t>(3)</w:t>
      </w:r>
    </w:p>
    <w:p w14:paraId="2FCC0AD3"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containing UAC Barring Info indicating 0% accessibility for Access Category 5 in NR RRC_IDLE state on HPLMN }</w:t>
      </w:r>
    </w:p>
    <w:p w14:paraId="41C81CAA"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50081B2"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MMTEL-Video call }</w:t>
      </w:r>
    </w:p>
    <w:p w14:paraId="6F7C5EA1"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attempt to initiate connection on the NR Cell }</w:t>
      </w:r>
    </w:p>
    <w:p w14:paraId="114745F2" w14:textId="77777777" w:rsidR="00C700AC" w:rsidRPr="00202105" w:rsidRDefault="003D6518" w:rsidP="00C700AC">
      <w:pPr>
        <w:pStyle w:val="PL"/>
        <w:rPr>
          <w:noProof w:val="0"/>
        </w:rPr>
      </w:pPr>
      <w:r w:rsidRPr="00202105">
        <w:rPr>
          <w:noProof w:val="0"/>
        </w:rPr>
        <w:t xml:space="preserve">            }</w:t>
      </w:r>
    </w:p>
    <w:p w14:paraId="76530756" w14:textId="77777777" w:rsidR="003D6518" w:rsidRPr="00202105" w:rsidRDefault="003D6518" w:rsidP="00C700AC">
      <w:pPr>
        <w:pStyle w:val="PL"/>
        <w:rPr>
          <w:noProof w:val="0"/>
        </w:rPr>
      </w:pPr>
    </w:p>
    <w:p w14:paraId="6A4D77CF" w14:textId="77777777" w:rsidR="00C700AC" w:rsidRPr="00202105" w:rsidRDefault="00C700AC" w:rsidP="00C700AC">
      <w:pPr>
        <w:pStyle w:val="H6"/>
        <w:rPr>
          <w:lang w:eastAsia="zh-CN"/>
        </w:rPr>
      </w:pPr>
      <w:r w:rsidRPr="00202105">
        <w:rPr>
          <w:lang w:eastAsia="zh-CN"/>
        </w:rPr>
        <w:t>(4)</w:t>
      </w:r>
    </w:p>
    <w:p w14:paraId="38FA2CEC"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w:t>
      </w:r>
      <w:r w:rsidR="00B96859" w:rsidRPr="00202105">
        <w:rPr>
          <w:noProof w:val="0"/>
          <w:lang w:eastAsia="zh-CN"/>
        </w:rPr>
        <w:t>containing</w:t>
      </w:r>
      <w:r w:rsidRPr="00202105">
        <w:rPr>
          <w:noProof w:val="0"/>
          <w:lang w:eastAsia="zh-CN"/>
        </w:rPr>
        <w:t xml:space="preserve"> UAC Info indicating 100% accessibility for Access </w:t>
      </w:r>
      <w:r w:rsidR="00B96859" w:rsidRPr="00202105">
        <w:rPr>
          <w:noProof w:val="0"/>
          <w:lang w:eastAsia="zh-CN"/>
        </w:rPr>
        <w:t>Category</w:t>
      </w:r>
      <w:r w:rsidRPr="00202105">
        <w:rPr>
          <w:noProof w:val="0"/>
          <w:lang w:eastAsia="zh-CN"/>
        </w:rPr>
        <w:t xml:space="preserve"> 5 while camped on HPLMN in NR RRC_IDLE state }</w:t>
      </w:r>
    </w:p>
    <w:p w14:paraId="709A22B6"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4329D2C"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User initiates MMTEL-Video call and Access Barring check indicates Barring is alleviated</w:t>
      </w:r>
      <w:r w:rsidRPr="00202105">
        <w:rPr>
          <w:noProof w:val="0"/>
          <w:lang w:eastAsia="zh-CN"/>
        </w:rPr>
        <w:t xml:space="preserve"> }</w:t>
      </w:r>
    </w:p>
    <w:p w14:paraId="04C480F9"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initiates RRC Connection Setup procedure with establishmentCause set to mps-PriorityAccess }</w:t>
      </w:r>
    </w:p>
    <w:p w14:paraId="019477B9" w14:textId="77777777" w:rsidR="00C700AC" w:rsidRPr="00202105" w:rsidRDefault="003D6518" w:rsidP="00C700AC">
      <w:pPr>
        <w:pStyle w:val="PL"/>
        <w:rPr>
          <w:noProof w:val="0"/>
        </w:rPr>
      </w:pPr>
      <w:r w:rsidRPr="00202105">
        <w:rPr>
          <w:noProof w:val="0"/>
        </w:rPr>
        <w:t xml:space="preserve">            }</w:t>
      </w:r>
    </w:p>
    <w:p w14:paraId="37C1AE94" w14:textId="77777777" w:rsidR="003D6518" w:rsidRPr="00202105" w:rsidRDefault="003D6518" w:rsidP="00C700AC">
      <w:pPr>
        <w:pStyle w:val="PL"/>
        <w:rPr>
          <w:noProof w:val="0"/>
        </w:rPr>
      </w:pPr>
    </w:p>
    <w:p w14:paraId="1C532A5A" w14:textId="77777777" w:rsidR="00C700AC" w:rsidRPr="00202105" w:rsidRDefault="00C700AC" w:rsidP="00C700AC">
      <w:pPr>
        <w:pStyle w:val="H6"/>
        <w:rPr>
          <w:lang w:eastAsia="zh-CN"/>
        </w:rPr>
      </w:pPr>
      <w:r w:rsidRPr="00202105">
        <w:rPr>
          <w:lang w:eastAsia="zh-CN"/>
        </w:rPr>
        <w:t>11.3.5.2</w:t>
      </w:r>
      <w:r w:rsidRPr="00202105">
        <w:rPr>
          <w:lang w:eastAsia="zh-CN"/>
        </w:rPr>
        <w:tab/>
        <w:t>Conformance requirements</w:t>
      </w:r>
    </w:p>
    <w:p w14:paraId="3D8C81AF" w14:textId="77777777" w:rsidR="00C700AC" w:rsidRPr="00202105" w:rsidRDefault="00C700AC" w:rsidP="009D4432">
      <w:r w:rsidRPr="00202105">
        <w:t>References: The conformance requirements covered in the present TC are specified in TS 24.501: clause 4.5.2, 4.5.4.1 and 4.5.6 and TS 38.331: clause 5.3.14.1, 5.3.14.2, 5.3.14.4 and 5.3.14.5. Unless otherwise stated these are Rel-15 requirements.</w:t>
      </w:r>
    </w:p>
    <w:p w14:paraId="5257D8E3" w14:textId="77777777" w:rsidR="00C700AC" w:rsidRPr="00202105" w:rsidRDefault="00C700AC" w:rsidP="009D4432">
      <w:r w:rsidRPr="00202105">
        <w:t>[TS 24.501, clause 4.5.2]</w:t>
      </w:r>
    </w:p>
    <w:p w14:paraId="0F284CCB"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816B06F"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397B5E01"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CD2115F"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1F14E84" w14:textId="77777777" w:rsidR="00C700AC" w:rsidRPr="00202105" w:rsidRDefault="00C700AC"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731A8A91" w14:textId="77777777" w:rsidTr="00580AAB">
        <w:trPr>
          <w:jc w:val="center"/>
        </w:trPr>
        <w:tc>
          <w:tcPr>
            <w:tcW w:w="2127" w:type="dxa"/>
          </w:tcPr>
          <w:p w14:paraId="115DF21A" w14:textId="77777777" w:rsidR="00C700AC" w:rsidRPr="00202105" w:rsidRDefault="00C700AC" w:rsidP="009D4432">
            <w:pPr>
              <w:pStyle w:val="TAH"/>
            </w:pPr>
            <w:r w:rsidRPr="00202105">
              <w:t>Access Identity number</w:t>
            </w:r>
          </w:p>
        </w:tc>
        <w:tc>
          <w:tcPr>
            <w:tcW w:w="6761" w:type="dxa"/>
          </w:tcPr>
          <w:p w14:paraId="5C1D823F" w14:textId="77777777" w:rsidR="00C700AC" w:rsidRPr="00202105" w:rsidRDefault="00C700AC" w:rsidP="009D4432">
            <w:pPr>
              <w:pStyle w:val="TAH"/>
            </w:pPr>
            <w:r w:rsidRPr="00202105">
              <w:t>UE configuration</w:t>
            </w:r>
          </w:p>
        </w:tc>
      </w:tr>
      <w:tr w:rsidR="00C700AC" w:rsidRPr="00202105" w14:paraId="6BF1930C" w14:textId="77777777" w:rsidTr="00580AAB">
        <w:trPr>
          <w:jc w:val="center"/>
        </w:trPr>
        <w:tc>
          <w:tcPr>
            <w:tcW w:w="2127" w:type="dxa"/>
          </w:tcPr>
          <w:p w14:paraId="5C42DB27" w14:textId="77777777" w:rsidR="00C700AC" w:rsidRPr="00202105" w:rsidRDefault="00C700AC" w:rsidP="009D4432">
            <w:pPr>
              <w:pStyle w:val="TAC"/>
            </w:pPr>
            <w:r w:rsidRPr="00202105">
              <w:t>0</w:t>
            </w:r>
          </w:p>
        </w:tc>
        <w:tc>
          <w:tcPr>
            <w:tcW w:w="6761" w:type="dxa"/>
          </w:tcPr>
          <w:p w14:paraId="0BDE5863" w14:textId="77777777" w:rsidR="00C700AC" w:rsidRPr="00202105" w:rsidRDefault="00C700AC" w:rsidP="009D4432">
            <w:pPr>
              <w:pStyle w:val="TAC"/>
            </w:pPr>
            <w:r w:rsidRPr="00202105">
              <w:t>UE is not configured with any parameters from this table</w:t>
            </w:r>
          </w:p>
        </w:tc>
      </w:tr>
      <w:tr w:rsidR="00C700AC" w:rsidRPr="00202105" w14:paraId="22388A55" w14:textId="77777777" w:rsidTr="00580AAB">
        <w:trPr>
          <w:jc w:val="center"/>
        </w:trPr>
        <w:tc>
          <w:tcPr>
            <w:tcW w:w="2127" w:type="dxa"/>
          </w:tcPr>
          <w:p w14:paraId="2DA31F55" w14:textId="77777777" w:rsidR="00C700AC" w:rsidRPr="00202105" w:rsidRDefault="00C700AC" w:rsidP="009D4432">
            <w:pPr>
              <w:pStyle w:val="TAC"/>
            </w:pPr>
            <w:r w:rsidRPr="00202105">
              <w:t>1 (NOTE 1)</w:t>
            </w:r>
          </w:p>
        </w:tc>
        <w:tc>
          <w:tcPr>
            <w:tcW w:w="6761" w:type="dxa"/>
          </w:tcPr>
          <w:p w14:paraId="65F5CFFA" w14:textId="77777777" w:rsidR="00C700AC" w:rsidRPr="00202105" w:rsidRDefault="00C700AC" w:rsidP="009D4432">
            <w:pPr>
              <w:pStyle w:val="TAC"/>
            </w:pPr>
            <w:r w:rsidRPr="00202105">
              <w:t>UE is configured for multimedia priority service (MPS).</w:t>
            </w:r>
          </w:p>
        </w:tc>
      </w:tr>
      <w:tr w:rsidR="00C700AC" w:rsidRPr="00202105" w14:paraId="3DF6B819" w14:textId="77777777" w:rsidTr="00580AAB">
        <w:trPr>
          <w:jc w:val="center"/>
        </w:trPr>
        <w:tc>
          <w:tcPr>
            <w:tcW w:w="2127" w:type="dxa"/>
          </w:tcPr>
          <w:p w14:paraId="6E1F908E" w14:textId="77777777" w:rsidR="00C700AC" w:rsidRPr="00202105" w:rsidRDefault="00C700AC" w:rsidP="009D4432">
            <w:pPr>
              <w:pStyle w:val="TAC"/>
            </w:pPr>
            <w:r w:rsidRPr="00202105">
              <w:t>2 (NOTE 2)</w:t>
            </w:r>
          </w:p>
        </w:tc>
        <w:tc>
          <w:tcPr>
            <w:tcW w:w="6761" w:type="dxa"/>
          </w:tcPr>
          <w:p w14:paraId="4BF981D5" w14:textId="77777777" w:rsidR="00C700AC" w:rsidRPr="00202105" w:rsidRDefault="00C700AC" w:rsidP="009D4432">
            <w:pPr>
              <w:pStyle w:val="TAC"/>
            </w:pPr>
            <w:r w:rsidRPr="00202105">
              <w:t>UE is configured for mission critical service (MCS).</w:t>
            </w:r>
          </w:p>
        </w:tc>
      </w:tr>
      <w:tr w:rsidR="00C700AC" w:rsidRPr="00202105" w14:paraId="51EDA1E7" w14:textId="77777777" w:rsidTr="00580AAB">
        <w:trPr>
          <w:jc w:val="center"/>
        </w:trPr>
        <w:tc>
          <w:tcPr>
            <w:tcW w:w="2127" w:type="dxa"/>
          </w:tcPr>
          <w:p w14:paraId="3D016A41" w14:textId="77777777" w:rsidR="00C700AC" w:rsidRPr="00202105" w:rsidRDefault="00C700AC" w:rsidP="009D4432">
            <w:pPr>
              <w:pStyle w:val="TAC"/>
            </w:pPr>
            <w:r w:rsidRPr="00202105">
              <w:t>3-10</w:t>
            </w:r>
          </w:p>
        </w:tc>
        <w:tc>
          <w:tcPr>
            <w:tcW w:w="6761" w:type="dxa"/>
          </w:tcPr>
          <w:p w14:paraId="7A560AEA" w14:textId="77777777" w:rsidR="00C700AC" w:rsidRPr="00202105" w:rsidRDefault="00C700AC" w:rsidP="009D4432">
            <w:pPr>
              <w:pStyle w:val="TAC"/>
            </w:pPr>
            <w:r w:rsidRPr="00202105">
              <w:t>Reserved for future use</w:t>
            </w:r>
          </w:p>
        </w:tc>
      </w:tr>
      <w:tr w:rsidR="00C700AC" w:rsidRPr="00202105" w14:paraId="67798CD0" w14:textId="77777777" w:rsidTr="00580AAB">
        <w:trPr>
          <w:trHeight w:val="252"/>
          <w:jc w:val="center"/>
        </w:trPr>
        <w:tc>
          <w:tcPr>
            <w:tcW w:w="2127" w:type="dxa"/>
          </w:tcPr>
          <w:p w14:paraId="2468EE2A" w14:textId="77777777" w:rsidR="00C700AC" w:rsidRPr="00202105" w:rsidRDefault="00C700AC" w:rsidP="009D4432">
            <w:pPr>
              <w:pStyle w:val="TAC"/>
            </w:pPr>
            <w:r w:rsidRPr="00202105">
              <w:t>11 (NOTE 3)</w:t>
            </w:r>
          </w:p>
        </w:tc>
        <w:tc>
          <w:tcPr>
            <w:tcW w:w="6761" w:type="dxa"/>
          </w:tcPr>
          <w:p w14:paraId="68859387" w14:textId="77777777" w:rsidR="00C700AC" w:rsidRPr="00202105" w:rsidRDefault="00C700AC" w:rsidP="009D4432">
            <w:pPr>
              <w:pStyle w:val="TAC"/>
            </w:pPr>
            <w:r w:rsidRPr="00202105">
              <w:t>Access Class 11 is configured in the UE.</w:t>
            </w:r>
          </w:p>
        </w:tc>
      </w:tr>
      <w:tr w:rsidR="00C700AC" w:rsidRPr="00202105" w14:paraId="60FA04D6" w14:textId="77777777" w:rsidTr="00580AAB">
        <w:trPr>
          <w:jc w:val="center"/>
        </w:trPr>
        <w:tc>
          <w:tcPr>
            <w:tcW w:w="2127" w:type="dxa"/>
          </w:tcPr>
          <w:p w14:paraId="3D1C018C" w14:textId="77777777" w:rsidR="00C700AC" w:rsidRPr="00202105" w:rsidRDefault="00C700AC" w:rsidP="009D4432">
            <w:pPr>
              <w:pStyle w:val="TAC"/>
            </w:pPr>
            <w:r w:rsidRPr="00202105">
              <w:t>12 (NOTE 3)</w:t>
            </w:r>
          </w:p>
        </w:tc>
        <w:tc>
          <w:tcPr>
            <w:tcW w:w="6761" w:type="dxa"/>
          </w:tcPr>
          <w:p w14:paraId="7674269B" w14:textId="77777777" w:rsidR="00C700AC" w:rsidRPr="00202105" w:rsidRDefault="00C700AC" w:rsidP="009D4432">
            <w:pPr>
              <w:pStyle w:val="TAC"/>
            </w:pPr>
            <w:r w:rsidRPr="00202105">
              <w:t>Access Class 12 is configured in the UE.</w:t>
            </w:r>
          </w:p>
        </w:tc>
      </w:tr>
      <w:tr w:rsidR="00C700AC" w:rsidRPr="00202105" w14:paraId="74A03827" w14:textId="77777777" w:rsidTr="00580AAB">
        <w:trPr>
          <w:jc w:val="center"/>
        </w:trPr>
        <w:tc>
          <w:tcPr>
            <w:tcW w:w="2127" w:type="dxa"/>
          </w:tcPr>
          <w:p w14:paraId="729881BF" w14:textId="77777777" w:rsidR="00C700AC" w:rsidRPr="00202105" w:rsidRDefault="00C700AC" w:rsidP="009D4432">
            <w:pPr>
              <w:pStyle w:val="TAC"/>
            </w:pPr>
            <w:r w:rsidRPr="00202105">
              <w:t>13 (NOTE 3)</w:t>
            </w:r>
          </w:p>
        </w:tc>
        <w:tc>
          <w:tcPr>
            <w:tcW w:w="6761" w:type="dxa"/>
          </w:tcPr>
          <w:p w14:paraId="5FB66DD4" w14:textId="77777777" w:rsidR="00C700AC" w:rsidRPr="00202105" w:rsidRDefault="00C700AC" w:rsidP="009D4432">
            <w:pPr>
              <w:pStyle w:val="TAC"/>
            </w:pPr>
            <w:r w:rsidRPr="00202105">
              <w:t>Access Class 13 is configured in the UE.</w:t>
            </w:r>
          </w:p>
        </w:tc>
      </w:tr>
      <w:tr w:rsidR="00C700AC" w:rsidRPr="00202105" w14:paraId="23A96B6F" w14:textId="77777777" w:rsidTr="00580AAB">
        <w:trPr>
          <w:jc w:val="center"/>
        </w:trPr>
        <w:tc>
          <w:tcPr>
            <w:tcW w:w="2127" w:type="dxa"/>
          </w:tcPr>
          <w:p w14:paraId="41971DB7" w14:textId="77777777" w:rsidR="00C700AC" w:rsidRPr="00202105" w:rsidRDefault="00C700AC" w:rsidP="009D4432">
            <w:pPr>
              <w:pStyle w:val="TAC"/>
            </w:pPr>
            <w:r w:rsidRPr="00202105">
              <w:t>14 (NOTE 3)</w:t>
            </w:r>
          </w:p>
        </w:tc>
        <w:tc>
          <w:tcPr>
            <w:tcW w:w="6761" w:type="dxa"/>
          </w:tcPr>
          <w:p w14:paraId="5D5BBE89" w14:textId="77777777" w:rsidR="00C700AC" w:rsidRPr="00202105" w:rsidRDefault="00C700AC" w:rsidP="009D4432">
            <w:pPr>
              <w:pStyle w:val="TAC"/>
            </w:pPr>
            <w:r w:rsidRPr="00202105">
              <w:t>Access Class 14 is configured in the UE.</w:t>
            </w:r>
          </w:p>
        </w:tc>
      </w:tr>
      <w:tr w:rsidR="00C700AC" w:rsidRPr="00202105" w14:paraId="3F361BFD" w14:textId="77777777" w:rsidTr="00580AAB">
        <w:trPr>
          <w:jc w:val="center"/>
        </w:trPr>
        <w:tc>
          <w:tcPr>
            <w:tcW w:w="2127" w:type="dxa"/>
          </w:tcPr>
          <w:p w14:paraId="358B36C0" w14:textId="77777777" w:rsidR="00C700AC" w:rsidRPr="00202105" w:rsidRDefault="00C700AC" w:rsidP="009D4432">
            <w:pPr>
              <w:pStyle w:val="TAC"/>
            </w:pPr>
            <w:r w:rsidRPr="00202105">
              <w:t>15 (NOTE 3)</w:t>
            </w:r>
          </w:p>
        </w:tc>
        <w:tc>
          <w:tcPr>
            <w:tcW w:w="6761" w:type="dxa"/>
          </w:tcPr>
          <w:p w14:paraId="38C02AC8" w14:textId="77777777" w:rsidR="00C700AC" w:rsidRPr="00202105" w:rsidRDefault="00C700AC" w:rsidP="009D4432">
            <w:pPr>
              <w:pStyle w:val="TAC"/>
            </w:pPr>
            <w:r w:rsidRPr="00202105">
              <w:t>Access Class 15 is configured in the UE.</w:t>
            </w:r>
          </w:p>
        </w:tc>
      </w:tr>
      <w:tr w:rsidR="00C700AC" w:rsidRPr="00202105" w14:paraId="4BEE4448" w14:textId="77777777" w:rsidTr="00580AAB">
        <w:trPr>
          <w:jc w:val="center"/>
        </w:trPr>
        <w:tc>
          <w:tcPr>
            <w:tcW w:w="8888" w:type="dxa"/>
            <w:gridSpan w:val="2"/>
          </w:tcPr>
          <w:p w14:paraId="19DC90E1" w14:textId="77777777" w:rsidR="00C700AC" w:rsidRPr="00202105" w:rsidRDefault="00C700AC"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DAEC4A8"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74BB2E5B"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0EBE554D" w14:textId="77777777" w:rsidR="00C700AC" w:rsidRPr="00202105" w:rsidRDefault="00C700AC" w:rsidP="009D4432"/>
    <w:p w14:paraId="36DB27F7" w14:textId="77777777" w:rsidR="00C700AC" w:rsidRPr="00202105" w:rsidRDefault="00C700AC"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0990307"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915E448" w14:textId="77777777" w:rsidR="00C700AC" w:rsidRPr="00202105" w:rsidRDefault="00C700AC"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7E37599"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C234773"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078CA96"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1500C518" w14:textId="77777777" w:rsidR="00C700AC" w:rsidRPr="00202105" w:rsidRDefault="00C700AC"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C700AC" w:rsidRPr="00202105" w14:paraId="0E62AA45" w14:textId="77777777" w:rsidTr="004F4805">
        <w:trPr>
          <w:jc w:val="center"/>
        </w:trPr>
        <w:tc>
          <w:tcPr>
            <w:tcW w:w="1274" w:type="dxa"/>
            <w:shd w:val="clear" w:color="auto" w:fill="D9D9D9"/>
          </w:tcPr>
          <w:p w14:paraId="5995F313" w14:textId="77777777" w:rsidR="00C700AC" w:rsidRPr="00202105" w:rsidRDefault="00C700AC" w:rsidP="009D4432">
            <w:pPr>
              <w:pStyle w:val="TAH"/>
            </w:pPr>
            <w:r w:rsidRPr="00202105">
              <w:t>Rule #</w:t>
            </w:r>
          </w:p>
        </w:tc>
        <w:tc>
          <w:tcPr>
            <w:tcW w:w="2268" w:type="dxa"/>
            <w:shd w:val="clear" w:color="auto" w:fill="D9D9D9"/>
          </w:tcPr>
          <w:p w14:paraId="689AF312" w14:textId="77777777" w:rsidR="00C700AC" w:rsidRPr="00202105" w:rsidRDefault="00C700AC" w:rsidP="009D4432">
            <w:pPr>
              <w:pStyle w:val="TAH"/>
            </w:pPr>
            <w:r w:rsidRPr="00202105">
              <w:t>Type of access attempt</w:t>
            </w:r>
          </w:p>
        </w:tc>
        <w:tc>
          <w:tcPr>
            <w:tcW w:w="3685" w:type="dxa"/>
            <w:shd w:val="clear" w:color="auto" w:fill="D9D9D9"/>
          </w:tcPr>
          <w:p w14:paraId="1B6BEB35" w14:textId="77777777" w:rsidR="00C700AC" w:rsidRPr="00202105" w:rsidRDefault="00C700AC" w:rsidP="009D4432">
            <w:pPr>
              <w:pStyle w:val="TAH"/>
            </w:pPr>
            <w:r w:rsidRPr="00202105">
              <w:t>Requirements to be met</w:t>
            </w:r>
          </w:p>
        </w:tc>
        <w:tc>
          <w:tcPr>
            <w:tcW w:w="1464" w:type="dxa"/>
            <w:shd w:val="clear" w:color="auto" w:fill="D9D9D9"/>
          </w:tcPr>
          <w:p w14:paraId="162B18CA" w14:textId="77777777" w:rsidR="00C700AC" w:rsidRPr="00202105" w:rsidRDefault="00C700AC" w:rsidP="009D4432">
            <w:pPr>
              <w:pStyle w:val="TAH"/>
            </w:pPr>
            <w:r w:rsidRPr="00202105">
              <w:t>Access Category</w:t>
            </w:r>
          </w:p>
        </w:tc>
      </w:tr>
      <w:tr w:rsidR="00C700AC" w:rsidRPr="00202105" w14:paraId="5FDCD975" w14:textId="77777777" w:rsidTr="004F4805">
        <w:trPr>
          <w:jc w:val="center"/>
        </w:trPr>
        <w:tc>
          <w:tcPr>
            <w:tcW w:w="1274" w:type="dxa"/>
          </w:tcPr>
          <w:p w14:paraId="7A2AC4F9" w14:textId="77777777" w:rsidR="00C700AC" w:rsidRPr="00202105" w:rsidRDefault="00C700AC" w:rsidP="009D4432">
            <w:pPr>
              <w:pStyle w:val="TAC"/>
            </w:pPr>
            <w:r w:rsidRPr="00202105">
              <w:t>1</w:t>
            </w:r>
          </w:p>
        </w:tc>
        <w:tc>
          <w:tcPr>
            <w:tcW w:w="2268" w:type="dxa"/>
          </w:tcPr>
          <w:p w14:paraId="55D36F3B" w14:textId="77777777" w:rsidR="00C700AC" w:rsidRPr="00202105" w:rsidRDefault="00C700AC" w:rsidP="009D4432">
            <w:pPr>
              <w:pStyle w:val="TAC"/>
            </w:pPr>
            <w:r w:rsidRPr="00202105">
              <w:t>Response to paging or NOTIFICATION over non-3GPP access;</w:t>
            </w:r>
          </w:p>
          <w:p w14:paraId="2B5EFE21" w14:textId="77777777" w:rsidR="00C700AC" w:rsidRPr="00202105" w:rsidRDefault="00C700AC" w:rsidP="009D4432">
            <w:pPr>
              <w:pStyle w:val="TAC"/>
            </w:pPr>
            <w:r w:rsidRPr="00202105">
              <w:t>5GMM connection management procedure initiated for the purpose of transporting an LPP message</w:t>
            </w:r>
          </w:p>
        </w:tc>
        <w:tc>
          <w:tcPr>
            <w:tcW w:w="3685" w:type="dxa"/>
          </w:tcPr>
          <w:p w14:paraId="76480DB4" w14:textId="77777777" w:rsidR="00C700AC" w:rsidRPr="00202105" w:rsidRDefault="00C700AC" w:rsidP="009D4432">
            <w:pPr>
              <w:pStyle w:val="TAL"/>
            </w:pPr>
            <w:r w:rsidRPr="00202105">
              <w:t>Access attempt is for MT access</w:t>
            </w:r>
          </w:p>
          <w:p w14:paraId="4542AACD" w14:textId="77777777" w:rsidR="00C700AC" w:rsidRPr="00202105" w:rsidRDefault="00C700AC" w:rsidP="009D4432">
            <w:pPr>
              <w:pStyle w:val="TAL"/>
            </w:pPr>
          </w:p>
        </w:tc>
        <w:tc>
          <w:tcPr>
            <w:tcW w:w="1464" w:type="dxa"/>
          </w:tcPr>
          <w:p w14:paraId="299F506B" w14:textId="77777777" w:rsidR="00C700AC" w:rsidRPr="00202105" w:rsidRDefault="00C700AC" w:rsidP="009D4432">
            <w:pPr>
              <w:pStyle w:val="TAC"/>
            </w:pPr>
            <w:r w:rsidRPr="00202105">
              <w:t>0 (= MT_acc)</w:t>
            </w:r>
            <w:r w:rsidRPr="00202105">
              <w:br/>
            </w:r>
          </w:p>
        </w:tc>
      </w:tr>
      <w:tr w:rsidR="00C700AC" w:rsidRPr="00202105" w14:paraId="3E3C3C07" w14:textId="77777777" w:rsidTr="004F4805">
        <w:trPr>
          <w:jc w:val="center"/>
        </w:trPr>
        <w:tc>
          <w:tcPr>
            <w:tcW w:w="1274" w:type="dxa"/>
          </w:tcPr>
          <w:p w14:paraId="368F4D5F" w14:textId="77777777" w:rsidR="00C700AC" w:rsidRPr="00202105" w:rsidRDefault="00C700AC" w:rsidP="009D4432">
            <w:pPr>
              <w:pStyle w:val="TAC"/>
            </w:pPr>
            <w:r w:rsidRPr="00202105">
              <w:t>2</w:t>
            </w:r>
          </w:p>
        </w:tc>
        <w:tc>
          <w:tcPr>
            <w:tcW w:w="2268" w:type="dxa"/>
          </w:tcPr>
          <w:p w14:paraId="3298169F" w14:textId="77777777" w:rsidR="00C700AC" w:rsidRPr="00202105" w:rsidRDefault="00C700AC" w:rsidP="009D4432">
            <w:pPr>
              <w:pStyle w:val="TAC"/>
            </w:pPr>
            <w:r w:rsidRPr="00202105">
              <w:t>Emergency</w:t>
            </w:r>
          </w:p>
        </w:tc>
        <w:tc>
          <w:tcPr>
            <w:tcW w:w="3685" w:type="dxa"/>
          </w:tcPr>
          <w:p w14:paraId="0FA894D3" w14:textId="77777777" w:rsidR="00C700AC" w:rsidRPr="00202105" w:rsidRDefault="00C700AC" w:rsidP="009D4432">
            <w:pPr>
              <w:pStyle w:val="TAL"/>
            </w:pPr>
            <w:r w:rsidRPr="00202105">
              <w:t>UE is attempting access for an emergency session (NOTE 1, NOTE 2)</w:t>
            </w:r>
          </w:p>
        </w:tc>
        <w:tc>
          <w:tcPr>
            <w:tcW w:w="1464" w:type="dxa"/>
          </w:tcPr>
          <w:p w14:paraId="51622BEE" w14:textId="77777777" w:rsidR="00C700AC" w:rsidRPr="00202105" w:rsidRDefault="00C700AC" w:rsidP="009D4432">
            <w:pPr>
              <w:pStyle w:val="TAC"/>
            </w:pPr>
            <w:r w:rsidRPr="00202105">
              <w:t>2 (= emergency)</w:t>
            </w:r>
          </w:p>
        </w:tc>
      </w:tr>
      <w:tr w:rsidR="00C700AC" w:rsidRPr="00202105" w14:paraId="041D6E7F" w14:textId="77777777" w:rsidTr="004F4805">
        <w:trPr>
          <w:jc w:val="center"/>
        </w:trPr>
        <w:tc>
          <w:tcPr>
            <w:tcW w:w="1274" w:type="dxa"/>
          </w:tcPr>
          <w:p w14:paraId="27D7A7F8" w14:textId="77777777" w:rsidR="00C700AC" w:rsidRPr="00202105" w:rsidRDefault="00C700AC" w:rsidP="009D4432">
            <w:pPr>
              <w:pStyle w:val="TAC"/>
            </w:pPr>
            <w:r w:rsidRPr="00202105">
              <w:t>3</w:t>
            </w:r>
          </w:p>
        </w:tc>
        <w:tc>
          <w:tcPr>
            <w:tcW w:w="2268" w:type="dxa"/>
          </w:tcPr>
          <w:p w14:paraId="17539D41" w14:textId="77777777" w:rsidR="00C700AC" w:rsidRPr="00202105" w:rsidRDefault="00C700AC" w:rsidP="009D4432">
            <w:pPr>
              <w:pStyle w:val="TAC"/>
            </w:pPr>
            <w:r w:rsidRPr="00202105">
              <w:t>Access attempt for operator-defined access category</w:t>
            </w:r>
          </w:p>
        </w:tc>
        <w:tc>
          <w:tcPr>
            <w:tcW w:w="3685" w:type="dxa"/>
          </w:tcPr>
          <w:p w14:paraId="7DC47703"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7516BB54"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36B9477E" w14:textId="77777777" w:rsidTr="004F4805">
        <w:trPr>
          <w:jc w:val="center"/>
        </w:trPr>
        <w:tc>
          <w:tcPr>
            <w:tcW w:w="1274" w:type="dxa"/>
          </w:tcPr>
          <w:p w14:paraId="78249DAE" w14:textId="77777777" w:rsidR="00C700AC" w:rsidRPr="00202105" w:rsidRDefault="00C700AC" w:rsidP="009D4432">
            <w:pPr>
              <w:pStyle w:val="TAC"/>
            </w:pPr>
            <w:r w:rsidRPr="00202105">
              <w:t>4</w:t>
            </w:r>
          </w:p>
        </w:tc>
        <w:tc>
          <w:tcPr>
            <w:tcW w:w="2268" w:type="dxa"/>
          </w:tcPr>
          <w:p w14:paraId="2FC2081C" w14:textId="77777777" w:rsidR="00C700AC" w:rsidRPr="00202105" w:rsidRDefault="00C700AC" w:rsidP="009D4432">
            <w:pPr>
              <w:pStyle w:val="TAC"/>
            </w:pPr>
            <w:r w:rsidRPr="00202105">
              <w:t>Access attempt for delay tolerant service</w:t>
            </w:r>
          </w:p>
        </w:tc>
        <w:tc>
          <w:tcPr>
            <w:tcW w:w="3685" w:type="dxa"/>
          </w:tcPr>
          <w:p w14:paraId="41BDE33A" w14:textId="77777777" w:rsidR="00C700AC" w:rsidRPr="00202105" w:rsidRDefault="00C700AC"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2CC305BB" w14:textId="77777777" w:rsidR="00C700AC" w:rsidRPr="00202105" w:rsidRDefault="00C700AC"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50BFB2B8" w14:textId="77777777" w:rsidR="00C700AC" w:rsidRPr="00202105" w:rsidRDefault="00C700AC" w:rsidP="009D4432">
            <w:pPr>
              <w:pStyle w:val="TAL"/>
            </w:pPr>
            <w:r w:rsidRPr="00202105">
              <w:t>(NOTE 3, NOTE 5, NOTE 6, NOTE 7, NOTE 8)</w:t>
            </w:r>
          </w:p>
        </w:tc>
        <w:tc>
          <w:tcPr>
            <w:tcW w:w="1464" w:type="dxa"/>
          </w:tcPr>
          <w:p w14:paraId="65382A3D" w14:textId="77777777" w:rsidR="00C700AC" w:rsidRPr="00202105" w:rsidRDefault="00C700AC" w:rsidP="009D4432">
            <w:pPr>
              <w:pStyle w:val="TAC"/>
            </w:pPr>
            <w:r w:rsidRPr="00202105">
              <w:t>1 (= delay tolerant)</w:t>
            </w:r>
          </w:p>
        </w:tc>
      </w:tr>
      <w:tr w:rsidR="00C700AC" w:rsidRPr="00202105" w14:paraId="5F51A7F8" w14:textId="77777777" w:rsidTr="004F4805">
        <w:trPr>
          <w:jc w:val="center"/>
        </w:trPr>
        <w:tc>
          <w:tcPr>
            <w:tcW w:w="1274" w:type="dxa"/>
          </w:tcPr>
          <w:p w14:paraId="7CF884BC" w14:textId="77777777" w:rsidR="00C700AC" w:rsidRPr="00202105" w:rsidRDefault="00C700AC" w:rsidP="009D4432">
            <w:pPr>
              <w:pStyle w:val="TAC"/>
            </w:pPr>
            <w:r w:rsidRPr="00202105">
              <w:t>5</w:t>
            </w:r>
          </w:p>
        </w:tc>
        <w:tc>
          <w:tcPr>
            <w:tcW w:w="2268" w:type="dxa"/>
          </w:tcPr>
          <w:p w14:paraId="650929F0" w14:textId="77777777" w:rsidR="00C700AC" w:rsidRPr="00202105" w:rsidRDefault="00C700AC" w:rsidP="009D4432">
            <w:pPr>
              <w:pStyle w:val="TAC"/>
            </w:pPr>
            <w:r w:rsidRPr="00202105">
              <w:t>MO MMTel voice call</w:t>
            </w:r>
          </w:p>
        </w:tc>
        <w:tc>
          <w:tcPr>
            <w:tcW w:w="3685" w:type="dxa"/>
          </w:tcPr>
          <w:p w14:paraId="2B9ACFF4" w14:textId="77777777" w:rsidR="00C700AC" w:rsidRPr="00202105" w:rsidRDefault="00C700AC" w:rsidP="009D4432">
            <w:pPr>
              <w:pStyle w:val="TAL"/>
            </w:pPr>
            <w:r w:rsidRPr="00202105">
              <w:t xml:space="preserve">Access attempt is for MO MMTel voice call </w:t>
            </w:r>
          </w:p>
          <w:p w14:paraId="6D288F77"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4814C18A" w14:textId="77777777" w:rsidR="00C700AC" w:rsidRPr="00202105" w:rsidRDefault="00C700AC" w:rsidP="009D4432">
            <w:pPr>
              <w:pStyle w:val="TAC"/>
            </w:pPr>
            <w:r w:rsidRPr="00202105">
              <w:t>4 (= MO MMTel voice)</w:t>
            </w:r>
            <w:r w:rsidRPr="00202105">
              <w:br/>
            </w:r>
          </w:p>
        </w:tc>
      </w:tr>
      <w:tr w:rsidR="00C700AC" w:rsidRPr="00202105" w14:paraId="2D717ABE" w14:textId="77777777" w:rsidTr="004F4805">
        <w:trPr>
          <w:jc w:val="center"/>
        </w:trPr>
        <w:tc>
          <w:tcPr>
            <w:tcW w:w="1274" w:type="dxa"/>
          </w:tcPr>
          <w:p w14:paraId="5AA5B0F4" w14:textId="77777777" w:rsidR="00C700AC" w:rsidRPr="00202105" w:rsidRDefault="00C700AC" w:rsidP="009D4432">
            <w:pPr>
              <w:pStyle w:val="TAC"/>
            </w:pPr>
            <w:r w:rsidRPr="00202105">
              <w:t>6</w:t>
            </w:r>
          </w:p>
        </w:tc>
        <w:tc>
          <w:tcPr>
            <w:tcW w:w="2268" w:type="dxa"/>
          </w:tcPr>
          <w:p w14:paraId="21827502" w14:textId="77777777" w:rsidR="00C700AC" w:rsidRPr="00202105" w:rsidRDefault="00C700AC" w:rsidP="009D4432">
            <w:pPr>
              <w:pStyle w:val="TAC"/>
            </w:pPr>
            <w:r w:rsidRPr="00202105">
              <w:t>MO MMTel video call</w:t>
            </w:r>
          </w:p>
        </w:tc>
        <w:tc>
          <w:tcPr>
            <w:tcW w:w="3685" w:type="dxa"/>
          </w:tcPr>
          <w:p w14:paraId="24CF8493" w14:textId="77777777" w:rsidR="00C700AC" w:rsidRPr="00202105" w:rsidRDefault="00C700AC" w:rsidP="009D4432">
            <w:pPr>
              <w:pStyle w:val="TAL"/>
            </w:pPr>
            <w:r w:rsidRPr="00202105">
              <w:t xml:space="preserve">Access attempt is for MO MMTel video call </w:t>
            </w:r>
          </w:p>
          <w:p w14:paraId="481DD3BE"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B50FFC8" w14:textId="77777777" w:rsidR="00C700AC" w:rsidRPr="00202105" w:rsidRDefault="00C700AC" w:rsidP="009D4432">
            <w:pPr>
              <w:pStyle w:val="TAC"/>
            </w:pPr>
            <w:r w:rsidRPr="00202105">
              <w:t>5 (= MO MMTel video)</w:t>
            </w:r>
            <w:r w:rsidRPr="00202105">
              <w:br/>
            </w:r>
          </w:p>
        </w:tc>
      </w:tr>
      <w:tr w:rsidR="00C700AC" w:rsidRPr="00202105" w14:paraId="35528CAA" w14:textId="77777777" w:rsidTr="004F4805">
        <w:trPr>
          <w:jc w:val="center"/>
        </w:trPr>
        <w:tc>
          <w:tcPr>
            <w:tcW w:w="1274" w:type="dxa"/>
          </w:tcPr>
          <w:p w14:paraId="757E91C1" w14:textId="77777777" w:rsidR="00C700AC" w:rsidRPr="00202105" w:rsidRDefault="00C700AC" w:rsidP="009D4432">
            <w:pPr>
              <w:pStyle w:val="TAC"/>
            </w:pPr>
            <w:r w:rsidRPr="00202105">
              <w:t>7</w:t>
            </w:r>
          </w:p>
        </w:tc>
        <w:tc>
          <w:tcPr>
            <w:tcW w:w="2268" w:type="dxa"/>
          </w:tcPr>
          <w:p w14:paraId="13AA84F0" w14:textId="77777777" w:rsidR="00C700AC" w:rsidRPr="00202105" w:rsidRDefault="00C700AC" w:rsidP="009D4432">
            <w:pPr>
              <w:pStyle w:val="TAC"/>
            </w:pPr>
            <w:r w:rsidRPr="00202105">
              <w:t>MO SMS over NAS or MO SMSoIP</w:t>
            </w:r>
          </w:p>
        </w:tc>
        <w:tc>
          <w:tcPr>
            <w:tcW w:w="3685" w:type="dxa"/>
          </w:tcPr>
          <w:p w14:paraId="0FBAAD5A" w14:textId="77777777" w:rsidR="00C700AC" w:rsidRPr="00202105" w:rsidRDefault="00C700AC" w:rsidP="009D4432">
            <w:pPr>
              <w:pStyle w:val="TAL"/>
            </w:pPr>
            <w:r w:rsidRPr="00202105">
              <w:t>Access attempt is for MO SMS over NAS (NOTE 4) or MO SMS over SMSoIP transfer</w:t>
            </w:r>
          </w:p>
          <w:p w14:paraId="07991816" w14:textId="77777777" w:rsidR="00C700AC" w:rsidRPr="00202105" w:rsidRDefault="00C700AC" w:rsidP="009D4432">
            <w:pPr>
              <w:pStyle w:val="TAL"/>
            </w:pPr>
            <w:r w:rsidRPr="00202105">
              <w:t>or for NAS signalling connection recovery during ongoing MO SMS or SMSoIP transfer (NOTE 2)</w:t>
            </w:r>
          </w:p>
        </w:tc>
        <w:tc>
          <w:tcPr>
            <w:tcW w:w="1464" w:type="dxa"/>
          </w:tcPr>
          <w:p w14:paraId="173DB4EC" w14:textId="77777777" w:rsidR="00C700AC" w:rsidRPr="00202105" w:rsidRDefault="00C700AC" w:rsidP="009D4432">
            <w:pPr>
              <w:pStyle w:val="TAC"/>
            </w:pPr>
            <w:r w:rsidRPr="00202105">
              <w:t>6 (= MO SMS and SMSoIP)</w:t>
            </w:r>
            <w:r w:rsidRPr="00202105">
              <w:br/>
            </w:r>
          </w:p>
        </w:tc>
      </w:tr>
      <w:tr w:rsidR="00C700AC" w:rsidRPr="00202105" w14:paraId="2E81ED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EB21D0"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97CEA0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82BC51E"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2360C48" w14:textId="77777777" w:rsidR="00C700AC" w:rsidRPr="00202105" w:rsidRDefault="00C700AC" w:rsidP="009D4432">
            <w:pPr>
              <w:pStyle w:val="TAC"/>
            </w:pPr>
            <w:r w:rsidRPr="00202105">
              <w:t>3 (= MO_sig)</w:t>
            </w:r>
          </w:p>
        </w:tc>
      </w:tr>
      <w:tr w:rsidR="00C700AC" w:rsidRPr="00202105" w14:paraId="208F72E9"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49894ADD"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3309E1C5"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D27021C"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C88A0D8" w14:textId="77777777" w:rsidR="00C700AC" w:rsidRPr="00202105" w:rsidRDefault="00C700AC" w:rsidP="009D4432">
            <w:pPr>
              <w:pStyle w:val="TAC"/>
            </w:pPr>
            <w:r w:rsidRPr="00202105">
              <w:t>7 (= MO_data)</w:t>
            </w:r>
          </w:p>
        </w:tc>
      </w:tr>
      <w:tr w:rsidR="00C700AC" w:rsidRPr="00202105" w14:paraId="4EAD30A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8129C"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42ECCD5"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74B8E8"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2E67898" w14:textId="77777777" w:rsidR="00C700AC" w:rsidRPr="00202105" w:rsidRDefault="00C700AC" w:rsidP="009D4432">
            <w:pPr>
              <w:pStyle w:val="TAC"/>
            </w:pPr>
            <w:r w:rsidRPr="00202105">
              <w:t>7 (= MO_data)</w:t>
            </w:r>
          </w:p>
        </w:tc>
      </w:tr>
      <w:tr w:rsidR="00C700AC" w:rsidRPr="00202105" w14:paraId="5EF07B1F"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530D49B"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1D5918E6" w14:textId="77777777" w:rsidR="00C700AC" w:rsidRPr="00202105" w:rsidRDefault="00C700AC"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7E1CFA2E" w14:textId="77777777" w:rsidR="00C700AC" w:rsidRPr="00202105" w:rsidRDefault="00C700AC"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38B6B39E"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54158672"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8D39948"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8AC3F24"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2FF15B5" w14:textId="77777777" w:rsidR="00C700AC" w:rsidRPr="00202105" w:rsidRDefault="00C700AC"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4AB04135" w14:textId="77777777" w:rsidR="00C700AC" w:rsidRPr="00202105" w:rsidRDefault="00C700AC" w:rsidP="009D4432"/>
    <w:p w14:paraId="66C26C23" w14:textId="77777777" w:rsidR="00C700AC" w:rsidRPr="00202105" w:rsidRDefault="00C700AC" w:rsidP="009D4432">
      <w:r w:rsidRPr="00202105">
        <w:t>[TS 24.501, clause 4.5.4.1]</w:t>
      </w:r>
    </w:p>
    <w:p w14:paraId="4BBB6B68" w14:textId="77777777" w:rsidR="00C700AC" w:rsidRPr="00202105" w:rsidRDefault="00C700AC"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701455D0"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572CEF04"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1DA605D" w14:textId="77777777" w:rsidR="00C700AC" w:rsidRPr="00202105" w:rsidRDefault="00C700AC"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61AFCFE9" w14:textId="77777777" w:rsidR="00C700AC" w:rsidRPr="00202105" w:rsidRDefault="00C700AC"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C80EDD" w14:textId="77777777" w:rsidR="00C700AC" w:rsidRPr="00202105" w:rsidRDefault="00C700AC" w:rsidP="009D4432">
      <w:r w:rsidRPr="00202105">
        <w:t>If the lower layers indicate that the access attempt is allowed, the NAS shall initiate the procedure to send the initial NAS message for the access attempt.</w:t>
      </w:r>
    </w:p>
    <w:p w14:paraId="05EEF95F"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3BE1771F" w14:textId="77777777" w:rsidR="00C700AC" w:rsidRPr="00202105" w:rsidRDefault="00C700AC"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3A3B049" w14:textId="77777777" w:rsidR="00C700AC" w:rsidRPr="00202105" w:rsidRDefault="00C700AC"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9AEBA0F"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F24AD9C" w14:textId="77777777" w:rsidR="00C700AC" w:rsidRPr="00202105" w:rsidRDefault="00C700AC"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4D25238C" w14:textId="77777777" w:rsidR="00C700AC" w:rsidRPr="00202105" w:rsidRDefault="00C700AC"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4D17E97" w14:textId="77777777" w:rsidR="00C700AC" w:rsidRPr="00202105" w:rsidRDefault="00C700AC"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F21A56"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9E9008D" w14:textId="77777777" w:rsidR="00C700AC" w:rsidRPr="00202105" w:rsidRDefault="00C700AC"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AC6FA9E" w14:textId="77777777" w:rsidR="00C700AC" w:rsidRPr="00202105" w:rsidRDefault="00C700AC"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E892743" w14:textId="77777777" w:rsidR="00C700AC" w:rsidRPr="00202105" w:rsidRDefault="00C700AC" w:rsidP="009D4432">
      <w:r w:rsidRPr="00202105">
        <w:t>[TS 24.501, clause 4.5.6]</w:t>
      </w:r>
    </w:p>
    <w:p w14:paraId="3EB40118" w14:textId="77777777" w:rsidR="00C700AC" w:rsidRPr="00202105" w:rsidRDefault="00C700AC"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A9AC1B3" w14:textId="77777777" w:rsidR="00C700AC" w:rsidRPr="00202105" w:rsidRDefault="00C700AC"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795EA840" w14:textId="77777777" w:rsidTr="004F4805">
        <w:tc>
          <w:tcPr>
            <w:tcW w:w="3285" w:type="dxa"/>
          </w:tcPr>
          <w:p w14:paraId="3E05AA8C" w14:textId="77777777" w:rsidR="00C700AC" w:rsidRPr="00202105" w:rsidRDefault="00C700AC" w:rsidP="009D4432">
            <w:pPr>
              <w:rPr>
                <w:lang w:eastAsia="zh-CN"/>
              </w:rPr>
            </w:pPr>
            <w:r w:rsidRPr="00202105">
              <w:rPr>
                <w:lang w:eastAsia="zh-CN"/>
              </w:rPr>
              <w:t>Access identities</w:t>
            </w:r>
          </w:p>
        </w:tc>
        <w:tc>
          <w:tcPr>
            <w:tcW w:w="3285" w:type="dxa"/>
          </w:tcPr>
          <w:p w14:paraId="7A6C9160" w14:textId="77777777" w:rsidR="00C700AC" w:rsidRPr="00202105" w:rsidRDefault="00C700AC" w:rsidP="009D4432">
            <w:pPr>
              <w:rPr>
                <w:lang w:eastAsia="zh-CN"/>
              </w:rPr>
            </w:pPr>
            <w:r w:rsidRPr="00202105">
              <w:rPr>
                <w:lang w:eastAsia="zh-CN"/>
              </w:rPr>
              <w:t>Access categories</w:t>
            </w:r>
          </w:p>
        </w:tc>
        <w:tc>
          <w:tcPr>
            <w:tcW w:w="3285" w:type="dxa"/>
          </w:tcPr>
          <w:p w14:paraId="32120BE2" w14:textId="77777777" w:rsidR="00C700AC" w:rsidRPr="00202105" w:rsidRDefault="00C700AC" w:rsidP="009D4432">
            <w:pPr>
              <w:rPr>
                <w:lang w:eastAsia="zh-CN"/>
              </w:rPr>
            </w:pPr>
            <w:r w:rsidRPr="00202105">
              <w:rPr>
                <w:lang w:eastAsia="zh-CN"/>
              </w:rPr>
              <w:t>RRC establishment cause is set to</w:t>
            </w:r>
          </w:p>
        </w:tc>
      </w:tr>
      <w:tr w:rsidR="00C700AC" w:rsidRPr="00202105" w14:paraId="0A4A8FEA" w14:textId="77777777" w:rsidTr="004F4805">
        <w:tc>
          <w:tcPr>
            <w:tcW w:w="3285" w:type="dxa"/>
            <w:vMerge w:val="restart"/>
          </w:tcPr>
          <w:p w14:paraId="3F69A692" w14:textId="77777777" w:rsidR="00C700AC" w:rsidRPr="00202105" w:rsidRDefault="00C700AC" w:rsidP="009D4432">
            <w:pPr>
              <w:pStyle w:val="TAC"/>
              <w:rPr>
                <w:lang w:eastAsia="zh-CN"/>
              </w:rPr>
            </w:pPr>
            <w:r w:rsidRPr="00202105">
              <w:rPr>
                <w:lang w:eastAsia="zh-CN"/>
              </w:rPr>
              <w:t>0</w:t>
            </w:r>
          </w:p>
        </w:tc>
        <w:tc>
          <w:tcPr>
            <w:tcW w:w="3285" w:type="dxa"/>
          </w:tcPr>
          <w:p w14:paraId="53280AAD" w14:textId="77777777" w:rsidR="00C700AC" w:rsidRPr="00202105" w:rsidRDefault="00C700AC" w:rsidP="009D4432">
            <w:pPr>
              <w:pStyle w:val="TAC"/>
              <w:rPr>
                <w:lang w:eastAsia="zh-CN"/>
              </w:rPr>
            </w:pPr>
            <w:r w:rsidRPr="00202105">
              <w:t>0 (= MT_acc)</w:t>
            </w:r>
          </w:p>
        </w:tc>
        <w:tc>
          <w:tcPr>
            <w:tcW w:w="3285" w:type="dxa"/>
          </w:tcPr>
          <w:p w14:paraId="422E6E4E" w14:textId="77777777" w:rsidR="00C700AC" w:rsidRPr="00202105" w:rsidRDefault="00C700AC" w:rsidP="009D4432">
            <w:pPr>
              <w:pStyle w:val="TAC"/>
              <w:rPr>
                <w:lang w:eastAsia="zh-CN"/>
              </w:rPr>
            </w:pPr>
            <w:r w:rsidRPr="00202105">
              <w:rPr>
                <w:lang w:eastAsia="zh-CN"/>
              </w:rPr>
              <w:t>mt-Access</w:t>
            </w:r>
          </w:p>
        </w:tc>
      </w:tr>
      <w:tr w:rsidR="00C700AC" w:rsidRPr="00202105" w14:paraId="44C9B9ED" w14:textId="77777777" w:rsidTr="004F4805">
        <w:tc>
          <w:tcPr>
            <w:tcW w:w="3285" w:type="dxa"/>
            <w:vMerge/>
          </w:tcPr>
          <w:p w14:paraId="697FB4DC" w14:textId="77777777" w:rsidR="00C700AC" w:rsidRPr="00202105" w:rsidRDefault="00C700AC" w:rsidP="009D4432">
            <w:pPr>
              <w:pStyle w:val="TAC"/>
              <w:rPr>
                <w:lang w:eastAsia="zh-CN"/>
              </w:rPr>
            </w:pPr>
          </w:p>
        </w:tc>
        <w:tc>
          <w:tcPr>
            <w:tcW w:w="3285" w:type="dxa"/>
          </w:tcPr>
          <w:p w14:paraId="634A463E" w14:textId="77777777" w:rsidR="00C700AC" w:rsidRPr="00202105" w:rsidRDefault="00C700AC" w:rsidP="009D4432">
            <w:pPr>
              <w:pStyle w:val="TAC"/>
              <w:rPr>
                <w:lang w:eastAsia="zh-CN"/>
              </w:rPr>
            </w:pPr>
            <w:r w:rsidRPr="00202105">
              <w:t>1 (= delay tolerant)</w:t>
            </w:r>
          </w:p>
        </w:tc>
        <w:tc>
          <w:tcPr>
            <w:tcW w:w="3285" w:type="dxa"/>
          </w:tcPr>
          <w:p w14:paraId="3375AF10" w14:textId="77777777" w:rsidR="00C700AC" w:rsidRPr="00202105" w:rsidRDefault="00C700AC" w:rsidP="009D4432">
            <w:pPr>
              <w:pStyle w:val="TAC"/>
              <w:rPr>
                <w:lang w:eastAsia="zh-CN"/>
              </w:rPr>
            </w:pPr>
            <w:r w:rsidRPr="00202105">
              <w:t>Not applicable (NOTE 1)</w:t>
            </w:r>
          </w:p>
        </w:tc>
      </w:tr>
      <w:tr w:rsidR="00C700AC" w:rsidRPr="00202105" w14:paraId="41E4DA45" w14:textId="77777777" w:rsidTr="004F4805">
        <w:tc>
          <w:tcPr>
            <w:tcW w:w="3285" w:type="dxa"/>
            <w:vMerge/>
          </w:tcPr>
          <w:p w14:paraId="09EE8D05" w14:textId="77777777" w:rsidR="00C700AC" w:rsidRPr="00202105" w:rsidRDefault="00C700AC" w:rsidP="009D4432">
            <w:pPr>
              <w:pStyle w:val="TAC"/>
              <w:rPr>
                <w:lang w:eastAsia="zh-CN"/>
              </w:rPr>
            </w:pPr>
          </w:p>
        </w:tc>
        <w:tc>
          <w:tcPr>
            <w:tcW w:w="3285" w:type="dxa"/>
          </w:tcPr>
          <w:p w14:paraId="1FA4BD14" w14:textId="77777777" w:rsidR="00C700AC" w:rsidRPr="00202105" w:rsidRDefault="00C700AC" w:rsidP="009D4432">
            <w:pPr>
              <w:pStyle w:val="TAC"/>
              <w:rPr>
                <w:lang w:eastAsia="zh-CN"/>
              </w:rPr>
            </w:pPr>
            <w:r w:rsidRPr="00202105">
              <w:t>2 (= emergency)</w:t>
            </w:r>
          </w:p>
        </w:tc>
        <w:tc>
          <w:tcPr>
            <w:tcW w:w="3285" w:type="dxa"/>
          </w:tcPr>
          <w:p w14:paraId="0DF66DF4" w14:textId="77777777" w:rsidR="00C700AC" w:rsidRPr="00202105" w:rsidRDefault="00C700AC" w:rsidP="009D4432">
            <w:pPr>
              <w:pStyle w:val="TAC"/>
              <w:rPr>
                <w:lang w:eastAsia="zh-CN"/>
              </w:rPr>
            </w:pPr>
            <w:r w:rsidRPr="00202105">
              <w:t>emergency</w:t>
            </w:r>
          </w:p>
        </w:tc>
      </w:tr>
      <w:tr w:rsidR="00C700AC" w:rsidRPr="00202105" w14:paraId="0803EE2C" w14:textId="77777777" w:rsidTr="004F4805">
        <w:tc>
          <w:tcPr>
            <w:tcW w:w="3285" w:type="dxa"/>
            <w:vMerge/>
          </w:tcPr>
          <w:p w14:paraId="03965E7D" w14:textId="77777777" w:rsidR="00C700AC" w:rsidRPr="00202105" w:rsidRDefault="00C700AC" w:rsidP="009D4432">
            <w:pPr>
              <w:pStyle w:val="TAC"/>
              <w:rPr>
                <w:lang w:eastAsia="zh-CN"/>
              </w:rPr>
            </w:pPr>
          </w:p>
        </w:tc>
        <w:tc>
          <w:tcPr>
            <w:tcW w:w="3285" w:type="dxa"/>
          </w:tcPr>
          <w:p w14:paraId="3AB39795" w14:textId="77777777" w:rsidR="00C700AC" w:rsidRPr="00202105" w:rsidRDefault="00C700AC" w:rsidP="009D4432">
            <w:pPr>
              <w:pStyle w:val="TAC"/>
            </w:pPr>
            <w:r w:rsidRPr="00202105">
              <w:t>3 (= MO_sig)</w:t>
            </w:r>
          </w:p>
        </w:tc>
        <w:tc>
          <w:tcPr>
            <w:tcW w:w="3285" w:type="dxa"/>
          </w:tcPr>
          <w:p w14:paraId="16CB157C" w14:textId="77777777" w:rsidR="00C700AC" w:rsidRPr="00202105" w:rsidRDefault="00C700AC" w:rsidP="009D4432">
            <w:pPr>
              <w:pStyle w:val="TAC"/>
            </w:pPr>
            <w:r w:rsidRPr="00202105">
              <w:t>mo-Signalling</w:t>
            </w:r>
          </w:p>
        </w:tc>
      </w:tr>
      <w:tr w:rsidR="00C700AC" w:rsidRPr="00202105" w14:paraId="5D2F07F9" w14:textId="77777777" w:rsidTr="004F4805">
        <w:trPr>
          <w:trHeight w:val="253"/>
        </w:trPr>
        <w:tc>
          <w:tcPr>
            <w:tcW w:w="3285" w:type="dxa"/>
            <w:vMerge/>
          </w:tcPr>
          <w:p w14:paraId="19D4C356" w14:textId="77777777" w:rsidR="00C700AC" w:rsidRPr="00202105" w:rsidRDefault="00C700AC" w:rsidP="009D4432">
            <w:pPr>
              <w:pStyle w:val="TAC"/>
              <w:rPr>
                <w:lang w:eastAsia="zh-CN"/>
              </w:rPr>
            </w:pPr>
          </w:p>
        </w:tc>
        <w:tc>
          <w:tcPr>
            <w:tcW w:w="3285" w:type="dxa"/>
          </w:tcPr>
          <w:p w14:paraId="12567A4F" w14:textId="77777777" w:rsidR="00C700AC" w:rsidRPr="00202105" w:rsidRDefault="00C700AC" w:rsidP="009D4432">
            <w:pPr>
              <w:pStyle w:val="TAC"/>
              <w:rPr>
                <w:lang w:eastAsia="zh-CN"/>
              </w:rPr>
            </w:pPr>
            <w:r w:rsidRPr="00202105">
              <w:t>4 (= MO MMTel voice)</w:t>
            </w:r>
          </w:p>
        </w:tc>
        <w:tc>
          <w:tcPr>
            <w:tcW w:w="3285" w:type="dxa"/>
          </w:tcPr>
          <w:p w14:paraId="1A9EE7CB" w14:textId="77777777" w:rsidR="00C700AC" w:rsidRPr="00202105" w:rsidRDefault="00C700AC" w:rsidP="009D4432">
            <w:pPr>
              <w:pStyle w:val="TAC"/>
              <w:rPr>
                <w:lang w:eastAsia="zh-CN"/>
              </w:rPr>
            </w:pPr>
            <w:r w:rsidRPr="00202105">
              <w:t>mo-VoiceCall</w:t>
            </w:r>
          </w:p>
        </w:tc>
      </w:tr>
      <w:tr w:rsidR="00C700AC" w:rsidRPr="00202105" w14:paraId="15A23909" w14:textId="77777777" w:rsidTr="004F4805">
        <w:trPr>
          <w:trHeight w:val="271"/>
        </w:trPr>
        <w:tc>
          <w:tcPr>
            <w:tcW w:w="3285" w:type="dxa"/>
            <w:vMerge/>
          </w:tcPr>
          <w:p w14:paraId="7051C242" w14:textId="77777777" w:rsidR="00C700AC" w:rsidRPr="00202105" w:rsidRDefault="00C700AC" w:rsidP="009D4432">
            <w:pPr>
              <w:pStyle w:val="TAC"/>
              <w:rPr>
                <w:lang w:eastAsia="zh-CN"/>
              </w:rPr>
            </w:pPr>
          </w:p>
        </w:tc>
        <w:tc>
          <w:tcPr>
            <w:tcW w:w="3285" w:type="dxa"/>
          </w:tcPr>
          <w:p w14:paraId="0B963FE9" w14:textId="77777777" w:rsidR="00C700AC" w:rsidRPr="00202105" w:rsidRDefault="00C700AC" w:rsidP="009D4432">
            <w:pPr>
              <w:pStyle w:val="TAC"/>
              <w:rPr>
                <w:lang w:eastAsia="zh-CN"/>
              </w:rPr>
            </w:pPr>
            <w:r w:rsidRPr="00202105">
              <w:t>5 (= MO MMTel video)</w:t>
            </w:r>
          </w:p>
        </w:tc>
        <w:tc>
          <w:tcPr>
            <w:tcW w:w="3285" w:type="dxa"/>
          </w:tcPr>
          <w:p w14:paraId="1E1E90B5" w14:textId="77777777" w:rsidR="00C700AC" w:rsidRPr="00202105" w:rsidRDefault="00C700AC" w:rsidP="009D4432">
            <w:pPr>
              <w:pStyle w:val="TAC"/>
              <w:rPr>
                <w:lang w:eastAsia="zh-CN"/>
              </w:rPr>
            </w:pPr>
            <w:r w:rsidRPr="00202105">
              <w:t>mo-VideoCall</w:t>
            </w:r>
          </w:p>
        </w:tc>
      </w:tr>
      <w:tr w:rsidR="00C700AC" w:rsidRPr="00202105" w14:paraId="1B949F3F" w14:textId="77777777" w:rsidTr="004F4805">
        <w:trPr>
          <w:trHeight w:val="275"/>
        </w:trPr>
        <w:tc>
          <w:tcPr>
            <w:tcW w:w="3285" w:type="dxa"/>
            <w:vMerge/>
          </w:tcPr>
          <w:p w14:paraId="0B72DA7A" w14:textId="77777777" w:rsidR="00C700AC" w:rsidRPr="00202105" w:rsidRDefault="00C700AC" w:rsidP="009D4432">
            <w:pPr>
              <w:pStyle w:val="TAC"/>
              <w:rPr>
                <w:lang w:eastAsia="zh-CN"/>
              </w:rPr>
            </w:pPr>
          </w:p>
        </w:tc>
        <w:tc>
          <w:tcPr>
            <w:tcW w:w="3285" w:type="dxa"/>
          </w:tcPr>
          <w:p w14:paraId="50342361" w14:textId="77777777" w:rsidR="00C700AC" w:rsidRPr="00202105" w:rsidRDefault="00C700AC" w:rsidP="009D4432">
            <w:pPr>
              <w:pStyle w:val="TAC"/>
              <w:rPr>
                <w:lang w:eastAsia="zh-CN"/>
              </w:rPr>
            </w:pPr>
            <w:r w:rsidRPr="00202105">
              <w:t>6 (= MO SMS and SMSoIP)</w:t>
            </w:r>
          </w:p>
        </w:tc>
        <w:tc>
          <w:tcPr>
            <w:tcW w:w="3285" w:type="dxa"/>
          </w:tcPr>
          <w:p w14:paraId="7B3E2EC1" w14:textId="77777777" w:rsidR="00C700AC" w:rsidRPr="00202105" w:rsidRDefault="00C700AC" w:rsidP="009D4432">
            <w:pPr>
              <w:pStyle w:val="TAC"/>
              <w:rPr>
                <w:lang w:eastAsia="zh-CN"/>
              </w:rPr>
            </w:pPr>
            <w:r w:rsidRPr="00202105">
              <w:t>mo-SMS</w:t>
            </w:r>
          </w:p>
        </w:tc>
      </w:tr>
      <w:tr w:rsidR="00C700AC" w:rsidRPr="00202105" w14:paraId="73718C1A" w14:textId="77777777" w:rsidTr="004F4805">
        <w:tc>
          <w:tcPr>
            <w:tcW w:w="3285" w:type="dxa"/>
            <w:vMerge/>
          </w:tcPr>
          <w:p w14:paraId="2FADF48D" w14:textId="77777777" w:rsidR="00C700AC" w:rsidRPr="00202105" w:rsidRDefault="00C700AC" w:rsidP="009D4432">
            <w:pPr>
              <w:pStyle w:val="TAC"/>
              <w:rPr>
                <w:lang w:eastAsia="zh-CN"/>
              </w:rPr>
            </w:pPr>
          </w:p>
        </w:tc>
        <w:tc>
          <w:tcPr>
            <w:tcW w:w="3285" w:type="dxa"/>
          </w:tcPr>
          <w:p w14:paraId="3F8B95B2" w14:textId="77777777" w:rsidR="00C700AC" w:rsidRPr="00202105" w:rsidRDefault="00C700AC" w:rsidP="009D4432">
            <w:pPr>
              <w:pStyle w:val="TAC"/>
              <w:rPr>
                <w:lang w:eastAsia="zh-CN"/>
              </w:rPr>
            </w:pPr>
            <w:r w:rsidRPr="00202105">
              <w:t>7 (= MO_data)</w:t>
            </w:r>
          </w:p>
        </w:tc>
        <w:tc>
          <w:tcPr>
            <w:tcW w:w="3285" w:type="dxa"/>
          </w:tcPr>
          <w:p w14:paraId="68FAAAA6" w14:textId="77777777" w:rsidR="00C700AC" w:rsidRPr="00202105" w:rsidRDefault="00C700AC" w:rsidP="009D4432">
            <w:pPr>
              <w:pStyle w:val="TAC"/>
              <w:rPr>
                <w:lang w:eastAsia="zh-CN"/>
              </w:rPr>
            </w:pPr>
            <w:r w:rsidRPr="00202105">
              <w:t>mo-Data</w:t>
            </w:r>
          </w:p>
        </w:tc>
      </w:tr>
      <w:tr w:rsidR="00C700AC" w:rsidRPr="00202105" w14:paraId="0A272765" w14:textId="77777777" w:rsidTr="004F4805">
        <w:tc>
          <w:tcPr>
            <w:tcW w:w="3285" w:type="dxa"/>
          </w:tcPr>
          <w:p w14:paraId="6618AD91" w14:textId="77777777" w:rsidR="00C700AC" w:rsidRPr="00202105" w:rsidRDefault="00C700AC" w:rsidP="009D4432">
            <w:pPr>
              <w:pStyle w:val="TAC"/>
              <w:rPr>
                <w:lang w:eastAsia="zh-CN"/>
              </w:rPr>
            </w:pPr>
            <w:r w:rsidRPr="00202105">
              <w:rPr>
                <w:lang w:eastAsia="zh-CN"/>
              </w:rPr>
              <w:t>1</w:t>
            </w:r>
          </w:p>
        </w:tc>
        <w:tc>
          <w:tcPr>
            <w:tcW w:w="3285" w:type="dxa"/>
          </w:tcPr>
          <w:p w14:paraId="5BC771B6"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tcPr>
          <w:p w14:paraId="0D622B63" w14:textId="77777777" w:rsidR="00C700AC" w:rsidRPr="00202105" w:rsidRDefault="00C700AC" w:rsidP="009D4432">
            <w:pPr>
              <w:pStyle w:val="TAC"/>
              <w:rPr>
                <w:lang w:eastAsia="zh-CN"/>
              </w:rPr>
            </w:pPr>
            <w:r w:rsidRPr="00202105">
              <w:t>mps-PriorityAccess</w:t>
            </w:r>
          </w:p>
        </w:tc>
      </w:tr>
      <w:tr w:rsidR="00C700AC" w:rsidRPr="00202105" w14:paraId="2D6602CA" w14:textId="77777777" w:rsidTr="004F4805">
        <w:tc>
          <w:tcPr>
            <w:tcW w:w="3285" w:type="dxa"/>
          </w:tcPr>
          <w:p w14:paraId="1B1F0A89" w14:textId="77777777" w:rsidR="00C700AC" w:rsidRPr="00202105" w:rsidRDefault="00C700AC" w:rsidP="009D4432">
            <w:pPr>
              <w:pStyle w:val="TAC"/>
              <w:rPr>
                <w:lang w:eastAsia="zh-CN"/>
              </w:rPr>
            </w:pPr>
            <w:r w:rsidRPr="00202105">
              <w:rPr>
                <w:lang w:eastAsia="zh-CN"/>
              </w:rPr>
              <w:t>2</w:t>
            </w:r>
          </w:p>
        </w:tc>
        <w:tc>
          <w:tcPr>
            <w:tcW w:w="3285" w:type="dxa"/>
          </w:tcPr>
          <w:p w14:paraId="10E3F02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tcPr>
          <w:p w14:paraId="137FEAF9" w14:textId="77777777" w:rsidR="00C700AC" w:rsidRPr="00202105" w:rsidRDefault="00C700AC" w:rsidP="009D4432">
            <w:pPr>
              <w:pStyle w:val="TAC"/>
              <w:rPr>
                <w:lang w:eastAsia="zh-CN"/>
              </w:rPr>
            </w:pPr>
            <w:r w:rsidRPr="00202105">
              <w:t>mcs-PriorityAccess</w:t>
            </w:r>
          </w:p>
        </w:tc>
      </w:tr>
      <w:tr w:rsidR="00C700AC" w:rsidRPr="00202105" w14:paraId="43FEFA52" w14:textId="77777777" w:rsidTr="004F4805">
        <w:tc>
          <w:tcPr>
            <w:tcW w:w="3285" w:type="dxa"/>
          </w:tcPr>
          <w:p w14:paraId="3D85B8EE" w14:textId="77777777" w:rsidR="00C700AC" w:rsidRPr="00202105" w:rsidRDefault="00C700AC" w:rsidP="009D4432">
            <w:pPr>
              <w:pStyle w:val="TAC"/>
              <w:rPr>
                <w:lang w:eastAsia="zh-CN"/>
              </w:rPr>
            </w:pPr>
            <w:r w:rsidRPr="00202105">
              <w:rPr>
                <w:lang w:eastAsia="zh-CN"/>
              </w:rPr>
              <w:t>11, 15</w:t>
            </w:r>
          </w:p>
        </w:tc>
        <w:tc>
          <w:tcPr>
            <w:tcW w:w="3285" w:type="dxa"/>
          </w:tcPr>
          <w:p w14:paraId="4E14491E"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7B45E8C0" w14:textId="77777777" w:rsidR="00C700AC" w:rsidRPr="00202105" w:rsidRDefault="00C700AC" w:rsidP="009D4432">
            <w:pPr>
              <w:pStyle w:val="TAC"/>
              <w:rPr>
                <w:lang w:eastAsia="zh-CN"/>
              </w:rPr>
            </w:pPr>
            <w:r w:rsidRPr="00202105">
              <w:t>highPriorityAccess</w:t>
            </w:r>
          </w:p>
        </w:tc>
      </w:tr>
      <w:tr w:rsidR="00C700AC" w:rsidRPr="00202105" w14:paraId="155BC46E" w14:textId="77777777" w:rsidTr="004F4805">
        <w:tc>
          <w:tcPr>
            <w:tcW w:w="3285" w:type="dxa"/>
          </w:tcPr>
          <w:p w14:paraId="27D5FD46" w14:textId="77777777" w:rsidR="00C700AC" w:rsidRPr="00202105" w:rsidRDefault="00C700AC" w:rsidP="009D4432">
            <w:pPr>
              <w:pStyle w:val="TAC"/>
              <w:rPr>
                <w:lang w:eastAsia="zh-CN"/>
              </w:rPr>
            </w:pPr>
            <w:r w:rsidRPr="00202105">
              <w:rPr>
                <w:lang w:eastAsia="zh-CN"/>
              </w:rPr>
              <w:t>12,13,14,</w:t>
            </w:r>
          </w:p>
        </w:tc>
        <w:tc>
          <w:tcPr>
            <w:tcW w:w="3285" w:type="dxa"/>
          </w:tcPr>
          <w:p w14:paraId="576225F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6B577621" w14:textId="77777777" w:rsidR="00C700AC" w:rsidRPr="00202105" w:rsidRDefault="00C700AC" w:rsidP="009D4432">
            <w:pPr>
              <w:pStyle w:val="TAC"/>
              <w:rPr>
                <w:lang w:eastAsia="zh-CN"/>
              </w:rPr>
            </w:pPr>
            <w:r w:rsidRPr="00202105">
              <w:t>highPriorityAccess</w:t>
            </w:r>
          </w:p>
        </w:tc>
      </w:tr>
      <w:tr w:rsidR="00C700AC" w:rsidRPr="00202105" w14:paraId="36C138A8" w14:textId="77777777" w:rsidTr="004F4805">
        <w:tc>
          <w:tcPr>
            <w:tcW w:w="9855" w:type="dxa"/>
            <w:gridSpan w:val="3"/>
          </w:tcPr>
          <w:p w14:paraId="7C8B6DEC"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04FF42"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DA748EB" w14:textId="77777777" w:rsidR="00C700AC" w:rsidRPr="00202105" w:rsidRDefault="00C700AC" w:rsidP="009D4432"/>
    <w:p w14:paraId="05A52894" w14:textId="77777777" w:rsidR="00C700AC" w:rsidRPr="00202105" w:rsidRDefault="00C700AC"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4881F9DE" w14:textId="77777777" w:rsidTr="004F4805">
        <w:tc>
          <w:tcPr>
            <w:tcW w:w="3285" w:type="dxa"/>
          </w:tcPr>
          <w:p w14:paraId="2C127B00" w14:textId="77777777" w:rsidR="00C700AC" w:rsidRPr="00202105" w:rsidRDefault="00C700AC" w:rsidP="009D4432">
            <w:pPr>
              <w:pStyle w:val="TAH"/>
              <w:rPr>
                <w:lang w:eastAsia="zh-CN"/>
              </w:rPr>
            </w:pPr>
            <w:r w:rsidRPr="00202105">
              <w:rPr>
                <w:lang w:eastAsia="zh-CN"/>
              </w:rPr>
              <w:t>Access identities</w:t>
            </w:r>
          </w:p>
        </w:tc>
        <w:tc>
          <w:tcPr>
            <w:tcW w:w="3285" w:type="dxa"/>
          </w:tcPr>
          <w:p w14:paraId="5C05828B" w14:textId="77777777" w:rsidR="00C700AC" w:rsidRPr="00202105" w:rsidRDefault="00C700AC" w:rsidP="009D4432">
            <w:pPr>
              <w:pStyle w:val="TAH"/>
              <w:rPr>
                <w:lang w:eastAsia="zh-CN"/>
              </w:rPr>
            </w:pPr>
            <w:r w:rsidRPr="00202105">
              <w:rPr>
                <w:lang w:eastAsia="zh-CN"/>
              </w:rPr>
              <w:t>Access categories</w:t>
            </w:r>
          </w:p>
        </w:tc>
        <w:tc>
          <w:tcPr>
            <w:tcW w:w="3285" w:type="dxa"/>
          </w:tcPr>
          <w:p w14:paraId="5A6DFCA4" w14:textId="77777777" w:rsidR="00C700AC" w:rsidRPr="00202105" w:rsidRDefault="00C700AC" w:rsidP="009D4432">
            <w:pPr>
              <w:pStyle w:val="TAH"/>
              <w:rPr>
                <w:lang w:eastAsia="zh-CN"/>
              </w:rPr>
            </w:pPr>
            <w:r w:rsidRPr="00202105">
              <w:rPr>
                <w:lang w:eastAsia="zh-CN"/>
              </w:rPr>
              <w:t>RRC establishment cause is set to</w:t>
            </w:r>
          </w:p>
        </w:tc>
      </w:tr>
      <w:tr w:rsidR="00C700AC" w:rsidRPr="00202105" w14:paraId="3070086B" w14:textId="77777777" w:rsidTr="004F4805">
        <w:tc>
          <w:tcPr>
            <w:tcW w:w="3285" w:type="dxa"/>
            <w:vMerge w:val="restart"/>
          </w:tcPr>
          <w:p w14:paraId="3D5B8EC4" w14:textId="77777777" w:rsidR="00C700AC" w:rsidRPr="00202105" w:rsidRDefault="00C700AC" w:rsidP="009D4432">
            <w:pPr>
              <w:pStyle w:val="TAC"/>
              <w:rPr>
                <w:lang w:eastAsia="zh-CN"/>
              </w:rPr>
            </w:pPr>
            <w:r w:rsidRPr="00202105">
              <w:rPr>
                <w:lang w:eastAsia="zh-CN"/>
              </w:rPr>
              <w:t>0</w:t>
            </w:r>
          </w:p>
        </w:tc>
        <w:tc>
          <w:tcPr>
            <w:tcW w:w="3285" w:type="dxa"/>
          </w:tcPr>
          <w:p w14:paraId="7C80DC3A" w14:textId="77777777" w:rsidR="00C700AC" w:rsidRPr="00202105" w:rsidRDefault="00C700AC" w:rsidP="009D4432">
            <w:pPr>
              <w:pStyle w:val="TAC"/>
              <w:rPr>
                <w:lang w:eastAsia="zh-CN"/>
              </w:rPr>
            </w:pPr>
            <w:r w:rsidRPr="00202105">
              <w:t>0 (= MT_acc)</w:t>
            </w:r>
          </w:p>
        </w:tc>
        <w:tc>
          <w:tcPr>
            <w:tcW w:w="3285" w:type="dxa"/>
          </w:tcPr>
          <w:p w14:paraId="768D93E7" w14:textId="77777777" w:rsidR="00C700AC" w:rsidRPr="00202105" w:rsidRDefault="00C700AC" w:rsidP="009D4432">
            <w:pPr>
              <w:pStyle w:val="TAC"/>
              <w:rPr>
                <w:lang w:eastAsia="zh-CN"/>
              </w:rPr>
            </w:pPr>
            <w:r w:rsidRPr="00202105">
              <w:rPr>
                <w:lang w:eastAsia="zh-CN"/>
              </w:rPr>
              <w:t>mt-Access</w:t>
            </w:r>
          </w:p>
        </w:tc>
      </w:tr>
      <w:tr w:rsidR="00C700AC" w:rsidRPr="00202105" w14:paraId="00294A86" w14:textId="77777777" w:rsidTr="004F4805">
        <w:tc>
          <w:tcPr>
            <w:tcW w:w="3285" w:type="dxa"/>
            <w:vMerge/>
          </w:tcPr>
          <w:p w14:paraId="54FFC251" w14:textId="77777777" w:rsidR="00C700AC" w:rsidRPr="00202105" w:rsidRDefault="00C700AC" w:rsidP="009D4432">
            <w:pPr>
              <w:pStyle w:val="TAC"/>
              <w:rPr>
                <w:lang w:eastAsia="zh-CN"/>
              </w:rPr>
            </w:pPr>
          </w:p>
        </w:tc>
        <w:tc>
          <w:tcPr>
            <w:tcW w:w="3285" w:type="dxa"/>
          </w:tcPr>
          <w:p w14:paraId="72CE8845" w14:textId="77777777" w:rsidR="00C700AC" w:rsidRPr="00202105" w:rsidRDefault="00C700AC" w:rsidP="009D4432">
            <w:pPr>
              <w:pStyle w:val="TAC"/>
              <w:rPr>
                <w:lang w:eastAsia="zh-CN"/>
              </w:rPr>
            </w:pPr>
            <w:r w:rsidRPr="00202105">
              <w:t>1 (= delay tolerant)</w:t>
            </w:r>
          </w:p>
        </w:tc>
        <w:tc>
          <w:tcPr>
            <w:tcW w:w="3285" w:type="dxa"/>
          </w:tcPr>
          <w:p w14:paraId="784EC004" w14:textId="77777777" w:rsidR="00C700AC" w:rsidRPr="00202105" w:rsidRDefault="00C700AC" w:rsidP="009D4432">
            <w:pPr>
              <w:pStyle w:val="TAC"/>
              <w:rPr>
                <w:lang w:eastAsia="zh-CN"/>
              </w:rPr>
            </w:pPr>
            <w:r w:rsidRPr="00202105">
              <w:t>Not applicable (NOTE 1)</w:t>
            </w:r>
          </w:p>
        </w:tc>
      </w:tr>
      <w:tr w:rsidR="00C700AC" w:rsidRPr="00202105" w14:paraId="78B35FB0" w14:textId="77777777" w:rsidTr="004F4805">
        <w:tc>
          <w:tcPr>
            <w:tcW w:w="3285" w:type="dxa"/>
            <w:vMerge/>
          </w:tcPr>
          <w:p w14:paraId="4B1CADE7" w14:textId="77777777" w:rsidR="00C700AC" w:rsidRPr="00202105" w:rsidRDefault="00C700AC" w:rsidP="009D4432">
            <w:pPr>
              <w:pStyle w:val="TAC"/>
              <w:rPr>
                <w:lang w:eastAsia="zh-CN"/>
              </w:rPr>
            </w:pPr>
          </w:p>
        </w:tc>
        <w:tc>
          <w:tcPr>
            <w:tcW w:w="3285" w:type="dxa"/>
          </w:tcPr>
          <w:p w14:paraId="26484BBD" w14:textId="77777777" w:rsidR="00C700AC" w:rsidRPr="00202105" w:rsidRDefault="00C700AC" w:rsidP="009D4432">
            <w:pPr>
              <w:pStyle w:val="TAC"/>
              <w:rPr>
                <w:lang w:eastAsia="zh-CN"/>
              </w:rPr>
            </w:pPr>
            <w:r w:rsidRPr="00202105">
              <w:t>2 (= emergency)</w:t>
            </w:r>
          </w:p>
        </w:tc>
        <w:tc>
          <w:tcPr>
            <w:tcW w:w="3285" w:type="dxa"/>
          </w:tcPr>
          <w:p w14:paraId="3E8E6B33" w14:textId="77777777" w:rsidR="00C700AC" w:rsidRPr="00202105" w:rsidRDefault="00C700AC" w:rsidP="009D4432">
            <w:pPr>
              <w:pStyle w:val="TAC"/>
              <w:rPr>
                <w:lang w:eastAsia="zh-CN"/>
              </w:rPr>
            </w:pPr>
            <w:r w:rsidRPr="00202105">
              <w:t>emergency</w:t>
            </w:r>
          </w:p>
        </w:tc>
      </w:tr>
      <w:tr w:rsidR="00C700AC" w:rsidRPr="00202105" w14:paraId="3BD4D8C5" w14:textId="77777777" w:rsidTr="004F4805">
        <w:tc>
          <w:tcPr>
            <w:tcW w:w="3285" w:type="dxa"/>
            <w:vMerge/>
          </w:tcPr>
          <w:p w14:paraId="146ACCD0" w14:textId="77777777" w:rsidR="00C700AC" w:rsidRPr="00202105" w:rsidRDefault="00C700AC" w:rsidP="009D4432">
            <w:pPr>
              <w:pStyle w:val="TAC"/>
              <w:rPr>
                <w:lang w:eastAsia="zh-CN"/>
              </w:rPr>
            </w:pPr>
          </w:p>
        </w:tc>
        <w:tc>
          <w:tcPr>
            <w:tcW w:w="3285" w:type="dxa"/>
          </w:tcPr>
          <w:p w14:paraId="6040145D" w14:textId="77777777" w:rsidR="00C700AC" w:rsidRPr="00202105" w:rsidRDefault="00C700AC" w:rsidP="009D4432">
            <w:pPr>
              <w:pStyle w:val="TAC"/>
            </w:pPr>
            <w:r w:rsidRPr="00202105">
              <w:t>3 (= MO_sig)</w:t>
            </w:r>
          </w:p>
        </w:tc>
        <w:tc>
          <w:tcPr>
            <w:tcW w:w="3285" w:type="dxa"/>
          </w:tcPr>
          <w:p w14:paraId="155A1498" w14:textId="77777777" w:rsidR="00C700AC" w:rsidRPr="00202105" w:rsidRDefault="00C700AC" w:rsidP="009D4432">
            <w:pPr>
              <w:pStyle w:val="TAC"/>
            </w:pPr>
            <w:r w:rsidRPr="00202105">
              <w:t>mo-Signalling</w:t>
            </w:r>
          </w:p>
        </w:tc>
      </w:tr>
      <w:tr w:rsidR="00C700AC" w:rsidRPr="00202105" w14:paraId="73A5404C" w14:textId="77777777" w:rsidTr="004F4805">
        <w:trPr>
          <w:trHeight w:val="253"/>
        </w:trPr>
        <w:tc>
          <w:tcPr>
            <w:tcW w:w="3285" w:type="dxa"/>
            <w:vMerge/>
          </w:tcPr>
          <w:p w14:paraId="6F8CD754" w14:textId="77777777" w:rsidR="00C700AC" w:rsidRPr="00202105" w:rsidRDefault="00C700AC" w:rsidP="009D4432">
            <w:pPr>
              <w:pStyle w:val="TAC"/>
              <w:rPr>
                <w:lang w:eastAsia="zh-CN"/>
              </w:rPr>
            </w:pPr>
          </w:p>
        </w:tc>
        <w:tc>
          <w:tcPr>
            <w:tcW w:w="3285" w:type="dxa"/>
          </w:tcPr>
          <w:p w14:paraId="092DA296" w14:textId="77777777" w:rsidR="00C700AC" w:rsidRPr="00202105" w:rsidRDefault="00C700AC" w:rsidP="009D4432">
            <w:pPr>
              <w:pStyle w:val="TAC"/>
              <w:rPr>
                <w:lang w:eastAsia="zh-CN"/>
              </w:rPr>
            </w:pPr>
            <w:r w:rsidRPr="00202105">
              <w:t>4 (= MO MMTel voice)</w:t>
            </w:r>
          </w:p>
        </w:tc>
        <w:tc>
          <w:tcPr>
            <w:tcW w:w="3285" w:type="dxa"/>
          </w:tcPr>
          <w:p w14:paraId="36C30BB7" w14:textId="77777777" w:rsidR="00C700AC" w:rsidRPr="00202105" w:rsidRDefault="00C700AC" w:rsidP="009D4432">
            <w:pPr>
              <w:pStyle w:val="TAC"/>
              <w:rPr>
                <w:lang w:eastAsia="zh-CN"/>
              </w:rPr>
            </w:pPr>
            <w:r w:rsidRPr="00202105">
              <w:rPr>
                <w:lang w:eastAsia="zh-CN"/>
              </w:rPr>
              <w:t>mo-VoiceCall</w:t>
            </w:r>
          </w:p>
        </w:tc>
      </w:tr>
      <w:tr w:rsidR="00C700AC" w:rsidRPr="00202105" w14:paraId="3E93F0D0" w14:textId="77777777" w:rsidTr="004F4805">
        <w:trPr>
          <w:trHeight w:val="271"/>
        </w:trPr>
        <w:tc>
          <w:tcPr>
            <w:tcW w:w="3285" w:type="dxa"/>
            <w:vMerge/>
          </w:tcPr>
          <w:p w14:paraId="25A09521" w14:textId="77777777" w:rsidR="00C700AC" w:rsidRPr="00202105" w:rsidRDefault="00C700AC" w:rsidP="009D4432">
            <w:pPr>
              <w:pStyle w:val="TAC"/>
              <w:rPr>
                <w:lang w:eastAsia="zh-CN"/>
              </w:rPr>
            </w:pPr>
          </w:p>
        </w:tc>
        <w:tc>
          <w:tcPr>
            <w:tcW w:w="3285" w:type="dxa"/>
          </w:tcPr>
          <w:p w14:paraId="1C85CDA9" w14:textId="77777777" w:rsidR="00C700AC" w:rsidRPr="00202105" w:rsidRDefault="00C700AC" w:rsidP="009D4432">
            <w:pPr>
              <w:pStyle w:val="TAC"/>
              <w:rPr>
                <w:lang w:eastAsia="zh-CN"/>
              </w:rPr>
            </w:pPr>
            <w:r w:rsidRPr="00202105">
              <w:t>5 (= MO MMTel video)</w:t>
            </w:r>
          </w:p>
        </w:tc>
        <w:tc>
          <w:tcPr>
            <w:tcW w:w="3285" w:type="dxa"/>
          </w:tcPr>
          <w:p w14:paraId="542F887C" w14:textId="77777777" w:rsidR="00C700AC" w:rsidRPr="00202105" w:rsidRDefault="00C700AC" w:rsidP="009D4432">
            <w:pPr>
              <w:pStyle w:val="TAC"/>
              <w:rPr>
                <w:lang w:eastAsia="zh-CN"/>
              </w:rPr>
            </w:pPr>
            <w:r w:rsidRPr="00202105">
              <w:rPr>
                <w:lang w:eastAsia="zh-CN"/>
              </w:rPr>
              <w:t>mo-VoiceCall</w:t>
            </w:r>
          </w:p>
        </w:tc>
      </w:tr>
      <w:tr w:rsidR="00C700AC" w:rsidRPr="00202105" w14:paraId="3DBF28D8" w14:textId="77777777" w:rsidTr="004F4805">
        <w:trPr>
          <w:trHeight w:val="275"/>
        </w:trPr>
        <w:tc>
          <w:tcPr>
            <w:tcW w:w="3285" w:type="dxa"/>
            <w:vMerge/>
          </w:tcPr>
          <w:p w14:paraId="4C8A2764" w14:textId="77777777" w:rsidR="00C700AC" w:rsidRPr="00202105" w:rsidRDefault="00C700AC" w:rsidP="009D4432">
            <w:pPr>
              <w:pStyle w:val="TAC"/>
              <w:rPr>
                <w:lang w:eastAsia="zh-CN"/>
              </w:rPr>
            </w:pPr>
          </w:p>
        </w:tc>
        <w:tc>
          <w:tcPr>
            <w:tcW w:w="3285" w:type="dxa"/>
          </w:tcPr>
          <w:p w14:paraId="6B15FA45" w14:textId="77777777" w:rsidR="00C700AC" w:rsidRPr="00202105" w:rsidRDefault="00C700AC" w:rsidP="009D4432">
            <w:pPr>
              <w:pStyle w:val="TAC"/>
              <w:rPr>
                <w:lang w:eastAsia="zh-CN"/>
              </w:rPr>
            </w:pPr>
            <w:r w:rsidRPr="00202105">
              <w:t>6 (= MO SMS and SMSoIP)</w:t>
            </w:r>
          </w:p>
        </w:tc>
        <w:tc>
          <w:tcPr>
            <w:tcW w:w="3285" w:type="dxa"/>
          </w:tcPr>
          <w:p w14:paraId="452F2C31" w14:textId="77777777" w:rsidR="00C700AC" w:rsidRPr="00202105" w:rsidRDefault="00C700AC" w:rsidP="009D4432">
            <w:pPr>
              <w:pStyle w:val="TAC"/>
              <w:rPr>
                <w:lang w:eastAsia="zh-CN"/>
              </w:rPr>
            </w:pPr>
            <w:r w:rsidRPr="00202105">
              <w:t>mo-Data</w:t>
            </w:r>
          </w:p>
        </w:tc>
      </w:tr>
      <w:tr w:rsidR="00C700AC" w:rsidRPr="00202105" w14:paraId="330FB5F9" w14:textId="77777777" w:rsidTr="004F4805">
        <w:tc>
          <w:tcPr>
            <w:tcW w:w="3285" w:type="dxa"/>
            <w:vMerge/>
          </w:tcPr>
          <w:p w14:paraId="698EC686" w14:textId="77777777" w:rsidR="00C700AC" w:rsidRPr="00202105" w:rsidRDefault="00C700AC" w:rsidP="009D4432">
            <w:pPr>
              <w:pStyle w:val="TAC"/>
              <w:rPr>
                <w:lang w:eastAsia="zh-CN"/>
              </w:rPr>
            </w:pPr>
          </w:p>
        </w:tc>
        <w:tc>
          <w:tcPr>
            <w:tcW w:w="3285" w:type="dxa"/>
          </w:tcPr>
          <w:p w14:paraId="2562FDA4" w14:textId="77777777" w:rsidR="00C700AC" w:rsidRPr="00202105" w:rsidRDefault="00C700AC" w:rsidP="009D4432">
            <w:pPr>
              <w:pStyle w:val="TAC"/>
              <w:rPr>
                <w:lang w:eastAsia="zh-CN"/>
              </w:rPr>
            </w:pPr>
            <w:r w:rsidRPr="00202105">
              <w:t>7 (= MO_data)</w:t>
            </w:r>
          </w:p>
        </w:tc>
        <w:tc>
          <w:tcPr>
            <w:tcW w:w="3285" w:type="dxa"/>
          </w:tcPr>
          <w:p w14:paraId="61A932D3" w14:textId="77777777" w:rsidR="00C700AC" w:rsidRPr="00202105" w:rsidRDefault="00C700AC" w:rsidP="009D4432">
            <w:pPr>
              <w:pStyle w:val="TAC"/>
              <w:rPr>
                <w:lang w:eastAsia="zh-CN"/>
              </w:rPr>
            </w:pPr>
            <w:r w:rsidRPr="00202105">
              <w:t>mo-Data</w:t>
            </w:r>
          </w:p>
        </w:tc>
      </w:tr>
      <w:tr w:rsidR="00C700AC" w:rsidRPr="00202105" w14:paraId="34964560" w14:textId="77777777" w:rsidTr="004F4805">
        <w:tc>
          <w:tcPr>
            <w:tcW w:w="3285" w:type="dxa"/>
          </w:tcPr>
          <w:p w14:paraId="7CC4EBD1" w14:textId="77777777" w:rsidR="00C700AC" w:rsidRPr="00202105" w:rsidRDefault="00C700AC" w:rsidP="009D4432">
            <w:pPr>
              <w:pStyle w:val="TAC"/>
              <w:rPr>
                <w:lang w:eastAsia="zh-CN"/>
              </w:rPr>
            </w:pPr>
            <w:r w:rsidRPr="00202105">
              <w:rPr>
                <w:lang w:eastAsia="zh-CN"/>
              </w:rPr>
              <w:t>1</w:t>
            </w:r>
          </w:p>
        </w:tc>
        <w:tc>
          <w:tcPr>
            <w:tcW w:w="3285" w:type="dxa"/>
          </w:tcPr>
          <w:p w14:paraId="2997B36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tcPr>
          <w:p w14:paraId="3BC94CDB" w14:textId="77777777" w:rsidR="00C700AC" w:rsidRPr="00202105" w:rsidRDefault="00C700AC" w:rsidP="009D4432">
            <w:pPr>
              <w:pStyle w:val="TAC"/>
              <w:rPr>
                <w:lang w:eastAsia="zh-CN"/>
              </w:rPr>
            </w:pPr>
            <w:r w:rsidRPr="00202105">
              <w:t>highPriorityAccess</w:t>
            </w:r>
          </w:p>
        </w:tc>
      </w:tr>
      <w:tr w:rsidR="00C700AC" w:rsidRPr="00202105" w14:paraId="0287EC03" w14:textId="77777777" w:rsidTr="004F4805">
        <w:tc>
          <w:tcPr>
            <w:tcW w:w="3285" w:type="dxa"/>
          </w:tcPr>
          <w:p w14:paraId="03F04939" w14:textId="77777777" w:rsidR="00C700AC" w:rsidRPr="00202105" w:rsidRDefault="00C700AC" w:rsidP="009D4432">
            <w:pPr>
              <w:pStyle w:val="TAC"/>
              <w:rPr>
                <w:lang w:eastAsia="zh-CN"/>
              </w:rPr>
            </w:pPr>
            <w:r w:rsidRPr="00202105">
              <w:rPr>
                <w:lang w:eastAsia="zh-CN"/>
              </w:rPr>
              <w:t>2</w:t>
            </w:r>
          </w:p>
        </w:tc>
        <w:tc>
          <w:tcPr>
            <w:tcW w:w="3285" w:type="dxa"/>
          </w:tcPr>
          <w:p w14:paraId="3435BEEA"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tcPr>
          <w:p w14:paraId="0CE9DB1F" w14:textId="77777777" w:rsidR="00C700AC" w:rsidRPr="00202105" w:rsidRDefault="00C700AC" w:rsidP="009D4432">
            <w:pPr>
              <w:pStyle w:val="TAC"/>
              <w:rPr>
                <w:lang w:eastAsia="zh-CN"/>
              </w:rPr>
            </w:pPr>
            <w:r w:rsidRPr="00202105">
              <w:t>highPriorityAccess</w:t>
            </w:r>
          </w:p>
        </w:tc>
      </w:tr>
      <w:tr w:rsidR="00C700AC" w:rsidRPr="00202105" w14:paraId="6AE7F753" w14:textId="77777777" w:rsidTr="004F4805">
        <w:tc>
          <w:tcPr>
            <w:tcW w:w="3285" w:type="dxa"/>
          </w:tcPr>
          <w:p w14:paraId="3375E7F6" w14:textId="77777777" w:rsidR="00C700AC" w:rsidRPr="00202105" w:rsidRDefault="00C700AC" w:rsidP="009D4432">
            <w:pPr>
              <w:pStyle w:val="TAC"/>
              <w:rPr>
                <w:lang w:eastAsia="zh-CN"/>
              </w:rPr>
            </w:pPr>
            <w:r w:rsidRPr="00202105">
              <w:rPr>
                <w:lang w:eastAsia="zh-CN"/>
              </w:rPr>
              <w:t>11, 15</w:t>
            </w:r>
          </w:p>
        </w:tc>
        <w:tc>
          <w:tcPr>
            <w:tcW w:w="3285" w:type="dxa"/>
          </w:tcPr>
          <w:p w14:paraId="4D509D0A"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28A55CDB" w14:textId="77777777" w:rsidR="00C700AC" w:rsidRPr="00202105" w:rsidRDefault="00C700AC" w:rsidP="009D4432">
            <w:pPr>
              <w:pStyle w:val="TAC"/>
              <w:rPr>
                <w:lang w:eastAsia="zh-CN"/>
              </w:rPr>
            </w:pPr>
            <w:r w:rsidRPr="00202105">
              <w:t>highPriorityAccess</w:t>
            </w:r>
          </w:p>
        </w:tc>
      </w:tr>
      <w:tr w:rsidR="00C700AC" w:rsidRPr="00202105" w14:paraId="409E34D3" w14:textId="77777777" w:rsidTr="004F4805">
        <w:tc>
          <w:tcPr>
            <w:tcW w:w="3285" w:type="dxa"/>
          </w:tcPr>
          <w:p w14:paraId="60082D14" w14:textId="77777777" w:rsidR="00C700AC" w:rsidRPr="00202105" w:rsidRDefault="00C700AC" w:rsidP="009D4432">
            <w:pPr>
              <w:pStyle w:val="TAC"/>
              <w:rPr>
                <w:lang w:eastAsia="zh-CN"/>
              </w:rPr>
            </w:pPr>
            <w:r w:rsidRPr="00202105">
              <w:rPr>
                <w:lang w:eastAsia="zh-CN"/>
              </w:rPr>
              <w:t>12,13,14,</w:t>
            </w:r>
          </w:p>
        </w:tc>
        <w:tc>
          <w:tcPr>
            <w:tcW w:w="3285" w:type="dxa"/>
          </w:tcPr>
          <w:p w14:paraId="34B630E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4C7F098D" w14:textId="77777777" w:rsidR="00C700AC" w:rsidRPr="00202105" w:rsidRDefault="00C700AC" w:rsidP="009D4432">
            <w:pPr>
              <w:pStyle w:val="TAC"/>
              <w:rPr>
                <w:lang w:eastAsia="zh-CN"/>
              </w:rPr>
            </w:pPr>
            <w:r w:rsidRPr="00202105">
              <w:t>highPriorityAccess</w:t>
            </w:r>
          </w:p>
        </w:tc>
      </w:tr>
      <w:tr w:rsidR="00C700AC" w:rsidRPr="00202105" w14:paraId="59C9FD7F" w14:textId="77777777" w:rsidTr="004F4805">
        <w:tc>
          <w:tcPr>
            <w:tcW w:w="9855" w:type="dxa"/>
            <w:gridSpan w:val="3"/>
          </w:tcPr>
          <w:p w14:paraId="105D4AE3"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60E9DD6"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50EDA69" w14:textId="77777777" w:rsidR="00C700AC" w:rsidRPr="00202105" w:rsidRDefault="00C700AC" w:rsidP="009D4432">
      <w:pPr>
        <w:rPr>
          <w:snapToGrid w:val="0"/>
          <w:lang w:eastAsia="zh-CN"/>
        </w:rPr>
      </w:pPr>
    </w:p>
    <w:p w14:paraId="15DDCFDB" w14:textId="77777777" w:rsidR="00C700AC" w:rsidRPr="00202105" w:rsidRDefault="00C700AC" w:rsidP="009D4432">
      <w:r w:rsidRPr="00202105">
        <w:t>[TS 38.331, clause 5.3.14</w:t>
      </w:r>
      <w:r w:rsidRPr="00202105">
        <w:rPr>
          <w:lang w:eastAsia="zh-CN"/>
        </w:rPr>
        <w:t>.1</w:t>
      </w:r>
      <w:r w:rsidRPr="00202105">
        <w:t>]</w:t>
      </w:r>
    </w:p>
    <w:p w14:paraId="797BB2A3" w14:textId="77777777" w:rsidR="00C700AC" w:rsidRPr="00202105" w:rsidRDefault="00C700AC"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19810C41" w14:textId="77777777" w:rsidR="00C700AC" w:rsidRPr="00202105" w:rsidRDefault="00C700AC"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06BFE8F7" w14:textId="77777777" w:rsidR="00C700AC" w:rsidRPr="00202105" w:rsidRDefault="00C700AC" w:rsidP="009D4432">
      <w:r w:rsidRPr="00202105">
        <w:t>[TS 38.331, clause 5.3.14</w:t>
      </w:r>
      <w:r w:rsidRPr="00202105">
        <w:rPr>
          <w:lang w:eastAsia="zh-CN"/>
        </w:rPr>
        <w:t>.2</w:t>
      </w:r>
      <w:r w:rsidRPr="00202105">
        <w:t>]</w:t>
      </w:r>
    </w:p>
    <w:p w14:paraId="0B590CEC" w14:textId="77777777" w:rsidR="00C700AC" w:rsidRPr="00202105" w:rsidRDefault="00C700AC" w:rsidP="009D4432">
      <w:r w:rsidRPr="00202105">
        <w:t>Upon initiation of the procedure, the UE shall:</w:t>
      </w:r>
    </w:p>
    <w:p w14:paraId="72516E42" w14:textId="77777777" w:rsidR="00C700AC" w:rsidRPr="00202105" w:rsidRDefault="00C700AC" w:rsidP="009D4432">
      <w:pPr>
        <w:pStyle w:val="B1"/>
        <w:rPr>
          <w:lang w:eastAsia="zh-CN"/>
        </w:rPr>
      </w:pPr>
      <w:r w:rsidRPr="00202105">
        <w:t>1&gt;</w:t>
      </w:r>
      <w:r w:rsidRPr="00202105">
        <w:tab/>
        <w:t>if timer T390 is running for the Access Category:</w:t>
      </w:r>
    </w:p>
    <w:p w14:paraId="38FFC07B" w14:textId="77777777" w:rsidR="00C700AC" w:rsidRPr="00202105" w:rsidRDefault="00C700AC" w:rsidP="009D4432">
      <w:pPr>
        <w:pStyle w:val="B2"/>
      </w:pPr>
      <w:r w:rsidRPr="00202105">
        <w:t>2&gt;</w:t>
      </w:r>
      <w:r w:rsidRPr="00202105">
        <w:tab/>
        <w:t>consider the access attempt as barred;</w:t>
      </w:r>
    </w:p>
    <w:p w14:paraId="4687F4BE" w14:textId="77777777" w:rsidR="00C700AC" w:rsidRPr="00202105" w:rsidRDefault="00C700AC" w:rsidP="009D4432">
      <w:pPr>
        <w:pStyle w:val="B1"/>
      </w:pPr>
      <w:r w:rsidRPr="00202105">
        <w:t>1&gt;</w:t>
      </w:r>
      <w:r w:rsidRPr="00202105">
        <w:tab/>
        <w:t>else if timer T302 is running and the Access Category is neither '2' nor '0':</w:t>
      </w:r>
    </w:p>
    <w:p w14:paraId="68C4F07E" w14:textId="77777777" w:rsidR="00C700AC" w:rsidRPr="00202105" w:rsidRDefault="00C700AC" w:rsidP="009D4432">
      <w:pPr>
        <w:pStyle w:val="B2"/>
      </w:pPr>
      <w:r w:rsidRPr="00202105">
        <w:t>2&gt;</w:t>
      </w:r>
      <w:r w:rsidRPr="00202105">
        <w:tab/>
        <w:t>consider the access attempt as barred;</w:t>
      </w:r>
    </w:p>
    <w:p w14:paraId="664AF8F3" w14:textId="77777777" w:rsidR="00C700AC" w:rsidRPr="00202105" w:rsidRDefault="00C700AC" w:rsidP="009D4432">
      <w:pPr>
        <w:pStyle w:val="B1"/>
      </w:pPr>
      <w:r w:rsidRPr="00202105">
        <w:t>1&gt;</w:t>
      </w:r>
      <w:r w:rsidRPr="00202105">
        <w:tab/>
        <w:t>else:</w:t>
      </w:r>
    </w:p>
    <w:p w14:paraId="653D60AF" w14:textId="77777777" w:rsidR="00C700AC" w:rsidRPr="00202105" w:rsidRDefault="00C700AC" w:rsidP="009D4432">
      <w:pPr>
        <w:pStyle w:val="B2"/>
      </w:pPr>
      <w:r w:rsidRPr="00202105">
        <w:t>2&gt;</w:t>
      </w:r>
      <w:r w:rsidRPr="00202105">
        <w:tab/>
        <w:t>if the Access Category is '0':</w:t>
      </w:r>
    </w:p>
    <w:p w14:paraId="7EB314AE" w14:textId="77777777" w:rsidR="00C700AC" w:rsidRPr="00202105" w:rsidRDefault="00C700AC" w:rsidP="009D4432">
      <w:pPr>
        <w:pStyle w:val="B3"/>
      </w:pPr>
      <w:r w:rsidRPr="00202105">
        <w:t>3&gt;</w:t>
      </w:r>
      <w:r w:rsidRPr="00202105">
        <w:tab/>
        <w:t>consider the access attempt as allowed;</w:t>
      </w:r>
    </w:p>
    <w:p w14:paraId="372D41C3" w14:textId="77777777" w:rsidR="00C700AC" w:rsidRPr="00202105" w:rsidRDefault="00C700AC" w:rsidP="009D4432">
      <w:pPr>
        <w:pStyle w:val="B2"/>
      </w:pPr>
      <w:r w:rsidRPr="00202105">
        <w:t>2&gt;</w:t>
      </w:r>
      <w:r w:rsidRPr="00202105">
        <w:tab/>
        <w:t>else:</w:t>
      </w:r>
    </w:p>
    <w:p w14:paraId="5E4094B4"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6E95A670" w14:textId="77777777" w:rsidR="00C700AC" w:rsidRPr="00202105" w:rsidRDefault="00C700AC"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7E1F09D9"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07C9D115" w14:textId="77777777" w:rsidR="00C700AC" w:rsidRPr="00202105" w:rsidRDefault="00C700AC" w:rsidP="009D4432">
      <w:pPr>
        <w:pStyle w:val="B3"/>
      </w:pPr>
      <w:r w:rsidRPr="00202105">
        <w:t>3&gt;</w:t>
      </w:r>
      <w:r w:rsidRPr="00202105">
        <w:tab/>
        <w:t xml:space="preserve">else if SIB1 includes </w:t>
      </w:r>
      <w:r w:rsidRPr="00202105">
        <w:rPr>
          <w:i/>
        </w:rPr>
        <w:t>uac-BarringForCommon</w:t>
      </w:r>
      <w:r w:rsidRPr="00202105">
        <w:t>:</w:t>
      </w:r>
    </w:p>
    <w:p w14:paraId="6466C0DC" w14:textId="77777777" w:rsidR="00C700AC" w:rsidRPr="00202105" w:rsidRDefault="00C700AC"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5019488" w14:textId="77777777" w:rsidR="00C700AC" w:rsidRPr="00202105" w:rsidRDefault="00C700AC" w:rsidP="009D4432">
      <w:pPr>
        <w:pStyle w:val="B3"/>
      </w:pPr>
      <w:r w:rsidRPr="00202105">
        <w:lastRenderedPageBreak/>
        <w:t>3&gt;</w:t>
      </w:r>
      <w:r w:rsidRPr="00202105">
        <w:tab/>
        <w:t>else:</w:t>
      </w:r>
    </w:p>
    <w:p w14:paraId="38AC12BA" w14:textId="77777777" w:rsidR="00C700AC" w:rsidRPr="00202105" w:rsidRDefault="00C700AC" w:rsidP="009D4432">
      <w:pPr>
        <w:pStyle w:val="B4"/>
      </w:pPr>
      <w:r w:rsidRPr="00202105">
        <w:t>4&gt;</w:t>
      </w:r>
      <w:r w:rsidRPr="00202105">
        <w:tab/>
        <w:t>consider the access attempt as allowed;</w:t>
      </w:r>
    </w:p>
    <w:p w14:paraId="3C5743EF" w14:textId="77777777" w:rsidR="00C700AC" w:rsidRPr="00202105" w:rsidRDefault="00C700AC"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7AD603E8"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7F60E48C"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432CC612" w14:textId="77777777" w:rsidR="00C700AC" w:rsidRPr="00202105" w:rsidRDefault="00C700AC"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27B77A15" w14:textId="77777777" w:rsidR="00C700AC" w:rsidRPr="00202105" w:rsidRDefault="00C700AC" w:rsidP="009D4432">
      <w:pPr>
        <w:pStyle w:val="B6"/>
      </w:pPr>
      <w:r w:rsidRPr="00202105">
        <w:t>6&gt;</w:t>
      </w:r>
      <w:r w:rsidRPr="00202105">
        <w:tab/>
        <w:t>select the UAC-BarringInfoSet entry;</w:t>
      </w:r>
    </w:p>
    <w:p w14:paraId="44D32D6D" w14:textId="77777777" w:rsidR="00C700AC" w:rsidRPr="00202105" w:rsidRDefault="00C700AC" w:rsidP="009D4432">
      <w:pPr>
        <w:pStyle w:val="B6"/>
      </w:pPr>
      <w:r w:rsidRPr="00202105">
        <w:t>6&gt;</w:t>
      </w:r>
      <w:r w:rsidRPr="00202105">
        <w:tab/>
        <w:t>perform access barring check for the Access Category as specified in 5.3.14.5, using the selected UAC-BarringInfoSet as "UAC barring parameter";</w:t>
      </w:r>
    </w:p>
    <w:p w14:paraId="74829878" w14:textId="77777777" w:rsidR="00C700AC" w:rsidRPr="00202105" w:rsidRDefault="00C700AC" w:rsidP="009D4432">
      <w:pPr>
        <w:pStyle w:val="B5"/>
      </w:pPr>
      <w:r w:rsidRPr="00202105">
        <w:rPr>
          <w:lang w:eastAsia="ko-KR"/>
        </w:rPr>
        <w:t>5</w:t>
      </w:r>
      <w:r w:rsidRPr="00202105">
        <w:t>&gt;</w:t>
      </w:r>
      <w:r w:rsidRPr="00202105">
        <w:tab/>
        <w:t>else:</w:t>
      </w:r>
    </w:p>
    <w:p w14:paraId="512026AF" w14:textId="77777777" w:rsidR="00C700AC" w:rsidRPr="00202105" w:rsidRDefault="00C700AC" w:rsidP="009D4432">
      <w:pPr>
        <w:pStyle w:val="B6"/>
      </w:pPr>
      <w:r w:rsidRPr="00202105">
        <w:t>6&gt;</w:t>
      </w:r>
      <w:r w:rsidRPr="00202105">
        <w:tab/>
        <w:t>consider the access attempt as allowed;</w:t>
      </w:r>
    </w:p>
    <w:p w14:paraId="5978E169"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D6C712F"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143ECB1A" w14:textId="77777777" w:rsidR="00C700AC" w:rsidRPr="00202105" w:rsidRDefault="00C700AC" w:rsidP="009D4432">
      <w:pPr>
        <w:pStyle w:val="B3"/>
      </w:pPr>
      <w:r w:rsidRPr="00202105">
        <w:t>3&gt;</w:t>
      </w:r>
      <w:r w:rsidRPr="00202105">
        <w:tab/>
        <w:t>else if the uac-ACBarringListType indicates that uac-ImplicitACBarringList is used:</w:t>
      </w:r>
    </w:p>
    <w:p w14:paraId="480272AC" w14:textId="77777777" w:rsidR="00C700AC" w:rsidRPr="00202105" w:rsidRDefault="00C700AC"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20F5FC3D" w14:textId="77777777" w:rsidR="00C700AC" w:rsidRPr="00202105" w:rsidRDefault="00C700AC" w:rsidP="009D4432">
      <w:pPr>
        <w:pStyle w:val="B4"/>
      </w:pPr>
      <w:r w:rsidRPr="00202105">
        <w:t>4&gt;</w:t>
      </w:r>
      <w:r w:rsidRPr="00202105">
        <w:tab/>
        <w:t>if the uac-BarringInfoSetList contains the UAC-BarringInfoSet entry corresponding to the selected uac-BarringInfoSetIndex:</w:t>
      </w:r>
    </w:p>
    <w:p w14:paraId="17DA7C24" w14:textId="77777777" w:rsidR="00C700AC" w:rsidRPr="00202105" w:rsidRDefault="00C700AC" w:rsidP="009D4432">
      <w:pPr>
        <w:pStyle w:val="B5"/>
      </w:pPr>
      <w:r w:rsidRPr="00202105">
        <w:t>5&gt;</w:t>
      </w:r>
      <w:r w:rsidRPr="00202105">
        <w:tab/>
        <w:t xml:space="preserve">select the </w:t>
      </w:r>
      <w:r w:rsidRPr="00202105">
        <w:rPr>
          <w:i/>
        </w:rPr>
        <w:t>UAC-BarringInfoSet</w:t>
      </w:r>
      <w:r w:rsidRPr="00202105">
        <w:t xml:space="preserve"> entry;</w:t>
      </w:r>
    </w:p>
    <w:p w14:paraId="33D92B99"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2D6A611A" w14:textId="77777777" w:rsidR="00C700AC" w:rsidRPr="00202105" w:rsidRDefault="00C700AC" w:rsidP="009D4432">
      <w:pPr>
        <w:pStyle w:val="B4"/>
      </w:pPr>
      <w:r w:rsidRPr="00202105">
        <w:t>4&gt;</w:t>
      </w:r>
      <w:r w:rsidRPr="00202105">
        <w:tab/>
        <w:t>else:</w:t>
      </w:r>
    </w:p>
    <w:p w14:paraId="651BF816"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7D09556E" w14:textId="77777777" w:rsidR="00C700AC" w:rsidRPr="00202105" w:rsidRDefault="00C700AC" w:rsidP="009D4432">
      <w:pPr>
        <w:pStyle w:val="B3"/>
      </w:pPr>
      <w:r w:rsidRPr="00202105">
        <w:t>3&gt;</w:t>
      </w:r>
      <w:r w:rsidRPr="00202105">
        <w:tab/>
        <w:t>else:</w:t>
      </w:r>
    </w:p>
    <w:p w14:paraId="6A1F5D50" w14:textId="77777777" w:rsidR="00C700AC" w:rsidRPr="00202105" w:rsidRDefault="00C700AC" w:rsidP="009D4432">
      <w:pPr>
        <w:pStyle w:val="B4"/>
      </w:pPr>
      <w:r w:rsidRPr="00202105">
        <w:t>4&gt;</w:t>
      </w:r>
      <w:r w:rsidRPr="00202105">
        <w:tab/>
        <w:t>consider the access attempt as allowed;</w:t>
      </w:r>
    </w:p>
    <w:p w14:paraId="504BA5BF"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1226882"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200FE7B8" w14:textId="77777777" w:rsidR="00C700AC" w:rsidRPr="00202105" w:rsidRDefault="00C700AC" w:rsidP="009D4432">
      <w:pPr>
        <w:pStyle w:val="B3"/>
        <w:rPr>
          <w:lang w:eastAsia="zh-TW"/>
        </w:rPr>
      </w:pPr>
      <w:r w:rsidRPr="00202105">
        <w:rPr>
          <w:lang w:eastAsia="zh-TW"/>
        </w:rPr>
        <w:t>3&gt;</w:t>
      </w:r>
      <w:r w:rsidRPr="00202105">
        <w:rPr>
          <w:lang w:eastAsia="zh-TW"/>
        </w:rPr>
        <w:tab/>
        <w:t>if timer T302 is running:</w:t>
      </w:r>
    </w:p>
    <w:p w14:paraId="1D3942EE" w14:textId="77777777" w:rsidR="00C700AC" w:rsidRPr="00202105" w:rsidRDefault="00C700AC" w:rsidP="009D4432">
      <w:pPr>
        <w:pStyle w:val="B4"/>
      </w:pPr>
      <w:r w:rsidRPr="00202105">
        <w:t>4&gt;</w:t>
      </w:r>
      <w:r w:rsidRPr="00202105">
        <w:tab/>
        <w:t>inform the upper layer that access barring is applicable for all access categories except categories '0' and '2', upon which the procedure ends;</w:t>
      </w:r>
    </w:p>
    <w:p w14:paraId="38C97592" w14:textId="77777777" w:rsidR="00C700AC" w:rsidRPr="00202105" w:rsidRDefault="00C700AC" w:rsidP="009D4432">
      <w:pPr>
        <w:pStyle w:val="B3"/>
      </w:pPr>
      <w:r w:rsidRPr="00202105">
        <w:t>3&gt;</w:t>
      </w:r>
      <w:r w:rsidRPr="00202105">
        <w:tab/>
        <w:t>else:</w:t>
      </w:r>
    </w:p>
    <w:p w14:paraId="23B040B7"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3BAF600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5203EB8C"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B702F20" w14:textId="77777777" w:rsidR="00C700AC" w:rsidRPr="00202105" w:rsidRDefault="00C700AC" w:rsidP="009D4432">
      <w:pPr>
        <w:pStyle w:val="B1"/>
        <w:rPr>
          <w:lang w:eastAsia="zh-TW"/>
        </w:rPr>
      </w:pPr>
      <w:r w:rsidRPr="00202105">
        <w:rPr>
          <w:lang w:eastAsia="zh-TW"/>
        </w:rPr>
        <w:lastRenderedPageBreak/>
        <w:t>1&gt;</w:t>
      </w:r>
      <w:r w:rsidRPr="00202105">
        <w:rPr>
          <w:lang w:eastAsia="zh-TW"/>
        </w:rPr>
        <w:tab/>
        <w:t>else:</w:t>
      </w:r>
    </w:p>
    <w:p w14:paraId="19CCD397" w14:textId="77777777" w:rsidR="00C700AC" w:rsidRPr="00202105" w:rsidRDefault="00C700AC" w:rsidP="009D4432">
      <w:pPr>
        <w:pStyle w:val="B2"/>
        <w:rPr>
          <w:lang w:eastAsia="zh-TW"/>
        </w:rPr>
      </w:pPr>
      <w:r w:rsidRPr="00202105">
        <w:rPr>
          <w:lang w:eastAsia="zh-TW"/>
        </w:rPr>
        <w:t>2&gt;</w:t>
      </w:r>
      <w:r w:rsidRPr="00202105">
        <w:rPr>
          <w:lang w:eastAsia="zh-TW"/>
        </w:rPr>
        <w:tab/>
        <w:t>the procedure ends.</w:t>
      </w:r>
    </w:p>
    <w:p w14:paraId="61DE1029" w14:textId="77777777" w:rsidR="00C700AC" w:rsidRPr="00202105" w:rsidRDefault="00C700AC" w:rsidP="009D4432">
      <w:r w:rsidRPr="00202105">
        <w:t>[TS 38.331, clause 5.3.14</w:t>
      </w:r>
      <w:r w:rsidRPr="00202105">
        <w:rPr>
          <w:lang w:eastAsia="zh-CN"/>
        </w:rPr>
        <w:t>.4</w:t>
      </w:r>
      <w:r w:rsidRPr="00202105">
        <w:t>]</w:t>
      </w:r>
    </w:p>
    <w:p w14:paraId="1F1ED99A" w14:textId="77777777" w:rsidR="00C700AC" w:rsidRPr="00202105" w:rsidRDefault="00C700AC" w:rsidP="009D4432">
      <w:pPr>
        <w:rPr>
          <w:rFonts w:eastAsia="Malgun Gothic"/>
        </w:rPr>
      </w:pPr>
      <w:r w:rsidRPr="00202105">
        <w:t>The UE shall:</w:t>
      </w:r>
    </w:p>
    <w:p w14:paraId="7D8EA137" w14:textId="77777777" w:rsidR="00C700AC" w:rsidRPr="00202105" w:rsidRDefault="00C700AC" w:rsidP="009D4432">
      <w:pPr>
        <w:pStyle w:val="B1"/>
      </w:pPr>
      <w:r w:rsidRPr="00202105">
        <w:t>1&gt;</w:t>
      </w:r>
      <w:r w:rsidRPr="00202105">
        <w:tab/>
        <w:t>if timer T302 expires or is stopped, and if timer T390 corresponding to an Access Category is not running; or</w:t>
      </w:r>
    </w:p>
    <w:p w14:paraId="63CBA4A1" w14:textId="77777777" w:rsidR="00C700AC" w:rsidRPr="00202105" w:rsidRDefault="00C700AC" w:rsidP="009D4432">
      <w:pPr>
        <w:pStyle w:val="B1"/>
      </w:pPr>
      <w:r w:rsidRPr="00202105">
        <w:t>1&gt;</w:t>
      </w:r>
      <w:r w:rsidRPr="00202105">
        <w:tab/>
        <w:t>if timer T390 corresponding to an Access Category other than '2' expires or is stopped, and if timer T302 is not running; or</w:t>
      </w:r>
    </w:p>
    <w:p w14:paraId="167792D3" w14:textId="77777777" w:rsidR="00C700AC" w:rsidRPr="00202105" w:rsidRDefault="00C700AC" w:rsidP="009D4432">
      <w:pPr>
        <w:pStyle w:val="B1"/>
      </w:pPr>
      <w:r w:rsidRPr="00202105">
        <w:t>1&gt;</w:t>
      </w:r>
      <w:r w:rsidRPr="00202105">
        <w:tab/>
        <w:t>if timer T390 corresponding to the Access Category '2' expires or is stopped:</w:t>
      </w:r>
    </w:p>
    <w:p w14:paraId="0448766F" w14:textId="77777777" w:rsidR="00C700AC" w:rsidRPr="00202105" w:rsidRDefault="00C700AC" w:rsidP="009D4432">
      <w:pPr>
        <w:pStyle w:val="B2"/>
      </w:pPr>
      <w:r w:rsidRPr="00202105">
        <w:t>2&gt;</w:t>
      </w:r>
      <w:r w:rsidRPr="00202105">
        <w:tab/>
        <w:t>consider the barring for this Access Category to be alleviated;</w:t>
      </w:r>
    </w:p>
    <w:p w14:paraId="6AF42244" w14:textId="77777777" w:rsidR="00C700AC" w:rsidRPr="00202105" w:rsidRDefault="00C700AC" w:rsidP="009D4432">
      <w:pPr>
        <w:pStyle w:val="B1"/>
      </w:pPr>
      <w:r w:rsidRPr="00202105">
        <w:t>1&gt;</w:t>
      </w:r>
      <w:r w:rsidRPr="00202105">
        <w:tab/>
        <w:t>when barring for an Access Category is considered being alleviated:</w:t>
      </w:r>
    </w:p>
    <w:p w14:paraId="32D36F68" w14:textId="77777777" w:rsidR="00C700AC" w:rsidRPr="00202105" w:rsidRDefault="00C700AC" w:rsidP="009D4432">
      <w:pPr>
        <w:pStyle w:val="B2"/>
      </w:pPr>
      <w:r w:rsidRPr="00202105">
        <w:t>2&gt;</w:t>
      </w:r>
      <w:r w:rsidRPr="00202105">
        <w:tab/>
        <w:t>if the Access Category was informed to upper layers as barred:</w:t>
      </w:r>
    </w:p>
    <w:p w14:paraId="7465C76A" w14:textId="77777777" w:rsidR="00C700AC" w:rsidRPr="00202105" w:rsidRDefault="00C700AC" w:rsidP="009D4432">
      <w:pPr>
        <w:pStyle w:val="B3"/>
      </w:pPr>
      <w:r w:rsidRPr="00202105">
        <w:t>3&gt;</w:t>
      </w:r>
      <w:r w:rsidRPr="00202105">
        <w:tab/>
        <w:t>inform upper layers about barring alleviation for the Access Category.</w:t>
      </w:r>
    </w:p>
    <w:p w14:paraId="7FA01727" w14:textId="77777777" w:rsidR="00C700AC" w:rsidRPr="00202105" w:rsidRDefault="00C700AC" w:rsidP="009D4432">
      <w:pPr>
        <w:pStyle w:val="B2"/>
      </w:pPr>
      <w:r w:rsidRPr="00202105">
        <w:t>2&gt;</w:t>
      </w:r>
      <w:r w:rsidRPr="00202105">
        <w:tab/>
        <w:t>if barring is alleviated for Access Category '8':</w:t>
      </w:r>
    </w:p>
    <w:p w14:paraId="3BA537DE" w14:textId="77777777" w:rsidR="00C700AC" w:rsidRPr="00202105" w:rsidRDefault="00C700AC" w:rsidP="009D4432">
      <w:pPr>
        <w:pStyle w:val="B3"/>
      </w:pPr>
      <w:r w:rsidRPr="00202105">
        <w:t>3&gt;</w:t>
      </w:r>
      <w:r w:rsidRPr="00202105">
        <w:tab/>
        <w:t>perform actions specified in 5.3.13.8;</w:t>
      </w:r>
    </w:p>
    <w:p w14:paraId="4C5D0D80" w14:textId="77777777" w:rsidR="00C700AC" w:rsidRPr="00202105" w:rsidRDefault="00C700AC" w:rsidP="009D4432">
      <w:r w:rsidRPr="00202105">
        <w:t>[TS 38.331, clause 5.3.14</w:t>
      </w:r>
      <w:r w:rsidRPr="00202105">
        <w:rPr>
          <w:lang w:eastAsia="zh-CN"/>
        </w:rPr>
        <w:t>.5</w:t>
      </w:r>
      <w:r w:rsidRPr="00202105">
        <w:t>]</w:t>
      </w:r>
    </w:p>
    <w:p w14:paraId="28DBB6C7" w14:textId="77777777" w:rsidR="00C700AC" w:rsidRPr="00202105" w:rsidRDefault="00C700AC" w:rsidP="009D4432">
      <w:pPr>
        <w:rPr>
          <w:rFonts w:eastAsia="Malgun Gothic"/>
          <w:lang w:eastAsia="zh-CN"/>
        </w:rPr>
      </w:pPr>
      <w:r w:rsidRPr="00202105">
        <w:rPr>
          <w:lang w:eastAsia="zh-CN"/>
        </w:rPr>
        <w:t>T</w:t>
      </w:r>
      <w:r w:rsidRPr="00202105">
        <w:t>he UE shall</w:t>
      </w:r>
      <w:r w:rsidRPr="00202105">
        <w:rPr>
          <w:lang w:eastAsia="zh-CN"/>
        </w:rPr>
        <w:t>:</w:t>
      </w:r>
    </w:p>
    <w:p w14:paraId="0FFFAA84" w14:textId="77777777" w:rsidR="00C700AC" w:rsidRPr="00202105" w:rsidRDefault="00C700AC" w:rsidP="009D4432">
      <w:pPr>
        <w:pStyle w:val="B1"/>
      </w:pPr>
      <w:r w:rsidRPr="00202105">
        <w:t>1&gt;</w:t>
      </w:r>
      <w:r w:rsidRPr="00202105">
        <w:tab/>
        <w:t>if one or more Access Identities are indicated according to TS 24.501 [23], and</w:t>
      </w:r>
    </w:p>
    <w:p w14:paraId="5E3D4299" w14:textId="77777777" w:rsidR="00C700AC" w:rsidRPr="00202105" w:rsidRDefault="00C700AC"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F30CDB5" w14:textId="77777777" w:rsidR="00C700AC" w:rsidRPr="00202105" w:rsidRDefault="00C700AC" w:rsidP="009D4432">
      <w:pPr>
        <w:pStyle w:val="B2"/>
      </w:pPr>
      <w:r w:rsidRPr="00202105">
        <w:t>2&gt;</w:t>
      </w:r>
      <w:r w:rsidRPr="00202105">
        <w:tab/>
        <w:t>consider the access attempt as allowed;</w:t>
      </w:r>
    </w:p>
    <w:p w14:paraId="3E5088B2" w14:textId="77777777" w:rsidR="00C700AC" w:rsidRPr="00202105" w:rsidRDefault="00C700AC" w:rsidP="009D4432">
      <w:pPr>
        <w:pStyle w:val="B1"/>
      </w:pPr>
      <w:r w:rsidRPr="00202105">
        <w:t>1&gt;</w:t>
      </w:r>
      <w:r w:rsidRPr="00202105">
        <w:tab/>
        <w:t>else:</w:t>
      </w:r>
    </w:p>
    <w:p w14:paraId="3298FCE4"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322A83B5"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240B782B" w14:textId="77777777" w:rsidR="00C700AC" w:rsidRPr="00202105" w:rsidRDefault="00C700AC" w:rsidP="009D4432">
      <w:pPr>
        <w:pStyle w:val="B3"/>
      </w:pPr>
      <w:r w:rsidRPr="00202105">
        <w:t>3&gt;</w:t>
      </w:r>
      <w:r w:rsidRPr="00202105">
        <w:tab/>
        <w:t>consider the access attempt as allowed;</w:t>
      </w:r>
    </w:p>
    <w:p w14:paraId="670DD30C" w14:textId="77777777" w:rsidR="00C700AC" w:rsidRPr="00202105" w:rsidRDefault="00C700AC" w:rsidP="009D4432">
      <w:pPr>
        <w:pStyle w:val="B2"/>
      </w:pPr>
      <w:r w:rsidRPr="00202105">
        <w:t>2&gt;</w:t>
      </w:r>
      <w:r w:rsidRPr="00202105">
        <w:tab/>
        <w:t>else:</w:t>
      </w:r>
    </w:p>
    <w:p w14:paraId="186673DD" w14:textId="77777777" w:rsidR="00C700AC" w:rsidRPr="00202105" w:rsidRDefault="00C700AC" w:rsidP="009D4432">
      <w:pPr>
        <w:pStyle w:val="B3"/>
      </w:pPr>
      <w:r w:rsidRPr="00202105">
        <w:t>3&gt;</w:t>
      </w:r>
      <w:r w:rsidRPr="00202105">
        <w:tab/>
        <w:t>consider the access attempt as barred;</w:t>
      </w:r>
    </w:p>
    <w:p w14:paraId="2D77AC78" w14:textId="77777777" w:rsidR="00C700AC" w:rsidRPr="00202105" w:rsidRDefault="00C700AC" w:rsidP="009D4432">
      <w:pPr>
        <w:pStyle w:val="B1"/>
      </w:pPr>
      <w:r w:rsidRPr="00202105">
        <w:t>1&gt;</w:t>
      </w:r>
      <w:r w:rsidRPr="00202105">
        <w:tab/>
        <w:t>if the access attempt is considered as barred:</w:t>
      </w:r>
    </w:p>
    <w:p w14:paraId="6320407F"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67573E39"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18FAF4BD" w14:textId="77777777" w:rsidR="00C700AC" w:rsidRPr="00202105" w:rsidRDefault="00C700AC"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E8BBCF1" w14:textId="77777777" w:rsidR="00C700AC" w:rsidRPr="00202105" w:rsidRDefault="00C700AC" w:rsidP="00C700AC">
      <w:pPr>
        <w:pStyle w:val="H6"/>
        <w:rPr>
          <w:lang w:eastAsia="zh-CN"/>
        </w:rPr>
      </w:pPr>
      <w:r w:rsidRPr="00202105">
        <w:rPr>
          <w:lang w:eastAsia="zh-CN"/>
        </w:rPr>
        <w:t>11.3.5.3</w:t>
      </w:r>
      <w:r w:rsidRPr="00202105">
        <w:rPr>
          <w:lang w:eastAsia="zh-CN"/>
        </w:rPr>
        <w:tab/>
        <w:t>Test description</w:t>
      </w:r>
    </w:p>
    <w:p w14:paraId="01DC51EE" w14:textId="77777777" w:rsidR="00C700AC" w:rsidRPr="00202105" w:rsidRDefault="00C700AC" w:rsidP="00C700AC">
      <w:pPr>
        <w:pStyle w:val="H6"/>
        <w:rPr>
          <w:lang w:eastAsia="zh-CN"/>
        </w:rPr>
      </w:pPr>
      <w:r w:rsidRPr="00202105">
        <w:rPr>
          <w:lang w:eastAsia="zh-CN"/>
        </w:rPr>
        <w:t>11.3.5.3.1</w:t>
      </w:r>
      <w:r w:rsidRPr="00202105">
        <w:rPr>
          <w:lang w:eastAsia="zh-CN"/>
        </w:rPr>
        <w:tab/>
        <w:t>Pre-test conditions</w:t>
      </w:r>
    </w:p>
    <w:p w14:paraId="7C3FCBFB" w14:textId="77777777" w:rsidR="00C700AC" w:rsidRPr="00202105" w:rsidRDefault="00C700AC" w:rsidP="00C700AC">
      <w:pPr>
        <w:pStyle w:val="H6"/>
      </w:pPr>
      <w:r w:rsidRPr="00202105">
        <w:t>System Simulator:</w:t>
      </w:r>
    </w:p>
    <w:p w14:paraId="3681690D" w14:textId="3777ECE2" w:rsidR="00C700AC" w:rsidRPr="00202105" w:rsidRDefault="00C700AC" w:rsidP="009D4432">
      <w:pPr>
        <w:pStyle w:val="B1"/>
      </w:pPr>
      <w:r w:rsidRPr="00202105">
        <w:t>-</w:t>
      </w:r>
      <w:r w:rsidRPr="00202105">
        <w:tab/>
        <w:t>2 NR cells: NR Cell 1 and 12 as specified in TS 38.508-1</w:t>
      </w:r>
      <w:r w:rsidR="009312E0" w:rsidRPr="00202105">
        <w:t xml:space="preserve"> </w:t>
      </w:r>
      <w:r w:rsidRPr="00202105">
        <w:t>[4] table 4.4.2-3 are configured as shown in Table 11.3.5.3.1–1.</w:t>
      </w:r>
      <w:r w:rsidR="00A2636B" w:rsidRPr="00202105">
        <w:t xml:space="preserve"> PLMN settings are defined in TS 36.523-1 [13] table 6.0.1-1.</w:t>
      </w:r>
    </w:p>
    <w:p w14:paraId="1DA7F4DC" w14:textId="4B92719E" w:rsidR="00C700AC" w:rsidRPr="00202105" w:rsidRDefault="00C700AC" w:rsidP="009D4432">
      <w:pPr>
        <w:pStyle w:val="TH"/>
      </w:pPr>
      <w:r w:rsidRPr="00202105">
        <w:lastRenderedPageBreak/>
        <w:t>Table 11.3.5.3.1–1: PLMN identifiers</w:t>
      </w:r>
    </w:p>
    <w:tbl>
      <w:tblPr>
        <w:tblW w:w="3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tblGrid>
      <w:tr w:rsidR="00A2636B" w:rsidRPr="00202105" w14:paraId="62339634" w14:textId="77777777" w:rsidTr="00EC6651">
        <w:trPr>
          <w:trHeight w:val="56"/>
          <w:jc w:val="center"/>
        </w:trPr>
        <w:tc>
          <w:tcPr>
            <w:tcW w:w="1999" w:type="dxa"/>
            <w:tcBorders>
              <w:top w:val="single" w:sz="4" w:space="0" w:color="auto"/>
              <w:left w:val="single" w:sz="4" w:space="0" w:color="auto"/>
              <w:right w:val="single" w:sz="4" w:space="0" w:color="auto"/>
            </w:tcBorders>
          </w:tcPr>
          <w:p w14:paraId="13B5ED57" w14:textId="77777777" w:rsidR="00A2636B" w:rsidRPr="00202105" w:rsidRDefault="00A2636B" w:rsidP="009D4432">
            <w:pPr>
              <w:pStyle w:val="TAH"/>
            </w:pPr>
            <w:r w:rsidRPr="00202105">
              <w:t>NR Cell</w:t>
            </w:r>
          </w:p>
        </w:tc>
        <w:tc>
          <w:tcPr>
            <w:tcW w:w="1793" w:type="dxa"/>
            <w:tcBorders>
              <w:top w:val="single" w:sz="4" w:space="0" w:color="auto"/>
              <w:left w:val="single" w:sz="4" w:space="0" w:color="auto"/>
              <w:right w:val="single" w:sz="4" w:space="0" w:color="auto"/>
            </w:tcBorders>
          </w:tcPr>
          <w:p w14:paraId="455ED58F" w14:textId="77777777" w:rsidR="00A2636B" w:rsidRPr="00202105" w:rsidRDefault="00A2636B" w:rsidP="009D4432">
            <w:pPr>
              <w:pStyle w:val="TAH"/>
            </w:pPr>
            <w:r w:rsidRPr="00202105">
              <w:t>PLMN names</w:t>
            </w:r>
          </w:p>
        </w:tc>
      </w:tr>
      <w:tr w:rsidR="00A2636B" w:rsidRPr="00202105" w14:paraId="019DA557"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70163F20" w14:textId="05421E5F" w:rsidR="00A2636B" w:rsidRPr="00202105" w:rsidRDefault="00A2636B"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080A098" w14:textId="77777777" w:rsidR="00A2636B" w:rsidRPr="00202105" w:rsidRDefault="00A2636B" w:rsidP="009D4432">
            <w:pPr>
              <w:pStyle w:val="TAC"/>
            </w:pPr>
            <w:r w:rsidRPr="00202105">
              <w:t>PLMN1</w:t>
            </w:r>
          </w:p>
        </w:tc>
      </w:tr>
      <w:tr w:rsidR="00A2636B" w:rsidRPr="00202105" w14:paraId="2C26D95F"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17DC9DF9" w14:textId="77777777" w:rsidR="00A2636B" w:rsidRPr="00202105" w:rsidRDefault="00A2636B"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05A5291C" w14:textId="77777777" w:rsidR="00A2636B" w:rsidRPr="00202105" w:rsidRDefault="00A2636B" w:rsidP="009D4432">
            <w:pPr>
              <w:pStyle w:val="TAC"/>
            </w:pPr>
            <w:r w:rsidRPr="00202105">
              <w:t>PLMN2</w:t>
            </w:r>
          </w:p>
        </w:tc>
      </w:tr>
    </w:tbl>
    <w:p w14:paraId="1D1697F3" w14:textId="77777777" w:rsidR="00C700AC" w:rsidRPr="00202105" w:rsidRDefault="00C700AC" w:rsidP="009D4432">
      <w:pPr>
        <w:pStyle w:val="B1"/>
      </w:pPr>
      <w:r w:rsidRPr="00202105">
        <w:t>-</w:t>
      </w:r>
      <w:r w:rsidRPr="00202105">
        <w:tab/>
        <w:t>System information combination NR-1 as defined in TS 38.508-1 [4] Table 4.4.3.1.2-1 is used in NR cells.</w:t>
      </w:r>
    </w:p>
    <w:p w14:paraId="06D00AF7" w14:textId="77777777" w:rsidR="00C700AC" w:rsidRPr="00202105" w:rsidRDefault="00C700AC" w:rsidP="00C700AC">
      <w:pPr>
        <w:pStyle w:val="H6"/>
      </w:pPr>
      <w:r w:rsidRPr="00202105">
        <w:t>UE:</w:t>
      </w:r>
    </w:p>
    <w:p w14:paraId="7641565B" w14:textId="5493CB7F" w:rsidR="00C700AC" w:rsidRPr="00202105" w:rsidRDefault="00C700AC" w:rsidP="009D4432">
      <w:pPr>
        <w:pStyle w:val="B1"/>
      </w:pPr>
      <w:r w:rsidRPr="00202105">
        <w:t>-</w:t>
      </w:r>
      <w:r w:rsidRPr="00202105">
        <w:tab/>
        <w:t xml:space="preserve">The UE is equipped with USIM configuration </w:t>
      </w:r>
      <w:r w:rsidR="00BA1B64" w:rsidRPr="00202105">
        <w:t xml:space="preserve">18 </w:t>
      </w:r>
      <w:r w:rsidRPr="00202105">
        <w:t>as defined in TS 38.508-1 [4] Table</w:t>
      </w:r>
      <w:r w:rsidR="00BA1B64" w:rsidRPr="00202105">
        <w:t xml:space="preserve"> </w:t>
      </w:r>
      <w:r w:rsidR="00A2636B" w:rsidRPr="00202105">
        <w:rPr>
          <w:lang w:eastAsia="zh-CN"/>
        </w:rPr>
        <w:t>6.4.1-18</w:t>
      </w:r>
      <w:r w:rsidRPr="00202105">
        <w:t>.</w:t>
      </w:r>
    </w:p>
    <w:p w14:paraId="439ADCD7" w14:textId="77777777" w:rsidR="00C700AC" w:rsidRPr="00202105" w:rsidRDefault="00C700AC" w:rsidP="00C700AC">
      <w:pPr>
        <w:pStyle w:val="H6"/>
      </w:pPr>
      <w:r w:rsidRPr="00202105">
        <w:t>Preamble:</w:t>
      </w:r>
    </w:p>
    <w:p w14:paraId="271700A5" w14:textId="342B0CF9" w:rsidR="00C700AC" w:rsidRPr="00202105" w:rsidRDefault="00C700AC" w:rsidP="009D4432">
      <w:pPr>
        <w:pStyle w:val="B1"/>
        <w:rPr>
          <w:lang w:eastAsia="zh-CN"/>
        </w:rPr>
      </w:pPr>
      <w:r w:rsidRPr="00202105">
        <w:rPr>
          <w:lang w:eastAsia="zh-CN"/>
        </w:rPr>
        <w:t>-</w:t>
      </w:r>
      <w:r w:rsidRPr="00202105">
        <w:rPr>
          <w:lang w:eastAsia="zh-CN"/>
        </w:rPr>
        <w:tab/>
      </w:r>
      <w:r w:rsidR="00BA1B64" w:rsidRPr="00202105">
        <w:rPr>
          <w:lang w:eastAsia="zh-CN"/>
        </w:rPr>
        <w:t>The UE is in state 1N-A, RRC_IDLE Connectivity (NR), in accordance with the procedure described in TS 38.508-1 [4], clause 4.5.2.</w:t>
      </w:r>
    </w:p>
    <w:p w14:paraId="388079EE" w14:textId="77777777" w:rsidR="00C700AC" w:rsidRPr="00202105" w:rsidRDefault="00C700AC" w:rsidP="00C700AC">
      <w:pPr>
        <w:pStyle w:val="H6"/>
        <w:rPr>
          <w:lang w:eastAsia="zh-CN"/>
        </w:rPr>
      </w:pPr>
      <w:r w:rsidRPr="00202105">
        <w:rPr>
          <w:lang w:eastAsia="zh-CN"/>
        </w:rPr>
        <w:t>11.3.5.3.2</w:t>
      </w:r>
      <w:r w:rsidRPr="00202105">
        <w:rPr>
          <w:lang w:eastAsia="zh-CN"/>
        </w:rPr>
        <w:tab/>
        <w:t>Test procedure sequence</w:t>
      </w:r>
    </w:p>
    <w:p w14:paraId="33D27DF2" w14:textId="2AB3B7F3" w:rsidR="00C700AC" w:rsidRPr="00202105" w:rsidRDefault="00C700AC" w:rsidP="009D4432">
      <w:r w:rsidRPr="00202105">
        <w:t>Table 11.3.5.3.2-1 for FR1 and Table 11.3.5.3.2-2 for FR2 illustrates the downlink power levels and other changing parameters to be applied for the cells at various time instants of the test execution. Row marked "T0" denotes the initial conditions in preamble, while columns marked "T1"</w:t>
      </w:r>
      <w:r w:rsidR="00D17975" w:rsidRPr="00202105">
        <w:t xml:space="preserve"> and</w:t>
      </w:r>
      <w:r w:rsidRPr="00202105">
        <w:t xml:space="preserve"> "T2" are to be applied subsequently in the Main behaviour. The exact instants on which these values shall be applied are described in the texts in this clause. </w:t>
      </w:r>
    </w:p>
    <w:p w14:paraId="2D3688A1" w14:textId="77777777" w:rsidR="00C700AC" w:rsidRPr="00202105" w:rsidRDefault="00C700AC" w:rsidP="009D4432">
      <w:pPr>
        <w:pStyle w:val="TH"/>
      </w:pPr>
      <w:r w:rsidRPr="00202105">
        <w:t>Table 11.3.5.3.2-1: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01098D44" w14:textId="77777777" w:rsidTr="004F4805">
        <w:trPr>
          <w:trHeight w:val="270"/>
          <w:jc w:val="center"/>
        </w:trPr>
        <w:tc>
          <w:tcPr>
            <w:tcW w:w="436" w:type="dxa"/>
          </w:tcPr>
          <w:p w14:paraId="2024488E" w14:textId="77777777" w:rsidR="00C700AC" w:rsidRPr="00202105" w:rsidRDefault="00C700AC" w:rsidP="009D4432">
            <w:pPr>
              <w:pStyle w:val="TAH"/>
            </w:pPr>
          </w:p>
        </w:tc>
        <w:tc>
          <w:tcPr>
            <w:tcW w:w="1134" w:type="dxa"/>
          </w:tcPr>
          <w:p w14:paraId="2B002EAD" w14:textId="77777777" w:rsidR="00C700AC" w:rsidRPr="00202105" w:rsidRDefault="00C700AC" w:rsidP="009D4432">
            <w:pPr>
              <w:pStyle w:val="TAH"/>
            </w:pPr>
            <w:r w:rsidRPr="00202105">
              <w:t>Parameter</w:t>
            </w:r>
          </w:p>
        </w:tc>
        <w:tc>
          <w:tcPr>
            <w:tcW w:w="1134" w:type="dxa"/>
          </w:tcPr>
          <w:p w14:paraId="410B7A70" w14:textId="77777777" w:rsidR="00C700AC" w:rsidRPr="00202105" w:rsidRDefault="00C700AC" w:rsidP="009D4432">
            <w:pPr>
              <w:pStyle w:val="TAH"/>
            </w:pPr>
            <w:r w:rsidRPr="00202105">
              <w:t>Unit</w:t>
            </w:r>
          </w:p>
        </w:tc>
        <w:tc>
          <w:tcPr>
            <w:tcW w:w="992" w:type="dxa"/>
          </w:tcPr>
          <w:p w14:paraId="7065017D" w14:textId="77777777" w:rsidR="00C700AC" w:rsidRPr="00202105" w:rsidRDefault="00C700AC" w:rsidP="009D4432">
            <w:pPr>
              <w:pStyle w:val="TAH"/>
            </w:pPr>
            <w:r w:rsidRPr="00202105">
              <w:t>NR Cell 1</w:t>
            </w:r>
          </w:p>
        </w:tc>
        <w:tc>
          <w:tcPr>
            <w:tcW w:w="992" w:type="dxa"/>
          </w:tcPr>
          <w:p w14:paraId="6DF6FA57" w14:textId="77777777" w:rsidR="00C700AC" w:rsidRPr="00202105" w:rsidRDefault="00C700AC" w:rsidP="009D4432">
            <w:pPr>
              <w:pStyle w:val="TAH"/>
            </w:pPr>
            <w:r w:rsidRPr="00202105">
              <w:t>NR Cell 12</w:t>
            </w:r>
          </w:p>
        </w:tc>
        <w:tc>
          <w:tcPr>
            <w:tcW w:w="3402" w:type="dxa"/>
          </w:tcPr>
          <w:p w14:paraId="36EEC508" w14:textId="77777777" w:rsidR="00C700AC" w:rsidRPr="00202105" w:rsidRDefault="00C700AC" w:rsidP="009D4432">
            <w:pPr>
              <w:pStyle w:val="TAH"/>
            </w:pPr>
            <w:r w:rsidRPr="00202105">
              <w:t>Remarks</w:t>
            </w:r>
          </w:p>
        </w:tc>
      </w:tr>
      <w:tr w:rsidR="00C700AC" w:rsidRPr="00202105" w14:paraId="1F16B0FE" w14:textId="77777777" w:rsidTr="004F4805">
        <w:trPr>
          <w:trHeight w:val="270"/>
          <w:jc w:val="center"/>
        </w:trPr>
        <w:tc>
          <w:tcPr>
            <w:tcW w:w="436" w:type="dxa"/>
          </w:tcPr>
          <w:p w14:paraId="667D1682" w14:textId="77777777" w:rsidR="00C700AC" w:rsidRPr="00202105" w:rsidRDefault="00C700AC" w:rsidP="009D4432">
            <w:pPr>
              <w:pStyle w:val="TAH"/>
            </w:pPr>
            <w:r w:rsidRPr="00202105">
              <w:t>T0</w:t>
            </w:r>
          </w:p>
        </w:tc>
        <w:tc>
          <w:tcPr>
            <w:tcW w:w="1134" w:type="dxa"/>
          </w:tcPr>
          <w:p w14:paraId="67D56AE4" w14:textId="77777777" w:rsidR="00C700AC" w:rsidRPr="00202105" w:rsidRDefault="00C700AC" w:rsidP="009D4432">
            <w:pPr>
              <w:pStyle w:val="TAL"/>
            </w:pPr>
            <w:r w:rsidRPr="00202105">
              <w:t>SS/PBCH</w:t>
            </w:r>
          </w:p>
          <w:p w14:paraId="0172A731" w14:textId="77777777" w:rsidR="00C700AC" w:rsidRPr="00202105" w:rsidRDefault="00C700AC" w:rsidP="009D4432">
            <w:pPr>
              <w:pStyle w:val="TAL"/>
            </w:pPr>
            <w:r w:rsidRPr="00202105">
              <w:t>SSS EPRE</w:t>
            </w:r>
          </w:p>
        </w:tc>
        <w:tc>
          <w:tcPr>
            <w:tcW w:w="1134" w:type="dxa"/>
          </w:tcPr>
          <w:p w14:paraId="2684A7AB" w14:textId="77777777" w:rsidR="00C700AC" w:rsidRPr="00202105" w:rsidRDefault="00C700AC" w:rsidP="009D4432">
            <w:pPr>
              <w:pStyle w:val="TAC"/>
            </w:pPr>
            <w:r w:rsidRPr="00202105">
              <w:t>dBm/SCS</w:t>
            </w:r>
          </w:p>
        </w:tc>
        <w:tc>
          <w:tcPr>
            <w:tcW w:w="992" w:type="dxa"/>
          </w:tcPr>
          <w:p w14:paraId="4A210CAF" w14:textId="77777777" w:rsidR="00C700AC" w:rsidRPr="00202105" w:rsidRDefault="00C700AC" w:rsidP="009D4432">
            <w:pPr>
              <w:pStyle w:val="TAC"/>
            </w:pPr>
            <w:r w:rsidRPr="00202105">
              <w:rPr>
                <w:lang w:eastAsia="zh-CN"/>
              </w:rPr>
              <w:t>-88</w:t>
            </w:r>
          </w:p>
        </w:tc>
        <w:tc>
          <w:tcPr>
            <w:tcW w:w="992" w:type="dxa"/>
          </w:tcPr>
          <w:p w14:paraId="70F07870" w14:textId="77777777" w:rsidR="00C700AC" w:rsidRPr="00202105" w:rsidRDefault="00C700AC" w:rsidP="009D4432">
            <w:pPr>
              <w:pStyle w:val="TAC"/>
            </w:pPr>
            <w:r w:rsidRPr="00202105">
              <w:rPr>
                <w:lang w:eastAsia="zh-CN"/>
              </w:rPr>
              <w:t>Off</w:t>
            </w:r>
          </w:p>
        </w:tc>
        <w:tc>
          <w:tcPr>
            <w:tcW w:w="3402" w:type="dxa"/>
          </w:tcPr>
          <w:p w14:paraId="5449678F" w14:textId="77777777" w:rsidR="00C700AC" w:rsidRPr="00202105" w:rsidRDefault="00C700AC" w:rsidP="009D4432">
            <w:pPr>
              <w:pStyle w:val="TAL"/>
            </w:pPr>
            <w:r w:rsidRPr="00202105">
              <w:t>The power level values are assigned to ensure UE registered on NR Cell 1.</w:t>
            </w:r>
          </w:p>
        </w:tc>
      </w:tr>
      <w:tr w:rsidR="00C700AC" w:rsidRPr="00202105" w14:paraId="31F3A187" w14:textId="77777777" w:rsidTr="004F4805">
        <w:trPr>
          <w:trHeight w:val="349"/>
          <w:jc w:val="center"/>
        </w:trPr>
        <w:tc>
          <w:tcPr>
            <w:tcW w:w="436" w:type="dxa"/>
          </w:tcPr>
          <w:p w14:paraId="4490C429" w14:textId="77777777" w:rsidR="00C700AC" w:rsidRPr="00202105" w:rsidRDefault="00C700AC" w:rsidP="009D4432">
            <w:pPr>
              <w:pStyle w:val="TAH"/>
            </w:pPr>
            <w:r w:rsidRPr="00202105">
              <w:t>T1</w:t>
            </w:r>
          </w:p>
        </w:tc>
        <w:tc>
          <w:tcPr>
            <w:tcW w:w="1134" w:type="dxa"/>
          </w:tcPr>
          <w:p w14:paraId="00C2221B" w14:textId="77777777" w:rsidR="00C700AC" w:rsidRPr="00202105" w:rsidRDefault="00C700AC" w:rsidP="009D4432">
            <w:pPr>
              <w:pStyle w:val="TAL"/>
            </w:pPr>
            <w:r w:rsidRPr="00202105">
              <w:t>SS/PBCH</w:t>
            </w:r>
          </w:p>
          <w:p w14:paraId="32A304AE" w14:textId="77777777" w:rsidR="00C700AC" w:rsidRPr="00202105" w:rsidRDefault="00C700AC" w:rsidP="009D4432">
            <w:pPr>
              <w:pStyle w:val="TAL"/>
            </w:pPr>
            <w:r w:rsidRPr="00202105">
              <w:t>SSS EPRE</w:t>
            </w:r>
          </w:p>
        </w:tc>
        <w:tc>
          <w:tcPr>
            <w:tcW w:w="1134" w:type="dxa"/>
          </w:tcPr>
          <w:p w14:paraId="32F75AC2" w14:textId="77777777" w:rsidR="00C700AC" w:rsidRPr="00202105" w:rsidRDefault="00C700AC" w:rsidP="009D4432">
            <w:pPr>
              <w:pStyle w:val="TAC"/>
            </w:pPr>
            <w:r w:rsidRPr="00202105">
              <w:t>dBm/SCS</w:t>
            </w:r>
          </w:p>
        </w:tc>
        <w:tc>
          <w:tcPr>
            <w:tcW w:w="992" w:type="dxa"/>
          </w:tcPr>
          <w:p w14:paraId="566197C2" w14:textId="77777777" w:rsidR="00C700AC" w:rsidRPr="00202105" w:rsidRDefault="00C700AC" w:rsidP="009D4432">
            <w:pPr>
              <w:pStyle w:val="TAC"/>
            </w:pPr>
            <w:r w:rsidRPr="00202105">
              <w:rPr>
                <w:lang w:eastAsia="zh-CN"/>
              </w:rPr>
              <w:t>Off</w:t>
            </w:r>
          </w:p>
        </w:tc>
        <w:tc>
          <w:tcPr>
            <w:tcW w:w="992" w:type="dxa"/>
          </w:tcPr>
          <w:p w14:paraId="7907D669" w14:textId="77777777" w:rsidR="00C700AC" w:rsidRPr="00202105" w:rsidRDefault="00C700AC" w:rsidP="009D4432">
            <w:pPr>
              <w:pStyle w:val="TAC"/>
              <w:rPr>
                <w:lang w:eastAsia="zh-CN"/>
              </w:rPr>
            </w:pPr>
            <w:r w:rsidRPr="00202105">
              <w:rPr>
                <w:lang w:eastAsia="zh-CN"/>
              </w:rPr>
              <w:t>-80</w:t>
            </w:r>
          </w:p>
        </w:tc>
        <w:tc>
          <w:tcPr>
            <w:tcW w:w="3402" w:type="dxa"/>
          </w:tcPr>
          <w:p w14:paraId="3CB97614" w14:textId="77777777" w:rsidR="00C700AC" w:rsidRPr="00202105" w:rsidRDefault="00C700AC" w:rsidP="009D4432">
            <w:pPr>
              <w:pStyle w:val="TAL"/>
            </w:pPr>
            <w:r w:rsidRPr="00202105">
              <w:t>The power level values are assigned to ensure UE registered on NR Cell 12.</w:t>
            </w:r>
          </w:p>
        </w:tc>
      </w:tr>
      <w:tr w:rsidR="00C700AC" w:rsidRPr="00202105" w14:paraId="5C3FE248" w14:textId="77777777" w:rsidTr="004F4805">
        <w:trPr>
          <w:trHeight w:val="341"/>
          <w:jc w:val="center"/>
        </w:trPr>
        <w:tc>
          <w:tcPr>
            <w:tcW w:w="436" w:type="dxa"/>
          </w:tcPr>
          <w:p w14:paraId="6A887DB9" w14:textId="77777777" w:rsidR="00C700AC" w:rsidRPr="00202105" w:rsidRDefault="00C700AC" w:rsidP="009D4432">
            <w:pPr>
              <w:pStyle w:val="TAH"/>
            </w:pPr>
            <w:r w:rsidRPr="00202105">
              <w:t>T2</w:t>
            </w:r>
          </w:p>
        </w:tc>
        <w:tc>
          <w:tcPr>
            <w:tcW w:w="1134" w:type="dxa"/>
          </w:tcPr>
          <w:p w14:paraId="114C1F91" w14:textId="77777777" w:rsidR="00C700AC" w:rsidRPr="00202105" w:rsidRDefault="00C700AC" w:rsidP="009D4432">
            <w:pPr>
              <w:pStyle w:val="TAL"/>
            </w:pPr>
            <w:r w:rsidRPr="00202105">
              <w:t>SS/PBCH</w:t>
            </w:r>
          </w:p>
          <w:p w14:paraId="3063ACBB" w14:textId="77777777" w:rsidR="00C700AC" w:rsidRPr="00202105" w:rsidRDefault="00C700AC" w:rsidP="009D4432">
            <w:pPr>
              <w:pStyle w:val="TAL"/>
            </w:pPr>
            <w:r w:rsidRPr="00202105">
              <w:t>SSS EPRE</w:t>
            </w:r>
          </w:p>
        </w:tc>
        <w:tc>
          <w:tcPr>
            <w:tcW w:w="1134" w:type="dxa"/>
          </w:tcPr>
          <w:p w14:paraId="7AE65E77" w14:textId="77777777" w:rsidR="00C700AC" w:rsidRPr="00202105" w:rsidRDefault="00C700AC" w:rsidP="009D4432">
            <w:pPr>
              <w:pStyle w:val="TAC"/>
            </w:pPr>
            <w:r w:rsidRPr="00202105">
              <w:t>dBm/SCS</w:t>
            </w:r>
          </w:p>
        </w:tc>
        <w:tc>
          <w:tcPr>
            <w:tcW w:w="992" w:type="dxa"/>
          </w:tcPr>
          <w:p w14:paraId="72C307F1" w14:textId="77777777" w:rsidR="00C700AC" w:rsidRPr="00202105" w:rsidRDefault="00C700AC" w:rsidP="009D4432">
            <w:pPr>
              <w:pStyle w:val="TAC"/>
            </w:pPr>
            <w:r w:rsidRPr="00202105">
              <w:rPr>
                <w:lang w:eastAsia="zh-CN"/>
              </w:rPr>
              <w:t>-80</w:t>
            </w:r>
          </w:p>
        </w:tc>
        <w:tc>
          <w:tcPr>
            <w:tcW w:w="992" w:type="dxa"/>
          </w:tcPr>
          <w:p w14:paraId="3F14AD8D" w14:textId="77777777" w:rsidR="00C700AC" w:rsidRPr="00202105" w:rsidRDefault="00C700AC" w:rsidP="009D4432">
            <w:pPr>
              <w:pStyle w:val="TAC"/>
            </w:pPr>
            <w:r w:rsidRPr="00202105">
              <w:rPr>
                <w:lang w:eastAsia="zh-CN"/>
              </w:rPr>
              <w:t>Off</w:t>
            </w:r>
          </w:p>
        </w:tc>
        <w:tc>
          <w:tcPr>
            <w:tcW w:w="3402" w:type="dxa"/>
          </w:tcPr>
          <w:p w14:paraId="1752BD96" w14:textId="77777777" w:rsidR="00C700AC" w:rsidRPr="00202105" w:rsidRDefault="00C700AC" w:rsidP="009D4432">
            <w:pPr>
              <w:pStyle w:val="TAL"/>
            </w:pPr>
            <w:r w:rsidRPr="00202105">
              <w:t>The power level values are assigned to ensure UE registered on NR Cell 1.</w:t>
            </w:r>
          </w:p>
        </w:tc>
      </w:tr>
      <w:tr w:rsidR="00C700AC" w:rsidRPr="00202105" w14:paraId="2C39E316" w14:textId="77777777" w:rsidTr="004F4805">
        <w:trPr>
          <w:trHeight w:val="255"/>
          <w:jc w:val="center"/>
        </w:trPr>
        <w:tc>
          <w:tcPr>
            <w:tcW w:w="8090" w:type="dxa"/>
            <w:gridSpan w:val="6"/>
          </w:tcPr>
          <w:p w14:paraId="19D8C63D" w14:textId="77777777"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43C97D10" w14:textId="77777777" w:rsidR="00C700AC" w:rsidRPr="00202105" w:rsidRDefault="00C700AC" w:rsidP="009D4432"/>
    <w:p w14:paraId="23CF9FE3" w14:textId="77777777" w:rsidR="00C700AC" w:rsidRPr="00202105" w:rsidRDefault="00C700AC" w:rsidP="009D4432">
      <w:pPr>
        <w:pStyle w:val="TH"/>
      </w:pPr>
      <w:r w:rsidRPr="00202105">
        <w:t>Table 11.3.5.3.2-2: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26AC941F" w14:textId="77777777" w:rsidTr="004F4805">
        <w:trPr>
          <w:trHeight w:val="270"/>
          <w:jc w:val="center"/>
        </w:trPr>
        <w:tc>
          <w:tcPr>
            <w:tcW w:w="436" w:type="dxa"/>
          </w:tcPr>
          <w:p w14:paraId="6F358F78" w14:textId="77777777" w:rsidR="00C700AC" w:rsidRPr="00202105" w:rsidRDefault="00C700AC" w:rsidP="009D4432">
            <w:pPr>
              <w:pStyle w:val="TAH"/>
            </w:pPr>
          </w:p>
        </w:tc>
        <w:tc>
          <w:tcPr>
            <w:tcW w:w="1134" w:type="dxa"/>
          </w:tcPr>
          <w:p w14:paraId="74CDDDC9" w14:textId="77777777" w:rsidR="00C700AC" w:rsidRPr="00202105" w:rsidRDefault="00C700AC" w:rsidP="009D4432">
            <w:pPr>
              <w:pStyle w:val="TAH"/>
            </w:pPr>
            <w:r w:rsidRPr="00202105">
              <w:t>Parameter</w:t>
            </w:r>
          </w:p>
        </w:tc>
        <w:tc>
          <w:tcPr>
            <w:tcW w:w="1134" w:type="dxa"/>
          </w:tcPr>
          <w:p w14:paraId="18C25724" w14:textId="77777777" w:rsidR="00C700AC" w:rsidRPr="00202105" w:rsidRDefault="00C700AC" w:rsidP="009D4432">
            <w:pPr>
              <w:pStyle w:val="TAH"/>
            </w:pPr>
            <w:r w:rsidRPr="00202105">
              <w:t>Unit</w:t>
            </w:r>
          </w:p>
        </w:tc>
        <w:tc>
          <w:tcPr>
            <w:tcW w:w="992" w:type="dxa"/>
          </w:tcPr>
          <w:p w14:paraId="7295C1F0" w14:textId="77777777" w:rsidR="00C700AC" w:rsidRPr="00202105" w:rsidRDefault="00C700AC" w:rsidP="009D4432">
            <w:pPr>
              <w:pStyle w:val="TAH"/>
            </w:pPr>
            <w:r w:rsidRPr="00202105">
              <w:t>NR Cell 1</w:t>
            </w:r>
          </w:p>
        </w:tc>
        <w:tc>
          <w:tcPr>
            <w:tcW w:w="992" w:type="dxa"/>
          </w:tcPr>
          <w:p w14:paraId="763E076D" w14:textId="77777777" w:rsidR="00C700AC" w:rsidRPr="00202105" w:rsidRDefault="00C700AC" w:rsidP="009D4432">
            <w:pPr>
              <w:pStyle w:val="TAH"/>
            </w:pPr>
            <w:r w:rsidRPr="00202105">
              <w:t>NR Cell 12</w:t>
            </w:r>
          </w:p>
        </w:tc>
        <w:tc>
          <w:tcPr>
            <w:tcW w:w="3402" w:type="dxa"/>
          </w:tcPr>
          <w:p w14:paraId="44AFC886" w14:textId="77777777" w:rsidR="00C700AC" w:rsidRPr="00202105" w:rsidRDefault="00C700AC" w:rsidP="009D4432">
            <w:pPr>
              <w:pStyle w:val="TAH"/>
            </w:pPr>
            <w:r w:rsidRPr="00202105">
              <w:t>Remarks</w:t>
            </w:r>
          </w:p>
        </w:tc>
      </w:tr>
      <w:tr w:rsidR="00C700AC" w:rsidRPr="00202105" w14:paraId="4338CC7C" w14:textId="77777777" w:rsidTr="004F4805">
        <w:trPr>
          <w:trHeight w:val="270"/>
          <w:jc w:val="center"/>
        </w:trPr>
        <w:tc>
          <w:tcPr>
            <w:tcW w:w="436" w:type="dxa"/>
          </w:tcPr>
          <w:p w14:paraId="45BB4220" w14:textId="77777777" w:rsidR="00C700AC" w:rsidRPr="00202105" w:rsidRDefault="00C700AC" w:rsidP="009D4432">
            <w:pPr>
              <w:pStyle w:val="TAH"/>
            </w:pPr>
            <w:r w:rsidRPr="00202105">
              <w:t>T0</w:t>
            </w:r>
          </w:p>
        </w:tc>
        <w:tc>
          <w:tcPr>
            <w:tcW w:w="1134" w:type="dxa"/>
          </w:tcPr>
          <w:p w14:paraId="3BE4AFCD" w14:textId="77777777" w:rsidR="00C700AC" w:rsidRPr="00202105" w:rsidRDefault="00C700AC" w:rsidP="009D4432">
            <w:pPr>
              <w:pStyle w:val="TAL"/>
            </w:pPr>
            <w:r w:rsidRPr="00202105">
              <w:t>SS/PBCH</w:t>
            </w:r>
          </w:p>
          <w:p w14:paraId="4F390DB5" w14:textId="77777777" w:rsidR="00C700AC" w:rsidRPr="00202105" w:rsidRDefault="00C700AC" w:rsidP="009D4432">
            <w:pPr>
              <w:pStyle w:val="TAL"/>
            </w:pPr>
            <w:r w:rsidRPr="00202105">
              <w:t>SSS EPRE</w:t>
            </w:r>
          </w:p>
        </w:tc>
        <w:tc>
          <w:tcPr>
            <w:tcW w:w="1134" w:type="dxa"/>
          </w:tcPr>
          <w:p w14:paraId="5ACFC878" w14:textId="77777777" w:rsidR="00C700AC" w:rsidRPr="00202105" w:rsidRDefault="00C700AC" w:rsidP="009D4432">
            <w:pPr>
              <w:pStyle w:val="TAC"/>
            </w:pPr>
            <w:r w:rsidRPr="00202105">
              <w:t>dBm/SCS</w:t>
            </w:r>
          </w:p>
        </w:tc>
        <w:tc>
          <w:tcPr>
            <w:tcW w:w="992" w:type="dxa"/>
          </w:tcPr>
          <w:p w14:paraId="704A9D20" w14:textId="0EB05ED7" w:rsidR="00C700AC" w:rsidRPr="00202105" w:rsidRDefault="00A8785A" w:rsidP="009D4432">
            <w:pPr>
              <w:pStyle w:val="TAC"/>
            </w:pPr>
            <w:r w:rsidRPr="00202105">
              <w:rPr>
                <w:lang w:eastAsia="zh-CN"/>
              </w:rPr>
              <w:t>-82</w:t>
            </w:r>
          </w:p>
        </w:tc>
        <w:tc>
          <w:tcPr>
            <w:tcW w:w="992" w:type="dxa"/>
          </w:tcPr>
          <w:p w14:paraId="797AC64A" w14:textId="77777777" w:rsidR="00C700AC" w:rsidRPr="00202105" w:rsidRDefault="00C700AC" w:rsidP="009D4432">
            <w:pPr>
              <w:pStyle w:val="TAC"/>
            </w:pPr>
            <w:r w:rsidRPr="00202105">
              <w:rPr>
                <w:lang w:eastAsia="zh-CN"/>
              </w:rPr>
              <w:t>Off</w:t>
            </w:r>
          </w:p>
        </w:tc>
        <w:tc>
          <w:tcPr>
            <w:tcW w:w="3402" w:type="dxa"/>
          </w:tcPr>
          <w:p w14:paraId="7615F3D9" w14:textId="77777777" w:rsidR="00C700AC" w:rsidRPr="00202105" w:rsidRDefault="00C700AC" w:rsidP="009D4432">
            <w:pPr>
              <w:pStyle w:val="TAL"/>
            </w:pPr>
            <w:r w:rsidRPr="00202105">
              <w:t>The power level values are assigned to ensure UE registered on NR Cell 1.</w:t>
            </w:r>
          </w:p>
        </w:tc>
      </w:tr>
      <w:tr w:rsidR="00C700AC" w:rsidRPr="00202105" w14:paraId="0448BDCC" w14:textId="77777777" w:rsidTr="004F4805">
        <w:trPr>
          <w:trHeight w:val="349"/>
          <w:jc w:val="center"/>
        </w:trPr>
        <w:tc>
          <w:tcPr>
            <w:tcW w:w="436" w:type="dxa"/>
          </w:tcPr>
          <w:p w14:paraId="7509863D" w14:textId="77777777" w:rsidR="00C700AC" w:rsidRPr="00202105" w:rsidRDefault="00C700AC" w:rsidP="009D4432">
            <w:pPr>
              <w:pStyle w:val="TAH"/>
            </w:pPr>
            <w:r w:rsidRPr="00202105">
              <w:t>T1</w:t>
            </w:r>
          </w:p>
        </w:tc>
        <w:tc>
          <w:tcPr>
            <w:tcW w:w="1134" w:type="dxa"/>
          </w:tcPr>
          <w:p w14:paraId="096FC029" w14:textId="77777777" w:rsidR="00C700AC" w:rsidRPr="00202105" w:rsidRDefault="00C700AC" w:rsidP="009D4432">
            <w:pPr>
              <w:pStyle w:val="TAL"/>
            </w:pPr>
            <w:r w:rsidRPr="00202105">
              <w:t>SS/PBCH</w:t>
            </w:r>
          </w:p>
          <w:p w14:paraId="1F2B8AE3" w14:textId="77777777" w:rsidR="00C700AC" w:rsidRPr="00202105" w:rsidRDefault="00C700AC" w:rsidP="009D4432">
            <w:pPr>
              <w:pStyle w:val="TAL"/>
            </w:pPr>
            <w:r w:rsidRPr="00202105">
              <w:t>SSS EPRE</w:t>
            </w:r>
          </w:p>
        </w:tc>
        <w:tc>
          <w:tcPr>
            <w:tcW w:w="1134" w:type="dxa"/>
          </w:tcPr>
          <w:p w14:paraId="647BDD76" w14:textId="77777777" w:rsidR="00C700AC" w:rsidRPr="00202105" w:rsidRDefault="00C700AC" w:rsidP="009D4432">
            <w:pPr>
              <w:pStyle w:val="TAC"/>
            </w:pPr>
            <w:r w:rsidRPr="00202105">
              <w:t>dBm/SCS</w:t>
            </w:r>
          </w:p>
        </w:tc>
        <w:tc>
          <w:tcPr>
            <w:tcW w:w="992" w:type="dxa"/>
          </w:tcPr>
          <w:p w14:paraId="7EEBDE24" w14:textId="77777777" w:rsidR="00C700AC" w:rsidRPr="00202105" w:rsidRDefault="00C700AC" w:rsidP="009D4432">
            <w:pPr>
              <w:pStyle w:val="TAC"/>
            </w:pPr>
            <w:r w:rsidRPr="00202105">
              <w:rPr>
                <w:lang w:eastAsia="zh-CN"/>
              </w:rPr>
              <w:t>Off</w:t>
            </w:r>
          </w:p>
        </w:tc>
        <w:tc>
          <w:tcPr>
            <w:tcW w:w="992" w:type="dxa"/>
          </w:tcPr>
          <w:p w14:paraId="39B608F5" w14:textId="1F331C13" w:rsidR="00C700AC" w:rsidRPr="00202105" w:rsidRDefault="00A8785A" w:rsidP="009D4432">
            <w:pPr>
              <w:pStyle w:val="TAC"/>
              <w:rPr>
                <w:lang w:eastAsia="zh-CN"/>
              </w:rPr>
            </w:pPr>
            <w:r w:rsidRPr="00202105">
              <w:rPr>
                <w:lang w:eastAsia="zh-CN"/>
              </w:rPr>
              <w:t>-82</w:t>
            </w:r>
          </w:p>
        </w:tc>
        <w:tc>
          <w:tcPr>
            <w:tcW w:w="3402" w:type="dxa"/>
          </w:tcPr>
          <w:p w14:paraId="17827ED7" w14:textId="77777777" w:rsidR="00C700AC" w:rsidRPr="00202105" w:rsidRDefault="00C700AC" w:rsidP="009D4432">
            <w:pPr>
              <w:pStyle w:val="TAL"/>
            </w:pPr>
            <w:r w:rsidRPr="00202105">
              <w:t>The power level values are assigned to ensure UE registered on NR Cell 12.</w:t>
            </w:r>
          </w:p>
        </w:tc>
      </w:tr>
      <w:tr w:rsidR="00C700AC" w:rsidRPr="00202105" w14:paraId="472C538C" w14:textId="77777777" w:rsidTr="004F4805">
        <w:trPr>
          <w:trHeight w:val="341"/>
          <w:jc w:val="center"/>
        </w:trPr>
        <w:tc>
          <w:tcPr>
            <w:tcW w:w="436" w:type="dxa"/>
          </w:tcPr>
          <w:p w14:paraId="75A5FDB8" w14:textId="77777777" w:rsidR="00C700AC" w:rsidRPr="00202105" w:rsidRDefault="00C700AC" w:rsidP="009D4432">
            <w:pPr>
              <w:pStyle w:val="TAH"/>
            </w:pPr>
            <w:r w:rsidRPr="00202105">
              <w:t>T2</w:t>
            </w:r>
          </w:p>
        </w:tc>
        <w:tc>
          <w:tcPr>
            <w:tcW w:w="1134" w:type="dxa"/>
          </w:tcPr>
          <w:p w14:paraId="7C036809" w14:textId="77777777" w:rsidR="00C700AC" w:rsidRPr="00202105" w:rsidRDefault="00C700AC" w:rsidP="009D4432">
            <w:pPr>
              <w:pStyle w:val="TAL"/>
            </w:pPr>
            <w:r w:rsidRPr="00202105">
              <w:t>SS/PBCH</w:t>
            </w:r>
          </w:p>
          <w:p w14:paraId="29BB2C90" w14:textId="77777777" w:rsidR="00C700AC" w:rsidRPr="00202105" w:rsidRDefault="00C700AC" w:rsidP="009D4432">
            <w:pPr>
              <w:pStyle w:val="TAL"/>
            </w:pPr>
            <w:r w:rsidRPr="00202105">
              <w:t>SSS EPRE</w:t>
            </w:r>
          </w:p>
        </w:tc>
        <w:tc>
          <w:tcPr>
            <w:tcW w:w="1134" w:type="dxa"/>
          </w:tcPr>
          <w:p w14:paraId="0CA95D91" w14:textId="77777777" w:rsidR="00C700AC" w:rsidRPr="00202105" w:rsidRDefault="00C700AC" w:rsidP="009D4432">
            <w:pPr>
              <w:pStyle w:val="TAC"/>
            </w:pPr>
            <w:r w:rsidRPr="00202105">
              <w:t>dBm/SCS</w:t>
            </w:r>
          </w:p>
        </w:tc>
        <w:tc>
          <w:tcPr>
            <w:tcW w:w="992" w:type="dxa"/>
          </w:tcPr>
          <w:p w14:paraId="58774191" w14:textId="06C8C0B3" w:rsidR="00C700AC" w:rsidRPr="00202105" w:rsidRDefault="00A8785A" w:rsidP="009D4432">
            <w:pPr>
              <w:pStyle w:val="TAC"/>
            </w:pPr>
            <w:r w:rsidRPr="00202105">
              <w:rPr>
                <w:lang w:eastAsia="zh-CN"/>
              </w:rPr>
              <w:t>-82</w:t>
            </w:r>
          </w:p>
        </w:tc>
        <w:tc>
          <w:tcPr>
            <w:tcW w:w="992" w:type="dxa"/>
          </w:tcPr>
          <w:p w14:paraId="721B32DC" w14:textId="77777777" w:rsidR="00C700AC" w:rsidRPr="00202105" w:rsidRDefault="00C700AC" w:rsidP="009D4432">
            <w:pPr>
              <w:pStyle w:val="TAC"/>
            </w:pPr>
            <w:r w:rsidRPr="00202105">
              <w:rPr>
                <w:lang w:eastAsia="zh-CN"/>
              </w:rPr>
              <w:t>Off</w:t>
            </w:r>
          </w:p>
        </w:tc>
        <w:tc>
          <w:tcPr>
            <w:tcW w:w="3402" w:type="dxa"/>
          </w:tcPr>
          <w:p w14:paraId="187B244D" w14:textId="77777777" w:rsidR="00C700AC" w:rsidRPr="00202105" w:rsidRDefault="00C700AC" w:rsidP="009D4432">
            <w:pPr>
              <w:pStyle w:val="TAL"/>
            </w:pPr>
            <w:r w:rsidRPr="00202105">
              <w:t>The power level values are assigned to ensure UE registered on NR Cell 1.</w:t>
            </w:r>
          </w:p>
        </w:tc>
      </w:tr>
      <w:tr w:rsidR="00C700AC" w:rsidRPr="00202105" w14:paraId="0342FC1C" w14:textId="77777777" w:rsidTr="004F4805">
        <w:trPr>
          <w:trHeight w:val="255"/>
          <w:jc w:val="center"/>
        </w:trPr>
        <w:tc>
          <w:tcPr>
            <w:tcW w:w="8090" w:type="dxa"/>
            <w:gridSpan w:val="6"/>
          </w:tcPr>
          <w:p w14:paraId="0A8DF6D5" w14:textId="7C14BD58"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6.2.2.2</w:t>
            </w:r>
            <w:r w:rsidR="00312F33" w:rsidRPr="00202105">
              <w:rPr>
                <w:lang w:eastAsia="zh-CN"/>
              </w:rPr>
              <w:t>.2</w:t>
            </w:r>
            <w:r w:rsidRPr="00202105">
              <w:rPr>
                <w:lang w:eastAsia="zh-CN"/>
              </w:rPr>
              <w:t>-2.</w:t>
            </w:r>
          </w:p>
        </w:tc>
      </w:tr>
    </w:tbl>
    <w:p w14:paraId="3BCE7086" w14:textId="77777777" w:rsidR="00C700AC" w:rsidRPr="00202105" w:rsidRDefault="00C700AC" w:rsidP="009D4432">
      <w:pPr>
        <w:rPr>
          <w:lang w:eastAsia="zh-CN"/>
        </w:rPr>
      </w:pPr>
    </w:p>
    <w:p w14:paraId="79BFA0EA" w14:textId="77777777" w:rsidR="00C700AC" w:rsidRPr="00202105" w:rsidRDefault="00C700AC" w:rsidP="009D4432">
      <w:pPr>
        <w:pStyle w:val="TH"/>
        <w:rPr>
          <w:lang w:eastAsia="sv-SE"/>
        </w:rPr>
      </w:pPr>
      <w:r w:rsidRPr="00202105">
        <w:rPr>
          <w:lang w:eastAsia="sv-SE"/>
        </w:rPr>
        <w:lastRenderedPageBreak/>
        <w:t xml:space="preserve">Table </w:t>
      </w:r>
      <w:r w:rsidRPr="00202105">
        <w:t>11.3.5</w:t>
      </w:r>
      <w:r w:rsidRPr="00202105">
        <w:rPr>
          <w:lang w:eastAsia="zh-CN"/>
        </w:rPr>
        <w:t>.</w:t>
      </w:r>
      <w:r w:rsidRPr="00202105">
        <w:t>3.2-</w:t>
      </w:r>
      <w:r w:rsidRPr="00202105">
        <w:rPr>
          <w:lang w:eastAsia="zh-CN"/>
        </w:rPr>
        <w:t>3</w:t>
      </w:r>
      <w:r w:rsidRPr="00202105">
        <w:rPr>
          <w:lang w:eastAsia="sv-SE"/>
        </w:rPr>
        <w:t>: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4158"/>
        <w:gridCol w:w="717"/>
        <w:gridCol w:w="2866"/>
        <w:gridCol w:w="574"/>
        <w:gridCol w:w="860"/>
      </w:tblGrid>
      <w:tr w:rsidR="00C700AC" w:rsidRPr="00202105" w14:paraId="534C8BB1" w14:textId="77777777" w:rsidTr="00A2636B">
        <w:trPr>
          <w:jc w:val="center"/>
        </w:trPr>
        <w:tc>
          <w:tcPr>
            <w:tcW w:w="534" w:type="dxa"/>
            <w:tcBorders>
              <w:bottom w:val="nil"/>
            </w:tcBorders>
          </w:tcPr>
          <w:p w14:paraId="478D38DA" w14:textId="77777777" w:rsidR="00C700AC" w:rsidRPr="00202105" w:rsidRDefault="00C700AC" w:rsidP="009D4432">
            <w:pPr>
              <w:pStyle w:val="TAH"/>
            </w:pPr>
            <w:r w:rsidRPr="00202105">
              <w:t>St</w:t>
            </w:r>
          </w:p>
        </w:tc>
        <w:tc>
          <w:tcPr>
            <w:tcW w:w="4110" w:type="dxa"/>
          </w:tcPr>
          <w:p w14:paraId="0FCAE92D" w14:textId="77777777" w:rsidR="00C700AC" w:rsidRPr="00202105" w:rsidRDefault="00C700AC" w:rsidP="009D4432">
            <w:pPr>
              <w:pStyle w:val="TAH"/>
            </w:pPr>
            <w:r w:rsidRPr="00202105">
              <w:t>Procedure</w:t>
            </w:r>
          </w:p>
        </w:tc>
        <w:tc>
          <w:tcPr>
            <w:tcW w:w="3542" w:type="dxa"/>
            <w:gridSpan w:val="2"/>
          </w:tcPr>
          <w:p w14:paraId="76601EFD" w14:textId="77777777" w:rsidR="00C700AC" w:rsidRPr="00202105" w:rsidRDefault="00C700AC" w:rsidP="009D4432">
            <w:pPr>
              <w:pStyle w:val="TAH"/>
            </w:pPr>
            <w:r w:rsidRPr="00202105">
              <w:t>Message Sequence</w:t>
            </w:r>
          </w:p>
        </w:tc>
        <w:tc>
          <w:tcPr>
            <w:tcW w:w="567" w:type="dxa"/>
            <w:tcBorders>
              <w:bottom w:val="nil"/>
            </w:tcBorders>
          </w:tcPr>
          <w:p w14:paraId="6091C03A" w14:textId="77777777" w:rsidR="00C700AC" w:rsidRPr="00202105" w:rsidRDefault="00C700AC" w:rsidP="009D4432">
            <w:pPr>
              <w:pStyle w:val="TAH"/>
            </w:pPr>
            <w:r w:rsidRPr="00202105">
              <w:t>TP</w:t>
            </w:r>
          </w:p>
        </w:tc>
        <w:tc>
          <w:tcPr>
            <w:tcW w:w="850" w:type="dxa"/>
            <w:tcBorders>
              <w:bottom w:val="nil"/>
            </w:tcBorders>
          </w:tcPr>
          <w:p w14:paraId="528855B3" w14:textId="77777777" w:rsidR="00C700AC" w:rsidRPr="00202105" w:rsidRDefault="00C700AC" w:rsidP="009D4432">
            <w:pPr>
              <w:pStyle w:val="TAH"/>
            </w:pPr>
            <w:r w:rsidRPr="00202105">
              <w:t>Verdict</w:t>
            </w:r>
          </w:p>
        </w:tc>
      </w:tr>
      <w:tr w:rsidR="00C700AC" w:rsidRPr="00202105" w14:paraId="4E850C0D" w14:textId="77777777" w:rsidTr="00A2636B">
        <w:trPr>
          <w:jc w:val="center"/>
        </w:trPr>
        <w:tc>
          <w:tcPr>
            <w:tcW w:w="534" w:type="dxa"/>
            <w:tcBorders>
              <w:top w:val="nil"/>
            </w:tcBorders>
          </w:tcPr>
          <w:p w14:paraId="3A97F312" w14:textId="77777777" w:rsidR="00C700AC" w:rsidRPr="00202105" w:rsidRDefault="00C700AC" w:rsidP="009D4432">
            <w:pPr>
              <w:pStyle w:val="TAH"/>
            </w:pPr>
          </w:p>
        </w:tc>
        <w:tc>
          <w:tcPr>
            <w:tcW w:w="4110" w:type="dxa"/>
          </w:tcPr>
          <w:p w14:paraId="7254D759" w14:textId="77777777" w:rsidR="00C700AC" w:rsidRPr="00202105" w:rsidRDefault="00C700AC" w:rsidP="009D4432">
            <w:pPr>
              <w:pStyle w:val="TAH"/>
            </w:pPr>
          </w:p>
        </w:tc>
        <w:tc>
          <w:tcPr>
            <w:tcW w:w="709" w:type="dxa"/>
          </w:tcPr>
          <w:p w14:paraId="3BD65B0E" w14:textId="77777777" w:rsidR="00C700AC" w:rsidRPr="00202105" w:rsidRDefault="00C700AC" w:rsidP="009D4432">
            <w:pPr>
              <w:pStyle w:val="TAH"/>
            </w:pPr>
            <w:r w:rsidRPr="00202105">
              <w:t>U - S</w:t>
            </w:r>
          </w:p>
        </w:tc>
        <w:tc>
          <w:tcPr>
            <w:tcW w:w="2833" w:type="dxa"/>
          </w:tcPr>
          <w:p w14:paraId="29700D51" w14:textId="77777777" w:rsidR="00C700AC" w:rsidRPr="00202105" w:rsidRDefault="00C700AC" w:rsidP="009D4432">
            <w:pPr>
              <w:pStyle w:val="TAH"/>
            </w:pPr>
            <w:r w:rsidRPr="00202105">
              <w:t>Message</w:t>
            </w:r>
          </w:p>
        </w:tc>
        <w:tc>
          <w:tcPr>
            <w:tcW w:w="567" w:type="dxa"/>
            <w:tcBorders>
              <w:top w:val="nil"/>
            </w:tcBorders>
          </w:tcPr>
          <w:p w14:paraId="4ABB9F1D" w14:textId="77777777" w:rsidR="00C700AC" w:rsidRPr="00202105" w:rsidRDefault="00C700AC" w:rsidP="009D4432">
            <w:pPr>
              <w:pStyle w:val="TAH"/>
            </w:pPr>
          </w:p>
        </w:tc>
        <w:tc>
          <w:tcPr>
            <w:tcW w:w="850" w:type="dxa"/>
            <w:tcBorders>
              <w:top w:val="nil"/>
            </w:tcBorders>
          </w:tcPr>
          <w:p w14:paraId="1AD3E857" w14:textId="77777777" w:rsidR="00C700AC" w:rsidRPr="00202105" w:rsidRDefault="00C700AC" w:rsidP="009D4432">
            <w:pPr>
              <w:pStyle w:val="TAH"/>
            </w:pPr>
          </w:p>
        </w:tc>
      </w:tr>
      <w:tr w:rsidR="00C700AC" w:rsidRPr="00202105" w14:paraId="06E9352F" w14:textId="77777777" w:rsidTr="00A2636B">
        <w:trPr>
          <w:jc w:val="center"/>
        </w:trPr>
        <w:tc>
          <w:tcPr>
            <w:tcW w:w="534" w:type="dxa"/>
          </w:tcPr>
          <w:p w14:paraId="612C1C46" w14:textId="77777777" w:rsidR="00C700AC" w:rsidRPr="00202105" w:rsidRDefault="00C700AC" w:rsidP="009D4432">
            <w:pPr>
              <w:pStyle w:val="TAC"/>
              <w:rPr>
                <w:lang w:eastAsia="zh-CN"/>
              </w:rPr>
            </w:pPr>
            <w:r w:rsidRPr="00202105">
              <w:rPr>
                <w:lang w:eastAsia="zh-CN"/>
              </w:rPr>
              <w:t>1</w:t>
            </w:r>
          </w:p>
        </w:tc>
        <w:tc>
          <w:tcPr>
            <w:tcW w:w="4110" w:type="dxa"/>
          </w:tcPr>
          <w:p w14:paraId="74458331" w14:textId="77777777" w:rsidR="00C700AC" w:rsidRPr="00202105" w:rsidRDefault="00C700AC" w:rsidP="009D4432">
            <w:pPr>
              <w:pStyle w:val="TAL"/>
            </w:pPr>
            <w:r w:rsidRPr="00202105">
              <w:t>The SS adjusts the NR Cells power levels according to row "T1" in table 11.3.5.3.2-1/2.</w:t>
            </w:r>
          </w:p>
        </w:tc>
        <w:tc>
          <w:tcPr>
            <w:tcW w:w="709" w:type="dxa"/>
          </w:tcPr>
          <w:p w14:paraId="29C6DFDF" w14:textId="77777777" w:rsidR="00C700AC" w:rsidRPr="00202105" w:rsidRDefault="00C700AC" w:rsidP="009D4432">
            <w:pPr>
              <w:pStyle w:val="TAC"/>
            </w:pPr>
            <w:r w:rsidRPr="00202105">
              <w:t>-</w:t>
            </w:r>
          </w:p>
        </w:tc>
        <w:tc>
          <w:tcPr>
            <w:tcW w:w="2833" w:type="dxa"/>
          </w:tcPr>
          <w:p w14:paraId="4D87253C" w14:textId="77777777" w:rsidR="00C700AC" w:rsidRPr="00202105" w:rsidRDefault="00C700AC" w:rsidP="009D4432">
            <w:pPr>
              <w:pStyle w:val="TAL"/>
            </w:pPr>
            <w:r w:rsidRPr="00202105">
              <w:t>-</w:t>
            </w:r>
          </w:p>
        </w:tc>
        <w:tc>
          <w:tcPr>
            <w:tcW w:w="567" w:type="dxa"/>
          </w:tcPr>
          <w:p w14:paraId="54AC439D" w14:textId="77777777" w:rsidR="00C700AC" w:rsidRPr="00202105" w:rsidRDefault="00C700AC" w:rsidP="009D4432">
            <w:pPr>
              <w:pStyle w:val="TAC"/>
            </w:pPr>
            <w:r w:rsidRPr="00202105">
              <w:t>-</w:t>
            </w:r>
          </w:p>
        </w:tc>
        <w:tc>
          <w:tcPr>
            <w:tcW w:w="850" w:type="dxa"/>
          </w:tcPr>
          <w:p w14:paraId="6FAACF8D" w14:textId="77777777" w:rsidR="00C700AC" w:rsidRPr="00202105" w:rsidRDefault="00C700AC" w:rsidP="009D4432">
            <w:pPr>
              <w:pStyle w:val="TAC"/>
            </w:pPr>
            <w:r w:rsidRPr="00202105">
              <w:t>-</w:t>
            </w:r>
          </w:p>
        </w:tc>
      </w:tr>
      <w:tr w:rsidR="006650EB" w:rsidRPr="00202105" w14:paraId="2E8F3753" w14:textId="77777777" w:rsidTr="00A2636B">
        <w:trPr>
          <w:jc w:val="center"/>
        </w:trPr>
        <w:tc>
          <w:tcPr>
            <w:tcW w:w="534" w:type="dxa"/>
          </w:tcPr>
          <w:p w14:paraId="4E625B75" w14:textId="22A47AE5" w:rsidR="006650EB" w:rsidRPr="00202105" w:rsidRDefault="006650EB" w:rsidP="009D4432">
            <w:pPr>
              <w:pStyle w:val="TAC"/>
              <w:rPr>
                <w:lang w:eastAsia="zh-CN"/>
              </w:rPr>
            </w:pPr>
            <w:r w:rsidRPr="00202105">
              <w:rPr>
                <w:lang w:eastAsia="zh-CN"/>
              </w:rPr>
              <w:t>1A</w:t>
            </w:r>
            <w:r w:rsidR="00312F33" w:rsidRPr="00202105">
              <w:rPr>
                <w:lang w:eastAsia="zh-CN"/>
              </w:rPr>
              <w:t>-1B</w:t>
            </w:r>
          </w:p>
        </w:tc>
        <w:tc>
          <w:tcPr>
            <w:tcW w:w="4110" w:type="dxa"/>
          </w:tcPr>
          <w:p w14:paraId="2E5B7FE1" w14:textId="5B151416" w:rsidR="006650EB" w:rsidRPr="00202105" w:rsidRDefault="006650EB" w:rsidP="009D4432">
            <w:pPr>
              <w:pStyle w:val="TAL"/>
            </w:pPr>
            <w:r w:rsidRPr="00202105">
              <w:t>Void</w:t>
            </w:r>
          </w:p>
        </w:tc>
        <w:tc>
          <w:tcPr>
            <w:tcW w:w="709" w:type="dxa"/>
          </w:tcPr>
          <w:p w14:paraId="0745B58E" w14:textId="52B06F86" w:rsidR="006650EB" w:rsidRPr="00202105" w:rsidRDefault="006650EB" w:rsidP="009D4432">
            <w:pPr>
              <w:pStyle w:val="TAC"/>
            </w:pPr>
            <w:r w:rsidRPr="00202105">
              <w:t>-</w:t>
            </w:r>
          </w:p>
        </w:tc>
        <w:tc>
          <w:tcPr>
            <w:tcW w:w="2833" w:type="dxa"/>
          </w:tcPr>
          <w:p w14:paraId="1852C1C2" w14:textId="5C4C55CD" w:rsidR="006650EB" w:rsidRPr="00202105" w:rsidRDefault="006650EB" w:rsidP="009D4432">
            <w:pPr>
              <w:pStyle w:val="TAL"/>
            </w:pPr>
            <w:r w:rsidRPr="00202105">
              <w:t>-</w:t>
            </w:r>
          </w:p>
        </w:tc>
        <w:tc>
          <w:tcPr>
            <w:tcW w:w="567" w:type="dxa"/>
          </w:tcPr>
          <w:p w14:paraId="39DFF9A8" w14:textId="7784842B" w:rsidR="006650EB" w:rsidRPr="00202105" w:rsidRDefault="006650EB" w:rsidP="009D4432">
            <w:pPr>
              <w:pStyle w:val="TAC"/>
            </w:pPr>
            <w:r w:rsidRPr="00202105">
              <w:t>-</w:t>
            </w:r>
          </w:p>
        </w:tc>
        <w:tc>
          <w:tcPr>
            <w:tcW w:w="850" w:type="dxa"/>
          </w:tcPr>
          <w:p w14:paraId="60797520" w14:textId="31CF58A3" w:rsidR="006650EB" w:rsidRPr="00202105" w:rsidRDefault="006650EB" w:rsidP="009D4432">
            <w:pPr>
              <w:pStyle w:val="TAC"/>
            </w:pPr>
            <w:r w:rsidRPr="00202105">
              <w:t>-</w:t>
            </w:r>
          </w:p>
        </w:tc>
      </w:tr>
      <w:tr w:rsidR="00C700AC" w:rsidRPr="00202105" w14:paraId="19B6DD21" w14:textId="77777777" w:rsidTr="00A2636B">
        <w:trPr>
          <w:jc w:val="center"/>
        </w:trPr>
        <w:tc>
          <w:tcPr>
            <w:tcW w:w="534" w:type="dxa"/>
          </w:tcPr>
          <w:p w14:paraId="3BAA0159" w14:textId="77777777" w:rsidR="00C700AC" w:rsidRPr="00202105" w:rsidRDefault="00C700AC" w:rsidP="009D4432">
            <w:pPr>
              <w:pStyle w:val="TAC"/>
              <w:rPr>
                <w:lang w:eastAsia="zh-CN"/>
              </w:rPr>
            </w:pPr>
            <w:r w:rsidRPr="00202105">
              <w:rPr>
                <w:lang w:eastAsia="zh-CN"/>
              </w:rPr>
              <w:t>2</w:t>
            </w:r>
          </w:p>
        </w:tc>
        <w:tc>
          <w:tcPr>
            <w:tcW w:w="4110" w:type="dxa"/>
          </w:tcPr>
          <w:p w14:paraId="040292CB" w14:textId="15D3E289" w:rsidR="00C700AC" w:rsidRPr="00202105" w:rsidRDefault="00C700AC" w:rsidP="009D4432">
            <w:pPr>
              <w:pStyle w:val="TAL"/>
            </w:pPr>
            <w:r w:rsidRPr="00202105">
              <w:t xml:space="preserve">The UE transmits </w:t>
            </w:r>
            <w:r w:rsidRPr="00202105">
              <w:rPr>
                <w:i/>
                <w:iCs/>
              </w:rPr>
              <w:t>RRCSetupRequest</w:t>
            </w:r>
            <w:r w:rsidRPr="00202105">
              <w:t xml:space="preserve"> message  on NR cell 12.</w:t>
            </w:r>
          </w:p>
          <w:p w14:paraId="71C638F4" w14:textId="77777777" w:rsidR="00C700AC" w:rsidRPr="00202105" w:rsidRDefault="00C700AC" w:rsidP="009D4432">
            <w:pPr>
              <w:pStyle w:val="TAL"/>
            </w:pPr>
            <w:r w:rsidRPr="00202105">
              <w:t xml:space="preserve">Check: Does the </w:t>
            </w:r>
            <w:r w:rsidRPr="00202105">
              <w:rPr>
                <w:i/>
              </w:rPr>
              <w:t>RRCSetupRequest</w:t>
            </w:r>
            <w:r w:rsidRPr="00202105">
              <w:t xml:space="preserve"> message includes the </w:t>
            </w:r>
            <w:r w:rsidRPr="00202105">
              <w:rPr>
                <w:i/>
              </w:rPr>
              <w:t>establishmentCause</w:t>
            </w:r>
            <w:r w:rsidRPr="00202105">
              <w:t xml:space="preserve"> which is any value except </w:t>
            </w:r>
            <w:r w:rsidRPr="00202105">
              <w:rPr>
                <w:i/>
              </w:rPr>
              <w:t>mps-PriorityAccess</w:t>
            </w:r>
            <w:r w:rsidRPr="00202105">
              <w:t>?</w:t>
            </w:r>
          </w:p>
        </w:tc>
        <w:tc>
          <w:tcPr>
            <w:tcW w:w="709" w:type="dxa"/>
          </w:tcPr>
          <w:p w14:paraId="5C83E638" w14:textId="77777777" w:rsidR="00C700AC" w:rsidRPr="00202105" w:rsidRDefault="00C700AC" w:rsidP="009D4432">
            <w:pPr>
              <w:pStyle w:val="TAC"/>
            </w:pPr>
            <w:r w:rsidRPr="00202105">
              <w:t>--&gt;</w:t>
            </w:r>
          </w:p>
        </w:tc>
        <w:tc>
          <w:tcPr>
            <w:tcW w:w="2833" w:type="dxa"/>
          </w:tcPr>
          <w:p w14:paraId="4B23DCAB" w14:textId="77777777" w:rsidR="00C700AC" w:rsidRPr="00202105" w:rsidRDefault="00C700AC" w:rsidP="009D4432">
            <w:pPr>
              <w:pStyle w:val="TAL"/>
            </w:pPr>
            <w:r w:rsidRPr="00202105">
              <w:t>NR RRC: RRCSetupRequest</w:t>
            </w:r>
          </w:p>
        </w:tc>
        <w:tc>
          <w:tcPr>
            <w:tcW w:w="567" w:type="dxa"/>
          </w:tcPr>
          <w:p w14:paraId="39D55C4C" w14:textId="77777777" w:rsidR="00C700AC" w:rsidRPr="00202105" w:rsidRDefault="00C700AC" w:rsidP="009D4432">
            <w:pPr>
              <w:pStyle w:val="TAC"/>
            </w:pPr>
            <w:r w:rsidRPr="00202105">
              <w:t>1</w:t>
            </w:r>
          </w:p>
        </w:tc>
        <w:tc>
          <w:tcPr>
            <w:tcW w:w="850" w:type="dxa"/>
          </w:tcPr>
          <w:p w14:paraId="494290B9" w14:textId="77777777" w:rsidR="00C700AC" w:rsidRPr="00202105" w:rsidRDefault="00C700AC" w:rsidP="009D4432">
            <w:pPr>
              <w:pStyle w:val="TAC"/>
            </w:pPr>
            <w:r w:rsidRPr="00202105">
              <w:t>P</w:t>
            </w:r>
          </w:p>
        </w:tc>
      </w:tr>
      <w:tr w:rsidR="006650EB" w:rsidRPr="00202105" w14:paraId="2D06A047" w14:textId="77777777" w:rsidTr="00A2636B">
        <w:trPr>
          <w:jc w:val="center"/>
        </w:trPr>
        <w:tc>
          <w:tcPr>
            <w:tcW w:w="534" w:type="dxa"/>
          </w:tcPr>
          <w:p w14:paraId="26C1DAC5" w14:textId="15D281BF" w:rsidR="006650EB" w:rsidRPr="00202105" w:rsidRDefault="006650EB" w:rsidP="009D4432">
            <w:pPr>
              <w:pStyle w:val="TAC"/>
              <w:rPr>
                <w:lang w:eastAsia="zh-CN"/>
              </w:rPr>
            </w:pPr>
            <w:r w:rsidRPr="00202105">
              <w:rPr>
                <w:lang w:eastAsia="zh-CN"/>
              </w:rPr>
              <w:t>2A-2B</w:t>
            </w:r>
          </w:p>
        </w:tc>
        <w:tc>
          <w:tcPr>
            <w:tcW w:w="4110" w:type="dxa"/>
          </w:tcPr>
          <w:p w14:paraId="75F27B39" w14:textId="47C82C6A" w:rsidR="006650EB" w:rsidRPr="00202105" w:rsidRDefault="006650EB" w:rsidP="009D4432">
            <w:pPr>
              <w:pStyle w:val="TAL"/>
            </w:pPr>
            <w:r w:rsidRPr="00202105">
              <w:t>Steps 3-4 of Table 4.5.2.2-2 of the generic procedure in TS 38.508-1 [4] are performed on NR Cell 12. (Note 2)</w:t>
            </w:r>
          </w:p>
        </w:tc>
        <w:tc>
          <w:tcPr>
            <w:tcW w:w="709" w:type="dxa"/>
          </w:tcPr>
          <w:p w14:paraId="726E3ABB" w14:textId="655CC8E7" w:rsidR="006650EB" w:rsidRPr="00202105" w:rsidRDefault="006650EB" w:rsidP="009D4432">
            <w:pPr>
              <w:pStyle w:val="TAC"/>
            </w:pPr>
            <w:r w:rsidRPr="00202105">
              <w:t>-</w:t>
            </w:r>
          </w:p>
        </w:tc>
        <w:tc>
          <w:tcPr>
            <w:tcW w:w="2833" w:type="dxa"/>
          </w:tcPr>
          <w:p w14:paraId="09D0100C" w14:textId="3394436D" w:rsidR="006650EB" w:rsidRPr="00202105" w:rsidRDefault="006650EB" w:rsidP="009D4432">
            <w:pPr>
              <w:pStyle w:val="TAL"/>
            </w:pPr>
            <w:r w:rsidRPr="00202105">
              <w:t>-</w:t>
            </w:r>
          </w:p>
        </w:tc>
        <w:tc>
          <w:tcPr>
            <w:tcW w:w="567" w:type="dxa"/>
          </w:tcPr>
          <w:p w14:paraId="0E04566F" w14:textId="59EB6997" w:rsidR="006650EB" w:rsidRPr="00202105" w:rsidRDefault="006650EB" w:rsidP="009D4432">
            <w:pPr>
              <w:pStyle w:val="TAC"/>
            </w:pPr>
            <w:r w:rsidRPr="00202105">
              <w:t>-</w:t>
            </w:r>
          </w:p>
        </w:tc>
        <w:tc>
          <w:tcPr>
            <w:tcW w:w="850" w:type="dxa"/>
          </w:tcPr>
          <w:p w14:paraId="57748B08" w14:textId="373E9A27" w:rsidR="006650EB" w:rsidRPr="00202105" w:rsidRDefault="006650EB" w:rsidP="009D4432">
            <w:pPr>
              <w:pStyle w:val="TAC"/>
            </w:pPr>
            <w:r w:rsidRPr="00202105">
              <w:t>-</w:t>
            </w:r>
          </w:p>
        </w:tc>
      </w:tr>
      <w:tr w:rsidR="006650EB" w:rsidRPr="00202105" w14:paraId="34EF44C4" w14:textId="77777777" w:rsidTr="00A2636B">
        <w:trPr>
          <w:jc w:val="center"/>
        </w:trPr>
        <w:tc>
          <w:tcPr>
            <w:tcW w:w="534" w:type="dxa"/>
          </w:tcPr>
          <w:p w14:paraId="4495B98E" w14:textId="77AC8AE7" w:rsidR="006650EB" w:rsidRPr="00202105" w:rsidRDefault="006650EB" w:rsidP="009D4432">
            <w:pPr>
              <w:pStyle w:val="TAC"/>
              <w:rPr>
                <w:lang w:eastAsia="zh-CN"/>
              </w:rPr>
            </w:pPr>
            <w:r w:rsidRPr="00202105">
              <w:rPr>
                <w:lang w:eastAsia="zh-CN"/>
              </w:rPr>
              <w:t>-</w:t>
            </w:r>
          </w:p>
        </w:tc>
        <w:tc>
          <w:tcPr>
            <w:tcW w:w="4110" w:type="dxa"/>
          </w:tcPr>
          <w:p w14:paraId="3EFC5F44" w14:textId="4BA4A8A3" w:rsidR="006650EB" w:rsidRPr="00202105" w:rsidRDefault="006650EB" w:rsidP="009D4432">
            <w:pPr>
              <w:pStyle w:val="TAL"/>
            </w:pPr>
            <w:r w:rsidRPr="00202105">
              <w:t>EXCEPTION: Steps 2</w:t>
            </w:r>
            <w:r w:rsidRPr="00202105">
              <w:rPr>
                <w:lang w:eastAsia="zh-CN"/>
              </w:rPr>
              <w:t>C</w:t>
            </w:r>
            <w:r w:rsidRPr="00202105">
              <w:t>a1 to 2Cb</w:t>
            </w:r>
            <w:r w:rsidR="00312F33" w:rsidRPr="00202105">
              <w:t>2</w:t>
            </w:r>
            <w:r w:rsidRPr="00202105">
              <w:t xml:space="preserve"> describe behaviour that depends on events happening prior to their execution; the "lower case letter" identifies a step sequence that take place if a specific prior event takes place.</w:t>
            </w:r>
          </w:p>
        </w:tc>
        <w:tc>
          <w:tcPr>
            <w:tcW w:w="709" w:type="dxa"/>
          </w:tcPr>
          <w:p w14:paraId="72DF9602" w14:textId="5AD03B25" w:rsidR="006650EB" w:rsidRPr="00202105" w:rsidRDefault="006650EB" w:rsidP="009D4432">
            <w:pPr>
              <w:pStyle w:val="TAC"/>
            </w:pPr>
            <w:r w:rsidRPr="00202105">
              <w:t>-</w:t>
            </w:r>
          </w:p>
        </w:tc>
        <w:tc>
          <w:tcPr>
            <w:tcW w:w="2833" w:type="dxa"/>
          </w:tcPr>
          <w:p w14:paraId="068AB08F" w14:textId="0179EB96" w:rsidR="006650EB" w:rsidRPr="00202105" w:rsidRDefault="006650EB" w:rsidP="009D4432">
            <w:pPr>
              <w:pStyle w:val="TAL"/>
            </w:pPr>
            <w:r w:rsidRPr="00202105">
              <w:rPr>
                <w:lang w:eastAsia="zh-CN"/>
              </w:rPr>
              <w:t>-</w:t>
            </w:r>
          </w:p>
        </w:tc>
        <w:tc>
          <w:tcPr>
            <w:tcW w:w="567" w:type="dxa"/>
          </w:tcPr>
          <w:p w14:paraId="11A40BBC" w14:textId="3D4F979C" w:rsidR="006650EB" w:rsidRPr="00202105" w:rsidRDefault="006650EB" w:rsidP="009D4432">
            <w:pPr>
              <w:pStyle w:val="TAC"/>
            </w:pPr>
            <w:r w:rsidRPr="00202105">
              <w:t>-</w:t>
            </w:r>
          </w:p>
        </w:tc>
        <w:tc>
          <w:tcPr>
            <w:tcW w:w="850" w:type="dxa"/>
          </w:tcPr>
          <w:p w14:paraId="5D62DE19" w14:textId="31780567" w:rsidR="006650EB" w:rsidRPr="00202105" w:rsidRDefault="006650EB" w:rsidP="009D4432">
            <w:pPr>
              <w:pStyle w:val="TAC"/>
            </w:pPr>
            <w:r w:rsidRPr="00202105">
              <w:t>-</w:t>
            </w:r>
          </w:p>
        </w:tc>
      </w:tr>
      <w:tr w:rsidR="006650EB" w:rsidRPr="00202105" w14:paraId="54338531" w14:textId="77777777" w:rsidTr="00A2636B">
        <w:trPr>
          <w:jc w:val="center"/>
        </w:trPr>
        <w:tc>
          <w:tcPr>
            <w:tcW w:w="534" w:type="dxa"/>
          </w:tcPr>
          <w:p w14:paraId="41FF565E" w14:textId="64741B87" w:rsidR="006650EB" w:rsidRPr="00202105" w:rsidRDefault="006650EB" w:rsidP="009D4432">
            <w:pPr>
              <w:pStyle w:val="TAC"/>
              <w:rPr>
                <w:lang w:eastAsia="zh-CN"/>
              </w:rPr>
            </w:pPr>
            <w:r w:rsidRPr="00202105">
              <w:rPr>
                <w:lang w:eastAsia="zh-CN"/>
              </w:rPr>
              <w:t>2Ca1-2Ca15</w:t>
            </w:r>
          </w:p>
        </w:tc>
        <w:tc>
          <w:tcPr>
            <w:tcW w:w="4110" w:type="dxa"/>
          </w:tcPr>
          <w:p w14:paraId="7BA1394C" w14:textId="74AC0272" w:rsidR="006650EB" w:rsidRPr="00202105" w:rsidRDefault="006650EB" w:rsidP="009D4432">
            <w:pPr>
              <w:pStyle w:val="TAL"/>
            </w:pPr>
            <w:r w:rsidRPr="00202105">
              <w:t>IF 5GS registration type is set as Initial Registration in step 2B, THEN Steps 5 to 19 of the generic test procedure in TS 38.508-1 Table 4.5.2.2-2 are performed without RRC release</w:t>
            </w:r>
            <w:r w:rsidR="00D70946" w:rsidRPr="00202105">
              <w:t xml:space="preserve"> </w:t>
            </w:r>
            <w:r w:rsidRPr="00202105">
              <w:t>on NR Cell 12.</w:t>
            </w:r>
          </w:p>
        </w:tc>
        <w:tc>
          <w:tcPr>
            <w:tcW w:w="709" w:type="dxa"/>
          </w:tcPr>
          <w:p w14:paraId="7320210D" w14:textId="204AECD6" w:rsidR="006650EB" w:rsidRPr="00202105" w:rsidRDefault="006650EB" w:rsidP="009D4432">
            <w:pPr>
              <w:pStyle w:val="TAC"/>
            </w:pPr>
            <w:r w:rsidRPr="00202105">
              <w:t>-</w:t>
            </w:r>
          </w:p>
        </w:tc>
        <w:tc>
          <w:tcPr>
            <w:tcW w:w="2833" w:type="dxa"/>
          </w:tcPr>
          <w:p w14:paraId="32A0E716" w14:textId="756CA255" w:rsidR="006650EB" w:rsidRPr="00202105" w:rsidRDefault="006650EB" w:rsidP="009D4432">
            <w:pPr>
              <w:pStyle w:val="TAL"/>
            </w:pPr>
            <w:r w:rsidRPr="00202105">
              <w:rPr>
                <w:lang w:eastAsia="zh-CN"/>
              </w:rPr>
              <w:t>-</w:t>
            </w:r>
          </w:p>
        </w:tc>
        <w:tc>
          <w:tcPr>
            <w:tcW w:w="567" w:type="dxa"/>
          </w:tcPr>
          <w:p w14:paraId="61CDF81A" w14:textId="639C99DA" w:rsidR="006650EB" w:rsidRPr="00202105" w:rsidRDefault="006650EB" w:rsidP="009D4432">
            <w:pPr>
              <w:pStyle w:val="TAC"/>
            </w:pPr>
            <w:r w:rsidRPr="00202105">
              <w:t>-</w:t>
            </w:r>
          </w:p>
        </w:tc>
        <w:tc>
          <w:tcPr>
            <w:tcW w:w="850" w:type="dxa"/>
          </w:tcPr>
          <w:p w14:paraId="35B3F7BB" w14:textId="09C72D85" w:rsidR="006650EB" w:rsidRPr="00202105" w:rsidRDefault="006650EB" w:rsidP="009D4432">
            <w:pPr>
              <w:pStyle w:val="TAC"/>
            </w:pPr>
            <w:r w:rsidRPr="00202105">
              <w:t>-</w:t>
            </w:r>
          </w:p>
        </w:tc>
      </w:tr>
      <w:tr w:rsidR="006650EB" w:rsidRPr="00202105" w14:paraId="0E25266D" w14:textId="77777777" w:rsidTr="00A2636B">
        <w:trPr>
          <w:jc w:val="center"/>
        </w:trPr>
        <w:tc>
          <w:tcPr>
            <w:tcW w:w="534" w:type="dxa"/>
          </w:tcPr>
          <w:p w14:paraId="56A1D438" w14:textId="3929FB51" w:rsidR="006650EB" w:rsidRPr="00202105" w:rsidRDefault="006650EB" w:rsidP="009D4432">
            <w:pPr>
              <w:pStyle w:val="TAC"/>
              <w:rPr>
                <w:lang w:eastAsia="zh-CN"/>
              </w:rPr>
            </w:pPr>
            <w:r w:rsidRPr="00202105">
              <w:rPr>
                <w:lang w:eastAsia="zh-CN"/>
              </w:rPr>
              <w:t>2Cb1-2Cb2</w:t>
            </w:r>
          </w:p>
        </w:tc>
        <w:tc>
          <w:tcPr>
            <w:tcW w:w="4110" w:type="dxa"/>
          </w:tcPr>
          <w:p w14:paraId="195757D7" w14:textId="7FDD92FE" w:rsidR="006650EB" w:rsidRPr="00202105" w:rsidRDefault="006650EB" w:rsidP="009D4432">
            <w:pPr>
              <w:pStyle w:val="TAL"/>
            </w:pPr>
            <w:r w:rsidRPr="00202105">
              <w:t>IF 5GS registration type is set as Mobility Registration in step 2B, THEN Steps 4 to 5 of the generic test procedure in TS 38.508-1 Table 4.9.5.2.2-1 are performed without RRC release</w:t>
            </w:r>
            <w:r w:rsidR="00D70946" w:rsidRPr="00202105">
              <w:t xml:space="preserve"> </w:t>
            </w:r>
            <w:r w:rsidRPr="00202105">
              <w:t>on NR Cell 12.</w:t>
            </w:r>
          </w:p>
        </w:tc>
        <w:tc>
          <w:tcPr>
            <w:tcW w:w="709" w:type="dxa"/>
          </w:tcPr>
          <w:p w14:paraId="46D1915F" w14:textId="4E543A7F" w:rsidR="006650EB" w:rsidRPr="00202105" w:rsidRDefault="006650EB" w:rsidP="009D4432">
            <w:pPr>
              <w:pStyle w:val="TAC"/>
            </w:pPr>
            <w:r w:rsidRPr="00202105">
              <w:t>-</w:t>
            </w:r>
          </w:p>
        </w:tc>
        <w:tc>
          <w:tcPr>
            <w:tcW w:w="2833" w:type="dxa"/>
          </w:tcPr>
          <w:p w14:paraId="70C2C12D" w14:textId="1054EAFD" w:rsidR="006650EB" w:rsidRPr="00202105" w:rsidRDefault="006650EB" w:rsidP="009D4432">
            <w:pPr>
              <w:pStyle w:val="TAL"/>
            </w:pPr>
            <w:r w:rsidRPr="00202105">
              <w:rPr>
                <w:lang w:eastAsia="zh-CN"/>
              </w:rPr>
              <w:t>-</w:t>
            </w:r>
          </w:p>
        </w:tc>
        <w:tc>
          <w:tcPr>
            <w:tcW w:w="567" w:type="dxa"/>
          </w:tcPr>
          <w:p w14:paraId="7A79C91D" w14:textId="24C79F03" w:rsidR="006650EB" w:rsidRPr="00202105" w:rsidRDefault="006650EB" w:rsidP="009D4432">
            <w:pPr>
              <w:pStyle w:val="TAC"/>
            </w:pPr>
            <w:r w:rsidRPr="00202105">
              <w:t>-</w:t>
            </w:r>
          </w:p>
        </w:tc>
        <w:tc>
          <w:tcPr>
            <w:tcW w:w="850" w:type="dxa"/>
          </w:tcPr>
          <w:p w14:paraId="2D2561C9" w14:textId="192C0B49" w:rsidR="006650EB" w:rsidRPr="00202105" w:rsidRDefault="006650EB" w:rsidP="009D4432">
            <w:pPr>
              <w:pStyle w:val="TAC"/>
            </w:pPr>
            <w:r w:rsidRPr="00202105">
              <w:t>-</w:t>
            </w:r>
          </w:p>
        </w:tc>
      </w:tr>
      <w:tr w:rsidR="00C700AC" w:rsidRPr="00202105" w14:paraId="2E2B2478" w14:textId="77777777" w:rsidTr="00A2636B">
        <w:trPr>
          <w:jc w:val="center"/>
        </w:trPr>
        <w:tc>
          <w:tcPr>
            <w:tcW w:w="534" w:type="dxa"/>
          </w:tcPr>
          <w:p w14:paraId="174DFF40" w14:textId="56DF59A8" w:rsidR="00C700AC" w:rsidRPr="00202105" w:rsidRDefault="00C700AC" w:rsidP="009D4432">
            <w:pPr>
              <w:pStyle w:val="TAC"/>
              <w:rPr>
                <w:lang w:eastAsia="zh-CN"/>
              </w:rPr>
            </w:pPr>
            <w:r w:rsidRPr="00202105">
              <w:rPr>
                <w:lang w:eastAsia="zh-CN"/>
              </w:rPr>
              <w:t>3-</w:t>
            </w:r>
            <w:r w:rsidR="006650EB" w:rsidRPr="00202105">
              <w:rPr>
                <w:lang w:eastAsia="zh-CN"/>
              </w:rPr>
              <w:t>10</w:t>
            </w:r>
          </w:p>
        </w:tc>
        <w:tc>
          <w:tcPr>
            <w:tcW w:w="4110" w:type="dxa"/>
          </w:tcPr>
          <w:p w14:paraId="2645FFEF" w14:textId="517F5713" w:rsidR="00C700AC" w:rsidRPr="00202105" w:rsidRDefault="006650EB" w:rsidP="009D4432">
            <w:pPr>
              <w:pStyle w:val="TAL"/>
              <w:rPr>
                <w:lang w:eastAsia="zh-CN"/>
              </w:rPr>
            </w:pPr>
            <w:r w:rsidRPr="00202105">
              <w:rPr>
                <w:lang w:eastAsia="zh-CN"/>
              </w:rPr>
              <w:t>Void</w:t>
            </w:r>
          </w:p>
        </w:tc>
        <w:tc>
          <w:tcPr>
            <w:tcW w:w="709" w:type="dxa"/>
          </w:tcPr>
          <w:p w14:paraId="66784AD0" w14:textId="77777777" w:rsidR="00C700AC" w:rsidRPr="00202105" w:rsidRDefault="00C700AC" w:rsidP="009D4432">
            <w:pPr>
              <w:pStyle w:val="TAC"/>
              <w:rPr>
                <w:lang w:eastAsia="zh-CN"/>
              </w:rPr>
            </w:pPr>
            <w:r w:rsidRPr="00202105">
              <w:rPr>
                <w:lang w:eastAsia="zh-CN"/>
              </w:rPr>
              <w:t>-</w:t>
            </w:r>
          </w:p>
        </w:tc>
        <w:tc>
          <w:tcPr>
            <w:tcW w:w="2833" w:type="dxa"/>
          </w:tcPr>
          <w:p w14:paraId="2FDB0958" w14:textId="77777777" w:rsidR="00C700AC" w:rsidRPr="00202105" w:rsidRDefault="00C700AC" w:rsidP="009D4432">
            <w:pPr>
              <w:pStyle w:val="TAL"/>
              <w:rPr>
                <w:lang w:eastAsia="zh-CN"/>
              </w:rPr>
            </w:pPr>
            <w:r w:rsidRPr="00202105">
              <w:rPr>
                <w:lang w:eastAsia="zh-CN"/>
              </w:rPr>
              <w:t>-</w:t>
            </w:r>
          </w:p>
        </w:tc>
        <w:tc>
          <w:tcPr>
            <w:tcW w:w="567" w:type="dxa"/>
          </w:tcPr>
          <w:p w14:paraId="01025182" w14:textId="77777777" w:rsidR="00C700AC" w:rsidRPr="00202105" w:rsidRDefault="00C700AC" w:rsidP="009D4432">
            <w:pPr>
              <w:pStyle w:val="TAC"/>
              <w:rPr>
                <w:lang w:eastAsia="zh-CN"/>
              </w:rPr>
            </w:pPr>
            <w:r w:rsidRPr="00202105">
              <w:rPr>
                <w:lang w:eastAsia="zh-CN"/>
              </w:rPr>
              <w:t>-</w:t>
            </w:r>
          </w:p>
        </w:tc>
        <w:tc>
          <w:tcPr>
            <w:tcW w:w="850" w:type="dxa"/>
          </w:tcPr>
          <w:p w14:paraId="50FDA837" w14:textId="77777777" w:rsidR="00C700AC" w:rsidRPr="00202105" w:rsidRDefault="00C700AC" w:rsidP="009D4432">
            <w:pPr>
              <w:pStyle w:val="TAC"/>
              <w:rPr>
                <w:lang w:eastAsia="zh-CN"/>
              </w:rPr>
            </w:pPr>
            <w:r w:rsidRPr="00202105">
              <w:rPr>
                <w:lang w:eastAsia="zh-CN"/>
              </w:rPr>
              <w:t>-</w:t>
            </w:r>
          </w:p>
        </w:tc>
      </w:tr>
      <w:tr w:rsidR="00BA1B64" w:rsidRPr="00202105" w14:paraId="24E54DDE" w14:textId="77777777" w:rsidTr="00A2636B">
        <w:trPr>
          <w:jc w:val="center"/>
        </w:trPr>
        <w:tc>
          <w:tcPr>
            <w:tcW w:w="534" w:type="dxa"/>
          </w:tcPr>
          <w:p w14:paraId="4E2D7919" w14:textId="4CEFFA11" w:rsidR="00BA1B64" w:rsidRPr="00202105" w:rsidRDefault="00BA1B64" w:rsidP="009D4432">
            <w:pPr>
              <w:pStyle w:val="TAC"/>
              <w:rPr>
                <w:lang w:eastAsia="zh-CN"/>
              </w:rPr>
            </w:pPr>
            <w:r w:rsidRPr="00202105">
              <w:rPr>
                <w:lang w:eastAsia="zh-CN"/>
              </w:rPr>
              <w:t>10A</w:t>
            </w:r>
          </w:p>
        </w:tc>
        <w:tc>
          <w:tcPr>
            <w:tcW w:w="4110" w:type="dxa"/>
          </w:tcPr>
          <w:p w14:paraId="418B9A6F" w14:textId="2D5946B4" w:rsidR="00BA1B64" w:rsidRPr="00202105" w:rsidRDefault="00BA1B64" w:rsidP="009D4432">
            <w:pPr>
              <w:pStyle w:val="TAL"/>
            </w:pPr>
            <w:r w:rsidRPr="00202105">
              <w:t>The SS transmits an RRCRelease message and move the UE to RRC_IDLE.</w:t>
            </w:r>
          </w:p>
        </w:tc>
        <w:tc>
          <w:tcPr>
            <w:tcW w:w="709" w:type="dxa"/>
          </w:tcPr>
          <w:p w14:paraId="23B072D0" w14:textId="54FA29C7" w:rsidR="00BA1B64" w:rsidRPr="00202105" w:rsidRDefault="00BA1B64" w:rsidP="009D4432">
            <w:pPr>
              <w:pStyle w:val="TAC"/>
              <w:rPr>
                <w:lang w:eastAsia="zh-CN"/>
              </w:rPr>
            </w:pPr>
            <w:r w:rsidRPr="00202105">
              <w:rPr>
                <w:lang w:eastAsia="zh-CN"/>
              </w:rPr>
              <w:t>&lt;--</w:t>
            </w:r>
          </w:p>
        </w:tc>
        <w:tc>
          <w:tcPr>
            <w:tcW w:w="2833" w:type="dxa"/>
          </w:tcPr>
          <w:p w14:paraId="43314AE9" w14:textId="1C218E96" w:rsidR="00BA1B64" w:rsidRPr="00202105" w:rsidRDefault="00BA1B64" w:rsidP="009D4432">
            <w:pPr>
              <w:pStyle w:val="TAL"/>
              <w:rPr>
                <w:lang w:eastAsia="zh-CN"/>
              </w:rPr>
            </w:pPr>
            <w:r w:rsidRPr="00202105">
              <w:rPr>
                <w:lang w:eastAsia="zh-CN"/>
              </w:rPr>
              <w:t>NR RRC: RRCRelease</w:t>
            </w:r>
          </w:p>
        </w:tc>
        <w:tc>
          <w:tcPr>
            <w:tcW w:w="567" w:type="dxa"/>
          </w:tcPr>
          <w:p w14:paraId="5513B312" w14:textId="4E67DB6C" w:rsidR="00BA1B64" w:rsidRPr="00202105" w:rsidRDefault="00BA1B64" w:rsidP="009D4432">
            <w:pPr>
              <w:pStyle w:val="TAC"/>
              <w:rPr>
                <w:lang w:eastAsia="zh-CN"/>
              </w:rPr>
            </w:pPr>
            <w:r w:rsidRPr="00202105">
              <w:rPr>
                <w:lang w:eastAsia="zh-CN"/>
              </w:rPr>
              <w:t>-</w:t>
            </w:r>
          </w:p>
        </w:tc>
        <w:tc>
          <w:tcPr>
            <w:tcW w:w="850" w:type="dxa"/>
          </w:tcPr>
          <w:p w14:paraId="6FC99EFD" w14:textId="01598A4A" w:rsidR="00BA1B64" w:rsidRPr="00202105" w:rsidRDefault="00BA1B64" w:rsidP="009D4432">
            <w:pPr>
              <w:pStyle w:val="TAC"/>
              <w:rPr>
                <w:lang w:eastAsia="zh-CN"/>
              </w:rPr>
            </w:pPr>
            <w:r w:rsidRPr="00202105">
              <w:rPr>
                <w:lang w:eastAsia="zh-CN"/>
              </w:rPr>
              <w:t>-</w:t>
            </w:r>
          </w:p>
        </w:tc>
      </w:tr>
      <w:tr w:rsidR="006650EB" w:rsidRPr="00202105" w14:paraId="43603DD3" w14:textId="77777777" w:rsidTr="00A2636B">
        <w:trPr>
          <w:jc w:val="center"/>
        </w:trPr>
        <w:tc>
          <w:tcPr>
            <w:tcW w:w="534" w:type="dxa"/>
          </w:tcPr>
          <w:p w14:paraId="255E37ED" w14:textId="59E7F468" w:rsidR="006650EB" w:rsidRPr="00202105" w:rsidRDefault="006650EB" w:rsidP="009D4432">
            <w:pPr>
              <w:pStyle w:val="TAC"/>
              <w:rPr>
                <w:lang w:eastAsia="zh-CN"/>
              </w:rPr>
            </w:pPr>
            <w:r w:rsidRPr="00202105">
              <w:rPr>
                <w:lang w:eastAsia="zh-CN"/>
              </w:rPr>
              <w:t>10B</w:t>
            </w:r>
          </w:p>
        </w:tc>
        <w:tc>
          <w:tcPr>
            <w:tcW w:w="4110" w:type="dxa"/>
          </w:tcPr>
          <w:p w14:paraId="2A943798" w14:textId="32981F9C" w:rsidR="006650EB" w:rsidRPr="00202105" w:rsidRDefault="006650EB" w:rsidP="009D4432">
            <w:pPr>
              <w:pStyle w:val="TAL"/>
            </w:pPr>
            <w:r w:rsidRPr="00202105">
              <w:t>Make the UE attempt to establish a PDU session. This can be done by an AT/MMI command.</w:t>
            </w:r>
          </w:p>
        </w:tc>
        <w:tc>
          <w:tcPr>
            <w:tcW w:w="709" w:type="dxa"/>
          </w:tcPr>
          <w:p w14:paraId="13259A6A" w14:textId="110177BF" w:rsidR="006650EB" w:rsidRPr="00202105" w:rsidRDefault="006650EB" w:rsidP="009D4432">
            <w:pPr>
              <w:pStyle w:val="TAC"/>
              <w:rPr>
                <w:lang w:eastAsia="zh-CN"/>
              </w:rPr>
            </w:pPr>
            <w:r w:rsidRPr="00202105">
              <w:rPr>
                <w:rFonts w:eastAsia="SimSun"/>
                <w:lang w:eastAsia="zh-CN"/>
              </w:rPr>
              <w:t>-</w:t>
            </w:r>
          </w:p>
        </w:tc>
        <w:tc>
          <w:tcPr>
            <w:tcW w:w="2833" w:type="dxa"/>
          </w:tcPr>
          <w:p w14:paraId="24A17FF8" w14:textId="005B8639" w:rsidR="006650EB" w:rsidRPr="00202105" w:rsidRDefault="006650EB" w:rsidP="009D4432">
            <w:pPr>
              <w:pStyle w:val="TAL"/>
              <w:rPr>
                <w:lang w:eastAsia="zh-CN"/>
              </w:rPr>
            </w:pPr>
            <w:r w:rsidRPr="00202105">
              <w:rPr>
                <w:rFonts w:eastAsia="SimSun"/>
                <w:lang w:eastAsia="zh-CN"/>
              </w:rPr>
              <w:t>-</w:t>
            </w:r>
          </w:p>
        </w:tc>
        <w:tc>
          <w:tcPr>
            <w:tcW w:w="567" w:type="dxa"/>
          </w:tcPr>
          <w:p w14:paraId="62B70E0E" w14:textId="5238F626" w:rsidR="006650EB" w:rsidRPr="00202105" w:rsidRDefault="006650EB" w:rsidP="009D4432">
            <w:pPr>
              <w:pStyle w:val="TAC"/>
              <w:rPr>
                <w:lang w:eastAsia="zh-CN"/>
              </w:rPr>
            </w:pPr>
            <w:r w:rsidRPr="00202105">
              <w:rPr>
                <w:rFonts w:eastAsia="SimSun"/>
                <w:lang w:eastAsia="zh-CN"/>
              </w:rPr>
              <w:t>-</w:t>
            </w:r>
          </w:p>
        </w:tc>
        <w:tc>
          <w:tcPr>
            <w:tcW w:w="850" w:type="dxa"/>
          </w:tcPr>
          <w:p w14:paraId="23A31B6F" w14:textId="6E47E78B" w:rsidR="006650EB" w:rsidRPr="00202105" w:rsidRDefault="006650EB" w:rsidP="009D4432">
            <w:pPr>
              <w:pStyle w:val="TAC"/>
              <w:rPr>
                <w:lang w:eastAsia="zh-CN"/>
              </w:rPr>
            </w:pPr>
            <w:r w:rsidRPr="00202105">
              <w:rPr>
                <w:rFonts w:eastAsia="SimSun"/>
                <w:lang w:eastAsia="zh-CN"/>
              </w:rPr>
              <w:t>-</w:t>
            </w:r>
          </w:p>
        </w:tc>
      </w:tr>
      <w:tr w:rsidR="006650EB" w:rsidRPr="00202105" w14:paraId="75699EC8" w14:textId="77777777" w:rsidTr="00A2636B">
        <w:trPr>
          <w:jc w:val="center"/>
        </w:trPr>
        <w:tc>
          <w:tcPr>
            <w:tcW w:w="534" w:type="dxa"/>
          </w:tcPr>
          <w:p w14:paraId="290D3FD5" w14:textId="578AC29F" w:rsidR="006650EB" w:rsidRPr="00202105" w:rsidRDefault="006650EB" w:rsidP="009D4432">
            <w:pPr>
              <w:pStyle w:val="TAC"/>
              <w:rPr>
                <w:lang w:eastAsia="zh-CN"/>
              </w:rPr>
            </w:pPr>
            <w:r w:rsidRPr="00202105">
              <w:rPr>
                <w:lang w:eastAsia="zh-CN"/>
              </w:rPr>
              <w:t>10C</w:t>
            </w:r>
          </w:p>
        </w:tc>
        <w:tc>
          <w:tcPr>
            <w:tcW w:w="4110" w:type="dxa"/>
          </w:tcPr>
          <w:p w14:paraId="7C569602" w14:textId="015922CF" w:rsidR="006650EB" w:rsidRPr="00202105" w:rsidRDefault="006650EB" w:rsidP="009D4432">
            <w:pPr>
              <w:pStyle w:val="TAL"/>
            </w:pPr>
            <w:r w:rsidRPr="00202105">
              <w:t>Check: Does the UE transmit an RRCSetupRequest message within 21s on NR Cell 12? (Note3)</w:t>
            </w:r>
          </w:p>
        </w:tc>
        <w:tc>
          <w:tcPr>
            <w:tcW w:w="709" w:type="dxa"/>
          </w:tcPr>
          <w:p w14:paraId="20C5BD72" w14:textId="539918E5" w:rsidR="006650EB" w:rsidRPr="00202105" w:rsidRDefault="006650EB" w:rsidP="009D4432">
            <w:pPr>
              <w:pStyle w:val="TAC"/>
              <w:rPr>
                <w:lang w:eastAsia="zh-CN"/>
              </w:rPr>
            </w:pPr>
            <w:r w:rsidRPr="00202105">
              <w:rPr>
                <w:rFonts w:eastAsia="SimSun"/>
              </w:rPr>
              <w:t>--&gt;</w:t>
            </w:r>
          </w:p>
        </w:tc>
        <w:tc>
          <w:tcPr>
            <w:tcW w:w="2833" w:type="dxa"/>
          </w:tcPr>
          <w:p w14:paraId="5D01757C" w14:textId="335CDDCA"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1C05034B" w14:textId="0CB55019" w:rsidR="006650EB" w:rsidRPr="00202105" w:rsidRDefault="006650EB" w:rsidP="009D4432">
            <w:pPr>
              <w:pStyle w:val="TAC"/>
              <w:rPr>
                <w:lang w:eastAsia="zh-CN"/>
              </w:rPr>
            </w:pPr>
            <w:r w:rsidRPr="00202105">
              <w:rPr>
                <w:rFonts w:eastAsia="SimSun"/>
              </w:rPr>
              <w:t>1</w:t>
            </w:r>
          </w:p>
        </w:tc>
        <w:tc>
          <w:tcPr>
            <w:tcW w:w="850" w:type="dxa"/>
          </w:tcPr>
          <w:p w14:paraId="075C27A5" w14:textId="22CE8E06" w:rsidR="006650EB" w:rsidRPr="00202105" w:rsidRDefault="006650EB" w:rsidP="009D4432">
            <w:pPr>
              <w:pStyle w:val="TAC"/>
              <w:rPr>
                <w:lang w:eastAsia="zh-CN"/>
              </w:rPr>
            </w:pPr>
            <w:r w:rsidRPr="00202105">
              <w:rPr>
                <w:rFonts w:eastAsia="SimSun"/>
              </w:rPr>
              <w:t>F</w:t>
            </w:r>
          </w:p>
        </w:tc>
      </w:tr>
      <w:tr w:rsidR="006650EB" w:rsidRPr="00202105" w14:paraId="53C7FD8E" w14:textId="77777777" w:rsidTr="00A2636B">
        <w:trPr>
          <w:jc w:val="center"/>
        </w:trPr>
        <w:tc>
          <w:tcPr>
            <w:tcW w:w="534" w:type="dxa"/>
          </w:tcPr>
          <w:p w14:paraId="3A0C6E45" w14:textId="692B45D5" w:rsidR="006650EB" w:rsidRPr="00202105" w:rsidRDefault="006650EB" w:rsidP="009D4432">
            <w:pPr>
              <w:pStyle w:val="TAC"/>
              <w:rPr>
                <w:lang w:eastAsia="zh-CN"/>
              </w:rPr>
            </w:pPr>
            <w:r w:rsidRPr="00202105">
              <w:rPr>
                <w:lang w:eastAsia="zh-CN"/>
              </w:rPr>
              <w:t>10D</w:t>
            </w:r>
          </w:p>
        </w:tc>
        <w:tc>
          <w:tcPr>
            <w:tcW w:w="4110" w:type="dxa"/>
          </w:tcPr>
          <w:p w14:paraId="09EF10BB" w14:textId="3C22EB6C" w:rsidR="006650EB" w:rsidRPr="00202105" w:rsidRDefault="006650EB" w:rsidP="009D4432">
            <w:pPr>
              <w:pStyle w:val="TAL"/>
            </w:pPr>
            <w:r w:rsidRPr="00202105">
              <w:t>SS changes SIB1 of NR Cell 12 according to Table 11.3.5.3.3-2 and sends Short Message on PDCCH using P-RNTI.</w:t>
            </w:r>
          </w:p>
        </w:tc>
        <w:tc>
          <w:tcPr>
            <w:tcW w:w="709" w:type="dxa"/>
          </w:tcPr>
          <w:p w14:paraId="33618A3C" w14:textId="22AE6F6B" w:rsidR="006650EB" w:rsidRPr="00202105" w:rsidRDefault="006650EB" w:rsidP="009D4432">
            <w:pPr>
              <w:pStyle w:val="TAC"/>
              <w:rPr>
                <w:lang w:eastAsia="zh-CN"/>
              </w:rPr>
            </w:pPr>
            <w:r w:rsidRPr="00202105">
              <w:rPr>
                <w:rFonts w:eastAsia="SimSun"/>
                <w:lang w:eastAsia="zh-CN"/>
              </w:rPr>
              <w:t>-</w:t>
            </w:r>
          </w:p>
        </w:tc>
        <w:tc>
          <w:tcPr>
            <w:tcW w:w="2833" w:type="dxa"/>
          </w:tcPr>
          <w:p w14:paraId="4000F165" w14:textId="18F525E7" w:rsidR="006650EB" w:rsidRPr="00202105" w:rsidRDefault="006650EB" w:rsidP="009D4432">
            <w:pPr>
              <w:pStyle w:val="TAL"/>
              <w:rPr>
                <w:lang w:eastAsia="zh-CN"/>
              </w:rPr>
            </w:pPr>
            <w:r w:rsidRPr="00202105">
              <w:rPr>
                <w:rFonts w:eastAsia="SimSun"/>
                <w:lang w:eastAsia="zh-CN"/>
              </w:rPr>
              <w:t>-</w:t>
            </w:r>
          </w:p>
        </w:tc>
        <w:tc>
          <w:tcPr>
            <w:tcW w:w="567" w:type="dxa"/>
          </w:tcPr>
          <w:p w14:paraId="7F39821C" w14:textId="0FBBD414" w:rsidR="006650EB" w:rsidRPr="00202105" w:rsidRDefault="006650EB" w:rsidP="009D4432">
            <w:pPr>
              <w:pStyle w:val="TAC"/>
              <w:rPr>
                <w:lang w:eastAsia="zh-CN"/>
              </w:rPr>
            </w:pPr>
            <w:r w:rsidRPr="00202105">
              <w:rPr>
                <w:rFonts w:eastAsia="SimSun"/>
                <w:lang w:eastAsia="zh-CN"/>
              </w:rPr>
              <w:t>-</w:t>
            </w:r>
          </w:p>
        </w:tc>
        <w:tc>
          <w:tcPr>
            <w:tcW w:w="850" w:type="dxa"/>
          </w:tcPr>
          <w:p w14:paraId="5C4164E1" w14:textId="33C3CFD8" w:rsidR="006650EB" w:rsidRPr="00202105" w:rsidRDefault="006650EB" w:rsidP="009D4432">
            <w:pPr>
              <w:pStyle w:val="TAC"/>
              <w:rPr>
                <w:lang w:eastAsia="zh-CN"/>
              </w:rPr>
            </w:pPr>
            <w:r w:rsidRPr="00202105">
              <w:rPr>
                <w:rFonts w:eastAsia="SimSun"/>
                <w:lang w:eastAsia="zh-CN"/>
              </w:rPr>
              <w:t>-</w:t>
            </w:r>
          </w:p>
        </w:tc>
      </w:tr>
      <w:tr w:rsidR="006650EB" w:rsidRPr="00202105" w14:paraId="2A358BEA" w14:textId="77777777" w:rsidTr="00A2636B">
        <w:trPr>
          <w:jc w:val="center"/>
        </w:trPr>
        <w:tc>
          <w:tcPr>
            <w:tcW w:w="534" w:type="dxa"/>
          </w:tcPr>
          <w:p w14:paraId="0DCF3ACF" w14:textId="7A095D5E" w:rsidR="006650EB" w:rsidRPr="00202105" w:rsidRDefault="006650EB" w:rsidP="009D4432">
            <w:pPr>
              <w:pStyle w:val="TAC"/>
              <w:rPr>
                <w:lang w:eastAsia="zh-CN"/>
              </w:rPr>
            </w:pPr>
            <w:r w:rsidRPr="00202105">
              <w:rPr>
                <w:lang w:eastAsia="zh-CN"/>
              </w:rPr>
              <w:t>10E</w:t>
            </w:r>
          </w:p>
        </w:tc>
        <w:tc>
          <w:tcPr>
            <w:tcW w:w="4110" w:type="dxa"/>
          </w:tcPr>
          <w:p w14:paraId="620FCA13" w14:textId="544FDF6D" w:rsidR="006650EB" w:rsidRPr="00202105" w:rsidRDefault="006650EB" w:rsidP="009D4432">
            <w:pPr>
              <w:pStyle w:val="TAL"/>
            </w:pPr>
            <w:r w:rsidRPr="00202105">
              <w:t>Start Timer=28 sec. (Note4)</w:t>
            </w:r>
          </w:p>
        </w:tc>
        <w:tc>
          <w:tcPr>
            <w:tcW w:w="709" w:type="dxa"/>
          </w:tcPr>
          <w:p w14:paraId="12C8218F" w14:textId="173B313E" w:rsidR="006650EB" w:rsidRPr="00202105" w:rsidRDefault="006650EB" w:rsidP="009D4432">
            <w:pPr>
              <w:pStyle w:val="TAC"/>
              <w:rPr>
                <w:lang w:eastAsia="zh-CN"/>
              </w:rPr>
            </w:pPr>
            <w:r w:rsidRPr="00202105">
              <w:rPr>
                <w:rFonts w:eastAsia="SimSun"/>
                <w:lang w:eastAsia="zh-CN"/>
              </w:rPr>
              <w:t>-</w:t>
            </w:r>
          </w:p>
        </w:tc>
        <w:tc>
          <w:tcPr>
            <w:tcW w:w="2833" w:type="dxa"/>
          </w:tcPr>
          <w:p w14:paraId="22BC1895" w14:textId="54DCC66D" w:rsidR="006650EB" w:rsidRPr="00202105" w:rsidRDefault="006650EB" w:rsidP="009D4432">
            <w:pPr>
              <w:pStyle w:val="TAL"/>
              <w:rPr>
                <w:lang w:eastAsia="zh-CN"/>
              </w:rPr>
            </w:pPr>
            <w:r w:rsidRPr="00202105">
              <w:rPr>
                <w:rFonts w:eastAsia="SimSun"/>
                <w:lang w:eastAsia="zh-CN"/>
              </w:rPr>
              <w:t>-</w:t>
            </w:r>
          </w:p>
        </w:tc>
        <w:tc>
          <w:tcPr>
            <w:tcW w:w="567" w:type="dxa"/>
          </w:tcPr>
          <w:p w14:paraId="2507D75C" w14:textId="34B53890" w:rsidR="006650EB" w:rsidRPr="00202105" w:rsidRDefault="006650EB" w:rsidP="009D4432">
            <w:pPr>
              <w:pStyle w:val="TAC"/>
              <w:rPr>
                <w:lang w:eastAsia="zh-CN"/>
              </w:rPr>
            </w:pPr>
            <w:r w:rsidRPr="00202105">
              <w:rPr>
                <w:rFonts w:eastAsia="SimSun"/>
                <w:lang w:eastAsia="zh-CN"/>
              </w:rPr>
              <w:t>-</w:t>
            </w:r>
          </w:p>
        </w:tc>
        <w:tc>
          <w:tcPr>
            <w:tcW w:w="850" w:type="dxa"/>
          </w:tcPr>
          <w:p w14:paraId="38DDA5FC" w14:textId="2747B48C" w:rsidR="006650EB" w:rsidRPr="00202105" w:rsidRDefault="006650EB" w:rsidP="009D4432">
            <w:pPr>
              <w:pStyle w:val="TAC"/>
              <w:rPr>
                <w:lang w:eastAsia="zh-CN"/>
              </w:rPr>
            </w:pPr>
            <w:r w:rsidRPr="00202105">
              <w:rPr>
                <w:rFonts w:eastAsia="SimSun"/>
                <w:lang w:eastAsia="zh-CN"/>
              </w:rPr>
              <w:t>-</w:t>
            </w:r>
          </w:p>
        </w:tc>
      </w:tr>
      <w:tr w:rsidR="006650EB" w:rsidRPr="00202105" w14:paraId="5B5E9E13" w14:textId="77777777" w:rsidTr="00A2636B">
        <w:trPr>
          <w:jc w:val="center"/>
        </w:trPr>
        <w:tc>
          <w:tcPr>
            <w:tcW w:w="534" w:type="dxa"/>
          </w:tcPr>
          <w:p w14:paraId="7EC2DB6B" w14:textId="04E6163C" w:rsidR="006650EB" w:rsidRPr="00202105" w:rsidRDefault="006650EB" w:rsidP="009D4432">
            <w:pPr>
              <w:pStyle w:val="TAC"/>
              <w:rPr>
                <w:lang w:eastAsia="zh-CN"/>
              </w:rPr>
            </w:pPr>
            <w:r w:rsidRPr="00202105">
              <w:rPr>
                <w:lang w:eastAsia="zh-CN"/>
              </w:rPr>
              <w:t>-</w:t>
            </w:r>
          </w:p>
        </w:tc>
        <w:tc>
          <w:tcPr>
            <w:tcW w:w="4110" w:type="dxa"/>
          </w:tcPr>
          <w:p w14:paraId="1468A1E4" w14:textId="09EFB831" w:rsidR="006650EB" w:rsidRPr="00202105" w:rsidRDefault="006650EB" w:rsidP="009D4432">
            <w:pPr>
              <w:pStyle w:val="TAL"/>
            </w:pPr>
            <w:r w:rsidRPr="00202105">
              <w:t>EXCEPTION: Steps 10Ea1-10Eb3 describes optional behaviour that depends on the UE implementation.</w:t>
            </w:r>
          </w:p>
        </w:tc>
        <w:tc>
          <w:tcPr>
            <w:tcW w:w="709" w:type="dxa"/>
          </w:tcPr>
          <w:p w14:paraId="0D1771C9" w14:textId="4C79F2B6" w:rsidR="006650EB" w:rsidRPr="00202105" w:rsidRDefault="006650EB" w:rsidP="009D4432">
            <w:pPr>
              <w:pStyle w:val="TAC"/>
              <w:rPr>
                <w:lang w:eastAsia="zh-CN"/>
              </w:rPr>
            </w:pPr>
            <w:r w:rsidRPr="00202105">
              <w:rPr>
                <w:rFonts w:eastAsia="SimSun"/>
                <w:lang w:eastAsia="zh-CN"/>
              </w:rPr>
              <w:t>-</w:t>
            </w:r>
          </w:p>
        </w:tc>
        <w:tc>
          <w:tcPr>
            <w:tcW w:w="2833" w:type="dxa"/>
          </w:tcPr>
          <w:p w14:paraId="5774EA35" w14:textId="7D6111D2" w:rsidR="006650EB" w:rsidRPr="00202105" w:rsidRDefault="006650EB" w:rsidP="009D4432">
            <w:pPr>
              <w:pStyle w:val="TAL"/>
              <w:rPr>
                <w:lang w:eastAsia="zh-CN"/>
              </w:rPr>
            </w:pPr>
            <w:r w:rsidRPr="00202105">
              <w:rPr>
                <w:rFonts w:eastAsia="SimSun"/>
                <w:lang w:eastAsia="zh-CN"/>
              </w:rPr>
              <w:t>-</w:t>
            </w:r>
          </w:p>
        </w:tc>
        <w:tc>
          <w:tcPr>
            <w:tcW w:w="567" w:type="dxa"/>
          </w:tcPr>
          <w:p w14:paraId="3B49EA51" w14:textId="0FF5A01A" w:rsidR="006650EB" w:rsidRPr="00202105" w:rsidRDefault="006650EB" w:rsidP="009D4432">
            <w:pPr>
              <w:pStyle w:val="TAC"/>
              <w:rPr>
                <w:lang w:eastAsia="zh-CN"/>
              </w:rPr>
            </w:pPr>
            <w:r w:rsidRPr="00202105">
              <w:rPr>
                <w:rFonts w:eastAsia="SimSun"/>
                <w:lang w:eastAsia="zh-CN"/>
              </w:rPr>
              <w:t>-</w:t>
            </w:r>
          </w:p>
        </w:tc>
        <w:tc>
          <w:tcPr>
            <w:tcW w:w="850" w:type="dxa"/>
          </w:tcPr>
          <w:p w14:paraId="1DAEF0F5" w14:textId="5D0BADD5" w:rsidR="006650EB" w:rsidRPr="00202105" w:rsidRDefault="006650EB" w:rsidP="009D4432">
            <w:pPr>
              <w:pStyle w:val="TAC"/>
              <w:rPr>
                <w:lang w:eastAsia="zh-CN"/>
              </w:rPr>
            </w:pPr>
            <w:r w:rsidRPr="00202105">
              <w:rPr>
                <w:rFonts w:eastAsia="SimSun"/>
                <w:lang w:eastAsia="zh-CN"/>
              </w:rPr>
              <w:t>-</w:t>
            </w:r>
          </w:p>
        </w:tc>
      </w:tr>
      <w:tr w:rsidR="006650EB" w:rsidRPr="00202105" w14:paraId="2C46B170" w14:textId="77777777" w:rsidTr="00A2636B">
        <w:trPr>
          <w:jc w:val="center"/>
        </w:trPr>
        <w:tc>
          <w:tcPr>
            <w:tcW w:w="534" w:type="dxa"/>
          </w:tcPr>
          <w:p w14:paraId="71F3856E" w14:textId="24189A8C" w:rsidR="006650EB" w:rsidRPr="00202105" w:rsidRDefault="006650EB" w:rsidP="009D4432">
            <w:pPr>
              <w:pStyle w:val="TAC"/>
              <w:rPr>
                <w:lang w:eastAsia="zh-CN"/>
              </w:rPr>
            </w:pPr>
            <w:r w:rsidRPr="00202105">
              <w:rPr>
                <w:lang w:eastAsia="zh-CN"/>
              </w:rPr>
              <w:t>10Ea1</w:t>
            </w:r>
          </w:p>
        </w:tc>
        <w:tc>
          <w:tcPr>
            <w:tcW w:w="4110" w:type="dxa"/>
          </w:tcPr>
          <w:p w14:paraId="2652CA9E" w14:textId="5EEDC25A" w:rsidR="006650EB" w:rsidRPr="00202105" w:rsidRDefault="006650EB" w:rsidP="009D4432">
            <w:pPr>
              <w:pStyle w:val="TAL"/>
            </w:pPr>
            <w:r w:rsidRPr="00202105">
              <w:t>Check: Does the UE transmit an RRCSetupRequest message and establishmentCause is set to mo-Data?</w:t>
            </w:r>
          </w:p>
        </w:tc>
        <w:tc>
          <w:tcPr>
            <w:tcW w:w="709" w:type="dxa"/>
          </w:tcPr>
          <w:p w14:paraId="5133DA67" w14:textId="6245DA33" w:rsidR="006650EB" w:rsidRPr="00202105" w:rsidRDefault="006650EB" w:rsidP="009D4432">
            <w:pPr>
              <w:pStyle w:val="TAC"/>
              <w:rPr>
                <w:lang w:eastAsia="zh-CN"/>
              </w:rPr>
            </w:pPr>
            <w:r w:rsidRPr="00202105">
              <w:rPr>
                <w:rFonts w:eastAsia="SimSun"/>
              </w:rPr>
              <w:t>--&gt;</w:t>
            </w:r>
          </w:p>
        </w:tc>
        <w:tc>
          <w:tcPr>
            <w:tcW w:w="2833" w:type="dxa"/>
          </w:tcPr>
          <w:p w14:paraId="4D4E7470" w14:textId="2CD0B8C3"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55D5D06B" w14:textId="5E4CC956" w:rsidR="006650EB" w:rsidRPr="00202105" w:rsidRDefault="006650EB" w:rsidP="009D4432">
            <w:pPr>
              <w:pStyle w:val="TAC"/>
              <w:rPr>
                <w:lang w:eastAsia="zh-CN"/>
              </w:rPr>
            </w:pPr>
            <w:r w:rsidRPr="00202105">
              <w:rPr>
                <w:rFonts w:eastAsia="SimSun"/>
              </w:rPr>
              <w:t>1</w:t>
            </w:r>
          </w:p>
        </w:tc>
        <w:tc>
          <w:tcPr>
            <w:tcW w:w="850" w:type="dxa"/>
          </w:tcPr>
          <w:p w14:paraId="06A969A6" w14:textId="42D4C06F" w:rsidR="006650EB" w:rsidRPr="00202105" w:rsidRDefault="006650EB" w:rsidP="009D4432">
            <w:pPr>
              <w:pStyle w:val="TAC"/>
              <w:rPr>
                <w:lang w:eastAsia="zh-CN"/>
              </w:rPr>
            </w:pPr>
            <w:r w:rsidRPr="00202105">
              <w:rPr>
                <w:rFonts w:eastAsia="SimSun"/>
              </w:rPr>
              <w:t>P</w:t>
            </w:r>
          </w:p>
        </w:tc>
      </w:tr>
      <w:tr w:rsidR="006650EB" w:rsidRPr="00202105" w14:paraId="7E318D85" w14:textId="77777777" w:rsidTr="00A2636B">
        <w:trPr>
          <w:jc w:val="center"/>
        </w:trPr>
        <w:tc>
          <w:tcPr>
            <w:tcW w:w="534" w:type="dxa"/>
          </w:tcPr>
          <w:p w14:paraId="09889CDD" w14:textId="76E73425" w:rsidR="006650EB" w:rsidRPr="00202105" w:rsidRDefault="006650EB" w:rsidP="009D4432">
            <w:pPr>
              <w:pStyle w:val="TAC"/>
              <w:rPr>
                <w:lang w:eastAsia="zh-CN"/>
              </w:rPr>
            </w:pPr>
            <w:r w:rsidRPr="00202105">
              <w:rPr>
                <w:lang w:eastAsia="zh-CN"/>
              </w:rPr>
              <w:t>10Ea2</w:t>
            </w:r>
          </w:p>
        </w:tc>
        <w:tc>
          <w:tcPr>
            <w:tcW w:w="4110" w:type="dxa"/>
          </w:tcPr>
          <w:p w14:paraId="58F685C7" w14:textId="1EC856C5" w:rsidR="006650EB" w:rsidRPr="00202105" w:rsidRDefault="006650EB" w:rsidP="009D4432">
            <w:pPr>
              <w:pStyle w:val="TAL"/>
            </w:pPr>
            <w:r w:rsidRPr="00202105">
              <w:t>Stop Timer=28 sec.</w:t>
            </w:r>
          </w:p>
        </w:tc>
        <w:tc>
          <w:tcPr>
            <w:tcW w:w="709" w:type="dxa"/>
          </w:tcPr>
          <w:p w14:paraId="047705AE" w14:textId="06B589A1" w:rsidR="006650EB" w:rsidRPr="00202105" w:rsidRDefault="006650EB" w:rsidP="009D4432">
            <w:pPr>
              <w:pStyle w:val="TAC"/>
              <w:rPr>
                <w:lang w:eastAsia="zh-CN"/>
              </w:rPr>
            </w:pPr>
            <w:r w:rsidRPr="00202105">
              <w:rPr>
                <w:rFonts w:eastAsia="SimSun"/>
                <w:lang w:eastAsia="zh-CN"/>
              </w:rPr>
              <w:t>-</w:t>
            </w:r>
          </w:p>
        </w:tc>
        <w:tc>
          <w:tcPr>
            <w:tcW w:w="2833" w:type="dxa"/>
          </w:tcPr>
          <w:p w14:paraId="65218447" w14:textId="7D6D9297" w:rsidR="006650EB" w:rsidRPr="00202105" w:rsidRDefault="006650EB" w:rsidP="009D4432">
            <w:pPr>
              <w:pStyle w:val="TAL"/>
              <w:rPr>
                <w:lang w:eastAsia="zh-CN"/>
              </w:rPr>
            </w:pPr>
            <w:r w:rsidRPr="00202105">
              <w:rPr>
                <w:rFonts w:eastAsia="SimSun"/>
                <w:lang w:eastAsia="zh-CN"/>
              </w:rPr>
              <w:t>-</w:t>
            </w:r>
          </w:p>
        </w:tc>
        <w:tc>
          <w:tcPr>
            <w:tcW w:w="567" w:type="dxa"/>
          </w:tcPr>
          <w:p w14:paraId="51DC8E1B" w14:textId="6F9DB864" w:rsidR="006650EB" w:rsidRPr="00202105" w:rsidRDefault="006650EB" w:rsidP="009D4432">
            <w:pPr>
              <w:pStyle w:val="TAC"/>
              <w:rPr>
                <w:lang w:eastAsia="zh-CN"/>
              </w:rPr>
            </w:pPr>
            <w:r w:rsidRPr="00202105">
              <w:rPr>
                <w:rFonts w:eastAsia="SimSun"/>
                <w:lang w:eastAsia="zh-CN"/>
              </w:rPr>
              <w:t>-</w:t>
            </w:r>
          </w:p>
        </w:tc>
        <w:tc>
          <w:tcPr>
            <w:tcW w:w="850" w:type="dxa"/>
          </w:tcPr>
          <w:p w14:paraId="15447462" w14:textId="10B7D92E" w:rsidR="006650EB" w:rsidRPr="00202105" w:rsidRDefault="006650EB" w:rsidP="009D4432">
            <w:pPr>
              <w:pStyle w:val="TAC"/>
              <w:rPr>
                <w:lang w:eastAsia="zh-CN"/>
              </w:rPr>
            </w:pPr>
            <w:r w:rsidRPr="00202105">
              <w:rPr>
                <w:rFonts w:eastAsia="SimSun"/>
                <w:lang w:eastAsia="zh-CN"/>
              </w:rPr>
              <w:t>-</w:t>
            </w:r>
          </w:p>
        </w:tc>
      </w:tr>
      <w:tr w:rsidR="006650EB" w:rsidRPr="00202105" w14:paraId="77AE4F8C" w14:textId="77777777" w:rsidTr="00A2636B">
        <w:trPr>
          <w:jc w:val="center"/>
        </w:trPr>
        <w:tc>
          <w:tcPr>
            <w:tcW w:w="534" w:type="dxa"/>
          </w:tcPr>
          <w:p w14:paraId="4A0412D2" w14:textId="78136F22" w:rsidR="006650EB" w:rsidRPr="00202105" w:rsidRDefault="006650EB" w:rsidP="009D4432">
            <w:pPr>
              <w:pStyle w:val="TAC"/>
              <w:rPr>
                <w:lang w:eastAsia="zh-CN"/>
              </w:rPr>
            </w:pPr>
            <w:r w:rsidRPr="00202105">
              <w:rPr>
                <w:lang w:eastAsia="zh-CN"/>
              </w:rPr>
              <w:t>10eb1</w:t>
            </w:r>
          </w:p>
        </w:tc>
        <w:tc>
          <w:tcPr>
            <w:tcW w:w="4110" w:type="dxa"/>
          </w:tcPr>
          <w:p w14:paraId="1952E68C" w14:textId="1C9B58C0" w:rsidR="006650EB" w:rsidRPr="00202105" w:rsidRDefault="006650EB" w:rsidP="009D4432">
            <w:pPr>
              <w:pStyle w:val="TAL"/>
            </w:pPr>
            <w:r w:rsidRPr="00202105">
              <w:t>Timer=28 sec expires</w:t>
            </w:r>
          </w:p>
        </w:tc>
        <w:tc>
          <w:tcPr>
            <w:tcW w:w="709" w:type="dxa"/>
          </w:tcPr>
          <w:p w14:paraId="1C633DB0" w14:textId="0EA878B9" w:rsidR="006650EB" w:rsidRPr="00202105" w:rsidRDefault="006650EB" w:rsidP="009D4432">
            <w:pPr>
              <w:pStyle w:val="TAC"/>
              <w:rPr>
                <w:lang w:eastAsia="zh-CN"/>
              </w:rPr>
            </w:pPr>
            <w:r w:rsidRPr="00202105">
              <w:rPr>
                <w:rFonts w:eastAsia="SimSun"/>
                <w:lang w:eastAsia="zh-CN"/>
              </w:rPr>
              <w:t>-</w:t>
            </w:r>
          </w:p>
        </w:tc>
        <w:tc>
          <w:tcPr>
            <w:tcW w:w="2833" w:type="dxa"/>
          </w:tcPr>
          <w:p w14:paraId="26423E97" w14:textId="702C02CF" w:rsidR="006650EB" w:rsidRPr="00202105" w:rsidRDefault="006650EB" w:rsidP="009D4432">
            <w:pPr>
              <w:pStyle w:val="TAL"/>
              <w:rPr>
                <w:lang w:eastAsia="zh-CN"/>
              </w:rPr>
            </w:pPr>
            <w:r w:rsidRPr="00202105">
              <w:rPr>
                <w:rFonts w:eastAsia="SimSun"/>
                <w:lang w:eastAsia="zh-CN"/>
              </w:rPr>
              <w:t>-</w:t>
            </w:r>
          </w:p>
        </w:tc>
        <w:tc>
          <w:tcPr>
            <w:tcW w:w="567" w:type="dxa"/>
          </w:tcPr>
          <w:p w14:paraId="5667DC6E" w14:textId="6374A27A" w:rsidR="006650EB" w:rsidRPr="00202105" w:rsidRDefault="006650EB" w:rsidP="009D4432">
            <w:pPr>
              <w:pStyle w:val="TAC"/>
              <w:rPr>
                <w:lang w:eastAsia="zh-CN"/>
              </w:rPr>
            </w:pPr>
            <w:r w:rsidRPr="00202105">
              <w:rPr>
                <w:rFonts w:eastAsia="SimSun"/>
                <w:lang w:eastAsia="zh-CN"/>
              </w:rPr>
              <w:t>-</w:t>
            </w:r>
          </w:p>
        </w:tc>
        <w:tc>
          <w:tcPr>
            <w:tcW w:w="850" w:type="dxa"/>
          </w:tcPr>
          <w:p w14:paraId="69803CED" w14:textId="0C8A1617" w:rsidR="006650EB" w:rsidRPr="00202105" w:rsidRDefault="006650EB" w:rsidP="009D4432">
            <w:pPr>
              <w:pStyle w:val="TAC"/>
              <w:rPr>
                <w:lang w:eastAsia="zh-CN"/>
              </w:rPr>
            </w:pPr>
            <w:r w:rsidRPr="00202105">
              <w:rPr>
                <w:rFonts w:eastAsia="SimSun"/>
                <w:lang w:eastAsia="zh-CN"/>
              </w:rPr>
              <w:t>-</w:t>
            </w:r>
          </w:p>
        </w:tc>
      </w:tr>
      <w:tr w:rsidR="006650EB" w:rsidRPr="00202105" w14:paraId="557BE28E" w14:textId="77777777" w:rsidTr="00A2636B">
        <w:trPr>
          <w:jc w:val="center"/>
        </w:trPr>
        <w:tc>
          <w:tcPr>
            <w:tcW w:w="534" w:type="dxa"/>
          </w:tcPr>
          <w:p w14:paraId="26B4F852" w14:textId="287E15D2" w:rsidR="006650EB" w:rsidRPr="00202105" w:rsidRDefault="006650EB" w:rsidP="009D4432">
            <w:pPr>
              <w:pStyle w:val="TAC"/>
              <w:rPr>
                <w:lang w:eastAsia="zh-CN"/>
              </w:rPr>
            </w:pPr>
            <w:r w:rsidRPr="00202105">
              <w:rPr>
                <w:lang w:eastAsia="zh-CN"/>
              </w:rPr>
              <w:t>10Eb2</w:t>
            </w:r>
          </w:p>
        </w:tc>
        <w:tc>
          <w:tcPr>
            <w:tcW w:w="4110" w:type="dxa"/>
          </w:tcPr>
          <w:p w14:paraId="07A73005" w14:textId="0817EC3D" w:rsidR="006650EB" w:rsidRPr="00202105" w:rsidRDefault="006650EB" w:rsidP="009D4432">
            <w:pPr>
              <w:pStyle w:val="TAL"/>
            </w:pPr>
            <w:r w:rsidRPr="00202105">
              <w:t>Make the UE attempt to establish a PDU session. This can be done by an AT/MMI command.</w:t>
            </w:r>
          </w:p>
        </w:tc>
        <w:tc>
          <w:tcPr>
            <w:tcW w:w="709" w:type="dxa"/>
          </w:tcPr>
          <w:p w14:paraId="33E9D535" w14:textId="18CE9690" w:rsidR="006650EB" w:rsidRPr="00202105" w:rsidRDefault="006650EB" w:rsidP="009D4432">
            <w:pPr>
              <w:pStyle w:val="TAC"/>
              <w:rPr>
                <w:lang w:eastAsia="zh-CN"/>
              </w:rPr>
            </w:pPr>
            <w:r w:rsidRPr="00202105">
              <w:rPr>
                <w:rFonts w:eastAsia="SimSun"/>
                <w:lang w:eastAsia="zh-CN"/>
              </w:rPr>
              <w:t>-</w:t>
            </w:r>
          </w:p>
        </w:tc>
        <w:tc>
          <w:tcPr>
            <w:tcW w:w="2833" w:type="dxa"/>
          </w:tcPr>
          <w:p w14:paraId="2CA51E3C" w14:textId="4872C0D8" w:rsidR="006650EB" w:rsidRPr="00202105" w:rsidRDefault="006650EB" w:rsidP="009D4432">
            <w:pPr>
              <w:pStyle w:val="TAL"/>
              <w:rPr>
                <w:lang w:eastAsia="zh-CN"/>
              </w:rPr>
            </w:pPr>
            <w:r w:rsidRPr="00202105">
              <w:rPr>
                <w:rFonts w:eastAsia="SimSun"/>
                <w:lang w:eastAsia="zh-CN"/>
              </w:rPr>
              <w:t>-</w:t>
            </w:r>
          </w:p>
        </w:tc>
        <w:tc>
          <w:tcPr>
            <w:tcW w:w="567" w:type="dxa"/>
          </w:tcPr>
          <w:p w14:paraId="55859E51" w14:textId="755CF096" w:rsidR="006650EB" w:rsidRPr="00202105" w:rsidRDefault="006650EB" w:rsidP="009D4432">
            <w:pPr>
              <w:pStyle w:val="TAC"/>
              <w:rPr>
                <w:lang w:eastAsia="zh-CN"/>
              </w:rPr>
            </w:pPr>
            <w:r w:rsidRPr="00202105">
              <w:rPr>
                <w:rFonts w:eastAsia="SimSun"/>
                <w:lang w:eastAsia="zh-CN"/>
              </w:rPr>
              <w:t>-</w:t>
            </w:r>
          </w:p>
        </w:tc>
        <w:tc>
          <w:tcPr>
            <w:tcW w:w="850" w:type="dxa"/>
          </w:tcPr>
          <w:p w14:paraId="02175DF3" w14:textId="0986ADB2" w:rsidR="006650EB" w:rsidRPr="00202105" w:rsidRDefault="006650EB" w:rsidP="009D4432">
            <w:pPr>
              <w:pStyle w:val="TAC"/>
              <w:rPr>
                <w:lang w:eastAsia="zh-CN"/>
              </w:rPr>
            </w:pPr>
            <w:r w:rsidRPr="00202105">
              <w:rPr>
                <w:rFonts w:eastAsia="SimSun"/>
                <w:lang w:eastAsia="zh-CN"/>
              </w:rPr>
              <w:t>-</w:t>
            </w:r>
          </w:p>
        </w:tc>
      </w:tr>
      <w:tr w:rsidR="006650EB" w:rsidRPr="00202105" w14:paraId="554ACAC1" w14:textId="77777777" w:rsidTr="00A2636B">
        <w:trPr>
          <w:jc w:val="center"/>
        </w:trPr>
        <w:tc>
          <w:tcPr>
            <w:tcW w:w="534" w:type="dxa"/>
          </w:tcPr>
          <w:p w14:paraId="0FF3ECF2" w14:textId="0EC23B3E" w:rsidR="006650EB" w:rsidRPr="00202105" w:rsidRDefault="006650EB" w:rsidP="009D4432">
            <w:pPr>
              <w:pStyle w:val="TAC"/>
              <w:rPr>
                <w:lang w:eastAsia="zh-CN"/>
              </w:rPr>
            </w:pPr>
            <w:r w:rsidRPr="00202105">
              <w:rPr>
                <w:lang w:eastAsia="zh-CN"/>
              </w:rPr>
              <w:t>10Eb3</w:t>
            </w:r>
          </w:p>
        </w:tc>
        <w:tc>
          <w:tcPr>
            <w:tcW w:w="4110" w:type="dxa"/>
          </w:tcPr>
          <w:p w14:paraId="1BD5BFFB" w14:textId="4C676821" w:rsidR="006650EB" w:rsidRPr="00202105" w:rsidRDefault="006650EB" w:rsidP="009D4432">
            <w:pPr>
              <w:pStyle w:val="TAL"/>
            </w:pPr>
            <w:r w:rsidRPr="00202105">
              <w:t>Check: Does the UE transmit an RRCSetupRequest message and establishmentCause is set to mo-Data?</w:t>
            </w:r>
          </w:p>
        </w:tc>
        <w:tc>
          <w:tcPr>
            <w:tcW w:w="709" w:type="dxa"/>
          </w:tcPr>
          <w:p w14:paraId="7232BF45" w14:textId="36129314" w:rsidR="006650EB" w:rsidRPr="00202105" w:rsidRDefault="006650EB" w:rsidP="009D4432">
            <w:pPr>
              <w:pStyle w:val="TAC"/>
              <w:rPr>
                <w:lang w:eastAsia="zh-CN"/>
              </w:rPr>
            </w:pPr>
            <w:r w:rsidRPr="00202105">
              <w:rPr>
                <w:rFonts w:eastAsia="SimSun"/>
              </w:rPr>
              <w:t>--&gt;</w:t>
            </w:r>
          </w:p>
        </w:tc>
        <w:tc>
          <w:tcPr>
            <w:tcW w:w="2833" w:type="dxa"/>
          </w:tcPr>
          <w:p w14:paraId="1FE0B806" w14:textId="01A13EFC"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0B007EB2" w14:textId="21F9FF6C" w:rsidR="006650EB" w:rsidRPr="00202105" w:rsidRDefault="006650EB" w:rsidP="009D4432">
            <w:pPr>
              <w:pStyle w:val="TAC"/>
              <w:rPr>
                <w:lang w:eastAsia="zh-CN"/>
              </w:rPr>
            </w:pPr>
            <w:r w:rsidRPr="00202105">
              <w:rPr>
                <w:rFonts w:eastAsia="SimSun"/>
              </w:rPr>
              <w:t>1</w:t>
            </w:r>
          </w:p>
        </w:tc>
        <w:tc>
          <w:tcPr>
            <w:tcW w:w="850" w:type="dxa"/>
          </w:tcPr>
          <w:p w14:paraId="2D093534" w14:textId="0EC89CB8" w:rsidR="006650EB" w:rsidRPr="00202105" w:rsidRDefault="006650EB" w:rsidP="009D4432">
            <w:pPr>
              <w:pStyle w:val="TAC"/>
              <w:rPr>
                <w:lang w:eastAsia="zh-CN"/>
              </w:rPr>
            </w:pPr>
            <w:r w:rsidRPr="00202105">
              <w:rPr>
                <w:rFonts w:eastAsia="SimSun"/>
              </w:rPr>
              <w:t>P</w:t>
            </w:r>
          </w:p>
        </w:tc>
      </w:tr>
      <w:tr w:rsidR="006650EB" w:rsidRPr="00202105" w14:paraId="06DAE5FC" w14:textId="77777777" w:rsidTr="00A2636B">
        <w:trPr>
          <w:jc w:val="center"/>
        </w:trPr>
        <w:tc>
          <w:tcPr>
            <w:tcW w:w="534" w:type="dxa"/>
          </w:tcPr>
          <w:p w14:paraId="7151CE01" w14:textId="4130EC96" w:rsidR="006650EB" w:rsidRPr="00202105" w:rsidRDefault="006650EB" w:rsidP="009D4432">
            <w:pPr>
              <w:pStyle w:val="TAC"/>
              <w:rPr>
                <w:lang w:eastAsia="zh-CN"/>
              </w:rPr>
            </w:pPr>
            <w:r w:rsidRPr="00202105">
              <w:rPr>
                <w:lang w:eastAsia="zh-CN"/>
              </w:rPr>
              <w:t>10Fa1-10Fa8</w:t>
            </w:r>
          </w:p>
        </w:tc>
        <w:tc>
          <w:tcPr>
            <w:tcW w:w="4110" w:type="dxa"/>
          </w:tcPr>
          <w:p w14:paraId="6A58EFFA" w14:textId="4E25AA3B" w:rsidR="006650EB" w:rsidRPr="00202105" w:rsidRDefault="006650EB" w:rsidP="000C7966">
            <w:pPr>
              <w:pStyle w:val="TAL"/>
            </w:pPr>
            <w:r w:rsidRPr="00202105">
              <w:t>Steps 3-8 of the generic procedure for</w:t>
            </w:r>
            <w:r w:rsidR="000C7966" w:rsidRPr="00202105">
              <w:t xml:space="preserve"> </w:t>
            </w:r>
            <w:r w:rsidRPr="00202105">
              <w:t>NR RRC_Connected specified in TS 38.508-1</w:t>
            </w:r>
            <w:r w:rsidR="000C7966" w:rsidRPr="00202105">
              <w:t xml:space="preserve"> </w:t>
            </w:r>
            <w:r w:rsidRPr="00202105">
              <w:t>Table 4.5.2.2-4 are performed without RRC release.</w:t>
            </w:r>
          </w:p>
        </w:tc>
        <w:tc>
          <w:tcPr>
            <w:tcW w:w="709" w:type="dxa"/>
          </w:tcPr>
          <w:p w14:paraId="70FB2E26" w14:textId="7BD590F7" w:rsidR="006650EB" w:rsidRPr="00202105" w:rsidRDefault="006650EB" w:rsidP="009D4432">
            <w:pPr>
              <w:pStyle w:val="TAC"/>
              <w:rPr>
                <w:lang w:eastAsia="zh-CN"/>
              </w:rPr>
            </w:pPr>
            <w:r w:rsidRPr="00202105">
              <w:rPr>
                <w:rFonts w:eastAsia="SimSun"/>
                <w:lang w:eastAsia="zh-CN"/>
              </w:rPr>
              <w:t>-</w:t>
            </w:r>
          </w:p>
        </w:tc>
        <w:tc>
          <w:tcPr>
            <w:tcW w:w="2833" w:type="dxa"/>
          </w:tcPr>
          <w:p w14:paraId="6F2649F5" w14:textId="4B275C79" w:rsidR="006650EB" w:rsidRPr="00202105" w:rsidRDefault="006650EB" w:rsidP="009D4432">
            <w:pPr>
              <w:pStyle w:val="TAL"/>
              <w:rPr>
                <w:lang w:eastAsia="zh-CN"/>
              </w:rPr>
            </w:pPr>
            <w:r w:rsidRPr="00202105">
              <w:rPr>
                <w:rFonts w:eastAsia="SimSun"/>
                <w:lang w:eastAsia="zh-CN"/>
              </w:rPr>
              <w:t>-</w:t>
            </w:r>
          </w:p>
        </w:tc>
        <w:tc>
          <w:tcPr>
            <w:tcW w:w="567" w:type="dxa"/>
          </w:tcPr>
          <w:p w14:paraId="2AF03A69" w14:textId="40137AD4" w:rsidR="006650EB" w:rsidRPr="00202105" w:rsidRDefault="006650EB" w:rsidP="009D4432">
            <w:pPr>
              <w:pStyle w:val="TAC"/>
              <w:rPr>
                <w:lang w:eastAsia="zh-CN"/>
              </w:rPr>
            </w:pPr>
            <w:r w:rsidRPr="00202105">
              <w:rPr>
                <w:rFonts w:eastAsia="SimSun"/>
                <w:lang w:eastAsia="zh-CN"/>
              </w:rPr>
              <w:t>-</w:t>
            </w:r>
          </w:p>
        </w:tc>
        <w:tc>
          <w:tcPr>
            <w:tcW w:w="850" w:type="dxa"/>
          </w:tcPr>
          <w:p w14:paraId="5CFD921A" w14:textId="465BEDEF" w:rsidR="006650EB" w:rsidRPr="00202105" w:rsidRDefault="006650EB" w:rsidP="009D4432">
            <w:pPr>
              <w:pStyle w:val="TAC"/>
              <w:rPr>
                <w:lang w:eastAsia="zh-CN"/>
              </w:rPr>
            </w:pPr>
            <w:r w:rsidRPr="00202105">
              <w:rPr>
                <w:rFonts w:eastAsia="SimSun"/>
                <w:lang w:eastAsia="zh-CN"/>
              </w:rPr>
              <w:t>-</w:t>
            </w:r>
          </w:p>
        </w:tc>
      </w:tr>
      <w:tr w:rsidR="006650EB" w:rsidRPr="00202105" w14:paraId="10885C65" w14:textId="77777777" w:rsidTr="00A2636B">
        <w:trPr>
          <w:jc w:val="center"/>
        </w:trPr>
        <w:tc>
          <w:tcPr>
            <w:tcW w:w="534" w:type="dxa"/>
          </w:tcPr>
          <w:p w14:paraId="3A1DC2D0" w14:textId="4FC3B846" w:rsidR="006650EB" w:rsidRPr="00202105" w:rsidRDefault="006650EB" w:rsidP="009D4432">
            <w:pPr>
              <w:pStyle w:val="TAC"/>
              <w:rPr>
                <w:lang w:eastAsia="zh-CN"/>
              </w:rPr>
            </w:pPr>
            <w:r w:rsidRPr="00202105">
              <w:rPr>
                <w:lang w:eastAsia="zh-CN"/>
              </w:rPr>
              <w:t>10H</w:t>
            </w:r>
          </w:p>
        </w:tc>
        <w:tc>
          <w:tcPr>
            <w:tcW w:w="4110" w:type="dxa"/>
          </w:tcPr>
          <w:p w14:paraId="22C78B64" w14:textId="22813617" w:rsidR="006650EB" w:rsidRPr="00202105" w:rsidRDefault="006650EB" w:rsidP="000C7966">
            <w:pPr>
              <w:pStyle w:val="TAL"/>
            </w:pPr>
            <w:r w:rsidRPr="00202105">
              <w:t>The UE is switched off by executing generic procedure in Table 4.9.6.3-1 in TS 38.508-1 [4]</w:t>
            </w:r>
          </w:p>
        </w:tc>
        <w:tc>
          <w:tcPr>
            <w:tcW w:w="709" w:type="dxa"/>
          </w:tcPr>
          <w:p w14:paraId="5C3B4F65" w14:textId="5204CFF8" w:rsidR="006650EB" w:rsidRPr="00202105" w:rsidRDefault="006650EB" w:rsidP="009D4432">
            <w:pPr>
              <w:pStyle w:val="TAC"/>
              <w:rPr>
                <w:lang w:eastAsia="zh-CN"/>
              </w:rPr>
            </w:pPr>
            <w:r w:rsidRPr="00202105">
              <w:rPr>
                <w:rFonts w:eastAsia="SimSun"/>
                <w:lang w:eastAsia="zh-CN"/>
              </w:rPr>
              <w:t>-</w:t>
            </w:r>
          </w:p>
        </w:tc>
        <w:tc>
          <w:tcPr>
            <w:tcW w:w="2833" w:type="dxa"/>
          </w:tcPr>
          <w:p w14:paraId="6A61CE40" w14:textId="1DAB3F1A" w:rsidR="006650EB" w:rsidRPr="00202105" w:rsidRDefault="006650EB" w:rsidP="009D4432">
            <w:pPr>
              <w:pStyle w:val="TAL"/>
              <w:rPr>
                <w:lang w:eastAsia="zh-CN"/>
              </w:rPr>
            </w:pPr>
            <w:r w:rsidRPr="00202105">
              <w:rPr>
                <w:rFonts w:eastAsia="SimSun"/>
                <w:lang w:eastAsia="zh-CN"/>
              </w:rPr>
              <w:t>-</w:t>
            </w:r>
          </w:p>
        </w:tc>
        <w:tc>
          <w:tcPr>
            <w:tcW w:w="567" w:type="dxa"/>
          </w:tcPr>
          <w:p w14:paraId="4532510E" w14:textId="4DA09266" w:rsidR="006650EB" w:rsidRPr="00202105" w:rsidRDefault="006650EB" w:rsidP="009D4432">
            <w:pPr>
              <w:pStyle w:val="TAC"/>
              <w:rPr>
                <w:lang w:eastAsia="zh-CN"/>
              </w:rPr>
            </w:pPr>
            <w:r w:rsidRPr="00202105">
              <w:rPr>
                <w:rFonts w:eastAsia="SimSun"/>
                <w:lang w:eastAsia="zh-CN"/>
              </w:rPr>
              <w:t>-</w:t>
            </w:r>
          </w:p>
        </w:tc>
        <w:tc>
          <w:tcPr>
            <w:tcW w:w="850" w:type="dxa"/>
          </w:tcPr>
          <w:p w14:paraId="365C5DD4" w14:textId="241D379C" w:rsidR="006650EB" w:rsidRPr="00202105" w:rsidRDefault="006650EB" w:rsidP="009D4432">
            <w:pPr>
              <w:pStyle w:val="TAC"/>
              <w:rPr>
                <w:lang w:eastAsia="zh-CN"/>
              </w:rPr>
            </w:pPr>
            <w:r w:rsidRPr="00202105">
              <w:rPr>
                <w:rFonts w:eastAsia="SimSun"/>
                <w:lang w:eastAsia="zh-CN"/>
              </w:rPr>
              <w:t>-</w:t>
            </w:r>
          </w:p>
        </w:tc>
      </w:tr>
      <w:tr w:rsidR="00C700AC" w:rsidRPr="00202105" w14:paraId="2E676F7D"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2183CF91" w14:textId="77777777" w:rsidR="00C700AC" w:rsidRPr="00202105" w:rsidRDefault="00C700AC"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tcPr>
          <w:p w14:paraId="58BEADAA" w14:textId="472931FA" w:rsidR="00C700AC" w:rsidRPr="00202105" w:rsidRDefault="006650EB"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2619313F" w14:textId="126F3125"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F82F33D" w14:textId="4EBD0C71" w:rsidR="00C700AC" w:rsidRPr="00202105"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DBA2B3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190F28" w14:textId="77777777" w:rsidR="00C700AC" w:rsidRPr="00202105" w:rsidRDefault="00C700AC" w:rsidP="009D4432">
            <w:pPr>
              <w:pStyle w:val="TAC"/>
              <w:rPr>
                <w:lang w:eastAsia="zh-CN"/>
              </w:rPr>
            </w:pPr>
            <w:r w:rsidRPr="00202105">
              <w:rPr>
                <w:lang w:eastAsia="zh-CN"/>
              </w:rPr>
              <w:t>-</w:t>
            </w:r>
          </w:p>
        </w:tc>
      </w:tr>
      <w:tr w:rsidR="006650EB" w:rsidRPr="00202105" w14:paraId="78CDE59E"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1DECA169" w14:textId="68259A22" w:rsidR="006650EB" w:rsidRPr="00202105" w:rsidRDefault="006650EB" w:rsidP="009D4432">
            <w:pPr>
              <w:pStyle w:val="TAC"/>
              <w:rPr>
                <w:lang w:eastAsia="zh-CN"/>
              </w:rPr>
            </w:pPr>
            <w:r w:rsidRPr="00202105">
              <w:rPr>
                <w:lang w:eastAsia="zh-CN"/>
              </w:rPr>
              <w:t>11A</w:t>
            </w:r>
          </w:p>
        </w:tc>
        <w:tc>
          <w:tcPr>
            <w:tcW w:w="4110" w:type="dxa"/>
            <w:tcBorders>
              <w:top w:val="single" w:sz="4" w:space="0" w:color="auto"/>
              <w:left w:val="single" w:sz="4" w:space="0" w:color="auto"/>
              <w:bottom w:val="single" w:sz="4" w:space="0" w:color="auto"/>
              <w:right w:val="single" w:sz="4" w:space="0" w:color="auto"/>
            </w:tcBorders>
          </w:tcPr>
          <w:p w14:paraId="19F8EFFF" w14:textId="05970709" w:rsidR="006650EB" w:rsidRPr="00202105" w:rsidDel="006650EB" w:rsidRDefault="006650EB" w:rsidP="009D4432">
            <w:pPr>
              <w:pStyle w:val="TAL"/>
            </w:pPr>
            <w:r w:rsidRPr="00202105">
              <w:t xml:space="preserve">The SS adjusts the NR Cells power levels </w:t>
            </w:r>
            <w:r w:rsidRPr="00202105">
              <w:lastRenderedPageBreak/>
              <w:t>according to row "T2" in table 11.3.5.3.2-1/2.</w:t>
            </w:r>
          </w:p>
        </w:tc>
        <w:tc>
          <w:tcPr>
            <w:tcW w:w="709" w:type="dxa"/>
            <w:tcBorders>
              <w:top w:val="single" w:sz="4" w:space="0" w:color="auto"/>
              <w:left w:val="single" w:sz="4" w:space="0" w:color="auto"/>
              <w:bottom w:val="single" w:sz="4" w:space="0" w:color="auto"/>
              <w:right w:val="single" w:sz="4" w:space="0" w:color="auto"/>
            </w:tcBorders>
          </w:tcPr>
          <w:p w14:paraId="7E1BC9FF" w14:textId="0DF5A157" w:rsidR="006650EB" w:rsidRPr="00202105" w:rsidDel="006650EB" w:rsidRDefault="006650EB" w:rsidP="009D4432">
            <w:pPr>
              <w:pStyle w:val="TAC"/>
              <w:rPr>
                <w:lang w:eastAsia="zh-CN"/>
              </w:rPr>
            </w:pPr>
            <w:r w:rsidRPr="00202105">
              <w:rPr>
                <w:rFonts w:eastAsia="SimSun"/>
                <w:lang w:eastAsia="zh-CN"/>
              </w:rPr>
              <w:lastRenderedPageBreak/>
              <w:t>-</w:t>
            </w:r>
          </w:p>
        </w:tc>
        <w:tc>
          <w:tcPr>
            <w:tcW w:w="2833" w:type="dxa"/>
            <w:tcBorders>
              <w:top w:val="single" w:sz="4" w:space="0" w:color="auto"/>
              <w:left w:val="single" w:sz="4" w:space="0" w:color="auto"/>
              <w:bottom w:val="single" w:sz="4" w:space="0" w:color="auto"/>
              <w:right w:val="single" w:sz="4" w:space="0" w:color="auto"/>
            </w:tcBorders>
          </w:tcPr>
          <w:p w14:paraId="0B213CF7" w14:textId="233B3B82"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152C96FD" w14:textId="3266A6D8"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6AA937C8" w14:textId="271B8449" w:rsidR="006650EB" w:rsidRPr="00202105" w:rsidRDefault="006650EB" w:rsidP="009D4432">
            <w:pPr>
              <w:pStyle w:val="TAC"/>
              <w:rPr>
                <w:lang w:eastAsia="zh-CN"/>
              </w:rPr>
            </w:pPr>
            <w:r w:rsidRPr="00202105">
              <w:rPr>
                <w:rFonts w:eastAsia="SimSun"/>
                <w:lang w:eastAsia="zh-CN"/>
              </w:rPr>
              <w:t>-</w:t>
            </w:r>
          </w:p>
        </w:tc>
      </w:tr>
      <w:tr w:rsidR="006650EB" w:rsidRPr="00202105" w14:paraId="1F2491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0B216C1A" w14:textId="65AEB9DC" w:rsidR="006650EB" w:rsidRPr="00202105" w:rsidRDefault="006650EB" w:rsidP="009D4432">
            <w:pPr>
              <w:pStyle w:val="TAC"/>
              <w:rPr>
                <w:lang w:eastAsia="zh-CN"/>
              </w:rPr>
            </w:pPr>
            <w:r w:rsidRPr="00202105">
              <w:rPr>
                <w:lang w:eastAsia="zh-CN"/>
              </w:rPr>
              <w:t>11B</w:t>
            </w:r>
          </w:p>
        </w:tc>
        <w:tc>
          <w:tcPr>
            <w:tcW w:w="4110" w:type="dxa"/>
            <w:tcBorders>
              <w:top w:val="single" w:sz="4" w:space="0" w:color="auto"/>
              <w:left w:val="single" w:sz="4" w:space="0" w:color="auto"/>
              <w:bottom w:val="single" w:sz="4" w:space="0" w:color="auto"/>
              <w:right w:val="single" w:sz="4" w:space="0" w:color="auto"/>
            </w:tcBorders>
          </w:tcPr>
          <w:p w14:paraId="1C3CE34F" w14:textId="7B1D28DA" w:rsidR="006650EB" w:rsidRPr="00202105" w:rsidDel="006650EB" w:rsidRDefault="006650EB" w:rsidP="009D4432">
            <w:pPr>
              <w:pStyle w:val="TAL"/>
            </w:pPr>
            <w:r w:rsidRPr="00202105">
              <w:t xml:space="preserve">The UE is Switched ON. The generic test procedure in TS 38.508-1 [4] Table 4.5.2.2-2 indicate that the UE performs registration on NR Cell </w:t>
            </w:r>
            <w:r w:rsidRPr="00202105">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6E91A93" w14:textId="28B51DAC"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tcPr>
          <w:p w14:paraId="17AD612E" w14:textId="4740074E"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7175EB23" w14:textId="7E652189"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53CA9E37" w14:textId="08C47BAF" w:rsidR="006650EB" w:rsidRPr="00202105" w:rsidRDefault="006650EB" w:rsidP="009D4432">
            <w:pPr>
              <w:pStyle w:val="TAC"/>
              <w:rPr>
                <w:lang w:eastAsia="zh-CN"/>
              </w:rPr>
            </w:pPr>
            <w:r w:rsidRPr="00202105">
              <w:rPr>
                <w:rFonts w:eastAsia="SimSun"/>
                <w:lang w:eastAsia="zh-CN"/>
              </w:rPr>
              <w:t>-</w:t>
            </w:r>
          </w:p>
        </w:tc>
      </w:tr>
      <w:tr w:rsidR="006650EB" w:rsidRPr="00202105" w14:paraId="6823F065"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4AD98441" w14:textId="74C9A63D" w:rsidR="006650EB" w:rsidRPr="00202105" w:rsidRDefault="006650EB" w:rsidP="009D4432">
            <w:pPr>
              <w:pStyle w:val="TAC"/>
              <w:rPr>
                <w:lang w:eastAsia="zh-CN"/>
              </w:rPr>
            </w:pPr>
            <w:r w:rsidRPr="00202105">
              <w:rPr>
                <w:lang w:eastAsia="zh-CN"/>
              </w:rPr>
              <w:t>11C</w:t>
            </w:r>
          </w:p>
        </w:tc>
        <w:tc>
          <w:tcPr>
            <w:tcW w:w="4110" w:type="dxa"/>
            <w:tcBorders>
              <w:top w:val="single" w:sz="4" w:space="0" w:color="auto"/>
              <w:left w:val="single" w:sz="4" w:space="0" w:color="auto"/>
              <w:bottom w:val="single" w:sz="4" w:space="0" w:color="auto"/>
              <w:right w:val="single" w:sz="4" w:space="0" w:color="auto"/>
            </w:tcBorders>
          </w:tcPr>
          <w:p w14:paraId="15B39845" w14:textId="76FB5ECE" w:rsidR="006650EB" w:rsidRPr="00202105" w:rsidDel="006650EB" w:rsidRDefault="006650EB" w:rsidP="009D4432">
            <w:pPr>
              <w:pStyle w:val="TAL"/>
            </w:pPr>
            <w:r w:rsidRPr="00202105">
              <w:t>The SS adjusts the NR Cells power levels according to row "T1" in table 11.3.5.3.2-1/2.</w:t>
            </w:r>
          </w:p>
        </w:tc>
        <w:tc>
          <w:tcPr>
            <w:tcW w:w="709" w:type="dxa"/>
            <w:tcBorders>
              <w:top w:val="single" w:sz="4" w:space="0" w:color="auto"/>
              <w:left w:val="single" w:sz="4" w:space="0" w:color="auto"/>
              <w:bottom w:val="single" w:sz="4" w:space="0" w:color="auto"/>
              <w:right w:val="single" w:sz="4" w:space="0" w:color="auto"/>
            </w:tcBorders>
          </w:tcPr>
          <w:p w14:paraId="25E53CB3" w14:textId="2470ED5D"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tcPr>
          <w:p w14:paraId="66566A41" w14:textId="1B4ECB40"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1C37278B" w14:textId="38D80E26"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0AF4B081" w14:textId="53A38E9C" w:rsidR="006650EB" w:rsidRPr="00202105" w:rsidRDefault="006650EB" w:rsidP="009D4432">
            <w:pPr>
              <w:pStyle w:val="TAC"/>
              <w:rPr>
                <w:lang w:eastAsia="zh-CN"/>
              </w:rPr>
            </w:pPr>
            <w:r w:rsidRPr="00202105">
              <w:rPr>
                <w:rFonts w:eastAsia="SimSun"/>
                <w:lang w:eastAsia="zh-CN"/>
              </w:rPr>
              <w:t>-</w:t>
            </w:r>
          </w:p>
        </w:tc>
      </w:tr>
      <w:tr w:rsidR="006650EB" w:rsidRPr="00202105" w14:paraId="64B8F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56E54B03" w14:textId="44A2E976" w:rsidR="006650EB" w:rsidRPr="00202105" w:rsidRDefault="006650EB" w:rsidP="009D4432">
            <w:pPr>
              <w:pStyle w:val="TAC"/>
              <w:rPr>
                <w:lang w:eastAsia="zh-CN"/>
              </w:rPr>
            </w:pPr>
            <w:r w:rsidRPr="00202105">
              <w:rPr>
                <w:lang w:eastAsia="zh-CN"/>
              </w:rPr>
              <w:t>11D-11F</w:t>
            </w:r>
          </w:p>
        </w:tc>
        <w:tc>
          <w:tcPr>
            <w:tcW w:w="4110" w:type="dxa"/>
            <w:tcBorders>
              <w:top w:val="single" w:sz="4" w:space="0" w:color="auto"/>
              <w:left w:val="single" w:sz="4" w:space="0" w:color="auto"/>
              <w:bottom w:val="single" w:sz="4" w:space="0" w:color="auto"/>
              <w:right w:val="single" w:sz="4" w:space="0" w:color="auto"/>
            </w:tcBorders>
          </w:tcPr>
          <w:p w14:paraId="357B9F56" w14:textId="38E33832" w:rsidR="006650EB" w:rsidRPr="00202105" w:rsidDel="006650EB" w:rsidRDefault="006650EB" w:rsidP="009D4432">
            <w:pPr>
              <w:pStyle w:val="TAL"/>
            </w:pPr>
            <w:r w:rsidRPr="00202105">
              <w:t>Steps 2-4 of Table 4.5.2.2-2 of the generic procedure in TS 38.508-1 [4] are performed on NR Cell 12. (Note 2)</w:t>
            </w:r>
          </w:p>
        </w:tc>
        <w:tc>
          <w:tcPr>
            <w:tcW w:w="709" w:type="dxa"/>
            <w:tcBorders>
              <w:top w:val="single" w:sz="4" w:space="0" w:color="auto"/>
              <w:left w:val="single" w:sz="4" w:space="0" w:color="auto"/>
              <w:bottom w:val="single" w:sz="4" w:space="0" w:color="auto"/>
              <w:right w:val="single" w:sz="4" w:space="0" w:color="auto"/>
            </w:tcBorders>
          </w:tcPr>
          <w:p w14:paraId="629C79A3" w14:textId="7FEFB851"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27F3426D" w14:textId="2A7EF9AE" w:rsidR="006650EB" w:rsidRPr="00202105" w:rsidDel="006650EB" w:rsidRDefault="006650EB"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3A480BC4" w14:textId="643D6498"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78F83292" w14:textId="22491A00" w:rsidR="006650EB" w:rsidRPr="00202105" w:rsidRDefault="006650EB" w:rsidP="009D4432">
            <w:pPr>
              <w:pStyle w:val="TAC"/>
              <w:rPr>
                <w:lang w:eastAsia="zh-CN"/>
              </w:rPr>
            </w:pPr>
            <w:r w:rsidRPr="00202105">
              <w:t>-</w:t>
            </w:r>
          </w:p>
        </w:tc>
      </w:tr>
      <w:tr w:rsidR="006650EB" w:rsidRPr="00202105" w14:paraId="4871D4C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28D18B21" w14:textId="6977325C" w:rsidR="006650EB" w:rsidRPr="00202105" w:rsidRDefault="006650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09D32E35" w14:textId="1CD3F4C0" w:rsidR="006650EB" w:rsidRPr="00202105" w:rsidDel="006650EB" w:rsidRDefault="006650EB" w:rsidP="009D4432">
            <w:pPr>
              <w:pStyle w:val="TAL"/>
            </w:pPr>
            <w:r w:rsidRPr="00202105">
              <w:t>EXCEPTION: Steps 11Fa1 to 11Fb3a1 describe behaviour that depends on events happening prior to their execution; the "lower case letter" identifies a step sequence that take place if a specific prior event takes place.</w:t>
            </w:r>
          </w:p>
        </w:tc>
        <w:tc>
          <w:tcPr>
            <w:tcW w:w="709" w:type="dxa"/>
            <w:tcBorders>
              <w:top w:val="single" w:sz="4" w:space="0" w:color="auto"/>
              <w:left w:val="single" w:sz="4" w:space="0" w:color="auto"/>
              <w:bottom w:val="single" w:sz="4" w:space="0" w:color="auto"/>
              <w:right w:val="single" w:sz="4" w:space="0" w:color="auto"/>
            </w:tcBorders>
          </w:tcPr>
          <w:p w14:paraId="05A06A18" w14:textId="0A6130DC"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7612CF17" w14:textId="4D9C29DC"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A9FA449" w14:textId="7AFEB0C3"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696E52F8" w14:textId="17D032DC" w:rsidR="006650EB" w:rsidRPr="00202105" w:rsidRDefault="006650EB" w:rsidP="009D4432">
            <w:pPr>
              <w:pStyle w:val="TAC"/>
              <w:rPr>
                <w:lang w:eastAsia="zh-CN"/>
              </w:rPr>
            </w:pPr>
            <w:r w:rsidRPr="00202105">
              <w:t>-</w:t>
            </w:r>
          </w:p>
        </w:tc>
      </w:tr>
      <w:tr w:rsidR="006650EB" w:rsidRPr="00202105" w14:paraId="71FBA99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0CB347D7" w14:textId="293BEBE1" w:rsidR="006650EB" w:rsidRPr="00202105" w:rsidRDefault="006650EB" w:rsidP="009D4432">
            <w:pPr>
              <w:pStyle w:val="TAC"/>
              <w:rPr>
                <w:lang w:eastAsia="zh-CN"/>
              </w:rPr>
            </w:pPr>
            <w:r w:rsidRPr="00202105">
              <w:rPr>
                <w:lang w:eastAsia="zh-CN"/>
              </w:rPr>
              <w:t>11Fa1-11Fa16a1</w:t>
            </w:r>
          </w:p>
        </w:tc>
        <w:tc>
          <w:tcPr>
            <w:tcW w:w="4110" w:type="dxa"/>
            <w:tcBorders>
              <w:top w:val="single" w:sz="4" w:space="0" w:color="auto"/>
              <w:left w:val="single" w:sz="4" w:space="0" w:color="auto"/>
              <w:bottom w:val="single" w:sz="4" w:space="0" w:color="auto"/>
              <w:right w:val="single" w:sz="4" w:space="0" w:color="auto"/>
            </w:tcBorders>
          </w:tcPr>
          <w:p w14:paraId="54D7C604" w14:textId="627815AB" w:rsidR="006650EB" w:rsidRPr="00202105" w:rsidDel="006650EB" w:rsidRDefault="006650EB" w:rsidP="009D4432">
            <w:pPr>
              <w:pStyle w:val="TAL"/>
            </w:pPr>
            <w:r w:rsidRPr="00202105">
              <w:t>IF 5GS registration type is set as Initial Registration in step 11F, THEN Steps 5 to 20a1</w:t>
            </w:r>
            <w:r w:rsidR="000C7966" w:rsidRPr="00202105">
              <w:t xml:space="preserve"> </w:t>
            </w:r>
            <w:r w:rsidRPr="00202105">
              <w:t>of the generic test procedure in TS 38.508-1 Table 4.5.2.2-2 are performed on NR Cell 12.</w:t>
            </w:r>
          </w:p>
        </w:tc>
        <w:tc>
          <w:tcPr>
            <w:tcW w:w="709" w:type="dxa"/>
            <w:tcBorders>
              <w:top w:val="single" w:sz="4" w:space="0" w:color="auto"/>
              <w:left w:val="single" w:sz="4" w:space="0" w:color="auto"/>
              <w:bottom w:val="single" w:sz="4" w:space="0" w:color="auto"/>
              <w:right w:val="single" w:sz="4" w:space="0" w:color="auto"/>
            </w:tcBorders>
          </w:tcPr>
          <w:p w14:paraId="74D46928" w14:textId="51F97F28"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13D31E57" w14:textId="6B90137F"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3FBE5B" w14:textId="1148D38B"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19767F3B" w14:textId="31E83E42" w:rsidR="006650EB" w:rsidRPr="00202105" w:rsidRDefault="006650EB" w:rsidP="009D4432">
            <w:pPr>
              <w:pStyle w:val="TAC"/>
              <w:rPr>
                <w:lang w:eastAsia="zh-CN"/>
              </w:rPr>
            </w:pPr>
            <w:r w:rsidRPr="00202105">
              <w:t>-</w:t>
            </w:r>
          </w:p>
        </w:tc>
      </w:tr>
      <w:tr w:rsidR="006650EB" w:rsidRPr="00202105" w14:paraId="473526A9"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080D7FFE" w14:textId="35A93DBF" w:rsidR="006650EB" w:rsidRPr="00202105" w:rsidRDefault="006650EB" w:rsidP="009D4432">
            <w:pPr>
              <w:pStyle w:val="TAC"/>
              <w:rPr>
                <w:lang w:eastAsia="zh-CN"/>
              </w:rPr>
            </w:pPr>
            <w:r w:rsidRPr="00202105">
              <w:rPr>
                <w:lang w:eastAsia="zh-CN"/>
              </w:rPr>
              <w:t>11Fb1-11Fb3a1</w:t>
            </w:r>
          </w:p>
        </w:tc>
        <w:tc>
          <w:tcPr>
            <w:tcW w:w="4110" w:type="dxa"/>
            <w:tcBorders>
              <w:top w:val="single" w:sz="4" w:space="0" w:color="auto"/>
              <w:left w:val="single" w:sz="4" w:space="0" w:color="auto"/>
              <w:bottom w:val="single" w:sz="4" w:space="0" w:color="auto"/>
              <w:right w:val="single" w:sz="4" w:space="0" w:color="auto"/>
            </w:tcBorders>
          </w:tcPr>
          <w:p w14:paraId="08F3DA04" w14:textId="16006A5C" w:rsidR="006650EB" w:rsidRPr="00202105" w:rsidDel="006650EB" w:rsidRDefault="006650EB" w:rsidP="009D4432">
            <w:pPr>
              <w:pStyle w:val="TAL"/>
            </w:pPr>
            <w:r w:rsidRPr="00202105">
              <w:t>IF 5GS registration type is set as Mobility Registration in step 11F, THEN Steps 4 to 6a1 of the generic test procedure in TS 38.508-1 Table 4.9.5.2.2-1 are performed on NR Cell 12.</w:t>
            </w:r>
          </w:p>
        </w:tc>
        <w:tc>
          <w:tcPr>
            <w:tcW w:w="709" w:type="dxa"/>
            <w:tcBorders>
              <w:top w:val="single" w:sz="4" w:space="0" w:color="auto"/>
              <w:left w:val="single" w:sz="4" w:space="0" w:color="auto"/>
              <w:bottom w:val="single" w:sz="4" w:space="0" w:color="auto"/>
              <w:right w:val="single" w:sz="4" w:space="0" w:color="auto"/>
            </w:tcBorders>
          </w:tcPr>
          <w:p w14:paraId="0DFF7B69" w14:textId="387397D4"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1D2E2837" w14:textId="45947642"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C97AE2" w14:textId="6B899E70"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BECB7" w14:textId="19900E13" w:rsidR="006650EB" w:rsidRPr="00202105" w:rsidRDefault="006650EB" w:rsidP="009D4432">
            <w:pPr>
              <w:pStyle w:val="TAC"/>
              <w:rPr>
                <w:lang w:eastAsia="zh-CN"/>
              </w:rPr>
            </w:pPr>
            <w:r w:rsidRPr="00202105">
              <w:t>-</w:t>
            </w:r>
          </w:p>
        </w:tc>
      </w:tr>
      <w:tr w:rsidR="00BA1B64" w:rsidRPr="00202105" w14:paraId="3DC4024A" w14:textId="77777777" w:rsidTr="00A2636B">
        <w:trPr>
          <w:jc w:val="center"/>
        </w:trPr>
        <w:tc>
          <w:tcPr>
            <w:tcW w:w="534" w:type="dxa"/>
          </w:tcPr>
          <w:p w14:paraId="512CCEEC" w14:textId="77777777" w:rsidR="00BA1B64" w:rsidRPr="00202105" w:rsidRDefault="00BA1B64" w:rsidP="009D4432">
            <w:pPr>
              <w:pStyle w:val="TAC"/>
              <w:rPr>
                <w:lang w:eastAsia="zh-CN"/>
              </w:rPr>
            </w:pPr>
            <w:r w:rsidRPr="00202105">
              <w:rPr>
                <w:lang w:eastAsia="zh-CN"/>
              </w:rPr>
              <w:t>12</w:t>
            </w:r>
          </w:p>
        </w:tc>
        <w:tc>
          <w:tcPr>
            <w:tcW w:w="4110" w:type="dxa"/>
          </w:tcPr>
          <w:p w14:paraId="3F0B1CA2" w14:textId="6D45F89F" w:rsidR="00BA1B64" w:rsidRPr="00202105" w:rsidRDefault="00BA1B64" w:rsidP="009D4432">
            <w:pPr>
              <w:pStyle w:val="TAL"/>
              <w:rPr>
                <w:lang w:eastAsia="zh-CN"/>
              </w:rPr>
            </w:pPr>
            <w:r w:rsidRPr="00202105">
              <w:rPr>
                <w:lang w:eastAsia="zh-CN"/>
              </w:rPr>
              <w:t xml:space="preserve">The SS transmits a </w:t>
            </w:r>
            <w:r w:rsidRPr="00202105">
              <w:rPr>
                <w:i/>
                <w:lang w:eastAsia="zh-CN"/>
              </w:rPr>
              <w:t>Paging</w:t>
            </w:r>
            <w:r w:rsidRPr="00202105">
              <w:rPr>
                <w:lang w:eastAsia="zh-CN"/>
              </w:rPr>
              <w:t xml:space="preserve"> message.</w:t>
            </w:r>
          </w:p>
        </w:tc>
        <w:tc>
          <w:tcPr>
            <w:tcW w:w="709" w:type="dxa"/>
          </w:tcPr>
          <w:p w14:paraId="28565815" w14:textId="315664B6" w:rsidR="00BA1B64" w:rsidRPr="00202105" w:rsidRDefault="00BA1B64" w:rsidP="009D4432">
            <w:pPr>
              <w:pStyle w:val="TAC"/>
              <w:rPr>
                <w:lang w:eastAsia="zh-CN"/>
              </w:rPr>
            </w:pPr>
            <w:r w:rsidRPr="00202105">
              <w:rPr>
                <w:lang w:eastAsia="zh-CN"/>
              </w:rPr>
              <w:t>&lt;--</w:t>
            </w:r>
          </w:p>
        </w:tc>
        <w:tc>
          <w:tcPr>
            <w:tcW w:w="2833" w:type="dxa"/>
          </w:tcPr>
          <w:p w14:paraId="137DE051" w14:textId="5A625DA0" w:rsidR="00BA1B64" w:rsidRPr="00202105" w:rsidRDefault="00BA1B64" w:rsidP="009D4432">
            <w:pPr>
              <w:pStyle w:val="TAL"/>
              <w:rPr>
                <w:lang w:eastAsia="zh-CN"/>
              </w:rPr>
            </w:pPr>
            <w:r w:rsidRPr="00202105">
              <w:t xml:space="preserve">NR RRC: </w:t>
            </w:r>
            <w:r w:rsidRPr="00202105">
              <w:rPr>
                <w:i/>
                <w:lang w:eastAsia="zh-CN"/>
              </w:rPr>
              <w:t>Paging</w:t>
            </w:r>
          </w:p>
        </w:tc>
        <w:tc>
          <w:tcPr>
            <w:tcW w:w="567" w:type="dxa"/>
          </w:tcPr>
          <w:p w14:paraId="5F13503A" w14:textId="77777777" w:rsidR="00BA1B64" w:rsidRPr="00202105" w:rsidRDefault="00BA1B64" w:rsidP="009D4432">
            <w:pPr>
              <w:pStyle w:val="TAC"/>
              <w:rPr>
                <w:lang w:eastAsia="zh-CN"/>
              </w:rPr>
            </w:pPr>
            <w:r w:rsidRPr="00202105">
              <w:rPr>
                <w:lang w:eastAsia="zh-CN"/>
              </w:rPr>
              <w:t>-</w:t>
            </w:r>
          </w:p>
        </w:tc>
        <w:tc>
          <w:tcPr>
            <w:tcW w:w="850" w:type="dxa"/>
          </w:tcPr>
          <w:p w14:paraId="02F9A1E2" w14:textId="77777777" w:rsidR="00BA1B64" w:rsidRPr="00202105" w:rsidRDefault="00BA1B64" w:rsidP="009D4432">
            <w:pPr>
              <w:pStyle w:val="TAC"/>
              <w:rPr>
                <w:lang w:eastAsia="zh-CN"/>
              </w:rPr>
            </w:pPr>
            <w:r w:rsidRPr="00202105">
              <w:rPr>
                <w:lang w:eastAsia="zh-CN"/>
              </w:rPr>
              <w:t>-</w:t>
            </w:r>
          </w:p>
        </w:tc>
      </w:tr>
      <w:tr w:rsidR="00C700AC" w:rsidRPr="00202105" w14:paraId="261F604F" w14:textId="77777777" w:rsidTr="00A2636B">
        <w:trPr>
          <w:jc w:val="center"/>
        </w:trPr>
        <w:tc>
          <w:tcPr>
            <w:tcW w:w="534" w:type="dxa"/>
          </w:tcPr>
          <w:p w14:paraId="2398AAA7" w14:textId="77777777" w:rsidR="00C700AC" w:rsidRPr="00202105" w:rsidRDefault="00C700AC" w:rsidP="009D4432">
            <w:pPr>
              <w:pStyle w:val="TAC"/>
              <w:rPr>
                <w:lang w:eastAsia="zh-CN"/>
              </w:rPr>
            </w:pPr>
            <w:r w:rsidRPr="00202105">
              <w:rPr>
                <w:lang w:eastAsia="zh-CN"/>
              </w:rPr>
              <w:t>13</w:t>
            </w:r>
          </w:p>
        </w:tc>
        <w:tc>
          <w:tcPr>
            <w:tcW w:w="4110" w:type="dxa"/>
          </w:tcPr>
          <w:p w14:paraId="32D78403" w14:textId="1FA99C67" w:rsidR="00C700AC" w:rsidRPr="00202105" w:rsidRDefault="00BA1B64" w:rsidP="009D4432">
            <w:pPr>
              <w:pStyle w:val="TAL"/>
              <w:rPr>
                <w:lang w:eastAsia="zh-CN"/>
              </w:rPr>
            </w:pPr>
            <w:r w:rsidRPr="00202105">
              <w:rPr>
                <w:lang w:eastAsia="zh-CN"/>
              </w:rPr>
              <w:t>Void</w:t>
            </w:r>
          </w:p>
        </w:tc>
        <w:tc>
          <w:tcPr>
            <w:tcW w:w="709" w:type="dxa"/>
          </w:tcPr>
          <w:p w14:paraId="10F03B8A" w14:textId="48E1E1C7" w:rsidR="00C700AC" w:rsidRPr="00202105" w:rsidRDefault="00BA1B64" w:rsidP="009D4432">
            <w:pPr>
              <w:pStyle w:val="TAC"/>
              <w:rPr>
                <w:lang w:eastAsia="zh-CN"/>
              </w:rPr>
            </w:pPr>
            <w:r w:rsidRPr="00202105">
              <w:rPr>
                <w:lang w:eastAsia="zh-CN"/>
              </w:rPr>
              <w:t>-</w:t>
            </w:r>
          </w:p>
        </w:tc>
        <w:tc>
          <w:tcPr>
            <w:tcW w:w="2833" w:type="dxa"/>
          </w:tcPr>
          <w:p w14:paraId="6B28C571" w14:textId="280A4C20" w:rsidR="00C700AC" w:rsidRPr="00202105" w:rsidRDefault="00BA1B64" w:rsidP="009D4432">
            <w:pPr>
              <w:pStyle w:val="TAL"/>
              <w:rPr>
                <w:lang w:eastAsia="zh-CN"/>
              </w:rPr>
            </w:pPr>
            <w:r w:rsidRPr="00202105">
              <w:rPr>
                <w:lang w:eastAsia="zh-CN"/>
              </w:rPr>
              <w:t>-</w:t>
            </w:r>
          </w:p>
        </w:tc>
        <w:tc>
          <w:tcPr>
            <w:tcW w:w="567" w:type="dxa"/>
          </w:tcPr>
          <w:p w14:paraId="162B759E" w14:textId="77777777" w:rsidR="00C700AC" w:rsidRPr="00202105" w:rsidRDefault="00C700AC" w:rsidP="009D4432">
            <w:pPr>
              <w:pStyle w:val="TAC"/>
              <w:rPr>
                <w:lang w:eastAsia="zh-CN"/>
              </w:rPr>
            </w:pPr>
            <w:r w:rsidRPr="00202105">
              <w:rPr>
                <w:lang w:eastAsia="zh-CN"/>
              </w:rPr>
              <w:t>-</w:t>
            </w:r>
          </w:p>
        </w:tc>
        <w:tc>
          <w:tcPr>
            <w:tcW w:w="850" w:type="dxa"/>
          </w:tcPr>
          <w:p w14:paraId="1C4BE1BA" w14:textId="77777777" w:rsidR="00C700AC" w:rsidRPr="00202105" w:rsidRDefault="00C700AC" w:rsidP="009D4432">
            <w:pPr>
              <w:pStyle w:val="TAC"/>
              <w:rPr>
                <w:lang w:eastAsia="zh-CN"/>
              </w:rPr>
            </w:pPr>
            <w:r w:rsidRPr="00202105">
              <w:rPr>
                <w:lang w:eastAsia="zh-CN"/>
              </w:rPr>
              <w:t>-</w:t>
            </w:r>
          </w:p>
        </w:tc>
      </w:tr>
      <w:tr w:rsidR="00C700AC" w:rsidRPr="00202105" w14:paraId="367F06DB" w14:textId="77777777" w:rsidTr="00A2636B">
        <w:trPr>
          <w:jc w:val="center"/>
        </w:trPr>
        <w:tc>
          <w:tcPr>
            <w:tcW w:w="534" w:type="dxa"/>
          </w:tcPr>
          <w:p w14:paraId="1CBE71F8" w14:textId="77777777" w:rsidR="00C700AC" w:rsidRPr="00202105" w:rsidRDefault="00C700AC" w:rsidP="009D4432">
            <w:pPr>
              <w:pStyle w:val="TAC"/>
              <w:rPr>
                <w:lang w:eastAsia="zh-CN"/>
              </w:rPr>
            </w:pPr>
            <w:r w:rsidRPr="00202105">
              <w:rPr>
                <w:lang w:eastAsia="zh-CN"/>
              </w:rPr>
              <w:t>14</w:t>
            </w:r>
          </w:p>
        </w:tc>
        <w:tc>
          <w:tcPr>
            <w:tcW w:w="4110" w:type="dxa"/>
          </w:tcPr>
          <w:p w14:paraId="51270492" w14:textId="139449E6" w:rsidR="00C700AC" w:rsidRPr="00202105" w:rsidRDefault="00C700AC" w:rsidP="009D4432">
            <w:pPr>
              <w:pStyle w:val="TAL"/>
              <w:rPr>
                <w:lang w:eastAsia="zh-CN"/>
              </w:rPr>
            </w:pPr>
            <w:r w:rsidRPr="00202105">
              <w:rPr>
                <w:lang w:eastAsia="zh-CN"/>
              </w:rPr>
              <w:t xml:space="preserve">Check: Does the UE transmit a </w:t>
            </w:r>
            <w:r w:rsidRPr="00202105">
              <w:rPr>
                <w:i/>
                <w:lang w:eastAsia="zh-CN"/>
              </w:rPr>
              <w:t>RRCSetupRequest</w:t>
            </w:r>
            <w:r w:rsidRPr="00202105">
              <w:rPr>
                <w:lang w:eastAsia="zh-CN"/>
              </w:rPr>
              <w:t xml:space="preserve"> message including establishmentCause equal to </w:t>
            </w:r>
            <w:r w:rsidRPr="00202105">
              <w:rPr>
                <w:i/>
                <w:lang w:eastAsia="zh-CN"/>
              </w:rPr>
              <w:t>mps</w:t>
            </w:r>
            <w:r w:rsidRPr="00202105">
              <w:rPr>
                <w:lang w:eastAsia="zh-CN"/>
              </w:rPr>
              <w:t>-</w:t>
            </w:r>
            <w:r w:rsidRPr="00202105">
              <w:rPr>
                <w:i/>
                <w:lang w:eastAsia="zh-CN"/>
              </w:rPr>
              <w:t>PriorityAccess</w:t>
            </w:r>
            <w:r w:rsidRPr="00202105">
              <w:rPr>
                <w:lang w:eastAsia="zh-CN"/>
              </w:rPr>
              <w:t xml:space="preserve"> within 10 s?</w:t>
            </w:r>
          </w:p>
        </w:tc>
        <w:tc>
          <w:tcPr>
            <w:tcW w:w="709" w:type="dxa"/>
          </w:tcPr>
          <w:p w14:paraId="60E727D5" w14:textId="77777777" w:rsidR="00C700AC" w:rsidRPr="00202105" w:rsidRDefault="00C700AC" w:rsidP="009D4432">
            <w:pPr>
              <w:pStyle w:val="TAC"/>
              <w:rPr>
                <w:lang w:eastAsia="zh-CN"/>
              </w:rPr>
            </w:pPr>
            <w:r w:rsidRPr="00202105">
              <w:rPr>
                <w:lang w:eastAsia="zh-CN"/>
              </w:rPr>
              <w:t>--&gt;</w:t>
            </w:r>
          </w:p>
        </w:tc>
        <w:tc>
          <w:tcPr>
            <w:tcW w:w="2833" w:type="dxa"/>
          </w:tcPr>
          <w:p w14:paraId="1EF00B92" w14:textId="77777777" w:rsidR="00C700AC" w:rsidRPr="00202105" w:rsidRDefault="00C700AC" w:rsidP="009D4432">
            <w:pPr>
              <w:pStyle w:val="TAL"/>
              <w:rPr>
                <w:lang w:eastAsia="zh-CN"/>
              </w:rPr>
            </w:pPr>
            <w:r w:rsidRPr="00202105">
              <w:rPr>
                <w:lang w:eastAsia="zh-CN"/>
              </w:rPr>
              <w:t>NR RRC: RRCSetupRequest</w:t>
            </w:r>
          </w:p>
        </w:tc>
        <w:tc>
          <w:tcPr>
            <w:tcW w:w="567" w:type="dxa"/>
          </w:tcPr>
          <w:p w14:paraId="79F896CF" w14:textId="77777777" w:rsidR="00C700AC" w:rsidRPr="00202105" w:rsidRDefault="00C700AC" w:rsidP="009D4432">
            <w:pPr>
              <w:pStyle w:val="TAC"/>
              <w:rPr>
                <w:lang w:eastAsia="zh-CN"/>
              </w:rPr>
            </w:pPr>
            <w:r w:rsidRPr="00202105">
              <w:rPr>
                <w:lang w:eastAsia="zh-CN"/>
              </w:rPr>
              <w:t>2</w:t>
            </w:r>
          </w:p>
        </w:tc>
        <w:tc>
          <w:tcPr>
            <w:tcW w:w="850" w:type="dxa"/>
          </w:tcPr>
          <w:p w14:paraId="50BE7AEF" w14:textId="77777777" w:rsidR="00C700AC" w:rsidRPr="00202105" w:rsidRDefault="00C700AC" w:rsidP="009D4432">
            <w:pPr>
              <w:pStyle w:val="TAC"/>
              <w:rPr>
                <w:lang w:eastAsia="zh-CN"/>
              </w:rPr>
            </w:pPr>
            <w:r w:rsidRPr="00202105">
              <w:rPr>
                <w:lang w:eastAsia="zh-CN"/>
              </w:rPr>
              <w:t>P</w:t>
            </w:r>
          </w:p>
        </w:tc>
      </w:tr>
      <w:tr w:rsidR="00C700AC" w:rsidRPr="00202105" w14:paraId="71A73AF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4236C5D7" w14:textId="77777777" w:rsidR="00C700AC" w:rsidRPr="00202105" w:rsidRDefault="00C700AC" w:rsidP="009D4432">
            <w:pPr>
              <w:pStyle w:val="TAC"/>
              <w:rPr>
                <w:lang w:eastAsia="zh-CN"/>
              </w:rPr>
            </w:pPr>
            <w:r w:rsidRPr="00202105">
              <w:rPr>
                <w:lang w:eastAsia="zh-CN"/>
              </w:rPr>
              <w:t>15-20</w:t>
            </w:r>
          </w:p>
        </w:tc>
        <w:tc>
          <w:tcPr>
            <w:tcW w:w="4110" w:type="dxa"/>
            <w:tcBorders>
              <w:top w:val="single" w:sz="4" w:space="0" w:color="auto"/>
              <w:left w:val="single" w:sz="4" w:space="0" w:color="auto"/>
              <w:bottom w:val="single" w:sz="4" w:space="0" w:color="auto"/>
              <w:right w:val="single" w:sz="4" w:space="0" w:color="auto"/>
            </w:tcBorders>
          </w:tcPr>
          <w:p w14:paraId="4A50B17B" w14:textId="77777777" w:rsidR="00C700AC" w:rsidRPr="00202105" w:rsidRDefault="00C700AC" w:rsidP="009D4432">
            <w:pPr>
              <w:pStyle w:val="TAL"/>
              <w:rPr>
                <w:lang w:eastAsia="zh-CN"/>
              </w:rPr>
            </w:pPr>
            <w:r w:rsidRPr="00202105">
              <w:rPr>
                <w:lang w:eastAsia="zh-CN"/>
              </w:rPr>
              <w:t>Steps 3 to 8 of the NR RRC_CONNECTED procedure in TS 38.508-1 [4] Table 4.5.4.2-3 are performed.</w:t>
            </w:r>
          </w:p>
        </w:tc>
        <w:tc>
          <w:tcPr>
            <w:tcW w:w="709" w:type="dxa"/>
            <w:tcBorders>
              <w:top w:val="single" w:sz="4" w:space="0" w:color="auto"/>
              <w:left w:val="single" w:sz="4" w:space="0" w:color="auto"/>
              <w:bottom w:val="single" w:sz="4" w:space="0" w:color="auto"/>
              <w:right w:val="single" w:sz="4" w:space="0" w:color="auto"/>
            </w:tcBorders>
          </w:tcPr>
          <w:p w14:paraId="14B59680"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155B65AC"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E5841A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ADBE9DA" w14:textId="77777777" w:rsidR="00C700AC" w:rsidRPr="00202105" w:rsidRDefault="00C700AC" w:rsidP="009D4432">
            <w:pPr>
              <w:pStyle w:val="TAC"/>
              <w:rPr>
                <w:lang w:eastAsia="zh-CN"/>
              </w:rPr>
            </w:pPr>
            <w:r w:rsidRPr="00202105">
              <w:rPr>
                <w:lang w:eastAsia="zh-CN"/>
              </w:rPr>
              <w:t>-</w:t>
            </w:r>
          </w:p>
        </w:tc>
      </w:tr>
      <w:tr w:rsidR="00C700AC" w:rsidRPr="00202105" w14:paraId="7BF60FC3"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378E0FB7" w14:textId="3EDF451A" w:rsidR="00C700AC" w:rsidRPr="00202105" w:rsidRDefault="00C700AC" w:rsidP="009D4432">
            <w:pPr>
              <w:pStyle w:val="TAC"/>
              <w:rPr>
                <w:lang w:eastAsia="zh-CN"/>
              </w:rPr>
            </w:pPr>
            <w:r w:rsidRPr="00202105">
              <w:rPr>
                <w:lang w:eastAsia="zh-CN"/>
              </w:rPr>
              <w:t>21</w:t>
            </w:r>
            <w:r w:rsidR="00BA1B64" w:rsidRPr="00202105">
              <w:rPr>
                <w:lang w:eastAsia="zh-CN"/>
              </w:rPr>
              <w:t>-23</w:t>
            </w:r>
          </w:p>
        </w:tc>
        <w:tc>
          <w:tcPr>
            <w:tcW w:w="4110" w:type="dxa"/>
            <w:tcBorders>
              <w:top w:val="single" w:sz="4" w:space="0" w:color="auto"/>
              <w:left w:val="single" w:sz="4" w:space="0" w:color="auto"/>
              <w:bottom w:val="single" w:sz="4" w:space="0" w:color="auto"/>
              <w:right w:val="single" w:sz="4" w:space="0" w:color="auto"/>
            </w:tcBorders>
          </w:tcPr>
          <w:p w14:paraId="5FFDAE3A" w14:textId="2E17212C" w:rsidR="00C700AC" w:rsidRPr="00202105" w:rsidRDefault="00BA1B64"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2211E39A"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3556071"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618C32"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24C1608" w14:textId="77777777" w:rsidR="00C700AC" w:rsidRPr="00202105" w:rsidRDefault="00C700AC" w:rsidP="009D4432">
            <w:pPr>
              <w:pStyle w:val="TAC"/>
              <w:rPr>
                <w:lang w:eastAsia="zh-CN"/>
              </w:rPr>
            </w:pPr>
            <w:r w:rsidRPr="00202105">
              <w:rPr>
                <w:lang w:eastAsia="zh-CN"/>
              </w:rPr>
              <w:t>-</w:t>
            </w:r>
          </w:p>
        </w:tc>
      </w:tr>
      <w:tr w:rsidR="00C700AC" w:rsidRPr="00202105" w14:paraId="0AA9E5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36808224" w14:textId="77777777" w:rsidR="00C700AC" w:rsidRPr="00202105" w:rsidRDefault="00C700AC" w:rsidP="009D4432">
            <w:pPr>
              <w:pStyle w:val="TAC"/>
              <w:rPr>
                <w:lang w:eastAsia="zh-CN"/>
              </w:rPr>
            </w:pPr>
            <w:r w:rsidRPr="00202105">
              <w:rPr>
                <w:lang w:eastAsia="zh-CN"/>
              </w:rPr>
              <w:t>24</w:t>
            </w:r>
          </w:p>
        </w:tc>
        <w:tc>
          <w:tcPr>
            <w:tcW w:w="4110" w:type="dxa"/>
            <w:tcBorders>
              <w:top w:val="single" w:sz="4" w:space="0" w:color="auto"/>
              <w:left w:val="single" w:sz="4" w:space="0" w:color="auto"/>
              <w:bottom w:val="single" w:sz="4" w:space="0" w:color="auto"/>
              <w:right w:val="single" w:sz="4" w:space="0" w:color="auto"/>
            </w:tcBorders>
          </w:tcPr>
          <w:p w14:paraId="7B0D5F37" w14:textId="77777777" w:rsidR="00C700AC" w:rsidRPr="00202105" w:rsidRDefault="00C700AC" w:rsidP="009D4432">
            <w:pPr>
              <w:pStyle w:val="TAL"/>
            </w:pPr>
            <w:r w:rsidRPr="00202105">
              <w:t xml:space="preserve">The SS transmits an </w:t>
            </w:r>
            <w:r w:rsidRPr="00202105">
              <w:rPr>
                <w:i/>
              </w:rPr>
              <w:t>RRCRelease</w:t>
            </w:r>
            <w:r w:rsidRPr="00202105">
              <w:t xml:space="preserve"> message to release RRC connection and moves the UE to RRC_IDLE.</w:t>
            </w:r>
          </w:p>
        </w:tc>
        <w:tc>
          <w:tcPr>
            <w:tcW w:w="709" w:type="dxa"/>
            <w:tcBorders>
              <w:top w:val="single" w:sz="4" w:space="0" w:color="auto"/>
              <w:left w:val="single" w:sz="4" w:space="0" w:color="auto"/>
              <w:bottom w:val="single" w:sz="4" w:space="0" w:color="auto"/>
              <w:right w:val="single" w:sz="4" w:space="0" w:color="auto"/>
            </w:tcBorders>
          </w:tcPr>
          <w:p w14:paraId="4B0AAD67" w14:textId="77777777" w:rsidR="00C700AC" w:rsidRPr="00202105" w:rsidRDefault="00C700A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3AB1BF6" w14:textId="77777777" w:rsidR="00C700AC" w:rsidRPr="00202105" w:rsidRDefault="00C700A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065C9A84" w14:textId="77777777" w:rsidR="00C700AC" w:rsidRPr="00202105" w:rsidRDefault="00C700AC"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9A06E08" w14:textId="77777777" w:rsidR="00C700AC" w:rsidRPr="00202105" w:rsidRDefault="00C700AC" w:rsidP="009D4432">
            <w:pPr>
              <w:pStyle w:val="TAC"/>
            </w:pPr>
            <w:r w:rsidRPr="00202105">
              <w:rPr>
                <w:lang w:eastAsia="zh-CN"/>
              </w:rPr>
              <w:t>-</w:t>
            </w:r>
          </w:p>
        </w:tc>
      </w:tr>
      <w:tr w:rsidR="00C700AC" w:rsidRPr="00202105" w14:paraId="1BB5E544" w14:textId="77777777" w:rsidTr="00A2636B">
        <w:trPr>
          <w:jc w:val="center"/>
        </w:trPr>
        <w:tc>
          <w:tcPr>
            <w:tcW w:w="534" w:type="dxa"/>
          </w:tcPr>
          <w:p w14:paraId="32D9FD5E" w14:textId="77777777" w:rsidR="00C700AC" w:rsidRPr="00202105" w:rsidRDefault="00C700AC" w:rsidP="009D4432">
            <w:pPr>
              <w:pStyle w:val="TAC"/>
              <w:rPr>
                <w:lang w:eastAsia="zh-CN"/>
              </w:rPr>
            </w:pPr>
            <w:r w:rsidRPr="00202105">
              <w:rPr>
                <w:lang w:eastAsia="zh-CN"/>
              </w:rPr>
              <w:t>25</w:t>
            </w:r>
          </w:p>
        </w:tc>
        <w:tc>
          <w:tcPr>
            <w:tcW w:w="4110" w:type="dxa"/>
          </w:tcPr>
          <w:p w14:paraId="6FD9D05E" w14:textId="48605BA4" w:rsidR="00C700AC" w:rsidRPr="00202105" w:rsidRDefault="00BA1B64" w:rsidP="009D4432">
            <w:pPr>
              <w:pStyle w:val="TAL"/>
            </w:pPr>
            <w:r w:rsidRPr="00202105">
              <w:t>SS changes SIB1 of NR cell 1 according to Table 11.3.5.3.3-1</w:t>
            </w:r>
            <w:r w:rsidRPr="00202105">
              <w:rPr>
                <w:lang w:eastAsia="zh-CN"/>
              </w:rPr>
              <w:t>.</w:t>
            </w:r>
          </w:p>
        </w:tc>
        <w:tc>
          <w:tcPr>
            <w:tcW w:w="709" w:type="dxa"/>
          </w:tcPr>
          <w:p w14:paraId="121BA275" w14:textId="77777777" w:rsidR="00C700AC" w:rsidRPr="00202105" w:rsidRDefault="00C700AC" w:rsidP="009D4432">
            <w:pPr>
              <w:pStyle w:val="TAC"/>
            </w:pPr>
            <w:r w:rsidRPr="00202105">
              <w:t>-</w:t>
            </w:r>
          </w:p>
        </w:tc>
        <w:tc>
          <w:tcPr>
            <w:tcW w:w="2833" w:type="dxa"/>
          </w:tcPr>
          <w:p w14:paraId="4934232B" w14:textId="77777777" w:rsidR="00C700AC" w:rsidRPr="00202105" w:rsidRDefault="00C700AC" w:rsidP="009D4432">
            <w:pPr>
              <w:pStyle w:val="TAL"/>
            </w:pPr>
            <w:r w:rsidRPr="00202105">
              <w:t>-</w:t>
            </w:r>
          </w:p>
        </w:tc>
        <w:tc>
          <w:tcPr>
            <w:tcW w:w="567" w:type="dxa"/>
          </w:tcPr>
          <w:p w14:paraId="7035F917" w14:textId="77777777" w:rsidR="00C700AC" w:rsidRPr="00202105" w:rsidRDefault="00C700AC" w:rsidP="009D4432">
            <w:pPr>
              <w:pStyle w:val="TAC"/>
            </w:pPr>
            <w:r w:rsidRPr="00202105">
              <w:t>-</w:t>
            </w:r>
          </w:p>
        </w:tc>
        <w:tc>
          <w:tcPr>
            <w:tcW w:w="850" w:type="dxa"/>
          </w:tcPr>
          <w:p w14:paraId="61A1EAB4" w14:textId="77777777" w:rsidR="00C700AC" w:rsidRPr="00202105" w:rsidRDefault="00C700AC" w:rsidP="009D4432">
            <w:pPr>
              <w:pStyle w:val="TAC"/>
            </w:pPr>
            <w:r w:rsidRPr="00202105">
              <w:t>-</w:t>
            </w:r>
          </w:p>
        </w:tc>
      </w:tr>
      <w:tr w:rsidR="00C700AC" w:rsidRPr="00202105" w14:paraId="0C426DDE" w14:textId="77777777" w:rsidTr="00A2636B">
        <w:trPr>
          <w:jc w:val="center"/>
        </w:trPr>
        <w:tc>
          <w:tcPr>
            <w:tcW w:w="534" w:type="dxa"/>
          </w:tcPr>
          <w:p w14:paraId="2C292E6E" w14:textId="77777777" w:rsidR="00C700AC" w:rsidRPr="00202105" w:rsidRDefault="00C700AC" w:rsidP="009D4432">
            <w:pPr>
              <w:pStyle w:val="TAC"/>
              <w:rPr>
                <w:lang w:eastAsia="zh-CN"/>
              </w:rPr>
            </w:pPr>
            <w:r w:rsidRPr="00202105">
              <w:rPr>
                <w:lang w:eastAsia="zh-CN"/>
              </w:rPr>
              <w:t>26</w:t>
            </w:r>
          </w:p>
        </w:tc>
        <w:tc>
          <w:tcPr>
            <w:tcW w:w="4110" w:type="dxa"/>
          </w:tcPr>
          <w:p w14:paraId="42E70BCD" w14:textId="063D09D1" w:rsidR="00C700AC" w:rsidRPr="00202105" w:rsidRDefault="00BA1B64" w:rsidP="009D4432">
            <w:pPr>
              <w:pStyle w:val="TAL"/>
            </w:pPr>
            <w:r w:rsidRPr="00202105">
              <w:t>The SS adjusts the NR Cells power levels according to row "T2" in table 11.3.5.3.2-1/2.</w:t>
            </w:r>
          </w:p>
        </w:tc>
        <w:tc>
          <w:tcPr>
            <w:tcW w:w="709" w:type="dxa"/>
          </w:tcPr>
          <w:p w14:paraId="34BC8925" w14:textId="4D5AA3C4" w:rsidR="00C700AC" w:rsidRPr="00202105" w:rsidRDefault="00A2636B" w:rsidP="009D4432">
            <w:pPr>
              <w:pStyle w:val="TAC"/>
            </w:pPr>
            <w:r w:rsidRPr="00202105">
              <w:t>-</w:t>
            </w:r>
          </w:p>
        </w:tc>
        <w:tc>
          <w:tcPr>
            <w:tcW w:w="2833" w:type="dxa"/>
          </w:tcPr>
          <w:p w14:paraId="3FE629D5" w14:textId="294970F1" w:rsidR="00C700AC" w:rsidRPr="00202105" w:rsidRDefault="00A2636B" w:rsidP="009D4432">
            <w:pPr>
              <w:pStyle w:val="TAL"/>
            </w:pPr>
            <w:r w:rsidRPr="00202105">
              <w:rPr>
                <w:lang w:eastAsia="zh-CN"/>
              </w:rPr>
              <w:t>-</w:t>
            </w:r>
          </w:p>
        </w:tc>
        <w:tc>
          <w:tcPr>
            <w:tcW w:w="567" w:type="dxa"/>
          </w:tcPr>
          <w:p w14:paraId="7BDF9E9A" w14:textId="77777777" w:rsidR="00C700AC" w:rsidRPr="00202105" w:rsidRDefault="00C700AC" w:rsidP="009D4432">
            <w:pPr>
              <w:pStyle w:val="TAC"/>
            </w:pPr>
            <w:r w:rsidRPr="00202105">
              <w:t>-</w:t>
            </w:r>
          </w:p>
        </w:tc>
        <w:tc>
          <w:tcPr>
            <w:tcW w:w="850" w:type="dxa"/>
          </w:tcPr>
          <w:p w14:paraId="4CD46C10" w14:textId="77777777" w:rsidR="00C700AC" w:rsidRPr="00202105" w:rsidRDefault="00C700AC" w:rsidP="009D4432">
            <w:pPr>
              <w:pStyle w:val="TAC"/>
            </w:pPr>
            <w:r w:rsidRPr="00202105">
              <w:t>-</w:t>
            </w:r>
          </w:p>
        </w:tc>
      </w:tr>
      <w:tr w:rsidR="000C7966" w:rsidRPr="00202105" w14:paraId="34DE1805" w14:textId="77777777" w:rsidTr="00A2636B">
        <w:trPr>
          <w:jc w:val="center"/>
        </w:trPr>
        <w:tc>
          <w:tcPr>
            <w:tcW w:w="534" w:type="dxa"/>
          </w:tcPr>
          <w:p w14:paraId="7A991ED7" w14:textId="558771A4" w:rsidR="000C7966" w:rsidRPr="00202105" w:rsidRDefault="000C7966" w:rsidP="000C7966">
            <w:pPr>
              <w:pStyle w:val="TAC"/>
              <w:rPr>
                <w:lang w:eastAsia="zh-CN"/>
              </w:rPr>
            </w:pPr>
            <w:r w:rsidRPr="00202105">
              <w:rPr>
                <w:lang w:eastAsia="zh-CN"/>
              </w:rPr>
              <w:t>26A-26C</w:t>
            </w:r>
          </w:p>
        </w:tc>
        <w:tc>
          <w:tcPr>
            <w:tcW w:w="4110" w:type="dxa"/>
          </w:tcPr>
          <w:p w14:paraId="5F410881" w14:textId="481F7E8A" w:rsidR="000C7966" w:rsidRPr="00202105" w:rsidRDefault="000C7966" w:rsidP="000C7966">
            <w:pPr>
              <w:pStyle w:val="TAL"/>
            </w:pPr>
            <w:r w:rsidRPr="00202105">
              <w:t>Steps 2-4 of Table 4.5.2.2-2 of the generic procedure in TS 38.508-1 [4] are performed. (Note 2)</w:t>
            </w:r>
          </w:p>
        </w:tc>
        <w:tc>
          <w:tcPr>
            <w:tcW w:w="709" w:type="dxa"/>
          </w:tcPr>
          <w:p w14:paraId="5CF02B15" w14:textId="7B46456D" w:rsidR="000C7966" w:rsidRPr="00202105" w:rsidRDefault="000C7966" w:rsidP="000C7966">
            <w:pPr>
              <w:pStyle w:val="TAC"/>
            </w:pPr>
            <w:r w:rsidRPr="00202105">
              <w:t>-</w:t>
            </w:r>
          </w:p>
        </w:tc>
        <w:tc>
          <w:tcPr>
            <w:tcW w:w="2833" w:type="dxa"/>
          </w:tcPr>
          <w:p w14:paraId="04B1A5E4" w14:textId="51E269DF" w:rsidR="000C7966" w:rsidRPr="00202105" w:rsidRDefault="000C7966" w:rsidP="000C7966">
            <w:pPr>
              <w:pStyle w:val="TAL"/>
              <w:rPr>
                <w:lang w:eastAsia="zh-CN"/>
              </w:rPr>
            </w:pPr>
            <w:r w:rsidRPr="00202105">
              <w:t>-</w:t>
            </w:r>
          </w:p>
        </w:tc>
        <w:tc>
          <w:tcPr>
            <w:tcW w:w="567" w:type="dxa"/>
          </w:tcPr>
          <w:p w14:paraId="2E35C677" w14:textId="760472D7" w:rsidR="000C7966" w:rsidRPr="00202105" w:rsidRDefault="000C7966" w:rsidP="000C7966">
            <w:pPr>
              <w:pStyle w:val="TAC"/>
            </w:pPr>
            <w:r w:rsidRPr="00202105">
              <w:t>-</w:t>
            </w:r>
          </w:p>
        </w:tc>
        <w:tc>
          <w:tcPr>
            <w:tcW w:w="850" w:type="dxa"/>
          </w:tcPr>
          <w:p w14:paraId="600B8444" w14:textId="23B6925A" w:rsidR="000C7966" w:rsidRPr="00202105" w:rsidRDefault="000C7966" w:rsidP="000C7966">
            <w:pPr>
              <w:pStyle w:val="TAC"/>
            </w:pPr>
            <w:r w:rsidRPr="00202105">
              <w:t>-</w:t>
            </w:r>
          </w:p>
        </w:tc>
      </w:tr>
      <w:tr w:rsidR="000C7966" w:rsidRPr="00202105" w14:paraId="620CFAD6" w14:textId="77777777" w:rsidTr="00A2636B">
        <w:trPr>
          <w:jc w:val="center"/>
        </w:trPr>
        <w:tc>
          <w:tcPr>
            <w:tcW w:w="534" w:type="dxa"/>
          </w:tcPr>
          <w:p w14:paraId="15EBF764" w14:textId="2E193E12" w:rsidR="000C7966" w:rsidRPr="00202105" w:rsidRDefault="000C7966" w:rsidP="000C7966">
            <w:pPr>
              <w:pStyle w:val="TAC"/>
              <w:rPr>
                <w:lang w:eastAsia="zh-CN"/>
              </w:rPr>
            </w:pPr>
            <w:r w:rsidRPr="00202105">
              <w:rPr>
                <w:lang w:eastAsia="zh-CN"/>
              </w:rPr>
              <w:t>-</w:t>
            </w:r>
          </w:p>
        </w:tc>
        <w:tc>
          <w:tcPr>
            <w:tcW w:w="4110" w:type="dxa"/>
          </w:tcPr>
          <w:p w14:paraId="187E69E8" w14:textId="196EF4EF" w:rsidR="000C7966" w:rsidRPr="00202105" w:rsidRDefault="000C7966" w:rsidP="000C7966">
            <w:pPr>
              <w:pStyle w:val="TAL"/>
            </w:pPr>
            <w:r w:rsidRPr="00202105">
              <w:t>EXCEPTION: Steps 26</w:t>
            </w:r>
            <w:r w:rsidRPr="00202105">
              <w:rPr>
                <w:lang w:eastAsia="zh-CN"/>
              </w:rPr>
              <w:t>D</w:t>
            </w:r>
            <w:r w:rsidRPr="00202105">
              <w:t>a1 to 26Db3a1 describe behaviour that depends on events happening prior to their execution; the "lower case letter" identifies a step sequence that take place if a specific prior event takes place.</w:t>
            </w:r>
          </w:p>
        </w:tc>
        <w:tc>
          <w:tcPr>
            <w:tcW w:w="709" w:type="dxa"/>
          </w:tcPr>
          <w:p w14:paraId="44B1B40F" w14:textId="50B737BC" w:rsidR="000C7966" w:rsidRPr="00202105" w:rsidRDefault="000C7966" w:rsidP="000C7966">
            <w:pPr>
              <w:pStyle w:val="TAC"/>
            </w:pPr>
            <w:r w:rsidRPr="00202105">
              <w:t>-</w:t>
            </w:r>
          </w:p>
        </w:tc>
        <w:tc>
          <w:tcPr>
            <w:tcW w:w="2833" w:type="dxa"/>
          </w:tcPr>
          <w:p w14:paraId="705587ED" w14:textId="1FE20901" w:rsidR="000C7966" w:rsidRPr="00202105" w:rsidRDefault="000C7966" w:rsidP="000C7966">
            <w:pPr>
              <w:pStyle w:val="TAL"/>
              <w:rPr>
                <w:lang w:eastAsia="zh-CN"/>
              </w:rPr>
            </w:pPr>
            <w:r w:rsidRPr="00202105">
              <w:rPr>
                <w:lang w:eastAsia="zh-CN"/>
              </w:rPr>
              <w:t>-</w:t>
            </w:r>
          </w:p>
        </w:tc>
        <w:tc>
          <w:tcPr>
            <w:tcW w:w="567" w:type="dxa"/>
          </w:tcPr>
          <w:p w14:paraId="1C4C7F31" w14:textId="3D803FCF" w:rsidR="000C7966" w:rsidRPr="00202105" w:rsidRDefault="000C7966" w:rsidP="000C7966">
            <w:pPr>
              <w:pStyle w:val="TAC"/>
            </w:pPr>
            <w:r w:rsidRPr="00202105">
              <w:t>-</w:t>
            </w:r>
          </w:p>
        </w:tc>
        <w:tc>
          <w:tcPr>
            <w:tcW w:w="850" w:type="dxa"/>
          </w:tcPr>
          <w:p w14:paraId="3DB84A73" w14:textId="7C1CB6DF" w:rsidR="000C7966" w:rsidRPr="00202105" w:rsidRDefault="000C7966" w:rsidP="000C7966">
            <w:pPr>
              <w:pStyle w:val="TAC"/>
            </w:pPr>
            <w:r w:rsidRPr="00202105">
              <w:t>-</w:t>
            </w:r>
          </w:p>
        </w:tc>
      </w:tr>
      <w:tr w:rsidR="000C7966" w:rsidRPr="00202105" w14:paraId="7D92879D" w14:textId="77777777" w:rsidTr="00A2636B">
        <w:trPr>
          <w:jc w:val="center"/>
        </w:trPr>
        <w:tc>
          <w:tcPr>
            <w:tcW w:w="534" w:type="dxa"/>
          </w:tcPr>
          <w:p w14:paraId="3CADC51B" w14:textId="74A07E92" w:rsidR="000C7966" w:rsidRPr="00202105" w:rsidRDefault="000C7966" w:rsidP="000C7966">
            <w:pPr>
              <w:pStyle w:val="TAC"/>
              <w:rPr>
                <w:lang w:eastAsia="zh-CN"/>
              </w:rPr>
            </w:pPr>
            <w:r w:rsidRPr="00202105">
              <w:rPr>
                <w:lang w:eastAsia="zh-CN"/>
              </w:rPr>
              <w:t>26Da1-26Da16a1</w:t>
            </w:r>
          </w:p>
        </w:tc>
        <w:tc>
          <w:tcPr>
            <w:tcW w:w="4110" w:type="dxa"/>
          </w:tcPr>
          <w:p w14:paraId="716F7BAA" w14:textId="4C24A717" w:rsidR="000C7966" w:rsidRPr="00202105" w:rsidRDefault="000C7966" w:rsidP="000C7966">
            <w:pPr>
              <w:pStyle w:val="TAL"/>
            </w:pPr>
            <w:r w:rsidRPr="00202105">
              <w:t>IF 5GS registration type is set as Initial Registration in step 26C, THEN Steps 5 to 20a1 of the generic test procedure in TS 38.508-1 Table 4.5.2.2-2 are performed on NR Cell 1.</w:t>
            </w:r>
          </w:p>
        </w:tc>
        <w:tc>
          <w:tcPr>
            <w:tcW w:w="709" w:type="dxa"/>
          </w:tcPr>
          <w:p w14:paraId="5CE8274F" w14:textId="352B0788" w:rsidR="000C7966" w:rsidRPr="00202105" w:rsidRDefault="000C7966" w:rsidP="000C7966">
            <w:pPr>
              <w:pStyle w:val="TAC"/>
            </w:pPr>
            <w:r w:rsidRPr="00202105">
              <w:t>-</w:t>
            </w:r>
          </w:p>
        </w:tc>
        <w:tc>
          <w:tcPr>
            <w:tcW w:w="2833" w:type="dxa"/>
          </w:tcPr>
          <w:p w14:paraId="5138F9F5" w14:textId="4ECCAEA4" w:rsidR="000C7966" w:rsidRPr="00202105" w:rsidRDefault="000C7966" w:rsidP="000C7966">
            <w:pPr>
              <w:pStyle w:val="TAL"/>
              <w:rPr>
                <w:lang w:eastAsia="zh-CN"/>
              </w:rPr>
            </w:pPr>
            <w:r w:rsidRPr="00202105">
              <w:rPr>
                <w:lang w:eastAsia="zh-CN"/>
              </w:rPr>
              <w:t>-</w:t>
            </w:r>
          </w:p>
        </w:tc>
        <w:tc>
          <w:tcPr>
            <w:tcW w:w="567" w:type="dxa"/>
          </w:tcPr>
          <w:p w14:paraId="11DA1A4D" w14:textId="1D54B94C" w:rsidR="000C7966" w:rsidRPr="00202105" w:rsidRDefault="000C7966" w:rsidP="000C7966">
            <w:pPr>
              <w:pStyle w:val="TAC"/>
            </w:pPr>
            <w:r w:rsidRPr="00202105">
              <w:t>-</w:t>
            </w:r>
          </w:p>
        </w:tc>
        <w:tc>
          <w:tcPr>
            <w:tcW w:w="850" w:type="dxa"/>
          </w:tcPr>
          <w:p w14:paraId="772FBDD5" w14:textId="56556BC7" w:rsidR="000C7966" w:rsidRPr="00202105" w:rsidRDefault="000C7966" w:rsidP="000C7966">
            <w:pPr>
              <w:pStyle w:val="TAC"/>
            </w:pPr>
            <w:r w:rsidRPr="00202105">
              <w:t>-</w:t>
            </w:r>
          </w:p>
        </w:tc>
      </w:tr>
      <w:tr w:rsidR="000C7966" w:rsidRPr="00202105" w14:paraId="618FD949" w14:textId="77777777" w:rsidTr="00A2636B">
        <w:trPr>
          <w:jc w:val="center"/>
        </w:trPr>
        <w:tc>
          <w:tcPr>
            <w:tcW w:w="534" w:type="dxa"/>
          </w:tcPr>
          <w:p w14:paraId="21610D54" w14:textId="2614A2F6" w:rsidR="000C7966" w:rsidRPr="00202105" w:rsidRDefault="000C7966" w:rsidP="000C7966">
            <w:pPr>
              <w:pStyle w:val="TAC"/>
              <w:rPr>
                <w:lang w:eastAsia="zh-CN"/>
              </w:rPr>
            </w:pPr>
            <w:r w:rsidRPr="00202105">
              <w:rPr>
                <w:lang w:eastAsia="zh-CN"/>
              </w:rPr>
              <w:t>26Db1-26Db3a1</w:t>
            </w:r>
          </w:p>
        </w:tc>
        <w:tc>
          <w:tcPr>
            <w:tcW w:w="4110" w:type="dxa"/>
          </w:tcPr>
          <w:p w14:paraId="234906E4" w14:textId="00BC7FE7" w:rsidR="000C7966" w:rsidRPr="00202105" w:rsidRDefault="000C7966" w:rsidP="000C7966">
            <w:pPr>
              <w:pStyle w:val="TAL"/>
            </w:pPr>
            <w:r w:rsidRPr="00202105">
              <w:t>IF 5GS registration type is set as Mobility Registration in step 26C, THEN Steps 4 to 6a1 of the generic test procedure in TS 38.508-1 Table 4.9.5.2.2-1 are performed on NR Cell 1.</w:t>
            </w:r>
          </w:p>
        </w:tc>
        <w:tc>
          <w:tcPr>
            <w:tcW w:w="709" w:type="dxa"/>
          </w:tcPr>
          <w:p w14:paraId="439A1538" w14:textId="5A836DCC" w:rsidR="000C7966" w:rsidRPr="00202105" w:rsidRDefault="000C7966" w:rsidP="000C7966">
            <w:pPr>
              <w:pStyle w:val="TAC"/>
            </w:pPr>
            <w:r w:rsidRPr="00202105">
              <w:t>-</w:t>
            </w:r>
          </w:p>
        </w:tc>
        <w:tc>
          <w:tcPr>
            <w:tcW w:w="2833" w:type="dxa"/>
          </w:tcPr>
          <w:p w14:paraId="092CEE9F" w14:textId="7F1823BE" w:rsidR="000C7966" w:rsidRPr="00202105" w:rsidRDefault="000C7966" w:rsidP="000C7966">
            <w:pPr>
              <w:pStyle w:val="TAL"/>
              <w:rPr>
                <w:lang w:eastAsia="zh-CN"/>
              </w:rPr>
            </w:pPr>
            <w:r w:rsidRPr="00202105">
              <w:rPr>
                <w:lang w:eastAsia="zh-CN"/>
              </w:rPr>
              <w:t>-</w:t>
            </w:r>
          </w:p>
        </w:tc>
        <w:tc>
          <w:tcPr>
            <w:tcW w:w="567" w:type="dxa"/>
          </w:tcPr>
          <w:p w14:paraId="1BCB051C" w14:textId="5C202642" w:rsidR="000C7966" w:rsidRPr="00202105" w:rsidRDefault="000C7966" w:rsidP="000C7966">
            <w:pPr>
              <w:pStyle w:val="TAC"/>
            </w:pPr>
            <w:r w:rsidRPr="00202105">
              <w:t>-</w:t>
            </w:r>
          </w:p>
        </w:tc>
        <w:tc>
          <w:tcPr>
            <w:tcW w:w="850" w:type="dxa"/>
          </w:tcPr>
          <w:p w14:paraId="568FB140" w14:textId="5868A417" w:rsidR="000C7966" w:rsidRPr="00202105" w:rsidRDefault="000C7966" w:rsidP="000C7966">
            <w:pPr>
              <w:pStyle w:val="TAC"/>
            </w:pPr>
            <w:r w:rsidRPr="00202105">
              <w:t>-</w:t>
            </w:r>
          </w:p>
        </w:tc>
      </w:tr>
      <w:tr w:rsidR="000C7966" w:rsidRPr="00202105" w14:paraId="5A803BBB" w14:textId="77777777" w:rsidTr="00A2636B">
        <w:trPr>
          <w:jc w:val="center"/>
        </w:trPr>
        <w:tc>
          <w:tcPr>
            <w:tcW w:w="534" w:type="dxa"/>
          </w:tcPr>
          <w:p w14:paraId="7E25E821" w14:textId="77777777" w:rsidR="000C7966" w:rsidRPr="00202105" w:rsidRDefault="000C7966" w:rsidP="000C7966">
            <w:pPr>
              <w:pStyle w:val="TAC"/>
              <w:rPr>
                <w:lang w:eastAsia="zh-CN"/>
              </w:rPr>
            </w:pPr>
          </w:p>
        </w:tc>
        <w:tc>
          <w:tcPr>
            <w:tcW w:w="4110" w:type="dxa"/>
          </w:tcPr>
          <w:p w14:paraId="0F47474E" w14:textId="77777777" w:rsidR="000C7966" w:rsidRPr="00202105" w:rsidRDefault="000C7966" w:rsidP="000C7966">
            <w:pPr>
              <w:pStyle w:val="TAL"/>
            </w:pPr>
          </w:p>
        </w:tc>
        <w:tc>
          <w:tcPr>
            <w:tcW w:w="709" w:type="dxa"/>
          </w:tcPr>
          <w:p w14:paraId="3C8744FE" w14:textId="77777777" w:rsidR="000C7966" w:rsidRPr="00202105" w:rsidRDefault="000C7966" w:rsidP="000C7966">
            <w:pPr>
              <w:pStyle w:val="TAC"/>
            </w:pPr>
          </w:p>
        </w:tc>
        <w:tc>
          <w:tcPr>
            <w:tcW w:w="2833" w:type="dxa"/>
          </w:tcPr>
          <w:p w14:paraId="2C6E8CF5" w14:textId="77777777" w:rsidR="000C7966" w:rsidRPr="00202105" w:rsidRDefault="000C7966" w:rsidP="000C7966">
            <w:pPr>
              <w:pStyle w:val="TAL"/>
              <w:rPr>
                <w:lang w:eastAsia="zh-CN"/>
              </w:rPr>
            </w:pPr>
          </w:p>
        </w:tc>
        <w:tc>
          <w:tcPr>
            <w:tcW w:w="567" w:type="dxa"/>
          </w:tcPr>
          <w:p w14:paraId="28224DD3" w14:textId="77777777" w:rsidR="000C7966" w:rsidRPr="00202105" w:rsidRDefault="000C7966" w:rsidP="000C7966">
            <w:pPr>
              <w:pStyle w:val="TAC"/>
            </w:pPr>
          </w:p>
        </w:tc>
        <w:tc>
          <w:tcPr>
            <w:tcW w:w="850" w:type="dxa"/>
          </w:tcPr>
          <w:p w14:paraId="471061AE" w14:textId="77777777" w:rsidR="000C7966" w:rsidRPr="00202105" w:rsidRDefault="000C7966" w:rsidP="000C7966">
            <w:pPr>
              <w:pStyle w:val="TAC"/>
            </w:pPr>
          </w:p>
        </w:tc>
      </w:tr>
      <w:tr w:rsidR="000C7966" w:rsidRPr="00202105" w14:paraId="056968A0" w14:textId="77777777" w:rsidTr="00A2636B">
        <w:trPr>
          <w:jc w:val="center"/>
        </w:trPr>
        <w:tc>
          <w:tcPr>
            <w:tcW w:w="534" w:type="dxa"/>
          </w:tcPr>
          <w:p w14:paraId="6B7D9F22" w14:textId="77777777" w:rsidR="000C7966" w:rsidRPr="00202105" w:rsidRDefault="000C7966" w:rsidP="000C7966">
            <w:pPr>
              <w:pStyle w:val="TAC"/>
              <w:rPr>
                <w:lang w:eastAsia="zh-CN"/>
              </w:rPr>
            </w:pPr>
            <w:r w:rsidRPr="00202105">
              <w:rPr>
                <w:lang w:eastAsia="zh-CN"/>
              </w:rPr>
              <w:t>27-</w:t>
            </w:r>
            <w:r w:rsidRPr="00202105">
              <w:rPr>
                <w:lang w:eastAsia="zh-CN"/>
              </w:rPr>
              <w:lastRenderedPageBreak/>
              <w:t>32a1</w:t>
            </w:r>
          </w:p>
        </w:tc>
        <w:tc>
          <w:tcPr>
            <w:tcW w:w="4110" w:type="dxa"/>
          </w:tcPr>
          <w:p w14:paraId="4D4ED21D" w14:textId="3FC758A5" w:rsidR="000C7966" w:rsidRPr="00202105" w:rsidRDefault="000C7966" w:rsidP="000C7966">
            <w:pPr>
              <w:pStyle w:val="TAL"/>
              <w:rPr>
                <w:lang w:eastAsia="zh-CN"/>
              </w:rPr>
            </w:pPr>
            <w:r w:rsidRPr="00202105">
              <w:lastRenderedPageBreak/>
              <w:t>Void</w:t>
            </w:r>
          </w:p>
        </w:tc>
        <w:tc>
          <w:tcPr>
            <w:tcW w:w="709" w:type="dxa"/>
          </w:tcPr>
          <w:p w14:paraId="63DF78A0" w14:textId="77777777" w:rsidR="000C7966" w:rsidRPr="00202105" w:rsidRDefault="000C7966" w:rsidP="000C7966">
            <w:pPr>
              <w:pStyle w:val="TAC"/>
              <w:rPr>
                <w:lang w:eastAsia="zh-CN"/>
              </w:rPr>
            </w:pPr>
            <w:r w:rsidRPr="00202105">
              <w:rPr>
                <w:lang w:eastAsia="zh-CN"/>
              </w:rPr>
              <w:t>-</w:t>
            </w:r>
          </w:p>
        </w:tc>
        <w:tc>
          <w:tcPr>
            <w:tcW w:w="2833" w:type="dxa"/>
          </w:tcPr>
          <w:p w14:paraId="0F238704" w14:textId="77777777" w:rsidR="000C7966" w:rsidRPr="00202105" w:rsidRDefault="000C7966" w:rsidP="000C7966">
            <w:pPr>
              <w:pStyle w:val="TAL"/>
            </w:pPr>
            <w:r w:rsidRPr="00202105">
              <w:t>-</w:t>
            </w:r>
          </w:p>
        </w:tc>
        <w:tc>
          <w:tcPr>
            <w:tcW w:w="567" w:type="dxa"/>
          </w:tcPr>
          <w:p w14:paraId="60FF65B7" w14:textId="77777777" w:rsidR="000C7966" w:rsidRPr="00202105" w:rsidRDefault="000C7966" w:rsidP="000C7966">
            <w:pPr>
              <w:pStyle w:val="TAC"/>
              <w:rPr>
                <w:lang w:eastAsia="zh-CN"/>
              </w:rPr>
            </w:pPr>
            <w:r w:rsidRPr="00202105">
              <w:rPr>
                <w:lang w:eastAsia="zh-CN"/>
              </w:rPr>
              <w:t>-</w:t>
            </w:r>
          </w:p>
        </w:tc>
        <w:tc>
          <w:tcPr>
            <w:tcW w:w="850" w:type="dxa"/>
          </w:tcPr>
          <w:p w14:paraId="40EDFF56" w14:textId="77777777" w:rsidR="000C7966" w:rsidRPr="00202105" w:rsidRDefault="000C7966" w:rsidP="000C7966">
            <w:pPr>
              <w:pStyle w:val="TAC"/>
              <w:rPr>
                <w:lang w:eastAsia="zh-CN"/>
              </w:rPr>
            </w:pPr>
            <w:r w:rsidRPr="00202105">
              <w:rPr>
                <w:lang w:eastAsia="zh-CN"/>
              </w:rPr>
              <w:t>-</w:t>
            </w:r>
          </w:p>
        </w:tc>
      </w:tr>
      <w:tr w:rsidR="000C7966" w:rsidRPr="00202105" w14:paraId="24B68B5D" w14:textId="77777777" w:rsidTr="00A2636B">
        <w:trPr>
          <w:jc w:val="center"/>
        </w:trPr>
        <w:tc>
          <w:tcPr>
            <w:tcW w:w="534" w:type="dxa"/>
          </w:tcPr>
          <w:p w14:paraId="37DF888F" w14:textId="77777777" w:rsidR="000C7966" w:rsidRPr="00202105" w:rsidRDefault="000C7966" w:rsidP="000C7966">
            <w:pPr>
              <w:pStyle w:val="TAC"/>
              <w:rPr>
                <w:lang w:eastAsia="zh-CN"/>
              </w:rPr>
            </w:pPr>
            <w:r w:rsidRPr="00202105">
              <w:rPr>
                <w:lang w:eastAsia="zh-CN"/>
              </w:rPr>
              <w:t>33</w:t>
            </w:r>
          </w:p>
        </w:tc>
        <w:tc>
          <w:tcPr>
            <w:tcW w:w="4110" w:type="dxa"/>
          </w:tcPr>
          <w:p w14:paraId="1586A5E7" w14:textId="359A780F" w:rsidR="000C7966" w:rsidRPr="00202105" w:rsidRDefault="000C7966" w:rsidP="000C7966">
            <w:pPr>
              <w:pStyle w:val="TAL"/>
            </w:pPr>
            <w:r w:rsidRPr="00202105">
              <w:t>AT or MMI command to make the UE attempt MMTEL-Video call.</w:t>
            </w:r>
          </w:p>
        </w:tc>
        <w:tc>
          <w:tcPr>
            <w:tcW w:w="709" w:type="dxa"/>
          </w:tcPr>
          <w:p w14:paraId="69973B20" w14:textId="77777777" w:rsidR="000C7966" w:rsidRPr="00202105" w:rsidRDefault="000C7966" w:rsidP="000C7966">
            <w:pPr>
              <w:pStyle w:val="TAC"/>
              <w:rPr>
                <w:lang w:eastAsia="zh-CN"/>
              </w:rPr>
            </w:pPr>
            <w:r w:rsidRPr="00202105">
              <w:rPr>
                <w:lang w:eastAsia="zh-CN"/>
              </w:rPr>
              <w:t>-</w:t>
            </w:r>
          </w:p>
        </w:tc>
        <w:tc>
          <w:tcPr>
            <w:tcW w:w="2833" w:type="dxa"/>
          </w:tcPr>
          <w:p w14:paraId="69C41AE8" w14:textId="77777777" w:rsidR="000C7966" w:rsidRPr="00202105" w:rsidRDefault="000C7966" w:rsidP="000C7966">
            <w:pPr>
              <w:pStyle w:val="TAL"/>
            </w:pPr>
            <w:r w:rsidRPr="00202105">
              <w:t>-</w:t>
            </w:r>
          </w:p>
        </w:tc>
        <w:tc>
          <w:tcPr>
            <w:tcW w:w="567" w:type="dxa"/>
          </w:tcPr>
          <w:p w14:paraId="23491FC8" w14:textId="77777777" w:rsidR="000C7966" w:rsidRPr="00202105" w:rsidRDefault="000C7966" w:rsidP="000C7966">
            <w:pPr>
              <w:pStyle w:val="TAC"/>
              <w:rPr>
                <w:lang w:eastAsia="zh-CN"/>
              </w:rPr>
            </w:pPr>
            <w:r w:rsidRPr="00202105">
              <w:rPr>
                <w:lang w:eastAsia="zh-CN"/>
              </w:rPr>
              <w:t>-</w:t>
            </w:r>
          </w:p>
        </w:tc>
        <w:tc>
          <w:tcPr>
            <w:tcW w:w="850" w:type="dxa"/>
          </w:tcPr>
          <w:p w14:paraId="47550BE8" w14:textId="77777777" w:rsidR="000C7966" w:rsidRPr="00202105" w:rsidRDefault="000C7966" w:rsidP="000C7966">
            <w:pPr>
              <w:pStyle w:val="TAC"/>
              <w:rPr>
                <w:lang w:eastAsia="zh-CN"/>
              </w:rPr>
            </w:pPr>
            <w:r w:rsidRPr="00202105">
              <w:rPr>
                <w:lang w:eastAsia="zh-CN"/>
              </w:rPr>
              <w:t>-</w:t>
            </w:r>
          </w:p>
        </w:tc>
      </w:tr>
      <w:tr w:rsidR="000C7966" w:rsidRPr="00202105" w14:paraId="40648B2C" w14:textId="77777777" w:rsidTr="00A2636B">
        <w:trPr>
          <w:jc w:val="center"/>
        </w:trPr>
        <w:tc>
          <w:tcPr>
            <w:tcW w:w="534" w:type="dxa"/>
          </w:tcPr>
          <w:p w14:paraId="0A0D3E96" w14:textId="77777777" w:rsidR="000C7966" w:rsidRPr="00202105" w:rsidRDefault="000C7966" w:rsidP="000C7966">
            <w:pPr>
              <w:pStyle w:val="TAC"/>
              <w:rPr>
                <w:lang w:eastAsia="zh-CN"/>
              </w:rPr>
            </w:pPr>
            <w:r w:rsidRPr="00202105">
              <w:rPr>
                <w:lang w:eastAsia="zh-CN"/>
              </w:rPr>
              <w:t>34</w:t>
            </w:r>
          </w:p>
        </w:tc>
        <w:tc>
          <w:tcPr>
            <w:tcW w:w="4110" w:type="dxa"/>
          </w:tcPr>
          <w:p w14:paraId="3926C521" w14:textId="01C9B037"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 xml:space="preserve"> within 30s?</w:t>
            </w:r>
          </w:p>
        </w:tc>
        <w:tc>
          <w:tcPr>
            <w:tcW w:w="709" w:type="dxa"/>
          </w:tcPr>
          <w:p w14:paraId="1F654527" w14:textId="77777777" w:rsidR="000C7966" w:rsidRPr="00202105" w:rsidRDefault="000C7966" w:rsidP="000C7966">
            <w:pPr>
              <w:pStyle w:val="TAC"/>
            </w:pPr>
            <w:r w:rsidRPr="00202105">
              <w:t>--&gt;</w:t>
            </w:r>
          </w:p>
        </w:tc>
        <w:tc>
          <w:tcPr>
            <w:tcW w:w="2833" w:type="dxa"/>
          </w:tcPr>
          <w:p w14:paraId="0B1AAB8F" w14:textId="77777777" w:rsidR="000C7966" w:rsidRPr="00202105" w:rsidRDefault="000C7966" w:rsidP="000C7966">
            <w:pPr>
              <w:pStyle w:val="TAL"/>
            </w:pPr>
            <w:r w:rsidRPr="00202105">
              <w:t>NR RRC: RRCSetupRequest</w:t>
            </w:r>
          </w:p>
        </w:tc>
        <w:tc>
          <w:tcPr>
            <w:tcW w:w="567" w:type="dxa"/>
          </w:tcPr>
          <w:p w14:paraId="19343DE1" w14:textId="77777777" w:rsidR="000C7966" w:rsidRPr="00202105" w:rsidRDefault="000C7966" w:rsidP="000C7966">
            <w:pPr>
              <w:pStyle w:val="TAC"/>
            </w:pPr>
            <w:r w:rsidRPr="00202105">
              <w:t>3</w:t>
            </w:r>
          </w:p>
        </w:tc>
        <w:tc>
          <w:tcPr>
            <w:tcW w:w="850" w:type="dxa"/>
          </w:tcPr>
          <w:p w14:paraId="0436ABAC" w14:textId="77777777" w:rsidR="000C7966" w:rsidRPr="00202105" w:rsidRDefault="000C7966" w:rsidP="000C7966">
            <w:pPr>
              <w:pStyle w:val="TAC"/>
            </w:pPr>
            <w:r w:rsidRPr="00202105">
              <w:t>F</w:t>
            </w:r>
          </w:p>
        </w:tc>
      </w:tr>
      <w:tr w:rsidR="000C7966" w:rsidRPr="00202105" w14:paraId="21C1311B" w14:textId="77777777" w:rsidTr="00A2636B">
        <w:trPr>
          <w:jc w:val="center"/>
        </w:trPr>
        <w:tc>
          <w:tcPr>
            <w:tcW w:w="534" w:type="dxa"/>
          </w:tcPr>
          <w:p w14:paraId="6C3BFED5" w14:textId="77777777" w:rsidR="000C7966" w:rsidRPr="00202105" w:rsidRDefault="000C7966" w:rsidP="000C7966">
            <w:pPr>
              <w:pStyle w:val="TAC"/>
              <w:rPr>
                <w:lang w:eastAsia="zh-CN"/>
              </w:rPr>
            </w:pPr>
            <w:r w:rsidRPr="00202105">
              <w:rPr>
                <w:lang w:eastAsia="zh-CN"/>
              </w:rPr>
              <w:t>35</w:t>
            </w:r>
          </w:p>
        </w:tc>
        <w:tc>
          <w:tcPr>
            <w:tcW w:w="4110" w:type="dxa"/>
          </w:tcPr>
          <w:p w14:paraId="54AC2824" w14:textId="77777777" w:rsidR="000C7966" w:rsidRPr="00202105" w:rsidRDefault="000C7966" w:rsidP="000C7966">
            <w:pPr>
              <w:pStyle w:val="TAL"/>
            </w:pPr>
            <w:r w:rsidRPr="00202105">
              <w:t xml:space="preserve">SS changes </w:t>
            </w:r>
            <w:r w:rsidRPr="00202105">
              <w:rPr>
                <w:i/>
                <w:lang w:eastAsia="zh-CN"/>
              </w:rPr>
              <w:t>SIB1</w:t>
            </w:r>
            <w:r w:rsidRPr="00202105">
              <w:t xml:space="preserve"> of NR cell 1 according to Table 11.3.5.3.3-1 and notifies the UE of change of System Information on NR Cell 1 by send Short Message on PDCCH using P-RNTI.</w:t>
            </w:r>
          </w:p>
        </w:tc>
        <w:tc>
          <w:tcPr>
            <w:tcW w:w="709" w:type="dxa"/>
          </w:tcPr>
          <w:p w14:paraId="6B8CC32B" w14:textId="77777777" w:rsidR="000C7966" w:rsidRPr="00202105" w:rsidRDefault="000C7966" w:rsidP="000C7966">
            <w:pPr>
              <w:pStyle w:val="TAC"/>
            </w:pPr>
            <w:r w:rsidRPr="00202105">
              <w:t>&lt;--</w:t>
            </w:r>
          </w:p>
        </w:tc>
        <w:tc>
          <w:tcPr>
            <w:tcW w:w="2833" w:type="dxa"/>
          </w:tcPr>
          <w:p w14:paraId="12283D83" w14:textId="77777777" w:rsidR="000C7966" w:rsidRPr="00202105" w:rsidRDefault="000C7966" w:rsidP="000C7966">
            <w:pPr>
              <w:pStyle w:val="TAL"/>
            </w:pPr>
            <w:r w:rsidRPr="00202105">
              <w:rPr>
                <w:lang w:eastAsia="zh-CN"/>
              </w:rPr>
              <w:t>PDCCH (DCI 1_0): Short Message</w:t>
            </w:r>
          </w:p>
        </w:tc>
        <w:tc>
          <w:tcPr>
            <w:tcW w:w="567" w:type="dxa"/>
          </w:tcPr>
          <w:p w14:paraId="2CCC8BDB" w14:textId="77777777" w:rsidR="000C7966" w:rsidRPr="00202105" w:rsidRDefault="000C7966" w:rsidP="000C7966">
            <w:pPr>
              <w:pStyle w:val="TAC"/>
            </w:pPr>
            <w:r w:rsidRPr="00202105">
              <w:t>-</w:t>
            </w:r>
          </w:p>
        </w:tc>
        <w:tc>
          <w:tcPr>
            <w:tcW w:w="850" w:type="dxa"/>
          </w:tcPr>
          <w:p w14:paraId="3E1E0C0D" w14:textId="77777777" w:rsidR="000C7966" w:rsidRPr="00202105" w:rsidRDefault="000C7966" w:rsidP="000C7966">
            <w:pPr>
              <w:pStyle w:val="TAC"/>
            </w:pPr>
            <w:r w:rsidRPr="00202105">
              <w:t>-</w:t>
            </w:r>
          </w:p>
        </w:tc>
      </w:tr>
      <w:tr w:rsidR="000C7966" w:rsidRPr="00202105" w14:paraId="6CD36BA6" w14:textId="77777777" w:rsidTr="00A2636B">
        <w:trPr>
          <w:jc w:val="center"/>
        </w:trPr>
        <w:tc>
          <w:tcPr>
            <w:tcW w:w="534" w:type="dxa"/>
          </w:tcPr>
          <w:p w14:paraId="2B161B97" w14:textId="2B148FCF" w:rsidR="000C7966" w:rsidRPr="00202105" w:rsidRDefault="000C7966" w:rsidP="000C7966">
            <w:pPr>
              <w:pStyle w:val="TAC"/>
              <w:rPr>
                <w:lang w:eastAsia="zh-CN"/>
              </w:rPr>
            </w:pPr>
            <w:r w:rsidRPr="00202105">
              <w:rPr>
                <w:lang w:eastAsia="zh-CN"/>
              </w:rPr>
              <w:t>35A</w:t>
            </w:r>
          </w:p>
        </w:tc>
        <w:tc>
          <w:tcPr>
            <w:tcW w:w="4110" w:type="dxa"/>
          </w:tcPr>
          <w:p w14:paraId="0A2D2FA0" w14:textId="4EDDC826" w:rsidR="000C7966" w:rsidRPr="00202105" w:rsidRDefault="000C7966" w:rsidP="000C7966">
            <w:pPr>
              <w:pStyle w:val="TAL"/>
            </w:pPr>
            <w:r w:rsidRPr="00202105">
              <w:rPr>
                <w:lang w:eastAsia="zh-CN"/>
              </w:rPr>
              <w:t>SS starts timer T_Delay=26 sec.</w:t>
            </w:r>
          </w:p>
        </w:tc>
        <w:tc>
          <w:tcPr>
            <w:tcW w:w="709" w:type="dxa"/>
          </w:tcPr>
          <w:p w14:paraId="0288B058" w14:textId="2D542C61" w:rsidR="000C7966" w:rsidRPr="00202105" w:rsidRDefault="000C7966" w:rsidP="000C7966">
            <w:pPr>
              <w:pStyle w:val="TAC"/>
            </w:pPr>
            <w:r w:rsidRPr="00202105">
              <w:rPr>
                <w:lang w:eastAsia="zh-CN"/>
              </w:rPr>
              <w:t>-</w:t>
            </w:r>
          </w:p>
        </w:tc>
        <w:tc>
          <w:tcPr>
            <w:tcW w:w="2833" w:type="dxa"/>
          </w:tcPr>
          <w:p w14:paraId="50E1E1AE" w14:textId="11373F29" w:rsidR="000C7966" w:rsidRPr="00202105" w:rsidRDefault="000C7966" w:rsidP="000C7966">
            <w:pPr>
              <w:pStyle w:val="TAL"/>
              <w:rPr>
                <w:lang w:eastAsia="zh-CN"/>
              </w:rPr>
            </w:pPr>
            <w:r w:rsidRPr="00202105">
              <w:rPr>
                <w:lang w:eastAsia="zh-CN"/>
              </w:rPr>
              <w:t>-</w:t>
            </w:r>
          </w:p>
        </w:tc>
        <w:tc>
          <w:tcPr>
            <w:tcW w:w="567" w:type="dxa"/>
          </w:tcPr>
          <w:p w14:paraId="049BB585" w14:textId="0F7ECB09" w:rsidR="000C7966" w:rsidRPr="00202105" w:rsidRDefault="000C7966" w:rsidP="000C7966">
            <w:pPr>
              <w:pStyle w:val="TAC"/>
            </w:pPr>
            <w:r w:rsidRPr="00202105">
              <w:rPr>
                <w:lang w:eastAsia="zh-CN"/>
              </w:rPr>
              <w:t>-</w:t>
            </w:r>
          </w:p>
        </w:tc>
        <w:tc>
          <w:tcPr>
            <w:tcW w:w="850" w:type="dxa"/>
          </w:tcPr>
          <w:p w14:paraId="648F699C" w14:textId="0E3FC228" w:rsidR="000C7966" w:rsidRPr="00202105" w:rsidRDefault="000C7966" w:rsidP="000C7966">
            <w:pPr>
              <w:pStyle w:val="TAC"/>
            </w:pPr>
            <w:r w:rsidRPr="00202105">
              <w:rPr>
                <w:lang w:eastAsia="zh-CN"/>
              </w:rPr>
              <w:t>-</w:t>
            </w:r>
          </w:p>
        </w:tc>
      </w:tr>
      <w:tr w:rsidR="000C7966" w:rsidRPr="00202105" w14:paraId="1CB4C781" w14:textId="77777777" w:rsidTr="00A2636B">
        <w:trPr>
          <w:jc w:val="center"/>
        </w:trPr>
        <w:tc>
          <w:tcPr>
            <w:tcW w:w="534" w:type="dxa"/>
          </w:tcPr>
          <w:p w14:paraId="706FA6A2" w14:textId="3F08409D" w:rsidR="000C7966" w:rsidRPr="00202105" w:rsidRDefault="000C7966" w:rsidP="000C7966">
            <w:pPr>
              <w:pStyle w:val="TAC"/>
              <w:rPr>
                <w:lang w:eastAsia="zh-CN"/>
              </w:rPr>
            </w:pPr>
            <w:r w:rsidRPr="00202105">
              <w:rPr>
                <w:lang w:eastAsia="zh-CN"/>
              </w:rPr>
              <w:t>-</w:t>
            </w:r>
          </w:p>
        </w:tc>
        <w:tc>
          <w:tcPr>
            <w:tcW w:w="4110" w:type="dxa"/>
          </w:tcPr>
          <w:p w14:paraId="065882A0" w14:textId="39514C9F" w:rsidR="000C7966" w:rsidRPr="00202105" w:rsidRDefault="000C7966" w:rsidP="000C7966">
            <w:pPr>
              <w:pStyle w:val="TAL"/>
            </w:pPr>
            <w:r w:rsidRPr="00202105">
              <w:t>EXCEPTION: Steps 35Aa1 to 35Ab3 describe behaviour that depends on the UE implementation; the "lower case letter" identifies a step sequence that take place depending on the UE implementation.</w:t>
            </w:r>
          </w:p>
        </w:tc>
        <w:tc>
          <w:tcPr>
            <w:tcW w:w="709" w:type="dxa"/>
          </w:tcPr>
          <w:p w14:paraId="0C97EBA6" w14:textId="30DE5461" w:rsidR="000C7966" w:rsidRPr="00202105" w:rsidRDefault="000C7966" w:rsidP="000C7966">
            <w:pPr>
              <w:pStyle w:val="TAC"/>
            </w:pPr>
            <w:r w:rsidRPr="00202105">
              <w:rPr>
                <w:lang w:eastAsia="zh-CN"/>
              </w:rPr>
              <w:t>-</w:t>
            </w:r>
          </w:p>
        </w:tc>
        <w:tc>
          <w:tcPr>
            <w:tcW w:w="2833" w:type="dxa"/>
          </w:tcPr>
          <w:p w14:paraId="3B3809A2" w14:textId="5C57CF66" w:rsidR="000C7966" w:rsidRPr="00202105" w:rsidRDefault="000C7966" w:rsidP="000C7966">
            <w:pPr>
              <w:pStyle w:val="TAL"/>
              <w:rPr>
                <w:lang w:eastAsia="zh-CN"/>
              </w:rPr>
            </w:pPr>
            <w:r w:rsidRPr="00202105">
              <w:rPr>
                <w:lang w:eastAsia="zh-CN"/>
              </w:rPr>
              <w:t>-</w:t>
            </w:r>
          </w:p>
        </w:tc>
        <w:tc>
          <w:tcPr>
            <w:tcW w:w="567" w:type="dxa"/>
          </w:tcPr>
          <w:p w14:paraId="6FD66CE2" w14:textId="2FBC64CE" w:rsidR="000C7966" w:rsidRPr="00202105" w:rsidRDefault="000C7966" w:rsidP="000C7966">
            <w:pPr>
              <w:pStyle w:val="TAC"/>
            </w:pPr>
            <w:r w:rsidRPr="00202105">
              <w:rPr>
                <w:lang w:eastAsia="zh-CN"/>
              </w:rPr>
              <w:t>-</w:t>
            </w:r>
          </w:p>
        </w:tc>
        <w:tc>
          <w:tcPr>
            <w:tcW w:w="850" w:type="dxa"/>
          </w:tcPr>
          <w:p w14:paraId="101BFC90" w14:textId="69740A20" w:rsidR="000C7966" w:rsidRPr="00202105" w:rsidRDefault="000C7966" w:rsidP="000C7966">
            <w:pPr>
              <w:pStyle w:val="TAC"/>
            </w:pPr>
            <w:r w:rsidRPr="00202105">
              <w:rPr>
                <w:lang w:eastAsia="zh-CN"/>
              </w:rPr>
              <w:t>-</w:t>
            </w:r>
          </w:p>
        </w:tc>
      </w:tr>
      <w:tr w:rsidR="000C7966" w:rsidRPr="00202105" w14:paraId="04D78A81" w14:textId="77777777" w:rsidTr="00A2636B">
        <w:trPr>
          <w:jc w:val="center"/>
        </w:trPr>
        <w:tc>
          <w:tcPr>
            <w:tcW w:w="534" w:type="dxa"/>
          </w:tcPr>
          <w:p w14:paraId="74C187FD" w14:textId="23B55EEB" w:rsidR="000C7966" w:rsidRPr="00202105" w:rsidRDefault="000C7966" w:rsidP="000C7966">
            <w:pPr>
              <w:pStyle w:val="TAC"/>
              <w:rPr>
                <w:lang w:eastAsia="zh-CN"/>
              </w:rPr>
            </w:pPr>
            <w:r w:rsidRPr="00202105">
              <w:rPr>
                <w:lang w:eastAsia="zh-CN"/>
              </w:rPr>
              <w:t>35Aa1</w:t>
            </w:r>
          </w:p>
        </w:tc>
        <w:tc>
          <w:tcPr>
            <w:tcW w:w="4110" w:type="dxa"/>
          </w:tcPr>
          <w:p w14:paraId="3F8AE813" w14:textId="0007296D"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w:t>
            </w:r>
          </w:p>
        </w:tc>
        <w:tc>
          <w:tcPr>
            <w:tcW w:w="709" w:type="dxa"/>
          </w:tcPr>
          <w:p w14:paraId="4EF601C9" w14:textId="2DCCFC16" w:rsidR="000C7966" w:rsidRPr="00202105" w:rsidRDefault="000C7966" w:rsidP="000C7966">
            <w:pPr>
              <w:pStyle w:val="TAC"/>
            </w:pPr>
            <w:r w:rsidRPr="00202105">
              <w:t>--&gt;</w:t>
            </w:r>
          </w:p>
        </w:tc>
        <w:tc>
          <w:tcPr>
            <w:tcW w:w="2833" w:type="dxa"/>
          </w:tcPr>
          <w:p w14:paraId="4EAF508A" w14:textId="2BEFA865" w:rsidR="000C7966" w:rsidRPr="00202105" w:rsidRDefault="000C7966" w:rsidP="000C7966">
            <w:pPr>
              <w:pStyle w:val="TAL"/>
              <w:rPr>
                <w:lang w:eastAsia="zh-CN"/>
              </w:rPr>
            </w:pPr>
            <w:r w:rsidRPr="00202105">
              <w:t>NR RRC: RRCSetupRequest</w:t>
            </w:r>
          </w:p>
        </w:tc>
        <w:tc>
          <w:tcPr>
            <w:tcW w:w="567" w:type="dxa"/>
          </w:tcPr>
          <w:p w14:paraId="36B193C7" w14:textId="241BE7FC" w:rsidR="000C7966" w:rsidRPr="00202105" w:rsidRDefault="000C7966" w:rsidP="000C7966">
            <w:pPr>
              <w:pStyle w:val="TAC"/>
            </w:pPr>
            <w:r w:rsidRPr="00202105">
              <w:t>4</w:t>
            </w:r>
          </w:p>
        </w:tc>
        <w:tc>
          <w:tcPr>
            <w:tcW w:w="850" w:type="dxa"/>
          </w:tcPr>
          <w:p w14:paraId="557F045F" w14:textId="5D9F785A" w:rsidR="000C7966" w:rsidRPr="00202105" w:rsidRDefault="000C7966" w:rsidP="000C7966">
            <w:pPr>
              <w:pStyle w:val="TAC"/>
            </w:pPr>
            <w:r w:rsidRPr="00202105">
              <w:t>P</w:t>
            </w:r>
          </w:p>
        </w:tc>
      </w:tr>
      <w:tr w:rsidR="000C7966" w:rsidRPr="00202105" w14:paraId="42536427" w14:textId="77777777" w:rsidTr="00A2636B">
        <w:trPr>
          <w:jc w:val="center"/>
        </w:trPr>
        <w:tc>
          <w:tcPr>
            <w:tcW w:w="534" w:type="dxa"/>
          </w:tcPr>
          <w:p w14:paraId="3F36A2C2" w14:textId="49D8EB50" w:rsidR="000C7966" w:rsidRPr="00202105" w:rsidRDefault="000C7966" w:rsidP="000C7966">
            <w:pPr>
              <w:pStyle w:val="TAC"/>
              <w:rPr>
                <w:lang w:eastAsia="zh-CN"/>
              </w:rPr>
            </w:pPr>
            <w:r w:rsidRPr="00202105">
              <w:rPr>
                <w:lang w:eastAsia="zh-CN"/>
              </w:rPr>
              <w:t>35Aa2</w:t>
            </w:r>
          </w:p>
        </w:tc>
        <w:tc>
          <w:tcPr>
            <w:tcW w:w="4110" w:type="dxa"/>
          </w:tcPr>
          <w:p w14:paraId="2E0EC6FE" w14:textId="21C83501" w:rsidR="000C7966" w:rsidRPr="00202105" w:rsidRDefault="000C7966" w:rsidP="000C7966">
            <w:pPr>
              <w:pStyle w:val="TAL"/>
            </w:pPr>
            <w:r w:rsidRPr="00202105">
              <w:rPr>
                <w:lang w:eastAsia="zh-CN"/>
              </w:rPr>
              <w:t>SS stops timer T_Delay=26 sec.</w:t>
            </w:r>
          </w:p>
        </w:tc>
        <w:tc>
          <w:tcPr>
            <w:tcW w:w="709" w:type="dxa"/>
          </w:tcPr>
          <w:p w14:paraId="07F4C1F0" w14:textId="18A63225" w:rsidR="000C7966" w:rsidRPr="00202105" w:rsidRDefault="000C7966" w:rsidP="000C7966">
            <w:pPr>
              <w:pStyle w:val="TAC"/>
            </w:pPr>
            <w:r w:rsidRPr="00202105">
              <w:rPr>
                <w:lang w:eastAsia="zh-CN"/>
              </w:rPr>
              <w:t>-</w:t>
            </w:r>
          </w:p>
        </w:tc>
        <w:tc>
          <w:tcPr>
            <w:tcW w:w="2833" w:type="dxa"/>
          </w:tcPr>
          <w:p w14:paraId="53C0C87D" w14:textId="3ADE738F" w:rsidR="000C7966" w:rsidRPr="00202105" w:rsidRDefault="000C7966" w:rsidP="000C7966">
            <w:pPr>
              <w:pStyle w:val="TAL"/>
              <w:rPr>
                <w:lang w:eastAsia="zh-CN"/>
              </w:rPr>
            </w:pPr>
            <w:r w:rsidRPr="00202105">
              <w:rPr>
                <w:lang w:eastAsia="zh-CN"/>
              </w:rPr>
              <w:t>-</w:t>
            </w:r>
          </w:p>
        </w:tc>
        <w:tc>
          <w:tcPr>
            <w:tcW w:w="567" w:type="dxa"/>
          </w:tcPr>
          <w:p w14:paraId="25D83502" w14:textId="0303FEAF" w:rsidR="000C7966" w:rsidRPr="00202105" w:rsidRDefault="000C7966" w:rsidP="000C7966">
            <w:pPr>
              <w:pStyle w:val="TAC"/>
            </w:pPr>
            <w:r w:rsidRPr="00202105">
              <w:rPr>
                <w:lang w:eastAsia="zh-CN"/>
              </w:rPr>
              <w:t>-</w:t>
            </w:r>
          </w:p>
        </w:tc>
        <w:tc>
          <w:tcPr>
            <w:tcW w:w="850" w:type="dxa"/>
          </w:tcPr>
          <w:p w14:paraId="72766025" w14:textId="4B4E28DC" w:rsidR="000C7966" w:rsidRPr="00202105" w:rsidRDefault="000C7966" w:rsidP="000C7966">
            <w:pPr>
              <w:pStyle w:val="TAC"/>
            </w:pPr>
            <w:r w:rsidRPr="00202105">
              <w:rPr>
                <w:lang w:eastAsia="zh-CN"/>
              </w:rPr>
              <w:t>-</w:t>
            </w:r>
          </w:p>
        </w:tc>
      </w:tr>
      <w:tr w:rsidR="000C7966" w:rsidRPr="00202105" w14:paraId="3C47B8BE" w14:textId="77777777" w:rsidTr="00A2636B">
        <w:trPr>
          <w:jc w:val="center"/>
        </w:trPr>
        <w:tc>
          <w:tcPr>
            <w:tcW w:w="534" w:type="dxa"/>
          </w:tcPr>
          <w:p w14:paraId="2E950814" w14:textId="10825CFD" w:rsidR="000C7966" w:rsidRPr="00202105" w:rsidRDefault="000C7966" w:rsidP="000C7966">
            <w:pPr>
              <w:pStyle w:val="TAC"/>
              <w:rPr>
                <w:lang w:eastAsia="zh-CN"/>
              </w:rPr>
            </w:pPr>
            <w:r w:rsidRPr="00202105">
              <w:rPr>
                <w:lang w:eastAsia="zh-CN"/>
              </w:rPr>
              <w:t>35Ab1</w:t>
            </w:r>
          </w:p>
        </w:tc>
        <w:tc>
          <w:tcPr>
            <w:tcW w:w="4110" w:type="dxa"/>
          </w:tcPr>
          <w:p w14:paraId="2663A47C" w14:textId="743610F3" w:rsidR="000C7966" w:rsidRPr="00D97E7E" w:rsidRDefault="000C7966" w:rsidP="000C7966">
            <w:pPr>
              <w:pStyle w:val="TAL"/>
              <w:rPr>
                <w:lang w:val="fr-FR"/>
              </w:rPr>
            </w:pPr>
            <w:r w:rsidRPr="00D97E7E">
              <w:rPr>
                <w:lang w:val="fr-FR" w:eastAsia="zh-CN"/>
              </w:rPr>
              <w:t>timer T_Delay=26 sec expires.</w:t>
            </w:r>
          </w:p>
        </w:tc>
        <w:tc>
          <w:tcPr>
            <w:tcW w:w="709" w:type="dxa"/>
          </w:tcPr>
          <w:p w14:paraId="57A9EBE2" w14:textId="59353F93" w:rsidR="000C7966" w:rsidRPr="00202105" w:rsidRDefault="000C7966" w:rsidP="000C7966">
            <w:pPr>
              <w:pStyle w:val="TAC"/>
            </w:pPr>
            <w:r w:rsidRPr="00202105">
              <w:rPr>
                <w:lang w:eastAsia="zh-CN"/>
              </w:rPr>
              <w:t>-</w:t>
            </w:r>
          </w:p>
        </w:tc>
        <w:tc>
          <w:tcPr>
            <w:tcW w:w="2833" w:type="dxa"/>
          </w:tcPr>
          <w:p w14:paraId="2CCB17D7" w14:textId="6AD4C9A2" w:rsidR="000C7966" w:rsidRPr="00202105" w:rsidRDefault="000C7966" w:rsidP="000C7966">
            <w:pPr>
              <w:pStyle w:val="TAL"/>
              <w:rPr>
                <w:lang w:eastAsia="zh-CN"/>
              </w:rPr>
            </w:pPr>
            <w:r w:rsidRPr="00202105">
              <w:rPr>
                <w:lang w:eastAsia="zh-CN"/>
              </w:rPr>
              <w:t>-</w:t>
            </w:r>
          </w:p>
        </w:tc>
        <w:tc>
          <w:tcPr>
            <w:tcW w:w="567" w:type="dxa"/>
          </w:tcPr>
          <w:p w14:paraId="065E6BAD" w14:textId="004846E3" w:rsidR="000C7966" w:rsidRPr="00202105" w:rsidRDefault="000C7966" w:rsidP="000C7966">
            <w:pPr>
              <w:pStyle w:val="TAC"/>
            </w:pPr>
            <w:r w:rsidRPr="00202105">
              <w:rPr>
                <w:lang w:eastAsia="zh-CN"/>
              </w:rPr>
              <w:t>-</w:t>
            </w:r>
          </w:p>
        </w:tc>
        <w:tc>
          <w:tcPr>
            <w:tcW w:w="850" w:type="dxa"/>
          </w:tcPr>
          <w:p w14:paraId="6F5573C8" w14:textId="6FD42FD4" w:rsidR="000C7966" w:rsidRPr="00202105" w:rsidRDefault="000C7966" w:rsidP="000C7966">
            <w:pPr>
              <w:pStyle w:val="TAC"/>
            </w:pPr>
            <w:r w:rsidRPr="00202105">
              <w:rPr>
                <w:lang w:eastAsia="zh-CN"/>
              </w:rPr>
              <w:t>-</w:t>
            </w:r>
          </w:p>
        </w:tc>
      </w:tr>
      <w:tr w:rsidR="000C7966" w:rsidRPr="00202105" w14:paraId="10086779" w14:textId="77777777" w:rsidTr="00A2636B">
        <w:trPr>
          <w:jc w:val="center"/>
        </w:trPr>
        <w:tc>
          <w:tcPr>
            <w:tcW w:w="534" w:type="dxa"/>
          </w:tcPr>
          <w:p w14:paraId="062D1BF1" w14:textId="51F0B3E5" w:rsidR="000C7966" w:rsidRPr="00202105" w:rsidRDefault="000C7966" w:rsidP="000C7966">
            <w:pPr>
              <w:pStyle w:val="TAC"/>
              <w:rPr>
                <w:lang w:eastAsia="zh-CN"/>
              </w:rPr>
            </w:pPr>
            <w:r w:rsidRPr="00202105">
              <w:rPr>
                <w:lang w:eastAsia="zh-CN"/>
              </w:rPr>
              <w:t>35Ab2</w:t>
            </w:r>
          </w:p>
        </w:tc>
        <w:tc>
          <w:tcPr>
            <w:tcW w:w="4110" w:type="dxa"/>
          </w:tcPr>
          <w:p w14:paraId="0B95B143" w14:textId="77777777" w:rsidR="000C7966" w:rsidRPr="00202105" w:rsidRDefault="000C7966" w:rsidP="000C7966">
            <w:pPr>
              <w:pStyle w:val="TAL"/>
            </w:pPr>
            <w:r w:rsidRPr="00202105">
              <w:t>Make the UE attempt another MMTEL-Video call.</w:t>
            </w:r>
          </w:p>
        </w:tc>
        <w:tc>
          <w:tcPr>
            <w:tcW w:w="709" w:type="dxa"/>
          </w:tcPr>
          <w:p w14:paraId="08BE2079" w14:textId="77777777" w:rsidR="000C7966" w:rsidRPr="00202105" w:rsidRDefault="000C7966" w:rsidP="000C7966">
            <w:pPr>
              <w:pStyle w:val="TAC"/>
              <w:rPr>
                <w:lang w:eastAsia="zh-CN"/>
              </w:rPr>
            </w:pPr>
            <w:r w:rsidRPr="00202105">
              <w:rPr>
                <w:lang w:eastAsia="zh-CN"/>
              </w:rPr>
              <w:t>-</w:t>
            </w:r>
          </w:p>
        </w:tc>
        <w:tc>
          <w:tcPr>
            <w:tcW w:w="2833" w:type="dxa"/>
          </w:tcPr>
          <w:p w14:paraId="00F0803A" w14:textId="77777777" w:rsidR="000C7966" w:rsidRPr="00202105" w:rsidRDefault="000C7966" w:rsidP="000C7966">
            <w:pPr>
              <w:pStyle w:val="TAL"/>
            </w:pPr>
            <w:r w:rsidRPr="00202105">
              <w:t>-</w:t>
            </w:r>
          </w:p>
        </w:tc>
        <w:tc>
          <w:tcPr>
            <w:tcW w:w="567" w:type="dxa"/>
          </w:tcPr>
          <w:p w14:paraId="2573E260" w14:textId="77777777" w:rsidR="000C7966" w:rsidRPr="00202105" w:rsidRDefault="000C7966" w:rsidP="000C7966">
            <w:pPr>
              <w:pStyle w:val="TAC"/>
              <w:rPr>
                <w:lang w:eastAsia="zh-CN"/>
              </w:rPr>
            </w:pPr>
            <w:r w:rsidRPr="00202105">
              <w:rPr>
                <w:lang w:eastAsia="zh-CN"/>
              </w:rPr>
              <w:t>-</w:t>
            </w:r>
          </w:p>
        </w:tc>
        <w:tc>
          <w:tcPr>
            <w:tcW w:w="850" w:type="dxa"/>
          </w:tcPr>
          <w:p w14:paraId="69C04448" w14:textId="77777777" w:rsidR="000C7966" w:rsidRPr="00202105" w:rsidRDefault="000C7966" w:rsidP="000C7966">
            <w:pPr>
              <w:pStyle w:val="TAC"/>
              <w:rPr>
                <w:lang w:eastAsia="zh-CN"/>
              </w:rPr>
            </w:pPr>
            <w:r w:rsidRPr="00202105">
              <w:rPr>
                <w:lang w:eastAsia="zh-CN"/>
              </w:rPr>
              <w:t>-</w:t>
            </w:r>
          </w:p>
        </w:tc>
      </w:tr>
      <w:tr w:rsidR="000C7966" w:rsidRPr="00202105" w14:paraId="22E1B2DF" w14:textId="77777777" w:rsidTr="00A2636B">
        <w:trPr>
          <w:jc w:val="center"/>
        </w:trPr>
        <w:tc>
          <w:tcPr>
            <w:tcW w:w="534" w:type="dxa"/>
          </w:tcPr>
          <w:p w14:paraId="2D763891" w14:textId="1A323149" w:rsidR="000C7966" w:rsidRPr="00202105" w:rsidRDefault="000C7966" w:rsidP="000C7966">
            <w:pPr>
              <w:pStyle w:val="TAC"/>
              <w:rPr>
                <w:lang w:eastAsia="zh-CN"/>
              </w:rPr>
            </w:pPr>
            <w:r w:rsidRPr="00202105">
              <w:rPr>
                <w:lang w:eastAsia="zh-CN"/>
              </w:rPr>
              <w:t>35Ab3</w:t>
            </w:r>
          </w:p>
        </w:tc>
        <w:tc>
          <w:tcPr>
            <w:tcW w:w="4110" w:type="dxa"/>
          </w:tcPr>
          <w:p w14:paraId="2B64E194" w14:textId="594221BA"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 xml:space="preserve"> within 10 s?</w:t>
            </w:r>
          </w:p>
        </w:tc>
        <w:tc>
          <w:tcPr>
            <w:tcW w:w="709" w:type="dxa"/>
          </w:tcPr>
          <w:p w14:paraId="582EA881" w14:textId="77777777" w:rsidR="000C7966" w:rsidRPr="00202105" w:rsidRDefault="000C7966" w:rsidP="000C7966">
            <w:pPr>
              <w:pStyle w:val="TAC"/>
            </w:pPr>
            <w:r w:rsidRPr="00202105">
              <w:t>--&gt;</w:t>
            </w:r>
          </w:p>
        </w:tc>
        <w:tc>
          <w:tcPr>
            <w:tcW w:w="2833" w:type="dxa"/>
          </w:tcPr>
          <w:p w14:paraId="1103507B" w14:textId="77777777" w:rsidR="000C7966" w:rsidRPr="00202105" w:rsidRDefault="000C7966" w:rsidP="000C7966">
            <w:pPr>
              <w:pStyle w:val="TAL"/>
            </w:pPr>
            <w:r w:rsidRPr="00202105">
              <w:t>NR RRC: RRCSetupRequest</w:t>
            </w:r>
          </w:p>
        </w:tc>
        <w:tc>
          <w:tcPr>
            <w:tcW w:w="567" w:type="dxa"/>
          </w:tcPr>
          <w:p w14:paraId="47333C93" w14:textId="77777777" w:rsidR="000C7966" w:rsidRPr="00202105" w:rsidRDefault="000C7966" w:rsidP="000C7966">
            <w:pPr>
              <w:pStyle w:val="TAC"/>
            </w:pPr>
            <w:r w:rsidRPr="00202105">
              <w:t>4</w:t>
            </w:r>
          </w:p>
        </w:tc>
        <w:tc>
          <w:tcPr>
            <w:tcW w:w="850" w:type="dxa"/>
          </w:tcPr>
          <w:p w14:paraId="13A7AE98" w14:textId="77777777" w:rsidR="000C7966" w:rsidRPr="00202105" w:rsidRDefault="000C7966" w:rsidP="000C7966">
            <w:pPr>
              <w:pStyle w:val="TAC"/>
            </w:pPr>
            <w:r w:rsidRPr="00202105">
              <w:t>P</w:t>
            </w:r>
          </w:p>
        </w:tc>
      </w:tr>
      <w:tr w:rsidR="000C7966" w:rsidRPr="00202105" w14:paraId="6AE20E18" w14:textId="77777777" w:rsidTr="00A2636B">
        <w:trPr>
          <w:jc w:val="center"/>
        </w:trPr>
        <w:tc>
          <w:tcPr>
            <w:tcW w:w="534" w:type="dxa"/>
          </w:tcPr>
          <w:p w14:paraId="4FFB9EA2" w14:textId="1F06478C" w:rsidR="000C7966" w:rsidRPr="00202105" w:rsidRDefault="000C7966" w:rsidP="000C7966">
            <w:pPr>
              <w:pStyle w:val="TAC"/>
              <w:rPr>
                <w:lang w:eastAsia="zh-CN"/>
              </w:rPr>
            </w:pPr>
            <w:r w:rsidRPr="00202105">
              <w:rPr>
                <w:lang w:eastAsia="zh-CN"/>
              </w:rPr>
              <w:t>36-38</w:t>
            </w:r>
          </w:p>
        </w:tc>
        <w:tc>
          <w:tcPr>
            <w:tcW w:w="4110" w:type="dxa"/>
          </w:tcPr>
          <w:p w14:paraId="03017FA7" w14:textId="629B6540" w:rsidR="000C7966" w:rsidRPr="00202105" w:rsidRDefault="000C7966" w:rsidP="000C7966">
            <w:pPr>
              <w:pStyle w:val="TAL"/>
            </w:pPr>
            <w:r w:rsidRPr="00202105">
              <w:t>Void</w:t>
            </w:r>
          </w:p>
        </w:tc>
        <w:tc>
          <w:tcPr>
            <w:tcW w:w="709" w:type="dxa"/>
          </w:tcPr>
          <w:p w14:paraId="6B8AD220" w14:textId="7E8826CE" w:rsidR="000C7966" w:rsidRPr="00202105" w:rsidRDefault="000C7966" w:rsidP="000C7966">
            <w:pPr>
              <w:pStyle w:val="TAC"/>
            </w:pPr>
            <w:r w:rsidRPr="00202105">
              <w:t>-</w:t>
            </w:r>
          </w:p>
        </w:tc>
        <w:tc>
          <w:tcPr>
            <w:tcW w:w="2833" w:type="dxa"/>
          </w:tcPr>
          <w:p w14:paraId="47AC1920" w14:textId="4845B5E1" w:rsidR="000C7966" w:rsidRPr="00202105" w:rsidRDefault="000C7966" w:rsidP="000C7966">
            <w:pPr>
              <w:pStyle w:val="TAL"/>
            </w:pPr>
            <w:r w:rsidRPr="00202105">
              <w:t>-</w:t>
            </w:r>
          </w:p>
        </w:tc>
        <w:tc>
          <w:tcPr>
            <w:tcW w:w="567" w:type="dxa"/>
          </w:tcPr>
          <w:p w14:paraId="304CC900" w14:textId="355F5B1F" w:rsidR="000C7966" w:rsidRPr="00202105" w:rsidRDefault="000C7966" w:rsidP="000C7966">
            <w:pPr>
              <w:pStyle w:val="TAC"/>
            </w:pPr>
            <w:r w:rsidRPr="00202105">
              <w:t>-</w:t>
            </w:r>
          </w:p>
        </w:tc>
        <w:tc>
          <w:tcPr>
            <w:tcW w:w="850" w:type="dxa"/>
          </w:tcPr>
          <w:p w14:paraId="0CC7DFD1" w14:textId="26377AB2" w:rsidR="000C7966" w:rsidRPr="00202105" w:rsidRDefault="000C7966" w:rsidP="000C7966">
            <w:pPr>
              <w:pStyle w:val="TAC"/>
            </w:pPr>
            <w:r w:rsidRPr="00202105">
              <w:t>-</w:t>
            </w:r>
          </w:p>
        </w:tc>
      </w:tr>
      <w:tr w:rsidR="000C7966" w:rsidRPr="00202105" w14:paraId="37C130C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4797CA96" w14:textId="74139E55" w:rsidR="000C7966" w:rsidRPr="00202105" w:rsidRDefault="000C7966" w:rsidP="000C7966">
            <w:pPr>
              <w:pStyle w:val="TAC"/>
              <w:rPr>
                <w:lang w:eastAsia="zh-CN"/>
              </w:rPr>
            </w:pPr>
            <w:r w:rsidRPr="00202105">
              <w:rPr>
                <w:lang w:eastAsia="zh-CN"/>
              </w:rPr>
              <w:t>39-49b3</w:t>
            </w:r>
          </w:p>
        </w:tc>
        <w:tc>
          <w:tcPr>
            <w:tcW w:w="4110" w:type="dxa"/>
            <w:tcBorders>
              <w:top w:val="single" w:sz="4" w:space="0" w:color="auto"/>
              <w:left w:val="single" w:sz="4" w:space="0" w:color="auto"/>
              <w:bottom w:val="single" w:sz="4" w:space="0" w:color="auto"/>
              <w:right w:val="single" w:sz="4" w:space="0" w:color="auto"/>
            </w:tcBorders>
          </w:tcPr>
          <w:p w14:paraId="2543B176" w14:textId="28FD057E" w:rsidR="000C7966" w:rsidRPr="00202105" w:rsidRDefault="000C7966" w:rsidP="000C7966">
            <w:pPr>
              <w:pStyle w:val="TAL"/>
              <w:rPr>
                <w:lang w:eastAsia="zh-CN"/>
              </w:rPr>
            </w:pPr>
            <w:r w:rsidRPr="00202105">
              <w:rPr>
                <w:lang w:eastAsia="zh-CN"/>
              </w:rPr>
              <w:t>Steps 3-13b3 of generic test procedure for</w:t>
            </w:r>
            <w:r w:rsidRPr="00202105">
              <w:t xml:space="preserve"> </w:t>
            </w:r>
            <w:r w:rsidRPr="00202105">
              <w:rPr>
                <w:lang w:eastAsia="zh-CN"/>
              </w:rPr>
              <w:t>IMS MO Video call establishment in 5GC as specified in 38.508-1 [4] Table 4.9.24.2.2-1 are performed.</w:t>
            </w:r>
          </w:p>
        </w:tc>
        <w:tc>
          <w:tcPr>
            <w:tcW w:w="709" w:type="dxa"/>
            <w:tcBorders>
              <w:top w:val="single" w:sz="4" w:space="0" w:color="auto"/>
              <w:left w:val="single" w:sz="4" w:space="0" w:color="auto"/>
              <w:bottom w:val="single" w:sz="4" w:space="0" w:color="auto"/>
              <w:right w:val="single" w:sz="4" w:space="0" w:color="auto"/>
            </w:tcBorders>
          </w:tcPr>
          <w:p w14:paraId="30FBD4F5" w14:textId="77777777" w:rsidR="000C7966" w:rsidRPr="00202105" w:rsidRDefault="000C7966" w:rsidP="000C7966">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82593B8" w14:textId="77777777" w:rsidR="000C7966" w:rsidRPr="00202105" w:rsidRDefault="000C7966" w:rsidP="000C7966">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4A0D614" w14:textId="77777777" w:rsidR="000C7966" w:rsidRPr="00202105" w:rsidRDefault="000C7966" w:rsidP="000C7966">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941AE1C" w14:textId="77777777" w:rsidR="000C7966" w:rsidRPr="00202105" w:rsidRDefault="000C7966" w:rsidP="000C7966">
            <w:pPr>
              <w:pStyle w:val="TAC"/>
              <w:rPr>
                <w:lang w:eastAsia="zh-CN"/>
              </w:rPr>
            </w:pPr>
            <w:r w:rsidRPr="00202105">
              <w:rPr>
                <w:lang w:eastAsia="zh-CN"/>
              </w:rPr>
              <w:t>-</w:t>
            </w:r>
          </w:p>
        </w:tc>
      </w:tr>
      <w:tr w:rsidR="000C7966" w:rsidRPr="00202105" w14:paraId="404B4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tcPr>
          <w:p w14:paraId="4333803B" w14:textId="79112715" w:rsidR="000C7966" w:rsidRPr="00202105" w:rsidRDefault="000C7966" w:rsidP="000C7966">
            <w:pPr>
              <w:pStyle w:val="TAC"/>
              <w:rPr>
                <w:lang w:eastAsia="zh-CN"/>
              </w:rPr>
            </w:pPr>
            <w:r w:rsidRPr="00202105">
              <w:rPr>
                <w:lang w:eastAsia="zh-CN"/>
              </w:rPr>
              <w:t>50</w:t>
            </w:r>
          </w:p>
        </w:tc>
        <w:tc>
          <w:tcPr>
            <w:tcW w:w="4110" w:type="dxa"/>
            <w:tcBorders>
              <w:top w:val="single" w:sz="4" w:space="0" w:color="auto"/>
              <w:left w:val="single" w:sz="4" w:space="0" w:color="auto"/>
              <w:bottom w:val="single" w:sz="4" w:space="0" w:color="auto"/>
              <w:right w:val="single" w:sz="4" w:space="0" w:color="auto"/>
            </w:tcBorders>
          </w:tcPr>
          <w:p w14:paraId="715F50EC" w14:textId="1193B58C" w:rsidR="000C7966" w:rsidRPr="00202105" w:rsidRDefault="000C7966" w:rsidP="000C7966">
            <w:pPr>
              <w:pStyle w:val="TAL"/>
            </w:pPr>
            <w:r w:rsidRPr="00202105">
              <w:t>The generic test procedure for IMS MT call release in 5GC as specified in TS 38.508-1 [4] Table 4.9.18.2.2-1 takes place.</w:t>
            </w:r>
          </w:p>
        </w:tc>
        <w:tc>
          <w:tcPr>
            <w:tcW w:w="709" w:type="dxa"/>
            <w:tcBorders>
              <w:top w:val="single" w:sz="4" w:space="0" w:color="auto"/>
              <w:left w:val="single" w:sz="4" w:space="0" w:color="auto"/>
              <w:bottom w:val="single" w:sz="4" w:space="0" w:color="auto"/>
              <w:right w:val="single" w:sz="4" w:space="0" w:color="auto"/>
            </w:tcBorders>
          </w:tcPr>
          <w:p w14:paraId="70B0526F" w14:textId="77777777" w:rsidR="000C7966" w:rsidRPr="00202105" w:rsidRDefault="000C7966" w:rsidP="000C7966">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37577153" w14:textId="77777777" w:rsidR="000C7966" w:rsidRPr="00202105" w:rsidRDefault="000C7966" w:rsidP="000C7966">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0A34084" w14:textId="77777777" w:rsidR="000C7966" w:rsidRPr="00202105" w:rsidRDefault="000C7966" w:rsidP="000C7966">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1EEC6BF" w14:textId="77777777" w:rsidR="000C7966" w:rsidRPr="00202105" w:rsidRDefault="000C7966" w:rsidP="000C7966">
            <w:pPr>
              <w:pStyle w:val="TAC"/>
            </w:pPr>
            <w:r w:rsidRPr="00202105">
              <w:t>-</w:t>
            </w:r>
          </w:p>
        </w:tc>
      </w:tr>
      <w:tr w:rsidR="000C7966" w:rsidRPr="00202105" w14:paraId="22B61685" w14:textId="77777777" w:rsidTr="00A2636B">
        <w:trPr>
          <w:jc w:val="center"/>
        </w:trPr>
        <w:tc>
          <w:tcPr>
            <w:tcW w:w="9603" w:type="dxa"/>
            <w:gridSpan w:val="6"/>
          </w:tcPr>
          <w:p w14:paraId="3ED3FB6F" w14:textId="77777777" w:rsidR="000C7966" w:rsidRPr="00202105" w:rsidRDefault="000C7966" w:rsidP="000C7966">
            <w:pPr>
              <w:pStyle w:val="TAN"/>
            </w:pPr>
            <w:r w:rsidRPr="00202105">
              <w:t>Note 1:</w:t>
            </w:r>
            <w:r w:rsidRPr="00202105">
              <w:tab/>
              <w:t>The SS includes a 5GS network feature support IE in the REGISTRATION ACCEPT message configured as Table 11.3.5.3.3-3.</w:t>
            </w:r>
          </w:p>
          <w:p w14:paraId="71FDFB27" w14:textId="2461B6B5" w:rsidR="000C7966" w:rsidRPr="00202105" w:rsidRDefault="000C7966" w:rsidP="000C7966">
            <w:pPr>
              <w:pStyle w:val="TAN"/>
            </w:pPr>
            <w:r w:rsidRPr="00202105">
              <w:t>Note 2:</w:t>
            </w:r>
            <w:r w:rsidRPr="00202105">
              <w:tab/>
              <w:t>The 5GS registration type shall be only set as Mobility Registration for R16 onwards UEs according to TS 24.501 subclause 5.2.3.2.5 specified in Release 16 onwards. The EXCEPTION description applies only to R15 UEs.</w:t>
            </w:r>
          </w:p>
          <w:p w14:paraId="3798FF94" w14:textId="77777777" w:rsidR="000C7966" w:rsidRPr="00202105" w:rsidRDefault="000C7966" w:rsidP="000C7966">
            <w:pPr>
              <w:pStyle w:val="TAN"/>
            </w:pPr>
            <w:r w:rsidRPr="00202105">
              <w:t>Note 3:</w:t>
            </w:r>
            <w:r w:rsidRPr="00202105">
              <w:tab/>
              <w:t>The wait time 21s is selected to be more than T390 maximum = (0.7 + 0.6 * rand) * uac-BarringTime(16s) = 20.7s when ‘rand’ takes the maximum value of 0.99.</w:t>
            </w:r>
          </w:p>
          <w:p w14:paraId="77F23A5E" w14:textId="0391A6B6" w:rsidR="000C7966" w:rsidRPr="00202105" w:rsidRDefault="000C7966" w:rsidP="000C7966">
            <w:pPr>
              <w:pStyle w:val="TAN"/>
            </w:pPr>
            <w:r w:rsidRPr="00202105">
              <w:t>Note 4:</w:t>
            </w:r>
            <w:r w:rsidRPr="00202105">
              <w:tab/>
              <w:t>The wait time 28s is selected to cover 20.7s ((0.7 + 0.6 * rand) * uac-BarringTime(16s)) + 5.12s (modification period) + 2s (extra wait timer for UE to trigger RRCSetupRequest) = 27.82s rounded up to 28s when ‘rand’ takes the maximum value of 0.99.</w:t>
            </w:r>
          </w:p>
        </w:tc>
      </w:tr>
    </w:tbl>
    <w:p w14:paraId="3E8AB539" w14:textId="77777777" w:rsidR="00C700AC" w:rsidRPr="00202105" w:rsidRDefault="00C700AC" w:rsidP="009D4432"/>
    <w:p w14:paraId="2AC42EFE" w14:textId="77777777" w:rsidR="00C700AC" w:rsidRPr="00202105" w:rsidRDefault="00C700AC" w:rsidP="00C700AC">
      <w:pPr>
        <w:pStyle w:val="H6"/>
        <w:keepNext w:val="0"/>
        <w:keepLines w:val="0"/>
        <w:rPr>
          <w:lang w:eastAsia="zh-CN"/>
        </w:rPr>
      </w:pPr>
      <w:r w:rsidRPr="00202105">
        <w:rPr>
          <w:lang w:eastAsia="zh-CN"/>
        </w:rPr>
        <w:t>11.3.5.3.3</w:t>
      </w:r>
      <w:r w:rsidRPr="00202105">
        <w:rPr>
          <w:lang w:eastAsia="zh-CN"/>
        </w:rPr>
        <w:tab/>
        <w:t>Specific message contents</w:t>
      </w:r>
    </w:p>
    <w:p w14:paraId="434B8C8E" w14:textId="23659A40" w:rsidR="00C700AC" w:rsidRPr="00202105" w:rsidRDefault="00C700AC" w:rsidP="009D4432">
      <w:pPr>
        <w:pStyle w:val="TH"/>
      </w:pPr>
      <w:r w:rsidRPr="00202105">
        <w:lastRenderedPageBreak/>
        <w:t xml:space="preserve">Table 11.3.5.3.3-1: </w:t>
      </w:r>
      <w:r w:rsidRPr="00202105">
        <w:rPr>
          <w:i/>
        </w:rPr>
        <w:t>SIB1</w:t>
      </w:r>
      <w:r w:rsidRPr="00202105">
        <w:t xml:space="preserve"> of NR Cell 1 (step 2</w:t>
      </w:r>
      <w:r w:rsidR="00EF5139" w:rsidRPr="00202105">
        <w:t>5</w:t>
      </w:r>
      <w:r w:rsidRPr="00202105">
        <w:t xml:space="preserve"> and step </w:t>
      </w:r>
      <w:r w:rsidR="00A2636B" w:rsidRPr="00202105">
        <w:t>35</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1A43B72F" w14:textId="77777777" w:rsidTr="004F4805">
        <w:tc>
          <w:tcPr>
            <w:tcW w:w="9747" w:type="dxa"/>
            <w:gridSpan w:val="4"/>
          </w:tcPr>
          <w:p w14:paraId="445C0BF6" w14:textId="77777777" w:rsidR="00C700AC" w:rsidRPr="00202105" w:rsidRDefault="00C700AC" w:rsidP="000C7966">
            <w:pPr>
              <w:pStyle w:val="TAL"/>
              <w:rPr>
                <w:lang w:eastAsia="zh-CN"/>
              </w:rPr>
            </w:pPr>
            <w:r w:rsidRPr="00202105">
              <w:t>Derivation Path: TS 38.508-1 [4], Table 4.6.1-28</w:t>
            </w:r>
          </w:p>
        </w:tc>
      </w:tr>
      <w:tr w:rsidR="00C700AC" w:rsidRPr="00202105" w14:paraId="6211F5DA" w14:textId="77777777" w:rsidTr="004F4805">
        <w:tc>
          <w:tcPr>
            <w:tcW w:w="3652" w:type="dxa"/>
          </w:tcPr>
          <w:p w14:paraId="32D73F3F" w14:textId="77777777" w:rsidR="00C700AC" w:rsidRPr="00202105" w:rsidRDefault="00C700AC" w:rsidP="009D4432">
            <w:pPr>
              <w:pStyle w:val="TAH"/>
            </w:pPr>
            <w:r w:rsidRPr="00202105">
              <w:t>Information Element</w:t>
            </w:r>
          </w:p>
        </w:tc>
        <w:tc>
          <w:tcPr>
            <w:tcW w:w="2835" w:type="dxa"/>
          </w:tcPr>
          <w:p w14:paraId="06A21E12" w14:textId="77777777" w:rsidR="00C700AC" w:rsidRPr="00202105" w:rsidRDefault="00C700AC" w:rsidP="009D4432">
            <w:pPr>
              <w:pStyle w:val="TAH"/>
            </w:pPr>
            <w:r w:rsidRPr="00202105">
              <w:t>Value/remark</w:t>
            </w:r>
          </w:p>
        </w:tc>
        <w:tc>
          <w:tcPr>
            <w:tcW w:w="2015" w:type="dxa"/>
          </w:tcPr>
          <w:p w14:paraId="14684546" w14:textId="77777777" w:rsidR="00C700AC" w:rsidRPr="00202105" w:rsidRDefault="00C700AC" w:rsidP="009D4432">
            <w:pPr>
              <w:pStyle w:val="TAH"/>
            </w:pPr>
            <w:r w:rsidRPr="00202105">
              <w:t>Comment</w:t>
            </w:r>
          </w:p>
        </w:tc>
        <w:tc>
          <w:tcPr>
            <w:tcW w:w="1245" w:type="dxa"/>
          </w:tcPr>
          <w:p w14:paraId="7F3652C3" w14:textId="77777777" w:rsidR="00C700AC" w:rsidRPr="00202105" w:rsidRDefault="00C700AC" w:rsidP="009D4432">
            <w:pPr>
              <w:pStyle w:val="TAH"/>
            </w:pPr>
            <w:r w:rsidRPr="00202105">
              <w:t>Condition</w:t>
            </w:r>
          </w:p>
        </w:tc>
      </w:tr>
      <w:tr w:rsidR="00C700AC" w:rsidRPr="00202105" w14:paraId="7F11B206" w14:textId="77777777" w:rsidTr="004F4805">
        <w:tc>
          <w:tcPr>
            <w:tcW w:w="3652" w:type="dxa"/>
            <w:tcBorders>
              <w:top w:val="single" w:sz="4" w:space="0" w:color="auto"/>
              <w:left w:val="single" w:sz="4" w:space="0" w:color="auto"/>
              <w:bottom w:val="single" w:sz="4" w:space="0" w:color="auto"/>
              <w:right w:val="single" w:sz="4" w:space="0" w:color="auto"/>
            </w:tcBorders>
          </w:tcPr>
          <w:p w14:paraId="6611A581"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E0722A0"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2C8290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3DA76F0" w14:textId="77777777" w:rsidR="00C700AC" w:rsidRPr="00202105" w:rsidRDefault="00C700AC" w:rsidP="009D4432">
            <w:pPr>
              <w:pStyle w:val="TAL"/>
            </w:pPr>
          </w:p>
        </w:tc>
      </w:tr>
      <w:tr w:rsidR="00C700AC" w:rsidRPr="00202105" w14:paraId="012F2D4E" w14:textId="77777777" w:rsidTr="004F4805">
        <w:tc>
          <w:tcPr>
            <w:tcW w:w="3652" w:type="dxa"/>
            <w:tcBorders>
              <w:top w:val="single" w:sz="4" w:space="0" w:color="auto"/>
              <w:left w:val="single" w:sz="4" w:space="0" w:color="auto"/>
              <w:bottom w:val="single" w:sz="4" w:space="0" w:color="auto"/>
              <w:right w:val="single" w:sz="4" w:space="0" w:color="auto"/>
            </w:tcBorders>
          </w:tcPr>
          <w:p w14:paraId="64E7830B" w14:textId="77777777" w:rsidR="00C700AC" w:rsidRPr="00202105" w:rsidRDefault="00C700AC"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209B285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B68832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7C434F" w14:textId="7827F589" w:rsidR="00C700AC" w:rsidRPr="00202105" w:rsidRDefault="00C700AC" w:rsidP="009D4432">
            <w:pPr>
              <w:pStyle w:val="TAL"/>
              <w:rPr>
                <w:lang w:eastAsia="zh-CN"/>
              </w:rPr>
            </w:pPr>
            <w:r w:rsidRPr="00202105">
              <w:rPr>
                <w:lang w:eastAsia="zh-CN"/>
              </w:rPr>
              <w:t>step 2</w:t>
            </w:r>
            <w:r w:rsidR="00EF5139" w:rsidRPr="00202105">
              <w:rPr>
                <w:lang w:eastAsia="zh-CN"/>
              </w:rPr>
              <w:t>5</w:t>
            </w:r>
          </w:p>
        </w:tc>
      </w:tr>
      <w:tr w:rsidR="00C700AC" w:rsidRPr="00202105" w14:paraId="5869C621" w14:textId="77777777" w:rsidTr="004F4805">
        <w:tc>
          <w:tcPr>
            <w:tcW w:w="3652" w:type="dxa"/>
            <w:tcBorders>
              <w:bottom w:val="single" w:sz="4" w:space="0" w:color="auto"/>
            </w:tcBorders>
          </w:tcPr>
          <w:p w14:paraId="09E9C9B4" w14:textId="77777777" w:rsidR="00C700AC" w:rsidRPr="00202105" w:rsidRDefault="00C700AC" w:rsidP="009D4432">
            <w:pPr>
              <w:pStyle w:val="TAL"/>
            </w:pPr>
            <w:r w:rsidRPr="00202105">
              <w:t xml:space="preserve">    uac-BarringForCommon SEQUENCE (SIZE (1..maxAccessCat-1)) OF</w:t>
            </w:r>
            <w:r w:rsidRPr="00202105">
              <w:rPr>
                <w:lang w:eastAsia="zh-CN"/>
              </w:rPr>
              <w:t xml:space="preserve"> </w:t>
            </w:r>
            <w:r w:rsidR="002B3497" w:rsidRPr="00202105">
              <w:t>UAC-BarringPerCat</w:t>
            </w:r>
            <w:r w:rsidRPr="00202105">
              <w:rPr>
                <w:lang w:eastAsia="zh-CN"/>
              </w:rPr>
              <w:t xml:space="preserve"> {</w:t>
            </w:r>
          </w:p>
        </w:tc>
        <w:tc>
          <w:tcPr>
            <w:tcW w:w="2835" w:type="dxa"/>
          </w:tcPr>
          <w:p w14:paraId="68EBB2FD" w14:textId="77777777" w:rsidR="00C700AC" w:rsidRPr="00202105" w:rsidRDefault="002B3497" w:rsidP="009D4432">
            <w:pPr>
              <w:pStyle w:val="TAL"/>
            </w:pPr>
            <w:r w:rsidRPr="00202105">
              <w:t>1 entry</w:t>
            </w:r>
          </w:p>
        </w:tc>
        <w:tc>
          <w:tcPr>
            <w:tcW w:w="2015" w:type="dxa"/>
          </w:tcPr>
          <w:p w14:paraId="353E8CE2" w14:textId="77777777" w:rsidR="00C700AC" w:rsidRPr="00202105" w:rsidRDefault="00C700AC" w:rsidP="009D4432">
            <w:pPr>
              <w:pStyle w:val="TAL"/>
            </w:pPr>
          </w:p>
        </w:tc>
        <w:tc>
          <w:tcPr>
            <w:tcW w:w="1245" w:type="dxa"/>
          </w:tcPr>
          <w:p w14:paraId="3BAF8ABA" w14:textId="77777777" w:rsidR="00C700AC" w:rsidRPr="00202105" w:rsidRDefault="00C700AC" w:rsidP="009D4432">
            <w:pPr>
              <w:pStyle w:val="TAL"/>
            </w:pPr>
          </w:p>
        </w:tc>
      </w:tr>
      <w:tr w:rsidR="002B3497" w:rsidRPr="00202105" w14:paraId="5BAF61AC" w14:textId="77777777" w:rsidTr="004F4805">
        <w:tc>
          <w:tcPr>
            <w:tcW w:w="3652" w:type="dxa"/>
            <w:tcBorders>
              <w:top w:val="nil"/>
              <w:bottom w:val="single" w:sz="4" w:space="0" w:color="auto"/>
            </w:tcBorders>
          </w:tcPr>
          <w:p w14:paraId="6CE2C18B" w14:textId="77777777" w:rsidR="002B3497" w:rsidRPr="00202105" w:rsidRDefault="002B3497" w:rsidP="009D4432">
            <w:pPr>
              <w:pStyle w:val="TAL"/>
            </w:pPr>
            <w:r w:rsidRPr="00202105">
              <w:t xml:space="preserve">      UAC-BarringPerCat[1] SEQUENCE {</w:t>
            </w:r>
          </w:p>
        </w:tc>
        <w:tc>
          <w:tcPr>
            <w:tcW w:w="2835" w:type="dxa"/>
          </w:tcPr>
          <w:p w14:paraId="5227DE5E" w14:textId="77777777" w:rsidR="002B3497" w:rsidRPr="00202105" w:rsidRDefault="002B3497" w:rsidP="009D4432">
            <w:pPr>
              <w:pStyle w:val="TAL"/>
              <w:rPr>
                <w:lang w:eastAsia="zh-CN"/>
              </w:rPr>
            </w:pPr>
          </w:p>
        </w:tc>
        <w:tc>
          <w:tcPr>
            <w:tcW w:w="2015" w:type="dxa"/>
          </w:tcPr>
          <w:p w14:paraId="5E8A9323" w14:textId="77777777" w:rsidR="002B3497" w:rsidRPr="00202105" w:rsidRDefault="002B3497" w:rsidP="009D4432">
            <w:pPr>
              <w:pStyle w:val="TAL"/>
            </w:pPr>
            <w:r w:rsidRPr="00202105">
              <w:t>entry 1</w:t>
            </w:r>
          </w:p>
        </w:tc>
        <w:tc>
          <w:tcPr>
            <w:tcW w:w="1245" w:type="dxa"/>
          </w:tcPr>
          <w:p w14:paraId="053BA180" w14:textId="77777777" w:rsidR="002B3497" w:rsidRPr="00202105" w:rsidRDefault="002B3497" w:rsidP="009D4432">
            <w:pPr>
              <w:pStyle w:val="TAL"/>
              <w:rPr>
                <w:lang w:eastAsia="zh-CN"/>
              </w:rPr>
            </w:pPr>
          </w:p>
        </w:tc>
      </w:tr>
      <w:tr w:rsidR="002B3497" w:rsidRPr="00202105" w14:paraId="2D0A4CF9" w14:textId="77777777" w:rsidTr="004F4805">
        <w:tc>
          <w:tcPr>
            <w:tcW w:w="3652" w:type="dxa"/>
            <w:tcBorders>
              <w:top w:val="nil"/>
              <w:bottom w:val="single" w:sz="4" w:space="0" w:color="auto"/>
            </w:tcBorders>
          </w:tcPr>
          <w:p w14:paraId="7242E9D5" w14:textId="77777777" w:rsidR="002B3497" w:rsidRPr="00202105" w:rsidRDefault="002B3497" w:rsidP="009D4432">
            <w:pPr>
              <w:pStyle w:val="TAL"/>
            </w:pPr>
            <w:r w:rsidRPr="00202105">
              <w:t xml:space="preserve">        accessCategory</w:t>
            </w:r>
          </w:p>
        </w:tc>
        <w:tc>
          <w:tcPr>
            <w:tcW w:w="2835" w:type="dxa"/>
          </w:tcPr>
          <w:p w14:paraId="0C11953B" w14:textId="77777777" w:rsidR="002B3497" w:rsidRPr="00202105" w:rsidRDefault="002B3497" w:rsidP="009D4432">
            <w:pPr>
              <w:pStyle w:val="TAL"/>
              <w:rPr>
                <w:lang w:eastAsia="zh-CN"/>
              </w:rPr>
            </w:pPr>
            <w:r w:rsidRPr="00202105">
              <w:rPr>
                <w:lang w:eastAsia="zh-CN"/>
              </w:rPr>
              <w:t>5</w:t>
            </w:r>
          </w:p>
        </w:tc>
        <w:tc>
          <w:tcPr>
            <w:tcW w:w="2015" w:type="dxa"/>
          </w:tcPr>
          <w:p w14:paraId="1996ADDC" w14:textId="77777777" w:rsidR="002B3497" w:rsidRPr="00202105" w:rsidRDefault="002B3497" w:rsidP="009D4432">
            <w:pPr>
              <w:pStyle w:val="TAL"/>
              <w:rPr>
                <w:lang w:eastAsia="x-none"/>
              </w:rPr>
            </w:pPr>
            <w:r w:rsidRPr="00202105">
              <w:t>(= MO MMTel video)</w:t>
            </w:r>
          </w:p>
        </w:tc>
        <w:tc>
          <w:tcPr>
            <w:tcW w:w="1245" w:type="dxa"/>
          </w:tcPr>
          <w:p w14:paraId="449897F4" w14:textId="77777777" w:rsidR="002B3497" w:rsidRPr="00202105" w:rsidRDefault="002B3497" w:rsidP="009D4432">
            <w:pPr>
              <w:pStyle w:val="TAL"/>
              <w:rPr>
                <w:lang w:eastAsia="zh-CN"/>
              </w:rPr>
            </w:pPr>
          </w:p>
        </w:tc>
      </w:tr>
      <w:tr w:rsidR="002B3497" w:rsidRPr="00202105" w14:paraId="45B72869" w14:textId="77777777" w:rsidTr="004F4805">
        <w:trPr>
          <w:trHeight w:val="430"/>
        </w:trPr>
        <w:tc>
          <w:tcPr>
            <w:tcW w:w="3652" w:type="dxa"/>
            <w:tcBorders>
              <w:bottom w:val="single" w:sz="4" w:space="0" w:color="auto"/>
            </w:tcBorders>
          </w:tcPr>
          <w:p w14:paraId="7F37C46B" w14:textId="77777777" w:rsidR="002B3497" w:rsidRPr="00202105" w:rsidRDefault="002B3497" w:rsidP="009D4432">
            <w:pPr>
              <w:pStyle w:val="TAL"/>
              <w:rPr>
                <w:lang w:eastAsia="zh-CN"/>
              </w:rPr>
            </w:pPr>
            <w:r w:rsidRPr="00202105">
              <w:t xml:space="preserve">        uac-barringInfoSetIndex</w:t>
            </w:r>
          </w:p>
        </w:tc>
        <w:tc>
          <w:tcPr>
            <w:tcW w:w="2835" w:type="dxa"/>
          </w:tcPr>
          <w:p w14:paraId="19774684" w14:textId="77777777" w:rsidR="002B3497" w:rsidRPr="00202105" w:rsidRDefault="002B3497" w:rsidP="009D4432">
            <w:pPr>
              <w:pStyle w:val="TAL"/>
              <w:rPr>
                <w:lang w:eastAsia="zh-CN"/>
              </w:rPr>
            </w:pPr>
            <w:r w:rsidRPr="00202105">
              <w:rPr>
                <w:lang w:eastAsia="zh-CN"/>
              </w:rPr>
              <w:t>1</w:t>
            </w:r>
          </w:p>
        </w:tc>
        <w:tc>
          <w:tcPr>
            <w:tcW w:w="2015" w:type="dxa"/>
          </w:tcPr>
          <w:p w14:paraId="0FD9035B" w14:textId="77777777" w:rsidR="002B3497" w:rsidRPr="00202105" w:rsidRDefault="002B3497" w:rsidP="009D4432">
            <w:pPr>
              <w:pStyle w:val="TAL"/>
            </w:pPr>
            <w:r w:rsidRPr="00202105">
              <w:t>Value 1 corresponds to the first entry in uac-BarringInfoSetList</w:t>
            </w:r>
          </w:p>
        </w:tc>
        <w:tc>
          <w:tcPr>
            <w:tcW w:w="1245" w:type="dxa"/>
          </w:tcPr>
          <w:p w14:paraId="136285E4" w14:textId="77777777" w:rsidR="002B3497" w:rsidRPr="00202105" w:rsidRDefault="002B3497" w:rsidP="009D4432">
            <w:pPr>
              <w:pStyle w:val="TAL"/>
              <w:rPr>
                <w:lang w:eastAsia="zh-CN"/>
              </w:rPr>
            </w:pPr>
          </w:p>
        </w:tc>
      </w:tr>
      <w:tr w:rsidR="002B3497" w:rsidRPr="00202105" w14:paraId="5EF40849" w14:textId="77777777" w:rsidTr="009E0836">
        <w:tc>
          <w:tcPr>
            <w:tcW w:w="3652" w:type="dxa"/>
            <w:tcBorders>
              <w:bottom w:val="single" w:sz="4" w:space="0" w:color="auto"/>
            </w:tcBorders>
          </w:tcPr>
          <w:p w14:paraId="1E9620E8" w14:textId="77777777" w:rsidR="002B3497" w:rsidRPr="00202105" w:rsidRDefault="002B3497" w:rsidP="009D4432">
            <w:pPr>
              <w:pStyle w:val="TAL"/>
            </w:pPr>
            <w:r w:rsidRPr="00202105">
              <w:t xml:space="preserve">      }</w:t>
            </w:r>
          </w:p>
        </w:tc>
        <w:tc>
          <w:tcPr>
            <w:tcW w:w="2835" w:type="dxa"/>
          </w:tcPr>
          <w:p w14:paraId="0079392E" w14:textId="77777777" w:rsidR="002B3497" w:rsidRPr="00202105" w:rsidRDefault="002B3497" w:rsidP="009D4432">
            <w:pPr>
              <w:pStyle w:val="TAL"/>
              <w:rPr>
                <w:lang w:eastAsia="zh-CN"/>
              </w:rPr>
            </w:pPr>
          </w:p>
        </w:tc>
        <w:tc>
          <w:tcPr>
            <w:tcW w:w="2015" w:type="dxa"/>
          </w:tcPr>
          <w:p w14:paraId="45934578" w14:textId="77777777" w:rsidR="002B3497" w:rsidRPr="00202105" w:rsidRDefault="002B3497" w:rsidP="009D4432">
            <w:pPr>
              <w:pStyle w:val="TAL"/>
            </w:pPr>
          </w:p>
        </w:tc>
        <w:tc>
          <w:tcPr>
            <w:tcW w:w="1245" w:type="dxa"/>
          </w:tcPr>
          <w:p w14:paraId="3DDCE96E" w14:textId="77777777" w:rsidR="002B3497" w:rsidRPr="00202105" w:rsidRDefault="002B3497" w:rsidP="009D4432">
            <w:pPr>
              <w:pStyle w:val="TAL"/>
            </w:pPr>
          </w:p>
        </w:tc>
      </w:tr>
      <w:tr w:rsidR="002B3497" w:rsidRPr="00202105" w14:paraId="5DA6BC06" w14:textId="77777777" w:rsidTr="004F4805">
        <w:tc>
          <w:tcPr>
            <w:tcW w:w="3652" w:type="dxa"/>
            <w:tcBorders>
              <w:bottom w:val="single" w:sz="4" w:space="0" w:color="auto"/>
            </w:tcBorders>
          </w:tcPr>
          <w:p w14:paraId="52EEC4DD" w14:textId="77777777" w:rsidR="002B3497" w:rsidRPr="00202105" w:rsidRDefault="002B3497" w:rsidP="009D4432">
            <w:pPr>
              <w:pStyle w:val="TAL"/>
            </w:pPr>
            <w:r w:rsidRPr="00202105">
              <w:t xml:space="preserve">    }</w:t>
            </w:r>
          </w:p>
        </w:tc>
        <w:tc>
          <w:tcPr>
            <w:tcW w:w="2835" w:type="dxa"/>
          </w:tcPr>
          <w:p w14:paraId="2D034527" w14:textId="77777777" w:rsidR="002B3497" w:rsidRPr="00202105" w:rsidRDefault="002B3497" w:rsidP="009D4432">
            <w:pPr>
              <w:pStyle w:val="TAL"/>
              <w:rPr>
                <w:lang w:eastAsia="zh-CN"/>
              </w:rPr>
            </w:pPr>
          </w:p>
        </w:tc>
        <w:tc>
          <w:tcPr>
            <w:tcW w:w="2015" w:type="dxa"/>
          </w:tcPr>
          <w:p w14:paraId="7180AE19" w14:textId="77777777" w:rsidR="002B3497" w:rsidRPr="00202105" w:rsidRDefault="002B3497" w:rsidP="009D4432">
            <w:pPr>
              <w:pStyle w:val="TAL"/>
            </w:pPr>
          </w:p>
        </w:tc>
        <w:tc>
          <w:tcPr>
            <w:tcW w:w="1245" w:type="dxa"/>
          </w:tcPr>
          <w:p w14:paraId="70A3F97A" w14:textId="77777777" w:rsidR="002B3497" w:rsidRPr="00202105" w:rsidRDefault="002B3497" w:rsidP="009D4432">
            <w:pPr>
              <w:pStyle w:val="TAL"/>
            </w:pPr>
          </w:p>
        </w:tc>
      </w:tr>
      <w:tr w:rsidR="002B3497" w:rsidRPr="00202105" w14:paraId="399F6F4D" w14:textId="77777777" w:rsidTr="004F4805">
        <w:tc>
          <w:tcPr>
            <w:tcW w:w="3652" w:type="dxa"/>
            <w:tcBorders>
              <w:bottom w:val="single" w:sz="4" w:space="0" w:color="auto"/>
            </w:tcBorders>
          </w:tcPr>
          <w:p w14:paraId="60881203" w14:textId="77777777" w:rsidR="002B3497" w:rsidRPr="00202105" w:rsidRDefault="002B3497" w:rsidP="009D4432">
            <w:pPr>
              <w:pStyle w:val="TAL"/>
            </w:pPr>
            <w:r w:rsidRPr="00202105">
              <w:t xml:space="preserve">    uac-BarringPerPLMN-List</w:t>
            </w:r>
          </w:p>
        </w:tc>
        <w:tc>
          <w:tcPr>
            <w:tcW w:w="2835" w:type="dxa"/>
          </w:tcPr>
          <w:p w14:paraId="5F27E324" w14:textId="77777777" w:rsidR="002B3497" w:rsidRPr="00202105" w:rsidRDefault="002B3497" w:rsidP="009D4432">
            <w:pPr>
              <w:pStyle w:val="TAL"/>
              <w:rPr>
                <w:lang w:eastAsia="zh-CN"/>
              </w:rPr>
            </w:pPr>
            <w:r w:rsidRPr="00202105">
              <w:t>Not present</w:t>
            </w:r>
          </w:p>
        </w:tc>
        <w:tc>
          <w:tcPr>
            <w:tcW w:w="2015" w:type="dxa"/>
          </w:tcPr>
          <w:p w14:paraId="1841C50E" w14:textId="77777777" w:rsidR="002B3497" w:rsidRPr="00202105" w:rsidRDefault="002B3497" w:rsidP="009D4432">
            <w:pPr>
              <w:pStyle w:val="TAL"/>
            </w:pPr>
          </w:p>
        </w:tc>
        <w:tc>
          <w:tcPr>
            <w:tcW w:w="1245" w:type="dxa"/>
          </w:tcPr>
          <w:p w14:paraId="2E316FEC" w14:textId="77777777" w:rsidR="002B3497" w:rsidRPr="00202105" w:rsidRDefault="002B3497" w:rsidP="009D4432">
            <w:pPr>
              <w:pStyle w:val="TAL"/>
            </w:pPr>
          </w:p>
        </w:tc>
      </w:tr>
      <w:tr w:rsidR="002B3497" w:rsidRPr="00202105" w14:paraId="71561126" w14:textId="77777777" w:rsidTr="004F4805">
        <w:tc>
          <w:tcPr>
            <w:tcW w:w="3652" w:type="dxa"/>
            <w:tcBorders>
              <w:bottom w:val="single" w:sz="4" w:space="0" w:color="auto"/>
            </w:tcBorders>
          </w:tcPr>
          <w:p w14:paraId="347DAA26" w14:textId="77777777" w:rsidR="002B3497" w:rsidRPr="00202105" w:rsidRDefault="002B3497" w:rsidP="009D4432">
            <w:pPr>
              <w:pStyle w:val="TAL"/>
            </w:pPr>
            <w:r w:rsidRPr="00202105">
              <w:t xml:space="preserve">    uac-BarringInfoSetList SEQUENCE (SIZE(1..maxBarringInfoSet)) OF UAC-BarringInfoSet {</w:t>
            </w:r>
          </w:p>
        </w:tc>
        <w:tc>
          <w:tcPr>
            <w:tcW w:w="2835" w:type="dxa"/>
          </w:tcPr>
          <w:p w14:paraId="53F55117" w14:textId="77777777" w:rsidR="002B3497" w:rsidRPr="00202105" w:rsidRDefault="002B3497" w:rsidP="009D4432">
            <w:pPr>
              <w:pStyle w:val="TAL"/>
              <w:rPr>
                <w:lang w:eastAsia="zh-CN"/>
              </w:rPr>
            </w:pPr>
            <w:r w:rsidRPr="00202105">
              <w:rPr>
                <w:lang w:eastAsia="zh-CN"/>
              </w:rPr>
              <w:t>1 entry</w:t>
            </w:r>
          </w:p>
        </w:tc>
        <w:tc>
          <w:tcPr>
            <w:tcW w:w="2015" w:type="dxa"/>
          </w:tcPr>
          <w:p w14:paraId="0534BEAB" w14:textId="77777777" w:rsidR="002B3497" w:rsidRPr="00202105" w:rsidRDefault="002B3497" w:rsidP="009D4432">
            <w:pPr>
              <w:pStyle w:val="TAL"/>
            </w:pPr>
          </w:p>
        </w:tc>
        <w:tc>
          <w:tcPr>
            <w:tcW w:w="1245" w:type="dxa"/>
          </w:tcPr>
          <w:p w14:paraId="53835B65" w14:textId="77777777" w:rsidR="002B3497" w:rsidRPr="00202105" w:rsidRDefault="002B3497" w:rsidP="009D4432">
            <w:pPr>
              <w:pStyle w:val="TAL"/>
            </w:pPr>
          </w:p>
        </w:tc>
      </w:tr>
      <w:tr w:rsidR="002B3497" w:rsidRPr="00202105" w14:paraId="122E6C1A" w14:textId="77777777" w:rsidTr="004F4805">
        <w:tc>
          <w:tcPr>
            <w:tcW w:w="3652" w:type="dxa"/>
            <w:tcBorders>
              <w:bottom w:val="single" w:sz="4" w:space="0" w:color="auto"/>
            </w:tcBorders>
          </w:tcPr>
          <w:p w14:paraId="0DDCC862" w14:textId="77777777" w:rsidR="002B3497" w:rsidRPr="00202105" w:rsidRDefault="002B3497" w:rsidP="009D4432">
            <w:pPr>
              <w:pStyle w:val="TAL"/>
            </w:pPr>
            <w:r w:rsidRPr="00202105">
              <w:t xml:space="preserve">      UAC-BarringInfoSet[1] SEQUENCE {</w:t>
            </w:r>
          </w:p>
        </w:tc>
        <w:tc>
          <w:tcPr>
            <w:tcW w:w="2835" w:type="dxa"/>
          </w:tcPr>
          <w:p w14:paraId="6A000887" w14:textId="77777777" w:rsidR="002B3497" w:rsidRPr="00202105" w:rsidRDefault="002B3497" w:rsidP="009D4432">
            <w:pPr>
              <w:pStyle w:val="TAL"/>
            </w:pPr>
          </w:p>
        </w:tc>
        <w:tc>
          <w:tcPr>
            <w:tcW w:w="2015" w:type="dxa"/>
          </w:tcPr>
          <w:p w14:paraId="1E541456" w14:textId="77777777" w:rsidR="002B3497" w:rsidRPr="00202105" w:rsidRDefault="002B3497" w:rsidP="009D4432">
            <w:pPr>
              <w:pStyle w:val="TAL"/>
            </w:pPr>
            <w:r w:rsidRPr="00202105">
              <w:t>entry 1</w:t>
            </w:r>
          </w:p>
        </w:tc>
        <w:tc>
          <w:tcPr>
            <w:tcW w:w="1245" w:type="dxa"/>
          </w:tcPr>
          <w:p w14:paraId="1A9CF34C" w14:textId="77777777" w:rsidR="002B3497" w:rsidRPr="00202105" w:rsidRDefault="002B3497" w:rsidP="009D4432">
            <w:pPr>
              <w:pStyle w:val="TAL"/>
            </w:pPr>
          </w:p>
        </w:tc>
      </w:tr>
      <w:tr w:rsidR="002B3497" w:rsidRPr="00202105" w14:paraId="2B0816E1" w14:textId="77777777" w:rsidTr="004F4805">
        <w:tc>
          <w:tcPr>
            <w:tcW w:w="3652" w:type="dxa"/>
            <w:tcBorders>
              <w:bottom w:val="single" w:sz="4" w:space="0" w:color="auto"/>
            </w:tcBorders>
          </w:tcPr>
          <w:p w14:paraId="19F5CB7C" w14:textId="77777777" w:rsidR="002B3497" w:rsidRPr="00202105" w:rsidRDefault="002B3497" w:rsidP="009D4432">
            <w:pPr>
              <w:pStyle w:val="TAL"/>
            </w:pPr>
            <w:r w:rsidRPr="00202105">
              <w:t xml:space="preserve">        uac-BarringFactor</w:t>
            </w:r>
          </w:p>
        </w:tc>
        <w:tc>
          <w:tcPr>
            <w:tcW w:w="2835" w:type="dxa"/>
          </w:tcPr>
          <w:p w14:paraId="058C03B5" w14:textId="30038959" w:rsidR="002B3497" w:rsidRPr="00202105" w:rsidRDefault="00A2636B" w:rsidP="009D4432">
            <w:pPr>
              <w:pStyle w:val="TAL"/>
              <w:rPr>
                <w:lang w:eastAsia="zh-CN"/>
              </w:rPr>
            </w:pPr>
            <w:r w:rsidRPr="00202105">
              <w:t>p</w:t>
            </w:r>
            <w:r w:rsidR="00EF5139" w:rsidRPr="00202105">
              <w:t>00</w:t>
            </w:r>
          </w:p>
        </w:tc>
        <w:tc>
          <w:tcPr>
            <w:tcW w:w="2015" w:type="dxa"/>
          </w:tcPr>
          <w:p w14:paraId="6776D7F2" w14:textId="12B8E97C" w:rsidR="002B3497" w:rsidRPr="00202105" w:rsidRDefault="00EF5139" w:rsidP="009D4432">
            <w:pPr>
              <w:pStyle w:val="TAL"/>
              <w:rPr>
                <w:lang w:eastAsia="x-none"/>
              </w:rPr>
            </w:pPr>
            <w:r w:rsidRPr="00202105">
              <w:t>0</w:t>
            </w:r>
            <w:r w:rsidR="002B3497" w:rsidRPr="00202105">
              <w:t>% access probability</w:t>
            </w:r>
          </w:p>
        </w:tc>
        <w:tc>
          <w:tcPr>
            <w:tcW w:w="1245" w:type="dxa"/>
          </w:tcPr>
          <w:p w14:paraId="55474AA9" w14:textId="77777777" w:rsidR="002B3497" w:rsidRPr="00202105" w:rsidRDefault="002B3497" w:rsidP="009D4432">
            <w:pPr>
              <w:pStyle w:val="TAL"/>
            </w:pPr>
          </w:p>
        </w:tc>
      </w:tr>
      <w:tr w:rsidR="002B3497" w:rsidRPr="00202105" w14:paraId="7CCF31E5" w14:textId="77777777" w:rsidTr="004F4805">
        <w:tc>
          <w:tcPr>
            <w:tcW w:w="3652" w:type="dxa"/>
            <w:tcBorders>
              <w:bottom w:val="single" w:sz="4" w:space="0" w:color="auto"/>
            </w:tcBorders>
          </w:tcPr>
          <w:p w14:paraId="70627546" w14:textId="77777777" w:rsidR="002B3497" w:rsidRPr="00202105" w:rsidRDefault="002B3497" w:rsidP="009D4432">
            <w:pPr>
              <w:pStyle w:val="TAL"/>
            </w:pPr>
            <w:r w:rsidRPr="00202105">
              <w:t xml:space="preserve">        uac-BarringTime</w:t>
            </w:r>
          </w:p>
        </w:tc>
        <w:tc>
          <w:tcPr>
            <w:tcW w:w="2835" w:type="dxa"/>
          </w:tcPr>
          <w:p w14:paraId="0C39FFD6" w14:textId="77777777" w:rsidR="002B3497" w:rsidRPr="00202105" w:rsidRDefault="002B3497" w:rsidP="009D4432">
            <w:pPr>
              <w:pStyle w:val="TAL"/>
              <w:rPr>
                <w:lang w:eastAsia="zh-CN"/>
              </w:rPr>
            </w:pPr>
            <w:r w:rsidRPr="00202105">
              <w:rPr>
                <w:lang w:eastAsia="zh-CN"/>
              </w:rPr>
              <w:t>s16</w:t>
            </w:r>
          </w:p>
        </w:tc>
        <w:tc>
          <w:tcPr>
            <w:tcW w:w="2015" w:type="dxa"/>
          </w:tcPr>
          <w:p w14:paraId="28185C88" w14:textId="77777777" w:rsidR="002B3497" w:rsidRPr="00202105" w:rsidRDefault="002B3497" w:rsidP="009D4432">
            <w:pPr>
              <w:pStyle w:val="TAL"/>
              <w:rPr>
                <w:lang w:eastAsia="zh-CN"/>
              </w:rPr>
            </w:pPr>
            <w:r w:rsidRPr="00202105">
              <w:rPr>
                <w:lang w:eastAsia="zh-CN"/>
              </w:rPr>
              <w:t>16 s</w:t>
            </w:r>
          </w:p>
        </w:tc>
        <w:tc>
          <w:tcPr>
            <w:tcW w:w="1245" w:type="dxa"/>
          </w:tcPr>
          <w:p w14:paraId="49A29231" w14:textId="77777777" w:rsidR="002B3497" w:rsidRPr="00202105" w:rsidRDefault="002B3497" w:rsidP="009D4432">
            <w:pPr>
              <w:pStyle w:val="TAL"/>
            </w:pPr>
          </w:p>
        </w:tc>
      </w:tr>
      <w:tr w:rsidR="002B3497" w:rsidRPr="00202105" w14:paraId="682F872E" w14:textId="77777777" w:rsidTr="004F4805">
        <w:tc>
          <w:tcPr>
            <w:tcW w:w="3652" w:type="dxa"/>
            <w:tcBorders>
              <w:bottom w:val="single" w:sz="4" w:space="0" w:color="auto"/>
            </w:tcBorders>
          </w:tcPr>
          <w:p w14:paraId="33BA2510" w14:textId="77777777" w:rsidR="002B3497" w:rsidRPr="00202105" w:rsidRDefault="002B3497" w:rsidP="009D4432">
            <w:pPr>
              <w:pStyle w:val="TAL"/>
            </w:pPr>
            <w:r w:rsidRPr="00202105">
              <w:t xml:space="preserve">        uac-BarringForAccessIdentity</w:t>
            </w:r>
          </w:p>
        </w:tc>
        <w:tc>
          <w:tcPr>
            <w:tcW w:w="2835" w:type="dxa"/>
          </w:tcPr>
          <w:p w14:paraId="072CAEDB" w14:textId="77777777" w:rsidR="002B3497" w:rsidRPr="00202105" w:rsidRDefault="002B3497" w:rsidP="009D4432">
            <w:pPr>
              <w:pStyle w:val="TAL"/>
              <w:rPr>
                <w:lang w:eastAsia="zh-CN"/>
              </w:rPr>
            </w:pPr>
            <w:r w:rsidRPr="00202105">
              <w:rPr>
                <w:lang w:eastAsia="zh-CN"/>
              </w:rPr>
              <w:t>‘1111111’</w:t>
            </w:r>
            <w:r w:rsidRPr="00202105">
              <w:t>B</w:t>
            </w:r>
          </w:p>
        </w:tc>
        <w:tc>
          <w:tcPr>
            <w:tcW w:w="2015" w:type="dxa"/>
          </w:tcPr>
          <w:p w14:paraId="583CCB71" w14:textId="77777777" w:rsidR="002B3497" w:rsidRPr="00202105" w:rsidRDefault="002B3497" w:rsidP="009D4432">
            <w:pPr>
              <w:pStyle w:val="TAL"/>
            </w:pPr>
            <w:r w:rsidRPr="00202105">
              <w:t>Value 1 means that access attempt is not allowed for the corresponding access identity.</w:t>
            </w:r>
          </w:p>
          <w:p w14:paraId="2F559D9F"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28CA200" w14:textId="77777777" w:rsidR="002B3497" w:rsidRPr="00202105" w:rsidRDefault="002B3497" w:rsidP="009D4432">
            <w:pPr>
              <w:pStyle w:val="TAL"/>
            </w:pPr>
          </w:p>
        </w:tc>
      </w:tr>
      <w:tr w:rsidR="002B3497" w:rsidRPr="00202105" w14:paraId="169C395C" w14:textId="77777777" w:rsidTr="009E0836">
        <w:tc>
          <w:tcPr>
            <w:tcW w:w="3652" w:type="dxa"/>
            <w:tcBorders>
              <w:bottom w:val="single" w:sz="4" w:space="0" w:color="auto"/>
            </w:tcBorders>
          </w:tcPr>
          <w:p w14:paraId="0261DDDD" w14:textId="77777777" w:rsidR="002B3497" w:rsidRPr="00202105" w:rsidRDefault="002B3497" w:rsidP="009D4432">
            <w:pPr>
              <w:pStyle w:val="TAL"/>
            </w:pPr>
            <w:r w:rsidRPr="00202105">
              <w:t xml:space="preserve">      }</w:t>
            </w:r>
          </w:p>
        </w:tc>
        <w:tc>
          <w:tcPr>
            <w:tcW w:w="2835" w:type="dxa"/>
          </w:tcPr>
          <w:p w14:paraId="7F890BD9" w14:textId="77777777" w:rsidR="002B3497" w:rsidRPr="00202105" w:rsidRDefault="002B3497" w:rsidP="009D4432">
            <w:pPr>
              <w:pStyle w:val="TAL"/>
              <w:rPr>
                <w:lang w:eastAsia="zh-CN"/>
              </w:rPr>
            </w:pPr>
          </w:p>
        </w:tc>
        <w:tc>
          <w:tcPr>
            <w:tcW w:w="2015" w:type="dxa"/>
          </w:tcPr>
          <w:p w14:paraId="47987640" w14:textId="77777777" w:rsidR="002B3497" w:rsidRPr="00202105" w:rsidRDefault="002B3497" w:rsidP="009D4432">
            <w:pPr>
              <w:pStyle w:val="TAL"/>
            </w:pPr>
          </w:p>
        </w:tc>
        <w:tc>
          <w:tcPr>
            <w:tcW w:w="1245" w:type="dxa"/>
          </w:tcPr>
          <w:p w14:paraId="3EFD4DBE" w14:textId="77777777" w:rsidR="002B3497" w:rsidRPr="00202105" w:rsidRDefault="002B3497" w:rsidP="009D4432">
            <w:pPr>
              <w:pStyle w:val="TAL"/>
            </w:pPr>
          </w:p>
        </w:tc>
      </w:tr>
      <w:tr w:rsidR="002B3497" w:rsidRPr="00202105" w14:paraId="69C26702" w14:textId="77777777" w:rsidTr="004F4805">
        <w:tc>
          <w:tcPr>
            <w:tcW w:w="3652" w:type="dxa"/>
            <w:tcBorders>
              <w:bottom w:val="single" w:sz="4" w:space="0" w:color="auto"/>
            </w:tcBorders>
          </w:tcPr>
          <w:p w14:paraId="02512EE8" w14:textId="77777777" w:rsidR="002B3497" w:rsidRPr="00202105" w:rsidRDefault="002B3497" w:rsidP="009D4432">
            <w:pPr>
              <w:pStyle w:val="TAL"/>
            </w:pPr>
            <w:r w:rsidRPr="00202105">
              <w:t xml:space="preserve">    }</w:t>
            </w:r>
          </w:p>
        </w:tc>
        <w:tc>
          <w:tcPr>
            <w:tcW w:w="2835" w:type="dxa"/>
          </w:tcPr>
          <w:p w14:paraId="7F811B65" w14:textId="77777777" w:rsidR="002B3497" w:rsidRPr="00202105" w:rsidRDefault="002B3497" w:rsidP="009D4432">
            <w:pPr>
              <w:pStyle w:val="TAL"/>
              <w:rPr>
                <w:lang w:eastAsia="zh-CN"/>
              </w:rPr>
            </w:pPr>
          </w:p>
        </w:tc>
        <w:tc>
          <w:tcPr>
            <w:tcW w:w="2015" w:type="dxa"/>
          </w:tcPr>
          <w:p w14:paraId="1704FCD7" w14:textId="77777777" w:rsidR="002B3497" w:rsidRPr="00202105" w:rsidRDefault="002B3497" w:rsidP="009D4432">
            <w:pPr>
              <w:pStyle w:val="TAL"/>
            </w:pPr>
          </w:p>
        </w:tc>
        <w:tc>
          <w:tcPr>
            <w:tcW w:w="1245" w:type="dxa"/>
          </w:tcPr>
          <w:p w14:paraId="356473FC" w14:textId="77777777" w:rsidR="002B3497" w:rsidRPr="00202105" w:rsidRDefault="002B3497" w:rsidP="009D4432">
            <w:pPr>
              <w:pStyle w:val="TAL"/>
            </w:pPr>
          </w:p>
        </w:tc>
      </w:tr>
      <w:tr w:rsidR="002B3497" w:rsidRPr="00202105" w14:paraId="4C50BE62" w14:textId="77777777" w:rsidTr="004F4805">
        <w:tc>
          <w:tcPr>
            <w:tcW w:w="3652" w:type="dxa"/>
          </w:tcPr>
          <w:p w14:paraId="61F6971C" w14:textId="77777777" w:rsidR="002B3497" w:rsidRPr="00202105" w:rsidRDefault="002B3497" w:rsidP="009D4432">
            <w:pPr>
              <w:pStyle w:val="TAL"/>
            </w:pPr>
            <w:r w:rsidRPr="00202105">
              <w:t xml:space="preserve">    uac-AccessCategory1-SelectionAssistanceInfo</w:t>
            </w:r>
          </w:p>
        </w:tc>
        <w:tc>
          <w:tcPr>
            <w:tcW w:w="2835" w:type="dxa"/>
          </w:tcPr>
          <w:p w14:paraId="4C0FEFC7" w14:textId="77777777" w:rsidR="002B3497" w:rsidRPr="00202105" w:rsidRDefault="002B3497" w:rsidP="009D4432">
            <w:pPr>
              <w:pStyle w:val="TAL"/>
            </w:pPr>
            <w:r w:rsidRPr="00202105">
              <w:t>Not Present</w:t>
            </w:r>
          </w:p>
        </w:tc>
        <w:tc>
          <w:tcPr>
            <w:tcW w:w="2015" w:type="dxa"/>
          </w:tcPr>
          <w:p w14:paraId="1A6E80A2" w14:textId="77777777" w:rsidR="002B3497" w:rsidRPr="00202105" w:rsidRDefault="002B3497" w:rsidP="009D4432">
            <w:pPr>
              <w:pStyle w:val="TAL"/>
            </w:pPr>
          </w:p>
        </w:tc>
        <w:tc>
          <w:tcPr>
            <w:tcW w:w="1245" w:type="dxa"/>
          </w:tcPr>
          <w:p w14:paraId="1C498A70" w14:textId="77777777" w:rsidR="002B3497" w:rsidRPr="00202105" w:rsidRDefault="002B3497" w:rsidP="009D4432">
            <w:pPr>
              <w:pStyle w:val="TAL"/>
            </w:pPr>
          </w:p>
        </w:tc>
      </w:tr>
      <w:tr w:rsidR="002B3497" w:rsidRPr="00202105" w14:paraId="7E759BA7" w14:textId="77777777" w:rsidTr="004F4805">
        <w:tc>
          <w:tcPr>
            <w:tcW w:w="3652" w:type="dxa"/>
          </w:tcPr>
          <w:p w14:paraId="50A48B52" w14:textId="77777777" w:rsidR="002B3497" w:rsidRPr="00202105" w:rsidRDefault="002B3497" w:rsidP="009D4432">
            <w:pPr>
              <w:pStyle w:val="TAL"/>
            </w:pPr>
            <w:r w:rsidRPr="00202105">
              <w:t xml:space="preserve">  }</w:t>
            </w:r>
          </w:p>
        </w:tc>
        <w:tc>
          <w:tcPr>
            <w:tcW w:w="2835" w:type="dxa"/>
          </w:tcPr>
          <w:p w14:paraId="53819AD6" w14:textId="77777777" w:rsidR="002B3497" w:rsidRPr="00202105" w:rsidRDefault="002B3497" w:rsidP="009D4432">
            <w:pPr>
              <w:pStyle w:val="TAL"/>
            </w:pPr>
          </w:p>
        </w:tc>
        <w:tc>
          <w:tcPr>
            <w:tcW w:w="2015" w:type="dxa"/>
          </w:tcPr>
          <w:p w14:paraId="2E1DD99D" w14:textId="77777777" w:rsidR="002B3497" w:rsidRPr="00202105" w:rsidRDefault="002B3497" w:rsidP="009D4432">
            <w:pPr>
              <w:pStyle w:val="TAL"/>
            </w:pPr>
          </w:p>
        </w:tc>
        <w:tc>
          <w:tcPr>
            <w:tcW w:w="1245" w:type="dxa"/>
          </w:tcPr>
          <w:p w14:paraId="4A3215A8" w14:textId="77777777" w:rsidR="002B3497" w:rsidRPr="00202105" w:rsidRDefault="002B3497" w:rsidP="009D4432">
            <w:pPr>
              <w:pStyle w:val="TAL"/>
            </w:pPr>
          </w:p>
        </w:tc>
      </w:tr>
      <w:tr w:rsidR="002B3497" w:rsidRPr="00202105" w14:paraId="7C09A544" w14:textId="77777777" w:rsidTr="004F4805">
        <w:tc>
          <w:tcPr>
            <w:tcW w:w="3652" w:type="dxa"/>
            <w:tcBorders>
              <w:top w:val="single" w:sz="4" w:space="0" w:color="auto"/>
              <w:left w:val="single" w:sz="4" w:space="0" w:color="auto"/>
              <w:bottom w:val="single" w:sz="4" w:space="0" w:color="auto"/>
              <w:right w:val="single" w:sz="4" w:space="0" w:color="auto"/>
            </w:tcBorders>
          </w:tcPr>
          <w:p w14:paraId="00E15CC5" w14:textId="77777777" w:rsidR="002B3497" w:rsidRPr="00202105" w:rsidRDefault="002B3497" w:rsidP="009D4432">
            <w:pPr>
              <w:pStyle w:val="TAL"/>
            </w:pPr>
            <w:r w:rsidRPr="00202105">
              <w:t xml:space="preserve">  uac-BarringInfo</w:t>
            </w:r>
          </w:p>
        </w:tc>
        <w:tc>
          <w:tcPr>
            <w:tcW w:w="2835" w:type="dxa"/>
            <w:tcBorders>
              <w:top w:val="single" w:sz="4" w:space="0" w:color="auto"/>
              <w:left w:val="single" w:sz="4" w:space="0" w:color="auto"/>
              <w:bottom w:val="single" w:sz="4" w:space="0" w:color="auto"/>
              <w:right w:val="single" w:sz="4" w:space="0" w:color="auto"/>
            </w:tcBorders>
          </w:tcPr>
          <w:p w14:paraId="60B091DC"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70D889C6"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E2A68F7" w14:textId="77777777" w:rsidR="002B3497" w:rsidRPr="00202105" w:rsidRDefault="002B3497" w:rsidP="009D4432">
            <w:pPr>
              <w:pStyle w:val="TAL"/>
              <w:rPr>
                <w:lang w:eastAsia="zh-CN"/>
              </w:rPr>
            </w:pPr>
            <w:r w:rsidRPr="00202105">
              <w:rPr>
                <w:lang w:eastAsia="zh-CN"/>
              </w:rPr>
              <w:t>Step 35</w:t>
            </w:r>
          </w:p>
        </w:tc>
      </w:tr>
      <w:tr w:rsidR="002B3497" w:rsidRPr="00202105" w14:paraId="481D1573" w14:textId="77777777" w:rsidTr="004F4805">
        <w:tc>
          <w:tcPr>
            <w:tcW w:w="3652" w:type="dxa"/>
          </w:tcPr>
          <w:p w14:paraId="1916243B" w14:textId="77777777" w:rsidR="002B3497" w:rsidRPr="00202105" w:rsidRDefault="002B3497" w:rsidP="009D4432">
            <w:pPr>
              <w:pStyle w:val="TAL"/>
            </w:pPr>
            <w:r w:rsidRPr="00202105">
              <w:t>}</w:t>
            </w:r>
          </w:p>
        </w:tc>
        <w:tc>
          <w:tcPr>
            <w:tcW w:w="2835" w:type="dxa"/>
          </w:tcPr>
          <w:p w14:paraId="0178AF19" w14:textId="77777777" w:rsidR="002B3497" w:rsidRPr="00202105" w:rsidRDefault="002B3497" w:rsidP="009D4432">
            <w:pPr>
              <w:pStyle w:val="TAL"/>
            </w:pPr>
          </w:p>
        </w:tc>
        <w:tc>
          <w:tcPr>
            <w:tcW w:w="2015" w:type="dxa"/>
          </w:tcPr>
          <w:p w14:paraId="0DE20663" w14:textId="77777777" w:rsidR="002B3497" w:rsidRPr="00202105" w:rsidRDefault="002B3497" w:rsidP="009D4432">
            <w:pPr>
              <w:pStyle w:val="TAL"/>
            </w:pPr>
          </w:p>
        </w:tc>
        <w:tc>
          <w:tcPr>
            <w:tcW w:w="1245" w:type="dxa"/>
          </w:tcPr>
          <w:p w14:paraId="331BAF33" w14:textId="77777777" w:rsidR="002B3497" w:rsidRPr="00202105" w:rsidRDefault="002B3497" w:rsidP="009D4432">
            <w:pPr>
              <w:pStyle w:val="TAL"/>
            </w:pPr>
          </w:p>
        </w:tc>
      </w:tr>
    </w:tbl>
    <w:p w14:paraId="1ECCBDC6" w14:textId="77777777" w:rsidR="00C700AC" w:rsidRPr="00202105" w:rsidRDefault="00C700AC" w:rsidP="009D4432"/>
    <w:p w14:paraId="2F9920C2" w14:textId="7EF5409B" w:rsidR="00C700AC" w:rsidRPr="00202105" w:rsidRDefault="00C700AC" w:rsidP="009D4432">
      <w:pPr>
        <w:pStyle w:val="TH"/>
      </w:pPr>
      <w:r w:rsidRPr="00202105">
        <w:lastRenderedPageBreak/>
        <w:t xml:space="preserve">Table 11.3.5.3.3-2: </w:t>
      </w:r>
      <w:r w:rsidRPr="00202105">
        <w:rPr>
          <w:i/>
        </w:rPr>
        <w:t>SIB1</w:t>
      </w:r>
      <w:r w:rsidRPr="00202105">
        <w:t xml:space="preserve"> of NR Cell 12 (Step 1 and step 1</w:t>
      </w:r>
      <w:r w:rsidR="006650EB" w:rsidRPr="00202105">
        <w:t>0D</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7D2D5CFE" w14:textId="77777777" w:rsidTr="004F4805">
        <w:tc>
          <w:tcPr>
            <w:tcW w:w="9747" w:type="dxa"/>
            <w:gridSpan w:val="4"/>
          </w:tcPr>
          <w:p w14:paraId="208A856D" w14:textId="77777777" w:rsidR="00C700AC" w:rsidRPr="00202105" w:rsidRDefault="00C700AC" w:rsidP="000C7966">
            <w:pPr>
              <w:pStyle w:val="TAL"/>
              <w:rPr>
                <w:lang w:eastAsia="zh-CN"/>
              </w:rPr>
            </w:pPr>
            <w:r w:rsidRPr="00202105">
              <w:t>Derivation Path: TS 38.508-1 [4], Table 4.6.1-28</w:t>
            </w:r>
          </w:p>
        </w:tc>
      </w:tr>
      <w:tr w:rsidR="00C700AC" w:rsidRPr="00202105" w14:paraId="2548CE26" w14:textId="77777777" w:rsidTr="004F4805">
        <w:tc>
          <w:tcPr>
            <w:tcW w:w="3652" w:type="dxa"/>
          </w:tcPr>
          <w:p w14:paraId="50557788" w14:textId="77777777" w:rsidR="00C700AC" w:rsidRPr="00202105" w:rsidRDefault="00C700AC" w:rsidP="009D4432">
            <w:pPr>
              <w:pStyle w:val="TAH"/>
            </w:pPr>
            <w:r w:rsidRPr="00202105">
              <w:t>Information Element</w:t>
            </w:r>
          </w:p>
        </w:tc>
        <w:tc>
          <w:tcPr>
            <w:tcW w:w="2835" w:type="dxa"/>
          </w:tcPr>
          <w:p w14:paraId="79D76E99" w14:textId="77777777" w:rsidR="00C700AC" w:rsidRPr="00202105" w:rsidRDefault="00C700AC" w:rsidP="009D4432">
            <w:pPr>
              <w:pStyle w:val="TAH"/>
            </w:pPr>
            <w:r w:rsidRPr="00202105">
              <w:t>Value/remark</w:t>
            </w:r>
          </w:p>
        </w:tc>
        <w:tc>
          <w:tcPr>
            <w:tcW w:w="2015" w:type="dxa"/>
          </w:tcPr>
          <w:p w14:paraId="58BAEDC0" w14:textId="77777777" w:rsidR="00C700AC" w:rsidRPr="00202105" w:rsidRDefault="00C700AC" w:rsidP="009D4432">
            <w:pPr>
              <w:pStyle w:val="TAH"/>
            </w:pPr>
            <w:r w:rsidRPr="00202105">
              <w:t>Comment</w:t>
            </w:r>
          </w:p>
        </w:tc>
        <w:tc>
          <w:tcPr>
            <w:tcW w:w="1245" w:type="dxa"/>
          </w:tcPr>
          <w:p w14:paraId="163FB67E" w14:textId="77777777" w:rsidR="00C700AC" w:rsidRPr="00202105" w:rsidRDefault="00C700AC" w:rsidP="009D4432">
            <w:pPr>
              <w:pStyle w:val="TAH"/>
            </w:pPr>
            <w:r w:rsidRPr="00202105">
              <w:t>Condition</w:t>
            </w:r>
          </w:p>
        </w:tc>
      </w:tr>
      <w:tr w:rsidR="00C700AC" w:rsidRPr="00202105" w14:paraId="6234BAAA" w14:textId="77777777" w:rsidTr="004F4805">
        <w:tc>
          <w:tcPr>
            <w:tcW w:w="3652" w:type="dxa"/>
            <w:tcBorders>
              <w:top w:val="single" w:sz="4" w:space="0" w:color="auto"/>
              <w:left w:val="single" w:sz="4" w:space="0" w:color="auto"/>
              <w:bottom w:val="single" w:sz="4" w:space="0" w:color="auto"/>
              <w:right w:val="single" w:sz="4" w:space="0" w:color="auto"/>
            </w:tcBorders>
          </w:tcPr>
          <w:p w14:paraId="7519617E"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9BE08D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A6734A5"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45B6B6B" w14:textId="77777777" w:rsidR="00C700AC" w:rsidRPr="00202105" w:rsidRDefault="00C700AC" w:rsidP="009D4432">
            <w:pPr>
              <w:pStyle w:val="TAL"/>
            </w:pPr>
          </w:p>
        </w:tc>
      </w:tr>
      <w:tr w:rsidR="00C700AC" w:rsidRPr="00202105" w14:paraId="50A2211B" w14:textId="77777777" w:rsidTr="004F4805">
        <w:tc>
          <w:tcPr>
            <w:tcW w:w="3652" w:type="dxa"/>
            <w:tcBorders>
              <w:top w:val="single" w:sz="4" w:space="0" w:color="auto"/>
              <w:left w:val="single" w:sz="4" w:space="0" w:color="auto"/>
              <w:bottom w:val="single" w:sz="4" w:space="0" w:color="auto"/>
              <w:right w:val="single" w:sz="4" w:space="0" w:color="auto"/>
            </w:tcBorders>
          </w:tcPr>
          <w:p w14:paraId="1BEA00F3" w14:textId="77777777" w:rsidR="00C700AC" w:rsidRPr="00202105" w:rsidRDefault="00C700AC"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33210C"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387C118"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A0799C0" w14:textId="77777777" w:rsidR="00C700AC" w:rsidRPr="00202105" w:rsidRDefault="00C700AC" w:rsidP="009D4432">
            <w:pPr>
              <w:pStyle w:val="TAL"/>
            </w:pPr>
            <w:r w:rsidRPr="00202105">
              <w:rPr>
                <w:lang w:eastAsia="zh-CN"/>
              </w:rPr>
              <w:t>Step 1</w:t>
            </w:r>
          </w:p>
        </w:tc>
      </w:tr>
      <w:tr w:rsidR="00C700AC" w:rsidRPr="00202105" w14:paraId="1E31FF04" w14:textId="77777777" w:rsidTr="004F4805">
        <w:tc>
          <w:tcPr>
            <w:tcW w:w="3652" w:type="dxa"/>
            <w:tcBorders>
              <w:bottom w:val="single" w:sz="4" w:space="0" w:color="auto"/>
            </w:tcBorders>
          </w:tcPr>
          <w:p w14:paraId="76DCF826" w14:textId="77777777" w:rsidR="00C700AC" w:rsidRPr="00202105" w:rsidRDefault="00C700AC" w:rsidP="009D4432">
            <w:pPr>
              <w:pStyle w:val="TAL"/>
            </w:pPr>
            <w:r w:rsidRPr="00202105">
              <w:t xml:space="preserve">    uac-BarringForCommon SEQUENCE (SIZE (1..maxAccessCat-1)) OF</w:t>
            </w:r>
            <w:r w:rsidRPr="00202105">
              <w:rPr>
                <w:lang w:eastAsia="zh-CN"/>
              </w:rPr>
              <w:t xml:space="preserve"> </w:t>
            </w:r>
            <w:r w:rsidR="002B3497" w:rsidRPr="00202105">
              <w:t>UAC-BarringPerCat</w:t>
            </w:r>
            <w:r w:rsidRPr="00202105">
              <w:rPr>
                <w:lang w:eastAsia="zh-CN"/>
              </w:rPr>
              <w:t xml:space="preserve"> {</w:t>
            </w:r>
          </w:p>
        </w:tc>
        <w:tc>
          <w:tcPr>
            <w:tcW w:w="2835" w:type="dxa"/>
          </w:tcPr>
          <w:p w14:paraId="1628C6DD" w14:textId="77777777" w:rsidR="00C700AC" w:rsidRPr="00202105" w:rsidRDefault="002B3497" w:rsidP="009D4432">
            <w:pPr>
              <w:pStyle w:val="TAL"/>
            </w:pPr>
            <w:r w:rsidRPr="00202105">
              <w:t>1 entry</w:t>
            </w:r>
          </w:p>
        </w:tc>
        <w:tc>
          <w:tcPr>
            <w:tcW w:w="2015" w:type="dxa"/>
          </w:tcPr>
          <w:p w14:paraId="3561C5E8" w14:textId="77777777" w:rsidR="00C700AC" w:rsidRPr="00202105" w:rsidRDefault="00C700AC" w:rsidP="009D4432">
            <w:pPr>
              <w:pStyle w:val="TAL"/>
            </w:pPr>
          </w:p>
        </w:tc>
        <w:tc>
          <w:tcPr>
            <w:tcW w:w="1245" w:type="dxa"/>
          </w:tcPr>
          <w:p w14:paraId="02F222E9" w14:textId="77777777" w:rsidR="00C700AC" w:rsidRPr="00202105" w:rsidRDefault="00C700AC" w:rsidP="009D4432">
            <w:pPr>
              <w:pStyle w:val="TAL"/>
            </w:pPr>
          </w:p>
        </w:tc>
      </w:tr>
      <w:tr w:rsidR="002B3497" w:rsidRPr="00202105" w14:paraId="012BA75A" w14:textId="77777777" w:rsidTr="004F4805">
        <w:tc>
          <w:tcPr>
            <w:tcW w:w="3652" w:type="dxa"/>
            <w:tcBorders>
              <w:bottom w:val="nil"/>
            </w:tcBorders>
          </w:tcPr>
          <w:p w14:paraId="7F110309" w14:textId="77777777" w:rsidR="002B3497" w:rsidRPr="00202105" w:rsidRDefault="002B3497" w:rsidP="009D4432">
            <w:pPr>
              <w:pStyle w:val="TAL"/>
            </w:pPr>
            <w:r w:rsidRPr="00202105">
              <w:t xml:space="preserve">      UAC-BarringPerCat[1] SEQUENCE {</w:t>
            </w:r>
          </w:p>
        </w:tc>
        <w:tc>
          <w:tcPr>
            <w:tcW w:w="2835" w:type="dxa"/>
          </w:tcPr>
          <w:p w14:paraId="4AAE6528" w14:textId="77777777" w:rsidR="002B3497" w:rsidRPr="00202105" w:rsidRDefault="002B3497" w:rsidP="009D4432">
            <w:pPr>
              <w:pStyle w:val="TAL"/>
              <w:rPr>
                <w:lang w:eastAsia="zh-CN"/>
              </w:rPr>
            </w:pPr>
          </w:p>
        </w:tc>
        <w:tc>
          <w:tcPr>
            <w:tcW w:w="2015" w:type="dxa"/>
          </w:tcPr>
          <w:p w14:paraId="1F6B9729" w14:textId="77777777" w:rsidR="002B3497" w:rsidRPr="00202105" w:rsidRDefault="002B3497" w:rsidP="009D4432">
            <w:pPr>
              <w:pStyle w:val="TAL"/>
            </w:pPr>
            <w:r w:rsidRPr="00202105">
              <w:t>entry 1</w:t>
            </w:r>
          </w:p>
        </w:tc>
        <w:tc>
          <w:tcPr>
            <w:tcW w:w="1245" w:type="dxa"/>
          </w:tcPr>
          <w:p w14:paraId="7D92BB62" w14:textId="77777777" w:rsidR="002B3497" w:rsidRPr="00202105" w:rsidRDefault="002B3497" w:rsidP="009D4432">
            <w:pPr>
              <w:pStyle w:val="TAL"/>
              <w:rPr>
                <w:lang w:eastAsia="zh-CN"/>
              </w:rPr>
            </w:pPr>
          </w:p>
        </w:tc>
      </w:tr>
      <w:tr w:rsidR="002B3497" w:rsidRPr="00202105" w14:paraId="1951EA61" w14:textId="77777777" w:rsidTr="004F4805">
        <w:tc>
          <w:tcPr>
            <w:tcW w:w="3652" w:type="dxa"/>
            <w:tcBorders>
              <w:bottom w:val="nil"/>
            </w:tcBorders>
          </w:tcPr>
          <w:p w14:paraId="02BFC7D8" w14:textId="77777777" w:rsidR="002B3497" w:rsidRPr="00202105" w:rsidRDefault="002B3497" w:rsidP="009D4432">
            <w:pPr>
              <w:pStyle w:val="TAL"/>
            </w:pPr>
            <w:r w:rsidRPr="00202105">
              <w:t xml:space="preserve">        accessCategory</w:t>
            </w:r>
          </w:p>
        </w:tc>
        <w:tc>
          <w:tcPr>
            <w:tcW w:w="2835" w:type="dxa"/>
          </w:tcPr>
          <w:p w14:paraId="12625A07" w14:textId="21BC7A23" w:rsidR="002B3497" w:rsidRPr="00202105" w:rsidRDefault="006650EB" w:rsidP="009D4432">
            <w:pPr>
              <w:pStyle w:val="TAL"/>
              <w:rPr>
                <w:lang w:eastAsia="zh-CN"/>
              </w:rPr>
            </w:pPr>
            <w:r w:rsidRPr="00202105">
              <w:rPr>
                <w:lang w:eastAsia="zh-CN"/>
              </w:rPr>
              <w:t>7</w:t>
            </w:r>
          </w:p>
        </w:tc>
        <w:tc>
          <w:tcPr>
            <w:tcW w:w="2015" w:type="dxa"/>
          </w:tcPr>
          <w:p w14:paraId="62247221" w14:textId="56A6660F" w:rsidR="002B3497" w:rsidRPr="00202105" w:rsidRDefault="002B3497" w:rsidP="009D4432">
            <w:pPr>
              <w:pStyle w:val="TAL"/>
              <w:rPr>
                <w:lang w:eastAsia="x-none"/>
              </w:rPr>
            </w:pPr>
            <w:r w:rsidRPr="00202105">
              <w:t>(= MO_</w:t>
            </w:r>
            <w:r w:rsidR="006650EB" w:rsidRPr="00202105">
              <w:t>data</w:t>
            </w:r>
            <w:r w:rsidRPr="00202105">
              <w:t>)</w:t>
            </w:r>
          </w:p>
        </w:tc>
        <w:tc>
          <w:tcPr>
            <w:tcW w:w="1245" w:type="dxa"/>
          </w:tcPr>
          <w:p w14:paraId="2B3B344B" w14:textId="77777777" w:rsidR="002B3497" w:rsidRPr="00202105" w:rsidRDefault="002B3497" w:rsidP="009D4432">
            <w:pPr>
              <w:pStyle w:val="TAL"/>
              <w:rPr>
                <w:lang w:eastAsia="zh-CN"/>
              </w:rPr>
            </w:pPr>
          </w:p>
        </w:tc>
      </w:tr>
      <w:tr w:rsidR="002B3497" w:rsidRPr="00202105" w14:paraId="0D14FBF7" w14:textId="77777777" w:rsidTr="004F4805">
        <w:trPr>
          <w:trHeight w:val="430"/>
        </w:trPr>
        <w:tc>
          <w:tcPr>
            <w:tcW w:w="3652" w:type="dxa"/>
            <w:tcBorders>
              <w:bottom w:val="single" w:sz="4" w:space="0" w:color="auto"/>
            </w:tcBorders>
          </w:tcPr>
          <w:p w14:paraId="76994980" w14:textId="77777777" w:rsidR="002B3497" w:rsidRPr="00202105" w:rsidRDefault="002B3497" w:rsidP="009D4432">
            <w:pPr>
              <w:pStyle w:val="TAL"/>
              <w:rPr>
                <w:lang w:eastAsia="zh-CN"/>
              </w:rPr>
            </w:pPr>
            <w:r w:rsidRPr="00202105">
              <w:t xml:space="preserve">        uac-barringInfoSetIndex</w:t>
            </w:r>
          </w:p>
        </w:tc>
        <w:tc>
          <w:tcPr>
            <w:tcW w:w="2835" w:type="dxa"/>
          </w:tcPr>
          <w:p w14:paraId="71A5B187" w14:textId="77777777" w:rsidR="002B3497" w:rsidRPr="00202105" w:rsidRDefault="002B3497" w:rsidP="009D4432">
            <w:pPr>
              <w:pStyle w:val="TAL"/>
              <w:rPr>
                <w:lang w:eastAsia="zh-CN"/>
              </w:rPr>
            </w:pPr>
            <w:r w:rsidRPr="00202105">
              <w:rPr>
                <w:lang w:eastAsia="zh-CN"/>
              </w:rPr>
              <w:t>1</w:t>
            </w:r>
          </w:p>
        </w:tc>
        <w:tc>
          <w:tcPr>
            <w:tcW w:w="2015" w:type="dxa"/>
          </w:tcPr>
          <w:p w14:paraId="7C9875F6" w14:textId="77777777" w:rsidR="002B3497" w:rsidRPr="00202105" w:rsidRDefault="002B3497" w:rsidP="009D4432">
            <w:pPr>
              <w:pStyle w:val="TAL"/>
            </w:pPr>
            <w:r w:rsidRPr="00202105">
              <w:t>Value 1 corresponds to the first entry in uac-BarringInfoSetList</w:t>
            </w:r>
          </w:p>
        </w:tc>
        <w:tc>
          <w:tcPr>
            <w:tcW w:w="1245" w:type="dxa"/>
          </w:tcPr>
          <w:p w14:paraId="7FF24A2F" w14:textId="77777777" w:rsidR="002B3497" w:rsidRPr="00202105" w:rsidRDefault="002B3497" w:rsidP="009D4432">
            <w:pPr>
              <w:pStyle w:val="TAL"/>
              <w:rPr>
                <w:lang w:eastAsia="zh-CN"/>
              </w:rPr>
            </w:pPr>
          </w:p>
        </w:tc>
      </w:tr>
      <w:tr w:rsidR="002B3497" w:rsidRPr="00202105" w14:paraId="76B6A88B" w14:textId="77777777" w:rsidTr="009E0836">
        <w:tc>
          <w:tcPr>
            <w:tcW w:w="3652" w:type="dxa"/>
            <w:tcBorders>
              <w:bottom w:val="single" w:sz="4" w:space="0" w:color="auto"/>
            </w:tcBorders>
          </w:tcPr>
          <w:p w14:paraId="7912F530" w14:textId="77777777" w:rsidR="002B3497" w:rsidRPr="00202105" w:rsidRDefault="002B3497" w:rsidP="009D4432">
            <w:pPr>
              <w:pStyle w:val="TAL"/>
            </w:pPr>
            <w:r w:rsidRPr="00202105">
              <w:t xml:space="preserve">      }</w:t>
            </w:r>
          </w:p>
        </w:tc>
        <w:tc>
          <w:tcPr>
            <w:tcW w:w="2835" w:type="dxa"/>
          </w:tcPr>
          <w:p w14:paraId="6755370F" w14:textId="77777777" w:rsidR="002B3497" w:rsidRPr="00202105" w:rsidRDefault="002B3497" w:rsidP="009D4432">
            <w:pPr>
              <w:pStyle w:val="TAL"/>
              <w:rPr>
                <w:lang w:eastAsia="zh-CN"/>
              </w:rPr>
            </w:pPr>
          </w:p>
        </w:tc>
        <w:tc>
          <w:tcPr>
            <w:tcW w:w="2015" w:type="dxa"/>
          </w:tcPr>
          <w:p w14:paraId="4B2E27C5" w14:textId="77777777" w:rsidR="002B3497" w:rsidRPr="00202105" w:rsidRDefault="002B3497" w:rsidP="009D4432">
            <w:pPr>
              <w:pStyle w:val="TAL"/>
            </w:pPr>
          </w:p>
        </w:tc>
        <w:tc>
          <w:tcPr>
            <w:tcW w:w="1245" w:type="dxa"/>
          </w:tcPr>
          <w:p w14:paraId="44B88AEE" w14:textId="77777777" w:rsidR="002B3497" w:rsidRPr="00202105" w:rsidRDefault="002B3497" w:rsidP="009D4432">
            <w:pPr>
              <w:pStyle w:val="TAL"/>
            </w:pPr>
          </w:p>
        </w:tc>
      </w:tr>
      <w:tr w:rsidR="002B3497" w:rsidRPr="00202105" w14:paraId="77E64D7B" w14:textId="77777777" w:rsidTr="004F4805">
        <w:tc>
          <w:tcPr>
            <w:tcW w:w="3652" w:type="dxa"/>
            <w:tcBorders>
              <w:bottom w:val="single" w:sz="4" w:space="0" w:color="auto"/>
            </w:tcBorders>
          </w:tcPr>
          <w:p w14:paraId="586CE5C3" w14:textId="77777777" w:rsidR="002B3497" w:rsidRPr="00202105" w:rsidRDefault="002B3497" w:rsidP="009D4432">
            <w:pPr>
              <w:pStyle w:val="TAL"/>
            </w:pPr>
            <w:r w:rsidRPr="00202105">
              <w:t xml:space="preserve">    }</w:t>
            </w:r>
          </w:p>
        </w:tc>
        <w:tc>
          <w:tcPr>
            <w:tcW w:w="2835" w:type="dxa"/>
          </w:tcPr>
          <w:p w14:paraId="64B7610D" w14:textId="77777777" w:rsidR="002B3497" w:rsidRPr="00202105" w:rsidRDefault="002B3497" w:rsidP="009D4432">
            <w:pPr>
              <w:pStyle w:val="TAL"/>
              <w:rPr>
                <w:lang w:eastAsia="zh-CN"/>
              </w:rPr>
            </w:pPr>
          </w:p>
        </w:tc>
        <w:tc>
          <w:tcPr>
            <w:tcW w:w="2015" w:type="dxa"/>
          </w:tcPr>
          <w:p w14:paraId="6A13092F" w14:textId="77777777" w:rsidR="002B3497" w:rsidRPr="00202105" w:rsidRDefault="002B3497" w:rsidP="009D4432">
            <w:pPr>
              <w:pStyle w:val="TAL"/>
            </w:pPr>
          </w:p>
        </w:tc>
        <w:tc>
          <w:tcPr>
            <w:tcW w:w="1245" w:type="dxa"/>
          </w:tcPr>
          <w:p w14:paraId="77544BA1" w14:textId="77777777" w:rsidR="002B3497" w:rsidRPr="00202105" w:rsidRDefault="002B3497" w:rsidP="009D4432">
            <w:pPr>
              <w:pStyle w:val="TAL"/>
            </w:pPr>
          </w:p>
        </w:tc>
      </w:tr>
      <w:tr w:rsidR="002B3497" w:rsidRPr="00202105" w14:paraId="517155CE" w14:textId="77777777" w:rsidTr="004F4805">
        <w:tc>
          <w:tcPr>
            <w:tcW w:w="3652" w:type="dxa"/>
            <w:tcBorders>
              <w:bottom w:val="single" w:sz="4" w:space="0" w:color="auto"/>
            </w:tcBorders>
          </w:tcPr>
          <w:p w14:paraId="59375A66" w14:textId="77777777" w:rsidR="002B3497" w:rsidRPr="00202105" w:rsidRDefault="002B3497" w:rsidP="009D4432">
            <w:pPr>
              <w:pStyle w:val="TAL"/>
            </w:pPr>
            <w:r w:rsidRPr="00202105">
              <w:t xml:space="preserve">    uac-BarringPerPLMN-List</w:t>
            </w:r>
          </w:p>
        </w:tc>
        <w:tc>
          <w:tcPr>
            <w:tcW w:w="2835" w:type="dxa"/>
          </w:tcPr>
          <w:p w14:paraId="3B93D87E" w14:textId="77777777" w:rsidR="002B3497" w:rsidRPr="00202105" w:rsidRDefault="002B3497" w:rsidP="009D4432">
            <w:pPr>
              <w:pStyle w:val="TAL"/>
              <w:rPr>
                <w:lang w:eastAsia="zh-CN"/>
              </w:rPr>
            </w:pPr>
            <w:r w:rsidRPr="00202105">
              <w:t>Not present</w:t>
            </w:r>
          </w:p>
        </w:tc>
        <w:tc>
          <w:tcPr>
            <w:tcW w:w="2015" w:type="dxa"/>
          </w:tcPr>
          <w:p w14:paraId="31E520A8" w14:textId="77777777" w:rsidR="002B3497" w:rsidRPr="00202105" w:rsidRDefault="002B3497" w:rsidP="009D4432">
            <w:pPr>
              <w:pStyle w:val="TAL"/>
            </w:pPr>
          </w:p>
        </w:tc>
        <w:tc>
          <w:tcPr>
            <w:tcW w:w="1245" w:type="dxa"/>
          </w:tcPr>
          <w:p w14:paraId="3E22A06D" w14:textId="77777777" w:rsidR="002B3497" w:rsidRPr="00202105" w:rsidRDefault="002B3497" w:rsidP="009D4432">
            <w:pPr>
              <w:pStyle w:val="TAL"/>
            </w:pPr>
          </w:p>
        </w:tc>
      </w:tr>
      <w:tr w:rsidR="002B3497" w:rsidRPr="00202105" w14:paraId="71AD0233" w14:textId="77777777" w:rsidTr="004F4805">
        <w:tc>
          <w:tcPr>
            <w:tcW w:w="3652" w:type="dxa"/>
            <w:tcBorders>
              <w:bottom w:val="single" w:sz="4" w:space="0" w:color="auto"/>
            </w:tcBorders>
          </w:tcPr>
          <w:p w14:paraId="03F5A25F" w14:textId="77777777" w:rsidR="002B3497" w:rsidRPr="00202105" w:rsidRDefault="002B3497" w:rsidP="009D4432">
            <w:pPr>
              <w:pStyle w:val="TAL"/>
            </w:pPr>
            <w:r w:rsidRPr="00202105">
              <w:t xml:space="preserve">    uac-BarringInfoSetList SEQUENCE (SIZE(1..maxBarringInfoSet)) OF UAC-BarringInfoSet {</w:t>
            </w:r>
          </w:p>
        </w:tc>
        <w:tc>
          <w:tcPr>
            <w:tcW w:w="2835" w:type="dxa"/>
          </w:tcPr>
          <w:p w14:paraId="0162C486" w14:textId="77777777" w:rsidR="002B3497" w:rsidRPr="00202105" w:rsidRDefault="002B3497" w:rsidP="009D4432">
            <w:pPr>
              <w:pStyle w:val="TAL"/>
              <w:rPr>
                <w:lang w:eastAsia="zh-CN"/>
              </w:rPr>
            </w:pPr>
            <w:r w:rsidRPr="00202105">
              <w:rPr>
                <w:lang w:eastAsia="zh-CN"/>
              </w:rPr>
              <w:t>1 entry</w:t>
            </w:r>
          </w:p>
        </w:tc>
        <w:tc>
          <w:tcPr>
            <w:tcW w:w="2015" w:type="dxa"/>
          </w:tcPr>
          <w:p w14:paraId="4519EA06" w14:textId="77777777" w:rsidR="002B3497" w:rsidRPr="00202105" w:rsidRDefault="002B3497" w:rsidP="009D4432">
            <w:pPr>
              <w:pStyle w:val="TAL"/>
            </w:pPr>
          </w:p>
        </w:tc>
        <w:tc>
          <w:tcPr>
            <w:tcW w:w="1245" w:type="dxa"/>
          </w:tcPr>
          <w:p w14:paraId="0E33BB81" w14:textId="77777777" w:rsidR="002B3497" w:rsidRPr="00202105" w:rsidRDefault="002B3497" w:rsidP="009D4432">
            <w:pPr>
              <w:pStyle w:val="TAL"/>
            </w:pPr>
          </w:p>
        </w:tc>
      </w:tr>
      <w:tr w:rsidR="002B3497" w:rsidRPr="00202105" w14:paraId="5980CA00" w14:textId="77777777" w:rsidTr="004F4805">
        <w:tc>
          <w:tcPr>
            <w:tcW w:w="3652" w:type="dxa"/>
            <w:tcBorders>
              <w:bottom w:val="single" w:sz="4" w:space="0" w:color="auto"/>
            </w:tcBorders>
          </w:tcPr>
          <w:p w14:paraId="153A6387" w14:textId="77777777" w:rsidR="002B3497" w:rsidRPr="00202105" w:rsidRDefault="002B3497" w:rsidP="009D4432">
            <w:pPr>
              <w:pStyle w:val="TAL"/>
            </w:pPr>
            <w:r w:rsidRPr="00202105">
              <w:t xml:space="preserve">      UAC-BarringInfoSet[1] SEQUENCE {</w:t>
            </w:r>
          </w:p>
        </w:tc>
        <w:tc>
          <w:tcPr>
            <w:tcW w:w="2835" w:type="dxa"/>
          </w:tcPr>
          <w:p w14:paraId="7C08F566" w14:textId="77777777" w:rsidR="002B3497" w:rsidRPr="00202105" w:rsidRDefault="002B3497" w:rsidP="009D4432">
            <w:pPr>
              <w:pStyle w:val="TAL"/>
            </w:pPr>
          </w:p>
        </w:tc>
        <w:tc>
          <w:tcPr>
            <w:tcW w:w="2015" w:type="dxa"/>
          </w:tcPr>
          <w:p w14:paraId="7EBB5591" w14:textId="77777777" w:rsidR="002B3497" w:rsidRPr="00202105" w:rsidRDefault="002B3497" w:rsidP="009D4432">
            <w:pPr>
              <w:pStyle w:val="TAL"/>
            </w:pPr>
            <w:r w:rsidRPr="00202105">
              <w:t>entry 1</w:t>
            </w:r>
          </w:p>
        </w:tc>
        <w:tc>
          <w:tcPr>
            <w:tcW w:w="1245" w:type="dxa"/>
          </w:tcPr>
          <w:p w14:paraId="73CEA444" w14:textId="77777777" w:rsidR="002B3497" w:rsidRPr="00202105" w:rsidRDefault="002B3497" w:rsidP="009D4432">
            <w:pPr>
              <w:pStyle w:val="TAL"/>
            </w:pPr>
          </w:p>
        </w:tc>
      </w:tr>
      <w:tr w:rsidR="002B3497" w:rsidRPr="00202105" w14:paraId="49A73CCB" w14:textId="77777777" w:rsidTr="004F4805">
        <w:tc>
          <w:tcPr>
            <w:tcW w:w="3652" w:type="dxa"/>
            <w:tcBorders>
              <w:bottom w:val="single" w:sz="4" w:space="0" w:color="auto"/>
            </w:tcBorders>
          </w:tcPr>
          <w:p w14:paraId="3CD2413C" w14:textId="77777777" w:rsidR="002B3497" w:rsidRPr="00202105" w:rsidRDefault="002B3497" w:rsidP="009D4432">
            <w:pPr>
              <w:pStyle w:val="TAL"/>
            </w:pPr>
            <w:r w:rsidRPr="00202105">
              <w:t xml:space="preserve">        uac-BarringFactor</w:t>
            </w:r>
          </w:p>
        </w:tc>
        <w:tc>
          <w:tcPr>
            <w:tcW w:w="2835" w:type="dxa"/>
          </w:tcPr>
          <w:p w14:paraId="691D6F77" w14:textId="5AE1FED4" w:rsidR="002B3497" w:rsidRPr="00202105" w:rsidRDefault="00A2636B" w:rsidP="009D4432">
            <w:pPr>
              <w:pStyle w:val="TAL"/>
              <w:rPr>
                <w:lang w:eastAsia="zh-CN"/>
              </w:rPr>
            </w:pPr>
            <w:r w:rsidRPr="00202105">
              <w:t>p</w:t>
            </w:r>
            <w:r w:rsidR="00EF5139" w:rsidRPr="00202105">
              <w:t>00</w:t>
            </w:r>
          </w:p>
        </w:tc>
        <w:tc>
          <w:tcPr>
            <w:tcW w:w="2015" w:type="dxa"/>
          </w:tcPr>
          <w:p w14:paraId="294A0BD0" w14:textId="3FD37435" w:rsidR="00EF5139" w:rsidRPr="00202105" w:rsidRDefault="006650EB" w:rsidP="009D4432">
            <w:pPr>
              <w:pStyle w:val="TAL"/>
              <w:rPr>
                <w:lang w:eastAsia="x-none"/>
              </w:rPr>
            </w:pPr>
            <w:r w:rsidRPr="00202105">
              <w:t>0</w:t>
            </w:r>
            <w:r w:rsidR="002B3497" w:rsidRPr="00202105">
              <w:t>% access probability</w:t>
            </w:r>
          </w:p>
        </w:tc>
        <w:tc>
          <w:tcPr>
            <w:tcW w:w="1245" w:type="dxa"/>
          </w:tcPr>
          <w:p w14:paraId="18B3ED67" w14:textId="77777777" w:rsidR="002B3497" w:rsidRPr="00202105" w:rsidRDefault="002B3497" w:rsidP="009D4432">
            <w:pPr>
              <w:pStyle w:val="TAL"/>
            </w:pPr>
          </w:p>
        </w:tc>
      </w:tr>
      <w:tr w:rsidR="002B3497" w:rsidRPr="00202105" w14:paraId="1C9BB6E3" w14:textId="77777777" w:rsidTr="004F4805">
        <w:tc>
          <w:tcPr>
            <w:tcW w:w="3652" w:type="dxa"/>
            <w:tcBorders>
              <w:bottom w:val="single" w:sz="4" w:space="0" w:color="auto"/>
            </w:tcBorders>
          </w:tcPr>
          <w:p w14:paraId="2FD41050" w14:textId="77777777" w:rsidR="002B3497" w:rsidRPr="00202105" w:rsidRDefault="002B3497" w:rsidP="009D4432">
            <w:pPr>
              <w:pStyle w:val="TAL"/>
            </w:pPr>
            <w:r w:rsidRPr="00202105">
              <w:t xml:space="preserve">        uac-BarringTime</w:t>
            </w:r>
          </w:p>
        </w:tc>
        <w:tc>
          <w:tcPr>
            <w:tcW w:w="2835" w:type="dxa"/>
          </w:tcPr>
          <w:p w14:paraId="75829B5C" w14:textId="77777777" w:rsidR="002B3497" w:rsidRPr="00202105" w:rsidRDefault="002B3497" w:rsidP="009D4432">
            <w:pPr>
              <w:pStyle w:val="TAL"/>
              <w:rPr>
                <w:lang w:eastAsia="zh-CN"/>
              </w:rPr>
            </w:pPr>
            <w:r w:rsidRPr="00202105">
              <w:rPr>
                <w:lang w:eastAsia="zh-CN"/>
              </w:rPr>
              <w:t>s16</w:t>
            </w:r>
          </w:p>
        </w:tc>
        <w:tc>
          <w:tcPr>
            <w:tcW w:w="2015" w:type="dxa"/>
          </w:tcPr>
          <w:p w14:paraId="2E8F1182" w14:textId="77777777" w:rsidR="002B3497" w:rsidRPr="00202105" w:rsidRDefault="002B3497" w:rsidP="009D4432">
            <w:pPr>
              <w:pStyle w:val="TAL"/>
              <w:rPr>
                <w:lang w:eastAsia="zh-CN"/>
              </w:rPr>
            </w:pPr>
            <w:r w:rsidRPr="00202105">
              <w:rPr>
                <w:lang w:eastAsia="zh-CN"/>
              </w:rPr>
              <w:t>16 s</w:t>
            </w:r>
          </w:p>
        </w:tc>
        <w:tc>
          <w:tcPr>
            <w:tcW w:w="1245" w:type="dxa"/>
          </w:tcPr>
          <w:p w14:paraId="419F7015" w14:textId="77777777" w:rsidR="002B3497" w:rsidRPr="00202105" w:rsidRDefault="002B3497" w:rsidP="009D4432">
            <w:pPr>
              <w:pStyle w:val="TAL"/>
            </w:pPr>
          </w:p>
        </w:tc>
      </w:tr>
      <w:tr w:rsidR="002B3497" w:rsidRPr="00202105" w14:paraId="57F6FA41" w14:textId="77777777" w:rsidTr="004F4805">
        <w:tc>
          <w:tcPr>
            <w:tcW w:w="3652" w:type="dxa"/>
            <w:tcBorders>
              <w:bottom w:val="single" w:sz="4" w:space="0" w:color="auto"/>
            </w:tcBorders>
          </w:tcPr>
          <w:p w14:paraId="1CC3F377" w14:textId="77777777" w:rsidR="002B3497" w:rsidRPr="00202105" w:rsidRDefault="002B3497" w:rsidP="009D4432">
            <w:pPr>
              <w:pStyle w:val="TAL"/>
            </w:pPr>
            <w:r w:rsidRPr="00202105">
              <w:t xml:space="preserve">        uac-BarringForAccessIdentity</w:t>
            </w:r>
          </w:p>
        </w:tc>
        <w:tc>
          <w:tcPr>
            <w:tcW w:w="2835" w:type="dxa"/>
          </w:tcPr>
          <w:p w14:paraId="245FDD45" w14:textId="541785D4" w:rsidR="002B3497" w:rsidRPr="00202105" w:rsidRDefault="00EF5139" w:rsidP="009D4432">
            <w:pPr>
              <w:pStyle w:val="TAL"/>
              <w:rPr>
                <w:lang w:eastAsia="zh-CN"/>
              </w:rPr>
            </w:pPr>
            <w:r w:rsidRPr="00202105">
              <w:rPr>
                <w:lang w:eastAsia="zh-CN"/>
              </w:rPr>
              <w:t>0111111’</w:t>
            </w:r>
            <w:r w:rsidRPr="00202105">
              <w:t>B</w:t>
            </w:r>
          </w:p>
        </w:tc>
        <w:tc>
          <w:tcPr>
            <w:tcW w:w="2015" w:type="dxa"/>
          </w:tcPr>
          <w:p w14:paraId="0CB86D05" w14:textId="77777777" w:rsidR="002B3497" w:rsidRPr="00202105" w:rsidRDefault="002B3497" w:rsidP="009D4432">
            <w:pPr>
              <w:pStyle w:val="TAL"/>
            </w:pPr>
            <w:r w:rsidRPr="00202105">
              <w:t>Value 1 means that access attempt is not allowed for the corresponding access identity.</w:t>
            </w:r>
          </w:p>
          <w:p w14:paraId="1A3B2133"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697566D5" w14:textId="77777777" w:rsidR="002B3497" w:rsidRPr="00202105" w:rsidRDefault="002B3497" w:rsidP="009D4432">
            <w:pPr>
              <w:pStyle w:val="TAL"/>
            </w:pPr>
          </w:p>
        </w:tc>
      </w:tr>
      <w:tr w:rsidR="002B3497" w:rsidRPr="00202105" w14:paraId="3028CA1B" w14:textId="77777777" w:rsidTr="009E0836">
        <w:tc>
          <w:tcPr>
            <w:tcW w:w="3652" w:type="dxa"/>
            <w:tcBorders>
              <w:bottom w:val="single" w:sz="4" w:space="0" w:color="auto"/>
            </w:tcBorders>
          </w:tcPr>
          <w:p w14:paraId="38EB79A3" w14:textId="77777777" w:rsidR="002B3497" w:rsidRPr="00202105" w:rsidRDefault="002B3497" w:rsidP="009D4432">
            <w:pPr>
              <w:pStyle w:val="TAL"/>
            </w:pPr>
            <w:r w:rsidRPr="00202105">
              <w:t xml:space="preserve">      }</w:t>
            </w:r>
          </w:p>
        </w:tc>
        <w:tc>
          <w:tcPr>
            <w:tcW w:w="2835" w:type="dxa"/>
          </w:tcPr>
          <w:p w14:paraId="3CA63CE1" w14:textId="77777777" w:rsidR="002B3497" w:rsidRPr="00202105" w:rsidRDefault="002B3497" w:rsidP="009D4432">
            <w:pPr>
              <w:pStyle w:val="TAL"/>
              <w:rPr>
                <w:lang w:eastAsia="zh-CN"/>
              </w:rPr>
            </w:pPr>
          </w:p>
        </w:tc>
        <w:tc>
          <w:tcPr>
            <w:tcW w:w="2015" w:type="dxa"/>
          </w:tcPr>
          <w:p w14:paraId="507A5556" w14:textId="77777777" w:rsidR="002B3497" w:rsidRPr="00202105" w:rsidRDefault="002B3497" w:rsidP="009D4432">
            <w:pPr>
              <w:pStyle w:val="TAL"/>
            </w:pPr>
          </w:p>
        </w:tc>
        <w:tc>
          <w:tcPr>
            <w:tcW w:w="1245" w:type="dxa"/>
          </w:tcPr>
          <w:p w14:paraId="002896AB" w14:textId="77777777" w:rsidR="002B3497" w:rsidRPr="00202105" w:rsidRDefault="002B3497" w:rsidP="009D4432">
            <w:pPr>
              <w:pStyle w:val="TAL"/>
            </w:pPr>
          </w:p>
        </w:tc>
      </w:tr>
      <w:tr w:rsidR="002B3497" w:rsidRPr="00202105" w14:paraId="6D5A5FEF" w14:textId="77777777" w:rsidTr="009E0836">
        <w:tc>
          <w:tcPr>
            <w:tcW w:w="3652" w:type="dxa"/>
            <w:tcBorders>
              <w:bottom w:val="single" w:sz="4" w:space="0" w:color="auto"/>
            </w:tcBorders>
          </w:tcPr>
          <w:p w14:paraId="27DE3931" w14:textId="77777777" w:rsidR="002B3497" w:rsidRPr="00202105" w:rsidRDefault="002B3497" w:rsidP="009D4432">
            <w:pPr>
              <w:pStyle w:val="TAL"/>
            </w:pPr>
            <w:r w:rsidRPr="00202105">
              <w:t xml:space="preserve">    }</w:t>
            </w:r>
          </w:p>
        </w:tc>
        <w:tc>
          <w:tcPr>
            <w:tcW w:w="2835" w:type="dxa"/>
          </w:tcPr>
          <w:p w14:paraId="1344C453" w14:textId="77777777" w:rsidR="002B3497" w:rsidRPr="00202105" w:rsidRDefault="002B3497" w:rsidP="009D4432">
            <w:pPr>
              <w:pStyle w:val="TAL"/>
              <w:rPr>
                <w:lang w:eastAsia="zh-CN"/>
              </w:rPr>
            </w:pPr>
          </w:p>
        </w:tc>
        <w:tc>
          <w:tcPr>
            <w:tcW w:w="2015" w:type="dxa"/>
          </w:tcPr>
          <w:p w14:paraId="502C6E7B" w14:textId="77777777" w:rsidR="002B3497" w:rsidRPr="00202105" w:rsidRDefault="002B3497" w:rsidP="009D4432">
            <w:pPr>
              <w:pStyle w:val="TAL"/>
            </w:pPr>
          </w:p>
        </w:tc>
        <w:tc>
          <w:tcPr>
            <w:tcW w:w="1245" w:type="dxa"/>
          </w:tcPr>
          <w:p w14:paraId="539745B7" w14:textId="77777777" w:rsidR="002B3497" w:rsidRPr="00202105" w:rsidRDefault="002B3497" w:rsidP="009D4432">
            <w:pPr>
              <w:pStyle w:val="TAL"/>
            </w:pPr>
          </w:p>
        </w:tc>
      </w:tr>
      <w:tr w:rsidR="002B3497" w:rsidRPr="00202105" w14:paraId="2717625D" w14:textId="77777777" w:rsidTr="004F4805">
        <w:tc>
          <w:tcPr>
            <w:tcW w:w="3652" w:type="dxa"/>
            <w:tcBorders>
              <w:bottom w:val="single" w:sz="4" w:space="0" w:color="auto"/>
            </w:tcBorders>
          </w:tcPr>
          <w:p w14:paraId="3F1F4797" w14:textId="77777777" w:rsidR="002B3497" w:rsidRPr="00202105" w:rsidRDefault="002B3497" w:rsidP="009D4432">
            <w:pPr>
              <w:pStyle w:val="TAL"/>
            </w:pPr>
            <w:r w:rsidRPr="00202105">
              <w:t xml:space="preserve">    uac-AccessCategory1-SelectionAssistanceInfo</w:t>
            </w:r>
          </w:p>
        </w:tc>
        <w:tc>
          <w:tcPr>
            <w:tcW w:w="2835" w:type="dxa"/>
          </w:tcPr>
          <w:p w14:paraId="2E0A37C2" w14:textId="77777777" w:rsidR="002B3497" w:rsidRPr="00202105" w:rsidRDefault="002B3497" w:rsidP="009D4432">
            <w:pPr>
              <w:pStyle w:val="TAL"/>
              <w:rPr>
                <w:lang w:eastAsia="zh-CN"/>
              </w:rPr>
            </w:pPr>
            <w:r w:rsidRPr="00202105">
              <w:t>Not Present</w:t>
            </w:r>
          </w:p>
        </w:tc>
        <w:tc>
          <w:tcPr>
            <w:tcW w:w="2015" w:type="dxa"/>
          </w:tcPr>
          <w:p w14:paraId="5909E764" w14:textId="77777777" w:rsidR="002B3497" w:rsidRPr="00202105" w:rsidRDefault="002B3497" w:rsidP="009D4432">
            <w:pPr>
              <w:pStyle w:val="TAL"/>
            </w:pPr>
          </w:p>
        </w:tc>
        <w:tc>
          <w:tcPr>
            <w:tcW w:w="1245" w:type="dxa"/>
          </w:tcPr>
          <w:p w14:paraId="6BFEBFF7" w14:textId="77777777" w:rsidR="002B3497" w:rsidRPr="00202105" w:rsidRDefault="002B3497" w:rsidP="009D4432">
            <w:pPr>
              <w:pStyle w:val="TAL"/>
            </w:pPr>
          </w:p>
        </w:tc>
      </w:tr>
      <w:tr w:rsidR="002B3497" w:rsidRPr="00202105" w14:paraId="2FF66196" w14:textId="77777777" w:rsidTr="004F4805">
        <w:tc>
          <w:tcPr>
            <w:tcW w:w="3652" w:type="dxa"/>
          </w:tcPr>
          <w:p w14:paraId="47255889" w14:textId="77777777" w:rsidR="002B3497" w:rsidRPr="00202105" w:rsidRDefault="002B3497" w:rsidP="009D4432">
            <w:pPr>
              <w:pStyle w:val="TAL"/>
            </w:pPr>
          </w:p>
        </w:tc>
        <w:tc>
          <w:tcPr>
            <w:tcW w:w="2835" w:type="dxa"/>
          </w:tcPr>
          <w:p w14:paraId="7EC255EF" w14:textId="77777777" w:rsidR="002B3497" w:rsidRPr="00202105" w:rsidRDefault="002B3497" w:rsidP="009D4432">
            <w:pPr>
              <w:pStyle w:val="TAL"/>
            </w:pPr>
          </w:p>
        </w:tc>
        <w:tc>
          <w:tcPr>
            <w:tcW w:w="2015" w:type="dxa"/>
          </w:tcPr>
          <w:p w14:paraId="0067ADAF" w14:textId="77777777" w:rsidR="002B3497" w:rsidRPr="00202105" w:rsidRDefault="002B3497" w:rsidP="009D4432">
            <w:pPr>
              <w:pStyle w:val="TAL"/>
            </w:pPr>
          </w:p>
        </w:tc>
        <w:tc>
          <w:tcPr>
            <w:tcW w:w="1245" w:type="dxa"/>
          </w:tcPr>
          <w:p w14:paraId="247ECFCB" w14:textId="77777777" w:rsidR="002B3497" w:rsidRPr="00202105" w:rsidRDefault="002B3497" w:rsidP="009D4432">
            <w:pPr>
              <w:pStyle w:val="TAL"/>
            </w:pPr>
          </w:p>
        </w:tc>
      </w:tr>
      <w:tr w:rsidR="002B3497" w:rsidRPr="00202105" w14:paraId="770B0A71" w14:textId="77777777" w:rsidTr="004F4805">
        <w:tc>
          <w:tcPr>
            <w:tcW w:w="3652" w:type="dxa"/>
          </w:tcPr>
          <w:p w14:paraId="1A0A7A42" w14:textId="77777777" w:rsidR="002B3497" w:rsidRPr="00202105" w:rsidRDefault="002B3497" w:rsidP="009D4432">
            <w:pPr>
              <w:pStyle w:val="TAL"/>
            </w:pPr>
            <w:r w:rsidRPr="00202105">
              <w:t xml:space="preserve">  }</w:t>
            </w:r>
          </w:p>
        </w:tc>
        <w:tc>
          <w:tcPr>
            <w:tcW w:w="2835" w:type="dxa"/>
          </w:tcPr>
          <w:p w14:paraId="1F00E363" w14:textId="77777777" w:rsidR="002B3497" w:rsidRPr="00202105" w:rsidRDefault="002B3497" w:rsidP="009D4432">
            <w:pPr>
              <w:pStyle w:val="TAL"/>
            </w:pPr>
          </w:p>
        </w:tc>
        <w:tc>
          <w:tcPr>
            <w:tcW w:w="2015" w:type="dxa"/>
          </w:tcPr>
          <w:p w14:paraId="0020034B" w14:textId="77777777" w:rsidR="002B3497" w:rsidRPr="00202105" w:rsidRDefault="002B3497" w:rsidP="009D4432">
            <w:pPr>
              <w:pStyle w:val="TAL"/>
            </w:pPr>
          </w:p>
        </w:tc>
        <w:tc>
          <w:tcPr>
            <w:tcW w:w="1245" w:type="dxa"/>
          </w:tcPr>
          <w:p w14:paraId="672AFBCE" w14:textId="77777777" w:rsidR="002B3497" w:rsidRPr="00202105" w:rsidRDefault="002B3497" w:rsidP="009D4432">
            <w:pPr>
              <w:pStyle w:val="TAL"/>
            </w:pPr>
          </w:p>
        </w:tc>
      </w:tr>
      <w:tr w:rsidR="002B3497" w:rsidRPr="00202105" w14:paraId="200A31D8" w14:textId="77777777" w:rsidTr="004F4805">
        <w:tc>
          <w:tcPr>
            <w:tcW w:w="3652" w:type="dxa"/>
            <w:tcBorders>
              <w:top w:val="single" w:sz="4" w:space="0" w:color="auto"/>
              <w:left w:val="single" w:sz="4" w:space="0" w:color="auto"/>
              <w:bottom w:val="single" w:sz="4" w:space="0" w:color="auto"/>
              <w:right w:val="single" w:sz="4" w:space="0" w:color="auto"/>
            </w:tcBorders>
          </w:tcPr>
          <w:p w14:paraId="7D9C7BE5" w14:textId="77777777" w:rsidR="002B3497" w:rsidRPr="00202105" w:rsidRDefault="002B3497" w:rsidP="009D4432">
            <w:pPr>
              <w:pStyle w:val="TAL"/>
            </w:pPr>
            <w:r w:rsidRPr="00202105">
              <w:t xml:space="preserve">  uac-BarringInfo</w:t>
            </w:r>
          </w:p>
        </w:tc>
        <w:tc>
          <w:tcPr>
            <w:tcW w:w="2835" w:type="dxa"/>
            <w:tcBorders>
              <w:top w:val="single" w:sz="4" w:space="0" w:color="auto"/>
              <w:left w:val="single" w:sz="4" w:space="0" w:color="auto"/>
              <w:bottom w:val="single" w:sz="4" w:space="0" w:color="auto"/>
              <w:right w:val="single" w:sz="4" w:space="0" w:color="auto"/>
            </w:tcBorders>
          </w:tcPr>
          <w:p w14:paraId="774A014A"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6D2072E2"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0E443D0" w14:textId="4E393414" w:rsidR="002B3497" w:rsidRPr="00202105" w:rsidRDefault="002B3497" w:rsidP="009D4432">
            <w:pPr>
              <w:pStyle w:val="TAL"/>
              <w:rPr>
                <w:lang w:eastAsia="zh-CN"/>
              </w:rPr>
            </w:pPr>
            <w:r w:rsidRPr="00202105">
              <w:rPr>
                <w:lang w:eastAsia="zh-CN"/>
              </w:rPr>
              <w:t xml:space="preserve">Step </w:t>
            </w:r>
            <w:r w:rsidR="006650EB" w:rsidRPr="00202105">
              <w:rPr>
                <w:lang w:eastAsia="zh-CN"/>
              </w:rPr>
              <w:t>10D</w:t>
            </w:r>
          </w:p>
        </w:tc>
      </w:tr>
      <w:tr w:rsidR="002B3497" w:rsidRPr="00202105" w14:paraId="74ECB180" w14:textId="77777777" w:rsidTr="004F4805">
        <w:tc>
          <w:tcPr>
            <w:tcW w:w="3652" w:type="dxa"/>
          </w:tcPr>
          <w:p w14:paraId="4226F68C" w14:textId="77777777" w:rsidR="002B3497" w:rsidRPr="00202105" w:rsidRDefault="002B3497" w:rsidP="009D4432">
            <w:pPr>
              <w:pStyle w:val="TAL"/>
            </w:pPr>
            <w:r w:rsidRPr="00202105">
              <w:t>}</w:t>
            </w:r>
          </w:p>
        </w:tc>
        <w:tc>
          <w:tcPr>
            <w:tcW w:w="2835" w:type="dxa"/>
          </w:tcPr>
          <w:p w14:paraId="6BCD32D9" w14:textId="77777777" w:rsidR="002B3497" w:rsidRPr="00202105" w:rsidRDefault="002B3497" w:rsidP="009D4432">
            <w:pPr>
              <w:pStyle w:val="TAL"/>
            </w:pPr>
          </w:p>
        </w:tc>
        <w:tc>
          <w:tcPr>
            <w:tcW w:w="2015" w:type="dxa"/>
          </w:tcPr>
          <w:p w14:paraId="3A248E71" w14:textId="77777777" w:rsidR="002B3497" w:rsidRPr="00202105" w:rsidRDefault="002B3497" w:rsidP="009D4432">
            <w:pPr>
              <w:pStyle w:val="TAL"/>
            </w:pPr>
          </w:p>
        </w:tc>
        <w:tc>
          <w:tcPr>
            <w:tcW w:w="1245" w:type="dxa"/>
          </w:tcPr>
          <w:p w14:paraId="27795633" w14:textId="77777777" w:rsidR="002B3497" w:rsidRPr="00202105" w:rsidRDefault="002B3497" w:rsidP="009D4432">
            <w:pPr>
              <w:pStyle w:val="TAL"/>
            </w:pPr>
          </w:p>
        </w:tc>
      </w:tr>
    </w:tbl>
    <w:p w14:paraId="37626693" w14:textId="77777777" w:rsidR="00C700AC" w:rsidRPr="00202105" w:rsidRDefault="00C700AC" w:rsidP="009D4432"/>
    <w:p w14:paraId="5505DE9B" w14:textId="0DC883D9" w:rsidR="00C700AC" w:rsidRPr="00202105" w:rsidRDefault="00C700AC" w:rsidP="009D4432">
      <w:pPr>
        <w:pStyle w:val="TH"/>
        <w:rPr>
          <w:iCs/>
        </w:rPr>
      </w:pPr>
      <w:r w:rsidRPr="00202105">
        <w:t xml:space="preserve">Table 11.3.5.3.3-3: </w:t>
      </w:r>
      <w:r w:rsidRPr="00202105">
        <w:rPr>
          <w:iCs/>
        </w:rPr>
        <w:t>REGISTRATION ACCEPT</w:t>
      </w:r>
      <w:r w:rsidR="00A2636B" w:rsidRPr="00202105">
        <w:rPr>
          <w:iCs/>
        </w:rPr>
        <w:t xml:space="preserve"> </w:t>
      </w:r>
      <w:r w:rsidRPr="00202105">
        <w:rPr>
          <w:iCs/>
        </w:rPr>
        <w:t>(</w:t>
      </w:r>
      <w:r w:rsidRPr="00202105">
        <w:t xml:space="preserve">step </w:t>
      </w:r>
      <w:r w:rsidR="006650EB" w:rsidRPr="00202105">
        <w:t>11Fa10 and step 11Fb</w:t>
      </w:r>
      <w:r w:rsidR="000C7966" w:rsidRPr="00202105">
        <w:t>1</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C700AC" w:rsidRPr="00202105" w14:paraId="0D5056D4" w14:textId="77777777" w:rsidTr="004F4805">
        <w:tc>
          <w:tcPr>
            <w:tcW w:w="9738" w:type="dxa"/>
            <w:gridSpan w:val="4"/>
            <w:tcBorders>
              <w:top w:val="single" w:sz="4" w:space="0" w:color="auto"/>
              <w:left w:val="single" w:sz="4" w:space="0" w:color="auto"/>
              <w:bottom w:val="single" w:sz="4" w:space="0" w:color="auto"/>
              <w:right w:val="single" w:sz="4" w:space="0" w:color="auto"/>
            </w:tcBorders>
          </w:tcPr>
          <w:p w14:paraId="5D39CBE7" w14:textId="35BC03A8" w:rsidR="00C700AC" w:rsidRPr="00202105" w:rsidRDefault="0029409F" w:rsidP="009D4432">
            <w:pPr>
              <w:pStyle w:val="TAL"/>
            </w:pPr>
            <w:r w:rsidRPr="00202105">
              <w:t>Derivation path: TS 38</w:t>
            </w:r>
            <w:r w:rsidR="00C700AC" w:rsidRPr="00202105">
              <w:t>.508 [4]</w:t>
            </w:r>
            <w:r w:rsidR="00A2636B" w:rsidRPr="00202105">
              <w:t>,</w:t>
            </w:r>
            <w:r w:rsidR="00C700AC" w:rsidRPr="00202105">
              <w:t xml:space="preserve"> Table 4.7.1-7</w:t>
            </w:r>
          </w:p>
        </w:tc>
      </w:tr>
      <w:tr w:rsidR="00C700AC" w:rsidRPr="00202105" w14:paraId="1DA8FA91" w14:textId="77777777" w:rsidTr="004F4805">
        <w:tblPrEx>
          <w:tblCellMar>
            <w:left w:w="108" w:type="dxa"/>
            <w:right w:w="108" w:type="dxa"/>
          </w:tblCellMar>
        </w:tblPrEx>
        <w:tc>
          <w:tcPr>
            <w:tcW w:w="4535" w:type="dxa"/>
          </w:tcPr>
          <w:p w14:paraId="5E1FCACC" w14:textId="77777777" w:rsidR="00C700AC" w:rsidRPr="00202105" w:rsidRDefault="00C700AC" w:rsidP="009D4432">
            <w:pPr>
              <w:pStyle w:val="TAH"/>
            </w:pPr>
            <w:r w:rsidRPr="00202105">
              <w:t>Information Element</w:t>
            </w:r>
          </w:p>
        </w:tc>
        <w:tc>
          <w:tcPr>
            <w:tcW w:w="2267" w:type="dxa"/>
          </w:tcPr>
          <w:p w14:paraId="04B3CE67" w14:textId="77777777" w:rsidR="00C700AC" w:rsidRPr="00202105" w:rsidRDefault="00C700AC" w:rsidP="009D4432">
            <w:pPr>
              <w:pStyle w:val="TAH"/>
            </w:pPr>
            <w:r w:rsidRPr="00202105">
              <w:t>Value/remark</w:t>
            </w:r>
          </w:p>
        </w:tc>
        <w:tc>
          <w:tcPr>
            <w:tcW w:w="1811" w:type="dxa"/>
          </w:tcPr>
          <w:p w14:paraId="0101F42D" w14:textId="77777777" w:rsidR="00C700AC" w:rsidRPr="00202105" w:rsidRDefault="00C700AC" w:rsidP="009D4432">
            <w:pPr>
              <w:pStyle w:val="TAH"/>
            </w:pPr>
            <w:r w:rsidRPr="00202105">
              <w:t>Comment</w:t>
            </w:r>
          </w:p>
        </w:tc>
        <w:tc>
          <w:tcPr>
            <w:tcW w:w="1134" w:type="dxa"/>
          </w:tcPr>
          <w:p w14:paraId="43012303" w14:textId="77777777" w:rsidR="00C700AC" w:rsidRPr="00202105" w:rsidRDefault="00C700AC" w:rsidP="009D4432">
            <w:pPr>
              <w:pStyle w:val="TAH"/>
            </w:pPr>
            <w:r w:rsidRPr="00202105">
              <w:t>Condition</w:t>
            </w:r>
          </w:p>
        </w:tc>
      </w:tr>
      <w:tr w:rsidR="00C700AC" w:rsidRPr="00202105" w14:paraId="1FCD7485" w14:textId="77777777" w:rsidTr="004F4805">
        <w:tblPrEx>
          <w:tblCellMar>
            <w:left w:w="108" w:type="dxa"/>
            <w:right w:w="108" w:type="dxa"/>
          </w:tblCellMar>
        </w:tblPrEx>
        <w:tc>
          <w:tcPr>
            <w:tcW w:w="4535" w:type="dxa"/>
          </w:tcPr>
          <w:p w14:paraId="76A14EC2" w14:textId="77777777" w:rsidR="00C700AC" w:rsidRPr="00202105" w:rsidRDefault="00C700AC" w:rsidP="009D4432">
            <w:pPr>
              <w:pStyle w:val="TAL"/>
            </w:pPr>
            <w:r w:rsidRPr="00202105">
              <w:t>5GS network feature support</w:t>
            </w:r>
          </w:p>
        </w:tc>
        <w:tc>
          <w:tcPr>
            <w:tcW w:w="2267" w:type="dxa"/>
          </w:tcPr>
          <w:p w14:paraId="255770A0" w14:textId="5646875F" w:rsidR="00C700AC" w:rsidRPr="00202105" w:rsidRDefault="00C700AC" w:rsidP="009D4432">
            <w:pPr>
              <w:pStyle w:val="TAL"/>
            </w:pPr>
            <w:r w:rsidRPr="00202105">
              <w:t>‘1000 0001 0000 0000</w:t>
            </w:r>
            <w:r w:rsidR="00961683" w:rsidRPr="00202105">
              <w:t xml:space="preserve"> 0000 0000</w:t>
            </w:r>
            <w:r w:rsidRPr="00202105">
              <w:t>’B</w:t>
            </w:r>
          </w:p>
        </w:tc>
        <w:tc>
          <w:tcPr>
            <w:tcW w:w="1811" w:type="dxa"/>
          </w:tcPr>
          <w:p w14:paraId="46744412" w14:textId="0878FAF2" w:rsidR="00C700AC" w:rsidRPr="00202105" w:rsidRDefault="00C700AC" w:rsidP="009D4432">
            <w:pPr>
              <w:pStyle w:val="TAL"/>
            </w:pPr>
            <w:r w:rsidRPr="00202105">
              <w:t xml:space="preserve">Access identity 1 valid in </w:t>
            </w:r>
            <w:r w:rsidRPr="00202105">
              <w:rPr>
                <w:snapToGrid w:val="0"/>
              </w:rPr>
              <w:t>RPLMN or equivalent</w:t>
            </w:r>
            <w:r w:rsidRPr="00202105">
              <w:t xml:space="preserve"> PLMN. IMS voice over PS session supported over 3GPP access. All other features set to "not supported" including the 'Interworking without N26 interface not supported'.</w:t>
            </w:r>
          </w:p>
        </w:tc>
        <w:tc>
          <w:tcPr>
            <w:tcW w:w="1134" w:type="dxa"/>
          </w:tcPr>
          <w:p w14:paraId="7564318A" w14:textId="77777777" w:rsidR="00C700AC" w:rsidRPr="00202105" w:rsidRDefault="00C700AC" w:rsidP="009D4432">
            <w:pPr>
              <w:pStyle w:val="TAL"/>
            </w:pPr>
          </w:p>
        </w:tc>
      </w:tr>
    </w:tbl>
    <w:p w14:paraId="27FBCFAF" w14:textId="77777777" w:rsidR="00C700AC" w:rsidRPr="00202105" w:rsidRDefault="00C700AC" w:rsidP="009D4432"/>
    <w:p w14:paraId="025B3D5A" w14:textId="217F9842" w:rsidR="00FD3663" w:rsidRPr="00202105" w:rsidRDefault="00FD3663" w:rsidP="00005800">
      <w:pPr>
        <w:pStyle w:val="Heading3"/>
      </w:pPr>
      <w:r w:rsidRPr="00202105">
        <w:lastRenderedPageBreak/>
        <w:t>11.3.6</w:t>
      </w:r>
      <w:r w:rsidRPr="00202105">
        <w:tab/>
        <w:t>UAC / Access Identity 2 / New cell not in the country of its HPLMN/EHPLMN 0% access probability</w:t>
      </w:r>
      <w:r w:rsidR="00AC56C2" w:rsidRPr="00202105">
        <w:t xml:space="preserve"> </w:t>
      </w:r>
      <w:r w:rsidRPr="00202105">
        <w:t>/</w:t>
      </w:r>
      <w:r w:rsidR="00AC56C2" w:rsidRPr="00202105">
        <w:t xml:space="preserve"> </w:t>
      </w:r>
      <w:r w:rsidRPr="00202105">
        <w:t>MCS indicator / HPLMN/0%/100% accessibility AC7</w:t>
      </w:r>
      <w:r w:rsidR="00AC56C2" w:rsidRPr="00202105">
        <w:t xml:space="preserve"> </w:t>
      </w:r>
      <w:r w:rsidRPr="00202105">
        <w:t>/</w:t>
      </w:r>
      <w:r w:rsidR="00AC56C2" w:rsidRPr="00202105">
        <w:t xml:space="preserve"> </w:t>
      </w:r>
      <w:r w:rsidRPr="00202105">
        <w:t>RRC_INACTIVE</w:t>
      </w:r>
    </w:p>
    <w:p w14:paraId="014D51D5" w14:textId="77777777" w:rsidR="00FD3663" w:rsidRPr="00202105" w:rsidRDefault="00FD3663" w:rsidP="00FD3663">
      <w:pPr>
        <w:pStyle w:val="H6"/>
        <w:rPr>
          <w:lang w:eastAsia="zh-CN"/>
        </w:rPr>
      </w:pPr>
      <w:r w:rsidRPr="00202105">
        <w:rPr>
          <w:lang w:eastAsia="zh-CN"/>
        </w:rPr>
        <w:t>11.3.6.1</w:t>
      </w:r>
      <w:r w:rsidRPr="00202105">
        <w:rPr>
          <w:lang w:eastAsia="zh-CN"/>
        </w:rPr>
        <w:tab/>
        <w:t>Test Purpose (TP)</w:t>
      </w:r>
    </w:p>
    <w:p w14:paraId="0E490B56" w14:textId="77777777" w:rsidR="00FD3663" w:rsidRPr="00202105" w:rsidRDefault="00FD3663" w:rsidP="00FD3663">
      <w:pPr>
        <w:pStyle w:val="H6"/>
        <w:rPr>
          <w:lang w:eastAsia="zh-CN"/>
        </w:rPr>
      </w:pPr>
      <w:r w:rsidRPr="00202105">
        <w:rPr>
          <w:lang w:eastAsia="zh-CN"/>
        </w:rPr>
        <w:t>(1)</w:t>
      </w:r>
    </w:p>
    <w:p w14:paraId="23449A23"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19D9E466"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71BE522" w14:textId="3DCC35AB"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9237EB" w:rsidRPr="00202105">
        <w:rPr>
          <w:noProof w:val="0"/>
          <w:lang w:eastAsia="zh-CN"/>
        </w:rPr>
        <w:t xml:space="preserve">Access Category </w:t>
      </w:r>
      <w:r w:rsidR="00C22C48" w:rsidRPr="00202105">
        <w:rPr>
          <w:noProof w:val="0"/>
          <w:lang w:eastAsia="zh-CN"/>
        </w:rPr>
        <w:t>7</w:t>
      </w:r>
      <w:r w:rsidR="009237EB" w:rsidRPr="00202105">
        <w:rPr>
          <w:noProof w:val="0"/>
          <w:lang w:eastAsia="zh-CN"/>
        </w:rPr>
        <w:t xml:space="preserve"> and </w:t>
      </w:r>
      <w:r w:rsidRPr="00202105">
        <w:rPr>
          <w:noProof w:val="0"/>
          <w:lang w:eastAsia="zh-CN"/>
        </w:rPr>
        <w:t>Access Identity 2</w:t>
      </w:r>
      <w:r w:rsidR="009237EB" w:rsidRPr="00202105">
        <w:rPr>
          <w:noProof w:val="0"/>
        </w:rPr>
        <w:t xml:space="preserve"> </w:t>
      </w:r>
      <w:r w:rsidR="009237EB" w:rsidRPr="00202105">
        <w:rPr>
          <w:noProof w:val="0"/>
          <w:lang w:eastAsia="zh-CN"/>
        </w:rPr>
        <w:t>is exempted from the access barring check</w:t>
      </w:r>
      <w:r w:rsidRPr="00202105">
        <w:rPr>
          <w:noProof w:val="0"/>
          <w:lang w:eastAsia="zh-CN"/>
        </w:rPr>
        <w:t xml:space="preserve"> }</w:t>
      </w:r>
    </w:p>
    <w:p w14:paraId="64323F83" w14:textId="01BABF7E"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w:t>
      </w:r>
      <w:r w:rsidR="009237EB" w:rsidRPr="00202105">
        <w:rPr>
          <w:noProof w:val="0"/>
          <w:lang w:eastAsia="zh-CN"/>
        </w:rPr>
        <w:t xml:space="preserve"> does not</w:t>
      </w:r>
      <w:r w:rsidRPr="00202105">
        <w:rPr>
          <w:noProof w:val="0"/>
          <w:lang w:eastAsia="zh-CN"/>
        </w:rPr>
        <w:t xml:space="preserve"> </w:t>
      </w:r>
      <w:r w:rsidR="00C22C48" w:rsidRPr="00202105">
        <w:rPr>
          <w:noProof w:val="0"/>
          <w:lang w:eastAsia="zh-CN"/>
        </w:rPr>
        <w:t>initiate RRC connection</w:t>
      </w:r>
      <w:r w:rsidR="009237EB" w:rsidRPr="00202105">
        <w:rPr>
          <w:noProof w:val="0"/>
        </w:rPr>
        <w:t xml:space="preserve"> </w:t>
      </w:r>
      <w:r w:rsidR="009237EB" w:rsidRPr="00202105">
        <w:rPr>
          <w:noProof w:val="0"/>
          <w:lang w:eastAsia="zh-CN"/>
        </w:rPr>
        <w:t xml:space="preserve">since Access Identity 0 is not exempted from the access barring check until barring for Access Category </w:t>
      </w:r>
      <w:r w:rsidR="00C22C48" w:rsidRPr="00202105">
        <w:rPr>
          <w:noProof w:val="0"/>
          <w:lang w:eastAsia="zh-CN"/>
        </w:rPr>
        <w:t>7</w:t>
      </w:r>
      <w:r w:rsidR="009237EB" w:rsidRPr="00202105">
        <w:rPr>
          <w:noProof w:val="0"/>
          <w:lang w:eastAsia="zh-CN"/>
        </w:rPr>
        <w:t xml:space="preserve"> is removed</w:t>
      </w:r>
      <w:r w:rsidRPr="00202105">
        <w:rPr>
          <w:noProof w:val="0"/>
          <w:lang w:eastAsia="zh-CN"/>
        </w:rPr>
        <w:t xml:space="preserve"> }</w:t>
      </w:r>
    </w:p>
    <w:p w14:paraId="76BB6F96" w14:textId="77777777" w:rsidR="00FD3663" w:rsidRPr="00202105" w:rsidRDefault="00FD3663" w:rsidP="00FD3663">
      <w:pPr>
        <w:pStyle w:val="PL"/>
        <w:rPr>
          <w:noProof w:val="0"/>
          <w:lang w:eastAsia="zh-CN"/>
        </w:rPr>
      </w:pPr>
      <w:r w:rsidRPr="00202105">
        <w:rPr>
          <w:noProof w:val="0"/>
          <w:lang w:eastAsia="zh-CN"/>
        </w:rPr>
        <w:t xml:space="preserve">            }</w:t>
      </w:r>
    </w:p>
    <w:p w14:paraId="0FB4B605" w14:textId="77777777" w:rsidR="00FD3663" w:rsidRPr="00202105" w:rsidRDefault="00FD3663" w:rsidP="00FD3663">
      <w:pPr>
        <w:pStyle w:val="PL"/>
        <w:rPr>
          <w:rFonts w:ascii="KaiTi_GB2312" w:hAnsi="KaiTi_GB2312"/>
          <w:noProof w:val="0"/>
          <w:lang w:eastAsia="zh-CN"/>
        </w:rPr>
      </w:pPr>
    </w:p>
    <w:p w14:paraId="22B7A048" w14:textId="77777777" w:rsidR="00FD3663" w:rsidRPr="00202105" w:rsidRDefault="00FD3663" w:rsidP="00FD3663">
      <w:pPr>
        <w:pStyle w:val="H6"/>
        <w:rPr>
          <w:lang w:eastAsia="zh-CN"/>
        </w:rPr>
      </w:pPr>
      <w:r w:rsidRPr="00202105">
        <w:rPr>
          <w:lang w:eastAsia="zh-CN"/>
        </w:rPr>
        <w:t>(2)</w:t>
      </w:r>
    </w:p>
    <w:p w14:paraId="798CA20D"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2331B9E5"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45B552B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MCS indicator bit of the 5GS network feature support IE in the REGISTRATION ACCEPT message being set to ""Access identity 2 valid"" }</w:t>
      </w:r>
    </w:p>
    <w:p w14:paraId="58323B99"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1A253A9F" w14:textId="77777777" w:rsidR="00FD3663" w:rsidRPr="00202105" w:rsidRDefault="00FD3663" w:rsidP="00FD3663">
      <w:pPr>
        <w:pStyle w:val="PL"/>
        <w:rPr>
          <w:noProof w:val="0"/>
          <w:lang w:eastAsia="zh-CN"/>
        </w:rPr>
      </w:pPr>
      <w:r w:rsidRPr="00202105">
        <w:rPr>
          <w:noProof w:val="0"/>
          <w:lang w:eastAsia="zh-CN"/>
        </w:rPr>
        <w:t xml:space="preserve">            }</w:t>
      </w:r>
    </w:p>
    <w:p w14:paraId="214697AB" w14:textId="77777777" w:rsidR="00FD3663" w:rsidRPr="00202105" w:rsidRDefault="00FD3663" w:rsidP="00FD3663">
      <w:pPr>
        <w:pStyle w:val="PL"/>
        <w:rPr>
          <w:noProof w:val="0"/>
        </w:rPr>
      </w:pPr>
    </w:p>
    <w:p w14:paraId="2C352D8D" w14:textId="77777777" w:rsidR="00FD3663" w:rsidRPr="00202105" w:rsidRDefault="00FD3663" w:rsidP="00FD3663">
      <w:pPr>
        <w:pStyle w:val="H6"/>
        <w:rPr>
          <w:lang w:eastAsia="zh-CN"/>
        </w:rPr>
      </w:pPr>
      <w:r w:rsidRPr="00202105">
        <w:rPr>
          <w:lang w:eastAsia="zh-CN"/>
        </w:rPr>
        <w:t>(3)</w:t>
      </w:r>
    </w:p>
    <w:p w14:paraId="0F213711"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containing UAC Info indicating 0% accessibility for Access Category 7 camped in NR RRC_INACTIVE state on HPLMN</w:t>
      </w:r>
      <w:r w:rsidRPr="00202105">
        <w:rPr>
          <w:noProof w:val="0"/>
          <w:lang w:eastAsia="zh-CN"/>
        </w:rPr>
        <w:t xml:space="preserve"> }</w:t>
      </w:r>
    </w:p>
    <w:p w14:paraId="084A4D8A"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58D49C0"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3853217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6836CBF5" w14:textId="77777777" w:rsidR="00FD3663" w:rsidRPr="00202105" w:rsidRDefault="00FD3663" w:rsidP="00FD3663">
      <w:pPr>
        <w:pStyle w:val="PL"/>
        <w:rPr>
          <w:noProof w:val="0"/>
        </w:rPr>
      </w:pPr>
    </w:p>
    <w:p w14:paraId="193B6307" w14:textId="77777777" w:rsidR="00FD3663" w:rsidRPr="00202105" w:rsidRDefault="00FD3663" w:rsidP="00FD3663">
      <w:pPr>
        <w:pStyle w:val="H6"/>
        <w:rPr>
          <w:lang w:eastAsia="zh-CN"/>
        </w:rPr>
      </w:pPr>
      <w:r w:rsidRPr="00202105">
        <w:rPr>
          <w:lang w:eastAsia="zh-CN"/>
        </w:rPr>
        <w:t>(4)</w:t>
      </w:r>
    </w:p>
    <w:p w14:paraId="1652C209"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w:t>
      </w:r>
      <w:r w:rsidR="00BA0F9C" w:rsidRPr="00202105">
        <w:rPr>
          <w:noProof w:val="0"/>
        </w:rPr>
        <w:t>containing</w:t>
      </w:r>
      <w:r w:rsidRPr="00202105">
        <w:rPr>
          <w:noProof w:val="0"/>
        </w:rPr>
        <w:t xml:space="preserve"> UAC Info indicating 100% accessibility for Access Category 7 while camped on HPLMN in NR RRC_INACTIVE state</w:t>
      </w:r>
      <w:r w:rsidRPr="00202105">
        <w:rPr>
          <w:noProof w:val="0"/>
          <w:lang w:eastAsia="zh-CN"/>
        </w:rPr>
        <w:t xml:space="preserve"> }</w:t>
      </w:r>
    </w:p>
    <w:p w14:paraId="7FEA9979"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0EBEBA"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5EB7C48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initiates RRC Resume procedure with establishmentCause set to mcs-PriorityAccess</w:t>
      </w:r>
      <w:r w:rsidRPr="00202105">
        <w:rPr>
          <w:noProof w:val="0"/>
          <w:lang w:eastAsia="zh-CN"/>
        </w:rPr>
        <w:t xml:space="preserve"> }</w:t>
      </w:r>
    </w:p>
    <w:p w14:paraId="4AFA6806" w14:textId="77777777" w:rsidR="00FD3663" w:rsidRPr="00202105" w:rsidRDefault="003D6518" w:rsidP="00FD3663">
      <w:pPr>
        <w:pStyle w:val="PL"/>
        <w:rPr>
          <w:noProof w:val="0"/>
        </w:rPr>
      </w:pPr>
      <w:r w:rsidRPr="00202105">
        <w:rPr>
          <w:noProof w:val="0"/>
        </w:rPr>
        <w:t xml:space="preserve">            }</w:t>
      </w:r>
    </w:p>
    <w:p w14:paraId="03757BE2" w14:textId="77777777" w:rsidR="003D6518" w:rsidRPr="00202105" w:rsidRDefault="003D6518" w:rsidP="00FD3663">
      <w:pPr>
        <w:pStyle w:val="PL"/>
        <w:rPr>
          <w:noProof w:val="0"/>
        </w:rPr>
      </w:pPr>
    </w:p>
    <w:p w14:paraId="4D1E4E70" w14:textId="77777777" w:rsidR="00FD3663" w:rsidRPr="00202105" w:rsidRDefault="00FD3663" w:rsidP="00FD3663">
      <w:pPr>
        <w:pStyle w:val="H6"/>
        <w:rPr>
          <w:lang w:eastAsia="zh-CN"/>
        </w:rPr>
      </w:pPr>
      <w:r w:rsidRPr="00202105">
        <w:rPr>
          <w:lang w:eastAsia="zh-CN"/>
        </w:rPr>
        <w:t>11.3.6.2</w:t>
      </w:r>
      <w:r w:rsidRPr="00202105">
        <w:rPr>
          <w:lang w:eastAsia="zh-CN"/>
        </w:rPr>
        <w:tab/>
        <w:t>Conformance requirements</w:t>
      </w:r>
    </w:p>
    <w:p w14:paraId="1EB40784" w14:textId="77777777" w:rsidR="00FD3663" w:rsidRPr="00202105" w:rsidRDefault="00FD3663" w:rsidP="009D4432">
      <w:r w:rsidRPr="00202105">
        <w:t>References: The conformance requirements covered in the present TC are specified in TS 24.501: clause 4.5.2, 4.5.4.1 and 4.5.6 and TS 38.331: clause 5.3.14.1, 5.3.14.2, 5.3.14.4 and 5.3.14.5. Unless otherwise stated these are Rel-15 requirements.</w:t>
      </w:r>
    </w:p>
    <w:p w14:paraId="7B910AD9" w14:textId="77777777" w:rsidR="00FD3663" w:rsidRPr="00202105" w:rsidRDefault="00FD3663" w:rsidP="009D4432">
      <w:r w:rsidRPr="00202105">
        <w:t>[TS 24.501, clause 4.5.2]</w:t>
      </w:r>
    </w:p>
    <w:p w14:paraId="065A1402"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8BE36DD"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444BA795"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2568DD2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2F96C86" w14:textId="77777777" w:rsidR="00FD3663" w:rsidRPr="00202105" w:rsidRDefault="00FD3663"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FD3663" w:rsidRPr="00202105" w14:paraId="286855D5" w14:textId="77777777" w:rsidTr="00B96859">
        <w:trPr>
          <w:jc w:val="center"/>
        </w:trPr>
        <w:tc>
          <w:tcPr>
            <w:tcW w:w="2127" w:type="dxa"/>
          </w:tcPr>
          <w:p w14:paraId="75C52977" w14:textId="77777777" w:rsidR="00FD3663" w:rsidRPr="00202105" w:rsidRDefault="00FD3663" w:rsidP="009D4432">
            <w:pPr>
              <w:pStyle w:val="TAH"/>
            </w:pPr>
            <w:r w:rsidRPr="00202105">
              <w:t>Access Identity number</w:t>
            </w:r>
          </w:p>
        </w:tc>
        <w:tc>
          <w:tcPr>
            <w:tcW w:w="6761" w:type="dxa"/>
          </w:tcPr>
          <w:p w14:paraId="27D4C3CD" w14:textId="77777777" w:rsidR="00FD3663" w:rsidRPr="00202105" w:rsidRDefault="00FD3663" w:rsidP="009D4432">
            <w:pPr>
              <w:pStyle w:val="TAH"/>
            </w:pPr>
            <w:r w:rsidRPr="00202105">
              <w:t>UE configuration</w:t>
            </w:r>
          </w:p>
        </w:tc>
      </w:tr>
      <w:tr w:rsidR="00FD3663" w:rsidRPr="00202105" w14:paraId="65EC5571" w14:textId="77777777" w:rsidTr="00B96859">
        <w:trPr>
          <w:jc w:val="center"/>
        </w:trPr>
        <w:tc>
          <w:tcPr>
            <w:tcW w:w="2127" w:type="dxa"/>
          </w:tcPr>
          <w:p w14:paraId="45B1955C" w14:textId="77777777" w:rsidR="00FD3663" w:rsidRPr="00202105" w:rsidRDefault="00FD3663" w:rsidP="009D4432">
            <w:pPr>
              <w:pStyle w:val="TAC"/>
            </w:pPr>
            <w:r w:rsidRPr="00202105">
              <w:t>0</w:t>
            </w:r>
          </w:p>
        </w:tc>
        <w:tc>
          <w:tcPr>
            <w:tcW w:w="6761" w:type="dxa"/>
          </w:tcPr>
          <w:p w14:paraId="48BBC11D" w14:textId="77777777" w:rsidR="00FD3663" w:rsidRPr="00202105" w:rsidRDefault="00FD3663" w:rsidP="009D4432">
            <w:pPr>
              <w:pStyle w:val="TAC"/>
            </w:pPr>
            <w:r w:rsidRPr="00202105">
              <w:t>UE is not configured with any parameters from this table</w:t>
            </w:r>
          </w:p>
        </w:tc>
      </w:tr>
      <w:tr w:rsidR="00FD3663" w:rsidRPr="00202105" w14:paraId="691328E6" w14:textId="77777777" w:rsidTr="00B96859">
        <w:trPr>
          <w:jc w:val="center"/>
        </w:trPr>
        <w:tc>
          <w:tcPr>
            <w:tcW w:w="2127" w:type="dxa"/>
          </w:tcPr>
          <w:p w14:paraId="3696BD13" w14:textId="77777777" w:rsidR="00FD3663" w:rsidRPr="00202105" w:rsidRDefault="00FD3663" w:rsidP="009D4432">
            <w:pPr>
              <w:pStyle w:val="TAC"/>
            </w:pPr>
            <w:r w:rsidRPr="00202105">
              <w:t>1 (NOTE 1)</w:t>
            </w:r>
          </w:p>
        </w:tc>
        <w:tc>
          <w:tcPr>
            <w:tcW w:w="6761" w:type="dxa"/>
          </w:tcPr>
          <w:p w14:paraId="4FE04064" w14:textId="77777777" w:rsidR="00FD3663" w:rsidRPr="00202105" w:rsidRDefault="00FD3663" w:rsidP="009D4432">
            <w:pPr>
              <w:pStyle w:val="TAC"/>
            </w:pPr>
            <w:r w:rsidRPr="00202105">
              <w:t>UE is configured for multimedia priority service (MPS).</w:t>
            </w:r>
          </w:p>
        </w:tc>
      </w:tr>
      <w:tr w:rsidR="00FD3663" w:rsidRPr="00202105" w14:paraId="4ED59522" w14:textId="77777777" w:rsidTr="00B96859">
        <w:trPr>
          <w:jc w:val="center"/>
        </w:trPr>
        <w:tc>
          <w:tcPr>
            <w:tcW w:w="2127" w:type="dxa"/>
          </w:tcPr>
          <w:p w14:paraId="1F14E0F7" w14:textId="77777777" w:rsidR="00FD3663" w:rsidRPr="00202105" w:rsidRDefault="00FD3663" w:rsidP="009D4432">
            <w:pPr>
              <w:pStyle w:val="TAC"/>
            </w:pPr>
            <w:r w:rsidRPr="00202105">
              <w:t>2 (NOTE 2)</w:t>
            </w:r>
          </w:p>
        </w:tc>
        <w:tc>
          <w:tcPr>
            <w:tcW w:w="6761" w:type="dxa"/>
          </w:tcPr>
          <w:p w14:paraId="7F071C4C" w14:textId="77777777" w:rsidR="00FD3663" w:rsidRPr="00202105" w:rsidRDefault="00FD3663" w:rsidP="009D4432">
            <w:pPr>
              <w:pStyle w:val="TAC"/>
            </w:pPr>
            <w:r w:rsidRPr="00202105">
              <w:t>UE is configured for mission critical service (MCS).</w:t>
            </w:r>
          </w:p>
        </w:tc>
      </w:tr>
      <w:tr w:rsidR="00FD3663" w:rsidRPr="00202105" w14:paraId="47DA9CFD" w14:textId="77777777" w:rsidTr="00B96859">
        <w:trPr>
          <w:jc w:val="center"/>
        </w:trPr>
        <w:tc>
          <w:tcPr>
            <w:tcW w:w="2127" w:type="dxa"/>
          </w:tcPr>
          <w:p w14:paraId="72C70733" w14:textId="77777777" w:rsidR="00FD3663" w:rsidRPr="00202105" w:rsidRDefault="00FD3663" w:rsidP="009D4432">
            <w:pPr>
              <w:pStyle w:val="TAC"/>
            </w:pPr>
            <w:r w:rsidRPr="00202105">
              <w:t>3-10</w:t>
            </w:r>
          </w:p>
        </w:tc>
        <w:tc>
          <w:tcPr>
            <w:tcW w:w="6761" w:type="dxa"/>
          </w:tcPr>
          <w:p w14:paraId="586C252A" w14:textId="77777777" w:rsidR="00FD3663" w:rsidRPr="00202105" w:rsidRDefault="00FD3663" w:rsidP="009D4432">
            <w:pPr>
              <w:pStyle w:val="TAC"/>
            </w:pPr>
            <w:r w:rsidRPr="00202105">
              <w:t>Reserved for future use</w:t>
            </w:r>
          </w:p>
        </w:tc>
      </w:tr>
      <w:tr w:rsidR="00FD3663" w:rsidRPr="00202105" w14:paraId="14BD84BF" w14:textId="77777777" w:rsidTr="00B96859">
        <w:trPr>
          <w:trHeight w:val="252"/>
          <w:jc w:val="center"/>
        </w:trPr>
        <w:tc>
          <w:tcPr>
            <w:tcW w:w="2127" w:type="dxa"/>
          </w:tcPr>
          <w:p w14:paraId="28C582DC" w14:textId="77777777" w:rsidR="00FD3663" w:rsidRPr="00202105" w:rsidRDefault="00FD3663" w:rsidP="009D4432">
            <w:pPr>
              <w:pStyle w:val="TAC"/>
            </w:pPr>
            <w:r w:rsidRPr="00202105">
              <w:t>11 (NOTE 3)</w:t>
            </w:r>
          </w:p>
        </w:tc>
        <w:tc>
          <w:tcPr>
            <w:tcW w:w="6761" w:type="dxa"/>
          </w:tcPr>
          <w:p w14:paraId="3C39E972" w14:textId="77777777" w:rsidR="00FD3663" w:rsidRPr="00202105" w:rsidRDefault="00FD3663" w:rsidP="009D4432">
            <w:pPr>
              <w:pStyle w:val="TAC"/>
            </w:pPr>
            <w:r w:rsidRPr="00202105">
              <w:t>Access Class 11 is configured in the UE.</w:t>
            </w:r>
          </w:p>
        </w:tc>
      </w:tr>
      <w:tr w:rsidR="00FD3663" w:rsidRPr="00202105" w14:paraId="6C920EE5" w14:textId="77777777" w:rsidTr="00B96859">
        <w:trPr>
          <w:jc w:val="center"/>
        </w:trPr>
        <w:tc>
          <w:tcPr>
            <w:tcW w:w="2127" w:type="dxa"/>
          </w:tcPr>
          <w:p w14:paraId="459A4E0E" w14:textId="77777777" w:rsidR="00FD3663" w:rsidRPr="00202105" w:rsidRDefault="00FD3663" w:rsidP="009D4432">
            <w:pPr>
              <w:pStyle w:val="TAC"/>
            </w:pPr>
            <w:r w:rsidRPr="00202105">
              <w:t>12 (NOTE 3)</w:t>
            </w:r>
          </w:p>
        </w:tc>
        <w:tc>
          <w:tcPr>
            <w:tcW w:w="6761" w:type="dxa"/>
          </w:tcPr>
          <w:p w14:paraId="4BB1518B" w14:textId="77777777" w:rsidR="00FD3663" w:rsidRPr="00202105" w:rsidRDefault="00FD3663" w:rsidP="009D4432">
            <w:pPr>
              <w:pStyle w:val="TAC"/>
            </w:pPr>
            <w:r w:rsidRPr="00202105">
              <w:t>Access Class 12 is configured in the UE.</w:t>
            </w:r>
          </w:p>
        </w:tc>
      </w:tr>
      <w:tr w:rsidR="00FD3663" w:rsidRPr="00202105" w14:paraId="06C8F2A0" w14:textId="77777777" w:rsidTr="00B96859">
        <w:trPr>
          <w:jc w:val="center"/>
        </w:trPr>
        <w:tc>
          <w:tcPr>
            <w:tcW w:w="2127" w:type="dxa"/>
          </w:tcPr>
          <w:p w14:paraId="3A525962" w14:textId="77777777" w:rsidR="00FD3663" w:rsidRPr="00202105" w:rsidRDefault="00FD3663" w:rsidP="009D4432">
            <w:pPr>
              <w:pStyle w:val="TAC"/>
            </w:pPr>
            <w:r w:rsidRPr="00202105">
              <w:t>13 (NOTE 3)</w:t>
            </w:r>
          </w:p>
        </w:tc>
        <w:tc>
          <w:tcPr>
            <w:tcW w:w="6761" w:type="dxa"/>
          </w:tcPr>
          <w:p w14:paraId="043BD78D" w14:textId="77777777" w:rsidR="00FD3663" w:rsidRPr="00202105" w:rsidRDefault="00FD3663" w:rsidP="009D4432">
            <w:pPr>
              <w:pStyle w:val="TAC"/>
            </w:pPr>
            <w:r w:rsidRPr="00202105">
              <w:t>Access Class 13 is configured in the UE.</w:t>
            </w:r>
          </w:p>
        </w:tc>
      </w:tr>
      <w:tr w:rsidR="00FD3663" w:rsidRPr="00202105" w14:paraId="6886FA01" w14:textId="77777777" w:rsidTr="00B96859">
        <w:trPr>
          <w:jc w:val="center"/>
        </w:trPr>
        <w:tc>
          <w:tcPr>
            <w:tcW w:w="2127" w:type="dxa"/>
          </w:tcPr>
          <w:p w14:paraId="661092A7" w14:textId="77777777" w:rsidR="00FD3663" w:rsidRPr="00202105" w:rsidRDefault="00FD3663" w:rsidP="009D4432">
            <w:pPr>
              <w:pStyle w:val="TAC"/>
            </w:pPr>
            <w:r w:rsidRPr="00202105">
              <w:t>14 (NOTE 3)</w:t>
            </w:r>
          </w:p>
        </w:tc>
        <w:tc>
          <w:tcPr>
            <w:tcW w:w="6761" w:type="dxa"/>
          </w:tcPr>
          <w:p w14:paraId="24D70928" w14:textId="77777777" w:rsidR="00FD3663" w:rsidRPr="00202105" w:rsidRDefault="00FD3663" w:rsidP="009D4432">
            <w:pPr>
              <w:pStyle w:val="TAC"/>
            </w:pPr>
            <w:r w:rsidRPr="00202105">
              <w:t>Access Class 14 is configured in the UE.</w:t>
            </w:r>
          </w:p>
        </w:tc>
      </w:tr>
      <w:tr w:rsidR="00FD3663" w:rsidRPr="00202105" w14:paraId="045C26C1" w14:textId="77777777" w:rsidTr="00B96859">
        <w:trPr>
          <w:jc w:val="center"/>
        </w:trPr>
        <w:tc>
          <w:tcPr>
            <w:tcW w:w="2127" w:type="dxa"/>
          </w:tcPr>
          <w:p w14:paraId="1D31D43A" w14:textId="77777777" w:rsidR="00FD3663" w:rsidRPr="00202105" w:rsidRDefault="00FD3663" w:rsidP="009D4432">
            <w:pPr>
              <w:pStyle w:val="TAC"/>
            </w:pPr>
            <w:r w:rsidRPr="00202105">
              <w:t>15 (NOTE 3)</w:t>
            </w:r>
          </w:p>
        </w:tc>
        <w:tc>
          <w:tcPr>
            <w:tcW w:w="6761" w:type="dxa"/>
          </w:tcPr>
          <w:p w14:paraId="1BA78313" w14:textId="77777777" w:rsidR="00FD3663" w:rsidRPr="00202105" w:rsidRDefault="00FD3663" w:rsidP="009D4432">
            <w:pPr>
              <w:pStyle w:val="TAC"/>
            </w:pPr>
            <w:r w:rsidRPr="00202105">
              <w:t>Access Class 15 is configured in the UE.</w:t>
            </w:r>
          </w:p>
        </w:tc>
      </w:tr>
      <w:tr w:rsidR="00FD3663" w:rsidRPr="00202105" w14:paraId="20AF1392" w14:textId="77777777" w:rsidTr="00B96859">
        <w:trPr>
          <w:jc w:val="center"/>
        </w:trPr>
        <w:tc>
          <w:tcPr>
            <w:tcW w:w="8888" w:type="dxa"/>
            <w:gridSpan w:val="2"/>
          </w:tcPr>
          <w:p w14:paraId="5E476C17"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750A8E1C"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0FACD9F"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78E9476" w14:textId="77777777" w:rsidR="00FD3663" w:rsidRPr="00202105" w:rsidRDefault="00FD3663" w:rsidP="009D4432"/>
    <w:p w14:paraId="33E27D8F" w14:textId="77777777" w:rsidR="00FD3663" w:rsidRPr="00202105" w:rsidRDefault="00FD366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2F7B92F"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4487F892" w14:textId="77777777" w:rsidR="00FD3663" w:rsidRPr="00202105" w:rsidRDefault="00FD366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F57D13B"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7029641"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94B22F1"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72883D88" w14:textId="77777777" w:rsidR="00FD3663" w:rsidRPr="00202105" w:rsidRDefault="00FD3663"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3707166A" w14:textId="77777777" w:rsidTr="00FD3663">
        <w:trPr>
          <w:jc w:val="center"/>
        </w:trPr>
        <w:tc>
          <w:tcPr>
            <w:tcW w:w="1274" w:type="dxa"/>
            <w:shd w:val="clear" w:color="auto" w:fill="D9D9D9"/>
          </w:tcPr>
          <w:p w14:paraId="6FAD7D45" w14:textId="77777777" w:rsidR="00FD3663" w:rsidRPr="00202105" w:rsidRDefault="00FD3663" w:rsidP="009D4432">
            <w:pPr>
              <w:pStyle w:val="TAH"/>
            </w:pPr>
            <w:r w:rsidRPr="00202105">
              <w:t>Rule #</w:t>
            </w:r>
          </w:p>
        </w:tc>
        <w:tc>
          <w:tcPr>
            <w:tcW w:w="2268" w:type="dxa"/>
            <w:shd w:val="clear" w:color="auto" w:fill="D9D9D9"/>
          </w:tcPr>
          <w:p w14:paraId="6DABAB70" w14:textId="77777777" w:rsidR="00FD3663" w:rsidRPr="00202105" w:rsidRDefault="00FD3663" w:rsidP="009D4432">
            <w:pPr>
              <w:pStyle w:val="TAH"/>
            </w:pPr>
            <w:r w:rsidRPr="00202105">
              <w:t>Type of access attempt</w:t>
            </w:r>
          </w:p>
        </w:tc>
        <w:tc>
          <w:tcPr>
            <w:tcW w:w="3685" w:type="dxa"/>
            <w:shd w:val="clear" w:color="auto" w:fill="D9D9D9"/>
          </w:tcPr>
          <w:p w14:paraId="6DDCCCC3" w14:textId="77777777" w:rsidR="00FD3663" w:rsidRPr="00202105" w:rsidRDefault="00FD3663" w:rsidP="009D4432">
            <w:pPr>
              <w:pStyle w:val="TAH"/>
            </w:pPr>
            <w:r w:rsidRPr="00202105">
              <w:t>Requirements to be met</w:t>
            </w:r>
          </w:p>
        </w:tc>
        <w:tc>
          <w:tcPr>
            <w:tcW w:w="1464" w:type="dxa"/>
            <w:shd w:val="clear" w:color="auto" w:fill="D9D9D9"/>
          </w:tcPr>
          <w:p w14:paraId="4AA85664" w14:textId="77777777" w:rsidR="00FD3663" w:rsidRPr="00202105" w:rsidRDefault="00FD3663" w:rsidP="009D4432">
            <w:pPr>
              <w:pStyle w:val="TAH"/>
            </w:pPr>
            <w:r w:rsidRPr="00202105">
              <w:t>Access Category</w:t>
            </w:r>
          </w:p>
        </w:tc>
      </w:tr>
      <w:tr w:rsidR="00FD3663" w:rsidRPr="00202105" w14:paraId="3F5AC784" w14:textId="77777777" w:rsidTr="00FD3663">
        <w:trPr>
          <w:jc w:val="center"/>
        </w:trPr>
        <w:tc>
          <w:tcPr>
            <w:tcW w:w="1274" w:type="dxa"/>
          </w:tcPr>
          <w:p w14:paraId="25F3C36A" w14:textId="77777777" w:rsidR="00FD3663" w:rsidRPr="00202105" w:rsidRDefault="00FD3663" w:rsidP="009D4432">
            <w:pPr>
              <w:pStyle w:val="TAC"/>
            </w:pPr>
            <w:r w:rsidRPr="00202105">
              <w:t>1</w:t>
            </w:r>
          </w:p>
        </w:tc>
        <w:tc>
          <w:tcPr>
            <w:tcW w:w="2268" w:type="dxa"/>
          </w:tcPr>
          <w:p w14:paraId="139C8A5C" w14:textId="77777777" w:rsidR="00FD3663" w:rsidRPr="00202105" w:rsidRDefault="00FD3663" w:rsidP="009D4432">
            <w:pPr>
              <w:pStyle w:val="TAC"/>
            </w:pPr>
            <w:r w:rsidRPr="00202105">
              <w:t>Response to paging or NOTIFICATION over non-3GPP access;</w:t>
            </w:r>
          </w:p>
          <w:p w14:paraId="77749E85"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4FF24FDF" w14:textId="77777777" w:rsidR="00FD3663" w:rsidRPr="00202105" w:rsidRDefault="00FD3663" w:rsidP="009D4432">
            <w:pPr>
              <w:pStyle w:val="TAL"/>
            </w:pPr>
            <w:r w:rsidRPr="00202105">
              <w:t>Access attempt is for MT access</w:t>
            </w:r>
          </w:p>
          <w:p w14:paraId="1DEF0C15" w14:textId="77777777" w:rsidR="00FD3663" w:rsidRPr="00202105" w:rsidRDefault="00FD3663" w:rsidP="009D4432">
            <w:pPr>
              <w:pStyle w:val="TAL"/>
            </w:pPr>
          </w:p>
        </w:tc>
        <w:tc>
          <w:tcPr>
            <w:tcW w:w="1464" w:type="dxa"/>
          </w:tcPr>
          <w:p w14:paraId="76AF54F2" w14:textId="77777777" w:rsidR="00FD3663" w:rsidRPr="00202105" w:rsidRDefault="00FD3663" w:rsidP="009D4432">
            <w:pPr>
              <w:pStyle w:val="TAC"/>
            </w:pPr>
            <w:r w:rsidRPr="00202105">
              <w:t>0 (= MT_acc)</w:t>
            </w:r>
            <w:r w:rsidRPr="00202105">
              <w:br/>
            </w:r>
          </w:p>
        </w:tc>
      </w:tr>
      <w:tr w:rsidR="00FD3663" w:rsidRPr="00202105" w14:paraId="153000E6" w14:textId="77777777" w:rsidTr="00FD3663">
        <w:trPr>
          <w:jc w:val="center"/>
        </w:trPr>
        <w:tc>
          <w:tcPr>
            <w:tcW w:w="1274" w:type="dxa"/>
          </w:tcPr>
          <w:p w14:paraId="18A4F9AF" w14:textId="77777777" w:rsidR="00FD3663" w:rsidRPr="00202105" w:rsidRDefault="00FD3663" w:rsidP="009D4432">
            <w:pPr>
              <w:pStyle w:val="TAC"/>
            </w:pPr>
            <w:r w:rsidRPr="00202105">
              <w:t>2</w:t>
            </w:r>
          </w:p>
        </w:tc>
        <w:tc>
          <w:tcPr>
            <w:tcW w:w="2268" w:type="dxa"/>
          </w:tcPr>
          <w:p w14:paraId="0C0B632D" w14:textId="77777777" w:rsidR="00FD3663" w:rsidRPr="00202105" w:rsidRDefault="00FD3663" w:rsidP="009D4432">
            <w:pPr>
              <w:pStyle w:val="TAC"/>
            </w:pPr>
            <w:r w:rsidRPr="00202105">
              <w:t>Emergency</w:t>
            </w:r>
          </w:p>
        </w:tc>
        <w:tc>
          <w:tcPr>
            <w:tcW w:w="3685" w:type="dxa"/>
          </w:tcPr>
          <w:p w14:paraId="2BE87C75" w14:textId="77777777" w:rsidR="00FD3663" w:rsidRPr="00202105" w:rsidRDefault="00FD3663" w:rsidP="009D4432">
            <w:pPr>
              <w:pStyle w:val="TAL"/>
            </w:pPr>
            <w:r w:rsidRPr="00202105">
              <w:t>UE is attempting access for an emergency session (NOTE 1, NOTE 2)</w:t>
            </w:r>
          </w:p>
        </w:tc>
        <w:tc>
          <w:tcPr>
            <w:tcW w:w="1464" w:type="dxa"/>
          </w:tcPr>
          <w:p w14:paraId="10FB5672" w14:textId="77777777" w:rsidR="00FD3663" w:rsidRPr="00202105" w:rsidRDefault="00FD3663" w:rsidP="009D4432">
            <w:pPr>
              <w:pStyle w:val="TAC"/>
            </w:pPr>
            <w:r w:rsidRPr="00202105">
              <w:t>2 (= emergency)</w:t>
            </w:r>
          </w:p>
        </w:tc>
      </w:tr>
      <w:tr w:rsidR="00FD3663" w:rsidRPr="00202105" w14:paraId="212B4776" w14:textId="77777777" w:rsidTr="00FD3663">
        <w:trPr>
          <w:jc w:val="center"/>
        </w:trPr>
        <w:tc>
          <w:tcPr>
            <w:tcW w:w="1274" w:type="dxa"/>
          </w:tcPr>
          <w:p w14:paraId="6D9F34D8" w14:textId="77777777" w:rsidR="00FD3663" w:rsidRPr="00202105" w:rsidRDefault="00FD3663" w:rsidP="009D4432">
            <w:pPr>
              <w:pStyle w:val="TAC"/>
            </w:pPr>
            <w:r w:rsidRPr="00202105">
              <w:t>3</w:t>
            </w:r>
          </w:p>
        </w:tc>
        <w:tc>
          <w:tcPr>
            <w:tcW w:w="2268" w:type="dxa"/>
          </w:tcPr>
          <w:p w14:paraId="0FBB32A4" w14:textId="77777777" w:rsidR="00FD3663" w:rsidRPr="00202105" w:rsidRDefault="00FD3663" w:rsidP="009D4432">
            <w:pPr>
              <w:pStyle w:val="TAC"/>
            </w:pPr>
            <w:r w:rsidRPr="00202105">
              <w:t>Access attempt for operator-defined access category</w:t>
            </w:r>
          </w:p>
        </w:tc>
        <w:tc>
          <w:tcPr>
            <w:tcW w:w="3685" w:type="dxa"/>
          </w:tcPr>
          <w:p w14:paraId="1B926DE9"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B8F3D30" w14:textId="77777777" w:rsidR="00FD3663" w:rsidRPr="00202105" w:rsidRDefault="00FD3663" w:rsidP="009D4432">
            <w:pPr>
              <w:pStyle w:val="TAC"/>
            </w:pPr>
            <w:r w:rsidRPr="00202105">
              <w:t xml:space="preserve">32-63 </w:t>
            </w:r>
            <w:r w:rsidRPr="00202105">
              <w:br/>
              <w:t>(= based on operator classification)</w:t>
            </w:r>
          </w:p>
        </w:tc>
      </w:tr>
      <w:tr w:rsidR="00FD3663" w:rsidRPr="00202105" w14:paraId="6810B66F" w14:textId="77777777" w:rsidTr="00FD3663">
        <w:trPr>
          <w:jc w:val="center"/>
        </w:trPr>
        <w:tc>
          <w:tcPr>
            <w:tcW w:w="1274" w:type="dxa"/>
          </w:tcPr>
          <w:p w14:paraId="1461385C" w14:textId="77777777" w:rsidR="00FD3663" w:rsidRPr="00202105" w:rsidRDefault="00FD3663" w:rsidP="009D4432">
            <w:pPr>
              <w:pStyle w:val="TAC"/>
            </w:pPr>
            <w:r w:rsidRPr="00202105">
              <w:t>4</w:t>
            </w:r>
          </w:p>
        </w:tc>
        <w:tc>
          <w:tcPr>
            <w:tcW w:w="2268" w:type="dxa"/>
          </w:tcPr>
          <w:p w14:paraId="70BBE7A1" w14:textId="77777777" w:rsidR="00FD3663" w:rsidRPr="00202105" w:rsidRDefault="00FD3663" w:rsidP="009D4432">
            <w:pPr>
              <w:pStyle w:val="TAC"/>
            </w:pPr>
            <w:r w:rsidRPr="00202105">
              <w:t>Access attempt for delay tolerant service</w:t>
            </w:r>
          </w:p>
        </w:tc>
        <w:tc>
          <w:tcPr>
            <w:tcW w:w="3685" w:type="dxa"/>
          </w:tcPr>
          <w:p w14:paraId="73B1ECE4" w14:textId="77777777" w:rsidR="00FD3663" w:rsidRPr="00202105" w:rsidRDefault="00FD366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0BD9EC21"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424466DC" w14:textId="77777777" w:rsidR="00FD3663" w:rsidRPr="00202105" w:rsidRDefault="00FD3663" w:rsidP="009D4432">
            <w:pPr>
              <w:pStyle w:val="TAL"/>
            </w:pPr>
            <w:r w:rsidRPr="00202105">
              <w:t>(NOTE 3, NOTE 5, NOTE 6, NOTE 7, NOTE 8)</w:t>
            </w:r>
          </w:p>
        </w:tc>
        <w:tc>
          <w:tcPr>
            <w:tcW w:w="1464" w:type="dxa"/>
          </w:tcPr>
          <w:p w14:paraId="552ADA97" w14:textId="77777777" w:rsidR="00FD3663" w:rsidRPr="00202105" w:rsidRDefault="00FD3663" w:rsidP="009D4432">
            <w:pPr>
              <w:pStyle w:val="TAC"/>
            </w:pPr>
            <w:r w:rsidRPr="00202105">
              <w:t>1 (= delay tolerant)</w:t>
            </w:r>
          </w:p>
        </w:tc>
      </w:tr>
      <w:tr w:rsidR="00FD3663" w:rsidRPr="00202105" w14:paraId="72C819B4" w14:textId="77777777" w:rsidTr="00FD3663">
        <w:trPr>
          <w:jc w:val="center"/>
        </w:trPr>
        <w:tc>
          <w:tcPr>
            <w:tcW w:w="1274" w:type="dxa"/>
          </w:tcPr>
          <w:p w14:paraId="6433A986" w14:textId="77777777" w:rsidR="00FD3663" w:rsidRPr="00202105" w:rsidRDefault="00FD3663" w:rsidP="009D4432">
            <w:pPr>
              <w:pStyle w:val="TAC"/>
            </w:pPr>
            <w:r w:rsidRPr="00202105">
              <w:t>5</w:t>
            </w:r>
          </w:p>
        </w:tc>
        <w:tc>
          <w:tcPr>
            <w:tcW w:w="2268" w:type="dxa"/>
          </w:tcPr>
          <w:p w14:paraId="2CFB546B" w14:textId="77777777" w:rsidR="00FD3663" w:rsidRPr="00202105" w:rsidRDefault="00FD3663" w:rsidP="009D4432">
            <w:pPr>
              <w:pStyle w:val="TAC"/>
            </w:pPr>
            <w:r w:rsidRPr="00202105">
              <w:t>MO MMTel voice call</w:t>
            </w:r>
          </w:p>
        </w:tc>
        <w:tc>
          <w:tcPr>
            <w:tcW w:w="3685" w:type="dxa"/>
          </w:tcPr>
          <w:p w14:paraId="40E26570" w14:textId="77777777" w:rsidR="00FD3663" w:rsidRPr="00202105" w:rsidRDefault="00FD3663" w:rsidP="009D4432">
            <w:pPr>
              <w:pStyle w:val="TAL"/>
            </w:pPr>
            <w:r w:rsidRPr="00202105">
              <w:t xml:space="preserve">Access attempt is for MO MMTel voice call </w:t>
            </w:r>
          </w:p>
          <w:p w14:paraId="485A47FD"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A8887A1" w14:textId="77777777" w:rsidR="00FD3663" w:rsidRPr="00202105" w:rsidRDefault="00FD3663" w:rsidP="009D4432">
            <w:pPr>
              <w:pStyle w:val="TAC"/>
            </w:pPr>
            <w:r w:rsidRPr="00202105">
              <w:t>4 (= MO MMTel voice)</w:t>
            </w:r>
            <w:r w:rsidRPr="00202105">
              <w:br/>
            </w:r>
          </w:p>
        </w:tc>
      </w:tr>
      <w:tr w:rsidR="00FD3663" w:rsidRPr="00202105" w14:paraId="55B6EF8B" w14:textId="77777777" w:rsidTr="00FD3663">
        <w:trPr>
          <w:jc w:val="center"/>
        </w:trPr>
        <w:tc>
          <w:tcPr>
            <w:tcW w:w="1274" w:type="dxa"/>
          </w:tcPr>
          <w:p w14:paraId="018F1604" w14:textId="77777777" w:rsidR="00FD3663" w:rsidRPr="00202105" w:rsidRDefault="00FD3663" w:rsidP="009D4432">
            <w:pPr>
              <w:pStyle w:val="TAC"/>
            </w:pPr>
            <w:r w:rsidRPr="00202105">
              <w:t>6</w:t>
            </w:r>
          </w:p>
        </w:tc>
        <w:tc>
          <w:tcPr>
            <w:tcW w:w="2268" w:type="dxa"/>
          </w:tcPr>
          <w:p w14:paraId="694C423C" w14:textId="77777777" w:rsidR="00FD3663" w:rsidRPr="00202105" w:rsidRDefault="00FD3663" w:rsidP="009D4432">
            <w:pPr>
              <w:pStyle w:val="TAC"/>
            </w:pPr>
            <w:r w:rsidRPr="00202105">
              <w:t>MO MMTel video call</w:t>
            </w:r>
          </w:p>
        </w:tc>
        <w:tc>
          <w:tcPr>
            <w:tcW w:w="3685" w:type="dxa"/>
          </w:tcPr>
          <w:p w14:paraId="2D95ED23" w14:textId="77777777" w:rsidR="00FD3663" w:rsidRPr="00202105" w:rsidRDefault="00FD3663" w:rsidP="009D4432">
            <w:pPr>
              <w:pStyle w:val="TAL"/>
            </w:pPr>
            <w:r w:rsidRPr="00202105">
              <w:t xml:space="preserve">Access attempt is for MO MMTel video call </w:t>
            </w:r>
          </w:p>
          <w:p w14:paraId="6BB727E3"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6C8216F0" w14:textId="77777777" w:rsidR="00FD3663" w:rsidRPr="00202105" w:rsidRDefault="00FD3663" w:rsidP="009D4432">
            <w:pPr>
              <w:pStyle w:val="TAC"/>
            </w:pPr>
            <w:r w:rsidRPr="00202105">
              <w:t>5 (= MO MMTel video)</w:t>
            </w:r>
            <w:r w:rsidRPr="00202105">
              <w:br/>
            </w:r>
          </w:p>
        </w:tc>
      </w:tr>
      <w:tr w:rsidR="00FD3663" w:rsidRPr="00202105" w14:paraId="2719F5F2" w14:textId="77777777" w:rsidTr="00FD3663">
        <w:trPr>
          <w:jc w:val="center"/>
        </w:trPr>
        <w:tc>
          <w:tcPr>
            <w:tcW w:w="1274" w:type="dxa"/>
          </w:tcPr>
          <w:p w14:paraId="66109929" w14:textId="77777777" w:rsidR="00FD3663" w:rsidRPr="00202105" w:rsidRDefault="00FD3663" w:rsidP="009D4432">
            <w:pPr>
              <w:pStyle w:val="TAC"/>
            </w:pPr>
            <w:r w:rsidRPr="00202105">
              <w:t>7</w:t>
            </w:r>
          </w:p>
        </w:tc>
        <w:tc>
          <w:tcPr>
            <w:tcW w:w="2268" w:type="dxa"/>
          </w:tcPr>
          <w:p w14:paraId="25D0A8CA" w14:textId="77777777" w:rsidR="00FD3663" w:rsidRPr="00202105" w:rsidRDefault="00FD3663" w:rsidP="009D4432">
            <w:pPr>
              <w:pStyle w:val="TAC"/>
            </w:pPr>
            <w:r w:rsidRPr="00202105">
              <w:t>MO SMS over NAS or MO SMSoIP</w:t>
            </w:r>
          </w:p>
        </w:tc>
        <w:tc>
          <w:tcPr>
            <w:tcW w:w="3685" w:type="dxa"/>
          </w:tcPr>
          <w:p w14:paraId="50E820A1" w14:textId="77777777" w:rsidR="00FD3663" w:rsidRPr="00202105" w:rsidRDefault="00FD3663" w:rsidP="009D4432">
            <w:pPr>
              <w:pStyle w:val="TAL"/>
            </w:pPr>
            <w:r w:rsidRPr="00202105">
              <w:t>Access attempt is for MO SMS over NAS (NOTE 4) or MO SMS over SMSoIP transfer</w:t>
            </w:r>
          </w:p>
          <w:p w14:paraId="743892C2" w14:textId="77777777" w:rsidR="00FD3663" w:rsidRPr="00202105" w:rsidRDefault="00FD3663" w:rsidP="009D4432">
            <w:pPr>
              <w:pStyle w:val="TAL"/>
            </w:pPr>
            <w:r w:rsidRPr="00202105">
              <w:t>or for NAS signalling connection recovery during ongoing MO SMS or SMSoIP transfer (NOTE 2)</w:t>
            </w:r>
          </w:p>
        </w:tc>
        <w:tc>
          <w:tcPr>
            <w:tcW w:w="1464" w:type="dxa"/>
          </w:tcPr>
          <w:p w14:paraId="39630740" w14:textId="77777777" w:rsidR="00FD3663" w:rsidRPr="00202105" w:rsidRDefault="00FD3663" w:rsidP="009D4432">
            <w:pPr>
              <w:pStyle w:val="TAC"/>
            </w:pPr>
            <w:r w:rsidRPr="00202105">
              <w:t>6 (= MO SMS and SMSoIP)</w:t>
            </w:r>
            <w:r w:rsidRPr="00202105">
              <w:br/>
            </w:r>
          </w:p>
        </w:tc>
      </w:tr>
      <w:tr w:rsidR="00FD3663" w:rsidRPr="00202105" w14:paraId="23718BB6"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29FD1AA2"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DF38AE5"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33246F6C"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7D3625F" w14:textId="77777777" w:rsidR="00FD3663" w:rsidRPr="00202105" w:rsidRDefault="00FD3663" w:rsidP="009D4432">
            <w:pPr>
              <w:pStyle w:val="TAC"/>
            </w:pPr>
            <w:r w:rsidRPr="00202105">
              <w:t>3 (= MO_sig)</w:t>
            </w:r>
          </w:p>
        </w:tc>
      </w:tr>
      <w:tr w:rsidR="00FD3663" w:rsidRPr="00202105" w14:paraId="16F48314"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56099D9B"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49F03101"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E94CA35"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D1E1ABC" w14:textId="77777777" w:rsidR="00FD3663" w:rsidRPr="00202105" w:rsidRDefault="00FD3663" w:rsidP="009D4432">
            <w:pPr>
              <w:pStyle w:val="TAC"/>
            </w:pPr>
            <w:r w:rsidRPr="00202105">
              <w:t>7 (= MO_data)</w:t>
            </w:r>
          </w:p>
        </w:tc>
      </w:tr>
      <w:tr w:rsidR="00FD3663" w:rsidRPr="00202105" w14:paraId="7B0509BE"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3D555581"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DBE1B65"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512DA9E3"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FDB4C25" w14:textId="77777777" w:rsidR="00FD3663" w:rsidRPr="00202105" w:rsidRDefault="00FD3663" w:rsidP="009D4432">
            <w:pPr>
              <w:pStyle w:val="TAC"/>
            </w:pPr>
            <w:r w:rsidRPr="00202105">
              <w:t>7 (= MO_data)</w:t>
            </w:r>
          </w:p>
        </w:tc>
      </w:tr>
      <w:tr w:rsidR="00FD3663" w:rsidRPr="00202105" w14:paraId="637FA37A"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53CA38"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8817420"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950C8CB" w14:textId="77777777" w:rsidR="00FD3663" w:rsidRPr="00202105" w:rsidRDefault="00FD366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7B33CD10" w14:textId="77777777" w:rsidR="00FD3663" w:rsidRPr="00202105" w:rsidRDefault="00FD3663" w:rsidP="009D4432">
            <w:pPr>
              <w:pStyle w:val="TAN"/>
            </w:pPr>
            <w:r w:rsidRPr="00202105">
              <w:t>NOTE 4:</w:t>
            </w:r>
            <w:r w:rsidRPr="00202105">
              <w:tab/>
              <w:t xml:space="preserve">This includes the 5GMM connection management procedures triggered by the UE-initiated NAS transport procedure for transporting the MO SMS. </w:t>
            </w:r>
          </w:p>
          <w:p w14:paraId="0D4EDD4B"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258C511A"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13101788"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B638203"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2AF58DC" w14:textId="77777777" w:rsidR="00FD3663" w:rsidRPr="00202105" w:rsidRDefault="00FD3663" w:rsidP="009D4432"/>
    <w:p w14:paraId="0BF0CC16" w14:textId="77777777" w:rsidR="00FD3663" w:rsidRPr="00202105" w:rsidRDefault="00FD3663" w:rsidP="009D4432">
      <w:r w:rsidRPr="00202105">
        <w:t>[TS 24.501, clause 4.5.4.1]</w:t>
      </w:r>
    </w:p>
    <w:p w14:paraId="2FD22B81"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DBC097"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5783AB3" w14:textId="77777777" w:rsidR="00FD3663" w:rsidRPr="00202105" w:rsidRDefault="00FD366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0709055" w14:textId="77777777" w:rsidR="00FD3663" w:rsidRPr="00202105" w:rsidRDefault="00FD366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95E0CA2" w14:textId="77777777" w:rsidR="00FD3663" w:rsidRPr="00202105" w:rsidRDefault="00FD366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18177128"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565CB7E3" w14:textId="77777777" w:rsidR="00FD3663" w:rsidRPr="00202105" w:rsidRDefault="00FD3663" w:rsidP="009D4432">
      <w:r w:rsidRPr="00202105">
        <w:t>If the lower layers indicate that the access attempt is barred, the NAS shall not initiate the procedure to send the initial NAS message for the access attempt. Additionally:</w:t>
      </w:r>
    </w:p>
    <w:p w14:paraId="3E076DAF"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E07B3D5"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88AC360"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E762148"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4E76DBE"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1D6A00C5" w14:textId="77777777" w:rsidR="00FD3663" w:rsidRPr="00202105" w:rsidRDefault="00FD3663"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6AC4AE1"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AC14DE4" w14:textId="77777777" w:rsidR="00FD3663" w:rsidRPr="00202105" w:rsidRDefault="00FD366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4D5E77E" w14:textId="77777777" w:rsidR="00FD3663" w:rsidRPr="00202105" w:rsidRDefault="00FD366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D1E8113" w14:textId="77777777" w:rsidR="00FD3663" w:rsidRPr="00202105" w:rsidRDefault="00FD3663" w:rsidP="009D4432">
      <w:r w:rsidRPr="00202105">
        <w:t>[TS 24.501, clause 4.5.6]</w:t>
      </w:r>
    </w:p>
    <w:p w14:paraId="364A8780" w14:textId="77777777" w:rsidR="00FD3663" w:rsidRPr="00202105" w:rsidRDefault="00FD366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643D0BEB" w14:textId="77777777" w:rsidR="00FD3663" w:rsidRPr="00202105" w:rsidRDefault="00FD366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3725D032" w14:textId="77777777" w:rsidTr="00FD3663">
        <w:tc>
          <w:tcPr>
            <w:tcW w:w="3285" w:type="dxa"/>
          </w:tcPr>
          <w:p w14:paraId="14FF2F15" w14:textId="77777777" w:rsidR="00FD3663" w:rsidRPr="00202105" w:rsidRDefault="00FD3663" w:rsidP="00A8785A">
            <w:pPr>
              <w:pStyle w:val="TAH"/>
              <w:rPr>
                <w:lang w:eastAsia="zh-CN"/>
              </w:rPr>
            </w:pPr>
            <w:r w:rsidRPr="00202105">
              <w:rPr>
                <w:lang w:eastAsia="zh-CN"/>
              </w:rPr>
              <w:t>Access identities</w:t>
            </w:r>
          </w:p>
        </w:tc>
        <w:tc>
          <w:tcPr>
            <w:tcW w:w="3285" w:type="dxa"/>
          </w:tcPr>
          <w:p w14:paraId="1CBE0402" w14:textId="77777777" w:rsidR="00FD3663" w:rsidRPr="00202105" w:rsidRDefault="00FD3663" w:rsidP="00A8785A">
            <w:pPr>
              <w:pStyle w:val="TAH"/>
              <w:rPr>
                <w:lang w:eastAsia="zh-CN"/>
              </w:rPr>
            </w:pPr>
            <w:r w:rsidRPr="00202105">
              <w:rPr>
                <w:lang w:eastAsia="zh-CN"/>
              </w:rPr>
              <w:t>Access categories</w:t>
            </w:r>
          </w:p>
        </w:tc>
        <w:tc>
          <w:tcPr>
            <w:tcW w:w="3285" w:type="dxa"/>
          </w:tcPr>
          <w:p w14:paraId="40AC903A" w14:textId="77777777" w:rsidR="00FD3663" w:rsidRPr="00202105" w:rsidRDefault="00FD3663" w:rsidP="00A8785A">
            <w:pPr>
              <w:pStyle w:val="TAH"/>
              <w:rPr>
                <w:lang w:eastAsia="zh-CN"/>
              </w:rPr>
            </w:pPr>
            <w:r w:rsidRPr="00202105">
              <w:rPr>
                <w:lang w:eastAsia="zh-CN"/>
              </w:rPr>
              <w:t>RRC establishment cause is set to</w:t>
            </w:r>
          </w:p>
        </w:tc>
      </w:tr>
      <w:tr w:rsidR="00FD3663" w:rsidRPr="00202105" w14:paraId="57177827" w14:textId="77777777" w:rsidTr="00FD3663">
        <w:tc>
          <w:tcPr>
            <w:tcW w:w="3285" w:type="dxa"/>
            <w:vMerge w:val="restart"/>
          </w:tcPr>
          <w:p w14:paraId="40B0E0CF" w14:textId="77777777" w:rsidR="00FD3663" w:rsidRPr="00202105" w:rsidRDefault="00FD3663" w:rsidP="009D4432">
            <w:pPr>
              <w:pStyle w:val="TAC"/>
              <w:rPr>
                <w:lang w:eastAsia="zh-CN"/>
              </w:rPr>
            </w:pPr>
            <w:r w:rsidRPr="00202105">
              <w:rPr>
                <w:lang w:eastAsia="zh-CN"/>
              </w:rPr>
              <w:t>0</w:t>
            </w:r>
          </w:p>
        </w:tc>
        <w:tc>
          <w:tcPr>
            <w:tcW w:w="3285" w:type="dxa"/>
          </w:tcPr>
          <w:p w14:paraId="5CAD4C73" w14:textId="77777777" w:rsidR="00FD3663" w:rsidRPr="00202105" w:rsidRDefault="00FD3663" w:rsidP="009D4432">
            <w:pPr>
              <w:pStyle w:val="TAC"/>
              <w:rPr>
                <w:lang w:eastAsia="zh-CN"/>
              </w:rPr>
            </w:pPr>
            <w:r w:rsidRPr="00202105">
              <w:t>0 (= MT_acc)</w:t>
            </w:r>
          </w:p>
        </w:tc>
        <w:tc>
          <w:tcPr>
            <w:tcW w:w="3285" w:type="dxa"/>
          </w:tcPr>
          <w:p w14:paraId="7F5ABD27" w14:textId="77777777" w:rsidR="00FD3663" w:rsidRPr="00202105" w:rsidRDefault="00FD3663" w:rsidP="009D4432">
            <w:pPr>
              <w:pStyle w:val="TAC"/>
              <w:rPr>
                <w:lang w:eastAsia="zh-CN"/>
              </w:rPr>
            </w:pPr>
            <w:r w:rsidRPr="00202105">
              <w:rPr>
                <w:lang w:eastAsia="zh-CN"/>
              </w:rPr>
              <w:t>mt-Access</w:t>
            </w:r>
          </w:p>
        </w:tc>
      </w:tr>
      <w:tr w:rsidR="00FD3663" w:rsidRPr="00202105" w14:paraId="43AAABF2" w14:textId="77777777" w:rsidTr="00FD3663">
        <w:tc>
          <w:tcPr>
            <w:tcW w:w="3285" w:type="dxa"/>
            <w:vMerge/>
          </w:tcPr>
          <w:p w14:paraId="3A695B17" w14:textId="77777777" w:rsidR="00FD3663" w:rsidRPr="00202105" w:rsidRDefault="00FD3663" w:rsidP="009D4432">
            <w:pPr>
              <w:pStyle w:val="TAC"/>
              <w:rPr>
                <w:lang w:eastAsia="zh-CN"/>
              </w:rPr>
            </w:pPr>
          </w:p>
        </w:tc>
        <w:tc>
          <w:tcPr>
            <w:tcW w:w="3285" w:type="dxa"/>
          </w:tcPr>
          <w:p w14:paraId="76D862E9" w14:textId="77777777" w:rsidR="00FD3663" w:rsidRPr="00202105" w:rsidRDefault="00FD3663" w:rsidP="009D4432">
            <w:pPr>
              <w:pStyle w:val="TAC"/>
              <w:rPr>
                <w:lang w:eastAsia="zh-CN"/>
              </w:rPr>
            </w:pPr>
            <w:r w:rsidRPr="00202105">
              <w:t>1 (= delay tolerant)</w:t>
            </w:r>
          </w:p>
        </w:tc>
        <w:tc>
          <w:tcPr>
            <w:tcW w:w="3285" w:type="dxa"/>
          </w:tcPr>
          <w:p w14:paraId="66577183" w14:textId="77777777" w:rsidR="00FD3663" w:rsidRPr="00202105" w:rsidRDefault="00FD3663" w:rsidP="009D4432">
            <w:pPr>
              <w:pStyle w:val="TAC"/>
              <w:rPr>
                <w:lang w:eastAsia="zh-CN"/>
              </w:rPr>
            </w:pPr>
            <w:r w:rsidRPr="00202105">
              <w:t>Not applicable (NOTE 1)</w:t>
            </w:r>
          </w:p>
        </w:tc>
      </w:tr>
      <w:tr w:rsidR="00FD3663" w:rsidRPr="00202105" w14:paraId="5600B78E" w14:textId="77777777" w:rsidTr="00FD3663">
        <w:tc>
          <w:tcPr>
            <w:tcW w:w="3285" w:type="dxa"/>
            <w:vMerge/>
          </w:tcPr>
          <w:p w14:paraId="05933856" w14:textId="77777777" w:rsidR="00FD3663" w:rsidRPr="00202105" w:rsidRDefault="00FD3663" w:rsidP="009D4432">
            <w:pPr>
              <w:pStyle w:val="TAC"/>
              <w:rPr>
                <w:lang w:eastAsia="zh-CN"/>
              </w:rPr>
            </w:pPr>
          </w:p>
        </w:tc>
        <w:tc>
          <w:tcPr>
            <w:tcW w:w="3285" w:type="dxa"/>
          </w:tcPr>
          <w:p w14:paraId="7BE4F169" w14:textId="77777777" w:rsidR="00FD3663" w:rsidRPr="00202105" w:rsidRDefault="00FD3663" w:rsidP="009D4432">
            <w:pPr>
              <w:pStyle w:val="TAC"/>
              <w:rPr>
                <w:lang w:eastAsia="zh-CN"/>
              </w:rPr>
            </w:pPr>
            <w:r w:rsidRPr="00202105">
              <w:t>2 (= emergency)</w:t>
            </w:r>
          </w:p>
        </w:tc>
        <w:tc>
          <w:tcPr>
            <w:tcW w:w="3285" w:type="dxa"/>
          </w:tcPr>
          <w:p w14:paraId="190E55DD" w14:textId="77777777" w:rsidR="00FD3663" w:rsidRPr="00202105" w:rsidRDefault="00FD3663" w:rsidP="009D4432">
            <w:pPr>
              <w:pStyle w:val="TAC"/>
              <w:rPr>
                <w:lang w:eastAsia="zh-CN"/>
              </w:rPr>
            </w:pPr>
            <w:r w:rsidRPr="00202105">
              <w:t>emergency</w:t>
            </w:r>
          </w:p>
        </w:tc>
      </w:tr>
      <w:tr w:rsidR="00FD3663" w:rsidRPr="00202105" w14:paraId="48EB6C62" w14:textId="77777777" w:rsidTr="00FD3663">
        <w:tc>
          <w:tcPr>
            <w:tcW w:w="3285" w:type="dxa"/>
            <w:vMerge/>
          </w:tcPr>
          <w:p w14:paraId="748EAC3B" w14:textId="77777777" w:rsidR="00FD3663" w:rsidRPr="00202105" w:rsidRDefault="00FD3663" w:rsidP="009D4432">
            <w:pPr>
              <w:pStyle w:val="TAC"/>
              <w:rPr>
                <w:lang w:eastAsia="zh-CN"/>
              </w:rPr>
            </w:pPr>
          </w:p>
        </w:tc>
        <w:tc>
          <w:tcPr>
            <w:tcW w:w="3285" w:type="dxa"/>
          </w:tcPr>
          <w:p w14:paraId="207257FC" w14:textId="77777777" w:rsidR="00FD3663" w:rsidRPr="00202105" w:rsidRDefault="00FD3663" w:rsidP="009D4432">
            <w:pPr>
              <w:pStyle w:val="TAC"/>
            </w:pPr>
            <w:r w:rsidRPr="00202105">
              <w:t>3 (= MO_sig)</w:t>
            </w:r>
          </w:p>
        </w:tc>
        <w:tc>
          <w:tcPr>
            <w:tcW w:w="3285" w:type="dxa"/>
          </w:tcPr>
          <w:p w14:paraId="5DA61E76" w14:textId="77777777" w:rsidR="00FD3663" w:rsidRPr="00202105" w:rsidRDefault="00FD3663" w:rsidP="009D4432">
            <w:pPr>
              <w:pStyle w:val="TAC"/>
            </w:pPr>
            <w:r w:rsidRPr="00202105">
              <w:t>mo-Signalling</w:t>
            </w:r>
          </w:p>
        </w:tc>
      </w:tr>
      <w:tr w:rsidR="00FD3663" w:rsidRPr="00202105" w14:paraId="3DBA6F07" w14:textId="77777777" w:rsidTr="00FD3663">
        <w:trPr>
          <w:trHeight w:val="253"/>
        </w:trPr>
        <w:tc>
          <w:tcPr>
            <w:tcW w:w="3285" w:type="dxa"/>
            <w:vMerge/>
          </w:tcPr>
          <w:p w14:paraId="0AA9CB70" w14:textId="77777777" w:rsidR="00FD3663" w:rsidRPr="00202105" w:rsidRDefault="00FD3663" w:rsidP="009D4432">
            <w:pPr>
              <w:pStyle w:val="TAC"/>
              <w:rPr>
                <w:lang w:eastAsia="zh-CN"/>
              </w:rPr>
            </w:pPr>
          </w:p>
        </w:tc>
        <w:tc>
          <w:tcPr>
            <w:tcW w:w="3285" w:type="dxa"/>
          </w:tcPr>
          <w:p w14:paraId="2EEE4761" w14:textId="77777777" w:rsidR="00FD3663" w:rsidRPr="00202105" w:rsidRDefault="00FD3663" w:rsidP="009D4432">
            <w:pPr>
              <w:pStyle w:val="TAC"/>
              <w:rPr>
                <w:lang w:eastAsia="zh-CN"/>
              </w:rPr>
            </w:pPr>
            <w:r w:rsidRPr="00202105">
              <w:t>4 (= MO MMTel voice)</w:t>
            </w:r>
          </w:p>
        </w:tc>
        <w:tc>
          <w:tcPr>
            <w:tcW w:w="3285" w:type="dxa"/>
          </w:tcPr>
          <w:p w14:paraId="063516DA" w14:textId="77777777" w:rsidR="00FD3663" w:rsidRPr="00202105" w:rsidRDefault="00FD3663" w:rsidP="009D4432">
            <w:pPr>
              <w:pStyle w:val="TAC"/>
              <w:rPr>
                <w:lang w:eastAsia="zh-CN"/>
              </w:rPr>
            </w:pPr>
            <w:r w:rsidRPr="00202105">
              <w:t>mo-VoiceCall</w:t>
            </w:r>
          </w:p>
        </w:tc>
      </w:tr>
      <w:tr w:rsidR="00FD3663" w:rsidRPr="00202105" w14:paraId="64314899" w14:textId="77777777" w:rsidTr="00FD3663">
        <w:trPr>
          <w:trHeight w:val="271"/>
        </w:trPr>
        <w:tc>
          <w:tcPr>
            <w:tcW w:w="3285" w:type="dxa"/>
            <w:vMerge/>
          </w:tcPr>
          <w:p w14:paraId="34424479" w14:textId="77777777" w:rsidR="00FD3663" w:rsidRPr="00202105" w:rsidRDefault="00FD3663" w:rsidP="009D4432">
            <w:pPr>
              <w:pStyle w:val="TAC"/>
              <w:rPr>
                <w:lang w:eastAsia="zh-CN"/>
              </w:rPr>
            </w:pPr>
          </w:p>
        </w:tc>
        <w:tc>
          <w:tcPr>
            <w:tcW w:w="3285" w:type="dxa"/>
          </w:tcPr>
          <w:p w14:paraId="6D49A321" w14:textId="77777777" w:rsidR="00FD3663" w:rsidRPr="00202105" w:rsidRDefault="00FD3663" w:rsidP="009D4432">
            <w:pPr>
              <w:pStyle w:val="TAC"/>
              <w:rPr>
                <w:lang w:eastAsia="zh-CN"/>
              </w:rPr>
            </w:pPr>
            <w:r w:rsidRPr="00202105">
              <w:t>5 (= MO MMTel video)</w:t>
            </w:r>
          </w:p>
        </w:tc>
        <w:tc>
          <w:tcPr>
            <w:tcW w:w="3285" w:type="dxa"/>
          </w:tcPr>
          <w:p w14:paraId="3D042CA3" w14:textId="77777777" w:rsidR="00FD3663" w:rsidRPr="00202105" w:rsidRDefault="00FD3663" w:rsidP="009D4432">
            <w:pPr>
              <w:pStyle w:val="TAC"/>
              <w:rPr>
                <w:lang w:eastAsia="zh-CN"/>
              </w:rPr>
            </w:pPr>
            <w:r w:rsidRPr="00202105">
              <w:t>mo-VideoCall</w:t>
            </w:r>
          </w:p>
        </w:tc>
      </w:tr>
      <w:tr w:rsidR="00FD3663" w:rsidRPr="00202105" w14:paraId="61C4F06E" w14:textId="77777777" w:rsidTr="00FD3663">
        <w:trPr>
          <w:trHeight w:val="275"/>
        </w:trPr>
        <w:tc>
          <w:tcPr>
            <w:tcW w:w="3285" w:type="dxa"/>
            <w:vMerge/>
          </w:tcPr>
          <w:p w14:paraId="51BAF830" w14:textId="77777777" w:rsidR="00FD3663" w:rsidRPr="00202105" w:rsidRDefault="00FD3663" w:rsidP="009D4432">
            <w:pPr>
              <w:pStyle w:val="TAC"/>
              <w:rPr>
                <w:lang w:eastAsia="zh-CN"/>
              </w:rPr>
            </w:pPr>
          </w:p>
        </w:tc>
        <w:tc>
          <w:tcPr>
            <w:tcW w:w="3285" w:type="dxa"/>
          </w:tcPr>
          <w:p w14:paraId="0CD024C7" w14:textId="77777777" w:rsidR="00FD3663" w:rsidRPr="00202105" w:rsidRDefault="00FD3663" w:rsidP="009D4432">
            <w:pPr>
              <w:pStyle w:val="TAC"/>
              <w:rPr>
                <w:lang w:eastAsia="zh-CN"/>
              </w:rPr>
            </w:pPr>
            <w:r w:rsidRPr="00202105">
              <w:t>6 (= MO SMS and SMSoIP)</w:t>
            </w:r>
          </w:p>
        </w:tc>
        <w:tc>
          <w:tcPr>
            <w:tcW w:w="3285" w:type="dxa"/>
          </w:tcPr>
          <w:p w14:paraId="281FA9E1" w14:textId="77777777" w:rsidR="00FD3663" w:rsidRPr="00202105" w:rsidRDefault="00FD3663" w:rsidP="009D4432">
            <w:pPr>
              <w:pStyle w:val="TAC"/>
              <w:rPr>
                <w:lang w:eastAsia="zh-CN"/>
              </w:rPr>
            </w:pPr>
            <w:r w:rsidRPr="00202105">
              <w:t>mo-SMS</w:t>
            </w:r>
          </w:p>
        </w:tc>
      </w:tr>
      <w:tr w:rsidR="00FD3663" w:rsidRPr="00202105" w14:paraId="0E522D46" w14:textId="77777777" w:rsidTr="00FD3663">
        <w:tc>
          <w:tcPr>
            <w:tcW w:w="3285" w:type="dxa"/>
            <w:vMerge/>
          </w:tcPr>
          <w:p w14:paraId="5B48A80A" w14:textId="77777777" w:rsidR="00FD3663" w:rsidRPr="00202105" w:rsidRDefault="00FD3663" w:rsidP="009D4432">
            <w:pPr>
              <w:pStyle w:val="TAC"/>
              <w:rPr>
                <w:lang w:eastAsia="zh-CN"/>
              </w:rPr>
            </w:pPr>
          </w:p>
        </w:tc>
        <w:tc>
          <w:tcPr>
            <w:tcW w:w="3285" w:type="dxa"/>
          </w:tcPr>
          <w:p w14:paraId="0D63800C" w14:textId="77777777" w:rsidR="00FD3663" w:rsidRPr="00202105" w:rsidRDefault="00FD3663" w:rsidP="009D4432">
            <w:pPr>
              <w:pStyle w:val="TAC"/>
              <w:rPr>
                <w:lang w:eastAsia="zh-CN"/>
              </w:rPr>
            </w:pPr>
            <w:r w:rsidRPr="00202105">
              <w:t>7 (= MO_data)</w:t>
            </w:r>
          </w:p>
        </w:tc>
        <w:tc>
          <w:tcPr>
            <w:tcW w:w="3285" w:type="dxa"/>
          </w:tcPr>
          <w:p w14:paraId="3D33FBDD" w14:textId="77777777" w:rsidR="00FD3663" w:rsidRPr="00202105" w:rsidRDefault="00FD3663" w:rsidP="009D4432">
            <w:pPr>
              <w:pStyle w:val="TAC"/>
              <w:rPr>
                <w:lang w:eastAsia="zh-CN"/>
              </w:rPr>
            </w:pPr>
            <w:r w:rsidRPr="00202105">
              <w:t>mo-Data</w:t>
            </w:r>
          </w:p>
        </w:tc>
      </w:tr>
      <w:tr w:rsidR="00FD3663" w:rsidRPr="00202105" w14:paraId="72A9278B" w14:textId="77777777" w:rsidTr="00FD3663">
        <w:tc>
          <w:tcPr>
            <w:tcW w:w="3285" w:type="dxa"/>
          </w:tcPr>
          <w:p w14:paraId="019F7DB2" w14:textId="77777777" w:rsidR="00FD3663" w:rsidRPr="00202105" w:rsidRDefault="00FD3663" w:rsidP="009D4432">
            <w:pPr>
              <w:pStyle w:val="TAC"/>
              <w:rPr>
                <w:lang w:eastAsia="zh-CN"/>
              </w:rPr>
            </w:pPr>
            <w:r w:rsidRPr="00202105">
              <w:rPr>
                <w:lang w:eastAsia="zh-CN"/>
              </w:rPr>
              <w:t>1</w:t>
            </w:r>
          </w:p>
        </w:tc>
        <w:tc>
          <w:tcPr>
            <w:tcW w:w="3285" w:type="dxa"/>
          </w:tcPr>
          <w:p w14:paraId="5EA5D008"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tcPr>
          <w:p w14:paraId="1A2AAFDB" w14:textId="77777777" w:rsidR="00FD3663" w:rsidRPr="00202105" w:rsidRDefault="00FD3663" w:rsidP="009D4432">
            <w:pPr>
              <w:pStyle w:val="TAC"/>
              <w:rPr>
                <w:lang w:eastAsia="zh-CN"/>
              </w:rPr>
            </w:pPr>
            <w:r w:rsidRPr="00202105">
              <w:t>mps-PriorityAccess</w:t>
            </w:r>
          </w:p>
        </w:tc>
      </w:tr>
      <w:tr w:rsidR="00FD3663" w:rsidRPr="00202105" w14:paraId="6D011C51" w14:textId="77777777" w:rsidTr="00FD3663">
        <w:tc>
          <w:tcPr>
            <w:tcW w:w="3285" w:type="dxa"/>
          </w:tcPr>
          <w:p w14:paraId="5E5EE82B" w14:textId="77777777" w:rsidR="00FD3663" w:rsidRPr="00202105" w:rsidRDefault="00FD3663" w:rsidP="009D4432">
            <w:pPr>
              <w:pStyle w:val="TAC"/>
              <w:rPr>
                <w:lang w:eastAsia="zh-CN"/>
              </w:rPr>
            </w:pPr>
            <w:r w:rsidRPr="00202105">
              <w:rPr>
                <w:lang w:eastAsia="zh-CN"/>
              </w:rPr>
              <w:t>2</w:t>
            </w:r>
          </w:p>
        </w:tc>
        <w:tc>
          <w:tcPr>
            <w:tcW w:w="3285" w:type="dxa"/>
          </w:tcPr>
          <w:p w14:paraId="79FDB06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tcPr>
          <w:p w14:paraId="1464759F" w14:textId="77777777" w:rsidR="00FD3663" w:rsidRPr="00202105" w:rsidRDefault="00FD3663" w:rsidP="009D4432">
            <w:pPr>
              <w:pStyle w:val="TAC"/>
              <w:rPr>
                <w:lang w:eastAsia="zh-CN"/>
              </w:rPr>
            </w:pPr>
            <w:r w:rsidRPr="00202105">
              <w:t>mcs-PriorityAccess</w:t>
            </w:r>
          </w:p>
        </w:tc>
      </w:tr>
      <w:tr w:rsidR="00FD3663" w:rsidRPr="00202105" w14:paraId="338ADE52" w14:textId="77777777" w:rsidTr="00FD3663">
        <w:tc>
          <w:tcPr>
            <w:tcW w:w="3285" w:type="dxa"/>
          </w:tcPr>
          <w:p w14:paraId="5EA83B2C" w14:textId="77777777" w:rsidR="00FD3663" w:rsidRPr="00202105" w:rsidRDefault="00FD3663" w:rsidP="009D4432">
            <w:pPr>
              <w:pStyle w:val="TAC"/>
              <w:rPr>
                <w:lang w:eastAsia="zh-CN"/>
              </w:rPr>
            </w:pPr>
            <w:r w:rsidRPr="00202105">
              <w:rPr>
                <w:lang w:eastAsia="zh-CN"/>
              </w:rPr>
              <w:t>11, 15</w:t>
            </w:r>
          </w:p>
        </w:tc>
        <w:tc>
          <w:tcPr>
            <w:tcW w:w="3285" w:type="dxa"/>
          </w:tcPr>
          <w:p w14:paraId="76F2E89D"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5FD2C2DF" w14:textId="77777777" w:rsidR="00FD3663" w:rsidRPr="00202105" w:rsidRDefault="00FD3663" w:rsidP="009D4432">
            <w:pPr>
              <w:pStyle w:val="TAC"/>
              <w:rPr>
                <w:lang w:eastAsia="zh-CN"/>
              </w:rPr>
            </w:pPr>
            <w:r w:rsidRPr="00202105">
              <w:t>highPriorityAccess</w:t>
            </w:r>
          </w:p>
        </w:tc>
      </w:tr>
      <w:tr w:rsidR="00FD3663" w:rsidRPr="00202105" w14:paraId="1F880B87" w14:textId="77777777" w:rsidTr="00FD3663">
        <w:tc>
          <w:tcPr>
            <w:tcW w:w="3285" w:type="dxa"/>
          </w:tcPr>
          <w:p w14:paraId="717FCC8C" w14:textId="77777777" w:rsidR="00FD3663" w:rsidRPr="00202105" w:rsidRDefault="00FD3663" w:rsidP="009D4432">
            <w:pPr>
              <w:pStyle w:val="TAC"/>
              <w:rPr>
                <w:lang w:eastAsia="zh-CN"/>
              </w:rPr>
            </w:pPr>
            <w:r w:rsidRPr="00202105">
              <w:rPr>
                <w:lang w:eastAsia="zh-CN"/>
              </w:rPr>
              <w:t>12,13,14,</w:t>
            </w:r>
          </w:p>
        </w:tc>
        <w:tc>
          <w:tcPr>
            <w:tcW w:w="3285" w:type="dxa"/>
          </w:tcPr>
          <w:p w14:paraId="4ED7121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2BDEDB19" w14:textId="77777777" w:rsidR="00FD3663" w:rsidRPr="00202105" w:rsidRDefault="00FD3663" w:rsidP="009D4432">
            <w:pPr>
              <w:pStyle w:val="TAC"/>
              <w:rPr>
                <w:lang w:eastAsia="zh-CN"/>
              </w:rPr>
            </w:pPr>
            <w:r w:rsidRPr="00202105">
              <w:t>highPriorityAccess</w:t>
            </w:r>
          </w:p>
        </w:tc>
      </w:tr>
      <w:tr w:rsidR="00FD3663" w:rsidRPr="00202105" w14:paraId="688FA65C" w14:textId="77777777" w:rsidTr="00FD3663">
        <w:tc>
          <w:tcPr>
            <w:tcW w:w="9855" w:type="dxa"/>
            <w:gridSpan w:val="3"/>
          </w:tcPr>
          <w:p w14:paraId="412EEB6C"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00A5C9C"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EE0185" w14:textId="77777777" w:rsidR="00FD3663" w:rsidRPr="00202105" w:rsidRDefault="00FD3663" w:rsidP="009D4432"/>
    <w:p w14:paraId="6ABD2CF2" w14:textId="77777777" w:rsidR="00FD3663" w:rsidRPr="00202105" w:rsidRDefault="00FD3663"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090D1A9B" w14:textId="77777777" w:rsidTr="00FD3663">
        <w:tc>
          <w:tcPr>
            <w:tcW w:w="3285" w:type="dxa"/>
          </w:tcPr>
          <w:p w14:paraId="767233C0" w14:textId="77777777" w:rsidR="00FD3663" w:rsidRPr="00202105" w:rsidRDefault="00FD3663" w:rsidP="009D4432">
            <w:pPr>
              <w:pStyle w:val="TAH"/>
              <w:rPr>
                <w:lang w:eastAsia="zh-CN"/>
              </w:rPr>
            </w:pPr>
            <w:r w:rsidRPr="00202105">
              <w:rPr>
                <w:lang w:eastAsia="zh-CN"/>
              </w:rPr>
              <w:t>Access identities</w:t>
            </w:r>
          </w:p>
        </w:tc>
        <w:tc>
          <w:tcPr>
            <w:tcW w:w="3285" w:type="dxa"/>
          </w:tcPr>
          <w:p w14:paraId="163845E9" w14:textId="77777777" w:rsidR="00FD3663" w:rsidRPr="00202105" w:rsidRDefault="00FD3663" w:rsidP="009D4432">
            <w:pPr>
              <w:pStyle w:val="TAH"/>
              <w:rPr>
                <w:lang w:eastAsia="zh-CN"/>
              </w:rPr>
            </w:pPr>
            <w:r w:rsidRPr="00202105">
              <w:rPr>
                <w:lang w:eastAsia="zh-CN"/>
              </w:rPr>
              <w:t>Access categories</w:t>
            </w:r>
          </w:p>
        </w:tc>
        <w:tc>
          <w:tcPr>
            <w:tcW w:w="3285" w:type="dxa"/>
          </w:tcPr>
          <w:p w14:paraId="07DECA8C" w14:textId="77777777" w:rsidR="00FD3663" w:rsidRPr="00202105" w:rsidRDefault="00FD3663" w:rsidP="009D4432">
            <w:pPr>
              <w:pStyle w:val="TAH"/>
              <w:rPr>
                <w:lang w:eastAsia="zh-CN"/>
              </w:rPr>
            </w:pPr>
            <w:r w:rsidRPr="00202105">
              <w:rPr>
                <w:lang w:eastAsia="zh-CN"/>
              </w:rPr>
              <w:t>RRC establishment cause is set to</w:t>
            </w:r>
          </w:p>
        </w:tc>
      </w:tr>
      <w:tr w:rsidR="00FD3663" w:rsidRPr="00202105" w14:paraId="1764808A" w14:textId="77777777" w:rsidTr="00FD3663">
        <w:tc>
          <w:tcPr>
            <w:tcW w:w="3285" w:type="dxa"/>
            <w:vMerge w:val="restart"/>
          </w:tcPr>
          <w:p w14:paraId="56C25332" w14:textId="77777777" w:rsidR="00FD3663" w:rsidRPr="00202105" w:rsidRDefault="00FD3663" w:rsidP="009D4432">
            <w:pPr>
              <w:pStyle w:val="TAC"/>
              <w:rPr>
                <w:lang w:eastAsia="zh-CN"/>
              </w:rPr>
            </w:pPr>
            <w:r w:rsidRPr="00202105">
              <w:rPr>
                <w:lang w:eastAsia="zh-CN"/>
              </w:rPr>
              <w:t>0</w:t>
            </w:r>
          </w:p>
        </w:tc>
        <w:tc>
          <w:tcPr>
            <w:tcW w:w="3285" w:type="dxa"/>
          </w:tcPr>
          <w:p w14:paraId="77FE896A" w14:textId="77777777" w:rsidR="00FD3663" w:rsidRPr="00202105" w:rsidRDefault="00FD3663" w:rsidP="009D4432">
            <w:pPr>
              <w:pStyle w:val="TAC"/>
              <w:rPr>
                <w:lang w:eastAsia="zh-CN"/>
              </w:rPr>
            </w:pPr>
            <w:r w:rsidRPr="00202105">
              <w:t>0 (= MT_acc)</w:t>
            </w:r>
          </w:p>
        </w:tc>
        <w:tc>
          <w:tcPr>
            <w:tcW w:w="3285" w:type="dxa"/>
          </w:tcPr>
          <w:p w14:paraId="7AEAA90E" w14:textId="77777777" w:rsidR="00FD3663" w:rsidRPr="00202105" w:rsidRDefault="00FD3663" w:rsidP="009D4432">
            <w:pPr>
              <w:pStyle w:val="TAC"/>
              <w:rPr>
                <w:lang w:eastAsia="zh-CN"/>
              </w:rPr>
            </w:pPr>
            <w:r w:rsidRPr="00202105">
              <w:rPr>
                <w:lang w:eastAsia="zh-CN"/>
              </w:rPr>
              <w:t>mt-Access</w:t>
            </w:r>
          </w:p>
        </w:tc>
      </w:tr>
      <w:tr w:rsidR="00FD3663" w:rsidRPr="00202105" w14:paraId="5094BC75" w14:textId="77777777" w:rsidTr="00FD3663">
        <w:tc>
          <w:tcPr>
            <w:tcW w:w="3285" w:type="dxa"/>
            <w:vMerge/>
          </w:tcPr>
          <w:p w14:paraId="05A3EAC1" w14:textId="77777777" w:rsidR="00FD3663" w:rsidRPr="00202105" w:rsidRDefault="00FD3663" w:rsidP="009D4432">
            <w:pPr>
              <w:pStyle w:val="TAC"/>
              <w:rPr>
                <w:lang w:eastAsia="zh-CN"/>
              </w:rPr>
            </w:pPr>
          </w:p>
        </w:tc>
        <w:tc>
          <w:tcPr>
            <w:tcW w:w="3285" w:type="dxa"/>
          </w:tcPr>
          <w:p w14:paraId="7C719F90" w14:textId="77777777" w:rsidR="00FD3663" w:rsidRPr="00202105" w:rsidRDefault="00FD3663" w:rsidP="009D4432">
            <w:pPr>
              <w:pStyle w:val="TAC"/>
              <w:rPr>
                <w:lang w:eastAsia="zh-CN"/>
              </w:rPr>
            </w:pPr>
            <w:r w:rsidRPr="00202105">
              <w:t>1 (= delay tolerant)</w:t>
            </w:r>
          </w:p>
        </w:tc>
        <w:tc>
          <w:tcPr>
            <w:tcW w:w="3285" w:type="dxa"/>
          </w:tcPr>
          <w:p w14:paraId="2E035305" w14:textId="77777777" w:rsidR="00FD3663" w:rsidRPr="00202105" w:rsidRDefault="00FD3663" w:rsidP="009D4432">
            <w:pPr>
              <w:pStyle w:val="TAC"/>
              <w:rPr>
                <w:lang w:eastAsia="zh-CN"/>
              </w:rPr>
            </w:pPr>
            <w:r w:rsidRPr="00202105">
              <w:t>Not applicable (NOTE 1)</w:t>
            </w:r>
          </w:p>
        </w:tc>
      </w:tr>
      <w:tr w:rsidR="00FD3663" w:rsidRPr="00202105" w14:paraId="791CF30F" w14:textId="77777777" w:rsidTr="00FD3663">
        <w:tc>
          <w:tcPr>
            <w:tcW w:w="3285" w:type="dxa"/>
            <w:vMerge/>
          </w:tcPr>
          <w:p w14:paraId="750EC5F1" w14:textId="77777777" w:rsidR="00FD3663" w:rsidRPr="00202105" w:rsidRDefault="00FD3663" w:rsidP="009D4432">
            <w:pPr>
              <w:pStyle w:val="TAC"/>
              <w:rPr>
                <w:lang w:eastAsia="zh-CN"/>
              </w:rPr>
            </w:pPr>
          </w:p>
        </w:tc>
        <w:tc>
          <w:tcPr>
            <w:tcW w:w="3285" w:type="dxa"/>
          </w:tcPr>
          <w:p w14:paraId="52CCAEE7" w14:textId="77777777" w:rsidR="00FD3663" w:rsidRPr="00202105" w:rsidRDefault="00FD3663" w:rsidP="009D4432">
            <w:pPr>
              <w:pStyle w:val="TAC"/>
              <w:rPr>
                <w:lang w:eastAsia="zh-CN"/>
              </w:rPr>
            </w:pPr>
            <w:r w:rsidRPr="00202105">
              <w:t>2 (= emergency)</w:t>
            </w:r>
          </w:p>
        </w:tc>
        <w:tc>
          <w:tcPr>
            <w:tcW w:w="3285" w:type="dxa"/>
          </w:tcPr>
          <w:p w14:paraId="115EB39B" w14:textId="77777777" w:rsidR="00FD3663" w:rsidRPr="00202105" w:rsidRDefault="00FD3663" w:rsidP="009D4432">
            <w:pPr>
              <w:pStyle w:val="TAC"/>
              <w:rPr>
                <w:lang w:eastAsia="zh-CN"/>
              </w:rPr>
            </w:pPr>
            <w:r w:rsidRPr="00202105">
              <w:t>emergency</w:t>
            </w:r>
          </w:p>
        </w:tc>
      </w:tr>
      <w:tr w:rsidR="00FD3663" w:rsidRPr="00202105" w14:paraId="52E81659" w14:textId="77777777" w:rsidTr="00FD3663">
        <w:tc>
          <w:tcPr>
            <w:tcW w:w="3285" w:type="dxa"/>
            <w:vMerge/>
          </w:tcPr>
          <w:p w14:paraId="66A577AA" w14:textId="77777777" w:rsidR="00FD3663" w:rsidRPr="00202105" w:rsidRDefault="00FD3663" w:rsidP="009D4432">
            <w:pPr>
              <w:pStyle w:val="TAC"/>
              <w:rPr>
                <w:lang w:eastAsia="zh-CN"/>
              </w:rPr>
            </w:pPr>
          </w:p>
        </w:tc>
        <w:tc>
          <w:tcPr>
            <w:tcW w:w="3285" w:type="dxa"/>
          </w:tcPr>
          <w:p w14:paraId="74ECA047" w14:textId="77777777" w:rsidR="00FD3663" w:rsidRPr="00202105" w:rsidRDefault="00FD3663" w:rsidP="009D4432">
            <w:pPr>
              <w:pStyle w:val="TAC"/>
            </w:pPr>
            <w:r w:rsidRPr="00202105">
              <w:t>3 (= MO_sig)</w:t>
            </w:r>
          </w:p>
        </w:tc>
        <w:tc>
          <w:tcPr>
            <w:tcW w:w="3285" w:type="dxa"/>
          </w:tcPr>
          <w:p w14:paraId="34CDB6BC" w14:textId="77777777" w:rsidR="00FD3663" w:rsidRPr="00202105" w:rsidRDefault="00FD3663" w:rsidP="009D4432">
            <w:pPr>
              <w:pStyle w:val="TAC"/>
            </w:pPr>
            <w:r w:rsidRPr="00202105">
              <w:t>mo-Signalling</w:t>
            </w:r>
          </w:p>
        </w:tc>
      </w:tr>
      <w:tr w:rsidR="00FD3663" w:rsidRPr="00202105" w14:paraId="50A91860" w14:textId="77777777" w:rsidTr="00FD3663">
        <w:trPr>
          <w:trHeight w:val="253"/>
        </w:trPr>
        <w:tc>
          <w:tcPr>
            <w:tcW w:w="3285" w:type="dxa"/>
            <w:vMerge/>
          </w:tcPr>
          <w:p w14:paraId="2CAE3C2F" w14:textId="77777777" w:rsidR="00FD3663" w:rsidRPr="00202105" w:rsidRDefault="00FD3663" w:rsidP="009D4432">
            <w:pPr>
              <w:pStyle w:val="TAC"/>
              <w:rPr>
                <w:lang w:eastAsia="zh-CN"/>
              </w:rPr>
            </w:pPr>
          </w:p>
        </w:tc>
        <w:tc>
          <w:tcPr>
            <w:tcW w:w="3285" w:type="dxa"/>
          </w:tcPr>
          <w:p w14:paraId="3347A779" w14:textId="77777777" w:rsidR="00FD3663" w:rsidRPr="00202105" w:rsidRDefault="00FD3663" w:rsidP="009D4432">
            <w:pPr>
              <w:pStyle w:val="TAC"/>
              <w:rPr>
                <w:lang w:eastAsia="zh-CN"/>
              </w:rPr>
            </w:pPr>
            <w:r w:rsidRPr="00202105">
              <w:t>4 (= MO MMTel voice)</w:t>
            </w:r>
          </w:p>
        </w:tc>
        <w:tc>
          <w:tcPr>
            <w:tcW w:w="3285" w:type="dxa"/>
          </w:tcPr>
          <w:p w14:paraId="5EF0A2F9" w14:textId="77777777" w:rsidR="00FD3663" w:rsidRPr="00202105" w:rsidRDefault="00FD3663" w:rsidP="009D4432">
            <w:pPr>
              <w:pStyle w:val="TAC"/>
              <w:rPr>
                <w:lang w:eastAsia="zh-CN"/>
              </w:rPr>
            </w:pPr>
            <w:r w:rsidRPr="00202105">
              <w:rPr>
                <w:lang w:eastAsia="zh-CN"/>
              </w:rPr>
              <w:t>mo-VoiceCall</w:t>
            </w:r>
          </w:p>
        </w:tc>
      </w:tr>
      <w:tr w:rsidR="00FD3663" w:rsidRPr="00202105" w14:paraId="3AECF2A4" w14:textId="77777777" w:rsidTr="00FD3663">
        <w:trPr>
          <w:trHeight w:val="271"/>
        </w:trPr>
        <w:tc>
          <w:tcPr>
            <w:tcW w:w="3285" w:type="dxa"/>
            <w:vMerge/>
          </w:tcPr>
          <w:p w14:paraId="021906A0" w14:textId="77777777" w:rsidR="00FD3663" w:rsidRPr="00202105" w:rsidRDefault="00FD3663" w:rsidP="009D4432">
            <w:pPr>
              <w:pStyle w:val="TAC"/>
              <w:rPr>
                <w:lang w:eastAsia="zh-CN"/>
              </w:rPr>
            </w:pPr>
          </w:p>
        </w:tc>
        <w:tc>
          <w:tcPr>
            <w:tcW w:w="3285" w:type="dxa"/>
          </w:tcPr>
          <w:p w14:paraId="151FE33F" w14:textId="77777777" w:rsidR="00FD3663" w:rsidRPr="00202105" w:rsidRDefault="00FD3663" w:rsidP="009D4432">
            <w:pPr>
              <w:pStyle w:val="TAC"/>
              <w:rPr>
                <w:lang w:eastAsia="zh-CN"/>
              </w:rPr>
            </w:pPr>
            <w:r w:rsidRPr="00202105">
              <w:t>5 (= MO MMTel video)</w:t>
            </w:r>
          </w:p>
        </w:tc>
        <w:tc>
          <w:tcPr>
            <w:tcW w:w="3285" w:type="dxa"/>
          </w:tcPr>
          <w:p w14:paraId="035DA76F" w14:textId="77777777" w:rsidR="00FD3663" w:rsidRPr="00202105" w:rsidRDefault="00FD3663" w:rsidP="009D4432">
            <w:pPr>
              <w:pStyle w:val="TAC"/>
              <w:rPr>
                <w:lang w:eastAsia="zh-CN"/>
              </w:rPr>
            </w:pPr>
            <w:r w:rsidRPr="00202105">
              <w:rPr>
                <w:lang w:eastAsia="zh-CN"/>
              </w:rPr>
              <w:t>mo-VoiceCall</w:t>
            </w:r>
          </w:p>
        </w:tc>
      </w:tr>
      <w:tr w:rsidR="00FD3663" w:rsidRPr="00202105" w14:paraId="6A857052" w14:textId="77777777" w:rsidTr="00FD3663">
        <w:trPr>
          <w:trHeight w:val="275"/>
        </w:trPr>
        <w:tc>
          <w:tcPr>
            <w:tcW w:w="3285" w:type="dxa"/>
            <w:vMerge/>
          </w:tcPr>
          <w:p w14:paraId="2F254297" w14:textId="77777777" w:rsidR="00FD3663" w:rsidRPr="00202105" w:rsidRDefault="00FD3663" w:rsidP="009D4432">
            <w:pPr>
              <w:pStyle w:val="TAC"/>
              <w:rPr>
                <w:lang w:eastAsia="zh-CN"/>
              </w:rPr>
            </w:pPr>
          </w:p>
        </w:tc>
        <w:tc>
          <w:tcPr>
            <w:tcW w:w="3285" w:type="dxa"/>
          </w:tcPr>
          <w:p w14:paraId="4378597F" w14:textId="77777777" w:rsidR="00FD3663" w:rsidRPr="00202105" w:rsidRDefault="00FD3663" w:rsidP="009D4432">
            <w:pPr>
              <w:pStyle w:val="TAC"/>
              <w:rPr>
                <w:lang w:eastAsia="zh-CN"/>
              </w:rPr>
            </w:pPr>
            <w:r w:rsidRPr="00202105">
              <w:t>6 (= MO SMS and SMSoIP)</w:t>
            </w:r>
          </w:p>
        </w:tc>
        <w:tc>
          <w:tcPr>
            <w:tcW w:w="3285" w:type="dxa"/>
          </w:tcPr>
          <w:p w14:paraId="7B0E3147" w14:textId="77777777" w:rsidR="00FD3663" w:rsidRPr="00202105" w:rsidRDefault="00FD3663" w:rsidP="009D4432">
            <w:pPr>
              <w:pStyle w:val="TAC"/>
              <w:rPr>
                <w:lang w:eastAsia="zh-CN"/>
              </w:rPr>
            </w:pPr>
            <w:r w:rsidRPr="00202105">
              <w:t>mo-Data</w:t>
            </w:r>
          </w:p>
        </w:tc>
      </w:tr>
      <w:tr w:rsidR="00FD3663" w:rsidRPr="00202105" w14:paraId="1A0D35F8" w14:textId="77777777" w:rsidTr="00FD3663">
        <w:tc>
          <w:tcPr>
            <w:tcW w:w="3285" w:type="dxa"/>
            <w:vMerge/>
          </w:tcPr>
          <w:p w14:paraId="1C32D9A0" w14:textId="77777777" w:rsidR="00FD3663" w:rsidRPr="00202105" w:rsidRDefault="00FD3663" w:rsidP="009D4432">
            <w:pPr>
              <w:pStyle w:val="TAC"/>
              <w:rPr>
                <w:lang w:eastAsia="zh-CN"/>
              </w:rPr>
            </w:pPr>
          </w:p>
        </w:tc>
        <w:tc>
          <w:tcPr>
            <w:tcW w:w="3285" w:type="dxa"/>
          </w:tcPr>
          <w:p w14:paraId="65D38ED0" w14:textId="77777777" w:rsidR="00FD3663" w:rsidRPr="00202105" w:rsidRDefault="00FD3663" w:rsidP="009D4432">
            <w:pPr>
              <w:pStyle w:val="TAC"/>
              <w:rPr>
                <w:lang w:eastAsia="zh-CN"/>
              </w:rPr>
            </w:pPr>
            <w:r w:rsidRPr="00202105">
              <w:t>7 (= MO_data)</w:t>
            </w:r>
          </w:p>
        </w:tc>
        <w:tc>
          <w:tcPr>
            <w:tcW w:w="3285" w:type="dxa"/>
          </w:tcPr>
          <w:p w14:paraId="001AAA8B" w14:textId="77777777" w:rsidR="00FD3663" w:rsidRPr="00202105" w:rsidRDefault="00FD3663" w:rsidP="009D4432">
            <w:pPr>
              <w:pStyle w:val="TAC"/>
              <w:rPr>
                <w:lang w:eastAsia="zh-CN"/>
              </w:rPr>
            </w:pPr>
            <w:r w:rsidRPr="00202105">
              <w:t>mo-Data</w:t>
            </w:r>
          </w:p>
        </w:tc>
      </w:tr>
      <w:tr w:rsidR="00FD3663" w:rsidRPr="00202105" w14:paraId="010E1305" w14:textId="77777777" w:rsidTr="00FD3663">
        <w:tc>
          <w:tcPr>
            <w:tcW w:w="3285" w:type="dxa"/>
          </w:tcPr>
          <w:p w14:paraId="07DC29AA" w14:textId="77777777" w:rsidR="00FD3663" w:rsidRPr="00202105" w:rsidRDefault="00FD3663" w:rsidP="009D4432">
            <w:pPr>
              <w:pStyle w:val="TAC"/>
              <w:rPr>
                <w:lang w:eastAsia="zh-CN"/>
              </w:rPr>
            </w:pPr>
            <w:r w:rsidRPr="00202105">
              <w:rPr>
                <w:lang w:eastAsia="zh-CN"/>
              </w:rPr>
              <w:t>1</w:t>
            </w:r>
          </w:p>
        </w:tc>
        <w:tc>
          <w:tcPr>
            <w:tcW w:w="3285" w:type="dxa"/>
          </w:tcPr>
          <w:p w14:paraId="243713F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tcPr>
          <w:p w14:paraId="7004BE86" w14:textId="77777777" w:rsidR="00FD3663" w:rsidRPr="00202105" w:rsidRDefault="00FD3663" w:rsidP="009D4432">
            <w:pPr>
              <w:pStyle w:val="TAC"/>
              <w:rPr>
                <w:lang w:eastAsia="zh-CN"/>
              </w:rPr>
            </w:pPr>
            <w:r w:rsidRPr="00202105">
              <w:t>highPriorityAccess</w:t>
            </w:r>
          </w:p>
        </w:tc>
      </w:tr>
      <w:tr w:rsidR="00FD3663" w:rsidRPr="00202105" w14:paraId="7742B60D" w14:textId="77777777" w:rsidTr="00FD3663">
        <w:tc>
          <w:tcPr>
            <w:tcW w:w="3285" w:type="dxa"/>
          </w:tcPr>
          <w:p w14:paraId="13FC4F81" w14:textId="77777777" w:rsidR="00FD3663" w:rsidRPr="00202105" w:rsidRDefault="00FD3663" w:rsidP="009D4432">
            <w:pPr>
              <w:pStyle w:val="TAC"/>
              <w:rPr>
                <w:lang w:eastAsia="zh-CN"/>
              </w:rPr>
            </w:pPr>
            <w:r w:rsidRPr="00202105">
              <w:rPr>
                <w:lang w:eastAsia="zh-CN"/>
              </w:rPr>
              <w:t>2</w:t>
            </w:r>
          </w:p>
        </w:tc>
        <w:tc>
          <w:tcPr>
            <w:tcW w:w="3285" w:type="dxa"/>
          </w:tcPr>
          <w:p w14:paraId="5182D38B"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tcPr>
          <w:p w14:paraId="22FA4C02" w14:textId="77777777" w:rsidR="00FD3663" w:rsidRPr="00202105" w:rsidRDefault="00FD3663" w:rsidP="009D4432">
            <w:pPr>
              <w:pStyle w:val="TAC"/>
              <w:rPr>
                <w:lang w:eastAsia="zh-CN"/>
              </w:rPr>
            </w:pPr>
            <w:r w:rsidRPr="00202105">
              <w:t>highPriorityAccess</w:t>
            </w:r>
          </w:p>
        </w:tc>
      </w:tr>
      <w:tr w:rsidR="00FD3663" w:rsidRPr="00202105" w14:paraId="28176959" w14:textId="77777777" w:rsidTr="00FD3663">
        <w:tc>
          <w:tcPr>
            <w:tcW w:w="3285" w:type="dxa"/>
          </w:tcPr>
          <w:p w14:paraId="554EFBF2" w14:textId="77777777" w:rsidR="00FD3663" w:rsidRPr="00202105" w:rsidRDefault="00FD3663" w:rsidP="009D4432">
            <w:pPr>
              <w:pStyle w:val="TAC"/>
              <w:rPr>
                <w:lang w:eastAsia="zh-CN"/>
              </w:rPr>
            </w:pPr>
            <w:r w:rsidRPr="00202105">
              <w:rPr>
                <w:lang w:eastAsia="zh-CN"/>
              </w:rPr>
              <w:t>11, 15</w:t>
            </w:r>
          </w:p>
        </w:tc>
        <w:tc>
          <w:tcPr>
            <w:tcW w:w="3285" w:type="dxa"/>
          </w:tcPr>
          <w:p w14:paraId="52244A0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5539DE71" w14:textId="77777777" w:rsidR="00FD3663" w:rsidRPr="00202105" w:rsidRDefault="00FD3663" w:rsidP="009D4432">
            <w:pPr>
              <w:pStyle w:val="TAC"/>
              <w:rPr>
                <w:lang w:eastAsia="zh-CN"/>
              </w:rPr>
            </w:pPr>
            <w:r w:rsidRPr="00202105">
              <w:t>highPriorityAccess</w:t>
            </w:r>
          </w:p>
        </w:tc>
      </w:tr>
      <w:tr w:rsidR="00FD3663" w:rsidRPr="00202105" w14:paraId="0D1551B0" w14:textId="77777777" w:rsidTr="00FD3663">
        <w:tc>
          <w:tcPr>
            <w:tcW w:w="3285" w:type="dxa"/>
          </w:tcPr>
          <w:p w14:paraId="25313C12" w14:textId="77777777" w:rsidR="00FD3663" w:rsidRPr="00202105" w:rsidRDefault="00FD3663" w:rsidP="009D4432">
            <w:pPr>
              <w:pStyle w:val="TAC"/>
              <w:rPr>
                <w:lang w:eastAsia="zh-CN"/>
              </w:rPr>
            </w:pPr>
            <w:r w:rsidRPr="00202105">
              <w:rPr>
                <w:lang w:eastAsia="zh-CN"/>
              </w:rPr>
              <w:t>12,13,14,</w:t>
            </w:r>
          </w:p>
        </w:tc>
        <w:tc>
          <w:tcPr>
            <w:tcW w:w="3285" w:type="dxa"/>
          </w:tcPr>
          <w:p w14:paraId="6CDA55FA"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0F21570D" w14:textId="77777777" w:rsidR="00FD3663" w:rsidRPr="00202105" w:rsidRDefault="00FD3663" w:rsidP="009D4432">
            <w:pPr>
              <w:pStyle w:val="TAC"/>
              <w:rPr>
                <w:lang w:eastAsia="zh-CN"/>
              </w:rPr>
            </w:pPr>
            <w:r w:rsidRPr="00202105">
              <w:t>highPriorityAccess</w:t>
            </w:r>
          </w:p>
        </w:tc>
      </w:tr>
      <w:tr w:rsidR="00FD3663" w:rsidRPr="00202105" w14:paraId="29254635" w14:textId="77777777" w:rsidTr="00FD3663">
        <w:tc>
          <w:tcPr>
            <w:tcW w:w="9855" w:type="dxa"/>
            <w:gridSpan w:val="3"/>
          </w:tcPr>
          <w:p w14:paraId="05EB76C0"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353764DD"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6032384" w14:textId="77777777" w:rsidR="00FD3663" w:rsidRPr="00202105" w:rsidRDefault="00FD3663" w:rsidP="009D4432">
      <w:pPr>
        <w:rPr>
          <w:snapToGrid w:val="0"/>
          <w:lang w:eastAsia="zh-CN"/>
        </w:rPr>
      </w:pPr>
    </w:p>
    <w:p w14:paraId="117644A4" w14:textId="77777777" w:rsidR="00FD3663" w:rsidRPr="00202105" w:rsidRDefault="00FD3663" w:rsidP="009D4432">
      <w:r w:rsidRPr="00202105">
        <w:t>[TS 38.331, clause 5.3.14</w:t>
      </w:r>
      <w:r w:rsidRPr="00202105">
        <w:rPr>
          <w:lang w:eastAsia="zh-CN"/>
        </w:rPr>
        <w:t>.1</w:t>
      </w:r>
      <w:r w:rsidRPr="00202105">
        <w:t>]</w:t>
      </w:r>
    </w:p>
    <w:p w14:paraId="0133F836" w14:textId="77777777" w:rsidR="00FD3663" w:rsidRPr="00202105" w:rsidRDefault="00FD366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41C5DEAC" w14:textId="77777777" w:rsidR="00FD3663" w:rsidRPr="00202105" w:rsidRDefault="00FD3663"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5EFC4905" w14:textId="77777777" w:rsidR="00FD3663" w:rsidRPr="00202105" w:rsidRDefault="00FD3663" w:rsidP="009D4432">
      <w:r w:rsidRPr="00202105">
        <w:t>[TS 38.331, clause 5.3.14</w:t>
      </w:r>
      <w:r w:rsidRPr="00202105">
        <w:rPr>
          <w:lang w:eastAsia="zh-CN"/>
        </w:rPr>
        <w:t>.2</w:t>
      </w:r>
      <w:r w:rsidRPr="00202105">
        <w:t>]</w:t>
      </w:r>
    </w:p>
    <w:p w14:paraId="0F8A36A3" w14:textId="77777777" w:rsidR="00FD3663" w:rsidRPr="00202105" w:rsidRDefault="00FD3663" w:rsidP="009D4432">
      <w:r w:rsidRPr="00202105">
        <w:t>Upon initiation of the procedure, the UE shall:</w:t>
      </w:r>
    </w:p>
    <w:p w14:paraId="445EBB52" w14:textId="77777777" w:rsidR="00FD3663" w:rsidRPr="00202105" w:rsidRDefault="00FD3663" w:rsidP="009D4432">
      <w:pPr>
        <w:pStyle w:val="B1"/>
        <w:rPr>
          <w:lang w:eastAsia="zh-CN"/>
        </w:rPr>
      </w:pPr>
      <w:r w:rsidRPr="00202105">
        <w:t>1&gt;</w:t>
      </w:r>
      <w:r w:rsidRPr="00202105">
        <w:tab/>
        <w:t>if timer T390 is running for the Access Category:</w:t>
      </w:r>
    </w:p>
    <w:p w14:paraId="014503CC" w14:textId="77777777" w:rsidR="00FD3663" w:rsidRPr="00202105" w:rsidRDefault="00FD3663" w:rsidP="009D4432">
      <w:pPr>
        <w:pStyle w:val="B2"/>
      </w:pPr>
      <w:r w:rsidRPr="00202105">
        <w:t>2&gt;</w:t>
      </w:r>
      <w:r w:rsidRPr="00202105">
        <w:tab/>
        <w:t>consider the access attempt as barred;</w:t>
      </w:r>
    </w:p>
    <w:p w14:paraId="4FAF55C4" w14:textId="77777777" w:rsidR="00FD3663" w:rsidRPr="00202105" w:rsidRDefault="00FD3663" w:rsidP="009D4432">
      <w:pPr>
        <w:pStyle w:val="B1"/>
      </w:pPr>
      <w:r w:rsidRPr="00202105">
        <w:t>1&gt;</w:t>
      </w:r>
      <w:r w:rsidRPr="00202105">
        <w:tab/>
        <w:t>else if timer T302 is running and the Access Category is neither '2' nor '0':</w:t>
      </w:r>
    </w:p>
    <w:p w14:paraId="147A23F0" w14:textId="77777777" w:rsidR="00FD3663" w:rsidRPr="00202105" w:rsidRDefault="00FD3663" w:rsidP="009D4432">
      <w:pPr>
        <w:pStyle w:val="B2"/>
      </w:pPr>
      <w:r w:rsidRPr="00202105">
        <w:t>2&gt;</w:t>
      </w:r>
      <w:r w:rsidRPr="00202105">
        <w:tab/>
        <w:t>consider the access attempt as barred;</w:t>
      </w:r>
    </w:p>
    <w:p w14:paraId="2CC16410" w14:textId="77777777" w:rsidR="00FD3663" w:rsidRPr="00202105" w:rsidRDefault="00FD3663" w:rsidP="009D4432">
      <w:pPr>
        <w:pStyle w:val="B1"/>
      </w:pPr>
      <w:r w:rsidRPr="00202105">
        <w:t>1&gt;</w:t>
      </w:r>
      <w:r w:rsidRPr="00202105">
        <w:tab/>
        <w:t>else:</w:t>
      </w:r>
    </w:p>
    <w:p w14:paraId="1228844B" w14:textId="77777777" w:rsidR="00FD3663" w:rsidRPr="00202105" w:rsidRDefault="00FD3663" w:rsidP="009D4432">
      <w:pPr>
        <w:pStyle w:val="B2"/>
      </w:pPr>
      <w:r w:rsidRPr="00202105">
        <w:t>2&gt;</w:t>
      </w:r>
      <w:r w:rsidRPr="00202105">
        <w:tab/>
        <w:t>if the Access Category is '0':</w:t>
      </w:r>
    </w:p>
    <w:p w14:paraId="3767F9DA" w14:textId="77777777" w:rsidR="00FD3663" w:rsidRPr="00202105" w:rsidRDefault="00FD3663" w:rsidP="009D4432">
      <w:pPr>
        <w:pStyle w:val="B3"/>
      </w:pPr>
      <w:r w:rsidRPr="00202105">
        <w:t>3&gt;</w:t>
      </w:r>
      <w:r w:rsidRPr="00202105">
        <w:tab/>
        <w:t>consider the access attempt as allowed;</w:t>
      </w:r>
    </w:p>
    <w:p w14:paraId="2AE8FA69" w14:textId="77777777" w:rsidR="00FD3663" w:rsidRPr="00202105" w:rsidRDefault="00FD3663" w:rsidP="009D4432">
      <w:pPr>
        <w:pStyle w:val="B2"/>
      </w:pPr>
      <w:r w:rsidRPr="00202105">
        <w:t>2&gt;</w:t>
      </w:r>
      <w:r w:rsidRPr="00202105">
        <w:tab/>
        <w:t>else:</w:t>
      </w:r>
    </w:p>
    <w:p w14:paraId="46DB5C4B" w14:textId="77777777" w:rsidR="00FD3663" w:rsidRPr="00202105" w:rsidRDefault="00FD3663"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68709464" w14:textId="77777777" w:rsidR="00FD3663" w:rsidRPr="00202105" w:rsidRDefault="00FD3663"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41F9B6CA" w14:textId="77777777" w:rsidR="00FD3663" w:rsidRPr="00202105" w:rsidRDefault="00FD3663"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23E643E4" w14:textId="77777777" w:rsidR="00FD3663" w:rsidRPr="00202105" w:rsidRDefault="00FD3663" w:rsidP="009D4432">
      <w:pPr>
        <w:pStyle w:val="B3"/>
      </w:pPr>
      <w:r w:rsidRPr="00202105">
        <w:t>3&gt;</w:t>
      </w:r>
      <w:r w:rsidRPr="00202105">
        <w:tab/>
        <w:t xml:space="preserve">else if SIB1 includes </w:t>
      </w:r>
      <w:r w:rsidRPr="00202105">
        <w:rPr>
          <w:i/>
        </w:rPr>
        <w:t>uac-BarringForCommon</w:t>
      </w:r>
      <w:r w:rsidRPr="00202105">
        <w:t>:</w:t>
      </w:r>
    </w:p>
    <w:p w14:paraId="53C759DE" w14:textId="77777777" w:rsidR="00FD3663" w:rsidRPr="00202105" w:rsidRDefault="00FD3663"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1CF83E6" w14:textId="77777777" w:rsidR="00FD3663" w:rsidRPr="00202105" w:rsidRDefault="00FD3663" w:rsidP="009D4432">
      <w:pPr>
        <w:pStyle w:val="B3"/>
      </w:pPr>
      <w:r w:rsidRPr="00202105">
        <w:lastRenderedPageBreak/>
        <w:t>3&gt;</w:t>
      </w:r>
      <w:r w:rsidRPr="00202105">
        <w:tab/>
        <w:t>else:</w:t>
      </w:r>
    </w:p>
    <w:p w14:paraId="3103D7C3" w14:textId="77777777" w:rsidR="00FD3663" w:rsidRPr="00202105" w:rsidRDefault="00FD3663" w:rsidP="009D4432">
      <w:pPr>
        <w:pStyle w:val="B4"/>
      </w:pPr>
      <w:r w:rsidRPr="00202105">
        <w:t>4&gt;</w:t>
      </w:r>
      <w:r w:rsidRPr="00202105">
        <w:tab/>
        <w:t>consider the access attempt as allowed;</w:t>
      </w:r>
    </w:p>
    <w:p w14:paraId="7B791912" w14:textId="77777777" w:rsidR="00FD3663" w:rsidRPr="00202105" w:rsidRDefault="00FD3663"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6FC3C172" w14:textId="77777777" w:rsidR="00FD3663" w:rsidRPr="00202105" w:rsidRDefault="00FD3663"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3E120A2" w14:textId="77777777" w:rsidR="00FD3663" w:rsidRPr="00202105" w:rsidRDefault="00FD3663"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2EADC82F" w14:textId="77777777" w:rsidR="00FD3663" w:rsidRPr="00202105" w:rsidRDefault="00FD3663"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5BE58B0A" w14:textId="77777777" w:rsidR="00FD3663" w:rsidRPr="00202105" w:rsidRDefault="00FD3663" w:rsidP="009D4432">
      <w:pPr>
        <w:pStyle w:val="B6"/>
      </w:pPr>
      <w:r w:rsidRPr="00202105">
        <w:t>6&gt;</w:t>
      </w:r>
      <w:r w:rsidRPr="00202105">
        <w:tab/>
        <w:t>select the UAC-BarringInfoSet entry;</w:t>
      </w:r>
    </w:p>
    <w:p w14:paraId="1013E1EB" w14:textId="77777777" w:rsidR="00FD3663" w:rsidRPr="00202105" w:rsidRDefault="00FD3663" w:rsidP="009D4432">
      <w:pPr>
        <w:pStyle w:val="B6"/>
      </w:pPr>
      <w:r w:rsidRPr="00202105">
        <w:t>6&gt;</w:t>
      </w:r>
      <w:r w:rsidRPr="00202105">
        <w:tab/>
        <w:t>perform access barring check for the Access Category as specified in 5.3.14.5, using the selected UAC-BarringInfoSet as "UAC barring parameter";</w:t>
      </w:r>
    </w:p>
    <w:p w14:paraId="65CE9B55" w14:textId="77777777" w:rsidR="00FD3663" w:rsidRPr="00202105" w:rsidRDefault="00FD3663" w:rsidP="009D4432">
      <w:pPr>
        <w:pStyle w:val="B5"/>
      </w:pPr>
      <w:r w:rsidRPr="00202105">
        <w:rPr>
          <w:lang w:eastAsia="ko-KR"/>
        </w:rPr>
        <w:t>5</w:t>
      </w:r>
      <w:r w:rsidRPr="00202105">
        <w:t>&gt;</w:t>
      </w:r>
      <w:r w:rsidRPr="00202105">
        <w:tab/>
        <w:t>else:</w:t>
      </w:r>
    </w:p>
    <w:p w14:paraId="4229F71A" w14:textId="77777777" w:rsidR="00FD3663" w:rsidRPr="00202105" w:rsidRDefault="00FD3663" w:rsidP="009D4432">
      <w:pPr>
        <w:pStyle w:val="B6"/>
      </w:pPr>
      <w:r w:rsidRPr="00202105">
        <w:t>6&gt;</w:t>
      </w:r>
      <w:r w:rsidRPr="00202105">
        <w:tab/>
        <w:t>consider the access attempt as allowed;</w:t>
      </w:r>
    </w:p>
    <w:p w14:paraId="5EF97783" w14:textId="77777777" w:rsidR="00FD3663" w:rsidRPr="00202105" w:rsidRDefault="00FD3663" w:rsidP="009D4432">
      <w:pPr>
        <w:pStyle w:val="B4"/>
        <w:rPr>
          <w:lang w:eastAsia="ko-KR"/>
        </w:rPr>
      </w:pPr>
      <w:r w:rsidRPr="00202105">
        <w:rPr>
          <w:lang w:eastAsia="ko-KR"/>
        </w:rPr>
        <w:t>4&gt;</w:t>
      </w:r>
      <w:r w:rsidRPr="00202105">
        <w:rPr>
          <w:lang w:eastAsia="ko-KR"/>
        </w:rPr>
        <w:tab/>
        <w:t>else:</w:t>
      </w:r>
    </w:p>
    <w:p w14:paraId="236AB8FA" w14:textId="77777777" w:rsidR="00FD3663" w:rsidRPr="00202105" w:rsidRDefault="00FD3663" w:rsidP="009D4432">
      <w:pPr>
        <w:pStyle w:val="B5"/>
      </w:pPr>
      <w:r w:rsidRPr="00202105">
        <w:rPr>
          <w:lang w:eastAsia="ko-KR"/>
        </w:rPr>
        <w:t>5&gt;</w:t>
      </w:r>
      <w:r w:rsidRPr="00202105">
        <w:rPr>
          <w:lang w:eastAsia="ko-KR"/>
        </w:rPr>
        <w:tab/>
        <w:t xml:space="preserve">consider </w:t>
      </w:r>
      <w:r w:rsidRPr="00202105">
        <w:t>the access attempt as allowed;</w:t>
      </w:r>
    </w:p>
    <w:p w14:paraId="5047273C" w14:textId="77777777" w:rsidR="00FD3663" w:rsidRPr="00202105" w:rsidRDefault="00FD3663" w:rsidP="009D4432">
      <w:pPr>
        <w:pStyle w:val="B3"/>
      </w:pPr>
      <w:r w:rsidRPr="00202105">
        <w:t>3&gt;</w:t>
      </w:r>
      <w:r w:rsidRPr="00202105">
        <w:tab/>
        <w:t>else if the uac-ACBarringListType indicates that uac-ImplicitACBarringList is used:</w:t>
      </w:r>
    </w:p>
    <w:p w14:paraId="54B90F86" w14:textId="77777777" w:rsidR="00FD3663" w:rsidRPr="00202105" w:rsidRDefault="00FD3663"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5A9562A4" w14:textId="77777777" w:rsidR="00FD3663" w:rsidRPr="00202105" w:rsidRDefault="00FD3663" w:rsidP="009D4432">
      <w:pPr>
        <w:pStyle w:val="B4"/>
      </w:pPr>
      <w:r w:rsidRPr="00202105">
        <w:t>4&gt;</w:t>
      </w:r>
      <w:r w:rsidRPr="00202105">
        <w:tab/>
        <w:t>if the uac-BarringInfoSetList contains the UAC-BarringInfoSet entry corresponding to the selected uac-BarringInfoSetIndex:</w:t>
      </w:r>
    </w:p>
    <w:p w14:paraId="2FF61B0D" w14:textId="77777777" w:rsidR="00FD3663" w:rsidRPr="00202105" w:rsidRDefault="00FD3663" w:rsidP="009D4432">
      <w:pPr>
        <w:pStyle w:val="B5"/>
      </w:pPr>
      <w:r w:rsidRPr="00202105">
        <w:t>5&gt;</w:t>
      </w:r>
      <w:r w:rsidRPr="00202105">
        <w:tab/>
        <w:t xml:space="preserve">select the </w:t>
      </w:r>
      <w:r w:rsidRPr="00202105">
        <w:rPr>
          <w:i/>
        </w:rPr>
        <w:t>UAC-BarringInfoSet</w:t>
      </w:r>
      <w:r w:rsidRPr="00202105">
        <w:t xml:space="preserve"> entry;</w:t>
      </w:r>
    </w:p>
    <w:p w14:paraId="0F7883AA" w14:textId="77777777" w:rsidR="00FD3663" w:rsidRPr="00202105" w:rsidRDefault="00FD3663"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D5FBE3E" w14:textId="77777777" w:rsidR="00FD3663" w:rsidRPr="00202105" w:rsidRDefault="00FD3663" w:rsidP="009D4432">
      <w:pPr>
        <w:pStyle w:val="B4"/>
      </w:pPr>
      <w:r w:rsidRPr="00202105">
        <w:t>4&gt;</w:t>
      </w:r>
      <w:r w:rsidRPr="00202105">
        <w:tab/>
        <w:t>else:</w:t>
      </w:r>
    </w:p>
    <w:p w14:paraId="7D120DD0" w14:textId="77777777" w:rsidR="00FD3663" w:rsidRPr="00202105" w:rsidRDefault="00FD3663" w:rsidP="009D4432">
      <w:pPr>
        <w:pStyle w:val="B5"/>
      </w:pPr>
      <w:r w:rsidRPr="00202105">
        <w:t>5&gt;</w:t>
      </w:r>
      <w:r w:rsidRPr="00202105">
        <w:tab/>
        <w:t>consider</w:t>
      </w:r>
      <w:r w:rsidRPr="00202105">
        <w:rPr>
          <w:lang w:eastAsia="ko-KR"/>
        </w:rPr>
        <w:t xml:space="preserve"> </w:t>
      </w:r>
      <w:r w:rsidRPr="00202105">
        <w:t>the access attempt as allowed;</w:t>
      </w:r>
    </w:p>
    <w:p w14:paraId="38A8D4BB" w14:textId="77777777" w:rsidR="00FD3663" w:rsidRPr="00202105" w:rsidRDefault="00FD3663" w:rsidP="009D4432">
      <w:pPr>
        <w:pStyle w:val="B3"/>
      </w:pPr>
      <w:r w:rsidRPr="00202105">
        <w:t>3&gt;</w:t>
      </w:r>
      <w:r w:rsidRPr="00202105">
        <w:tab/>
        <w:t>else:</w:t>
      </w:r>
    </w:p>
    <w:p w14:paraId="3FF5E0A0" w14:textId="77777777" w:rsidR="00FD3663" w:rsidRPr="00202105" w:rsidRDefault="00FD3663" w:rsidP="009D4432">
      <w:pPr>
        <w:pStyle w:val="B4"/>
      </w:pPr>
      <w:r w:rsidRPr="00202105">
        <w:t>4&gt;</w:t>
      </w:r>
      <w:r w:rsidRPr="00202105">
        <w:tab/>
        <w:t>consider the access attempt as allowed;</w:t>
      </w:r>
    </w:p>
    <w:p w14:paraId="56B73A08" w14:textId="77777777" w:rsidR="00FD3663" w:rsidRPr="00202105" w:rsidRDefault="00FD366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E3A31ED" w14:textId="77777777" w:rsidR="00FD3663" w:rsidRPr="00202105" w:rsidRDefault="00FD3663" w:rsidP="009D4432">
      <w:pPr>
        <w:pStyle w:val="B2"/>
      </w:pPr>
      <w:r w:rsidRPr="00202105">
        <w:rPr>
          <w:lang w:eastAsia="ko-KR"/>
        </w:rPr>
        <w:t>2</w:t>
      </w:r>
      <w:r w:rsidRPr="00202105">
        <w:t>&gt;</w:t>
      </w:r>
      <w:r w:rsidRPr="00202105">
        <w:tab/>
        <w:t>if the access attempt is considered as barred:</w:t>
      </w:r>
    </w:p>
    <w:p w14:paraId="299A35F4" w14:textId="77777777" w:rsidR="00FD3663" w:rsidRPr="00202105" w:rsidRDefault="00FD3663" w:rsidP="009D4432">
      <w:pPr>
        <w:pStyle w:val="B3"/>
        <w:rPr>
          <w:lang w:eastAsia="zh-TW"/>
        </w:rPr>
      </w:pPr>
      <w:r w:rsidRPr="00202105">
        <w:rPr>
          <w:lang w:eastAsia="zh-TW"/>
        </w:rPr>
        <w:t>3&gt;</w:t>
      </w:r>
      <w:r w:rsidRPr="00202105">
        <w:rPr>
          <w:lang w:eastAsia="zh-TW"/>
        </w:rPr>
        <w:tab/>
        <w:t>if timer T302 is running:</w:t>
      </w:r>
    </w:p>
    <w:p w14:paraId="1C1497DA" w14:textId="77777777" w:rsidR="00FD3663" w:rsidRPr="00202105" w:rsidRDefault="00FD3663" w:rsidP="009D4432">
      <w:pPr>
        <w:pStyle w:val="B4"/>
      </w:pPr>
      <w:r w:rsidRPr="00202105">
        <w:t>4&gt;</w:t>
      </w:r>
      <w:r w:rsidRPr="00202105">
        <w:tab/>
        <w:t>inform the upper layer that access barring is applicable for all access categories except categories '0' and '2', upon which the procedure ends;</w:t>
      </w:r>
    </w:p>
    <w:p w14:paraId="5D12413D" w14:textId="77777777" w:rsidR="00FD3663" w:rsidRPr="00202105" w:rsidRDefault="00FD3663" w:rsidP="009D4432">
      <w:pPr>
        <w:pStyle w:val="B3"/>
      </w:pPr>
      <w:r w:rsidRPr="00202105">
        <w:t>3&gt;</w:t>
      </w:r>
      <w:r w:rsidRPr="00202105">
        <w:tab/>
        <w:t>else:</w:t>
      </w:r>
    </w:p>
    <w:p w14:paraId="205DA019" w14:textId="77777777" w:rsidR="00FD3663" w:rsidRPr="00202105" w:rsidRDefault="00FD3663" w:rsidP="009D4432">
      <w:pPr>
        <w:pStyle w:val="B4"/>
      </w:pPr>
      <w:r w:rsidRPr="00202105">
        <w:t>4&gt;</w:t>
      </w:r>
      <w:r w:rsidRPr="00202105">
        <w:tab/>
        <w:t>inform upper layers that the access attempt for the Access Category is barred, upon which the procedure ends;</w:t>
      </w:r>
    </w:p>
    <w:p w14:paraId="42D397E1" w14:textId="77777777" w:rsidR="00FD3663" w:rsidRPr="00202105" w:rsidRDefault="00FD3663" w:rsidP="009D4432">
      <w:pPr>
        <w:pStyle w:val="B2"/>
        <w:rPr>
          <w:lang w:eastAsia="zh-TW"/>
        </w:rPr>
      </w:pPr>
      <w:r w:rsidRPr="00202105">
        <w:rPr>
          <w:lang w:eastAsia="zh-TW"/>
        </w:rPr>
        <w:t>2&gt;</w:t>
      </w:r>
      <w:r w:rsidRPr="00202105">
        <w:rPr>
          <w:lang w:eastAsia="zh-TW"/>
        </w:rPr>
        <w:tab/>
        <w:t>else:</w:t>
      </w:r>
    </w:p>
    <w:p w14:paraId="4A766070" w14:textId="77777777" w:rsidR="00FD3663" w:rsidRPr="00202105" w:rsidRDefault="00FD366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A5E9064" w14:textId="77777777" w:rsidR="00FD3663" w:rsidRPr="00202105" w:rsidRDefault="00FD3663" w:rsidP="009D4432">
      <w:pPr>
        <w:pStyle w:val="B1"/>
        <w:rPr>
          <w:lang w:eastAsia="zh-TW"/>
        </w:rPr>
      </w:pPr>
      <w:r w:rsidRPr="00202105">
        <w:rPr>
          <w:lang w:eastAsia="zh-TW"/>
        </w:rPr>
        <w:lastRenderedPageBreak/>
        <w:t>1&gt;</w:t>
      </w:r>
      <w:r w:rsidRPr="00202105">
        <w:rPr>
          <w:lang w:eastAsia="zh-TW"/>
        </w:rPr>
        <w:tab/>
        <w:t>else:</w:t>
      </w:r>
    </w:p>
    <w:p w14:paraId="58D60ECA" w14:textId="77777777" w:rsidR="00FD3663" w:rsidRPr="00202105" w:rsidRDefault="00FD3663" w:rsidP="009D4432">
      <w:pPr>
        <w:pStyle w:val="B2"/>
        <w:rPr>
          <w:lang w:eastAsia="zh-TW"/>
        </w:rPr>
      </w:pPr>
      <w:r w:rsidRPr="00202105">
        <w:rPr>
          <w:lang w:eastAsia="zh-TW"/>
        </w:rPr>
        <w:t>2&gt;</w:t>
      </w:r>
      <w:r w:rsidRPr="00202105">
        <w:rPr>
          <w:lang w:eastAsia="zh-TW"/>
        </w:rPr>
        <w:tab/>
        <w:t>the procedure ends.</w:t>
      </w:r>
    </w:p>
    <w:p w14:paraId="270239A5" w14:textId="77777777" w:rsidR="00FD3663" w:rsidRPr="00202105" w:rsidRDefault="00FD3663" w:rsidP="009D4432">
      <w:r w:rsidRPr="00202105">
        <w:t>[TS 38.331, clause 5.3.14</w:t>
      </w:r>
      <w:r w:rsidRPr="00202105">
        <w:rPr>
          <w:lang w:eastAsia="zh-CN"/>
        </w:rPr>
        <w:t>.4</w:t>
      </w:r>
      <w:r w:rsidRPr="00202105">
        <w:t>]</w:t>
      </w:r>
    </w:p>
    <w:p w14:paraId="1B6A35C0" w14:textId="77777777" w:rsidR="00FD3663" w:rsidRPr="00202105" w:rsidRDefault="00FD3663" w:rsidP="009D4432">
      <w:pPr>
        <w:rPr>
          <w:rFonts w:eastAsia="Malgun Gothic"/>
        </w:rPr>
      </w:pPr>
      <w:r w:rsidRPr="00202105">
        <w:t>The UE shall:</w:t>
      </w:r>
    </w:p>
    <w:p w14:paraId="549CD32D" w14:textId="77777777" w:rsidR="00FD3663" w:rsidRPr="00202105" w:rsidRDefault="00FD3663" w:rsidP="009D4432">
      <w:pPr>
        <w:pStyle w:val="B1"/>
      </w:pPr>
      <w:r w:rsidRPr="00202105">
        <w:t>1&gt;</w:t>
      </w:r>
      <w:r w:rsidRPr="00202105">
        <w:tab/>
        <w:t>if timer T302 expires or is stopped, and if timer T390 corresponding to an Access Category is not running; or</w:t>
      </w:r>
    </w:p>
    <w:p w14:paraId="1F5E49AE" w14:textId="77777777" w:rsidR="00FD3663" w:rsidRPr="00202105" w:rsidRDefault="00FD3663" w:rsidP="009D4432">
      <w:pPr>
        <w:pStyle w:val="B1"/>
      </w:pPr>
      <w:r w:rsidRPr="00202105">
        <w:t>1&gt;</w:t>
      </w:r>
      <w:r w:rsidRPr="00202105">
        <w:tab/>
        <w:t>if timer T390 corresponding to an Access Category other than '2' expires or is stopped, and if timer T302 is not running; or</w:t>
      </w:r>
    </w:p>
    <w:p w14:paraId="7F3D5400" w14:textId="77777777" w:rsidR="00FD3663" w:rsidRPr="00202105" w:rsidRDefault="00FD3663" w:rsidP="009D4432">
      <w:pPr>
        <w:pStyle w:val="B1"/>
      </w:pPr>
      <w:r w:rsidRPr="00202105">
        <w:t>1&gt;</w:t>
      </w:r>
      <w:r w:rsidRPr="00202105">
        <w:tab/>
        <w:t>if timer T390 corresponding to the Access Category '2' expires or is stopped:</w:t>
      </w:r>
    </w:p>
    <w:p w14:paraId="6ECC8240" w14:textId="77777777" w:rsidR="00FD3663" w:rsidRPr="00202105" w:rsidRDefault="00FD3663" w:rsidP="009D4432">
      <w:pPr>
        <w:pStyle w:val="B2"/>
      </w:pPr>
      <w:r w:rsidRPr="00202105">
        <w:t>2&gt;</w:t>
      </w:r>
      <w:r w:rsidRPr="00202105">
        <w:tab/>
        <w:t>consider the barring for this Access Category to be alleviated;</w:t>
      </w:r>
    </w:p>
    <w:p w14:paraId="36ADD400" w14:textId="77777777" w:rsidR="00FD3663" w:rsidRPr="00202105" w:rsidRDefault="00FD3663" w:rsidP="009D4432">
      <w:pPr>
        <w:pStyle w:val="B1"/>
      </w:pPr>
      <w:r w:rsidRPr="00202105">
        <w:t>1&gt;</w:t>
      </w:r>
      <w:r w:rsidRPr="00202105">
        <w:tab/>
        <w:t>when barring for an Access Category is considered being alleviated:</w:t>
      </w:r>
    </w:p>
    <w:p w14:paraId="45AADC7E" w14:textId="77777777" w:rsidR="00FD3663" w:rsidRPr="00202105" w:rsidRDefault="00FD3663" w:rsidP="009D4432">
      <w:pPr>
        <w:pStyle w:val="B2"/>
      </w:pPr>
      <w:r w:rsidRPr="00202105">
        <w:t>2&gt;</w:t>
      </w:r>
      <w:r w:rsidRPr="00202105">
        <w:tab/>
        <w:t>if the Access Category was informed to upper layers as barred:</w:t>
      </w:r>
    </w:p>
    <w:p w14:paraId="46D9951B" w14:textId="77777777" w:rsidR="00FD3663" w:rsidRPr="00202105" w:rsidRDefault="00FD3663" w:rsidP="009D4432">
      <w:pPr>
        <w:pStyle w:val="B3"/>
      </w:pPr>
      <w:r w:rsidRPr="00202105">
        <w:t>3&gt;</w:t>
      </w:r>
      <w:r w:rsidRPr="00202105">
        <w:tab/>
        <w:t>inform upper layers about barring alleviation for the Access Category.</w:t>
      </w:r>
    </w:p>
    <w:p w14:paraId="243A03A7" w14:textId="77777777" w:rsidR="00FD3663" w:rsidRPr="00202105" w:rsidRDefault="00FD3663" w:rsidP="009D4432">
      <w:pPr>
        <w:pStyle w:val="B2"/>
      </w:pPr>
      <w:r w:rsidRPr="00202105">
        <w:t>2&gt;</w:t>
      </w:r>
      <w:r w:rsidRPr="00202105">
        <w:tab/>
        <w:t>if barring is alleviated for Access Category '8':</w:t>
      </w:r>
    </w:p>
    <w:p w14:paraId="60AAE526" w14:textId="77777777" w:rsidR="00FD3663" w:rsidRPr="00202105" w:rsidRDefault="00FD3663" w:rsidP="009D4432">
      <w:pPr>
        <w:pStyle w:val="B3"/>
      </w:pPr>
      <w:r w:rsidRPr="00202105">
        <w:t>3&gt;</w:t>
      </w:r>
      <w:r w:rsidRPr="00202105">
        <w:tab/>
        <w:t>perform actions specified in 5.3.13.8;</w:t>
      </w:r>
    </w:p>
    <w:p w14:paraId="1725C796" w14:textId="77777777" w:rsidR="00FD3663" w:rsidRPr="00202105" w:rsidRDefault="00FD3663" w:rsidP="009D4432">
      <w:r w:rsidRPr="00202105">
        <w:t>[TS 38.331, clause 5.3.14</w:t>
      </w:r>
      <w:r w:rsidRPr="00202105">
        <w:rPr>
          <w:lang w:eastAsia="zh-CN"/>
        </w:rPr>
        <w:t>.5</w:t>
      </w:r>
      <w:r w:rsidRPr="00202105">
        <w:t>]</w:t>
      </w:r>
    </w:p>
    <w:p w14:paraId="1F6684BC" w14:textId="77777777" w:rsidR="00FD3663" w:rsidRPr="00202105" w:rsidRDefault="00FD3663" w:rsidP="009D4432">
      <w:pPr>
        <w:rPr>
          <w:rFonts w:eastAsia="Malgun Gothic"/>
          <w:lang w:eastAsia="zh-CN"/>
        </w:rPr>
      </w:pPr>
      <w:r w:rsidRPr="00202105">
        <w:rPr>
          <w:lang w:eastAsia="zh-CN"/>
        </w:rPr>
        <w:t>T</w:t>
      </w:r>
      <w:r w:rsidRPr="00202105">
        <w:t>he UE shall</w:t>
      </w:r>
      <w:r w:rsidRPr="00202105">
        <w:rPr>
          <w:lang w:eastAsia="zh-CN"/>
        </w:rPr>
        <w:t>:</w:t>
      </w:r>
    </w:p>
    <w:p w14:paraId="3AFEDF76" w14:textId="77777777" w:rsidR="00FD3663" w:rsidRPr="00202105" w:rsidRDefault="00FD3663" w:rsidP="009D4432">
      <w:pPr>
        <w:pStyle w:val="B1"/>
      </w:pPr>
      <w:r w:rsidRPr="00202105">
        <w:t>1&gt;</w:t>
      </w:r>
      <w:r w:rsidRPr="00202105">
        <w:tab/>
        <w:t>if one or more Access Identities are indicated according to TS 24.501 [23], and</w:t>
      </w:r>
    </w:p>
    <w:p w14:paraId="5ECF906D" w14:textId="77777777" w:rsidR="00FD3663" w:rsidRPr="00202105" w:rsidRDefault="00FD366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5BE48847" w14:textId="77777777" w:rsidR="00FD3663" w:rsidRPr="00202105" w:rsidRDefault="00FD3663" w:rsidP="009D4432">
      <w:pPr>
        <w:pStyle w:val="B2"/>
      </w:pPr>
      <w:r w:rsidRPr="00202105">
        <w:t>2&gt;</w:t>
      </w:r>
      <w:r w:rsidRPr="00202105">
        <w:tab/>
        <w:t>consider the access attempt as allowed;</w:t>
      </w:r>
    </w:p>
    <w:p w14:paraId="694CEE19" w14:textId="77777777" w:rsidR="00FD3663" w:rsidRPr="00202105" w:rsidRDefault="00FD3663" w:rsidP="009D4432">
      <w:pPr>
        <w:pStyle w:val="B1"/>
      </w:pPr>
      <w:r w:rsidRPr="00202105">
        <w:t>1&gt;</w:t>
      </w:r>
      <w:r w:rsidRPr="00202105">
        <w:tab/>
        <w:t>else:</w:t>
      </w:r>
    </w:p>
    <w:p w14:paraId="47571AE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3B030B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4949AEAD" w14:textId="77777777" w:rsidR="00FD3663" w:rsidRPr="00202105" w:rsidRDefault="00FD3663" w:rsidP="009D4432">
      <w:pPr>
        <w:pStyle w:val="B3"/>
      </w:pPr>
      <w:r w:rsidRPr="00202105">
        <w:t>3&gt;</w:t>
      </w:r>
      <w:r w:rsidRPr="00202105">
        <w:tab/>
        <w:t>consider the access attempt as allowed;</w:t>
      </w:r>
    </w:p>
    <w:p w14:paraId="2ABF06BB" w14:textId="77777777" w:rsidR="00FD3663" w:rsidRPr="00202105" w:rsidRDefault="00FD3663" w:rsidP="009D4432">
      <w:pPr>
        <w:pStyle w:val="B2"/>
      </w:pPr>
      <w:r w:rsidRPr="00202105">
        <w:t>2&gt;</w:t>
      </w:r>
      <w:r w:rsidRPr="00202105">
        <w:tab/>
        <w:t>else:</w:t>
      </w:r>
    </w:p>
    <w:p w14:paraId="7D71EC47" w14:textId="77777777" w:rsidR="00FD3663" w:rsidRPr="00202105" w:rsidRDefault="00FD3663" w:rsidP="009D4432">
      <w:pPr>
        <w:pStyle w:val="B3"/>
      </w:pPr>
      <w:r w:rsidRPr="00202105">
        <w:t>3&gt;</w:t>
      </w:r>
      <w:r w:rsidRPr="00202105">
        <w:tab/>
        <w:t>consider the access attempt as barred;</w:t>
      </w:r>
    </w:p>
    <w:p w14:paraId="1682506A" w14:textId="77777777" w:rsidR="00FD3663" w:rsidRPr="00202105" w:rsidRDefault="00FD3663" w:rsidP="009D4432">
      <w:pPr>
        <w:pStyle w:val="B1"/>
      </w:pPr>
      <w:r w:rsidRPr="00202105">
        <w:t>1&gt;</w:t>
      </w:r>
      <w:r w:rsidRPr="00202105">
        <w:tab/>
        <w:t>if the access attempt is considered as barred:</w:t>
      </w:r>
    </w:p>
    <w:p w14:paraId="2053A64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41F05B4"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752A934B" w14:textId="77777777" w:rsidR="00FD3663" w:rsidRPr="00202105" w:rsidRDefault="00FD3663"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7D619A54" w14:textId="77777777" w:rsidR="00FD3663" w:rsidRPr="00202105" w:rsidRDefault="00FD3663" w:rsidP="00FD3663">
      <w:pPr>
        <w:pStyle w:val="H6"/>
        <w:rPr>
          <w:lang w:eastAsia="zh-CN"/>
        </w:rPr>
      </w:pPr>
      <w:r w:rsidRPr="00202105">
        <w:rPr>
          <w:lang w:eastAsia="zh-CN"/>
        </w:rPr>
        <w:t>11.3.6.3</w:t>
      </w:r>
      <w:r w:rsidRPr="00202105">
        <w:rPr>
          <w:lang w:eastAsia="zh-CN"/>
        </w:rPr>
        <w:tab/>
        <w:t>Test description</w:t>
      </w:r>
    </w:p>
    <w:p w14:paraId="246A92E9" w14:textId="77777777" w:rsidR="00FD3663" w:rsidRPr="00202105" w:rsidRDefault="00FD3663" w:rsidP="00FD3663">
      <w:pPr>
        <w:pStyle w:val="H6"/>
        <w:rPr>
          <w:lang w:eastAsia="zh-CN"/>
        </w:rPr>
      </w:pPr>
      <w:r w:rsidRPr="00202105">
        <w:rPr>
          <w:lang w:eastAsia="zh-CN"/>
        </w:rPr>
        <w:t>11.3.6.3.1</w:t>
      </w:r>
      <w:r w:rsidRPr="00202105">
        <w:rPr>
          <w:lang w:eastAsia="zh-CN"/>
        </w:rPr>
        <w:tab/>
        <w:t>Pre-test conditions</w:t>
      </w:r>
    </w:p>
    <w:p w14:paraId="2792BB01" w14:textId="77777777" w:rsidR="00FD3663" w:rsidRPr="00202105" w:rsidRDefault="00FD3663" w:rsidP="00FD3663">
      <w:pPr>
        <w:pStyle w:val="H6"/>
      </w:pPr>
      <w:r w:rsidRPr="00202105">
        <w:t>System Simulator:</w:t>
      </w:r>
    </w:p>
    <w:p w14:paraId="431CDE58" w14:textId="404B7562" w:rsidR="00FD3663" w:rsidRPr="00202105" w:rsidRDefault="00FD3663" w:rsidP="009D4432">
      <w:pPr>
        <w:pStyle w:val="B1"/>
      </w:pPr>
      <w:r w:rsidRPr="00202105">
        <w:t>-</w:t>
      </w:r>
      <w:r w:rsidRPr="00202105">
        <w:tab/>
        <w:t>2 NR cells: NR Cell 1 and 12 as specified in TS 38.508-</w:t>
      </w:r>
      <w:r w:rsidR="00F0092C" w:rsidRPr="00202105">
        <w:t>1 [</w:t>
      </w:r>
      <w:r w:rsidRPr="00202105">
        <w:t>4] table 4.4.2-3 are configured as shown in Table 11.3.6.3.1–1.</w:t>
      </w:r>
    </w:p>
    <w:p w14:paraId="458AACA9" w14:textId="77777777" w:rsidR="00FD3663" w:rsidRPr="00202105" w:rsidRDefault="00FD3663" w:rsidP="009D4432">
      <w:pPr>
        <w:pStyle w:val="TH"/>
      </w:pPr>
      <w:r w:rsidRPr="00202105">
        <w:lastRenderedPageBreak/>
        <w:t>Table 11.3.6.3.1–1: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FD3663" w:rsidRPr="00202105" w14:paraId="33110B55" w14:textId="77777777" w:rsidTr="00FD3663">
        <w:trPr>
          <w:trHeight w:val="56"/>
          <w:jc w:val="center"/>
        </w:trPr>
        <w:tc>
          <w:tcPr>
            <w:tcW w:w="1999" w:type="dxa"/>
            <w:tcBorders>
              <w:top w:val="single" w:sz="4" w:space="0" w:color="auto"/>
              <w:left w:val="single" w:sz="4" w:space="0" w:color="auto"/>
              <w:right w:val="single" w:sz="4" w:space="0" w:color="auto"/>
            </w:tcBorders>
          </w:tcPr>
          <w:p w14:paraId="740EAF4D" w14:textId="77777777" w:rsidR="00FD3663" w:rsidRPr="00202105" w:rsidRDefault="00FD3663" w:rsidP="009D4432">
            <w:pPr>
              <w:pStyle w:val="TAH"/>
            </w:pPr>
            <w:r w:rsidRPr="00202105">
              <w:t>NR Cell</w:t>
            </w:r>
          </w:p>
        </w:tc>
        <w:tc>
          <w:tcPr>
            <w:tcW w:w="1793" w:type="dxa"/>
            <w:tcBorders>
              <w:top w:val="single" w:sz="4" w:space="0" w:color="auto"/>
              <w:left w:val="single" w:sz="4" w:space="0" w:color="auto"/>
              <w:right w:val="single" w:sz="4" w:space="0" w:color="auto"/>
            </w:tcBorders>
          </w:tcPr>
          <w:p w14:paraId="726809FE" w14:textId="77777777" w:rsidR="00FD3663" w:rsidRPr="00202105" w:rsidRDefault="00FD3663"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1C543A34" w14:textId="77777777" w:rsidR="00FD3663" w:rsidRPr="00202105" w:rsidRDefault="00FD3663" w:rsidP="009D4432">
            <w:pPr>
              <w:pStyle w:val="TAH"/>
            </w:pPr>
            <w:r w:rsidRPr="00202105">
              <w:t>MCC</w:t>
            </w:r>
          </w:p>
        </w:tc>
        <w:tc>
          <w:tcPr>
            <w:tcW w:w="1793" w:type="dxa"/>
            <w:tcBorders>
              <w:top w:val="single" w:sz="4" w:space="0" w:color="auto"/>
              <w:left w:val="single" w:sz="4" w:space="0" w:color="auto"/>
              <w:right w:val="single" w:sz="4" w:space="0" w:color="auto"/>
            </w:tcBorders>
          </w:tcPr>
          <w:p w14:paraId="6649AA24" w14:textId="77777777" w:rsidR="00FD3663" w:rsidRPr="00202105" w:rsidRDefault="00FD3663" w:rsidP="009D4432">
            <w:pPr>
              <w:pStyle w:val="TAH"/>
            </w:pPr>
            <w:r w:rsidRPr="00202105">
              <w:t>MNC</w:t>
            </w:r>
          </w:p>
        </w:tc>
      </w:tr>
      <w:tr w:rsidR="00FD3663" w:rsidRPr="00202105" w14:paraId="3B06B68F"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2FEC9711" w14:textId="77777777" w:rsidR="00FD3663" w:rsidRPr="00202105" w:rsidRDefault="00FD3663"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26C4331" w14:textId="77777777" w:rsidR="00FD3663" w:rsidRPr="00202105" w:rsidRDefault="00FD3663"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2E5A6460" w14:textId="77777777" w:rsidR="00FD3663" w:rsidRPr="00202105" w:rsidRDefault="00FD3663"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5CC98BD8" w14:textId="77777777" w:rsidR="00FD3663" w:rsidRPr="00202105" w:rsidRDefault="00FD3663" w:rsidP="009D4432">
            <w:pPr>
              <w:pStyle w:val="TAC"/>
              <w:rPr>
                <w:rFonts w:cs="Arial"/>
              </w:rPr>
            </w:pPr>
            <w:r w:rsidRPr="00202105">
              <w:t>01</w:t>
            </w:r>
          </w:p>
        </w:tc>
      </w:tr>
      <w:tr w:rsidR="00FD3663" w:rsidRPr="00202105" w14:paraId="43E51014"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0B9664AB" w14:textId="77777777" w:rsidR="00FD3663" w:rsidRPr="00202105" w:rsidRDefault="00FD3663"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23A0A9FF" w14:textId="77777777" w:rsidR="00FD3663" w:rsidRPr="00202105" w:rsidRDefault="00FD3663" w:rsidP="009D4432">
            <w:pPr>
              <w:pStyle w:val="TAC"/>
            </w:pPr>
            <w:r w:rsidRPr="00202105">
              <w:t>PLMN2</w:t>
            </w:r>
          </w:p>
        </w:tc>
        <w:tc>
          <w:tcPr>
            <w:tcW w:w="1793" w:type="dxa"/>
            <w:tcBorders>
              <w:top w:val="single" w:sz="4" w:space="0" w:color="auto"/>
              <w:left w:val="single" w:sz="4" w:space="0" w:color="auto"/>
              <w:bottom w:val="single" w:sz="4" w:space="0" w:color="auto"/>
              <w:right w:val="single" w:sz="4" w:space="0" w:color="auto"/>
            </w:tcBorders>
          </w:tcPr>
          <w:p w14:paraId="65A6661D" w14:textId="77777777" w:rsidR="00FD3663" w:rsidRPr="00202105" w:rsidRDefault="00FD3663" w:rsidP="009D4432">
            <w:pPr>
              <w:pStyle w:val="TAC"/>
              <w:rPr>
                <w:rFonts w:cs="Arial"/>
              </w:rPr>
            </w:pPr>
            <w:r w:rsidRPr="00202105">
              <w:t>002</w:t>
            </w:r>
          </w:p>
        </w:tc>
        <w:tc>
          <w:tcPr>
            <w:tcW w:w="1793" w:type="dxa"/>
            <w:tcBorders>
              <w:top w:val="single" w:sz="4" w:space="0" w:color="auto"/>
              <w:left w:val="single" w:sz="4" w:space="0" w:color="auto"/>
              <w:bottom w:val="single" w:sz="4" w:space="0" w:color="auto"/>
              <w:right w:val="single" w:sz="4" w:space="0" w:color="auto"/>
            </w:tcBorders>
          </w:tcPr>
          <w:p w14:paraId="3BA85581" w14:textId="77777777" w:rsidR="00FD3663" w:rsidRPr="00202105" w:rsidRDefault="00FD3663" w:rsidP="009D4432">
            <w:pPr>
              <w:pStyle w:val="TAC"/>
              <w:rPr>
                <w:rFonts w:cs="Arial"/>
              </w:rPr>
            </w:pPr>
            <w:r w:rsidRPr="00202105">
              <w:t>11</w:t>
            </w:r>
          </w:p>
        </w:tc>
      </w:tr>
    </w:tbl>
    <w:p w14:paraId="45A69D6A" w14:textId="77777777" w:rsidR="00FD3663" w:rsidRPr="00202105" w:rsidRDefault="00FD3663" w:rsidP="009D4432">
      <w:pPr>
        <w:rPr>
          <w:snapToGrid w:val="0"/>
          <w:lang w:eastAsia="zh-CN"/>
        </w:rPr>
      </w:pPr>
    </w:p>
    <w:p w14:paraId="23F1D6A8" w14:textId="77777777" w:rsidR="00FD3663" w:rsidRPr="00202105" w:rsidRDefault="00FD3663" w:rsidP="009D4432">
      <w:pPr>
        <w:pStyle w:val="B1"/>
      </w:pPr>
      <w:r w:rsidRPr="00202105">
        <w:t>-</w:t>
      </w:r>
      <w:r w:rsidRPr="00202105">
        <w:tab/>
        <w:t>System information combination NR-1 as defined in TS 38.508-1 [4] Table 4.4.3.1.2-1 is used in NR cells.</w:t>
      </w:r>
    </w:p>
    <w:p w14:paraId="0FC4BB22" w14:textId="77777777" w:rsidR="00FD3663" w:rsidRPr="00202105" w:rsidRDefault="00FD3663" w:rsidP="00FD3663">
      <w:pPr>
        <w:pStyle w:val="H6"/>
      </w:pPr>
      <w:r w:rsidRPr="00202105">
        <w:t>UE:</w:t>
      </w:r>
    </w:p>
    <w:p w14:paraId="094BC180" w14:textId="77777777" w:rsidR="00FD3663" w:rsidRPr="00202105" w:rsidRDefault="00FD3663" w:rsidP="009D4432">
      <w:pPr>
        <w:pStyle w:val="B1"/>
      </w:pPr>
      <w:r w:rsidRPr="00202105">
        <w:t>-</w:t>
      </w:r>
      <w:r w:rsidRPr="00202105">
        <w:tab/>
        <w:t>The UE is equipped with a USIM configuration as defined in TS 38.508-1 [4] Table 6.4.1-19.</w:t>
      </w:r>
    </w:p>
    <w:p w14:paraId="3A4AFD2E" w14:textId="77777777" w:rsidR="00FD3663" w:rsidRPr="00202105" w:rsidRDefault="00FD3663" w:rsidP="00FD3663">
      <w:pPr>
        <w:pStyle w:val="H6"/>
      </w:pPr>
      <w:r w:rsidRPr="00202105">
        <w:t>Preamble:</w:t>
      </w:r>
    </w:p>
    <w:p w14:paraId="69DF9198" w14:textId="1225F10E" w:rsidR="00FD3663" w:rsidRPr="00202105" w:rsidRDefault="00FD3663" w:rsidP="009D4432">
      <w:pPr>
        <w:rPr>
          <w:lang w:eastAsia="zh-CN"/>
        </w:rPr>
      </w:pPr>
      <w:r w:rsidRPr="00202105">
        <w:rPr>
          <w:lang w:eastAsia="zh-CN"/>
        </w:rPr>
        <w:t>-</w:t>
      </w:r>
      <w:r w:rsidRPr="00202105">
        <w:rPr>
          <w:lang w:eastAsia="zh-CN"/>
        </w:rPr>
        <w:tab/>
        <w:t>The UE is in state 1N-A on NR Cell 1(serving cell)</w:t>
      </w:r>
      <w:r w:rsidR="00330A70" w:rsidRPr="00202105">
        <w:rPr>
          <w:lang w:eastAsia="zh-CN"/>
        </w:rPr>
        <w:t xml:space="preserve"> with at least one PDU session for Internet active</w:t>
      </w:r>
      <w:r w:rsidRPr="00202105">
        <w:rPr>
          <w:lang w:eastAsia="zh-CN"/>
        </w:rPr>
        <w:t xml:space="preserve"> according to TS 38.508-1 [4] Table 4.4A.2-1 and using the message condition UE TEST LOOP MODE B </w:t>
      </w:r>
      <w:r w:rsidR="00B7533C" w:rsidRPr="00202105">
        <w:rPr>
          <w:lang w:eastAsia="zh-CN"/>
        </w:rPr>
        <w:t xml:space="preserve">prepared </w:t>
      </w:r>
      <w:r w:rsidRPr="00202105">
        <w:rPr>
          <w:lang w:eastAsia="zh-CN"/>
        </w:rPr>
        <w:t>according to TS 38.508-1 [4].</w:t>
      </w:r>
    </w:p>
    <w:p w14:paraId="40E163CA" w14:textId="77777777" w:rsidR="00FD3663" w:rsidRPr="00202105" w:rsidRDefault="00FD3663" w:rsidP="00FD3663">
      <w:pPr>
        <w:pStyle w:val="H6"/>
        <w:rPr>
          <w:lang w:eastAsia="zh-CN"/>
        </w:rPr>
      </w:pPr>
      <w:r w:rsidRPr="00202105">
        <w:rPr>
          <w:lang w:eastAsia="zh-CN"/>
        </w:rPr>
        <w:t>11.3.6.3.2</w:t>
      </w:r>
      <w:r w:rsidRPr="00202105">
        <w:rPr>
          <w:lang w:eastAsia="zh-CN"/>
        </w:rPr>
        <w:tab/>
        <w:t>Test procedure sequence</w:t>
      </w:r>
    </w:p>
    <w:p w14:paraId="21BE019E" w14:textId="77777777" w:rsidR="00FD3663" w:rsidRPr="00202105" w:rsidRDefault="00FD3663" w:rsidP="009D4432">
      <w:r w:rsidRPr="00202105">
        <w:t>Table 11.3.6.3.2-1 for FR1 and Table 11.3.6.3.2-2 for FR2 illustrates the downlink power levels and other changing parameters to be applied for the cells at various time instants of the test execution. Row marked "T0" denotes the initial conditions in preamble, while columns marked "T1", "T2" and "T3" are to be applied subsequently in the Main behaviour. The exact instants on which these values shall be applied are described in the texts in this clause.</w:t>
      </w:r>
    </w:p>
    <w:p w14:paraId="1150DDF2" w14:textId="77777777" w:rsidR="00FD3663" w:rsidRPr="00202105" w:rsidRDefault="00FD3663" w:rsidP="009D4432">
      <w:pPr>
        <w:pStyle w:val="TH"/>
      </w:pPr>
      <w:r w:rsidRPr="00202105">
        <w:t>Table 11.3.6.3.2-1: Cell configuration changes over time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7E5D075E" w14:textId="77777777" w:rsidTr="00FD3663">
        <w:trPr>
          <w:trHeight w:val="270"/>
          <w:jc w:val="center"/>
        </w:trPr>
        <w:tc>
          <w:tcPr>
            <w:tcW w:w="436" w:type="dxa"/>
          </w:tcPr>
          <w:p w14:paraId="665F54B1" w14:textId="77777777" w:rsidR="00FD3663" w:rsidRPr="00202105" w:rsidRDefault="00FD3663" w:rsidP="00A8785A">
            <w:pPr>
              <w:pStyle w:val="TAH"/>
            </w:pPr>
          </w:p>
        </w:tc>
        <w:tc>
          <w:tcPr>
            <w:tcW w:w="1134" w:type="dxa"/>
          </w:tcPr>
          <w:p w14:paraId="72410AF3" w14:textId="77777777" w:rsidR="00FD3663" w:rsidRPr="00202105" w:rsidRDefault="00FD3663" w:rsidP="00A8785A">
            <w:pPr>
              <w:pStyle w:val="TAH"/>
            </w:pPr>
            <w:r w:rsidRPr="00202105">
              <w:t>Parameter</w:t>
            </w:r>
          </w:p>
        </w:tc>
        <w:tc>
          <w:tcPr>
            <w:tcW w:w="1134" w:type="dxa"/>
          </w:tcPr>
          <w:p w14:paraId="444E07C2" w14:textId="77777777" w:rsidR="00FD3663" w:rsidRPr="00202105" w:rsidRDefault="00FD3663" w:rsidP="00A8785A">
            <w:pPr>
              <w:pStyle w:val="TAH"/>
            </w:pPr>
            <w:r w:rsidRPr="00202105">
              <w:t>Unit</w:t>
            </w:r>
          </w:p>
        </w:tc>
        <w:tc>
          <w:tcPr>
            <w:tcW w:w="992" w:type="dxa"/>
          </w:tcPr>
          <w:p w14:paraId="008C8482" w14:textId="77777777" w:rsidR="00FD3663" w:rsidRPr="00202105" w:rsidRDefault="00FD3663" w:rsidP="00A8785A">
            <w:pPr>
              <w:pStyle w:val="TAH"/>
            </w:pPr>
            <w:r w:rsidRPr="00202105">
              <w:t>NR Cell 1</w:t>
            </w:r>
          </w:p>
        </w:tc>
        <w:tc>
          <w:tcPr>
            <w:tcW w:w="992" w:type="dxa"/>
          </w:tcPr>
          <w:p w14:paraId="29C41957" w14:textId="77777777" w:rsidR="00FD3663" w:rsidRPr="00202105" w:rsidRDefault="00FD3663" w:rsidP="00A8785A">
            <w:pPr>
              <w:pStyle w:val="TAH"/>
            </w:pPr>
            <w:r w:rsidRPr="00202105">
              <w:t>NR Cell 12</w:t>
            </w:r>
          </w:p>
        </w:tc>
        <w:tc>
          <w:tcPr>
            <w:tcW w:w="3402" w:type="dxa"/>
          </w:tcPr>
          <w:p w14:paraId="630CD53A" w14:textId="77777777" w:rsidR="00FD3663" w:rsidRPr="00202105" w:rsidRDefault="00FD3663" w:rsidP="00A8785A">
            <w:pPr>
              <w:pStyle w:val="TAH"/>
            </w:pPr>
            <w:r w:rsidRPr="00202105">
              <w:t>Remarks</w:t>
            </w:r>
          </w:p>
        </w:tc>
      </w:tr>
      <w:tr w:rsidR="00FD3663" w:rsidRPr="00202105" w14:paraId="7A2960B5" w14:textId="77777777" w:rsidTr="00FD3663">
        <w:trPr>
          <w:trHeight w:val="270"/>
          <w:jc w:val="center"/>
        </w:trPr>
        <w:tc>
          <w:tcPr>
            <w:tcW w:w="436" w:type="dxa"/>
          </w:tcPr>
          <w:p w14:paraId="51F09BE1" w14:textId="77777777" w:rsidR="00FD3663" w:rsidRPr="00202105" w:rsidRDefault="00FD3663" w:rsidP="00A8785A">
            <w:pPr>
              <w:pStyle w:val="TAC"/>
            </w:pPr>
            <w:r w:rsidRPr="00202105">
              <w:t>T0</w:t>
            </w:r>
          </w:p>
        </w:tc>
        <w:tc>
          <w:tcPr>
            <w:tcW w:w="1134" w:type="dxa"/>
          </w:tcPr>
          <w:p w14:paraId="1698F4F6" w14:textId="77777777" w:rsidR="00FD3663" w:rsidRPr="00202105" w:rsidRDefault="00FD3663" w:rsidP="00A8785A">
            <w:pPr>
              <w:pStyle w:val="TAC"/>
            </w:pPr>
            <w:r w:rsidRPr="00202105">
              <w:t>SS/PBCH</w:t>
            </w:r>
          </w:p>
          <w:p w14:paraId="04FA3C44" w14:textId="77777777" w:rsidR="00FD3663" w:rsidRPr="00202105" w:rsidRDefault="00FD3663" w:rsidP="00A8785A">
            <w:pPr>
              <w:pStyle w:val="TAC"/>
            </w:pPr>
            <w:r w:rsidRPr="00202105">
              <w:t>SSS EPRE</w:t>
            </w:r>
          </w:p>
        </w:tc>
        <w:tc>
          <w:tcPr>
            <w:tcW w:w="1134" w:type="dxa"/>
          </w:tcPr>
          <w:p w14:paraId="0EE6A757" w14:textId="77777777" w:rsidR="00FD3663" w:rsidRPr="00202105" w:rsidRDefault="00FD3663" w:rsidP="00A8785A">
            <w:pPr>
              <w:pStyle w:val="TAC"/>
            </w:pPr>
            <w:r w:rsidRPr="00202105">
              <w:t>dBm/SCS</w:t>
            </w:r>
          </w:p>
        </w:tc>
        <w:tc>
          <w:tcPr>
            <w:tcW w:w="992" w:type="dxa"/>
          </w:tcPr>
          <w:p w14:paraId="41AE75A5" w14:textId="77777777" w:rsidR="00FD3663" w:rsidRPr="00202105" w:rsidRDefault="00FD3663" w:rsidP="00A8785A">
            <w:pPr>
              <w:pStyle w:val="TAC"/>
              <w:rPr>
                <w:lang w:eastAsia="zh-CN"/>
              </w:rPr>
            </w:pPr>
            <w:r w:rsidRPr="00202105">
              <w:rPr>
                <w:lang w:eastAsia="zh-CN"/>
              </w:rPr>
              <w:t>-88</w:t>
            </w:r>
          </w:p>
        </w:tc>
        <w:tc>
          <w:tcPr>
            <w:tcW w:w="992" w:type="dxa"/>
          </w:tcPr>
          <w:p w14:paraId="5CE407E4" w14:textId="77777777" w:rsidR="00FD3663" w:rsidRPr="00202105" w:rsidRDefault="00FD3663" w:rsidP="00A8785A">
            <w:pPr>
              <w:pStyle w:val="TAC"/>
            </w:pPr>
            <w:r w:rsidRPr="00202105">
              <w:rPr>
                <w:lang w:eastAsia="zh-CN"/>
              </w:rPr>
              <w:t>Off</w:t>
            </w:r>
          </w:p>
        </w:tc>
        <w:tc>
          <w:tcPr>
            <w:tcW w:w="3402" w:type="dxa"/>
          </w:tcPr>
          <w:p w14:paraId="330FA493" w14:textId="77777777" w:rsidR="00FD3663" w:rsidRPr="00202105" w:rsidRDefault="00FD3663" w:rsidP="00A8785A">
            <w:pPr>
              <w:pStyle w:val="TAL"/>
            </w:pPr>
            <w:r w:rsidRPr="00202105">
              <w:t>The power level values are assigned to ensure UE registered on NR Cell 1.</w:t>
            </w:r>
          </w:p>
        </w:tc>
      </w:tr>
      <w:tr w:rsidR="00FD3663" w:rsidRPr="00202105" w14:paraId="6E29DBCF" w14:textId="77777777" w:rsidTr="00FD3663">
        <w:trPr>
          <w:trHeight w:val="349"/>
          <w:jc w:val="center"/>
        </w:trPr>
        <w:tc>
          <w:tcPr>
            <w:tcW w:w="436" w:type="dxa"/>
          </w:tcPr>
          <w:p w14:paraId="207000A2" w14:textId="77777777" w:rsidR="00FD3663" w:rsidRPr="00202105" w:rsidRDefault="00FD3663" w:rsidP="00A8785A">
            <w:pPr>
              <w:pStyle w:val="TAC"/>
            </w:pPr>
            <w:r w:rsidRPr="00202105">
              <w:t>T1</w:t>
            </w:r>
          </w:p>
        </w:tc>
        <w:tc>
          <w:tcPr>
            <w:tcW w:w="1134" w:type="dxa"/>
          </w:tcPr>
          <w:p w14:paraId="03D50A84" w14:textId="77777777" w:rsidR="00FD3663" w:rsidRPr="00202105" w:rsidRDefault="00FD3663" w:rsidP="00A8785A">
            <w:pPr>
              <w:pStyle w:val="TAC"/>
            </w:pPr>
            <w:r w:rsidRPr="00202105">
              <w:t>SS/PBCH</w:t>
            </w:r>
          </w:p>
          <w:p w14:paraId="1F011E41" w14:textId="77777777" w:rsidR="00FD3663" w:rsidRPr="00202105" w:rsidRDefault="00FD3663" w:rsidP="00A8785A">
            <w:pPr>
              <w:pStyle w:val="TAC"/>
            </w:pPr>
            <w:r w:rsidRPr="00202105">
              <w:t>SSS EPRE</w:t>
            </w:r>
          </w:p>
        </w:tc>
        <w:tc>
          <w:tcPr>
            <w:tcW w:w="1134" w:type="dxa"/>
          </w:tcPr>
          <w:p w14:paraId="08F27537" w14:textId="77777777" w:rsidR="00FD3663" w:rsidRPr="00202105" w:rsidRDefault="00FD3663" w:rsidP="00A8785A">
            <w:pPr>
              <w:pStyle w:val="TAC"/>
            </w:pPr>
            <w:r w:rsidRPr="00202105">
              <w:t>dBm/SCS</w:t>
            </w:r>
          </w:p>
        </w:tc>
        <w:tc>
          <w:tcPr>
            <w:tcW w:w="992" w:type="dxa"/>
          </w:tcPr>
          <w:p w14:paraId="58876B0A" w14:textId="77777777" w:rsidR="00FD3663" w:rsidRPr="00202105" w:rsidRDefault="00FD3663" w:rsidP="00A8785A">
            <w:pPr>
              <w:pStyle w:val="TAC"/>
            </w:pPr>
            <w:r w:rsidRPr="00202105">
              <w:rPr>
                <w:lang w:eastAsia="zh-CN"/>
              </w:rPr>
              <w:t>Off</w:t>
            </w:r>
          </w:p>
        </w:tc>
        <w:tc>
          <w:tcPr>
            <w:tcW w:w="992" w:type="dxa"/>
          </w:tcPr>
          <w:p w14:paraId="5E2230FA" w14:textId="77777777" w:rsidR="00FD3663" w:rsidRPr="00202105" w:rsidRDefault="00FD3663" w:rsidP="00A8785A">
            <w:pPr>
              <w:pStyle w:val="TAC"/>
            </w:pPr>
            <w:r w:rsidRPr="00202105">
              <w:rPr>
                <w:lang w:eastAsia="zh-CN"/>
              </w:rPr>
              <w:t>-80</w:t>
            </w:r>
          </w:p>
        </w:tc>
        <w:tc>
          <w:tcPr>
            <w:tcW w:w="3402" w:type="dxa"/>
          </w:tcPr>
          <w:p w14:paraId="60BDD88F" w14:textId="77777777" w:rsidR="00FD3663" w:rsidRPr="00202105" w:rsidRDefault="00FD3663" w:rsidP="00A8785A">
            <w:pPr>
              <w:pStyle w:val="TAL"/>
            </w:pPr>
            <w:r w:rsidRPr="00202105">
              <w:t>The power level values are assigned to ensure UE registered on NR Cell 12.</w:t>
            </w:r>
          </w:p>
        </w:tc>
      </w:tr>
      <w:tr w:rsidR="00FD3663" w:rsidRPr="00202105" w14:paraId="2E5CDB0E" w14:textId="77777777" w:rsidTr="00FD3663">
        <w:trPr>
          <w:trHeight w:val="341"/>
          <w:jc w:val="center"/>
        </w:trPr>
        <w:tc>
          <w:tcPr>
            <w:tcW w:w="436" w:type="dxa"/>
          </w:tcPr>
          <w:p w14:paraId="56E289B0" w14:textId="77777777" w:rsidR="00FD3663" w:rsidRPr="00202105" w:rsidRDefault="00FD3663" w:rsidP="00A8785A">
            <w:pPr>
              <w:pStyle w:val="TAC"/>
            </w:pPr>
            <w:r w:rsidRPr="00202105">
              <w:t>T2</w:t>
            </w:r>
          </w:p>
        </w:tc>
        <w:tc>
          <w:tcPr>
            <w:tcW w:w="1134" w:type="dxa"/>
          </w:tcPr>
          <w:p w14:paraId="4BC8F795" w14:textId="77777777" w:rsidR="00FD3663" w:rsidRPr="00202105" w:rsidRDefault="00FD3663" w:rsidP="00A8785A">
            <w:pPr>
              <w:pStyle w:val="TAC"/>
            </w:pPr>
            <w:r w:rsidRPr="00202105">
              <w:t>SS/PBCH</w:t>
            </w:r>
          </w:p>
          <w:p w14:paraId="77CEF661" w14:textId="77777777" w:rsidR="00FD3663" w:rsidRPr="00202105" w:rsidRDefault="00FD3663" w:rsidP="00A8785A">
            <w:pPr>
              <w:pStyle w:val="TAC"/>
            </w:pPr>
            <w:r w:rsidRPr="00202105">
              <w:t>SSS EPRE</w:t>
            </w:r>
          </w:p>
        </w:tc>
        <w:tc>
          <w:tcPr>
            <w:tcW w:w="1134" w:type="dxa"/>
          </w:tcPr>
          <w:p w14:paraId="59CECC9D" w14:textId="77777777" w:rsidR="00FD3663" w:rsidRPr="00202105" w:rsidRDefault="00FD3663" w:rsidP="00A8785A">
            <w:pPr>
              <w:pStyle w:val="TAC"/>
            </w:pPr>
            <w:r w:rsidRPr="00202105">
              <w:t>dBm/SCS</w:t>
            </w:r>
          </w:p>
        </w:tc>
        <w:tc>
          <w:tcPr>
            <w:tcW w:w="992" w:type="dxa"/>
          </w:tcPr>
          <w:p w14:paraId="6D8C9A18" w14:textId="77777777" w:rsidR="00FD3663" w:rsidRPr="00202105" w:rsidRDefault="00FD3663" w:rsidP="00A8785A">
            <w:pPr>
              <w:pStyle w:val="TAC"/>
            </w:pPr>
            <w:r w:rsidRPr="00202105">
              <w:rPr>
                <w:lang w:eastAsia="zh-CN"/>
              </w:rPr>
              <w:t>-80</w:t>
            </w:r>
          </w:p>
        </w:tc>
        <w:tc>
          <w:tcPr>
            <w:tcW w:w="992" w:type="dxa"/>
          </w:tcPr>
          <w:p w14:paraId="46007C9C" w14:textId="77777777" w:rsidR="00FD3663" w:rsidRPr="00202105" w:rsidRDefault="00FD3663" w:rsidP="00A8785A">
            <w:pPr>
              <w:pStyle w:val="TAC"/>
            </w:pPr>
            <w:r w:rsidRPr="00202105">
              <w:t>Off</w:t>
            </w:r>
          </w:p>
        </w:tc>
        <w:tc>
          <w:tcPr>
            <w:tcW w:w="3402" w:type="dxa"/>
          </w:tcPr>
          <w:p w14:paraId="1BB94A1C" w14:textId="77777777" w:rsidR="00FD3663" w:rsidRPr="00202105" w:rsidRDefault="00FD3663" w:rsidP="00A8785A">
            <w:pPr>
              <w:pStyle w:val="TAL"/>
            </w:pPr>
            <w:r w:rsidRPr="00202105">
              <w:t>The power level values are assigned to ensure UE registered on NR Cell 1.</w:t>
            </w:r>
          </w:p>
        </w:tc>
      </w:tr>
      <w:tr w:rsidR="00FD3663" w:rsidRPr="00202105" w14:paraId="0029FDE5" w14:textId="77777777" w:rsidTr="00FD3663">
        <w:trPr>
          <w:trHeight w:val="255"/>
          <w:jc w:val="center"/>
        </w:trPr>
        <w:tc>
          <w:tcPr>
            <w:tcW w:w="8090" w:type="dxa"/>
            <w:gridSpan w:val="6"/>
          </w:tcPr>
          <w:p w14:paraId="3B4C7B7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6.2.2.1-3.</w:t>
            </w:r>
          </w:p>
        </w:tc>
      </w:tr>
    </w:tbl>
    <w:p w14:paraId="65FDF65B" w14:textId="77777777" w:rsidR="00FD3663" w:rsidRPr="00202105" w:rsidRDefault="00FD3663" w:rsidP="009D4432"/>
    <w:p w14:paraId="5AE0FBCB" w14:textId="77777777" w:rsidR="00FD3663" w:rsidRPr="00202105" w:rsidRDefault="00FD3663" w:rsidP="009D4432">
      <w:pPr>
        <w:pStyle w:val="TH"/>
      </w:pPr>
      <w:r w:rsidRPr="00202105">
        <w:t>Table 11.3.6.3.2-2: Cell configuration changes over time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0260CEB7" w14:textId="77777777" w:rsidTr="00FD3663">
        <w:trPr>
          <w:trHeight w:val="270"/>
          <w:jc w:val="center"/>
        </w:trPr>
        <w:tc>
          <w:tcPr>
            <w:tcW w:w="436" w:type="dxa"/>
          </w:tcPr>
          <w:p w14:paraId="042870D8" w14:textId="77777777" w:rsidR="00FD3663" w:rsidRPr="00202105" w:rsidRDefault="00FD3663" w:rsidP="00A8785A">
            <w:pPr>
              <w:pStyle w:val="TAH"/>
            </w:pPr>
          </w:p>
        </w:tc>
        <w:tc>
          <w:tcPr>
            <w:tcW w:w="1134" w:type="dxa"/>
          </w:tcPr>
          <w:p w14:paraId="1E7DB6A2" w14:textId="77777777" w:rsidR="00FD3663" w:rsidRPr="00202105" w:rsidRDefault="00FD3663" w:rsidP="00A8785A">
            <w:pPr>
              <w:pStyle w:val="TAH"/>
            </w:pPr>
            <w:r w:rsidRPr="00202105">
              <w:t>Parameter</w:t>
            </w:r>
          </w:p>
        </w:tc>
        <w:tc>
          <w:tcPr>
            <w:tcW w:w="1134" w:type="dxa"/>
          </w:tcPr>
          <w:p w14:paraId="57D4261D" w14:textId="77777777" w:rsidR="00FD3663" w:rsidRPr="00202105" w:rsidRDefault="00FD3663" w:rsidP="00A8785A">
            <w:pPr>
              <w:pStyle w:val="TAH"/>
            </w:pPr>
            <w:r w:rsidRPr="00202105">
              <w:t>Unit</w:t>
            </w:r>
          </w:p>
        </w:tc>
        <w:tc>
          <w:tcPr>
            <w:tcW w:w="992" w:type="dxa"/>
          </w:tcPr>
          <w:p w14:paraId="00C70865" w14:textId="77777777" w:rsidR="00FD3663" w:rsidRPr="00202105" w:rsidRDefault="00FD3663" w:rsidP="00A8785A">
            <w:pPr>
              <w:pStyle w:val="TAH"/>
            </w:pPr>
            <w:r w:rsidRPr="00202105">
              <w:t>NR Cell 1</w:t>
            </w:r>
          </w:p>
        </w:tc>
        <w:tc>
          <w:tcPr>
            <w:tcW w:w="992" w:type="dxa"/>
          </w:tcPr>
          <w:p w14:paraId="6E99C6B5" w14:textId="77777777" w:rsidR="00FD3663" w:rsidRPr="00202105" w:rsidRDefault="00FD3663" w:rsidP="00A8785A">
            <w:pPr>
              <w:pStyle w:val="TAH"/>
            </w:pPr>
            <w:r w:rsidRPr="00202105">
              <w:t>NR Cell 12</w:t>
            </w:r>
          </w:p>
        </w:tc>
        <w:tc>
          <w:tcPr>
            <w:tcW w:w="3402" w:type="dxa"/>
          </w:tcPr>
          <w:p w14:paraId="1C68FA8E" w14:textId="77777777" w:rsidR="00FD3663" w:rsidRPr="00202105" w:rsidRDefault="00FD3663" w:rsidP="00A8785A">
            <w:pPr>
              <w:pStyle w:val="TAH"/>
            </w:pPr>
            <w:r w:rsidRPr="00202105">
              <w:t>Remarks</w:t>
            </w:r>
          </w:p>
        </w:tc>
      </w:tr>
      <w:tr w:rsidR="00FD3663" w:rsidRPr="00202105" w14:paraId="45C00EAF" w14:textId="77777777" w:rsidTr="00FD3663">
        <w:trPr>
          <w:trHeight w:val="270"/>
          <w:jc w:val="center"/>
        </w:trPr>
        <w:tc>
          <w:tcPr>
            <w:tcW w:w="436" w:type="dxa"/>
          </w:tcPr>
          <w:p w14:paraId="56E6EDA3" w14:textId="77777777" w:rsidR="00FD3663" w:rsidRPr="00202105" w:rsidRDefault="00FD3663" w:rsidP="00A8785A">
            <w:pPr>
              <w:pStyle w:val="TAC"/>
            </w:pPr>
            <w:r w:rsidRPr="00202105">
              <w:t>T0</w:t>
            </w:r>
          </w:p>
        </w:tc>
        <w:tc>
          <w:tcPr>
            <w:tcW w:w="1134" w:type="dxa"/>
          </w:tcPr>
          <w:p w14:paraId="74377808" w14:textId="77777777" w:rsidR="00FD3663" w:rsidRPr="00202105" w:rsidRDefault="00FD3663" w:rsidP="00A8785A">
            <w:pPr>
              <w:pStyle w:val="TAC"/>
            </w:pPr>
            <w:r w:rsidRPr="00202105">
              <w:t>SS/PBCH</w:t>
            </w:r>
          </w:p>
          <w:p w14:paraId="0F04B861" w14:textId="77777777" w:rsidR="00FD3663" w:rsidRPr="00202105" w:rsidRDefault="00FD3663" w:rsidP="00A8785A">
            <w:pPr>
              <w:pStyle w:val="TAC"/>
            </w:pPr>
            <w:r w:rsidRPr="00202105">
              <w:t>SSS EPRE</w:t>
            </w:r>
          </w:p>
        </w:tc>
        <w:tc>
          <w:tcPr>
            <w:tcW w:w="1134" w:type="dxa"/>
          </w:tcPr>
          <w:p w14:paraId="43222340" w14:textId="77777777" w:rsidR="00FD3663" w:rsidRPr="00202105" w:rsidRDefault="00FD3663" w:rsidP="00A8785A">
            <w:pPr>
              <w:pStyle w:val="TAC"/>
            </w:pPr>
            <w:r w:rsidRPr="00202105">
              <w:t>dBm/SCS</w:t>
            </w:r>
          </w:p>
        </w:tc>
        <w:tc>
          <w:tcPr>
            <w:tcW w:w="992" w:type="dxa"/>
          </w:tcPr>
          <w:p w14:paraId="0FAF2911" w14:textId="5E95448E" w:rsidR="00FD3663" w:rsidRPr="00202105" w:rsidRDefault="00A8785A" w:rsidP="00A8785A">
            <w:pPr>
              <w:pStyle w:val="TAC"/>
              <w:rPr>
                <w:lang w:eastAsia="zh-CN"/>
              </w:rPr>
            </w:pPr>
            <w:r w:rsidRPr="00202105">
              <w:rPr>
                <w:lang w:eastAsia="zh-CN"/>
              </w:rPr>
              <w:t>-82</w:t>
            </w:r>
          </w:p>
        </w:tc>
        <w:tc>
          <w:tcPr>
            <w:tcW w:w="992" w:type="dxa"/>
          </w:tcPr>
          <w:p w14:paraId="4DC72A58" w14:textId="77777777" w:rsidR="00FD3663" w:rsidRPr="00202105" w:rsidRDefault="00FD3663" w:rsidP="00A8785A">
            <w:pPr>
              <w:pStyle w:val="TAC"/>
            </w:pPr>
            <w:r w:rsidRPr="00202105">
              <w:rPr>
                <w:lang w:eastAsia="zh-CN"/>
              </w:rPr>
              <w:t>Off</w:t>
            </w:r>
          </w:p>
        </w:tc>
        <w:tc>
          <w:tcPr>
            <w:tcW w:w="3402" w:type="dxa"/>
          </w:tcPr>
          <w:p w14:paraId="6CB06282" w14:textId="77777777" w:rsidR="00FD3663" w:rsidRPr="00202105" w:rsidRDefault="00FD3663" w:rsidP="00A8785A">
            <w:pPr>
              <w:pStyle w:val="TAL"/>
            </w:pPr>
            <w:r w:rsidRPr="00202105">
              <w:t>The power level values are assigned to ensure UE registered on NR Cell 1.</w:t>
            </w:r>
          </w:p>
        </w:tc>
      </w:tr>
      <w:tr w:rsidR="00FD3663" w:rsidRPr="00202105" w14:paraId="5D91F1B9" w14:textId="77777777" w:rsidTr="00FD3663">
        <w:trPr>
          <w:trHeight w:val="349"/>
          <w:jc w:val="center"/>
        </w:trPr>
        <w:tc>
          <w:tcPr>
            <w:tcW w:w="436" w:type="dxa"/>
          </w:tcPr>
          <w:p w14:paraId="74003A58" w14:textId="77777777" w:rsidR="00FD3663" w:rsidRPr="00202105" w:rsidRDefault="00FD3663" w:rsidP="00A8785A">
            <w:pPr>
              <w:pStyle w:val="TAC"/>
            </w:pPr>
            <w:r w:rsidRPr="00202105">
              <w:t>T1</w:t>
            </w:r>
          </w:p>
        </w:tc>
        <w:tc>
          <w:tcPr>
            <w:tcW w:w="1134" w:type="dxa"/>
          </w:tcPr>
          <w:p w14:paraId="47CB3BF4" w14:textId="77777777" w:rsidR="00FD3663" w:rsidRPr="00202105" w:rsidRDefault="00FD3663" w:rsidP="00A8785A">
            <w:pPr>
              <w:pStyle w:val="TAC"/>
            </w:pPr>
            <w:r w:rsidRPr="00202105">
              <w:t>SS/PBCH</w:t>
            </w:r>
          </w:p>
          <w:p w14:paraId="5AC7CE64" w14:textId="77777777" w:rsidR="00FD3663" w:rsidRPr="00202105" w:rsidRDefault="00FD3663" w:rsidP="00A8785A">
            <w:pPr>
              <w:pStyle w:val="TAC"/>
            </w:pPr>
            <w:r w:rsidRPr="00202105">
              <w:t>SSS EPRE</w:t>
            </w:r>
          </w:p>
        </w:tc>
        <w:tc>
          <w:tcPr>
            <w:tcW w:w="1134" w:type="dxa"/>
          </w:tcPr>
          <w:p w14:paraId="3E45A87F" w14:textId="77777777" w:rsidR="00FD3663" w:rsidRPr="00202105" w:rsidRDefault="00FD3663" w:rsidP="00A8785A">
            <w:pPr>
              <w:pStyle w:val="TAC"/>
            </w:pPr>
            <w:r w:rsidRPr="00202105">
              <w:t>dBm/SCS</w:t>
            </w:r>
          </w:p>
        </w:tc>
        <w:tc>
          <w:tcPr>
            <w:tcW w:w="992" w:type="dxa"/>
          </w:tcPr>
          <w:p w14:paraId="115DE5A2" w14:textId="77777777" w:rsidR="00FD3663" w:rsidRPr="00202105" w:rsidRDefault="00FD3663" w:rsidP="00A8785A">
            <w:pPr>
              <w:pStyle w:val="TAC"/>
            </w:pPr>
            <w:r w:rsidRPr="00202105">
              <w:rPr>
                <w:lang w:eastAsia="zh-CN"/>
              </w:rPr>
              <w:t>Off</w:t>
            </w:r>
          </w:p>
        </w:tc>
        <w:tc>
          <w:tcPr>
            <w:tcW w:w="992" w:type="dxa"/>
          </w:tcPr>
          <w:p w14:paraId="5A3F34FE" w14:textId="1F73D7E6" w:rsidR="00FD3663" w:rsidRPr="00202105" w:rsidRDefault="00A8785A" w:rsidP="00A8785A">
            <w:pPr>
              <w:pStyle w:val="TAC"/>
            </w:pPr>
            <w:r w:rsidRPr="00202105">
              <w:rPr>
                <w:lang w:eastAsia="zh-CN"/>
              </w:rPr>
              <w:t>-82</w:t>
            </w:r>
          </w:p>
        </w:tc>
        <w:tc>
          <w:tcPr>
            <w:tcW w:w="3402" w:type="dxa"/>
          </w:tcPr>
          <w:p w14:paraId="45E0D681" w14:textId="77777777" w:rsidR="00FD3663" w:rsidRPr="00202105" w:rsidRDefault="00FD3663" w:rsidP="00A8785A">
            <w:pPr>
              <w:pStyle w:val="TAL"/>
            </w:pPr>
            <w:r w:rsidRPr="00202105">
              <w:t>The power level values are assigned to ensure UE registered on NR Cell 12.</w:t>
            </w:r>
          </w:p>
        </w:tc>
      </w:tr>
      <w:tr w:rsidR="00FD3663" w:rsidRPr="00202105" w14:paraId="5D6CA628" w14:textId="77777777" w:rsidTr="00FD3663">
        <w:trPr>
          <w:trHeight w:val="341"/>
          <w:jc w:val="center"/>
        </w:trPr>
        <w:tc>
          <w:tcPr>
            <w:tcW w:w="436" w:type="dxa"/>
          </w:tcPr>
          <w:p w14:paraId="42F31E66" w14:textId="77777777" w:rsidR="00FD3663" w:rsidRPr="00202105" w:rsidRDefault="00FD3663" w:rsidP="00A8785A">
            <w:pPr>
              <w:pStyle w:val="TAC"/>
            </w:pPr>
            <w:r w:rsidRPr="00202105">
              <w:t>T2</w:t>
            </w:r>
          </w:p>
        </w:tc>
        <w:tc>
          <w:tcPr>
            <w:tcW w:w="1134" w:type="dxa"/>
          </w:tcPr>
          <w:p w14:paraId="03E200E1" w14:textId="77777777" w:rsidR="00FD3663" w:rsidRPr="00202105" w:rsidRDefault="00FD3663" w:rsidP="00A8785A">
            <w:pPr>
              <w:pStyle w:val="TAC"/>
            </w:pPr>
            <w:r w:rsidRPr="00202105">
              <w:t>SS/PBCH</w:t>
            </w:r>
          </w:p>
          <w:p w14:paraId="104878B4" w14:textId="77777777" w:rsidR="00FD3663" w:rsidRPr="00202105" w:rsidRDefault="00FD3663" w:rsidP="00A8785A">
            <w:pPr>
              <w:pStyle w:val="TAC"/>
            </w:pPr>
            <w:r w:rsidRPr="00202105">
              <w:t>SSS EPRE</w:t>
            </w:r>
          </w:p>
        </w:tc>
        <w:tc>
          <w:tcPr>
            <w:tcW w:w="1134" w:type="dxa"/>
          </w:tcPr>
          <w:p w14:paraId="474B5760" w14:textId="77777777" w:rsidR="00FD3663" w:rsidRPr="00202105" w:rsidRDefault="00FD3663" w:rsidP="00A8785A">
            <w:pPr>
              <w:pStyle w:val="TAC"/>
            </w:pPr>
            <w:r w:rsidRPr="00202105">
              <w:t>dBm/SCS</w:t>
            </w:r>
          </w:p>
        </w:tc>
        <w:tc>
          <w:tcPr>
            <w:tcW w:w="992" w:type="dxa"/>
          </w:tcPr>
          <w:p w14:paraId="3063CA61" w14:textId="3A2E6401" w:rsidR="00FD3663" w:rsidRPr="00202105" w:rsidRDefault="00A8785A" w:rsidP="00A8785A">
            <w:pPr>
              <w:pStyle w:val="TAC"/>
            </w:pPr>
            <w:r w:rsidRPr="00202105">
              <w:rPr>
                <w:lang w:eastAsia="zh-CN"/>
              </w:rPr>
              <w:t>-82</w:t>
            </w:r>
          </w:p>
        </w:tc>
        <w:tc>
          <w:tcPr>
            <w:tcW w:w="992" w:type="dxa"/>
          </w:tcPr>
          <w:p w14:paraId="7F57B02B" w14:textId="77777777" w:rsidR="00FD3663" w:rsidRPr="00202105" w:rsidRDefault="00FD3663" w:rsidP="00A8785A">
            <w:pPr>
              <w:pStyle w:val="TAC"/>
            </w:pPr>
            <w:r w:rsidRPr="00202105">
              <w:t>Off</w:t>
            </w:r>
          </w:p>
        </w:tc>
        <w:tc>
          <w:tcPr>
            <w:tcW w:w="3402" w:type="dxa"/>
          </w:tcPr>
          <w:p w14:paraId="620E6605" w14:textId="77777777" w:rsidR="00FD3663" w:rsidRPr="00202105" w:rsidRDefault="00FD3663" w:rsidP="00A8785A">
            <w:pPr>
              <w:pStyle w:val="TAL"/>
            </w:pPr>
            <w:r w:rsidRPr="00202105">
              <w:t>The power level values are assigned to ensure UE registered on NR Cell 1.</w:t>
            </w:r>
          </w:p>
        </w:tc>
      </w:tr>
      <w:tr w:rsidR="00FD3663" w:rsidRPr="00202105" w14:paraId="28C2F1F8" w14:textId="77777777" w:rsidTr="00FD3663">
        <w:trPr>
          <w:trHeight w:val="255"/>
          <w:jc w:val="center"/>
        </w:trPr>
        <w:tc>
          <w:tcPr>
            <w:tcW w:w="8090" w:type="dxa"/>
            <w:gridSpan w:val="6"/>
          </w:tcPr>
          <w:p w14:paraId="2C2F2C4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6.2.2.2-2.</w:t>
            </w:r>
          </w:p>
        </w:tc>
      </w:tr>
    </w:tbl>
    <w:p w14:paraId="59C97DD3" w14:textId="77777777" w:rsidR="00FD3663" w:rsidRPr="00202105" w:rsidRDefault="00FD3663" w:rsidP="009D4432">
      <w:pPr>
        <w:rPr>
          <w:lang w:eastAsia="zh-CN"/>
        </w:rPr>
      </w:pPr>
    </w:p>
    <w:p w14:paraId="21ECF37A" w14:textId="77777777" w:rsidR="00FD3663" w:rsidRPr="00202105" w:rsidRDefault="00FD3663" w:rsidP="009D4432">
      <w:pPr>
        <w:pStyle w:val="TH"/>
        <w:rPr>
          <w:lang w:eastAsia="sv-SE"/>
        </w:rPr>
      </w:pPr>
      <w:r w:rsidRPr="00202105">
        <w:rPr>
          <w:lang w:eastAsia="sv-SE"/>
        </w:rPr>
        <w:lastRenderedPageBreak/>
        <w:t xml:space="preserve">Table </w:t>
      </w:r>
      <w:r w:rsidRPr="00202105">
        <w:t>11.3.6</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FD3663" w:rsidRPr="00202105" w14:paraId="6515929E" w14:textId="77777777" w:rsidTr="004150A5">
        <w:tc>
          <w:tcPr>
            <w:tcW w:w="534" w:type="dxa"/>
            <w:tcBorders>
              <w:bottom w:val="nil"/>
            </w:tcBorders>
          </w:tcPr>
          <w:p w14:paraId="1A455169" w14:textId="77777777" w:rsidR="00FD3663" w:rsidRPr="00202105" w:rsidRDefault="00FD3663" w:rsidP="009D4432">
            <w:pPr>
              <w:pStyle w:val="TAH"/>
            </w:pPr>
            <w:r w:rsidRPr="00202105">
              <w:t>St</w:t>
            </w:r>
          </w:p>
        </w:tc>
        <w:tc>
          <w:tcPr>
            <w:tcW w:w="4110" w:type="dxa"/>
          </w:tcPr>
          <w:p w14:paraId="7050E48F" w14:textId="77777777" w:rsidR="00FD3663" w:rsidRPr="00202105" w:rsidRDefault="00FD3663" w:rsidP="009D4432">
            <w:pPr>
              <w:pStyle w:val="TAH"/>
            </w:pPr>
            <w:r w:rsidRPr="00202105">
              <w:t>Procedure</w:t>
            </w:r>
          </w:p>
        </w:tc>
        <w:tc>
          <w:tcPr>
            <w:tcW w:w="3542" w:type="dxa"/>
            <w:gridSpan w:val="2"/>
          </w:tcPr>
          <w:p w14:paraId="6A5D43B9" w14:textId="77777777" w:rsidR="00FD3663" w:rsidRPr="00202105" w:rsidRDefault="00FD3663" w:rsidP="009D4432">
            <w:pPr>
              <w:pStyle w:val="TAH"/>
            </w:pPr>
            <w:r w:rsidRPr="00202105">
              <w:t>Message Sequence</w:t>
            </w:r>
          </w:p>
        </w:tc>
        <w:tc>
          <w:tcPr>
            <w:tcW w:w="567" w:type="dxa"/>
            <w:tcBorders>
              <w:bottom w:val="nil"/>
            </w:tcBorders>
          </w:tcPr>
          <w:p w14:paraId="16FC0120" w14:textId="77777777" w:rsidR="00FD3663" w:rsidRPr="00202105" w:rsidRDefault="00FD3663" w:rsidP="009D4432">
            <w:pPr>
              <w:pStyle w:val="TAH"/>
            </w:pPr>
            <w:r w:rsidRPr="00202105">
              <w:t>TP</w:t>
            </w:r>
          </w:p>
        </w:tc>
        <w:tc>
          <w:tcPr>
            <w:tcW w:w="850" w:type="dxa"/>
            <w:tcBorders>
              <w:bottom w:val="nil"/>
            </w:tcBorders>
          </w:tcPr>
          <w:p w14:paraId="5CC3F833" w14:textId="77777777" w:rsidR="00FD3663" w:rsidRPr="00202105" w:rsidRDefault="00FD3663" w:rsidP="009D4432">
            <w:pPr>
              <w:pStyle w:val="TAH"/>
            </w:pPr>
            <w:r w:rsidRPr="00202105">
              <w:t>Verdict</w:t>
            </w:r>
          </w:p>
        </w:tc>
      </w:tr>
      <w:tr w:rsidR="00FD3663" w:rsidRPr="00202105" w14:paraId="620CBEF6" w14:textId="77777777" w:rsidTr="004150A5">
        <w:tc>
          <w:tcPr>
            <w:tcW w:w="534" w:type="dxa"/>
            <w:tcBorders>
              <w:top w:val="nil"/>
            </w:tcBorders>
          </w:tcPr>
          <w:p w14:paraId="07A6AC4A" w14:textId="77777777" w:rsidR="00FD3663" w:rsidRPr="00202105" w:rsidRDefault="00FD3663" w:rsidP="009D4432">
            <w:pPr>
              <w:pStyle w:val="TAH"/>
            </w:pPr>
          </w:p>
        </w:tc>
        <w:tc>
          <w:tcPr>
            <w:tcW w:w="4110" w:type="dxa"/>
          </w:tcPr>
          <w:p w14:paraId="202C5426" w14:textId="77777777" w:rsidR="00FD3663" w:rsidRPr="00202105" w:rsidRDefault="00FD3663" w:rsidP="009D4432">
            <w:pPr>
              <w:pStyle w:val="TAH"/>
            </w:pPr>
          </w:p>
        </w:tc>
        <w:tc>
          <w:tcPr>
            <w:tcW w:w="709" w:type="dxa"/>
          </w:tcPr>
          <w:p w14:paraId="5FA4F14C" w14:textId="77777777" w:rsidR="00FD3663" w:rsidRPr="00202105" w:rsidRDefault="00FD3663" w:rsidP="009D4432">
            <w:pPr>
              <w:pStyle w:val="TAH"/>
            </w:pPr>
            <w:r w:rsidRPr="00202105">
              <w:t>U - S</w:t>
            </w:r>
          </w:p>
        </w:tc>
        <w:tc>
          <w:tcPr>
            <w:tcW w:w="2833" w:type="dxa"/>
          </w:tcPr>
          <w:p w14:paraId="55C9D2FD" w14:textId="77777777" w:rsidR="00FD3663" w:rsidRPr="00202105" w:rsidRDefault="00FD3663" w:rsidP="009D4432">
            <w:pPr>
              <w:pStyle w:val="TAH"/>
            </w:pPr>
            <w:r w:rsidRPr="00202105">
              <w:t>Message</w:t>
            </w:r>
          </w:p>
        </w:tc>
        <w:tc>
          <w:tcPr>
            <w:tcW w:w="567" w:type="dxa"/>
            <w:tcBorders>
              <w:top w:val="nil"/>
            </w:tcBorders>
          </w:tcPr>
          <w:p w14:paraId="3AB020B5" w14:textId="77777777" w:rsidR="00FD3663" w:rsidRPr="00202105" w:rsidRDefault="00FD3663" w:rsidP="009D4432">
            <w:pPr>
              <w:pStyle w:val="TAH"/>
            </w:pPr>
          </w:p>
        </w:tc>
        <w:tc>
          <w:tcPr>
            <w:tcW w:w="850" w:type="dxa"/>
            <w:tcBorders>
              <w:top w:val="nil"/>
            </w:tcBorders>
          </w:tcPr>
          <w:p w14:paraId="11E38FB5" w14:textId="77777777" w:rsidR="00FD3663" w:rsidRPr="00202105" w:rsidRDefault="00FD3663" w:rsidP="009D4432">
            <w:pPr>
              <w:pStyle w:val="TAH"/>
            </w:pPr>
          </w:p>
        </w:tc>
      </w:tr>
      <w:tr w:rsidR="00FD3663" w:rsidRPr="00202105" w14:paraId="75B81FB4" w14:textId="77777777" w:rsidTr="004150A5">
        <w:tc>
          <w:tcPr>
            <w:tcW w:w="534" w:type="dxa"/>
          </w:tcPr>
          <w:p w14:paraId="1E06C3A7" w14:textId="77777777" w:rsidR="00FD3663" w:rsidRPr="00202105" w:rsidRDefault="00FD3663" w:rsidP="009D4432">
            <w:pPr>
              <w:pStyle w:val="TAC"/>
              <w:rPr>
                <w:lang w:eastAsia="zh-CN"/>
              </w:rPr>
            </w:pPr>
            <w:r w:rsidRPr="00202105">
              <w:rPr>
                <w:lang w:eastAsia="zh-CN"/>
              </w:rPr>
              <w:t>1</w:t>
            </w:r>
          </w:p>
        </w:tc>
        <w:tc>
          <w:tcPr>
            <w:tcW w:w="4110" w:type="dxa"/>
          </w:tcPr>
          <w:p w14:paraId="048CA0CF" w14:textId="77777777" w:rsidR="00FD3663" w:rsidRPr="00202105" w:rsidRDefault="00FD3663" w:rsidP="009D4432">
            <w:pPr>
              <w:pStyle w:val="TAL"/>
            </w:pPr>
            <w:r w:rsidRPr="00202105">
              <w:t>The SS adjusts the NR Cells power levels according to row "T1" in table 11.3.6.3.2-1/2.</w:t>
            </w:r>
          </w:p>
        </w:tc>
        <w:tc>
          <w:tcPr>
            <w:tcW w:w="709" w:type="dxa"/>
          </w:tcPr>
          <w:p w14:paraId="2201CF16" w14:textId="77777777" w:rsidR="00FD3663" w:rsidRPr="00202105" w:rsidRDefault="00FD3663" w:rsidP="009D4432">
            <w:pPr>
              <w:pStyle w:val="TAC"/>
            </w:pPr>
            <w:r w:rsidRPr="00202105">
              <w:t>-</w:t>
            </w:r>
          </w:p>
        </w:tc>
        <w:tc>
          <w:tcPr>
            <w:tcW w:w="2833" w:type="dxa"/>
          </w:tcPr>
          <w:p w14:paraId="3A724713" w14:textId="77777777" w:rsidR="00FD3663" w:rsidRPr="00202105" w:rsidRDefault="00FD3663" w:rsidP="009D4432">
            <w:pPr>
              <w:pStyle w:val="TAL"/>
            </w:pPr>
            <w:r w:rsidRPr="00202105">
              <w:t>-</w:t>
            </w:r>
          </w:p>
        </w:tc>
        <w:tc>
          <w:tcPr>
            <w:tcW w:w="567" w:type="dxa"/>
          </w:tcPr>
          <w:p w14:paraId="4D1D73B3" w14:textId="77777777" w:rsidR="00FD3663" w:rsidRPr="00202105" w:rsidRDefault="00FD3663" w:rsidP="009D4432">
            <w:pPr>
              <w:pStyle w:val="TAC"/>
            </w:pPr>
            <w:r w:rsidRPr="00202105">
              <w:t>-</w:t>
            </w:r>
          </w:p>
        </w:tc>
        <w:tc>
          <w:tcPr>
            <w:tcW w:w="850" w:type="dxa"/>
          </w:tcPr>
          <w:p w14:paraId="7DEC8506" w14:textId="77777777" w:rsidR="00FD3663" w:rsidRPr="00202105" w:rsidRDefault="00FD3663" w:rsidP="009D4432">
            <w:pPr>
              <w:pStyle w:val="TAC"/>
            </w:pPr>
            <w:r w:rsidRPr="00202105">
              <w:t>-</w:t>
            </w:r>
          </w:p>
        </w:tc>
      </w:tr>
      <w:tr w:rsidR="009237EB" w:rsidRPr="00202105" w14:paraId="0BE07DC0" w14:textId="77777777" w:rsidTr="004150A5">
        <w:tc>
          <w:tcPr>
            <w:tcW w:w="534" w:type="dxa"/>
          </w:tcPr>
          <w:p w14:paraId="20570CFB" w14:textId="6D4AEAA2" w:rsidR="009237EB" w:rsidRPr="00202105" w:rsidRDefault="009237EB" w:rsidP="009D4432">
            <w:pPr>
              <w:pStyle w:val="TAC"/>
              <w:rPr>
                <w:lang w:eastAsia="zh-CN"/>
              </w:rPr>
            </w:pPr>
            <w:r w:rsidRPr="00202105">
              <w:rPr>
                <w:lang w:eastAsia="zh-CN"/>
              </w:rPr>
              <w:t>1A</w:t>
            </w:r>
          </w:p>
        </w:tc>
        <w:tc>
          <w:tcPr>
            <w:tcW w:w="4110" w:type="dxa"/>
          </w:tcPr>
          <w:p w14:paraId="4699AED5" w14:textId="5F95D4D7" w:rsidR="009237EB" w:rsidRPr="00202105" w:rsidRDefault="00C22C48" w:rsidP="009D4432">
            <w:pPr>
              <w:pStyle w:val="TAL"/>
            </w:pPr>
            <w:r w:rsidRPr="00202105">
              <w:t>Void</w:t>
            </w:r>
          </w:p>
        </w:tc>
        <w:tc>
          <w:tcPr>
            <w:tcW w:w="709" w:type="dxa"/>
          </w:tcPr>
          <w:p w14:paraId="10D4FD52" w14:textId="12131B0B" w:rsidR="009237EB" w:rsidRPr="00202105" w:rsidRDefault="009237EB" w:rsidP="009D4432">
            <w:pPr>
              <w:pStyle w:val="TAC"/>
            </w:pPr>
            <w:r w:rsidRPr="00202105">
              <w:t>-</w:t>
            </w:r>
          </w:p>
        </w:tc>
        <w:tc>
          <w:tcPr>
            <w:tcW w:w="2833" w:type="dxa"/>
          </w:tcPr>
          <w:p w14:paraId="5606E165" w14:textId="02469273" w:rsidR="009237EB" w:rsidRPr="00202105" w:rsidRDefault="00C22C48" w:rsidP="009D4432">
            <w:pPr>
              <w:pStyle w:val="TAL"/>
            </w:pPr>
            <w:r w:rsidRPr="00202105">
              <w:t>-</w:t>
            </w:r>
          </w:p>
        </w:tc>
        <w:tc>
          <w:tcPr>
            <w:tcW w:w="567" w:type="dxa"/>
          </w:tcPr>
          <w:p w14:paraId="6101B8C8" w14:textId="686D071D" w:rsidR="009237EB" w:rsidRPr="00202105" w:rsidRDefault="00C22C48" w:rsidP="009D4432">
            <w:pPr>
              <w:pStyle w:val="TAC"/>
            </w:pPr>
            <w:r w:rsidRPr="00202105">
              <w:t>-</w:t>
            </w:r>
          </w:p>
        </w:tc>
        <w:tc>
          <w:tcPr>
            <w:tcW w:w="850" w:type="dxa"/>
          </w:tcPr>
          <w:p w14:paraId="1A1AA960" w14:textId="39B6E35C" w:rsidR="009237EB" w:rsidRPr="00202105" w:rsidRDefault="00C22C48" w:rsidP="009D4432">
            <w:pPr>
              <w:pStyle w:val="TAC"/>
            </w:pPr>
            <w:r w:rsidRPr="00202105">
              <w:t>-</w:t>
            </w:r>
          </w:p>
        </w:tc>
      </w:tr>
      <w:tr w:rsidR="00C22C48" w:rsidRPr="00202105" w14:paraId="7D35D44F" w14:textId="77777777" w:rsidTr="004150A5">
        <w:tc>
          <w:tcPr>
            <w:tcW w:w="534" w:type="dxa"/>
          </w:tcPr>
          <w:p w14:paraId="68686AD1" w14:textId="5BA8185F" w:rsidR="00C22C48" w:rsidRPr="00202105" w:rsidRDefault="00C22C48" w:rsidP="009D4432">
            <w:pPr>
              <w:pStyle w:val="TAC"/>
              <w:rPr>
                <w:lang w:eastAsia="zh-CN"/>
              </w:rPr>
            </w:pPr>
            <w:r w:rsidRPr="00202105">
              <w:rPr>
                <w:lang w:eastAsia="zh-CN"/>
              </w:rPr>
              <w:t>1AA</w:t>
            </w:r>
          </w:p>
        </w:tc>
        <w:tc>
          <w:tcPr>
            <w:tcW w:w="4110" w:type="dxa"/>
          </w:tcPr>
          <w:p w14:paraId="08D6BEB4" w14:textId="7BD33CDA" w:rsidR="00C22C48" w:rsidRPr="00202105" w:rsidRDefault="00C22C48" w:rsidP="009D4432">
            <w:pPr>
              <w:pStyle w:val="TAL"/>
            </w:pPr>
            <w:r w:rsidRPr="00202105">
              <w:t xml:space="preserve">Check: Does the UE transmit a </w:t>
            </w:r>
            <w:r w:rsidRPr="00202105">
              <w:rPr>
                <w:i/>
              </w:rPr>
              <w:t>RRCSetupRequest</w:t>
            </w:r>
            <w:r w:rsidRPr="00202105">
              <w:t xml:space="preserve"> message on NR cell 12 including the </w:t>
            </w:r>
            <w:r w:rsidRPr="00202105">
              <w:rPr>
                <w:i/>
              </w:rPr>
              <w:t>establishmentCause</w:t>
            </w:r>
            <w:r w:rsidRPr="00202105">
              <w:t xml:space="preserve"> which is any value except </w:t>
            </w:r>
            <w:r w:rsidRPr="00202105">
              <w:rPr>
                <w:i/>
              </w:rPr>
              <w:t>mcs-PriorityAccess</w:t>
            </w:r>
            <w:r w:rsidRPr="00202105">
              <w:t>?</w:t>
            </w:r>
          </w:p>
        </w:tc>
        <w:tc>
          <w:tcPr>
            <w:tcW w:w="709" w:type="dxa"/>
          </w:tcPr>
          <w:p w14:paraId="315EACA6" w14:textId="30D4116F" w:rsidR="00C22C48" w:rsidRPr="00202105" w:rsidRDefault="00C22C48" w:rsidP="009D4432">
            <w:pPr>
              <w:pStyle w:val="TAC"/>
            </w:pPr>
            <w:r w:rsidRPr="00202105">
              <w:t>--&gt;</w:t>
            </w:r>
          </w:p>
        </w:tc>
        <w:tc>
          <w:tcPr>
            <w:tcW w:w="2833" w:type="dxa"/>
          </w:tcPr>
          <w:p w14:paraId="18122B0F" w14:textId="189752F7" w:rsidR="00C22C48" w:rsidRPr="00202105" w:rsidDel="00C22C48" w:rsidRDefault="00C22C48" w:rsidP="009D4432">
            <w:pPr>
              <w:pStyle w:val="TAL"/>
            </w:pPr>
            <w:r w:rsidRPr="00202105">
              <w:t>NR RRC: RRCSetupRequest</w:t>
            </w:r>
          </w:p>
        </w:tc>
        <w:tc>
          <w:tcPr>
            <w:tcW w:w="567" w:type="dxa"/>
          </w:tcPr>
          <w:p w14:paraId="0C0A8E42" w14:textId="1564D4DD" w:rsidR="00C22C48" w:rsidRPr="00202105" w:rsidRDefault="00C22C48" w:rsidP="009D4432">
            <w:pPr>
              <w:pStyle w:val="TAC"/>
            </w:pPr>
            <w:r w:rsidRPr="00202105">
              <w:t>1</w:t>
            </w:r>
          </w:p>
        </w:tc>
        <w:tc>
          <w:tcPr>
            <w:tcW w:w="850" w:type="dxa"/>
          </w:tcPr>
          <w:p w14:paraId="0C00291C" w14:textId="31C28B86" w:rsidR="00C22C48" w:rsidRPr="00202105" w:rsidRDefault="00C22C48" w:rsidP="009D4432">
            <w:pPr>
              <w:pStyle w:val="TAC"/>
            </w:pPr>
            <w:r w:rsidRPr="00202105">
              <w:t>P</w:t>
            </w:r>
          </w:p>
        </w:tc>
      </w:tr>
      <w:tr w:rsidR="00C22C48" w:rsidRPr="00202105" w14:paraId="2EF40F0F" w14:textId="77777777" w:rsidTr="004150A5">
        <w:tc>
          <w:tcPr>
            <w:tcW w:w="534" w:type="dxa"/>
          </w:tcPr>
          <w:p w14:paraId="50CDEC84" w14:textId="64FB7C95" w:rsidR="00C22C48" w:rsidRPr="00202105" w:rsidRDefault="00C22C48" w:rsidP="009D4432">
            <w:pPr>
              <w:pStyle w:val="TAC"/>
              <w:rPr>
                <w:lang w:eastAsia="zh-CN"/>
              </w:rPr>
            </w:pPr>
            <w:r w:rsidRPr="00202105">
              <w:rPr>
                <w:lang w:eastAsia="zh-CN"/>
              </w:rPr>
              <w:t>1AB-1AE</w:t>
            </w:r>
          </w:p>
        </w:tc>
        <w:tc>
          <w:tcPr>
            <w:tcW w:w="4110" w:type="dxa"/>
          </w:tcPr>
          <w:p w14:paraId="06F76750" w14:textId="20BF3EDA" w:rsidR="00C22C48" w:rsidRPr="00202105" w:rsidRDefault="00C22C48" w:rsidP="009D4432">
            <w:pPr>
              <w:pStyle w:val="TAL"/>
            </w:pPr>
            <w:r w:rsidRPr="00202105">
              <w:t>Steps 2 to 5 of the mobility registration updating procedure described in TS 38.508-1 [4] Table 4.9.5.2.2-1 are performed on NR Cell 12.</w:t>
            </w:r>
          </w:p>
        </w:tc>
        <w:tc>
          <w:tcPr>
            <w:tcW w:w="709" w:type="dxa"/>
          </w:tcPr>
          <w:p w14:paraId="5C4315FE" w14:textId="338DE1CC" w:rsidR="00C22C48" w:rsidRPr="00202105" w:rsidRDefault="00C22C48" w:rsidP="009D4432">
            <w:pPr>
              <w:pStyle w:val="TAC"/>
            </w:pPr>
            <w:r w:rsidRPr="00202105">
              <w:t>-</w:t>
            </w:r>
          </w:p>
        </w:tc>
        <w:tc>
          <w:tcPr>
            <w:tcW w:w="2833" w:type="dxa"/>
          </w:tcPr>
          <w:p w14:paraId="14AF9861" w14:textId="0564380E" w:rsidR="00C22C48" w:rsidRPr="00202105" w:rsidDel="00C22C48" w:rsidRDefault="00C22C48" w:rsidP="009D4432">
            <w:pPr>
              <w:pStyle w:val="TAL"/>
            </w:pPr>
            <w:r w:rsidRPr="00202105">
              <w:t>-</w:t>
            </w:r>
          </w:p>
        </w:tc>
        <w:tc>
          <w:tcPr>
            <w:tcW w:w="567" w:type="dxa"/>
          </w:tcPr>
          <w:p w14:paraId="2F757251" w14:textId="236DB301" w:rsidR="00C22C48" w:rsidRPr="00202105" w:rsidRDefault="00C22C48" w:rsidP="009D4432">
            <w:pPr>
              <w:pStyle w:val="TAC"/>
            </w:pPr>
            <w:r w:rsidRPr="00202105">
              <w:t>-</w:t>
            </w:r>
          </w:p>
        </w:tc>
        <w:tc>
          <w:tcPr>
            <w:tcW w:w="850" w:type="dxa"/>
          </w:tcPr>
          <w:p w14:paraId="47AF664A" w14:textId="336A5D5D" w:rsidR="00C22C48" w:rsidRPr="00202105" w:rsidRDefault="00C22C48" w:rsidP="009D4432">
            <w:pPr>
              <w:pStyle w:val="TAC"/>
            </w:pPr>
            <w:r w:rsidRPr="00202105">
              <w:t>-</w:t>
            </w:r>
          </w:p>
        </w:tc>
      </w:tr>
      <w:tr w:rsidR="00C22C48" w:rsidRPr="00202105" w14:paraId="7C988337" w14:textId="77777777" w:rsidTr="004150A5">
        <w:tc>
          <w:tcPr>
            <w:tcW w:w="534" w:type="dxa"/>
          </w:tcPr>
          <w:p w14:paraId="5190016F" w14:textId="105AC03C" w:rsidR="00C22C48" w:rsidRPr="00202105" w:rsidRDefault="00C22C48" w:rsidP="009D4432">
            <w:pPr>
              <w:pStyle w:val="TAC"/>
              <w:rPr>
                <w:lang w:eastAsia="zh-CN"/>
              </w:rPr>
            </w:pPr>
            <w:r w:rsidRPr="00202105">
              <w:rPr>
                <w:lang w:eastAsia="zh-CN"/>
              </w:rPr>
              <w:t>1AF-1AI</w:t>
            </w:r>
          </w:p>
        </w:tc>
        <w:tc>
          <w:tcPr>
            <w:tcW w:w="4110" w:type="dxa"/>
          </w:tcPr>
          <w:p w14:paraId="1C93D0EC" w14:textId="418CF89C" w:rsidR="00C22C48" w:rsidRPr="00202105" w:rsidRDefault="00C22C48" w:rsidP="009D4432">
            <w:pPr>
              <w:pStyle w:val="TAL"/>
            </w:pPr>
            <w:r w:rsidRPr="00202105">
              <w:t>Steps 5 to 8 of the NR RRC_CONNECTED procedure in TS 38.508-1 Table 4.5.4.2-3 are performed.</w:t>
            </w:r>
          </w:p>
        </w:tc>
        <w:tc>
          <w:tcPr>
            <w:tcW w:w="709" w:type="dxa"/>
          </w:tcPr>
          <w:p w14:paraId="6DC2C027" w14:textId="6B2D9771" w:rsidR="00C22C48" w:rsidRPr="00202105" w:rsidRDefault="00C22C48" w:rsidP="009D4432">
            <w:pPr>
              <w:pStyle w:val="TAC"/>
            </w:pPr>
            <w:r w:rsidRPr="00202105">
              <w:t>-</w:t>
            </w:r>
          </w:p>
        </w:tc>
        <w:tc>
          <w:tcPr>
            <w:tcW w:w="2833" w:type="dxa"/>
          </w:tcPr>
          <w:p w14:paraId="635290E0" w14:textId="59DA496F" w:rsidR="00C22C48" w:rsidRPr="00202105" w:rsidDel="00C22C48" w:rsidRDefault="00C22C48" w:rsidP="009D4432">
            <w:pPr>
              <w:pStyle w:val="TAL"/>
            </w:pPr>
            <w:r w:rsidRPr="00202105">
              <w:rPr>
                <w:lang w:eastAsia="zh-CN"/>
              </w:rPr>
              <w:t>-</w:t>
            </w:r>
          </w:p>
        </w:tc>
        <w:tc>
          <w:tcPr>
            <w:tcW w:w="567" w:type="dxa"/>
          </w:tcPr>
          <w:p w14:paraId="718CD330" w14:textId="7FB322D9" w:rsidR="00C22C48" w:rsidRPr="00202105" w:rsidRDefault="00C22C48" w:rsidP="009D4432">
            <w:pPr>
              <w:pStyle w:val="TAC"/>
            </w:pPr>
            <w:r w:rsidRPr="00202105">
              <w:rPr>
                <w:lang w:eastAsia="zh-CN"/>
              </w:rPr>
              <w:t>-</w:t>
            </w:r>
          </w:p>
        </w:tc>
        <w:tc>
          <w:tcPr>
            <w:tcW w:w="850" w:type="dxa"/>
          </w:tcPr>
          <w:p w14:paraId="428ED545" w14:textId="2062736F" w:rsidR="00C22C48" w:rsidRPr="00202105" w:rsidRDefault="00C22C48" w:rsidP="009D4432">
            <w:pPr>
              <w:pStyle w:val="TAC"/>
            </w:pPr>
            <w:r w:rsidRPr="00202105">
              <w:rPr>
                <w:lang w:eastAsia="zh-CN"/>
              </w:rPr>
              <w:t>-</w:t>
            </w:r>
          </w:p>
        </w:tc>
      </w:tr>
      <w:tr w:rsidR="00C22C48" w:rsidRPr="00202105" w14:paraId="66F50ECB" w14:textId="77777777" w:rsidTr="004150A5">
        <w:tc>
          <w:tcPr>
            <w:tcW w:w="534" w:type="dxa"/>
          </w:tcPr>
          <w:p w14:paraId="12A52CE1" w14:textId="3873D858" w:rsidR="00C22C48" w:rsidRPr="00202105" w:rsidRDefault="00C22C48" w:rsidP="009D4432">
            <w:pPr>
              <w:pStyle w:val="TAC"/>
              <w:rPr>
                <w:lang w:eastAsia="zh-CN"/>
              </w:rPr>
            </w:pPr>
            <w:r w:rsidRPr="00202105">
              <w:rPr>
                <w:lang w:eastAsia="zh-CN"/>
              </w:rPr>
              <w:t>1AJ</w:t>
            </w:r>
          </w:p>
        </w:tc>
        <w:tc>
          <w:tcPr>
            <w:tcW w:w="4110" w:type="dxa"/>
          </w:tcPr>
          <w:p w14:paraId="65B77F57" w14:textId="51558007" w:rsidR="00C22C48" w:rsidRPr="00202105" w:rsidRDefault="00C22C48" w:rsidP="009D4432">
            <w:pPr>
              <w:pStyle w:val="TAL"/>
            </w:pPr>
            <w:r w:rsidRPr="00202105">
              <w:t xml:space="preserve">The SS transmits a CLOSE UE TEST LOOP message. </w:t>
            </w:r>
          </w:p>
        </w:tc>
        <w:tc>
          <w:tcPr>
            <w:tcW w:w="709" w:type="dxa"/>
          </w:tcPr>
          <w:p w14:paraId="4B9D1102" w14:textId="7B6C0994" w:rsidR="00C22C48" w:rsidRPr="00202105" w:rsidRDefault="00C22C48" w:rsidP="009D4432">
            <w:pPr>
              <w:pStyle w:val="TAC"/>
            </w:pPr>
            <w:r w:rsidRPr="00202105">
              <w:t>&lt;--</w:t>
            </w:r>
          </w:p>
        </w:tc>
        <w:tc>
          <w:tcPr>
            <w:tcW w:w="2833" w:type="dxa"/>
          </w:tcPr>
          <w:p w14:paraId="603C7F60" w14:textId="77777777" w:rsidR="00C22C48" w:rsidRPr="00202105" w:rsidRDefault="00C22C48" w:rsidP="000A0152">
            <w:pPr>
              <w:pStyle w:val="TAL"/>
            </w:pPr>
            <w:r w:rsidRPr="00202105">
              <w:t>NR RRC: DLInformationTransfer</w:t>
            </w:r>
          </w:p>
          <w:p w14:paraId="63A262D9" w14:textId="0BEF68B5" w:rsidR="00C22C48" w:rsidRPr="00202105" w:rsidDel="00C22C48" w:rsidRDefault="00C22C48" w:rsidP="009D4432">
            <w:pPr>
              <w:pStyle w:val="TAL"/>
            </w:pPr>
            <w:r w:rsidRPr="00202105">
              <w:t>TC: CLOSE UE TEST LOOP</w:t>
            </w:r>
          </w:p>
        </w:tc>
        <w:tc>
          <w:tcPr>
            <w:tcW w:w="567" w:type="dxa"/>
          </w:tcPr>
          <w:p w14:paraId="67B718F7" w14:textId="1BFB7171" w:rsidR="00C22C48" w:rsidRPr="00202105" w:rsidRDefault="00C22C48" w:rsidP="009D4432">
            <w:pPr>
              <w:pStyle w:val="TAC"/>
            </w:pPr>
            <w:r w:rsidRPr="00202105">
              <w:t>-</w:t>
            </w:r>
          </w:p>
        </w:tc>
        <w:tc>
          <w:tcPr>
            <w:tcW w:w="850" w:type="dxa"/>
          </w:tcPr>
          <w:p w14:paraId="7645986A" w14:textId="440BE840" w:rsidR="00C22C48" w:rsidRPr="00202105" w:rsidRDefault="00C22C48" w:rsidP="009D4432">
            <w:pPr>
              <w:pStyle w:val="TAC"/>
            </w:pPr>
            <w:r w:rsidRPr="00202105">
              <w:t>-</w:t>
            </w:r>
          </w:p>
        </w:tc>
      </w:tr>
      <w:tr w:rsidR="00C22C48" w:rsidRPr="00202105" w14:paraId="2B761998" w14:textId="77777777" w:rsidTr="004150A5">
        <w:tc>
          <w:tcPr>
            <w:tcW w:w="534" w:type="dxa"/>
          </w:tcPr>
          <w:p w14:paraId="61C4CC40" w14:textId="171173DB" w:rsidR="00C22C48" w:rsidRPr="00202105" w:rsidRDefault="00C22C48" w:rsidP="009D4432">
            <w:pPr>
              <w:pStyle w:val="TAC"/>
              <w:rPr>
                <w:lang w:eastAsia="zh-CN"/>
              </w:rPr>
            </w:pPr>
            <w:r w:rsidRPr="00202105">
              <w:rPr>
                <w:lang w:eastAsia="zh-CN"/>
              </w:rPr>
              <w:t>1AK</w:t>
            </w:r>
          </w:p>
        </w:tc>
        <w:tc>
          <w:tcPr>
            <w:tcW w:w="4110" w:type="dxa"/>
          </w:tcPr>
          <w:p w14:paraId="55DC9E79" w14:textId="0BE9592A" w:rsidR="00C22C48" w:rsidRPr="00202105" w:rsidRDefault="00C22C48" w:rsidP="009D4432">
            <w:pPr>
              <w:pStyle w:val="TAL"/>
            </w:pPr>
            <w:r w:rsidRPr="00202105">
              <w:t>The UE transmits a CLOSE UE TEST LOOP COMPLETE message.</w:t>
            </w:r>
          </w:p>
        </w:tc>
        <w:tc>
          <w:tcPr>
            <w:tcW w:w="709" w:type="dxa"/>
          </w:tcPr>
          <w:p w14:paraId="0BB85F07" w14:textId="4A75A78E" w:rsidR="00C22C48" w:rsidRPr="00202105" w:rsidRDefault="00C22C48" w:rsidP="009D4432">
            <w:pPr>
              <w:pStyle w:val="TAC"/>
            </w:pPr>
            <w:r w:rsidRPr="00202105">
              <w:t>--&gt;</w:t>
            </w:r>
          </w:p>
        </w:tc>
        <w:tc>
          <w:tcPr>
            <w:tcW w:w="2833" w:type="dxa"/>
          </w:tcPr>
          <w:p w14:paraId="17E85000" w14:textId="77777777" w:rsidR="00C22C48" w:rsidRPr="00202105" w:rsidRDefault="00C22C48" w:rsidP="000A0152">
            <w:pPr>
              <w:pStyle w:val="TAL"/>
            </w:pPr>
            <w:r w:rsidRPr="00202105">
              <w:t>NR RRC: ULInformationTransfer</w:t>
            </w:r>
          </w:p>
          <w:p w14:paraId="3B224591" w14:textId="4651D263" w:rsidR="00C22C48" w:rsidRPr="00202105" w:rsidDel="00C22C48" w:rsidRDefault="00C22C48" w:rsidP="009D4432">
            <w:pPr>
              <w:pStyle w:val="TAL"/>
            </w:pPr>
            <w:r w:rsidRPr="00202105">
              <w:t>TC: CLOSE UE TEST LOOP COMPLETE</w:t>
            </w:r>
          </w:p>
        </w:tc>
        <w:tc>
          <w:tcPr>
            <w:tcW w:w="567" w:type="dxa"/>
          </w:tcPr>
          <w:p w14:paraId="2CD3A418" w14:textId="5C1A69E7" w:rsidR="00C22C48" w:rsidRPr="00202105" w:rsidRDefault="00C22C48" w:rsidP="009D4432">
            <w:pPr>
              <w:pStyle w:val="TAC"/>
            </w:pPr>
            <w:r w:rsidRPr="00202105">
              <w:t>-</w:t>
            </w:r>
          </w:p>
        </w:tc>
        <w:tc>
          <w:tcPr>
            <w:tcW w:w="850" w:type="dxa"/>
          </w:tcPr>
          <w:p w14:paraId="4E4AED15" w14:textId="320265BB" w:rsidR="00C22C48" w:rsidRPr="00202105" w:rsidRDefault="00C22C48" w:rsidP="009D4432">
            <w:pPr>
              <w:pStyle w:val="TAC"/>
            </w:pPr>
            <w:r w:rsidRPr="00202105">
              <w:t>-</w:t>
            </w:r>
          </w:p>
        </w:tc>
      </w:tr>
      <w:tr w:rsidR="00C22C48" w:rsidRPr="00202105" w14:paraId="2AA3E538" w14:textId="77777777" w:rsidTr="004150A5">
        <w:tc>
          <w:tcPr>
            <w:tcW w:w="534" w:type="dxa"/>
          </w:tcPr>
          <w:p w14:paraId="5DE910E2" w14:textId="6C2B5DA3" w:rsidR="00C22C48" w:rsidRPr="00202105" w:rsidRDefault="00C22C48" w:rsidP="009D4432">
            <w:pPr>
              <w:pStyle w:val="TAC"/>
              <w:rPr>
                <w:lang w:eastAsia="zh-CN"/>
              </w:rPr>
            </w:pPr>
            <w:r w:rsidRPr="00202105">
              <w:rPr>
                <w:lang w:eastAsia="zh-CN"/>
              </w:rPr>
              <w:t>1AL</w:t>
            </w:r>
          </w:p>
        </w:tc>
        <w:tc>
          <w:tcPr>
            <w:tcW w:w="4110" w:type="dxa"/>
          </w:tcPr>
          <w:p w14:paraId="51398A43" w14:textId="0E9B05EC"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tcPr>
          <w:p w14:paraId="277A1637" w14:textId="0F2665CE" w:rsidR="00C22C48" w:rsidRPr="00202105" w:rsidRDefault="00C22C48" w:rsidP="009D4432">
            <w:pPr>
              <w:pStyle w:val="TAC"/>
            </w:pPr>
            <w:r w:rsidRPr="00202105">
              <w:t>-</w:t>
            </w:r>
          </w:p>
        </w:tc>
        <w:tc>
          <w:tcPr>
            <w:tcW w:w="2833" w:type="dxa"/>
          </w:tcPr>
          <w:p w14:paraId="11B308B6" w14:textId="0B1B3C8E" w:rsidR="00C22C48" w:rsidRPr="00202105" w:rsidDel="00C22C48" w:rsidRDefault="00C22C48" w:rsidP="009D4432">
            <w:pPr>
              <w:pStyle w:val="TAL"/>
            </w:pPr>
            <w:r w:rsidRPr="00202105">
              <w:t>-</w:t>
            </w:r>
          </w:p>
        </w:tc>
        <w:tc>
          <w:tcPr>
            <w:tcW w:w="567" w:type="dxa"/>
          </w:tcPr>
          <w:p w14:paraId="1C61E198" w14:textId="1B6B4A90" w:rsidR="00C22C48" w:rsidRPr="00202105" w:rsidRDefault="00C22C48" w:rsidP="009D4432">
            <w:pPr>
              <w:pStyle w:val="TAC"/>
            </w:pPr>
            <w:r w:rsidRPr="00202105">
              <w:t>-</w:t>
            </w:r>
          </w:p>
        </w:tc>
        <w:tc>
          <w:tcPr>
            <w:tcW w:w="850" w:type="dxa"/>
          </w:tcPr>
          <w:p w14:paraId="721855E3" w14:textId="00B1946E" w:rsidR="00C22C48" w:rsidRPr="00202105" w:rsidRDefault="00C22C48" w:rsidP="009D4432">
            <w:pPr>
              <w:pStyle w:val="TAC"/>
            </w:pPr>
            <w:r w:rsidRPr="00202105">
              <w:t>-</w:t>
            </w:r>
          </w:p>
        </w:tc>
      </w:tr>
      <w:tr w:rsidR="00C22C48" w:rsidRPr="00202105" w14:paraId="7CE539F9" w14:textId="77777777" w:rsidTr="004150A5">
        <w:tc>
          <w:tcPr>
            <w:tcW w:w="534" w:type="dxa"/>
          </w:tcPr>
          <w:p w14:paraId="25700857" w14:textId="4E76CABD" w:rsidR="00C22C48" w:rsidRPr="00202105" w:rsidRDefault="00C22C48" w:rsidP="009D4432">
            <w:pPr>
              <w:pStyle w:val="TAC"/>
              <w:rPr>
                <w:lang w:eastAsia="zh-CN"/>
              </w:rPr>
            </w:pPr>
            <w:r w:rsidRPr="00202105">
              <w:rPr>
                <w:lang w:eastAsia="zh-CN"/>
              </w:rPr>
              <w:t>1AM</w:t>
            </w:r>
          </w:p>
        </w:tc>
        <w:tc>
          <w:tcPr>
            <w:tcW w:w="4110" w:type="dxa"/>
          </w:tcPr>
          <w:p w14:paraId="55FCC97F" w14:textId="1893A6BA" w:rsidR="00C22C48" w:rsidRPr="00202105" w:rsidRDefault="00C22C48" w:rsidP="009D4432">
            <w:pPr>
              <w:pStyle w:val="TAL"/>
            </w:pPr>
            <w:r w:rsidRPr="00202105">
              <w:t>The SS transmits an RRCRelease message and move the UE to RRC_IDLE.</w:t>
            </w:r>
          </w:p>
        </w:tc>
        <w:tc>
          <w:tcPr>
            <w:tcW w:w="709" w:type="dxa"/>
          </w:tcPr>
          <w:p w14:paraId="5DCAE972" w14:textId="2A57EA26" w:rsidR="00C22C48" w:rsidRPr="00202105" w:rsidRDefault="00C22C48" w:rsidP="009D4432">
            <w:pPr>
              <w:pStyle w:val="TAC"/>
            </w:pPr>
            <w:r w:rsidRPr="00202105">
              <w:rPr>
                <w:lang w:eastAsia="zh-CN"/>
              </w:rPr>
              <w:t>&lt;--</w:t>
            </w:r>
          </w:p>
        </w:tc>
        <w:tc>
          <w:tcPr>
            <w:tcW w:w="2833" w:type="dxa"/>
          </w:tcPr>
          <w:p w14:paraId="4C6AB239" w14:textId="6AC06D7A" w:rsidR="00C22C48" w:rsidRPr="00202105" w:rsidDel="00C22C48" w:rsidRDefault="00C22C48" w:rsidP="009D4432">
            <w:pPr>
              <w:pStyle w:val="TAL"/>
            </w:pPr>
            <w:r w:rsidRPr="00202105">
              <w:rPr>
                <w:lang w:eastAsia="zh-CN"/>
              </w:rPr>
              <w:t>NR RRC: RRCRelease</w:t>
            </w:r>
          </w:p>
        </w:tc>
        <w:tc>
          <w:tcPr>
            <w:tcW w:w="567" w:type="dxa"/>
          </w:tcPr>
          <w:p w14:paraId="34441F8E" w14:textId="4E5AE7C0" w:rsidR="00C22C48" w:rsidRPr="00202105" w:rsidRDefault="00C22C48" w:rsidP="009D4432">
            <w:pPr>
              <w:pStyle w:val="TAC"/>
            </w:pPr>
            <w:r w:rsidRPr="00202105">
              <w:t>-</w:t>
            </w:r>
          </w:p>
        </w:tc>
        <w:tc>
          <w:tcPr>
            <w:tcW w:w="850" w:type="dxa"/>
          </w:tcPr>
          <w:p w14:paraId="347B652D" w14:textId="1FB5AC53" w:rsidR="00C22C48" w:rsidRPr="00202105" w:rsidRDefault="00C22C48" w:rsidP="009D4432">
            <w:pPr>
              <w:pStyle w:val="TAC"/>
            </w:pPr>
            <w:r w:rsidRPr="00202105">
              <w:t>-</w:t>
            </w:r>
          </w:p>
        </w:tc>
      </w:tr>
      <w:tr w:rsidR="00C22C48" w:rsidRPr="00202105" w14:paraId="451583AE" w14:textId="77777777" w:rsidTr="004150A5">
        <w:tc>
          <w:tcPr>
            <w:tcW w:w="534" w:type="dxa"/>
          </w:tcPr>
          <w:p w14:paraId="30875466" w14:textId="17A0BC8E" w:rsidR="00C22C48" w:rsidRPr="00202105" w:rsidRDefault="00C22C48" w:rsidP="009D4432">
            <w:pPr>
              <w:pStyle w:val="TAC"/>
              <w:rPr>
                <w:lang w:eastAsia="zh-CN"/>
              </w:rPr>
            </w:pPr>
            <w:r w:rsidRPr="00202105">
              <w:rPr>
                <w:lang w:eastAsia="zh-CN"/>
              </w:rPr>
              <w:t>1AN</w:t>
            </w:r>
          </w:p>
        </w:tc>
        <w:tc>
          <w:tcPr>
            <w:tcW w:w="4110" w:type="dxa"/>
          </w:tcPr>
          <w:p w14:paraId="52BD93F0" w14:textId="0C6E433E" w:rsidR="00C22C48" w:rsidRPr="00202105" w:rsidRDefault="00C22C48" w:rsidP="009D4432">
            <w:pPr>
              <w:pStyle w:val="TAL"/>
            </w:pPr>
            <w:r w:rsidRPr="00202105">
              <w:t>Check: Does the UE transmit an RRCSetupRequest message within 21s on NR Cell 12? (Note 4)</w:t>
            </w:r>
          </w:p>
        </w:tc>
        <w:tc>
          <w:tcPr>
            <w:tcW w:w="709" w:type="dxa"/>
          </w:tcPr>
          <w:p w14:paraId="4DE13195" w14:textId="7D166914" w:rsidR="00C22C48" w:rsidRPr="00202105" w:rsidRDefault="00C22C48" w:rsidP="009D4432">
            <w:pPr>
              <w:pStyle w:val="TAC"/>
              <w:rPr>
                <w:lang w:eastAsia="zh-CN"/>
              </w:rPr>
            </w:pPr>
            <w:r w:rsidRPr="00202105">
              <w:t>--&gt;</w:t>
            </w:r>
          </w:p>
        </w:tc>
        <w:tc>
          <w:tcPr>
            <w:tcW w:w="2833" w:type="dxa"/>
          </w:tcPr>
          <w:p w14:paraId="53380156" w14:textId="5FCA1003" w:rsidR="00C22C48" w:rsidRPr="00202105" w:rsidRDefault="00C22C48" w:rsidP="009D4432">
            <w:pPr>
              <w:pStyle w:val="TAL"/>
              <w:rPr>
                <w:lang w:eastAsia="zh-CN"/>
              </w:rPr>
            </w:pPr>
            <w:r w:rsidRPr="00202105">
              <w:t>NR RRC: RRCSetupRequest</w:t>
            </w:r>
          </w:p>
        </w:tc>
        <w:tc>
          <w:tcPr>
            <w:tcW w:w="567" w:type="dxa"/>
          </w:tcPr>
          <w:p w14:paraId="269822C6" w14:textId="65D524B8" w:rsidR="00C22C48" w:rsidRPr="00202105" w:rsidRDefault="00C22C48" w:rsidP="009D4432">
            <w:pPr>
              <w:pStyle w:val="TAC"/>
            </w:pPr>
            <w:r w:rsidRPr="00202105">
              <w:rPr>
                <w:lang w:eastAsia="zh-CN"/>
              </w:rPr>
              <w:t>1</w:t>
            </w:r>
          </w:p>
        </w:tc>
        <w:tc>
          <w:tcPr>
            <w:tcW w:w="850" w:type="dxa"/>
          </w:tcPr>
          <w:p w14:paraId="357ADA4D" w14:textId="3CEE9AAF" w:rsidR="00C22C48" w:rsidRPr="00202105" w:rsidRDefault="00C22C48" w:rsidP="009D4432">
            <w:pPr>
              <w:pStyle w:val="TAC"/>
            </w:pPr>
            <w:r w:rsidRPr="00202105">
              <w:rPr>
                <w:lang w:eastAsia="zh-CN"/>
              </w:rPr>
              <w:t>F</w:t>
            </w:r>
          </w:p>
        </w:tc>
      </w:tr>
      <w:tr w:rsidR="009237EB" w:rsidRPr="00202105" w14:paraId="077A8B24" w14:textId="77777777" w:rsidTr="004150A5">
        <w:tc>
          <w:tcPr>
            <w:tcW w:w="534" w:type="dxa"/>
          </w:tcPr>
          <w:p w14:paraId="75F3867D" w14:textId="1ECDBE1D" w:rsidR="009237EB" w:rsidRPr="00202105" w:rsidRDefault="009237EB" w:rsidP="009D4432">
            <w:pPr>
              <w:pStyle w:val="TAC"/>
              <w:rPr>
                <w:lang w:eastAsia="zh-CN"/>
              </w:rPr>
            </w:pPr>
            <w:r w:rsidRPr="00202105">
              <w:rPr>
                <w:lang w:eastAsia="zh-CN"/>
              </w:rPr>
              <w:t>1B</w:t>
            </w:r>
          </w:p>
        </w:tc>
        <w:tc>
          <w:tcPr>
            <w:tcW w:w="4110" w:type="dxa"/>
          </w:tcPr>
          <w:p w14:paraId="1A7B565C" w14:textId="56031BE7" w:rsidR="009237EB" w:rsidRPr="00202105" w:rsidRDefault="009237EB" w:rsidP="009D4432">
            <w:pPr>
              <w:pStyle w:val="TAL"/>
            </w:pPr>
            <w:r w:rsidRPr="00202105">
              <w:t>SS changes SIB1 of NR Cell 12 according to 38.508-1 [4] Table 4.6.1-28 and sends Short Message on PDCCH using P-RNTI.</w:t>
            </w:r>
          </w:p>
        </w:tc>
        <w:tc>
          <w:tcPr>
            <w:tcW w:w="709" w:type="dxa"/>
          </w:tcPr>
          <w:p w14:paraId="08ACBF19" w14:textId="50523DB1" w:rsidR="009237EB" w:rsidRPr="00202105" w:rsidRDefault="009237EB" w:rsidP="009D4432">
            <w:pPr>
              <w:pStyle w:val="TAC"/>
            </w:pPr>
            <w:r w:rsidRPr="00202105">
              <w:rPr>
                <w:lang w:eastAsia="zh-CN"/>
              </w:rPr>
              <w:t>-</w:t>
            </w:r>
          </w:p>
        </w:tc>
        <w:tc>
          <w:tcPr>
            <w:tcW w:w="2833" w:type="dxa"/>
          </w:tcPr>
          <w:p w14:paraId="662BD3FB" w14:textId="7E1581CB" w:rsidR="009237EB" w:rsidRPr="00202105" w:rsidRDefault="009237EB" w:rsidP="009D4432">
            <w:pPr>
              <w:pStyle w:val="TAL"/>
            </w:pPr>
            <w:r w:rsidRPr="00202105">
              <w:rPr>
                <w:lang w:eastAsia="zh-CN"/>
              </w:rPr>
              <w:t>-</w:t>
            </w:r>
          </w:p>
        </w:tc>
        <w:tc>
          <w:tcPr>
            <w:tcW w:w="567" w:type="dxa"/>
          </w:tcPr>
          <w:p w14:paraId="3A704356" w14:textId="1A21486D" w:rsidR="009237EB" w:rsidRPr="00202105" w:rsidRDefault="009237EB" w:rsidP="009D4432">
            <w:pPr>
              <w:pStyle w:val="TAC"/>
            </w:pPr>
            <w:r w:rsidRPr="00202105">
              <w:rPr>
                <w:lang w:eastAsia="zh-CN"/>
              </w:rPr>
              <w:t>-</w:t>
            </w:r>
          </w:p>
        </w:tc>
        <w:tc>
          <w:tcPr>
            <w:tcW w:w="850" w:type="dxa"/>
          </w:tcPr>
          <w:p w14:paraId="7FD41D72" w14:textId="09E444DC" w:rsidR="009237EB" w:rsidRPr="00202105" w:rsidRDefault="009237EB" w:rsidP="009D4432">
            <w:pPr>
              <w:pStyle w:val="TAC"/>
            </w:pPr>
            <w:r w:rsidRPr="00202105">
              <w:rPr>
                <w:lang w:eastAsia="zh-CN"/>
              </w:rPr>
              <w:t>-</w:t>
            </w:r>
          </w:p>
        </w:tc>
      </w:tr>
      <w:tr w:rsidR="00C22C48" w:rsidRPr="00202105" w14:paraId="55EB5D2B" w14:textId="77777777" w:rsidTr="004150A5">
        <w:tc>
          <w:tcPr>
            <w:tcW w:w="534" w:type="dxa"/>
          </w:tcPr>
          <w:p w14:paraId="0FA8EF0E" w14:textId="36108B48" w:rsidR="00C22C48" w:rsidRPr="00202105" w:rsidRDefault="00C22C48" w:rsidP="009D4432">
            <w:pPr>
              <w:pStyle w:val="TAC"/>
              <w:rPr>
                <w:lang w:eastAsia="zh-CN"/>
              </w:rPr>
            </w:pPr>
            <w:r w:rsidRPr="00202105">
              <w:rPr>
                <w:lang w:eastAsia="zh-CN"/>
              </w:rPr>
              <w:t>1C</w:t>
            </w:r>
          </w:p>
        </w:tc>
        <w:tc>
          <w:tcPr>
            <w:tcW w:w="4110" w:type="dxa"/>
          </w:tcPr>
          <w:p w14:paraId="5EE79FB6" w14:textId="63DAE56B" w:rsidR="00C22C48" w:rsidRPr="00202105" w:rsidRDefault="00C22C48" w:rsidP="009D4432">
            <w:pPr>
              <w:pStyle w:val="TAL"/>
            </w:pPr>
            <w:r w:rsidRPr="00202105">
              <w:t>Start Timer=30 sec. (Note 3)</w:t>
            </w:r>
          </w:p>
        </w:tc>
        <w:tc>
          <w:tcPr>
            <w:tcW w:w="709" w:type="dxa"/>
          </w:tcPr>
          <w:p w14:paraId="76E6E8B9" w14:textId="40440D75" w:rsidR="00C22C48" w:rsidRPr="00202105" w:rsidRDefault="00C22C48" w:rsidP="009D4432">
            <w:pPr>
              <w:pStyle w:val="TAC"/>
              <w:rPr>
                <w:lang w:eastAsia="zh-CN"/>
              </w:rPr>
            </w:pPr>
            <w:r w:rsidRPr="00202105">
              <w:rPr>
                <w:lang w:eastAsia="zh-CN"/>
              </w:rPr>
              <w:t>-</w:t>
            </w:r>
          </w:p>
        </w:tc>
        <w:tc>
          <w:tcPr>
            <w:tcW w:w="2833" w:type="dxa"/>
          </w:tcPr>
          <w:p w14:paraId="137AF8B9" w14:textId="5BE52597" w:rsidR="00C22C48" w:rsidRPr="00202105" w:rsidRDefault="00C22C48" w:rsidP="009D4432">
            <w:pPr>
              <w:pStyle w:val="TAL"/>
              <w:rPr>
                <w:lang w:eastAsia="zh-CN"/>
              </w:rPr>
            </w:pPr>
            <w:r w:rsidRPr="00202105">
              <w:rPr>
                <w:lang w:eastAsia="zh-CN"/>
              </w:rPr>
              <w:t>-</w:t>
            </w:r>
          </w:p>
        </w:tc>
        <w:tc>
          <w:tcPr>
            <w:tcW w:w="567" w:type="dxa"/>
          </w:tcPr>
          <w:p w14:paraId="6FA479E4" w14:textId="2BA0C379" w:rsidR="00C22C48" w:rsidRPr="00202105" w:rsidRDefault="00C22C48" w:rsidP="009D4432">
            <w:pPr>
              <w:pStyle w:val="TAC"/>
              <w:rPr>
                <w:lang w:eastAsia="zh-CN"/>
              </w:rPr>
            </w:pPr>
            <w:r w:rsidRPr="00202105">
              <w:rPr>
                <w:lang w:eastAsia="zh-CN"/>
              </w:rPr>
              <w:t>-</w:t>
            </w:r>
          </w:p>
        </w:tc>
        <w:tc>
          <w:tcPr>
            <w:tcW w:w="850" w:type="dxa"/>
          </w:tcPr>
          <w:p w14:paraId="13E511DF" w14:textId="7A049A21" w:rsidR="00C22C48" w:rsidRPr="00202105" w:rsidRDefault="00C22C48" w:rsidP="009D4432">
            <w:pPr>
              <w:pStyle w:val="TAC"/>
              <w:rPr>
                <w:lang w:eastAsia="zh-CN"/>
              </w:rPr>
            </w:pPr>
            <w:r w:rsidRPr="00202105">
              <w:rPr>
                <w:lang w:eastAsia="zh-CN"/>
              </w:rPr>
              <w:t>-</w:t>
            </w:r>
          </w:p>
        </w:tc>
      </w:tr>
      <w:tr w:rsidR="00C22C48" w:rsidRPr="00202105" w14:paraId="7F7464D0" w14:textId="77777777" w:rsidTr="004150A5">
        <w:tc>
          <w:tcPr>
            <w:tcW w:w="534" w:type="dxa"/>
          </w:tcPr>
          <w:p w14:paraId="44C247F0" w14:textId="31D73484" w:rsidR="00C22C48" w:rsidRPr="00202105" w:rsidRDefault="00C22C48" w:rsidP="009D4432">
            <w:pPr>
              <w:pStyle w:val="TAC"/>
              <w:rPr>
                <w:lang w:eastAsia="zh-CN"/>
              </w:rPr>
            </w:pPr>
            <w:r w:rsidRPr="00202105">
              <w:rPr>
                <w:lang w:eastAsia="zh-CN"/>
              </w:rPr>
              <w:t>-</w:t>
            </w:r>
          </w:p>
        </w:tc>
        <w:tc>
          <w:tcPr>
            <w:tcW w:w="4110" w:type="dxa"/>
          </w:tcPr>
          <w:p w14:paraId="6C4E90B6" w14:textId="5DAC9A49" w:rsidR="00C22C48" w:rsidRPr="00202105" w:rsidRDefault="00C22C48" w:rsidP="009D4432">
            <w:pPr>
              <w:pStyle w:val="TAL"/>
            </w:pPr>
            <w:r w:rsidRPr="00202105">
              <w:t>EXCEPTION: Steps 1Da1-1Db16 describe optional behaviour that depends on the UE implementation.</w:t>
            </w:r>
          </w:p>
        </w:tc>
        <w:tc>
          <w:tcPr>
            <w:tcW w:w="709" w:type="dxa"/>
          </w:tcPr>
          <w:p w14:paraId="1D127DBF" w14:textId="5FDA0E94" w:rsidR="00C22C48" w:rsidRPr="00202105" w:rsidRDefault="00C22C48" w:rsidP="009D4432">
            <w:pPr>
              <w:pStyle w:val="TAC"/>
              <w:rPr>
                <w:lang w:eastAsia="zh-CN"/>
              </w:rPr>
            </w:pPr>
            <w:r w:rsidRPr="00202105">
              <w:rPr>
                <w:lang w:eastAsia="zh-CN"/>
              </w:rPr>
              <w:t>-</w:t>
            </w:r>
          </w:p>
        </w:tc>
        <w:tc>
          <w:tcPr>
            <w:tcW w:w="2833" w:type="dxa"/>
          </w:tcPr>
          <w:p w14:paraId="696EC3F4" w14:textId="5AB4B201" w:rsidR="00C22C48" w:rsidRPr="00202105" w:rsidRDefault="00C22C48" w:rsidP="009D4432">
            <w:pPr>
              <w:pStyle w:val="TAL"/>
              <w:rPr>
                <w:lang w:eastAsia="zh-CN"/>
              </w:rPr>
            </w:pPr>
            <w:r w:rsidRPr="00202105">
              <w:rPr>
                <w:lang w:eastAsia="zh-CN"/>
              </w:rPr>
              <w:t>-</w:t>
            </w:r>
          </w:p>
        </w:tc>
        <w:tc>
          <w:tcPr>
            <w:tcW w:w="567" w:type="dxa"/>
          </w:tcPr>
          <w:p w14:paraId="596050FD" w14:textId="4D111C4A" w:rsidR="00C22C48" w:rsidRPr="00202105" w:rsidRDefault="00C22C48" w:rsidP="009D4432">
            <w:pPr>
              <w:pStyle w:val="TAC"/>
              <w:rPr>
                <w:lang w:eastAsia="zh-CN"/>
              </w:rPr>
            </w:pPr>
            <w:r w:rsidRPr="00202105">
              <w:rPr>
                <w:lang w:eastAsia="zh-CN"/>
              </w:rPr>
              <w:t>-</w:t>
            </w:r>
          </w:p>
        </w:tc>
        <w:tc>
          <w:tcPr>
            <w:tcW w:w="850" w:type="dxa"/>
          </w:tcPr>
          <w:p w14:paraId="5F0FE295" w14:textId="0B95345A" w:rsidR="00C22C48" w:rsidRPr="00202105" w:rsidRDefault="00C22C48" w:rsidP="009D4432">
            <w:pPr>
              <w:pStyle w:val="TAC"/>
              <w:rPr>
                <w:lang w:eastAsia="zh-CN"/>
              </w:rPr>
            </w:pPr>
            <w:r w:rsidRPr="00202105">
              <w:rPr>
                <w:lang w:eastAsia="zh-CN"/>
              </w:rPr>
              <w:t>-</w:t>
            </w:r>
          </w:p>
        </w:tc>
      </w:tr>
      <w:tr w:rsidR="00C22C48" w:rsidRPr="00202105" w14:paraId="2825BA21" w14:textId="77777777" w:rsidTr="004150A5">
        <w:tc>
          <w:tcPr>
            <w:tcW w:w="534" w:type="dxa"/>
          </w:tcPr>
          <w:p w14:paraId="6ABAB44E" w14:textId="6403F95A" w:rsidR="00C22C48" w:rsidRPr="00202105" w:rsidRDefault="00C22C48" w:rsidP="009D4432">
            <w:pPr>
              <w:pStyle w:val="TAC"/>
              <w:rPr>
                <w:lang w:eastAsia="zh-CN"/>
              </w:rPr>
            </w:pPr>
            <w:r w:rsidRPr="00202105">
              <w:rPr>
                <w:lang w:eastAsia="zh-CN"/>
              </w:rPr>
              <w:t>1Da1</w:t>
            </w:r>
          </w:p>
        </w:tc>
        <w:tc>
          <w:tcPr>
            <w:tcW w:w="4110" w:type="dxa"/>
          </w:tcPr>
          <w:p w14:paraId="17A3FB37" w14:textId="1A22102B" w:rsidR="00C22C48" w:rsidRPr="00202105" w:rsidRDefault="00C22C48" w:rsidP="009D4432">
            <w:pPr>
              <w:pStyle w:val="TAL"/>
            </w:pPr>
            <w:r w:rsidRPr="00202105">
              <w:t>Check: Does the UE transmit an RRCSetupRequest message and establishmentCause is set to mo-Data?</w:t>
            </w:r>
          </w:p>
        </w:tc>
        <w:tc>
          <w:tcPr>
            <w:tcW w:w="709" w:type="dxa"/>
          </w:tcPr>
          <w:p w14:paraId="08E92F85" w14:textId="63B84A40" w:rsidR="00C22C48" w:rsidRPr="00202105" w:rsidRDefault="00C22C48" w:rsidP="009D4432">
            <w:pPr>
              <w:pStyle w:val="TAC"/>
              <w:rPr>
                <w:lang w:eastAsia="zh-CN"/>
              </w:rPr>
            </w:pPr>
            <w:r w:rsidRPr="00202105">
              <w:t>--&gt;</w:t>
            </w:r>
          </w:p>
        </w:tc>
        <w:tc>
          <w:tcPr>
            <w:tcW w:w="2833" w:type="dxa"/>
          </w:tcPr>
          <w:p w14:paraId="74D0C02E" w14:textId="0C3C4283" w:rsidR="00C22C48" w:rsidRPr="00202105" w:rsidRDefault="00C22C48" w:rsidP="009D4432">
            <w:pPr>
              <w:pStyle w:val="TAL"/>
              <w:rPr>
                <w:lang w:eastAsia="zh-CN"/>
              </w:rPr>
            </w:pPr>
            <w:r w:rsidRPr="00202105">
              <w:t>NR RRC: RRCSetupRequest</w:t>
            </w:r>
          </w:p>
        </w:tc>
        <w:tc>
          <w:tcPr>
            <w:tcW w:w="567" w:type="dxa"/>
          </w:tcPr>
          <w:p w14:paraId="07698DC4" w14:textId="1B41D0A6" w:rsidR="00C22C48" w:rsidRPr="00202105" w:rsidRDefault="00C22C48" w:rsidP="009D4432">
            <w:pPr>
              <w:pStyle w:val="TAC"/>
              <w:rPr>
                <w:lang w:eastAsia="zh-CN"/>
              </w:rPr>
            </w:pPr>
            <w:r w:rsidRPr="00202105">
              <w:t>1</w:t>
            </w:r>
          </w:p>
        </w:tc>
        <w:tc>
          <w:tcPr>
            <w:tcW w:w="850" w:type="dxa"/>
          </w:tcPr>
          <w:p w14:paraId="77703ECA" w14:textId="3A43F14B" w:rsidR="00C22C48" w:rsidRPr="00202105" w:rsidRDefault="00C22C48" w:rsidP="009D4432">
            <w:pPr>
              <w:pStyle w:val="TAC"/>
              <w:rPr>
                <w:lang w:eastAsia="zh-CN"/>
              </w:rPr>
            </w:pPr>
            <w:r w:rsidRPr="00202105">
              <w:t>P</w:t>
            </w:r>
          </w:p>
        </w:tc>
      </w:tr>
      <w:tr w:rsidR="00C22C48" w:rsidRPr="00202105" w14:paraId="48DF3801" w14:textId="77777777" w:rsidTr="004150A5">
        <w:tc>
          <w:tcPr>
            <w:tcW w:w="534" w:type="dxa"/>
          </w:tcPr>
          <w:p w14:paraId="3C26BC0F" w14:textId="3B9707A6" w:rsidR="00C22C48" w:rsidRPr="00202105" w:rsidRDefault="00C22C48" w:rsidP="009D4432">
            <w:pPr>
              <w:pStyle w:val="TAC"/>
              <w:rPr>
                <w:lang w:eastAsia="zh-CN"/>
              </w:rPr>
            </w:pPr>
            <w:r w:rsidRPr="00202105">
              <w:rPr>
                <w:lang w:eastAsia="zh-CN"/>
              </w:rPr>
              <w:t>1Da2</w:t>
            </w:r>
          </w:p>
        </w:tc>
        <w:tc>
          <w:tcPr>
            <w:tcW w:w="4110" w:type="dxa"/>
          </w:tcPr>
          <w:p w14:paraId="35096E81" w14:textId="2B1C19EE" w:rsidR="00C22C48" w:rsidRPr="00202105" w:rsidRDefault="00C22C48" w:rsidP="009D4432">
            <w:pPr>
              <w:pStyle w:val="TAL"/>
            </w:pPr>
            <w:r w:rsidRPr="00202105">
              <w:t>Stop Timer=30 sec</w:t>
            </w:r>
          </w:p>
        </w:tc>
        <w:tc>
          <w:tcPr>
            <w:tcW w:w="709" w:type="dxa"/>
          </w:tcPr>
          <w:p w14:paraId="45E129A6" w14:textId="6D875422" w:rsidR="00C22C48" w:rsidRPr="00202105" w:rsidRDefault="00C22C48" w:rsidP="009D4432">
            <w:pPr>
              <w:pStyle w:val="TAC"/>
              <w:rPr>
                <w:lang w:eastAsia="zh-CN"/>
              </w:rPr>
            </w:pPr>
            <w:r w:rsidRPr="00202105">
              <w:rPr>
                <w:lang w:eastAsia="zh-CN"/>
              </w:rPr>
              <w:t>-</w:t>
            </w:r>
          </w:p>
        </w:tc>
        <w:tc>
          <w:tcPr>
            <w:tcW w:w="2833" w:type="dxa"/>
          </w:tcPr>
          <w:p w14:paraId="6A079686" w14:textId="33E8CC93" w:rsidR="00C22C48" w:rsidRPr="00202105" w:rsidRDefault="00C22C48" w:rsidP="009D4432">
            <w:pPr>
              <w:pStyle w:val="TAL"/>
              <w:rPr>
                <w:lang w:eastAsia="zh-CN"/>
              </w:rPr>
            </w:pPr>
            <w:r w:rsidRPr="00202105">
              <w:rPr>
                <w:lang w:eastAsia="zh-CN"/>
              </w:rPr>
              <w:t>-</w:t>
            </w:r>
          </w:p>
        </w:tc>
        <w:tc>
          <w:tcPr>
            <w:tcW w:w="567" w:type="dxa"/>
          </w:tcPr>
          <w:p w14:paraId="40268EFC" w14:textId="799FF8C7" w:rsidR="00C22C48" w:rsidRPr="00202105" w:rsidRDefault="00C22C48" w:rsidP="009D4432">
            <w:pPr>
              <w:pStyle w:val="TAC"/>
              <w:rPr>
                <w:lang w:eastAsia="zh-CN"/>
              </w:rPr>
            </w:pPr>
            <w:r w:rsidRPr="00202105">
              <w:rPr>
                <w:lang w:eastAsia="zh-CN"/>
              </w:rPr>
              <w:t>-</w:t>
            </w:r>
          </w:p>
        </w:tc>
        <w:tc>
          <w:tcPr>
            <w:tcW w:w="850" w:type="dxa"/>
          </w:tcPr>
          <w:p w14:paraId="22484080" w14:textId="73AEB159" w:rsidR="00C22C48" w:rsidRPr="00202105" w:rsidRDefault="00C22C48" w:rsidP="009D4432">
            <w:pPr>
              <w:pStyle w:val="TAC"/>
              <w:rPr>
                <w:lang w:eastAsia="zh-CN"/>
              </w:rPr>
            </w:pPr>
            <w:r w:rsidRPr="00202105">
              <w:rPr>
                <w:lang w:eastAsia="zh-CN"/>
              </w:rPr>
              <w:t>-</w:t>
            </w:r>
          </w:p>
        </w:tc>
      </w:tr>
      <w:tr w:rsidR="00C22C48" w:rsidRPr="00202105" w14:paraId="1D12786D" w14:textId="77777777" w:rsidTr="004150A5">
        <w:tc>
          <w:tcPr>
            <w:tcW w:w="534" w:type="dxa"/>
          </w:tcPr>
          <w:p w14:paraId="62DE6885" w14:textId="384F7050" w:rsidR="00C22C48" w:rsidRPr="00202105" w:rsidRDefault="00C22C48" w:rsidP="009D4432">
            <w:pPr>
              <w:pStyle w:val="TAC"/>
              <w:rPr>
                <w:lang w:eastAsia="zh-CN"/>
              </w:rPr>
            </w:pPr>
            <w:r w:rsidRPr="00202105">
              <w:rPr>
                <w:lang w:eastAsia="zh-CN"/>
              </w:rPr>
              <w:t>1Db1</w:t>
            </w:r>
          </w:p>
        </w:tc>
        <w:tc>
          <w:tcPr>
            <w:tcW w:w="4110" w:type="dxa"/>
          </w:tcPr>
          <w:p w14:paraId="095C94A8" w14:textId="0E58C57B" w:rsidR="00C22C48" w:rsidRPr="00202105" w:rsidRDefault="00C22C48" w:rsidP="00A8785A">
            <w:pPr>
              <w:pStyle w:val="TAL"/>
            </w:pPr>
            <w:r w:rsidRPr="00202105">
              <w:t>Timer=30 sec expires</w:t>
            </w:r>
          </w:p>
        </w:tc>
        <w:tc>
          <w:tcPr>
            <w:tcW w:w="709" w:type="dxa"/>
          </w:tcPr>
          <w:p w14:paraId="3FBF9872" w14:textId="5FAE39BE" w:rsidR="00C22C48" w:rsidRPr="00202105" w:rsidRDefault="00C22C48" w:rsidP="009D4432">
            <w:pPr>
              <w:pStyle w:val="TAC"/>
              <w:rPr>
                <w:lang w:eastAsia="zh-CN"/>
              </w:rPr>
            </w:pPr>
            <w:r w:rsidRPr="00202105">
              <w:rPr>
                <w:lang w:eastAsia="zh-CN"/>
              </w:rPr>
              <w:t>-</w:t>
            </w:r>
          </w:p>
        </w:tc>
        <w:tc>
          <w:tcPr>
            <w:tcW w:w="2833" w:type="dxa"/>
          </w:tcPr>
          <w:p w14:paraId="344815B9" w14:textId="63956B70" w:rsidR="00C22C48" w:rsidRPr="00202105" w:rsidRDefault="00C22C48" w:rsidP="009D4432">
            <w:pPr>
              <w:pStyle w:val="TAL"/>
              <w:rPr>
                <w:lang w:eastAsia="zh-CN"/>
              </w:rPr>
            </w:pPr>
            <w:r w:rsidRPr="00202105">
              <w:rPr>
                <w:lang w:eastAsia="zh-CN"/>
              </w:rPr>
              <w:t>-</w:t>
            </w:r>
          </w:p>
        </w:tc>
        <w:tc>
          <w:tcPr>
            <w:tcW w:w="567" w:type="dxa"/>
          </w:tcPr>
          <w:p w14:paraId="4C76188C" w14:textId="30D0A340" w:rsidR="00C22C48" w:rsidRPr="00202105" w:rsidRDefault="00C22C48" w:rsidP="009D4432">
            <w:pPr>
              <w:pStyle w:val="TAC"/>
              <w:rPr>
                <w:lang w:eastAsia="zh-CN"/>
              </w:rPr>
            </w:pPr>
            <w:r w:rsidRPr="00202105">
              <w:rPr>
                <w:lang w:eastAsia="zh-CN"/>
              </w:rPr>
              <w:t>-</w:t>
            </w:r>
          </w:p>
        </w:tc>
        <w:tc>
          <w:tcPr>
            <w:tcW w:w="850" w:type="dxa"/>
          </w:tcPr>
          <w:p w14:paraId="6998917E" w14:textId="3DF0E560" w:rsidR="00C22C48" w:rsidRPr="00202105" w:rsidRDefault="00C22C48" w:rsidP="009D4432">
            <w:pPr>
              <w:pStyle w:val="TAC"/>
              <w:rPr>
                <w:lang w:eastAsia="zh-CN"/>
              </w:rPr>
            </w:pPr>
            <w:r w:rsidRPr="00202105">
              <w:rPr>
                <w:lang w:eastAsia="zh-CN"/>
              </w:rPr>
              <w:t>-</w:t>
            </w:r>
          </w:p>
        </w:tc>
      </w:tr>
      <w:tr w:rsidR="00C22C48" w:rsidRPr="00202105" w14:paraId="1B0290C7" w14:textId="77777777" w:rsidTr="004150A5">
        <w:tc>
          <w:tcPr>
            <w:tcW w:w="534" w:type="dxa"/>
          </w:tcPr>
          <w:p w14:paraId="4D9A6130" w14:textId="5119F284" w:rsidR="00C22C48" w:rsidRPr="00202105" w:rsidRDefault="00C22C48" w:rsidP="009D4432">
            <w:pPr>
              <w:pStyle w:val="TAC"/>
              <w:rPr>
                <w:lang w:eastAsia="zh-CN"/>
              </w:rPr>
            </w:pPr>
            <w:r w:rsidRPr="00202105">
              <w:rPr>
                <w:lang w:eastAsia="zh-CN"/>
              </w:rPr>
              <w:t>1Db2-1Db9</w:t>
            </w:r>
          </w:p>
        </w:tc>
        <w:tc>
          <w:tcPr>
            <w:tcW w:w="4110" w:type="dxa"/>
          </w:tcPr>
          <w:p w14:paraId="6064E2F5" w14:textId="77777777" w:rsidR="00C22C48" w:rsidRPr="00202105" w:rsidRDefault="00C22C48" w:rsidP="00A8785A">
            <w:pPr>
              <w:pStyle w:val="TAL"/>
            </w:pPr>
            <w:r w:rsidRPr="00202105">
              <w:t>Steps 1-8 of the generic procedure for</w:t>
            </w:r>
          </w:p>
          <w:p w14:paraId="368F5AC9" w14:textId="5FA02ADD" w:rsidR="00C22C48" w:rsidRPr="00202105" w:rsidRDefault="00C22C48" w:rsidP="00A8785A">
            <w:pPr>
              <w:pStyle w:val="TAL"/>
            </w:pPr>
            <w:r w:rsidRPr="00202105">
              <w:t>NR RRC Connected specified in TS 38.508-1</w:t>
            </w:r>
            <w:r w:rsidR="00A8785A" w:rsidRPr="00202105">
              <w:t xml:space="preserve"> </w:t>
            </w:r>
            <w:r w:rsidRPr="00202105">
              <w:t>Table 4.5.4.2-3 are performed.</w:t>
            </w:r>
          </w:p>
        </w:tc>
        <w:tc>
          <w:tcPr>
            <w:tcW w:w="709" w:type="dxa"/>
          </w:tcPr>
          <w:p w14:paraId="349A9D86" w14:textId="5699E47E" w:rsidR="00C22C48" w:rsidRPr="00202105" w:rsidRDefault="00C22C48" w:rsidP="009D4432">
            <w:pPr>
              <w:pStyle w:val="TAC"/>
              <w:rPr>
                <w:lang w:eastAsia="zh-CN"/>
              </w:rPr>
            </w:pPr>
            <w:r w:rsidRPr="00202105">
              <w:rPr>
                <w:lang w:eastAsia="zh-CN"/>
              </w:rPr>
              <w:t>-</w:t>
            </w:r>
          </w:p>
        </w:tc>
        <w:tc>
          <w:tcPr>
            <w:tcW w:w="2833" w:type="dxa"/>
          </w:tcPr>
          <w:p w14:paraId="2A99E29E" w14:textId="63366FF9" w:rsidR="00C22C48" w:rsidRPr="00202105" w:rsidRDefault="00C22C48" w:rsidP="009D4432">
            <w:pPr>
              <w:pStyle w:val="TAL"/>
              <w:rPr>
                <w:lang w:eastAsia="zh-CN"/>
              </w:rPr>
            </w:pPr>
            <w:r w:rsidRPr="00202105">
              <w:rPr>
                <w:lang w:eastAsia="zh-CN"/>
              </w:rPr>
              <w:t>-</w:t>
            </w:r>
          </w:p>
        </w:tc>
        <w:tc>
          <w:tcPr>
            <w:tcW w:w="567" w:type="dxa"/>
          </w:tcPr>
          <w:p w14:paraId="6C977F11" w14:textId="584E5AF9" w:rsidR="00C22C48" w:rsidRPr="00202105" w:rsidRDefault="00C22C48" w:rsidP="009D4432">
            <w:pPr>
              <w:pStyle w:val="TAC"/>
              <w:rPr>
                <w:lang w:eastAsia="zh-CN"/>
              </w:rPr>
            </w:pPr>
            <w:r w:rsidRPr="00202105">
              <w:rPr>
                <w:lang w:eastAsia="zh-CN"/>
              </w:rPr>
              <w:t>-</w:t>
            </w:r>
          </w:p>
        </w:tc>
        <w:tc>
          <w:tcPr>
            <w:tcW w:w="850" w:type="dxa"/>
          </w:tcPr>
          <w:p w14:paraId="0AF2ADCF" w14:textId="46529571" w:rsidR="00C22C48" w:rsidRPr="00202105" w:rsidRDefault="00C22C48" w:rsidP="009D4432">
            <w:pPr>
              <w:pStyle w:val="TAC"/>
              <w:rPr>
                <w:lang w:eastAsia="zh-CN"/>
              </w:rPr>
            </w:pPr>
            <w:r w:rsidRPr="00202105">
              <w:rPr>
                <w:lang w:eastAsia="zh-CN"/>
              </w:rPr>
              <w:t>-</w:t>
            </w:r>
          </w:p>
        </w:tc>
      </w:tr>
      <w:tr w:rsidR="00C22C48" w:rsidRPr="00202105" w14:paraId="15867649" w14:textId="77777777" w:rsidTr="004150A5">
        <w:tc>
          <w:tcPr>
            <w:tcW w:w="534" w:type="dxa"/>
          </w:tcPr>
          <w:p w14:paraId="49999900" w14:textId="38131DD3" w:rsidR="00C22C48" w:rsidRPr="00202105" w:rsidRDefault="00C22C48" w:rsidP="009D4432">
            <w:pPr>
              <w:pStyle w:val="TAC"/>
              <w:rPr>
                <w:lang w:eastAsia="zh-CN"/>
              </w:rPr>
            </w:pPr>
            <w:r w:rsidRPr="00202105">
              <w:rPr>
                <w:lang w:eastAsia="zh-CN"/>
              </w:rPr>
              <w:t>1Db10</w:t>
            </w:r>
          </w:p>
        </w:tc>
        <w:tc>
          <w:tcPr>
            <w:tcW w:w="4110" w:type="dxa"/>
          </w:tcPr>
          <w:p w14:paraId="248F683F" w14:textId="57B650A5" w:rsidR="00C22C48" w:rsidRPr="00202105" w:rsidRDefault="00C22C48" w:rsidP="009D4432">
            <w:pPr>
              <w:pStyle w:val="TAL"/>
            </w:pPr>
            <w:r w:rsidRPr="00202105">
              <w:t xml:space="preserve">The SS transmits an OPEN UE TEST LOOP message. </w:t>
            </w:r>
          </w:p>
        </w:tc>
        <w:tc>
          <w:tcPr>
            <w:tcW w:w="709" w:type="dxa"/>
          </w:tcPr>
          <w:p w14:paraId="2C9F0B29" w14:textId="3713B093" w:rsidR="00C22C48" w:rsidRPr="00202105" w:rsidRDefault="00C22C48" w:rsidP="009D4432">
            <w:pPr>
              <w:pStyle w:val="TAC"/>
              <w:rPr>
                <w:lang w:eastAsia="zh-CN"/>
              </w:rPr>
            </w:pPr>
            <w:r w:rsidRPr="00202105">
              <w:t>&lt;--</w:t>
            </w:r>
          </w:p>
        </w:tc>
        <w:tc>
          <w:tcPr>
            <w:tcW w:w="2833" w:type="dxa"/>
          </w:tcPr>
          <w:p w14:paraId="3202FCE4" w14:textId="77777777" w:rsidR="00C22C48" w:rsidRPr="00202105" w:rsidRDefault="00C22C48" w:rsidP="000A0152">
            <w:pPr>
              <w:pStyle w:val="TAL"/>
            </w:pPr>
            <w:r w:rsidRPr="00202105">
              <w:t>NR RRC: DLInformationTransfer</w:t>
            </w:r>
          </w:p>
          <w:p w14:paraId="6C7BE84D" w14:textId="37AC8102" w:rsidR="00C22C48" w:rsidRPr="00202105" w:rsidRDefault="00C22C48" w:rsidP="009D4432">
            <w:pPr>
              <w:pStyle w:val="TAL"/>
              <w:rPr>
                <w:lang w:eastAsia="zh-CN"/>
              </w:rPr>
            </w:pPr>
            <w:r w:rsidRPr="00202105">
              <w:t>TC: OPEN UE TEST LOOP</w:t>
            </w:r>
          </w:p>
        </w:tc>
        <w:tc>
          <w:tcPr>
            <w:tcW w:w="567" w:type="dxa"/>
          </w:tcPr>
          <w:p w14:paraId="688BCBF4" w14:textId="3238EEFD" w:rsidR="00C22C48" w:rsidRPr="00202105" w:rsidRDefault="00C22C48" w:rsidP="009D4432">
            <w:pPr>
              <w:pStyle w:val="TAC"/>
              <w:rPr>
                <w:lang w:eastAsia="zh-CN"/>
              </w:rPr>
            </w:pPr>
            <w:r w:rsidRPr="00202105">
              <w:t>-</w:t>
            </w:r>
          </w:p>
        </w:tc>
        <w:tc>
          <w:tcPr>
            <w:tcW w:w="850" w:type="dxa"/>
          </w:tcPr>
          <w:p w14:paraId="561C44C1" w14:textId="0BFB6330" w:rsidR="00C22C48" w:rsidRPr="00202105" w:rsidRDefault="00C22C48" w:rsidP="009D4432">
            <w:pPr>
              <w:pStyle w:val="TAC"/>
              <w:rPr>
                <w:lang w:eastAsia="zh-CN"/>
              </w:rPr>
            </w:pPr>
            <w:r w:rsidRPr="00202105">
              <w:t>-</w:t>
            </w:r>
          </w:p>
        </w:tc>
      </w:tr>
      <w:tr w:rsidR="00C22C48" w:rsidRPr="00202105" w14:paraId="2DBF0023" w14:textId="77777777" w:rsidTr="004150A5">
        <w:tc>
          <w:tcPr>
            <w:tcW w:w="534" w:type="dxa"/>
          </w:tcPr>
          <w:p w14:paraId="133B8B02" w14:textId="421E38AA" w:rsidR="00C22C48" w:rsidRPr="00202105" w:rsidRDefault="00C22C48" w:rsidP="009D4432">
            <w:pPr>
              <w:pStyle w:val="TAC"/>
              <w:rPr>
                <w:lang w:eastAsia="zh-CN"/>
              </w:rPr>
            </w:pPr>
            <w:r w:rsidRPr="00202105">
              <w:rPr>
                <w:lang w:eastAsia="zh-CN"/>
              </w:rPr>
              <w:t>1Db11</w:t>
            </w:r>
          </w:p>
        </w:tc>
        <w:tc>
          <w:tcPr>
            <w:tcW w:w="4110" w:type="dxa"/>
          </w:tcPr>
          <w:p w14:paraId="6E5099CD" w14:textId="283D6C39" w:rsidR="00C22C48" w:rsidRPr="00202105" w:rsidRDefault="00C22C48" w:rsidP="009D4432">
            <w:pPr>
              <w:pStyle w:val="TAL"/>
            </w:pPr>
            <w:r w:rsidRPr="00202105">
              <w:t>The UE transmits an OPEN UE TEST LOOP COMPLETE message.</w:t>
            </w:r>
          </w:p>
        </w:tc>
        <w:tc>
          <w:tcPr>
            <w:tcW w:w="709" w:type="dxa"/>
          </w:tcPr>
          <w:p w14:paraId="252931A7" w14:textId="215947B1" w:rsidR="00C22C48" w:rsidRPr="00202105" w:rsidRDefault="00C22C48" w:rsidP="009D4432">
            <w:pPr>
              <w:pStyle w:val="TAC"/>
              <w:rPr>
                <w:lang w:eastAsia="zh-CN"/>
              </w:rPr>
            </w:pPr>
            <w:r w:rsidRPr="00202105">
              <w:t>--&gt;</w:t>
            </w:r>
          </w:p>
        </w:tc>
        <w:tc>
          <w:tcPr>
            <w:tcW w:w="2833" w:type="dxa"/>
          </w:tcPr>
          <w:p w14:paraId="170B4401" w14:textId="77777777" w:rsidR="00C22C48" w:rsidRPr="00202105" w:rsidRDefault="00C22C48" w:rsidP="000A0152">
            <w:pPr>
              <w:pStyle w:val="TAL"/>
            </w:pPr>
            <w:r w:rsidRPr="00202105">
              <w:t>NR RRC: ULInformationTransfer</w:t>
            </w:r>
          </w:p>
          <w:p w14:paraId="3862A7F7" w14:textId="263CA944" w:rsidR="00C22C48" w:rsidRPr="00202105" w:rsidRDefault="00C22C48" w:rsidP="009D4432">
            <w:pPr>
              <w:pStyle w:val="TAL"/>
              <w:rPr>
                <w:lang w:eastAsia="zh-CN"/>
              </w:rPr>
            </w:pPr>
            <w:r w:rsidRPr="00202105">
              <w:t>TC: OPEN UE TEST LOOP COMPLETE</w:t>
            </w:r>
          </w:p>
        </w:tc>
        <w:tc>
          <w:tcPr>
            <w:tcW w:w="567" w:type="dxa"/>
          </w:tcPr>
          <w:p w14:paraId="3BD26F78" w14:textId="3F2C09AA" w:rsidR="00C22C48" w:rsidRPr="00202105" w:rsidRDefault="00C22C48" w:rsidP="009D4432">
            <w:pPr>
              <w:pStyle w:val="TAC"/>
              <w:rPr>
                <w:lang w:eastAsia="zh-CN"/>
              </w:rPr>
            </w:pPr>
            <w:r w:rsidRPr="00202105">
              <w:t>-</w:t>
            </w:r>
          </w:p>
        </w:tc>
        <w:tc>
          <w:tcPr>
            <w:tcW w:w="850" w:type="dxa"/>
          </w:tcPr>
          <w:p w14:paraId="130B260A" w14:textId="7D2993A9" w:rsidR="00C22C48" w:rsidRPr="00202105" w:rsidRDefault="00C22C48" w:rsidP="009D4432">
            <w:pPr>
              <w:pStyle w:val="TAC"/>
              <w:rPr>
                <w:lang w:eastAsia="zh-CN"/>
              </w:rPr>
            </w:pPr>
            <w:r w:rsidRPr="00202105">
              <w:t>-</w:t>
            </w:r>
          </w:p>
        </w:tc>
      </w:tr>
      <w:tr w:rsidR="00C22C48" w:rsidRPr="00202105" w14:paraId="48167DD2" w14:textId="77777777" w:rsidTr="004150A5">
        <w:tc>
          <w:tcPr>
            <w:tcW w:w="534" w:type="dxa"/>
          </w:tcPr>
          <w:p w14:paraId="3205E82B" w14:textId="4C28B5C8" w:rsidR="00C22C48" w:rsidRPr="00202105" w:rsidRDefault="00C22C48" w:rsidP="009D4432">
            <w:pPr>
              <w:pStyle w:val="TAC"/>
              <w:rPr>
                <w:lang w:eastAsia="zh-CN"/>
              </w:rPr>
            </w:pPr>
            <w:r w:rsidRPr="00202105">
              <w:rPr>
                <w:lang w:eastAsia="zh-CN"/>
              </w:rPr>
              <w:t>1Db12</w:t>
            </w:r>
          </w:p>
        </w:tc>
        <w:tc>
          <w:tcPr>
            <w:tcW w:w="4110" w:type="dxa"/>
          </w:tcPr>
          <w:p w14:paraId="27A89ACE" w14:textId="1E9936D4" w:rsidR="00C22C48" w:rsidRPr="00202105" w:rsidRDefault="00C22C48" w:rsidP="009D4432">
            <w:pPr>
              <w:pStyle w:val="TAL"/>
            </w:pPr>
            <w:r w:rsidRPr="00202105">
              <w:t>The SS transmits a CLOSE UE TEST LOOP message.</w:t>
            </w:r>
          </w:p>
        </w:tc>
        <w:tc>
          <w:tcPr>
            <w:tcW w:w="709" w:type="dxa"/>
          </w:tcPr>
          <w:p w14:paraId="0A479ADE" w14:textId="49BDEAEC" w:rsidR="00C22C48" w:rsidRPr="00202105" w:rsidRDefault="00C22C48" w:rsidP="009D4432">
            <w:pPr>
              <w:pStyle w:val="TAC"/>
              <w:rPr>
                <w:lang w:eastAsia="zh-CN"/>
              </w:rPr>
            </w:pPr>
            <w:r w:rsidRPr="00202105">
              <w:t>&lt;--</w:t>
            </w:r>
          </w:p>
        </w:tc>
        <w:tc>
          <w:tcPr>
            <w:tcW w:w="2833" w:type="dxa"/>
          </w:tcPr>
          <w:p w14:paraId="3A5454BF" w14:textId="77777777" w:rsidR="00C22C48" w:rsidRPr="00202105" w:rsidRDefault="00C22C48" w:rsidP="000A0152">
            <w:pPr>
              <w:pStyle w:val="TAL"/>
            </w:pPr>
            <w:r w:rsidRPr="00202105">
              <w:t>NR RRC: DLInformationTransfer</w:t>
            </w:r>
          </w:p>
          <w:p w14:paraId="780CFBCE" w14:textId="5043E373" w:rsidR="00C22C48" w:rsidRPr="00202105" w:rsidRDefault="00C22C48" w:rsidP="009D4432">
            <w:pPr>
              <w:pStyle w:val="TAL"/>
              <w:rPr>
                <w:lang w:eastAsia="zh-CN"/>
              </w:rPr>
            </w:pPr>
            <w:r w:rsidRPr="00202105">
              <w:t>TC: CLOSE UE TEST LOOP</w:t>
            </w:r>
          </w:p>
        </w:tc>
        <w:tc>
          <w:tcPr>
            <w:tcW w:w="567" w:type="dxa"/>
          </w:tcPr>
          <w:p w14:paraId="252500C7" w14:textId="6ED1E706" w:rsidR="00C22C48" w:rsidRPr="00202105" w:rsidRDefault="00C22C48" w:rsidP="009D4432">
            <w:pPr>
              <w:pStyle w:val="TAC"/>
              <w:rPr>
                <w:lang w:eastAsia="zh-CN"/>
              </w:rPr>
            </w:pPr>
            <w:r w:rsidRPr="00202105">
              <w:t>-</w:t>
            </w:r>
          </w:p>
        </w:tc>
        <w:tc>
          <w:tcPr>
            <w:tcW w:w="850" w:type="dxa"/>
          </w:tcPr>
          <w:p w14:paraId="179B9E59" w14:textId="4ED6FA1D" w:rsidR="00C22C48" w:rsidRPr="00202105" w:rsidRDefault="00C22C48" w:rsidP="009D4432">
            <w:pPr>
              <w:pStyle w:val="TAC"/>
              <w:rPr>
                <w:lang w:eastAsia="zh-CN"/>
              </w:rPr>
            </w:pPr>
            <w:r w:rsidRPr="00202105">
              <w:t>-</w:t>
            </w:r>
          </w:p>
        </w:tc>
      </w:tr>
      <w:tr w:rsidR="00C22C48" w:rsidRPr="00202105" w14:paraId="7B4C2A81" w14:textId="77777777" w:rsidTr="004150A5">
        <w:tc>
          <w:tcPr>
            <w:tcW w:w="534" w:type="dxa"/>
          </w:tcPr>
          <w:p w14:paraId="09AD40CB" w14:textId="2375ADC7" w:rsidR="00C22C48" w:rsidRPr="00202105" w:rsidRDefault="00C22C48" w:rsidP="009D4432">
            <w:pPr>
              <w:pStyle w:val="TAC"/>
              <w:rPr>
                <w:lang w:eastAsia="zh-CN"/>
              </w:rPr>
            </w:pPr>
            <w:r w:rsidRPr="00202105">
              <w:rPr>
                <w:lang w:eastAsia="zh-CN"/>
              </w:rPr>
              <w:t>1Db13</w:t>
            </w:r>
          </w:p>
        </w:tc>
        <w:tc>
          <w:tcPr>
            <w:tcW w:w="4110" w:type="dxa"/>
          </w:tcPr>
          <w:p w14:paraId="569B5B8D" w14:textId="18CB2B73" w:rsidR="00C22C48" w:rsidRPr="00202105" w:rsidRDefault="00C22C48" w:rsidP="009D4432">
            <w:pPr>
              <w:pStyle w:val="TAL"/>
            </w:pPr>
            <w:r w:rsidRPr="00202105">
              <w:t>The UE transmits a CLOSE UE TEST LOOP COMPLETE message.</w:t>
            </w:r>
          </w:p>
        </w:tc>
        <w:tc>
          <w:tcPr>
            <w:tcW w:w="709" w:type="dxa"/>
          </w:tcPr>
          <w:p w14:paraId="211405B8" w14:textId="75577B61" w:rsidR="00C22C48" w:rsidRPr="00202105" w:rsidRDefault="00C22C48" w:rsidP="009D4432">
            <w:pPr>
              <w:pStyle w:val="TAC"/>
              <w:rPr>
                <w:lang w:eastAsia="zh-CN"/>
              </w:rPr>
            </w:pPr>
            <w:r w:rsidRPr="00202105">
              <w:t>--&gt;</w:t>
            </w:r>
          </w:p>
        </w:tc>
        <w:tc>
          <w:tcPr>
            <w:tcW w:w="2833" w:type="dxa"/>
          </w:tcPr>
          <w:p w14:paraId="41683ED7" w14:textId="77777777" w:rsidR="00C22C48" w:rsidRPr="00202105" w:rsidRDefault="00C22C48" w:rsidP="000A0152">
            <w:pPr>
              <w:pStyle w:val="TAL"/>
            </w:pPr>
            <w:r w:rsidRPr="00202105">
              <w:t>NR RRC: ULInformationTransfer</w:t>
            </w:r>
          </w:p>
          <w:p w14:paraId="182C20FD" w14:textId="573F9A57" w:rsidR="00C22C48" w:rsidRPr="00202105" w:rsidRDefault="00C22C48" w:rsidP="009D4432">
            <w:pPr>
              <w:pStyle w:val="TAL"/>
              <w:rPr>
                <w:lang w:eastAsia="zh-CN"/>
              </w:rPr>
            </w:pPr>
            <w:r w:rsidRPr="00202105">
              <w:t>TC: CLOSE UE TEST LOOP COMPLETE</w:t>
            </w:r>
          </w:p>
        </w:tc>
        <w:tc>
          <w:tcPr>
            <w:tcW w:w="567" w:type="dxa"/>
          </w:tcPr>
          <w:p w14:paraId="6FFA45C6" w14:textId="2A4BC062" w:rsidR="00C22C48" w:rsidRPr="00202105" w:rsidRDefault="00C22C48" w:rsidP="009D4432">
            <w:pPr>
              <w:pStyle w:val="TAC"/>
              <w:rPr>
                <w:lang w:eastAsia="zh-CN"/>
              </w:rPr>
            </w:pPr>
            <w:r w:rsidRPr="00202105">
              <w:t>-</w:t>
            </w:r>
          </w:p>
        </w:tc>
        <w:tc>
          <w:tcPr>
            <w:tcW w:w="850" w:type="dxa"/>
          </w:tcPr>
          <w:p w14:paraId="6F53C226" w14:textId="6CBCA513" w:rsidR="00C22C48" w:rsidRPr="00202105" w:rsidRDefault="00C22C48" w:rsidP="009D4432">
            <w:pPr>
              <w:pStyle w:val="TAC"/>
              <w:rPr>
                <w:lang w:eastAsia="zh-CN"/>
              </w:rPr>
            </w:pPr>
            <w:r w:rsidRPr="00202105">
              <w:t>-</w:t>
            </w:r>
          </w:p>
        </w:tc>
      </w:tr>
      <w:tr w:rsidR="00C22C48" w:rsidRPr="00202105" w14:paraId="51611736" w14:textId="77777777" w:rsidTr="004150A5">
        <w:tc>
          <w:tcPr>
            <w:tcW w:w="534" w:type="dxa"/>
          </w:tcPr>
          <w:p w14:paraId="4E63FD6D" w14:textId="07CF83FA" w:rsidR="00C22C48" w:rsidRPr="00202105" w:rsidRDefault="00C22C48" w:rsidP="009D4432">
            <w:pPr>
              <w:pStyle w:val="TAC"/>
              <w:rPr>
                <w:lang w:eastAsia="zh-CN"/>
              </w:rPr>
            </w:pPr>
            <w:r w:rsidRPr="00202105">
              <w:rPr>
                <w:lang w:eastAsia="zh-CN"/>
              </w:rPr>
              <w:t>1Db14</w:t>
            </w:r>
          </w:p>
        </w:tc>
        <w:tc>
          <w:tcPr>
            <w:tcW w:w="4110" w:type="dxa"/>
          </w:tcPr>
          <w:p w14:paraId="6CFE20E7" w14:textId="388325AB"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tcPr>
          <w:p w14:paraId="6C4123BE" w14:textId="2C502208" w:rsidR="00C22C48" w:rsidRPr="00202105" w:rsidRDefault="00C22C48" w:rsidP="009D4432">
            <w:pPr>
              <w:pStyle w:val="TAC"/>
              <w:rPr>
                <w:lang w:eastAsia="zh-CN"/>
              </w:rPr>
            </w:pPr>
            <w:r w:rsidRPr="00202105">
              <w:t>-</w:t>
            </w:r>
          </w:p>
        </w:tc>
        <w:tc>
          <w:tcPr>
            <w:tcW w:w="2833" w:type="dxa"/>
          </w:tcPr>
          <w:p w14:paraId="1A052A89" w14:textId="538FA768" w:rsidR="00C22C48" w:rsidRPr="00202105" w:rsidRDefault="00C22C48" w:rsidP="009D4432">
            <w:pPr>
              <w:pStyle w:val="TAL"/>
              <w:rPr>
                <w:lang w:eastAsia="zh-CN"/>
              </w:rPr>
            </w:pPr>
            <w:r w:rsidRPr="00202105">
              <w:t>-</w:t>
            </w:r>
          </w:p>
        </w:tc>
        <w:tc>
          <w:tcPr>
            <w:tcW w:w="567" w:type="dxa"/>
          </w:tcPr>
          <w:p w14:paraId="533D7CA5" w14:textId="72EDB611" w:rsidR="00C22C48" w:rsidRPr="00202105" w:rsidRDefault="00C22C48" w:rsidP="009D4432">
            <w:pPr>
              <w:pStyle w:val="TAC"/>
              <w:rPr>
                <w:lang w:eastAsia="zh-CN"/>
              </w:rPr>
            </w:pPr>
            <w:r w:rsidRPr="00202105">
              <w:t>-</w:t>
            </w:r>
          </w:p>
        </w:tc>
        <w:tc>
          <w:tcPr>
            <w:tcW w:w="850" w:type="dxa"/>
          </w:tcPr>
          <w:p w14:paraId="78E3AC97" w14:textId="405DCD18" w:rsidR="00C22C48" w:rsidRPr="00202105" w:rsidRDefault="00C22C48" w:rsidP="009D4432">
            <w:pPr>
              <w:pStyle w:val="TAC"/>
              <w:rPr>
                <w:lang w:eastAsia="zh-CN"/>
              </w:rPr>
            </w:pPr>
            <w:r w:rsidRPr="00202105">
              <w:t>-</w:t>
            </w:r>
          </w:p>
        </w:tc>
      </w:tr>
      <w:tr w:rsidR="00C22C48" w:rsidRPr="00202105" w14:paraId="4B40AF29" w14:textId="77777777" w:rsidTr="004150A5">
        <w:tc>
          <w:tcPr>
            <w:tcW w:w="534" w:type="dxa"/>
          </w:tcPr>
          <w:p w14:paraId="6276044F" w14:textId="5B6DC9D3" w:rsidR="00C22C48" w:rsidRPr="00202105" w:rsidRDefault="00C22C48" w:rsidP="009D4432">
            <w:pPr>
              <w:pStyle w:val="TAC"/>
              <w:rPr>
                <w:lang w:eastAsia="zh-CN"/>
              </w:rPr>
            </w:pPr>
            <w:r w:rsidRPr="00202105">
              <w:rPr>
                <w:lang w:eastAsia="zh-CN"/>
              </w:rPr>
              <w:t>1Db15</w:t>
            </w:r>
          </w:p>
        </w:tc>
        <w:tc>
          <w:tcPr>
            <w:tcW w:w="4110" w:type="dxa"/>
          </w:tcPr>
          <w:p w14:paraId="6490468B" w14:textId="16308390" w:rsidR="00C22C48" w:rsidRPr="00202105" w:rsidRDefault="00C22C48" w:rsidP="009D4432">
            <w:pPr>
              <w:pStyle w:val="TAL"/>
            </w:pPr>
            <w:r w:rsidRPr="00202105">
              <w:t xml:space="preserve">The SS transmits an </w:t>
            </w:r>
            <w:r w:rsidRPr="00202105">
              <w:rPr>
                <w:i/>
              </w:rPr>
              <w:t xml:space="preserve">RRCRelease </w:t>
            </w:r>
            <w:r w:rsidRPr="00202105">
              <w:t>message and move the UE to RRC_IDLE.</w:t>
            </w:r>
          </w:p>
        </w:tc>
        <w:tc>
          <w:tcPr>
            <w:tcW w:w="709" w:type="dxa"/>
          </w:tcPr>
          <w:p w14:paraId="0DEF3D15" w14:textId="0797B5D1" w:rsidR="00C22C48" w:rsidRPr="00202105" w:rsidRDefault="00C22C48" w:rsidP="009D4432">
            <w:pPr>
              <w:pStyle w:val="TAC"/>
              <w:rPr>
                <w:lang w:eastAsia="zh-CN"/>
              </w:rPr>
            </w:pPr>
            <w:r w:rsidRPr="00202105">
              <w:t>&lt;--</w:t>
            </w:r>
          </w:p>
        </w:tc>
        <w:tc>
          <w:tcPr>
            <w:tcW w:w="2833" w:type="dxa"/>
          </w:tcPr>
          <w:p w14:paraId="2E070866" w14:textId="08BF9448" w:rsidR="00C22C48" w:rsidRPr="00202105" w:rsidRDefault="00C22C48" w:rsidP="009D4432">
            <w:pPr>
              <w:pStyle w:val="TAL"/>
              <w:rPr>
                <w:lang w:eastAsia="zh-CN"/>
              </w:rPr>
            </w:pPr>
            <w:r w:rsidRPr="00202105">
              <w:t>NR RRC: RRCRelease</w:t>
            </w:r>
          </w:p>
        </w:tc>
        <w:tc>
          <w:tcPr>
            <w:tcW w:w="567" w:type="dxa"/>
          </w:tcPr>
          <w:p w14:paraId="5EDA0C9E" w14:textId="2763F2A0" w:rsidR="00C22C48" w:rsidRPr="00202105" w:rsidRDefault="00C22C48" w:rsidP="009D4432">
            <w:pPr>
              <w:pStyle w:val="TAC"/>
              <w:rPr>
                <w:lang w:eastAsia="zh-CN"/>
              </w:rPr>
            </w:pPr>
            <w:r w:rsidRPr="00202105">
              <w:t>-</w:t>
            </w:r>
          </w:p>
        </w:tc>
        <w:tc>
          <w:tcPr>
            <w:tcW w:w="850" w:type="dxa"/>
          </w:tcPr>
          <w:p w14:paraId="6E22E1E3" w14:textId="2F309625" w:rsidR="00C22C48" w:rsidRPr="00202105" w:rsidRDefault="00C22C48" w:rsidP="009D4432">
            <w:pPr>
              <w:pStyle w:val="TAC"/>
              <w:rPr>
                <w:lang w:eastAsia="zh-CN"/>
              </w:rPr>
            </w:pPr>
            <w:r w:rsidRPr="00202105">
              <w:t>-</w:t>
            </w:r>
          </w:p>
        </w:tc>
      </w:tr>
      <w:tr w:rsidR="00C22C48" w:rsidRPr="00202105" w14:paraId="215C4099" w14:textId="77777777" w:rsidTr="004150A5">
        <w:tc>
          <w:tcPr>
            <w:tcW w:w="534" w:type="dxa"/>
          </w:tcPr>
          <w:p w14:paraId="4D188C02" w14:textId="7D8EE207" w:rsidR="00C22C48" w:rsidRPr="00202105" w:rsidRDefault="00C22C48" w:rsidP="009D4432">
            <w:pPr>
              <w:pStyle w:val="TAC"/>
              <w:rPr>
                <w:lang w:eastAsia="zh-CN"/>
              </w:rPr>
            </w:pPr>
            <w:r w:rsidRPr="00202105">
              <w:rPr>
                <w:lang w:eastAsia="zh-CN"/>
              </w:rPr>
              <w:t>1Db16</w:t>
            </w:r>
          </w:p>
        </w:tc>
        <w:tc>
          <w:tcPr>
            <w:tcW w:w="4110" w:type="dxa"/>
          </w:tcPr>
          <w:p w14:paraId="41C00C9B" w14:textId="7B320CA1" w:rsidR="00C22C48" w:rsidRPr="00202105" w:rsidRDefault="00C22C48" w:rsidP="009D4432">
            <w:pPr>
              <w:pStyle w:val="TAL"/>
            </w:pPr>
            <w:r w:rsidRPr="00202105">
              <w:t>Check: Does the UE transmit an RRCSetupRequest message and establishmentCause is set to mo-Data?</w:t>
            </w:r>
          </w:p>
        </w:tc>
        <w:tc>
          <w:tcPr>
            <w:tcW w:w="709" w:type="dxa"/>
          </w:tcPr>
          <w:p w14:paraId="7FB07504" w14:textId="1A35535D" w:rsidR="00C22C48" w:rsidRPr="00202105" w:rsidRDefault="00C22C48" w:rsidP="009D4432">
            <w:pPr>
              <w:pStyle w:val="TAC"/>
              <w:rPr>
                <w:lang w:eastAsia="zh-CN"/>
              </w:rPr>
            </w:pPr>
            <w:r w:rsidRPr="00202105">
              <w:t>--&gt;</w:t>
            </w:r>
          </w:p>
        </w:tc>
        <w:tc>
          <w:tcPr>
            <w:tcW w:w="2833" w:type="dxa"/>
          </w:tcPr>
          <w:p w14:paraId="2F860B12" w14:textId="21CC354B" w:rsidR="00C22C48" w:rsidRPr="00202105" w:rsidRDefault="00C22C48" w:rsidP="009D4432">
            <w:pPr>
              <w:pStyle w:val="TAL"/>
              <w:rPr>
                <w:lang w:eastAsia="zh-CN"/>
              </w:rPr>
            </w:pPr>
            <w:r w:rsidRPr="00202105">
              <w:t>NR RRC: RRCSetupRequest</w:t>
            </w:r>
          </w:p>
        </w:tc>
        <w:tc>
          <w:tcPr>
            <w:tcW w:w="567" w:type="dxa"/>
          </w:tcPr>
          <w:p w14:paraId="44638BAE" w14:textId="5B21B326" w:rsidR="00C22C48" w:rsidRPr="00202105" w:rsidRDefault="00C22C48" w:rsidP="009D4432">
            <w:pPr>
              <w:pStyle w:val="TAC"/>
              <w:rPr>
                <w:lang w:eastAsia="zh-CN"/>
              </w:rPr>
            </w:pPr>
            <w:r w:rsidRPr="00202105">
              <w:t>1</w:t>
            </w:r>
          </w:p>
        </w:tc>
        <w:tc>
          <w:tcPr>
            <w:tcW w:w="850" w:type="dxa"/>
          </w:tcPr>
          <w:p w14:paraId="39F25965" w14:textId="2FE3B5CD" w:rsidR="00C22C48" w:rsidRPr="00202105" w:rsidRDefault="00C22C48" w:rsidP="009D4432">
            <w:pPr>
              <w:pStyle w:val="TAC"/>
              <w:rPr>
                <w:lang w:eastAsia="zh-CN"/>
              </w:rPr>
            </w:pPr>
            <w:r w:rsidRPr="00202105">
              <w:t>P</w:t>
            </w:r>
          </w:p>
        </w:tc>
      </w:tr>
      <w:tr w:rsidR="00C22C48" w:rsidRPr="00202105" w14:paraId="2E787F5F" w14:textId="77777777" w:rsidTr="004150A5">
        <w:tc>
          <w:tcPr>
            <w:tcW w:w="534" w:type="dxa"/>
          </w:tcPr>
          <w:p w14:paraId="142DF774" w14:textId="15FD5F2E" w:rsidR="00C22C48" w:rsidRPr="00202105" w:rsidRDefault="00C22C48" w:rsidP="009D4432">
            <w:pPr>
              <w:pStyle w:val="TAC"/>
              <w:rPr>
                <w:lang w:eastAsia="zh-CN"/>
              </w:rPr>
            </w:pPr>
            <w:r w:rsidRPr="00202105">
              <w:rPr>
                <w:lang w:eastAsia="zh-CN"/>
              </w:rPr>
              <w:t>1E-1I</w:t>
            </w:r>
          </w:p>
        </w:tc>
        <w:tc>
          <w:tcPr>
            <w:tcW w:w="4110" w:type="dxa"/>
          </w:tcPr>
          <w:p w14:paraId="07959853" w14:textId="77777777" w:rsidR="00C22C48" w:rsidRPr="00202105" w:rsidRDefault="00C22C48" w:rsidP="00A8785A">
            <w:pPr>
              <w:pStyle w:val="TAL"/>
            </w:pPr>
            <w:r w:rsidRPr="00202105">
              <w:t>Steps 3-7 of the generic procedure for</w:t>
            </w:r>
          </w:p>
          <w:p w14:paraId="427ACE25" w14:textId="76D934FC" w:rsidR="00C22C48" w:rsidRPr="00202105" w:rsidRDefault="00C22C48" w:rsidP="00A8785A">
            <w:pPr>
              <w:pStyle w:val="TAL"/>
            </w:pPr>
            <w:r w:rsidRPr="00202105">
              <w:t>NR RRC Connected specified in TS 38.508-1</w:t>
            </w:r>
            <w:r w:rsidR="00A8785A" w:rsidRPr="00202105">
              <w:t xml:space="preserve"> </w:t>
            </w:r>
            <w:r w:rsidRPr="00202105">
              <w:lastRenderedPageBreak/>
              <w:t>Table 4.5.4.2-3 are performed.</w:t>
            </w:r>
          </w:p>
        </w:tc>
        <w:tc>
          <w:tcPr>
            <w:tcW w:w="709" w:type="dxa"/>
          </w:tcPr>
          <w:p w14:paraId="7C433356" w14:textId="6F58977E" w:rsidR="00C22C48" w:rsidRPr="00202105" w:rsidRDefault="00C22C48" w:rsidP="009D4432">
            <w:pPr>
              <w:pStyle w:val="TAC"/>
              <w:rPr>
                <w:lang w:eastAsia="zh-CN"/>
              </w:rPr>
            </w:pPr>
            <w:r w:rsidRPr="00202105">
              <w:rPr>
                <w:lang w:eastAsia="zh-CN"/>
              </w:rPr>
              <w:lastRenderedPageBreak/>
              <w:t>-</w:t>
            </w:r>
          </w:p>
        </w:tc>
        <w:tc>
          <w:tcPr>
            <w:tcW w:w="2833" w:type="dxa"/>
          </w:tcPr>
          <w:p w14:paraId="3915588A" w14:textId="2E113653" w:rsidR="00C22C48" w:rsidRPr="00202105" w:rsidRDefault="00C22C48" w:rsidP="009D4432">
            <w:pPr>
              <w:pStyle w:val="TAL"/>
              <w:rPr>
                <w:lang w:eastAsia="zh-CN"/>
              </w:rPr>
            </w:pPr>
            <w:r w:rsidRPr="00202105">
              <w:rPr>
                <w:lang w:eastAsia="zh-CN"/>
              </w:rPr>
              <w:t>-</w:t>
            </w:r>
          </w:p>
        </w:tc>
        <w:tc>
          <w:tcPr>
            <w:tcW w:w="567" w:type="dxa"/>
          </w:tcPr>
          <w:p w14:paraId="02F26800" w14:textId="5D26FDA0" w:rsidR="00C22C48" w:rsidRPr="00202105" w:rsidRDefault="00C22C48" w:rsidP="009D4432">
            <w:pPr>
              <w:pStyle w:val="TAC"/>
              <w:rPr>
                <w:lang w:eastAsia="zh-CN"/>
              </w:rPr>
            </w:pPr>
            <w:r w:rsidRPr="00202105">
              <w:rPr>
                <w:lang w:eastAsia="zh-CN"/>
              </w:rPr>
              <w:t>-</w:t>
            </w:r>
          </w:p>
        </w:tc>
        <w:tc>
          <w:tcPr>
            <w:tcW w:w="850" w:type="dxa"/>
          </w:tcPr>
          <w:p w14:paraId="288C6E84" w14:textId="2326C968" w:rsidR="00C22C48" w:rsidRPr="00202105" w:rsidRDefault="00C22C48" w:rsidP="009D4432">
            <w:pPr>
              <w:pStyle w:val="TAC"/>
              <w:rPr>
                <w:lang w:eastAsia="zh-CN"/>
              </w:rPr>
            </w:pPr>
            <w:r w:rsidRPr="00202105">
              <w:rPr>
                <w:lang w:eastAsia="zh-CN"/>
              </w:rPr>
              <w:t>-</w:t>
            </w:r>
          </w:p>
        </w:tc>
      </w:tr>
      <w:tr w:rsidR="00C22C48" w:rsidRPr="00202105" w14:paraId="6C52C777" w14:textId="77777777" w:rsidTr="004150A5">
        <w:tc>
          <w:tcPr>
            <w:tcW w:w="534" w:type="dxa"/>
          </w:tcPr>
          <w:p w14:paraId="6D9D0674" w14:textId="5CC68C39" w:rsidR="00C22C48" w:rsidRPr="00202105" w:rsidRDefault="00C22C48" w:rsidP="009D4432">
            <w:pPr>
              <w:pStyle w:val="TAC"/>
              <w:rPr>
                <w:lang w:eastAsia="zh-CN"/>
              </w:rPr>
            </w:pPr>
            <w:r w:rsidRPr="00202105">
              <w:rPr>
                <w:lang w:eastAsia="zh-CN"/>
              </w:rPr>
              <w:t>-</w:t>
            </w:r>
          </w:p>
        </w:tc>
        <w:tc>
          <w:tcPr>
            <w:tcW w:w="4110" w:type="dxa"/>
          </w:tcPr>
          <w:p w14:paraId="3C0D925E" w14:textId="5347EEEA" w:rsidR="00C22C48" w:rsidRPr="00202105" w:rsidRDefault="00C22C48" w:rsidP="00A8785A">
            <w:pPr>
              <w:pStyle w:val="TAL"/>
            </w:pPr>
            <w:r w:rsidRPr="00202105">
              <w:t>EXCEPTION: Steps 1J and 1K can occur in any order.</w:t>
            </w:r>
          </w:p>
        </w:tc>
        <w:tc>
          <w:tcPr>
            <w:tcW w:w="709" w:type="dxa"/>
          </w:tcPr>
          <w:p w14:paraId="6FB4EE4C" w14:textId="2A5B812B" w:rsidR="00C22C48" w:rsidRPr="00202105" w:rsidRDefault="00C22C48" w:rsidP="009D4432">
            <w:pPr>
              <w:pStyle w:val="TAC"/>
              <w:rPr>
                <w:lang w:eastAsia="zh-CN"/>
              </w:rPr>
            </w:pPr>
            <w:r w:rsidRPr="00202105">
              <w:t>-</w:t>
            </w:r>
          </w:p>
        </w:tc>
        <w:tc>
          <w:tcPr>
            <w:tcW w:w="2833" w:type="dxa"/>
          </w:tcPr>
          <w:p w14:paraId="0B26C4C3" w14:textId="591C594B" w:rsidR="00C22C48" w:rsidRPr="00202105" w:rsidRDefault="00C22C48" w:rsidP="009D4432">
            <w:pPr>
              <w:pStyle w:val="TAL"/>
              <w:rPr>
                <w:lang w:eastAsia="zh-CN"/>
              </w:rPr>
            </w:pPr>
            <w:r w:rsidRPr="00202105">
              <w:t>-</w:t>
            </w:r>
          </w:p>
        </w:tc>
        <w:tc>
          <w:tcPr>
            <w:tcW w:w="567" w:type="dxa"/>
          </w:tcPr>
          <w:p w14:paraId="695716B9" w14:textId="54FD1976" w:rsidR="00C22C48" w:rsidRPr="00202105" w:rsidRDefault="00C22C48" w:rsidP="009D4432">
            <w:pPr>
              <w:pStyle w:val="TAC"/>
              <w:rPr>
                <w:lang w:eastAsia="zh-CN"/>
              </w:rPr>
            </w:pPr>
            <w:r w:rsidRPr="00202105">
              <w:t>-</w:t>
            </w:r>
          </w:p>
        </w:tc>
        <w:tc>
          <w:tcPr>
            <w:tcW w:w="850" w:type="dxa"/>
          </w:tcPr>
          <w:p w14:paraId="4D0FA5A7" w14:textId="3BFE8A85" w:rsidR="00C22C48" w:rsidRPr="00202105" w:rsidRDefault="00C22C48" w:rsidP="009D4432">
            <w:pPr>
              <w:pStyle w:val="TAC"/>
              <w:rPr>
                <w:lang w:eastAsia="zh-CN"/>
              </w:rPr>
            </w:pPr>
            <w:r w:rsidRPr="00202105">
              <w:t>-</w:t>
            </w:r>
          </w:p>
        </w:tc>
      </w:tr>
      <w:tr w:rsidR="00C22C48" w:rsidRPr="00202105" w14:paraId="1DF76787" w14:textId="77777777" w:rsidTr="004150A5">
        <w:tc>
          <w:tcPr>
            <w:tcW w:w="534" w:type="dxa"/>
          </w:tcPr>
          <w:p w14:paraId="725E2418" w14:textId="4F1D4113" w:rsidR="00C22C48" w:rsidRPr="00202105" w:rsidRDefault="00C22C48" w:rsidP="009D4432">
            <w:pPr>
              <w:pStyle w:val="TAC"/>
              <w:rPr>
                <w:lang w:eastAsia="zh-CN"/>
              </w:rPr>
            </w:pPr>
            <w:r w:rsidRPr="00202105">
              <w:rPr>
                <w:lang w:eastAsia="zh-CN"/>
              </w:rPr>
              <w:t>1J</w:t>
            </w:r>
          </w:p>
        </w:tc>
        <w:tc>
          <w:tcPr>
            <w:tcW w:w="4110" w:type="dxa"/>
          </w:tcPr>
          <w:p w14:paraId="209BA462" w14:textId="7C35070F" w:rsidR="00C22C48" w:rsidRPr="00202105" w:rsidRDefault="00C22C48" w:rsidP="009D4432">
            <w:pPr>
              <w:pStyle w:val="TAL"/>
            </w:pPr>
            <w:r w:rsidRPr="00202105">
              <w:t>The UE transmits an RRCReconfigurationComplete message.</w:t>
            </w:r>
          </w:p>
        </w:tc>
        <w:tc>
          <w:tcPr>
            <w:tcW w:w="709" w:type="dxa"/>
          </w:tcPr>
          <w:p w14:paraId="0DFDFA3A" w14:textId="18EE0DCC" w:rsidR="00C22C48" w:rsidRPr="00202105" w:rsidRDefault="00C22C48" w:rsidP="009D4432">
            <w:pPr>
              <w:pStyle w:val="TAC"/>
              <w:rPr>
                <w:lang w:eastAsia="zh-CN"/>
              </w:rPr>
            </w:pPr>
            <w:r w:rsidRPr="00202105">
              <w:t>--&gt;</w:t>
            </w:r>
          </w:p>
        </w:tc>
        <w:tc>
          <w:tcPr>
            <w:tcW w:w="2833" w:type="dxa"/>
          </w:tcPr>
          <w:p w14:paraId="63754681" w14:textId="7DF08CE7" w:rsidR="00C22C48" w:rsidRPr="00202105" w:rsidRDefault="00C22C48"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Pr>
          <w:p w14:paraId="251EAEFD" w14:textId="78739B5F" w:rsidR="00C22C48" w:rsidRPr="00202105" w:rsidRDefault="00C22C48" w:rsidP="009D4432">
            <w:pPr>
              <w:pStyle w:val="TAC"/>
              <w:rPr>
                <w:lang w:eastAsia="zh-CN"/>
              </w:rPr>
            </w:pPr>
            <w:r w:rsidRPr="00202105">
              <w:t>-</w:t>
            </w:r>
          </w:p>
        </w:tc>
        <w:tc>
          <w:tcPr>
            <w:tcW w:w="850" w:type="dxa"/>
          </w:tcPr>
          <w:p w14:paraId="252BD782" w14:textId="0CD8C34F" w:rsidR="00C22C48" w:rsidRPr="00202105" w:rsidRDefault="00C22C48" w:rsidP="009D4432">
            <w:pPr>
              <w:pStyle w:val="TAC"/>
              <w:rPr>
                <w:lang w:eastAsia="zh-CN"/>
              </w:rPr>
            </w:pPr>
            <w:r w:rsidRPr="00202105">
              <w:t>-</w:t>
            </w:r>
          </w:p>
        </w:tc>
      </w:tr>
      <w:tr w:rsidR="00C22C48" w:rsidRPr="00202105" w14:paraId="052A18ED" w14:textId="77777777" w:rsidTr="004150A5">
        <w:tc>
          <w:tcPr>
            <w:tcW w:w="534" w:type="dxa"/>
          </w:tcPr>
          <w:p w14:paraId="0FF62115" w14:textId="70E0D252" w:rsidR="00C22C48" w:rsidRPr="00202105" w:rsidRDefault="00C22C48" w:rsidP="009D4432">
            <w:pPr>
              <w:pStyle w:val="TAC"/>
              <w:rPr>
                <w:lang w:eastAsia="zh-CN"/>
              </w:rPr>
            </w:pPr>
            <w:r w:rsidRPr="00202105">
              <w:rPr>
                <w:lang w:eastAsia="zh-CN"/>
              </w:rPr>
              <w:t>1K</w:t>
            </w:r>
          </w:p>
        </w:tc>
        <w:tc>
          <w:tcPr>
            <w:tcW w:w="4110" w:type="dxa"/>
          </w:tcPr>
          <w:p w14:paraId="705FD654" w14:textId="772262D5" w:rsidR="00C22C48" w:rsidRPr="00202105" w:rsidRDefault="00C22C48" w:rsidP="009D4432">
            <w:pPr>
              <w:pStyle w:val="TAL"/>
            </w:pPr>
            <w:r w:rsidRPr="00202105">
              <w:rPr>
                <w:lang w:eastAsia="zh-CN"/>
              </w:rPr>
              <w:t>The UE loops back the IP PDU</w:t>
            </w:r>
            <w:r w:rsidR="00330A70" w:rsidRPr="00202105">
              <w:rPr>
                <w:lang w:eastAsia="zh-CN"/>
              </w:rPr>
              <w:t xml:space="preserve"> on the DRB associated with the Internet PDU session.</w:t>
            </w:r>
          </w:p>
        </w:tc>
        <w:tc>
          <w:tcPr>
            <w:tcW w:w="709" w:type="dxa"/>
          </w:tcPr>
          <w:p w14:paraId="27AE3B18" w14:textId="0B16F379" w:rsidR="00C22C48" w:rsidRPr="00202105" w:rsidRDefault="00C22C48" w:rsidP="009D4432">
            <w:pPr>
              <w:pStyle w:val="TAC"/>
              <w:rPr>
                <w:lang w:eastAsia="zh-CN"/>
              </w:rPr>
            </w:pPr>
            <w:r w:rsidRPr="00202105">
              <w:rPr>
                <w:lang w:eastAsia="zh-CN"/>
              </w:rPr>
              <w:t>-</w:t>
            </w:r>
          </w:p>
        </w:tc>
        <w:tc>
          <w:tcPr>
            <w:tcW w:w="2833" w:type="dxa"/>
          </w:tcPr>
          <w:p w14:paraId="621DD4D1" w14:textId="7D1B3754" w:rsidR="00C22C48" w:rsidRPr="00202105" w:rsidRDefault="00C22C48" w:rsidP="009D4432">
            <w:pPr>
              <w:pStyle w:val="TAL"/>
              <w:rPr>
                <w:lang w:eastAsia="zh-CN"/>
              </w:rPr>
            </w:pPr>
            <w:r w:rsidRPr="00202105">
              <w:rPr>
                <w:lang w:eastAsia="zh-CN"/>
              </w:rPr>
              <w:t>-</w:t>
            </w:r>
          </w:p>
        </w:tc>
        <w:tc>
          <w:tcPr>
            <w:tcW w:w="567" w:type="dxa"/>
          </w:tcPr>
          <w:p w14:paraId="2D7A529C" w14:textId="197D7F5B" w:rsidR="00C22C48" w:rsidRPr="00202105" w:rsidRDefault="00C22C48" w:rsidP="009D4432">
            <w:pPr>
              <w:pStyle w:val="TAC"/>
              <w:rPr>
                <w:lang w:eastAsia="zh-CN"/>
              </w:rPr>
            </w:pPr>
            <w:r w:rsidRPr="00202105">
              <w:rPr>
                <w:lang w:eastAsia="zh-CN"/>
              </w:rPr>
              <w:t>-</w:t>
            </w:r>
          </w:p>
        </w:tc>
        <w:tc>
          <w:tcPr>
            <w:tcW w:w="850" w:type="dxa"/>
          </w:tcPr>
          <w:p w14:paraId="48BFE7BD" w14:textId="4A884E7F" w:rsidR="00C22C48" w:rsidRPr="00202105" w:rsidRDefault="00C22C48" w:rsidP="009D4432">
            <w:pPr>
              <w:pStyle w:val="TAC"/>
              <w:rPr>
                <w:lang w:eastAsia="zh-CN"/>
              </w:rPr>
            </w:pPr>
            <w:r w:rsidRPr="00202105">
              <w:rPr>
                <w:lang w:eastAsia="zh-CN"/>
              </w:rPr>
              <w:t>-</w:t>
            </w:r>
          </w:p>
        </w:tc>
      </w:tr>
      <w:tr w:rsidR="00C22C48" w:rsidRPr="00202105" w14:paraId="385DEBD9" w14:textId="77777777" w:rsidTr="004150A5">
        <w:tc>
          <w:tcPr>
            <w:tcW w:w="534" w:type="dxa"/>
          </w:tcPr>
          <w:p w14:paraId="265DA381" w14:textId="6A384982" w:rsidR="00C22C48" w:rsidRPr="00202105" w:rsidRDefault="00C22C48" w:rsidP="009D4432">
            <w:pPr>
              <w:pStyle w:val="TAC"/>
              <w:rPr>
                <w:lang w:eastAsia="zh-CN"/>
              </w:rPr>
            </w:pPr>
            <w:r w:rsidRPr="00202105">
              <w:rPr>
                <w:lang w:eastAsia="zh-CN"/>
              </w:rPr>
              <w:t>1L</w:t>
            </w:r>
          </w:p>
        </w:tc>
        <w:tc>
          <w:tcPr>
            <w:tcW w:w="4110" w:type="dxa"/>
          </w:tcPr>
          <w:p w14:paraId="715658E3" w14:textId="0C68E53C" w:rsidR="00C22C48" w:rsidRPr="00202105" w:rsidRDefault="00C22C48" w:rsidP="009D4432">
            <w:pPr>
              <w:pStyle w:val="TAL"/>
              <w:rPr>
                <w:lang w:eastAsia="zh-CN"/>
              </w:rPr>
            </w:pPr>
            <w:r w:rsidRPr="00202105">
              <w:t>The UE is switched off by executing generic procedure in Table 4.9.6.3-1 in TS 38.508-1 [4]</w:t>
            </w:r>
          </w:p>
        </w:tc>
        <w:tc>
          <w:tcPr>
            <w:tcW w:w="709" w:type="dxa"/>
          </w:tcPr>
          <w:p w14:paraId="189CF22E" w14:textId="2F2EDC94" w:rsidR="00C22C48" w:rsidRPr="00202105" w:rsidRDefault="00C22C48" w:rsidP="009D4432">
            <w:pPr>
              <w:pStyle w:val="TAC"/>
              <w:rPr>
                <w:lang w:eastAsia="zh-CN"/>
              </w:rPr>
            </w:pPr>
            <w:r w:rsidRPr="00202105">
              <w:rPr>
                <w:lang w:eastAsia="zh-CN"/>
              </w:rPr>
              <w:t>-</w:t>
            </w:r>
          </w:p>
        </w:tc>
        <w:tc>
          <w:tcPr>
            <w:tcW w:w="2833" w:type="dxa"/>
          </w:tcPr>
          <w:p w14:paraId="58038FF9" w14:textId="33D0F2EE" w:rsidR="00C22C48" w:rsidRPr="00202105" w:rsidRDefault="00C22C48" w:rsidP="009D4432">
            <w:pPr>
              <w:pStyle w:val="TAL"/>
              <w:rPr>
                <w:lang w:eastAsia="zh-CN"/>
              </w:rPr>
            </w:pPr>
            <w:r w:rsidRPr="00202105">
              <w:rPr>
                <w:lang w:eastAsia="zh-CN"/>
              </w:rPr>
              <w:t>-</w:t>
            </w:r>
          </w:p>
        </w:tc>
        <w:tc>
          <w:tcPr>
            <w:tcW w:w="567" w:type="dxa"/>
          </w:tcPr>
          <w:p w14:paraId="1BB72551" w14:textId="72047424" w:rsidR="00C22C48" w:rsidRPr="00202105" w:rsidRDefault="00C22C48" w:rsidP="009D4432">
            <w:pPr>
              <w:pStyle w:val="TAC"/>
              <w:rPr>
                <w:lang w:eastAsia="zh-CN"/>
              </w:rPr>
            </w:pPr>
            <w:r w:rsidRPr="00202105">
              <w:rPr>
                <w:lang w:eastAsia="zh-CN"/>
              </w:rPr>
              <w:t>-</w:t>
            </w:r>
          </w:p>
        </w:tc>
        <w:tc>
          <w:tcPr>
            <w:tcW w:w="850" w:type="dxa"/>
          </w:tcPr>
          <w:p w14:paraId="5C1F5071" w14:textId="2FE8878F" w:rsidR="00C22C48" w:rsidRPr="00202105" w:rsidRDefault="00C22C48" w:rsidP="009D4432">
            <w:pPr>
              <w:pStyle w:val="TAC"/>
              <w:rPr>
                <w:lang w:eastAsia="zh-CN"/>
              </w:rPr>
            </w:pPr>
            <w:r w:rsidRPr="00202105">
              <w:rPr>
                <w:lang w:eastAsia="zh-CN"/>
              </w:rPr>
              <w:t>-</w:t>
            </w:r>
          </w:p>
        </w:tc>
      </w:tr>
      <w:tr w:rsidR="00C22C48" w:rsidRPr="00202105" w14:paraId="3E70FA5B" w14:textId="77777777" w:rsidTr="004150A5">
        <w:tc>
          <w:tcPr>
            <w:tcW w:w="534" w:type="dxa"/>
          </w:tcPr>
          <w:p w14:paraId="3D70C76B" w14:textId="06A543CE" w:rsidR="00C22C48" w:rsidRPr="00202105" w:rsidRDefault="00C22C48" w:rsidP="009D4432">
            <w:pPr>
              <w:pStyle w:val="TAC"/>
              <w:rPr>
                <w:lang w:eastAsia="zh-CN"/>
              </w:rPr>
            </w:pPr>
            <w:r w:rsidRPr="00202105">
              <w:rPr>
                <w:lang w:eastAsia="zh-CN"/>
              </w:rPr>
              <w:t>1M</w:t>
            </w:r>
          </w:p>
        </w:tc>
        <w:tc>
          <w:tcPr>
            <w:tcW w:w="4110" w:type="dxa"/>
          </w:tcPr>
          <w:p w14:paraId="2A9F276B" w14:textId="0D26FAEC" w:rsidR="00C22C48" w:rsidRPr="00202105" w:rsidRDefault="00C22C48" w:rsidP="009D4432">
            <w:pPr>
              <w:pStyle w:val="TAL"/>
              <w:rPr>
                <w:lang w:eastAsia="zh-CN"/>
              </w:rPr>
            </w:pPr>
            <w:r w:rsidRPr="00202105">
              <w:t>The SS adjusts the NR Cells power levels according to row "T2" in table 11.3.6.3.2-1/2.</w:t>
            </w:r>
          </w:p>
        </w:tc>
        <w:tc>
          <w:tcPr>
            <w:tcW w:w="709" w:type="dxa"/>
          </w:tcPr>
          <w:p w14:paraId="36B7FBA7" w14:textId="2B74F558" w:rsidR="00C22C48" w:rsidRPr="00202105" w:rsidRDefault="00C22C48" w:rsidP="009D4432">
            <w:pPr>
              <w:pStyle w:val="TAC"/>
              <w:rPr>
                <w:lang w:eastAsia="zh-CN"/>
              </w:rPr>
            </w:pPr>
            <w:r w:rsidRPr="00202105">
              <w:rPr>
                <w:lang w:eastAsia="zh-CN"/>
              </w:rPr>
              <w:t>-</w:t>
            </w:r>
          </w:p>
        </w:tc>
        <w:tc>
          <w:tcPr>
            <w:tcW w:w="2833" w:type="dxa"/>
          </w:tcPr>
          <w:p w14:paraId="4B3E0FF5" w14:textId="40F500FE" w:rsidR="00C22C48" w:rsidRPr="00202105" w:rsidRDefault="00C22C48" w:rsidP="009D4432">
            <w:pPr>
              <w:pStyle w:val="TAL"/>
              <w:rPr>
                <w:lang w:eastAsia="zh-CN"/>
              </w:rPr>
            </w:pPr>
            <w:r w:rsidRPr="00202105">
              <w:rPr>
                <w:lang w:eastAsia="zh-CN"/>
              </w:rPr>
              <w:t>-</w:t>
            </w:r>
          </w:p>
        </w:tc>
        <w:tc>
          <w:tcPr>
            <w:tcW w:w="567" w:type="dxa"/>
          </w:tcPr>
          <w:p w14:paraId="26F6FF20" w14:textId="1233E9D1" w:rsidR="00C22C48" w:rsidRPr="00202105" w:rsidRDefault="00C22C48" w:rsidP="009D4432">
            <w:pPr>
              <w:pStyle w:val="TAC"/>
              <w:rPr>
                <w:lang w:eastAsia="zh-CN"/>
              </w:rPr>
            </w:pPr>
            <w:r w:rsidRPr="00202105">
              <w:rPr>
                <w:lang w:eastAsia="zh-CN"/>
              </w:rPr>
              <w:t>-</w:t>
            </w:r>
          </w:p>
        </w:tc>
        <w:tc>
          <w:tcPr>
            <w:tcW w:w="850" w:type="dxa"/>
          </w:tcPr>
          <w:p w14:paraId="6CA62F49" w14:textId="6C9DACB9" w:rsidR="00C22C48" w:rsidRPr="00202105" w:rsidRDefault="00C22C48" w:rsidP="009D4432">
            <w:pPr>
              <w:pStyle w:val="TAC"/>
              <w:rPr>
                <w:lang w:eastAsia="zh-CN"/>
              </w:rPr>
            </w:pPr>
            <w:r w:rsidRPr="00202105">
              <w:rPr>
                <w:lang w:eastAsia="zh-CN"/>
              </w:rPr>
              <w:t>-</w:t>
            </w:r>
          </w:p>
        </w:tc>
      </w:tr>
      <w:tr w:rsidR="00C22C48" w:rsidRPr="00202105" w14:paraId="6B04B654" w14:textId="77777777" w:rsidTr="004150A5">
        <w:tc>
          <w:tcPr>
            <w:tcW w:w="534" w:type="dxa"/>
          </w:tcPr>
          <w:p w14:paraId="401BADBD" w14:textId="77F81F14" w:rsidR="00C22C48" w:rsidRPr="00202105" w:rsidRDefault="00C22C48" w:rsidP="009D4432">
            <w:pPr>
              <w:pStyle w:val="TAC"/>
              <w:rPr>
                <w:lang w:eastAsia="zh-CN"/>
              </w:rPr>
            </w:pPr>
            <w:r w:rsidRPr="00202105">
              <w:rPr>
                <w:lang w:eastAsia="zh-CN"/>
              </w:rPr>
              <w:t>1N</w:t>
            </w:r>
          </w:p>
        </w:tc>
        <w:tc>
          <w:tcPr>
            <w:tcW w:w="4110" w:type="dxa"/>
          </w:tcPr>
          <w:p w14:paraId="00E4F5D8" w14:textId="04CD356F" w:rsidR="00C22C48" w:rsidRPr="00202105" w:rsidRDefault="00C22C48" w:rsidP="009D4432">
            <w:pPr>
              <w:pStyle w:val="TAL"/>
              <w:rPr>
                <w:lang w:eastAsia="zh-CN"/>
              </w:rPr>
            </w:pPr>
            <w:r w:rsidRPr="00202105">
              <w:t xml:space="preserve">The UE is Switched ON. The generic test procedure in TS 38.508-1 [4] Table 4.5.2.2-2 indicate that the UE performs registration on NR Cell </w:t>
            </w:r>
            <w:r w:rsidRPr="00202105">
              <w:rPr>
                <w:lang w:eastAsia="zh-CN"/>
              </w:rPr>
              <w:t xml:space="preserve">1 with condition </w:t>
            </w:r>
            <w:r w:rsidRPr="00202105">
              <w:t xml:space="preserve">Test Mode = </w:t>
            </w:r>
            <w:r w:rsidRPr="00202105">
              <w:rPr>
                <w:i/>
              </w:rPr>
              <w:t>On</w:t>
            </w:r>
            <w:r w:rsidRPr="00202105">
              <w:rPr>
                <w:lang w:eastAsia="zh-CN"/>
              </w:rPr>
              <w:t>.</w:t>
            </w:r>
          </w:p>
        </w:tc>
        <w:tc>
          <w:tcPr>
            <w:tcW w:w="709" w:type="dxa"/>
          </w:tcPr>
          <w:p w14:paraId="6AB80C33" w14:textId="4F879DD8" w:rsidR="00C22C48" w:rsidRPr="00202105" w:rsidRDefault="00C22C48" w:rsidP="009D4432">
            <w:pPr>
              <w:pStyle w:val="TAC"/>
              <w:rPr>
                <w:lang w:eastAsia="zh-CN"/>
              </w:rPr>
            </w:pPr>
            <w:r w:rsidRPr="00202105">
              <w:rPr>
                <w:lang w:eastAsia="zh-CN"/>
              </w:rPr>
              <w:t>-</w:t>
            </w:r>
          </w:p>
        </w:tc>
        <w:tc>
          <w:tcPr>
            <w:tcW w:w="2833" w:type="dxa"/>
          </w:tcPr>
          <w:p w14:paraId="31B8EB3A" w14:textId="20BF3BFD" w:rsidR="00C22C48" w:rsidRPr="00202105" w:rsidRDefault="00C22C48" w:rsidP="009D4432">
            <w:pPr>
              <w:pStyle w:val="TAL"/>
              <w:rPr>
                <w:lang w:eastAsia="zh-CN"/>
              </w:rPr>
            </w:pPr>
            <w:r w:rsidRPr="00202105">
              <w:rPr>
                <w:lang w:eastAsia="zh-CN"/>
              </w:rPr>
              <w:t>-</w:t>
            </w:r>
          </w:p>
        </w:tc>
        <w:tc>
          <w:tcPr>
            <w:tcW w:w="567" w:type="dxa"/>
          </w:tcPr>
          <w:p w14:paraId="1E24E830" w14:textId="636D2E8D" w:rsidR="00C22C48" w:rsidRPr="00202105" w:rsidRDefault="00C22C48" w:rsidP="009D4432">
            <w:pPr>
              <w:pStyle w:val="TAC"/>
              <w:rPr>
                <w:lang w:eastAsia="zh-CN"/>
              </w:rPr>
            </w:pPr>
            <w:r w:rsidRPr="00202105">
              <w:rPr>
                <w:lang w:eastAsia="zh-CN"/>
              </w:rPr>
              <w:t>-</w:t>
            </w:r>
          </w:p>
        </w:tc>
        <w:tc>
          <w:tcPr>
            <w:tcW w:w="850" w:type="dxa"/>
          </w:tcPr>
          <w:p w14:paraId="08EC444B" w14:textId="6E9FC8A9" w:rsidR="00C22C48" w:rsidRPr="00202105" w:rsidRDefault="00C22C48" w:rsidP="009D4432">
            <w:pPr>
              <w:pStyle w:val="TAC"/>
              <w:rPr>
                <w:lang w:eastAsia="zh-CN"/>
              </w:rPr>
            </w:pPr>
            <w:r w:rsidRPr="00202105">
              <w:rPr>
                <w:lang w:eastAsia="zh-CN"/>
              </w:rPr>
              <w:t>-</w:t>
            </w:r>
          </w:p>
        </w:tc>
      </w:tr>
      <w:tr w:rsidR="00C22C48" w:rsidRPr="00202105" w14:paraId="4C6C3F9E" w14:textId="77777777" w:rsidTr="004150A5">
        <w:tc>
          <w:tcPr>
            <w:tcW w:w="534" w:type="dxa"/>
          </w:tcPr>
          <w:p w14:paraId="30BD7D76" w14:textId="02E1FBC0" w:rsidR="00C22C48" w:rsidRPr="00202105" w:rsidRDefault="00C22C48" w:rsidP="009D4432">
            <w:pPr>
              <w:pStyle w:val="TAC"/>
              <w:rPr>
                <w:lang w:eastAsia="zh-CN"/>
              </w:rPr>
            </w:pPr>
            <w:r w:rsidRPr="00202105">
              <w:rPr>
                <w:lang w:eastAsia="zh-CN"/>
              </w:rPr>
              <w:t>-</w:t>
            </w:r>
          </w:p>
        </w:tc>
        <w:tc>
          <w:tcPr>
            <w:tcW w:w="4110" w:type="dxa"/>
          </w:tcPr>
          <w:p w14:paraId="7082D442" w14:textId="3283AE12" w:rsidR="00C22C48" w:rsidRPr="00202105" w:rsidRDefault="00C22C48" w:rsidP="009D4432">
            <w:pPr>
              <w:pStyle w:val="TAL"/>
              <w:rPr>
                <w:lang w:eastAsia="zh-CN"/>
              </w:rPr>
            </w:pPr>
            <w:r w:rsidRPr="00202105">
              <w:t>EXCEPTION: Step 1O is performed in p</w:t>
            </w:r>
            <w:r w:rsidRPr="00202105">
              <w:rPr>
                <w:rFonts w:cs="Arial"/>
              </w:rPr>
              <w:t xml:space="preserve"> pc_noOf_PDUsNewConnection</w:t>
            </w:r>
            <w:r w:rsidRPr="00202105">
              <w:t xml:space="preserve"> &gt; 0.</w:t>
            </w:r>
          </w:p>
        </w:tc>
        <w:tc>
          <w:tcPr>
            <w:tcW w:w="709" w:type="dxa"/>
          </w:tcPr>
          <w:p w14:paraId="6615D140" w14:textId="00B9C0A9" w:rsidR="00C22C48" w:rsidRPr="00202105" w:rsidRDefault="00C22C48" w:rsidP="009D4432">
            <w:pPr>
              <w:pStyle w:val="TAC"/>
              <w:rPr>
                <w:lang w:eastAsia="zh-CN"/>
              </w:rPr>
            </w:pPr>
            <w:r w:rsidRPr="00202105">
              <w:rPr>
                <w:lang w:eastAsia="zh-CN"/>
              </w:rPr>
              <w:t>-</w:t>
            </w:r>
          </w:p>
        </w:tc>
        <w:tc>
          <w:tcPr>
            <w:tcW w:w="2833" w:type="dxa"/>
          </w:tcPr>
          <w:p w14:paraId="6E096607" w14:textId="7120CEE3" w:rsidR="00C22C48" w:rsidRPr="00202105" w:rsidRDefault="00C22C48" w:rsidP="009D4432">
            <w:pPr>
              <w:pStyle w:val="TAL"/>
              <w:rPr>
                <w:lang w:eastAsia="zh-CN"/>
              </w:rPr>
            </w:pPr>
            <w:r w:rsidRPr="00202105">
              <w:rPr>
                <w:lang w:eastAsia="zh-CN"/>
              </w:rPr>
              <w:t>-</w:t>
            </w:r>
          </w:p>
        </w:tc>
        <w:tc>
          <w:tcPr>
            <w:tcW w:w="567" w:type="dxa"/>
          </w:tcPr>
          <w:p w14:paraId="799C1C51" w14:textId="12ADBCDA" w:rsidR="00C22C48" w:rsidRPr="00202105" w:rsidRDefault="00C22C48" w:rsidP="009D4432">
            <w:pPr>
              <w:pStyle w:val="TAC"/>
              <w:rPr>
                <w:lang w:eastAsia="zh-CN"/>
              </w:rPr>
            </w:pPr>
            <w:r w:rsidRPr="00202105">
              <w:rPr>
                <w:lang w:eastAsia="zh-CN"/>
              </w:rPr>
              <w:t>-</w:t>
            </w:r>
          </w:p>
        </w:tc>
        <w:tc>
          <w:tcPr>
            <w:tcW w:w="850" w:type="dxa"/>
          </w:tcPr>
          <w:p w14:paraId="74F74057" w14:textId="2E32A2E1" w:rsidR="00C22C48" w:rsidRPr="00202105" w:rsidRDefault="00C22C48" w:rsidP="009D4432">
            <w:pPr>
              <w:pStyle w:val="TAC"/>
              <w:rPr>
                <w:lang w:eastAsia="zh-CN"/>
              </w:rPr>
            </w:pPr>
            <w:r w:rsidRPr="00202105">
              <w:rPr>
                <w:lang w:eastAsia="zh-CN"/>
              </w:rPr>
              <w:t>-</w:t>
            </w:r>
          </w:p>
        </w:tc>
      </w:tr>
      <w:tr w:rsidR="00C22C48" w:rsidRPr="00202105" w14:paraId="435F1F9F" w14:textId="77777777" w:rsidTr="004150A5">
        <w:tc>
          <w:tcPr>
            <w:tcW w:w="534" w:type="dxa"/>
          </w:tcPr>
          <w:p w14:paraId="191F4155" w14:textId="679F679B" w:rsidR="00C22C48" w:rsidRPr="00202105" w:rsidRDefault="00C22C48" w:rsidP="009D4432">
            <w:pPr>
              <w:pStyle w:val="TAC"/>
              <w:rPr>
                <w:lang w:eastAsia="zh-CN"/>
              </w:rPr>
            </w:pPr>
            <w:r w:rsidRPr="00202105">
              <w:rPr>
                <w:lang w:eastAsia="zh-CN"/>
              </w:rPr>
              <w:t>1O</w:t>
            </w:r>
          </w:p>
        </w:tc>
        <w:tc>
          <w:tcPr>
            <w:tcW w:w="4110" w:type="dxa"/>
          </w:tcPr>
          <w:p w14:paraId="5F1A2448" w14:textId="6956854A" w:rsidR="00C22C48" w:rsidRPr="00202105" w:rsidRDefault="00C22C48" w:rsidP="009D4432">
            <w:pPr>
              <w:pStyle w:val="TAL"/>
              <w:rPr>
                <w:lang w:eastAsia="zh-CN"/>
              </w:rPr>
            </w:pPr>
            <w:r w:rsidRPr="00202105">
              <w:t xml:space="preserve">The generic procedure in TS 38.508-1 [4] Table 4.5.2.2-4 for UE-requested PDU session establishment performs registration on NR Cell </w:t>
            </w:r>
            <w:r w:rsidRPr="00202105">
              <w:rPr>
                <w:lang w:eastAsia="zh-CN"/>
              </w:rPr>
              <w:t>1</w:t>
            </w:r>
            <w:r w:rsidRPr="00202105">
              <w:t xml:space="preserve"> and then release the RRC Connection.</w:t>
            </w:r>
          </w:p>
        </w:tc>
        <w:tc>
          <w:tcPr>
            <w:tcW w:w="709" w:type="dxa"/>
          </w:tcPr>
          <w:p w14:paraId="08EEC629" w14:textId="37445BDF" w:rsidR="00C22C48" w:rsidRPr="00202105" w:rsidRDefault="00C22C48" w:rsidP="009D4432">
            <w:pPr>
              <w:pStyle w:val="TAC"/>
              <w:rPr>
                <w:lang w:eastAsia="zh-CN"/>
              </w:rPr>
            </w:pPr>
            <w:r w:rsidRPr="00202105">
              <w:rPr>
                <w:lang w:eastAsia="zh-CN"/>
              </w:rPr>
              <w:t>-</w:t>
            </w:r>
          </w:p>
        </w:tc>
        <w:tc>
          <w:tcPr>
            <w:tcW w:w="2833" w:type="dxa"/>
          </w:tcPr>
          <w:p w14:paraId="4B34CADE" w14:textId="54855ABE" w:rsidR="00C22C48" w:rsidRPr="00202105" w:rsidRDefault="00C22C48" w:rsidP="009D4432">
            <w:pPr>
              <w:pStyle w:val="TAL"/>
              <w:rPr>
                <w:lang w:eastAsia="zh-CN"/>
              </w:rPr>
            </w:pPr>
            <w:r w:rsidRPr="00202105">
              <w:rPr>
                <w:lang w:eastAsia="zh-CN"/>
              </w:rPr>
              <w:t>-</w:t>
            </w:r>
          </w:p>
        </w:tc>
        <w:tc>
          <w:tcPr>
            <w:tcW w:w="567" w:type="dxa"/>
          </w:tcPr>
          <w:p w14:paraId="4357746D" w14:textId="1AF717F9" w:rsidR="00C22C48" w:rsidRPr="00202105" w:rsidRDefault="00C22C48" w:rsidP="009D4432">
            <w:pPr>
              <w:pStyle w:val="TAC"/>
              <w:rPr>
                <w:lang w:eastAsia="zh-CN"/>
              </w:rPr>
            </w:pPr>
            <w:r w:rsidRPr="00202105">
              <w:rPr>
                <w:lang w:eastAsia="zh-CN"/>
              </w:rPr>
              <w:t>-</w:t>
            </w:r>
          </w:p>
        </w:tc>
        <w:tc>
          <w:tcPr>
            <w:tcW w:w="850" w:type="dxa"/>
          </w:tcPr>
          <w:p w14:paraId="0D1A41E8" w14:textId="145F62FB" w:rsidR="00C22C48" w:rsidRPr="00202105" w:rsidRDefault="00C22C48" w:rsidP="009D4432">
            <w:pPr>
              <w:pStyle w:val="TAC"/>
              <w:rPr>
                <w:lang w:eastAsia="zh-CN"/>
              </w:rPr>
            </w:pPr>
            <w:r w:rsidRPr="00202105">
              <w:rPr>
                <w:lang w:eastAsia="zh-CN"/>
              </w:rPr>
              <w:t>-</w:t>
            </w:r>
          </w:p>
        </w:tc>
      </w:tr>
      <w:tr w:rsidR="00C22C48" w:rsidRPr="00202105" w14:paraId="0F40B3AC" w14:textId="77777777" w:rsidTr="004150A5">
        <w:tc>
          <w:tcPr>
            <w:tcW w:w="534" w:type="dxa"/>
          </w:tcPr>
          <w:p w14:paraId="31E81EE3" w14:textId="2A650184" w:rsidR="00C22C48" w:rsidRPr="00202105" w:rsidRDefault="00C22C48" w:rsidP="009D4432">
            <w:pPr>
              <w:pStyle w:val="TAC"/>
              <w:rPr>
                <w:lang w:eastAsia="zh-CN"/>
              </w:rPr>
            </w:pPr>
            <w:r w:rsidRPr="00202105">
              <w:rPr>
                <w:lang w:eastAsia="zh-CN"/>
              </w:rPr>
              <w:t>1P</w:t>
            </w:r>
          </w:p>
        </w:tc>
        <w:tc>
          <w:tcPr>
            <w:tcW w:w="4110" w:type="dxa"/>
          </w:tcPr>
          <w:p w14:paraId="30F5BE76" w14:textId="7FF7DF9E" w:rsidR="00C22C48" w:rsidRPr="00202105" w:rsidRDefault="00C22C48" w:rsidP="009D4432">
            <w:pPr>
              <w:pStyle w:val="TAL"/>
              <w:rPr>
                <w:lang w:eastAsia="zh-CN"/>
              </w:rPr>
            </w:pPr>
            <w:r w:rsidRPr="00202105">
              <w:t>The SS adjusts the NR Cells power levels according to row "T1" in table 11.3.6.3.2-1/2.</w:t>
            </w:r>
          </w:p>
        </w:tc>
        <w:tc>
          <w:tcPr>
            <w:tcW w:w="709" w:type="dxa"/>
          </w:tcPr>
          <w:p w14:paraId="5E988DBB" w14:textId="634AB937" w:rsidR="00C22C48" w:rsidRPr="00202105" w:rsidRDefault="00C22C48" w:rsidP="009D4432">
            <w:pPr>
              <w:pStyle w:val="TAC"/>
              <w:rPr>
                <w:lang w:eastAsia="zh-CN"/>
              </w:rPr>
            </w:pPr>
            <w:r w:rsidRPr="00202105">
              <w:rPr>
                <w:lang w:eastAsia="zh-CN"/>
              </w:rPr>
              <w:t>-</w:t>
            </w:r>
          </w:p>
        </w:tc>
        <w:tc>
          <w:tcPr>
            <w:tcW w:w="2833" w:type="dxa"/>
          </w:tcPr>
          <w:p w14:paraId="1D82291C" w14:textId="44B066E5" w:rsidR="00C22C48" w:rsidRPr="00202105" w:rsidRDefault="00C22C48" w:rsidP="009D4432">
            <w:pPr>
              <w:pStyle w:val="TAL"/>
              <w:rPr>
                <w:lang w:eastAsia="zh-CN"/>
              </w:rPr>
            </w:pPr>
            <w:r w:rsidRPr="00202105">
              <w:rPr>
                <w:lang w:eastAsia="zh-CN"/>
              </w:rPr>
              <w:t>-</w:t>
            </w:r>
          </w:p>
        </w:tc>
        <w:tc>
          <w:tcPr>
            <w:tcW w:w="567" w:type="dxa"/>
          </w:tcPr>
          <w:p w14:paraId="256FD969" w14:textId="3E6838F5" w:rsidR="00C22C48" w:rsidRPr="00202105" w:rsidRDefault="00C22C48" w:rsidP="009D4432">
            <w:pPr>
              <w:pStyle w:val="TAC"/>
              <w:rPr>
                <w:lang w:eastAsia="zh-CN"/>
              </w:rPr>
            </w:pPr>
            <w:r w:rsidRPr="00202105">
              <w:rPr>
                <w:lang w:eastAsia="zh-CN"/>
              </w:rPr>
              <w:t>-</w:t>
            </w:r>
          </w:p>
        </w:tc>
        <w:tc>
          <w:tcPr>
            <w:tcW w:w="850" w:type="dxa"/>
          </w:tcPr>
          <w:p w14:paraId="4EF45A80" w14:textId="3F5DD9B5" w:rsidR="00C22C48" w:rsidRPr="00202105" w:rsidRDefault="00C22C48" w:rsidP="009D4432">
            <w:pPr>
              <w:pStyle w:val="TAC"/>
              <w:rPr>
                <w:lang w:eastAsia="zh-CN"/>
              </w:rPr>
            </w:pPr>
            <w:r w:rsidRPr="00202105">
              <w:rPr>
                <w:lang w:eastAsia="zh-CN"/>
              </w:rPr>
              <w:t>-</w:t>
            </w:r>
          </w:p>
        </w:tc>
      </w:tr>
      <w:tr w:rsidR="009237EB" w:rsidRPr="00202105" w14:paraId="382B0E06" w14:textId="77777777" w:rsidTr="004150A5">
        <w:tc>
          <w:tcPr>
            <w:tcW w:w="534" w:type="dxa"/>
          </w:tcPr>
          <w:p w14:paraId="33A52537" w14:textId="77777777" w:rsidR="009237EB" w:rsidRPr="00202105" w:rsidRDefault="009237EB" w:rsidP="009D4432">
            <w:pPr>
              <w:pStyle w:val="TAC"/>
              <w:rPr>
                <w:lang w:eastAsia="zh-CN"/>
              </w:rPr>
            </w:pPr>
            <w:r w:rsidRPr="00202105">
              <w:rPr>
                <w:lang w:eastAsia="zh-CN"/>
              </w:rPr>
              <w:t>2</w:t>
            </w:r>
          </w:p>
        </w:tc>
        <w:tc>
          <w:tcPr>
            <w:tcW w:w="4110" w:type="dxa"/>
          </w:tcPr>
          <w:p w14:paraId="27E72A34" w14:textId="05D29CD0" w:rsidR="009237EB" w:rsidRPr="00202105" w:rsidRDefault="009237EB" w:rsidP="009D4432">
            <w:pPr>
              <w:pStyle w:val="TAL"/>
            </w:pPr>
            <w:r w:rsidRPr="00202105">
              <w:t xml:space="preserve">Check: Does the UE transmit an </w:t>
            </w:r>
            <w:r w:rsidRPr="00202105">
              <w:rPr>
                <w:i/>
                <w:iCs/>
              </w:rPr>
              <w:t>RRCSetupRequest</w:t>
            </w:r>
            <w:r w:rsidRPr="00202105">
              <w:t xml:space="preserve"> message on NR cell 12 including the establishmentCause which is any value except mcs-PriorityAccess.</w:t>
            </w:r>
          </w:p>
        </w:tc>
        <w:tc>
          <w:tcPr>
            <w:tcW w:w="709" w:type="dxa"/>
          </w:tcPr>
          <w:p w14:paraId="6A4AD532" w14:textId="77777777" w:rsidR="009237EB" w:rsidRPr="00202105" w:rsidRDefault="009237EB" w:rsidP="009D4432">
            <w:pPr>
              <w:pStyle w:val="TAC"/>
            </w:pPr>
            <w:r w:rsidRPr="00202105">
              <w:t>--&gt;</w:t>
            </w:r>
          </w:p>
        </w:tc>
        <w:tc>
          <w:tcPr>
            <w:tcW w:w="2833" w:type="dxa"/>
          </w:tcPr>
          <w:p w14:paraId="53E1C3DE" w14:textId="77777777" w:rsidR="009237EB" w:rsidRPr="00202105" w:rsidRDefault="009237EB" w:rsidP="009D4432">
            <w:pPr>
              <w:pStyle w:val="TAL"/>
            </w:pPr>
            <w:r w:rsidRPr="00202105">
              <w:t>NR RRC: RRCSetupRequest</w:t>
            </w:r>
          </w:p>
        </w:tc>
        <w:tc>
          <w:tcPr>
            <w:tcW w:w="567" w:type="dxa"/>
          </w:tcPr>
          <w:p w14:paraId="1723FA49" w14:textId="77777777" w:rsidR="009237EB" w:rsidRPr="00202105" w:rsidRDefault="009237EB" w:rsidP="009D4432">
            <w:pPr>
              <w:pStyle w:val="TAC"/>
            </w:pPr>
            <w:r w:rsidRPr="00202105">
              <w:t>1</w:t>
            </w:r>
          </w:p>
        </w:tc>
        <w:tc>
          <w:tcPr>
            <w:tcW w:w="850" w:type="dxa"/>
          </w:tcPr>
          <w:p w14:paraId="5A4585CE" w14:textId="77777777" w:rsidR="009237EB" w:rsidRPr="00202105" w:rsidRDefault="009237EB" w:rsidP="009D4432">
            <w:pPr>
              <w:pStyle w:val="TAC"/>
            </w:pPr>
            <w:r w:rsidRPr="00202105">
              <w:t>P</w:t>
            </w:r>
          </w:p>
        </w:tc>
      </w:tr>
      <w:tr w:rsidR="009237EB" w:rsidRPr="00202105" w14:paraId="4A818923" w14:textId="77777777" w:rsidTr="004150A5">
        <w:tc>
          <w:tcPr>
            <w:tcW w:w="534" w:type="dxa"/>
            <w:tcBorders>
              <w:top w:val="single" w:sz="4" w:space="0" w:color="auto"/>
              <w:left w:val="single" w:sz="4" w:space="0" w:color="auto"/>
              <w:bottom w:val="single" w:sz="4" w:space="0" w:color="auto"/>
              <w:right w:val="single" w:sz="4" w:space="0" w:color="auto"/>
            </w:tcBorders>
          </w:tcPr>
          <w:p w14:paraId="66C5BC04" w14:textId="77777777" w:rsidR="009237EB" w:rsidRPr="00202105" w:rsidRDefault="009237EB" w:rsidP="009D4432">
            <w:pPr>
              <w:pStyle w:val="TAC"/>
              <w:rPr>
                <w:lang w:eastAsia="zh-CN"/>
              </w:rPr>
            </w:pPr>
            <w:r w:rsidRPr="00202105">
              <w:rPr>
                <w:lang w:eastAsia="zh-CN"/>
              </w:rPr>
              <w:t>3-6</w:t>
            </w:r>
          </w:p>
        </w:tc>
        <w:tc>
          <w:tcPr>
            <w:tcW w:w="4110" w:type="dxa"/>
            <w:tcBorders>
              <w:top w:val="single" w:sz="4" w:space="0" w:color="auto"/>
              <w:left w:val="single" w:sz="4" w:space="0" w:color="auto"/>
              <w:bottom w:val="single" w:sz="4" w:space="0" w:color="auto"/>
              <w:right w:val="single" w:sz="4" w:space="0" w:color="auto"/>
            </w:tcBorders>
          </w:tcPr>
          <w:p w14:paraId="4ACADC5D" w14:textId="77777777" w:rsidR="009237EB" w:rsidRPr="00202105" w:rsidRDefault="009237EB" w:rsidP="009D4432">
            <w:pPr>
              <w:pStyle w:val="TAL"/>
            </w:pPr>
            <w:r w:rsidRPr="00202105">
              <w:t>Steps 2 to 5 of the mobility registration updating procedure described in TS 38.508-1 [4] Table 4.9.5.2.2-1 are performed on NR Cell 12. (Note 1)</w:t>
            </w:r>
          </w:p>
        </w:tc>
        <w:tc>
          <w:tcPr>
            <w:tcW w:w="709" w:type="dxa"/>
            <w:tcBorders>
              <w:top w:val="single" w:sz="4" w:space="0" w:color="auto"/>
              <w:left w:val="single" w:sz="4" w:space="0" w:color="auto"/>
              <w:bottom w:val="single" w:sz="4" w:space="0" w:color="auto"/>
              <w:right w:val="single" w:sz="4" w:space="0" w:color="auto"/>
            </w:tcBorders>
          </w:tcPr>
          <w:p w14:paraId="6374BFB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0EC9B57"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101EBD"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781319" w14:textId="77777777" w:rsidR="009237EB" w:rsidRPr="00202105" w:rsidRDefault="009237EB" w:rsidP="009D4432">
            <w:pPr>
              <w:pStyle w:val="TAC"/>
            </w:pPr>
            <w:r w:rsidRPr="00202105">
              <w:t>-</w:t>
            </w:r>
          </w:p>
        </w:tc>
      </w:tr>
      <w:tr w:rsidR="009237EB" w:rsidRPr="00202105" w14:paraId="42DDE583" w14:textId="77777777" w:rsidTr="004150A5">
        <w:tc>
          <w:tcPr>
            <w:tcW w:w="534" w:type="dxa"/>
            <w:tcBorders>
              <w:top w:val="single" w:sz="4" w:space="0" w:color="auto"/>
              <w:left w:val="single" w:sz="4" w:space="0" w:color="auto"/>
              <w:bottom w:val="single" w:sz="4" w:space="0" w:color="auto"/>
              <w:right w:val="single" w:sz="4" w:space="0" w:color="auto"/>
            </w:tcBorders>
          </w:tcPr>
          <w:p w14:paraId="6676E27F" w14:textId="77777777" w:rsidR="009237EB" w:rsidRPr="00202105" w:rsidRDefault="009237EB" w:rsidP="009D4432">
            <w:pPr>
              <w:pStyle w:val="TAC"/>
              <w:rPr>
                <w:lang w:eastAsia="zh-CN"/>
              </w:rPr>
            </w:pPr>
            <w:r w:rsidRPr="00202105">
              <w:rPr>
                <w:lang w:eastAsia="zh-CN"/>
              </w:rPr>
              <w:t>6A-6D</w:t>
            </w:r>
          </w:p>
        </w:tc>
        <w:tc>
          <w:tcPr>
            <w:tcW w:w="4110" w:type="dxa"/>
            <w:tcBorders>
              <w:top w:val="single" w:sz="4" w:space="0" w:color="auto"/>
              <w:left w:val="single" w:sz="4" w:space="0" w:color="auto"/>
              <w:bottom w:val="single" w:sz="4" w:space="0" w:color="auto"/>
              <w:right w:val="single" w:sz="4" w:space="0" w:color="auto"/>
            </w:tcBorders>
          </w:tcPr>
          <w:p w14:paraId="79DC19B8" w14:textId="77777777" w:rsidR="009237EB" w:rsidRPr="00202105" w:rsidRDefault="009237EB" w:rsidP="009D4432">
            <w:pPr>
              <w:pStyle w:val="TAL"/>
            </w:pPr>
            <w:r w:rsidRPr="00202105">
              <w:t>Steps 5 to 8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0BD3A427"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4D2CD5"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8BDB7DB"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143032E" w14:textId="77777777" w:rsidR="009237EB" w:rsidRPr="00202105" w:rsidRDefault="009237EB" w:rsidP="009D4432">
            <w:pPr>
              <w:pStyle w:val="TAC"/>
            </w:pPr>
            <w:r w:rsidRPr="00202105">
              <w:rPr>
                <w:lang w:eastAsia="zh-CN"/>
              </w:rPr>
              <w:t>-</w:t>
            </w:r>
          </w:p>
        </w:tc>
      </w:tr>
      <w:tr w:rsidR="00B7533C" w:rsidRPr="00202105" w14:paraId="6A671693" w14:textId="77777777" w:rsidTr="004150A5">
        <w:tc>
          <w:tcPr>
            <w:tcW w:w="534" w:type="dxa"/>
            <w:tcBorders>
              <w:top w:val="single" w:sz="4" w:space="0" w:color="auto"/>
              <w:left w:val="single" w:sz="4" w:space="0" w:color="auto"/>
              <w:bottom w:val="single" w:sz="4" w:space="0" w:color="auto"/>
              <w:right w:val="single" w:sz="4" w:space="0" w:color="auto"/>
            </w:tcBorders>
          </w:tcPr>
          <w:p w14:paraId="4FEA9B9C" w14:textId="7AE3CD3C" w:rsidR="00B7533C" w:rsidRPr="00202105" w:rsidRDefault="00B7533C" w:rsidP="009D4432">
            <w:pPr>
              <w:pStyle w:val="TAC"/>
              <w:rPr>
                <w:lang w:eastAsia="zh-CN"/>
              </w:rPr>
            </w:pPr>
            <w:r w:rsidRPr="00202105">
              <w:rPr>
                <w:lang w:eastAsia="zh-CN"/>
              </w:rPr>
              <w:t>6E</w:t>
            </w:r>
          </w:p>
        </w:tc>
        <w:tc>
          <w:tcPr>
            <w:tcW w:w="4110" w:type="dxa"/>
            <w:tcBorders>
              <w:top w:val="single" w:sz="4" w:space="0" w:color="auto"/>
              <w:left w:val="single" w:sz="4" w:space="0" w:color="auto"/>
              <w:bottom w:val="single" w:sz="4" w:space="0" w:color="auto"/>
              <w:right w:val="single" w:sz="4" w:space="0" w:color="auto"/>
            </w:tcBorders>
          </w:tcPr>
          <w:p w14:paraId="76609AF7" w14:textId="104580BE" w:rsidR="00B7533C" w:rsidRPr="00202105" w:rsidRDefault="00B7533C" w:rsidP="009D4432">
            <w:pPr>
              <w:pStyle w:val="TAL"/>
            </w:pPr>
            <w:r w:rsidRPr="00202105">
              <w:t xml:space="preserve">The SS transmits a CLOSE UE TEST LOOP message. </w:t>
            </w:r>
          </w:p>
        </w:tc>
        <w:tc>
          <w:tcPr>
            <w:tcW w:w="709" w:type="dxa"/>
            <w:tcBorders>
              <w:top w:val="single" w:sz="4" w:space="0" w:color="auto"/>
              <w:left w:val="single" w:sz="4" w:space="0" w:color="auto"/>
              <w:bottom w:val="single" w:sz="4" w:space="0" w:color="auto"/>
              <w:right w:val="single" w:sz="4" w:space="0" w:color="auto"/>
            </w:tcBorders>
          </w:tcPr>
          <w:p w14:paraId="7325FA20" w14:textId="5568BBEF" w:rsidR="00B7533C" w:rsidRPr="00202105" w:rsidRDefault="00B7533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2DFEA188" w14:textId="77777777" w:rsidR="00B7533C" w:rsidRPr="00202105" w:rsidRDefault="00B7533C" w:rsidP="000A0152">
            <w:pPr>
              <w:pStyle w:val="TAL"/>
            </w:pPr>
            <w:r w:rsidRPr="00202105">
              <w:t>NR RRC: DLInformationTransfer</w:t>
            </w:r>
          </w:p>
          <w:p w14:paraId="12F99C55" w14:textId="1C87B2DA" w:rsidR="00B7533C" w:rsidRPr="00202105" w:rsidRDefault="00B7533C" w:rsidP="009D4432">
            <w:pPr>
              <w:pStyle w:val="TAL"/>
              <w:rPr>
                <w:lang w:eastAsia="zh-CN"/>
              </w:rPr>
            </w:pPr>
            <w:r w:rsidRPr="00202105">
              <w:t>TC: CLOSE UE TEST LOOP</w:t>
            </w:r>
          </w:p>
        </w:tc>
        <w:tc>
          <w:tcPr>
            <w:tcW w:w="567" w:type="dxa"/>
            <w:tcBorders>
              <w:top w:val="single" w:sz="4" w:space="0" w:color="auto"/>
              <w:left w:val="single" w:sz="4" w:space="0" w:color="auto"/>
              <w:bottom w:val="single" w:sz="4" w:space="0" w:color="auto"/>
              <w:right w:val="single" w:sz="4" w:space="0" w:color="auto"/>
            </w:tcBorders>
          </w:tcPr>
          <w:p w14:paraId="0CEF225A" w14:textId="1CE523DF"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D059662" w14:textId="1D9DF137" w:rsidR="00B7533C" w:rsidRPr="00202105" w:rsidRDefault="00B7533C" w:rsidP="009D4432">
            <w:pPr>
              <w:pStyle w:val="TAC"/>
              <w:rPr>
                <w:lang w:eastAsia="zh-CN"/>
              </w:rPr>
            </w:pPr>
            <w:r w:rsidRPr="00202105">
              <w:t>-</w:t>
            </w:r>
          </w:p>
        </w:tc>
      </w:tr>
      <w:tr w:rsidR="00B7533C" w:rsidRPr="00202105" w14:paraId="61FEF04A" w14:textId="77777777" w:rsidTr="004150A5">
        <w:tc>
          <w:tcPr>
            <w:tcW w:w="534" w:type="dxa"/>
            <w:tcBorders>
              <w:top w:val="single" w:sz="4" w:space="0" w:color="auto"/>
              <w:left w:val="single" w:sz="4" w:space="0" w:color="auto"/>
              <w:bottom w:val="single" w:sz="4" w:space="0" w:color="auto"/>
              <w:right w:val="single" w:sz="4" w:space="0" w:color="auto"/>
            </w:tcBorders>
          </w:tcPr>
          <w:p w14:paraId="17B33950" w14:textId="4F3B7E3B" w:rsidR="00B7533C" w:rsidRPr="00202105" w:rsidRDefault="00B7533C" w:rsidP="009D4432">
            <w:pPr>
              <w:pStyle w:val="TAC"/>
              <w:rPr>
                <w:lang w:eastAsia="zh-CN"/>
              </w:rPr>
            </w:pPr>
            <w:r w:rsidRPr="00202105">
              <w:rPr>
                <w:lang w:eastAsia="zh-CN"/>
              </w:rPr>
              <w:t>6F</w:t>
            </w:r>
          </w:p>
        </w:tc>
        <w:tc>
          <w:tcPr>
            <w:tcW w:w="4110" w:type="dxa"/>
            <w:tcBorders>
              <w:top w:val="single" w:sz="4" w:space="0" w:color="auto"/>
              <w:left w:val="single" w:sz="4" w:space="0" w:color="auto"/>
              <w:bottom w:val="single" w:sz="4" w:space="0" w:color="auto"/>
              <w:right w:val="single" w:sz="4" w:space="0" w:color="auto"/>
            </w:tcBorders>
          </w:tcPr>
          <w:p w14:paraId="51AA7054" w14:textId="38668091" w:rsidR="00B7533C" w:rsidRPr="00202105" w:rsidRDefault="00B7533C" w:rsidP="009D4432">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12A41E2F" w14:textId="4F5EFA11"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9AC2B48" w14:textId="77777777" w:rsidR="00B7533C" w:rsidRPr="00202105" w:rsidRDefault="00B7533C" w:rsidP="000A0152">
            <w:pPr>
              <w:pStyle w:val="TAL"/>
            </w:pPr>
            <w:r w:rsidRPr="00202105">
              <w:t>NR RRC: ULInformationTransfer</w:t>
            </w:r>
          </w:p>
          <w:p w14:paraId="3D26B87B" w14:textId="2D05191D" w:rsidR="00B7533C" w:rsidRPr="00202105" w:rsidRDefault="00B7533C" w:rsidP="009D4432">
            <w:pPr>
              <w:pStyle w:val="TAL"/>
              <w:rPr>
                <w:lang w:eastAsia="zh-CN"/>
              </w:rPr>
            </w:pPr>
            <w:r w:rsidRPr="00202105">
              <w:t>TC: CLOSE UE TEST LOOP COMPLETE</w:t>
            </w:r>
          </w:p>
        </w:tc>
        <w:tc>
          <w:tcPr>
            <w:tcW w:w="567" w:type="dxa"/>
            <w:tcBorders>
              <w:top w:val="single" w:sz="4" w:space="0" w:color="auto"/>
              <w:left w:val="single" w:sz="4" w:space="0" w:color="auto"/>
              <w:bottom w:val="single" w:sz="4" w:space="0" w:color="auto"/>
              <w:right w:val="single" w:sz="4" w:space="0" w:color="auto"/>
            </w:tcBorders>
          </w:tcPr>
          <w:p w14:paraId="1180247F" w14:textId="37A12A9A"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7C04DF7E" w14:textId="3CEC3135" w:rsidR="00B7533C" w:rsidRPr="00202105" w:rsidRDefault="00B7533C" w:rsidP="009D4432">
            <w:pPr>
              <w:pStyle w:val="TAC"/>
              <w:rPr>
                <w:lang w:eastAsia="zh-CN"/>
              </w:rPr>
            </w:pPr>
            <w:r w:rsidRPr="00202105">
              <w:t>-</w:t>
            </w:r>
          </w:p>
        </w:tc>
      </w:tr>
      <w:tr w:rsidR="009237EB" w:rsidRPr="00202105" w14:paraId="1DE065CC" w14:textId="77777777" w:rsidTr="004150A5">
        <w:tc>
          <w:tcPr>
            <w:tcW w:w="534" w:type="dxa"/>
            <w:tcBorders>
              <w:top w:val="single" w:sz="4" w:space="0" w:color="auto"/>
              <w:left w:val="single" w:sz="4" w:space="0" w:color="auto"/>
              <w:bottom w:val="single" w:sz="4" w:space="0" w:color="auto"/>
              <w:right w:val="single" w:sz="4" w:space="0" w:color="auto"/>
            </w:tcBorders>
          </w:tcPr>
          <w:p w14:paraId="55BA9859" w14:textId="77777777" w:rsidR="009237EB" w:rsidRPr="00202105" w:rsidRDefault="009237EB" w:rsidP="009D4432">
            <w:pPr>
              <w:pStyle w:val="TAC"/>
              <w:rPr>
                <w:lang w:eastAsia="zh-CN"/>
              </w:rPr>
            </w:pPr>
            <w:r w:rsidRPr="00202105">
              <w:rPr>
                <w:lang w:eastAsia="zh-CN"/>
              </w:rPr>
              <w:t>7</w:t>
            </w:r>
          </w:p>
        </w:tc>
        <w:tc>
          <w:tcPr>
            <w:tcW w:w="4110" w:type="dxa"/>
            <w:tcBorders>
              <w:top w:val="single" w:sz="4" w:space="0" w:color="auto"/>
              <w:left w:val="single" w:sz="4" w:space="0" w:color="auto"/>
              <w:bottom w:val="single" w:sz="4" w:space="0" w:color="auto"/>
              <w:right w:val="single" w:sz="4" w:space="0" w:color="auto"/>
            </w:tcBorders>
          </w:tcPr>
          <w:p w14:paraId="72736C4A" w14:textId="62254DD8"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510E4A8B"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4E937C"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7CBF7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5CABDCF" w14:textId="77777777" w:rsidR="009237EB" w:rsidRPr="00202105" w:rsidRDefault="009237EB" w:rsidP="009D4432">
            <w:pPr>
              <w:pStyle w:val="TAC"/>
            </w:pPr>
            <w:r w:rsidRPr="00202105">
              <w:t>-</w:t>
            </w:r>
          </w:p>
        </w:tc>
      </w:tr>
      <w:tr w:rsidR="009237EB" w:rsidRPr="00202105" w14:paraId="375D9A3D" w14:textId="77777777" w:rsidTr="004150A5">
        <w:tc>
          <w:tcPr>
            <w:tcW w:w="534" w:type="dxa"/>
            <w:tcBorders>
              <w:top w:val="single" w:sz="4" w:space="0" w:color="auto"/>
              <w:left w:val="single" w:sz="4" w:space="0" w:color="auto"/>
              <w:bottom w:val="single" w:sz="4" w:space="0" w:color="auto"/>
              <w:right w:val="single" w:sz="4" w:space="0" w:color="auto"/>
            </w:tcBorders>
          </w:tcPr>
          <w:p w14:paraId="44AE1468" w14:textId="77777777" w:rsidR="009237EB" w:rsidRPr="00202105" w:rsidRDefault="009237EB" w:rsidP="009D4432">
            <w:pPr>
              <w:pStyle w:val="TAC"/>
              <w:rPr>
                <w:lang w:eastAsia="zh-CN"/>
              </w:rPr>
            </w:pPr>
            <w:r w:rsidRPr="00202105">
              <w:rPr>
                <w:lang w:eastAsia="zh-CN"/>
              </w:rPr>
              <w:t>8</w:t>
            </w:r>
          </w:p>
        </w:tc>
        <w:tc>
          <w:tcPr>
            <w:tcW w:w="4110" w:type="dxa"/>
            <w:tcBorders>
              <w:top w:val="single" w:sz="4" w:space="0" w:color="auto"/>
              <w:left w:val="single" w:sz="4" w:space="0" w:color="auto"/>
              <w:bottom w:val="single" w:sz="4" w:space="0" w:color="auto"/>
              <w:right w:val="single" w:sz="4" w:space="0" w:color="auto"/>
            </w:tcBorders>
          </w:tcPr>
          <w:p w14:paraId="6551B6B1" w14:textId="77777777" w:rsidR="009237EB" w:rsidRPr="00202105" w:rsidRDefault="009237EB" w:rsidP="009D4432">
            <w:pPr>
              <w:pStyle w:val="TAL"/>
            </w:pPr>
            <w:r w:rsidRPr="00202105">
              <w:t xml:space="preserve">The SS transmits an </w:t>
            </w:r>
            <w:r w:rsidRPr="00202105">
              <w:rPr>
                <w:i/>
              </w:rPr>
              <w:t xml:space="preserve">RRCRelease </w:t>
            </w:r>
            <w:r w:rsidRPr="00202105">
              <w:t>message and move the UE to RRC_IDLE.</w:t>
            </w:r>
          </w:p>
        </w:tc>
        <w:tc>
          <w:tcPr>
            <w:tcW w:w="709" w:type="dxa"/>
            <w:tcBorders>
              <w:top w:val="single" w:sz="4" w:space="0" w:color="auto"/>
              <w:left w:val="single" w:sz="4" w:space="0" w:color="auto"/>
              <w:bottom w:val="single" w:sz="4" w:space="0" w:color="auto"/>
              <w:right w:val="single" w:sz="4" w:space="0" w:color="auto"/>
            </w:tcBorders>
          </w:tcPr>
          <w:p w14:paraId="0ADA87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C7EED3A" w14:textId="77777777" w:rsidR="009237EB" w:rsidRPr="00202105" w:rsidRDefault="009237EB"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2C5FCE05"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6F6AB5" w14:textId="77777777" w:rsidR="009237EB" w:rsidRPr="00202105" w:rsidRDefault="009237EB" w:rsidP="009D4432">
            <w:pPr>
              <w:pStyle w:val="TAC"/>
            </w:pPr>
            <w:r w:rsidRPr="00202105">
              <w:t>-</w:t>
            </w:r>
          </w:p>
        </w:tc>
      </w:tr>
      <w:tr w:rsidR="009237EB" w:rsidRPr="00202105" w14:paraId="4DCA7E6C" w14:textId="77777777" w:rsidTr="004150A5">
        <w:tc>
          <w:tcPr>
            <w:tcW w:w="534" w:type="dxa"/>
            <w:tcBorders>
              <w:top w:val="single" w:sz="4" w:space="0" w:color="auto"/>
              <w:left w:val="single" w:sz="4" w:space="0" w:color="auto"/>
              <w:bottom w:val="single" w:sz="4" w:space="0" w:color="auto"/>
              <w:right w:val="single" w:sz="4" w:space="0" w:color="auto"/>
            </w:tcBorders>
          </w:tcPr>
          <w:p w14:paraId="1CF2F300" w14:textId="77777777" w:rsidR="009237EB" w:rsidRPr="00202105" w:rsidRDefault="009237EB" w:rsidP="009D4432">
            <w:pPr>
              <w:pStyle w:val="TAC"/>
              <w:rPr>
                <w:lang w:eastAsia="zh-CN"/>
              </w:rPr>
            </w:pPr>
            <w:r w:rsidRPr="00202105">
              <w:rPr>
                <w:lang w:eastAsia="zh-CN"/>
              </w:rPr>
              <w:t>9</w:t>
            </w:r>
          </w:p>
        </w:tc>
        <w:tc>
          <w:tcPr>
            <w:tcW w:w="4110" w:type="dxa"/>
            <w:tcBorders>
              <w:top w:val="single" w:sz="4" w:space="0" w:color="auto"/>
              <w:left w:val="single" w:sz="4" w:space="0" w:color="auto"/>
              <w:bottom w:val="single" w:sz="4" w:space="0" w:color="auto"/>
              <w:right w:val="single" w:sz="4" w:space="0" w:color="auto"/>
            </w:tcBorders>
          </w:tcPr>
          <w:p w14:paraId="2F60FC80" w14:textId="2CFD9D0D" w:rsidR="009237EB" w:rsidRPr="00202105" w:rsidRDefault="009237EB" w:rsidP="009D4432">
            <w:pPr>
              <w:pStyle w:val="TAL"/>
            </w:pPr>
            <w:r w:rsidRPr="00202105">
              <w:t xml:space="preserve">Check: Does the UE transmit an </w:t>
            </w:r>
            <w:r w:rsidRPr="00202105">
              <w:rPr>
                <w:i/>
              </w:rPr>
              <w:t>RRCSetupReques</w:t>
            </w:r>
            <w:r w:rsidRPr="00202105">
              <w:t xml:space="preserve">t message including </w:t>
            </w:r>
            <w:r w:rsidRPr="00202105">
              <w:rPr>
                <w:i/>
              </w:rPr>
              <w:t>establishmentCause</w:t>
            </w:r>
            <w:r w:rsidRPr="00202105">
              <w:t xml:space="preserve"> of </w:t>
            </w:r>
            <w:r w:rsidRPr="00202105">
              <w:rPr>
                <w:i/>
              </w:rPr>
              <w:t>mcs-PriorityAccess</w:t>
            </w:r>
            <w:r w:rsidRPr="00202105">
              <w:t xml:space="preserve"> within 10 s?</w:t>
            </w:r>
          </w:p>
        </w:tc>
        <w:tc>
          <w:tcPr>
            <w:tcW w:w="709" w:type="dxa"/>
            <w:tcBorders>
              <w:top w:val="single" w:sz="4" w:space="0" w:color="auto"/>
              <w:left w:val="single" w:sz="4" w:space="0" w:color="auto"/>
              <w:bottom w:val="single" w:sz="4" w:space="0" w:color="auto"/>
              <w:right w:val="single" w:sz="4" w:space="0" w:color="auto"/>
            </w:tcBorders>
          </w:tcPr>
          <w:p w14:paraId="36C38880"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65873B7" w14:textId="77777777" w:rsidR="009237EB" w:rsidRPr="00202105" w:rsidRDefault="009237EB"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A5BE576" w14:textId="77777777" w:rsidR="009237EB" w:rsidRPr="00202105" w:rsidRDefault="009237EB"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027E9944" w14:textId="77777777" w:rsidR="009237EB" w:rsidRPr="00202105" w:rsidRDefault="009237EB" w:rsidP="009D4432">
            <w:pPr>
              <w:pStyle w:val="TAC"/>
            </w:pPr>
            <w:r w:rsidRPr="00202105">
              <w:t>P</w:t>
            </w:r>
          </w:p>
        </w:tc>
      </w:tr>
      <w:tr w:rsidR="009237EB" w:rsidRPr="00202105" w14:paraId="6EAB5797" w14:textId="77777777" w:rsidTr="004150A5">
        <w:tc>
          <w:tcPr>
            <w:tcW w:w="534" w:type="dxa"/>
            <w:tcBorders>
              <w:top w:val="single" w:sz="4" w:space="0" w:color="auto"/>
              <w:left w:val="single" w:sz="4" w:space="0" w:color="auto"/>
              <w:bottom w:val="single" w:sz="4" w:space="0" w:color="auto"/>
              <w:right w:val="single" w:sz="4" w:space="0" w:color="auto"/>
            </w:tcBorders>
          </w:tcPr>
          <w:p w14:paraId="6C60E254" w14:textId="77777777" w:rsidR="009237EB" w:rsidRPr="00202105" w:rsidRDefault="009237EB" w:rsidP="009D4432">
            <w:pPr>
              <w:pStyle w:val="TAC"/>
              <w:rPr>
                <w:lang w:eastAsia="zh-CN"/>
              </w:rPr>
            </w:pPr>
            <w:r w:rsidRPr="00202105">
              <w:rPr>
                <w:lang w:eastAsia="zh-CN"/>
              </w:rPr>
              <w:t>10</w:t>
            </w:r>
          </w:p>
        </w:tc>
        <w:tc>
          <w:tcPr>
            <w:tcW w:w="4110" w:type="dxa"/>
            <w:tcBorders>
              <w:top w:val="single" w:sz="4" w:space="0" w:color="auto"/>
              <w:left w:val="single" w:sz="4" w:space="0" w:color="auto"/>
              <w:bottom w:val="single" w:sz="4" w:space="0" w:color="auto"/>
              <w:right w:val="single" w:sz="4" w:space="0" w:color="auto"/>
            </w:tcBorders>
          </w:tcPr>
          <w:p w14:paraId="5BD7B357" w14:textId="77777777" w:rsidR="009237EB" w:rsidRPr="00202105" w:rsidRDefault="009237EB" w:rsidP="009D4432">
            <w:pPr>
              <w:pStyle w:val="TAL"/>
            </w:pPr>
            <w:r w:rsidRPr="00202105">
              <w:t xml:space="preserve">SS transmit an </w:t>
            </w:r>
            <w:r w:rsidRPr="00202105">
              <w:rPr>
                <w:i/>
              </w:rPr>
              <w:t>RRCSetup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D07F0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4945F42" w14:textId="77777777" w:rsidR="009237EB" w:rsidRPr="00202105" w:rsidRDefault="009237EB" w:rsidP="009D4432">
            <w:pPr>
              <w:pStyle w:val="TAL"/>
            </w:pPr>
            <w:r w:rsidRPr="00202105">
              <w:t xml:space="preserve">NR RRC: </w:t>
            </w:r>
            <w:r w:rsidRPr="00202105">
              <w:rPr>
                <w:i/>
              </w:rPr>
              <w:t>RRCSetup</w:t>
            </w:r>
          </w:p>
        </w:tc>
        <w:tc>
          <w:tcPr>
            <w:tcW w:w="567" w:type="dxa"/>
            <w:tcBorders>
              <w:top w:val="single" w:sz="4" w:space="0" w:color="auto"/>
              <w:left w:val="single" w:sz="4" w:space="0" w:color="auto"/>
              <w:bottom w:val="single" w:sz="4" w:space="0" w:color="auto"/>
              <w:right w:val="single" w:sz="4" w:space="0" w:color="auto"/>
            </w:tcBorders>
          </w:tcPr>
          <w:p w14:paraId="3B173A39"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216EFB" w14:textId="77777777" w:rsidR="009237EB" w:rsidRPr="00202105" w:rsidRDefault="009237EB" w:rsidP="009D4432">
            <w:pPr>
              <w:pStyle w:val="TAC"/>
            </w:pPr>
            <w:r w:rsidRPr="00202105">
              <w:t>-</w:t>
            </w:r>
          </w:p>
        </w:tc>
      </w:tr>
      <w:tr w:rsidR="009237EB" w:rsidRPr="00202105" w14:paraId="15278AE4" w14:textId="77777777" w:rsidTr="004150A5">
        <w:tc>
          <w:tcPr>
            <w:tcW w:w="534" w:type="dxa"/>
            <w:tcBorders>
              <w:top w:val="single" w:sz="4" w:space="0" w:color="auto"/>
              <w:left w:val="single" w:sz="4" w:space="0" w:color="auto"/>
              <w:bottom w:val="single" w:sz="4" w:space="0" w:color="auto"/>
              <w:right w:val="single" w:sz="4" w:space="0" w:color="auto"/>
            </w:tcBorders>
          </w:tcPr>
          <w:p w14:paraId="3E4C35D7" w14:textId="77777777" w:rsidR="009237EB" w:rsidRPr="00202105" w:rsidRDefault="009237EB"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tcPr>
          <w:p w14:paraId="0CBA47DC" w14:textId="77777777" w:rsidR="009237EB" w:rsidRPr="00202105" w:rsidRDefault="009237EB"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616372B9"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F351F10" w14:textId="77777777" w:rsidR="009237EB" w:rsidRPr="00202105" w:rsidRDefault="009237EB" w:rsidP="009D4432">
            <w:pPr>
              <w:pStyle w:val="TAL"/>
            </w:pPr>
            <w:r w:rsidRPr="00202105">
              <w:t>NR RRC: RRCSetupComplete</w:t>
            </w:r>
          </w:p>
          <w:p w14:paraId="73F58C50" w14:textId="77777777" w:rsidR="009237EB" w:rsidRPr="00202105" w:rsidRDefault="009237EB" w:rsidP="009D4432">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2E14E1A8"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21C8F6" w14:textId="77777777" w:rsidR="009237EB" w:rsidRPr="00202105" w:rsidRDefault="009237EB" w:rsidP="009D4432">
            <w:pPr>
              <w:pStyle w:val="TAC"/>
            </w:pPr>
            <w:r w:rsidRPr="00202105">
              <w:t>-</w:t>
            </w:r>
          </w:p>
        </w:tc>
      </w:tr>
      <w:tr w:rsidR="009237EB" w:rsidRPr="00202105" w14:paraId="3AE8A662" w14:textId="77777777" w:rsidTr="004150A5">
        <w:tc>
          <w:tcPr>
            <w:tcW w:w="534" w:type="dxa"/>
            <w:tcBorders>
              <w:top w:val="single" w:sz="4" w:space="0" w:color="auto"/>
              <w:left w:val="single" w:sz="4" w:space="0" w:color="auto"/>
              <w:bottom w:val="single" w:sz="4" w:space="0" w:color="auto"/>
              <w:right w:val="single" w:sz="4" w:space="0" w:color="auto"/>
            </w:tcBorders>
          </w:tcPr>
          <w:p w14:paraId="29081AAE" w14:textId="40947B25" w:rsidR="009237EB" w:rsidRPr="00202105" w:rsidRDefault="009237EB" w:rsidP="009D4432">
            <w:pPr>
              <w:pStyle w:val="TAC"/>
              <w:rPr>
                <w:lang w:eastAsia="zh-CN"/>
              </w:rPr>
            </w:pPr>
            <w:r w:rsidRPr="00202105">
              <w:rPr>
                <w:lang w:eastAsia="zh-CN"/>
              </w:rPr>
              <w:t>11A-11</w:t>
            </w:r>
            <w:r w:rsidR="00B7533C" w:rsidRPr="00202105">
              <w:rPr>
                <w:lang w:eastAsia="zh-CN"/>
              </w:rPr>
              <w:t>C</w:t>
            </w:r>
          </w:p>
        </w:tc>
        <w:tc>
          <w:tcPr>
            <w:tcW w:w="4110" w:type="dxa"/>
            <w:tcBorders>
              <w:top w:val="single" w:sz="4" w:space="0" w:color="auto"/>
              <w:left w:val="single" w:sz="4" w:space="0" w:color="auto"/>
              <w:bottom w:val="single" w:sz="4" w:space="0" w:color="auto"/>
              <w:right w:val="single" w:sz="4" w:space="0" w:color="auto"/>
            </w:tcBorders>
          </w:tcPr>
          <w:p w14:paraId="36F4547C" w14:textId="1B450419" w:rsidR="009237EB" w:rsidRPr="00202105" w:rsidRDefault="009237EB" w:rsidP="009D4432">
            <w:pPr>
              <w:pStyle w:val="TAL"/>
            </w:pPr>
            <w:r w:rsidRPr="00202105">
              <w:t xml:space="preserve">Steps 5 to </w:t>
            </w:r>
            <w:r w:rsidR="00B7533C" w:rsidRPr="00202105">
              <w:t>7</w:t>
            </w:r>
            <w:r w:rsidRPr="00202105">
              <w:t xml:space="preserve">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5659F9A1"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4CA747F" w14:textId="77777777" w:rsidR="009237EB" w:rsidRPr="00202105" w:rsidRDefault="009237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5E41243" w14:textId="77777777" w:rsidR="009237EB" w:rsidRPr="00202105" w:rsidRDefault="009237EB"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99D8448" w14:textId="77777777" w:rsidR="009237EB" w:rsidRPr="00202105" w:rsidRDefault="009237EB" w:rsidP="009D4432">
            <w:pPr>
              <w:pStyle w:val="TAC"/>
              <w:rPr>
                <w:lang w:eastAsia="zh-CN"/>
              </w:rPr>
            </w:pPr>
            <w:r w:rsidRPr="00202105">
              <w:rPr>
                <w:lang w:eastAsia="zh-CN"/>
              </w:rPr>
              <w:t>-</w:t>
            </w:r>
          </w:p>
        </w:tc>
      </w:tr>
      <w:tr w:rsidR="00B7533C" w:rsidRPr="00202105" w14:paraId="44810084" w14:textId="77777777" w:rsidTr="004150A5">
        <w:tc>
          <w:tcPr>
            <w:tcW w:w="534" w:type="dxa"/>
            <w:tcBorders>
              <w:top w:val="single" w:sz="4" w:space="0" w:color="auto"/>
              <w:left w:val="single" w:sz="4" w:space="0" w:color="auto"/>
              <w:bottom w:val="single" w:sz="4" w:space="0" w:color="auto"/>
              <w:right w:val="single" w:sz="4" w:space="0" w:color="auto"/>
            </w:tcBorders>
          </w:tcPr>
          <w:p w14:paraId="5DC23764" w14:textId="536F6C63"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7ED3DCC7" w14:textId="749DEA01" w:rsidR="00B7533C" w:rsidRPr="00202105" w:rsidRDefault="00B7533C" w:rsidP="009D4432">
            <w:pPr>
              <w:pStyle w:val="TAL"/>
            </w:pPr>
            <w:r w:rsidRPr="00202105">
              <w:t>EXCEPTION: Steps 11D and 12 can occur in any order.</w:t>
            </w:r>
          </w:p>
        </w:tc>
        <w:tc>
          <w:tcPr>
            <w:tcW w:w="709" w:type="dxa"/>
            <w:tcBorders>
              <w:top w:val="single" w:sz="4" w:space="0" w:color="auto"/>
              <w:left w:val="single" w:sz="4" w:space="0" w:color="auto"/>
              <w:bottom w:val="single" w:sz="4" w:space="0" w:color="auto"/>
              <w:right w:val="single" w:sz="4" w:space="0" w:color="auto"/>
            </w:tcBorders>
          </w:tcPr>
          <w:p w14:paraId="20C9BC40" w14:textId="6927129C"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7647A3C3" w14:textId="1B01DA64" w:rsidR="00B7533C" w:rsidRPr="00202105" w:rsidRDefault="00B7533C"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356258BE" w14:textId="31240180"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18F32FE4" w14:textId="4D5A56CD" w:rsidR="00B7533C" w:rsidRPr="00202105" w:rsidRDefault="00B7533C" w:rsidP="009D4432">
            <w:pPr>
              <w:pStyle w:val="TAC"/>
              <w:rPr>
                <w:lang w:eastAsia="zh-CN"/>
              </w:rPr>
            </w:pPr>
            <w:r w:rsidRPr="00202105">
              <w:t>-</w:t>
            </w:r>
          </w:p>
        </w:tc>
      </w:tr>
      <w:tr w:rsidR="00B7533C" w:rsidRPr="00202105" w14:paraId="71EDC8AA" w14:textId="77777777" w:rsidTr="004150A5">
        <w:tc>
          <w:tcPr>
            <w:tcW w:w="534" w:type="dxa"/>
            <w:tcBorders>
              <w:top w:val="single" w:sz="4" w:space="0" w:color="auto"/>
              <w:left w:val="single" w:sz="4" w:space="0" w:color="auto"/>
              <w:bottom w:val="single" w:sz="4" w:space="0" w:color="auto"/>
              <w:right w:val="single" w:sz="4" w:space="0" w:color="auto"/>
            </w:tcBorders>
          </w:tcPr>
          <w:p w14:paraId="78842EDA" w14:textId="1DC0E55E" w:rsidR="00B7533C" w:rsidRPr="00202105" w:rsidRDefault="00B7533C" w:rsidP="009D4432">
            <w:pPr>
              <w:pStyle w:val="TAC"/>
              <w:rPr>
                <w:lang w:eastAsia="zh-CN"/>
              </w:rPr>
            </w:pPr>
            <w:r w:rsidRPr="00202105">
              <w:rPr>
                <w:lang w:eastAsia="zh-CN"/>
              </w:rPr>
              <w:t>11D</w:t>
            </w:r>
          </w:p>
        </w:tc>
        <w:tc>
          <w:tcPr>
            <w:tcW w:w="4110" w:type="dxa"/>
            <w:tcBorders>
              <w:top w:val="single" w:sz="4" w:space="0" w:color="auto"/>
              <w:left w:val="single" w:sz="4" w:space="0" w:color="auto"/>
              <w:bottom w:val="single" w:sz="4" w:space="0" w:color="auto"/>
              <w:right w:val="single" w:sz="4" w:space="0" w:color="auto"/>
            </w:tcBorders>
          </w:tcPr>
          <w:p w14:paraId="02064A66" w14:textId="0C2C1A66" w:rsidR="00B7533C" w:rsidRPr="00202105" w:rsidRDefault="00B7533C" w:rsidP="009D4432">
            <w:pPr>
              <w:pStyle w:val="TAL"/>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660DF6E" w14:textId="12FD66F7"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D685788" w14:textId="1E63D624" w:rsidR="00B7533C" w:rsidRPr="00202105" w:rsidRDefault="00B7533C"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single" w:sz="4" w:space="0" w:color="auto"/>
              <w:left w:val="single" w:sz="4" w:space="0" w:color="auto"/>
              <w:bottom w:val="single" w:sz="4" w:space="0" w:color="auto"/>
              <w:right w:val="single" w:sz="4" w:space="0" w:color="auto"/>
            </w:tcBorders>
          </w:tcPr>
          <w:p w14:paraId="76F2BB58" w14:textId="771AF6B2"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590A0EFC" w14:textId="6076FFC6" w:rsidR="00B7533C" w:rsidRPr="00202105" w:rsidRDefault="00B7533C" w:rsidP="009D4432">
            <w:pPr>
              <w:pStyle w:val="TAC"/>
              <w:rPr>
                <w:lang w:eastAsia="zh-CN"/>
              </w:rPr>
            </w:pPr>
            <w:r w:rsidRPr="00202105">
              <w:t>-</w:t>
            </w:r>
          </w:p>
        </w:tc>
      </w:tr>
      <w:tr w:rsidR="009237EB" w:rsidRPr="00202105" w14:paraId="182E0790" w14:textId="77777777" w:rsidTr="004150A5">
        <w:tc>
          <w:tcPr>
            <w:tcW w:w="534" w:type="dxa"/>
            <w:tcBorders>
              <w:top w:val="single" w:sz="4" w:space="0" w:color="auto"/>
              <w:left w:val="single" w:sz="4" w:space="0" w:color="auto"/>
              <w:bottom w:val="single" w:sz="4" w:space="0" w:color="auto"/>
              <w:right w:val="single" w:sz="4" w:space="0" w:color="auto"/>
            </w:tcBorders>
          </w:tcPr>
          <w:p w14:paraId="0A43CA7B" w14:textId="77777777" w:rsidR="009237EB" w:rsidRPr="00202105" w:rsidRDefault="009237EB" w:rsidP="009D4432">
            <w:pPr>
              <w:pStyle w:val="TAC"/>
              <w:rPr>
                <w:lang w:eastAsia="zh-CN"/>
              </w:rPr>
            </w:pPr>
            <w:r w:rsidRPr="00202105">
              <w:rPr>
                <w:lang w:eastAsia="zh-CN"/>
              </w:rPr>
              <w:t>12</w:t>
            </w:r>
          </w:p>
        </w:tc>
        <w:tc>
          <w:tcPr>
            <w:tcW w:w="4110" w:type="dxa"/>
            <w:tcBorders>
              <w:top w:val="single" w:sz="4" w:space="0" w:color="auto"/>
              <w:left w:val="single" w:sz="4" w:space="0" w:color="auto"/>
              <w:bottom w:val="single" w:sz="4" w:space="0" w:color="auto"/>
              <w:right w:val="single" w:sz="4" w:space="0" w:color="auto"/>
            </w:tcBorders>
          </w:tcPr>
          <w:p w14:paraId="65BB9218" w14:textId="6FEA2E19"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67E09282"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D6185BB"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1541E1E"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142DCD" w14:textId="77777777" w:rsidR="009237EB" w:rsidRPr="00202105" w:rsidRDefault="009237EB" w:rsidP="009D4432">
            <w:pPr>
              <w:pStyle w:val="TAC"/>
            </w:pPr>
            <w:r w:rsidRPr="00202105">
              <w:t>-</w:t>
            </w:r>
          </w:p>
        </w:tc>
      </w:tr>
      <w:tr w:rsidR="009237EB" w:rsidRPr="00202105" w14:paraId="0367D2FB" w14:textId="77777777" w:rsidTr="004150A5">
        <w:tc>
          <w:tcPr>
            <w:tcW w:w="534" w:type="dxa"/>
            <w:tcBorders>
              <w:top w:val="single" w:sz="4" w:space="0" w:color="auto"/>
              <w:left w:val="single" w:sz="4" w:space="0" w:color="auto"/>
              <w:bottom w:val="single" w:sz="4" w:space="0" w:color="auto"/>
              <w:right w:val="single" w:sz="4" w:space="0" w:color="auto"/>
            </w:tcBorders>
          </w:tcPr>
          <w:p w14:paraId="38E4DCFB" w14:textId="77777777" w:rsidR="009237EB" w:rsidRPr="00202105" w:rsidRDefault="009237EB" w:rsidP="009D4432">
            <w:pPr>
              <w:pStyle w:val="TAC"/>
              <w:rPr>
                <w:lang w:eastAsia="zh-CN"/>
              </w:rPr>
            </w:pPr>
            <w:r w:rsidRPr="00202105">
              <w:rPr>
                <w:lang w:eastAsia="zh-CN"/>
              </w:rPr>
              <w:t>13</w:t>
            </w:r>
          </w:p>
        </w:tc>
        <w:tc>
          <w:tcPr>
            <w:tcW w:w="4110" w:type="dxa"/>
            <w:tcBorders>
              <w:top w:val="single" w:sz="4" w:space="0" w:color="auto"/>
              <w:left w:val="single" w:sz="4" w:space="0" w:color="auto"/>
              <w:bottom w:val="single" w:sz="4" w:space="0" w:color="auto"/>
              <w:right w:val="single" w:sz="4" w:space="0" w:color="auto"/>
            </w:tcBorders>
          </w:tcPr>
          <w:p w14:paraId="3EFE4F77" w14:textId="25533536" w:rsidR="009237EB" w:rsidRPr="00202105" w:rsidRDefault="00B7533C"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D3B709B" w14:textId="042D1DC8" w:rsidR="009237EB"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5BC520" w14:textId="05F261EB" w:rsidR="009237EB"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A615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99EFD4B" w14:textId="77777777" w:rsidR="009237EB" w:rsidRPr="00202105" w:rsidRDefault="009237EB" w:rsidP="009D4432">
            <w:pPr>
              <w:pStyle w:val="TAC"/>
            </w:pPr>
            <w:r w:rsidRPr="00202105">
              <w:t>-</w:t>
            </w:r>
          </w:p>
        </w:tc>
      </w:tr>
      <w:tr w:rsidR="009237EB" w:rsidRPr="00202105" w14:paraId="267BB68F" w14:textId="77777777" w:rsidTr="004150A5">
        <w:tc>
          <w:tcPr>
            <w:tcW w:w="534" w:type="dxa"/>
            <w:tcBorders>
              <w:top w:val="single" w:sz="4" w:space="0" w:color="auto"/>
              <w:left w:val="single" w:sz="4" w:space="0" w:color="auto"/>
              <w:bottom w:val="single" w:sz="4" w:space="0" w:color="auto"/>
              <w:right w:val="single" w:sz="4" w:space="0" w:color="auto"/>
            </w:tcBorders>
          </w:tcPr>
          <w:p w14:paraId="5C822C7C" w14:textId="77777777" w:rsidR="009237EB" w:rsidRPr="00202105" w:rsidRDefault="009237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08F180FE" w14:textId="7F57EFCD" w:rsidR="009237EB" w:rsidRPr="00202105" w:rsidRDefault="009237EB" w:rsidP="009D4432">
            <w:pPr>
              <w:pStyle w:val="TAL"/>
            </w:pPr>
            <w:r w:rsidRPr="00202105">
              <w:t>EXCEPTION: Steps 14a1</w:t>
            </w:r>
            <w:r w:rsidR="00F53459" w:rsidRPr="00202105">
              <w:t>A1</w:t>
            </w:r>
            <w:r w:rsidRPr="00202105">
              <w:t>-14a19 describe behaviour that depends on UE configuration; the "lower case letter" identifies a step sequence that takes place if inactiveState is configured</w:t>
            </w:r>
          </w:p>
        </w:tc>
        <w:tc>
          <w:tcPr>
            <w:tcW w:w="709" w:type="dxa"/>
            <w:tcBorders>
              <w:top w:val="single" w:sz="4" w:space="0" w:color="auto"/>
              <w:left w:val="single" w:sz="4" w:space="0" w:color="auto"/>
              <w:bottom w:val="single" w:sz="4" w:space="0" w:color="auto"/>
              <w:right w:val="single" w:sz="4" w:space="0" w:color="auto"/>
            </w:tcBorders>
          </w:tcPr>
          <w:p w14:paraId="33EE51F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8CC15D9"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86F15D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8A614E0" w14:textId="77777777" w:rsidR="009237EB" w:rsidRPr="00202105" w:rsidRDefault="009237EB" w:rsidP="009D4432">
            <w:pPr>
              <w:pStyle w:val="TAC"/>
            </w:pPr>
            <w:r w:rsidRPr="00202105">
              <w:t>-</w:t>
            </w:r>
          </w:p>
        </w:tc>
      </w:tr>
      <w:tr w:rsidR="00B7533C" w:rsidRPr="00202105" w14:paraId="7CF0C293" w14:textId="77777777" w:rsidTr="004150A5">
        <w:tc>
          <w:tcPr>
            <w:tcW w:w="534" w:type="dxa"/>
            <w:tcBorders>
              <w:top w:val="single" w:sz="4" w:space="0" w:color="auto"/>
              <w:left w:val="single" w:sz="4" w:space="0" w:color="auto"/>
              <w:bottom w:val="single" w:sz="4" w:space="0" w:color="auto"/>
              <w:right w:val="single" w:sz="4" w:space="0" w:color="auto"/>
            </w:tcBorders>
          </w:tcPr>
          <w:p w14:paraId="592A519A" w14:textId="53728CCE" w:rsidR="00B7533C" w:rsidRPr="00202105" w:rsidRDefault="00B7533C" w:rsidP="009D4432">
            <w:pPr>
              <w:pStyle w:val="TAC"/>
              <w:rPr>
                <w:lang w:eastAsia="zh-CN"/>
              </w:rPr>
            </w:pPr>
            <w:r w:rsidRPr="00202105">
              <w:rPr>
                <w:lang w:eastAsia="zh-CN"/>
              </w:rPr>
              <w:t>14a</w:t>
            </w:r>
            <w:r w:rsidRPr="00202105">
              <w:rPr>
                <w:lang w:eastAsia="zh-CN"/>
              </w:rPr>
              <w:lastRenderedPageBreak/>
              <w:t>1A1</w:t>
            </w:r>
          </w:p>
        </w:tc>
        <w:tc>
          <w:tcPr>
            <w:tcW w:w="4110" w:type="dxa"/>
            <w:tcBorders>
              <w:top w:val="single" w:sz="4" w:space="0" w:color="auto"/>
              <w:left w:val="single" w:sz="4" w:space="0" w:color="auto"/>
              <w:bottom w:val="single" w:sz="4" w:space="0" w:color="auto"/>
              <w:right w:val="single" w:sz="4" w:space="0" w:color="auto"/>
            </w:tcBorders>
          </w:tcPr>
          <w:p w14:paraId="47896400" w14:textId="6C90A0BC" w:rsidR="00B7533C" w:rsidRPr="00202105" w:rsidRDefault="00B7533C" w:rsidP="009D4432">
            <w:pPr>
              <w:pStyle w:val="TAL"/>
            </w:pPr>
            <w:r w:rsidRPr="00202105">
              <w:lastRenderedPageBreak/>
              <w:t xml:space="preserve">IF pc_inactiveState THEN the SS transmits an </w:t>
            </w:r>
            <w:r w:rsidRPr="00202105">
              <w:rPr>
                <w:i/>
              </w:rPr>
              <w:lastRenderedPageBreak/>
              <w:t>RRCRelease</w:t>
            </w:r>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tcPr>
          <w:p w14:paraId="7CCE32C8" w14:textId="03734DB4" w:rsidR="00B7533C" w:rsidRPr="00202105" w:rsidRDefault="00B7533C" w:rsidP="009D4432">
            <w:pPr>
              <w:pStyle w:val="TAC"/>
            </w:pPr>
            <w:r w:rsidRPr="00202105">
              <w:lastRenderedPageBreak/>
              <w:t>&lt;--</w:t>
            </w:r>
          </w:p>
        </w:tc>
        <w:tc>
          <w:tcPr>
            <w:tcW w:w="2833" w:type="dxa"/>
            <w:tcBorders>
              <w:top w:val="single" w:sz="4" w:space="0" w:color="auto"/>
              <w:left w:val="single" w:sz="4" w:space="0" w:color="auto"/>
              <w:bottom w:val="single" w:sz="4" w:space="0" w:color="auto"/>
              <w:right w:val="single" w:sz="4" w:space="0" w:color="auto"/>
            </w:tcBorders>
          </w:tcPr>
          <w:p w14:paraId="0D7F1A3F" w14:textId="79789A2D" w:rsidR="00B7533C" w:rsidRPr="00202105" w:rsidRDefault="00B7533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601E9277" w14:textId="22BF9B7F"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FE5C62F" w14:textId="2BBD2763" w:rsidR="00B7533C" w:rsidRPr="00202105" w:rsidRDefault="00B7533C" w:rsidP="009D4432">
            <w:pPr>
              <w:pStyle w:val="TAC"/>
            </w:pPr>
            <w:r w:rsidRPr="00202105">
              <w:t>-</w:t>
            </w:r>
          </w:p>
        </w:tc>
      </w:tr>
      <w:tr w:rsidR="009237EB" w:rsidRPr="00202105" w14:paraId="3C815FCD" w14:textId="77777777" w:rsidTr="004150A5">
        <w:tc>
          <w:tcPr>
            <w:tcW w:w="534" w:type="dxa"/>
          </w:tcPr>
          <w:p w14:paraId="4115AB85" w14:textId="23D9A129" w:rsidR="009237EB" w:rsidRPr="00202105" w:rsidRDefault="009237EB" w:rsidP="009D4432">
            <w:pPr>
              <w:pStyle w:val="TAC"/>
              <w:rPr>
                <w:lang w:eastAsia="zh-CN"/>
              </w:rPr>
            </w:pPr>
            <w:r w:rsidRPr="00202105">
              <w:rPr>
                <w:lang w:eastAsia="zh-CN"/>
              </w:rPr>
              <w:t>14a1</w:t>
            </w:r>
            <w:r w:rsidR="00B7533C" w:rsidRPr="00202105">
              <w:rPr>
                <w:lang w:eastAsia="zh-CN"/>
              </w:rPr>
              <w:t>A2</w:t>
            </w:r>
          </w:p>
        </w:tc>
        <w:tc>
          <w:tcPr>
            <w:tcW w:w="4110" w:type="dxa"/>
          </w:tcPr>
          <w:p w14:paraId="7761D9F7" w14:textId="3EA327EC" w:rsidR="009237EB" w:rsidRPr="00202105" w:rsidRDefault="00B7533C" w:rsidP="009D4432">
            <w:pPr>
              <w:pStyle w:val="TAL"/>
            </w:pPr>
            <w:r w:rsidRPr="00202105">
              <w:t>T</w:t>
            </w:r>
            <w:r w:rsidR="009237EB" w:rsidRPr="00202105">
              <w:t>he SS changes the SIB1 of NR Cell 1 according to Table 11.3.6.3.3-4 to set the uac-BarringInfo and adjusts the NR Cells power levels according to row "T2" in table 11.3.6.3.2-1/2.</w:t>
            </w:r>
          </w:p>
        </w:tc>
        <w:tc>
          <w:tcPr>
            <w:tcW w:w="709" w:type="dxa"/>
          </w:tcPr>
          <w:p w14:paraId="7FF3D1F6" w14:textId="77777777" w:rsidR="009237EB" w:rsidRPr="00202105" w:rsidRDefault="009237EB" w:rsidP="009D4432">
            <w:pPr>
              <w:pStyle w:val="TAC"/>
            </w:pPr>
            <w:r w:rsidRPr="00202105">
              <w:t>-</w:t>
            </w:r>
          </w:p>
        </w:tc>
        <w:tc>
          <w:tcPr>
            <w:tcW w:w="2833" w:type="dxa"/>
          </w:tcPr>
          <w:p w14:paraId="47CAC6AC" w14:textId="77777777" w:rsidR="009237EB" w:rsidRPr="00202105" w:rsidRDefault="009237EB" w:rsidP="009D4432">
            <w:pPr>
              <w:pStyle w:val="TAL"/>
            </w:pPr>
            <w:r w:rsidRPr="00202105">
              <w:t>-</w:t>
            </w:r>
          </w:p>
        </w:tc>
        <w:tc>
          <w:tcPr>
            <w:tcW w:w="567" w:type="dxa"/>
          </w:tcPr>
          <w:p w14:paraId="49349B83" w14:textId="77777777" w:rsidR="009237EB" w:rsidRPr="00202105" w:rsidRDefault="009237EB" w:rsidP="009D4432">
            <w:pPr>
              <w:pStyle w:val="TAC"/>
            </w:pPr>
            <w:r w:rsidRPr="00202105">
              <w:t>-</w:t>
            </w:r>
          </w:p>
        </w:tc>
        <w:tc>
          <w:tcPr>
            <w:tcW w:w="850" w:type="dxa"/>
          </w:tcPr>
          <w:p w14:paraId="023EC111" w14:textId="77777777" w:rsidR="009237EB" w:rsidRPr="00202105" w:rsidRDefault="009237EB" w:rsidP="009D4432">
            <w:pPr>
              <w:pStyle w:val="TAC"/>
            </w:pPr>
            <w:r w:rsidRPr="00202105">
              <w:t>-</w:t>
            </w:r>
          </w:p>
        </w:tc>
      </w:tr>
      <w:tr w:rsidR="009237EB" w:rsidRPr="00202105" w14:paraId="71DBCB05" w14:textId="77777777" w:rsidTr="004150A5">
        <w:tc>
          <w:tcPr>
            <w:tcW w:w="534" w:type="dxa"/>
          </w:tcPr>
          <w:p w14:paraId="4A44FEE9" w14:textId="4F9FB972" w:rsidR="009237EB" w:rsidRPr="00202105" w:rsidRDefault="009237EB" w:rsidP="009D4432">
            <w:pPr>
              <w:pStyle w:val="TAC"/>
              <w:rPr>
                <w:lang w:eastAsia="zh-CN"/>
              </w:rPr>
            </w:pPr>
            <w:r w:rsidRPr="00202105">
              <w:rPr>
                <w:lang w:eastAsia="zh-CN"/>
              </w:rPr>
              <w:t>14a2-14a6</w:t>
            </w:r>
          </w:p>
        </w:tc>
        <w:tc>
          <w:tcPr>
            <w:tcW w:w="4110" w:type="dxa"/>
          </w:tcPr>
          <w:p w14:paraId="53F40D68" w14:textId="77777777" w:rsidR="009237EB" w:rsidRPr="00202105" w:rsidRDefault="009237EB" w:rsidP="009D4432">
            <w:pPr>
              <w:pStyle w:val="TAL"/>
            </w:pPr>
            <w:r w:rsidRPr="00202105">
              <w:t>Steps 1 to 5 of the mobility registration updating procedure described in TS 38.508-1 [4] Table 4.9.5.2.2-1 are performed on NR Cell 1. (Note 2)</w:t>
            </w:r>
          </w:p>
        </w:tc>
        <w:tc>
          <w:tcPr>
            <w:tcW w:w="709" w:type="dxa"/>
          </w:tcPr>
          <w:p w14:paraId="54B323AD" w14:textId="77777777" w:rsidR="009237EB" w:rsidRPr="00202105" w:rsidRDefault="009237EB" w:rsidP="009D4432">
            <w:pPr>
              <w:pStyle w:val="TAC"/>
              <w:rPr>
                <w:lang w:eastAsia="zh-CN"/>
              </w:rPr>
            </w:pPr>
            <w:r w:rsidRPr="00202105">
              <w:rPr>
                <w:lang w:eastAsia="zh-CN"/>
              </w:rPr>
              <w:t>-</w:t>
            </w:r>
          </w:p>
        </w:tc>
        <w:tc>
          <w:tcPr>
            <w:tcW w:w="2833" w:type="dxa"/>
          </w:tcPr>
          <w:p w14:paraId="776C75F7" w14:textId="77777777" w:rsidR="009237EB" w:rsidRPr="00202105" w:rsidRDefault="009237EB" w:rsidP="009D4432">
            <w:pPr>
              <w:pStyle w:val="TAL"/>
              <w:rPr>
                <w:lang w:eastAsia="zh-CN"/>
              </w:rPr>
            </w:pPr>
            <w:r w:rsidRPr="00202105">
              <w:rPr>
                <w:lang w:eastAsia="zh-CN"/>
              </w:rPr>
              <w:t>-</w:t>
            </w:r>
          </w:p>
        </w:tc>
        <w:tc>
          <w:tcPr>
            <w:tcW w:w="567" w:type="dxa"/>
          </w:tcPr>
          <w:p w14:paraId="16F687EF" w14:textId="77777777" w:rsidR="009237EB" w:rsidRPr="00202105" w:rsidRDefault="009237EB" w:rsidP="009D4432">
            <w:pPr>
              <w:pStyle w:val="TAC"/>
              <w:rPr>
                <w:lang w:eastAsia="zh-CN"/>
              </w:rPr>
            </w:pPr>
            <w:r w:rsidRPr="00202105">
              <w:rPr>
                <w:lang w:eastAsia="zh-CN"/>
              </w:rPr>
              <w:t>-</w:t>
            </w:r>
          </w:p>
        </w:tc>
        <w:tc>
          <w:tcPr>
            <w:tcW w:w="850" w:type="dxa"/>
          </w:tcPr>
          <w:p w14:paraId="0AC99167" w14:textId="77777777" w:rsidR="009237EB" w:rsidRPr="00202105" w:rsidRDefault="009237EB" w:rsidP="009D4432">
            <w:pPr>
              <w:pStyle w:val="TAC"/>
              <w:rPr>
                <w:lang w:eastAsia="zh-CN"/>
              </w:rPr>
            </w:pPr>
            <w:r w:rsidRPr="00202105">
              <w:rPr>
                <w:lang w:eastAsia="zh-CN"/>
              </w:rPr>
              <w:t>-</w:t>
            </w:r>
          </w:p>
        </w:tc>
      </w:tr>
      <w:tr w:rsidR="009237EB" w:rsidRPr="00202105" w14:paraId="5F0B4118" w14:textId="77777777" w:rsidTr="004150A5">
        <w:tc>
          <w:tcPr>
            <w:tcW w:w="534" w:type="dxa"/>
          </w:tcPr>
          <w:p w14:paraId="18087E46" w14:textId="0E88FC2D" w:rsidR="009237EB" w:rsidRPr="00202105" w:rsidRDefault="009237EB" w:rsidP="009D4432">
            <w:pPr>
              <w:pStyle w:val="TAC"/>
              <w:rPr>
                <w:lang w:eastAsia="zh-CN"/>
              </w:rPr>
            </w:pPr>
            <w:r w:rsidRPr="00202105">
              <w:rPr>
                <w:lang w:eastAsia="zh-CN"/>
              </w:rPr>
              <w:t>14a7-14a10</w:t>
            </w:r>
          </w:p>
        </w:tc>
        <w:tc>
          <w:tcPr>
            <w:tcW w:w="4110" w:type="dxa"/>
          </w:tcPr>
          <w:p w14:paraId="18E0F5DC" w14:textId="77777777" w:rsidR="009237EB" w:rsidRPr="00202105" w:rsidRDefault="009237EB" w:rsidP="009D4432">
            <w:pPr>
              <w:pStyle w:val="TAL"/>
            </w:pPr>
            <w:r w:rsidRPr="00202105">
              <w:t>Steps 5 to 8 of the NR RRC_CONNECTED procedure in TS 38.508-1 Table 4.5.4.2-3 are performed.</w:t>
            </w:r>
          </w:p>
        </w:tc>
        <w:tc>
          <w:tcPr>
            <w:tcW w:w="709" w:type="dxa"/>
          </w:tcPr>
          <w:p w14:paraId="0944B5C4" w14:textId="77777777" w:rsidR="009237EB" w:rsidRPr="00202105" w:rsidRDefault="009237EB" w:rsidP="009D4432">
            <w:pPr>
              <w:pStyle w:val="TAC"/>
              <w:rPr>
                <w:lang w:eastAsia="zh-CN"/>
              </w:rPr>
            </w:pPr>
            <w:r w:rsidRPr="00202105">
              <w:t>-</w:t>
            </w:r>
          </w:p>
        </w:tc>
        <w:tc>
          <w:tcPr>
            <w:tcW w:w="2833" w:type="dxa"/>
          </w:tcPr>
          <w:p w14:paraId="2BFDE690" w14:textId="77777777" w:rsidR="009237EB" w:rsidRPr="00202105" w:rsidRDefault="009237EB" w:rsidP="009D4432">
            <w:pPr>
              <w:pStyle w:val="TAL"/>
              <w:rPr>
                <w:lang w:eastAsia="zh-CN"/>
              </w:rPr>
            </w:pPr>
            <w:r w:rsidRPr="00202105">
              <w:rPr>
                <w:lang w:eastAsia="zh-CN"/>
              </w:rPr>
              <w:t>-</w:t>
            </w:r>
          </w:p>
        </w:tc>
        <w:tc>
          <w:tcPr>
            <w:tcW w:w="567" w:type="dxa"/>
          </w:tcPr>
          <w:p w14:paraId="4682EB4B" w14:textId="77777777" w:rsidR="009237EB" w:rsidRPr="00202105" w:rsidRDefault="009237EB" w:rsidP="009D4432">
            <w:pPr>
              <w:pStyle w:val="TAC"/>
              <w:rPr>
                <w:lang w:eastAsia="zh-CN"/>
              </w:rPr>
            </w:pPr>
            <w:r w:rsidRPr="00202105">
              <w:rPr>
                <w:lang w:eastAsia="zh-CN"/>
              </w:rPr>
              <w:t>-</w:t>
            </w:r>
          </w:p>
        </w:tc>
        <w:tc>
          <w:tcPr>
            <w:tcW w:w="850" w:type="dxa"/>
          </w:tcPr>
          <w:p w14:paraId="278972F1" w14:textId="77777777" w:rsidR="009237EB" w:rsidRPr="00202105" w:rsidRDefault="009237EB" w:rsidP="009D4432">
            <w:pPr>
              <w:pStyle w:val="TAC"/>
              <w:rPr>
                <w:lang w:eastAsia="zh-CN"/>
              </w:rPr>
            </w:pPr>
            <w:r w:rsidRPr="00202105">
              <w:rPr>
                <w:lang w:eastAsia="zh-CN"/>
              </w:rPr>
              <w:t>-</w:t>
            </w:r>
          </w:p>
        </w:tc>
      </w:tr>
      <w:tr w:rsidR="0078157F" w:rsidRPr="00202105" w14:paraId="27D36791" w14:textId="77777777" w:rsidTr="004150A5">
        <w:tc>
          <w:tcPr>
            <w:tcW w:w="534" w:type="dxa"/>
          </w:tcPr>
          <w:p w14:paraId="7D9AE34A" w14:textId="031A2995" w:rsidR="0078157F" w:rsidRPr="00202105" w:rsidRDefault="0078157F" w:rsidP="009D4432">
            <w:pPr>
              <w:pStyle w:val="TAC"/>
              <w:rPr>
                <w:lang w:eastAsia="zh-CN"/>
              </w:rPr>
            </w:pPr>
            <w:r w:rsidRPr="00202105">
              <w:rPr>
                <w:lang w:eastAsia="zh-CN"/>
              </w:rPr>
              <w:t>14a10A</w:t>
            </w:r>
          </w:p>
        </w:tc>
        <w:tc>
          <w:tcPr>
            <w:tcW w:w="4110" w:type="dxa"/>
          </w:tcPr>
          <w:p w14:paraId="3A0E8A6A" w14:textId="1DB9F60C" w:rsidR="0078157F" w:rsidRPr="00202105" w:rsidRDefault="0078157F" w:rsidP="009D4432">
            <w:pPr>
              <w:pStyle w:val="TAL"/>
            </w:pPr>
            <w:r w:rsidRPr="00202105">
              <w:t xml:space="preserve">The SS transmits an OPEN UE TEST LOOP message. </w:t>
            </w:r>
          </w:p>
        </w:tc>
        <w:tc>
          <w:tcPr>
            <w:tcW w:w="709" w:type="dxa"/>
          </w:tcPr>
          <w:p w14:paraId="5AE0DA26" w14:textId="0220F7B1" w:rsidR="0078157F" w:rsidRPr="00202105" w:rsidRDefault="0078157F" w:rsidP="009D4432">
            <w:pPr>
              <w:pStyle w:val="TAC"/>
            </w:pPr>
            <w:r w:rsidRPr="00202105">
              <w:t>&lt;--</w:t>
            </w:r>
          </w:p>
        </w:tc>
        <w:tc>
          <w:tcPr>
            <w:tcW w:w="2833" w:type="dxa"/>
          </w:tcPr>
          <w:p w14:paraId="45CAF6CD" w14:textId="77777777" w:rsidR="0078157F" w:rsidRPr="00202105" w:rsidRDefault="0078157F" w:rsidP="000A0152">
            <w:pPr>
              <w:pStyle w:val="TAL"/>
            </w:pPr>
            <w:r w:rsidRPr="00202105">
              <w:t>NR RRC: DLInformationTransfer</w:t>
            </w:r>
          </w:p>
          <w:p w14:paraId="7F1DD53E" w14:textId="166AE47A" w:rsidR="0078157F" w:rsidRPr="00202105" w:rsidRDefault="0078157F" w:rsidP="009D4432">
            <w:pPr>
              <w:pStyle w:val="TAL"/>
              <w:rPr>
                <w:lang w:eastAsia="zh-CN"/>
              </w:rPr>
            </w:pPr>
            <w:r w:rsidRPr="00202105">
              <w:t>TC: OPEN UE TEST LOOP</w:t>
            </w:r>
          </w:p>
        </w:tc>
        <w:tc>
          <w:tcPr>
            <w:tcW w:w="567" w:type="dxa"/>
          </w:tcPr>
          <w:p w14:paraId="368AABE0" w14:textId="1DCBEA2C" w:rsidR="0078157F" w:rsidRPr="00202105" w:rsidRDefault="0078157F" w:rsidP="009D4432">
            <w:pPr>
              <w:pStyle w:val="TAC"/>
              <w:rPr>
                <w:lang w:eastAsia="zh-CN"/>
              </w:rPr>
            </w:pPr>
            <w:r w:rsidRPr="00202105">
              <w:t>-</w:t>
            </w:r>
          </w:p>
        </w:tc>
        <w:tc>
          <w:tcPr>
            <w:tcW w:w="850" w:type="dxa"/>
          </w:tcPr>
          <w:p w14:paraId="00F09010" w14:textId="32E36942" w:rsidR="0078157F" w:rsidRPr="00202105" w:rsidRDefault="0078157F" w:rsidP="009D4432">
            <w:pPr>
              <w:pStyle w:val="TAC"/>
              <w:rPr>
                <w:lang w:eastAsia="zh-CN"/>
              </w:rPr>
            </w:pPr>
            <w:r w:rsidRPr="00202105">
              <w:t>-</w:t>
            </w:r>
          </w:p>
        </w:tc>
      </w:tr>
      <w:tr w:rsidR="0078157F" w:rsidRPr="00202105" w14:paraId="279757F4" w14:textId="77777777" w:rsidTr="004150A5">
        <w:tc>
          <w:tcPr>
            <w:tcW w:w="534" w:type="dxa"/>
          </w:tcPr>
          <w:p w14:paraId="4FC52446" w14:textId="5949E98F" w:rsidR="0078157F" w:rsidRPr="00202105" w:rsidRDefault="0078157F" w:rsidP="009D4432">
            <w:pPr>
              <w:pStyle w:val="TAC"/>
              <w:rPr>
                <w:lang w:eastAsia="zh-CN"/>
              </w:rPr>
            </w:pPr>
            <w:r w:rsidRPr="00202105">
              <w:rPr>
                <w:lang w:eastAsia="zh-CN"/>
              </w:rPr>
              <w:t>14a10B</w:t>
            </w:r>
          </w:p>
        </w:tc>
        <w:tc>
          <w:tcPr>
            <w:tcW w:w="4110" w:type="dxa"/>
          </w:tcPr>
          <w:p w14:paraId="590D6D71" w14:textId="0391F1F6" w:rsidR="0078157F" w:rsidRPr="00202105" w:rsidRDefault="0078157F" w:rsidP="009D4432">
            <w:pPr>
              <w:pStyle w:val="TAL"/>
            </w:pPr>
            <w:r w:rsidRPr="00202105">
              <w:t>The UE transmits an OPEN UE TEST LOOP COMPLETE message.</w:t>
            </w:r>
          </w:p>
        </w:tc>
        <w:tc>
          <w:tcPr>
            <w:tcW w:w="709" w:type="dxa"/>
          </w:tcPr>
          <w:p w14:paraId="732C63FC" w14:textId="10FC2A22" w:rsidR="0078157F" w:rsidRPr="00202105" w:rsidRDefault="0078157F" w:rsidP="009D4432">
            <w:pPr>
              <w:pStyle w:val="TAC"/>
            </w:pPr>
            <w:r w:rsidRPr="00202105">
              <w:t>--&gt;</w:t>
            </w:r>
          </w:p>
        </w:tc>
        <w:tc>
          <w:tcPr>
            <w:tcW w:w="2833" w:type="dxa"/>
          </w:tcPr>
          <w:p w14:paraId="34E923EF" w14:textId="77777777" w:rsidR="0078157F" w:rsidRPr="00202105" w:rsidRDefault="0078157F" w:rsidP="000A0152">
            <w:pPr>
              <w:pStyle w:val="TAL"/>
            </w:pPr>
            <w:r w:rsidRPr="00202105">
              <w:t>NR RRC: ULInformationTransfer</w:t>
            </w:r>
          </w:p>
          <w:p w14:paraId="0904B5E2" w14:textId="6F144989" w:rsidR="0078157F" w:rsidRPr="00202105" w:rsidRDefault="0078157F" w:rsidP="009D4432">
            <w:pPr>
              <w:pStyle w:val="TAL"/>
              <w:rPr>
                <w:lang w:eastAsia="zh-CN"/>
              </w:rPr>
            </w:pPr>
            <w:r w:rsidRPr="00202105">
              <w:t>TC: OPEN UE TEST LOOP COMPLETE</w:t>
            </w:r>
          </w:p>
        </w:tc>
        <w:tc>
          <w:tcPr>
            <w:tcW w:w="567" w:type="dxa"/>
          </w:tcPr>
          <w:p w14:paraId="14C251FB" w14:textId="7855F212" w:rsidR="0078157F" w:rsidRPr="00202105" w:rsidRDefault="0078157F" w:rsidP="009D4432">
            <w:pPr>
              <w:pStyle w:val="TAC"/>
              <w:rPr>
                <w:lang w:eastAsia="zh-CN"/>
              </w:rPr>
            </w:pPr>
            <w:r w:rsidRPr="00202105">
              <w:t>-</w:t>
            </w:r>
          </w:p>
        </w:tc>
        <w:tc>
          <w:tcPr>
            <w:tcW w:w="850" w:type="dxa"/>
          </w:tcPr>
          <w:p w14:paraId="7DCFCA78" w14:textId="14348C8F" w:rsidR="0078157F" w:rsidRPr="00202105" w:rsidRDefault="0078157F" w:rsidP="009D4432">
            <w:pPr>
              <w:pStyle w:val="TAC"/>
              <w:rPr>
                <w:lang w:eastAsia="zh-CN"/>
              </w:rPr>
            </w:pPr>
            <w:r w:rsidRPr="00202105">
              <w:t>-</w:t>
            </w:r>
          </w:p>
        </w:tc>
      </w:tr>
      <w:tr w:rsidR="0078157F" w:rsidRPr="00202105" w14:paraId="7FD72D93" w14:textId="77777777" w:rsidTr="004150A5">
        <w:tc>
          <w:tcPr>
            <w:tcW w:w="534" w:type="dxa"/>
          </w:tcPr>
          <w:p w14:paraId="4B5189FA" w14:textId="3F0112B4" w:rsidR="0078157F" w:rsidRPr="00202105" w:rsidRDefault="0078157F" w:rsidP="009D4432">
            <w:pPr>
              <w:pStyle w:val="TAC"/>
              <w:rPr>
                <w:lang w:eastAsia="zh-CN"/>
              </w:rPr>
            </w:pPr>
            <w:r w:rsidRPr="00202105">
              <w:rPr>
                <w:lang w:eastAsia="zh-CN"/>
              </w:rPr>
              <w:t>14a10C</w:t>
            </w:r>
          </w:p>
        </w:tc>
        <w:tc>
          <w:tcPr>
            <w:tcW w:w="4110" w:type="dxa"/>
          </w:tcPr>
          <w:p w14:paraId="122726BF" w14:textId="27376B8B" w:rsidR="0078157F" w:rsidRPr="00202105" w:rsidRDefault="0078157F" w:rsidP="009D4432">
            <w:pPr>
              <w:pStyle w:val="TAL"/>
            </w:pPr>
            <w:r w:rsidRPr="00202105">
              <w:t xml:space="preserve">The SS transmits a CLOSE UE TEST LOOP message. </w:t>
            </w:r>
          </w:p>
        </w:tc>
        <w:tc>
          <w:tcPr>
            <w:tcW w:w="709" w:type="dxa"/>
          </w:tcPr>
          <w:p w14:paraId="03062896" w14:textId="14257968" w:rsidR="0078157F" w:rsidRPr="00202105" w:rsidRDefault="0078157F" w:rsidP="009D4432">
            <w:pPr>
              <w:pStyle w:val="TAC"/>
            </w:pPr>
            <w:r w:rsidRPr="00202105">
              <w:t>&lt;--</w:t>
            </w:r>
          </w:p>
        </w:tc>
        <w:tc>
          <w:tcPr>
            <w:tcW w:w="2833" w:type="dxa"/>
          </w:tcPr>
          <w:p w14:paraId="7CAF5050" w14:textId="77777777" w:rsidR="0078157F" w:rsidRPr="00202105" w:rsidRDefault="0078157F" w:rsidP="000A0152">
            <w:pPr>
              <w:pStyle w:val="TAL"/>
            </w:pPr>
            <w:r w:rsidRPr="00202105">
              <w:t>NR RRC: DLInformationTransfer</w:t>
            </w:r>
          </w:p>
          <w:p w14:paraId="1E4FA2A4" w14:textId="6CA8FC7A" w:rsidR="0078157F" w:rsidRPr="00202105" w:rsidRDefault="0078157F" w:rsidP="009D4432">
            <w:pPr>
              <w:pStyle w:val="TAL"/>
              <w:rPr>
                <w:lang w:eastAsia="zh-CN"/>
              </w:rPr>
            </w:pPr>
            <w:r w:rsidRPr="00202105">
              <w:t>TC: CLOSE UE TEST LOOP</w:t>
            </w:r>
          </w:p>
        </w:tc>
        <w:tc>
          <w:tcPr>
            <w:tcW w:w="567" w:type="dxa"/>
          </w:tcPr>
          <w:p w14:paraId="701F1E22" w14:textId="29EAD86C" w:rsidR="0078157F" w:rsidRPr="00202105" w:rsidRDefault="0078157F" w:rsidP="009D4432">
            <w:pPr>
              <w:pStyle w:val="TAC"/>
              <w:rPr>
                <w:lang w:eastAsia="zh-CN"/>
              </w:rPr>
            </w:pPr>
            <w:r w:rsidRPr="00202105">
              <w:t>-</w:t>
            </w:r>
          </w:p>
        </w:tc>
        <w:tc>
          <w:tcPr>
            <w:tcW w:w="850" w:type="dxa"/>
          </w:tcPr>
          <w:p w14:paraId="74D3E3CD" w14:textId="317D63B4" w:rsidR="0078157F" w:rsidRPr="00202105" w:rsidRDefault="0078157F" w:rsidP="009D4432">
            <w:pPr>
              <w:pStyle w:val="TAC"/>
              <w:rPr>
                <w:lang w:eastAsia="zh-CN"/>
              </w:rPr>
            </w:pPr>
            <w:r w:rsidRPr="00202105">
              <w:t>-</w:t>
            </w:r>
          </w:p>
        </w:tc>
      </w:tr>
      <w:tr w:rsidR="0078157F" w:rsidRPr="00202105" w14:paraId="61B3865B" w14:textId="77777777" w:rsidTr="004150A5">
        <w:tc>
          <w:tcPr>
            <w:tcW w:w="534" w:type="dxa"/>
          </w:tcPr>
          <w:p w14:paraId="6216F85C" w14:textId="3266BA45" w:rsidR="0078157F" w:rsidRPr="00202105" w:rsidRDefault="0078157F" w:rsidP="009D4432">
            <w:pPr>
              <w:pStyle w:val="TAC"/>
              <w:rPr>
                <w:lang w:eastAsia="zh-CN"/>
              </w:rPr>
            </w:pPr>
            <w:r w:rsidRPr="00202105">
              <w:rPr>
                <w:lang w:eastAsia="zh-CN"/>
              </w:rPr>
              <w:t>14a10D</w:t>
            </w:r>
          </w:p>
        </w:tc>
        <w:tc>
          <w:tcPr>
            <w:tcW w:w="4110" w:type="dxa"/>
          </w:tcPr>
          <w:p w14:paraId="2642D2F1" w14:textId="2A04C6A7" w:rsidR="0078157F" w:rsidRPr="00202105" w:rsidRDefault="0078157F" w:rsidP="009D4432">
            <w:pPr>
              <w:pStyle w:val="TAL"/>
            </w:pPr>
            <w:r w:rsidRPr="00202105">
              <w:t>The UE transmits a CLOSE UE TEST LOOP COMPLETE message.</w:t>
            </w:r>
          </w:p>
        </w:tc>
        <w:tc>
          <w:tcPr>
            <w:tcW w:w="709" w:type="dxa"/>
          </w:tcPr>
          <w:p w14:paraId="6CA32224" w14:textId="1445C97D" w:rsidR="0078157F" w:rsidRPr="00202105" w:rsidRDefault="0078157F" w:rsidP="009D4432">
            <w:pPr>
              <w:pStyle w:val="TAC"/>
            </w:pPr>
            <w:r w:rsidRPr="00202105">
              <w:t>--&gt;</w:t>
            </w:r>
          </w:p>
        </w:tc>
        <w:tc>
          <w:tcPr>
            <w:tcW w:w="2833" w:type="dxa"/>
          </w:tcPr>
          <w:p w14:paraId="544F8B90" w14:textId="77777777" w:rsidR="0078157F" w:rsidRPr="00202105" w:rsidRDefault="0078157F" w:rsidP="000A0152">
            <w:pPr>
              <w:pStyle w:val="TAL"/>
            </w:pPr>
            <w:r w:rsidRPr="00202105">
              <w:t>NR RRC: ULInformationTransfer</w:t>
            </w:r>
          </w:p>
          <w:p w14:paraId="4961C0EE" w14:textId="0AA9F446" w:rsidR="0078157F" w:rsidRPr="00202105" w:rsidRDefault="0078157F" w:rsidP="009D4432">
            <w:pPr>
              <w:pStyle w:val="TAL"/>
              <w:rPr>
                <w:lang w:eastAsia="zh-CN"/>
              </w:rPr>
            </w:pPr>
            <w:r w:rsidRPr="00202105">
              <w:t>TC: CLOSE UE TEST LOOP COMPLETE</w:t>
            </w:r>
          </w:p>
        </w:tc>
        <w:tc>
          <w:tcPr>
            <w:tcW w:w="567" w:type="dxa"/>
          </w:tcPr>
          <w:p w14:paraId="46333C0F" w14:textId="350CD68E" w:rsidR="0078157F" w:rsidRPr="00202105" w:rsidRDefault="0078157F" w:rsidP="009D4432">
            <w:pPr>
              <w:pStyle w:val="TAC"/>
              <w:rPr>
                <w:lang w:eastAsia="zh-CN"/>
              </w:rPr>
            </w:pPr>
            <w:r w:rsidRPr="00202105">
              <w:t>-</w:t>
            </w:r>
          </w:p>
        </w:tc>
        <w:tc>
          <w:tcPr>
            <w:tcW w:w="850" w:type="dxa"/>
          </w:tcPr>
          <w:p w14:paraId="3693DDDF" w14:textId="488FD71C" w:rsidR="0078157F" w:rsidRPr="00202105" w:rsidRDefault="0078157F" w:rsidP="009D4432">
            <w:pPr>
              <w:pStyle w:val="TAC"/>
              <w:rPr>
                <w:lang w:eastAsia="zh-CN"/>
              </w:rPr>
            </w:pPr>
            <w:r w:rsidRPr="00202105">
              <w:t>-</w:t>
            </w:r>
          </w:p>
        </w:tc>
      </w:tr>
      <w:tr w:rsidR="009237EB" w:rsidRPr="00202105" w14:paraId="7F88E4BF" w14:textId="77777777" w:rsidTr="004150A5">
        <w:tc>
          <w:tcPr>
            <w:tcW w:w="534" w:type="dxa"/>
          </w:tcPr>
          <w:p w14:paraId="4DCD22BD" w14:textId="383EFD00" w:rsidR="009237EB" w:rsidRPr="00202105" w:rsidRDefault="009237EB" w:rsidP="009D4432">
            <w:pPr>
              <w:pStyle w:val="TAC"/>
              <w:rPr>
                <w:lang w:eastAsia="zh-CN"/>
              </w:rPr>
            </w:pPr>
            <w:r w:rsidRPr="00202105">
              <w:rPr>
                <w:lang w:eastAsia="zh-CN"/>
              </w:rPr>
              <w:t>14a11</w:t>
            </w:r>
          </w:p>
        </w:tc>
        <w:tc>
          <w:tcPr>
            <w:tcW w:w="4110" w:type="dxa"/>
          </w:tcPr>
          <w:p w14:paraId="51BA9183" w14:textId="365780B1"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Pr>
          <w:p w14:paraId="7D6D3B28" w14:textId="77777777" w:rsidR="009237EB" w:rsidRPr="00202105" w:rsidRDefault="009237EB" w:rsidP="009D4432">
            <w:pPr>
              <w:pStyle w:val="TAC"/>
              <w:rPr>
                <w:lang w:eastAsia="zh-CN"/>
              </w:rPr>
            </w:pPr>
            <w:r w:rsidRPr="00202105">
              <w:rPr>
                <w:lang w:eastAsia="zh-CN"/>
              </w:rPr>
              <w:t>-</w:t>
            </w:r>
          </w:p>
        </w:tc>
        <w:tc>
          <w:tcPr>
            <w:tcW w:w="2833" w:type="dxa"/>
          </w:tcPr>
          <w:p w14:paraId="6283754D" w14:textId="77777777" w:rsidR="009237EB" w:rsidRPr="00202105" w:rsidRDefault="009237EB" w:rsidP="009D4432">
            <w:pPr>
              <w:pStyle w:val="TAL"/>
              <w:rPr>
                <w:lang w:eastAsia="zh-CN"/>
              </w:rPr>
            </w:pPr>
            <w:r w:rsidRPr="00202105">
              <w:rPr>
                <w:lang w:eastAsia="zh-CN"/>
              </w:rPr>
              <w:t>-</w:t>
            </w:r>
          </w:p>
        </w:tc>
        <w:tc>
          <w:tcPr>
            <w:tcW w:w="567" w:type="dxa"/>
          </w:tcPr>
          <w:p w14:paraId="6837E9E8" w14:textId="77777777" w:rsidR="009237EB" w:rsidRPr="00202105" w:rsidRDefault="009237EB" w:rsidP="009D4432">
            <w:pPr>
              <w:pStyle w:val="TAC"/>
              <w:rPr>
                <w:lang w:eastAsia="zh-CN"/>
              </w:rPr>
            </w:pPr>
            <w:r w:rsidRPr="00202105">
              <w:rPr>
                <w:lang w:eastAsia="zh-CN"/>
              </w:rPr>
              <w:t>-</w:t>
            </w:r>
          </w:p>
        </w:tc>
        <w:tc>
          <w:tcPr>
            <w:tcW w:w="850" w:type="dxa"/>
          </w:tcPr>
          <w:p w14:paraId="44154871" w14:textId="77777777" w:rsidR="009237EB" w:rsidRPr="00202105" w:rsidRDefault="009237EB" w:rsidP="009D4432">
            <w:pPr>
              <w:pStyle w:val="TAC"/>
              <w:rPr>
                <w:lang w:eastAsia="zh-CN"/>
              </w:rPr>
            </w:pPr>
            <w:r w:rsidRPr="00202105">
              <w:rPr>
                <w:lang w:eastAsia="zh-CN"/>
              </w:rPr>
              <w:t>-</w:t>
            </w:r>
          </w:p>
        </w:tc>
      </w:tr>
      <w:tr w:rsidR="009237EB" w:rsidRPr="00202105" w14:paraId="7D75E8DC" w14:textId="77777777" w:rsidTr="004150A5">
        <w:trPr>
          <w:trHeight w:val="606"/>
        </w:trPr>
        <w:tc>
          <w:tcPr>
            <w:tcW w:w="534" w:type="dxa"/>
          </w:tcPr>
          <w:p w14:paraId="41BC8173" w14:textId="637CBABF" w:rsidR="009237EB" w:rsidRPr="00202105" w:rsidRDefault="009237EB" w:rsidP="009D4432">
            <w:pPr>
              <w:pStyle w:val="TAC"/>
              <w:rPr>
                <w:lang w:eastAsia="zh-CN"/>
              </w:rPr>
            </w:pPr>
            <w:r w:rsidRPr="00202105">
              <w:rPr>
                <w:lang w:eastAsia="zh-CN"/>
              </w:rPr>
              <w:t>14a12</w:t>
            </w:r>
          </w:p>
        </w:tc>
        <w:tc>
          <w:tcPr>
            <w:tcW w:w="4110" w:type="dxa"/>
          </w:tcPr>
          <w:p w14:paraId="77BF0199" w14:textId="77777777" w:rsidR="009237EB" w:rsidRPr="00202105" w:rsidRDefault="009237EB" w:rsidP="009D4432">
            <w:pPr>
              <w:pStyle w:val="TAL"/>
            </w:pPr>
            <w:r w:rsidRPr="00202105">
              <w:t xml:space="preserve">The SS transmits an </w:t>
            </w:r>
            <w:r w:rsidRPr="00202105">
              <w:rPr>
                <w:i/>
              </w:rPr>
              <w:t>RRCRelease</w:t>
            </w:r>
            <w:r w:rsidRPr="00202105">
              <w:t xml:space="preserve"> message with suspend configuration and move the UE to RRC_INACTIVE.</w:t>
            </w:r>
          </w:p>
        </w:tc>
        <w:tc>
          <w:tcPr>
            <w:tcW w:w="709" w:type="dxa"/>
          </w:tcPr>
          <w:p w14:paraId="75AD4F34" w14:textId="77777777" w:rsidR="009237EB" w:rsidRPr="00202105" w:rsidRDefault="009237EB" w:rsidP="009D4432">
            <w:pPr>
              <w:pStyle w:val="TAC"/>
            </w:pPr>
            <w:r w:rsidRPr="00202105">
              <w:t>&lt;--</w:t>
            </w:r>
          </w:p>
        </w:tc>
        <w:tc>
          <w:tcPr>
            <w:tcW w:w="2833" w:type="dxa"/>
          </w:tcPr>
          <w:p w14:paraId="14C46B37" w14:textId="77777777" w:rsidR="009237EB" w:rsidRPr="00202105" w:rsidRDefault="009237EB" w:rsidP="009D4432">
            <w:pPr>
              <w:pStyle w:val="TAL"/>
            </w:pPr>
            <w:r w:rsidRPr="00202105">
              <w:t>NR RRC: RRCRelease</w:t>
            </w:r>
          </w:p>
        </w:tc>
        <w:tc>
          <w:tcPr>
            <w:tcW w:w="567" w:type="dxa"/>
          </w:tcPr>
          <w:p w14:paraId="4E51D10E" w14:textId="77777777" w:rsidR="009237EB" w:rsidRPr="00202105" w:rsidRDefault="009237EB" w:rsidP="009D4432">
            <w:pPr>
              <w:pStyle w:val="TAC"/>
              <w:rPr>
                <w:lang w:eastAsia="zh-CN"/>
              </w:rPr>
            </w:pPr>
            <w:r w:rsidRPr="00202105">
              <w:rPr>
                <w:lang w:eastAsia="zh-CN"/>
              </w:rPr>
              <w:t>-</w:t>
            </w:r>
          </w:p>
        </w:tc>
        <w:tc>
          <w:tcPr>
            <w:tcW w:w="850" w:type="dxa"/>
          </w:tcPr>
          <w:p w14:paraId="33CDE924" w14:textId="77777777" w:rsidR="009237EB" w:rsidRPr="00202105" w:rsidRDefault="009237EB" w:rsidP="009D4432">
            <w:pPr>
              <w:pStyle w:val="TAC"/>
              <w:rPr>
                <w:lang w:eastAsia="zh-CN"/>
              </w:rPr>
            </w:pPr>
            <w:r w:rsidRPr="00202105">
              <w:rPr>
                <w:lang w:eastAsia="zh-CN"/>
              </w:rPr>
              <w:t>-</w:t>
            </w:r>
          </w:p>
        </w:tc>
      </w:tr>
      <w:tr w:rsidR="009237EB" w:rsidRPr="00202105" w14:paraId="7F149A03" w14:textId="77777777" w:rsidTr="004150A5">
        <w:tc>
          <w:tcPr>
            <w:tcW w:w="534" w:type="dxa"/>
          </w:tcPr>
          <w:p w14:paraId="2F733782" w14:textId="431511BF" w:rsidR="009237EB" w:rsidRPr="00202105" w:rsidRDefault="009237EB" w:rsidP="009D4432">
            <w:pPr>
              <w:pStyle w:val="TAC"/>
              <w:rPr>
                <w:lang w:eastAsia="zh-CN"/>
              </w:rPr>
            </w:pPr>
            <w:r w:rsidRPr="00202105">
              <w:rPr>
                <w:lang w:eastAsia="zh-CN"/>
              </w:rPr>
              <w:t>14a13</w:t>
            </w:r>
          </w:p>
        </w:tc>
        <w:tc>
          <w:tcPr>
            <w:tcW w:w="4110" w:type="dxa"/>
          </w:tcPr>
          <w:p w14:paraId="72254C2B" w14:textId="383D0DF9" w:rsidR="009237EB" w:rsidRPr="00202105" w:rsidRDefault="009237EB" w:rsidP="009D4432">
            <w:pPr>
              <w:pStyle w:val="TAL"/>
              <w:rPr>
                <w:i/>
                <w:iCs/>
              </w:rPr>
            </w:pPr>
            <w:r w:rsidRPr="00202105">
              <w:t xml:space="preserve">Check: Does the UE transmit an </w:t>
            </w:r>
            <w:r w:rsidRPr="00202105">
              <w:rPr>
                <w:i/>
                <w:iCs/>
              </w:rPr>
              <w:t>RRCResumeRequest</w:t>
            </w:r>
            <w:r w:rsidRPr="00202105">
              <w:t xml:space="preserve"> message including </w:t>
            </w:r>
            <w:r w:rsidRPr="00202105">
              <w:rPr>
                <w:i/>
              </w:rPr>
              <w:t>resumeCause</w:t>
            </w:r>
            <w:r w:rsidRPr="00202105">
              <w:t xml:space="preserve"> of </w:t>
            </w:r>
            <w:r w:rsidRPr="00202105">
              <w:rPr>
                <w:i/>
              </w:rPr>
              <w:t>mcs-PriorityAccess</w:t>
            </w:r>
            <w:r w:rsidRPr="00202105">
              <w:t xml:space="preserve"> within 2</w:t>
            </w:r>
            <w:r w:rsidR="00C22C48" w:rsidRPr="00202105">
              <w:t>1</w:t>
            </w:r>
            <w:r w:rsidRPr="00202105">
              <w:t xml:space="preserve"> s? (Note 4)</w:t>
            </w:r>
          </w:p>
        </w:tc>
        <w:tc>
          <w:tcPr>
            <w:tcW w:w="709" w:type="dxa"/>
          </w:tcPr>
          <w:p w14:paraId="1BE7F493" w14:textId="77777777" w:rsidR="009237EB" w:rsidRPr="00202105" w:rsidRDefault="009237EB" w:rsidP="009D4432">
            <w:pPr>
              <w:pStyle w:val="TAC"/>
            </w:pPr>
            <w:r w:rsidRPr="00202105">
              <w:t>--&gt;</w:t>
            </w:r>
          </w:p>
        </w:tc>
        <w:tc>
          <w:tcPr>
            <w:tcW w:w="2833" w:type="dxa"/>
          </w:tcPr>
          <w:p w14:paraId="2C9E750F" w14:textId="77777777" w:rsidR="009237EB" w:rsidRPr="00202105" w:rsidRDefault="009237EB" w:rsidP="009D4432">
            <w:pPr>
              <w:pStyle w:val="TAL"/>
            </w:pPr>
            <w:r w:rsidRPr="00202105">
              <w:t>NR RRC: RRCResumeRequest</w:t>
            </w:r>
          </w:p>
        </w:tc>
        <w:tc>
          <w:tcPr>
            <w:tcW w:w="567" w:type="dxa"/>
          </w:tcPr>
          <w:p w14:paraId="55FD8921" w14:textId="77777777" w:rsidR="009237EB" w:rsidRPr="00202105" w:rsidRDefault="009237EB" w:rsidP="009D4432">
            <w:pPr>
              <w:pStyle w:val="TAC"/>
            </w:pPr>
            <w:r w:rsidRPr="00202105">
              <w:t>3</w:t>
            </w:r>
          </w:p>
        </w:tc>
        <w:tc>
          <w:tcPr>
            <w:tcW w:w="850" w:type="dxa"/>
          </w:tcPr>
          <w:p w14:paraId="7A82982B" w14:textId="77777777" w:rsidR="009237EB" w:rsidRPr="00202105" w:rsidRDefault="009237EB" w:rsidP="009D4432">
            <w:pPr>
              <w:pStyle w:val="TAC"/>
            </w:pPr>
            <w:r w:rsidRPr="00202105">
              <w:t>F</w:t>
            </w:r>
          </w:p>
        </w:tc>
      </w:tr>
      <w:tr w:rsidR="009237EB" w:rsidRPr="00202105" w14:paraId="4604F4D9" w14:textId="77777777" w:rsidTr="004150A5">
        <w:tc>
          <w:tcPr>
            <w:tcW w:w="534" w:type="dxa"/>
          </w:tcPr>
          <w:p w14:paraId="5465509C" w14:textId="1A56967E" w:rsidR="009237EB" w:rsidRPr="00202105" w:rsidRDefault="009237EB" w:rsidP="009D4432">
            <w:pPr>
              <w:pStyle w:val="TAC"/>
              <w:rPr>
                <w:lang w:eastAsia="zh-CN"/>
              </w:rPr>
            </w:pPr>
            <w:r w:rsidRPr="00202105">
              <w:rPr>
                <w:lang w:eastAsia="zh-CN"/>
              </w:rPr>
              <w:t>14a14</w:t>
            </w:r>
          </w:p>
        </w:tc>
        <w:tc>
          <w:tcPr>
            <w:tcW w:w="4110" w:type="dxa"/>
          </w:tcPr>
          <w:p w14:paraId="4DD263B0" w14:textId="6A9E2FAD" w:rsidR="009237EB" w:rsidRPr="00202105" w:rsidRDefault="009237EB" w:rsidP="009D4432">
            <w:pPr>
              <w:pStyle w:val="TAL"/>
            </w:pPr>
            <w:r w:rsidRPr="00202105">
              <w:t>SS changes SIB1 according to Table 11.3.6.3.3-6 and the SS notifies the UE of change of System Information on NR Cell 1 by send Short Message on PDCCH using P-RNTI.</w:t>
            </w:r>
          </w:p>
        </w:tc>
        <w:tc>
          <w:tcPr>
            <w:tcW w:w="709" w:type="dxa"/>
          </w:tcPr>
          <w:p w14:paraId="1B4729D0" w14:textId="77777777" w:rsidR="009237EB" w:rsidRPr="00202105" w:rsidRDefault="009237EB" w:rsidP="009D4432">
            <w:pPr>
              <w:pStyle w:val="TAC"/>
            </w:pPr>
            <w:r w:rsidRPr="00202105">
              <w:t>&lt;--</w:t>
            </w:r>
          </w:p>
        </w:tc>
        <w:tc>
          <w:tcPr>
            <w:tcW w:w="2833" w:type="dxa"/>
          </w:tcPr>
          <w:p w14:paraId="141BBFFF" w14:textId="77777777" w:rsidR="009237EB" w:rsidRPr="00202105" w:rsidRDefault="009237EB" w:rsidP="009D4432">
            <w:pPr>
              <w:pStyle w:val="TAL"/>
            </w:pPr>
            <w:r w:rsidRPr="00202105">
              <w:t xml:space="preserve">NR RRC: </w:t>
            </w:r>
            <w:r w:rsidRPr="00202105">
              <w:rPr>
                <w:i/>
              </w:rPr>
              <w:t>Paging</w:t>
            </w:r>
          </w:p>
        </w:tc>
        <w:tc>
          <w:tcPr>
            <w:tcW w:w="567" w:type="dxa"/>
          </w:tcPr>
          <w:p w14:paraId="07A14C4B" w14:textId="77777777" w:rsidR="009237EB" w:rsidRPr="00202105" w:rsidRDefault="009237EB" w:rsidP="009D4432">
            <w:pPr>
              <w:pStyle w:val="TAC"/>
            </w:pPr>
            <w:r w:rsidRPr="00202105">
              <w:t>-</w:t>
            </w:r>
          </w:p>
        </w:tc>
        <w:tc>
          <w:tcPr>
            <w:tcW w:w="850" w:type="dxa"/>
          </w:tcPr>
          <w:p w14:paraId="51F884A1" w14:textId="77777777" w:rsidR="009237EB" w:rsidRPr="00202105" w:rsidRDefault="009237EB" w:rsidP="009D4432">
            <w:pPr>
              <w:pStyle w:val="TAC"/>
            </w:pPr>
            <w:r w:rsidRPr="00202105">
              <w:t>-</w:t>
            </w:r>
          </w:p>
        </w:tc>
      </w:tr>
      <w:tr w:rsidR="00B7533C" w:rsidRPr="00202105" w14:paraId="10F571B5" w14:textId="77777777" w:rsidTr="004150A5">
        <w:tc>
          <w:tcPr>
            <w:tcW w:w="534" w:type="dxa"/>
          </w:tcPr>
          <w:p w14:paraId="36E6FF6E" w14:textId="31FC1556" w:rsidR="00B7533C" w:rsidRPr="00202105" w:rsidRDefault="00B7533C" w:rsidP="009D4432">
            <w:pPr>
              <w:pStyle w:val="TAC"/>
              <w:rPr>
                <w:lang w:eastAsia="zh-CN"/>
              </w:rPr>
            </w:pPr>
            <w:r w:rsidRPr="00202105">
              <w:rPr>
                <w:lang w:eastAsia="zh-CN"/>
              </w:rPr>
              <w:t>14a15</w:t>
            </w:r>
          </w:p>
        </w:tc>
        <w:tc>
          <w:tcPr>
            <w:tcW w:w="4110" w:type="dxa"/>
          </w:tcPr>
          <w:p w14:paraId="2ECB449B" w14:textId="6CA7F0A5" w:rsidR="00B7533C" w:rsidRPr="00202105" w:rsidRDefault="00B7533C" w:rsidP="009D4432">
            <w:pPr>
              <w:pStyle w:val="TAL"/>
            </w:pPr>
            <w:r w:rsidRPr="00202105">
              <w:t>Start Timer=30 sec.</w:t>
            </w:r>
            <w:r w:rsidR="00F53459" w:rsidRPr="00202105">
              <w:t xml:space="preserve"> (Note 3)</w:t>
            </w:r>
          </w:p>
          <w:p w14:paraId="56E1E40B" w14:textId="4713C945" w:rsidR="00B7533C" w:rsidRPr="00202105" w:rsidRDefault="00B7533C" w:rsidP="009D4432">
            <w:pPr>
              <w:pStyle w:val="TAL"/>
            </w:pPr>
            <w:r w:rsidRPr="00202105">
              <w:t>NOTE: This is an arbitrary value to wait for UE initiated RRC resume procedure.</w:t>
            </w:r>
          </w:p>
        </w:tc>
        <w:tc>
          <w:tcPr>
            <w:tcW w:w="709" w:type="dxa"/>
          </w:tcPr>
          <w:p w14:paraId="32F665F8" w14:textId="5D1D4989" w:rsidR="00B7533C" w:rsidRPr="00202105" w:rsidRDefault="00B7533C" w:rsidP="009D4432">
            <w:pPr>
              <w:pStyle w:val="TAC"/>
            </w:pPr>
            <w:r w:rsidRPr="00202105">
              <w:t>-</w:t>
            </w:r>
          </w:p>
        </w:tc>
        <w:tc>
          <w:tcPr>
            <w:tcW w:w="2833" w:type="dxa"/>
          </w:tcPr>
          <w:p w14:paraId="31B2AB1E" w14:textId="479AF512" w:rsidR="00B7533C" w:rsidRPr="00202105" w:rsidRDefault="00B7533C" w:rsidP="009D4432">
            <w:pPr>
              <w:pStyle w:val="TAL"/>
            </w:pPr>
            <w:r w:rsidRPr="00202105">
              <w:t>-</w:t>
            </w:r>
          </w:p>
        </w:tc>
        <w:tc>
          <w:tcPr>
            <w:tcW w:w="567" w:type="dxa"/>
          </w:tcPr>
          <w:p w14:paraId="2E5B7770" w14:textId="1EB88763" w:rsidR="00B7533C" w:rsidRPr="00202105" w:rsidRDefault="00B7533C" w:rsidP="009D4432">
            <w:pPr>
              <w:pStyle w:val="TAC"/>
            </w:pPr>
            <w:r w:rsidRPr="00202105">
              <w:t>-</w:t>
            </w:r>
          </w:p>
        </w:tc>
        <w:tc>
          <w:tcPr>
            <w:tcW w:w="850" w:type="dxa"/>
          </w:tcPr>
          <w:p w14:paraId="0601DFDA" w14:textId="282E9E42" w:rsidR="00B7533C" w:rsidRPr="00202105" w:rsidRDefault="00B7533C" w:rsidP="009D4432">
            <w:pPr>
              <w:pStyle w:val="TAC"/>
            </w:pPr>
            <w:r w:rsidRPr="00202105">
              <w:t>-</w:t>
            </w:r>
          </w:p>
        </w:tc>
      </w:tr>
      <w:tr w:rsidR="00B7533C" w:rsidRPr="00202105" w14:paraId="4457E8B3" w14:textId="77777777" w:rsidTr="004150A5">
        <w:tc>
          <w:tcPr>
            <w:tcW w:w="534" w:type="dxa"/>
          </w:tcPr>
          <w:p w14:paraId="3B5441D3" w14:textId="1F7A13C9" w:rsidR="00B7533C" w:rsidRPr="00202105" w:rsidRDefault="00B7533C" w:rsidP="009D4432">
            <w:pPr>
              <w:pStyle w:val="TAC"/>
              <w:rPr>
                <w:lang w:eastAsia="zh-CN"/>
              </w:rPr>
            </w:pPr>
            <w:r w:rsidRPr="00202105">
              <w:rPr>
                <w:lang w:eastAsia="zh-CN"/>
              </w:rPr>
              <w:t>-</w:t>
            </w:r>
          </w:p>
        </w:tc>
        <w:tc>
          <w:tcPr>
            <w:tcW w:w="4110" w:type="dxa"/>
          </w:tcPr>
          <w:p w14:paraId="2A6E0F0D" w14:textId="2955B646" w:rsidR="00B7533C" w:rsidRPr="00202105" w:rsidRDefault="00B7533C" w:rsidP="009D4432">
            <w:pPr>
              <w:pStyle w:val="TAL"/>
            </w:pPr>
            <w:r w:rsidRPr="00202105">
              <w:t xml:space="preserve">EXCEPTION: Steps </w:t>
            </w:r>
            <w:r w:rsidRPr="00202105">
              <w:rPr>
                <w:lang w:eastAsia="zh-CN"/>
              </w:rPr>
              <w:t>14a15a1</w:t>
            </w:r>
            <w:r w:rsidRPr="00202105">
              <w:t>-</w:t>
            </w:r>
            <w:r w:rsidRPr="00202105">
              <w:rPr>
                <w:lang w:eastAsia="zh-CN"/>
              </w:rPr>
              <w:t>14a15b8</w:t>
            </w:r>
            <w:r w:rsidRPr="00202105">
              <w:t xml:space="preserve"> describes optional behaviour that depends on the UE implementation.</w:t>
            </w:r>
          </w:p>
        </w:tc>
        <w:tc>
          <w:tcPr>
            <w:tcW w:w="709" w:type="dxa"/>
          </w:tcPr>
          <w:p w14:paraId="5B441F91" w14:textId="583E745E" w:rsidR="00B7533C" w:rsidRPr="00202105" w:rsidRDefault="00B7533C" w:rsidP="009D4432">
            <w:pPr>
              <w:pStyle w:val="TAC"/>
            </w:pPr>
            <w:r w:rsidRPr="00202105">
              <w:t>-</w:t>
            </w:r>
          </w:p>
        </w:tc>
        <w:tc>
          <w:tcPr>
            <w:tcW w:w="2833" w:type="dxa"/>
          </w:tcPr>
          <w:p w14:paraId="5F7BE034" w14:textId="6F032B4A" w:rsidR="00B7533C" w:rsidRPr="00202105" w:rsidRDefault="00B7533C" w:rsidP="009D4432">
            <w:pPr>
              <w:pStyle w:val="TAL"/>
            </w:pPr>
            <w:r w:rsidRPr="00202105">
              <w:t>-</w:t>
            </w:r>
          </w:p>
        </w:tc>
        <w:tc>
          <w:tcPr>
            <w:tcW w:w="567" w:type="dxa"/>
          </w:tcPr>
          <w:p w14:paraId="2E5525A0" w14:textId="67A09A5C" w:rsidR="00B7533C" w:rsidRPr="00202105" w:rsidRDefault="00B7533C" w:rsidP="009D4432">
            <w:pPr>
              <w:pStyle w:val="TAC"/>
            </w:pPr>
            <w:r w:rsidRPr="00202105">
              <w:t>-</w:t>
            </w:r>
          </w:p>
        </w:tc>
        <w:tc>
          <w:tcPr>
            <w:tcW w:w="850" w:type="dxa"/>
          </w:tcPr>
          <w:p w14:paraId="139132D6" w14:textId="174EAB98" w:rsidR="00B7533C" w:rsidRPr="00202105" w:rsidRDefault="00B7533C" w:rsidP="009D4432">
            <w:pPr>
              <w:pStyle w:val="TAC"/>
            </w:pPr>
            <w:r w:rsidRPr="00202105">
              <w:t>-</w:t>
            </w:r>
          </w:p>
        </w:tc>
      </w:tr>
      <w:tr w:rsidR="00B7533C" w:rsidRPr="00202105" w14:paraId="5F9CA502" w14:textId="77777777" w:rsidTr="004150A5">
        <w:tc>
          <w:tcPr>
            <w:tcW w:w="534" w:type="dxa"/>
          </w:tcPr>
          <w:p w14:paraId="16B42BFB" w14:textId="40199679" w:rsidR="00B7533C" w:rsidRPr="00202105" w:rsidRDefault="00B7533C" w:rsidP="009D4432">
            <w:pPr>
              <w:pStyle w:val="TAC"/>
              <w:rPr>
                <w:lang w:eastAsia="zh-CN"/>
              </w:rPr>
            </w:pPr>
            <w:r w:rsidRPr="00202105">
              <w:rPr>
                <w:lang w:eastAsia="zh-CN"/>
              </w:rPr>
              <w:t>14a15a1</w:t>
            </w:r>
          </w:p>
        </w:tc>
        <w:tc>
          <w:tcPr>
            <w:tcW w:w="4110" w:type="dxa"/>
          </w:tcPr>
          <w:p w14:paraId="1907EA6B" w14:textId="7C551DF2" w:rsidR="00B7533C" w:rsidRPr="00202105" w:rsidRDefault="00B7533C" w:rsidP="009D4432">
            <w:pPr>
              <w:pStyle w:val="TAL"/>
            </w:pPr>
            <w:r w:rsidRPr="00202105">
              <w:t>Check: Does the UE transmit an RRCResumeRequest message including resumeCause of mcs-PriorityAccess?</w:t>
            </w:r>
          </w:p>
        </w:tc>
        <w:tc>
          <w:tcPr>
            <w:tcW w:w="709" w:type="dxa"/>
          </w:tcPr>
          <w:p w14:paraId="5FB8C11E" w14:textId="3060DA56" w:rsidR="00B7533C" w:rsidRPr="00202105" w:rsidRDefault="00B7533C" w:rsidP="009D4432">
            <w:pPr>
              <w:pStyle w:val="TAC"/>
            </w:pPr>
            <w:r w:rsidRPr="00202105">
              <w:t>--&gt;</w:t>
            </w:r>
          </w:p>
        </w:tc>
        <w:tc>
          <w:tcPr>
            <w:tcW w:w="2833" w:type="dxa"/>
          </w:tcPr>
          <w:p w14:paraId="4DD58938" w14:textId="0EA4D35C" w:rsidR="00B7533C" w:rsidRPr="00202105" w:rsidRDefault="00B7533C" w:rsidP="009D4432">
            <w:pPr>
              <w:pStyle w:val="TAL"/>
            </w:pPr>
            <w:r w:rsidRPr="00202105">
              <w:t>NR RRC: RRCResumeRequest</w:t>
            </w:r>
          </w:p>
        </w:tc>
        <w:tc>
          <w:tcPr>
            <w:tcW w:w="567" w:type="dxa"/>
          </w:tcPr>
          <w:p w14:paraId="13FE03B6" w14:textId="644D3A26" w:rsidR="00B7533C" w:rsidRPr="00202105" w:rsidRDefault="00B7533C" w:rsidP="009D4432">
            <w:pPr>
              <w:pStyle w:val="TAC"/>
            </w:pPr>
            <w:r w:rsidRPr="00202105">
              <w:t>4</w:t>
            </w:r>
          </w:p>
        </w:tc>
        <w:tc>
          <w:tcPr>
            <w:tcW w:w="850" w:type="dxa"/>
          </w:tcPr>
          <w:p w14:paraId="12E112D8" w14:textId="01BCB9D2" w:rsidR="00B7533C" w:rsidRPr="00202105" w:rsidRDefault="00B7533C" w:rsidP="009D4432">
            <w:pPr>
              <w:pStyle w:val="TAC"/>
            </w:pPr>
            <w:r w:rsidRPr="00202105">
              <w:t>P</w:t>
            </w:r>
          </w:p>
        </w:tc>
      </w:tr>
      <w:tr w:rsidR="00B7533C" w:rsidRPr="00202105" w14:paraId="1E0E6711" w14:textId="77777777" w:rsidTr="004150A5">
        <w:tc>
          <w:tcPr>
            <w:tcW w:w="534" w:type="dxa"/>
          </w:tcPr>
          <w:p w14:paraId="786E76AC" w14:textId="403163FD" w:rsidR="00B7533C" w:rsidRPr="00202105" w:rsidRDefault="00B7533C" w:rsidP="009D4432">
            <w:pPr>
              <w:pStyle w:val="TAC"/>
              <w:rPr>
                <w:lang w:eastAsia="zh-CN"/>
              </w:rPr>
            </w:pPr>
            <w:r w:rsidRPr="00202105">
              <w:rPr>
                <w:lang w:eastAsia="zh-CN"/>
              </w:rPr>
              <w:t>14a15a2</w:t>
            </w:r>
          </w:p>
        </w:tc>
        <w:tc>
          <w:tcPr>
            <w:tcW w:w="4110" w:type="dxa"/>
          </w:tcPr>
          <w:p w14:paraId="40CB8CDC" w14:textId="41D5AB51" w:rsidR="00B7533C" w:rsidRPr="00202105" w:rsidRDefault="00B7533C" w:rsidP="009D4432">
            <w:pPr>
              <w:pStyle w:val="TAL"/>
            </w:pPr>
            <w:r w:rsidRPr="00202105">
              <w:t>Stop Timer=30.</w:t>
            </w:r>
          </w:p>
        </w:tc>
        <w:tc>
          <w:tcPr>
            <w:tcW w:w="709" w:type="dxa"/>
          </w:tcPr>
          <w:p w14:paraId="5BE7AECF" w14:textId="3D1A1B11" w:rsidR="00B7533C" w:rsidRPr="00202105" w:rsidRDefault="00B7533C" w:rsidP="009D4432">
            <w:pPr>
              <w:pStyle w:val="TAC"/>
            </w:pPr>
            <w:r w:rsidRPr="00202105">
              <w:t>-</w:t>
            </w:r>
          </w:p>
        </w:tc>
        <w:tc>
          <w:tcPr>
            <w:tcW w:w="2833" w:type="dxa"/>
          </w:tcPr>
          <w:p w14:paraId="622A21B3" w14:textId="2D8D3072" w:rsidR="00B7533C" w:rsidRPr="00202105" w:rsidRDefault="00B7533C" w:rsidP="009D4432">
            <w:pPr>
              <w:pStyle w:val="TAL"/>
            </w:pPr>
            <w:r w:rsidRPr="00202105">
              <w:t>-</w:t>
            </w:r>
          </w:p>
        </w:tc>
        <w:tc>
          <w:tcPr>
            <w:tcW w:w="567" w:type="dxa"/>
          </w:tcPr>
          <w:p w14:paraId="055BBC74" w14:textId="1C885404" w:rsidR="00B7533C" w:rsidRPr="00202105" w:rsidRDefault="00B7533C" w:rsidP="009D4432">
            <w:pPr>
              <w:pStyle w:val="TAC"/>
            </w:pPr>
            <w:r w:rsidRPr="00202105">
              <w:t>-</w:t>
            </w:r>
          </w:p>
        </w:tc>
        <w:tc>
          <w:tcPr>
            <w:tcW w:w="850" w:type="dxa"/>
          </w:tcPr>
          <w:p w14:paraId="2B595B40" w14:textId="350BE5AF" w:rsidR="00B7533C" w:rsidRPr="00202105" w:rsidRDefault="00B7533C" w:rsidP="009D4432">
            <w:pPr>
              <w:pStyle w:val="TAC"/>
            </w:pPr>
            <w:r w:rsidRPr="00202105">
              <w:t>-</w:t>
            </w:r>
          </w:p>
        </w:tc>
      </w:tr>
      <w:tr w:rsidR="00B7533C" w:rsidRPr="00202105" w14:paraId="08027AF5" w14:textId="77777777" w:rsidTr="004150A5">
        <w:tc>
          <w:tcPr>
            <w:tcW w:w="534" w:type="dxa"/>
          </w:tcPr>
          <w:p w14:paraId="3F85ED2E" w14:textId="24774850" w:rsidR="00B7533C" w:rsidRPr="00202105" w:rsidRDefault="00B7533C" w:rsidP="009D4432">
            <w:pPr>
              <w:pStyle w:val="TAC"/>
              <w:rPr>
                <w:lang w:eastAsia="zh-CN"/>
              </w:rPr>
            </w:pPr>
            <w:r w:rsidRPr="00202105">
              <w:rPr>
                <w:lang w:eastAsia="zh-CN"/>
              </w:rPr>
              <w:t>14a15b1</w:t>
            </w:r>
          </w:p>
        </w:tc>
        <w:tc>
          <w:tcPr>
            <w:tcW w:w="4110" w:type="dxa"/>
          </w:tcPr>
          <w:p w14:paraId="0FE8C199" w14:textId="0F1DE175" w:rsidR="00B7533C" w:rsidRPr="00202105" w:rsidRDefault="00B7533C" w:rsidP="009D4432">
            <w:pPr>
              <w:pStyle w:val="TAL"/>
            </w:pPr>
            <w:r w:rsidRPr="00202105">
              <w:t>Timer=30 sec expires</w:t>
            </w:r>
          </w:p>
        </w:tc>
        <w:tc>
          <w:tcPr>
            <w:tcW w:w="709" w:type="dxa"/>
          </w:tcPr>
          <w:p w14:paraId="6F57D3C9" w14:textId="085F086B" w:rsidR="00B7533C" w:rsidRPr="00202105" w:rsidRDefault="00B7533C" w:rsidP="009D4432">
            <w:pPr>
              <w:pStyle w:val="TAC"/>
            </w:pPr>
            <w:r w:rsidRPr="00202105">
              <w:t>-</w:t>
            </w:r>
          </w:p>
        </w:tc>
        <w:tc>
          <w:tcPr>
            <w:tcW w:w="2833" w:type="dxa"/>
          </w:tcPr>
          <w:p w14:paraId="1764B19F" w14:textId="40D2AC37" w:rsidR="00B7533C" w:rsidRPr="00202105" w:rsidRDefault="00B7533C" w:rsidP="009D4432">
            <w:pPr>
              <w:pStyle w:val="TAL"/>
            </w:pPr>
            <w:r w:rsidRPr="00202105">
              <w:t>-</w:t>
            </w:r>
          </w:p>
        </w:tc>
        <w:tc>
          <w:tcPr>
            <w:tcW w:w="567" w:type="dxa"/>
          </w:tcPr>
          <w:p w14:paraId="0CFECDF2" w14:textId="6D258E6C" w:rsidR="00B7533C" w:rsidRPr="00202105" w:rsidRDefault="00B7533C" w:rsidP="009D4432">
            <w:pPr>
              <w:pStyle w:val="TAC"/>
            </w:pPr>
            <w:r w:rsidRPr="00202105">
              <w:t>-</w:t>
            </w:r>
          </w:p>
        </w:tc>
        <w:tc>
          <w:tcPr>
            <w:tcW w:w="850" w:type="dxa"/>
          </w:tcPr>
          <w:p w14:paraId="262F84B3" w14:textId="54D5BA45" w:rsidR="00B7533C" w:rsidRPr="00202105" w:rsidRDefault="00B7533C" w:rsidP="009D4432">
            <w:pPr>
              <w:pStyle w:val="TAC"/>
            </w:pPr>
            <w:r w:rsidRPr="00202105">
              <w:t>-</w:t>
            </w:r>
          </w:p>
        </w:tc>
      </w:tr>
      <w:tr w:rsidR="00B7533C" w:rsidRPr="00202105" w14:paraId="43326DDA" w14:textId="77777777" w:rsidTr="004150A5">
        <w:tc>
          <w:tcPr>
            <w:tcW w:w="534" w:type="dxa"/>
          </w:tcPr>
          <w:p w14:paraId="75B4DF4D" w14:textId="143F6161" w:rsidR="00B7533C" w:rsidRPr="00202105" w:rsidRDefault="00B7533C" w:rsidP="009D4432">
            <w:pPr>
              <w:pStyle w:val="TAC"/>
              <w:rPr>
                <w:lang w:eastAsia="zh-CN"/>
              </w:rPr>
            </w:pPr>
            <w:r w:rsidRPr="00202105">
              <w:rPr>
                <w:lang w:eastAsia="zh-CN"/>
              </w:rPr>
              <w:t>14a15b2</w:t>
            </w:r>
          </w:p>
        </w:tc>
        <w:tc>
          <w:tcPr>
            <w:tcW w:w="4110" w:type="dxa"/>
          </w:tcPr>
          <w:p w14:paraId="36E78FB9" w14:textId="33F157D5" w:rsidR="00B7533C" w:rsidRPr="00202105" w:rsidRDefault="00B7533C" w:rsidP="009D4432">
            <w:pPr>
              <w:pStyle w:val="TAL"/>
            </w:pPr>
            <w:r w:rsidRPr="00202105">
              <w:t>The SS transmits a Paging message including a matched identity (correct fullI-RNTI).</w:t>
            </w:r>
          </w:p>
        </w:tc>
        <w:tc>
          <w:tcPr>
            <w:tcW w:w="709" w:type="dxa"/>
          </w:tcPr>
          <w:p w14:paraId="6C8184B2" w14:textId="4CC35E92" w:rsidR="00B7533C" w:rsidRPr="00202105" w:rsidRDefault="00B7533C" w:rsidP="009D4432">
            <w:pPr>
              <w:pStyle w:val="TAC"/>
            </w:pPr>
            <w:r w:rsidRPr="00202105">
              <w:t>&lt;--</w:t>
            </w:r>
          </w:p>
        </w:tc>
        <w:tc>
          <w:tcPr>
            <w:tcW w:w="2833" w:type="dxa"/>
          </w:tcPr>
          <w:p w14:paraId="3FCC8E5C" w14:textId="7E0FD8DB"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Paging</w:t>
            </w:r>
          </w:p>
        </w:tc>
        <w:tc>
          <w:tcPr>
            <w:tcW w:w="567" w:type="dxa"/>
          </w:tcPr>
          <w:p w14:paraId="257E3644" w14:textId="40FF5740" w:rsidR="00B7533C" w:rsidRPr="00202105" w:rsidRDefault="00B7533C" w:rsidP="009D4432">
            <w:pPr>
              <w:pStyle w:val="TAC"/>
            </w:pPr>
            <w:r w:rsidRPr="00202105">
              <w:t>-</w:t>
            </w:r>
          </w:p>
        </w:tc>
        <w:tc>
          <w:tcPr>
            <w:tcW w:w="850" w:type="dxa"/>
          </w:tcPr>
          <w:p w14:paraId="75F4962F" w14:textId="1EC2F84F" w:rsidR="00B7533C" w:rsidRPr="00202105" w:rsidRDefault="00B7533C" w:rsidP="009D4432">
            <w:pPr>
              <w:pStyle w:val="TAC"/>
            </w:pPr>
            <w:r w:rsidRPr="00202105">
              <w:t>-</w:t>
            </w:r>
          </w:p>
        </w:tc>
      </w:tr>
      <w:tr w:rsidR="00B7533C" w:rsidRPr="00202105" w14:paraId="47851B40" w14:textId="77777777" w:rsidTr="004150A5">
        <w:tc>
          <w:tcPr>
            <w:tcW w:w="534" w:type="dxa"/>
          </w:tcPr>
          <w:p w14:paraId="54BE515B" w14:textId="5E877524" w:rsidR="00B7533C" w:rsidRPr="00202105" w:rsidRDefault="00B7533C" w:rsidP="009D4432">
            <w:pPr>
              <w:pStyle w:val="TAC"/>
              <w:rPr>
                <w:lang w:eastAsia="zh-CN"/>
              </w:rPr>
            </w:pPr>
            <w:r w:rsidRPr="00202105">
              <w:rPr>
                <w:lang w:eastAsia="zh-CN"/>
              </w:rPr>
              <w:t>14a15b3</w:t>
            </w:r>
          </w:p>
        </w:tc>
        <w:tc>
          <w:tcPr>
            <w:tcW w:w="4110" w:type="dxa"/>
          </w:tcPr>
          <w:p w14:paraId="2443EB40" w14:textId="3C71D2CC" w:rsidR="00B7533C" w:rsidRPr="00202105" w:rsidRDefault="00B7533C" w:rsidP="009D4432">
            <w:pPr>
              <w:pStyle w:val="TAL"/>
            </w:pPr>
            <w:r w:rsidRPr="00202105">
              <w:t>The UE transmit an RRCResumeRequest message.</w:t>
            </w:r>
          </w:p>
        </w:tc>
        <w:tc>
          <w:tcPr>
            <w:tcW w:w="709" w:type="dxa"/>
          </w:tcPr>
          <w:p w14:paraId="5CA4ABE6" w14:textId="75B0BA84" w:rsidR="00B7533C" w:rsidRPr="00202105" w:rsidRDefault="00B7533C" w:rsidP="009D4432">
            <w:pPr>
              <w:pStyle w:val="TAC"/>
            </w:pPr>
            <w:r w:rsidRPr="00202105">
              <w:t>--&gt;</w:t>
            </w:r>
          </w:p>
        </w:tc>
        <w:tc>
          <w:tcPr>
            <w:tcW w:w="2833" w:type="dxa"/>
          </w:tcPr>
          <w:p w14:paraId="3463727E" w14:textId="17F05510"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RRCResumeRequest</w:t>
            </w:r>
          </w:p>
        </w:tc>
        <w:tc>
          <w:tcPr>
            <w:tcW w:w="567" w:type="dxa"/>
          </w:tcPr>
          <w:p w14:paraId="662C20BD" w14:textId="77777777" w:rsidR="00B7533C" w:rsidRPr="00202105" w:rsidRDefault="00B7533C" w:rsidP="009D4432">
            <w:pPr>
              <w:pStyle w:val="TAC"/>
            </w:pPr>
          </w:p>
        </w:tc>
        <w:tc>
          <w:tcPr>
            <w:tcW w:w="850" w:type="dxa"/>
          </w:tcPr>
          <w:p w14:paraId="45F0F21D" w14:textId="77777777" w:rsidR="00B7533C" w:rsidRPr="00202105" w:rsidRDefault="00B7533C" w:rsidP="009D4432">
            <w:pPr>
              <w:pStyle w:val="TAC"/>
            </w:pPr>
          </w:p>
        </w:tc>
      </w:tr>
      <w:tr w:rsidR="00B7533C" w:rsidRPr="00202105" w14:paraId="3FA64698" w14:textId="77777777" w:rsidTr="004150A5">
        <w:tc>
          <w:tcPr>
            <w:tcW w:w="534" w:type="dxa"/>
          </w:tcPr>
          <w:p w14:paraId="5519BC1E" w14:textId="0DA5DB0B" w:rsidR="00B7533C" w:rsidRPr="00202105" w:rsidRDefault="00B7533C" w:rsidP="009D4432">
            <w:pPr>
              <w:pStyle w:val="TAC"/>
              <w:rPr>
                <w:lang w:eastAsia="zh-CN"/>
              </w:rPr>
            </w:pPr>
            <w:r w:rsidRPr="00202105">
              <w:rPr>
                <w:lang w:eastAsia="zh-CN"/>
              </w:rPr>
              <w:t>14a15b4</w:t>
            </w:r>
          </w:p>
        </w:tc>
        <w:tc>
          <w:tcPr>
            <w:tcW w:w="4110" w:type="dxa"/>
          </w:tcPr>
          <w:p w14:paraId="5752AD0E" w14:textId="55419D96" w:rsidR="00B7533C" w:rsidRPr="00202105" w:rsidRDefault="00B7533C" w:rsidP="009D4432">
            <w:pPr>
              <w:pStyle w:val="TAL"/>
            </w:pPr>
            <w:r w:rsidRPr="00202105">
              <w:t>The SS transmits an RRCResume message.</w:t>
            </w:r>
          </w:p>
        </w:tc>
        <w:tc>
          <w:tcPr>
            <w:tcW w:w="709" w:type="dxa"/>
          </w:tcPr>
          <w:p w14:paraId="19C5C9FB" w14:textId="51475AA2" w:rsidR="00B7533C" w:rsidRPr="00202105" w:rsidRDefault="00B7533C" w:rsidP="009D4432">
            <w:pPr>
              <w:pStyle w:val="TAC"/>
            </w:pPr>
            <w:r w:rsidRPr="00202105">
              <w:t>&lt;--</w:t>
            </w:r>
          </w:p>
        </w:tc>
        <w:tc>
          <w:tcPr>
            <w:tcW w:w="2833" w:type="dxa"/>
          </w:tcPr>
          <w:p w14:paraId="53E25822" w14:textId="396CDC35"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w:t>
            </w:r>
          </w:p>
        </w:tc>
        <w:tc>
          <w:tcPr>
            <w:tcW w:w="567" w:type="dxa"/>
          </w:tcPr>
          <w:p w14:paraId="2D5BE1CD" w14:textId="2048B18D" w:rsidR="00B7533C" w:rsidRPr="00202105" w:rsidRDefault="00B7533C" w:rsidP="009D4432">
            <w:pPr>
              <w:pStyle w:val="TAC"/>
            </w:pPr>
            <w:r w:rsidRPr="00202105">
              <w:t>-</w:t>
            </w:r>
          </w:p>
        </w:tc>
        <w:tc>
          <w:tcPr>
            <w:tcW w:w="850" w:type="dxa"/>
          </w:tcPr>
          <w:p w14:paraId="38F239F5" w14:textId="1FD02EF7" w:rsidR="00B7533C" w:rsidRPr="00202105" w:rsidRDefault="00B7533C" w:rsidP="009D4432">
            <w:pPr>
              <w:pStyle w:val="TAC"/>
            </w:pPr>
            <w:r w:rsidRPr="00202105">
              <w:t>-</w:t>
            </w:r>
          </w:p>
        </w:tc>
      </w:tr>
      <w:tr w:rsidR="00B7533C" w:rsidRPr="00202105" w14:paraId="33BDFF2D" w14:textId="77777777" w:rsidTr="004150A5">
        <w:tc>
          <w:tcPr>
            <w:tcW w:w="534" w:type="dxa"/>
          </w:tcPr>
          <w:p w14:paraId="3766879B" w14:textId="2ED0FD3A" w:rsidR="00B7533C" w:rsidRPr="00202105" w:rsidRDefault="00B7533C" w:rsidP="009D4432">
            <w:pPr>
              <w:pStyle w:val="TAC"/>
              <w:rPr>
                <w:lang w:eastAsia="zh-CN"/>
              </w:rPr>
            </w:pPr>
            <w:r w:rsidRPr="00202105">
              <w:rPr>
                <w:lang w:eastAsia="zh-CN"/>
              </w:rPr>
              <w:t>14a15b5</w:t>
            </w:r>
          </w:p>
        </w:tc>
        <w:tc>
          <w:tcPr>
            <w:tcW w:w="4110" w:type="dxa"/>
          </w:tcPr>
          <w:p w14:paraId="736D1734" w14:textId="5B5C6010" w:rsidR="00B7533C" w:rsidRPr="00202105" w:rsidRDefault="00B7533C" w:rsidP="009D4432">
            <w:pPr>
              <w:pStyle w:val="TAL"/>
            </w:pPr>
            <w:r w:rsidRPr="00202105">
              <w:t>The UE transmits an RRCResumeComplete message.</w:t>
            </w:r>
          </w:p>
        </w:tc>
        <w:tc>
          <w:tcPr>
            <w:tcW w:w="709" w:type="dxa"/>
          </w:tcPr>
          <w:p w14:paraId="3B201430" w14:textId="01DE2FFD" w:rsidR="00B7533C" w:rsidRPr="00202105" w:rsidRDefault="00B7533C" w:rsidP="009D4432">
            <w:pPr>
              <w:pStyle w:val="TAC"/>
            </w:pPr>
            <w:r w:rsidRPr="00202105">
              <w:t>--&gt;</w:t>
            </w:r>
          </w:p>
        </w:tc>
        <w:tc>
          <w:tcPr>
            <w:tcW w:w="2833" w:type="dxa"/>
          </w:tcPr>
          <w:p w14:paraId="58B3374C" w14:textId="43E3BF26"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RRCResumeComplete</w:t>
            </w:r>
          </w:p>
        </w:tc>
        <w:tc>
          <w:tcPr>
            <w:tcW w:w="567" w:type="dxa"/>
          </w:tcPr>
          <w:p w14:paraId="6E5D51D9" w14:textId="1328DE2A" w:rsidR="00B7533C" w:rsidRPr="00202105" w:rsidRDefault="00B7533C" w:rsidP="009D4432">
            <w:pPr>
              <w:pStyle w:val="TAC"/>
            </w:pPr>
            <w:r w:rsidRPr="00202105">
              <w:t>-</w:t>
            </w:r>
          </w:p>
        </w:tc>
        <w:tc>
          <w:tcPr>
            <w:tcW w:w="850" w:type="dxa"/>
          </w:tcPr>
          <w:p w14:paraId="0D19D99C" w14:textId="21DFB512" w:rsidR="00B7533C" w:rsidRPr="00202105" w:rsidRDefault="00B7533C" w:rsidP="009D4432">
            <w:pPr>
              <w:pStyle w:val="TAC"/>
            </w:pPr>
            <w:r w:rsidRPr="00202105">
              <w:t>-</w:t>
            </w:r>
          </w:p>
        </w:tc>
      </w:tr>
      <w:tr w:rsidR="0078157F" w:rsidRPr="00202105" w14:paraId="3FAF4AE7" w14:textId="77777777" w:rsidTr="004150A5">
        <w:tc>
          <w:tcPr>
            <w:tcW w:w="534" w:type="dxa"/>
          </w:tcPr>
          <w:p w14:paraId="7CE9238E" w14:textId="73D55C77" w:rsidR="0078157F" w:rsidRPr="00202105" w:rsidRDefault="0078157F" w:rsidP="009D4432">
            <w:pPr>
              <w:pStyle w:val="TAC"/>
              <w:rPr>
                <w:lang w:eastAsia="zh-CN"/>
              </w:rPr>
            </w:pPr>
            <w:r w:rsidRPr="00202105">
              <w:rPr>
                <w:lang w:eastAsia="zh-CN"/>
              </w:rPr>
              <w:lastRenderedPageBreak/>
              <w:t>14a15b5A</w:t>
            </w:r>
          </w:p>
        </w:tc>
        <w:tc>
          <w:tcPr>
            <w:tcW w:w="4110" w:type="dxa"/>
          </w:tcPr>
          <w:p w14:paraId="1706072F" w14:textId="5B494853" w:rsidR="0078157F" w:rsidRPr="00202105" w:rsidRDefault="0078157F" w:rsidP="009D4432">
            <w:pPr>
              <w:pStyle w:val="TAL"/>
            </w:pPr>
            <w:r w:rsidRPr="00202105">
              <w:t xml:space="preserve">The SS transmits an OPEN UE TEST LOOP message. </w:t>
            </w:r>
          </w:p>
        </w:tc>
        <w:tc>
          <w:tcPr>
            <w:tcW w:w="709" w:type="dxa"/>
          </w:tcPr>
          <w:p w14:paraId="5D4E4EA5" w14:textId="2568852D" w:rsidR="0078157F" w:rsidRPr="00202105" w:rsidRDefault="0078157F" w:rsidP="009D4432">
            <w:pPr>
              <w:pStyle w:val="TAC"/>
            </w:pPr>
            <w:r w:rsidRPr="00202105">
              <w:t>&lt;--</w:t>
            </w:r>
          </w:p>
        </w:tc>
        <w:tc>
          <w:tcPr>
            <w:tcW w:w="2833" w:type="dxa"/>
          </w:tcPr>
          <w:p w14:paraId="35C9CDD7" w14:textId="77777777" w:rsidR="0078157F" w:rsidRPr="00202105" w:rsidRDefault="0078157F" w:rsidP="000A0152">
            <w:pPr>
              <w:pStyle w:val="TAL"/>
            </w:pPr>
            <w:r w:rsidRPr="00202105">
              <w:t>NR RRC: DLInformationTransfer</w:t>
            </w:r>
          </w:p>
          <w:p w14:paraId="202BEF1A" w14:textId="19EA7751" w:rsidR="0078157F" w:rsidRPr="00202105" w:rsidRDefault="0078157F" w:rsidP="009D4432">
            <w:pPr>
              <w:pStyle w:val="TAL"/>
            </w:pPr>
            <w:r w:rsidRPr="00202105">
              <w:t>TC: OPEN UE TEST LOOP</w:t>
            </w:r>
          </w:p>
        </w:tc>
        <w:tc>
          <w:tcPr>
            <w:tcW w:w="567" w:type="dxa"/>
          </w:tcPr>
          <w:p w14:paraId="50808625" w14:textId="52F01978" w:rsidR="0078157F" w:rsidRPr="00202105" w:rsidRDefault="0078157F" w:rsidP="009D4432">
            <w:pPr>
              <w:pStyle w:val="TAC"/>
            </w:pPr>
            <w:r w:rsidRPr="00202105">
              <w:t>-</w:t>
            </w:r>
          </w:p>
        </w:tc>
        <w:tc>
          <w:tcPr>
            <w:tcW w:w="850" w:type="dxa"/>
          </w:tcPr>
          <w:p w14:paraId="6DA72124" w14:textId="600DEF87" w:rsidR="0078157F" w:rsidRPr="00202105" w:rsidRDefault="0078157F" w:rsidP="009D4432">
            <w:pPr>
              <w:pStyle w:val="TAC"/>
            </w:pPr>
            <w:r w:rsidRPr="00202105">
              <w:t>-</w:t>
            </w:r>
          </w:p>
        </w:tc>
      </w:tr>
      <w:tr w:rsidR="0078157F" w:rsidRPr="00202105" w14:paraId="58E5C47E" w14:textId="77777777" w:rsidTr="004150A5">
        <w:tc>
          <w:tcPr>
            <w:tcW w:w="534" w:type="dxa"/>
          </w:tcPr>
          <w:p w14:paraId="395AC171" w14:textId="11AAED34" w:rsidR="0078157F" w:rsidRPr="00202105" w:rsidRDefault="0078157F" w:rsidP="009D4432">
            <w:pPr>
              <w:pStyle w:val="TAC"/>
              <w:rPr>
                <w:lang w:eastAsia="zh-CN"/>
              </w:rPr>
            </w:pPr>
            <w:r w:rsidRPr="00202105">
              <w:rPr>
                <w:lang w:eastAsia="zh-CN"/>
              </w:rPr>
              <w:t>14a15b5B</w:t>
            </w:r>
          </w:p>
        </w:tc>
        <w:tc>
          <w:tcPr>
            <w:tcW w:w="4110" w:type="dxa"/>
          </w:tcPr>
          <w:p w14:paraId="69BBE8A9" w14:textId="655AB197" w:rsidR="0078157F" w:rsidRPr="00202105" w:rsidRDefault="0078157F" w:rsidP="009D4432">
            <w:pPr>
              <w:pStyle w:val="TAL"/>
            </w:pPr>
            <w:r w:rsidRPr="00202105">
              <w:t>The UE transmits an OPEN UE TEST LOOP COMPLETE message.</w:t>
            </w:r>
          </w:p>
        </w:tc>
        <w:tc>
          <w:tcPr>
            <w:tcW w:w="709" w:type="dxa"/>
          </w:tcPr>
          <w:p w14:paraId="68D988B6" w14:textId="635BD58E" w:rsidR="0078157F" w:rsidRPr="00202105" w:rsidRDefault="0078157F" w:rsidP="009D4432">
            <w:pPr>
              <w:pStyle w:val="TAC"/>
            </w:pPr>
            <w:r w:rsidRPr="00202105">
              <w:t>--&gt;</w:t>
            </w:r>
          </w:p>
        </w:tc>
        <w:tc>
          <w:tcPr>
            <w:tcW w:w="2833" w:type="dxa"/>
          </w:tcPr>
          <w:p w14:paraId="551C9169" w14:textId="77777777" w:rsidR="0078157F" w:rsidRPr="00202105" w:rsidRDefault="0078157F" w:rsidP="000A0152">
            <w:pPr>
              <w:pStyle w:val="TAL"/>
            </w:pPr>
            <w:r w:rsidRPr="00202105">
              <w:t>NR RRC: ULInformationTransfer</w:t>
            </w:r>
          </w:p>
          <w:p w14:paraId="7C5EAED7" w14:textId="44034768" w:rsidR="0078157F" w:rsidRPr="00202105" w:rsidRDefault="0078157F" w:rsidP="009D4432">
            <w:pPr>
              <w:pStyle w:val="TAL"/>
            </w:pPr>
            <w:r w:rsidRPr="00202105">
              <w:t>TC: OPEN UE TEST LOOP COMPLETE</w:t>
            </w:r>
          </w:p>
        </w:tc>
        <w:tc>
          <w:tcPr>
            <w:tcW w:w="567" w:type="dxa"/>
          </w:tcPr>
          <w:p w14:paraId="5766708E" w14:textId="4CD72797" w:rsidR="0078157F" w:rsidRPr="00202105" w:rsidRDefault="0078157F" w:rsidP="009D4432">
            <w:pPr>
              <w:pStyle w:val="TAC"/>
            </w:pPr>
            <w:r w:rsidRPr="00202105">
              <w:t>-</w:t>
            </w:r>
          </w:p>
        </w:tc>
        <w:tc>
          <w:tcPr>
            <w:tcW w:w="850" w:type="dxa"/>
          </w:tcPr>
          <w:p w14:paraId="0FF8DA92" w14:textId="75169848" w:rsidR="0078157F" w:rsidRPr="00202105" w:rsidRDefault="0078157F" w:rsidP="009D4432">
            <w:pPr>
              <w:pStyle w:val="TAC"/>
            </w:pPr>
            <w:r w:rsidRPr="00202105">
              <w:t>-</w:t>
            </w:r>
          </w:p>
        </w:tc>
      </w:tr>
      <w:tr w:rsidR="0078157F" w:rsidRPr="00202105" w14:paraId="426BF19E" w14:textId="77777777" w:rsidTr="004150A5">
        <w:tc>
          <w:tcPr>
            <w:tcW w:w="534" w:type="dxa"/>
          </w:tcPr>
          <w:p w14:paraId="4FA267EC" w14:textId="7EDCE67B" w:rsidR="0078157F" w:rsidRPr="00202105" w:rsidRDefault="0078157F" w:rsidP="009D4432">
            <w:pPr>
              <w:pStyle w:val="TAC"/>
              <w:rPr>
                <w:lang w:eastAsia="zh-CN"/>
              </w:rPr>
            </w:pPr>
            <w:r w:rsidRPr="00202105">
              <w:rPr>
                <w:lang w:eastAsia="zh-CN"/>
              </w:rPr>
              <w:t>14a15b5C</w:t>
            </w:r>
          </w:p>
        </w:tc>
        <w:tc>
          <w:tcPr>
            <w:tcW w:w="4110" w:type="dxa"/>
          </w:tcPr>
          <w:p w14:paraId="2479B3CF" w14:textId="7B830546" w:rsidR="0078157F" w:rsidRPr="00202105" w:rsidRDefault="0078157F" w:rsidP="009D4432">
            <w:pPr>
              <w:pStyle w:val="TAL"/>
            </w:pPr>
            <w:r w:rsidRPr="00202105">
              <w:t xml:space="preserve">The SS transmits a CLOSE UE TEST LOOP message. </w:t>
            </w:r>
          </w:p>
        </w:tc>
        <w:tc>
          <w:tcPr>
            <w:tcW w:w="709" w:type="dxa"/>
          </w:tcPr>
          <w:p w14:paraId="6BF3D554" w14:textId="6C6E53BA" w:rsidR="0078157F" w:rsidRPr="00202105" w:rsidRDefault="0078157F" w:rsidP="009D4432">
            <w:pPr>
              <w:pStyle w:val="TAC"/>
            </w:pPr>
            <w:r w:rsidRPr="00202105">
              <w:t>&lt;--</w:t>
            </w:r>
          </w:p>
        </w:tc>
        <w:tc>
          <w:tcPr>
            <w:tcW w:w="2833" w:type="dxa"/>
          </w:tcPr>
          <w:p w14:paraId="5F8EE5CD" w14:textId="77777777" w:rsidR="0078157F" w:rsidRPr="00202105" w:rsidRDefault="0078157F" w:rsidP="000A0152">
            <w:pPr>
              <w:pStyle w:val="TAL"/>
            </w:pPr>
            <w:r w:rsidRPr="00202105">
              <w:t>NR RRC: DLInformationTransfer</w:t>
            </w:r>
          </w:p>
          <w:p w14:paraId="044BDC26" w14:textId="0812E495" w:rsidR="0078157F" w:rsidRPr="00202105" w:rsidRDefault="0078157F" w:rsidP="009D4432">
            <w:pPr>
              <w:pStyle w:val="TAL"/>
            </w:pPr>
            <w:r w:rsidRPr="00202105">
              <w:t>TC: CLOSE UE TEST LOOP</w:t>
            </w:r>
          </w:p>
        </w:tc>
        <w:tc>
          <w:tcPr>
            <w:tcW w:w="567" w:type="dxa"/>
          </w:tcPr>
          <w:p w14:paraId="6D494F2E" w14:textId="57D7EC50" w:rsidR="0078157F" w:rsidRPr="00202105" w:rsidRDefault="0078157F" w:rsidP="009D4432">
            <w:pPr>
              <w:pStyle w:val="TAC"/>
            </w:pPr>
            <w:r w:rsidRPr="00202105">
              <w:t>-</w:t>
            </w:r>
          </w:p>
        </w:tc>
        <w:tc>
          <w:tcPr>
            <w:tcW w:w="850" w:type="dxa"/>
          </w:tcPr>
          <w:p w14:paraId="306F8C73" w14:textId="11919E25" w:rsidR="0078157F" w:rsidRPr="00202105" w:rsidRDefault="0078157F" w:rsidP="009D4432">
            <w:pPr>
              <w:pStyle w:val="TAC"/>
            </w:pPr>
            <w:r w:rsidRPr="00202105">
              <w:t>-</w:t>
            </w:r>
          </w:p>
        </w:tc>
      </w:tr>
      <w:tr w:rsidR="0078157F" w:rsidRPr="00202105" w14:paraId="42583B8E" w14:textId="77777777" w:rsidTr="004150A5">
        <w:tc>
          <w:tcPr>
            <w:tcW w:w="534" w:type="dxa"/>
          </w:tcPr>
          <w:p w14:paraId="536429E2" w14:textId="1A6CA632" w:rsidR="0078157F" w:rsidRPr="00202105" w:rsidRDefault="0078157F" w:rsidP="009D4432">
            <w:pPr>
              <w:pStyle w:val="TAC"/>
              <w:rPr>
                <w:lang w:eastAsia="zh-CN"/>
              </w:rPr>
            </w:pPr>
            <w:r w:rsidRPr="00202105">
              <w:rPr>
                <w:lang w:eastAsia="zh-CN"/>
              </w:rPr>
              <w:t>14a15b5D</w:t>
            </w:r>
          </w:p>
        </w:tc>
        <w:tc>
          <w:tcPr>
            <w:tcW w:w="4110" w:type="dxa"/>
          </w:tcPr>
          <w:p w14:paraId="44A79C6B" w14:textId="55307AD8" w:rsidR="0078157F" w:rsidRPr="00202105" w:rsidRDefault="0078157F" w:rsidP="009D4432">
            <w:pPr>
              <w:pStyle w:val="TAL"/>
            </w:pPr>
            <w:r w:rsidRPr="00202105">
              <w:t>The UE transmits a CLOSE UE TEST LOOP COMPLETE message.</w:t>
            </w:r>
          </w:p>
        </w:tc>
        <w:tc>
          <w:tcPr>
            <w:tcW w:w="709" w:type="dxa"/>
          </w:tcPr>
          <w:p w14:paraId="6D287C20" w14:textId="3FE59087" w:rsidR="0078157F" w:rsidRPr="00202105" w:rsidRDefault="0078157F" w:rsidP="009D4432">
            <w:pPr>
              <w:pStyle w:val="TAC"/>
            </w:pPr>
            <w:r w:rsidRPr="00202105">
              <w:t>--&gt;</w:t>
            </w:r>
          </w:p>
        </w:tc>
        <w:tc>
          <w:tcPr>
            <w:tcW w:w="2833" w:type="dxa"/>
          </w:tcPr>
          <w:p w14:paraId="64E65FA3" w14:textId="77777777" w:rsidR="0078157F" w:rsidRPr="00202105" w:rsidRDefault="0078157F" w:rsidP="000A0152">
            <w:pPr>
              <w:pStyle w:val="TAL"/>
            </w:pPr>
            <w:r w:rsidRPr="00202105">
              <w:t>NR RRC: ULInformationTransfer</w:t>
            </w:r>
          </w:p>
          <w:p w14:paraId="452ECDDD" w14:textId="74EFCCD3" w:rsidR="0078157F" w:rsidRPr="00202105" w:rsidRDefault="0078157F" w:rsidP="009D4432">
            <w:pPr>
              <w:pStyle w:val="TAL"/>
            </w:pPr>
            <w:r w:rsidRPr="00202105">
              <w:t>TC: CLOSE UE TEST LOOP COMPLETE</w:t>
            </w:r>
          </w:p>
        </w:tc>
        <w:tc>
          <w:tcPr>
            <w:tcW w:w="567" w:type="dxa"/>
          </w:tcPr>
          <w:p w14:paraId="2F9C630A" w14:textId="2E91A7F9" w:rsidR="0078157F" w:rsidRPr="00202105" w:rsidRDefault="0078157F" w:rsidP="009D4432">
            <w:pPr>
              <w:pStyle w:val="TAC"/>
            </w:pPr>
            <w:r w:rsidRPr="00202105">
              <w:t>-</w:t>
            </w:r>
          </w:p>
        </w:tc>
        <w:tc>
          <w:tcPr>
            <w:tcW w:w="850" w:type="dxa"/>
          </w:tcPr>
          <w:p w14:paraId="1D90429D" w14:textId="24E5D5E6" w:rsidR="0078157F" w:rsidRPr="00202105" w:rsidRDefault="0078157F" w:rsidP="009D4432">
            <w:pPr>
              <w:pStyle w:val="TAC"/>
            </w:pPr>
            <w:r w:rsidRPr="00202105">
              <w:t>-</w:t>
            </w:r>
          </w:p>
        </w:tc>
      </w:tr>
      <w:tr w:rsidR="00B7533C" w:rsidRPr="00202105" w14:paraId="27959916" w14:textId="77777777" w:rsidTr="004150A5">
        <w:tc>
          <w:tcPr>
            <w:tcW w:w="534" w:type="dxa"/>
          </w:tcPr>
          <w:p w14:paraId="5A05CC11" w14:textId="228F77CF" w:rsidR="00B7533C" w:rsidRPr="00202105" w:rsidRDefault="00B7533C" w:rsidP="009D4432">
            <w:pPr>
              <w:pStyle w:val="TAC"/>
              <w:rPr>
                <w:lang w:eastAsia="zh-CN"/>
              </w:rPr>
            </w:pPr>
            <w:r w:rsidRPr="00202105">
              <w:rPr>
                <w:lang w:eastAsia="zh-CN"/>
              </w:rPr>
              <w:t>14a15b6</w:t>
            </w:r>
          </w:p>
        </w:tc>
        <w:tc>
          <w:tcPr>
            <w:tcW w:w="4110" w:type="dxa"/>
          </w:tcPr>
          <w:p w14:paraId="2B729B58" w14:textId="700A70A0" w:rsidR="00B7533C" w:rsidRPr="00202105" w:rsidRDefault="00B7533C" w:rsidP="009D4432">
            <w:pPr>
              <w:pStyle w:val="TAL"/>
            </w:pPr>
            <w:r w:rsidRPr="00202105">
              <w:t>The SS transmits one IP PDU</w:t>
            </w:r>
            <w:r w:rsidR="00330A70" w:rsidRPr="00202105">
              <w:t xml:space="preserve"> on the DRB associated with the Internet PDU session</w:t>
            </w:r>
            <w:r w:rsidRPr="00202105">
              <w:t>.</w:t>
            </w:r>
          </w:p>
        </w:tc>
        <w:tc>
          <w:tcPr>
            <w:tcW w:w="709" w:type="dxa"/>
          </w:tcPr>
          <w:p w14:paraId="66BE3969" w14:textId="1E2E9F7A" w:rsidR="00B7533C" w:rsidRPr="00202105" w:rsidRDefault="00B7533C" w:rsidP="009D4432">
            <w:pPr>
              <w:pStyle w:val="TAC"/>
            </w:pPr>
            <w:r w:rsidRPr="00202105">
              <w:t>-</w:t>
            </w:r>
          </w:p>
        </w:tc>
        <w:tc>
          <w:tcPr>
            <w:tcW w:w="2833" w:type="dxa"/>
          </w:tcPr>
          <w:p w14:paraId="2AAD650F" w14:textId="7DA8D69F" w:rsidR="00B7533C" w:rsidRPr="00202105" w:rsidRDefault="00B7533C" w:rsidP="009D4432">
            <w:pPr>
              <w:pStyle w:val="TAL"/>
            </w:pPr>
            <w:r w:rsidRPr="00202105">
              <w:t>-</w:t>
            </w:r>
          </w:p>
        </w:tc>
        <w:tc>
          <w:tcPr>
            <w:tcW w:w="567" w:type="dxa"/>
          </w:tcPr>
          <w:p w14:paraId="590ACA36" w14:textId="513E80A8" w:rsidR="00B7533C" w:rsidRPr="00202105" w:rsidRDefault="00B7533C" w:rsidP="009D4432">
            <w:pPr>
              <w:pStyle w:val="TAC"/>
            </w:pPr>
            <w:r w:rsidRPr="00202105">
              <w:t>-</w:t>
            </w:r>
          </w:p>
        </w:tc>
        <w:tc>
          <w:tcPr>
            <w:tcW w:w="850" w:type="dxa"/>
          </w:tcPr>
          <w:p w14:paraId="0DFC6AB0" w14:textId="65DA8046" w:rsidR="00B7533C" w:rsidRPr="00202105" w:rsidRDefault="00B7533C" w:rsidP="009D4432">
            <w:pPr>
              <w:pStyle w:val="TAC"/>
            </w:pPr>
            <w:r w:rsidRPr="00202105">
              <w:t>-</w:t>
            </w:r>
          </w:p>
        </w:tc>
      </w:tr>
      <w:tr w:rsidR="00B7533C" w:rsidRPr="00202105" w14:paraId="13933D3A" w14:textId="77777777" w:rsidTr="004150A5">
        <w:tc>
          <w:tcPr>
            <w:tcW w:w="534" w:type="dxa"/>
          </w:tcPr>
          <w:p w14:paraId="44599045" w14:textId="74F3FC97" w:rsidR="00B7533C" w:rsidRPr="00202105" w:rsidRDefault="00B7533C" w:rsidP="009D4432">
            <w:pPr>
              <w:pStyle w:val="TAC"/>
              <w:rPr>
                <w:lang w:eastAsia="zh-CN"/>
              </w:rPr>
            </w:pPr>
            <w:r w:rsidRPr="00202105">
              <w:rPr>
                <w:lang w:eastAsia="zh-CN"/>
              </w:rPr>
              <w:t>14a15b7</w:t>
            </w:r>
          </w:p>
        </w:tc>
        <w:tc>
          <w:tcPr>
            <w:tcW w:w="4110" w:type="dxa"/>
          </w:tcPr>
          <w:p w14:paraId="3B00815B" w14:textId="3727AE96" w:rsidR="00B7533C" w:rsidRPr="00202105" w:rsidRDefault="00B7533C" w:rsidP="009D4432">
            <w:pPr>
              <w:pStyle w:val="TAL"/>
            </w:pPr>
            <w:r w:rsidRPr="00202105">
              <w:t>The SS transmits an RRCRelease message with suspendConfig IE and move the UE to RRC_Inactive state.</w:t>
            </w:r>
          </w:p>
        </w:tc>
        <w:tc>
          <w:tcPr>
            <w:tcW w:w="709" w:type="dxa"/>
          </w:tcPr>
          <w:p w14:paraId="1D6F552E" w14:textId="0861841E" w:rsidR="00B7533C" w:rsidRPr="00202105" w:rsidRDefault="00B7533C" w:rsidP="009D4432">
            <w:pPr>
              <w:pStyle w:val="TAC"/>
            </w:pPr>
            <w:r w:rsidRPr="00202105">
              <w:t>&lt;--</w:t>
            </w:r>
          </w:p>
        </w:tc>
        <w:tc>
          <w:tcPr>
            <w:tcW w:w="2833" w:type="dxa"/>
          </w:tcPr>
          <w:p w14:paraId="53238660" w14:textId="20161B49" w:rsidR="00B7533C" w:rsidRPr="00202105" w:rsidRDefault="00B7533C" w:rsidP="009D4432">
            <w:pPr>
              <w:pStyle w:val="TAL"/>
            </w:pPr>
            <w:r w:rsidRPr="00202105">
              <w:t>NR RRC: RRCRelease</w:t>
            </w:r>
          </w:p>
        </w:tc>
        <w:tc>
          <w:tcPr>
            <w:tcW w:w="567" w:type="dxa"/>
          </w:tcPr>
          <w:p w14:paraId="14E6E15A" w14:textId="0B2195B1" w:rsidR="00B7533C" w:rsidRPr="00202105" w:rsidRDefault="00B7533C" w:rsidP="009D4432">
            <w:pPr>
              <w:pStyle w:val="TAC"/>
            </w:pPr>
            <w:r w:rsidRPr="00202105">
              <w:t>-</w:t>
            </w:r>
          </w:p>
        </w:tc>
        <w:tc>
          <w:tcPr>
            <w:tcW w:w="850" w:type="dxa"/>
          </w:tcPr>
          <w:p w14:paraId="785FF051" w14:textId="2278566F" w:rsidR="00B7533C" w:rsidRPr="00202105" w:rsidRDefault="00B7533C" w:rsidP="009D4432">
            <w:pPr>
              <w:pStyle w:val="TAC"/>
            </w:pPr>
            <w:r w:rsidRPr="00202105">
              <w:t>-</w:t>
            </w:r>
          </w:p>
        </w:tc>
      </w:tr>
      <w:tr w:rsidR="00B7533C" w:rsidRPr="00202105" w14:paraId="3E376A9B" w14:textId="77777777" w:rsidTr="004150A5">
        <w:tc>
          <w:tcPr>
            <w:tcW w:w="534" w:type="dxa"/>
          </w:tcPr>
          <w:p w14:paraId="4731F2F0" w14:textId="4F2E1621" w:rsidR="00B7533C" w:rsidRPr="00202105" w:rsidRDefault="00B7533C" w:rsidP="009D4432">
            <w:pPr>
              <w:pStyle w:val="TAC"/>
              <w:rPr>
                <w:lang w:eastAsia="zh-CN"/>
              </w:rPr>
            </w:pPr>
            <w:r w:rsidRPr="00202105">
              <w:rPr>
                <w:lang w:eastAsia="zh-CN"/>
              </w:rPr>
              <w:t>14a15b8</w:t>
            </w:r>
          </w:p>
        </w:tc>
        <w:tc>
          <w:tcPr>
            <w:tcW w:w="4110" w:type="dxa"/>
          </w:tcPr>
          <w:p w14:paraId="6241AD50" w14:textId="5C12CC69" w:rsidR="00B7533C" w:rsidRPr="00202105" w:rsidRDefault="00B7533C" w:rsidP="009D4432">
            <w:pPr>
              <w:pStyle w:val="TAL"/>
              <w:rPr>
                <w:i/>
                <w:iCs/>
              </w:rPr>
            </w:pPr>
            <w:r w:rsidRPr="00202105">
              <w:t xml:space="preserve">Check: Does the UE transmit an </w:t>
            </w:r>
            <w:r w:rsidRPr="00202105">
              <w:rPr>
                <w:i/>
                <w:iCs/>
              </w:rPr>
              <w:t>RRCResumeRequest</w:t>
            </w:r>
            <w:r w:rsidRPr="00202105">
              <w:t xml:space="preserve"> message including </w:t>
            </w:r>
            <w:r w:rsidRPr="00202105">
              <w:rPr>
                <w:i/>
              </w:rPr>
              <w:t>resumeCause</w:t>
            </w:r>
            <w:r w:rsidRPr="00202105">
              <w:t xml:space="preserve"> of </w:t>
            </w:r>
            <w:r w:rsidRPr="00202105">
              <w:rPr>
                <w:i/>
              </w:rPr>
              <w:t>mcs-PriorityAccess</w:t>
            </w:r>
            <w:r w:rsidRPr="00202105">
              <w:t>?</w:t>
            </w:r>
          </w:p>
        </w:tc>
        <w:tc>
          <w:tcPr>
            <w:tcW w:w="709" w:type="dxa"/>
          </w:tcPr>
          <w:p w14:paraId="0CA2C4E3" w14:textId="77777777" w:rsidR="00B7533C" w:rsidRPr="00202105" w:rsidRDefault="00B7533C" w:rsidP="009D4432">
            <w:pPr>
              <w:pStyle w:val="TAC"/>
            </w:pPr>
            <w:r w:rsidRPr="00202105">
              <w:t>--&gt;</w:t>
            </w:r>
          </w:p>
        </w:tc>
        <w:tc>
          <w:tcPr>
            <w:tcW w:w="2833" w:type="dxa"/>
          </w:tcPr>
          <w:p w14:paraId="5B67DE61" w14:textId="77777777" w:rsidR="00B7533C" w:rsidRPr="00202105" w:rsidRDefault="00B7533C" w:rsidP="009D4432">
            <w:pPr>
              <w:pStyle w:val="TAL"/>
            </w:pPr>
            <w:r w:rsidRPr="00202105">
              <w:t>NR RRC: RRCResumeRequest</w:t>
            </w:r>
          </w:p>
        </w:tc>
        <w:tc>
          <w:tcPr>
            <w:tcW w:w="567" w:type="dxa"/>
          </w:tcPr>
          <w:p w14:paraId="3ACB05A2" w14:textId="77777777" w:rsidR="00B7533C" w:rsidRPr="00202105" w:rsidRDefault="00B7533C" w:rsidP="009D4432">
            <w:pPr>
              <w:pStyle w:val="TAC"/>
            </w:pPr>
            <w:r w:rsidRPr="00202105">
              <w:t>4</w:t>
            </w:r>
          </w:p>
        </w:tc>
        <w:tc>
          <w:tcPr>
            <w:tcW w:w="850" w:type="dxa"/>
          </w:tcPr>
          <w:p w14:paraId="19A3DBE4" w14:textId="77777777" w:rsidR="00B7533C" w:rsidRPr="00202105" w:rsidRDefault="00B7533C" w:rsidP="009D4432">
            <w:pPr>
              <w:pStyle w:val="TAC"/>
            </w:pPr>
            <w:r w:rsidRPr="00202105">
              <w:t>P</w:t>
            </w:r>
          </w:p>
        </w:tc>
      </w:tr>
      <w:tr w:rsidR="009237EB" w:rsidRPr="00202105" w14:paraId="2CA3BCF1" w14:textId="77777777" w:rsidTr="004150A5">
        <w:tc>
          <w:tcPr>
            <w:tcW w:w="534" w:type="dxa"/>
            <w:tcBorders>
              <w:top w:val="single" w:sz="4" w:space="0" w:color="auto"/>
              <w:left w:val="single" w:sz="4" w:space="0" w:color="auto"/>
              <w:bottom w:val="single" w:sz="4" w:space="0" w:color="auto"/>
              <w:right w:val="single" w:sz="4" w:space="0" w:color="auto"/>
            </w:tcBorders>
          </w:tcPr>
          <w:p w14:paraId="6F019FA9" w14:textId="2E190560" w:rsidR="009237EB" w:rsidRPr="00202105" w:rsidRDefault="009237EB" w:rsidP="009D4432">
            <w:pPr>
              <w:pStyle w:val="TAC"/>
              <w:rPr>
                <w:lang w:eastAsia="zh-CN"/>
              </w:rPr>
            </w:pPr>
            <w:r w:rsidRPr="00202105">
              <w:rPr>
                <w:lang w:eastAsia="zh-CN"/>
              </w:rPr>
              <w:t>14a16</w:t>
            </w:r>
          </w:p>
        </w:tc>
        <w:tc>
          <w:tcPr>
            <w:tcW w:w="4110" w:type="dxa"/>
            <w:tcBorders>
              <w:top w:val="single" w:sz="4" w:space="0" w:color="auto"/>
              <w:left w:val="single" w:sz="4" w:space="0" w:color="auto"/>
              <w:bottom w:val="single" w:sz="4" w:space="0" w:color="auto"/>
              <w:right w:val="single" w:sz="4" w:space="0" w:color="auto"/>
            </w:tcBorders>
          </w:tcPr>
          <w:p w14:paraId="2C57110E" w14:textId="77777777" w:rsidR="009237EB" w:rsidRPr="00202105" w:rsidRDefault="009237EB" w:rsidP="009D4432">
            <w:pPr>
              <w:pStyle w:val="TAL"/>
            </w:pPr>
            <w:r w:rsidRPr="00202105">
              <w:t xml:space="preserve">SS transmit an </w:t>
            </w:r>
            <w:r w:rsidRPr="00202105">
              <w:rPr>
                <w:i/>
              </w:rPr>
              <w:t>RRCResume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233606E7"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6AB383F6" w14:textId="77777777" w:rsidR="009237EB" w:rsidRPr="00202105" w:rsidRDefault="009237EB" w:rsidP="009D4432">
            <w:pPr>
              <w:pStyle w:val="TAL"/>
            </w:pPr>
            <w:r w:rsidRPr="00202105">
              <w:t>NR RRC: RRC</w:t>
            </w:r>
            <w:r w:rsidRPr="00202105">
              <w:rPr>
                <w:iCs/>
              </w:rPr>
              <w:t>Resume</w:t>
            </w:r>
          </w:p>
        </w:tc>
        <w:tc>
          <w:tcPr>
            <w:tcW w:w="567" w:type="dxa"/>
            <w:tcBorders>
              <w:top w:val="single" w:sz="4" w:space="0" w:color="auto"/>
              <w:left w:val="single" w:sz="4" w:space="0" w:color="auto"/>
              <w:bottom w:val="single" w:sz="4" w:space="0" w:color="auto"/>
              <w:right w:val="single" w:sz="4" w:space="0" w:color="auto"/>
            </w:tcBorders>
          </w:tcPr>
          <w:p w14:paraId="03DA6F7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F35F81" w14:textId="77777777" w:rsidR="009237EB" w:rsidRPr="00202105" w:rsidRDefault="009237EB" w:rsidP="009D4432">
            <w:pPr>
              <w:pStyle w:val="TAC"/>
            </w:pPr>
            <w:r w:rsidRPr="00202105">
              <w:t>-</w:t>
            </w:r>
          </w:p>
        </w:tc>
      </w:tr>
      <w:tr w:rsidR="00B7533C" w:rsidRPr="00202105" w14:paraId="441BA078" w14:textId="77777777" w:rsidTr="004150A5">
        <w:tc>
          <w:tcPr>
            <w:tcW w:w="534" w:type="dxa"/>
            <w:tcBorders>
              <w:top w:val="single" w:sz="4" w:space="0" w:color="auto"/>
              <w:left w:val="single" w:sz="4" w:space="0" w:color="auto"/>
              <w:bottom w:val="single" w:sz="4" w:space="0" w:color="auto"/>
              <w:right w:val="single" w:sz="4" w:space="0" w:color="auto"/>
            </w:tcBorders>
          </w:tcPr>
          <w:p w14:paraId="45426DB7" w14:textId="377B9668"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2077DA14" w14:textId="1B45F7D0" w:rsidR="00B7533C" w:rsidRPr="00202105" w:rsidRDefault="00B7533C" w:rsidP="009D4432">
            <w:pPr>
              <w:pStyle w:val="TAL"/>
            </w:pPr>
            <w:r w:rsidRPr="00202105">
              <w:t>EXCEPTION: Steps 14a17 and 14a18 can occur in any order.</w:t>
            </w:r>
          </w:p>
        </w:tc>
        <w:tc>
          <w:tcPr>
            <w:tcW w:w="709" w:type="dxa"/>
            <w:tcBorders>
              <w:top w:val="single" w:sz="4" w:space="0" w:color="auto"/>
              <w:left w:val="single" w:sz="4" w:space="0" w:color="auto"/>
              <w:bottom w:val="single" w:sz="4" w:space="0" w:color="auto"/>
              <w:right w:val="single" w:sz="4" w:space="0" w:color="auto"/>
            </w:tcBorders>
          </w:tcPr>
          <w:p w14:paraId="30F5E784" w14:textId="6640ACD8"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4BF79E9" w14:textId="5A33C2D8" w:rsidR="00B7533C"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0B4BA03" w14:textId="0EC6B349"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50BAD0" w14:textId="77D8B0B0" w:rsidR="00B7533C" w:rsidRPr="00202105" w:rsidRDefault="00B7533C" w:rsidP="009D4432">
            <w:pPr>
              <w:pStyle w:val="TAC"/>
            </w:pPr>
            <w:r w:rsidRPr="00202105">
              <w:t>-</w:t>
            </w:r>
          </w:p>
        </w:tc>
      </w:tr>
      <w:tr w:rsidR="009237EB" w:rsidRPr="00202105" w14:paraId="4AA09098" w14:textId="77777777" w:rsidTr="004150A5">
        <w:tc>
          <w:tcPr>
            <w:tcW w:w="534" w:type="dxa"/>
            <w:tcBorders>
              <w:top w:val="single" w:sz="4" w:space="0" w:color="auto"/>
              <w:left w:val="single" w:sz="4" w:space="0" w:color="auto"/>
              <w:bottom w:val="single" w:sz="4" w:space="0" w:color="auto"/>
              <w:right w:val="single" w:sz="4" w:space="0" w:color="auto"/>
            </w:tcBorders>
          </w:tcPr>
          <w:p w14:paraId="209444BE" w14:textId="10F00028" w:rsidR="009237EB" w:rsidRPr="00202105" w:rsidRDefault="009237EB" w:rsidP="009D4432">
            <w:pPr>
              <w:pStyle w:val="TAC"/>
              <w:rPr>
                <w:lang w:eastAsia="zh-CN"/>
              </w:rPr>
            </w:pPr>
            <w:r w:rsidRPr="00202105">
              <w:rPr>
                <w:lang w:eastAsia="zh-CN"/>
              </w:rPr>
              <w:t>14a17</w:t>
            </w:r>
          </w:p>
        </w:tc>
        <w:tc>
          <w:tcPr>
            <w:tcW w:w="4110" w:type="dxa"/>
            <w:tcBorders>
              <w:top w:val="single" w:sz="4" w:space="0" w:color="auto"/>
              <w:left w:val="single" w:sz="4" w:space="0" w:color="auto"/>
              <w:bottom w:val="single" w:sz="4" w:space="0" w:color="auto"/>
              <w:right w:val="single" w:sz="4" w:space="0" w:color="auto"/>
            </w:tcBorders>
          </w:tcPr>
          <w:p w14:paraId="731DE2AB" w14:textId="77777777" w:rsidR="009237EB" w:rsidRPr="00202105" w:rsidRDefault="009237EB" w:rsidP="009D4432">
            <w:pPr>
              <w:pStyle w:val="TAL"/>
            </w:pPr>
            <w:r w:rsidRPr="00202105">
              <w:t xml:space="preserve">The UE transmits an </w:t>
            </w:r>
            <w:r w:rsidRPr="00202105">
              <w:rPr>
                <w:i/>
              </w:rPr>
              <w:t xml:space="preserve">RRCResumeComplete </w:t>
            </w:r>
            <w:r w:rsidRPr="00202105">
              <w:t>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5C8DBC6C"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825047" w14:textId="77777777" w:rsidR="009237EB" w:rsidRPr="00202105" w:rsidRDefault="009237EB" w:rsidP="009D4432">
            <w:pPr>
              <w:pStyle w:val="TAL"/>
            </w:pPr>
            <w:r w:rsidRPr="00202105">
              <w:t>NR RRC: RRC</w:t>
            </w:r>
            <w:r w:rsidRPr="00202105">
              <w:rPr>
                <w:iCs/>
              </w:rPr>
              <w:t>Resume</w:t>
            </w:r>
            <w:r w:rsidRPr="00202105">
              <w:t>Complete</w:t>
            </w:r>
          </w:p>
          <w:p w14:paraId="564E93DA" w14:textId="77777777" w:rsidR="009237EB" w:rsidRPr="00202105" w:rsidRDefault="009237EB"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1F8AE6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C4AFFF" w14:textId="77777777" w:rsidR="009237EB" w:rsidRPr="00202105" w:rsidRDefault="009237EB" w:rsidP="009D4432">
            <w:pPr>
              <w:pStyle w:val="TAC"/>
            </w:pPr>
            <w:r w:rsidRPr="00202105">
              <w:t>-</w:t>
            </w:r>
          </w:p>
        </w:tc>
      </w:tr>
      <w:tr w:rsidR="009237EB" w:rsidRPr="00202105" w14:paraId="70D9D001" w14:textId="77777777" w:rsidTr="004150A5">
        <w:tc>
          <w:tcPr>
            <w:tcW w:w="534" w:type="dxa"/>
            <w:tcBorders>
              <w:top w:val="single" w:sz="4" w:space="0" w:color="auto"/>
              <w:left w:val="single" w:sz="4" w:space="0" w:color="auto"/>
              <w:bottom w:val="single" w:sz="4" w:space="0" w:color="auto"/>
              <w:right w:val="single" w:sz="4" w:space="0" w:color="auto"/>
            </w:tcBorders>
          </w:tcPr>
          <w:p w14:paraId="0CD7F196" w14:textId="6242AE8F" w:rsidR="009237EB" w:rsidRPr="00202105" w:rsidRDefault="009237EB" w:rsidP="009D4432">
            <w:pPr>
              <w:pStyle w:val="TAC"/>
              <w:rPr>
                <w:lang w:eastAsia="zh-CN"/>
              </w:rPr>
            </w:pPr>
            <w:r w:rsidRPr="00202105">
              <w:rPr>
                <w:lang w:eastAsia="zh-CN"/>
              </w:rPr>
              <w:t>14a18</w:t>
            </w:r>
          </w:p>
        </w:tc>
        <w:tc>
          <w:tcPr>
            <w:tcW w:w="4110" w:type="dxa"/>
            <w:tcBorders>
              <w:top w:val="single" w:sz="4" w:space="0" w:color="auto"/>
              <w:left w:val="single" w:sz="4" w:space="0" w:color="auto"/>
              <w:bottom w:val="single" w:sz="4" w:space="0" w:color="auto"/>
              <w:right w:val="single" w:sz="4" w:space="0" w:color="auto"/>
            </w:tcBorders>
          </w:tcPr>
          <w:p w14:paraId="535BBD37" w14:textId="4B492C68"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0176C9E4" w14:textId="77777777" w:rsidR="009237EB" w:rsidRPr="00202105" w:rsidRDefault="009237EB" w:rsidP="009D4432">
            <w:pPr>
              <w:pStyle w:val="TAC"/>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52BDA50"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630887"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84B03B3" w14:textId="77777777" w:rsidR="009237EB" w:rsidRPr="00202105" w:rsidRDefault="009237EB" w:rsidP="009D4432">
            <w:pPr>
              <w:pStyle w:val="TAC"/>
            </w:pPr>
            <w:r w:rsidRPr="00202105">
              <w:rPr>
                <w:lang w:eastAsia="zh-CN"/>
              </w:rPr>
              <w:t>-</w:t>
            </w:r>
          </w:p>
        </w:tc>
      </w:tr>
      <w:tr w:rsidR="009237EB" w:rsidRPr="00202105" w14:paraId="199258CB" w14:textId="77777777" w:rsidTr="004150A5">
        <w:trPr>
          <w:trHeight w:val="606"/>
        </w:trPr>
        <w:tc>
          <w:tcPr>
            <w:tcW w:w="534" w:type="dxa"/>
          </w:tcPr>
          <w:p w14:paraId="6F0D9871" w14:textId="332F8E59" w:rsidR="009237EB" w:rsidRPr="00202105" w:rsidRDefault="009237EB" w:rsidP="009D4432">
            <w:pPr>
              <w:pStyle w:val="TAC"/>
              <w:rPr>
                <w:lang w:eastAsia="zh-CN"/>
              </w:rPr>
            </w:pPr>
            <w:r w:rsidRPr="00202105">
              <w:rPr>
                <w:lang w:eastAsia="zh-CN"/>
              </w:rPr>
              <w:t>14a19</w:t>
            </w:r>
          </w:p>
        </w:tc>
        <w:tc>
          <w:tcPr>
            <w:tcW w:w="4110" w:type="dxa"/>
          </w:tcPr>
          <w:p w14:paraId="779E1E69" w14:textId="2FEEA5A0" w:rsidR="009237EB" w:rsidRPr="00202105" w:rsidRDefault="009237EB" w:rsidP="009D4432">
            <w:pPr>
              <w:pStyle w:val="TAL"/>
            </w:pPr>
            <w:r w:rsidRPr="00202105">
              <w:t>Void</w:t>
            </w:r>
          </w:p>
        </w:tc>
        <w:tc>
          <w:tcPr>
            <w:tcW w:w="709" w:type="dxa"/>
          </w:tcPr>
          <w:p w14:paraId="080189A0" w14:textId="7154C5DC" w:rsidR="009237EB" w:rsidRPr="00202105" w:rsidRDefault="009237EB" w:rsidP="009D4432">
            <w:pPr>
              <w:pStyle w:val="TAC"/>
            </w:pPr>
            <w:r w:rsidRPr="00202105">
              <w:t>-</w:t>
            </w:r>
          </w:p>
        </w:tc>
        <w:tc>
          <w:tcPr>
            <w:tcW w:w="2833" w:type="dxa"/>
          </w:tcPr>
          <w:p w14:paraId="3E096CC2" w14:textId="596384A5" w:rsidR="009237EB" w:rsidRPr="00202105" w:rsidRDefault="009237EB" w:rsidP="009D4432">
            <w:pPr>
              <w:pStyle w:val="TAL"/>
            </w:pPr>
            <w:r w:rsidRPr="00202105">
              <w:t>-</w:t>
            </w:r>
          </w:p>
        </w:tc>
        <w:tc>
          <w:tcPr>
            <w:tcW w:w="567" w:type="dxa"/>
          </w:tcPr>
          <w:p w14:paraId="0A9E19B5" w14:textId="77777777" w:rsidR="009237EB" w:rsidRPr="00202105" w:rsidRDefault="009237EB" w:rsidP="009D4432">
            <w:pPr>
              <w:pStyle w:val="TAC"/>
              <w:rPr>
                <w:lang w:eastAsia="zh-CN"/>
              </w:rPr>
            </w:pPr>
            <w:r w:rsidRPr="00202105">
              <w:rPr>
                <w:lang w:eastAsia="zh-CN"/>
              </w:rPr>
              <w:t>-</w:t>
            </w:r>
          </w:p>
        </w:tc>
        <w:tc>
          <w:tcPr>
            <w:tcW w:w="850" w:type="dxa"/>
          </w:tcPr>
          <w:p w14:paraId="6E4CF650" w14:textId="77777777" w:rsidR="009237EB" w:rsidRPr="00202105" w:rsidRDefault="009237EB" w:rsidP="009D4432">
            <w:pPr>
              <w:pStyle w:val="TAC"/>
              <w:rPr>
                <w:lang w:eastAsia="zh-CN"/>
              </w:rPr>
            </w:pPr>
            <w:r w:rsidRPr="00202105">
              <w:rPr>
                <w:lang w:eastAsia="zh-CN"/>
              </w:rPr>
              <w:t>-</w:t>
            </w:r>
          </w:p>
        </w:tc>
      </w:tr>
      <w:tr w:rsidR="009237EB" w:rsidRPr="00202105" w14:paraId="134376A9" w14:textId="77777777" w:rsidTr="004150A5">
        <w:trPr>
          <w:trHeight w:val="606"/>
        </w:trPr>
        <w:tc>
          <w:tcPr>
            <w:tcW w:w="534" w:type="dxa"/>
          </w:tcPr>
          <w:p w14:paraId="3414DA41" w14:textId="77777777" w:rsidR="009237EB" w:rsidRPr="00202105" w:rsidRDefault="009237EB" w:rsidP="009D4432">
            <w:pPr>
              <w:pStyle w:val="TAC"/>
              <w:rPr>
                <w:lang w:eastAsia="zh-CN"/>
              </w:rPr>
            </w:pPr>
            <w:r w:rsidRPr="00202105">
              <w:rPr>
                <w:lang w:eastAsia="zh-CN"/>
              </w:rPr>
              <w:t>15-28</w:t>
            </w:r>
          </w:p>
        </w:tc>
        <w:tc>
          <w:tcPr>
            <w:tcW w:w="4110" w:type="dxa"/>
          </w:tcPr>
          <w:p w14:paraId="1F05CED9" w14:textId="77777777" w:rsidR="009237EB" w:rsidRPr="00202105" w:rsidRDefault="009237EB" w:rsidP="009D4432">
            <w:pPr>
              <w:pStyle w:val="TAL"/>
            </w:pPr>
            <w:r w:rsidRPr="00202105">
              <w:t>Void</w:t>
            </w:r>
          </w:p>
        </w:tc>
        <w:tc>
          <w:tcPr>
            <w:tcW w:w="709" w:type="dxa"/>
          </w:tcPr>
          <w:p w14:paraId="3CDD2F80" w14:textId="77777777" w:rsidR="009237EB" w:rsidRPr="00202105" w:rsidRDefault="009237EB" w:rsidP="009D4432">
            <w:pPr>
              <w:pStyle w:val="TAC"/>
            </w:pPr>
            <w:r w:rsidRPr="00202105">
              <w:t>-</w:t>
            </w:r>
          </w:p>
        </w:tc>
        <w:tc>
          <w:tcPr>
            <w:tcW w:w="2833" w:type="dxa"/>
          </w:tcPr>
          <w:p w14:paraId="0C742515" w14:textId="77777777" w:rsidR="009237EB" w:rsidRPr="00202105" w:rsidRDefault="009237EB" w:rsidP="009D4432">
            <w:pPr>
              <w:pStyle w:val="TAL"/>
            </w:pPr>
            <w:r w:rsidRPr="00202105">
              <w:t>-</w:t>
            </w:r>
          </w:p>
        </w:tc>
        <w:tc>
          <w:tcPr>
            <w:tcW w:w="567" w:type="dxa"/>
          </w:tcPr>
          <w:p w14:paraId="5EBF5977" w14:textId="77777777" w:rsidR="009237EB" w:rsidRPr="00202105" w:rsidRDefault="009237EB" w:rsidP="009D4432">
            <w:pPr>
              <w:pStyle w:val="TAC"/>
              <w:rPr>
                <w:lang w:eastAsia="zh-CN"/>
              </w:rPr>
            </w:pPr>
            <w:r w:rsidRPr="00202105">
              <w:rPr>
                <w:lang w:eastAsia="zh-CN"/>
              </w:rPr>
              <w:t>-</w:t>
            </w:r>
          </w:p>
        </w:tc>
        <w:tc>
          <w:tcPr>
            <w:tcW w:w="850" w:type="dxa"/>
          </w:tcPr>
          <w:p w14:paraId="6DD804F7" w14:textId="77777777" w:rsidR="009237EB" w:rsidRPr="00202105" w:rsidRDefault="009237EB" w:rsidP="009D4432">
            <w:pPr>
              <w:pStyle w:val="TAC"/>
              <w:rPr>
                <w:lang w:eastAsia="zh-CN"/>
              </w:rPr>
            </w:pPr>
            <w:r w:rsidRPr="00202105">
              <w:rPr>
                <w:lang w:eastAsia="zh-CN"/>
              </w:rPr>
              <w:t>-</w:t>
            </w:r>
          </w:p>
        </w:tc>
      </w:tr>
      <w:tr w:rsidR="009237EB" w:rsidRPr="00202105" w14:paraId="092B71C9" w14:textId="77777777" w:rsidTr="004150A5">
        <w:tc>
          <w:tcPr>
            <w:tcW w:w="9603" w:type="dxa"/>
            <w:gridSpan w:val="6"/>
          </w:tcPr>
          <w:p w14:paraId="1E6535CC" w14:textId="77777777" w:rsidR="009237EB" w:rsidRPr="00202105" w:rsidRDefault="009237EB" w:rsidP="009D4432">
            <w:pPr>
              <w:pStyle w:val="TAN"/>
            </w:pPr>
            <w:r w:rsidRPr="00202105">
              <w:rPr>
                <w:lang w:eastAsia="zh-CN"/>
              </w:rPr>
              <w:t>Note</w:t>
            </w:r>
            <w:r w:rsidRPr="00202105">
              <w:t xml:space="preserve"> 1:</w:t>
            </w:r>
            <w:r w:rsidRPr="00202105">
              <w:tab/>
              <w:t>The SS includes a 5GS network feature support IE in the REGISTRATION ACCEPT message configured as Table 11.3.6.3.3-3.</w:t>
            </w:r>
          </w:p>
          <w:p w14:paraId="2BCD829E" w14:textId="77777777" w:rsidR="009237EB" w:rsidRPr="00202105" w:rsidRDefault="009237EB" w:rsidP="009D4432">
            <w:pPr>
              <w:pStyle w:val="TAN"/>
              <w:rPr>
                <w:lang w:eastAsia="zh-CN"/>
              </w:rPr>
            </w:pPr>
            <w:r w:rsidRPr="00202105">
              <w:rPr>
                <w:lang w:eastAsia="zh-CN"/>
              </w:rPr>
              <w:t>Note 2:</w:t>
            </w:r>
            <w:r w:rsidRPr="00202105">
              <w:rPr>
                <w:lang w:eastAsia="zh-CN"/>
              </w:rPr>
              <w:tab/>
              <w:t>The UE performs registration and the RRC connection is released.</w:t>
            </w:r>
          </w:p>
          <w:p w14:paraId="0618A106" w14:textId="1485979C" w:rsidR="009237EB" w:rsidRPr="00202105" w:rsidRDefault="009237EB" w:rsidP="009D4432">
            <w:pPr>
              <w:pStyle w:val="TAN"/>
              <w:rPr>
                <w:lang w:eastAsia="zh-CN"/>
              </w:rPr>
            </w:pPr>
            <w:r w:rsidRPr="00202105">
              <w:rPr>
                <w:lang w:eastAsia="zh-CN"/>
              </w:rPr>
              <w:t>Note</w:t>
            </w:r>
            <w:r w:rsidRPr="00202105">
              <w:t xml:space="preserve"> </w:t>
            </w:r>
            <w:r w:rsidRPr="00202105">
              <w:rPr>
                <w:lang w:eastAsia="zh-CN"/>
              </w:rPr>
              <w:t>3:</w:t>
            </w:r>
            <w:r w:rsidRPr="00202105">
              <w:tab/>
              <w:t xml:space="preserve">The wait time 30s is selected to cover (0.7 + 0.6 * </w:t>
            </w:r>
            <w:r w:rsidRPr="00202105">
              <w:rPr>
                <w:i/>
              </w:rPr>
              <w:t>rand</w:t>
            </w:r>
            <w:r w:rsidRPr="00202105">
              <w:t>) * uac-BarringTime(16s) = 20.</w:t>
            </w:r>
            <w:r w:rsidR="00C22C48" w:rsidRPr="00202105">
              <w:t>7</w:t>
            </w:r>
            <w:r w:rsidRPr="00202105">
              <w:t xml:space="preserve">s + </w:t>
            </w:r>
            <w:r w:rsidR="002B7852" w:rsidRPr="00202105">
              <w:t>2</w:t>
            </w:r>
            <w:r w:rsidRPr="00202105">
              <w:t xml:space="preserve">s (IP PDU delay timer) + 5.12s (modification period) = </w:t>
            </w:r>
            <w:r w:rsidR="002B7852" w:rsidRPr="00202105">
              <w:t>27.92s</w:t>
            </w:r>
            <w:r w:rsidRPr="00202105">
              <w:t xml:space="preserve"> rounded up to 2</w:t>
            </w:r>
            <w:r w:rsidR="002B7852" w:rsidRPr="00202105">
              <w:t>8</w:t>
            </w:r>
            <w:r w:rsidRPr="00202105">
              <w:t>s when ‘</w:t>
            </w:r>
            <w:r w:rsidRPr="00202105">
              <w:rPr>
                <w:i/>
              </w:rPr>
              <w:t>rand’</w:t>
            </w:r>
            <w:r w:rsidRPr="00202105">
              <w:t xml:space="preserve"> takes the maximum value of </w:t>
            </w:r>
            <w:r w:rsidR="00C22C48" w:rsidRPr="00202105">
              <w:t>0.99</w:t>
            </w:r>
            <w:r w:rsidRPr="00202105">
              <w:t>.</w:t>
            </w:r>
          </w:p>
          <w:p w14:paraId="79E60A70" w14:textId="7D6899B7" w:rsidR="009237EB" w:rsidRPr="00202105" w:rsidRDefault="009237EB" w:rsidP="009D4432">
            <w:pPr>
              <w:pStyle w:val="TAN"/>
            </w:pPr>
            <w:r w:rsidRPr="00202105">
              <w:rPr>
                <w:lang w:eastAsia="zh-CN"/>
              </w:rPr>
              <w:t>Note</w:t>
            </w:r>
            <w:r w:rsidRPr="00202105">
              <w:t xml:space="preserve"> </w:t>
            </w:r>
            <w:r w:rsidRPr="00202105">
              <w:rPr>
                <w:lang w:eastAsia="zh-CN"/>
              </w:rPr>
              <w:t>4:</w:t>
            </w:r>
            <w:r w:rsidRPr="00202105">
              <w:tab/>
              <w:t>The wait time 2</w:t>
            </w:r>
            <w:r w:rsidR="00C22C48" w:rsidRPr="00202105">
              <w:t>1</w:t>
            </w:r>
            <w:r w:rsidRPr="00202105">
              <w:t xml:space="preserve">s is selected to be </w:t>
            </w:r>
            <w:r w:rsidR="00C22C48" w:rsidRPr="00202105">
              <w:t xml:space="preserve">more </w:t>
            </w:r>
            <w:r w:rsidRPr="00202105">
              <w:t xml:space="preserve">than T390 maximum = (0.7 + 0.6 * </w:t>
            </w:r>
            <w:r w:rsidRPr="00202105">
              <w:rPr>
                <w:i/>
              </w:rPr>
              <w:t>rand</w:t>
            </w:r>
            <w:r w:rsidRPr="00202105">
              <w:t>) * uac-BarringTime(16s) = 20.</w:t>
            </w:r>
            <w:r w:rsidR="00C22C48" w:rsidRPr="00202105">
              <w:t>7</w:t>
            </w:r>
            <w:r w:rsidRPr="00202105">
              <w:t>s when ‘</w:t>
            </w:r>
            <w:r w:rsidRPr="00202105">
              <w:rPr>
                <w:i/>
              </w:rPr>
              <w:t>rand’</w:t>
            </w:r>
            <w:r w:rsidRPr="00202105">
              <w:t xml:space="preserve"> takes the maximum value of </w:t>
            </w:r>
            <w:r w:rsidR="00C22C48" w:rsidRPr="00202105">
              <w:t>0.99</w:t>
            </w:r>
            <w:r w:rsidRPr="00202105">
              <w:t>.</w:t>
            </w:r>
          </w:p>
        </w:tc>
      </w:tr>
    </w:tbl>
    <w:p w14:paraId="62B8F2AD" w14:textId="77777777" w:rsidR="00FD3663" w:rsidRPr="00202105" w:rsidRDefault="00FD3663" w:rsidP="009D4432"/>
    <w:p w14:paraId="6C42BBB3" w14:textId="77777777" w:rsidR="00FD3663" w:rsidRPr="00202105" w:rsidRDefault="00FD3663" w:rsidP="00FD3663">
      <w:pPr>
        <w:pStyle w:val="H6"/>
        <w:rPr>
          <w:lang w:eastAsia="zh-CN"/>
        </w:rPr>
      </w:pPr>
      <w:r w:rsidRPr="00202105">
        <w:rPr>
          <w:lang w:eastAsia="zh-CN"/>
        </w:rPr>
        <w:lastRenderedPageBreak/>
        <w:t>11.3.6.3.3</w:t>
      </w:r>
      <w:r w:rsidRPr="00202105">
        <w:rPr>
          <w:lang w:eastAsia="zh-CN"/>
        </w:rPr>
        <w:tab/>
        <w:t>Specific message contents</w:t>
      </w:r>
    </w:p>
    <w:p w14:paraId="5727AE99" w14:textId="29E98B62" w:rsidR="00FD3663" w:rsidRPr="00202105" w:rsidRDefault="00FD3663" w:rsidP="009D4432">
      <w:pPr>
        <w:pStyle w:val="TH"/>
      </w:pPr>
      <w:r w:rsidRPr="00202105">
        <w:t xml:space="preserve">Table 11.3.6.3.3-1: </w:t>
      </w:r>
      <w:r w:rsidRPr="00202105">
        <w:rPr>
          <w:i/>
          <w:iCs/>
        </w:rPr>
        <w:t>SIB1</w:t>
      </w:r>
      <w:r w:rsidRPr="00202105">
        <w:rPr>
          <w:iCs/>
        </w:rPr>
        <w:t xml:space="preserve"> of NR Cell 12 (</w:t>
      </w:r>
      <w:r w:rsidRPr="00202105">
        <w:t>preamble</w:t>
      </w:r>
      <w:r w:rsidR="00C22C48"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53691CB7" w14:textId="77777777" w:rsidTr="00FD3663">
        <w:tc>
          <w:tcPr>
            <w:tcW w:w="9747" w:type="dxa"/>
            <w:gridSpan w:val="4"/>
          </w:tcPr>
          <w:p w14:paraId="28620511" w14:textId="77777777" w:rsidR="00FD3663" w:rsidRPr="00202105" w:rsidRDefault="00FD3663" w:rsidP="00A8785A">
            <w:pPr>
              <w:pStyle w:val="TAL"/>
              <w:rPr>
                <w:lang w:eastAsia="zh-CN"/>
              </w:rPr>
            </w:pPr>
            <w:r w:rsidRPr="00202105">
              <w:t>Derivation Path: TS 38.508-1 [4], Table 4.6.1-28</w:t>
            </w:r>
          </w:p>
        </w:tc>
      </w:tr>
      <w:tr w:rsidR="00FD3663" w:rsidRPr="00202105" w14:paraId="021F8FD9" w14:textId="77777777" w:rsidTr="00FD3663">
        <w:tc>
          <w:tcPr>
            <w:tcW w:w="3652" w:type="dxa"/>
          </w:tcPr>
          <w:p w14:paraId="027F7386" w14:textId="77777777" w:rsidR="00FD3663" w:rsidRPr="00202105" w:rsidRDefault="00FD3663" w:rsidP="009D4432">
            <w:pPr>
              <w:pStyle w:val="TAH"/>
            </w:pPr>
            <w:r w:rsidRPr="00202105">
              <w:t>Information Element</w:t>
            </w:r>
          </w:p>
        </w:tc>
        <w:tc>
          <w:tcPr>
            <w:tcW w:w="2835" w:type="dxa"/>
          </w:tcPr>
          <w:p w14:paraId="6E7F8364" w14:textId="77777777" w:rsidR="00FD3663" w:rsidRPr="00202105" w:rsidRDefault="00FD3663" w:rsidP="009D4432">
            <w:pPr>
              <w:pStyle w:val="TAH"/>
            </w:pPr>
            <w:r w:rsidRPr="00202105">
              <w:t>Value/remark</w:t>
            </w:r>
          </w:p>
        </w:tc>
        <w:tc>
          <w:tcPr>
            <w:tcW w:w="2015" w:type="dxa"/>
          </w:tcPr>
          <w:p w14:paraId="2CE07783" w14:textId="77777777" w:rsidR="00FD3663" w:rsidRPr="00202105" w:rsidRDefault="00FD3663" w:rsidP="009D4432">
            <w:pPr>
              <w:pStyle w:val="TAH"/>
            </w:pPr>
            <w:r w:rsidRPr="00202105">
              <w:t>Comment</w:t>
            </w:r>
          </w:p>
        </w:tc>
        <w:tc>
          <w:tcPr>
            <w:tcW w:w="1245" w:type="dxa"/>
          </w:tcPr>
          <w:p w14:paraId="3A55A173" w14:textId="77777777" w:rsidR="00FD3663" w:rsidRPr="00202105" w:rsidRDefault="00FD3663" w:rsidP="009D4432">
            <w:pPr>
              <w:pStyle w:val="TAH"/>
            </w:pPr>
            <w:r w:rsidRPr="00202105">
              <w:t>Condition</w:t>
            </w:r>
          </w:p>
        </w:tc>
      </w:tr>
      <w:tr w:rsidR="00FD3663" w:rsidRPr="00202105" w14:paraId="11500A2D" w14:textId="77777777" w:rsidTr="00FD3663">
        <w:tc>
          <w:tcPr>
            <w:tcW w:w="3652" w:type="dxa"/>
            <w:tcBorders>
              <w:top w:val="single" w:sz="4" w:space="0" w:color="auto"/>
              <w:left w:val="single" w:sz="4" w:space="0" w:color="auto"/>
              <w:bottom w:val="single" w:sz="4" w:space="0" w:color="auto"/>
              <w:right w:val="single" w:sz="4" w:space="0" w:color="auto"/>
            </w:tcBorders>
          </w:tcPr>
          <w:p w14:paraId="0FDE2DDC"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99202FA"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51890830"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10BEB56" w14:textId="77777777" w:rsidR="00FD3663" w:rsidRPr="00202105" w:rsidRDefault="00FD3663" w:rsidP="009D4432">
            <w:pPr>
              <w:pStyle w:val="TAL"/>
            </w:pPr>
          </w:p>
        </w:tc>
      </w:tr>
      <w:tr w:rsidR="00FD3663" w:rsidRPr="00202105" w14:paraId="0CF5C9AE" w14:textId="77777777" w:rsidTr="00FD3663">
        <w:tc>
          <w:tcPr>
            <w:tcW w:w="3652" w:type="dxa"/>
            <w:tcBorders>
              <w:top w:val="single" w:sz="4" w:space="0" w:color="auto"/>
              <w:left w:val="single" w:sz="4" w:space="0" w:color="auto"/>
              <w:bottom w:val="single" w:sz="4" w:space="0" w:color="auto"/>
              <w:right w:val="single" w:sz="4" w:space="0" w:color="auto"/>
            </w:tcBorders>
          </w:tcPr>
          <w:p w14:paraId="46A32236" w14:textId="77777777" w:rsidR="00FD3663" w:rsidRPr="00202105" w:rsidRDefault="00FD3663"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643E7E"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FBE4F8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2FE9DBA" w14:textId="77777777" w:rsidR="00FD3663" w:rsidRPr="00202105" w:rsidRDefault="00FD3663" w:rsidP="009D4432">
            <w:pPr>
              <w:pStyle w:val="TAL"/>
            </w:pPr>
          </w:p>
        </w:tc>
      </w:tr>
      <w:tr w:rsidR="00FD3663" w:rsidRPr="00202105" w14:paraId="12C36624" w14:textId="77777777" w:rsidTr="00FD3663">
        <w:tc>
          <w:tcPr>
            <w:tcW w:w="3652" w:type="dxa"/>
            <w:tcBorders>
              <w:bottom w:val="single" w:sz="4" w:space="0" w:color="auto"/>
            </w:tcBorders>
          </w:tcPr>
          <w:p w14:paraId="4C46DB45" w14:textId="77777777" w:rsidR="00FD3663" w:rsidRPr="00202105" w:rsidRDefault="00FD3663" w:rsidP="009D4432">
            <w:pPr>
              <w:pStyle w:val="TAL"/>
            </w:pPr>
            <w:r w:rsidRPr="00202105">
              <w:t xml:space="preserve">    uac-BarringForCommon SEQUENCE (SIZE (1..maxAccessCat-1)) OF</w:t>
            </w:r>
            <w:r w:rsidRPr="00202105">
              <w:rPr>
                <w:lang w:eastAsia="zh-CN"/>
              </w:rPr>
              <w:t xml:space="preserve"> </w:t>
            </w:r>
            <w:r w:rsidR="009E0836" w:rsidRPr="00202105">
              <w:t>UAC-BarringPerCat</w:t>
            </w:r>
            <w:r w:rsidRPr="00202105">
              <w:rPr>
                <w:lang w:eastAsia="zh-CN"/>
              </w:rPr>
              <w:t xml:space="preserve"> {</w:t>
            </w:r>
          </w:p>
        </w:tc>
        <w:tc>
          <w:tcPr>
            <w:tcW w:w="2835" w:type="dxa"/>
          </w:tcPr>
          <w:p w14:paraId="5556D5B5" w14:textId="77777777" w:rsidR="00FD3663" w:rsidRPr="00202105" w:rsidRDefault="009E0836" w:rsidP="009D4432">
            <w:pPr>
              <w:pStyle w:val="TAL"/>
            </w:pPr>
            <w:r w:rsidRPr="00202105">
              <w:t>1 entry</w:t>
            </w:r>
          </w:p>
        </w:tc>
        <w:tc>
          <w:tcPr>
            <w:tcW w:w="2015" w:type="dxa"/>
          </w:tcPr>
          <w:p w14:paraId="7F517351" w14:textId="77777777" w:rsidR="00FD3663" w:rsidRPr="00202105" w:rsidRDefault="00FD3663" w:rsidP="009D4432">
            <w:pPr>
              <w:pStyle w:val="TAL"/>
            </w:pPr>
          </w:p>
        </w:tc>
        <w:tc>
          <w:tcPr>
            <w:tcW w:w="1245" w:type="dxa"/>
          </w:tcPr>
          <w:p w14:paraId="72C1E036" w14:textId="77777777" w:rsidR="00FD3663" w:rsidRPr="00202105" w:rsidRDefault="00FD3663" w:rsidP="009D4432">
            <w:pPr>
              <w:pStyle w:val="TAL"/>
            </w:pPr>
          </w:p>
        </w:tc>
      </w:tr>
      <w:tr w:rsidR="009E0836" w:rsidRPr="00202105" w14:paraId="2FF417A6" w14:textId="77777777" w:rsidTr="00FD3663">
        <w:tc>
          <w:tcPr>
            <w:tcW w:w="3652" w:type="dxa"/>
            <w:tcBorders>
              <w:bottom w:val="single" w:sz="4" w:space="0" w:color="auto"/>
            </w:tcBorders>
          </w:tcPr>
          <w:p w14:paraId="6D32238E" w14:textId="77777777" w:rsidR="009E0836" w:rsidRPr="00202105" w:rsidRDefault="009E0836" w:rsidP="009D4432">
            <w:pPr>
              <w:pStyle w:val="TAL"/>
            </w:pPr>
            <w:r w:rsidRPr="00202105">
              <w:t xml:space="preserve">      UAC-BarringPerCat[1] SEQUENCE {</w:t>
            </w:r>
          </w:p>
        </w:tc>
        <w:tc>
          <w:tcPr>
            <w:tcW w:w="2835" w:type="dxa"/>
          </w:tcPr>
          <w:p w14:paraId="378AEC6F" w14:textId="77777777" w:rsidR="009E0836" w:rsidRPr="00202105" w:rsidRDefault="009E0836" w:rsidP="009D4432">
            <w:pPr>
              <w:pStyle w:val="TAL"/>
              <w:rPr>
                <w:lang w:eastAsia="zh-CN"/>
              </w:rPr>
            </w:pPr>
          </w:p>
        </w:tc>
        <w:tc>
          <w:tcPr>
            <w:tcW w:w="2015" w:type="dxa"/>
          </w:tcPr>
          <w:p w14:paraId="679D1CE3" w14:textId="77777777" w:rsidR="009E0836" w:rsidRPr="00202105" w:rsidRDefault="009E0836" w:rsidP="009D4432">
            <w:pPr>
              <w:pStyle w:val="TAL"/>
            </w:pPr>
            <w:r w:rsidRPr="00202105">
              <w:t>entry 1</w:t>
            </w:r>
          </w:p>
        </w:tc>
        <w:tc>
          <w:tcPr>
            <w:tcW w:w="1245" w:type="dxa"/>
          </w:tcPr>
          <w:p w14:paraId="116A2402" w14:textId="77777777" w:rsidR="009E0836" w:rsidRPr="00202105" w:rsidRDefault="009E0836" w:rsidP="009D4432">
            <w:pPr>
              <w:pStyle w:val="TAL"/>
            </w:pPr>
          </w:p>
        </w:tc>
      </w:tr>
      <w:tr w:rsidR="009E0836" w:rsidRPr="00202105" w14:paraId="72E0DED7" w14:textId="77777777" w:rsidTr="00FD3663">
        <w:tc>
          <w:tcPr>
            <w:tcW w:w="3652" w:type="dxa"/>
            <w:tcBorders>
              <w:bottom w:val="single" w:sz="4" w:space="0" w:color="auto"/>
            </w:tcBorders>
          </w:tcPr>
          <w:p w14:paraId="423C1A9D" w14:textId="77777777" w:rsidR="009E0836" w:rsidRPr="00202105" w:rsidRDefault="009E0836" w:rsidP="009D4432">
            <w:pPr>
              <w:pStyle w:val="TAL"/>
            </w:pPr>
            <w:r w:rsidRPr="00202105">
              <w:t xml:space="preserve">        accessCategory</w:t>
            </w:r>
          </w:p>
        </w:tc>
        <w:tc>
          <w:tcPr>
            <w:tcW w:w="2835" w:type="dxa"/>
          </w:tcPr>
          <w:p w14:paraId="16D5D4AD" w14:textId="30DDF16D" w:rsidR="009E0836" w:rsidRPr="00202105" w:rsidRDefault="00C22C48" w:rsidP="009D4432">
            <w:pPr>
              <w:pStyle w:val="TAL"/>
              <w:rPr>
                <w:lang w:eastAsia="zh-CN"/>
              </w:rPr>
            </w:pPr>
            <w:r w:rsidRPr="00202105">
              <w:rPr>
                <w:lang w:eastAsia="zh-CN"/>
              </w:rPr>
              <w:t>7</w:t>
            </w:r>
          </w:p>
        </w:tc>
        <w:tc>
          <w:tcPr>
            <w:tcW w:w="2015" w:type="dxa"/>
          </w:tcPr>
          <w:p w14:paraId="244CA9F2" w14:textId="4D83A476" w:rsidR="009E0836" w:rsidRPr="00202105" w:rsidRDefault="009E0836" w:rsidP="009D4432">
            <w:pPr>
              <w:pStyle w:val="TAL"/>
              <w:rPr>
                <w:lang w:eastAsia="x-none"/>
              </w:rPr>
            </w:pPr>
            <w:r w:rsidRPr="00202105">
              <w:t>(= MO_</w:t>
            </w:r>
            <w:r w:rsidR="00C22C48" w:rsidRPr="00202105">
              <w:t>data</w:t>
            </w:r>
            <w:r w:rsidRPr="00202105">
              <w:t>)</w:t>
            </w:r>
          </w:p>
        </w:tc>
        <w:tc>
          <w:tcPr>
            <w:tcW w:w="1245" w:type="dxa"/>
          </w:tcPr>
          <w:p w14:paraId="2C206C20" w14:textId="77777777" w:rsidR="009E0836" w:rsidRPr="00202105" w:rsidRDefault="009E0836" w:rsidP="009D4432">
            <w:pPr>
              <w:pStyle w:val="TAL"/>
            </w:pPr>
          </w:p>
        </w:tc>
      </w:tr>
      <w:tr w:rsidR="009E0836" w:rsidRPr="00202105" w14:paraId="70533EA6" w14:textId="77777777" w:rsidTr="00FD3663">
        <w:trPr>
          <w:trHeight w:val="430"/>
        </w:trPr>
        <w:tc>
          <w:tcPr>
            <w:tcW w:w="3652" w:type="dxa"/>
            <w:tcBorders>
              <w:bottom w:val="single" w:sz="4" w:space="0" w:color="auto"/>
            </w:tcBorders>
          </w:tcPr>
          <w:p w14:paraId="37D1C86E" w14:textId="77777777" w:rsidR="009E0836" w:rsidRPr="00202105" w:rsidRDefault="009E0836" w:rsidP="009D4432">
            <w:pPr>
              <w:pStyle w:val="TAL"/>
              <w:rPr>
                <w:lang w:eastAsia="zh-CN"/>
              </w:rPr>
            </w:pPr>
            <w:r w:rsidRPr="00202105">
              <w:t xml:space="preserve">        uac-barringInfoSetIndex</w:t>
            </w:r>
          </w:p>
        </w:tc>
        <w:tc>
          <w:tcPr>
            <w:tcW w:w="2835" w:type="dxa"/>
          </w:tcPr>
          <w:p w14:paraId="0602F437" w14:textId="77777777" w:rsidR="009E0836" w:rsidRPr="00202105" w:rsidRDefault="009E0836" w:rsidP="009D4432">
            <w:pPr>
              <w:pStyle w:val="TAL"/>
              <w:rPr>
                <w:lang w:eastAsia="zh-CN"/>
              </w:rPr>
            </w:pPr>
            <w:r w:rsidRPr="00202105">
              <w:rPr>
                <w:lang w:eastAsia="zh-CN"/>
              </w:rPr>
              <w:t>1</w:t>
            </w:r>
          </w:p>
        </w:tc>
        <w:tc>
          <w:tcPr>
            <w:tcW w:w="2015" w:type="dxa"/>
          </w:tcPr>
          <w:p w14:paraId="3A5F83B3" w14:textId="77777777" w:rsidR="009E0836" w:rsidRPr="00202105" w:rsidRDefault="009E0836" w:rsidP="009D4432">
            <w:pPr>
              <w:pStyle w:val="TAL"/>
            </w:pPr>
            <w:r w:rsidRPr="00202105">
              <w:t>Value 1 corresponds to the first entry in uac-BarringInfoSetList</w:t>
            </w:r>
          </w:p>
        </w:tc>
        <w:tc>
          <w:tcPr>
            <w:tcW w:w="1245" w:type="dxa"/>
          </w:tcPr>
          <w:p w14:paraId="7D4C39D3" w14:textId="77777777" w:rsidR="009E0836" w:rsidRPr="00202105" w:rsidRDefault="009E0836" w:rsidP="009D4432">
            <w:pPr>
              <w:pStyle w:val="TAL"/>
            </w:pPr>
          </w:p>
        </w:tc>
      </w:tr>
      <w:tr w:rsidR="009E0836" w:rsidRPr="00202105" w14:paraId="2035842D" w14:textId="77777777" w:rsidTr="009E0836">
        <w:tc>
          <w:tcPr>
            <w:tcW w:w="3652" w:type="dxa"/>
            <w:tcBorders>
              <w:bottom w:val="single" w:sz="4" w:space="0" w:color="auto"/>
            </w:tcBorders>
          </w:tcPr>
          <w:p w14:paraId="44974ED4" w14:textId="77777777" w:rsidR="009E0836" w:rsidRPr="00202105" w:rsidRDefault="009E0836" w:rsidP="009D4432">
            <w:pPr>
              <w:pStyle w:val="TAL"/>
            </w:pPr>
            <w:r w:rsidRPr="00202105">
              <w:t xml:space="preserve">      }</w:t>
            </w:r>
          </w:p>
        </w:tc>
        <w:tc>
          <w:tcPr>
            <w:tcW w:w="2835" w:type="dxa"/>
          </w:tcPr>
          <w:p w14:paraId="7BB803D6" w14:textId="77777777" w:rsidR="009E0836" w:rsidRPr="00202105" w:rsidRDefault="009E0836" w:rsidP="009D4432">
            <w:pPr>
              <w:pStyle w:val="TAL"/>
              <w:rPr>
                <w:lang w:eastAsia="zh-CN"/>
              </w:rPr>
            </w:pPr>
          </w:p>
        </w:tc>
        <w:tc>
          <w:tcPr>
            <w:tcW w:w="2015" w:type="dxa"/>
          </w:tcPr>
          <w:p w14:paraId="5D782D5D" w14:textId="77777777" w:rsidR="009E0836" w:rsidRPr="00202105" w:rsidRDefault="009E0836" w:rsidP="009D4432">
            <w:pPr>
              <w:pStyle w:val="TAL"/>
            </w:pPr>
          </w:p>
        </w:tc>
        <w:tc>
          <w:tcPr>
            <w:tcW w:w="1245" w:type="dxa"/>
          </w:tcPr>
          <w:p w14:paraId="6671361A" w14:textId="77777777" w:rsidR="009E0836" w:rsidRPr="00202105" w:rsidRDefault="009E0836" w:rsidP="009D4432">
            <w:pPr>
              <w:pStyle w:val="TAL"/>
            </w:pPr>
          </w:p>
        </w:tc>
      </w:tr>
      <w:tr w:rsidR="009E0836" w:rsidRPr="00202105" w14:paraId="17349208" w14:textId="77777777" w:rsidTr="00FD3663">
        <w:tc>
          <w:tcPr>
            <w:tcW w:w="3652" w:type="dxa"/>
            <w:tcBorders>
              <w:bottom w:val="single" w:sz="4" w:space="0" w:color="auto"/>
            </w:tcBorders>
          </w:tcPr>
          <w:p w14:paraId="401C6812" w14:textId="77777777" w:rsidR="009E0836" w:rsidRPr="00202105" w:rsidRDefault="009E0836" w:rsidP="009D4432">
            <w:pPr>
              <w:pStyle w:val="TAL"/>
            </w:pPr>
            <w:r w:rsidRPr="00202105">
              <w:t xml:space="preserve">    }</w:t>
            </w:r>
          </w:p>
        </w:tc>
        <w:tc>
          <w:tcPr>
            <w:tcW w:w="2835" w:type="dxa"/>
          </w:tcPr>
          <w:p w14:paraId="1CD15D72" w14:textId="77777777" w:rsidR="009E0836" w:rsidRPr="00202105" w:rsidRDefault="009E0836" w:rsidP="009D4432">
            <w:pPr>
              <w:pStyle w:val="TAL"/>
              <w:rPr>
                <w:lang w:eastAsia="zh-CN"/>
              </w:rPr>
            </w:pPr>
          </w:p>
        </w:tc>
        <w:tc>
          <w:tcPr>
            <w:tcW w:w="2015" w:type="dxa"/>
          </w:tcPr>
          <w:p w14:paraId="26FAAF43" w14:textId="77777777" w:rsidR="009E0836" w:rsidRPr="00202105" w:rsidRDefault="009E0836" w:rsidP="009D4432">
            <w:pPr>
              <w:pStyle w:val="TAL"/>
            </w:pPr>
          </w:p>
        </w:tc>
        <w:tc>
          <w:tcPr>
            <w:tcW w:w="1245" w:type="dxa"/>
          </w:tcPr>
          <w:p w14:paraId="7A2276CD" w14:textId="77777777" w:rsidR="009E0836" w:rsidRPr="00202105" w:rsidRDefault="009E0836" w:rsidP="009D4432">
            <w:pPr>
              <w:pStyle w:val="TAL"/>
            </w:pPr>
          </w:p>
        </w:tc>
      </w:tr>
      <w:tr w:rsidR="009E0836" w:rsidRPr="00202105" w14:paraId="4C280234" w14:textId="77777777" w:rsidTr="00FD3663">
        <w:tc>
          <w:tcPr>
            <w:tcW w:w="3652" w:type="dxa"/>
            <w:tcBorders>
              <w:bottom w:val="single" w:sz="4" w:space="0" w:color="auto"/>
            </w:tcBorders>
          </w:tcPr>
          <w:p w14:paraId="56D3049D" w14:textId="77777777" w:rsidR="009E0836" w:rsidRPr="00202105" w:rsidRDefault="009E0836" w:rsidP="009D4432">
            <w:pPr>
              <w:pStyle w:val="TAL"/>
            </w:pPr>
            <w:r w:rsidRPr="00202105">
              <w:t xml:space="preserve">    uac-BarringPerPLMN-List</w:t>
            </w:r>
          </w:p>
        </w:tc>
        <w:tc>
          <w:tcPr>
            <w:tcW w:w="2835" w:type="dxa"/>
          </w:tcPr>
          <w:p w14:paraId="7864CE5A" w14:textId="77777777" w:rsidR="009E0836" w:rsidRPr="00202105" w:rsidRDefault="009E0836" w:rsidP="009D4432">
            <w:pPr>
              <w:pStyle w:val="TAL"/>
              <w:rPr>
                <w:lang w:eastAsia="zh-CN"/>
              </w:rPr>
            </w:pPr>
            <w:r w:rsidRPr="00202105">
              <w:rPr>
                <w:lang w:eastAsia="zh-CN"/>
              </w:rPr>
              <w:t>Not present</w:t>
            </w:r>
          </w:p>
        </w:tc>
        <w:tc>
          <w:tcPr>
            <w:tcW w:w="2015" w:type="dxa"/>
          </w:tcPr>
          <w:p w14:paraId="4E4D524C" w14:textId="77777777" w:rsidR="009E0836" w:rsidRPr="00202105" w:rsidRDefault="009E0836" w:rsidP="009D4432">
            <w:pPr>
              <w:pStyle w:val="TAL"/>
            </w:pPr>
          </w:p>
        </w:tc>
        <w:tc>
          <w:tcPr>
            <w:tcW w:w="1245" w:type="dxa"/>
          </w:tcPr>
          <w:p w14:paraId="075B1457" w14:textId="77777777" w:rsidR="009E0836" w:rsidRPr="00202105" w:rsidRDefault="009E0836" w:rsidP="009D4432">
            <w:pPr>
              <w:pStyle w:val="TAL"/>
            </w:pPr>
          </w:p>
        </w:tc>
      </w:tr>
      <w:tr w:rsidR="009E0836" w:rsidRPr="00202105" w14:paraId="0E744D0C" w14:textId="77777777" w:rsidTr="00FD3663">
        <w:tc>
          <w:tcPr>
            <w:tcW w:w="3652" w:type="dxa"/>
            <w:tcBorders>
              <w:bottom w:val="single" w:sz="4" w:space="0" w:color="auto"/>
            </w:tcBorders>
          </w:tcPr>
          <w:p w14:paraId="35E9725D" w14:textId="77777777" w:rsidR="009E0836" w:rsidRPr="00202105" w:rsidRDefault="009E0836" w:rsidP="009D4432">
            <w:pPr>
              <w:pStyle w:val="TAL"/>
            </w:pPr>
            <w:r w:rsidRPr="00202105">
              <w:t xml:space="preserve">    uac-BarringInfoSetList SEQUENCE (SIZE(1..maxBarringInfoSet)) OF UAC-BarringInfoSet {</w:t>
            </w:r>
          </w:p>
        </w:tc>
        <w:tc>
          <w:tcPr>
            <w:tcW w:w="2835" w:type="dxa"/>
          </w:tcPr>
          <w:p w14:paraId="57D51BB9" w14:textId="77777777" w:rsidR="009E0836" w:rsidRPr="00202105" w:rsidRDefault="009E0836" w:rsidP="009D4432">
            <w:pPr>
              <w:pStyle w:val="TAL"/>
              <w:rPr>
                <w:lang w:eastAsia="zh-CN"/>
              </w:rPr>
            </w:pPr>
            <w:r w:rsidRPr="00202105">
              <w:rPr>
                <w:lang w:eastAsia="zh-CN"/>
              </w:rPr>
              <w:t>1 entry</w:t>
            </w:r>
          </w:p>
        </w:tc>
        <w:tc>
          <w:tcPr>
            <w:tcW w:w="2015" w:type="dxa"/>
          </w:tcPr>
          <w:p w14:paraId="25955C0E" w14:textId="77777777" w:rsidR="009E0836" w:rsidRPr="00202105" w:rsidRDefault="009E0836" w:rsidP="009D4432">
            <w:pPr>
              <w:pStyle w:val="TAL"/>
            </w:pPr>
          </w:p>
        </w:tc>
        <w:tc>
          <w:tcPr>
            <w:tcW w:w="1245" w:type="dxa"/>
          </w:tcPr>
          <w:p w14:paraId="6DF94260" w14:textId="77777777" w:rsidR="009E0836" w:rsidRPr="00202105" w:rsidRDefault="009E0836" w:rsidP="009D4432">
            <w:pPr>
              <w:pStyle w:val="TAL"/>
            </w:pPr>
          </w:p>
        </w:tc>
      </w:tr>
      <w:tr w:rsidR="009E0836" w:rsidRPr="00202105" w14:paraId="0C2DB9EA" w14:textId="77777777" w:rsidTr="00FD3663">
        <w:tc>
          <w:tcPr>
            <w:tcW w:w="3652" w:type="dxa"/>
            <w:tcBorders>
              <w:bottom w:val="single" w:sz="4" w:space="0" w:color="auto"/>
            </w:tcBorders>
          </w:tcPr>
          <w:p w14:paraId="1EBC75B1" w14:textId="77777777" w:rsidR="009E0836" w:rsidRPr="00202105" w:rsidRDefault="009E0836" w:rsidP="009D4432">
            <w:pPr>
              <w:pStyle w:val="TAL"/>
            </w:pPr>
            <w:r w:rsidRPr="00202105">
              <w:t xml:space="preserve">      UAC-BarringInfoSet[1] SEQUENCE {</w:t>
            </w:r>
          </w:p>
        </w:tc>
        <w:tc>
          <w:tcPr>
            <w:tcW w:w="2835" w:type="dxa"/>
          </w:tcPr>
          <w:p w14:paraId="3EFBC0D9" w14:textId="77777777" w:rsidR="009E0836" w:rsidRPr="00202105" w:rsidRDefault="009E0836" w:rsidP="009D4432">
            <w:pPr>
              <w:pStyle w:val="TAL"/>
            </w:pPr>
          </w:p>
        </w:tc>
        <w:tc>
          <w:tcPr>
            <w:tcW w:w="2015" w:type="dxa"/>
          </w:tcPr>
          <w:p w14:paraId="5B220B7D" w14:textId="77777777" w:rsidR="009E0836" w:rsidRPr="00202105" w:rsidRDefault="009E0836" w:rsidP="009D4432">
            <w:pPr>
              <w:pStyle w:val="TAL"/>
            </w:pPr>
            <w:r w:rsidRPr="00202105">
              <w:t>entry 1</w:t>
            </w:r>
          </w:p>
        </w:tc>
        <w:tc>
          <w:tcPr>
            <w:tcW w:w="1245" w:type="dxa"/>
          </w:tcPr>
          <w:p w14:paraId="441F9F44" w14:textId="77777777" w:rsidR="009E0836" w:rsidRPr="00202105" w:rsidRDefault="009E0836" w:rsidP="009D4432">
            <w:pPr>
              <w:pStyle w:val="TAL"/>
            </w:pPr>
          </w:p>
        </w:tc>
      </w:tr>
      <w:tr w:rsidR="009E0836" w:rsidRPr="00202105" w14:paraId="2D8C98F2" w14:textId="77777777" w:rsidTr="00FD3663">
        <w:tc>
          <w:tcPr>
            <w:tcW w:w="3652" w:type="dxa"/>
            <w:tcBorders>
              <w:bottom w:val="single" w:sz="4" w:space="0" w:color="auto"/>
            </w:tcBorders>
          </w:tcPr>
          <w:p w14:paraId="5142010D" w14:textId="77777777" w:rsidR="009E0836" w:rsidRPr="00202105" w:rsidRDefault="009E0836" w:rsidP="009D4432">
            <w:pPr>
              <w:pStyle w:val="TAL"/>
            </w:pPr>
            <w:r w:rsidRPr="00202105">
              <w:t xml:space="preserve">        uac-BarringFactor</w:t>
            </w:r>
          </w:p>
        </w:tc>
        <w:tc>
          <w:tcPr>
            <w:tcW w:w="2835" w:type="dxa"/>
          </w:tcPr>
          <w:p w14:paraId="6C2F2EA8" w14:textId="77777777" w:rsidR="009E0836" w:rsidRPr="00202105" w:rsidRDefault="009E0836" w:rsidP="009D4432">
            <w:pPr>
              <w:pStyle w:val="TAL"/>
              <w:rPr>
                <w:lang w:eastAsia="zh-CN"/>
              </w:rPr>
            </w:pPr>
            <w:r w:rsidRPr="00202105">
              <w:t>p00</w:t>
            </w:r>
          </w:p>
        </w:tc>
        <w:tc>
          <w:tcPr>
            <w:tcW w:w="2015" w:type="dxa"/>
          </w:tcPr>
          <w:p w14:paraId="691DC230" w14:textId="77777777" w:rsidR="009E0836" w:rsidRPr="00202105" w:rsidRDefault="009E0836" w:rsidP="009D4432">
            <w:pPr>
              <w:pStyle w:val="TAL"/>
              <w:rPr>
                <w:lang w:eastAsia="x-none"/>
              </w:rPr>
            </w:pPr>
            <w:r w:rsidRPr="00202105">
              <w:t>0% access probability</w:t>
            </w:r>
          </w:p>
        </w:tc>
        <w:tc>
          <w:tcPr>
            <w:tcW w:w="1245" w:type="dxa"/>
          </w:tcPr>
          <w:p w14:paraId="35AF9FA7" w14:textId="77777777" w:rsidR="009E0836" w:rsidRPr="00202105" w:rsidRDefault="009E0836" w:rsidP="009D4432">
            <w:pPr>
              <w:pStyle w:val="TAL"/>
            </w:pPr>
          </w:p>
        </w:tc>
      </w:tr>
      <w:tr w:rsidR="009E0836" w:rsidRPr="00202105" w14:paraId="14ABF28D" w14:textId="77777777" w:rsidTr="00FD3663">
        <w:tc>
          <w:tcPr>
            <w:tcW w:w="3652" w:type="dxa"/>
            <w:tcBorders>
              <w:bottom w:val="single" w:sz="4" w:space="0" w:color="auto"/>
            </w:tcBorders>
          </w:tcPr>
          <w:p w14:paraId="05D43623" w14:textId="77777777" w:rsidR="009E0836" w:rsidRPr="00202105" w:rsidRDefault="009E0836" w:rsidP="009D4432">
            <w:pPr>
              <w:pStyle w:val="TAL"/>
            </w:pPr>
            <w:r w:rsidRPr="00202105">
              <w:t xml:space="preserve">        uac-BarringTime</w:t>
            </w:r>
          </w:p>
        </w:tc>
        <w:tc>
          <w:tcPr>
            <w:tcW w:w="2835" w:type="dxa"/>
          </w:tcPr>
          <w:p w14:paraId="392D955D" w14:textId="77777777" w:rsidR="009E0836" w:rsidRPr="00202105" w:rsidRDefault="009E0836" w:rsidP="009D4432">
            <w:pPr>
              <w:pStyle w:val="TAL"/>
              <w:rPr>
                <w:lang w:eastAsia="zh-CN"/>
              </w:rPr>
            </w:pPr>
            <w:r w:rsidRPr="00202105">
              <w:rPr>
                <w:lang w:eastAsia="zh-CN"/>
              </w:rPr>
              <w:t>s16</w:t>
            </w:r>
          </w:p>
        </w:tc>
        <w:tc>
          <w:tcPr>
            <w:tcW w:w="2015" w:type="dxa"/>
          </w:tcPr>
          <w:p w14:paraId="24C7D08D" w14:textId="77777777" w:rsidR="009E0836" w:rsidRPr="00202105" w:rsidRDefault="009E0836" w:rsidP="009D4432">
            <w:pPr>
              <w:pStyle w:val="TAL"/>
              <w:rPr>
                <w:lang w:eastAsia="zh-CN"/>
              </w:rPr>
            </w:pPr>
            <w:r w:rsidRPr="00202105">
              <w:rPr>
                <w:lang w:eastAsia="zh-CN"/>
              </w:rPr>
              <w:t>16 s</w:t>
            </w:r>
          </w:p>
        </w:tc>
        <w:tc>
          <w:tcPr>
            <w:tcW w:w="1245" w:type="dxa"/>
          </w:tcPr>
          <w:p w14:paraId="20987ACE" w14:textId="77777777" w:rsidR="009E0836" w:rsidRPr="00202105" w:rsidRDefault="009E0836" w:rsidP="009D4432">
            <w:pPr>
              <w:pStyle w:val="TAL"/>
            </w:pPr>
          </w:p>
        </w:tc>
      </w:tr>
      <w:tr w:rsidR="009E0836" w:rsidRPr="00202105" w14:paraId="1113F168" w14:textId="77777777" w:rsidTr="00FD3663">
        <w:tc>
          <w:tcPr>
            <w:tcW w:w="3652" w:type="dxa"/>
            <w:tcBorders>
              <w:bottom w:val="single" w:sz="4" w:space="0" w:color="auto"/>
            </w:tcBorders>
          </w:tcPr>
          <w:p w14:paraId="2384CA2A" w14:textId="77777777" w:rsidR="009E0836" w:rsidRPr="00202105" w:rsidRDefault="009E0836" w:rsidP="009D4432">
            <w:pPr>
              <w:pStyle w:val="TAL"/>
            </w:pPr>
            <w:r w:rsidRPr="00202105">
              <w:t xml:space="preserve">        uac-BarringForAccessIdentity</w:t>
            </w:r>
          </w:p>
        </w:tc>
        <w:tc>
          <w:tcPr>
            <w:tcW w:w="2835" w:type="dxa"/>
          </w:tcPr>
          <w:p w14:paraId="384C76EA" w14:textId="37EE51A6" w:rsidR="009E0836" w:rsidRPr="00202105" w:rsidRDefault="009237EB" w:rsidP="009D4432">
            <w:pPr>
              <w:pStyle w:val="TAL"/>
              <w:rPr>
                <w:lang w:eastAsia="zh-CN"/>
              </w:rPr>
            </w:pPr>
            <w:r w:rsidRPr="00202105">
              <w:rPr>
                <w:lang w:eastAsia="zh-CN"/>
              </w:rPr>
              <w:t>‘1011111’B</w:t>
            </w:r>
          </w:p>
        </w:tc>
        <w:tc>
          <w:tcPr>
            <w:tcW w:w="2015" w:type="dxa"/>
          </w:tcPr>
          <w:p w14:paraId="687AB7B0" w14:textId="77777777" w:rsidR="009E0836" w:rsidRPr="00202105" w:rsidRDefault="009E0836" w:rsidP="009D4432">
            <w:pPr>
              <w:pStyle w:val="TAL"/>
            </w:pPr>
            <w:r w:rsidRPr="00202105">
              <w:t>Value 1 means that access attempt is not allowed for the corresponding access identity.</w:t>
            </w:r>
          </w:p>
          <w:p w14:paraId="46E5BC1F" w14:textId="77777777" w:rsidR="009E0836" w:rsidRPr="00202105" w:rsidRDefault="009E0836"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766EBB4A" w14:textId="77777777" w:rsidR="009E0836" w:rsidRPr="00202105" w:rsidRDefault="009E0836" w:rsidP="009D4432">
            <w:pPr>
              <w:pStyle w:val="TAL"/>
            </w:pPr>
          </w:p>
        </w:tc>
      </w:tr>
      <w:tr w:rsidR="009E0836" w:rsidRPr="00202105" w14:paraId="12B27491" w14:textId="77777777" w:rsidTr="009E0836">
        <w:tc>
          <w:tcPr>
            <w:tcW w:w="3652" w:type="dxa"/>
            <w:tcBorders>
              <w:bottom w:val="single" w:sz="4" w:space="0" w:color="auto"/>
            </w:tcBorders>
          </w:tcPr>
          <w:p w14:paraId="4520EF6F" w14:textId="77777777" w:rsidR="009E0836" w:rsidRPr="00202105" w:rsidRDefault="009E0836" w:rsidP="009D4432">
            <w:pPr>
              <w:pStyle w:val="TAL"/>
            </w:pPr>
            <w:r w:rsidRPr="00202105">
              <w:t xml:space="preserve">      }</w:t>
            </w:r>
          </w:p>
        </w:tc>
        <w:tc>
          <w:tcPr>
            <w:tcW w:w="2835" w:type="dxa"/>
          </w:tcPr>
          <w:p w14:paraId="1B8E4833" w14:textId="77777777" w:rsidR="009E0836" w:rsidRPr="00202105" w:rsidRDefault="009E0836" w:rsidP="009D4432">
            <w:pPr>
              <w:pStyle w:val="TAL"/>
              <w:rPr>
                <w:lang w:eastAsia="zh-CN"/>
              </w:rPr>
            </w:pPr>
          </w:p>
        </w:tc>
        <w:tc>
          <w:tcPr>
            <w:tcW w:w="2015" w:type="dxa"/>
          </w:tcPr>
          <w:p w14:paraId="3C747BF5" w14:textId="77777777" w:rsidR="009E0836" w:rsidRPr="00202105" w:rsidRDefault="009E0836" w:rsidP="009D4432">
            <w:pPr>
              <w:pStyle w:val="TAL"/>
            </w:pPr>
          </w:p>
        </w:tc>
        <w:tc>
          <w:tcPr>
            <w:tcW w:w="1245" w:type="dxa"/>
          </w:tcPr>
          <w:p w14:paraId="5BC43F04" w14:textId="77777777" w:rsidR="009E0836" w:rsidRPr="00202105" w:rsidRDefault="009E0836" w:rsidP="009D4432">
            <w:pPr>
              <w:pStyle w:val="TAL"/>
            </w:pPr>
          </w:p>
        </w:tc>
      </w:tr>
      <w:tr w:rsidR="009E0836" w:rsidRPr="00202105" w14:paraId="173082A5" w14:textId="77777777" w:rsidTr="00FD3663">
        <w:tc>
          <w:tcPr>
            <w:tcW w:w="3652" w:type="dxa"/>
            <w:tcBorders>
              <w:bottom w:val="single" w:sz="4" w:space="0" w:color="auto"/>
            </w:tcBorders>
          </w:tcPr>
          <w:p w14:paraId="632E98AB" w14:textId="77777777" w:rsidR="009E0836" w:rsidRPr="00202105" w:rsidRDefault="009E0836" w:rsidP="009D4432">
            <w:pPr>
              <w:pStyle w:val="TAL"/>
            </w:pPr>
            <w:r w:rsidRPr="00202105">
              <w:t xml:space="preserve">    }</w:t>
            </w:r>
          </w:p>
        </w:tc>
        <w:tc>
          <w:tcPr>
            <w:tcW w:w="2835" w:type="dxa"/>
          </w:tcPr>
          <w:p w14:paraId="0DA3C898" w14:textId="77777777" w:rsidR="009E0836" w:rsidRPr="00202105" w:rsidRDefault="009E0836" w:rsidP="009D4432">
            <w:pPr>
              <w:pStyle w:val="TAL"/>
              <w:rPr>
                <w:lang w:eastAsia="zh-CN"/>
              </w:rPr>
            </w:pPr>
          </w:p>
        </w:tc>
        <w:tc>
          <w:tcPr>
            <w:tcW w:w="2015" w:type="dxa"/>
          </w:tcPr>
          <w:p w14:paraId="5F5314FB" w14:textId="77777777" w:rsidR="009E0836" w:rsidRPr="00202105" w:rsidRDefault="009E0836" w:rsidP="009D4432">
            <w:pPr>
              <w:pStyle w:val="TAL"/>
            </w:pPr>
          </w:p>
        </w:tc>
        <w:tc>
          <w:tcPr>
            <w:tcW w:w="1245" w:type="dxa"/>
          </w:tcPr>
          <w:p w14:paraId="1158D001" w14:textId="77777777" w:rsidR="009E0836" w:rsidRPr="00202105" w:rsidRDefault="009E0836" w:rsidP="009D4432">
            <w:pPr>
              <w:pStyle w:val="TAL"/>
            </w:pPr>
          </w:p>
        </w:tc>
      </w:tr>
      <w:tr w:rsidR="009E0836" w:rsidRPr="00202105" w14:paraId="06425715" w14:textId="77777777" w:rsidTr="00FD3663">
        <w:tc>
          <w:tcPr>
            <w:tcW w:w="3652" w:type="dxa"/>
            <w:tcBorders>
              <w:bottom w:val="single" w:sz="4" w:space="0" w:color="auto"/>
            </w:tcBorders>
          </w:tcPr>
          <w:p w14:paraId="3B10A3F9" w14:textId="77777777" w:rsidR="009E0836" w:rsidRPr="00202105" w:rsidRDefault="009E0836" w:rsidP="009D4432">
            <w:pPr>
              <w:pStyle w:val="TAL"/>
            </w:pPr>
            <w:r w:rsidRPr="00202105">
              <w:t xml:space="preserve">    uac-AccessCategory1-SelectionAssistanceInfo</w:t>
            </w:r>
          </w:p>
        </w:tc>
        <w:tc>
          <w:tcPr>
            <w:tcW w:w="2835" w:type="dxa"/>
          </w:tcPr>
          <w:p w14:paraId="086F4B7F" w14:textId="77777777" w:rsidR="009E0836" w:rsidRPr="00202105" w:rsidRDefault="009E0836" w:rsidP="009D4432">
            <w:pPr>
              <w:pStyle w:val="TAL"/>
              <w:rPr>
                <w:lang w:eastAsia="zh-CN"/>
              </w:rPr>
            </w:pPr>
            <w:r w:rsidRPr="00202105">
              <w:rPr>
                <w:lang w:eastAsia="zh-CN"/>
              </w:rPr>
              <w:t>Not present</w:t>
            </w:r>
          </w:p>
        </w:tc>
        <w:tc>
          <w:tcPr>
            <w:tcW w:w="2015" w:type="dxa"/>
          </w:tcPr>
          <w:p w14:paraId="30AFF7EB" w14:textId="77777777" w:rsidR="009E0836" w:rsidRPr="00202105" w:rsidRDefault="009E0836" w:rsidP="009D4432">
            <w:pPr>
              <w:pStyle w:val="TAL"/>
            </w:pPr>
          </w:p>
        </w:tc>
        <w:tc>
          <w:tcPr>
            <w:tcW w:w="1245" w:type="dxa"/>
          </w:tcPr>
          <w:p w14:paraId="69C6AF5C" w14:textId="77777777" w:rsidR="009E0836" w:rsidRPr="00202105" w:rsidRDefault="009E0836" w:rsidP="009D4432">
            <w:pPr>
              <w:pStyle w:val="TAL"/>
            </w:pPr>
          </w:p>
        </w:tc>
      </w:tr>
      <w:tr w:rsidR="009E0836" w:rsidRPr="00202105" w14:paraId="0C01DE0E" w14:textId="77777777" w:rsidTr="00FD3663">
        <w:tc>
          <w:tcPr>
            <w:tcW w:w="3652" w:type="dxa"/>
          </w:tcPr>
          <w:p w14:paraId="3A13815E" w14:textId="77777777" w:rsidR="009E0836" w:rsidRPr="00202105" w:rsidRDefault="009E0836" w:rsidP="009D4432">
            <w:pPr>
              <w:pStyle w:val="TAL"/>
            </w:pPr>
            <w:r w:rsidRPr="00202105">
              <w:t xml:space="preserve">  }</w:t>
            </w:r>
          </w:p>
        </w:tc>
        <w:tc>
          <w:tcPr>
            <w:tcW w:w="2835" w:type="dxa"/>
          </w:tcPr>
          <w:p w14:paraId="1956CA98" w14:textId="77777777" w:rsidR="009E0836" w:rsidRPr="00202105" w:rsidRDefault="009E0836" w:rsidP="009D4432">
            <w:pPr>
              <w:pStyle w:val="TAL"/>
            </w:pPr>
          </w:p>
        </w:tc>
        <w:tc>
          <w:tcPr>
            <w:tcW w:w="2015" w:type="dxa"/>
          </w:tcPr>
          <w:p w14:paraId="31A6DBB9" w14:textId="77777777" w:rsidR="009E0836" w:rsidRPr="00202105" w:rsidRDefault="009E0836" w:rsidP="009D4432">
            <w:pPr>
              <w:pStyle w:val="TAL"/>
            </w:pPr>
          </w:p>
        </w:tc>
        <w:tc>
          <w:tcPr>
            <w:tcW w:w="1245" w:type="dxa"/>
          </w:tcPr>
          <w:p w14:paraId="69480C04" w14:textId="77777777" w:rsidR="009E0836" w:rsidRPr="00202105" w:rsidRDefault="009E0836" w:rsidP="009D4432">
            <w:pPr>
              <w:pStyle w:val="TAL"/>
            </w:pPr>
          </w:p>
        </w:tc>
      </w:tr>
      <w:tr w:rsidR="009E0836" w:rsidRPr="00202105" w14:paraId="75EF6E01" w14:textId="77777777" w:rsidTr="00FD3663">
        <w:tc>
          <w:tcPr>
            <w:tcW w:w="3652" w:type="dxa"/>
          </w:tcPr>
          <w:p w14:paraId="3EB08871" w14:textId="77777777" w:rsidR="009E0836" w:rsidRPr="00202105" w:rsidRDefault="009E0836" w:rsidP="009D4432">
            <w:pPr>
              <w:pStyle w:val="TAL"/>
            </w:pPr>
            <w:r w:rsidRPr="00202105">
              <w:t>}</w:t>
            </w:r>
          </w:p>
        </w:tc>
        <w:tc>
          <w:tcPr>
            <w:tcW w:w="2835" w:type="dxa"/>
          </w:tcPr>
          <w:p w14:paraId="156F2A39" w14:textId="77777777" w:rsidR="009E0836" w:rsidRPr="00202105" w:rsidRDefault="009E0836" w:rsidP="009D4432">
            <w:pPr>
              <w:pStyle w:val="TAL"/>
            </w:pPr>
          </w:p>
        </w:tc>
        <w:tc>
          <w:tcPr>
            <w:tcW w:w="2015" w:type="dxa"/>
          </w:tcPr>
          <w:p w14:paraId="64B39802" w14:textId="77777777" w:rsidR="009E0836" w:rsidRPr="00202105" w:rsidRDefault="009E0836" w:rsidP="009D4432">
            <w:pPr>
              <w:pStyle w:val="TAL"/>
            </w:pPr>
          </w:p>
        </w:tc>
        <w:tc>
          <w:tcPr>
            <w:tcW w:w="1245" w:type="dxa"/>
          </w:tcPr>
          <w:p w14:paraId="58DB739F" w14:textId="77777777" w:rsidR="009E0836" w:rsidRPr="00202105" w:rsidRDefault="009E0836" w:rsidP="009D4432">
            <w:pPr>
              <w:pStyle w:val="TAL"/>
            </w:pPr>
          </w:p>
        </w:tc>
      </w:tr>
    </w:tbl>
    <w:p w14:paraId="7D5C14FF" w14:textId="77777777" w:rsidR="00FD3663" w:rsidRPr="00202105" w:rsidRDefault="00FD3663" w:rsidP="009D4432"/>
    <w:p w14:paraId="509E658F" w14:textId="3CDB26CA" w:rsidR="00FD3663" w:rsidRPr="00202105" w:rsidRDefault="00FD3663" w:rsidP="009D4432">
      <w:pPr>
        <w:pStyle w:val="TH"/>
      </w:pPr>
      <w:r w:rsidRPr="00202105">
        <w:t xml:space="preserve">Table 11.3.6.3.3-2: </w:t>
      </w:r>
      <w:r w:rsidRPr="00202105">
        <w:rPr>
          <w:i/>
        </w:rPr>
        <w:t xml:space="preserve">RRCSetupRequest </w:t>
      </w:r>
      <w:r w:rsidRPr="00202105">
        <w:rPr>
          <w:iCs/>
        </w:rPr>
        <w:t>(</w:t>
      </w:r>
      <w:r w:rsidR="00C22C48" w:rsidRPr="00202105">
        <w:rPr>
          <w:iCs/>
        </w:rPr>
        <w:t xml:space="preserve">step1AA, </w:t>
      </w:r>
      <w:r w:rsidRPr="00202105">
        <w:t xml:space="preserve">step 2 and step 9,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2642219B" w14:textId="77777777" w:rsidTr="00FD3663">
        <w:tc>
          <w:tcPr>
            <w:tcW w:w="9738" w:type="dxa"/>
            <w:gridSpan w:val="4"/>
          </w:tcPr>
          <w:p w14:paraId="67AB0094" w14:textId="77777777" w:rsidR="00FD3663" w:rsidRPr="00202105" w:rsidRDefault="00FD3663" w:rsidP="000A0152">
            <w:pPr>
              <w:pStyle w:val="TAL"/>
            </w:pPr>
            <w:r w:rsidRPr="00202105">
              <w:t>Derivation Path: TS 38.508-1 [4], Table 4.6.1-23:</w:t>
            </w:r>
          </w:p>
        </w:tc>
      </w:tr>
      <w:tr w:rsidR="00FD3663" w:rsidRPr="00202105" w14:paraId="6F098408" w14:textId="77777777" w:rsidTr="00FD3663">
        <w:tblPrEx>
          <w:tblCellMar>
            <w:left w:w="108" w:type="dxa"/>
            <w:right w:w="108" w:type="dxa"/>
          </w:tblCellMar>
        </w:tblPrEx>
        <w:tc>
          <w:tcPr>
            <w:tcW w:w="4535" w:type="dxa"/>
          </w:tcPr>
          <w:p w14:paraId="52100A1B" w14:textId="77777777" w:rsidR="00FD3663" w:rsidRPr="00202105" w:rsidRDefault="00FD3663" w:rsidP="000A0152">
            <w:pPr>
              <w:pStyle w:val="TAH"/>
            </w:pPr>
            <w:r w:rsidRPr="00202105">
              <w:t>Information Element</w:t>
            </w:r>
          </w:p>
        </w:tc>
        <w:tc>
          <w:tcPr>
            <w:tcW w:w="2267" w:type="dxa"/>
          </w:tcPr>
          <w:p w14:paraId="4C607CA2" w14:textId="77777777" w:rsidR="00FD3663" w:rsidRPr="00202105" w:rsidRDefault="00FD3663" w:rsidP="000A0152">
            <w:pPr>
              <w:pStyle w:val="TAH"/>
            </w:pPr>
            <w:r w:rsidRPr="00202105">
              <w:t>Value/remark</w:t>
            </w:r>
          </w:p>
        </w:tc>
        <w:tc>
          <w:tcPr>
            <w:tcW w:w="1700" w:type="dxa"/>
          </w:tcPr>
          <w:p w14:paraId="2C9A2FFD" w14:textId="77777777" w:rsidR="00FD3663" w:rsidRPr="00202105" w:rsidRDefault="00FD3663" w:rsidP="000A0152">
            <w:pPr>
              <w:pStyle w:val="TAH"/>
            </w:pPr>
            <w:r w:rsidRPr="00202105">
              <w:t>Comment</w:t>
            </w:r>
          </w:p>
        </w:tc>
        <w:tc>
          <w:tcPr>
            <w:tcW w:w="1245" w:type="dxa"/>
          </w:tcPr>
          <w:p w14:paraId="322FCE49" w14:textId="77777777" w:rsidR="00FD3663" w:rsidRPr="00202105" w:rsidRDefault="00FD3663" w:rsidP="000A0152">
            <w:pPr>
              <w:pStyle w:val="TAH"/>
            </w:pPr>
            <w:r w:rsidRPr="00202105">
              <w:t>Condition</w:t>
            </w:r>
          </w:p>
        </w:tc>
      </w:tr>
      <w:tr w:rsidR="00FD3663" w:rsidRPr="00202105" w14:paraId="2E922F8B" w14:textId="77777777" w:rsidTr="00FD3663">
        <w:tblPrEx>
          <w:tblCellMar>
            <w:left w:w="108" w:type="dxa"/>
            <w:right w:w="108" w:type="dxa"/>
          </w:tblCellMar>
        </w:tblPrEx>
        <w:tc>
          <w:tcPr>
            <w:tcW w:w="4535" w:type="dxa"/>
          </w:tcPr>
          <w:p w14:paraId="5B1B2BFA" w14:textId="77777777" w:rsidR="00FD3663" w:rsidRPr="00202105" w:rsidRDefault="00FD3663" w:rsidP="000A0152">
            <w:pPr>
              <w:pStyle w:val="TAL"/>
            </w:pPr>
            <w:r w:rsidRPr="00202105">
              <w:t>RRCSetupRequest ::= SEQUENCE {</w:t>
            </w:r>
          </w:p>
        </w:tc>
        <w:tc>
          <w:tcPr>
            <w:tcW w:w="2267" w:type="dxa"/>
          </w:tcPr>
          <w:p w14:paraId="3C730670" w14:textId="77777777" w:rsidR="00FD3663" w:rsidRPr="00202105" w:rsidRDefault="00FD3663" w:rsidP="000A0152">
            <w:pPr>
              <w:pStyle w:val="TAL"/>
            </w:pPr>
          </w:p>
        </w:tc>
        <w:tc>
          <w:tcPr>
            <w:tcW w:w="1700" w:type="dxa"/>
          </w:tcPr>
          <w:p w14:paraId="23CAD0C1" w14:textId="77777777" w:rsidR="00FD3663" w:rsidRPr="00202105" w:rsidRDefault="00FD3663" w:rsidP="000A0152">
            <w:pPr>
              <w:pStyle w:val="TAL"/>
            </w:pPr>
          </w:p>
        </w:tc>
        <w:tc>
          <w:tcPr>
            <w:tcW w:w="1245" w:type="dxa"/>
          </w:tcPr>
          <w:p w14:paraId="36B73C54" w14:textId="77777777" w:rsidR="00FD3663" w:rsidRPr="00202105" w:rsidRDefault="00FD3663" w:rsidP="000A0152">
            <w:pPr>
              <w:pStyle w:val="TAL"/>
            </w:pPr>
          </w:p>
        </w:tc>
      </w:tr>
      <w:tr w:rsidR="00FD3663" w:rsidRPr="00202105" w14:paraId="239C0F41" w14:textId="77777777" w:rsidTr="00FD3663">
        <w:tblPrEx>
          <w:tblCellMar>
            <w:left w:w="108" w:type="dxa"/>
            <w:right w:w="108" w:type="dxa"/>
          </w:tblCellMar>
        </w:tblPrEx>
        <w:tc>
          <w:tcPr>
            <w:tcW w:w="4535" w:type="dxa"/>
            <w:tcBorders>
              <w:bottom w:val="single" w:sz="4" w:space="0" w:color="auto"/>
            </w:tcBorders>
          </w:tcPr>
          <w:p w14:paraId="3936B6D9" w14:textId="77777777" w:rsidR="00FD3663" w:rsidRPr="00202105" w:rsidRDefault="00FD3663" w:rsidP="000A0152">
            <w:pPr>
              <w:pStyle w:val="TAL"/>
            </w:pPr>
            <w:r w:rsidRPr="00202105">
              <w:t xml:space="preserve">  rrcSetupRequest SEQUENCE {</w:t>
            </w:r>
          </w:p>
        </w:tc>
        <w:tc>
          <w:tcPr>
            <w:tcW w:w="2267" w:type="dxa"/>
          </w:tcPr>
          <w:p w14:paraId="03116406" w14:textId="77777777" w:rsidR="00FD3663" w:rsidRPr="00202105" w:rsidRDefault="00FD3663" w:rsidP="000A0152">
            <w:pPr>
              <w:pStyle w:val="TAL"/>
            </w:pPr>
          </w:p>
        </w:tc>
        <w:tc>
          <w:tcPr>
            <w:tcW w:w="1700" w:type="dxa"/>
          </w:tcPr>
          <w:p w14:paraId="4D36EEB4" w14:textId="77777777" w:rsidR="00FD3663" w:rsidRPr="00202105" w:rsidRDefault="00FD3663" w:rsidP="000A0152">
            <w:pPr>
              <w:pStyle w:val="TAL"/>
            </w:pPr>
          </w:p>
        </w:tc>
        <w:tc>
          <w:tcPr>
            <w:tcW w:w="1245" w:type="dxa"/>
          </w:tcPr>
          <w:p w14:paraId="4F7055E5" w14:textId="77777777" w:rsidR="00FD3663" w:rsidRPr="00202105" w:rsidRDefault="00FD3663" w:rsidP="000A0152">
            <w:pPr>
              <w:pStyle w:val="TAL"/>
            </w:pPr>
          </w:p>
        </w:tc>
      </w:tr>
      <w:tr w:rsidR="00FD3663" w:rsidRPr="00202105" w14:paraId="4C463563" w14:textId="77777777" w:rsidTr="00FD3663">
        <w:tblPrEx>
          <w:tblCellMar>
            <w:left w:w="108" w:type="dxa"/>
            <w:right w:w="108" w:type="dxa"/>
          </w:tblCellMar>
        </w:tblPrEx>
        <w:tc>
          <w:tcPr>
            <w:tcW w:w="4535" w:type="dxa"/>
            <w:tcBorders>
              <w:bottom w:val="nil"/>
            </w:tcBorders>
          </w:tcPr>
          <w:p w14:paraId="3501FB05" w14:textId="77777777" w:rsidR="00FD3663" w:rsidRPr="00202105" w:rsidRDefault="00FD3663" w:rsidP="000A0152">
            <w:pPr>
              <w:pStyle w:val="TAL"/>
            </w:pPr>
            <w:r w:rsidRPr="00202105">
              <w:t xml:space="preserve">    establishmentCause</w:t>
            </w:r>
          </w:p>
        </w:tc>
        <w:tc>
          <w:tcPr>
            <w:tcW w:w="2267" w:type="dxa"/>
          </w:tcPr>
          <w:p w14:paraId="2807B075" w14:textId="77777777" w:rsidR="00FD3663" w:rsidRPr="00202105" w:rsidRDefault="00FD3663" w:rsidP="000A0152">
            <w:pPr>
              <w:pStyle w:val="TAL"/>
            </w:pPr>
            <w:r w:rsidRPr="00202105">
              <w:t>Any allowed value other than mcs-PriorityAccess</w:t>
            </w:r>
          </w:p>
        </w:tc>
        <w:tc>
          <w:tcPr>
            <w:tcW w:w="1700" w:type="dxa"/>
          </w:tcPr>
          <w:p w14:paraId="4A09307A" w14:textId="77777777" w:rsidR="00FD3663" w:rsidRPr="00202105" w:rsidRDefault="00FD3663" w:rsidP="000A0152">
            <w:pPr>
              <w:pStyle w:val="TAL"/>
            </w:pPr>
          </w:p>
        </w:tc>
        <w:tc>
          <w:tcPr>
            <w:tcW w:w="1245" w:type="dxa"/>
          </w:tcPr>
          <w:p w14:paraId="5D958618" w14:textId="4196C720" w:rsidR="00FD3663" w:rsidRPr="00202105" w:rsidRDefault="00FD3663" w:rsidP="000A0152">
            <w:pPr>
              <w:pStyle w:val="TAL"/>
              <w:rPr>
                <w:lang w:eastAsia="zh-CN"/>
              </w:rPr>
            </w:pPr>
            <w:r w:rsidRPr="00202105">
              <w:rPr>
                <w:lang w:eastAsia="zh-CN"/>
              </w:rPr>
              <w:t>Step 2</w:t>
            </w:r>
            <w:r w:rsidR="00C22C48" w:rsidRPr="00202105">
              <w:rPr>
                <w:lang w:eastAsia="zh-CN"/>
              </w:rPr>
              <w:t>, Step 1AA</w:t>
            </w:r>
          </w:p>
        </w:tc>
      </w:tr>
      <w:tr w:rsidR="00FD3663" w:rsidRPr="00202105" w14:paraId="096FC563" w14:textId="77777777" w:rsidTr="00FD3663">
        <w:tblPrEx>
          <w:tblCellMar>
            <w:left w:w="108" w:type="dxa"/>
            <w:right w:w="108" w:type="dxa"/>
          </w:tblCellMar>
        </w:tblPrEx>
        <w:tc>
          <w:tcPr>
            <w:tcW w:w="4535" w:type="dxa"/>
            <w:tcBorders>
              <w:top w:val="nil"/>
            </w:tcBorders>
          </w:tcPr>
          <w:p w14:paraId="3C7AFBAB" w14:textId="77777777" w:rsidR="00FD3663" w:rsidRPr="00202105" w:rsidRDefault="00FD3663" w:rsidP="000A0152">
            <w:pPr>
              <w:pStyle w:val="TAL"/>
            </w:pPr>
          </w:p>
        </w:tc>
        <w:tc>
          <w:tcPr>
            <w:tcW w:w="2267" w:type="dxa"/>
          </w:tcPr>
          <w:p w14:paraId="5515ADC1" w14:textId="77777777" w:rsidR="00FD3663" w:rsidRPr="00202105" w:rsidRDefault="00FD3663" w:rsidP="000A0152">
            <w:pPr>
              <w:pStyle w:val="TAL"/>
            </w:pPr>
            <w:r w:rsidRPr="00202105">
              <w:t>mcs-PriorityAccess</w:t>
            </w:r>
          </w:p>
        </w:tc>
        <w:tc>
          <w:tcPr>
            <w:tcW w:w="1700" w:type="dxa"/>
          </w:tcPr>
          <w:p w14:paraId="3BB7AEC3" w14:textId="77777777" w:rsidR="00FD3663" w:rsidRPr="00202105" w:rsidRDefault="00FD3663" w:rsidP="000A0152">
            <w:pPr>
              <w:pStyle w:val="TAL"/>
            </w:pPr>
          </w:p>
        </w:tc>
        <w:tc>
          <w:tcPr>
            <w:tcW w:w="1245" w:type="dxa"/>
          </w:tcPr>
          <w:p w14:paraId="10B84D07" w14:textId="77777777" w:rsidR="00FD3663" w:rsidRPr="00202105" w:rsidRDefault="00FD3663" w:rsidP="000A0152">
            <w:pPr>
              <w:pStyle w:val="TAL"/>
              <w:rPr>
                <w:lang w:eastAsia="zh-CN"/>
              </w:rPr>
            </w:pPr>
            <w:r w:rsidRPr="00202105">
              <w:rPr>
                <w:lang w:eastAsia="zh-CN"/>
              </w:rPr>
              <w:t>Step 9</w:t>
            </w:r>
          </w:p>
        </w:tc>
      </w:tr>
      <w:tr w:rsidR="00FD3663" w:rsidRPr="00202105" w14:paraId="55FBEA11" w14:textId="77777777" w:rsidTr="00FD3663">
        <w:tblPrEx>
          <w:tblCellMar>
            <w:left w:w="108" w:type="dxa"/>
            <w:right w:w="108" w:type="dxa"/>
          </w:tblCellMar>
        </w:tblPrEx>
        <w:tc>
          <w:tcPr>
            <w:tcW w:w="4535" w:type="dxa"/>
          </w:tcPr>
          <w:p w14:paraId="1FF41127" w14:textId="77777777" w:rsidR="00FD3663" w:rsidRPr="00202105" w:rsidRDefault="00FD3663" w:rsidP="000A0152">
            <w:pPr>
              <w:pStyle w:val="TAL"/>
            </w:pPr>
            <w:r w:rsidRPr="00202105">
              <w:t xml:space="preserve">  }</w:t>
            </w:r>
          </w:p>
        </w:tc>
        <w:tc>
          <w:tcPr>
            <w:tcW w:w="2267" w:type="dxa"/>
          </w:tcPr>
          <w:p w14:paraId="7142C2C2" w14:textId="77777777" w:rsidR="00FD3663" w:rsidRPr="00202105" w:rsidRDefault="00FD3663" w:rsidP="000A0152">
            <w:pPr>
              <w:pStyle w:val="TAL"/>
            </w:pPr>
          </w:p>
        </w:tc>
        <w:tc>
          <w:tcPr>
            <w:tcW w:w="1700" w:type="dxa"/>
          </w:tcPr>
          <w:p w14:paraId="29367228" w14:textId="77777777" w:rsidR="00FD3663" w:rsidRPr="00202105" w:rsidRDefault="00FD3663" w:rsidP="000A0152">
            <w:pPr>
              <w:pStyle w:val="TAL"/>
            </w:pPr>
          </w:p>
        </w:tc>
        <w:tc>
          <w:tcPr>
            <w:tcW w:w="1245" w:type="dxa"/>
          </w:tcPr>
          <w:p w14:paraId="28C62EBE" w14:textId="77777777" w:rsidR="00FD3663" w:rsidRPr="00202105" w:rsidRDefault="00FD3663" w:rsidP="000A0152">
            <w:pPr>
              <w:pStyle w:val="TAL"/>
            </w:pPr>
          </w:p>
        </w:tc>
      </w:tr>
      <w:tr w:rsidR="00FD3663" w:rsidRPr="00202105" w14:paraId="753B0B0D" w14:textId="77777777" w:rsidTr="00FD3663">
        <w:tblPrEx>
          <w:tblCellMar>
            <w:left w:w="108" w:type="dxa"/>
            <w:right w:w="108" w:type="dxa"/>
          </w:tblCellMar>
        </w:tblPrEx>
        <w:tc>
          <w:tcPr>
            <w:tcW w:w="4535" w:type="dxa"/>
          </w:tcPr>
          <w:p w14:paraId="3C4F6D1C" w14:textId="77777777" w:rsidR="00FD3663" w:rsidRPr="00202105" w:rsidRDefault="00FD3663" w:rsidP="000A0152">
            <w:pPr>
              <w:pStyle w:val="TAL"/>
            </w:pPr>
            <w:r w:rsidRPr="00202105">
              <w:t>}</w:t>
            </w:r>
          </w:p>
        </w:tc>
        <w:tc>
          <w:tcPr>
            <w:tcW w:w="2267" w:type="dxa"/>
          </w:tcPr>
          <w:p w14:paraId="4E19AA55" w14:textId="77777777" w:rsidR="00FD3663" w:rsidRPr="00202105" w:rsidRDefault="00FD3663" w:rsidP="000A0152">
            <w:pPr>
              <w:pStyle w:val="TAL"/>
            </w:pPr>
          </w:p>
        </w:tc>
        <w:tc>
          <w:tcPr>
            <w:tcW w:w="1700" w:type="dxa"/>
          </w:tcPr>
          <w:p w14:paraId="49A84C94" w14:textId="77777777" w:rsidR="00FD3663" w:rsidRPr="00202105" w:rsidRDefault="00FD3663" w:rsidP="000A0152">
            <w:pPr>
              <w:pStyle w:val="TAL"/>
            </w:pPr>
          </w:p>
        </w:tc>
        <w:tc>
          <w:tcPr>
            <w:tcW w:w="1245" w:type="dxa"/>
          </w:tcPr>
          <w:p w14:paraId="588EB177" w14:textId="77777777" w:rsidR="00FD3663" w:rsidRPr="00202105" w:rsidRDefault="00FD3663" w:rsidP="000A0152">
            <w:pPr>
              <w:pStyle w:val="TAL"/>
            </w:pPr>
          </w:p>
        </w:tc>
      </w:tr>
    </w:tbl>
    <w:p w14:paraId="7523F658" w14:textId="77777777" w:rsidR="00FD3663" w:rsidRPr="00202105" w:rsidRDefault="00FD3663" w:rsidP="009D4432"/>
    <w:p w14:paraId="7FAE7B49" w14:textId="77777777" w:rsidR="00FD3663" w:rsidRPr="00202105" w:rsidRDefault="00FD3663" w:rsidP="009D4432">
      <w:pPr>
        <w:pStyle w:val="TH"/>
        <w:rPr>
          <w:iCs/>
        </w:rPr>
      </w:pPr>
      <w:r w:rsidRPr="00202105">
        <w:lastRenderedPageBreak/>
        <w:t xml:space="preserve">Table 11.3.6.3.3-3: </w:t>
      </w:r>
      <w:r w:rsidRPr="00202105">
        <w:rPr>
          <w:iCs/>
        </w:rPr>
        <w:t>REGISTRATION ACCEPT(</w:t>
      </w:r>
      <w:r w:rsidRPr="00202105">
        <w:t xml:space="preserve">step 5,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FD3663" w:rsidRPr="00202105" w14:paraId="565F4CEB" w14:textId="77777777" w:rsidTr="00FD3663">
        <w:tc>
          <w:tcPr>
            <w:tcW w:w="9738" w:type="dxa"/>
            <w:gridSpan w:val="4"/>
            <w:tcBorders>
              <w:top w:val="single" w:sz="4" w:space="0" w:color="auto"/>
              <w:left w:val="single" w:sz="4" w:space="0" w:color="auto"/>
              <w:bottom w:val="single" w:sz="4" w:space="0" w:color="auto"/>
              <w:right w:val="single" w:sz="4" w:space="0" w:color="auto"/>
            </w:tcBorders>
          </w:tcPr>
          <w:p w14:paraId="63BCA052" w14:textId="77777777" w:rsidR="00FD3663" w:rsidRPr="00202105" w:rsidRDefault="0029409F" w:rsidP="009D4432">
            <w:pPr>
              <w:pStyle w:val="TAL"/>
            </w:pPr>
            <w:r w:rsidRPr="00202105">
              <w:t>Derivation path: TS 38</w:t>
            </w:r>
            <w:r w:rsidR="00FD3663" w:rsidRPr="00202105">
              <w:t>.508 [4] Table 4.7.1-7</w:t>
            </w:r>
          </w:p>
        </w:tc>
      </w:tr>
      <w:tr w:rsidR="00FD3663" w:rsidRPr="00202105" w14:paraId="332E3575" w14:textId="77777777" w:rsidTr="00FD3663">
        <w:tblPrEx>
          <w:tblCellMar>
            <w:left w:w="108" w:type="dxa"/>
            <w:right w:w="108" w:type="dxa"/>
          </w:tblCellMar>
        </w:tblPrEx>
        <w:tc>
          <w:tcPr>
            <w:tcW w:w="4535" w:type="dxa"/>
          </w:tcPr>
          <w:p w14:paraId="2116B920" w14:textId="77777777" w:rsidR="00FD3663" w:rsidRPr="00202105" w:rsidRDefault="00FD3663" w:rsidP="009D4432">
            <w:pPr>
              <w:pStyle w:val="TAH"/>
            </w:pPr>
            <w:r w:rsidRPr="00202105">
              <w:t>Information Element</w:t>
            </w:r>
          </w:p>
        </w:tc>
        <w:tc>
          <w:tcPr>
            <w:tcW w:w="2267" w:type="dxa"/>
          </w:tcPr>
          <w:p w14:paraId="7FC8CDB9" w14:textId="77777777" w:rsidR="00FD3663" w:rsidRPr="00202105" w:rsidRDefault="00FD3663" w:rsidP="009D4432">
            <w:pPr>
              <w:pStyle w:val="TAH"/>
            </w:pPr>
            <w:r w:rsidRPr="00202105">
              <w:t>Value/remark</w:t>
            </w:r>
          </w:p>
        </w:tc>
        <w:tc>
          <w:tcPr>
            <w:tcW w:w="1811" w:type="dxa"/>
          </w:tcPr>
          <w:p w14:paraId="55892EE3" w14:textId="77777777" w:rsidR="00FD3663" w:rsidRPr="00202105" w:rsidRDefault="00FD3663" w:rsidP="009D4432">
            <w:pPr>
              <w:pStyle w:val="TAH"/>
            </w:pPr>
            <w:r w:rsidRPr="00202105">
              <w:t>Comment</w:t>
            </w:r>
          </w:p>
        </w:tc>
        <w:tc>
          <w:tcPr>
            <w:tcW w:w="1134" w:type="dxa"/>
          </w:tcPr>
          <w:p w14:paraId="0AD89DE6" w14:textId="77777777" w:rsidR="00FD3663" w:rsidRPr="00202105" w:rsidRDefault="00FD3663" w:rsidP="009D4432">
            <w:pPr>
              <w:pStyle w:val="TAH"/>
            </w:pPr>
            <w:r w:rsidRPr="00202105">
              <w:t>Condition</w:t>
            </w:r>
          </w:p>
        </w:tc>
      </w:tr>
      <w:tr w:rsidR="00FD3663" w:rsidRPr="00202105" w14:paraId="7E4BABC2" w14:textId="77777777" w:rsidTr="00FD3663">
        <w:tblPrEx>
          <w:tblCellMar>
            <w:left w:w="108" w:type="dxa"/>
            <w:right w:w="108" w:type="dxa"/>
          </w:tblCellMar>
        </w:tblPrEx>
        <w:tc>
          <w:tcPr>
            <w:tcW w:w="4535" w:type="dxa"/>
          </w:tcPr>
          <w:p w14:paraId="0EC58620" w14:textId="77777777" w:rsidR="00FD3663" w:rsidRPr="00202105" w:rsidRDefault="00FD3663" w:rsidP="009D4432">
            <w:pPr>
              <w:pStyle w:val="TAL"/>
            </w:pPr>
            <w:r w:rsidRPr="00202105">
              <w:t>5GS network feature support</w:t>
            </w:r>
          </w:p>
        </w:tc>
        <w:tc>
          <w:tcPr>
            <w:tcW w:w="2267" w:type="dxa"/>
          </w:tcPr>
          <w:p w14:paraId="4AB72B14" w14:textId="77777777" w:rsidR="00FD3663" w:rsidRPr="00202105" w:rsidRDefault="00FD3663" w:rsidP="009D4432">
            <w:pPr>
              <w:pStyle w:val="TAL"/>
            </w:pPr>
            <w:r w:rsidRPr="00202105">
              <w:t>‘0000 0001 0000 0010’B</w:t>
            </w:r>
          </w:p>
        </w:tc>
        <w:tc>
          <w:tcPr>
            <w:tcW w:w="1811" w:type="dxa"/>
          </w:tcPr>
          <w:p w14:paraId="6FFC739B" w14:textId="77777777" w:rsidR="00FD3663" w:rsidRPr="00202105" w:rsidRDefault="00FD3663" w:rsidP="009D4432">
            <w:pPr>
              <w:pStyle w:val="TAL"/>
            </w:pPr>
            <w:r w:rsidRPr="00202105">
              <w:t xml:space="preserve">Access identity 2 valid in </w:t>
            </w:r>
            <w:r w:rsidRPr="00202105">
              <w:rPr>
                <w:snapToGrid w:val="0"/>
              </w:rPr>
              <w:t>RPLMN or equivalent</w:t>
            </w:r>
            <w:r w:rsidRPr="00202105">
              <w:t xml:space="preserve"> PLMN. </w:t>
            </w:r>
          </w:p>
          <w:p w14:paraId="42EBFD3D" w14:textId="77777777" w:rsidR="00FD3663" w:rsidRPr="00202105" w:rsidRDefault="00FD3663" w:rsidP="009D4432">
            <w:pPr>
              <w:pStyle w:val="TAL"/>
            </w:pPr>
            <w:r w:rsidRPr="00202105">
              <w:t xml:space="preserve">IMS voice over PS session supported over 3GPP access. </w:t>
            </w:r>
          </w:p>
          <w:p w14:paraId="725EF7C8" w14:textId="77777777" w:rsidR="00FD3663" w:rsidRPr="00202105" w:rsidRDefault="00FD3663" w:rsidP="009D4432">
            <w:pPr>
              <w:pStyle w:val="TAL"/>
            </w:pPr>
            <w:r w:rsidRPr="00202105">
              <w:t xml:space="preserve">All other features set to "not supported" including the </w:t>
            </w:r>
          </w:p>
          <w:p w14:paraId="40549FB4" w14:textId="77777777" w:rsidR="00FD3663" w:rsidRPr="00202105" w:rsidRDefault="00FD3663" w:rsidP="009D4432">
            <w:pPr>
              <w:pStyle w:val="TAL"/>
            </w:pPr>
            <w:r w:rsidRPr="00202105">
              <w:t>'Interworking without N26 interface not supported'.</w:t>
            </w:r>
          </w:p>
        </w:tc>
        <w:tc>
          <w:tcPr>
            <w:tcW w:w="1134" w:type="dxa"/>
          </w:tcPr>
          <w:p w14:paraId="097F9389" w14:textId="77777777" w:rsidR="00FD3663" w:rsidRPr="00202105" w:rsidRDefault="00FD3663" w:rsidP="009D4432">
            <w:pPr>
              <w:pStyle w:val="TAL"/>
            </w:pPr>
          </w:p>
        </w:tc>
      </w:tr>
    </w:tbl>
    <w:p w14:paraId="38092C23" w14:textId="77777777" w:rsidR="002F4316" w:rsidRPr="00202105" w:rsidRDefault="002F4316" w:rsidP="009D4432"/>
    <w:p w14:paraId="52EEFB87" w14:textId="4DC8EF71" w:rsidR="002F4316" w:rsidRPr="00202105" w:rsidRDefault="002F4316" w:rsidP="009D4432">
      <w:pPr>
        <w:pStyle w:val="TH"/>
      </w:pPr>
      <w:r w:rsidRPr="00202105">
        <w:t>Table 11.3.6.3.3-3</w:t>
      </w:r>
      <w:r w:rsidR="00F53459" w:rsidRPr="00202105">
        <w:t>A</w:t>
      </w:r>
      <w:r w:rsidRPr="00202105">
        <w:t xml:space="preserve">: </w:t>
      </w:r>
      <w:r w:rsidRPr="00202105">
        <w:rPr>
          <w:i/>
          <w:iCs/>
        </w:rPr>
        <w:t>RRCReconfiguration</w:t>
      </w:r>
      <w:r w:rsidRPr="00202105">
        <w:t xml:space="preserve"> (step 6C and step 1</w:t>
      </w:r>
      <w:r w:rsidR="009E1A43" w:rsidRPr="00202105">
        <w:t>4a9</w:t>
      </w:r>
      <w:r w:rsidRPr="00202105">
        <w:t xml:space="preserve"> in Table 11.3.6.3.2-3)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4316" w:rsidRPr="00202105" w14:paraId="31CC5EE3" w14:textId="77777777" w:rsidTr="00B9749D">
        <w:trPr>
          <w:trHeight w:val="184"/>
        </w:trPr>
        <w:tc>
          <w:tcPr>
            <w:tcW w:w="9747" w:type="dxa"/>
            <w:gridSpan w:val="4"/>
          </w:tcPr>
          <w:p w14:paraId="35344874" w14:textId="77777777" w:rsidR="002F4316" w:rsidRPr="00202105" w:rsidRDefault="0029409F" w:rsidP="00A8785A">
            <w:pPr>
              <w:pStyle w:val="TAL"/>
            </w:pPr>
            <w:r w:rsidRPr="00202105">
              <w:t>Derivation path: TS 38</w:t>
            </w:r>
            <w:r w:rsidR="002F4316" w:rsidRPr="00202105">
              <w:t>.508-1 [4], Table 4.6.1-1</w:t>
            </w:r>
            <w:r w:rsidR="002F4316" w:rsidRPr="00202105">
              <w:rPr>
                <w:lang w:eastAsia="zh-CN"/>
              </w:rPr>
              <w:t>3</w:t>
            </w:r>
            <w:r w:rsidR="002F4316" w:rsidRPr="00202105">
              <w:t xml:space="preserve"> condition NR and SRB2 and DRB1</w:t>
            </w:r>
          </w:p>
        </w:tc>
      </w:tr>
      <w:tr w:rsidR="002F4316" w:rsidRPr="00202105" w14:paraId="057112BE" w14:textId="77777777" w:rsidTr="00B9749D">
        <w:tc>
          <w:tcPr>
            <w:tcW w:w="4535" w:type="dxa"/>
          </w:tcPr>
          <w:p w14:paraId="0860EEA7" w14:textId="77777777" w:rsidR="002F4316" w:rsidRPr="00202105" w:rsidRDefault="002F4316" w:rsidP="009D4432">
            <w:pPr>
              <w:pStyle w:val="TAH"/>
            </w:pPr>
            <w:r w:rsidRPr="00202105">
              <w:t>Information Element</w:t>
            </w:r>
          </w:p>
        </w:tc>
        <w:tc>
          <w:tcPr>
            <w:tcW w:w="2267" w:type="dxa"/>
          </w:tcPr>
          <w:p w14:paraId="09B03B63" w14:textId="77777777" w:rsidR="002F4316" w:rsidRPr="00202105" w:rsidRDefault="002F4316" w:rsidP="009D4432">
            <w:pPr>
              <w:pStyle w:val="TAH"/>
            </w:pPr>
            <w:r w:rsidRPr="00202105">
              <w:t>Value/remark</w:t>
            </w:r>
          </w:p>
        </w:tc>
        <w:tc>
          <w:tcPr>
            <w:tcW w:w="1700" w:type="dxa"/>
          </w:tcPr>
          <w:p w14:paraId="48E2F9B7" w14:textId="77777777" w:rsidR="002F4316" w:rsidRPr="00202105" w:rsidRDefault="002F4316" w:rsidP="009D4432">
            <w:pPr>
              <w:pStyle w:val="TAH"/>
            </w:pPr>
            <w:r w:rsidRPr="00202105">
              <w:t>Comment</w:t>
            </w:r>
          </w:p>
        </w:tc>
        <w:tc>
          <w:tcPr>
            <w:tcW w:w="1245" w:type="dxa"/>
          </w:tcPr>
          <w:p w14:paraId="4692B686" w14:textId="77777777" w:rsidR="002F4316" w:rsidRPr="00202105" w:rsidRDefault="002F4316" w:rsidP="009D4432">
            <w:pPr>
              <w:pStyle w:val="TAH"/>
            </w:pPr>
            <w:r w:rsidRPr="00202105">
              <w:t>Condition</w:t>
            </w:r>
          </w:p>
        </w:tc>
      </w:tr>
      <w:tr w:rsidR="002F4316" w:rsidRPr="00202105" w14:paraId="2CC3E95F" w14:textId="77777777" w:rsidTr="00B9749D">
        <w:tc>
          <w:tcPr>
            <w:tcW w:w="4535" w:type="dxa"/>
          </w:tcPr>
          <w:p w14:paraId="5DE8B141" w14:textId="77777777" w:rsidR="002F4316" w:rsidRPr="00202105" w:rsidRDefault="002F4316" w:rsidP="009D4432">
            <w:pPr>
              <w:pStyle w:val="TAL"/>
            </w:pPr>
            <w:r w:rsidRPr="00202105">
              <w:t>RRCReconfiguration ::= SEQUENCE {</w:t>
            </w:r>
          </w:p>
        </w:tc>
        <w:tc>
          <w:tcPr>
            <w:tcW w:w="2267" w:type="dxa"/>
          </w:tcPr>
          <w:p w14:paraId="42E4E73A" w14:textId="77777777" w:rsidR="002F4316" w:rsidRPr="00202105" w:rsidRDefault="002F4316" w:rsidP="009D4432">
            <w:pPr>
              <w:pStyle w:val="TAL"/>
            </w:pPr>
          </w:p>
        </w:tc>
        <w:tc>
          <w:tcPr>
            <w:tcW w:w="1700" w:type="dxa"/>
          </w:tcPr>
          <w:p w14:paraId="62876307" w14:textId="77777777" w:rsidR="002F4316" w:rsidRPr="00202105" w:rsidRDefault="002F4316" w:rsidP="009D4432">
            <w:pPr>
              <w:pStyle w:val="TAL"/>
            </w:pPr>
          </w:p>
        </w:tc>
        <w:tc>
          <w:tcPr>
            <w:tcW w:w="1245" w:type="dxa"/>
          </w:tcPr>
          <w:p w14:paraId="7EEEDDE7" w14:textId="77777777" w:rsidR="002F4316" w:rsidRPr="00202105" w:rsidRDefault="002F4316" w:rsidP="009D4432">
            <w:pPr>
              <w:pStyle w:val="TAL"/>
            </w:pPr>
          </w:p>
        </w:tc>
      </w:tr>
      <w:tr w:rsidR="002F4316" w:rsidRPr="00202105" w14:paraId="25225F45" w14:textId="77777777" w:rsidTr="00B9749D">
        <w:tc>
          <w:tcPr>
            <w:tcW w:w="4535" w:type="dxa"/>
          </w:tcPr>
          <w:p w14:paraId="72DC9E20" w14:textId="77777777" w:rsidR="002F4316" w:rsidRPr="00202105" w:rsidRDefault="002F4316" w:rsidP="009D4432">
            <w:pPr>
              <w:pStyle w:val="TAL"/>
            </w:pPr>
            <w:r w:rsidRPr="00202105">
              <w:t xml:space="preserve"> </w:t>
            </w:r>
            <w:r w:rsidR="00D90429" w:rsidRPr="00202105">
              <w:t xml:space="preserve"> </w:t>
            </w:r>
            <w:r w:rsidRPr="00202105">
              <w:t>dedicatedNAS-MessageList</w:t>
            </w:r>
          </w:p>
        </w:tc>
        <w:tc>
          <w:tcPr>
            <w:tcW w:w="2267" w:type="dxa"/>
          </w:tcPr>
          <w:p w14:paraId="14AB2FCF" w14:textId="77777777" w:rsidR="002F4316" w:rsidRPr="00202105" w:rsidRDefault="002F4316" w:rsidP="009D4432">
            <w:pPr>
              <w:pStyle w:val="TAL"/>
            </w:pPr>
            <w:r w:rsidRPr="00202105">
              <w:t>Not present</w:t>
            </w:r>
          </w:p>
        </w:tc>
        <w:tc>
          <w:tcPr>
            <w:tcW w:w="1700" w:type="dxa"/>
          </w:tcPr>
          <w:p w14:paraId="0655C72F" w14:textId="77777777" w:rsidR="002F4316" w:rsidRPr="00202105" w:rsidRDefault="002F4316" w:rsidP="009D4432">
            <w:pPr>
              <w:pStyle w:val="TAL"/>
            </w:pPr>
          </w:p>
        </w:tc>
        <w:tc>
          <w:tcPr>
            <w:tcW w:w="1245" w:type="dxa"/>
          </w:tcPr>
          <w:p w14:paraId="23C70548" w14:textId="77777777" w:rsidR="002F4316" w:rsidRPr="00202105" w:rsidRDefault="002F4316" w:rsidP="009D4432">
            <w:pPr>
              <w:pStyle w:val="TAL"/>
            </w:pPr>
          </w:p>
        </w:tc>
      </w:tr>
      <w:tr w:rsidR="002F4316" w:rsidRPr="00202105" w14:paraId="4CA7BE36" w14:textId="77777777" w:rsidTr="00B9749D">
        <w:tc>
          <w:tcPr>
            <w:tcW w:w="4535" w:type="dxa"/>
          </w:tcPr>
          <w:p w14:paraId="32AD91D0" w14:textId="77777777" w:rsidR="002F4316" w:rsidRPr="00202105" w:rsidRDefault="002F4316" w:rsidP="009D4432">
            <w:pPr>
              <w:pStyle w:val="TAL"/>
            </w:pPr>
            <w:r w:rsidRPr="00202105">
              <w:t>}</w:t>
            </w:r>
          </w:p>
        </w:tc>
        <w:tc>
          <w:tcPr>
            <w:tcW w:w="2267" w:type="dxa"/>
          </w:tcPr>
          <w:p w14:paraId="47BFB7CC" w14:textId="77777777" w:rsidR="002F4316" w:rsidRPr="00202105" w:rsidRDefault="002F4316" w:rsidP="009D4432">
            <w:pPr>
              <w:pStyle w:val="TAL"/>
            </w:pPr>
          </w:p>
        </w:tc>
        <w:tc>
          <w:tcPr>
            <w:tcW w:w="1700" w:type="dxa"/>
          </w:tcPr>
          <w:p w14:paraId="20FAE1C8" w14:textId="77777777" w:rsidR="002F4316" w:rsidRPr="00202105" w:rsidRDefault="002F4316" w:rsidP="009D4432">
            <w:pPr>
              <w:pStyle w:val="TAL"/>
            </w:pPr>
          </w:p>
        </w:tc>
        <w:tc>
          <w:tcPr>
            <w:tcW w:w="1245" w:type="dxa"/>
          </w:tcPr>
          <w:p w14:paraId="53B472DF" w14:textId="77777777" w:rsidR="002F4316" w:rsidRPr="00202105" w:rsidRDefault="002F4316" w:rsidP="009D4432">
            <w:pPr>
              <w:pStyle w:val="TAL"/>
            </w:pPr>
          </w:p>
        </w:tc>
      </w:tr>
    </w:tbl>
    <w:p w14:paraId="16DC751B" w14:textId="77777777" w:rsidR="00B7533C" w:rsidRPr="00202105" w:rsidRDefault="00B7533C" w:rsidP="009D4432"/>
    <w:p w14:paraId="2285489A" w14:textId="3096A33C" w:rsidR="00B7533C" w:rsidRPr="00202105" w:rsidRDefault="00B7533C" w:rsidP="009D4432">
      <w:pPr>
        <w:pStyle w:val="TH"/>
      </w:pPr>
      <w:r w:rsidRPr="00202105">
        <w:t>Table 11. 3.6.3.3-3</w:t>
      </w:r>
      <w:r w:rsidR="00F53459" w:rsidRPr="00202105">
        <w:t>B</w:t>
      </w:r>
      <w:r w:rsidRPr="00202105">
        <w:t>: SERVICE REQUEST (preamble and step 11 in Table 11.3.6.3.2-3)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B7533C" w:rsidRPr="00202105" w14:paraId="04E8D50F" w14:textId="77777777" w:rsidTr="00F53459">
        <w:tc>
          <w:tcPr>
            <w:tcW w:w="9630" w:type="dxa"/>
            <w:gridSpan w:val="4"/>
            <w:tcBorders>
              <w:top w:val="single" w:sz="4" w:space="0" w:color="auto"/>
              <w:left w:val="single" w:sz="4" w:space="0" w:color="auto"/>
              <w:bottom w:val="single" w:sz="4" w:space="0" w:color="auto"/>
              <w:right w:val="single" w:sz="4" w:space="0" w:color="auto"/>
            </w:tcBorders>
            <w:hideMark/>
          </w:tcPr>
          <w:p w14:paraId="6E3F13D5" w14:textId="77777777" w:rsidR="00B7533C" w:rsidRPr="00202105" w:rsidRDefault="00B7533C" w:rsidP="009D4432">
            <w:pPr>
              <w:pStyle w:val="TAL"/>
            </w:pPr>
            <w:r w:rsidRPr="00202105">
              <w:t>Derivation path: TS 38.508-1 [4] Table 4.7.1-16</w:t>
            </w:r>
          </w:p>
        </w:tc>
      </w:tr>
      <w:tr w:rsidR="00B7533C" w:rsidRPr="00202105" w14:paraId="0B8DC8A5"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73424B88" w14:textId="77777777" w:rsidR="00B7533C" w:rsidRPr="00202105" w:rsidRDefault="00B7533C"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51588B41" w14:textId="77777777" w:rsidR="00B7533C" w:rsidRPr="00202105" w:rsidRDefault="00B7533C"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4CE3175A" w14:textId="77777777" w:rsidR="00B7533C" w:rsidRPr="00202105" w:rsidRDefault="00B7533C"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3F03B043" w14:textId="77777777" w:rsidR="00B7533C" w:rsidRPr="00202105" w:rsidRDefault="00B7533C" w:rsidP="009D4432">
            <w:pPr>
              <w:pStyle w:val="TAH"/>
            </w:pPr>
            <w:r w:rsidRPr="00202105">
              <w:t>Condition</w:t>
            </w:r>
          </w:p>
        </w:tc>
      </w:tr>
      <w:tr w:rsidR="00B7533C" w:rsidRPr="00202105" w14:paraId="0F40ABD1"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59570E4C" w14:textId="77777777" w:rsidR="00B7533C" w:rsidRPr="00202105" w:rsidRDefault="00B7533C" w:rsidP="009D4432">
            <w:pPr>
              <w:pStyle w:val="TAL"/>
            </w:pPr>
            <w:r w:rsidRPr="00202105">
              <w:t>Service type</w:t>
            </w:r>
          </w:p>
        </w:tc>
        <w:tc>
          <w:tcPr>
            <w:tcW w:w="2265" w:type="dxa"/>
            <w:tcBorders>
              <w:top w:val="single" w:sz="4" w:space="0" w:color="auto"/>
              <w:left w:val="single" w:sz="4" w:space="0" w:color="auto"/>
              <w:bottom w:val="single" w:sz="4" w:space="0" w:color="auto"/>
              <w:right w:val="single" w:sz="4" w:space="0" w:color="auto"/>
            </w:tcBorders>
            <w:hideMark/>
          </w:tcPr>
          <w:p w14:paraId="7BCC67D3" w14:textId="77777777" w:rsidR="00B7533C" w:rsidRPr="00202105" w:rsidRDefault="00B7533C" w:rsidP="009D4432">
            <w:pPr>
              <w:pStyle w:val="TAL"/>
            </w:pPr>
            <w:r w:rsidRPr="00202105">
              <w:t>‘0101’B</w:t>
            </w:r>
          </w:p>
        </w:tc>
        <w:tc>
          <w:tcPr>
            <w:tcW w:w="1699" w:type="dxa"/>
            <w:tcBorders>
              <w:top w:val="single" w:sz="4" w:space="0" w:color="auto"/>
              <w:left w:val="single" w:sz="4" w:space="0" w:color="auto"/>
              <w:bottom w:val="single" w:sz="4" w:space="0" w:color="auto"/>
              <w:right w:val="single" w:sz="4" w:space="0" w:color="auto"/>
            </w:tcBorders>
            <w:hideMark/>
          </w:tcPr>
          <w:p w14:paraId="6BB81145" w14:textId="77777777" w:rsidR="00B7533C" w:rsidRPr="00202105" w:rsidRDefault="00B7533C" w:rsidP="009D4432">
            <w:pPr>
              <w:pStyle w:val="TAL"/>
            </w:pPr>
            <w:r w:rsidRPr="00202105">
              <w:t>high priority access</w:t>
            </w:r>
          </w:p>
        </w:tc>
        <w:tc>
          <w:tcPr>
            <w:tcW w:w="1134" w:type="dxa"/>
            <w:tcBorders>
              <w:top w:val="single" w:sz="4" w:space="0" w:color="auto"/>
              <w:left w:val="single" w:sz="4" w:space="0" w:color="auto"/>
              <w:bottom w:val="single" w:sz="4" w:space="0" w:color="auto"/>
              <w:right w:val="single" w:sz="4" w:space="0" w:color="auto"/>
            </w:tcBorders>
          </w:tcPr>
          <w:p w14:paraId="0F7B7B95" w14:textId="77777777" w:rsidR="00B7533C" w:rsidRPr="00202105" w:rsidRDefault="00B7533C" w:rsidP="009D4432">
            <w:pPr>
              <w:pStyle w:val="TAL"/>
            </w:pPr>
          </w:p>
        </w:tc>
      </w:tr>
    </w:tbl>
    <w:p w14:paraId="2CBA74C3" w14:textId="77777777" w:rsidR="00F53459" w:rsidRPr="00202105" w:rsidRDefault="00F53459" w:rsidP="009D4432"/>
    <w:p w14:paraId="081E2C7E" w14:textId="0F5ABFCD" w:rsidR="00F53459" w:rsidRPr="00202105" w:rsidRDefault="00F53459" w:rsidP="009D4432">
      <w:pPr>
        <w:pStyle w:val="TH"/>
      </w:pPr>
      <w:r w:rsidRPr="00202105">
        <w:t>Table 11. 3.6.3.3-3C: CLOSE UE TEST LOOP (</w:t>
      </w:r>
      <w:r w:rsidR="00C22C48" w:rsidRPr="00202105">
        <w:t xml:space="preserve">step1AJ, step 1Db12, </w:t>
      </w:r>
      <w:r w:rsidRPr="00202105">
        <w:t>step 6E,</w:t>
      </w:r>
      <w:r w:rsidR="00C22C48" w:rsidRPr="00202105">
        <w:t xml:space="preserve"> step 14a10C and step 14a15b15C</w:t>
      </w:r>
      <w:r w:rsidRPr="00202105">
        <w:t xml:space="preserve"> Table 11.3.6.3.2-3)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F53459" w:rsidRPr="00202105" w14:paraId="2055B05D" w14:textId="77777777" w:rsidTr="00F53459">
        <w:tc>
          <w:tcPr>
            <w:tcW w:w="9635" w:type="dxa"/>
            <w:gridSpan w:val="4"/>
            <w:tcBorders>
              <w:top w:val="single" w:sz="4" w:space="0" w:color="000000"/>
              <w:left w:val="single" w:sz="4" w:space="0" w:color="000000"/>
              <w:bottom w:val="single" w:sz="4" w:space="0" w:color="000000"/>
              <w:right w:val="single" w:sz="4" w:space="0" w:color="000000"/>
            </w:tcBorders>
            <w:hideMark/>
          </w:tcPr>
          <w:p w14:paraId="089D947A" w14:textId="77777777" w:rsidR="00F53459" w:rsidRPr="00202105" w:rsidRDefault="00F53459" w:rsidP="009D4432">
            <w:pPr>
              <w:pStyle w:val="TAL"/>
            </w:pPr>
            <w:r w:rsidRPr="00202105">
              <w:t>Derivation Path: TS 36.508 [7], Table 4.7A-3, condition UE TEST LOOP MODE B</w:t>
            </w:r>
          </w:p>
        </w:tc>
      </w:tr>
      <w:tr w:rsidR="00F53459" w:rsidRPr="00202105" w14:paraId="2BF67E37"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25BA16D" w14:textId="77777777" w:rsidR="00F53459" w:rsidRPr="00202105" w:rsidRDefault="00F53459"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04C8A91" w14:textId="77777777" w:rsidR="00F53459" w:rsidRPr="00202105" w:rsidRDefault="00F53459"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36CD0D0" w14:textId="77777777" w:rsidR="00F53459" w:rsidRPr="00202105" w:rsidRDefault="00F53459"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93AA3C" w14:textId="77777777" w:rsidR="00F53459" w:rsidRPr="00202105" w:rsidRDefault="00F53459" w:rsidP="009D4432">
            <w:pPr>
              <w:pStyle w:val="TAH"/>
            </w:pPr>
            <w:r w:rsidRPr="00202105">
              <w:t>Condition</w:t>
            </w:r>
          </w:p>
        </w:tc>
      </w:tr>
      <w:tr w:rsidR="00F53459" w:rsidRPr="00202105" w14:paraId="77123D26"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2A54C339" w14:textId="77777777" w:rsidR="00F53459" w:rsidRPr="00202105" w:rsidRDefault="00F53459" w:rsidP="009D4432">
            <w:pPr>
              <w:pStyle w:val="TAL"/>
            </w:pPr>
            <w:r w:rsidRPr="00202105">
              <w:t>UE test loop mode B LB setup</w:t>
            </w:r>
          </w:p>
        </w:tc>
        <w:tc>
          <w:tcPr>
            <w:tcW w:w="2267" w:type="dxa"/>
            <w:tcBorders>
              <w:top w:val="single" w:sz="4" w:space="0" w:color="000000"/>
              <w:left w:val="single" w:sz="4" w:space="0" w:color="000000"/>
              <w:bottom w:val="single" w:sz="4" w:space="0" w:color="000000"/>
              <w:right w:val="single" w:sz="4" w:space="0" w:color="000000"/>
            </w:tcBorders>
          </w:tcPr>
          <w:p w14:paraId="10D220E0" w14:textId="77777777" w:rsidR="00F53459" w:rsidRPr="00202105" w:rsidRDefault="00F53459"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3E992" w14:textId="77777777" w:rsidR="00F53459" w:rsidRPr="00202105" w:rsidRDefault="00F53459"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6468B9" w14:textId="77777777" w:rsidR="00F53459" w:rsidRPr="00202105" w:rsidRDefault="00F53459" w:rsidP="009D4432">
            <w:pPr>
              <w:pStyle w:val="TAL"/>
            </w:pPr>
          </w:p>
        </w:tc>
      </w:tr>
      <w:tr w:rsidR="00F53459" w:rsidRPr="00202105" w14:paraId="2E4917B9"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1C0C0A3" w14:textId="77777777" w:rsidR="00F53459" w:rsidRPr="00202105" w:rsidRDefault="00F53459" w:rsidP="009D4432">
            <w:pPr>
              <w:pStyle w:val="TAL"/>
            </w:pPr>
            <w:r w:rsidRPr="00202105">
              <w:t xml:space="preserve">  IP PDU delay</w:t>
            </w:r>
          </w:p>
        </w:tc>
        <w:tc>
          <w:tcPr>
            <w:tcW w:w="2267" w:type="dxa"/>
            <w:tcBorders>
              <w:top w:val="single" w:sz="4" w:space="0" w:color="000000"/>
              <w:left w:val="single" w:sz="4" w:space="0" w:color="000000"/>
              <w:bottom w:val="single" w:sz="4" w:space="0" w:color="000000"/>
              <w:right w:val="single" w:sz="4" w:space="0" w:color="000000"/>
            </w:tcBorders>
            <w:hideMark/>
          </w:tcPr>
          <w:p w14:paraId="2AAADAFF" w14:textId="77777777" w:rsidR="00F53459" w:rsidRPr="00202105" w:rsidRDefault="00F53459" w:rsidP="009D4432">
            <w:pPr>
              <w:pStyle w:val="TAL"/>
            </w:pPr>
            <w:r w:rsidRPr="00202105">
              <w:t>'0000 0010'B</w:t>
            </w:r>
          </w:p>
        </w:tc>
        <w:tc>
          <w:tcPr>
            <w:tcW w:w="1700" w:type="dxa"/>
            <w:tcBorders>
              <w:top w:val="single" w:sz="4" w:space="0" w:color="000000"/>
              <w:left w:val="single" w:sz="4" w:space="0" w:color="000000"/>
              <w:bottom w:val="single" w:sz="4" w:space="0" w:color="000000"/>
              <w:right w:val="single" w:sz="4" w:space="0" w:color="000000"/>
            </w:tcBorders>
            <w:hideMark/>
          </w:tcPr>
          <w:p w14:paraId="77A041CC" w14:textId="77777777" w:rsidR="00F53459" w:rsidRPr="00202105" w:rsidRDefault="00F53459" w:rsidP="009D4432">
            <w:pPr>
              <w:pStyle w:val="TAL"/>
            </w:pPr>
            <w:r w:rsidRPr="00202105">
              <w:t>2 seconds</w:t>
            </w:r>
          </w:p>
        </w:tc>
        <w:tc>
          <w:tcPr>
            <w:tcW w:w="1133" w:type="dxa"/>
            <w:tcBorders>
              <w:top w:val="single" w:sz="4" w:space="0" w:color="000000"/>
              <w:left w:val="single" w:sz="4" w:space="0" w:color="000000"/>
              <w:bottom w:val="single" w:sz="4" w:space="0" w:color="000000"/>
              <w:right w:val="single" w:sz="4" w:space="0" w:color="000000"/>
            </w:tcBorders>
          </w:tcPr>
          <w:p w14:paraId="5A093528" w14:textId="77777777" w:rsidR="00F53459" w:rsidRPr="00202105" w:rsidRDefault="00F53459" w:rsidP="009D4432">
            <w:pPr>
              <w:pStyle w:val="TAL"/>
            </w:pPr>
          </w:p>
        </w:tc>
      </w:tr>
    </w:tbl>
    <w:p w14:paraId="5A38F85B" w14:textId="77777777" w:rsidR="00FD3663" w:rsidRPr="00202105" w:rsidRDefault="00FD3663" w:rsidP="009D4432"/>
    <w:p w14:paraId="569C939F" w14:textId="1E00FED4" w:rsidR="00FD3663" w:rsidRPr="00202105" w:rsidRDefault="00FD3663" w:rsidP="009D4432">
      <w:pPr>
        <w:pStyle w:val="TH"/>
      </w:pPr>
      <w:r w:rsidRPr="00202105">
        <w:lastRenderedPageBreak/>
        <w:t xml:space="preserve">Table 11.3.6.3.3-4: </w:t>
      </w:r>
      <w:r w:rsidRPr="00202105">
        <w:rPr>
          <w:i/>
          <w:iCs/>
        </w:rPr>
        <w:t>SIB1</w:t>
      </w:r>
      <w:r w:rsidRPr="00202105">
        <w:rPr>
          <w:iCs/>
        </w:rPr>
        <w:t xml:space="preserve"> of NR Cell 1 (</w:t>
      </w:r>
      <w:r w:rsidRPr="00202105">
        <w:t>step 14</w:t>
      </w:r>
      <w:r w:rsidR="009E1A43" w:rsidRPr="00202105">
        <w:t>a1</w:t>
      </w:r>
      <w:r w:rsidR="00B7533C" w:rsidRPr="00202105">
        <w:t>A</w:t>
      </w:r>
      <w:r w:rsidR="00F53459" w:rsidRPr="00202105">
        <w:t>2</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3A03B52" w14:textId="77777777" w:rsidTr="00FD3663">
        <w:tc>
          <w:tcPr>
            <w:tcW w:w="9747" w:type="dxa"/>
            <w:gridSpan w:val="4"/>
          </w:tcPr>
          <w:p w14:paraId="4FD82F6D" w14:textId="77777777" w:rsidR="00FD3663" w:rsidRPr="00202105" w:rsidRDefault="00FD3663" w:rsidP="00A8785A">
            <w:pPr>
              <w:pStyle w:val="TAL"/>
              <w:rPr>
                <w:lang w:eastAsia="zh-CN"/>
              </w:rPr>
            </w:pPr>
            <w:r w:rsidRPr="00202105">
              <w:t>Derivation Path: TS 38.508-1 [4], Table 4.6.1-28</w:t>
            </w:r>
          </w:p>
        </w:tc>
      </w:tr>
      <w:tr w:rsidR="00FD3663" w:rsidRPr="00202105" w14:paraId="13B0E295" w14:textId="77777777" w:rsidTr="00FD3663">
        <w:tc>
          <w:tcPr>
            <w:tcW w:w="3652" w:type="dxa"/>
          </w:tcPr>
          <w:p w14:paraId="251080A6" w14:textId="722D7E74" w:rsidR="00FD3663" w:rsidRPr="00202105" w:rsidRDefault="00FD3663" w:rsidP="009D4432">
            <w:pPr>
              <w:pStyle w:val="TAH"/>
            </w:pPr>
            <w:r w:rsidRPr="00202105">
              <w:t>Information Element</w:t>
            </w:r>
          </w:p>
        </w:tc>
        <w:tc>
          <w:tcPr>
            <w:tcW w:w="2835" w:type="dxa"/>
          </w:tcPr>
          <w:p w14:paraId="05241B34" w14:textId="77777777" w:rsidR="00FD3663" w:rsidRPr="00202105" w:rsidRDefault="00FD3663" w:rsidP="009D4432">
            <w:pPr>
              <w:pStyle w:val="TAH"/>
            </w:pPr>
            <w:r w:rsidRPr="00202105">
              <w:t>Value/remark</w:t>
            </w:r>
          </w:p>
        </w:tc>
        <w:tc>
          <w:tcPr>
            <w:tcW w:w="2015" w:type="dxa"/>
          </w:tcPr>
          <w:p w14:paraId="55344486" w14:textId="77777777" w:rsidR="00FD3663" w:rsidRPr="00202105" w:rsidRDefault="00FD3663" w:rsidP="009D4432">
            <w:pPr>
              <w:pStyle w:val="TAH"/>
            </w:pPr>
            <w:r w:rsidRPr="00202105">
              <w:t>Comment</w:t>
            </w:r>
          </w:p>
        </w:tc>
        <w:tc>
          <w:tcPr>
            <w:tcW w:w="1245" w:type="dxa"/>
          </w:tcPr>
          <w:p w14:paraId="5135B014" w14:textId="77777777" w:rsidR="00FD3663" w:rsidRPr="00202105" w:rsidRDefault="00FD3663" w:rsidP="009D4432">
            <w:pPr>
              <w:pStyle w:val="TAH"/>
            </w:pPr>
            <w:r w:rsidRPr="00202105">
              <w:t>Condition</w:t>
            </w:r>
          </w:p>
        </w:tc>
      </w:tr>
      <w:tr w:rsidR="00FD3663" w:rsidRPr="00202105" w14:paraId="1EE0D331" w14:textId="77777777" w:rsidTr="00FD3663">
        <w:tc>
          <w:tcPr>
            <w:tcW w:w="3652" w:type="dxa"/>
            <w:tcBorders>
              <w:top w:val="single" w:sz="4" w:space="0" w:color="auto"/>
              <w:left w:val="single" w:sz="4" w:space="0" w:color="auto"/>
              <w:bottom w:val="single" w:sz="4" w:space="0" w:color="auto"/>
              <w:right w:val="single" w:sz="4" w:space="0" w:color="auto"/>
            </w:tcBorders>
          </w:tcPr>
          <w:p w14:paraId="03F13683"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7C504E6"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C59C612"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B106433" w14:textId="77777777" w:rsidR="00FD3663" w:rsidRPr="00202105" w:rsidRDefault="00FD3663" w:rsidP="009D4432">
            <w:pPr>
              <w:pStyle w:val="TAL"/>
            </w:pPr>
          </w:p>
        </w:tc>
      </w:tr>
      <w:tr w:rsidR="00FD3663" w:rsidRPr="00202105" w14:paraId="04449E01" w14:textId="77777777" w:rsidTr="00FD3663">
        <w:tc>
          <w:tcPr>
            <w:tcW w:w="3652" w:type="dxa"/>
            <w:tcBorders>
              <w:top w:val="single" w:sz="4" w:space="0" w:color="auto"/>
              <w:left w:val="single" w:sz="4" w:space="0" w:color="auto"/>
              <w:bottom w:val="single" w:sz="4" w:space="0" w:color="auto"/>
              <w:right w:val="single" w:sz="4" w:space="0" w:color="auto"/>
            </w:tcBorders>
          </w:tcPr>
          <w:p w14:paraId="3212D066" w14:textId="77777777" w:rsidR="00FD3663" w:rsidRPr="00202105" w:rsidRDefault="00FD3663"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16D1A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4AC39A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E2D207F" w14:textId="77777777" w:rsidR="00FD3663" w:rsidRPr="00202105" w:rsidRDefault="00FD3663" w:rsidP="009D4432">
            <w:pPr>
              <w:pStyle w:val="TAL"/>
            </w:pPr>
          </w:p>
        </w:tc>
      </w:tr>
      <w:tr w:rsidR="00FD3663" w:rsidRPr="00202105" w14:paraId="378DA076" w14:textId="77777777" w:rsidTr="00FD3663">
        <w:tc>
          <w:tcPr>
            <w:tcW w:w="3652" w:type="dxa"/>
            <w:tcBorders>
              <w:bottom w:val="single" w:sz="4" w:space="0" w:color="auto"/>
            </w:tcBorders>
          </w:tcPr>
          <w:p w14:paraId="576E3520" w14:textId="77777777" w:rsidR="00FD3663" w:rsidRPr="00202105" w:rsidRDefault="00FD3663" w:rsidP="009D4432">
            <w:pPr>
              <w:pStyle w:val="TAL"/>
            </w:pPr>
            <w:r w:rsidRPr="00202105">
              <w:t xml:space="preserve">    uac-BarringForCommon SEQUENCE (SIZE (1..maxAccessCat-1)) OF</w:t>
            </w:r>
            <w:r w:rsidRPr="00202105">
              <w:rPr>
                <w:lang w:eastAsia="zh-CN"/>
              </w:rPr>
              <w:t xml:space="preserve"> </w:t>
            </w:r>
            <w:r w:rsidR="00340DA9" w:rsidRPr="00202105">
              <w:t>UAC-BarringPerCat</w:t>
            </w:r>
            <w:r w:rsidRPr="00202105">
              <w:rPr>
                <w:lang w:eastAsia="zh-CN"/>
              </w:rPr>
              <w:t xml:space="preserve"> {</w:t>
            </w:r>
          </w:p>
        </w:tc>
        <w:tc>
          <w:tcPr>
            <w:tcW w:w="2835" w:type="dxa"/>
          </w:tcPr>
          <w:p w14:paraId="39F8DF46" w14:textId="77777777" w:rsidR="00FD3663" w:rsidRPr="00202105" w:rsidRDefault="00340DA9" w:rsidP="009D4432">
            <w:pPr>
              <w:pStyle w:val="TAL"/>
            </w:pPr>
            <w:r w:rsidRPr="00202105">
              <w:t>1 entry</w:t>
            </w:r>
          </w:p>
        </w:tc>
        <w:tc>
          <w:tcPr>
            <w:tcW w:w="2015" w:type="dxa"/>
          </w:tcPr>
          <w:p w14:paraId="1B9A4152" w14:textId="77777777" w:rsidR="00FD3663" w:rsidRPr="00202105" w:rsidRDefault="00FD3663" w:rsidP="009D4432">
            <w:pPr>
              <w:pStyle w:val="TAL"/>
            </w:pPr>
          </w:p>
        </w:tc>
        <w:tc>
          <w:tcPr>
            <w:tcW w:w="1245" w:type="dxa"/>
          </w:tcPr>
          <w:p w14:paraId="07C8A5CF" w14:textId="77777777" w:rsidR="00FD3663" w:rsidRPr="00202105" w:rsidRDefault="00FD3663" w:rsidP="009D4432">
            <w:pPr>
              <w:pStyle w:val="TAL"/>
            </w:pPr>
          </w:p>
        </w:tc>
      </w:tr>
      <w:tr w:rsidR="00340DA9" w:rsidRPr="00202105" w14:paraId="4B90F0AC" w14:textId="77777777" w:rsidTr="00FD3663">
        <w:tc>
          <w:tcPr>
            <w:tcW w:w="3652" w:type="dxa"/>
            <w:tcBorders>
              <w:bottom w:val="single" w:sz="4" w:space="0" w:color="auto"/>
            </w:tcBorders>
          </w:tcPr>
          <w:p w14:paraId="4F51936D" w14:textId="77777777" w:rsidR="00340DA9" w:rsidRPr="00202105" w:rsidRDefault="00340DA9" w:rsidP="009D4432">
            <w:pPr>
              <w:pStyle w:val="TAL"/>
            </w:pPr>
            <w:r w:rsidRPr="00202105">
              <w:t xml:space="preserve">      UAC-BarringPerCat[1] SEQUENCE {</w:t>
            </w:r>
          </w:p>
        </w:tc>
        <w:tc>
          <w:tcPr>
            <w:tcW w:w="2835" w:type="dxa"/>
          </w:tcPr>
          <w:p w14:paraId="07919E28" w14:textId="77777777" w:rsidR="00340DA9" w:rsidRPr="00202105" w:rsidRDefault="00340DA9" w:rsidP="009D4432">
            <w:pPr>
              <w:pStyle w:val="TAL"/>
              <w:rPr>
                <w:lang w:eastAsia="zh-CN"/>
              </w:rPr>
            </w:pPr>
          </w:p>
        </w:tc>
        <w:tc>
          <w:tcPr>
            <w:tcW w:w="2015" w:type="dxa"/>
          </w:tcPr>
          <w:p w14:paraId="786D2B09" w14:textId="77777777" w:rsidR="00340DA9" w:rsidRPr="00202105" w:rsidRDefault="00340DA9" w:rsidP="009D4432">
            <w:pPr>
              <w:pStyle w:val="TAL"/>
            </w:pPr>
            <w:r w:rsidRPr="00202105">
              <w:t>entry 1</w:t>
            </w:r>
          </w:p>
        </w:tc>
        <w:tc>
          <w:tcPr>
            <w:tcW w:w="1245" w:type="dxa"/>
          </w:tcPr>
          <w:p w14:paraId="0F18F58E" w14:textId="77777777" w:rsidR="00340DA9" w:rsidRPr="00202105" w:rsidRDefault="00340DA9" w:rsidP="009D4432">
            <w:pPr>
              <w:pStyle w:val="TAL"/>
            </w:pPr>
          </w:p>
        </w:tc>
      </w:tr>
      <w:tr w:rsidR="00340DA9" w:rsidRPr="00202105" w14:paraId="31D9560A" w14:textId="77777777" w:rsidTr="00FD3663">
        <w:tc>
          <w:tcPr>
            <w:tcW w:w="3652" w:type="dxa"/>
            <w:tcBorders>
              <w:bottom w:val="single" w:sz="4" w:space="0" w:color="auto"/>
            </w:tcBorders>
          </w:tcPr>
          <w:p w14:paraId="126DD725" w14:textId="77777777" w:rsidR="00340DA9" w:rsidRPr="00202105" w:rsidRDefault="00340DA9" w:rsidP="009D4432">
            <w:pPr>
              <w:pStyle w:val="TAL"/>
            </w:pPr>
            <w:r w:rsidRPr="00202105">
              <w:t xml:space="preserve">        accessCategory</w:t>
            </w:r>
          </w:p>
        </w:tc>
        <w:tc>
          <w:tcPr>
            <w:tcW w:w="2835" w:type="dxa"/>
          </w:tcPr>
          <w:p w14:paraId="1AE3660F" w14:textId="77777777" w:rsidR="00340DA9" w:rsidRPr="00202105" w:rsidRDefault="00340DA9" w:rsidP="009D4432">
            <w:pPr>
              <w:pStyle w:val="TAL"/>
              <w:rPr>
                <w:lang w:eastAsia="zh-CN"/>
              </w:rPr>
            </w:pPr>
            <w:r w:rsidRPr="00202105">
              <w:rPr>
                <w:lang w:eastAsia="zh-CN"/>
              </w:rPr>
              <w:t>7</w:t>
            </w:r>
          </w:p>
        </w:tc>
        <w:tc>
          <w:tcPr>
            <w:tcW w:w="2015" w:type="dxa"/>
          </w:tcPr>
          <w:p w14:paraId="20CF0918" w14:textId="77777777" w:rsidR="00340DA9" w:rsidRPr="00202105" w:rsidRDefault="00340DA9" w:rsidP="009D4432">
            <w:pPr>
              <w:pStyle w:val="TAL"/>
              <w:rPr>
                <w:lang w:eastAsia="x-none"/>
              </w:rPr>
            </w:pPr>
            <w:r w:rsidRPr="00202105">
              <w:t>(= MO_data)</w:t>
            </w:r>
          </w:p>
        </w:tc>
        <w:tc>
          <w:tcPr>
            <w:tcW w:w="1245" w:type="dxa"/>
          </w:tcPr>
          <w:p w14:paraId="419CA7AC" w14:textId="77777777" w:rsidR="00340DA9" w:rsidRPr="00202105" w:rsidRDefault="00340DA9" w:rsidP="009D4432">
            <w:pPr>
              <w:pStyle w:val="TAL"/>
            </w:pPr>
          </w:p>
        </w:tc>
      </w:tr>
      <w:tr w:rsidR="00340DA9" w:rsidRPr="00202105" w14:paraId="4D610477" w14:textId="77777777" w:rsidTr="00FD3663">
        <w:tc>
          <w:tcPr>
            <w:tcW w:w="3652" w:type="dxa"/>
            <w:tcBorders>
              <w:bottom w:val="single" w:sz="4" w:space="0" w:color="auto"/>
            </w:tcBorders>
          </w:tcPr>
          <w:p w14:paraId="79C68E54" w14:textId="77777777" w:rsidR="00340DA9" w:rsidRPr="00202105" w:rsidRDefault="00340DA9" w:rsidP="009D4432">
            <w:pPr>
              <w:pStyle w:val="TAL"/>
              <w:rPr>
                <w:lang w:eastAsia="zh-CN"/>
              </w:rPr>
            </w:pPr>
            <w:r w:rsidRPr="00202105">
              <w:t xml:space="preserve">        uac-barringInfoSetIndex</w:t>
            </w:r>
          </w:p>
        </w:tc>
        <w:tc>
          <w:tcPr>
            <w:tcW w:w="2835" w:type="dxa"/>
          </w:tcPr>
          <w:p w14:paraId="514F1E68" w14:textId="77777777" w:rsidR="00340DA9" w:rsidRPr="00202105" w:rsidRDefault="00340DA9" w:rsidP="009D4432">
            <w:pPr>
              <w:pStyle w:val="TAL"/>
              <w:rPr>
                <w:lang w:eastAsia="zh-CN"/>
              </w:rPr>
            </w:pPr>
            <w:r w:rsidRPr="00202105">
              <w:rPr>
                <w:lang w:eastAsia="zh-CN"/>
              </w:rPr>
              <w:t>1</w:t>
            </w:r>
          </w:p>
        </w:tc>
        <w:tc>
          <w:tcPr>
            <w:tcW w:w="2015" w:type="dxa"/>
          </w:tcPr>
          <w:p w14:paraId="634E5937" w14:textId="77777777" w:rsidR="00340DA9" w:rsidRPr="00202105" w:rsidRDefault="00340DA9" w:rsidP="009D4432">
            <w:pPr>
              <w:pStyle w:val="TAL"/>
            </w:pPr>
            <w:r w:rsidRPr="00202105">
              <w:t>Value 1 corresponds to the first entry in uac-BarringInfoSetList</w:t>
            </w:r>
          </w:p>
        </w:tc>
        <w:tc>
          <w:tcPr>
            <w:tcW w:w="1245" w:type="dxa"/>
          </w:tcPr>
          <w:p w14:paraId="4FC1803A" w14:textId="77777777" w:rsidR="00340DA9" w:rsidRPr="00202105" w:rsidRDefault="00340DA9" w:rsidP="009D4432">
            <w:pPr>
              <w:pStyle w:val="TAL"/>
            </w:pPr>
          </w:p>
        </w:tc>
      </w:tr>
      <w:tr w:rsidR="00340DA9" w:rsidRPr="00202105" w14:paraId="0539B0D6" w14:textId="77777777" w:rsidTr="0029409F">
        <w:tc>
          <w:tcPr>
            <w:tcW w:w="3652" w:type="dxa"/>
            <w:tcBorders>
              <w:bottom w:val="single" w:sz="4" w:space="0" w:color="auto"/>
            </w:tcBorders>
          </w:tcPr>
          <w:p w14:paraId="1DF52971" w14:textId="77777777" w:rsidR="00340DA9" w:rsidRPr="00202105" w:rsidRDefault="00340DA9" w:rsidP="009D4432">
            <w:pPr>
              <w:pStyle w:val="TAL"/>
            </w:pPr>
            <w:r w:rsidRPr="00202105">
              <w:t xml:space="preserve">      }</w:t>
            </w:r>
          </w:p>
        </w:tc>
        <w:tc>
          <w:tcPr>
            <w:tcW w:w="2835" w:type="dxa"/>
          </w:tcPr>
          <w:p w14:paraId="61439037" w14:textId="77777777" w:rsidR="00340DA9" w:rsidRPr="00202105" w:rsidRDefault="00340DA9" w:rsidP="009D4432">
            <w:pPr>
              <w:pStyle w:val="TAL"/>
              <w:rPr>
                <w:lang w:eastAsia="zh-CN"/>
              </w:rPr>
            </w:pPr>
          </w:p>
        </w:tc>
        <w:tc>
          <w:tcPr>
            <w:tcW w:w="2015" w:type="dxa"/>
          </w:tcPr>
          <w:p w14:paraId="780088B6" w14:textId="77777777" w:rsidR="00340DA9" w:rsidRPr="00202105" w:rsidRDefault="00340DA9" w:rsidP="009D4432">
            <w:pPr>
              <w:pStyle w:val="TAL"/>
            </w:pPr>
          </w:p>
        </w:tc>
        <w:tc>
          <w:tcPr>
            <w:tcW w:w="1245" w:type="dxa"/>
          </w:tcPr>
          <w:p w14:paraId="47899C30" w14:textId="77777777" w:rsidR="00340DA9" w:rsidRPr="00202105" w:rsidRDefault="00340DA9" w:rsidP="009D4432">
            <w:pPr>
              <w:pStyle w:val="TAL"/>
            </w:pPr>
          </w:p>
        </w:tc>
      </w:tr>
      <w:tr w:rsidR="00340DA9" w:rsidRPr="00202105" w14:paraId="5D4A4BC8" w14:textId="77777777" w:rsidTr="00FD3663">
        <w:tc>
          <w:tcPr>
            <w:tcW w:w="3652" w:type="dxa"/>
            <w:tcBorders>
              <w:bottom w:val="single" w:sz="4" w:space="0" w:color="auto"/>
            </w:tcBorders>
          </w:tcPr>
          <w:p w14:paraId="1141BB97" w14:textId="77777777" w:rsidR="00340DA9" w:rsidRPr="00202105" w:rsidRDefault="00340DA9" w:rsidP="009D4432">
            <w:pPr>
              <w:pStyle w:val="TAL"/>
            </w:pPr>
            <w:r w:rsidRPr="00202105">
              <w:t xml:space="preserve">    }</w:t>
            </w:r>
          </w:p>
        </w:tc>
        <w:tc>
          <w:tcPr>
            <w:tcW w:w="2835" w:type="dxa"/>
          </w:tcPr>
          <w:p w14:paraId="21C64C06" w14:textId="77777777" w:rsidR="00340DA9" w:rsidRPr="00202105" w:rsidRDefault="00340DA9" w:rsidP="009D4432">
            <w:pPr>
              <w:pStyle w:val="TAL"/>
              <w:rPr>
                <w:lang w:eastAsia="zh-CN"/>
              </w:rPr>
            </w:pPr>
          </w:p>
        </w:tc>
        <w:tc>
          <w:tcPr>
            <w:tcW w:w="2015" w:type="dxa"/>
          </w:tcPr>
          <w:p w14:paraId="4F5F568C" w14:textId="77777777" w:rsidR="00340DA9" w:rsidRPr="00202105" w:rsidRDefault="00340DA9" w:rsidP="009D4432">
            <w:pPr>
              <w:pStyle w:val="TAL"/>
            </w:pPr>
          </w:p>
        </w:tc>
        <w:tc>
          <w:tcPr>
            <w:tcW w:w="1245" w:type="dxa"/>
          </w:tcPr>
          <w:p w14:paraId="178826EF" w14:textId="77777777" w:rsidR="00340DA9" w:rsidRPr="00202105" w:rsidRDefault="00340DA9" w:rsidP="009D4432">
            <w:pPr>
              <w:pStyle w:val="TAL"/>
            </w:pPr>
          </w:p>
        </w:tc>
      </w:tr>
      <w:tr w:rsidR="00340DA9" w:rsidRPr="00202105" w14:paraId="322FF56E" w14:textId="77777777" w:rsidTr="00FD3663">
        <w:tc>
          <w:tcPr>
            <w:tcW w:w="3652" w:type="dxa"/>
            <w:tcBorders>
              <w:bottom w:val="single" w:sz="4" w:space="0" w:color="auto"/>
            </w:tcBorders>
          </w:tcPr>
          <w:p w14:paraId="064A10E6" w14:textId="77777777" w:rsidR="00340DA9" w:rsidRPr="00202105" w:rsidRDefault="00340DA9" w:rsidP="009D4432">
            <w:pPr>
              <w:pStyle w:val="TAL"/>
            </w:pPr>
            <w:r w:rsidRPr="00202105">
              <w:t xml:space="preserve">    uac-BarringPerPLMN-List</w:t>
            </w:r>
          </w:p>
        </w:tc>
        <w:tc>
          <w:tcPr>
            <w:tcW w:w="2835" w:type="dxa"/>
          </w:tcPr>
          <w:p w14:paraId="627707D7" w14:textId="77777777" w:rsidR="00340DA9" w:rsidRPr="00202105" w:rsidRDefault="00340DA9" w:rsidP="009D4432">
            <w:pPr>
              <w:pStyle w:val="TAL"/>
              <w:rPr>
                <w:lang w:eastAsia="zh-CN"/>
              </w:rPr>
            </w:pPr>
            <w:r w:rsidRPr="00202105">
              <w:rPr>
                <w:lang w:eastAsia="zh-CN"/>
              </w:rPr>
              <w:t>Not present</w:t>
            </w:r>
          </w:p>
        </w:tc>
        <w:tc>
          <w:tcPr>
            <w:tcW w:w="2015" w:type="dxa"/>
          </w:tcPr>
          <w:p w14:paraId="0B74BD78" w14:textId="77777777" w:rsidR="00340DA9" w:rsidRPr="00202105" w:rsidRDefault="00340DA9" w:rsidP="009D4432">
            <w:pPr>
              <w:pStyle w:val="TAL"/>
            </w:pPr>
          </w:p>
        </w:tc>
        <w:tc>
          <w:tcPr>
            <w:tcW w:w="1245" w:type="dxa"/>
          </w:tcPr>
          <w:p w14:paraId="18954976" w14:textId="77777777" w:rsidR="00340DA9" w:rsidRPr="00202105" w:rsidRDefault="00340DA9" w:rsidP="009D4432">
            <w:pPr>
              <w:pStyle w:val="TAL"/>
            </w:pPr>
          </w:p>
        </w:tc>
      </w:tr>
      <w:tr w:rsidR="00340DA9" w:rsidRPr="00202105" w14:paraId="30C94DC7" w14:textId="77777777" w:rsidTr="00FD3663">
        <w:tc>
          <w:tcPr>
            <w:tcW w:w="3652" w:type="dxa"/>
            <w:tcBorders>
              <w:bottom w:val="single" w:sz="4" w:space="0" w:color="auto"/>
            </w:tcBorders>
          </w:tcPr>
          <w:p w14:paraId="74E75453" w14:textId="77777777" w:rsidR="00340DA9" w:rsidRPr="00202105" w:rsidRDefault="00340DA9" w:rsidP="009D4432">
            <w:pPr>
              <w:pStyle w:val="TAL"/>
            </w:pPr>
            <w:r w:rsidRPr="00202105">
              <w:t xml:space="preserve">    uac-BarringInfoSetList SEQUENCE (SIZE(1..maxBarringInfoSet)) OF SEQUENCE {</w:t>
            </w:r>
          </w:p>
        </w:tc>
        <w:tc>
          <w:tcPr>
            <w:tcW w:w="2835" w:type="dxa"/>
          </w:tcPr>
          <w:p w14:paraId="699AEC69" w14:textId="77777777" w:rsidR="00340DA9" w:rsidRPr="00202105" w:rsidRDefault="00340DA9" w:rsidP="009D4432">
            <w:pPr>
              <w:pStyle w:val="TAL"/>
              <w:rPr>
                <w:lang w:eastAsia="zh-CN"/>
              </w:rPr>
            </w:pPr>
            <w:r w:rsidRPr="00202105">
              <w:rPr>
                <w:lang w:eastAsia="zh-CN"/>
              </w:rPr>
              <w:t>1 entry</w:t>
            </w:r>
          </w:p>
        </w:tc>
        <w:tc>
          <w:tcPr>
            <w:tcW w:w="2015" w:type="dxa"/>
          </w:tcPr>
          <w:p w14:paraId="776C6683" w14:textId="77777777" w:rsidR="00340DA9" w:rsidRPr="00202105" w:rsidRDefault="00340DA9" w:rsidP="009D4432">
            <w:pPr>
              <w:pStyle w:val="TAL"/>
            </w:pPr>
          </w:p>
        </w:tc>
        <w:tc>
          <w:tcPr>
            <w:tcW w:w="1245" w:type="dxa"/>
          </w:tcPr>
          <w:p w14:paraId="14A59EC9" w14:textId="77777777" w:rsidR="00340DA9" w:rsidRPr="00202105" w:rsidRDefault="00340DA9" w:rsidP="009D4432">
            <w:pPr>
              <w:pStyle w:val="TAL"/>
            </w:pPr>
          </w:p>
        </w:tc>
      </w:tr>
      <w:tr w:rsidR="00340DA9" w:rsidRPr="00202105" w14:paraId="43E6C002" w14:textId="77777777" w:rsidTr="00FD3663">
        <w:tc>
          <w:tcPr>
            <w:tcW w:w="3652" w:type="dxa"/>
            <w:tcBorders>
              <w:bottom w:val="single" w:sz="4" w:space="0" w:color="auto"/>
            </w:tcBorders>
          </w:tcPr>
          <w:p w14:paraId="35B98D15" w14:textId="77777777" w:rsidR="00340DA9" w:rsidRPr="00202105" w:rsidRDefault="00340DA9" w:rsidP="009D4432">
            <w:pPr>
              <w:pStyle w:val="TAL"/>
            </w:pPr>
            <w:r w:rsidRPr="00202105">
              <w:t xml:space="preserve">      UAC-BarringInfoSet[1] SEQUENCE {</w:t>
            </w:r>
          </w:p>
        </w:tc>
        <w:tc>
          <w:tcPr>
            <w:tcW w:w="2835" w:type="dxa"/>
          </w:tcPr>
          <w:p w14:paraId="2A66248A" w14:textId="77777777" w:rsidR="00340DA9" w:rsidRPr="00202105" w:rsidRDefault="00340DA9" w:rsidP="009D4432">
            <w:pPr>
              <w:pStyle w:val="TAL"/>
            </w:pPr>
          </w:p>
        </w:tc>
        <w:tc>
          <w:tcPr>
            <w:tcW w:w="2015" w:type="dxa"/>
          </w:tcPr>
          <w:p w14:paraId="2B9487AB" w14:textId="77777777" w:rsidR="00340DA9" w:rsidRPr="00202105" w:rsidRDefault="00340DA9" w:rsidP="009D4432">
            <w:pPr>
              <w:pStyle w:val="TAL"/>
            </w:pPr>
            <w:r w:rsidRPr="00202105">
              <w:t>entry 1</w:t>
            </w:r>
          </w:p>
        </w:tc>
        <w:tc>
          <w:tcPr>
            <w:tcW w:w="1245" w:type="dxa"/>
          </w:tcPr>
          <w:p w14:paraId="7C25742C" w14:textId="77777777" w:rsidR="00340DA9" w:rsidRPr="00202105" w:rsidRDefault="00340DA9" w:rsidP="009D4432">
            <w:pPr>
              <w:pStyle w:val="TAL"/>
            </w:pPr>
          </w:p>
        </w:tc>
      </w:tr>
      <w:tr w:rsidR="00340DA9" w:rsidRPr="00202105" w14:paraId="3E6C7069" w14:textId="77777777" w:rsidTr="00FD3663">
        <w:tc>
          <w:tcPr>
            <w:tcW w:w="3652" w:type="dxa"/>
            <w:tcBorders>
              <w:bottom w:val="single" w:sz="4" w:space="0" w:color="auto"/>
            </w:tcBorders>
          </w:tcPr>
          <w:p w14:paraId="0660E8AB" w14:textId="77777777" w:rsidR="00340DA9" w:rsidRPr="00202105" w:rsidRDefault="00340DA9" w:rsidP="009D4432">
            <w:pPr>
              <w:pStyle w:val="TAL"/>
            </w:pPr>
            <w:r w:rsidRPr="00202105">
              <w:t xml:space="preserve">        uac-BarringFactor</w:t>
            </w:r>
          </w:p>
        </w:tc>
        <w:tc>
          <w:tcPr>
            <w:tcW w:w="2835" w:type="dxa"/>
          </w:tcPr>
          <w:p w14:paraId="4ECA96BA" w14:textId="77777777" w:rsidR="00340DA9" w:rsidRPr="00202105" w:rsidRDefault="00340DA9" w:rsidP="009D4432">
            <w:pPr>
              <w:pStyle w:val="TAL"/>
              <w:rPr>
                <w:lang w:eastAsia="zh-CN"/>
              </w:rPr>
            </w:pPr>
            <w:r w:rsidRPr="00202105">
              <w:t>P00</w:t>
            </w:r>
          </w:p>
        </w:tc>
        <w:tc>
          <w:tcPr>
            <w:tcW w:w="2015" w:type="dxa"/>
          </w:tcPr>
          <w:p w14:paraId="4D0536A9" w14:textId="77777777" w:rsidR="00340DA9" w:rsidRPr="00202105" w:rsidRDefault="00340DA9" w:rsidP="009D4432">
            <w:pPr>
              <w:pStyle w:val="TAL"/>
              <w:rPr>
                <w:lang w:eastAsia="x-none"/>
              </w:rPr>
            </w:pPr>
            <w:r w:rsidRPr="00202105">
              <w:t>0% access probability</w:t>
            </w:r>
          </w:p>
        </w:tc>
        <w:tc>
          <w:tcPr>
            <w:tcW w:w="1245" w:type="dxa"/>
          </w:tcPr>
          <w:p w14:paraId="5C0ECA1C" w14:textId="77777777" w:rsidR="00340DA9" w:rsidRPr="00202105" w:rsidRDefault="00340DA9" w:rsidP="009D4432">
            <w:pPr>
              <w:pStyle w:val="TAL"/>
            </w:pPr>
          </w:p>
        </w:tc>
      </w:tr>
      <w:tr w:rsidR="00340DA9" w:rsidRPr="00202105" w14:paraId="5E5A5EDD" w14:textId="77777777" w:rsidTr="00FD3663">
        <w:tc>
          <w:tcPr>
            <w:tcW w:w="3652" w:type="dxa"/>
            <w:tcBorders>
              <w:bottom w:val="single" w:sz="4" w:space="0" w:color="auto"/>
            </w:tcBorders>
          </w:tcPr>
          <w:p w14:paraId="6121369F" w14:textId="77777777" w:rsidR="00340DA9" w:rsidRPr="00202105" w:rsidRDefault="00340DA9" w:rsidP="009D4432">
            <w:pPr>
              <w:pStyle w:val="TAL"/>
            </w:pPr>
            <w:r w:rsidRPr="00202105">
              <w:t xml:space="preserve">        uac-BarringTime</w:t>
            </w:r>
          </w:p>
        </w:tc>
        <w:tc>
          <w:tcPr>
            <w:tcW w:w="2835" w:type="dxa"/>
          </w:tcPr>
          <w:p w14:paraId="523960BB" w14:textId="77777777" w:rsidR="00340DA9" w:rsidRPr="00202105" w:rsidRDefault="00340DA9" w:rsidP="009D4432">
            <w:pPr>
              <w:pStyle w:val="TAL"/>
              <w:rPr>
                <w:lang w:eastAsia="zh-CN"/>
              </w:rPr>
            </w:pPr>
            <w:r w:rsidRPr="00202105">
              <w:rPr>
                <w:lang w:eastAsia="zh-CN"/>
              </w:rPr>
              <w:t>s16</w:t>
            </w:r>
          </w:p>
        </w:tc>
        <w:tc>
          <w:tcPr>
            <w:tcW w:w="2015" w:type="dxa"/>
          </w:tcPr>
          <w:p w14:paraId="7E40C025" w14:textId="77777777" w:rsidR="00340DA9" w:rsidRPr="00202105" w:rsidRDefault="00340DA9" w:rsidP="009D4432">
            <w:pPr>
              <w:pStyle w:val="TAL"/>
              <w:rPr>
                <w:lang w:eastAsia="zh-CN"/>
              </w:rPr>
            </w:pPr>
            <w:r w:rsidRPr="00202105">
              <w:rPr>
                <w:lang w:eastAsia="zh-CN"/>
              </w:rPr>
              <w:t>16 s</w:t>
            </w:r>
          </w:p>
        </w:tc>
        <w:tc>
          <w:tcPr>
            <w:tcW w:w="1245" w:type="dxa"/>
          </w:tcPr>
          <w:p w14:paraId="15183FF5" w14:textId="77777777" w:rsidR="00340DA9" w:rsidRPr="00202105" w:rsidRDefault="00340DA9" w:rsidP="009D4432">
            <w:pPr>
              <w:pStyle w:val="TAL"/>
            </w:pPr>
          </w:p>
        </w:tc>
      </w:tr>
      <w:tr w:rsidR="00340DA9" w:rsidRPr="00202105" w14:paraId="114DAD3F" w14:textId="77777777" w:rsidTr="00FD3663">
        <w:tc>
          <w:tcPr>
            <w:tcW w:w="3652" w:type="dxa"/>
            <w:tcBorders>
              <w:bottom w:val="single" w:sz="4" w:space="0" w:color="auto"/>
            </w:tcBorders>
          </w:tcPr>
          <w:p w14:paraId="4BF61B5A" w14:textId="77777777" w:rsidR="00340DA9" w:rsidRPr="00202105" w:rsidRDefault="00340DA9" w:rsidP="009D4432">
            <w:pPr>
              <w:pStyle w:val="TAL"/>
            </w:pPr>
            <w:r w:rsidRPr="00202105">
              <w:t xml:space="preserve">        uac-BarringForAccessIdentity</w:t>
            </w:r>
          </w:p>
        </w:tc>
        <w:tc>
          <w:tcPr>
            <w:tcW w:w="2835" w:type="dxa"/>
          </w:tcPr>
          <w:p w14:paraId="3B842815" w14:textId="77777777" w:rsidR="00340DA9" w:rsidRPr="00202105" w:rsidRDefault="00340DA9" w:rsidP="009D4432">
            <w:pPr>
              <w:pStyle w:val="TAL"/>
              <w:rPr>
                <w:lang w:eastAsia="zh-CN"/>
              </w:rPr>
            </w:pPr>
            <w:r w:rsidRPr="00202105">
              <w:rPr>
                <w:lang w:eastAsia="zh-CN"/>
              </w:rPr>
              <w:t>1111111</w:t>
            </w:r>
          </w:p>
        </w:tc>
        <w:tc>
          <w:tcPr>
            <w:tcW w:w="2015" w:type="dxa"/>
          </w:tcPr>
          <w:p w14:paraId="5802860B" w14:textId="77777777" w:rsidR="00340DA9" w:rsidRPr="00202105" w:rsidRDefault="00340DA9" w:rsidP="009D4432">
            <w:pPr>
              <w:pStyle w:val="TAL"/>
            </w:pPr>
            <w:r w:rsidRPr="00202105">
              <w:t>Value 1 means that access attempt is not allowed for the corresponding access identity.</w:t>
            </w:r>
          </w:p>
          <w:p w14:paraId="73DD3AB8" w14:textId="77777777" w:rsidR="00340DA9" w:rsidRPr="00202105" w:rsidRDefault="00340DA9"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922A62C" w14:textId="77777777" w:rsidR="00340DA9" w:rsidRPr="00202105" w:rsidRDefault="00340DA9" w:rsidP="009D4432">
            <w:pPr>
              <w:pStyle w:val="TAL"/>
            </w:pPr>
          </w:p>
        </w:tc>
      </w:tr>
      <w:tr w:rsidR="00340DA9" w:rsidRPr="00202105" w14:paraId="3AD51870" w14:textId="77777777" w:rsidTr="0029409F">
        <w:tc>
          <w:tcPr>
            <w:tcW w:w="3652" w:type="dxa"/>
            <w:tcBorders>
              <w:bottom w:val="single" w:sz="4" w:space="0" w:color="auto"/>
            </w:tcBorders>
          </w:tcPr>
          <w:p w14:paraId="6BFBF365" w14:textId="77777777" w:rsidR="00340DA9" w:rsidRPr="00202105" w:rsidRDefault="00340DA9" w:rsidP="009D4432">
            <w:pPr>
              <w:pStyle w:val="TAL"/>
            </w:pPr>
            <w:r w:rsidRPr="00202105">
              <w:t xml:space="preserve">      }</w:t>
            </w:r>
          </w:p>
        </w:tc>
        <w:tc>
          <w:tcPr>
            <w:tcW w:w="2835" w:type="dxa"/>
          </w:tcPr>
          <w:p w14:paraId="3BB55BA8" w14:textId="77777777" w:rsidR="00340DA9" w:rsidRPr="00202105" w:rsidRDefault="00340DA9" w:rsidP="009D4432">
            <w:pPr>
              <w:pStyle w:val="TAL"/>
              <w:rPr>
                <w:lang w:eastAsia="zh-CN"/>
              </w:rPr>
            </w:pPr>
          </w:p>
        </w:tc>
        <w:tc>
          <w:tcPr>
            <w:tcW w:w="2015" w:type="dxa"/>
          </w:tcPr>
          <w:p w14:paraId="378A2083" w14:textId="77777777" w:rsidR="00340DA9" w:rsidRPr="00202105" w:rsidRDefault="00340DA9" w:rsidP="009D4432">
            <w:pPr>
              <w:pStyle w:val="TAL"/>
            </w:pPr>
          </w:p>
        </w:tc>
        <w:tc>
          <w:tcPr>
            <w:tcW w:w="1245" w:type="dxa"/>
          </w:tcPr>
          <w:p w14:paraId="490E0B52" w14:textId="77777777" w:rsidR="00340DA9" w:rsidRPr="00202105" w:rsidRDefault="00340DA9" w:rsidP="009D4432">
            <w:pPr>
              <w:pStyle w:val="TAL"/>
            </w:pPr>
          </w:p>
        </w:tc>
      </w:tr>
      <w:tr w:rsidR="00340DA9" w:rsidRPr="00202105" w14:paraId="4E35B4C7" w14:textId="77777777" w:rsidTr="00FD3663">
        <w:tc>
          <w:tcPr>
            <w:tcW w:w="3652" w:type="dxa"/>
            <w:tcBorders>
              <w:bottom w:val="single" w:sz="4" w:space="0" w:color="auto"/>
            </w:tcBorders>
          </w:tcPr>
          <w:p w14:paraId="1C175DC0" w14:textId="77777777" w:rsidR="00340DA9" w:rsidRPr="00202105" w:rsidRDefault="00340DA9" w:rsidP="009D4432">
            <w:pPr>
              <w:pStyle w:val="TAL"/>
            </w:pPr>
            <w:r w:rsidRPr="00202105">
              <w:t xml:space="preserve">    }</w:t>
            </w:r>
          </w:p>
        </w:tc>
        <w:tc>
          <w:tcPr>
            <w:tcW w:w="2835" w:type="dxa"/>
          </w:tcPr>
          <w:p w14:paraId="47745927" w14:textId="77777777" w:rsidR="00340DA9" w:rsidRPr="00202105" w:rsidRDefault="00340DA9" w:rsidP="009D4432">
            <w:pPr>
              <w:pStyle w:val="TAL"/>
              <w:rPr>
                <w:lang w:eastAsia="zh-CN"/>
              </w:rPr>
            </w:pPr>
          </w:p>
        </w:tc>
        <w:tc>
          <w:tcPr>
            <w:tcW w:w="2015" w:type="dxa"/>
          </w:tcPr>
          <w:p w14:paraId="558D152B" w14:textId="77777777" w:rsidR="00340DA9" w:rsidRPr="00202105" w:rsidRDefault="00340DA9" w:rsidP="009D4432">
            <w:pPr>
              <w:pStyle w:val="TAL"/>
            </w:pPr>
          </w:p>
        </w:tc>
        <w:tc>
          <w:tcPr>
            <w:tcW w:w="1245" w:type="dxa"/>
          </w:tcPr>
          <w:p w14:paraId="2071F0F5" w14:textId="77777777" w:rsidR="00340DA9" w:rsidRPr="00202105" w:rsidRDefault="00340DA9" w:rsidP="009D4432">
            <w:pPr>
              <w:pStyle w:val="TAL"/>
            </w:pPr>
          </w:p>
        </w:tc>
      </w:tr>
      <w:tr w:rsidR="00340DA9" w:rsidRPr="00202105" w14:paraId="213E090A" w14:textId="77777777" w:rsidTr="00FD3663">
        <w:tc>
          <w:tcPr>
            <w:tcW w:w="3652" w:type="dxa"/>
            <w:tcBorders>
              <w:bottom w:val="single" w:sz="4" w:space="0" w:color="auto"/>
            </w:tcBorders>
          </w:tcPr>
          <w:p w14:paraId="7D6524F5" w14:textId="77777777" w:rsidR="00340DA9" w:rsidRPr="00202105" w:rsidRDefault="00340DA9" w:rsidP="009D4432">
            <w:pPr>
              <w:pStyle w:val="TAL"/>
            </w:pPr>
            <w:r w:rsidRPr="00202105">
              <w:t xml:space="preserve">    uac-AccessCategory1-SelectionAssistanceInfo</w:t>
            </w:r>
          </w:p>
        </w:tc>
        <w:tc>
          <w:tcPr>
            <w:tcW w:w="2835" w:type="dxa"/>
          </w:tcPr>
          <w:p w14:paraId="2C47D613" w14:textId="77777777" w:rsidR="00340DA9" w:rsidRPr="00202105" w:rsidRDefault="00340DA9" w:rsidP="009D4432">
            <w:pPr>
              <w:pStyle w:val="TAL"/>
              <w:rPr>
                <w:lang w:eastAsia="zh-CN"/>
              </w:rPr>
            </w:pPr>
            <w:r w:rsidRPr="00202105">
              <w:rPr>
                <w:lang w:eastAsia="zh-CN"/>
              </w:rPr>
              <w:t>Not present</w:t>
            </w:r>
          </w:p>
        </w:tc>
        <w:tc>
          <w:tcPr>
            <w:tcW w:w="2015" w:type="dxa"/>
          </w:tcPr>
          <w:p w14:paraId="5AEC4F2C" w14:textId="77777777" w:rsidR="00340DA9" w:rsidRPr="00202105" w:rsidRDefault="00340DA9" w:rsidP="009D4432">
            <w:pPr>
              <w:pStyle w:val="TAL"/>
            </w:pPr>
          </w:p>
        </w:tc>
        <w:tc>
          <w:tcPr>
            <w:tcW w:w="1245" w:type="dxa"/>
          </w:tcPr>
          <w:p w14:paraId="36A634A2" w14:textId="77777777" w:rsidR="00340DA9" w:rsidRPr="00202105" w:rsidRDefault="00340DA9" w:rsidP="009D4432">
            <w:pPr>
              <w:pStyle w:val="TAL"/>
            </w:pPr>
          </w:p>
        </w:tc>
      </w:tr>
      <w:tr w:rsidR="00340DA9" w:rsidRPr="00202105" w14:paraId="37B17171" w14:textId="77777777" w:rsidTr="00FD3663">
        <w:tc>
          <w:tcPr>
            <w:tcW w:w="3652" w:type="dxa"/>
          </w:tcPr>
          <w:p w14:paraId="63ED8478" w14:textId="77777777" w:rsidR="00340DA9" w:rsidRPr="00202105" w:rsidRDefault="00340DA9" w:rsidP="009D4432">
            <w:pPr>
              <w:pStyle w:val="TAL"/>
            </w:pPr>
            <w:r w:rsidRPr="00202105">
              <w:t xml:space="preserve">  }</w:t>
            </w:r>
          </w:p>
        </w:tc>
        <w:tc>
          <w:tcPr>
            <w:tcW w:w="2835" w:type="dxa"/>
          </w:tcPr>
          <w:p w14:paraId="29FFE682" w14:textId="77777777" w:rsidR="00340DA9" w:rsidRPr="00202105" w:rsidRDefault="00340DA9" w:rsidP="009D4432">
            <w:pPr>
              <w:pStyle w:val="TAL"/>
            </w:pPr>
          </w:p>
        </w:tc>
        <w:tc>
          <w:tcPr>
            <w:tcW w:w="2015" w:type="dxa"/>
          </w:tcPr>
          <w:p w14:paraId="593AC6D1" w14:textId="77777777" w:rsidR="00340DA9" w:rsidRPr="00202105" w:rsidRDefault="00340DA9" w:rsidP="009D4432">
            <w:pPr>
              <w:pStyle w:val="TAL"/>
            </w:pPr>
          </w:p>
        </w:tc>
        <w:tc>
          <w:tcPr>
            <w:tcW w:w="1245" w:type="dxa"/>
          </w:tcPr>
          <w:p w14:paraId="3EEA259B" w14:textId="77777777" w:rsidR="00340DA9" w:rsidRPr="00202105" w:rsidRDefault="00340DA9" w:rsidP="009D4432">
            <w:pPr>
              <w:pStyle w:val="TAL"/>
            </w:pPr>
          </w:p>
        </w:tc>
      </w:tr>
      <w:tr w:rsidR="00340DA9" w:rsidRPr="00202105" w14:paraId="0F4164CB" w14:textId="77777777" w:rsidTr="00FD3663">
        <w:tc>
          <w:tcPr>
            <w:tcW w:w="3652" w:type="dxa"/>
          </w:tcPr>
          <w:p w14:paraId="2D59D67E" w14:textId="77777777" w:rsidR="00340DA9" w:rsidRPr="00202105" w:rsidRDefault="00340DA9" w:rsidP="009D4432">
            <w:pPr>
              <w:pStyle w:val="TAL"/>
            </w:pPr>
            <w:r w:rsidRPr="00202105">
              <w:t>}</w:t>
            </w:r>
          </w:p>
        </w:tc>
        <w:tc>
          <w:tcPr>
            <w:tcW w:w="2835" w:type="dxa"/>
          </w:tcPr>
          <w:p w14:paraId="6A865C77" w14:textId="77777777" w:rsidR="00340DA9" w:rsidRPr="00202105" w:rsidRDefault="00340DA9" w:rsidP="009D4432">
            <w:pPr>
              <w:pStyle w:val="TAL"/>
            </w:pPr>
          </w:p>
        </w:tc>
        <w:tc>
          <w:tcPr>
            <w:tcW w:w="2015" w:type="dxa"/>
          </w:tcPr>
          <w:p w14:paraId="3F962004" w14:textId="77777777" w:rsidR="00340DA9" w:rsidRPr="00202105" w:rsidRDefault="00340DA9" w:rsidP="009D4432">
            <w:pPr>
              <w:pStyle w:val="TAL"/>
            </w:pPr>
          </w:p>
        </w:tc>
        <w:tc>
          <w:tcPr>
            <w:tcW w:w="1245" w:type="dxa"/>
          </w:tcPr>
          <w:p w14:paraId="7D570AAC" w14:textId="77777777" w:rsidR="00340DA9" w:rsidRPr="00202105" w:rsidRDefault="00340DA9" w:rsidP="009D4432">
            <w:pPr>
              <w:pStyle w:val="TAL"/>
            </w:pPr>
          </w:p>
        </w:tc>
      </w:tr>
    </w:tbl>
    <w:p w14:paraId="5AC48068" w14:textId="77777777" w:rsidR="00FD3663" w:rsidRPr="00202105" w:rsidRDefault="00FD3663" w:rsidP="009D4432"/>
    <w:p w14:paraId="3F7F0C9E" w14:textId="3CAF7CAA" w:rsidR="00FD3663" w:rsidRPr="00202105" w:rsidRDefault="00FD3663" w:rsidP="009D4432">
      <w:pPr>
        <w:pStyle w:val="TH"/>
        <w:rPr>
          <w:i/>
        </w:rPr>
      </w:pPr>
      <w:r w:rsidRPr="00202105">
        <w:t xml:space="preserve">Table 11.3.6.3.3-5: </w:t>
      </w:r>
      <w:r w:rsidRPr="00202105">
        <w:rPr>
          <w:i/>
        </w:rPr>
        <w:t xml:space="preserve">RRCResumeRequest </w:t>
      </w:r>
      <w:r w:rsidRPr="00202105">
        <w:rPr>
          <w:iCs/>
        </w:rPr>
        <w:t>(</w:t>
      </w:r>
      <w:r w:rsidRPr="00202105">
        <w:t xml:space="preserve">step </w:t>
      </w:r>
      <w:r w:rsidR="009E1A43" w:rsidRPr="00202105">
        <w:t>14a13</w:t>
      </w:r>
      <w:r w:rsidR="00B7533C" w:rsidRPr="00202105">
        <w:rPr>
          <w:lang w:eastAsia="zh-CN"/>
        </w:rPr>
        <w:t xml:space="preserve">, </w:t>
      </w:r>
      <w:r w:rsidR="00F53459" w:rsidRPr="00202105">
        <w:rPr>
          <w:lang w:eastAsia="zh-CN"/>
        </w:rPr>
        <w:t xml:space="preserve">14a15a1, </w:t>
      </w:r>
      <w:r w:rsidR="00B7533C" w:rsidRPr="00202105">
        <w:rPr>
          <w:lang w:eastAsia="zh-CN"/>
        </w:rPr>
        <w:t>14a15b3</w:t>
      </w:r>
      <w:r w:rsidRPr="00202105">
        <w:t xml:space="preserve"> and step </w:t>
      </w:r>
      <w:r w:rsidR="009E1A43" w:rsidRPr="00202105">
        <w:t>1</w:t>
      </w:r>
      <w:r w:rsidRPr="00202105">
        <w:t>4</w:t>
      </w:r>
      <w:r w:rsidR="009E1A43" w:rsidRPr="00202105">
        <w:t>a15</w:t>
      </w:r>
      <w:r w:rsidR="00F53459" w:rsidRPr="00202105">
        <w:rPr>
          <w:lang w:eastAsia="zh-CN"/>
        </w:rPr>
        <w:t>b8</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7E7A2766" w14:textId="77777777" w:rsidTr="00FD3663">
        <w:tc>
          <w:tcPr>
            <w:tcW w:w="9738" w:type="dxa"/>
            <w:gridSpan w:val="4"/>
          </w:tcPr>
          <w:p w14:paraId="0813E663" w14:textId="77777777" w:rsidR="00FD3663" w:rsidRPr="00202105" w:rsidRDefault="00FD3663" w:rsidP="009D4432">
            <w:pPr>
              <w:pStyle w:val="TAL"/>
            </w:pPr>
            <w:r w:rsidRPr="00202105">
              <w:t>Derivation Path: TS 38.508-1 [4], Table 4.6.1-19:</w:t>
            </w:r>
          </w:p>
        </w:tc>
      </w:tr>
      <w:tr w:rsidR="00FD3663" w:rsidRPr="00202105" w14:paraId="7DCA9FE4" w14:textId="77777777" w:rsidTr="00FD3663">
        <w:tblPrEx>
          <w:tblCellMar>
            <w:left w:w="108" w:type="dxa"/>
            <w:right w:w="108" w:type="dxa"/>
          </w:tblCellMar>
        </w:tblPrEx>
        <w:tc>
          <w:tcPr>
            <w:tcW w:w="4535" w:type="dxa"/>
          </w:tcPr>
          <w:p w14:paraId="2F46602D" w14:textId="77777777" w:rsidR="00FD3663" w:rsidRPr="00202105" w:rsidRDefault="00FD3663" w:rsidP="009D4432">
            <w:pPr>
              <w:pStyle w:val="TAH"/>
            </w:pPr>
            <w:r w:rsidRPr="00202105">
              <w:t>Information Element</w:t>
            </w:r>
          </w:p>
        </w:tc>
        <w:tc>
          <w:tcPr>
            <w:tcW w:w="2267" w:type="dxa"/>
          </w:tcPr>
          <w:p w14:paraId="39E47C62" w14:textId="77777777" w:rsidR="00FD3663" w:rsidRPr="00202105" w:rsidRDefault="00FD3663" w:rsidP="009D4432">
            <w:pPr>
              <w:pStyle w:val="TAH"/>
            </w:pPr>
            <w:r w:rsidRPr="00202105">
              <w:t>Value/remark</w:t>
            </w:r>
          </w:p>
        </w:tc>
        <w:tc>
          <w:tcPr>
            <w:tcW w:w="1700" w:type="dxa"/>
          </w:tcPr>
          <w:p w14:paraId="0D8493DF" w14:textId="77777777" w:rsidR="00FD3663" w:rsidRPr="00202105" w:rsidRDefault="00FD3663" w:rsidP="009D4432">
            <w:pPr>
              <w:pStyle w:val="TAH"/>
            </w:pPr>
            <w:r w:rsidRPr="00202105">
              <w:t>Comment</w:t>
            </w:r>
          </w:p>
        </w:tc>
        <w:tc>
          <w:tcPr>
            <w:tcW w:w="1245" w:type="dxa"/>
          </w:tcPr>
          <w:p w14:paraId="32298471" w14:textId="77777777" w:rsidR="00FD3663" w:rsidRPr="00202105" w:rsidRDefault="00FD3663" w:rsidP="009D4432">
            <w:pPr>
              <w:pStyle w:val="TAH"/>
            </w:pPr>
            <w:r w:rsidRPr="00202105">
              <w:t>Condition</w:t>
            </w:r>
          </w:p>
        </w:tc>
      </w:tr>
      <w:tr w:rsidR="00FD3663" w:rsidRPr="00202105" w14:paraId="0C772F3D" w14:textId="77777777" w:rsidTr="00FD3663">
        <w:tblPrEx>
          <w:tblCellMar>
            <w:left w:w="108" w:type="dxa"/>
            <w:right w:w="108" w:type="dxa"/>
          </w:tblCellMar>
        </w:tblPrEx>
        <w:tc>
          <w:tcPr>
            <w:tcW w:w="4535" w:type="dxa"/>
          </w:tcPr>
          <w:p w14:paraId="6164DA8C" w14:textId="77777777" w:rsidR="00FD3663" w:rsidRPr="00202105" w:rsidRDefault="00FD3663" w:rsidP="009D4432">
            <w:pPr>
              <w:pStyle w:val="TAL"/>
            </w:pPr>
            <w:r w:rsidRPr="00202105">
              <w:t>RRCResumeRequest ::= SEQUENCE {</w:t>
            </w:r>
          </w:p>
        </w:tc>
        <w:tc>
          <w:tcPr>
            <w:tcW w:w="2267" w:type="dxa"/>
          </w:tcPr>
          <w:p w14:paraId="75211C46" w14:textId="77777777" w:rsidR="00FD3663" w:rsidRPr="00202105" w:rsidRDefault="00FD3663" w:rsidP="009D4432">
            <w:pPr>
              <w:pStyle w:val="TAL"/>
            </w:pPr>
          </w:p>
        </w:tc>
        <w:tc>
          <w:tcPr>
            <w:tcW w:w="1700" w:type="dxa"/>
          </w:tcPr>
          <w:p w14:paraId="1246AD75" w14:textId="77777777" w:rsidR="00FD3663" w:rsidRPr="00202105" w:rsidRDefault="00FD3663" w:rsidP="009D4432">
            <w:pPr>
              <w:pStyle w:val="TAL"/>
            </w:pPr>
          </w:p>
        </w:tc>
        <w:tc>
          <w:tcPr>
            <w:tcW w:w="1245" w:type="dxa"/>
          </w:tcPr>
          <w:p w14:paraId="3C791714" w14:textId="77777777" w:rsidR="00FD3663" w:rsidRPr="00202105" w:rsidRDefault="00FD3663" w:rsidP="009D4432">
            <w:pPr>
              <w:pStyle w:val="TAL"/>
            </w:pPr>
          </w:p>
        </w:tc>
      </w:tr>
      <w:tr w:rsidR="00FD3663" w:rsidRPr="00202105" w14:paraId="555E0915" w14:textId="77777777" w:rsidTr="00FD3663">
        <w:tblPrEx>
          <w:tblCellMar>
            <w:left w:w="108" w:type="dxa"/>
            <w:right w:w="108" w:type="dxa"/>
          </w:tblCellMar>
        </w:tblPrEx>
        <w:tc>
          <w:tcPr>
            <w:tcW w:w="4535" w:type="dxa"/>
          </w:tcPr>
          <w:p w14:paraId="535BE9E3" w14:textId="77777777" w:rsidR="00FD3663" w:rsidRPr="00202105" w:rsidRDefault="00FD3663" w:rsidP="009D4432">
            <w:pPr>
              <w:pStyle w:val="TAL"/>
            </w:pPr>
            <w:r w:rsidRPr="00202105">
              <w:t xml:space="preserve">  rrcResumeRequest SEQUENCE {</w:t>
            </w:r>
          </w:p>
        </w:tc>
        <w:tc>
          <w:tcPr>
            <w:tcW w:w="2267" w:type="dxa"/>
          </w:tcPr>
          <w:p w14:paraId="0828822F" w14:textId="77777777" w:rsidR="00FD3663" w:rsidRPr="00202105" w:rsidRDefault="00FD3663" w:rsidP="009D4432">
            <w:pPr>
              <w:pStyle w:val="TAL"/>
            </w:pPr>
          </w:p>
        </w:tc>
        <w:tc>
          <w:tcPr>
            <w:tcW w:w="1700" w:type="dxa"/>
          </w:tcPr>
          <w:p w14:paraId="1516FAF3" w14:textId="77777777" w:rsidR="00FD3663" w:rsidRPr="00202105" w:rsidRDefault="00FD3663" w:rsidP="009D4432">
            <w:pPr>
              <w:pStyle w:val="TAL"/>
            </w:pPr>
          </w:p>
        </w:tc>
        <w:tc>
          <w:tcPr>
            <w:tcW w:w="1245" w:type="dxa"/>
          </w:tcPr>
          <w:p w14:paraId="2DA606C2" w14:textId="77777777" w:rsidR="00FD3663" w:rsidRPr="00202105" w:rsidRDefault="00FD3663" w:rsidP="009D4432">
            <w:pPr>
              <w:pStyle w:val="TAL"/>
            </w:pPr>
          </w:p>
        </w:tc>
      </w:tr>
      <w:tr w:rsidR="00FD3663" w:rsidRPr="00202105" w14:paraId="69017140" w14:textId="77777777" w:rsidTr="00FD3663">
        <w:tblPrEx>
          <w:tblCellMar>
            <w:left w:w="108" w:type="dxa"/>
            <w:right w:w="108" w:type="dxa"/>
          </w:tblCellMar>
        </w:tblPrEx>
        <w:tc>
          <w:tcPr>
            <w:tcW w:w="4535" w:type="dxa"/>
          </w:tcPr>
          <w:p w14:paraId="138F44D8" w14:textId="77777777" w:rsidR="00FD3663" w:rsidRPr="00202105" w:rsidRDefault="00FD3663" w:rsidP="009D4432">
            <w:pPr>
              <w:pStyle w:val="TAL"/>
            </w:pPr>
            <w:r w:rsidRPr="00202105">
              <w:t xml:space="preserve">    resumeCause</w:t>
            </w:r>
          </w:p>
        </w:tc>
        <w:tc>
          <w:tcPr>
            <w:tcW w:w="2267" w:type="dxa"/>
          </w:tcPr>
          <w:p w14:paraId="7A50E09E" w14:textId="77777777" w:rsidR="00FD3663" w:rsidRPr="00202105" w:rsidDel="007833AD" w:rsidRDefault="00FD3663" w:rsidP="009D4432">
            <w:pPr>
              <w:pStyle w:val="TAL"/>
            </w:pPr>
            <w:r w:rsidRPr="00202105">
              <w:t>mcs-PriorityAccess</w:t>
            </w:r>
          </w:p>
        </w:tc>
        <w:tc>
          <w:tcPr>
            <w:tcW w:w="1700" w:type="dxa"/>
          </w:tcPr>
          <w:p w14:paraId="0BC5F88D" w14:textId="77777777" w:rsidR="00FD3663" w:rsidRPr="00202105" w:rsidRDefault="00FD3663" w:rsidP="009D4432">
            <w:pPr>
              <w:pStyle w:val="TAL"/>
            </w:pPr>
          </w:p>
        </w:tc>
        <w:tc>
          <w:tcPr>
            <w:tcW w:w="1245" w:type="dxa"/>
          </w:tcPr>
          <w:p w14:paraId="44DCE31C" w14:textId="77777777" w:rsidR="00FD3663" w:rsidRPr="00202105" w:rsidRDefault="00FD3663" w:rsidP="009D4432">
            <w:pPr>
              <w:pStyle w:val="TAL"/>
            </w:pPr>
          </w:p>
        </w:tc>
      </w:tr>
      <w:tr w:rsidR="00FD3663" w:rsidRPr="00202105" w14:paraId="785681F4" w14:textId="77777777" w:rsidTr="00FD3663">
        <w:tblPrEx>
          <w:tblCellMar>
            <w:left w:w="108" w:type="dxa"/>
            <w:right w:w="108" w:type="dxa"/>
          </w:tblCellMar>
        </w:tblPrEx>
        <w:tc>
          <w:tcPr>
            <w:tcW w:w="4535" w:type="dxa"/>
          </w:tcPr>
          <w:p w14:paraId="77629A69" w14:textId="77777777" w:rsidR="00FD3663" w:rsidRPr="00202105" w:rsidRDefault="00FD3663" w:rsidP="009D4432">
            <w:pPr>
              <w:pStyle w:val="TAL"/>
            </w:pPr>
            <w:r w:rsidRPr="00202105">
              <w:t xml:space="preserve">  }</w:t>
            </w:r>
          </w:p>
        </w:tc>
        <w:tc>
          <w:tcPr>
            <w:tcW w:w="2267" w:type="dxa"/>
          </w:tcPr>
          <w:p w14:paraId="1CCA9925" w14:textId="77777777" w:rsidR="00FD3663" w:rsidRPr="00202105" w:rsidDel="007833AD" w:rsidRDefault="00FD3663" w:rsidP="009D4432">
            <w:pPr>
              <w:pStyle w:val="TAL"/>
            </w:pPr>
          </w:p>
        </w:tc>
        <w:tc>
          <w:tcPr>
            <w:tcW w:w="1700" w:type="dxa"/>
          </w:tcPr>
          <w:p w14:paraId="2361E29B" w14:textId="77777777" w:rsidR="00FD3663" w:rsidRPr="00202105" w:rsidRDefault="00FD3663" w:rsidP="009D4432">
            <w:pPr>
              <w:pStyle w:val="TAL"/>
            </w:pPr>
          </w:p>
        </w:tc>
        <w:tc>
          <w:tcPr>
            <w:tcW w:w="1245" w:type="dxa"/>
          </w:tcPr>
          <w:p w14:paraId="7D3F16B1" w14:textId="77777777" w:rsidR="00FD3663" w:rsidRPr="00202105" w:rsidRDefault="00FD3663" w:rsidP="009D4432">
            <w:pPr>
              <w:pStyle w:val="TAL"/>
            </w:pPr>
          </w:p>
        </w:tc>
      </w:tr>
      <w:tr w:rsidR="00FD3663" w:rsidRPr="00202105" w14:paraId="0BC9A130" w14:textId="77777777" w:rsidTr="00FD3663">
        <w:tblPrEx>
          <w:tblCellMar>
            <w:left w:w="108" w:type="dxa"/>
            <w:right w:w="108" w:type="dxa"/>
          </w:tblCellMar>
        </w:tblPrEx>
        <w:tc>
          <w:tcPr>
            <w:tcW w:w="4535" w:type="dxa"/>
          </w:tcPr>
          <w:p w14:paraId="29C45F02" w14:textId="77777777" w:rsidR="00FD3663" w:rsidRPr="00202105" w:rsidRDefault="00FD3663" w:rsidP="009D4432">
            <w:pPr>
              <w:pStyle w:val="TAL"/>
            </w:pPr>
            <w:r w:rsidRPr="00202105">
              <w:t>}</w:t>
            </w:r>
          </w:p>
        </w:tc>
        <w:tc>
          <w:tcPr>
            <w:tcW w:w="2267" w:type="dxa"/>
          </w:tcPr>
          <w:p w14:paraId="6D7DA2D2" w14:textId="77777777" w:rsidR="00FD3663" w:rsidRPr="00202105" w:rsidRDefault="00FD3663" w:rsidP="009D4432">
            <w:pPr>
              <w:pStyle w:val="TAL"/>
            </w:pPr>
          </w:p>
        </w:tc>
        <w:tc>
          <w:tcPr>
            <w:tcW w:w="1700" w:type="dxa"/>
          </w:tcPr>
          <w:p w14:paraId="07DC3CFE" w14:textId="77777777" w:rsidR="00FD3663" w:rsidRPr="00202105" w:rsidRDefault="00FD3663" w:rsidP="009D4432">
            <w:pPr>
              <w:pStyle w:val="TAL"/>
            </w:pPr>
          </w:p>
        </w:tc>
        <w:tc>
          <w:tcPr>
            <w:tcW w:w="1245" w:type="dxa"/>
          </w:tcPr>
          <w:p w14:paraId="271C8290" w14:textId="77777777" w:rsidR="00FD3663" w:rsidRPr="00202105" w:rsidRDefault="00FD3663" w:rsidP="009D4432">
            <w:pPr>
              <w:pStyle w:val="TAL"/>
            </w:pPr>
          </w:p>
        </w:tc>
      </w:tr>
    </w:tbl>
    <w:p w14:paraId="51395DDE" w14:textId="77777777" w:rsidR="00FD3663" w:rsidRPr="00202105" w:rsidRDefault="00FD3663" w:rsidP="009D4432"/>
    <w:p w14:paraId="20D2E6AA" w14:textId="4CD03329" w:rsidR="00FD3663" w:rsidRPr="00202105" w:rsidRDefault="00FD3663" w:rsidP="009D4432">
      <w:pPr>
        <w:pStyle w:val="TH"/>
      </w:pPr>
      <w:r w:rsidRPr="00202105">
        <w:t xml:space="preserve">Table 11.3.6.3.3-6: </w:t>
      </w:r>
      <w:r w:rsidRPr="00202105">
        <w:rPr>
          <w:i/>
          <w:iCs/>
        </w:rPr>
        <w:t>SIB1</w:t>
      </w:r>
      <w:r w:rsidRPr="00202105">
        <w:rPr>
          <w:iCs/>
        </w:rPr>
        <w:t xml:space="preserve"> of NR Cell 1 (</w:t>
      </w:r>
      <w:r w:rsidRPr="00202105">
        <w:t xml:space="preserve">step </w:t>
      </w:r>
      <w:r w:rsidR="009E1A43" w:rsidRPr="00202105">
        <w:t>14a14</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A900A39" w14:textId="77777777" w:rsidTr="00FD3663">
        <w:tc>
          <w:tcPr>
            <w:tcW w:w="9747" w:type="dxa"/>
            <w:gridSpan w:val="4"/>
          </w:tcPr>
          <w:p w14:paraId="55E7D981" w14:textId="77777777" w:rsidR="00FD3663" w:rsidRPr="00202105" w:rsidRDefault="00FD3663" w:rsidP="009D4432">
            <w:pPr>
              <w:pStyle w:val="TAH"/>
              <w:rPr>
                <w:lang w:eastAsia="zh-CN"/>
              </w:rPr>
            </w:pPr>
            <w:r w:rsidRPr="00202105">
              <w:t>Derivation Path: TS 38.508-1 [4], Table 4.6.1-28</w:t>
            </w:r>
          </w:p>
        </w:tc>
      </w:tr>
      <w:tr w:rsidR="00FD3663" w:rsidRPr="00202105" w14:paraId="2A804F82" w14:textId="77777777" w:rsidTr="00FD3663">
        <w:tc>
          <w:tcPr>
            <w:tcW w:w="3652" w:type="dxa"/>
          </w:tcPr>
          <w:p w14:paraId="42E4F6D0" w14:textId="5A2B60AF" w:rsidR="00FD3663" w:rsidRPr="00202105" w:rsidRDefault="00FD3663" w:rsidP="009D4432">
            <w:pPr>
              <w:pStyle w:val="TAH"/>
            </w:pPr>
            <w:r w:rsidRPr="00202105">
              <w:t>Information Element</w:t>
            </w:r>
          </w:p>
        </w:tc>
        <w:tc>
          <w:tcPr>
            <w:tcW w:w="2835" w:type="dxa"/>
          </w:tcPr>
          <w:p w14:paraId="64DD55B0" w14:textId="77777777" w:rsidR="00FD3663" w:rsidRPr="00202105" w:rsidRDefault="00FD3663" w:rsidP="009D4432">
            <w:pPr>
              <w:pStyle w:val="TAH"/>
            </w:pPr>
            <w:r w:rsidRPr="00202105">
              <w:t>Value/remark</w:t>
            </w:r>
          </w:p>
        </w:tc>
        <w:tc>
          <w:tcPr>
            <w:tcW w:w="2015" w:type="dxa"/>
          </w:tcPr>
          <w:p w14:paraId="1A2D2FC2" w14:textId="77777777" w:rsidR="00FD3663" w:rsidRPr="00202105" w:rsidRDefault="00FD3663" w:rsidP="009D4432">
            <w:pPr>
              <w:pStyle w:val="TAH"/>
            </w:pPr>
            <w:r w:rsidRPr="00202105">
              <w:t>Comment</w:t>
            </w:r>
          </w:p>
        </w:tc>
        <w:tc>
          <w:tcPr>
            <w:tcW w:w="1245" w:type="dxa"/>
          </w:tcPr>
          <w:p w14:paraId="528DF1C1" w14:textId="77777777" w:rsidR="00FD3663" w:rsidRPr="00202105" w:rsidRDefault="00FD3663" w:rsidP="009D4432">
            <w:pPr>
              <w:pStyle w:val="TAH"/>
            </w:pPr>
            <w:r w:rsidRPr="00202105">
              <w:t>Condition</w:t>
            </w:r>
          </w:p>
        </w:tc>
      </w:tr>
      <w:tr w:rsidR="00FD3663" w:rsidRPr="00202105" w14:paraId="468BEB33" w14:textId="77777777" w:rsidTr="00FD3663">
        <w:tc>
          <w:tcPr>
            <w:tcW w:w="3652" w:type="dxa"/>
            <w:tcBorders>
              <w:top w:val="single" w:sz="4" w:space="0" w:color="auto"/>
              <w:left w:val="single" w:sz="4" w:space="0" w:color="auto"/>
              <w:bottom w:val="single" w:sz="4" w:space="0" w:color="auto"/>
              <w:right w:val="single" w:sz="4" w:space="0" w:color="auto"/>
            </w:tcBorders>
          </w:tcPr>
          <w:p w14:paraId="1776F244"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938C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22E3110A"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C1180EC" w14:textId="77777777" w:rsidR="00FD3663" w:rsidRPr="00202105" w:rsidRDefault="00FD3663" w:rsidP="009D4432">
            <w:pPr>
              <w:pStyle w:val="TAL"/>
            </w:pPr>
          </w:p>
        </w:tc>
      </w:tr>
      <w:tr w:rsidR="00FD3663" w:rsidRPr="00202105" w14:paraId="3D6213E4" w14:textId="77777777" w:rsidTr="00FD3663">
        <w:tc>
          <w:tcPr>
            <w:tcW w:w="3652" w:type="dxa"/>
          </w:tcPr>
          <w:p w14:paraId="00CADAF9" w14:textId="77777777" w:rsidR="00FD3663" w:rsidRPr="00202105" w:rsidRDefault="00FD3663" w:rsidP="009D4432">
            <w:pPr>
              <w:pStyle w:val="TAL"/>
            </w:pPr>
            <w:r w:rsidRPr="00202105">
              <w:t xml:space="preserve">  uac-BarringInfo</w:t>
            </w:r>
          </w:p>
        </w:tc>
        <w:tc>
          <w:tcPr>
            <w:tcW w:w="2835" w:type="dxa"/>
          </w:tcPr>
          <w:p w14:paraId="013F34F6" w14:textId="77777777" w:rsidR="00FD3663" w:rsidRPr="00202105" w:rsidRDefault="00FD3663" w:rsidP="009D4432">
            <w:pPr>
              <w:pStyle w:val="TAL"/>
            </w:pPr>
            <w:r w:rsidRPr="00202105">
              <w:t>Not present</w:t>
            </w:r>
          </w:p>
        </w:tc>
        <w:tc>
          <w:tcPr>
            <w:tcW w:w="2015" w:type="dxa"/>
          </w:tcPr>
          <w:p w14:paraId="70DF852D" w14:textId="77777777" w:rsidR="00FD3663" w:rsidRPr="00202105" w:rsidRDefault="00FD3663" w:rsidP="009D4432">
            <w:pPr>
              <w:pStyle w:val="TAL"/>
            </w:pPr>
          </w:p>
        </w:tc>
        <w:tc>
          <w:tcPr>
            <w:tcW w:w="1245" w:type="dxa"/>
          </w:tcPr>
          <w:p w14:paraId="4A050372" w14:textId="77777777" w:rsidR="00FD3663" w:rsidRPr="00202105" w:rsidRDefault="00FD3663" w:rsidP="009D4432">
            <w:pPr>
              <w:pStyle w:val="TAL"/>
            </w:pPr>
          </w:p>
        </w:tc>
      </w:tr>
      <w:tr w:rsidR="00FD3663" w:rsidRPr="00202105" w14:paraId="55DB760B" w14:textId="77777777" w:rsidTr="00FD3663">
        <w:tc>
          <w:tcPr>
            <w:tcW w:w="3652" w:type="dxa"/>
          </w:tcPr>
          <w:p w14:paraId="76A1E5BF" w14:textId="77777777" w:rsidR="00FD3663" w:rsidRPr="00202105" w:rsidRDefault="00FD3663" w:rsidP="009D4432">
            <w:pPr>
              <w:pStyle w:val="TAL"/>
            </w:pPr>
            <w:r w:rsidRPr="00202105">
              <w:t>}</w:t>
            </w:r>
          </w:p>
        </w:tc>
        <w:tc>
          <w:tcPr>
            <w:tcW w:w="2835" w:type="dxa"/>
          </w:tcPr>
          <w:p w14:paraId="3BF7BB03" w14:textId="77777777" w:rsidR="00FD3663" w:rsidRPr="00202105" w:rsidRDefault="00FD3663" w:rsidP="009D4432">
            <w:pPr>
              <w:pStyle w:val="TAL"/>
            </w:pPr>
          </w:p>
        </w:tc>
        <w:tc>
          <w:tcPr>
            <w:tcW w:w="2015" w:type="dxa"/>
          </w:tcPr>
          <w:p w14:paraId="29CE27DA" w14:textId="77777777" w:rsidR="00FD3663" w:rsidRPr="00202105" w:rsidRDefault="00FD3663" w:rsidP="009D4432">
            <w:pPr>
              <w:pStyle w:val="TAL"/>
            </w:pPr>
          </w:p>
        </w:tc>
        <w:tc>
          <w:tcPr>
            <w:tcW w:w="1245" w:type="dxa"/>
          </w:tcPr>
          <w:p w14:paraId="64DB8DCA" w14:textId="77777777" w:rsidR="00FD3663" w:rsidRPr="00202105" w:rsidRDefault="00FD3663" w:rsidP="009D4432">
            <w:pPr>
              <w:pStyle w:val="TAL"/>
            </w:pPr>
          </w:p>
        </w:tc>
      </w:tr>
    </w:tbl>
    <w:p w14:paraId="7CAC9705" w14:textId="77777777" w:rsidR="009237EB" w:rsidRPr="00202105" w:rsidRDefault="009237EB" w:rsidP="009D4432"/>
    <w:p w14:paraId="1948685F" w14:textId="77777777" w:rsidR="002D1894" w:rsidRPr="00202105" w:rsidRDefault="002D1894" w:rsidP="002D1894">
      <w:pPr>
        <w:pStyle w:val="Heading3"/>
      </w:pPr>
      <w:r w:rsidRPr="00202105">
        <w:lastRenderedPageBreak/>
        <w:t>11.3.6a</w:t>
      </w:r>
      <w:r w:rsidRPr="00202105">
        <w:tab/>
        <w:t>UAC / Access Identity 2 / MCS indicator / SNPN / 0% / 100% accessibility AC7 / RRC_INACTIVE</w:t>
      </w:r>
    </w:p>
    <w:p w14:paraId="09D8BD63" w14:textId="77777777" w:rsidR="002D1894" w:rsidRPr="00202105" w:rsidRDefault="002D1894" w:rsidP="002D1894">
      <w:pPr>
        <w:pStyle w:val="H6"/>
        <w:rPr>
          <w:lang w:eastAsia="zh-CN"/>
        </w:rPr>
      </w:pPr>
      <w:r w:rsidRPr="00202105">
        <w:rPr>
          <w:lang w:eastAsia="zh-CN"/>
        </w:rPr>
        <w:t>11.3.6a.1</w:t>
      </w:r>
      <w:r w:rsidRPr="00202105">
        <w:rPr>
          <w:lang w:eastAsia="zh-CN"/>
        </w:rPr>
        <w:tab/>
        <w:t>Test Purpose (TP)</w:t>
      </w:r>
    </w:p>
    <w:p w14:paraId="5AE62D45" w14:textId="77777777" w:rsidR="002D1894" w:rsidRPr="00202105" w:rsidRDefault="002D1894" w:rsidP="002D1894">
      <w:pPr>
        <w:pStyle w:val="H6"/>
        <w:rPr>
          <w:lang w:eastAsia="zh-CN"/>
        </w:rPr>
      </w:pPr>
      <w:r w:rsidRPr="00202105">
        <w:rPr>
          <w:lang w:eastAsia="zh-CN"/>
        </w:rPr>
        <w:t>(1)</w:t>
      </w:r>
    </w:p>
    <w:p w14:paraId="4B6393A5"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6240A24"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FA5E1D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 </w:t>
      </w:r>
      <w:r w:rsidRPr="00202105">
        <w:rPr>
          <w:noProof w:val="0"/>
          <w:lang w:eastAsia="zh-CN"/>
        </w:rPr>
        <w:t>having received SIB1 message including UAC set to 0% accessibility for Access Category 7 and Access Identity 2</w:t>
      </w:r>
      <w:r w:rsidRPr="00202105">
        <w:rPr>
          <w:noProof w:val="0"/>
        </w:rPr>
        <w:t xml:space="preserve"> </w:t>
      </w:r>
      <w:r w:rsidRPr="00202105">
        <w:rPr>
          <w:noProof w:val="0"/>
          <w:lang w:eastAsia="zh-CN"/>
        </w:rPr>
        <w:t>is exempted from the access barring check }</w:t>
      </w:r>
    </w:p>
    <w:p w14:paraId="49D4E77E"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 does not initiate RRC connection</w:t>
      </w:r>
      <w:r w:rsidRPr="00202105">
        <w:rPr>
          <w:noProof w:val="0"/>
        </w:rPr>
        <w:t xml:space="preserve"> </w:t>
      </w:r>
      <w:r w:rsidRPr="00202105">
        <w:rPr>
          <w:noProof w:val="0"/>
          <w:lang w:eastAsia="zh-CN"/>
        </w:rPr>
        <w:t>since Access Identity 0 is not exempted from the access barring check until barring for Access Category 7 is removed }</w:t>
      </w:r>
    </w:p>
    <w:p w14:paraId="07C19B3A" w14:textId="77777777" w:rsidR="002D1894" w:rsidRPr="00202105" w:rsidRDefault="002D1894" w:rsidP="002D1894">
      <w:pPr>
        <w:pStyle w:val="PL"/>
        <w:rPr>
          <w:noProof w:val="0"/>
          <w:lang w:eastAsia="zh-CN"/>
        </w:rPr>
      </w:pPr>
      <w:r w:rsidRPr="00202105">
        <w:rPr>
          <w:noProof w:val="0"/>
          <w:lang w:eastAsia="zh-CN"/>
        </w:rPr>
        <w:t xml:space="preserve">            }</w:t>
      </w:r>
    </w:p>
    <w:p w14:paraId="296CBA5E" w14:textId="77777777" w:rsidR="002D1894" w:rsidRPr="00202105" w:rsidRDefault="002D1894" w:rsidP="002D1894">
      <w:pPr>
        <w:pStyle w:val="PL"/>
        <w:rPr>
          <w:rFonts w:ascii="KaiTi_GB2312" w:hAnsi="KaiTi_GB2312"/>
          <w:noProof w:val="0"/>
          <w:lang w:eastAsia="zh-CN"/>
        </w:rPr>
      </w:pPr>
    </w:p>
    <w:p w14:paraId="4B3667C3" w14:textId="77777777" w:rsidR="002D1894" w:rsidRPr="00202105" w:rsidRDefault="002D1894" w:rsidP="002D1894">
      <w:pPr>
        <w:pStyle w:val="H6"/>
        <w:rPr>
          <w:lang w:eastAsia="zh-CN"/>
        </w:rPr>
      </w:pPr>
      <w:r w:rsidRPr="00202105">
        <w:rPr>
          <w:lang w:eastAsia="zh-CN"/>
        </w:rPr>
        <w:t>(2)</w:t>
      </w:r>
    </w:p>
    <w:p w14:paraId="013785DA"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A169FC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0FCC69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w:t>
      </w:r>
      <w:r w:rsidRPr="00202105">
        <w:rPr>
          <w:noProof w:val="0"/>
          <w:lang w:eastAsia="zh-CN"/>
        </w:rPr>
        <w:t xml:space="preserve"> but receives the MCS indicator bit of the 5GS network feature support IE in the REGISTRATION ACCEPT message being set to ""Access identity 2 valid"" }</w:t>
      </w:r>
    </w:p>
    <w:p w14:paraId="5C5AD19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23266B30" w14:textId="77777777" w:rsidR="002D1894" w:rsidRPr="00202105" w:rsidRDefault="002D1894" w:rsidP="002D1894">
      <w:pPr>
        <w:pStyle w:val="PL"/>
        <w:rPr>
          <w:noProof w:val="0"/>
          <w:lang w:eastAsia="zh-CN"/>
        </w:rPr>
      </w:pPr>
      <w:r w:rsidRPr="00202105">
        <w:rPr>
          <w:noProof w:val="0"/>
          <w:lang w:eastAsia="zh-CN"/>
        </w:rPr>
        <w:t xml:space="preserve">            }</w:t>
      </w:r>
    </w:p>
    <w:p w14:paraId="13EADD2B" w14:textId="77777777" w:rsidR="002D1894" w:rsidRPr="00202105" w:rsidRDefault="002D1894" w:rsidP="002D1894">
      <w:pPr>
        <w:pStyle w:val="PL"/>
        <w:rPr>
          <w:noProof w:val="0"/>
        </w:rPr>
      </w:pPr>
    </w:p>
    <w:p w14:paraId="34336E19" w14:textId="77777777" w:rsidR="002D1894" w:rsidRPr="00202105" w:rsidRDefault="002D1894" w:rsidP="002D1894">
      <w:pPr>
        <w:pStyle w:val="H6"/>
        <w:rPr>
          <w:lang w:eastAsia="zh-CN"/>
        </w:rPr>
      </w:pPr>
      <w:r w:rsidRPr="00202105">
        <w:rPr>
          <w:lang w:eastAsia="zh-CN"/>
        </w:rPr>
        <w:t>(3)</w:t>
      </w:r>
    </w:p>
    <w:p w14:paraId="341386C1"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Access Identity 2 having received SIB1 containing UAC Info indicating 0% accessibility for Access Category 7 camped in NR RRC_INACTIVE state on RSNPN configured for access identity 2 </w:t>
      </w:r>
      <w:r w:rsidRPr="00202105">
        <w:rPr>
          <w:noProof w:val="0"/>
          <w:lang w:eastAsia="zh-CN"/>
        </w:rPr>
        <w:t>}</w:t>
      </w:r>
    </w:p>
    <w:p w14:paraId="6C257380"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3CCEA16"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73D401C"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23D13E3A" w14:textId="77777777" w:rsidR="002D1894" w:rsidRPr="00202105" w:rsidRDefault="002D1894" w:rsidP="002D1894">
      <w:pPr>
        <w:pStyle w:val="PL"/>
        <w:rPr>
          <w:noProof w:val="0"/>
        </w:rPr>
      </w:pPr>
    </w:p>
    <w:p w14:paraId="2D4CF88F" w14:textId="77777777" w:rsidR="002D1894" w:rsidRPr="00202105" w:rsidRDefault="002D1894" w:rsidP="002D1894">
      <w:pPr>
        <w:pStyle w:val="H6"/>
        <w:rPr>
          <w:lang w:eastAsia="zh-CN"/>
        </w:rPr>
      </w:pPr>
      <w:r w:rsidRPr="00202105">
        <w:rPr>
          <w:lang w:eastAsia="zh-CN"/>
        </w:rPr>
        <w:t>(4)</w:t>
      </w:r>
    </w:p>
    <w:p w14:paraId="7CE85658"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UE configured for Access Identity 2 having received SIB1 containing UAC Info indicating 100% accessibility for Access Category 7 while camped on RSNPN configured for access identity 2 in NR RRC_INACTIVE state</w:t>
      </w:r>
      <w:r w:rsidRPr="00202105">
        <w:rPr>
          <w:noProof w:val="0"/>
          <w:lang w:eastAsia="zh-CN"/>
        </w:rPr>
        <w:t xml:space="preserve"> }</w:t>
      </w:r>
    </w:p>
    <w:p w14:paraId="78456A5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A0DC641"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D7B711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initiates RRC Resume procedure with establishmentCause set to mcs-PriorityAccess</w:t>
      </w:r>
      <w:r w:rsidRPr="00202105">
        <w:rPr>
          <w:noProof w:val="0"/>
          <w:lang w:eastAsia="zh-CN"/>
        </w:rPr>
        <w:t xml:space="preserve"> }</w:t>
      </w:r>
    </w:p>
    <w:p w14:paraId="23ADA7FE" w14:textId="77777777" w:rsidR="002D1894" w:rsidRPr="00202105" w:rsidRDefault="002D1894" w:rsidP="002D1894">
      <w:pPr>
        <w:pStyle w:val="PL"/>
        <w:rPr>
          <w:noProof w:val="0"/>
        </w:rPr>
      </w:pPr>
      <w:r w:rsidRPr="00202105">
        <w:rPr>
          <w:noProof w:val="0"/>
        </w:rPr>
        <w:t xml:space="preserve">            }</w:t>
      </w:r>
    </w:p>
    <w:p w14:paraId="581276B1" w14:textId="77777777" w:rsidR="002D1894" w:rsidRPr="00202105" w:rsidRDefault="002D1894" w:rsidP="002D1894">
      <w:pPr>
        <w:pStyle w:val="PL"/>
        <w:rPr>
          <w:noProof w:val="0"/>
        </w:rPr>
      </w:pPr>
    </w:p>
    <w:p w14:paraId="57603FB6" w14:textId="77777777" w:rsidR="002D1894" w:rsidRPr="00202105" w:rsidRDefault="002D1894" w:rsidP="002D1894">
      <w:pPr>
        <w:pStyle w:val="H6"/>
        <w:rPr>
          <w:lang w:eastAsia="zh-CN"/>
        </w:rPr>
      </w:pPr>
      <w:r w:rsidRPr="00202105">
        <w:rPr>
          <w:lang w:eastAsia="zh-CN"/>
        </w:rPr>
        <w:t>11.3.6a.2</w:t>
      </w:r>
      <w:r w:rsidRPr="00202105">
        <w:rPr>
          <w:lang w:eastAsia="zh-CN"/>
        </w:rPr>
        <w:tab/>
        <w:t>Conformance requirements</w:t>
      </w:r>
    </w:p>
    <w:p w14:paraId="22791A09" w14:textId="77777777" w:rsidR="002D1894" w:rsidRPr="00202105" w:rsidRDefault="002D1894" w:rsidP="002D1894">
      <w:r w:rsidRPr="00202105">
        <w:t>References: The conformance requirements covered in the present TC are specified in TS 24.501: clause 4.5.2A, 4.5.4.1 and 4.5.6 and TS 38.331: clause 5.3.14.1, 5.3.14.2, 5.3.14.4 and 5.3.14.5. Unless otherwise stated these are Rel-16 requirements.</w:t>
      </w:r>
    </w:p>
    <w:p w14:paraId="1AE89AD9" w14:textId="77777777" w:rsidR="002D1894" w:rsidRPr="00202105" w:rsidRDefault="002D1894" w:rsidP="002D1894">
      <w:r w:rsidRPr="00202105">
        <w:t>[TS 24.501, clause 4.5.2A]</w:t>
      </w:r>
    </w:p>
    <w:p w14:paraId="6889268F" w14:textId="77777777" w:rsidR="002D1894" w:rsidRPr="00202105" w:rsidRDefault="002D1894" w:rsidP="002D1894">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09930D6" w14:textId="77777777" w:rsidR="002D1894" w:rsidRPr="00202105" w:rsidRDefault="002D1894" w:rsidP="002D1894">
      <w:pPr>
        <w:rPr>
          <w:snapToGrid w:val="0"/>
        </w:rPr>
      </w:pPr>
      <w:r w:rsidRPr="00202105">
        <w:rPr>
          <w:snapToGrid w:val="0"/>
        </w:rPr>
        <w:t>The set of the access identities applicable for the request is determined by the UE in the following way:</w:t>
      </w:r>
    </w:p>
    <w:p w14:paraId="3FF3695E" w14:textId="77777777" w:rsidR="002D1894" w:rsidRPr="00202105" w:rsidRDefault="002D1894" w:rsidP="002D1894">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781E1D14" w14:textId="77777777" w:rsidR="002D1894" w:rsidRPr="00202105" w:rsidRDefault="002D1894" w:rsidP="002D1894">
      <w:pPr>
        <w:pStyle w:val="B1"/>
        <w:rPr>
          <w:snapToGrid w:val="0"/>
        </w:rPr>
      </w:pPr>
      <w:r w:rsidRPr="00202105">
        <w:rPr>
          <w:snapToGrid w:val="0"/>
        </w:rPr>
        <w:t>b)</w:t>
      </w:r>
      <w:r w:rsidRPr="00202105">
        <w:rPr>
          <w:snapToGrid w:val="0"/>
        </w:rPr>
        <w:tab/>
        <w:t>if none of the above access identities is applicable, then access identity 0 is applicable.</w:t>
      </w:r>
    </w:p>
    <w:p w14:paraId="364E719E" w14:textId="77777777" w:rsidR="002D1894" w:rsidRPr="00202105" w:rsidRDefault="002D1894" w:rsidP="002D1894">
      <w:pPr>
        <w:pStyle w:val="TH"/>
      </w:pPr>
      <w:r w:rsidRPr="00202105">
        <w:lastRenderedPageBreak/>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2D1894" w:rsidRPr="00202105" w14:paraId="49DCEC08" w14:textId="77777777">
        <w:trPr>
          <w:jc w:val="center"/>
        </w:trPr>
        <w:tc>
          <w:tcPr>
            <w:tcW w:w="2127" w:type="dxa"/>
            <w:tcBorders>
              <w:top w:val="single" w:sz="12" w:space="0" w:color="auto"/>
              <w:bottom w:val="single" w:sz="12" w:space="0" w:color="auto"/>
            </w:tcBorders>
          </w:tcPr>
          <w:p w14:paraId="7A697CDB" w14:textId="77777777" w:rsidR="002D1894" w:rsidRPr="00202105" w:rsidRDefault="002D1894">
            <w:pPr>
              <w:pStyle w:val="TAH"/>
            </w:pPr>
            <w:r w:rsidRPr="00202105">
              <w:t>Access Identity number</w:t>
            </w:r>
          </w:p>
        </w:tc>
        <w:tc>
          <w:tcPr>
            <w:tcW w:w="6761" w:type="dxa"/>
            <w:tcBorders>
              <w:top w:val="single" w:sz="12" w:space="0" w:color="auto"/>
              <w:bottom w:val="single" w:sz="12" w:space="0" w:color="auto"/>
            </w:tcBorders>
          </w:tcPr>
          <w:p w14:paraId="3BE7E22F" w14:textId="77777777" w:rsidR="002D1894" w:rsidRPr="00202105" w:rsidRDefault="002D1894">
            <w:pPr>
              <w:pStyle w:val="TAH"/>
            </w:pPr>
            <w:r w:rsidRPr="00202105">
              <w:t>UE configuration</w:t>
            </w:r>
          </w:p>
        </w:tc>
      </w:tr>
      <w:tr w:rsidR="002D1894" w:rsidRPr="00202105" w14:paraId="42641313" w14:textId="77777777">
        <w:trPr>
          <w:jc w:val="center"/>
        </w:trPr>
        <w:tc>
          <w:tcPr>
            <w:tcW w:w="2127" w:type="dxa"/>
            <w:tcBorders>
              <w:top w:val="single" w:sz="12" w:space="0" w:color="auto"/>
            </w:tcBorders>
          </w:tcPr>
          <w:p w14:paraId="3B57C945" w14:textId="77777777" w:rsidR="002D1894" w:rsidRPr="00202105" w:rsidRDefault="002D1894">
            <w:pPr>
              <w:pStyle w:val="TAC"/>
            </w:pPr>
            <w:r w:rsidRPr="00202105">
              <w:t>0</w:t>
            </w:r>
          </w:p>
        </w:tc>
        <w:tc>
          <w:tcPr>
            <w:tcW w:w="6761" w:type="dxa"/>
            <w:tcBorders>
              <w:top w:val="single" w:sz="12" w:space="0" w:color="auto"/>
            </w:tcBorders>
          </w:tcPr>
          <w:p w14:paraId="31D13828" w14:textId="77777777" w:rsidR="002D1894" w:rsidRPr="00202105" w:rsidRDefault="002D1894">
            <w:pPr>
              <w:pStyle w:val="TAC"/>
            </w:pPr>
            <w:r w:rsidRPr="00202105">
              <w:t>UE is not configured with any parameters from this table</w:t>
            </w:r>
          </w:p>
        </w:tc>
      </w:tr>
      <w:tr w:rsidR="002D1894" w:rsidRPr="00202105" w14:paraId="30AAE62D" w14:textId="77777777">
        <w:trPr>
          <w:jc w:val="center"/>
        </w:trPr>
        <w:tc>
          <w:tcPr>
            <w:tcW w:w="2127" w:type="dxa"/>
          </w:tcPr>
          <w:p w14:paraId="143C90C1" w14:textId="77777777" w:rsidR="002D1894" w:rsidRPr="00202105" w:rsidRDefault="002D1894">
            <w:pPr>
              <w:pStyle w:val="TAC"/>
            </w:pPr>
            <w:r w:rsidRPr="00202105">
              <w:t>1 (NOTE 1)</w:t>
            </w:r>
          </w:p>
        </w:tc>
        <w:tc>
          <w:tcPr>
            <w:tcW w:w="6761" w:type="dxa"/>
          </w:tcPr>
          <w:p w14:paraId="7289EF36" w14:textId="77777777" w:rsidR="002D1894" w:rsidRPr="00202105" w:rsidRDefault="002D1894">
            <w:pPr>
              <w:pStyle w:val="TAC"/>
            </w:pPr>
            <w:r w:rsidRPr="00202105">
              <w:t>UE is configured for multimedia priority service (MPS).</w:t>
            </w:r>
          </w:p>
        </w:tc>
      </w:tr>
      <w:tr w:rsidR="002D1894" w:rsidRPr="00202105" w14:paraId="55D8DF05" w14:textId="77777777">
        <w:trPr>
          <w:jc w:val="center"/>
        </w:trPr>
        <w:tc>
          <w:tcPr>
            <w:tcW w:w="2127" w:type="dxa"/>
          </w:tcPr>
          <w:p w14:paraId="274D140E" w14:textId="77777777" w:rsidR="002D1894" w:rsidRPr="00202105" w:rsidRDefault="002D1894">
            <w:pPr>
              <w:pStyle w:val="TAC"/>
            </w:pPr>
            <w:r w:rsidRPr="00202105">
              <w:t>2 (NOTE 2)</w:t>
            </w:r>
          </w:p>
        </w:tc>
        <w:tc>
          <w:tcPr>
            <w:tcW w:w="6761" w:type="dxa"/>
          </w:tcPr>
          <w:p w14:paraId="53073068" w14:textId="77777777" w:rsidR="002D1894" w:rsidRPr="00202105" w:rsidRDefault="002D1894">
            <w:pPr>
              <w:pStyle w:val="TAC"/>
            </w:pPr>
            <w:r w:rsidRPr="00202105">
              <w:t>UE is configured for mission critical service (MCS).</w:t>
            </w:r>
          </w:p>
        </w:tc>
      </w:tr>
      <w:tr w:rsidR="002D1894" w:rsidRPr="00202105" w14:paraId="1BC85029" w14:textId="77777777">
        <w:trPr>
          <w:jc w:val="center"/>
        </w:trPr>
        <w:tc>
          <w:tcPr>
            <w:tcW w:w="2127" w:type="dxa"/>
          </w:tcPr>
          <w:p w14:paraId="7BF0A977" w14:textId="77777777" w:rsidR="002D1894" w:rsidRPr="00202105" w:rsidRDefault="002D1894">
            <w:pPr>
              <w:pStyle w:val="TAC"/>
            </w:pPr>
            <w:r w:rsidRPr="00202105">
              <w:t>3-10</w:t>
            </w:r>
          </w:p>
        </w:tc>
        <w:tc>
          <w:tcPr>
            <w:tcW w:w="6761" w:type="dxa"/>
          </w:tcPr>
          <w:p w14:paraId="5AA23496" w14:textId="77777777" w:rsidR="002D1894" w:rsidRPr="00202105" w:rsidRDefault="002D1894">
            <w:pPr>
              <w:pStyle w:val="TAC"/>
            </w:pPr>
            <w:r w:rsidRPr="00202105">
              <w:t>Reserved for future use</w:t>
            </w:r>
          </w:p>
        </w:tc>
      </w:tr>
      <w:tr w:rsidR="002D1894" w:rsidRPr="00202105" w14:paraId="4FF35DD0" w14:textId="77777777">
        <w:trPr>
          <w:trHeight w:val="252"/>
          <w:jc w:val="center"/>
        </w:trPr>
        <w:tc>
          <w:tcPr>
            <w:tcW w:w="2127" w:type="dxa"/>
          </w:tcPr>
          <w:p w14:paraId="6EB7FD6C" w14:textId="77777777" w:rsidR="002D1894" w:rsidRPr="00202105" w:rsidRDefault="002D1894">
            <w:pPr>
              <w:pStyle w:val="TAC"/>
            </w:pPr>
            <w:r w:rsidRPr="00202105">
              <w:t>11 (NOTE 3)</w:t>
            </w:r>
          </w:p>
        </w:tc>
        <w:tc>
          <w:tcPr>
            <w:tcW w:w="6761" w:type="dxa"/>
          </w:tcPr>
          <w:p w14:paraId="238211D8" w14:textId="77777777" w:rsidR="002D1894" w:rsidRPr="00202105" w:rsidRDefault="002D1894">
            <w:pPr>
              <w:pStyle w:val="TAC"/>
            </w:pPr>
            <w:r w:rsidRPr="00202105">
              <w:t>Access Class 11 is configured in the UE.</w:t>
            </w:r>
          </w:p>
        </w:tc>
      </w:tr>
      <w:tr w:rsidR="002D1894" w:rsidRPr="00202105" w14:paraId="776199DD" w14:textId="77777777">
        <w:trPr>
          <w:jc w:val="center"/>
        </w:trPr>
        <w:tc>
          <w:tcPr>
            <w:tcW w:w="2127" w:type="dxa"/>
          </w:tcPr>
          <w:p w14:paraId="4662E64E" w14:textId="77777777" w:rsidR="002D1894" w:rsidRPr="00202105" w:rsidRDefault="002D1894">
            <w:pPr>
              <w:pStyle w:val="TAC"/>
            </w:pPr>
            <w:r w:rsidRPr="00202105">
              <w:t>12 (NOTE 3)</w:t>
            </w:r>
          </w:p>
        </w:tc>
        <w:tc>
          <w:tcPr>
            <w:tcW w:w="6761" w:type="dxa"/>
          </w:tcPr>
          <w:p w14:paraId="5B2A0DD5" w14:textId="77777777" w:rsidR="002D1894" w:rsidRPr="00202105" w:rsidRDefault="002D1894">
            <w:pPr>
              <w:pStyle w:val="TAC"/>
            </w:pPr>
            <w:r w:rsidRPr="00202105">
              <w:t>Access Class 12 is configured in the UE.</w:t>
            </w:r>
          </w:p>
        </w:tc>
      </w:tr>
      <w:tr w:rsidR="002D1894" w:rsidRPr="00202105" w14:paraId="3EDAED76" w14:textId="77777777">
        <w:trPr>
          <w:jc w:val="center"/>
        </w:trPr>
        <w:tc>
          <w:tcPr>
            <w:tcW w:w="2127" w:type="dxa"/>
          </w:tcPr>
          <w:p w14:paraId="7658AC4B" w14:textId="77777777" w:rsidR="002D1894" w:rsidRPr="00202105" w:rsidRDefault="002D1894">
            <w:pPr>
              <w:pStyle w:val="TAC"/>
            </w:pPr>
            <w:r w:rsidRPr="00202105">
              <w:t>13 (NOTE 3)</w:t>
            </w:r>
          </w:p>
        </w:tc>
        <w:tc>
          <w:tcPr>
            <w:tcW w:w="6761" w:type="dxa"/>
          </w:tcPr>
          <w:p w14:paraId="42D6A093" w14:textId="77777777" w:rsidR="002D1894" w:rsidRPr="00202105" w:rsidRDefault="002D1894">
            <w:pPr>
              <w:pStyle w:val="TAC"/>
            </w:pPr>
            <w:r w:rsidRPr="00202105">
              <w:t>Access Class 13 is configured in the UE.</w:t>
            </w:r>
          </w:p>
        </w:tc>
      </w:tr>
      <w:tr w:rsidR="002D1894" w:rsidRPr="00202105" w14:paraId="30D3FC5B" w14:textId="77777777">
        <w:trPr>
          <w:jc w:val="center"/>
        </w:trPr>
        <w:tc>
          <w:tcPr>
            <w:tcW w:w="2127" w:type="dxa"/>
          </w:tcPr>
          <w:p w14:paraId="6FD49B56" w14:textId="77777777" w:rsidR="002D1894" w:rsidRPr="00202105" w:rsidRDefault="002D1894">
            <w:pPr>
              <w:pStyle w:val="TAC"/>
            </w:pPr>
            <w:r w:rsidRPr="00202105">
              <w:t>14 (NOTE 3)</w:t>
            </w:r>
          </w:p>
        </w:tc>
        <w:tc>
          <w:tcPr>
            <w:tcW w:w="6761" w:type="dxa"/>
          </w:tcPr>
          <w:p w14:paraId="4A58196B" w14:textId="77777777" w:rsidR="002D1894" w:rsidRPr="00202105" w:rsidRDefault="002D1894">
            <w:pPr>
              <w:pStyle w:val="TAC"/>
            </w:pPr>
            <w:r w:rsidRPr="00202105">
              <w:t>Access Class 14 is configured in the UE.</w:t>
            </w:r>
          </w:p>
        </w:tc>
      </w:tr>
      <w:tr w:rsidR="002D1894" w:rsidRPr="00202105" w14:paraId="6354AEB9" w14:textId="77777777">
        <w:trPr>
          <w:jc w:val="center"/>
        </w:trPr>
        <w:tc>
          <w:tcPr>
            <w:tcW w:w="2127" w:type="dxa"/>
          </w:tcPr>
          <w:p w14:paraId="4F850AC5" w14:textId="77777777" w:rsidR="002D1894" w:rsidRPr="00202105" w:rsidRDefault="002D1894">
            <w:pPr>
              <w:pStyle w:val="TAC"/>
            </w:pPr>
            <w:r w:rsidRPr="00202105">
              <w:t>15 (NOTE 3)</w:t>
            </w:r>
          </w:p>
        </w:tc>
        <w:tc>
          <w:tcPr>
            <w:tcW w:w="6761" w:type="dxa"/>
          </w:tcPr>
          <w:p w14:paraId="3DFB0DFE" w14:textId="77777777" w:rsidR="002D1894" w:rsidRPr="00202105" w:rsidRDefault="002D1894">
            <w:pPr>
              <w:pStyle w:val="TAC"/>
            </w:pPr>
            <w:r w:rsidRPr="00202105">
              <w:t>Access Class 15 is configured in the UE.</w:t>
            </w:r>
          </w:p>
        </w:tc>
      </w:tr>
      <w:tr w:rsidR="002D1894" w:rsidRPr="00202105" w14:paraId="73908A91" w14:textId="77777777">
        <w:trPr>
          <w:jc w:val="center"/>
        </w:trPr>
        <w:tc>
          <w:tcPr>
            <w:tcW w:w="8888" w:type="dxa"/>
            <w:gridSpan w:val="2"/>
          </w:tcPr>
          <w:p w14:paraId="42BFED29" w14:textId="77777777" w:rsidR="002D1894" w:rsidRPr="00202105" w:rsidRDefault="002D1894">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57FA24B2" w14:textId="77777777" w:rsidR="002D1894" w:rsidRPr="00202105" w:rsidRDefault="002D1894">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325EA299" w14:textId="77777777" w:rsidR="002D1894" w:rsidRPr="00202105" w:rsidRDefault="002D1894">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0B20C55B" w14:textId="77777777" w:rsidR="002D1894" w:rsidRPr="00202105" w:rsidRDefault="002D1894" w:rsidP="002D1894"/>
    <w:p w14:paraId="033FDE19"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443814BD"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6805E38"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5AB66BA" w14:textId="77777777" w:rsidR="002D1894" w:rsidRPr="00202105" w:rsidRDefault="002D1894" w:rsidP="002D1894">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B90EC59" w14:textId="77777777" w:rsidR="002D1894" w:rsidRPr="00202105" w:rsidRDefault="002D1894" w:rsidP="002D1894">
      <w:pPr>
        <w:pStyle w:val="NO"/>
      </w:pPr>
      <w:r w:rsidRPr="00202105">
        <w:t>NOTE:</w:t>
      </w:r>
      <w:r w:rsidRPr="00202105">
        <w:tab/>
        <w:t>The case when an access attempt matches more than one rule includes the case when multiple events trigger an access attempt at the same time.</w:t>
      </w:r>
    </w:p>
    <w:p w14:paraId="11C7F910" w14:textId="77777777" w:rsidR="002D1894" w:rsidRPr="00202105" w:rsidRDefault="002D1894" w:rsidP="002D1894">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2D1894" w:rsidRPr="00202105" w14:paraId="7B7EDDA5" w14:textId="77777777">
        <w:trPr>
          <w:jc w:val="center"/>
        </w:trPr>
        <w:tc>
          <w:tcPr>
            <w:tcW w:w="1274" w:type="dxa"/>
            <w:shd w:val="clear" w:color="auto" w:fill="D9D9D9"/>
          </w:tcPr>
          <w:p w14:paraId="3FAA8F6A" w14:textId="77777777" w:rsidR="002D1894" w:rsidRPr="00202105" w:rsidRDefault="002D1894">
            <w:pPr>
              <w:pStyle w:val="TAH"/>
            </w:pPr>
            <w:r w:rsidRPr="00202105">
              <w:t>Rule #</w:t>
            </w:r>
          </w:p>
        </w:tc>
        <w:tc>
          <w:tcPr>
            <w:tcW w:w="2268" w:type="dxa"/>
            <w:shd w:val="clear" w:color="auto" w:fill="D9D9D9"/>
          </w:tcPr>
          <w:p w14:paraId="0D4C9C9E" w14:textId="77777777" w:rsidR="002D1894" w:rsidRPr="00202105" w:rsidRDefault="002D1894">
            <w:pPr>
              <w:pStyle w:val="TAH"/>
            </w:pPr>
            <w:r w:rsidRPr="00202105">
              <w:t>Type of access attempt</w:t>
            </w:r>
          </w:p>
        </w:tc>
        <w:tc>
          <w:tcPr>
            <w:tcW w:w="3685" w:type="dxa"/>
            <w:shd w:val="clear" w:color="auto" w:fill="D9D9D9"/>
          </w:tcPr>
          <w:p w14:paraId="4F211B56" w14:textId="77777777" w:rsidR="002D1894" w:rsidRPr="00202105" w:rsidRDefault="002D1894">
            <w:pPr>
              <w:pStyle w:val="TAH"/>
            </w:pPr>
            <w:r w:rsidRPr="00202105">
              <w:t>Requirements to be met</w:t>
            </w:r>
          </w:p>
        </w:tc>
        <w:tc>
          <w:tcPr>
            <w:tcW w:w="1464" w:type="dxa"/>
            <w:shd w:val="clear" w:color="auto" w:fill="D9D9D9"/>
          </w:tcPr>
          <w:p w14:paraId="44228616" w14:textId="77777777" w:rsidR="002D1894" w:rsidRPr="00202105" w:rsidRDefault="002D1894">
            <w:pPr>
              <w:pStyle w:val="TAH"/>
            </w:pPr>
            <w:r w:rsidRPr="00202105">
              <w:t>Access Category</w:t>
            </w:r>
          </w:p>
        </w:tc>
      </w:tr>
      <w:tr w:rsidR="002D1894" w:rsidRPr="00202105" w14:paraId="7E37ECEB" w14:textId="77777777">
        <w:trPr>
          <w:jc w:val="center"/>
        </w:trPr>
        <w:tc>
          <w:tcPr>
            <w:tcW w:w="1274" w:type="dxa"/>
          </w:tcPr>
          <w:p w14:paraId="4D09F31C" w14:textId="77777777" w:rsidR="002D1894" w:rsidRPr="00202105" w:rsidRDefault="002D1894">
            <w:pPr>
              <w:pStyle w:val="TAC"/>
            </w:pPr>
            <w:r w:rsidRPr="00202105">
              <w:t>1</w:t>
            </w:r>
          </w:p>
        </w:tc>
        <w:tc>
          <w:tcPr>
            <w:tcW w:w="2268" w:type="dxa"/>
          </w:tcPr>
          <w:p w14:paraId="11C04FDE" w14:textId="77777777" w:rsidR="002D1894" w:rsidRPr="00202105" w:rsidRDefault="002D1894">
            <w:pPr>
              <w:pStyle w:val="TAC"/>
            </w:pPr>
            <w:r w:rsidRPr="00202105">
              <w:t>Response to paging or NOTIFICATION over non-3GPP access (NOTE 11);</w:t>
            </w:r>
          </w:p>
          <w:p w14:paraId="19C4B132" w14:textId="77777777" w:rsidR="002D1894" w:rsidRPr="00202105" w:rsidRDefault="002D1894">
            <w:pPr>
              <w:pStyle w:val="TAC"/>
            </w:pPr>
            <w:r w:rsidRPr="00202105">
              <w:t>5GMM connection management procedure initiated for the purpose of transporting an LPP message without an ongoing 5GC-MO-LR procedure;</w:t>
            </w:r>
          </w:p>
          <w:p w14:paraId="29CE91D3" w14:textId="77777777" w:rsidR="002D1894" w:rsidRPr="00202105" w:rsidRDefault="002D1894">
            <w:pPr>
              <w:pStyle w:val="TAC"/>
            </w:pPr>
            <w:r w:rsidRPr="00202105">
              <w:t>Access attempt to handover of MMTEL voice call, MMTEL video call or SMSoIP from non-3GPP access</w:t>
            </w:r>
          </w:p>
        </w:tc>
        <w:tc>
          <w:tcPr>
            <w:tcW w:w="3685" w:type="dxa"/>
          </w:tcPr>
          <w:p w14:paraId="74BD0A24" w14:textId="77777777" w:rsidR="002D1894" w:rsidRPr="00202105" w:rsidRDefault="002D1894">
            <w:pPr>
              <w:pStyle w:val="TAL"/>
            </w:pPr>
            <w:r w:rsidRPr="00202105">
              <w:t>Access attempt is for MT access, or handover of ongoing MMTEL voice call, MMTEL video call or SMSoIP from non-3GPP access</w:t>
            </w:r>
          </w:p>
          <w:p w14:paraId="133AF3A7" w14:textId="77777777" w:rsidR="002D1894" w:rsidRPr="00202105" w:rsidRDefault="002D1894">
            <w:pPr>
              <w:pStyle w:val="TAL"/>
            </w:pPr>
          </w:p>
        </w:tc>
        <w:tc>
          <w:tcPr>
            <w:tcW w:w="1464" w:type="dxa"/>
          </w:tcPr>
          <w:p w14:paraId="57A208C9" w14:textId="77777777" w:rsidR="002D1894" w:rsidRPr="00202105" w:rsidRDefault="002D1894">
            <w:pPr>
              <w:pStyle w:val="TAC"/>
            </w:pPr>
            <w:r w:rsidRPr="00202105">
              <w:t>0 (= MT_acc)</w:t>
            </w:r>
            <w:r w:rsidRPr="00202105">
              <w:br/>
            </w:r>
          </w:p>
        </w:tc>
      </w:tr>
      <w:tr w:rsidR="002D1894" w:rsidRPr="00202105" w14:paraId="7D5D14D0" w14:textId="77777777">
        <w:trPr>
          <w:jc w:val="center"/>
        </w:trPr>
        <w:tc>
          <w:tcPr>
            <w:tcW w:w="1274" w:type="dxa"/>
          </w:tcPr>
          <w:p w14:paraId="4288F4C6" w14:textId="77777777" w:rsidR="002D1894" w:rsidRPr="00202105" w:rsidRDefault="002D1894">
            <w:pPr>
              <w:pStyle w:val="TAC"/>
            </w:pPr>
            <w:r w:rsidRPr="00202105">
              <w:t>2</w:t>
            </w:r>
          </w:p>
        </w:tc>
        <w:tc>
          <w:tcPr>
            <w:tcW w:w="2268" w:type="dxa"/>
          </w:tcPr>
          <w:p w14:paraId="1B231E15" w14:textId="77777777" w:rsidR="002D1894" w:rsidRPr="00202105" w:rsidRDefault="002D1894">
            <w:pPr>
              <w:pStyle w:val="TAC"/>
            </w:pPr>
            <w:r w:rsidRPr="00202105">
              <w:t>Emergency</w:t>
            </w:r>
          </w:p>
        </w:tc>
        <w:tc>
          <w:tcPr>
            <w:tcW w:w="3685" w:type="dxa"/>
          </w:tcPr>
          <w:p w14:paraId="2D45D06A" w14:textId="77777777" w:rsidR="002D1894" w:rsidRPr="00202105" w:rsidRDefault="002D1894">
            <w:pPr>
              <w:pStyle w:val="TAL"/>
            </w:pPr>
            <w:r w:rsidRPr="00202105">
              <w:t>UE is attempting access for an emergency session (NOTE 1, NOTE 2)</w:t>
            </w:r>
          </w:p>
        </w:tc>
        <w:tc>
          <w:tcPr>
            <w:tcW w:w="1464" w:type="dxa"/>
          </w:tcPr>
          <w:p w14:paraId="6A59429B" w14:textId="77777777" w:rsidR="002D1894" w:rsidRPr="00202105" w:rsidRDefault="002D1894">
            <w:pPr>
              <w:pStyle w:val="TAC"/>
            </w:pPr>
            <w:r w:rsidRPr="00202105">
              <w:t>2 (= emergency)</w:t>
            </w:r>
          </w:p>
        </w:tc>
      </w:tr>
      <w:tr w:rsidR="002D1894" w:rsidRPr="00202105" w14:paraId="23D9F2F4" w14:textId="77777777">
        <w:trPr>
          <w:jc w:val="center"/>
        </w:trPr>
        <w:tc>
          <w:tcPr>
            <w:tcW w:w="1274" w:type="dxa"/>
          </w:tcPr>
          <w:p w14:paraId="76F46DF7" w14:textId="77777777" w:rsidR="002D1894" w:rsidRPr="00202105" w:rsidRDefault="002D1894">
            <w:pPr>
              <w:pStyle w:val="TAC"/>
            </w:pPr>
            <w:r w:rsidRPr="00202105">
              <w:t>3</w:t>
            </w:r>
          </w:p>
        </w:tc>
        <w:tc>
          <w:tcPr>
            <w:tcW w:w="2268" w:type="dxa"/>
          </w:tcPr>
          <w:p w14:paraId="1A2B870E" w14:textId="77777777" w:rsidR="002D1894" w:rsidRPr="00202105" w:rsidRDefault="002D1894">
            <w:pPr>
              <w:pStyle w:val="TAC"/>
            </w:pPr>
            <w:r w:rsidRPr="00202105">
              <w:t>Access attempt for operator-defined access category</w:t>
            </w:r>
          </w:p>
        </w:tc>
        <w:tc>
          <w:tcPr>
            <w:tcW w:w="3685" w:type="dxa"/>
          </w:tcPr>
          <w:p w14:paraId="12E8F456" w14:textId="77777777" w:rsidR="002D1894" w:rsidRPr="00202105" w:rsidRDefault="002D1894">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DF24F54" w14:textId="77777777" w:rsidR="002D1894" w:rsidRPr="00202105" w:rsidRDefault="002D1894">
            <w:pPr>
              <w:pStyle w:val="TAC"/>
            </w:pPr>
            <w:r w:rsidRPr="00202105">
              <w:t xml:space="preserve">32-63 </w:t>
            </w:r>
            <w:r w:rsidRPr="00202105">
              <w:br/>
              <w:t>(= based on operator classification)</w:t>
            </w:r>
          </w:p>
        </w:tc>
      </w:tr>
      <w:tr w:rsidR="002D1894" w:rsidRPr="00202105" w14:paraId="7950A3E9" w14:textId="77777777">
        <w:trPr>
          <w:jc w:val="center"/>
        </w:trPr>
        <w:tc>
          <w:tcPr>
            <w:tcW w:w="1274" w:type="dxa"/>
          </w:tcPr>
          <w:p w14:paraId="7B4A3F46" w14:textId="77777777" w:rsidR="002D1894" w:rsidRPr="00202105" w:rsidRDefault="002D1894">
            <w:pPr>
              <w:pStyle w:val="TAC"/>
            </w:pPr>
            <w:r w:rsidRPr="00202105">
              <w:t>4</w:t>
            </w:r>
          </w:p>
        </w:tc>
        <w:tc>
          <w:tcPr>
            <w:tcW w:w="2268" w:type="dxa"/>
          </w:tcPr>
          <w:p w14:paraId="6A6A48F4" w14:textId="77777777" w:rsidR="002D1894" w:rsidRPr="00202105" w:rsidRDefault="002D1894">
            <w:pPr>
              <w:pStyle w:val="TAC"/>
            </w:pPr>
            <w:r w:rsidRPr="00202105">
              <w:t>Access attempt for delay tolerant service</w:t>
            </w:r>
          </w:p>
        </w:tc>
        <w:tc>
          <w:tcPr>
            <w:tcW w:w="3685" w:type="dxa"/>
          </w:tcPr>
          <w:p w14:paraId="0A7DA178" w14:textId="77777777" w:rsidR="002D1894" w:rsidRPr="00202105" w:rsidRDefault="002D1894">
            <w:pPr>
              <w:pStyle w:val="TAL"/>
            </w:pPr>
            <w:r w:rsidRPr="00202105">
              <w:t>(a)</w:t>
            </w:r>
            <w:r w:rsidRPr="00202105">
              <w:tab/>
              <w:t>UE is configured for NAS signalling low priority, and</w:t>
            </w:r>
          </w:p>
          <w:p w14:paraId="10A8307E" w14:textId="77777777" w:rsidR="002D1894" w:rsidRPr="00202105" w:rsidRDefault="002D1894">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591895" w14:textId="77777777" w:rsidR="002D1894" w:rsidRPr="00202105" w:rsidRDefault="002D1894">
            <w:pPr>
              <w:pStyle w:val="TAL"/>
            </w:pPr>
            <w:r w:rsidRPr="00202105">
              <w:t>(NOTE 3, NOTE 5, NOTE 6, NOTE 7, NOTE 8)</w:t>
            </w:r>
          </w:p>
        </w:tc>
        <w:tc>
          <w:tcPr>
            <w:tcW w:w="1464" w:type="dxa"/>
          </w:tcPr>
          <w:p w14:paraId="3810D88E" w14:textId="77777777" w:rsidR="002D1894" w:rsidRPr="00202105" w:rsidRDefault="002D1894">
            <w:pPr>
              <w:pStyle w:val="TAC"/>
            </w:pPr>
            <w:r w:rsidRPr="00202105">
              <w:t>1 (= delay tolerant)</w:t>
            </w:r>
          </w:p>
        </w:tc>
      </w:tr>
      <w:tr w:rsidR="002D1894" w:rsidRPr="00202105" w14:paraId="4C232C08" w14:textId="77777777">
        <w:trPr>
          <w:jc w:val="center"/>
        </w:trPr>
        <w:tc>
          <w:tcPr>
            <w:tcW w:w="1274" w:type="dxa"/>
          </w:tcPr>
          <w:p w14:paraId="25AD2A2A" w14:textId="77777777" w:rsidR="002D1894" w:rsidRPr="00202105" w:rsidRDefault="002D1894">
            <w:pPr>
              <w:pStyle w:val="TAC"/>
            </w:pPr>
            <w:r w:rsidRPr="00202105">
              <w:t>4.1</w:t>
            </w:r>
          </w:p>
        </w:tc>
        <w:tc>
          <w:tcPr>
            <w:tcW w:w="2268" w:type="dxa"/>
          </w:tcPr>
          <w:p w14:paraId="7F37654C" w14:textId="77777777" w:rsidR="002D1894" w:rsidRPr="00202105" w:rsidRDefault="002D1894">
            <w:pPr>
              <w:pStyle w:val="TAC"/>
            </w:pPr>
            <w:r w:rsidRPr="00202105">
              <w:t>MO IMS registration related signalling</w:t>
            </w:r>
          </w:p>
        </w:tc>
        <w:tc>
          <w:tcPr>
            <w:tcW w:w="3685" w:type="dxa"/>
          </w:tcPr>
          <w:p w14:paraId="0B35FEDC" w14:textId="77777777" w:rsidR="002D1894" w:rsidRPr="00202105" w:rsidRDefault="002D1894">
            <w:pPr>
              <w:pStyle w:val="TAL"/>
            </w:pPr>
            <w:r w:rsidRPr="00202105">
              <w:t>Access attempt is for MO IMS registration related signalling (e.g. IMS initial registration, re-registration, subscription refresh)</w:t>
            </w:r>
          </w:p>
          <w:p w14:paraId="317F0747" w14:textId="77777777" w:rsidR="002D1894" w:rsidRPr="00202105" w:rsidRDefault="002D1894">
            <w:pPr>
              <w:pStyle w:val="TAL"/>
            </w:pPr>
            <w:r w:rsidRPr="00202105">
              <w:t>or for NAS signalling connection recovery during ongoing procedure for MO IMS registration related signalling (NOTE 2a)</w:t>
            </w:r>
          </w:p>
        </w:tc>
        <w:tc>
          <w:tcPr>
            <w:tcW w:w="1464" w:type="dxa"/>
          </w:tcPr>
          <w:p w14:paraId="714701F6" w14:textId="77777777" w:rsidR="002D1894" w:rsidRPr="00202105" w:rsidRDefault="002D1894">
            <w:pPr>
              <w:pStyle w:val="TAC"/>
            </w:pPr>
            <w:r w:rsidRPr="00202105">
              <w:t>9 (= MO IMS registration related signalling)</w:t>
            </w:r>
          </w:p>
        </w:tc>
      </w:tr>
      <w:tr w:rsidR="002D1894" w:rsidRPr="00202105" w14:paraId="03610573" w14:textId="77777777">
        <w:trPr>
          <w:jc w:val="center"/>
        </w:trPr>
        <w:tc>
          <w:tcPr>
            <w:tcW w:w="1274" w:type="dxa"/>
          </w:tcPr>
          <w:p w14:paraId="7C5D1DDF" w14:textId="77777777" w:rsidR="002D1894" w:rsidRPr="00202105" w:rsidRDefault="002D1894">
            <w:pPr>
              <w:pStyle w:val="TAC"/>
            </w:pPr>
            <w:r w:rsidRPr="00202105">
              <w:t>5</w:t>
            </w:r>
          </w:p>
        </w:tc>
        <w:tc>
          <w:tcPr>
            <w:tcW w:w="2268" w:type="dxa"/>
          </w:tcPr>
          <w:p w14:paraId="1B4FF497" w14:textId="77777777" w:rsidR="002D1894" w:rsidRPr="00202105" w:rsidRDefault="002D1894">
            <w:pPr>
              <w:pStyle w:val="TAC"/>
            </w:pPr>
            <w:r w:rsidRPr="00202105">
              <w:t>MO MMTel voice call</w:t>
            </w:r>
          </w:p>
        </w:tc>
        <w:tc>
          <w:tcPr>
            <w:tcW w:w="3685" w:type="dxa"/>
          </w:tcPr>
          <w:p w14:paraId="65671301" w14:textId="77777777" w:rsidR="002D1894" w:rsidRPr="00202105" w:rsidRDefault="002D1894">
            <w:pPr>
              <w:pStyle w:val="TAL"/>
            </w:pPr>
            <w:r w:rsidRPr="00202105">
              <w:t xml:space="preserve">Access attempt is for MO MMTel voice call </w:t>
            </w:r>
          </w:p>
          <w:p w14:paraId="3E50F883" w14:textId="77777777" w:rsidR="002D1894" w:rsidRPr="00202105" w:rsidRDefault="002D1894">
            <w:pPr>
              <w:pStyle w:val="TAL"/>
            </w:pPr>
            <w:r w:rsidRPr="00202105">
              <w:t>or for NAS signalling connection recovery during ongoing MO MMTel voice call (NOTE 2)</w:t>
            </w:r>
          </w:p>
        </w:tc>
        <w:tc>
          <w:tcPr>
            <w:tcW w:w="1464" w:type="dxa"/>
          </w:tcPr>
          <w:p w14:paraId="435A89B0" w14:textId="77777777" w:rsidR="002D1894" w:rsidRPr="00202105" w:rsidRDefault="002D1894">
            <w:pPr>
              <w:pStyle w:val="TAC"/>
            </w:pPr>
            <w:r w:rsidRPr="00202105">
              <w:t>4 (= MO MMTel voice)</w:t>
            </w:r>
            <w:r w:rsidRPr="00202105">
              <w:br/>
            </w:r>
          </w:p>
        </w:tc>
      </w:tr>
      <w:tr w:rsidR="002D1894" w:rsidRPr="00202105" w14:paraId="0AE7676E" w14:textId="77777777">
        <w:trPr>
          <w:jc w:val="center"/>
        </w:trPr>
        <w:tc>
          <w:tcPr>
            <w:tcW w:w="1274" w:type="dxa"/>
          </w:tcPr>
          <w:p w14:paraId="3C1ABE75" w14:textId="77777777" w:rsidR="002D1894" w:rsidRPr="00202105" w:rsidRDefault="002D1894">
            <w:pPr>
              <w:pStyle w:val="TAC"/>
            </w:pPr>
            <w:r w:rsidRPr="00202105">
              <w:t>6</w:t>
            </w:r>
          </w:p>
        </w:tc>
        <w:tc>
          <w:tcPr>
            <w:tcW w:w="2268" w:type="dxa"/>
          </w:tcPr>
          <w:p w14:paraId="69095263" w14:textId="77777777" w:rsidR="002D1894" w:rsidRPr="00202105" w:rsidRDefault="002D1894">
            <w:pPr>
              <w:pStyle w:val="TAC"/>
            </w:pPr>
            <w:r w:rsidRPr="00202105">
              <w:t>MO MMTel video call</w:t>
            </w:r>
          </w:p>
        </w:tc>
        <w:tc>
          <w:tcPr>
            <w:tcW w:w="3685" w:type="dxa"/>
          </w:tcPr>
          <w:p w14:paraId="25AA8F89" w14:textId="77777777" w:rsidR="002D1894" w:rsidRPr="00202105" w:rsidRDefault="002D1894">
            <w:pPr>
              <w:pStyle w:val="TAL"/>
            </w:pPr>
            <w:r w:rsidRPr="00202105">
              <w:t xml:space="preserve">Access attempt is for MO MMTel video call </w:t>
            </w:r>
          </w:p>
          <w:p w14:paraId="1B514001" w14:textId="77777777" w:rsidR="002D1894" w:rsidRPr="00202105" w:rsidRDefault="002D1894">
            <w:pPr>
              <w:pStyle w:val="TAL"/>
            </w:pPr>
            <w:r w:rsidRPr="00202105">
              <w:t>or for NAS signalling connection recovery during ongoing MO MMTel video call (NOTE 2)</w:t>
            </w:r>
          </w:p>
        </w:tc>
        <w:tc>
          <w:tcPr>
            <w:tcW w:w="1464" w:type="dxa"/>
          </w:tcPr>
          <w:p w14:paraId="171139E9" w14:textId="77777777" w:rsidR="002D1894" w:rsidRPr="00202105" w:rsidRDefault="002D1894">
            <w:pPr>
              <w:pStyle w:val="TAC"/>
            </w:pPr>
            <w:r w:rsidRPr="00202105">
              <w:t>5 (= MO MMTel video)</w:t>
            </w:r>
            <w:r w:rsidRPr="00202105">
              <w:br/>
            </w:r>
          </w:p>
        </w:tc>
      </w:tr>
      <w:tr w:rsidR="002D1894" w:rsidRPr="00202105" w14:paraId="5E05C034" w14:textId="77777777">
        <w:trPr>
          <w:jc w:val="center"/>
        </w:trPr>
        <w:tc>
          <w:tcPr>
            <w:tcW w:w="1274" w:type="dxa"/>
          </w:tcPr>
          <w:p w14:paraId="6A779AE2" w14:textId="77777777" w:rsidR="002D1894" w:rsidRPr="00202105" w:rsidRDefault="002D1894">
            <w:pPr>
              <w:pStyle w:val="TAC"/>
            </w:pPr>
            <w:r w:rsidRPr="00202105">
              <w:t>7</w:t>
            </w:r>
          </w:p>
        </w:tc>
        <w:tc>
          <w:tcPr>
            <w:tcW w:w="2268" w:type="dxa"/>
          </w:tcPr>
          <w:p w14:paraId="097DCB96" w14:textId="77777777" w:rsidR="002D1894" w:rsidRPr="00202105" w:rsidRDefault="002D1894">
            <w:pPr>
              <w:pStyle w:val="TAC"/>
            </w:pPr>
            <w:r w:rsidRPr="00202105">
              <w:t>MO SMS over NAS or MO SMSoIP</w:t>
            </w:r>
          </w:p>
        </w:tc>
        <w:tc>
          <w:tcPr>
            <w:tcW w:w="3685" w:type="dxa"/>
          </w:tcPr>
          <w:p w14:paraId="39F7FA28" w14:textId="77777777" w:rsidR="002D1894" w:rsidRPr="00202105" w:rsidRDefault="002D1894">
            <w:pPr>
              <w:pStyle w:val="TAL"/>
            </w:pPr>
            <w:r w:rsidRPr="00202105">
              <w:t>Access attempt is for MO SMS over NAS (NOTE 4) or MO SMS over SMSoIP transfer</w:t>
            </w:r>
          </w:p>
          <w:p w14:paraId="7944A100" w14:textId="77777777" w:rsidR="002D1894" w:rsidRPr="00202105" w:rsidRDefault="002D1894">
            <w:pPr>
              <w:pStyle w:val="TAL"/>
            </w:pPr>
            <w:r w:rsidRPr="00202105">
              <w:t>or for NAS signalling connection recovery during ongoing MO SMS or SMSoIP transfer (NOTE 2)</w:t>
            </w:r>
          </w:p>
        </w:tc>
        <w:tc>
          <w:tcPr>
            <w:tcW w:w="1464" w:type="dxa"/>
          </w:tcPr>
          <w:p w14:paraId="58E18059" w14:textId="77777777" w:rsidR="002D1894" w:rsidRPr="00202105" w:rsidRDefault="002D1894">
            <w:pPr>
              <w:pStyle w:val="TAC"/>
            </w:pPr>
            <w:r w:rsidRPr="00202105">
              <w:t>6 (= MO SMS and SMSoIP)</w:t>
            </w:r>
            <w:r w:rsidRPr="00202105">
              <w:br/>
            </w:r>
          </w:p>
        </w:tc>
      </w:tr>
      <w:tr w:rsidR="002D1894" w:rsidRPr="00202105" w14:paraId="05644BB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AB7DFC" w14:textId="77777777" w:rsidR="002D1894" w:rsidRPr="00202105" w:rsidRDefault="002D1894">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570CE006" w14:textId="77777777" w:rsidR="002D1894" w:rsidRPr="00202105" w:rsidRDefault="002D1894">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3FB17DB" w14:textId="77777777" w:rsidR="002D1894" w:rsidRPr="00202105" w:rsidRDefault="002D1894">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2CEDF95" w14:textId="77777777" w:rsidR="002D1894" w:rsidRPr="00202105" w:rsidRDefault="002D1894">
            <w:pPr>
              <w:pStyle w:val="TAC"/>
            </w:pPr>
            <w:r w:rsidRPr="00202105">
              <w:t>3 (= MO_sig)</w:t>
            </w:r>
          </w:p>
        </w:tc>
      </w:tr>
      <w:tr w:rsidR="002D1894" w:rsidRPr="00202105" w14:paraId="02CB8BF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3B99D98" w14:textId="77777777" w:rsidR="002D1894" w:rsidRPr="00202105" w:rsidRDefault="002D1894">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32DFC28F" w14:textId="77777777" w:rsidR="002D1894" w:rsidRPr="00202105" w:rsidRDefault="002D1894">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4D37C8FB" w14:textId="77777777" w:rsidR="002D1894" w:rsidRPr="00202105" w:rsidRDefault="002D1894">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02627A3" w14:textId="77777777" w:rsidR="002D1894" w:rsidRPr="00202105" w:rsidRDefault="002D1894">
            <w:pPr>
              <w:pStyle w:val="TAC"/>
            </w:pPr>
            <w:r w:rsidRPr="00202105">
              <w:t>3 (= MO_sig)</w:t>
            </w:r>
          </w:p>
        </w:tc>
      </w:tr>
      <w:tr w:rsidR="002D1894" w:rsidRPr="00202105" w14:paraId="0E4315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5C5E816" w14:textId="77777777" w:rsidR="002D1894" w:rsidRPr="00202105" w:rsidRDefault="002D1894">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24656DE9" w14:textId="77777777" w:rsidR="002D1894" w:rsidRPr="00202105" w:rsidRDefault="002D1894">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2364CEC" w14:textId="77777777" w:rsidR="002D1894" w:rsidRPr="00202105" w:rsidRDefault="002D1894">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5831EC4C" w14:textId="77777777" w:rsidR="002D1894" w:rsidRPr="00202105" w:rsidRDefault="002D1894">
            <w:pPr>
              <w:pStyle w:val="TAC"/>
            </w:pPr>
            <w:r w:rsidRPr="00202105">
              <w:t>3 (= MO_sig)</w:t>
            </w:r>
          </w:p>
        </w:tc>
      </w:tr>
      <w:tr w:rsidR="002D1894" w:rsidRPr="00202105" w14:paraId="7CB6EB9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E98B236" w14:textId="77777777" w:rsidR="002D1894" w:rsidRPr="00202105" w:rsidRDefault="002D1894">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2F99863" w14:textId="77777777" w:rsidR="002D1894" w:rsidRPr="00202105" w:rsidRDefault="002D1894">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C57CE7B" w14:textId="77777777" w:rsidR="002D1894" w:rsidRPr="00202105" w:rsidRDefault="002D1894">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F99073A" w14:textId="77777777" w:rsidR="002D1894" w:rsidRPr="00202105" w:rsidRDefault="002D1894">
            <w:pPr>
              <w:pStyle w:val="TAC"/>
            </w:pPr>
            <w:r w:rsidRPr="00202105">
              <w:t>7 (= MO_data)</w:t>
            </w:r>
          </w:p>
        </w:tc>
      </w:tr>
      <w:tr w:rsidR="002D1894" w:rsidRPr="00202105" w14:paraId="0DEAFFC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0784664" w14:textId="77777777" w:rsidR="002D1894" w:rsidRPr="00202105" w:rsidRDefault="002D1894">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713111AA" w14:textId="77777777" w:rsidR="002D1894" w:rsidRPr="00202105" w:rsidRDefault="002D1894">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27F8E76" w14:textId="77777777" w:rsidR="002D1894" w:rsidRPr="00202105" w:rsidRDefault="002D1894">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2890753" w14:textId="77777777" w:rsidR="002D1894" w:rsidRPr="00202105" w:rsidRDefault="002D1894">
            <w:pPr>
              <w:pStyle w:val="TAC"/>
            </w:pPr>
            <w:r w:rsidRPr="00202105">
              <w:t>7 (= MO_data)</w:t>
            </w:r>
          </w:p>
        </w:tc>
      </w:tr>
      <w:tr w:rsidR="002D1894" w:rsidRPr="00202105" w14:paraId="0826F698"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63532F" w14:textId="77777777" w:rsidR="002D1894" w:rsidRPr="00202105" w:rsidRDefault="002D1894">
            <w:pPr>
              <w:pStyle w:val="TAN"/>
            </w:pPr>
            <w:r w:rsidRPr="00202105">
              <w:t>NOTE 1:</w:t>
            </w:r>
            <w:r w:rsidRPr="00202105">
              <w:tab/>
              <w:t>In this release of the specification, there is no support for establishing an emergency session in an SNPN.</w:t>
            </w:r>
          </w:p>
          <w:p w14:paraId="7C7AD609" w14:textId="77777777" w:rsidR="002D1894" w:rsidRPr="00202105" w:rsidRDefault="002D1894">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0F721EAB" w14:textId="77777777" w:rsidR="002D1894" w:rsidRPr="00202105" w:rsidRDefault="002D1894">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80F424A" w14:textId="77777777" w:rsidR="002D1894" w:rsidRPr="00202105" w:rsidRDefault="002D1894">
            <w:pPr>
              <w:pStyle w:val="TAN"/>
            </w:pPr>
            <w:r w:rsidRPr="00202105">
              <w:t>NOTE 3:</w:t>
            </w:r>
            <w:r w:rsidRPr="00202105">
              <w:tab/>
              <w:t>If the UE selects a new SNPN, then the selected SNPN is used to check the membership; otherwise the UE uses the RSNPN.</w:t>
            </w:r>
          </w:p>
          <w:p w14:paraId="6C6EE540" w14:textId="77777777" w:rsidR="002D1894" w:rsidRPr="00202105" w:rsidRDefault="002D1894">
            <w:pPr>
              <w:pStyle w:val="TAN"/>
            </w:pPr>
            <w:r w:rsidRPr="00202105">
              <w:t>NOTE 4:</w:t>
            </w:r>
            <w:r w:rsidRPr="00202105">
              <w:tab/>
              <w:t xml:space="preserve">This includes the 5GMM connection management procedures triggered by the UE-initiated NAS transport procedure for transporting the MO SMS. </w:t>
            </w:r>
          </w:p>
          <w:p w14:paraId="755DB651" w14:textId="77777777" w:rsidR="002D1894" w:rsidRPr="00202105" w:rsidRDefault="002D1894">
            <w:pPr>
              <w:pStyle w:val="TAN"/>
            </w:pPr>
            <w:r w:rsidRPr="00202105">
              <w:t>NOTE 5:</w:t>
            </w:r>
            <w:r w:rsidRPr="00202105">
              <w:tab/>
              <w:t>The UE configured for NAS signalling low priority is not supported in this release of specification.</w:t>
            </w:r>
          </w:p>
          <w:p w14:paraId="27283B30" w14:textId="77777777" w:rsidR="002D1894" w:rsidRPr="00202105" w:rsidRDefault="002D1894">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735A5B" w14:textId="77777777" w:rsidR="002D1894" w:rsidRPr="00202105" w:rsidRDefault="002D1894">
            <w:pPr>
              <w:pStyle w:val="TAN"/>
              <w:rPr>
                <w:snapToGrid w:val="0"/>
              </w:rPr>
            </w:pPr>
            <w:r w:rsidRPr="00202105">
              <w:rPr>
                <w:lang w:eastAsia="ko-KR"/>
              </w:rPr>
              <w:t>NOTE 7:</w:t>
            </w:r>
            <w:r w:rsidRPr="00202105">
              <w:tab/>
              <w:t>Void</w:t>
            </w:r>
            <w:r w:rsidRPr="00202105">
              <w:rPr>
                <w:snapToGrid w:val="0"/>
              </w:rPr>
              <w:t>.</w:t>
            </w:r>
          </w:p>
          <w:p w14:paraId="5D5E3E8E" w14:textId="77777777" w:rsidR="002D1894" w:rsidRPr="00202105" w:rsidRDefault="002D1894">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0392C434" w14:textId="77777777" w:rsidR="002D1894" w:rsidRPr="00202105" w:rsidRDefault="002D1894">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07DA09C" w14:textId="77777777" w:rsidR="002D1894" w:rsidRPr="00202105" w:rsidRDefault="002D1894">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5E875078" w14:textId="77777777" w:rsidR="002D1894" w:rsidRPr="00202105" w:rsidRDefault="002D1894">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59CEE761" w14:textId="77777777" w:rsidR="002D1894" w:rsidRPr="00202105" w:rsidRDefault="002D1894" w:rsidP="002D1894"/>
    <w:p w14:paraId="718F5CFC" w14:textId="77777777" w:rsidR="002D1894" w:rsidRPr="00202105" w:rsidRDefault="002D1894" w:rsidP="002D1894">
      <w:r w:rsidRPr="00202105">
        <w:t>[TS 24.501, clause 4.5.4.1]</w:t>
      </w:r>
    </w:p>
    <w:p w14:paraId="23EF2D34" w14:textId="77777777" w:rsidR="002D1894" w:rsidRPr="00202105" w:rsidRDefault="002D1894" w:rsidP="002D1894">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29A5EEE5" w14:textId="77777777" w:rsidR="002D1894" w:rsidRPr="00202105" w:rsidRDefault="002D1894" w:rsidP="002D1894">
      <w:pPr>
        <w:pStyle w:val="B1"/>
      </w:pPr>
      <w:r w:rsidRPr="00202105">
        <w:t>a)</w:t>
      </w:r>
      <w:r w:rsidRPr="00202105">
        <w:tab/>
        <w:t>subclause 4.5.2, table 4.5.2.1 and table 4.5.2.2, and subclause 4.5.3, if the UE is not operating in SNPN access mode; or</w:t>
      </w:r>
    </w:p>
    <w:p w14:paraId="5DCA9A36" w14:textId="77777777" w:rsidR="002D1894" w:rsidRPr="00202105" w:rsidRDefault="002D1894" w:rsidP="002D1894">
      <w:pPr>
        <w:pStyle w:val="B1"/>
      </w:pPr>
      <w:r w:rsidRPr="00202105">
        <w:t>b)</w:t>
      </w:r>
      <w:r w:rsidRPr="00202105">
        <w:tab/>
        <w:t>subclause 4.5.2A, table 4.5.2A.1 and table 4.5.2A.2, and subclause 4.5.3, if the UE is operating in SNPN access mode,</w:t>
      </w:r>
    </w:p>
    <w:p w14:paraId="408AED59" w14:textId="77777777" w:rsidR="002D1894" w:rsidRPr="00202105" w:rsidRDefault="002D1894" w:rsidP="002D1894">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C0401B" w14:textId="77777777" w:rsidR="002D1894" w:rsidRPr="00202105" w:rsidRDefault="002D1894" w:rsidP="002D1894">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6681E4D" w14:textId="77777777" w:rsidR="002D1894" w:rsidRPr="00202105" w:rsidRDefault="002D1894" w:rsidP="002D1894">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35F6FA7" w14:textId="77777777" w:rsidR="002D1894" w:rsidRPr="00202105" w:rsidRDefault="002D1894" w:rsidP="002D1894">
      <w:r w:rsidRPr="00202105">
        <w:t xml:space="preserve">If the UE has uplink user data pending for one or more PDU sessions when it builds a REGISTRATION REQUEST or SERVICE REQUEST message as initial NAS message, the UE shall indicate the respective PDU sessions in the Uplink </w:t>
      </w:r>
      <w:r w:rsidRPr="00202105">
        <w:lastRenderedPageBreak/>
        <w:t>data status IE as specified in subclause 5.5.1.3.2 and 5.6.1.2.1, regardless of the access category for which the access barring check is performed.</w:t>
      </w:r>
    </w:p>
    <w:p w14:paraId="3F4B20ED" w14:textId="77777777" w:rsidR="002D1894" w:rsidRPr="00202105" w:rsidRDefault="002D1894" w:rsidP="002D1894">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403AF3F9" w14:textId="77777777" w:rsidR="002D1894" w:rsidRPr="00202105" w:rsidRDefault="002D1894" w:rsidP="002D1894">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AE6310" w14:textId="77777777" w:rsidR="002D1894" w:rsidRPr="00202105" w:rsidRDefault="002D1894" w:rsidP="002D1894">
      <w:r w:rsidRPr="00202105">
        <w:t>If the lower layers indicate that the access attempt is allowed, the NAS shall initiate the procedure to send the initial NAS message for the access attempt.</w:t>
      </w:r>
    </w:p>
    <w:p w14:paraId="2D1B1ADB" w14:textId="77777777" w:rsidR="002D1894" w:rsidRPr="00202105" w:rsidRDefault="002D1894" w:rsidP="002D1894">
      <w:r w:rsidRPr="00202105">
        <w:t>If the lower layers indicate that the access attempt is barred, the NAS shall not initiate the procedure to send the initial NAS message for the access attempt. Additionally:</w:t>
      </w:r>
    </w:p>
    <w:p w14:paraId="03E20653" w14:textId="77777777" w:rsidR="002D1894" w:rsidRPr="00202105" w:rsidRDefault="002D1894" w:rsidP="002D1894">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11194B9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w:t>
      </w:r>
      <w:r w:rsidRPr="00202105">
        <w:t>the UE's usage setting is "voice centric" and the UE has not disabled its E-UTRA capability as specified in 3GPP TS 24.301 [15]</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27489A3"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1BD1002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BFF3B52" w14:textId="77777777" w:rsidR="002D1894" w:rsidRPr="00202105" w:rsidRDefault="002D1894" w:rsidP="002D1894">
      <w:pPr>
        <w:pStyle w:val="B1"/>
        <w:rPr>
          <w:snapToGrid w:val="0"/>
        </w:rPr>
      </w:pPr>
      <w:r w:rsidRPr="00202105">
        <w:t>b)</w:t>
      </w:r>
      <w:r w:rsidRPr="00202105">
        <w:tab/>
        <w:t xml:space="preserve">if the event which triggered the access attempt was </w:t>
      </w:r>
      <w:r w:rsidRPr="00202105">
        <w:rPr>
          <w:snapToGrid w:val="0"/>
        </w:rPr>
        <w:t>an MO-SMSoIP-attempt-started indication or an MO-IMS-registration-related-signalling-started indication:</w:t>
      </w:r>
    </w:p>
    <w:p w14:paraId="4993954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DD197A2"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2CB3047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ABED7D7" w14:textId="77777777" w:rsidR="002D1894" w:rsidRPr="00202105" w:rsidRDefault="002D1894" w:rsidP="002D1894">
      <w:pPr>
        <w:pStyle w:val="B1"/>
        <w:rPr>
          <w:snapToGrid w:val="0"/>
        </w:rPr>
      </w:pPr>
      <w:r w:rsidRPr="00202105">
        <w:t>c)</w:t>
      </w:r>
      <w:r w:rsidRPr="00202105">
        <w:tab/>
        <w:t>if the access attempt is for emergency</w:t>
      </w:r>
      <w:r w:rsidRPr="00202105">
        <w:rPr>
          <w:snapToGrid w:val="0"/>
        </w:rPr>
        <w:t>:</w:t>
      </w:r>
    </w:p>
    <w:p w14:paraId="366B3D0E" w14:textId="77777777" w:rsidR="002D1894" w:rsidRPr="00202105" w:rsidRDefault="002D1894" w:rsidP="002D1894">
      <w:pPr>
        <w:pStyle w:val="B2"/>
      </w:pPr>
      <w:r w:rsidRPr="00202105">
        <w:rPr>
          <w:snapToGrid w:val="0"/>
        </w:rPr>
        <w:t>1)</w:t>
      </w:r>
      <w:r w:rsidRPr="00202105">
        <w:rPr>
          <w:snapToGrid w:val="0"/>
        </w:rPr>
        <w:tab/>
        <w:t>the NAS shall notify t</w:t>
      </w:r>
      <w:r w:rsidRPr="00202105">
        <w:t>he upper layers that the access attempt is barred.</w:t>
      </w:r>
    </w:p>
    <w:p w14:paraId="4B1215C8" w14:textId="77777777" w:rsidR="002D1894" w:rsidRPr="00202105" w:rsidRDefault="002D1894" w:rsidP="002D1894">
      <w:pPr>
        <w:pStyle w:val="NO"/>
      </w:pPr>
      <w:r w:rsidRPr="00202105">
        <w:t>NOTE 4:</w:t>
      </w:r>
      <w:r w:rsidRPr="00202105">
        <w:tab/>
        <w:t>This can result in the upper layers requesting another emergency call attempt using domain selection as specified in 3GPP TS 23.167 [6] and 3GPP TS 24.229 [14].</w:t>
      </w:r>
    </w:p>
    <w:p w14:paraId="0FDA6F61" w14:textId="77777777" w:rsidR="002D1894" w:rsidRPr="00202105" w:rsidRDefault="002D1894" w:rsidP="002D1894">
      <w:pPr>
        <w:pStyle w:val="NO"/>
        <w:rPr>
          <w:lang w:eastAsia="ko-KR"/>
        </w:rPr>
      </w:pPr>
      <w:r w:rsidRPr="00202105">
        <w:rPr>
          <w:snapToGrid w:val="0"/>
        </w:rPr>
        <w:t>NOTE 5:</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49EF87EC" w14:textId="77777777" w:rsidR="002D1894" w:rsidRPr="00202105" w:rsidRDefault="002D1894" w:rsidP="002D1894">
      <w:r w:rsidRPr="00202105">
        <w:t>[TS 24.501, clause 4.5.6]</w:t>
      </w:r>
    </w:p>
    <w:p w14:paraId="053E3E9B" w14:textId="77777777" w:rsidR="002D1894" w:rsidRPr="00202105" w:rsidRDefault="002D1894" w:rsidP="002D1894">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determined </w:t>
      </w:r>
      <w:r w:rsidRPr="00202105">
        <w:rPr>
          <w:snapToGrid w:val="0"/>
        </w:rPr>
        <w:t xml:space="preserve">access </w:t>
      </w:r>
      <w:r w:rsidRPr="00202105">
        <w:rPr>
          <w:snapToGrid w:val="0"/>
        </w:rPr>
        <w:lastRenderedPageBreak/>
        <w:t>categor</w:t>
      </w:r>
      <w:r w:rsidRPr="00202105">
        <w:rPr>
          <w:snapToGrid w:val="0"/>
          <w:lang w:eastAsia="zh-CN"/>
        </w:rPr>
        <w:t>y by checking the rules</w:t>
      </w:r>
      <w:r w:rsidRPr="00202105">
        <w:rPr>
          <w:snapToGrid w:val="0"/>
        </w:rPr>
        <w:t xml:space="preserve">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If the access attempt matches more than one rule, the RRC establishment cause of the lowest rule number shall be used.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FF479EE" w14:textId="77777777" w:rsidR="002D1894" w:rsidRPr="00202105" w:rsidRDefault="002D1894" w:rsidP="002D1894">
      <w:pPr>
        <w:pStyle w:val="TH"/>
        <w:rPr>
          <w:rFonts w:cs="Arial"/>
          <w:lang w:eastAsia="zh-CN"/>
        </w:rPr>
      </w:pPr>
      <w:r w:rsidRPr="00202105">
        <w:t>Table 4.5.6.</w:t>
      </w:r>
      <w:r w:rsidRPr="00202105">
        <w:rPr>
          <w:lang w:eastAsia="zh-CN"/>
        </w:rPr>
        <w:t>1</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0412307E" w14:textId="77777777">
        <w:tc>
          <w:tcPr>
            <w:tcW w:w="2109" w:type="dxa"/>
          </w:tcPr>
          <w:p w14:paraId="20F66D17" w14:textId="77777777" w:rsidR="002D1894" w:rsidRPr="00202105" w:rsidRDefault="002D1894">
            <w:pPr>
              <w:pStyle w:val="TAH"/>
              <w:rPr>
                <w:rFonts w:cs="Arial"/>
                <w:lang w:eastAsia="zh-CN"/>
              </w:rPr>
            </w:pPr>
            <w:r w:rsidRPr="00202105">
              <w:rPr>
                <w:rFonts w:cs="Arial"/>
                <w:lang w:eastAsia="zh-CN"/>
              </w:rPr>
              <w:t>Rule #</w:t>
            </w:r>
          </w:p>
        </w:tc>
        <w:tc>
          <w:tcPr>
            <w:tcW w:w="2396" w:type="dxa"/>
          </w:tcPr>
          <w:p w14:paraId="28C3C5BA" w14:textId="77777777" w:rsidR="002D1894" w:rsidRPr="00202105" w:rsidRDefault="002D1894">
            <w:pPr>
              <w:pStyle w:val="TAH"/>
              <w:rPr>
                <w:rFonts w:cs="Arial"/>
                <w:lang w:eastAsia="zh-CN"/>
              </w:rPr>
            </w:pPr>
            <w:r w:rsidRPr="00202105">
              <w:rPr>
                <w:rFonts w:cs="Arial"/>
                <w:lang w:eastAsia="zh-CN"/>
              </w:rPr>
              <w:t>Access identities</w:t>
            </w:r>
          </w:p>
        </w:tc>
        <w:tc>
          <w:tcPr>
            <w:tcW w:w="2459" w:type="dxa"/>
          </w:tcPr>
          <w:p w14:paraId="79853726" w14:textId="77777777" w:rsidR="002D1894" w:rsidRPr="00202105" w:rsidRDefault="002D1894">
            <w:pPr>
              <w:pStyle w:val="TAH"/>
              <w:rPr>
                <w:rFonts w:cs="Arial"/>
                <w:lang w:eastAsia="zh-CN"/>
              </w:rPr>
            </w:pPr>
            <w:r w:rsidRPr="00202105">
              <w:rPr>
                <w:rFonts w:cs="Arial"/>
                <w:lang w:eastAsia="zh-CN"/>
              </w:rPr>
              <w:t>Access categories</w:t>
            </w:r>
          </w:p>
        </w:tc>
        <w:tc>
          <w:tcPr>
            <w:tcW w:w="2665" w:type="dxa"/>
          </w:tcPr>
          <w:p w14:paraId="06A1B10F"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66FF58B0" w14:textId="77777777">
        <w:tc>
          <w:tcPr>
            <w:tcW w:w="2109" w:type="dxa"/>
          </w:tcPr>
          <w:p w14:paraId="48DB1369" w14:textId="77777777" w:rsidR="002D1894" w:rsidRPr="00202105" w:rsidRDefault="002D1894">
            <w:pPr>
              <w:pStyle w:val="TAC"/>
              <w:rPr>
                <w:lang w:eastAsia="zh-CN"/>
              </w:rPr>
            </w:pPr>
            <w:r w:rsidRPr="00202105">
              <w:rPr>
                <w:lang w:eastAsia="zh-CN"/>
              </w:rPr>
              <w:t>1</w:t>
            </w:r>
          </w:p>
        </w:tc>
        <w:tc>
          <w:tcPr>
            <w:tcW w:w="2396" w:type="dxa"/>
          </w:tcPr>
          <w:p w14:paraId="1784817B" w14:textId="77777777" w:rsidR="002D1894" w:rsidRPr="00202105" w:rsidRDefault="002D1894">
            <w:pPr>
              <w:pStyle w:val="TAC"/>
              <w:rPr>
                <w:lang w:eastAsia="zh-CN"/>
              </w:rPr>
            </w:pPr>
            <w:r w:rsidRPr="00202105">
              <w:rPr>
                <w:lang w:eastAsia="zh-CN"/>
              </w:rPr>
              <w:t>1</w:t>
            </w:r>
          </w:p>
        </w:tc>
        <w:tc>
          <w:tcPr>
            <w:tcW w:w="2459" w:type="dxa"/>
          </w:tcPr>
          <w:p w14:paraId="51681975"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tcPr>
          <w:p w14:paraId="21A58C2D" w14:textId="77777777" w:rsidR="002D1894" w:rsidRPr="00202105" w:rsidRDefault="002D1894">
            <w:pPr>
              <w:pStyle w:val="TAC"/>
              <w:rPr>
                <w:lang w:eastAsia="zh-CN"/>
              </w:rPr>
            </w:pPr>
            <w:r w:rsidRPr="00202105">
              <w:t>mps-PriorityAccess</w:t>
            </w:r>
          </w:p>
        </w:tc>
      </w:tr>
      <w:tr w:rsidR="002D1894" w:rsidRPr="00202105" w14:paraId="0BC0AE90" w14:textId="77777777">
        <w:tc>
          <w:tcPr>
            <w:tcW w:w="2109" w:type="dxa"/>
          </w:tcPr>
          <w:p w14:paraId="6CFA3692" w14:textId="77777777" w:rsidR="002D1894" w:rsidRPr="00202105" w:rsidRDefault="002D1894">
            <w:pPr>
              <w:pStyle w:val="TAC"/>
              <w:rPr>
                <w:lang w:eastAsia="zh-CN"/>
              </w:rPr>
            </w:pPr>
            <w:r w:rsidRPr="00202105">
              <w:rPr>
                <w:lang w:eastAsia="zh-CN"/>
              </w:rPr>
              <w:t>2</w:t>
            </w:r>
          </w:p>
        </w:tc>
        <w:tc>
          <w:tcPr>
            <w:tcW w:w="2396" w:type="dxa"/>
          </w:tcPr>
          <w:p w14:paraId="560C68B0" w14:textId="77777777" w:rsidR="002D1894" w:rsidRPr="00202105" w:rsidRDefault="002D1894">
            <w:pPr>
              <w:pStyle w:val="TAC"/>
              <w:rPr>
                <w:lang w:eastAsia="zh-CN"/>
              </w:rPr>
            </w:pPr>
            <w:r w:rsidRPr="00202105">
              <w:rPr>
                <w:lang w:eastAsia="zh-CN"/>
              </w:rPr>
              <w:t>2</w:t>
            </w:r>
          </w:p>
        </w:tc>
        <w:tc>
          <w:tcPr>
            <w:tcW w:w="2459" w:type="dxa"/>
          </w:tcPr>
          <w:p w14:paraId="35190646"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tcPr>
          <w:p w14:paraId="1C127935" w14:textId="77777777" w:rsidR="002D1894" w:rsidRPr="00202105" w:rsidRDefault="002D1894">
            <w:pPr>
              <w:pStyle w:val="TAC"/>
              <w:rPr>
                <w:lang w:eastAsia="zh-CN"/>
              </w:rPr>
            </w:pPr>
            <w:r w:rsidRPr="00202105">
              <w:t>mcs-PriorityAccess</w:t>
            </w:r>
          </w:p>
        </w:tc>
      </w:tr>
      <w:tr w:rsidR="002D1894" w:rsidRPr="00202105" w14:paraId="34FCAD02" w14:textId="77777777">
        <w:tc>
          <w:tcPr>
            <w:tcW w:w="2109" w:type="dxa"/>
          </w:tcPr>
          <w:p w14:paraId="79F588A6" w14:textId="77777777" w:rsidR="002D1894" w:rsidRPr="00202105" w:rsidRDefault="002D1894">
            <w:pPr>
              <w:pStyle w:val="TAC"/>
              <w:rPr>
                <w:lang w:eastAsia="zh-CN"/>
              </w:rPr>
            </w:pPr>
            <w:r w:rsidRPr="00202105">
              <w:rPr>
                <w:lang w:eastAsia="zh-CN"/>
              </w:rPr>
              <w:t>3</w:t>
            </w:r>
          </w:p>
        </w:tc>
        <w:tc>
          <w:tcPr>
            <w:tcW w:w="2396" w:type="dxa"/>
          </w:tcPr>
          <w:p w14:paraId="5B884D4D" w14:textId="77777777" w:rsidR="002D1894" w:rsidRPr="00202105" w:rsidRDefault="002D1894">
            <w:pPr>
              <w:pStyle w:val="TAC"/>
              <w:rPr>
                <w:lang w:eastAsia="zh-CN"/>
              </w:rPr>
            </w:pPr>
            <w:r w:rsidRPr="00202105">
              <w:rPr>
                <w:lang w:eastAsia="zh-CN"/>
              </w:rPr>
              <w:t>11, 15</w:t>
            </w:r>
          </w:p>
        </w:tc>
        <w:tc>
          <w:tcPr>
            <w:tcW w:w="2459" w:type="dxa"/>
          </w:tcPr>
          <w:p w14:paraId="170A6CB3"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tcPr>
          <w:p w14:paraId="05F8CDD2" w14:textId="77777777" w:rsidR="002D1894" w:rsidRPr="00202105" w:rsidRDefault="002D1894">
            <w:pPr>
              <w:pStyle w:val="TAC"/>
              <w:rPr>
                <w:lang w:eastAsia="zh-CN"/>
              </w:rPr>
            </w:pPr>
            <w:r w:rsidRPr="00202105">
              <w:t>highPriorityAccess</w:t>
            </w:r>
          </w:p>
        </w:tc>
      </w:tr>
      <w:tr w:rsidR="002D1894" w:rsidRPr="00202105" w14:paraId="51692E2A" w14:textId="77777777">
        <w:tc>
          <w:tcPr>
            <w:tcW w:w="2109" w:type="dxa"/>
          </w:tcPr>
          <w:p w14:paraId="5C85F6A6" w14:textId="77777777" w:rsidR="002D1894" w:rsidRPr="00202105" w:rsidRDefault="002D1894">
            <w:pPr>
              <w:pStyle w:val="TAC"/>
              <w:rPr>
                <w:lang w:eastAsia="zh-CN"/>
              </w:rPr>
            </w:pPr>
            <w:r w:rsidRPr="00202105">
              <w:rPr>
                <w:lang w:eastAsia="zh-CN"/>
              </w:rPr>
              <w:t>4</w:t>
            </w:r>
          </w:p>
        </w:tc>
        <w:tc>
          <w:tcPr>
            <w:tcW w:w="2396" w:type="dxa"/>
          </w:tcPr>
          <w:p w14:paraId="1A541EBD" w14:textId="77777777" w:rsidR="002D1894" w:rsidRPr="00202105" w:rsidRDefault="002D1894">
            <w:pPr>
              <w:pStyle w:val="TAC"/>
              <w:rPr>
                <w:lang w:eastAsia="zh-CN"/>
              </w:rPr>
            </w:pPr>
            <w:r w:rsidRPr="00202105">
              <w:rPr>
                <w:lang w:eastAsia="zh-CN"/>
              </w:rPr>
              <w:t>12,13,14,</w:t>
            </w:r>
          </w:p>
        </w:tc>
        <w:tc>
          <w:tcPr>
            <w:tcW w:w="2459" w:type="dxa"/>
          </w:tcPr>
          <w:p w14:paraId="282C09BC"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tcPr>
          <w:p w14:paraId="3C7E394E" w14:textId="77777777" w:rsidR="002D1894" w:rsidRPr="00202105" w:rsidRDefault="002D1894">
            <w:pPr>
              <w:pStyle w:val="TAC"/>
              <w:rPr>
                <w:lang w:eastAsia="zh-CN"/>
              </w:rPr>
            </w:pPr>
            <w:r w:rsidRPr="00202105">
              <w:t>highPriorityAccess</w:t>
            </w:r>
          </w:p>
        </w:tc>
      </w:tr>
      <w:tr w:rsidR="002D1894" w:rsidRPr="00202105" w14:paraId="311929E7" w14:textId="77777777">
        <w:tc>
          <w:tcPr>
            <w:tcW w:w="2109" w:type="dxa"/>
            <w:vMerge w:val="restart"/>
          </w:tcPr>
          <w:p w14:paraId="4B1CF060" w14:textId="77777777" w:rsidR="002D1894" w:rsidRPr="00202105" w:rsidRDefault="002D1894">
            <w:pPr>
              <w:pStyle w:val="TAC"/>
              <w:rPr>
                <w:lang w:eastAsia="zh-CN"/>
              </w:rPr>
            </w:pPr>
            <w:r w:rsidRPr="00202105">
              <w:rPr>
                <w:lang w:eastAsia="zh-CN"/>
              </w:rPr>
              <w:t>5</w:t>
            </w:r>
          </w:p>
        </w:tc>
        <w:tc>
          <w:tcPr>
            <w:tcW w:w="2396" w:type="dxa"/>
            <w:vMerge w:val="restart"/>
          </w:tcPr>
          <w:p w14:paraId="303E7B07" w14:textId="77777777" w:rsidR="002D1894" w:rsidRPr="00202105" w:rsidRDefault="002D1894">
            <w:pPr>
              <w:pStyle w:val="TAC"/>
              <w:rPr>
                <w:lang w:eastAsia="zh-CN"/>
              </w:rPr>
            </w:pPr>
            <w:r w:rsidRPr="00202105">
              <w:rPr>
                <w:lang w:eastAsia="zh-CN"/>
              </w:rPr>
              <w:t>0</w:t>
            </w:r>
          </w:p>
        </w:tc>
        <w:tc>
          <w:tcPr>
            <w:tcW w:w="2459" w:type="dxa"/>
          </w:tcPr>
          <w:p w14:paraId="68028173" w14:textId="77777777" w:rsidR="002D1894" w:rsidRPr="00202105" w:rsidRDefault="002D1894">
            <w:pPr>
              <w:pStyle w:val="TAC"/>
              <w:rPr>
                <w:lang w:eastAsia="zh-CN"/>
              </w:rPr>
            </w:pPr>
            <w:r w:rsidRPr="00202105">
              <w:t>0 (= MT_acc)</w:t>
            </w:r>
          </w:p>
        </w:tc>
        <w:tc>
          <w:tcPr>
            <w:tcW w:w="2665" w:type="dxa"/>
          </w:tcPr>
          <w:p w14:paraId="432D04AD" w14:textId="77777777" w:rsidR="002D1894" w:rsidRPr="00202105" w:rsidRDefault="002D1894">
            <w:pPr>
              <w:pStyle w:val="TAC"/>
              <w:rPr>
                <w:lang w:eastAsia="zh-CN"/>
              </w:rPr>
            </w:pPr>
            <w:r w:rsidRPr="00202105">
              <w:rPr>
                <w:lang w:eastAsia="zh-CN"/>
              </w:rPr>
              <w:t>mt-Access</w:t>
            </w:r>
          </w:p>
        </w:tc>
      </w:tr>
      <w:tr w:rsidR="002D1894" w:rsidRPr="00202105" w14:paraId="12F5FEE7" w14:textId="77777777">
        <w:tc>
          <w:tcPr>
            <w:tcW w:w="2109" w:type="dxa"/>
            <w:vMerge/>
          </w:tcPr>
          <w:p w14:paraId="2D696094" w14:textId="77777777" w:rsidR="002D1894" w:rsidRPr="00202105" w:rsidRDefault="002D1894">
            <w:pPr>
              <w:pStyle w:val="TAC"/>
              <w:rPr>
                <w:lang w:eastAsia="zh-CN"/>
              </w:rPr>
            </w:pPr>
          </w:p>
        </w:tc>
        <w:tc>
          <w:tcPr>
            <w:tcW w:w="2396" w:type="dxa"/>
            <w:vMerge/>
          </w:tcPr>
          <w:p w14:paraId="3EAAE98E" w14:textId="77777777" w:rsidR="002D1894" w:rsidRPr="00202105" w:rsidRDefault="002D1894">
            <w:pPr>
              <w:pStyle w:val="TAC"/>
              <w:rPr>
                <w:lang w:eastAsia="zh-CN"/>
              </w:rPr>
            </w:pPr>
          </w:p>
        </w:tc>
        <w:tc>
          <w:tcPr>
            <w:tcW w:w="2459" w:type="dxa"/>
          </w:tcPr>
          <w:p w14:paraId="3DCEB39E" w14:textId="77777777" w:rsidR="002D1894" w:rsidRPr="00202105" w:rsidRDefault="002D1894">
            <w:pPr>
              <w:pStyle w:val="TAC"/>
              <w:rPr>
                <w:lang w:eastAsia="zh-CN"/>
              </w:rPr>
            </w:pPr>
            <w:r w:rsidRPr="00202105">
              <w:t>1 (= delay tolerant)</w:t>
            </w:r>
          </w:p>
        </w:tc>
        <w:tc>
          <w:tcPr>
            <w:tcW w:w="2665" w:type="dxa"/>
          </w:tcPr>
          <w:p w14:paraId="3DCD95BB" w14:textId="77777777" w:rsidR="002D1894" w:rsidRPr="00202105" w:rsidRDefault="002D1894">
            <w:pPr>
              <w:pStyle w:val="TAC"/>
              <w:rPr>
                <w:lang w:eastAsia="zh-CN"/>
              </w:rPr>
            </w:pPr>
            <w:r w:rsidRPr="00202105">
              <w:t>Not applicable (NOTE 1)</w:t>
            </w:r>
          </w:p>
        </w:tc>
      </w:tr>
      <w:tr w:rsidR="002D1894" w:rsidRPr="00202105" w14:paraId="51B5A802" w14:textId="77777777">
        <w:tc>
          <w:tcPr>
            <w:tcW w:w="2109" w:type="dxa"/>
            <w:vMerge/>
          </w:tcPr>
          <w:p w14:paraId="0240A0D7" w14:textId="77777777" w:rsidR="002D1894" w:rsidRPr="00202105" w:rsidRDefault="002D1894">
            <w:pPr>
              <w:pStyle w:val="TAC"/>
              <w:rPr>
                <w:lang w:eastAsia="zh-CN"/>
              </w:rPr>
            </w:pPr>
          </w:p>
        </w:tc>
        <w:tc>
          <w:tcPr>
            <w:tcW w:w="2396" w:type="dxa"/>
            <w:vMerge/>
          </w:tcPr>
          <w:p w14:paraId="0466FF12" w14:textId="77777777" w:rsidR="002D1894" w:rsidRPr="00202105" w:rsidRDefault="002D1894">
            <w:pPr>
              <w:pStyle w:val="TAC"/>
              <w:rPr>
                <w:lang w:eastAsia="zh-CN"/>
              </w:rPr>
            </w:pPr>
          </w:p>
        </w:tc>
        <w:tc>
          <w:tcPr>
            <w:tcW w:w="2459" w:type="dxa"/>
          </w:tcPr>
          <w:p w14:paraId="7E541A66" w14:textId="77777777" w:rsidR="002D1894" w:rsidRPr="00202105" w:rsidRDefault="002D1894">
            <w:pPr>
              <w:pStyle w:val="TAC"/>
              <w:rPr>
                <w:lang w:eastAsia="zh-CN"/>
              </w:rPr>
            </w:pPr>
            <w:r w:rsidRPr="00202105">
              <w:t>2 (= emergency)</w:t>
            </w:r>
          </w:p>
        </w:tc>
        <w:tc>
          <w:tcPr>
            <w:tcW w:w="2665" w:type="dxa"/>
          </w:tcPr>
          <w:p w14:paraId="7B85A91D" w14:textId="77777777" w:rsidR="002D1894" w:rsidRPr="00202105" w:rsidRDefault="002D1894">
            <w:pPr>
              <w:pStyle w:val="TAC"/>
              <w:rPr>
                <w:lang w:eastAsia="zh-CN"/>
              </w:rPr>
            </w:pPr>
            <w:r w:rsidRPr="00202105">
              <w:t>emergency</w:t>
            </w:r>
          </w:p>
        </w:tc>
      </w:tr>
      <w:tr w:rsidR="002D1894" w:rsidRPr="00202105" w14:paraId="70355559" w14:textId="77777777">
        <w:tc>
          <w:tcPr>
            <w:tcW w:w="2109" w:type="dxa"/>
            <w:vMerge/>
          </w:tcPr>
          <w:p w14:paraId="40FB32E9" w14:textId="77777777" w:rsidR="002D1894" w:rsidRPr="00202105" w:rsidRDefault="002D1894">
            <w:pPr>
              <w:pStyle w:val="TAC"/>
              <w:rPr>
                <w:lang w:eastAsia="zh-CN"/>
              </w:rPr>
            </w:pPr>
          </w:p>
        </w:tc>
        <w:tc>
          <w:tcPr>
            <w:tcW w:w="2396" w:type="dxa"/>
            <w:vMerge/>
          </w:tcPr>
          <w:p w14:paraId="7FDCFAD8" w14:textId="77777777" w:rsidR="002D1894" w:rsidRPr="00202105" w:rsidRDefault="002D1894">
            <w:pPr>
              <w:pStyle w:val="TAC"/>
              <w:rPr>
                <w:lang w:eastAsia="zh-CN"/>
              </w:rPr>
            </w:pPr>
          </w:p>
        </w:tc>
        <w:tc>
          <w:tcPr>
            <w:tcW w:w="2459" w:type="dxa"/>
          </w:tcPr>
          <w:p w14:paraId="5B902761" w14:textId="77777777" w:rsidR="002D1894" w:rsidRPr="00202105" w:rsidRDefault="002D1894">
            <w:pPr>
              <w:pStyle w:val="TAC"/>
            </w:pPr>
            <w:r w:rsidRPr="00202105">
              <w:t>3 (= MO_sig)</w:t>
            </w:r>
          </w:p>
        </w:tc>
        <w:tc>
          <w:tcPr>
            <w:tcW w:w="2665" w:type="dxa"/>
          </w:tcPr>
          <w:p w14:paraId="44439845" w14:textId="77777777" w:rsidR="002D1894" w:rsidRPr="00202105" w:rsidRDefault="002D1894">
            <w:pPr>
              <w:pStyle w:val="TAC"/>
            </w:pPr>
            <w:r w:rsidRPr="00202105">
              <w:t>mo-Signalling</w:t>
            </w:r>
          </w:p>
        </w:tc>
      </w:tr>
      <w:tr w:rsidR="002D1894" w:rsidRPr="00202105" w14:paraId="60928D68" w14:textId="77777777">
        <w:trPr>
          <w:trHeight w:val="253"/>
        </w:trPr>
        <w:tc>
          <w:tcPr>
            <w:tcW w:w="2109" w:type="dxa"/>
            <w:vMerge/>
          </w:tcPr>
          <w:p w14:paraId="49181FB5" w14:textId="77777777" w:rsidR="002D1894" w:rsidRPr="00202105" w:rsidRDefault="002D1894">
            <w:pPr>
              <w:pStyle w:val="TAC"/>
              <w:rPr>
                <w:lang w:eastAsia="zh-CN"/>
              </w:rPr>
            </w:pPr>
          </w:p>
        </w:tc>
        <w:tc>
          <w:tcPr>
            <w:tcW w:w="2396" w:type="dxa"/>
            <w:vMerge/>
          </w:tcPr>
          <w:p w14:paraId="3D853DA4" w14:textId="77777777" w:rsidR="002D1894" w:rsidRPr="00202105" w:rsidRDefault="002D1894">
            <w:pPr>
              <w:pStyle w:val="TAC"/>
              <w:rPr>
                <w:lang w:eastAsia="zh-CN"/>
              </w:rPr>
            </w:pPr>
          </w:p>
        </w:tc>
        <w:tc>
          <w:tcPr>
            <w:tcW w:w="2459" w:type="dxa"/>
          </w:tcPr>
          <w:p w14:paraId="3B9AA315" w14:textId="77777777" w:rsidR="002D1894" w:rsidRPr="00202105" w:rsidRDefault="002D1894">
            <w:pPr>
              <w:pStyle w:val="TAC"/>
              <w:rPr>
                <w:lang w:eastAsia="zh-CN"/>
              </w:rPr>
            </w:pPr>
            <w:r w:rsidRPr="00202105">
              <w:t>4 (= MO MMTel voice)</w:t>
            </w:r>
          </w:p>
        </w:tc>
        <w:tc>
          <w:tcPr>
            <w:tcW w:w="2665" w:type="dxa"/>
          </w:tcPr>
          <w:p w14:paraId="366F22B0" w14:textId="77777777" w:rsidR="002D1894" w:rsidRPr="00202105" w:rsidRDefault="002D1894">
            <w:pPr>
              <w:pStyle w:val="TAC"/>
              <w:rPr>
                <w:lang w:eastAsia="zh-CN"/>
              </w:rPr>
            </w:pPr>
            <w:r w:rsidRPr="00202105">
              <w:t>mo-VoiceCall</w:t>
            </w:r>
          </w:p>
        </w:tc>
      </w:tr>
      <w:tr w:rsidR="002D1894" w:rsidRPr="00202105" w14:paraId="57E2B130" w14:textId="77777777">
        <w:trPr>
          <w:trHeight w:val="271"/>
        </w:trPr>
        <w:tc>
          <w:tcPr>
            <w:tcW w:w="2109" w:type="dxa"/>
            <w:vMerge/>
          </w:tcPr>
          <w:p w14:paraId="7147B5F4" w14:textId="77777777" w:rsidR="002D1894" w:rsidRPr="00202105" w:rsidRDefault="002D1894">
            <w:pPr>
              <w:pStyle w:val="TAC"/>
              <w:rPr>
                <w:lang w:eastAsia="zh-CN"/>
              </w:rPr>
            </w:pPr>
          </w:p>
        </w:tc>
        <w:tc>
          <w:tcPr>
            <w:tcW w:w="2396" w:type="dxa"/>
            <w:vMerge/>
          </w:tcPr>
          <w:p w14:paraId="671C5669" w14:textId="77777777" w:rsidR="002D1894" w:rsidRPr="00202105" w:rsidRDefault="002D1894">
            <w:pPr>
              <w:pStyle w:val="TAC"/>
              <w:rPr>
                <w:lang w:eastAsia="zh-CN"/>
              </w:rPr>
            </w:pPr>
          </w:p>
        </w:tc>
        <w:tc>
          <w:tcPr>
            <w:tcW w:w="2459" w:type="dxa"/>
          </w:tcPr>
          <w:p w14:paraId="452BF540" w14:textId="77777777" w:rsidR="002D1894" w:rsidRPr="00202105" w:rsidRDefault="002D1894">
            <w:pPr>
              <w:pStyle w:val="TAC"/>
              <w:rPr>
                <w:lang w:eastAsia="zh-CN"/>
              </w:rPr>
            </w:pPr>
            <w:r w:rsidRPr="00202105">
              <w:t>5 (= MO MMTel video)</w:t>
            </w:r>
          </w:p>
        </w:tc>
        <w:tc>
          <w:tcPr>
            <w:tcW w:w="2665" w:type="dxa"/>
          </w:tcPr>
          <w:p w14:paraId="426C82CC" w14:textId="77777777" w:rsidR="002D1894" w:rsidRPr="00202105" w:rsidRDefault="002D1894">
            <w:pPr>
              <w:pStyle w:val="TAC"/>
              <w:rPr>
                <w:lang w:eastAsia="zh-CN"/>
              </w:rPr>
            </w:pPr>
            <w:r w:rsidRPr="00202105">
              <w:t>mo-VideoCall</w:t>
            </w:r>
          </w:p>
        </w:tc>
      </w:tr>
      <w:tr w:rsidR="002D1894" w:rsidRPr="00202105" w14:paraId="16233EF0" w14:textId="77777777">
        <w:trPr>
          <w:trHeight w:val="275"/>
        </w:trPr>
        <w:tc>
          <w:tcPr>
            <w:tcW w:w="2109" w:type="dxa"/>
            <w:vMerge/>
          </w:tcPr>
          <w:p w14:paraId="2EB4598D" w14:textId="77777777" w:rsidR="002D1894" w:rsidRPr="00202105" w:rsidRDefault="002D1894">
            <w:pPr>
              <w:pStyle w:val="TAC"/>
              <w:rPr>
                <w:lang w:eastAsia="zh-CN"/>
              </w:rPr>
            </w:pPr>
          </w:p>
        </w:tc>
        <w:tc>
          <w:tcPr>
            <w:tcW w:w="2396" w:type="dxa"/>
            <w:vMerge/>
          </w:tcPr>
          <w:p w14:paraId="57DC4B44" w14:textId="77777777" w:rsidR="002D1894" w:rsidRPr="00202105" w:rsidRDefault="002D1894">
            <w:pPr>
              <w:pStyle w:val="TAC"/>
              <w:rPr>
                <w:lang w:eastAsia="zh-CN"/>
              </w:rPr>
            </w:pPr>
          </w:p>
        </w:tc>
        <w:tc>
          <w:tcPr>
            <w:tcW w:w="2459" w:type="dxa"/>
          </w:tcPr>
          <w:p w14:paraId="39404FC3" w14:textId="77777777" w:rsidR="002D1894" w:rsidRPr="00202105" w:rsidRDefault="002D1894">
            <w:pPr>
              <w:pStyle w:val="TAC"/>
              <w:rPr>
                <w:lang w:eastAsia="zh-CN"/>
              </w:rPr>
            </w:pPr>
            <w:r w:rsidRPr="00202105">
              <w:t>6 (= MO SMS and SMSoIP)</w:t>
            </w:r>
          </w:p>
        </w:tc>
        <w:tc>
          <w:tcPr>
            <w:tcW w:w="2665" w:type="dxa"/>
          </w:tcPr>
          <w:p w14:paraId="7340C06E" w14:textId="77777777" w:rsidR="002D1894" w:rsidRPr="00202105" w:rsidRDefault="002D1894">
            <w:pPr>
              <w:pStyle w:val="TAC"/>
              <w:rPr>
                <w:lang w:eastAsia="zh-CN"/>
              </w:rPr>
            </w:pPr>
            <w:r w:rsidRPr="00202105">
              <w:t>mo-SMS</w:t>
            </w:r>
          </w:p>
        </w:tc>
      </w:tr>
      <w:tr w:rsidR="002D1894" w:rsidRPr="00202105" w14:paraId="417D2B6D" w14:textId="77777777">
        <w:tc>
          <w:tcPr>
            <w:tcW w:w="2109" w:type="dxa"/>
            <w:vMerge/>
          </w:tcPr>
          <w:p w14:paraId="61324425" w14:textId="77777777" w:rsidR="002D1894" w:rsidRPr="00202105" w:rsidRDefault="002D1894">
            <w:pPr>
              <w:pStyle w:val="TAC"/>
              <w:rPr>
                <w:lang w:eastAsia="zh-CN"/>
              </w:rPr>
            </w:pPr>
          </w:p>
        </w:tc>
        <w:tc>
          <w:tcPr>
            <w:tcW w:w="2396" w:type="dxa"/>
            <w:vMerge/>
          </w:tcPr>
          <w:p w14:paraId="606D19CE" w14:textId="77777777" w:rsidR="002D1894" w:rsidRPr="00202105" w:rsidRDefault="002D1894">
            <w:pPr>
              <w:pStyle w:val="TAC"/>
              <w:rPr>
                <w:lang w:eastAsia="zh-CN"/>
              </w:rPr>
            </w:pPr>
          </w:p>
        </w:tc>
        <w:tc>
          <w:tcPr>
            <w:tcW w:w="2459" w:type="dxa"/>
          </w:tcPr>
          <w:p w14:paraId="5483CFEC" w14:textId="77777777" w:rsidR="002D1894" w:rsidRPr="00202105" w:rsidRDefault="002D1894">
            <w:pPr>
              <w:pStyle w:val="TAC"/>
              <w:rPr>
                <w:lang w:eastAsia="zh-CN"/>
              </w:rPr>
            </w:pPr>
            <w:r w:rsidRPr="00202105">
              <w:t>7 (= MO_data)</w:t>
            </w:r>
          </w:p>
        </w:tc>
        <w:tc>
          <w:tcPr>
            <w:tcW w:w="2665" w:type="dxa"/>
          </w:tcPr>
          <w:p w14:paraId="5FCC73A3" w14:textId="77777777" w:rsidR="002D1894" w:rsidRPr="00202105" w:rsidRDefault="002D1894">
            <w:pPr>
              <w:pStyle w:val="TAC"/>
              <w:rPr>
                <w:lang w:eastAsia="zh-CN"/>
              </w:rPr>
            </w:pPr>
            <w:r w:rsidRPr="00202105">
              <w:t>mo-Data</w:t>
            </w:r>
          </w:p>
        </w:tc>
      </w:tr>
      <w:tr w:rsidR="002D1894" w:rsidRPr="00202105" w14:paraId="3AD51D2F" w14:textId="77777777">
        <w:tc>
          <w:tcPr>
            <w:tcW w:w="2109" w:type="dxa"/>
            <w:vMerge/>
          </w:tcPr>
          <w:p w14:paraId="79F7CE0F" w14:textId="77777777" w:rsidR="002D1894" w:rsidRPr="00202105" w:rsidRDefault="002D1894">
            <w:pPr>
              <w:pStyle w:val="TAC"/>
              <w:rPr>
                <w:lang w:eastAsia="zh-CN"/>
              </w:rPr>
            </w:pPr>
          </w:p>
        </w:tc>
        <w:tc>
          <w:tcPr>
            <w:tcW w:w="2396" w:type="dxa"/>
            <w:vMerge/>
          </w:tcPr>
          <w:p w14:paraId="32A91102" w14:textId="77777777" w:rsidR="002D1894" w:rsidRPr="00202105" w:rsidRDefault="002D1894">
            <w:pPr>
              <w:pStyle w:val="TAC"/>
              <w:rPr>
                <w:lang w:eastAsia="zh-CN"/>
              </w:rPr>
            </w:pPr>
          </w:p>
        </w:tc>
        <w:tc>
          <w:tcPr>
            <w:tcW w:w="2459" w:type="dxa"/>
          </w:tcPr>
          <w:p w14:paraId="1AFE416F" w14:textId="77777777" w:rsidR="002D1894" w:rsidRPr="00202105" w:rsidRDefault="002D1894">
            <w:pPr>
              <w:pStyle w:val="TAC"/>
            </w:pPr>
            <w:r w:rsidRPr="00202105">
              <w:t>9 (= MO IMS registration related signalling)</w:t>
            </w:r>
          </w:p>
        </w:tc>
        <w:tc>
          <w:tcPr>
            <w:tcW w:w="2665" w:type="dxa"/>
          </w:tcPr>
          <w:p w14:paraId="272112A5" w14:textId="77777777" w:rsidR="002D1894" w:rsidRPr="00202105" w:rsidRDefault="002D1894">
            <w:pPr>
              <w:pStyle w:val="TAC"/>
            </w:pPr>
            <w:r w:rsidRPr="00202105">
              <w:t>mo-Data</w:t>
            </w:r>
          </w:p>
        </w:tc>
      </w:tr>
      <w:tr w:rsidR="002D1894" w:rsidRPr="00202105" w14:paraId="4D108EE2" w14:textId="77777777">
        <w:tc>
          <w:tcPr>
            <w:tcW w:w="9629" w:type="dxa"/>
            <w:gridSpan w:val="4"/>
          </w:tcPr>
          <w:p w14:paraId="1CCD545D"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2A47C9"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F465C08" w14:textId="77777777" w:rsidR="002D1894" w:rsidRPr="00202105" w:rsidRDefault="002D1894" w:rsidP="002D1894"/>
    <w:p w14:paraId="19454FE9" w14:textId="77777777" w:rsidR="002D1894" w:rsidRPr="00202105" w:rsidRDefault="002D1894" w:rsidP="002D1894">
      <w:pPr>
        <w:pStyle w:val="TH"/>
        <w:rPr>
          <w:rFonts w:cs="Arial"/>
          <w:lang w:eastAsia="zh-CN"/>
        </w:rPr>
      </w:pPr>
      <w:r w:rsidRPr="00202105">
        <w:t>Table 4.5.6.</w:t>
      </w:r>
      <w:r w:rsidRPr="00202105">
        <w:rPr>
          <w:lang w:eastAsia="zh-CN"/>
        </w:rPr>
        <w:t>2:</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367691D2" w14:textId="77777777">
        <w:tc>
          <w:tcPr>
            <w:tcW w:w="2109" w:type="dxa"/>
          </w:tcPr>
          <w:p w14:paraId="13176F8B" w14:textId="77777777" w:rsidR="002D1894" w:rsidRPr="00202105" w:rsidRDefault="002D1894">
            <w:pPr>
              <w:pStyle w:val="TAH"/>
              <w:rPr>
                <w:rFonts w:cs="Arial"/>
                <w:lang w:eastAsia="zh-CN"/>
              </w:rPr>
            </w:pPr>
            <w:r w:rsidRPr="00202105">
              <w:rPr>
                <w:rFonts w:cs="Arial"/>
                <w:lang w:eastAsia="zh-CN"/>
              </w:rPr>
              <w:t>Rule #</w:t>
            </w:r>
          </w:p>
        </w:tc>
        <w:tc>
          <w:tcPr>
            <w:tcW w:w="2396" w:type="dxa"/>
          </w:tcPr>
          <w:p w14:paraId="051EEF6E" w14:textId="77777777" w:rsidR="002D1894" w:rsidRPr="00202105" w:rsidRDefault="002D1894">
            <w:pPr>
              <w:pStyle w:val="TAH"/>
              <w:rPr>
                <w:rFonts w:cs="Arial"/>
                <w:lang w:eastAsia="zh-CN"/>
              </w:rPr>
            </w:pPr>
            <w:r w:rsidRPr="00202105">
              <w:rPr>
                <w:rFonts w:cs="Arial"/>
                <w:lang w:eastAsia="zh-CN"/>
              </w:rPr>
              <w:t>Access identities</w:t>
            </w:r>
          </w:p>
        </w:tc>
        <w:tc>
          <w:tcPr>
            <w:tcW w:w="2459" w:type="dxa"/>
          </w:tcPr>
          <w:p w14:paraId="0ED410D4" w14:textId="77777777" w:rsidR="002D1894" w:rsidRPr="00202105" w:rsidRDefault="002D1894">
            <w:pPr>
              <w:pStyle w:val="TAH"/>
              <w:rPr>
                <w:rFonts w:cs="Arial"/>
                <w:lang w:eastAsia="zh-CN"/>
              </w:rPr>
            </w:pPr>
            <w:r w:rsidRPr="00202105">
              <w:rPr>
                <w:rFonts w:cs="Arial"/>
                <w:lang w:eastAsia="zh-CN"/>
              </w:rPr>
              <w:t>Access categories</w:t>
            </w:r>
          </w:p>
        </w:tc>
        <w:tc>
          <w:tcPr>
            <w:tcW w:w="2665" w:type="dxa"/>
          </w:tcPr>
          <w:p w14:paraId="78963B87"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78777932" w14:textId="77777777">
        <w:tc>
          <w:tcPr>
            <w:tcW w:w="2109" w:type="dxa"/>
          </w:tcPr>
          <w:p w14:paraId="7DC4EECA" w14:textId="77777777" w:rsidR="002D1894" w:rsidRPr="00202105" w:rsidRDefault="002D1894">
            <w:pPr>
              <w:pStyle w:val="TAC"/>
              <w:rPr>
                <w:lang w:eastAsia="zh-CN"/>
              </w:rPr>
            </w:pPr>
            <w:r w:rsidRPr="00202105">
              <w:rPr>
                <w:lang w:eastAsia="zh-CN"/>
              </w:rPr>
              <w:t>1</w:t>
            </w:r>
          </w:p>
        </w:tc>
        <w:tc>
          <w:tcPr>
            <w:tcW w:w="2396" w:type="dxa"/>
          </w:tcPr>
          <w:p w14:paraId="0709C2DB" w14:textId="77777777" w:rsidR="002D1894" w:rsidRPr="00202105" w:rsidRDefault="002D1894">
            <w:pPr>
              <w:pStyle w:val="TAC"/>
              <w:rPr>
                <w:lang w:eastAsia="zh-CN"/>
              </w:rPr>
            </w:pPr>
            <w:r w:rsidRPr="00202105">
              <w:rPr>
                <w:lang w:eastAsia="zh-CN"/>
              </w:rPr>
              <w:t>1</w:t>
            </w:r>
          </w:p>
        </w:tc>
        <w:tc>
          <w:tcPr>
            <w:tcW w:w="2459" w:type="dxa"/>
          </w:tcPr>
          <w:p w14:paraId="1C850E9F"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tcPr>
          <w:p w14:paraId="378EB30B" w14:textId="77777777" w:rsidR="002D1894" w:rsidRPr="00202105" w:rsidRDefault="002D1894">
            <w:pPr>
              <w:pStyle w:val="TAC"/>
              <w:rPr>
                <w:lang w:eastAsia="zh-CN"/>
              </w:rPr>
            </w:pPr>
            <w:r w:rsidRPr="00202105">
              <w:t>highPriorityAccess</w:t>
            </w:r>
          </w:p>
        </w:tc>
      </w:tr>
      <w:tr w:rsidR="002D1894" w:rsidRPr="00202105" w14:paraId="2DC96027" w14:textId="77777777">
        <w:tc>
          <w:tcPr>
            <w:tcW w:w="2109" w:type="dxa"/>
          </w:tcPr>
          <w:p w14:paraId="1A7168F4" w14:textId="77777777" w:rsidR="002D1894" w:rsidRPr="00202105" w:rsidRDefault="002D1894">
            <w:pPr>
              <w:pStyle w:val="TAC"/>
              <w:rPr>
                <w:lang w:eastAsia="zh-CN"/>
              </w:rPr>
            </w:pPr>
            <w:r w:rsidRPr="00202105">
              <w:rPr>
                <w:lang w:eastAsia="zh-CN"/>
              </w:rPr>
              <w:t>2</w:t>
            </w:r>
          </w:p>
        </w:tc>
        <w:tc>
          <w:tcPr>
            <w:tcW w:w="2396" w:type="dxa"/>
          </w:tcPr>
          <w:p w14:paraId="0BD420CD" w14:textId="77777777" w:rsidR="002D1894" w:rsidRPr="00202105" w:rsidRDefault="002D1894">
            <w:pPr>
              <w:pStyle w:val="TAC"/>
              <w:rPr>
                <w:lang w:eastAsia="zh-CN"/>
              </w:rPr>
            </w:pPr>
            <w:r w:rsidRPr="00202105">
              <w:rPr>
                <w:lang w:eastAsia="zh-CN"/>
              </w:rPr>
              <w:t>2</w:t>
            </w:r>
          </w:p>
        </w:tc>
        <w:tc>
          <w:tcPr>
            <w:tcW w:w="2459" w:type="dxa"/>
          </w:tcPr>
          <w:p w14:paraId="63FB08E0"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tcPr>
          <w:p w14:paraId="30906041" w14:textId="77777777" w:rsidR="002D1894" w:rsidRPr="00202105" w:rsidRDefault="002D1894">
            <w:pPr>
              <w:pStyle w:val="TAC"/>
              <w:rPr>
                <w:lang w:eastAsia="zh-CN"/>
              </w:rPr>
            </w:pPr>
            <w:r w:rsidRPr="00202105">
              <w:t>highPriorityAccess</w:t>
            </w:r>
          </w:p>
        </w:tc>
      </w:tr>
      <w:tr w:rsidR="002D1894" w:rsidRPr="00202105" w14:paraId="6538535C" w14:textId="77777777">
        <w:tc>
          <w:tcPr>
            <w:tcW w:w="2109" w:type="dxa"/>
          </w:tcPr>
          <w:p w14:paraId="217A7709" w14:textId="77777777" w:rsidR="002D1894" w:rsidRPr="00202105" w:rsidRDefault="002D1894">
            <w:pPr>
              <w:pStyle w:val="TAC"/>
              <w:rPr>
                <w:lang w:eastAsia="zh-CN"/>
              </w:rPr>
            </w:pPr>
            <w:r w:rsidRPr="00202105">
              <w:rPr>
                <w:lang w:eastAsia="zh-CN"/>
              </w:rPr>
              <w:t>3</w:t>
            </w:r>
          </w:p>
        </w:tc>
        <w:tc>
          <w:tcPr>
            <w:tcW w:w="2396" w:type="dxa"/>
          </w:tcPr>
          <w:p w14:paraId="723556F4" w14:textId="77777777" w:rsidR="002D1894" w:rsidRPr="00202105" w:rsidRDefault="002D1894">
            <w:pPr>
              <w:pStyle w:val="TAC"/>
              <w:rPr>
                <w:lang w:eastAsia="zh-CN"/>
              </w:rPr>
            </w:pPr>
            <w:r w:rsidRPr="00202105">
              <w:rPr>
                <w:lang w:eastAsia="zh-CN"/>
              </w:rPr>
              <w:t>11, 15</w:t>
            </w:r>
          </w:p>
        </w:tc>
        <w:tc>
          <w:tcPr>
            <w:tcW w:w="2459" w:type="dxa"/>
          </w:tcPr>
          <w:p w14:paraId="0355C1C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tcPr>
          <w:p w14:paraId="0BF8DCB9" w14:textId="77777777" w:rsidR="002D1894" w:rsidRPr="00202105" w:rsidRDefault="002D1894">
            <w:pPr>
              <w:pStyle w:val="TAC"/>
              <w:rPr>
                <w:lang w:eastAsia="zh-CN"/>
              </w:rPr>
            </w:pPr>
            <w:r w:rsidRPr="00202105">
              <w:t>highPriorityAccess</w:t>
            </w:r>
          </w:p>
        </w:tc>
      </w:tr>
      <w:tr w:rsidR="002D1894" w:rsidRPr="00202105" w14:paraId="153C04A9" w14:textId="77777777">
        <w:tc>
          <w:tcPr>
            <w:tcW w:w="2109" w:type="dxa"/>
          </w:tcPr>
          <w:p w14:paraId="3CE2EC6E" w14:textId="77777777" w:rsidR="002D1894" w:rsidRPr="00202105" w:rsidRDefault="002D1894">
            <w:pPr>
              <w:pStyle w:val="TAC"/>
              <w:rPr>
                <w:lang w:eastAsia="zh-CN"/>
              </w:rPr>
            </w:pPr>
            <w:r w:rsidRPr="00202105">
              <w:rPr>
                <w:lang w:eastAsia="zh-CN"/>
              </w:rPr>
              <w:t>4</w:t>
            </w:r>
          </w:p>
        </w:tc>
        <w:tc>
          <w:tcPr>
            <w:tcW w:w="2396" w:type="dxa"/>
          </w:tcPr>
          <w:p w14:paraId="68950309" w14:textId="77777777" w:rsidR="002D1894" w:rsidRPr="00202105" w:rsidRDefault="002D1894">
            <w:pPr>
              <w:pStyle w:val="TAC"/>
              <w:rPr>
                <w:lang w:eastAsia="zh-CN"/>
              </w:rPr>
            </w:pPr>
            <w:r w:rsidRPr="00202105">
              <w:rPr>
                <w:lang w:eastAsia="zh-CN"/>
              </w:rPr>
              <w:t>12,13,14,</w:t>
            </w:r>
          </w:p>
        </w:tc>
        <w:tc>
          <w:tcPr>
            <w:tcW w:w="2459" w:type="dxa"/>
          </w:tcPr>
          <w:p w14:paraId="37A2709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tcPr>
          <w:p w14:paraId="6DC7635E" w14:textId="77777777" w:rsidR="002D1894" w:rsidRPr="00202105" w:rsidRDefault="002D1894">
            <w:pPr>
              <w:pStyle w:val="TAC"/>
              <w:rPr>
                <w:lang w:eastAsia="zh-CN"/>
              </w:rPr>
            </w:pPr>
            <w:r w:rsidRPr="00202105">
              <w:t>highPriorityAccess</w:t>
            </w:r>
          </w:p>
        </w:tc>
      </w:tr>
      <w:tr w:rsidR="002D1894" w:rsidRPr="00202105" w14:paraId="4538EF8C" w14:textId="77777777">
        <w:tc>
          <w:tcPr>
            <w:tcW w:w="2109" w:type="dxa"/>
            <w:vMerge w:val="restart"/>
          </w:tcPr>
          <w:p w14:paraId="3A8B9672" w14:textId="77777777" w:rsidR="002D1894" w:rsidRPr="00202105" w:rsidRDefault="002D1894">
            <w:pPr>
              <w:pStyle w:val="TAC"/>
              <w:rPr>
                <w:lang w:eastAsia="zh-CN"/>
              </w:rPr>
            </w:pPr>
            <w:r w:rsidRPr="00202105">
              <w:rPr>
                <w:lang w:eastAsia="zh-CN"/>
              </w:rPr>
              <w:t>5</w:t>
            </w:r>
          </w:p>
        </w:tc>
        <w:tc>
          <w:tcPr>
            <w:tcW w:w="2396" w:type="dxa"/>
            <w:vMerge w:val="restart"/>
          </w:tcPr>
          <w:p w14:paraId="18175F18" w14:textId="77777777" w:rsidR="002D1894" w:rsidRPr="00202105" w:rsidRDefault="002D1894">
            <w:pPr>
              <w:pStyle w:val="TAC"/>
              <w:rPr>
                <w:lang w:eastAsia="zh-CN"/>
              </w:rPr>
            </w:pPr>
            <w:r w:rsidRPr="00202105">
              <w:rPr>
                <w:lang w:eastAsia="zh-CN"/>
              </w:rPr>
              <w:t>0</w:t>
            </w:r>
          </w:p>
        </w:tc>
        <w:tc>
          <w:tcPr>
            <w:tcW w:w="2459" w:type="dxa"/>
          </w:tcPr>
          <w:p w14:paraId="53A7E0BA" w14:textId="77777777" w:rsidR="002D1894" w:rsidRPr="00202105" w:rsidRDefault="002D1894">
            <w:pPr>
              <w:pStyle w:val="TAC"/>
              <w:rPr>
                <w:lang w:eastAsia="zh-CN"/>
              </w:rPr>
            </w:pPr>
            <w:r w:rsidRPr="00202105">
              <w:t>0 (= MT_acc)</w:t>
            </w:r>
          </w:p>
        </w:tc>
        <w:tc>
          <w:tcPr>
            <w:tcW w:w="2665" w:type="dxa"/>
          </w:tcPr>
          <w:p w14:paraId="6A652492" w14:textId="77777777" w:rsidR="002D1894" w:rsidRPr="00202105" w:rsidRDefault="002D1894">
            <w:pPr>
              <w:pStyle w:val="TAC"/>
              <w:rPr>
                <w:lang w:eastAsia="zh-CN"/>
              </w:rPr>
            </w:pPr>
            <w:r w:rsidRPr="00202105">
              <w:rPr>
                <w:lang w:eastAsia="zh-CN"/>
              </w:rPr>
              <w:t>mt-Access</w:t>
            </w:r>
          </w:p>
        </w:tc>
      </w:tr>
      <w:tr w:rsidR="002D1894" w:rsidRPr="00202105" w14:paraId="36F8AA84" w14:textId="77777777">
        <w:tc>
          <w:tcPr>
            <w:tcW w:w="2109" w:type="dxa"/>
            <w:vMerge/>
          </w:tcPr>
          <w:p w14:paraId="344AA706" w14:textId="77777777" w:rsidR="002D1894" w:rsidRPr="00202105" w:rsidRDefault="002D1894">
            <w:pPr>
              <w:pStyle w:val="TAC"/>
              <w:rPr>
                <w:lang w:eastAsia="zh-CN"/>
              </w:rPr>
            </w:pPr>
          </w:p>
        </w:tc>
        <w:tc>
          <w:tcPr>
            <w:tcW w:w="2396" w:type="dxa"/>
            <w:vMerge/>
          </w:tcPr>
          <w:p w14:paraId="2EF670DD" w14:textId="77777777" w:rsidR="002D1894" w:rsidRPr="00202105" w:rsidRDefault="002D1894">
            <w:pPr>
              <w:pStyle w:val="TAC"/>
              <w:rPr>
                <w:lang w:eastAsia="zh-CN"/>
              </w:rPr>
            </w:pPr>
          </w:p>
        </w:tc>
        <w:tc>
          <w:tcPr>
            <w:tcW w:w="2459" w:type="dxa"/>
          </w:tcPr>
          <w:p w14:paraId="3F54A667" w14:textId="77777777" w:rsidR="002D1894" w:rsidRPr="00202105" w:rsidRDefault="002D1894">
            <w:pPr>
              <w:pStyle w:val="TAC"/>
              <w:rPr>
                <w:lang w:eastAsia="zh-CN"/>
              </w:rPr>
            </w:pPr>
            <w:r w:rsidRPr="00202105">
              <w:t>1 (= delay tolerant)</w:t>
            </w:r>
          </w:p>
        </w:tc>
        <w:tc>
          <w:tcPr>
            <w:tcW w:w="2665" w:type="dxa"/>
          </w:tcPr>
          <w:p w14:paraId="2D808846" w14:textId="77777777" w:rsidR="002D1894" w:rsidRPr="00202105" w:rsidRDefault="002D1894">
            <w:pPr>
              <w:pStyle w:val="TAC"/>
              <w:rPr>
                <w:lang w:eastAsia="zh-CN"/>
              </w:rPr>
            </w:pPr>
            <w:r w:rsidRPr="00202105">
              <w:t>Not applicable (NOTE 1)</w:t>
            </w:r>
          </w:p>
        </w:tc>
      </w:tr>
      <w:tr w:rsidR="002D1894" w:rsidRPr="00202105" w14:paraId="1D5B4ECD" w14:textId="77777777">
        <w:tc>
          <w:tcPr>
            <w:tcW w:w="2109" w:type="dxa"/>
            <w:vMerge/>
          </w:tcPr>
          <w:p w14:paraId="7CB24F8F" w14:textId="77777777" w:rsidR="002D1894" w:rsidRPr="00202105" w:rsidRDefault="002D1894">
            <w:pPr>
              <w:pStyle w:val="TAC"/>
              <w:rPr>
                <w:lang w:eastAsia="zh-CN"/>
              </w:rPr>
            </w:pPr>
          </w:p>
        </w:tc>
        <w:tc>
          <w:tcPr>
            <w:tcW w:w="2396" w:type="dxa"/>
            <w:vMerge/>
          </w:tcPr>
          <w:p w14:paraId="5FA31756" w14:textId="77777777" w:rsidR="002D1894" w:rsidRPr="00202105" w:rsidRDefault="002D1894">
            <w:pPr>
              <w:pStyle w:val="TAC"/>
              <w:rPr>
                <w:lang w:eastAsia="zh-CN"/>
              </w:rPr>
            </w:pPr>
          </w:p>
        </w:tc>
        <w:tc>
          <w:tcPr>
            <w:tcW w:w="2459" w:type="dxa"/>
          </w:tcPr>
          <w:p w14:paraId="0EC317C9" w14:textId="77777777" w:rsidR="002D1894" w:rsidRPr="00202105" w:rsidRDefault="002D1894">
            <w:pPr>
              <w:pStyle w:val="TAC"/>
              <w:rPr>
                <w:lang w:eastAsia="zh-CN"/>
              </w:rPr>
            </w:pPr>
            <w:r w:rsidRPr="00202105">
              <w:t>2 (= emergency)</w:t>
            </w:r>
          </w:p>
        </w:tc>
        <w:tc>
          <w:tcPr>
            <w:tcW w:w="2665" w:type="dxa"/>
          </w:tcPr>
          <w:p w14:paraId="6D742FD1" w14:textId="77777777" w:rsidR="002D1894" w:rsidRPr="00202105" w:rsidRDefault="002D1894">
            <w:pPr>
              <w:pStyle w:val="TAC"/>
              <w:rPr>
                <w:lang w:eastAsia="zh-CN"/>
              </w:rPr>
            </w:pPr>
            <w:r w:rsidRPr="00202105">
              <w:t>emergency</w:t>
            </w:r>
          </w:p>
        </w:tc>
      </w:tr>
      <w:tr w:rsidR="002D1894" w:rsidRPr="00202105" w14:paraId="0641C5CF" w14:textId="77777777">
        <w:tc>
          <w:tcPr>
            <w:tcW w:w="2109" w:type="dxa"/>
            <w:vMerge/>
          </w:tcPr>
          <w:p w14:paraId="52EADB46" w14:textId="77777777" w:rsidR="002D1894" w:rsidRPr="00202105" w:rsidRDefault="002D1894">
            <w:pPr>
              <w:pStyle w:val="TAC"/>
              <w:rPr>
                <w:lang w:eastAsia="zh-CN"/>
              </w:rPr>
            </w:pPr>
          </w:p>
        </w:tc>
        <w:tc>
          <w:tcPr>
            <w:tcW w:w="2396" w:type="dxa"/>
            <w:vMerge/>
          </w:tcPr>
          <w:p w14:paraId="16EAED3D" w14:textId="77777777" w:rsidR="002D1894" w:rsidRPr="00202105" w:rsidRDefault="002D1894">
            <w:pPr>
              <w:pStyle w:val="TAC"/>
              <w:rPr>
                <w:lang w:eastAsia="zh-CN"/>
              </w:rPr>
            </w:pPr>
          </w:p>
        </w:tc>
        <w:tc>
          <w:tcPr>
            <w:tcW w:w="2459" w:type="dxa"/>
          </w:tcPr>
          <w:p w14:paraId="4D9C0AB6" w14:textId="77777777" w:rsidR="002D1894" w:rsidRPr="00202105" w:rsidRDefault="002D1894">
            <w:pPr>
              <w:pStyle w:val="TAC"/>
            </w:pPr>
            <w:r w:rsidRPr="00202105">
              <w:t>3 (= MO_sig)</w:t>
            </w:r>
          </w:p>
        </w:tc>
        <w:tc>
          <w:tcPr>
            <w:tcW w:w="2665" w:type="dxa"/>
          </w:tcPr>
          <w:p w14:paraId="7653C1E1" w14:textId="77777777" w:rsidR="002D1894" w:rsidRPr="00202105" w:rsidRDefault="002D1894">
            <w:pPr>
              <w:pStyle w:val="TAC"/>
            </w:pPr>
            <w:r w:rsidRPr="00202105">
              <w:t>mo-Signalling</w:t>
            </w:r>
          </w:p>
        </w:tc>
      </w:tr>
      <w:tr w:rsidR="002D1894" w:rsidRPr="00202105" w14:paraId="53700041" w14:textId="77777777">
        <w:trPr>
          <w:trHeight w:val="253"/>
        </w:trPr>
        <w:tc>
          <w:tcPr>
            <w:tcW w:w="2109" w:type="dxa"/>
            <w:vMerge/>
          </w:tcPr>
          <w:p w14:paraId="244E4D6C" w14:textId="77777777" w:rsidR="002D1894" w:rsidRPr="00202105" w:rsidRDefault="002D1894">
            <w:pPr>
              <w:pStyle w:val="TAC"/>
              <w:rPr>
                <w:lang w:eastAsia="zh-CN"/>
              </w:rPr>
            </w:pPr>
          </w:p>
        </w:tc>
        <w:tc>
          <w:tcPr>
            <w:tcW w:w="2396" w:type="dxa"/>
            <w:vMerge/>
          </w:tcPr>
          <w:p w14:paraId="6AFCFD0D" w14:textId="77777777" w:rsidR="002D1894" w:rsidRPr="00202105" w:rsidRDefault="002D1894">
            <w:pPr>
              <w:pStyle w:val="TAC"/>
              <w:rPr>
                <w:lang w:eastAsia="zh-CN"/>
              </w:rPr>
            </w:pPr>
          </w:p>
        </w:tc>
        <w:tc>
          <w:tcPr>
            <w:tcW w:w="2459" w:type="dxa"/>
          </w:tcPr>
          <w:p w14:paraId="0684CD3E" w14:textId="77777777" w:rsidR="002D1894" w:rsidRPr="00202105" w:rsidRDefault="002D1894">
            <w:pPr>
              <w:pStyle w:val="TAC"/>
              <w:rPr>
                <w:lang w:eastAsia="zh-CN"/>
              </w:rPr>
            </w:pPr>
            <w:r w:rsidRPr="00202105">
              <w:t>4 (= MO MMTel voice)</w:t>
            </w:r>
          </w:p>
        </w:tc>
        <w:tc>
          <w:tcPr>
            <w:tcW w:w="2665" w:type="dxa"/>
          </w:tcPr>
          <w:p w14:paraId="2FC27E32" w14:textId="77777777" w:rsidR="002D1894" w:rsidRPr="00202105" w:rsidRDefault="002D1894">
            <w:pPr>
              <w:pStyle w:val="TAC"/>
              <w:rPr>
                <w:lang w:eastAsia="zh-CN"/>
              </w:rPr>
            </w:pPr>
            <w:r w:rsidRPr="00202105">
              <w:rPr>
                <w:lang w:eastAsia="zh-CN"/>
              </w:rPr>
              <w:t>mo-VoiceCall</w:t>
            </w:r>
          </w:p>
        </w:tc>
      </w:tr>
      <w:tr w:rsidR="002D1894" w:rsidRPr="00202105" w14:paraId="5148B613" w14:textId="77777777">
        <w:trPr>
          <w:trHeight w:val="271"/>
        </w:trPr>
        <w:tc>
          <w:tcPr>
            <w:tcW w:w="2109" w:type="dxa"/>
            <w:vMerge/>
          </w:tcPr>
          <w:p w14:paraId="0AC6B162" w14:textId="77777777" w:rsidR="002D1894" w:rsidRPr="00202105" w:rsidRDefault="002D1894">
            <w:pPr>
              <w:pStyle w:val="TAC"/>
              <w:rPr>
                <w:lang w:eastAsia="zh-CN"/>
              </w:rPr>
            </w:pPr>
          </w:p>
        </w:tc>
        <w:tc>
          <w:tcPr>
            <w:tcW w:w="2396" w:type="dxa"/>
            <w:vMerge/>
          </w:tcPr>
          <w:p w14:paraId="038FA212" w14:textId="77777777" w:rsidR="002D1894" w:rsidRPr="00202105" w:rsidRDefault="002D1894">
            <w:pPr>
              <w:pStyle w:val="TAC"/>
              <w:rPr>
                <w:lang w:eastAsia="zh-CN"/>
              </w:rPr>
            </w:pPr>
          </w:p>
        </w:tc>
        <w:tc>
          <w:tcPr>
            <w:tcW w:w="2459" w:type="dxa"/>
          </w:tcPr>
          <w:p w14:paraId="3849391F" w14:textId="77777777" w:rsidR="002D1894" w:rsidRPr="00202105" w:rsidRDefault="002D1894">
            <w:pPr>
              <w:pStyle w:val="TAC"/>
              <w:rPr>
                <w:lang w:eastAsia="zh-CN"/>
              </w:rPr>
            </w:pPr>
            <w:r w:rsidRPr="00202105">
              <w:t>5 (= MO MMTel video)</w:t>
            </w:r>
          </w:p>
        </w:tc>
        <w:tc>
          <w:tcPr>
            <w:tcW w:w="2665" w:type="dxa"/>
          </w:tcPr>
          <w:p w14:paraId="6C213705" w14:textId="77777777" w:rsidR="002D1894" w:rsidRPr="00202105" w:rsidRDefault="002D1894">
            <w:pPr>
              <w:pStyle w:val="TAC"/>
              <w:rPr>
                <w:lang w:eastAsia="zh-CN"/>
              </w:rPr>
            </w:pPr>
            <w:r w:rsidRPr="00202105">
              <w:rPr>
                <w:lang w:eastAsia="zh-CN"/>
              </w:rPr>
              <w:t>mo-VoiceCall</w:t>
            </w:r>
          </w:p>
        </w:tc>
      </w:tr>
      <w:tr w:rsidR="002D1894" w:rsidRPr="00202105" w14:paraId="45B25C2D" w14:textId="77777777">
        <w:trPr>
          <w:trHeight w:val="275"/>
        </w:trPr>
        <w:tc>
          <w:tcPr>
            <w:tcW w:w="2109" w:type="dxa"/>
            <w:vMerge/>
          </w:tcPr>
          <w:p w14:paraId="6D7DC919" w14:textId="77777777" w:rsidR="002D1894" w:rsidRPr="00202105" w:rsidRDefault="002D1894">
            <w:pPr>
              <w:pStyle w:val="TAC"/>
              <w:rPr>
                <w:lang w:eastAsia="zh-CN"/>
              </w:rPr>
            </w:pPr>
          </w:p>
        </w:tc>
        <w:tc>
          <w:tcPr>
            <w:tcW w:w="2396" w:type="dxa"/>
            <w:vMerge/>
          </w:tcPr>
          <w:p w14:paraId="0D98A7E4" w14:textId="77777777" w:rsidR="002D1894" w:rsidRPr="00202105" w:rsidRDefault="002D1894">
            <w:pPr>
              <w:pStyle w:val="TAC"/>
              <w:rPr>
                <w:lang w:eastAsia="zh-CN"/>
              </w:rPr>
            </w:pPr>
          </w:p>
        </w:tc>
        <w:tc>
          <w:tcPr>
            <w:tcW w:w="2459" w:type="dxa"/>
          </w:tcPr>
          <w:p w14:paraId="346D8735" w14:textId="77777777" w:rsidR="002D1894" w:rsidRPr="00202105" w:rsidRDefault="002D1894">
            <w:pPr>
              <w:pStyle w:val="TAC"/>
              <w:rPr>
                <w:lang w:eastAsia="zh-CN"/>
              </w:rPr>
            </w:pPr>
            <w:r w:rsidRPr="00202105">
              <w:t>6 (= MO SMS and SMSoIP)</w:t>
            </w:r>
          </w:p>
        </w:tc>
        <w:tc>
          <w:tcPr>
            <w:tcW w:w="2665" w:type="dxa"/>
          </w:tcPr>
          <w:p w14:paraId="68E8CAA0" w14:textId="77777777" w:rsidR="002D1894" w:rsidRPr="00202105" w:rsidRDefault="002D1894">
            <w:pPr>
              <w:pStyle w:val="TAC"/>
              <w:rPr>
                <w:lang w:eastAsia="zh-CN"/>
              </w:rPr>
            </w:pPr>
            <w:r w:rsidRPr="00202105">
              <w:t>mo-Data</w:t>
            </w:r>
          </w:p>
        </w:tc>
      </w:tr>
      <w:tr w:rsidR="002D1894" w:rsidRPr="00202105" w14:paraId="639498F5" w14:textId="77777777">
        <w:tc>
          <w:tcPr>
            <w:tcW w:w="2109" w:type="dxa"/>
            <w:vMerge/>
          </w:tcPr>
          <w:p w14:paraId="66871472" w14:textId="77777777" w:rsidR="002D1894" w:rsidRPr="00202105" w:rsidRDefault="002D1894">
            <w:pPr>
              <w:pStyle w:val="TAC"/>
              <w:rPr>
                <w:lang w:eastAsia="zh-CN"/>
              </w:rPr>
            </w:pPr>
          </w:p>
        </w:tc>
        <w:tc>
          <w:tcPr>
            <w:tcW w:w="2396" w:type="dxa"/>
            <w:vMerge/>
          </w:tcPr>
          <w:p w14:paraId="67283B0B" w14:textId="77777777" w:rsidR="002D1894" w:rsidRPr="00202105" w:rsidRDefault="002D1894">
            <w:pPr>
              <w:pStyle w:val="TAC"/>
              <w:rPr>
                <w:lang w:eastAsia="zh-CN"/>
              </w:rPr>
            </w:pPr>
          </w:p>
        </w:tc>
        <w:tc>
          <w:tcPr>
            <w:tcW w:w="2459" w:type="dxa"/>
          </w:tcPr>
          <w:p w14:paraId="0D6E08D7" w14:textId="77777777" w:rsidR="002D1894" w:rsidRPr="00202105" w:rsidRDefault="002D1894">
            <w:pPr>
              <w:pStyle w:val="TAC"/>
              <w:rPr>
                <w:lang w:eastAsia="zh-CN"/>
              </w:rPr>
            </w:pPr>
            <w:r w:rsidRPr="00202105">
              <w:t>7 (= MO_data)</w:t>
            </w:r>
          </w:p>
        </w:tc>
        <w:tc>
          <w:tcPr>
            <w:tcW w:w="2665" w:type="dxa"/>
          </w:tcPr>
          <w:p w14:paraId="5155CC8A" w14:textId="77777777" w:rsidR="002D1894" w:rsidRPr="00202105" w:rsidRDefault="002D1894">
            <w:pPr>
              <w:pStyle w:val="TAC"/>
              <w:rPr>
                <w:lang w:eastAsia="zh-CN"/>
              </w:rPr>
            </w:pPr>
            <w:r w:rsidRPr="00202105">
              <w:t>mo-Data</w:t>
            </w:r>
          </w:p>
        </w:tc>
      </w:tr>
      <w:tr w:rsidR="002D1894" w:rsidRPr="00202105" w14:paraId="4FE83347" w14:textId="77777777">
        <w:tc>
          <w:tcPr>
            <w:tcW w:w="2109" w:type="dxa"/>
            <w:vMerge/>
          </w:tcPr>
          <w:p w14:paraId="56BCCC24" w14:textId="77777777" w:rsidR="002D1894" w:rsidRPr="00202105" w:rsidRDefault="002D1894">
            <w:pPr>
              <w:pStyle w:val="TAC"/>
              <w:rPr>
                <w:lang w:eastAsia="zh-CN"/>
              </w:rPr>
            </w:pPr>
          </w:p>
        </w:tc>
        <w:tc>
          <w:tcPr>
            <w:tcW w:w="2396" w:type="dxa"/>
            <w:vMerge/>
          </w:tcPr>
          <w:p w14:paraId="23F05274" w14:textId="77777777" w:rsidR="002D1894" w:rsidRPr="00202105" w:rsidRDefault="002D1894">
            <w:pPr>
              <w:pStyle w:val="TAC"/>
              <w:rPr>
                <w:lang w:eastAsia="zh-CN"/>
              </w:rPr>
            </w:pPr>
          </w:p>
        </w:tc>
        <w:tc>
          <w:tcPr>
            <w:tcW w:w="2459" w:type="dxa"/>
          </w:tcPr>
          <w:p w14:paraId="5597E9A8" w14:textId="77777777" w:rsidR="002D1894" w:rsidRPr="00202105" w:rsidRDefault="002D1894">
            <w:pPr>
              <w:pStyle w:val="TAC"/>
            </w:pPr>
            <w:r w:rsidRPr="00202105">
              <w:t>9 (= MO IMS registration related signalling)</w:t>
            </w:r>
          </w:p>
        </w:tc>
        <w:tc>
          <w:tcPr>
            <w:tcW w:w="2665" w:type="dxa"/>
          </w:tcPr>
          <w:p w14:paraId="3FEBB0BE" w14:textId="77777777" w:rsidR="002D1894" w:rsidRPr="00202105" w:rsidRDefault="002D1894">
            <w:pPr>
              <w:pStyle w:val="TAC"/>
            </w:pPr>
            <w:r w:rsidRPr="00202105">
              <w:t>mo-Data</w:t>
            </w:r>
          </w:p>
        </w:tc>
      </w:tr>
      <w:tr w:rsidR="002D1894" w:rsidRPr="00202105" w14:paraId="249BCB11" w14:textId="77777777">
        <w:tc>
          <w:tcPr>
            <w:tcW w:w="2109" w:type="dxa"/>
            <w:vMerge/>
          </w:tcPr>
          <w:p w14:paraId="1A0404DC" w14:textId="77777777" w:rsidR="002D1894" w:rsidRPr="00202105" w:rsidRDefault="002D1894">
            <w:pPr>
              <w:pStyle w:val="TAC"/>
              <w:rPr>
                <w:lang w:eastAsia="zh-CN"/>
              </w:rPr>
            </w:pPr>
          </w:p>
        </w:tc>
        <w:tc>
          <w:tcPr>
            <w:tcW w:w="2396" w:type="dxa"/>
            <w:vMerge/>
          </w:tcPr>
          <w:p w14:paraId="273B2C23" w14:textId="77777777" w:rsidR="002D1894" w:rsidRPr="00202105" w:rsidRDefault="002D1894">
            <w:pPr>
              <w:pStyle w:val="TAC"/>
              <w:rPr>
                <w:lang w:eastAsia="zh-CN"/>
              </w:rPr>
            </w:pPr>
          </w:p>
        </w:tc>
        <w:tc>
          <w:tcPr>
            <w:tcW w:w="2459" w:type="dxa"/>
          </w:tcPr>
          <w:p w14:paraId="241907BE" w14:textId="77777777" w:rsidR="002D1894" w:rsidRPr="00202105" w:rsidRDefault="002D1894">
            <w:pPr>
              <w:pStyle w:val="TAC"/>
            </w:pPr>
            <w:r w:rsidRPr="00202105">
              <w:t>10 (= MO exception data)</w:t>
            </w:r>
          </w:p>
        </w:tc>
        <w:tc>
          <w:tcPr>
            <w:tcW w:w="2665" w:type="dxa"/>
          </w:tcPr>
          <w:p w14:paraId="6F4AD35F" w14:textId="77777777" w:rsidR="002D1894" w:rsidRPr="00202105" w:rsidRDefault="002D1894">
            <w:pPr>
              <w:pStyle w:val="TAC"/>
            </w:pPr>
            <w:r w:rsidRPr="00202105">
              <w:t>mo-ExceptionData (NOTE 3)</w:t>
            </w:r>
          </w:p>
        </w:tc>
      </w:tr>
      <w:tr w:rsidR="002D1894" w:rsidRPr="00202105" w14:paraId="387BB02F" w14:textId="77777777">
        <w:tc>
          <w:tcPr>
            <w:tcW w:w="9629" w:type="dxa"/>
            <w:gridSpan w:val="4"/>
          </w:tcPr>
          <w:p w14:paraId="07C9FFDB"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B691C45"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p w14:paraId="3A6E673F" w14:textId="77777777" w:rsidR="002D1894" w:rsidRPr="00202105" w:rsidRDefault="002D1894">
            <w:pPr>
              <w:pStyle w:val="TAN"/>
              <w:rPr>
                <w:lang w:eastAsia="zh-CN"/>
              </w:rPr>
            </w:pPr>
            <w:r w:rsidRPr="00202105">
              <w:rPr>
                <w:lang w:eastAsia="zh-CN"/>
              </w:rPr>
              <w:t xml:space="preserve">NOTE 3: </w:t>
            </w:r>
            <w:r w:rsidRPr="00202105">
              <w:rPr>
                <w:lang w:eastAsia="zh-CN"/>
              </w:rPr>
              <w:tab/>
              <w:t>This applies to the UE in NB-N1 mode.</w:t>
            </w:r>
          </w:p>
        </w:tc>
      </w:tr>
    </w:tbl>
    <w:p w14:paraId="7C22BBCF" w14:textId="77777777" w:rsidR="002D1894" w:rsidRPr="00202105" w:rsidRDefault="002D1894" w:rsidP="002D1894">
      <w:pPr>
        <w:rPr>
          <w:snapToGrid w:val="0"/>
          <w:lang w:eastAsia="zh-CN"/>
        </w:rPr>
      </w:pPr>
    </w:p>
    <w:p w14:paraId="5B8BF201" w14:textId="77777777" w:rsidR="002D1894" w:rsidRPr="00202105" w:rsidRDefault="002D1894" w:rsidP="00A8785A">
      <w:r w:rsidRPr="00202105">
        <w:t>[TS 38.331, clause 5.3.14</w:t>
      </w:r>
      <w:r w:rsidRPr="00202105">
        <w:rPr>
          <w:lang w:eastAsia="zh-CN"/>
        </w:rPr>
        <w:t>.1</w:t>
      </w:r>
      <w:r w:rsidRPr="00202105">
        <w:t>]</w:t>
      </w:r>
    </w:p>
    <w:p w14:paraId="22CFE94E" w14:textId="77777777" w:rsidR="002D1894" w:rsidRPr="00202105" w:rsidRDefault="002D1894" w:rsidP="002D1894">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w:t>
      </w:r>
      <w:r w:rsidRPr="00202105">
        <w:lastRenderedPageBreak/>
        <w:t>connection establishment or RRC connection resume upon reception of any message from a L2 U2N remote UE via SL-RLC0 or SL-RLC1 in accordance to 5.3.3.1a or 5.3.13.1a.</w:t>
      </w:r>
    </w:p>
    <w:p w14:paraId="1D36201E" w14:textId="77777777" w:rsidR="002D1894" w:rsidRPr="00202105" w:rsidRDefault="002D1894" w:rsidP="002D1894">
      <w:bookmarkStart w:id="51" w:name="_Hlk117684152"/>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bookmarkEnd w:id="51"/>
    </w:p>
    <w:p w14:paraId="407ADD04" w14:textId="77777777" w:rsidR="002D1894" w:rsidRPr="00202105" w:rsidRDefault="002D1894" w:rsidP="002D1894">
      <w:r w:rsidRPr="00202105">
        <w:t>[TS 38.331, clause 5.3.14</w:t>
      </w:r>
      <w:r w:rsidRPr="00202105">
        <w:rPr>
          <w:lang w:eastAsia="zh-CN"/>
        </w:rPr>
        <w:t>.2</w:t>
      </w:r>
      <w:r w:rsidRPr="00202105">
        <w:t>]</w:t>
      </w:r>
    </w:p>
    <w:p w14:paraId="447DAC2F" w14:textId="77777777" w:rsidR="002D1894" w:rsidRPr="00202105" w:rsidRDefault="002D1894" w:rsidP="002D1894">
      <w:bookmarkStart w:id="52" w:name="_Hlk117691931"/>
      <w:r w:rsidRPr="00202105">
        <w:t>Upon initiation of the procedure, the UE shall:</w:t>
      </w:r>
    </w:p>
    <w:p w14:paraId="244356BA" w14:textId="77777777" w:rsidR="002D1894" w:rsidRPr="00202105" w:rsidRDefault="002D1894" w:rsidP="002D1894">
      <w:pPr>
        <w:pStyle w:val="B1"/>
        <w:rPr>
          <w:lang w:eastAsia="zh-CN"/>
        </w:rPr>
      </w:pPr>
      <w:r w:rsidRPr="00202105">
        <w:t>1&gt;</w:t>
      </w:r>
      <w:r w:rsidRPr="00202105">
        <w:tab/>
        <w:t>if timer T390 is running for the Access Category:</w:t>
      </w:r>
    </w:p>
    <w:p w14:paraId="4662D445" w14:textId="77777777" w:rsidR="002D1894" w:rsidRPr="00202105" w:rsidRDefault="002D1894" w:rsidP="002D1894">
      <w:pPr>
        <w:pStyle w:val="B2"/>
      </w:pPr>
      <w:r w:rsidRPr="00202105">
        <w:t>2&gt;</w:t>
      </w:r>
      <w:r w:rsidRPr="00202105">
        <w:tab/>
        <w:t>consider the access attempt as barred;</w:t>
      </w:r>
    </w:p>
    <w:p w14:paraId="58762578" w14:textId="77777777" w:rsidR="002D1894" w:rsidRPr="00202105" w:rsidRDefault="002D1894" w:rsidP="002D1894">
      <w:pPr>
        <w:pStyle w:val="B1"/>
      </w:pPr>
      <w:r w:rsidRPr="00202105">
        <w:t>1&gt;</w:t>
      </w:r>
      <w:r w:rsidRPr="00202105">
        <w:tab/>
        <w:t>else if timer T302 is running and the Access Category is neither '2' nor '0':</w:t>
      </w:r>
    </w:p>
    <w:p w14:paraId="47885498" w14:textId="77777777" w:rsidR="002D1894" w:rsidRPr="00202105" w:rsidRDefault="002D1894" w:rsidP="002D1894">
      <w:pPr>
        <w:pStyle w:val="B2"/>
      </w:pPr>
      <w:r w:rsidRPr="00202105">
        <w:t>2&gt;</w:t>
      </w:r>
      <w:r w:rsidRPr="00202105">
        <w:tab/>
        <w:t>consider the access attempt as barred;</w:t>
      </w:r>
    </w:p>
    <w:p w14:paraId="5422298D" w14:textId="77777777" w:rsidR="002D1894" w:rsidRPr="00202105" w:rsidRDefault="002D1894" w:rsidP="002D1894">
      <w:pPr>
        <w:pStyle w:val="B1"/>
      </w:pPr>
      <w:r w:rsidRPr="00202105">
        <w:t>1&gt;</w:t>
      </w:r>
      <w:r w:rsidRPr="00202105">
        <w:tab/>
        <w:t>else:</w:t>
      </w:r>
    </w:p>
    <w:p w14:paraId="3DA0FA5D" w14:textId="77777777" w:rsidR="002D1894" w:rsidRPr="00202105" w:rsidRDefault="002D1894" w:rsidP="002D1894">
      <w:pPr>
        <w:pStyle w:val="B2"/>
      </w:pPr>
      <w:r w:rsidRPr="00202105">
        <w:t>2&gt;</w:t>
      </w:r>
      <w:r w:rsidRPr="00202105">
        <w:tab/>
        <w:t>if the Access Category is '0':</w:t>
      </w:r>
    </w:p>
    <w:p w14:paraId="63B18A17" w14:textId="77777777" w:rsidR="002D1894" w:rsidRPr="00202105" w:rsidRDefault="002D1894" w:rsidP="002D1894">
      <w:pPr>
        <w:pStyle w:val="B3"/>
      </w:pPr>
      <w:r w:rsidRPr="00202105">
        <w:t>3&gt;</w:t>
      </w:r>
      <w:r w:rsidRPr="00202105">
        <w:tab/>
        <w:t>consider the access attempt as allowed;</w:t>
      </w:r>
    </w:p>
    <w:p w14:paraId="2D0B7910" w14:textId="77777777" w:rsidR="002D1894" w:rsidRPr="00202105" w:rsidRDefault="002D1894" w:rsidP="002D1894">
      <w:pPr>
        <w:pStyle w:val="B2"/>
      </w:pPr>
      <w:r w:rsidRPr="00202105">
        <w:t>2&gt;</w:t>
      </w:r>
      <w:r w:rsidRPr="00202105">
        <w:tab/>
        <w:t>else:</w:t>
      </w:r>
    </w:p>
    <w:p w14:paraId="2C301316" w14:textId="77777777" w:rsidR="002D1894" w:rsidRPr="00202105" w:rsidRDefault="002D1894" w:rsidP="002D1894">
      <w:pPr>
        <w:pStyle w:val="B3"/>
      </w:pPr>
      <w:r w:rsidRPr="00202105">
        <w:t>3&gt;</w:t>
      </w:r>
      <w:r w:rsidRPr="00202105">
        <w:tab/>
      </w:r>
      <w:bookmarkStart w:id="53" w:name="_Hlk117684240"/>
      <w:r w:rsidRPr="00202105">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bookmarkEnd w:id="53"/>
    </w:p>
    <w:p w14:paraId="4B58F647" w14:textId="77777777" w:rsidR="002D1894" w:rsidRPr="00202105" w:rsidRDefault="002D1894" w:rsidP="002D1894">
      <w:pPr>
        <w:pStyle w:val="B4"/>
      </w:pPr>
      <w:bookmarkStart w:id="54" w:name="_Hlk117684276"/>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2EECDFFB"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bookmarkEnd w:id="54"/>
    </w:p>
    <w:p w14:paraId="50596006" w14:textId="77777777" w:rsidR="002D1894" w:rsidRPr="00202105" w:rsidRDefault="002D1894" w:rsidP="002D1894">
      <w:pPr>
        <w:pStyle w:val="B4"/>
      </w:pPr>
      <w:bookmarkStart w:id="55" w:name="_Hlk117684345"/>
      <w:r w:rsidRPr="00202105">
        <w:t>4&gt;</w:t>
      </w:r>
      <w:r w:rsidRPr="00202105">
        <w:tab/>
        <w:t>else:</w:t>
      </w:r>
    </w:p>
    <w:p w14:paraId="0FC596BB"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2A344187" w14:textId="77777777" w:rsidR="002D1894" w:rsidRPr="00202105" w:rsidRDefault="002D1894" w:rsidP="002D1894">
      <w:pPr>
        <w:pStyle w:val="B3"/>
      </w:pPr>
      <w:r w:rsidRPr="00202105">
        <w:t>3&gt;</w:t>
      </w:r>
      <w:r w:rsidRPr="00202105">
        <w:tab/>
        <w:t xml:space="preserve">if any </w:t>
      </w:r>
      <w:r w:rsidRPr="00202105">
        <w:rPr>
          <w:i/>
          <w:iCs/>
        </w:rPr>
        <w:t>UAC-BarringPerPLMN</w:t>
      </w:r>
      <w:r w:rsidRPr="00202105">
        <w:t xml:space="preserve"> entry is selected:</w:t>
      </w:r>
    </w:p>
    <w:p w14:paraId="31C2975C" w14:textId="77777777" w:rsidR="002D1894" w:rsidRPr="00202105" w:rsidRDefault="002D1894" w:rsidP="002D1894">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bookmarkEnd w:id="55"/>
    </w:p>
    <w:p w14:paraId="11356A8F" w14:textId="77777777" w:rsidR="002D1894" w:rsidRPr="00202105" w:rsidRDefault="002D1894" w:rsidP="002D1894">
      <w:pPr>
        <w:pStyle w:val="B3"/>
      </w:pPr>
      <w:r w:rsidRPr="00202105">
        <w:t>3&gt;</w:t>
      </w:r>
      <w:r w:rsidRPr="00202105">
        <w:tab/>
        <w:t xml:space="preserve">else if SIB1 includes </w:t>
      </w:r>
      <w:r w:rsidRPr="00202105">
        <w:rPr>
          <w:i/>
        </w:rPr>
        <w:t>uac-BarringForCommon</w:t>
      </w:r>
      <w:r w:rsidRPr="00202105">
        <w:t>:</w:t>
      </w:r>
    </w:p>
    <w:p w14:paraId="4945A406" w14:textId="77777777" w:rsidR="002D1894" w:rsidRPr="00202105" w:rsidRDefault="002D1894" w:rsidP="002D1894">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0FB25D3D" w14:textId="77777777" w:rsidR="002D1894" w:rsidRPr="00202105" w:rsidRDefault="002D1894" w:rsidP="002D1894">
      <w:pPr>
        <w:pStyle w:val="B3"/>
      </w:pPr>
      <w:r w:rsidRPr="00202105">
        <w:t>3&gt;</w:t>
      </w:r>
      <w:r w:rsidRPr="00202105">
        <w:tab/>
        <w:t>else:</w:t>
      </w:r>
    </w:p>
    <w:p w14:paraId="48AFA595" w14:textId="77777777" w:rsidR="002D1894" w:rsidRPr="00202105" w:rsidRDefault="002D1894" w:rsidP="002D1894">
      <w:pPr>
        <w:pStyle w:val="B4"/>
      </w:pPr>
      <w:r w:rsidRPr="00202105">
        <w:t>4&gt;</w:t>
      </w:r>
      <w:r w:rsidRPr="00202105">
        <w:tab/>
        <w:t>consider the access attempt as allowed;</w:t>
      </w:r>
    </w:p>
    <w:p w14:paraId="1570165B" w14:textId="77777777" w:rsidR="002D1894" w:rsidRPr="00202105" w:rsidRDefault="002D1894" w:rsidP="002D1894">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081650A4"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5B20642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4AF8F21" w14:textId="77777777" w:rsidR="002D1894" w:rsidRPr="00202105" w:rsidRDefault="002D1894" w:rsidP="002D1894">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5E129FBB" w14:textId="77777777" w:rsidR="002D1894" w:rsidRPr="00202105" w:rsidRDefault="002D1894" w:rsidP="002D1894">
      <w:pPr>
        <w:pStyle w:val="B6"/>
      </w:pPr>
      <w:r w:rsidRPr="00202105">
        <w:t>6&gt;</w:t>
      </w:r>
      <w:r w:rsidRPr="00202105">
        <w:tab/>
        <w:t xml:space="preserve">select the </w:t>
      </w:r>
      <w:r w:rsidRPr="00202105">
        <w:rPr>
          <w:i/>
        </w:rPr>
        <w:t>UAC-BarringInfoSet</w:t>
      </w:r>
      <w:r w:rsidRPr="00202105">
        <w:t xml:space="preserve"> entry;</w:t>
      </w:r>
    </w:p>
    <w:p w14:paraId="0B86B25C" w14:textId="77777777" w:rsidR="002D1894" w:rsidRPr="00202105" w:rsidRDefault="002D1894" w:rsidP="002D1894">
      <w:pPr>
        <w:pStyle w:val="B6"/>
      </w:pPr>
      <w:r w:rsidRPr="00202105">
        <w:lastRenderedPageBreak/>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49753CB4" w14:textId="77777777" w:rsidR="002D1894" w:rsidRPr="00202105" w:rsidRDefault="002D1894" w:rsidP="002D1894">
      <w:pPr>
        <w:pStyle w:val="B5"/>
      </w:pPr>
      <w:r w:rsidRPr="00202105">
        <w:rPr>
          <w:lang w:eastAsia="ko-KR"/>
        </w:rPr>
        <w:t>5</w:t>
      </w:r>
      <w:r w:rsidRPr="00202105">
        <w:t>&gt;</w:t>
      </w:r>
      <w:r w:rsidRPr="00202105">
        <w:tab/>
        <w:t>else:</w:t>
      </w:r>
    </w:p>
    <w:p w14:paraId="31A69198"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5E2C43A4"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632BD91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24346ADA" w14:textId="77777777" w:rsidR="002D1894" w:rsidRPr="00202105" w:rsidRDefault="002D1894" w:rsidP="002D1894">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09F3EDB6" w14:textId="77777777" w:rsidR="002D1894" w:rsidRPr="00202105" w:rsidRDefault="002D1894" w:rsidP="002D1894">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6DF321A7" w14:textId="77777777" w:rsidR="002D1894" w:rsidRPr="00202105" w:rsidRDefault="002D1894" w:rsidP="002D1894">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235EE8E6" w14:textId="77777777" w:rsidR="002D1894" w:rsidRPr="00202105" w:rsidRDefault="002D1894" w:rsidP="002D1894">
      <w:pPr>
        <w:pStyle w:val="B5"/>
      </w:pPr>
      <w:r w:rsidRPr="00202105">
        <w:t>5&gt;</w:t>
      </w:r>
      <w:r w:rsidRPr="00202105">
        <w:tab/>
        <w:t xml:space="preserve">select the </w:t>
      </w:r>
      <w:r w:rsidRPr="00202105">
        <w:rPr>
          <w:i/>
        </w:rPr>
        <w:t>UAC-BarringInfoSet</w:t>
      </w:r>
      <w:r w:rsidRPr="00202105">
        <w:t xml:space="preserve"> entry;</w:t>
      </w:r>
    </w:p>
    <w:p w14:paraId="0B198252"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CA93131" w14:textId="77777777" w:rsidR="002D1894" w:rsidRPr="00202105" w:rsidRDefault="002D1894" w:rsidP="002D1894">
      <w:pPr>
        <w:pStyle w:val="B4"/>
      </w:pPr>
      <w:r w:rsidRPr="00202105">
        <w:t>4&gt;</w:t>
      </w:r>
      <w:r w:rsidRPr="00202105">
        <w:tab/>
        <w:t>else:</w:t>
      </w:r>
    </w:p>
    <w:p w14:paraId="31D127DA"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3FF2A432" w14:textId="77777777" w:rsidR="002D1894" w:rsidRPr="00202105" w:rsidRDefault="002D1894" w:rsidP="002D1894">
      <w:pPr>
        <w:pStyle w:val="B3"/>
      </w:pPr>
      <w:r w:rsidRPr="00202105">
        <w:t>3&gt;</w:t>
      </w:r>
      <w:r w:rsidRPr="00202105">
        <w:tab/>
        <w:t>else:</w:t>
      </w:r>
    </w:p>
    <w:p w14:paraId="5A91EF60" w14:textId="77777777" w:rsidR="002D1894" w:rsidRPr="00202105" w:rsidRDefault="002D1894" w:rsidP="002D1894">
      <w:pPr>
        <w:pStyle w:val="B4"/>
      </w:pPr>
      <w:r w:rsidRPr="00202105">
        <w:t>4&gt;</w:t>
      </w:r>
      <w:r w:rsidRPr="00202105">
        <w:tab/>
        <w:t>consider the access attempt as allowed;</w:t>
      </w:r>
    </w:p>
    <w:p w14:paraId="2B990E38"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29C333BE"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40A4B8BF"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0A503E1F" w14:textId="77777777" w:rsidR="002D1894" w:rsidRPr="00202105" w:rsidRDefault="002D1894" w:rsidP="002D1894">
      <w:pPr>
        <w:pStyle w:val="B4"/>
      </w:pPr>
      <w:bookmarkStart w:id="56" w:name="_Hlk117684486"/>
      <w:r w:rsidRPr="00202105">
        <w:t>4&gt;</w:t>
      </w:r>
      <w:r w:rsidRPr="00202105">
        <w:tab/>
        <w:t>if timer T390 is running for Access Category '2':</w:t>
      </w:r>
    </w:p>
    <w:p w14:paraId="436BF0B8"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1EFEAB4C" w14:textId="77777777" w:rsidR="002D1894" w:rsidRPr="00202105" w:rsidRDefault="002D1894" w:rsidP="002D1894">
      <w:pPr>
        <w:pStyle w:val="B4"/>
      </w:pPr>
      <w:r w:rsidRPr="00202105">
        <w:t>4&gt;</w:t>
      </w:r>
      <w:r w:rsidRPr="00202105">
        <w:tab/>
        <w:t>else</w:t>
      </w:r>
    </w:p>
    <w:p w14:paraId="2AFE3E07"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bookmarkEnd w:id="56"/>
    </w:p>
    <w:p w14:paraId="769E6DF4" w14:textId="77777777" w:rsidR="002D1894" w:rsidRPr="00202105" w:rsidRDefault="002D1894" w:rsidP="002D1894">
      <w:pPr>
        <w:pStyle w:val="B3"/>
      </w:pPr>
      <w:r w:rsidRPr="00202105">
        <w:t>3&gt;</w:t>
      </w:r>
      <w:r w:rsidRPr="00202105">
        <w:tab/>
        <w:t>else:</w:t>
      </w:r>
    </w:p>
    <w:p w14:paraId="36ED1A8F"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4120AF99"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1DFD5DA5"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BFE4D59"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05EA10F9"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bookmarkEnd w:id="52"/>
    </w:p>
    <w:p w14:paraId="7F99D86D" w14:textId="77777777" w:rsidR="002D1894" w:rsidRPr="00202105" w:rsidRDefault="002D1894" w:rsidP="002D1894">
      <w:r w:rsidRPr="00202105">
        <w:t>[TS 38.331, clause 5.3.14</w:t>
      </w:r>
      <w:r w:rsidRPr="00202105">
        <w:rPr>
          <w:lang w:eastAsia="zh-CN"/>
        </w:rPr>
        <w:t>.4</w:t>
      </w:r>
      <w:r w:rsidRPr="00202105">
        <w:t>]</w:t>
      </w:r>
    </w:p>
    <w:p w14:paraId="4C10C1BC" w14:textId="77777777" w:rsidR="002D1894" w:rsidRPr="00202105" w:rsidRDefault="002D1894" w:rsidP="002D1894">
      <w:pPr>
        <w:rPr>
          <w:rFonts w:eastAsia="Malgun Gothic"/>
        </w:rPr>
      </w:pPr>
      <w:r w:rsidRPr="00202105">
        <w:t>The UE shall:</w:t>
      </w:r>
    </w:p>
    <w:p w14:paraId="39E5381E" w14:textId="77777777" w:rsidR="002D1894" w:rsidRPr="00202105" w:rsidRDefault="002D1894" w:rsidP="002D1894">
      <w:pPr>
        <w:pStyle w:val="B1"/>
      </w:pPr>
      <w:r w:rsidRPr="00202105">
        <w:t>1&gt;</w:t>
      </w:r>
      <w:r w:rsidRPr="00202105">
        <w:tab/>
        <w:t>if timer T302 expires or is stopped:</w:t>
      </w:r>
    </w:p>
    <w:p w14:paraId="29A6A32D" w14:textId="77777777" w:rsidR="002D1894" w:rsidRPr="00202105" w:rsidRDefault="002D1894" w:rsidP="002D1894">
      <w:pPr>
        <w:pStyle w:val="B2"/>
      </w:pPr>
      <w:r w:rsidRPr="00202105">
        <w:lastRenderedPageBreak/>
        <w:t>2&gt;</w:t>
      </w:r>
      <w:r w:rsidRPr="00202105">
        <w:tab/>
        <w:t>for each Access Category for which T390 is not running:</w:t>
      </w:r>
    </w:p>
    <w:p w14:paraId="78CECBBD" w14:textId="77777777" w:rsidR="002D1894" w:rsidRPr="00202105" w:rsidRDefault="002D1894" w:rsidP="002D1894">
      <w:pPr>
        <w:pStyle w:val="B3"/>
      </w:pPr>
      <w:r w:rsidRPr="00202105">
        <w:t>3&gt;</w:t>
      </w:r>
      <w:r w:rsidRPr="00202105">
        <w:tab/>
        <w:t>consider the barring for this Access Category to be alleviated:</w:t>
      </w:r>
    </w:p>
    <w:p w14:paraId="306AFC0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354A298" w14:textId="77777777" w:rsidR="002D1894" w:rsidRPr="00202105" w:rsidRDefault="002D1894" w:rsidP="002D1894">
      <w:pPr>
        <w:pStyle w:val="B2"/>
      </w:pPr>
      <w:r w:rsidRPr="00202105">
        <w:t>2&gt;</w:t>
      </w:r>
      <w:r w:rsidRPr="00202105">
        <w:tab/>
        <w:t>consider the barring for this Access Category to be alleviated;</w:t>
      </w:r>
    </w:p>
    <w:p w14:paraId="30EE5E36" w14:textId="77777777" w:rsidR="002D1894" w:rsidRPr="00202105" w:rsidRDefault="002D1894" w:rsidP="002D1894">
      <w:pPr>
        <w:pStyle w:val="B1"/>
      </w:pPr>
      <w:r w:rsidRPr="00202105">
        <w:t>1&gt;</w:t>
      </w:r>
      <w:r w:rsidRPr="00202105">
        <w:tab/>
        <w:t>else if timer T390 corresponding to the Access Category '2' expires or is stopped:</w:t>
      </w:r>
    </w:p>
    <w:p w14:paraId="43A111E9" w14:textId="77777777" w:rsidR="002D1894" w:rsidRPr="00202105" w:rsidRDefault="002D1894" w:rsidP="002D1894">
      <w:pPr>
        <w:pStyle w:val="B2"/>
      </w:pPr>
      <w:r w:rsidRPr="00202105">
        <w:t>2&gt;</w:t>
      </w:r>
      <w:r w:rsidRPr="00202105">
        <w:tab/>
        <w:t>consider the barring for this Access Category to be alleviated;</w:t>
      </w:r>
    </w:p>
    <w:p w14:paraId="1538FEC0" w14:textId="77777777" w:rsidR="002D1894" w:rsidRPr="00202105" w:rsidRDefault="002D1894" w:rsidP="002D1894">
      <w:pPr>
        <w:pStyle w:val="B1"/>
      </w:pPr>
      <w:r w:rsidRPr="00202105">
        <w:t>1&gt;</w:t>
      </w:r>
      <w:r w:rsidRPr="00202105">
        <w:tab/>
        <w:t>when barring for an Access Category is considered being alleviated:</w:t>
      </w:r>
    </w:p>
    <w:p w14:paraId="4691BCD4" w14:textId="77777777" w:rsidR="002D1894" w:rsidRPr="00202105" w:rsidRDefault="002D1894" w:rsidP="002D1894">
      <w:pPr>
        <w:pStyle w:val="B2"/>
      </w:pPr>
      <w:r w:rsidRPr="00202105">
        <w:t>2&gt;</w:t>
      </w:r>
      <w:r w:rsidRPr="00202105">
        <w:tab/>
        <w:t>if the Access Category was informed to upper layers as barred:</w:t>
      </w:r>
    </w:p>
    <w:p w14:paraId="6005E9E1" w14:textId="77777777" w:rsidR="002D1894" w:rsidRPr="00202105" w:rsidRDefault="002D1894" w:rsidP="002D1894">
      <w:pPr>
        <w:pStyle w:val="B3"/>
      </w:pPr>
      <w:r w:rsidRPr="00202105">
        <w:t>3&gt;</w:t>
      </w:r>
      <w:r w:rsidRPr="00202105">
        <w:tab/>
        <w:t>inform upper layers about barring alleviation for the Access Category.</w:t>
      </w:r>
    </w:p>
    <w:p w14:paraId="5DEA46E9" w14:textId="77777777" w:rsidR="002D1894" w:rsidRPr="00202105" w:rsidRDefault="002D1894" w:rsidP="002D1894">
      <w:pPr>
        <w:pStyle w:val="B2"/>
      </w:pPr>
      <w:r w:rsidRPr="00202105">
        <w:t>2&gt;</w:t>
      </w:r>
      <w:r w:rsidRPr="00202105">
        <w:tab/>
        <w:t>if barring is alleviated for Access Category '8'; or</w:t>
      </w:r>
    </w:p>
    <w:p w14:paraId="7FAF413E" w14:textId="77777777" w:rsidR="002D1894" w:rsidRPr="00202105" w:rsidRDefault="002D1894" w:rsidP="002D1894">
      <w:pPr>
        <w:pStyle w:val="B2"/>
      </w:pPr>
      <w:r w:rsidRPr="00202105">
        <w:t>2&gt;</w:t>
      </w:r>
      <w:r w:rsidRPr="00202105">
        <w:tab/>
        <w:t>if barring is alleviated for Access Category '2':</w:t>
      </w:r>
    </w:p>
    <w:p w14:paraId="0166D73F" w14:textId="77777777" w:rsidR="002D1894" w:rsidRPr="00202105" w:rsidRDefault="002D1894" w:rsidP="002D1894">
      <w:pPr>
        <w:pStyle w:val="B3"/>
      </w:pPr>
      <w:r w:rsidRPr="00202105">
        <w:t>3&gt;</w:t>
      </w:r>
      <w:r w:rsidRPr="00202105">
        <w:tab/>
        <w:t>perform actions specified in 5.3.13.8;</w:t>
      </w:r>
    </w:p>
    <w:p w14:paraId="615C38C4" w14:textId="77777777" w:rsidR="002D1894" w:rsidRPr="00202105" w:rsidRDefault="002D1894" w:rsidP="002D1894">
      <w:r w:rsidRPr="00202105">
        <w:t>[TS 38.331, clause 5.3.14</w:t>
      </w:r>
      <w:r w:rsidRPr="00202105">
        <w:rPr>
          <w:lang w:eastAsia="zh-CN"/>
        </w:rPr>
        <w:t>.5</w:t>
      </w:r>
      <w:r w:rsidRPr="00202105">
        <w:t>]</w:t>
      </w:r>
    </w:p>
    <w:p w14:paraId="29FAAFD7" w14:textId="77777777" w:rsidR="002D1894" w:rsidRPr="00202105" w:rsidRDefault="002D1894" w:rsidP="002D1894">
      <w:pPr>
        <w:rPr>
          <w:rFonts w:eastAsia="Malgun Gothic"/>
          <w:lang w:eastAsia="zh-CN"/>
        </w:rPr>
      </w:pPr>
      <w:r w:rsidRPr="00202105">
        <w:rPr>
          <w:lang w:eastAsia="zh-CN"/>
        </w:rPr>
        <w:t>T</w:t>
      </w:r>
      <w:r w:rsidRPr="00202105">
        <w:t>he UE shall</w:t>
      </w:r>
      <w:r w:rsidRPr="00202105">
        <w:rPr>
          <w:lang w:eastAsia="zh-CN"/>
        </w:rPr>
        <w:t>:</w:t>
      </w:r>
    </w:p>
    <w:p w14:paraId="11389AFB"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439E5AC9" w14:textId="77777777" w:rsidR="002D1894" w:rsidRPr="00202105" w:rsidRDefault="002D1894" w:rsidP="002D1894">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2D0DB56D" w14:textId="77777777" w:rsidR="002D1894" w:rsidRPr="00202105" w:rsidRDefault="002D1894" w:rsidP="002D1894">
      <w:pPr>
        <w:pStyle w:val="B2"/>
      </w:pPr>
      <w:r w:rsidRPr="00202105">
        <w:t>2&gt;</w:t>
      </w:r>
      <w:r w:rsidRPr="00202105">
        <w:tab/>
        <w:t>consider the access attempt as allowed;</w:t>
      </w:r>
    </w:p>
    <w:p w14:paraId="01F5D95D" w14:textId="77777777" w:rsidR="002D1894" w:rsidRPr="00202105" w:rsidRDefault="002D1894" w:rsidP="002D1894">
      <w:pPr>
        <w:pStyle w:val="B1"/>
      </w:pPr>
      <w:r w:rsidRPr="00202105">
        <w:t>1&gt;</w:t>
      </w:r>
      <w:r w:rsidRPr="00202105">
        <w:tab/>
        <w:t>else:</w:t>
      </w:r>
    </w:p>
    <w:p w14:paraId="4FA07231"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59499E7D" w14:textId="77777777" w:rsidR="002D1894" w:rsidRPr="00202105" w:rsidRDefault="002D1894" w:rsidP="002D1894">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78520656" w14:textId="77777777" w:rsidR="002D1894" w:rsidRPr="00202105" w:rsidRDefault="002D1894" w:rsidP="002D1894">
      <w:pPr>
        <w:pStyle w:val="B3"/>
      </w:pPr>
      <w:r w:rsidRPr="00202105">
        <w:t>3&gt;</w:t>
      </w:r>
      <w:r w:rsidRPr="00202105">
        <w:tab/>
        <w:t>consider the access attempt as allowed;</w:t>
      </w:r>
    </w:p>
    <w:p w14:paraId="7DCA04C7" w14:textId="77777777" w:rsidR="002D1894" w:rsidRPr="00202105" w:rsidRDefault="002D1894" w:rsidP="002D1894">
      <w:pPr>
        <w:pStyle w:val="B2"/>
      </w:pPr>
      <w:r w:rsidRPr="00202105">
        <w:t>2&gt;</w:t>
      </w:r>
      <w:r w:rsidRPr="00202105">
        <w:tab/>
        <w:t>else if Access Identity 3 is indicated:</w:t>
      </w:r>
    </w:p>
    <w:p w14:paraId="4A264A17"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9F541AD"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10E56437" w14:textId="77777777" w:rsidR="002D1894" w:rsidRPr="00202105" w:rsidRDefault="002D1894" w:rsidP="002D1894">
      <w:pPr>
        <w:pStyle w:val="B4"/>
      </w:pPr>
      <w:r w:rsidRPr="00202105">
        <w:t>4&gt;</w:t>
      </w:r>
      <w:r w:rsidRPr="00202105">
        <w:tab/>
        <w:t>consider the access attempt as allowed;</w:t>
      </w:r>
    </w:p>
    <w:p w14:paraId="4B4247B4" w14:textId="77777777" w:rsidR="002D1894" w:rsidRPr="00202105" w:rsidRDefault="002D1894" w:rsidP="002D1894">
      <w:pPr>
        <w:pStyle w:val="B3"/>
      </w:pPr>
      <w:r w:rsidRPr="00202105">
        <w:t>3&gt;</w:t>
      </w:r>
      <w:r w:rsidRPr="00202105">
        <w:tab/>
        <w:t>else:</w:t>
      </w:r>
    </w:p>
    <w:p w14:paraId="48C5A74C" w14:textId="77777777" w:rsidR="002D1894" w:rsidRPr="00202105" w:rsidRDefault="002D1894" w:rsidP="002D1894">
      <w:pPr>
        <w:pStyle w:val="B4"/>
      </w:pPr>
      <w:r w:rsidRPr="00202105">
        <w:t>4&gt;</w:t>
      </w:r>
      <w:r w:rsidRPr="00202105">
        <w:tab/>
        <w:t>consider the access attempt as barred;</w:t>
      </w:r>
    </w:p>
    <w:p w14:paraId="61AFDF75" w14:textId="77777777" w:rsidR="002D1894" w:rsidRPr="00202105" w:rsidRDefault="002D1894" w:rsidP="002D1894">
      <w:pPr>
        <w:pStyle w:val="B2"/>
      </w:pPr>
      <w:r w:rsidRPr="00202105">
        <w:t>2&gt;</w:t>
      </w:r>
      <w:r w:rsidRPr="00202105">
        <w:tab/>
        <w:t>else:</w:t>
      </w:r>
    </w:p>
    <w:p w14:paraId="331C64F8"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5A5349"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B3A0584" w14:textId="77777777" w:rsidR="002D1894" w:rsidRPr="00202105" w:rsidRDefault="002D1894" w:rsidP="002D1894">
      <w:pPr>
        <w:pStyle w:val="B4"/>
      </w:pPr>
      <w:r w:rsidRPr="00202105">
        <w:t>4&gt;</w:t>
      </w:r>
      <w:r w:rsidRPr="00202105">
        <w:tab/>
        <w:t>consider the access attempt as allowed;</w:t>
      </w:r>
    </w:p>
    <w:p w14:paraId="1BF2654F" w14:textId="77777777" w:rsidR="002D1894" w:rsidRPr="00202105" w:rsidRDefault="002D1894" w:rsidP="002D1894">
      <w:pPr>
        <w:pStyle w:val="B3"/>
      </w:pPr>
      <w:r w:rsidRPr="00202105">
        <w:lastRenderedPageBreak/>
        <w:t>3&gt;</w:t>
      </w:r>
      <w:r w:rsidRPr="00202105">
        <w:tab/>
        <w:t>else:</w:t>
      </w:r>
    </w:p>
    <w:p w14:paraId="3D253EB2" w14:textId="77777777" w:rsidR="002D1894" w:rsidRPr="00202105" w:rsidRDefault="002D1894" w:rsidP="002D1894">
      <w:pPr>
        <w:pStyle w:val="B4"/>
      </w:pPr>
      <w:r w:rsidRPr="00202105">
        <w:t>4&gt;</w:t>
      </w:r>
      <w:r w:rsidRPr="00202105">
        <w:tab/>
        <w:t>consider the access attempt as barred;</w:t>
      </w:r>
    </w:p>
    <w:p w14:paraId="58E318F1" w14:textId="77777777" w:rsidR="002D1894" w:rsidRPr="00202105" w:rsidRDefault="002D1894" w:rsidP="002D1894">
      <w:pPr>
        <w:pStyle w:val="B1"/>
      </w:pPr>
      <w:r w:rsidRPr="00202105">
        <w:t>1&gt;</w:t>
      </w:r>
      <w:r w:rsidRPr="00202105">
        <w:tab/>
        <w:t>if the access attempt is considered as barred:</w:t>
      </w:r>
    </w:p>
    <w:p w14:paraId="1B40AD12"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1B3C4503"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"UAC barring parameter":</w:t>
      </w:r>
    </w:p>
    <w:p w14:paraId="723043C7"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0A51245" w14:textId="77777777" w:rsidR="002D1894" w:rsidRPr="00202105" w:rsidRDefault="002D1894" w:rsidP="002D1894">
      <w:pPr>
        <w:pStyle w:val="H6"/>
        <w:rPr>
          <w:lang w:eastAsia="zh-CN"/>
        </w:rPr>
      </w:pPr>
      <w:r w:rsidRPr="00202105">
        <w:rPr>
          <w:lang w:eastAsia="zh-CN"/>
        </w:rPr>
        <w:t>11.3.6a.3</w:t>
      </w:r>
      <w:r w:rsidRPr="00202105">
        <w:rPr>
          <w:lang w:eastAsia="zh-CN"/>
        </w:rPr>
        <w:tab/>
        <w:t>Test description</w:t>
      </w:r>
    </w:p>
    <w:p w14:paraId="17BAA6FA" w14:textId="77777777" w:rsidR="002D1894" w:rsidRPr="00202105" w:rsidRDefault="002D1894" w:rsidP="002D1894">
      <w:pPr>
        <w:pStyle w:val="H6"/>
        <w:rPr>
          <w:lang w:eastAsia="zh-CN"/>
        </w:rPr>
      </w:pPr>
      <w:r w:rsidRPr="00202105">
        <w:rPr>
          <w:lang w:eastAsia="zh-CN"/>
        </w:rPr>
        <w:t>11.3.6a.3.1</w:t>
      </w:r>
      <w:r w:rsidRPr="00202105">
        <w:rPr>
          <w:lang w:eastAsia="zh-CN"/>
        </w:rPr>
        <w:tab/>
        <w:t>Pre-test conditions</w:t>
      </w:r>
    </w:p>
    <w:p w14:paraId="6EA48A5A" w14:textId="77777777" w:rsidR="002D1894" w:rsidRPr="00202105" w:rsidRDefault="002D1894" w:rsidP="002D1894">
      <w:pPr>
        <w:pStyle w:val="H6"/>
      </w:pPr>
      <w:r w:rsidRPr="00202105">
        <w:t>System Simulator:</w:t>
      </w:r>
    </w:p>
    <w:p w14:paraId="395C8E1D" w14:textId="6C2F14AD"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p>
    <w:p w14:paraId="2EC4CC46"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4EDD55D2" w14:textId="77777777" w:rsidR="002D1894" w:rsidRPr="00202105" w:rsidRDefault="002D1894" w:rsidP="002D1894">
      <w:pPr>
        <w:pStyle w:val="H6"/>
      </w:pPr>
      <w:r w:rsidRPr="00202105">
        <w:t>UE:</w:t>
      </w:r>
    </w:p>
    <w:p w14:paraId="1C324291"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 The “list of subscriber data” also indicates that the UE is configured for access identitiy 2 for the SNPN identified by NR cell 1.</w:t>
      </w:r>
    </w:p>
    <w:p w14:paraId="4F307005" w14:textId="77777777" w:rsidR="002D1894" w:rsidRPr="00202105" w:rsidRDefault="002D1894" w:rsidP="002D1894">
      <w:pPr>
        <w:pStyle w:val="H6"/>
      </w:pPr>
      <w:r w:rsidRPr="00202105">
        <w:t>Preamble:</w:t>
      </w:r>
    </w:p>
    <w:p w14:paraId="10464444" w14:textId="3F4C98CB" w:rsidR="002D1894" w:rsidRPr="00202105" w:rsidRDefault="002D1894" w:rsidP="00C826D8">
      <w:pPr>
        <w:pStyle w:val="B1"/>
        <w:rPr>
          <w:lang w:eastAsia="zh-CN"/>
        </w:rPr>
      </w:pPr>
      <w:r w:rsidRPr="00202105">
        <w:rPr>
          <w:lang w:eastAsia="zh-CN"/>
        </w:rPr>
        <w:t>-</w:t>
      </w:r>
      <w:r w:rsidRPr="00202105">
        <w:rPr>
          <w:lang w:eastAsia="zh-CN"/>
        </w:rPr>
        <w:tab/>
        <w:t xml:space="preserve">The UE is in state 1N-A on NR Cell 1(serving cell) </w:t>
      </w:r>
      <w:r w:rsidR="003E0848" w:rsidRPr="00202105">
        <w:rPr>
          <w:lang w:eastAsia="zh-CN"/>
        </w:rPr>
        <w:t xml:space="preserve">with at least one PDU session for Internet active </w:t>
      </w:r>
      <w:r w:rsidRPr="00202105">
        <w:rPr>
          <w:lang w:eastAsia="zh-CN"/>
        </w:rPr>
        <w:t>according to TS 38.508-1 [4] Table 4.4A.2-1 and using the message condition UE TEST LOOP MODE B prepared according to TS 38.508-1 [4].</w:t>
      </w:r>
    </w:p>
    <w:p w14:paraId="72B58D03" w14:textId="77777777" w:rsidR="002D1894" w:rsidRPr="00202105" w:rsidRDefault="002D1894" w:rsidP="002D1894">
      <w:pPr>
        <w:pStyle w:val="H6"/>
        <w:rPr>
          <w:lang w:eastAsia="zh-CN"/>
        </w:rPr>
      </w:pPr>
      <w:r w:rsidRPr="00202105">
        <w:rPr>
          <w:lang w:eastAsia="zh-CN"/>
        </w:rPr>
        <w:t>11.3.6a.3.2</w:t>
      </w:r>
      <w:r w:rsidRPr="00202105">
        <w:rPr>
          <w:lang w:eastAsia="zh-CN"/>
        </w:rPr>
        <w:tab/>
        <w:t>Test procedure sequence</w:t>
      </w:r>
    </w:p>
    <w:p w14:paraId="39EFA1A7" w14:textId="7C2B16A4" w:rsidR="002D1894" w:rsidRPr="00202105" w:rsidRDefault="002D1894" w:rsidP="002D1894">
      <w:r w:rsidRPr="00202105">
        <w:t>Same as test case 11.3.6.</w:t>
      </w:r>
    </w:p>
    <w:p w14:paraId="39195D5C" w14:textId="77777777" w:rsidR="002D1894" w:rsidRPr="00202105" w:rsidRDefault="002D1894" w:rsidP="002D1894">
      <w:pPr>
        <w:pStyle w:val="H6"/>
      </w:pPr>
      <w:r w:rsidRPr="00202105">
        <w:rPr>
          <w:lang w:eastAsia="zh-CN"/>
        </w:rPr>
        <w:t>11.3.6a.3.3</w:t>
      </w:r>
      <w:r w:rsidRPr="00202105">
        <w:rPr>
          <w:lang w:eastAsia="zh-CN"/>
        </w:rPr>
        <w:tab/>
        <w:t>Specific message contents</w:t>
      </w:r>
    </w:p>
    <w:p w14:paraId="1D1F5629" w14:textId="70A5DDFE" w:rsidR="002D1894" w:rsidRPr="00202105" w:rsidRDefault="002D1894" w:rsidP="002D1894">
      <w:r w:rsidRPr="00202105">
        <w:t>Same as test case 11.3.6.</w:t>
      </w:r>
    </w:p>
    <w:p w14:paraId="102E871D" w14:textId="3C304C30" w:rsidR="00C700AC" w:rsidRPr="00202105" w:rsidRDefault="00C700AC" w:rsidP="00C700AC">
      <w:pPr>
        <w:pStyle w:val="Heading3"/>
      </w:pPr>
      <w:r w:rsidRPr="00202105">
        <w:t>11.3.7</w:t>
      </w:r>
      <w:r w:rsidRPr="00202105">
        <w:tab/>
        <w:t xml:space="preserve">UAC / Access Identity 11..15 / High </w:t>
      </w:r>
      <w:r w:rsidR="00AC56C2" w:rsidRPr="00202105">
        <w:t>p</w:t>
      </w:r>
      <w:r w:rsidRPr="00202105">
        <w:t xml:space="preserve">riority </w:t>
      </w:r>
      <w:r w:rsidR="00AC56C2" w:rsidRPr="00202105">
        <w:t>a</w:t>
      </w:r>
      <w:r w:rsidRPr="00202105">
        <w:t>ccess / HPLMN/0% accessibility AC2</w:t>
      </w:r>
      <w:r w:rsidR="00AC56C2" w:rsidRPr="00202105">
        <w:t xml:space="preserve"> </w:t>
      </w:r>
      <w:r w:rsidRPr="00202105">
        <w:t>/</w:t>
      </w:r>
      <w:r w:rsidR="00AC56C2" w:rsidRPr="00202105">
        <w:t xml:space="preserve"> </w:t>
      </w:r>
      <w:r w:rsidRPr="00202105">
        <w:t>Emergency call</w:t>
      </w:r>
    </w:p>
    <w:p w14:paraId="64022D6A" w14:textId="77777777" w:rsidR="00C700AC" w:rsidRPr="00202105" w:rsidRDefault="00C700AC" w:rsidP="00C700AC">
      <w:pPr>
        <w:pStyle w:val="H6"/>
      </w:pPr>
      <w:r w:rsidRPr="00202105">
        <w:t>11.3.7.1</w:t>
      </w:r>
      <w:r w:rsidRPr="00202105">
        <w:tab/>
        <w:t>Test Purpose (TP)</w:t>
      </w:r>
    </w:p>
    <w:p w14:paraId="42951918" w14:textId="77777777" w:rsidR="00C700AC" w:rsidRPr="00202105" w:rsidRDefault="00C700AC" w:rsidP="00C700AC">
      <w:pPr>
        <w:pStyle w:val="H6"/>
      </w:pPr>
      <w:r w:rsidRPr="00202105">
        <w:t>(1)</w:t>
      </w:r>
    </w:p>
    <w:p w14:paraId="6CF08289" w14:textId="77777777" w:rsidR="00C700AC" w:rsidRPr="00202105" w:rsidRDefault="00C700AC" w:rsidP="00C700AC">
      <w:pPr>
        <w:pStyle w:val="PL"/>
        <w:rPr>
          <w:noProof w:val="0"/>
        </w:rPr>
      </w:pPr>
      <w:r w:rsidRPr="00202105">
        <w:rPr>
          <w:b/>
          <w:noProof w:val="0"/>
        </w:rPr>
        <w:t>with</w:t>
      </w:r>
      <w:r w:rsidRPr="00202105">
        <w:rPr>
          <w:noProof w:val="0"/>
        </w:rPr>
        <w:t xml:space="preserve"> { UE configured for </w:t>
      </w:r>
      <w:r w:rsidR="00B96859" w:rsidRPr="00202105">
        <w:rPr>
          <w:noProof w:val="0"/>
        </w:rPr>
        <w:t>Access</w:t>
      </w:r>
      <w:r w:rsidRPr="00202105">
        <w:rPr>
          <w:noProof w:val="0"/>
        </w:rPr>
        <w:t xml:space="preserve"> Identity 11..15 having received SIB1 containing UAC Info indicating 0% accessibility for Access Category 2 camped in NR RRC_IDLE state on HPLMN }</w:t>
      </w:r>
    </w:p>
    <w:p w14:paraId="61CCB349" w14:textId="77777777" w:rsidR="00C700AC" w:rsidRPr="00202105" w:rsidRDefault="00C700AC" w:rsidP="00C700AC">
      <w:pPr>
        <w:pStyle w:val="PL"/>
        <w:rPr>
          <w:noProof w:val="0"/>
        </w:rPr>
      </w:pPr>
      <w:r w:rsidRPr="00202105">
        <w:rPr>
          <w:b/>
          <w:noProof w:val="0"/>
        </w:rPr>
        <w:t>ensure that</w:t>
      </w:r>
      <w:r w:rsidRPr="00202105">
        <w:rPr>
          <w:noProof w:val="0"/>
        </w:rPr>
        <w:t xml:space="preserve"> {</w:t>
      </w:r>
    </w:p>
    <w:p w14:paraId="0506D88E" w14:textId="77777777" w:rsidR="00C700AC" w:rsidRPr="00202105" w:rsidRDefault="00C700AC" w:rsidP="00C700AC">
      <w:pPr>
        <w:pStyle w:val="PL"/>
        <w:rPr>
          <w:noProof w:val="0"/>
        </w:rPr>
      </w:pPr>
      <w:r w:rsidRPr="00202105">
        <w:rPr>
          <w:noProof w:val="0"/>
        </w:rPr>
        <w:t xml:space="preserve">  </w:t>
      </w:r>
      <w:r w:rsidRPr="00202105">
        <w:rPr>
          <w:b/>
          <w:noProof w:val="0"/>
        </w:rPr>
        <w:t>when</w:t>
      </w:r>
      <w:r w:rsidRPr="00202105">
        <w:rPr>
          <w:noProof w:val="0"/>
        </w:rPr>
        <w:t xml:space="preserve"> { User initiates MO emergency call }</w:t>
      </w:r>
    </w:p>
    <w:p w14:paraId="72AE7BAD" w14:textId="77777777" w:rsidR="00C700AC" w:rsidRPr="00202105" w:rsidRDefault="00C700AC" w:rsidP="00C700AC">
      <w:pPr>
        <w:pStyle w:val="PL"/>
        <w:rPr>
          <w:noProof w:val="0"/>
        </w:rPr>
      </w:pPr>
      <w:r w:rsidRPr="00202105">
        <w:rPr>
          <w:noProof w:val="0"/>
        </w:rPr>
        <w:t xml:space="preserve">    </w:t>
      </w:r>
      <w:r w:rsidRPr="00202105">
        <w:rPr>
          <w:b/>
          <w:noProof w:val="0"/>
        </w:rPr>
        <w:t>then</w:t>
      </w:r>
      <w:r w:rsidRPr="00202105">
        <w:rPr>
          <w:noProof w:val="0"/>
        </w:rPr>
        <w:t xml:space="preserve"> { UE does not initiate emergency call on NR Cell }</w:t>
      </w:r>
    </w:p>
    <w:p w14:paraId="2ACB8F9D" w14:textId="77777777" w:rsidR="00C700AC" w:rsidRPr="00202105" w:rsidRDefault="00C700AC" w:rsidP="00C700AC">
      <w:pPr>
        <w:pStyle w:val="PL"/>
        <w:rPr>
          <w:noProof w:val="0"/>
          <w:lang w:eastAsia="zh-CN"/>
        </w:rPr>
      </w:pPr>
      <w:r w:rsidRPr="00202105">
        <w:rPr>
          <w:noProof w:val="0"/>
        </w:rPr>
        <w:t xml:space="preserve">            }</w:t>
      </w:r>
    </w:p>
    <w:p w14:paraId="5E5145F0" w14:textId="77777777" w:rsidR="00C700AC" w:rsidRPr="00202105" w:rsidRDefault="00C700AC" w:rsidP="00C700AC">
      <w:pPr>
        <w:pStyle w:val="PL"/>
        <w:rPr>
          <w:noProof w:val="0"/>
          <w:lang w:eastAsia="zh-CN"/>
        </w:rPr>
      </w:pPr>
    </w:p>
    <w:p w14:paraId="6EF4E219" w14:textId="77777777" w:rsidR="00C700AC" w:rsidRPr="00202105" w:rsidRDefault="00C700AC" w:rsidP="00C700AC">
      <w:pPr>
        <w:pStyle w:val="H6"/>
      </w:pPr>
      <w:r w:rsidRPr="00202105">
        <w:rPr>
          <w:lang w:eastAsia="zh-CN"/>
        </w:rPr>
        <w:lastRenderedPageBreak/>
        <w:t>11.3.7</w:t>
      </w:r>
      <w:r w:rsidRPr="00202105">
        <w:t>.2</w:t>
      </w:r>
      <w:r w:rsidRPr="00202105">
        <w:tab/>
        <w:t>Conformance requirements</w:t>
      </w:r>
    </w:p>
    <w:p w14:paraId="4392D816" w14:textId="77777777" w:rsidR="00C700AC" w:rsidRPr="00202105" w:rsidRDefault="00C700AC" w:rsidP="009D4432">
      <w:r w:rsidRPr="00202105">
        <w:t>References: The conformance requirements covered in the present TC are specified in: TS 24.501 clause 4.5.2, 4.5.4.1</w:t>
      </w:r>
      <w:r w:rsidRPr="00202105">
        <w:rPr>
          <w:lang w:eastAsia="zh-CN"/>
        </w:rPr>
        <w:t xml:space="preserve"> and 4.5.6</w:t>
      </w:r>
      <w:r w:rsidRPr="00202105">
        <w:t>, TS 38.331 clause 5.3.14.2, 5.3.14.4 and 5.3.14.5, TS 22.101 clause 10.1.1.</w:t>
      </w:r>
      <w:r w:rsidRPr="00202105">
        <w:rPr>
          <w:lang w:eastAsia="zh-CN"/>
        </w:rPr>
        <w:t xml:space="preserve"> </w:t>
      </w:r>
      <w:r w:rsidRPr="00202105">
        <w:t>Unless otherwise stated these are Rel-15 requirements.</w:t>
      </w:r>
    </w:p>
    <w:p w14:paraId="73789955" w14:textId="77777777" w:rsidR="00C700AC" w:rsidRPr="00202105" w:rsidRDefault="00C700AC" w:rsidP="009D4432">
      <w:r w:rsidRPr="00202105">
        <w:t>[TS 24.501, clause 4.5.2]</w:t>
      </w:r>
    </w:p>
    <w:p w14:paraId="749F4DCF"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E78E8D3"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1F88AC6A"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94B161A"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09BDB1B" w14:textId="77777777" w:rsidR="00C700AC" w:rsidRPr="00202105" w:rsidRDefault="00C700AC"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04E8A6BB" w14:textId="77777777" w:rsidTr="00580AAB">
        <w:trPr>
          <w:jc w:val="center"/>
        </w:trPr>
        <w:tc>
          <w:tcPr>
            <w:tcW w:w="2127" w:type="dxa"/>
          </w:tcPr>
          <w:p w14:paraId="663177B8" w14:textId="77777777" w:rsidR="00C700AC" w:rsidRPr="00202105" w:rsidRDefault="00C700AC" w:rsidP="009D4432">
            <w:pPr>
              <w:pStyle w:val="TAH"/>
            </w:pPr>
            <w:r w:rsidRPr="00202105">
              <w:t>Access Identity number</w:t>
            </w:r>
          </w:p>
        </w:tc>
        <w:tc>
          <w:tcPr>
            <w:tcW w:w="6761" w:type="dxa"/>
          </w:tcPr>
          <w:p w14:paraId="12CAB0AD" w14:textId="77777777" w:rsidR="00C700AC" w:rsidRPr="00202105" w:rsidRDefault="00C700AC" w:rsidP="009D4432">
            <w:pPr>
              <w:pStyle w:val="TAH"/>
            </w:pPr>
            <w:r w:rsidRPr="00202105">
              <w:t>UE configuration</w:t>
            </w:r>
          </w:p>
        </w:tc>
      </w:tr>
      <w:tr w:rsidR="00C700AC" w:rsidRPr="00202105" w14:paraId="520391D9" w14:textId="77777777" w:rsidTr="00580AAB">
        <w:trPr>
          <w:jc w:val="center"/>
        </w:trPr>
        <w:tc>
          <w:tcPr>
            <w:tcW w:w="2127" w:type="dxa"/>
          </w:tcPr>
          <w:p w14:paraId="6C510B27" w14:textId="77777777" w:rsidR="00C700AC" w:rsidRPr="00202105" w:rsidRDefault="00C700AC" w:rsidP="009D4432">
            <w:pPr>
              <w:pStyle w:val="TAC"/>
            </w:pPr>
            <w:r w:rsidRPr="00202105">
              <w:t>0</w:t>
            </w:r>
          </w:p>
        </w:tc>
        <w:tc>
          <w:tcPr>
            <w:tcW w:w="6761" w:type="dxa"/>
          </w:tcPr>
          <w:p w14:paraId="7C25D259" w14:textId="77777777" w:rsidR="00C700AC" w:rsidRPr="00202105" w:rsidRDefault="00C700AC" w:rsidP="009D4432">
            <w:pPr>
              <w:pStyle w:val="TAC"/>
            </w:pPr>
            <w:r w:rsidRPr="00202105">
              <w:t>UE is not configured with any parameters from this table</w:t>
            </w:r>
          </w:p>
        </w:tc>
      </w:tr>
      <w:tr w:rsidR="00C700AC" w:rsidRPr="00202105" w14:paraId="6A6E6892" w14:textId="77777777" w:rsidTr="00580AAB">
        <w:trPr>
          <w:jc w:val="center"/>
        </w:trPr>
        <w:tc>
          <w:tcPr>
            <w:tcW w:w="2127" w:type="dxa"/>
          </w:tcPr>
          <w:p w14:paraId="6DFF12DD" w14:textId="77777777" w:rsidR="00C700AC" w:rsidRPr="00202105" w:rsidRDefault="00C700AC" w:rsidP="009D4432">
            <w:pPr>
              <w:pStyle w:val="TAC"/>
            </w:pPr>
            <w:r w:rsidRPr="00202105">
              <w:t>1 (NOTE 1)</w:t>
            </w:r>
          </w:p>
        </w:tc>
        <w:tc>
          <w:tcPr>
            <w:tcW w:w="6761" w:type="dxa"/>
          </w:tcPr>
          <w:p w14:paraId="6D838ABD" w14:textId="77777777" w:rsidR="00C700AC" w:rsidRPr="00202105" w:rsidRDefault="00C700AC" w:rsidP="009D4432">
            <w:pPr>
              <w:pStyle w:val="TAC"/>
            </w:pPr>
            <w:r w:rsidRPr="00202105">
              <w:t>UE is configured for multimedia priority service (MPS).</w:t>
            </w:r>
          </w:p>
        </w:tc>
      </w:tr>
      <w:tr w:rsidR="00C700AC" w:rsidRPr="00202105" w14:paraId="352C348E" w14:textId="77777777" w:rsidTr="00580AAB">
        <w:trPr>
          <w:jc w:val="center"/>
        </w:trPr>
        <w:tc>
          <w:tcPr>
            <w:tcW w:w="2127" w:type="dxa"/>
          </w:tcPr>
          <w:p w14:paraId="28AEA93E" w14:textId="77777777" w:rsidR="00C700AC" w:rsidRPr="00202105" w:rsidRDefault="00C700AC" w:rsidP="009D4432">
            <w:pPr>
              <w:pStyle w:val="TAC"/>
            </w:pPr>
            <w:r w:rsidRPr="00202105">
              <w:t>2 (NOTE 2)</w:t>
            </w:r>
          </w:p>
        </w:tc>
        <w:tc>
          <w:tcPr>
            <w:tcW w:w="6761" w:type="dxa"/>
          </w:tcPr>
          <w:p w14:paraId="4F9F8132" w14:textId="77777777" w:rsidR="00C700AC" w:rsidRPr="00202105" w:rsidRDefault="00C700AC" w:rsidP="009D4432">
            <w:pPr>
              <w:pStyle w:val="TAC"/>
            </w:pPr>
            <w:r w:rsidRPr="00202105">
              <w:t>UE is configured for mission critical service (MCS).</w:t>
            </w:r>
          </w:p>
        </w:tc>
      </w:tr>
      <w:tr w:rsidR="00C700AC" w:rsidRPr="00202105" w14:paraId="117C2B7B" w14:textId="77777777" w:rsidTr="00580AAB">
        <w:trPr>
          <w:jc w:val="center"/>
        </w:trPr>
        <w:tc>
          <w:tcPr>
            <w:tcW w:w="2127" w:type="dxa"/>
          </w:tcPr>
          <w:p w14:paraId="7BE8F9CF" w14:textId="77777777" w:rsidR="00C700AC" w:rsidRPr="00202105" w:rsidRDefault="00C700AC" w:rsidP="009D4432">
            <w:pPr>
              <w:pStyle w:val="TAC"/>
            </w:pPr>
            <w:r w:rsidRPr="00202105">
              <w:t>3-10</w:t>
            </w:r>
          </w:p>
        </w:tc>
        <w:tc>
          <w:tcPr>
            <w:tcW w:w="6761" w:type="dxa"/>
          </w:tcPr>
          <w:p w14:paraId="33C46C51" w14:textId="77777777" w:rsidR="00C700AC" w:rsidRPr="00202105" w:rsidRDefault="00C700AC" w:rsidP="009D4432">
            <w:pPr>
              <w:pStyle w:val="TAC"/>
            </w:pPr>
            <w:r w:rsidRPr="00202105">
              <w:t>Reserved for future use</w:t>
            </w:r>
          </w:p>
        </w:tc>
      </w:tr>
      <w:tr w:rsidR="00C700AC" w:rsidRPr="00202105" w14:paraId="3E89D49F" w14:textId="77777777" w:rsidTr="00580AAB">
        <w:trPr>
          <w:trHeight w:val="252"/>
          <w:jc w:val="center"/>
        </w:trPr>
        <w:tc>
          <w:tcPr>
            <w:tcW w:w="2127" w:type="dxa"/>
          </w:tcPr>
          <w:p w14:paraId="639CCF2B" w14:textId="77777777" w:rsidR="00C700AC" w:rsidRPr="00202105" w:rsidRDefault="00C700AC" w:rsidP="009D4432">
            <w:pPr>
              <w:pStyle w:val="TAC"/>
            </w:pPr>
            <w:r w:rsidRPr="00202105">
              <w:t>11 (NOTE 3)</w:t>
            </w:r>
          </w:p>
        </w:tc>
        <w:tc>
          <w:tcPr>
            <w:tcW w:w="6761" w:type="dxa"/>
          </w:tcPr>
          <w:p w14:paraId="11C49B63" w14:textId="77777777" w:rsidR="00C700AC" w:rsidRPr="00202105" w:rsidRDefault="00C700AC" w:rsidP="009D4432">
            <w:pPr>
              <w:pStyle w:val="TAC"/>
            </w:pPr>
            <w:r w:rsidRPr="00202105">
              <w:t>Access Class 11 is configured in the UE.</w:t>
            </w:r>
          </w:p>
        </w:tc>
      </w:tr>
      <w:tr w:rsidR="00C700AC" w:rsidRPr="00202105" w14:paraId="48E5C377" w14:textId="77777777" w:rsidTr="00580AAB">
        <w:trPr>
          <w:jc w:val="center"/>
        </w:trPr>
        <w:tc>
          <w:tcPr>
            <w:tcW w:w="2127" w:type="dxa"/>
          </w:tcPr>
          <w:p w14:paraId="48AE9F51" w14:textId="77777777" w:rsidR="00C700AC" w:rsidRPr="00202105" w:rsidRDefault="00C700AC" w:rsidP="009D4432">
            <w:pPr>
              <w:pStyle w:val="TAC"/>
            </w:pPr>
            <w:r w:rsidRPr="00202105">
              <w:t>12 (NOTE 3)</w:t>
            </w:r>
          </w:p>
        </w:tc>
        <w:tc>
          <w:tcPr>
            <w:tcW w:w="6761" w:type="dxa"/>
          </w:tcPr>
          <w:p w14:paraId="6E22D22C" w14:textId="77777777" w:rsidR="00C700AC" w:rsidRPr="00202105" w:rsidRDefault="00C700AC" w:rsidP="009D4432">
            <w:pPr>
              <w:pStyle w:val="TAC"/>
            </w:pPr>
            <w:r w:rsidRPr="00202105">
              <w:t>Access Class 12 is configured in the UE.</w:t>
            </w:r>
          </w:p>
        </w:tc>
      </w:tr>
      <w:tr w:rsidR="00C700AC" w:rsidRPr="00202105" w14:paraId="2EFE1D4C" w14:textId="77777777" w:rsidTr="00580AAB">
        <w:trPr>
          <w:jc w:val="center"/>
        </w:trPr>
        <w:tc>
          <w:tcPr>
            <w:tcW w:w="2127" w:type="dxa"/>
          </w:tcPr>
          <w:p w14:paraId="31889236" w14:textId="77777777" w:rsidR="00C700AC" w:rsidRPr="00202105" w:rsidRDefault="00C700AC" w:rsidP="009D4432">
            <w:pPr>
              <w:pStyle w:val="TAC"/>
            </w:pPr>
            <w:r w:rsidRPr="00202105">
              <w:t>13 (NOTE 3)</w:t>
            </w:r>
          </w:p>
        </w:tc>
        <w:tc>
          <w:tcPr>
            <w:tcW w:w="6761" w:type="dxa"/>
          </w:tcPr>
          <w:p w14:paraId="5F5DDD42" w14:textId="77777777" w:rsidR="00C700AC" w:rsidRPr="00202105" w:rsidRDefault="00C700AC" w:rsidP="009D4432">
            <w:pPr>
              <w:pStyle w:val="TAC"/>
            </w:pPr>
            <w:r w:rsidRPr="00202105">
              <w:t>Access Class 13 is configured in the UE.</w:t>
            </w:r>
          </w:p>
        </w:tc>
      </w:tr>
      <w:tr w:rsidR="00C700AC" w:rsidRPr="00202105" w14:paraId="7E27A282" w14:textId="77777777" w:rsidTr="00580AAB">
        <w:trPr>
          <w:jc w:val="center"/>
        </w:trPr>
        <w:tc>
          <w:tcPr>
            <w:tcW w:w="2127" w:type="dxa"/>
          </w:tcPr>
          <w:p w14:paraId="65B6AACC" w14:textId="77777777" w:rsidR="00C700AC" w:rsidRPr="00202105" w:rsidRDefault="00C700AC" w:rsidP="009D4432">
            <w:pPr>
              <w:pStyle w:val="TAC"/>
            </w:pPr>
            <w:r w:rsidRPr="00202105">
              <w:t>14 (NOTE 3)</w:t>
            </w:r>
          </w:p>
        </w:tc>
        <w:tc>
          <w:tcPr>
            <w:tcW w:w="6761" w:type="dxa"/>
          </w:tcPr>
          <w:p w14:paraId="2BC34B2C" w14:textId="77777777" w:rsidR="00C700AC" w:rsidRPr="00202105" w:rsidRDefault="00C700AC" w:rsidP="009D4432">
            <w:pPr>
              <w:pStyle w:val="TAC"/>
            </w:pPr>
            <w:r w:rsidRPr="00202105">
              <w:t>Access Class 14 is configured in the UE.</w:t>
            </w:r>
          </w:p>
        </w:tc>
      </w:tr>
      <w:tr w:rsidR="00C700AC" w:rsidRPr="00202105" w14:paraId="7B1490DC" w14:textId="77777777" w:rsidTr="00580AAB">
        <w:trPr>
          <w:jc w:val="center"/>
        </w:trPr>
        <w:tc>
          <w:tcPr>
            <w:tcW w:w="2127" w:type="dxa"/>
          </w:tcPr>
          <w:p w14:paraId="51925906" w14:textId="77777777" w:rsidR="00C700AC" w:rsidRPr="00202105" w:rsidRDefault="00C700AC" w:rsidP="009D4432">
            <w:pPr>
              <w:pStyle w:val="TAC"/>
            </w:pPr>
            <w:r w:rsidRPr="00202105">
              <w:t>15 (NOTE 3)</w:t>
            </w:r>
          </w:p>
        </w:tc>
        <w:tc>
          <w:tcPr>
            <w:tcW w:w="6761" w:type="dxa"/>
          </w:tcPr>
          <w:p w14:paraId="766E287F" w14:textId="77777777" w:rsidR="00C700AC" w:rsidRPr="00202105" w:rsidRDefault="00C700AC" w:rsidP="009D4432">
            <w:pPr>
              <w:pStyle w:val="TAC"/>
            </w:pPr>
            <w:r w:rsidRPr="00202105">
              <w:t>Access Class 15 is configured in the UE.</w:t>
            </w:r>
          </w:p>
        </w:tc>
      </w:tr>
      <w:tr w:rsidR="00C700AC" w:rsidRPr="00202105" w14:paraId="63D6149A" w14:textId="77777777" w:rsidTr="00580AAB">
        <w:trPr>
          <w:jc w:val="center"/>
        </w:trPr>
        <w:tc>
          <w:tcPr>
            <w:tcW w:w="8888" w:type="dxa"/>
            <w:gridSpan w:val="2"/>
          </w:tcPr>
          <w:p w14:paraId="5F064A85" w14:textId="77777777" w:rsidR="00C700AC" w:rsidRPr="00202105" w:rsidRDefault="00C700AC" w:rsidP="009D4432">
            <w:pPr>
              <w:pStyle w:val="TAN"/>
            </w:pPr>
            <w:r w:rsidRPr="00202105">
              <w:t>NOTE 1:</w:t>
            </w:r>
            <w:r w:rsidRPr="00202105">
              <w:tab/>
              <w:t>Access identity 1 is valid when:</w:t>
            </w:r>
            <w:r w:rsidRPr="00202105">
              <w:br/>
              <w:t>- the USIM file EF</w:t>
            </w:r>
            <w:r w:rsidRPr="00202105">
              <w:rPr>
                <w:vertAlign w:val="subscript"/>
              </w:rPr>
              <w:t>UAC_AIC</w:t>
            </w:r>
            <w:r w:rsidRPr="00202105">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from the RPLMN as described in subclause 5.5.1.2.4 and subclause 5.5.1.3.4.</w:t>
            </w:r>
          </w:p>
          <w:p w14:paraId="0F65C13D"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w:t>
            </w:r>
            <w:r w:rsidRPr="00202105">
              <w:rPr>
                <w:vertAlign w:val="subscript"/>
              </w:rPr>
              <w:t>UAC_AIC</w:t>
            </w:r>
            <w:r w:rsidRPr="00202105">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from the RPLMN as described in subclause 5.5.1.2.4 and subclause 5.5.1.3.4.</w:t>
            </w:r>
          </w:p>
          <w:p w14:paraId="4DB2EA5F"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6E14CD6" w14:textId="77777777" w:rsidR="00C700AC" w:rsidRPr="00202105" w:rsidRDefault="00C700AC" w:rsidP="009D4432"/>
    <w:p w14:paraId="2C4D6F02" w14:textId="77777777" w:rsidR="00C700AC" w:rsidRPr="00202105" w:rsidRDefault="00C700AC" w:rsidP="009D4432">
      <w:pPr>
        <w:rPr>
          <w:snapToGrid w:val="0"/>
        </w:rPr>
      </w:pPr>
      <w:r w:rsidRPr="00202105">
        <w:rPr>
          <w:snapToGrid w:val="0"/>
        </w:rPr>
        <w:t>…</w:t>
      </w:r>
    </w:p>
    <w:p w14:paraId="31A85B39"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2C055BA"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47A58701" w14:textId="77777777" w:rsidR="00C700AC" w:rsidRPr="00202105" w:rsidRDefault="00C700AC" w:rsidP="009D4432">
      <w:pPr>
        <w:pStyle w:val="TH"/>
      </w:pPr>
      <w:r w:rsidRPr="00202105">
        <w:lastRenderedPageBreak/>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C700AC" w:rsidRPr="00202105" w14:paraId="2BF95372" w14:textId="77777777" w:rsidTr="004F4805">
        <w:trPr>
          <w:jc w:val="center"/>
        </w:trPr>
        <w:tc>
          <w:tcPr>
            <w:tcW w:w="1274" w:type="dxa"/>
            <w:shd w:val="clear" w:color="auto" w:fill="D9D9D9"/>
          </w:tcPr>
          <w:p w14:paraId="34390150" w14:textId="77777777" w:rsidR="00C700AC" w:rsidRPr="00202105" w:rsidRDefault="00C700AC" w:rsidP="009D4432">
            <w:pPr>
              <w:pStyle w:val="TAH"/>
            </w:pPr>
            <w:r w:rsidRPr="00202105">
              <w:t>Rule #</w:t>
            </w:r>
          </w:p>
        </w:tc>
        <w:tc>
          <w:tcPr>
            <w:tcW w:w="2268" w:type="dxa"/>
            <w:shd w:val="clear" w:color="auto" w:fill="D9D9D9"/>
          </w:tcPr>
          <w:p w14:paraId="09F42CA3" w14:textId="77777777" w:rsidR="00C700AC" w:rsidRPr="00202105" w:rsidRDefault="00C700AC" w:rsidP="009D4432">
            <w:pPr>
              <w:pStyle w:val="TAH"/>
            </w:pPr>
            <w:r w:rsidRPr="00202105">
              <w:t>Type of access attempt</w:t>
            </w:r>
          </w:p>
        </w:tc>
        <w:tc>
          <w:tcPr>
            <w:tcW w:w="3685" w:type="dxa"/>
            <w:shd w:val="clear" w:color="auto" w:fill="D9D9D9"/>
          </w:tcPr>
          <w:p w14:paraId="77612322" w14:textId="77777777" w:rsidR="00C700AC" w:rsidRPr="00202105" w:rsidRDefault="00C700AC" w:rsidP="009D4432">
            <w:pPr>
              <w:pStyle w:val="TAH"/>
            </w:pPr>
            <w:r w:rsidRPr="00202105">
              <w:t>Requirements to be met</w:t>
            </w:r>
          </w:p>
        </w:tc>
        <w:tc>
          <w:tcPr>
            <w:tcW w:w="1464" w:type="dxa"/>
            <w:shd w:val="clear" w:color="auto" w:fill="D9D9D9"/>
          </w:tcPr>
          <w:p w14:paraId="648DB8D9" w14:textId="77777777" w:rsidR="00C700AC" w:rsidRPr="00202105" w:rsidRDefault="00C700AC" w:rsidP="009D4432">
            <w:pPr>
              <w:pStyle w:val="TAH"/>
            </w:pPr>
            <w:r w:rsidRPr="00202105">
              <w:t>Access Category</w:t>
            </w:r>
          </w:p>
        </w:tc>
      </w:tr>
      <w:tr w:rsidR="00C700AC" w:rsidRPr="00202105" w14:paraId="4058492A" w14:textId="77777777" w:rsidTr="004F4805">
        <w:trPr>
          <w:jc w:val="center"/>
        </w:trPr>
        <w:tc>
          <w:tcPr>
            <w:tcW w:w="1274" w:type="dxa"/>
          </w:tcPr>
          <w:p w14:paraId="1703047F" w14:textId="77777777" w:rsidR="00C700AC" w:rsidRPr="00202105" w:rsidRDefault="00C700AC" w:rsidP="009D4432">
            <w:pPr>
              <w:pStyle w:val="TAC"/>
            </w:pPr>
            <w:r w:rsidRPr="00202105">
              <w:t>1</w:t>
            </w:r>
          </w:p>
        </w:tc>
        <w:tc>
          <w:tcPr>
            <w:tcW w:w="2268" w:type="dxa"/>
          </w:tcPr>
          <w:p w14:paraId="69D04BEF" w14:textId="77777777" w:rsidR="00C700AC" w:rsidRPr="00202105" w:rsidRDefault="00C700AC" w:rsidP="009D4432">
            <w:pPr>
              <w:pStyle w:val="TAC"/>
            </w:pPr>
            <w:r w:rsidRPr="00202105">
              <w:t>Response to paging or NOTIFICATION over non-3GPP access;</w:t>
            </w:r>
          </w:p>
          <w:p w14:paraId="76FDFAD2" w14:textId="77777777" w:rsidR="00C700AC" w:rsidRPr="00202105" w:rsidRDefault="00C700AC" w:rsidP="009D4432">
            <w:pPr>
              <w:pStyle w:val="TAC"/>
            </w:pPr>
            <w:r w:rsidRPr="00202105">
              <w:t>5GMM connection management procedure initiated for the purpose of transporting an LPP message without an ongoing 5GC-MO-LR procedure;</w:t>
            </w:r>
          </w:p>
          <w:p w14:paraId="088C32D1" w14:textId="77777777" w:rsidR="00C700AC" w:rsidRPr="00202105" w:rsidRDefault="00C700AC" w:rsidP="009D4432">
            <w:pPr>
              <w:pStyle w:val="TAC"/>
            </w:pPr>
            <w:r w:rsidRPr="00202105">
              <w:t>Access attempt to handover of ongoing MMTEL voice call, MMTEL video call or SMSoIP from non-3GPP access</w:t>
            </w:r>
          </w:p>
        </w:tc>
        <w:tc>
          <w:tcPr>
            <w:tcW w:w="3685" w:type="dxa"/>
          </w:tcPr>
          <w:p w14:paraId="0A143A3A" w14:textId="4D2902B3" w:rsidR="00C700AC" w:rsidRPr="00202105" w:rsidRDefault="00C700AC" w:rsidP="009D4432">
            <w:pPr>
              <w:pStyle w:val="TAL"/>
            </w:pPr>
            <w:r w:rsidRPr="00202105">
              <w:t>Access attempt is for MT access, or handover of ongoing MMTEL voice call, MMTEL video call or SMSoIP from non-3GPP access</w:t>
            </w:r>
          </w:p>
        </w:tc>
        <w:tc>
          <w:tcPr>
            <w:tcW w:w="1464" w:type="dxa"/>
          </w:tcPr>
          <w:p w14:paraId="450A89E1" w14:textId="395960CC" w:rsidR="00C700AC" w:rsidRPr="00202105" w:rsidRDefault="00C700AC" w:rsidP="009D4432">
            <w:pPr>
              <w:pStyle w:val="TAC"/>
            </w:pPr>
            <w:r w:rsidRPr="00202105">
              <w:t>0 (= MT_acc)</w:t>
            </w:r>
          </w:p>
        </w:tc>
      </w:tr>
      <w:tr w:rsidR="00C700AC" w:rsidRPr="00202105" w14:paraId="1BD2E3A4" w14:textId="77777777" w:rsidTr="004F4805">
        <w:trPr>
          <w:jc w:val="center"/>
        </w:trPr>
        <w:tc>
          <w:tcPr>
            <w:tcW w:w="1274" w:type="dxa"/>
          </w:tcPr>
          <w:p w14:paraId="15FBB497" w14:textId="77777777" w:rsidR="00C700AC" w:rsidRPr="00202105" w:rsidRDefault="00C700AC" w:rsidP="009D4432">
            <w:pPr>
              <w:pStyle w:val="TAC"/>
            </w:pPr>
            <w:r w:rsidRPr="00202105">
              <w:t>2</w:t>
            </w:r>
          </w:p>
        </w:tc>
        <w:tc>
          <w:tcPr>
            <w:tcW w:w="2268" w:type="dxa"/>
          </w:tcPr>
          <w:p w14:paraId="744BC0A5" w14:textId="77777777" w:rsidR="00C700AC" w:rsidRPr="00202105" w:rsidRDefault="00C700AC" w:rsidP="009D4432">
            <w:pPr>
              <w:pStyle w:val="TAC"/>
            </w:pPr>
            <w:r w:rsidRPr="00202105">
              <w:t>Emergency</w:t>
            </w:r>
          </w:p>
        </w:tc>
        <w:tc>
          <w:tcPr>
            <w:tcW w:w="3685" w:type="dxa"/>
          </w:tcPr>
          <w:p w14:paraId="192A7833" w14:textId="77777777" w:rsidR="00C700AC" w:rsidRPr="00202105" w:rsidRDefault="00C700AC" w:rsidP="009D4432">
            <w:pPr>
              <w:pStyle w:val="TAL"/>
            </w:pPr>
            <w:r w:rsidRPr="00202105">
              <w:t>UE is attempting access for an emergency session (NOTE 1, NOTE 2)</w:t>
            </w:r>
          </w:p>
        </w:tc>
        <w:tc>
          <w:tcPr>
            <w:tcW w:w="1464" w:type="dxa"/>
          </w:tcPr>
          <w:p w14:paraId="0D51F28E" w14:textId="77777777" w:rsidR="00C700AC" w:rsidRPr="00202105" w:rsidRDefault="00C700AC" w:rsidP="009D4432">
            <w:pPr>
              <w:pStyle w:val="TAC"/>
            </w:pPr>
            <w:r w:rsidRPr="00202105">
              <w:t>2 (= emergency)</w:t>
            </w:r>
          </w:p>
        </w:tc>
      </w:tr>
      <w:tr w:rsidR="00C700AC" w:rsidRPr="00202105" w14:paraId="611ACD98" w14:textId="77777777" w:rsidTr="004F4805">
        <w:trPr>
          <w:jc w:val="center"/>
        </w:trPr>
        <w:tc>
          <w:tcPr>
            <w:tcW w:w="1274" w:type="dxa"/>
          </w:tcPr>
          <w:p w14:paraId="0473CAF2" w14:textId="77777777" w:rsidR="00C700AC" w:rsidRPr="00202105" w:rsidRDefault="00C700AC" w:rsidP="009D4432">
            <w:pPr>
              <w:pStyle w:val="TAC"/>
            </w:pPr>
            <w:r w:rsidRPr="00202105">
              <w:t>3</w:t>
            </w:r>
          </w:p>
        </w:tc>
        <w:tc>
          <w:tcPr>
            <w:tcW w:w="2268" w:type="dxa"/>
          </w:tcPr>
          <w:p w14:paraId="693D5A83" w14:textId="77777777" w:rsidR="00C700AC" w:rsidRPr="00202105" w:rsidRDefault="00C700AC" w:rsidP="009D4432">
            <w:pPr>
              <w:pStyle w:val="TAC"/>
            </w:pPr>
            <w:r w:rsidRPr="00202105">
              <w:t>Access attempt for operator-defined access category</w:t>
            </w:r>
          </w:p>
        </w:tc>
        <w:tc>
          <w:tcPr>
            <w:tcW w:w="3685" w:type="dxa"/>
          </w:tcPr>
          <w:p w14:paraId="71C6410F"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DBAC4BF"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1E091806" w14:textId="77777777" w:rsidTr="004F4805">
        <w:trPr>
          <w:jc w:val="center"/>
        </w:trPr>
        <w:tc>
          <w:tcPr>
            <w:tcW w:w="1274" w:type="dxa"/>
          </w:tcPr>
          <w:p w14:paraId="5C4E23DF" w14:textId="77777777" w:rsidR="00C700AC" w:rsidRPr="00202105" w:rsidRDefault="00C700AC" w:rsidP="009D4432">
            <w:pPr>
              <w:pStyle w:val="TAC"/>
            </w:pPr>
            <w:r w:rsidRPr="00202105">
              <w:t>4</w:t>
            </w:r>
          </w:p>
        </w:tc>
        <w:tc>
          <w:tcPr>
            <w:tcW w:w="2268" w:type="dxa"/>
          </w:tcPr>
          <w:p w14:paraId="3CC3122E" w14:textId="77777777" w:rsidR="00C700AC" w:rsidRPr="00202105" w:rsidRDefault="00C700AC" w:rsidP="009D4432">
            <w:pPr>
              <w:pStyle w:val="TAC"/>
            </w:pPr>
            <w:r w:rsidRPr="00202105">
              <w:t>Access attempt for delay tolerant service</w:t>
            </w:r>
          </w:p>
        </w:tc>
        <w:tc>
          <w:tcPr>
            <w:tcW w:w="3685" w:type="dxa"/>
          </w:tcPr>
          <w:p w14:paraId="229D4555" w14:textId="77777777" w:rsidR="00C700AC" w:rsidRPr="00202105" w:rsidRDefault="00C700AC"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06798076" w14:textId="34E34ECC" w:rsidR="00C700AC" w:rsidRPr="00202105" w:rsidRDefault="00C700AC"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7E41D347" w14:textId="77777777" w:rsidR="00C700AC" w:rsidRPr="00202105" w:rsidRDefault="00C700AC" w:rsidP="009D4432">
            <w:pPr>
              <w:pStyle w:val="TAL"/>
            </w:pPr>
            <w:r w:rsidRPr="00202105">
              <w:t>(NOTE 3, NOTE 5, NOTE 6, NOTE 7, NOTE 8)</w:t>
            </w:r>
          </w:p>
        </w:tc>
        <w:tc>
          <w:tcPr>
            <w:tcW w:w="1464" w:type="dxa"/>
          </w:tcPr>
          <w:p w14:paraId="3E5355A3" w14:textId="77777777" w:rsidR="00C700AC" w:rsidRPr="00202105" w:rsidRDefault="00C700AC" w:rsidP="009D4432">
            <w:pPr>
              <w:pStyle w:val="TAC"/>
            </w:pPr>
            <w:r w:rsidRPr="00202105">
              <w:t>1 (= delay tolerant)</w:t>
            </w:r>
          </w:p>
        </w:tc>
      </w:tr>
      <w:tr w:rsidR="00C700AC" w:rsidRPr="00202105" w14:paraId="1F33906F" w14:textId="77777777" w:rsidTr="004F4805">
        <w:trPr>
          <w:jc w:val="center"/>
        </w:trPr>
        <w:tc>
          <w:tcPr>
            <w:tcW w:w="1274" w:type="dxa"/>
          </w:tcPr>
          <w:p w14:paraId="5DEB4E6F" w14:textId="77777777" w:rsidR="00C700AC" w:rsidRPr="00202105" w:rsidRDefault="00C700AC" w:rsidP="009D4432">
            <w:pPr>
              <w:pStyle w:val="TAC"/>
            </w:pPr>
            <w:r w:rsidRPr="00202105">
              <w:t>4.1</w:t>
            </w:r>
          </w:p>
        </w:tc>
        <w:tc>
          <w:tcPr>
            <w:tcW w:w="2268" w:type="dxa"/>
          </w:tcPr>
          <w:p w14:paraId="272CD144" w14:textId="77777777" w:rsidR="00C700AC" w:rsidRPr="00202105" w:rsidRDefault="00C700AC" w:rsidP="009D4432">
            <w:pPr>
              <w:pStyle w:val="TAC"/>
            </w:pPr>
            <w:r w:rsidRPr="00202105">
              <w:t>MO IMS registration related signalling</w:t>
            </w:r>
          </w:p>
        </w:tc>
        <w:tc>
          <w:tcPr>
            <w:tcW w:w="3685" w:type="dxa"/>
          </w:tcPr>
          <w:p w14:paraId="7D64E87A" w14:textId="77777777" w:rsidR="00C700AC" w:rsidRPr="00202105" w:rsidRDefault="00C700AC" w:rsidP="009D4432">
            <w:pPr>
              <w:pStyle w:val="TAL"/>
            </w:pPr>
            <w:r w:rsidRPr="00202105">
              <w:t>Access attempt is for MO IMS registration related signalling (e.g. IMS initial registration, re-registration, subscription refresh)</w:t>
            </w:r>
          </w:p>
          <w:p w14:paraId="23379B2A" w14:textId="77777777" w:rsidR="00C700AC" w:rsidRPr="00202105" w:rsidRDefault="00C700AC" w:rsidP="009D4432">
            <w:pPr>
              <w:pStyle w:val="TAL"/>
            </w:pPr>
            <w:r w:rsidRPr="00202105">
              <w:t>or for NAS signalling connection recovery during ongoing procedure for MO IMS registration related signalling (NOTE 2a)</w:t>
            </w:r>
          </w:p>
        </w:tc>
        <w:tc>
          <w:tcPr>
            <w:tcW w:w="1464" w:type="dxa"/>
          </w:tcPr>
          <w:p w14:paraId="27486410" w14:textId="77777777" w:rsidR="00C700AC" w:rsidRPr="00202105" w:rsidRDefault="00C700AC" w:rsidP="009D4432">
            <w:pPr>
              <w:pStyle w:val="TAC"/>
            </w:pPr>
            <w:r w:rsidRPr="00202105">
              <w:t>9 (= MO IMS registration related signalling)</w:t>
            </w:r>
          </w:p>
        </w:tc>
      </w:tr>
      <w:tr w:rsidR="00C700AC" w:rsidRPr="00202105" w14:paraId="3D1ADCEA" w14:textId="77777777" w:rsidTr="004F4805">
        <w:trPr>
          <w:jc w:val="center"/>
        </w:trPr>
        <w:tc>
          <w:tcPr>
            <w:tcW w:w="1274" w:type="dxa"/>
          </w:tcPr>
          <w:p w14:paraId="1838A4E7" w14:textId="77777777" w:rsidR="00C700AC" w:rsidRPr="00202105" w:rsidRDefault="00C700AC" w:rsidP="009D4432">
            <w:pPr>
              <w:pStyle w:val="TAC"/>
            </w:pPr>
            <w:r w:rsidRPr="00202105">
              <w:t>5</w:t>
            </w:r>
          </w:p>
        </w:tc>
        <w:tc>
          <w:tcPr>
            <w:tcW w:w="2268" w:type="dxa"/>
          </w:tcPr>
          <w:p w14:paraId="501AFCB2" w14:textId="77777777" w:rsidR="00C700AC" w:rsidRPr="00202105" w:rsidRDefault="00C700AC" w:rsidP="009D4432">
            <w:pPr>
              <w:pStyle w:val="TAC"/>
            </w:pPr>
            <w:r w:rsidRPr="00202105">
              <w:t>MO MMTel voice call</w:t>
            </w:r>
          </w:p>
        </w:tc>
        <w:tc>
          <w:tcPr>
            <w:tcW w:w="3685" w:type="dxa"/>
          </w:tcPr>
          <w:p w14:paraId="365D1D25" w14:textId="77777777" w:rsidR="00C700AC" w:rsidRPr="00202105" w:rsidRDefault="00C700AC" w:rsidP="009D4432">
            <w:pPr>
              <w:pStyle w:val="TAL"/>
            </w:pPr>
            <w:r w:rsidRPr="00202105">
              <w:t xml:space="preserve">Access attempt is for MO MMTel voice call </w:t>
            </w:r>
          </w:p>
          <w:p w14:paraId="2D33DE2C"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39DF0DA2" w14:textId="0F52B60A" w:rsidR="00C700AC" w:rsidRPr="00202105" w:rsidRDefault="00C700AC" w:rsidP="009D4432">
            <w:pPr>
              <w:pStyle w:val="TAC"/>
            </w:pPr>
            <w:r w:rsidRPr="00202105">
              <w:t>4 (= MO MMTel voice)</w:t>
            </w:r>
          </w:p>
        </w:tc>
      </w:tr>
      <w:tr w:rsidR="00C700AC" w:rsidRPr="00202105" w14:paraId="45C3612C" w14:textId="77777777" w:rsidTr="004F4805">
        <w:trPr>
          <w:jc w:val="center"/>
        </w:trPr>
        <w:tc>
          <w:tcPr>
            <w:tcW w:w="1274" w:type="dxa"/>
          </w:tcPr>
          <w:p w14:paraId="4A99C769" w14:textId="77777777" w:rsidR="00C700AC" w:rsidRPr="00202105" w:rsidRDefault="00C700AC" w:rsidP="009D4432">
            <w:pPr>
              <w:pStyle w:val="TAC"/>
            </w:pPr>
            <w:r w:rsidRPr="00202105">
              <w:t>6</w:t>
            </w:r>
          </w:p>
        </w:tc>
        <w:tc>
          <w:tcPr>
            <w:tcW w:w="2268" w:type="dxa"/>
          </w:tcPr>
          <w:p w14:paraId="0883EF26" w14:textId="77777777" w:rsidR="00C700AC" w:rsidRPr="00202105" w:rsidRDefault="00C700AC" w:rsidP="009D4432">
            <w:pPr>
              <w:pStyle w:val="TAC"/>
            </w:pPr>
            <w:r w:rsidRPr="00202105">
              <w:t>MO MMTel video call</w:t>
            </w:r>
          </w:p>
        </w:tc>
        <w:tc>
          <w:tcPr>
            <w:tcW w:w="3685" w:type="dxa"/>
          </w:tcPr>
          <w:p w14:paraId="487A3CC7" w14:textId="77777777" w:rsidR="00C700AC" w:rsidRPr="00202105" w:rsidRDefault="00C700AC" w:rsidP="009D4432">
            <w:pPr>
              <w:pStyle w:val="TAL"/>
            </w:pPr>
            <w:r w:rsidRPr="00202105">
              <w:t xml:space="preserve">Access attempt is for MO MMTel video call </w:t>
            </w:r>
          </w:p>
          <w:p w14:paraId="147A6C12"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790B6D9" w14:textId="731E4D82" w:rsidR="00C700AC" w:rsidRPr="00202105" w:rsidRDefault="00C700AC" w:rsidP="009D4432">
            <w:pPr>
              <w:pStyle w:val="TAC"/>
            </w:pPr>
            <w:r w:rsidRPr="00202105">
              <w:t>5 (= MO MMTel video)</w:t>
            </w:r>
          </w:p>
        </w:tc>
      </w:tr>
      <w:tr w:rsidR="00C700AC" w:rsidRPr="00202105" w14:paraId="3A6B1CC3" w14:textId="77777777" w:rsidTr="004F4805">
        <w:trPr>
          <w:jc w:val="center"/>
        </w:trPr>
        <w:tc>
          <w:tcPr>
            <w:tcW w:w="1274" w:type="dxa"/>
          </w:tcPr>
          <w:p w14:paraId="7373B39E" w14:textId="77777777" w:rsidR="00C700AC" w:rsidRPr="00202105" w:rsidRDefault="00C700AC" w:rsidP="009D4432">
            <w:pPr>
              <w:pStyle w:val="TAC"/>
            </w:pPr>
            <w:r w:rsidRPr="00202105">
              <w:t>7</w:t>
            </w:r>
          </w:p>
        </w:tc>
        <w:tc>
          <w:tcPr>
            <w:tcW w:w="2268" w:type="dxa"/>
          </w:tcPr>
          <w:p w14:paraId="38BE9E0C" w14:textId="77777777" w:rsidR="00C700AC" w:rsidRPr="00202105" w:rsidRDefault="00C700AC" w:rsidP="009D4432">
            <w:pPr>
              <w:pStyle w:val="TAC"/>
            </w:pPr>
            <w:r w:rsidRPr="00202105">
              <w:t>MO SMS over NAS or MO SMSoIP</w:t>
            </w:r>
          </w:p>
        </w:tc>
        <w:tc>
          <w:tcPr>
            <w:tcW w:w="3685" w:type="dxa"/>
          </w:tcPr>
          <w:p w14:paraId="03C210B3" w14:textId="77777777" w:rsidR="00C700AC" w:rsidRPr="00202105" w:rsidRDefault="00C700AC" w:rsidP="009D4432">
            <w:pPr>
              <w:pStyle w:val="TAL"/>
            </w:pPr>
            <w:r w:rsidRPr="00202105">
              <w:t>Access attempt is for MO SMS over NAS (NOTE 4) or MO SMS over SMSoIP transfer</w:t>
            </w:r>
          </w:p>
          <w:p w14:paraId="47074A71" w14:textId="77777777" w:rsidR="00C700AC" w:rsidRPr="00202105" w:rsidRDefault="00C700AC" w:rsidP="009D4432">
            <w:pPr>
              <w:pStyle w:val="TAL"/>
            </w:pPr>
            <w:r w:rsidRPr="00202105">
              <w:t>or for NAS signalling connection recovery during ongoing MO SMS or SMSoIP transfer (NOTE 2)</w:t>
            </w:r>
          </w:p>
        </w:tc>
        <w:tc>
          <w:tcPr>
            <w:tcW w:w="1464" w:type="dxa"/>
          </w:tcPr>
          <w:p w14:paraId="7DBF995A" w14:textId="6C90770D" w:rsidR="00C700AC" w:rsidRPr="00202105" w:rsidRDefault="00C700AC" w:rsidP="009D4432">
            <w:pPr>
              <w:pStyle w:val="TAC"/>
            </w:pPr>
            <w:r w:rsidRPr="00202105">
              <w:t>6 (= MO SMS and SMSoIP)</w:t>
            </w:r>
          </w:p>
        </w:tc>
      </w:tr>
      <w:tr w:rsidR="00C700AC" w:rsidRPr="00202105" w14:paraId="25E0545F"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B437A"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0E98629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70BB27F"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6CB71F9" w14:textId="77777777" w:rsidR="00C700AC" w:rsidRPr="00202105" w:rsidRDefault="00C700AC" w:rsidP="009D4432">
            <w:pPr>
              <w:pStyle w:val="TAC"/>
            </w:pPr>
            <w:r w:rsidRPr="00202105">
              <w:t>3 (= MO_sig)</w:t>
            </w:r>
          </w:p>
        </w:tc>
      </w:tr>
      <w:tr w:rsidR="00C700AC" w:rsidRPr="00202105" w14:paraId="33305E10"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A117E1B" w14:textId="77777777" w:rsidR="00C700AC" w:rsidRPr="00202105" w:rsidRDefault="00C700AC" w:rsidP="009D443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7C1F911F" w14:textId="77777777" w:rsidR="00C700AC" w:rsidRPr="00202105" w:rsidRDefault="00C700AC" w:rsidP="009D443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20F3EC2" w14:textId="77777777" w:rsidR="00C700AC" w:rsidRPr="00202105" w:rsidRDefault="00C700AC" w:rsidP="009D443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DE772E9" w14:textId="77777777" w:rsidR="00C700AC" w:rsidRPr="00202105" w:rsidRDefault="00C700AC" w:rsidP="009D4432">
            <w:pPr>
              <w:pStyle w:val="TAC"/>
            </w:pPr>
            <w:r w:rsidRPr="00202105">
              <w:t>3 (= MO_sig)</w:t>
            </w:r>
          </w:p>
        </w:tc>
      </w:tr>
      <w:tr w:rsidR="00C700AC" w:rsidRPr="00202105" w14:paraId="5A4BB221"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61956ABF" w14:textId="77777777" w:rsidR="00C700AC" w:rsidRPr="00202105" w:rsidRDefault="00C700AC" w:rsidP="009D443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3C2D008C" w14:textId="77777777" w:rsidR="00C700AC" w:rsidRPr="00202105" w:rsidRDefault="00C700AC" w:rsidP="009D4432">
            <w:pPr>
              <w:pStyle w:val="TAC"/>
            </w:pPr>
            <w:r w:rsidRPr="00202105">
              <w:t xml:space="preserve">Mobile originated signalling transaction </w:t>
            </w:r>
            <w:r w:rsidRPr="00202105">
              <w:lastRenderedPageBreak/>
              <w:t>towards the PCF</w:t>
            </w:r>
          </w:p>
        </w:tc>
        <w:tc>
          <w:tcPr>
            <w:tcW w:w="3685" w:type="dxa"/>
            <w:tcBorders>
              <w:top w:val="single" w:sz="4" w:space="0" w:color="auto"/>
              <w:left w:val="single" w:sz="4" w:space="0" w:color="auto"/>
              <w:bottom w:val="single" w:sz="4" w:space="0" w:color="auto"/>
              <w:right w:val="single" w:sz="4" w:space="0" w:color="auto"/>
            </w:tcBorders>
          </w:tcPr>
          <w:p w14:paraId="257AC890" w14:textId="77777777" w:rsidR="00C700AC" w:rsidRPr="00202105" w:rsidRDefault="00C700AC" w:rsidP="009D4432">
            <w:pPr>
              <w:pStyle w:val="TAL"/>
            </w:pPr>
            <w:r w:rsidRPr="00202105">
              <w:lastRenderedPageBreak/>
              <w:t xml:space="preserve">Access attempt is for mobile originated signalling transaction towards the PCF </w:t>
            </w:r>
            <w:r w:rsidRPr="00202105">
              <w:lastRenderedPageBreak/>
              <w:t>(NOTE 10)</w:t>
            </w:r>
          </w:p>
        </w:tc>
        <w:tc>
          <w:tcPr>
            <w:tcW w:w="1464" w:type="dxa"/>
            <w:tcBorders>
              <w:top w:val="single" w:sz="4" w:space="0" w:color="auto"/>
              <w:left w:val="single" w:sz="4" w:space="0" w:color="auto"/>
              <w:bottom w:val="single" w:sz="4" w:space="0" w:color="auto"/>
              <w:right w:val="single" w:sz="4" w:space="0" w:color="auto"/>
            </w:tcBorders>
          </w:tcPr>
          <w:p w14:paraId="726CFDA6" w14:textId="77777777" w:rsidR="00C700AC" w:rsidRPr="00202105" w:rsidRDefault="00C700AC" w:rsidP="009D4432">
            <w:pPr>
              <w:pStyle w:val="TAC"/>
            </w:pPr>
            <w:r w:rsidRPr="00202105">
              <w:lastRenderedPageBreak/>
              <w:t>3 (= MO_sig)</w:t>
            </w:r>
          </w:p>
        </w:tc>
      </w:tr>
      <w:tr w:rsidR="00C700AC" w:rsidRPr="00202105" w14:paraId="5FDC46E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4FD7A53"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2B4A8FEE"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68065C4"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66CCF4E8" w14:textId="77777777" w:rsidR="00C700AC" w:rsidRPr="00202105" w:rsidRDefault="00C700AC" w:rsidP="009D4432">
            <w:pPr>
              <w:pStyle w:val="TAC"/>
            </w:pPr>
            <w:r w:rsidRPr="00202105">
              <w:t>7 (= MO_data)</w:t>
            </w:r>
          </w:p>
        </w:tc>
      </w:tr>
      <w:tr w:rsidR="00C700AC" w:rsidRPr="00202105" w14:paraId="4676A9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09968A9"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3850D338"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FC3CB30"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65569A9F" w14:textId="77777777" w:rsidR="00C700AC" w:rsidRPr="00202105" w:rsidRDefault="00C700AC" w:rsidP="009D4432">
            <w:pPr>
              <w:pStyle w:val="TAC"/>
            </w:pPr>
            <w:r w:rsidRPr="00202105">
              <w:t>7 (= MO_data)</w:t>
            </w:r>
          </w:p>
        </w:tc>
      </w:tr>
      <w:tr w:rsidR="00C700AC" w:rsidRPr="00202105" w14:paraId="4AFF24C7"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5159B728"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79D46606" w14:textId="77777777" w:rsidR="00C700AC" w:rsidRPr="00202105" w:rsidRDefault="00C700AC" w:rsidP="009D443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645AF4FB" w14:textId="7D340D41" w:rsidR="00C700AC" w:rsidRPr="00202105" w:rsidRDefault="00C700AC" w:rsidP="009D4432">
            <w:pPr>
              <w:pStyle w:val="TAN"/>
            </w:pPr>
            <w:r w:rsidRPr="00202105">
              <w:t>NOTE 2a:</w:t>
            </w:r>
            <w:r w:rsidRPr="00202105">
              <w:tab/>
              <w:t>Access for the purpose of NAS signalling connection recovery during an ongoing procedure for MO IMS registration related signalling as defined in subclause</w:t>
            </w:r>
            <w:r w:rsidRPr="00202105">
              <w:rPr>
                <w:snapToGrid w:val="0"/>
              </w:rPr>
              <w:t> 4.5.5</w:t>
            </w:r>
            <w:r w:rsidRPr="00202105">
              <w:t>, or for the purpose of NAS signalling connection establishment following fallback indication from lower layers during an ongoing procedure for MO IMS registration related signalling as defined in subclause</w:t>
            </w:r>
            <w:r w:rsidRPr="00202105">
              <w:rPr>
                <w:snapToGrid w:val="0"/>
              </w:rPr>
              <w:t> 4.5.5</w:t>
            </w:r>
            <w:r w:rsidRPr="00202105">
              <w:t>, is mapped to the access category of the MO IMS registration related signalling in order to derive an RRC establishment cause, but barring checks will be skipped for this access attempt.</w:t>
            </w:r>
          </w:p>
          <w:p w14:paraId="10752451" w14:textId="77777777" w:rsidR="00C700AC" w:rsidRPr="00202105" w:rsidRDefault="00C700AC" w:rsidP="009D4432">
            <w:pPr>
              <w:pStyle w:val="TAN"/>
            </w:pPr>
            <w:r w:rsidRPr="00202105">
              <w:t>NOTE 3:</w:t>
            </w:r>
            <w:r w:rsidRPr="00202105">
              <w:tab/>
              <w:t>If the UE selects a new PLMN, then the selected PLMN is used to check the membership; otherwise the UE uses the RLPMN or a PLMN equivalent to the RPLMN.</w:t>
            </w:r>
          </w:p>
          <w:p w14:paraId="78FEF6D0"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684F7D06"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C7C4BEF"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5779FA39"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D8133D8" w14:textId="77777777" w:rsidR="00C700AC" w:rsidRPr="00202105" w:rsidRDefault="00C700AC" w:rsidP="009D443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60AEEF2F" w14:textId="77777777" w:rsidR="00C700AC" w:rsidRPr="00202105" w:rsidRDefault="00C700AC" w:rsidP="009D443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r>
            <w:bookmarkStart w:id="57" w:name="_Hlk12960951"/>
            <w:r w:rsidRPr="00202105">
              <w:rPr>
                <w:snapToGrid w:val="0"/>
              </w:rPr>
              <w:t>the UE-initiated NAS transport procedure</w:t>
            </w:r>
            <w:bookmarkEnd w:id="57"/>
            <w:r w:rsidRPr="00202105">
              <w:rPr>
                <w:snapToGrid w:val="0"/>
              </w:rPr>
              <w:t xml:space="preserve"> for transporting a mobile originated location</w:t>
            </w:r>
            <w:r w:rsidR="00A24559" w:rsidRPr="00202105">
              <w:rPr>
                <w:snapToGrid w:val="0"/>
              </w:rPr>
              <w:t xml:space="preserve"> </w:t>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21AD8E2" w14:textId="77777777" w:rsidR="00C700AC" w:rsidRPr="00202105" w:rsidRDefault="00C700AC" w:rsidP="009D443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00A24559" w:rsidRPr="00202105">
              <w:t xml:space="preserve"> </w:t>
            </w:r>
            <w:r w:rsidRPr="00202105">
              <w:t>procedure.</w:t>
            </w:r>
          </w:p>
        </w:tc>
      </w:tr>
    </w:tbl>
    <w:p w14:paraId="3932B57E" w14:textId="77777777" w:rsidR="00C700AC" w:rsidRPr="00202105" w:rsidRDefault="00C700AC" w:rsidP="009D4432"/>
    <w:p w14:paraId="69697C63" w14:textId="77777777" w:rsidR="00C700AC" w:rsidRPr="00202105" w:rsidRDefault="00C700AC" w:rsidP="009D4432">
      <w:r w:rsidRPr="00202105">
        <w:t>[TS 24.501, clause 4.5.4.1]</w:t>
      </w:r>
    </w:p>
    <w:p w14:paraId="0ED5C519" w14:textId="77777777" w:rsidR="00C700AC" w:rsidRPr="00202105" w:rsidRDefault="00C700AC"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9F70F79" w14:textId="77777777" w:rsidR="00C700AC" w:rsidRPr="00202105" w:rsidRDefault="00C700AC" w:rsidP="009D4432">
      <w:pPr>
        <w:pStyle w:val="B1"/>
      </w:pPr>
      <w:r w:rsidRPr="00202105">
        <w:t>a)</w:t>
      </w:r>
      <w:r w:rsidRPr="00202105">
        <w:tab/>
        <w:t>subclause 4.5.2, table 4.5.2.1 and table 4.5.2.2, and subclause 4.5.3, if the UE is not operating in SNPN access mode; or</w:t>
      </w:r>
    </w:p>
    <w:p w14:paraId="5619620F" w14:textId="77777777" w:rsidR="00C700AC" w:rsidRPr="00202105" w:rsidRDefault="00C700AC" w:rsidP="009D4432">
      <w:pPr>
        <w:pStyle w:val="B1"/>
      </w:pPr>
      <w:r w:rsidRPr="00202105">
        <w:lastRenderedPageBreak/>
        <w:t>b)</w:t>
      </w:r>
      <w:r w:rsidRPr="00202105">
        <w:tab/>
        <w:t>subclause 4.5.2A, table 4.5.2A.1 and table 4.5.2A.2, and subclause 4.5.3, if the UE is operating in SNPN access mode,</w:t>
      </w:r>
    </w:p>
    <w:p w14:paraId="26D3AFC5" w14:textId="77777777" w:rsidR="00C700AC" w:rsidRPr="00202105" w:rsidRDefault="00C700AC"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20AD5A3"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4B2831E"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F5CD285" w14:textId="77777777" w:rsidR="00C700AC" w:rsidRPr="00202105" w:rsidRDefault="00C700AC" w:rsidP="009D4432">
      <w:r w:rsidRPr="00202105">
        <w:t>…</w:t>
      </w:r>
    </w:p>
    <w:p w14:paraId="4704E9C5"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2288FFE9" w14:textId="77777777" w:rsidR="00C700AC" w:rsidRPr="00202105" w:rsidRDefault="00C700AC" w:rsidP="009D4432">
      <w:pPr>
        <w:pStyle w:val="B1"/>
        <w:rPr>
          <w:lang w:eastAsia="zh-CN"/>
        </w:rPr>
      </w:pPr>
      <w:r w:rsidRPr="00202105">
        <w:t>…</w:t>
      </w:r>
    </w:p>
    <w:p w14:paraId="7CCE6336" w14:textId="77777777" w:rsidR="00C700AC" w:rsidRPr="00202105" w:rsidRDefault="00C700AC" w:rsidP="009D4432">
      <w:r w:rsidRPr="00202105">
        <w:t>[TS 38.331, clause 5.3.14.2]</w:t>
      </w:r>
    </w:p>
    <w:p w14:paraId="14C0F918" w14:textId="77777777" w:rsidR="00C700AC" w:rsidRPr="00202105" w:rsidRDefault="00C700AC" w:rsidP="009D4432">
      <w:r w:rsidRPr="00202105">
        <w:t>Upon initiation of the procedure, the UE shall:</w:t>
      </w:r>
    </w:p>
    <w:p w14:paraId="4A20C58A" w14:textId="77777777" w:rsidR="00C700AC" w:rsidRPr="00202105" w:rsidRDefault="00C700AC" w:rsidP="009D4432">
      <w:pPr>
        <w:pStyle w:val="B1"/>
      </w:pPr>
      <w:r w:rsidRPr="00202105">
        <w:t>…</w:t>
      </w:r>
    </w:p>
    <w:p w14:paraId="66472555" w14:textId="77777777" w:rsidR="00C700AC" w:rsidRPr="00202105" w:rsidRDefault="00C700AC" w:rsidP="009D4432">
      <w:pPr>
        <w:pStyle w:val="B1"/>
      </w:pPr>
      <w:r w:rsidRPr="00202105">
        <w:t>1&gt;</w:t>
      </w:r>
      <w:r w:rsidRPr="00202105">
        <w:tab/>
        <w:t>else:</w:t>
      </w:r>
    </w:p>
    <w:p w14:paraId="527024CA" w14:textId="77777777" w:rsidR="00C700AC" w:rsidRPr="00202105" w:rsidRDefault="00C700AC" w:rsidP="009D4432">
      <w:pPr>
        <w:pStyle w:val="B2"/>
      </w:pPr>
      <w:r w:rsidRPr="00202105">
        <w:t>2&gt;</w:t>
      </w:r>
      <w:r w:rsidRPr="00202105">
        <w:tab/>
        <w:t>if the Access Category is '0':</w:t>
      </w:r>
    </w:p>
    <w:p w14:paraId="33403D57" w14:textId="77777777" w:rsidR="00C700AC" w:rsidRPr="00202105" w:rsidRDefault="00C700AC" w:rsidP="009D4432">
      <w:pPr>
        <w:pStyle w:val="B3"/>
      </w:pPr>
      <w:r w:rsidRPr="00202105">
        <w:t>3&gt;</w:t>
      </w:r>
      <w:r w:rsidRPr="00202105">
        <w:tab/>
        <w:t>consider the access attempt as allowed;</w:t>
      </w:r>
    </w:p>
    <w:p w14:paraId="427DF1EC" w14:textId="77777777" w:rsidR="00C700AC" w:rsidRPr="00202105" w:rsidRDefault="00C700AC" w:rsidP="009D4432">
      <w:pPr>
        <w:pStyle w:val="B2"/>
      </w:pPr>
      <w:r w:rsidRPr="00202105">
        <w:t>2&gt;</w:t>
      </w:r>
      <w:r w:rsidRPr="00202105">
        <w:tab/>
        <w:t>else:</w:t>
      </w:r>
    </w:p>
    <w:p w14:paraId="74B6B0DD"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or SNPN selected by upper layers (see TS 24.501 [23]):</w:t>
      </w:r>
    </w:p>
    <w:p w14:paraId="1FAC0F17" w14:textId="77777777" w:rsidR="00C700AC" w:rsidRPr="00202105" w:rsidRDefault="00C700AC"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or to the SNPN selected by upper layers;</w:t>
      </w:r>
    </w:p>
    <w:p w14:paraId="26CBA220"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6D176503" w14:textId="77777777" w:rsidR="00C700AC" w:rsidRPr="00202105" w:rsidRDefault="00C700AC" w:rsidP="009D4432">
      <w:pPr>
        <w:pStyle w:val="B3"/>
      </w:pPr>
      <w:r w:rsidRPr="00202105">
        <w:t>3&gt;</w:t>
      </w:r>
      <w:r w:rsidRPr="00202105">
        <w:tab/>
        <w:t xml:space="preserve">else if SIB1 includes </w:t>
      </w:r>
      <w:r w:rsidRPr="00202105">
        <w:rPr>
          <w:i/>
        </w:rPr>
        <w:t>uac-BarringForCommon</w:t>
      </w:r>
      <w:r w:rsidRPr="00202105">
        <w:t>:</w:t>
      </w:r>
    </w:p>
    <w:p w14:paraId="358B178E" w14:textId="77777777" w:rsidR="00C700AC" w:rsidRPr="00202105" w:rsidRDefault="00C700AC"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41378FB" w14:textId="77777777" w:rsidR="00C700AC" w:rsidRPr="00202105" w:rsidRDefault="00C700AC" w:rsidP="009D4432">
      <w:pPr>
        <w:pStyle w:val="B3"/>
      </w:pPr>
      <w:r w:rsidRPr="00202105">
        <w:t>3&gt;</w:t>
      </w:r>
      <w:r w:rsidRPr="00202105">
        <w:tab/>
        <w:t>else:</w:t>
      </w:r>
    </w:p>
    <w:p w14:paraId="6A14F937" w14:textId="77777777" w:rsidR="00C700AC" w:rsidRPr="00202105" w:rsidRDefault="00C700AC" w:rsidP="009D4432">
      <w:pPr>
        <w:pStyle w:val="B4"/>
      </w:pPr>
      <w:r w:rsidRPr="00202105">
        <w:t>4&gt;</w:t>
      </w:r>
      <w:r w:rsidRPr="00202105">
        <w:tab/>
        <w:t>consider the access attempt as allowed;</w:t>
      </w:r>
    </w:p>
    <w:p w14:paraId="41A9B07C" w14:textId="77777777" w:rsidR="00C700AC" w:rsidRPr="00202105" w:rsidRDefault="00C700AC"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5E46867"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6860BB6"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1F7C2C39" w14:textId="77777777" w:rsidR="00C700AC" w:rsidRPr="00202105" w:rsidRDefault="00C700AC"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9B937C8" w14:textId="77777777" w:rsidR="00C700AC" w:rsidRPr="00202105" w:rsidRDefault="00C700AC" w:rsidP="009D4432">
      <w:pPr>
        <w:pStyle w:val="B6"/>
      </w:pPr>
      <w:r w:rsidRPr="00202105">
        <w:t>6&gt;</w:t>
      </w:r>
      <w:r w:rsidRPr="00202105">
        <w:tab/>
        <w:t xml:space="preserve">select the </w:t>
      </w:r>
      <w:r w:rsidRPr="00202105">
        <w:rPr>
          <w:i/>
        </w:rPr>
        <w:t>UAC-BarringInfoSet</w:t>
      </w:r>
      <w:r w:rsidRPr="00202105">
        <w:t xml:space="preserve"> entry;</w:t>
      </w:r>
    </w:p>
    <w:p w14:paraId="519DF2E2" w14:textId="77777777" w:rsidR="00C700AC" w:rsidRPr="00202105" w:rsidRDefault="00C700AC" w:rsidP="009D4432">
      <w:pPr>
        <w:pStyle w:val="B6"/>
      </w:pPr>
      <w:r w:rsidRPr="00202105">
        <w:lastRenderedPageBreak/>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337BB26D" w14:textId="77777777" w:rsidR="00C700AC" w:rsidRPr="00202105" w:rsidRDefault="00C700AC" w:rsidP="009D4432">
      <w:pPr>
        <w:pStyle w:val="B5"/>
      </w:pPr>
      <w:r w:rsidRPr="00202105">
        <w:rPr>
          <w:lang w:eastAsia="ko-KR"/>
        </w:rPr>
        <w:t>5</w:t>
      </w:r>
      <w:r w:rsidRPr="00202105">
        <w:t>&gt;</w:t>
      </w:r>
      <w:r w:rsidRPr="00202105">
        <w:tab/>
        <w:t>else:</w:t>
      </w:r>
    </w:p>
    <w:p w14:paraId="2B78CFC6" w14:textId="77777777" w:rsidR="00C700AC" w:rsidRPr="00202105" w:rsidRDefault="00C700AC" w:rsidP="009D4432">
      <w:pPr>
        <w:pStyle w:val="B6"/>
      </w:pPr>
      <w:r w:rsidRPr="00202105">
        <w:t>6&gt;</w:t>
      </w:r>
      <w:r w:rsidRPr="00202105">
        <w:tab/>
        <w:t>consider</w:t>
      </w:r>
      <w:r w:rsidRPr="00202105">
        <w:rPr>
          <w:lang w:eastAsia="ko-KR"/>
        </w:rPr>
        <w:t xml:space="preserve"> </w:t>
      </w:r>
      <w:r w:rsidRPr="00202105">
        <w:t>the access attempt as allowed;</w:t>
      </w:r>
    </w:p>
    <w:p w14:paraId="54C7A00B"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95399EB"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674490A1" w14:textId="77777777" w:rsidR="00C700AC" w:rsidRPr="00202105" w:rsidRDefault="00C700AC" w:rsidP="009D4432">
      <w:pPr>
        <w:pStyle w:val="B3"/>
      </w:pPr>
      <w:r w:rsidRPr="00202105">
        <w:t>3&gt;</w:t>
      </w:r>
      <w:r w:rsidRPr="00202105">
        <w:tab/>
        <w:t>else if the uac-ACBarringListType indicates that uac-ImplicitACBarringList is used:</w:t>
      </w:r>
    </w:p>
    <w:p w14:paraId="4C6D5C89" w14:textId="77777777" w:rsidR="00C700AC" w:rsidRPr="00202105" w:rsidRDefault="00C700AC"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1A83CAC4" w14:textId="77777777" w:rsidR="00C700AC" w:rsidRPr="00202105" w:rsidRDefault="00C700AC" w:rsidP="009D4432">
      <w:pPr>
        <w:pStyle w:val="B4"/>
      </w:pPr>
      <w:r w:rsidRPr="00202105">
        <w:t>4&gt;</w:t>
      </w:r>
      <w:r w:rsidRPr="00202105">
        <w:tab/>
        <w:t>if the uac-BarringInfoSetList contains the UAC-BarringInfoSet entry corresponding to the selected uac-BarringInfoSetIndex:</w:t>
      </w:r>
    </w:p>
    <w:p w14:paraId="4D067042" w14:textId="77777777" w:rsidR="00C700AC" w:rsidRPr="00202105" w:rsidRDefault="00C700AC" w:rsidP="009D4432">
      <w:pPr>
        <w:pStyle w:val="B5"/>
      </w:pPr>
      <w:r w:rsidRPr="00202105">
        <w:t>5&gt;</w:t>
      </w:r>
      <w:r w:rsidRPr="00202105">
        <w:tab/>
        <w:t xml:space="preserve">select the </w:t>
      </w:r>
      <w:r w:rsidRPr="00202105">
        <w:rPr>
          <w:i/>
        </w:rPr>
        <w:t>UAC-BarringInfoSet</w:t>
      </w:r>
      <w:r w:rsidRPr="00202105">
        <w:t xml:space="preserve"> entry;</w:t>
      </w:r>
    </w:p>
    <w:p w14:paraId="0B0D7084"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DA237F2" w14:textId="77777777" w:rsidR="00C700AC" w:rsidRPr="00202105" w:rsidRDefault="00C700AC" w:rsidP="009D4432">
      <w:pPr>
        <w:pStyle w:val="B4"/>
      </w:pPr>
      <w:r w:rsidRPr="00202105">
        <w:t>4&gt;</w:t>
      </w:r>
      <w:r w:rsidRPr="00202105">
        <w:tab/>
        <w:t>else:</w:t>
      </w:r>
    </w:p>
    <w:p w14:paraId="7348F708"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5139EFFB" w14:textId="77777777" w:rsidR="00C700AC" w:rsidRPr="00202105" w:rsidRDefault="00C700AC" w:rsidP="009D4432">
      <w:pPr>
        <w:pStyle w:val="B3"/>
      </w:pPr>
      <w:r w:rsidRPr="00202105">
        <w:t>3&gt;</w:t>
      </w:r>
      <w:r w:rsidRPr="00202105">
        <w:tab/>
        <w:t>else:</w:t>
      </w:r>
    </w:p>
    <w:p w14:paraId="36B8569D" w14:textId="77777777" w:rsidR="00C700AC" w:rsidRPr="00202105" w:rsidRDefault="00C700AC" w:rsidP="009D4432">
      <w:pPr>
        <w:pStyle w:val="B4"/>
      </w:pPr>
      <w:r w:rsidRPr="00202105">
        <w:t>4&gt;</w:t>
      </w:r>
      <w:r w:rsidRPr="00202105">
        <w:tab/>
        <w:t>consider the access attempt as allowed;</w:t>
      </w:r>
    </w:p>
    <w:p w14:paraId="58DF8420"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1DC9738"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56A1FFC8" w14:textId="77777777" w:rsidR="00C700AC" w:rsidRPr="00202105" w:rsidRDefault="00C700AC" w:rsidP="009D4432">
      <w:pPr>
        <w:pStyle w:val="B3"/>
      </w:pPr>
      <w:r w:rsidRPr="00202105">
        <w:rPr>
          <w:lang w:eastAsia="zh-TW"/>
        </w:rPr>
        <w:t>…</w:t>
      </w:r>
    </w:p>
    <w:p w14:paraId="1FDE7D97" w14:textId="77777777" w:rsidR="00C700AC" w:rsidRPr="00202105" w:rsidRDefault="00C700AC" w:rsidP="009D4432">
      <w:pPr>
        <w:pStyle w:val="B3"/>
      </w:pPr>
      <w:r w:rsidRPr="00202105">
        <w:t>3&gt;</w:t>
      </w:r>
      <w:r w:rsidRPr="00202105">
        <w:tab/>
        <w:t>else:</w:t>
      </w:r>
    </w:p>
    <w:p w14:paraId="3584CCD8"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42B33CC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712F94FA"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973303C" w14:textId="77777777" w:rsidR="00C700AC" w:rsidRPr="00202105" w:rsidRDefault="00C700AC" w:rsidP="009D4432">
      <w:pPr>
        <w:pStyle w:val="B1"/>
        <w:rPr>
          <w:lang w:eastAsia="zh-TW"/>
        </w:rPr>
      </w:pPr>
      <w:r w:rsidRPr="00202105">
        <w:rPr>
          <w:lang w:eastAsia="zh-TW"/>
        </w:rPr>
        <w:t>1&gt;</w:t>
      </w:r>
      <w:r w:rsidRPr="00202105">
        <w:rPr>
          <w:lang w:eastAsia="zh-TW"/>
        </w:rPr>
        <w:tab/>
        <w:t>else:</w:t>
      </w:r>
    </w:p>
    <w:p w14:paraId="630E398C" w14:textId="77777777" w:rsidR="00C700AC" w:rsidRPr="00202105" w:rsidRDefault="00C700AC" w:rsidP="009D4432">
      <w:pPr>
        <w:pStyle w:val="b21"/>
        <w:rPr>
          <w:lang w:eastAsia="zh-CN"/>
        </w:rPr>
      </w:pPr>
      <w:r w:rsidRPr="00202105">
        <w:t>2&gt;</w:t>
      </w:r>
      <w:r w:rsidRPr="00202105">
        <w:tab/>
        <w:t>the procedure ends.</w:t>
      </w:r>
    </w:p>
    <w:p w14:paraId="33C2A233" w14:textId="77777777" w:rsidR="00C700AC" w:rsidRPr="00202105" w:rsidRDefault="00C700AC" w:rsidP="009D4432">
      <w:r w:rsidRPr="00202105">
        <w:t>[TS 38.331, clause 5.3.14.5]</w:t>
      </w:r>
    </w:p>
    <w:p w14:paraId="4CD55F69" w14:textId="77777777" w:rsidR="00C700AC" w:rsidRPr="00202105" w:rsidRDefault="00C700AC" w:rsidP="009D4432">
      <w:pPr>
        <w:rPr>
          <w:rFonts w:eastAsia="Malgun Gothic"/>
        </w:rPr>
      </w:pPr>
      <w:r w:rsidRPr="00202105">
        <w:t>The UE shall:</w:t>
      </w:r>
    </w:p>
    <w:p w14:paraId="30BA13AA" w14:textId="77777777" w:rsidR="00C700AC" w:rsidRPr="00202105" w:rsidRDefault="00C700AC" w:rsidP="009D4432">
      <w:pPr>
        <w:pStyle w:val="B1"/>
      </w:pPr>
      <w:r w:rsidRPr="00202105">
        <w:t>1&gt;</w:t>
      </w:r>
      <w:r w:rsidRPr="00202105">
        <w:tab/>
        <w:t>if one or more Access Identities are indicated according to TS 24.501 [23], and</w:t>
      </w:r>
    </w:p>
    <w:p w14:paraId="6D913666" w14:textId="77777777" w:rsidR="00C700AC" w:rsidRPr="00202105" w:rsidRDefault="00C700AC"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6E0D87E" w14:textId="77777777" w:rsidR="00C700AC" w:rsidRPr="00202105" w:rsidRDefault="00C700AC" w:rsidP="009D4432">
      <w:pPr>
        <w:pStyle w:val="B2"/>
      </w:pPr>
      <w:r w:rsidRPr="00202105">
        <w:t>2&gt;</w:t>
      </w:r>
      <w:r w:rsidRPr="00202105">
        <w:tab/>
        <w:t>consider the access attempt as allowed;</w:t>
      </w:r>
    </w:p>
    <w:p w14:paraId="2ADE5A47" w14:textId="77777777" w:rsidR="00C700AC" w:rsidRPr="00202105" w:rsidRDefault="00C700AC" w:rsidP="009D4432">
      <w:pPr>
        <w:pStyle w:val="B1"/>
      </w:pPr>
      <w:r w:rsidRPr="00202105">
        <w:t>1&gt;</w:t>
      </w:r>
      <w:r w:rsidRPr="00202105">
        <w:tab/>
        <w:t>else:</w:t>
      </w:r>
    </w:p>
    <w:p w14:paraId="2F3A1D0D"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794B98"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3F55F82F" w14:textId="77777777" w:rsidR="00C700AC" w:rsidRPr="00202105" w:rsidRDefault="00C700AC" w:rsidP="009D4432">
      <w:pPr>
        <w:pStyle w:val="B3"/>
      </w:pPr>
      <w:r w:rsidRPr="00202105">
        <w:lastRenderedPageBreak/>
        <w:t>3&gt;</w:t>
      </w:r>
      <w:r w:rsidRPr="00202105">
        <w:tab/>
        <w:t>consider the access attempt as allowed;</w:t>
      </w:r>
    </w:p>
    <w:p w14:paraId="601F077A" w14:textId="77777777" w:rsidR="00C700AC" w:rsidRPr="00202105" w:rsidRDefault="00C700AC" w:rsidP="009D4432">
      <w:pPr>
        <w:pStyle w:val="B2"/>
      </w:pPr>
      <w:r w:rsidRPr="00202105">
        <w:t>2&gt;</w:t>
      </w:r>
      <w:r w:rsidRPr="00202105">
        <w:tab/>
        <w:t>else:</w:t>
      </w:r>
    </w:p>
    <w:p w14:paraId="216EBC72" w14:textId="77777777" w:rsidR="00C700AC" w:rsidRPr="00202105" w:rsidRDefault="00C700AC" w:rsidP="009D4432">
      <w:pPr>
        <w:pStyle w:val="B3"/>
      </w:pPr>
      <w:r w:rsidRPr="00202105">
        <w:t>3&gt;</w:t>
      </w:r>
      <w:r w:rsidRPr="00202105">
        <w:tab/>
        <w:t>consider the access attempt as barred;</w:t>
      </w:r>
    </w:p>
    <w:p w14:paraId="3040352F" w14:textId="77777777" w:rsidR="00C700AC" w:rsidRPr="00202105" w:rsidRDefault="00C700AC" w:rsidP="009D4432">
      <w:pPr>
        <w:pStyle w:val="B1"/>
      </w:pPr>
      <w:r w:rsidRPr="00202105">
        <w:t>1&gt;</w:t>
      </w:r>
      <w:r w:rsidRPr="00202105">
        <w:tab/>
        <w:t>if the access attempt is considered as barred:</w:t>
      </w:r>
    </w:p>
    <w:p w14:paraId="2A4528C3"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3A398EC4"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4D26CB72" w14:textId="77777777" w:rsidR="00C700AC" w:rsidRPr="00202105" w:rsidRDefault="00C700AC" w:rsidP="009D4432">
      <w:pPr>
        <w:pStyle w:val="B3"/>
        <w:rPr>
          <w:i/>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457B0E0" w14:textId="77777777" w:rsidR="00C700AC" w:rsidRPr="00202105" w:rsidRDefault="00C700AC" w:rsidP="009D4432">
      <w:r w:rsidRPr="00202105">
        <w:t>[TS 22.101, subclause 10.1.1]</w:t>
      </w:r>
    </w:p>
    <w:p w14:paraId="132960C3"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571D515" w14:textId="77777777" w:rsidR="00C700AC" w:rsidRPr="00202105" w:rsidRDefault="00C700AC" w:rsidP="009D4432">
      <w:pPr>
        <w:pStyle w:val="B3"/>
        <w:rPr>
          <w:i/>
          <w:lang w:eastAsia="zh-CN"/>
        </w:rPr>
      </w:pPr>
      <w:r w:rsidRPr="00202105">
        <w:rPr>
          <w:rFonts w:eastAsia="MS Mincho"/>
          <w:lang w:eastAsia="ar-SA"/>
        </w:rPr>
        <w:t>a)</w:t>
      </w:r>
      <w:r w:rsidRPr="00202105">
        <w:rPr>
          <w:rFonts w:eastAsia="MS Mincho"/>
          <w:lang w:eastAsia="ar-SA"/>
        </w:rPr>
        <w:tab/>
        <w:t>112 and 911 shall always be available. These numbers shall be stored on the ME.</w:t>
      </w:r>
    </w:p>
    <w:p w14:paraId="6B0861F7" w14:textId="77777777" w:rsidR="00C700AC" w:rsidRPr="00202105" w:rsidRDefault="00C700AC" w:rsidP="00C700AC">
      <w:pPr>
        <w:pStyle w:val="H6"/>
        <w:rPr>
          <w:lang w:eastAsia="zh-CN"/>
        </w:rPr>
      </w:pPr>
      <w:r w:rsidRPr="00202105">
        <w:rPr>
          <w:lang w:eastAsia="zh-CN"/>
        </w:rPr>
        <w:t>11.3.7</w:t>
      </w:r>
      <w:r w:rsidRPr="00202105">
        <w:t>.</w:t>
      </w:r>
      <w:r w:rsidRPr="00202105">
        <w:rPr>
          <w:lang w:eastAsia="zh-CN"/>
        </w:rPr>
        <w:t>3</w:t>
      </w:r>
      <w:r w:rsidRPr="00202105">
        <w:tab/>
        <w:t>Test description</w:t>
      </w:r>
    </w:p>
    <w:p w14:paraId="3BA32AAE" w14:textId="77777777" w:rsidR="00C700AC" w:rsidRPr="00202105" w:rsidRDefault="00C700AC" w:rsidP="00C700AC">
      <w:pPr>
        <w:pStyle w:val="H6"/>
        <w:rPr>
          <w:lang w:eastAsia="zh-CN"/>
        </w:rPr>
      </w:pPr>
      <w:r w:rsidRPr="00202105">
        <w:rPr>
          <w:lang w:eastAsia="zh-CN"/>
        </w:rPr>
        <w:t>11.3.7.3.1</w:t>
      </w:r>
      <w:r w:rsidRPr="00202105">
        <w:tab/>
        <w:t>Pre-test conditions</w:t>
      </w:r>
    </w:p>
    <w:p w14:paraId="7DA9290D" w14:textId="77777777" w:rsidR="00C700AC" w:rsidRPr="00202105" w:rsidRDefault="00C700AC" w:rsidP="00C700AC">
      <w:pPr>
        <w:pStyle w:val="H6"/>
        <w:rPr>
          <w:lang w:eastAsia="zh-CN"/>
        </w:rPr>
      </w:pPr>
      <w:r w:rsidRPr="00202105">
        <w:t>System Simulator:</w:t>
      </w:r>
    </w:p>
    <w:p w14:paraId="5D98E1BD" w14:textId="77777777" w:rsidR="00C700AC" w:rsidRPr="00202105" w:rsidRDefault="00C700AC" w:rsidP="009D4432">
      <w:pPr>
        <w:pStyle w:val="B1"/>
      </w:pPr>
      <w:r w:rsidRPr="00202105">
        <w:t>-</w:t>
      </w:r>
      <w:r w:rsidRPr="00202105">
        <w:tab/>
        <w:t>NR Cell 1</w:t>
      </w:r>
    </w:p>
    <w:p w14:paraId="4D18FFFA" w14:textId="46AA8716" w:rsidR="00C700AC" w:rsidRPr="00202105" w:rsidRDefault="00C700AC" w:rsidP="009D4432">
      <w:pPr>
        <w:pStyle w:val="B1"/>
      </w:pPr>
      <w:r w:rsidRPr="00202105">
        <w:t>-</w:t>
      </w:r>
      <w:r w:rsidRPr="00202105">
        <w:tab/>
        <w:t>NR Cell 1 as defined in TS 38.508-1 [4] Table 4.4.2-3 is configured as per table 11.3.7.3.1-1</w:t>
      </w:r>
      <w:r w:rsidR="003912E8" w:rsidRPr="003912E8">
        <w:t xml:space="preserve"> </w:t>
      </w:r>
      <w:r w:rsidRPr="00202105">
        <w:t>(PLMN1 is the HPLMN). System information combination NR-1 as defined in TS 38.508-1 [4], subclause 4.4.3.1.2.</w:t>
      </w:r>
    </w:p>
    <w:p w14:paraId="5320FE60" w14:textId="77777777" w:rsidR="00C700AC" w:rsidRPr="00202105" w:rsidRDefault="00C700AC" w:rsidP="009D4432">
      <w:pPr>
        <w:pStyle w:val="TH"/>
      </w:pPr>
      <w:r w:rsidRPr="00202105">
        <w:t>Table 11.3.7.3.1-1: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C700AC" w:rsidRPr="00202105" w14:paraId="7CCB0414" w14:textId="77777777" w:rsidTr="004F4805">
        <w:trPr>
          <w:trHeight w:val="56"/>
          <w:jc w:val="center"/>
        </w:trPr>
        <w:tc>
          <w:tcPr>
            <w:tcW w:w="1999" w:type="dxa"/>
            <w:tcBorders>
              <w:top w:val="single" w:sz="4" w:space="0" w:color="auto"/>
              <w:left w:val="single" w:sz="4" w:space="0" w:color="auto"/>
              <w:right w:val="single" w:sz="4" w:space="0" w:color="auto"/>
            </w:tcBorders>
          </w:tcPr>
          <w:p w14:paraId="33CB7993" w14:textId="77777777" w:rsidR="00C700AC" w:rsidRPr="00202105" w:rsidRDefault="00C700AC" w:rsidP="009D4432">
            <w:pPr>
              <w:pStyle w:val="TAH"/>
            </w:pPr>
            <w:r w:rsidRPr="00202105">
              <w:t>NR Cell</w:t>
            </w:r>
          </w:p>
        </w:tc>
        <w:tc>
          <w:tcPr>
            <w:tcW w:w="1793" w:type="dxa"/>
            <w:tcBorders>
              <w:top w:val="single" w:sz="4" w:space="0" w:color="auto"/>
              <w:left w:val="single" w:sz="4" w:space="0" w:color="auto"/>
              <w:right w:val="single" w:sz="4" w:space="0" w:color="auto"/>
            </w:tcBorders>
          </w:tcPr>
          <w:p w14:paraId="2003C7EF" w14:textId="77777777" w:rsidR="00C700AC" w:rsidRPr="00202105" w:rsidRDefault="00C700AC"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4C19D2E5" w14:textId="77777777" w:rsidR="00C700AC" w:rsidRPr="00202105" w:rsidRDefault="00C700AC" w:rsidP="009D4432">
            <w:pPr>
              <w:pStyle w:val="TAH"/>
            </w:pPr>
            <w:r w:rsidRPr="00202105">
              <w:t>MCC</w:t>
            </w:r>
          </w:p>
        </w:tc>
        <w:tc>
          <w:tcPr>
            <w:tcW w:w="1793" w:type="dxa"/>
            <w:tcBorders>
              <w:top w:val="single" w:sz="4" w:space="0" w:color="auto"/>
              <w:left w:val="single" w:sz="4" w:space="0" w:color="auto"/>
              <w:right w:val="single" w:sz="4" w:space="0" w:color="auto"/>
            </w:tcBorders>
          </w:tcPr>
          <w:p w14:paraId="15BC8871" w14:textId="77777777" w:rsidR="00C700AC" w:rsidRPr="00202105" w:rsidRDefault="00C700AC" w:rsidP="009D4432">
            <w:pPr>
              <w:pStyle w:val="TAH"/>
            </w:pPr>
            <w:r w:rsidRPr="00202105">
              <w:t>MNC</w:t>
            </w:r>
          </w:p>
        </w:tc>
      </w:tr>
      <w:tr w:rsidR="00C700AC" w:rsidRPr="00202105" w14:paraId="1D775E09" w14:textId="77777777" w:rsidTr="004F4805">
        <w:trPr>
          <w:jc w:val="center"/>
        </w:trPr>
        <w:tc>
          <w:tcPr>
            <w:tcW w:w="1999" w:type="dxa"/>
            <w:tcBorders>
              <w:top w:val="single" w:sz="4" w:space="0" w:color="auto"/>
              <w:left w:val="single" w:sz="4" w:space="0" w:color="auto"/>
              <w:bottom w:val="single" w:sz="4" w:space="0" w:color="auto"/>
              <w:right w:val="single" w:sz="4" w:space="0" w:color="auto"/>
            </w:tcBorders>
          </w:tcPr>
          <w:p w14:paraId="136879D7" w14:textId="77777777" w:rsidR="00C700AC" w:rsidRPr="00202105" w:rsidRDefault="00C700AC"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A16E946" w14:textId="77777777" w:rsidR="00C700AC" w:rsidRPr="00202105" w:rsidRDefault="00C700AC"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4BFFF6CC" w14:textId="77777777" w:rsidR="00C700AC" w:rsidRPr="00202105" w:rsidRDefault="00C700AC"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35ABDE2E" w14:textId="77777777" w:rsidR="00C700AC" w:rsidRPr="00202105" w:rsidRDefault="00C700AC" w:rsidP="009D4432">
            <w:pPr>
              <w:pStyle w:val="TAC"/>
              <w:rPr>
                <w:rFonts w:cs="Arial"/>
              </w:rPr>
            </w:pPr>
            <w:r w:rsidRPr="00202105">
              <w:t>01</w:t>
            </w:r>
          </w:p>
        </w:tc>
      </w:tr>
    </w:tbl>
    <w:p w14:paraId="075F3226" w14:textId="77777777" w:rsidR="00C700AC" w:rsidRPr="00202105" w:rsidRDefault="00C700AC" w:rsidP="00C700AC">
      <w:pPr>
        <w:pStyle w:val="H6"/>
      </w:pPr>
      <w:r w:rsidRPr="00202105">
        <w:t>UE:</w:t>
      </w:r>
    </w:p>
    <w:p w14:paraId="6A139C17" w14:textId="77777777" w:rsidR="00C700AC" w:rsidRPr="00202105" w:rsidRDefault="00C700AC" w:rsidP="009D4432">
      <w:pPr>
        <w:pStyle w:val="B1"/>
      </w:pPr>
      <w:r w:rsidRPr="00202105">
        <w:t>-</w:t>
      </w:r>
      <w:r w:rsidRPr="00202105">
        <w:tab/>
        <w:t>The UE is equipped with a USIM configuration as defined in TS 38.508-1 [4] Table 6.4.1-17.</w:t>
      </w:r>
    </w:p>
    <w:p w14:paraId="0D5818B7" w14:textId="77777777" w:rsidR="00C700AC" w:rsidRPr="00202105" w:rsidRDefault="00C700AC" w:rsidP="00C700AC">
      <w:pPr>
        <w:pStyle w:val="H6"/>
      </w:pPr>
      <w:r w:rsidRPr="00202105">
        <w:t>Preamble:</w:t>
      </w:r>
    </w:p>
    <w:p w14:paraId="07B8EFB6" w14:textId="77777777" w:rsidR="00C700AC" w:rsidRPr="00202105" w:rsidRDefault="00C700AC" w:rsidP="009D4432">
      <w:pPr>
        <w:pStyle w:val="B1"/>
      </w:pPr>
      <w:r w:rsidRPr="00202105">
        <w:t>-</w:t>
      </w:r>
      <w:r w:rsidRPr="00202105">
        <w:tab/>
        <w:t>The UE is brought to state 1N-A, RRC_IDLE Connectivity (NR), in accordance with the procedure described in TS 38.508-1 [4], Table 4.5.2.2-2.</w:t>
      </w:r>
    </w:p>
    <w:p w14:paraId="5CD0DAAE" w14:textId="77777777" w:rsidR="00C700AC" w:rsidRPr="00202105" w:rsidRDefault="00C700AC" w:rsidP="00C700AC">
      <w:pPr>
        <w:pStyle w:val="H6"/>
      </w:pPr>
      <w:r w:rsidRPr="00202105">
        <w:rPr>
          <w:lang w:eastAsia="zh-CN"/>
        </w:rPr>
        <w:lastRenderedPageBreak/>
        <w:t>11.3.7.3.2</w:t>
      </w:r>
      <w:r w:rsidRPr="00202105">
        <w:tab/>
        <w:t>Test procedure sequence</w:t>
      </w:r>
    </w:p>
    <w:p w14:paraId="53621C94" w14:textId="77777777" w:rsidR="00C700AC" w:rsidRPr="00202105" w:rsidRDefault="00C700AC" w:rsidP="009D4432">
      <w:pPr>
        <w:pStyle w:val="TH"/>
      </w:pPr>
      <w:r w:rsidRPr="00202105">
        <w:t xml:space="preserve">Table </w:t>
      </w:r>
      <w:r w:rsidRPr="00202105">
        <w:rPr>
          <w:lang w:eastAsia="zh-CN"/>
        </w:rPr>
        <w:t>11.3.7.3.2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C700AC" w:rsidRPr="00202105" w14:paraId="17FD4576" w14:textId="77777777" w:rsidTr="00577E57">
        <w:tc>
          <w:tcPr>
            <w:tcW w:w="534" w:type="dxa"/>
            <w:tcBorders>
              <w:bottom w:val="nil"/>
            </w:tcBorders>
          </w:tcPr>
          <w:p w14:paraId="75EF2BA9" w14:textId="77777777" w:rsidR="00C700AC" w:rsidRPr="00202105" w:rsidRDefault="00C700AC" w:rsidP="009D4432">
            <w:pPr>
              <w:pStyle w:val="TAH"/>
            </w:pPr>
            <w:r w:rsidRPr="00202105">
              <w:t>St</w:t>
            </w:r>
          </w:p>
        </w:tc>
        <w:tc>
          <w:tcPr>
            <w:tcW w:w="3968" w:type="dxa"/>
          </w:tcPr>
          <w:p w14:paraId="736AE0B0" w14:textId="77777777" w:rsidR="00C700AC" w:rsidRPr="00202105" w:rsidRDefault="00C700AC" w:rsidP="009D4432">
            <w:pPr>
              <w:pStyle w:val="TAH"/>
            </w:pPr>
            <w:r w:rsidRPr="00202105">
              <w:t>Procedure</w:t>
            </w:r>
          </w:p>
        </w:tc>
        <w:tc>
          <w:tcPr>
            <w:tcW w:w="3684" w:type="dxa"/>
            <w:gridSpan w:val="2"/>
          </w:tcPr>
          <w:p w14:paraId="663AA829" w14:textId="77777777" w:rsidR="00C700AC" w:rsidRPr="00202105" w:rsidRDefault="00C700AC" w:rsidP="009D4432">
            <w:pPr>
              <w:pStyle w:val="TAH"/>
            </w:pPr>
            <w:r w:rsidRPr="00202105">
              <w:t>Message Sequence</w:t>
            </w:r>
          </w:p>
        </w:tc>
        <w:tc>
          <w:tcPr>
            <w:tcW w:w="567" w:type="dxa"/>
            <w:tcBorders>
              <w:bottom w:val="nil"/>
            </w:tcBorders>
          </w:tcPr>
          <w:p w14:paraId="73522035" w14:textId="77777777" w:rsidR="00C700AC" w:rsidRPr="00202105" w:rsidRDefault="00C700AC" w:rsidP="009D4432">
            <w:pPr>
              <w:pStyle w:val="TAH"/>
            </w:pPr>
            <w:r w:rsidRPr="00202105">
              <w:t>TP</w:t>
            </w:r>
          </w:p>
        </w:tc>
        <w:tc>
          <w:tcPr>
            <w:tcW w:w="850" w:type="dxa"/>
            <w:tcBorders>
              <w:bottom w:val="nil"/>
            </w:tcBorders>
          </w:tcPr>
          <w:p w14:paraId="30AA8000" w14:textId="77777777" w:rsidR="00C700AC" w:rsidRPr="00202105" w:rsidRDefault="00C700AC" w:rsidP="009D4432">
            <w:pPr>
              <w:pStyle w:val="TAH"/>
            </w:pPr>
            <w:r w:rsidRPr="00202105">
              <w:t>Verdict</w:t>
            </w:r>
          </w:p>
        </w:tc>
      </w:tr>
      <w:tr w:rsidR="00C700AC" w:rsidRPr="00202105" w14:paraId="1A4A29F6" w14:textId="77777777" w:rsidTr="00577E57">
        <w:tc>
          <w:tcPr>
            <w:tcW w:w="534" w:type="dxa"/>
            <w:tcBorders>
              <w:top w:val="nil"/>
            </w:tcBorders>
          </w:tcPr>
          <w:p w14:paraId="6A5E81F4" w14:textId="77777777" w:rsidR="00C700AC" w:rsidRPr="00202105" w:rsidRDefault="00C700AC" w:rsidP="009D4432">
            <w:pPr>
              <w:pStyle w:val="TAH"/>
            </w:pPr>
          </w:p>
        </w:tc>
        <w:tc>
          <w:tcPr>
            <w:tcW w:w="3968" w:type="dxa"/>
          </w:tcPr>
          <w:p w14:paraId="46AC4F6C" w14:textId="77777777" w:rsidR="00C700AC" w:rsidRPr="00202105" w:rsidRDefault="00C700AC" w:rsidP="009D4432">
            <w:pPr>
              <w:pStyle w:val="TAH"/>
            </w:pPr>
          </w:p>
        </w:tc>
        <w:tc>
          <w:tcPr>
            <w:tcW w:w="708" w:type="dxa"/>
          </w:tcPr>
          <w:p w14:paraId="5B6FBDA5" w14:textId="77777777" w:rsidR="00C700AC" w:rsidRPr="00202105" w:rsidRDefault="00C700AC" w:rsidP="009D4432">
            <w:pPr>
              <w:pStyle w:val="TAH"/>
            </w:pPr>
            <w:r w:rsidRPr="00202105">
              <w:t>U - S</w:t>
            </w:r>
          </w:p>
        </w:tc>
        <w:tc>
          <w:tcPr>
            <w:tcW w:w="2976" w:type="dxa"/>
          </w:tcPr>
          <w:p w14:paraId="68CB53DB" w14:textId="77777777" w:rsidR="00C700AC" w:rsidRPr="00202105" w:rsidRDefault="00C700AC" w:rsidP="009D4432">
            <w:pPr>
              <w:pStyle w:val="TAH"/>
            </w:pPr>
            <w:r w:rsidRPr="00202105">
              <w:t>Message</w:t>
            </w:r>
          </w:p>
        </w:tc>
        <w:tc>
          <w:tcPr>
            <w:tcW w:w="567" w:type="dxa"/>
            <w:tcBorders>
              <w:top w:val="nil"/>
            </w:tcBorders>
          </w:tcPr>
          <w:p w14:paraId="5B5CEE7F" w14:textId="77777777" w:rsidR="00C700AC" w:rsidRPr="00202105" w:rsidRDefault="00C700AC" w:rsidP="009D4432">
            <w:pPr>
              <w:pStyle w:val="TAH"/>
            </w:pPr>
          </w:p>
        </w:tc>
        <w:tc>
          <w:tcPr>
            <w:tcW w:w="850" w:type="dxa"/>
            <w:tcBorders>
              <w:top w:val="nil"/>
            </w:tcBorders>
          </w:tcPr>
          <w:p w14:paraId="1736543B" w14:textId="77777777" w:rsidR="00C700AC" w:rsidRPr="00202105" w:rsidRDefault="00C700AC" w:rsidP="009D4432">
            <w:pPr>
              <w:pStyle w:val="TAH"/>
            </w:pPr>
          </w:p>
        </w:tc>
      </w:tr>
      <w:tr w:rsidR="00C700AC" w:rsidRPr="00202105" w14:paraId="7B3826E8" w14:textId="77777777" w:rsidTr="00577E57">
        <w:tc>
          <w:tcPr>
            <w:tcW w:w="534" w:type="dxa"/>
            <w:tcBorders>
              <w:top w:val="single" w:sz="4" w:space="0" w:color="auto"/>
              <w:left w:val="single" w:sz="4" w:space="0" w:color="auto"/>
              <w:bottom w:val="single" w:sz="4" w:space="0" w:color="auto"/>
              <w:right w:val="single" w:sz="4" w:space="0" w:color="auto"/>
            </w:tcBorders>
          </w:tcPr>
          <w:p w14:paraId="2A3883A2" w14:textId="77777777" w:rsidR="00C700AC" w:rsidRPr="00202105" w:rsidRDefault="00C700AC" w:rsidP="009D4432">
            <w:pPr>
              <w:pStyle w:val="TAC"/>
            </w:pPr>
            <w:r w:rsidRPr="00202105">
              <w:t>1</w:t>
            </w:r>
          </w:p>
        </w:tc>
        <w:tc>
          <w:tcPr>
            <w:tcW w:w="3968" w:type="dxa"/>
            <w:tcBorders>
              <w:top w:val="single" w:sz="4" w:space="0" w:color="auto"/>
              <w:left w:val="single" w:sz="4" w:space="0" w:color="auto"/>
              <w:bottom w:val="single" w:sz="4" w:space="0" w:color="auto"/>
              <w:right w:val="single" w:sz="4" w:space="0" w:color="auto"/>
            </w:tcBorders>
          </w:tcPr>
          <w:p w14:paraId="551E9958" w14:textId="77777777" w:rsidR="00C700AC" w:rsidRPr="00202105" w:rsidRDefault="00C700AC"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8" w:type="dxa"/>
            <w:tcBorders>
              <w:top w:val="single" w:sz="4" w:space="0" w:color="auto"/>
              <w:left w:val="single" w:sz="4" w:space="0" w:color="auto"/>
              <w:bottom w:val="single" w:sz="4" w:space="0" w:color="auto"/>
              <w:right w:val="single" w:sz="4" w:space="0" w:color="auto"/>
            </w:tcBorders>
          </w:tcPr>
          <w:p w14:paraId="11EDA75A" w14:textId="77777777" w:rsidR="00C700AC" w:rsidRPr="00202105" w:rsidRDefault="00C700AC"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539EE20" w14:textId="77777777" w:rsidR="00C700AC" w:rsidRPr="00202105" w:rsidRDefault="00C700A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7137EF" w14:textId="77777777" w:rsidR="00C700AC" w:rsidRPr="00202105" w:rsidRDefault="00C700A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7BC4C2" w14:textId="77777777" w:rsidR="00C700AC" w:rsidRPr="00202105" w:rsidRDefault="00C700AC" w:rsidP="009D4432">
            <w:pPr>
              <w:pStyle w:val="TAC"/>
            </w:pPr>
            <w:r w:rsidRPr="00202105">
              <w:t>-</w:t>
            </w:r>
          </w:p>
        </w:tc>
      </w:tr>
      <w:tr w:rsidR="00A52AA1" w:rsidRPr="00202105" w14:paraId="311053FE" w14:textId="77777777" w:rsidTr="00577E57">
        <w:tc>
          <w:tcPr>
            <w:tcW w:w="534" w:type="dxa"/>
            <w:tcBorders>
              <w:top w:val="single" w:sz="4" w:space="0" w:color="auto"/>
              <w:left w:val="single" w:sz="4" w:space="0" w:color="auto"/>
              <w:bottom w:val="single" w:sz="4" w:space="0" w:color="auto"/>
              <w:right w:val="single" w:sz="4" w:space="0" w:color="auto"/>
            </w:tcBorders>
          </w:tcPr>
          <w:p w14:paraId="16276C84" w14:textId="3158027C" w:rsidR="00A52AA1" w:rsidRPr="00202105" w:rsidRDefault="00A52AA1" w:rsidP="00A52AA1">
            <w:pPr>
              <w:pStyle w:val="TAC"/>
            </w:pPr>
            <w:r>
              <w:t>1A</w:t>
            </w:r>
          </w:p>
        </w:tc>
        <w:tc>
          <w:tcPr>
            <w:tcW w:w="3968" w:type="dxa"/>
            <w:tcBorders>
              <w:top w:val="single" w:sz="4" w:space="0" w:color="auto"/>
              <w:left w:val="single" w:sz="4" w:space="0" w:color="auto"/>
              <w:bottom w:val="single" w:sz="4" w:space="0" w:color="auto"/>
              <w:right w:val="single" w:sz="4" w:space="0" w:color="auto"/>
            </w:tcBorders>
          </w:tcPr>
          <w:p w14:paraId="017ABF9A" w14:textId="18641D0D" w:rsidR="00A52AA1" w:rsidRPr="00202105" w:rsidRDefault="00A52AA1" w:rsidP="00A52AA1">
            <w:pPr>
              <w:pStyle w:val="TAL"/>
            </w:pPr>
            <w:r w:rsidRPr="00354CB0">
              <w:rPr>
                <w:lang w:eastAsia="zh-CN"/>
              </w:rPr>
              <w:t>Start Timer = 84s (NOTE 2, NOTE 4)</w:t>
            </w:r>
          </w:p>
        </w:tc>
        <w:tc>
          <w:tcPr>
            <w:tcW w:w="708" w:type="dxa"/>
            <w:tcBorders>
              <w:top w:val="single" w:sz="4" w:space="0" w:color="auto"/>
              <w:left w:val="single" w:sz="4" w:space="0" w:color="auto"/>
              <w:bottom w:val="single" w:sz="4" w:space="0" w:color="auto"/>
              <w:right w:val="single" w:sz="4" w:space="0" w:color="auto"/>
            </w:tcBorders>
          </w:tcPr>
          <w:p w14:paraId="5D151A89" w14:textId="53BB3292" w:rsidR="00A52AA1" w:rsidRPr="00202105" w:rsidRDefault="00A52AA1" w:rsidP="00A52AA1">
            <w:pPr>
              <w:pStyle w:val="TAC"/>
            </w:pPr>
            <w:r w:rsidRPr="00354CB0">
              <w:t>-</w:t>
            </w:r>
          </w:p>
        </w:tc>
        <w:tc>
          <w:tcPr>
            <w:tcW w:w="2976" w:type="dxa"/>
            <w:tcBorders>
              <w:top w:val="single" w:sz="4" w:space="0" w:color="auto"/>
              <w:left w:val="single" w:sz="4" w:space="0" w:color="auto"/>
              <w:bottom w:val="single" w:sz="4" w:space="0" w:color="auto"/>
              <w:right w:val="single" w:sz="4" w:space="0" w:color="auto"/>
            </w:tcBorders>
          </w:tcPr>
          <w:p w14:paraId="0DA7DE54" w14:textId="4F8FE361" w:rsidR="00A52AA1" w:rsidRPr="00202105" w:rsidRDefault="00A52AA1" w:rsidP="00A52AA1">
            <w:pPr>
              <w:pStyle w:val="TAL"/>
            </w:pPr>
            <w:r w:rsidRPr="00354CB0">
              <w:t>-</w:t>
            </w:r>
          </w:p>
        </w:tc>
        <w:tc>
          <w:tcPr>
            <w:tcW w:w="567" w:type="dxa"/>
            <w:tcBorders>
              <w:top w:val="single" w:sz="4" w:space="0" w:color="auto"/>
              <w:left w:val="single" w:sz="4" w:space="0" w:color="auto"/>
              <w:bottom w:val="single" w:sz="4" w:space="0" w:color="auto"/>
              <w:right w:val="single" w:sz="4" w:space="0" w:color="auto"/>
            </w:tcBorders>
          </w:tcPr>
          <w:p w14:paraId="7C08F250" w14:textId="5E12DFFF" w:rsidR="00A52AA1" w:rsidRPr="00202105" w:rsidRDefault="00A52AA1" w:rsidP="00A52AA1">
            <w:pPr>
              <w:pStyle w:val="TAC"/>
            </w:pPr>
            <w:r w:rsidRPr="00354CB0">
              <w:t>-</w:t>
            </w:r>
          </w:p>
        </w:tc>
        <w:tc>
          <w:tcPr>
            <w:tcW w:w="850" w:type="dxa"/>
            <w:tcBorders>
              <w:top w:val="single" w:sz="4" w:space="0" w:color="auto"/>
              <w:left w:val="single" w:sz="4" w:space="0" w:color="auto"/>
              <w:bottom w:val="single" w:sz="4" w:space="0" w:color="auto"/>
              <w:right w:val="single" w:sz="4" w:space="0" w:color="auto"/>
            </w:tcBorders>
          </w:tcPr>
          <w:p w14:paraId="7E44D0EF" w14:textId="152818B9" w:rsidR="00A52AA1" w:rsidRPr="00202105" w:rsidRDefault="00A52AA1" w:rsidP="00A52AA1">
            <w:pPr>
              <w:pStyle w:val="TAC"/>
            </w:pPr>
            <w:r w:rsidRPr="00354CB0">
              <w:t>-</w:t>
            </w:r>
          </w:p>
        </w:tc>
      </w:tr>
      <w:tr w:rsidR="00C700AC" w:rsidRPr="00202105" w14:paraId="4733CA19" w14:textId="77777777" w:rsidTr="00577E57">
        <w:tc>
          <w:tcPr>
            <w:tcW w:w="534" w:type="dxa"/>
            <w:tcBorders>
              <w:top w:val="single" w:sz="4" w:space="0" w:color="auto"/>
              <w:left w:val="single" w:sz="4" w:space="0" w:color="auto"/>
              <w:bottom w:val="single" w:sz="4" w:space="0" w:color="auto"/>
              <w:right w:val="single" w:sz="4" w:space="0" w:color="auto"/>
            </w:tcBorders>
          </w:tcPr>
          <w:p w14:paraId="343989B8" w14:textId="77777777" w:rsidR="00C700AC" w:rsidRPr="00202105" w:rsidRDefault="00C700AC" w:rsidP="009D4432">
            <w:pPr>
              <w:pStyle w:val="TAC"/>
            </w:pPr>
            <w:r w:rsidRPr="00202105">
              <w:t>2</w:t>
            </w:r>
          </w:p>
        </w:tc>
        <w:tc>
          <w:tcPr>
            <w:tcW w:w="3968" w:type="dxa"/>
            <w:tcBorders>
              <w:top w:val="single" w:sz="4" w:space="0" w:color="auto"/>
              <w:left w:val="single" w:sz="4" w:space="0" w:color="auto"/>
              <w:bottom w:val="single" w:sz="4" w:space="0" w:color="auto"/>
              <w:right w:val="single" w:sz="4" w:space="0" w:color="auto"/>
            </w:tcBorders>
          </w:tcPr>
          <w:p w14:paraId="1E652001" w14:textId="77777777" w:rsidR="00C700AC" w:rsidRPr="00202105" w:rsidRDefault="00C700AC"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within 30 s'?</w:t>
            </w:r>
          </w:p>
        </w:tc>
        <w:tc>
          <w:tcPr>
            <w:tcW w:w="708" w:type="dxa"/>
            <w:tcBorders>
              <w:top w:val="single" w:sz="4" w:space="0" w:color="auto"/>
              <w:left w:val="single" w:sz="4" w:space="0" w:color="auto"/>
              <w:bottom w:val="single" w:sz="4" w:space="0" w:color="auto"/>
              <w:right w:val="single" w:sz="4" w:space="0" w:color="auto"/>
            </w:tcBorders>
          </w:tcPr>
          <w:p w14:paraId="288976C5" w14:textId="77777777" w:rsidR="00C700AC" w:rsidRPr="00202105" w:rsidRDefault="00C700AC"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3C9E2415"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19DAFC2B" w14:textId="77777777" w:rsidR="00C700AC" w:rsidRPr="00202105" w:rsidRDefault="00C700A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108BC7D" w14:textId="77777777" w:rsidR="00C700AC" w:rsidRPr="00202105" w:rsidRDefault="00C700AC" w:rsidP="009D4432">
            <w:pPr>
              <w:pStyle w:val="TAC"/>
            </w:pPr>
            <w:r w:rsidRPr="00202105">
              <w:t>F</w:t>
            </w:r>
          </w:p>
        </w:tc>
      </w:tr>
      <w:tr w:rsidR="00A52AA1" w:rsidRPr="00202105" w14:paraId="7CF284F2" w14:textId="77777777" w:rsidTr="00577E57">
        <w:tc>
          <w:tcPr>
            <w:tcW w:w="534" w:type="dxa"/>
            <w:tcBorders>
              <w:top w:val="single" w:sz="4" w:space="0" w:color="auto"/>
              <w:left w:val="single" w:sz="4" w:space="0" w:color="auto"/>
              <w:bottom w:val="single" w:sz="4" w:space="0" w:color="auto"/>
              <w:right w:val="single" w:sz="4" w:space="0" w:color="auto"/>
            </w:tcBorders>
          </w:tcPr>
          <w:p w14:paraId="473A2954" w14:textId="48E5E459" w:rsidR="00A52AA1" w:rsidRPr="00202105" w:rsidRDefault="00A52AA1" w:rsidP="00A52AA1">
            <w:pPr>
              <w:pStyle w:val="TAC"/>
            </w:pPr>
            <w:r w:rsidRPr="00354CB0">
              <w:t>-</w:t>
            </w:r>
          </w:p>
        </w:tc>
        <w:tc>
          <w:tcPr>
            <w:tcW w:w="3968" w:type="dxa"/>
            <w:tcBorders>
              <w:top w:val="single" w:sz="4" w:space="0" w:color="auto"/>
              <w:left w:val="single" w:sz="4" w:space="0" w:color="auto"/>
              <w:bottom w:val="single" w:sz="4" w:space="0" w:color="auto"/>
              <w:right w:val="single" w:sz="4" w:space="0" w:color="auto"/>
            </w:tcBorders>
          </w:tcPr>
          <w:p w14:paraId="1D50659E" w14:textId="3675F9E8" w:rsidR="00A52AA1" w:rsidRPr="00202105" w:rsidRDefault="00A52AA1" w:rsidP="00A52AA1">
            <w:pPr>
              <w:pStyle w:val="TAL"/>
            </w:pPr>
            <w:r w:rsidRPr="00354CB0">
              <w:t>EXCEPTION: In parallel to step</w:t>
            </w:r>
            <w:r>
              <w:t>s</w:t>
            </w:r>
            <w:r w:rsidRPr="00354CB0">
              <w:t xml:space="preserve"> </w:t>
            </w:r>
            <w:r>
              <w:t>3-4</w:t>
            </w:r>
            <w:r w:rsidRPr="00354CB0">
              <w:t xml:space="preserve"> below, the step specified in Table</w:t>
            </w:r>
            <w:r>
              <w:t xml:space="preserve"> 11.3.7.3.2-2 may take place</w:t>
            </w:r>
          </w:p>
        </w:tc>
        <w:tc>
          <w:tcPr>
            <w:tcW w:w="708" w:type="dxa"/>
            <w:tcBorders>
              <w:top w:val="single" w:sz="4" w:space="0" w:color="auto"/>
              <w:left w:val="single" w:sz="4" w:space="0" w:color="auto"/>
              <w:bottom w:val="single" w:sz="4" w:space="0" w:color="auto"/>
              <w:right w:val="single" w:sz="4" w:space="0" w:color="auto"/>
            </w:tcBorders>
          </w:tcPr>
          <w:p w14:paraId="305719AB" w14:textId="67010F5F" w:rsidR="00A52AA1" w:rsidRPr="00202105" w:rsidRDefault="00A52AA1" w:rsidP="00A52AA1">
            <w:pPr>
              <w:pStyle w:val="TAC"/>
            </w:pPr>
            <w:r w:rsidRPr="00354CB0">
              <w:t>-</w:t>
            </w:r>
          </w:p>
        </w:tc>
        <w:tc>
          <w:tcPr>
            <w:tcW w:w="2976" w:type="dxa"/>
            <w:tcBorders>
              <w:top w:val="single" w:sz="4" w:space="0" w:color="auto"/>
              <w:left w:val="single" w:sz="4" w:space="0" w:color="auto"/>
              <w:bottom w:val="single" w:sz="4" w:space="0" w:color="auto"/>
              <w:right w:val="single" w:sz="4" w:space="0" w:color="auto"/>
            </w:tcBorders>
          </w:tcPr>
          <w:p w14:paraId="1880829A" w14:textId="2EB7A467" w:rsidR="00A52AA1" w:rsidRPr="00202105" w:rsidRDefault="00A52AA1" w:rsidP="00A52AA1">
            <w:pPr>
              <w:pStyle w:val="TAL"/>
            </w:pPr>
            <w:r w:rsidRPr="00354CB0">
              <w:t>-</w:t>
            </w:r>
          </w:p>
        </w:tc>
        <w:tc>
          <w:tcPr>
            <w:tcW w:w="567" w:type="dxa"/>
            <w:tcBorders>
              <w:top w:val="single" w:sz="4" w:space="0" w:color="auto"/>
              <w:left w:val="single" w:sz="4" w:space="0" w:color="auto"/>
              <w:bottom w:val="single" w:sz="4" w:space="0" w:color="auto"/>
              <w:right w:val="single" w:sz="4" w:space="0" w:color="auto"/>
            </w:tcBorders>
          </w:tcPr>
          <w:p w14:paraId="151EFA61" w14:textId="562AC4AE" w:rsidR="00A52AA1" w:rsidRPr="00202105" w:rsidRDefault="00A52AA1" w:rsidP="00A52AA1">
            <w:pPr>
              <w:pStyle w:val="TAC"/>
            </w:pPr>
            <w:r w:rsidRPr="00354CB0">
              <w:t>-</w:t>
            </w:r>
          </w:p>
        </w:tc>
        <w:tc>
          <w:tcPr>
            <w:tcW w:w="850" w:type="dxa"/>
            <w:tcBorders>
              <w:top w:val="single" w:sz="4" w:space="0" w:color="auto"/>
              <w:left w:val="single" w:sz="4" w:space="0" w:color="auto"/>
              <w:bottom w:val="single" w:sz="4" w:space="0" w:color="auto"/>
              <w:right w:val="single" w:sz="4" w:space="0" w:color="auto"/>
            </w:tcBorders>
          </w:tcPr>
          <w:p w14:paraId="60782A10" w14:textId="41C82911" w:rsidR="00A52AA1" w:rsidRPr="00202105" w:rsidRDefault="00A52AA1" w:rsidP="00A52AA1">
            <w:pPr>
              <w:pStyle w:val="TAC"/>
            </w:pPr>
            <w:r w:rsidRPr="00354CB0">
              <w:t>-</w:t>
            </w:r>
          </w:p>
        </w:tc>
      </w:tr>
      <w:tr w:rsidR="009E1A43" w:rsidRPr="00202105" w14:paraId="57CA4173" w14:textId="77777777" w:rsidTr="00577E57">
        <w:tc>
          <w:tcPr>
            <w:tcW w:w="534" w:type="dxa"/>
            <w:tcBorders>
              <w:top w:val="single" w:sz="4" w:space="0" w:color="auto"/>
              <w:left w:val="single" w:sz="4" w:space="0" w:color="auto"/>
              <w:bottom w:val="single" w:sz="4" w:space="0" w:color="auto"/>
              <w:right w:val="single" w:sz="4" w:space="0" w:color="auto"/>
            </w:tcBorders>
          </w:tcPr>
          <w:p w14:paraId="6254FF03" w14:textId="738403F4" w:rsidR="009E1A43" w:rsidRPr="00202105" w:rsidRDefault="009E1A4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1C80F65" w14:textId="77575E75" w:rsidR="009E1A43" w:rsidRPr="00202105" w:rsidRDefault="009E1A43" w:rsidP="009D4432">
            <w:pPr>
              <w:pStyle w:val="TAL"/>
            </w:pPr>
            <w:r w:rsidRPr="00202105">
              <w:rPr>
                <w:lang w:eastAsia="zh-CN"/>
              </w:rPr>
              <w:t>SS modifies NR Cell 1 SIB1 to remove Access barring for AC2</w:t>
            </w:r>
            <w:r w:rsidR="009F2E9A" w:rsidRPr="00202105">
              <w:rPr>
                <w:lang w:eastAsia="zh-CN"/>
              </w:rPr>
              <w:t xml:space="preserve"> and sends short message</w:t>
            </w:r>
            <w:r w:rsidRPr="00202105">
              <w:rPr>
                <w:lang w:eastAsia="zh-CN"/>
              </w:rPr>
              <w:t>. (NOTE 2, NOTE 3)</w:t>
            </w:r>
          </w:p>
        </w:tc>
        <w:tc>
          <w:tcPr>
            <w:tcW w:w="708" w:type="dxa"/>
            <w:tcBorders>
              <w:top w:val="single" w:sz="4" w:space="0" w:color="auto"/>
              <w:left w:val="single" w:sz="4" w:space="0" w:color="auto"/>
              <w:bottom w:val="single" w:sz="4" w:space="0" w:color="auto"/>
              <w:right w:val="single" w:sz="4" w:space="0" w:color="auto"/>
            </w:tcBorders>
          </w:tcPr>
          <w:p w14:paraId="230398D1" w14:textId="18A489C7" w:rsidR="009E1A43" w:rsidRPr="00202105" w:rsidRDefault="009F2E9A" w:rsidP="009D4432">
            <w:pPr>
              <w:pStyle w:val="TAC"/>
            </w:pPr>
            <w:r w:rsidRPr="00202105">
              <w:t>&lt;-</w:t>
            </w:r>
            <w:r w:rsidR="009E1A43" w:rsidRPr="00202105">
              <w:t>-</w:t>
            </w:r>
          </w:p>
        </w:tc>
        <w:tc>
          <w:tcPr>
            <w:tcW w:w="2976" w:type="dxa"/>
            <w:tcBorders>
              <w:top w:val="single" w:sz="4" w:space="0" w:color="auto"/>
              <w:left w:val="single" w:sz="4" w:space="0" w:color="auto"/>
              <w:bottom w:val="single" w:sz="4" w:space="0" w:color="auto"/>
              <w:right w:val="single" w:sz="4" w:space="0" w:color="auto"/>
            </w:tcBorders>
          </w:tcPr>
          <w:p w14:paraId="5C0A5EF8" w14:textId="50ED673B" w:rsidR="009E1A43" w:rsidRPr="00202105" w:rsidRDefault="009F2E9A" w:rsidP="009D4432">
            <w:pPr>
              <w:pStyle w:val="TAL"/>
            </w:pPr>
            <w:r w:rsidRPr="00202105">
              <w:t>Short Message</w:t>
            </w:r>
          </w:p>
        </w:tc>
        <w:tc>
          <w:tcPr>
            <w:tcW w:w="567" w:type="dxa"/>
            <w:tcBorders>
              <w:top w:val="single" w:sz="4" w:space="0" w:color="auto"/>
              <w:left w:val="single" w:sz="4" w:space="0" w:color="auto"/>
              <w:bottom w:val="single" w:sz="4" w:space="0" w:color="auto"/>
              <w:right w:val="single" w:sz="4" w:space="0" w:color="auto"/>
            </w:tcBorders>
          </w:tcPr>
          <w:p w14:paraId="14EA3028" w14:textId="3D1D487A"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7461CC2" w14:textId="2772564D" w:rsidR="009E1A43" w:rsidRPr="00202105" w:rsidRDefault="009E1A43" w:rsidP="009D4432">
            <w:pPr>
              <w:pStyle w:val="TAC"/>
            </w:pPr>
            <w:r w:rsidRPr="00202105">
              <w:t>-</w:t>
            </w:r>
          </w:p>
        </w:tc>
      </w:tr>
      <w:tr w:rsidR="009E1A43" w:rsidRPr="00202105" w14:paraId="26ED6867" w14:textId="77777777" w:rsidTr="00577E57">
        <w:tc>
          <w:tcPr>
            <w:tcW w:w="534" w:type="dxa"/>
            <w:tcBorders>
              <w:top w:val="single" w:sz="4" w:space="0" w:color="auto"/>
              <w:left w:val="single" w:sz="4" w:space="0" w:color="auto"/>
              <w:bottom w:val="single" w:sz="4" w:space="0" w:color="auto"/>
              <w:right w:val="single" w:sz="4" w:space="0" w:color="auto"/>
            </w:tcBorders>
          </w:tcPr>
          <w:p w14:paraId="1521AA80" w14:textId="6865839D"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4796BF06" w14:textId="1ECFF6FB" w:rsidR="009E1A43" w:rsidRPr="00202105" w:rsidRDefault="009E1A43" w:rsidP="009D4432">
            <w:pPr>
              <w:pStyle w:val="TAL"/>
            </w:pPr>
            <w:r w:rsidRPr="00202105">
              <w:t>Wait for 2.1* modification period to allow the new system information to take effect</w:t>
            </w:r>
            <w:r w:rsidR="00921EE6">
              <w:t>.</w:t>
            </w:r>
            <w:r w:rsidR="00A52AA1">
              <w:t xml:space="preserve"> (NOTE 8)</w:t>
            </w:r>
          </w:p>
        </w:tc>
        <w:tc>
          <w:tcPr>
            <w:tcW w:w="708" w:type="dxa"/>
            <w:tcBorders>
              <w:top w:val="single" w:sz="4" w:space="0" w:color="auto"/>
              <w:left w:val="single" w:sz="4" w:space="0" w:color="auto"/>
              <w:bottom w:val="single" w:sz="4" w:space="0" w:color="auto"/>
              <w:right w:val="single" w:sz="4" w:space="0" w:color="auto"/>
            </w:tcBorders>
          </w:tcPr>
          <w:p w14:paraId="7D2B30CD" w14:textId="21AAA9F6" w:rsidR="009E1A43" w:rsidRPr="00202105" w:rsidRDefault="00A77664"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7CFC30B0" w14:textId="62301824" w:rsidR="009E1A43" w:rsidRPr="00202105" w:rsidRDefault="00A776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1E4D8D4" w14:textId="4BECD6EE" w:rsidR="009E1A43" w:rsidRPr="00202105" w:rsidRDefault="00A776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35F37D2" w14:textId="25D65C6D" w:rsidR="009E1A43" w:rsidRPr="00202105" w:rsidRDefault="00A77664" w:rsidP="009D4432">
            <w:pPr>
              <w:pStyle w:val="TAC"/>
            </w:pPr>
            <w:r w:rsidRPr="00202105">
              <w:t>-</w:t>
            </w:r>
          </w:p>
        </w:tc>
      </w:tr>
      <w:tr w:rsidR="009E1A43" w:rsidRPr="00202105" w14:paraId="00DD2AC7" w14:textId="77777777" w:rsidTr="00577E57">
        <w:tc>
          <w:tcPr>
            <w:tcW w:w="534" w:type="dxa"/>
            <w:tcBorders>
              <w:top w:val="single" w:sz="4" w:space="0" w:color="auto"/>
              <w:left w:val="single" w:sz="4" w:space="0" w:color="auto"/>
              <w:bottom w:val="single" w:sz="4" w:space="0" w:color="auto"/>
              <w:right w:val="single" w:sz="4" w:space="0" w:color="auto"/>
            </w:tcBorders>
          </w:tcPr>
          <w:p w14:paraId="5C978695" w14:textId="076E7741" w:rsidR="009E1A43" w:rsidRPr="00202105" w:rsidRDefault="009E1A43"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3C12E3D6" w14:textId="23CB612D" w:rsidR="009E1A43" w:rsidRPr="00202105" w:rsidRDefault="00A52AA1" w:rsidP="009D4432">
            <w:pPr>
              <w:pStyle w:val="TAL"/>
            </w:pPr>
            <w:r>
              <w:rPr>
                <w:lang w:eastAsia="zh-CN"/>
              </w:rPr>
              <w:t>Void</w:t>
            </w:r>
          </w:p>
        </w:tc>
        <w:tc>
          <w:tcPr>
            <w:tcW w:w="708" w:type="dxa"/>
            <w:tcBorders>
              <w:top w:val="single" w:sz="4" w:space="0" w:color="auto"/>
              <w:left w:val="single" w:sz="4" w:space="0" w:color="auto"/>
              <w:bottom w:val="single" w:sz="4" w:space="0" w:color="auto"/>
              <w:right w:val="single" w:sz="4" w:space="0" w:color="auto"/>
            </w:tcBorders>
          </w:tcPr>
          <w:p w14:paraId="3BBB5D30" w14:textId="72350FCD" w:rsidR="009E1A43" w:rsidRPr="00202105" w:rsidRDefault="009E1A43"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DF2C91D" w14:textId="78AC2F45"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61A2CBD" w14:textId="009E5764"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53301E9" w14:textId="558B4B67" w:rsidR="009E1A43" w:rsidRPr="00202105" w:rsidRDefault="009E1A43" w:rsidP="009D4432">
            <w:pPr>
              <w:pStyle w:val="TAC"/>
            </w:pPr>
            <w:r w:rsidRPr="00202105">
              <w:t>-</w:t>
            </w:r>
          </w:p>
        </w:tc>
      </w:tr>
      <w:tr w:rsidR="00577E57" w:rsidRPr="00202105" w14:paraId="4B07B8B1" w14:textId="77777777" w:rsidTr="00577E57">
        <w:tc>
          <w:tcPr>
            <w:tcW w:w="534" w:type="dxa"/>
            <w:tcBorders>
              <w:top w:val="single" w:sz="4" w:space="0" w:color="auto"/>
              <w:left w:val="single" w:sz="4" w:space="0" w:color="auto"/>
              <w:bottom w:val="single" w:sz="4" w:space="0" w:color="auto"/>
              <w:right w:val="single" w:sz="4" w:space="0" w:color="auto"/>
            </w:tcBorders>
          </w:tcPr>
          <w:p w14:paraId="292437D6" w14:textId="303D7195" w:rsidR="00577E57" w:rsidRPr="00202105" w:rsidRDefault="00577E57" w:rsidP="00577E57">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6D7EE1D2" w14:textId="403B25D7" w:rsidR="00577E57" w:rsidRPr="00202105" w:rsidRDefault="00577E57" w:rsidP="00577E57">
            <w:pPr>
              <w:pStyle w:val="TAL"/>
              <w:rPr>
                <w:lang w:eastAsia="zh-CN"/>
              </w:rPr>
            </w:pPr>
            <w:r w:rsidRPr="00202105">
              <w:t>EXCEPTION: Steps 5Aa1-5Ab3 describes optional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tcPr>
          <w:p w14:paraId="37AA2C04" w14:textId="3827723C"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66754EC" w14:textId="5C564C6D"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15318F72" w14:textId="75BEC9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958B440" w14:textId="333BFD1C" w:rsidR="00577E57" w:rsidRPr="00202105" w:rsidRDefault="00577E57" w:rsidP="00577E57">
            <w:pPr>
              <w:pStyle w:val="TAC"/>
            </w:pPr>
            <w:r w:rsidRPr="00202105">
              <w:rPr>
                <w:rFonts w:eastAsia="SimSun"/>
                <w:lang w:eastAsia="zh-CN"/>
              </w:rPr>
              <w:t>-</w:t>
            </w:r>
          </w:p>
        </w:tc>
      </w:tr>
      <w:tr w:rsidR="00577E57" w:rsidRPr="00202105" w14:paraId="46032CA3" w14:textId="77777777" w:rsidTr="00577E57">
        <w:tc>
          <w:tcPr>
            <w:tcW w:w="534" w:type="dxa"/>
            <w:tcBorders>
              <w:top w:val="single" w:sz="4" w:space="0" w:color="auto"/>
              <w:left w:val="single" w:sz="4" w:space="0" w:color="auto"/>
              <w:bottom w:val="single" w:sz="4" w:space="0" w:color="auto"/>
              <w:right w:val="single" w:sz="4" w:space="0" w:color="auto"/>
            </w:tcBorders>
          </w:tcPr>
          <w:p w14:paraId="54F2C8D7" w14:textId="1F69F90F" w:rsidR="00577E57" w:rsidRPr="00202105" w:rsidRDefault="00577E57" w:rsidP="00577E57">
            <w:pPr>
              <w:pStyle w:val="TAC"/>
            </w:pPr>
            <w:r w:rsidRPr="00202105">
              <w:rPr>
                <w:lang w:eastAsia="zh-CN"/>
              </w:rPr>
              <w:t>5Aa1</w:t>
            </w:r>
          </w:p>
        </w:tc>
        <w:tc>
          <w:tcPr>
            <w:tcW w:w="3968" w:type="dxa"/>
            <w:tcBorders>
              <w:top w:val="single" w:sz="4" w:space="0" w:color="auto"/>
              <w:left w:val="single" w:sz="4" w:space="0" w:color="auto"/>
              <w:bottom w:val="single" w:sz="4" w:space="0" w:color="auto"/>
              <w:right w:val="single" w:sz="4" w:space="0" w:color="auto"/>
            </w:tcBorders>
          </w:tcPr>
          <w:p w14:paraId="010FBDB2" w14:textId="63364C1A"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r w:rsidRPr="00202105">
              <w:rPr>
                <w:i/>
              </w:rPr>
              <w:t>establishmentCause</w:t>
            </w:r>
            <w:r w:rsidRPr="00202105">
              <w:t xml:space="preserve"> set to '</w:t>
            </w:r>
            <w:r w:rsidRPr="00202105">
              <w:rPr>
                <w:i/>
              </w:rPr>
              <w:t>highPriorityAccess’</w:t>
            </w:r>
            <w:r w:rsidRPr="00202105">
              <w:t xml:space="preserve"> to establish an emergency call.(NOTE 7)</w:t>
            </w:r>
          </w:p>
        </w:tc>
        <w:tc>
          <w:tcPr>
            <w:tcW w:w="708" w:type="dxa"/>
            <w:tcBorders>
              <w:top w:val="single" w:sz="4" w:space="0" w:color="auto"/>
              <w:left w:val="single" w:sz="4" w:space="0" w:color="auto"/>
              <w:bottom w:val="single" w:sz="4" w:space="0" w:color="auto"/>
              <w:right w:val="single" w:sz="4" w:space="0" w:color="auto"/>
            </w:tcBorders>
          </w:tcPr>
          <w:p w14:paraId="53ED041E" w14:textId="59007953"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6C3E46A" w14:textId="023B479D"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641EA2ED" w14:textId="3736F91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5D57EF" w14:textId="52FE19BB" w:rsidR="00577E57" w:rsidRPr="00202105" w:rsidRDefault="00577E57" w:rsidP="00577E57">
            <w:pPr>
              <w:pStyle w:val="TAC"/>
            </w:pPr>
            <w:r w:rsidRPr="00202105">
              <w:t>-</w:t>
            </w:r>
          </w:p>
        </w:tc>
      </w:tr>
      <w:tr w:rsidR="00577E57" w:rsidRPr="00202105" w14:paraId="12566F0F" w14:textId="77777777" w:rsidTr="00577E57">
        <w:tc>
          <w:tcPr>
            <w:tcW w:w="534" w:type="dxa"/>
            <w:tcBorders>
              <w:top w:val="single" w:sz="4" w:space="0" w:color="auto"/>
              <w:left w:val="single" w:sz="4" w:space="0" w:color="auto"/>
              <w:bottom w:val="single" w:sz="4" w:space="0" w:color="auto"/>
              <w:right w:val="single" w:sz="4" w:space="0" w:color="auto"/>
            </w:tcBorders>
          </w:tcPr>
          <w:p w14:paraId="19FEFECB" w14:textId="2292084E" w:rsidR="00577E57" w:rsidRPr="00202105" w:rsidRDefault="00577E57" w:rsidP="00577E57">
            <w:pPr>
              <w:pStyle w:val="TAC"/>
            </w:pPr>
            <w:r w:rsidRPr="00202105">
              <w:rPr>
                <w:lang w:eastAsia="zh-CN"/>
              </w:rPr>
              <w:t>5Aa2</w:t>
            </w:r>
          </w:p>
        </w:tc>
        <w:tc>
          <w:tcPr>
            <w:tcW w:w="3968" w:type="dxa"/>
            <w:tcBorders>
              <w:top w:val="single" w:sz="4" w:space="0" w:color="auto"/>
              <w:left w:val="single" w:sz="4" w:space="0" w:color="auto"/>
              <w:bottom w:val="single" w:sz="4" w:space="0" w:color="auto"/>
              <w:right w:val="single" w:sz="4" w:space="0" w:color="auto"/>
            </w:tcBorders>
          </w:tcPr>
          <w:p w14:paraId="668171CF" w14:textId="57554F42" w:rsidR="00577E57" w:rsidRPr="00202105" w:rsidRDefault="00577E57" w:rsidP="00577E57">
            <w:pPr>
              <w:pStyle w:val="TAL"/>
              <w:rPr>
                <w:lang w:eastAsia="zh-CN"/>
              </w:rPr>
            </w:pPr>
            <w:r w:rsidRPr="00202105">
              <w:rPr>
                <w:lang w:eastAsia="zh-CN"/>
              </w:rPr>
              <w:t>Stop Timer = 84s</w:t>
            </w:r>
          </w:p>
        </w:tc>
        <w:tc>
          <w:tcPr>
            <w:tcW w:w="708" w:type="dxa"/>
            <w:tcBorders>
              <w:top w:val="single" w:sz="4" w:space="0" w:color="auto"/>
              <w:left w:val="single" w:sz="4" w:space="0" w:color="auto"/>
              <w:bottom w:val="single" w:sz="4" w:space="0" w:color="auto"/>
              <w:right w:val="single" w:sz="4" w:space="0" w:color="auto"/>
            </w:tcBorders>
          </w:tcPr>
          <w:p w14:paraId="0EF7F7A8" w14:textId="7ECE7648"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9E49942" w14:textId="519CAA28"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31D85FC8" w14:textId="0238A01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54DF3739" w14:textId="5161765B" w:rsidR="00577E57" w:rsidRPr="00202105" w:rsidRDefault="00577E57" w:rsidP="00577E57">
            <w:pPr>
              <w:pStyle w:val="TAC"/>
            </w:pPr>
            <w:r w:rsidRPr="00202105">
              <w:rPr>
                <w:rFonts w:eastAsia="SimSun"/>
                <w:lang w:eastAsia="zh-CN"/>
              </w:rPr>
              <w:t>-</w:t>
            </w:r>
          </w:p>
        </w:tc>
      </w:tr>
      <w:tr w:rsidR="00577E57" w:rsidRPr="00202105" w14:paraId="48FB9E54" w14:textId="77777777" w:rsidTr="00577E57">
        <w:tc>
          <w:tcPr>
            <w:tcW w:w="534" w:type="dxa"/>
            <w:tcBorders>
              <w:top w:val="single" w:sz="4" w:space="0" w:color="auto"/>
              <w:left w:val="single" w:sz="4" w:space="0" w:color="auto"/>
              <w:bottom w:val="single" w:sz="4" w:space="0" w:color="auto"/>
              <w:right w:val="single" w:sz="4" w:space="0" w:color="auto"/>
            </w:tcBorders>
          </w:tcPr>
          <w:p w14:paraId="5BDB2EF7" w14:textId="23065429" w:rsidR="00577E57" w:rsidRPr="00202105" w:rsidRDefault="00577E57" w:rsidP="00577E57">
            <w:pPr>
              <w:pStyle w:val="TAC"/>
            </w:pPr>
            <w:r w:rsidRPr="00202105">
              <w:rPr>
                <w:lang w:eastAsia="zh-CN"/>
              </w:rPr>
              <w:t>5Ab1</w:t>
            </w:r>
          </w:p>
        </w:tc>
        <w:tc>
          <w:tcPr>
            <w:tcW w:w="3968" w:type="dxa"/>
            <w:tcBorders>
              <w:top w:val="single" w:sz="4" w:space="0" w:color="auto"/>
              <w:left w:val="single" w:sz="4" w:space="0" w:color="auto"/>
              <w:bottom w:val="single" w:sz="4" w:space="0" w:color="auto"/>
              <w:right w:val="single" w:sz="4" w:space="0" w:color="auto"/>
            </w:tcBorders>
          </w:tcPr>
          <w:p w14:paraId="02A5A302" w14:textId="44D75DDE" w:rsidR="00577E57" w:rsidRPr="00202105" w:rsidRDefault="00577E57" w:rsidP="00577E57">
            <w:pPr>
              <w:pStyle w:val="TAL"/>
              <w:rPr>
                <w:lang w:eastAsia="zh-CN"/>
              </w:rPr>
            </w:pPr>
            <w:r w:rsidRPr="00202105">
              <w:rPr>
                <w:lang w:eastAsia="zh-CN"/>
              </w:rPr>
              <w:t>Timer = 84s expires</w:t>
            </w:r>
          </w:p>
        </w:tc>
        <w:tc>
          <w:tcPr>
            <w:tcW w:w="708" w:type="dxa"/>
            <w:tcBorders>
              <w:top w:val="single" w:sz="4" w:space="0" w:color="auto"/>
              <w:left w:val="single" w:sz="4" w:space="0" w:color="auto"/>
              <w:bottom w:val="single" w:sz="4" w:space="0" w:color="auto"/>
              <w:right w:val="single" w:sz="4" w:space="0" w:color="auto"/>
            </w:tcBorders>
          </w:tcPr>
          <w:p w14:paraId="276B3F12" w14:textId="1538F79A"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85F69FC" w14:textId="457F7C47"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F71CE39" w14:textId="46CF858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C014D34" w14:textId="2241C4A3" w:rsidR="00577E57" w:rsidRPr="00202105" w:rsidRDefault="00577E57" w:rsidP="00577E57">
            <w:pPr>
              <w:pStyle w:val="TAC"/>
            </w:pPr>
            <w:r w:rsidRPr="00202105">
              <w:rPr>
                <w:rFonts w:eastAsia="SimSun"/>
                <w:lang w:eastAsia="zh-CN"/>
              </w:rPr>
              <w:t>-</w:t>
            </w:r>
          </w:p>
        </w:tc>
      </w:tr>
      <w:tr w:rsidR="00577E57" w:rsidRPr="00202105" w14:paraId="130B1C49" w14:textId="77777777" w:rsidTr="00577E57">
        <w:tc>
          <w:tcPr>
            <w:tcW w:w="534" w:type="dxa"/>
            <w:tcBorders>
              <w:top w:val="single" w:sz="4" w:space="0" w:color="auto"/>
              <w:left w:val="single" w:sz="4" w:space="0" w:color="auto"/>
              <w:bottom w:val="single" w:sz="4" w:space="0" w:color="auto"/>
              <w:right w:val="single" w:sz="4" w:space="0" w:color="auto"/>
            </w:tcBorders>
          </w:tcPr>
          <w:p w14:paraId="45E1BAA5" w14:textId="50217715" w:rsidR="00577E57" w:rsidRPr="00202105" w:rsidRDefault="00577E57" w:rsidP="00577E57">
            <w:pPr>
              <w:pStyle w:val="TAC"/>
            </w:pPr>
            <w:r w:rsidRPr="00202105">
              <w:rPr>
                <w:lang w:eastAsia="zh-CN"/>
              </w:rPr>
              <w:t>5Ab2</w:t>
            </w:r>
          </w:p>
        </w:tc>
        <w:tc>
          <w:tcPr>
            <w:tcW w:w="3968" w:type="dxa"/>
            <w:tcBorders>
              <w:top w:val="single" w:sz="4" w:space="0" w:color="auto"/>
              <w:left w:val="single" w:sz="4" w:space="0" w:color="auto"/>
              <w:bottom w:val="single" w:sz="4" w:space="0" w:color="auto"/>
              <w:right w:val="single" w:sz="4" w:space="0" w:color="auto"/>
            </w:tcBorders>
          </w:tcPr>
          <w:p w14:paraId="7FC22AA6" w14:textId="2EE2409D" w:rsidR="00577E57" w:rsidRPr="00202105" w:rsidRDefault="00577E57" w:rsidP="00577E57">
            <w:pPr>
              <w:pStyle w:val="TAL"/>
              <w:rPr>
                <w:lang w:eastAsia="zh-CN"/>
              </w:rPr>
            </w:pPr>
            <w:r w:rsidRPr="00202105">
              <w:t xml:space="preserve">Make the UE attempt an emergency call dialling a number which is stored on the ME (e.g. </w:t>
            </w:r>
            <w:r w:rsidRPr="00202105">
              <w:rPr>
                <w:rFonts w:eastAsia="MS Mincho"/>
                <w:lang w:eastAsia="ar-SA"/>
              </w:rPr>
              <w:t>112 or 911)</w:t>
            </w:r>
            <w:r w:rsidRPr="00202105">
              <w:t>. (NOTE 1)</w:t>
            </w:r>
          </w:p>
        </w:tc>
        <w:tc>
          <w:tcPr>
            <w:tcW w:w="708" w:type="dxa"/>
            <w:tcBorders>
              <w:top w:val="single" w:sz="4" w:space="0" w:color="auto"/>
              <w:left w:val="single" w:sz="4" w:space="0" w:color="auto"/>
              <w:bottom w:val="single" w:sz="4" w:space="0" w:color="auto"/>
              <w:right w:val="single" w:sz="4" w:space="0" w:color="auto"/>
            </w:tcBorders>
          </w:tcPr>
          <w:p w14:paraId="56EB12EC" w14:textId="38D594A9"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341C1E0" w14:textId="74B4F820"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CB7758E" w14:textId="5D9FD09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0525B7DC" w14:textId="57114F13" w:rsidR="00577E57" w:rsidRPr="00202105" w:rsidRDefault="00577E57" w:rsidP="00577E57">
            <w:pPr>
              <w:pStyle w:val="TAC"/>
            </w:pPr>
            <w:r w:rsidRPr="00202105">
              <w:rPr>
                <w:rFonts w:eastAsia="SimSun"/>
                <w:lang w:eastAsia="zh-CN"/>
              </w:rPr>
              <w:t>-</w:t>
            </w:r>
          </w:p>
        </w:tc>
      </w:tr>
      <w:tr w:rsidR="00577E57" w:rsidRPr="00202105" w14:paraId="46B89425" w14:textId="77777777" w:rsidTr="00577E57">
        <w:tc>
          <w:tcPr>
            <w:tcW w:w="534" w:type="dxa"/>
            <w:tcBorders>
              <w:top w:val="single" w:sz="4" w:space="0" w:color="auto"/>
              <w:left w:val="single" w:sz="4" w:space="0" w:color="auto"/>
              <w:bottom w:val="single" w:sz="4" w:space="0" w:color="auto"/>
              <w:right w:val="single" w:sz="4" w:space="0" w:color="auto"/>
            </w:tcBorders>
          </w:tcPr>
          <w:p w14:paraId="23BFE41F" w14:textId="4E13642B" w:rsidR="00577E57" w:rsidRPr="00202105" w:rsidRDefault="00577E57" w:rsidP="00577E57">
            <w:pPr>
              <w:pStyle w:val="TAC"/>
            </w:pPr>
            <w:r w:rsidRPr="00202105">
              <w:rPr>
                <w:lang w:eastAsia="zh-CN"/>
              </w:rPr>
              <w:t>5Ab3</w:t>
            </w:r>
          </w:p>
        </w:tc>
        <w:tc>
          <w:tcPr>
            <w:tcW w:w="3968" w:type="dxa"/>
            <w:tcBorders>
              <w:top w:val="single" w:sz="4" w:space="0" w:color="auto"/>
              <w:left w:val="single" w:sz="4" w:space="0" w:color="auto"/>
              <w:bottom w:val="single" w:sz="4" w:space="0" w:color="auto"/>
              <w:right w:val="single" w:sz="4" w:space="0" w:color="auto"/>
            </w:tcBorders>
          </w:tcPr>
          <w:p w14:paraId="139F3CA0" w14:textId="58F69E69"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r w:rsidRPr="00202105">
              <w:rPr>
                <w:i/>
              </w:rPr>
              <w:t>establishmentCause</w:t>
            </w:r>
            <w:r w:rsidRPr="00202105">
              <w:t xml:space="preserve"> set to '</w:t>
            </w:r>
            <w:r w:rsidRPr="00202105">
              <w:rPr>
                <w:i/>
              </w:rPr>
              <w:t>highPriorityAccess’</w:t>
            </w:r>
            <w:r w:rsidRPr="00202105">
              <w:t xml:space="preserve"> to establish an emergency call.</w:t>
            </w:r>
          </w:p>
        </w:tc>
        <w:tc>
          <w:tcPr>
            <w:tcW w:w="708" w:type="dxa"/>
            <w:tcBorders>
              <w:top w:val="single" w:sz="4" w:space="0" w:color="auto"/>
              <w:left w:val="single" w:sz="4" w:space="0" w:color="auto"/>
              <w:bottom w:val="single" w:sz="4" w:space="0" w:color="auto"/>
              <w:right w:val="single" w:sz="4" w:space="0" w:color="auto"/>
            </w:tcBorders>
          </w:tcPr>
          <w:p w14:paraId="5EE584EA" w14:textId="0828055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628E717" w14:textId="0262140F"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0A362E48" w14:textId="07A82612"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9A3A39" w14:textId="58C930DE" w:rsidR="00577E57" w:rsidRPr="00202105" w:rsidRDefault="00577E57" w:rsidP="00577E57">
            <w:pPr>
              <w:pStyle w:val="TAC"/>
            </w:pPr>
            <w:r w:rsidRPr="00202105">
              <w:t>-</w:t>
            </w:r>
          </w:p>
        </w:tc>
      </w:tr>
      <w:tr w:rsidR="00577E57" w:rsidRPr="00202105" w14:paraId="76CF31E0" w14:textId="77777777" w:rsidTr="00577E57">
        <w:tc>
          <w:tcPr>
            <w:tcW w:w="534" w:type="dxa"/>
            <w:tcBorders>
              <w:top w:val="single" w:sz="4" w:space="0" w:color="auto"/>
              <w:left w:val="single" w:sz="4" w:space="0" w:color="auto"/>
              <w:bottom w:val="single" w:sz="4" w:space="0" w:color="auto"/>
              <w:right w:val="single" w:sz="4" w:space="0" w:color="auto"/>
            </w:tcBorders>
          </w:tcPr>
          <w:p w14:paraId="62145C0D" w14:textId="479C6C52" w:rsidR="00577E57" w:rsidRPr="00202105" w:rsidRDefault="00577E57" w:rsidP="00577E57">
            <w:pPr>
              <w:pStyle w:val="TAC"/>
              <w:rPr>
                <w:lang w:eastAsia="zh-CN"/>
              </w:rPr>
            </w:pPr>
            <w:r w:rsidRPr="00202105">
              <w:t>6</w:t>
            </w:r>
          </w:p>
        </w:tc>
        <w:tc>
          <w:tcPr>
            <w:tcW w:w="3968" w:type="dxa"/>
            <w:tcBorders>
              <w:top w:val="single" w:sz="4" w:space="0" w:color="auto"/>
              <w:left w:val="single" w:sz="4" w:space="0" w:color="auto"/>
              <w:bottom w:val="single" w:sz="4" w:space="0" w:color="auto"/>
              <w:right w:val="single" w:sz="4" w:space="0" w:color="auto"/>
            </w:tcBorders>
          </w:tcPr>
          <w:p w14:paraId="421C44ED" w14:textId="56F46B9E"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18D08A5" w14:textId="79D16077"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2A9185E6" w14:textId="706EADCA"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2BCA87DF" w14:textId="610E02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13CB3C26" w14:textId="7179A31F" w:rsidR="00577E57" w:rsidRPr="00202105" w:rsidRDefault="00577E57" w:rsidP="00577E57">
            <w:pPr>
              <w:pStyle w:val="TAC"/>
            </w:pPr>
            <w:r w:rsidRPr="00202105">
              <w:rPr>
                <w:rFonts w:eastAsia="SimSun"/>
                <w:lang w:eastAsia="zh-CN"/>
              </w:rPr>
              <w:t>-</w:t>
            </w:r>
          </w:p>
        </w:tc>
      </w:tr>
      <w:tr w:rsidR="00577E57" w:rsidRPr="00202105" w14:paraId="5F36B146" w14:textId="77777777" w:rsidTr="00577E57">
        <w:tc>
          <w:tcPr>
            <w:tcW w:w="534" w:type="dxa"/>
            <w:tcBorders>
              <w:top w:val="single" w:sz="4" w:space="0" w:color="auto"/>
              <w:left w:val="single" w:sz="4" w:space="0" w:color="auto"/>
              <w:bottom w:val="single" w:sz="4" w:space="0" w:color="auto"/>
              <w:right w:val="single" w:sz="4" w:space="0" w:color="auto"/>
            </w:tcBorders>
          </w:tcPr>
          <w:p w14:paraId="2896160D" w14:textId="5D0E4660" w:rsidR="00577E57" w:rsidRPr="00202105" w:rsidRDefault="00577E57" w:rsidP="00577E57">
            <w:pPr>
              <w:pStyle w:val="TAC"/>
            </w:pPr>
            <w:r w:rsidRPr="00202105">
              <w:t>7</w:t>
            </w:r>
          </w:p>
        </w:tc>
        <w:tc>
          <w:tcPr>
            <w:tcW w:w="3968" w:type="dxa"/>
            <w:tcBorders>
              <w:top w:val="single" w:sz="4" w:space="0" w:color="auto"/>
              <w:left w:val="single" w:sz="4" w:space="0" w:color="auto"/>
              <w:bottom w:val="single" w:sz="4" w:space="0" w:color="auto"/>
              <w:right w:val="single" w:sz="4" w:space="0" w:color="auto"/>
            </w:tcBorders>
          </w:tcPr>
          <w:p w14:paraId="20D8B9C8" w14:textId="07AEA5FF" w:rsidR="00577E57" w:rsidRPr="00202105" w:rsidRDefault="00577E57" w:rsidP="00577E57">
            <w:pPr>
              <w:pStyle w:val="TAL"/>
            </w:pPr>
            <w:r w:rsidRPr="00202105">
              <w:t xml:space="preserve">The SS transmits an </w:t>
            </w:r>
            <w:r w:rsidRPr="00202105">
              <w:rPr>
                <w:i/>
                <w:iCs/>
              </w:rPr>
              <w:t>RRCSetup</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55BE4F4" w14:textId="5222E84D" w:rsidR="00577E57" w:rsidRPr="00202105"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216B406E" w14:textId="2036A273"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2A9382FF" w14:textId="6B02CC6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8152B9A" w14:textId="65684EDA" w:rsidR="00577E57" w:rsidRPr="00202105" w:rsidRDefault="00577E57" w:rsidP="00577E57">
            <w:pPr>
              <w:pStyle w:val="TAC"/>
            </w:pPr>
            <w:r w:rsidRPr="00202105">
              <w:t>-</w:t>
            </w:r>
          </w:p>
        </w:tc>
      </w:tr>
      <w:tr w:rsidR="00577E57" w:rsidRPr="00202105" w14:paraId="6A2354C6" w14:textId="77777777" w:rsidTr="00577E57">
        <w:tc>
          <w:tcPr>
            <w:tcW w:w="534" w:type="dxa"/>
            <w:tcBorders>
              <w:top w:val="single" w:sz="4" w:space="0" w:color="auto"/>
              <w:left w:val="single" w:sz="4" w:space="0" w:color="auto"/>
              <w:bottom w:val="single" w:sz="4" w:space="0" w:color="auto"/>
              <w:right w:val="single" w:sz="4" w:space="0" w:color="auto"/>
            </w:tcBorders>
          </w:tcPr>
          <w:p w14:paraId="4518E998" w14:textId="79895CCC"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67C6495A" w14:textId="25B9F9AB" w:rsidR="00577E57" w:rsidRPr="00202105" w:rsidRDefault="00577E57" w:rsidP="00577E57">
            <w:pPr>
              <w:pStyle w:val="TAL"/>
            </w:pPr>
            <w:r w:rsidRPr="00202105">
              <w:t>EXCEPTION: Steps 8a1 to 8b2 describe behaviour that depends on the UE implementation; the "lower case letter" 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3CF8F96E" w14:textId="6AABDCD3"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3685D4D7" w14:textId="5E438456"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7431AD1" w14:textId="5F38B07B"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688E2D" w14:textId="1CD74556" w:rsidR="00577E57" w:rsidRPr="00202105" w:rsidRDefault="00577E57" w:rsidP="00577E57">
            <w:pPr>
              <w:pStyle w:val="TAC"/>
            </w:pPr>
            <w:r w:rsidRPr="00202105">
              <w:t>-</w:t>
            </w:r>
          </w:p>
        </w:tc>
      </w:tr>
      <w:tr w:rsidR="00577E57" w:rsidRPr="00202105" w14:paraId="6507866C" w14:textId="77777777" w:rsidTr="00577E57">
        <w:tc>
          <w:tcPr>
            <w:tcW w:w="534" w:type="dxa"/>
            <w:tcBorders>
              <w:top w:val="single" w:sz="4" w:space="0" w:color="auto"/>
              <w:left w:val="single" w:sz="4" w:space="0" w:color="auto"/>
              <w:bottom w:val="single" w:sz="4" w:space="0" w:color="auto"/>
              <w:right w:val="single" w:sz="4" w:space="0" w:color="auto"/>
            </w:tcBorders>
          </w:tcPr>
          <w:p w14:paraId="469B53D4" w14:textId="4D847D67" w:rsidR="00577E57" w:rsidRPr="00202105" w:rsidRDefault="00577E57" w:rsidP="00577E57">
            <w:pPr>
              <w:pStyle w:val="TAC"/>
            </w:pPr>
            <w:r w:rsidRPr="00202105">
              <w:t>8a1</w:t>
            </w:r>
          </w:p>
        </w:tc>
        <w:tc>
          <w:tcPr>
            <w:tcW w:w="3968" w:type="dxa"/>
            <w:tcBorders>
              <w:top w:val="single" w:sz="4" w:space="0" w:color="auto"/>
              <w:left w:val="single" w:sz="4" w:space="0" w:color="auto"/>
              <w:bottom w:val="single" w:sz="4" w:space="0" w:color="auto"/>
              <w:right w:val="single" w:sz="4" w:space="0" w:color="auto"/>
            </w:tcBorders>
          </w:tcPr>
          <w:p w14:paraId="4FEBBFB6" w14:textId="373000D8" w:rsidR="00577E57" w:rsidRPr="00202105" w:rsidRDefault="00577E57" w:rsidP="00577E57">
            <w:pPr>
              <w:pStyle w:val="TAL"/>
            </w:pPr>
            <w:r w:rsidRPr="00202105">
              <w:t xml:space="preserve">The UE transmits an </w:t>
            </w:r>
            <w:r w:rsidRPr="00202105">
              <w:rPr>
                <w:i/>
                <w:iCs/>
              </w:rPr>
              <w:t xml:space="preserve">RRCSetupComplete </w:t>
            </w:r>
            <w:r w:rsidRPr="00202105">
              <w:t>message AND a SERVICE REQUEST message with 'Service type' set to 'high priority access'</w:t>
            </w:r>
            <w:r w:rsidRPr="00202105">
              <w:rPr>
                <w:i/>
                <w:iCs/>
              </w:rPr>
              <w:t>.</w:t>
            </w:r>
          </w:p>
        </w:tc>
        <w:tc>
          <w:tcPr>
            <w:tcW w:w="708" w:type="dxa"/>
            <w:tcBorders>
              <w:top w:val="single" w:sz="4" w:space="0" w:color="auto"/>
              <w:left w:val="single" w:sz="4" w:space="0" w:color="auto"/>
              <w:bottom w:val="single" w:sz="4" w:space="0" w:color="auto"/>
              <w:right w:val="single" w:sz="4" w:space="0" w:color="auto"/>
            </w:tcBorders>
          </w:tcPr>
          <w:p w14:paraId="22267ED6" w14:textId="1397196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03BA6A7A"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9DCA9CA" w14:textId="0447B4C9" w:rsidR="00577E57" w:rsidRPr="00202105" w:rsidRDefault="00577E57" w:rsidP="00577E57">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616A8040" w14:textId="4B56D9DD"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C6F73C" w14:textId="5DF0BDEA" w:rsidR="00577E57" w:rsidRPr="00202105" w:rsidRDefault="00577E57" w:rsidP="00577E57">
            <w:pPr>
              <w:pStyle w:val="TAC"/>
            </w:pPr>
            <w:r w:rsidRPr="00202105">
              <w:t>-</w:t>
            </w:r>
          </w:p>
        </w:tc>
      </w:tr>
      <w:tr w:rsidR="00577E57" w:rsidRPr="00202105" w14:paraId="2A3B3883" w14:textId="77777777" w:rsidTr="00577E57">
        <w:tc>
          <w:tcPr>
            <w:tcW w:w="534" w:type="dxa"/>
            <w:tcBorders>
              <w:top w:val="single" w:sz="4" w:space="0" w:color="auto"/>
              <w:left w:val="single" w:sz="4" w:space="0" w:color="auto"/>
              <w:bottom w:val="single" w:sz="4" w:space="0" w:color="auto"/>
              <w:right w:val="single" w:sz="4" w:space="0" w:color="auto"/>
            </w:tcBorders>
          </w:tcPr>
          <w:p w14:paraId="3C25489E" w14:textId="11B3806B" w:rsidR="00577E57" w:rsidRPr="00202105" w:rsidRDefault="00577E57" w:rsidP="00577E57">
            <w:pPr>
              <w:pStyle w:val="TAC"/>
            </w:pPr>
            <w:r w:rsidRPr="00202105">
              <w:t>8a2</w:t>
            </w:r>
          </w:p>
        </w:tc>
        <w:tc>
          <w:tcPr>
            <w:tcW w:w="3968" w:type="dxa"/>
            <w:tcBorders>
              <w:top w:val="single" w:sz="4" w:space="0" w:color="auto"/>
              <w:left w:val="single" w:sz="4" w:space="0" w:color="auto"/>
              <w:bottom w:val="single" w:sz="4" w:space="0" w:color="auto"/>
              <w:right w:val="single" w:sz="4" w:space="0" w:color="auto"/>
            </w:tcBorders>
          </w:tcPr>
          <w:p w14:paraId="7D5FA9C4" w14:textId="2E524AE2" w:rsidR="00577E57" w:rsidRPr="00202105" w:rsidRDefault="00577E57" w:rsidP="00577E57">
            <w:pPr>
              <w:pStyle w:val="TAL"/>
            </w:pPr>
            <w:r w:rsidRPr="00202105">
              <w:t>Steps 4-8 are performed from the generic test procedure as specified in TS 38.508-1 [4] subclause 4.9.11.</w:t>
            </w:r>
          </w:p>
        </w:tc>
        <w:tc>
          <w:tcPr>
            <w:tcW w:w="708" w:type="dxa"/>
            <w:tcBorders>
              <w:top w:val="single" w:sz="4" w:space="0" w:color="auto"/>
              <w:left w:val="single" w:sz="4" w:space="0" w:color="auto"/>
              <w:bottom w:val="single" w:sz="4" w:space="0" w:color="auto"/>
              <w:right w:val="single" w:sz="4" w:space="0" w:color="auto"/>
            </w:tcBorders>
          </w:tcPr>
          <w:p w14:paraId="5A00B246" w14:textId="260F9AEB"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7C3FAD3" w14:textId="3FB6E28B"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647A50DC" w14:textId="661DB8AC"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7CEA74" w14:textId="1D4297F2" w:rsidR="00577E57" w:rsidRPr="00202105" w:rsidRDefault="00577E57" w:rsidP="00577E57">
            <w:pPr>
              <w:pStyle w:val="TAC"/>
            </w:pPr>
            <w:r w:rsidRPr="00202105">
              <w:t>-</w:t>
            </w:r>
          </w:p>
        </w:tc>
      </w:tr>
      <w:tr w:rsidR="00577E57" w:rsidRPr="00202105" w14:paraId="5FE47657" w14:textId="77777777" w:rsidTr="00577E57">
        <w:tc>
          <w:tcPr>
            <w:tcW w:w="534" w:type="dxa"/>
            <w:tcBorders>
              <w:top w:val="single" w:sz="4" w:space="0" w:color="auto"/>
              <w:left w:val="single" w:sz="4" w:space="0" w:color="auto"/>
              <w:bottom w:val="single" w:sz="4" w:space="0" w:color="auto"/>
              <w:right w:val="single" w:sz="4" w:space="0" w:color="auto"/>
            </w:tcBorders>
          </w:tcPr>
          <w:p w14:paraId="01843E62" w14:textId="1ECBE340" w:rsidR="00577E57" w:rsidRPr="00202105" w:rsidRDefault="00577E57" w:rsidP="00577E57">
            <w:pPr>
              <w:pStyle w:val="TAC"/>
            </w:pPr>
            <w:r w:rsidRPr="00202105">
              <w:t>8b1</w:t>
            </w:r>
          </w:p>
        </w:tc>
        <w:tc>
          <w:tcPr>
            <w:tcW w:w="3968" w:type="dxa"/>
            <w:tcBorders>
              <w:top w:val="single" w:sz="4" w:space="0" w:color="auto"/>
              <w:left w:val="single" w:sz="4" w:space="0" w:color="auto"/>
              <w:bottom w:val="single" w:sz="4" w:space="0" w:color="auto"/>
              <w:right w:val="single" w:sz="4" w:space="0" w:color="auto"/>
            </w:tcBorders>
          </w:tcPr>
          <w:p w14:paraId="4959D79E" w14:textId="0ED9DAE8" w:rsidR="00577E57" w:rsidRPr="00202105" w:rsidRDefault="00577E57" w:rsidP="00577E57">
            <w:pPr>
              <w:pStyle w:val="TAL"/>
            </w:pPr>
            <w:r w:rsidRPr="00202105">
              <w:t xml:space="preserve">The UE transmits an </w:t>
            </w:r>
            <w:r w:rsidRPr="00202105">
              <w:rPr>
                <w:i/>
                <w:iCs/>
              </w:rPr>
              <w:t xml:space="preserve">RRCSetupComplete </w:t>
            </w:r>
            <w:r w:rsidRPr="00202105">
              <w:t>message AND a REGISTRATION REQUEST message with ‘registration type’ set to ‘emergency’. (Note 6)</w:t>
            </w:r>
          </w:p>
        </w:tc>
        <w:tc>
          <w:tcPr>
            <w:tcW w:w="708" w:type="dxa"/>
            <w:tcBorders>
              <w:top w:val="single" w:sz="4" w:space="0" w:color="auto"/>
              <w:left w:val="single" w:sz="4" w:space="0" w:color="auto"/>
              <w:bottom w:val="single" w:sz="4" w:space="0" w:color="auto"/>
              <w:right w:val="single" w:sz="4" w:space="0" w:color="auto"/>
            </w:tcBorders>
          </w:tcPr>
          <w:p w14:paraId="16B1B413" w14:textId="56AFA2C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B04F52D"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A55FC84" w14:textId="783E985C" w:rsidR="00577E57" w:rsidRPr="00202105" w:rsidRDefault="00577E57" w:rsidP="00577E57">
            <w:pPr>
              <w:pStyle w:val="TAL"/>
              <w:rPr>
                <w:rFonts w:eastAsia="MS Gothic"/>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0FC535F6" w14:textId="1467F989"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B3E853" w14:textId="73DCB6D6" w:rsidR="00577E57" w:rsidRPr="00202105" w:rsidRDefault="00577E57" w:rsidP="00577E57">
            <w:pPr>
              <w:pStyle w:val="TAC"/>
            </w:pPr>
            <w:r w:rsidRPr="00202105">
              <w:t>-</w:t>
            </w:r>
          </w:p>
        </w:tc>
      </w:tr>
      <w:tr w:rsidR="00577E57" w:rsidRPr="00202105" w14:paraId="1955D33C" w14:textId="77777777" w:rsidTr="00577E57">
        <w:tc>
          <w:tcPr>
            <w:tcW w:w="534" w:type="dxa"/>
            <w:tcBorders>
              <w:top w:val="single" w:sz="4" w:space="0" w:color="auto"/>
              <w:left w:val="single" w:sz="4" w:space="0" w:color="auto"/>
              <w:bottom w:val="single" w:sz="4" w:space="0" w:color="auto"/>
              <w:right w:val="single" w:sz="4" w:space="0" w:color="auto"/>
            </w:tcBorders>
          </w:tcPr>
          <w:p w14:paraId="5C225F86" w14:textId="755F272D" w:rsidR="00577E57" w:rsidRPr="00202105" w:rsidRDefault="00577E57" w:rsidP="00577E57">
            <w:pPr>
              <w:pStyle w:val="TAC"/>
            </w:pPr>
            <w:r w:rsidRPr="00202105">
              <w:t>8b2</w:t>
            </w:r>
          </w:p>
        </w:tc>
        <w:tc>
          <w:tcPr>
            <w:tcW w:w="3968" w:type="dxa"/>
            <w:tcBorders>
              <w:top w:val="single" w:sz="4" w:space="0" w:color="auto"/>
              <w:left w:val="single" w:sz="4" w:space="0" w:color="auto"/>
              <w:bottom w:val="single" w:sz="4" w:space="0" w:color="auto"/>
              <w:right w:val="single" w:sz="4" w:space="0" w:color="auto"/>
            </w:tcBorders>
          </w:tcPr>
          <w:p w14:paraId="2DB773D8" w14:textId="2E245273" w:rsidR="00577E57" w:rsidRPr="00202105" w:rsidRDefault="00577E57" w:rsidP="00577E57">
            <w:pPr>
              <w:pStyle w:val="TAL"/>
            </w:pPr>
            <w:r w:rsidRPr="00202105">
              <w:t xml:space="preserve">Steps 5-15 are performed from the generic test procedure as specified in TS 38.508-1 [4] </w:t>
            </w:r>
            <w:r w:rsidR="00921EE6" w:rsidRPr="00921EE6">
              <w:t>Table</w:t>
            </w:r>
            <w:r w:rsidRPr="00202105">
              <w:t xml:space="preserve"> 4.5.2.2-2.</w:t>
            </w:r>
          </w:p>
        </w:tc>
        <w:tc>
          <w:tcPr>
            <w:tcW w:w="708" w:type="dxa"/>
            <w:tcBorders>
              <w:top w:val="single" w:sz="4" w:space="0" w:color="auto"/>
              <w:left w:val="single" w:sz="4" w:space="0" w:color="auto"/>
              <w:bottom w:val="single" w:sz="4" w:space="0" w:color="auto"/>
              <w:right w:val="single" w:sz="4" w:space="0" w:color="auto"/>
            </w:tcBorders>
          </w:tcPr>
          <w:p w14:paraId="71E3E8FA" w14:textId="5D5C367D"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4F6DB1E9" w14:textId="35A34742"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3E4F117C" w14:textId="53F16D64"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A5E93B7" w14:textId="6FFE7AEE" w:rsidR="00577E57" w:rsidRPr="00202105" w:rsidRDefault="00577E57" w:rsidP="00577E57">
            <w:pPr>
              <w:pStyle w:val="TAC"/>
            </w:pPr>
            <w:r w:rsidRPr="00202105">
              <w:t>-</w:t>
            </w:r>
          </w:p>
        </w:tc>
      </w:tr>
      <w:tr w:rsidR="00577E57" w:rsidRPr="00202105" w14:paraId="0B0F26D2" w14:textId="77777777" w:rsidTr="00577E57">
        <w:tc>
          <w:tcPr>
            <w:tcW w:w="534" w:type="dxa"/>
            <w:tcBorders>
              <w:top w:val="single" w:sz="4" w:space="0" w:color="auto"/>
              <w:left w:val="single" w:sz="4" w:space="0" w:color="auto"/>
              <w:bottom w:val="single" w:sz="4" w:space="0" w:color="auto"/>
              <w:right w:val="single" w:sz="4" w:space="0" w:color="auto"/>
            </w:tcBorders>
          </w:tcPr>
          <w:p w14:paraId="76F54296" w14:textId="77B2908C" w:rsidR="00577E57" w:rsidRPr="00202105" w:rsidRDefault="00577E57" w:rsidP="00577E57">
            <w:pPr>
              <w:pStyle w:val="TAC"/>
            </w:pPr>
            <w:r w:rsidRPr="00202105">
              <w:t>9</w:t>
            </w:r>
          </w:p>
        </w:tc>
        <w:tc>
          <w:tcPr>
            <w:tcW w:w="3968" w:type="dxa"/>
            <w:tcBorders>
              <w:top w:val="single" w:sz="4" w:space="0" w:color="auto"/>
              <w:left w:val="single" w:sz="4" w:space="0" w:color="auto"/>
              <w:bottom w:val="single" w:sz="4" w:space="0" w:color="auto"/>
              <w:right w:val="single" w:sz="4" w:space="0" w:color="auto"/>
            </w:tcBorders>
          </w:tcPr>
          <w:p w14:paraId="3A087332" w14:textId="3E9E1C93"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713824FF" w14:textId="52BAFA9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1F030B1" w14:textId="383DB9C7"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688B910" w14:textId="2B232168"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306E96" w14:textId="7DC5516B" w:rsidR="00577E57" w:rsidRPr="00202105" w:rsidRDefault="00577E57" w:rsidP="00577E57">
            <w:pPr>
              <w:pStyle w:val="TAC"/>
            </w:pPr>
            <w:r w:rsidRPr="00202105">
              <w:t>-</w:t>
            </w:r>
          </w:p>
        </w:tc>
      </w:tr>
      <w:tr w:rsidR="00577E57" w:rsidRPr="00202105" w14:paraId="66B6DDD1" w14:textId="77777777" w:rsidTr="00577E57">
        <w:tc>
          <w:tcPr>
            <w:tcW w:w="534" w:type="dxa"/>
            <w:tcBorders>
              <w:top w:val="single" w:sz="4" w:space="0" w:color="auto"/>
              <w:left w:val="single" w:sz="4" w:space="0" w:color="auto"/>
              <w:bottom w:val="single" w:sz="4" w:space="0" w:color="auto"/>
              <w:right w:val="single" w:sz="4" w:space="0" w:color="auto"/>
            </w:tcBorders>
          </w:tcPr>
          <w:p w14:paraId="6F70B13C" w14:textId="1A6B8A61"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514C4587" w14:textId="2AA85D11" w:rsidR="00577E57" w:rsidRPr="00202105" w:rsidDel="009F2E9A" w:rsidRDefault="00577E57" w:rsidP="00577E57">
            <w:pPr>
              <w:pStyle w:val="TAL"/>
            </w:pPr>
            <w:r w:rsidRPr="00202105">
              <w:t xml:space="preserve">EXCEPTION: Steps 10a1 to 10b1 describe behaviour that depends on the UE implementation; the "lower case letter" </w:t>
            </w:r>
            <w:r w:rsidRPr="00202105">
              <w:lastRenderedPageBreak/>
              <w:t>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76143A42" w14:textId="18072700" w:rsidR="00577E57" w:rsidRPr="00202105" w:rsidDel="009F2E9A" w:rsidRDefault="00577E57" w:rsidP="00577E57">
            <w:pPr>
              <w:pStyle w:val="TAC"/>
            </w:pPr>
            <w:r w:rsidRPr="00202105">
              <w:lastRenderedPageBreak/>
              <w:t>-</w:t>
            </w:r>
          </w:p>
        </w:tc>
        <w:tc>
          <w:tcPr>
            <w:tcW w:w="2976" w:type="dxa"/>
            <w:tcBorders>
              <w:top w:val="single" w:sz="4" w:space="0" w:color="auto"/>
              <w:left w:val="single" w:sz="4" w:space="0" w:color="auto"/>
              <w:bottom w:val="single" w:sz="4" w:space="0" w:color="auto"/>
              <w:right w:val="single" w:sz="4" w:space="0" w:color="auto"/>
            </w:tcBorders>
          </w:tcPr>
          <w:p w14:paraId="010BFD9A" w14:textId="656FEB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40CA7BB" w14:textId="11BC28B7"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8B7FE9" w14:textId="7A72C0FB" w:rsidR="00577E57" w:rsidRPr="00202105" w:rsidRDefault="00577E57" w:rsidP="00577E57">
            <w:pPr>
              <w:pStyle w:val="TAC"/>
            </w:pPr>
            <w:r w:rsidRPr="00202105">
              <w:t>-</w:t>
            </w:r>
          </w:p>
        </w:tc>
      </w:tr>
      <w:tr w:rsidR="00577E57" w:rsidRPr="00202105" w14:paraId="63D2DD63" w14:textId="77777777" w:rsidTr="00577E57">
        <w:tc>
          <w:tcPr>
            <w:tcW w:w="534" w:type="dxa"/>
            <w:tcBorders>
              <w:top w:val="single" w:sz="4" w:space="0" w:color="auto"/>
              <w:left w:val="single" w:sz="4" w:space="0" w:color="auto"/>
              <w:bottom w:val="single" w:sz="4" w:space="0" w:color="auto"/>
              <w:right w:val="single" w:sz="4" w:space="0" w:color="auto"/>
            </w:tcBorders>
          </w:tcPr>
          <w:p w14:paraId="32C6F02B" w14:textId="1F62487C" w:rsidR="00577E57" w:rsidRPr="00202105" w:rsidRDefault="00577E57" w:rsidP="00577E57">
            <w:pPr>
              <w:pStyle w:val="TAC"/>
            </w:pPr>
            <w:r w:rsidRPr="00202105">
              <w:t>10a1</w:t>
            </w:r>
          </w:p>
        </w:tc>
        <w:tc>
          <w:tcPr>
            <w:tcW w:w="3968" w:type="dxa"/>
            <w:tcBorders>
              <w:top w:val="single" w:sz="4" w:space="0" w:color="auto"/>
              <w:left w:val="single" w:sz="4" w:space="0" w:color="auto"/>
              <w:bottom w:val="single" w:sz="4" w:space="0" w:color="auto"/>
              <w:right w:val="single" w:sz="4" w:space="0" w:color="auto"/>
            </w:tcBorders>
          </w:tcPr>
          <w:p w14:paraId="14F881C2" w14:textId="188374B9" w:rsidR="00577E57" w:rsidRPr="00202105" w:rsidDel="009F2E9A" w:rsidRDefault="00577E57" w:rsidP="00577E57">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IF pc_USIM_Removal THEN </w:t>
            </w:r>
            <w:r w:rsidRPr="00202105">
              <w:rPr>
                <w:lang w:eastAsia="zh-CN"/>
              </w:rPr>
              <w:t>remove</w:t>
            </w:r>
            <w:r w:rsidRPr="00202105">
              <w:t xml:space="preserve"> the USIM.</w:t>
            </w:r>
          </w:p>
        </w:tc>
        <w:tc>
          <w:tcPr>
            <w:tcW w:w="708" w:type="dxa"/>
            <w:tcBorders>
              <w:top w:val="single" w:sz="4" w:space="0" w:color="auto"/>
              <w:left w:val="single" w:sz="4" w:space="0" w:color="auto"/>
              <w:bottom w:val="single" w:sz="4" w:space="0" w:color="auto"/>
              <w:right w:val="single" w:sz="4" w:space="0" w:color="auto"/>
            </w:tcBorders>
          </w:tcPr>
          <w:p w14:paraId="1C96A4AE" w14:textId="06218F1D"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5A385956" w14:textId="507BFD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EC825F0" w14:textId="3FCAA99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643F08" w14:textId="5CD832C2" w:rsidR="00577E57" w:rsidRPr="00202105" w:rsidRDefault="00577E57" w:rsidP="00577E57">
            <w:pPr>
              <w:pStyle w:val="TAC"/>
            </w:pPr>
            <w:r w:rsidRPr="00202105">
              <w:t>-</w:t>
            </w:r>
          </w:p>
        </w:tc>
      </w:tr>
      <w:tr w:rsidR="00577E57" w:rsidRPr="00202105" w14:paraId="7023858E" w14:textId="77777777" w:rsidTr="00577E57">
        <w:tc>
          <w:tcPr>
            <w:tcW w:w="534" w:type="dxa"/>
            <w:tcBorders>
              <w:top w:val="single" w:sz="4" w:space="0" w:color="auto"/>
              <w:left w:val="single" w:sz="4" w:space="0" w:color="auto"/>
              <w:bottom w:val="single" w:sz="4" w:space="0" w:color="auto"/>
              <w:right w:val="single" w:sz="4" w:space="0" w:color="auto"/>
            </w:tcBorders>
          </w:tcPr>
          <w:p w14:paraId="66EFD47D" w14:textId="6D202BD1" w:rsidR="00577E57" w:rsidRPr="00202105" w:rsidRDefault="00577E57" w:rsidP="00577E57">
            <w:pPr>
              <w:pStyle w:val="TAC"/>
            </w:pPr>
            <w:r w:rsidRPr="00202105">
              <w:t>10a2</w:t>
            </w:r>
          </w:p>
        </w:tc>
        <w:tc>
          <w:tcPr>
            <w:tcW w:w="3968" w:type="dxa"/>
            <w:tcBorders>
              <w:top w:val="single" w:sz="4" w:space="0" w:color="auto"/>
              <w:left w:val="single" w:sz="4" w:space="0" w:color="auto"/>
              <w:bottom w:val="single" w:sz="4" w:space="0" w:color="auto"/>
              <w:right w:val="single" w:sz="4" w:space="0" w:color="auto"/>
            </w:tcBorders>
          </w:tcPr>
          <w:p w14:paraId="19B7B9D8" w14:textId="063DEDFC" w:rsidR="00577E57" w:rsidRPr="00202105" w:rsidDel="009F2E9A" w:rsidRDefault="00577E57" w:rsidP="00577E57">
            <w:pPr>
              <w:pStyle w:val="TAL"/>
            </w:pPr>
            <w:r w:rsidRPr="00202105">
              <w:t>SS starts timer1 = 5 sec to see if UE performs optional Step 10a3a1 (Note 5)</w:t>
            </w:r>
          </w:p>
        </w:tc>
        <w:tc>
          <w:tcPr>
            <w:tcW w:w="708" w:type="dxa"/>
            <w:tcBorders>
              <w:top w:val="single" w:sz="4" w:space="0" w:color="auto"/>
              <w:left w:val="single" w:sz="4" w:space="0" w:color="auto"/>
              <w:bottom w:val="single" w:sz="4" w:space="0" w:color="auto"/>
              <w:right w:val="single" w:sz="4" w:space="0" w:color="auto"/>
            </w:tcBorders>
          </w:tcPr>
          <w:p w14:paraId="386165AA" w14:textId="10DF962C"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B860E91" w14:textId="6C90BD3F"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0E9820E" w14:textId="07B8FA9F"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F2177" w14:textId="5E736C6B" w:rsidR="00577E57" w:rsidRPr="00202105" w:rsidRDefault="00577E57" w:rsidP="00577E57">
            <w:pPr>
              <w:pStyle w:val="TAC"/>
            </w:pPr>
            <w:r w:rsidRPr="00202105">
              <w:t>-</w:t>
            </w:r>
          </w:p>
        </w:tc>
      </w:tr>
      <w:tr w:rsidR="00577E57" w:rsidRPr="00202105" w14:paraId="4E30E11B" w14:textId="77777777" w:rsidTr="00577E57">
        <w:tc>
          <w:tcPr>
            <w:tcW w:w="534" w:type="dxa"/>
            <w:tcBorders>
              <w:top w:val="single" w:sz="4" w:space="0" w:color="auto"/>
              <w:left w:val="single" w:sz="4" w:space="0" w:color="auto"/>
              <w:bottom w:val="single" w:sz="4" w:space="0" w:color="auto"/>
              <w:right w:val="single" w:sz="4" w:space="0" w:color="auto"/>
            </w:tcBorders>
          </w:tcPr>
          <w:p w14:paraId="2616A654" w14:textId="0D1329BA" w:rsidR="00577E57" w:rsidRPr="00202105" w:rsidRDefault="00577E57" w:rsidP="00577E57">
            <w:pPr>
              <w:pStyle w:val="TAC"/>
            </w:pPr>
            <w:r w:rsidRPr="00202105">
              <w:t>10a3a1</w:t>
            </w:r>
          </w:p>
        </w:tc>
        <w:tc>
          <w:tcPr>
            <w:tcW w:w="3968" w:type="dxa"/>
            <w:tcBorders>
              <w:top w:val="single" w:sz="4" w:space="0" w:color="auto"/>
              <w:left w:val="single" w:sz="4" w:space="0" w:color="auto"/>
              <w:bottom w:val="single" w:sz="4" w:space="0" w:color="auto"/>
              <w:right w:val="single" w:sz="4" w:space="0" w:color="auto"/>
            </w:tcBorders>
          </w:tcPr>
          <w:p w14:paraId="4DF7A16F" w14:textId="33348AC7" w:rsidR="00577E57" w:rsidRPr="00202105" w:rsidDel="009F2E9A" w:rsidRDefault="00577E57" w:rsidP="00577E57">
            <w:pPr>
              <w:pStyle w:val="TAL"/>
            </w:pPr>
            <w:r w:rsidRPr="00202105">
              <w:t>The UE transmits a DEREGISTRATION REQUEST message.</w:t>
            </w:r>
          </w:p>
        </w:tc>
        <w:tc>
          <w:tcPr>
            <w:tcW w:w="708" w:type="dxa"/>
            <w:tcBorders>
              <w:top w:val="single" w:sz="4" w:space="0" w:color="auto"/>
              <w:left w:val="single" w:sz="4" w:space="0" w:color="auto"/>
              <w:bottom w:val="single" w:sz="4" w:space="0" w:color="auto"/>
              <w:right w:val="single" w:sz="4" w:space="0" w:color="auto"/>
            </w:tcBorders>
          </w:tcPr>
          <w:p w14:paraId="2FF8ECA7" w14:textId="01BCD5B4" w:rsidR="00577E57" w:rsidRPr="00202105" w:rsidDel="009F2E9A"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45F12F6" w14:textId="77777777" w:rsidR="00577E57" w:rsidRPr="00202105" w:rsidRDefault="00577E57" w:rsidP="00577E57">
            <w:pPr>
              <w:pStyle w:val="TAL"/>
              <w:rPr>
                <w:kern w:val="2"/>
              </w:rPr>
            </w:pPr>
            <w:r w:rsidRPr="00202105">
              <w:rPr>
                <w:kern w:val="2"/>
              </w:rPr>
              <w:t xml:space="preserve">NR RRC: </w:t>
            </w:r>
            <w:r w:rsidRPr="00202105">
              <w:t>ULInformationTransfer</w:t>
            </w:r>
          </w:p>
          <w:p w14:paraId="7B9B8786" w14:textId="0E674688" w:rsidR="00577E57" w:rsidRPr="00202105" w:rsidDel="009F2E9A" w:rsidRDefault="00577E57" w:rsidP="00577E57">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tcPr>
          <w:p w14:paraId="18AB1D1D" w14:textId="2972BCE2" w:rsidR="00577E57" w:rsidRPr="00202105" w:rsidRDefault="00AE06CB" w:rsidP="00577E57">
            <w:pPr>
              <w:pStyle w:val="TAC"/>
            </w:pPr>
            <w:r w:rsidRPr="00AE06CB">
              <w:t>---</w:t>
            </w:r>
          </w:p>
        </w:tc>
        <w:tc>
          <w:tcPr>
            <w:tcW w:w="850" w:type="dxa"/>
            <w:tcBorders>
              <w:top w:val="single" w:sz="4" w:space="0" w:color="auto"/>
              <w:left w:val="single" w:sz="4" w:space="0" w:color="auto"/>
              <w:bottom w:val="single" w:sz="4" w:space="0" w:color="auto"/>
              <w:right w:val="single" w:sz="4" w:space="0" w:color="auto"/>
            </w:tcBorders>
          </w:tcPr>
          <w:p w14:paraId="778897B5" w14:textId="77777777" w:rsidR="00577E57" w:rsidRPr="00202105" w:rsidRDefault="00577E57" w:rsidP="00577E57">
            <w:pPr>
              <w:pStyle w:val="TAC"/>
            </w:pPr>
          </w:p>
        </w:tc>
      </w:tr>
      <w:tr w:rsidR="00577E57" w:rsidRPr="00202105" w14:paraId="6DAC5D7D" w14:textId="77777777" w:rsidTr="00577E57">
        <w:tc>
          <w:tcPr>
            <w:tcW w:w="534" w:type="dxa"/>
            <w:tcBorders>
              <w:top w:val="single" w:sz="4" w:space="0" w:color="auto"/>
              <w:left w:val="single" w:sz="4" w:space="0" w:color="auto"/>
              <w:bottom w:val="single" w:sz="4" w:space="0" w:color="auto"/>
              <w:right w:val="single" w:sz="4" w:space="0" w:color="auto"/>
            </w:tcBorders>
          </w:tcPr>
          <w:p w14:paraId="56127D59" w14:textId="2B098DC0" w:rsidR="00577E57" w:rsidRPr="00202105" w:rsidRDefault="00577E57" w:rsidP="00577E57">
            <w:pPr>
              <w:pStyle w:val="TAC"/>
            </w:pPr>
            <w:r w:rsidRPr="00202105">
              <w:t>10a3a2</w:t>
            </w:r>
          </w:p>
        </w:tc>
        <w:tc>
          <w:tcPr>
            <w:tcW w:w="3968" w:type="dxa"/>
            <w:tcBorders>
              <w:top w:val="single" w:sz="4" w:space="0" w:color="auto"/>
              <w:left w:val="single" w:sz="4" w:space="0" w:color="auto"/>
              <w:bottom w:val="single" w:sz="4" w:space="0" w:color="auto"/>
              <w:right w:val="single" w:sz="4" w:space="0" w:color="auto"/>
            </w:tcBorders>
          </w:tcPr>
          <w:p w14:paraId="1E5FB233" w14:textId="288FB706" w:rsidR="00577E57" w:rsidRPr="00202105" w:rsidDel="009F2E9A" w:rsidRDefault="00577E57" w:rsidP="00577E57">
            <w:pPr>
              <w:pStyle w:val="TAL"/>
            </w:pPr>
            <w:r w:rsidRPr="00202105">
              <w:t>The SS transmits an RRCRelease message IF step 10a3a1 was performed ELSE SS implicitly releases the RRC connection.</w:t>
            </w:r>
          </w:p>
        </w:tc>
        <w:tc>
          <w:tcPr>
            <w:tcW w:w="708" w:type="dxa"/>
            <w:tcBorders>
              <w:top w:val="single" w:sz="4" w:space="0" w:color="auto"/>
              <w:left w:val="single" w:sz="4" w:space="0" w:color="auto"/>
              <w:bottom w:val="single" w:sz="4" w:space="0" w:color="auto"/>
              <w:right w:val="single" w:sz="4" w:space="0" w:color="auto"/>
            </w:tcBorders>
          </w:tcPr>
          <w:p w14:paraId="58441376" w14:textId="2C6D2478" w:rsidR="00577E57" w:rsidRPr="00202105" w:rsidDel="009F2E9A"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AB73E7" w14:textId="721CC76A" w:rsidR="00577E57" w:rsidRPr="00202105" w:rsidDel="009F2E9A" w:rsidRDefault="00577E57" w:rsidP="00577E57">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3A8A3D2F" w14:textId="551B13B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5A0CDD" w14:textId="0ACFFDAB" w:rsidR="00577E57" w:rsidRPr="00202105" w:rsidRDefault="00577E57" w:rsidP="00577E57">
            <w:pPr>
              <w:pStyle w:val="TAC"/>
            </w:pPr>
            <w:r w:rsidRPr="00202105">
              <w:t>-</w:t>
            </w:r>
          </w:p>
        </w:tc>
      </w:tr>
      <w:tr w:rsidR="00577E57" w:rsidRPr="00202105" w14:paraId="66035636" w14:textId="77777777" w:rsidTr="00577E57">
        <w:tc>
          <w:tcPr>
            <w:tcW w:w="534" w:type="dxa"/>
            <w:tcBorders>
              <w:top w:val="single" w:sz="4" w:space="0" w:color="auto"/>
              <w:left w:val="single" w:sz="4" w:space="0" w:color="auto"/>
              <w:bottom w:val="single" w:sz="4" w:space="0" w:color="auto"/>
              <w:right w:val="single" w:sz="4" w:space="0" w:color="auto"/>
            </w:tcBorders>
          </w:tcPr>
          <w:p w14:paraId="0AC76627" w14:textId="672F20DA" w:rsidR="00577E57" w:rsidRPr="00202105" w:rsidRDefault="00577E57" w:rsidP="00577E57">
            <w:pPr>
              <w:pStyle w:val="TAC"/>
            </w:pPr>
            <w:r w:rsidRPr="00202105">
              <w:t>10b1</w:t>
            </w:r>
          </w:p>
        </w:tc>
        <w:tc>
          <w:tcPr>
            <w:tcW w:w="3968" w:type="dxa"/>
            <w:tcBorders>
              <w:top w:val="single" w:sz="4" w:space="0" w:color="auto"/>
              <w:left w:val="single" w:sz="4" w:space="0" w:color="auto"/>
              <w:bottom w:val="single" w:sz="4" w:space="0" w:color="auto"/>
              <w:right w:val="single" w:sz="4" w:space="0" w:color="auto"/>
            </w:tcBorders>
          </w:tcPr>
          <w:p w14:paraId="1EA6947A" w14:textId="160C2F87" w:rsidR="00577E57" w:rsidRPr="00202105" w:rsidRDefault="00577E57" w:rsidP="00577E57">
            <w:pPr>
              <w:pStyle w:val="TAL"/>
            </w:pPr>
            <w:r w:rsidRPr="00202105">
              <w:t>ELSE power off UE</w:t>
            </w:r>
          </w:p>
        </w:tc>
        <w:tc>
          <w:tcPr>
            <w:tcW w:w="708" w:type="dxa"/>
            <w:tcBorders>
              <w:top w:val="single" w:sz="4" w:space="0" w:color="auto"/>
              <w:left w:val="single" w:sz="4" w:space="0" w:color="auto"/>
              <w:bottom w:val="single" w:sz="4" w:space="0" w:color="auto"/>
              <w:right w:val="single" w:sz="4" w:space="0" w:color="auto"/>
            </w:tcBorders>
          </w:tcPr>
          <w:p w14:paraId="779AC989" w14:textId="6C8809D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83275F9" w14:textId="39EE2EA2"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E485D6" w14:textId="017FD93E"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EF14F1" w14:textId="20BDD194" w:rsidR="00577E57" w:rsidRPr="00202105" w:rsidRDefault="00577E57" w:rsidP="00577E57">
            <w:pPr>
              <w:pStyle w:val="TAC"/>
            </w:pPr>
            <w:r w:rsidRPr="00202105">
              <w:t>-</w:t>
            </w:r>
          </w:p>
        </w:tc>
      </w:tr>
      <w:tr w:rsidR="00577E57" w:rsidRPr="00A52AA1" w14:paraId="3E9EE360" w14:textId="77777777" w:rsidTr="00577E57">
        <w:tc>
          <w:tcPr>
            <w:tcW w:w="9603" w:type="dxa"/>
            <w:gridSpan w:val="6"/>
            <w:tcBorders>
              <w:top w:val="single" w:sz="4" w:space="0" w:color="auto"/>
              <w:left w:val="single" w:sz="4" w:space="0" w:color="auto"/>
              <w:bottom w:val="single" w:sz="4" w:space="0" w:color="auto"/>
              <w:right w:val="single" w:sz="4" w:space="0" w:color="auto"/>
            </w:tcBorders>
          </w:tcPr>
          <w:p w14:paraId="639DB8ED" w14:textId="77777777" w:rsidR="00577E57" w:rsidRPr="00A52AA1" w:rsidRDefault="00577E57" w:rsidP="00A52AA1">
            <w:pPr>
              <w:pStyle w:val="TAN"/>
              <w:rPr>
                <w:rFonts w:cs="Arial"/>
                <w:szCs w:val="18"/>
              </w:rPr>
            </w:pPr>
            <w:r w:rsidRPr="00A52AA1">
              <w:rPr>
                <w:rFonts w:cs="Arial"/>
                <w:szCs w:val="18"/>
              </w:rPr>
              <w:t>NOTE 1:</w:t>
            </w:r>
            <w:r w:rsidRPr="00A52AA1">
              <w:rPr>
                <w:rFonts w:cs="Arial"/>
                <w:szCs w:val="18"/>
              </w:rPr>
              <w:tab/>
              <w:t>This could be done by e.g. MMI or AT command.</w:t>
            </w:r>
          </w:p>
          <w:p w14:paraId="34CC563B" w14:textId="77777777" w:rsidR="00577E57" w:rsidRPr="00A52AA1" w:rsidRDefault="00577E57" w:rsidP="00A52AA1">
            <w:pPr>
              <w:pStyle w:val="TAN"/>
              <w:rPr>
                <w:rFonts w:cs="Arial"/>
                <w:szCs w:val="18"/>
              </w:rPr>
            </w:pPr>
            <w:r w:rsidRPr="00A52AA1">
              <w:rPr>
                <w:rFonts w:cs="Arial"/>
                <w:szCs w:val="18"/>
              </w:rPr>
              <w:t>NOTE 2:</w:t>
            </w:r>
            <w:r w:rsidRPr="00A52AA1">
              <w:rPr>
                <w:rFonts w:cs="Arial"/>
                <w:szCs w:val="18"/>
              </w:rPr>
              <w:tab/>
              <w:t>Since barring is alleviated, UE may re-attempt an emergency call, triggered at step 1, automatically after T390 stop/expiry without manual intervention.</w:t>
            </w:r>
          </w:p>
          <w:p w14:paraId="58BBBBC9" w14:textId="77777777" w:rsidR="00577E57" w:rsidRPr="00A52AA1" w:rsidRDefault="00577E57" w:rsidP="00A52AA1">
            <w:pPr>
              <w:pStyle w:val="TAN"/>
              <w:rPr>
                <w:rFonts w:cs="Arial"/>
                <w:szCs w:val="18"/>
              </w:rPr>
            </w:pPr>
            <w:r w:rsidRPr="00A52AA1">
              <w:rPr>
                <w:rFonts w:cs="Arial"/>
                <w:szCs w:val="18"/>
              </w:rPr>
              <w:t>NOTE 3:</w:t>
            </w:r>
            <w:r w:rsidRPr="00A52AA1">
              <w:rPr>
                <w:rFonts w:cs="Arial"/>
                <w:szCs w:val="18"/>
              </w:rPr>
              <w:tab/>
              <w:t>Steps 3 to 9 are there to ensure that UE under test supports emergency call and is not initiating it at Step 2 due to access barring for AC2.</w:t>
            </w:r>
          </w:p>
          <w:p w14:paraId="35200229" w14:textId="427BCE3C" w:rsidR="00577E57" w:rsidRPr="00A52AA1" w:rsidRDefault="00577E57" w:rsidP="00A52AA1">
            <w:pPr>
              <w:pStyle w:val="TAN"/>
              <w:rPr>
                <w:rFonts w:cs="Arial"/>
                <w:szCs w:val="18"/>
              </w:rPr>
            </w:pPr>
            <w:r w:rsidRPr="00A52AA1">
              <w:rPr>
                <w:rFonts w:cs="Arial"/>
                <w:szCs w:val="18"/>
              </w:rPr>
              <w:t>NOTE 4:</w:t>
            </w:r>
            <w:r w:rsidRPr="00A52AA1">
              <w:rPr>
                <w:rFonts w:cs="Arial"/>
                <w:szCs w:val="18"/>
              </w:rPr>
              <w:tab/>
            </w:r>
            <w:bookmarkStart w:id="58" w:name="OLE_LINK65"/>
            <w:bookmarkStart w:id="59" w:name="OLE_LINK66"/>
            <w:r w:rsidRPr="00A52AA1">
              <w:rPr>
                <w:rFonts w:cs="Arial"/>
                <w:szCs w:val="18"/>
              </w:rPr>
              <w:t>T390 timer value</w:t>
            </w:r>
            <w:bookmarkEnd w:id="58"/>
            <w:bookmarkEnd w:id="59"/>
            <w:r w:rsidRPr="00A52AA1">
              <w:rPr>
                <w:rFonts w:cs="Arial"/>
                <w:szCs w:val="18"/>
              </w:rPr>
              <w:t xml:space="preserve"> is derived from</w:t>
            </w:r>
            <w:r w:rsidR="00AE06CB" w:rsidRPr="00AE06CB">
              <w:rPr>
                <w:rFonts w:cs="Arial"/>
                <w:szCs w:val="18"/>
              </w:rPr>
              <w:t xml:space="preserve">TS </w:t>
            </w:r>
            <w:r w:rsidRPr="00A52AA1">
              <w:rPr>
                <w:rFonts w:cs="Arial"/>
                <w:szCs w:val="18"/>
              </w:rPr>
              <w:t xml:space="preserve"> 38.33</w:t>
            </w:r>
            <w:r w:rsidR="00AE06CB" w:rsidRPr="00AE06CB">
              <w:rPr>
                <w:rFonts w:cs="Arial"/>
                <w:szCs w:val="18"/>
              </w:rPr>
              <w:t xml:space="preserve"> </w:t>
            </w:r>
            <w:r w:rsidRPr="00A52AA1">
              <w:rPr>
                <w:rFonts w:cs="Arial"/>
                <w:szCs w:val="18"/>
              </w:rPr>
              <w:t>1[12] T390 = (0.7 + 0.6*rand)*uac-BarringTime where the uac-BarringTime value of 64s is provided in Table 11.3.7.3.3-1 and where the value of rand is chosen to be 1 as to arrive at the maximum value for T390 of 83.2s rounded up to 84s.</w:t>
            </w:r>
          </w:p>
          <w:p w14:paraId="27FFA734" w14:textId="24771899" w:rsidR="00577E57" w:rsidRPr="00A52AA1" w:rsidRDefault="00577E57" w:rsidP="00A52AA1">
            <w:pPr>
              <w:pStyle w:val="TAN"/>
              <w:rPr>
                <w:rFonts w:cs="Arial"/>
                <w:szCs w:val="18"/>
              </w:rPr>
            </w:pPr>
            <w:r w:rsidRPr="00A52AA1">
              <w:rPr>
                <w:rFonts w:cs="Arial"/>
                <w:szCs w:val="18"/>
              </w:rPr>
              <w:t>Note 5:</w:t>
            </w:r>
            <w:r w:rsidRPr="00A52AA1">
              <w:rPr>
                <w:rFonts w:cs="Arial"/>
                <w:szCs w:val="18"/>
              </w:rPr>
              <w:tab/>
              <w:t>The UE may implicitly de-register upon disabling N1 mode capability due to ‘IMS voice not available’</w:t>
            </w:r>
          </w:p>
          <w:p w14:paraId="38217CB3" w14:textId="77777777" w:rsidR="00577E57" w:rsidRPr="00A52AA1" w:rsidRDefault="00577E57" w:rsidP="00A52AA1">
            <w:pPr>
              <w:pStyle w:val="TAN"/>
              <w:rPr>
                <w:rFonts w:cs="Arial"/>
                <w:szCs w:val="18"/>
              </w:rPr>
            </w:pPr>
            <w:r w:rsidRPr="00A52AA1">
              <w:rPr>
                <w:rFonts w:cs="Arial"/>
                <w:szCs w:val="18"/>
              </w:rPr>
              <w:t>Note 6:</w:t>
            </w:r>
            <w:r w:rsidRPr="00A52AA1">
              <w:rPr>
                <w:rFonts w:cs="Arial"/>
                <w:szCs w:val="18"/>
              </w:rPr>
              <w:tab/>
              <w:t>UE may try to find service to place the emergency call (step 1) on other RATs since emergency access is barred on NR Cell 1. In this case UE will send a REGISTRATION REQUEST instead of a SERVICE REQUEST.</w:t>
            </w:r>
          </w:p>
          <w:p w14:paraId="3506E661" w14:textId="77777777" w:rsidR="00A52AA1" w:rsidRPr="00A52AA1" w:rsidRDefault="00577E57" w:rsidP="00A52AA1">
            <w:pPr>
              <w:pStyle w:val="TAN"/>
              <w:rPr>
                <w:rFonts w:cs="Arial"/>
                <w:szCs w:val="18"/>
                <w:lang w:eastAsia="zh-CN"/>
              </w:rPr>
            </w:pPr>
            <w:r w:rsidRPr="00A52AA1">
              <w:rPr>
                <w:rFonts w:cs="Arial"/>
                <w:szCs w:val="18"/>
              </w:rPr>
              <w:t>NOTE 7:</w:t>
            </w:r>
            <w:r w:rsidRPr="00A52AA1">
              <w:rPr>
                <w:rFonts w:cs="Arial"/>
                <w:szCs w:val="18"/>
              </w:rPr>
              <w:tab/>
              <w:t>UE</w:t>
            </w:r>
            <w:r w:rsidRPr="00A52AA1">
              <w:rPr>
                <w:rFonts w:cs="Arial"/>
                <w:szCs w:val="18"/>
                <w:lang w:eastAsia="zh-CN"/>
              </w:rPr>
              <w:t xml:space="preserve"> may perform domain selection and stop T390. If UE move back to the NR Cell 1 during 84s timer running, UE may initiate emergency call before 84s timer expire.</w:t>
            </w:r>
          </w:p>
          <w:p w14:paraId="28DCEDE3" w14:textId="64C0F3D9" w:rsidR="00577E57" w:rsidRPr="00A52AA1" w:rsidRDefault="00A52AA1" w:rsidP="00A52AA1">
            <w:pPr>
              <w:pStyle w:val="TAN"/>
              <w:rPr>
                <w:rFonts w:cs="Arial"/>
                <w:szCs w:val="18"/>
              </w:rPr>
            </w:pPr>
            <w:r w:rsidRPr="00A52AA1">
              <w:rPr>
                <w:rFonts w:cs="Arial"/>
                <w:szCs w:val="18"/>
              </w:rPr>
              <w:t>NOTE 8:</w:t>
            </w:r>
            <w:r w:rsidRPr="00A52AA1">
              <w:rPr>
                <w:rFonts w:cs="Arial"/>
                <w:szCs w:val="18"/>
              </w:rPr>
              <w:tab/>
              <w:t>UE</w:t>
            </w:r>
            <w:r w:rsidRPr="00A52AA1">
              <w:rPr>
                <w:rFonts w:cs="Arial"/>
                <w:szCs w:val="18"/>
                <w:lang w:eastAsia="zh-CN"/>
              </w:rPr>
              <w:t xml:space="preserve"> may read updated SIB1 after first modification period and try to transmit a </w:t>
            </w:r>
            <w:r w:rsidRPr="00A52AA1">
              <w:rPr>
                <w:rFonts w:cs="Arial"/>
                <w:szCs w:val="18"/>
              </w:rPr>
              <w:t>RRCSetupRequest</w:t>
            </w:r>
            <w:r w:rsidRPr="00A52AA1">
              <w:rPr>
                <w:rFonts w:cs="Arial"/>
                <w:szCs w:val="18"/>
                <w:lang w:eastAsia="zh-CN"/>
              </w:rPr>
              <w:t xml:space="preserve"> with establishment cause set as HighPriorityAccess.</w:t>
            </w:r>
          </w:p>
        </w:tc>
      </w:tr>
    </w:tbl>
    <w:p w14:paraId="56A7D853" w14:textId="77777777" w:rsidR="00A52AA1" w:rsidRPr="00A52AA1" w:rsidRDefault="00A52AA1" w:rsidP="00A52AA1"/>
    <w:p w14:paraId="0022CE35" w14:textId="77777777" w:rsidR="00A52AA1" w:rsidRPr="00A52AA1" w:rsidRDefault="00A52AA1" w:rsidP="00A52AA1">
      <w:pPr>
        <w:pStyle w:val="TH"/>
      </w:pPr>
      <w:r w:rsidRPr="00A52AA1">
        <w:t>Table 11.3.7.3.2-2: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A52AA1" w:rsidRPr="00A52AA1" w14:paraId="753EDA28" w14:textId="77777777" w:rsidTr="00AE06CB">
        <w:tc>
          <w:tcPr>
            <w:tcW w:w="533" w:type="dxa"/>
            <w:tcBorders>
              <w:top w:val="single" w:sz="4" w:space="0" w:color="auto"/>
              <w:left w:val="single" w:sz="4" w:space="0" w:color="auto"/>
              <w:bottom w:val="nil"/>
              <w:right w:val="single" w:sz="4" w:space="0" w:color="auto"/>
            </w:tcBorders>
            <w:hideMark/>
          </w:tcPr>
          <w:p w14:paraId="524D89DD"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St</w:t>
            </w:r>
          </w:p>
        </w:tc>
        <w:tc>
          <w:tcPr>
            <w:tcW w:w="3966" w:type="dxa"/>
            <w:tcBorders>
              <w:top w:val="single" w:sz="4" w:space="0" w:color="auto"/>
              <w:left w:val="single" w:sz="4" w:space="0" w:color="auto"/>
              <w:bottom w:val="nil"/>
              <w:right w:val="single" w:sz="4" w:space="0" w:color="auto"/>
            </w:tcBorders>
            <w:hideMark/>
          </w:tcPr>
          <w:p w14:paraId="03AECF7D"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645A94FF"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0212E963"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2A9019E9"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Verdict</w:t>
            </w:r>
          </w:p>
        </w:tc>
      </w:tr>
      <w:tr w:rsidR="00A52AA1" w:rsidRPr="00A52AA1" w14:paraId="4571521E" w14:textId="77777777" w:rsidTr="00AE06CB">
        <w:tc>
          <w:tcPr>
            <w:tcW w:w="533" w:type="dxa"/>
            <w:tcBorders>
              <w:top w:val="nil"/>
              <w:left w:val="single" w:sz="4" w:space="0" w:color="auto"/>
              <w:bottom w:val="single" w:sz="4" w:space="0" w:color="auto"/>
              <w:right w:val="single" w:sz="4" w:space="0" w:color="auto"/>
            </w:tcBorders>
          </w:tcPr>
          <w:p w14:paraId="07443190" w14:textId="77777777" w:rsidR="00A52AA1" w:rsidRPr="00A52AA1" w:rsidRDefault="00A52AA1" w:rsidP="00A52AA1">
            <w:pPr>
              <w:keepNext/>
              <w:keepLines/>
              <w:spacing w:after="0"/>
              <w:jc w:val="center"/>
              <w:rPr>
                <w:rFonts w:ascii="Arial" w:hAnsi="Arial"/>
                <w:b/>
                <w:sz w:val="18"/>
              </w:rPr>
            </w:pPr>
          </w:p>
        </w:tc>
        <w:tc>
          <w:tcPr>
            <w:tcW w:w="3966" w:type="dxa"/>
            <w:tcBorders>
              <w:top w:val="nil"/>
              <w:left w:val="single" w:sz="4" w:space="0" w:color="auto"/>
              <w:bottom w:val="single" w:sz="4" w:space="0" w:color="auto"/>
              <w:right w:val="single" w:sz="4" w:space="0" w:color="auto"/>
            </w:tcBorders>
          </w:tcPr>
          <w:p w14:paraId="5E2E0CB2" w14:textId="77777777" w:rsidR="00A52AA1" w:rsidRPr="00A52AA1" w:rsidRDefault="00A52AA1" w:rsidP="00A52AA1">
            <w:pPr>
              <w:keepNext/>
              <w:keepLines/>
              <w:spacing w:after="0"/>
              <w:jc w:val="center"/>
              <w:rPr>
                <w:rFonts w:ascii="Arial" w:hAnsi="Arial"/>
                <w:b/>
                <w:sz w:val="18"/>
              </w:rPr>
            </w:pPr>
          </w:p>
        </w:tc>
        <w:tc>
          <w:tcPr>
            <w:tcW w:w="709" w:type="dxa"/>
            <w:tcBorders>
              <w:top w:val="nil"/>
              <w:left w:val="single" w:sz="4" w:space="0" w:color="auto"/>
              <w:bottom w:val="single" w:sz="4" w:space="0" w:color="auto"/>
              <w:right w:val="single" w:sz="4" w:space="0" w:color="auto"/>
            </w:tcBorders>
            <w:hideMark/>
          </w:tcPr>
          <w:p w14:paraId="27A9E906"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U - S</w:t>
            </w:r>
          </w:p>
        </w:tc>
        <w:tc>
          <w:tcPr>
            <w:tcW w:w="2975" w:type="dxa"/>
            <w:tcBorders>
              <w:top w:val="nil"/>
              <w:left w:val="single" w:sz="4" w:space="0" w:color="auto"/>
              <w:bottom w:val="single" w:sz="4" w:space="0" w:color="auto"/>
              <w:right w:val="single" w:sz="4" w:space="0" w:color="auto"/>
            </w:tcBorders>
            <w:hideMark/>
          </w:tcPr>
          <w:p w14:paraId="3C5D5549" w14:textId="77777777" w:rsidR="00A52AA1" w:rsidRPr="00A52AA1" w:rsidRDefault="00A52AA1" w:rsidP="00A52AA1">
            <w:pPr>
              <w:keepNext/>
              <w:keepLines/>
              <w:spacing w:after="0"/>
              <w:jc w:val="center"/>
              <w:rPr>
                <w:rFonts w:ascii="Arial" w:hAnsi="Arial"/>
                <w:b/>
                <w:sz w:val="18"/>
              </w:rPr>
            </w:pPr>
            <w:r w:rsidRPr="00A52AA1">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639D9DA5" w14:textId="77777777" w:rsidR="00A52AA1" w:rsidRPr="00A52AA1" w:rsidRDefault="00A52AA1" w:rsidP="00A52AA1">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30B5B1C3" w14:textId="77777777" w:rsidR="00A52AA1" w:rsidRPr="00A52AA1" w:rsidRDefault="00A52AA1" w:rsidP="00A52AA1">
            <w:pPr>
              <w:keepNext/>
              <w:keepLines/>
              <w:spacing w:after="0"/>
              <w:jc w:val="center"/>
              <w:rPr>
                <w:rFonts w:ascii="Arial" w:hAnsi="Arial"/>
                <w:b/>
                <w:sz w:val="18"/>
              </w:rPr>
            </w:pPr>
          </w:p>
        </w:tc>
      </w:tr>
      <w:tr w:rsidR="00A52AA1" w:rsidRPr="00A52AA1" w14:paraId="083B4988" w14:textId="77777777" w:rsidTr="00AE06CB">
        <w:tc>
          <w:tcPr>
            <w:tcW w:w="533" w:type="dxa"/>
            <w:tcBorders>
              <w:top w:val="single" w:sz="4" w:space="0" w:color="auto"/>
              <w:left w:val="single" w:sz="4" w:space="0" w:color="auto"/>
              <w:bottom w:val="single" w:sz="4" w:space="0" w:color="auto"/>
              <w:right w:val="single" w:sz="4" w:space="0" w:color="auto"/>
            </w:tcBorders>
            <w:hideMark/>
          </w:tcPr>
          <w:p w14:paraId="27681F4B" w14:textId="77777777" w:rsidR="00A52AA1" w:rsidRPr="00A52AA1" w:rsidRDefault="00A52AA1" w:rsidP="00A52AA1">
            <w:pPr>
              <w:keepNext/>
              <w:keepLines/>
              <w:spacing w:after="0"/>
              <w:jc w:val="center"/>
              <w:rPr>
                <w:rFonts w:ascii="Arial" w:hAnsi="Arial"/>
                <w:sz w:val="18"/>
              </w:rPr>
            </w:pPr>
            <w:r w:rsidRPr="00A52AA1">
              <w:rPr>
                <w:rFonts w:ascii="Arial" w:hAnsi="Arial"/>
                <w:sz w:val="18"/>
              </w:rPr>
              <w:t>1</w:t>
            </w:r>
          </w:p>
        </w:tc>
        <w:tc>
          <w:tcPr>
            <w:tcW w:w="3966" w:type="dxa"/>
            <w:tcBorders>
              <w:top w:val="single" w:sz="4" w:space="0" w:color="auto"/>
              <w:left w:val="single" w:sz="4" w:space="0" w:color="auto"/>
              <w:bottom w:val="single" w:sz="4" w:space="0" w:color="auto"/>
              <w:right w:val="single" w:sz="4" w:space="0" w:color="auto"/>
            </w:tcBorders>
            <w:hideMark/>
          </w:tcPr>
          <w:p w14:paraId="60854448" w14:textId="22A3A013" w:rsidR="00A52AA1" w:rsidRPr="00A52AA1" w:rsidRDefault="00A52AA1" w:rsidP="00A52AA1">
            <w:pPr>
              <w:keepNext/>
              <w:keepLines/>
              <w:spacing w:after="0"/>
              <w:rPr>
                <w:rFonts w:ascii="Arial" w:hAnsi="Arial"/>
                <w:sz w:val="18"/>
              </w:rPr>
            </w:pPr>
            <w:r w:rsidRPr="00A52AA1">
              <w:rPr>
                <w:rFonts w:ascii="Arial" w:hAnsi="Arial"/>
                <w:sz w:val="18"/>
              </w:rPr>
              <w:t xml:space="preserve">UE transmits an </w:t>
            </w:r>
            <w:r w:rsidRPr="00A52AA1">
              <w:rPr>
                <w:rFonts w:ascii="Arial" w:hAnsi="Arial"/>
                <w:i/>
                <w:sz w:val="18"/>
              </w:rPr>
              <w:t>RRCSetupRequest</w:t>
            </w:r>
            <w:r w:rsidRPr="00A52AA1">
              <w:rPr>
                <w:rFonts w:ascii="Arial" w:hAnsi="Arial"/>
                <w:sz w:val="18"/>
              </w:rPr>
              <w:t xml:space="preserve"> message with </w:t>
            </w:r>
            <w:r w:rsidRPr="00A52AA1">
              <w:rPr>
                <w:rFonts w:ascii="Arial" w:hAnsi="Arial"/>
                <w:i/>
                <w:sz w:val="18"/>
              </w:rPr>
              <w:t>establishmentCause</w:t>
            </w:r>
            <w:r w:rsidRPr="00A52AA1">
              <w:rPr>
                <w:rFonts w:ascii="Arial" w:hAnsi="Arial"/>
                <w:sz w:val="18"/>
              </w:rPr>
              <w:t xml:space="preserve"> set to '</w:t>
            </w:r>
            <w:r w:rsidRPr="00A52AA1">
              <w:rPr>
                <w:rFonts w:ascii="Arial" w:hAnsi="Arial"/>
                <w:i/>
                <w:sz w:val="18"/>
              </w:rPr>
              <w:t>highPriorityAccess’</w:t>
            </w:r>
            <w:r w:rsidRPr="00A52AA1">
              <w:rPr>
                <w:rFonts w:ascii="Arial" w:hAnsi="Arial"/>
                <w:sz w:val="18"/>
              </w:rPr>
              <w:t xml:space="preserve"> to establish an emergency call.(NOTE </w:t>
            </w:r>
            <w:r w:rsidR="00AE06CB" w:rsidRPr="00AE06CB">
              <w:rPr>
                <w:rFonts w:ascii="Arial" w:hAnsi="Arial"/>
                <w:sz w:val="18"/>
              </w:rPr>
              <w:t>1</w:t>
            </w:r>
            <w:r w:rsidRPr="00A52AA1">
              <w:rPr>
                <w:rFonts w:ascii="Arial" w:hAnsi="Arial"/>
                <w:sz w:val="18"/>
              </w:rPr>
              <w:t>)</w:t>
            </w:r>
          </w:p>
        </w:tc>
        <w:tc>
          <w:tcPr>
            <w:tcW w:w="709" w:type="dxa"/>
            <w:tcBorders>
              <w:top w:val="single" w:sz="4" w:space="0" w:color="auto"/>
              <w:left w:val="single" w:sz="4" w:space="0" w:color="auto"/>
              <w:bottom w:val="single" w:sz="4" w:space="0" w:color="auto"/>
              <w:right w:val="single" w:sz="4" w:space="0" w:color="auto"/>
            </w:tcBorders>
            <w:hideMark/>
          </w:tcPr>
          <w:p w14:paraId="7399554C" w14:textId="77777777" w:rsidR="00A52AA1" w:rsidRPr="00A52AA1" w:rsidRDefault="00A52AA1" w:rsidP="00A52AA1">
            <w:pPr>
              <w:keepNext/>
              <w:keepLines/>
              <w:spacing w:after="0"/>
              <w:jc w:val="center"/>
              <w:rPr>
                <w:rFonts w:ascii="Arial" w:hAnsi="Arial"/>
                <w:sz w:val="18"/>
              </w:rPr>
            </w:pPr>
            <w:r w:rsidRPr="00A52AA1">
              <w:rPr>
                <w:rFonts w:ascii="Arial" w:hAnsi="Arial"/>
                <w:sz w:val="18"/>
              </w:rPr>
              <w:t>--&gt;</w:t>
            </w:r>
          </w:p>
        </w:tc>
        <w:tc>
          <w:tcPr>
            <w:tcW w:w="2975" w:type="dxa"/>
            <w:tcBorders>
              <w:top w:val="single" w:sz="4" w:space="0" w:color="auto"/>
              <w:left w:val="single" w:sz="4" w:space="0" w:color="auto"/>
              <w:bottom w:val="single" w:sz="4" w:space="0" w:color="auto"/>
              <w:right w:val="single" w:sz="4" w:space="0" w:color="auto"/>
            </w:tcBorders>
            <w:hideMark/>
          </w:tcPr>
          <w:p w14:paraId="5C6A27F7" w14:textId="77777777" w:rsidR="00A52AA1" w:rsidRPr="00A52AA1" w:rsidRDefault="00A52AA1" w:rsidP="00A52AA1">
            <w:pPr>
              <w:keepNext/>
              <w:keepLines/>
              <w:spacing w:after="0"/>
              <w:rPr>
                <w:rFonts w:ascii="Arial" w:hAnsi="Arial"/>
                <w:sz w:val="18"/>
              </w:rPr>
            </w:pPr>
            <w:r w:rsidRPr="00A52AA1">
              <w:rPr>
                <w:rFonts w:ascii="Arial" w:hAnsi="Arial"/>
                <w:sz w:val="18"/>
              </w:rPr>
              <w:t xml:space="preserve">NR </w:t>
            </w:r>
            <w:smartTag w:uri="urn:schemas-microsoft-com:office:smarttags" w:element="stockticker">
              <w:r w:rsidRPr="00A52AA1">
                <w:rPr>
                  <w:rFonts w:ascii="Arial" w:hAnsi="Arial"/>
                  <w:sz w:val="18"/>
                </w:rPr>
                <w:t>RRC</w:t>
              </w:r>
            </w:smartTag>
            <w:r w:rsidRPr="00A52AA1">
              <w:rPr>
                <w:rFonts w:ascii="Arial" w:hAnsi="Arial"/>
                <w:sz w:val="18"/>
              </w:rPr>
              <w:t>: RRCSetupRequest</w:t>
            </w:r>
          </w:p>
        </w:tc>
        <w:tc>
          <w:tcPr>
            <w:tcW w:w="567" w:type="dxa"/>
            <w:tcBorders>
              <w:top w:val="single" w:sz="4" w:space="0" w:color="auto"/>
              <w:left w:val="single" w:sz="4" w:space="0" w:color="auto"/>
              <w:bottom w:val="single" w:sz="4" w:space="0" w:color="auto"/>
              <w:right w:val="single" w:sz="4" w:space="0" w:color="auto"/>
            </w:tcBorders>
            <w:hideMark/>
          </w:tcPr>
          <w:p w14:paraId="6F8C032C" w14:textId="77777777" w:rsidR="00A52AA1" w:rsidRPr="00A52AA1" w:rsidRDefault="00A52AA1" w:rsidP="00A52AA1">
            <w:pPr>
              <w:keepNext/>
              <w:keepLines/>
              <w:spacing w:after="0"/>
              <w:jc w:val="center"/>
              <w:rPr>
                <w:rFonts w:ascii="Arial" w:hAnsi="Arial"/>
                <w:sz w:val="18"/>
              </w:rPr>
            </w:pPr>
            <w:r w:rsidRPr="00A52AA1">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6962A405" w14:textId="77777777" w:rsidR="00A52AA1" w:rsidRPr="00A52AA1" w:rsidRDefault="00A52AA1" w:rsidP="00A52AA1">
            <w:pPr>
              <w:keepNext/>
              <w:keepLines/>
              <w:spacing w:after="0"/>
              <w:jc w:val="center"/>
              <w:rPr>
                <w:rFonts w:ascii="Arial" w:hAnsi="Arial"/>
                <w:sz w:val="18"/>
              </w:rPr>
            </w:pPr>
            <w:r w:rsidRPr="00A52AA1">
              <w:rPr>
                <w:rFonts w:ascii="Arial" w:hAnsi="Arial"/>
                <w:sz w:val="18"/>
              </w:rPr>
              <w:t>-</w:t>
            </w:r>
          </w:p>
        </w:tc>
      </w:tr>
      <w:tr w:rsidR="00AE06CB" w:rsidRPr="00A52AA1" w14:paraId="18C3665B" w14:textId="77777777" w:rsidTr="00AE06CB">
        <w:tc>
          <w:tcPr>
            <w:tcW w:w="9600" w:type="dxa"/>
            <w:gridSpan w:val="6"/>
            <w:tcBorders>
              <w:top w:val="single" w:sz="4" w:space="0" w:color="auto"/>
              <w:left w:val="single" w:sz="4" w:space="0" w:color="auto"/>
              <w:bottom w:val="single" w:sz="4" w:space="0" w:color="auto"/>
              <w:right w:val="single" w:sz="4" w:space="0" w:color="auto"/>
            </w:tcBorders>
          </w:tcPr>
          <w:p w14:paraId="00DC26A6" w14:textId="5FC4474F" w:rsidR="00AE06CB" w:rsidRPr="00A52AA1" w:rsidRDefault="00AE06CB" w:rsidP="00AE06CB">
            <w:pPr>
              <w:pStyle w:val="TAN"/>
            </w:pPr>
            <w:r w:rsidRPr="00A52AA1">
              <w:t xml:space="preserve">NOTE </w:t>
            </w:r>
            <w:r>
              <w:t>1</w:t>
            </w:r>
            <w:r w:rsidRPr="00A52AA1">
              <w:t>:</w:t>
            </w:r>
            <w:r w:rsidRPr="00A52AA1">
              <w:tab/>
              <w:t>UE may read updated SIB1 after first modification period and try to transmit a RRCSetupRequest with establishment cause set as HighPriorityAccess.</w:t>
            </w:r>
          </w:p>
        </w:tc>
      </w:tr>
    </w:tbl>
    <w:p w14:paraId="70859F68" w14:textId="77777777" w:rsidR="00C700AC" w:rsidRPr="00202105" w:rsidRDefault="00C700AC" w:rsidP="009D4432"/>
    <w:p w14:paraId="51414833" w14:textId="77777777" w:rsidR="00C700AC" w:rsidRPr="00202105" w:rsidRDefault="00C700AC" w:rsidP="00C700AC">
      <w:pPr>
        <w:pStyle w:val="H6"/>
      </w:pPr>
      <w:r w:rsidRPr="00202105">
        <w:lastRenderedPageBreak/>
        <w:t>11.3.7.3.3</w:t>
      </w:r>
      <w:r w:rsidRPr="00202105">
        <w:tab/>
        <w:t>Specific message contents</w:t>
      </w:r>
    </w:p>
    <w:p w14:paraId="507BAA43" w14:textId="77777777" w:rsidR="00C700AC" w:rsidRPr="00202105" w:rsidRDefault="00C700AC" w:rsidP="009D4432">
      <w:pPr>
        <w:pStyle w:val="TH"/>
      </w:pPr>
      <w:r w:rsidRPr="00202105">
        <w:t xml:space="preserve">Table </w:t>
      </w:r>
      <w:r w:rsidRPr="00202105">
        <w:rPr>
          <w:lang w:eastAsia="ko-KR"/>
        </w:rPr>
        <w:t>11.3.7</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11.3.7.3.2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700AC" w:rsidRPr="00202105" w14:paraId="2D2D14FF" w14:textId="77777777" w:rsidTr="004F4805">
        <w:tc>
          <w:tcPr>
            <w:tcW w:w="9635" w:type="dxa"/>
            <w:gridSpan w:val="4"/>
          </w:tcPr>
          <w:p w14:paraId="333FAF19" w14:textId="77777777" w:rsidR="00C700AC" w:rsidRPr="00202105" w:rsidRDefault="00C700AC" w:rsidP="009D4432">
            <w:pPr>
              <w:pStyle w:val="TAL"/>
            </w:pPr>
            <w:r w:rsidRPr="00202105">
              <w:t xml:space="preserve">Derivation Path: TS </w:t>
            </w:r>
            <w:r w:rsidR="00340DA9" w:rsidRPr="00202105">
              <w:t>38.508-1 [4], Table 4.6.1-28</w:t>
            </w:r>
          </w:p>
        </w:tc>
      </w:tr>
      <w:tr w:rsidR="00C700AC" w:rsidRPr="00202105" w14:paraId="189AF51F" w14:textId="77777777" w:rsidTr="004F4805">
        <w:tc>
          <w:tcPr>
            <w:tcW w:w="4535" w:type="dxa"/>
          </w:tcPr>
          <w:p w14:paraId="358B35FB" w14:textId="77777777" w:rsidR="00C700AC" w:rsidRPr="00202105" w:rsidRDefault="00C700AC" w:rsidP="009D4432">
            <w:pPr>
              <w:pStyle w:val="TAH"/>
            </w:pPr>
            <w:r w:rsidRPr="00202105">
              <w:t>Information Element</w:t>
            </w:r>
          </w:p>
        </w:tc>
        <w:tc>
          <w:tcPr>
            <w:tcW w:w="2267" w:type="dxa"/>
          </w:tcPr>
          <w:p w14:paraId="38A2B2A1" w14:textId="77777777" w:rsidR="00C700AC" w:rsidRPr="00202105" w:rsidRDefault="00C700AC" w:rsidP="009D4432">
            <w:pPr>
              <w:pStyle w:val="TAH"/>
            </w:pPr>
            <w:r w:rsidRPr="00202105">
              <w:t>Value/remark</w:t>
            </w:r>
          </w:p>
        </w:tc>
        <w:tc>
          <w:tcPr>
            <w:tcW w:w="1700" w:type="dxa"/>
          </w:tcPr>
          <w:p w14:paraId="54AB9929" w14:textId="77777777" w:rsidR="00C700AC" w:rsidRPr="00202105" w:rsidRDefault="00C700AC" w:rsidP="009D4432">
            <w:pPr>
              <w:pStyle w:val="TAH"/>
            </w:pPr>
            <w:r w:rsidRPr="00202105">
              <w:t>Comment</w:t>
            </w:r>
          </w:p>
        </w:tc>
        <w:tc>
          <w:tcPr>
            <w:tcW w:w="1133" w:type="dxa"/>
          </w:tcPr>
          <w:p w14:paraId="561FAF75" w14:textId="77777777" w:rsidR="00C700AC" w:rsidRPr="00202105" w:rsidRDefault="00C700AC" w:rsidP="009D4432">
            <w:pPr>
              <w:pStyle w:val="TAH"/>
            </w:pPr>
            <w:r w:rsidRPr="00202105">
              <w:t>Condition</w:t>
            </w:r>
          </w:p>
        </w:tc>
      </w:tr>
      <w:tr w:rsidR="00C700AC" w:rsidRPr="00202105" w14:paraId="319AEEC1" w14:textId="77777777" w:rsidTr="004F4805">
        <w:tc>
          <w:tcPr>
            <w:tcW w:w="4535" w:type="dxa"/>
          </w:tcPr>
          <w:p w14:paraId="0BBA6308" w14:textId="77777777" w:rsidR="00C700AC" w:rsidRPr="00202105" w:rsidRDefault="00C700AC" w:rsidP="009D4432">
            <w:pPr>
              <w:pStyle w:val="TAL"/>
            </w:pPr>
            <w:r w:rsidRPr="00202105">
              <w:t>SIB1 ::= SEQUENCE {</w:t>
            </w:r>
          </w:p>
        </w:tc>
        <w:tc>
          <w:tcPr>
            <w:tcW w:w="2267" w:type="dxa"/>
          </w:tcPr>
          <w:p w14:paraId="0875E94D" w14:textId="77777777" w:rsidR="00C700AC" w:rsidRPr="00202105" w:rsidRDefault="00C700AC" w:rsidP="009D4432">
            <w:pPr>
              <w:pStyle w:val="TAL"/>
            </w:pPr>
          </w:p>
        </w:tc>
        <w:tc>
          <w:tcPr>
            <w:tcW w:w="1700" w:type="dxa"/>
          </w:tcPr>
          <w:p w14:paraId="2E83D5B6" w14:textId="77777777" w:rsidR="00C700AC" w:rsidRPr="00202105" w:rsidRDefault="00C700AC" w:rsidP="009D4432">
            <w:pPr>
              <w:pStyle w:val="TAL"/>
            </w:pPr>
          </w:p>
        </w:tc>
        <w:tc>
          <w:tcPr>
            <w:tcW w:w="1133" w:type="dxa"/>
          </w:tcPr>
          <w:p w14:paraId="12AA7D70" w14:textId="77777777" w:rsidR="00C700AC" w:rsidRPr="00202105" w:rsidRDefault="00C700AC" w:rsidP="009D4432">
            <w:pPr>
              <w:pStyle w:val="TAL"/>
            </w:pPr>
          </w:p>
        </w:tc>
      </w:tr>
      <w:tr w:rsidR="00DB46FA" w:rsidRPr="00202105" w14:paraId="68616FBB" w14:textId="77777777" w:rsidTr="004F4805">
        <w:tc>
          <w:tcPr>
            <w:tcW w:w="4535" w:type="dxa"/>
          </w:tcPr>
          <w:p w14:paraId="37C85D31" w14:textId="03CA1FA0" w:rsidR="00DB46FA" w:rsidRPr="00202105" w:rsidRDefault="00DB46FA" w:rsidP="00DB46FA">
            <w:pPr>
              <w:pStyle w:val="TAL"/>
            </w:pPr>
            <w:r w:rsidRPr="00202105">
              <w:t xml:space="preserve">  </w:t>
            </w:r>
            <w:r w:rsidRPr="00D839FF">
              <w:t>uac-BarringInfo</w:t>
            </w:r>
            <w:r w:rsidRPr="00202105">
              <w:t xml:space="preserve"> SEQUENCE {</w:t>
            </w:r>
          </w:p>
        </w:tc>
        <w:tc>
          <w:tcPr>
            <w:tcW w:w="2267" w:type="dxa"/>
          </w:tcPr>
          <w:p w14:paraId="1CABE882" w14:textId="77777777" w:rsidR="00DB46FA" w:rsidRPr="00202105" w:rsidRDefault="00DB46FA" w:rsidP="00DB46FA">
            <w:pPr>
              <w:pStyle w:val="TAL"/>
            </w:pPr>
          </w:p>
        </w:tc>
        <w:tc>
          <w:tcPr>
            <w:tcW w:w="1700" w:type="dxa"/>
          </w:tcPr>
          <w:p w14:paraId="0A03968D" w14:textId="77777777" w:rsidR="00DB46FA" w:rsidRPr="00202105" w:rsidRDefault="00DB46FA" w:rsidP="00DB46FA">
            <w:pPr>
              <w:pStyle w:val="TAL"/>
            </w:pPr>
          </w:p>
        </w:tc>
        <w:tc>
          <w:tcPr>
            <w:tcW w:w="1133" w:type="dxa"/>
          </w:tcPr>
          <w:p w14:paraId="46B35219" w14:textId="77777777" w:rsidR="00DB46FA" w:rsidRPr="00202105" w:rsidRDefault="00DB46FA" w:rsidP="00DB46FA">
            <w:pPr>
              <w:pStyle w:val="TAL"/>
            </w:pPr>
          </w:p>
        </w:tc>
      </w:tr>
      <w:tr w:rsidR="00C700AC" w:rsidRPr="00202105" w14:paraId="29BA68EA" w14:textId="77777777" w:rsidTr="004F4805">
        <w:tc>
          <w:tcPr>
            <w:tcW w:w="4535" w:type="dxa"/>
          </w:tcPr>
          <w:p w14:paraId="1FC63D61" w14:textId="78775624" w:rsidR="00C700AC" w:rsidRPr="00202105" w:rsidRDefault="00C700AC" w:rsidP="009D4432">
            <w:pPr>
              <w:pStyle w:val="TAL"/>
            </w:pPr>
            <w:r w:rsidRPr="00202105">
              <w:t xml:space="preserve">  </w:t>
            </w:r>
            <w:r w:rsidR="00DB46FA" w:rsidRPr="00DB46FA">
              <w:t xml:space="preserve">  </w:t>
            </w:r>
            <w:r w:rsidRPr="00202105">
              <w:t>uac-Barring</w:t>
            </w:r>
            <w:r w:rsidRPr="00202105">
              <w:rPr>
                <w:lang w:eastAsia="zh-CN"/>
              </w:rPr>
              <w:t>ForCommon</w:t>
            </w:r>
            <w:r w:rsidRPr="00202105">
              <w:t xml:space="preserve"> SEQUENCE </w:t>
            </w:r>
            <w:r w:rsidR="00DB46FA" w:rsidRPr="00DB46FA">
              <w:t xml:space="preserve">(SIZE (1..maxAccessCat-1)) OF UAC-BarringPerCat </w:t>
            </w:r>
            <w:r w:rsidRPr="00202105">
              <w:t>{</w:t>
            </w:r>
          </w:p>
        </w:tc>
        <w:tc>
          <w:tcPr>
            <w:tcW w:w="2267" w:type="dxa"/>
          </w:tcPr>
          <w:p w14:paraId="132D6EDC" w14:textId="0A5B60EB" w:rsidR="00C700AC" w:rsidRPr="00202105" w:rsidRDefault="00DB46FA" w:rsidP="009D4432">
            <w:pPr>
              <w:pStyle w:val="TAL"/>
            </w:pPr>
            <w:r w:rsidRPr="00DB46FA">
              <w:t>1 entry</w:t>
            </w:r>
          </w:p>
        </w:tc>
        <w:tc>
          <w:tcPr>
            <w:tcW w:w="1700" w:type="dxa"/>
          </w:tcPr>
          <w:p w14:paraId="51029F60" w14:textId="77777777" w:rsidR="00C700AC" w:rsidRPr="00202105" w:rsidRDefault="00C700AC" w:rsidP="009D4432">
            <w:pPr>
              <w:pStyle w:val="TAL"/>
            </w:pPr>
          </w:p>
        </w:tc>
        <w:tc>
          <w:tcPr>
            <w:tcW w:w="1133" w:type="dxa"/>
          </w:tcPr>
          <w:p w14:paraId="6CA8FB37" w14:textId="77777777" w:rsidR="00C700AC" w:rsidRPr="00202105" w:rsidRDefault="00C700AC" w:rsidP="009D4432">
            <w:pPr>
              <w:pStyle w:val="TAL"/>
            </w:pPr>
          </w:p>
        </w:tc>
      </w:tr>
      <w:tr w:rsidR="000F077E" w:rsidRPr="00202105" w14:paraId="000DD191" w14:textId="77777777" w:rsidTr="004F4805">
        <w:tc>
          <w:tcPr>
            <w:tcW w:w="4535" w:type="dxa"/>
          </w:tcPr>
          <w:p w14:paraId="14EF3F41" w14:textId="77777777" w:rsidR="000F077E" w:rsidRPr="00202105" w:rsidRDefault="000F077E" w:rsidP="000F077E">
            <w:pPr>
              <w:pStyle w:val="TAL"/>
            </w:pPr>
            <w:r w:rsidRPr="00202105">
              <w:t xml:space="preserve">      UAC-BarringPerCat[1] SEQUENCE {</w:t>
            </w:r>
          </w:p>
        </w:tc>
        <w:tc>
          <w:tcPr>
            <w:tcW w:w="2267" w:type="dxa"/>
          </w:tcPr>
          <w:p w14:paraId="395A51B1" w14:textId="77777777" w:rsidR="000F077E" w:rsidRPr="00202105" w:rsidRDefault="000F077E" w:rsidP="000F077E">
            <w:pPr>
              <w:pStyle w:val="TAL"/>
            </w:pPr>
          </w:p>
        </w:tc>
        <w:tc>
          <w:tcPr>
            <w:tcW w:w="1700" w:type="dxa"/>
          </w:tcPr>
          <w:p w14:paraId="58FCCC2A" w14:textId="79020855" w:rsidR="000F077E" w:rsidRPr="00202105" w:rsidRDefault="000F077E" w:rsidP="000F077E">
            <w:pPr>
              <w:pStyle w:val="TAL"/>
            </w:pPr>
            <w:r w:rsidRPr="00202105">
              <w:t>entry 1</w:t>
            </w:r>
          </w:p>
        </w:tc>
        <w:tc>
          <w:tcPr>
            <w:tcW w:w="1133" w:type="dxa"/>
          </w:tcPr>
          <w:p w14:paraId="7531516E" w14:textId="77777777" w:rsidR="000F077E" w:rsidRPr="00202105" w:rsidRDefault="000F077E" w:rsidP="000F077E">
            <w:pPr>
              <w:pStyle w:val="TAL"/>
            </w:pPr>
          </w:p>
        </w:tc>
      </w:tr>
      <w:tr w:rsidR="000F077E" w:rsidRPr="00202105" w14:paraId="163E9D76" w14:textId="77777777" w:rsidTr="004F4805">
        <w:tc>
          <w:tcPr>
            <w:tcW w:w="4535" w:type="dxa"/>
          </w:tcPr>
          <w:p w14:paraId="2D2D4AAB" w14:textId="77777777" w:rsidR="000F077E" w:rsidRPr="00202105" w:rsidRDefault="000F077E" w:rsidP="000F077E">
            <w:pPr>
              <w:pStyle w:val="TAL"/>
            </w:pPr>
            <w:r w:rsidRPr="00202105">
              <w:t xml:space="preserve">        accessCategory</w:t>
            </w:r>
          </w:p>
        </w:tc>
        <w:tc>
          <w:tcPr>
            <w:tcW w:w="2267" w:type="dxa"/>
          </w:tcPr>
          <w:p w14:paraId="3D96554B" w14:textId="77777777" w:rsidR="000F077E" w:rsidRPr="00202105" w:rsidRDefault="000F077E" w:rsidP="000F077E">
            <w:pPr>
              <w:pStyle w:val="TAL"/>
            </w:pPr>
            <w:r w:rsidRPr="00202105">
              <w:t>2</w:t>
            </w:r>
          </w:p>
        </w:tc>
        <w:tc>
          <w:tcPr>
            <w:tcW w:w="1700" w:type="dxa"/>
          </w:tcPr>
          <w:p w14:paraId="4B52F730" w14:textId="5E069053" w:rsidR="000F077E" w:rsidRPr="00202105" w:rsidRDefault="000F077E" w:rsidP="000F077E">
            <w:pPr>
              <w:pStyle w:val="TAL"/>
            </w:pPr>
            <w:r w:rsidRPr="00202105">
              <w:t>(= emergency)</w:t>
            </w:r>
          </w:p>
        </w:tc>
        <w:tc>
          <w:tcPr>
            <w:tcW w:w="1133" w:type="dxa"/>
          </w:tcPr>
          <w:p w14:paraId="48E1B737" w14:textId="77777777" w:rsidR="000F077E" w:rsidRPr="00202105" w:rsidRDefault="000F077E" w:rsidP="000F077E">
            <w:pPr>
              <w:pStyle w:val="TAL"/>
            </w:pPr>
          </w:p>
        </w:tc>
      </w:tr>
      <w:tr w:rsidR="000F077E" w:rsidRPr="00202105" w14:paraId="1CD7A007" w14:textId="77777777" w:rsidTr="004F4805">
        <w:tc>
          <w:tcPr>
            <w:tcW w:w="4535" w:type="dxa"/>
          </w:tcPr>
          <w:p w14:paraId="7B2B8198" w14:textId="77777777" w:rsidR="000F077E" w:rsidRPr="00202105" w:rsidRDefault="000F077E" w:rsidP="000F077E">
            <w:pPr>
              <w:pStyle w:val="TAL"/>
            </w:pPr>
            <w:r w:rsidRPr="00202105">
              <w:t xml:space="preserve">        uac-barringInfoSetIndex</w:t>
            </w:r>
          </w:p>
        </w:tc>
        <w:tc>
          <w:tcPr>
            <w:tcW w:w="2267" w:type="dxa"/>
          </w:tcPr>
          <w:p w14:paraId="4F179A3B" w14:textId="77777777" w:rsidR="000F077E" w:rsidRPr="00202105" w:rsidRDefault="000F077E" w:rsidP="000F077E">
            <w:pPr>
              <w:pStyle w:val="TAL"/>
            </w:pPr>
            <w:r w:rsidRPr="00202105">
              <w:t>1</w:t>
            </w:r>
          </w:p>
        </w:tc>
        <w:tc>
          <w:tcPr>
            <w:tcW w:w="1700" w:type="dxa"/>
          </w:tcPr>
          <w:p w14:paraId="5784A691" w14:textId="77777777" w:rsidR="000F077E" w:rsidRPr="00202105" w:rsidRDefault="000F077E" w:rsidP="000F077E">
            <w:pPr>
              <w:pStyle w:val="TAL"/>
            </w:pPr>
          </w:p>
        </w:tc>
        <w:tc>
          <w:tcPr>
            <w:tcW w:w="1133" w:type="dxa"/>
          </w:tcPr>
          <w:p w14:paraId="16F7006A" w14:textId="77777777" w:rsidR="000F077E" w:rsidRPr="00202105" w:rsidRDefault="000F077E" w:rsidP="000F077E">
            <w:pPr>
              <w:pStyle w:val="TAL"/>
            </w:pPr>
          </w:p>
        </w:tc>
      </w:tr>
      <w:tr w:rsidR="000F077E" w:rsidRPr="00202105" w14:paraId="35E5E4D7" w14:textId="77777777" w:rsidTr="004F4805">
        <w:tc>
          <w:tcPr>
            <w:tcW w:w="4535" w:type="dxa"/>
          </w:tcPr>
          <w:p w14:paraId="1722E4E4" w14:textId="77777777" w:rsidR="000F077E" w:rsidRPr="00202105" w:rsidRDefault="000F077E" w:rsidP="000F077E">
            <w:pPr>
              <w:pStyle w:val="TAL"/>
            </w:pPr>
            <w:r w:rsidRPr="00202105">
              <w:t xml:space="preserve">      }</w:t>
            </w:r>
          </w:p>
        </w:tc>
        <w:tc>
          <w:tcPr>
            <w:tcW w:w="2267" w:type="dxa"/>
          </w:tcPr>
          <w:p w14:paraId="30B3C915" w14:textId="77777777" w:rsidR="000F077E" w:rsidRPr="00202105" w:rsidRDefault="000F077E" w:rsidP="000F077E">
            <w:pPr>
              <w:pStyle w:val="TAL"/>
            </w:pPr>
          </w:p>
        </w:tc>
        <w:tc>
          <w:tcPr>
            <w:tcW w:w="1700" w:type="dxa"/>
          </w:tcPr>
          <w:p w14:paraId="7C3604B0" w14:textId="77777777" w:rsidR="000F077E" w:rsidRPr="00202105" w:rsidRDefault="000F077E" w:rsidP="000F077E">
            <w:pPr>
              <w:pStyle w:val="TAL"/>
            </w:pPr>
          </w:p>
        </w:tc>
        <w:tc>
          <w:tcPr>
            <w:tcW w:w="1133" w:type="dxa"/>
          </w:tcPr>
          <w:p w14:paraId="3F5EE0E1" w14:textId="77777777" w:rsidR="000F077E" w:rsidRPr="00202105" w:rsidRDefault="000F077E" w:rsidP="000F077E">
            <w:pPr>
              <w:pStyle w:val="TAL"/>
            </w:pPr>
          </w:p>
        </w:tc>
      </w:tr>
      <w:tr w:rsidR="000F077E" w:rsidRPr="00202105" w14:paraId="5354DCED" w14:textId="77777777" w:rsidTr="004F4805">
        <w:tc>
          <w:tcPr>
            <w:tcW w:w="4535" w:type="dxa"/>
          </w:tcPr>
          <w:p w14:paraId="4F88E26C" w14:textId="77777777" w:rsidR="000F077E" w:rsidRPr="00202105" w:rsidRDefault="000F077E" w:rsidP="000F077E">
            <w:pPr>
              <w:pStyle w:val="TAL"/>
            </w:pPr>
            <w:r w:rsidRPr="00202105">
              <w:t xml:space="preserve">    }</w:t>
            </w:r>
          </w:p>
        </w:tc>
        <w:tc>
          <w:tcPr>
            <w:tcW w:w="2267" w:type="dxa"/>
          </w:tcPr>
          <w:p w14:paraId="51632CAA" w14:textId="77777777" w:rsidR="000F077E" w:rsidRPr="00202105" w:rsidRDefault="000F077E" w:rsidP="000F077E">
            <w:pPr>
              <w:pStyle w:val="TAL"/>
            </w:pPr>
          </w:p>
        </w:tc>
        <w:tc>
          <w:tcPr>
            <w:tcW w:w="1700" w:type="dxa"/>
          </w:tcPr>
          <w:p w14:paraId="64B55105" w14:textId="77777777" w:rsidR="000F077E" w:rsidRPr="00202105" w:rsidRDefault="000F077E" w:rsidP="000F077E">
            <w:pPr>
              <w:pStyle w:val="TAL"/>
            </w:pPr>
          </w:p>
        </w:tc>
        <w:tc>
          <w:tcPr>
            <w:tcW w:w="1133" w:type="dxa"/>
          </w:tcPr>
          <w:p w14:paraId="1AF20FCD" w14:textId="77777777" w:rsidR="000F077E" w:rsidRPr="00202105" w:rsidRDefault="000F077E" w:rsidP="000F077E">
            <w:pPr>
              <w:pStyle w:val="TAL"/>
            </w:pPr>
          </w:p>
        </w:tc>
      </w:tr>
      <w:tr w:rsidR="000F077E" w:rsidRPr="00202105" w14:paraId="4C969547" w14:textId="77777777" w:rsidTr="004F4805">
        <w:tc>
          <w:tcPr>
            <w:tcW w:w="4535" w:type="dxa"/>
          </w:tcPr>
          <w:p w14:paraId="79AC4570" w14:textId="77777777" w:rsidR="000F077E" w:rsidRPr="00202105" w:rsidRDefault="000F077E" w:rsidP="000F077E">
            <w:pPr>
              <w:pStyle w:val="TAL"/>
            </w:pPr>
            <w:r w:rsidRPr="00202105">
              <w:t xml:space="preserve">    uac-BarringPerPLMN-List</w:t>
            </w:r>
          </w:p>
        </w:tc>
        <w:tc>
          <w:tcPr>
            <w:tcW w:w="2267" w:type="dxa"/>
          </w:tcPr>
          <w:p w14:paraId="60F0D59E" w14:textId="77777777" w:rsidR="000F077E" w:rsidRPr="00202105" w:rsidRDefault="000F077E" w:rsidP="000F077E">
            <w:pPr>
              <w:pStyle w:val="TAL"/>
            </w:pPr>
            <w:r w:rsidRPr="00202105">
              <w:t>Not present</w:t>
            </w:r>
          </w:p>
        </w:tc>
        <w:tc>
          <w:tcPr>
            <w:tcW w:w="1700" w:type="dxa"/>
          </w:tcPr>
          <w:p w14:paraId="123FF906" w14:textId="77777777" w:rsidR="000F077E" w:rsidRPr="00202105" w:rsidRDefault="000F077E" w:rsidP="000F077E">
            <w:pPr>
              <w:pStyle w:val="TAL"/>
            </w:pPr>
          </w:p>
        </w:tc>
        <w:tc>
          <w:tcPr>
            <w:tcW w:w="1133" w:type="dxa"/>
          </w:tcPr>
          <w:p w14:paraId="3B4120DD" w14:textId="77777777" w:rsidR="000F077E" w:rsidRPr="00202105" w:rsidRDefault="000F077E" w:rsidP="000F077E">
            <w:pPr>
              <w:pStyle w:val="TAL"/>
            </w:pPr>
          </w:p>
        </w:tc>
      </w:tr>
      <w:tr w:rsidR="000F077E" w:rsidRPr="00202105" w14:paraId="23105C30" w14:textId="77777777" w:rsidTr="004F4805">
        <w:tc>
          <w:tcPr>
            <w:tcW w:w="4535" w:type="dxa"/>
          </w:tcPr>
          <w:p w14:paraId="47E99A36" w14:textId="7A40CF4B" w:rsidR="000F077E" w:rsidRPr="00202105" w:rsidRDefault="000F077E" w:rsidP="000F077E">
            <w:pPr>
              <w:pStyle w:val="TAL"/>
            </w:pPr>
            <w:r w:rsidRPr="00202105">
              <w:t xml:space="preserve">    uac-BarringInfoSetList SEQUENCE (SIZE(1..maxBarringInfoSet)) OF UAC-BarringInfoSet {</w:t>
            </w:r>
          </w:p>
        </w:tc>
        <w:tc>
          <w:tcPr>
            <w:tcW w:w="2267" w:type="dxa"/>
          </w:tcPr>
          <w:p w14:paraId="67CDE627" w14:textId="77777777" w:rsidR="000F077E" w:rsidRPr="00202105" w:rsidRDefault="000F077E" w:rsidP="000F077E">
            <w:pPr>
              <w:pStyle w:val="TAL"/>
            </w:pPr>
            <w:r w:rsidRPr="00202105">
              <w:t>1 entry</w:t>
            </w:r>
          </w:p>
        </w:tc>
        <w:tc>
          <w:tcPr>
            <w:tcW w:w="1700" w:type="dxa"/>
          </w:tcPr>
          <w:p w14:paraId="61034C85" w14:textId="77777777" w:rsidR="000F077E" w:rsidRPr="00202105" w:rsidRDefault="000F077E" w:rsidP="000F077E">
            <w:pPr>
              <w:pStyle w:val="TAL"/>
            </w:pPr>
          </w:p>
        </w:tc>
        <w:tc>
          <w:tcPr>
            <w:tcW w:w="1133" w:type="dxa"/>
          </w:tcPr>
          <w:p w14:paraId="569B68CD" w14:textId="77777777" w:rsidR="000F077E" w:rsidRPr="00202105" w:rsidRDefault="000F077E" w:rsidP="000F077E">
            <w:pPr>
              <w:pStyle w:val="TAL"/>
            </w:pPr>
          </w:p>
        </w:tc>
      </w:tr>
      <w:tr w:rsidR="000F077E" w:rsidRPr="00202105" w14:paraId="1A2ED9BB" w14:textId="77777777" w:rsidTr="004F4805">
        <w:tc>
          <w:tcPr>
            <w:tcW w:w="4535" w:type="dxa"/>
          </w:tcPr>
          <w:p w14:paraId="45AD5D80" w14:textId="77777777" w:rsidR="000F077E" w:rsidRPr="00202105" w:rsidRDefault="000F077E" w:rsidP="000F077E">
            <w:pPr>
              <w:pStyle w:val="TAL"/>
            </w:pPr>
            <w:r w:rsidRPr="00202105">
              <w:t xml:space="preserve">      UAC-BarringInfoSet[1] SEQUENCE {</w:t>
            </w:r>
          </w:p>
        </w:tc>
        <w:tc>
          <w:tcPr>
            <w:tcW w:w="2267" w:type="dxa"/>
          </w:tcPr>
          <w:p w14:paraId="26E8DCF4" w14:textId="77777777" w:rsidR="000F077E" w:rsidRPr="00202105" w:rsidRDefault="000F077E" w:rsidP="000F077E">
            <w:pPr>
              <w:pStyle w:val="TAL"/>
            </w:pPr>
          </w:p>
        </w:tc>
        <w:tc>
          <w:tcPr>
            <w:tcW w:w="1700" w:type="dxa"/>
          </w:tcPr>
          <w:p w14:paraId="4E71543B" w14:textId="77777777" w:rsidR="000F077E" w:rsidRPr="00202105" w:rsidRDefault="000F077E" w:rsidP="000F077E">
            <w:pPr>
              <w:pStyle w:val="TAL"/>
            </w:pPr>
            <w:r w:rsidRPr="00202105">
              <w:t>entry 1</w:t>
            </w:r>
          </w:p>
        </w:tc>
        <w:tc>
          <w:tcPr>
            <w:tcW w:w="1133" w:type="dxa"/>
          </w:tcPr>
          <w:p w14:paraId="6CB9423C" w14:textId="77777777" w:rsidR="000F077E" w:rsidRPr="00202105" w:rsidRDefault="000F077E" w:rsidP="000F077E">
            <w:pPr>
              <w:pStyle w:val="TAL"/>
            </w:pPr>
          </w:p>
        </w:tc>
      </w:tr>
      <w:tr w:rsidR="000F077E" w:rsidRPr="00202105" w14:paraId="6E36CE2B" w14:textId="77777777" w:rsidTr="004F4805">
        <w:tc>
          <w:tcPr>
            <w:tcW w:w="4535" w:type="dxa"/>
          </w:tcPr>
          <w:p w14:paraId="12639DFF" w14:textId="77777777" w:rsidR="000F077E" w:rsidRPr="00202105" w:rsidRDefault="000F077E" w:rsidP="000F077E">
            <w:pPr>
              <w:pStyle w:val="TAL"/>
            </w:pPr>
            <w:r w:rsidRPr="00202105">
              <w:t xml:space="preserve">        uac-BarringFactor</w:t>
            </w:r>
          </w:p>
        </w:tc>
        <w:tc>
          <w:tcPr>
            <w:tcW w:w="2267" w:type="dxa"/>
          </w:tcPr>
          <w:p w14:paraId="12B108EB" w14:textId="77777777" w:rsidR="000F077E" w:rsidRPr="00202105" w:rsidRDefault="000F077E" w:rsidP="000F077E">
            <w:pPr>
              <w:pStyle w:val="TAL"/>
            </w:pPr>
            <w:r w:rsidRPr="00202105">
              <w:t>p00</w:t>
            </w:r>
          </w:p>
        </w:tc>
        <w:tc>
          <w:tcPr>
            <w:tcW w:w="1700" w:type="dxa"/>
          </w:tcPr>
          <w:p w14:paraId="2CAFEB93" w14:textId="77777777" w:rsidR="000F077E" w:rsidRPr="00202105" w:rsidRDefault="000F077E" w:rsidP="000F077E">
            <w:pPr>
              <w:pStyle w:val="TAL"/>
            </w:pPr>
          </w:p>
        </w:tc>
        <w:tc>
          <w:tcPr>
            <w:tcW w:w="1133" w:type="dxa"/>
          </w:tcPr>
          <w:p w14:paraId="73ED35D3" w14:textId="77777777" w:rsidR="000F077E" w:rsidRPr="00202105" w:rsidRDefault="000F077E" w:rsidP="000F077E">
            <w:pPr>
              <w:pStyle w:val="TAL"/>
            </w:pPr>
          </w:p>
        </w:tc>
      </w:tr>
      <w:tr w:rsidR="000F077E" w:rsidRPr="00202105" w14:paraId="400F8067" w14:textId="77777777" w:rsidTr="004F4805">
        <w:tc>
          <w:tcPr>
            <w:tcW w:w="4535" w:type="dxa"/>
          </w:tcPr>
          <w:p w14:paraId="479044D3" w14:textId="77777777" w:rsidR="000F077E" w:rsidRPr="00202105" w:rsidRDefault="000F077E" w:rsidP="000F077E">
            <w:pPr>
              <w:pStyle w:val="TAL"/>
            </w:pPr>
            <w:r w:rsidRPr="00202105">
              <w:t xml:space="preserve">        uac-BarringTime</w:t>
            </w:r>
          </w:p>
        </w:tc>
        <w:tc>
          <w:tcPr>
            <w:tcW w:w="2267" w:type="dxa"/>
          </w:tcPr>
          <w:p w14:paraId="04AD4093" w14:textId="77777777" w:rsidR="000F077E" w:rsidRPr="00202105" w:rsidRDefault="000F077E" w:rsidP="000F077E">
            <w:pPr>
              <w:pStyle w:val="TAL"/>
            </w:pPr>
            <w:r w:rsidRPr="00202105">
              <w:t>s64</w:t>
            </w:r>
          </w:p>
        </w:tc>
        <w:tc>
          <w:tcPr>
            <w:tcW w:w="1700" w:type="dxa"/>
          </w:tcPr>
          <w:p w14:paraId="05930CCA" w14:textId="77777777" w:rsidR="000F077E" w:rsidRPr="00202105" w:rsidRDefault="000F077E" w:rsidP="000F077E">
            <w:pPr>
              <w:pStyle w:val="TAL"/>
            </w:pPr>
          </w:p>
        </w:tc>
        <w:tc>
          <w:tcPr>
            <w:tcW w:w="1133" w:type="dxa"/>
          </w:tcPr>
          <w:p w14:paraId="755E5C80" w14:textId="77777777" w:rsidR="000F077E" w:rsidRPr="00202105" w:rsidRDefault="000F077E" w:rsidP="000F077E">
            <w:pPr>
              <w:pStyle w:val="TAL"/>
            </w:pPr>
          </w:p>
        </w:tc>
      </w:tr>
      <w:tr w:rsidR="000F077E" w:rsidRPr="00202105" w14:paraId="378CA17C" w14:textId="77777777" w:rsidTr="004F4805">
        <w:tc>
          <w:tcPr>
            <w:tcW w:w="4535" w:type="dxa"/>
          </w:tcPr>
          <w:p w14:paraId="2DBDCA75" w14:textId="77777777" w:rsidR="000F077E" w:rsidRPr="00202105" w:rsidRDefault="000F077E" w:rsidP="000F077E">
            <w:pPr>
              <w:pStyle w:val="TAL"/>
            </w:pPr>
            <w:r w:rsidRPr="00202105">
              <w:t xml:space="preserve">        uac-BarringForAccessIdentity</w:t>
            </w:r>
          </w:p>
        </w:tc>
        <w:tc>
          <w:tcPr>
            <w:tcW w:w="2267" w:type="dxa"/>
          </w:tcPr>
          <w:p w14:paraId="650CB894" w14:textId="77777777" w:rsidR="000F077E" w:rsidRPr="00202105" w:rsidRDefault="000F077E" w:rsidP="000F077E">
            <w:pPr>
              <w:pStyle w:val="TAL"/>
            </w:pPr>
            <w:r w:rsidRPr="00202105">
              <w:t>'0011111'B</w:t>
            </w:r>
          </w:p>
        </w:tc>
        <w:tc>
          <w:tcPr>
            <w:tcW w:w="1700" w:type="dxa"/>
          </w:tcPr>
          <w:p w14:paraId="3411E9F2" w14:textId="77777777" w:rsidR="000F077E" w:rsidRPr="00202105" w:rsidRDefault="000F077E" w:rsidP="000F077E">
            <w:pPr>
              <w:pStyle w:val="TAL"/>
            </w:pPr>
          </w:p>
        </w:tc>
        <w:tc>
          <w:tcPr>
            <w:tcW w:w="1133" w:type="dxa"/>
          </w:tcPr>
          <w:p w14:paraId="2E48BD23" w14:textId="77777777" w:rsidR="000F077E" w:rsidRPr="00202105" w:rsidRDefault="000F077E" w:rsidP="000F077E">
            <w:pPr>
              <w:pStyle w:val="TAL"/>
            </w:pPr>
          </w:p>
        </w:tc>
      </w:tr>
      <w:tr w:rsidR="00DB46FA" w:rsidRPr="00202105" w14:paraId="756CFBC9" w14:textId="77777777" w:rsidTr="004F4805">
        <w:tc>
          <w:tcPr>
            <w:tcW w:w="4535" w:type="dxa"/>
          </w:tcPr>
          <w:p w14:paraId="1D8090CA" w14:textId="70A3F730" w:rsidR="00DB46FA" w:rsidRPr="00202105" w:rsidRDefault="00DB46FA" w:rsidP="00DB46FA">
            <w:pPr>
              <w:pStyle w:val="TAL"/>
            </w:pPr>
            <w:r w:rsidRPr="00202105">
              <w:t xml:space="preserve">    </w:t>
            </w:r>
            <w:r>
              <w:t xml:space="preserve">  </w:t>
            </w:r>
            <w:r w:rsidRPr="00202105">
              <w:t>}</w:t>
            </w:r>
          </w:p>
        </w:tc>
        <w:tc>
          <w:tcPr>
            <w:tcW w:w="2267" w:type="dxa"/>
          </w:tcPr>
          <w:p w14:paraId="683F561E" w14:textId="77777777" w:rsidR="00DB46FA" w:rsidRPr="00202105" w:rsidRDefault="00DB46FA" w:rsidP="00DB46FA">
            <w:pPr>
              <w:pStyle w:val="TAL"/>
            </w:pPr>
          </w:p>
        </w:tc>
        <w:tc>
          <w:tcPr>
            <w:tcW w:w="1700" w:type="dxa"/>
          </w:tcPr>
          <w:p w14:paraId="60D7BAB4" w14:textId="77777777" w:rsidR="00DB46FA" w:rsidRPr="00202105" w:rsidRDefault="00DB46FA" w:rsidP="00DB46FA">
            <w:pPr>
              <w:pStyle w:val="TAL"/>
            </w:pPr>
          </w:p>
        </w:tc>
        <w:tc>
          <w:tcPr>
            <w:tcW w:w="1133" w:type="dxa"/>
          </w:tcPr>
          <w:p w14:paraId="4F226441" w14:textId="77777777" w:rsidR="00DB46FA" w:rsidRPr="00202105" w:rsidRDefault="00DB46FA" w:rsidP="00DB46FA">
            <w:pPr>
              <w:pStyle w:val="TAL"/>
            </w:pPr>
          </w:p>
        </w:tc>
      </w:tr>
      <w:tr w:rsidR="000F077E" w:rsidRPr="00202105" w14:paraId="3A5B9182" w14:textId="77777777" w:rsidTr="004F4805">
        <w:tc>
          <w:tcPr>
            <w:tcW w:w="4535" w:type="dxa"/>
          </w:tcPr>
          <w:p w14:paraId="291BED9C" w14:textId="77777777" w:rsidR="000F077E" w:rsidRPr="00202105" w:rsidRDefault="000F077E" w:rsidP="000F077E">
            <w:pPr>
              <w:pStyle w:val="TAL"/>
            </w:pPr>
            <w:r w:rsidRPr="00202105">
              <w:t xml:space="preserve">    }</w:t>
            </w:r>
          </w:p>
        </w:tc>
        <w:tc>
          <w:tcPr>
            <w:tcW w:w="2267" w:type="dxa"/>
          </w:tcPr>
          <w:p w14:paraId="2F77522A" w14:textId="77777777" w:rsidR="000F077E" w:rsidRPr="00202105" w:rsidRDefault="000F077E" w:rsidP="000F077E">
            <w:pPr>
              <w:pStyle w:val="TAL"/>
            </w:pPr>
          </w:p>
        </w:tc>
        <w:tc>
          <w:tcPr>
            <w:tcW w:w="1700" w:type="dxa"/>
          </w:tcPr>
          <w:p w14:paraId="0F97DC98" w14:textId="77777777" w:rsidR="000F077E" w:rsidRPr="00202105" w:rsidRDefault="000F077E" w:rsidP="000F077E">
            <w:pPr>
              <w:pStyle w:val="TAL"/>
            </w:pPr>
          </w:p>
        </w:tc>
        <w:tc>
          <w:tcPr>
            <w:tcW w:w="1133" w:type="dxa"/>
          </w:tcPr>
          <w:p w14:paraId="4FF663B2" w14:textId="77777777" w:rsidR="000F077E" w:rsidRPr="00202105" w:rsidRDefault="000F077E" w:rsidP="000F077E">
            <w:pPr>
              <w:pStyle w:val="TAL"/>
            </w:pPr>
          </w:p>
        </w:tc>
      </w:tr>
      <w:tr w:rsidR="000F077E" w:rsidRPr="00202105" w14:paraId="258FA974" w14:textId="77777777" w:rsidTr="004F4805">
        <w:tc>
          <w:tcPr>
            <w:tcW w:w="4535" w:type="dxa"/>
          </w:tcPr>
          <w:p w14:paraId="65EA0D01" w14:textId="77777777" w:rsidR="000F077E" w:rsidRPr="00202105" w:rsidRDefault="000F077E" w:rsidP="000F077E">
            <w:pPr>
              <w:pStyle w:val="TAL"/>
            </w:pPr>
            <w:r w:rsidRPr="00202105">
              <w:t xml:space="preserve">    uac-AccessCategory1-SelectionAssistanceInfo</w:t>
            </w:r>
          </w:p>
        </w:tc>
        <w:tc>
          <w:tcPr>
            <w:tcW w:w="2267" w:type="dxa"/>
          </w:tcPr>
          <w:p w14:paraId="5F01C4F7" w14:textId="77777777" w:rsidR="000F077E" w:rsidRPr="00202105" w:rsidRDefault="000F077E" w:rsidP="000F077E">
            <w:pPr>
              <w:pStyle w:val="TAL"/>
            </w:pPr>
            <w:r w:rsidRPr="00202105">
              <w:t>Not Present</w:t>
            </w:r>
          </w:p>
        </w:tc>
        <w:tc>
          <w:tcPr>
            <w:tcW w:w="1700" w:type="dxa"/>
          </w:tcPr>
          <w:p w14:paraId="61EE1D42" w14:textId="77777777" w:rsidR="000F077E" w:rsidRPr="00202105" w:rsidRDefault="000F077E" w:rsidP="000F077E">
            <w:pPr>
              <w:pStyle w:val="TAL"/>
            </w:pPr>
          </w:p>
        </w:tc>
        <w:tc>
          <w:tcPr>
            <w:tcW w:w="1133" w:type="dxa"/>
          </w:tcPr>
          <w:p w14:paraId="06E54B8A" w14:textId="77777777" w:rsidR="000F077E" w:rsidRPr="00202105" w:rsidRDefault="000F077E" w:rsidP="000F077E">
            <w:pPr>
              <w:pStyle w:val="TAL"/>
            </w:pPr>
          </w:p>
        </w:tc>
      </w:tr>
      <w:tr w:rsidR="000F077E" w:rsidRPr="00202105" w14:paraId="42710C76" w14:textId="77777777" w:rsidTr="004F4805">
        <w:tc>
          <w:tcPr>
            <w:tcW w:w="4535" w:type="dxa"/>
          </w:tcPr>
          <w:p w14:paraId="13648316" w14:textId="77777777" w:rsidR="000F077E" w:rsidRPr="00202105" w:rsidRDefault="000F077E" w:rsidP="000F077E">
            <w:pPr>
              <w:pStyle w:val="TAL"/>
            </w:pPr>
            <w:r w:rsidRPr="00202105">
              <w:t xml:space="preserve">  }</w:t>
            </w:r>
          </w:p>
        </w:tc>
        <w:tc>
          <w:tcPr>
            <w:tcW w:w="2267" w:type="dxa"/>
          </w:tcPr>
          <w:p w14:paraId="1205A276" w14:textId="77777777" w:rsidR="000F077E" w:rsidRPr="00202105" w:rsidRDefault="000F077E" w:rsidP="000F077E">
            <w:pPr>
              <w:pStyle w:val="TAL"/>
            </w:pPr>
          </w:p>
        </w:tc>
        <w:tc>
          <w:tcPr>
            <w:tcW w:w="1700" w:type="dxa"/>
          </w:tcPr>
          <w:p w14:paraId="7D363692" w14:textId="77777777" w:rsidR="000F077E" w:rsidRPr="00202105" w:rsidRDefault="000F077E" w:rsidP="000F077E">
            <w:pPr>
              <w:pStyle w:val="TAL"/>
            </w:pPr>
          </w:p>
        </w:tc>
        <w:tc>
          <w:tcPr>
            <w:tcW w:w="1133" w:type="dxa"/>
          </w:tcPr>
          <w:p w14:paraId="23D8779A" w14:textId="77777777" w:rsidR="000F077E" w:rsidRPr="00202105" w:rsidRDefault="000F077E" w:rsidP="000F077E">
            <w:pPr>
              <w:pStyle w:val="TAL"/>
            </w:pPr>
          </w:p>
        </w:tc>
      </w:tr>
      <w:tr w:rsidR="000F077E" w:rsidRPr="00202105" w14:paraId="54B18873" w14:textId="77777777" w:rsidTr="004F4805">
        <w:tc>
          <w:tcPr>
            <w:tcW w:w="4535" w:type="dxa"/>
          </w:tcPr>
          <w:p w14:paraId="05F7E995" w14:textId="77777777" w:rsidR="000F077E" w:rsidRPr="00202105" w:rsidRDefault="000F077E" w:rsidP="000F077E">
            <w:pPr>
              <w:pStyle w:val="TAL"/>
            </w:pPr>
            <w:r w:rsidRPr="00202105">
              <w:t>}</w:t>
            </w:r>
          </w:p>
        </w:tc>
        <w:tc>
          <w:tcPr>
            <w:tcW w:w="2267" w:type="dxa"/>
          </w:tcPr>
          <w:p w14:paraId="12C89D06" w14:textId="77777777" w:rsidR="000F077E" w:rsidRPr="00202105" w:rsidRDefault="000F077E" w:rsidP="000F077E">
            <w:pPr>
              <w:pStyle w:val="TAL"/>
            </w:pPr>
          </w:p>
        </w:tc>
        <w:tc>
          <w:tcPr>
            <w:tcW w:w="1700" w:type="dxa"/>
          </w:tcPr>
          <w:p w14:paraId="353CA2E2" w14:textId="77777777" w:rsidR="000F077E" w:rsidRPr="00202105" w:rsidRDefault="000F077E" w:rsidP="000F077E">
            <w:pPr>
              <w:pStyle w:val="TAL"/>
            </w:pPr>
          </w:p>
        </w:tc>
        <w:tc>
          <w:tcPr>
            <w:tcW w:w="1133" w:type="dxa"/>
          </w:tcPr>
          <w:p w14:paraId="72417850" w14:textId="77777777" w:rsidR="000F077E" w:rsidRPr="00202105" w:rsidRDefault="000F077E" w:rsidP="000F077E">
            <w:pPr>
              <w:pStyle w:val="TAL"/>
            </w:pPr>
          </w:p>
        </w:tc>
      </w:tr>
    </w:tbl>
    <w:p w14:paraId="39CC997E" w14:textId="15D17062" w:rsidR="00C700AC" w:rsidRPr="00202105" w:rsidRDefault="00C700AC" w:rsidP="009D4432"/>
    <w:p w14:paraId="627E7396" w14:textId="235D5AA5" w:rsidR="009E1A43" w:rsidRPr="00202105" w:rsidRDefault="009E1A43" w:rsidP="009D4432">
      <w:pPr>
        <w:pStyle w:val="TH"/>
      </w:pPr>
      <w:r w:rsidRPr="00202105">
        <w:t>Table 11.3.7.3.3-2: SERVICE REQUEST (preamble</w:t>
      </w:r>
      <w:r w:rsidR="009F2E9A" w:rsidRPr="00202105">
        <w:t xml:space="preserve"> and Step 8</w:t>
      </w:r>
      <w:r w:rsidR="00DB46FA" w:rsidRPr="00DB46FA">
        <w:t>a1</w:t>
      </w:r>
      <w:r w:rsidRPr="00202105">
        <w:t>, Table 11.3.7.3.2-</w:t>
      </w:r>
      <w:r w:rsidR="00DB46FA" w:rsidRPr="00DB46FA">
        <w:t>1</w:t>
      </w:r>
      <w:r w:rsidRPr="00202105">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0"/>
        <w:gridCol w:w="1958"/>
        <w:gridCol w:w="1576"/>
        <w:gridCol w:w="2756"/>
      </w:tblGrid>
      <w:tr w:rsidR="009E1A43" w:rsidRPr="00202105" w14:paraId="378444C7" w14:textId="77777777" w:rsidTr="00721C80">
        <w:tc>
          <w:tcPr>
            <w:tcW w:w="9630" w:type="dxa"/>
            <w:gridSpan w:val="4"/>
            <w:tcBorders>
              <w:top w:val="single" w:sz="4" w:space="0" w:color="auto"/>
              <w:left w:val="single" w:sz="4" w:space="0" w:color="auto"/>
              <w:bottom w:val="single" w:sz="4" w:space="0" w:color="auto"/>
              <w:right w:val="single" w:sz="4" w:space="0" w:color="auto"/>
            </w:tcBorders>
            <w:hideMark/>
          </w:tcPr>
          <w:p w14:paraId="28253C3A" w14:textId="77777777" w:rsidR="009E1A43" w:rsidRPr="00202105" w:rsidRDefault="009E1A43" w:rsidP="009D4432">
            <w:pPr>
              <w:pStyle w:val="TAL"/>
            </w:pPr>
            <w:r w:rsidRPr="00202105">
              <w:t>Derivation path: TS 38.508-1 [4] Table 4.7.1-16</w:t>
            </w:r>
          </w:p>
        </w:tc>
      </w:tr>
      <w:tr w:rsidR="009E1A43" w:rsidRPr="00202105" w14:paraId="3D66475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684F599C" w14:textId="77777777" w:rsidR="009E1A43" w:rsidRPr="00202105" w:rsidRDefault="009E1A43" w:rsidP="009D4432">
            <w:pPr>
              <w:pStyle w:val="TAH"/>
            </w:pPr>
            <w:r w:rsidRPr="00202105">
              <w:t>Information Element</w:t>
            </w:r>
          </w:p>
        </w:tc>
        <w:tc>
          <w:tcPr>
            <w:tcW w:w="1958" w:type="dxa"/>
            <w:tcBorders>
              <w:top w:val="single" w:sz="4" w:space="0" w:color="auto"/>
              <w:left w:val="single" w:sz="4" w:space="0" w:color="auto"/>
              <w:bottom w:val="single" w:sz="4" w:space="0" w:color="auto"/>
              <w:right w:val="single" w:sz="4" w:space="0" w:color="auto"/>
            </w:tcBorders>
            <w:hideMark/>
          </w:tcPr>
          <w:p w14:paraId="472DB546" w14:textId="77777777" w:rsidR="009E1A43" w:rsidRPr="00202105" w:rsidRDefault="009E1A43" w:rsidP="009D4432">
            <w:pPr>
              <w:pStyle w:val="TAH"/>
            </w:pPr>
            <w:r w:rsidRPr="00202105">
              <w:t>Value/Remark</w:t>
            </w:r>
          </w:p>
        </w:tc>
        <w:tc>
          <w:tcPr>
            <w:tcW w:w="1576" w:type="dxa"/>
            <w:tcBorders>
              <w:top w:val="single" w:sz="4" w:space="0" w:color="auto"/>
              <w:left w:val="single" w:sz="4" w:space="0" w:color="auto"/>
              <w:bottom w:val="single" w:sz="4" w:space="0" w:color="auto"/>
              <w:right w:val="single" w:sz="4" w:space="0" w:color="auto"/>
            </w:tcBorders>
            <w:hideMark/>
          </w:tcPr>
          <w:p w14:paraId="3F902515" w14:textId="77777777" w:rsidR="009E1A43" w:rsidRPr="00202105" w:rsidRDefault="009E1A43" w:rsidP="009D4432">
            <w:pPr>
              <w:pStyle w:val="TAH"/>
            </w:pPr>
            <w:r w:rsidRPr="00202105">
              <w:t>Comment</w:t>
            </w:r>
          </w:p>
        </w:tc>
        <w:tc>
          <w:tcPr>
            <w:tcW w:w="2756" w:type="dxa"/>
            <w:tcBorders>
              <w:top w:val="single" w:sz="4" w:space="0" w:color="auto"/>
              <w:left w:val="single" w:sz="4" w:space="0" w:color="auto"/>
              <w:bottom w:val="single" w:sz="4" w:space="0" w:color="auto"/>
              <w:right w:val="single" w:sz="4" w:space="0" w:color="auto"/>
            </w:tcBorders>
            <w:hideMark/>
          </w:tcPr>
          <w:p w14:paraId="17EB6AA0" w14:textId="77777777" w:rsidR="009E1A43" w:rsidRPr="00202105" w:rsidRDefault="009E1A43" w:rsidP="009D4432">
            <w:pPr>
              <w:pStyle w:val="TAH"/>
            </w:pPr>
            <w:r w:rsidRPr="00202105">
              <w:t>Condition</w:t>
            </w:r>
          </w:p>
        </w:tc>
      </w:tr>
      <w:tr w:rsidR="009E1A43" w:rsidRPr="00202105" w14:paraId="5B37F7E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17CC2FA0" w14:textId="77777777" w:rsidR="009E1A43" w:rsidRPr="00202105" w:rsidRDefault="009E1A43" w:rsidP="009D4432">
            <w:pPr>
              <w:pStyle w:val="TAL"/>
            </w:pPr>
            <w:r w:rsidRPr="00202105">
              <w:t>Service type</w:t>
            </w:r>
          </w:p>
        </w:tc>
        <w:tc>
          <w:tcPr>
            <w:tcW w:w="1958" w:type="dxa"/>
            <w:tcBorders>
              <w:top w:val="single" w:sz="4" w:space="0" w:color="auto"/>
              <w:left w:val="single" w:sz="4" w:space="0" w:color="auto"/>
              <w:bottom w:val="single" w:sz="4" w:space="0" w:color="auto"/>
              <w:right w:val="single" w:sz="4" w:space="0" w:color="auto"/>
            </w:tcBorders>
            <w:hideMark/>
          </w:tcPr>
          <w:p w14:paraId="0F4BBE22" w14:textId="77777777" w:rsidR="009E1A43" w:rsidRPr="00202105" w:rsidRDefault="009E1A43" w:rsidP="009D4432">
            <w:pPr>
              <w:pStyle w:val="TAL"/>
            </w:pPr>
            <w:r w:rsidRPr="00202105">
              <w:t>‘0101’B</w:t>
            </w:r>
          </w:p>
        </w:tc>
        <w:tc>
          <w:tcPr>
            <w:tcW w:w="1576" w:type="dxa"/>
            <w:tcBorders>
              <w:top w:val="single" w:sz="4" w:space="0" w:color="auto"/>
              <w:left w:val="single" w:sz="4" w:space="0" w:color="auto"/>
              <w:bottom w:val="single" w:sz="4" w:space="0" w:color="auto"/>
              <w:right w:val="single" w:sz="4" w:space="0" w:color="auto"/>
            </w:tcBorders>
            <w:hideMark/>
          </w:tcPr>
          <w:p w14:paraId="67C9C9E2" w14:textId="77777777" w:rsidR="009E1A43" w:rsidRPr="00202105" w:rsidRDefault="009E1A43" w:rsidP="009D4432">
            <w:pPr>
              <w:pStyle w:val="TAL"/>
            </w:pPr>
            <w:r w:rsidRPr="00202105">
              <w:t>High priority access</w:t>
            </w:r>
          </w:p>
        </w:tc>
        <w:tc>
          <w:tcPr>
            <w:tcW w:w="2756" w:type="dxa"/>
            <w:tcBorders>
              <w:top w:val="single" w:sz="4" w:space="0" w:color="auto"/>
              <w:left w:val="single" w:sz="4" w:space="0" w:color="auto"/>
              <w:bottom w:val="single" w:sz="4" w:space="0" w:color="auto"/>
              <w:right w:val="single" w:sz="4" w:space="0" w:color="auto"/>
            </w:tcBorders>
          </w:tcPr>
          <w:p w14:paraId="4352D165" w14:textId="77777777" w:rsidR="009E1A43" w:rsidRPr="00202105" w:rsidRDefault="009E1A43" w:rsidP="009D4432">
            <w:pPr>
              <w:pStyle w:val="TAL"/>
            </w:pPr>
            <w:r w:rsidRPr="00202105">
              <w:t>pc_noOf_PDUsNewConnections &gt; 0</w:t>
            </w:r>
          </w:p>
        </w:tc>
      </w:tr>
    </w:tbl>
    <w:p w14:paraId="3EB1EF85" w14:textId="77777777" w:rsidR="009F2E9A" w:rsidRPr="00202105" w:rsidRDefault="009F2E9A" w:rsidP="009D4432"/>
    <w:p w14:paraId="6C401E83" w14:textId="6A204B1A" w:rsidR="009F2E9A" w:rsidRPr="00202105" w:rsidRDefault="009F2E9A" w:rsidP="009D4432">
      <w:pPr>
        <w:pStyle w:val="TH"/>
      </w:pPr>
      <w:r w:rsidRPr="00202105">
        <w:t xml:space="preserve">Table 11.3.7.3.3-3: </w:t>
      </w:r>
      <w:r w:rsidRPr="00202105">
        <w:rPr>
          <w:iCs/>
        </w:rPr>
        <w:t>RRCSetupRequest</w:t>
      </w:r>
      <w:r w:rsidRPr="00202105">
        <w:t xml:space="preserve"> (step</w:t>
      </w:r>
      <w:r w:rsidR="00DB46FA" w:rsidRPr="00DB46FA">
        <w:t>s</w:t>
      </w:r>
      <w:r w:rsidRPr="00202105">
        <w:t xml:space="preserve"> </w:t>
      </w:r>
      <w:r w:rsidR="00577E57" w:rsidRPr="00202105">
        <w:t>5Aa1, 5Ab3</w:t>
      </w:r>
      <w:r w:rsidRPr="00202105">
        <w:t xml:space="preserve">, </w:t>
      </w:r>
      <w:r w:rsidRPr="00202105">
        <w:rPr>
          <w:lang w:eastAsia="sv-SE"/>
        </w:rPr>
        <w:t xml:space="preserve">Table </w:t>
      </w:r>
      <w:r w:rsidRPr="00202105">
        <w:rPr>
          <w:lang w:eastAsia="zh-CN"/>
        </w:rPr>
        <w:t>11.3.7.3.2</w:t>
      </w:r>
      <w:r w:rsidRPr="00202105">
        <w:t>-1</w:t>
      </w:r>
      <w:r w:rsidR="00A52AA1">
        <w:t xml:space="preserve"> and step 1, </w:t>
      </w:r>
      <w:r w:rsidR="00A52AA1" w:rsidRPr="00354CB0">
        <w:t>Table 11.</w:t>
      </w:r>
      <w:r w:rsidR="00A52AA1">
        <w:t>3.7.3.2-2</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9F2E9A" w:rsidRPr="00202105" w14:paraId="00E2B11B" w14:textId="77777777" w:rsidTr="00EC6651">
        <w:tc>
          <w:tcPr>
            <w:tcW w:w="9720" w:type="dxa"/>
            <w:gridSpan w:val="4"/>
          </w:tcPr>
          <w:p w14:paraId="72DF7043" w14:textId="77777777" w:rsidR="009F2E9A" w:rsidRPr="00202105" w:rsidRDefault="009F2E9A" w:rsidP="009D4432">
            <w:pPr>
              <w:pStyle w:val="TAL"/>
            </w:pPr>
            <w:r w:rsidRPr="00202105">
              <w:t>Derivation Path: TS 38.508-1 [4], Table 4.6.1-23</w:t>
            </w:r>
          </w:p>
        </w:tc>
      </w:tr>
      <w:tr w:rsidR="009F2E9A" w:rsidRPr="00202105" w14:paraId="493F2310" w14:textId="77777777" w:rsidTr="00EC6651">
        <w:tblPrEx>
          <w:tblCellMar>
            <w:left w:w="108" w:type="dxa"/>
            <w:right w:w="108" w:type="dxa"/>
          </w:tblCellMar>
        </w:tblPrEx>
        <w:tc>
          <w:tcPr>
            <w:tcW w:w="4500" w:type="dxa"/>
          </w:tcPr>
          <w:p w14:paraId="13B1088A" w14:textId="77777777" w:rsidR="009F2E9A" w:rsidRPr="00202105" w:rsidRDefault="009F2E9A" w:rsidP="009D4432">
            <w:pPr>
              <w:pStyle w:val="TAH"/>
            </w:pPr>
            <w:r w:rsidRPr="00202105">
              <w:t>Information Element</w:t>
            </w:r>
          </w:p>
        </w:tc>
        <w:tc>
          <w:tcPr>
            <w:tcW w:w="2268" w:type="dxa"/>
          </w:tcPr>
          <w:p w14:paraId="09A164AA" w14:textId="77777777" w:rsidR="009F2E9A" w:rsidRPr="00202105" w:rsidRDefault="009F2E9A" w:rsidP="009D4432">
            <w:pPr>
              <w:pStyle w:val="TAH"/>
            </w:pPr>
            <w:r w:rsidRPr="00202105">
              <w:t>Value/remark</w:t>
            </w:r>
          </w:p>
        </w:tc>
        <w:tc>
          <w:tcPr>
            <w:tcW w:w="1701" w:type="dxa"/>
          </w:tcPr>
          <w:p w14:paraId="0F9F7429" w14:textId="77777777" w:rsidR="009F2E9A" w:rsidRPr="00202105" w:rsidRDefault="009F2E9A" w:rsidP="009D4432">
            <w:pPr>
              <w:pStyle w:val="TAH"/>
            </w:pPr>
            <w:r w:rsidRPr="00202105">
              <w:t>Comment</w:t>
            </w:r>
          </w:p>
        </w:tc>
        <w:tc>
          <w:tcPr>
            <w:tcW w:w="1251" w:type="dxa"/>
          </w:tcPr>
          <w:p w14:paraId="73381309" w14:textId="77777777" w:rsidR="009F2E9A" w:rsidRPr="00202105" w:rsidRDefault="009F2E9A" w:rsidP="009D4432">
            <w:pPr>
              <w:pStyle w:val="TAH"/>
            </w:pPr>
            <w:r w:rsidRPr="00202105">
              <w:t>Condition</w:t>
            </w:r>
          </w:p>
        </w:tc>
      </w:tr>
      <w:tr w:rsidR="009F2E9A" w:rsidRPr="00202105" w14:paraId="34AC0F2C" w14:textId="77777777" w:rsidTr="00EC6651">
        <w:tblPrEx>
          <w:tblCellMar>
            <w:left w:w="108" w:type="dxa"/>
            <w:right w:w="108" w:type="dxa"/>
          </w:tblCellMar>
        </w:tblPrEx>
        <w:tc>
          <w:tcPr>
            <w:tcW w:w="4500" w:type="dxa"/>
          </w:tcPr>
          <w:p w14:paraId="1630F681" w14:textId="77777777" w:rsidR="009F2E9A" w:rsidRPr="00202105" w:rsidRDefault="009F2E9A" w:rsidP="009D4432">
            <w:pPr>
              <w:pStyle w:val="TAL"/>
            </w:pPr>
            <w:r w:rsidRPr="00202105">
              <w:t>RRCSetupRequest ::= SEQUENCE {</w:t>
            </w:r>
          </w:p>
        </w:tc>
        <w:tc>
          <w:tcPr>
            <w:tcW w:w="2268" w:type="dxa"/>
          </w:tcPr>
          <w:p w14:paraId="6F6D7699" w14:textId="77777777" w:rsidR="009F2E9A" w:rsidRPr="00202105" w:rsidRDefault="009F2E9A" w:rsidP="009D4432">
            <w:pPr>
              <w:pStyle w:val="TAL"/>
            </w:pPr>
          </w:p>
        </w:tc>
        <w:tc>
          <w:tcPr>
            <w:tcW w:w="1701" w:type="dxa"/>
          </w:tcPr>
          <w:p w14:paraId="556BAD36" w14:textId="77777777" w:rsidR="009F2E9A" w:rsidRPr="00202105" w:rsidRDefault="009F2E9A" w:rsidP="009D4432">
            <w:pPr>
              <w:pStyle w:val="TAL"/>
            </w:pPr>
          </w:p>
        </w:tc>
        <w:tc>
          <w:tcPr>
            <w:tcW w:w="1251" w:type="dxa"/>
          </w:tcPr>
          <w:p w14:paraId="1EE0E489" w14:textId="77777777" w:rsidR="009F2E9A" w:rsidRPr="00202105" w:rsidRDefault="009F2E9A" w:rsidP="009D4432">
            <w:pPr>
              <w:pStyle w:val="TAL"/>
            </w:pPr>
          </w:p>
        </w:tc>
      </w:tr>
      <w:tr w:rsidR="009F2E9A" w:rsidRPr="00202105" w14:paraId="0F44136D" w14:textId="77777777" w:rsidTr="00EC6651">
        <w:tblPrEx>
          <w:tblCellMar>
            <w:left w:w="108" w:type="dxa"/>
            <w:right w:w="108" w:type="dxa"/>
          </w:tblCellMar>
        </w:tblPrEx>
        <w:tc>
          <w:tcPr>
            <w:tcW w:w="4500" w:type="dxa"/>
          </w:tcPr>
          <w:p w14:paraId="47CED5B0" w14:textId="77777777" w:rsidR="009F2E9A" w:rsidRPr="00202105" w:rsidRDefault="009F2E9A" w:rsidP="009D4432">
            <w:pPr>
              <w:pStyle w:val="TAL"/>
            </w:pPr>
            <w:r w:rsidRPr="00202105">
              <w:t xml:space="preserve">  rrcSetupRequest SEQUENCE {</w:t>
            </w:r>
          </w:p>
        </w:tc>
        <w:tc>
          <w:tcPr>
            <w:tcW w:w="2268" w:type="dxa"/>
          </w:tcPr>
          <w:p w14:paraId="64E89E72" w14:textId="77777777" w:rsidR="009F2E9A" w:rsidRPr="00202105" w:rsidRDefault="009F2E9A" w:rsidP="009D4432">
            <w:pPr>
              <w:pStyle w:val="TAL"/>
            </w:pPr>
          </w:p>
        </w:tc>
        <w:tc>
          <w:tcPr>
            <w:tcW w:w="1701" w:type="dxa"/>
          </w:tcPr>
          <w:p w14:paraId="4B136FA1" w14:textId="77777777" w:rsidR="009F2E9A" w:rsidRPr="00202105" w:rsidRDefault="009F2E9A" w:rsidP="009D4432">
            <w:pPr>
              <w:pStyle w:val="TAL"/>
            </w:pPr>
          </w:p>
        </w:tc>
        <w:tc>
          <w:tcPr>
            <w:tcW w:w="1251" w:type="dxa"/>
          </w:tcPr>
          <w:p w14:paraId="43AE42C3" w14:textId="77777777" w:rsidR="009F2E9A" w:rsidRPr="00202105" w:rsidRDefault="009F2E9A" w:rsidP="009D4432">
            <w:pPr>
              <w:pStyle w:val="TAL"/>
            </w:pPr>
          </w:p>
        </w:tc>
      </w:tr>
      <w:tr w:rsidR="009F2E9A" w:rsidRPr="00202105" w14:paraId="38E2FFAC" w14:textId="77777777" w:rsidTr="00EC6651">
        <w:tblPrEx>
          <w:tblCellMar>
            <w:left w:w="108" w:type="dxa"/>
            <w:right w:w="108" w:type="dxa"/>
          </w:tblCellMar>
        </w:tblPrEx>
        <w:tc>
          <w:tcPr>
            <w:tcW w:w="4500" w:type="dxa"/>
          </w:tcPr>
          <w:p w14:paraId="41A9F53E" w14:textId="77777777" w:rsidR="009F2E9A" w:rsidRPr="00202105" w:rsidRDefault="009F2E9A" w:rsidP="009D4432">
            <w:pPr>
              <w:pStyle w:val="TAL"/>
            </w:pPr>
            <w:r w:rsidRPr="00202105">
              <w:t xml:space="preserve">    establishmentCause</w:t>
            </w:r>
          </w:p>
        </w:tc>
        <w:tc>
          <w:tcPr>
            <w:tcW w:w="2268" w:type="dxa"/>
          </w:tcPr>
          <w:p w14:paraId="303231A7" w14:textId="77777777" w:rsidR="009F2E9A" w:rsidRPr="00202105" w:rsidRDefault="009F2E9A" w:rsidP="009D4432">
            <w:pPr>
              <w:pStyle w:val="TAL"/>
            </w:pPr>
            <w:r w:rsidRPr="00202105">
              <w:t>highPriorityAccess</w:t>
            </w:r>
          </w:p>
        </w:tc>
        <w:tc>
          <w:tcPr>
            <w:tcW w:w="1701" w:type="dxa"/>
          </w:tcPr>
          <w:p w14:paraId="10A79D40" w14:textId="77777777" w:rsidR="009F2E9A" w:rsidRPr="00202105" w:rsidRDefault="009F2E9A" w:rsidP="009D4432">
            <w:pPr>
              <w:pStyle w:val="TAL"/>
            </w:pPr>
          </w:p>
        </w:tc>
        <w:tc>
          <w:tcPr>
            <w:tcW w:w="1251" w:type="dxa"/>
          </w:tcPr>
          <w:p w14:paraId="094861F7" w14:textId="77777777" w:rsidR="009F2E9A" w:rsidRPr="00202105" w:rsidRDefault="009F2E9A" w:rsidP="009D4432">
            <w:pPr>
              <w:pStyle w:val="TAL"/>
            </w:pPr>
          </w:p>
        </w:tc>
      </w:tr>
      <w:tr w:rsidR="009F2E9A" w:rsidRPr="00202105" w14:paraId="457FC6B0" w14:textId="77777777" w:rsidTr="00EC6651">
        <w:tblPrEx>
          <w:tblCellMar>
            <w:left w:w="108" w:type="dxa"/>
            <w:right w:w="108" w:type="dxa"/>
          </w:tblCellMar>
        </w:tblPrEx>
        <w:tc>
          <w:tcPr>
            <w:tcW w:w="4500" w:type="dxa"/>
          </w:tcPr>
          <w:p w14:paraId="77773323" w14:textId="77777777" w:rsidR="009F2E9A" w:rsidRPr="00202105" w:rsidRDefault="009F2E9A" w:rsidP="009D4432">
            <w:pPr>
              <w:pStyle w:val="TAL"/>
            </w:pPr>
            <w:r w:rsidRPr="00202105">
              <w:t xml:space="preserve">  }</w:t>
            </w:r>
          </w:p>
        </w:tc>
        <w:tc>
          <w:tcPr>
            <w:tcW w:w="2268" w:type="dxa"/>
          </w:tcPr>
          <w:p w14:paraId="32F1B4C2" w14:textId="77777777" w:rsidR="009F2E9A" w:rsidRPr="00202105" w:rsidRDefault="009F2E9A" w:rsidP="009D4432">
            <w:pPr>
              <w:pStyle w:val="TAL"/>
            </w:pPr>
          </w:p>
        </w:tc>
        <w:tc>
          <w:tcPr>
            <w:tcW w:w="1701" w:type="dxa"/>
          </w:tcPr>
          <w:p w14:paraId="7DB057CE" w14:textId="77777777" w:rsidR="009F2E9A" w:rsidRPr="00202105" w:rsidRDefault="009F2E9A" w:rsidP="009D4432">
            <w:pPr>
              <w:pStyle w:val="TAL"/>
            </w:pPr>
          </w:p>
        </w:tc>
        <w:tc>
          <w:tcPr>
            <w:tcW w:w="1251" w:type="dxa"/>
          </w:tcPr>
          <w:p w14:paraId="7125782A" w14:textId="77777777" w:rsidR="009F2E9A" w:rsidRPr="00202105" w:rsidRDefault="009F2E9A" w:rsidP="009D4432">
            <w:pPr>
              <w:pStyle w:val="TAL"/>
            </w:pPr>
          </w:p>
        </w:tc>
      </w:tr>
      <w:tr w:rsidR="009F2E9A" w:rsidRPr="00202105" w14:paraId="1D3F8C6A" w14:textId="77777777" w:rsidTr="00EC6651">
        <w:tc>
          <w:tcPr>
            <w:tcW w:w="4500" w:type="dxa"/>
          </w:tcPr>
          <w:p w14:paraId="51F62946" w14:textId="77777777" w:rsidR="009F2E9A" w:rsidRPr="00202105" w:rsidRDefault="009F2E9A" w:rsidP="009D4432">
            <w:pPr>
              <w:pStyle w:val="TAL"/>
            </w:pPr>
            <w:r w:rsidRPr="00202105">
              <w:t>}</w:t>
            </w:r>
          </w:p>
        </w:tc>
        <w:tc>
          <w:tcPr>
            <w:tcW w:w="2268" w:type="dxa"/>
          </w:tcPr>
          <w:p w14:paraId="6B9A4C60" w14:textId="77777777" w:rsidR="009F2E9A" w:rsidRPr="00202105" w:rsidRDefault="009F2E9A" w:rsidP="009D4432">
            <w:pPr>
              <w:pStyle w:val="TAL"/>
            </w:pPr>
          </w:p>
        </w:tc>
        <w:tc>
          <w:tcPr>
            <w:tcW w:w="1701" w:type="dxa"/>
          </w:tcPr>
          <w:p w14:paraId="1970F8F0" w14:textId="77777777" w:rsidR="009F2E9A" w:rsidRPr="00202105" w:rsidRDefault="009F2E9A" w:rsidP="009D4432">
            <w:pPr>
              <w:pStyle w:val="TAL"/>
            </w:pPr>
          </w:p>
        </w:tc>
        <w:tc>
          <w:tcPr>
            <w:tcW w:w="1251" w:type="dxa"/>
          </w:tcPr>
          <w:p w14:paraId="1E0ABE9F" w14:textId="77777777" w:rsidR="009F2E9A" w:rsidRPr="00202105" w:rsidRDefault="009F2E9A" w:rsidP="009D4432">
            <w:pPr>
              <w:pStyle w:val="TAL"/>
            </w:pPr>
          </w:p>
        </w:tc>
      </w:tr>
    </w:tbl>
    <w:p w14:paraId="1ED1127B" w14:textId="77777777" w:rsidR="009E1A43" w:rsidRPr="00202105" w:rsidRDefault="009E1A43" w:rsidP="009D4432"/>
    <w:p w14:paraId="792937F5" w14:textId="77777777" w:rsidR="00826779" w:rsidRPr="00202105" w:rsidRDefault="00826779" w:rsidP="00826779">
      <w:pPr>
        <w:pStyle w:val="Heading3"/>
      </w:pPr>
      <w:r w:rsidRPr="00202105">
        <w:t>11.3.8</w:t>
      </w:r>
      <w:r w:rsidRPr="00202105">
        <w:tab/>
        <w:t>UAC / Access Identity 0 / NR RRC_IDLE / Cell re-selection while T390 is running</w:t>
      </w:r>
    </w:p>
    <w:p w14:paraId="3D54B341" w14:textId="77777777" w:rsidR="00826779" w:rsidRPr="00202105" w:rsidRDefault="00826779" w:rsidP="00826779">
      <w:pPr>
        <w:pStyle w:val="H6"/>
        <w:rPr>
          <w:lang w:eastAsia="zh-CN"/>
        </w:rPr>
      </w:pPr>
      <w:r w:rsidRPr="00202105">
        <w:rPr>
          <w:lang w:eastAsia="zh-CN"/>
        </w:rPr>
        <w:t>11.3.8.1</w:t>
      </w:r>
      <w:r w:rsidRPr="00202105">
        <w:rPr>
          <w:lang w:eastAsia="zh-CN"/>
        </w:rPr>
        <w:tab/>
        <w:t>Test Purpose (TP)</w:t>
      </w:r>
    </w:p>
    <w:p w14:paraId="756DAB30" w14:textId="77777777" w:rsidR="00826779" w:rsidRPr="00202105" w:rsidRDefault="00826779" w:rsidP="00826779">
      <w:pPr>
        <w:pStyle w:val="H6"/>
        <w:rPr>
          <w:lang w:eastAsia="zh-CN"/>
        </w:rPr>
      </w:pPr>
      <w:r w:rsidRPr="00202105">
        <w:rPr>
          <w:lang w:eastAsia="zh-CN"/>
        </w:rPr>
        <w:t>(1)</w:t>
      </w:r>
    </w:p>
    <w:p w14:paraId="0B4D43D5" w14:textId="4E490FBE"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access barred for MO </w:t>
      </w:r>
      <w:r w:rsidR="006650EB" w:rsidRPr="00202105">
        <w:rPr>
          <w:noProof w:val="0"/>
          <w:lang w:eastAsia="zh-CN"/>
        </w:rPr>
        <w:t>signalling</w:t>
      </w:r>
      <w:r w:rsidRPr="00202105">
        <w:rPr>
          <w:noProof w:val="0"/>
          <w:lang w:eastAsia="zh-CN"/>
        </w:rPr>
        <w:t xml:space="preserve"> and T390 running in NR RRC_IDLE state}</w:t>
      </w:r>
    </w:p>
    <w:p w14:paraId="2E2FEB5E"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F653655" w14:textId="63EDD3CC"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performs Cell Reselection to a new NR Cell }</w:t>
      </w:r>
    </w:p>
    <w:p w14:paraId="68E25C21" w14:textId="35E328E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stops T390 for MO </w:t>
      </w:r>
      <w:r w:rsidR="006650EB" w:rsidRPr="00202105">
        <w:rPr>
          <w:noProof w:val="0"/>
          <w:lang w:eastAsia="zh-CN"/>
        </w:rPr>
        <w:t>signalling</w:t>
      </w:r>
      <w:r w:rsidRPr="00202105">
        <w:rPr>
          <w:noProof w:val="0"/>
          <w:lang w:eastAsia="zh-CN"/>
        </w:rPr>
        <w:t xml:space="preserve"> and informs upper layers about barring alleviation for this Access Category }</w:t>
      </w:r>
    </w:p>
    <w:p w14:paraId="4EF54491" w14:textId="77777777" w:rsidR="00826779" w:rsidRPr="00202105" w:rsidRDefault="00826779" w:rsidP="00826779">
      <w:pPr>
        <w:pStyle w:val="PL"/>
        <w:rPr>
          <w:noProof w:val="0"/>
          <w:lang w:eastAsia="zh-CN"/>
        </w:rPr>
      </w:pPr>
      <w:r w:rsidRPr="00202105">
        <w:rPr>
          <w:noProof w:val="0"/>
          <w:lang w:eastAsia="zh-CN"/>
        </w:rPr>
        <w:t xml:space="preserve">            }</w:t>
      </w:r>
    </w:p>
    <w:p w14:paraId="32543BB4" w14:textId="77777777" w:rsidR="00826779" w:rsidRPr="00202105" w:rsidRDefault="00826779" w:rsidP="00826779">
      <w:pPr>
        <w:pStyle w:val="PL"/>
        <w:rPr>
          <w:noProof w:val="0"/>
        </w:rPr>
      </w:pPr>
    </w:p>
    <w:p w14:paraId="648337BD" w14:textId="77777777" w:rsidR="00826779" w:rsidRPr="00202105" w:rsidRDefault="00826779" w:rsidP="00826779">
      <w:pPr>
        <w:pStyle w:val="H6"/>
        <w:rPr>
          <w:lang w:eastAsia="zh-CN"/>
        </w:rPr>
      </w:pPr>
      <w:r w:rsidRPr="00202105">
        <w:rPr>
          <w:lang w:eastAsia="zh-CN"/>
        </w:rPr>
        <w:t>11.3.8.2</w:t>
      </w:r>
      <w:r w:rsidRPr="00202105">
        <w:rPr>
          <w:lang w:eastAsia="zh-CN"/>
        </w:rPr>
        <w:tab/>
        <w:t>Conformance requirements</w:t>
      </w:r>
    </w:p>
    <w:p w14:paraId="18FE3537" w14:textId="62C397D3" w:rsidR="00826779" w:rsidRPr="00202105" w:rsidRDefault="00826779" w:rsidP="009D4432">
      <w:r w:rsidRPr="00202105">
        <w:t>References: The conformance requirements covered in the present TC are specified in TS 24.501: clause 4.5.2,</w:t>
      </w:r>
      <w:r w:rsidR="00546AE3" w:rsidRPr="00202105">
        <w:t xml:space="preserve"> 4.5.2A</w:t>
      </w:r>
      <w:r w:rsidRPr="00202105">
        <w:t xml:space="preserve"> 4.5.4.1 and 4.5.6 and TS 38.331: clause 5.3.14.1, 5.3.14.2, 5.3.14.4 and 5.3.14.5. Unless otherwise stated these are Rel-15 requirements.</w:t>
      </w:r>
    </w:p>
    <w:p w14:paraId="6B4C3381" w14:textId="77777777" w:rsidR="00826779" w:rsidRPr="00202105" w:rsidRDefault="00826779" w:rsidP="009D4432">
      <w:r w:rsidRPr="00202105">
        <w:t>[TS 24.501, clause 4.5.2]</w:t>
      </w:r>
    </w:p>
    <w:p w14:paraId="6560C25D"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C0D5635" w14:textId="77777777" w:rsidR="00826779" w:rsidRPr="00202105" w:rsidRDefault="00826779" w:rsidP="009D4432">
      <w:pPr>
        <w:rPr>
          <w:snapToGrid w:val="0"/>
        </w:rPr>
      </w:pPr>
      <w:r w:rsidRPr="00202105">
        <w:rPr>
          <w:snapToGrid w:val="0"/>
        </w:rPr>
        <w:t>The set of the access identities applicable for the request is determined by the UE in the following way:</w:t>
      </w:r>
    </w:p>
    <w:p w14:paraId="36B102BA"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FC25A62"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E124003" w14:textId="77777777" w:rsidR="00826779" w:rsidRPr="00202105" w:rsidRDefault="00826779"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3E4AC92D" w14:textId="77777777" w:rsidTr="00580AAB">
        <w:trPr>
          <w:jc w:val="center"/>
        </w:trPr>
        <w:tc>
          <w:tcPr>
            <w:tcW w:w="2127" w:type="dxa"/>
          </w:tcPr>
          <w:p w14:paraId="3D2E87D6" w14:textId="77777777" w:rsidR="00826779" w:rsidRPr="00202105" w:rsidRDefault="00826779" w:rsidP="009D4432">
            <w:pPr>
              <w:pStyle w:val="TAH"/>
            </w:pPr>
            <w:r w:rsidRPr="00202105">
              <w:t>Access Identity number</w:t>
            </w:r>
          </w:p>
        </w:tc>
        <w:tc>
          <w:tcPr>
            <w:tcW w:w="6761" w:type="dxa"/>
          </w:tcPr>
          <w:p w14:paraId="3D1DE0ED" w14:textId="77777777" w:rsidR="00826779" w:rsidRPr="00202105" w:rsidRDefault="00826779" w:rsidP="009D4432">
            <w:pPr>
              <w:pStyle w:val="TAH"/>
            </w:pPr>
            <w:r w:rsidRPr="00202105">
              <w:t>UE configuration</w:t>
            </w:r>
          </w:p>
        </w:tc>
      </w:tr>
      <w:tr w:rsidR="00826779" w:rsidRPr="00202105" w14:paraId="2D8D6FB4" w14:textId="77777777" w:rsidTr="00580AAB">
        <w:trPr>
          <w:jc w:val="center"/>
        </w:trPr>
        <w:tc>
          <w:tcPr>
            <w:tcW w:w="2127" w:type="dxa"/>
          </w:tcPr>
          <w:p w14:paraId="56149E76" w14:textId="77777777" w:rsidR="00826779" w:rsidRPr="00202105" w:rsidRDefault="00826779" w:rsidP="009D4432">
            <w:pPr>
              <w:pStyle w:val="TAC"/>
            </w:pPr>
            <w:r w:rsidRPr="00202105">
              <w:t>0</w:t>
            </w:r>
          </w:p>
        </w:tc>
        <w:tc>
          <w:tcPr>
            <w:tcW w:w="6761" w:type="dxa"/>
          </w:tcPr>
          <w:p w14:paraId="700FE9E8" w14:textId="77777777" w:rsidR="00826779" w:rsidRPr="00202105" w:rsidRDefault="00826779" w:rsidP="009D4432">
            <w:pPr>
              <w:pStyle w:val="TAC"/>
            </w:pPr>
            <w:r w:rsidRPr="00202105">
              <w:t>UE is not configured with any parameters from this table</w:t>
            </w:r>
          </w:p>
        </w:tc>
      </w:tr>
      <w:tr w:rsidR="00826779" w:rsidRPr="00202105" w14:paraId="63D7FFA2" w14:textId="77777777" w:rsidTr="00580AAB">
        <w:trPr>
          <w:jc w:val="center"/>
        </w:trPr>
        <w:tc>
          <w:tcPr>
            <w:tcW w:w="2127" w:type="dxa"/>
          </w:tcPr>
          <w:p w14:paraId="26032123" w14:textId="77777777" w:rsidR="00826779" w:rsidRPr="00202105" w:rsidRDefault="00826779" w:rsidP="009D4432">
            <w:pPr>
              <w:pStyle w:val="TAC"/>
            </w:pPr>
            <w:r w:rsidRPr="00202105">
              <w:t>1 (NOTE 1)</w:t>
            </w:r>
          </w:p>
        </w:tc>
        <w:tc>
          <w:tcPr>
            <w:tcW w:w="6761" w:type="dxa"/>
          </w:tcPr>
          <w:p w14:paraId="611AFFE6" w14:textId="77777777" w:rsidR="00826779" w:rsidRPr="00202105" w:rsidRDefault="00826779" w:rsidP="009D4432">
            <w:pPr>
              <w:pStyle w:val="TAC"/>
            </w:pPr>
            <w:r w:rsidRPr="00202105">
              <w:t>UE is configured for multimedia priority service (MPS).</w:t>
            </w:r>
          </w:p>
        </w:tc>
      </w:tr>
      <w:tr w:rsidR="00826779" w:rsidRPr="00202105" w14:paraId="1A49E811" w14:textId="77777777" w:rsidTr="00580AAB">
        <w:trPr>
          <w:jc w:val="center"/>
        </w:trPr>
        <w:tc>
          <w:tcPr>
            <w:tcW w:w="2127" w:type="dxa"/>
          </w:tcPr>
          <w:p w14:paraId="7076C4F6" w14:textId="77777777" w:rsidR="00826779" w:rsidRPr="00202105" w:rsidRDefault="00826779" w:rsidP="009D4432">
            <w:pPr>
              <w:pStyle w:val="TAC"/>
            </w:pPr>
            <w:r w:rsidRPr="00202105">
              <w:t>2 (NOTE 2)</w:t>
            </w:r>
          </w:p>
        </w:tc>
        <w:tc>
          <w:tcPr>
            <w:tcW w:w="6761" w:type="dxa"/>
          </w:tcPr>
          <w:p w14:paraId="176F0CC7" w14:textId="77777777" w:rsidR="00826779" w:rsidRPr="00202105" w:rsidRDefault="00826779" w:rsidP="009D4432">
            <w:pPr>
              <w:pStyle w:val="TAC"/>
            </w:pPr>
            <w:r w:rsidRPr="00202105">
              <w:t>UE is configured for mission critical service (MCS).</w:t>
            </w:r>
          </w:p>
        </w:tc>
      </w:tr>
      <w:tr w:rsidR="00826779" w:rsidRPr="00202105" w14:paraId="7869DD7A" w14:textId="77777777" w:rsidTr="00580AAB">
        <w:trPr>
          <w:jc w:val="center"/>
        </w:trPr>
        <w:tc>
          <w:tcPr>
            <w:tcW w:w="2127" w:type="dxa"/>
          </w:tcPr>
          <w:p w14:paraId="20588961" w14:textId="77777777" w:rsidR="00826779" w:rsidRPr="00202105" w:rsidRDefault="00826779" w:rsidP="009D4432">
            <w:pPr>
              <w:pStyle w:val="TAC"/>
            </w:pPr>
            <w:r w:rsidRPr="00202105">
              <w:t>3-10</w:t>
            </w:r>
          </w:p>
        </w:tc>
        <w:tc>
          <w:tcPr>
            <w:tcW w:w="6761" w:type="dxa"/>
          </w:tcPr>
          <w:p w14:paraId="7F9B005D" w14:textId="77777777" w:rsidR="00826779" w:rsidRPr="00202105" w:rsidRDefault="00826779" w:rsidP="009D4432">
            <w:pPr>
              <w:pStyle w:val="TAC"/>
            </w:pPr>
            <w:r w:rsidRPr="00202105">
              <w:t>Reserved for future use</w:t>
            </w:r>
          </w:p>
        </w:tc>
      </w:tr>
      <w:tr w:rsidR="00826779" w:rsidRPr="00202105" w14:paraId="6EA51154" w14:textId="77777777" w:rsidTr="00580AAB">
        <w:trPr>
          <w:trHeight w:val="252"/>
          <w:jc w:val="center"/>
        </w:trPr>
        <w:tc>
          <w:tcPr>
            <w:tcW w:w="2127" w:type="dxa"/>
          </w:tcPr>
          <w:p w14:paraId="10628E87" w14:textId="77777777" w:rsidR="00826779" w:rsidRPr="00202105" w:rsidRDefault="00826779" w:rsidP="009D4432">
            <w:pPr>
              <w:pStyle w:val="TAC"/>
            </w:pPr>
            <w:r w:rsidRPr="00202105">
              <w:t>11 (NOTE 3)</w:t>
            </w:r>
          </w:p>
        </w:tc>
        <w:tc>
          <w:tcPr>
            <w:tcW w:w="6761" w:type="dxa"/>
          </w:tcPr>
          <w:p w14:paraId="3002989A" w14:textId="77777777" w:rsidR="00826779" w:rsidRPr="00202105" w:rsidRDefault="00826779" w:rsidP="009D4432">
            <w:pPr>
              <w:pStyle w:val="TAC"/>
            </w:pPr>
            <w:r w:rsidRPr="00202105">
              <w:t>Access Class 11 is configured in the UE.</w:t>
            </w:r>
          </w:p>
        </w:tc>
      </w:tr>
      <w:tr w:rsidR="00826779" w:rsidRPr="00202105" w14:paraId="1138590B" w14:textId="77777777" w:rsidTr="00580AAB">
        <w:trPr>
          <w:jc w:val="center"/>
        </w:trPr>
        <w:tc>
          <w:tcPr>
            <w:tcW w:w="2127" w:type="dxa"/>
          </w:tcPr>
          <w:p w14:paraId="4D96A4FF" w14:textId="77777777" w:rsidR="00826779" w:rsidRPr="00202105" w:rsidRDefault="00826779" w:rsidP="009D4432">
            <w:pPr>
              <w:pStyle w:val="TAC"/>
            </w:pPr>
            <w:r w:rsidRPr="00202105">
              <w:t>12 (NOTE 3)</w:t>
            </w:r>
          </w:p>
        </w:tc>
        <w:tc>
          <w:tcPr>
            <w:tcW w:w="6761" w:type="dxa"/>
          </w:tcPr>
          <w:p w14:paraId="2744B09E" w14:textId="77777777" w:rsidR="00826779" w:rsidRPr="00202105" w:rsidRDefault="00826779" w:rsidP="009D4432">
            <w:pPr>
              <w:pStyle w:val="TAC"/>
            </w:pPr>
            <w:r w:rsidRPr="00202105">
              <w:t>Access Class 12 is configured in the UE.</w:t>
            </w:r>
          </w:p>
        </w:tc>
      </w:tr>
      <w:tr w:rsidR="00826779" w:rsidRPr="00202105" w14:paraId="3B93F614" w14:textId="77777777" w:rsidTr="00580AAB">
        <w:trPr>
          <w:jc w:val="center"/>
        </w:trPr>
        <w:tc>
          <w:tcPr>
            <w:tcW w:w="2127" w:type="dxa"/>
          </w:tcPr>
          <w:p w14:paraId="39BCC4F3" w14:textId="77777777" w:rsidR="00826779" w:rsidRPr="00202105" w:rsidRDefault="00826779" w:rsidP="009D4432">
            <w:pPr>
              <w:pStyle w:val="TAC"/>
            </w:pPr>
            <w:r w:rsidRPr="00202105">
              <w:t>13 (NOTE 3)</w:t>
            </w:r>
          </w:p>
        </w:tc>
        <w:tc>
          <w:tcPr>
            <w:tcW w:w="6761" w:type="dxa"/>
          </w:tcPr>
          <w:p w14:paraId="19DC82D5" w14:textId="77777777" w:rsidR="00826779" w:rsidRPr="00202105" w:rsidRDefault="00826779" w:rsidP="009D4432">
            <w:pPr>
              <w:pStyle w:val="TAC"/>
            </w:pPr>
            <w:r w:rsidRPr="00202105">
              <w:t>Access Class 13 is configured in the UE.</w:t>
            </w:r>
          </w:p>
        </w:tc>
      </w:tr>
      <w:tr w:rsidR="00826779" w:rsidRPr="00202105" w14:paraId="083EBEF6" w14:textId="77777777" w:rsidTr="00580AAB">
        <w:trPr>
          <w:jc w:val="center"/>
        </w:trPr>
        <w:tc>
          <w:tcPr>
            <w:tcW w:w="2127" w:type="dxa"/>
          </w:tcPr>
          <w:p w14:paraId="365428CB" w14:textId="77777777" w:rsidR="00826779" w:rsidRPr="00202105" w:rsidRDefault="00826779" w:rsidP="009D4432">
            <w:pPr>
              <w:pStyle w:val="TAC"/>
            </w:pPr>
            <w:r w:rsidRPr="00202105">
              <w:t>14 (NOTE 3)</w:t>
            </w:r>
          </w:p>
        </w:tc>
        <w:tc>
          <w:tcPr>
            <w:tcW w:w="6761" w:type="dxa"/>
          </w:tcPr>
          <w:p w14:paraId="55ADD12E" w14:textId="77777777" w:rsidR="00826779" w:rsidRPr="00202105" w:rsidRDefault="00826779" w:rsidP="009D4432">
            <w:pPr>
              <w:pStyle w:val="TAC"/>
            </w:pPr>
            <w:r w:rsidRPr="00202105">
              <w:t>Access Class 14 is configured in the UE.</w:t>
            </w:r>
          </w:p>
        </w:tc>
      </w:tr>
      <w:tr w:rsidR="00826779" w:rsidRPr="00202105" w14:paraId="4CD8E1DF" w14:textId="77777777" w:rsidTr="00580AAB">
        <w:trPr>
          <w:jc w:val="center"/>
        </w:trPr>
        <w:tc>
          <w:tcPr>
            <w:tcW w:w="2127" w:type="dxa"/>
          </w:tcPr>
          <w:p w14:paraId="6A309066" w14:textId="77777777" w:rsidR="00826779" w:rsidRPr="00202105" w:rsidRDefault="00826779" w:rsidP="009D4432">
            <w:pPr>
              <w:pStyle w:val="TAC"/>
            </w:pPr>
            <w:r w:rsidRPr="00202105">
              <w:t>15 (NOTE 3)</w:t>
            </w:r>
          </w:p>
        </w:tc>
        <w:tc>
          <w:tcPr>
            <w:tcW w:w="6761" w:type="dxa"/>
          </w:tcPr>
          <w:p w14:paraId="64207943" w14:textId="77777777" w:rsidR="00826779" w:rsidRPr="00202105" w:rsidRDefault="00826779" w:rsidP="009D4432">
            <w:pPr>
              <w:pStyle w:val="TAC"/>
            </w:pPr>
            <w:r w:rsidRPr="00202105">
              <w:t>Access Class 15 is configured in the UE.</w:t>
            </w:r>
          </w:p>
        </w:tc>
      </w:tr>
      <w:tr w:rsidR="00826779" w:rsidRPr="00202105" w14:paraId="2A60B60F" w14:textId="77777777" w:rsidTr="00580AAB">
        <w:trPr>
          <w:jc w:val="center"/>
        </w:trPr>
        <w:tc>
          <w:tcPr>
            <w:tcW w:w="8888" w:type="dxa"/>
            <w:gridSpan w:val="2"/>
          </w:tcPr>
          <w:p w14:paraId="375DFC6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A8034F"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6793C104"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B351DBD" w14:textId="77777777" w:rsidR="00826779" w:rsidRPr="00202105" w:rsidRDefault="00826779" w:rsidP="009D4432"/>
    <w:p w14:paraId="1FC2AFA8"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0AD98B43"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w:t>
      </w:r>
      <w:r w:rsidRPr="00202105">
        <w:rPr>
          <w:snapToGrid w:val="0"/>
        </w:rPr>
        <w:lastRenderedPageBreak/>
        <w:t xml:space="preserve">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6C04AE7"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A065749"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04F5D6A"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FBF99CE"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447C35B3" w14:textId="77777777" w:rsidR="00826779" w:rsidRPr="00202105" w:rsidRDefault="00826779"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3483B1FF" w14:textId="77777777" w:rsidTr="001B0FD1">
        <w:trPr>
          <w:jc w:val="center"/>
        </w:trPr>
        <w:tc>
          <w:tcPr>
            <w:tcW w:w="1274" w:type="dxa"/>
            <w:shd w:val="clear" w:color="auto" w:fill="D9D9D9"/>
          </w:tcPr>
          <w:p w14:paraId="6C24E0E7" w14:textId="77777777" w:rsidR="00826779" w:rsidRPr="00202105" w:rsidRDefault="00826779" w:rsidP="009D4432">
            <w:pPr>
              <w:pStyle w:val="TAH"/>
            </w:pPr>
            <w:r w:rsidRPr="00202105">
              <w:t>Rule #</w:t>
            </w:r>
          </w:p>
        </w:tc>
        <w:tc>
          <w:tcPr>
            <w:tcW w:w="2268" w:type="dxa"/>
            <w:shd w:val="clear" w:color="auto" w:fill="D9D9D9"/>
          </w:tcPr>
          <w:p w14:paraId="5DD4E5B1" w14:textId="77777777" w:rsidR="00826779" w:rsidRPr="00202105" w:rsidRDefault="00826779" w:rsidP="009D4432">
            <w:pPr>
              <w:pStyle w:val="TAH"/>
            </w:pPr>
            <w:r w:rsidRPr="00202105">
              <w:t>Type of access attempt</w:t>
            </w:r>
          </w:p>
        </w:tc>
        <w:tc>
          <w:tcPr>
            <w:tcW w:w="3685" w:type="dxa"/>
            <w:shd w:val="clear" w:color="auto" w:fill="D9D9D9"/>
          </w:tcPr>
          <w:p w14:paraId="4B7CA72B" w14:textId="77777777" w:rsidR="00826779" w:rsidRPr="00202105" w:rsidRDefault="00826779" w:rsidP="009D4432">
            <w:pPr>
              <w:pStyle w:val="TAH"/>
            </w:pPr>
            <w:r w:rsidRPr="00202105">
              <w:t>Requirements to be met</w:t>
            </w:r>
          </w:p>
        </w:tc>
        <w:tc>
          <w:tcPr>
            <w:tcW w:w="1464" w:type="dxa"/>
            <w:shd w:val="clear" w:color="auto" w:fill="D9D9D9"/>
          </w:tcPr>
          <w:p w14:paraId="0825FDBB" w14:textId="77777777" w:rsidR="00826779" w:rsidRPr="00202105" w:rsidRDefault="00826779" w:rsidP="009D4432">
            <w:pPr>
              <w:pStyle w:val="TAH"/>
            </w:pPr>
            <w:r w:rsidRPr="00202105">
              <w:t>Access Category</w:t>
            </w:r>
          </w:p>
        </w:tc>
      </w:tr>
      <w:tr w:rsidR="00826779" w:rsidRPr="00202105" w14:paraId="4A176706" w14:textId="77777777" w:rsidTr="001B0FD1">
        <w:trPr>
          <w:jc w:val="center"/>
        </w:trPr>
        <w:tc>
          <w:tcPr>
            <w:tcW w:w="1274" w:type="dxa"/>
          </w:tcPr>
          <w:p w14:paraId="3B504CEB" w14:textId="77777777" w:rsidR="00826779" w:rsidRPr="00202105" w:rsidRDefault="00826779" w:rsidP="009D4432">
            <w:pPr>
              <w:pStyle w:val="TAC"/>
            </w:pPr>
            <w:r w:rsidRPr="00202105">
              <w:t>1</w:t>
            </w:r>
          </w:p>
        </w:tc>
        <w:tc>
          <w:tcPr>
            <w:tcW w:w="2268" w:type="dxa"/>
          </w:tcPr>
          <w:p w14:paraId="12A39F94" w14:textId="77777777" w:rsidR="00826779" w:rsidRPr="00202105" w:rsidRDefault="00826779" w:rsidP="009D4432">
            <w:pPr>
              <w:pStyle w:val="TAC"/>
            </w:pPr>
            <w:r w:rsidRPr="00202105">
              <w:t>Response to paging or NOTIFICATION over non-3GPP access;</w:t>
            </w:r>
          </w:p>
          <w:p w14:paraId="2A2D99D4"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3273222C" w14:textId="77777777" w:rsidR="00826779" w:rsidRPr="00202105" w:rsidRDefault="00826779" w:rsidP="009D4432">
            <w:pPr>
              <w:pStyle w:val="TAL"/>
            </w:pPr>
            <w:r w:rsidRPr="00202105">
              <w:t>Access attempt is for MT access</w:t>
            </w:r>
          </w:p>
          <w:p w14:paraId="05F2C8C1" w14:textId="77777777" w:rsidR="00826779" w:rsidRPr="00202105" w:rsidRDefault="00826779" w:rsidP="009D4432">
            <w:pPr>
              <w:pStyle w:val="TAL"/>
            </w:pPr>
          </w:p>
        </w:tc>
        <w:tc>
          <w:tcPr>
            <w:tcW w:w="1464" w:type="dxa"/>
          </w:tcPr>
          <w:p w14:paraId="4E0C54A0" w14:textId="77777777" w:rsidR="00826779" w:rsidRPr="00202105" w:rsidRDefault="00826779" w:rsidP="009D4432">
            <w:pPr>
              <w:pStyle w:val="TAC"/>
            </w:pPr>
            <w:r w:rsidRPr="00202105">
              <w:t>0 (= MT_acc)</w:t>
            </w:r>
            <w:r w:rsidRPr="00202105">
              <w:br/>
            </w:r>
          </w:p>
        </w:tc>
      </w:tr>
      <w:tr w:rsidR="00826779" w:rsidRPr="00202105" w14:paraId="4F4B24A6" w14:textId="77777777" w:rsidTr="001B0FD1">
        <w:trPr>
          <w:jc w:val="center"/>
        </w:trPr>
        <w:tc>
          <w:tcPr>
            <w:tcW w:w="1274" w:type="dxa"/>
          </w:tcPr>
          <w:p w14:paraId="7ED83668" w14:textId="77777777" w:rsidR="00826779" w:rsidRPr="00202105" w:rsidRDefault="00826779" w:rsidP="009D4432">
            <w:pPr>
              <w:pStyle w:val="TAC"/>
            </w:pPr>
            <w:r w:rsidRPr="00202105">
              <w:t>2</w:t>
            </w:r>
          </w:p>
        </w:tc>
        <w:tc>
          <w:tcPr>
            <w:tcW w:w="2268" w:type="dxa"/>
          </w:tcPr>
          <w:p w14:paraId="47AC1CD5" w14:textId="77777777" w:rsidR="00826779" w:rsidRPr="00202105" w:rsidRDefault="00826779" w:rsidP="009D4432">
            <w:pPr>
              <w:pStyle w:val="TAC"/>
            </w:pPr>
            <w:r w:rsidRPr="00202105">
              <w:t>Emergency</w:t>
            </w:r>
          </w:p>
        </w:tc>
        <w:tc>
          <w:tcPr>
            <w:tcW w:w="3685" w:type="dxa"/>
          </w:tcPr>
          <w:p w14:paraId="30DAE455" w14:textId="77777777" w:rsidR="00826779" w:rsidRPr="00202105" w:rsidRDefault="00826779" w:rsidP="009D4432">
            <w:pPr>
              <w:pStyle w:val="TAL"/>
            </w:pPr>
            <w:r w:rsidRPr="00202105">
              <w:t>UE is attempting access for an emergency session (NOTE 1, NOTE 2)</w:t>
            </w:r>
          </w:p>
        </w:tc>
        <w:tc>
          <w:tcPr>
            <w:tcW w:w="1464" w:type="dxa"/>
          </w:tcPr>
          <w:p w14:paraId="58765942" w14:textId="77777777" w:rsidR="00826779" w:rsidRPr="00202105" w:rsidRDefault="00826779" w:rsidP="009D4432">
            <w:pPr>
              <w:pStyle w:val="TAC"/>
            </w:pPr>
            <w:r w:rsidRPr="00202105">
              <w:t>2 (= emergency)</w:t>
            </w:r>
          </w:p>
        </w:tc>
      </w:tr>
      <w:tr w:rsidR="00826779" w:rsidRPr="00202105" w14:paraId="11CE103B" w14:textId="77777777" w:rsidTr="001B0FD1">
        <w:trPr>
          <w:jc w:val="center"/>
        </w:trPr>
        <w:tc>
          <w:tcPr>
            <w:tcW w:w="1274" w:type="dxa"/>
          </w:tcPr>
          <w:p w14:paraId="10C9CED2" w14:textId="77777777" w:rsidR="00826779" w:rsidRPr="00202105" w:rsidRDefault="00826779" w:rsidP="009D4432">
            <w:pPr>
              <w:pStyle w:val="TAC"/>
            </w:pPr>
            <w:r w:rsidRPr="00202105">
              <w:t>3</w:t>
            </w:r>
          </w:p>
        </w:tc>
        <w:tc>
          <w:tcPr>
            <w:tcW w:w="2268" w:type="dxa"/>
          </w:tcPr>
          <w:p w14:paraId="291011F3" w14:textId="77777777" w:rsidR="00826779" w:rsidRPr="00202105" w:rsidRDefault="00826779" w:rsidP="009D4432">
            <w:pPr>
              <w:pStyle w:val="TAC"/>
            </w:pPr>
            <w:r w:rsidRPr="00202105">
              <w:t>Access attempt for operator-defined access category</w:t>
            </w:r>
          </w:p>
        </w:tc>
        <w:tc>
          <w:tcPr>
            <w:tcW w:w="3685" w:type="dxa"/>
          </w:tcPr>
          <w:p w14:paraId="688D71F0"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558FC27"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2194298E" w14:textId="77777777" w:rsidTr="001B0FD1">
        <w:trPr>
          <w:jc w:val="center"/>
        </w:trPr>
        <w:tc>
          <w:tcPr>
            <w:tcW w:w="1274" w:type="dxa"/>
          </w:tcPr>
          <w:p w14:paraId="2951536B" w14:textId="77777777" w:rsidR="00826779" w:rsidRPr="00202105" w:rsidRDefault="00826779" w:rsidP="009D4432">
            <w:pPr>
              <w:pStyle w:val="TAC"/>
            </w:pPr>
            <w:r w:rsidRPr="00202105">
              <w:t>4</w:t>
            </w:r>
          </w:p>
        </w:tc>
        <w:tc>
          <w:tcPr>
            <w:tcW w:w="2268" w:type="dxa"/>
          </w:tcPr>
          <w:p w14:paraId="2FF9FB40" w14:textId="77777777" w:rsidR="00826779" w:rsidRPr="00202105" w:rsidRDefault="00826779" w:rsidP="009D4432">
            <w:pPr>
              <w:pStyle w:val="TAC"/>
            </w:pPr>
            <w:r w:rsidRPr="00202105">
              <w:t>Access attempt for delay tolerant service</w:t>
            </w:r>
          </w:p>
        </w:tc>
        <w:tc>
          <w:tcPr>
            <w:tcW w:w="3685" w:type="dxa"/>
          </w:tcPr>
          <w:p w14:paraId="242895C0" w14:textId="77777777" w:rsidR="00826779" w:rsidRPr="00202105" w:rsidRDefault="00826779"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4405B5E0" w14:textId="70C959F5" w:rsidR="00826779" w:rsidRPr="00202105" w:rsidRDefault="00826779"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2A1F2506" w14:textId="77777777" w:rsidR="00826779" w:rsidRPr="00202105" w:rsidRDefault="00826779" w:rsidP="009D4432">
            <w:pPr>
              <w:pStyle w:val="TAL"/>
            </w:pPr>
            <w:r w:rsidRPr="00202105">
              <w:t>(NOTE 3, NOTE 5, NOTE 6, NOTE 7, NOTE 8)</w:t>
            </w:r>
          </w:p>
        </w:tc>
        <w:tc>
          <w:tcPr>
            <w:tcW w:w="1464" w:type="dxa"/>
          </w:tcPr>
          <w:p w14:paraId="07DC1812" w14:textId="77777777" w:rsidR="00826779" w:rsidRPr="00202105" w:rsidRDefault="00826779" w:rsidP="009D4432">
            <w:pPr>
              <w:pStyle w:val="TAC"/>
            </w:pPr>
            <w:r w:rsidRPr="00202105">
              <w:t>1 (= delay tolerant)</w:t>
            </w:r>
          </w:p>
        </w:tc>
      </w:tr>
      <w:tr w:rsidR="00826779" w:rsidRPr="00202105" w14:paraId="1E3CCE6D" w14:textId="77777777" w:rsidTr="001B0FD1">
        <w:trPr>
          <w:jc w:val="center"/>
        </w:trPr>
        <w:tc>
          <w:tcPr>
            <w:tcW w:w="1274" w:type="dxa"/>
          </w:tcPr>
          <w:p w14:paraId="4C0AFD35" w14:textId="77777777" w:rsidR="00826779" w:rsidRPr="00202105" w:rsidRDefault="00826779" w:rsidP="009D4432">
            <w:pPr>
              <w:pStyle w:val="TAC"/>
            </w:pPr>
            <w:r w:rsidRPr="00202105">
              <w:t>5</w:t>
            </w:r>
          </w:p>
        </w:tc>
        <w:tc>
          <w:tcPr>
            <w:tcW w:w="2268" w:type="dxa"/>
          </w:tcPr>
          <w:p w14:paraId="5CA0C52D" w14:textId="77777777" w:rsidR="00826779" w:rsidRPr="00202105" w:rsidRDefault="00826779" w:rsidP="009D4432">
            <w:pPr>
              <w:pStyle w:val="TAC"/>
            </w:pPr>
            <w:r w:rsidRPr="00202105">
              <w:t>MO MMTel voice call</w:t>
            </w:r>
          </w:p>
        </w:tc>
        <w:tc>
          <w:tcPr>
            <w:tcW w:w="3685" w:type="dxa"/>
          </w:tcPr>
          <w:p w14:paraId="1EB930E8" w14:textId="77777777" w:rsidR="00826779" w:rsidRPr="00202105" w:rsidRDefault="00826779" w:rsidP="009D4432">
            <w:pPr>
              <w:pStyle w:val="TAL"/>
            </w:pPr>
            <w:r w:rsidRPr="00202105">
              <w:t xml:space="preserve">Access attempt is for MO MMTel voice call </w:t>
            </w:r>
          </w:p>
          <w:p w14:paraId="4195FACA"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31C2EE4D" w14:textId="77777777" w:rsidR="00826779" w:rsidRPr="00202105" w:rsidRDefault="00826779" w:rsidP="009D4432">
            <w:pPr>
              <w:pStyle w:val="TAC"/>
            </w:pPr>
            <w:r w:rsidRPr="00202105">
              <w:t>4 (= MO MMTel voice)</w:t>
            </w:r>
            <w:r w:rsidRPr="00202105">
              <w:br/>
            </w:r>
          </w:p>
        </w:tc>
      </w:tr>
      <w:tr w:rsidR="00826779" w:rsidRPr="00202105" w14:paraId="657B363A" w14:textId="77777777" w:rsidTr="001B0FD1">
        <w:trPr>
          <w:jc w:val="center"/>
        </w:trPr>
        <w:tc>
          <w:tcPr>
            <w:tcW w:w="1274" w:type="dxa"/>
          </w:tcPr>
          <w:p w14:paraId="1DC7E5E5" w14:textId="77777777" w:rsidR="00826779" w:rsidRPr="00202105" w:rsidRDefault="00826779" w:rsidP="009D4432">
            <w:pPr>
              <w:pStyle w:val="TAC"/>
            </w:pPr>
            <w:r w:rsidRPr="00202105">
              <w:t>6</w:t>
            </w:r>
          </w:p>
        </w:tc>
        <w:tc>
          <w:tcPr>
            <w:tcW w:w="2268" w:type="dxa"/>
          </w:tcPr>
          <w:p w14:paraId="18CB41CF" w14:textId="77777777" w:rsidR="00826779" w:rsidRPr="00202105" w:rsidRDefault="00826779" w:rsidP="009D4432">
            <w:pPr>
              <w:pStyle w:val="TAC"/>
            </w:pPr>
            <w:r w:rsidRPr="00202105">
              <w:t>MO MMTel video call</w:t>
            </w:r>
          </w:p>
        </w:tc>
        <w:tc>
          <w:tcPr>
            <w:tcW w:w="3685" w:type="dxa"/>
          </w:tcPr>
          <w:p w14:paraId="48A85DD8" w14:textId="77777777" w:rsidR="00826779" w:rsidRPr="00202105" w:rsidRDefault="00826779" w:rsidP="009D4432">
            <w:pPr>
              <w:pStyle w:val="TAL"/>
            </w:pPr>
            <w:r w:rsidRPr="00202105">
              <w:t xml:space="preserve">Access attempt is for MO MMTel video call </w:t>
            </w:r>
          </w:p>
          <w:p w14:paraId="7E24F16B"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6A4EA0C9" w14:textId="77777777" w:rsidR="00826779" w:rsidRPr="00202105" w:rsidRDefault="00826779" w:rsidP="009D4432">
            <w:pPr>
              <w:pStyle w:val="TAC"/>
            </w:pPr>
            <w:r w:rsidRPr="00202105">
              <w:t>5 (= MO MMTel video)</w:t>
            </w:r>
            <w:r w:rsidRPr="00202105">
              <w:br/>
            </w:r>
          </w:p>
        </w:tc>
      </w:tr>
      <w:tr w:rsidR="00826779" w:rsidRPr="00202105" w14:paraId="4B1D7247" w14:textId="77777777" w:rsidTr="001B0FD1">
        <w:trPr>
          <w:jc w:val="center"/>
        </w:trPr>
        <w:tc>
          <w:tcPr>
            <w:tcW w:w="1274" w:type="dxa"/>
          </w:tcPr>
          <w:p w14:paraId="42DC4EE6" w14:textId="77777777" w:rsidR="00826779" w:rsidRPr="00202105" w:rsidRDefault="00826779" w:rsidP="009D4432">
            <w:pPr>
              <w:pStyle w:val="TAC"/>
            </w:pPr>
            <w:r w:rsidRPr="00202105">
              <w:t>7</w:t>
            </w:r>
          </w:p>
        </w:tc>
        <w:tc>
          <w:tcPr>
            <w:tcW w:w="2268" w:type="dxa"/>
          </w:tcPr>
          <w:p w14:paraId="18CBA2C0" w14:textId="77777777" w:rsidR="00826779" w:rsidRPr="00202105" w:rsidRDefault="00826779" w:rsidP="009D4432">
            <w:pPr>
              <w:pStyle w:val="TAC"/>
            </w:pPr>
            <w:r w:rsidRPr="00202105">
              <w:t>MO SMS over NAS or MO SMSoIP</w:t>
            </w:r>
          </w:p>
        </w:tc>
        <w:tc>
          <w:tcPr>
            <w:tcW w:w="3685" w:type="dxa"/>
          </w:tcPr>
          <w:p w14:paraId="572F6761" w14:textId="77777777" w:rsidR="00826779" w:rsidRPr="00202105" w:rsidRDefault="00826779" w:rsidP="009D4432">
            <w:pPr>
              <w:pStyle w:val="TAL"/>
            </w:pPr>
            <w:r w:rsidRPr="00202105">
              <w:t>Access attempt is for MO SMS over NAS (NOTE 4) or MO SMS over SMSoIP transfer</w:t>
            </w:r>
          </w:p>
          <w:p w14:paraId="509DE6F4" w14:textId="77777777" w:rsidR="00826779" w:rsidRPr="00202105" w:rsidRDefault="00826779" w:rsidP="009D4432">
            <w:pPr>
              <w:pStyle w:val="TAL"/>
            </w:pPr>
            <w:r w:rsidRPr="00202105">
              <w:t>or for NAS signalling connection recovery during ongoing MO SMS or SMSoIP transfer (NOTE 2)</w:t>
            </w:r>
          </w:p>
        </w:tc>
        <w:tc>
          <w:tcPr>
            <w:tcW w:w="1464" w:type="dxa"/>
          </w:tcPr>
          <w:p w14:paraId="54B1FC00" w14:textId="77777777" w:rsidR="00826779" w:rsidRPr="00202105" w:rsidRDefault="00826779" w:rsidP="009D4432">
            <w:pPr>
              <w:pStyle w:val="TAC"/>
            </w:pPr>
            <w:r w:rsidRPr="00202105">
              <w:t>6 (= MO SMS and SMSoIP)</w:t>
            </w:r>
            <w:r w:rsidRPr="00202105">
              <w:br/>
            </w:r>
          </w:p>
        </w:tc>
      </w:tr>
      <w:tr w:rsidR="00826779" w:rsidRPr="00202105" w14:paraId="3FCE8398"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43B5E54F"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42AE789"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6D013275"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1F99B7A" w14:textId="77777777" w:rsidR="00826779" w:rsidRPr="00202105" w:rsidRDefault="00826779" w:rsidP="009D4432">
            <w:pPr>
              <w:pStyle w:val="TAC"/>
            </w:pPr>
            <w:r w:rsidRPr="00202105">
              <w:t>3 (= MO_sig)</w:t>
            </w:r>
          </w:p>
        </w:tc>
      </w:tr>
      <w:tr w:rsidR="00826779" w:rsidRPr="00202105" w14:paraId="5DFD88D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09B23C0"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AB76C2C"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9BD8B5B"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79804D1" w14:textId="77777777" w:rsidR="00826779" w:rsidRPr="00202105" w:rsidRDefault="00826779" w:rsidP="009D4432">
            <w:pPr>
              <w:pStyle w:val="TAC"/>
            </w:pPr>
            <w:r w:rsidRPr="00202105">
              <w:t>7 (= MO_data)</w:t>
            </w:r>
          </w:p>
        </w:tc>
      </w:tr>
      <w:tr w:rsidR="00826779" w:rsidRPr="00202105" w14:paraId="7378D41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62775B72"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7FC1F3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E469C62"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5EA2ACD" w14:textId="77777777" w:rsidR="00826779" w:rsidRPr="00202105" w:rsidRDefault="00826779" w:rsidP="009D4432">
            <w:pPr>
              <w:pStyle w:val="TAC"/>
            </w:pPr>
            <w:r w:rsidRPr="00202105">
              <w:t>7 (= MO_data)</w:t>
            </w:r>
          </w:p>
        </w:tc>
      </w:tr>
      <w:tr w:rsidR="00826779" w:rsidRPr="00202105" w14:paraId="542E8764"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D6D331E"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14F1216"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3175D080" w14:textId="77777777" w:rsidR="00826779" w:rsidRPr="00202105" w:rsidRDefault="00826779"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FCC97AB"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36E33471"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55FAB2B"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2365B7B"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A601C67"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2D76DBA" w14:textId="77777777" w:rsidR="00546AE3" w:rsidRPr="00202105" w:rsidRDefault="00546AE3" w:rsidP="00546AE3"/>
    <w:p w14:paraId="7D997612" w14:textId="77777777" w:rsidR="00546AE3" w:rsidRPr="00202105" w:rsidRDefault="00546AE3" w:rsidP="00546AE3">
      <w:r w:rsidRPr="00202105">
        <w:t>[TS 24.501, clause 4.5.2A]</w:t>
      </w:r>
    </w:p>
    <w:p w14:paraId="03539A43" w14:textId="77777777" w:rsidR="00546AE3" w:rsidRPr="00202105" w:rsidRDefault="00546AE3" w:rsidP="00546AE3">
      <w:pPr>
        <w:rPr>
          <w:snapToGrid w:val="0"/>
        </w:rPr>
      </w:pPr>
      <w:r w:rsidRPr="00202105">
        <w:rPr>
          <w:snapToGrid w:val="0"/>
        </w:rPr>
        <w:t>[Rel-16]</w:t>
      </w:r>
    </w:p>
    <w:p w14:paraId="3951AA6C"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0D03BFEA"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63E633D8"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115FDC6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25965932"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5A9EB25D" w14:textId="77777777">
        <w:trPr>
          <w:jc w:val="center"/>
        </w:trPr>
        <w:tc>
          <w:tcPr>
            <w:tcW w:w="2127" w:type="dxa"/>
            <w:tcBorders>
              <w:top w:val="single" w:sz="12" w:space="0" w:color="auto"/>
              <w:bottom w:val="single" w:sz="12" w:space="0" w:color="auto"/>
            </w:tcBorders>
          </w:tcPr>
          <w:p w14:paraId="13E8927B"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5C483ED1" w14:textId="77777777" w:rsidR="00546AE3" w:rsidRPr="00202105" w:rsidRDefault="00546AE3">
            <w:pPr>
              <w:pStyle w:val="TAH"/>
            </w:pPr>
            <w:r w:rsidRPr="00202105">
              <w:t>UE configuration</w:t>
            </w:r>
          </w:p>
        </w:tc>
      </w:tr>
      <w:tr w:rsidR="00546AE3" w:rsidRPr="00202105" w14:paraId="6516560C" w14:textId="77777777">
        <w:trPr>
          <w:jc w:val="center"/>
        </w:trPr>
        <w:tc>
          <w:tcPr>
            <w:tcW w:w="2127" w:type="dxa"/>
            <w:tcBorders>
              <w:top w:val="single" w:sz="12" w:space="0" w:color="auto"/>
            </w:tcBorders>
          </w:tcPr>
          <w:p w14:paraId="152D7CD8" w14:textId="77777777" w:rsidR="00546AE3" w:rsidRPr="00202105" w:rsidRDefault="00546AE3">
            <w:pPr>
              <w:pStyle w:val="TAC"/>
            </w:pPr>
            <w:r w:rsidRPr="00202105">
              <w:t>0</w:t>
            </w:r>
          </w:p>
        </w:tc>
        <w:tc>
          <w:tcPr>
            <w:tcW w:w="6761" w:type="dxa"/>
            <w:tcBorders>
              <w:top w:val="single" w:sz="12" w:space="0" w:color="auto"/>
            </w:tcBorders>
          </w:tcPr>
          <w:p w14:paraId="0D1B22E5" w14:textId="77777777" w:rsidR="00546AE3" w:rsidRPr="00202105" w:rsidRDefault="00546AE3">
            <w:pPr>
              <w:pStyle w:val="TAC"/>
            </w:pPr>
            <w:r w:rsidRPr="00202105">
              <w:t>UE is not configured with any parameters from this table</w:t>
            </w:r>
          </w:p>
        </w:tc>
      </w:tr>
      <w:tr w:rsidR="00546AE3" w:rsidRPr="00202105" w14:paraId="593BA59F" w14:textId="77777777">
        <w:trPr>
          <w:jc w:val="center"/>
        </w:trPr>
        <w:tc>
          <w:tcPr>
            <w:tcW w:w="2127" w:type="dxa"/>
          </w:tcPr>
          <w:p w14:paraId="24F006AB" w14:textId="77777777" w:rsidR="00546AE3" w:rsidRPr="00202105" w:rsidRDefault="00546AE3">
            <w:pPr>
              <w:pStyle w:val="TAC"/>
            </w:pPr>
            <w:r w:rsidRPr="00202105">
              <w:t>1 (NOTE 1)</w:t>
            </w:r>
          </w:p>
        </w:tc>
        <w:tc>
          <w:tcPr>
            <w:tcW w:w="6761" w:type="dxa"/>
          </w:tcPr>
          <w:p w14:paraId="273C8EB6" w14:textId="77777777" w:rsidR="00546AE3" w:rsidRPr="00202105" w:rsidRDefault="00546AE3">
            <w:pPr>
              <w:pStyle w:val="TAC"/>
            </w:pPr>
            <w:r w:rsidRPr="00202105">
              <w:t>UE is configured for multimedia priority service (MPS).</w:t>
            </w:r>
          </w:p>
        </w:tc>
      </w:tr>
      <w:tr w:rsidR="00546AE3" w:rsidRPr="00202105" w14:paraId="6071E52E" w14:textId="77777777">
        <w:trPr>
          <w:jc w:val="center"/>
        </w:trPr>
        <w:tc>
          <w:tcPr>
            <w:tcW w:w="2127" w:type="dxa"/>
          </w:tcPr>
          <w:p w14:paraId="604DA5DE" w14:textId="77777777" w:rsidR="00546AE3" w:rsidRPr="00202105" w:rsidRDefault="00546AE3">
            <w:pPr>
              <w:pStyle w:val="TAC"/>
            </w:pPr>
            <w:r w:rsidRPr="00202105">
              <w:t>2 (NOTE 2)</w:t>
            </w:r>
          </w:p>
        </w:tc>
        <w:tc>
          <w:tcPr>
            <w:tcW w:w="6761" w:type="dxa"/>
          </w:tcPr>
          <w:p w14:paraId="1DE11F13" w14:textId="77777777" w:rsidR="00546AE3" w:rsidRPr="00202105" w:rsidRDefault="00546AE3">
            <w:pPr>
              <w:pStyle w:val="TAC"/>
            </w:pPr>
            <w:r w:rsidRPr="00202105">
              <w:t>UE is configured for mission critical service (MCS).</w:t>
            </w:r>
          </w:p>
        </w:tc>
      </w:tr>
      <w:tr w:rsidR="00546AE3" w:rsidRPr="00202105" w14:paraId="5B1C3B80" w14:textId="77777777">
        <w:trPr>
          <w:jc w:val="center"/>
        </w:trPr>
        <w:tc>
          <w:tcPr>
            <w:tcW w:w="2127" w:type="dxa"/>
          </w:tcPr>
          <w:p w14:paraId="0C720848" w14:textId="77777777" w:rsidR="00546AE3" w:rsidRPr="00202105" w:rsidRDefault="00546AE3">
            <w:pPr>
              <w:pStyle w:val="TAC"/>
            </w:pPr>
            <w:r w:rsidRPr="00202105">
              <w:t>3-10</w:t>
            </w:r>
          </w:p>
        </w:tc>
        <w:tc>
          <w:tcPr>
            <w:tcW w:w="6761" w:type="dxa"/>
          </w:tcPr>
          <w:p w14:paraId="0DB45B38" w14:textId="77777777" w:rsidR="00546AE3" w:rsidRPr="00202105" w:rsidRDefault="00546AE3">
            <w:pPr>
              <w:pStyle w:val="TAC"/>
            </w:pPr>
            <w:r w:rsidRPr="00202105">
              <w:t>Reserved for future use</w:t>
            </w:r>
          </w:p>
        </w:tc>
      </w:tr>
      <w:tr w:rsidR="00546AE3" w:rsidRPr="00202105" w14:paraId="016A85AB" w14:textId="77777777">
        <w:trPr>
          <w:trHeight w:val="252"/>
          <w:jc w:val="center"/>
        </w:trPr>
        <w:tc>
          <w:tcPr>
            <w:tcW w:w="2127" w:type="dxa"/>
          </w:tcPr>
          <w:p w14:paraId="65237444" w14:textId="77777777" w:rsidR="00546AE3" w:rsidRPr="00202105" w:rsidRDefault="00546AE3">
            <w:pPr>
              <w:pStyle w:val="TAC"/>
            </w:pPr>
            <w:r w:rsidRPr="00202105">
              <w:t>11 (NOTE 3)</w:t>
            </w:r>
          </w:p>
        </w:tc>
        <w:tc>
          <w:tcPr>
            <w:tcW w:w="6761" w:type="dxa"/>
          </w:tcPr>
          <w:p w14:paraId="1C303B95" w14:textId="77777777" w:rsidR="00546AE3" w:rsidRPr="00202105" w:rsidRDefault="00546AE3">
            <w:pPr>
              <w:pStyle w:val="TAC"/>
            </w:pPr>
            <w:r w:rsidRPr="00202105">
              <w:t>Access Class 11 is configured in the UE.</w:t>
            </w:r>
          </w:p>
        </w:tc>
      </w:tr>
      <w:tr w:rsidR="00546AE3" w:rsidRPr="00202105" w14:paraId="2696A8ED" w14:textId="77777777">
        <w:trPr>
          <w:jc w:val="center"/>
        </w:trPr>
        <w:tc>
          <w:tcPr>
            <w:tcW w:w="2127" w:type="dxa"/>
          </w:tcPr>
          <w:p w14:paraId="6E96AFFC" w14:textId="77777777" w:rsidR="00546AE3" w:rsidRPr="00202105" w:rsidRDefault="00546AE3">
            <w:pPr>
              <w:pStyle w:val="TAC"/>
            </w:pPr>
            <w:r w:rsidRPr="00202105">
              <w:t>12 (NOTE 3)</w:t>
            </w:r>
          </w:p>
        </w:tc>
        <w:tc>
          <w:tcPr>
            <w:tcW w:w="6761" w:type="dxa"/>
          </w:tcPr>
          <w:p w14:paraId="25EA3F99" w14:textId="77777777" w:rsidR="00546AE3" w:rsidRPr="00202105" w:rsidRDefault="00546AE3">
            <w:pPr>
              <w:pStyle w:val="TAC"/>
            </w:pPr>
            <w:r w:rsidRPr="00202105">
              <w:t>Access Class 12 is configured in the UE.</w:t>
            </w:r>
          </w:p>
        </w:tc>
      </w:tr>
      <w:tr w:rsidR="00546AE3" w:rsidRPr="00202105" w14:paraId="1150ABBB" w14:textId="77777777">
        <w:trPr>
          <w:jc w:val="center"/>
        </w:trPr>
        <w:tc>
          <w:tcPr>
            <w:tcW w:w="2127" w:type="dxa"/>
          </w:tcPr>
          <w:p w14:paraId="7CDB457D" w14:textId="77777777" w:rsidR="00546AE3" w:rsidRPr="00202105" w:rsidRDefault="00546AE3">
            <w:pPr>
              <w:pStyle w:val="TAC"/>
            </w:pPr>
            <w:r w:rsidRPr="00202105">
              <w:t>13 (NOTE 3)</w:t>
            </w:r>
          </w:p>
        </w:tc>
        <w:tc>
          <w:tcPr>
            <w:tcW w:w="6761" w:type="dxa"/>
          </w:tcPr>
          <w:p w14:paraId="0305D1DD" w14:textId="77777777" w:rsidR="00546AE3" w:rsidRPr="00202105" w:rsidRDefault="00546AE3">
            <w:pPr>
              <w:pStyle w:val="TAC"/>
            </w:pPr>
            <w:r w:rsidRPr="00202105">
              <w:t>Access Class 13 is configured in the UE.</w:t>
            </w:r>
          </w:p>
        </w:tc>
      </w:tr>
      <w:tr w:rsidR="00546AE3" w:rsidRPr="00202105" w14:paraId="5E3D3234" w14:textId="77777777">
        <w:trPr>
          <w:jc w:val="center"/>
        </w:trPr>
        <w:tc>
          <w:tcPr>
            <w:tcW w:w="2127" w:type="dxa"/>
          </w:tcPr>
          <w:p w14:paraId="5ED8F15C" w14:textId="77777777" w:rsidR="00546AE3" w:rsidRPr="00202105" w:rsidRDefault="00546AE3">
            <w:pPr>
              <w:pStyle w:val="TAC"/>
            </w:pPr>
            <w:r w:rsidRPr="00202105">
              <w:t>14 (NOTE 3)</w:t>
            </w:r>
          </w:p>
        </w:tc>
        <w:tc>
          <w:tcPr>
            <w:tcW w:w="6761" w:type="dxa"/>
          </w:tcPr>
          <w:p w14:paraId="43B051C1" w14:textId="77777777" w:rsidR="00546AE3" w:rsidRPr="00202105" w:rsidRDefault="00546AE3">
            <w:pPr>
              <w:pStyle w:val="TAC"/>
            </w:pPr>
            <w:r w:rsidRPr="00202105">
              <w:t>Access Class 14 is configured in the UE.</w:t>
            </w:r>
          </w:p>
        </w:tc>
      </w:tr>
      <w:tr w:rsidR="00546AE3" w:rsidRPr="00202105" w14:paraId="4B4EB86A" w14:textId="77777777">
        <w:trPr>
          <w:jc w:val="center"/>
        </w:trPr>
        <w:tc>
          <w:tcPr>
            <w:tcW w:w="2127" w:type="dxa"/>
          </w:tcPr>
          <w:p w14:paraId="6CBBCD9A" w14:textId="77777777" w:rsidR="00546AE3" w:rsidRPr="00202105" w:rsidRDefault="00546AE3">
            <w:pPr>
              <w:pStyle w:val="TAC"/>
            </w:pPr>
            <w:r w:rsidRPr="00202105">
              <w:t>15 (NOTE 3)</w:t>
            </w:r>
          </w:p>
        </w:tc>
        <w:tc>
          <w:tcPr>
            <w:tcW w:w="6761" w:type="dxa"/>
          </w:tcPr>
          <w:p w14:paraId="7BCB8F8B" w14:textId="77777777" w:rsidR="00546AE3" w:rsidRPr="00202105" w:rsidRDefault="00546AE3">
            <w:pPr>
              <w:pStyle w:val="TAC"/>
            </w:pPr>
            <w:r w:rsidRPr="00202105">
              <w:t>Access Class 15 is configured in the UE.</w:t>
            </w:r>
          </w:p>
        </w:tc>
      </w:tr>
      <w:tr w:rsidR="00546AE3" w:rsidRPr="00202105" w14:paraId="20FF0DC4" w14:textId="77777777">
        <w:trPr>
          <w:jc w:val="center"/>
        </w:trPr>
        <w:tc>
          <w:tcPr>
            <w:tcW w:w="8888" w:type="dxa"/>
            <w:gridSpan w:val="2"/>
          </w:tcPr>
          <w:p w14:paraId="26058A29"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D91FD98"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24BA7AA0"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3BFD02C" w14:textId="77777777" w:rsidR="00546AE3" w:rsidRPr="00202105" w:rsidRDefault="00546AE3" w:rsidP="00546AE3"/>
    <w:p w14:paraId="20A21C20" w14:textId="77777777" w:rsidR="00546AE3" w:rsidRPr="00202105" w:rsidRDefault="00546AE3" w:rsidP="00546AE3">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61DC016"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E5EB1E8"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51DBE7AC"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7C539BE1"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2E90043F" w14:textId="77777777" w:rsidR="00546AE3" w:rsidRPr="00202105" w:rsidRDefault="00546AE3" w:rsidP="00546AE3">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7ED8CCDA" w14:textId="77777777">
        <w:trPr>
          <w:jc w:val="center"/>
        </w:trPr>
        <w:tc>
          <w:tcPr>
            <w:tcW w:w="1274" w:type="dxa"/>
            <w:shd w:val="clear" w:color="auto" w:fill="D9D9D9"/>
          </w:tcPr>
          <w:p w14:paraId="65FFA1F4" w14:textId="77777777" w:rsidR="00546AE3" w:rsidRPr="00202105" w:rsidRDefault="00546AE3">
            <w:pPr>
              <w:pStyle w:val="TAH"/>
            </w:pPr>
            <w:r w:rsidRPr="00202105">
              <w:t>Rule #</w:t>
            </w:r>
          </w:p>
        </w:tc>
        <w:tc>
          <w:tcPr>
            <w:tcW w:w="2268" w:type="dxa"/>
            <w:shd w:val="clear" w:color="auto" w:fill="D9D9D9"/>
          </w:tcPr>
          <w:p w14:paraId="1AF4E8E8" w14:textId="77777777" w:rsidR="00546AE3" w:rsidRPr="00202105" w:rsidRDefault="00546AE3">
            <w:pPr>
              <w:pStyle w:val="TAH"/>
            </w:pPr>
            <w:r w:rsidRPr="00202105">
              <w:t>Type of access attempt</w:t>
            </w:r>
          </w:p>
        </w:tc>
        <w:tc>
          <w:tcPr>
            <w:tcW w:w="3685" w:type="dxa"/>
            <w:shd w:val="clear" w:color="auto" w:fill="D9D9D9"/>
          </w:tcPr>
          <w:p w14:paraId="4097C8E6" w14:textId="77777777" w:rsidR="00546AE3" w:rsidRPr="00202105" w:rsidRDefault="00546AE3">
            <w:pPr>
              <w:pStyle w:val="TAH"/>
            </w:pPr>
            <w:r w:rsidRPr="00202105">
              <w:t>Requirements to be met</w:t>
            </w:r>
          </w:p>
        </w:tc>
        <w:tc>
          <w:tcPr>
            <w:tcW w:w="1464" w:type="dxa"/>
            <w:shd w:val="clear" w:color="auto" w:fill="D9D9D9"/>
          </w:tcPr>
          <w:p w14:paraId="1A02F760" w14:textId="77777777" w:rsidR="00546AE3" w:rsidRPr="00202105" w:rsidRDefault="00546AE3">
            <w:pPr>
              <w:pStyle w:val="TAH"/>
            </w:pPr>
            <w:r w:rsidRPr="00202105">
              <w:t>Access Category</w:t>
            </w:r>
          </w:p>
        </w:tc>
      </w:tr>
      <w:tr w:rsidR="00546AE3" w:rsidRPr="00202105" w14:paraId="172A7AC4" w14:textId="77777777">
        <w:trPr>
          <w:jc w:val="center"/>
        </w:trPr>
        <w:tc>
          <w:tcPr>
            <w:tcW w:w="1274" w:type="dxa"/>
          </w:tcPr>
          <w:p w14:paraId="5E37C320" w14:textId="77777777" w:rsidR="00546AE3" w:rsidRPr="00202105" w:rsidRDefault="00546AE3">
            <w:pPr>
              <w:pStyle w:val="TAC"/>
            </w:pPr>
            <w:r w:rsidRPr="00202105">
              <w:t>1</w:t>
            </w:r>
          </w:p>
        </w:tc>
        <w:tc>
          <w:tcPr>
            <w:tcW w:w="2268" w:type="dxa"/>
          </w:tcPr>
          <w:p w14:paraId="1C458D40" w14:textId="77777777" w:rsidR="00546AE3" w:rsidRPr="00202105" w:rsidRDefault="00546AE3">
            <w:pPr>
              <w:pStyle w:val="TAC"/>
            </w:pPr>
            <w:r w:rsidRPr="00202105">
              <w:t>Response to paging or NOTIFICATION over non-3GPP access (NOTE 11);</w:t>
            </w:r>
          </w:p>
          <w:p w14:paraId="334895EF" w14:textId="77777777" w:rsidR="00546AE3" w:rsidRPr="00202105" w:rsidRDefault="00546AE3">
            <w:pPr>
              <w:pStyle w:val="TAC"/>
            </w:pPr>
            <w:r w:rsidRPr="00202105">
              <w:t>5GMM connection management procedure initiated for the purpose of transporting an LPP message without an ongoing 5GC-MO-LR procedure;</w:t>
            </w:r>
          </w:p>
          <w:p w14:paraId="02ACC8D2" w14:textId="77777777" w:rsidR="00546AE3" w:rsidRPr="00202105" w:rsidRDefault="00546AE3">
            <w:pPr>
              <w:pStyle w:val="TAC"/>
            </w:pPr>
            <w:r w:rsidRPr="00202105">
              <w:t>Access attempt to handover of MMTEL voice call, MMTEL video call or SMSoIP from non-3GPP access</w:t>
            </w:r>
          </w:p>
        </w:tc>
        <w:tc>
          <w:tcPr>
            <w:tcW w:w="3685" w:type="dxa"/>
          </w:tcPr>
          <w:p w14:paraId="39A0CF58" w14:textId="77777777" w:rsidR="00546AE3" w:rsidRPr="00202105" w:rsidRDefault="00546AE3">
            <w:pPr>
              <w:pStyle w:val="TAL"/>
            </w:pPr>
            <w:r w:rsidRPr="00202105">
              <w:t>Access attempt is for MT access, or handover of ongoing MMTEL voice call, MMTEL video call or SMSoIP from non-3GPP access</w:t>
            </w:r>
          </w:p>
          <w:p w14:paraId="693F3F81" w14:textId="77777777" w:rsidR="00546AE3" w:rsidRPr="00202105" w:rsidRDefault="00546AE3">
            <w:pPr>
              <w:pStyle w:val="TAL"/>
            </w:pPr>
          </w:p>
        </w:tc>
        <w:tc>
          <w:tcPr>
            <w:tcW w:w="1464" w:type="dxa"/>
          </w:tcPr>
          <w:p w14:paraId="3A743538" w14:textId="77777777" w:rsidR="00546AE3" w:rsidRPr="00202105" w:rsidRDefault="00546AE3">
            <w:pPr>
              <w:pStyle w:val="TAC"/>
            </w:pPr>
            <w:r w:rsidRPr="00202105">
              <w:t>0 (= MT_acc)</w:t>
            </w:r>
            <w:r w:rsidRPr="00202105">
              <w:br/>
            </w:r>
          </w:p>
        </w:tc>
      </w:tr>
      <w:tr w:rsidR="00546AE3" w:rsidRPr="00202105" w14:paraId="367ACC0A" w14:textId="77777777">
        <w:trPr>
          <w:jc w:val="center"/>
        </w:trPr>
        <w:tc>
          <w:tcPr>
            <w:tcW w:w="1274" w:type="dxa"/>
          </w:tcPr>
          <w:p w14:paraId="53B46760" w14:textId="77777777" w:rsidR="00546AE3" w:rsidRPr="00202105" w:rsidRDefault="00546AE3">
            <w:pPr>
              <w:pStyle w:val="TAC"/>
            </w:pPr>
            <w:r w:rsidRPr="00202105">
              <w:t>2</w:t>
            </w:r>
          </w:p>
        </w:tc>
        <w:tc>
          <w:tcPr>
            <w:tcW w:w="2268" w:type="dxa"/>
          </w:tcPr>
          <w:p w14:paraId="4AEEB43A" w14:textId="77777777" w:rsidR="00546AE3" w:rsidRPr="00202105" w:rsidRDefault="00546AE3">
            <w:pPr>
              <w:pStyle w:val="TAC"/>
            </w:pPr>
            <w:r w:rsidRPr="00202105">
              <w:t>Emergency</w:t>
            </w:r>
          </w:p>
        </w:tc>
        <w:tc>
          <w:tcPr>
            <w:tcW w:w="3685" w:type="dxa"/>
          </w:tcPr>
          <w:p w14:paraId="4284F38E" w14:textId="77777777" w:rsidR="00546AE3" w:rsidRPr="00202105" w:rsidRDefault="00546AE3">
            <w:pPr>
              <w:pStyle w:val="TAL"/>
            </w:pPr>
            <w:r w:rsidRPr="00202105">
              <w:t>UE is attempting access for an emergency session (NOTE 1, NOTE 2)</w:t>
            </w:r>
          </w:p>
        </w:tc>
        <w:tc>
          <w:tcPr>
            <w:tcW w:w="1464" w:type="dxa"/>
          </w:tcPr>
          <w:p w14:paraId="01806A4D" w14:textId="77777777" w:rsidR="00546AE3" w:rsidRPr="00202105" w:rsidRDefault="00546AE3">
            <w:pPr>
              <w:pStyle w:val="TAC"/>
            </w:pPr>
            <w:r w:rsidRPr="00202105">
              <w:t>2 (= emergency)</w:t>
            </w:r>
          </w:p>
        </w:tc>
      </w:tr>
      <w:tr w:rsidR="00546AE3" w:rsidRPr="00202105" w14:paraId="40797DC6" w14:textId="77777777">
        <w:trPr>
          <w:jc w:val="center"/>
        </w:trPr>
        <w:tc>
          <w:tcPr>
            <w:tcW w:w="1274" w:type="dxa"/>
          </w:tcPr>
          <w:p w14:paraId="1FF25ABA" w14:textId="77777777" w:rsidR="00546AE3" w:rsidRPr="00202105" w:rsidRDefault="00546AE3">
            <w:pPr>
              <w:pStyle w:val="TAC"/>
            </w:pPr>
            <w:r w:rsidRPr="00202105">
              <w:t>3</w:t>
            </w:r>
          </w:p>
        </w:tc>
        <w:tc>
          <w:tcPr>
            <w:tcW w:w="2268" w:type="dxa"/>
          </w:tcPr>
          <w:p w14:paraId="2F8F4E43" w14:textId="77777777" w:rsidR="00546AE3" w:rsidRPr="00202105" w:rsidRDefault="00546AE3">
            <w:pPr>
              <w:pStyle w:val="TAC"/>
            </w:pPr>
            <w:r w:rsidRPr="00202105">
              <w:t>Access attempt for operator-defined access category</w:t>
            </w:r>
          </w:p>
        </w:tc>
        <w:tc>
          <w:tcPr>
            <w:tcW w:w="3685" w:type="dxa"/>
          </w:tcPr>
          <w:p w14:paraId="27BA3F20"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2F147FD9" w14:textId="77777777" w:rsidR="00546AE3" w:rsidRPr="00202105" w:rsidRDefault="00546AE3">
            <w:pPr>
              <w:pStyle w:val="TAC"/>
            </w:pPr>
            <w:r w:rsidRPr="00202105">
              <w:t xml:space="preserve">32-63 </w:t>
            </w:r>
            <w:r w:rsidRPr="00202105">
              <w:br/>
              <w:t>(= based on operator classification)</w:t>
            </w:r>
          </w:p>
        </w:tc>
      </w:tr>
      <w:tr w:rsidR="00546AE3" w:rsidRPr="00202105" w14:paraId="45C28441" w14:textId="77777777">
        <w:trPr>
          <w:jc w:val="center"/>
        </w:trPr>
        <w:tc>
          <w:tcPr>
            <w:tcW w:w="1274" w:type="dxa"/>
          </w:tcPr>
          <w:p w14:paraId="0FDAFBE2" w14:textId="77777777" w:rsidR="00546AE3" w:rsidRPr="00202105" w:rsidRDefault="00546AE3">
            <w:pPr>
              <w:pStyle w:val="TAC"/>
            </w:pPr>
            <w:r w:rsidRPr="00202105">
              <w:t>4</w:t>
            </w:r>
          </w:p>
        </w:tc>
        <w:tc>
          <w:tcPr>
            <w:tcW w:w="2268" w:type="dxa"/>
          </w:tcPr>
          <w:p w14:paraId="5EFDD69B" w14:textId="77777777" w:rsidR="00546AE3" w:rsidRPr="00202105" w:rsidRDefault="00546AE3">
            <w:pPr>
              <w:pStyle w:val="TAC"/>
            </w:pPr>
            <w:r w:rsidRPr="00202105">
              <w:t>Access attempt for delay tolerant service</w:t>
            </w:r>
          </w:p>
        </w:tc>
        <w:tc>
          <w:tcPr>
            <w:tcW w:w="3685" w:type="dxa"/>
          </w:tcPr>
          <w:p w14:paraId="4B1ED96A" w14:textId="77777777" w:rsidR="00546AE3" w:rsidRPr="00202105" w:rsidRDefault="00546AE3">
            <w:pPr>
              <w:pStyle w:val="TAL"/>
            </w:pPr>
            <w:r w:rsidRPr="00202105">
              <w:t>(a)</w:t>
            </w:r>
            <w:r w:rsidRPr="00202105">
              <w:tab/>
              <w:t>UE is configured for NAS signalling low priority, and</w:t>
            </w:r>
          </w:p>
          <w:p w14:paraId="7987A0EE"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6335BA1A" w14:textId="77777777" w:rsidR="00546AE3" w:rsidRPr="00202105" w:rsidRDefault="00546AE3">
            <w:pPr>
              <w:pStyle w:val="TAL"/>
            </w:pPr>
            <w:r w:rsidRPr="00202105">
              <w:t>(NOTE 3, NOTE 5, NOTE 6, NOTE 7, NOTE 8)</w:t>
            </w:r>
          </w:p>
        </w:tc>
        <w:tc>
          <w:tcPr>
            <w:tcW w:w="1464" w:type="dxa"/>
          </w:tcPr>
          <w:p w14:paraId="1F316A2A" w14:textId="77777777" w:rsidR="00546AE3" w:rsidRPr="00202105" w:rsidRDefault="00546AE3">
            <w:pPr>
              <w:pStyle w:val="TAC"/>
            </w:pPr>
            <w:r w:rsidRPr="00202105">
              <w:t>1 (= delay tolerant)</w:t>
            </w:r>
          </w:p>
        </w:tc>
      </w:tr>
      <w:tr w:rsidR="00546AE3" w:rsidRPr="00202105" w14:paraId="4EE5A1DD" w14:textId="77777777">
        <w:trPr>
          <w:jc w:val="center"/>
        </w:trPr>
        <w:tc>
          <w:tcPr>
            <w:tcW w:w="1274" w:type="dxa"/>
          </w:tcPr>
          <w:p w14:paraId="525897E4" w14:textId="77777777" w:rsidR="00546AE3" w:rsidRPr="00202105" w:rsidRDefault="00546AE3">
            <w:pPr>
              <w:pStyle w:val="TAC"/>
            </w:pPr>
            <w:r w:rsidRPr="00202105">
              <w:t>4.1</w:t>
            </w:r>
          </w:p>
        </w:tc>
        <w:tc>
          <w:tcPr>
            <w:tcW w:w="2268" w:type="dxa"/>
          </w:tcPr>
          <w:p w14:paraId="2BC7DD59" w14:textId="77777777" w:rsidR="00546AE3" w:rsidRPr="00202105" w:rsidRDefault="00546AE3">
            <w:pPr>
              <w:pStyle w:val="TAC"/>
            </w:pPr>
            <w:r w:rsidRPr="00202105">
              <w:t>MO IMS registration related signalling</w:t>
            </w:r>
          </w:p>
        </w:tc>
        <w:tc>
          <w:tcPr>
            <w:tcW w:w="3685" w:type="dxa"/>
          </w:tcPr>
          <w:p w14:paraId="2D8358CE" w14:textId="77777777" w:rsidR="00546AE3" w:rsidRPr="00202105" w:rsidRDefault="00546AE3">
            <w:pPr>
              <w:pStyle w:val="TAL"/>
            </w:pPr>
            <w:r w:rsidRPr="00202105">
              <w:t>Access attempt is for MO IMS registration related signalling (e.g. IMS initial registration, re-registration, subscription refresh)</w:t>
            </w:r>
          </w:p>
          <w:p w14:paraId="22F29687"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F857BA7" w14:textId="77777777" w:rsidR="00546AE3" w:rsidRPr="00202105" w:rsidRDefault="00546AE3">
            <w:pPr>
              <w:pStyle w:val="TAC"/>
            </w:pPr>
            <w:r w:rsidRPr="00202105">
              <w:t>9 (= MO IMS registration related signalling)</w:t>
            </w:r>
          </w:p>
        </w:tc>
      </w:tr>
      <w:tr w:rsidR="00546AE3" w:rsidRPr="00202105" w14:paraId="563D91C8" w14:textId="77777777">
        <w:trPr>
          <w:jc w:val="center"/>
        </w:trPr>
        <w:tc>
          <w:tcPr>
            <w:tcW w:w="1274" w:type="dxa"/>
          </w:tcPr>
          <w:p w14:paraId="5A7F8036" w14:textId="77777777" w:rsidR="00546AE3" w:rsidRPr="00202105" w:rsidRDefault="00546AE3">
            <w:pPr>
              <w:pStyle w:val="TAC"/>
            </w:pPr>
            <w:r w:rsidRPr="00202105">
              <w:t>5</w:t>
            </w:r>
          </w:p>
        </w:tc>
        <w:tc>
          <w:tcPr>
            <w:tcW w:w="2268" w:type="dxa"/>
          </w:tcPr>
          <w:p w14:paraId="68668B28" w14:textId="77777777" w:rsidR="00546AE3" w:rsidRPr="00202105" w:rsidRDefault="00546AE3">
            <w:pPr>
              <w:pStyle w:val="TAC"/>
            </w:pPr>
            <w:r w:rsidRPr="00202105">
              <w:t>MO MMTel voice call</w:t>
            </w:r>
          </w:p>
        </w:tc>
        <w:tc>
          <w:tcPr>
            <w:tcW w:w="3685" w:type="dxa"/>
          </w:tcPr>
          <w:p w14:paraId="40F55AD1" w14:textId="77777777" w:rsidR="00546AE3" w:rsidRPr="00202105" w:rsidRDefault="00546AE3">
            <w:pPr>
              <w:pStyle w:val="TAL"/>
            </w:pPr>
            <w:r w:rsidRPr="00202105">
              <w:t xml:space="preserve">Access attempt is for MO MMTel voice call </w:t>
            </w:r>
          </w:p>
          <w:p w14:paraId="1FA9E33D" w14:textId="77777777" w:rsidR="00546AE3" w:rsidRPr="00202105" w:rsidRDefault="00546AE3">
            <w:pPr>
              <w:pStyle w:val="TAL"/>
            </w:pPr>
            <w:r w:rsidRPr="00202105">
              <w:t>or for NAS signalling connection recovery during ongoing MO MMTel voice call (NOTE 2)</w:t>
            </w:r>
          </w:p>
        </w:tc>
        <w:tc>
          <w:tcPr>
            <w:tcW w:w="1464" w:type="dxa"/>
          </w:tcPr>
          <w:p w14:paraId="537F506F" w14:textId="77777777" w:rsidR="00546AE3" w:rsidRPr="00202105" w:rsidRDefault="00546AE3">
            <w:pPr>
              <w:pStyle w:val="TAC"/>
            </w:pPr>
            <w:r w:rsidRPr="00202105">
              <w:t>4 (= MO MMTel voice)</w:t>
            </w:r>
            <w:r w:rsidRPr="00202105">
              <w:br/>
            </w:r>
          </w:p>
        </w:tc>
      </w:tr>
      <w:tr w:rsidR="00546AE3" w:rsidRPr="00202105" w14:paraId="729E23EE" w14:textId="77777777">
        <w:trPr>
          <w:jc w:val="center"/>
        </w:trPr>
        <w:tc>
          <w:tcPr>
            <w:tcW w:w="1274" w:type="dxa"/>
          </w:tcPr>
          <w:p w14:paraId="130E8F3C" w14:textId="77777777" w:rsidR="00546AE3" w:rsidRPr="00202105" w:rsidRDefault="00546AE3">
            <w:pPr>
              <w:pStyle w:val="TAC"/>
            </w:pPr>
            <w:r w:rsidRPr="00202105">
              <w:t>6</w:t>
            </w:r>
          </w:p>
        </w:tc>
        <w:tc>
          <w:tcPr>
            <w:tcW w:w="2268" w:type="dxa"/>
          </w:tcPr>
          <w:p w14:paraId="3099A1A7" w14:textId="77777777" w:rsidR="00546AE3" w:rsidRPr="00202105" w:rsidRDefault="00546AE3">
            <w:pPr>
              <w:pStyle w:val="TAC"/>
            </w:pPr>
            <w:r w:rsidRPr="00202105">
              <w:t>MO MMTel video call</w:t>
            </w:r>
          </w:p>
        </w:tc>
        <w:tc>
          <w:tcPr>
            <w:tcW w:w="3685" w:type="dxa"/>
          </w:tcPr>
          <w:p w14:paraId="10DB47A2" w14:textId="77777777" w:rsidR="00546AE3" w:rsidRPr="00202105" w:rsidRDefault="00546AE3">
            <w:pPr>
              <w:pStyle w:val="TAL"/>
            </w:pPr>
            <w:r w:rsidRPr="00202105">
              <w:t xml:space="preserve">Access attempt is for MO MMTel video call </w:t>
            </w:r>
          </w:p>
          <w:p w14:paraId="4757BBA9" w14:textId="77777777" w:rsidR="00546AE3" w:rsidRPr="00202105" w:rsidRDefault="00546AE3">
            <w:pPr>
              <w:pStyle w:val="TAL"/>
            </w:pPr>
            <w:r w:rsidRPr="00202105">
              <w:t>or for NAS signalling connection recovery during ongoing MO MMTel video call (NOTE 2)</w:t>
            </w:r>
          </w:p>
        </w:tc>
        <w:tc>
          <w:tcPr>
            <w:tcW w:w="1464" w:type="dxa"/>
          </w:tcPr>
          <w:p w14:paraId="0BC729E0" w14:textId="77777777" w:rsidR="00546AE3" w:rsidRPr="00202105" w:rsidRDefault="00546AE3">
            <w:pPr>
              <w:pStyle w:val="TAC"/>
            </w:pPr>
            <w:r w:rsidRPr="00202105">
              <w:t>5 (= MO MMTel video)</w:t>
            </w:r>
            <w:r w:rsidRPr="00202105">
              <w:br/>
            </w:r>
          </w:p>
        </w:tc>
      </w:tr>
      <w:tr w:rsidR="00546AE3" w:rsidRPr="00202105" w14:paraId="60C1C9B3" w14:textId="77777777">
        <w:trPr>
          <w:jc w:val="center"/>
        </w:trPr>
        <w:tc>
          <w:tcPr>
            <w:tcW w:w="1274" w:type="dxa"/>
          </w:tcPr>
          <w:p w14:paraId="37D54C16" w14:textId="77777777" w:rsidR="00546AE3" w:rsidRPr="00202105" w:rsidRDefault="00546AE3">
            <w:pPr>
              <w:pStyle w:val="TAC"/>
            </w:pPr>
            <w:r w:rsidRPr="00202105">
              <w:t>7</w:t>
            </w:r>
          </w:p>
        </w:tc>
        <w:tc>
          <w:tcPr>
            <w:tcW w:w="2268" w:type="dxa"/>
          </w:tcPr>
          <w:p w14:paraId="0CD4ADC1" w14:textId="77777777" w:rsidR="00546AE3" w:rsidRPr="00202105" w:rsidRDefault="00546AE3">
            <w:pPr>
              <w:pStyle w:val="TAC"/>
            </w:pPr>
            <w:r w:rsidRPr="00202105">
              <w:t>MO SMS over NAS or MO SMSoIP</w:t>
            </w:r>
          </w:p>
        </w:tc>
        <w:tc>
          <w:tcPr>
            <w:tcW w:w="3685" w:type="dxa"/>
          </w:tcPr>
          <w:p w14:paraId="561A7CB6" w14:textId="77777777" w:rsidR="00546AE3" w:rsidRPr="00202105" w:rsidRDefault="00546AE3">
            <w:pPr>
              <w:pStyle w:val="TAL"/>
            </w:pPr>
            <w:r w:rsidRPr="00202105">
              <w:t>Access attempt is for MO SMS over NAS (NOTE 4) or MO SMS over SMSoIP transfer</w:t>
            </w:r>
          </w:p>
          <w:p w14:paraId="512F236A" w14:textId="77777777" w:rsidR="00546AE3" w:rsidRPr="00202105" w:rsidRDefault="00546AE3">
            <w:pPr>
              <w:pStyle w:val="TAL"/>
            </w:pPr>
            <w:r w:rsidRPr="00202105">
              <w:t>or for NAS signalling connection recovery during ongoing MO SMS or SMSoIP transfer (NOTE 2)</w:t>
            </w:r>
          </w:p>
        </w:tc>
        <w:tc>
          <w:tcPr>
            <w:tcW w:w="1464" w:type="dxa"/>
          </w:tcPr>
          <w:p w14:paraId="186E766C" w14:textId="77777777" w:rsidR="00546AE3" w:rsidRPr="00202105" w:rsidRDefault="00546AE3">
            <w:pPr>
              <w:pStyle w:val="TAC"/>
            </w:pPr>
            <w:r w:rsidRPr="00202105">
              <w:t>6 (= MO SMS and SMSoIP)</w:t>
            </w:r>
            <w:r w:rsidRPr="00202105">
              <w:br/>
            </w:r>
          </w:p>
        </w:tc>
      </w:tr>
      <w:tr w:rsidR="00546AE3" w:rsidRPr="00202105" w14:paraId="5BE4624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63C846"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006DCA6"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24BC77E"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3030D191" w14:textId="77777777" w:rsidR="00546AE3" w:rsidRPr="00202105" w:rsidRDefault="00546AE3">
            <w:pPr>
              <w:pStyle w:val="TAC"/>
            </w:pPr>
            <w:r w:rsidRPr="00202105">
              <w:t>3 (= MO_sig)</w:t>
            </w:r>
          </w:p>
        </w:tc>
      </w:tr>
      <w:tr w:rsidR="00546AE3" w:rsidRPr="00202105" w14:paraId="4F0C169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639AE38E"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4818AD68"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75C13B0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110384D8" w14:textId="77777777" w:rsidR="00546AE3" w:rsidRPr="00202105" w:rsidRDefault="00546AE3">
            <w:pPr>
              <w:pStyle w:val="TAC"/>
            </w:pPr>
            <w:r w:rsidRPr="00202105">
              <w:t>3 (= MO_sig)</w:t>
            </w:r>
          </w:p>
        </w:tc>
      </w:tr>
      <w:tr w:rsidR="00546AE3" w:rsidRPr="00202105" w14:paraId="2505334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CB09E1"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1146B59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0B1F657"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26444B30" w14:textId="77777777" w:rsidR="00546AE3" w:rsidRPr="00202105" w:rsidRDefault="00546AE3">
            <w:pPr>
              <w:pStyle w:val="TAC"/>
            </w:pPr>
            <w:r w:rsidRPr="00202105">
              <w:t>3 (= MO_sig)</w:t>
            </w:r>
          </w:p>
        </w:tc>
      </w:tr>
      <w:tr w:rsidR="00546AE3" w:rsidRPr="00202105" w14:paraId="366DA07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38CDF2B"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E5A4D2F"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494FF8BD"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1C063D62" w14:textId="77777777" w:rsidR="00546AE3" w:rsidRPr="00202105" w:rsidRDefault="00546AE3">
            <w:pPr>
              <w:pStyle w:val="TAC"/>
            </w:pPr>
            <w:r w:rsidRPr="00202105">
              <w:t>7 (= MO_data)</w:t>
            </w:r>
          </w:p>
        </w:tc>
      </w:tr>
      <w:tr w:rsidR="00546AE3" w:rsidRPr="00202105" w14:paraId="69E46A1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6B189C3"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3FECED7" w14:textId="77777777" w:rsidR="00546AE3" w:rsidRPr="00202105" w:rsidRDefault="00546AE3">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151CF24" w14:textId="77777777" w:rsidR="00546AE3" w:rsidRPr="00202105" w:rsidRDefault="00546AE3">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848B65" w14:textId="77777777" w:rsidR="00546AE3" w:rsidRPr="00202105" w:rsidRDefault="00546AE3">
            <w:pPr>
              <w:pStyle w:val="TAC"/>
            </w:pPr>
            <w:r w:rsidRPr="00202105">
              <w:t>7 (= MO_data)</w:t>
            </w:r>
          </w:p>
        </w:tc>
      </w:tr>
      <w:tr w:rsidR="00546AE3" w:rsidRPr="00202105" w14:paraId="10D6A173"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AC62035"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1DCE9222"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18C8E60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6E2CDBC0"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49F74CB6"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2F46B49D"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68BC459"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AF877F3"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291E9B84"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1640E2B5" w14:textId="32FA7B10" w:rsidR="00546AE3" w:rsidRPr="00202105" w:rsidRDefault="00546AE3">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24605BB"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356B7D0"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180CEE5B" w14:textId="77777777" w:rsidR="00826779" w:rsidRPr="00202105" w:rsidRDefault="00826779" w:rsidP="009D4432"/>
    <w:p w14:paraId="4320E988" w14:textId="77777777" w:rsidR="00826779" w:rsidRPr="00202105" w:rsidRDefault="00826779" w:rsidP="009D4432">
      <w:r w:rsidRPr="00202105">
        <w:t>[TS 24.501, clause 4.5.4.1]</w:t>
      </w:r>
    </w:p>
    <w:p w14:paraId="20ACB264" w14:textId="77777777" w:rsidR="00546AE3" w:rsidRPr="00202105" w:rsidRDefault="00546AE3" w:rsidP="00546AE3">
      <w:r w:rsidRPr="00202105">
        <w:t>[Rel-15]</w:t>
      </w:r>
    </w:p>
    <w:p w14:paraId="60ABE364"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D3F5D21"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E480BF"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532BFD59"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59A310A1"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FC1CD66" w14:textId="77777777" w:rsidR="00826779" w:rsidRPr="00202105" w:rsidRDefault="00826779" w:rsidP="009D4432">
      <w:r w:rsidRPr="00202105">
        <w:lastRenderedPageBreak/>
        <w:t>If the lower layers indicate that the access attempt is allowed, the NAS shall initiate the procedure to send the initial NAS message for the access attempt.</w:t>
      </w:r>
    </w:p>
    <w:p w14:paraId="28F1A4E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594F6258"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57CA78E"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2A34C76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5D2ABEF"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3E1AD0C8"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5C86425"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B6B0F7"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2AFBF2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B46448C"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2630E22" w14:textId="77777777" w:rsidR="00546AE3" w:rsidRPr="00202105" w:rsidRDefault="00546AE3" w:rsidP="00546AE3">
      <w:r w:rsidRPr="00202105">
        <w:t>[Rel-16]</w:t>
      </w:r>
    </w:p>
    <w:p w14:paraId="5D22348C" w14:textId="77777777" w:rsidR="00546AE3" w:rsidRPr="00202105" w:rsidRDefault="00546AE3" w:rsidP="00546AE3">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0446C4FE" w14:textId="77777777" w:rsidR="00546AE3" w:rsidRPr="00202105" w:rsidRDefault="00546AE3" w:rsidP="00546AE3">
      <w:pPr>
        <w:pStyle w:val="B1"/>
      </w:pPr>
      <w:r w:rsidRPr="00202105">
        <w:t>a)</w:t>
      </w:r>
      <w:r w:rsidRPr="00202105">
        <w:tab/>
        <w:t>subclause 4.5.2, table 4.5.2.1 and table 4.5.2.2, and subclause 4.5.3, if the UE is not operating in SNPN access mode; or</w:t>
      </w:r>
    </w:p>
    <w:p w14:paraId="29FFE77E"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59608E7C" w14:textId="77777777" w:rsidR="00546AE3" w:rsidRPr="00202105" w:rsidRDefault="00546AE3" w:rsidP="00546AE3">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8471059" w14:textId="77777777" w:rsidR="00546AE3" w:rsidRPr="00202105" w:rsidRDefault="00546AE3" w:rsidP="00546AE3">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94B165A" w14:textId="77777777" w:rsidR="00546AE3" w:rsidRPr="00202105" w:rsidRDefault="00546AE3" w:rsidP="00546AE3">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20A54361" w14:textId="77777777" w:rsidR="00546AE3" w:rsidRPr="00202105" w:rsidRDefault="00546AE3" w:rsidP="00546AE3">
      <w:r w:rsidRPr="00202105">
        <w:t xml:space="preserve">If the UE has uplink user data pending for one or more PDU sessions when it builds a REGISTRATION REQUEST or SERVICE REQUEST message as initial NAS message, the UE shall indicate the respective PDU sessions in the Uplink </w:t>
      </w:r>
      <w:r w:rsidRPr="00202105">
        <w:lastRenderedPageBreak/>
        <w:t>data status IE as specified in subclause 5.5.1.3.2 and 5.6.1.2.1, regardless of the access category for which the access barring check is performed.</w:t>
      </w:r>
    </w:p>
    <w:p w14:paraId="7F169B0E" w14:textId="77777777" w:rsidR="00546AE3" w:rsidRPr="00202105" w:rsidRDefault="00546AE3" w:rsidP="00546AE3">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147587B" w14:textId="77777777" w:rsidR="00546AE3" w:rsidRPr="00202105" w:rsidRDefault="00546AE3" w:rsidP="00546AE3">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1A2BD8" w14:textId="77777777" w:rsidR="00546AE3" w:rsidRPr="00202105" w:rsidRDefault="00546AE3" w:rsidP="00546AE3">
      <w:r w:rsidRPr="00202105">
        <w:t>If the lower layers indicate that the access attempt is allowed, the NAS shall initiate the procedure to send the initial NAS message for the access attempt.</w:t>
      </w:r>
    </w:p>
    <w:p w14:paraId="21C05380" w14:textId="77777777" w:rsidR="00826779" w:rsidRPr="00202105" w:rsidRDefault="00826779" w:rsidP="009D4432">
      <w:r w:rsidRPr="00202105">
        <w:t>[TS 24.501, clause 4.5.6]</w:t>
      </w:r>
    </w:p>
    <w:p w14:paraId="6A502885"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202F5A0C"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3423E410" w14:textId="77777777" w:rsidTr="001B0FD1">
        <w:tc>
          <w:tcPr>
            <w:tcW w:w="3285" w:type="dxa"/>
          </w:tcPr>
          <w:p w14:paraId="539E4F22" w14:textId="77777777" w:rsidR="00826779" w:rsidRPr="00202105" w:rsidRDefault="00826779" w:rsidP="009D4432">
            <w:pPr>
              <w:rPr>
                <w:lang w:eastAsia="zh-CN"/>
              </w:rPr>
            </w:pPr>
            <w:r w:rsidRPr="00202105">
              <w:rPr>
                <w:lang w:eastAsia="zh-CN"/>
              </w:rPr>
              <w:t>Access identities</w:t>
            </w:r>
          </w:p>
        </w:tc>
        <w:tc>
          <w:tcPr>
            <w:tcW w:w="3285" w:type="dxa"/>
          </w:tcPr>
          <w:p w14:paraId="7B4E9DD8" w14:textId="77777777" w:rsidR="00826779" w:rsidRPr="00202105" w:rsidRDefault="00826779" w:rsidP="009D4432">
            <w:pPr>
              <w:rPr>
                <w:lang w:eastAsia="zh-CN"/>
              </w:rPr>
            </w:pPr>
            <w:r w:rsidRPr="00202105">
              <w:rPr>
                <w:lang w:eastAsia="zh-CN"/>
              </w:rPr>
              <w:t>Access categories</w:t>
            </w:r>
          </w:p>
        </w:tc>
        <w:tc>
          <w:tcPr>
            <w:tcW w:w="3285" w:type="dxa"/>
          </w:tcPr>
          <w:p w14:paraId="120A6726" w14:textId="77777777" w:rsidR="00826779" w:rsidRPr="00202105" w:rsidRDefault="00826779" w:rsidP="009D4432">
            <w:pPr>
              <w:rPr>
                <w:lang w:eastAsia="zh-CN"/>
              </w:rPr>
            </w:pPr>
            <w:r w:rsidRPr="00202105">
              <w:rPr>
                <w:lang w:eastAsia="zh-CN"/>
              </w:rPr>
              <w:t>RRC establishment cause is set to</w:t>
            </w:r>
          </w:p>
        </w:tc>
      </w:tr>
      <w:tr w:rsidR="00826779" w:rsidRPr="00202105" w14:paraId="5D3C6AE4" w14:textId="77777777" w:rsidTr="001B0FD1">
        <w:tc>
          <w:tcPr>
            <w:tcW w:w="3285" w:type="dxa"/>
            <w:vMerge w:val="restart"/>
          </w:tcPr>
          <w:p w14:paraId="5FF109AF" w14:textId="77777777" w:rsidR="00826779" w:rsidRPr="00202105" w:rsidRDefault="00826779" w:rsidP="009D4432">
            <w:pPr>
              <w:pStyle w:val="TAC"/>
              <w:rPr>
                <w:lang w:eastAsia="zh-CN"/>
              </w:rPr>
            </w:pPr>
            <w:r w:rsidRPr="00202105">
              <w:rPr>
                <w:lang w:eastAsia="zh-CN"/>
              </w:rPr>
              <w:t>0</w:t>
            </w:r>
          </w:p>
        </w:tc>
        <w:tc>
          <w:tcPr>
            <w:tcW w:w="3285" w:type="dxa"/>
          </w:tcPr>
          <w:p w14:paraId="3D0D708A" w14:textId="77777777" w:rsidR="00826779" w:rsidRPr="00202105" w:rsidRDefault="00826779" w:rsidP="009D4432">
            <w:pPr>
              <w:pStyle w:val="TAC"/>
              <w:rPr>
                <w:lang w:eastAsia="zh-CN"/>
              </w:rPr>
            </w:pPr>
            <w:r w:rsidRPr="00202105">
              <w:t>0 (= MT_acc)</w:t>
            </w:r>
          </w:p>
        </w:tc>
        <w:tc>
          <w:tcPr>
            <w:tcW w:w="3285" w:type="dxa"/>
          </w:tcPr>
          <w:p w14:paraId="47A34289" w14:textId="77777777" w:rsidR="00826779" w:rsidRPr="00202105" w:rsidRDefault="00826779" w:rsidP="009D4432">
            <w:pPr>
              <w:pStyle w:val="TAC"/>
              <w:rPr>
                <w:lang w:eastAsia="zh-CN"/>
              </w:rPr>
            </w:pPr>
            <w:r w:rsidRPr="00202105">
              <w:rPr>
                <w:lang w:eastAsia="zh-CN"/>
              </w:rPr>
              <w:t>mt-Access</w:t>
            </w:r>
          </w:p>
        </w:tc>
      </w:tr>
      <w:tr w:rsidR="00826779" w:rsidRPr="00202105" w14:paraId="31255C34" w14:textId="77777777" w:rsidTr="001B0FD1">
        <w:tc>
          <w:tcPr>
            <w:tcW w:w="3285" w:type="dxa"/>
            <w:vMerge/>
          </w:tcPr>
          <w:p w14:paraId="71DDA6F5" w14:textId="77777777" w:rsidR="00826779" w:rsidRPr="00202105" w:rsidRDefault="00826779" w:rsidP="009D4432">
            <w:pPr>
              <w:pStyle w:val="TAC"/>
              <w:rPr>
                <w:lang w:eastAsia="zh-CN"/>
              </w:rPr>
            </w:pPr>
          </w:p>
        </w:tc>
        <w:tc>
          <w:tcPr>
            <w:tcW w:w="3285" w:type="dxa"/>
          </w:tcPr>
          <w:p w14:paraId="5F5B080D" w14:textId="77777777" w:rsidR="00826779" w:rsidRPr="00202105" w:rsidRDefault="00826779" w:rsidP="009D4432">
            <w:pPr>
              <w:pStyle w:val="TAC"/>
              <w:rPr>
                <w:lang w:eastAsia="zh-CN"/>
              </w:rPr>
            </w:pPr>
            <w:r w:rsidRPr="00202105">
              <w:t>1 (= delay tolerant)</w:t>
            </w:r>
          </w:p>
        </w:tc>
        <w:tc>
          <w:tcPr>
            <w:tcW w:w="3285" w:type="dxa"/>
          </w:tcPr>
          <w:p w14:paraId="4250CF16" w14:textId="77777777" w:rsidR="00826779" w:rsidRPr="00202105" w:rsidRDefault="00826779" w:rsidP="009D4432">
            <w:pPr>
              <w:pStyle w:val="TAC"/>
              <w:rPr>
                <w:lang w:eastAsia="zh-CN"/>
              </w:rPr>
            </w:pPr>
            <w:r w:rsidRPr="00202105">
              <w:t>Not applicable (NOTE 1)</w:t>
            </w:r>
          </w:p>
        </w:tc>
      </w:tr>
      <w:tr w:rsidR="00826779" w:rsidRPr="00202105" w14:paraId="6DF56EA9" w14:textId="77777777" w:rsidTr="001B0FD1">
        <w:tc>
          <w:tcPr>
            <w:tcW w:w="3285" w:type="dxa"/>
            <w:vMerge/>
          </w:tcPr>
          <w:p w14:paraId="014F0F3C" w14:textId="77777777" w:rsidR="00826779" w:rsidRPr="00202105" w:rsidRDefault="00826779" w:rsidP="009D4432">
            <w:pPr>
              <w:pStyle w:val="TAC"/>
              <w:rPr>
                <w:lang w:eastAsia="zh-CN"/>
              </w:rPr>
            </w:pPr>
          </w:p>
        </w:tc>
        <w:tc>
          <w:tcPr>
            <w:tcW w:w="3285" w:type="dxa"/>
          </w:tcPr>
          <w:p w14:paraId="51082A31" w14:textId="77777777" w:rsidR="00826779" w:rsidRPr="00202105" w:rsidRDefault="00826779" w:rsidP="009D4432">
            <w:pPr>
              <w:pStyle w:val="TAC"/>
              <w:rPr>
                <w:lang w:eastAsia="zh-CN"/>
              </w:rPr>
            </w:pPr>
            <w:r w:rsidRPr="00202105">
              <w:t>2 (= emergency)</w:t>
            </w:r>
          </w:p>
        </w:tc>
        <w:tc>
          <w:tcPr>
            <w:tcW w:w="3285" w:type="dxa"/>
          </w:tcPr>
          <w:p w14:paraId="414778E3" w14:textId="77777777" w:rsidR="00826779" w:rsidRPr="00202105" w:rsidRDefault="00826779" w:rsidP="009D4432">
            <w:pPr>
              <w:pStyle w:val="TAC"/>
              <w:rPr>
                <w:lang w:eastAsia="zh-CN"/>
              </w:rPr>
            </w:pPr>
            <w:r w:rsidRPr="00202105">
              <w:t>emergency</w:t>
            </w:r>
          </w:p>
        </w:tc>
      </w:tr>
      <w:tr w:rsidR="00826779" w:rsidRPr="00202105" w14:paraId="4500569C" w14:textId="77777777" w:rsidTr="001B0FD1">
        <w:tc>
          <w:tcPr>
            <w:tcW w:w="3285" w:type="dxa"/>
            <w:vMerge/>
          </w:tcPr>
          <w:p w14:paraId="7BA32D32" w14:textId="77777777" w:rsidR="00826779" w:rsidRPr="00202105" w:rsidRDefault="00826779" w:rsidP="009D4432">
            <w:pPr>
              <w:pStyle w:val="TAC"/>
              <w:rPr>
                <w:lang w:eastAsia="zh-CN"/>
              </w:rPr>
            </w:pPr>
          </w:p>
        </w:tc>
        <w:tc>
          <w:tcPr>
            <w:tcW w:w="3285" w:type="dxa"/>
          </w:tcPr>
          <w:p w14:paraId="3E09D545" w14:textId="77777777" w:rsidR="00826779" w:rsidRPr="00202105" w:rsidRDefault="00826779" w:rsidP="009D4432">
            <w:pPr>
              <w:pStyle w:val="TAC"/>
            </w:pPr>
            <w:r w:rsidRPr="00202105">
              <w:t>3 (= MO_sig)</w:t>
            </w:r>
          </w:p>
        </w:tc>
        <w:tc>
          <w:tcPr>
            <w:tcW w:w="3285" w:type="dxa"/>
          </w:tcPr>
          <w:p w14:paraId="1A478685" w14:textId="77777777" w:rsidR="00826779" w:rsidRPr="00202105" w:rsidRDefault="00826779" w:rsidP="009D4432">
            <w:pPr>
              <w:pStyle w:val="TAC"/>
            </w:pPr>
            <w:r w:rsidRPr="00202105">
              <w:t>mo-Signalling</w:t>
            </w:r>
          </w:p>
        </w:tc>
      </w:tr>
      <w:tr w:rsidR="00826779" w:rsidRPr="00202105" w14:paraId="57BCAF15" w14:textId="77777777" w:rsidTr="001B0FD1">
        <w:trPr>
          <w:trHeight w:val="253"/>
        </w:trPr>
        <w:tc>
          <w:tcPr>
            <w:tcW w:w="3285" w:type="dxa"/>
            <w:vMerge/>
          </w:tcPr>
          <w:p w14:paraId="390784A6" w14:textId="77777777" w:rsidR="00826779" w:rsidRPr="00202105" w:rsidRDefault="00826779" w:rsidP="009D4432">
            <w:pPr>
              <w:pStyle w:val="TAC"/>
              <w:rPr>
                <w:lang w:eastAsia="zh-CN"/>
              </w:rPr>
            </w:pPr>
          </w:p>
        </w:tc>
        <w:tc>
          <w:tcPr>
            <w:tcW w:w="3285" w:type="dxa"/>
          </w:tcPr>
          <w:p w14:paraId="7078B64F" w14:textId="77777777" w:rsidR="00826779" w:rsidRPr="00202105" w:rsidRDefault="00826779" w:rsidP="009D4432">
            <w:pPr>
              <w:pStyle w:val="TAC"/>
              <w:rPr>
                <w:lang w:eastAsia="zh-CN"/>
              </w:rPr>
            </w:pPr>
            <w:r w:rsidRPr="00202105">
              <w:t>4 (= MO MMTel voice)</w:t>
            </w:r>
          </w:p>
        </w:tc>
        <w:tc>
          <w:tcPr>
            <w:tcW w:w="3285" w:type="dxa"/>
          </w:tcPr>
          <w:p w14:paraId="61F6E504" w14:textId="77777777" w:rsidR="00826779" w:rsidRPr="00202105" w:rsidRDefault="00826779" w:rsidP="009D4432">
            <w:pPr>
              <w:pStyle w:val="TAC"/>
              <w:rPr>
                <w:lang w:eastAsia="zh-CN"/>
              </w:rPr>
            </w:pPr>
            <w:r w:rsidRPr="00202105">
              <w:t>mo-VoiceCall</w:t>
            </w:r>
          </w:p>
        </w:tc>
      </w:tr>
      <w:tr w:rsidR="00826779" w:rsidRPr="00202105" w14:paraId="18CCA1F0" w14:textId="77777777" w:rsidTr="001B0FD1">
        <w:trPr>
          <w:trHeight w:val="271"/>
        </w:trPr>
        <w:tc>
          <w:tcPr>
            <w:tcW w:w="3285" w:type="dxa"/>
            <w:vMerge/>
          </w:tcPr>
          <w:p w14:paraId="7C95904B" w14:textId="77777777" w:rsidR="00826779" w:rsidRPr="00202105" w:rsidRDefault="00826779" w:rsidP="009D4432">
            <w:pPr>
              <w:pStyle w:val="TAC"/>
              <w:rPr>
                <w:lang w:eastAsia="zh-CN"/>
              </w:rPr>
            </w:pPr>
          </w:p>
        </w:tc>
        <w:tc>
          <w:tcPr>
            <w:tcW w:w="3285" w:type="dxa"/>
          </w:tcPr>
          <w:p w14:paraId="10CD7B05" w14:textId="77777777" w:rsidR="00826779" w:rsidRPr="00202105" w:rsidRDefault="00826779" w:rsidP="009D4432">
            <w:pPr>
              <w:pStyle w:val="TAC"/>
              <w:rPr>
                <w:lang w:eastAsia="zh-CN"/>
              </w:rPr>
            </w:pPr>
            <w:r w:rsidRPr="00202105">
              <w:t>5 (= MO MMTel video)</w:t>
            </w:r>
          </w:p>
        </w:tc>
        <w:tc>
          <w:tcPr>
            <w:tcW w:w="3285" w:type="dxa"/>
          </w:tcPr>
          <w:p w14:paraId="35F52657" w14:textId="77777777" w:rsidR="00826779" w:rsidRPr="00202105" w:rsidRDefault="00826779" w:rsidP="009D4432">
            <w:pPr>
              <w:pStyle w:val="TAC"/>
              <w:rPr>
                <w:lang w:eastAsia="zh-CN"/>
              </w:rPr>
            </w:pPr>
            <w:r w:rsidRPr="00202105">
              <w:t>mo-VideoCall</w:t>
            </w:r>
          </w:p>
        </w:tc>
      </w:tr>
      <w:tr w:rsidR="00826779" w:rsidRPr="00202105" w14:paraId="760DA520" w14:textId="77777777" w:rsidTr="001B0FD1">
        <w:trPr>
          <w:trHeight w:val="275"/>
        </w:trPr>
        <w:tc>
          <w:tcPr>
            <w:tcW w:w="3285" w:type="dxa"/>
            <w:vMerge/>
          </w:tcPr>
          <w:p w14:paraId="7D6D2EDA" w14:textId="77777777" w:rsidR="00826779" w:rsidRPr="00202105" w:rsidRDefault="00826779" w:rsidP="009D4432">
            <w:pPr>
              <w:pStyle w:val="TAC"/>
              <w:rPr>
                <w:lang w:eastAsia="zh-CN"/>
              </w:rPr>
            </w:pPr>
          </w:p>
        </w:tc>
        <w:tc>
          <w:tcPr>
            <w:tcW w:w="3285" w:type="dxa"/>
          </w:tcPr>
          <w:p w14:paraId="60AB6A03" w14:textId="77777777" w:rsidR="00826779" w:rsidRPr="00202105" w:rsidRDefault="00826779" w:rsidP="009D4432">
            <w:pPr>
              <w:pStyle w:val="TAC"/>
              <w:rPr>
                <w:lang w:eastAsia="zh-CN"/>
              </w:rPr>
            </w:pPr>
            <w:r w:rsidRPr="00202105">
              <w:t>6 (= MO SMS and SMSoIP)</w:t>
            </w:r>
          </w:p>
        </w:tc>
        <w:tc>
          <w:tcPr>
            <w:tcW w:w="3285" w:type="dxa"/>
          </w:tcPr>
          <w:p w14:paraId="2B0EE901" w14:textId="77777777" w:rsidR="00826779" w:rsidRPr="00202105" w:rsidRDefault="00826779" w:rsidP="009D4432">
            <w:pPr>
              <w:pStyle w:val="TAC"/>
              <w:rPr>
                <w:lang w:eastAsia="zh-CN"/>
              </w:rPr>
            </w:pPr>
            <w:r w:rsidRPr="00202105">
              <w:t>mo-SMS</w:t>
            </w:r>
          </w:p>
        </w:tc>
      </w:tr>
      <w:tr w:rsidR="00826779" w:rsidRPr="00202105" w14:paraId="0715ACAD" w14:textId="77777777" w:rsidTr="001B0FD1">
        <w:tc>
          <w:tcPr>
            <w:tcW w:w="3285" w:type="dxa"/>
            <w:vMerge/>
          </w:tcPr>
          <w:p w14:paraId="0484ADB2" w14:textId="77777777" w:rsidR="00826779" w:rsidRPr="00202105" w:rsidRDefault="00826779" w:rsidP="009D4432">
            <w:pPr>
              <w:pStyle w:val="TAC"/>
              <w:rPr>
                <w:lang w:eastAsia="zh-CN"/>
              </w:rPr>
            </w:pPr>
          </w:p>
        </w:tc>
        <w:tc>
          <w:tcPr>
            <w:tcW w:w="3285" w:type="dxa"/>
          </w:tcPr>
          <w:p w14:paraId="71083CE2" w14:textId="77777777" w:rsidR="00826779" w:rsidRPr="00202105" w:rsidRDefault="00826779" w:rsidP="009D4432">
            <w:pPr>
              <w:pStyle w:val="TAC"/>
              <w:rPr>
                <w:lang w:eastAsia="zh-CN"/>
              </w:rPr>
            </w:pPr>
            <w:r w:rsidRPr="00202105">
              <w:t>7 (= MO_data)</w:t>
            </w:r>
          </w:p>
        </w:tc>
        <w:tc>
          <w:tcPr>
            <w:tcW w:w="3285" w:type="dxa"/>
          </w:tcPr>
          <w:p w14:paraId="6414A548" w14:textId="77777777" w:rsidR="00826779" w:rsidRPr="00202105" w:rsidRDefault="00826779" w:rsidP="009D4432">
            <w:pPr>
              <w:pStyle w:val="TAC"/>
              <w:rPr>
                <w:lang w:eastAsia="zh-CN"/>
              </w:rPr>
            </w:pPr>
            <w:r w:rsidRPr="00202105">
              <w:t>mo-Data</w:t>
            </w:r>
          </w:p>
        </w:tc>
      </w:tr>
      <w:tr w:rsidR="00826779" w:rsidRPr="00202105" w14:paraId="4DCF647C" w14:textId="77777777" w:rsidTr="001B0FD1">
        <w:tc>
          <w:tcPr>
            <w:tcW w:w="3285" w:type="dxa"/>
          </w:tcPr>
          <w:p w14:paraId="658E2371" w14:textId="77777777" w:rsidR="00826779" w:rsidRPr="00202105" w:rsidRDefault="00826779" w:rsidP="009D4432">
            <w:pPr>
              <w:pStyle w:val="TAC"/>
              <w:rPr>
                <w:lang w:eastAsia="zh-CN"/>
              </w:rPr>
            </w:pPr>
            <w:r w:rsidRPr="00202105">
              <w:rPr>
                <w:lang w:eastAsia="zh-CN"/>
              </w:rPr>
              <w:t>1</w:t>
            </w:r>
          </w:p>
        </w:tc>
        <w:tc>
          <w:tcPr>
            <w:tcW w:w="3285" w:type="dxa"/>
          </w:tcPr>
          <w:p w14:paraId="18F2818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tcPr>
          <w:p w14:paraId="2A605CA8" w14:textId="77777777" w:rsidR="00826779" w:rsidRPr="00202105" w:rsidRDefault="00826779" w:rsidP="009D4432">
            <w:pPr>
              <w:pStyle w:val="TAC"/>
              <w:rPr>
                <w:lang w:eastAsia="zh-CN"/>
              </w:rPr>
            </w:pPr>
            <w:r w:rsidRPr="00202105">
              <w:t>mps-PriorityAccess</w:t>
            </w:r>
          </w:p>
        </w:tc>
      </w:tr>
      <w:tr w:rsidR="00826779" w:rsidRPr="00202105" w14:paraId="58A748E8" w14:textId="77777777" w:rsidTr="001B0FD1">
        <w:tc>
          <w:tcPr>
            <w:tcW w:w="3285" w:type="dxa"/>
          </w:tcPr>
          <w:p w14:paraId="284EBF84" w14:textId="77777777" w:rsidR="00826779" w:rsidRPr="00202105" w:rsidRDefault="00826779" w:rsidP="009D4432">
            <w:pPr>
              <w:pStyle w:val="TAC"/>
              <w:rPr>
                <w:lang w:eastAsia="zh-CN"/>
              </w:rPr>
            </w:pPr>
            <w:r w:rsidRPr="00202105">
              <w:rPr>
                <w:lang w:eastAsia="zh-CN"/>
              </w:rPr>
              <w:t>2</w:t>
            </w:r>
          </w:p>
        </w:tc>
        <w:tc>
          <w:tcPr>
            <w:tcW w:w="3285" w:type="dxa"/>
          </w:tcPr>
          <w:p w14:paraId="7015F5F4"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tcPr>
          <w:p w14:paraId="15898B07" w14:textId="77777777" w:rsidR="00826779" w:rsidRPr="00202105" w:rsidRDefault="00826779" w:rsidP="009D4432">
            <w:pPr>
              <w:pStyle w:val="TAC"/>
              <w:rPr>
                <w:lang w:eastAsia="zh-CN"/>
              </w:rPr>
            </w:pPr>
            <w:r w:rsidRPr="00202105">
              <w:t>mcs-PriorityAccess</w:t>
            </w:r>
          </w:p>
        </w:tc>
      </w:tr>
      <w:tr w:rsidR="00826779" w:rsidRPr="00202105" w14:paraId="1148D17E" w14:textId="77777777" w:rsidTr="001B0FD1">
        <w:tc>
          <w:tcPr>
            <w:tcW w:w="3285" w:type="dxa"/>
          </w:tcPr>
          <w:p w14:paraId="24A4E36B" w14:textId="77777777" w:rsidR="00826779" w:rsidRPr="00202105" w:rsidRDefault="00826779" w:rsidP="009D4432">
            <w:pPr>
              <w:pStyle w:val="TAC"/>
              <w:rPr>
                <w:lang w:eastAsia="zh-CN"/>
              </w:rPr>
            </w:pPr>
            <w:r w:rsidRPr="00202105">
              <w:rPr>
                <w:lang w:eastAsia="zh-CN"/>
              </w:rPr>
              <w:t>11, 15</w:t>
            </w:r>
          </w:p>
        </w:tc>
        <w:tc>
          <w:tcPr>
            <w:tcW w:w="3285" w:type="dxa"/>
          </w:tcPr>
          <w:p w14:paraId="64B5525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1B25B977" w14:textId="77777777" w:rsidR="00826779" w:rsidRPr="00202105" w:rsidRDefault="00826779" w:rsidP="009D4432">
            <w:pPr>
              <w:pStyle w:val="TAC"/>
              <w:rPr>
                <w:lang w:eastAsia="zh-CN"/>
              </w:rPr>
            </w:pPr>
            <w:r w:rsidRPr="00202105">
              <w:t>highPriorityAccess</w:t>
            </w:r>
          </w:p>
        </w:tc>
      </w:tr>
      <w:tr w:rsidR="00826779" w:rsidRPr="00202105" w14:paraId="60091BE1" w14:textId="77777777" w:rsidTr="001B0FD1">
        <w:tc>
          <w:tcPr>
            <w:tcW w:w="3285" w:type="dxa"/>
          </w:tcPr>
          <w:p w14:paraId="31997849" w14:textId="77777777" w:rsidR="00826779" w:rsidRPr="00202105" w:rsidRDefault="00826779" w:rsidP="009D4432">
            <w:pPr>
              <w:pStyle w:val="TAC"/>
              <w:rPr>
                <w:lang w:eastAsia="zh-CN"/>
              </w:rPr>
            </w:pPr>
            <w:r w:rsidRPr="00202105">
              <w:rPr>
                <w:lang w:eastAsia="zh-CN"/>
              </w:rPr>
              <w:t>12,13,14,</w:t>
            </w:r>
          </w:p>
        </w:tc>
        <w:tc>
          <w:tcPr>
            <w:tcW w:w="3285" w:type="dxa"/>
          </w:tcPr>
          <w:p w14:paraId="67A8541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3FB00DAA" w14:textId="77777777" w:rsidR="00826779" w:rsidRPr="00202105" w:rsidRDefault="00826779" w:rsidP="009D4432">
            <w:pPr>
              <w:pStyle w:val="TAC"/>
              <w:rPr>
                <w:lang w:eastAsia="zh-CN"/>
              </w:rPr>
            </w:pPr>
            <w:r w:rsidRPr="00202105">
              <w:t>highPriorityAccess</w:t>
            </w:r>
          </w:p>
        </w:tc>
      </w:tr>
      <w:tr w:rsidR="00826779" w:rsidRPr="00202105" w14:paraId="771CEBF3" w14:textId="77777777" w:rsidTr="001B0FD1">
        <w:tc>
          <w:tcPr>
            <w:tcW w:w="9855" w:type="dxa"/>
            <w:gridSpan w:val="3"/>
          </w:tcPr>
          <w:p w14:paraId="587F80DF"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E7FC7B3"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B94C5E2" w14:textId="77777777" w:rsidR="00826779" w:rsidRPr="00202105" w:rsidRDefault="00826779" w:rsidP="009D4432"/>
    <w:p w14:paraId="05784BA4" w14:textId="77777777" w:rsidR="00826779" w:rsidRPr="00202105" w:rsidRDefault="00826779"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1A21FB9C" w14:textId="77777777" w:rsidTr="001B0FD1">
        <w:tc>
          <w:tcPr>
            <w:tcW w:w="3285" w:type="dxa"/>
          </w:tcPr>
          <w:p w14:paraId="72FA9290" w14:textId="77777777" w:rsidR="00826779" w:rsidRPr="00202105" w:rsidRDefault="00826779" w:rsidP="009D4432">
            <w:pPr>
              <w:pStyle w:val="TAH"/>
              <w:rPr>
                <w:lang w:eastAsia="zh-CN"/>
              </w:rPr>
            </w:pPr>
            <w:r w:rsidRPr="00202105">
              <w:rPr>
                <w:lang w:eastAsia="zh-CN"/>
              </w:rPr>
              <w:t>Access identities</w:t>
            </w:r>
          </w:p>
        </w:tc>
        <w:tc>
          <w:tcPr>
            <w:tcW w:w="3285" w:type="dxa"/>
          </w:tcPr>
          <w:p w14:paraId="11D5A32A" w14:textId="77777777" w:rsidR="00826779" w:rsidRPr="00202105" w:rsidRDefault="00826779" w:rsidP="009D4432">
            <w:pPr>
              <w:pStyle w:val="TAH"/>
              <w:rPr>
                <w:lang w:eastAsia="zh-CN"/>
              </w:rPr>
            </w:pPr>
            <w:r w:rsidRPr="00202105">
              <w:rPr>
                <w:lang w:eastAsia="zh-CN"/>
              </w:rPr>
              <w:t>Access categories</w:t>
            </w:r>
          </w:p>
        </w:tc>
        <w:tc>
          <w:tcPr>
            <w:tcW w:w="3285" w:type="dxa"/>
          </w:tcPr>
          <w:p w14:paraId="4BE137AE"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1C7B8F9F" w14:textId="77777777" w:rsidTr="001B0FD1">
        <w:tc>
          <w:tcPr>
            <w:tcW w:w="3285" w:type="dxa"/>
            <w:vMerge w:val="restart"/>
          </w:tcPr>
          <w:p w14:paraId="24BE4AA4" w14:textId="77777777" w:rsidR="00826779" w:rsidRPr="00202105" w:rsidRDefault="00826779" w:rsidP="009D4432">
            <w:pPr>
              <w:pStyle w:val="TAC"/>
              <w:rPr>
                <w:lang w:eastAsia="zh-CN"/>
              </w:rPr>
            </w:pPr>
            <w:r w:rsidRPr="00202105">
              <w:rPr>
                <w:lang w:eastAsia="zh-CN"/>
              </w:rPr>
              <w:t>0</w:t>
            </w:r>
          </w:p>
        </w:tc>
        <w:tc>
          <w:tcPr>
            <w:tcW w:w="3285" w:type="dxa"/>
          </w:tcPr>
          <w:p w14:paraId="33424D8C" w14:textId="77777777" w:rsidR="00826779" w:rsidRPr="00202105" w:rsidRDefault="00826779" w:rsidP="009D4432">
            <w:pPr>
              <w:pStyle w:val="TAC"/>
              <w:rPr>
                <w:lang w:eastAsia="zh-CN"/>
              </w:rPr>
            </w:pPr>
            <w:r w:rsidRPr="00202105">
              <w:t>0 (= MT_acc)</w:t>
            </w:r>
          </w:p>
        </w:tc>
        <w:tc>
          <w:tcPr>
            <w:tcW w:w="3285" w:type="dxa"/>
          </w:tcPr>
          <w:p w14:paraId="11A5B0C7" w14:textId="77777777" w:rsidR="00826779" w:rsidRPr="00202105" w:rsidRDefault="00826779" w:rsidP="009D4432">
            <w:pPr>
              <w:pStyle w:val="TAC"/>
              <w:rPr>
                <w:lang w:eastAsia="zh-CN"/>
              </w:rPr>
            </w:pPr>
            <w:r w:rsidRPr="00202105">
              <w:rPr>
                <w:lang w:eastAsia="zh-CN"/>
              </w:rPr>
              <w:t>mt-Access</w:t>
            </w:r>
          </w:p>
        </w:tc>
      </w:tr>
      <w:tr w:rsidR="00826779" w:rsidRPr="00202105" w14:paraId="0F63F5D6" w14:textId="77777777" w:rsidTr="001B0FD1">
        <w:tc>
          <w:tcPr>
            <w:tcW w:w="3285" w:type="dxa"/>
            <w:vMerge/>
          </w:tcPr>
          <w:p w14:paraId="4B418B9F" w14:textId="77777777" w:rsidR="00826779" w:rsidRPr="00202105" w:rsidRDefault="00826779" w:rsidP="009D4432">
            <w:pPr>
              <w:pStyle w:val="TAC"/>
              <w:rPr>
                <w:lang w:eastAsia="zh-CN"/>
              </w:rPr>
            </w:pPr>
          </w:p>
        </w:tc>
        <w:tc>
          <w:tcPr>
            <w:tcW w:w="3285" w:type="dxa"/>
          </w:tcPr>
          <w:p w14:paraId="2C9629D4" w14:textId="77777777" w:rsidR="00826779" w:rsidRPr="00202105" w:rsidRDefault="00826779" w:rsidP="009D4432">
            <w:pPr>
              <w:pStyle w:val="TAC"/>
              <w:rPr>
                <w:lang w:eastAsia="zh-CN"/>
              </w:rPr>
            </w:pPr>
            <w:r w:rsidRPr="00202105">
              <w:t>1 (= delay tolerant)</w:t>
            </w:r>
          </w:p>
        </w:tc>
        <w:tc>
          <w:tcPr>
            <w:tcW w:w="3285" w:type="dxa"/>
          </w:tcPr>
          <w:p w14:paraId="17CF8668" w14:textId="77777777" w:rsidR="00826779" w:rsidRPr="00202105" w:rsidRDefault="00826779" w:rsidP="009D4432">
            <w:pPr>
              <w:pStyle w:val="TAC"/>
              <w:rPr>
                <w:lang w:eastAsia="zh-CN"/>
              </w:rPr>
            </w:pPr>
            <w:r w:rsidRPr="00202105">
              <w:t>Not applicable (NOTE 1)</w:t>
            </w:r>
          </w:p>
        </w:tc>
      </w:tr>
      <w:tr w:rsidR="00826779" w:rsidRPr="00202105" w14:paraId="24BCBD92" w14:textId="77777777" w:rsidTr="001B0FD1">
        <w:tc>
          <w:tcPr>
            <w:tcW w:w="3285" w:type="dxa"/>
            <w:vMerge/>
          </w:tcPr>
          <w:p w14:paraId="08DAD31C" w14:textId="77777777" w:rsidR="00826779" w:rsidRPr="00202105" w:rsidRDefault="00826779" w:rsidP="009D4432">
            <w:pPr>
              <w:pStyle w:val="TAC"/>
              <w:rPr>
                <w:lang w:eastAsia="zh-CN"/>
              </w:rPr>
            </w:pPr>
          </w:p>
        </w:tc>
        <w:tc>
          <w:tcPr>
            <w:tcW w:w="3285" w:type="dxa"/>
          </w:tcPr>
          <w:p w14:paraId="4DE18DC5" w14:textId="77777777" w:rsidR="00826779" w:rsidRPr="00202105" w:rsidRDefault="00826779" w:rsidP="009D4432">
            <w:pPr>
              <w:pStyle w:val="TAC"/>
              <w:rPr>
                <w:lang w:eastAsia="zh-CN"/>
              </w:rPr>
            </w:pPr>
            <w:r w:rsidRPr="00202105">
              <w:t>2 (= emergency)</w:t>
            </w:r>
          </w:p>
        </w:tc>
        <w:tc>
          <w:tcPr>
            <w:tcW w:w="3285" w:type="dxa"/>
          </w:tcPr>
          <w:p w14:paraId="6108AC09" w14:textId="77777777" w:rsidR="00826779" w:rsidRPr="00202105" w:rsidRDefault="00826779" w:rsidP="009D4432">
            <w:pPr>
              <w:pStyle w:val="TAC"/>
              <w:rPr>
                <w:lang w:eastAsia="zh-CN"/>
              </w:rPr>
            </w:pPr>
            <w:r w:rsidRPr="00202105">
              <w:t>emergency</w:t>
            </w:r>
          </w:p>
        </w:tc>
      </w:tr>
      <w:tr w:rsidR="00826779" w:rsidRPr="00202105" w14:paraId="199BA684" w14:textId="77777777" w:rsidTr="001B0FD1">
        <w:tc>
          <w:tcPr>
            <w:tcW w:w="3285" w:type="dxa"/>
            <w:vMerge/>
          </w:tcPr>
          <w:p w14:paraId="77C15DE1" w14:textId="77777777" w:rsidR="00826779" w:rsidRPr="00202105" w:rsidRDefault="00826779" w:rsidP="009D4432">
            <w:pPr>
              <w:pStyle w:val="TAC"/>
              <w:rPr>
                <w:lang w:eastAsia="zh-CN"/>
              </w:rPr>
            </w:pPr>
          </w:p>
        </w:tc>
        <w:tc>
          <w:tcPr>
            <w:tcW w:w="3285" w:type="dxa"/>
          </w:tcPr>
          <w:p w14:paraId="503B8AC1" w14:textId="77777777" w:rsidR="00826779" w:rsidRPr="00202105" w:rsidRDefault="00826779" w:rsidP="009D4432">
            <w:pPr>
              <w:pStyle w:val="TAC"/>
            </w:pPr>
            <w:r w:rsidRPr="00202105">
              <w:t>3 (= MO_sig)</w:t>
            </w:r>
          </w:p>
        </w:tc>
        <w:tc>
          <w:tcPr>
            <w:tcW w:w="3285" w:type="dxa"/>
          </w:tcPr>
          <w:p w14:paraId="1746FE6F" w14:textId="77777777" w:rsidR="00826779" w:rsidRPr="00202105" w:rsidRDefault="00826779" w:rsidP="009D4432">
            <w:pPr>
              <w:pStyle w:val="TAC"/>
            </w:pPr>
            <w:r w:rsidRPr="00202105">
              <w:t>mo-Signalling</w:t>
            </w:r>
          </w:p>
        </w:tc>
      </w:tr>
      <w:tr w:rsidR="00826779" w:rsidRPr="00202105" w14:paraId="700660D4" w14:textId="77777777" w:rsidTr="001B0FD1">
        <w:trPr>
          <w:trHeight w:val="253"/>
        </w:trPr>
        <w:tc>
          <w:tcPr>
            <w:tcW w:w="3285" w:type="dxa"/>
            <w:vMerge/>
          </w:tcPr>
          <w:p w14:paraId="034FE6A8" w14:textId="77777777" w:rsidR="00826779" w:rsidRPr="00202105" w:rsidRDefault="00826779" w:rsidP="009D4432">
            <w:pPr>
              <w:pStyle w:val="TAC"/>
              <w:rPr>
                <w:lang w:eastAsia="zh-CN"/>
              </w:rPr>
            </w:pPr>
          </w:p>
        </w:tc>
        <w:tc>
          <w:tcPr>
            <w:tcW w:w="3285" w:type="dxa"/>
          </w:tcPr>
          <w:p w14:paraId="2B506033" w14:textId="77777777" w:rsidR="00826779" w:rsidRPr="00202105" w:rsidRDefault="00826779" w:rsidP="009D4432">
            <w:pPr>
              <w:pStyle w:val="TAC"/>
              <w:rPr>
                <w:lang w:eastAsia="zh-CN"/>
              </w:rPr>
            </w:pPr>
            <w:r w:rsidRPr="00202105">
              <w:t>4 (= MO MMTel voice)</w:t>
            </w:r>
          </w:p>
        </w:tc>
        <w:tc>
          <w:tcPr>
            <w:tcW w:w="3285" w:type="dxa"/>
          </w:tcPr>
          <w:p w14:paraId="45873B9A" w14:textId="77777777" w:rsidR="00826779" w:rsidRPr="00202105" w:rsidRDefault="00826779" w:rsidP="009D4432">
            <w:pPr>
              <w:pStyle w:val="TAC"/>
              <w:rPr>
                <w:lang w:eastAsia="zh-CN"/>
              </w:rPr>
            </w:pPr>
            <w:r w:rsidRPr="00202105">
              <w:rPr>
                <w:lang w:eastAsia="zh-CN"/>
              </w:rPr>
              <w:t>mo-VoiceCall</w:t>
            </w:r>
          </w:p>
        </w:tc>
      </w:tr>
      <w:tr w:rsidR="00826779" w:rsidRPr="00202105" w14:paraId="60685BB8" w14:textId="77777777" w:rsidTr="001B0FD1">
        <w:trPr>
          <w:trHeight w:val="271"/>
        </w:trPr>
        <w:tc>
          <w:tcPr>
            <w:tcW w:w="3285" w:type="dxa"/>
            <w:vMerge/>
          </w:tcPr>
          <w:p w14:paraId="3FBD95B5" w14:textId="77777777" w:rsidR="00826779" w:rsidRPr="00202105" w:rsidRDefault="00826779" w:rsidP="009D4432">
            <w:pPr>
              <w:pStyle w:val="TAC"/>
              <w:rPr>
                <w:lang w:eastAsia="zh-CN"/>
              </w:rPr>
            </w:pPr>
          </w:p>
        </w:tc>
        <w:tc>
          <w:tcPr>
            <w:tcW w:w="3285" w:type="dxa"/>
          </w:tcPr>
          <w:p w14:paraId="672521C9" w14:textId="77777777" w:rsidR="00826779" w:rsidRPr="00202105" w:rsidRDefault="00826779" w:rsidP="009D4432">
            <w:pPr>
              <w:pStyle w:val="TAC"/>
              <w:rPr>
                <w:lang w:eastAsia="zh-CN"/>
              </w:rPr>
            </w:pPr>
            <w:r w:rsidRPr="00202105">
              <w:t>5 (= MO MMTel video)</w:t>
            </w:r>
          </w:p>
        </w:tc>
        <w:tc>
          <w:tcPr>
            <w:tcW w:w="3285" w:type="dxa"/>
          </w:tcPr>
          <w:p w14:paraId="168DFE7A" w14:textId="77777777" w:rsidR="00826779" w:rsidRPr="00202105" w:rsidRDefault="00826779" w:rsidP="009D4432">
            <w:pPr>
              <w:pStyle w:val="TAC"/>
              <w:rPr>
                <w:lang w:eastAsia="zh-CN"/>
              </w:rPr>
            </w:pPr>
            <w:r w:rsidRPr="00202105">
              <w:rPr>
                <w:lang w:eastAsia="zh-CN"/>
              </w:rPr>
              <w:t>mo-VoiceCall</w:t>
            </w:r>
          </w:p>
        </w:tc>
      </w:tr>
      <w:tr w:rsidR="00826779" w:rsidRPr="00202105" w14:paraId="7CCE2FEA" w14:textId="77777777" w:rsidTr="001B0FD1">
        <w:trPr>
          <w:trHeight w:val="275"/>
        </w:trPr>
        <w:tc>
          <w:tcPr>
            <w:tcW w:w="3285" w:type="dxa"/>
            <w:vMerge/>
          </w:tcPr>
          <w:p w14:paraId="1E939409" w14:textId="77777777" w:rsidR="00826779" w:rsidRPr="00202105" w:rsidRDefault="00826779" w:rsidP="009D4432">
            <w:pPr>
              <w:pStyle w:val="TAC"/>
              <w:rPr>
                <w:lang w:eastAsia="zh-CN"/>
              </w:rPr>
            </w:pPr>
          </w:p>
        </w:tc>
        <w:tc>
          <w:tcPr>
            <w:tcW w:w="3285" w:type="dxa"/>
          </w:tcPr>
          <w:p w14:paraId="1EA2F038" w14:textId="77777777" w:rsidR="00826779" w:rsidRPr="00202105" w:rsidRDefault="00826779" w:rsidP="009D4432">
            <w:pPr>
              <w:pStyle w:val="TAC"/>
              <w:rPr>
                <w:lang w:eastAsia="zh-CN"/>
              </w:rPr>
            </w:pPr>
            <w:r w:rsidRPr="00202105">
              <w:t>6 (= MO SMS and SMSoIP)</w:t>
            </w:r>
          </w:p>
        </w:tc>
        <w:tc>
          <w:tcPr>
            <w:tcW w:w="3285" w:type="dxa"/>
          </w:tcPr>
          <w:p w14:paraId="6BE64ABD" w14:textId="77777777" w:rsidR="00826779" w:rsidRPr="00202105" w:rsidRDefault="00826779" w:rsidP="009D4432">
            <w:pPr>
              <w:pStyle w:val="TAC"/>
              <w:rPr>
                <w:lang w:eastAsia="zh-CN"/>
              </w:rPr>
            </w:pPr>
            <w:r w:rsidRPr="00202105">
              <w:t>mo-Data</w:t>
            </w:r>
          </w:p>
        </w:tc>
      </w:tr>
      <w:tr w:rsidR="00826779" w:rsidRPr="00202105" w14:paraId="7A2D95DC" w14:textId="77777777" w:rsidTr="001B0FD1">
        <w:tc>
          <w:tcPr>
            <w:tcW w:w="3285" w:type="dxa"/>
            <w:vMerge/>
          </w:tcPr>
          <w:p w14:paraId="0D111C92" w14:textId="77777777" w:rsidR="00826779" w:rsidRPr="00202105" w:rsidRDefault="00826779" w:rsidP="009D4432">
            <w:pPr>
              <w:pStyle w:val="TAC"/>
              <w:rPr>
                <w:lang w:eastAsia="zh-CN"/>
              </w:rPr>
            </w:pPr>
          </w:p>
        </w:tc>
        <w:tc>
          <w:tcPr>
            <w:tcW w:w="3285" w:type="dxa"/>
          </w:tcPr>
          <w:p w14:paraId="6481CA8E" w14:textId="77777777" w:rsidR="00826779" w:rsidRPr="00202105" w:rsidRDefault="00826779" w:rsidP="009D4432">
            <w:pPr>
              <w:pStyle w:val="TAC"/>
              <w:rPr>
                <w:lang w:eastAsia="zh-CN"/>
              </w:rPr>
            </w:pPr>
            <w:r w:rsidRPr="00202105">
              <w:t>7 (= MO_data)</w:t>
            </w:r>
          </w:p>
        </w:tc>
        <w:tc>
          <w:tcPr>
            <w:tcW w:w="3285" w:type="dxa"/>
          </w:tcPr>
          <w:p w14:paraId="6244884B" w14:textId="77777777" w:rsidR="00826779" w:rsidRPr="00202105" w:rsidRDefault="00826779" w:rsidP="009D4432">
            <w:pPr>
              <w:pStyle w:val="TAC"/>
              <w:rPr>
                <w:lang w:eastAsia="zh-CN"/>
              </w:rPr>
            </w:pPr>
            <w:r w:rsidRPr="00202105">
              <w:t>mo-Data</w:t>
            </w:r>
          </w:p>
        </w:tc>
      </w:tr>
      <w:tr w:rsidR="00826779" w:rsidRPr="00202105" w14:paraId="66E77D9D" w14:textId="77777777" w:rsidTr="001B0FD1">
        <w:tc>
          <w:tcPr>
            <w:tcW w:w="3285" w:type="dxa"/>
          </w:tcPr>
          <w:p w14:paraId="41DB1959" w14:textId="77777777" w:rsidR="00826779" w:rsidRPr="00202105" w:rsidRDefault="00826779" w:rsidP="009D4432">
            <w:pPr>
              <w:pStyle w:val="TAC"/>
              <w:rPr>
                <w:lang w:eastAsia="zh-CN"/>
              </w:rPr>
            </w:pPr>
            <w:r w:rsidRPr="00202105">
              <w:rPr>
                <w:lang w:eastAsia="zh-CN"/>
              </w:rPr>
              <w:t>1</w:t>
            </w:r>
          </w:p>
        </w:tc>
        <w:tc>
          <w:tcPr>
            <w:tcW w:w="3285" w:type="dxa"/>
          </w:tcPr>
          <w:p w14:paraId="0D685210"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tcPr>
          <w:p w14:paraId="7620E469" w14:textId="77777777" w:rsidR="00826779" w:rsidRPr="00202105" w:rsidRDefault="00826779" w:rsidP="009D4432">
            <w:pPr>
              <w:pStyle w:val="TAC"/>
              <w:rPr>
                <w:lang w:eastAsia="zh-CN"/>
              </w:rPr>
            </w:pPr>
            <w:r w:rsidRPr="00202105">
              <w:t>highPriorityAccess</w:t>
            </w:r>
          </w:p>
        </w:tc>
      </w:tr>
      <w:tr w:rsidR="00826779" w:rsidRPr="00202105" w14:paraId="684EF44F" w14:textId="77777777" w:rsidTr="001B0FD1">
        <w:tc>
          <w:tcPr>
            <w:tcW w:w="3285" w:type="dxa"/>
          </w:tcPr>
          <w:p w14:paraId="59CAD869" w14:textId="77777777" w:rsidR="00826779" w:rsidRPr="00202105" w:rsidRDefault="00826779" w:rsidP="009D4432">
            <w:pPr>
              <w:pStyle w:val="TAC"/>
              <w:rPr>
                <w:lang w:eastAsia="zh-CN"/>
              </w:rPr>
            </w:pPr>
            <w:r w:rsidRPr="00202105">
              <w:rPr>
                <w:lang w:eastAsia="zh-CN"/>
              </w:rPr>
              <w:t>2</w:t>
            </w:r>
          </w:p>
        </w:tc>
        <w:tc>
          <w:tcPr>
            <w:tcW w:w="3285" w:type="dxa"/>
          </w:tcPr>
          <w:p w14:paraId="55DD0EF5"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tcPr>
          <w:p w14:paraId="1C93AC8A" w14:textId="77777777" w:rsidR="00826779" w:rsidRPr="00202105" w:rsidRDefault="00826779" w:rsidP="009D4432">
            <w:pPr>
              <w:pStyle w:val="TAC"/>
              <w:rPr>
                <w:lang w:eastAsia="zh-CN"/>
              </w:rPr>
            </w:pPr>
            <w:r w:rsidRPr="00202105">
              <w:t>highPriorityAccess</w:t>
            </w:r>
          </w:p>
        </w:tc>
      </w:tr>
      <w:tr w:rsidR="00826779" w:rsidRPr="00202105" w14:paraId="7DBFE7DC" w14:textId="77777777" w:rsidTr="001B0FD1">
        <w:tc>
          <w:tcPr>
            <w:tcW w:w="3285" w:type="dxa"/>
          </w:tcPr>
          <w:p w14:paraId="37FF7429" w14:textId="77777777" w:rsidR="00826779" w:rsidRPr="00202105" w:rsidRDefault="00826779" w:rsidP="009D4432">
            <w:pPr>
              <w:pStyle w:val="TAC"/>
              <w:rPr>
                <w:lang w:eastAsia="zh-CN"/>
              </w:rPr>
            </w:pPr>
            <w:r w:rsidRPr="00202105">
              <w:rPr>
                <w:lang w:eastAsia="zh-CN"/>
              </w:rPr>
              <w:t>11, 15</w:t>
            </w:r>
          </w:p>
        </w:tc>
        <w:tc>
          <w:tcPr>
            <w:tcW w:w="3285" w:type="dxa"/>
          </w:tcPr>
          <w:p w14:paraId="5E180D3A"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5BC05D15" w14:textId="77777777" w:rsidR="00826779" w:rsidRPr="00202105" w:rsidRDefault="00826779" w:rsidP="009D4432">
            <w:pPr>
              <w:pStyle w:val="TAC"/>
              <w:rPr>
                <w:lang w:eastAsia="zh-CN"/>
              </w:rPr>
            </w:pPr>
            <w:r w:rsidRPr="00202105">
              <w:t>highPriorityAccess</w:t>
            </w:r>
          </w:p>
        </w:tc>
      </w:tr>
      <w:tr w:rsidR="00826779" w:rsidRPr="00202105" w14:paraId="46162A2B" w14:textId="77777777" w:rsidTr="001B0FD1">
        <w:tc>
          <w:tcPr>
            <w:tcW w:w="3285" w:type="dxa"/>
          </w:tcPr>
          <w:p w14:paraId="462EDF14" w14:textId="77777777" w:rsidR="00826779" w:rsidRPr="00202105" w:rsidRDefault="00826779" w:rsidP="009D4432">
            <w:pPr>
              <w:pStyle w:val="TAC"/>
              <w:rPr>
                <w:lang w:eastAsia="zh-CN"/>
              </w:rPr>
            </w:pPr>
            <w:r w:rsidRPr="00202105">
              <w:rPr>
                <w:lang w:eastAsia="zh-CN"/>
              </w:rPr>
              <w:t>12,13,14,</w:t>
            </w:r>
          </w:p>
        </w:tc>
        <w:tc>
          <w:tcPr>
            <w:tcW w:w="3285" w:type="dxa"/>
          </w:tcPr>
          <w:p w14:paraId="0F30DB5C"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Pr>
          <w:p w14:paraId="605C0AC6" w14:textId="77777777" w:rsidR="00826779" w:rsidRPr="00202105" w:rsidRDefault="00826779" w:rsidP="009D4432">
            <w:pPr>
              <w:pStyle w:val="TAC"/>
              <w:rPr>
                <w:lang w:eastAsia="zh-CN"/>
              </w:rPr>
            </w:pPr>
            <w:r w:rsidRPr="00202105">
              <w:t>highPriorityAccess</w:t>
            </w:r>
          </w:p>
        </w:tc>
      </w:tr>
      <w:tr w:rsidR="00826779" w:rsidRPr="00202105" w14:paraId="7096F0EF" w14:textId="77777777" w:rsidTr="001B0FD1">
        <w:tc>
          <w:tcPr>
            <w:tcW w:w="9855" w:type="dxa"/>
            <w:gridSpan w:val="3"/>
          </w:tcPr>
          <w:p w14:paraId="5B5C7E19"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65E740E"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A5F556" w14:textId="77777777" w:rsidR="00826779" w:rsidRPr="00202105" w:rsidRDefault="00826779" w:rsidP="009D4432">
      <w:pPr>
        <w:rPr>
          <w:snapToGrid w:val="0"/>
          <w:lang w:eastAsia="zh-CN"/>
        </w:rPr>
      </w:pPr>
    </w:p>
    <w:p w14:paraId="1EC1CF78" w14:textId="77777777" w:rsidR="00826779" w:rsidRPr="00202105" w:rsidRDefault="00826779" w:rsidP="009D4432">
      <w:r w:rsidRPr="00202105">
        <w:t>[TS 38.331, clause 5.3.14</w:t>
      </w:r>
      <w:r w:rsidRPr="00202105">
        <w:rPr>
          <w:lang w:eastAsia="zh-CN"/>
        </w:rPr>
        <w:t>.1</w:t>
      </w:r>
      <w:r w:rsidRPr="00202105">
        <w:t>]</w:t>
      </w:r>
    </w:p>
    <w:p w14:paraId="0C40DF4D"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2FC342FF" w14:textId="77777777" w:rsidR="00826779" w:rsidRPr="00202105" w:rsidRDefault="00826779"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70EE090D" w14:textId="77777777" w:rsidR="00826779" w:rsidRPr="00202105" w:rsidRDefault="00826779" w:rsidP="009D4432">
      <w:r w:rsidRPr="00202105">
        <w:t>[TS 38.331, clause 5.3.14</w:t>
      </w:r>
      <w:r w:rsidRPr="00202105">
        <w:rPr>
          <w:lang w:eastAsia="zh-CN"/>
        </w:rPr>
        <w:t>.2</w:t>
      </w:r>
      <w:r w:rsidRPr="00202105">
        <w:t>]</w:t>
      </w:r>
    </w:p>
    <w:p w14:paraId="316E465B" w14:textId="77777777" w:rsidR="00546AE3" w:rsidRPr="00202105" w:rsidRDefault="00546AE3" w:rsidP="00546AE3">
      <w:r w:rsidRPr="00202105">
        <w:t>Upon initiation of the procedure, the UE shall:</w:t>
      </w:r>
    </w:p>
    <w:p w14:paraId="6E8DCDAC" w14:textId="77777777" w:rsidR="00546AE3" w:rsidRPr="00202105" w:rsidRDefault="00546AE3" w:rsidP="00546AE3">
      <w:pPr>
        <w:pStyle w:val="B1"/>
        <w:rPr>
          <w:lang w:eastAsia="zh-CN"/>
        </w:rPr>
      </w:pPr>
      <w:r w:rsidRPr="00202105">
        <w:t>1&gt;</w:t>
      </w:r>
      <w:r w:rsidRPr="00202105">
        <w:tab/>
        <w:t>if timer T390 is running for the Access Category:</w:t>
      </w:r>
    </w:p>
    <w:p w14:paraId="51183DAA" w14:textId="77777777" w:rsidR="00546AE3" w:rsidRPr="00202105" w:rsidRDefault="00546AE3" w:rsidP="00546AE3">
      <w:pPr>
        <w:pStyle w:val="B2"/>
      </w:pPr>
      <w:r w:rsidRPr="00202105">
        <w:t>2&gt;</w:t>
      </w:r>
      <w:r w:rsidRPr="00202105">
        <w:tab/>
        <w:t>consider the access attempt as barred;</w:t>
      </w:r>
    </w:p>
    <w:p w14:paraId="2A02781A" w14:textId="77777777" w:rsidR="00546AE3" w:rsidRPr="00202105" w:rsidRDefault="00546AE3" w:rsidP="00546AE3">
      <w:pPr>
        <w:pStyle w:val="B1"/>
      </w:pPr>
      <w:r w:rsidRPr="00202105">
        <w:t>1&gt;</w:t>
      </w:r>
      <w:r w:rsidRPr="00202105">
        <w:tab/>
        <w:t>else if timer T302 is running and the Access Category is neither '2' nor '0':</w:t>
      </w:r>
    </w:p>
    <w:p w14:paraId="3BC65304" w14:textId="77777777" w:rsidR="00546AE3" w:rsidRPr="00202105" w:rsidRDefault="00546AE3" w:rsidP="00546AE3">
      <w:pPr>
        <w:pStyle w:val="B2"/>
      </w:pPr>
      <w:r w:rsidRPr="00202105">
        <w:t>2&gt;</w:t>
      </w:r>
      <w:r w:rsidRPr="00202105">
        <w:tab/>
        <w:t>consider the access attempt as barred;</w:t>
      </w:r>
    </w:p>
    <w:p w14:paraId="426B8490" w14:textId="77777777" w:rsidR="00546AE3" w:rsidRPr="00202105" w:rsidRDefault="00546AE3" w:rsidP="00546AE3">
      <w:pPr>
        <w:pStyle w:val="B1"/>
      </w:pPr>
      <w:r w:rsidRPr="00202105">
        <w:t>1&gt;</w:t>
      </w:r>
      <w:r w:rsidRPr="00202105">
        <w:tab/>
        <w:t>else:</w:t>
      </w:r>
    </w:p>
    <w:p w14:paraId="31C9666C" w14:textId="77777777" w:rsidR="00546AE3" w:rsidRPr="00202105" w:rsidRDefault="00546AE3" w:rsidP="00546AE3">
      <w:pPr>
        <w:pStyle w:val="B2"/>
      </w:pPr>
      <w:r w:rsidRPr="00202105">
        <w:t>2&gt;</w:t>
      </w:r>
      <w:r w:rsidRPr="00202105">
        <w:tab/>
        <w:t>if the Access Category is '0':</w:t>
      </w:r>
    </w:p>
    <w:p w14:paraId="166B1C79" w14:textId="77777777" w:rsidR="00546AE3" w:rsidRPr="00202105" w:rsidRDefault="00546AE3" w:rsidP="00546AE3">
      <w:pPr>
        <w:pStyle w:val="B3"/>
      </w:pPr>
      <w:r w:rsidRPr="00202105">
        <w:t>3&gt;</w:t>
      </w:r>
      <w:r w:rsidRPr="00202105">
        <w:tab/>
        <w:t>consider the access attempt as allowed;</w:t>
      </w:r>
    </w:p>
    <w:p w14:paraId="262FFC44" w14:textId="77777777" w:rsidR="00546AE3" w:rsidRPr="00202105" w:rsidRDefault="00546AE3" w:rsidP="00546AE3">
      <w:pPr>
        <w:pStyle w:val="B2"/>
      </w:pPr>
      <w:r w:rsidRPr="00202105">
        <w:t>2&gt;</w:t>
      </w:r>
      <w:r w:rsidRPr="00202105">
        <w:tab/>
        <w:t>else:</w:t>
      </w:r>
    </w:p>
    <w:p w14:paraId="19ED79EC" w14:textId="77777777" w:rsidR="00546AE3" w:rsidRPr="00202105" w:rsidRDefault="00546AE3" w:rsidP="00546AE3">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466B1592" w14:textId="77777777" w:rsidR="00546AE3" w:rsidRPr="00202105" w:rsidRDefault="00546AE3" w:rsidP="00546AE3">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15275CC8"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221F16DC" w14:textId="77777777" w:rsidR="00546AE3" w:rsidRPr="00202105" w:rsidRDefault="00546AE3" w:rsidP="00546AE3">
      <w:pPr>
        <w:pStyle w:val="B4"/>
      </w:pPr>
      <w:r w:rsidRPr="00202105">
        <w:t>4&gt;</w:t>
      </w:r>
      <w:r w:rsidRPr="00202105">
        <w:tab/>
        <w:t>else:</w:t>
      </w:r>
    </w:p>
    <w:p w14:paraId="1DBCC439"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6DC0916D" w14:textId="77777777" w:rsidR="00546AE3" w:rsidRPr="00202105" w:rsidRDefault="00546AE3" w:rsidP="00546AE3">
      <w:pPr>
        <w:pStyle w:val="B3"/>
      </w:pPr>
      <w:r w:rsidRPr="00202105">
        <w:lastRenderedPageBreak/>
        <w:t>3&gt;</w:t>
      </w:r>
      <w:r w:rsidRPr="00202105">
        <w:tab/>
        <w:t xml:space="preserve">if any </w:t>
      </w:r>
      <w:r w:rsidRPr="00202105">
        <w:rPr>
          <w:i/>
          <w:iCs/>
        </w:rPr>
        <w:t>UAC-BarringPerPLMN</w:t>
      </w:r>
      <w:r w:rsidRPr="00202105">
        <w:t xml:space="preserve"> entry is selected:</w:t>
      </w:r>
    </w:p>
    <w:p w14:paraId="0F97F0D2" w14:textId="77777777" w:rsidR="00546AE3" w:rsidRPr="00202105" w:rsidRDefault="00546AE3" w:rsidP="00546AE3">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2FE6342" w14:textId="77777777" w:rsidR="00546AE3" w:rsidRPr="00202105" w:rsidRDefault="00546AE3" w:rsidP="00546AE3">
      <w:pPr>
        <w:pStyle w:val="B3"/>
      </w:pPr>
      <w:r w:rsidRPr="00202105">
        <w:t>3&gt;</w:t>
      </w:r>
      <w:r w:rsidRPr="00202105">
        <w:tab/>
        <w:t xml:space="preserve">else if SIB1 includes </w:t>
      </w:r>
      <w:r w:rsidRPr="00202105">
        <w:rPr>
          <w:i/>
        </w:rPr>
        <w:t>uac-BarringForCommon</w:t>
      </w:r>
      <w:r w:rsidRPr="00202105">
        <w:t>:</w:t>
      </w:r>
    </w:p>
    <w:p w14:paraId="0432B2F2" w14:textId="77777777" w:rsidR="00546AE3" w:rsidRPr="00202105" w:rsidRDefault="00546AE3" w:rsidP="00546AE3">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807AAD5" w14:textId="77777777" w:rsidR="00546AE3" w:rsidRPr="00202105" w:rsidRDefault="00546AE3" w:rsidP="00546AE3">
      <w:pPr>
        <w:pStyle w:val="B3"/>
      </w:pPr>
      <w:r w:rsidRPr="00202105">
        <w:t>3&gt;</w:t>
      </w:r>
      <w:r w:rsidRPr="00202105">
        <w:tab/>
        <w:t>else:</w:t>
      </w:r>
    </w:p>
    <w:p w14:paraId="49317AB4" w14:textId="77777777" w:rsidR="00546AE3" w:rsidRPr="00202105" w:rsidRDefault="00546AE3" w:rsidP="00546AE3">
      <w:pPr>
        <w:pStyle w:val="B4"/>
      </w:pPr>
      <w:r w:rsidRPr="00202105">
        <w:t>4&gt;</w:t>
      </w:r>
      <w:r w:rsidRPr="00202105">
        <w:tab/>
        <w:t>consider the access attempt as allowed;</w:t>
      </w:r>
    </w:p>
    <w:p w14:paraId="0A3D369E" w14:textId="77777777" w:rsidR="00546AE3" w:rsidRPr="00202105" w:rsidRDefault="00546AE3" w:rsidP="00546AE3">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6964FC1A" w14:textId="77777777" w:rsidR="00546AE3" w:rsidRPr="00202105" w:rsidRDefault="00546AE3" w:rsidP="00546AE3">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62284DD5" w14:textId="77777777" w:rsidR="00546AE3" w:rsidRPr="00202105" w:rsidRDefault="00546AE3" w:rsidP="00546AE3">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F3EBCCB" w14:textId="77777777" w:rsidR="00546AE3" w:rsidRPr="00202105" w:rsidRDefault="00546AE3" w:rsidP="00546AE3">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64DD9E79" w14:textId="77777777" w:rsidR="00546AE3" w:rsidRPr="00202105" w:rsidRDefault="00546AE3" w:rsidP="00546AE3">
      <w:pPr>
        <w:pStyle w:val="B6"/>
      </w:pPr>
      <w:r w:rsidRPr="00202105">
        <w:t>6&gt;</w:t>
      </w:r>
      <w:r w:rsidRPr="00202105">
        <w:tab/>
        <w:t xml:space="preserve">select the </w:t>
      </w:r>
      <w:r w:rsidRPr="00202105">
        <w:rPr>
          <w:i/>
        </w:rPr>
        <w:t>UAC-BarringInfoSet</w:t>
      </w:r>
      <w:r w:rsidRPr="00202105">
        <w:t xml:space="preserve"> entry;</w:t>
      </w:r>
    </w:p>
    <w:p w14:paraId="251562EC" w14:textId="77777777" w:rsidR="00546AE3" w:rsidRPr="00202105" w:rsidRDefault="00546AE3" w:rsidP="00546AE3">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4080BED7" w14:textId="77777777" w:rsidR="00546AE3" w:rsidRPr="00202105" w:rsidRDefault="00546AE3" w:rsidP="00546AE3">
      <w:pPr>
        <w:pStyle w:val="B5"/>
      </w:pPr>
      <w:r w:rsidRPr="00202105">
        <w:rPr>
          <w:lang w:eastAsia="ko-KR"/>
        </w:rPr>
        <w:t>5</w:t>
      </w:r>
      <w:r w:rsidRPr="00202105">
        <w:t>&gt;</w:t>
      </w:r>
      <w:r w:rsidRPr="00202105">
        <w:tab/>
        <w:t>else:</w:t>
      </w:r>
    </w:p>
    <w:p w14:paraId="26262668" w14:textId="77777777" w:rsidR="00546AE3" w:rsidRPr="00202105" w:rsidRDefault="00546AE3" w:rsidP="00546AE3">
      <w:pPr>
        <w:pStyle w:val="B6"/>
      </w:pPr>
      <w:r w:rsidRPr="00202105">
        <w:t>6&gt;</w:t>
      </w:r>
      <w:r w:rsidRPr="00202105">
        <w:tab/>
        <w:t>consider</w:t>
      </w:r>
      <w:r w:rsidRPr="00202105">
        <w:rPr>
          <w:lang w:eastAsia="ko-KR"/>
        </w:rPr>
        <w:t xml:space="preserve"> </w:t>
      </w:r>
      <w:r w:rsidRPr="00202105">
        <w:t>the access attempt as allowed;</w:t>
      </w:r>
    </w:p>
    <w:p w14:paraId="209C37A1" w14:textId="77777777" w:rsidR="00546AE3" w:rsidRPr="00202105" w:rsidRDefault="00546AE3" w:rsidP="00546AE3">
      <w:pPr>
        <w:pStyle w:val="B4"/>
        <w:rPr>
          <w:lang w:eastAsia="ko-KR"/>
        </w:rPr>
      </w:pPr>
      <w:r w:rsidRPr="00202105">
        <w:rPr>
          <w:lang w:eastAsia="ko-KR"/>
        </w:rPr>
        <w:t>4&gt;</w:t>
      </w:r>
      <w:r w:rsidRPr="00202105">
        <w:rPr>
          <w:lang w:eastAsia="ko-KR"/>
        </w:rPr>
        <w:tab/>
        <w:t>else:</w:t>
      </w:r>
    </w:p>
    <w:p w14:paraId="240ED8C8" w14:textId="77777777" w:rsidR="00546AE3" w:rsidRPr="00202105" w:rsidRDefault="00546AE3" w:rsidP="00546AE3">
      <w:pPr>
        <w:pStyle w:val="B5"/>
      </w:pPr>
      <w:r w:rsidRPr="00202105">
        <w:rPr>
          <w:lang w:eastAsia="ko-KR"/>
        </w:rPr>
        <w:t>5&gt;</w:t>
      </w:r>
      <w:r w:rsidRPr="00202105">
        <w:rPr>
          <w:lang w:eastAsia="ko-KR"/>
        </w:rPr>
        <w:tab/>
        <w:t xml:space="preserve">consider </w:t>
      </w:r>
      <w:r w:rsidRPr="00202105">
        <w:t>the access attempt as allowed;</w:t>
      </w:r>
    </w:p>
    <w:p w14:paraId="689F3A75" w14:textId="77777777" w:rsidR="00546AE3" w:rsidRPr="00202105" w:rsidRDefault="00546AE3" w:rsidP="00546AE3">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3F92977C" w14:textId="77777777" w:rsidR="00546AE3" w:rsidRPr="00202105" w:rsidRDefault="00546AE3" w:rsidP="00546AE3">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5CA48FC" w14:textId="77777777" w:rsidR="00546AE3" w:rsidRPr="00202105" w:rsidRDefault="00546AE3" w:rsidP="00546AE3">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6C5EDCB0" w14:textId="77777777" w:rsidR="00546AE3" w:rsidRPr="00202105" w:rsidRDefault="00546AE3" w:rsidP="00546AE3">
      <w:pPr>
        <w:pStyle w:val="B5"/>
      </w:pPr>
      <w:r w:rsidRPr="00202105">
        <w:t>5&gt;</w:t>
      </w:r>
      <w:r w:rsidRPr="00202105">
        <w:tab/>
        <w:t xml:space="preserve">select the </w:t>
      </w:r>
      <w:r w:rsidRPr="00202105">
        <w:rPr>
          <w:i/>
        </w:rPr>
        <w:t>UAC-BarringInfoSet</w:t>
      </w:r>
      <w:r w:rsidRPr="00202105">
        <w:t xml:space="preserve"> entry;</w:t>
      </w:r>
    </w:p>
    <w:p w14:paraId="0E453092" w14:textId="77777777" w:rsidR="00546AE3" w:rsidRPr="00202105" w:rsidRDefault="00546AE3" w:rsidP="00546AE3">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0F65026C" w14:textId="77777777" w:rsidR="00546AE3" w:rsidRPr="00202105" w:rsidRDefault="00546AE3" w:rsidP="00546AE3">
      <w:pPr>
        <w:pStyle w:val="B4"/>
      </w:pPr>
      <w:r w:rsidRPr="00202105">
        <w:t>4&gt;</w:t>
      </w:r>
      <w:r w:rsidRPr="00202105">
        <w:tab/>
        <w:t>else:</w:t>
      </w:r>
    </w:p>
    <w:p w14:paraId="311A913F" w14:textId="77777777" w:rsidR="00546AE3" w:rsidRPr="00202105" w:rsidRDefault="00546AE3" w:rsidP="00546AE3">
      <w:pPr>
        <w:pStyle w:val="B5"/>
      </w:pPr>
      <w:r w:rsidRPr="00202105">
        <w:t>5&gt;</w:t>
      </w:r>
      <w:r w:rsidRPr="00202105">
        <w:tab/>
        <w:t>consider</w:t>
      </w:r>
      <w:r w:rsidRPr="00202105">
        <w:rPr>
          <w:lang w:eastAsia="ko-KR"/>
        </w:rPr>
        <w:t xml:space="preserve"> </w:t>
      </w:r>
      <w:r w:rsidRPr="00202105">
        <w:t>the access attempt as allowed;</w:t>
      </w:r>
    </w:p>
    <w:p w14:paraId="6342F793" w14:textId="77777777" w:rsidR="00546AE3" w:rsidRPr="00202105" w:rsidRDefault="00546AE3" w:rsidP="00546AE3">
      <w:pPr>
        <w:pStyle w:val="B3"/>
      </w:pPr>
      <w:r w:rsidRPr="00202105">
        <w:t>3&gt;</w:t>
      </w:r>
      <w:r w:rsidRPr="00202105">
        <w:tab/>
        <w:t>else:</w:t>
      </w:r>
    </w:p>
    <w:p w14:paraId="1B20AC81" w14:textId="77777777" w:rsidR="00546AE3" w:rsidRPr="00202105" w:rsidRDefault="00546AE3" w:rsidP="00546AE3">
      <w:pPr>
        <w:pStyle w:val="B4"/>
      </w:pPr>
      <w:r w:rsidRPr="00202105">
        <w:t>4&gt;</w:t>
      </w:r>
      <w:r w:rsidRPr="00202105">
        <w:tab/>
        <w:t>consider the access attempt as allowed;</w:t>
      </w:r>
    </w:p>
    <w:p w14:paraId="4F868C22" w14:textId="77777777" w:rsidR="00546AE3" w:rsidRPr="00202105" w:rsidRDefault="00546AE3" w:rsidP="00546AE3">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77BAC1D3" w14:textId="77777777" w:rsidR="00546AE3" w:rsidRPr="00202105" w:rsidRDefault="00546AE3" w:rsidP="00546AE3">
      <w:pPr>
        <w:pStyle w:val="B2"/>
      </w:pPr>
      <w:r w:rsidRPr="00202105">
        <w:rPr>
          <w:lang w:eastAsia="ko-KR"/>
        </w:rPr>
        <w:t>2</w:t>
      </w:r>
      <w:r w:rsidRPr="00202105">
        <w:t>&gt;</w:t>
      </w:r>
      <w:r w:rsidRPr="00202105">
        <w:tab/>
        <w:t>if the access attempt is considered as barred:</w:t>
      </w:r>
    </w:p>
    <w:p w14:paraId="52AAB4D0" w14:textId="77777777" w:rsidR="00546AE3" w:rsidRPr="00202105" w:rsidRDefault="00546AE3" w:rsidP="00546AE3">
      <w:pPr>
        <w:pStyle w:val="B3"/>
        <w:rPr>
          <w:lang w:eastAsia="zh-TW"/>
        </w:rPr>
      </w:pPr>
      <w:r w:rsidRPr="00202105">
        <w:rPr>
          <w:lang w:eastAsia="zh-TW"/>
        </w:rPr>
        <w:t>3&gt;</w:t>
      </w:r>
      <w:r w:rsidRPr="00202105">
        <w:rPr>
          <w:lang w:eastAsia="zh-TW"/>
        </w:rPr>
        <w:tab/>
        <w:t>if timer T302 is running:</w:t>
      </w:r>
    </w:p>
    <w:p w14:paraId="79E75E75" w14:textId="77777777" w:rsidR="00546AE3" w:rsidRPr="00202105" w:rsidRDefault="00546AE3" w:rsidP="00546AE3">
      <w:pPr>
        <w:pStyle w:val="B4"/>
      </w:pPr>
      <w:r w:rsidRPr="00202105">
        <w:t>4&gt;</w:t>
      </w:r>
      <w:r w:rsidRPr="00202105">
        <w:tab/>
        <w:t>if timer T390 is running for Access Category '2':</w:t>
      </w:r>
    </w:p>
    <w:p w14:paraId="3C1FB8F9" w14:textId="77777777" w:rsidR="00546AE3" w:rsidRPr="00202105" w:rsidRDefault="00546AE3" w:rsidP="00546AE3">
      <w:pPr>
        <w:pStyle w:val="B5"/>
      </w:pPr>
      <w:r w:rsidRPr="00202105">
        <w:lastRenderedPageBreak/>
        <w:t>5&gt;</w:t>
      </w:r>
      <w:r w:rsidRPr="00202105">
        <w:tab/>
        <w:t>inform the upper layer that access barring is applicable for all access categories except categories '0', upon which the procedure ends;</w:t>
      </w:r>
    </w:p>
    <w:p w14:paraId="2807F5B6" w14:textId="77777777" w:rsidR="00546AE3" w:rsidRPr="00202105" w:rsidRDefault="00546AE3" w:rsidP="00546AE3">
      <w:pPr>
        <w:pStyle w:val="B4"/>
      </w:pPr>
      <w:r w:rsidRPr="00202105">
        <w:t>4&gt;</w:t>
      </w:r>
      <w:r w:rsidRPr="00202105">
        <w:tab/>
        <w:t>else</w:t>
      </w:r>
    </w:p>
    <w:p w14:paraId="546A0502" w14:textId="77777777" w:rsidR="00546AE3" w:rsidRPr="00202105" w:rsidRDefault="00546AE3" w:rsidP="00546AE3">
      <w:pPr>
        <w:pStyle w:val="B5"/>
      </w:pPr>
      <w:r w:rsidRPr="00202105">
        <w:t>5&gt;</w:t>
      </w:r>
      <w:r w:rsidRPr="00202105">
        <w:tab/>
        <w:t>inform the upper layer that access barring is applicable for all access categories except categories '0' and '2', upon which the procedure ends;</w:t>
      </w:r>
    </w:p>
    <w:p w14:paraId="024EF8EB" w14:textId="77777777" w:rsidR="00546AE3" w:rsidRPr="00202105" w:rsidRDefault="00546AE3" w:rsidP="00546AE3">
      <w:pPr>
        <w:pStyle w:val="B3"/>
      </w:pPr>
      <w:r w:rsidRPr="00202105">
        <w:t>3&gt;</w:t>
      </w:r>
      <w:r w:rsidRPr="00202105">
        <w:tab/>
        <w:t>else:</w:t>
      </w:r>
    </w:p>
    <w:p w14:paraId="2AB00505" w14:textId="77777777" w:rsidR="00546AE3" w:rsidRPr="00202105" w:rsidRDefault="00546AE3" w:rsidP="00546AE3">
      <w:pPr>
        <w:pStyle w:val="B4"/>
      </w:pPr>
      <w:r w:rsidRPr="00202105">
        <w:t>4&gt;</w:t>
      </w:r>
      <w:r w:rsidRPr="00202105">
        <w:tab/>
        <w:t>inform upper layers that the access attempt for the Access Category is barred, upon which the procedure ends;</w:t>
      </w:r>
    </w:p>
    <w:p w14:paraId="3DBD6CC2" w14:textId="77777777" w:rsidR="00546AE3" w:rsidRPr="00202105" w:rsidRDefault="00546AE3" w:rsidP="00546AE3">
      <w:pPr>
        <w:pStyle w:val="B2"/>
        <w:rPr>
          <w:lang w:eastAsia="zh-TW"/>
        </w:rPr>
      </w:pPr>
      <w:r w:rsidRPr="00202105">
        <w:rPr>
          <w:lang w:eastAsia="zh-TW"/>
        </w:rPr>
        <w:t>2&gt;</w:t>
      </w:r>
      <w:r w:rsidRPr="00202105">
        <w:rPr>
          <w:lang w:eastAsia="zh-TW"/>
        </w:rPr>
        <w:tab/>
        <w:t>else:</w:t>
      </w:r>
    </w:p>
    <w:p w14:paraId="27021416" w14:textId="77777777" w:rsidR="00546AE3" w:rsidRPr="00202105" w:rsidRDefault="00546AE3" w:rsidP="00546AE3">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5C96005" w14:textId="77777777" w:rsidR="00546AE3" w:rsidRPr="00202105" w:rsidRDefault="00546AE3" w:rsidP="00546AE3">
      <w:pPr>
        <w:pStyle w:val="B1"/>
        <w:rPr>
          <w:lang w:eastAsia="zh-TW"/>
        </w:rPr>
      </w:pPr>
      <w:r w:rsidRPr="00202105">
        <w:rPr>
          <w:lang w:eastAsia="zh-TW"/>
        </w:rPr>
        <w:t>1&gt;</w:t>
      </w:r>
      <w:r w:rsidRPr="00202105">
        <w:rPr>
          <w:lang w:eastAsia="zh-TW"/>
        </w:rPr>
        <w:tab/>
        <w:t>else:</w:t>
      </w:r>
    </w:p>
    <w:p w14:paraId="7BDCA7AD" w14:textId="75BFC602" w:rsidR="00826779" w:rsidRPr="00202105" w:rsidRDefault="00546AE3" w:rsidP="00C826D8">
      <w:pPr>
        <w:rPr>
          <w:lang w:eastAsia="zh-TW"/>
        </w:rPr>
      </w:pPr>
      <w:r w:rsidRPr="00202105">
        <w:rPr>
          <w:lang w:eastAsia="zh-TW"/>
        </w:rPr>
        <w:t>2&gt;</w:t>
      </w:r>
      <w:r w:rsidRPr="00202105">
        <w:rPr>
          <w:lang w:eastAsia="zh-TW"/>
        </w:rPr>
        <w:tab/>
        <w:t>the procedure ends.</w:t>
      </w:r>
    </w:p>
    <w:p w14:paraId="5B197FC6" w14:textId="77777777" w:rsidR="00826779" w:rsidRPr="00202105" w:rsidRDefault="00826779" w:rsidP="009D4432">
      <w:r w:rsidRPr="00202105">
        <w:t>[TS 38.331, clause 5.3.14</w:t>
      </w:r>
      <w:r w:rsidRPr="00202105">
        <w:rPr>
          <w:lang w:eastAsia="zh-CN"/>
        </w:rPr>
        <w:t>.4</w:t>
      </w:r>
      <w:r w:rsidRPr="00202105">
        <w:t>]</w:t>
      </w:r>
    </w:p>
    <w:p w14:paraId="7C47A65E" w14:textId="77777777" w:rsidR="00826779" w:rsidRPr="00202105" w:rsidRDefault="00826779" w:rsidP="009D4432">
      <w:pPr>
        <w:rPr>
          <w:rFonts w:eastAsia="Malgun Gothic"/>
        </w:rPr>
      </w:pPr>
      <w:r w:rsidRPr="00202105">
        <w:t>The UE shall:</w:t>
      </w:r>
    </w:p>
    <w:p w14:paraId="63C66360"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4CDF4433"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2C4828B4" w14:textId="77777777" w:rsidR="00826779" w:rsidRPr="00202105" w:rsidRDefault="00826779" w:rsidP="009D4432">
      <w:pPr>
        <w:pStyle w:val="B1"/>
      </w:pPr>
      <w:r w:rsidRPr="00202105">
        <w:t>1&gt;</w:t>
      </w:r>
      <w:r w:rsidRPr="00202105">
        <w:tab/>
        <w:t>if timer T390 corresponding to the Access Category '2' expires or is stopped:</w:t>
      </w:r>
    </w:p>
    <w:p w14:paraId="674E4280" w14:textId="77777777" w:rsidR="00826779" w:rsidRPr="00202105" w:rsidRDefault="00826779" w:rsidP="009D4432">
      <w:pPr>
        <w:pStyle w:val="B2"/>
      </w:pPr>
      <w:r w:rsidRPr="00202105">
        <w:t>2&gt;</w:t>
      </w:r>
      <w:r w:rsidRPr="00202105">
        <w:tab/>
        <w:t>consider the barring for this Access Category to be alleviated;</w:t>
      </w:r>
    </w:p>
    <w:p w14:paraId="405A22C9" w14:textId="77777777" w:rsidR="00826779" w:rsidRPr="00202105" w:rsidRDefault="00826779" w:rsidP="009D4432">
      <w:pPr>
        <w:pStyle w:val="B1"/>
      </w:pPr>
      <w:r w:rsidRPr="00202105">
        <w:t>1&gt;</w:t>
      </w:r>
      <w:r w:rsidRPr="00202105">
        <w:tab/>
        <w:t>when barring for an Access Category is considered being alleviated:</w:t>
      </w:r>
    </w:p>
    <w:p w14:paraId="5CF53D47" w14:textId="77777777" w:rsidR="00826779" w:rsidRPr="00202105" w:rsidRDefault="00826779" w:rsidP="009D4432">
      <w:pPr>
        <w:pStyle w:val="B2"/>
      </w:pPr>
      <w:r w:rsidRPr="00202105">
        <w:t>2&gt;</w:t>
      </w:r>
      <w:r w:rsidRPr="00202105">
        <w:tab/>
        <w:t>if the Access Category was informed to upper layers as barred:</w:t>
      </w:r>
    </w:p>
    <w:p w14:paraId="473CB8D7" w14:textId="77777777" w:rsidR="00826779" w:rsidRPr="00202105" w:rsidRDefault="00826779" w:rsidP="009D4432">
      <w:pPr>
        <w:pStyle w:val="B3"/>
      </w:pPr>
      <w:r w:rsidRPr="00202105">
        <w:t>3&gt;</w:t>
      </w:r>
      <w:r w:rsidRPr="00202105">
        <w:tab/>
        <w:t>inform upper layers about barring alleviation for the Access Category.</w:t>
      </w:r>
    </w:p>
    <w:p w14:paraId="7F8BE718" w14:textId="77777777" w:rsidR="00826779" w:rsidRPr="00202105" w:rsidRDefault="00826779" w:rsidP="009D4432">
      <w:pPr>
        <w:pStyle w:val="B2"/>
      </w:pPr>
      <w:r w:rsidRPr="00202105">
        <w:t>2&gt;</w:t>
      </w:r>
      <w:r w:rsidRPr="00202105">
        <w:tab/>
        <w:t>if barring is alleviated for Access Category '8':</w:t>
      </w:r>
    </w:p>
    <w:p w14:paraId="352D7F80" w14:textId="77777777" w:rsidR="00826779" w:rsidRPr="00202105" w:rsidRDefault="00826779" w:rsidP="009D4432">
      <w:pPr>
        <w:pStyle w:val="B3"/>
      </w:pPr>
      <w:r w:rsidRPr="00202105">
        <w:t>3&gt;</w:t>
      </w:r>
      <w:r w:rsidRPr="00202105">
        <w:tab/>
        <w:t>perform actions specified in 5.3.13.8;</w:t>
      </w:r>
    </w:p>
    <w:p w14:paraId="2D812E0A" w14:textId="77777777" w:rsidR="00826779" w:rsidRPr="00202105" w:rsidRDefault="00826779" w:rsidP="009D4432">
      <w:r w:rsidRPr="00202105">
        <w:t>[TS 38.331, clause 5.3.14</w:t>
      </w:r>
      <w:r w:rsidRPr="00202105">
        <w:rPr>
          <w:lang w:eastAsia="zh-CN"/>
        </w:rPr>
        <w:t>.5</w:t>
      </w:r>
      <w:r w:rsidRPr="00202105">
        <w:t>]</w:t>
      </w:r>
    </w:p>
    <w:p w14:paraId="4FCFF59F"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780EB33E" w14:textId="77777777" w:rsidR="00826779" w:rsidRPr="00202105" w:rsidRDefault="00826779" w:rsidP="009D4432">
      <w:pPr>
        <w:pStyle w:val="B1"/>
      </w:pPr>
      <w:r w:rsidRPr="00202105">
        <w:t>1&gt;</w:t>
      </w:r>
      <w:r w:rsidRPr="00202105">
        <w:tab/>
        <w:t>if one or more Access Identities are indicated according to TS 24.501 [23], and</w:t>
      </w:r>
    </w:p>
    <w:p w14:paraId="66FF5399" w14:textId="77777777" w:rsidR="00826779" w:rsidRPr="00202105" w:rsidRDefault="00826779"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C36FB02" w14:textId="77777777" w:rsidR="00826779" w:rsidRPr="00202105" w:rsidRDefault="00826779" w:rsidP="009D4432">
      <w:pPr>
        <w:pStyle w:val="B2"/>
      </w:pPr>
      <w:r w:rsidRPr="00202105">
        <w:t>2&gt;</w:t>
      </w:r>
      <w:r w:rsidRPr="00202105">
        <w:tab/>
        <w:t>consider the access attempt as allowed;</w:t>
      </w:r>
    </w:p>
    <w:p w14:paraId="1448612F" w14:textId="77777777" w:rsidR="00826779" w:rsidRPr="00202105" w:rsidRDefault="00826779" w:rsidP="009D4432">
      <w:pPr>
        <w:pStyle w:val="B1"/>
      </w:pPr>
      <w:r w:rsidRPr="00202105">
        <w:t>1&gt;</w:t>
      </w:r>
      <w:r w:rsidRPr="00202105">
        <w:tab/>
        <w:t>else:</w:t>
      </w:r>
    </w:p>
    <w:p w14:paraId="37C4F974"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1AA2A585"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6CB492A4" w14:textId="77777777" w:rsidR="00826779" w:rsidRPr="00202105" w:rsidRDefault="00826779" w:rsidP="009D4432">
      <w:pPr>
        <w:pStyle w:val="B3"/>
      </w:pPr>
      <w:r w:rsidRPr="00202105">
        <w:t>3&gt;</w:t>
      </w:r>
      <w:r w:rsidRPr="00202105">
        <w:tab/>
        <w:t>consider the access attempt as allowed;</w:t>
      </w:r>
    </w:p>
    <w:p w14:paraId="666A87AD" w14:textId="77777777" w:rsidR="00826779" w:rsidRPr="00202105" w:rsidRDefault="00826779" w:rsidP="009D4432">
      <w:pPr>
        <w:pStyle w:val="B2"/>
      </w:pPr>
      <w:r w:rsidRPr="00202105">
        <w:t>2&gt;</w:t>
      </w:r>
      <w:r w:rsidRPr="00202105">
        <w:tab/>
        <w:t>else:</w:t>
      </w:r>
    </w:p>
    <w:p w14:paraId="1FE3D97B" w14:textId="77777777" w:rsidR="00826779" w:rsidRPr="00202105" w:rsidRDefault="00826779" w:rsidP="009D4432">
      <w:pPr>
        <w:pStyle w:val="B3"/>
      </w:pPr>
      <w:r w:rsidRPr="00202105">
        <w:t>3&gt;</w:t>
      </w:r>
      <w:r w:rsidRPr="00202105">
        <w:tab/>
        <w:t>consider the access attempt as barred;</w:t>
      </w:r>
    </w:p>
    <w:p w14:paraId="031B112A" w14:textId="77777777" w:rsidR="00826779" w:rsidRPr="00202105" w:rsidRDefault="00826779" w:rsidP="009D4432">
      <w:pPr>
        <w:pStyle w:val="B1"/>
      </w:pPr>
      <w:r w:rsidRPr="00202105">
        <w:lastRenderedPageBreak/>
        <w:t>1&gt;</w:t>
      </w:r>
      <w:r w:rsidRPr="00202105">
        <w:tab/>
        <w:t>if the access attempt is considered as barred:</w:t>
      </w:r>
    </w:p>
    <w:p w14:paraId="406E24B1"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5C826920"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1207E4C4" w14:textId="77777777" w:rsidR="00826779" w:rsidRPr="00202105" w:rsidRDefault="00826779"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3DFFB82" w14:textId="77777777" w:rsidR="00826779" w:rsidRPr="00202105" w:rsidRDefault="00826779" w:rsidP="00826779">
      <w:pPr>
        <w:pStyle w:val="H6"/>
      </w:pPr>
      <w:r w:rsidRPr="00202105">
        <w:t>11.3.8.3</w:t>
      </w:r>
      <w:r w:rsidRPr="00202105">
        <w:tab/>
        <w:t>Test description</w:t>
      </w:r>
    </w:p>
    <w:p w14:paraId="52C08EEE" w14:textId="77777777" w:rsidR="00826779" w:rsidRPr="00202105" w:rsidRDefault="00826779" w:rsidP="00826779">
      <w:pPr>
        <w:pStyle w:val="H6"/>
      </w:pPr>
      <w:r w:rsidRPr="00202105">
        <w:t>11.3.8.3.1</w:t>
      </w:r>
      <w:r w:rsidRPr="00202105">
        <w:tab/>
        <w:t>Pre-test conditions</w:t>
      </w:r>
    </w:p>
    <w:p w14:paraId="40381F18" w14:textId="77777777" w:rsidR="00826779" w:rsidRPr="00202105" w:rsidRDefault="00826779" w:rsidP="00826779">
      <w:pPr>
        <w:pStyle w:val="H6"/>
      </w:pPr>
      <w:r w:rsidRPr="00202105">
        <w:t xml:space="preserve">System Simulator: </w:t>
      </w:r>
    </w:p>
    <w:p w14:paraId="440DC55E" w14:textId="77777777" w:rsidR="00826779" w:rsidRPr="00202105" w:rsidRDefault="00826779" w:rsidP="009D4432">
      <w:pPr>
        <w:pStyle w:val="B1"/>
      </w:pPr>
      <w:r w:rsidRPr="00202105">
        <w:t>-</w:t>
      </w:r>
      <w:r w:rsidRPr="00202105">
        <w:tab/>
        <w:t>NR Cell 1 and NR Cell 3 belong to the same tracking areas according to TS 38.508-1 [4] Table 4.4.2-3.</w:t>
      </w:r>
    </w:p>
    <w:p w14:paraId="5F598555" w14:textId="77777777" w:rsidR="00826779" w:rsidRPr="00202105" w:rsidRDefault="00826779" w:rsidP="009D4432">
      <w:pPr>
        <w:pStyle w:val="B1"/>
      </w:pPr>
      <w:r w:rsidRPr="00202105">
        <w:t>-</w:t>
      </w:r>
      <w:r w:rsidRPr="00202105">
        <w:tab/>
        <w:t>System information combination NR-4 in TS 38.508-1 [4] sub-clause 4.4.3.1.2 is used in NR cells</w:t>
      </w:r>
    </w:p>
    <w:p w14:paraId="085CF416" w14:textId="77777777" w:rsidR="00826779" w:rsidRPr="00202105" w:rsidRDefault="00826779" w:rsidP="00826779">
      <w:pPr>
        <w:pStyle w:val="H6"/>
      </w:pPr>
      <w:bookmarkStart w:id="60" w:name="_Hlk39493312"/>
      <w:r w:rsidRPr="00202105">
        <w:t>UE:</w:t>
      </w:r>
    </w:p>
    <w:p w14:paraId="710C9A2D" w14:textId="77777777" w:rsidR="00826779" w:rsidRPr="00202105" w:rsidRDefault="00826779" w:rsidP="009D4432">
      <w:r w:rsidRPr="00202105">
        <w:t>None.</w:t>
      </w:r>
    </w:p>
    <w:p w14:paraId="0B83944E" w14:textId="77777777" w:rsidR="00826779" w:rsidRPr="00202105" w:rsidRDefault="00826779" w:rsidP="00826779">
      <w:pPr>
        <w:pStyle w:val="H6"/>
      </w:pPr>
      <w:r w:rsidRPr="00202105">
        <w:t>Preamble:</w:t>
      </w:r>
    </w:p>
    <w:p w14:paraId="51DD33CD" w14:textId="130B3DC3" w:rsidR="00826779" w:rsidRPr="00202105" w:rsidRDefault="00826779" w:rsidP="009D4432">
      <w:pPr>
        <w:pStyle w:val="B1"/>
      </w:pPr>
      <w:r w:rsidRPr="00202105">
        <w:tab/>
        <w:t xml:space="preserve">The UE is in state </w:t>
      </w:r>
      <w:r w:rsidR="006650EB" w:rsidRPr="00202105">
        <w:t>0N-B</w:t>
      </w:r>
      <w:r w:rsidR="009F2E9A" w:rsidRPr="00202105">
        <w:t xml:space="preserve"> </w:t>
      </w:r>
      <w:r w:rsidRPr="00202105">
        <w:t>on NR cell 1 according to TS 38.508-1 [4].</w:t>
      </w:r>
    </w:p>
    <w:p w14:paraId="2E19138B" w14:textId="77777777" w:rsidR="00826779" w:rsidRPr="00202105" w:rsidRDefault="00826779" w:rsidP="00826779">
      <w:pPr>
        <w:pStyle w:val="H6"/>
      </w:pPr>
      <w:bookmarkStart w:id="61" w:name="_Hlk39613673"/>
      <w:bookmarkEnd w:id="60"/>
      <w:r w:rsidRPr="00202105">
        <w:t>11.3.8.3.2</w:t>
      </w:r>
      <w:bookmarkEnd w:id="61"/>
      <w:r w:rsidRPr="00202105">
        <w:tab/>
        <w:t>Test procedure sequence</w:t>
      </w:r>
    </w:p>
    <w:p w14:paraId="130F8DB2" w14:textId="77777777" w:rsidR="00826779" w:rsidRPr="00202105" w:rsidRDefault="00826779" w:rsidP="009D4432">
      <w:r w:rsidRPr="00202105">
        <w:t>Table 11.3.8.3.2-1/2 illustrate the downlink power levels and other changing parameters to be applied for the cell at various time instants of the test execution. The exact instants on which these values shall be applied are described in the texts in this clause. The configuration “T1” indicates the initial conditions for preamble. Configurations marked "T2" is applied at the points indicated in the Main behaviour description in Table 11.3.8.3.2-3.</w:t>
      </w:r>
    </w:p>
    <w:p w14:paraId="56BBA31B" w14:textId="77777777" w:rsidR="00826779" w:rsidRPr="00202105" w:rsidRDefault="00826779" w:rsidP="009D4432">
      <w:pPr>
        <w:pStyle w:val="TH"/>
      </w:pPr>
      <w:r w:rsidRPr="00202105">
        <w:t>Table 11.3.8.3.2-1: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3DFF3EBE" w14:textId="77777777" w:rsidTr="001B0FD1">
        <w:tc>
          <w:tcPr>
            <w:tcW w:w="533" w:type="dxa"/>
            <w:tcBorders>
              <w:top w:val="single" w:sz="4" w:space="0" w:color="auto"/>
              <w:left w:val="single" w:sz="4" w:space="0" w:color="auto"/>
              <w:bottom w:val="single" w:sz="4" w:space="0" w:color="auto"/>
              <w:right w:val="single" w:sz="4" w:space="0" w:color="auto"/>
            </w:tcBorders>
          </w:tcPr>
          <w:p w14:paraId="776D1A8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FA06199"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36CD046C"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722F74E7"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1A4C1AC"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48A6B1C9" w14:textId="77777777" w:rsidR="00826779" w:rsidRPr="00202105" w:rsidRDefault="00826779" w:rsidP="009D4432">
            <w:pPr>
              <w:pStyle w:val="TAH"/>
            </w:pPr>
            <w:r w:rsidRPr="00202105">
              <w:t>Remark</w:t>
            </w:r>
          </w:p>
        </w:tc>
      </w:tr>
      <w:tr w:rsidR="00826779" w:rsidRPr="00202105" w14:paraId="382AE482" w14:textId="77777777" w:rsidTr="001B0FD1">
        <w:tc>
          <w:tcPr>
            <w:tcW w:w="533" w:type="dxa"/>
            <w:tcBorders>
              <w:top w:val="single" w:sz="4" w:space="0" w:color="auto"/>
              <w:left w:val="single" w:sz="4" w:space="0" w:color="auto"/>
              <w:bottom w:val="nil"/>
              <w:right w:val="single" w:sz="4" w:space="0" w:color="auto"/>
            </w:tcBorders>
          </w:tcPr>
          <w:p w14:paraId="0416C6E2"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78D886FE" w14:textId="77777777" w:rsidR="00826779" w:rsidRPr="00202105" w:rsidRDefault="00826779" w:rsidP="009D4432">
            <w:pPr>
              <w:pStyle w:val="TAL"/>
            </w:pPr>
            <w:r w:rsidRPr="00202105">
              <w:t>SS/PBCH</w:t>
            </w:r>
          </w:p>
          <w:p w14:paraId="25BFB5A3"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A7EF5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3953D70" w14:textId="77777777" w:rsidR="00826779" w:rsidRPr="00202105" w:rsidRDefault="00826779" w:rsidP="009D4432">
            <w:pPr>
              <w:pStyle w:val="TAL"/>
              <w:rPr>
                <w:lang w:eastAsia="zh-CN"/>
              </w:rPr>
            </w:pPr>
            <w:r w:rsidRPr="00202105">
              <w:rPr>
                <w:lang w:eastAsia="zh-CN"/>
              </w:rPr>
              <w:t>-88</w:t>
            </w:r>
          </w:p>
        </w:tc>
        <w:tc>
          <w:tcPr>
            <w:tcW w:w="1205" w:type="dxa"/>
            <w:tcBorders>
              <w:top w:val="single" w:sz="4" w:space="0" w:color="auto"/>
              <w:left w:val="single" w:sz="4" w:space="0" w:color="auto"/>
              <w:bottom w:val="single" w:sz="4" w:space="0" w:color="auto"/>
              <w:right w:val="single" w:sz="4" w:space="0" w:color="auto"/>
            </w:tcBorders>
          </w:tcPr>
          <w:p w14:paraId="7F62B5F2"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08EAF0F7"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3C1A2E86" w14:textId="77777777" w:rsidTr="001B0FD1">
        <w:tc>
          <w:tcPr>
            <w:tcW w:w="533" w:type="dxa"/>
            <w:tcBorders>
              <w:top w:val="nil"/>
              <w:left w:val="single" w:sz="4" w:space="0" w:color="auto"/>
              <w:bottom w:val="single" w:sz="4" w:space="0" w:color="auto"/>
              <w:right w:val="single" w:sz="4" w:space="0" w:color="auto"/>
            </w:tcBorders>
          </w:tcPr>
          <w:p w14:paraId="608D3294"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3DA526D"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0998E057"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48E31AAF"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4B838470"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F7CA6DD" w14:textId="77777777" w:rsidR="00826779" w:rsidRPr="00202105" w:rsidRDefault="00826779" w:rsidP="009D4432">
            <w:pPr>
              <w:pStyle w:val="TAL"/>
            </w:pPr>
          </w:p>
        </w:tc>
      </w:tr>
      <w:tr w:rsidR="00826779" w:rsidRPr="00202105" w14:paraId="1AD39197" w14:textId="77777777" w:rsidTr="001B0FD1">
        <w:tc>
          <w:tcPr>
            <w:tcW w:w="533" w:type="dxa"/>
            <w:tcBorders>
              <w:top w:val="single" w:sz="4" w:space="0" w:color="auto"/>
              <w:left w:val="single" w:sz="4" w:space="0" w:color="auto"/>
              <w:bottom w:val="nil"/>
              <w:right w:val="single" w:sz="4" w:space="0" w:color="auto"/>
            </w:tcBorders>
          </w:tcPr>
          <w:p w14:paraId="53779409"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2D76F071" w14:textId="77777777" w:rsidR="00826779" w:rsidRPr="00202105" w:rsidRDefault="00826779" w:rsidP="009D4432">
            <w:pPr>
              <w:pStyle w:val="TAL"/>
            </w:pPr>
            <w:r w:rsidRPr="00202105">
              <w:t>SS/PBCH</w:t>
            </w:r>
          </w:p>
          <w:p w14:paraId="46F2EA5B"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0156D96"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011A0D1B" w14:textId="77777777" w:rsidR="00826779" w:rsidRPr="00202105" w:rsidRDefault="00826779" w:rsidP="009D4432">
            <w:pPr>
              <w:pStyle w:val="TAL"/>
              <w:rPr>
                <w:lang w:eastAsia="zh-CN"/>
              </w:rPr>
            </w:pPr>
            <w:r w:rsidRPr="00202105">
              <w:rPr>
                <w:lang w:eastAsia="zh-CN"/>
              </w:rPr>
              <w:t>-99</w:t>
            </w:r>
          </w:p>
        </w:tc>
        <w:tc>
          <w:tcPr>
            <w:tcW w:w="1205" w:type="dxa"/>
            <w:tcBorders>
              <w:top w:val="single" w:sz="4" w:space="0" w:color="auto"/>
              <w:left w:val="single" w:sz="4" w:space="0" w:color="auto"/>
              <w:bottom w:val="single" w:sz="4" w:space="0" w:color="auto"/>
              <w:right w:val="single" w:sz="4" w:space="0" w:color="auto"/>
            </w:tcBorders>
          </w:tcPr>
          <w:p w14:paraId="5F7570CA" w14:textId="77777777" w:rsidR="00826779" w:rsidRPr="00202105" w:rsidRDefault="00826779" w:rsidP="009D4432">
            <w:pPr>
              <w:pStyle w:val="TAL"/>
              <w:rPr>
                <w:lang w:eastAsia="zh-CN"/>
              </w:rPr>
            </w:pPr>
            <w:r w:rsidRPr="00202105">
              <w:rPr>
                <w:lang w:eastAsia="zh-CN"/>
              </w:rPr>
              <w:t>-88</w:t>
            </w:r>
          </w:p>
        </w:tc>
        <w:tc>
          <w:tcPr>
            <w:tcW w:w="4395" w:type="dxa"/>
            <w:tcBorders>
              <w:top w:val="single" w:sz="4" w:space="0" w:color="auto"/>
              <w:left w:val="single" w:sz="4" w:space="0" w:color="auto"/>
              <w:bottom w:val="single" w:sz="4" w:space="0" w:color="auto"/>
              <w:right w:val="single" w:sz="4" w:space="0" w:color="auto"/>
            </w:tcBorders>
          </w:tcPr>
          <w:p w14:paraId="3774E720" w14:textId="77777777" w:rsidR="00826779" w:rsidRPr="00202105" w:rsidRDefault="00826779"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3</w:t>
            </w:r>
          </w:p>
        </w:tc>
      </w:tr>
      <w:tr w:rsidR="00826779" w:rsidRPr="00202105" w14:paraId="63DA95AA" w14:textId="77777777" w:rsidTr="001B0FD1">
        <w:tc>
          <w:tcPr>
            <w:tcW w:w="533" w:type="dxa"/>
            <w:tcBorders>
              <w:top w:val="nil"/>
              <w:left w:val="single" w:sz="4" w:space="0" w:color="auto"/>
              <w:bottom w:val="single" w:sz="4" w:space="0" w:color="auto"/>
              <w:right w:val="single" w:sz="4" w:space="0" w:color="auto"/>
            </w:tcBorders>
          </w:tcPr>
          <w:p w14:paraId="418514F6"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98209AB"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7CB9B8F6"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7BF9BF62"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373002EC" w14:textId="77777777" w:rsidR="00826779" w:rsidRPr="00202105" w:rsidRDefault="00826779" w:rsidP="009D4432">
            <w:pPr>
              <w:pStyle w:val="TAL"/>
              <w:rPr>
                <w:lang w:eastAsia="zh-CN"/>
              </w:rPr>
            </w:pPr>
            <w:r w:rsidRPr="00202105">
              <w:t>-</w:t>
            </w:r>
            <w:r w:rsidR="00731283" w:rsidRPr="00202105">
              <w:t>110</w:t>
            </w:r>
          </w:p>
        </w:tc>
        <w:tc>
          <w:tcPr>
            <w:tcW w:w="4395" w:type="dxa"/>
            <w:tcBorders>
              <w:top w:val="single" w:sz="4" w:space="0" w:color="auto"/>
              <w:left w:val="single" w:sz="4" w:space="0" w:color="auto"/>
              <w:bottom w:val="single" w:sz="4" w:space="0" w:color="auto"/>
              <w:right w:val="single" w:sz="4" w:space="0" w:color="auto"/>
            </w:tcBorders>
          </w:tcPr>
          <w:p w14:paraId="47ECD600" w14:textId="77777777" w:rsidR="00826779" w:rsidRPr="00202105" w:rsidRDefault="00826779" w:rsidP="009D4432">
            <w:pPr>
              <w:pStyle w:val="TAL"/>
            </w:pPr>
          </w:p>
        </w:tc>
      </w:tr>
    </w:tbl>
    <w:p w14:paraId="53AC8887" w14:textId="77777777" w:rsidR="00826779" w:rsidRPr="00202105" w:rsidRDefault="00826779" w:rsidP="009D4432">
      <w:pPr>
        <w:rPr>
          <w:lang w:eastAsia="zh-CN"/>
        </w:rPr>
      </w:pPr>
    </w:p>
    <w:p w14:paraId="1CFE80DB" w14:textId="77777777" w:rsidR="00826779" w:rsidRPr="00202105" w:rsidRDefault="00826779" w:rsidP="009D4432">
      <w:pPr>
        <w:pStyle w:val="TH"/>
      </w:pPr>
      <w:r w:rsidRPr="00202105">
        <w:t>Table 11.3.8.3.2-2: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7098F6DE" w14:textId="77777777" w:rsidTr="001B0FD1">
        <w:tc>
          <w:tcPr>
            <w:tcW w:w="533" w:type="dxa"/>
            <w:tcBorders>
              <w:top w:val="single" w:sz="4" w:space="0" w:color="auto"/>
              <w:left w:val="single" w:sz="4" w:space="0" w:color="auto"/>
              <w:bottom w:val="single" w:sz="4" w:space="0" w:color="auto"/>
              <w:right w:val="single" w:sz="4" w:space="0" w:color="auto"/>
            </w:tcBorders>
          </w:tcPr>
          <w:p w14:paraId="6AA214EB"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7096086"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DC8D6C2"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4CE3C7C3"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9736445"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3ADAA281" w14:textId="77777777" w:rsidR="00826779" w:rsidRPr="00202105" w:rsidRDefault="00826779" w:rsidP="009D4432">
            <w:pPr>
              <w:pStyle w:val="TAH"/>
            </w:pPr>
            <w:r w:rsidRPr="00202105">
              <w:t>Remark</w:t>
            </w:r>
          </w:p>
        </w:tc>
      </w:tr>
      <w:tr w:rsidR="00826779" w:rsidRPr="00202105" w14:paraId="09D779BF" w14:textId="77777777" w:rsidTr="001B0FD1">
        <w:tc>
          <w:tcPr>
            <w:tcW w:w="533" w:type="dxa"/>
            <w:tcBorders>
              <w:top w:val="single" w:sz="4" w:space="0" w:color="auto"/>
              <w:left w:val="single" w:sz="4" w:space="0" w:color="auto"/>
              <w:bottom w:val="nil"/>
              <w:right w:val="single" w:sz="4" w:space="0" w:color="auto"/>
            </w:tcBorders>
          </w:tcPr>
          <w:p w14:paraId="374391D8"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363ED43A" w14:textId="77777777" w:rsidR="00826779" w:rsidRPr="00202105" w:rsidRDefault="00826779" w:rsidP="009D4432">
            <w:pPr>
              <w:pStyle w:val="TAL"/>
            </w:pPr>
            <w:r w:rsidRPr="00202105">
              <w:t>SS/PBCH</w:t>
            </w:r>
          </w:p>
          <w:p w14:paraId="236076DC"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BC9BD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CB2FFE9" w14:textId="77777777" w:rsidR="00826779" w:rsidRPr="00202105" w:rsidRDefault="00826779" w:rsidP="009D4432">
            <w:pPr>
              <w:pStyle w:val="TAL"/>
              <w:rPr>
                <w:lang w:eastAsia="zh-CN"/>
              </w:rPr>
            </w:pPr>
            <w:r w:rsidRPr="00202105">
              <w:rPr>
                <w:lang w:eastAsia="zh-CN"/>
              </w:rPr>
              <w:t>-82</w:t>
            </w:r>
          </w:p>
        </w:tc>
        <w:tc>
          <w:tcPr>
            <w:tcW w:w="1205" w:type="dxa"/>
            <w:tcBorders>
              <w:top w:val="single" w:sz="4" w:space="0" w:color="auto"/>
              <w:left w:val="single" w:sz="4" w:space="0" w:color="auto"/>
              <w:bottom w:val="single" w:sz="4" w:space="0" w:color="auto"/>
              <w:right w:val="single" w:sz="4" w:space="0" w:color="auto"/>
            </w:tcBorders>
          </w:tcPr>
          <w:p w14:paraId="0A107D11"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59AAC79"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4672EF08" w14:textId="77777777" w:rsidTr="001B0FD1">
        <w:tc>
          <w:tcPr>
            <w:tcW w:w="533" w:type="dxa"/>
            <w:tcBorders>
              <w:top w:val="nil"/>
              <w:left w:val="single" w:sz="4" w:space="0" w:color="auto"/>
              <w:bottom w:val="single" w:sz="4" w:space="0" w:color="auto"/>
              <w:right w:val="single" w:sz="4" w:space="0" w:color="auto"/>
            </w:tcBorders>
          </w:tcPr>
          <w:p w14:paraId="2A665B6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33CDF934"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7FDE17DA"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06460FD8"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48DA7882"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04DDF0F" w14:textId="77777777" w:rsidR="00826779" w:rsidRPr="00202105" w:rsidRDefault="00826779" w:rsidP="009D4432">
            <w:pPr>
              <w:pStyle w:val="TAL"/>
            </w:pPr>
          </w:p>
        </w:tc>
      </w:tr>
      <w:tr w:rsidR="00826779" w:rsidRPr="00202105" w14:paraId="36AD75CB" w14:textId="77777777" w:rsidTr="001B0FD1">
        <w:tc>
          <w:tcPr>
            <w:tcW w:w="533" w:type="dxa"/>
            <w:tcBorders>
              <w:top w:val="single" w:sz="4" w:space="0" w:color="auto"/>
              <w:left w:val="single" w:sz="4" w:space="0" w:color="auto"/>
              <w:bottom w:val="nil"/>
              <w:right w:val="single" w:sz="4" w:space="0" w:color="auto"/>
            </w:tcBorders>
          </w:tcPr>
          <w:p w14:paraId="4248E2AB"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012C9D68" w14:textId="77777777" w:rsidR="00826779" w:rsidRPr="00202105" w:rsidRDefault="00826779" w:rsidP="009D4432">
            <w:pPr>
              <w:pStyle w:val="TAL"/>
            </w:pPr>
            <w:r w:rsidRPr="00202105">
              <w:t>SS/PBCH</w:t>
            </w:r>
          </w:p>
          <w:p w14:paraId="279F45BF"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24437540"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AF5D474" w14:textId="77777777" w:rsidR="00826779" w:rsidRPr="00202105" w:rsidRDefault="00826779"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53E4512D" w14:textId="77777777" w:rsidR="00826779" w:rsidRPr="00202105" w:rsidRDefault="00826779"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790B0436" w14:textId="77777777" w:rsidR="00826779" w:rsidRPr="00202105" w:rsidRDefault="00826779"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3</w:t>
            </w:r>
          </w:p>
        </w:tc>
      </w:tr>
      <w:tr w:rsidR="00826779" w:rsidRPr="00202105" w14:paraId="36669C65" w14:textId="77777777" w:rsidTr="001B0FD1">
        <w:tc>
          <w:tcPr>
            <w:tcW w:w="533" w:type="dxa"/>
            <w:tcBorders>
              <w:top w:val="nil"/>
              <w:left w:val="single" w:sz="4" w:space="0" w:color="auto"/>
              <w:bottom w:val="single" w:sz="4" w:space="0" w:color="auto"/>
              <w:right w:val="single" w:sz="4" w:space="0" w:color="auto"/>
            </w:tcBorders>
          </w:tcPr>
          <w:p w14:paraId="378CAF0F"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B24A2C6"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378554FB"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1119ECDD"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2AA09F4C" w14:textId="77777777" w:rsidR="00826779" w:rsidRPr="00202105" w:rsidRDefault="00731283" w:rsidP="009D4432">
            <w:pPr>
              <w:pStyle w:val="TAL"/>
              <w:rPr>
                <w:lang w:eastAsia="zh-CN"/>
              </w:rPr>
            </w:pPr>
            <w:r w:rsidRPr="00202105">
              <w:t>-110</w:t>
            </w:r>
            <w:r w:rsidR="00826779" w:rsidRPr="00202105">
              <w:t>+Delta(NRf1)</w:t>
            </w:r>
          </w:p>
        </w:tc>
        <w:tc>
          <w:tcPr>
            <w:tcW w:w="4395" w:type="dxa"/>
            <w:tcBorders>
              <w:top w:val="single" w:sz="4" w:space="0" w:color="auto"/>
              <w:left w:val="single" w:sz="4" w:space="0" w:color="auto"/>
              <w:bottom w:val="single" w:sz="4" w:space="0" w:color="auto"/>
              <w:right w:val="single" w:sz="4" w:space="0" w:color="auto"/>
            </w:tcBorders>
          </w:tcPr>
          <w:p w14:paraId="6F0BE53F" w14:textId="77777777" w:rsidR="00826779" w:rsidRPr="00202105" w:rsidRDefault="00826779" w:rsidP="009D4432">
            <w:pPr>
              <w:pStyle w:val="TAL"/>
            </w:pPr>
          </w:p>
        </w:tc>
      </w:tr>
    </w:tbl>
    <w:p w14:paraId="198AA7EF" w14:textId="77777777" w:rsidR="00826779" w:rsidRPr="00202105" w:rsidRDefault="00826779" w:rsidP="009D4432">
      <w:pPr>
        <w:rPr>
          <w:lang w:eastAsia="zh-CN"/>
        </w:rPr>
      </w:pPr>
    </w:p>
    <w:p w14:paraId="77593C1C" w14:textId="77777777" w:rsidR="00826779" w:rsidRPr="00202105" w:rsidRDefault="00826779" w:rsidP="009D4432">
      <w:pPr>
        <w:pStyle w:val="TH"/>
      </w:pPr>
      <w:r w:rsidRPr="00202105">
        <w:lastRenderedPageBreak/>
        <w:t>Table 11.3.8.3.2-3: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74"/>
      </w:tblGrid>
      <w:tr w:rsidR="00826779" w:rsidRPr="00202105" w14:paraId="7675688B" w14:textId="77777777" w:rsidTr="004150A5">
        <w:tc>
          <w:tcPr>
            <w:tcW w:w="534" w:type="dxa"/>
            <w:tcBorders>
              <w:top w:val="single" w:sz="4" w:space="0" w:color="auto"/>
              <w:bottom w:val="nil"/>
            </w:tcBorders>
          </w:tcPr>
          <w:p w14:paraId="3563F888" w14:textId="77777777" w:rsidR="00826779" w:rsidRPr="00202105" w:rsidRDefault="00826779" w:rsidP="009D4432">
            <w:pPr>
              <w:pStyle w:val="TAH"/>
            </w:pPr>
            <w:r w:rsidRPr="00202105">
              <w:t>St</w:t>
            </w:r>
          </w:p>
        </w:tc>
        <w:tc>
          <w:tcPr>
            <w:tcW w:w="3969" w:type="dxa"/>
            <w:tcBorders>
              <w:top w:val="single" w:sz="4" w:space="0" w:color="auto"/>
              <w:bottom w:val="nil"/>
            </w:tcBorders>
          </w:tcPr>
          <w:p w14:paraId="574244B5" w14:textId="77777777" w:rsidR="00826779" w:rsidRPr="00202105" w:rsidRDefault="00826779" w:rsidP="009D4432">
            <w:pPr>
              <w:pStyle w:val="TAH"/>
            </w:pPr>
            <w:r w:rsidRPr="00202105">
              <w:t>Procedure</w:t>
            </w:r>
          </w:p>
        </w:tc>
        <w:tc>
          <w:tcPr>
            <w:tcW w:w="3686" w:type="dxa"/>
            <w:gridSpan w:val="2"/>
            <w:tcBorders>
              <w:top w:val="single" w:sz="4" w:space="0" w:color="auto"/>
            </w:tcBorders>
          </w:tcPr>
          <w:p w14:paraId="2452C2A6" w14:textId="77777777" w:rsidR="00826779" w:rsidRPr="00202105" w:rsidRDefault="00826779" w:rsidP="009D4432">
            <w:pPr>
              <w:pStyle w:val="TAH"/>
            </w:pPr>
            <w:r w:rsidRPr="00202105">
              <w:t>Message Sequence</w:t>
            </w:r>
          </w:p>
        </w:tc>
        <w:tc>
          <w:tcPr>
            <w:tcW w:w="567" w:type="dxa"/>
            <w:tcBorders>
              <w:top w:val="single" w:sz="4" w:space="0" w:color="auto"/>
              <w:bottom w:val="nil"/>
            </w:tcBorders>
          </w:tcPr>
          <w:p w14:paraId="16022D8E" w14:textId="77777777" w:rsidR="00826779" w:rsidRPr="00202105" w:rsidRDefault="00826779" w:rsidP="009D4432">
            <w:pPr>
              <w:pStyle w:val="TAH"/>
              <w:rPr>
                <w:rFonts w:eastAsia="MS Gothic"/>
              </w:rPr>
            </w:pPr>
            <w:r w:rsidRPr="00202105">
              <w:rPr>
                <w:rFonts w:eastAsia="MS Gothic"/>
              </w:rPr>
              <w:t>TP</w:t>
            </w:r>
          </w:p>
        </w:tc>
        <w:tc>
          <w:tcPr>
            <w:tcW w:w="874" w:type="dxa"/>
            <w:tcBorders>
              <w:top w:val="single" w:sz="4" w:space="0" w:color="auto"/>
              <w:bottom w:val="nil"/>
            </w:tcBorders>
          </w:tcPr>
          <w:p w14:paraId="6C9A4C7E" w14:textId="77777777" w:rsidR="00826779" w:rsidRPr="00202105" w:rsidRDefault="00826779" w:rsidP="009D4432">
            <w:pPr>
              <w:pStyle w:val="TAH"/>
              <w:rPr>
                <w:rFonts w:eastAsia="MS Gothic"/>
              </w:rPr>
            </w:pPr>
            <w:r w:rsidRPr="00202105">
              <w:rPr>
                <w:rFonts w:eastAsia="MS Gothic"/>
              </w:rPr>
              <w:t>Verdict</w:t>
            </w:r>
          </w:p>
        </w:tc>
      </w:tr>
      <w:tr w:rsidR="00826779" w:rsidRPr="00202105" w14:paraId="426B7BF8" w14:textId="77777777" w:rsidTr="004150A5">
        <w:tc>
          <w:tcPr>
            <w:tcW w:w="534" w:type="dxa"/>
            <w:tcBorders>
              <w:top w:val="nil"/>
            </w:tcBorders>
          </w:tcPr>
          <w:p w14:paraId="1138968F" w14:textId="77777777" w:rsidR="00826779" w:rsidRPr="00202105" w:rsidRDefault="00826779" w:rsidP="009D4432">
            <w:pPr>
              <w:pStyle w:val="TAH"/>
              <w:rPr>
                <w:rFonts w:eastAsia="MS Gothic"/>
              </w:rPr>
            </w:pPr>
          </w:p>
        </w:tc>
        <w:tc>
          <w:tcPr>
            <w:tcW w:w="3969" w:type="dxa"/>
            <w:tcBorders>
              <w:top w:val="nil"/>
            </w:tcBorders>
          </w:tcPr>
          <w:p w14:paraId="42F49B61" w14:textId="77777777" w:rsidR="00826779" w:rsidRPr="00202105" w:rsidRDefault="00826779" w:rsidP="009D4432">
            <w:pPr>
              <w:pStyle w:val="TAH"/>
              <w:rPr>
                <w:rFonts w:eastAsia="MS Gothic"/>
              </w:rPr>
            </w:pPr>
          </w:p>
        </w:tc>
        <w:tc>
          <w:tcPr>
            <w:tcW w:w="709" w:type="dxa"/>
            <w:tcBorders>
              <w:top w:val="nil"/>
            </w:tcBorders>
          </w:tcPr>
          <w:p w14:paraId="3CF9B141" w14:textId="77777777" w:rsidR="00826779" w:rsidRPr="00202105" w:rsidRDefault="00826779" w:rsidP="009D4432">
            <w:pPr>
              <w:pStyle w:val="TAH"/>
            </w:pPr>
            <w:r w:rsidRPr="00202105">
              <w:t>U - S</w:t>
            </w:r>
          </w:p>
        </w:tc>
        <w:tc>
          <w:tcPr>
            <w:tcW w:w="2977" w:type="dxa"/>
            <w:tcBorders>
              <w:top w:val="nil"/>
            </w:tcBorders>
          </w:tcPr>
          <w:p w14:paraId="5211DC5C" w14:textId="77777777" w:rsidR="00826779" w:rsidRPr="00202105" w:rsidRDefault="00826779" w:rsidP="009D4432">
            <w:pPr>
              <w:pStyle w:val="TAH"/>
            </w:pPr>
            <w:r w:rsidRPr="00202105">
              <w:t>Message</w:t>
            </w:r>
          </w:p>
        </w:tc>
        <w:tc>
          <w:tcPr>
            <w:tcW w:w="567" w:type="dxa"/>
            <w:tcBorders>
              <w:top w:val="nil"/>
            </w:tcBorders>
          </w:tcPr>
          <w:p w14:paraId="123F95C8" w14:textId="77777777" w:rsidR="00826779" w:rsidRPr="00202105" w:rsidRDefault="00826779" w:rsidP="009D4432">
            <w:pPr>
              <w:pStyle w:val="TAH"/>
              <w:rPr>
                <w:rFonts w:eastAsia="MS Gothic"/>
              </w:rPr>
            </w:pPr>
          </w:p>
        </w:tc>
        <w:tc>
          <w:tcPr>
            <w:tcW w:w="874" w:type="dxa"/>
            <w:tcBorders>
              <w:top w:val="nil"/>
            </w:tcBorders>
          </w:tcPr>
          <w:p w14:paraId="2C61E3C3" w14:textId="77777777" w:rsidR="00826779" w:rsidRPr="00202105" w:rsidRDefault="00826779" w:rsidP="009D4432">
            <w:pPr>
              <w:pStyle w:val="TAH"/>
              <w:rPr>
                <w:rFonts w:eastAsia="MS Gothic"/>
              </w:rPr>
            </w:pPr>
          </w:p>
        </w:tc>
      </w:tr>
      <w:tr w:rsidR="00826779" w:rsidRPr="00202105" w14:paraId="74ECE5D9" w14:textId="77777777" w:rsidTr="004150A5">
        <w:trPr>
          <w:trHeight w:val="447"/>
        </w:trPr>
        <w:tc>
          <w:tcPr>
            <w:tcW w:w="534" w:type="dxa"/>
          </w:tcPr>
          <w:p w14:paraId="307FA18D" w14:textId="77777777" w:rsidR="00826779" w:rsidRPr="00202105" w:rsidRDefault="00826779" w:rsidP="009D4432">
            <w:pPr>
              <w:pStyle w:val="TAC"/>
            </w:pPr>
            <w:r w:rsidRPr="00202105">
              <w:t>1</w:t>
            </w:r>
          </w:p>
        </w:tc>
        <w:tc>
          <w:tcPr>
            <w:tcW w:w="3969" w:type="dxa"/>
          </w:tcPr>
          <w:p w14:paraId="6CB386E4" w14:textId="49643F3B" w:rsidR="00826779" w:rsidRPr="00202105" w:rsidRDefault="006650EB" w:rsidP="009D4432">
            <w:pPr>
              <w:pStyle w:val="TAL"/>
              <w:rPr>
                <w:rFonts w:eastAsia="MS Gothic"/>
              </w:rPr>
            </w:pPr>
            <w:r w:rsidRPr="00202105">
              <w:t>The UE is switched on.</w:t>
            </w:r>
          </w:p>
        </w:tc>
        <w:tc>
          <w:tcPr>
            <w:tcW w:w="709" w:type="dxa"/>
          </w:tcPr>
          <w:p w14:paraId="3E4AC33A" w14:textId="77777777" w:rsidR="00826779" w:rsidRPr="00202105" w:rsidRDefault="00826779" w:rsidP="009D4432">
            <w:pPr>
              <w:pStyle w:val="TAC"/>
            </w:pPr>
            <w:r w:rsidRPr="00202105">
              <w:t>-</w:t>
            </w:r>
          </w:p>
        </w:tc>
        <w:tc>
          <w:tcPr>
            <w:tcW w:w="2977" w:type="dxa"/>
          </w:tcPr>
          <w:p w14:paraId="55305F36" w14:textId="77777777" w:rsidR="00826779" w:rsidRPr="00202105" w:rsidRDefault="00826779" w:rsidP="009D4432">
            <w:pPr>
              <w:pStyle w:val="TAL"/>
              <w:rPr>
                <w:rFonts w:eastAsia="MS Gothic"/>
              </w:rPr>
            </w:pPr>
            <w:r w:rsidRPr="00202105">
              <w:t>-</w:t>
            </w:r>
          </w:p>
        </w:tc>
        <w:tc>
          <w:tcPr>
            <w:tcW w:w="567" w:type="dxa"/>
          </w:tcPr>
          <w:p w14:paraId="3BC17DF9" w14:textId="77777777" w:rsidR="00826779" w:rsidRPr="00202105" w:rsidRDefault="00826779" w:rsidP="009D4432">
            <w:pPr>
              <w:pStyle w:val="TAC"/>
              <w:rPr>
                <w:rFonts w:eastAsia="MS Gothic"/>
              </w:rPr>
            </w:pPr>
            <w:r w:rsidRPr="00202105">
              <w:rPr>
                <w:rFonts w:eastAsia="MS Mincho"/>
              </w:rPr>
              <w:t>-</w:t>
            </w:r>
          </w:p>
        </w:tc>
        <w:tc>
          <w:tcPr>
            <w:tcW w:w="874" w:type="dxa"/>
          </w:tcPr>
          <w:p w14:paraId="090A8DC1" w14:textId="77777777" w:rsidR="00826779" w:rsidRPr="00202105" w:rsidRDefault="00826779" w:rsidP="009D4432">
            <w:pPr>
              <w:pStyle w:val="TAC"/>
            </w:pPr>
            <w:r w:rsidRPr="00202105">
              <w:rPr>
                <w:rFonts w:eastAsia="MS Mincho"/>
              </w:rPr>
              <w:t>-</w:t>
            </w:r>
          </w:p>
        </w:tc>
      </w:tr>
      <w:tr w:rsidR="006650EB" w:rsidRPr="00202105" w14:paraId="7C8D8D15" w14:textId="77777777" w:rsidTr="004150A5">
        <w:trPr>
          <w:trHeight w:val="447"/>
        </w:trPr>
        <w:tc>
          <w:tcPr>
            <w:tcW w:w="534" w:type="dxa"/>
          </w:tcPr>
          <w:p w14:paraId="0B1E36DA" w14:textId="6D8C0C70" w:rsidR="006650EB" w:rsidRPr="00202105" w:rsidRDefault="006650EB" w:rsidP="009D4432">
            <w:pPr>
              <w:pStyle w:val="TAC"/>
            </w:pPr>
            <w:r w:rsidRPr="00202105">
              <w:t>1A-1L</w:t>
            </w:r>
          </w:p>
        </w:tc>
        <w:tc>
          <w:tcPr>
            <w:tcW w:w="3969" w:type="dxa"/>
          </w:tcPr>
          <w:p w14:paraId="212B05AA" w14:textId="30C61981" w:rsidR="006650EB" w:rsidRPr="00202105" w:rsidRDefault="006650EB" w:rsidP="009D4432">
            <w:pPr>
              <w:pStyle w:val="TAL"/>
            </w:pPr>
            <w:r w:rsidRPr="00202105">
              <w:t xml:space="preserve">Steps </w:t>
            </w:r>
            <w:r w:rsidRPr="00202105">
              <w:rPr>
                <w:lang w:eastAsia="zh-CN"/>
              </w:rPr>
              <w:t>2-13</w:t>
            </w:r>
            <w:r w:rsidRPr="00202105">
              <w:t xml:space="preserve"> 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Pr>
          <w:p w14:paraId="0A8514A4" w14:textId="3ACD243C" w:rsidR="006650EB" w:rsidRPr="00202105" w:rsidRDefault="006650EB" w:rsidP="009D4432">
            <w:pPr>
              <w:pStyle w:val="TAC"/>
            </w:pPr>
            <w:r w:rsidRPr="00202105">
              <w:t>-</w:t>
            </w:r>
          </w:p>
        </w:tc>
        <w:tc>
          <w:tcPr>
            <w:tcW w:w="2977" w:type="dxa"/>
          </w:tcPr>
          <w:p w14:paraId="2E758ECD" w14:textId="6AF3D861" w:rsidR="006650EB" w:rsidRPr="00202105" w:rsidRDefault="006650EB" w:rsidP="009D4432">
            <w:pPr>
              <w:pStyle w:val="TAL"/>
            </w:pPr>
            <w:r w:rsidRPr="00202105">
              <w:t>-</w:t>
            </w:r>
          </w:p>
        </w:tc>
        <w:tc>
          <w:tcPr>
            <w:tcW w:w="567" w:type="dxa"/>
          </w:tcPr>
          <w:p w14:paraId="6EF4234A" w14:textId="27C0DF20" w:rsidR="006650EB" w:rsidRPr="00202105" w:rsidRDefault="006650EB" w:rsidP="009D4432">
            <w:pPr>
              <w:pStyle w:val="TAC"/>
              <w:rPr>
                <w:rFonts w:eastAsia="MS Mincho"/>
              </w:rPr>
            </w:pPr>
            <w:r w:rsidRPr="00202105">
              <w:t>-</w:t>
            </w:r>
          </w:p>
        </w:tc>
        <w:tc>
          <w:tcPr>
            <w:tcW w:w="874" w:type="dxa"/>
          </w:tcPr>
          <w:p w14:paraId="26FABF67" w14:textId="2D3C9908" w:rsidR="006650EB" w:rsidRPr="00202105" w:rsidRDefault="006650EB" w:rsidP="009D4432">
            <w:pPr>
              <w:pStyle w:val="TAC"/>
              <w:rPr>
                <w:rFonts w:eastAsia="MS Mincho"/>
              </w:rPr>
            </w:pPr>
            <w:r w:rsidRPr="00202105">
              <w:t>-</w:t>
            </w:r>
          </w:p>
        </w:tc>
      </w:tr>
      <w:tr w:rsidR="006650EB" w:rsidRPr="00202105" w14:paraId="2333857E" w14:textId="77777777" w:rsidTr="004150A5">
        <w:trPr>
          <w:trHeight w:val="447"/>
        </w:trPr>
        <w:tc>
          <w:tcPr>
            <w:tcW w:w="534" w:type="dxa"/>
          </w:tcPr>
          <w:p w14:paraId="21E16D9C" w14:textId="08C7898C" w:rsidR="006650EB" w:rsidRPr="00202105" w:rsidRDefault="006650EB" w:rsidP="009D4432">
            <w:pPr>
              <w:pStyle w:val="TAC"/>
            </w:pPr>
            <w:r w:rsidRPr="00202105">
              <w:rPr>
                <w:lang w:eastAsia="zh-CN"/>
              </w:rPr>
              <w:t>1M</w:t>
            </w:r>
          </w:p>
        </w:tc>
        <w:tc>
          <w:tcPr>
            <w:tcW w:w="3969" w:type="dxa"/>
          </w:tcPr>
          <w:p w14:paraId="6036C353" w14:textId="69F477D4" w:rsidR="006650EB" w:rsidRPr="00202105" w:rsidRDefault="006650EB" w:rsidP="009D4432">
            <w:pPr>
              <w:pStyle w:val="TAL"/>
            </w:pPr>
            <w:r w:rsidRPr="00202105">
              <w:t>SS transmits a REGISTRATION REJECT message with cause #22 (Congestion) and T3346 set to 1 minute</w:t>
            </w:r>
          </w:p>
        </w:tc>
        <w:tc>
          <w:tcPr>
            <w:tcW w:w="709" w:type="dxa"/>
          </w:tcPr>
          <w:p w14:paraId="2FF03633" w14:textId="62A5F427" w:rsidR="006650EB" w:rsidRPr="00202105" w:rsidRDefault="006650EB" w:rsidP="009D4432">
            <w:pPr>
              <w:pStyle w:val="TAC"/>
            </w:pPr>
            <w:r w:rsidRPr="00202105">
              <w:t>&lt;--</w:t>
            </w:r>
          </w:p>
        </w:tc>
        <w:tc>
          <w:tcPr>
            <w:tcW w:w="2977" w:type="dxa"/>
          </w:tcPr>
          <w:p w14:paraId="2D5BFD59" w14:textId="13946AD7" w:rsidR="006650EB" w:rsidRPr="00202105" w:rsidRDefault="006650EB" w:rsidP="009D4432">
            <w:pPr>
              <w:pStyle w:val="TAL"/>
            </w:pPr>
            <w:r w:rsidRPr="00202105">
              <w:t>REGISTRATION REJECT</w:t>
            </w:r>
          </w:p>
        </w:tc>
        <w:tc>
          <w:tcPr>
            <w:tcW w:w="567" w:type="dxa"/>
          </w:tcPr>
          <w:p w14:paraId="3D13095D" w14:textId="3FD37872" w:rsidR="006650EB" w:rsidRPr="00202105" w:rsidRDefault="006650EB" w:rsidP="009D4432">
            <w:pPr>
              <w:pStyle w:val="TAC"/>
              <w:rPr>
                <w:rFonts w:eastAsia="MS Mincho"/>
              </w:rPr>
            </w:pPr>
            <w:r w:rsidRPr="00202105">
              <w:t>-</w:t>
            </w:r>
          </w:p>
        </w:tc>
        <w:tc>
          <w:tcPr>
            <w:tcW w:w="874" w:type="dxa"/>
          </w:tcPr>
          <w:p w14:paraId="1E5AF9F2" w14:textId="2EC08C0D" w:rsidR="006650EB" w:rsidRPr="00202105" w:rsidRDefault="006650EB" w:rsidP="009D4432">
            <w:pPr>
              <w:pStyle w:val="TAC"/>
              <w:rPr>
                <w:rFonts w:eastAsia="MS Mincho"/>
              </w:rPr>
            </w:pPr>
            <w:r w:rsidRPr="00202105">
              <w:t>-</w:t>
            </w:r>
          </w:p>
        </w:tc>
      </w:tr>
      <w:tr w:rsidR="006650EB" w:rsidRPr="00202105" w14:paraId="0771808E" w14:textId="77777777" w:rsidTr="004150A5">
        <w:trPr>
          <w:trHeight w:val="447"/>
        </w:trPr>
        <w:tc>
          <w:tcPr>
            <w:tcW w:w="534" w:type="dxa"/>
          </w:tcPr>
          <w:p w14:paraId="18FBB2A2" w14:textId="2BC99203" w:rsidR="006650EB" w:rsidRPr="00202105" w:rsidRDefault="006650EB" w:rsidP="009D4432">
            <w:pPr>
              <w:pStyle w:val="TAC"/>
            </w:pPr>
            <w:r w:rsidRPr="00202105">
              <w:rPr>
                <w:lang w:eastAsia="zh-CN"/>
              </w:rPr>
              <w:t>1N</w:t>
            </w:r>
          </w:p>
        </w:tc>
        <w:tc>
          <w:tcPr>
            <w:tcW w:w="3969" w:type="dxa"/>
          </w:tcPr>
          <w:p w14:paraId="0B00AFB8" w14:textId="6EF334E9" w:rsidR="006650EB" w:rsidRPr="00202105" w:rsidRDefault="006650EB" w:rsidP="009D4432">
            <w:pPr>
              <w:pStyle w:val="TAL"/>
            </w:pPr>
            <w:r w:rsidRPr="00202105">
              <w:t>The SS releases the RRC connection</w:t>
            </w:r>
          </w:p>
        </w:tc>
        <w:tc>
          <w:tcPr>
            <w:tcW w:w="709" w:type="dxa"/>
          </w:tcPr>
          <w:p w14:paraId="3461E888" w14:textId="0341B4DA" w:rsidR="006650EB" w:rsidRPr="00202105" w:rsidRDefault="006650EB" w:rsidP="009D4432">
            <w:pPr>
              <w:pStyle w:val="TAC"/>
            </w:pPr>
            <w:r w:rsidRPr="00202105">
              <w:t>-</w:t>
            </w:r>
          </w:p>
        </w:tc>
        <w:tc>
          <w:tcPr>
            <w:tcW w:w="2977" w:type="dxa"/>
          </w:tcPr>
          <w:p w14:paraId="2B227636" w14:textId="0AC3B962" w:rsidR="006650EB" w:rsidRPr="00202105" w:rsidRDefault="006650EB" w:rsidP="009D4432">
            <w:pPr>
              <w:pStyle w:val="TAL"/>
            </w:pPr>
            <w:r w:rsidRPr="00202105">
              <w:t>-</w:t>
            </w:r>
          </w:p>
        </w:tc>
        <w:tc>
          <w:tcPr>
            <w:tcW w:w="567" w:type="dxa"/>
          </w:tcPr>
          <w:p w14:paraId="641DB00F" w14:textId="11ABA233" w:rsidR="006650EB" w:rsidRPr="00202105" w:rsidRDefault="006650EB" w:rsidP="009D4432">
            <w:pPr>
              <w:pStyle w:val="TAC"/>
              <w:rPr>
                <w:rFonts w:eastAsia="MS Mincho"/>
              </w:rPr>
            </w:pPr>
            <w:r w:rsidRPr="00202105">
              <w:rPr>
                <w:rFonts w:eastAsia="MS Mincho"/>
              </w:rPr>
              <w:t>-</w:t>
            </w:r>
          </w:p>
        </w:tc>
        <w:tc>
          <w:tcPr>
            <w:tcW w:w="874" w:type="dxa"/>
          </w:tcPr>
          <w:p w14:paraId="61F8235D" w14:textId="007A2E7A" w:rsidR="006650EB" w:rsidRPr="00202105" w:rsidRDefault="006650EB" w:rsidP="009D4432">
            <w:pPr>
              <w:pStyle w:val="TAC"/>
              <w:rPr>
                <w:rFonts w:eastAsia="MS Mincho"/>
              </w:rPr>
            </w:pPr>
            <w:r w:rsidRPr="00202105">
              <w:rPr>
                <w:rFonts w:eastAsia="MS Mincho"/>
              </w:rPr>
              <w:t>-</w:t>
            </w:r>
          </w:p>
        </w:tc>
      </w:tr>
      <w:tr w:rsidR="006650EB" w:rsidRPr="00202105" w14:paraId="2D806CAA" w14:textId="77777777" w:rsidTr="004150A5">
        <w:trPr>
          <w:trHeight w:val="447"/>
        </w:trPr>
        <w:tc>
          <w:tcPr>
            <w:tcW w:w="534" w:type="dxa"/>
          </w:tcPr>
          <w:p w14:paraId="516B27B7" w14:textId="6A55AC23" w:rsidR="006650EB" w:rsidRPr="00202105" w:rsidRDefault="006650EB" w:rsidP="009D4432">
            <w:pPr>
              <w:pStyle w:val="TAC"/>
            </w:pPr>
            <w:r w:rsidRPr="00202105">
              <w:rPr>
                <w:lang w:eastAsia="zh-CN"/>
              </w:rPr>
              <w:t>1O</w:t>
            </w:r>
          </w:p>
        </w:tc>
        <w:tc>
          <w:tcPr>
            <w:tcW w:w="3969" w:type="dxa"/>
          </w:tcPr>
          <w:p w14:paraId="16DF7CA3" w14:textId="73B9AA8B" w:rsidR="006650EB" w:rsidRPr="00202105" w:rsidRDefault="006650EB" w:rsidP="009D4432">
            <w:pPr>
              <w:pStyle w:val="TAL"/>
            </w:pPr>
            <w:r w:rsidRPr="00202105">
              <w:t>The SS changes the SIB1 of NR Cell 1 to set Cell 1 barred for ‘mo_Signalling’.</w:t>
            </w:r>
          </w:p>
        </w:tc>
        <w:tc>
          <w:tcPr>
            <w:tcW w:w="709" w:type="dxa"/>
          </w:tcPr>
          <w:p w14:paraId="16BD34EF" w14:textId="34D092CE" w:rsidR="006650EB" w:rsidRPr="00202105" w:rsidRDefault="006650EB" w:rsidP="009D4432">
            <w:pPr>
              <w:pStyle w:val="TAC"/>
            </w:pPr>
            <w:r w:rsidRPr="00202105">
              <w:rPr>
                <w:lang w:eastAsia="zh-CN"/>
              </w:rPr>
              <w:t>-</w:t>
            </w:r>
          </w:p>
        </w:tc>
        <w:tc>
          <w:tcPr>
            <w:tcW w:w="2977" w:type="dxa"/>
          </w:tcPr>
          <w:p w14:paraId="73A485BE" w14:textId="409CA980" w:rsidR="006650EB" w:rsidRPr="00202105" w:rsidRDefault="006650EB" w:rsidP="009D4432">
            <w:pPr>
              <w:pStyle w:val="TAL"/>
            </w:pPr>
            <w:r w:rsidRPr="00202105">
              <w:rPr>
                <w:lang w:eastAsia="zh-CN"/>
              </w:rPr>
              <w:t>-</w:t>
            </w:r>
          </w:p>
        </w:tc>
        <w:tc>
          <w:tcPr>
            <w:tcW w:w="567" w:type="dxa"/>
          </w:tcPr>
          <w:p w14:paraId="09ABD0D3" w14:textId="551F63F9" w:rsidR="006650EB" w:rsidRPr="00202105" w:rsidRDefault="006650EB" w:rsidP="009D4432">
            <w:pPr>
              <w:pStyle w:val="TAC"/>
              <w:rPr>
                <w:rFonts w:eastAsia="MS Mincho"/>
              </w:rPr>
            </w:pPr>
            <w:r w:rsidRPr="00202105">
              <w:rPr>
                <w:lang w:eastAsia="zh-CN"/>
              </w:rPr>
              <w:t>-</w:t>
            </w:r>
          </w:p>
        </w:tc>
        <w:tc>
          <w:tcPr>
            <w:tcW w:w="874" w:type="dxa"/>
          </w:tcPr>
          <w:p w14:paraId="1F76D970" w14:textId="304B2472" w:rsidR="006650EB" w:rsidRPr="00202105" w:rsidRDefault="006650EB" w:rsidP="009D4432">
            <w:pPr>
              <w:pStyle w:val="TAC"/>
              <w:rPr>
                <w:rFonts w:eastAsia="MS Mincho"/>
              </w:rPr>
            </w:pPr>
            <w:r w:rsidRPr="00202105">
              <w:rPr>
                <w:lang w:eastAsia="zh-CN"/>
              </w:rPr>
              <w:t>-</w:t>
            </w:r>
          </w:p>
        </w:tc>
      </w:tr>
      <w:tr w:rsidR="006650EB" w:rsidRPr="00202105" w14:paraId="27EF02E8" w14:textId="77777777" w:rsidTr="004150A5">
        <w:trPr>
          <w:trHeight w:val="447"/>
        </w:trPr>
        <w:tc>
          <w:tcPr>
            <w:tcW w:w="534" w:type="dxa"/>
          </w:tcPr>
          <w:p w14:paraId="0603A14F" w14:textId="4DC1ECD9" w:rsidR="006650EB" w:rsidRPr="00202105" w:rsidRDefault="006650EB" w:rsidP="009D4432">
            <w:pPr>
              <w:pStyle w:val="TAC"/>
            </w:pPr>
            <w:r w:rsidRPr="00202105">
              <w:rPr>
                <w:lang w:eastAsia="zh-CN"/>
              </w:rPr>
              <w:t>1P</w:t>
            </w:r>
          </w:p>
        </w:tc>
        <w:tc>
          <w:tcPr>
            <w:tcW w:w="3969" w:type="dxa"/>
          </w:tcPr>
          <w:p w14:paraId="545002FA" w14:textId="23A82CF5" w:rsidR="006650EB" w:rsidRPr="00202105" w:rsidRDefault="006650EB" w:rsidP="009D4432">
            <w:pPr>
              <w:pStyle w:val="TAL"/>
            </w:pPr>
            <w:r w:rsidRPr="00202105">
              <w:t xml:space="preserve">The SS transmits a Short message on PDCCH using P-RNTI indicating a </w:t>
            </w:r>
            <w:r w:rsidRPr="00202105">
              <w:rPr>
                <w:i/>
                <w:iCs/>
              </w:rPr>
              <w:t>systemInfoModification</w:t>
            </w:r>
            <w:r w:rsidRPr="00202105">
              <w:t>.</w:t>
            </w:r>
          </w:p>
        </w:tc>
        <w:tc>
          <w:tcPr>
            <w:tcW w:w="709" w:type="dxa"/>
          </w:tcPr>
          <w:p w14:paraId="1C8F2244" w14:textId="05D16A9B" w:rsidR="006650EB" w:rsidRPr="00202105" w:rsidRDefault="006650EB" w:rsidP="009D4432">
            <w:pPr>
              <w:pStyle w:val="TAC"/>
            </w:pPr>
            <w:r w:rsidRPr="00202105">
              <w:t>&lt;--</w:t>
            </w:r>
          </w:p>
        </w:tc>
        <w:tc>
          <w:tcPr>
            <w:tcW w:w="2977" w:type="dxa"/>
          </w:tcPr>
          <w:p w14:paraId="3A223E54" w14:textId="4DF3673E" w:rsidR="006650EB" w:rsidRPr="00202105" w:rsidRDefault="006650EB" w:rsidP="009D4432">
            <w:pPr>
              <w:pStyle w:val="TAL"/>
            </w:pPr>
            <w:r w:rsidRPr="00202105">
              <w:t>PDCCH (DCI 1_0): Short Message</w:t>
            </w:r>
          </w:p>
        </w:tc>
        <w:tc>
          <w:tcPr>
            <w:tcW w:w="567" w:type="dxa"/>
          </w:tcPr>
          <w:p w14:paraId="4EBDFC20" w14:textId="0DCC9270" w:rsidR="006650EB" w:rsidRPr="00202105" w:rsidRDefault="006650EB" w:rsidP="009D4432">
            <w:pPr>
              <w:pStyle w:val="TAC"/>
              <w:rPr>
                <w:rFonts w:eastAsia="MS Mincho"/>
              </w:rPr>
            </w:pPr>
            <w:r w:rsidRPr="00202105">
              <w:rPr>
                <w:lang w:eastAsia="zh-CN"/>
              </w:rPr>
              <w:t>-</w:t>
            </w:r>
          </w:p>
        </w:tc>
        <w:tc>
          <w:tcPr>
            <w:tcW w:w="874" w:type="dxa"/>
          </w:tcPr>
          <w:p w14:paraId="697E28C5" w14:textId="7C1A8F27" w:rsidR="006650EB" w:rsidRPr="00202105" w:rsidRDefault="006650EB" w:rsidP="009D4432">
            <w:pPr>
              <w:pStyle w:val="TAC"/>
              <w:rPr>
                <w:rFonts w:eastAsia="MS Mincho"/>
              </w:rPr>
            </w:pPr>
            <w:r w:rsidRPr="00202105">
              <w:rPr>
                <w:lang w:eastAsia="zh-CN"/>
              </w:rPr>
              <w:t>-</w:t>
            </w:r>
          </w:p>
        </w:tc>
      </w:tr>
      <w:tr w:rsidR="00826779" w:rsidRPr="00202105" w14:paraId="30F15D17" w14:textId="77777777" w:rsidTr="004150A5">
        <w:tc>
          <w:tcPr>
            <w:tcW w:w="534" w:type="dxa"/>
          </w:tcPr>
          <w:p w14:paraId="3F3AB3A3" w14:textId="77777777" w:rsidR="00826779" w:rsidRPr="00202105" w:rsidRDefault="00826779" w:rsidP="009D4432">
            <w:pPr>
              <w:pStyle w:val="TAC"/>
            </w:pPr>
            <w:r w:rsidRPr="00202105">
              <w:t>2</w:t>
            </w:r>
          </w:p>
        </w:tc>
        <w:tc>
          <w:tcPr>
            <w:tcW w:w="3969" w:type="dxa"/>
          </w:tcPr>
          <w:p w14:paraId="4A0A4D28" w14:textId="5A0DB867" w:rsidR="00826779" w:rsidRPr="00202105" w:rsidRDefault="00826779" w:rsidP="009D4432">
            <w:pPr>
              <w:pStyle w:val="TAL"/>
            </w:pPr>
            <w:r w:rsidRPr="00202105">
              <w:t xml:space="preserve">Check: Does the UE send NR </w:t>
            </w:r>
            <w:r w:rsidRPr="00202105">
              <w:rPr>
                <w:i/>
              </w:rPr>
              <w:t>RRCSetupRequest</w:t>
            </w:r>
            <w:r w:rsidRPr="00202105">
              <w:t xml:space="preserve"> with </w:t>
            </w:r>
            <w:r w:rsidRPr="00202105">
              <w:rPr>
                <w:i/>
              </w:rPr>
              <w:t>EstablishmentCause</w:t>
            </w:r>
            <w:r w:rsidRPr="00202105">
              <w:t xml:space="preserve"> set to ‘</w:t>
            </w:r>
            <w:r w:rsidRPr="00202105">
              <w:rPr>
                <w:i/>
              </w:rPr>
              <w:t>mo-</w:t>
            </w:r>
            <w:r w:rsidR="006650EB" w:rsidRPr="00202105">
              <w:rPr>
                <w:i/>
                <w:lang w:eastAsia="zh-CN"/>
              </w:rPr>
              <w:t>Sigalling</w:t>
            </w:r>
            <w:r w:rsidRPr="00202105">
              <w:t xml:space="preserve">’ </w:t>
            </w:r>
            <w:r w:rsidR="006650EB" w:rsidRPr="00202105">
              <w:rPr>
                <w:lang w:eastAsia="zh-CN"/>
              </w:rPr>
              <w:t>withi</w:t>
            </w:r>
            <w:r w:rsidR="006650EB" w:rsidRPr="00202105">
              <w:t>n 70s (Note 1)</w:t>
            </w:r>
            <w:r w:rsidRPr="00202105">
              <w:t>?</w:t>
            </w:r>
          </w:p>
        </w:tc>
        <w:tc>
          <w:tcPr>
            <w:tcW w:w="709" w:type="dxa"/>
          </w:tcPr>
          <w:p w14:paraId="083EC250" w14:textId="77777777" w:rsidR="00826779" w:rsidRPr="00202105" w:rsidRDefault="00826779" w:rsidP="009D4432">
            <w:pPr>
              <w:pStyle w:val="TAC"/>
            </w:pPr>
            <w:r w:rsidRPr="00202105">
              <w:t>--&gt;</w:t>
            </w:r>
          </w:p>
        </w:tc>
        <w:tc>
          <w:tcPr>
            <w:tcW w:w="2977" w:type="dxa"/>
          </w:tcPr>
          <w:p w14:paraId="6AB1352D" w14:textId="77777777" w:rsidR="00826779" w:rsidRPr="00202105" w:rsidRDefault="00826779" w:rsidP="009D4432">
            <w:pPr>
              <w:pStyle w:val="TAL"/>
            </w:pPr>
            <w:r w:rsidRPr="00202105">
              <w:t>NR RRC: RRCSetupRequest</w:t>
            </w:r>
          </w:p>
        </w:tc>
        <w:tc>
          <w:tcPr>
            <w:tcW w:w="567" w:type="dxa"/>
          </w:tcPr>
          <w:p w14:paraId="2B51EF71" w14:textId="77777777" w:rsidR="00826779" w:rsidRPr="00202105" w:rsidRDefault="00826779" w:rsidP="009D4432">
            <w:pPr>
              <w:pStyle w:val="TAC"/>
              <w:rPr>
                <w:rFonts w:eastAsia="MS Gothic"/>
              </w:rPr>
            </w:pPr>
            <w:r w:rsidRPr="00202105">
              <w:rPr>
                <w:rFonts w:eastAsia="MS Gothic"/>
              </w:rPr>
              <w:t>1</w:t>
            </w:r>
          </w:p>
        </w:tc>
        <w:tc>
          <w:tcPr>
            <w:tcW w:w="874" w:type="dxa"/>
          </w:tcPr>
          <w:p w14:paraId="015B91B4" w14:textId="77777777" w:rsidR="00826779" w:rsidRPr="00202105" w:rsidRDefault="00826779" w:rsidP="009D4432">
            <w:pPr>
              <w:pStyle w:val="TAC"/>
              <w:rPr>
                <w:rFonts w:eastAsia="MS Gothic"/>
              </w:rPr>
            </w:pPr>
            <w:r w:rsidRPr="00202105">
              <w:rPr>
                <w:rFonts w:eastAsia="MS Gothic"/>
              </w:rPr>
              <w:t>F</w:t>
            </w:r>
          </w:p>
        </w:tc>
      </w:tr>
      <w:tr w:rsidR="00BF7F9F" w:rsidRPr="00202105" w14:paraId="51ADBF70" w14:textId="77777777" w:rsidTr="004150A5">
        <w:tc>
          <w:tcPr>
            <w:tcW w:w="534" w:type="dxa"/>
          </w:tcPr>
          <w:p w14:paraId="008115F1" w14:textId="1DF795ED" w:rsidR="00BF7F9F" w:rsidRPr="00202105" w:rsidRDefault="00BF7F9F" w:rsidP="009D4432">
            <w:pPr>
              <w:pStyle w:val="TAC"/>
            </w:pPr>
            <w:r w:rsidRPr="00202105">
              <w:t>2A</w:t>
            </w:r>
          </w:p>
        </w:tc>
        <w:tc>
          <w:tcPr>
            <w:tcW w:w="3969" w:type="dxa"/>
          </w:tcPr>
          <w:p w14:paraId="73338175" w14:textId="5B6838B5" w:rsidR="00BF7F9F" w:rsidRPr="00202105" w:rsidRDefault="006650EB" w:rsidP="009D4432">
            <w:pPr>
              <w:pStyle w:val="TAL"/>
            </w:pPr>
            <w:r w:rsidRPr="00202105">
              <w:t>Void</w:t>
            </w:r>
          </w:p>
        </w:tc>
        <w:tc>
          <w:tcPr>
            <w:tcW w:w="709" w:type="dxa"/>
          </w:tcPr>
          <w:p w14:paraId="19FA6D94" w14:textId="2157F881" w:rsidR="00BF7F9F" w:rsidRPr="00202105" w:rsidRDefault="00BF7F9F" w:rsidP="009D4432">
            <w:pPr>
              <w:pStyle w:val="TAC"/>
            </w:pPr>
            <w:r w:rsidRPr="00202105">
              <w:t>-</w:t>
            </w:r>
          </w:p>
        </w:tc>
        <w:tc>
          <w:tcPr>
            <w:tcW w:w="2977" w:type="dxa"/>
          </w:tcPr>
          <w:p w14:paraId="374A8063" w14:textId="46E53685" w:rsidR="00BF7F9F" w:rsidRPr="00202105" w:rsidRDefault="00BF7F9F" w:rsidP="009D4432">
            <w:pPr>
              <w:pStyle w:val="TAL"/>
            </w:pPr>
            <w:r w:rsidRPr="00202105">
              <w:t>-</w:t>
            </w:r>
          </w:p>
        </w:tc>
        <w:tc>
          <w:tcPr>
            <w:tcW w:w="567" w:type="dxa"/>
          </w:tcPr>
          <w:p w14:paraId="402C2397" w14:textId="626954FF" w:rsidR="00BF7F9F" w:rsidRPr="00202105" w:rsidRDefault="00BF7F9F" w:rsidP="009D4432">
            <w:pPr>
              <w:pStyle w:val="TAC"/>
              <w:rPr>
                <w:rFonts w:eastAsia="MS Gothic"/>
              </w:rPr>
            </w:pPr>
            <w:r w:rsidRPr="00202105">
              <w:rPr>
                <w:rFonts w:eastAsia="MS Gothic"/>
              </w:rPr>
              <w:t>-</w:t>
            </w:r>
          </w:p>
        </w:tc>
        <w:tc>
          <w:tcPr>
            <w:tcW w:w="874" w:type="dxa"/>
          </w:tcPr>
          <w:p w14:paraId="785E3896" w14:textId="7DEE9BD1" w:rsidR="00BF7F9F" w:rsidRPr="00202105" w:rsidRDefault="00BF7F9F" w:rsidP="009D4432">
            <w:pPr>
              <w:pStyle w:val="TAC"/>
              <w:rPr>
                <w:rFonts w:eastAsia="MS Gothic"/>
              </w:rPr>
            </w:pPr>
            <w:r w:rsidRPr="00202105">
              <w:rPr>
                <w:rFonts w:eastAsia="MS Gothic"/>
              </w:rPr>
              <w:t>-</w:t>
            </w:r>
          </w:p>
        </w:tc>
      </w:tr>
      <w:tr w:rsidR="00BF7F9F" w:rsidRPr="00202105" w14:paraId="571ACCC3" w14:textId="77777777" w:rsidTr="004150A5">
        <w:tc>
          <w:tcPr>
            <w:tcW w:w="534" w:type="dxa"/>
          </w:tcPr>
          <w:p w14:paraId="368D05C3" w14:textId="77777777" w:rsidR="00BF7F9F" w:rsidRPr="00202105" w:rsidRDefault="00BF7F9F" w:rsidP="009D4432">
            <w:pPr>
              <w:pStyle w:val="TAC"/>
            </w:pPr>
            <w:r w:rsidRPr="00202105">
              <w:t>3</w:t>
            </w:r>
          </w:p>
        </w:tc>
        <w:tc>
          <w:tcPr>
            <w:tcW w:w="3969" w:type="dxa"/>
          </w:tcPr>
          <w:p w14:paraId="5B22D6FA" w14:textId="77777777" w:rsidR="00BF7F9F" w:rsidRPr="00202105" w:rsidRDefault="00BF7F9F" w:rsidP="009D4432">
            <w:pPr>
              <w:pStyle w:val="TAL"/>
            </w:pPr>
            <w:r w:rsidRPr="00202105">
              <w:t>Set the power levels according to “T2” as per Table 11.3.8.3.2-1/2 for UE to reselect to NR Cell 3.</w:t>
            </w:r>
          </w:p>
        </w:tc>
        <w:tc>
          <w:tcPr>
            <w:tcW w:w="709" w:type="dxa"/>
          </w:tcPr>
          <w:p w14:paraId="629E21C4" w14:textId="77777777" w:rsidR="00BF7F9F" w:rsidRPr="00202105" w:rsidRDefault="00BF7F9F" w:rsidP="009D4432">
            <w:pPr>
              <w:pStyle w:val="TAC"/>
            </w:pPr>
            <w:r w:rsidRPr="00202105">
              <w:t>-</w:t>
            </w:r>
          </w:p>
        </w:tc>
        <w:tc>
          <w:tcPr>
            <w:tcW w:w="2977" w:type="dxa"/>
          </w:tcPr>
          <w:p w14:paraId="67823A16" w14:textId="77777777" w:rsidR="00BF7F9F" w:rsidRPr="00202105" w:rsidRDefault="00BF7F9F" w:rsidP="009D4432">
            <w:pPr>
              <w:pStyle w:val="TAL"/>
              <w:rPr>
                <w:rFonts w:eastAsia="MS Gothic"/>
              </w:rPr>
            </w:pPr>
            <w:r w:rsidRPr="00202105">
              <w:t>-</w:t>
            </w:r>
          </w:p>
        </w:tc>
        <w:tc>
          <w:tcPr>
            <w:tcW w:w="567" w:type="dxa"/>
          </w:tcPr>
          <w:p w14:paraId="09FB4EB0" w14:textId="77777777" w:rsidR="00BF7F9F" w:rsidRPr="00202105" w:rsidRDefault="00BF7F9F" w:rsidP="009D4432">
            <w:pPr>
              <w:pStyle w:val="TAC"/>
              <w:rPr>
                <w:rFonts w:eastAsia="MS Gothic"/>
              </w:rPr>
            </w:pPr>
            <w:r w:rsidRPr="00202105">
              <w:t>-</w:t>
            </w:r>
          </w:p>
        </w:tc>
        <w:tc>
          <w:tcPr>
            <w:tcW w:w="874" w:type="dxa"/>
          </w:tcPr>
          <w:p w14:paraId="0906709C" w14:textId="77777777" w:rsidR="00BF7F9F" w:rsidRPr="00202105" w:rsidRDefault="00BF7F9F" w:rsidP="009D4432">
            <w:pPr>
              <w:pStyle w:val="TAC"/>
              <w:rPr>
                <w:rFonts w:eastAsia="MS Gothic"/>
              </w:rPr>
            </w:pPr>
            <w:r w:rsidRPr="00202105">
              <w:t>-</w:t>
            </w:r>
          </w:p>
        </w:tc>
      </w:tr>
      <w:tr w:rsidR="00BF7F9F" w:rsidRPr="00202105" w14:paraId="08516B14" w14:textId="77777777" w:rsidTr="004150A5">
        <w:tc>
          <w:tcPr>
            <w:tcW w:w="534" w:type="dxa"/>
            <w:tcBorders>
              <w:top w:val="single" w:sz="4" w:space="0" w:color="auto"/>
              <w:left w:val="single" w:sz="4" w:space="0" w:color="auto"/>
              <w:bottom w:val="single" w:sz="4" w:space="0" w:color="auto"/>
              <w:right w:val="single" w:sz="4" w:space="0" w:color="auto"/>
            </w:tcBorders>
          </w:tcPr>
          <w:p w14:paraId="3A2E489B" w14:textId="77777777" w:rsidR="00BF7F9F" w:rsidRPr="00202105" w:rsidRDefault="00BF7F9F" w:rsidP="009D4432">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618AC7A9" w14:textId="02E5815C" w:rsidR="00BF7F9F" w:rsidRPr="00202105" w:rsidRDefault="006650EB" w:rsidP="009D4432">
            <w:pPr>
              <w:pStyle w:val="TAC"/>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241A7B28" w14:textId="14970164"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6F3826D" w14:textId="001D2576" w:rsidR="00BF7F9F" w:rsidRPr="00202105" w:rsidRDefault="00BF7F9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6DF61B8" w14:textId="7932C1F5" w:rsidR="00BF7F9F" w:rsidRPr="00202105" w:rsidRDefault="00BF7F9F" w:rsidP="009D4432">
            <w:pPr>
              <w:pStyle w:val="TAC"/>
            </w:pPr>
            <w:r w:rsidRPr="00202105">
              <w:t>-</w:t>
            </w:r>
          </w:p>
        </w:tc>
        <w:tc>
          <w:tcPr>
            <w:tcW w:w="874" w:type="dxa"/>
            <w:tcBorders>
              <w:top w:val="single" w:sz="4" w:space="0" w:color="auto"/>
              <w:left w:val="single" w:sz="4" w:space="0" w:color="auto"/>
              <w:bottom w:val="single" w:sz="4" w:space="0" w:color="auto"/>
              <w:right w:val="single" w:sz="4" w:space="0" w:color="auto"/>
            </w:tcBorders>
          </w:tcPr>
          <w:p w14:paraId="22B4ACAF" w14:textId="2B47C6A6" w:rsidR="00BF7F9F" w:rsidRPr="00202105" w:rsidRDefault="00BF7F9F" w:rsidP="009D4432">
            <w:pPr>
              <w:pStyle w:val="TAC"/>
            </w:pPr>
            <w:r w:rsidRPr="00202105">
              <w:t>-</w:t>
            </w:r>
          </w:p>
        </w:tc>
      </w:tr>
      <w:tr w:rsidR="00BF7F9F" w:rsidRPr="00202105" w14:paraId="2E300B66" w14:textId="77777777" w:rsidTr="004150A5">
        <w:tc>
          <w:tcPr>
            <w:tcW w:w="534" w:type="dxa"/>
            <w:tcBorders>
              <w:top w:val="single" w:sz="4" w:space="0" w:color="auto"/>
              <w:left w:val="single" w:sz="4" w:space="0" w:color="auto"/>
              <w:bottom w:val="single" w:sz="4" w:space="0" w:color="auto"/>
              <w:right w:val="single" w:sz="4" w:space="0" w:color="auto"/>
            </w:tcBorders>
          </w:tcPr>
          <w:p w14:paraId="368585E7" w14:textId="77777777" w:rsidR="00BF7F9F" w:rsidRPr="00202105" w:rsidRDefault="00BF7F9F" w:rsidP="009D4432">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B6ECC21" w14:textId="39A05614" w:rsidR="00BF7F9F" w:rsidRPr="00202105" w:rsidRDefault="00BF7F9F" w:rsidP="009D4432">
            <w:pPr>
              <w:pStyle w:val="TAC"/>
            </w:pPr>
            <w:r w:rsidRPr="00202105">
              <w:t xml:space="preserve">Check: Does the UE send NR </w:t>
            </w:r>
            <w:r w:rsidRPr="00202105">
              <w:rPr>
                <w:i/>
              </w:rPr>
              <w:t>RRCSetupRequest</w:t>
            </w:r>
            <w:r w:rsidRPr="00202105">
              <w:t xml:space="preserve"> with </w:t>
            </w:r>
            <w:r w:rsidRPr="00202105">
              <w:rPr>
                <w:i/>
              </w:rPr>
              <w:t>EstablishmentCause</w:t>
            </w:r>
            <w:r w:rsidRPr="00202105">
              <w:t xml:space="preserve"> set to ‘</w:t>
            </w:r>
            <w:r w:rsidRPr="00202105">
              <w:rPr>
                <w:i/>
              </w:rPr>
              <w:t>mo-</w:t>
            </w:r>
            <w:r w:rsidR="006650EB" w:rsidRPr="00202105">
              <w:rPr>
                <w:i/>
                <w:lang w:eastAsia="zh-CN"/>
              </w:rPr>
              <w:t>Sigalling</w:t>
            </w:r>
            <w:r w:rsidRPr="00202105">
              <w:t xml:space="preserve">’ </w:t>
            </w:r>
            <w:bookmarkStart w:id="62" w:name="OLE_LINK78"/>
            <w:bookmarkStart w:id="63" w:name="OLE_LINK79"/>
            <w:r w:rsidRPr="00202105">
              <w:t>on NR Cell 3</w:t>
            </w:r>
            <w:bookmarkEnd w:id="62"/>
            <w:bookmarkEnd w:id="63"/>
            <w:r w:rsidR="006650EB" w:rsidRPr="00202105">
              <w:t xml:space="preserve"> within 130s</w:t>
            </w:r>
            <w:r w:rsidRPr="00202105">
              <w:t>?</w:t>
            </w:r>
            <w:r w:rsidR="006650EB"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2499E655" w14:textId="77777777" w:rsidR="00BF7F9F" w:rsidRPr="00202105" w:rsidRDefault="00BF7F9F"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F260446" w14:textId="77777777" w:rsidR="00BF7F9F" w:rsidRPr="00202105" w:rsidRDefault="00BF7F9F"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07ED084" w14:textId="77777777" w:rsidR="00BF7F9F" w:rsidRPr="00202105" w:rsidRDefault="00BF7F9F" w:rsidP="009D4432">
            <w:pPr>
              <w:pStyle w:val="TAC"/>
            </w:pPr>
            <w:r w:rsidRPr="00202105">
              <w:rPr>
                <w:rFonts w:eastAsia="MS Gothic"/>
              </w:rPr>
              <w:t>1</w:t>
            </w:r>
          </w:p>
        </w:tc>
        <w:tc>
          <w:tcPr>
            <w:tcW w:w="874" w:type="dxa"/>
            <w:tcBorders>
              <w:top w:val="single" w:sz="4" w:space="0" w:color="auto"/>
              <w:left w:val="single" w:sz="4" w:space="0" w:color="auto"/>
              <w:bottom w:val="single" w:sz="4" w:space="0" w:color="auto"/>
              <w:right w:val="single" w:sz="4" w:space="0" w:color="auto"/>
            </w:tcBorders>
          </w:tcPr>
          <w:p w14:paraId="0C121EB0" w14:textId="77777777" w:rsidR="00BF7F9F" w:rsidRPr="00202105" w:rsidRDefault="00BF7F9F" w:rsidP="009D4432">
            <w:pPr>
              <w:pStyle w:val="TAC"/>
            </w:pPr>
            <w:r w:rsidRPr="00202105">
              <w:rPr>
                <w:rFonts w:eastAsia="MS Gothic"/>
              </w:rPr>
              <w:t>P</w:t>
            </w:r>
          </w:p>
        </w:tc>
      </w:tr>
      <w:tr w:rsidR="00BF7F9F" w:rsidRPr="00202105" w14:paraId="7F8976A4" w14:textId="77777777" w:rsidTr="004150A5">
        <w:tc>
          <w:tcPr>
            <w:tcW w:w="534" w:type="dxa"/>
            <w:tcBorders>
              <w:top w:val="single" w:sz="4" w:space="0" w:color="auto"/>
              <w:left w:val="single" w:sz="4" w:space="0" w:color="auto"/>
              <w:bottom w:val="single" w:sz="4" w:space="0" w:color="auto"/>
              <w:right w:val="single" w:sz="4" w:space="0" w:color="auto"/>
            </w:tcBorders>
          </w:tcPr>
          <w:p w14:paraId="04320A25" w14:textId="2CBC25D3" w:rsidR="00BF7F9F" w:rsidRPr="00202105" w:rsidRDefault="00BF7F9F" w:rsidP="009D4432">
            <w:pPr>
              <w:pStyle w:val="TAC"/>
              <w:rPr>
                <w:rFonts w:eastAsia="DengXian"/>
                <w:lang w:eastAsia="zh-CN"/>
              </w:rPr>
            </w:pPr>
            <w:r w:rsidRPr="00202105">
              <w:rPr>
                <w:rFonts w:eastAsia="DengXian"/>
                <w:lang w:eastAsia="zh-CN"/>
              </w:rPr>
              <w:t>5A</w:t>
            </w:r>
            <w:r w:rsidR="006650EB" w:rsidRPr="00202105">
              <w:rPr>
                <w:rFonts w:eastAsia="DengXian"/>
                <w:lang w:eastAsia="zh-CN"/>
              </w:rPr>
              <w:t>-5C</w:t>
            </w:r>
          </w:p>
        </w:tc>
        <w:tc>
          <w:tcPr>
            <w:tcW w:w="3969" w:type="dxa"/>
          </w:tcPr>
          <w:p w14:paraId="0EBBE8DD" w14:textId="785B2B0C" w:rsidR="00BF7F9F" w:rsidRPr="00202105" w:rsidRDefault="006650EB" w:rsidP="009D4432">
            <w:pPr>
              <w:pStyle w:val="TAC"/>
            </w:pPr>
            <w:r w:rsidRPr="00202105">
              <w:t>Void</w:t>
            </w:r>
          </w:p>
        </w:tc>
        <w:tc>
          <w:tcPr>
            <w:tcW w:w="709" w:type="dxa"/>
          </w:tcPr>
          <w:p w14:paraId="59E11B55" w14:textId="5C8F5216" w:rsidR="00BF7F9F" w:rsidRPr="00202105" w:rsidRDefault="00BF7F9F" w:rsidP="009D4432">
            <w:pPr>
              <w:pStyle w:val="TAC"/>
            </w:pPr>
            <w:r w:rsidRPr="00202105">
              <w:t>-</w:t>
            </w:r>
          </w:p>
        </w:tc>
        <w:tc>
          <w:tcPr>
            <w:tcW w:w="2977" w:type="dxa"/>
          </w:tcPr>
          <w:p w14:paraId="2BE27CCC" w14:textId="7FC78DFA"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DA6DAF" w14:textId="1C4D5DBB" w:rsidR="00BF7F9F" w:rsidRPr="00202105" w:rsidRDefault="001F6A4B"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8AEA8AB" w14:textId="1588284F" w:rsidR="00BF7F9F" w:rsidRPr="00202105" w:rsidRDefault="001F6A4B" w:rsidP="009D4432">
            <w:pPr>
              <w:pStyle w:val="TAC"/>
              <w:rPr>
                <w:rFonts w:eastAsia="MS Gothic"/>
              </w:rPr>
            </w:pPr>
            <w:r w:rsidRPr="00202105">
              <w:rPr>
                <w:rFonts w:eastAsia="MS Gothic"/>
              </w:rPr>
              <w:t>-</w:t>
            </w:r>
          </w:p>
        </w:tc>
      </w:tr>
      <w:tr w:rsidR="00BF7F9F" w:rsidRPr="00202105" w14:paraId="0726350A" w14:textId="77777777" w:rsidTr="0033396C">
        <w:tc>
          <w:tcPr>
            <w:tcW w:w="534" w:type="dxa"/>
            <w:tcBorders>
              <w:top w:val="single" w:sz="4" w:space="0" w:color="auto"/>
              <w:left w:val="single" w:sz="4" w:space="0" w:color="auto"/>
              <w:bottom w:val="single" w:sz="4" w:space="0" w:color="auto"/>
              <w:right w:val="single" w:sz="4" w:space="0" w:color="auto"/>
            </w:tcBorders>
          </w:tcPr>
          <w:p w14:paraId="41489505" w14:textId="4A7D28CC" w:rsidR="00BF7F9F" w:rsidRPr="00202105" w:rsidRDefault="00BF7F9F" w:rsidP="009D4432">
            <w:pPr>
              <w:pStyle w:val="TAC"/>
            </w:pPr>
            <w:r w:rsidRPr="00202105">
              <w:t>6</w:t>
            </w:r>
            <w:r w:rsidR="006650EB" w:rsidRPr="00202105">
              <w:t>-23</w:t>
            </w:r>
          </w:p>
        </w:tc>
        <w:tc>
          <w:tcPr>
            <w:tcW w:w="3969" w:type="dxa"/>
            <w:tcBorders>
              <w:top w:val="single" w:sz="4" w:space="0" w:color="auto"/>
              <w:left w:val="single" w:sz="4" w:space="0" w:color="auto"/>
              <w:bottom w:val="single" w:sz="4" w:space="0" w:color="auto"/>
              <w:right w:val="single" w:sz="4" w:space="0" w:color="auto"/>
            </w:tcBorders>
          </w:tcPr>
          <w:p w14:paraId="1889C24D" w14:textId="259EBA5E" w:rsidR="00BF7F9F" w:rsidRPr="00202105" w:rsidRDefault="006650EB" w:rsidP="009D4432">
            <w:pPr>
              <w:pStyle w:val="TAC"/>
            </w:pPr>
            <w:r w:rsidRPr="00202105">
              <w:t xml:space="preserve">Steps </w:t>
            </w:r>
            <w:r w:rsidRPr="00202105">
              <w:rPr>
                <w:lang w:eastAsia="zh-CN"/>
              </w:rPr>
              <w:t xml:space="preserve">3-20a1 </w:t>
            </w:r>
            <w:r w:rsidRPr="00202105">
              <w:t>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Borders>
              <w:top w:val="single" w:sz="4" w:space="0" w:color="auto"/>
              <w:left w:val="single" w:sz="4" w:space="0" w:color="auto"/>
              <w:bottom w:val="single" w:sz="4" w:space="0" w:color="auto"/>
              <w:right w:val="single" w:sz="4" w:space="0" w:color="auto"/>
            </w:tcBorders>
          </w:tcPr>
          <w:p w14:paraId="77EFC382" w14:textId="5560619E"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442C53A1" w14:textId="7482B4C0"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39115A3" w14:textId="77777777" w:rsidR="00BF7F9F" w:rsidRPr="00202105" w:rsidRDefault="00BF7F9F"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FF7F95D" w14:textId="77777777" w:rsidR="00BF7F9F" w:rsidRPr="00202105" w:rsidRDefault="00BF7F9F" w:rsidP="009D4432">
            <w:pPr>
              <w:pStyle w:val="TAC"/>
              <w:rPr>
                <w:rFonts w:eastAsia="MS Gothic"/>
              </w:rPr>
            </w:pPr>
            <w:r w:rsidRPr="00202105">
              <w:rPr>
                <w:rFonts w:eastAsia="MS Gothic"/>
              </w:rPr>
              <w:t>-</w:t>
            </w:r>
          </w:p>
        </w:tc>
      </w:tr>
      <w:tr w:rsidR="00BF7F9F" w:rsidRPr="00202105" w14:paraId="2D542018" w14:textId="77777777" w:rsidTr="004150A5">
        <w:tc>
          <w:tcPr>
            <w:tcW w:w="9630" w:type="dxa"/>
            <w:gridSpan w:val="6"/>
          </w:tcPr>
          <w:p w14:paraId="5FCD6259" w14:textId="555D1605" w:rsidR="00BF7F9F" w:rsidRPr="00202105" w:rsidRDefault="00BF7F9F" w:rsidP="009D4432">
            <w:pPr>
              <w:pStyle w:val="TAN"/>
            </w:pPr>
            <w:r w:rsidRPr="00202105">
              <w:t>Note 1:</w:t>
            </w:r>
            <w:r w:rsidRPr="00202105">
              <w:tab/>
            </w:r>
            <w:r w:rsidR="006650EB" w:rsidRPr="00202105">
              <w:t xml:space="preserve">Expire of T3346 (60s) + 10s tolerance = 70s make sure UE request to send REGISTRATION REQUEST </w:t>
            </w:r>
            <w:r w:rsidR="006650EB" w:rsidRPr="00202105">
              <w:rPr>
                <w:lang w:eastAsia="zh-CN"/>
              </w:rPr>
              <w:t>message</w:t>
            </w:r>
            <w:r w:rsidR="006650EB" w:rsidRPr="00202105">
              <w:t>.</w:t>
            </w:r>
          </w:p>
          <w:p w14:paraId="52915AC5" w14:textId="2385156A" w:rsidR="00BF7F9F" w:rsidRPr="00202105" w:rsidRDefault="00BF7F9F" w:rsidP="009D4432">
            <w:pPr>
              <w:pStyle w:val="TAN"/>
            </w:pPr>
            <w:r w:rsidRPr="00202105">
              <w:t>Note 2:</w:t>
            </w:r>
            <w:r w:rsidRPr="00202105">
              <w:tab/>
              <w:t xml:space="preserve">T390 timer value is calculated by “T390 = (0.7+ 0.6 * rand) * uac-BarringTime”. With uac-BarringTime as s256 the worst-case timer value is 180 seconds which covers both FR1 and FR2 </w:t>
            </w:r>
            <w:r w:rsidR="006650EB" w:rsidRPr="00202105">
              <w:t xml:space="preserve">cell </w:t>
            </w:r>
            <w:r w:rsidRPr="00202105">
              <w:t>reselection scenario.</w:t>
            </w:r>
            <w:r w:rsidR="006650EB" w:rsidRPr="00202105">
              <w:t xml:space="preserve"> </w:t>
            </w:r>
            <w:r w:rsidRPr="00202105">
              <w:t>The wait time for reselection to a newly detected int</w:t>
            </w:r>
            <w:r w:rsidRPr="00202105">
              <w:rPr>
                <w:lang w:eastAsia="zh-CN"/>
              </w:rPr>
              <w:t>er</w:t>
            </w:r>
            <w:r w:rsidRPr="00202105">
              <w:t xml:space="preserve"> frequency cell is selected to cover 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er</w:t>
            </w:r>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11280ms= fo</w:t>
            </w:r>
            <w:r w:rsidR="00D70946" w:rsidRPr="00202105">
              <w:rPr>
                <w:vanish/>
                <w:lang w:eastAsia="zh-CN"/>
              </w:rPr>
              <w:t>r</w:t>
            </w:r>
            <w:r w:rsidRPr="00202105">
              <w:rPr>
                <w:vanish/>
                <w:lang w:eastAsia="zh-CN"/>
              </w:rPr>
              <w:t xml:space="preserve"> FR2 </w:t>
            </w:r>
            <w:r w:rsidRPr="00202105">
              <w:rPr>
                <w:lang w:eastAsia="zh-CN"/>
              </w:rPr>
              <w:t>1.28</w:t>
            </w:r>
            <w:r w:rsidRPr="00202105">
              <w:t>s for FR1 and FR2)</w:t>
            </w:r>
            <w:r w:rsidRPr="00202105">
              <w:rPr>
                <w:lang w:eastAsia="zh-CN"/>
              </w:rPr>
              <w:t xml:space="preserve"> </w:t>
            </w:r>
            <w:r w:rsidRPr="00202105">
              <w:t xml:space="preserve">=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tc>
      </w:tr>
    </w:tbl>
    <w:p w14:paraId="0F5FFB1C" w14:textId="77777777" w:rsidR="00826779" w:rsidRPr="00202105" w:rsidRDefault="00826779" w:rsidP="009D4432">
      <w:pPr>
        <w:rPr>
          <w:lang w:eastAsia="zh-CN"/>
        </w:rPr>
      </w:pPr>
    </w:p>
    <w:p w14:paraId="45AF7A0C" w14:textId="77777777" w:rsidR="00E16645" w:rsidRPr="00202105" w:rsidRDefault="00826779" w:rsidP="00E16645">
      <w:pPr>
        <w:pStyle w:val="H6"/>
      </w:pPr>
      <w:r w:rsidRPr="00202105">
        <w:lastRenderedPageBreak/>
        <w:t>11.3.8.3.3</w:t>
      </w:r>
      <w:r w:rsidRPr="00202105">
        <w:tab/>
        <w:t>Specific message contents</w:t>
      </w:r>
    </w:p>
    <w:p w14:paraId="77E9EE61" w14:textId="07EB39C0" w:rsidR="00E16645" w:rsidRPr="00202105" w:rsidRDefault="00E16645" w:rsidP="00E16645">
      <w:pPr>
        <w:keepNext/>
        <w:keepLines/>
        <w:spacing w:before="60"/>
        <w:jc w:val="center"/>
        <w:rPr>
          <w:rFonts w:ascii="Arial" w:hAnsi="Arial"/>
          <w:b/>
        </w:rPr>
      </w:pPr>
      <w:r w:rsidRPr="00202105">
        <w:rPr>
          <w:rFonts w:ascii="Arial" w:hAnsi="Arial"/>
          <w:b/>
        </w:rPr>
        <w:t xml:space="preserve">Table </w:t>
      </w:r>
      <w:r w:rsidRPr="00202105">
        <w:rPr>
          <w:rFonts w:ascii="Arial" w:hAnsi="Arial"/>
          <w:b/>
          <w:lang w:eastAsia="ko-KR"/>
        </w:rPr>
        <w:t>1</w:t>
      </w:r>
      <w:r w:rsidRPr="00202105">
        <w:rPr>
          <w:rFonts w:ascii="Arial" w:hAnsi="Arial"/>
          <w:b/>
          <w:lang w:eastAsia="zh-CN"/>
        </w:rPr>
        <w:t>1</w:t>
      </w:r>
      <w:r w:rsidRPr="00202105">
        <w:rPr>
          <w:rFonts w:ascii="Arial" w:hAnsi="Arial"/>
          <w:b/>
          <w:lang w:eastAsia="ko-KR"/>
        </w:rPr>
        <w:t>.</w:t>
      </w:r>
      <w:r w:rsidRPr="00202105">
        <w:rPr>
          <w:rFonts w:ascii="Arial" w:hAnsi="Arial"/>
          <w:b/>
          <w:lang w:eastAsia="zh-CN"/>
        </w:rPr>
        <w:t>3</w:t>
      </w:r>
      <w:r w:rsidRPr="00202105">
        <w:rPr>
          <w:rFonts w:ascii="Arial" w:hAnsi="Arial"/>
          <w:b/>
          <w:lang w:eastAsia="ko-KR"/>
        </w:rPr>
        <w:t>.</w:t>
      </w:r>
      <w:r w:rsidRPr="00202105">
        <w:rPr>
          <w:rFonts w:ascii="Arial" w:hAnsi="Arial"/>
          <w:b/>
          <w:lang w:eastAsia="zh-CN"/>
        </w:rPr>
        <w:t>8</w:t>
      </w:r>
      <w:r w:rsidRPr="00202105">
        <w:rPr>
          <w:rFonts w:ascii="Arial" w:hAnsi="Arial"/>
          <w:b/>
        </w:rPr>
        <w:t xml:space="preserve">.3.3-1: </w:t>
      </w:r>
      <w:r w:rsidRPr="00202105">
        <w:rPr>
          <w:rFonts w:ascii="Arial" w:hAnsi="Arial"/>
          <w:b/>
          <w:i/>
          <w:iCs/>
          <w:lang w:eastAsia="zh-CN"/>
        </w:rPr>
        <w:t>SIB1</w:t>
      </w:r>
      <w:r w:rsidRPr="00202105">
        <w:rPr>
          <w:rFonts w:ascii="Arial" w:hAnsi="Arial"/>
          <w:b/>
        </w:rPr>
        <w:t xml:space="preserve"> for </w:t>
      </w:r>
      <w:r w:rsidRPr="00202105">
        <w:rPr>
          <w:rFonts w:ascii="Arial" w:hAnsi="Arial"/>
          <w:b/>
          <w:lang w:eastAsia="zh-CN"/>
        </w:rPr>
        <w:t xml:space="preserve">NR </w:t>
      </w:r>
      <w:r w:rsidRPr="00202105">
        <w:rPr>
          <w:rFonts w:ascii="Arial" w:hAnsi="Arial"/>
          <w:b/>
        </w:rPr>
        <w:t>Cell 1 (Step1O</w:t>
      </w:r>
      <w:r w:rsidRPr="00202105">
        <w:rPr>
          <w:rFonts w:ascii="Arial" w:hAnsi="Arial"/>
          <w:b/>
          <w:lang w:eastAsia="zh-CN"/>
        </w:rPr>
        <w:t xml:space="preserve">, </w:t>
      </w:r>
      <w:r w:rsidRPr="00202105">
        <w:rPr>
          <w:rFonts w:ascii="Arial" w:hAnsi="Arial"/>
          <w:b/>
          <w:lang w:eastAsia="sv-SE"/>
        </w:rPr>
        <w:t xml:space="preserve">Table </w:t>
      </w:r>
      <w:r w:rsidRPr="00202105">
        <w:rPr>
          <w:rFonts w:ascii="Arial" w:hAnsi="Arial"/>
          <w:b/>
          <w:lang w:eastAsia="zh-CN"/>
        </w:rPr>
        <w:t>11.3.8.3.2</w:t>
      </w:r>
      <w:r w:rsidRPr="00202105">
        <w:rPr>
          <w:rFonts w:ascii="Arial" w:hAnsi="Arial"/>
          <w:b/>
        </w:rPr>
        <w:t>-3)</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16645" w:rsidRPr="00202105" w14:paraId="77CAE450" w14:textId="77777777">
        <w:tc>
          <w:tcPr>
            <w:tcW w:w="9635" w:type="dxa"/>
            <w:gridSpan w:val="4"/>
          </w:tcPr>
          <w:p w14:paraId="646AFF24" w14:textId="77777777" w:rsidR="00E16645" w:rsidRPr="00202105" w:rsidRDefault="00E16645" w:rsidP="00AF3D82">
            <w:pPr>
              <w:pStyle w:val="TAL"/>
            </w:pPr>
            <w:r w:rsidRPr="00202105">
              <w:t>Derivation Path: TS 38.508-1 [4], Table 4.6.1-28</w:t>
            </w:r>
          </w:p>
        </w:tc>
      </w:tr>
      <w:tr w:rsidR="00E16645" w:rsidRPr="00202105" w14:paraId="0E32ACFA" w14:textId="77777777">
        <w:tc>
          <w:tcPr>
            <w:tcW w:w="4535" w:type="dxa"/>
          </w:tcPr>
          <w:p w14:paraId="3DA5C1E8" w14:textId="77777777" w:rsidR="00E16645" w:rsidRPr="00202105" w:rsidRDefault="00E16645" w:rsidP="00AF3D82">
            <w:pPr>
              <w:pStyle w:val="TAH"/>
            </w:pPr>
            <w:r w:rsidRPr="00202105">
              <w:t>Information Element</w:t>
            </w:r>
          </w:p>
        </w:tc>
        <w:tc>
          <w:tcPr>
            <w:tcW w:w="2267" w:type="dxa"/>
          </w:tcPr>
          <w:p w14:paraId="1B0CAA0A" w14:textId="77777777" w:rsidR="00E16645" w:rsidRPr="00202105" w:rsidRDefault="00E16645" w:rsidP="00AF3D82">
            <w:pPr>
              <w:pStyle w:val="TAH"/>
            </w:pPr>
            <w:r w:rsidRPr="00202105">
              <w:t>Value/remark</w:t>
            </w:r>
          </w:p>
        </w:tc>
        <w:tc>
          <w:tcPr>
            <w:tcW w:w="1700" w:type="dxa"/>
          </w:tcPr>
          <w:p w14:paraId="4FE4036B" w14:textId="77777777" w:rsidR="00E16645" w:rsidRPr="00202105" w:rsidRDefault="00E16645" w:rsidP="00AF3D82">
            <w:pPr>
              <w:pStyle w:val="TAH"/>
            </w:pPr>
            <w:r w:rsidRPr="00202105">
              <w:t>Comment</w:t>
            </w:r>
          </w:p>
        </w:tc>
        <w:tc>
          <w:tcPr>
            <w:tcW w:w="1133" w:type="dxa"/>
          </w:tcPr>
          <w:p w14:paraId="79640C24" w14:textId="77777777" w:rsidR="00E16645" w:rsidRPr="00202105" w:rsidRDefault="00E16645" w:rsidP="00AF3D82">
            <w:pPr>
              <w:pStyle w:val="TAH"/>
            </w:pPr>
            <w:r w:rsidRPr="00202105">
              <w:t>Condition</w:t>
            </w:r>
          </w:p>
        </w:tc>
      </w:tr>
      <w:tr w:rsidR="00E16645" w:rsidRPr="00202105" w14:paraId="4AF8F104" w14:textId="77777777">
        <w:tc>
          <w:tcPr>
            <w:tcW w:w="4535" w:type="dxa"/>
          </w:tcPr>
          <w:p w14:paraId="4922BBE0" w14:textId="77777777" w:rsidR="00E16645" w:rsidRPr="00202105" w:rsidRDefault="00E16645" w:rsidP="00AF3D82">
            <w:pPr>
              <w:pStyle w:val="TAL"/>
            </w:pPr>
            <w:r w:rsidRPr="00202105">
              <w:t>SIB1 ::= SEQUENCE {</w:t>
            </w:r>
          </w:p>
        </w:tc>
        <w:tc>
          <w:tcPr>
            <w:tcW w:w="2267" w:type="dxa"/>
          </w:tcPr>
          <w:p w14:paraId="548E5E09" w14:textId="77777777" w:rsidR="00E16645" w:rsidRPr="00202105" w:rsidRDefault="00E16645" w:rsidP="00AF3D82">
            <w:pPr>
              <w:pStyle w:val="TAL"/>
            </w:pPr>
          </w:p>
        </w:tc>
        <w:tc>
          <w:tcPr>
            <w:tcW w:w="1700" w:type="dxa"/>
          </w:tcPr>
          <w:p w14:paraId="74BA5B0E" w14:textId="77777777" w:rsidR="00E16645" w:rsidRPr="00202105" w:rsidRDefault="00E16645" w:rsidP="00AF3D82">
            <w:pPr>
              <w:pStyle w:val="TAL"/>
            </w:pPr>
          </w:p>
        </w:tc>
        <w:tc>
          <w:tcPr>
            <w:tcW w:w="1133" w:type="dxa"/>
          </w:tcPr>
          <w:p w14:paraId="2C44157C" w14:textId="77777777" w:rsidR="00E16645" w:rsidRPr="00202105" w:rsidRDefault="00E16645" w:rsidP="00AF3D82">
            <w:pPr>
              <w:pStyle w:val="TAL"/>
            </w:pPr>
          </w:p>
        </w:tc>
      </w:tr>
      <w:tr w:rsidR="00E16645" w:rsidRPr="00202105" w14:paraId="1850B0B5" w14:textId="77777777">
        <w:tc>
          <w:tcPr>
            <w:tcW w:w="4535" w:type="dxa"/>
          </w:tcPr>
          <w:p w14:paraId="4B42FE6B" w14:textId="77777777" w:rsidR="00E16645" w:rsidRPr="00202105" w:rsidRDefault="00E16645" w:rsidP="00AF3D82">
            <w:pPr>
              <w:pStyle w:val="TAL"/>
            </w:pPr>
            <w:r w:rsidRPr="00202105">
              <w:t xml:space="preserve">  uac-Barring</w:t>
            </w:r>
            <w:r w:rsidRPr="00202105">
              <w:rPr>
                <w:lang w:eastAsia="zh-CN"/>
              </w:rPr>
              <w:t>ForCommon</w:t>
            </w:r>
            <w:r w:rsidRPr="00202105">
              <w:t xml:space="preserve"> SEQUENCE {</w:t>
            </w:r>
          </w:p>
        </w:tc>
        <w:tc>
          <w:tcPr>
            <w:tcW w:w="2267" w:type="dxa"/>
          </w:tcPr>
          <w:p w14:paraId="64273226" w14:textId="77777777" w:rsidR="00E16645" w:rsidRPr="00202105" w:rsidRDefault="00E16645" w:rsidP="00AF3D82">
            <w:pPr>
              <w:pStyle w:val="TAL"/>
            </w:pPr>
          </w:p>
        </w:tc>
        <w:tc>
          <w:tcPr>
            <w:tcW w:w="1700" w:type="dxa"/>
          </w:tcPr>
          <w:p w14:paraId="4EBBCF7E" w14:textId="77777777" w:rsidR="00E16645" w:rsidRPr="00202105" w:rsidRDefault="00E16645" w:rsidP="00AF3D82">
            <w:pPr>
              <w:pStyle w:val="TAL"/>
            </w:pPr>
          </w:p>
        </w:tc>
        <w:tc>
          <w:tcPr>
            <w:tcW w:w="1133" w:type="dxa"/>
          </w:tcPr>
          <w:p w14:paraId="16140000" w14:textId="77777777" w:rsidR="00E16645" w:rsidRPr="00202105" w:rsidRDefault="00E16645" w:rsidP="00AF3D82">
            <w:pPr>
              <w:pStyle w:val="TAL"/>
            </w:pPr>
          </w:p>
        </w:tc>
      </w:tr>
      <w:tr w:rsidR="00E16645" w:rsidRPr="00202105" w14:paraId="2404096A" w14:textId="77777777">
        <w:tc>
          <w:tcPr>
            <w:tcW w:w="4535" w:type="dxa"/>
          </w:tcPr>
          <w:p w14:paraId="6A97C5C6" w14:textId="77777777" w:rsidR="00E16645" w:rsidRPr="00202105" w:rsidRDefault="00E16645" w:rsidP="00AF3D82">
            <w:pPr>
              <w:pStyle w:val="TAL"/>
            </w:pPr>
            <w:r w:rsidRPr="00202105">
              <w:t xml:space="preserve">    UAC-BarringPerCatList SEQUENCE (SIZE (1..maxAccessCat-1)) OF UAC-BarringPerCat {</w:t>
            </w:r>
          </w:p>
        </w:tc>
        <w:tc>
          <w:tcPr>
            <w:tcW w:w="2267" w:type="dxa"/>
          </w:tcPr>
          <w:p w14:paraId="5B8B3BB5" w14:textId="77777777" w:rsidR="00E16645" w:rsidRPr="00202105" w:rsidRDefault="00E16645" w:rsidP="00AF3D82">
            <w:pPr>
              <w:pStyle w:val="TAL"/>
            </w:pPr>
            <w:r w:rsidRPr="00202105">
              <w:t>1 entry</w:t>
            </w:r>
          </w:p>
        </w:tc>
        <w:tc>
          <w:tcPr>
            <w:tcW w:w="1700" w:type="dxa"/>
          </w:tcPr>
          <w:p w14:paraId="077E757C" w14:textId="77777777" w:rsidR="00E16645" w:rsidRPr="00202105" w:rsidRDefault="00E16645" w:rsidP="00AF3D82">
            <w:pPr>
              <w:pStyle w:val="TAL"/>
            </w:pPr>
          </w:p>
        </w:tc>
        <w:tc>
          <w:tcPr>
            <w:tcW w:w="1133" w:type="dxa"/>
          </w:tcPr>
          <w:p w14:paraId="196DCAA6" w14:textId="77777777" w:rsidR="00E16645" w:rsidRPr="00202105" w:rsidRDefault="00E16645" w:rsidP="00AF3D82">
            <w:pPr>
              <w:pStyle w:val="TAL"/>
            </w:pPr>
          </w:p>
        </w:tc>
      </w:tr>
      <w:tr w:rsidR="00E16645" w:rsidRPr="00202105" w14:paraId="0C1DD8BA" w14:textId="77777777">
        <w:tc>
          <w:tcPr>
            <w:tcW w:w="4535" w:type="dxa"/>
          </w:tcPr>
          <w:p w14:paraId="49E9E972" w14:textId="77777777" w:rsidR="00E16645" w:rsidRPr="00202105" w:rsidRDefault="00E16645" w:rsidP="00AF3D82">
            <w:pPr>
              <w:pStyle w:val="TAL"/>
            </w:pPr>
            <w:r w:rsidRPr="00202105">
              <w:t xml:space="preserve">      UAC-BarringPerCat[1] SEQUENCE {</w:t>
            </w:r>
          </w:p>
        </w:tc>
        <w:tc>
          <w:tcPr>
            <w:tcW w:w="2267" w:type="dxa"/>
          </w:tcPr>
          <w:p w14:paraId="2DAD8E43" w14:textId="77777777" w:rsidR="00E16645" w:rsidRPr="00202105" w:rsidRDefault="00E16645" w:rsidP="00AF3D82">
            <w:pPr>
              <w:pStyle w:val="TAL"/>
            </w:pPr>
          </w:p>
        </w:tc>
        <w:tc>
          <w:tcPr>
            <w:tcW w:w="1700" w:type="dxa"/>
          </w:tcPr>
          <w:p w14:paraId="76375DA1" w14:textId="77777777" w:rsidR="00E16645" w:rsidRPr="00202105" w:rsidRDefault="00E16645" w:rsidP="00AF3D82">
            <w:pPr>
              <w:pStyle w:val="TAL"/>
            </w:pPr>
            <w:r w:rsidRPr="00202105">
              <w:t>entry 1</w:t>
            </w:r>
          </w:p>
        </w:tc>
        <w:tc>
          <w:tcPr>
            <w:tcW w:w="1133" w:type="dxa"/>
          </w:tcPr>
          <w:p w14:paraId="450FD9A8" w14:textId="77777777" w:rsidR="00E16645" w:rsidRPr="00202105" w:rsidRDefault="00E16645" w:rsidP="00AF3D82">
            <w:pPr>
              <w:pStyle w:val="TAL"/>
            </w:pPr>
          </w:p>
        </w:tc>
      </w:tr>
      <w:tr w:rsidR="00E16645" w:rsidRPr="00202105" w14:paraId="2089B647" w14:textId="77777777">
        <w:tc>
          <w:tcPr>
            <w:tcW w:w="4535" w:type="dxa"/>
          </w:tcPr>
          <w:p w14:paraId="7010111D" w14:textId="77777777" w:rsidR="00E16645" w:rsidRPr="00202105" w:rsidRDefault="00E16645" w:rsidP="00AF3D82">
            <w:pPr>
              <w:pStyle w:val="TAL"/>
            </w:pPr>
            <w:r w:rsidRPr="00202105">
              <w:t xml:space="preserve">        accessCategory</w:t>
            </w:r>
          </w:p>
        </w:tc>
        <w:tc>
          <w:tcPr>
            <w:tcW w:w="2267" w:type="dxa"/>
          </w:tcPr>
          <w:p w14:paraId="336D728F" w14:textId="77777777" w:rsidR="00E16645" w:rsidRPr="00202105" w:rsidRDefault="00E16645" w:rsidP="00AF3D82">
            <w:pPr>
              <w:pStyle w:val="TAL"/>
            </w:pPr>
            <w:r w:rsidRPr="00202105">
              <w:t>3</w:t>
            </w:r>
          </w:p>
        </w:tc>
        <w:tc>
          <w:tcPr>
            <w:tcW w:w="1700" w:type="dxa"/>
          </w:tcPr>
          <w:p w14:paraId="08D09685" w14:textId="77777777" w:rsidR="00E16645" w:rsidRPr="00202105" w:rsidRDefault="00E16645" w:rsidP="00AF3D82">
            <w:pPr>
              <w:pStyle w:val="TAL"/>
            </w:pPr>
            <w:r w:rsidRPr="00202105">
              <w:t>(= MO_sig)</w:t>
            </w:r>
          </w:p>
        </w:tc>
        <w:tc>
          <w:tcPr>
            <w:tcW w:w="1133" w:type="dxa"/>
          </w:tcPr>
          <w:p w14:paraId="452B1321" w14:textId="77777777" w:rsidR="00E16645" w:rsidRPr="00202105" w:rsidRDefault="00E16645" w:rsidP="00AF3D82">
            <w:pPr>
              <w:pStyle w:val="TAL"/>
            </w:pPr>
          </w:p>
        </w:tc>
      </w:tr>
      <w:tr w:rsidR="00E16645" w:rsidRPr="00202105" w14:paraId="7EA7F8C8" w14:textId="77777777">
        <w:tc>
          <w:tcPr>
            <w:tcW w:w="4535" w:type="dxa"/>
          </w:tcPr>
          <w:p w14:paraId="5E227ABD" w14:textId="77777777" w:rsidR="00E16645" w:rsidRPr="00202105" w:rsidRDefault="00E16645" w:rsidP="00AF3D82">
            <w:pPr>
              <w:pStyle w:val="TAL"/>
            </w:pPr>
            <w:r w:rsidRPr="00202105">
              <w:t xml:space="preserve">        uac-barringInfoSetIndex</w:t>
            </w:r>
          </w:p>
        </w:tc>
        <w:tc>
          <w:tcPr>
            <w:tcW w:w="2267" w:type="dxa"/>
          </w:tcPr>
          <w:p w14:paraId="6BCB804C" w14:textId="77777777" w:rsidR="00E16645" w:rsidRPr="00202105" w:rsidRDefault="00E16645" w:rsidP="00AF3D82">
            <w:pPr>
              <w:pStyle w:val="TAL"/>
            </w:pPr>
            <w:r w:rsidRPr="00202105">
              <w:t>1</w:t>
            </w:r>
          </w:p>
        </w:tc>
        <w:tc>
          <w:tcPr>
            <w:tcW w:w="1700" w:type="dxa"/>
          </w:tcPr>
          <w:p w14:paraId="7905C311" w14:textId="77777777" w:rsidR="00E16645" w:rsidRPr="00202105" w:rsidRDefault="00E16645" w:rsidP="00AF3D82">
            <w:pPr>
              <w:pStyle w:val="TAL"/>
            </w:pPr>
          </w:p>
        </w:tc>
        <w:tc>
          <w:tcPr>
            <w:tcW w:w="1133" w:type="dxa"/>
          </w:tcPr>
          <w:p w14:paraId="6D194CE6" w14:textId="77777777" w:rsidR="00E16645" w:rsidRPr="00202105" w:rsidRDefault="00E16645" w:rsidP="00AF3D82">
            <w:pPr>
              <w:pStyle w:val="TAL"/>
            </w:pPr>
          </w:p>
        </w:tc>
      </w:tr>
      <w:tr w:rsidR="00E16645" w:rsidRPr="00202105" w14:paraId="7773C8DB" w14:textId="77777777">
        <w:tc>
          <w:tcPr>
            <w:tcW w:w="4535" w:type="dxa"/>
          </w:tcPr>
          <w:p w14:paraId="0CFFF9C9" w14:textId="77777777" w:rsidR="00E16645" w:rsidRPr="00202105" w:rsidRDefault="00E16645" w:rsidP="00AF3D82">
            <w:pPr>
              <w:pStyle w:val="TAL"/>
            </w:pPr>
            <w:r w:rsidRPr="00202105">
              <w:t xml:space="preserve">      }</w:t>
            </w:r>
          </w:p>
        </w:tc>
        <w:tc>
          <w:tcPr>
            <w:tcW w:w="2267" w:type="dxa"/>
          </w:tcPr>
          <w:p w14:paraId="531E4180" w14:textId="77777777" w:rsidR="00E16645" w:rsidRPr="00202105" w:rsidRDefault="00E16645" w:rsidP="00AF3D82">
            <w:pPr>
              <w:pStyle w:val="TAL"/>
            </w:pPr>
          </w:p>
        </w:tc>
        <w:tc>
          <w:tcPr>
            <w:tcW w:w="1700" w:type="dxa"/>
          </w:tcPr>
          <w:p w14:paraId="4AC3AF27" w14:textId="77777777" w:rsidR="00E16645" w:rsidRPr="00202105" w:rsidRDefault="00E16645" w:rsidP="00AF3D82">
            <w:pPr>
              <w:pStyle w:val="TAL"/>
            </w:pPr>
          </w:p>
        </w:tc>
        <w:tc>
          <w:tcPr>
            <w:tcW w:w="1133" w:type="dxa"/>
          </w:tcPr>
          <w:p w14:paraId="50235B56" w14:textId="77777777" w:rsidR="00E16645" w:rsidRPr="00202105" w:rsidRDefault="00E16645" w:rsidP="00AF3D82">
            <w:pPr>
              <w:pStyle w:val="TAL"/>
            </w:pPr>
          </w:p>
        </w:tc>
      </w:tr>
      <w:tr w:rsidR="00E16645" w:rsidRPr="00202105" w14:paraId="62D463AC" w14:textId="77777777">
        <w:tc>
          <w:tcPr>
            <w:tcW w:w="4535" w:type="dxa"/>
          </w:tcPr>
          <w:p w14:paraId="2FED78DD" w14:textId="77777777" w:rsidR="00E16645" w:rsidRPr="00202105" w:rsidRDefault="00E16645" w:rsidP="00AF3D82">
            <w:pPr>
              <w:pStyle w:val="TAL"/>
            </w:pPr>
            <w:r w:rsidRPr="00202105">
              <w:t xml:space="preserve">    }</w:t>
            </w:r>
          </w:p>
        </w:tc>
        <w:tc>
          <w:tcPr>
            <w:tcW w:w="2267" w:type="dxa"/>
          </w:tcPr>
          <w:p w14:paraId="44428123" w14:textId="77777777" w:rsidR="00E16645" w:rsidRPr="00202105" w:rsidRDefault="00E16645" w:rsidP="00AF3D82">
            <w:pPr>
              <w:pStyle w:val="TAL"/>
            </w:pPr>
          </w:p>
        </w:tc>
        <w:tc>
          <w:tcPr>
            <w:tcW w:w="1700" w:type="dxa"/>
          </w:tcPr>
          <w:p w14:paraId="46610729" w14:textId="77777777" w:rsidR="00E16645" w:rsidRPr="00202105" w:rsidRDefault="00E16645" w:rsidP="00AF3D82">
            <w:pPr>
              <w:pStyle w:val="TAL"/>
            </w:pPr>
          </w:p>
        </w:tc>
        <w:tc>
          <w:tcPr>
            <w:tcW w:w="1133" w:type="dxa"/>
          </w:tcPr>
          <w:p w14:paraId="135C9BDF" w14:textId="77777777" w:rsidR="00E16645" w:rsidRPr="00202105" w:rsidRDefault="00E16645" w:rsidP="00AF3D82">
            <w:pPr>
              <w:pStyle w:val="TAL"/>
            </w:pPr>
          </w:p>
        </w:tc>
      </w:tr>
      <w:tr w:rsidR="00E16645" w:rsidRPr="00202105" w14:paraId="7811C0DA" w14:textId="77777777">
        <w:tc>
          <w:tcPr>
            <w:tcW w:w="4535" w:type="dxa"/>
          </w:tcPr>
          <w:p w14:paraId="09009707" w14:textId="77777777" w:rsidR="00E16645" w:rsidRPr="00202105" w:rsidRDefault="00E16645" w:rsidP="00AF3D82">
            <w:pPr>
              <w:pStyle w:val="TAL"/>
            </w:pPr>
            <w:r w:rsidRPr="00202105">
              <w:t xml:space="preserve">    uac-BarringPerPLMN-List</w:t>
            </w:r>
          </w:p>
        </w:tc>
        <w:tc>
          <w:tcPr>
            <w:tcW w:w="2267" w:type="dxa"/>
          </w:tcPr>
          <w:p w14:paraId="76AE9D57" w14:textId="77777777" w:rsidR="00E16645" w:rsidRPr="00202105" w:rsidRDefault="00E16645" w:rsidP="00AF3D82">
            <w:pPr>
              <w:pStyle w:val="TAL"/>
            </w:pPr>
            <w:r w:rsidRPr="00202105">
              <w:t>Not present</w:t>
            </w:r>
          </w:p>
        </w:tc>
        <w:tc>
          <w:tcPr>
            <w:tcW w:w="1700" w:type="dxa"/>
          </w:tcPr>
          <w:p w14:paraId="23D6FC7B" w14:textId="77777777" w:rsidR="00E16645" w:rsidRPr="00202105" w:rsidRDefault="00E16645" w:rsidP="00AF3D82">
            <w:pPr>
              <w:pStyle w:val="TAL"/>
            </w:pPr>
          </w:p>
        </w:tc>
        <w:tc>
          <w:tcPr>
            <w:tcW w:w="1133" w:type="dxa"/>
          </w:tcPr>
          <w:p w14:paraId="09A0C77D" w14:textId="77777777" w:rsidR="00E16645" w:rsidRPr="00202105" w:rsidRDefault="00E16645" w:rsidP="00AF3D82">
            <w:pPr>
              <w:pStyle w:val="TAL"/>
            </w:pPr>
          </w:p>
        </w:tc>
      </w:tr>
      <w:tr w:rsidR="00E16645" w:rsidRPr="00202105" w14:paraId="56045EA8" w14:textId="77777777">
        <w:tc>
          <w:tcPr>
            <w:tcW w:w="4535" w:type="dxa"/>
          </w:tcPr>
          <w:p w14:paraId="5C205F1C" w14:textId="77777777" w:rsidR="00E16645" w:rsidRPr="00202105" w:rsidRDefault="00E16645" w:rsidP="00AF3D82">
            <w:pPr>
              <w:pStyle w:val="TAL"/>
            </w:pPr>
            <w:r w:rsidRPr="00202105">
              <w:t xml:space="preserve">    uac-BarringInfoSetList ::= SEQUENCE (SIZE(1..maxBarringInfoSet)) OF UAC-BarringInfoSet {</w:t>
            </w:r>
          </w:p>
        </w:tc>
        <w:tc>
          <w:tcPr>
            <w:tcW w:w="2267" w:type="dxa"/>
          </w:tcPr>
          <w:p w14:paraId="60ED8F02" w14:textId="77777777" w:rsidR="00E16645" w:rsidRPr="00202105" w:rsidRDefault="00E16645" w:rsidP="00AF3D82">
            <w:pPr>
              <w:pStyle w:val="TAL"/>
            </w:pPr>
            <w:r w:rsidRPr="00202105">
              <w:t>1 entry</w:t>
            </w:r>
          </w:p>
        </w:tc>
        <w:tc>
          <w:tcPr>
            <w:tcW w:w="1700" w:type="dxa"/>
          </w:tcPr>
          <w:p w14:paraId="149437C4" w14:textId="77777777" w:rsidR="00E16645" w:rsidRPr="00202105" w:rsidRDefault="00E16645" w:rsidP="00AF3D82">
            <w:pPr>
              <w:pStyle w:val="TAL"/>
            </w:pPr>
          </w:p>
        </w:tc>
        <w:tc>
          <w:tcPr>
            <w:tcW w:w="1133" w:type="dxa"/>
          </w:tcPr>
          <w:p w14:paraId="152C0D3B" w14:textId="77777777" w:rsidR="00E16645" w:rsidRPr="00202105" w:rsidRDefault="00E16645" w:rsidP="00AF3D82">
            <w:pPr>
              <w:pStyle w:val="TAL"/>
            </w:pPr>
          </w:p>
        </w:tc>
      </w:tr>
      <w:tr w:rsidR="00E16645" w:rsidRPr="00202105" w14:paraId="6AE04B7D" w14:textId="77777777">
        <w:tc>
          <w:tcPr>
            <w:tcW w:w="4535" w:type="dxa"/>
            <w:tcBorders>
              <w:bottom w:val="single" w:sz="4" w:space="0" w:color="000000"/>
            </w:tcBorders>
          </w:tcPr>
          <w:p w14:paraId="00B04527" w14:textId="77777777" w:rsidR="00E16645" w:rsidRPr="00202105" w:rsidRDefault="00E16645" w:rsidP="00AF3D82">
            <w:pPr>
              <w:pStyle w:val="TAL"/>
            </w:pPr>
            <w:r w:rsidRPr="00202105">
              <w:t xml:space="preserve">      UAC-BarringInfoSet[1] SEQUENCE {</w:t>
            </w:r>
          </w:p>
        </w:tc>
        <w:tc>
          <w:tcPr>
            <w:tcW w:w="2267" w:type="dxa"/>
          </w:tcPr>
          <w:p w14:paraId="05598EC9" w14:textId="77777777" w:rsidR="00E16645" w:rsidRPr="00202105" w:rsidRDefault="00E16645" w:rsidP="00AF3D82">
            <w:pPr>
              <w:pStyle w:val="TAL"/>
            </w:pPr>
          </w:p>
        </w:tc>
        <w:tc>
          <w:tcPr>
            <w:tcW w:w="1700" w:type="dxa"/>
          </w:tcPr>
          <w:p w14:paraId="57C76F8A" w14:textId="77777777" w:rsidR="00E16645" w:rsidRPr="00202105" w:rsidRDefault="00E16645" w:rsidP="00AF3D82">
            <w:pPr>
              <w:pStyle w:val="TAL"/>
            </w:pPr>
            <w:r w:rsidRPr="00202105">
              <w:t>entry 1</w:t>
            </w:r>
          </w:p>
        </w:tc>
        <w:tc>
          <w:tcPr>
            <w:tcW w:w="1133" w:type="dxa"/>
          </w:tcPr>
          <w:p w14:paraId="190EE127" w14:textId="77777777" w:rsidR="00E16645" w:rsidRPr="00202105" w:rsidRDefault="00E16645" w:rsidP="00AF3D82">
            <w:pPr>
              <w:pStyle w:val="TAL"/>
            </w:pPr>
          </w:p>
        </w:tc>
      </w:tr>
      <w:tr w:rsidR="00E16645" w:rsidRPr="00202105" w14:paraId="08AC5035" w14:textId="77777777">
        <w:tc>
          <w:tcPr>
            <w:tcW w:w="4535" w:type="dxa"/>
            <w:tcBorders>
              <w:bottom w:val="single" w:sz="4" w:space="0" w:color="000000"/>
            </w:tcBorders>
          </w:tcPr>
          <w:p w14:paraId="39BCEEB3" w14:textId="77777777" w:rsidR="00E16645" w:rsidRPr="00202105" w:rsidRDefault="00E16645" w:rsidP="00AF3D82">
            <w:pPr>
              <w:pStyle w:val="TAL"/>
            </w:pPr>
            <w:r w:rsidRPr="00202105">
              <w:t xml:space="preserve">        uac-BarringFactor</w:t>
            </w:r>
          </w:p>
        </w:tc>
        <w:tc>
          <w:tcPr>
            <w:tcW w:w="2267" w:type="dxa"/>
          </w:tcPr>
          <w:p w14:paraId="201E1F46" w14:textId="77777777" w:rsidR="00E16645" w:rsidRPr="00202105" w:rsidRDefault="00E16645" w:rsidP="00AF3D82">
            <w:pPr>
              <w:pStyle w:val="TAL"/>
            </w:pPr>
            <w:r w:rsidRPr="00202105">
              <w:t>p00</w:t>
            </w:r>
          </w:p>
        </w:tc>
        <w:tc>
          <w:tcPr>
            <w:tcW w:w="1700" w:type="dxa"/>
          </w:tcPr>
          <w:p w14:paraId="3EA27687" w14:textId="77777777" w:rsidR="00E16645" w:rsidRPr="00202105" w:rsidRDefault="00E16645" w:rsidP="00AF3D82">
            <w:pPr>
              <w:pStyle w:val="TAL"/>
            </w:pPr>
          </w:p>
        </w:tc>
        <w:tc>
          <w:tcPr>
            <w:tcW w:w="1133" w:type="dxa"/>
          </w:tcPr>
          <w:p w14:paraId="79A9F86C" w14:textId="77777777" w:rsidR="00E16645" w:rsidRPr="00202105" w:rsidRDefault="00E16645" w:rsidP="00AF3D82">
            <w:pPr>
              <w:pStyle w:val="TAL"/>
            </w:pPr>
          </w:p>
        </w:tc>
      </w:tr>
      <w:tr w:rsidR="00E16645" w:rsidRPr="00202105" w14:paraId="7E2CEBBE" w14:textId="77777777">
        <w:tc>
          <w:tcPr>
            <w:tcW w:w="4535" w:type="dxa"/>
            <w:tcBorders>
              <w:bottom w:val="nil"/>
            </w:tcBorders>
          </w:tcPr>
          <w:p w14:paraId="558DB63A" w14:textId="77777777" w:rsidR="00E16645" w:rsidRPr="00202105" w:rsidRDefault="00E16645" w:rsidP="00AF3D82">
            <w:pPr>
              <w:pStyle w:val="TAL"/>
            </w:pPr>
            <w:r w:rsidRPr="00202105">
              <w:t xml:space="preserve">        uac-BarringTime</w:t>
            </w:r>
          </w:p>
        </w:tc>
        <w:tc>
          <w:tcPr>
            <w:tcW w:w="2267" w:type="dxa"/>
          </w:tcPr>
          <w:p w14:paraId="3894B905" w14:textId="77777777" w:rsidR="00E16645" w:rsidRPr="00202105" w:rsidRDefault="00E16645" w:rsidP="00AF3D82">
            <w:pPr>
              <w:pStyle w:val="TAL"/>
            </w:pPr>
            <w:r w:rsidRPr="00202105">
              <w:t>s256</w:t>
            </w:r>
          </w:p>
        </w:tc>
        <w:tc>
          <w:tcPr>
            <w:tcW w:w="1700" w:type="dxa"/>
          </w:tcPr>
          <w:p w14:paraId="3C8AC883" w14:textId="77777777" w:rsidR="00E16645" w:rsidRPr="00202105" w:rsidRDefault="00E16645" w:rsidP="00AF3D82">
            <w:pPr>
              <w:pStyle w:val="TAL"/>
            </w:pPr>
          </w:p>
        </w:tc>
        <w:tc>
          <w:tcPr>
            <w:tcW w:w="1133" w:type="dxa"/>
          </w:tcPr>
          <w:p w14:paraId="333B1F4F" w14:textId="77777777" w:rsidR="00E16645" w:rsidRPr="00202105" w:rsidRDefault="00E16645" w:rsidP="00AF3D82">
            <w:pPr>
              <w:pStyle w:val="TAL"/>
            </w:pPr>
          </w:p>
        </w:tc>
      </w:tr>
      <w:tr w:rsidR="00E16645" w:rsidRPr="00202105" w14:paraId="5EAC35E6" w14:textId="77777777">
        <w:tc>
          <w:tcPr>
            <w:tcW w:w="4535" w:type="dxa"/>
          </w:tcPr>
          <w:p w14:paraId="1C5CD442" w14:textId="77777777" w:rsidR="00E16645" w:rsidRPr="00202105" w:rsidRDefault="00E16645" w:rsidP="00AF3D82">
            <w:pPr>
              <w:pStyle w:val="TAL"/>
            </w:pPr>
            <w:r w:rsidRPr="00202105">
              <w:t xml:space="preserve">        uac-BarringForAccessIdentity</w:t>
            </w:r>
          </w:p>
        </w:tc>
        <w:tc>
          <w:tcPr>
            <w:tcW w:w="2267" w:type="dxa"/>
          </w:tcPr>
          <w:p w14:paraId="3047A1BF" w14:textId="77777777" w:rsidR="00E16645" w:rsidRPr="00202105" w:rsidRDefault="00E16645" w:rsidP="00AF3D82">
            <w:pPr>
              <w:pStyle w:val="TAL"/>
            </w:pPr>
            <w:r w:rsidRPr="00202105">
              <w:t>'0000000'B</w:t>
            </w:r>
          </w:p>
        </w:tc>
        <w:tc>
          <w:tcPr>
            <w:tcW w:w="1700" w:type="dxa"/>
          </w:tcPr>
          <w:p w14:paraId="4714F7F3" w14:textId="77777777" w:rsidR="00E16645" w:rsidRPr="00202105" w:rsidRDefault="00E16645" w:rsidP="00AF3D82">
            <w:pPr>
              <w:pStyle w:val="TAL"/>
            </w:pPr>
          </w:p>
        </w:tc>
        <w:tc>
          <w:tcPr>
            <w:tcW w:w="1133" w:type="dxa"/>
          </w:tcPr>
          <w:p w14:paraId="0A78FDC5" w14:textId="77777777" w:rsidR="00E16645" w:rsidRPr="00202105" w:rsidRDefault="00E16645" w:rsidP="00AF3D82">
            <w:pPr>
              <w:pStyle w:val="TAL"/>
            </w:pPr>
          </w:p>
        </w:tc>
      </w:tr>
      <w:tr w:rsidR="00E16645" w:rsidRPr="00202105" w14:paraId="4C0CCF65" w14:textId="77777777">
        <w:tc>
          <w:tcPr>
            <w:tcW w:w="4535" w:type="dxa"/>
          </w:tcPr>
          <w:p w14:paraId="0F9C8F66" w14:textId="77777777" w:rsidR="00E16645" w:rsidRPr="00202105" w:rsidRDefault="00E16645" w:rsidP="00AF3D82">
            <w:pPr>
              <w:pStyle w:val="TAL"/>
            </w:pPr>
            <w:r w:rsidRPr="00202105">
              <w:t xml:space="preserve">      }</w:t>
            </w:r>
          </w:p>
        </w:tc>
        <w:tc>
          <w:tcPr>
            <w:tcW w:w="2267" w:type="dxa"/>
          </w:tcPr>
          <w:p w14:paraId="0436038A" w14:textId="77777777" w:rsidR="00E16645" w:rsidRPr="00202105" w:rsidRDefault="00E16645" w:rsidP="00AF3D82">
            <w:pPr>
              <w:pStyle w:val="TAL"/>
            </w:pPr>
          </w:p>
        </w:tc>
        <w:tc>
          <w:tcPr>
            <w:tcW w:w="1700" w:type="dxa"/>
          </w:tcPr>
          <w:p w14:paraId="2732838D" w14:textId="77777777" w:rsidR="00E16645" w:rsidRPr="00202105" w:rsidRDefault="00E16645" w:rsidP="00AF3D82">
            <w:pPr>
              <w:pStyle w:val="TAL"/>
            </w:pPr>
          </w:p>
        </w:tc>
        <w:tc>
          <w:tcPr>
            <w:tcW w:w="1133" w:type="dxa"/>
          </w:tcPr>
          <w:p w14:paraId="57ED7776" w14:textId="77777777" w:rsidR="00E16645" w:rsidRPr="00202105" w:rsidRDefault="00E16645" w:rsidP="00AF3D82">
            <w:pPr>
              <w:pStyle w:val="TAL"/>
            </w:pPr>
          </w:p>
        </w:tc>
      </w:tr>
      <w:tr w:rsidR="00E16645" w:rsidRPr="00202105" w14:paraId="3D3CD4FA" w14:textId="77777777">
        <w:tc>
          <w:tcPr>
            <w:tcW w:w="4535" w:type="dxa"/>
          </w:tcPr>
          <w:p w14:paraId="227D3441" w14:textId="77777777" w:rsidR="00E16645" w:rsidRPr="00202105" w:rsidRDefault="00E16645" w:rsidP="00AF3D82">
            <w:pPr>
              <w:pStyle w:val="TAL"/>
            </w:pPr>
            <w:r w:rsidRPr="00202105">
              <w:t xml:space="preserve">    }</w:t>
            </w:r>
          </w:p>
        </w:tc>
        <w:tc>
          <w:tcPr>
            <w:tcW w:w="2267" w:type="dxa"/>
          </w:tcPr>
          <w:p w14:paraId="384A5DEE" w14:textId="77777777" w:rsidR="00E16645" w:rsidRPr="00202105" w:rsidRDefault="00E16645" w:rsidP="00AF3D82">
            <w:pPr>
              <w:pStyle w:val="TAL"/>
            </w:pPr>
          </w:p>
        </w:tc>
        <w:tc>
          <w:tcPr>
            <w:tcW w:w="1700" w:type="dxa"/>
          </w:tcPr>
          <w:p w14:paraId="180255C5" w14:textId="77777777" w:rsidR="00E16645" w:rsidRPr="00202105" w:rsidRDefault="00E16645" w:rsidP="00AF3D82">
            <w:pPr>
              <w:pStyle w:val="TAL"/>
            </w:pPr>
          </w:p>
        </w:tc>
        <w:tc>
          <w:tcPr>
            <w:tcW w:w="1133" w:type="dxa"/>
          </w:tcPr>
          <w:p w14:paraId="2CA12608" w14:textId="77777777" w:rsidR="00E16645" w:rsidRPr="00202105" w:rsidRDefault="00E16645" w:rsidP="00AF3D82">
            <w:pPr>
              <w:pStyle w:val="TAL"/>
            </w:pPr>
          </w:p>
        </w:tc>
      </w:tr>
      <w:tr w:rsidR="00E16645" w:rsidRPr="00202105" w14:paraId="25669C09" w14:textId="77777777">
        <w:tc>
          <w:tcPr>
            <w:tcW w:w="4535" w:type="dxa"/>
          </w:tcPr>
          <w:p w14:paraId="61C34D04" w14:textId="77777777" w:rsidR="00E16645" w:rsidRPr="00202105" w:rsidRDefault="00E16645" w:rsidP="00AF3D82">
            <w:pPr>
              <w:pStyle w:val="TAL"/>
            </w:pPr>
            <w:r w:rsidRPr="00202105">
              <w:t xml:space="preserve">    uac-AccessCategory1-SelectionAssistanceInfo</w:t>
            </w:r>
          </w:p>
        </w:tc>
        <w:tc>
          <w:tcPr>
            <w:tcW w:w="2267" w:type="dxa"/>
          </w:tcPr>
          <w:p w14:paraId="1C6E7643" w14:textId="77777777" w:rsidR="00E16645" w:rsidRPr="00202105" w:rsidRDefault="00E16645" w:rsidP="00AF3D82">
            <w:pPr>
              <w:pStyle w:val="TAL"/>
            </w:pPr>
            <w:r w:rsidRPr="00202105">
              <w:t>Not Present</w:t>
            </w:r>
          </w:p>
        </w:tc>
        <w:tc>
          <w:tcPr>
            <w:tcW w:w="1700" w:type="dxa"/>
          </w:tcPr>
          <w:p w14:paraId="54BB99B7" w14:textId="77777777" w:rsidR="00E16645" w:rsidRPr="00202105" w:rsidRDefault="00E16645" w:rsidP="00AF3D82">
            <w:pPr>
              <w:pStyle w:val="TAL"/>
            </w:pPr>
          </w:p>
        </w:tc>
        <w:tc>
          <w:tcPr>
            <w:tcW w:w="1133" w:type="dxa"/>
          </w:tcPr>
          <w:p w14:paraId="3C04F638" w14:textId="77777777" w:rsidR="00E16645" w:rsidRPr="00202105" w:rsidRDefault="00E16645" w:rsidP="00AF3D82">
            <w:pPr>
              <w:pStyle w:val="TAL"/>
            </w:pPr>
          </w:p>
        </w:tc>
      </w:tr>
      <w:tr w:rsidR="00E16645" w:rsidRPr="00202105" w14:paraId="4C78F498" w14:textId="77777777">
        <w:tc>
          <w:tcPr>
            <w:tcW w:w="4535" w:type="dxa"/>
          </w:tcPr>
          <w:p w14:paraId="6C7CC901" w14:textId="77777777" w:rsidR="00E16645" w:rsidRPr="00202105" w:rsidRDefault="00E16645" w:rsidP="00AF3D82">
            <w:pPr>
              <w:pStyle w:val="TAL"/>
            </w:pPr>
            <w:r w:rsidRPr="00202105">
              <w:t xml:space="preserve">  }</w:t>
            </w:r>
          </w:p>
        </w:tc>
        <w:tc>
          <w:tcPr>
            <w:tcW w:w="2267" w:type="dxa"/>
          </w:tcPr>
          <w:p w14:paraId="0A380D00" w14:textId="77777777" w:rsidR="00E16645" w:rsidRPr="00202105" w:rsidRDefault="00E16645" w:rsidP="00AF3D82">
            <w:pPr>
              <w:pStyle w:val="TAL"/>
            </w:pPr>
          </w:p>
        </w:tc>
        <w:tc>
          <w:tcPr>
            <w:tcW w:w="1700" w:type="dxa"/>
          </w:tcPr>
          <w:p w14:paraId="23576031" w14:textId="77777777" w:rsidR="00E16645" w:rsidRPr="00202105" w:rsidRDefault="00E16645" w:rsidP="00AF3D82">
            <w:pPr>
              <w:pStyle w:val="TAL"/>
            </w:pPr>
          </w:p>
        </w:tc>
        <w:tc>
          <w:tcPr>
            <w:tcW w:w="1133" w:type="dxa"/>
          </w:tcPr>
          <w:p w14:paraId="6A11EB33" w14:textId="77777777" w:rsidR="00E16645" w:rsidRPr="00202105" w:rsidRDefault="00E16645" w:rsidP="00AF3D82">
            <w:pPr>
              <w:pStyle w:val="TAL"/>
            </w:pPr>
          </w:p>
        </w:tc>
      </w:tr>
      <w:tr w:rsidR="00E16645" w:rsidRPr="00202105" w14:paraId="6B8AF206" w14:textId="77777777">
        <w:tc>
          <w:tcPr>
            <w:tcW w:w="4535" w:type="dxa"/>
          </w:tcPr>
          <w:p w14:paraId="574C48BA" w14:textId="77777777" w:rsidR="00E16645" w:rsidRPr="00202105" w:rsidRDefault="00E16645" w:rsidP="00AF3D82">
            <w:pPr>
              <w:pStyle w:val="TAL"/>
            </w:pPr>
            <w:r w:rsidRPr="00202105">
              <w:t>}</w:t>
            </w:r>
          </w:p>
        </w:tc>
        <w:tc>
          <w:tcPr>
            <w:tcW w:w="2267" w:type="dxa"/>
          </w:tcPr>
          <w:p w14:paraId="248EFBC9" w14:textId="77777777" w:rsidR="00E16645" w:rsidRPr="00202105" w:rsidRDefault="00E16645" w:rsidP="00AF3D82">
            <w:pPr>
              <w:pStyle w:val="TAL"/>
            </w:pPr>
          </w:p>
        </w:tc>
        <w:tc>
          <w:tcPr>
            <w:tcW w:w="1700" w:type="dxa"/>
          </w:tcPr>
          <w:p w14:paraId="1C5E1D4C" w14:textId="77777777" w:rsidR="00E16645" w:rsidRPr="00202105" w:rsidRDefault="00E16645" w:rsidP="00AF3D82">
            <w:pPr>
              <w:pStyle w:val="TAL"/>
            </w:pPr>
          </w:p>
        </w:tc>
        <w:tc>
          <w:tcPr>
            <w:tcW w:w="1133" w:type="dxa"/>
          </w:tcPr>
          <w:p w14:paraId="6196A6D4" w14:textId="77777777" w:rsidR="00E16645" w:rsidRPr="00202105" w:rsidRDefault="00E16645" w:rsidP="00AF3D82">
            <w:pPr>
              <w:pStyle w:val="TAL"/>
            </w:pPr>
          </w:p>
        </w:tc>
      </w:tr>
    </w:tbl>
    <w:p w14:paraId="24E5A6FF" w14:textId="77777777" w:rsidR="00E16645" w:rsidRPr="00202105" w:rsidRDefault="00E16645" w:rsidP="009D4432"/>
    <w:p w14:paraId="19DE2F0B" w14:textId="007470DD" w:rsidR="00BF7F9F" w:rsidRPr="00202105" w:rsidRDefault="00BF7F9F" w:rsidP="009D4432">
      <w:pPr>
        <w:pStyle w:val="TH"/>
      </w:pPr>
      <w:r w:rsidRPr="00202105">
        <w:t xml:space="preserve">Table 11.3.8.3.3-2: </w:t>
      </w:r>
      <w:r w:rsidR="006650EB" w:rsidRPr="00202105">
        <w:t>REGISTRATION</w:t>
      </w:r>
      <w:r w:rsidRPr="00202105">
        <w:t xml:space="preserve"> REJECT (</w:t>
      </w:r>
      <w:r w:rsidR="006650EB" w:rsidRPr="00202105">
        <w:t>S</w:t>
      </w:r>
      <w:r w:rsidRPr="00202105">
        <w:t xml:space="preserve">tep </w:t>
      </w:r>
      <w:r w:rsidR="006650EB" w:rsidRPr="00202105">
        <w:t>1M</w:t>
      </w:r>
      <w:r w:rsidRPr="00202105">
        <w:t>, Table 11.3.8.3.2-3)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BF7F9F" w:rsidRPr="00202105" w14:paraId="7CA80D7C" w14:textId="77777777" w:rsidTr="00EC6651">
        <w:tc>
          <w:tcPr>
            <w:tcW w:w="9600" w:type="dxa"/>
            <w:gridSpan w:val="4"/>
            <w:tcBorders>
              <w:top w:val="single" w:sz="4" w:space="0" w:color="auto"/>
              <w:left w:val="single" w:sz="4" w:space="0" w:color="auto"/>
              <w:bottom w:val="single" w:sz="4" w:space="0" w:color="auto"/>
              <w:right w:val="single" w:sz="4" w:space="0" w:color="auto"/>
            </w:tcBorders>
            <w:hideMark/>
          </w:tcPr>
          <w:p w14:paraId="7BBF8040" w14:textId="0E1A7B9F" w:rsidR="00BF7F9F" w:rsidRPr="00202105" w:rsidRDefault="00BF7F9F" w:rsidP="009D4432">
            <w:pPr>
              <w:pStyle w:val="TAL"/>
            </w:pPr>
            <w:r w:rsidRPr="00202105">
              <w:t>Derivation path: TS 38.508-1 [4], table 4.7.1-</w:t>
            </w:r>
            <w:r w:rsidR="006650EB" w:rsidRPr="00202105">
              <w:t>9</w:t>
            </w:r>
          </w:p>
        </w:tc>
      </w:tr>
      <w:tr w:rsidR="00BF7F9F" w:rsidRPr="00202105" w14:paraId="0E7817C9"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561A4029" w14:textId="77777777" w:rsidR="00BF7F9F" w:rsidRPr="00202105" w:rsidRDefault="00BF7F9F"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481C574F" w14:textId="77777777" w:rsidR="00BF7F9F" w:rsidRPr="00202105" w:rsidRDefault="00BF7F9F"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024E598E" w14:textId="77777777" w:rsidR="00BF7F9F" w:rsidRPr="00202105" w:rsidRDefault="00BF7F9F"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12CE46A0" w14:textId="77777777" w:rsidR="00BF7F9F" w:rsidRPr="00202105" w:rsidRDefault="00BF7F9F" w:rsidP="009D4432">
            <w:pPr>
              <w:pStyle w:val="TAH"/>
            </w:pPr>
            <w:r w:rsidRPr="00202105">
              <w:t>Condition</w:t>
            </w:r>
          </w:p>
        </w:tc>
      </w:tr>
      <w:tr w:rsidR="00BF7F9F" w:rsidRPr="00202105" w14:paraId="5A018CA1"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30353238" w14:textId="77777777" w:rsidR="00BF7F9F" w:rsidRPr="00202105" w:rsidRDefault="00BF7F9F" w:rsidP="009D4432">
            <w:pPr>
              <w:pStyle w:val="TAL"/>
            </w:pPr>
            <w:r w:rsidRPr="00202105">
              <w:t>5GMM cause</w:t>
            </w:r>
          </w:p>
        </w:tc>
        <w:tc>
          <w:tcPr>
            <w:tcW w:w="2259" w:type="dxa"/>
            <w:tcBorders>
              <w:top w:val="single" w:sz="4" w:space="0" w:color="auto"/>
              <w:left w:val="single" w:sz="4" w:space="0" w:color="auto"/>
              <w:bottom w:val="single" w:sz="4" w:space="0" w:color="auto"/>
              <w:right w:val="single" w:sz="4" w:space="0" w:color="auto"/>
            </w:tcBorders>
            <w:hideMark/>
          </w:tcPr>
          <w:p w14:paraId="03D44AAA" w14:textId="77777777" w:rsidR="00BF7F9F" w:rsidRPr="00202105" w:rsidRDefault="00BF7F9F" w:rsidP="009D4432">
            <w:pPr>
              <w:pStyle w:val="TAL"/>
            </w:pPr>
            <w:r w:rsidRPr="00202105">
              <w:t>'00010110'B</w:t>
            </w:r>
          </w:p>
        </w:tc>
        <w:tc>
          <w:tcPr>
            <w:tcW w:w="1694" w:type="dxa"/>
            <w:tcBorders>
              <w:top w:val="single" w:sz="4" w:space="0" w:color="auto"/>
              <w:left w:val="single" w:sz="4" w:space="0" w:color="auto"/>
              <w:bottom w:val="single" w:sz="4" w:space="0" w:color="auto"/>
              <w:right w:val="single" w:sz="4" w:space="0" w:color="auto"/>
            </w:tcBorders>
            <w:hideMark/>
          </w:tcPr>
          <w:p w14:paraId="024117B4" w14:textId="77777777" w:rsidR="00BF7F9F" w:rsidRPr="00202105" w:rsidRDefault="00BF7F9F" w:rsidP="009D4432">
            <w:pPr>
              <w:pStyle w:val="TAL"/>
              <w:rPr>
                <w:lang w:eastAsia="zh-CN"/>
              </w:rPr>
            </w:pPr>
            <w:r w:rsidRPr="00202105">
              <w:t>Cause #22 (Congestion)</w:t>
            </w:r>
          </w:p>
        </w:tc>
        <w:tc>
          <w:tcPr>
            <w:tcW w:w="1130" w:type="dxa"/>
            <w:tcBorders>
              <w:top w:val="single" w:sz="4" w:space="0" w:color="auto"/>
              <w:left w:val="single" w:sz="4" w:space="0" w:color="auto"/>
              <w:bottom w:val="single" w:sz="4" w:space="0" w:color="auto"/>
              <w:right w:val="single" w:sz="4" w:space="0" w:color="auto"/>
            </w:tcBorders>
          </w:tcPr>
          <w:p w14:paraId="163713DC" w14:textId="77777777" w:rsidR="00BF7F9F" w:rsidRPr="00202105" w:rsidRDefault="00BF7F9F" w:rsidP="009D4432">
            <w:pPr>
              <w:pStyle w:val="TAH"/>
            </w:pPr>
          </w:p>
        </w:tc>
      </w:tr>
      <w:tr w:rsidR="00BF7F9F" w:rsidRPr="00202105" w14:paraId="6BC78BEB" w14:textId="77777777" w:rsidTr="00EC6651">
        <w:tc>
          <w:tcPr>
            <w:tcW w:w="4517" w:type="dxa"/>
            <w:tcBorders>
              <w:top w:val="single" w:sz="4" w:space="0" w:color="auto"/>
              <w:left w:val="single" w:sz="4" w:space="0" w:color="auto"/>
              <w:bottom w:val="single" w:sz="4" w:space="0" w:color="auto"/>
              <w:right w:val="single" w:sz="4" w:space="0" w:color="auto"/>
            </w:tcBorders>
          </w:tcPr>
          <w:p w14:paraId="087CE5B1" w14:textId="77777777" w:rsidR="00BF7F9F" w:rsidRPr="00202105" w:rsidRDefault="00BF7F9F" w:rsidP="009D4432">
            <w:pPr>
              <w:pStyle w:val="TAL"/>
            </w:pPr>
            <w:r w:rsidRPr="00202105">
              <w:t>T3346 Value</w:t>
            </w:r>
          </w:p>
        </w:tc>
        <w:tc>
          <w:tcPr>
            <w:tcW w:w="2259" w:type="dxa"/>
            <w:tcBorders>
              <w:top w:val="single" w:sz="4" w:space="0" w:color="auto"/>
              <w:left w:val="single" w:sz="4" w:space="0" w:color="auto"/>
              <w:bottom w:val="single" w:sz="4" w:space="0" w:color="auto"/>
              <w:right w:val="single" w:sz="4" w:space="0" w:color="auto"/>
            </w:tcBorders>
          </w:tcPr>
          <w:p w14:paraId="3A846BAD" w14:textId="77777777" w:rsidR="00BF7F9F" w:rsidRPr="00202105" w:rsidRDefault="00BF7F9F" w:rsidP="009D4432">
            <w:pPr>
              <w:pStyle w:val="TAL"/>
            </w:pPr>
            <w:r w:rsidRPr="00202105">
              <w:t>‘00100001’B</w:t>
            </w:r>
          </w:p>
        </w:tc>
        <w:tc>
          <w:tcPr>
            <w:tcW w:w="1694" w:type="dxa"/>
            <w:tcBorders>
              <w:top w:val="single" w:sz="4" w:space="0" w:color="auto"/>
              <w:left w:val="single" w:sz="4" w:space="0" w:color="auto"/>
              <w:bottom w:val="single" w:sz="4" w:space="0" w:color="auto"/>
              <w:right w:val="single" w:sz="4" w:space="0" w:color="auto"/>
            </w:tcBorders>
          </w:tcPr>
          <w:p w14:paraId="0523A46B" w14:textId="77777777" w:rsidR="00BF7F9F" w:rsidRPr="00202105" w:rsidRDefault="00BF7F9F" w:rsidP="009D4432">
            <w:pPr>
              <w:pStyle w:val="TAL"/>
              <w:rPr>
                <w:lang w:eastAsia="zh-CN"/>
              </w:rPr>
            </w:pPr>
            <w:r w:rsidRPr="00202105">
              <w:rPr>
                <w:lang w:eastAsia="zh-CN"/>
              </w:rPr>
              <w:t>1 minute</w:t>
            </w:r>
          </w:p>
        </w:tc>
        <w:tc>
          <w:tcPr>
            <w:tcW w:w="1130" w:type="dxa"/>
            <w:tcBorders>
              <w:top w:val="single" w:sz="4" w:space="0" w:color="auto"/>
              <w:left w:val="single" w:sz="4" w:space="0" w:color="auto"/>
              <w:bottom w:val="single" w:sz="4" w:space="0" w:color="auto"/>
              <w:right w:val="single" w:sz="4" w:space="0" w:color="auto"/>
            </w:tcBorders>
          </w:tcPr>
          <w:p w14:paraId="436744CF" w14:textId="77777777" w:rsidR="00BF7F9F" w:rsidRPr="00202105" w:rsidRDefault="00BF7F9F" w:rsidP="009D4432">
            <w:pPr>
              <w:pStyle w:val="TAH"/>
            </w:pPr>
          </w:p>
        </w:tc>
      </w:tr>
    </w:tbl>
    <w:p w14:paraId="18E93FCC" w14:textId="614FA497" w:rsidR="00826779" w:rsidRPr="00202105" w:rsidRDefault="00826779" w:rsidP="009D4432"/>
    <w:p w14:paraId="47413CAA" w14:textId="77777777" w:rsidR="00826779" w:rsidRPr="00202105" w:rsidRDefault="00826779" w:rsidP="00826779">
      <w:pPr>
        <w:pStyle w:val="Heading3"/>
      </w:pPr>
      <w:r w:rsidRPr="00202105">
        <w:t>11.3.9</w:t>
      </w:r>
      <w:r w:rsidRPr="00202105">
        <w:tab/>
        <w:t>UAC / Access Identity 0 / ODAC / PLMN / RPLMN / not EPLMN</w:t>
      </w:r>
    </w:p>
    <w:p w14:paraId="2CC13182" w14:textId="77777777" w:rsidR="00826779" w:rsidRPr="00202105" w:rsidRDefault="00826779" w:rsidP="00826779">
      <w:pPr>
        <w:pStyle w:val="H6"/>
        <w:rPr>
          <w:lang w:eastAsia="zh-CN"/>
        </w:rPr>
      </w:pPr>
      <w:r w:rsidRPr="00202105">
        <w:rPr>
          <w:lang w:eastAsia="zh-CN"/>
        </w:rPr>
        <w:t>11.3.9.1</w:t>
      </w:r>
      <w:r w:rsidRPr="00202105">
        <w:rPr>
          <w:lang w:eastAsia="zh-CN"/>
        </w:rPr>
        <w:tab/>
        <w:t>Test Purpose (TP)</w:t>
      </w:r>
    </w:p>
    <w:p w14:paraId="0A950359" w14:textId="77777777" w:rsidR="00826779" w:rsidRPr="00202105" w:rsidRDefault="00826779" w:rsidP="00826779">
      <w:pPr>
        <w:pStyle w:val="H6"/>
        <w:rPr>
          <w:lang w:eastAsia="zh-CN"/>
        </w:rPr>
      </w:pPr>
      <w:r w:rsidRPr="00202105">
        <w:rPr>
          <w:lang w:eastAsia="zh-CN"/>
        </w:rPr>
        <w:t>(1)</w:t>
      </w:r>
    </w:p>
    <w:p w14:paraId="2508D5F7" w14:textId="59E98E45"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w:t>
      </w:r>
    </w:p>
    <w:p w14:paraId="5F0532BB"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5780D24" w14:textId="7003DFEE"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499D1CC8"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2B66046B" w14:textId="77777777" w:rsidR="000F077E" w:rsidRPr="00202105" w:rsidRDefault="000F077E" w:rsidP="000F077E">
      <w:pPr>
        <w:pStyle w:val="PL"/>
        <w:rPr>
          <w:noProof w:val="0"/>
          <w:lang w:eastAsia="zh-CN"/>
        </w:rPr>
      </w:pPr>
      <w:r w:rsidRPr="00202105">
        <w:rPr>
          <w:noProof w:val="0"/>
          <w:lang w:eastAsia="zh-CN"/>
        </w:rPr>
        <w:t xml:space="preserve">            }</w:t>
      </w:r>
    </w:p>
    <w:p w14:paraId="03C43599" w14:textId="77777777" w:rsidR="000F077E" w:rsidRPr="00202105" w:rsidRDefault="000F077E" w:rsidP="000F077E">
      <w:pPr>
        <w:pStyle w:val="PL"/>
        <w:rPr>
          <w:rFonts w:ascii="KaiTi_GB2312" w:hAnsi="KaiTi_GB2312"/>
          <w:noProof w:val="0"/>
          <w:lang w:eastAsia="zh-CN"/>
        </w:rPr>
      </w:pPr>
    </w:p>
    <w:p w14:paraId="1948CEF4" w14:textId="77777777" w:rsidR="000F077E" w:rsidRPr="00202105" w:rsidRDefault="000F077E" w:rsidP="000F077E">
      <w:pPr>
        <w:pStyle w:val="H6"/>
        <w:rPr>
          <w:lang w:eastAsia="zh-CN"/>
        </w:rPr>
      </w:pPr>
      <w:r w:rsidRPr="00202105">
        <w:rPr>
          <w:lang w:eastAsia="zh-CN"/>
        </w:rPr>
        <w:t>(2)</w:t>
      </w:r>
    </w:p>
    <w:p w14:paraId="19382C1A" w14:textId="6608C489"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 SIB1 message indicates no barring for Access category 7 but 0% accessibility for Access Category "x" }</w:t>
      </w:r>
    </w:p>
    <w:p w14:paraId="1B00A389"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28E7A31"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different PLMN not equivalent to the previous PLMN }</w:t>
      </w:r>
    </w:p>
    <w:p w14:paraId="2EF25EDA"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PLMN }</w:t>
      </w:r>
    </w:p>
    <w:p w14:paraId="56901116" w14:textId="232D9BC1" w:rsidR="00826779" w:rsidRPr="00202105" w:rsidRDefault="000F077E" w:rsidP="000F077E">
      <w:pPr>
        <w:pStyle w:val="PL"/>
        <w:rPr>
          <w:noProof w:val="0"/>
          <w:lang w:eastAsia="zh-CN"/>
        </w:rPr>
      </w:pPr>
      <w:r w:rsidRPr="00202105">
        <w:rPr>
          <w:noProof w:val="0"/>
          <w:lang w:eastAsia="zh-CN"/>
        </w:rPr>
        <w:t xml:space="preserve">            }</w:t>
      </w:r>
    </w:p>
    <w:p w14:paraId="6FEC5BBF" w14:textId="77777777" w:rsidR="00826779" w:rsidRPr="00202105" w:rsidRDefault="00826779" w:rsidP="00826779">
      <w:pPr>
        <w:pStyle w:val="PL"/>
        <w:rPr>
          <w:noProof w:val="0"/>
        </w:rPr>
      </w:pPr>
    </w:p>
    <w:p w14:paraId="598897A9" w14:textId="77777777" w:rsidR="00826779" w:rsidRPr="00202105" w:rsidRDefault="00826779" w:rsidP="00826779">
      <w:pPr>
        <w:pStyle w:val="H6"/>
        <w:rPr>
          <w:lang w:eastAsia="zh-CN"/>
        </w:rPr>
      </w:pPr>
      <w:r w:rsidRPr="00202105">
        <w:rPr>
          <w:lang w:eastAsia="zh-CN"/>
        </w:rPr>
        <w:lastRenderedPageBreak/>
        <w:t>11.3.9.2</w:t>
      </w:r>
      <w:r w:rsidRPr="00202105">
        <w:rPr>
          <w:lang w:eastAsia="zh-CN"/>
        </w:rPr>
        <w:tab/>
        <w:t>Conformance requirements</w:t>
      </w:r>
    </w:p>
    <w:p w14:paraId="682F102C" w14:textId="77777777" w:rsidR="00826779" w:rsidRPr="00202105" w:rsidRDefault="00826779" w:rsidP="009D4432">
      <w:r w:rsidRPr="00202105">
        <w:t>References: The conformance requirements covered in the present TC are specified in TS 24.501: clause 4.5.3 and TS 38.331: clause 5.3.14.1, 5.3.14.2, 5.3.14.4 and 5.3.14.5. Unless otherwise stated these are Rel-15 requirements.</w:t>
      </w:r>
    </w:p>
    <w:p w14:paraId="708C69C2" w14:textId="77777777" w:rsidR="00826779" w:rsidRPr="00202105" w:rsidRDefault="00826779" w:rsidP="009D4432">
      <w:r w:rsidRPr="00202105">
        <w:t>[TS 24.501, clause 4.5.</w:t>
      </w:r>
      <w:r w:rsidR="00642B2E" w:rsidRPr="00202105">
        <w:t>3</w:t>
      </w:r>
      <w:r w:rsidRPr="00202105">
        <w:t>]</w:t>
      </w:r>
    </w:p>
    <w:p w14:paraId="55C22864" w14:textId="77777777" w:rsidR="00642B2E" w:rsidRPr="00202105" w:rsidRDefault="00642B2E" w:rsidP="009D4432">
      <w:r w:rsidRPr="00202105">
        <w:t>Operator-defined access category definitions can be signalled to the UE using NAS signalling. Each operator-defined access category definition consists of the following parameters:</w:t>
      </w:r>
    </w:p>
    <w:p w14:paraId="14947A58" w14:textId="77777777" w:rsidR="00642B2E" w:rsidRPr="00202105" w:rsidRDefault="00642B2E" w:rsidP="009D4432">
      <w:pPr>
        <w:pStyle w:val="B1"/>
      </w:pPr>
      <w:r w:rsidRPr="00202105">
        <w:t>a)</w:t>
      </w:r>
      <w:r w:rsidRPr="00202105">
        <w:tab/>
        <w:t>a precedence value which indicates in which order the UE shall evaluate the operator-defined category definition for a match;</w:t>
      </w:r>
    </w:p>
    <w:p w14:paraId="1F2638AB" w14:textId="77777777" w:rsidR="00642B2E" w:rsidRPr="00202105" w:rsidRDefault="00642B2E" w:rsidP="009D4432">
      <w:pPr>
        <w:pStyle w:val="B1"/>
      </w:pPr>
      <w:r w:rsidRPr="00202105">
        <w:t>b)</w:t>
      </w:r>
      <w:r w:rsidRPr="00202105">
        <w:tab/>
        <w:t>an operator-defined access category number, i.e. access category number in the 32-63 range that uniquely identifies the access category in the PLMN in which the access categories are being sent to the UE;</w:t>
      </w:r>
    </w:p>
    <w:p w14:paraId="1858C287" w14:textId="77777777" w:rsidR="00642B2E" w:rsidRPr="00202105" w:rsidRDefault="00642B2E" w:rsidP="009D4432">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202B76AF" w14:textId="77777777" w:rsidR="00642B2E" w:rsidRPr="00202105" w:rsidRDefault="00642B2E" w:rsidP="009D4432">
      <w:pPr>
        <w:pStyle w:val="B2"/>
      </w:pPr>
      <w:r w:rsidRPr="00202105">
        <w:t>1)</w:t>
      </w:r>
      <w:r w:rsidRPr="00202105">
        <w:tab/>
        <w:t>DNN;</w:t>
      </w:r>
    </w:p>
    <w:p w14:paraId="3E74CF8C" w14:textId="77777777" w:rsidR="00642B2E" w:rsidRPr="00202105" w:rsidRDefault="00642B2E" w:rsidP="009D4432">
      <w:pPr>
        <w:pStyle w:val="B2"/>
      </w:pPr>
      <w:r w:rsidRPr="00202105">
        <w:t>2)</w:t>
      </w:r>
      <w:r w:rsidRPr="00202105">
        <w:tab/>
        <w:t>OS Id + OS App Id of application triggering the access attempt; or</w:t>
      </w:r>
    </w:p>
    <w:p w14:paraId="224AFBA3" w14:textId="77777777" w:rsidR="00642B2E" w:rsidRPr="00202105" w:rsidRDefault="00642B2E" w:rsidP="009D4432">
      <w:pPr>
        <w:pStyle w:val="B2"/>
        <w:rPr>
          <w:lang w:eastAsia="zh-CN"/>
        </w:rPr>
      </w:pPr>
      <w:r w:rsidRPr="00202105">
        <w:t>3)</w:t>
      </w:r>
      <w:r w:rsidRPr="00202105">
        <w:tab/>
        <w:t>S-NSSAI</w:t>
      </w:r>
      <w:r w:rsidRPr="00202105">
        <w:rPr>
          <w:lang w:eastAsia="zh-CN"/>
        </w:rPr>
        <w:t>; and</w:t>
      </w:r>
    </w:p>
    <w:p w14:paraId="31A46486" w14:textId="77777777" w:rsidR="00642B2E" w:rsidRPr="00202105" w:rsidRDefault="00642B2E" w:rsidP="009D4432">
      <w:pPr>
        <w:pStyle w:val="NO"/>
      </w:pPr>
      <w:r w:rsidRPr="00202105">
        <w:rPr>
          <w:snapToGrid w:val="0"/>
        </w:rPr>
        <w:t>NOTE 1:</w:t>
      </w:r>
      <w:r w:rsidRPr="00202105">
        <w:rPr>
          <w:snapToGrid w:val="0"/>
        </w:rPr>
        <w:tab/>
        <w:t>An access category criteria type can be associated with more than one access category criteria values.</w:t>
      </w:r>
    </w:p>
    <w:p w14:paraId="0AB12706" w14:textId="77777777" w:rsidR="00642B2E" w:rsidRPr="00202105" w:rsidRDefault="00642B2E" w:rsidP="009D4432">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4932C973" w14:textId="77777777" w:rsidR="00642B2E" w:rsidRPr="00202105" w:rsidRDefault="00642B2E" w:rsidP="009D4432">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3C672A6D" w14:textId="77777777" w:rsidR="00642B2E" w:rsidRPr="00202105" w:rsidRDefault="00642B2E" w:rsidP="009D4432">
      <w:r w:rsidRPr="00202105">
        <w:t>Each operator-defined access category definition has a different precedence value.</w:t>
      </w:r>
    </w:p>
    <w:p w14:paraId="5CD375C8" w14:textId="77777777" w:rsidR="00642B2E" w:rsidRPr="00202105" w:rsidRDefault="00642B2E" w:rsidP="009D4432">
      <w:r w:rsidRPr="00202105">
        <w:t>Several operator-defined access category definitions can have the same operator-defined access category number.</w:t>
      </w:r>
    </w:p>
    <w:p w14:paraId="375A5FDC" w14:textId="77777777" w:rsidR="00642B2E" w:rsidRPr="00202105" w:rsidRDefault="00642B2E" w:rsidP="009D4432">
      <w:r w:rsidRPr="00202105">
        <w:t>If:</w:t>
      </w:r>
    </w:p>
    <w:p w14:paraId="211C4B79" w14:textId="77777777" w:rsidR="00642B2E" w:rsidRPr="00202105" w:rsidRDefault="00642B2E" w:rsidP="009D4432">
      <w:pPr>
        <w:pStyle w:val="B1"/>
      </w:pPr>
      <w:r w:rsidRPr="00202105">
        <w:t>-</w:t>
      </w:r>
      <w:r w:rsidRPr="00202105">
        <w:tab/>
        <w:t>an access category in bullet d) is not provided;</w:t>
      </w:r>
    </w:p>
    <w:p w14:paraId="55881E8C" w14:textId="77777777" w:rsidR="00642B2E" w:rsidRPr="00202105" w:rsidRDefault="00642B2E" w:rsidP="009D4432">
      <w:pPr>
        <w:pStyle w:val="B1"/>
      </w:pPr>
      <w:r w:rsidRPr="00202105">
        <w:t>-</w:t>
      </w:r>
      <w:r w:rsidRPr="00202105">
        <w:tab/>
        <w:t>an access category in bullet d) is provided and is not a standardized access category; or</w:t>
      </w:r>
    </w:p>
    <w:p w14:paraId="6208C689" w14:textId="77777777" w:rsidR="00642B2E" w:rsidRPr="00202105" w:rsidRDefault="00642B2E" w:rsidP="009D4432">
      <w:pPr>
        <w:pStyle w:val="B1"/>
      </w:pPr>
      <w:r w:rsidRPr="00202105">
        <w:t>-</w:t>
      </w:r>
      <w:r w:rsidRPr="00202105">
        <w:tab/>
        <w:t>an access category in bullet d) is provided, is a standardized access category and is not recognized by the UE;</w:t>
      </w:r>
    </w:p>
    <w:p w14:paraId="05B56245" w14:textId="77777777" w:rsidR="00642B2E" w:rsidRPr="00202105" w:rsidRDefault="00642B2E" w:rsidP="009D4432">
      <w:r w:rsidRPr="00202105">
        <w:t>the UE shall use instead:</w:t>
      </w:r>
    </w:p>
    <w:p w14:paraId="1A87A525" w14:textId="77777777" w:rsidR="00642B2E" w:rsidRPr="00202105" w:rsidRDefault="00642B2E" w:rsidP="009D4432">
      <w:pPr>
        <w:pStyle w:val="B1"/>
      </w:pPr>
      <w:r w:rsidRPr="00202105">
        <w:t>-</w:t>
      </w:r>
      <w:r w:rsidRPr="00202105">
        <w:tab/>
        <w:t>access category 3 (MO_sig) if the access attempt is triggered by uplink signalling; or</w:t>
      </w:r>
    </w:p>
    <w:p w14:paraId="60D73922" w14:textId="77777777" w:rsidR="00642B2E" w:rsidRPr="00202105" w:rsidRDefault="00642B2E" w:rsidP="009D4432">
      <w:pPr>
        <w:pStyle w:val="B1"/>
      </w:pPr>
      <w:r w:rsidRPr="00202105">
        <w:t>-</w:t>
      </w:r>
      <w:r w:rsidRPr="00202105">
        <w:tab/>
        <w:t>access category 7 (MO_data) if the access attempt is triggered by uplink data</w:t>
      </w:r>
    </w:p>
    <w:p w14:paraId="3BB7AC23" w14:textId="77777777" w:rsidR="00642B2E" w:rsidRPr="00202105" w:rsidRDefault="00642B2E" w:rsidP="009D4432">
      <w:r w:rsidRPr="00202105">
        <w:t>in combination with the access identities of the UE to determine the RRC establishment cause as specified in subclause 4.5.6.</w:t>
      </w:r>
    </w:p>
    <w:p w14:paraId="10538BF1" w14:textId="77777777" w:rsidR="00642B2E" w:rsidRPr="00202105" w:rsidRDefault="00642B2E" w:rsidP="009D4432">
      <w:r w:rsidRPr="00202105">
        <w:t>The operator-defined access category definitions are valid in the PLMN which provided them and in a PLMN equivalent to the PLMN which provided them, as specified in annex C.</w:t>
      </w:r>
    </w:p>
    <w:p w14:paraId="702C4C21" w14:textId="77777777" w:rsidR="00642B2E" w:rsidRPr="00202105" w:rsidRDefault="00642B2E" w:rsidP="009D4432">
      <w:r w:rsidRPr="00202105">
        <w:t>If the UE stores operator-defined access category definitions valid in the selected PLMN or the RPLMN, then access control in 5GMM-IDLE mode will only be performed for the event a) defined in subclause 4.5.1. If the transition from 5GMM-IDLE mode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6E7174F0" w14:textId="77777777" w:rsidR="00642B2E" w:rsidRPr="00202105" w:rsidRDefault="00642B2E" w:rsidP="009D4432">
      <w:r w:rsidRPr="00202105">
        <w:t>If the UE is stores operator-defined access category definitions valid in the selected PLMN or the RPLMN, then access control in 5GMM-CONNECTED mode and in 5GMM-CONNECTED mode with RRC inactive indication will only be performed for the events 1) to 6) defined in subclause 4.5.1.</w:t>
      </w:r>
    </w:p>
    <w:p w14:paraId="11A00B35" w14:textId="77777777" w:rsidR="00642B2E" w:rsidRPr="00202105" w:rsidRDefault="00642B2E" w:rsidP="009D4432">
      <w:r w:rsidRPr="00202105">
        <w:lastRenderedPageBreak/>
        <w:t>The UE shall handle the operator-defined access category definitions stored for the RPLMN as specified in subclause 5.4.4.3, subclause 5.5.1.2.4, and subclause 5.5.1.3.4.</w:t>
      </w:r>
    </w:p>
    <w:p w14:paraId="43DAB902" w14:textId="77777777" w:rsidR="00642B2E" w:rsidRPr="00202105" w:rsidRDefault="00642B2E" w:rsidP="009D4432">
      <w:r w:rsidRPr="00202105">
        <w:t>When the UE is switched off, the UE shall keep the operator-defined access category definitions so that the operator-defined access category definitions can be used after switch on.</w:t>
      </w:r>
    </w:p>
    <w:p w14:paraId="38F869E1" w14:textId="77777777" w:rsidR="00642B2E" w:rsidRPr="00202105" w:rsidRDefault="00642B2E" w:rsidP="009D4432">
      <w:r w:rsidRPr="00202105">
        <w:t>When the UE selects a new PLMN which is not equivalent to the previously selected PLMN, the UE shall stop using the operator-defined access category definitions stored for the previously selected PLMN and should keep the operator-defined access category definitions stored for the previously selected PLMN.</w:t>
      </w:r>
    </w:p>
    <w:p w14:paraId="2D02A2A6" w14:textId="77777777" w:rsidR="00642B2E" w:rsidRPr="00202105" w:rsidRDefault="00642B2E" w:rsidP="009D4432">
      <w:pPr>
        <w:pStyle w:val="NO"/>
      </w:pPr>
      <w:r w:rsidRPr="00202105">
        <w:t>NOTE 2:</w:t>
      </w:r>
      <w:r w:rsidRPr="00202105">
        <w:tab/>
        <w:t>When the UE selects a new PLMN which is not equivalent to the previously selected PLMN, the UE can delete the operator-defined access category definitions stored for the previously selected PLMN e.g. if there is no storage space in the UE.</w:t>
      </w:r>
    </w:p>
    <w:p w14:paraId="59267FD6" w14:textId="77777777" w:rsidR="00826779" w:rsidRPr="00202105" w:rsidRDefault="00826779" w:rsidP="009D4432">
      <w:r w:rsidRPr="00202105">
        <w:t>[TS 38.331, clause 5.3.14</w:t>
      </w:r>
      <w:r w:rsidRPr="00202105">
        <w:rPr>
          <w:lang w:eastAsia="zh-CN"/>
        </w:rPr>
        <w:t>.1</w:t>
      </w:r>
      <w:r w:rsidRPr="00202105">
        <w:t>]</w:t>
      </w:r>
    </w:p>
    <w:p w14:paraId="35032429" w14:textId="77777777" w:rsidR="00642B2E" w:rsidRPr="00202105" w:rsidRDefault="00642B2E" w:rsidP="009D4432">
      <w:pPr>
        <w:rPr>
          <w:rFonts w:eastAsia="SimSun"/>
        </w:rPr>
      </w:pPr>
      <w:r w:rsidRPr="00202105">
        <w:rPr>
          <w:rFonts w:eastAsia="SimSun"/>
        </w:rPr>
        <w:t>The purpose of this procedure is to perform access barring check for an access attempt associated with a given Access Category and one or more Access Identities upon request from upper layers according</w:t>
      </w:r>
      <w:r w:rsidRPr="00202105">
        <w:rPr>
          <w:rFonts w:eastAsia="SimSun"/>
          <w:lang w:eastAsia="ko-KR"/>
        </w:rPr>
        <w:t xml:space="preserve"> to TS 24.501 [23]</w:t>
      </w:r>
      <w:r w:rsidRPr="00202105">
        <w:rPr>
          <w:rFonts w:eastAsia="SimSun"/>
        </w:rPr>
        <w:t xml:space="preserve"> or the RRC layer.</w:t>
      </w:r>
    </w:p>
    <w:p w14:paraId="548F168E" w14:textId="77777777" w:rsidR="00642B2E" w:rsidRPr="00202105" w:rsidRDefault="00642B2E" w:rsidP="009D4432">
      <w:pPr>
        <w:rPr>
          <w:rFonts w:eastAsia="SimSun"/>
        </w:rPr>
      </w:pPr>
      <w:r w:rsidRPr="00202105">
        <w:rPr>
          <w:rFonts w:eastAsia="SimSun"/>
        </w:rPr>
        <w:t xml:space="preserve">After a PCell change in RRC_CONNECTED the UE shall defer access barring checks until it has obtained </w:t>
      </w:r>
      <w:r w:rsidRPr="00202105">
        <w:rPr>
          <w:rFonts w:eastAsia="SimSun"/>
          <w:i/>
        </w:rPr>
        <w:t>SIB1</w:t>
      </w:r>
      <w:r w:rsidRPr="00202105">
        <w:rPr>
          <w:rFonts w:eastAsia="SimSun"/>
        </w:rPr>
        <w:t xml:space="preserve"> (as specified in 5.2.2.2) from the target cell.</w:t>
      </w:r>
    </w:p>
    <w:p w14:paraId="10612160" w14:textId="77777777" w:rsidR="00826779" w:rsidRPr="00202105" w:rsidRDefault="00826779" w:rsidP="009D4432">
      <w:r w:rsidRPr="00202105">
        <w:t>[TS 38.331, clause 5.3.14</w:t>
      </w:r>
      <w:r w:rsidRPr="00202105">
        <w:rPr>
          <w:lang w:eastAsia="zh-CN"/>
        </w:rPr>
        <w:t>.2</w:t>
      </w:r>
      <w:r w:rsidRPr="00202105">
        <w:t>]</w:t>
      </w:r>
    </w:p>
    <w:p w14:paraId="794A26E7" w14:textId="77777777" w:rsidR="00642B2E" w:rsidRPr="00202105" w:rsidRDefault="00642B2E" w:rsidP="009D4432">
      <w:bookmarkStart w:id="64" w:name="_Hlk57419712"/>
      <w:r w:rsidRPr="00202105">
        <w:t>Upon initiation of the procedure, the UE shall:</w:t>
      </w:r>
    </w:p>
    <w:p w14:paraId="2CC3739D" w14:textId="77777777" w:rsidR="00642B2E" w:rsidRPr="00202105" w:rsidRDefault="00642B2E" w:rsidP="009D4432">
      <w:pPr>
        <w:pStyle w:val="B1"/>
        <w:rPr>
          <w:lang w:eastAsia="zh-CN"/>
        </w:rPr>
      </w:pPr>
      <w:r w:rsidRPr="00202105">
        <w:t>1&gt;</w:t>
      </w:r>
      <w:r w:rsidRPr="00202105">
        <w:tab/>
        <w:t>if timer T390 is running for the Access Category:</w:t>
      </w:r>
    </w:p>
    <w:p w14:paraId="61372613" w14:textId="77777777" w:rsidR="00642B2E" w:rsidRPr="00202105" w:rsidRDefault="00642B2E" w:rsidP="009D4432">
      <w:pPr>
        <w:pStyle w:val="B2"/>
      </w:pPr>
      <w:r w:rsidRPr="00202105">
        <w:t>2&gt;</w:t>
      </w:r>
      <w:r w:rsidRPr="00202105">
        <w:tab/>
        <w:t>consider the access attempt as barred;</w:t>
      </w:r>
    </w:p>
    <w:p w14:paraId="1BBC9127" w14:textId="77777777" w:rsidR="00642B2E" w:rsidRPr="00202105" w:rsidRDefault="00642B2E" w:rsidP="009D4432">
      <w:pPr>
        <w:pStyle w:val="B1"/>
      </w:pPr>
      <w:r w:rsidRPr="00202105">
        <w:t>1&gt;</w:t>
      </w:r>
      <w:r w:rsidRPr="00202105">
        <w:tab/>
        <w:t>else if timer T302 is running and the Access Category is neither '2' nor '0':</w:t>
      </w:r>
    </w:p>
    <w:p w14:paraId="2C194E60" w14:textId="77777777" w:rsidR="00642B2E" w:rsidRPr="00202105" w:rsidRDefault="00642B2E" w:rsidP="009D4432">
      <w:pPr>
        <w:pStyle w:val="B2"/>
      </w:pPr>
      <w:r w:rsidRPr="00202105">
        <w:t>2&gt;</w:t>
      </w:r>
      <w:r w:rsidRPr="00202105">
        <w:tab/>
        <w:t>consider the access attempt as barred;</w:t>
      </w:r>
    </w:p>
    <w:p w14:paraId="61E07E1B" w14:textId="77777777" w:rsidR="00642B2E" w:rsidRPr="00202105" w:rsidRDefault="00642B2E" w:rsidP="009D4432">
      <w:pPr>
        <w:pStyle w:val="B1"/>
      </w:pPr>
      <w:r w:rsidRPr="00202105">
        <w:t>1&gt;</w:t>
      </w:r>
      <w:r w:rsidRPr="00202105">
        <w:tab/>
        <w:t>else:</w:t>
      </w:r>
    </w:p>
    <w:p w14:paraId="7C52CBB7" w14:textId="77777777" w:rsidR="00642B2E" w:rsidRPr="00202105" w:rsidRDefault="00642B2E" w:rsidP="009D4432">
      <w:pPr>
        <w:pStyle w:val="B2"/>
      </w:pPr>
      <w:r w:rsidRPr="00202105">
        <w:t>2&gt;</w:t>
      </w:r>
      <w:r w:rsidRPr="00202105">
        <w:tab/>
        <w:t>if the Access Category is '0':</w:t>
      </w:r>
    </w:p>
    <w:p w14:paraId="0F5E19A1" w14:textId="77777777" w:rsidR="00642B2E" w:rsidRPr="00202105" w:rsidRDefault="00642B2E" w:rsidP="009D4432">
      <w:pPr>
        <w:pStyle w:val="B3"/>
      </w:pPr>
      <w:r w:rsidRPr="00202105">
        <w:t>3&gt;</w:t>
      </w:r>
      <w:r w:rsidRPr="00202105">
        <w:tab/>
        <w:t>consider the access attempt as allowed;</w:t>
      </w:r>
    </w:p>
    <w:p w14:paraId="2809E991" w14:textId="77777777" w:rsidR="00642B2E" w:rsidRPr="00202105" w:rsidRDefault="00642B2E" w:rsidP="009D4432">
      <w:pPr>
        <w:pStyle w:val="B2"/>
      </w:pPr>
      <w:r w:rsidRPr="00202105">
        <w:t>2&gt;</w:t>
      </w:r>
      <w:r w:rsidRPr="00202105">
        <w:tab/>
        <w:t>else:</w:t>
      </w:r>
    </w:p>
    <w:p w14:paraId="1F521C5F" w14:textId="77777777" w:rsidR="00642B2E" w:rsidRPr="00202105" w:rsidRDefault="00642B2E"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2C1720EF" w14:textId="77777777" w:rsidR="00642B2E" w:rsidRPr="00202105" w:rsidRDefault="00642B2E"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0E57420D" w14:textId="77777777" w:rsidR="00642B2E" w:rsidRPr="00202105" w:rsidRDefault="00642B2E"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448D9C4D" w14:textId="77777777" w:rsidR="00642B2E" w:rsidRPr="00202105" w:rsidRDefault="00642B2E" w:rsidP="009D4432">
      <w:pPr>
        <w:pStyle w:val="B3"/>
      </w:pPr>
      <w:r w:rsidRPr="00202105">
        <w:t>3&gt;</w:t>
      </w:r>
      <w:r w:rsidRPr="00202105">
        <w:tab/>
        <w:t xml:space="preserve">else if SIB1 includes </w:t>
      </w:r>
      <w:r w:rsidRPr="00202105">
        <w:rPr>
          <w:i/>
        </w:rPr>
        <w:t>uac-BarringForCommon</w:t>
      </w:r>
      <w:r w:rsidRPr="00202105">
        <w:t>:</w:t>
      </w:r>
    </w:p>
    <w:p w14:paraId="07B21CEE" w14:textId="77777777" w:rsidR="00642B2E" w:rsidRPr="00202105" w:rsidRDefault="00642B2E"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70C799A" w14:textId="77777777" w:rsidR="00642B2E" w:rsidRPr="00202105" w:rsidRDefault="00642B2E" w:rsidP="009D4432">
      <w:pPr>
        <w:pStyle w:val="B3"/>
      </w:pPr>
      <w:r w:rsidRPr="00202105">
        <w:t>3&gt;</w:t>
      </w:r>
      <w:r w:rsidRPr="00202105">
        <w:tab/>
        <w:t>else:</w:t>
      </w:r>
    </w:p>
    <w:p w14:paraId="14A1EA0E" w14:textId="77777777" w:rsidR="00642B2E" w:rsidRPr="00202105" w:rsidRDefault="00642B2E" w:rsidP="009D4432">
      <w:pPr>
        <w:pStyle w:val="B4"/>
      </w:pPr>
      <w:r w:rsidRPr="00202105">
        <w:t>4&gt;</w:t>
      </w:r>
      <w:r w:rsidRPr="00202105">
        <w:tab/>
        <w:t>consider the access attempt as allowed;</w:t>
      </w:r>
    </w:p>
    <w:p w14:paraId="229CDE26" w14:textId="77777777" w:rsidR="00642B2E" w:rsidRPr="00202105" w:rsidRDefault="00642B2E"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77032115" w14:textId="77777777" w:rsidR="00642B2E" w:rsidRPr="00202105" w:rsidRDefault="00642B2E" w:rsidP="009D4432">
      <w:pPr>
        <w:pStyle w:val="B4"/>
        <w:rPr>
          <w:lang w:eastAsia="ko-KR"/>
        </w:rPr>
      </w:pPr>
      <w:r w:rsidRPr="00202105">
        <w:rPr>
          <w:lang w:eastAsia="ko-KR"/>
        </w:rPr>
        <w:lastRenderedPageBreak/>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E191532" w14:textId="77777777" w:rsidR="00642B2E" w:rsidRPr="00202105" w:rsidRDefault="00642B2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34EEEAA" w14:textId="77777777" w:rsidR="00642B2E" w:rsidRPr="00202105" w:rsidRDefault="00642B2E"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626BEE1" w14:textId="77777777" w:rsidR="00642B2E" w:rsidRPr="00202105" w:rsidRDefault="00642B2E" w:rsidP="009D4432">
      <w:pPr>
        <w:pStyle w:val="B6"/>
      </w:pPr>
      <w:r w:rsidRPr="00202105">
        <w:t>6&gt;</w:t>
      </w:r>
      <w:r w:rsidRPr="00202105">
        <w:tab/>
        <w:t xml:space="preserve">select the </w:t>
      </w:r>
      <w:r w:rsidRPr="00202105">
        <w:rPr>
          <w:i/>
        </w:rPr>
        <w:t>UAC-BarringInfoSet</w:t>
      </w:r>
      <w:r w:rsidRPr="00202105">
        <w:t xml:space="preserve"> entry;</w:t>
      </w:r>
    </w:p>
    <w:p w14:paraId="4775B6BF" w14:textId="77777777" w:rsidR="00642B2E" w:rsidRPr="00202105" w:rsidRDefault="00642B2E"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09F0A4B7" w14:textId="77777777" w:rsidR="00642B2E" w:rsidRPr="00202105" w:rsidRDefault="00642B2E" w:rsidP="009D4432">
      <w:pPr>
        <w:pStyle w:val="B5"/>
      </w:pPr>
      <w:r w:rsidRPr="00202105">
        <w:rPr>
          <w:lang w:eastAsia="ko-KR"/>
        </w:rPr>
        <w:t>5</w:t>
      </w:r>
      <w:r w:rsidRPr="00202105">
        <w:t>&gt;</w:t>
      </w:r>
      <w:r w:rsidRPr="00202105">
        <w:tab/>
        <w:t>else:</w:t>
      </w:r>
    </w:p>
    <w:p w14:paraId="6FEBC676" w14:textId="77777777" w:rsidR="00642B2E" w:rsidRPr="00202105" w:rsidRDefault="00642B2E" w:rsidP="009D4432">
      <w:pPr>
        <w:pStyle w:val="B6"/>
      </w:pPr>
      <w:r w:rsidRPr="00202105">
        <w:t>6&gt;</w:t>
      </w:r>
      <w:r w:rsidRPr="00202105">
        <w:tab/>
        <w:t>consider</w:t>
      </w:r>
      <w:r w:rsidRPr="00202105">
        <w:rPr>
          <w:lang w:eastAsia="ko-KR"/>
        </w:rPr>
        <w:t xml:space="preserve"> </w:t>
      </w:r>
      <w:r w:rsidRPr="00202105">
        <w:t>the access attempt as allowed;</w:t>
      </w:r>
    </w:p>
    <w:p w14:paraId="43298FBB" w14:textId="77777777" w:rsidR="00642B2E" w:rsidRPr="00202105" w:rsidRDefault="00642B2E" w:rsidP="009D4432">
      <w:pPr>
        <w:pStyle w:val="B4"/>
        <w:rPr>
          <w:lang w:eastAsia="ko-KR"/>
        </w:rPr>
      </w:pPr>
      <w:r w:rsidRPr="00202105">
        <w:rPr>
          <w:lang w:eastAsia="ko-KR"/>
        </w:rPr>
        <w:t>4&gt;</w:t>
      </w:r>
      <w:r w:rsidRPr="00202105">
        <w:rPr>
          <w:lang w:eastAsia="ko-KR"/>
        </w:rPr>
        <w:tab/>
        <w:t>else:</w:t>
      </w:r>
    </w:p>
    <w:p w14:paraId="2C7BE44F" w14:textId="77777777" w:rsidR="00642B2E" w:rsidRPr="00202105" w:rsidRDefault="00642B2E" w:rsidP="009D4432">
      <w:pPr>
        <w:pStyle w:val="B5"/>
      </w:pPr>
      <w:r w:rsidRPr="00202105">
        <w:rPr>
          <w:lang w:eastAsia="ko-KR"/>
        </w:rPr>
        <w:t>5&gt;</w:t>
      </w:r>
      <w:r w:rsidRPr="00202105">
        <w:rPr>
          <w:lang w:eastAsia="ko-KR"/>
        </w:rPr>
        <w:tab/>
        <w:t xml:space="preserve">consider </w:t>
      </w:r>
      <w:r w:rsidRPr="00202105">
        <w:t>the access attempt as allowed;</w:t>
      </w:r>
    </w:p>
    <w:p w14:paraId="27F26957" w14:textId="77777777" w:rsidR="00642B2E" w:rsidRPr="00202105" w:rsidRDefault="00642B2E" w:rsidP="009D4432">
      <w:pPr>
        <w:pStyle w:val="B3"/>
      </w:pPr>
      <w:r w:rsidRPr="00202105">
        <w:t>3&gt;</w:t>
      </w:r>
      <w:r w:rsidRPr="00202105">
        <w:tab/>
        <w:t>else if the uac-ACBarringListType indicates that uac-ImplicitACBarringList is used:</w:t>
      </w:r>
    </w:p>
    <w:p w14:paraId="19C002C1" w14:textId="77777777" w:rsidR="00642B2E" w:rsidRPr="00202105" w:rsidRDefault="00642B2E"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63658E9" w14:textId="77777777" w:rsidR="00642B2E" w:rsidRPr="00202105" w:rsidRDefault="00642B2E" w:rsidP="009D4432">
      <w:pPr>
        <w:pStyle w:val="B4"/>
      </w:pPr>
      <w:r w:rsidRPr="00202105">
        <w:t>4&gt;</w:t>
      </w:r>
      <w:r w:rsidRPr="00202105">
        <w:tab/>
        <w:t>if the uac-BarringInfoSetList contains the UAC-BarringInfoSet entry corresponding to the selected uac-BarringInfoSetIndex:</w:t>
      </w:r>
    </w:p>
    <w:p w14:paraId="1DFDE8B2" w14:textId="77777777" w:rsidR="00642B2E" w:rsidRPr="00202105" w:rsidRDefault="00642B2E" w:rsidP="009D4432">
      <w:pPr>
        <w:pStyle w:val="B5"/>
      </w:pPr>
      <w:r w:rsidRPr="00202105">
        <w:t>5&gt;</w:t>
      </w:r>
      <w:r w:rsidRPr="00202105">
        <w:tab/>
        <w:t xml:space="preserve">select the </w:t>
      </w:r>
      <w:r w:rsidRPr="00202105">
        <w:rPr>
          <w:i/>
        </w:rPr>
        <w:t>UAC-BarringInfoSet</w:t>
      </w:r>
      <w:r w:rsidRPr="00202105">
        <w:t xml:space="preserve"> entry;</w:t>
      </w:r>
    </w:p>
    <w:p w14:paraId="30D4A67E" w14:textId="77777777" w:rsidR="00642B2E" w:rsidRPr="00202105" w:rsidRDefault="00642B2E"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9040198" w14:textId="77777777" w:rsidR="00642B2E" w:rsidRPr="00202105" w:rsidRDefault="00642B2E" w:rsidP="009D4432">
      <w:pPr>
        <w:pStyle w:val="B4"/>
      </w:pPr>
      <w:r w:rsidRPr="00202105">
        <w:t>4&gt;</w:t>
      </w:r>
      <w:r w:rsidRPr="00202105">
        <w:tab/>
        <w:t>else:</w:t>
      </w:r>
    </w:p>
    <w:p w14:paraId="59BE0B8B" w14:textId="77777777" w:rsidR="00642B2E" w:rsidRPr="00202105" w:rsidRDefault="00642B2E" w:rsidP="009D4432">
      <w:pPr>
        <w:pStyle w:val="B5"/>
      </w:pPr>
      <w:r w:rsidRPr="00202105">
        <w:t>5&gt;</w:t>
      </w:r>
      <w:r w:rsidRPr="00202105">
        <w:tab/>
        <w:t>consider</w:t>
      </w:r>
      <w:r w:rsidRPr="00202105">
        <w:rPr>
          <w:lang w:eastAsia="ko-KR"/>
        </w:rPr>
        <w:t xml:space="preserve"> </w:t>
      </w:r>
      <w:r w:rsidRPr="00202105">
        <w:t>the access attempt as allowed;</w:t>
      </w:r>
    </w:p>
    <w:p w14:paraId="6ACDBFD7" w14:textId="77777777" w:rsidR="00642B2E" w:rsidRPr="00202105" w:rsidRDefault="00642B2E" w:rsidP="009D4432">
      <w:pPr>
        <w:pStyle w:val="B3"/>
      </w:pPr>
      <w:r w:rsidRPr="00202105">
        <w:t>3&gt;</w:t>
      </w:r>
      <w:r w:rsidRPr="00202105">
        <w:tab/>
        <w:t>else:</w:t>
      </w:r>
    </w:p>
    <w:p w14:paraId="72458DF8" w14:textId="77777777" w:rsidR="00642B2E" w:rsidRPr="00202105" w:rsidRDefault="00642B2E" w:rsidP="009D4432">
      <w:pPr>
        <w:pStyle w:val="B4"/>
      </w:pPr>
      <w:r w:rsidRPr="00202105">
        <w:t>4&gt;</w:t>
      </w:r>
      <w:r w:rsidRPr="00202105">
        <w:tab/>
        <w:t>consider the access attempt as allowed;</w:t>
      </w:r>
    </w:p>
    <w:p w14:paraId="71644E77" w14:textId="77777777" w:rsidR="00642B2E" w:rsidRPr="00202105" w:rsidRDefault="00642B2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3023104F" w14:textId="77777777" w:rsidR="00642B2E" w:rsidRPr="00202105" w:rsidRDefault="00642B2E" w:rsidP="009D4432">
      <w:pPr>
        <w:pStyle w:val="B2"/>
      </w:pPr>
      <w:r w:rsidRPr="00202105">
        <w:rPr>
          <w:lang w:eastAsia="ko-KR"/>
        </w:rPr>
        <w:t>2</w:t>
      </w:r>
      <w:r w:rsidRPr="00202105">
        <w:t>&gt;</w:t>
      </w:r>
      <w:r w:rsidRPr="00202105">
        <w:tab/>
        <w:t>if the access attempt is considered as barred:</w:t>
      </w:r>
    </w:p>
    <w:p w14:paraId="4C3581E3" w14:textId="77777777" w:rsidR="00642B2E" w:rsidRPr="00202105" w:rsidRDefault="00642B2E" w:rsidP="009D4432">
      <w:pPr>
        <w:pStyle w:val="B3"/>
        <w:rPr>
          <w:lang w:eastAsia="zh-TW"/>
        </w:rPr>
      </w:pPr>
      <w:r w:rsidRPr="00202105">
        <w:rPr>
          <w:lang w:eastAsia="zh-TW"/>
        </w:rPr>
        <w:t>3&gt;</w:t>
      </w:r>
      <w:r w:rsidRPr="00202105">
        <w:rPr>
          <w:lang w:eastAsia="zh-TW"/>
        </w:rPr>
        <w:tab/>
        <w:t>if timer T302 is running:</w:t>
      </w:r>
    </w:p>
    <w:p w14:paraId="3BC4BD7A" w14:textId="77777777" w:rsidR="00642B2E" w:rsidRPr="00202105" w:rsidRDefault="00642B2E" w:rsidP="009D4432">
      <w:pPr>
        <w:pStyle w:val="B4"/>
      </w:pPr>
      <w:r w:rsidRPr="00202105">
        <w:t>4&gt;</w:t>
      </w:r>
      <w:r w:rsidRPr="00202105">
        <w:tab/>
        <w:t>if timer T390 is running for Access Category '2':</w:t>
      </w:r>
    </w:p>
    <w:p w14:paraId="05A5CD43" w14:textId="77777777" w:rsidR="00642B2E" w:rsidRPr="00202105" w:rsidRDefault="00642B2E" w:rsidP="009D4432">
      <w:pPr>
        <w:pStyle w:val="B5"/>
      </w:pPr>
      <w:r w:rsidRPr="00202105">
        <w:t>5&gt;</w:t>
      </w:r>
      <w:r w:rsidRPr="00202105">
        <w:tab/>
        <w:t>inform the upper layer that access barring is applicable for all access categories except categories '0', upon which the procedure ends;</w:t>
      </w:r>
    </w:p>
    <w:p w14:paraId="44C031F2" w14:textId="77777777" w:rsidR="00642B2E" w:rsidRPr="00202105" w:rsidRDefault="00642B2E" w:rsidP="009D4432">
      <w:pPr>
        <w:pStyle w:val="B4"/>
      </w:pPr>
      <w:r w:rsidRPr="00202105">
        <w:t>4&gt;</w:t>
      </w:r>
      <w:r w:rsidRPr="00202105">
        <w:tab/>
        <w:t>else</w:t>
      </w:r>
    </w:p>
    <w:p w14:paraId="1C48EA02" w14:textId="77777777" w:rsidR="00642B2E" w:rsidRPr="00202105" w:rsidRDefault="00642B2E" w:rsidP="009D4432">
      <w:pPr>
        <w:pStyle w:val="B5"/>
      </w:pPr>
      <w:r w:rsidRPr="00202105">
        <w:t>5&gt;</w:t>
      </w:r>
      <w:r w:rsidRPr="00202105">
        <w:tab/>
        <w:t>inform the upper layer that access barring is applicable for all access categories except categories '0' and '2', upon which the procedure ends;</w:t>
      </w:r>
    </w:p>
    <w:p w14:paraId="34460114" w14:textId="77777777" w:rsidR="00642B2E" w:rsidRPr="00202105" w:rsidRDefault="00642B2E" w:rsidP="009D4432">
      <w:pPr>
        <w:pStyle w:val="B3"/>
      </w:pPr>
      <w:r w:rsidRPr="00202105">
        <w:t>3&gt;</w:t>
      </w:r>
      <w:r w:rsidRPr="00202105">
        <w:tab/>
        <w:t>else:</w:t>
      </w:r>
    </w:p>
    <w:p w14:paraId="7CA43880" w14:textId="77777777" w:rsidR="00642B2E" w:rsidRPr="00202105" w:rsidRDefault="00642B2E" w:rsidP="009D4432">
      <w:pPr>
        <w:pStyle w:val="B4"/>
      </w:pPr>
      <w:r w:rsidRPr="00202105">
        <w:t>4&gt;</w:t>
      </w:r>
      <w:r w:rsidRPr="00202105">
        <w:tab/>
        <w:t>inform upper layers that the access attempt for the Access Category is barred, upon which the procedure ends;</w:t>
      </w:r>
    </w:p>
    <w:p w14:paraId="43187758" w14:textId="77777777" w:rsidR="00642B2E" w:rsidRPr="00202105" w:rsidRDefault="00642B2E" w:rsidP="009D4432">
      <w:pPr>
        <w:pStyle w:val="B2"/>
        <w:rPr>
          <w:lang w:eastAsia="zh-TW"/>
        </w:rPr>
      </w:pPr>
      <w:r w:rsidRPr="00202105">
        <w:rPr>
          <w:lang w:eastAsia="zh-TW"/>
        </w:rPr>
        <w:t>2&gt;</w:t>
      </w:r>
      <w:r w:rsidRPr="00202105">
        <w:rPr>
          <w:lang w:eastAsia="zh-TW"/>
        </w:rPr>
        <w:tab/>
        <w:t>else:</w:t>
      </w:r>
    </w:p>
    <w:p w14:paraId="1CA733BA" w14:textId="77777777" w:rsidR="00642B2E" w:rsidRPr="00202105" w:rsidRDefault="00642B2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578285B" w14:textId="77777777" w:rsidR="00642B2E" w:rsidRPr="00202105" w:rsidRDefault="00642B2E" w:rsidP="009D4432">
      <w:pPr>
        <w:pStyle w:val="B1"/>
        <w:rPr>
          <w:lang w:eastAsia="zh-TW"/>
        </w:rPr>
      </w:pPr>
      <w:r w:rsidRPr="00202105">
        <w:rPr>
          <w:lang w:eastAsia="zh-TW"/>
        </w:rPr>
        <w:lastRenderedPageBreak/>
        <w:t>1&gt;</w:t>
      </w:r>
      <w:r w:rsidRPr="00202105">
        <w:rPr>
          <w:lang w:eastAsia="zh-TW"/>
        </w:rPr>
        <w:tab/>
        <w:t>else:</w:t>
      </w:r>
    </w:p>
    <w:p w14:paraId="7DB11754" w14:textId="77777777" w:rsidR="00642B2E" w:rsidRPr="00202105" w:rsidRDefault="00642B2E" w:rsidP="009D4432">
      <w:pPr>
        <w:pStyle w:val="B2"/>
        <w:rPr>
          <w:lang w:eastAsia="zh-TW"/>
        </w:rPr>
      </w:pPr>
      <w:r w:rsidRPr="00202105">
        <w:rPr>
          <w:lang w:eastAsia="zh-TW"/>
        </w:rPr>
        <w:t>2&gt;</w:t>
      </w:r>
      <w:r w:rsidRPr="00202105">
        <w:rPr>
          <w:lang w:eastAsia="zh-TW"/>
        </w:rPr>
        <w:tab/>
        <w:t>the procedure ends.</w:t>
      </w:r>
    </w:p>
    <w:bookmarkEnd w:id="64"/>
    <w:p w14:paraId="0DD8DD6A" w14:textId="77777777" w:rsidR="00826779" w:rsidRPr="00202105" w:rsidRDefault="00826779" w:rsidP="009D4432">
      <w:r w:rsidRPr="00202105">
        <w:t>[TS 38.331, clause 5.3.14</w:t>
      </w:r>
      <w:r w:rsidRPr="00202105">
        <w:rPr>
          <w:lang w:eastAsia="zh-CN"/>
        </w:rPr>
        <w:t>.4</w:t>
      </w:r>
      <w:r w:rsidRPr="00202105">
        <w:t>]</w:t>
      </w:r>
    </w:p>
    <w:p w14:paraId="53B2F490" w14:textId="77777777" w:rsidR="00642B2E" w:rsidRPr="00202105" w:rsidRDefault="00642B2E" w:rsidP="009D4432">
      <w:pPr>
        <w:rPr>
          <w:rFonts w:eastAsia="Malgun Gothic"/>
        </w:rPr>
      </w:pPr>
      <w:r w:rsidRPr="00202105">
        <w:t>The UE shall:</w:t>
      </w:r>
    </w:p>
    <w:p w14:paraId="135D15FA" w14:textId="77777777" w:rsidR="00642B2E" w:rsidRPr="00202105" w:rsidRDefault="00642B2E" w:rsidP="009D4432">
      <w:pPr>
        <w:pStyle w:val="B1"/>
      </w:pPr>
      <w:r w:rsidRPr="00202105">
        <w:t>1&gt;</w:t>
      </w:r>
      <w:r w:rsidRPr="00202105">
        <w:tab/>
        <w:t>if timer T302 expires or is stopped:</w:t>
      </w:r>
    </w:p>
    <w:p w14:paraId="7520CD3E" w14:textId="77777777" w:rsidR="00642B2E" w:rsidRPr="00202105" w:rsidRDefault="00642B2E" w:rsidP="009D4432">
      <w:pPr>
        <w:pStyle w:val="B2"/>
      </w:pPr>
      <w:r w:rsidRPr="00202105">
        <w:t>2&gt;</w:t>
      </w:r>
      <w:r w:rsidRPr="00202105">
        <w:tab/>
        <w:t>for each Access Category for which T390 is not running:</w:t>
      </w:r>
    </w:p>
    <w:p w14:paraId="066EB0EC" w14:textId="77777777" w:rsidR="00642B2E" w:rsidRPr="00202105" w:rsidRDefault="00642B2E" w:rsidP="009D4432">
      <w:pPr>
        <w:pStyle w:val="B3"/>
      </w:pPr>
      <w:r w:rsidRPr="00202105">
        <w:t>3&gt;</w:t>
      </w:r>
      <w:r w:rsidRPr="00202105">
        <w:tab/>
        <w:t>consider the barring for this Access Category to be alleviated:</w:t>
      </w:r>
    </w:p>
    <w:p w14:paraId="5F8608B4" w14:textId="77777777" w:rsidR="00642B2E" w:rsidRPr="00202105" w:rsidRDefault="00642B2E" w:rsidP="009D4432">
      <w:pPr>
        <w:pStyle w:val="B1"/>
      </w:pPr>
      <w:r w:rsidRPr="00202105">
        <w:t>1&gt;</w:t>
      </w:r>
      <w:r w:rsidRPr="00202105">
        <w:tab/>
        <w:t>else if timer T390 corresponding to an Access Category other than '2' expires or is stopped, and if timer T302 is not running:</w:t>
      </w:r>
    </w:p>
    <w:p w14:paraId="3408B95C" w14:textId="77777777" w:rsidR="00642B2E" w:rsidRPr="00202105" w:rsidRDefault="00642B2E" w:rsidP="009D4432">
      <w:pPr>
        <w:pStyle w:val="B2"/>
      </w:pPr>
      <w:r w:rsidRPr="00202105">
        <w:t>2&gt;</w:t>
      </w:r>
      <w:r w:rsidRPr="00202105">
        <w:tab/>
        <w:t>consider the barring for this Access Category to be alleviated;</w:t>
      </w:r>
    </w:p>
    <w:p w14:paraId="4DBBBB57" w14:textId="77777777" w:rsidR="00642B2E" w:rsidRPr="00202105" w:rsidRDefault="00642B2E" w:rsidP="009D4432">
      <w:pPr>
        <w:pStyle w:val="B1"/>
      </w:pPr>
      <w:r w:rsidRPr="00202105">
        <w:t>1&gt;</w:t>
      </w:r>
      <w:r w:rsidRPr="00202105">
        <w:tab/>
        <w:t>else if timer T390 corresponding to the Access Category '2' expires or is stopped:</w:t>
      </w:r>
    </w:p>
    <w:p w14:paraId="360EC5EF" w14:textId="77777777" w:rsidR="00642B2E" w:rsidRPr="00202105" w:rsidRDefault="00642B2E" w:rsidP="009D4432">
      <w:pPr>
        <w:pStyle w:val="B2"/>
      </w:pPr>
      <w:r w:rsidRPr="00202105">
        <w:t>2&gt;</w:t>
      </w:r>
      <w:r w:rsidRPr="00202105">
        <w:tab/>
        <w:t>consider the barring for this Access Category to be alleviated;</w:t>
      </w:r>
    </w:p>
    <w:p w14:paraId="6FCC26AE" w14:textId="77777777" w:rsidR="00642B2E" w:rsidRPr="00202105" w:rsidRDefault="00642B2E" w:rsidP="009D4432">
      <w:pPr>
        <w:pStyle w:val="B1"/>
      </w:pPr>
      <w:r w:rsidRPr="00202105">
        <w:t>1&gt;</w:t>
      </w:r>
      <w:r w:rsidRPr="00202105">
        <w:tab/>
        <w:t>when barring for an Access Category is considered being alleviated:</w:t>
      </w:r>
    </w:p>
    <w:p w14:paraId="05F4DEA5" w14:textId="77777777" w:rsidR="00642B2E" w:rsidRPr="00202105" w:rsidRDefault="00642B2E" w:rsidP="009D4432">
      <w:pPr>
        <w:pStyle w:val="B2"/>
      </w:pPr>
      <w:r w:rsidRPr="00202105">
        <w:t>2&gt;</w:t>
      </w:r>
      <w:r w:rsidRPr="00202105">
        <w:tab/>
        <w:t>if the Access Category was informed to upper layers as barred:</w:t>
      </w:r>
    </w:p>
    <w:p w14:paraId="1E0E161E" w14:textId="77777777" w:rsidR="00642B2E" w:rsidRPr="00202105" w:rsidRDefault="00642B2E" w:rsidP="009D4432">
      <w:pPr>
        <w:pStyle w:val="B3"/>
      </w:pPr>
      <w:r w:rsidRPr="00202105">
        <w:t>3&gt;</w:t>
      </w:r>
      <w:r w:rsidRPr="00202105">
        <w:tab/>
        <w:t>inform upper layers about barring alleviation for the Access Category.</w:t>
      </w:r>
    </w:p>
    <w:p w14:paraId="1D733CE4" w14:textId="77777777" w:rsidR="00642B2E" w:rsidRPr="00202105" w:rsidRDefault="00642B2E" w:rsidP="009D4432">
      <w:pPr>
        <w:pStyle w:val="B2"/>
      </w:pPr>
      <w:r w:rsidRPr="00202105">
        <w:t>2&gt;</w:t>
      </w:r>
      <w:r w:rsidRPr="00202105">
        <w:tab/>
        <w:t>if barring is alleviated for Access Category '8':</w:t>
      </w:r>
    </w:p>
    <w:p w14:paraId="68F3AEF2" w14:textId="77777777" w:rsidR="00642B2E" w:rsidRPr="00202105" w:rsidRDefault="00642B2E" w:rsidP="009D4432">
      <w:pPr>
        <w:pStyle w:val="B3"/>
      </w:pPr>
      <w:r w:rsidRPr="00202105">
        <w:t>3&gt;</w:t>
      </w:r>
      <w:r w:rsidRPr="00202105">
        <w:tab/>
        <w:t>perform actions specified in 5.3.13.8;</w:t>
      </w:r>
    </w:p>
    <w:p w14:paraId="678B7BFD" w14:textId="77777777" w:rsidR="00826779" w:rsidRPr="00202105" w:rsidRDefault="00826779" w:rsidP="009D4432">
      <w:r w:rsidRPr="00202105">
        <w:t>[TS 38.331, clause 5.3.14</w:t>
      </w:r>
      <w:r w:rsidRPr="00202105">
        <w:rPr>
          <w:lang w:eastAsia="zh-CN"/>
        </w:rPr>
        <w:t>.5</w:t>
      </w:r>
      <w:r w:rsidRPr="00202105">
        <w:t>]</w:t>
      </w:r>
    </w:p>
    <w:p w14:paraId="6D207F56" w14:textId="77777777" w:rsidR="00642B2E" w:rsidRPr="00202105" w:rsidRDefault="00642B2E" w:rsidP="009D4432">
      <w:pPr>
        <w:rPr>
          <w:rFonts w:eastAsia="Malgun Gothic"/>
          <w:lang w:eastAsia="zh-CN"/>
        </w:rPr>
      </w:pPr>
      <w:r w:rsidRPr="00202105">
        <w:rPr>
          <w:lang w:eastAsia="zh-CN"/>
        </w:rPr>
        <w:t>T</w:t>
      </w:r>
      <w:r w:rsidRPr="00202105">
        <w:t>he UE shall</w:t>
      </w:r>
      <w:r w:rsidRPr="00202105">
        <w:rPr>
          <w:lang w:eastAsia="zh-CN"/>
        </w:rPr>
        <w:t>:</w:t>
      </w:r>
    </w:p>
    <w:p w14:paraId="12C1EBB3" w14:textId="77777777" w:rsidR="00642B2E" w:rsidRPr="00202105" w:rsidRDefault="00642B2E" w:rsidP="009D4432">
      <w:pPr>
        <w:pStyle w:val="B1"/>
      </w:pPr>
      <w:r w:rsidRPr="00202105">
        <w:t>1&gt;</w:t>
      </w:r>
      <w:r w:rsidRPr="00202105">
        <w:tab/>
        <w:t>if one or more Access Identities are indicated according to TS 24.501 [23], and</w:t>
      </w:r>
    </w:p>
    <w:p w14:paraId="347BE368" w14:textId="77777777" w:rsidR="00642B2E" w:rsidRPr="00202105" w:rsidRDefault="00642B2E"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0FCFDB29" w14:textId="77777777" w:rsidR="00642B2E" w:rsidRPr="00202105" w:rsidRDefault="00642B2E" w:rsidP="009D4432">
      <w:pPr>
        <w:pStyle w:val="B2"/>
      </w:pPr>
      <w:r w:rsidRPr="00202105">
        <w:t>2&gt;</w:t>
      </w:r>
      <w:r w:rsidRPr="00202105">
        <w:tab/>
        <w:t>consider the access attempt as allowed;</w:t>
      </w:r>
    </w:p>
    <w:p w14:paraId="34176739" w14:textId="77777777" w:rsidR="00642B2E" w:rsidRPr="00202105" w:rsidRDefault="00642B2E" w:rsidP="009D4432">
      <w:pPr>
        <w:pStyle w:val="B1"/>
      </w:pPr>
      <w:r w:rsidRPr="00202105">
        <w:t>1&gt;</w:t>
      </w:r>
      <w:r w:rsidRPr="00202105">
        <w:tab/>
        <w:t>else:</w:t>
      </w:r>
    </w:p>
    <w:p w14:paraId="00DFB972" w14:textId="77777777" w:rsidR="00642B2E" w:rsidRPr="00202105" w:rsidRDefault="00642B2E" w:rsidP="009D4432">
      <w:pPr>
        <w:pStyle w:val="B2"/>
      </w:pPr>
      <w:r w:rsidRPr="00202105">
        <w:t>2&gt;</w:t>
      </w:r>
      <w:r w:rsidRPr="00202105">
        <w:tab/>
        <w:t>draw a random number 'rand' uniformly distributed in the range: 0 ≤ rand &lt; 1;</w:t>
      </w:r>
    </w:p>
    <w:p w14:paraId="21DA05AF" w14:textId="77777777" w:rsidR="00642B2E" w:rsidRPr="00202105" w:rsidRDefault="00642B2E" w:rsidP="009D4432">
      <w:pPr>
        <w:pStyle w:val="B2"/>
      </w:pPr>
      <w:r w:rsidRPr="00202105">
        <w:t>2&gt;</w:t>
      </w:r>
      <w:r w:rsidRPr="00202105">
        <w:tab/>
        <w:t>if 'rand' is lower than the value indicated by uac-BarringFactor included in "UAC barring parameter":</w:t>
      </w:r>
    </w:p>
    <w:p w14:paraId="4418D80D" w14:textId="77777777" w:rsidR="00642B2E" w:rsidRPr="00202105" w:rsidRDefault="00642B2E" w:rsidP="009D4432">
      <w:pPr>
        <w:pStyle w:val="B3"/>
      </w:pPr>
      <w:r w:rsidRPr="00202105">
        <w:t>3&gt;</w:t>
      </w:r>
      <w:r w:rsidRPr="00202105">
        <w:tab/>
        <w:t>consider the access attempt as allowed;</w:t>
      </w:r>
    </w:p>
    <w:p w14:paraId="08254906" w14:textId="77777777" w:rsidR="00642B2E" w:rsidRPr="00202105" w:rsidRDefault="00642B2E" w:rsidP="009D4432">
      <w:pPr>
        <w:pStyle w:val="B2"/>
      </w:pPr>
      <w:r w:rsidRPr="00202105">
        <w:t>2&gt;</w:t>
      </w:r>
      <w:r w:rsidRPr="00202105">
        <w:tab/>
        <w:t>else:</w:t>
      </w:r>
    </w:p>
    <w:p w14:paraId="196F2254" w14:textId="77777777" w:rsidR="00642B2E" w:rsidRPr="00202105" w:rsidRDefault="00642B2E" w:rsidP="009D4432">
      <w:pPr>
        <w:pStyle w:val="B3"/>
      </w:pPr>
      <w:r w:rsidRPr="00202105">
        <w:t>3&gt;</w:t>
      </w:r>
      <w:r w:rsidRPr="00202105">
        <w:tab/>
        <w:t>consider the access attempt as barred;</w:t>
      </w:r>
    </w:p>
    <w:p w14:paraId="5784BE5D" w14:textId="77777777" w:rsidR="00642B2E" w:rsidRPr="00202105" w:rsidRDefault="00642B2E" w:rsidP="009D4432">
      <w:pPr>
        <w:pStyle w:val="B1"/>
      </w:pPr>
      <w:r w:rsidRPr="00202105">
        <w:t>1&gt;</w:t>
      </w:r>
      <w:r w:rsidRPr="00202105">
        <w:tab/>
        <w:t>if the access attempt is considered as barred:</w:t>
      </w:r>
    </w:p>
    <w:p w14:paraId="1A87EB6D" w14:textId="77777777" w:rsidR="00642B2E" w:rsidRPr="00202105" w:rsidRDefault="00642B2E" w:rsidP="009D4432">
      <w:pPr>
        <w:pStyle w:val="B2"/>
      </w:pPr>
      <w:r w:rsidRPr="00202105">
        <w:t>2&gt;</w:t>
      </w:r>
      <w:r w:rsidRPr="00202105">
        <w:tab/>
        <w:t>draw a random number 'rand' that is uniformly distributed in the range 0 ≤ rand &lt; 1;</w:t>
      </w:r>
    </w:p>
    <w:p w14:paraId="6B5F6ED1" w14:textId="77777777" w:rsidR="00642B2E" w:rsidRPr="00202105" w:rsidRDefault="00642B2E" w:rsidP="009D4432">
      <w:pPr>
        <w:pStyle w:val="B2"/>
      </w:pPr>
      <w:r w:rsidRPr="00202105">
        <w:t>2&gt;</w:t>
      </w:r>
      <w:r w:rsidRPr="00202105">
        <w:tab/>
        <w:t>start timer T390 for the Access Category with the timer value calculated as follows, using the uac-BarringTime included in "AC barring parameter":</w:t>
      </w:r>
    </w:p>
    <w:p w14:paraId="472B26EF" w14:textId="77777777" w:rsidR="00642B2E" w:rsidRPr="00202105" w:rsidRDefault="00642B2E" w:rsidP="009D4432">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D8184F3" w14:textId="77777777" w:rsidR="00826779" w:rsidRPr="00202105" w:rsidRDefault="00826779" w:rsidP="00826779">
      <w:pPr>
        <w:pStyle w:val="H6"/>
        <w:rPr>
          <w:lang w:eastAsia="zh-CN"/>
        </w:rPr>
      </w:pPr>
      <w:r w:rsidRPr="00202105">
        <w:rPr>
          <w:lang w:eastAsia="zh-CN"/>
        </w:rPr>
        <w:lastRenderedPageBreak/>
        <w:t>11.3.9.3</w:t>
      </w:r>
      <w:r w:rsidRPr="00202105">
        <w:rPr>
          <w:lang w:eastAsia="zh-CN"/>
        </w:rPr>
        <w:tab/>
        <w:t>Test description</w:t>
      </w:r>
    </w:p>
    <w:p w14:paraId="4CD64E38" w14:textId="77777777" w:rsidR="00826779" w:rsidRPr="00202105" w:rsidRDefault="00826779" w:rsidP="00826779">
      <w:pPr>
        <w:pStyle w:val="H6"/>
        <w:rPr>
          <w:lang w:eastAsia="zh-CN"/>
        </w:rPr>
      </w:pPr>
      <w:r w:rsidRPr="00202105">
        <w:rPr>
          <w:lang w:eastAsia="zh-CN"/>
        </w:rPr>
        <w:t>11.3.9.3.1</w:t>
      </w:r>
      <w:r w:rsidRPr="00202105">
        <w:rPr>
          <w:lang w:eastAsia="zh-CN"/>
        </w:rPr>
        <w:tab/>
        <w:t>Pre-test conditions</w:t>
      </w:r>
    </w:p>
    <w:p w14:paraId="5483A26B" w14:textId="77777777" w:rsidR="00826779" w:rsidRPr="00202105" w:rsidRDefault="00826779" w:rsidP="00826779">
      <w:pPr>
        <w:pStyle w:val="H6"/>
      </w:pPr>
      <w:r w:rsidRPr="00202105">
        <w:t>System Simulator:</w:t>
      </w:r>
    </w:p>
    <w:p w14:paraId="58FAC82C" w14:textId="77777777" w:rsidR="00826779" w:rsidRPr="00202105" w:rsidRDefault="00826779" w:rsidP="009D4432">
      <w:pPr>
        <w:pStyle w:val="B1"/>
      </w:pPr>
      <w:r w:rsidRPr="00202105">
        <w:t>-</w:t>
      </w:r>
      <w:r w:rsidRPr="00202105">
        <w:tab/>
        <w:t>2 NR cells: NR Cell 1 and 12 as specified in TS 38.508-1 [4] table 4.4.2-3.</w:t>
      </w:r>
    </w:p>
    <w:p w14:paraId="27DE3001" w14:textId="77777777" w:rsidR="00826779" w:rsidRPr="00202105" w:rsidRDefault="00826779" w:rsidP="009D4432">
      <w:pPr>
        <w:pStyle w:val="B1"/>
      </w:pPr>
      <w:r w:rsidRPr="00202105">
        <w:t>-</w:t>
      </w:r>
      <w:r w:rsidRPr="00202105">
        <w:tab/>
        <w:t>System information combination NR-1 as defined in TS 38.508-1 [4] Table 4.4.3.1.2-1 is used in NR cells.</w:t>
      </w:r>
    </w:p>
    <w:p w14:paraId="11E45F0C" w14:textId="77777777" w:rsidR="00826779" w:rsidRPr="00202105" w:rsidRDefault="00826779" w:rsidP="00826779">
      <w:pPr>
        <w:pStyle w:val="H6"/>
      </w:pPr>
      <w:r w:rsidRPr="00202105">
        <w:t>UE:</w:t>
      </w:r>
    </w:p>
    <w:p w14:paraId="011F0A2F" w14:textId="77777777" w:rsidR="00826779" w:rsidRPr="00202105" w:rsidRDefault="00826779" w:rsidP="009D4432">
      <w:pPr>
        <w:pStyle w:val="B1"/>
      </w:pPr>
      <w:r w:rsidRPr="00202105">
        <w:t>-</w:t>
      </w:r>
      <w:r w:rsidRPr="00202105">
        <w:tab/>
        <w:t>None.</w:t>
      </w:r>
    </w:p>
    <w:p w14:paraId="22ACB285" w14:textId="77777777" w:rsidR="000F077E" w:rsidRPr="00202105" w:rsidRDefault="000F077E" w:rsidP="000F077E">
      <w:pPr>
        <w:pStyle w:val="H6"/>
      </w:pPr>
      <w:r w:rsidRPr="00202105">
        <w:t>Preamble:</w:t>
      </w:r>
    </w:p>
    <w:p w14:paraId="56495D06" w14:textId="77777777" w:rsidR="000F077E" w:rsidRPr="00202105" w:rsidRDefault="000F077E" w:rsidP="00571E6C">
      <w:pPr>
        <w:pStyle w:val="B1"/>
        <w:rPr>
          <w:lang w:eastAsia="zh-CN"/>
        </w:rPr>
      </w:pPr>
      <w:r w:rsidRPr="00202105">
        <w:rPr>
          <w:lang w:eastAsia="zh-CN"/>
        </w:rPr>
        <w:t>-</w:t>
      </w:r>
      <w:r w:rsidRPr="00202105">
        <w:rPr>
          <w:lang w:eastAsia="zh-CN"/>
        </w:rPr>
        <w:tab/>
        <w:t>The UE is registered on PLMN1 (NR Cell 1) and in state 3N-A on NR Cell 1(serving cell) by using the procedure described in TS 38.508-1 [4] clause 4.5.2.2 with “connected without release” except that the REGISTRATION ACCEPT message indicates Operator Defined Access Category ""33"" as described in Table 11.3.9.3.3-1.</w:t>
      </w:r>
    </w:p>
    <w:p w14:paraId="37983927" w14:textId="57829EAC" w:rsidR="00826779" w:rsidRPr="00202105" w:rsidRDefault="000F077E" w:rsidP="000F077E">
      <w:pPr>
        <w:pStyle w:val="H6"/>
        <w:rPr>
          <w:lang w:eastAsia="zh-CN"/>
        </w:rPr>
      </w:pPr>
      <w:r w:rsidRPr="00202105">
        <w:rPr>
          <w:lang w:eastAsia="zh-CN"/>
        </w:rPr>
        <w:t>11.3.9.3.2</w:t>
      </w:r>
      <w:r w:rsidRPr="00202105">
        <w:rPr>
          <w:lang w:eastAsia="zh-CN"/>
        </w:rPr>
        <w:tab/>
        <w:t>Test procedure sequence</w:t>
      </w:r>
    </w:p>
    <w:p w14:paraId="65D567B8" w14:textId="77777777" w:rsidR="00826779" w:rsidRPr="00202105" w:rsidRDefault="00826779" w:rsidP="009D4432">
      <w:r w:rsidRPr="00202105">
        <w:t xml:space="preserve">Table 11.3.9.3.2-1 for FR1 and Table 11.3.9.3.2-2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46F8D835" w14:textId="77777777" w:rsidR="00826779" w:rsidRPr="00202105" w:rsidRDefault="00826779" w:rsidP="009D4432">
      <w:pPr>
        <w:pStyle w:val="TH"/>
      </w:pPr>
      <w:r w:rsidRPr="00202105">
        <w:t>Table 11.3.9.3.2-1: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2D69A39" w14:textId="77777777" w:rsidTr="001B0FD1">
        <w:trPr>
          <w:trHeight w:val="270"/>
          <w:jc w:val="center"/>
        </w:trPr>
        <w:tc>
          <w:tcPr>
            <w:tcW w:w="436" w:type="dxa"/>
          </w:tcPr>
          <w:p w14:paraId="538B4557" w14:textId="77777777" w:rsidR="00826779" w:rsidRPr="00202105" w:rsidRDefault="00826779" w:rsidP="009D4432">
            <w:pPr>
              <w:pStyle w:val="TAH"/>
            </w:pPr>
          </w:p>
        </w:tc>
        <w:tc>
          <w:tcPr>
            <w:tcW w:w="1134" w:type="dxa"/>
          </w:tcPr>
          <w:p w14:paraId="20EFFD83" w14:textId="77777777" w:rsidR="00826779" w:rsidRPr="00202105" w:rsidRDefault="00826779" w:rsidP="009D4432">
            <w:pPr>
              <w:pStyle w:val="TAH"/>
            </w:pPr>
            <w:r w:rsidRPr="00202105">
              <w:t>Parameter</w:t>
            </w:r>
          </w:p>
        </w:tc>
        <w:tc>
          <w:tcPr>
            <w:tcW w:w="1134" w:type="dxa"/>
          </w:tcPr>
          <w:p w14:paraId="31DD5B70" w14:textId="77777777" w:rsidR="00826779" w:rsidRPr="00202105" w:rsidRDefault="00826779" w:rsidP="009D4432">
            <w:pPr>
              <w:pStyle w:val="TAH"/>
            </w:pPr>
            <w:r w:rsidRPr="00202105">
              <w:t>Unit</w:t>
            </w:r>
          </w:p>
        </w:tc>
        <w:tc>
          <w:tcPr>
            <w:tcW w:w="992" w:type="dxa"/>
          </w:tcPr>
          <w:p w14:paraId="1409B128" w14:textId="77777777" w:rsidR="00826779" w:rsidRPr="00202105" w:rsidRDefault="00826779" w:rsidP="009D4432">
            <w:pPr>
              <w:pStyle w:val="TAH"/>
            </w:pPr>
            <w:r w:rsidRPr="00202105">
              <w:t>NR Cell 1</w:t>
            </w:r>
          </w:p>
        </w:tc>
        <w:tc>
          <w:tcPr>
            <w:tcW w:w="992" w:type="dxa"/>
          </w:tcPr>
          <w:p w14:paraId="52DDFA5C" w14:textId="77777777" w:rsidR="00826779" w:rsidRPr="00202105" w:rsidRDefault="00826779" w:rsidP="009D4432">
            <w:pPr>
              <w:pStyle w:val="TAH"/>
            </w:pPr>
            <w:r w:rsidRPr="00202105">
              <w:t>NR Cell 12</w:t>
            </w:r>
          </w:p>
        </w:tc>
        <w:tc>
          <w:tcPr>
            <w:tcW w:w="3402" w:type="dxa"/>
          </w:tcPr>
          <w:p w14:paraId="28DA896B" w14:textId="77777777" w:rsidR="00826779" w:rsidRPr="00202105" w:rsidRDefault="00826779" w:rsidP="009D4432">
            <w:pPr>
              <w:pStyle w:val="TAH"/>
            </w:pPr>
            <w:r w:rsidRPr="00202105">
              <w:t>Remarks</w:t>
            </w:r>
          </w:p>
        </w:tc>
      </w:tr>
      <w:tr w:rsidR="00826779" w:rsidRPr="00202105" w14:paraId="6B803A46" w14:textId="77777777" w:rsidTr="001B0FD1">
        <w:trPr>
          <w:trHeight w:val="270"/>
          <w:jc w:val="center"/>
        </w:trPr>
        <w:tc>
          <w:tcPr>
            <w:tcW w:w="436" w:type="dxa"/>
          </w:tcPr>
          <w:p w14:paraId="5DE75A11" w14:textId="77777777" w:rsidR="00826779" w:rsidRPr="00202105" w:rsidRDefault="00826779" w:rsidP="009D4432">
            <w:pPr>
              <w:pStyle w:val="TAH"/>
            </w:pPr>
            <w:r w:rsidRPr="00202105">
              <w:t>T0</w:t>
            </w:r>
          </w:p>
        </w:tc>
        <w:tc>
          <w:tcPr>
            <w:tcW w:w="1134" w:type="dxa"/>
          </w:tcPr>
          <w:p w14:paraId="0F772475" w14:textId="77777777" w:rsidR="00826779" w:rsidRPr="00202105" w:rsidRDefault="00826779" w:rsidP="009D4432">
            <w:pPr>
              <w:pStyle w:val="TAL"/>
            </w:pPr>
            <w:r w:rsidRPr="00202105">
              <w:t>SS/PBCH</w:t>
            </w:r>
          </w:p>
          <w:p w14:paraId="68BE4DA8" w14:textId="77777777" w:rsidR="00826779" w:rsidRPr="00202105" w:rsidRDefault="00826779" w:rsidP="009D4432">
            <w:pPr>
              <w:pStyle w:val="TAL"/>
            </w:pPr>
            <w:r w:rsidRPr="00202105">
              <w:t>SSS EPRE</w:t>
            </w:r>
          </w:p>
        </w:tc>
        <w:tc>
          <w:tcPr>
            <w:tcW w:w="1134" w:type="dxa"/>
          </w:tcPr>
          <w:p w14:paraId="67B605DD" w14:textId="77777777" w:rsidR="00826779" w:rsidRPr="00202105" w:rsidRDefault="00826779" w:rsidP="009D4432">
            <w:pPr>
              <w:pStyle w:val="TAC"/>
            </w:pPr>
            <w:r w:rsidRPr="00202105">
              <w:t>dBm/SCS</w:t>
            </w:r>
          </w:p>
        </w:tc>
        <w:tc>
          <w:tcPr>
            <w:tcW w:w="992" w:type="dxa"/>
          </w:tcPr>
          <w:p w14:paraId="4D0BD556" w14:textId="77777777" w:rsidR="00826779" w:rsidRPr="00202105" w:rsidRDefault="00826779" w:rsidP="009D4432">
            <w:pPr>
              <w:pStyle w:val="TAC"/>
              <w:rPr>
                <w:lang w:eastAsia="zh-CN"/>
              </w:rPr>
            </w:pPr>
            <w:r w:rsidRPr="00202105">
              <w:rPr>
                <w:lang w:eastAsia="zh-CN"/>
              </w:rPr>
              <w:t>-8</w:t>
            </w:r>
            <w:r w:rsidR="00642B2E" w:rsidRPr="00202105">
              <w:rPr>
                <w:lang w:eastAsia="zh-CN"/>
              </w:rPr>
              <w:t>8</w:t>
            </w:r>
          </w:p>
        </w:tc>
        <w:tc>
          <w:tcPr>
            <w:tcW w:w="992" w:type="dxa"/>
          </w:tcPr>
          <w:p w14:paraId="5A042D37" w14:textId="77777777" w:rsidR="00826779" w:rsidRPr="00202105" w:rsidRDefault="00826779" w:rsidP="009D4432">
            <w:pPr>
              <w:pStyle w:val="TAC"/>
              <w:rPr>
                <w:lang w:eastAsia="zh-CN"/>
              </w:rPr>
            </w:pPr>
            <w:r w:rsidRPr="00202105">
              <w:rPr>
                <w:lang w:eastAsia="zh-CN"/>
              </w:rPr>
              <w:t>Off</w:t>
            </w:r>
          </w:p>
        </w:tc>
        <w:tc>
          <w:tcPr>
            <w:tcW w:w="3402" w:type="dxa"/>
          </w:tcPr>
          <w:p w14:paraId="6D47832D" w14:textId="77777777" w:rsidR="00826779" w:rsidRPr="00202105" w:rsidRDefault="00826779" w:rsidP="009D4432">
            <w:pPr>
              <w:pStyle w:val="TAL"/>
            </w:pPr>
            <w:r w:rsidRPr="00202105">
              <w:t>The power level values are assigned to ensure UE registered on NR Cell 1.</w:t>
            </w:r>
          </w:p>
        </w:tc>
      </w:tr>
      <w:tr w:rsidR="00826779" w:rsidRPr="00202105" w14:paraId="450238C5" w14:textId="77777777" w:rsidTr="001B0FD1">
        <w:trPr>
          <w:trHeight w:val="349"/>
          <w:jc w:val="center"/>
        </w:trPr>
        <w:tc>
          <w:tcPr>
            <w:tcW w:w="436" w:type="dxa"/>
          </w:tcPr>
          <w:p w14:paraId="3148830C" w14:textId="77777777" w:rsidR="00826779" w:rsidRPr="00202105" w:rsidRDefault="00826779" w:rsidP="009D4432">
            <w:pPr>
              <w:pStyle w:val="TAH"/>
            </w:pPr>
            <w:r w:rsidRPr="00202105">
              <w:t>T1</w:t>
            </w:r>
          </w:p>
        </w:tc>
        <w:tc>
          <w:tcPr>
            <w:tcW w:w="1134" w:type="dxa"/>
          </w:tcPr>
          <w:p w14:paraId="45D82153" w14:textId="77777777" w:rsidR="00826779" w:rsidRPr="00202105" w:rsidRDefault="00826779" w:rsidP="009D4432">
            <w:pPr>
              <w:pStyle w:val="TAL"/>
            </w:pPr>
            <w:r w:rsidRPr="00202105">
              <w:t>SS/PBCH</w:t>
            </w:r>
          </w:p>
          <w:p w14:paraId="0F834F50" w14:textId="77777777" w:rsidR="00826779" w:rsidRPr="00202105" w:rsidRDefault="00826779" w:rsidP="009D4432">
            <w:pPr>
              <w:pStyle w:val="TAL"/>
            </w:pPr>
            <w:r w:rsidRPr="00202105">
              <w:t>SSS EPRE</w:t>
            </w:r>
          </w:p>
        </w:tc>
        <w:tc>
          <w:tcPr>
            <w:tcW w:w="1134" w:type="dxa"/>
          </w:tcPr>
          <w:p w14:paraId="3B866197" w14:textId="77777777" w:rsidR="00826779" w:rsidRPr="00202105" w:rsidRDefault="00826779" w:rsidP="009D4432">
            <w:pPr>
              <w:pStyle w:val="TAC"/>
            </w:pPr>
            <w:r w:rsidRPr="00202105">
              <w:t>dBm/SCS</w:t>
            </w:r>
          </w:p>
        </w:tc>
        <w:tc>
          <w:tcPr>
            <w:tcW w:w="992" w:type="dxa"/>
          </w:tcPr>
          <w:p w14:paraId="2D5ABA2B" w14:textId="77777777" w:rsidR="00826779" w:rsidRPr="00202105" w:rsidRDefault="00826779" w:rsidP="009D4432">
            <w:pPr>
              <w:pStyle w:val="TAC"/>
            </w:pPr>
            <w:r w:rsidRPr="00202105">
              <w:rPr>
                <w:lang w:eastAsia="zh-CN"/>
              </w:rPr>
              <w:t>Off</w:t>
            </w:r>
          </w:p>
        </w:tc>
        <w:tc>
          <w:tcPr>
            <w:tcW w:w="992" w:type="dxa"/>
          </w:tcPr>
          <w:p w14:paraId="0CA4D512" w14:textId="77777777" w:rsidR="00826779" w:rsidRPr="00202105" w:rsidRDefault="00826779" w:rsidP="009D4432">
            <w:pPr>
              <w:pStyle w:val="TAC"/>
            </w:pPr>
            <w:r w:rsidRPr="00202105">
              <w:rPr>
                <w:lang w:eastAsia="zh-CN"/>
              </w:rPr>
              <w:t>-8</w:t>
            </w:r>
            <w:r w:rsidR="00642B2E" w:rsidRPr="00202105">
              <w:rPr>
                <w:lang w:eastAsia="zh-CN"/>
              </w:rPr>
              <w:t>8</w:t>
            </w:r>
          </w:p>
        </w:tc>
        <w:tc>
          <w:tcPr>
            <w:tcW w:w="3402" w:type="dxa"/>
          </w:tcPr>
          <w:p w14:paraId="2A8ED806" w14:textId="77777777" w:rsidR="00826779" w:rsidRPr="00202105" w:rsidRDefault="00826779" w:rsidP="009D4432">
            <w:pPr>
              <w:pStyle w:val="TAL"/>
            </w:pPr>
            <w:r w:rsidRPr="00202105">
              <w:t>The power level values are assigned to ensure UE registered on NR Cell 12.</w:t>
            </w:r>
          </w:p>
        </w:tc>
      </w:tr>
      <w:tr w:rsidR="00826779" w:rsidRPr="00202105" w14:paraId="5B695CB4" w14:textId="77777777" w:rsidTr="001B0FD1">
        <w:trPr>
          <w:trHeight w:val="255"/>
          <w:jc w:val="center"/>
        </w:trPr>
        <w:tc>
          <w:tcPr>
            <w:tcW w:w="8090" w:type="dxa"/>
            <w:gridSpan w:val="6"/>
          </w:tcPr>
          <w:p w14:paraId="0148A833" w14:textId="77777777" w:rsidR="00826779" w:rsidRPr="00202105" w:rsidRDefault="00826779"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74165DB9" w14:textId="77777777" w:rsidR="00826779" w:rsidRPr="00202105" w:rsidRDefault="00826779" w:rsidP="009D4432"/>
    <w:p w14:paraId="191682F0" w14:textId="77777777" w:rsidR="00826779" w:rsidRPr="00202105" w:rsidRDefault="00826779" w:rsidP="009D4432">
      <w:pPr>
        <w:pStyle w:val="TH"/>
      </w:pPr>
      <w:r w:rsidRPr="00202105">
        <w:t>Table 11.3.9.3.2-2: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41E81F0" w14:textId="77777777" w:rsidTr="001B0FD1">
        <w:trPr>
          <w:trHeight w:val="270"/>
          <w:jc w:val="center"/>
        </w:trPr>
        <w:tc>
          <w:tcPr>
            <w:tcW w:w="436" w:type="dxa"/>
          </w:tcPr>
          <w:p w14:paraId="0FA9E710" w14:textId="77777777" w:rsidR="00826779" w:rsidRPr="00202105" w:rsidRDefault="00826779" w:rsidP="009D4432">
            <w:pPr>
              <w:pStyle w:val="TAH"/>
            </w:pPr>
          </w:p>
        </w:tc>
        <w:tc>
          <w:tcPr>
            <w:tcW w:w="1134" w:type="dxa"/>
          </w:tcPr>
          <w:p w14:paraId="04121B4C" w14:textId="77777777" w:rsidR="00826779" w:rsidRPr="00202105" w:rsidRDefault="00826779" w:rsidP="009D4432">
            <w:pPr>
              <w:pStyle w:val="TAH"/>
            </w:pPr>
            <w:r w:rsidRPr="00202105">
              <w:t>Parameter</w:t>
            </w:r>
          </w:p>
        </w:tc>
        <w:tc>
          <w:tcPr>
            <w:tcW w:w="1134" w:type="dxa"/>
          </w:tcPr>
          <w:p w14:paraId="45ADD4DA" w14:textId="77777777" w:rsidR="00826779" w:rsidRPr="00202105" w:rsidRDefault="00826779" w:rsidP="009D4432">
            <w:pPr>
              <w:pStyle w:val="TAH"/>
            </w:pPr>
            <w:r w:rsidRPr="00202105">
              <w:t>Unit</w:t>
            </w:r>
          </w:p>
        </w:tc>
        <w:tc>
          <w:tcPr>
            <w:tcW w:w="992" w:type="dxa"/>
          </w:tcPr>
          <w:p w14:paraId="38CB8969" w14:textId="77777777" w:rsidR="00826779" w:rsidRPr="00202105" w:rsidRDefault="00826779" w:rsidP="009D4432">
            <w:pPr>
              <w:pStyle w:val="TAH"/>
            </w:pPr>
            <w:r w:rsidRPr="00202105">
              <w:t>NR Cell 1</w:t>
            </w:r>
          </w:p>
        </w:tc>
        <w:tc>
          <w:tcPr>
            <w:tcW w:w="992" w:type="dxa"/>
          </w:tcPr>
          <w:p w14:paraId="73634F4B" w14:textId="77777777" w:rsidR="00826779" w:rsidRPr="00202105" w:rsidRDefault="00826779" w:rsidP="009D4432">
            <w:pPr>
              <w:pStyle w:val="TAH"/>
            </w:pPr>
            <w:r w:rsidRPr="00202105">
              <w:t>NR Cell 12</w:t>
            </w:r>
          </w:p>
        </w:tc>
        <w:tc>
          <w:tcPr>
            <w:tcW w:w="3402" w:type="dxa"/>
          </w:tcPr>
          <w:p w14:paraId="43E5DB65" w14:textId="77777777" w:rsidR="00826779" w:rsidRPr="00202105" w:rsidRDefault="00826779" w:rsidP="009D4432">
            <w:pPr>
              <w:pStyle w:val="TAH"/>
            </w:pPr>
            <w:r w:rsidRPr="00202105">
              <w:t>Remarks</w:t>
            </w:r>
          </w:p>
        </w:tc>
      </w:tr>
      <w:tr w:rsidR="00826779" w:rsidRPr="00202105" w14:paraId="31E7AA14" w14:textId="77777777" w:rsidTr="001B0FD1">
        <w:trPr>
          <w:trHeight w:val="270"/>
          <w:jc w:val="center"/>
        </w:trPr>
        <w:tc>
          <w:tcPr>
            <w:tcW w:w="436" w:type="dxa"/>
          </w:tcPr>
          <w:p w14:paraId="016BC2A3" w14:textId="77777777" w:rsidR="00826779" w:rsidRPr="00202105" w:rsidRDefault="00826779" w:rsidP="009D4432">
            <w:pPr>
              <w:pStyle w:val="TAH"/>
            </w:pPr>
            <w:r w:rsidRPr="00202105">
              <w:t>T0</w:t>
            </w:r>
          </w:p>
        </w:tc>
        <w:tc>
          <w:tcPr>
            <w:tcW w:w="1134" w:type="dxa"/>
          </w:tcPr>
          <w:p w14:paraId="1E1690A7" w14:textId="77777777" w:rsidR="00826779" w:rsidRPr="00202105" w:rsidRDefault="00826779" w:rsidP="009D4432">
            <w:pPr>
              <w:pStyle w:val="TAL"/>
            </w:pPr>
            <w:r w:rsidRPr="00202105">
              <w:t>SS/PBCH</w:t>
            </w:r>
          </w:p>
          <w:p w14:paraId="62B81B4D" w14:textId="77777777" w:rsidR="00826779" w:rsidRPr="00202105" w:rsidRDefault="00826779" w:rsidP="009D4432">
            <w:pPr>
              <w:pStyle w:val="TAL"/>
            </w:pPr>
            <w:r w:rsidRPr="00202105">
              <w:t>SSS EPRE</w:t>
            </w:r>
          </w:p>
        </w:tc>
        <w:tc>
          <w:tcPr>
            <w:tcW w:w="1134" w:type="dxa"/>
          </w:tcPr>
          <w:p w14:paraId="4BFC4D00" w14:textId="77777777" w:rsidR="00826779" w:rsidRPr="00202105" w:rsidRDefault="00826779" w:rsidP="009D4432">
            <w:pPr>
              <w:pStyle w:val="TAC"/>
            </w:pPr>
            <w:r w:rsidRPr="00202105">
              <w:t>dBm/SCS</w:t>
            </w:r>
          </w:p>
        </w:tc>
        <w:tc>
          <w:tcPr>
            <w:tcW w:w="992" w:type="dxa"/>
          </w:tcPr>
          <w:p w14:paraId="2922CA13" w14:textId="77777777" w:rsidR="00826779" w:rsidRPr="00202105" w:rsidRDefault="00642B2E" w:rsidP="009D4432">
            <w:pPr>
              <w:pStyle w:val="TAC"/>
            </w:pPr>
            <w:r w:rsidRPr="00202105">
              <w:rPr>
                <w:lang w:eastAsia="zh-CN"/>
              </w:rPr>
              <w:t>-82</w:t>
            </w:r>
          </w:p>
        </w:tc>
        <w:tc>
          <w:tcPr>
            <w:tcW w:w="992" w:type="dxa"/>
          </w:tcPr>
          <w:p w14:paraId="36AF02E9" w14:textId="77777777" w:rsidR="00826779" w:rsidRPr="00202105" w:rsidRDefault="00826779" w:rsidP="009D4432">
            <w:pPr>
              <w:pStyle w:val="TAC"/>
            </w:pPr>
            <w:r w:rsidRPr="00202105">
              <w:rPr>
                <w:lang w:eastAsia="zh-CN"/>
              </w:rPr>
              <w:t>Off</w:t>
            </w:r>
          </w:p>
        </w:tc>
        <w:tc>
          <w:tcPr>
            <w:tcW w:w="3402" w:type="dxa"/>
          </w:tcPr>
          <w:p w14:paraId="730F6D79" w14:textId="77777777" w:rsidR="00826779" w:rsidRPr="00202105" w:rsidRDefault="00826779" w:rsidP="009D4432">
            <w:pPr>
              <w:pStyle w:val="TAL"/>
            </w:pPr>
            <w:r w:rsidRPr="00202105">
              <w:t>The power level values are assigned to ensure UE registered on NR Cell 1.</w:t>
            </w:r>
          </w:p>
        </w:tc>
      </w:tr>
      <w:tr w:rsidR="00826779" w:rsidRPr="00202105" w14:paraId="77461439" w14:textId="77777777" w:rsidTr="001B0FD1">
        <w:trPr>
          <w:trHeight w:val="349"/>
          <w:jc w:val="center"/>
        </w:trPr>
        <w:tc>
          <w:tcPr>
            <w:tcW w:w="436" w:type="dxa"/>
          </w:tcPr>
          <w:p w14:paraId="1F748321" w14:textId="77777777" w:rsidR="00826779" w:rsidRPr="00202105" w:rsidRDefault="00826779" w:rsidP="009D4432">
            <w:pPr>
              <w:pStyle w:val="TAH"/>
            </w:pPr>
            <w:r w:rsidRPr="00202105">
              <w:t>T1</w:t>
            </w:r>
          </w:p>
        </w:tc>
        <w:tc>
          <w:tcPr>
            <w:tcW w:w="1134" w:type="dxa"/>
          </w:tcPr>
          <w:p w14:paraId="53D755DD" w14:textId="77777777" w:rsidR="00826779" w:rsidRPr="00202105" w:rsidRDefault="00826779" w:rsidP="009D4432">
            <w:pPr>
              <w:pStyle w:val="TAL"/>
            </w:pPr>
            <w:r w:rsidRPr="00202105">
              <w:t>SS/PBCH</w:t>
            </w:r>
          </w:p>
          <w:p w14:paraId="0705E711" w14:textId="77777777" w:rsidR="00826779" w:rsidRPr="00202105" w:rsidRDefault="00826779" w:rsidP="009D4432">
            <w:pPr>
              <w:pStyle w:val="TAL"/>
            </w:pPr>
            <w:r w:rsidRPr="00202105">
              <w:t>SSS EPRE</w:t>
            </w:r>
          </w:p>
        </w:tc>
        <w:tc>
          <w:tcPr>
            <w:tcW w:w="1134" w:type="dxa"/>
          </w:tcPr>
          <w:p w14:paraId="087E1A3F" w14:textId="77777777" w:rsidR="00826779" w:rsidRPr="00202105" w:rsidRDefault="00826779" w:rsidP="009D4432">
            <w:pPr>
              <w:pStyle w:val="TAC"/>
            </w:pPr>
            <w:r w:rsidRPr="00202105">
              <w:t>dBm/SCS</w:t>
            </w:r>
          </w:p>
        </w:tc>
        <w:tc>
          <w:tcPr>
            <w:tcW w:w="992" w:type="dxa"/>
          </w:tcPr>
          <w:p w14:paraId="68C196A9" w14:textId="77777777" w:rsidR="00826779" w:rsidRPr="00202105" w:rsidRDefault="00826779" w:rsidP="009D4432">
            <w:pPr>
              <w:pStyle w:val="TAC"/>
            </w:pPr>
            <w:r w:rsidRPr="00202105">
              <w:rPr>
                <w:lang w:eastAsia="zh-CN"/>
              </w:rPr>
              <w:t>Off</w:t>
            </w:r>
          </w:p>
        </w:tc>
        <w:tc>
          <w:tcPr>
            <w:tcW w:w="992" w:type="dxa"/>
          </w:tcPr>
          <w:p w14:paraId="65BDBEF0" w14:textId="77777777" w:rsidR="00826779" w:rsidRPr="00202105" w:rsidRDefault="00642B2E" w:rsidP="009D4432">
            <w:pPr>
              <w:pStyle w:val="TAC"/>
            </w:pPr>
            <w:r w:rsidRPr="00202105">
              <w:rPr>
                <w:lang w:eastAsia="zh-CN"/>
              </w:rPr>
              <w:t>-82</w:t>
            </w:r>
          </w:p>
        </w:tc>
        <w:tc>
          <w:tcPr>
            <w:tcW w:w="3402" w:type="dxa"/>
          </w:tcPr>
          <w:p w14:paraId="3B52EC75" w14:textId="77777777" w:rsidR="00826779" w:rsidRPr="00202105" w:rsidRDefault="00826779" w:rsidP="009D4432">
            <w:pPr>
              <w:pStyle w:val="TAL"/>
            </w:pPr>
            <w:r w:rsidRPr="00202105">
              <w:t>The power level values are assigned to ensure UE registered on NR Cell 12.</w:t>
            </w:r>
          </w:p>
        </w:tc>
      </w:tr>
      <w:tr w:rsidR="00826779" w:rsidRPr="00202105" w14:paraId="74CF80CD" w14:textId="77777777" w:rsidTr="001B0FD1">
        <w:trPr>
          <w:trHeight w:val="255"/>
          <w:jc w:val="center"/>
        </w:trPr>
        <w:tc>
          <w:tcPr>
            <w:tcW w:w="8090" w:type="dxa"/>
            <w:gridSpan w:val="6"/>
          </w:tcPr>
          <w:p w14:paraId="5682D919" w14:textId="77777777" w:rsidR="00826779" w:rsidRPr="00202105" w:rsidRDefault="00826779" w:rsidP="009D4432">
            <w:pPr>
              <w:pStyle w:val="TAN"/>
            </w:pPr>
            <w:r w:rsidRPr="00202105">
              <w:t>Note 1:</w:t>
            </w:r>
            <w:r w:rsidRPr="00202105">
              <w:tab/>
              <w:t>Power level “Off” is defined in TS 38.508-1 [4] Table 6.2.2.2-2.</w:t>
            </w:r>
          </w:p>
        </w:tc>
      </w:tr>
    </w:tbl>
    <w:p w14:paraId="578D27D1" w14:textId="77777777" w:rsidR="00826779" w:rsidRPr="00202105" w:rsidRDefault="00826779" w:rsidP="009D4432">
      <w:pPr>
        <w:rPr>
          <w:lang w:eastAsia="zh-CN"/>
        </w:rPr>
      </w:pPr>
    </w:p>
    <w:p w14:paraId="5D3D53C4" w14:textId="77777777" w:rsidR="00826779" w:rsidRPr="00202105" w:rsidRDefault="00826779" w:rsidP="009D4432">
      <w:pPr>
        <w:pStyle w:val="TH"/>
        <w:rPr>
          <w:lang w:eastAsia="sv-SE"/>
        </w:rPr>
      </w:pPr>
      <w:r w:rsidRPr="00202105">
        <w:rPr>
          <w:lang w:eastAsia="sv-SE"/>
        </w:rPr>
        <w:lastRenderedPageBreak/>
        <w:t xml:space="preserve">Table </w:t>
      </w:r>
      <w:r w:rsidRPr="00202105">
        <w:t>11.3.9</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826779" w:rsidRPr="00202105" w14:paraId="25E5BB5C" w14:textId="77777777" w:rsidTr="001B0FD1">
        <w:tc>
          <w:tcPr>
            <w:tcW w:w="531" w:type="dxa"/>
            <w:tcBorders>
              <w:bottom w:val="nil"/>
            </w:tcBorders>
          </w:tcPr>
          <w:p w14:paraId="14C3740D" w14:textId="77777777" w:rsidR="00826779" w:rsidRPr="00202105" w:rsidRDefault="00826779" w:rsidP="009D4432">
            <w:pPr>
              <w:pStyle w:val="TAH"/>
            </w:pPr>
            <w:r w:rsidRPr="00202105">
              <w:t>St</w:t>
            </w:r>
          </w:p>
        </w:tc>
        <w:tc>
          <w:tcPr>
            <w:tcW w:w="4106" w:type="dxa"/>
          </w:tcPr>
          <w:p w14:paraId="2947D524" w14:textId="77777777" w:rsidR="00826779" w:rsidRPr="00202105" w:rsidRDefault="00826779" w:rsidP="009D4432">
            <w:pPr>
              <w:pStyle w:val="TAH"/>
            </w:pPr>
            <w:r w:rsidRPr="00202105">
              <w:t>Procedure</w:t>
            </w:r>
          </w:p>
        </w:tc>
        <w:tc>
          <w:tcPr>
            <w:tcW w:w="3543" w:type="dxa"/>
            <w:gridSpan w:val="2"/>
          </w:tcPr>
          <w:p w14:paraId="43C88551" w14:textId="77777777" w:rsidR="00826779" w:rsidRPr="00202105" w:rsidRDefault="00826779" w:rsidP="009D4432">
            <w:pPr>
              <w:pStyle w:val="TAH"/>
            </w:pPr>
            <w:r w:rsidRPr="00202105">
              <w:t>Message Sequence</w:t>
            </w:r>
          </w:p>
        </w:tc>
        <w:tc>
          <w:tcPr>
            <w:tcW w:w="568" w:type="dxa"/>
            <w:tcBorders>
              <w:bottom w:val="nil"/>
            </w:tcBorders>
          </w:tcPr>
          <w:p w14:paraId="7EAF59F3" w14:textId="77777777" w:rsidR="00826779" w:rsidRPr="00202105" w:rsidRDefault="00826779" w:rsidP="009D4432">
            <w:pPr>
              <w:pStyle w:val="TAH"/>
            </w:pPr>
            <w:r w:rsidRPr="00202105">
              <w:t>TP</w:t>
            </w:r>
          </w:p>
        </w:tc>
        <w:tc>
          <w:tcPr>
            <w:tcW w:w="855" w:type="dxa"/>
            <w:tcBorders>
              <w:bottom w:val="nil"/>
            </w:tcBorders>
          </w:tcPr>
          <w:p w14:paraId="281AC434" w14:textId="77777777" w:rsidR="00826779" w:rsidRPr="00202105" w:rsidRDefault="00826779" w:rsidP="009D4432">
            <w:pPr>
              <w:pStyle w:val="TAH"/>
            </w:pPr>
            <w:r w:rsidRPr="00202105">
              <w:t>Verdict</w:t>
            </w:r>
          </w:p>
        </w:tc>
      </w:tr>
      <w:tr w:rsidR="00826779" w:rsidRPr="00202105" w14:paraId="4ACCB742" w14:textId="77777777" w:rsidTr="001B0FD1">
        <w:tc>
          <w:tcPr>
            <w:tcW w:w="531" w:type="dxa"/>
            <w:tcBorders>
              <w:top w:val="nil"/>
            </w:tcBorders>
          </w:tcPr>
          <w:p w14:paraId="7951824C" w14:textId="77777777" w:rsidR="00826779" w:rsidRPr="00202105" w:rsidRDefault="00826779" w:rsidP="009D4432">
            <w:pPr>
              <w:pStyle w:val="TAH"/>
            </w:pPr>
          </w:p>
        </w:tc>
        <w:tc>
          <w:tcPr>
            <w:tcW w:w="4106" w:type="dxa"/>
          </w:tcPr>
          <w:p w14:paraId="4700A18F" w14:textId="77777777" w:rsidR="00826779" w:rsidRPr="00202105" w:rsidRDefault="00826779" w:rsidP="009D4432">
            <w:pPr>
              <w:pStyle w:val="TAH"/>
            </w:pPr>
          </w:p>
        </w:tc>
        <w:tc>
          <w:tcPr>
            <w:tcW w:w="713" w:type="dxa"/>
          </w:tcPr>
          <w:p w14:paraId="7E42BFD7" w14:textId="77777777" w:rsidR="00826779" w:rsidRPr="00202105" w:rsidRDefault="00826779" w:rsidP="009D4432">
            <w:pPr>
              <w:pStyle w:val="TAH"/>
            </w:pPr>
            <w:r w:rsidRPr="00202105">
              <w:t>U - S</w:t>
            </w:r>
          </w:p>
        </w:tc>
        <w:tc>
          <w:tcPr>
            <w:tcW w:w="2830" w:type="dxa"/>
          </w:tcPr>
          <w:p w14:paraId="61C69397" w14:textId="77777777" w:rsidR="00826779" w:rsidRPr="00202105" w:rsidRDefault="00826779" w:rsidP="009D4432">
            <w:pPr>
              <w:pStyle w:val="TAH"/>
            </w:pPr>
            <w:r w:rsidRPr="00202105">
              <w:t>Message</w:t>
            </w:r>
          </w:p>
        </w:tc>
        <w:tc>
          <w:tcPr>
            <w:tcW w:w="568" w:type="dxa"/>
            <w:tcBorders>
              <w:top w:val="nil"/>
            </w:tcBorders>
          </w:tcPr>
          <w:p w14:paraId="1A18E4B2" w14:textId="77777777" w:rsidR="00826779" w:rsidRPr="00202105" w:rsidRDefault="00826779" w:rsidP="009D4432">
            <w:pPr>
              <w:pStyle w:val="TAH"/>
            </w:pPr>
          </w:p>
        </w:tc>
        <w:tc>
          <w:tcPr>
            <w:tcW w:w="855" w:type="dxa"/>
            <w:tcBorders>
              <w:top w:val="nil"/>
            </w:tcBorders>
          </w:tcPr>
          <w:p w14:paraId="480A362A" w14:textId="77777777" w:rsidR="00826779" w:rsidRPr="00202105" w:rsidRDefault="00826779" w:rsidP="009D4432">
            <w:pPr>
              <w:pStyle w:val="TAH"/>
            </w:pPr>
          </w:p>
        </w:tc>
      </w:tr>
      <w:tr w:rsidR="00826779" w:rsidRPr="00202105" w14:paraId="66C42B9B" w14:textId="77777777" w:rsidTr="001B0FD1">
        <w:tc>
          <w:tcPr>
            <w:tcW w:w="531" w:type="dxa"/>
            <w:tcBorders>
              <w:top w:val="single" w:sz="4" w:space="0" w:color="auto"/>
              <w:left w:val="single" w:sz="4" w:space="0" w:color="auto"/>
              <w:bottom w:val="single" w:sz="4" w:space="0" w:color="auto"/>
              <w:right w:val="single" w:sz="4" w:space="0" w:color="auto"/>
            </w:tcBorders>
          </w:tcPr>
          <w:p w14:paraId="2A9F3C30" w14:textId="77777777" w:rsidR="00826779" w:rsidRPr="00202105" w:rsidRDefault="00826779" w:rsidP="009D4432">
            <w:pPr>
              <w:pStyle w:val="TAC"/>
              <w:rPr>
                <w:lang w:eastAsia="zh-CN"/>
              </w:rPr>
            </w:pPr>
            <w:r w:rsidRPr="00202105">
              <w:rPr>
                <w:lang w:eastAsia="zh-CN"/>
              </w:rPr>
              <w:t>1</w:t>
            </w:r>
            <w:r w:rsidR="00731283"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39D4D5C7" w14:textId="77777777" w:rsidR="00826779" w:rsidRPr="00202105" w:rsidRDefault="00731283" w:rsidP="009D4432">
            <w:pPr>
              <w:pStyle w:val="TAL"/>
            </w:pPr>
            <w:r w:rsidRPr="00202105">
              <w:t>Void</w:t>
            </w:r>
          </w:p>
        </w:tc>
        <w:tc>
          <w:tcPr>
            <w:tcW w:w="713" w:type="dxa"/>
            <w:tcBorders>
              <w:top w:val="single" w:sz="4" w:space="0" w:color="auto"/>
              <w:left w:val="single" w:sz="4" w:space="0" w:color="auto"/>
              <w:bottom w:val="single" w:sz="4" w:space="0" w:color="auto"/>
              <w:right w:val="single" w:sz="4" w:space="0" w:color="auto"/>
            </w:tcBorders>
          </w:tcPr>
          <w:p w14:paraId="351A130D"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4459B8CF" w14:textId="77777777" w:rsidR="00826779" w:rsidRPr="00202105" w:rsidRDefault="00731283"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113A3EF" w14:textId="77777777" w:rsidR="00826779" w:rsidRPr="00202105" w:rsidRDefault="00826779" w:rsidP="009D4432">
            <w:pPr>
              <w:pStyle w:val="TAC"/>
              <w:rPr>
                <w:lang w:eastAsia="zh-CN"/>
              </w:rPr>
            </w:pPr>
            <w:r w:rsidRPr="00202105">
              <w:t>-</w:t>
            </w:r>
          </w:p>
        </w:tc>
        <w:tc>
          <w:tcPr>
            <w:tcW w:w="855" w:type="dxa"/>
            <w:tcBorders>
              <w:top w:val="single" w:sz="4" w:space="0" w:color="auto"/>
              <w:left w:val="single" w:sz="4" w:space="0" w:color="auto"/>
              <w:bottom w:val="single" w:sz="4" w:space="0" w:color="auto"/>
              <w:right w:val="single" w:sz="4" w:space="0" w:color="auto"/>
            </w:tcBorders>
          </w:tcPr>
          <w:p w14:paraId="2984CD49" w14:textId="77777777" w:rsidR="00826779" w:rsidRPr="00202105" w:rsidRDefault="00826779" w:rsidP="009D4432">
            <w:pPr>
              <w:pStyle w:val="TAC"/>
            </w:pPr>
            <w:r w:rsidRPr="00202105">
              <w:t>-</w:t>
            </w:r>
          </w:p>
        </w:tc>
      </w:tr>
      <w:tr w:rsidR="00826779" w:rsidRPr="00202105" w14:paraId="41FCC86D" w14:textId="77777777" w:rsidTr="001B0FD1">
        <w:tc>
          <w:tcPr>
            <w:tcW w:w="531" w:type="dxa"/>
            <w:tcBorders>
              <w:top w:val="single" w:sz="4" w:space="0" w:color="auto"/>
              <w:left w:val="single" w:sz="4" w:space="0" w:color="auto"/>
              <w:bottom w:val="single" w:sz="4" w:space="0" w:color="auto"/>
              <w:right w:val="single" w:sz="4" w:space="0" w:color="auto"/>
            </w:tcBorders>
          </w:tcPr>
          <w:p w14:paraId="0EC9BB18" w14:textId="77777777" w:rsidR="00826779" w:rsidRPr="00202105" w:rsidRDefault="00826779" w:rsidP="009D4432">
            <w:pPr>
              <w:pStyle w:val="TAC"/>
              <w:rPr>
                <w:lang w:eastAsia="zh-CN"/>
              </w:rPr>
            </w:pPr>
            <w:r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6C1B3CC4" w14:textId="77777777" w:rsidR="00826779" w:rsidRPr="00202105" w:rsidRDefault="00826779" w:rsidP="009D4432">
            <w:pPr>
              <w:pStyle w:val="TAL"/>
            </w:pPr>
            <w:r w:rsidRPr="00202105">
              <w:t>Make the UE attempt to</w:t>
            </w:r>
            <w:r w:rsidR="00731283" w:rsidRPr="00202105">
              <w:t xml:space="preserve"> establish a PDU session for the DNN defined in Table 11.3.9.3.3-1</w:t>
            </w:r>
            <w:r w:rsidRPr="00202105">
              <w:t>. This can be done by an AT/MMI command</w:t>
            </w:r>
            <w:r w:rsidR="00731283" w:rsidRPr="00202105">
              <w:t>.</w:t>
            </w:r>
          </w:p>
        </w:tc>
        <w:tc>
          <w:tcPr>
            <w:tcW w:w="713" w:type="dxa"/>
            <w:tcBorders>
              <w:top w:val="single" w:sz="4" w:space="0" w:color="auto"/>
              <w:left w:val="single" w:sz="4" w:space="0" w:color="auto"/>
              <w:bottom w:val="single" w:sz="4" w:space="0" w:color="auto"/>
              <w:right w:val="single" w:sz="4" w:space="0" w:color="auto"/>
            </w:tcBorders>
          </w:tcPr>
          <w:p w14:paraId="6BF71C1E" w14:textId="77777777" w:rsidR="00826779" w:rsidRPr="00202105" w:rsidRDefault="00826779"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1FEA0EA" w14:textId="77777777" w:rsidR="00826779" w:rsidRPr="00202105" w:rsidRDefault="00826779" w:rsidP="009D4432">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206FE7C8"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001BB509" w14:textId="77777777" w:rsidR="00826779" w:rsidRPr="00202105" w:rsidRDefault="00826779" w:rsidP="009D4432">
            <w:pPr>
              <w:pStyle w:val="TAC"/>
              <w:rPr>
                <w:lang w:eastAsia="zh-CN"/>
              </w:rPr>
            </w:pPr>
            <w:r w:rsidRPr="00202105">
              <w:rPr>
                <w:lang w:eastAsia="zh-CN"/>
              </w:rPr>
              <w:t>-</w:t>
            </w:r>
          </w:p>
        </w:tc>
      </w:tr>
      <w:tr w:rsidR="00826779" w:rsidRPr="00202105" w14:paraId="78758AEC" w14:textId="77777777" w:rsidTr="001B0FD1">
        <w:tc>
          <w:tcPr>
            <w:tcW w:w="531" w:type="dxa"/>
            <w:tcBorders>
              <w:top w:val="single" w:sz="4" w:space="0" w:color="auto"/>
              <w:left w:val="single" w:sz="4" w:space="0" w:color="auto"/>
              <w:bottom w:val="single" w:sz="4" w:space="0" w:color="auto"/>
              <w:right w:val="single" w:sz="4" w:space="0" w:color="auto"/>
            </w:tcBorders>
          </w:tcPr>
          <w:p w14:paraId="19A1D33F" w14:textId="77777777" w:rsidR="00826779" w:rsidRPr="00202105" w:rsidRDefault="00826779" w:rsidP="009D4432">
            <w:pPr>
              <w:pStyle w:val="TAC"/>
              <w:rPr>
                <w:lang w:eastAsia="zh-CN"/>
              </w:rPr>
            </w:pPr>
            <w:r w:rsidRPr="00202105">
              <w:rPr>
                <w:lang w:eastAsia="zh-CN"/>
              </w:rPr>
              <w:t>4</w:t>
            </w:r>
          </w:p>
        </w:tc>
        <w:tc>
          <w:tcPr>
            <w:tcW w:w="4106" w:type="dxa"/>
            <w:tcBorders>
              <w:top w:val="single" w:sz="4" w:space="0" w:color="auto"/>
              <w:left w:val="single" w:sz="4" w:space="0" w:color="auto"/>
              <w:bottom w:val="single" w:sz="4" w:space="0" w:color="auto"/>
              <w:right w:val="single" w:sz="4" w:space="0" w:color="auto"/>
            </w:tcBorders>
          </w:tcPr>
          <w:p w14:paraId="7031CAFC" w14:textId="330CEB53" w:rsidR="00826779" w:rsidRPr="00202105" w:rsidRDefault="00826779" w:rsidP="009D4432">
            <w:pPr>
              <w:pStyle w:val="TAL"/>
            </w:pPr>
            <w:r w:rsidRPr="00202105">
              <w:t xml:space="preserve">Check: Does the UE transmit a PDU SESSION ESTABLISHMENT REQUEST and the DNN in UL NAS TRANSPORT message is the same value in UL NAS TRANSPORT message in preamble within </w:t>
            </w:r>
            <w:r w:rsidR="008B4298" w:rsidRPr="00202105">
              <w:t>11.2</w:t>
            </w:r>
            <w:r w:rsidRPr="00202105">
              <w:t>s?</w:t>
            </w:r>
          </w:p>
        </w:tc>
        <w:tc>
          <w:tcPr>
            <w:tcW w:w="713" w:type="dxa"/>
            <w:tcBorders>
              <w:top w:val="single" w:sz="4" w:space="0" w:color="auto"/>
              <w:left w:val="single" w:sz="4" w:space="0" w:color="auto"/>
              <w:bottom w:val="single" w:sz="4" w:space="0" w:color="auto"/>
              <w:right w:val="single" w:sz="4" w:space="0" w:color="auto"/>
            </w:tcBorders>
          </w:tcPr>
          <w:p w14:paraId="4145211B"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413D085"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57332B46"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10FF5AB" w14:textId="77777777" w:rsidR="00826779" w:rsidRPr="00202105" w:rsidRDefault="00826779" w:rsidP="009D4432">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3C5087C6" w14:textId="77777777" w:rsidR="00826779" w:rsidRPr="00202105" w:rsidRDefault="00826779" w:rsidP="009D4432">
            <w:pPr>
              <w:pStyle w:val="TAC"/>
            </w:pPr>
            <w:r w:rsidRPr="00202105">
              <w:t>F</w:t>
            </w:r>
          </w:p>
        </w:tc>
      </w:tr>
      <w:tr w:rsidR="00826779" w:rsidRPr="00202105" w14:paraId="1A93C8F9" w14:textId="77777777" w:rsidTr="001B0FD1">
        <w:tc>
          <w:tcPr>
            <w:tcW w:w="531" w:type="dxa"/>
          </w:tcPr>
          <w:p w14:paraId="505F7153" w14:textId="77777777" w:rsidR="00826779" w:rsidRPr="00202105" w:rsidRDefault="00826779" w:rsidP="009D4432">
            <w:pPr>
              <w:pStyle w:val="TAC"/>
              <w:rPr>
                <w:lang w:eastAsia="zh-CN"/>
              </w:rPr>
            </w:pPr>
            <w:r w:rsidRPr="00202105">
              <w:rPr>
                <w:lang w:eastAsia="zh-CN"/>
              </w:rPr>
              <w:t>5</w:t>
            </w:r>
          </w:p>
        </w:tc>
        <w:tc>
          <w:tcPr>
            <w:tcW w:w="4106" w:type="dxa"/>
          </w:tcPr>
          <w:p w14:paraId="788B6513" w14:textId="77777777" w:rsidR="00826779" w:rsidRPr="00202105" w:rsidRDefault="00826779" w:rsidP="009D4432">
            <w:pPr>
              <w:pStyle w:val="TAL"/>
            </w:pPr>
            <w:r w:rsidRPr="00202105">
              <w:t>The SS adjusts the NR Cells power levels according to row "T1" in table 11.3.9.3.2-1/2.</w:t>
            </w:r>
          </w:p>
        </w:tc>
        <w:tc>
          <w:tcPr>
            <w:tcW w:w="713" w:type="dxa"/>
          </w:tcPr>
          <w:p w14:paraId="16B187A3" w14:textId="77777777" w:rsidR="00826779" w:rsidRPr="00202105" w:rsidRDefault="00826779" w:rsidP="009D4432">
            <w:pPr>
              <w:pStyle w:val="TAC"/>
            </w:pPr>
            <w:r w:rsidRPr="00202105">
              <w:t>-</w:t>
            </w:r>
          </w:p>
        </w:tc>
        <w:tc>
          <w:tcPr>
            <w:tcW w:w="2830" w:type="dxa"/>
          </w:tcPr>
          <w:p w14:paraId="33AD23E6" w14:textId="77777777" w:rsidR="00826779" w:rsidRPr="00202105" w:rsidRDefault="00826779" w:rsidP="009D4432">
            <w:pPr>
              <w:pStyle w:val="TAL"/>
            </w:pPr>
            <w:r w:rsidRPr="00202105">
              <w:t>-</w:t>
            </w:r>
          </w:p>
        </w:tc>
        <w:tc>
          <w:tcPr>
            <w:tcW w:w="568" w:type="dxa"/>
          </w:tcPr>
          <w:p w14:paraId="1447046D" w14:textId="77777777" w:rsidR="00826779" w:rsidRPr="00202105" w:rsidRDefault="00826779" w:rsidP="009D4432">
            <w:pPr>
              <w:pStyle w:val="TAC"/>
            </w:pPr>
            <w:r w:rsidRPr="00202105">
              <w:t>-</w:t>
            </w:r>
          </w:p>
        </w:tc>
        <w:tc>
          <w:tcPr>
            <w:tcW w:w="855" w:type="dxa"/>
          </w:tcPr>
          <w:p w14:paraId="03818339" w14:textId="77777777" w:rsidR="00826779" w:rsidRPr="00202105" w:rsidRDefault="00826779" w:rsidP="009D4432">
            <w:pPr>
              <w:pStyle w:val="TAC"/>
            </w:pPr>
            <w:r w:rsidRPr="00202105">
              <w:t>-</w:t>
            </w:r>
          </w:p>
        </w:tc>
      </w:tr>
      <w:tr w:rsidR="00826779" w:rsidRPr="00202105" w14:paraId="7A5F10CB" w14:textId="77777777" w:rsidTr="001B0FD1">
        <w:tc>
          <w:tcPr>
            <w:tcW w:w="531" w:type="dxa"/>
            <w:tcBorders>
              <w:top w:val="single" w:sz="4" w:space="0" w:color="auto"/>
              <w:left w:val="single" w:sz="4" w:space="0" w:color="auto"/>
              <w:bottom w:val="single" w:sz="4" w:space="0" w:color="auto"/>
              <w:right w:val="single" w:sz="4" w:space="0" w:color="auto"/>
            </w:tcBorders>
          </w:tcPr>
          <w:p w14:paraId="3291B2D4" w14:textId="77777777" w:rsidR="00826779" w:rsidRPr="00202105" w:rsidRDefault="00826779" w:rsidP="009D4432">
            <w:pPr>
              <w:pStyle w:val="TAC"/>
              <w:rPr>
                <w:lang w:eastAsia="zh-CN"/>
              </w:rPr>
            </w:pPr>
            <w:bookmarkStart w:id="65" w:name="_Hlk26806402"/>
            <w:r w:rsidRPr="00202105">
              <w:rPr>
                <w:lang w:eastAsia="zh-CN"/>
              </w:rPr>
              <w:t>6</w:t>
            </w:r>
          </w:p>
        </w:tc>
        <w:tc>
          <w:tcPr>
            <w:tcW w:w="4106" w:type="dxa"/>
            <w:tcBorders>
              <w:top w:val="single" w:sz="4" w:space="0" w:color="auto"/>
              <w:left w:val="single" w:sz="4" w:space="0" w:color="auto"/>
              <w:bottom w:val="single" w:sz="4" w:space="0" w:color="auto"/>
              <w:right w:val="single" w:sz="4" w:space="0" w:color="auto"/>
            </w:tcBorders>
          </w:tcPr>
          <w:p w14:paraId="1A86359A" w14:textId="21E79F2B" w:rsidR="00826779" w:rsidRPr="00202105" w:rsidRDefault="00826779" w:rsidP="009D4432">
            <w:pPr>
              <w:pStyle w:val="TAL"/>
            </w:pPr>
            <w:r w:rsidRPr="00202105">
              <w:t xml:space="preserve">The mobility registration updating procedure described in TS 38.508-1 [4] Table 4.9.5.2.2-1 is performed on NR Cell 12 and release RRC connection. </w:t>
            </w:r>
            <w:r w:rsidR="008B3873" w:rsidRPr="00202105">
              <w:t>(Note 1)</w:t>
            </w:r>
          </w:p>
        </w:tc>
        <w:tc>
          <w:tcPr>
            <w:tcW w:w="713" w:type="dxa"/>
            <w:tcBorders>
              <w:top w:val="single" w:sz="4" w:space="0" w:color="auto"/>
              <w:left w:val="single" w:sz="4" w:space="0" w:color="auto"/>
              <w:bottom w:val="single" w:sz="4" w:space="0" w:color="auto"/>
              <w:right w:val="single" w:sz="4" w:space="0" w:color="auto"/>
            </w:tcBorders>
          </w:tcPr>
          <w:p w14:paraId="29C30C78"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AC221EC"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49C3BC4"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38ADB0A9" w14:textId="77777777" w:rsidR="00826779" w:rsidRPr="00202105" w:rsidRDefault="00826779" w:rsidP="009D4432">
            <w:pPr>
              <w:pStyle w:val="TAC"/>
            </w:pPr>
            <w:r w:rsidRPr="00202105">
              <w:t>-</w:t>
            </w:r>
          </w:p>
        </w:tc>
      </w:tr>
      <w:tr w:rsidR="006E5B4E" w:rsidRPr="00202105" w14:paraId="562BA1DD" w14:textId="77777777" w:rsidTr="001B0FD1">
        <w:tc>
          <w:tcPr>
            <w:tcW w:w="531" w:type="dxa"/>
            <w:tcBorders>
              <w:top w:val="single" w:sz="4" w:space="0" w:color="auto"/>
              <w:left w:val="single" w:sz="4" w:space="0" w:color="auto"/>
              <w:bottom w:val="single" w:sz="4" w:space="0" w:color="auto"/>
              <w:right w:val="single" w:sz="4" w:space="0" w:color="auto"/>
            </w:tcBorders>
          </w:tcPr>
          <w:p w14:paraId="421B696B" w14:textId="0CAE4215" w:rsidR="006E5B4E" w:rsidRPr="00202105" w:rsidRDefault="006E5B4E" w:rsidP="009D4432">
            <w:pPr>
              <w:pStyle w:val="TAC"/>
              <w:rPr>
                <w:lang w:eastAsia="zh-CN"/>
              </w:rPr>
            </w:pPr>
            <w:r w:rsidRPr="00202105">
              <w:rPr>
                <w:lang w:eastAsia="zh-CN"/>
              </w:rPr>
              <w:t>6A</w:t>
            </w:r>
          </w:p>
        </w:tc>
        <w:tc>
          <w:tcPr>
            <w:tcW w:w="4106" w:type="dxa"/>
            <w:tcBorders>
              <w:top w:val="single" w:sz="4" w:space="0" w:color="auto"/>
              <w:left w:val="single" w:sz="4" w:space="0" w:color="auto"/>
              <w:bottom w:val="single" w:sz="4" w:space="0" w:color="auto"/>
              <w:right w:val="single" w:sz="4" w:space="0" w:color="auto"/>
            </w:tcBorders>
          </w:tcPr>
          <w:p w14:paraId="30A80B92" w14:textId="1429E3E4" w:rsidR="006E5B4E" w:rsidRPr="00202105" w:rsidRDefault="006E5B4E" w:rsidP="009D4432">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9D0AC2B" w14:textId="26186783"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69B614" w14:textId="1147E396"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37AE98C" w14:textId="0DF2A08D"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D5E4FE3" w14:textId="3005F766" w:rsidR="006E5B4E" w:rsidRPr="00202105" w:rsidRDefault="006E5B4E" w:rsidP="009D4432">
            <w:pPr>
              <w:pStyle w:val="TAC"/>
            </w:pPr>
            <w:r w:rsidRPr="00202105">
              <w:rPr>
                <w:lang w:eastAsia="zh-CN"/>
              </w:rPr>
              <w:t>-</w:t>
            </w:r>
          </w:p>
        </w:tc>
      </w:tr>
      <w:tr w:rsidR="006E5B4E" w:rsidRPr="00202105" w14:paraId="3739EA7A" w14:textId="77777777" w:rsidTr="001B0FD1">
        <w:tc>
          <w:tcPr>
            <w:tcW w:w="531" w:type="dxa"/>
            <w:tcBorders>
              <w:top w:val="single" w:sz="4" w:space="0" w:color="auto"/>
              <w:left w:val="single" w:sz="4" w:space="0" w:color="auto"/>
              <w:bottom w:val="single" w:sz="4" w:space="0" w:color="auto"/>
              <w:right w:val="single" w:sz="4" w:space="0" w:color="auto"/>
            </w:tcBorders>
          </w:tcPr>
          <w:p w14:paraId="428E7F12" w14:textId="77777777" w:rsidR="006E5B4E" w:rsidRPr="00202105" w:rsidRDefault="006E5B4E" w:rsidP="009D4432">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6FAD9A9F" w14:textId="6FF0C40A" w:rsidR="006E5B4E" w:rsidRPr="00202105" w:rsidRDefault="006E5B4E" w:rsidP="009D4432">
            <w:pPr>
              <w:pStyle w:val="TAL"/>
            </w:pPr>
            <w:r w:rsidRPr="00202105">
              <w:t>EXCEPTION: Steps 6B</w:t>
            </w:r>
            <w:r w:rsidRPr="00202105">
              <w:rPr>
                <w:lang w:eastAsia="zh-CN"/>
              </w:rPr>
              <w:t xml:space="preserve">a1-6Bb3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7211BD32" w14:textId="77777777" w:rsidR="006E5B4E" w:rsidRPr="00202105" w:rsidRDefault="006E5B4E" w:rsidP="009D4432">
            <w:pPr>
              <w:pStyle w:val="TAC"/>
            </w:pPr>
          </w:p>
        </w:tc>
        <w:tc>
          <w:tcPr>
            <w:tcW w:w="2830" w:type="dxa"/>
            <w:tcBorders>
              <w:top w:val="single" w:sz="4" w:space="0" w:color="auto"/>
              <w:left w:val="single" w:sz="4" w:space="0" w:color="auto"/>
              <w:bottom w:val="single" w:sz="4" w:space="0" w:color="auto"/>
              <w:right w:val="single" w:sz="4" w:space="0" w:color="auto"/>
            </w:tcBorders>
          </w:tcPr>
          <w:p w14:paraId="2D9415AF" w14:textId="77777777" w:rsidR="006E5B4E" w:rsidRPr="00202105" w:rsidRDefault="006E5B4E" w:rsidP="009D4432">
            <w:pPr>
              <w:pStyle w:val="TAL"/>
            </w:pPr>
          </w:p>
        </w:tc>
        <w:tc>
          <w:tcPr>
            <w:tcW w:w="568" w:type="dxa"/>
            <w:tcBorders>
              <w:top w:val="single" w:sz="4" w:space="0" w:color="auto"/>
              <w:left w:val="single" w:sz="4" w:space="0" w:color="auto"/>
              <w:bottom w:val="single" w:sz="4" w:space="0" w:color="auto"/>
              <w:right w:val="single" w:sz="4" w:space="0" w:color="auto"/>
            </w:tcBorders>
          </w:tcPr>
          <w:p w14:paraId="2510B16B" w14:textId="77777777" w:rsidR="006E5B4E" w:rsidRPr="00202105" w:rsidRDefault="006E5B4E" w:rsidP="009D4432">
            <w:pPr>
              <w:pStyle w:val="TAC"/>
            </w:pPr>
          </w:p>
        </w:tc>
        <w:tc>
          <w:tcPr>
            <w:tcW w:w="855" w:type="dxa"/>
            <w:tcBorders>
              <w:top w:val="single" w:sz="4" w:space="0" w:color="auto"/>
              <w:left w:val="single" w:sz="4" w:space="0" w:color="auto"/>
              <w:bottom w:val="single" w:sz="4" w:space="0" w:color="auto"/>
              <w:right w:val="single" w:sz="4" w:space="0" w:color="auto"/>
            </w:tcBorders>
          </w:tcPr>
          <w:p w14:paraId="0C731D5B" w14:textId="77777777" w:rsidR="006E5B4E" w:rsidRPr="00202105" w:rsidRDefault="006E5B4E" w:rsidP="009D4432">
            <w:pPr>
              <w:pStyle w:val="TAC"/>
            </w:pPr>
          </w:p>
        </w:tc>
      </w:tr>
      <w:tr w:rsidR="006E5B4E" w:rsidRPr="00202105" w14:paraId="4C1F8DB3" w14:textId="77777777" w:rsidTr="001B0FD1">
        <w:tc>
          <w:tcPr>
            <w:tcW w:w="531" w:type="dxa"/>
            <w:tcBorders>
              <w:top w:val="single" w:sz="4" w:space="0" w:color="auto"/>
              <w:left w:val="single" w:sz="4" w:space="0" w:color="auto"/>
              <w:bottom w:val="single" w:sz="4" w:space="0" w:color="auto"/>
              <w:right w:val="single" w:sz="4" w:space="0" w:color="auto"/>
            </w:tcBorders>
          </w:tcPr>
          <w:p w14:paraId="11203513" w14:textId="029DB87C" w:rsidR="006E5B4E" w:rsidRPr="00202105" w:rsidRDefault="006E5B4E" w:rsidP="009D4432">
            <w:pPr>
              <w:pStyle w:val="TAC"/>
              <w:rPr>
                <w:lang w:eastAsia="zh-CN"/>
              </w:rPr>
            </w:pPr>
            <w:r w:rsidRPr="00202105">
              <w:rPr>
                <w:lang w:eastAsia="zh-CN"/>
              </w:rPr>
              <w:t>6Ba1</w:t>
            </w:r>
          </w:p>
        </w:tc>
        <w:tc>
          <w:tcPr>
            <w:tcW w:w="4106" w:type="dxa"/>
            <w:tcBorders>
              <w:top w:val="single" w:sz="4" w:space="0" w:color="auto"/>
              <w:left w:val="single" w:sz="4" w:space="0" w:color="auto"/>
              <w:bottom w:val="single" w:sz="4" w:space="0" w:color="auto"/>
              <w:right w:val="single" w:sz="4" w:space="0" w:color="auto"/>
            </w:tcBorders>
          </w:tcPr>
          <w:p w14:paraId="1BA0D579" w14:textId="77BB2278" w:rsidR="006E5B4E" w:rsidRPr="00202105" w:rsidRDefault="006E5B4E" w:rsidP="009D4432">
            <w:pPr>
              <w:pStyle w:val="TAL"/>
            </w:pPr>
            <w:r w:rsidRPr="00202105">
              <w:rPr>
                <w:lang w:eastAsia="zh-CN"/>
              </w:rPr>
              <w:t xml:space="preserve">Check: Does the UE transmit an </w:t>
            </w:r>
            <w:r w:rsidRPr="00202105">
              <w:rPr>
                <w:i/>
                <w:lang w:eastAsia="zh-CN"/>
              </w:rPr>
              <w:t>RRCSetupRequest</w:t>
            </w:r>
            <w:r w:rsidRPr="00202105">
              <w:rPr>
                <w:lang w:eastAsia="zh-CN"/>
              </w:rPr>
              <w:t xml:space="preserve"> message and </w:t>
            </w:r>
            <w:r w:rsidRPr="00202105">
              <w:rPr>
                <w:i/>
                <w:lang w:eastAsia="zh-CN"/>
              </w:rPr>
              <w:t>establishmentCause</w:t>
            </w:r>
            <w:r w:rsidRPr="00202105">
              <w:rPr>
                <w:lang w:eastAsia="zh-CN"/>
              </w:rPr>
              <w:t xml:space="preserve"> is set to </w:t>
            </w:r>
            <w:r w:rsidRPr="00202105">
              <w:rPr>
                <w:i/>
                <w:lang w:eastAsia="zh-CN"/>
              </w:rPr>
              <w:t>mo-Data</w:t>
            </w:r>
            <w:r w:rsidRPr="00202105">
              <w:rPr>
                <w:lang w:eastAsia="zh-CN"/>
              </w:rPr>
              <w:t>?</w:t>
            </w:r>
          </w:p>
        </w:tc>
        <w:tc>
          <w:tcPr>
            <w:tcW w:w="713" w:type="dxa"/>
            <w:tcBorders>
              <w:top w:val="single" w:sz="4" w:space="0" w:color="auto"/>
              <w:left w:val="single" w:sz="4" w:space="0" w:color="auto"/>
              <w:bottom w:val="single" w:sz="4" w:space="0" w:color="auto"/>
              <w:right w:val="single" w:sz="4" w:space="0" w:color="auto"/>
            </w:tcBorders>
          </w:tcPr>
          <w:p w14:paraId="042A45F2" w14:textId="612642FD" w:rsidR="006E5B4E" w:rsidRPr="00202105" w:rsidRDefault="006E5B4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64CA1739" w14:textId="13E4DC53" w:rsidR="006E5B4E" w:rsidRPr="00202105" w:rsidRDefault="006E5B4E" w:rsidP="009D4432">
            <w:pPr>
              <w:pStyle w:val="TAL"/>
            </w:pPr>
            <w:r w:rsidRPr="00202105">
              <w:t xml:space="preserve">NR </w:t>
            </w:r>
            <w:smartTag w:uri="urn:schemas-microsoft-com:office:smarttags" w:element="stockticker">
              <w:r w:rsidRPr="00202105">
                <w:t>RRC</w:t>
              </w:r>
            </w:smartTag>
            <w:r w:rsidRPr="00202105">
              <w:t>: RRCSetupRequest</w:t>
            </w:r>
          </w:p>
        </w:tc>
        <w:tc>
          <w:tcPr>
            <w:tcW w:w="568" w:type="dxa"/>
            <w:tcBorders>
              <w:top w:val="single" w:sz="4" w:space="0" w:color="auto"/>
              <w:left w:val="single" w:sz="4" w:space="0" w:color="auto"/>
              <w:bottom w:val="single" w:sz="4" w:space="0" w:color="auto"/>
              <w:right w:val="single" w:sz="4" w:space="0" w:color="auto"/>
            </w:tcBorders>
          </w:tcPr>
          <w:p w14:paraId="37E9DC65" w14:textId="4DE50BA8" w:rsidR="006E5B4E" w:rsidRPr="00202105" w:rsidRDefault="006E5B4E"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21B8DDBE" w14:textId="66FD0C03" w:rsidR="006E5B4E" w:rsidRPr="00202105" w:rsidRDefault="006E5B4E" w:rsidP="009D4432">
            <w:pPr>
              <w:pStyle w:val="TAC"/>
            </w:pPr>
            <w:r w:rsidRPr="00202105">
              <w:t>P</w:t>
            </w:r>
          </w:p>
        </w:tc>
      </w:tr>
      <w:tr w:rsidR="006E5B4E" w:rsidRPr="00202105" w14:paraId="0320CE5C" w14:textId="77777777" w:rsidTr="001B0FD1">
        <w:tc>
          <w:tcPr>
            <w:tcW w:w="531" w:type="dxa"/>
            <w:tcBorders>
              <w:top w:val="single" w:sz="4" w:space="0" w:color="auto"/>
              <w:left w:val="single" w:sz="4" w:space="0" w:color="auto"/>
              <w:bottom w:val="single" w:sz="4" w:space="0" w:color="auto"/>
              <w:right w:val="single" w:sz="4" w:space="0" w:color="auto"/>
            </w:tcBorders>
          </w:tcPr>
          <w:p w14:paraId="11AA01E5" w14:textId="14C2C315" w:rsidR="006E5B4E" w:rsidRPr="00202105" w:rsidRDefault="006E5B4E" w:rsidP="009D4432">
            <w:pPr>
              <w:pStyle w:val="TAC"/>
              <w:rPr>
                <w:lang w:eastAsia="zh-CN"/>
              </w:rPr>
            </w:pPr>
            <w:r w:rsidRPr="00202105">
              <w:rPr>
                <w:lang w:eastAsia="zh-CN"/>
              </w:rPr>
              <w:t>6Ba2</w:t>
            </w:r>
          </w:p>
        </w:tc>
        <w:tc>
          <w:tcPr>
            <w:tcW w:w="4106" w:type="dxa"/>
            <w:tcBorders>
              <w:top w:val="single" w:sz="4" w:space="0" w:color="auto"/>
              <w:left w:val="single" w:sz="4" w:space="0" w:color="auto"/>
              <w:bottom w:val="single" w:sz="4" w:space="0" w:color="auto"/>
              <w:right w:val="single" w:sz="4" w:space="0" w:color="auto"/>
            </w:tcBorders>
          </w:tcPr>
          <w:p w14:paraId="421765A3" w14:textId="0EC2B700" w:rsidR="006E5B4E" w:rsidRPr="00202105" w:rsidRDefault="006E5B4E" w:rsidP="009D4432">
            <w:pPr>
              <w:pStyle w:val="TAL"/>
            </w:pPr>
            <w:r w:rsidRPr="00202105">
              <w:t>Stop Timer=5 sec.</w:t>
            </w:r>
          </w:p>
        </w:tc>
        <w:tc>
          <w:tcPr>
            <w:tcW w:w="713" w:type="dxa"/>
            <w:tcBorders>
              <w:top w:val="single" w:sz="4" w:space="0" w:color="auto"/>
              <w:left w:val="single" w:sz="4" w:space="0" w:color="auto"/>
              <w:bottom w:val="single" w:sz="4" w:space="0" w:color="auto"/>
              <w:right w:val="single" w:sz="4" w:space="0" w:color="auto"/>
            </w:tcBorders>
          </w:tcPr>
          <w:p w14:paraId="16A307F1" w14:textId="5EF34195"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7746758" w14:textId="3527CF04"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7AD56B0" w14:textId="533D96C8"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FE36EDC" w14:textId="7CCE57AF" w:rsidR="006E5B4E" w:rsidRPr="00202105" w:rsidRDefault="006E5B4E" w:rsidP="009D4432">
            <w:pPr>
              <w:pStyle w:val="TAC"/>
            </w:pPr>
            <w:r w:rsidRPr="00202105">
              <w:rPr>
                <w:lang w:eastAsia="zh-CN"/>
              </w:rPr>
              <w:t>-</w:t>
            </w:r>
          </w:p>
        </w:tc>
      </w:tr>
      <w:tr w:rsidR="006E5B4E" w:rsidRPr="00202105" w14:paraId="48BB2B8D" w14:textId="77777777" w:rsidTr="001B0FD1">
        <w:tc>
          <w:tcPr>
            <w:tcW w:w="531" w:type="dxa"/>
            <w:tcBorders>
              <w:top w:val="single" w:sz="4" w:space="0" w:color="auto"/>
              <w:left w:val="single" w:sz="4" w:space="0" w:color="auto"/>
              <w:bottom w:val="single" w:sz="4" w:space="0" w:color="auto"/>
              <w:right w:val="single" w:sz="4" w:space="0" w:color="auto"/>
            </w:tcBorders>
          </w:tcPr>
          <w:p w14:paraId="74B855F6" w14:textId="1306DD65" w:rsidR="006E5B4E" w:rsidRPr="00202105" w:rsidRDefault="006E5B4E" w:rsidP="009D4432">
            <w:pPr>
              <w:pStyle w:val="TAC"/>
              <w:rPr>
                <w:lang w:eastAsia="zh-CN"/>
              </w:rPr>
            </w:pPr>
            <w:r w:rsidRPr="00202105">
              <w:rPr>
                <w:lang w:eastAsia="zh-CN"/>
              </w:rPr>
              <w:t>6Bb1</w:t>
            </w:r>
          </w:p>
        </w:tc>
        <w:tc>
          <w:tcPr>
            <w:tcW w:w="4106" w:type="dxa"/>
            <w:tcBorders>
              <w:top w:val="single" w:sz="4" w:space="0" w:color="auto"/>
              <w:left w:val="single" w:sz="4" w:space="0" w:color="auto"/>
              <w:bottom w:val="single" w:sz="4" w:space="0" w:color="auto"/>
              <w:right w:val="single" w:sz="4" w:space="0" w:color="auto"/>
            </w:tcBorders>
          </w:tcPr>
          <w:p w14:paraId="5EC6C35D" w14:textId="0968393F" w:rsidR="006E5B4E" w:rsidRPr="00202105" w:rsidRDefault="006E5B4E" w:rsidP="009D4432">
            <w:pPr>
              <w:pStyle w:val="TAL"/>
            </w:pPr>
            <w:r w:rsidRPr="00202105">
              <w:t>Timer=5 sec expires</w:t>
            </w:r>
          </w:p>
        </w:tc>
        <w:tc>
          <w:tcPr>
            <w:tcW w:w="713" w:type="dxa"/>
            <w:tcBorders>
              <w:top w:val="single" w:sz="4" w:space="0" w:color="auto"/>
              <w:left w:val="single" w:sz="4" w:space="0" w:color="auto"/>
              <w:bottom w:val="single" w:sz="4" w:space="0" w:color="auto"/>
              <w:right w:val="single" w:sz="4" w:space="0" w:color="auto"/>
            </w:tcBorders>
          </w:tcPr>
          <w:p w14:paraId="0A41B083" w14:textId="7E68D949"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1D5062" w14:textId="1764B697"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0A17B52" w14:textId="0DBD7615"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E04C9B6" w14:textId="3867B216" w:rsidR="006E5B4E" w:rsidRPr="00202105" w:rsidRDefault="006E5B4E" w:rsidP="009D4432">
            <w:pPr>
              <w:pStyle w:val="TAC"/>
            </w:pPr>
            <w:r w:rsidRPr="00202105">
              <w:rPr>
                <w:lang w:eastAsia="zh-CN"/>
              </w:rPr>
              <w:t>-</w:t>
            </w:r>
          </w:p>
        </w:tc>
      </w:tr>
      <w:tr w:rsidR="006E5B4E" w:rsidRPr="00202105" w14:paraId="4B98F618" w14:textId="77777777" w:rsidTr="001B0FD1">
        <w:tc>
          <w:tcPr>
            <w:tcW w:w="531" w:type="dxa"/>
            <w:tcBorders>
              <w:top w:val="single" w:sz="4" w:space="0" w:color="auto"/>
              <w:left w:val="single" w:sz="4" w:space="0" w:color="auto"/>
              <w:bottom w:val="single" w:sz="4" w:space="0" w:color="auto"/>
              <w:right w:val="single" w:sz="4" w:space="0" w:color="auto"/>
            </w:tcBorders>
          </w:tcPr>
          <w:p w14:paraId="2C142DF0" w14:textId="2ADBEFAE" w:rsidR="006E5B4E" w:rsidRPr="00202105" w:rsidRDefault="006E5B4E" w:rsidP="009D4432">
            <w:pPr>
              <w:pStyle w:val="TAC"/>
              <w:rPr>
                <w:lang w:eastAsia="zh-CN"/>
              </w:rPr>
            </w:pPr>
            <w:r w:rsidRPr="00202105">
              <w:rPr>
                <w:lang w:eastAsia="zh-CN"/>
              </w:rPr>
              <w:t>6Bb</w:t>
            </w:r>
            <w:r w:rsidR="00F1487C"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1D332323" w14:textId="77777777" w:rsidR="006E5B4E" w:rsidRPr="00202105" w:rsidRDefault="006E5B4E" w:rsidP="009D4432">
            <w:pPr>
              <w:pStyle w:val="TAL"/>
              <w:rPr>
                <w:lang w:eastAsia="zh-CN"/>
              </w:rPr>
            </w:pPr>
            <w:r w:rsidRPr="00202105">
              <w:rPr>
                <w:lang w:eastAsia="zh-CN"/>
              </w:rPr>
              <w:t>Make the UE attempt to establish a PDU session for the DNN defined in Table 11.3.9.3.3-1.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DD7AC1D" w14:textId="77777777" w:rsidR="006E5B4E" w:rsidRPr="00202105" w:rsidRDefault="006E5B4E"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5F2A96D" w14:textId="77777777" w:rsidR="006E5B4E" w:rsidRPr="00202105" w:rsidRDefault="006E5B4E" w:rsidP="009D4432">
            <w:pPr>
              <w:pStyle w:val="TAL"/>
              <w:rPr>
                <w:lang w:eastAsia="zh-CN"/>
              </w:rPr>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95AB316" w14:textId="77777777" w:rsidR="006E5B4E" w:rsidRPr="00202105" w:rsidRDefault="006E5B4E"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17950978" w14:textId="77777777" w:rsidR="006E5B4E" w:rsidRPr="00202105" w:rsidRDefault="006E5B4E" w:rsidP="009D4432">
            <w:pPr>
              <w:pStyle w:val="TAC"/>
              <w:rPr>
                <w:lang w:eastAsia="zh-CN"/>
              </w:rPr>
            </w:pPr>
            <w:r w:rsidRPr="00202105">
              <w:rPr>
                <w:lang w:eastAsia="zh-CN"/>
              </w:rPr>
              <w:t>-</w:t>
            </w:r>
          </w:p>
        </w:tc>
      </w:tr>
      <w:tr w:rsidR="006E5B4E" w:rsidRPr="00202105" w14:paraId="1674FDCF" w14:textId="77777777" w:rsidTr="00FE1741">
        <w:tc>
          <w:tcPr>
            <w:tcW w:w="531" w:type="dxa"/>
            <w:tcBorders>
              <w:top w:val="single" w:sz="4" w:space="0" w:color="auto"/>
              <w:left w:val="single" w:sz="4" w:space="0" w:color="auto"/>
              <w:bottom w:val="single" w:sz="4" w:space="0" w:color="auto"/>
              <w:right w:val="single" w:sz="4" w:space="0" w:color="auto"/>
            </w:tcBorders>
          </w:tcPr>
          <w:p w14:paraId="4625C4B8" w14:textId="5286B110" w:rsidR="006E5B4E" w:rsidRPr="00202105" w:rsidRDefault="006E5B4E" w:rsidP="009D4432">
            <w:pPr>
              <w:pStyle w:val="TAC"/>
              <w:rPr>
                <w:rFonts w:eastAsia="SimSun"/>
                <w:lang w:eastAsia="zh-CN"/>
              </w:rPr>
            </w:pPr>
            <w:r w:rsidRPr="00202105">
              <w:rPr>
                <w:lang w:eastAsia="zh-CN"/>
              </w:rPr>
              <w:t>6Bb</w:t>
            </w:r>
            <w:r w:rsidR="00F1487C"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31F8A40E" w14:textId="4C94FB18" w:rsidR="006E5B4E" w:rsidRPr="00202105" w:rsidRDefault="006E5B4E" w:rsidP="009D4432">
            <w:pPr>
              <w:rPr>
                <w:rFonts w:eastAsia="SimSun"/>
                <w:lang w:eastAsia="zh-CN"/>
              </w:rPr>
            </w:pPr>
            <w:r w:rsidRPr="00202105">
              <w:rPr>
                <w:rFonts w:eastAsia="SimSun"/>
                <w:lang w:eastAsia="zh-CN"/>
              </w:rPr>
              <w:t xml:space="preserve">Check: Does the UE transmit an </w:t>
            </w:r>
            <w:r w:rsidRPr="00202105">
              <w:rPr>
                <w:rFonts w:eastAsia="SimSun"/>
                <w:i/>
                <w:lang w:eastAsia="zh-CN"/>
              </w:rPr>
              <w:t>RRCSetupRequest</w:t>
            </w:r>
            <w:r w:rsidRPr="00202105">
              <w:rPr>
                <w:rFonts w:eastAsia="SimSun"/>
                <w:lang w:eastAsia="zh-CN"/>
              </w:rPr>
              <w:t xml:space="preserve"> message and </w:t>
            </w:r>
            <w:r w:rsidRPr="00202105">
              <w:rPr>
                <w:rFonts w:eastAsia="SimSun"/>
                <w:i/>
                <w:lang w:eastAsia="zh-CN"/>
              </w:rPr>
              <w:t>establishmentCause</w:t>
            </w:r>
            <w:r w:rsidRPr="00202105">
              <w:rPr>
                <w:rFonts w:eastAsia="SimSun"/>
                <w:lang w:eastAsia="zh-CN"/>
              </w:rPr>
              <w:t xml:space="preserve"> is set to </w:t>
            </w:r>
            <w:r w:rsidRPr="00202105">
              <w:rPr>
                <w:rFonts w:eastAsia="SimSun"/>
                <w:i/>
                <w:lang w:eastAsia="zh-CN"/>
              </w:rPr>
              <w:t>mo-Data</w:t>
            </w:r>
            <w:r w:rsidRPr="00202105">
              <w:rPr>
                <w:rFonts w:eastAsia="SimSun"/>
                <w:lang w:eastAsia="zh-CN"/>
              </w:rPr>
              <w:t>?</w:t>
            </w:r>
          </w:p>
        </w:tc>
        <w:tc>
          <w:tcPr>
            <w:tcW w:w="713" w:type="dxa"/>
            <w:tcBorders>
              <w:top w:val="single" w:sz="4" w:space="0" w:color="auto"/>
              <w:left w:val="single" w:sz="4" w:space="0" w:color="auto"/>
              <w:bottom w:val="single" w:sz="4" w:space="0" w:color="auto"/>
              <w:right w:val="single" w:sz="4" w:space="0" w:color="auto"/>
            </w:tcBorders>
          </w:tcPr>
          <w:p w14:paraId="2ABA856E" w14:textId="77777777" w:rsidR="006E5B4E" w:rsidRPr="00202105" w:rsidRDefault="006E5B4E" w:rsidP="009D4432">
            <w:pPr>
              <w:rPr>
                <w:rFonts w:eastAsia="SimSun"/>
                <w:lang w:eastAsia="zh-CN"/>
              </w:rPr>
            </w:pPr>
            <w:r w:rsidRPr="00202105">
              <w:rPr>
                <w:rFonts w:eastAsia="SimSun"/>
              </w:rPr>
              <w:t>--&gt;</w:t>
            </w:r>
          </w:p>
        </w:tc>
        <w:tc>
          <w:tcPr>
            <w:tcW w:w="2830" w:type="dxa"/>
            <w:tcBorders>
              <w:top w:val="single" w:sz="4" w:space="0" w:color="auto"/>
              <w:left w:val="single" w:sz="4" w:space="0" w:color="auto"/>
              <w:bottom w:val="single" w:sz="4" w:space="0" w:color="auto"/>
              <w:right w:val="single" w:sz="4" w:space="0" w:color="auto"/>
            </w:tcBorders>
          </w:tcPr>
          <w:p w14:paraId="509D865B" w14:textId="77777777" w:rsidR="006E5B4E" w:rsidRPr="00202105" w:rsidRDefault="006E5B4E" w:rsidP="009D4432">
            <w:pPr>
              <w:rPr>
                <w:rFonts w:eastAsia="SimSun"/>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8" w:type="dxa"/>
            <w:tcBorders>
              <w:top w:val="single" w:sz="4" w:space="0" w:color="auto"/>
              <w:left w:val="single" w:sz="4" w:space="0" w:color="auto"/>
              <w:bottom w:val="single" w:sz="4" w:space="0" w:color="auto"/>
              <w:right w:val="single" w:sz="4" w:space="0" w:color="auto"/>
            </w:tcBorders>
          </w:tcPr>
          <w:p w14:paraId="46383024" w14:textId="77777777" w:rsidR="006E5B4E" w:rsidRPr="00202105" w:rsidRDefault="006E5B4E" w:rsidP="009D4432">
            <w:pPr>
              <w:rPr>
                <w:rFonts w:eastAsia="SimSun"/>
                <w:lang w:eastAsia="zh-CN"/>
              </w:rPr>
            </w:pPr>
            <w:r w:rsidRPr="00202105">
              <w:rPr>
                <w:rFonts w:eastAsia="SimSun"/>
              </w:rPr>
              <w:t>2</w:t>
            </w:r>
          </w:p>
        </w:tc>
        <w:tc>
          <w:tcPr>
            <w:tcW w:w="855" w:type="dxa"/>
            <w:tcBorders>
              <w:top w:val="single" w:sz="4" w:space="0" w:color="auto"/>
              <w:left w:val="single" w:sz="4" w:space="0" w:color="auto"/>
              <w:bottom w:val="single" w:sz="4" w:space="0" w:color="auto"/>
              <w:right w:val="single" w:sz="4" w:space="0" w:color="auto"/>
            </w:tcBorders>
          </w:tcPr>
          <w:p w14:paraId="749BC22C" w14:textId="77777777" w:rsidR="006E5B4E" w:rsidRPr="00202105" w:rsidRDefault="006E5B4E" w:rsidP="009D4432">
            <w:pPr>
              <w:rPr>
                <w:rFonts w:eastAsia="SimSun"/>
                <w:lang w:eastAsia="zh-CN"/>
              </w:rPr>
            </w:pPr>
            <w:r w:rsidRPr="00202105">
              <w:rPr>
                <w:rFonts w:eastAsia="SimSun"/>
              </w:rPr>
              <w:t>P</w:t>
            </w:r>
          </w:p>
        </w:tc>
      </w:tr>
      <w:tr w:rsidR="00826779" w:rsidRPr="00202105" w14:paraId="42F85A9A" w14:textId="77777777" w:rsidTr="001B0FD1">
        <w:tc>
          <w:tcPr>
            <w:tcW w:w="531" w:type="dxa"/>
            <w:tcBorders>
              <w:top w:val="single" w:sz="4" w:space="0" w:color="auto"/>
              <w:left w:val="single" w:sz="4" w:space="0" w:color="auto"/>
              <w:bottom w:val="single" w:sz="4" w:space="0" w:color="auto"/>
              <w:right w:val="single" w:sz="4" w:space="0" w:color="auto"/>
            </w:tcBorders>
          </w:tcPr>
          <w:p w14:paraId="2139B05D" w14:textId="77777777" w:rsidR="00826779" w:rsidRPr="00202105" w:rsidRDefault="00642B2E" w:rsidP="009D4432">
            <w:pPr>
              <w:pStyle w:val="TAC"/>
              <w:rPr>
                <w:lang w:eastAsia="zh-CN"/>
              </w:rPr>
            </w:pPr>
            <w:r w:rsidRPr="00202105">
              <w:rPr>
                <w:lang w:eastAsia="zh-CN"/>
              </w:rPr>
              <w:t>9</w:t>
            </w:r>
            <w:r w:rsidR="00826779" w:rsidRPr="00202105">
              <w:rPr>
                <w:lang w:eastAsia="zh-CN"/>
              </w:rPr>
              <w:t>-14</w:t>
            </w:r>
          </w:p>
        </w:tc>
        <w:tc>
          <w:tcPr>
            <w:tcW w:w="4106" w:type="dxa"/>
            <w:tcBorders>
              <w:top w:val="single" w:sz="4" w:space="0" w:color="auto"/>
              <w:left w:val="single" w:sz="4" w:space="0" w:color="auto"/>
              <w:bottom w:val="single" w:sz="4" w:space="0" w:color="auto"/>
              <w:right w:val="single" w:sz="4" w:space="0" w:color="auto"/>
            </w:tcBorders>
          </w:tcPr>
          <w:p w14:paraId="3D2FA22C" w14:textId="77777777" w:rsidR="00826779" w:rsidRPr="00202105" w:rsidRDefault="00826779" w:rsidP="009D4432">
            <w:pPr>
              <w:pStyle w:val="TAL"/>
            </w:pPr>
            <w:r w:rsidRPr="00202105">
              <w:t xml:space="preserve">Steps </w:t>
            </w:r>
            <w:r w:rsidR="00642B2E" w:rsidRPr="00202105">
              <w:t>3</w:t>
            </w:r>
            <w:r w:rsidRPr="00202105">
              <w:t>-8 of the generic procedure for</w:t>
            </w:r>
          </w:p>
          <w:p w14:paraId="676D4946" w14:textId="77777777" w:rsidR="00826779" w:rsidRPr="00202105" w:rsidRDefault="00826779" w:rsidP="009D4432">
            <w:pPr>
              <w:pStyle w:val="TAL"/>
            </w:pPr>
            <w:r w:rsidRPr="00202105">
              <w:t>NR RRC_Connected specified in TS 38.508-1</w:t>
            </w:r>
          </w:p>
          <w:p w14:paraId="66A0F3B8" w14:textId="77777777" w:rsidR="00826779" w:rsidRPr="00202105" w:rsidRDefault="00826779" w:rsidP="009D4432">
            <w:pPr>
              <w:pStyle w:val="TAL"/>
            </w:pPr>
            <w:r w:rsidRPr="00202105">
              <w:t>Table 4.5.4.2-3 are performed.</w:t>
            </w:r>
          </w:p>
        </w:tc>
        <w:tc>
          <w:tcPr>
            <w:tcW w:w="713" w:type="dxa"/>
            <w:tcBorders>
              <w:top w:val="single" w:sz="4" w:space="0" w:color="auto"/>
              <w:left w:val="single" w:sz="4" w:space="0" w:color="auto"/>
              <w:bottom w:val="single" w:sz="4" w:space="0" w:color="auto"/>
              <w:right w:val="single" w:sz="4" w:space="0" w:color="auto"/>
            </w:tcBorders>
          </w:tcPr>
          <w:p w14:paraId="47B2CC42"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152E7D4"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5494806A"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00F3886" w14:textId="77777777" w:rsidR="00826779" w:rsidRPr="00202105" w:rsidRDefault="00826779" w:rsidP="009D4432">
            <w:pPr>
              <w:pStyle w:val="TAC"/>
            </w:pPr>
            <w:r w:rsidRPr="00202105">
              <w:t>-</w:t>
            </w:r>
          </w:p>
        </w:tc>
      </w:tr>
      <w:tr w:rsidR="00826779" w:rsidRPr="00202105" w14:paraId="2B793817" w14:textId="77777777" w:rsidTr="001B0FD1">
        <w:tc>
          <w:tcPr>
            <w:tcW w:w="531" w:type="dxa"/>
            <w:tcBorders>
              <w:top w:val="single" w:sz="4" w:space="0" w:color="auto"/>
              <w:left w:val="single" w:sz="4" w:space="0" w:color="auto"/>
              <w:bottom w:val="single" w:sz="4" w:space="0" w:color="auto"/>
              <w:right w:val="single" w:sz="4" w:space="0" w:color="auto"/>
            </w:tcBorders>
          </w:tcPr>
          <w:p w14:paraId="4CB88B54" w14:textId="77777777" w:rsidR="00826779" w:rsidRPr="00202105" w:rsidRDefault="00826779" w:rsidP="009D4432">
            <w:pPr>
              <w:pStyle w:val="TAC"/>
              <w:rPr>
                <w:lang w:eastAsia="zh-CN"/>
              </w:rPr>
            </w:pPr>
            <w:r w:rsidRPr="00202105">
              <w:rPr>
                <w:lang w:eastAsia="zh-CN"/>
              </w:rPr>
              <w:t>15</w:t>
            </w:r>
          </w:p>
        </w:tc>
        <w:tc>
          <w:tcPr>
            <w:tcW w:w="4106" w:type="dxa"/>
            <w:tcBorders>
              <w:top w:val="single" w:sz="4" w:space="0" w:color="auto"/>
              <w:left w:val="single" w:sz="4" w:space="0" w:color="auto"/>
              <w:bottom w:val="single" w:sz="4" w:space="0" w:color="auto"/>
              <w:right w:val="single" w:sz="4" w:space="0" w:color="auto"/>
            </w:tcBorders>
          </w:tcPr>
          <w:p w14:paraId="5EC5F6FF" w14:textId="77777777" w:rsidR="00826779" w:rsidRPr="00202105" w:rsidRDefault="00826779" w:rsidP="009D4432">
            <w:pPr>
              <w:pStyle w:val="TAL"/>
            </w:pPr>
            <w:r w:rsidRPr="00202105">
              <w:t>Check: Does the UE transmit a PDU SESSION ESTABLISHMENT REQUEST and the DNN</w:t>
            </w:r>
            <w:r w:rsidR="00642B2E" w:rsidRPr="00202105">
              <w:t xml:space="preserve"> value</w:t>
            </w:r>
            <w:r w:rsidRPr="00202105">
              <w:t xml:space="preserve"> in UL NAS TRANSPORT message is the same </w:t>
            </w:r>
            <w:r w:rsidR="00642B2E" w:rsidRPr="00202105">
              <w:t>as the DNN value of Operator-defined access category definitions defined in Table 11.3.9.3.3-1</w:t>
            </w:r>
          </w:p>
        </w:tc>
        <w:tc>
          <w:tcPr>
            <w:tcW w:w="713" w:type="dxa"/>
            <w:tcBorders>
              <w:top w:val="single" w:sz="4" w:space="0" w:color="auto"/>
              <w:left w:val="single" w:sz="4" w:space="0" w:color="auto"/>
              <w:bottom w:val="single" w:sz="4" w:space="0" w:color="auto"/>
              <w:right w:val="single" w:sz="4" w:space="0" w:color="auto"/>
            </w:tcBorders>
          </w:tcPr>
          <w:p w14:paraId="6BA17A89"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CE6DB2C"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2F72F523"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833047F" w14:textId="77777777" w:rsidR="00826779" w:rsidRPr="00202105" w:rsidRDefault="00826779"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0840729A" w14:textId="77777777" w:rsidR="00826779" w:rsidRPr="00202105" w:rsidRDefault="00826779" w:rsidP="009D4432">
            <w:pPr>
              <w:pStyle w:val="TAC"/>
            </w:pPr>
            <w:r w:rsidRPr="00202105">
              <w:t>P</w:t>
            </w:r>
          </w:p>
        </w:tc>
      </w:tr>
      <w:tr w:rsidR="00826779" w:rsidRPr="00202105" w14:paraId="11B1ACBA" w14:textId="77777777" w:rsidTr="001B0FD1">
        <w:tc>
          <w:tcPr>
            <w:tcW w:w="531" w:type="dxa"/>
            <w:tcBorders>
              <w:top w:val="single" w:sz="4" w:space="0" w:color="auto"/>
              <w:left w:val="single" w:sz="4" w:space="0" w:color="auto"/>
              <w:bottom w:val="single" w:sz="4" w:space="0" w:color="auto"/>
              <w:right w:val="single" w:sz="4" w:space="0" w:color="auto"/>
            </w:tcBorders>
            <w:hideMark/>
          </w:tcPr>
          <w:p w14:paraId="6469A265" w14:textId="77777777" w:rsidR="00826779" w:rsidRPr="00202105" w:rsidRDefault="00826779" w:rsidP="009D4432">
            <w:pPr>
              <w:pStyle w:val="TAC"/>
            </w:pPr>
            <w:r w:rsidRPr="00202105">
              <w:t>16</w:t>
            </w:r>
          </w:p>
        </w:tc>
        <w:tc>
          <w:tcPr>
            <w:tcW w:w="4106" w:type="dxa"/>
            <w:tcBorders>
              <w:top w:val="single" w:sz="4" w:space="0" w:color="auto"/>
              <w:left w:val="single" w:sz="4" w:space="0" w:color="auto"/>
              <w:bottom w:val="single" w:sz="4" w:space="0" w:color="auto"/>
              <w:right w:val="single" w:sz="4" w:space="0" w:color="auto"/>
            </w:tcBorders>
          </w:tcPr>
          <w:p w14:paraId="4387E6F1" w14:textId="77777777" w:rsidR="00826779" w:rsidRPr="00202105" w:rsidRDefault="00826779" w:rsidP="009D4432">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4FB374C1" w14:textId="77777777" w:rsidR="00826779" w:rsidRPr="00202105" w:rsidRDefault="00826779" w:rsidP="009D4432">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3292FBB6" w14:textId="77777777" w:rsidR="00826779" w:rsidRPr="00202105" w:rsidRDefault="00826779" w:rsidP="009D4432">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BCF48A9" w14:textId="77777777" w:rsidR="00826779" w:rsidRPr="00202105" w:rsidRDefault="00826779" w:rsidP="009D4432">
            <w:pPr>
              <w:pStyle w:val="TAL"/>
              <w:rPr>
                <w:rStyle w:val="TAL0"/>
                <w:rFonts w:eastAsia="SimSun"/>
              </w:rPr>
            </w:pPr>
            <w:r w:rsidRPr="00202105">
              <w:rPr>
                <w:rStyle w:val="TAL0"/>
                <w:rFonts w:eastAsia="SimSun"/>
              </w:rPr>
              <w:t xml:space="preserve">5GMM: </w:t>
            </w:r>
            <w:r w:rsidR="00642B2E" w:rsidRPr="00202105">
              <w:rPr>
                <w:rStyle w:val="TAL0"/>
                <w:rFonts w:eastAsia="SimSun"/>
              </w:rPr>
              <w:t>D</w:t>
            </w:r>
            <w:r w:rsidRPr="00202105">
              <w:rPr>
                <w:rStyle w:val="TAL0"/>
                <w:rFonts w:eastAsia="SimSun"/>
              </w:rPr>
              <w:t>L NAS TRANSPORT</w:t>
            </w:r>
          </w:p>
          <w:p w14:paraId="6A236989" w14:textId="77777777" w:rsidR="00826779" w:rsidRPr="00202105" w:rsidRDefault="00826779" w:rsidP="009D4432">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6B94AD6B"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41CDDD5A" w14:textId="77777777" w:rsidR="00826779" w:rsidRPr="00202105" w:rsidRDefault="00826779" w:rsidP="009D4432">
            <w:pPr>
              <w:pStyle w:val="TAC"/>
              <w:rPr>
                <w:lang w:eastAsia="zh-CN"/>
              </w:rPr>
            </w:pPr>
            <w:r w:rsidRPr="00202105">
              <w:rPr>
                <w:lang w:eastAsia="zh-CN"/>
              </w:rPr>
              <w:t>-</w:t>
            </w:r>
          </w:p>
        </w:tc>
      </w:tr>
      <w:bookmarkEnd w:id="65"/>
      <w:tr w:rsidR="00826779" w:rsidRPr="00202105" w14:paraId="6E046D1C" w14:textId="77777777" w:rsidTr="001B0FD1">
        <w:tc>
          <w:tcPr>
            <w:tcW w:w="531" w:type="dxa"/>
            <w:tcBorders>
              <w:top w:val="single" w:sz="4" w:space="0" w:color="auto"/>
              <w:left w:val="single" w:sz="4" w:space="0" w:color="auto"/>
              <w:bottom w:val="single" w:sz="4" w:space="0" w:color="auto"/>
              <w:right w:val="single" w:sz="4" w:space="0" w:color="auto"/>
            </w:tcBorders>
          </w:tcPr>
          <w:p w14:paraId="683C05AE" w14:textId="77777777" w:rsidR="00826779" w:rsidRPr="00202105" w:rsidRDefault="00826779" w:rsidP="009D4432">
            <w:pPr>
              <w:pStyle w:val="TAC"/>
            </w:pPr>
            <w:r w:rsidRPr="00202105">
              <w:t>17</w:t>
            </w:r>
          </w:p>
        </w:tc>
        <w:tc>
          <w:tcPr>
            <w:tcW w:w="4106" w:type="dxa"/>
            <w:tcBorders>
              <w:top w:val="single" w:sz="4" w:space="0" w:color="auto"/>
              <w:left w:val="single" w:sz="4" w:space="0" w:color="auto"/>
              <w:bottom w:val="single" w:sz="4" w:space="0" w:color="auto"/>
              <w:right w:val="single" w:sz="4" w:space="0" w:color="auto"/>
            </w:tcBorders>
          </w:tcPr>
          <w:p w14:paraId="61B2C132" w14:textId="77777777" w:rsidR="00826779" w:rsidRPr="00202105" w:rsidRDefault="00826779" w:rsidP="009D4432">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21AA84F7" w14:textId="77777777" w:rsidR="00826779" w:rsidRPr="00202105" w:rsidRDefault="00642B2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5BBBD7E" w14:textId="77777777" w:rsidR="00826779" w:rsidRPr="00202105" w:rsidRDefault="00642B2E" w:rsidP="009D4432">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2E6142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43C07CF" w14:textId="77777777" w:rsidR="00826779" w:rsidRPr="00202105" w:rsidRDefault="00826779" w:rsidP="009D4432">
            <w:pPr>
              <w:pStyle w:val="TAC"/>
            </w:pPr>
            <w:r w:rsidRPr="00202105">
              <w:t>-</w:t>
            </w:r>
          </w:p>
        </w:tc>
      </w:tr>
      <w:tr w:rsidR="00826779" w:rsidRPr="00202105" w14:paraId="308D4B21" w14:textId="77777777" w:rsidTr="001B0FD1">
        <w:tc>
          <w:tcPr>
            <w:tcW w:w="531" w:type="dxa"/>
            <w:tcBorders>
              <w:top w:val="single" w:sz="4" w:space="0" w:color="auto"/>
              <w:left w:val="single" w:sz="4" w:space="0" w:color="auto"/>
              <w:bottom w:val="single" w:sz="4" w:space="0" w:color="auto"/>
              <w:right w:val="single" w:sz="4" w:space="0" w:color="auto"/>
            </w:tcBorders>
          </w:tcPr>
          <w:p w14:paraId="3ADAAE01" w14:textId="77777777" w:rsidR="00826779" w:rsidRPr="00202105" w:rsidRDefault="00826779" w:rsidP="009D4432">
            <w:pPr>
              <w:pStyle w:val="TAC"/>
              <w:rPr>
                <w:lang w:eastAsia="zh-CN"/>
              </w:rPr>
            </w:pPr>
            <w:r w:rsidRPr="00202105">
              <w:rPr>
                <w:lang w:eastAsia="zh-CN"/>
              </w:rPr>
              <w:t>18</w:t>
            </w:r>
          </w:p>
        </w:tc>
        <w:tc>
          <w:tcPr>
            <w:tcW w:w="4106" w:type="dxa"/>
            <w:tcBorders>
              <w:top w:val="single" w:sz="4" w:space="0" w:color="auto"/>
              <w:left w:val="single" w:sz="4" w:space="0" w:color="auto"/>
              <w:bottom w:val="single" w:sz="4" w:space="0" w:color="auto"/>
              <w:right w:val="single" w:sz="4" w:space="0" w:color="auto"/>
            </w:tcBorders>
          </w:tcPr>
          <w:p w14:paraId="72522651" w14:textId="77777777" w:rsidR="00826779" w:rsidRPr="00202105" w:rsidRDefault="00642B2E" w:rsidP="009D4432">
            <w:pPr>
              <w:pStyle w:val="TAL"/>
            </w:pPr>
            <w:r w:rsidRPr="00202105">
              <w:rPr>
                <w:lang w:eastAsia="zh-CN"/>
              </w:rPr>
              <w:t>Void</w:t>
            </w:r>
          </w:p>
        </w:tc>
        <w:tc>
          <w:tcPr>
            <w:tcW w:w="713" w:type="dxa"/>
            <w:tcBorders>
              <w:top w:val="single" w:sz="4" w:space="0" w:color="auto"/>
              <w:left w:val="single" w:sz="4" w:space="0" w:color="auto"/>
              <w:bottom w:val="single" w:sz="4" w:space="0" w:color="auto"/>
              <w:right w:val="single" w:sz="4" w:space="0" w:color="auto"/>
            </w:tcBorders>
          </w:tcPr>
          <w:p w14:paraId="5494D5FB" w14:textId="77777777" w:rsidR="00826779" w:rsidRPr="00202105" w:rsidRDefault="00642B2E"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CE1CF07" w14:textId="77777777" w:rsidR="00826779" w:rsidRPr="00202105" w:rsidRDefault="00642B2E"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2DD03F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291BF4DB" w14:textId="77777777" w:rsidR="00826779" w:rsidRPr="00202105" w:rsidRDefault="00826779" w:rsidP="009D4432">
            <w:pPr>
              <w:pStyle w:val="TAC"/>
            </w:pPr>
            <w:r w:rsidRPr="00202105">
              <w:t>-</w:t>
            </w:r>
          </w:p>
        </w:tc>
      </w:tr>
      <w:tr w:rsidR="008B3873" w:rsidRPr="00202105" w14:paraId="21B38F0A" w14:textId="77777777">
        <w:tc>
          <w:tcPr>
            <w:tcW w:w="9603" w:type="dxa"/>
            <w:gridSpan w:val="6"/>
            <w:tcBorders>
              <w:top w:val="single" w:sz="4" w:space="0" w:color="auto"/>
              <w:left w:val="single" w:sz="4" w:space="0" w:color="auto"/>
              <w:bottom w:val="single" w:sz="4" w:space="0" w:color="auto"/>
              <w:right w:val="single" w:sz="4" w:space="0" w:color="auto"/>
            </w:tcBorders>
          </w:tcPr>
          <w:p w14:paraId="72B4EB4B" w14:textId="1D6B1462" w:rsidR="008B3873" w:rsidRPr="00202105" w:rsidRDefault="008B3873" w:rsidP="000A0152">
            <w:pPr>
              <w:pStyle w:val="TAN"/>
            </w:pPr>
            <w:r w:rsidRPr="00202105">
              <w:t>Note 1:</w:t>
            </w:r>
            <w:r w:rsidRPr="00202105">
              <w:tab/>
              <w:t xml:space="preserve">SS ignore the </w:t>
            </w:r>
            <w:r w:rsidRPr="00202105">
              <w:rPr>
                <w:rStyle w:val="TAL0"/>
                <w:rFonts w:eastAsia="SimSun"/>
              </w:rPr>
              <w:t>PDU SESSION ESTABLISHMENT REQUEST sent before SS release RRC connection.</w:t>
            </w:r>
          </w:p>
        </w:tc>
      </w:tr>
    </w:tbl>
    <w:p w14:paraId="3787F519" w14:textId="77777777" w:rsidR="00826779" w:rsidRPr="00202105" w:rsidRDefault="00826779" w:rsidP="009D4432">
      <w:pPr>
        <w:rPr>
          <w:lang w:eastAsia="zh-CN"/>
        </w:rPr>
      </w:pPr>
    </w:p>
    <w:p w14:paraId="75D29E30" w14:textId="77777777" w:rsidR="00826779" w:rsidRPr="00202105" w:rsidRDefault="00826779" w:rsidP="00826779">
      <w:pPr>
        <w:pStyle w:val="H6"/>
        <w:rPr>
          <w:lang w:eastAsia="zh-CN"/>
        </w:rPr>
      </w:pPr>
      <w:r w:rsidRPr="00202105">
        <w:rPr>
          <w:lang w:eastAsia="zh-CN"/>
        </w:rPr>
        <w:lastRenderedPageBreak/>
        <w:t>11.3.9.3.3</w:t>
      </w:r>
      <w:r w:rsidRPr="00202105">
        <w:rPr>
          <w:lang w:eastAsia="zh-CN"/>
        </w:rPr>
        <w:tab/>
        <w:t>Specific message contents</w:t>
      </w:r>
    </w:p>
    <w:p w14:paraId="2C0B9D09" w14:textId="77777777" w:rsidR="00826779" w:rsidRPr="00202105" w:rsidRDefault="00826779" w:rsidP="009D4432">
      <w:pPr>
        <w:pStyle w:val="TH"/>
        <w:rPr>
          <w:iCs/>
        </w:rPr>
      </w:pPr>
      <w:r w:rsidRPr="00202105">
        <w:t xml:space="preserve">Table 11.3.9.3.3-1: </w:t>
      </w:r>
      <w:r w:rsidRPr="00202105">
        <w:rPr>
          <w:iCs/>
        </w:rPr>
        <w:t>REGISTRATION ACCEPT (</w:t>
      </w:r>
      <w:r w:rsidRPr="00202105">
        <w:t>preamble</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826779" w:rsidRPr="00202105" w14:paraId="550F58A3" w14:textId="77777777" w:rsidTr="001B0FD1">
        <w:tc>
          <w:tcPr>
            <w:tcW w:w="9738" w:type="dxa"/>
            <w:gridSpan w:val="4"/>
            <w:tcBorders>
              <w:top w:val="single" w:sz="4" w:space="0" w:color="auto"/>
              <w:left w:val="single" w:sz="4" w:space="0" w:color="auto"/>
              <w:bottom w:val="single" w:sz="4" w:space="0" w:color="auto"/>
              <w:right w:val="single" w:sz="4" w:space="0" w:color="auto"/>
            </w:tcBorders>
          </w:tcPr>
          <w:p w14:paraId="54943703" w14:textId="77777777" w:rsidR="00826779" w:rsidRPr="00202105" w:rsidRDefault="0029409F" w:rsidP="009D4432">
            <w:pPr>
              <w:pStyle w:val="TAN"/>
            </w:pPr>
            <w:r w:rsidRPr="00202105">
              <w:t>Derivation path: TS 38</w:t>
            </w:r>
            <w:r w:rsidR="00826779" w:rsidRPr="00202105">
              <w:t>.508 [4] Table 4.7.1-7</w:t>
            </w:r>
          </w:p>
        </w:tc>
      </w:tr>
      <w:tr w:rsidR="00826779" w:rsidRPr="00202105" w14:paraId="382C9C7A" w14:textId="77777777" w:rsidTr="001B0FD1">
        <w:tblPrEx>
          <w:tblCellMar>
            <w:left w:w="108" w:type="dxa"/>
            <w:right w:w="108" w:type="dxa"/>
          </w:tblCellMar>
        </w:tblPrEx>
        <w:tc>
          <w:tcPr>
            <w:tcW w:w="4535" w:type="dxa"/>
          </w:tcPr>
          <w:p w14:paraId="48C84A4B" w14:textId="77777777" w:rsidR="00826779" w:rsidRPr="00202105" w:rsidRDefault="00826779" w:rsidP="009D4432">
            <w:pPr>
              <w:pStyle w:val="TAH"/>
            </w:pPr>
            <w:r w:rsidRPr="00202105">
              <w:t>Information Element</w:t>
            </w:r>
          </w:p>
        </w:tc>
        <w:tc>
          <w:tcPr>
            <w:tcW w:w="2267" w:type="dxa"/>
          </w:tcPr>
          <w:p w14:paraId="46D6FA5C" w14:textId="77777777" w:rsidR="00826779" w:rsidRPr="00202105" w:rsidRDefault="00826779" w:rsidP="009D4432">
            <w:pPr>
              <w:pStyle w:val="TAH"/>
            </w:pPr>
            <w:r w:rsidRPr="00202105">
              <w:t>Value/remark</w:t>
            </w:r>
          </w:p>
        </w:tc>
        <w:tc>
          <w:tcPr>
            <w:tcW w:w="1670" w:type="dxa"/>
          </w:tcPr>
          <w:p w14:paraId="404F7077" w14:textId="77777777" w:rsidR="00826779" w:rsidRPr="00202105" w:rsidRDefault="00826779" w:rsidP="009D4432">
            <w:pPr>
              <w:pStyle w:val="TAH"/>
            </w:pPr>
            <w:r w:rsidRPr="00202105">
              <w:t>Comment</w:t>
            </w:r>
          </w:p>
        </w:tc>
        <w:tc>
          <w:tcPr>
            <w:tcW w:w="1275" w:type="dxa"/>
          </w:tcPr>
          <w:p w14:paraId="429A654A" w14:textId="77777777" w:rsidR="00826779" w:rsidRPr="00202105" w:rsidRDefault="00826779" w:rsidP="009D4432">
            <w:pPr>
              <w:pStyle w:val="TAH"/>
            </w:pPr>
            <w:r w:rsidRPr="00202105">
              <w:t>Condition</w:t>
            </w:r>
          </w:p>
        </w:tc>
      </w:tr>
      <w:tr w:rsidR="00826779" w:rsidRPr="00202105" w14:paraId="3E3954D4" w14:textId="77777777" w:rsidTr="001B0FD1">
        <w:tblPrEx>
          <w:tblCellMar>
            <w:left w:w="108" w:type="dxa"/>
            <w:right w:w="108" w:type="dxa"/>
          </w:tblCellMar>
        </w:tblPrEx>
        <w:tc>
          <w:tcPr>
            <w:tcW w:w="4535" w:type="dxa"/>
          </w:tcPr>
          <w:p w14:paraId="227BD0EF" w14:textId="77777777" w:rsidR="00826779" w:rsidRPr="00202105" w:rsidRDefault="00826779" w:rsidP="009D4432">
            <w:pPr>
              <w:pStyle w:val="TAL"/>
            </w:pPr>
            <w:r w:rsidRPr="00202105">
              <w:t>Operator-defined access category definitions</w:t>
            </w:r>
          </w:p>
        </w:tc>
        <w:tc>
          <w:tcPr>
            <w:tcW w:w="2267" w:type="dxa"/>
          </w:tcPr>
          <w:p w14:paraId="030B27C9" w14:textId="77777777" w:rsidR="00826779" w:rsidRPr="00202105" w:rsidRDefault="00826779" w:rsidP="009D4432">
            <w:pPr>
              <w:pStyle w:val="TAL"/>
            </w:pPr>
          </w:p>
        </w:tc>
        <w:tc>
          <w:tcPr>
            <w:tcW w:w="1670" w:type="dxa"/>
          </w:tcPr>
          <w:p w14:paraId="5E01FE05" w14:textId="77777777" w:rsidR="00826779" w:rsidRPr="00202105" w:rsidRDefault="00826779" w:rsidP="009D4432">
            <w:pPr>
              <w:pStyle w:val="TAL"/>
            </w:pPr>
          </w:p>
        </w:tc>
        <w:tc>
          <w:tcPr>
            <w:tcW w:w="1275" w:type="dxa"/>
          </w:tcPr>
          <w:p w14:paraId="0D7AE1E9" w14:textId="77777777" w:rsidR="00826779" w:rsidRPr="00202105" w:rsidRDefault="00826779" w:rsidP="009D4432">
            <w:pPr>
              <w:pStyle w:val="TAL"/>
            </w:pPr>
          </w:p>
        </w:tc>
      </w:tr>
      <w:tr w:rsidR="00826779" w:rsidRPr="00202105" w14:paraId="23E42091" w14:textId="77777777" w:rsidTr="001B0FD1">
        <w:tblPrEx>
          <w:tblCellMar>
            <w:left w:w="108" w:type="dxa"/>
            <w:right w:w="108" w:type="dxa"/>
          </w:tblCellMar>
        </w:tblPrEx>
        <w:tc>
          <w:tcPr>
            <w:tcW w:w="4535" w:type="dxa"/>
          </w:tcPr>
          <w:p w14:paraId="387810CC" w14:textId="77777777" w:rsidR="00826779" w:rsidRPr="00202105" w:rsidRDefault="00826779" w:rsidP="009D4432">
            <w:pPr>
              <w:pStyle w:val="TAL"/>
            </w:pPr>
            <w:r w:rsidRPr="00202105">
              <w:t xml:space="preserve">  Precedence value</w:t>
            </w:r>
          </w:p>
        </w:tc>
        <w:tc>
          <w:tcPr>
            <w:tcW w:w="2267" w:type="dxa"/>
          </w:tcPr>
          <w:p w14:paraId="71293C65" w14:textId="77777777" w:rsidR="00826779" w:rsidRPr="00202105" w:rsidRDefault="00826779" w:rsidP="009D4432">
            <w:pPr>
              <w:pStyle w:val="TAL"/>
            </w:pPr>
            <w:r w:rsidRPr="00202105">
              <w:t>‘0000 0000’B</w:t>
            </w:r>
          </w:p>
        </w:tc>
        <w:tc>
          <w:tcPr>
            <w:tcW w:w="1670" w:type="dxa"/>
          </w:tcPr>
          <w:p w14:paraId="55FEEA2C" w14:textId="77777777" w:rsidR="00826779" w:rsidRPr="00202105" w:rsidRDefault="00826779" w:rsidP="009D4432">
            <w:pPr>
              <w:pStyle w:val="TAL"/>
            </w:pPr>
          </w:p>
        </w:tc>
        <w:tc>
          <w:tcPr>
            <w:tcW w:w="1275" w:type="dxa"/>
          </w:tcPr>
          <w:p w14:paraId="2F6A8103" w14:textId="77777777" w:rsidR="00826779" w:rsidRPr="00202105" w:rsidRDefault="00826779" w:rsidP="009D4432">
            <w:pPr>
              <w:pStyle w:val="TAL"/>
            </w:pPr>
          </w:p>
        </w:tc>
      </w:tr>
      <w:tr w:rsidR="00826779" w:rsidRPr="00202105" w14:paraId="3DA8FF52" w14:textId="77777777" w:rsidTr="001B0FD1">
        <w:tblPrEx>
          <w:tblCellMar>
            <w:left w:w="108" w:type="dxa"/>
            <w:right w:w="108" w:type="dxa"/>
          </w:tblCellMar>
        </w:tblPrEx>
        <w:tc>
          <w:tcPr>
            <w:tcW w:w="4535" w:type="dxa"/>
          </w:tcPr>
          <w:p w14:paraId="01C2114D" w14:textId="77777777" w:rsidR="00826779" w:rsidRPr="00202105" w:rsidRDefault="00826779" w:rsidP="009D4432">
            <w:pPr>
              <w:pStyle w:val="TAL"/>
            </w:pPr>
            <w:r w:rsidRPr="00202105">
              <w:t xml:space="preserve">  PSAC</w:t>
            </w:r>
          </w:p>
        </w:tc>
        <w:tc>
          <w:tcPr>
            <w:tcW w:w="2267" w:type="dxa"/>
          </w:tcPr>
          <w:p w14:paraId="0D1E7A69" w14:textId="77777777" w:rsidR="00826779" w:rsidRPr="00202105" w:rsidRDefault="00826779" w:rsidP="009D4432">
            <w:pPr>
              <w:pStyle w:val="TAL"/>
            </w:pPr>
            <w:r w:rsidRPr="00202105">
              <w:t>‘</w:t>
            </w:r>
            <w:r w:rsidR="00642B2E" w:rsidRPr="00202105">
              <w:t>1</w:t>
            </w:r>
            <w:r w:rsidRPr="00202105">
              <w:t>’B</w:t>
            </w:r>
          </w:p>
        </w:tc>
        <w:tc>
          <w:tcPr>
            <w:tcW w:w="1670" w:type="dxa"/>
          </w:tcPr>
          <w:p w14:paraId="654AD3E7" w14:textId="77777777" w:rsidR="00826779" w:rsidRPr="00202105" w:rsidRDefault="00826779" w:rsidP="009D4432">
            <w:pPr>
              <w:pStyle w:val="TAL"/>
            </w:pPr>
            <w:r w:rsidRPr="00202105">
              <w:t xml:space="preserve">Value </w:t>
            </w:r>
            <w:r w:rsidR="00642B2E" w:rsidRPr="00202105">
              <w:t>1</w:t>
            </w:r>
            <w:r w:rsidRPr="00202105">
              <w:t xml:space="preserve"> means that standardized access category is present.</w:t>
            </w:r>
          </w:p>
        </w:tc>
        <w:tc>
          <w:tcPr>
            <w:tcW w:w="1275" w:type="dxa"/>
          </w:tcPr>
          <w:p w14:paraId="02B039E0" w14:textId="77777777" w:rsidR="00826779" w:rsidRPr="00202105" w:rsidRDefault="00826779" w:rsidP="009D4432">
            <w:pPr>
              <w:pStyle w:val="TAL"/>
            </w:pPr>
          </w:p>
        </w:tc>
      </w:tr>
      <w:tr w:rsidR="000F077E" w:rsidRPr="00202105" w14:paraId="50209E3E" w14:textId="77777777" w:rsidTr="001B0FD1">
        <w:tblPrEx>
          <w:tblCellMar>
            <w:left w:w="108" w:type="dxa"/>
            <w:right w:w="108" w:type="dxa"/>
          </w:tblCellMar>
        </w:tblPrEx>
        <w:tc>
          <w:tcPr>
            <w:tcW w:w="4535" w:type="dxa"/>
          </w:tcPr>
          <w:p w14:paraId="1757C86E" w14:textId="77777777" w:rsidR="000F077E" w:rsidRPr="00202105" w:rsidRDefault="000F077E" w:rsidP="000F077E">
            <w:pPr>
              <w:pStyle w:val="TAL"/>
            </w:pPr>
            <w:r w:rsidRPr="00202105">
              <w:t xml:space="preserve">  Operator-defined access category number</w:t>
            </w:r>
          </w:p>
        </w:tc>
        <w:tc>
          <w:tcPr>
            <w:tcW w:w="2267" w:type="dxa"/>
          </w:tcPr>
          <w:p w14:paraId="1DB0F410" w14:textId="0914D6A3" w:rsidR="000F077E" w:rsidRPr="00202105" w:rsidRDefault="000F077E" w:rsidP="000F077E">
            <w:pPr>
              <w:pStyle w:val="TAL"/>
            </w:pPr>
            <w:r w:rsidRPr="00202105">
              <w:t>‘00001’B</w:t>
            </w:r>
          </w:p>
        </w:tc>
        <w:tc>
          <w:tcPr>
            <w:tcW w:w="1670" w:type="dxa"/>
          </w:tcPr>
          <w:p w14:paraId="288FC3F5" w14:textId="2875F5B3" w:rsidR="000F077E" w:rsidRPr="00202105" w:rsidRDefault="000F077E" w:rsidP="000F077E">
            <w:pPr>
              <w:pStyle w:val="TAL"/>
              <w:rPr>
                <w:lang w:eastAsia="zh-CN"/>
              </w:rPr>
            </w:pPr>
            <w:r w:rsidRPr="00202105">
              <w:rPr>
                <w:lang w:eastAsia="zh-CN"/>
              </w:rPr>
              <w:t>33(= based on operator classification)</w:t>
            </w:r>
          </w:p>
        </w:tc>
        <w:tc>
          <w:tcPr>
            <w:tcW w:w="1275" w:type="dxa"/>
          </w:tcPr>
          <w:p w14:paraId="2E5D660C" w14:textId="77777777" w:rsidR="000F077E" w:rsidRPr="00202105" w:rsidRDefault="000F077E" w:rsidP="000F077E">
            <w:pPr>
              <w:pStyle w:val="TAL"/>
            </w:pPr>
          </w:p>
        </w:tc>
      </w:tr>
      <w:tr w:rsidR="000F077E" w:rsidRPr="00202105" w14:paraId="2097A8A2" w14:textId="77777777" w:rsidTr="001B0FD1">
        <w:tblPrEx>
          <w:tblCellMar>
            <w:left w:w="108" w:type="dxa"/>
            <w:right w:w="108" w:type="dxa"/>
          </w:tblCellMar>
        </w:tblPrEx>
        <w:tc>
          <w:tcPr>
            <w:tcW w:w="4535" w:type="dxa"/>
          </w:tcPr>
          <w:p w14:paraId="0E63A018" w14:textId="77777777" w:rsidR="000F077E" w:rsidRPr="00202105" w:rsidRDefault="000F077E" w:rsidP="000F077E">
            <w:pPr>
              <w:pStyle w:val="TAL"/>
            </w:pPr>
            <w:r w:rsidRPr="00202105">
              <w:t xml:space="preserve">  Criteria</w:t>
            </w:r>
          </w:p>
        </w:tc>
        <w:tc>
          <w:tcPr>
            <w:tcW w:w="2267" w:type="dxa"/>
          </w:tcPr>
          <w:p w14:paraId="1F017DF4" w14:textId="77777777" w:rsidR="000F077E" w:rsidRPr="00202105" w:rsidRDefault="000F077E" w:rsidP="000F077E">
            <w:pPr>
              <w:pStyle w:val="TAL"/>
            </w:pPr>
          </w:p>
        </w:tc>
        <w:tc>
          <w:tcPr>
            <w:tcW w:w="1670" w:type="dxa"/>
          </w:tcPr>
          <w:p w14:paraId="1749CD30" w14:textId="77777777" w:rsidR="000F077E" w:rsidRPr="00202105" w:rsidRDefault="000F077E" w:rsidP="000F077E">
            <w:pPr>
              <w:pStyle w:val="TAL"/>
            </w:pPr>
          </w:p>
        </w:tc>
        <w:tc>
          <w:tcPr>
            <w:tcW w:w="1275" w:type="dxa"/>
          </w:tcPr>
          <w:p w14:paraId="05517239" w14:textId="77777777" w:rsidR="000F077E" w:rsidRPr="00202105" w:rsidRDefault="000F077E" w:rsidP="000F077E">
            <w:pPr>
              <w:pStyle w:val="TAL"/>
            </w:pPr>
          </w:p>
        </w:tc>
      </w:tr>
      <w:tr w:rsidR="000F077E" w:rsidRPr="00202105" w14:paraId="48E327D8" w14:textId="77777777" w:rsidTr="001B0FD1">
        <w:tblPrEx>
          <w:tblCellMar>
            <w:left w:w="108" w:type="dxa"/>
            <w:right w:w="108" w:type="dxa"/>
          </w:tblCellMar>
        </w:tblPrEx>
        <w:tc>
          <w:tcPr>
            <w:tcW w:w="4535" w:type="dxa"/>
          </w:tcPr>
          <w:p w14:paraId="752D23F8" w14:textId="77777777" w:rsidR="000F077E" w:rsidRPr="00202105" w:rsidRDefault="000F077E" w:rsidP="000F077E">
            <w:pPr>
              <w:pStyle w:val="TAL"/>
            </w:pPr>
            <w:r w:rsidRPr="00202105">
              <w:t xml:space="preserve">    Criteria type</w:t>
            </w:r>
          </w:p>
        </w:tc>
        <w:tc>
          <w:tcPr>
            <w:tcW w:w="2267" w:type="dxa"/>
          </w:tcPr>
          <w:p w14:paraId="5FC9C81E" w14:textId="77777777" w:rsidR="000F077E" w:rsidRPr="00202105" w:rsidRDefault="000F077E" w:rsidP="000F077E">
            <w:pPr>
              <w:pStyle w:val="TAL"/>
            </w:pPr>
            <w:r w:rsidRPr="00202105">
              <w:t>‘0000 0000’B</w:t>
            </w:r>
          </w:p>
        </w:tc>
        <w:tc>
          <w:tcPr>
            <w:tcW w:w="1670" w:type="dxa"/>
          </w:tcPr>
          <w:p w14:paraId="5B0F1DCF" w14:textId="77777777" w:rsidR="000F077E" w:rsidRPr="00202105" w:rsidRDefault="000F077E" w:rsidP="000F077E">
            <w:pPr>
              <w:pStyle w:val="TAL"/>
            </w:pPr>
            <w:r w:rsidRPr="00202105">
              <w:t>DNN type</w:t>
            </w:r>
          </w:p>
        </w:tc>
        <w:tc>
          <w:tcPr>
            <w:tcW w:w="1275" w:type="dxa"/>
          </w:tcPr>
          <w:p w14:paraId="6DF77227" w14:textId="77777777" w:rsidR="000F077E" w:rsidRPr="00202105" w:rsidRDefault="000F077E" w:rsidP="000F077E">
            <w:pPr>
              <w:pStyle w:val="TAL"/>
            </w:pPr>
          </w:p>
        </w:tc>
      </w:tr>
      <w:tr w:rsidR="000F077E" w:rsidRPr="00202105" w14:paraId="61487D71" w14:textId="77777777" w:rsidTr="001B0FD1">
        <w:tblPrEx>
          <w:tblCellMar>
            <w:left w:w="108" w:type="dxa"/>
            <w:right w:w="108" w:type="dxa"/>
          </w:tblCellMar>
        </w:tblPrEx>
        <w:tc>
          <w:tcPr>
            <w:tcW w:w="4535" w:type="dxa"/>
          </w:tcPr>
          <w:p w14:paraId="4D7C760A" w14:textId="77777777" w:rsidR="000F077E" w:rsidRPr="00202105" w:rsidRDefault="000F077E" w:rsidP="000F077E">
            <w:pPr>
              <w:pStyle w:val="TAL"/>
            </w:pPr>
            <w:r w:rsidRPr="00202105">
              <w:t xml:space="preserve">    Criteria value</w:t>
            </w:r>
          </w:p>
        </w:tc>
        <w:tc>
          <w:tcPr>
            <w:tcW w:w="2267" w:type="dxa"/>
          </w:tcPr>
          <w:p w14:paraId="3AC93F0A" w14:textId="77777777" w:rsidR="000F077E" w:rsidRPr="00202105" w:rsidRDefault="000F077E" w:rsidP="000F077E">
            <w:pPr>
              <w:pStyle w:val="TAL"/>
            </w:pPr>
          </w:p>
        </w:tc>
        <w:tc>
          <w:tcPr>
            <w:tcW w:w="1670" w:type="dxa"/>
          </w:tcPr>
          <w:p w14:paraId="55844191" w14:textId="77777777" w:rsidR="000F077E" w:rsidRPr="00202105" w:rsidRDefault="000F077E" w:rsidP="000F077E">
            <w:pPr>
              <w:pStyle w:val="TAL"/>
            </w:pPr>
          </w:p>
        </w:tc>
        <w:tc>
          <w:tcPr>
            <w:tcW w:w="1275" w:type="dxa"/>
          </w:tcPr>
          <w:p w14:paraId="4DD436D6" w14:textId="77777777" w:rsidR="000F077E" w:rsidRPr="00202105" w:rsidRDefault="000F077E" w:rsidP="000F077E">
            <w:pPr>
              <w:pStyle w:val="TAL"/>
            </w:pPr>
          </w:p>
        </w:tc>
      </w:tr>
      <w:tr w:rsidR="000F077E" w:rsidRPr="00202105" w14:paraId="3A1C691A" w14:textId="77777777" w:rsidTr="001B0FD1">
        <w:tblPrEx>
          <w:tblCellMar>
            <w:left w:w="108" w:type="dxa"/>
            <w:right w:w="108" w:type="dxa"/>
          </w:tblCellMar>
        </w:tblPrEx>
        <w:tc>
          <w:tcPr>
            <w:tcW w:w="4535" w:type="dxa"/>
          </w:tcPr>
          <w:p w14:paraId="35013FC1" w14:textId="77777777" w:rsidR="000F077E" w:rsidRPr="00202105" w:rsidRDefault="000F077E" w:rsidP="000F077E">
            <w:pPr>
              <w:pStyle w:val="TAL"/>
            </w:pPr>
            <w:r w:rsidRPr="00202105">
              <w:t xml:space="preserve">      DNN length-value pair count</w:t>
            </w:r>
          </w:p>
        </w:tc>
        <w:tc>
          <w:tcPr>
            <w:tcW w:w="2267" w:type="dxa"/>
          </w:tcPr>
          <w:p w14:paraId="0BF79194" w14:textId="77777777" w:rsidR="000F077E" w:rsidRPr="00202105" w:rsidRDefault="000F077E" w:rsidP="000F077E">
            <w:pPr>
              <w:pStyle w:val="TAL"/>
            </w:pPr>
            <w:r w:rsidRPr="00202105">
              <w:t>‘0000 0001’B</w:t>
            </w:r>
          </w:p>
        </w:tc>
        <w:tc>
          <w:tcPr>
            <w:tcW w:w="1670" w:type="dxa"/>
          </w:tcPr>
          <w:p w14:paraId="339892AA" w14:textId="77777777" w:rsidR="000F077E" w:rsidRPr="00202105" w:rsidRDefault="000F077E" w:rsidP="000F077E">
            <w:pPr>
              <w:pStyle w:val="TAL"/>
            </w:pPr>
          </w:p>
        </w:tc>
        <w:tc>
          <w:tcPr>
            <w:tcW w:w="1275" w:type="dxa"/>
          </w:tcPr>
          <w:p w14:paraId="7F3F4A90" w14:textId="77777777" w:rsidR="000F077E" w:rsidRPr="00202105" w:rsidRDefault="000F077E" w:rsidP="000F077E">
            <w:pPr>
              <w:pStyle w:val="TAL"/>
            </w:pPr>
          </w:p>
        </w:tc>
      </w:tr>
      <w:tr w:rsidR="000F077E" w:rsidRPr="00202105" w14:paraId="5F82A8BC" w14:textId="77777777" w:rsidTr="001B0FD1">
        <w:tblPrEx>
          <w:tblCellMar>
            <w:left w:w="108" w:type="dxa"/>
            <w:right w:w="108" w:type="dxa"/>
          </w:tblCellMar>
        </w:tblPrEx>
        <w:tc>
          <w:tcPr>
            <w:tcW w:w="4535" w:type="dxa"/>
          </w:tcPr>
          <w:p w14:paraId="6EF8EEC6" w14:textId="77777777" w:rsidR="000F077E" w:rsidRPr="00202105" w:rsidRDefault="000F077E" w:rsidP="000F077E">
            <w:pPr>
              <w:pStyle w:val="TAL"/>
            </w:pPr>
            <w:r w:rsidRPr="00202105">
              <w:t xml:space="preserve">      DNN length-value pair</w:t>
            </w:r>
          </w:p>
        </w:tc>
        <w:tc>
          <w:tcPr>
            <w:tcW w:w="2267" w:type="dxa"/>
          </w:tcPr>
          <w:p w14:paraId="5EED0416" w14:textId="77777777" w:rsidR="000F077E" w:rsidRPr="00202105" w:rsidRDefault="000F077E" w:rsidP="000F077E">
            <w:pPr>
              <w:pStyle w:val="TAL"/>
              <w:rPr>
                <w:lang w:eastAsia="zh-CN"/>
              </w:rPr>
            </w:pPr>
          </w:p>
        </w:tc>
        <w:tc>
          <w:tcPr>
            <w:tcW w:w="1670" w:type="dxa"/>
          </w:tcPr>
          <w:p w14:paraId="45C29808" w14:textId="77777777" w:rsidR="000F077E" w:rsidRPr="00202105" w:rsidRDefault="000F077E" w:rsidP="000F077E">
            <w:pPr>
              <w:pStyle w:val="TAL"/>
            </w:pPr>
          </w:p>
        </w:tc>
        <w:tc>
          <w:tcPr>
            <w:tcW w:w="1275" w:type="dxa"/>
          </w:tcPr>
          <w:p w14:paraId="554F5527" w14:textId="77777777" w:rsidR="000F077E" w:rsidRPr="00202105" w:rsidRDefault="000F077E" w:rsidP="000F077E">
            <w:pPr>
              <w:pStyle w:val="TAL"/>
            </w:pPr>
          </w:p>
        </w:tc>
      </w:tr>
      <w:tr w:rsidR="000F077E" w:rsidRPr="00202105" w14:paraId="1E6750BA" w14:textId="77777777" w:rsidTr="001B0FD1">
        <w:tblPrEx>
          <w:tblCellMar>
            <w:left w:w="108" w:type="dxa"/>
            <w:right w:w="108" w:type="dxa"/>
          </w:tblCellMar>
        </w:tblPrEx>
        <w:tc>
          <w:tcPr>
            <w:tcW w:w="4535" w:type="dxa"/>
          </w:tcPr>
          <w:p w14:paraId="32901FE5" w14:textId="77777777" w:rsidR="000F077E" w:rsidRPr="00202105" w:rsidRDefault="000F077E" w:rsidP="000F077E">
            <w:pPr>
              <w:pStyle w:val="TAL"/>
            </w:pPr>
            <w:r w:rsidRPr="00202105">
              <w:t xml:space="preserve">        DNN value length</w:t>
            </w:r>
          </w:p>
        </w:tc>
        <w:tc>
          <w:tcPr>
            <w:tcW w:w="2267" w:type="dxa"/>
          </w:tcPr>
          <w:p w14:paraId="5E2467BC"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35AC8571" w14:textId="77777777" w:rsidR="000F077E" w:rsidRPr="00202105" w:rsidRDefault="000F077E" w:rsidP="000F077E">
            <w:pPr>
              <w:pStyle w:val="TAL"/>
            </w:pPr>
          </w:p>
        </w:tc>
        <w:tc>
          <w:tcPr>
            <w:tcW w:w="1275" w:type="dxa"/>
          </w:tcPr>
          <w:p w14:paraId="36881A57" w14:textId="77777777" w:rsidR="000F077E" w:rsidRPr="00202105" w:rsidRDefault="000F077E" w:rsidP="000F077E">
            <w:pPr>
              <w:pStyle w:val="TAL"/>
            </w:pPr>
          </w:p>
        </w:tc>
      </w:tr>
      <w:tr w:rsidR="000F077E" w:rsidRPr="00202105" w14:paraId="76A42437" w14:textId="77777777" w:rsidTr="001B0FD1">
        <w:tblPrEx>
          <w:tblCellMar>
            <w:left w:w="108" w:type="dxa"/>
            <w:right w:w="108" w:type="dxa"/>
          </w:tblCellMar>
        </w:tblPrEx>
        <w:tc>
          <w:tcPr>
            <w:tcW w:w="4535" w:type="dxa"/>
          </w:tcPr>
          <w:p w14:paraId="7C90B03B" w14:textId="77777777" w:rsidR="000F077E" w:rsidRPr="00202105" w:rsidRDefault="000F077E" w:rsidP="000F077E">
            <w:pPr>
              <w:pStyle w:val="TAL"/>
            </w:pPr>
            <w:r w:rsidRPr="00202105">
              <w:t xml:space="preserve">        DNN value</w:t>
            </w:r>
          </w:p>
        </w:tc>
        <w:tc>
          <w:tcPr>
            <w:tcW w:w="2267" w:type="dxa"/>
          </w:tcPr>
          <w:p w14:paraId="55C5BE45" w14:textId="77777777" w:rsidR="000F077E" w:rsidRPr="00202105" w:rsidRDefault="000F077E" w:rsidP="000F077E">
            <w:pPr>
              <w:pStyle w:val="TAL"/>
            </w:pPr>
            <w:r w:rsidRPr="00202105">
              <w:t>‘ABCD‘</w:t>
            </w:r>
          </w:p>
        </w:tc>
        <w:tc>
          <w:tcPr>
            <w:tcW w:w="1670" w:type="dxa"/>
          </w:tcPr>
          <w:p w14:paraId="1E213A34" w14:textId="77777777" w:rsidR="000F077E" w:rsidRPr="00202105" w:rsidRDefault="000F077E" w:rsidP="000F077E">
            <w:pPr>
              <w:pStyle w:val="TAL"/>
            </w:pPr>
          </w:p>
        </w:tc>
        <w:tc>
          <w:tcPr>
            <w:tcW w:w="1275" w:type="dxa"/>
          </w:tcPr>
          <w:p w14:paraId="7BC2AE42" w14:textId="77777777" w:rsidR="000F077E" w:rsidRPr="00202105" w:rsidRDefault="000F077E" w:rsidP="000F077E">
            <w:pPr>
              <w:pStyle w:val="TAL"/>
            </w:pPr>
          </w:p>
        </w:tc>
      </w:tr>
      <w:tr w:rsidR="000F077E" w:rsidRPr="00202105" w14:paraId="1F3A26A1" w14:textId="77777777" w:rsidTr="00642B2E">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0E5722"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4B315E49"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3FFAF36E" w14:textId="77777777" w:rsidR="000F077E" w:rsidRPr="00202105" w:rsidRDefault="000F077E" w:rsidP="000F077E">
            <w:pPr>
              <w:pStyle w:val="TAL"/>
            </w:pPr>
            <w:r w:rsidRPr="00202105">
              <w:t>Access category number 7</w:t>
            </w:r>
          </w:p>
        </w:tc>
        <w:tc>
          <w:tcPr>
            <w:tcW w:w="1275" w:type="dxa"/>
            <w:tcBorders>
              <w:top w:val="single" w:sz="4" w:space="0" w:color="auto"/>
              <w:left w:val="single" w:sz="4" w:space="0" w:color="auto"/>
              <w:bottom w:val="single" w:sz="4" w:space="0" w:color="auto"/>
              <w:right w:val="single" w:sz="4" w:space="0" w:color="auto"/>
            </w:tcBorders>
          </w:tcPr>
          <w:p w14:paraId="1959A5CB" w14:textId="77777777" w:rsidR="000F077E" w:rsidRPr="00202105" w:rsidRDefault="000F077E" w:rsidP="000F077E">
            <w:pPr>
              <w:pStyle w:val="TAL"/>
            </w:pPr>
          </w:p>
        </w:tc>
      </w:tr>
    </w:tbl>
    <w:p w14:paraId="14E8A5B7" w14:textId="77777777" w:rsidR="00826779" w:rsidRPr="00202105" w:rsidRDefault="00826779" w:rsidP="009D4432"/>
    <w:p w14:paraId="3C2A0BF0" w14:textId="4A46859E" w:rsidR="00826779" w:rsidRPr="00202105" w:rsidRDefault="00826779" w:rsidP="009D4432">
      <w:pPr>
        <w:pStyle w:val="TH"/>
      </w:pPr>
      <w:r w:rsidRPr="00202105">
        <w:lastRenderedPageBreak/>
        <w:t xml:space="preserve">Table 11.3.9.3.3-2: </w:t>
      </w:r>
      <w:r w:rsidRPr="00202105">
        <w:rPr>
          <w:i/>
          <w:iCs/>
        </w:rPr>
        <w:t>SIB1</w:t>
      </w:r>
      <w:r w:rsidRPr="00202105">
        <w:rPr>
          <w:iCs/>
        </w:rPr>
        <w:t xml:space="preserve"> of NR Cell 1</w:t>
      </w:r>
      <w:r w:rsidR="006F1175" w:rsidRPr="00202105">
        <w:rPr>
          <w:iCs/>
        </w:rPr>
        <w:t xml:space="preserve"> and NR Cell 12</w:t>
      </w:r>
      <w:r w:rsidRPr="00202105">
        <w:rPr>
          <w:iCs/>
        </w:rPr>
        <w:t xml:space="preserve"> (</w:t>
      </w:r>
      <w:r w:rsidRPr="00202105">
        <w:t xml:space="preserve">preamble and all steps, </w:t>
      </w:r>
      <w:r w:rsidRPr="00202105">
        <w:rPr>
          <w:lang w:eastAsia="sv-SE"/>
        </w:rPr>
        <w:t xml:space="preserve">Table </w:t>
      </w:r>
      <w:r w:rsidRPr="00202105">
        <w:t>11.3.9</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34BE0790" w14:textId="77777777" w:rsidTr="001B0FD1">
        <w:tc>
          <w:tcPr>
            <w:tcW w:w="9747" w:type="dxa"/>
            <w:gridSpan w:val="4"/>
          </w:tcPr>
          <w:p w14:paraId="3418C157" w14:textId="77777777" w:rsidR="00826779" w:rsidRPr="00202105" w:rsidRDefault="00826779" w:rsidP="009D4432">
            <w:pPr>
              <w:pStyle w:val="TAH"/>
              <w:rPr>
                <w:lang w:eastAsia="zh-CN"/>
              </w:rPr>
            </w:pPr>
            <w:r w:rsidRPr="00202105">
              <w:t>Derivation Path: TS 38.508-1 [4], Table 4.6.1-28</w:t>
            </w:r>
          </w:p>
        </w:tc>
      </w:tr>
      <w:tr w:rsidR="00826779" w:rsidRPr="00202105" w14:paraId="5704F61E" w14:textId="77777777" w:rsidTr="001B0FD1">
        <w:tc>
          <w:tcPr>
            <w:tcW w:w="3652" w:type="dxa"/>
          </w:tcPr>
          <w:p w14:paraId="7934FACC" w14:textId="77777777" w:rsidR="00826779" w:rsidRPr="00202105" w:rsidRDefault="00826779" w:rsidP="009D4432">
            <w:pPr>
              <w:pStyle w:val="TAH"/>
            </w:pPr>
            <w:r w:rsidRPr="00202105">
              <w:t>Information Element</w:t>
            </w:r>
          </w:p>
        </w:tc>
        <w:tc>
          <w:tcPr>
            <w:tcW w:w="2835" w:type="dxa"/>
          </w:tcPr>
          <w:p w14:paraId="00865C00" w14:textId="77777777" w:rsidR="00826779" w:rsidRPr="00202105" w:rsidRDefault="00826779" w:rsidP="009D4432">
            <w:pPr>
              <w:pStyle w:val="TAH"/>
            </w:pPr>
            <w:r w:rsidRPr="00202105">
              <w:t>Value/remark</w:t>
            </w:r>
          </w:p>
        </w:tc>
        <w:tc>
          <w:tcPr>
            <w:tcW w:w="2015" w:type="dxa"/>
          </w:tcPr>
          <w:p w14:paraId="3D841117" w14:textId="77777777" w:rsidR="00826779" w:rsidRPr="00202105" w:rsidRDefault="00826779" w:rsidP="009D4432">
            <w:pPr>
              <w:pStyle w:val="TAH"/>
            </w:pPr>
            <w:r w:rsidRPr="00202105">
              <w:t>Comment</w:t>
            </w:r>
          </w:p>
        </w:tc>
        <w:tc>
          <w:tcPr>
            <w:tcW w:w="1245" w:type="dxa"/>
          </w:tcPr>
          <w:p w14:paraId="0E9075D4" w14:textId="77777777" w:rsidR="00826779" w:rsidRPr="00202105" w:rsidRDefault="00826779" w:rsidP="009D4432">
            <w:pPr>
              <w:pStyle w:val="TAH"/>
            </w:pPr>
            <w:r w:rsidRPr="00202105">
              <w:t>Condition</w:t>
            </w:r>
          </w:p>
        </w:tc>
      </w:tr>
      <w:tr w:rsidR="00826779" w:rsidRPr="00202105" w14:paraId="6BD9B3DC" w14:textId="77777777" w:rsidTr="001B0FD1">
        <w:tc>
          <w:tcPr>
            <w:tcW w:w="3652" w:type="dxa"/>
            <w:tcBorders>
              <w:top w:val="single" w:sz="4" w:space="0" w:color="auto"/>
              <w:left w:val="single" w:sz="4" w:space="0" w:color="auto"/>
              <w:bottom w:val="single" w:sz="4" w:space="0" w:color="auto"/>
              <w:right w:val="single" w:sz="4" w:space="0" w:color="auto"/>
            </w:tcBorders>
          </w:tcPr>
          <w:p w14:paraId="7462CE43"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0D8FD9BA"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62A071EF"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03FD4F6" w14:textId="77777777" w:rsidR="00826779" w:rsidRPr="00202105" w:rsidRDefault="00826779" w:rsidP="009D4432">
            <w:pPr>
              <w:pStyle w:val="TAL"/>
            </w:pPr>
          </w:p>
        </w:tc>
      </w:tr>
      <w:tr w:rsidR="00826779" w:rsidRPr="00202105" w14:paraId="1749943E" w14:textId="77777777" w:rsidTr="001B0FD1">
        <w:tc>
          <w:tcPr>
            <w:tcW w:w="3652" w:type="dxa"/>
            <w:tcBorders>
              <w:top w:val="single" w:sz="4" w:space="0" w:color="auto"/>
              <w:left w:val="single" w:sz="4" w:space="0" w:color="auto"/>
              <w:bottom w:val="single" w:sz="4" w:space="0" w:color="auto"/>
              <w:right w:val="single" w:sz="4" w:space="0" w:color="auto"/>
            </w:tcBorders>
          </w:tcPr>
          <w:p w14:paraId="19D5FE9A" w14:textId="77777777" w:rsidR="00826779" w:rsidRPr="00202105" w:rsidRDefault="00826779"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41952134"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12797C4"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592497B" w14:textId="77777777" w:rsidR="006F1175" w:rsidRPr="00202105" w:rsidRDefault="00826779" w:rsidP="009D4432">
            <w:pPr>
              <w:pStyle w:val="TAL"/>
              <w:rPr>
                <w:lang w:eastAsia="zh-CN"/>
              </w:rPr>
            </w:pPr>
            <w:r w:rsidRPr="00202105">
              <w:rPr>
                <w:lang w:eastAsia="zh-CN"/>
              </w:rPr>
              <w:t>NR cell 1</w:t>
            </w:r>
          </w:p>
          <w:p w14:paraId="36F605CF" w14:textId="1819C62F" w:rsidR="00826779" w:rsidRPr="00202105" w:rsidRDefault="006F1175" w:rsidP="009D4432">
            <w:pPr>
              <w:pStyle w:val="TAL"/>
              <w:rPr>
                <w:lang w:eastAsia="zh-CN"/>
              </w:rPr>
            </w:pPr>
            <w:r w:rsidRPr="00202105">
              <w:rPr>
                <w:lang w:eastAsia="zh-CN"/>
              </w:rPr>
              <w:t>NR cell 12</w:t>
            </w:r>
          </w:p>
        </w:tc>
      </w:tr>
      <w:tr w:rsidR="00826779" w:rsidRPr="00202105" w14:paraId="2B0123C2" w14:textId="77777777" w:rsidTr="001B0FD1">
        <w:tc>
          <w:tcPr>
            <w:tcW w:w="3652" w:type="dxa"/>
            <w:tcBorders>
              <w:bottom w:val="single" w:sz="4" w:space="0" w:color="auto"/>
            </w:tcBorders>
          </w:tcPr>
          <w:p w14:paraId="7CC8D148" w14:textId="77777777" w:rsidR="00826779" w:rsidRPr="00202105" w:rsidRDefault="00826779" w:rsidP="009D4432">
            <w:pPr>
              <w:pStyle w:val="TAL"/>
            </w:pPr>
            <w:r w:rsidRPr="00202105">
              <w:t xml:space="preserve">    uac-BarringForCommon SEQUENCE (SIZE (1..maxAccessCat-1)) OF</w:t>
            </w:r>
            <w:r w:rsidRPr="00202105">
              <w:rPr>
                <w:lang w:eastAsia="zh-CN"/>
              </w:rPr>
              <w:t xml:space="preserve"> </w:t>
            </w:r>
            <w:r w:rsidR="00340DA9" w:rsidRPr="00202105">
              <w:t>UAC-BarringPerCat</w:t>
            </w:r>
            <w:r w:rsidRPr="00202105">
              <w:rPr>
                <w:lang w:eastAsia="zh-CN"/>
              </w:rPr>
              <w:t xml:space="preserve"> {</w:t>
            </w:r>
          </w:p>
        </w:tc>
        <w:tc>
          <w:tcPr>
            <w:tcW w:w="2835" w:type="dxa"/>
          </w:tcPr>
          <w:p w14:paraId="3F11B14A" w14:textId="77777777" w:rsidR="00826779" w:rsidRPr="00202105" w:rsidRDefault="00340DA9" w:rsidP="009D4432">
            <w:pPr>
              <w:pStyle w:val="TAL"/>
            </w:pPr>
            <w:r w:rsidRPr="00202105">
              <w:t>1 entry</w:t>
            </w:r>
          </w:p>
        </w:tc>
        <w:tc>
          <w:tcPr>
            <w:tcW w:w="2015" w:type="dxa"/>
          </w:tcPr>
          <w:p w14:paraId="24CB40B9" w14:textId="77777777" w:rsidR="00826779" w:rsidRPr="00202105" w:rsidRDefault="00826779" w:rsidP="009D4432">
            <w:pPr>
              <w:pStyle w:val="TAL"/>
            </w:pPr>
          </w:p>
        </w:tc>
        <w:tc>
          <w:tcPr>
            <w:tcW w:w="1245" w:type="dxa"/>
          </w:tcPr>
          <w:p w14:paraId="247EAEB5" w14:textId="77777777" w:rsidR="00826779" w:rsidRPr="00202105" w:rsidRDefault="00826779" w:rsidP="009D4432">
            <w:pPr>
              <w:pStyle w:val="TAL"/>
            </w:pPr>
          </w:p>
        </w:tc>
      </w:tr>
      <w:tr w:rsidR="00340DA9" w:rsidRPr="00202105" w14:paraId="4E9B5995" w14:textId="77777777" w:rsidTr="001B0FD1">
        <w:tc>
          <w:tcPr>
            <w:tcW w:w="3652" w:type="dxa"/>
            <w:tcBorders>
              <w:bottom w:val="single" w:sz="4" w:space="0" w:color="auto"/>
            </w:tcBorders>
          </w:tcPr>
          <w:p w14:paraId="65C58052" w14:textId="77777777" w:rsidR="00340DA9" w:rsidRPr="00202105" w:rsidRDefault="00340DA9" w:rsidP="009D4432">
            <w:pPr>
              <w:pStyle w:val="TAL"/>
            </w:pPr>
            <w:r w:rsidRPr="00202105">
              <w:t xml:space="preserve">      UAC-BarringPerCat[1] SEQUENCE {</w:t>
            </w:r>
          </w:p>
        </w:tc>
        <w:tc>
          <w:tcPr>
            <w:tcW w:w="2835" w:type="dxa"/>
          </w:tcPr>
          <w:p w14:paraId="64D8C87E" w14:textId="77777777" w:rsidR="00340DA9" w:rsidRPr="00202105" w:rsidRDefault="00340DA9" w:rsidP="009D4432">
            <w:pPr>
              <w:pStyle w:val="TAL"/>
              <w:rPr>
                <w:lang w:eastAsia="zh-CN"/>
              </w:rPr>
            </w:pPr>
          </w:p>
        </w:tc>
        <w:tc>
          <w:tcPr>
            <w:tcW w:w="2015" w:type="dxa"/>
          </w:tcPr>
          <w:p w14:paraId="6B906988" w14:textId="77777777" w:rsidR="00340DA9" w:rsidRPr="00202105" w:rsidRDefault="00340DA9" w:rsidP="009D4432">
            <w:pPr>
              <w:pStyle w:val="TAL"/>
              <w:rPr>
                <w:b/>
              </w:rPr>
            </w:pPr>
            <w:r w:rsidRPr="00202105">
              <w:t>entry 1</w:t>
            </w:r>
          </w:p>
        </w:tc>
        <w:tc>
          <w:tcPr>
            <w:tcW w:w="1245" w:type="dxa"/>
          </w:tcPr>
          <w:p w14:paraId="1E2D657E" w14:textId="77777777" w:rsidR="00340DA9" w:rsidRPr="00202105" w:rsidRDefault="00340DA9" w:rsidP="009D4432">
            <w:pPr>
              <w:pStyle w:val="TAL"/>
            </w:pPr>
          </w:p>
        </w:tc>
      </w:tr>
      <w:tr w:rsidR="000F077E" w:rsidRPr="00202105" w14:paraId="21482BDC" w14:textId="77777777" w:rsidTr="001B0FD1">
        <w:tc>
          <w:tcPr>
            <w:tcW w:w="3652" w:type="dxa"/>
            <w:tcBorders>
              <w:bottom w:val="single" w:sz="4" w:space="0" w:color="auto"/>
            </w:tcBorders>
          </w:tcPr>
          <w:p w14:paraId="38C8758E" w14:textId="77777777" w:rsidR="000F077E" w:rsidRPr="00202105" w:rsidRDefault="000F077E" w:rsidP="000F077E">
            <w:pPr>
              <w:pStyle w:val="TAL"/>
            </w:pPr>
            <w:r w:rsidRPr="00202105">
              <w:t xml:space="preserve">        accessCategory</w:t>
            </w:r>
          </w:p>
        </w:tc>
        <w:tc>
          <w:tcPr>
            <w:tcW w:w="2835" w:type="dxa"/>
          </w:tcPr>
          <w:p w14:paraId="7D52ACE9" w14:textId="428ED131" w:rsidR="000F077E" w:rsidRPr="00202105" w:rsidRDefault="000F077E" w:rsidP="000F077E">
            <w:pPr>
              <w:pStyle w:val="TAL"/>
              <w:rPr>
                <w:lang w:eastAsia="zh-CN"/>
              </w:rPr>
            </w:pPr>
            <w:r w:rsidRPr="00202105">
              <w:rPr>
                <w:lang w:eastAsia="zh-CN"/>
              </w:rPr>
              <w:t>33</w:t>
            </w:r>
          </w:p>
        </w:tc>
        <w:tc>
          <w:tcPr>
            <w:tcW w:w="2015" w:type="dxa"/>
          </w:tcPr>
          <w:p w14:paraId="67C06F29" w14:textId="7BFC26A7" w:rsidR="000F077E" w:rsidRPr="00202105" w:rsidRDefault="000F077E" w:rsidP="000F077E">
            <w:pPr>
              <w:pStyle w:val="TAL"/>
            </w:pPr>
            <w:r w:rsidRPr="00202105">
              <w:rPr>
                <w:rFonts w:eastAsia="Yu Mincho"/>
              </w:rPr>
              <w:t>(= based on operator classification)</w:t>
            </w:r>
          </w:p>
        </w:tc>
        <w:tc>
          <w:tcPr>
            <w:tcW w:w="1245" w:type="dxa"/>
          </w:tcPr>
          <w:p w14:paraId="5C75764C" w14:textId="77777777" w:rsidR="000F077E" w:rsidRPr="00202105" w:rsidRDefault="000F077E" w:rsidP="000F077E">
            <w:pPr>
              <w:pStyle w:val="TAL"/>
            </w:pPr>
          </w:p>
        </w:tc>
      </w:tr>
      <w:tr w:rsidR="000F077E" w:rsidRPr="00202105" w14:paraId="6BEB0EFA" w14:textId="77777777" w:rsidTr="001B0FD1">
        <w:trPr>
          <w:trHeight w:val="430"/>
        </w:trPr>
        <w:tc>
          <w:tcPr>
            <w:tcW w:w="3652" w:type="dxa"/>
            <w:tcBorders>
              <w:bottom w:val="single" w:sz="4" w:space="0" w:color="auto"/>
            </w:tcBorders>
          </w:tcPr>
          <w:p w14:paraId="68C76020" w14:textId="77777777" w:rsidR="000F077E" w:rsidRPr="00202105" w:rsidRDefault="000F077E" w:rsidP="000F077E">
            <w:pPr>
              <w:pStyle w:val="TAL"/>
              <w:rPr>
                <w:lang w:eastAsia="zh-CN"/>
              </w:rPr>
            </w:pPr>
            <w:r w:rsidRPr="00202105">
              <w:t xml:space="preserve">        uac-barringInfoSetIndex</w:t>
            </w:r>
          </w:p>
        </w:tc>
        <w:tc>
          <w:tcPr>
            <w:tcW w:w="2835" w:type="dxa"/>
          </w:tcPr>
          <w:p w14:paraId="43BF9739" w14:textId="77777777" w:rsidR="000F077E" w:rsidRPr="00202105" w:rsidRDefault="000F077E" w:rsidP="000F077E">
            <w:pPr>
              <w:pStyle w:val="TAL"/>
              <w:rPr>
                <w:lang w:eastAsia="zh-CN"/>
              </w:rPr>
            </w:pPr>
            <w:r w:rsidRPr="00202105">
              <w:rPr>
                <w:lang w:eastAsia="zh-CN"/>
              </w:rPr>
              <w:t>1</w:t>
            </w:r>
          </w:p>
        </w:tc>
        <w:tc>
          <w:tcPr>
            <w:tcW w:w="2015" w:type="dxa"/>
          </w:tcPr>
          <w:p w14:paraId="28193941" w14:textId="77777777" w:rsidR="000F077E" w:rsidRPr="00202105" w:rsidRDefault="000F077E" w:rsidP="000F077E">
            <w:pPr>
              <w:pStyle w:val="TAL"/>
            </w:pPr>
            <w:r w:rsidRPr="00202105">
              <w:t>Value 1 corresponds to the first entry in uac-BarringInfoSetList</w:t>
            </w:r>
          </w:p>
        </w:tc>
        <w:tc>
          <w:tcPr>
            <w:tcW w:w="1245" w:type="dxa"/>
          </w:tcPr>
          <w:p w14:paraId="6AB63A64" w14:textId="77777777" w:rsidR="000F077E" w:rsidRPr="00202105" w:rsidRDefault="000F077E" w:rsidP="000F077E">
            <w:pPr>
              <w:pStyle w:val="TAL"/>
            </w:pPr>
          </w:p>
        </w:tc>
      </w:tr>
      <w:tr w:rsidR="000F077E" w:rsidRPr="00202105" w14:paraId="7F79DA59" w14:textId="77777777" w:rsidTr="0029409F">
        <w:tc>
          <w:tcPr>
            <w:tcW w:w="3652" w:type="dxa"/>
            <w:tcBorders>
              <w:bottom w:val="single" w:sz="4" w:space="0" w:color="auto"/>
            </w:tcBorders>
          </w:tcPr>
          <w:p w14:paraId="33AA884E" w14:textId="77777777" w:rsidR="000F077E" w:rsidRPr="00202105" w:rsidRDefault="000F077E" w:rsidP="000F077E">
            <w:pPr>
              <w:pStyle w:val="TAL"/>
            </w:pPr>
            <w:r w:rsidRPr="00202105">
              <w:t xml:space="preserve">      }</w:t>
            </w:r>
          </w:p>
        </w:tc>
        <w:tc>
          <w:tcPr>
            <w:tcW w:w="2835" w:type="dxa"/>
          </w:tcPr>
          <w:p w14:paraId="303BD900" w14:textId="77777777" w:rsidR="000F077E" w:rsidRPr="00202105" w:rsidRDefault="000F077E" w:rsidP="000F077E">
            <w:pPr>
              <w:pStyle w:val="TAL"/>
              <w:rPr>
                <w:lang w:eastAsia="zh-CN"/>
              </w:rPr>
            </w:pPr>
          </w:p>
        </w:tc>
        <w:tc>
          <w:tcPr>
            <w:tcW w:w="2015" w:type="dxa"/>
          </w:tcPr>
          <w:p w14:paraId="0300A57A" w14:textId="77777777" w:rsidR="000F077E" w:rsidRPr="00202105" w:rsidRDefault="000F077E" w:rsidP="000F077E">
            <w:pPr>
              <w:pStyle w:val="TAL"/>
            </w:pPr>
          </w:p>
        </w:tc>
        <w:tc>
          <w:tcPr>
            <w:tcW w:w="1245" w:type="dxa"/>
          </w:tcPr>
          <w:p w14:paraId="4AD8EFF1" w14:textId="77777777" w:rsidR="000F077E" w:rsidRPr="00202105" w:rsidRDefault="000F077E" w:rsidP="000F077E">
            <w:pPr>
              <w:pStyle w:val="TAL"/>
            </w:pPr>
          </w:p>
        </w:tc>
      </w:tr>
      <w:tr w:rsidR="000F077E" w:rsidRPr="00202105" w14:paraId="7DFF9199" w14:textId="77777777" w:rsidTr="001B0FD1">
        <w:tc>
          <w:tcPr>
            <w:tcW w:w="3652" w:type="dxa"/>
            <w:tcBorders>
              <w:bottom w:val="single" w:sz="4" w:space="0" w:color="auto"/>
            </w:tcBorders>
          </w:tcPr>
          <w:p w14:paraId="00BA8B76" w14:textId="77777777" w:rsidR="000F077E" w:rsidRPr="00202105" w:rsidRDefault="000F077E" w:rsidP="000F077E">
            <w:pPr>
              <w:pStyle w:val="TAL"/>
            </w:pPr>
            <w:r w:rsidRPr="00202105">
              <w:t xml:space="preserve">    }</w:t>
            </w:r>
          </w:p>
        </w:tc>
        <w:tc>
          <w:tcPr>
            <w:tcW w:w="2835" w:type="dxa"/>
          </w:tcPr>
          <w:p w14:paraId="0F84DC8D" w14:textId="77777777" w:rsidR="000F077E" w:rsidRPr="00202105" w:rsidRDefault="000F077E" w:rsidP="000F077E">
            <w:pPr>
              <w:pStyle w:val="TAL"/>
              <w:rPr>
                <w:lang w:eastAsia="zh-CN"/>
              </w:rPr>
            </w:pPr>
          </w:p>
        </w:tc>
        <w:tc>
          <w:tcPr>
            <w:tcW w:w="2015" w:type="dxa"/>
          </w:tcPr>
          <w:p w14:paraId="770DC6EA" w14:textId="77777777" w:rsidR="000F077E" w:rsidRPr="00202105" w:rsidRDefault="000F077E" w:rsidP="000F077E">
            <w:pPr>
              <w:pStyle w:val="TAL"/>
            </w:pPr>
          </w:p>
        </w:tc>
        <w:tc>
          <w:tcPr>
            <w:tcW w:w="1245" w:type="dxa"/>
          </w:tcPr>
          <w:p w14:paraId="66950577" w14:textId="77777777" w:rsidR="000F077E" w:rsidRPr="00202105" w:rsidRDefault="000F077E" w:rsidP="000F077E">
            <w:pPr>
              <w:pStyle w:val="TAL"/>
            </w:pPr>
          </w:p>
        </w:tc>
      </w:tr>
      <w:tr w:rsidR="000F077E" w:rsidRPr="00202105" w14:paraId="70A7E5C6" w14:textId="77777777" w:rsidTr="001B0FD1">
        <w:tc>
          <w:tcPr>
            <w:tcW w:w="3652" w:type="dxa"/>
            <w:tcBorders>
              <w:bottom w:val="single" w:sz="4" w:space="0" w:color="auto"/>
            </w:tcBorders>
          </w:tcPr>
          <w:p w14:paraId="5081A5F3" w14:textId="77777777" w:rsidR="000F077E" w:rsidRPr="00202105" w:rsidRDefault="000F077E" w:rsidP="000F077E">
            <w:pPr>
              <w:pStyle w:val="TAL"/>
            </w:pPr>
            <w:r w:rsidRPr="00202105">
              <w:t xml:space="preserve">    uac-BarringPerPLMN-List</w:t>
            </w:r>
          </w:p>
        </w:tc>
        <w:tc>
          <w:tcPr>
            <w:tcW w:w="2835" w:type="dxa"/>
          </w:tcPr>
          <w:p w14:paraId="18C82F6D" w14:textId="77777777" w:rsidR="000F077E" w:rsidRPr="00202105" w:rsidRDefault="000F077E" w:rsidP="000F077E">
            <w:pPr>
              <w:pStyle w:val="TAL"/>
              <w:rPr>
                <w:lang w:eastAsia="zh-CN"/>
              </w:rPr>
            </w:pPr>
            <w:r w:rsidRPr="00202105">
              <w:t>Not present</w:t>
            </w:r>
          </w:p>
        </w:tc>
        <w:tc>
          <w:tcPr>
            <w:tcW w:w="2015" w:type="dxa"/>
          </w:tcPr>
          <w:p w14:paraId="52D01B66" w14:textId="77777777" w:rsidR="000F077E" w:rsidRPr="00202105" w:rsidRDefault="000F077E" w:rsidP="000F077E">
            <w:pPr>
              <w:pStyle w:val="TAL"/>
            </w:pPr>
          </w:p>
        </w:tc>
        <w:tc>
          <w:tcPr>
            <w:tcW w:w="1245" w:type="dxa"/>
          </w:tcPr>
          <w:p w14:paraId="14B7F7BE" w14:textId="77777777" w:rsidR="000F077E" w:rsidRPr="00202105" w:rsidRDefault="000F077E" w:rsidP="000F077E">
            <w:pPr>
              <w:pStyle w:val="TAL"/>
            </w:pPr>
          </w:p>
        </w:tc>
      </w:tr>
      <w:tr w:rsidR="000F077E" w:rsidRPr="00202105" w14:paraId="4031FDC0" w14:textId="77777777" w:rsidTr="001B0FD1">
        <w:tc>
          <w:tcPr>
            <w:tcW w:w="3652" w:type="dxa"/>
            <w:tcBorders>
              <w:bottom w:val="single" w:sz="4" w:space="0" w:color="auto"/>
            </w:tcBorders>
          </w:tcPr>
          <w:p w14:paraId="7426CE25" w14:textId="77777777" w:rsidR="000F077E" w:rsidRPr="00202105" w:rsidRDefault="000F077E" w:rsidP="000F077E">
            <w:pPr>
              <w:pStyle w:val="TAL"/>
            </w:pPr>
            <w:r w:rsidRPr="00202105">
              <w:t xml:space="preserve">    uac-BarringInfoSetList SEQUENCE (SIZE(1..maxBarringInfoSet)) OF UAC-BarringInfoSet {</w:t>
            </w:r>
          </w:p>
        </w:tc>
        <w:tc>
          <w:tcPr>
            <w:tcW w:w="2835" w:type="dxa"/>
          </w:tcPr>
          <w:p w14:paraId="0FBF4CF7" w14:textId="77777777" w:rsidR="000F077E" w:rsidRPr="00202105" w:rsidRDefault="000F077E" w:rsidP="000F077E">
            <w:pPr>
              <w:pStyle w:val="TAL"/>
              <w:rPr>
                <w:lang w:eastAsia="zh-CN"/>
              </w:rPr>
            </w:pPr>
            <w:r w:rsidRPr="00202105">
              <w:rPr>
                <w:lang w:eastAsia="zh-CN"/>
              </w:rPr>
              <w:t>1 entry</w:t>
            </w:r>
          </w:p>
        </w:tc>
        <w:tc>
          <w:tcPr>
            <w:tcW w:w="2015" w:type="dxa"/>
          </w:tcPr>
          <w:p w14:paraId="38F86C62" w14:textId="77777777" w:rsidR="000F077E" w:rsidRPr="00202105" w:rsidRDefault="000F077E" w:rsidP="000F077E">
            <w:pPr>
              <w:pStyle w:val="TAL"/>
            </w:pPr>
          </w:p>
        </w:tc>
        <w:tc>
          <w:tcPr>
            <w:tcW w:w="1245" w:type="dxa"/>
          </w:tcPr>
          <w:p w14:paraId="2D62BE79" w14:textId="77777777" w:rsidR="000F077E" w:rsidRPr="00202105" w:rsidRDefault="000F077E" w:rsidP="000F077E">
            <w:pPr>
              <w:pStyle w:val="TAL"/>
            </w:pPr>
          </w:p>
        </w:tc>
      </w:tr>
      <w:tr w:rsidR="000F077E" w:rsidRPr="00202105" w14:paraId="440F51EB" w14:textId="77777777" w:rsidTr="0029409F">
        <w:tc>
          <w:tcPr>
            <w:tcW w:w="3652" w:type="dxa"/>
            <w:tcBorders>
              <w:bottom w:val="single" w:sz="4" w:space="0" w:color="auto"/>
            </w:tcBorders>
          </w:tcPr>
          <w:p w14:paraId="58E087C3" w14:textId="77777777" w:rsidR="000F077E" w:rsidRPr="00202105" w:rsidRDefault="000F077E" w:rsidP="000F077E">
            <w:pPr>
              <w:pStyle w:val="TAL"/>
            </w:pPr>
            <w:r w:rsidRPr="00202105">
              <w:t xml:space="preserve">      UAC-BarringInfoSet[1] SEQUENCE {</w:t>
            </w:r>
          </w:p>
        </w:tc>
        <w:tc>
          <w:tcPr>
            <w:tcW w:w="2835" w:type="dxa"/>
          </w:tcPr>
          <w:p w14:paraId="38C53BF3" w14:textId="77777777" w:rsidR="000F077E" w:rsidRPr="00202105" w:rsidRDefault="000F077E" w:rsidP="000F077E">
            <w:pPr>
              <w:pStyle w:val="TAL"/>
            </w:pPr>
          </w:p>
        </w:tc>
        <w:tc>
          <w:tcPr>
            <w:tcW w:w="2015" w:type="dxa"/>
          </w:tcPr>
          <w:p w14:paraId="0199B9A4" w14:textId="77777777" w:rsidR="000F077E" w:rsidRPr="00202105" w:rsidRDefault="000F077E" w:rsidP="000F077E">
            <w:pPr>
              <w:pStyle w:val="TAL"/>
            </w:pPr>
            <w:r w:rsidRPr="00202105">
              <w:t>entry 1</w:t>
            </w:r>
          </w:p>
        </w:tc>
        <w:tc>
          <w:tcPr>
            <w:tcW w:w="1245" w:type="dxa"/>
          </w:tcPr>
          <w:p w14:paraId="01736C53" w14:textId="77777777" w:rsidR="000F077E" w:rsidRPr="00202105" w:rsidRDefault="000F077E" w:rsidP="000F077E">
            <w:pPr>
              <w:pStyle w:val="TAL"/>
            </w:pPr>
          </w:p>
        </w:tc>
      </w:tr>
      <w:tr w:rsidR="000F077E" w:rsidRPr="00202105" w14:paraId="0FB9022C" w14:textId="77777777" w:rsidTr="001B0FD1">
        <w:tc>
          <w:tcPr>
            <w:tcW w:w="3652" w:type="dxa"/>
            <w:tcBorders>
              <w:bottom w:val="single" w:sz="4" w:space="0" w:color="auto"/>
            </w:tcBorders>
          </w:tcPr>
          <w:p w14:paraId="1AC67854" w14:textId="77777777" w:rsidR="000F077E" w:rsidRPr="00202105" w:rsidRDefault="000F077E" w:rsidP="000F077E">
            <w:pPr>
              <w:pStyle w:val="TAL"/>
            </w:pPr>
            <w:r w:rsidRPr="00202105">
              <w:t xml:space="preserve">        uac-BarringFactor</w:t>
            </w:r>
          </w:p>
        </w:tc>
        <w:tc>
          <w:tcPr>
            <w:tcW w:w="2835" w:type="dxa"/>
          </w:tcPr>
          <w:p w14:paraId="4B02F27A" w14:textId="77777777" w:rsidR="000F077E" w:rsidRPr="00202105" w:rsidRDefault="000F077E" w:rsidP="000F077E">
            <w:pPr>
              <w:pStyle w:val="TAL"/>
              <w:rPr>
                <w:lang w:eastAsia="zh-CN"/>
              </w:rPr>
            </w:pPr>
            <w:r w:rsidRPr="00202105">
              <w:t>p00</w:t>
            </w:r>
          </w:p>
        </w:tc>
        <w:tc>
          <w:tcPr>
            <w:tcW w:w="2015" w:type="dxa"/>
          </w:tcPr>
          <w:p w14:paraId="4B1D027E" w14:textId="77777777" w:rsidR="000F077E" w:rsidRPr="00202105" w:rsidRDefault="000F077E" w:rsidP="000F077E">
            <w:pPr>
              <w:pStyle w:val="TAL"/>
              <w:rPr>
                <w:lang w:eastAsia="x-none"/>
              </w:rPr>
            </w:pPr>
            <w:r w:rsidRPr="00202105">
              <w:t>0% access probability</w:t>
            </w:r>
          </w:p>
        </w:tc>
        <w:tc>
          <w:tcPr>
            <w:tcW w:w="1245" w:type="dxa"/>
          </w:tcPr>
          <w:p w14:paraId="32F58340" w14:textId="77777777" w:rsidR="000F077E" w:rsidRPr="00202105" w:rsidRDefault="000F077E" w:rsidP="000F077E">
            <w:pPr>
              <w:pStyle w:val="TAL"/>
            </w:pPr>
          </w:p>
        </w:tc>
      </w:tr>
      <w:tr w:rsidR="000F077E" w:rsidRPr="00202105" w14:paraId="4CACB0B0" w14:textId="77777777" w:rsidTr="001B0FD1">
        <w:tc>
          <w:tcPr>
            <w:tcW w:w="3652" w:type="dxa"/>
            <w:tcBorders>
              <w:bottom w:val="single" w:sz="4" w:space="0" w:color="auto"/>
            </w:tcBorders>
          </w:tcPr>
          <w:p w14:paraId="4795163E" w14:textId="77777777" w:rsidR="000F077E" w:rsidRPr="00202105" w:rsidRDefault="000F077E" w:rsidP="000F077E">
            <w:pPr>
              <w:pStyle w:val="TAL"/>
            </w:pPr>
            <w:r w:rsidRPr="00202105">
              <w:t xml:space="preserve">        uac-BarringTime</w:t>
            </w:r>
          </w:p>
        </w:tc>
        <w:tc>
          <w:tcPr>
            <w:tcW w:w="2835" w:type="dxa"/>
          </w:tcPr>
          <w:p w14:paraId="3D833492" w14:textId="77777777" w:rsidR="000F077E" w:rsidRPr="00202105" w:rsidRDefault="000F077E" w:rsidP="000F077E">
            <w:pPr>
              <w:pStyle w:val="TAL"/>
              <w:rPr>
                <w:lang w:eastAsia="zh-CN"/>
              </w:rPr>
            </w:pPr>
            <w:r w:rsidRPr="00202105">
              <w:rPr>
                <w:lang w:eastAsia="zh-CN"/>
              </w:rPr>
              <w:t>s16</w:t>
            </w:r>
          </w:p>
        </w:tc>
        <w:tc>
          <w:tcPr>
            <w:tcW w:w="2015" w:type="dxa"/>
          </w:tcPr>
          <w:p w14:paraId="6D849C07" w14:textId="77777777" w:rsidR="000F077E" w:rsidRPr="00202105" w:rsidRDefault="000F077E" w:rsidP="000F077E">
            <w:pPr>
              <w:pStyle w:val="TAL"/>
              <w:rPr>
                <w:lang w:eastAsia="zh-CN"/>
              </w:rPr>
            </w:pPr>
            <w:r w:rsidRPr="00202105">
              <w:rPr>
                <w:lang w:eastAsia="zh-CN"/>
              </w:rPr>
              <w:t>16 s</w:t>
            </w:r>
          </w:p>
        </w:tc>
        <w:tc>
          <w:tcPr>
            <w:tcW w:w="1245" w:type="dxa"/>
          </w:tcPr>
          <w:p w14:paraId="1362B454" w14:textId="77777777" w:rsidR="000F077E" w:rsidRPr="00202105" w:rsidRDefault="000F077E" w:rsidP="000F077E">
            <w:pPr>
              <w:pStyle w:val="TAL"/>
            </w:pPr>
          </w:p>
        </w:tc>
      </w:tr>
      <w:tr w:rsidR="000F077E" w:rsidRPr="00202105" w14:paraId="11EF6B9D" w14:textId="77777777" w:rsidTr="001B0FD1">
        <w:tc>
          <w:tcPr>
            <w:tcW w:w="3652" w:type="dxa"/>
            <w:tcBorders>
              <w:bottom w:val="single" w:sz="4" w:space="0" w:color="auto"/>
            </w:tcBorders>
          </w:tcPr>
          <w:p w14:paraId="1803364B" w14:textId="77777777" w:rsidR="000F077E" w:rsidRPr="00202105" w:rsidRDefault="000F077E" w:rsidP="000F077E">
            <w:pPr>
              <w:pStyle w:val="TAL"/>
            </w:pPr>
            <w:r w:rsidRPr="00202105">
              <w:t xml:space="preserve">        uac-BarringForAccessIdentity</w:t>
            </w:r>
          </w:p>
        </w:tc>
        <w:tc>
          <w:tcPr>
            <w:tcW w:w="2835" w:type="dxa"/>
          </w:tcPr>
          <w:p w14:paraId="4E46935E"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049058DD" w14:textId="77777777" w:rsidR="000F077E" w:rsidRPr="00202105" w:rsidRDefault="000F077E" w:rsidP="000F077E">
            <w:pPr>
              <w:pStyle w:val="TAL"/>
            </w:pPr>
            <w:r w:rsidRPr="00202105">
              <w:t>Value 1 means that access attempt is not allowed for the corresponding access identity.</w:t>
            </w:r>
          </w:p>
          <w:p w14:paraId="30ADD65A"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1804F9CA" w14:textId="77777777" w:rsidR="000F077E" w:rsidRPr="00202105" w:rsidRDefault="000F077E" w:rsidP="000F077E">
            <w:pPr>
              <w:pStyle w:val="TAL"/>
            </w:pPr>
          </w:p>
        </w:tc>
      </w:tr>
      <w:tr w:rsidR="000F077E" w:rsidRPr="00202105" w14:paraId="583E627B" w14:textId="77777777" w:rsidTr="0029409F">
        <w:tc>
          <w:tcPr>
            <w:tcW w:w="3652" w:type="dxa"/>
            <w:tcBorders>
              <w:bottom w:val="single" w:sz="4" w:space="0" w:color="auto"/>
            </w:tcBorders>
          </w:tcPr>
          <w:p w14:paraId="2900267A" w14:textId="77777777" w:rsidR="000F077E" w:rsidRPr="00202105" w:rsidRDefault="000F077E" w:rsidP="000F077E">
            <w:pPr>
              <w:pStyle w:val="TAL"/>
            </w:pPr>
            <w:r w:rsidRPr="00202105">
              <w:t xml:space="preserve">      }</w:t>
            </w:r>
          </w:p>
        </w:tc>
        <w:tc>
          <w:tcPr>
            <w:tcW w:w="2835" w:type="dxa"/>
          </w:tcPr>
          <w:p w14:paraId="05D0D1E4" w14:textId="77777777" w:rsidR="000F077E" w:rsidRPr="00202105" w:rsidRDefault="000F077E" w:rsidP="000F077E">
            <w:pPr>
              <w:pStyle w:val="TAL"/>
              <w:rPr>
                <w:lang w:eastAsia="zh-CN"/>
              </w:rPr>
            </w:pPr>
          </w:p>
        </w:tc>
        <w:tc>
          <w:tcPr>
            <w:tcW w:w="2015" w:type="dxa"/>
          </w:tcPr>
          <w:p w14:paraId="3710DAD1" w14:textId="77777777" w:rsidR="000F077E" w:rsidRPr="00202105" w:rsidRDefault="000F077E" w:rsidP="000F077E">
            <w:pPr>
              <w:pStyle w:val="TAL"/>
            </w:pPr>
          </w:p>
        </w:tc>
        <w:tc>
          <w:tcPr>
            <w:tcW w:w="1245" w:type="dxa"/>
          </w:tcPr>
          <w:p w14:paraId="1CA7463D" w14:textId="77777777" w:rsidR="000F077E" w:rsidRPr="00202105" w:rsidRDefault="000F077E" w:rsidP="000F077E">
            <w:pPr>
              <w:pStyle w:val="TAL"/>
            </w:pPr>
          </w:p>
        </w:tc>
      </w:tr>
      <w:tr w:rsidR="000F077E" w:rsidRPr="00202105" w14:paraId="404793AB" w14:textId="77777777" w:rsidTr="001B0FD1">
        <w:tc>
          <w:tcPr>
            <w:tcW w:w="3652" w:type="dxa"/>
            <w:tcBorders>
              <w:bottom w:val="single" w:sz="4" w:space="0" w:color="auto"/>
            </w:tcBorders>
          </w:tcPr>
          <w:p w14:paraId="6C54FE18" w14:textId="77777777" w:rsidR="000F077E" w:rsidRPr="00202105" w:rsidRDefault="000F077E" w:rsidP="000F077E">
            <w:pPr>
              <w:pStyle w:val="TAL"/>
            </w:pPr>
            <w:r w:rsidRPr="00202105">
              <w:t xml:space="preserve">    }</w:t>
            </w:r>
          </w:p>
        </w:tc>
        <w:tc>
          <w:tcPr>
            <w:tcW w:w="2835" w:type="dxa"/>
          </w:tcPr>
          <w:p w14:paraId="13A4D0C3" w14:textId="77777777" w:rsidR="000F077E" w:rsidRPr="00202105" w:rsidRDefault="000F077E" w:rsidP="000F077E">
            <w:pPr>
              <w:pStyle w:val="TAL"/>
              <w:rPr>
                <w:lang w:eastAsia="zh-CN"/>
              </w:rPr>
            </w:pPr>
          </w:p>
        </w:tc>
        <w:tc>
          <w:tcPr>
            <w:tcW w:w="2015" w:type="dxa"/>
          </w:tcPr>
          <w:p w14:paraId="34E98E00" w14:textId="77777777" w:rsidR="000F077E" w:rsidRPr="00202105" w:rsidRDefault="000F077E" w:rsidP="000F077E">
            <w:pPr>
              <w:pStyle w:val="TAL"/>
            </w:pPr>
          </w:p>
        </w:tc>
        <w:tc>
          <w:tcPr>
            <w:tcW w:w="1245" w:type="dxa"/>
          </w:tcPr>
          <w:p w14:paraId="7EF96293" w14:textId="77777777" w:rsidR="000F077E" w:rsidRPr="00202105" w:rsidRDefault="000F077E" w:rsidP="000F077E">
            <w:pPr>
              <w:pStyle w:val="TAL"/>
            </w:pPr>
          </w:p>
        </w:tc>
      </w:tr>
      <w:tr w:rsidR="000F077E" w:rsidRPr="00202105" w14:paraId="1908A046" w14:textId="77777777" w:rsidTr="001B0FD1">
        <w:tc>
          <w:tcPr>
            <w:tcW w:w="3652" w:type="dxa"/>
          </w:tcPr>
          <w:p w14:paraId="14F8E11D" w14:textId="77777777" w:rsidR="000F077E" w:rsidRPr="00202105" w:rsidRDefault="000F077E" w:rsidP="000F077E">
            <w:pPr>
              <w:pStyle w:val="TAL"/>
            </w:pPr>
            <w:r w:rsidRPr="00202105">
              <w:t xml:space="preserve">    uac-AccessCategory1-SelectionAssistanceInfo</w:t>
            </w:r>
          </w:p>
        </w:tc>
        <w:tc>
          <w:tcPr>
            <w:tcW w:w="2835" w:type="dxa"/>
          </w:tcPr>
          <w:p w14:paraId="2AE0CEC8" w14:textId="77777777" w:rsidR="000F077E" w:rsidRPr="00202105" w:rsidRDefault="000F077E" w:rsidP="000F077E">
            <w:pPr>
              <w:pStyle w:val="TAL"/>
            </w:pPr>
            <w:r w:rsidRPr="00202105">
              <w:t>Not Present</w:t>
            </w:r>
          </w:p>
        </w:tc>
        <w:tc>
          <w:tcPr>
            <w:tcW w:w="2015" w:type="dxa"/>
          </w:tcPr>
          <w:p w14:paraId="0D699FCF" w14:textId="77777777" w:rsidR="000F077E" w:rsidRPr="00202105" w:rsidRDefault="000F077E" w:rsidP="000F077E">
            <w:pPr>
              <w:pStyle w:val="TAL"/>
            </w:pPr>
          </w:p>
        </w:tc>
        <w:tc>
          <w:tcPr>
            <w:tcW w:w="1245" w:type="dxa"/>
          </w:tcPr>
          <w:p w14:paraId="282470D0" w14:textId="77777777" w:rsidR="000F077E" w:rsidRPr="00202105" w:rsidRDefault="000F077E" w:rsidP="000F077E">
            <w:pPr>
              <w:pStyle w:val="TAL"/>
            </w:pPr>
          </w:p>
        </w:tc>
      </w:tr>
      <w:tr w:rsidR="000F077E" w:rsidRPr="00202105" w14:paraId="10463FA3" w14:textId="77777777" w:rsidTr="001B0FD1">
        <w:tc>
          <w:tcPr>
            <w:tcW w:w="3652" w:type="dxa"/>
          </w:tcPr>
          <w:p w14:paraId="7AF9668E" w14:textId="77777777" w:rsidR="000F077E" w:rsidRPr="00202105" w:rsidRDefault="000F077E" w:rsidP="000F077E">
            <w:pPr>
              <w:pStyle w:val="TAL"/>
            </w:pPr>
            <w:r w:rsidRPr="00202105">
              <w:t xml:space="preserve">  }</w:t>
            </w:r>
          </w:p>
        </w:tc>
        <w:tc>
          <w:tcPr>
            <w:tcW w:w="2835" w:type="dxa"/>
          </w:tcPr>
          <w:p w14:paraId="4CE06094" w14:textId="77777777" w:rsidR="000F077E" w:rsidRPr="00202105" w:rsidRDefault="000F077E" w:rsidP="000F077E">
            <w:pPr>
              <w:pStyle w:val="TAL"/>
            </w:pPr>
          </w:p>
        </w:tc>
        <w:tc>
          <w:tcPr>
            <w:tcW w:w="2015" w:type="dxa"/>
          </w:tcPr>
          <w:p w14:paraId="56E5E581" w14:textId="77777777" w:rsidR="000F077E" w:rsidRPr="00202105" w:rsidRDefault="000F077E" w:rsidP="000F077E">
            <w:pPr>
              <w:pStyle w:val="TAL"/>
            </w:pPr>
          </w:p>
        </w:tc>
        <w:tc>
          <w:tcPr>
            <w:tcW w:w="1245" w:type="dxa"/>
          </w:tcPr>
          <w:p w14:paraId="4CA27A9A" w14:textId="77777777" w:rsidR="000F077E" w:rsidRPr="00202105" w:rsidRDefault="000F077E" w:rsidP="000F077E">
            <w:pPr>
              <w:pStyle w:val="TAL"/>
            </w:pPr>
          </w:p>
        </w:tc>
      </w:tr>
      <w:tr w:rsidR="000F077E" w:rsidRPr="00202105" w14:paraId="4654822A" w14:textId="77777777" w:rsidTr="001B0FD1">
        <w:tc>
          <w:tcPr>
            <w:tcW w:w="3652" w:type="dxa"/>
          </w:tcPr>
          <w:p w14:paraId="720413F3" w14:textId="77777777" w:rsidR="000F077E" w:rsidRPr="00202105" w:rsidRDefault="000F077E" w:rsidP="000F077E">
            <w:pPr>
              <w:pStyle w:val="TAL"/>
            </w:pPr>
            <w:r w:rsidRPr="00202105">
              <w:t>}</w:t>
            </w:r>
          </w:p>
        </w:tc>
        <w:tc>
          <w:tcPr>
            <w:tcW w:w="2835" w:type="dxa"/>
          </w:tcPr>
          <w:p w14:paraId="217E32E9" w14:textId="77777777" w:rsidR="000F077E" w:rsidRPr="00202105" w:rsidRDefault="000F077E" w:rsidP="000F077E">
            <w:pPr>
              <w:pStyle w:val="TAL"/>
            </w:pPr>
          </w:p>
        </w:tc>
        <w:tc>
          <w:tcPr>
            <w:tcW w:w="2015" w:type="dxa"/>
          </w:tcPr>
          <w:p w14:paraId="0173E233" w14:textId="77777777" w:rsidR="000F077E" w:rsidRPr="00202105" w:rsidRDefault="000F077E" w:rsidP="000F077E">
            <w:pPr>
              <w:pStyle w:val="TAL"/>
            </w:pPr>
          </w:p>
        </w:tc>
        <w:tc>
          <w:tcPr>
            <w:tcW w:w="1245" w:type="dxa"/>
          </w:tcPr>
          <w:p w14:paraId="55B971ED" w14:textId="77777777" w:rsidR="000F077E" w:rsidRPr="00202105" w:rsidRDefault="000F077E" w:rsidP="000F077E">
            <w:pPr>
              <w:pStyle w:val="TAL"/>
            </w:pPr>
          </w:p>
        </w:tc>
      </w:tr>
    </w:tbl>
    <w:p w14:paraId="00C983B3" w14:textId="77777777" w:rsidR="00F0092C" w:rsidRPr="00202105" w:rsidRDefault="00F0092C" w:rsidP="009D4432"/>
    <w:p w14:paraId="4DCE254C" w14:textId="277371EC" w:rsidR="00F0092C" w:rsidRPr="00202105" w:rsidRDefault="00F0092C" w:rsidP="009D4432">
      <w:pPr>
        <w:pStyle w:val="TH"/>
      </w:pPr>
      <w:r w:rsidRPr="00202105">
        <w:t xml:space="preserve">Table 11.3.9.3.3-3: PDU SESSION ESTABLISHMENT ACCEPT (step 16, </w:t>
      </w:r>
      <w:r w:rsidRPr="00202105">
        <w:rPr>
          <w:lang w:eastAsia="sv-SE"/>
        </w:rPr>
        <w:t xml:space="preserve">Table </w:t>
      </w:r>
      <w:r w:rsidRPr="00202105">
        <w:t>11.3.9</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0092C" w:rsidRPr="00202105" w14:paraId="6D4C0440" w14:textId="77777777" w:rsidTr="00920C12">
        <w:tc>
          <w:tcPr>
            <w:tcW w:w="9741" w:type="dxa"/>
            <w:gridSpan w:val="4"/>
            <w:tcBorders>
              <w:top w:val="single" w:sz="4" w:space="0" w:color="auto"/>
              <w:left w:val="single" w:sz="4" w:space="0" w:color="auto"/>
              <w:bottom w:val="single" w:sz="4" w:space="0" w:color="auto"/>
              <w:right w:val="single" w:sz="4" w:space="0" w:color="auto"/>
            </w:tcBorders>
            <w:hideMark/>
          </w:tcPr>
          <w:p w14:paraId="7879A215" w14:textId="77777777" w:rsidR="00F0092C" w:rsidRPr="00202105" w:rsidRDefault="00F0092C" w:rsidP="009D4432">
            <w:pPr>
              <w:pStyle w:val="TAHCarNotBold"/>
            </w:pPr>
            <w:r w:rsidRPr="00202105">
              <w:t>Derivation path: TS 38.508-1 [4], Table 4.7.2-2</w:t>
            </w:r>
          </w:p>
        </w:tc>
      </w:tr>
      <w:tr w:rsidR="00F0092C" w:rsidRPr="00202105" w14:paraId="147DA39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BF893" w14:textId="77777777" w:rsidR="00F0092C" w:rsidRPr="00202105" w:rsidRDefault="00F0092C" w:rsidP="000A015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BD37A" w14:textId="77777777" w:rsidR="00F0092C" w:rsidRPr="00202105" w:rsidRDefault="00F0092C" w:rsidP="000A015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CD260" w14:textId="77777777" w:rsidR="00F0092C" w:rsidRPr="00202105" w:rsidRDefault="00F0092C" w:rsidP="000A015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5F8BA9" w14:textId="77777777" w:rsidR="00F0092C" w:rsidRPr="00202105" w:rsidRDefault="00F0092C" w:rsidP="000A0152">
            <w:pPr>
              <w:pStyle w:val="TAH"/>
            </w:pPr>
            <w:r w:rsidRPr="00202105">
              <w:t>Condition</w:t>
            </w:r>
          </w:p>
        </w:tc>
      </w:tr>
      <w:tr w:rsidR="00F0092C" w:rsidRPr="00202105" w14:paraId="67086A4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ABA58" w14:textId="77777777" w:rsidR="00F0092C" w:rsidRPr="00202105" w:rsidRDefault="00F0092C" w:rsidP="000A0152">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B828E" w14:textId="77777777" w:rsidR="00F0092C" w:rsidRPr="00202105" w:rsidRDefault="00F0092C" w:rsidP="000A0152">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C7174"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95040" w14:textId="77777777" w:rsidR="00F0092C" w:rsidRPr="00202105" w:rsidRDefault="00F0092C" w:rsidP="000A0152">
            <w:pPr>
              <w:pStyle w:val="TAL"/>
            </w:pPr>
          </w:p>
        </w:tc>
      </w:tr>
      <w:tr w:rsidR="00F0092C" w:rsidRPr="00202105" w14:paraId="1A3AE7BE"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34858" w14:textId="77777777" w:rsidR="00F0092C" w:rsidRPr="00202105" w:rsidRDefault="00F0092C" w:rsidP="000A0152">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B242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77B69"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6334D" w14:textId="77777777" w:rsidR="00F0092C" w:rsidRPr="00202105" w:rsidRDefault="00F0092C" w:rsidP="000A0152">
            <w:pPr>
              <w:pStyle w:val="TAL"/>
            </w:pPr>
          </w:p>
        </w:tc>
      </w:tr>
      <w:tr w:rsidR="00F0092C" w:rsidRPr="00202105" w14:paraId="3B576067"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92489" w14:textId="77777777" w:rsidR="00F0092C" w:rsidRPr="00202105" w:rsidRDefault="00F0092C" w:rsidP="000A0152">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84A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795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53461" w14:textId="77777777" w:rsidR="00F0092C" w:rsidRPr="00202105" w:rsidRDefault="00F0092C" w:rsidP="000A0152">
            <w:pPr>
              <w:pStyle w:val="TAL"/>
            </w:pPr>
          </w:p>
        </w:tc>
      </w:tr>
      <w:tr w:rsidR="00F0092C" w:rsidRPr="00202105" w14:paraId="6698A06A"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A304D" w14:textId="77777777" w:rsidR="00F0092C" w:rsidRPr="00202105" w:rsidRDefault="00F0092C" w:rsidP="000A0152">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BCE7D" w14:textId="12E62BC6" w:rsidR="00F0092C" w:rsidRPr="00202105" w:rsidRDefault="00F0092C" w:rsidP="000A0152">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D8D6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0CF3" w14:textId="77777777" w:rsidR="00F0092C" w:rsidRPr="00202105" w:rsidRDefault="00F0092C" w:rsidP="000A0152">
            <w:pPr>
              <w:pStyle w:val="TAL"/>
            </w:pPr>
          </w:p>
        </w:tc>
      </w:tr>
      <w:tr w:rsidR="00F0092C" w:rsidRPr="00202105" w14:paraId="023B4469"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EF00F" w14:textId="77777777" w:rsidR="00F0092C" w:rsidRPr="00202105" w:rsidRDefault="00F0092C" w:rsidP="000A0152">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C11FD" w14:textId="77777777" w:rsidR="00F0092C" w:rsidRPr="00202105" w:rsidRDefault="00F0092C" w:rsidP="000A0152">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B0D00"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E76AA" w14:textId="77777777" w:rsidR="00F0092C" w:rsidRPr="00202105" w:rsidRDefault="00F0092C" w:rsidP="000A0152">
            <w:pPr>
              <w:pStyle w:val="TAL"/>
            </w:pPr>
          </w:p>
        </w:tc>
      </w:tr>
    </w:tbl>
    <w:p w14:paraId="33126E3C" w14:textId="77777777" w:rsidR="00826779" w:rsidRPr="00202105" w:rsidRDefault="00826779" w:rsidP="009D4432"/>
    <w:p w14:paraId="7BF74B1B" w14:textId="77777777" w:rsidR="002D1894" w:rsidRPr="00202105" w:rsidRDefault="002D1894" w:rsidP="002D1894">
      <w:pPr>
        <w:pStyle w:val="Heading3"/>
      </w:pPr>
      <w:r w:rsidRPr="00202105">
        <w:lastRenderedPageBreak/>
        <w:t>11.3.9a</w:t>
      </w:r>
      <w:r w:rsidRPr="00202105">
        <w:tab/>
        <w:t>UAC / Access Identity 0 / ODAC / SNPN / RSNPN / new SNPN</w:t>
      </w:r>
    </w:p>
    <w:p w14:paraId="59094E88" w14:textId="77777777" w:rsidR="002D1894" w:rsidRPr="00202105" w:rsidRDefault="002D1894" w:rsidP="002D1894">
      <w:pPr>
        <w:pStyle w:val="H6"/>
        <w:rPr>
          <w:lang w:eastAsia="zh-CN"/>
        </w:rPr>
      </w:pPr>
      <w:r w:rsidRPr="00202105">
        <w:rPr>
          <w:lang w:eastAsia="zh-CN"/>
        </w:rPr>
        <w:t>11.3.9a.1</w:t>
      </w:r>
      <w:r w:rsidRPr="00202105">
        <w:rPr>
          <w:lang w:eastAsia="zh-CN"/>
        </w:rPr>
        <w:tab/>
        <w:t>Test Purpose (TP)</w:t>
      </w:r>
    </w:p>
    <w:p w14:paraId="55169DD5" w14:textId="77777777" w:rsidR="002D1894" w:rsidRPr="00202105" w:rsidRDefault="002D1894" w:rsidP="002D1894">
      <w:pPr>
        <w:pStyle w:val="H6"/>
        <w:rPr>
          <w:lang w:eastAsia="zh-CN"/>
        </w:rPr>
      </w:pPr>
      <w:r w:rsidRPr="00202105">
        <w:rPr>
          <w:lang w:eastAsia="zh-CN"/>
        </w:rPr>
        <w:t>(1)</w:t>
      </w:r>
    </w:p>
    <w:p w14:paraId="5FB1D9D5" w14:textId="305F88D8"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w:t>
      </w:r>
    </w:p>
    <w:p w14:paraId="44FE97F8"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618EBE4" w14:textId="5C1186D5"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351E922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70D898AF" w14:textId="77777777" w:rsidR="002D1894" w:rsidRPr="00202105" w:rsidRDefault="002D1894" w:rsidP="002D1894">
      <w:pPr>
        <w:pStyle w:val="PL"/>
        <w:rPr>
          <w:noProof w:val="0"/>
          <w:lang w:eastAsia="zh-CN"/>
        </w:rPr>
      </w:pPr>
      <w:r w:rsidRPr="00202105">
        <w:rPr>
          <w:noProof w:val="0"/>
          <w:lang w:eastAsia="zh-CN"/>
        </w:rPr>
        <w:t xml:space="preserve">            }</w:t>
      </w:r>
    </w:p>
    <w:p w14:paraId="40666138" w14:textId="77777777" w:rsidR="002D1894" w:rsidRPr="00202105" w:rsidRDefault="002D1894" w:rsidP="002D1894">
      <w:pPr>
        <w:pStyle w:val="PL"/>
        <w:rPr>
          <w:rFonts w:ascii="KaiTi_GB2312" w:hAnsi="KaiTi_GB2312"/>
          <w:noProof w:val="0"/>
          <w:lang w:eastAsia="zh-CN"/>
        </w:rPr>
      </w:pPr>
    </w:p>
    <w:p w14:paraId="32AC6DB2" w14:textId="77777777" w:rsidR="002D1894" w:rsidRPr="00202105" w:rsidRDefault="002D1894" w:rsidP="002D1894">
      <w:pPr>
        <w:pStyle w:val="H6"/>
        <w:rPr>
          <w:lang w:eastAsia="zh-CN"/>
        </w:rPr>
      </w:pPr>
      <w:r w:rsidRPr="00202105">
        <w:rPr>
          <w:lang w:eastAsia="zh-CN"/>
        </w:rPr>
        <w:t>(2)</w:t>
      </w:r>
    </w:p>
    <w:p w14:paraId="1BF92307" w14:textId="684885F3"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 SIB1 message indicates no barring for Access category 7 but 0% accessibility for Access Category "x" }</w:t>
      </w:r>
    </w:p>
    <w:p w14:paraId="3FC18375"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DDCF704"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new SNPN }</w:t>
      </w:r>
    </w:p>
    <w:p w14:paraId="20FD5AA7"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SNPN }</w:t>
      </w:r>
    </w:p>
    <w:p w14:paraId="328B786F" w14:textId="77777777" w:rsidR="002D1894" w:rsidRPr="00202105" w:rsidRDefault="002D1894" w:rsidP="002D1894">
      <w:pPr>
        <w:pStyle w:val="PL"/>
        <w:rPr>
          <w:noProof w:val="0"/>
          <w:lang w:eastAsia="zh-CN"/>
        </w:rPr>
      </w:pPr>
      <w:r w:rsidRPr="00202105">
        <w:rPr>
          <w:noProof w:val="0"/>
          <w:lang w:eastAsia="zh-CN"/>
        </w:rPr>
        <w:t xml:space="preserve">            }</w:t>
      </w:r>
    </w:p>
    <w:p w14:paraId="2B9803E8" w14:textId="77777777" w:rsidR="002D1894" w:rsidRPr="00202105" w:rsidRDefault="002D1894" w:rsidP="002D1894">
      <w:pPr>
        <w:pStyle w:val="PL"/>
        <w:rPr>
          <w:noProof w:val="0"/>
        </w:rPr>
      </w:pPr>
    </w:p>
    <w:p w14:paraId="01DA9CFF" w14:textId="77777777" w:rsidR="002D1894" w:rsidRPr="00202105" w:rsidRDefault="002D1894" w:rsidP="002D1894">
      <w:pPr>
        <w:pStyle w:val="H6"/>
        <w:rPr>
          <w:lang w:eastAsia="zh-CN"/>
        </w:rPr>
      </w:pPr>
      <w:r w:rsidRPr="00202105">
        <w:rPr>
          <w:lang w:eastAsia="zh-CN"/>
        </w:rPr>
        <w:t>11.3.9a.2</w:t>
      </w:r>
      <w:r w:rsidRPr="00202105">
        <w:rPr>
          <w:lang w:eastAsia="zh-CN"/>
        </w:rPr>
        <w:tab/>
        <w:t>Conformance requirements</w:t>
      </w:r>
    </w:p>
    <w:p w14:paraId="3AC5A194" w14:textId="77777777" w:rsidR="002D1894" w:rsidRPr="00202105" w:rsidRDefault="002D1894" w:rsidP="002D1894">
      <w:r w:rsidRPr="00202105">
        <w:t>References: The conformance requirements covered in the present TC are specified in TS 24.501: clause 4.5.3 and TS 38.331: clause 5.3.14.1, 5.3.14.2, 5.3.14.4 and 5.3.14.5. Unless otherwise stated these are Rel-16 requirements.</w:t>
      </w:r>
    </w:p>
    <w:p w14:paraId="4AD4746C" w14:textId="77777777" w:rsidR="002D1894" w:rsidRPr="00202105" w:rsidRDefault="002D1894" w:rsidP="002D1894">
      <w:r w:rsidRPr="00202105">
        <w:t>[TS 24.501, clause 4.5.3]</w:t>
      </w:r>
    </w:p>
    <w:p w14:paraId="538332EB" w14:textId="77777777" w:rsidR="002D1894" w:rsidRPr="00202105" w:rsidRDefault="002D1894" w:rsidP="002D1894">
      <w:r w:rsidRPr="00202105">
        <w:t>Operator-defined access category definitions can be signalled to the UE using NAS signalling. Each operator-defined access category definition consists of the following parameters:</w:t>
      </w:r>
    </w:p>
    <w:p w14:paraId="6B45397C" w14:textId="77777777" w:rsidR="002D1894" w:rsidRPr="00202105" w:rsidRDefault="002D1894" w:rsidP="002D1894">
      <w:pPr>
        <w:pStyle w:val="B1"/>
      </w:pPr>
      <w:r w:rsidRPr="00202105">
        <w:t>a)</w:t>
      </w:r>
      <w:r w:rsidRPr="00202105">
        <w:tab/>
        <w:t>a precedence value which indicates in which order the UE shall evaluate the operator-defined category definition for a match;</w:t>
      </w:r>
    </w:p>
    <w:p w14:paraId="59BB3B43" w14:textId="77777777" w:rsidR="002D1894" w:rsidRPr="00202105" w:rsidRDefault="002D1894" w:rsidP="002D1894">
      <w:pPr>
        <w:pStyle w:val="B1"/>
      </w:pPr>
      <w:r w:rsidRPr="00202105">
        <w:t>b)</w:t>
      </w:r>
      <w:r w:rsidRPr="00202105">
        <w:tab/>
        <w:t>an operator-defined access category number, i.e. access category number in the 32-63 range that uniquely identifies the access category in the PLMN or SNPN in which the access categories are being sent to the UE;</w:t>
      </w:r>
    </w:p>
    <w:p w14:paraId="7EDD64DC" w14:textId="77777777" w:rsidR="002D1894" w:rsidRPr="00202105" w:rsidRDefault="002D1894" w:rsidP="002D1894">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0E733EDE" w14:textId="77777777" w:rsidR="002D1894" w:rsidRPr="00202105" w:rsidRDefault="002D1894" w:rsidP="002D1894">
      <w:pPr>
        <w:pStyle w:val="B2"/>
      </w:pPr>
      <w:r w:rsidRPr="00202105">
        <w:t>1)</w:t>
      </w:r>
      <w:r w:rsidRPr="00202105">
        <w:tab/>
        <w:t>DNN;</w:t>
      </w:r>
    </w:p>
    <w:p w14:paraId="763F7056" w14:textId="77777777" w:rsidR="002D1894" w:rsidRPr="00202105" w:rsidRDefault="002D1894" w:rsidP="002D1894">
      <w:pPr>
        <w:pStyle w:val="B2"/>
      </w:pPr>
      <w:r w:rsidRPr="00202105">
        <w:t>2)</w:t>
      </w:r>
      <w:r w:rsidRPr="00202105">
        <w:tab/>
        <w:t>Void</w:t>
      </w:r>
    </w:p>
    <w:p w14:paraId="7AC57B17" w14:textId="77777777" w:rsidR="002D1894" w:rsidRPr="00202105" w:rsidRDefault="002D1894" w:rsidP="002D1894">
      <w:pPr>
        <w:pStyle w:val="B2"/>
      </w:pPr>
      <w:r w:rsidRPr="00202105">
        <w:t>3)</w:t>
      </w:r>
      <w:r w:rsidRPr="00202105">
        <w:tab/>
        <w:t>OS Id + OS App Id of application triggering the access attempt; or</w:t>
      </w:r>
    </w:p>
    <w:p w14:paraId="05101845" w14:textId="77777777" w:rsidR="002D1894" w:rsidRPr="00202105" w:rsidRDefault="002D1894" w:rsidP="002D1894">
      <w:pPr>
        <w:pStyle w:val="B2"/>
        <w:rPr>
          <w:lang w:eastAsia="zh-CN"/>
        </w:rPr>
      </w:pPr>
      <w:r w:rsidRPr="00202105">
        <w:t>4)</w:t>
      </w:r>
      <w:r w:rsidRPr="00202105">
        <w:tab/>
        <w:t>S-NSSAI</w:t>
      </w:r>
      <w:r w:rsidRPr="00202105">
        <w:rPr>
          <w:lang w:eastAsia="zh-CN"/>
        </w:rPr>
        <w:t>; and</w:t>
      </w:r>
    </w:p>
    <w:p w14:paraId="557FCCBB" w14:textId="77777777" w:rsidR="002D1894" w:rsidRPr="00202105" w:rsidRDefault="002D1894" w:rsidP="002D1894">
      <w:pPr>
        <w:pStyle w:val="NO"/>
      </w:pPr>
      <w:r w:rsidRPr="00202105">
        <w:rPr>
          <w:snapToGrid w:val="0"/>
        </w:rPr>
        <w:t>NOTE 1:</w:t>
      </w:r>
      <w:r w:rsidRPr="00202105">
        <w:rPr>
          <w:snapToGrid w:val="0"/>
        </w:rPr>
        <w:tab/>
        <w:t>An access category criteria type can be associated with more than one access category criteria values.</w:t>
      </w:r>
    </w:p>
    <w:p w14:paraId="22DE0E95" w14:textId="77777777" w:rsidR="002D1894" w:rsidRPr="00202105" w:rsidRDefault="002D1894" w:rsidP="002D1894">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3BE22C24" w14:textId="77777777" w:rsidR="002D1894" w:rsidRPr="00202105" w:rsidRDefault="002D1894" w:rsidP="002D1894">
      <w:r w:rsidRPr="00202105">
        <w:t>If the access attempt is to establish a new PDU session i.e. it is triggered by:</w:t>
      </w:r>
    </w:p>
    <w:p w14:paraId="6EC43BE4" w14:textId="77777777" w:rsidR="002D1894" w:rsidRPr="00202105" w:rsidRDefault="002D1894" w:rsidP="002D1894">
      <w:pPr>
        <w:pStyle w:val="B1"/>
      </w:pPr>
      <w:r w:rsidRPr="00202105">
        <w:t>-</w:t>
      </w:r>
      <w:r w:rsidRPr="00202105">
        <w:tab/>
        <w:t>a request from upper layers to send an UL NAS TRANSPORT message for the purpose of PDU session establishment unless the request triggered a service request procedure to transition the UE from 5GMM-IDLE mode or 5GMM-IDLE mode with suspend indication to 5GMM-CONNECTED mode; or</w:t>
      </w:r>
    </w:p>
    <w:p w14:paraId="793A795C"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establishment,</w:t>
      </w:r>
    </w:p>
    <w:p w14:paraId="534EAF0A" w14:textId="77777777" w:rsidR="002D1894" w:rsidRPr="00202105" w:rsidRDefault="002D1894" w:rsidP="002D1894">
      <w:r w:rsidRPr="00202105">
        <w:lastRenderedPageBreak/>
        <w:t>then:</w:t>
      </w:r>
    </w:p>
    <w:p w14:paraId="0C9DECC6" w14:textId="77777777" w:rsidR="002D1894" w:rsidRPr="00202105" w:rsidRDefault="002D1894" w:rsidP="002D1894">
      <w:pPr>
        <w:pStyle w:val="B1"/>
      </w:pPr>
      <w:r w:rsidRPr="00202105">
        <w:t>-</w:t>
      </w:r>
      <w:r w:rsidRPr="00202105">
        <w:tab/>
        <w:t>the access attempt matches access category criteria type DNN if the DNN requested by the UE during the PDU session establishment procedure matches any of the access criteria type values associated with the access criteria type DNN; and</w:t>
      </w:r>
    </w:p>
    <w:p w14:paraId="21912F1D" w14:textId="77777777" w:rsidR="002D1894" w:rsidRPr="00202105" w:rsidRDefault="002D1894" w:rsidP="002D1894">
      <w:pPr>
        <w:pStyle w:val="B1"/>
      </w:pPr>
      <w:r w:rsidRPr="00202105">
        <w:t>-</w:t>
      </w:r>
      <w:r w:rsidRPr="00202105">
        <w:tab/>
        <w:t>the access attempt matches access category criteria type S-NSSAI if the S-NSSAI requested by the UE during the PDU session establishment procedure matches any of the access criteria type values associated with the access criteria type S-NSSAI.</w:t>
      </w:r>
    </w:p>
    <w:p w14:paraId="59C93470" w14:textId="77777777" w:rsidR="002D1894" w:rsidRPr="00202105" w:rsidRDefault="002D1894" w:rsidP="002D1894">
      <w:r w:rsidRPr="00202105">
        <w:t>If the access attempt is for an existing PDU session i.e. it is triggered by:</w:t>
      </w:r>
    </w:p>
    <w:p w14:paraId="16EDA2C7" w14:textId="77777777" w:rsidR="002D1894" w:rsidRPr="00202105" w:rsidRDefault="002D1894" w:rsidP="002D1894">
      <w:pPr>
        <w:pStyle w:val="B1"/>
      </w:pPr>
      <w:r w:rsidRPr="00202105">
        <w:t>-</w:t>
      </w:r>
      <w:r w:rsidRPr="00202105">
        <w:tab/>
        <w:t>a request from upper layers to send an UL NAS TRANSPORT message for the purpose of PDU session modification unless the request triggered a service request procedure to transition the UE from 5GMM-IDLE mode or 5GMM-IDLE mode with suspend indication to 5GMM-CONNECTED mode;</w:t>
      </w:r>
    </w:p>
    <w:p w14:paraId="358A69F6"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modification;</w:t>
      </w:r>
    </w:p>
    <w:p w14:paraId="1A0FC8A7"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release;</w:t>
      </w:r>
    </w:p>
    <w:p w14:paraId="6A9170AD" w14:textId="77777777" w:rsidR="002D1894" w:rsidRPr="00202105" w:rsidRDefault="002D1894" w:rsidP="002D1894">
      <w:pPr>
        <w:pStyle w:val="B1"/>
      </w:pPr>
      <w:r w:rsidRPr="00202105">
        <w:t>-</w:t>
      </w:r>
      <w:r w:rsidRPr="00202105">
        <w:tab/>
        <w:t>a service request procedure requesting user-plane resources for a PDU session; or</w:t>
      </w:r>
    </w:p>
    <w:p w14:paraId="689C9E06" w14:textId="77777777" w:rsidR="002D1894" w:rsidRPr="00202105" w:rsidRDefault="002D1894" w:rsidP="002D1894">
      <w:pPr>
        <w:pStyle w:val="B1"/>
      </w:pPr>
      <w:r w:rsidRPr="00202105">
        <w:t>-</w:t>
      </w:r>
      <w:r w:rsidRPr="00202105">
        <w:tab/>
        <w:t>an uplink user data packet is to be sent for a PDU session with suspended user-plane resources,</w:t>
      </w:r>
    </w:p>
    <w:p w14:paraId="5B672BB6" w14:textId="77777777" w:rsidR="002D1894" w:rsidRPr="00202105" w:rsidRDefault="002D1894" w:rsidP="002D1894">
      <w:r w:rsidRPr="00202105">
        <w:t>then:</w:t>
      </w:r>
    </w:p>
    <w:p w14:paraId="2004D5A9" w14:textId="77777777" w:rsidR="002D1894" w:rsidRPr="00202105" w:rsidRDefault="002D1894" w:rsidP="002D1894">
      <w:pPr>
        <w:pStyle w:val="B1"/>
      </w:pPr>
      <w:r w:rsidRPr="00202105">
        <w:t>-</w:t>
      </w:r>
      <w:r w:rsidRPr="00202105">
        <w:tab/>
        <w:t>the access attempt matches access category criteria type DNN if the DNN provided by the network in the PDU SESSION ESTABLISHMENT ACCEPT message matches any of the access criteria type values associated with the access criteria type DNN; and</w:t>
      </w:r>
    </w:p>
    <w:p w14:paraId="7485877D" w14:textId="77777777" w:rsidR="002D1894" w:rsidRPr="00202105" w:rsidRDefault="002D1894" w:rsidP="002D1894">
      <w:pPr>
        <w:pStyle w:val="B1"/>
      </w:pPr>
      <w:r w:rsidRPr="00202105">
        <w:t>-</w:t>
      </w:r>
      <w:r w:rsidRPr="00202105">
        <w:tab/>
        <w:t>the access attempt matches access category criteria type S-NSSAI if the S-NSSAI associated with the PDU session matches any of the access criteria type values associated with the access criteria type S-NSSAI.</w:t>
      </w:r>
    </w:p>
    <w:p w14:paraId="41ABB11C" w14:textId="77777777" w:rsidR="002D1894" w:rsidRPr="00202105" w:rsidRDefault="002D1894" w:rsidP="002D1894">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72B64BD2" w14:textId="77777777" w:rsidR="002D1894" w:rsidRPr="00202105" w:rsidRDefault="002D1894" w:rsidP="002D1894">
      <w:r w:rsidRPr="00202105">
        <w:t>Each operator-defined access category definition has a different precedence value.</w:t>
      </w:r>
    </w:p>
    <w:p w14:paraId="5687B086" w14:textId="77777777" w:rsidR="002D1894" w:rsidRPr="00202105" w:rsidRDefault="002D1894" w:rsidP="002D1894">
      <w:r w:rsidRPr="00202105">
        <w:t>Several operator-defined access category definitions can have the same operator-defined access category number.</w:t>
      </w:r>
    </w:p>
    <w:p w14:paraId="2E8BDAA0" w14:textId="77777777" w:rsidR="002D1894" w:rsidRPr="00202105" w:rsidRDefault="002D1894" w:rsidP="002D1894">
      <w:r w:rsidRPr="00202105">
        <w:t>If:</w:t>
      </w:r>
    </w:p>
    <w:p w14:paraId="464EECB7" w14:textId="77777777" w:rsidR="002D1894" w:rsidRPr="00202105" w:rsidRDefault="002D1894" w:rsidP="002D1894">
      <w:pPr>
        <w:pStyle w:val="B1"/>
      </w:pPr>
      <w:r w:rsidRPr="00202105">
        <w:t>-</w:t>
      </w:r>
      <w:r w:rsidRPr="00202105">
        <w:tab/>
        <w:t>an access category in bullet d) is not provided;</w:t>
      </w:r>
    </w:p>
    <w:p w14:paraId="5CDBF1FC" w14:textId="77777777" w:rsidR="002D1894" w:rsidRPr="00202105" w:rsidRDefault="002D1894" w:rsidP="002D1894">
      <w:pPr>
        <w:pStyle w:val="B1"/>
      </w:pPr>
      <w:r w:rsidRPr="00202105">
        <w:t>-</w:t>
      </w:r>
      <w:r w:rsidRPr="00202105">
        <w:tab/>
        <w:t>an access category in bullet d) is provided and is not a standardized access category; or</w:t>
      </w:r>
    </w:p>
    <w:p w14:paraId="7CDF31A7" w14:textId="77777777" w:rsidR="002D1894" w:rsidRPr="00202105" w:rsidRDefault="002D1894" w:rsidP="002D1894">
      <w:pPr>
        <w:pStyle w:val="B1"/>
      </w:pPr>
      <w:r w:rsidRPr="00202105">
        <w:t>-</w:t>
      </w:r>
      <w:r w:rsidRPr="00202105">
        <w:tab/>
        <w:t>an access category in bullet d) is provided, is a standardized access category and is not recognized by the UE;</w:t>
      </w:r>
    </w:p>
    <w:p w14:paraId="1980BD18" w14:textId="77777777" w:rsidR="002D1894" w:rsidRPr="00202105" w:rsidRDefault="002D1894" w:rsidP="002D1894">
      <w:r w:rsidRPr="00202105">
        <w:t>the UE shall use instead access category 7 (MO_data) in combination with the access identities of the UE to determine the RRC establishment cause as specified in subclause 4.5.6.</w:t>
      </w:r>
    </w:p>
    <w:p w14:paraId="7AE30B12" w14:textId="77777777" w:rsidR="002D1894" w:rsidRPr="00202105" w:rsidRDefault="002D1894" w:rsidP="002D1894">
      <w:r w:rsidRPr="00202105">
        <w:t>The operator-defined access category definitions are valid in the PLMN which provided them and in a PLMN equivalent to the PLMN which provided them, or in the SNPN which provided them, as specified in annex C.</w:t>
      </w:r>
    </w:p>
    <w:p w14:paraId="732CAB12" w14:textId="77777777" w:rsidR="002D1894" w:rsidRPr="00202105" w:rsidRDefault="002D1894" w:rsidP="002D1894">
      <w:r w:rsidRPr="00202105">
        <w:t xml:space="preserve">If the UE stores operator-defined access category definitions valid in the selected PLMN or the RPLMN, or valid in the selected SNPN or RSNPN, then access control in 5GMM-IDLE mode </w:t>
      </w:r>
      <w:r w:rsidRPr="00202105">
        <w:rPr>
          <w:lang w:eastAsia="zh-CN"/>
        </w:rPr>
        <w:t>or 5G</w:t>
      </w:r>
      <w:r w:rsidRPr="00202105">
        <w:t xml:space="preserve">MM-IDLE mode with suspend indication will only be performed for the event a) defined in subclause 4.5.1. If the transition from 5GMM-IDLE mode </w:t>
      </w:r>
      <w:r w:rsidRPr="00202105">
        <w:rPr>
          <w:lang w:eastAsia="zh-CN"/>
        </w:rPr>
        <w:t>or 5G</w:t>
      </w:r>
      <w:r w:rsidRPr="00202105">
        <w:t>MM-IDLE mode with suspend indication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13ABC35C" w14:textId="77777777" w:rsidR="002D1894" w:rsidRPr="00202105" w:rsidRDefault="002D1894" w:rsidP="002D1894">
      <w:r w:rsidRPr="00202105">
        <w:lastRenderedPageBreak/>
        <w:t>If the UE stores operator-defined access category definitions valid in the selected PLMN or the RPLMN, or valid in the selected SNPN or RSNPN, then access control in 5GMM-CONNECTED mode and in 5GMM-CONNECTED mode with RRC inactive indication will only be performed for the events 1) to 6) defined in subclause 4.5.1.</w:t>
      </w:r>
    </w:p>
    <w:p w14:paraId="3F72509A" w14:textId="77777777" w:rsidR="002D1894" w:rsidRPr="00202105" w:rsidRDefault="002D1894" w:rsidP="002D1894">
      <w:r w:rsidRPr="00202105">
        <w:t>The UE shall handle the operator-defined access category definitions stored for the RPLMN or RSNPN as specified in subclause 5.4.4.3, subclause 5.5.1.2.4, and subclause 5.5.1.3.4.</w:t>
      </w:r>
    </w:p>
    <w:p w14:paraId="1F8AF5EB" w14:textId="77777777" w:rsidR="002D1894" w:rsidRPr="00202105" w:rsidRDefault="002D1894" w:rsidP="002D1894">
      <w:r w:rsidRPr="00202105">
        <w:t>When the UE is switched off, the UE shall keep the operator-defined access category definitions so that the operator-defined access category definitions can be used after switch on.</w:t>
      </w:r>
    </w:p>
    <w:p w14:paraId="31090746" w14:textId="77777777" w:rsidR="002D1894" w:rsidRPr="00202105" w:rsidRDefault="002D1894" w:rsidP="002D1894">
      <w:r w:rsidRPr="00202105">
        <w:t>When the UE selects a new PLMN which is not equivalent to the previously selected PLMN, or selects a new SNPN, the UE shall stop using the operator-defined access category definitions stored for the previously selected PLMN or SNPN and should keep the operator-defined access category definitions stored for the previously selected PLMN or SNPN.</w:t>
      </w:r>
    </w:p>
    <w:p w14:paraId="4268C62C" w14:textId="77777777" w:rsidR="002D1894" w:rsidRPr="00202105" w:rsidRDefault="002D1894" w:rsidP="002D1894">
      <w:pPr>
        <w:pStyle w:val="NO"/>
      </w:pPr>
      <w:r w:rsidRPr="00202105">
        <w:t>NOTE 2:</w:t>
      </w:r>
      <w:r w:rsidRPr="00202105">
        <w:tab/>
        <w:t>When the UE selects a new PLMN which is not equivalent to the previously selected PLMN, or selects a new SNPN, the UE can delete the operator-defined access category definitions stored for the previously selected PLMN or SNPN e.g. if there is no storage space in the UE.</w:t>
      </w:r>
    </w:p>
    <w:p w14:paraId="4887533C" w14:textId="77777777" w:rsidR="002D1894" w:rsidRPr="00202105" w:rsidRDefault="002D1894" w:rsidP="002D1894">
      <w:r w:rsidRPr="00202105">
        <w:t>[TS 38.331, clause 5.3.14</w:t>
      </w:r>
      <w:r w:rsidRPr="00202105">
        <w:rPr>
          <w:lang w:eastAsia="zh-CN"/>
        </w:rPr>
        <w:t>.1</w:t>
      </w:r>
      <w:r w:rsidRPr="00202105">
        <w:t>]</w:t>
      </w:r>
    </w:p>
    <w:p w14:paraId="0A91090E" w14:textId="77777777" w:rsidR="002D1894" w:rsidRPr="00202105" w:rsidRDefault="002D1894" w:rsidP="002D1894">
      <w:bookmarkStart w:id="66" w:name="_Hlk117714548"/>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or 5.3.13.1a.</w:t>
      </w:r>
    </w:p>
    <w:p w14:paraId="791512E8" w14:textId="77777777" w:rsidR="002D1894" w:rsidRPr="00202105" w:rsidRDefault="002D1894" w:rsidP="002D1894">
      <w:pPr>
        <w:rPr>
          <w:rFonts w:eastAsia="SimSun"/>
        </w:rPr>
      </w:pPr>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bookmarkEnd w:id="66"/>
    </w:p>
    <w:p w14:paraId="388350A8" w14:textId="77777777" w:rsidR="002D1894" w:rsidRPr="00202105" w:rsidRDefault="002D1894" w:rsidP="002D1894">
      <w:r w:rsidRPr="00202105">
        <w:t>[TS 38.331, clause 5.3.14</w:t>
      </w:r>
      <w:r w:rsidRPr="00202105">
        <w:rPr>
          <w:lang w:eastAsia="zh-CN"/>
        </w:rPr>
        <w:t>.2</w:t>
      </w:r>
      <w:r w:rsidRPr="00202105">
        <w:t>]</w:t>
      </w:r>
    </w:p>
    <w:p w14:paraId="20BA18F8" w14:textId="77777777" w:rsidR="002D1894" w:rsidRPr="00202105" w:rsidRDefault="002D1894" w:rsidP="002D1894">
      <w:r w:rsidRPr="00202105">
        <w:t>Upon initiation of the procedure, the UE shall:</w:t>
      </w:r>
    </w:p>
    <w:p w14:paraId="1E5CB711" w14:textId="77777777" w:rsidR="002D1894" w:rsidRPr="00202105" w:rsidRDefault="002D1894" w:rsidP="002D1894">
      <w:pPr>
        <w:pStyle w:val="B1"/>
        <w:rPr>
          <w:lang w:eastAsia="zh-CN"/>
        </w:rPr>
      </w:pPr>
      <w:r w:rsidRPr="00202105">
        <w:t>1&gt;</w:t>
      </w:r>
      <w:r w:rsidRPr="00202105">
        <w:tab/>
        <w:t>if timer T390 is running for the Access Category:</w:t>
      </w:r>
    </w:p>
    <w:p w14:paraId="65E7B9E6" w14:textId="77777777" w:rsidR="002D1894" w:rsidRPr="00202105" w:rsidRDefault="002D1894" w:rsidP="002D1894">
      <w:pPr>
        <w:pStyle w:val="B2"/>
      </w:pPr>
      <w:r w:rsidRPr="00202105">
        <w:t>2&gt;</w:t>
      </w:r>
      <w:r w:rsidRPr="00202105">
        <w:tab/>
        <w:t>consider the access attempt as barred;</w:t>
      </w:r>
    </w:p>
    <w:p w14:paraId="05D3ABA3" w14:textId="77777777" w:rsidR="002D1894" w:rsidRPr="00202105" w:rsidRDefault="002D1894" w:rsidP="002D1894">
      <w:pPr>
        <w:pStyle w:val="B1"/>
      </w:pPr>
      <w:r w:rsidRPr="00202105">
        <w:t>1&gt;</w:t>
      </w:r>
      <w:r w:rsidRPr="00202105">
        <w:tab/>
        <w:t>else if timer T302 is running and the Access Category is neither '2' nor '0':</w:t>
      </w:r>
    </w:p>
    <w:p w14:paraId="246C4217" w14:textId="77777777" w:rsidR="002D1894" w:rsidRPr="00202105" w:rsidRDefault="002D1894" w:rsidP="002D1894">
      <w:pPr>
        <w:pStyle w:val="B2"/>
      </w:pPr>
      <w:r w:rsidRPr="00202105">
        <w:t>2&gt;</w:t>
      </w:r>
      <w:r w:rsidRPr="00202105">
        <w:tab/>
        <w:t>consider the access attempt as barred;</w:t>
      </w:r>
    </w:p>
    <w:p w14:paraId="683036D5" w14:textId="77777777" w:rsidR="002D1894" w:rsidRPr="00202105" w:rsidRDefault="002D1894" w:rsidP="002D1894">
      <w:pPr>
        <w:pStyle w:val="B1"/>
      </w:pPr>
      <w:r w:rsidRPr="00202105">
        <w:t>1&gt;</w:t>
      </w:r>
      <w:r w:rsidRPr="00202105">
        <w:tab/>
        <w:t>else:</w:t>
      </w:r>
    </w:p>
    <w:p w14:paraId="1CB4785A" w14:textId="77777777" w:rsidR="002D1894" w:rsidRPr="00202105" w:rsidRDefault="002D1894" w:rsidP="002D1894">
      <w:pPr>
        <w:pStyle w:val="B2"/>
      </w:pPr>
      <w:r w:rsidRPr="00202105">
        <w:t>2&gt;</w:t>
      </w:r>
      <w:r w:rsidRPr="00202105">
        <w:tab/>
        <w:t>if the Access Category is '0':</w:t>
      </w:r>
    </w:p>
    <w:p w14:paraId="5279C88B" w14:textId="77777777" w:rsidR="002D1894" w:rsidRPr="00202105" w:rsidRDefault="002D1894" w:rsidP="002D1894">
      <w:pPr>
        <w:pStyle w:val="B3"/>
      </w:pPr>
      <w:r w:rsidRPr="00202105">
        <w:t>3&gt;</w:t>
      </w:r>
      <w:r w:rsidRPr="00202105">
        <w:tab/>
        <w:t>consider the access attempt as allowed;</w:t>
      </w:r>
    </w:p>
    <w:p w14:paraId="250F7103" w14:textId="77777777" w:rsidR="002D1894" w:rsidRPr="00202105" w:rsidRDefault="002D1894" w:rsidP="002D1894">
      <w:pPr>
        <w:pStyle w:val="B2"/>
      </w:pPr>
      <w:r w:rsidRPr="00202105">
        <w:t>2&gt;</w:t>
      </w:r>
      <w:r w:rsidRPr="00202105">
        <w:tab/>
        <w:t>else:</w:t>
      </w:r>
    </w:p>
    <w:p w14:paraId="5C6F44DF" w14:textId="77777777" w:rsidR="002D1894" w:rsidRPr="00202105" w:rsidRDefault="002D1894" w:rsidP="002D1894">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33B21579" w14:textId="77777777" w:rsidR="002D1894" w:rsidRPr="00202105" w:rsidRDefault="002D1894" w:rsidP="002D1894">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51EEA377"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4B01E445" w14:textId="77777777" w:rsidR="002D1894" w:rsidRPr="00202105" w:rsidRDefault="002D1894" w:rsidP="002D1894">
      <w:pPr>
        <w:pStyle w:val="B4"/>
      </w:pPr>
      <w:r w:rsidRPr="00202105">
        <w:t>4&gt;</w:t>
      </w:r>
      <w:r w:rsidRPr="00202105">
        <w:tab/>
        <w:t>else:</w:t>
      </w:r>
    </w:p>
    <w:p w14:paraId="229F1551"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4C018DA1" w14:textId="77777777" w:rsidR="002D1894" w:rsidRPr="00202105" w:rsidRDefault="002D1894" w:rsidP="002D1894">
      <w:pPr>
        <w:pStyle w:val="B3"/>
      </w:pPr>
      <w:r w:rsidRPr="00202105">
        <w:t>3&gt;</w:t>
      </w:r>
      <w:r w:rsidRPr="00202105">
        <w:tab/>
        <w:t xml:space="preserve">if any </w:t>
      </w:r>
      <w:r w:rsidRPr="00202105">
        <w:rPr>
          <w:i/>
          <w:iCs/>
        </w:rPr>
        <w:t>UAC-BarringPerPLMN</w:t>
      </w:r>
      <w:r w:rsidRPr="00202105">
        <w:t xml:space="preserve"> entry is selected:</w:t>
      </w:r>
    </w:p>
    <w:p w14:paraId="72A34515" w14:textId="77777777" w:rsidR="002D1894" w:rsidRPr="00202105" w:rsidRDefault="002D1894" w:rsidP="002D1894">
      <w:pPr>
        <w:pStyle w:val="B4"/>
        <w:rPr>
          <w:i/>
        </w:rPr>
      </w:pPr>
      <w:r w:rsidRPr="00202105">
        <w:lastRenderedPageBreak/>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7C9E3089" w14:textId="77777777" w:rsidR="002D1894" w:rsidRPr="00202105" w:rsidRDefault="002D1894" w:rsidP="002D1894">
      <w:pPr>
        <w:pStyle w:val="B3"/>
      </w:pPr>
      <w:r w:rsidRPr="00202105">
        <w:t>3&gt;</w:t>
      </w:r>
      <w:r w:rsidRPr="00202105">
        <w:tab/>
        <w:t xml:space="preserve">else if SIB1 includes </w:t>
      </w:r>
      <w:r w:rsidRPr="00202105">
        <w:rPr>
          <w:i/>
        </w:rPr>
        <w:t>uac-BarringForCommon</w:t>
      </w:r>
      <w:r w:rsidRPr="00202105">
        <w:t>:</w:t>
      </w:r>
    </w:p>
    <w:p w14:paraId="5BB8E5FD" w14:textId="77777777" w:rsidR="002D1894" w:rsidRPr="00202105" w:rsidRDefault="002D1894" w:rsidP="002D1894">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F5BFC3E" w14:textId="77777777" w:rsidR="002D1894" w:rsidRPr="00202105" w:rsidRDefault="002D1894" w:rsidP="002D1894">
      <w:pPr>
        <w:pStyle w:val="B3"/>
      </w:pPr>
      <w:r w:rsidRPr="00202105">
        <w:t>3&gt;</w:t>
      </w:r>
      <w:r w:rsidRPr="00202105">
        <w:tab/>
        <w:t>else:</w:t>
      </w:r>
    </w:p>
    <w:p w14:paraId="66E8AE7D" w14:textId="77777777" w:rsidR="002D1894" w:rsidRPr="00202105" w:rsidRDefault="002D1894" w:rsidP="002D1894">
      <w:pPr>
        <w:pStyle w:val="B4"/>
      </w:pPr>
      <w:r w:rsidRPr="00202105">
        <w:t>4&gt;</w:t>
      </w:r>
      <w:r w:rsidRPr="00202105">
        <w:tab/>
        <w:t>consider the access attempt as allowed;</w:t>
      </w:r>
    </w:p>
    <w:p w14:paraId="077AD4B2" w14:textId="77777777" w:rsidR="002D1894" w:rsidRPr="00202105" w:rsidRDefault="002D1894" w:rsidP="002D1894">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0E3E57A1"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08B4805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FACAD67" w14:textId="77777777" w:rsidR="002D1894" w:rsidRPr="00202105" w:rsidRDefault="002D1894" w:rsidP="002D1894">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6E84FE70" w14:textId="77777777" w:rsidR="002D1894" w:rsidRPr="00202105" w:rsidRDefault="002D1894" w:rsidP="002D1894">
      <w:pPr>
        <w:pStyle w:val="B6"/>
      </w:pPr>
      <w:r w:rsidRPr="00202105">
        <w:t>6&gt;</w:t>
      </w:r>
      <w:r w:rsidRPr="00202105">
        <w:tab/>
        <w:t xml:space="preserve">select the </w:t>
      </w:r>
      <w:r w:rsidRPr="00202105">
        <w:rPr>
          <w:i/>
        </w:rPr>
        <w:t>UAC-BarringInfoSet</w:t>
      </w:r>
      <w:r w:rsidRPr="00202105">
        <w:t xml:space="preserve"> entry;</w:t>
      </w:r>
    </w:p>
    <w:p w14:paraId="7F220D76" w14:textId="77777777" w:rsidR="002D1894" w:rsidRPr="00202105" w:rsidRDefault="002D1894" w:rsidP="002D1894">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586B74F5" w14:textId="77777777" w:rsidR="002D1894" w:rsidRPr="00202105" w:rsidRDefault="002D1894" w:rsidP="002D1894">
      <w:pPr>
        <w:pStyle w:val="B5"/>
      </w:pPr>
      <w:r w:rsidRPr="00202105">
        <w:rPr>
          <w:lang w:eastAsia="ko-KR"/>
        </w:rPr>
        <w:t>5</w:t>
      </w:r>
      <w:r w:rsidRPr="00202105">
        <w:t>&gt;</w:t>
      </w:r>
      <w:r w:rsidRPr="00202105">
        <w:tab/>
        <w:t>else:</w:t>
      </w:r>
    </w:p>
    <w:p w14:paraId="2D72B60B"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24BE9213"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3DF6A0B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39808710" w14:textId="77777777" w:rsidR="002D1894" w:rsidRPr="00202105" w:rsidRDefault="002D1894" w:rsidP="002D1894">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12CA50F3" w14:textId="77777777" w:rsidR="002D1894" w:rsidRPr="00202105" w:rsidRDefault="002D1894" w:rsidP="002D1894">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6902F79" w14:textId="77777777" w:rsidR="002D1894" w:rsidRPr="00202105" w:rsidRDefault="002D1894" w:rsidP="002D1894">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147A33D0" w14:textId="77777777" w:rsidR="002D1894" w:rsidRPr="00202105" w:rsidRDefault="002D1894" w:rsidP="002D1894">
      <w:pPr>
        <w:pStyle w:val="B5"/>
      </w:pPr>
      <w:r w:rsidRPr="00202105">
        <w:t>5&gt;</w:t>
      </w:r>
      <w:r w:rsidRPr="00202105">
        <w:tab/>
        <w:t xml:space="preserve">select the </w:t>
      </w:r>
      <w:r w:rsidRPr="00202105">
        <w:rPr>
          <w:i/>
        </w:rPr>
        <w:t>UAC-BarringInfoSet</w:t>
      </w:r>
      <w:r w:rsidRPr="00202105">
        <w:t xml:space="preserve"> entry;</w:t>
      </w:r>
    </w:p>
    <w:p w14:paraId="2F2279F8"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58ADFCE7" w14:textId="77777777" w:rsidR="002D1894" w:rsidRPr="00202105" w:rsidRDefault="002D1894" w:rsidP="002D1894">
      <w:pPr>
        <w:pStyle w:val="B4"/>
      </w:pPr>
      <w:r w:rsidRPr="00202105">
        <w:t>4&gt;</w:t>
      </w:r>
      <w:r w:rsidRPr="00202105">
        <w:tab/>
        <w:t>else:</w:t>
      </w:r>
    </w:p>
    <w:p w14:paraId="25CC13A5"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211A5FBC" w14:textId="77777777" w:rsidR="002D1894" w:rsidRPr="00202105" w:rsidRDefault="002D1894" w:rsidP="002D1894">
      <w:pPr>
        <w:pStyle w:val="B3"/>
      </w:pPr>
      <w:r w:rsidRPr="00202105">
        <w:t>3&gt;</w:t>
      </w:r>
      <w:r w:rsidRPr="00202105">
        <w:tab/>
        <w:t>else:</w:t>
      </w:r>
    </w:p>
    <w:p w14:paraId="0BD76B05" w14:textId="77777777" w:rsidR="002D1894" w:rsidRPr="00202105" w:rsidRDefault="002D1894" w:rsidP="002D1894">
      <w:pPr>
        <w:pStyle w:val="B4"/>
      </w:pPr>
      <w:r w:rsidRPr="00202105">
        <w:t>4&gt;</w:t>
      </w:r>
      <w:r w:rsidRPr="00202105">
        <w:tab/>
        <w:t>consider the access attempt as allowed;</w:t>
      </w:r>
    </w:p>
    <w:p w14:paraId="62314960"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7D8C84F"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72894FC5"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18C626F0" w14:textId="77777777" w:rsidR="002D1894" w:rsidRPr="00202105" w:rsidRDefault="002D1894" w:rsidP="002D1894">
      <w:pPr>
        <w:pStyle w:val="B4"/>
      </w:pPr>
      <w:r w:rsidRPr="00202105">
        <w:t>4&gt;</w:t>
      </w:r>
      <w:r w:rsidRPr="00202105">
        <w:tab/>
        <w:t>if timer T390 is running for Access Category '2':</w:t>
      </w:r>
    </w:p>
    <w:p w14:paraId="04D08E19"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4FE7FE71" w14:textId="77777777" w:rsidR="002D1894" w:rsidRPr="00202105" w:rsidRDefault="002D1894" w:rsidP="002D1894">
      <w:pPr>
        <w:pStyle w:val="B4"/>
      </w:pPr>
      <w:r w:rsidRPr="00202105">
        <w:lastRenderedPageBreak/>
        <w:t>4&gt;</w:t>
      </w:r>
      <w:r w:rsidRPr="00202105">
        <w:tab/>
        <w:t>else</w:t>
      </w:r>
    </w:p>
    <w:p w14:paraId="12191915"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p>
    <w:p w14:paraId="67E400E9" w14:textId="77777777" w:rsidR="002D1894" w:rsidRPr="00202105" w:rsidRDefault="002D1894" w:rsidP="002D1894">
      <w:pPr>
        <w:pStyle w:val="B3"/>
      </w:pPr>
      <w:r w:rsidRPr="00202105">
        <w:t>3&gt;</w:t>
      </w:r>
      <w:r w:rsidRPr="00202105">
        <w:tab/>
        <w:t>else:</w:t>
      </w:r>
    </w:p>
    <w:p w14:paraId="3103D305"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7AC341A0"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2FB99D06"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EC9B96E"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1BDBB164"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p>
    <w:p w14:paraId="563109B1" w14:textId="77777777" w:rsidR="002D1894" w:rsidRPr="00202105" w:rsidRDefault="002D1894" w:rsidP="002D1894">
      <w:r w:rsidRPr="00202105">
        <w:t>[TS 38.331, clause 5.3.14</w:t>
      </w:r>
      <w:r w:rsidRPr="00202105">
        <w:rPr>
          <w:lang w:eastAsia="zh-CN"/>
        </w:rPr>
        <w:t>.4</w:t>
      </w:r>
      <w:r w:rsidRPr="00202105">
        <w:t>]</w:t>
      </w:r>
    </w:p>
    <w:p w14:paraId="324DA644" w14:textId="77777777" w:rsidR="002D1894" w:rsidRPr="00202105" w:rsidRDefault="002D1894" w:rsidP="002D1894">
      <w:pPr>
        <w:rPr>
          <w:rFonts w:eastAsia="Malgun Gothic"/>
        </w:rPr>
      </w:pPr>
      <w:bookmarkStart w:id="67" w:name="_Hlk117714603"/>
      <w:r w:rsidRPr="00202105">
        <w:t>The UE shall:</w:t>
      </w:r>
    </w:p>
    <w:p w14:paraId="67F045CF" w14:textId="77777777" w:rsidR="002D1894" w:rsidRPr="00202105" w:rsidRDefault="002D1894" w:rsidP="002D1894">
      <w:pPr>
        <w:pStyle w:val="B1"/>
      </w:pPr>
      <w:r w:rsidRPr="00202105">
        <w:t>1&gt;</w:t>
      </w:r>
      <w:r w:rsidRPr="00202105">
        <w:tab/>
        <w:t>if timer T302 expires or is stopped:</w:t>
      </w:r>
    </w:p>
    <w:p w14:paraId="07B2FE81" w14:textId="77777777" w:rsidR="002D1894" w:rsidRPr="00202105" w:rsidRDefault="002D1894" w:rsidP="002D1894">
      <w:pPr>
        <w:pStyle w:val="B2"/>
      </w:pPr>
      <w:r w:rsidRPr="00202105">
        <w:t>2&gt;</w:t>
      </w:r>
      <w:r w:rsidRPr="00202105">
        <w:tab/>
        <w:t>for each Access Category for which T390 is not running:</w:t>
      </w:r>
    </w:p>
    <w:p w14:paraId="78DA4857" w14:textId="77777777" w:rsidR="002D1894" w:rsidRPr="00202105" w:rsidRDefault="002D1894" w:rsidP="002D1894">
      <w:pPr>
        <w:pStyle w:val="B3"/>
      </w:pPr>
      <w:r w:rsidRPr="00202105">
        <w:t>3&gt;</w:t>
      </w:r>
      <w:r w:rsidRPr="00202105">
        <w:tab/>
        <w:t>consider the barring for this Access Category to be alleviated:</w:t>
      </w:r>
    </w:p>
    <w:p w14:paraId="69163B9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4FA3315" w14:textId="77777777" w:rsidR="002D1894" w:rsidRPr="00202105" w:rsidRDefault="002D1894" w:rsidP="002D1894">
      <w:pPr>
        <w:pStyle w:val="B2"/>
      </w:pPr>
      <w:r w:rsidRPr="00202105">
        <w:t>2&gt;</w:t>
      </w:r>
      <w:r w:rsidRPr="00202105">
        <w:tab/>
        <w:t>consider the barring for this Access Category to be alleviated;</w:t>
      </w:r>
    </w:p>
    <w:p w14:paraId="5D866AD1" w14:textId="77777777" w:rsidR="002D1894" w:rsidRPr="00202105" w:rsidRDefault="002D1894" w:rsidP="002D1894">
      <w:pPr>
        <w:pStyle w:val="B1"/>
      </w:pPr>
      <w:r w:rsidRPr="00202105">
        <w:t>1&gt;</w:t>
      </w:r>
      <w:r w:rsidRPr="00202105">
        <w:tab/>
        <w:t>else if timer T390 corresponding to the Access Category '2' expires or is stopped:</w:t>
      </w:r>
    </w:p>
    <w:p w14:paraId="08BCCAFE" w14:textId="77777777" w:rsidR="002D1894" w:rsidRPr="00202105" w:rsidRDefault="002D1894" w:rsidP="002D1894">
      <w:pPr>
        <w:pStyle w:val="B2"/>
      </w:pPr>
      <w:r w:rsidRPr="00202105">
        <w:t>2&gt;</w:t>
      </w:r>
      <w:r w:rsidRPr="00202105">
        <w:tab/>
        <w:t>consider the barring for this Access Category to be alleviated;</w:t>
      </w:r>
    </w:p>
    <w:p w14:paraId="4DC41770" w14:textId="77777777" w:rsidR="002D1894" w:rsidRPr="00202105" w:rsidRDefault="002D1894" w:rsidP="002D1894">
      <w:pPr>
        <w:pStyle w:val="B1"/>
      </w:pPr>
      <w:r w:rsidRPr="00202105">
        <w:t>1&gt;</w:t>
      </w:r>
      <w:r w:rsidRPr="00202105">
        <w:tab/>
        <w:t>when barring for an Access Category is considered being alleviated:</w:t>
      </w:r>
    </w:p>
    <w:p w14:paraId="76C4011F" w14:textId="77777777" w:rsidR="002D1894" w:rsidRPr="00202105" w:rsidRDefault="002D1894" w:rsidP="002D1894">
      <w:pPr>
        <w:pStyle w:val="B2"/>
      </w:pPr>
      <w:r w:rsidRPr="00202105">
        <w:t>2&gt;</w:t>
      </w:r>
      <w:r w:rsidRPr="00202105">
        <w:tab/>
        <w:t>if the Access Category was informed to upper layers as barred:</w:t>
      </w:r>
    </w:p>
    <w:p w14:paraId="586BEF82" w14:textId="77777777" w:rsidR="002D1894" w:rsidRPr="00202105" w:rsidRDefault="002D1894" w:rsidP="002D1894">
      <w:pPr>
        <w:pStyle w:val="B3"/>
      </w:pPr>
      <w:r w:rsidRPr="00202105">
        <w:t>3&gt;</w:t>
      </w:r>
      <w:r w:rsidRPr="00202105">
        <w:tab/>
        <w:t>inform upper layers about barring alleviation for the Access Category.</w:t>
      </w:r>
    </w:p>
    <w:p w14:paraId="3FD021C6" w14:textId="77777777" w:rsidR="002D1894" w:rsidRPr="00202105" w:rsidRDefault="002D1894" w:rsidP="002D1894">
      <w:pPr>
        <w:pStyle w:val="B2"/>
      </w:pPr>
      <w:r w:rsidRPr="00202105">
        <w:t>2&gt;</w:t>
      </w:r>
      <w:r w:rsidRPr="00202105">
        <w:tab/>
        <w:t>if barring is alleviated for Access Category '8'; or</w:t>
      </w:r>
    </w:p>
    <w:p w14:paraId="2EAC70B6" w14:textId="77777777" w:rsidR="002D1894" w:rsidRPr="00202105" w:rsidRDefault="002D1894" w:rsidP="002D1894">
      <w:pPr>
        <w:pStyle w:val="B2"/>
      </w:pPr>
      <w:r w:rsidRPr="00202105">
        <w:t>2&gt;</w:t>
      </w:r>
      <w:r w:rsidRPr="00202105">
        <w:tab/>
        <w:t>if barring is alleviated for Access Category '2':</w:t>
      </w:r>
    </w:p>
    <w:p w14:paraId="286CD068" w14:textId="77777777" w:rsidR="002D1894" w:rsidRPr="00202105" w:rsidRDefault="002D1894" w:rsidP="002D1894">
      <w:pPr>
        <w:pStyle w:val="B3"/>
      </w:pPr>
      <w:r w:rsidRPr="00202105">
        <w:t>3&gt;</w:t>
      </w:r>
      <w:r w:rsidRPr="00202105">
        <w:tab/>
        <w:t>perform actions specified in 5.3.13.8;</w:t>
      </w:r>
      <w:bookmarkEnd w:id="67"/>
    </w:p>
    <w:p w14:paraId="7183FAE6" w14:textId="77777777" w:rsidR="002D1894" w:rsidRPr="00202105" w:rsidRDefault="002D1894" w:rsidP="002D1894">
      <w:r w:rsidRPr="00202105">
        <w:t>[TS 38.331, clause 5.3.14</w:t>
      </w:r>
      <w:r w:rsidRPr="00202105">
        <w:rPr>
          <w:lang w:eastAsia="zh-CN"/>
        </w:rPr>
        <w:t>.5</w:t>
      </w:r>
      <w:r w:rsidRPr="00202105">
        <w:t>]</w:t>
      </w:r>
    </w:p>
    <w:p w14:paraId="6F3D3094" w14:textId="77777777" w:rsidR="002D1894" w:rsidRPr="00202105" w:rsidRDefault="002D1894" w:rsidP="002D1894">
      <w:pPr>
        <w:rPr>
          <w:rFonts w:eastAsia="Malgun Gothic"/>
          <w:lang w:eastAsia="zh-CN"/>
        </w:rPr>
      </w:pPr>
      <w:bookmarkStart w:id="68" w:name="_Hlk117714626"/>
      <w:r w:rsidRPr="00202105">
        <w:rPr>
          <w:lang w:eastAsia="zh-CN"/>
        </w:rPr>
        <w:t>T</w:t>
      </w:r>
      <w:r w:rsidRPr="00202105">
        <w:t>he UE shall</w:t>
      </w:r>
      <w:r w:rsidRPr="00202105">
        <w:rPr>
          <w:lang w:eastAsia="zh-CN"/>
        </w:rPr>
        <w:t>:</w:t>
      </w:r>
    </w:p>
    <w:p w14:paraId="197D94AE"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01BD94E2" w14:textId="77777777" w:rsidR="002D1894" w:rsidRPr="00202105" w:rsidRDefault="002D1894" w:rsidP="002D1894">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1054205" w14:textId="77777777" w:rsidR="002D1894" w:rsidRPr="00202105" w:rsidRDefault="002D1894" w:rsidP="002D1894">
      <w:pPr>
        <w:pStyle w:val="B2"/>
      </w:pPr>
      <w:r w:rsidRPr="00202105">
        <w:t>2&gt;</w:t>
      </w:r>
      <w:r w:rsidRPr="00202105">
        <w:tab/>
        <w:t>consider the access attempt as allowed;</w:t>
      </w:r>
    </w:p>
    <w:p w14:paraId="21C2A232" w14:textId="77777777" w:rsidR="002D1894" w:rsidRPr="00202105" w:rsidRDefault="002D1894" w:rsidP="002D1894">
      <w:pPr>
        <w:pStyle w:val="B1"/>
      </w:pPr>
      <w:r w:rsidRPr="00202105">
        <w:t>1&gt;</w:t>
      </w:r>
      <w:r w:rsidRPr="00202105">
        <w:tab/>
        <w:t>else:</w:t>
      </w:r>
    </w:p>
    <w:p w14:paraId="42D5239E"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05C43ADF" w14:textId="77777777" w:rsidR="002D1894" w:rsidRPr="00202105" w:rsidRDefault="002D1894" w:rsidP="002D1894">
      <w:pPr>
        <w:pStyle w:val="B2"/>
        <w:rPr>
          <w:i/>
        </w:rPr>
      </w:pPr>
      <w:r w:rsidRPr="00202105">
        <w:lastRenderedPageBreak/>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541321A7" w14:textId="77777777" w:rsidR="002D1894" w:rsidRPr="00202105" w:rsidRDefault="002D1894" w:rsidP="002D1894">
      <w:pPr>
        <w:pStyle w:val="B3"/>
      </w:pPr>
      <w:r w:rsidRPr="00202105">
        <w:t>3&gt;</w:t>
      </w:r>
      <w:r w:rsidRPr="00202105">
        <w:tab/>
        <w:t>consider the access attempt as allowed;</w:t>
      </w:r>
    </w:p>
    <w:p w14:paraId="7CFED6AF" w14:textId="77777777" w:rsidR="002D1894" w:rsidRPr="00202105" w:rsidRDefault="002D1894" w:rsidP="002D1894">
      <w:pPr>
        <w:pStyle w:val="B2"/>
      </w:pPr>
      <w:r w:rsidRPr="00202105">
        <w:t>2&gt;</w:t>
      </w:r>
      <w:r w:rsidRPr="00202105">
        <w:tab/>
        <w:t>else if Access Identity 3 is indicated:</w:t>
      </w:r>
    </w:p>
    <w:p w14:paraId="577F01AA"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E6FCDF8"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623D7C8E" w14:textId="77777777" w:rsidR="002D1894" w:rsidRPr="00202105" w:rsidRDefault="002D1894" w:rsidP="002D1894">
      <w:pPr>
        <w:pStyle w:val="B4"/>
      </w:pPr>
      <w:r w:rsidRPr="00202105">
        <w:t>4&gt;</w:t>
      </w:r>
      <w:r w:rsidRPr="00202105">
        <w:tab/>
        <w:t>consider the access attempt as allowed;</w:t>
      </w:r>
    </w:p>
    <w:p w14:paraId="6BE04F24" w14:textId="77777777" w:rsidR="002D1894" w:rsidRPr="00202105" w:rsidRDefault="002D1894" w:rsidP="002D1894">
      <w:pPr>
        <w:pStyle w:val="B3"/>
      </w:pPr>
      <w:r w:rsidRPr="00202105">
        <w:t>3&gt;</w:t>
      </w:r>
      <w:r w:rsidRPr="00202105">
        <w:tab/>
        <w:t>else:</w:t>
      </w:r>
    </w:p>
    <w:p w14:paraId="17490613" w14:textId="77777777" w:rsidR="002D1894" w:rsidRPr="00202105" w:rsidRDefault="002D1894" w:rsidP="002D1894">
      <w:pPr>
        <w:pStyle w:val="B4"/>
      </w:pPr>
      <w:r w:rsidRPr="00202105">
        <w:t>4&gt;</w:t>
      </w:r>
      <w:r w:rsidRPr="00202105">
        <w:tab/>
        <w:t>consider the access attempt as barred;</w:t>
      </w:r>
    </w:p>
    <w:p w14:paraId="677AD341" w14:textId="77777777" w:rsidR="002D1894" w:rsidRPr="00202105" w:rsidRDefault="002D1894" w:rsidP="002D1894">
      <w:pPr>
        <w:pStyle w:val="B2"/>
      </w:pPr>
      <w:r w:rsidRPr="00202105">
        <w:t>2&gt;</w:t>
      </w:r>
      <w:r w:rsidRPr="00202105">
        <w:tab/>
        <w:t>else:</w:t>
      </w:r>
    </w:p>
    <w:p w14:paraId="6E0741F9"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77AD3BC"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2E19AAE4" w14:textId="77777777" w:rsidR="002D1894" w:rsidRPr="00202105" w:rsidRDefault="002D1894" w:rsidP="002D1894">
      <w:pPr>
        <w:pStyle w:val="B4"/>
      </w:pPr>
      <w:r w:rsidRPr="00202105">
        <w:t>4&gt;</w:t>
      </w:r>
      <w:r w:rsidRPr="00202105">
        <w:tab/>
        <w:t>consider the access attempt as allowed;</w:t>
      </w:r>
    </w:p>
    <w:p w14:paraId="29BDAD45" w14:textId="77777777" w:rsidR="002D1894" w:rsidRPr="00202105" w:rsidRDefault="002D1894" w:rsidP="002D1894">
      <w:pPr>
        <w:pStyle w:val="B3"/>
      </w:pPr>
      <w:r w:rsidRPr="00202105">
        <w:t>3&gt;</w:t>
      </w:r>
      <w:r w:rsidRPr="00202105">
        <w:tab/>
        <w:t>else:</w:t>
      </w:r>
    </w:p>
    <w:p w14:paraId="6CACEBA2" w14:textId="77777777" w:rsidR="002D1894" w:rsidRPr="00202105" w:rsidRDefault="002D1894" w:rsidP="002D1894">
      <w:pPr>
        <w:pStyle w:val="B4"/>
      </w:pPr>
      <w:r w:rsidRPr="00202105">
        <w:t>4&gt;</w:t>
      </w:r>
      <w:r w:rsidRPr="00202105">
        <w:tab/>
        <w:t>consider the access attempt as barred;</w:t>
      </w:r>
    </w:p>
    <w:p w14:paraId="40D88F33" w14:textId="77777777" w:rsidR="002D1894" w:rsidRPr="00202105" w:rsidRDefault="002D1894" w:rsidP="002D1894">
      <w:pPr>
        <w:pStyle w:val="B1"/>
      </w:pPr>
      <w:r w:rsidRPr="00202105">
        <w:t>1&gt;</w:t>
      </w:r>
      <w:r w:rsidRPr="00202105">
        <w:tab/>
        <w:t>if the access attempt is considered as barred:</w:t>
      </w:r>
    </w:p>
    <w:p w14:paraId="4EFA805A"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7B1ADAF4"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"UAC barring parameter":</w:t>
      </w:r>
    </w:p>
    <w:p w14:paraId="504EAFCF"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bookmarkEnd w:id="68"/>
    </w:p>
    <w:p w14:paraId="75BB8B10" w14:textId="77777777" w:rsidR="002D1894" w:rsidRPr="00202105" w:rsidRDefault="002D1894" w:rsidP="002D1894">
      <w:pPr>
        <w:pStyle w:val="H6"/>
        <w:rPr>
          <w:lang w:eastAsia="zh-CN"/>
        </w:rPr>
      </w:pPr>
      <w:r w:rsidRPr="00202105">
        <w:rPr>
          <w:lang w:eastAsia="zh-CN"/>
        </w:rPr>
        <w:t>11.3.9a.3</w:t>
      </w:r>
      <w:r w:rsidRPr="00202105">
        <w:rPr>
          <w:lang w:eastAsia="zh-CN"/>
        </w:rPr>
        <w:tab/>
        <w:t>Test description</w:t>
      </w:r>
    </w:p>
    <w:p w14:paraId="36D2D01C" w14:textId="77777777" w:rsidR="002D1894" w:rsidRPr="00202105" w:rsidRDefault="002D1894" w:rsidP="002D1894">
      <w:pPr>
        <w:pStyle w:val="H6"/>
        <w:rPr>
          <w:lang w:eastAsia="zh-CN"/>
        </w:rPr>
      </w:pPr>
      <w:r w:rsidRPr="00202105">
        <w:rPr>
          <w:lang w:eastAsia="zh-CN"/>
        </w:rPr>
        <w:t>11.3.9a.3.1</w:t>
      </w:r>
      <w:r w:rsidRPr="00202105">
        <w:rPr>
          <w:lang w:eastAsia="zh-CN"/>
        </w:rPr>
        <w:tab/>
        <w:t>Pre-test conditions</w:t>
      </w:r>
    </w:p>
    <w:p w14:paraId="5086A035" w14:textId="77777777" w:rsidR="002D1894" w:rsidRPr="00202105" w:rsidRDefault="002D1894" w:rsidP="002D1894">
      <w:pPr>
        <w:pStyle w:val="H6"/>
      </w:pPr>
      <w:r w:rsidRPr="00202105">
        <w:t>System Simulator:</w:t>
      </w:r>
    </w:p>
    <w:p w14:paraId="57BCE985" w14:textId="77777777"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r w:rsidRPr="00202105">
        <w:rPr>
          <w:snapToGrid w:val="0"/>
          <w:lang w:eastAsia="zh-CN"/>
        </w:rPr>
        <w:t xml:space="preserve"> </w:t>
      </w:r>
    </w:p>
    <w:p w14:paraId="05576C1C"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05DB2B04" w14:textId="77777777" w:rsidR="002D1894" w:rsidRPr="00202105" w:rsidRDefault="002D1894" w:rsidP="002D1894">
      <w:pPr>
        <w:pStyle w:val="H6"/>
      </w:pPr>
      <w:r w:rsidRPr="00202105">
        <w:t>UE:</w:t>
      </w:r>
    </w:p>
    <w:p w14:paraId="440DFED0"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w:t>
      </w:r>
    </w:p>
    <w:p w14:paraId="67F53A8A" w14:textId="77777777" w:rsidR="002D1894" w:rsidRPr="00202105" w:rsidRDefault="002D1894" w:rsidP="002D1894">
      <w:pPr>
        <w:pStyle w:val="H6"/>
      </w:pPr>
      <w:r w:rsidRPr="00202105">
        <w:t>Preamble:</w:t>
      </w:r>
    </w:p>
    <w:p w14:paraId="45D3BD30" w14:textId="4147AB72" w:rsidR="002D1894" w:rsidRPr="00202105" w:rsidRDefault="002D1894" w:rsidP="00C826D8">
      <w:pPr>
        <w:pStyle w:val="B1"/>
        <w:rPr>
          <w:lang w:eastAsia="zh-CN"/>
        </w:rPr>
      </w:pPr>
      <w:r w:rsidRPr="00202105">
        <w:rPr>
          <w:lang w:eastAsia="zh-CN"/>
        </w:rPr>
        <w:t>-</w:t>
      </w:r>
      <w:r w:rsidRPr="00202105">
        <w:rPr>
          <w:lang w:eastAsia="zh-CN"/>
        </w:rPr>
        <w:tab/>
        <w:t>The UE is registered on SNPN associated with NR Cell 1 and in state 3N-A on NR Cell 1(serving cell) by using the procedure described in TS 38.508-1 [4] clause 4.5.2.2 with “connected without release” except that the REGISTRATION ACCEPT message indicates Operator Defined Access Category ""33" as described in Table 11.3.9</w:t>
      </w:r>
      <w:r w:rsidR="00C713EE" w:rsidRPr="00202105">
        <w:rPr>
          <w:lang w:eastAsia="zh-CN"/>
        </w:rPr>
        <w:t>a</w:t>
      </w:r>
      <w:r w:rsidRPr="00202105">
        <w:rPr>
          <w:lang w:eastAsia="zh-CN"/>
        </w:rPr>
        <w:t>.3.3-1.</w:t>
      </w:r>
    </w:p>
    <w:p w14:paraId="670DBA58" w14:textId="77777777" w:rsidR="002D1894" w:rsidRPr="00202105" w:rsidRDefault="002D1894" w:rsidP="002D1894">
      <w:pPr>
        <w:pStyle w:val="H6"/>
        <w:rPr>
          <w:lang w:eastAsia="zh-CN"/>
        </w:rPr>
      </w:pPr>
      <w:r w:rsidRPr="00202105">
        <w:rPr>
          <w:lang w:eastAsia="zh-CN"/>
        </w:rPr>
        <w:lastRenderedPageBreak/>
        <w:t>11.3.9a.3.2</w:t>
      </w:r>
      <w:r w:rsidRPr="00202105">
        <w:rPr>
          <w:lang w:eastAsia="zh-CN"/>
        </w:rPr>
        <w:tab/>
        <w:t>Test procedure sequence</w:t>
      </w:r>
    </w:p>
    <w:p w14:paraId="27AF72AB" w14:textId="75890B07" w:rsidR="00C713EE" w:rsidRPr="00202105" w:rsidRDefault="00C713EE" w:rsidP="00C713EE">
      <w:r w:rsidRPr="00202105">
        <w:t xml:space="preserve">Table 11.3.9a.3.2-1 for FR1 and Table 11.3.9a.3.2-2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10CEDA86" w14:textId="77777777" w:rsidR="00C713EE" w:rsidRPr="00202105" w:rsidRDefault="00C713EE" w:rsidP="00C713EE">
      <w:pPr>
        <w:pStyle w:val="TH"/>
      </w:pPr>
      <w:r w:rsidRPr="00202105">
        <w:t>Table 11.3.9a.3.2-1: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028AAE47" w14:textId="77777777">
        <w:trPr>
          <w:trHeight w:val="270"/>
          <w:jc w:val="center"/>
        </w:trPr>
        <w:tc>
          <w:tcPr>
            <w:tcW w:w="436" w:type="dxa"/>
          </w:tcPr>
          <w:p w14:paraId="6AA1F655" w14:textId="77777777" w:rsidR="00C713EE" w:rsidRPr="00202105" w:rsidRDefault="00C713EE">
            <w:pPr>
              <w:pStyle w:val="TAH"/>
            </w:pPr>
          </w:p>
        </w:tc>
        <w:tc>
          <w:tcPr>
            <w:tcW w:w="1134" w:type="dxa"/>
          </w:tcPr>
          <w:p w14:paraId="627408CC" w14:textId="77777777" w:rsidR="00C713EE" w:rsidRPr="00202105" w:rsidRDefault="00C713EE">
            <w:pPr>
              <w:pStyle w:val="TAH"/>
            </w:pPr>
            <w:r w:rsidRPr="00202105">
              <w:t>Parameter</w:t>
            </w:r>
          </w:p>
        </w:tc>
        <w:tc>
          <w:tcPr>
            <w:tcW w:w="1134" w:type="dxa"/>
          </w:tcPr>
          <w:p w14:paraId="188265DC" w14:textId="77777777" w:rsidR="00C713EE" w:rsidRPr="00202105" w:rsidRDefault="00C713EE">
            <w:pPr>
              <w:pStyle w:val="TAH"/>
            </w:pPr>
            <w:r w:rsidRPr="00202105">
              <w:t>Unit</w:t>
            </w:r>
          </w:p>
        </w:tc>
        <w:tc>
          <w:tcPr>
            <w:tcW w:w="992" w:type="dxa"/>
          </w:tcPr>
          <w:p w14:paraId="5D8A640A" w14:textId="77777777" w:rsidR="00C713EE" w:rsidRPr="00202105" w:rsidRDefault="00C713EE">
            <w:pPr>
              <w:pStyle w:val="TAH"/>
            </w:pPr>
            <w:r w:rsidRPr="00202105">
              <w:t>NR Cell 1</w:t>
            </w:r>
          </w:p>
        </w:tc>
        <w:tc>
          <w:tcPr>
            <w:tcW w:w="992" w:type="dxa"/>
          </w:tcPr>
          <w:p w14:paraId="212CB98A" w14:textId="77777777" w:rsidR="00C713EE" w:rsidRPr="00202105" w:rsidRDefault="00C713EE">
            <w:pPr>
              <w:pStyle w:val="TAH"/>
            </w:pPr>
            <w:r w:rsidRPr="00202105">
              <w:t>NR Cell 12</w:t>
            </w:r>
          </w:p>
        </w:tc>
        <w:tc>
          <w:tcPr>
            <w:tcW w:w="3402" w:type="dxa"/>
          </w:tcPr>
          <w:p w14:paraId="4BD697CF" w14:textId="77777777" w:rsidR="00C713EE" w:rsidRPr="00202105" w:rsidRDefault="00C713EE">
            <w:pPr>
              <w:pStyle w:val="TAH"/>
            </w:pPr>
            <w:r w:rsidRPr="00202105">
              <w:t>Remarks</w:t>
            </w:r>
          </w:p>
        </w:tc>
      </w:tr>
      <w:tr w:rsidR="00C713EE" w:rsidRPr="00202105" w14:paraId="5968629A" w14:textId="77777777">
        <w:trPr>
          <w:trHeight w:val="270"/>
          <w:jc w:val="center"/>
        </w:trPr>
        <w:tc>
          <w:tcPr>
            <w:tcW w:w="436" w:type="dxa"/>
          </w:tcPr>
          <w:p w14:paraId="1D4C979C" w14:textId="77777777" w:rsidR="00C713EE" w:rsidRPr="00202105" w:rsidRDefault="00C713EE">
            <w:pPr>
              <w:pStyle w:val="TAH"/>
            </w:pPr>
            <w:r w:rsidRPr="00202105">
              <w:t>T0</w:t>
            </w:r>
          </w:p>
        </w:tc>
        <w:tc>
          <w:tcPr>
            <w:tcW w:w="1134" w:type="dxa"/>
          </w:tcPr>
          <w:p w14:paraId="1E610FE5" w14:textId="77777777" w:rsidR="00C713EE" w:rsidRPr="00202105" w:rsidRDefault="00C713EE">
            <w:pPr>
              <w:pStyle w:val="TAL"/>
            </w:pPr>
            <w:r w:rsidRPr="00202105">
              <w:t>SS/PBCH</w:t>
            </w:r>
          </w:p>
          <w:p w14:paraId="0CAB94F8" w14:textId="77777777" w:rsidR="00C713EE" w:rsidRPr="00202105" w:rsidRDefault="00C713EE">
            <w:pPr>
              <w:pStyle w:val="TAL"/>
            </w:pPr>
            <w:r w:rsidRPr="00202105">
              <w:t>SSS EPRE</w:t>
            </w:r>
          </w:p>
        </w:tc>
        <w:tc>
          <w:tcPr>
            <w:tcW w:w="1134" w:type="dxa"/>
          </w:tcPr>
          <w:p w14:paraId="2D7E9A3A" w14:textId="77777777" w:rsidR="00C713EE" w:rsidRPr="00202105" w:rsidRDefault="00C713EE">
            <w:pPr>
              <w:pStyle w:val="TAC"/>
            </w:pPr>
            <w:r w:rsidRPr="00202105">
              <w:t>dBm/SCS</w:t>
            </w:r>
          </w:p>
        </w:tc>
        <w:tc>
          <w:tcPr>
            <w:tcW w:w="992" w:type="dxa"/>
          </w:tcPr>
          <w:p w14:paraId="6CEF7C62" w14:textId="77777777" w:rsidR="00C713EE" w:rsidRPr="00202105" w:rsidRDefault="00C713EE">
            <w:pPr>
              <w:pStyle w:val="TAC"/>
              <w:rPr>
                <w:lang w:eastAsia="zh-CN"/>
              </w:rPr>
            </w:pPr>
            <w:r w:rsidRPr="00202105">
              <w:rPr>
                <w:lang w:eastAsia="zh-CN"/>
              </w:rPr>
              <w:t>-88</w:t>
            </w:r>
          </w:p>
        </w:tc>
        <w:tc>
          <w:tcPr>
            <w:tcW w:w="992" w:type="dxa"/>
          </w:tcPr>
          <w:p w14:paraId="3A83A939" w14:textId="77777777" w:rsidR="00C713EE" w:rsidRPr="00202105" w:rsidRDefault="00C713EE">
            <w:pPr>
              <w:pStyle w:val="TAC"/>
              <w:rPr>
                <w:lang w:eastAsia="zh-CN"/>
              </w:rPr>
            </w:pPr>
            <w:r w:rsidRPr="00202105">
              <w:rPr>
                <w:lang w:eastAsia="zh-CN"/>
              </w:rPr>
              <w:t>Off</w:t>
            </w:r>
          </w:p>
        </w:tc>
        <w:tc>
          <w:tcPr>
            <w:tcW w:w="3402" w:type="dxa"/>
          </w:tcPr>
          <w:p w14:paraId="67FFBFA7" w14:textId="77777777" w:rsidR="00C713EE" w:rsidRPr="00202105" w:rsidRDefault="00C713EE">
            <w:pPr>
              <w:pStyle w:val="TAL"/>
            </w:pPr>
            <w:r w:rsidRPr="00202105">
              <w:t>The power level values are assigned to ensure UE registered on NR Cell 1.</w:t>
            </w:r>
          </w:p>
        </w:tc>
      </w:tr>
      <w:tr w:rsidR="00C713EE" w:rsidRPr="00202105" w14:paraId="565D6F48" w14:textId="77777777">
        <w:trPr>
          <w:trHeight w:val="349"/>
          <w:jc w:val="center"/>
        </w:trPr>
        <w:tc>
          <w:tcPr>
            <w:tcW w:w="436" w:type="dxa"/>
          </w:tcPr>
          <w:p w14:paraId="149B8E3B" w14:textId="77777777" w:rsidR="00C713EE" w:rsidRPr="00202105" w:rsidRDefault="00C713EE">
            <w:pPr>
              <w:pStyle w:val="TAH"/>
            </w:pPr>
            <w:r w:rsidRPr="00202105">
              <w:t>T1</w:t>
            </w:r>
          </w:p>
        </w:tc>
        <w:tc>
          <w:tcPr>
            <w:tcW w:w="1134" w:type="dxa"/>
          </w:tcPr>
          <w:p w14:paraId="2EAC3092" w14:textId="77777777" w:rsidR="00C713EE" w:rsidRPr="00202105" w:rsidRDefault="00C713EE">
            <w:pPr>
              <w:pStyle w:val="TAL"/>
            </w:pPr>
            <w:r w:rsidRPr="00202105">
              <w:t>SS/PBCH</w:t>
            </w:r>
          </w:p>
          <w:p w14:paraId="1ED0214A" w14:textId="77777777" w:rsidR="00C713EE" w:rsidRPr="00202105" w:rsidRDefault="00C713EE">
            <w:pPr>
              <w:pStyle w:val="TAL"/>
            </w:pPr>
            <w:r w:rsidRPr="00202105">
              <w:t>SSS EPRE</w:t>
            </w:r>
          </w:p>
        </w:tc>
        <w:tc>
          <w:tcPr>
            <w:tcW w:w="1134" w:type="dxa"/>
          </w:tcPr>
          <w:p w14:paraId="3199DBF7" w14:textId="77777777" w:rsidR="00C713EE" w:rsidRPr="00202105" w:rsidRDefault="00C713EE">
            <w:pPr>
              <w:pStyle w:val="TAC"/>
            </w:pPr>
            <w:r w:rsidRPr="00202105">
              <w:t>dBm/SCS</w:t>
            </w:r>
          </w:p>
        </w:tc>
        <w:tc>
          <w:tcPr>
            <w:tcW w:w="992" w:type="dxa"/>
          </w:tcPr>
          <w:p w14:paraId="76986287" w14:textId="77777777" w:rsidR="00C713EE" w:rsidRPr="00202105" w:rsidRDefault="00C713EE">
            <w:pPr>
              <w:pStyle w:val="TAC"/>
            </w:pPr>
            <w:r w:rsidRPr="00202105">
              <w:rPr>
                <w:lang w:eastAsia="zh-CN"/>
              </w:rPr>
              <w:t>Off</w:t>
            </w:r>
          </w:p>
        </w:tc>
        <w:tc>
          <w:tcPr>
            <w:tcW w:w="992" w:type="dxa"/>
          </w:tcPr>
          <w:p w14:paraId="4F08C00A" w14:textId="77777777" w:rsidR="00C713EE" w:rsidRPr="00202105" w:rsidRDefault="00C713EE">
            <w:pPr>
              <w:pStyle w:val="TAC"/>
            </w:pPr>
            <w:r w:rsidRPr="00202105">
              <w:rPr>
                <w:lang w:eastAsia="zh-CN"/>
              </w:rPr>
              <w:t>-88</w:t>
            </w:r>
          </w:p>
        </w:tc>
        <w:tc>
          <w:tcPr>
            <w:tcW w:w="3402" w:type="dxa"/>
          </w:tcPr>
          <w:p w14:paraId="1DBC2829" w14:textId="77777777" w:rsidR="00C713EE" w:rsidRPr="00202105" w:rsidRDefault="00C713EE">
            <w:pPr>
              <w:pStyle w:val="TAL"/>
            </w:pPr>
            <w:r w:rsidRPr="00202105">
              <w:t>The power level values are assigned to ensure UE registered on NR Cell 12.</w:t>
            </w:r>
          </w:p>
        </w:tc>
      </w:tr>
      <w:tr w:rsidR="00C713EE" w:rsidRPr="00202105" w14:paraId="0FE8AAB5" w14:textId="77777777">
        <w:trPr>
          <w:trHeight w:val="255"/>
          <w:jc w:val="center"/>
        </w:trPr>
        <w:tc>
          <w:tcPr>
            <w:tcW w:w="8090" w:type="dxa"/>
            <w:gridSpan w:val="6"/>
          </w:tcPr>
          <w:p w14:paraId="5982F472" w14:textId="77777777" w:rsidR="00C713EE" w:rsidRPr="00202105" w:rsidRDefault="00C713EE">
            <w:pPr>
              <w:pStyle w:val="TAN"/>
              <w:rPr>
                <w:lang w:eastAsia="zh-CN"/>
              </w:rPr>
            </w:pPr>
            <w:r w:rsidRPr="00202105">
              <w:rPr>
                <w:lang w:eastAsia="zh-CN"/>
              </w:rPr>
              <w:t>Note 1:</w:t>
            </w:r>
            <w:r w:rsidRPr="00202105">
              <w:rPr>
                <w:lang w:eastAsia="zh-CN"/>
              </w:rPr>
              <w:tab/>
              <w:t>Power level “Off” is defined in TS 38.508-1 [4] Table 6.2.2.1-3.</w:t>
            </w:r>
          </w:p>
        </w:tc>
      </w:tr>
    </w:tbl>
    <w:p w14:paraId="6BE9ADCE" w14:textId="77777777" w:rsidR="00C713EE" w:rsidRPr="00202105" w:rsidRDefault="00C713EE" w:rsidP="00C713EE"/>
    <w:p w14:paraId="7EBD9FAF" w14:textId="77777777" w:rsidR="00C713EE" w:rsidRPr="00202105" w:rsidRDefault="00C713EE" w:rsidP="00C713EE">
      <w:pPr>
        <w:pStyle w:val="TH"/>
      </w:pPr>
      <w:r w:rsidRPr="00202105">
        <w:t>Table 11.3.9a.3.2-2: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6492F794" w14:textId="77777777">
        <w:trPr>
          <w:trHeight w:val="270"/>
          <w:jc w:val="center"/>
        </w:trPr>
        <w:tc>
          <w:tcPr>
            <w:tcW w:w="436" w:type="dxa"/>
          </w:tcPr>
          <w:p w14:paraId="4BA3F37C" w14:textId="77777777" w:rsidR="00C713EE" w:rsidRPr="00202105" w:rsidRDefault="00C713EE">
            <w:pPr>
              <w:pStyle w:val="TAH"/>
            </w:pPr>
          </w:p>
        </w:tc>
        <w:tc>
          <w:tcPr>
            <w:tcW w:w="1134" w:type="dxa"/>
          </w:tcPr>
          <w:p w14:paraId="6BC0C013" w14:textId="77777777" w:rsidR="00C713EE" w:rsidRPr="00202105" w:rsidRDefault="00C713EE">
            <w:pPr>
              <w:pStyle w:val="TAH"/>
            </w:pPr>
            <w:r w:rsidRPr="00202105">
              <w:t>Parameter</w:t>
            </w:r>
          </w:p>
        </w:tc>
        <w:tc>
          <w:tcPr>
            <w:tcW w:w="1134" w:type="dxa"/>
          </w:tcPr>
          <w:p w14:paraId="5C95858C" w14:textId="77777777" w:rsidR="00C713EE" w:rsidRPr="00202105" w:rsidRDefault="00C713EE">
            <w:pPr>
              <w:pStyle w:val="TAH"/>
            </w:pPr>
            <w:r w:rsidRPr="00202105">
              <w:t>Unit</w:t>
            </w:r>
          </w:p>
        </w:tc>
        <w:tc>
          <w:tcPr>
            <w:tcW w:w="992" w:type="dxa"/>
          </w:tcPr>
          <w:p w14:paraId="6F313462" w14:textId="77777777" w:rsidR="00C713EE" w:rsidRPr="00202105" w:rsidRDefault="00C713EE">
            <w:pPr>
              <w:pStyle w:val="TAH"/>
            </w:pPr>
            <w:r w:rsidRPr="00202105">
              <w:t>NR Cell 1</w:t>
            </w:r>
          </w:p>
        </w:tc>
        <w:tc>
          <w:tcPr>
            <w:tcW w:w="992" w:type="dxa"/>
          </w:tcPr>
          <w:p w14:paraId="4DB37C5A" w14:textId="77777777" w:rsidR="00C713EE" w:rsidRPr="00202105" w:rsidRDefault="00C713EE">
            <w:pPr>
              <w:pStyle w:val="TAH"/>
            </w:pPr>
            <w:r w:rsidRPr="00202105">
              <w:t>NR Cell 12</w:t>
            </w:r>
          </w:p>
        </w:tc>
        <w:tc>
          <w:tcPr>
            <w:tcW w:w="3402" w:type="dxa"/>
          </w:tcPr>
          <w:p w14:paraId="79B66022" w14:textId="77777777" w:rsidR="00C713EE" w:rsidRPr="00202105" w:rsidRDefault="00C713EE">
            <w:pPr>
              <w:pStyle w:val="TAH"/>
            </w:pPr>
            <w:r w:rsidRPr="00202105">
              <w:t>Remarks</w:t>
            </w:r>
          </w:p>
        </w:tc>
      </w:tr>
      <w:tr w:rsidR="00C713EE" w:rsidRPr="00202105" w14:paraId="3C63F163" w14:textId="77777777">
        <w:trPr>
          <w:trHeight w:val="270"/>
          <w:jc w:val="center"/>
        </w:trPr>
        <w:tc>
          <w:tcPr>
            <w:tcW w:w="436" w:type="dxa"/>
          </w:tcPr>
          <w:p w14:paraId="7530D316" w14:textId="77777777" w:rsidR="00C713EE" w:rsidRPr="00202105" w:rsidRDefault="00C713EE">
            <w:pPr>
              <w:pStyle w:val="TAH"/>
            </w:pPr>
            <w:r w:rsidRPr="00202105">
              <w:t>T0</w:t>
            </w:r>
          </w:p>
        </w:tc>
        <w:tc>
          <w:tcPr>
            <w:tcW w:w="1134" w:type="dxa"/>
          </w:tcPr>
          <w:p w14:paraId="6D1EE987" w14:textId="77777777" w:rsidR="00C713EE" w:rsidRPr="00202105" w:rsidRDefault="00C713EE">
            <w:pPr>
              <w:pStyle w:val="TAL"/>
            </w:pPr>
            <w:r w:rsidRPr="00202105">
              <w:t>SS/PBCH</w:t>
            </w:r>
          </w:p>
          <w:p w14:paraId="55F1C7AB" w14:textId="77777777" w:rsidR="00C713EE" w:rsidRPr="00202105" w:rsidRDefault="00C713EE">
            <w:pPr>
              <w:pStyle w:val="TAL"/>
            </w:pPr>
            <w:r w:rsidRPr="00202105">
              <w:t>SSS EPRE</w:t>
            </w:r>
          </w:p>
        </w:tc>
        <w:tc>
          <w:tcPr>
            <w:tcW w:w="1134" w:type="dxa"/>
          </w:tcPr>
          <w:p w14:paraId="3785CD0E" w14:textId="77777777" w:rsidR="00C713EE" w:rsidRPr="00202105" w:rsidRDefault="00C713EE">
            <w:pPr>
              <w:pStyle w:val="TAC"/>
            </w:pPr>
            <w:r w:rsidRPr="00202105">
              <w:t>dBm/SCS</w:t>
            </w:r>
          </w:p>
        </w:tc>
        <w:tc>
          <w:tcPr>
            <w:tcW w:w="992" w:type="dxa"/>
          </w:tcPr>
          <w:p w14:paraId="23185513" w14:textId="77777777" w:rsidR="00C713EE" w:rsidRPr="00202105" w:rsidRDefault="00C713EE">
            <w:pPr>
              <w:pStyle w:val="TAC"/>
            </w:pPr>
            <w:r w:rsidRPr="00202105">
              <w:rPr>
                <w:lang w:eastAsia="zh-CN"/>
              </w:rPr>
              <w:t>-82</w:t>
            </w:r>
          </w:p>
        </w:tc>
        <w:tc>
          <w:tcPr>
            <w:tcW w:w="992" w:type="dxa"/>
          </w:tcPr>
          <w:p w14:paraId="77847C36" w14:textId="77777777" w:rsidR="00C713EE" w:rsidRPr="00202105" w:rsidRDefault="00C713EE">
            <w:pPr>
              <w:pStyle w:val="TAC"/>
            </w:pPr>
            <w:r w:rsidRPr="00202105">
              <w:rPr>
                <w:lang w:eastAsia="zh-CN"/>
              </w:rPr>
              <w:t>Off</w:t>
            </w:r>
          </w:p>
        </w:tc>
        <w:tc>
          <w:tcPr>
            <w:tcW w:w="3402" w:type="dxa"/>
          </w:tcPr>
          <w:p w14:paraId="309E1A4E" w14:textId="77777777" w:rsidR="00C713EE" w:rsidRPr="00202105" w:rsidRDefault="00C713EE">
            <w:pPr>
              <w:pStyle w:val="TAL"/>
            </w:pPr>
            <w:r w:rsidRPr="00202105">
              <w:t>The power level values are assigned to ensure UE registered on NR Cell 1.</w:t>
            </w:r>
          </w:p>
        </w:tc>
      </w:tr>
      <w:tr w:rsidR="00C713EE" w:rsidRPr="00202105" w14:paraId="301611D7" w14:textId="77777777">
        <w:trPr>
          <w:trHeight w:val="349"/>
          <w:jc w:val="center"/>
        </w:trPr>
        <w:tc>
          <w:tcPr>
            <w:tcW w:w="436" w:type="dxa"/>
          </w:tcPr>
          <w:p w14:paraId="61302EA4" w14:textId="77777777" w:rsidR="00C713EE" w:rsidRPr="00202105" w:rsidRDefault="00C713EE">
            <w:pPr>
              <w:pStyle w:val="TAH"/>
            </w:pPr>
            <w:r w:rsidRPr="00202105">
              <w:t>T1</w:t>
            </w:r>
          </w:p>
        </w:tc>
        <w:tc>
          <w:tcPr>
            <w:tcW w:w="1134" w:type="dxa"/>
          </w:tcPr>
          <w:p w14:paraId="107A34F4" w14:textId="77777777" w:rsidR="00C713EE" w:rsidRPr="00202105" w:rsidRDefault="00C713EE">
            <w:pPr>
              <w:pStyle w:val="TAL"/>
            </w:pPr>
            <w:r w:rsidRPr="00202105">
              <w:t>SS/PBCH</w:t>
            </w:r>
          </w:p>
          <w:p w14:paraId="3B4E3348" w14:textId="77777777" w:rsidR="00C713EE" w:rsidRPr="00202105" w:rsidRDefault="00C713EE">
            <w:pPr>
              <w:pStyle w:val="TAL"/>
            </w:pPr>
            <w:r w:rsidRPr="00202105">
              <w:t>SSS EPRE</w:t>
            </w:r>
          </w:p>
        </w:tc>
        <w:tc>
          <w:tcPr>
            <w:tcW w:w="1134" w:type="dxa"/>
          </w:tcPr>
          <w:p w14:paraId="4212254D" w14:textId="77777777" w:rsidR="00C713EE" w:rsidRPr="00202105" w:rsidRDefault="00C713EE">
            <w:pPr>
              <w:pStyle w:val="TAC"/>
            </w:pPr>
            <w:r w:rsidRPr="00202105">
              <w:t>dBm/SCS</w:t>
            </w:r>
          </w:p>
        </w:tc>
        <w:tc>
          <w:tcPr>
            <w:tcW w:w="992" w:type="dxa"/>
          </w:tcPr>
          <w:p w14:paraId="4D2DD423" w14:textId="77777777" w:rsidR="00C713EE" w:rsidRPr="00202105" w:rsidRDefault="00C713EE">
            <w:pPr>
              <w:pStyle w:val="TAC"/>
            </w:pPr>
            <w:r w:rsidRPr="00202105">
              <w:rPr>
                <w:lang w:eastAsia="zh-CN"/>
              </w:rPr>
              <w:t>Off</w:t>
            </w:r>
          </w:p>
        </w:tc>
        <w:tc>
          <w:tcPr>
            <w:tcW w:w="992" w:type="dxa"/>
          </w:tcPr>
          <w:p w14:paraId="72302265" w14:textId="77777777" w:rsidR="00C713EE" w:rsidRPr="00202105" w:rsidRDefault="00C713EE">
            <w:pPr>
              <w:pStyle w:val="TAC"/>
            </w:pPr>
            <w:r w:rsidRPr="00202105">
              <w:rPr>
                <w:lang w:eastAsia="zh-CN"/>
              </w:rPr>
              <w:t>-82</w:t>
            </w:r>
          </w:p>
        </w:tc>
        <w:tc>
          <w:tcPr>
            <w:tcW w:w="3402" w:type="dxa"/>
          </w:tcPr>
          <w:p w14:paraId="3BA47B2C" w14:textId="77777777" w:rsidR="00C713EE" w:rsidRPr="00202105" w:rsidRDefault="00C713EE">
            <w:pPr>
              <w:pStyle w:val="TAL"/>
            </w:pPr>
            <w:r w:rsidRPr="00202105">
              <w:t>The power level values are assigned to ensure UE registered on NR Cell 12.</w:t>
            </w:r>
          </w:p>
        </w:tc>
      </w:tr>
      <w:tr w:rsidR="00C713EE" w:rsidRPr="00202105" w14:paraId="62DA5F68" w14:textId="77777777">
        <w:trPr>
          <w:trHeight w:val="255"/>
          <w:jc w:val="center"/>
        </w:trPr>
        <w:tc>
          <w:tcPr>
            <w:tcW w:w="8090" w:type="dxa"/>
            <w:gridSpan w:val="6"/>
          </w:tcPr>
          <w:p w14:paraId="59B72A30" w14:textId="77777777" w:rsidR="00C713EE" w:rsidRPr="00202105" w:rsidRDefault="00C713EE">
            <w:pPr>
              <w:pStyle w:val="TAN"/>
            </w:pPr>
            <w:r w:rsidRPr="00202105">
              <w:t>Note 1:</w:t>
            </w:r>
            <w:r w:rsidRPr="00202105">
              <w:tab/>
              <w:t>Power level “Off” is defined in TS 38.508-1 [4] Table 6.2.2.2-2.</w:t>
            </w:r>
          </w:p>
        </w:tc>
      </w:tr>
    </w:tbl>
    <w:p w14:paraId="6E8B0F2A" w14:textId="77777777" w:rsidR="00C713EE" w:rsidRPr="00202105" w:rsidRDefault="00C713EE" w:rsidP="00C713EE">
      <w:pPr>
        <w:rPr>
          <w:lang w:eastAsia="zh-CN"/>
        </w:rPr>
      </w:pPr>
    </w:p>
    <w:p w14:paraId="67D1BE29" w14:textId="77777777" w:rsidR="00C713EE" w:rsidRPr="00202105" w:rsidRDefault="00C713EE" w:rsidP="00C713EE">
      <w:pPr>
        <w:pStyle w:val="TH"/>
        <w:rPr>
          <w:lang w:eastAsia="sv-SE"/>
        </w:rPr>
      </w:pPr>
      <w:r w:rsidRPr="00202105">
        <w:rPr>
          <w:lang w:eastAsia="sv-SE"/>
        </w:rPr>
        <w:lastRenderedPageBreak/>
        <w:t xml:space="preserve">Table </w:t>
      </w:r>
      <w:r w:rsidRPr="00202105">
        <w:t>11.3.9a</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C713EE" w:rsidRPr="00202105" w14:paraId="18086477" w14:textId="77777777">
        <w:tc>
          <w:tcPr>
            <w:tcW w:w="531" w:type="dxa"/>
            <w:tcBorders>
              <w:bottom w:val="nil"/>
            </w:tcBorders>
          </w:tcPr>
          <w:p w14:paraId="74790721" w14:textId="77777777" w:rsidR="00C713EE" w:rsidRPr="00202105" w:rsidRDefault="00C713EE">
            <w:pPr>
              <w:pStyle w:val="TAH"/>
            </w:pPr>
            <w:r w:rsidRPr="00202105">
              <w:t>St</w:t>
            </w:r>
          </w:p>
        </w:tc>
        <w:tc>
          <w:tcPr>
            <w:tcW w:w="4106" w:type="dxa"/>
          </w:tcPr>
          <w:p w14:paraId="62136DD4" w14:textId="77777777" w:rsidR="00C713EE" w:rsidRPr="00202105" w:rsidRDefault="00C713EE">
            <w:pPr>
              <w:pStyle w:val="TAH"/>
            </w:pPr>
            <w:r w:rsidRPr="00202105">
              <w:t>Procedure</w:t>
            </w:r>
          </w:p>
        </w:tc>
        <w:tc>
          <w:tcPr>
            <w:tcW w:w="3543" w:type="dxa"/>
            <w:gridSpan w:val="2"/>
          </w:tcPr>
          <w:p w14:paraId="1E694D23" w14:textId="77777777" w:rsidR="00C713EE" w:rsidRPr="00202105" w:rsidRDefault="00C713EE">
            <w:pPr>
              <w:pStyle w:val="TAH"/>
            </w:pPr>
            <w:r w:rsidRPr="00202105">
              <w:t>Message Sequence</w:t>
            </w:r>
          </w:p>
        </w:tc>
        <w:tc>
          <w:tcPr>
            <w:tcW w:w="568" w:type="dxa"/>
            <w:tcBorders>
              <w:bottom w:val="nil"/>
            </w:tcBorders>
          </w:tcPr>
          <w:p w14:paraId="48C0F980" w14:textId="77777777" w:rsidR="00C713EE" w:rsidRPr="00202105" w:rsidRDefault="00C713EE">
            <w:pPr>
              <w:pStyle w:val="TAH"/>
            </w:pPr>
            <w:r w:rsidRPr="00202105">
              <w:t>TP</w:t>
            </w:r>
          </w:p>
        </w:tc>
        <w:tc>
          <w:tcPr>
            <w:tcW w:w="855" w:type="dxa"/>
            <w:tcBorders>
              <w:bottom w:val="nil"/>
            </w:tcBorders>
          </w:tcPr>
          <w:p w14:paraId="2E308FC6" w14:textId="77777777" w:rsidR="00C713EE" w:rsidRPr="00202105" w:rsidRDefault="00C713EE">
            <w:pPr>
              <w:pStyle w:val="TAH"/>
            </w:pPr>
            <w:r w:rsidRPr="00202105">
              <w:t>Verdict</w:t>
            </w:r>
          </w:p>
        </w:tc>
      </w:tr>
      <w:tr w:rsidR="00C713EE" w:rsidRPr="00202105" w14:paraId="69CED267" w14:textId="77777777">
        <w:tc>
          <w:tcPr>
            <w:tcW w:w="531" w:type="dxa"/>
            <w:tcBorders>
              <w:top w:val="nil"/>
            </w:tcBorders>
          </w:tcPr>
          <w:p w14:paraId="1502F24A" w14:textId="77777777" w:rsidR="00C713EE" w:rsidRPr="00202105" w:rsidRDefault="00C713EE">
            <w:pPr>
              <w:pStyle w:val="TAH"/>
            </w:pPr>
          </w:p>
        </w:tc>
        <w:tc>
          <w:tcPr>
            <w:tcW w:w="4106" w:type="dxa"/>
          </w:tcPr>
          <w:p w14:paraId="2D15B82E" w14:textId="77777777" w:rsidR="00C713EE" w:rsidRPr="00202105" w:rsidRDefault="00C713EE">
            <w:pPr>
              <w:pStyle w:val="TAH"/>
            </w:pPr>
          </w:p>
        </w:tc>
        <w:tc>
          <w:tcPr>
            <w:tcW w:w="713" w:type="dxa"/>
          </w:tcPr>
          <w:p w14:paraId="35479880" w14:textId="77777777" w:rsidR="00C713EE" w:rsidRPr="00202105" w:rsidRDefault="00C713EE">
            <w:pPr>
              <w:pStyle w:val="TAH"/>
            </w:pPr>
            <w:r w:rsidRPr="00202105">
              <w:t>U - S</w:t>
            </w:r>
          </w:p>
        </w:tc>
        <w:tc>
          <w:tcPr>
            <w:tcW w:w="2830" w:type="dxa"/>
          </w:tcPr>
          <w:p w14:paraId="16B22D89" w14:textId="77777777" w:rsidR="00C713EE" w:rsidRPr="00202105" w:rsidRDefault="00C713EE">
            <w:pPr>
              <w:pStyle w:val="TAH"/>
            </w:pPr>
            <w:r w:rsidRPr="00202105">
              <w:t>Message</w:t>
            </w:r>
          </w:p>
        </w:tc>
        <w:tc>
          <w:tcPr>
            <w:tcW w:w="568" w:type="dxa"/>
            <w:tcBorders>
              <w:top w:val="nil"/>
            </w:tcBorders>
          </w:tcPr>
          <w:p w14:paraId="4C899BBD" w14:textId="77777777" w:rsidR="00C713EE" w:rsidRPr="00202105" w:rsidRDefault="00C713EE">
            <w:pPr>
              <w:pStyle w:val="TAH"/>
            </w:pPr>
          </w:p>
        </w:tc>
        <w:tc>
          <w:tcPr>
            <w:tcW w:w="855" w:type="dxa"/>
            <w:tcBorders>
              <w:top w:val="nil"/>
            </w:tcBorders>
          </w:tcPr>
          <w:p w14:paraId="562879A0" w14:textId="77777777" w:rsidR="00C713EE" w:rsidRPr="00202105" w:rsidRDefault="00C713EE">
            <w:pPr>
              <w:pStyle w:val="TAH"/>
            </w:pPr>
          </w:p>
        </w:tc>
      </w:tr>
      <w:tr w:rsidR="00C713EE" w:rsidRPr="00202105" w14:paraId="5421FEFA" w14:textId="77777777">
        <w:tc>
          <w:tcPr>
            <w:tcW w:w="531" w:type="dxa"/>
            <w:tcBorders>
              <w:top w:val="single" w:sz="4" w:space="0" w:color="auto"/>
              <w:left w:val="single" w:sz="4" w:space="0" w:color="auto"/>
              <w:bottom w:val="single" w:sz="4" w:space="0" w:color="auto"/>
              <w:right w:val="single" w:sz="4" w:space="0" w:color="auto"/>
            </w:tcBorders>
          </w:tcPr>
          <w:p w14:paraId="3E6AAD1C" w14:textId="77777777" w:rsidR="00C713EE" w:rsidRPr="00202105" w:rsidRDefault="00C713EE">
            <w:pPr>
              <w:pStyle w:val="TAC"/>
              <w:rPr>
                <w:lang w:eastAsia="zh-CN"/>
              </w:rPr>
            </w:pPr>
            <w:r w:rsidRPr="00202105">
              <w:rPr>
                <w:lang w:eastAsia="zh-CN"/>
              </w:rPr>
              <w:t>1</w:t>
            </w:r>
          </w:p>
        </w:tc>
        <w:tc>
          <w:tcPr>
            <w:tcW w:w="4106" w:type="dxa"/>
            <w:tcBorders>
              <w:top w:val="single" w:sz="4" w:space="0" w:color="auto"/>
              <w:left w:val="single" w:sz="4" w:space="0" w:color="auto"/>
              <w:bottom w:val="single" w:sz="4" w:space="0" w:color="auto"/>
              <w:right w:val="single" w:sz="4" w:space="0" w:color="auto"/>
            </w:tcBorders>
          </w:tcPr>
          <w:p w14:paraId="1D7FD009" w14:textId="77777777" w:rsidR="00C713EE" w:rsidRPr="00202105" w:rsidRDefault="00C713EE">
            <w:pPr>
              <w:pStyle w:val="TAL"/>
            </w:pPr>
            <w:r w:rsidRPr="00202105">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B5C99F9" w14:textId="77777777" w:rsidR="00C713EE" w:rsidRPr="00202105" w:rsidRDefault="00C713EE">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3A8BC1D8" w14:textId="77777777" w:rsidR="00C713EE" w:rsidRPr="00202105" w:rsidRDefault="00C713EE">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1E9853E3"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54D6EBD4" w14:textId="77777777" w:rsidR="00C713EE" w:rsidRPr="00202105" w:rsidRDefault="00C713EE">
            <w:pPr>
              <w:pStyle w:val="TAC"/>
              <w:rPr>
                <w:lang w:eastAsia="zh-CN"/>
              </w:rPr>
            </w:pPr>
            <w:r w:rsidRPr="00202105">
              <w:rPr>
                <w:lang w:eastAsia="zh-CN"/>
              </w:rPr>
              <w:t>-</w:t>
            </w:r>
          </w:p>
        </w:tc>
      </w:tr>
      <w:tr w:rsidR="00C713EE" w:rsidRPr="00202105" w14:paraId="3930AA1F" w14:textId="77777777">
        <w:tc>
          <w:tcPr>
            <w:tcW w:w="531" w:type="dxa"/>
            <w:tcBorders>
              <w:top w:val="single" w:sz="4" w:space="0" w:color="auto"/>
              <w:left w:val="single" w:sz="4" w:space="0" w:color="auto"/>
              <w:bottom w:val="single" w:sz="4" w:space="0" w:color="auto"/>
              <w:right w:val="single" w:sz="4" w:space="0" w:color="auto"/>
            </w:tcBorders>
          </w:tcPr>
          <w:p w14:paraId="373FAA4B" w14:textId="77777777" w:rsidR="00C713EE" w:rsidRPr="00202105" w:rsidRDefault="00C713EE">
            <w:pPr>
              <w:pStyle w:val="TAC"/>
              <w:rPr>
                <w:lang w:eastAsia="zh-CN"/>
              </w:rPr>
            </w:pPr>
            <w:r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2074C12F" w14:textId="77777777" w:rsidR="00C713EE" w:rsidRPr="00202105" w:rsidRDefault="00C713EE">
            <w:pPr>
              <w:pStyle w:val="TAL"/>
            </w:pPr>
            <w:r w:rsidRPr="00202105">
              <w:t>Check: Does the UE transmit a PDU SESSION ESTABLISHMENT REQUEST and the DNN in UL NAS TRANSPORT message is the same value in UL NAS TRANSPORT message in preamble within 11.2s? (Note 1)</w:t>
            </w:r>
          </w:p>
        </w:tc>
        <w:tc>
          <w:tcPr>
            <w:tcW w:w="713" w:type="dxa"/>
            <w:tcBorders>
              <w:top w:val="single" w:sz="4" w:space="0" w:color="auto"/>
              <w:left w:val="single" w:sz="4" w:space="0" w:color="auto"/>
              <w:bottom w:val="single" w:sz="4" w:space="0" w:color="auto"/>
              <w:right w:val="single" w:sz="4" w:space="0" w:color="auto"/>
            </w:tcBorders>
          </w:tcPr>
          <w:p w14:paraId="3A23FBEB"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1844A07" w14:textId="77777777" w:rsidR="00C713EE" w:rsidRPr="00202105" w:rsidRDefault="00C713EE">
            <w:pPr>
              <w:pStyle w:val="TAL"/>
              <w:rPr>
                <w:rStyle w:val="TAL0"/>
                <w:rFonts w:eastAsia="SimSun"/>
              </w:rPr>
            </w:pPr>
            <w:r w:rsidRPr="00202105">
              <w:rPr>
                <w:rStyle w:val="TAL0"/>
                <w:rFonts w:eastAsia="SimSun"/>
              </w:rPr>
              <w:t>5GMM: UL NAS TRANSPORT</w:t>
            </w:r>
          </w:p>
          <w:p w14:paraId="1B18B85A"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1E6504F4" w14:textId="77777777" w:rsidR="00C713EE" w:rsidRPr="00202105" w:rsidRDefault="00C713EE">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247BB738" w14:textId="77777777" w:rsidR="00C713EE" w:rsidRPr="00202105" w:rsidRDefault="00C713EE">
            <w:pPr>
              <w:pStyle w:val="TAC"/>
            </w:pPr>
            <w:r w:rsidRPr="00202105">
              <w:t>F</w:t>
            </w:r>
          </w:p>
        </w:tc>
      </w:tr>
      <w:tr w:rsidR="00C713EE" w:rsidRPr="00202105" w14:paraId="434619B8" w14:textId="77777777">
        <w:tc>
          <w:tcPr>
            <w:tcW w:w="531" w:type="dxa"/>
          </w:tcPr>
          <w:p w14:paraId="1AFB4BBE" w14:textId="77777777" w:rsidR="00C713EE" w:rsidRPr="00202105" w:rsidRDefault="00C713EE">
            <w:pPr>
              <w:pStyle w:val="TAC"/>
              <w:rPr>
                <w:lang w:eastAsia="zh-CN"/>
              </w:rPr>
            </w:pPr>
            <w:r w:rsidRPr="00202105">
              <w:rPr>
                <w:lang w:eastAsia="zh-CN"/>
              </w:rPr>
              <w:t>3</w:t>
            </w:r>
          </w:p>
        </w:tc>
        <w:tc>
          <w:tcPr>
            <w:tcW w:w="4106" w:type="dxa"/>
          </w:tcPr>
          <w:p w14:paraId="359581C1" w14:textId="77777777" w:rsidR="00C713EE" w:rsidRPr="00202105" w:rsidRDefault="00C713EE">
            <w:pPr>
              <w:pStyle w:val="TAL"/>
            </w:pPr>
            <w:r w:rsidRPr="00202105">
              <w:t>The SS adjusts the NR Cells power levels according to row "T1" in table 11.3.9a.3.2-1/2.</w:t>
            </w:r>
          </w:p>
        </w:tc>
        <w:tc>
          <w:tcPr>
            <w:tcW w:w="713" w:type="dxa"/>
          </w:tcPr>
          <w:p w14:paraId="439F98C3" w14:textId="77777777" w:rsidR="00C713EE" w:rsidRPr="00202105" w:rsidRDefault="00C713EE">
            <w:pPr>
              <w:pStyle w:val="TAC"/>
            </w:pPr>
            <w:r w:rsidRPr="00202105">
              <w:t>-</w:t>
            </w:r>
          </w:p>
        </w:tc>
        <w:tc>
          <w:tcPr>
            <w:tcW w:w="2830" w:type="dxa"/>
          </w:tcPr>
          <w:p w14:paraId="5CB44DE6" w14:textId="77777777" w:rsidR="00C713EE" w:rsidRPr="00202105" w:rsidRDefault="00C713EE">
            <w:pPr>
              <w:pStyle w:val="TAL"/>
            </w:pPr>
            <w:r w:rsidRPr="00202105">
              <w:t>-</w:t>
            </w:r>
          </w:p>
        </w:tc>
        <w:tc>
          <w:tcPr>
            <w:tcW w:w="568" w:type="dxa"/>
          </w:tcPr>
          <w:p w14:paraId="0C1D6153" w14:textId="77777777" w:rsidR="00C713EE" w:rsidRPr="00202105" w:rsidRDefault="00C713EE">
            <w:pPr>
              <w:pStyle w:val="TAC"/>
            </w:pPr>
            <w:r w:rsidRPr="00202105">
              <w:t>-</w:t>
            </w:r>
          </w:p>
        </w:tc>
        <w:tc>
          <w:tcPr>
            <w:tcW w:w="855" w:type="dxa"/>
          </w:tcPr>
          <w:p w14:paraId="5E2B6ECA" w14:textId="77777777" w:rsidR="00C713EE" w:rsidRPr="00202105" w:rsidRDefault="00C713EE">
            <w:pPr>
              <w:pStyle w:val="TAC"/>
            </w:pPr>
            <w:r w:rsidRPr="00202105">
              <w:t>-</w:t>
            </w:r>
          </w:p>
        </w:tc>
      </w:tr>
      <w:tr w:rsidR="00C713EE" w:rsidRPr="00202105" w14:paraId="5B09E0D6" w14:textId="77777777">
        <w:tc>
          <w:tcPr>
            <w:tcW w:w="531" w:type="dxa"/>
            <w:tcBorders>
              <w:top w:val="single" w:sz="4" w:space="0" w:color="auto"/>
              <w:left w:val="single" w:sz="4" w:space="0" w:color="auto"/>
              <w:bottom w:val="single" w:sz="4" w:space="0" w:color="auto"/>
              <w:right w:val="single" w:sz="4" w:space="0" w:color="auto"/>
            </w:tcBorders>
          </w:tcPr>
          <w:p w14:paraId="7355759E" w14:textId="77777777" w:rsidR="00C713EE" w:rsidRPr="00202105" w:rsidRDefault="00C713EE">
            <w:pPr>
              <w:pStyle w:val="TAC"/>
              <w:rPr>
                <w:lang w:eastAsia="zh-CN"/>
              </w:rPr>
            </w:pPr>
            <w:r w:rsidRPr="00202105">
              <w:rPr>
                <w:lang w:eastAsia="zh-CN"/>
              </w:rPr>
              <w:t>4-22a1</w:t>
            </w:r>
          </w:p>
        </w:tc>
        <w:tc>
          <w:tcPr>
            <w:tcW w:w="4106" w:type="dxa"/>
            <w:tcBorders>
              <w:top w:val="single" w:sz="4" w:space="0" w:color="auto"/>
              <w:left w:val="single" w:sz="4" w:space="0" w:color="auto"/>
              <w:bottom w:val="single" w:sz="4" w:space="0" w:color="auto"/>
              <w:right w:val="single" w:sz="4" w:space="0" w:color="auto"/>
            </w:tcBorders>
          </w:tcPr>
          <w:p w14:paraId="308E1D12" w14:textId="77777777" w:rsidR="00C713EE" w:rsidRPr="00202105" w:rsidRDefault="00C713EE">
            <w:pPr>
              <w:pStyle w:val="TAL"/>
            </w:pPr>
            <w:r w:rsidRPr="00202105">
              <w:rPr>
                <w:rStyle w:val="ui-provider"/>
              </w:rPr>
              <w:t>Steps 2-20a1 of Table 4.5.2.2-2 of the generic procedure in TS 38.508-1 [4] are performed.</w:t>
            </w:r>
          </w:p>
        </w:tc>
        <w:tc>
          <w:tcPr>
            <w:tcW w:w="713" w:type="dxa"/>
            <w:tcBorders>
              <w:top w:val="single" w:sz="4" w:space="0" w:color="auto"/>
              <w:left w:val="single" w:sz="4" w:space="0" w:color="auto"/>
              <w:bottom w:val="single" w:sz="4" w:space="0" w:color="auto"/>
              <w:right w:val="single" w:sz="4" w:space="0" w:color="auto"/>
            </w:tcBorders>
          </w:tcPr>
          <w:p w14:paraId="56FDF9F4" w14:textId="77777777" w:rsidR="00C713EE" w:rsidRPr="00202105" w:rsidRDefault="00C713EE">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86AEB3E" w14:textId="77777777" w:rsidR="00C713EE" w:rsidRPr="00202105" w:rsidRDefault="00C713EE">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68CF8F0D"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7DAFC447" w14:textId="77777777" w:rsidR="00C713EE" w:rsidRPr="00202105" w:rsidRDefault="00C713EE">
            <w:pPr>
              <w:pStyle w:val="TAC"/>
            </w:pPr>
            <w:r w:rsidRPr="00202105">
              <w:t>-</w:t>
            </w:r>
          </w:p>
        </w:tc>
      </w:tr>
      <w:tr w:rsidR="00C713EE" w:rsidRPr="00202105" w14:paraId="46350B68" w14:textId="77777777">
        <w:tc>
          <w:tcPr>
            <w:tcW w:w="531" w:type="dxa"/>
            <w:tcBorders>
              <w:top w:val="single" w:sz="4" w:space="0" w:color="auto"/>
              <w:left w:val="single" w:sz="4" w:space="0" w:color="auto"/>
              <w:bottom w:val="single" w:sz="4" w:space="0" w:color="auto"/>
              <w:right w:val="single" w:sz="4" w:space="0" w:color="auto"/>
            </w:tcBorders>
          </w:tcPr>
          <w:p w14:paraId="25035420" w14:textId="77777777" w:rsidR="00C713EE" w:rsidRPr="00202105" w:rsidRDefault="00C713EE">
            <w:pPr>
              <w:pStyle w:val="TAC"/>
              <w:rPr>
                <w:lang w:eastAsia="zh-CN"/>
              </w:rPr>
            </w:pPr>
            <w:r w:rsidRPr="00202105">
              <w:rPr>
                <w:lang w:eastAsia="zh-CN"/>
              </w:rPr>
              <w:t>23</w:t>
            </w:r>
          </w:p>
        </w:tc>
        <w:tc>
          <w:tcPr>
            <w:tcW w:w="4106" w:type="dxa"/>
            <w:tcBorders>
              <w:top w:val="single" w:sz="4" w:space="0" w:color="auto"/>
              <w:left w:val="single" w:sz="4" w:space="0" w:color="auto"/>
              <w:bottom w:val="single" w:sz="4" w:space="0" w:color="auto"/>
              <w:right w:val="single" w:sz="4" w:space="0" w:color="auto"/>
            </w:tcBorders>
          </w:tcPr>
          <w:p w14:paraId="0BBF1610" w14:textId="77777777" w:rsidR="00C713EE" w:rsidRPr="00202105" w:rsidRDefault="00C713EE">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CBE0D66" w14:textId="77777777" w:rsidR="00C713EE" w:rsidRPr="00202105" w:rsidRDefault="00C713EE">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214D4A0" w14:textId="77777777" w:rsidR="00C713EE" w:rsidRPr="00202105" w:rsidRDefault="00C713EE">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542DDE68" w14:textId="77777777" w:rsidR="00C713EE" w:rsidRPr="00202105" w:rsidRDefault="00C713EE">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7EBA2547" w14:textId="77777777" w:rsidR="00C713EE" w:rsidRPr="00202105" w:rsidRDefault="00C713EE">
            <w:pPr>
              <w:pStyle w:val="TAC"/>
            </w:pPr>
            <w:r w:rsidRPr="00202105">
              <w:rPr>
                <w:lang w:eastAsia="zh-CN"/>
              </w:rPr>
              <w:t>-</w:t>
            </w:r>
          </w:p>
        </w:tc>
      </w:tr>
      <w:tr w:rsidR="00C713EE" w:rsidRPr="00202105" w14:paraId="54C5900F" w14:textId="77777777">
        <w:tc>
          <w:tcPr>
            <w:tcW w:w="531" w:type="dxa"/>
            <w:tcBorders>
              <w:top w:val="single" w:sz="4" w:space="0" w:color="auto"/>
              <w:left w:val="single" w:sz="4" w:space="0" w:color="auto"/>
              <w:bottom w:val="single" w:sz="4" w:space="0" w:color="auto"/>
              <w:right w:val="single" w:sz="4" w:space="0" w:color="auto"/>
            </w:tcBorders>
          </w:tcPr>
          <w:p w14:paraId="7C035CEF" w14:textId="77777777" w:rsidR="00C713EE" w:rsidRPr="00202105" w:rsidRDefault="00C713EE">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281139F5" w14:textId="77777777" w:rsidR="00C713EE" w:rsidRPr="00202105" w:rsidRDefault="00C713EE">
            <w:pPr>
              <w:pStyle w:val="TAL"/>
            </w:pPr>
            <w:r w:rsidRPr="00202105">
              <w:t>EXCEPTION: Steps 24a</w:t>
            </w:r>
            <w:r w:rsidRPr="00202105">
              <w:rPr>
                <w:lang w:eastAsia="zh-CN"/>
              </w:rPr>
              <w:t xml:space="preserve">1-24b3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37E92CAB" w14:textId="77777777" w:rsidR="00C713EE" w:rsidRPr="00202105" w:rsidRDefault="00C713EE">
            <w:pPr>
              <w:pStyle w:val="TAC"/>
            </w:pPr>
          </w:p>
        </w:tc>
        <w:tc>
          <w:tcPr>
            <w:tcW w:w="2830" w:type="dxa"/>
            <w:tcBorders>
              <w:top w:val="single" w:sz="4" w:space="0" w:color="auto"/>
              <w:left w:val="single" w:sz="4" w:space="0" w:color="auto"/>
              <w:bottom w:val="single" w:sz="4" w:space="0" w:color="auto"/>
              <w:right w:val="single" w:sz="4" w:space="0" w:color="auto"/>
            </w:tcBorders>
          </w:tcPr>
          <w:p w14:paraId="07636C99" w14:textId="77777777" w:rsidR="00C713EE" w:rsidRPr="00202105" w:rsidRDefault="00C713EE">
            <w:pPr>
              <w:pStyle w:val="TAL"/>
            </w:pPr>
          </w:p>
        </w:tc>
        <w:tc>
          <w:tcPr>
            <w:tcW w:w="568" w:type="dxa"/>
            <w:tcBorders>
              <w:top w:val="single" w:sz="4" w:space="0" w:color="auto"/>
              <w:left w:val="single" w:sz="4" w:space="0" w:color="auto"/>
              <w:bottom w:val="single" w:sz="4" w:space="0" w:color="auto"/>
              <w:right w:val="single" w:sz="4" w:space="0" w:color="auto"/>
            </w:tcBorders>
          </w:tcPr>
          <w:p w14:paraId="0C49E035" w14:textId="77777777" w:rsidR="00C713EE" w:rsidRPr="00202105" w:rsidRDefault="00C713EE">
            <w:pPr>
              <w:pStyle w:val="TAC"/>
            </w:pPr>
          </w:p>
        </w:tc>
        <w:tc>
          <w:tcPr>
            <w:tcW w:w="855" w:type="dxa"/>
            <w:tcBorders>
              <w:top w:val="single" w:sz="4" w:space="0" w:color="auto"/>
              <w:left w:val="single" w:sz="4" w:space="0" w:color="auto"/>
              <w:bottom w:val="single" w:sz="4" w:space="0" w:color="auto"/>
              <w:right w:val="single" w:sz="4" w:space="0" w:color="auto"/>
            </w:tcBorders>
          </w:tcPr>
          <w:p w14:paraId="092B14B1" w14:textId="77777777" w:rsidR="00C713EE" w:rsidRPr="00202105" w:rsidRDefault="00C713EE">
            <w:pPr>
              <w:pStyle w:val="TAC"/>
            </w:pPr>
          </w:p>
        </w:tc>
      </w:tr>
      <w:tr w:rsidR="00C713EE" w:rsidRPr="00202105" w14:paraId="7BAB22DB" w14:textId="77777777">
        <w:tc>
          <w:tcPr>
            <w:tcW w:w="531" w:type="dxa"/>
            <w:tcBorders>
              <w:top w:val="single" w:sz="4" w:space="0" w:color="auto"/>
              <w:left w:val="single" w:sz="4" w:space="0" w:color="auto"/>
              <w:bottom w:val="single" w:sz="4" w:space="0" w:color="auto"/>
              <w:right w:val="single" w:sz="4" w:space="0" w:color="auto"/>
            </w:tcBorders>
          </w:tcPr>
          <w:p w14:paraId="3A346D69" w14:textId="77777777" w:rsidR="00C713EE" w:rsidRPr="00202105" w:rsidRDefault="00C713EE">
            <w:pPr>
              <w:pStyle w:val="TAC"/>
              <w:rPr>
                <w:rFonts w:cs="Arial"/>
                <w:lang w:eastAsia="zh-CN"/>
              </w:rPr>
            </w:pPr>
            <w:r w:rsidRPr="00202105">
              <w:rPr>
                <w:rFonts w:cs="Arial"/>
                <w:lang w:eastAsia="zh-CN"/>
              </w:rPr>
              <w:t>24a1</w:t>
            </w:r>
          </w:p>
        </w:tc>
        <w:tc>
          <w:tcPr>
            <w:tcW w:w="4106" w:type="dxa"/>
            <w:tcBorders>
              <w:top w:val="single" w:sz="4" w:space="0" w:color="auto"/>
              <w:left w:val="single" w:sz="4" w:space="0" w:color="auto"/>
              <w:bottom w:val="single" w:sz="4" w:space="0" w:color="auto"/>
              <w:right w:val="single" w:sz="4" w:space="0" w:color="auto"/>
            </w:tcBorders>
          </w:tcPr>
          <w:p w14:paraId="08562672" w14:textId="77777777" w:rsidR="00C713EE" w:rsidRPr="00202105" w:rsidRDefault="00C713EE">
            <w:pPr>
              <w:pStyle w:val="TAL"/>
              <w:rPr>
                <w:rFonts w:cs="Arial"/>
              </w:rPr>
            </w:pPr>
            <w:r w:rsidRPr="00202105">
              <w:rPr>
                <w:rFonts w:cs="Arial"/>
                <w:lang w:eastAsia="zh-CN"/>
              </w:rPr>
              <w:t xml:space="preserve">Check: Does the UE transmit an </w:t>
            </w:r>
            <w:r w:rsidRPr="00202105">
              <w:rPr>
                <w:rFonts w:cs="Arial"/>
                <w:i/>
                <w:lang w:eastAsia="zh-CN"/>
              </w:rPr>
              <w:t>RRCSetupRequest</w:t>
            </w:r>
            <w:r w:rsidRPr="00202105">
              <w:rPr>
                <w:rFonts w:cs="Arial"/>
                <w:lang w:eastAsia="zh-CN"/>
              </w:rPr>
              <w:t xml:space="preserve"> message and </w:t>
            </w:r>
            <w:r w:rsidRPr="00202105">
              <w:rPr>
                <w:rFonts w:cs="Arial"/>
                <w:i/>
                <w:lang w:eastAsia="zh-CN"/>
              </w:rPr>
              <w:t>establishmentCause</w:t>
            </w:r>
            <w:r w:rsidRPr="00202105">
              <w:rPr>
                <w:rFonts w:cs="Arial"/>
                <w:lang w:eastAsia="zh-CN"/>
              </w:rPr>
              <w:t xml:space="preserve"> is set to </w:t>
            </w:r>
            <w:r w:rsidRPr="00202105">
              <w:rPr>
                <w:rFonts w:cs="Arial"/>
                <w:i/>
                <w:lang w:eastAsia="zh-CN"/>
              </w:rPr>
              <w:t>mo-Data</w:t>
            </w:r>
            <w:r w:rsidRPr="00202105">
              <w:rPr>
                <w:rFonts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6C0D99F6" w14:textId="77777777" w:rsidR="00C713EE" w:rsidRPr="00202105" w:rsidRDefault="00C713EE">
            <w:pPr>
              <w:pStyle w:val="TAC"/>
              <w:rPr>
                <w:rFonts w:cs="Arial"/>
              </w:rPr>
            </w:pPr>
            <w:r w:rsidRPr="00202105">
              <w:rPr>
                <w:rFonts w:cs="Arial"/>
              </w:rPr>
              <w:t>--&gt;</w:t>
            </w:r>
          </w:p>
        </w:tc>
        <w:tc>
          <w:tcPr>
            <w:tcW w:w="2830" w:type="dxa"/>
            <w:tcBorders>
              <w:top w:val="single" w:sz="4" w:space="0" w:color="auto"/>
              <w:left w:val="single" w:sz="4" w:space="0" w:color="auto"/>
              <w:bottom w:val="single" w:sz="4" w:space="0" w:color="auto"/>
              <w:right w:val="single" w:sz="4" w:space="0" w:color="auto"/>
            </w:tcBorders>
          </w:tcPr>
          <w:p w14:paraId="60D85532" w14:textId="77777777" w:rsidR="00C713EE" w:rsidRPr="00202105" w:rsidRDefault="00C713EE">
            <w:pPr>
              <w:pStyle w:val="TAL"/>
              <w:rPr>
                <w:rFonts w:cs="Arial"/>
              </w:rPr>
            </w:pPr>
            <w:r w:rsidRPr="00202105">
              <w:rPr>
                <w:rFonts w:cs="Arial"/>
              </w:rPr>
              <w:t xml:space="preserve">NR </w:t>
            </w:r>
            <w:smartTag w:uri="urn:schemas-microsoft-com:office:smarttags" w:element="stockticker">
              <w:r w:rsidRPr="00202105">
                <w:rPr>
                  <w:rFonts w:cs="Arial"/>
                </w:rPr>
                <w:t>RRC</w:t>
              </w:r>
            </w:smartTag>
            <w:r w:rsidRPr="00202105">
              <w:rPr>
                <w:rFonts w:cs="Arial"/>
              </w:rPr>
              <w:t>: RRCSetupRequest</w:t>
            </w:r>
          </w:p>
        </w:tc>
        <w:tc>
          <w:tcPr>
            <w:tcW w:w="568" w:type="dxa"/>
            <w:tcBorders>
              <w:top w:val="single" w:sz="4" w:space="0" w:color="auto"/>
              <w:left w:val="single" w:sz="4" w:space="0" w:color="auto"/>
              <w:bottom w:val="single" w:sz="4" w:space="0" w:color="auto"/>
              <w:right w:val="single" w:sz="4" w:space="0" w:color="auto"/>
            </w:tcBorders>
          </w:tcPr>
          <w:p w14:paraId="66494F7B" w14:textId="77777777" w:rsidR="00C713EE" w:rsidRPr="00202105" w:rsidRDefault="00C713EE">
            <w:pPr>
              <w:pStyle w:val="TAC"/>
              <w:rPr>
                <w:rFonts w:cs="Arial"/>
              </w:rPr>
            </w:pPr>
            <w:r w:rsidRPr="00202105">
              <w:rPr>
                <w:rFonts w:cs="Arial"/>
              </w:rPr>
              <w:t>2</w:t>
            </w:r>
          </w:p>
        </w:tc>
        <w:tc>
          <w:tcPr>
            <w:tcW w:w="855" w:type="dxa"/>
            <w:tcBorders>
              <w:top w:val="single" w:sz="4" w:space="0" w:color="auto"/>
              <w:left w:val="single" w:sz="4" w:space="0" w:color="auto"/>
              <w:bottom w:val="single" w:sz="4" w:space="0" w:color="auto"/>
              <w:right w:val="single" w:sz="4" w:space="0" w:color="auto"/>
            </w:tcBorders>
          </w:tcPr>
          <w:p w14:paraId="257B063D" w14:textId="77777777" w:rsidR="00C713EE" w:rsidRPr="00202105" w:rsidRDefault="00C713EE">
            <w:pPr>
              <w:pStyle w:val="TAC"/>
              <w:rPr>
                <w:rFonts w:cs="Arial"/>
              </w:rPr>
            </w:pPr>
            <w:r w:rsidRPr="00202105">
              <w:rPr>
                <w:rFonts w:cs="Arial"/>
              </w:rPr>
              <w:t>P</w:t>
            </w:r>
          </w:p>
        </w:tc>
      </w:tr>
      <w:tr w:rsidR="00C713EE" w:rsidRPr="00202105" w14:paraId="12B73829" w14:textId="77777777">
        <w:tc>
          <w:tcPr>
            <w:tcW w:w="531" w:type="dxa"/>
            <w:tcBorders>
              <w:top w:val="single" w:sz="4" w:space="0" w:color="auto"/>
              <w:left w:val="single" w:sz="4" w:space="0" w:color="auto"/>
              <w:bottom w:val="single" w:sz="4" w:space="0" w:color="auto"/>
              <w:right w:val="single" w:sz="4" w:space="0" w:color="auto"/>
            </w:tcBorders>
          </w:tcPr>
          <w:p w14:paraId="6F651D72" w14:textId="77777777" w:rsidR="00C713EE" w:rsidRPr="00202105" w:rsidRDefault="00C713EE">
            <w:pPr>
              <w:pStyle w:val="TAC"/>
              <w:rPr>
                <w:rFonts w:cs="Arial"/>
                <w:lang w:eastAsia="zh-CN"/>
              </w:rPr>
            </w:pPr>
            <w:r w:rsidRPr="00202105">
              <w:rPr>
                <w:rFonts w:cs="Arial"/>
                <w:lang w:eastAsia="zh-CN"/>
              </w:rPr>
              <w:t>24a2</w:t>
            </w:r>
          </w:p>
        </w:tc>
        <w:tc>
          <w:tcPr>
            <w:tcW w:w="4106" w:type="dxa"/>
            <w:tcBorders>
              <w:top w:val="single" w:sz="4" w:space="0" w:color="auto"/>
              <w:left w:val="single" w:sz="4" w:space="0" w:color="auto"/>
              <w:bottom w:val="single" w:sz="4" w:space="0" w:color="auto"/>
              <w:right w:val="single" w:sz="4" w:space="0" w:color="auto"/>
            </w:tcBorders>
          </w:tcPr>
          <w:p w14:paraId="1527A237" w14:textId="77777777" w:rsidR="00C713EE" w:rsidRPr="00202105" w:rsidRDefault="00C713EE">
            <w:pPr>
              <w:pStyle w:val="TAL"/>
              <w:rPr>
                <w:rFonts w:cs="Arial"/>
              </w:rPr>
            </w:pPr>
            <w:r w:rsidRPr="00202105">
              <w:rPr>
                <w:rFonts w:cs="Arial"/>
              </w:rPr>
              <w:t>Stop Timer=5 sec.</w:t>
            </w:r>
          </w:p>
        </w:tc>
        <w:tc>
          <w:tcPr>
            <w:tcW w:w="713" w:type="dxa"/>
            <w:tcBorders>
              <w:top w:val="single" w:sz="4" w:space="0" w:color="auto"/>
              <w:left w:val="single" w:sz="4" w:space="0" w:color="auto"/>
              <w:bottom w:val="single" w:sz="4" w:space="0" w:color="auto"/>
              <w:right w:val="single" w:sz="4" w:space="0" w:color="auto"/>
            </w:tcBorders>
          </w:tcPr>
          <w:p w14:paraId="2C86DEF0"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D23778D"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64AE384F"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0AB3119C" w14:textId="77777777" w:rsidR="00C713EE" w:rsidRPr="00202105" w:rsidRDefault="00C713EE">
            <w:pPr>
              <w:pStyle w:val="TAC"/>
              <w:rPr>
                <w:rFonts w:cs="Arial"/>
              </w:rPr>
            </w:pPr>
            <w:r w:rsidRPr="00202105">
              <w:rPr>
                <w:rFonts w:cs="Arial"/>
                <w:lang w:eastAsia="zh-CN"/>
              </w:rPr>
              <w:t>-</w:t>
            </w:r>
          </w:p>
        </w:tc>
      </w:tr>
      <w:tr w:rsidR="00C713EE" w:rsidRPr="00202105" w14:paraId="69BA30C0" w14:textId="77777777">
        <w:tc>
          <w:tcPr>
            <w:tcW w:w="531" w:type="dxa"/>
            <w:tcBorders>
              <w:top w:val="single" w:sz="4" w:space="0" w:color="auto"/>
              <w:left w:val="single" w:sz="4" w:space="0" w:color="auto"/>
              <w:bottom w:val="single" w:sz="4" w:space="0" w:color="auto"/>
              <w:right w:val="single" w:sz="4" w:space="0" w:color="auto"/>
            </w:tcBorders>
          </w:tcPr>
          <w:p w14:paraId="19F23000" w14:textId="77777777" w:rsidR="00C713EE" w:rsidRPr="00202105" w:rsidRDefault="00C713EE">
            <w:pPr>
              <w:pStyle w:val="TAC"/>
              <w:rPr>
                <w:rFonts w:cs="Arial"/>
                <w:lang w:eastAsia="zh-CN"/>
              </w:rPr>
            </w:pPr>
            <w:r w:rsidRPr="00202105">
              <w:rPr>
                <w:rFonts w:cs="Arial"/>
                <w:lang w:eastAsia="zh-CN"/>
              </w:rPr>
              <w:t>24b1</w:t>
            </w:r>
          </w:p>
        </w:tc>
        <w:tc>
          <w:tcPr>
            <w:tcW w:w="4106" w:type="dxa"/>
            <w:tcBorders>
              <w:top w:val="single" w:sz="4" w:space="0" w:color="auto"/>
              <w:left w:val="single" w:sz="4" w:space="0" w:color="auto"/>
              <w:bottom w:val="single" w:sz="4" w:space="0" w:color="auto"/>
              <w:right w:val="single" w:sz="4" w:space="0" w:color="auto"/>
            </w:tcBorders>
          </w:tcPr>
          <w:p w14:paraId="7B281ED4" w14:textId="77777777" w:rsidR="00C713EE" w:rsidRPr="00202105" w:rsidRDefault="00C713EE">
            <w:pPr>
              <w:pStyle w:val="TAL"/>
              <w:rPr>
                <w:rFonts w:cs="Arial"/>
              </w:rPr>
            </w:pPr>
            <w:r w:rsidRPr="00202105">
              <w:rPr>
                <w:rFonts w:cs="Arial"/>
              </w:rPr>
              <w:t>Timer=5 sec expires</w:t>
            </w:r>
          </w:p>
        </w:tc>
        <w:tc>
          <w:tcPr>
            <w:tcW w:w="713" w:type="dxa"/>
            <w:tcBorders>
              <w:top w:val="single" w:sz="4" w:space="0" w:color="auto"/>
              <w:left w:val="single" w:sz="4" w:space="0" w:color="auto"/>
              <w:bottom w:val="single" w:sz="4" w:space="0" w:color="auto"/>
              <w:right w:val="single" w:sz="4" w:space="0" w:color="auto"/>
            </w:tcBorders>
          </w:tcPr>
          <w:p w14:paraId="4D339903"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F81D471"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2BFD069"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53AB326C" w14:textId="77777777" w:rsidR="00C713EE" w:rsidRPr="00202105" w:rsidRDefault="00C713EE">
            <w:pPr>
              <w:pStyle w:val="TAC"/>
              <w:rPr>
                <w:rFonts w:cs="Arial"/>
              </w:rPr>
            </w:pPr>
            <w:r w:rsidRPr="00202105">
              <w:rPr>
                <w:rFonts w:cs="Arial"/>
                <w:lang w:eastAsia="zh-CN"/>
              </w:rPr>
              <w:t>-</w:t>
            </w:r>
          </w:p>
        </w:tc>
      </w:tr>
      <w:tr w:rsidR="00C713EE" w:rsidRPr="00202105" w14:paraId="6B260470" w14:textId="77777777">
        <w:tc>
          <w:tcPr>
            <w:tcW w:w="531" w:type="dxa"/>
            <w:tcBorders>
              <w:top w:val="single" w:sz="4" w:space="0" w:color="auto"/>
              <w:left w:val="single" w:sz="4" w:space="0" w:color="auto"/>
              <w:bottom w:val="single" w:sz="4" w:space="0" w:color="auto"/>
              <w:right w:val="single" w:sz="4" w:space="0" w:color="auto"/>
            </w:tcBorders>
          </w:tcPr>
          <w:p w14:paraId="26ED1596" w14:textId="77777777" w:rsidR="00C713EE" w:rsidRPr="00202105" w:rsidRDefault="00C713EE">
            <w:pPr>
              <w:pStyle w:val="TAC"/>
              <w:rPr>
                <w:rFonts w:cs="Arial"/>
                <w:lang w:eastAsia="zh-CN"/>
              </w:rPr>
            </w:pPr>
            <w:r w:rsidRPr="00202105">
              <w:rPr>
                <w:rFonts w:cs="Arial"/>
                <w:lang w:eastAsia="zh-CN"/>
              </w:rPr>
              <w:t>24b2</w:t>
            </w:r>
          </w:p>
        </w:tc>
        <w:tc>
          <w:tcPr>
            <w:tcW w:w="4106" w:type="dxa"/>
            <w:tcBorders>
              <w:top w:val="single" w:sz="4" w:space="0" w:color="auto"/>
              <w:left w:val="single" w:sz="4" w:space="0" w:color="auto"/>
              <w:bottom w:val="single" w:sz="4" w:space="0" w:color="auto"/>
              <w:right w:val="single" w:sz="4" w:space="0" w:color="auto"/>
            </w:tcBorders>
          </w:tcPr>
          <w:p w14:paraId="7061DB2E" w14:textId="77777777" w:rsidR="00C713EE" w:rsidRPr="00202105" w:rsidRDefault="00C713EE">
            <w:pPr>
              <w:pStyle w:val="TAL"/>
              <w:rPr>
                <w:rFonts w:cs="Arial"/>
                <w:lang w:eastAsia="zh-CN"/>
              </w:rPr>
            </w:pPr>
            <w:r w:rsidRPr="00202105">
              <w:rPr>
                <w:rFonts w:cs="Arial"/>
                <w:lang w:eastAsia="zh-CN"/>
              </w:rPr>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75225CAF" w14:textId="77777777" w:rsidR="00C713EE" w:rsidRPr="00202105" w:rsidRDefault="00C713EE">
            <w:pPr>
              <w:pStyle w:val="TAC"/>
              <w:rPr>
                <w:rFonts w:cs="Arial"/>
                <w:lang w:eastAsia="zh-CN"/>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24A91D9" w14:textId="77777777" w:rsidR="00C713EE" w:rsidRPr="00202105" w:rsidRDefault="00C713EE">
            <w:pPr>
              <w:pStyle w:val="TAL"/>
              <w:rPr>
                <w:rFonts w:cs="Arial"/>
                <w:lang w:eastAsia="zh-CN"/>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1C9F771" w14:textId="77777777" w:rsidR="00C713EE" w:rsidRPr="00202105" w:rsidRDefault="00C713EE">
            <w:pPr>
              <w:pStyle w:val="TAC"/>
              <w:rPr>
                <w:rFonts w:cs="Arial"/>
                <w:lang w:eastAsia="zh-CN"/>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7C267A12" w14:textId="77777777" w:rsidR="00C713EE" w:rsidRPr="00202105" w:rsidRDefault="00C713EE">
            <w:pPr>
              <w:pStyle w:val="TAC"/>
              <w:rPr>
                <w:rFonts w:cs="Arial"/>
                <w:lang w:eastAsia="zh-CN"/>
              </w:rPr>
            </w:pPr>
            <w:r w:rsidRPr="00202105">
              <w:rPr>
                <w:rFonts w:cs="Arial"/>
                <w:lang w:eastAsia="zh-CN"/>
              </w:rPr>
              <w:t>-</w:t>
            </w:r>
          </w:p>
        </w:tc>
      </w:tr>
      <w:tr w:rsidR="00C713EE" w:rsidRPr="00202105" w14:paraId="43C1825C" w14:textId="77777777">
        <w:tc>
          <w:tcPr>
            <w:tcW w:w="531" w:type="dxa"/>
            <w:tcBorders>
              <w:top w:val="single" w:sz="4" w:space="0" w:color="auto"/>
              <w:left w:val="single" w:sz="4" w:space="0" w:color="auto"/>
              <w:bottom w:val="single" w:sz="4" w:space="0" w:color="auto"/>
              <w:right w:val="single" w:sz="4" w:space="0" w:color="auto"/>
            </w:tcBorders>
          </w:tcPr>
          <w:p w14:paraId="2C853F4A" w14:textId="77777777" w:rsidR="00C713EE" w:rsidRPr="00202105" w:rsidRDefault="00C713EE">
            <w:pPr>
              <w:pStyle w:val="TAC"/>
              <w:rPr>
                <w:rFonts w:eastAsia="SimSun" w:cs="Arial"/>
                <w:lang w:eastAsia="zh-CN"/>
              </w:rPr>
            </w:pPr>
            <w:r w:rsidRPr="00202105">
              <w:rPr>
                <w:rFonts w:eastAsia="SimSun" w:cs="Arial"/>
                <w:lang w:eastAsia="zh-CN"/>
              </w:rPr>
              <w:t>24b3</w:t>
            </w:r>
          </w:p>
        </w:tc>
        <w:tc>
          <w:tcPr>
            <w:tcW w:w="4106" w:type="dxa"/>
            <w:tcBorders>
              <w:top w:val="single" w:sz="4" w:space="0" w:color="auto"/>
              <w:left w:val="single" w:sz="4" w:space="0" w:color="auto"/>
              <w:bottom w:val="single" w:sz="4" w:space="0" w:color="auto"/>
              <w:right w:val="single" w:sz="4" w:space="0" w:color="auto"/>
            </w:tcBorders>
          </w:tcPr>
          <w:p w14:paraId="0ED9C471" w14:textId="77777777" w:rsidR="00C713EE" w:rsidRPr="00202105" w:rsidRDefault="00C713EE">
            <w:pPr>
              <w:pStyle w:val="TAL"/>
              <w:rPr>
                <w:rFonts w:eastAsia="SimSun" w:cs="Arial"/>
                <w:lang w:eastAsia="zh-CN"/>
              </w:rPr>
            </w:pPr>
            <w:r w:rsidRPr="00202105">
              <w:rPr>
                <w:rFonts w:eastAsia="SimSun" w:cs="Arial"/>
                <w:lang w:eastAsia="zh-CN"/>
              </w:rPr>
              <w:t xml:space="preserve">Check: Does the UE transmit an </w:t>
            </w:r>
            <w:r w:rsidRPr="00202105">
              <w:rPr>
                <w:rFonts w:eastAsia="SimSun" w:cs="Arial"/>
                <w:i/>
                <w:lang w:eastAsia="zh-CN"/>
              </w:rPr>
              <w:t>RRCSetupRequest</w:t>
            </w:r>
            <w:r w:rsidRPr="00202105">
              <w:rPr>
                <w:rFonts w:eastAsia="SimSun" w:cs="Arial"/>
                <w:lang w:eastAsia="zh-CN"/>
              </w:rPr>
              <w:t xml:space="preserve"> message and </w:t>
            </w:r>
            <w:r w:rsidRPr="00202105">
              <w:rPr>
                <w:rFonts w:eastAsia="SimSun" w:cs="Arial"/>
                <w:i/>
                <w:lang w:eastAsia="zh-CN"/>
              </w:rPr>
              <w:t>establishmentCause</w:t>
            </w:r>
            <w:r w:rsidRPr="00202105">
              <w:rPr>
                <w:rFonts w:eastAsia="SimSun" w:cs="Arial"/>
                <w:lang w:eastAsia="zh-CN"/>
              </w:rPr>
              <w:t xml:space="preserve"> is set to </w:t>
            </w:r>
            <w:r w:rsidRPr="00202105">
              <w:rPr>
                <w:rFonts w:eastAsia="SimSun" w:cs="Arial"/>
                <w:i/>
                <w:lang w:eastAsia="zh-CN"/>
              </w:rPr>
              <w:t>mo-Data</w:t>
            </w:r>
            <w:r w:rsidRPr="00202105">
              <w:rPr>
                <w:rFonts w:eastAsia="SimSun"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5351CC43" w14:textId="77777777" w:rsidR="00C713EE" w:rsidRPr="00202105" w:rsidRDefault="00C713EE">
            <w:pPr>
              <w:pStyle w:val="TAC"/>
              <w:rPr>
                <w:rFonts w:eastAsia="SimSun" w:cs="Arial"/>
                <w:lang w:eastAsia="zh-CN"/>
              </w:rPr>
            </w:pPr>
            <w:r w:rsidRPr="00202105">
              <w:rPr>
                <w:rFonts w:eastAsia="SimSun" w:cs="Arial"/>
              </w:rPr>
              <w:t>--&gt;</w:t>
            </w:r>
          </w:p>
        </w:tc>
        <w:tc>
          <w:tcPr>
            <w:tcW w:w="2830" w:type="dxa"/>
            <w:tcBorders>
              <w:top w:val="single" w:sz="4" w:space="0" w:color="auto"/>
              <w:left w:val="single" w:sz="4" w:space="0" w:color="auto"/>
              <w:bottom w:val="single" w:sz="4" w:space="0" w:color="auto"/>
              <w:right w:val="single" w:sz="4" w:space="0" w:color="auto"/>
            </w:tcBorders>
          </w:tcPr>
          <w:p w14:paraId="0415FC70" w14:textId="77777777" w:rsidR="00C713EE" w:rsidRPr="00202105" w:rsidRDefault="00C713EE">
            <w:pPr>
              <w:pStyle w:val="TAL"/>
              <w:rPr>
                <w:rFonts w:eastAsia="SimSun" w:cs="Arial"/>
                <w:lang w:eastAsia="zh-CN"/>
              </w:rPr>
            </w:pPr>
            <w:r w:rsidRPr="00202105">
              <w:rPr>
                <w:rFonts w:eastAsia="SimSun" w:cs="Arial"/>
              </w:rPr>
              <w:t xml:space="preserve">NR </w:t>
            </w:r>
            <w:smartTag w:uri="urn:schemas-microsoft-com:office:smarttags" w:element="stockticker">
              <w:r w:rsidRPr="00202105">
                <w:rPr>
                  <w:rFonts w:eastAsia="SimSun" w:cs="Arial"/>
                </w:rPr>
                <w:t>RRC</w:t>
              </w:r>
            </w:smartTag>
            <w:r w:rsidRPr="00202105">
              <w:rPr>
                <w:rFonts w:eastAsia="SimSun" w:cs="Arial"/>
              </w:rPr>
              <w:t xml:space="preserve">: </w:t>
            </w:r>
            <w:r w:rsidRPr="00202105">
              <w:rPr>
                <w:rFonts w:cs="Arial"/>
                <w:lang w:eastAsia="zh-CN"/>
              </w:rPr>
              <w:t>RRCSetupRequest</w:t>
            </w:r>
          </w:p>
        </w:tc>
        <w:tc>
          <w:tcPr>
            <w:tcW w:w="568" w:type="dxa"/>
            <w:tcBorders>
              <w:top w:val="single" w:sz="4" w:space="0" w:color="auto"/>
              <w:left w:val="single" w:sz="4" w:space="0" w:color="auto"/>
              <w:bottom w:val="single" w:sz="4" w:space="0" w:color="auto"/>
              <w:right w:val="single" w:sz="4" w:space="0" w:color="auto"/>
            </w:tcBorders>
          </w:tcPr>
          <w:p w14:paraId="5A81FCD9" w14:textId="77777777" w:rsidR="00C713EE" w:rsidRPr="00202105" w:rsidRDefault="00C713EE">
            <w:pPr>
              <w:pStyle w:val="TAC"/>
              <w:rPr>
                <w:rFonts w:eastAsia="SimSun" w:cs="Arial"/>
                <w:lang w:eastAsia="zh-CN"/>
              </w:rPr>
            </w:pPr>
            <w:r w:rsidRPr="00202105">
              <w:rPr>
                <w:rFonts w:eastAsia="SimSun" w:cs="Arial"/>
              </w:rPr>
              <w:t>2</w:t>
            </w:r>
          </w:p>
        </w:tc>
        <w:tc>
          <w:tcPr>
            <w:tcW w:w="855" w:type="dxa"/>
            <w:tcBorders>
              <w:top w:val="single" w:sz="4" w:space="0" w:color="auto"/>
              <w:left w:val="single" w:sz="4" w:space="0" w:color="auto"/>
              <w:bottom w:val="single" w:sz="4" w:space="0" w:color="auto"/>
              <w:right w:val="single" w:sz="4" w:space="0" w:color="auto"/>
            </w:tcBorders>
          </w:tcPr>
          <w:p w14:paraId="47CDF875" w14:textId="77777777" w:rsidR="00C713EE" w:rsidRPr="00202105" w:rsidRDefault="00C713EE">
            <w:pPr>
              <w:pStyle w:val="TAC"/>
              <w:rPr>
                <w:rFonts w:eastAsia="SimSun" w:cs="Arial"/>
                <w:lang w:eastAsia="zh-CN"/>
              </w:rPr>
            </w:pPr>
            <w:r w:rsidRPr="00202105">
              <w:rPr>
                <w:rFonts w:eastAsia="SimSun" w:cs="Arial"/>
              </w:rPr>
              <w:t>P</w:t>
            </w:r>
          </w:p>
        </w:tc>
      </w:tr>
      <w:tr w:rsidR="00C713EE" w:rsidRPr="00202105" w14:paraId="738E754F" w14:textId="77777777">
        <w:tc>
          <w:tcPr>
            <w:tcW w:w="531" w:type="dxa"/>
            <w:tcBorders>
              <w:top w:val="single" w:sz="4" w:space="0" w:color="auto"/>
              <w:left w:val="single" w:sz="4" w:space="0" w:color="auto"/>
              <w:bottom w:val="single" w:sz="4" w:space="0" w:color="auto"/>
              <w:right w:val="single" w:sz="4" w:space="0" w:color="auto"/>
            </w:tcBorders>
          </w:tcPr>
          <w:p w14:paraId="71B2E5CD" w14:textId="77777777" w:rsidR="00C713EE" w:rsidRPr="00202105" w:rsidRDefault="00C713EE">
            <w:pPr>
              <w:pStyle w:val="TAC"/>
              <w:rPr>
                <w:rFonts w:cs="Arial"/>
                <w:lang w:eastAsia="zh-CN"/>
              </w:rPr>
            </w:pPr>
            <w:r w:rsidRPr="00202105">
              <w:rPr>
                <w:rFonts w:eastAsia="SimSun" w:cs="Arial"/>
                <w:lang w:eastAsia="zh-CN"/>
              </w:rPr>
              <w:t>25</w:t>
            </w:r>
            <w:r w:rsidRPr="00202105">
              <w:rPr>
                <w:rFonts w:cs="Arial"/>
                <w:lang w:eastAsia="zh-CN"/>
              </w:rPr>
              <w:t>-30</w:t>
            </w:r>
          </w:p>
        </w:tc>
        <w:tc>
          <w:tcPr>
            <w:tcW w:w="4106" w:type="dxa"/>
            <w:tcBorders>
              <w:top w:val="single" w:sz="4" w:space="0" w:color="auto"/>
              <w:left w:val="single" w:sz="4" w:space="0" w:color="auto"/>
              <w:bottom w:val="single" w:sz="4" w:space="0" w:color="auto"/>
              <w:right w:val="single" w:sz="4" w:space="0" w:color="auto"/>
            </w:tcBorders>
          </w:tcPr>
          <w:p w14:paraId="7726D644" w14:textId="77777777" w:rsidR="00C713EE" w:rsidRPr="00202105" w:rsidRDefault="00C713EE">
            <w:pPr>
              <w:pStyle w:val="TAL"/>
              <w:rPr>
                <w:rFonts w:cs="Arial"/>
              </w:rPr>
            </w:pPr>
            <w:r w:rsidRPr="00202105">
              <w:rPr>
                <w:rFonts w:cs="Arial"/>
              </w:rPr>
              <w:t>Steps 3-8 of the generic procedure for</w:t>
            </w:r>
          </w:p>
          <w:p w14:paraId="27F6E504" w14:textId="77777777" w:rsidR="00C713EE" w:rsidRPr="00202105" w:rsidRDefault="00C713EE">
            <w:pPr>
              <w:pStyle w:val="TAL"/>
              <w:rPr>
                <w:rFonts w:cs="Arial"/>
              </w:rPr>
            </w:pPr>
            <w:r w:rsidRPr="00202105">
              <w:rPr>
                <w:rFonts w:cs="Arial"/>
              </w:rPr>
              <w:t>NR RRC_Connected specified in TS 38.508-1</w:t>
            </w:r>
          </w:p>
          <w:p w14:paraId="45BC9D19" w14:textId="77777777" w:rsidR="00C713EE" w:rsidRPr="00202105" w:rsidRDefault="00C713EE">
            <w:pPr>
              <w:pStyle w:val="TAL"/>
              <w:rPr>
                <w:rFonts w:cs="Arial"/>
              </w:rPr>
            </w:pPr>
            <w:r w:rsidRPr="00202105">
              <w:rPr>
                <w:rFonts w:cs="Arial"/>
              </w:rPr>
              <w:t>Table 4.5.4.2-3 are performed.</w:t>
            </w:r>
          </w:p>
        </w:tc>
        <w:tc>
          <w:tcPr>
            <w:tcW w:w="713" w:type="dxa"/>
            <w:tcBorders>
              <w:top w:val="single" w:sz="4" w:space="0" w:color="auto"/>
              <w:left w:val="single" w:sz="4" w:space="0" w:color="auto"/>
              <w:bottom w:val="single" w:sz="4" w:space="0" w:color="auto"/>
              <w:right w:val="single" w:sz="4" w:space="0" w:color="auto"/>
            </w:tcBorders>
          </w:tcPr>
          <w:p w14:paraId="6FE3AF55" w14:textId="77777777" w:rsidR="00C713EE" w:rsidRPr="00202105" w:rsidRDefault="00C713EE">
            <w:pPr>
              <w:pStyle w:val="TAC"/>
              <w:rPr>
                <w:rFonts w:cs="Arial"/>
              </w:rPr>
            </w:pPr>
            <w:r w:rsidRPr="00202105">
              <w:rPr>
                <w:rFonts w:cs="Arial"/>
              </w:rPr>
              <w:t>-</w:t>
            </w:r>
          </w:p>
        </w:tc>
        <w:tc>
          <w:tcPr>
            <w:tcW w:w="2830" w:type="dxa"/>
            <w:tcBorders>
              <w:top w:val="single" w:sz="4" w:space="0" w:color="auto"/>
              <w:left w:val="single" w:sz="4" w:space="0" w:color="auto"/>
              <w:bottom w:val="single" w:sz="4" w:space="0" w:color="auto"/>
              <w:right w:val="single" w:sz="4" w:space="0" w:color="auto"/>
            </w:tcBorders>
          </w:tcPr>
          <w:p w14:paraId="0CCA3543" w14:textId="77777777" w:rsidR="00C713EE" w:rsidRPr="00202105" w:rsidRDefault="00C713EE">
            <w:pPr>
              <w:pStyle w:val="TAL"/>
              <w:rPr>
                <w:rFonts w:cs="Arial"/>
              </w:rPr>
            </w:pPr>
            <w:r w:rsidRPr="00202105">
              <w:rPr>
                <w:rFonts w:cs="Arial"/>
              </w:rPr>
              <w:t>-</w:t>
            </w:r>
          </w:p>
        </w:tc>
        <w:tc>
          <w:tcPr>
            <w:tcW w:w="568" w:type="dxa"/>
            <w:tcBorders>
              <w:top w:val="single" w:sz="4" w:space="0" w:color="auto"/>
              <w:left w:val="single" w:sz="4" w:space="0" w:color="auto"/>
              <w:bottom w:val="single" w:sz="4" w:space="0" w:color="auto"/>
              <w:right w:val="single" w:sz="4" w:space="0" w:color="auto"/>
            </w:tcBorders>
          </w:tcPr>
          <w:p w14:paraId="4469F5AD" w14:textId="77777777" w:rsidR="00C713EE" w:rsidRPr="00202105" w:rsidRDefault="00C713EE">
            <w:pPr>
              <w:pStyle w:val="TAC"/>
              <w:rPr>
                <w:rFonts w:cs="Arial"/>
              </w:rPr>
            </w:pPr>
            <w:r w:rsidRPr="00202105">
              <w:rPr>
                <w:rFonts w:cs="Arial"/>
              </w:rPr>
              <w:t>-</w:t>
            </w:r>
          </w:p>
        </w:tc>
        <w:tc>
          <w:tcPr>
            <w:tcW w:w="855" w:type="dxa"/>
            <w:tcBorders>
              <w:top w:val="single" w:sz="4" w:space="0" w:color="auto"/>
              <w:left w:val="single" w:sz="4" w:space="0" w:color="auto"/>
              <w:bottom w:val="single" w:sz="4" w:space="0" w:color="auto"/>
              <w:right w:val="single" w:sz="4" w:space="0" w:color="auto"/>
            </w:tcBorders>
          </w:tcPr>
          <w:p w14:paraId="3002B960" w14:textId="77777777" w:rsidR="00C713EE" w:rsidRPr="00202105" w:rsidRDefault="00C713EE">
            <w:pPr>
              <w:pStyle w:val="TAC"/>
              <w:rPr>
                <w:rFonts w:cs="Arial"/>
              </w:rPr>
            </w:pPr>
            <w:r w:rsidRPr="00202105">
              <w:rPr>
                <w:rFonts w:cs="Arial"/>
              </w:rPr>
              <w:t>-</w:t>
            </w:r>
          </w:p>
        </w:tc>
      </w:tr>
      <w:tr w:rsidR="00C713EE" w:rsidRPr="00202105" w14:paraId="03C6471F" w14:textId="77777777">
        <w:tc>
          <w:tcPr>
            <w:tcW w:w="531" w:type="dxa"/>
            <w:tcBorders>
              <w:top w:val="single" w:sz="4" w:space="0" w:color="auto"/>
              <w:left w:val="single" w:sz="4" w:space="0" w:color="auto"/>
              <w:bottom w:val="single" w:sz="4" w:space="0" w:color="auto"/>
              <w:right w:val="single" w:sz="4" w:space="0" w:color="auto"/>
            </w:tcBorders>
          </w:tcPr>
          <w:p w14:paraId="3B3744F2" w14:textId="77777777" w:rsidR="00C713EE" w:rsidRPr="00202105" w:rsidRDefault="00C713EE">
            <w:pPr>
              <w:pStyle w:val="TAC"/>
              <w:rPr>
                <w:lang w:eastAsia="zh-CN"/>
              </w:rPr>
            </w:pPr>
            <w:r w:rsidRPr="00202105">
              <w:rPr>
                <w:lang w:eastAsia="zh-CN"/>
              </w:rPr>
              <w:t>31</w:t>
            </w:r>
          </w:p>
        </w:tc>
        <w:tc>
          <w:tcPr>
            <w:tcW w:w="4106" w:type="dxa"/>
            <w:tcBorders>
              <w:top w:val="single" w:sz="4" w:space="0" w:color="auto"/>
              <w:left w:val="single" w:sz="4" w:space="0" w:color="auto"/>
              <w:bottom w:val="single" w:sz="4" w:space="0" w:color="auto"/>
              <w:right w:val="single" w:sz="4" w:space="0" w:color="auto"/>
            </w:tcBorders>
          </w:tcPr>
          <w:p w14:paraId="525CCB75" w14:textId="77777777" w:rsidR="00C713EE" w:rsidRPr="00202105" w:rsidRDefault="00C713EE">
            <w:pPr>
              <w:pStyle w:val="TAL"/>
            </w:pPr>
            <w:r w:rsidRPr="00202105">
              <w:t>Check: Does the UE transmit a PDU SESSION ESTABLISHMENT REQUEST and the DNN value in UL NAS TRANSPORT message is the same as the DNN value of Operator-defined access category definitions defined in Table 11.3.9a.3.3-1</w:t>
            </w:r>
          </w:p>
        </w:tc>
        <w:tc>
          <w:tcPr>
            <w:tcW w:w="713" w:type="dxa"/>
            <w:tcBorders>
              <w:top w:val="single" w:sz="4" w:space="0" w:color="auto"/>
              <w:left w:val="single" w:sz="4" w:space="0" w:color="auto"/>
              <w:bottom w:val="single" w:sz="4" w:space="0" w:color="auto"/>
              <w:right w:val="single" w:sz="4" w:space="0" w:color="auto"/>
            </w:tcBorders>
          </w:tcPr>
          <w:p w14:paraId="4CF635A6"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C74FB99" w14:textId="77777777" w:rsidR="00C713EE" w:rsidRPr="00202105" w:rsidRDefault="00C713EE">
            <w:pPr>
              <w:pStyle w:val="TAL"/>
              <w:rPr>
                <w:rStyle w:val="TAL0"/>
                <w:rFonts w:eastAsia="SimSun"/>
              </w:rPr>
            </w:pPr>
            <w:r w:rsidRPr="00202105">
              <w:rPr>
                <w:rStyle w:val="TAL0"/>
                <w:rFonts w:eastAsia="SimSun"/>
              </w:rPr>
              <w:t>5GMM: UL NAS TRANSPORT</w:t>
            </w:r>
          </w:p>
          <w:p w14:paraId="4EE4CB56"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3A598945" w14:textId="77777777" w:rsidR="00C713EE" w:rsidRPr="00202105" w:rsidRDefault="00C713EE">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17F3EC8B" w14:textId="77777777" w:rsidR="00C713EE" w:rsidRPr="00202105" w:rsidRDefault="00C713EE">
            <w:pPr>
              <w:pStyle w:val="TAC"/>
            </w:pPr>
            <w:r w:rsidRPr="00202105">
              <w:t>P</w:t>
            </w:r>
          </w:p>
        </w:tc>
      </w:tr>
      <w:tr w:rsidR="00C713EE" w:rsidRPr="00202105" w14:paraId="77CBE939" w14:textId="77777777">
        <w:tc>
          <w:tcPr>
            <w:tcW w:w="531" w:type="dxa"/>
            <w:tcBorders>
              <w:top w:val="single" w:sz="4" w:space="0" w:color="auto"/>
              <w:left w:val="single" w:sz="4" w:space="0" w:color="auto"/>
              <w:bottom w:val="single" w:sz="4" w:space="0" w:color="auto"/>
              <w:right w:val="single" w:sz="4" w:space="0" w:color="auto"/>
            </w:tcBorders>
            <w:hideMark/>
          </w:tcPr>
          <w:p w14:paraId="68A333B2" w14:textId="77777777" w:rsidR="00C713EE" w:rsidRPr="00202105" w:rsidRDefault="00C713EE">
            <w:pPr>
              <w:pStyle w:val="TAC"/>
            </w:pPr>
            <w:r w:rsidRPr="00202105">
              <w:t>32</w:t>
            </w:r>
          </w:p>
        </w:tc>
        <w:tc>
          <w:tcPr>
            <w:tcW w:w="4106" w:type="dxa"/>
            <w:tcBorders>
              <w:top w:val="single" w:sz="4" w:space="0" w:color="auto"/>
              <w:left w:val="single" w:sz="4" w:space="0" w:color="auto"/>
              <w:bottom w:val="single" w:sz="4" w:space="0" w:color="auto"/>
              <w:right w:val="single" w:sz="4" w:space="0" w:color="auto"/>
            </w:tcBorders>
          </w:tcPr>
          <w:p w14:paraId="58031FC9" w14:textId="77777777" w:rsidR="00C713EE" w:rsidRPr="00202105" w:rsidRDefault="00C713EE">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0AE73FFC" w14:textId="77777777" w:rsidR="00C713EE" w:rsidRPr="00202105" w:rsidRDefault="00C713EE">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648E517B" w14:textId="77777777" w:rsidR="00C713EE" w:rsidRPr="00202105" w:rsidRDefault="00C713EE">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2D8B898" w14:textId="77777777" w:rsidR="00C713EE" w:rsidRPr="00202105" w:rsidRDefault="00C713EE">
            <w:pPr>
              <w:pStyle w:val="TAL"/>
              <w:rPr>
                <w:rStyle w:val="TAL0"/>
                <w:rFonts w:eastAsia="SimSun"/>
              </w:rPr>
            </w:pPr>
            <w:r w:rsidRPr="00202105">
              <w:rPr>
                <w:rStyle w:val="TAL0"/>
                <w:rFonts w:eastAsia="SimSun"/>
              </w:rPr>
              <w:t>5GMM: DL NAS TRANSPORT</w:t>
            </w:r>
          </w:p>
          <w:p w14:paraId="0F2E820D" w14:textId="77777777" w:rsidR="00C713EE" w:rsidRPr="00202105" w:rsidRDefault="00C713EE">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063FF69B"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5EE44F87" w14:textId="77777777" w:rsidR="00C713EE" w:rsidRPr="00202105" w:rsidRDefault="00C713EE">
            <w:pPr>
              <w:pStyle w:val="TAC"/>
              <w:rPr>
                <w:lang w:eastAsia="zh-CN"/>
              </w:rPr>
            </w:pPr>
            <w:r w:rsidRPr="00202105">
              <w:rPr>
                <w:lang w:eastAsia="zh-CN"/>
              </w:rPr>
              <w:t>-</w:t>
            </w:r>
          </w:p>
        </w:tc>
      </w:tr>
      <w:tr w:rsidR="00C713EE" w:rsidRPr="00202105" w14:paraId="64457464" w14:textId="77777777">
        <w:tc>
          <w:tcPr>
            <w:tcW w:w="531" w:type="dxa"/>
            <w:tcBorders>
              <w:top w:val="single" w:sz="4" w:space="0" w:color="auto"/>
              <w:left w:val="single" w:sz="4" w:space="0" w:color="auto"/>
              <w:bottom w:val="single" w:sz="4" w:space="0" w:color="auto"/>
              <w:right w:val="single" w:sz="4" w:space="0" w:color="auto"/>
            </w:tcBorders>
          </w:tcPr>
          <w:p w14:paraId="64BF2139" w14:textId="77777777" w:rsidR="00C713EE" w:rsidRPr="00202105" w:rsidRDefault="00C713EE">
            <w:pPr>
              <w:pStyle w:val="TAC"/>
            </w:pPr>
            <w:r w:rsidRPr="00202105">
              <w:t>33</w:t>
            </w:r>
          </w:p>
        </w:tc>
        <w:tc>
          <w:tcPr>
            <w:tcW w:w="4106" w:type="dxa"/>
            <w:tcBorders>
              <w:top w:val="single" w:sz="4" w:space="0" w:color="auto"/>
              <w:left w:val="single" w:sz="4" w:space="0" w:color="auto"/>
              <w:bottom w:val="single" w:sz="4" w:space="0" w:color="auto"/>
              <w:right w:val="single" w:sz="4" w:space="0" w:color="auto"/>
            </w:tcBorders>
          </w:tcPr>
          <w:p w14:paraId="136A68BE" w14:textId="77777777" w:rsidR="00C713EE" w:rsidRPr="00202105" w:rsidRDefault="00C713EE">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7440FD1D"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7C3B354C" w14:textId="77777777" w:rsidR="00C713EE" w:rsidRPr="00202105" w:rsidRDefault="00C713EE">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067896E1"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5B40E95D" w14:textId="77777777" w:rsidR="00C713EE" w:rsidRPr="00202105" w:rsidRDefault="00C713EE">
            <w:pPr>
              <w:pStyle w:val="TAC"/>
            </w:pPr>
            <w:r w:rsidRPr="00202105">
              <w:t>-</w:t>
            </w:r>
          </w:p>
        </w:tc>
      </w:tr>
      <w:tr w:rsidR="00C713EE" w:rsidRPr="00202105" w14:paraId="27926215" w14:textId="77777777">
        <w:tc>
          <w:tcPr>
            <w:tcW w:w="9603" w:type="dxa"/>
            <w:gridSpan w:val="6"/>
            <w:tcBorders>
              <w:top w:val="single" w:sz="4" w:space="0" w:color="auto"/>
              <w:left w:val="single" w:sz="4" w:space="0" w:color="auto"/>
              <w:bottom w:val="single" w:sz="4" w:space="0" w:color="auto"/>
              <w:right w:val="single" w:sz="4" w:space="0" w:color="auto"/>
            </w:tcBorders>
          </w:tcPr>
          <w:p w14:paraId="578F17D6" w14:textId="77777777" w:rsidR="00C713EE" w:rsidRPr="00202105" w:rsidRDefault="00C713EE">
            <w:pPr>
              <w:pStyle w:val="TAN"/>
            </w:pPr>
            <w:r w:rsidRPr="00202105">
              <w:t>Note 1:</w:t>
            </w:r>
            <w:r w:rsidRPr="00202105">
              <w:tab/>
              <w:t xml:space="preserve">The wait time 11.2s is selected to be less than T390 minimum = (0.7 + 0.6 * </w:t>
            </w:r>
            <w:r w:rsidRPr="00202105">
              <w:rPr>
                <w:i/>
              </w:rPr>
              <w:t>rand</w:t>
            </w:r>
            <w:r w:rsidRPr="00202105">
              <w:t>) * uac-BarringTime(16s) = 11.2s when ‘</w:t>
            </w:r>
            <w:r w:rsidRPr="00202105">
              <w:rPr>
                <w:i/>
              </w:rPr>
              <w:t>rand’</w:t>
            </w:r>
            <w:r w:rsidRPr="00202105">
              <w:t xml:space="preserve"> takes the minimum value of 0.</w:t>
            </w:r>
          </w:p>
        </w:tc>
      </w:tr>
    </w:tbl>
    <w:p w14:paraId="14B2AEFE" w14:textId="0EE6C6BD" w:rsidR="002D1894" w:rsidRPr="00202105" w:rsidRDefault="002D1894" w:rsidP="002D1894"/>
    <w:p w14:paraId="641C923A" w14:textId="25790AD9" w:rsidR="00C713EE" w:rsidRPr="00202105" w:rsidRDefault="002D1894" w:rsidP="00C713EE">
      <w:pPr>
        <w:pStyle w:val="TH"/>
        <w:rPr>
          <w:iCs/>
        </w:rPr>
      </w:pPr>
      <w:r w:rsidRPr="00202105">
        <w:rPr>
          <w:lang w:eastAsia="zh-CN"/>
        </w:rPr>
        <w:lastRenderedPageBreak/>
        <w:t>11.3.9a.3.3</w:t>
      </w:r>
      <w:r w:rsidRPr="00202105">
        <w:rPr>
          <w:lang w:eastAsia="zh-CN"/>
        </w:rPr>
        <w:tab/>
        <w:t>Specific message contents</w:t>
      </w:r>
      <w:r w:rsidR="00C713EE" w:rsidRPr="00202105">
        <w:t xml:space="preserve">Table 11.3.9a.3.3-1: </w:t>
      </w:r>
      <w:r w:rsidR="00C713EE" w:rsidRPr="00202105">
        <w:rPr>
          <w:iCs/>
        </w:rPr>
        <w:t>REGISTRATION ACCEPT (</w:t>
      </w:r>
      <w:r w:rsidR="00C713EE" w:rsidRPr="00202105">
        <w:t>preamble</w:t>
      </w:r>
      <w:r w:rsidR="00C713EE"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C713EE" w:rsidRPr="00202105" w14:paraId="4677EC24" w14:textId="77777777">
        <w:tc>
          <w:tcPr>
            <w:tcW w:w="9738" w:type="dxa"/>
            <w:gridSpan w:val="4"/>
            <w:tcBorders>
              <w:top w:val="single" w:sz="4" w:space="0" w:color="auto"/>
              <w:left w:val="single" w:sz="4" w:space="0" w:color="auto"/>
              <w:bottom w:val="single" w:sz="4" w:space="0" w:color="auto"/>
              <w:right w:val="single" w:sz="4" w:space="0" w:color="auto"/>
            </w:tcBorders>
          </w:tcPr>
          <w:p w14:paraId="3722A099" w14:textId="77777777" w:rsidR="00C713EE" w:rsidRPr="00202105" w:rsidRDefault="00C713EE">
            <w:pPr>
              <w:pStyle w:val="TAN"/>
            </w:pPr>
            <w:r w:rsidRPr="00202105">
              <w:t>Derivation path: TS 38.508 [4] Table 4.7.1-7</w:t>
            </w:r>
          </w:p>
        </w:tc>
      </w:tr>
      <w:tr w:rsidR="00C713EE" w:rsidRPr="00202105" w14:paraId="34557365" w14:textId="77777777">
        <w:tblPrEx>
          <w:tblCellMar>
            <w:left w:w="108" w:type="dxa"/>
            <w:right w:w="108" w:type="dxa"/>
          </w:tblCellMar>
        </w:tblPrEx>
        <w:tc>
          <w:tcPr>
            <w:tcW w:w="4535" w:type="dxa"/>
          </w:tcPr>
          <w:p w14:paraId="01AB03C3" w14:textId="77777777" w:rsidR="00C713EE" w:rsidRPr="00202105" w:rsidRDefault="00C713EE">
            <w:pPr>
              <w:pStyle w:val="TAH"/>
            </w:pPr>
            <w:r w:rsidRPr="00202105">
              <w:t>Information Element</w:t>
            </w:r>
          </w:p>
        </w:tc>
        <w:tc>
          <w:tcPr>
            <w:tcW w:w="2267" w:type="dxa"/>
          </w:tcPr>
          <w:p w14:paraId="18BC0BC9" w14:textId="77777777" w:rsidR="00C713EE" w:rsidRPr="00202105" w:rsidRDefault="00C713EE">
            <w:pPr>
              <w:pStyle w:val="TAH"/>
            </w:pPr>
            <w:r w:rsidRPr="00202105">
              <w:t>Value/remark</w:t>
            </w:r>
          </w:p>
        </w:tc>
        <w:tc>
          <w:tcPr>
            <w:tcW w:w="1670" w:type="dxa"/>
          </w:tcPr>
          <w:p w14:paraId="011CDD7E" w14:textId="77777777" w:rsidR="00C713EE" w:rsidRPr="00202105" w:rsidRDefault="00C713EE">
            <w:pPr>
              <w:pStyle w:val="TAH"/>
            </w:pPr>
            <w:r w:rsidRPr="00202105">
              <w:t>Comment</w:t>
            </w:r>
          </w:p>
        </w:tc>
        <w:tc>
          <w:tcPr>
            <w:tcW w:w="1275" w:type="dxa"/>
          </w:tcPr>
          <w:p w14:paraId="4B69C91E" w14:textId="77777777" w:rsidR="00C713EE" w:rsidRPr="00202105" w:rsidRDefault="00C713EE">
            <w:pPr>
              <w:pStyle w:val="TAH"/>
            </w:pPr>
            <w:r w:rsidRPr="00202105">
              <w:t>Condition</w:t>
            </w:r>
          </w:p>
        </w:tc>
      </w:tr>
      <w:tr w:rsidR="00C713EE" w:rsidRPr="00202105" w14:paraId="6642C865" w14:textId="77777777">
        <w:tblPrEx>
          <w:tblCellMar>
            <w:left w:w="108" w:type="dxa"/>
            <w:right w:w="108" w:type="dxa"/>
          </w:tblCellMar>
        </w:tblPrEx>
        <w:tc>
          <w:tcPr>
            <w:tcW w:w="4535" w:type="dxa"/>
          </w:tcPr>
          <w:p w14:paraId="4D38B36C" w14:textId="77777777" w:rsidR="00C713EE" w:rsidRPr="00202105" w:rsidRDefault="00C713EE">
            <w:pPr>
              <w:pStyle w:val="TAL"/>
            </w:pPr>
            <w:r w:rsidRPr="00202105">
              <w:t>Operator-defined access category definitions</w:t>
            </w:r>
          </w:p>
        </w:tc>
        <w:tc>
          <w:tcPr>
            <w:tcW w:w="2267" w:type="dxa"/>
          </w:tcPr>
          <w:p w14:paraId="134805E3" w14:textId="77777777" w:rsidR="00C713EE" w:rsidRPr="00202105" w:rsidRDefault="00C713EE">
            <w:pPr>
              <w:pStyle w:val="TAL"/>
            </w:pPr>
          </w:p>
        </w:tc>
        <w:tc>
          <w:tcPr>
            <w:tcW w:w="1670" w:type="dxa"/>
          </w:tcPr>
          <w:p w14:paraId="4D168C29" w14:textId="77777777" w:rsidR="00C713EE" w:rsidRPr="00202105" w:rsidRDefault="00C713EE">
            <w:pPr>
              <w:pStyle w:val="TAL"/>
            </w:pPr>
          </w:p>
        </w:tc>
        <w:tc>
          <w:tcPr>
            <w:tcW w:w="1275" w:type="dxa"/>
          </w:tcPr>
          <w:p w14:paraId="750BF1A9" w14:textId="77777777" w:rsidR="00C713EE" w:rsidRPr="00202105" w:rsidRDefault="00C713EE">
            <w:pPr>
              <w:pStyle w:val="TAL"/>
            </w:pPr>
          </w:p>
        </w:tc>
      </w:tr>
      <w:tr w:rsidR="00C713EE" w:rsidRPr="00202105" w14:paraId="4E30B3BD" w14:textId="77777777">
        <w:tblPrEx>
          <w:tblCellMar>
            <w:left w:w="108" w:type="dxa"/>
            <w:right w:w="108" w:type="dxa"/>
          </w:tblCellMar>
        </w:tblPrEx>
        <w:tc>
          <w:tcPr>
            <w:tcW w:w="4535" w:type="dxa"/>
          </w:tcPr>
          <w:p w14:paraId="2B0EA907" w14:textId="77777777" w:rsidR="00C713EE" w:rsidRPr="00202105" w:rsidRDefault="00C713EE">
            <w:pPr>
              <w:pStyle w:val="TAL"/>
            </w:pPr>
            <w:r w:rsidRPr="00202105">
              <w:t xml:space="preserve">  Precedence value</w:t>
            </w:r>
          </w:p>
        </w:tc>
        <w:tc>
          <w:tcPr>
            <w:tcW w:w="2267" w:type="dxa"/>
          </w:tcPr>
          <w:p w14:paraId="6C773F51" w14:textId="77777777" w:rsidR="00C713EE" w:rsidRPr="00202105" w:rsidRDefault="00C713EE">
            <w:pPr>
              <w:pStyle w:val="TAL"/>
            </w:pPr>
            <w:r w:rsidRPr="00202105">
              <w:t>‘0000 0000’B</w:t>
            </w:r>
          </w:p>
        </w:tc>
        <w:tc>
          <w:tcPr>
            <w:tcW w:w="1670" w:type="dxa"/>
          </w:tcPr>
          <w:p w14:paraId="35C4F519" w14:textId="77777777" w:rsidR="00C713EE" w:rsidRPr="00202105" w:rsidRDefault="00C713EE">
            <w:pPr>
              <w:pStyle w:val="TAL"/>
            </w:pPr>
          </w:p>
        </w:tc>
        <w:tc>
          <w:tcPr>
            <w:tcW w:w="1275" w:type="dxa"/>
          </w:tcPr>
          <w:p w14:paraId="5FFB7E7F" w14:textId="77777777" w:rsidR="00C713EE" w:rsidRPr="00202105" w:rsidRDefault="00C713EE">
            <w:pPr>
              <w:pStyle w:val="TAL"/>
            </w:pPr>
          </w:p>
        </w:tc>
      </w:tr>
      <w:tr w:rsidR="00C713EE" w:rsidRPr="00202105" w14:paraId="0868F7A3" w14:textId="77777777">
        <w:tblPrEx>
          <w:tblCellMar>
            <w:left w:w="108" w:type="dxa"/>
            <w:right w:w="108" w:type="dxa"/>
          </w:tblCellMar>
        </w:tblPrEx>
        <w:tc>
          <w:tcPr>
            <w:tcW w:w="4535" w:type="dxa"/>
          </w:tcPr>
          <w:p w14:paraId="3D6C3F30" w14:textId="77777777" w:rsidR="00C713EE" w:rsidRPr="00202105" w:rsidRDefault="00C713EE">
            <w:pPr>
              <w:pStyle w:val="TAL"/>
            </w:pPr>
            <w:r w:rsidRPr="00202105">
              <w:t xml:space="preserve">  PSAC</w:t>
            </w:r>
          </w:p>
        </w:tc>
        <w:tc>
          <w:tcPr>
            <w:tcW w:w="2267" w:type="dxa"/>
          </w:tcPr>
          <w:p w14:paraId="7CC0F2FE" w14:textId="77777777" w:rsidR="00C713EE" w:rsidRPr="00202105" w:rsidRDefault="00C713EE">
            <w:pPr>
              <w:pStyle w:val="TAL"/>
            </w:pPr>
            <w:r w:rsidRPr="00202105">
              <w:t>‘1’B</w:t>
            </w:r>
          </w:p>
        </w:tc>
        <w:tc>
          <w:tcPr>
            <w:tcW w:w="1670" w:type="dxa"/>
          </w:tcPr>
          <w:p w14:paraId="11370352" w14:textId="77777777" w:rsidR="00C713EE" w:rsidRPr="00202105" w:rsidRDefault="00C713EE">
            <w:pPr>
              <w:pStyle w:val="TAL"/>
            </w:pPr>
            <w:r w:rsidRPr="00202105">
              <w:t>Value 1 means that standardized access category is present.</w:t>
            </w:r>
          </w:p>
        </w:tc>
        <w:tc>
          <w:tcPr>
            <w:tcW w:w="1275" w:type="dxa"/>
          </w:tcPr>
          <w:p w14:paraId="06871CCF" w14:textId="77777777" w:rsidR="00C713EE" w:rsidRPr="00202105" w:rsidRDefault="00C713EE">
            <w:pPr>
              <w:pStyle w:val="TAL"/>
            </w:pPr>
          </w:p>
        </w:tc>
      </w:tr>
      <w:tr w:rsidR="000F077E" w:rsidRPr="00202105" w14:paraId="160CD47F" w14:textId="77777777">
        <w:tblPrEx>
          <w:tblCellMar>
            <w:left w:w="108" w:type="dxa"/>
            <w:right w:w="108" w:type="dxa"/>
          </w:tblCellMar>
        </w:tblPrEx>
        <w:tc>
          <w:tcPr>
            <w:tcW w:w="4535" w:type="dxa"/>
          </w:tcPr>
          <w:p w14:paraId="3DF0D1CD" w14:textId="77777777" w:rsidR="000F077E" w:rsidRPr="00202105" w:rsidRDefault="000F077E" w:rsidP="000F077E">
            <w:pPr>
              <w:pStyle w:val="TAL"/>
            </w:pPr>
            <w:r w:rsidRPr="00202105">
              <w:t xml:space="preserve">  Operator-defined access category number</w:t>
            </w:r>
          </w:p>
        </w:tc>
        <w:tc>
          <w:tcPr>
            <w:tcW w:w="2267" w:type="dxa"/>
          </w:tcPr>
          <w:p w14:paraId="5AAD780B" w14:textId="77777777" w:rsidR="000F077E" w:rsidRPr="00202105" w:rsidRDefault="000F077E" w:rsidP="000F077E">
            <w:pPr>
              <w:pStyle w:val="TAL"/>
            </w:pPr>
            <w:r w:rsidRPr="00202105">
              <w:t>‘00001’B</w:t>
            </w:r>
          </w:p>
        </w:tc>
        <w:tc>
          <w:tcPr>
            <w:tcW w:w="1670" w:type="dxa"/>
          </w:tcPr>
          <w:p w14:paraId="4BE31E47" w14:textId="779157D2" w:rsidR="000F077E" w:rsidRPr="00202105" w:rsidRDefault="000F077E" w:rsidP="000F077E">
            <w:pPr>
              <w:pStyle w:val="TAL"/>
              <w:rPr>
                <w:lang w:eastAsia="zh-CN"/>
              </w:rPr>
            </w:pPr>
            <w:r w:rsidRPr="00202105">
              <w:rPr>
                <w:lang w:eastAsia="zh-CN"/>
              </w:rPr>
              <w:t>33(= based on operator classification)</w:t>
            </w:r>
          </w:p>
        </w:tc>
        <w:tc>
          <w:tcPr>
            <w:tcW w:w="1275" w:type="dxa"/>
          </w:tcPr>
          <w:p w14:paraId="630D734A" w14:textId="77777777" w:rsidR="000F077E" w:rsidRPr="00202105" w:rsidRDefault="000F077E" w:rsidP="000F077E">
            <w:pPr>
              <w:pStyle w:val="TAL"/>
            </w:pPr>
          </w:p>
        </w:tc>
      </w:tr>
      <w:tr w:rsidR="000F077E" w:rsidRPr="00202105" w14:paraId="1030435A" w14:textId="77777777">
        <w:tblPrEx>
          <w:tblCellMar>
            <w:left w:w="108" w:type="dxa"/>
            <w:right w:w="108" w:type="dxa"/>
          </w:tblCellMar>
        </w:tblPrEx>
        <w:tc>
          <w:tcPr>
            <w:tcW w:w="4535" w:type="dxa"/>
          </w:tcPr>
          <w:p w14:paraId="0540D439" w14:textId="77777777" w:rsidR="000F077E" w:rsidRPr="00202105" w:rsidRDefault="000F077E" w:rsidP="000F077E">
            <w:pPr>
              <w:pStyle w:val="TAL"/>
            </w:pPr>
            <w:r w:rsidRPr="00202105">
              <w:t xml:space="preserve">  Criteria</w:t>
            </w:r>
          </w:p>
        </w:tc>
        <w:tc>
          <w:tcPr>
            <w:tcW w:w="2267" w:type="dxa"/>
          </w:tcPr>
          <w:p w14:paraId="231A3825" w14:textId="77777777" w:rsidR="000F077E" w:rsidRPr="00202105" w:rsidRDefault="000F077E" w:rsidP="000F077E">
            <w:pPr>
              <w:pStyle w:val="TAL"/>
            </w:pPr>
          </w:p>
        </w:tc>
        <w:tc>
          <w:tcPr>
            <w:tcW w:w="1670" w:type="dxa"/>
          </w:tcPr>
          <w:p w14:paraId="3FE8A813" w14:textId="77777777" w:rsidR="000F077E" w:rsidRPr="00202105" w:rsidRDefault="000F077E" w:rsidP="000F077E">
            <w:pPr>
              <w:pStyle w:val="TAL"/>
            </w:pPr>
          </w:p>
        </w:tc>
        <w:tc>
          <w:tcPr>
            <w:tcW w:w="1275" w:type="dxa"/>
          </w:tcPr>
          <w:p w14:paraId="5B84C96D" w14:textId="77777777" w:rsidR="000F077E" w:rsidRPr="00202105" w:rsidRDefault="000F077E" w:rsidP="000F077E">
            <w:pPr>
              <w:pStyle w:val="TAL"/>
            </w:pPr>
          </w:p>
        </w:tc>
      </w:tr>
      <w:tr w:rsidR="000F077E" w:rsidRPr="00202105" w14:paraId="1C1CC314" w14:textId="77777777">
        <w:tblPrEx>
          <w:tblCellMar>
            <w:left w:w="108" w:type="dxa"/>
            <w:right w:w="108" w:type="dxa"/>
          </w:tblCellMar>
        </w:tblPrEx>
        <w:tc>
          <w:tcPr>
            <w:tcW w:w="4535" w:type="dxa"/>
          </w:tcPr>
          <w:p w14:paraId="269484A0" w14:textId="77777777" w:rsidR="000F077E" w:rsidRPr="00202105" w:rsidRDefault="000F077E" w:rsidP="000F077E">
            <w:pPr>
              <w:pStyle w:val="TAL"/>
            </w:pPr>
            <w:r w:rsidRPr="00202105">
              <w:t xml:space="preserve">    Criteria type</w:t>
            </w:r>
          </w:p>
        </w:tc>
        <w:tc>
          <w:tcPr>
            <w:tcW w:w="2267" w:type="dxa"/>
          </w:tcPr>
          <w:p w14:paraId="2AB0B90E" w14:textId="77777777" w:rsidR="000F077E" w:rsidRPr="00202105" w:rsidRDefault="000F077E" w:rsidP="000F077E">
            <w:pPr>
              <w:pStyle w:val="TAL"/>
            </w:pPr>
            <w:r w:rsidRPr="00202105">
              <w:t>‘0000 0000’B</w:t>
            </w:r>
          </w:p>
        </w:tc>
        <w:tc>
          <w:tcPr>
            <w:tcW w:w="1670" w:type="dxa"/>
          </w:tcPr>
          <w:p w14:paraId="58B81A23" w14:textId="291C9538" w:rsidR="000F077E" w:rsidRPr="00202105" w:rsidRDefault="000F077E" w:rsidP="000F077E">
            <w:pPr>
              <w:pStyle w:val="TAL"/>
            </w:pPr>
            <w:r w:rsidRPr="00202105">
              <w:t>DNN type</w:t>
            </w:r>
          </w:p>
        </w:tc>
        <w:tc>
          <w:tcPr>
            <w:tcW w:w="1275" w:type="dxa"/>
          </w:tcPr>
          <w:p w14:paraId="29CF9891" w14:textId="77777777" w:rsidR="000F077E" w:rsidRPr="00202105" w:rsidRDefault="000F077E" w:rsidP="000F077E">
            <w:pPr>
              <w:pStyle w:val="TAL"/>
            </w:pPr>
          </w:p>
        </w:tc>
      </w:tr>
      <w:tr w:rsidR="000F077E" w:rsidRPr="00202105" w14:paraId="6D994CFE" w14:textId="77777777">
        <w:tblPrEx>
          <w:tblCellMar>
            <w:left w:w="108" w:type="dxa"/>
            <w:right w:w="108" w:type="dxa"/>
          </w:tblCellMar>
        </w:tblPrEx>
        <w:tc>
          <w:tcPr>
            <w:tcW w:w="4535" w:type="dxa"/>
          </w:tcPr>
          <w:p w14:paraId="167485EC" w14:textId="77777777" w:rsidR="000F077E" w:rsidRPr="00202105" w:rsidRDefault="000F077E" w:rsidP="000F077E">
            <w:pPr>
              <w:pStyle w:val="TAL"/>
            </w:pPr>
            <w:r w:rsidRPr="00202105">
              <w:t xml:space="preserve">    Criteria value</w:t>
            </w:r>
          </w:p>
        </w:tc>
        <w:tc>
          <w:tcPr>
            <w:tcW w:w="2267" w:type="dxa"/>
          </w:tcPr>
          <w:p w14:paraId="0F42764B" w14:textId="77777777" w:rsidR="000F077E" w:rsidRPr="00202105" w:rsidRDefault="000F077E" w:rsidP="000F077E">
            <w:pPr>
              <w:pStyle w:val="TAL"/>
            </w:pPr>
          </w:p>
        </w:tc>
        <w:tc>
          <w:tcPr>
            <w:tcW w:w="1670" w:type="dxa"/>
          </w:tcPr>
          <w:p w14:paraId="03C0E0A2" w14:textId="77777777" w:rsidR="000F077E" w:rsidRPr="00202105" w:rsidRDefault="000F077E" w:rsidP="000F077E">
            <w:pPr>
              <w:pStyle w:val="TAL"/>
            </w:pPr>
          </w:p>
        </w:tc>
        <w:tc>
          <w:tcPr>
            <w:tcW w:w="1275" w:type="dxa"/>
          </w:tcPr>
          <w:p w14:paraId="197661F9" w14:textId="77777777" w:rsidR="000F077E" w:rsidRPr="00202105" w:rsidRDefault="000F077E" w:rsidP="000F077E">
            <w:pPr>
              <w:pStyle w:val="TAL"/>
            </w:pPr>
          </w:p>
        </w:tc>
      </w:tr>
      <w:tr w:rsidR="000F077E" w:rsidRPr="00202105" w14:paraId="3D00BA26" w14:textId="77777777">
        <w:tblPrEx>
          <w:tblCellMar>
            <w:left w:w="108" w:type="dxa"/>
            <w:right w:w="108" w:type="dxa"/>
          </w:tblCellMar>
        </w:tblPrEx>
        <w:tc>
          <w:tcPr>
            <w:tcW w:w="4535" w:type="dxa"/>
          </w:tcPr>
          <w:p w14:paraId="2D2BADAD" w14:textId="77777777" w:rsidR="000F077E" w:rsidRPr="00202105" w:rsidRDefault="000F077E" w:rsidP="000F077E">
            <w:pPr>
              <w:pStyle w:val="TAL"/>
            </w:pPr>
            <w:r w:rsidRPr="00202105">
              <w:t xml:space="preserve">      DNN length-value pair count</w:t>
            </w:r>
          </w:p>
        </w:tc>
        <w:tc>
          <w:tcPr>
            <w:tcW w:w="2267" w:type="dxa"/>
          </w:tcPr>
          <w:p w14:paraId="7FB293FF" w14:textId="77777777" w:rsidR="000F077E" w:rsidRPr="00202105" w:rsidRDefault="000F077E" w:rsidP="000F077E">
            <w:pPr>
              <w:pStyle w:val="TAL"/>
            </w:pPr>
            <w:r w:rsidRPr="00202105">
              <w:t>‘0000 0001’B</w:t>
            </w:r>
          </w:p>
        </w:tc>
        <w:tc>
          <w:tcPr>
            <w:tcW w:w="1670" w:type="dxa"/>
          </w:tcPr>
          <w:p w14:paraId="00E488CA" w14:textId="77777777" w:rsidR="000F077E" w:rsidRPr="00202105" w:rsidRDefault="000F077E" w:rsidP="000F077E">
            <w:pPr>
              <w:pStyle w:val="TAL"/>
            </w:pPr>
          </w:p>
        </w:tc>
        <w:tc>
          <w:tcPr>
            <w:tcW w:w="1275" w:type="dxa"/>
          </w:tcPr>
          <w:p w14:paraId="5A605744" w14:textId="77777777" w:rsidR="000F077E" w:rsidRPr="00202105" w:rsidRDefault="000F077E" w:rsidP="000F077E">
            <w:pPr>
              <w:pStyle w:val="TAL"/>
            </w:pPr>
          </w:p>
        </w:tc>
      </w:tr>
      <w:tr w:rsidR="000F077E" w:rsidRPr="00202105" w14:paraId="5BFBE17D" w14:textId="77777777">
        <w:tblPrEx>
          <w:tblCellMar>
            <w:left w:w="108" w:type="dxa"/>
            <w:right w:w="108" w:type="dxa"/>
          </w:tblCellMar>
        </w:tblPrEx>
        <w:tc>
          <w:tcPr>
            <w:tcW w:w="4535" w:type="dxa"/>
          </w:tcPr>
          <w:p w14:paraId="5FF21F11" w14:textId="77777777" w:rsidR="000F077E" w:rsidRPr="00202105" w:rsidRDefault="000F077E" w:rsidP="000F077E">
            <w:pPr>
              <w:pStyle w:val="TAL"/>
            </w:pPr>
            <w:r w:rsidRPr="00202105">
              <w:t xml:space="preserve">      DNN length-value pair</w:t>
            </w:r>
          </w:p>
        </w:tc>
        <w:tc>
          <w:tcPr>
            <w:tcW w:w="2267" w:type="dxa"/>
          </w:tcPr>
          <w:p w14:paraId="669EB227" w14:textId="77777777" w:rsidR="000F077E" w:rsidRPr="00202105" w:rsidRDefault="000F077E" w:rsidP="000F077E">
            <w:pPr>
              <w:pStyle w:val="TAL"/>
              <w:rPr>
                <w:lang w:eastAsia="zh-CN"/>
              </w:rPr>
            </w:pPr>
          </w:p>
        </w:tc>
        <w:tc>
          <w:tcPr>
            <w:tcW w:w="1670" w:type="dxa"/>
          </w:tcPr>
          <w:p w14:paraId="71258058" w14:textId="77777777" w:rsidR="000F077E" w:rsidRPr="00202105" w:rsidRDefault="000F077E" w:rsidP="000F077E">
            <w:pPr>
              <w:pStyle w:val="TAL"/>
            </w:pPr>
          </w:p>
        </w:tc>
        <w:tc>
          <w:tcPr>
            <w:tcW w:w="1275" w:type="dxa"/>
          </w:tcPr>
          <w:p w14:paraId="46B9ABAD" w14:textId="77777777" w:rsidR="000F077E" w:rsidRPr="00202105" w:rsidRDefault="000F077E" w:rsidP="000F077E">
            <w:pPr>
              <w:pStyle w:val="TAL"/>
            </w:pPr>
          </w:p>
        </w:tc>
      </w:tr>
      <w:tr w:rsidR="000F077E" w:rsidRPr="00202105" w14:paraId="797E362E" w14:textId="77777777">
        <w:tblPrEx>
          <w:tblCellMar>
            <w:left w:w="108" w:type="dxa"/>
            <w:right w:w="108" w:type="dxa"/>
          </w:tblCellMar>
        </w:tblPrEx>
        <w:tc>
          <w:tcPr>
            <w:tcW w:w="4535" w:type="dxa"/>
          </w:tcPr>
          <w:p w14:paraId="690669D9" w14:textId="77777777" w:rsidR="000F077E" w:rsidRPr="00202105" w:rsidRDefault="000F077E" w:rsidP="000F077E">
            <w:pPr>
              <w:pStyle w:val="TAL"/>
            </w:pPr>
            <w:r w:rsidRPr="00202105">
              <w:t xml:space="preserve">        DNN value length</w:t>
            </w:r>
          </w:p>
        </w:tc>
        <w:tc>
          <w:tcPr>
            <w:tcW w:w="2267" w:type="dxa"/>
          </w:tcPr>
          <w:p w14:paraId="3617AA2F"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44E8ACAF" w14:textId="77777777" w:rsidR="000F077E" w:rsidRPr="00202105" w:rsidRDefault="000F077E" w:rsidP="000F077E">
            <w:pPr>
              <w:pStyle w:val="TAL"/>
            </w:pPr>
          </w:p>
        </w:tc>
        <w:tc>
          <w:tcPr>
            <w:tcW w:w="1275" w:type="dxa"/>
          </w:tcPr>
          <w:p w14:paraId="2D3586B9" w14:textId="77777777" w:rsidR="000F077E" w:rsidRPr="00202105" w:rsidRDefault="000F077E" w:rsidP="000F077E">
            <w:pPr>
              <w:pStyle w:val="TAL"/>
            </w:pPr>
          </w:p>
        </w:tc>
      </w:tr>
      <w:tr w:rsidR="000F077E" w:rsidRPr="00202105" w14:paraId="40D1D1C6" w14:textId="77777777">
        <w:tblPrEx>
          <w:tblCellMar>
            <w:left w:w="108" w:type="dxa"/>
            <w:right w:w="108" w:type="dxa"/>
          </w:tblCellMar>
        </w:tblPrEx>
        <w:tc>
          <w:tcPr>
            <w:tcW w:w="4535" w:type="dxa"/>
          </w:tcPr>
          <w:p w14:paraId="79F16DC8" w14:textId="77777777" w:rsidR="000F077E" w:rsidRPr="00202105" w:rsidRDefault="000F077E" w:rsidP="000F077E">
            <w:pPr>
              <w:pStyle w:val="TAL"/>
            </w:pPr>
            <w:r w:rsidRPr="00202105">
              <w:t xml:space="preserve">        DNN value</w:t>
            </w:r>
          </w:p>
        </w:tc>
        <w:tc>
          <w:tcPr>
            <w:tcW w:w="2267" w:type="dxa"/>
          </w:tcPr>
          <w:p w14:paraId="3E0D813A" w14:textId="77777777" w:rsidR="000F077E" w:rsidRPr="00202105" w:rsidRDefault="000F077E" w:rsidP="000F077E">
            <w:pPr>
              <w:pStyle w:val="TAL"/>
            </w:pPr>
            <w:r w:rsidRPr="00202105">
              <w:t>‘ABCD‘</w:t>
            </w:r>
          </w:p>
        </w:tc>
        <w:tc>
          <w:tcPr>
            <w:tcW w:w="1670" w:type="dxa"/>
          </w:tcPr>
          <w:p w14:paraId="27235361" w14:textId="77777777" w:rsidR="000F077E" w:rsidRPr="00202105" w:rsidRDefault="000F077E" w:rsidP="000F077E">
            <w:pPr>
              <w:pStyle w:val="TAL"/>
            </w:pPr>
          </w:p>
        </w:tc>
        <w:tc>
          <w:tcPr>
            <w:tcW w:w="1275" w:type="dxa"/>
          </w:tcPr>
          <w:p w14:paraId="11428AC1" w14:textId="77777777" w:rsidR="000F077E" w:rsidRPr="00202105" w:rsidRDefault="000F077E" w:rsidP="000F077E">
            <w:pPr>
              <w:pStyle w:val="TAL"/>
            </w:pPr>
          </w:p>
        </w:tc>
      </w:tr>
      <w:tr w:rsidR="000F077E" w:rsidRPr="00202105" w14:paraId="6BA1859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C697398"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04845FD2"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655CA758" w14:textId="20FC3317" w:rsidR="000F077E" w:rsidRPr="00202105" w:rsidRDefault="000F077E" w:rsidP="000F077E">
            <w:pPr>
              <w:pStyle w:val="TAL"/>
            </w:pPr>
            <w:r w:rsidRPr="00202105">
              <w:t>Access category number 7(= MO_data)</w:t>
            </w:r>
          </w:p>
        </w:tc>
        <w:tc>
          <w:tcPr>
            <w:tcW w:w="1275" w:type="dxa"/>
            <w:tcBorders>
              <w:top w:val="single" w:sz="4" w:space="0" w:color="auto"/>
              <w:left w:val="single" w:sz="4" w:space="0" w:color="auto"/>
              <w:bottom w:val="single" w:sz="4" w:space="0" w:color="auto"/>
              <w:right w:val="single" w:sz="4" w:space="0" w:color="auto"/>
            </w:tcBorders>
          </w:tcPr>
          <w:p w14:paraId="2E8CD3AE" w14:textId="77777777" w:rsidR="000F077E" w:rsidRPr="00202105" w:rsidRDefault="000F077E" w:rsidP="000F077E">
            <w:pPr>
              <w:pStyle w:val="TAL"/>
            </w:pPr>
          </w:p>
        </w:tc>
      </w:tr>
    </w:tbl>
    <w:p w14:paraId="2E8EC15B" w14:textId="77777777" w:rsidR="00C713EE" w:rsidRPr="00202105" w:rsidRDefault="00C713EE" w:rsidP="00C713EE"/>
    <w:p w14:paraId="359C8F42" w14:textId="77777777" w:rsidR="00C713EE" w:rsidRPr="00202105" w:rsidRDefault="00C713EE" w:rsidP="00C713EE">
      <w:pPr>
        <w:pStyle w:val="TH"/>
      </w:pPr>
      <w:r w:rsidRPr="00202105">
        <w:lastRenderedPageBreak/>
        <w:t xml:space="preserve">Table 11.3.9a.3.3-2: </w:t>
      </w:r>
      <w:r w:rsidRPr="00202105">
        <w:rPr>
          <w:i/>
          <w:iCs/>
        </w:rPr>
        <w:t>SIB1</w:t>
      </w:r>
      <w:r w:rsidRPr="00202105">
        <w:rPr>
          <w:iCs/>
        </w:rPr>
        <w:t xml:space="preserve"> of NR Cell 1 and NR Cell 12 (</w:t>
      </w:r>
      <w:r w:rsidRPr="00202105">
        <w:t xml:space="preserve">preamble and all steps, </w:t>
      </w:r>
      <w:r w:rsidRPr="00202105">
        <w:rPr>
          <w:lang w:eastAsia="sv-SE"/>
        </w:rPr>
        <w:t xml:space="preserve">Table </w:t>
      </w:r>
      <w:r w:rsidRPr="00202105">
        <w:t>11.3.9a</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13EE" w:rsidRPr="00202105" w14:paraId="30F373FD" w14:textId="77777777">
        <w:tc>
          <w:tcPr>
            <w:tcW w:w="9747" w:type="dxa"/>
            <w:gridSpan w:val="4"/>
          </w:tcPr>
          <w:p w14:paraId="5230B097" w14:textId="77777777" w:rsidR="00C713EE" w:rsidRPr="00202105" w:rsidRDefault="00C713EE">
            <w:pPr>
              <w:pStyle w:val="TAN"/>
              <w:rPr>
                <w:lang w:eastAsia="zh-CN"/>
              </w:rPr>
            </w:pPr>
            <w:r w:rsidRPr="00202105">
              <w:t>Derivation Path: TS 38.508-1 [4], Table 4.6.1-28</w:t>
            </w:r>
          </w:p>
        </w:tc>
      </w:tr>
      <w:tr w:rsidR="00C713EE" w:rsidRPr="00202105" w14:paraId="3994DC31" w14:textId="77777777">
        <w:tc>
          <w:tcPr>
            <w:tcW w:w="3652" w:type="dxa"/>
          </w:tcPr>
          <w:p w14:paraId="06B5704E" w14:textId="77777777" w:rsidR="00C713EE" w:rsidRPr="00202105" w:rsidRDefault="00C713EE">
            <w:pPr>
              <w:pStyle w:val="TAH"/>
            </w:pPr>
            <w:r w:rsidRPr="00202105">
              <w:t>Information Element</w:t>
            </w:r>
          </w:p>
        </w:tc>
        <w:tc>
          <w:tcPr>
            <w:tcW w:w="2835" w:type="dxa"/>
          </w:tcPr>
          <w:p w14:paraId="79A20712" w14:textId="77777777" w:rsidR="00C713EE" w:rsidRPr="00202105" w:rsidRDefault="00C713EE">
            <w:pPr>
              <w:pStyle w:val="TAH"/>
            </w:pPr>
            <w:r w:rsidRPr="00202105">
              <w:t>Value/remark</w:t>
            </w:r>
          </w:p>
        </w:tc>
        <w:tc>
          <w:tcPr>
            <w:tcW w:w="2015" w:type="dxa"/>
          </w:tcPr>
          <w:p w14:paraId="57F63A38" w14:textId="77777777" w:rsidR="00C713EE" w:rsidRPr="00202105" w:rsidRDefault="00C713EE">
            <w:pPr>
              <w:pStyle w:val="TAH"/>
            </w:pPr>
            <w:r w:rsidRPr="00202105">
              <w:t>Comment</w:t>
            </w:r>
          </w:p>
        </w:tc>
        <w:tc>
          <w:tcPr>
            <w:tcW w:w="1245" w:type="dxa"/>
          </w:tcPr>
          <w:p w14:paraId="1C2459C7" w14:textId="77777777" w:rsidR="00C713EE" w:rsidRPr="00202105" w:rsidRDefault="00C713EE">
            <w:pPr>
              <w:pStyle w:val="TAH"/>
            </w:pPr>
            <w:r w:rsidRPr="00202105">
              <w:t>Condition</w:t>
            </w:r>
          </w:p>
        </w:tc>
      </w:tr>
      <w:tr w:rsidR="00C713EE" w:rsidRPr="00202105" w14:paraId="1350209C" w14:textId="77777777">
        <w:tc>
          <w:tcPr>
            <w:tcW w:w="3652" w:type="dxa"/>
            <w:tcBorders>
              <w:top w:val="single" w:sz="4" w:space="0" w:color="auto"/>
              <w:left w:val="single" w:sz="4" w:space="0" w:color="auto"/>
              <w:bottom w:val="single" w:sz="4" w:space="0" w:color="auto"/>
              <w:right w:val="single" w:sz="4" w:space="0" w:color="auto"/>
            </w:tcBorders>
          </w:tcPr>
          <w:p w14:paraId="1ED026C9" w14:textId="77777777" w:rsidR="00C713EE" w:rsidRPr="00202105" w:rsidRDefault="00C713EE">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26C9E79"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0C085D4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37F0288B" w14:textId="77777777" w:rsidR="00C713EE" w:rsidRPr="00202105" w:rsidRDefault="00C713EE">
            <w:pPr>
              <w:pStyle w:val="TAL"/>
            </w:pPr>
          </w:p>
        </w:tc>
      </w:tr>
      <w:tr w:rsidR="00C713EE" w:rsidRPr="00202105" w14:paraId="0FFD69BA" w14:textId="77777777">
        <w:tc>
          <w:tcPr>
            <w:tcW w:w="3652" w:type="dxa"/>
            <w:tcBorders>
              <w:top w:val="single" w:sz="4" w:space="0" w:color="auto"/>
              <w:left w:val="single" w:sz="4" w:space="0" w:color="auto"/>
              <w:bottom w:val="single" w:sz="4" w:space="0" w:color="auto"/>
              <w:right w:val="single" w:sz="4" w:space="0" w:color="auto"/>
            </w:tcBorders>
          </w:tcPr>
          <w:p w14:paraId="03FFB86C" w14:textId="77777777" w:rsidR="00C713EE" w:rsidRPr="00202105" w:rsidRDefault="00C713EE">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0452C01C"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75A0A07A"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2E394BE7" w14:textId="77777777" w:rsidR="00C713EE" w:rsidRPr="00202105" w:rsidRDefault="00C713EE">
            <w:pPr>
              <w:pStyle w:val="TAL"/>
              <w:rPr>
                <w:lang w:eastAsia="zh-CN"/>
              </w:rPr>
            </w:pPr>
            <w:r w:rsidRPr="00202105">
              <w:rPr>
                <w:lang w:eastAsia="zh-CN"/>
              </w:rPr>
              <w:t>NR cell 1</w:t>
            </w:r>
          </w:p>
          <w:p w14:paraId="67219FD4" w14:textId="77777777" w:rsidR="00C713EE" w:rsidRPr="00202105" w:rsidRDefault="00C713EE">
            <w:pPr>
              <w:pStyle w:val="TAL"/>
              <w:rPr>
                <w:lang w:eastAsia="zh-CN"/>
              </w:rPr>
            </w:pPr>
            <w:r w:rsidRPr="00202105">
              <w:rPr>
                <w:lang w:eastAsia="zh-CN"/>
              </w:rPr>
              <w:t>NR cell 12</w:t>
            </w:r>
          </w:p>
        </w:tc>
      </w:tr>
      <w:tr w:rsidR="00C713EE" w:rsidRPr="00202105" w14:paraId="0E9AB1CD" w14:textId="77777777">
        <w:tc>
          <w:tcPr>
            <w:tcW w:w="3652" w:type="dxa"/>
            <w:tcBorders>
              <w:bottom w:val="single" w:sz="4" w:space="0" w:color="auto"/>
            </w:tcBorders>
          </w:tcPr>
          <w:p w14:paraId="07CDB2A8" w14:textId="77777777" w:rsidR="00C713EE" w:rsidRPr="00202105" w:rsidRDefault="00C713EE">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Pr>
          <w:p w14:paraId="794B7F57" w14:textId="77777777" w:rsidR="00C713EE" w:rsidRPr="00202105" w:rsidRDefault="00C713EE">
            <w:pPr>
              <w:pStyle w:val="TAL"/>
            </w:pPr>
            <w:r w:rsidRPr="00202105">
              <w:t>1 entry</w:t>
            </w:r>
          </w:p>
        </w:tc>
        <w:tc>
          <w:tcPr>
            <w:tcW w:w="2015" w:type="dxa"/>
          </w:tcPr>
          <w:p w14:paraId="6061222B" w14:textId="77777777" w:rsidR="00C713EE" w:rsidRPr="00202105" w:rsidRDefault="00C713EE">
            <w:pPr>
              <w:pStyle w:val="TAL"/>
            </w:pPr>
          </w:p>
        </w:tc>
        <w:tc>
          <w:tcPr>
            <w:tcW w:w="1245" w:type="dxa"/>
          </w:tcPr>
          <w:p w14:paraId="0968A550" w14:textId="77777777" w:rsidR="00C713EE" w:rsidRPr="00202105" w:rsidRDefault="00C713EE">
            <w:pPr>
              <w:pStyle w:val="TAL"/>
            </w:pPr>
          </w:p>
        </w:tc>
      </w:tr>
      <w:tr w:rsidR="00C713EE" w:rsidRPr="00202105" w14:paraId="259F9076" w14:textId="77777777">
        <w:tc>
          <w:tcPr>
            <w:tcW w:w="3652" w:type="dxa"/>
            <w:tcBorders>
              <w:bottom w:val="single" w:sz="4" w:space="0" w:color="auto"/>
            </w:tcBorders>
          </w:tcPr>
          <w:p w14:paraId="5FA3C0BD" w14:textId="77777777" w:rsidR="00C713EE" w:rsidRPr="00202105" w:rsidRDefault="00C713EE">
            <w:pPr>
              <w:pStyle w:val="TAL"/>
            </w:pPr>
            <w:r w:rsidRPr="00202105">
              <w:t xml:space="preserve">      UAC-BarringPerCat[1] SEQUENCE {</w:t>
            </w:r>
          </w:p>
        </w:tc>
        <w:tc>
          <w:tcPr>
            <w:tcW w:w="2835" w:type="dxa"/>
          </w:tcPr>
          <w:p w14:paraId="28260680" w14:textId="77777777" w:rsidR="00C713EE" w:rsidRPr="00202105" w:rsidRDefault="00C713EE">
            <w:pPr>
              <w:pStyle w:val="TAL"/>
              <w:rPr>
                <w:lang w:eastAsia="zh-CN"/>
              </w:rPr>
            </w:pPr>
          </w:p>
        </w:tc>
        <w:tc>
          <w:tcPr>
            <w:tcW w:w="2015" w:type="dxa"/>
          </w:tcPr>
          <w:p w14:paraId="55D42F4B" w14:textId="77777777" w:rsidR="00C713EE" w:rsidRPr="00202105" w:rsidRDefault="00C713EE">
            <w:pPr>
              <w:pStyle w:val="TAL"/>
              <w:rPr>
                <w:b/>
              </w:rPr>
            </w:pPr>
            <w:r w:rsidRPr="00202105">
              <w:t>entry 1</w:t>
            </w:r>
          </w:p>
        </w:tc>
        <w:tc>
          <w:tcPr>
            <w:tcW w:w="1245" w:type="dxa"/>
          </w:tcPr>
          <w:p w14:paraId="4827456F" w14:textId="77777777" w:rsidR="00C713EE" w:rsidRPr="00202105" w:rsidRDefault="00C713EE">
            <w:pPr>
              <w:pStyle w:val="TAL"/>
            </w:pPr>
          </w:p>
        </w:tc>
      </w:tr>
      <w:tr w:rsidR="000F077E" w:rsidRPr="00202105" w14:paraId="5A2266A9" w14:textId="77777777">
        <w:tc>
          <w:tcPr>
            <w:tcW w:w="3652" w:type="dxa"/>
            <w:tcBorders>
              <w:bottom w:val="single" w:sz="4" w:space="0" w:color="auto"/>
            </w:tcBorders>
          </w:tcPr>
          <w:p w14:paraId="7575D03D" w14:textId="77777777" w:rsidR="000F077E" w:rsidRPr="00202105" w:rsidRDefault="000F077E" w:rsidP="000F077E">
            <w:pPr>
              <w:pStyle w:val="TAL"/>
            </w:pPr>
            <w:r w:rsidRPr="00202105">
              <w:t xml:space="preserve">        accessCategory</w:t>
            </w:r>
          </w:p>
        </w:tc>
        <w:tc>
          <w:tcPr>
            <w:tcW w:w="2835" w:type="dxa"/>
          </w:tcPr>
          <w:p w14:paraId="43C2980A" w14:textId="20107DF8" w:rsidR="000F077E" w:rsidRPr="00202105" w:rsidRDefault="000F077E" w:rsidP="000F077E">
            <w:pPr>
              <w:pStyle w:val="TAL"/>
              <w:rPr>
                <w:lang w:eastAsia="zh-CN"/>
              </w:rPr>
            </w:pPr>
            <w:r w:rsidRPr="00202105">
              <w:rPr>
                <w:lang w:eastAsia="zh-CN"/>
              </w:rPr>
              <w:t>33</w:t>
            </w:r>
          </w:p>
        </w:tc>
        <w:tc>
          <w:tcPr>
            <w:tcW w:w="2015" w:type="dxa"/>
          </w:tcPr>
          <w:p w14:paraId="1B4F966B" w14:textId="33BD642B" w:rsidR="000F077E" w:rsidRPr="00202105" w:rsidRDefault="000F077E" w:rsidP="000F077E">
            <w:pPr>
              <w:pStyle w:val="TAL"/>
            </w:pPr>
            <w:r w:rsidRPr="00202105">
              <w:t>(= based on operator classification)</w:t>
            </w:r>
          </w:p>
        </w:tc>
        <w:tc>
          <w:tcPr>
            <w:tcW w:w="1245" w:type="dxa"/>
          </w:tcPr>
          <w:p w14:paraId="574A5818" w14:textId="77777777" w:rsidR="000F077E" w:rsidRPr="00202105" w:rsidRDefault="000F077E" w:rsidP="000F077E">
            <w:pPr>
              <w:pStyle w:val="TAL"/>
            </w:pPr>
          </w:p>
        </w:tc>
      </w:tr>
      <w:tr w:rsidR="000F077E" w:rsidRPr="00202105" w14:paraId="0B2C7227" w14:textId="77777777">
        <w:trPr>
          <w:trHeight w:val="430"/>
        </w:trPr>
        <w:tc>
          <w:tcPr>
            <w:tcW w:w="3652" w:type="dxa"/>
            <w:tcBorders>
              <w:bottom w:val="single" w:sz="4" w:space="0" w:color="auto"/>
            </w:tcBorders>
          </w:tcPr>
          <w:p w14:paraId="74C94858" w14:textId="77777777" w:rsidR="000F077E" w:rsidRPr="00202105" w:rsidRDefault="000F077E" w:rsidP="000F077E">
            <w:pPr>
              <w:pStyle w:val="TAL"/>
              <w:rPr>
                <w:lang w:eastAsia="zh-CN"/>
              </w:rPr>
            </w:pPr>
            <w:r w:rsidRPr="00202105">
              <w:t xml:space="preserve">        uac-barringInfoSetIndex</w:t>
            </w:r>
          </w:p>
        </w:tc>
        <w:tc>
          <w:tcPr>
            <w:tcW w:w="2835" w:type="dxa"/>
          </w:tcPr>
          <w:p w14:paraId="68E947D6" w14:textId="77777777" w:rsidR="000F077E" w:rsidRPr="00202105" w:rsidRDefault="000F077E" w:rsidP="000F077E">
            <w:pPr>
              <w:pStyle w:val="TAL"/>
              <w:rPr>
                <w:lang w:eastAsia="zh-CN"/>
              </w:rPr>
            </w:pPr>
            <w:r w:rsidRPr="00202105">
              <w:rPr>
                <w:lang w:eastAsia="zh-CN"/>
              </w:rPr>
              <w:t>1</w:t>
            </w:r>
          </w:p>
        </w:tc>
        <w:tc>
          <w:tcPr>
            <w:tcW w:w="2015" w:type="dxa"/>
          </w:tcPr>
          <w:p w14:paraId="5875BDEC" w14:textId="77777777" w:rsidR="000F077E" w:rsidRPr="00202105" w:rsidRDefault="000F077E" w:rsidP="000F077E">
            <w:pPr>
              <w:pStyle w:val="TAL"/>
            </w:pPr>
            <w:r w:rsidRPr="00202105">
              <w:t>Value 1 corresponds to the first entry in uac-BarringInfoSetList</w:t>
            </w:r>
          </w:p>
        </w:tc>
        <w:tc>
          <w:tcPr>
            <w:tcW w:w="1245" w:type="dxa"/>
          </w:tcPr>
          <w:p w14:paraId="3803F721" w14:textId="77777777" w:rsidR="000F077E" w:rsidRPr="00202105" w:rsidRDefault="000F077E" w:rsidP="000F077E">
            <w:pPr>
              <w:pStyle w:val="TAL"/>
            </w:pPr>
          </w:p>
        </w:tc>
      </w:tr>
      <w:tr w:rsidR="000F077E" w:rsidRPr="00202105" w14:paraId="52705518" w14:textId="77777777">
        <w:tc>
          <w:tcPr>
            <w:tcW w:w="3652" w:type="dxa"/>
            <w:tcBorders>
              <w:bottom w:val="single" w:sz="4" w:space="0" w:color="auto"/>
            </w:tcBorders>
          </w:tcPr>
          <w:p w14:paraId="4323E862" w14:textId="77777777" w:rsidR="000F077E" w:rsidRPr="00202105" w:rsidRDefault="000F077E" w:rsidP="000F077E">
            <w:pPr>
              <w:pStyle w:val="TAL"/>
            </w:pPr>
            <w:r w:rsidRPr="00202105">
              <w:t xml:space="preserve">      }</w:t>
            </w:r>
          </w:p>
        </w:tc>
        <w:tc>
          <w:tcPr>
            <w:tcW w:w="2835" w:type="dxa"/>
          </w:tcPr>
          <w:p w14:paraId="5396C381" w14:textId="77777777" w:rsidR="000F077E" w:rsidRPr="00202105" w:rsidRDefault="000F077E" w:rsidP="000F077E">
            <w:pPr>
              <w:pStyle w:val="TAL"/>
              <w:rPr>
                <w:lang w:eastAsia="zh-CN"/>
              </w:rPr>
            </w:pPr>
          </w:p>
        </w:tc>
        <w:tc>
          <w:tcPr>
            <w:tcW w:w="2015" w:type="dxa"/>
          </w:tcPr>
          <w:p w14:paraId="59D705C7" w14:textId="77777777" w:rsidR="000F077E" w:rsidRPr="00202105" w:rsidRDefault="000F077E" w:rsidP="000F077E">
            <w:pPr>
              <w:pStyle w:val="TAL"/>
            </w:pPr>
          </w:p>
        </w:tc>
        <w:tc>
          <w:tcPr>
            <w:tcW w:w="1245" w:type="dxa"/>
          </w:tcPr>
          <w:p w14:paraId="29057BEF" w14:textId="77777777" w:rsidR="000F077E" w:rsidRPr="00202105" w:rsidRDefault="000F077E" w:rsidP="000F077E">
            <w:pPr>
              <w:pStyle w:val="TAL"/>
            </w:pPr>
          </w:p>
        </w:tc>
      </w:tr>
      <w:tr w:rsidR="000F077E" w:rsidRPr="00202105" w14:paraId="0C68BDF8" w14:textId="77777777">
        <w:tc>
          <w:tcPr>
            <w:tcW w:w="3652" w:type="dxa"/>
            <w:tcBorders>
              <w:bottom w:val="single" w:sz="4" w:space="0" w:color="auto"/>
            </w:tcBorders>
          </w:tcPr>
          <w:p w14:paraId="3A7D4852" w14:textId="77777777" w:rsidR="000F077E" w:rsidRPr="00202105" w:rsidRDefault="000F077E" w:rsidP="000F077E">
            <w:pPr>
              <w:pStyle w:val="TAL"/>
            </w:pPr>
            <w:r w:rsidRPr="00202105">
              <w:t xml:space="preserve">    }</w:t>
            </w:r>
          </w:p>
        </w:tc>
        <w:tc>
          <w:tcPr>
            <w:tcW w:w="2835" w:type="dxa"/>
          </w:tcPr>
          <w:p w14:paraId="734C3A04" w14:textId="77777777" w:rsidR="000F077E" w:rsidRPr="00202105" w:rsidRDefault="000F077E" w:rsidP="000F077E">
            <w:pPr>
              <w:pStyle w:val="TAL"/>
              <w:rPr>
                <w:lang w:eastAsia="zh-CN"/>
              </w:rPr>
            </w:pPr>
          </w:p>
        </w:tc>
        <w:tc>
          <w:tcPr>
            <w:tcW w:w="2015" w:type="dxa"/>
          </w:tcPr>
          <w:p w14:paraId="4E5AAF8D" w14:textId="77777777" w:rsidR="000F077E" w:rsidRPr="00202105" w:rsidRDefault="000F077E" w:rsidP="000F077E">
            <w:pPr>
              <w:pStyle w:val="TAL"/>
            </w:pPr>
          </w:p>
        </w:tc>
        <w:tc>
          <w:tcPr>
            <w:tcW w:w="1245" w:type="dxa"/>
          </w:tcPr>
          <w:p w14:paraId="080D970F" w14:textId="77777777" w:rsidR="000F077E" w:rsidRPr="00202105" w:rsidRDefault="000F077E" w:rsidP="000F077E">
            <w:pPr>
              <w:pStyle w:val="TAL"/>
            </w:pPr>
          </w:p>
        </w:tc>
      </w:tr>
      <w:tr w:rsidR="000F077E" w:rsidRPr="00202105" w14:paraId="389FDA37" w14:textId="77777777">
        <w:tc>
          <w:tcPr>
            <w:tcW w:w="3652" w:type="dxa"/>
            <w:tcBorders>
              <w:bottom w:val="single" w:sz="4" w:space="0" w:color="auto"/>
            </w:tcBorders>
          </w:tcPr>
          <w:p w14:paraId="294C8A51" w14:textId="77777777" w:rsidR="000F077E" w:rsidRPr="00202105" w:rsidRDefault="000F077E" w:rsidP="000F077E">
            <w:pPr>
              <w:pStyle w:val="TAL"/>
            </w:pPr>
            <w:r w:rsidRPr="00202105">
              <w:t xml:space="preserve">    uac-BarringPerPLMN-List</w:t>
            </w:r>
          </w:p>
        </w:tc>
        <w:tc>
          <w:tcPr>
            <w:tcW w:w="2835" w:type="dxa"/>
          </w:tcPr>
          <w:p w14:paraId="78631A3E" w14:textId="77777777" w:rsidR="000F077E" w:rsidRPr="00202105" w:rsidRDefault="000F077E" w:rsidP="000F077E">
            <w:pPr>
              <w:pStyle w:val="TAL"/>
              <w:rPr>
                <w:lang w:eastAsia="zh-CN"/>
              </w:rPr>
            </w:pPr>
            <w:r w:rsidRPr="00202105">
              <w:t>Not present</w:t>
            </w:r>
          </w:p>
        </w:tc>
        <w:tc>
          <w:tcPr>
            <w:tcW w:w="2015" w:type="dxa"/>
          </w:tcPr>
          <w:p w14:paraId="0CF2AE0B" w14:textId="77777777" w:rsidR="000F077E" w:rsidRPr="00202105" w:rsidRDefault="000F077E" w:rsidP="000F077E">
            <w:pPr>
              <w:pStyle w:val="TAL"/>
            </w:pPr>
          </w:p>
        </w:tc>
        <w:tc>
          <w:tcPr>
            <w:tcW w:w="1245" w:type="dxa"/>
          </w:tcPr>
          <w:p w14:paraId="550B96AA" w14:textId="77777777" w:rsidR="000F077E" w:rsidRPr="00202105" w:rsidRDefault="000F077E" w:rsidP="000F077E">
            <w:pPr>
              <w:pStyle w:val="TAL"/>
            </w:pPr>
          </w:p>
        </w:tc>
      </w:tr>
      <w:tr w:rsidR="000F077E" w:rsidRPr="00202105" w14:paraId="7C2B69E3" w14:textId="77777777">
        <w:tc>
          <w:tcPr>
            <w:tcW w:w="3652" w:type="dxa"/>
            <w:tcBorders>
              <w:bottom w:val="single" w:sz="4" w:space="0" w:color="auto"/>
            </w:tcBorders>
          </w:tcPr>
          <w:p w14:paraId="67833D61" w14:textId="77777777" w:rsidR="000F077E" w:rsidRPr="00202105" w:rsidRDefault="000F077E" w:rsidP="000F077E">
            <w:pPr>
              <w:pStyle w:val="TAL"/>
            </w:pPr>
            <w:r w:rsidRPr="00202105">
              <w:t xml:space="preserve">    uac-BarringInfoSetList SEQUENCE (SIZE(1..maxBarringInfoSet)) OF UAC-BarringInfoSet {</w:t>
            </w:r>
          </w:p>
        </w:tc>
        <w:tc>
          <w:tcPr>
            <w:tcW w:w="2835" w:type="dxa"/>
          </w:tcPr>
          <w:p w14:paraId="30D6A46E" w14:textId="77777777" w:rsidR="000F077E" w:rsidRPr="00202105" w:rsidRDefault="000F077E" w:rsidP="000F077E">
            <w:pPr>
              <w:pStyle w:val="TAL"/>
              <w:rPr>
                <w:lang w:eastAsia="zh-CN"/>
              </w:rPr>
            </w:pPr>
            <w:r w:rsidRPr="00202105">
              <w:rPr>
                <w:lang w:eastAsia="zh-CN"/>
              </w:rPr>
              <w:t>1 entry</w:t>
            </w:r>
          </w:p>
        </w:tc>
        <w:tc>
          <w:tcPr>
            <w:tcW w:w="2015" w:type="dxa"/>
          </w:tcPr>
          <w:p w14:paraId="356EE2E8" w14:textId="77777777" w:rsidR="000F077E" w:rsidRPr="00202105" w:rsidRDefault="000F077E" w:rsidP="000F077E">
            <w:pPr>
              <w:pStyle w:val="TAL"/>
            </w:pPr>
          </w:p>
        </w:tc>
        <w:tc>
          <w:tcPr>
            <w:tcW w:w="1245" w:type="dxa"/>
          </w:tcPr>
          <w:p w14:paraId="7A03BB0A" w14:textId="77777777" w:rsidR="000F077E" w:rsidRPr="00202105" w:rsidRDefault="000F077E" w:rsidP="000F077E">
            <w:pPr>
              <w:pStyle w:val="TAL"/>
            </w:pPr>
          </w:p>
        </w:tc>
      </w:tr>
      <w:tr w:rsidR="000F077E" w:rsidRPr="00202105" w14:paraId="41FAA0DE" w14:textId="77777777">
        <w:tc>
          <w:tcPr>
            <w:tcW w:w="3652" w:type="dxa"/>
            <w:tcBorders>
              <w:bottom w:val="single" w:sz="4" w:space="0" w:color="auto"/>
            </w:tcBorders>
          </w:tcPr>
          <w:p w14:paraId="288A2207" w14:textId="77777777" w:rsidR="000F077E" w:rsidRPr="00202105" w:rsidRDefault="000F077E" w:rsidP="000F077E">
            <w:pPr>
              <w:pStyle w:val="TAL"/>
            </w:pPr>
            <w:r w:rsidRPr="00202105">
              <w:t xml:space="preserve">      UAC-BarringInfoSet[1] SEQUENCE {</w:t>
            </w:r>
          </w:p>
        </w:tc>
        <w:tc>
          <w:tcPr>
            <w:tcW w:w="2835" w:type="dxa"/>
          </w:tcPr>
          <w:p w14:paraId="5648240F" w14:textId="77777777" w:rsidR="000F077E" w:rsidRPr="00202105" w:rsidRDefault="000F077E" w:rsidP="000F077E">
            <w:pPr>
              <w:pStyle w:val="TAL"/>
            </w:pPr>
          </w:p>
        </w:tc>
        <w:tc>
          <w:tcPr>
            <w:tcW w:w="2015" w:type="dxa"/>
          </w:tcPr>
          <w:p w14:paraId="289C3229" w14:textId="77777777" w:rsidR="000F077E" w:rsidRPr="00202105" w:rsidRDefault="000F077E" w:rsidP="000F077E">
            <w:pPr>
              <w:pStyle w:val="TAL"/>
            </w:pPr>
            <w:r w:rsidRPr="00202105">
              <w:t>entry 1</w:t>
            </w:r>
          </w:p>
        </w:tc>
        <w:tc>
          <w:tcPr>
            <w:tcW w:w="1245" w:type="dxa"/>
          </w:tcPr>
          <w:p w14:paraId="0B3D1927" w14:textId="77777777" w:rsidR="000F077E" w:rsidRPr="00202105" w:rsidRDefault="000F077E" w:rsidP="000F077E">
            <w:pPr>
              <w:pStyle w:val="TAL"/>
            </w:pPr>
          </w:p>
        </w:tc>
      </w:tr>
      <w:tr w:rsidR="000F077E" w:rsidRPr="00202105" w14:paraId="6EB4A27A" w14:textId="77777777">
        <w:tc>
          <w:tcPr>
            <w:tcW w:w="3652" w:type="dxa"/>
            <w:tcBorders>
              <w:bottom w:val="single" w:sz="4" w:space="0" w:color="auto"/>
            </w:tcBorders>
          </w:tcPr>
          <w:p w14:paraId="46FA4B3A" w14:textId="77777777" w:rsidR="000F077E" w:rsidRPr="00202105" w:rsidRDefault="000F077E" w:rsidP="000F077E">
            <w:pPr>
              <w:pStyle w:val="TAL"/>
            </w:pPr>
            <w:r w:rsidRPr="00202105">
              <w:t xml:space="preserve">        uac-BarringFactor</w:t>
            </w:r>
          </w:p>
        </w:tc>
        <w:tc>
          <w:tcPr>
            <w:tcW w:w="2835" w:type="dxa"/>
          </w:tcPr>
          <w:p w14:paraId="0B24BD1A" w14:textId="77777777" w:rsidR="000F077E" w:rsidRPr="00202105" w:rsidRDefault="000F077E" w:rsidP="000F077E">
            <w:pPr>
              <w:pStyle w:val="TAL"/>
              <w:rPr>
                <w:lang w:eastAsia="zh-CN"/>
              </w:rPr>
            </w:pPr>
            <w:r w:rsidRPr="00202105">
              <w:t>p00</w:t>
            </w:r>
          </w:p>
        </w:tc>
        <w:tc>
          <w:tcPr>
            <w:tcW w:w="2015" w:type="dxa"/>
          </w:tcPr>
          <w:p w14:paraId="1B77376F" w14:textId="77777777" w:rsidR="000F077E" w:rsidRPr="00202105" w:rsidRDefault="000F077E" w:rsidP="000F077E">
            <w:pPr>
              <w:pStyle w:val="TAL"/>
              <w:rPr>
                <w:lang w:eastAsia="x-none"/>
              </w:rPr>
            </w:pPr>
            <w:r w:rsidRPr="00202105">
              <w:t>0% access probability</w:t>
            </w:r>
          </w:p>
        </w:tc>
        <w:tc>
          <w:tcPr>
            <w:tcW w:w="1245" w:type="dxa"/>
          </w:tcPr>
          <w:p w14:paraId="47965E83" w14:textId="77777777" w:rsidR="000F077E" w:rsidRPr="00202105" w:rsidRDefault="000F077E" w:rsidP="000F077E">
            <w:pPr>
              <w:pStyle w:val="TAL"/>
            </w:pPr>
          </w:p>
        </w:tc>
      </w:tr>
      <w:tr w:rsidR="000F077E" w:rsidRPr="00202105" w14:paraId="1D7DD889" w14:textId="77777777">
        <w:tc>
          <w:tcPr>
            <w:tcW w:w="3652" w:type="dxa"/>
            <w:tcBorders>
              <w:bottom w:val="single" w:sz="4" w:space="0" w:color="auto"/>
            </w:tcBorders>
          </w:tcPr>
          <w:p w14:paraId="22CA08D3" w14:textId="77777777" w:rsidR="000F077E" w:rsidRPr="00202105" w:rsidRDefault="000F077E" w:rsidP="000F077E">
            <w:pPr>
              <w:pStyle w:val="TAL"/>
            </w:pPr>
            <w:r w:rsidRPr="00202105">
              <w:t xml:space="preserve">        uac-BarringTime</w:t>
            </w:r>
          </w:p>
        </w:tc>
        <w:tc>
          <w:tcPr>
            <w:tcW w:w="2835" w:type="dxa"/>
          </w:tcPr>
          <w:p w14:paraId="3BC14CB6" w14:textId="77777777" w:rsidR="000F077E" w:rsidRPr="00202105" w:rsidRDefault="000F077E" w:rsidP="000F077E">
            <w:pPr>
              <w:pStyle w:val="TAL"/>
              <w:rPr>
                <w:lang w:eastAsia="zh-CN"/>
              </w:rPr>
            </w:pPr>
            <w:r w:rsidRPr="00202105">
              <w:rPr>
                <w:lang w:eastAsia="zh-CN"/>
              </w:rPr>
              <w:t>s16</w:t>
            </w:r>
          </w:p>
        </w:tc>
        <w:tc>
          <w:tcPr>
            <w:tcW w:w="2015" w:type="dxa"/>
          </w:tcPr>
          <w:p w14:paraId="01A8B597" w14:textId="77777777" w:rsidR="000F077E" w:rsidRPr="00202105" w:rsidRDefault="000F077E" w:rsidP="000F077E">
            <w:pPr>
              <w:pStyle w:val="TAL"/>
              <w:rPr>
                <w:lang w:eastAsia="zh-CN"/>
              </w:rPr>
            </w:pPr>
            <w:r w:rsidRPr="00202105">
              <w:rPr>
                <w:lang w:eastAsia="zh-CN"/>
              </w:rPr>
              <w:t>16 s</w:t>
            </w:r>
          </w:p>
        </w:tc>
        <w:tc>
          <w:tcPr>
            <w:tcW w:w="1245" w:type="dxa"/>
          </w:tcPr>
          <w:p w14:paraId="404B22AB" w14:textId="77777777" w:rsidR="000F077E" w:rsidRPr="00202105" w:rsidRDefault="000F077E" w:rsidP="000F077E">
            <w:pPr>
              <w:pStyle w:val="TAL"/>
            </w:pPr>
          </w:p>
        </w:tc>
      </w:tr>
      <w:tr w:rsidR="000F077E" w:rsidRPr="00202105" w14:paraId="0C7EB1A8" w14:textId="77777777">
        <w:tc>
          <w:tcPr>
            <w:tcW w:w="3652" w:type="dxa"/>
            <w:tcBorders>
              <w:bottom w:val="single" w:sz="4" w:space="0" w:color="auto"/>
            </w:tcBorders>
          </w:tcPr>
          <w:p w14:paraId="7FE8B99C" w14:textId="77777777" w:rsidR="000F077E" w:rsidRPr="00202105" w:rsidRDefault="000F077E" w:rsidP="000F077E">
            <w:pPr>
              <w:pStyle w:val="TAL"/>
            </w:pPr>
            <w:r w:rsidRPr="00202105">
              <w:t xml:space="preserve">        uac-BarringForAccessIdentity</w:t>
            </w:r>
          </w:p>
        </w:tc>
        <w:tc>
          <w:tcPr>
            <w:tcW w:w="2835" w:type="dxa"/>
          </w:tcPr>
          <w:p w14:paraId="1E259E91"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2440F51F" w14:textId="77777777" w:rsidR="000F077E" w:rsidRPr="00202105" w:rsidRDefault="000F077E" w:rsidP="000F077E">
            <w:pPr>
              <w:pStyle w:val="TAL"/>
            </w:pPr>
            <w:r w:rsidRPr="00202105">
              <w:t>Value 1 means that access attempt is not allowed for the corresponding access identity.</w:t>
            </w:r>
          </w:p>
          <w:p w14:paraId="6B0874EF"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3E7AEA63" w14:textId="77777777" w:rsidR="000F077E" w:rsidRPr="00202105" w:rsidRDefault="000F077E" w:rsidP="000F077E">
            <w:pPr>
              <w:pStyle w:val="TAL"/>
            </w:pPr>
          </w:p>
        </w:tc>
      </w:tr>
      <w:tr w:rsidR="000F077E" w:rsidRPr="00202105" w14:paraId="7EB7C841" w14:textId="77777777">
        <w:tc>
          <w:tcPr>
            <w:tcW w:w="3652" w:type="dxa"/>
            <w:tcBorders>
              <w:bottom w:val="single" w:sz="4" w:space="0" w:color="auto"/>
            </w:tcBorders>
          </w:tcPr>
          <w:p w14:paraId="73723DC3" w14:textId="77777777" w:rsidR="000F077E" w:rsidRPr="00202105" w:rsidRDefault="000F077E" w:rsidP="000F077E">
            <w:pPr>
              <w:pStyle w:val="TAL"/>
            </w:pPr>
            <w:r w:rsidRPr="00202105">
              <w:t xml:space="preserve">      }</w:t>
            </w:r>
          </w:p>
        </w:tc>
        <w:tc>
          <w:tcPr>
            <w:tcW w:w="2835" w:type="dxa"/>
          </w:tcPr>
          <w:p w14:paraId="00B869D7" w14:textId="77777777" w:rsidR="000F077E" w:rsidRPr="00202105" w:rsidRDefault="000F077E" w:rsidP="000F077E">
            <w:pPr>
              <w:pStyle w:val="TAL"/>
              <w:rPr>
                <w:lang w:eastAsia="zh-CN"/>
              </w:rPr>
            </w:pPr>
          </w:p>
        </w:tc>
        <w:tc>
          <w:tcPr>
            <w:tcW w:w="2015" w:type="dxa"/>
          </w:tcPr>
          <w:p w14:paraId="3DC1044B" w14:textId="77777777" w:rsidR="000F077E" w:rsidRPr="00202105" w:rsidRDefault="000F077E" w:rsidP="000F077E">
            <w:pPr>
              <w:pStyle w:val="TAL"/>
            </w:pPr>
          </w:p>
        </w:tc>
        <w:tc>
          <w:tcPr>
            <w:tcW w:w="1245" w:type="dxa"/>
          </w:tcPr>
          <w:p w14:paraId="30CE8B03" w14:textId="77777777" w:rsidR="000F077E" w:rsidRPr="00202105" w:rsidRDefault="000F077E" w:rsidP="000F077E">
            <w:pPr>
              <w:pStyle w:val="TAL"/>
            </w:pPr>
          </w:p>
        </w:tc>
      </w:tr>
      <w:tr w:rsidR="000F077E" w:rsidRPr="00202105" w14:paraId="470A7405" w14:textId="77777777">
        <w:tc>
          <w:tcPr>
            <w:tcW w:w="3652" w:type="dxa"/>
            <w:tcBorders>
              <w:bottom w:val="single" w:sz="4" w:space="0" w:color="auto"/>
            </w:tcBorders>
          </w:tcPr>
          <w:p w14:paraId="6B8A6178" w14:textId="77777777" w:rsidR="000F077E" w:rsidRPr="00202105" w:rsidRDefault="000F077E" w:rsidP="000F077E">
            <w:pPr>
              <w:pStyle w:val="TAL"/>
            </w:pPr>
            <w:r w:rsidRPr="00202105">
              <w:t xml:space="preserve">    }</w:t>
            </w:r>
          </w:p>
        </w:tc>
        <w:tc>
          <w:tcPr>
            <w:tcW w:w="2835" w:type="dxa"/>
          </w:tcPr>
          <w:p w14:paraId="36CA1C2D" w14:textId="77777777" w:rsidR="000F077E" w:rsidRPr="00202105" w:rsidRDefault="000F077E" w:rsidP="000F077E">
            <w:pPr>
              <w:pStyle w:val="TAL"/>
              <w:rPr>
                <w:lang w:eastAsia="zh-CN"/>
              </w:rPr>
            </w:pPr>
          </w:p>
        </w:tc>
        <w:tc>
          <w:tcPr>
            <w:tcW w:w="2015" w:type="dxa"/>
          </w:tcPr>
          <w:p w14:paraId="02A7AD43" w14:textId="77777777" w:rsidR="000F077E" w:rsidRPr="00202105" w:rsidRDefault="000F077E" w:rsidP="000F077E">
            <w:pPr>
              <w:pStyle w:val="TAL"/>
            </w:pPr>
          </w:p>
        </w:tc>
        <w:tc>
          <w:tcPr>
            <w:tcW w:w="1245" w:type="dxa"/>
          </w:tcPr>
          <w:p w14:paraId="75AE9EAE" w14:textId="77777777" w:rsidR="000F077E" w:rsidRPr="00202105" w:rsidRDefault="000F077E" w:rsidP="000F077E">
            <w:pPr>
              <w:pStyle w:val="TAL"/>
            </w:pPr>
          </w:p>
        </w:tc>
      </w:tr>
      <w:tr w:rsidR="000F077E" w:rsidRPr="00202105" w14:paraId="5963B49E" w14:textId="77777777">
        <w:tc>
          <w:tcPr>
            <w:tcW w:w="3652" w:type="dxa"/>
          </w:tcPr>
          <w:p w14:paraId="7711C97E" w14:textId="77777777" w:rsidR="000F077E" w:rsidRPr="00202105" w:rsidRDefault="000F077E" w:rsidP="000F077E">
            <w:pPr>
              <w:pStyle w:val="TAL"/>
            </w:pPr>
            <w:r w:rsidRPr="00202105">
              <w:t xml:space="preserve">    uac-AccessCategory1-SelectionAssistanceInfo</w:t>
            </w:r>
          </w:p>
        </w:tc>
        <w:tc>
          <w:tcPr>
            <w:tcW w:w="2835" w:type="dxa"/>
          </w:tcPr>
          <w:p w14:paraId="006BD346" w14:textId="77777777" w:rsidR="000F077E" w:rsidRPr="00202105" w:rsidRDefault="000F077E" w:rsidP="000F077E">
            <w:pPr>
              <w:pStyle w:val="TAL"/>
            </w:pPr>
            <w:r w:rsidRPr="00202105">
              <w:t>Not Present</w:t>
            </w:r>
          </w:p>
        </w:tc>
        <w:tc>
          <w:tcPr>
            <w:tcW w:w="2015" w:type="dxa"/>
          </w:tcPr>
          <w:p w14:paraId="4394D881" w14:textId="77777777" w:rsidR="000F077E" w:rsidRPr="00202105" w:rsidRDefault="000F077E" w:rsidP="000F077E">
            <w:pPr>
              <w:pStyle w:val="TAL"/>
            </w:pPr>
          </w:p>
        </w:tc>
        <w:tc>
          <w:tcPr>
            <w:tcW w:w="1245" w:type="dxa"/>
          </w:tcPr>
          <w:p w14:paraId="4042AFEC" w14:textId="77777777" w:rsidR="000F077E" w:rsidRPr="00202105" w:rsidRDefault="000F077E" w:rsidP="000F077E">
            <w:pPr>
              <w:pStyle w:val="TAL"/>
            </w:pPr>
          </w:p>
        </w:tc>
      </w:tr>
      <w:tr w:rsidR="000F077E" w:rsidRPr="00202105" w14:paraId="0D64BF62" w14:textId="77777777">
        <w:tc>
          <w:tcPr>
            <w:tcW w:w="3652" w:type="dxa"/>
          </w:tcPr>
          <w:p w14:paraId="611500F7" w14:textId="77777777" w:rsidR="000F077E" w:rsidRPr="00202105" w:rsidRDefault="000F077E" w:rsidP="000F077E">
            <w:pPr>
              <w:pStyle w:val="TAL"/>
            </w:pPr>
            <w:r w:rsidRPr="00202105">
              <w:t xml:space="preserve">  }</w:t>
            </w:r>
          </w:p>
        </w:tc>
        <w:tc>
          <w:tcPr>
            <w:tcW w:w="2835" w:type="dxa"/>
          </w:tcPr>
          <w:p w14:paraId="7DD2EF53" w14:textId="77777777" w:rsidR="000F077E" w:rsidRPr="00202105" w:rsidRDefault="000F077E" w:rsidP="000F077E">
            <w:pPr>
              <w:pStyle w:val="TAL"/>
            </w:pPr>
          </w:p>
        </w:tc>
        <w:tc>
          <w:tcPr>
            <w:tcW w:w="2015" w:type="dxa"/>
          </w:tcPr>
          <w:p w14:paraId="20343D10" w14:textId="77777777" w:rsidR="000F077E" w:rsidRPr="00202105" w:rsidRDefault="000F077E" w:rsidP="000F077E">
            <w:pPr>
              <w:pStyle w:val="TAL"/>
            </w:pPr>
          </w:p>
        </w:tc>
        <w:tc>
          <w:tcPr>
            <w:tcW w:w="1245" w:type="dxa"/>
          </w:tcPr>
          <w:p w14:paraId="0F1756AC" w14:textId="77777777" w:rsidR="000F077E" w:rsidRPr="00202105" w:rsidRDefault="000F077E" w:rsidP="000F077E">
            <w:pPr>
              <w:pStyle w:val="TAL"/>
            </w:pPr>
          </w:p>
        </w:tc>
      </w:tr>
      <w:tr w:rsidR="000F077E" w:rsidRPr="00202105" w14:paraId="3972CB7C" w14:textId="77777777">
        <w:tc>
          <w:tcPr>
            <w:tcW w:w="3652" w:type="dxa"/>
          </w:tcPr>
          <w:p w14:paraId="6D0EBD3C" w14:textId="77777777" w:rsidR="000F077E" w:rsidRPr="00202105" w:rsidRDefault="000F077E" w:rsidP="000F077E">
            <w:pPr>
              <w:pStyle w:val="TAL"/>
            </w:pPr>
            <w:r w:rsidRPr="00202105">
              <w:t>}</w:t>
            </w:r>
          </w:p>
        </w:tc>
        <w:tc>
          <w:tcPr>
            <w:tcW w:w="2835" w:type="dxa"/>
          </w:tcPr>
          <w:p w14:paraId="697E8E32" w14:textId="77777777" w:rsidR="000F077E" w:rsidRPr="00202105" w:rsidRDefault="000F077E" w:rsidP="000F077E">
            <w:pPr>
              <w:pStyle w:val="TAL"/>
            </w:pPr>
          </w:p>
        </w:tc>
        <w:tc>
          <w:tcPr>
            <w:tcW w:w="2015" w:type="dxa"/>
          </w:tcPr>
          <w:p w14:paraId="3722077B" w14:textId="77777777" w:rsidR="000F077E" w:rsidRPr="00202105" w:rsidRDefault="000F077E" w:rsidP="000F077E">
            <w:pPr>
              <w:pStyle w:val="TAL"/>
            </w:pPr>
          </w:p>
        </w:tc>
        <w:tc>
          <w:tcPr>
            <w:tcW w:w="1245" w:type="dxa"/>
          </w:tcPr>
          <w:p w14:paraId="2F85C211" w14:textId="77777777" w:rsidR="000F077E" w:rsidRPr="00202105" w:rsidRDefault="000F077E" w:rsidP="000F077E">
            <w:pPr>
              <w:pStyle w:val="TAL"/>
            </w:pPr>
          </w:p>
        </w:tc>
      </w:tr>
    </w:tbl>
    <w:p w14:paraId="31A5DFB1" w14:textId="77777777" w:rsidR="00E2032C" w:rsidRPr="00202105" w:rsidRDefault="00E2032C" w:rsidP="00E2032C"/>
    <w:p w14:paraId="4383616B" w14:textId="77777777" w:rsidR="00E2032C" w:rsidRPr="00202105" w:rsidRDefault="00E2032C" w:rsidP="00E2032C">
      <w:pPr>
        <w:pStyle w:val="TH"/>
      </w:pPr>
      <w:r w:rsidRPr="00202105">
        <w:t>Table 11.3.9a.3.3-2A: REGISTRATION REQUEST (step 6, Table 11.3.9a.3.2-3)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E2032C" w:rsidRPr="00202105" w14:paraId="1BB774A8" w14:textId="77777777">
        <w:tc>
          <w:tcPr>
            <w:tcW w:w="9606" w:type="dxa"/>
            <w:gridSpan w:val="4"/>
            <w:tcBorders>
              <w:top w:val="single" w:sz="4" w:space="0" w:color="auto"/>
              <w:left w:val="single" w:sz="4" w:space="0" w:color="auto"/>
              <w:bottom w:val="single" w:sz="4" w:space="0" w:color="auto"/>
              <w:right w:val="single" w:sz="4" w:space="0" w:color="auto"/>
            </w:tcBorders>
            <w:hideMark/>
          </w:tcPr>
          <w:p w14:paraId="223D10BA" w14:textId="77777777" w:rsidR="00E2032C" w:rsidRPr="00202105" w:rsidRDefault="00E2032C">
            <w:pPr>
              <w:pStyle w:val="TAL"/>
            </w:pPr>
            <w:r w:rsidRPr="00202105">
              <w:t>Derivation path: TS 38.508-1 [4] table 4.7.1-6</w:t>
            </w:r>
          </w:p>
        </w:tc>
      </w:tr>
      <w:tr w:rsidR="00E2032C" w:rsidRPr="00202105" w14:paraId="06E6E222" w14:textId="77777777">
        <w:tc>
          <w:tcPr>
            <w:tcW w:w="4535" w:type="dxa"/>
            <w:tcBorders>
              <w:top w:val="single" w:sz="4" w:space="0" w:color="auto"/>
              <w:left w:val="single" w:sz="4" w:space="0" w:color="auto"/>
              <w:bottom w:val="single" w:sz="4" w:space="0" w:color="auto"/>
              <w:right w:val="single" w:sz="4" w:space="0" w:color="auto"/>
            </w:tcBorders>
            <w:hideMark/>
          </w:tcPr>
          <w:p w14:paraId="680316A3" w14:textId="77777777" w:rsidR="00E2032C" w:rsidRPr="00202105" w:rsidRDefault="00E2032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88619A" w14:textId="77777777" w:rsidR="00E2032C" w:rsidRPr="00202105" w:rsidRDefault="00E2032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152A7C" w14:textId="77777777" w:rsidR="00E2032C" w:rsidRPr="00202105" w:rsidRDefault="00E2032C">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0BB336" w14:textId="77777777" w:rsidR="00E2032C" w:rsidRPr="00202105" w:rsidRDefault="00E2032C">
            <w:pPr>
              <w:pStyle w:val="TAH"/>
            </w:pPr>
            <w:r w:rsidRPr="00202105">
              <w:t>Condition</w:t>
            </w:r>
          </w:p>
        </w:tc>
      </w:tr>
      <w:tr w:rsidR="00E2032C" w:rsidRPr="00202105" w14:paraId="2D220334" w14:textId="77777777">
        <w:tc>
          <w:tcPr>
            <w:tcW w:w="4535" w:type="dxa"/>
            <w:tcBorders>
              <w:top w:val="single" w:sz="4" w:space="0" w:color="auto"/>
              <w:left w:val="single" w:sz="4" w:space="0" w:color="auto"/>
              <w:bottom w:val="single" w:sz="4" w:space="0" w:color="auto"/>
              <w:right w:val="single" w:sz="4" w:space="0" w:color="auto"/>
            </w:tcBorders>
            <w:hideMark/>
          </w:tcPr>
          <w:p w14:paraId="627DD8B7" w14:textId="77777777" w:rsidR="00E2032C" w:rsidRPr="00202105" w:rsidRDefault="00E2032C">
            <w:pPr>
              <w:pStyle w:val="TAL"/>
            </w:pPr>
            <w:r w:rsidRPr="00202105">
              <w:t>ngKSI</w:t>
            </w:r>
          </w:p>
        </w:tc>
        <w:tc>
          <w:tcPr>
            <w:tcW w:w="2267" w:type="dxa"/>
            <w:tcBorders>
              <w:top w:val="single" w:sz="4" w:space="0" w:color="auto"/>
              <w:left w:val="single" w:sz="4" w:space="0" w:color="auto"/>
              <w:bottom w:val="single" w:sz="4" w:space="0" w:color="auto"/>
              <w:right w:val="single" w:sz="4" w:space="0" w:color="auto"/>
            </w:tcBorders>
          </w:tcPr>
          <w:p w14:paraId="10EFBE53" w14:textId="77777777" w:rsidR="00E2032C" w:rsidRPr="00202105" w:rsidRDefault="00E2032C">
            <w:pPr>
              <w:pStyle w:val="TAL"/>
            </w:pPr>
          </w:p>
        </w:tc>
        <w:tc>
          <w:tcPr>
            <w:tcW w:w="1700" w:type="dxa"/>
            <w:tcBorders>
              <w:top w:val="single" w:sz="4" w:space="0" w:color="auto"/>
              <w:left w:val="single" w:sz="4" w:space="0" w:color="auto"/>
              <w:bottom w:val="single" w:sz="4" w:space="0" w:color="auto"/>
              <w:right w:val="single" w:sz="4" w:space="0" w:color="auto"/>
            </w:tcBorders>
          </w:tcPr>
          <w:p w14:paraId="5865217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AC18542" w14:textId="77777777" w:rsidR="00E2032C" w:rsidRPr="00202105" w:rsidRDefault="00E2032C">
            <w:pPr>
              <w:pStyle w:val="TAL"/>
            </w:pPr>
          </w:p>
        </w:tc>
      </w:tr>
      <w:tr w:rsidR="00E2032C" w:rsidRPr="00202105" w14:paraId="75E8A5FE" w14:textId="77777777">
        <w:tc>
          <w:tcPr>
            <w:tcW w:w="4535" w:type="dxa"/>
            <w:tcBorders>
              <w:top w:val="single" w:sz="4" w:space="0" w:color="auto"/>
              <w:left w:val="single" w:sz="4" w:space="0" w:color="auto"/>
              <w:bottom w:val="single" w:sz="4" w:space="0" w:color="auto"/>
              <w:right w:val="single" w:sz="4" w:space="0" w:color="auto"/>
            </w:tcBorders>
            <w:hideMark/>
          </w:tcPr>
          <w:p w14:paraId="0CE1ADA6" w14:textId="77777777" w:rsidR="00E2032C" w:rsidRPr="00202105" w:rsidRDefault="00E2032C">
            <w:pPr>
              <w:pStyle w:val="TAL"/>
            </w:pPr>
            <w:r w:rsidRPr="00202105">
              <w:t xml:space="preserve">  NAS key set identifier</w:t>
            </w:r>
          </w:p>
        </w:tc>
        <w:tc>
          <w:tcPr>
            <w:tcW w:w="2267" w:type="dxa"/>
            <w:tcBorders>
              <w:top w:val="single" w:sz="4" w:space="0" w:color="auto"/>
              <w:left w:val="single" w:sz="4" w:space="0" w:color="auto"/>
              <w:bottom w:val="single" w:sz="4" w:space="0" w:color="auto"/>
              <w:right w:val="single" w:sz="4" w:space="0" w:color="auto"/>
            </w:tcBorders>
            <w:hideMark/>
          </w:tcPr>
          <w:p w14:paraId="48CF5EEB" w14:textId="77777777" w:rsidR="00E2032C" w:rsidRPr="00202105" w:rsidRDefault="00E2032C">
            <w:pPr>
              <w:pStyle w:val="TAL"/>
            </w:pPr>
            <w:r w:rsidRPr="00202105">
              <w:t>'111'B</w:t>
            </w:r>
          </w:p>
        </w:tc>
        <w:tc>
          <w:tcPr>
            <w:tcW w:w="1700" w:type="dxa"/>
            <w:tcBorders>
              <w:top w:val="single" w:sz="4" w:space="0" w:color="auto"/>
              <w:left w:val="single" w:sz="4" w:space="0" w:color="auto"/>
              <w:bottom w:val="single" w:sz="4" w:space="0" w:color="auto"/>
              <w:right w:val="single" w:sz="4" w:space="0" w:color="auto"/>
            </w:tcBorders>
            <w:hideMark/>
          </w:tcPr>
          <w:p w14:paraId="56793E41" w14:textId="77777777" w:rsidR="00E2032C" w:rsidRPr="00202105" w:rsidRDefault="00E2032C">
            <w:pPr>
              <w:pStyle w:val="TAL"/>
            </w:pPr>
            <w:r w:rsidRPr="00202105">
              <w:t xml:space="preserve">no key is available </w:t>
            </w:r>
          </w:p>
        </w:tc>
        <w:tc>
          <w:tcPr>
            <w:tcW w:w="1104" w:type="dxa"/>
            <w:tcBorders>
              <w:top w:val="single" w:sz="4" w:space="0" w:color="auto"/>
              <w:left w:val="single" w:sz="4" w:space="0" w:color="auto"/>
              <w:bottom w:val="single" w:sz="4" w:space="0" w:color="auto"/>
              <w:right w:val="single" w:sz="4" w:space="0" w:color="auto"/>
            </w:tcBorders>
          </w:tcPr>
          <w:p w14:paraId="04561823" w14:textId="77777777" w:rsidR="00E2032C" w:rsidRPr="00202105" w:rsidRDefault="00E2032C">
            <w:pPr>
              <w:pStyle w:val="TAL"/>
              <w:rPr>
                <w:rFonts w:eastAsia="DengXian"/>
              </w:rPr>
            </w:pPr>
          </w:p>
        </w:tc>
      </w:tr>
      <w:tr w:rsidR="00E2032C" w:rsidRPr="00202105" w14:paraId="1F8EC7C7" w14:textId="77777777">
        <w:tc>
          <w:tcPr>
            <w:tcW w:w="4535" w:type="dxa"/>
            <w:tcBorders>
              <w:top w:val="single" w:sz="4" w:space="0" w:color="auto"/>
              <w:left w:val="single" w:sz="4" w:space="0" w:color="auto"/>
              <w:bottom w:val="single" w:sz="4" w:space="0" w:color="auto"/>
              <w:right w:val="single" w:sz="4" w:space="0" w:color="auto"/>
            </w:tcBorders>
            <w:hideMark/>
          </w:tcPr>
          <w:p w14:paraId="7934F2B6" w14:textId="77777777" w:rsidR="00E2032C" w:rsidRPr="00202105" w:rsidRDefault="00E2032C">
            <w:pPr>
              <w:pStyle w:val="TAL"/>
            </w:pPr>
            <w:r w:rsidRPr="00202105">
              <w:t xml:space="preserve">  TSC</w:t>
            </w:r>
          </w:p>
        </w:tc>
        <w:tc>
          <w:tcPr>
            <w:tcW w:w="2267" w:type="dxa"/>
            <w:tcBorders>
              <w:top w:val="single" w:sz="4" w:space="0" w:color="auto"/>
              <w:left w:val="single" w:sz="4" w:space="0" w:color="auto"/>
              <w:bottom w:val="single" w:sz="4" w:space="0" w:color="auto"/>
              <w:right w:val="single" w:sz="4" w:space="0" w:color="auto"/>
            </w:tcBorders>
            <w:hideMark/>
          </w:tcPr>
          <w:p w14:paraId="7F50309E" w14:textId="77777777" w:rsidR="00E2032C" w:rsidRPr="00202105" w:rsidRDefault="00E2032C">
            <w:pPr>
              <w:pStyle w:val="TAL"/>
            </w:pPr>
            <w:r w:rsidRPr="00202105">
              <w:t>Any allowed value</w:t>
            </w:r>
          </w:p>
        </w:tc>
        <w:tc>
          <w:tcPr>
            <w:tcW w:w="1700" w:type="dxa"/>
            <w:tcBorders>
              <w:top w:val="single" w:sz="4" w:space="0" w:color="auto"/>
              <w:left w:val="single" w:sz="4" w:space="0" w:color="auto"/>
              <w:bottom w:val="single" w:sz="4" w:space="0" w:color="auto"/>
              <w:right w:val="single" w:sz="4" w:space="0" w:color="auto"/>
            </w:tcBorders>
            <w:hideMark/>
          </w:tcPr>
          <w:p w14:paraId="42660B05" w14:textId="77777777" w:rsidR="00E2032C" w:rsidRPr="00202105" w:rsidRDefault="00E2032C">
            <w:pPr>
              <w:pStyle w:val="TAL"/>
            </w:pPr>
            <w:r w:rsidRPr="00202105">
              <w:t>TSC does not apply for NAS key set identifier value "111"</w:t>
            </w:r>
          </w:p>
        </w:tc>
        <w:tc>
          <w:tcPr>
            <w:tcW w:w="1104" w:type="dxa"/>
            <w:tcBorders>
              <w:top w:val="single" w:sz="4" w:space="0" w:color="auto"/>
              <w:left w:val="single" w:sz="4" w:space="0" w:color="auto"/>
              <w:bottom w:val="single" w:sz="4" w:space="0" w:color="auto"/>
              <w:right w:val="single" w:sz="4" w:space="0" w:color="auto"/>
            </w:tcBorders>
          </w:tcPr>
          <w:p w14:paraId="5FC18EC3" w14:textId="77777777" w:rsidR="00E2032C" w:rsidRPr="00202105" w:rsidRDefault="00E2032C">
            <w:pPr>
              <w:pStyle w:val="TAL"/>
            </w:pPr>
          </w:p>
        </w:tc>
      </w:tr>
      <w:tr w:rsidR="00E2032C" w:rsidRPr="00202105" w14:paraId="0A5B3C36" w14:textId="77777777">
        <w:tc>
          <w:tcPr>
            <w:tcW w:w="4535" w:type="dxa"/>
            <w:tcBorders>
              <w:top w:val="single" w:sz="4" w:space="0" w:color="auto"/>
              <w:left w:val="single" w:sz="4" w:space="0" w:color="auto"/>
              <w:bottom w:val="single" w:sz="4" w:space="0" w:color="auto"/>
              <w:right w:val="single" w:sz="4" w:space="0" w:color="auto"/>
            </w:tcBorders>
            <w:hideMark/>
          </w:tcPr>
          <w:p w14:paraId="4392D736" w14:textId="77777777" w:rsidR="00E2032C" w:rsidRPr="00202105" w:rsidRDefault="00E2032C">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hideMark/>
          </w:tcPr>
          <w:p w14:paraId="73571C1D" w14:textId="77777777" w:rsidR="00E2032C" w:rsidRPr="00202105" w:rsidRDefault="00E2032C">
            <w:pPr>
              <w:pStyle w:val="TAL"/>
            </w:pPr>
            <w:r w:rsidRPr="00202105">
              <w:t>The valid SUCI</w:t>
            </w:r>
          </w:p>
        </w:tc>
        <w:tc>
          <w:tcPr>
            <w:tcW w:w="1700" w:type="dxa"/>
            <w:tcBorders>
              <w:top w:val="single" w:sz="4" w:space="0" w:color="auto"/>
              <w:left w:val="single" w:sz="4" w:space="0" w:color="auto"/>
              <w:bottom w:val="single" w:sz="4" w:space="0" w:color="auto"/>
              <w:right w:val="single" w:sz="4" w:space="0" w:color="auto"/>
            </w:tcBorders>
            <w:hideMark/>
          </w:tcPr>
          <w:p w14:paraId="6FDE7B25" w14:textId="77777777" w:rsidR="00E2032C" w:rsidRPr="00202105" w:rsidRDefault="00E2032C">
            <w:pPr>
              <w:pStyle w:val="TAL"/>
            </w:pPr>
            <w:r w:rsidRPr="00202105">
              <w:t>Only SUCI is available.</w:t>
            </w:r>
          </w:p>
        </w:tc>
        <w:tc>
          <w:tcPr>
            <w:tcW w:w="1104" w:type="dxa"/>
            <w:tcBorders>
              <w:top w:val="single" w:sz="4" w:space="0" w:color="auto"/>
              <w:left w:val="single" w:sz="4" w:space="0" w:color="auto"/>
              <w:bottom w:val="single" w:sz="4" w:space="0" w:color="auto"/>
              <w:right w:val="single" w:sz="4" w:space="0" w:color="auto"/>
            </w:tcBorders>
          </w:tcPr>
          <w:p w14:paraId="452728F6" w14:textId="77777777" w:rsidR="00E2032C" w:rsidRPr="00202105" w:rsidRDefault="00E2032C">
            <w:pPr>
              <w:pStyle w:val="TAL"/>
            </w:pPr>
          </w:p>
        </w:tc>
      </w:tr>
      <w:tr w:rsidR="00E2032C" w:rsidRPr="00202105" w14:paraId="114BF0D1" w14:textId="77777777">
        <w:tc>
          <w:tcPr>
            <w:tcW w:w="4535" w:type="dxa"/>
            <w:tcBorders>
              <w:top w:val="single" w:sz="4" w:space="0" w:color="auto"/>
              <w:left w:val="single" w:sz="4" w:space="0" w:color="auto"/>
              <w:bottom w:val="single" w:sz="4" w:space="0" w:color="auto"/>
              <w:right w:val="single" w:sz="4" w:space="0" w:color="auto"/>
            </w:tcBorders>
            <w:hideMark/>
          </w:tcPr>
          <w:p w14:paraId="6921AB19" w14:textId="77777777" w:rsidR="00E2032C" w:rsidRPr="00202105" w:rsidRDefault="00E2032C">
            <w:pPr>
              <w:pStyle w:val="TAL"/>
            </w:pPr>
            <w:r w:rsidRPr="00202105">
              <w:t>Last visited registered TAI</w:t>
            </w:r>
          </w:p>
        </w:tc>
        <w:tc>
          <w:tcPr>
            <w:tcW w:w="2267" w:type="dxa"/>
            <w:tcBorders>
              <w:top w:val="single" w:sz="4" w:space="0" w:color="auto"/>
              <w:left w:val="single" w:sz="4" w:space="0" w:color="auto"/>
              <w:bottom w:val="single" w:sz="4" w:space="0" w:color="auto"/>
              <w:right w:val="single" w:sz="4" w:space="0" w:color="auto"/>
            </w:tcBorders>
            <w:hideMark/>
          </w:tcPr>
          <w:p w14:paraId="4BADC2DC" w14:textId="77777777" w:rsidR="00E2032C" w:rsidRPr="00202105" w:rsidRDefault="00E2032C">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6419578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B3F9535" w14:textId="77777777" w:rsidR="00E2032C" w:rsidRPr="00202105" w:rsidRDefault="00E2032C">
            <w:pPr>
              <w:pStyle w:val="TAL"/>
            </w:pPr>
          </w:p>
        </w:tc>
      </w:tr>
    </w:tbl>
    <w:p w14:paraId="03F52E90" w14:textId="77777777" w:rsidR="00C713EE" w:rsidRPr="00202105" w:rsidRDefault="00C713EE" w:rsidP="00C713EE"/>
    <w:p w14:paraId="70080DF8" w14:textId="77777777" w:rsidR="00C713EE" w:rsidRPr="00202105" w:rsidRDefault="00C713EE" w:rsidP="00C713EE">
      <w:pPr>
        <w:pStyle w:val="TH"/>
      </w:pPr>
      <w:r w:rsidRPr="00202105">
        <w:lastRenderedPageBreak/>
        <w:t xml:space="preserve">Table 11.3.9a.3.3-3: PDU SESSION ESTABLISHMENT ACCEPT (step 32, </w:t>
      </w:r>
      <w:r w:rsidRPr="00202105">
        <w:rPr>
          <w:lang w:eastAsia="sv-SE"/>
        </w:rPr>
        <w:t xml:space="preserve">Table </w:t>
      </w:r>
      <w:r w:rsidRPr="00202105">
        <w:t>11.3.9a</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09984B03"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00CE420" w14:textId="77777777" w:rsidR="00C713EE" w:rsidRPr="00202105" w:rsidRDefault="00C713EE">
            <w:pPr>
              <w:pStyle w:val="TAHCarNotBold"/>
            </w:pPr>
            <w:r w:rsidRPr="00202105">
              <w:t>Derivation path: TS 38.508-1 [4], Table 4.7.2-2</w:t>
            </w:r>
          </w:p>
        </w:tc>
      </w:tr>
      <w:tr w:rsidR="00C713EE" w:rsidRPr="00202105" w14:paraId="04724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26C16" w14:textId="77777777" w:rsidR="00C713EE" w:rsidRPr="00202105" w:rsidRDefault="00C713EE">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95FC0" w14:textId="77777777" w:rsidR="00C713EE" w:rsidRPr="00202105" w:rsidRDefault="00C713EE">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B359F" w14:textId="77777777" w:rsidR="00C713EE" w:rsidRPr="00202105" w:rsidRDefault="00C713EE">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4EBAD" w14:textId="77777777" w:rsidR="00C713EE" w:rsidRPr="00202105" w:rsidRDefault="00C713EE">
            <w:pPr>
              <w:pStyle w:val="TAH"/>
            </w:pPr>
            <w:r w:rsidRPr="00202105">
              <w:t>Condition</w:t>
            </w:r>
          </w:p>
        </w:tc>
      </w:tr>
      <w:tr w:rsidR="00C713EE" w:rsidRPr="00202105" w14:paraId="6C242F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740E" w14:textId="77777777" w:rsidR="00C713EE" w:rsidRPr="00202105" w:rsidRDefault="00C713EE">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9BFCB3" w14:textId="77777777" w:rsidR="00C713EE" w:rsidRPr="00202105" w:rsidRDefault="00C713EE">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3A4109"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DC03A" w14:textId="77777777" w:rsidR="00C713EE" w:rsidRPr="00202105" w:rsidRDefault="00C713EE">
            <w:pPr>
              <w:pStyle w:val="TAL"/>
            </w:pPr>
          </w:p>
        </w:tc>
      </w:tr>
      <w:tr w:rsidR="00C713EE" w:rsidRPr="00202105" w14:paraId="5D3C4A7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5EE0A" w14:textId="77777777" w:rsidR="00C713EE" w:rsidRPr="00202105" w:rsidRDefault="00C713EE">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C13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FF34"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930A8" w14:textId="77777777" w:rsidR="00C713EE" w:rsidRPr="00202105" w:rsidRDefault="00C713EE">
            <w:pPr>
              <w:pStyle w:val="TAL"/>
            </w:pPr>
          </w:p>
        </w:tc>
      </w:tr>
      <w:tr w:rsidR="00C713EE" w:rsidRPr="00202105" w14:paraId="4B52C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875F" w14:textId="77777777" w:rsidR="00C713EE" w:rsidRPr="00202105" w:rsidRDefault="00C713EE">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63BC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0FDB7"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231F1" w14:textId="77777777" w:rsidR="00C713EE" w:rsidRPr="00202105" w:rsidRDefault="00C713EE">
            <w:pPr>
              <w:pStyle w:val="TAL"/>
            </w:pPr>
          </w:p>
        </w:tc>
      </w:tr>
      <w:tr w:rsidR="00C713EE" w:rsidRPr="00202105" w14:paraId="356043E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9B881" w14:textId="77777777" w:rsidR="00C713EE" w:rsidRPr="00202105" w:rsidRDefault="00C713EE">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80F2B" w14:textId="77777777" w:rsidR="00C713EE" w:rsidRPr="00202105" w:rsidRDefault="00C713EE">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ACA72"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571EB" w14:textId="77777777" w:rsidR="00C713EE" w:rsidRPr="00202105" w:rsidRDefault="00C713EE">
            <w:pPr>
              <w:pStyle w:val="TAL"/>
            </w:pPr>
          </w:p>
        </w:tc>
      </w:tr>
      <w:tr w:rsidR="00C713EE" w:rsidRPr="00202105" w14:paraId="6A6D99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9AE63" w14:textId="77777777" w:rsidR="00C713EE" w:rsidRPr="00202105" w:rsidRDefault="00C713EE">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F204" w14:textId="77777777" w:rsidR="00C713EE" w:rsidRPr="00202105" w:rsidRDefault="00C713EE">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6C6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47DDE" w14:textId="77777777" w:rsidR="00C713EE" w:rsidRPr="00202105" w:rsidRDefault="00C713EE">
            <w:pPr>
              <w:pStyle w:val="TAL"/>
            </w:pPr>
          </w:p>
        </w:tc>
      </w:tr>
    </w:tbl>
    <w:p w14:paraId="09A858EB" w14:textId="77777777" w:rsidR="00C713EE" w:rsidRPr="00202105" w:rsidRDefault="00C713EE" w:rsidP="00C713EE">
      <w:pPr>
        <w:rPr>
          <w:lang w:eastAsia="zh-CN"/>
        </w:rPr>
      </w:pPr>
    </w:p>
    <w:p w14:paraId="68B0FD15" w14:textId="77777777" w:rsidR="009D1EE4" w:rsidRPr="00202105" w:rsidRDefault="009D1EE4" w:rsidP="00270D3A">
      <w:pPr>
        <w:pStyle w:val="Heading3"/>
        <w:rPr>
          <w:lang w:eastAsia="ja-JP"/>
        </w:rPr>
      </w:pPr>
      <w:r w:rsidRPr="00202105">
        <w:rPr>
          <w:lang w:eastAsia="ja-JP"/>
        </w:rPr>
        <w:t>11.3.10</w:t>
      </w:r>
      <w:r w:rsidRPr="00202105">
        <w:rPr>
          <w:lang w:eastAsia="ja-JP"/>
        </w:rPr>
        <w:tab/>
        <w:t xml:space="preserve">UAC / Access Identity 0 / AC9 / </w:t>
      </w:r>
      <w:r w:rsidRPr="00202105">
        <w:rPr>
          <w:rFonts w:cs="Arial"/>
          <w:lang w:eastAsia="ja-JP"/>
        </w:rPr>
        <w:t>0</w:t>
      </w:r>
      <w:r w:rsidRPr="00202105">
        <w:rPr>
          <w:lang w:eastAsia="ja-JP"/>
        </w:rPr>
        <w:t>% access probability / SIP Re-registration</w:t>
      </w:r>
    </w:p>
    <w:p w14:paraId="68E9F0EF" w14:textId="77777777" w:rsidR="009D1EE4" w:rsidRPr="00202105" w:rsidRDefault="009D1EE4" w:rsidP="00270D3A">
      <w:pPr>
        <w:pStyle w:val="H6"/>
        <w:rPr>
          <w:lang w:eastAsia="zh-CN"/>
        </w:rPr>
      </w:pPr>
      <w:r w:rsidRPr="00202105">
        <w:rPr>
          <w:lang w:eastAsia="zh-CN"/>
        </w:rPr>
        <w:t>11.3.1</w:t>
      </w:r>
      <w:r w:rsidRPr="00202105">
        <w:rPr>
          <w:rFonts w:cs="Arial"/>
          <w:lang w:eastAsia="ja-JP"/>
        </w:rPr>
        <w:t>0</w:t>
      </w:r>
      <w:r w:rsidRPr="00202105">
        <w:rPr>
          <w:lang w:eastAsia="zh-CN"/>
        </w:rPr>
        <w:t>.1</w:t>
      </w:r>
      <w:r w:rsidRPr="00202105">
        <w:rPr>
          <w:lang w:eastAsia="zh-CN"/>
        </w:rPr>
        <w:tab/>
        <w:t>Test Purpose (TP)</w:t>
      </w:r>
    </w:p>
    <w:p w14:paraId="71CCE6A6" w14:textId="77777777" w:rsidR="009D1EE4" w:rsidRPr="00202105" w:rsidRDefault="009D1EE4" w:rsidP="00270D3A">
      <w:pPr>
        <w:pStyle w:val="H6"/>
        <w:rPr>
          <w:lang w:eastAsia="zh-CN"/>
        </w:rPr>
      </w:pPr>
      <w:r w:rsidRPr="00202105">
        <w:rPr>
          <w:lang w:eastAsia="zh-CN"/>
        </w:rPr>
        <w:t>(1)</w:t>
      </w:r>
    </w:p>
    <w:p w14:paraId="5CB968BC"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4FF3ED01"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5BD8311A" w14:textId="5A305C4E"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message not configured for special AIs (1,2,11-15) indicating UAC Info set to</w:t>
      </w:r>
      <w:r w:rsidRPr="00202105">
        <w:rPr>
          <w:rFonts w:ascii="MS Mincho" w:eastAsia="MS Mincho" w:hAnsi="MS Mincho" w:cs="MS Mincho"/>
          <w:noProof w:val="0"/>
          <w:lang w:eastAsia="ja-JP"/>
        </w:rPr>
        <w:t xml:space="preserve"> </w:t>
      </w:r>
      <w:r w:rsidRPr="00202105">
        <w:rPr>
          <w:noProof w:val="0"/>
          <w:lang w:eastAsia="zh-CN"/>
        </w:rPr>
        <w:t>0% accessibility for Access category 9</w:t>
      </w:r>
      <w:r w:rsidR="00C713EE" w:rsidRPr="00202105">
        <w:rPr>
          <w:noProof w:val="0"/>
          <w:lang w:eastAsia="zh-CN"/>
        </w:rPr>
        <w:t xml:space="preserve"> </w:t>
      </w:r>
      <w:r w:rsidRPr="00202105">
        <w:rPr>
          <w:noProof w:val="0"/>
          <w:lang w:eastAsia="zh-CN"/>
        </w:rPr>
        <w:t>}</w:t>
      </w:r>
    </w:p>
    <w:p w14:paraId="0FE0A850" w14:textId="38EB2730"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not able to send SIP </w:t>
      </w:r>
      <w:r w:rsidR="00485118" w:rsidRPr="00202105">
        <w:rPr>
          <w:noProof w:val="0"/>
          <w:lang w:eastAsia="zh-CN"/>
        </w:rPr>
        <w:t>re-</w:t>
      </w:r>
      <w:r w:rsidRPr="00202105">
        <w:rPr>
          <w:noProof w:val="0"/>
          <w:lang w:eastAsia="zh-CN"/>
        </w:rPr>
        <w:t>REGISTER message successfully }</w:t>
      </w:r>
    </w:p>
    <w:p w14:paraId="38A5ADD3" w14:textId="77777777" w:rsidR="009D1EE4" w:rsidRPr="00202105" w:rsidRDefault="009D1EE4" w:rsidP="00270D3A">
      <w:pPr>
        <w:pStyle w:val="PL"/>
        <w:rPr>
          <w:noProof w:val="0"/>
          <w:lang w:eastAsia="zh-CN"/>
        </w:rPr>
      </w:pPr>
      <w:r w:rsidRPr="00202105">
        <w:rPr>
          <w:noProof w:val="0"/>
          <w:lang w:eastAsia="zh-CN"/>
        </w:rPr>
        <w:t xml:space="preserve">            }</w:t>
      </w:r>
    </w:p>
    <w:p w14:paraId="470A4A4C" w14:textId="77777777" w:rsidR="009D1EE4" w:rsidRPr="00202105" w:rsidRDefault="009D1EE4" w:rsidP="00270D3A">
      <w:pPr>
        <w:pStyle w:val="PL"/>
        <w:rPr>
          <w:noProof w:val="0"/>
          <w:lang w:eastAsia="ja-JP"/>
        </w:rPr>
      </w:pPr>
    </w:p>
    <w:p w14:paraId="70D12CDC" w14:textId="77777777" w:rsidR="009D1EE4" w:rsidRPr="00202105" w:rsidRDefault="009D1EE4" w:rsidP="00270D3A">
      <w:pPr>
        <w:pStyle w:val="H6"/>
        <w:rPr>
          <w:lang w:eastAsia="zh-CN"/>
        </w:rPr>
      </w:pPr>
      <w:r w:rsidRPr="00202105">
        <w:rPr>
          <w:lang w:eastAsia="zh-CN"/>
        </w:rPr>
        <w:t>(2)</w:t>
      </w:r>
    </w:p>
    <w:p w14:paraId="23B2D94D"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1F472FAC"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08FCA504"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default message }</w:t>
      </w:r>
    </w:p>
    <w:p w14:paraId="5F534186"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able to perform reregistration successfully }</w:t>
      </w:r>
    </w:p>
    <w:p w14:paraId="18059EEE" w14:textId="77777777" w:rsidR="009D1EE4" w:rsidRPr="00202105" w:rsidRDefault="009D1EE4" w:rsidP="00270D3A">
      <w:pPr>
        <w:pStyle w:val="PL"/>
        <w:rPr>
          <w:noProof w:val="0"/>
          <w:lang w:eastAsia="zh-CN"/>
        </w:rPr>
      </w:pPr>
      <w:r w:rsidRPr="00202105">
        <w:rPr>
          <w:noProof w:val="0"/>
          <w:lang w:eastAsia="zh-CN"/>
        </w:rPr>
        <w:t xml:space="preserve">            }</w:t>
      </w:r>
    </w:p>
    <w:p w14:paraId="2AAEBD7F" w14:textId="77777777" w:rsidR="009D1EE4" w:rsidRPr="00202105" w:rsidRDefault="009D1EE4" w:rsidP="00270D3A">
      <w:pPr>
        <w:pStyle w:val="PL"/>
        <w:rPr>
          <w:noProof w:val="0"/>
          <w:lang w:eastAsia="ja-JP"/>
        </w:rPr>
      </w:pPr>
    </w:p>
    <w:p w14:paraId="0CA86AFC" w14:textId="77777777" w:rsidR="009D1EE4" w:rsidRPr="00202105" w:rsidRDefault="009D1EE4" w:rsidP="00270D3A">
      <w:pPr>
        <w:pStyle w:val="H6"/>
        <w:rPr>
          <w:lang w:eastAsia="zh-CN"/>
        </w:rPr>
      </w:pPr>
      <w:r w:rsidRPr="00202105">
        <w:rPr>
          <w:lang w:eastAsia="zh-CN"/>
        </w:rPr>
        <w:t>11.3.10.2</w:t>
      </w:r>
      <w:r w:rsidRPr="00202105">
        <w:rPr>
          <w:lang w:eastAsia="zh-CN"/>
        </w:rPr>
        <w:tab/>
        <w:t>Conformance requirements</w:t>
      </w:r>
    </w:p>
    <w:p w14:paraId="341D01B7" w14:textId="77777777" w:rsidR="009D1EE4" w:rsidRPr="00202105" w:rsidRDefault="009D1EE4" w:rsidP="009D1EE4">
      <w:pPr>
        <w:rPr>
          <w:color w:val="000000"/>
          <w:lang w:eastAsia="ja-JP"/>
        </w:rPr>
      </w:pPr>
      <w:r w:rsidRPr="00202105">
        <w:rPr>
          <w:color w:val="000000"/>
          <w:lang w:eastAsia="ja-JP"/>
        </w:rPr>
        <w:t>References: The conformance requirements covered in the present TC are specified in TS 24.501: clause 4.5.2, 4.5.4.2 and 4.5.6 and TS 38.331: clause 5.3.14.1, 5.3.14.2, 5.3.14.4 and 5.3.14.5. Unless otherwise stated these are Rel-16 requirements.</w:t>
      </w:r>
    </w:p>
    <w:p w14:paraId="57D79DD9" w14:textId="77777777" w:rsidR="009D1EE4" w:rsidRPr="00202105" w:rsidRDefault="009D1EE4" w:rsidP="009D1EE4">
      <w:pPr>
        <w:rPr>
          <w:color w:val="000000"/>
          <w:lang w:eastAsia="ja-JP"/>
        </w:rPr>
      </w:pPr>
      <w:r w:rsidRPr="00202105">
        <w:rPr>
          <w:color w:val="000000"/>
          <w:lang w:eastAsia="ja-JP"/>
        </w:rPr>
        <w:t>[TS 24.501, clause 4.5.2]</w:t>
      </w:r>
    </w:p>
    <w:p w14:paraId="05CF7BE8" w14:textId="77777777" w:rsidR="009D1EE4" w:rsidRPr="00202105" w:rsidRDefault="009D1EE4" w:rsidP="009D1EE4">
      <w:pPr>
        <w:rPr>
          <w:rFonts w:eastAsia="Yu Mincho"/>
          <w:snapToGrid w:val="0"/>
        </w:rPr>
      </w:pPr>
      <w:r w:rsidRPr="00202105">
        <w:rPr>
          <w:rFonts w:eastAsia="Yu Mincho"/>
          <w:snapToGrid w:val="0"/>
        </w:rPr>
        <w:t xml:space="preserve">When the UE needs to initiate an access attempt in one of the events listed in subclause 4.5.1, the UE shall determine one or more access identities from the set of </w:t>
      </w:r>
      <w:r w:rsidRPr="00202105">
        <w:rPr>
          <w:rFonts w:eastAsia="Yu Mincho"/>
        </w:rPr>
        <w:t xml:space="preserve">standardized access identities, and </w:t>
      </w:r>
      <w:r w:rsidRPr="00202105">
        <w:rPr>
          <w:rFonts w:eastAsia="Yu Mincho"/>
          <w:snapToGrid w:val="0"/>
        </w:rPr>
        <w:t>one access category from the set of standardized access categories and operator-defined access categories, to be associated with that access attempt.</w:t>
      </w:r>
    </w:p>
    <w:p w14:paraId="03D1203E" w14:textId="77777777" w:rsidR="009D1EE4" w:rsidRPr="00202105" w:rsidRDefault="009D1EE4" w:rsidP="009D1EE4">
      <w:pPr>
        <w:rPr>
          <w:rFonts w:eastAsia="Yu Mincho"/>
          <w:snapToGrid w:val="0"/>
        </w:rPr>
      </w:pPr>
      <w:r w:rsidRPr="00202105">
        <w:rPr>
          <w:rFonts w:eastAsia="Yu Mincho"/>
          <w:snapToGrid w:val="0"/>
        </w:rPr>
        <w:t>The set of the access identities applicable for the request is determined by the UE in the following way:</w:t>
      </w:r>
    </w:p>
    <w:p w14:paraId="08CE9D67" w14:textId="77777777" w:rsidR="009D1EE4" w:rsidRPr="00202105" w:rsidRDefault="009D1EE4" w:rsidP="009D1EE4">
      <w:pPr>
        <w:ind w:left="568" w:hanging="284"/>
        <w:rPr>
          <w:rFonts w:eastAsia="Yu Mincho"/>
          <w:snapToGrid w:val="0"/>
        </w:rPr>
      </w:pPr>
      <w:r w:rsidRPr="00202105">
        <w:rPr>
          <w:rFonts w:eastAsia="Yu Mincho"/>
          <w:snapToGrid w:val="0"/>
        </w:rPr>
        <w:t>a)</w:t>
      </w:r>
      <w:r w:rsidRPr="00202105">
        <w:rPr>
          <w:rFonts w:eastAsia="Yu Mincho"/>
          <w:snapToGrid w:val="0"/>
        </w:rPr>
        <w:tab/>
        <w:t>for each of the access identities 1, 2, 11, 12, 13, 14 and 15</w:t>
      </w:r>
      <w:r w:rsidRPr="00202105">
        <w:rPr>
          <w:rFonts w:eastAsia="Yu Mincho"/>
        </w:rPr>
        <w:t xml:space="preserve"> in t</w:t>
      </w:r>
      <w:r w:rsidRPr="00202105">
        <w:rPr>
          <w:rFonts w:eastAsia="Yu Mincho"/>
          <w:snapToGrid w:val="0"/>
        </w:rPr>
        <w:t>able 4.5.2.1, the UE shall check whether the access identity is applicable in the selected PLMN, if a new PLMN is selected, or otherwise if it is applicable in the RPLMN or equivalent PLMN; and</w:t>
      </w:r>
    </w:p>
    <w:p w14:paraId="797938B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none of the above access identities is applicable, then access identity 0 is applicable.</w:t>
      </w:r>
    </w:p>
    <w:p w14:paraId="3A814BC0" w14:textId="77777777" w:rsidR="009D1EE4" w:rsidRPr="00202105" w:rsidRDefault="009D1EE4" w:rsidP="00270D3A">
      <w:pPr>
        <w:pStyle w:val="TH"/>
        <w:rPr>
          <w:rFonts w:eastAsia="Yu Mincho"/>
        </w:rPr>
      </w:pPr>
      <w:r w:rsidRPr="00202105">
        <w:rPr>
          <w:rFonts w:eastAsia="Yu Mincho"/>
        </w:rPr>
        <w:lastRenderedPageBreak/>
        <w:t>Table 4.5.2.1: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1EE4" w:rsidRPr="00202105" w14:paraId="4FC08DA5" w14:textId="77777777">
        <w:trPr>
          <w:jc w:val="center"/>
        </w:trPr>
        <w:tc>
          <w:tcPr>
            <w:tcW w:w="2127" w:type="dxa"/>
            <w:tcBorders>
              <w:top w:val="single" w:sz="12" w:space="0" w:color="auto"/>
              <w:bottom w:val="single" w:sz="12" w:space="0" w:color="auto"/>
            </w:tcBorders>
          </w:tcPr>
          <w:p w14:paraId="0D43D0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Identity number</w:t>
            </w:r>
          </w:p>
        </w:tc>
        <w:tc>
          <w:tcPr>
            <w:tcW w:w="6761" w:type="dxa"/>
            <w:tcBorders>
              <w:top w:val="single" w:sz="12" w:space="0" w:color="auto"/>
              <w:bottom w:val="single" w:sz="12" w:space="0" w:color="auto"/>
            </w:tcBorders>
          </w:tcPr>
          <w:p w14:paraId="7D91719D"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UE configuration</w:t>
            </w:r>
          </w:p>
        </w:tc>
      </w:tr>
      <w:tr w:rsidR="009D1EE4" w:rsidRPr="00202105" w14:paraId="2F11A0D7" w14:textId="77777777">
        <w:trPr>
          <w:jc w:val="center"/>
        </w:trPr>
        <w:tc>
          <w:tcPr>
            <w:tcW w:w="2127" w:type="dxa"/>
            <w:tcBorders>
              <w:top w:val="single" w:sz="12" w:space="0" w:color="auto"/>
            </w:tcBorders>
          </w:tcPr>
          <w:p w14:paraId="2906C54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0</w:t>
            </w:r>
          </w:p>
        </w:tc>
        <w:tc>
          <w:tcPr>
            <w:tcW w:w="6761" w:type="dxa"/>
            <w:tcBorders>
              <w:top w:val="single" w:sz="12" w:space="0" w:color="auto"/>
            </w:tcBorders>
          </w:tcPr>
          <w:p w14:paraId="03CB7344"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not configured with any parameters from this table</w:t>
            </w:r>
          </w:p>
        </w:tc>
      </w:tr>
      <w:tr w:rsidR="009D1EE4" w:rsidRPr="00202105" w14:paraId="07084785" w14:textId="77777777">
        <w:trPr>
          <w:jc w:val="center"/>
        </w:trPr>
        <w:tc>
          <w:tcPr>
            <w:tcW w:w="2127" w:type="dxa"/>
          </w:tcPr>
          <w:p w14:paraId="5254273B"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 (NOTE 1)</w:t>
            </w:r>
          </w:p>
        </w:tc>
        <w:tc>
          <w:tcPr>
            <w:tcW w:w="6761" w:type="dxa"/>
          </w:tcPr>
          <w:p w14:paraId="0171D51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multimedia priority service (MPS).</w:t>
            </w:r>
          </w:p>
        </w:tc>
      </w:tr>
      <w:tr w:rsidR="009D1EE4" w:rsidRPr="00202105" w14:paraId="5F11C688" w14:textId="77777777">
        <w:trPr>
          <w:jc w:val="center"/>
        </w:trPr>
        <w:tc>
          <w:tcPr>
            <w:tcW w:w="2127" w:type="dxa"/>
          </w:tcPr>
          <w:p w14:paraId="63AC785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2 (NOTE 2)</w:t>
            </w:r>
          </w:p>
        </w:tc>
        <w:tc>
          <w:tcPr>
            <w:tcW w:w="6761" w:type="dxa"/>
          </w:tcPr>
          <w:p w14:paraId="6A91310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mission critical service (MCS).</w:t>
            </w:r>
          </w:p>
        </w:tc>
      </w:tr>
      <w:tr w:rsidR="009D1EE4" w:rsidRPr="00202105" w14:paraId="062AFB93" w14:textId="77777777">
        <w:trPr>
          <w:jc w:val="center"/>
        </w:trPr>
        <w:tc>
          <w:tcPr>
            <w:tcW w:w="2127" w:type="dxa"/>
          </w:tcPr>
          <w:p w14:paraId="47FA411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3-10</w:t>
            </w:r>
          </w:p>
        </w:tc>
        <w:tc>
          <w:tcPr>
            <w:tcW w:w="6761" w:type="dxa"/>
          </w:tcPr>
          <w:p w14:paraId="669F3E6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Reserved for future use</w:t>
            </w:r>
          </w:p>
        </w:tc>
      </w:tr>
      <w:tr w:rsidR="009D1EE4" w:rsidRPr="00202105" w14:paraId="2D178494" w14:textId="77777777">
        <w:trPr>
          <w:trHeight w:val="252"/>
          <w:jc w:val="center"/>
        </w:trPr>
        <w:tc>
          <w:tcPr>
            <w:tcW w:w="2127" w:type="dxa"/>
          </w:tcPr>
          <w:p w14:paraId="3A01E25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11 (NOTE 3)</w:t>
            </w:r>
          </w:p>
        </w:tc>
        <w:tc>
          <w:tcPr>
            <w:tcW w:w="6761" w:type="dxa"/>
          </w:tcPr>
          <w:p w14:paraId="7553DB78"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11 is configured in the UE.</w:t>
            </w:r>
          </w:p>
        </w:tc>
      </w:tr>
      <w:tr w:rsidR="009D1EE4" w:rsidRPr="00202105" w14:paraId="007850E9" w14:textId="77777777">
        <w:trPr>
          <w:jc w:val="center"/>
        </w:trPr>
        <w:tc>
          <w:tcPr>
            <w:tcW w:w="2127" w:type="dxa"/>
          </w:tcPr>
          <w:p w14:paraId="7A45F08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12 (NOTE 3)</w:t>
            </w:r>
          </w:p>
        </w:tc>
        <w:tc>
          <w:tcPr>
            <w:tcW w:w="6761" w:type="dxa"/>
          </w:tcPr>
          <w:p w14:paraId="6828CE1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12 is configured in the UE.</w:t>
            </w:r>
          </w:p>
        </w:tc>
      </w:tr>
      <w:tr w:rsidR="009D1EE4" w:rsidRPr="00202105" w14:paraId="7EBFB540" w14:textId="77777777">
        <w:trPr>
          <w:jc w:val="center"/>
        </w:trPr>
        <w:tc>
          <w:tcPr>
            <w:tcW w:w="2127" w:type="dxa"/>
          </w:tcPr>
          <w:p w14:paraId="22C49F5D"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13 (NOTE 3)</w:t>
            </w:r>
          </w:p>
        </w:tc>
        <w:tc>
          <w:tcPr>
            <w:tcW w:w="6761" w:type="dxa"/>
          </w:tcPr>
          <w:p w14:paraId="6C22666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13 is configured in the UE.</w:t>
            </w:r>
          </w:p>
        </w:tc>
      </w:tr>
      <w:tr w:rsidR="009D1EE4" w:rsidRPr="00202105" w14:paraId="70189B13" w14:textId="77777777">
        <w:trPr>
          <w:jc w:val="center"/>
        </w:trPr>
        <w:tc>
          <w:tcPr>
            <w:tcW w:w="2127" w:type="dxa"/>
          </w:tcPr>
          <w:p w14:paraId="1B995E7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14 (NOTE 3)</w:t>
            </w:r>
          </w:p>
        </w:tc>
        <w:tc>
          <w:tcPr>
            <w:tcW w:w="6761" w:type="dxa"/>
          </w:tcPr>
          <w:p w14:paraId="65C9218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14 is configured in the UE.</w:t>
            </w:r>
          </w:p>
        </w:tc>
      </w:tr>
      <w:tr w:rsidR="009D1EE4" w:rsidRPr="00202105" w14:paraId="40B8A83A" w14:textId="77777777">
        <w:trPr>
          <w:jc w:val="center"/>
        </w:trPr>
        <w:tc>
          <w:tcPr>
            <w:tcW w:w="2127" w:type="dxa"/>
          </w:tcPr>
          <w:p w14:paraId="7B020FF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15 (NOTE 3)</w:t>
            </w:r>
          </w:p>
        </w:tc>
        <w:tc>
          <w:tcPr>
            <w:tcW w:w="6761" w:type="dxa"/>
          </w:tcPr>
          <w:p w14:paraId="192BCF3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15 is configured in the UE.</w:t>
            </w:r>
          </w:p>
        </w:tc>
      </w:tr>
      <w:tr w:rsidR="009D1EE4" w:rsidRPr="00202105" w14:paraId="48934B6C" w14:textId="77777777">
        <w:trPr>
          <w:jc w:val="center"/>
        </w:trPr>
        <w:tc>
          <w:tcPr>
            <w:tcW w:w="8888" w:type="dxa"/>
            <w:gridSpan w:val="2"/>
          </w:tcPr>
          <w:p w14:paraId="071A849A"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Access identity 1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rPr>
                <w:rFonts w:ascii="Arial" w:eastAsia="Yu Mincho" w:hAnsi="Arial"/>
                <w:sz w:val="18"/>
              </w:rPr>
              <w:br/>
              <w:t>- the UE receives the 5GS network feature support IE with the MPS indicator bit set to "Access identity 1 valid" from the RPLMN as described in subclause 5.5.1.2.4 and subclause 5.5.1.3.4.</w:t>
            </w:r>
          </w:p>
          <w:p w14:paraId="1F5DBF0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identity 2 is used by UEs configured for MCS and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rPr>
                <w:rFonts w:ascii="Arial" w:eastAsia="Yu Mincho" w:hAnsi="Arial"/>
                <w:sz w:val="18"/>
              </w:rPr>
              <w:br/>
              <w:t>- the UE receives the 5GS network feature support IE with the MCS indicator bit set to "Access identity 2 valid" from the RPLMN as described in subclause 5.5.1.2.4 and subclause 5.5.1.3.4.</w:t>
            </w:r>
          </w:p>
          <w:p w14:paraId="6A75E9B2" w14:textId="77777777" w:rsidR="009D1EE4" w:rsidRPr="00202105" w:rsidRDefault="009D1EE4">
            <w:pPr>
              <w:keepNext/>
              <w:keepLines/>
              <w:spacing w:after="0"/>
              <w:ind w:left="851" w:hanging="851"/>
              <w:rPr>
                <w:rFonts w:ascii="Arial" w:eastAsia="Yu Mincho" w:hAnsi="Arial"/>
                <w:sz w:val="18"/>
                <w:lang w:eastAsia="ja-JP"/>
              </w:rPr>
            </w:pPr>
            <w:r w:rsidRPr="00202105">
              <w:rPr>
                <w:rFonts w:ascii="Arial" w:eastAsia="Yu Mincho" w:hAnsi="Arial"/>
                <w:sz w:val="18"/>
              </w:rPr>
              <w:t>NOTE 3:</w:t>
            </w:r>
            <w:r w:rsidRPr="00202105">
              <w:rPr>
                <w:rFonts w:ascii="Arial" w:eastAsia="Yu Mincho" w:hAnsi="Arial"/>
                <w:sz w:val="18"/>
              </w:rPr>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5C14E71" w14:textId="77777777" w:rsidR="009D1EE4" w:rsidRPr="00202105" w:rsidRDefault="009D1EE4" w:rsidP="009D1EE4">
      <w:pPr>
        <w:rPr>
          <w:rFonts w:eastAsia="Yu Mincho"/>
          <w:lang w:eastAsia="ja-JP"/>
        </w:rPr>
      </w:pPr>
    </w:p>
    <w:p w14:paraId="73EB2794" w14:textId="77777777" w:rsidR="009D1EE4" w:rsidRPr="00202105" w:rsidRDefault="009D1EE4" w:rsidP="009D1EE4">
      <w:pPr>
        <w:rPr>
          <w:rFonts w:eastAsia="Yu Mincho"/>
          <w:snapToGrid w:val="0"/>
        </w:rPr>
      </w:pPr>
      <w:r w:rsidRPr="00202105">
        <w:rPr>
          <w:rFonts w:eastAsia="Yu Mincho"/>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or in an EHPLMN (if the EHPLMN list is present) prior to receiving the MPS indicator bit of the 5GS network feature support IE in the REGISTRATION ACCEPT message being </w:t>
      </w:r>
      <w:r w:rsidRPr="00202105">
        <w:rPr>
          <w:rFonts w:eastAsia="Yu Mincho"/>
        </w:rPr>
        <w:t>set to "Access identity 1 valid".</w:t>
      </w:r>
    </w:p>
    <w:p w14:paraId="1F5A538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1.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1, </w:t>
      </w:r>
      <w:r w:rsidRPr="00202105">
        <w:rPr>
          <w:rFonts w:eastAsia="Yu Mincho"/>
          <w:snapToGrid w:val="0"/>
        </w:rPr>
        <w:t>the UE uses the MPS indicator bit of the 5GS network feature support IE in the REGISTRATION ACCEPT message to determine if access identity 1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1, </w:t>
      </w:r>
      <w:r w:rsidRPr="00202105">
        <w:rPr>
          <w:rFonts w:eastAsia="Yu Mincho"/>
          <w:snapToGrid w:val="0"/>
        </w:rPr>
        <w:t>the MPS indicator bit of the 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7421D5B" w14:textId="77777777" w:rsidR="009D1EE4" w:rsidRPr="00202105" w:rsidRDefault="009D1EE4" w:rsidP="009D1EE4">
      <w:pPr>
        <w:rPr>
          <w:rFonts w:eastAsia="Yu Mincho"/>
          <w:snapToGrid w:val="0"/>
        </w:rPr>
      </w:pPr>
      <w:r w:rsidRPr="00202105">
        <w:rPr>
          <w:rFonts w:eastAsia="Yu Mincho"/>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or in an EHPLMN (if the EHPLMN list is present) prior to receiving the MCS indicator bit of the 5GS network feature support IE in the REGISTRATION ACCEPT message being </w:t>
      </w:r>
      <w:r w:rsidRPr="00202105">
        <w:rPr>
          <w:rFonts w:eastAsia="Yu Mincho"/>
        </w:rPr>
        <w:t>set to "Access identity 2 valid".</w:t>
      </w:r>
    </w:p>
    <w:p w14:paraId="6E6D0D5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2.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2, </w:t>
      </w:r>
      <w:r w:rsidRPr="00202105">
        <w:rPr>
          <w:rFonts w:eastAsia="Yu Mincho"/>
          <w:snapToGrid w:val="0"/>
        </w:rPr>
        <w:t>the UE uses the MCS indicator bit of the 5GS network feature support IE in the REGISTRATION ACCEPT message to determine if access identity 2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2, </w:t>
      </w:r>
      <w:r w:rsidRPr="00202105">
        <w:rPr>
          <w:rFonts w:eastAsia="Yu Mincho"/>
          <w:snapToGrid w:val="0"/>
        </w:rPr>
        <w:t xml:space="preserve">the MCS indicator bit of the </w:t>
      </w:r>
      <w:r w:rsidRPr="00202105">
        <w:rPr>
          <w:rFonts w:eastAsia="Yu Mincho"/>
          <w:snapToGrid w:val="0"/>
        </w:rPr>
        <w:lastRenderedPageBreak/>
        <w:t>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8A4AD6C" w14:textId="77777777" w:rsidR="009D1EE4" w:rsidRPr="00202105" w:rsidRDefault="009D1EE4" w:rsidP="009D1EE4">
      <w:pPr>
        <w:rPr>
          <w:rFonts w:eastAsia="Yu Mincho"/>
          <w:snapToGrid w:val="0"/>
        </w:rPr>
      </w:pPr>
      <w:r w:rsidRPr="00202105">
        <w:rPr>
          <w:rFonts w:eastAsia="Yu Mincho"/>
          <w:snapToGrid w:val="0"/>
        </w:rPr>
        <w:t xml:space="preserve">When the UE is in its HPLMN  (if the EHPLMN list is not present or is empty) or in an EHPLMN (if the EHPLMN list is present),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11 and 15. When the UE is not in its HPLMN  (if the EHPLMN list is not present or is empty) or in an EHPLMN (if the EHPLMN list is present),</w:t>
      </w:r>
      <w:r w:rsidRPr="00202105">
        <w:rPr>
          <w:rFonts w:eastAsia="Yu Mincho"/>
        </w:rPr>
        <w:t xml:space="preserve"> access classes 11 and 15 </w:t>
      </w:r>
      <w:r w:rsidRPr="00202105">
        <w:rPr>
          <w:rFonts w:eastAsia="Yu Mincho"/>
          <w:snapToGrid w:val="0"/>
        </w:rPr>
        <w:t>are not applicable.</w:t>
      </w:r>
    </w:p>
    <w:p w14:paraId="109DEFB7"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12 - 14. When the UE is not in the country of its HPLMN,</w:t>
      </w:r>
      <w:r w:rsidRPr="00202105">
        <w:rPr>
          <w:rFonts w:eastAsia="Yu Mincho"/>
        </w:rPr>
        <w:t xml:space="preserve"> access classes 12-14 </w:t>
      </w:r>
      <w:r w:rsidRPr="00202105">
        <w:rPr>
          <w:rFonts w:eastAsia="Yu Mincho"/>
          <w:snapToGrid w:val="0"/>
        </w:rPr>
        <w:t>are not applicable.</w:t>
      </w:r>
    </w:p>
    <w:p w14:paraId="1601ED0A" w14:textId="77777777" w:rsidR="009D1EE4" w:rsidRPr="00202105" w:rsidRDefault="009D1EE4" w:rsidP="009D1EE4">
      <w:pPr>
        <w:rPr>
          <w:rFonts w:eastAsia="Yu Mincho"/>
          <w:snapToGrid w:val="0"/>
        </w:rPr>
      </w:pPr>
      <w:r w:rsidRPr="00202105">
        <w:rPr>
          <w:rFonts w:eastAsia="Yu Mincho"/>
          <w:snapToGrid w:val="0"/>
        </w:rPr>
        <w:t>In order to determine the access category applicable for the access attempt, the NAS shall check the rules in table</w:t>
      </w:r>
      <w:r w:rsidRPr="00202105">
        <w:rPr>
          <w:rFonts w:eastAsia="Yu Mincho"/>
        </w:rPr>
        <w:t> 4.5.2.2</w:t>
      </w:r>
      <w:r w:rsidRPr="00202105">
        <w:rPr>
          <w:rFonts w:eastAsia="Yu Mincho"/>
          <w:snapToGrid w:val="0"/>
        </w:rPr>
        <w:t>, and use the access category for which there is a match for barring check. If the access attempt matches more than one rule, the access category of the lowest rule number shall be selected.</w:t>
      </w:r>
      <w:r w:rsidRPr="00202105">
        <w:rPr>
          <w:rFonts w:eastAsia="Yu Mincho"/>
        </w:rPr>
        <w:t xml:space="preserve"> If the access attempt matches more than one operator-defined access category definition, the UE shall select the </w:t>
      </w:r>
      <w:r w:rsidRPr="00202105">
        <w:rPr>
          <w:rFonts w:eastAsia="Yu Mincho"/>
          <w:snapToGrid w:val="0"/>
        </w:rPr>
        <w:t xml:space="preserve">access category from the </w:t>
      </w:r>
      <w:r w:rsidRPr="00202105">
        <w:rPr>
          <w:rFonts w:eastAsia="Yu Mincho"/>
        </w:rPr>
        <w:t xml:space="preserve">operator-defined access category definition </w:t>
      </w:r>
      <w:r w:rsidRPr="00202105">
        <w:rPr>
          <w:rFonts w:eastAsia="Yu Mincho"/>
          <w:snapToGrid w:val="0"/>
        </w:rPr>
        <w:t>with the lowest precedence value (see subclause 4.5.3).</w:t>
      </w:r>
    </w:p>
    <w:p w14:paraId="62EF5CE4" w14:textId="77777777" w:rsidR="009D1EE4" w:rsidRPr="00202105" w:rsidRDefault="009D1EE4" w:rsidP="00270D3A">
      <w:pPr>
        <w:pStyle w:val="NO"/>
        <w:rPr>
          <w:rFonts w:eastAsia="Yu Mincho"/>
        </w:rPr>
      </w:pPr>
      <w:r w:rsidRPr="00202105">
        <w:rPr>
          <w:rFonts w:eastAsia="Yu Mincho"/>
        </w:rPr>
        <w:t>NOTE:</w:t>
      </w:r>
      <w:r w:rsidRPr="00202105">
        <w:rPr>
          <w:rFonts w:eastAsia="Yu Mincho"/>
        </w:rPr>
        <w:tab/>
        <w:t>The case when an access attempt matches more than one rule includes the case when multiple events trigger an access attempt at the same time.</w:t>
      </w:r>
    </w:p>
    <w:p w14:paraId="13CB82E1" w14:textId="77777777" w:rsidR="009D1EE4" w:rsidRPr="00202105" w:rsidRDefault="009D1EE4" w:rsidP="00270D3A">
      <w:pPr>
        <w:pStyle w:val="TH"/>
        <w:rPr>
          <w:rFonts w:eastAsia="Yu Mincho"/>
        </w:rPr>
      </w:pPr>
      <w:r w:rsidRPr="00202105">
        <w:rPr>
          <w:rFonts w:eastAsia="Yu Mincho"/>
        </w:rPr>
        <w:lastRenderedPageBreak/>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9D1EE4" w:rsidRPr="00202105" w14:paraId="517595BA" w14:textId="77777777">
        <w:trPr>
          <w:jc w:val="center"/>
        </w:trPr>
        <w:tc>
          <w:tcPr>
            <w:tcW w:w="1274" w:type="dxa"/>
            <w:shd w:val="clear" w:color="auto" w:fill="D9D9D9"/>
          </w:tcPr>
          <w:p w14:paraId="0168A25F"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Rule #</w:t>
            </w:r>
          </w:p>
        </w:tc>
        <w:tc>
          <w:tcPr>
            <w:tcW w:w="2268" w:type="dxa"/>
            <w:shd w:val="clear" w:color="auto" w:fill="D9D9D9"/>
          </w:tcPr>
          <w:p w14:paraId="2629C592"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Type of access attempt</w:t>
            </w:r>
          </w:p>
        </w:tc>
        <w:tc>
          <w:tcPr>
            <w:tcW w:w="3685" w:type="dxa"/>
            <w:shd w:val="clear" w:color="auto" w:fill="D9D9D9"/>
          </w:tcPr>
          <w:p w14:paraId="2B8D2837"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Requirements to be met</w:t>
            </w:r>
          </w:p>
        </w:tc>
        <w:tc>
          <w:tcPr>
            <w:tcW w:w="1464" w:type="dxa"/>
            <w:shd w:val="clear" w:color="auto" w:fill="D9D9D9"/>
          </w:tcPr>
          <w:p w14:paraId="614C917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Category</w:t>
            </w:r>
          </w:p>
        </w:tc>
      </w:tr>
      <w:tr w:rsidR="009D1EE4" w:rsidRPr="00202105" w14:paraId="7F8F6FA2" w14:textId="77777777">
        <w:trPr>
          <w:jc w:val="center"/>
        </w:trPr>
        <w:tc>
          <w:tcPr>
            <w:tcW w:w="1274" w:type="dxa"/>
          </w:tcPr>
          <w:p w14:paraId="26FDDCB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w:t>
            </w:r>
          </w:p>
        </w:tc>
        <w:tc>
          <w:tcPr>
            <w:tcW w:w="2268" w:type="dxa"/>
          </w:tcPr>
          <w:p w14:paraId="7409DBC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Response to paging or NOTIFICATION over non-3GPP access;</w:t>
            </w:r>
          </w:p>
          <w:p w14:paraId="394260E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5GMM connection management procedure initiated for the purpose of transporting an LPP message without an ongoing 5GC-MO-LR procedure;</w:t>
            </w:r>
          </w:p>
          <w:p w14:paraId="428D3DF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to handover of ongoing MMTEL voice call, MMTEL video call or SMSoIP from non-3GPP access</w:t>
            </w:r>
          </w:p>
        </w:tc>
        <w:tc>
          <w:tcPr>
            <w:tcW w:w="3685" w:type="dxa"/>
          </w:tcPr>
          <w:p w14:paraId="3F8DF1DC"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MT access, or handover of ongoing MMTEL voice call, MMTEL video call or SMSoIP from non-3GPP access</w:t>
            </w:r>
          </w:p>
          <w:p w14:paraId="43845E50" w14:textId="77777777" w:rsidR="009D1EE4" w:rsidRPr="00202105" w:rsidRDefault="009D1EE4">
            <w:pPr>
              <w:keepNext/>
              <w:keepLines/>
              <w:spacing w:after="0"/>
              <w:rPr>
                <w:rFonts w:ascii="Arial" w:eastAsia="Yu Mincho" w:hAnsi="Arial"/>
                <w:sz w:val="18"/>
              </w:rPr>
            </w:pPr>
          </w:p>
        </w:tc>
        <w:tc>
          <w:tcPr>
            <w:tcW w:w="1464" w:type="dxa"/>
          </w:tcPr>
          <w:p w14:paraId="4822F14A" w14:textId="7913FAB1"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0 (= MT_acc)</w:t>
            </w:r>
          </w:p>
        </w:tc>
      </w:tr>
      <w:tr w:rsidR="009D1EE4" w:rsidRPr="00202105" w14:paraId="1DC4B345" w14:textId="77777777">
        <w:trPr>
          <w:jc w:val="center"/>
        </w:trPr>
        <w:tc>
          <w:tcPr>
            <w:tcW w:w="1274" w:type="dxa"/>
          </w:tcPr>
          <w:p w14:paraId="3CBA8C3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w:t>
            </w:r>
          </w:p>
        </w:tc>
        <w:tc>
          <w:tcPr>
            <w:tcW w:w="2268" w:type="dxa"/>
          </w:tcPr>
          <w:p w14:paraId="5BA114D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Emergency</w:t>
            </w:r>
          </w:p>
        </w:tc>
        <w:tc>
          <w:tcPr>
            <w:tcW w:w="3685" w:type="dxa"/>
          </w:tcPr>
          <w:p w14:paraId="4DA911D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attempting access for an emergency session (NOTE 1, NOTE 2)</w:t>
            </w:r>
          </w:p>
        </w:tc>
        <w:tc>
          <w:tcPr>
            <w:tcW w:w="1464" w:type="dxa"/>
          </w:tcPr>
          <w:p w14:paraId="6A1E0C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 (= emergency)</w:t>
            </w:r>
          </w:p>
        </w:tc>
      </w:tr>
      <w:tr w:rsidR="009D1EE4" w:rsidRPr="00202105" w14:paraId="2EB0E528" w14:textId="77777777">
        <w:trPr>
          <w:jc w:val="center"/>
        </w:trPr>
        <w:tc>
          <w:tcPr>
            <w:tcW w:w="1274" w:type="dxa"/>
          </w:tcPr>
          <w:p w14:paraId="1E1E310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w:t>
            </w:r>
          </w:p>
        </w:tc>
        <w:tc>
          <w:tcPr>
            <w:tcW w:w="2268" w:type="dxa"/>
          </w:tcPr>
          <w:p w14:paraId="074B1CD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operator-defined access category</w:t>
            </w:r>
          </w:p>
        </w:tc>
        <w:tc>
          <w:tcPr>
            <w:tcW w:w="3685" w:type="dxa"/>
          </w:tcPr>
          <w:p w14:paraId="679EAC1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stores operator-defined access category definitions valid in the current PLMN as specified in subclause 4.5.3, and access attempt is matching criteria of an operator-defined access category definition</w:t>
            </w:r>
          </w:p>
        </w:tc>
        <w:tc>
          <w:tcPr>
            <w:tcW w:w="1464" w:type="dxa"/>
          </w:tcPr>
          <w:p w14:paraId="4D3CC07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32-63 </w:t>
            </w:r>
            <w:r w:rsidRPr="00202105">
              <w:rPr>
                <w:rFonts w:ascii="Arial" w:eastAsia="Yu Mincho" w:hAnsi="Arial"/>
                <w:sz w:val="18"/>
              </w:rPr>
              <w:br/>
              <w:t>(= based on operator classification)</w:t>
            </w:r>
          </w:p>
        </w:tc>
      </w:tr>
      <w:tr w:rsidR="009D1EE4" w:rsidRPr="00202105" w14:paraId="6E0BE538" w14:textId="77777777">
        <w:trPr>
          <w:jc w:val="center"/>
        </w:trPr>
        <w:tc>
          <w:tcPr>
            <w:tcW w:w="1274" w:type="dxa"/>
          </w:tcPr>
          <w:p w14:paraId="53540B6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3.1</w:t>
            </w:r>
          </w:p>
        </w:tc>
        <w:tc>
          <w:tcPr>
            <w:tcW w:w="2268" w:type="dxa"/>
          </w:tcPr>
          <w:p w14:paraId="5A45EFB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MO exception data</w:t>
            </w:r>
          </w:p>
        </w:tc>
        <w:tc>
          <w:tcPr>
            <w:tcW w:w="3685" w:type="dxa"/>
          </w:tcPr>
          <w:p w14:paraId="4809368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in NB-N1 mode and allowed to use exception data reporting (see the ExceptionDataReportingAllowed leaf of the NAS configuration MO in 3GPP TS 24.368 [17] or the USIM file EF</w:t>
            </w:r>
            <w:r w:rsidRPr="00202105">
              <w:rPr>
                <w:rFonts w:ascii="Arial" w:eastAsia="Yu Mincho" w:hAnsi="Arial"/>
                <w:sz w:val="18"/>
                <w:vertAlign w:val="subscript"/>
              </w:rPr>
              <w:t>NASCONFIG</w:t>
            </w:r>
            <w:r w:rsidRPr="00202105">
              <w:rPr>
                <w:rFonts w:ascii="Arial" w:eastAsia="Yu Mincho" w:hAnsi="Arial"/>
                <w:sz w:val="18"/>
              </w:rPr>
              <w:t xml:space="preserve"> in 3GPP TS 31.102 [22]), and access attempt is for MO data or for MO signalling initiated upon receiving a request from upper layers to transmit user data related to an exceptional event.</w:t>
            </w:r>
          </w:p>
        </w:tc>
        <w:tc>
          <w:tcPr>
            <w:tcW w:w="1464" w:type="dxa"/>
          </w:tcPr>
          <w:p w14:paraId="247D17EF"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 (= MO exception data)</w:t>
            </w:r>
          </w:p>
        </w:tc>
      </w:tr>
      <w:tr w:rsidR="009D1EE4" w:rsidRPr="00202105" w14:paraId="66D556F2" w14:textId="77777777">
        <w:trPr>
          <w:jc w:val="center"/>
        </w:trPr>
        <w:tc>
          <w:tcPr>
            <w:tcW w:w="1274" w:type="dxa"/>
          </w:tcPr>
          <w:p w14:paraId="5965746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w:t>
            </w:r>
          </w:p>
        </w:tc>
        <w:tc>
          <w:tcPr>
            <w:tcW w:w="2268" w:type="dxa"/>
          </w:tcPr>
          <w:p w14:paraId="243066C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delay tolerant service</w:t>
            </w:r>
          </w:p>
        </w:tc>
        <w:tc>
          <w:tcPr>
            <w:tcW w:w="3685" w:type="dxa"/>
          </w:tcPr>
          <w:p w14:paraId="6FE35FF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w:t>
            </w:r>
            <w:r w:rsidRPr="00202105">
              <w:rPr>
                <w:rFonts w:ascii="Arial" w:eastAsia="Yu Mincho" w:hAnsi="Arial"/>
                <w:sz w:val="18"/>
              </w:rPr>
              <w:tab/>
              <w:t>UE is configured for NAS signalling low priority or UE supporting S1 mode is configured for EAB (see the "ExtendedAccessBarring" leaf of NAS configuration MO in 3GPP TS 24.368 [17] or 3GPP TS 31.102 [22]) where "EAB override" does not apply, and</w:t>
            </w:r>
          </w:p>
          <w:p w14:paraId="00E6779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(b):</w:t>
            </w:r>
            <w:r w:rsidRPr="00202105">
              <w:rPr>
                <w:rFonts w:ascii="Arial" w:eastAsia="Yu Mincho"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2487312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(NOTE 3, NOTE 5, NOTE 6, NOTE 7, NOTE 8)</w:t>
            </w:r>
          </w:p>
        </w:tc>
        <w:tc>
          <w:tcPr>
            <w:tcW w:w="1464" w:type="dxa"/>
          </w:tcPr>
          <w:p w14:paraId="71766A3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 (= delay tolerant)</w:t>
            </w:r>
          </w:p>
        </w:tc>
      </w:tr>
      <w:tr w:rsidR="009D1EE4" w:rsidRPr="00202105" w14:paraId="58852843" w14:textId="77777777">
        <w:trPr>
          <w:jc w:val="center"/>
        </w:trPr>
        <w:tc>
          <w:tcPr>
            <w:tcW w:w="1274" w:type="dxa"/>
          </w:tcPr>
          <w:p w14:paraId="2175628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4.1</w:t>
            </w:r>
          </w:p>
        </w:tc>
        <w:tc>
          <w:tcPr>
            <w:tcW w:w="2268" w:type="dxa"/>
          </w:tcPr>
          <w:p w14:paraId="2F50812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MO IMS </w:t>
            </w:r>
            <w:r w:rsidRPr="00202105">
              <w:rPr>
                <w:rFonts w:ascii="Arial" w:eastAsia="Yu Mincho" w:hAnsi="Arial"/>
                <w:sz w:val="18"/>
                <w:lang w:eastAsia="ja-JP"/>
              </w:rPr>
              <w:t xml:space="preserve">registration related </w:t>
            </w:r>
            <w:r w:rsidRPr="00202105">
              <w:rPr>
                <w:rFonts w:ascii="Arial" w:eastAsia="Yu Mincho" w:hAnsi="Arial"/>
                <w:sz w:val="18"/>
              </w:rPr>
              <w:t>signalling</w:t>
            </w:r>
          </w:p>
        </w:tc>
        <w:tc>
          <w:tcPr>
            <w:tcW w:w="3685" w:type="dxa"/>
          </w:tcPr>
          <w:p w14:paraId="3E774E92"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IMS registration related signalling (e.g. IMS initial registration, re-registration, subscription refresh)</w:t>
            </w:r>
          </w:p>
          <w:p w14:paraId="020E00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procedure for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(NOTE 2</w:t>
            </w:r>
            <w:r w:rsidRPr="00202105">
              <w:rPr>
                <w:rFonts w:ascii="Arial" w:eastAsia="Yu Mincho" w:hAnsi="Arial"/>
                <w:sz w:val="18"/>
                <w:lang w:eastAsia="ja-JP"/>
              </w:rPr>
              <w:t>a</w:t>
            </w:r>
            <w:r w:rsidRPr="00202105">
              <w:rPr>
                <w:rFonts w:ascii="Arial" w:eastAsia="Yu Mincho" w:hAnsi="Arial"/>
                <w:sz w:val="18"/>
              </w:rPr>
              <w:t>)</w:t>
            </w:r>
          </w:p>
        </w:tc>
        <w:tc>
          <w:tcPr>
            <w:tcW w:w="1464" w:type="dxa"/>
          </w:tcPr>
          <w:p w14:paraId="6E3A9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r>
      <w:tr w:rsidR="009D1EE4" w:rsidRPr="00202105" w14:paraId="2ACB57AD" w14:textId="77777777">
        <w:trPr>
          <w:jc w:val="center"/>
        </w:trPr>
        <w:tc>
          <w:tcPr>
            <w:tcW w:w="1274" w:type="dxa"/>
          </w:tcPr>
          <w:p w14:paraId="0766731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w:t>
            </w:r>
          </w:p>
        </w:tc>
        <w:tc>
          <w:tcPr>
            <w:tcW w:w="2268" w:type="dxa"/>
          </w:tcPr>
          <w:p w14:paraId="0059667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voice call</w:t>
            </w:r>
          </w:p>
        </w:tc>
        <w:tc>
          <w:tcPr>
            <w:tcW w:w="3685" w:type="dxa"/>
          </w:tcPr>
          <w:p w14:paraId="00BD80F0"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voice call </w:t>
            </w:r>
          </w:p>
          <w:p w14:paraId="01081B29"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voice call (NOTE 2)</w:t>
            </w:r>
          </w:p>
        </w:tc>
        <w:tc>
          <w:tcPr>
            <w:tcW w:w="1464" w:type="dxa"/>
          </w:tcPr>
          <w:p w14:paraId="2F069693" w14:textId="78DCF3C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 (= MO MMTel voice)</w:t>
            </w:r>
          </w:p>
        </w:tc>
      </w:tr>
      <w:tr w:rsidR="009D1EE4" w:rsidRPr="00202105" w14:paraId="3DBA21FA" w14:textId="77777777">
        <w:trPr>
          <w:jc w:val="center"/>
        </w:trPr>
        <w:tc>
          <w:tcPr>
            <w:tcW w:w="1274" w:type="dxa"/>
          </w:tcPr>
          <w:p w14:paraId="55EF634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6</w:t>
            </w:r>
          </w:p>
        </w:tc>
        <w:tc>
          <w:tcPr>
            <w:tcW w:w="2268" w:type="dxa"/>
          </w:tcPr>
          <w:p w14:paraId="5BBFCBE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video call</w:t>
            </w:r>
          </w:p>
        </w:tc>
        <w:tc>
          <w:tcPr>
            <w:tcW w:w="3685" w:type="dxa"/>
          </w:tcPr>
          <w:p w14:paraId="67FDDFC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video call </w:t>
            </w:r>
          </w:p>
          <w:p w14:paraId="117E384D"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video call (NOTE 2)</w:t>
            </w:r>
          </w:p>
        </w:tc>
        <w:tc>
          <w:tcPr>
            <w:tcW w:w="1464" w:type="dxa"/>
          </w:tcPr>
          <w:p w14:paraId="32428A23" w14:textId="2CA3EADC"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 (= MO MMTel video)</w:t>
            </w:r>
          </w:p>
        </w:tc>
      </w:tr>
      <w:tr w:rsidR="009D1EE4" w:rsidRPr="00202105" w14:paraId="63C5ED73" w14:textId="77777777">
        <w:trPr>
          <w:jc w:val="center"/>
        </w:trPr>
        <w:tc>
          <w:tcPr>
            <w:tcW w:w="1274" w:type="dxa"/>
          </w:tcPr>
          <w:p w14:paraId="28B655A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w:t>
            </w:r>
          </w:p>
        </w:tc>
        <w:tc>
          <w:tcPr>
            <w:tcW w:w="2268" w:type="dxa"/>
          </w:tcPr>
          <w:p w14:paraId="7601B03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MO SMS over NAS or MO </w:t>
            </w:r>
            <w:r w:rsidRPr="00202105">
              <w:rPr>
                <w:rFonts w:ascii="Arial" w:eastAsia="Yu Mincho" w:hAnsi="Arial"/>
                <w:sz w:val="18"/>
              </w:rPr>
              <w:lastRenderedPageBreak/>
              <w:t>SMSoIP</w:t>
            </w:r>
          </w:p>
        </w:tc>
        <w:tc>
          <w:tcPr>
            <w:tcW w:w="3685" w:type="dxa"/>
          </w:tcPr>
          <w:p w14:paraId="39D28DD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lastRenderedPageBreak/>
              <w:t xml:space="preserve">Access attempt is for MO SMS over NAS </w:t>
            </w:r>
            <w:r w:rsidRPr="00202105">
              <w:rPr>
                <w:rFonts w:ascii="Arial" w:eastAsia="Yu Mincho" w:hAnsi="Arial"/>
                <w:sz w:val="18"/>
              </w:rPr>
              <w:lastRenderedPageBreak/>
              <w:t>(NOTE 4) or MO SMS over SMSoIP transfer</w:t>
            </w:r>
          </w:p>
          <w:p w14:paraId="5D994D98"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SMS or SMSoIP transfer (NOTE 2)</w:t>
            </w:r>
          </w:p>
        </w:tc>
        <w:tc>
          <w:tcPr>
            <w:tcW w:w="1464" w:type="dxa"/>
          </w:tcPr>
          <w:p w14:paraId="5D42B927" w14:textId="4F8140E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lastRenderedPageBreak/>
              <w:t xml:space="preserve">6 (= MO SMS </w:t>
            </w:r>
            <w:r w:rsidRPr="00202105">
              <w:rPr>
                <w:rFonts w:ascii="Arial" w:eastAsia="Yu Mincho" w:hAnsi="Arial"/>
                <w:sz w:val="18"/>
              </w:rPr>
              <w:lastRenderedPageBreak/>
              <w:t>and SMSoIP)</w:t>
            </w:r>
          </w:p>
        </w:tc>
      </w:tr>
      <w:tr w:rsidR="009D1EE4" w:rsidRPr="00202105" w14:paraId="68EEC3E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B333E4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lastRenderedPageBreak/>
              <w:t>8</w:t>
            </w:r>
          </w:p>
        </w:tc>
        <w:tc>
          <w:tcPr>
            <w:tcW w:w="2268" w:type="dxa"/>
            <w:tcBorders>
              <w:top w:val="single" w:sz="4" w:space="0" w:color="auto"/>
              <w:left w:val="single" w:sz="4" w:space="0" w:color="auto"/>
              <w:bottom w:val="single" w:sz="4" w:space="0" w:color="auto"/>
              <w:right w:val="single" w:sz="4" w:space="0" w:color="auto"/>
            </w:tcBorders>
          </w:tcPr>
          <w:p w14:paraId="37E8FA0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FCD401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00200F1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2728411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ADDA49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14004E3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AC626AA"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EC643E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347BA9D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E5634C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5C34525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E47EAC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0807F62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527DCDC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72F44E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3B72C9F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DBB4BE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55C56E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 (= MO_data)</w:t>
            </w:r>
          </w:p>
        </w:tc>
      </w:tr>
      <w:tr w:rsidR="009D1EE4" w:rsidRPr="00202105" w14:paraId="01478B5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F4C358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69AEDEB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74A264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4FB21A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 (= MO_data)</w:t>
            </w:r>
          </w:p>
        </w:tc>
      </w:tr>
      <w:tr w:rsidR="009D1EE4" w:rsidRPr="00202105" w14:paraId="16AAE97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30B969DD"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541F144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for the purpose of NAS signalling connection recovery during an ongoing service 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service 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ongoing service in order to derive an RRC establishment cause, but barring checks will be skipped for this access attempt.</w:t>
            </w:r>
          </w:p>
          <w:p w14:paraId="475A010F"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lang w:eastAsia="ja-JP"/>
              </w:rPr>
              <w:t>a</w:t>
            </w:r>
            <w:r w:rsidRPr="00202105">
              <w:rPr>
                <w:rFonts w:ascii="Arial" w:eastAsia="Yu Mincho" w:hAnsi="Arial"/>
                <w:sz w:val="18"/>
              </w:rPr>
              <w:t xml:space="preserve">: </w:t>
            </w:r>
            <w:r w:rsidRPr="00202105">
              <w:rPr>
                <w:rFonts w:ascii="Arial" w:eastAsia="Yu Mincho" w:hAnsi="Arial"/>
                <w:sz w:val="18"/>
              </w:rPr>
              <w:tab/>
              <w:t>Access for the purpose of NAS signalling connection recovery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in order to derive an RRC establishment cause, but barring checks will be skipped for this access attempt.</w:t>
            </w:r>
          </w:p>
          <w:p w14:paraId="62E77803"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3:</w:t>
            </w:r>
            <w:r w:rsidRPr="00202105">
              <w:rPr>
                <w:rFonts w:ascii="Arial" w:eastAsia="Yu Mincho" w:hAnsi="Arial"/>
                <w:sz w:val="18"/>
              </w:rPr>
              <w:tab/>
              <w:t>If the UE selects a new PLMN, then the selected PLMN is used to check the membership; otherwise the UE uses the RLPMN or a PLMN equivalent to the RPLMN.</w:t>
            </w:r>
          </w:p>
          <w:p w14:paraId="64F3E394"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4:</w:t>
            </w:r>
            <w:r w:rsidRPr="00202105">
              <w:rPr>
                <w:rFonts w:ascii="Arial" w:eastAsia="Yu Mincho" w:hAnsi="Arial"/>
                <w:sz w:val="18"/>
              </w:rPr>
              <w:tab/>
              <w:t xml:space="preserve">This includes the 5GMM connection management procedures triggered by the UE-initiated NAS transport procedure for transporting the MO SMS. </w:t>
            </w:r>
          </w:p>
          <w:p w14:paraId="7B6E927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5:</w:t>
            </w:r>
            <w:r w:rsidRPr="00202105">
              <w:rPr>
                <w:rFonts w:ascii="Arial" w:eastAsia="Yu Mincho" w:hAnsi="Arial"/>
                <w:sz w:val="18"/>
              </w:rPr>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BF58FB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6:</w:t>
            </w:r>
            <w:r w:rsidRPr="00202105">
              <w:rPr>
                <w:rFonts w:ascii="Arial" w:eastAsia="Yu Mincho" w:hAnsi="Arial"/>
                <w:sz w:val="18"/>
              </w:rPr>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69700A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 7:</w:t>
            </w:r>
            <w:r w:rsidRPr="00202105">
              <w:rPr>
                <w:rFonts w:ascii="Arial" w:eastAsia="Yu Mincho" w:hAnsi="Arial"/>
                <w:sz w:val="18"/>
              </w:rPr>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rFonts w:ascii="Arial" w:eastAsia="Yu Mincho" w:hAnsi="Arial"/>
                <w:snapToGrid w:val="0"/>
                <w:sz w:val="18"/>
              </w:rPr>
              <w:t xml:space="preserve"> a PDU session that was established with EAB override.</w:t>
            </w:r>
          </w:p>
          <w:p w14:paraId="1A01B23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napToGrid w:val="0"/>
                <w:sz w:val="18"/>
              </w:rPr>
              <w:t>NOTE 8:</w:t>
            </w:r>
            <w:r w:rsidRPr="00202105">
              <w:rPr>
                <w:rFonts w:ascii="Arial" w:eastAsia="Yu Mincho" w:hAnsi="Arial"/>
                <w:snapToGrid w:val="0"/>
                <w:sz w:val="18"/>
              </w:rPr>
              <w:tab/>
              <w:t>For the definition of categories a, b and c associated with access category 1, see 3GPP TS 22.261 [3]. The categories associated with access category 1 are distinct from the categories a, b and c associated with EAB</w:t>
            </w:r>
            <w:r w:rsidRPr="00202105" w:rsidDel="006454DE">
              <w:rPr>
                <w:rFonts w:ascii="Arial" w:eastAsia="Yu Mincho" w:hAnsi="Arial"/>
                <w:snapToGrid w:val="0"/>
                <w:sz w:val="18"/>
              </w:rPr>
              <w:t xml:space="preserve"> </w:t>
            </w:r>
            <w:r w:rsidRPr="00202105">
              <w:rPr>
                <w:rFonts w:ascii="Arial" w:eastAsia="Yu Mincho" w:hAnsi="Arial"/>
                <w:snapToGrid w:val="0"/>
                <w:sz w:val="18"/>
              </w:rPr>
              <w:t>(see 3GPP TS 22.011 [1A]).</w:t>
            </w:r>
          </w:p>
          <w:p w14:paraId="4E1F6311"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w:t>
            </w:r>
            <w:r w:rsidRPr="00202105">
              <w:rPr>
                <w:rFonts w:ascii="Arial" w:eastAsia="Yu Mincho" w:hAnsi="Arial"/>
                <w:sz w:val="18"/>
              </w:rPr>
              <w:t> 9:</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location</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request;</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5GC-MO-LR procedure</w:t>
            </w:r>
            <w:r w:rsidRPr="00202105">
              <w:rPr>
                <w:rFonts w:ascii="Arial" w:eastAsia="Yu Mincho" w:hAnsi="Arial"/>
                <w:snapToGrid w:val="0"/>
                <w:sz w:val="18"/>
              </w:rPr>
              <w:t>.</w:t>
            </w:r>
          </w:p>
          <w:p w14:paraId="252850A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lang w:eastAsia="ko-KR"/>
              </w:rPr>
              <w:t>NOTE</w:t>
            </w:r>
            <w:r w:rsidRPr="00202105">
              <w:rPr>
                <w:rFonts w:ascii="Arial" w:eastAsia="Yu Mincho" w:hAnsi="Arial"/>
                <w:sz w:val="18"/>
              </w:rPr>
              <w:t> 10:</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signalling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transaction towards the PCF;</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UE triggered V2X policy provisioning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procedure.</w:t>
            </w:r>
          </w:p>
        </w:tc>
      </w:tr>
    </w:tbl>
    <w:p w14:paraId="35CB490E" w14:textId="77777777" w:rsidR="009D1EE4" w:rsidRPr="00202105" w:rsidRDefault="009D1EE4" w:rsidP="009D1EE4">
      <w:pPr>
        <w:rPr>
          <w:color w:val="000000"/>
          <w:lang w:eastAsia="ja-JP"/>
        </w:rPr>
      </w:pPr>
    </w:p>
    <w:p w14:paraId="52BE7B39" w14:textId="77777777" w:rsidR="009D1EE4" w:rsidRPr="00202105" w:rsidRDefault="009D1EE4" w:rsidP="009D1EE4">
      <w:pPr>
        <w:rPr>
          <w:color w:val="000000"/>
          <w:lang w:eastAsia="ja-JP"/>
        </w:rPr>
      </w:pPr>
      <w:r w:rsidRPr="00202105">
        <w:rPr>
          <w:color w:val="000000"/>
          <w:lang w:eastAsia="ja-JP"/>
        </w:rPr>
        <w:lastRenderedPageBreak/>
        <w:t>[TS 24.501, clause 4.5.4.2]</w:t>
      </w:r>
    </w:p>
    <w:p w14:paraId="708A0B14" w14:textId="77777777" w:rsidR="009D1EE4" w:rsidRPr="00202105" w:rsidRDefault="009D1EE4" w:rsidP="009D1EE4">
      <w:pPr>
        <w:rPr>
          <w:rFonts w:eastAsia="Yu Mincho"/>
        </w:rPr>
      </w:pPr>
      <w:r w:rsidRPr="00202105">
        <w:rPr>
          <w:rFonts w:eastAsia="Yu Mincho"/>
        </w:rPr>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AD7E224" w14:textId="77777777" w:rsidR="009D1EE4" w:rsidRPr="00202105" w:rsidRDefault="009D1EE4" w:rsidP="009D1EE4">
      <w:pPr>
        <w:ind w:left="568" w:hanging="284"/>
        <w:rPr>
          <w:rFonts w:eastAsia="Yu Mincho"/>
        </w:rPr>
      </w:pPr>
      <w:r w:rsidRPr="00202105">
        <w:rPr>
          <w:rFonts w:eastAsia="Yu Mincho"/>
        </w:rPr>
        <w:t>a)</w:t>
      </w:r>
      <w:r w:rsidRPr="00202105">
        <w:rPr>
          <w:rFonts w:eastAsia="Yu Mincho"/>
        </w:rPr>
        <w:tab/>
        <w:t>subclause 4.5.2, table 4.5.2.1 and table 4.5.2.2, and subclause 4.5.2.3, if the UE is not operating in SNPN access mode; or</w:t>
      </w:r>
    </w:p>
    <w:p w14:paraId="470B843A" w14:textId="77777777" w:rsidR="009D1EE4" w:rsidRPr="00202105" w:rsidRDefault="009D1EE4" w:rsidP="009D1EE4">
      <w:pPr>
        <w:ind w:left="568" w:hanging="284"/>
        <w:rPr>
          <w:rFonts w:eastAsia="Yu Mincho"/>
        </w:rPr>
      </w:pPr>
      <w:r w:rsidRPr="00202105">
        <w:rPr>
          <w:rFonts w:eastAsia="Yu Mincho"/>
        </w:rPr>
        <w:t>b)</w:t>
      </w:r>
      <w:r w:rsidRPr="00202105">
        <w:rPr>
          <w:rFonts w:eastAsia="Yu Mincho"/>
        </w:rPr>
        <w:tab/>
        <w:t>subclause 4.5.2A, table 4.5.2A.1 and table 4.5.2A.2, and subclause 4.5.3, if the UE is operating in SNPN access mode,</w:t>
      </w:r>
    </w:p>
    <w:p w14:paraId="1FDC765F" w14:textId="77777777" w:rsidR="009D1EE4" w:rsidRPr="00202105" w:rsidRDefault="009D1EE4" w:rsidP="009D1EE4">
      <w:pPr>
        <w:rPr>
          <w:rFonts w:eastAsia="Yu Mincho"/>
        </w:rPr>
      </w:pPr>
      <w:r w:rsidRPr="00202105">
        <w:rPr>
          <w:rFonts w:eastAsia="Yu Mincho"/>
        </w:rPr>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7B5D10F" w14:textId="77777777" w:rsidR="009D1EE4" w:rsidRPr="00202105" w:rsidRDefault="009D1EE4" w:rsidP="009D1EE4">
      <w:pPr>
        <w:keepLines/>
        <w:ind w:left="1135" w:hanging="851"/>
        <w:rPr>
          <w:rFonts w:eastAsia="Yu Mincho"/>
          <w:lang w:eastAsia="ko-KR"/>
        </w:rPr>
      </w:pPr>
      <w:r w:rsidRPr="00202105">
        <w:rPr>
          <w:rFonts w:eastAsia="Yu Mincho"/>
          <w:snapToGrid w:val="0"/>
        </w:rPr>
        <w:t>NOTE 1:</w:t>
      </w:r>
      <w:r w:rsidRPr="00202105">
        <w:rPr>
          <w:rFonts w:eastAsia="Yu Mincho"/>
          <w:snapToGrid w:val="0"/>
        </w:rPr>
        <w:tab/>
        <w:t>As an implementation option, the NAS can provide the RRC establishment cause to the lower layers after being informed by the lower layers that the access attempt is allowed.</w:t>
      </w:r>
    </w:p>
    <w:p w14:paraId="45220F48" w14:textId="77777777" w:rsidR="009D1EE4" w:rsidRPr="00202105" w:rsidRDefault="009D1EE4" w:rsidP="009D1EE4">
      <w:pPr>
        <w:rPr>
          <w:rFonts w:eastAsia="Yu Mincho"/>
        </w:rPr>
      </w:pPr>
      <w:r w:rsidRPr="00202105">
        <w:rPr>
          <w:rFonts w:eastAsia="Yu Mincho"/>
        </w:rPr>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46B10709" w14:textId="77777777" w:rsidR="009D1EE4" w:rsidRPr="00202105" w:rsidRDefault="009D1EE4" w:rsidP="009D1EE4">
      <w:pPr>
        <w:keepLines/>
        <w:ind w:left="1135" w:hanging="851"/>
        <w:rPr>
          <w:rFonts w:eastAsia="Yu Mincho"/>
          <w:snapToGrid w:val="0"/>
        </w:rPr>
      </w:pPr>
      <w:r w:rsidRPr="00202105">
        <w:rPr>
          <w:rFonts w:eastAsia="Yu Mincho"/>
          <w:snapToGrid w:val="0"/>
        </w:rPr>
        <w:t>NOTE 2:</w:t>
      </w:r>
      <w:r w:rsidRPr="00202105">
        <w:rPr>
          <w:rFonts w:eastAsia="Yu Mincho"/>
          <w:snapToGrid w:val="0"/>
        </w:rPr>
        <w:tab/>
        <w:t>The UE indicates pending user data for all the respective PDU sessions, even if barring timers are running for some of the corresponding access categories.</w:t>
      </w:r>
    </w:p>
    <w:p w14:paraId="1067C1DC" w14:textId="77777777" w:rsidR="009D1EE4" w:rsidRPr="00202105" w:rsidRDefault="009D1EE4" w:rsidP="009D1EE4">
      <w:pPr>
        <w:rPr>
          <w:rFonts w:eastAsia="Yu Mincho"/>
          <w:lang w:eastAsia="zh-CN"/>
        </w:rPr>
      </w:pPr>
      <w:r w:rsidRPr="00202105">
        <w:rPr>
          <w:rFonts w:eastAsia="Yu Mincho"/>
        </w:rPr>
        <w:t>If the lower layers indicate that the access attempt is allowed, the NAS shall take the following action depending on the event which triggered the access attempt</w:t>
      </w:r>
      <w:r w:rsidRPr="00202105">
        <w:rPr>
          <w:rFonts w:eastAsia="Yu Mincho"/>
          <w:lang w:eastAsia="zh-CN"/>
        </w:rPr>
        <w:t>:</w:t>
      </w:r>
    </w:p>
    <w:p w14:paraId="7784C360" w14:textId="77777777" w:rsidR="009D1EE4" w:rsidRPr="00202105" w:rsidRDefault="009D1EE4" w:rsidP="009D1EE4">
      <w:pPr>
        <w:ind w:left="568" w:hanging="284"/>
        <w:rPr>
          <w:rFonts w:eastAsia="Yu Mincho"/>
          <w:snapToGrid w:val="0"/>
        </w:rPr>
      </w:pPr>
      <w:r w:rsidRPr="00202105">
        <w:rPr>
          <w:rFonts w:eastAsia="Yu Mincho"/>
        </w:rPr>
        <w:t>a)</w:t>
      </w:r>
      <w:r w:rsidRPr="00202105">
        <w:rPr>
          <w:rFonts w:eastAsia="Yu Mincho"/>
        </w:rPr>
        <w:tab/>
        <w:t xml:space="preserve">if the event which triggered the access attempt was </w:t>
      </w:r>
      <w:r w:rsidRPr="00202105">
        <w:rPr>
          <w:rFonts w:eastAsia="Yu Mincho"/>
          <w:snapToGrid w:val="0"/>
        </w:rPr>
        <w:t xml:space="preserve">an MO-MMTEL-voice-call-started indication, an MO-MMTEL-video-call-started indication, an MO-SMSoIP-attempt-started indication, </w:t>
      </w:r>
      <w:r w:rsidRPr="00202105">
        <w:rPr>
          <w:rFonts w:eastAsia="Yu Mincho"/>
          <w:snapToGrid w:val="0"/>
          <w:lang w:eastAsia="ja-JP"/>
        </w:rPr>
        <w:t xml:space="preserve">or an MO-IMS-registration-related-signalling-started indication, </w:t>
      </w:r>
      <w:r w:rsidRPr="00202105">
        <w:rPr>
          <w:rFonts w:eastAsia="Yu Mincho"/>
          <w:snapToGrid w:val="0"/>
        </w:rPr>
        <w:t>the NAS shall notify the upper layers that the access attempt is allowed;</w:t>
      </w:r>
    </w:p>
    <w:p w14:paraId="3B482B6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p>
    <w:p w14:paraId="5AB57C5C"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if the event which triggered the access attempt was a request from upper layers to establish a new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ESTABLISHMENT REQUEST message;</w:t>
      </w:r>
    </w:p>
    <w:p w14:paraId="7F70B7E0"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if the event which triggered the access attempt was a request from upper layers to modify an existing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MODIFICATION REQUEST message;</w:t>
      </w:r>
    </w:p>
    <w:p w14:paraId="224B0024"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5GMM shall initiate the service request procedure as specified in subclause</w:t>
      </w:r>
      <w:r w:rsidRPr="00202105">
        <w:rPr>
          <w:rFonts w:eastAsia="Yu Mincho"/>
        </w:rPr>
        <w:t> 5.6.1</w:t>
      </w:r>
      <w:r w:rsidRPr="00202105">
        <w:rPr>
          <w:rFonts w:eastAsia="Yu Mincho"/>
          <w:snapToGrid w:val="0"/>
        </w:rPr>
        <w:t>;</w:t>
      </w:r>
    </w:p>
    <w:p w14:paraId="325130FB"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allowed to be sent;</w:t>
      </w:r>
    </w:p>
    <w:p w14:paraId="6FD0E718" w14:textId="77777777" w:rsidR="009D1EE4" w:rsidRPr="00202105" w:rsidRDefault="009D1EE4" w:rsidP="009D1EE4">
      <w:pPr>
        <w:ind w:left="568" w:hanging="284"/>
        <w:rPr>
          <w:rFonts w:eastAsia="Yu Mincho"/>
        </w:rPr>
      </w:pPr>
      <w:r w:rsidRPr="00202105">
        <w:rPr>
          <w:rFonts w:eastAsia="Yu Mincho"/>
          <w:snapToGrid w:val="0"/>
        </w:rPr>
        <w:t>g)</w:t>
      </w:r>
      <w:r w:rsidRPr="00202105">
        <w:rPr>
          <w:rFonts w:eastAsia="Yu Mincho"/>
          <w:snapToGrid w:val="0"/>
        </w:rPr>
        <w:tab/>
        <w:t>if the event which triggered the access attempt was a request from upper layers to send a mobile originated location request, 5GMM shall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and</w:t>
      </w:r>
    </w:p>
    <w:p w14:paraId="3C3E82B9" w14:textId="77777777" w:rsidR="009D1EE4" w:rsidRPr="00202105" w:rsidRDefault="009D1EE4" w:rsidP="009D1EE4">
      <w:pPr>
        <w:ind w:left="568" w:hanging="284"/>
        <w:rPr>
          <w:rFonts w:eastAsia="Yu Mincho"/>
        </w:rPr>
      </w:pPr>
      <w:r w:rsidRPr="00202105">
        <w:rPr>
          <w:rFonts w:eastAsia="Yu Mincho"/>
          <w:snapToGrid w:val="0"/>
        </w:rPr>
        <w:t>h)</w:t>
      </w:r>
      <w:r w:rsidRPr="00202105">
        <w:rPr>
          <w:rFonts w:eastAsia="Yu Mincho"/>
          <w:snapToGrid w:val="0"/>
        </w:rPr>
        <w:tab/>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initiate the NAS transport procedure as specified in subclause</w:t>
      </w:r>
      <w:r w:rsidRPr="00202105">
        <w:rPr>
          <w:rFonts w:eastAsia="Yu Mincho"/>
        </w:rPr>
        <w:t> 5.4.5</w:t>
      </w:r>
      <w:r w:rsidRPr="00202105">
        <w:rPr>
          <w:rFonts w:eastAsia="Yu Mincho"/>
          <w:snapToGrid w:val="0"/>
        </w:rPr>
        <w:t xml:space="preserve"> to send the signalling transaction via an UL NAS TRANSPORT message.</w:t>
      </w:r>
    </w:p>
    <w:p w14:paraId="4529C88D" w14:textId="77777777" w:rsidR="009D1EE4" w:rsidRPr="00202105" w:rsidRDefault="009D1EE4" w:rsidP="009D1EE4">
      <w:pPr>
        <w:rPr>
          <w:rFonts w:eastAsia="Yu Mincho"/>
        </w:rPr>
      </w:pPr>
      <w:r w:rsidRPr="00202105">
        <w:rPr>
          <w:rFonts w:eastAsia="Yu Mincho"/>
        </w:rPr>
        <w:t>If the lower layers indicate that the access attempt is barred, the NAS shall take the following action depending on the event which triggered the access attempt:</w:t>
      </w:r>
    </w:p>
    <w:p w14:paraId="6EFF9ECA" w14:textId="77777777" w:rsidR="009D1EE4" w:rsidRPr="00202105" w:rsidRDefault="009D1EE4" w:rsidP="009D1EE4">
      <w:pPr>
        <w:ind w:left="568" w:hanging="284"/>
        <w:rPr>
          <w:rFonts w:eastAsia="Yu Mincho"/>
          <w:snapToGrid w:val="0"/>
        </w:rPr>
      </w:pPr>
      <w:r w:rsidRPr="00202105">
        <w:rPr>
          <w:rFonts w:eastAsia="Yu Mincho"/>
        </w:rPr>
        <w:lastRenderedPageBreak/>
        <w:t>a)</w:t>
      </w:r>
      <w:r w:rsidRPr="00202105">
        <w:rPr>
          <w:rFonts w:eastAsia="Yu Mincho"/>
        </w:rPr>
        <w:tab/>
        <w:t xml:space="preserve">if the event which triggered the access attempt was </w:t>
      </w:r>
      <w:r w:rsidRPr="00202105">
        <w:rPr>
          <w:rFonts w:eastAsia="Yu Mincho"/>
          <w:snapToGrid w:val="0"/>
        </w:rPr>
        <w:t xml:space="preserve">an MO-MMTEL-voice-call-started indication, an MO-MMTEL-video-call-started indication or an MO-SMSoIP-attempt-started indication, </w:t>
      </w:r>
      <w:r w:rsidRPr="00202105">
        <w:rPr>
          <w:rFonts w:eastAsia="Yu Mincho"/>
          <w:snapToGrid w:val="0"/>
          <w:lang w:eastAsia="ja-JP"/>
        </w:rPr>
        <w:t>or an MO-IMS-registration-related-signalling-started indication</w:t>
      </w:r>
      <w:r w:rsidRPr="00202105">
        <w:rPr>
          <w:rFonts w:eastAsia="Yu Mincho"/>
          <w:snapToGrid w:val="0"/>
        </w:rPr>
        <w:t>:</w:t>
      </w:r>
    </w:p>
    <w:p w14:paraId="5F7B95DB" w14:textId="77777777" w:rsidR="009D1EE4" w:rsidRPr="00202105" w:rsidRDefault="009D1EE4" w:rsidP="009D1EE4">
      <w:pPr>
        <w:ind w:left="851" w:hanging="284"/>
        <w:rPr>
          <w:rFonts w:eastAsia="Yu Mincho"/>
          <w:snapToGrid w:val="0"/>
        </w:rPr>
      </w:pPr>
      <w:r w:rsidRPr="00202105">
        <w:rPr>
          <w:rFonts w:eastAsia="Yu Mincho"/>
          <w:snapToGrid w:val="0"/>
        </w:rPr>
        <w:t>1)</w:t>
      </w:r>
      <w:r w:rsidRPr="00202105">
        <w:rPr>
          <w:rFonts w:eastAsia="Yu Mincho"/>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330D0BF" w14:textId="77777777" w:rsidR="009D1EE4" w:rsidRPr="00202105" w:rsidRDefault="009D1EE4" w:rsidP="009D1EE4">
      <w:pPr>
        <w:ind w:left="851" w:hanging="284"/>
        <w:rPr>
          <w:rFonts w:eastAsia="Yu Mincho"/>
          <w:snapToGrid w:val="0"/>
        </w:rPr>
      </w:pPr>
      <w:r w:rsidRPr="00202105">
        <w:rPr>
          <w:rFonts w:eastAsia="Yu Mincho"/>
          <w:snapToGrid w:val="0"/>
        </w:rPr>
        <w:t>2)</w:t>
      </w:r>
      <w:r w:rsidRPr="00202105">
        <w:rPr>
          <w:rFonts w:eastAsia="Yu Mincho"/>
          <w:snapToGrid w:val="0"/>
        </w:rPr>
        <w:tab/>
        <w:t>otherwise, the NAS shall notify the upper layers that the access attempt is barred.</w:t>
      </w:r>
      <w:r w:rsidRPr="00202105">
        <w:rPr>
          <w:rFonts w:eastAsia="Yu Mincho"/>
        </w:rPr>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22C4EF3A" w14:textId="77777777" w:rsidR="009D1EE4" w:rsidRPr="00202105" w:rsidRDefault="009D1EE4" w:rsidP="009D1EE4">
      <w:pPr>
        <w:keepLines/>
        <w:ind w:left="1135" w:hanging="851"/>
        <w:rPr>
          <w:rFonts w:eastAsia="Yu Mincho"/>
          <w:lang w:eastAsia="ko-KR"/>
        </w:rPr>
      </w:pPr>
      <w:r w:rsidRPr="00202105">
        <w:rPr>
          <w:rFonts w:eastAsia="Yu Mincho"/>
          <w:snapToGrid w:val="0"/>
        </w:rPr>
        <w:t>NOTE 3:</w:t>
      </w:r>
      <w:r w:rsidRPr="00202105">
        <w:rPr>
          <w:rFonts w:eastAsia="Yu Mincho"/>
          <w:snapToGrid w:val="0"/>
        </w:rPr>
        <w:tab/>
      </w:r>
      <w:r w:rsidRPr="00202105">
        <w:rPr>
          <w:rFonts w:eastAsia="Yu Mincho"/>
          <w:snapToGrid w:val="0"/>
          <w:lang w:eastAsia="ko-KR"/>
        </w:rPr>
        <w:t xml:space="preserve">In this case prohibiting the initiation of the MMTEL voice session, MMTEL video session or prohibiting sending of the SMS over IP </w:t>
      </w:r>
      <w:r w:rsidRPr="00202105">
        <w:rPr>
          <w:rFonts w:eastAsia="Yu Mincho"/>
          <w:snapToGrid w:val="0"/>
          <w:lang w:eastAsia="ja-JP"/>
        </w:rPr>
        <w:t>or the IMS registration related signalling</w:t>
      </w:r>
      <w:r w:rsidRPr="00202105">
        <w:rPr>
          <w:rFonts w:eastAsia="Yu Mincho"/>
          <w:snapToGrid w:val="0"/>
          <w:lang w:eastAsia="ko-KR"/>
        </w:rPr>
        <w:t xml:space="preserve"> is performed by the upper layers.</w:t>
      </w:r>
    </w:p>
    <w:p w14:paraId="781A549D"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not initiate the NAS transport procedure as specified in subclause</w:t>
      </w:r>
      <w:r w:rsidRPr="00202105">
        <w:rPr>
          <w:rFonts w:eastAsia="Yu Mincho"/>
        </w:rPr>
        <w:t> 5.4.5</w:t>
      </w:r>
      <w:r w:rsidRPr="00202105">
        <w:rPr>
          <w:rFonts w:eastAsia="Yu Mincho"/>
          <w:snapToGrid w:val="0"/>
        </w:rPr>
        <w:t xml:space="preserve"> to send the SMS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r w:rsidRPr="00202105">
        <w:rPr>
          <w:rFonts w:eastAsia="Yu Mincho"/>
        </w:rPr>
        <w:t>, if still needed</w:t>
      </w:r>
      <w:r w:rsidRPr="00202105">
        <w:rPr>
          <w:rFonts w:eastAsia="Yu Mincho"/>
          <w:snapToGrid w:val="0"/>
        </w:rPr>
        <w:t>;</w:t>
      </w:r>
    </w:p>
    <w:p w14:paraId="252D155B"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r w:rsidRPr="00202105">
        <w:rPr>
          <w:rFonts w:eastAsia="Yu Mincho"/>
          <w:snapToGrid w:val="0"/>
        </w:rPr>
        <w:t>;</w:t>
      </w:r>
    </w:p>
    <w:p w14:paraId="4D990386"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p>
    <w:p w14:paraId="0228FFC1"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the NAS shall not initiate the service request procedure as specified in subclause</w:t>
      </w:r>
      <w:r w:rsidRPr="00202105">
        <w:rPr>
          <w:rFonts w:eastAsia="Yu Mincho"/>
        </w:rPr>
        <w:t xml:space="preserve"> 5.6.1. Upon receiving an indication from the lower layers that the barring is alleviated for the access category with which the access attempt was associated, the NAS may </w:t>
      </w:r>
      <w:r w:rsidRPr="00202105">
        <w:rPr>
          <w:rFonts w:eastAsia="Yu Mincho"/>
          <w:snapToGrid w:val="0"/>
        </w:rPr>
        <w:t>initiate the service request procedure as specified in subclause</w:t>
      </w:r>
      <w:r w:rsidRPr="00202105">
        <w:rPr>
          <w:rFonts w:eastAsia="Yu Mincho"/>
        </w:rPr>
        <w:t> 5.6.1, if still needed</w:t>
      </w:r>
      <w:r w:rsidRPr="00202105">
        <w:rPr>
          <w:rFonts w:eastAsia="Yu Mincho"/>
          <w:snapToGrid w:val="0"/>
        </w:rPr>
        <w:t>;</w:t>
      </w:r>
    </w:p>
    <w:p w14:paraId="79E83AF1"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not allowed to be sent</w:t>
      </w:r>
      <w:r w:rsidRPr="00202105">
        <w:rPr>
          <w:rFonts w:eastAsia="Yu Mincho"/>
          <w:snapToGrid w:val="0"/>
        </w:rPr>
        <w:t xml:space="preserve">. </w:t>
      </w:r>
      <w:r w:rsidRPr="00202105">
        <w:rPr>
          <w:rFonts w:eastAsia="Yu Mincho"/>
        </w:rPr>
        <w:t>Upon receiving an indication from the lower layers that the barring is alleviated for the access category with which the access attempt was associated, the NAS shall consider that the barring is alleviated for the access category;</w:t>
      </w:r>
    </w:p>
    <w:p w14:paraId="5D2A39B8" w14:textId="77777777" w:rsidR="009D1EE4" w:rsidRPr="00202105" w:rsidRDefault="009D1EE4" w:rsidP="009D1EE4">
      <w:pPr>
        <w:ind w:left="568" w:hanging="284"/>
        <w:rPr>
          <w:rFonts w:eastAsia="Yu Mincho"/>
        </w:rPr>
      </w:pPr>
      <w:r w:rsidRPr="00202105">
        <w:rPr>
          <w:rFonts w:eastAsia="Yu Mincho"/>
        </w:rPr>
        <w:t>g)</w:t>
      </w:r>
      <w:r w:rsidRPr="00202105">
        <w:rPr>
          <w:rFonts w:eastAsia="Yu Mincho"/>
        </w:rPr>
        <w:tab/>
      </w:r>
      <w:r w:rsidRPr="00202105">
        <w:rPr>
          <w:rFonts w:eastAsia="Yu Mincho"/>
          <w:snapToGrid w:val="0"/>
        </w:rPr>
        <w:t>if the event which triggered the access attempt was a request from upper layers to send a mobile originated location request, 5GMM shall not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clause</w:t>
      </w:r>
      <w:r w:rsidRPr="00202105">
        <w:rPr>
          <w:rFonts w:eastAsia="Yu Mincho"/>
        </w:rPr>
        <w:t> 5.4.5</w:t>
      </w:r>
      <w:r w:rsidRPr="00202105">
        <w:rPr>
          <w:rFonts w:eastAsia="Yu Mincho"/>
          <w:snapToGrid w:val="0"/>
        </w:rPr>
        <w:t xml:space="preserve"> to send the LCS message in an UL NAS TRANSPORT message</w:t>
      </w:r>
      <w:r w:rsidRPr="00202105">
        <w:rPr>
          <w:rFonts w:eastAsia="Yu Mincho"/>
        </w:rPr>
        <w:t>, if still needed; and</w:t>
      </w:r>
    </w:p>
    <w:p w14:paraId="37F536AA" w14:textId="77777777" w:rsidR="009D1EE4" w:rsidRPr="00202105" w:rsidRDefault="009D1EE4" w:rsidP="009D1EE4">
      <w:pPr>
        <w:rPr>
          <w:color w:val="000000"/>
          <w:lang w:eastAsia="ja-JP"/>
        </w:rPr>
      </w:pPr>
      <w:r w:rsidRPr="00202105">
        <w:rPr>
          <w:rFonts w:eastAsia="Yu Mincho"/>
        </w:rPr>
        <w:t>h)</w:t>
      </w:r>
      <w:r w:rsidRPr="00202105">
        <w:rPr>
          <w:rFonts w:eastAsia="Yu Mincho"/>
        </w:rPr>
        <w:tab/>
      </w:r>
      <w:r w:rsidRPr="00202105">
        <w:rPr>
          <w:rFonts w:eastAsia="Yu Mincho"/>
          <w:snapToGrid w:val="0"/>
        </w:rPr>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not 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w:t>
      </w:r>
      <w:r w:rsidRPr="00202105">
        <w:rPr>
          <w:rFonts w:eastAsia="Yu Mincho"/>
        </w:rPr>
        <w:t>, if still needed</w:t>
      </w:r>
      <w:r w:rsidRPr="00202105">
        <w:rPr>
          <w:rFonts w:eastAsia="Yu Mincho"/>
          <w:snapToGrid w:val="0"/>
          <w:lang w:eastAsia="ko-KR"/>
        </w:rPr>
        <w:t>.</w:t>
      </w:r>
      <w:r w:rsidRPr="00202105">
        <w:rPr>
          <w:color w:val="000000"/>
          <w:lang w:eastAsia="ja-JP"/>
        </w:rPr>
        <w:t xml:space="preserve"> </w:t>
      </w:r>
    </w:p>
    <w:p w14:paraId="553EE409" w14:textId="77777777" w:rsidR="009D1EE4" w:rsidRPr="00202105" w:rsidRDefault="009D1EE4" w:rsidP="009D1EE4">
      <w:pPr>
        <w:rPr>
          <w:color w:val="000000"/>
          <w:lang w:eastAsia="ja-JP"/>
        </w:rPr>
      </w:pPr>
      <w:r w:rsidRPr="00202105">
        <w:rPr>
          <w:color w:val="000000"/>
          <w:lang w:eastAsia="ja-JP"/>
        </w:rPr>
        <w:t>[TS 24.501, clause 4.5.6]</w:t>
      </w:r>
    </w:p>
    <w:p w14:paraId="68BF03A9" w14:textId="77777777" w:rsidR="009D1EE4" w:rsidRPr="00202105" w:rsidRDefault="009D1EE4" w:rsidP="009D1EE4">
      <w:pPr>
        <w:rPr>
          <w:rFonts w:eastAsia="Yu Mincho"/>
          <w:snapToGrid w:val="0"/>
          <w:lang w:eastAsia="zh-CN"/>
        </w:rPr>
      </w:pPr>
      <w:r w:rsidRPr="00202105">
        <w:rPr>
          <w:rFonts w:eastAsia="Yu Mincho"/>
          <w:snapToGrid w:val="0"/>
        </w:rPr>
        <w:lastRenderedPageBreak/>
        <w:t xml:space="preserve">When </w:t>
      </w:r>
      <w:r w:rsidRPr="00202105">
        <w:rPr>
          <w:rFonts w:eastAsia="Yu Mincho"/>
          <w:snapToGrid w:val="0"/>
          <w:lang w:eastAsia="zh-CN"/>
        </w:rPr>
        <w:t>5G</w:t>
      </w:r>
      <w:r w:rsidRPr="00202105">
        <w:rPr>
          <w:rFonts w:eastAsia="Yu Mincho"/>
          <w:snapToGrid w:val="0"/>
        </w:rPr>
        <w:t>MM requests the establishment of a NAS-signalling connection</w:t>
      </w:r>
      <w:r w:rsidRPr="00202105">
        <w:rPr>
          <w:rFonts w:eastAsia="Yu Mincho"/>
          <w:snapToGrid w:val="0"/>
          <w:lang w:eastAsia="zh-CN"/>
        </w:rPr>
        <w:t xml:space="preserve">, </w:t>
      </w:r>
      <w:r w:rsidRPr="00202105">
        <w:rPr>
          <w:rFonts w:eastAsia="Yu Mincho"/>
          <w:snapToGrid w:val="0"/>
        </w:rPr>
        <w:t>the RRC establishment cause used by the UE shall be selected according to</w:t>
      </w:r>
      <w:r w:rsidRPr="00202105">
        <w:rPr>
          <w:rFonts w:eastAsia="Yu Mincho"/>
          <w:snapToGrid w:val="0"/>
          <w:lang w:eastAsia="zh-CN"/>
        </w:rPr>
        <w:t xml:space="preserve">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determined </w:t>
      </w:r>
      <w:r w:rsidRPr="00202105">
        <w:rPr>
          <w:rFonts w:eastAsia="Yu Mincho"/>
          <w:snapToGrid w:val="0"/>
        </w:rPr>
        <w:t>access categor</w:t>
      </w:r>
      <w:r w:rsidRPr="00202105">
        <w:rPr>
          <w:rFonts w:eastAsia="Yu Mincho"/>
          <w:snapToGrid w:val="0"/>
          <w:lang w:eastAsia="zh-CN"/>
        </w:rPr>
        <w:t>y by checking the rules</w:t>
      </w:r>
      <w:r w:rsidRPr="00202105">
        <w:rPr>
          <w:rFonts w:eastAsia="Yu Mincho"/>
          <w:snapToGrid w:val="0"/>
        </w:rPr>
        <w:t xml:space="preserve"> specified in </w:t>
      </w:r>
      <w:r w:rsidRPr="00202105">
        <w:rPr>
          <w:rFonts w:eastAsia="Yu Mincho"/>
          <w:lang w:eastAsia="zh-CN"/>
        </w:rPr>
        <w:t>t</w:t>
      </w:r>
      <w:r w:rsidRPr="00202105">
        <w:rPr>
          <w:rFonts w:eastAsia="Yu Mincho"/>
        </w:rPr>
        <w:t>able 4.5.6.</w:t>
      </w:r>
      <w:r w:rsidRPr="00202105">
        <w:rPr>
          <w:rFonts w:eastAsia="Yu Mincho"/>
          <w:lang w:eastAsia="zh-CN"/>
        </w:rPr>
        <w:t>1 and t</w:t>
      </w:r>
      <w:r w:rsidRPr="00202105">
        <w:rPr>
          <w:rFonts w:eastAsia="Yu Mincho"/>
        </w:rPr>
        <w:t>able 4.5.6.</w:t>
      </w:r>
      <w:r w:rsidRPr="00202105">
        <w:rPr>
          <w:rFonts w:eastAsia="Yu Mincho"/>
          <w:lang w:eastAsia="zh-CN"/>
        </w:rPr>
        <w:t>2</w:t>
      </w:r>
      <w:r w:rsidRPr="00202105">
        <w:rPr>
          <w:rFonts w:eastAsia="Yu Mincho"/>
          <w:snapToGrid w:val="0"/>
        </w:rPr>
        <w:t xml:space="preserve">. If the access attempt matches more than one rule, the RRC establishment cause of the lowest rule number shall be used. </w:t>
      </w:r>
      <w:r w:rsidRPr="00202105">
        <w:rPr>
          <w:rFonts w:eastAsia="Yu Mincho"/>
        </w:rPr>
        <w:t>If the determined access category is a</w:t>
      </w:r>
      <w:r w:rsidRPr="00202105">
        <w:rPr>
          <w:rFonts w:eastAsia="Yu Mincho"/>
          <w:lang w:eastAsia="zh-CN"/>
        </w:rPr>
        <w:t>n</w:t>
      </w:r>
      <w:r w:rsidRPr="00202105">
        <w:rPr>
          <w:rFonts w:eastAsia="Yu Mincho"/>
        </w:rPr>
        <w:t xml:space="preserve"> operator-defined access category, then </w:t>
      </w:r>
      <w:r w:rsidRPr="00202105">
        <w:rPr>
          <w:rFonts w:eastAsia="Yu Mincho"/>
          <w:snapToGrid w:val="0"/>
        </w:rPr>
        <w:t>the RRC establishment cause used by the UE</w:t>
      </w:r>
      <w:r w:rsidRPr="00202105">
        <w:rPr>
          <w:rFonts w:eastAsia="Yu Mincho"/>
          <w:snapToGrid w:val="0"/>
          <w:lang w:eastAsia="zh-CN"/>
        </w:rPr>
        <w:t xml:space="preserve"> shall be selected </w:t>
      </w:r>
      <w:r w:rsidRPr="00202105">
        <w:rPr>
          <w:rFonts w:eastAsia="Yu Mincho"/>
          <w:snapToGrid w:val="0"/>
        </w:rPr>
        <w:t>according to</w:t>
      </w:r>
      <w:r w:rsidRPr="00202105">
        <w:rPr>
          <w:rFonts w:eastAsia="Yu Mincho"/>
          <w:snapToGrid w:val="0"/>
          <w:lang w:eastAsia="zh-CN"/>
        </w:rPr>
        <w:t xml:space="preserve"> table</w:t>
      </w:r>
      <w:r w:rsidRPr="00202105">
        <w:rPr>
          <w:rFonts w:eastAsia="Yu Mincho"/>
        </w:rPr>
        <w:t> </w:t>
      </w:r>
      <w:r w:rsidRPr="00202105">
        <w:rPr>
          <w:rFonts w:eastAsia="Yu Mincho"/>
          <w:snapToGrid w:val="0"/>
          <w:lang w:eastAsia="zh-CN"/>
        </w:rPr>
        <w:t>4.5.6.1</w:t>
      </w:r>
      <w:r w:rsidRPr="00202105">
        <w:rPr>
          <w:rFonts w:eastAsia="Yu Mincho"/>
          <w:lang w:eastAsia="zh-CN"/>
        </w:rPr>
        <w:t xml:space="preserve"> and t</w:t>
      </w:r>
      <w:r w:rsidRPr="00202105">
        <w:rPr>
          <w:rFonts w:eastAsia="Yu Mincho"/>
        </w:rPr>
        <w:t>able 4.5.6.</w:t>
      </w:r>
      <w:r w:rsidRPr="00202105">
        <w:rPr>
          <w:rFonts w:eastAsia="Yu Mincho"/>
          <w:lang w:eastAsia="zh-CN"/>
        </w:rPr>
        <w:t>2</w:t>
      </w:r>
      <w:r w:rsidRPr="00202105">
        <w:rPr>
          <w:rFonts w:eastAsia="Yu Mincho"/>
          <w:snapToGrid w:val="0"/>
          <w:lang w:eastAsia="zh-CN"/>
        </w:rPr>
        <w:t xml:space="preserve"> based on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w:t>
      </w:r>
      <w:r w:rsidRPr="00202105">
        <w:rPr>
          <w:rFonts w:eastAsia="Yu Mincho"/>
        </w:rPr>
        <w:t xml:space="preserve">standardized </w:t>
      </w:r>
      <w:r w:rsidRPr="00202105">
        <w:rPr>
          <w:rFonts w:eastAsia="Yu Mincho"/>
          <w:snapToGrid w:val="0"/>
        </w:rPr>
        <w:t>access categor</w:t>
      </w:r>
      <w:r w:rsidRPr="00202105">
        <w:rPr>
          <w:rFonts w:eastAsia="Yu Mincho"/>
          <w:snapToGrid w:val="0"/>
          <w:lang w:eastAsia="zh-CN"/>
        </w:rPr>
        <w:t>y</w:t>
      </w:r>
      <w:r w:rsidRPr="00202105">
        <w:rPr>
          <w:rFonts w:eastAsia="Yu Mincho"/>
          <w:lang w:eastAsia="zh-CN"/>
        </w:rPr>
        <w:t xml:space="preserve"> determined for the </w:t>
      </w:r>
      <w:r w:rsidRPr="00202105">
        <w:rPr>
          <w:rFonts w:eastAsia="Yu Mincho"/>
        </w:rPr>
        <w:t>operator-defined access category as described in subclause 4.5.3</w:t>
      </w:r>
      <w:r w:rsidRPr="00202105">
        <w:rPr>
          <w:rFonts w:eastAsia="Yu Mincho"/>
          <w:snapToGrid w:val="0"/>
          <w:lang w:eastAsia="zh-CN"/>
        </w:rPr>
        <w:t>.</w:t>
      </w:r>
    </w:p>
    <w:p w14:paraId="02FC54CC"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1</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3E83EF4F" w14:textId="77777777">
        <w:tc>
          <w:tcPr>
            <w:tcW w:w="2109" w:type="dxa"/>
          </w:tcPr>
          <w:p w14:paraId="254DC6E4"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tcPr>
          <w:p w14:paraId="33D3D5D3"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tcPr>
          <w:p w14:paraId="60BEC496"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tcPr>
          <w:p w14:paraId="11888C88"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4DA35124" w14:textId="77777777">
        <w:tc>
          <w:tcPr>
            <w:tcW w:w="2109" w:type="dxa"/>
          </w:tcPr>
          <w:p w14:paraId="6680827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tcPr>
          <w:p w14:paraId="6B1AD89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tcPr>
          <w:p w14:paraId="7FF4EBC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tcPr>
          <w:p w14:paraId="72053A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mps-PriorityAccess</w:t>
            </w:r>
          </w:p>
        </w:tc>
      </w:tr>
      <w:tr w:rsidR="009D1EE4" w:rsidRPr="00202105" w14:paraId="657D2AD5" w14:textId="77777777">
        <w:tc>
          <w:tcPr>
            <w:tcW w:w="2109" w:type="dxa"/>
          </w:tcPr>
          <w:p w14:paraId="0D6CB4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tcPr>
          <w:p w14:paraId="1E6518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tcPr>
          <w:p w14:paraId="276AAA4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tcPr>
          <w:p w14:paraId="4212C78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mcs-PriorityAccess</w:t>
            </w:r>
          </w:p>
        </w:tc>
      </w:tr>
      <w:tr w:rsidR="009D1EE4" w:rsidRPr="00202105" w14:paraId="37A2A779" w14:textId="77777777">
        <w:tc>
          <w:tcPr>
            <w:tcW w:w="2109" w:type="dxa"/>
          </w:tcPr>
          <w:p w14:paraId="0DE10E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tcPr>
          <w:p w14:paraId="0DEFD4B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tcPr>
          <w:p w14:paraId="44C0DB7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tcPr>
          <w:p w14:paraId="35AFE2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1140FC30" w14:textId="77777777">
        <w:tc>
          <w:tcPr>
            <w:tcW w:w="2109" w:type="dxa"/>
          </w:tcPr>
          <w:p w14:paraId="75FF97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tcPr>
          <w:p w14:paraId="69758B6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tcPr>
          <w:p w14:paraId="5D7138B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tcPr>
          <w:p w14:paraId="5B98D56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0AC57FF9" w14:textId="77777777">
        <w:tc>
          <w:tcPr>
            <w:tcW w:w="2109" w:type="dxa"/>
            <w:vMerge w:val="restart"/>
          </w:tcPr>
          <w:p w14:paraId="051770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tcPr>
          <w:p w14:paraId="6F3F739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tcPr>
          <w:p w14:paraId="7042115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0 (= MT_acc)</w:t>
            </w:r>
          </w:p>
        </w:tc>
        <w:tc>
          <w:tcPr>
            <w:tcW w:w="2665" w:type="dxa"/>
          </w:tcPr>
          <w:p w14:paraId="31A10EE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mt-Access</w:t>
            </w:r>
          </w:p>
        </w:tc>
      </w:tr>
      <w:tr w:rsidR="009D1EE4" w:rsidRPr="00202105" w14:paraId="7CB692E5" w14:textId="77777777">
        <w:tc>
          <w:tcPr>
            <w:tcW w:w="2109" w:type="dxa"/>
            <w:vMerge/>
          </w:tcPr>
          <w:p w14:paraId="55CB34F1"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6FBAF84F"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72D4EB1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tcPr>
          <w:p w14:paraId="6D4B4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4F477F0D" w14:textId="77777777">
        <w:tc>
          <w:tcPr>
            <w:tcW w:w="2109" w:type="dxa"/>
            <w:vMerge/>
          </w:tcPr>
          <w:p w14:paraId="032E43B8"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20E8AC4F"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19270A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tcPr>
          <w:p w14:paraId="09CE6D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70ADBFB" w14:textId="77777777">
        <w:tc>
          <w:tcPr>
            <w:tcW w:w="2109" w:type="dxa"/>
            <w:vMerge/>
          </w:tcPr>
          <w:p w14:paraId="04E1FAE1"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6C624574"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110F6A6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c>
          <w:tcPr>
            <w:tcW w:w="2665" w:type="dxa"/>
          </w:tcPr>
          <w:p w14:paraId="1772B80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mo-Signalling</w:t>
            </w:r>
          </w:p>
        </w:tc>
      </w:tr>
      <w:tr w:rsidR="009D1EE4" w:rsidRPr="00202105" w14:paraId="648369C6" w14:textId="77777777">
        <w:trPr>
          <w:trHeight w:val="253"/>
        </w:trPr>
        <w:tc>
          <w:tcPr>
            <w:tcW w:w="2109" w:type="dxa"/>
            <w:vMerge/>
          </w:tcPr>
          <w:p w14:paraId="66A5F430"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0795C4A3"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17A5439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tcPr>
          <w:p w14:paraId="3A1F79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mo-VoiceCall</w:t>
            </w:r>
          </w:p>
        </w:tc>
      </w:tr>
      <w:tr w:rsidR="009D1EE4" w:rsidRPr="00202105" w14:paraId="272CBC76" w14:textId="77777777">
        <w:trPr>
          <w:trHeight w:val="271"/>
        </w:trPr>
        <w:tc>
          <w:tcPr>
            <w:tcW w:w="2109" w:type="dxa"/>
            <w:vMerge/>
          </w:tcPr>
          <w:p w14:paraId="207DBCD4"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12C1DA13"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31D7C23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tcPr>
          <w:p w14:paraId="3D41FA5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mo-VideoCall</w:t>
            </w:r>
          </w:p>
        </w:tc>
      </w:tr>
      <w:tr w:rsidR="009D1EE4" w:rsidRPr="00202105" w14:paraId="0E8F013A" w14:textId="77777777">
        <w:trPr>
          <w:trHeight w:val="275"/>
        </w:trPr>
        <w:tc>
          <w:tcPr>
            <w:tcW w:w="2109" w:type="dxa"/>
            <w:vMerge/>
          </w:tcPr>
          <w:p w14:paraId="7A46B5D5"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05BAAAB6"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6533C5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6 (= MO SMS and SMSoIP)</w:t>
            </w:r>
          </w:p>
        </w:tc>
        <w:tc>
          <w:tcPr>
            <w:tcW w:w="2665" w:type="dxa"/>
          </w:tcPr>
          <w:p w14:paraId="0E2077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mo-SMS</w:t>
            </w:r>
          </w:p>
        </w:tc>
      </w:tr>
      <w:tr w:rsidR="009D1EE4" w:rsidRPr="00202105" w14:paraId="49E8EF08" w14:textId="77777777">
        <w:tc>
          <w:tcPr>
            <w:tcW w:w="2109" w:type="dxa"/>
            <w:vMerge/>
          </w:tcPr>
          <w:p w14:paraId="1F2EBF86"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5F764D05"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5875B4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7 (= MO_data)</w:t>
            </w:r>
          </w:p>
        </w:tc>
        <w:tc>
          <w:tcPr>
            <w:tcW w:w="2665" w:type="dxa"/>
          </w:tcPr>
          <w:p w14:paraId="36A3EDD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08B36534" w14:textId="77777777">
        <w:tc>
          <w:tcPr>
            <w:tcW w:w="2109" w:type="dxa"/>
            <w:vMerge/>
          </w:tcPr>
          <w:p w14:paraId="0826E525"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57316ABF"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1DD904F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tcPr>
          <w:p w14:paraId="29A060E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mo-Data</w:t>
            </w:r>
          </w:p>
        </w:tc>
      </w:tr>
      <w:tr w:rsidR="009D1EE4" w:rsidRPr="00202105" w14:paraId="17151B8A" w14:textId="77777777">
        <w:tc>
          <w:tcPr>
            <w:tcW w:w="9629" w:type="dxa"/>
            <w:gridSpan w:val="4"/>
          </w:tcPr>
          <w:p w14:paraId="653E2E1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1D7B1D05"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tc>
      </w:tr>
    </w:tbl>
    <w:p w14:paraId="1FCE44FE" w14:textId="77777777" w:rsidR="009D1EE4" w:rsidRPr="00202105" w:rsidRDefault="009D1EE4" w:rsidP="009D1EE4">
      <w:pPr>
        <w:rPr>
          <w:rFonts w:eastAsia="Yu Mincho"/>
        </w:rPr>
      </w:pPr>
    </w:p>
    <w:p w14:paraId="47397F2B"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2:</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258F915D" w14:textId="77777777">
        <w:tc>
          <w:tcPr>
            <w:tcW w:w="2109" w:type="dxa"/>
          </w:tcPr>
          <w:p w14:paraId="03D0659F"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tcPr>
          <w:p w14:paraId="6CD745CC"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tcPr>
          <w:p w14:paraId="199D966D"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tcPr>
          <w:p w14:paraId="4DA09C0E"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1DD0D45A" w14:textId="77777777">
        <w:tc>
          <w:tcPr>
            <w:tcW w:w="2109" w:type="dxa"/>
          </w:tcPr>
          <w:p w14:paraId="0FC873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tcPr>
          <w:p w14:paraId="17F76FC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tcPr>
          <w:p w14:paraId="0A86C98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tcPr>
          <w:p w14:paraId="6FEE23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2F715A4D" w14:textId="77777777">
        <w:tc>
          <w:tcPr>
            <w:tcW w:w="2109" w:type="dxa"/>
          </w:tcPr>
          <w:p w14:paraId="6F6F418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tcPr>
          <w:p w14:paraId="1A30F6A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tcPr>
          <w:p w14:paraId="63729FF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tcPr>
          <w:p w14:paraId="3F6F648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381D1AC9" w14:textId="77777777">
        <w:tc>
          <w:tcPr>
            <w:tcW w:w="2109" w:type="dxa"/>
          </w:tcPr>
          <w:p w14:paraId="2AA2171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tcPr>
          <w:p w14:paraId="275C7C0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tcPr>
          <w:p w14:paraId="220F455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tcPr>
          <w:p w14:paraId="3EE37C1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39BF0F52" w14:textId="77777777">
        <w:tc>
          <w:tcPr>
            <w:tcW w:w="2109" w:type="dxa"/>
          </w:tcPr>
          <w:p w14:paraId="4F9957F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tcPr>
          <w:p w14:paraId="48D0E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tcPr>
          <w:p w14:paraId="1201A32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tcPr>
          <w:p w14:paraId="63DD3EC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7DD7442F" w14:textId="77777777">
        <w:tc>
          <w:tcPr>
            <w:tcW w:w="2109" w:type="dxa"/>
            <w:vMerge w:val="restart"/>
          </w:tcPr>
          <w:p w14:paraId="71BB964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tcPr>
          <w:p w14:paraId="448010C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tcPr>
          <w:p w14:paraId="00119C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0 (= MT_acc)</w:t>
            </w:r>
          </w:p>
        </w:tc>
        <w:tc>
          <w:tcPr>
            <w:tcW w:w="2665" w:type="dxa"/>
          </w:tcPr>
          <w:p w14:paraId="3EBD43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mt-Access</w:t>
            </w:r>
          </w:p>
        </w:tc>
      </w:tr>
      <w:tr w:rsidR="009D1EE4" w:rsidRPr="00202105" w14:paraId="30EF44FE" w14:textId="77777777">
        <w:tc>
          <w:tcPr>
            <w:tcW w:w="2109" w:type="dxa"/>
            <w:vMerge/>
          </w:tcPr>
          <w:p w14:paraId="465FB35D"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6070CD07"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6276620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tcPr>
          <w:p w14:paraId="729A9F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1B39E2C2" w14:textId="77777777">
        <w:tc>
          <w:tcPr>
            <w:tcW w:w="2109" w:type="dxa"/>
            <w:vMerge/>
          </w:tcPr>
          <w:p w14:paraId="66369F9C"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58960D9F"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0F9560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tcPr>
          <w:p w14:paraId="70A23E38"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E7691B7" w14:textId="77777777">
        <w:tc>
          <w:tcPr>
            <w:tcW w:w="2109" w:type="dxa"/>
            <w:vMerge/>
          </w:tcPr>
          <w:p w14:paraId="16BCDC0F"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6652EC09"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163605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c>
          <w:tcPr>
            <w:tcW w:w="2665" w:type="dxa"/>
          </w:tcPr>
          <w:p w14:paraId="316FF0D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mo-Signalling</w:t>
            </w:r>
          </w:p>
        </w:tc>
      </w:tr>
      <w:tr w:rsidR="009D1EE4" w:rsidRPr="00202105" w14:paraId="0F270619" w14:textId="77777777">
        <w:trPr>
          <w:trHeight w:val="253"/>
        </w:trPr>
        <w:tc>
          <w:tcPr>
            <w:tcW w:w="2109" w:type="dxa"/>
            <w:vMerge/>
          </w:tcPr>
          <w:p w14:paraId="15C0E2C3"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23C81F0B"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4F5BB86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tcPr>
          <w:p w14:paraId="0CBECF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mo-VoiceCall</w:t>
            </w:r>
          </w:p>
        </w:tc>
      </w:tr>
      <w:tr w:rsidR="009D1EE4" w:rsidRPr="00202105" w14:paraId="1D144EA7" w14:textId="77777777">
        <w:trPr>
          <w:trHeight w:val="271"/>
        </w:trPr>
        <w:tc>
          <w:tcPr>
            <w:tcW w:w="2109" w:type="dxa"/>
            <w:vMerge/>
          </w:tcPr>
          <w:p w14:paraId="6721AD98"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120D891F"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2C52292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tcPr>
          <w:p w14:paraId="670099A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mo-VoiceCall</w:t>
            </w:r>
          </w:p>
        </w:tc>
      </w:tr>
      <w:tr w:rsidR="009D1EE4" w:rsidRPr="00202105" w14:paraId="08A89D3A" w14:textId="77777777">
        <w:trPr>
          <w:trHeight w:val="275"/>
        </w:trPr>
        <w:tc>
          <w:tcPr>
            <w:tcW w:w="2109" w:type="dxa"/>
            <w:vMerge/>
          </w:tcPr>
          <w:p w14:paraId="2F1A171D"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16F58117"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636602C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6 (= MO SMS and SMSoIP)</w:t>
            </w:r>
          </w:p>
        </w:tc>
        <w:tc>
          <w:tcPr>
            <w:tcW w:w="2665" w:type="dxa"/>
          </w:tcPr>
          <w:p w14:paraId="5B8497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389E76F5" w14:textId="77777777">
        <w:tc>
          <w:tcPr>
            <w:tcW w:w="2109" w:type="dxa"/>
            <w:vMerge/>
          </w:tcPr>
          <w:p w14:paraId="47A4618F"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083F7A3A"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0640BD4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7 (= MO_data)</w:t>
            </w:r>
          </w:p>
        </w:tc>
        <w:tc>
          <w:tcPr>
            <w:tcW w:w="2665" w:type="dxa"/>
          </w:tcPr>
          <w:p w14:paraId="7CAA9EE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71B7FD56" w14:textId="77777777">
        <w:tc>
          <w:tcPr>
            <w:tcW w:w="2109" w:type="dxa"/>
            <w:vMerge/>
          </w:tcPr>
          <w:p w14:paraId="32465EA9"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50AA4213"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2EB5B41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tcPr>
          <w:p w14:paraId="0BCA7A0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mo-Data</w:t>
            </w:r>
          </w:p>
        </w:tc>
      </w:tr>
      <w:tr w:rsidR="009D1EE4" w:rsidRPr="00202105" w14:paraId="4EBECDDC" w14:textId="77777777">
        <w:tc>
          <w:tcPr>
            <w:tcW w:w="2109" w:type="dxa"/>
            <w:vMerge/>
          </w:tcPr>
          <w:p w14:paraId="3A7EBF2F" w14:textId="77777777" w:rsidR="009D1EE4" w:rsidRPr="00202105" w:rsidRDefault="009D1EE4">
            <w:pPr>
              <w:keepNext/>
              <w:keepLines/>
              <w:spacing w:after="0"/>
              <w:jc w:val="center"/>
              <w:rPr>
                <w:rFonts w:ascii="Arial" w:eastAsia="Yu Mincho" w:hAnsi="Arial"/>
                <w:sz w:val="18"/>
                <w:lang w:eastAsia="zh-CN"/>
              </w:rPr>
            </w:pPr>
          </w:p>
        </w:tc>
        <w:tc>
          <w:tcPr>
            <w:tcW w:w="2396" w:type="dxa"/>
            <w:vMerge/>
          </w:tcPr>
          <w:p w14:paraId="2B793A21" w14:textId="77777777" w:rsidR="009D1EE4" w:rsidRPr="00202105" w:rsidRDefault="009D1EE4">
            <w:pPr>
              <w:keepNext/>
              <w:keepLines/>
              <w:spacing w:after="0"/>
              <w:jc w:val="center"/>
              <w:rPr>
                <w:rFonts w:ascii="Arial" w:eastAsia="Yu Mincho" w:hAnsi="Arial"/>
                <w:sz w:val="18"/>
                <w:lang w:eastAsia="zh-CN"/>
              </w:rPr>
            </w:pPr>
          </w:p>
        </w:tc>
        <w:tc>
          <w:tcPr>
            <w:tcW w:w="2459" w:type="dxa"/>
          </w:tcPr>
          <w:p w14:paraId="64B7C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10 (= MO exception data)</w:t>
            </w:r>
          </w:p>
        </w:tc>
        <w:tc>
          <w:tcPr>
            <w:tcW w:w="2665" w:type="dxa"/>
          </w:tcPr>
          <w:p w14:paraId="791FA9B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mo-ExceptionData (NOTE 3)</w:t>
            </w:r>
          </w:p>
        </w:tc>
      </w:tr>
      <w:tr w:rsidR="009D1EE4" w:rsidRPr="00202105" w14:paraId="53CFFFD3" w14:textId="77777777">
        <w:tc>
          <w:tcPr>
            <w:tcW w:w="9629" w:type="dxa"/>
            <w:gridSpan w:val="4"/>
          </w:tcPr>
          <w:p w14:paraId="08EC5ED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6EFF49DA"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p w14:paraId="52C111AD"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lang w:eastAsia="zh-CN"/>
              </w:rPr>
              <w:t xml:space="preserve">NOTE 3: </w:t>
            </w:r>
            <w:r w:rsidRPr="00202105">
              <w:rPr>
                <w:rFonts w:ascii="Arial" w:eastAsia="Yu Mincho" w:hAnsi="Arial"/>
                <w:sz w:val="18"/>
                <w:lang w:eastAsia="zh-CN"/>
              </w:rPr>
              <w:tab/>
              <w:t>This applies to the UE in NB-N1 mode.</w:t>
            </w:r>
          </w:p>
        </w:tc>
      </w:tr>
    </w:tbl>
    <w:p w14:paraId="6D9623A8" w14:textId="77777777" w:rsidR="009D1EE4" w:rsidRPr="00202105" w:rsidRDefault="009D1EE4" w:rsidP="009D1EE4">
      <w:pPr>
        <w:rPr>
          <w:snapToGrid w:val="0"/>
          <w:color w:val="000000"/>
          <w:lang w:eastAsia="zh-CN"/>
        </w:rPr>
      </w:pPr>
    </w:p>
    <w:p w14:paraId="33E2D45A"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.1</w:t>
      </w:r>
      <w:r w:rsidRPr="00202105">
        <w:rPr>
          <w:color w:val="000000"/>
          <w:lang w:eastAsia="ja-JP"/>
        </w:rPr>
        <w:t>]</w:t>
      </w:r>
    </w:p>
    <w:p w14:paraId="1FF93EF7" w14:textId="77777777" w:rsidR="009D1EE4" w:rsidRPr="00202105" w:rsidRDefault="009D1EE4" w:rsidP="009D1EE4">
      <w:pPr>
        <w:rPr>
          <w:lang w:eastAsia="ja-JP"/>
        </w:rPr>
      </w:pPr>
      <w:r w:rsidRPr="00202105">
        <w:rPr>
          <w:lang w:eastAsia="ja-JP"/>
        </w:rPr>
        <w:lastRenderedPageBreak/>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rPr>
          <w:lang w:eastAsia="ja-JP"/>
        </w:rPr>
        <w:t xml:space="preserve"> or the RRC layer. This procedure does not apply to IAB-MT.</w:t>
      </w:r>
    </w:p>
    <w:p w14:paraId="37F13B09" w14:textId="77777777" w:rsidR="009D1EE4" w:rsidRPr="00202105" w:rsidRDefault="009D1EE4" w:rsidP="009D1EE4">
      <w:pPr>
        <w:rPr>
          <w:lang w:eastAsia="ja-JP"/>
        </w:rPr>
      </w:pPr>
      <w:r w:rsidRPr="00202105">
        <w:rPr>
          <w:lang w:eastAsia="ja-JP"/>
        </w:rPr>
        <w:t xml:space="preserve">After a PCell change in RRC_CONNECTED the UE shall defer access barring checks until it has obtained </w:t>
      </w:r>
      <w:r w:rsidRPr="00202105">
        <w:rPr>
          <w:i/>
          <w:lang w:eastAsia="ja-JP"/>
        </w:rPr>
        <w:t>SIB1</w:t>
      </w:r>
      <w:r w:rsidRPr="00202105">
        <w:rPr>
          <w:lang w:eastAsia="ja-JP"/>
        </w:rPr>
        <w:t xml:space="preserve"> (as specified in 5.2.2.2) from the target cell.</w:t>
      </w:r>
    </w:p>
    <w:p w14:paraId="3C728FAD"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.2</w:t>
      </w:r>
      <w:r w:rsidRPr="00202105">
        <w:rPr>
          <w:color w:val="000000"/>
          <w:lang w:eastAsia="ja-JP"/>
        </w:rPr>
        <w:t>]</w:t>
      </w:r>
    </w:p>
    <w:p w14:paraId="11FEBDA9" w14:textId="77777777" w:rsidR="009D1EE4" w:rsidRPr="00202105" w:rsidRDefault="009D1EE4" w:rsidP="009D1EE4">
      <w:pPr>
        <w:rPr>
          <w:lang w:eastAsia="ja-JP"/>
        </w:rPr>
      </w:pPr>
      <w:r w:rsidRPr="00202105">
        <w:rPr>
          <w:lang w:eastAsia="ja-JP"/>
        </w:rPr>
        <w:t>Upon initiation of the procedure, the UE shall:</w:t>
      </w:r>
    </w:p>
    <w:p w14:paraId="74BEBFC1" w14:textId="77777777" w:rsidR="009D1EE4" w:rsidRPr="00202105" w:rsidRDefault="009D1EE4" w:rsidP="009D1EE4">
      <w:pPr>
        <w:ind w:left="568" w:hanging="284"/>
        <w:rPr>
          <w:lang w:eastAsia="zh-CN"/>
        </w:rPr>
      </w:pPr>
      <w:r w:rsidRPr="00202105">
        <w:rPr>
          <w:lang w:eastAsia="ja-JP"/>
        </w:rPr>
        <w:t>1&gt;</w:t>
      </w:r>
      <w:r w:rsidRPr="00202105">
        <w:rPr>
          <w:lang w:eastAsia="ja-JP"/>
        </w:rPr>
        <w:tab/>
        <w:t>if timer T390 is running for the Access Category:</w:t>
      </w:r>
    </w:p>
    <w:p w14:paraId="54CF3444"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2C14F6F0"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T302 is running and the Access Category is neither '2' nor '0':</w:t>
      </w:r>
    </w:p>
    <w:p w14:paraId="3B520DAF"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55E3CAC4"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1EE693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is '0':</w:t>
      </w:r>
    </w:p>
    <w:p w14:paraId="0EA33482"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6222536"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06FA551F"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w:t>
      </w:r>
      <w:r w:rsidRPr="00202105">
        <w:rPr>
          <w:i/>
          <w:iCs/>
          <w:lang w:eastAsia="ja-JP"/>
        </w:rPr>
        <w:t>SIB1</w:t>
      </w:r>
      <w:r w:rsidRPr="00202105">
        <w:rPr>
          <w:lang w:eastAsia="ja-JP"/>
        </w:rPr>
        <w:t xml:space="preserve"> includes </w:t>
      </w:r>
      <w:r w:rsidRPr="00202105">
        <w:rPr>
          <w:i/>
          <w:lang w:eastAsia="ja-JP"/>
        </w:rPr>
        <w:t>uac-BarringPerPLMN-List</w:t>
      </w:r>
      <w:r w:rsidRPr="00202105">
        <w:rPr>
          <w:lang w:eastAsia="ja-JP"/>
        </w:rPr>
        <w:t xml:space="preserve"> that contains a </w:t>
      </w:r>
      <w:r w:rsidRPr="00202105">
        <w:rPr>
          <w:i/>
          <w:iCs/>
          <w:lang w:eastAsia="ja-JP"/>
        </w:rPr>
        <w:t>UAC-BarringPerPLMN</w:t>
      </w:r>
      <w:r w:rsidRPr="00202105">
        <w:rPr>
          <w:lang w:eastAsia="ja-JP"/>
        </w:rPr>
        <w:t xml:space="preserve"> for the selected PLMN or SNPN:</w:t>
      </w:r>
    </w:p>
    <w:p w14:paraId="4CA04B32"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procedure in 5.2.2.4.2 for a selected PLMN resulted in use of information in </w:t>
      </w:r>
      <w:r w:rsidRPr="00202105">
        <w:rPr>
          <w:i/>
          <w:iCs/>
          <w:lang w:eastAsia="ja-JP"/>
        </w:rPr>
        <w:t>npn-IdentityInfoList</w:t>
      </w:r>
      <w:r w:rsidRPr="00202105">
        <w:rPr>
          <w:lang w:eastAsia="ja-JP"/>
        </w:rPr>
        <w:t xml:space="preserve"> and </w:t>
      </w:r>
      <w:r w:rsidRPr="00202105">
        <w:rPr>
          <w:i/>
          <w:lang w:eastAsia="ja-JP"/>
        </w:rPr>
        <w:t>UAC-BarringPerPLMN</w:t>
      </w:r>
      <w:r w:rsidRPr="00202105">
        <w:rPr>
          <w:lang w:eastAsia="ja-JP"/>
        </w:rPr>
        <w:t xml:space="preserve"> has an entry with the </w:t>
      </w:r>
      <w:r w:rsidRPr="00202105">
        <w:rPr>
          <w:i/>
          <w:lang w:eastAsia="ja-JP"/>
        </w:rPr>
        <w:t>plmn-IdentityIndex</w:t>
      </w:r>
      <w:r w:rsidRPr="00202105">
        <w:rPr>
          <w:lang w:eastAsia="ja-JP"/>
        </w:rPr>
        <w:t xml:space="preserve"> corresponding to used information in this list:</w:t>
      </w:r>
    </w:p>
    <w:p w14:paraId="3C719B33"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UAC-BarringPerPLMN</w:t>
      </w:r>
      <w:r w:rsidRPr="00202105">
        <w:rPr>
          <w:lang w:eastAsia="ja-JP"/>
        </w:rPr>
        <w:t xml:space="preserve"> entry with the </w:t>
      </w:r>
      <w:r w:rsidRPr="00202105">
        <w:rPr>
          <w:i/>
          <w:lang w:eastAsia="ja-JP"/>
        </w:rPr>
        <w:t>plmn-IdentityIndex</w:t>
      </w:r>
      <w:r w:rsidRPr="00202105">
        <w:rPr>
          <w:lang w:eastAsia="ja-JP"/>
        </w:rPr>
        <w:t xml:space="preserve"> corresponding to used information in the </w:t>
      </w:r>
      <w:r w:rsidRPr="00202105">
        <w:rPr>
          <w:i/>
          <w:iCs/>
          <w:lang w:eastAsia="ja-JP"/>
        </w:rPr>
        <w:t>npn-IdentityInfoList</w:t>
      </w:r>
      <w:r w:rsidRPr="00202105">
        <w:rPr>
          <w:lang w:eastAsia="ja-JP"/>
        </w:rPr>
        <w:t>;</w:t>
      </w:r>
    </w:p>
    <w:p w14:paraId="6D5BCBC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75A60388"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UAC-BarringPerPLMN</w:t>
      </w:r>
      <w:r w:rsidRPr="00202105">
        <w:rPr>
          <w:lang w:eastAsia="ja-JP"/>
        </w:rPr>
        <w:t xml:space="preserve"> entry with the </w:t>
      </w:r>
      <w:r w:rsidRPr="00202105">
        <w:rPr>
          <w:i/>
          <w:lang w:eastAsia="ja-JP"/>
        </w:rPr>
        <w:t>plmn-IdentityIndex</w:t>
      </w:r>
      <w:r w:rsidRPr="00202105">
        <w:rPr>
          <w:lang w:eastAsia="ja-JP"/>
        </w:rPr>
        <w:t xml:space="preserve"> corresponding to the selected PLMN and the </w:t>
      </w:r>
      <w:r w:rsidRPr="00202105">
        <w:rPr>
          <w:i/>
          <w:iCs/>
          <w:lang w:eastAsia="ja-JP"/>
        </w:rPr>
        <w:t>PLMN-IdentityInfo, if any,</w:t>
      </w:r>
      <w:r w:rsidRPr="00202105">
        <w:rPr>
          <w:lang w:eastAsia="ja-JP"/>
        </w:rPr>
        <w:t xml:space="preserve"> or the selected SNPN and the </w:t>
      </w:r>
      <w:r w:rsidRPr="00202105">
        <w:rPr>
          <w:i/>
          <w:iCs/>
          <w:lang w:eastAsia="ja-JP"/>
        </w:rPr>
        <w:t>npn-IdentityInfoList</w:t>
      </w:r>
      <w:r w:rsidRPr="00202105">
        <w:rPr>
          <w:lang w:eastAsia="ja-JP"/>
        </w:rPr>
        <w:t>;</w:t>
      </w:r>
    </w:p>
    <w:p w14:paraId="7CE2820C"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any </w:t>
      </w:r>
      <w:r w:rsidRPr="00202105">
        <w:rPr>
          <w:i/>
          <w:iCs/>
          <w:lang w:eastAsia="ja-JP"/>
        </w:rPr>
        <w:t>UAC-BarringPerPLMN</w:t>
      </w:r>
      <w:r w:rsidRPr="00202105">
        <w:rPr>
          <w:lang w:eastAsia="ja-JP"/>
        </w:rPr>
        <w:t xml:space="preserve"> entry is selected:</w:t>
      </w:r>
    </w:p>
    <w:p w14:paraId="18A3FA20" w14:textId="77777777" w:rsidR="009D1EE4" w:rsidRPr="00202105" w:rsidRDefault="009D1EE4" w:rsidP="009D1EE4">
      <w:pPr>
        <w:ind w:left="1418" w:hanging="284"/>
        <w:rPr>
          <w:i/>
          <w:lang w:eastAsia="ja-JP"/>
        </w:rPr>
      </w:pPr>
      <w:r w:rsidRPr="00202105">
        <w:rPr>
          <w:lang w:eastAsia="ja-JP"/>
        </w:rPr>
        <w:t>4&gt;</w:t>
      </w:r>
      <w:r w:rsidRPr="00202105">
        <w:rPr>
          <w:lang w:eastAsia="ja-JP"/>
        </w:rPr>
        <w:tab/>
        <w:t xml:space="preserve">in the remainder of this procedure, use the selected </w:t>
      </w:r>
      <w:r w:rsidRPr="00202105">
        <w:rPr>
          <w:i/>
          <w:lang w:eastAsia="ja-JP"/>
        </w:rPr>
        <w:t>UAC-BarringPerPLMN</w:t>
      </w:r>
      <w:r w:rsidRPr="00202105">
        <w:rPr>
          <w:lang w:eastAsia="ja-JP"/>
        </w:rPr>
        <w:t xml:space="preserve"> entry (i.e. presence or absence of access barring parameters in this entry) irrespective of the </w:t>
      </w:r>
      <w:r w:rsidRPr="00202105">
        <w:rPr>
          <w:i/>
          <w:lang w:eastAsia="ja-JP"/>
        </w:rPr>
        <w:t>uac-BarringForCommon</w:t>
      </w:r>
      <w:r w:rsidRPr="00202105">
        <w:rPr>
          <w:lang w:eastAsia="ja-JP"/>
        </w:rPr>
        <w:t xml:space="preserve"> included in </w:t>
      </w:r>
      <w:r w:rsidRPr="00202105">
        <w:rPr>
          <w:i/>
          <w:lang w:eastAsia="ja-JP"/>
        </w:rPr>
        <w:t>SIB1</w:t>
      </w:r>
      <w:r w:rsidRPr="00202105">
        <w:rPr>
          <w:lang w:eastAsia="ja-JP"/>
        </w:rPr>
        <w:t>;</w:t>
      </w:r>
    </w:p>
    <w:p w14:paraId="65BF6986"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SIB1 includes </w:t>
      </w:r>
      <w:r w:rsidRPr="00202105">
        <w:rPr>
          <w:i/>
          <w:lang w:eastAsia="ja-JP"/>
        </w:rPr>
        <w:t>uac-BarringForCommon</w:t>
      </w:r>
      <w:r w:rsidRPr="00202105">
        <w:rPr>
          <w:lang w:eastAsia="ja-JP"/>
        </w:rPr>
        <w:t>:</w:t>
      </w:r>
    </w:p>
    <w:p w14:paraId="7B4039F4"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in the remainder of this procedure use the </w:t>
      </w:r>
      <w:r w:rsidRPr="00202105">
        <w:rPr>
          <w:i/>
          <w:lang w:eastAsia="ja-JP"/>
        </w:rPr>
        <w:t>uac-BarringForCommon</w:t>
      </w:r>
      <w:r w:rsidRPr="00202105">
        <w:rPr>
          <w:lang w:eastAsia="ja-JP"/>
        </w:rPr>
        <w:t xml:space="preserve"> (i.e. presence or absence of these parameters) included in </w:t>
      </w:r>
      <w:r w:rsidRPr="00202105">
        <w:rPr>
          <w:i/>
          <w:lang w:eastAsia="ja-JP"/>
        </w:rPr>
        <w:t>SIB1</w:t>
      </w:r>
      <w:r w:rsidRPr="00202105">
        <w:rPr>
          <w:lang w:eastAsia="ja-JP"/>
        </w:rPr>
        <w:t>;</w:t>
      </w:r>
    </w:p>
    <w:p w14:paraId="69FC44A4"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0DE2434A"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3C3C1D17" w14:textId="77777777" w:rsidR="009D1EE4" w:rsidRPr="00202105" w:rsidRDefault="009D1EE4" w:rsidP="009D1EE4">
      <w:pPr>
        <w:ind w:left="1135" w:hanging="284"/>
        <w:rPr>
          <w:lang w:eastAsia="ja-JP"/>
        </w:rPr>
      </w:pPr>
      <w:r w:rsidRPr="00202105">
        <w:rPr>
          <w:lang w:eastAsia="ko-KR"/>
        </w:rPr>
        <w:t>3&gt;</w:t>
      </w:r>
      <w:r w:rsidRPr="00202105">
        <w:rPr>
          <w:lang w:eastAsia="ja-JP"/>
        </w:rPr>
        <w:tab/>
        <w:t xml:space="preserve">if </w:t>
      </w:r>
      <w:r w:rsidRPr="00202105">
        <w:rPr>
          <w:i/>
          <w:lang w:eastAsia="ja-JP"/>
        </w:rPr>
        <w:t>uac-BarringForCommon</w:t>
      </w:r>
      <w:r w:rsidRPr="00202105">
        <w:rPr>
          <w:lang w:eastAsia="ja-JP"/>
        </w:rPr>
        <w:t xml:space="preserve"> is applicable or</w:t>
      </w:r>
      <w:r w:rsidRPr="00202105">
        <w:rPr>
          <w:lang w:eastAsia="ko-KR"/>
        </w:rPr>
        <w:t xml:space="preserve"> the</w:t>
      </w:r>
      <w:r w:rsidRPr="00202105">
        <w:rPr>
          <w:lang w:eastAsia="ja-JP"/>
        </w:rPr>
        <w:t xml:space="preserve"> </w:t>
      </w:r>
      <w:r w:rsidRPr="00202105">
        <w:rPr>
          <w:i/>
          <w:lang w:eastAsia="ja-JP"/>
        </w:rPr>
        <w:t>uac-ACBarringListType</w:t>
      </w:r>
      <w:r w:rsidRPr="00202105">
        <w:rPr>
          <w:lang w:eastAsia="ja-JP"/>
        </w:rPr>
        <w:t xml:space="preserve"> indicates that </w:t>
      </w:r>
      <w:r w:rsidRPr="00202105">
        <w:rPr>
          <w:i/>
          <w:lang w:eastAsia="ja-JP"/>
        </w:rPr>
        <w:t>uac-ExplicitACBarringList</w:t>
      </w:r>
      <w:r w:rsidRPr="00202105">
        <w:rPr>
          <w:lang w:eastAsia="ja-JP"/>
        </w:rPr>
        <w:t xml:space="preserve"> is used:</w:t>
      </w:r>
    </w:p>
    <w:p w14:paraId="6934BF77" w14:textId="77777777" w:rsidR="009D1EE4" w:rsidRPr="00202105" w:rsidRDefault="009D1EE4" w:rsidP="009D1EE4">
      <w:pPr>
        <w:ind w:left="1418" w:hanging="284"/>
        <w:rPr>
          <w:lang w:eastAsia="ko-KR"/>
        </w:rPr>
      </w:pPr>
      <w:r w:rsidRPr="00202105">
        <w:rPr>
          <w:lang w:eastAsia="ko-KR"/>
        </w:rPr>
        <w:t>4&gt;</w:t>
      </w:r>
      <w:r w:rsidRPr="00202105">
        <w:rPr>
          <w:lang w:eastAsia="ja-JP"/>
        </w:rPr>
        <w:tab/>
        <w:t>if</w:t>
      </w:r>
      <w:r w:rsidRPr="00202105">
        <w:rPr>
          <w:lang w:eastAsia="ko-KR"/>
        </w:rPr>
        <w:t xml:space="preserve"> the</w:t>
      </w:r>
      <w:r w:rsidRPr="00202105">
        <w:rPr>
          <w:lang w:eastAsia="ja-JP"/>
        </w:rPr>
        <w:t xml:space="preserve"> corresponding </w:t>
      </w:r>
      <w:r w:rsidRPr="00202105">
        <w:rPr>
          <w:i/>
          <w:lang w:eastAsia="ja-JP"/>
        </w:rPr>
        <w:t>UAC-BarringPerCatList</w:t>
      </w:r>
      <w:r w:rsidRPr="00202105">
        <w:rPr>
          <w:lang w:eastAsia="ja-JP"/>
        </w:rPr>
        <w:t xml:space="preserve"> contains a </w:t>
      </w:r>
      <w:r w:rsidRPr="00202105">
        <w:rPr>
          <w:i/>
          <w:lang w:eastAsia="ja-JP"/>
        </w:rPr>
        <w:t xml:space="preserve">UAC-BarringPerCat </w:t>
      </w:r>
      <w:r w:rsidRPr="00202105">
        <w:rPr>
          <w:lang w:eastAsia="ja-JP"/>
        </w:rPr>
        <w:t xml:space="preserve">entry corresponding to the </w:t>
      </w:r>
      <w:r w:rsidRPr="00202105">
        <w:rPr>
          <w:lang w:eastAsia="ko-KR"/>
        </w:rPr>
        <w:t>Access Category</w:t>
      </w:r>
      <w:r w:rsidRPr="00202105">
        <w:rPr>
          <w:lang w:eastAsia="ja-JP"/>
        </w:rPr>
        <w:t>:</w:t>
      </w:r>
    </w:p>
    <w:p w14:paraId="27A21658" w14:textId="77777777" w:rsidR="009D1EE4" w:rsidRPr="00202105" w:rsidRDefault="009D1EE4" w:rsidP="009D1EE4">
      <w:pPr>
        <w:ind w:left="1702" w:hanging="284"/>
        <w:rPr>
          <w:lang w:eastAsia="ko-KR"/>
        </w:rPr>
      </w:pPr>
      <w:r w:rsidRPr="00202105">
        <w:rPr>
          <w:lang w:eastAsia="ja-JP"/>
        </w:rPr>
        <w:t>5&gt;</w:t>
      </w:r>
      <w:r w:rsidRPr="00202105">
        <w:rPr>
          <w:lang w:eastAsia="ja-JP"/>
        </w:rPr>
        <w:tab/>
      </w:r>
      <w:r w:rsidRPr="00202105">
        <w:rPr>
          <w:rFonts w:eastAsia="PMingLiU"/>
          <w:lang w:eastAsia="zh-TW"/>
        </w:rPr>
        <w:t>select</w:t>
      </w:r>
      <w:r w:rsidRPr="00202105">
        <w:rPr>
          <w:lang w:eastAsia="ja-JP"/>
        </w:rPr>
        <w:t xml:space="preserve"> the </w:t>
      </w:r>
      <w:r w:rsidRPr="00202105">
        <w:rPr>
          <w:i/>
          <w:lang w:eastAsia="ja-JP"/>
        </w:rPr>
        <w:t xml:space="preserve">UAC-BarringPerCat </w:t>
      </w:r>
      <w:r w:rsidRPr="00202105">
        <w:rPr>
          <w:lang w:eastAsia="ja-JP"/>
        </w:rPr>
        <w:t>entry;</w:t>
      </w:r>
    </w:p>
    <w:p w14:paraId="103FE6D8"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 xml:space="preserve">if the </w:t>
      </w:r>
      <w:r w:rsidRPr="00202105">
        <w:rPr>
          <w:i/>
          <w:lang w:eastAsia="ja-JP"/>
        </w:rPr>
        <w:t>uac-BarringInfoSetList</w:t>
      </w:r>
      <w:r w:rsidRPr="00202105">
        <w:rPr>
          <w:lang w:eastAsia="ja-JP"/>
        </w:rPr>
        <w:t xml:space="preserve"> contains a </w:t>
      </w:r>
      <w:r w:rsidRPr="00202105">
        <w:rPr>
          <w:i/>
          <w:lang w:eastAsia="ja-JP"/>
        </w:rPr>
        <w:t>UAC-BarringInfoSet</w:t>
      </w:r>
      <w:r w:rsidRPr="00202105">
        <w:rPr>
          <w:lang w:eastAsia="ja-JP"/>
        </w:rPr>
        <w:t xml:space="preserve"> entry corresponding to the selected </w:t>
      </w:r>
      <w:r w:rsidRPr="00202105">
        <w:rPr>
          <w:i/>
          <w:lang w:eastAsia="ja-JP"/>
        </w:rPr>
        <w:t>uac-barringInfoSetIndex</w:t>
      </w:r>
      <w:r w:rsidRPr="00202105">
        <w:rPr>
          <w:lang w:eastAsia="ja-JP"/>
        </w:rPr>
        <w:t xml:space="preserve"> in the </w:t>
      </w:r>
      <w:r w:rsidRPr="00202105">
        <w:rPr>
          <w:i/>
          <w:lang w:eastAsia="ja-JP"/>
        </w:rPr>
        <w:t>UAC-BarringPerCat</w:t>
      </w:r>
      <w:r w:rsidRPr="00202105">
        <w:rPr>
          <w:lang w:eastAsia="ja-JP"/>
        </w:rPr>
        <w:t>:</w:t>
      </w:r>
    </w:p>
    <w:p w14:paraId="7E879AC5" w14:textId="77777777" w:rsidR="009D1EE4" w:rsidRPr="00202105" w:rsidRDefault="009D1EE4" w:rsidP="009D1EE4">
      <w:pPr>
        <w:ind w:left="1985" w:hanging="284"/>
        <w:rPr>
          <w:lang w:eastAsia="ja-JP"/>
        </w:rPr>
      </w:pPr>
      <w:r w:rsidRPr="00202105">
        <w:rPr>
          <w:lang w:eastAsia="ja-JP"/>
        </w:rPr>
        <w:lastRenderedPageBreak/>
        <w:t>6&gt;</w:t>
      </w:r>
      <w:r w:rsidRPr="00202105">
        <w:rPr>
          <w:lang w:eastAsia="ja-JP"/>
        </w:rPr>
        <w:tab/>
        <w:t xml:space="preserve">select the </w:t>
      </w:r>
      <w:r w:rsidRPr="00202105">
        <w:rPr>
          <w:i/>
          <w:lang w:eastAsia="ja-JP"/>
        </w:rPr>
        <w:t>UAC-BarringInfoSet</w:t>
      </w:r>
      <w:r w:rsidRPr="00202105">
        <w:rPr>
          <w:lang w:eastAsia="ja-JP"/>
        </w:rPr>
        <w:t xml:space="preserve"> entry;</w:t>
      </w:r>
    </w:p>
    <w:p w14:paraId="33498183" w14:textId="77777777" w:rsidR="009D1EE4" w:rsidRPr="00202105" w:rsidRDefault="009D1EE4" w:rsidP="009D1EE4">
      <w:pPr>
        <w:ind w:left="1985" w:hanging="284"/>
        <w:rPr>
          <w:lang w:eastAsia="ja-JP"/>
        </w:rPr>
      </w:pPr>
      <w:r w:rsidRPr="00202105">
        <w:rPr>
          <w:lang w:eastAsia="ja-JP"/>
        </w:rPr>
        <w:t>6&gt;</w:t>
      </w:r>
      <w:r w:rsidRPr="00202105">
        <w:rPr>
          <w:lang w:eastAsia="ja-JP"/>
        </w:rPr>
        <w:tab/>
        <w:t xml:space="preserve">perform access barring check for the Access Category as specified in 5.3.14.5, using the selected </w:t>
      </w:r>
      <w:r w:rsidRPr="00202105">
        <w:rPr>
          <w:i/>
          <w:lang w:eastAsia="ja-JP"/>
        </w:rPr>
        <w:t>UAC-BarringInfoSet</w:t>
      </w:r>
      <w:r w:rsidRPr="00202105">
        <w:rPr>
          <w:lang w:eastAsia="ja-JP"/>
        </w:rPr>
        <w:t xml:space="preserve"> as "UAC barring parameter";</w:t>
      </w:r>
    </w:p>
    <w:p w14:paraId="25FA4181"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else:</w:t>
      </w:r>
    </w:p>
    <w:p w14:paraId="0CAFAD36" w14:textId="77777777" w:rsidR="009D1EE4" w:rsidRPr="00202105" w:rsidRDefault="009D1EE4" w:rsidP="009D1EE4">
      <w:pPr>
        <w:ind w:left="1985" w:hanging="284"/>
        <w:rPr>
          <w:lang w:eastAsia="ja-JP"/>
        </w:rPr>
      </w:pPr>
      <w:r w:rsidRPr="00202105">
        <w:rPr>
          <w:lang w:eastAsia="ja-JP"/>
        </w:rPr>
        <w:t>6&gt;</w:t>
      </w:r>
      <w:r w:rsidRPr="00202105">
        <w:rPr>
          <w:lang w:eastAsia="ja-JP"/>
        </w:rPr>
        <w:tab/>
        <w:t>consider</w:t>
      </w:r>
      <w:r w:rsidRPr="00202105">
        <w:rPr>
          <w:lang w:eastAsia="ko-KR"/>
        </w:rPr>
        <w:t xml:space="preserve"> </w:t>
      </w:r>
      <w:r w:rsidRPr="00202105">
        <w:rPr>
          <w:lang w:eastAsia="ja-JP"/>
        </w:rPr>
        <w:t>the access attempt as allowed;</w:t>
      </w:r>
    </w:p>
    <w:p w14:paraId="4A949EB3" w14:textId="77777777" w:rsidR="009D1EE4" w:rsidRPr="00202105" w:rsidRDefault="009D1EE4" w:rsidP="009D1EE4">
      <w:pPr>
        <w:ind w:left="1418" w:hanging="284"/>
        <w:rPr>
          <w:lang w:eastAsia="ko-KR"/>
        </w:rPr>
      </w:pPr>
      <w:r w:rsidRPr="00202105">
        <w:rPr>
          <w:lang w:eastAsia="ko-KR"/>
        </w:rPr>
        <w:t>4&gt;</w:t>
      </w:r>
      <w:r w:rsidRPr="00202105">
        <w:rPr>
          <w:lang w:eastAsia="ko-KR"/>
        </w:rPr>
        <w:tab/>
        <w:t>else:</w:t>
      </w:r>
    </w:p>
    <w:p w14:paraId="429907B4" w14:textId="77777777" w:rsidR="009D1EE4" w:rsidRPr="00202105" w:rsidRDefault="009D1EE4" w:rsidP="009D1EE4">
      <w:pPr>
        <w:ind w:left="1702" w:hanging="284"/>
        <w:rPr>
          <w:lang w:eastAsia="ja-JP"/>
        </w:rPr>
      </w:pPr>
      <w:r w:rsidRPr="00202105">
        <w:rPr>
          <w:lang w:eastAsia="ko-KR"/>
        </w:rPr>
        <w:t>5&gt;</w:t>
      </w:r>
      <w:r w:rsidRPr="00202105">
        <w:rPr>
          <w:lang w:eastAsia="ko-KR"/>
        </w:rPr>
        <w:tab/>
        <w:t xml:space="preserve">consider </w:t>
      </w:r>
      <w:r w:rsidRPr="00202105">
        <w:rPr>
          <w:lang w:eastAsia="ja-JP"/>
        </w:rPr>
        <w:t>the access attempt as allowed;</w:t>
      </w:r>
    </w:p>
    <w:p w14:paraId="03C95398"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the </w:t>
      </w:r>
      <w:r w:rsidRPr="00202105">
        <w:rPr>
          <w:i/>
          <w:lang w:eastAsia="ja-JP"/>
        </w:rPr>
        <w:t>uac-ACBarringListType</w:t>
      </w:r>
      <w:r w:rsidRPr="00202105">
        <w:rPr>
          <w:lang w:eastAsia="ja-JP"/>
        </w:rPr>
        <w:t xml:space="preserve"> indicates that </w:t>
      </w:r>
      <w:r w:rsidRPr="00202105">
        <w:rPr>
          <w:i/>
          <w:lang w:eastAsia="ja-JP"/>
        </w:rPr>
        <w:t>uac-ImplicitACBarringList</w:t>
      </w:r>
      <w:r w:rsidRPr="00202105">
        <w:rPr>
          <w:lang w:eastAsia="ja-JP"/>
        </w:rPr>
        <w:t xml:space="preserve"> is used:</w:t>
      </w:r>
    </w:p>
    <w:p w14:paraId="5D98A178" w14:textId="77777777" w:rsidR="009D1EE4" w:rsidRPr="00202105" w:rsidRDefault="009D1EE4" w:rsidP="009D1EE4">
      <w:pPr>
        <w:ind w:left="1418" w:hanging="284"/>
        <w:rPr>
          <w:lang w:eastAsia="ja-JP"/>
        </w:rPr>
      </w:pPr>
      <w:r w:rsidRPr="00202105">
        <w:rPr>
          <w:lang w:eastAsia="ja-JP"/>
        </w:rPr>
        <w:t>4&gt;</w:t>
      </w:r>
      <w:r w:rsidRPr="00202105">
        <w:rPr>
          <w:lang w:eastAsia="ja-JP"/>
        </w:rPr>
        <w:tab/>
      </w:r>
      <w:r w:rsidRPr="00202105">
        <w:rPr>
          <w:lang w:eastAsia="ko-KR"/>
        </w:rPr>
        <w:t xml:space="preserve">select the </w:t>
      </w:r>
      <w:r w:rsidRPr="00202105">
        <w:rPr>
          <w:i/>
          <w:lang w:eastAsia="ko-KR"/>
        </w:rPr>
        <w:t>uac-</w:t>
      </w:r>
      <w:r w:rsidRPr="00202105">
        <w:rPr>
          <w:i/>
          <w:lang w:eastAsia="ja-JP"/>
        </w:rPr>
        <w:t>BarringInfoSetIndex</w:t>
      </w:r>
      <w:r w:rsidRPr="00202105">
        <w:rPr>
          <w:lang w:eastAsia="ja-JP"/>
        </w:rPr>
        <w:t xml:space="preserve"> corresponding to the Access Category in the </w:t>
      </w:r>
      <w:r w:rsidRPr="00202105">
        <w:rPr>
          <w:i/>
          <w:lang w:eastAsia="ja-JP"/>
        </w:rPr>
        <w:t>uac-ImplicitACBarringList</w:t>
      </w:r>
      <w:r w:rsidRPr="00202105">
        <w:rPr>
          <w:lang w:eastAsia="ja-JP"/>
        </w:rPr>
        <w:t>;</w:t>
      </w:r>
    </w:p>
    <w:p w14:paraId="43775BB9"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w:t>
      </w:r>
      <w:r w:rsidRPr="00202105">
        <w:rPr>
          <w:i/>
          <w:lang w:eastAsia="ja-JP"/>
        </w:rPr>
        <w:t>uac-BarringInfoSetList</w:t>
      </w:r>
      <w:r w:rsidRPr="00202105">
        <w:rPr>
          <w:lang w:eastAsia="ja-JP"/>
        </w:rPr>
        <w:t xml:space="preserve"> contains the </w:t>
      </w:r>
      <w:r w:rsidRPr="00202105">
        <w:rPr>
          <w:i/>
          <w:lang w:eastAsia="ja-JP"/>
        </w:rPr>
        <w:t>UAC-BarringInfoSet</w:t>
      </w:r>
      <w:r w:rsidRPr="00202105">
        <w:rPr>
          <w:lang w:eastAsia="ja-JP"/>
        </w:rPr>
        <w:t xml:space="preserve"> entry corresponding to the selected </w:t>
      </w:r>
      <w:r w:rsidRPr="00202105">
        <w:rPr>
          <w:i/>
          <w:lang w:eastAsia="ja-JP"/>
        </w:rPr>
        <w:t>uac-BarringInfoSetIndex</w:t>
      </w:r>
      <w:r w:rsidRPr="00202105">
        <w:rPr>
          <w:lang w:eastAsia="ja-JP"/>
        </w:rPr>
        <w:t>:</w:t>
      </w:r>
    </w:p>
    <w:p w14:paraId="5506ADF5"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UAC-BarringInfoSet</w:t>
      </w:r>
      <w:r w:rsidRPr="00202105">
        <w:rPr>
          <w:lang w:eastAsia="ja-JP"/>
        </w:rPr>
        <w:t xml:space="preserve"> entry;</w:t>
      </w:r>
    </w:p>
    <w:p w14:paraId="7C4C8377"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perform access barring check for the Access Category as specified in 5.3.14.5, using the selected </w:t>
      </w:r>
      <w:r w:rsidRPr="00202105">
        <w:rPr>
          <w:i/>
          <w:lang w:eastAsia="ja-JP"/>
        </w:rPr>
        <w:t>UAC-BarringInfoSet</w:t>
      </w:r>
      <w:r w:rsidRPr="00202105">
        <w:rPr>
          <w:lang w:eastAsia="ja-JP"/>
        </w:rPr>
        <w:t xml:space="preserve"> as "UAC barring parameter";</w:t>
      </w:r>
    </w:p>
    <w:p w14:paraId="1E5C68E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5A319613" w14:textId="77777777" w:rsidR="009D1EE4" w:rsidRPr="00202105" w:rsidRDefault="009D1EE4" w:rsidP="009D1EE4">
      <w:pPr>
        <w:ind w:left="1702" w:hanging="284"/>
        <w:rPr>
          <w:lang w:eastAsia="ja-JP"/>
        </w:rPr>
      </w:pPr>
      <w:r w:rsidRPr="00202105">
        <w:rPr>
          <w:lang w:eastAsia="ja-JP"/>
        </w:rPr>
        <w:t>5&gt;</w:t>
      </w:r>
      <w:r w:rsidRPr="00202105">
        <w:rPr>
          <w:lang w:eastAsia="ja-JP"/>
        </w:rPr>
        <w:tab/>
        <w:t>consider</w:t>
      </w:r>
      <w:r w:rsidRPr="00202105">
        <w:rPr>
          <w:lang w:eastAsia="ko-KR"/>
        </w:rPr>
        <w:t xml:space="preserve"> </w:t>
      </w:r>
      <w:r w:rsidRPr="00202105">
        <w:rPr>
          <w:lang w:eastAsia="ja-JP"/>
        </w:rPr>
        <w:t>the access attempt as allowed;</w:t>
      </w:r>
    </w:p>
    <w:p w14:paraId="3B57322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1B2C583E"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F41F3FB" w14:textId="77777777" w:rsidR="009D1EE4" w:rsidRPr="00202105" w:rsidRDefault="009D1EE4" w:rsidP="009D1EE4">
      <w:pPr>
        <w:ind w:left="568" w:hanging="284"/>
        <w:rPr>
          <w:lang w:eastAsia="ja-JP"/>
        </w:rPr>
      </w:pPr>
      <w:r w:rsidRPr="00202105">
        <w:rPr>
          <w:lang w:eastAsia="ko-KR"/>
        </w:rPr>
        <w:t>1</w:t>
      </w:r>
      <w:r w:rsidRPr="00202105">
        <w:rPr>
          <w:lang w:eastAsia="ja-JP"/>
        </w:rPr>
        <w:t>&gt;</w:t>
      </w:r>
      <w:r w:rsidRPr="00202105">
        <w:rPr>
          <w:lang w:eastAsia="ja-JP"/>
        </w:rPr>
        <w:tab/>
        <w:t xml:space="preserve">if the access </w:t>
      </w:r>
      <w:r w:rsidRPr="00202105">
        <w:rPr>
          <w:rFonts w:eastAsia="PMingLiU"/>
          <w:lang w:eastAsia="zh-TW"/>
        </w:rPr>
        <w:t>barring check was requested</w:t>
      </w:r>
      <w:r w:rsidRPr="00202105">
        <w:rPr>
          <w:lang w:eastAsia="ja-JP"/>
        </w:rPr>
        <w:t xml:space="preserve"> by upper layers:</w:t>
      </w:r>
    </w:p>
    <w:p w14:paraId="70399329" w14:textId="77777777" w:rsidR="009D1EE4" w:rsidRPr="00202105" w:rsidRDefault="009D1EE4" w:rsidP="009D1EE4">
      <w:pPr>
        <w:ind w:left="851" w:hanging="284"/>
        <w:rPr>
          <w:lang w:eastAsia="ja-JP"/>
        </w:rPr>
      </w:pPr>
      <w:r w:rsidRPr="00202105">
        <w:rPr>
          <w:lang w:eastAsia="ko-KR"/>
        </w:rPr>
        <w:t>2</w:t>
      </w:r>
      <w:r w:rsidRPr="00202105">
        <w:rPr>
          <w:lang w:eastAsia="ja-JP"/>
        </w:rPr>
        <w:t>&gt;</w:t>
      </w:r>
      <w:r w:rsidRPr="00202105">
        <w:rPr>
          <w:lang w:eastAsia="ja-JP"/>
        </w:rPr>
        <w:tab/>
        <w:t>if the access attempt is considered as barred:</w:t>
      </w:r>
    </w:p>
    <w:p w14:paraId="6BCF87D3" w14:textId="77777777" w:rsidR="009D1EE4" w:rsidRPr="00202105" w:rsidRDefault="009D1EE4" w:rsidP="009D1EE4">
      <w:pPr>
        <w:ind w:left="1135" w:hanging="284"/>
        <w:rPr>
          <w:lang w:eastAsia="zh-TW"/>
        </w:rPr>
      </w:pPr>
      <w:r w:rsidRPr="00202105">
        <w:rPr>
          <w:lang w:eastAsia="zh-TW"/>
        </w:rPr>
        <w:t>3&gt;</w:t>
      </w:r>
      <w:r w:rsidRPr="00202105">
        <w:rPr>
          <w:lang w:eastAsia="zh-TW"/>
        </w:rPr>
        <w:tab/>
        <w:t>if timer T302 is running:</w:t>
      </w:r>
    </w:p>
    <w:p w14:paraId="139A9447" w14:textId="77777777" w:rsidR="009D1EE4" w:rsidRPr="00202105" w:rsidRDefault="009D1EE4" w:rsidP="009D1EE4">
      <w:pPr>
        <w:ind w:left="1418" w:hanging="284"/>
        <w:rPr>
          <w:lang w:eastAsia="ja-JP"/>
        </w:rPr>
      </w:pPr>
      <w:r w:rsidRPr="00202105">
        <w:rPr>
          <w:lang w:eastAsia="ja-JP"/>
        </w:rPr>
        <w:t>4&gt;</w:t>
      </w:r>
      <w:r w:rsidRPr="00202105">
        <w:rPr>
          <w:lang w:eastAsia="ja-JP"/>
        </w:rPr>
        <w:tab/>
        <w:t>if timer T390 is running for Access Category '2':</w:t>
      </w:r>
    </w:p>
    <w:p w14:paraId="2C372D8E"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upon which the procedure ends;</w:t>
      </w:r>
    </w:p>
    <w:p w14:paraId="5BDB582E"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08D2D460"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and '2', upon which the procedure ends;</w:t>
      </w:r>
    </w:p>
    <w:p w14:paraId="1B2A1D6D"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9B79B11" w14:textId="77777777" w:rsidR="009D1EE4" w:rsidRPr="00202105" w:rsidRDefault="009D1EE4" w:rsidP="009D1EE4">
      <w:pPr>
        <w:ind w:left="1418" w:hanging="284"/>
        <w:rPr>
          <w:lang w:eastAsia="ja-JP"/>
        </w:rPr>
      </w:pPr>
      <w:r w:rsidRPr="00202105">
        <w:rPr>
          <w:lang w:eastAsia="ja-JP"/>
        </w:rPr>
        <w:t>4&gt;</w:t>
      </w:r>
      <w:r w:rsidRPr="00202105">
        <w:rPr>
          <w:lang w:eastAsia="ja-JP"/>
        </w:rPr>
        <w:tab/>
        <w:t>inform upper layers that the access attempt for the Access Category is barred, upon which the procedure ends;</w:t>
      </w:r>
    </w:p>
    <w:p w14:paraId="53C4A50E" w14:textId="77777777" w:rsidR="009D1EE4" w:rsidRPr="00202105" w:rsidRDefault="009D1EE4" w:rsidP="009D1EE4">
      <w:pPr>
        <w:ind w:left="851" w:hanging="284"/>
        <w:rPr>
          <w:lang w:eastAsia="zh-TW"/>
        </w:rPr>
      </w:pPr>
      <w:r w:rsidRPr="00202105">
        <w:rPr>
          <w:lang w:eastAsia="zh-TW"/>
        </w:rPr>
        <w:t>2&gt;</w:t>
      </w:r>
      <w:r w:rsidRPr="00202105">
        <w:rPr>
          <w:lang w:eastAsia="zh-TW"/>
        </w:rPr>
        <w:tab/>
        <w:t>else:</w:t>
      </w:r>
    </w:p>
    <w:p w14:paraId="39FCE7AC" w14:textId="77777777" w:rsidR="009D1EE4" w:rsidRPr="00202105" w:rsidRDefault="009D1EE4" w:rsidP="009D1EE4">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650864E" w14:textId="77777777" w:rsidR="009D1EE4" w:rsidRPr="00202105" w:rsidRDefault="009D1EE4" w:rsidP="009D1EE4">
      <w:pPr>
        <w:ind w:left="568" w:hanging="284"/>
        <w:rPr>
          <w:lang w:eastAsia="zh-TW"/>
        </w:rPr>
      </w:pPr>
      <w:r w:rsidRPr="00202105">
        <w:rPr>
          <w:lang w:eastAsia="zh-TW"/>
        </w:rPr>
        <w:t>1&gt;</w:t>
      </w:r>
      <w:r w:rsidRPr="00202105">
        <w:rPr>
          <w:lang w:eastAsia="zh-TW"/>
        </w:rPr>
        <w:tab/>
        <w:t>else:</w:t>
      </w:r>
    </w:p>
    <w:p w14:paraId="4A3D297D" w14:textId="77777777" w:rsidR="009D1EE4" w:rsidRPr="00202105" w:rsidRDefault="009D1EE4" w:rsidP="009D1EE4">
      <w:pPr>
        <w:ind w:left="1418" w:hanging="284"/>
        <w:rPr>
          <w:color w:val="000000"/>
          <w:lang w:eastAsia="zh-TW"/>
        </w:rPr>
      </w:pPr>
      <w:r w:rsidRPr="00202105">
        <w:rPr>
          <w:lang w:eastAsia="zh-TW"/>
        </w:rPr>
        <w:t>2&gt;</w:t>
      </w:r>
      <w:r w:rsidRPr="00202105">
        <w:rPr>
          <w:lang w:eastAsia="zh-TW"/>
        </w:rPr>
        <w:tab/>
        <w:t>the procedure ends</w:t>
      </w:r>
      <w:r w:rsidRPr="00202105">
        <w:rPr>
          <w:color w:val="000000"/>
          <w:lang w:eastAsia="zh-TW"/>
        </w:rPr>
        <w:t>.</w:t>
      </w:r>
    </w:p>
    <w:p w14:paraId="276D815F"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.4</w:t>
      </w:r>
      <w:r w:rsidRPr="00202105">
        <w:rPr>
          <w:color w:val="000000"/>
          <w:lang w:eastAsia="ja-JP"/>
        </w:rPr>
        <w:t>]</w:t>
      </w:r>
    </w:p>
    <w:p w14:paraId="2F08CEA3" w14:textId="77777777" w:rsidR="009D1EE4" w:rsidRPr="00202105" w:rsidRDefault="009D1EE4" w:rsidP="009D1EE4">
      <w:pPr>
        <w:rPr>
          <w:rFonts w:eastAsia="Malgun Gothic"/>
          <w:lang w:eastAsia="ja-JP"/>
        </w:rPr>
      </w:pPr>
      <w:r w:rsidRPr="00202105">
        <w:rPr>
          <w:lang w:eastAsia="ja-JP"/>
        </w:rPr>
        <w:t>The UE shall:</w:t>
      </w:r>
    </w:p>
    <w:p w14:paraId="7FEC14BC" w14:textId="77777777" w:rsidR="009D1EE4" w:rsidRPr="00202105" w:rsidRDefault="009D1EE4" w:rsidP="009D1EE4">
      <w:pPr>
        <w:ind w:left="568" w:hanging="284"/>
        <w:rPr>
          <w:lang w:eastAsia="ja-JP"/>
        </w:rPr>
      </w:pPr>
      <w:r w:rsidRPr="00202105">
        <w:rPr>
          <w:lang w:eastAsia="ja-JP"/>
        </w:rPr>
        <w:lastRenderedPageBreak/>
        <w:t>1&gt;</w:t>
      </w:r>
      <w:r w:rsidRPr="00202105">
        <w:rPr>
          <w:lang w:eastAsia="ja-JP"/>
        </w:rPr>
        <w:tab/>
        <w:t>if timer T302 expires or is stopped:</w:t>
      </w:r>
    </w:p>
    <w:p w14:paraId="1EE4621E" w14:textId="77777777" w:rsidR="009D1EE4" w:rsidRPr="00202105" w:rsidRDefault="009D1EE4" w:rsidP="009D1EE4">
      <w:pPr>
        <w:ind w:left="851" w:hanging="284"/>
        <w:rPr>
          <w:lang w:eastAsia="ja-JP"/>
        </w:rPr>
      </w:pPr>
      <w:r w:rsidRPr="00202105">
        <w:rPr>
          <w:lang w:eastAsia="ja-JP"/>
        </w:rPr>
        <w:t>2&gt;</w:t>
      </w:r>
      <w:r w:rsidRPr="00202105">
        <w:rPr>
          <w:lang w:eastAsia="ja-JP"/>
        </w:rPr>
        <w:tab/>
        <w:t>for each Access Category for which T390 is not running:</w:t>
      </w:r>
    </w:p>
    <w:p w14:paraId="3A94C914"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barring for this Access Category to be alleviated:</w:t>
      </w:r>
    </w:p>
    <w:p w14:paraId="78F2D63C"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an Access Category other than '2' expires or is stopped, and if timer T302 is not running:</w:t>
      </w:r>
    </w:p>
    <w:p w14:paraId="1711B110"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1CC270A1"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the Access Category '2' expires or is stopped:</w:t>
      </w:r>
    </w:p>
    <w:p w14:paraId="6A67A4B5"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252693E4" w14:textId="77777777" w:rsidR="009D1EE4" w:rsidRPr="00202105" w:rsidRDefault="009D1EE4" w:rsidP="009D1EE4">
      <w:pPr>
        <w:ind w:left="568" w:hanging="284"/>
        <w:rPr>
          <w:lang w:eastAsia="ja-JP"/>
        </w:rPr>
      </w:pPr>
      <w:r w:rsidRPr="00202105">
        <w:rPr>
          <w:lang w:eastAsia="ja-JP"/>
        </w:rPr>
        <w:t>1&gt;</w:t>
      </w:r>
      <w:r w:rsidRPr="00202105">
        <w:rPr>
          <w:lang w:eastAsia="ja-JP"/>
        </w:rPr>
        <w:tab/>
        <w:t>when barring for an Access Category is considered being alleviated:</w:t>
      </w:r>
    </w:p>
    <w:p w14:paraId="540447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was informed to upper layers as barred:</w:t>
      </w:r>
    </w:p>
    <w:p w14:paraId="4325B009" w14:textId="77777777" w:rsidR="009D1EE4" w:rsidRPr="00202105" w:rsidRDefault="009D1EE4" w:rsidP="009D1EE4">
      <w:pPr>
        <w:ind w:left="1135" w:hanging="284"/>
        <w:rPr>
          <w:lang w:eastAsia="ja-JP"/>
        </w:rPr>
      </w:pPr>
      <w:r w:rsidRPr="00202105">
        <w:rPr>
          <w:lang w:eastAsia="ja-JP"/>
        </w:rPr>
        <w:t>3&gt;</w:t>
      </w:r>
      <w:r w:rsidRPr="00202105">
        <w:rPr>
          <w:lang w:eastAsia="ja-JP"/>
        </w:rPr>
        <w:tab/>
        <w:t>inform upper layers about barring alleviation for the Access Category.</w:t>
      </w:r>
    </w:p>
    <w:p w14:paraId="17DF109B"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'8'; or</w:t>
      </w:r>
    </w:p>
    <w:p w14:paraId="638CBAC9"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'2':</w:t>
      </w:r>
    </w:p>
    <w:p w14:paraId="28E69EDE" w14:textId="77777777" w:rsidR="009D1EE4" w:rsidRPr="00202105" w:rsidRDefault="009D1EE4" w:rsidP="009D1EE4">
      <w:pPr>
        <w:ind w:left="1135" w:hanging="284"/>
        <w:rPr>
          <w:color w:val="000000"/>
          <w:lang w:eastAsia="ja-JP"/>
        </w:rPr>
      </w:pPr>
      <w:r w:rsidRPr="00202105">
        <w:rPr>
          <w:lang w:eastAsia="ja-JP"/>
        </w:rPr>
        <w:t>3&gt;</w:t>
      </w:r>
      <w:r w:rsidRPr="00202105">
        <w:rPr>
          <w:lang w:eastAsia="ja-JP"/>
        </w:rPr>
        <w:tab/>
        <w:t>perform actions specified in 5.3.13.8;</w:t>
      </w:r>
    </w:p>
    <w:p w14:paraId="32696911"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.5</w:t>
      </w:r>
      <w:r w:rsidRPr="00202105">
        <w:rPr>
          <w:color w:val="000000"/>
          <w:lang w:eastAsia="ja-JP"/>
        </w:rPr>
        <w:t>]</w:t>
      </w:r>
    </w:p>
    <w:p w14:paraId="10F0706B" w14:textId="77777777" w:rsidR="009D1EE4" w:rsidRPr="00202105" w:rsidRDefault="009D1EE4" w:rsidP="009D1EE4">
      <w:pPr>
        <w:rPr>
          <w:rFonts w:eastAsia="Malgun Gothic"/>
          <w:lang w:eastAsia="zh-CN"/>
        </w:rPr>
      </w:pPr>
      <w:r w:rsidRPr="00202105">
        <w:rPr>
          <w:lang w:eastAsia="zh-CN"/>
        </w:rPr>
        <w:t>T</w:t>
      </w:r>
      <w:r w:rsidRPr="00202105">
        <w:rPr>
          <w:lang w:eastAsia="ja-JP"/>
        </w:rPr>
        <w:t>he UE shall</w:t>
      </w:r>
      <w:r w:rsidRPr="00202105">
        <w:rPr>
          <w:lang w:eastAsia="zh-CN"/>
        </w:rPr>
        <w:t>:</w:t>
      </w:r>
    </w:p>
    <w:p w14:paraId="73157808" w14:textId="77777777" w:rsidR="009D1EE4" w:rsidRPr="00202105" w:rsidRDefault="009D1EE4" w:rsidP="009D1EE4">
      <w:pPr>
        <w:ind w:left="568" w:hanging="284"/>
        <w:rPr>
          <w:lang w:eastAsia="ja-JP"/>
        </w:rPr>
      </w:pPr>
      <w:r w:rsidRPr="00202105">
        <w:rPr>
          <w:lang w:eastAsia="ja-JP"/>
        </w:rPr>
        <w:t>1&gt;</w:t>
      </w:r>
      <w:r w:rsidRPr="00202105">
        <w:rPr>
          <w:lang w:eastAsia="ja-JP"/>
        </w:rPr>
        <w:tab/>
        <w:t>if one or more Access Identities are indicated according to TS 24.501 [23], and</w:t>
      </w:r>
    </w:p>
    <w:p w14:paraId="19AACFD5" w14:textId="77777777" w:rsidR="009D1EE4" w:rsidRPr="00202105" w:rsidRDefault="009D1EE4" w:rsidP="009D1EE4">
      <w:pPr>
        <w:ind w:left="568" w:hanging="284"/>
        <w:rPr>
          <w:lang w:eastAsia="ja-JP"/>
        </w:rPr>
      </w:pPr>
      <w:r w:rsidRPr="00202105">
        <w:rPr>
          <w:lang w:eastAsia="ja-JP"/>
        </w:rPr>
        <w:t>1&gt;</w:t>
      </w:r>
      <w:r w:rsidRPr="00202105">
        <w:rPr>
          <w:lang w:eastAsia="ja-JP"/>
        </w:rPr>
        <w:tab/>
        <w:t xml:space="preserve">if for at least one of these Access Identities the corresponding bit in the </w:t>
      </w:r>
      <w:r w:rsidRPr="00202105">
        <w:rPr>
          <w:i/>
          <w:lang w:eastAsia="ja-JP"/>
        </w:rPr>
        <w:t>u</w:t>
      </w:r>
      <w:r w:rsidRPr="00202105">
        <w:rPr>
          <w:i/>
          <w:iCs/>
          <w:lang w:eastAsia="ja-JP"/>
        </w:rPr>
        <w:t>ac-BarringForAccessIdentity</w:t>
      </w:r>
      <w:r w:rsidRPr="00202105">
        <w:rPr>
          <w:lang w:eastAsia="ja-JP"/>
        </w:rPr>
        <w:t xml:space="preserve"> contained in "UAC barring parameter" is set to </w:t>
      </w:r>
      <w:r w:rsidRPr="00202105">
        <w:rPr>
          <w:i/>
          <w:lang w:eastAsia="ja-JP"/>
        </w:rPr>
        <w:t>zero</w:t>
      </w:r>
      <w:r w:rsidRPr="00202105">
        <w:rPr>
          <w:lang w:eastAsia="ja-JP"/>
        </w:rPr>
        <w:t>:</w:t>
      </w:r>
    </w:p>
    <w:p w14:paraId="48F3DAD9"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allowed;</w:t>
      </w:r>
    </w:p>
    <w:p w14:paraId="4E1F80B6"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2999A3B4"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if the establishment of the RRC connection is the result of release with redirect with </w:t>
      </w:r>
      <w:r w:rsidRPr="00202105">
        <w:rPr>
          <w:i/>
          <w:lang w:eastAsia="ja-JP"/>
        </w:rPr>
        <w:t xml:space="preserve">mpsPriorityIndication </w:t>
      </w:r>
      <w:r w:rsidRPr="00202105">
        <w:rPr>
          <w:lang w:eastAsia="ja-JP"/>
        </w:rPr>
        <w:t>(either in NR or E-UTRAN)</w:t>
      </w:r>
      <w:r w:rsidRPr="00202105">
        <w:rPr>
          <w:i/>
          <w:lang w:eastAsia="ja-JP"/>
        </w:rPr>
        <w:t>;</w:t>
      </w:r>
      <w:r w:rsidRPr="00202105">
        <w:rPr>
          <w:lang w:eastAsia="ja-JP"/>
        </w:rPr>
        <w:t xml:space="preserve"> and</w:t>
      </w:r>
    </w:p>
    <w:p w14:paraId="062A0537" w14:textId="77777777" w:rsidR="009D1EE4" w:rsidRPr="00202105" w:rsidRDefault="009D1EE4" w:rsidP="009D1EE4">
      <w:pPr>
        <w:ind w:left="851" w:hanging="284"/>
        <w:rPr>
          <w:i/>
          <w:lang w:eastAsia="ja-JP"/>
        </w:rPr>
      </w:pPr>
      <w:r w:rsidRPr="00202105">
        <w:rPr>
          <w:lang w:eastAsia="ja-JP"/>
        </w:rPr>
        <w:t>2&gt;</w:t>
      </w:r>
      <w:r w:rsidRPr="00202105">
        <w:rPr>
          <w:lang w:eastAsia="ja-JP"/>
        </w:rPr>
        <w:tab/>
        <w:t xml:space="preserve">if the bit corresponding to Access Identity 1 in the </w:t>
      </w:r>
      <w:r w:rsidRPr="00202105">
        <w:rPr>
          <w:i/>
          <w:lang w:eastAsia="ja-JP"/>
        </w:rPr>
        <w:t>u</w:t>
      </w:r>
      <w:r w:rsidRPr="00202105">
        <w:rPr>
          <w:i/>
          <w:iCs/>
          <w:lang w:eastAsia="ja-JP"/>
        </w:rPr>
        <w:t>ac-BarringForAccessIdentity</w:t>
      </w:r>
      <w:r w:rsidRPr="00202105">
        <w:rPr>
          <w:lang w:eastAsia="ja-JP"/>
        </w:rPr>
        <w:t xml:space="preserve"> contained in the "UAC barring parameter" is set to </w:t>
      </w:r>
      <w:r w:rsidRPr="00202105">
        <w:rPr>
          <w:i/>
          <w:lang w:eastAsia="ja-JP"/>
        </w:rPr>
        <w:t>zero:</w:t>
      </w:r>
    </w:p>
    <w:p w14:paraId="1516B3C6"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2FB6D87"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22A5892B" w14:textId="77777777" w:rsidR="009D1EE4" w:rsidRPr="00202105" w:rsidRDefault="009D1EE4" w:rsidP="009D1EE4">
      <w:pPr>
        <w:ind w:left="1135" w:hanging="284"/>
        <w:rPr>
          <w:lang w:eastAsia="ja-JP"/>
        </w:rPr>
      </w:pPr>
      <w:r w:rsidRPr="00202105">
        <w:rPr>
          <w:lang w:eastAsia="ja-JP"/>
        </w:rPr>
        <w:t>3&gt;</w:t>
      </w:r>
      <w:r w:rsidRPr="00202105">
        <w:rPr>
          <w:lang w:eastAsia="ja-JP"/>
        </w:rPr>
        <w:tab/>
        <w:t>draw a random number '</w:t>
      </w:r>
      <w:r w:rsidRPr="00202105">
        <w:rPr>
          <w:i/>
          <w:lang w:eastAsia="ja-JP"/>
        </w:rPr>
        <w:t>rand</w:t>
      </w:r>
      <w:r w:rsidRPr="00202105">
        <w:rPr>
          <w:lang w:eastAsia="ja-JP"/>
        </w:rPr>
        <w:t xml:space="preserve">' uniformly distributed in the range: 0 ≤ </w:t>
      </w:r>
      <w:r w:rsidRPr="00202105">
        <w:rPr>
          <w:i/>
          <w:lang w:eastAsia="ja-JP"/>
        </w:rPr>
        <w:t>rand</w:t>
      </w:r>
      <w:r w:rsidRPr="00202105">
        <w:rPr>
          <w:lang w:eastAsia="ja-JP"/>
        </w:rPr>
        <w:t xml:space="preserve"> &lt; 1;</w:t>
      </w:r>
    </w:p>
    <w:p w14:paraId="438C0825" w14:textId="77777777" w:rsidR="009D1EE4" w:rsidRPr="00202105" w:rsidRDefault="009D1EE4" w:rsidP="009D1EE4">
      <w:pPr>
        <w:ind w:left="1135" w:hanging="284"/>
        <w:rPr>
          <w:lang w:eastAsia="ja-JP"/>
        </w:rPr>
      </w:pPr>
      <w:r w:rsidRPr="00202105">
        <w:rPr>
          <w:lang w:eastAsia="ja-JP"/>
        </w:rPr>
        <w:t>3&gt;</w:t>
      </w:r>
      <w:r w:rsidRPr="00202105">
        <w:rPr>
          <w:lang w:eastAsia="ja-JP"/>
        </w:rPr>
        <w:tab/>
        <w:t>if '</w:t>
      </w:r>
      <w:r w:rsidRPr="00202105">
        <w:rPr>
          <w:i/>
          <w:lang w:eastAsia="ja-JP"/>
        </w:rPr>
        <w:t>rand</w:t>
      </w:r>
      <w:r w:rsidRPr="00202105">
        <w:rPr>
          <w:lang w:eastAsia="ja-JP"/>
        </w:rPr>
        <w:t xml:space="preserve">' is lower than the value indicated by </w:t>
      </w:r>
      <w:r w:rsidRPr="00202105">
        <w:rPr>
          <w:i/>
          <w:lang w:eastAsia="ja-JP"/>
        </w:rPr>
        <w:t>u</w:t>
      </w:r>
      <w:r w:rsidRPr="00202105">
        <w:rPr>
          <w:i/>
          <w:iCs/>
          <w:lang w:eastAsia="ja-JP"/>
        </w:rPr>
        <w:t>ac-BarringFactor</w:t>
      </w:r>
      <w:r w:rsidRPr="00202105">
        <w:rPr>
          <w:lang w:eastAsia="ja-JP"/>
        </w:rPr>
        <w:t xml:space="preserve"> included in "UAC barring parameter":</w:t>
      </w:r>
    </w:p>
    <w:p w14:paraId="6E213EE4"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C76ADA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FF0F78C"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barred;</w:t>
      </w:r>
    </w:p>
    <w:p w14:paraId="1A5596D2" w14:textId="77777777" w:rsidR="009D1EE4" w:rsidRPr="00202105" w:rsidRDefault="009D1EE4" w:rsidP="009D1EE4">
      <w:pPr>
        <w:ind w:left="568" w:hanging="284"/>
        <w:rPr>
          <w:lang w:eastAsia="ja-JP"/>
        </w:rPr>
      </w:pPr>
      <w:r w:rsidRPr="00202105">
        <w:rPr>
          <w:lang w:eastAsia="ja-JP"/>
        </w:rPr>
        <w:t>1&gt;</w:t>
      </w:r>
      <w:r w:rsidRPr="00202105">
        <w:rPr>
          <w:lang w:eastAsia="ja-JP"/>
        </w:rPr>
        <w:tab/>
        <w:t>if the access attempt is considered as barred:</w:t>
      </w:r>
    </w:p>
    <w:p w14:paraId="6087AB69" w14:textId="77777777" w:rsidR="009D1EE4" w:rsidRPr="00202105" w:rsidRDefault="009D1EE4" w:rsidP="009D1EE4">
      <w:pPr>
        <w:ind w:left="851" w:hanging="284"/>
        <w:rPr>
          <w:lang w:eastAsia="ja-JP"/>
        </w:rPr>
      </w:pPr>
      <w:r w:rsidRPr="00202105">
        <w:rPr>
          <w:lang w:eastAsia="ja-JP"/>
        </w:rPr>
        <w:t>2&gt;</w:t>
      </w:r>
      <w:r w:rsidRPr="00202105">
        <w:rPr>
          <w:lang w:eastAsia="ja-JP"/>
        </w:rPr>
        <w:tab/>
        <w:t>draw a random number '</w:t>
      </w:r>
      <w:r w:rsidRPr="00202105">
        <w:rPr>
          <w:i/>
          <w:lang w:eastAsia="ja-JP"/>
        </w:rPr>
        <w:t>rand</w:t>
      </w:r>
      <w:r w:rsidRPr="00202105">
        <w:rPr>
          <w:lang w:eastAsia="ja-JP"/>
        </w:rPr>
        <w:t xml:space="preserve">' that is uniformly distributed in the range 0 ≤ </w:t>
      </w:r>
      <w:r w:rsidRPr="00202105">
        <w:rPr>
          <w:i/>
          <w:lang w:eastAsia="ja-JP"/>
        </w:rPr>
        <w:t>rand</w:t>
      </w:r>
      <w:r w:rsidRPr="00202105">
        <w:rPr>
          <w:lang w:eastAsia="ja-JP"/>
        </w:rPr>
        <w:t xml:space="preserve"> &lt; 1;</w:t>
      </w:r>
    </w:p>
    <w:p w14:paraId="4FC7D307"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start timer T390 for the Access Category with the timer value calculated as follows, using the </w:t>
      </w:r>
      <w:r w:rsidRPr="00202105">
        <w:rPr>
          <w:i/>
          <w:lang w:eastAsia="ja-JP"/>
        </w:rPr>
        <w:t>uac-BarringTime</w:t>
      </w:r>
      <w:r w:rsidRPr="00202105">
        <w:rPr>
          <w:lang w:eastAsia="ja-JP"/>
        </w:rPr>
        <w:t xml:space="preserve"> included in</w:t>
      </w:r>
      <w:r w:rsidRPr="00202105">
        <w:rPr>
          <w:i/>
          <w:iCs/>
          <w:lang w:eastAsia="ja-JP"/>
        </w:rPr>
        <w:t xml:space="preserve"> </w:t>
      </w:r>
      <w:r w:rsidRPr="00202105">
        <w:rPr>
          <w:lang w:eastAsia="ja-JP"/>
        </w:rPr>
        <w:t>"UAC barring parameter":</w:t>
      </w:r>
    </w:p>
    <w:p w14:paraId="3FF7A55C" w14:textId="77777777" w:rsidR="009D1EE4" w:rsidRPr="00202105" w:rsidRDefault="009D1EE4" w:rsidP="009D1EE4">
      <w:pPr>
        <w:ind w:left="1135" w:hanging="284"/>
        <w:rPr>
          <w:color w:val="000000"/>
          <w:lang w:eastAsia="ja-JP"/>
        </w:rPr>
      </w:pPr>
      <w:r w:rsidRPr="00202105">
        <w:rPr>
          <w:lang w:eastAsia="ja-JP"/>
        </w:rPr>
        <w:tab/>
        <w:t xml:space="preserve">T390 = (0.7+ 0.6 </w:t>
      </w:r>
      <w:r w:rsidRPr="00202105">
        <w:rPr>
          <w:vertAlign w:val="subscript"/>
          <w:lang w:eastAsia="ja-JP"/>
        </w:rPr>
        <w:t>*</w:t>
      </w:r>
      <w:r w:rsidRPr="00202105">
        <w:rPr>
          <w:lang w:eastAsia="ja-JP"/>
        </w:rPr>
        <w:t xml:space="preserve"> </w:t>
      </w:r>
      <w:r w:rsidRPr="00202105">
        <w:rPr>
          <w:i/>
          <w:lang w:eastAsia="ja-JP"/>
        </w:rPr>
        <w:t>rand</w:t>
      </w:r>
      <w:r w:rsidRPr="00202105">
        <w:rPr>
          <w:lang w:eastAsia="ja-JP"/>
        </w:rPr>
        <w:t xml:space="preserve">) </w:t>
      </w:r>
      <w:r w:rsidRPr="00202105">
        <w:rPr>
          <w:vertAlign w:val="subscript"/>
          <w:lang w:eastAsia="ja-JP"/>
        </w:rPr>
        <w:t>*</w:t>
      </w:r>
      <w:r w:rsidRPr="00202105">
        <w:rPr>
          <w:lang w:eastAsia="ja-JP"/>
        </w:rPr>
        <w:t xml:space="preserve"> </w:t>
      </w:r>
      <w:r w:rsidRPr="00202105">
        <w:rPr>
          <w:i/>
          <w:lang w:eastAsia="ja-JP"/>
        </w:rPr>
        <w:t>uac-BarringTime</w:t>
      </w:r>
      <w:r w:rsidRPr="00202105">
        <w:rPr>
          <w:i/>
          <w:color w:val="000000"/>
          <w:lang w:eastAsia="ja-JP"/>
        </w:rPr>
        <w:t>.</w:t>
      </w:r>
    </w:p>
    <w:p w14:paraId="1A8F90E4" w14:textId="77777777" w:rsidR="009D1EE4" w:rsidRPr="00202105" w:rsidRDefault="009D1EE4" w:rsidP="00270D3A">
      <w:pPr>
        <w:pStyle w:val="H6"/>
        <w:rPr>
          <w:lang w:eastAsia="zh-CN"/>
        </w:rPr>
      </w:pPr>
      <w:r w:rsidRPr="00202105">
        <w:rPr>
          <w:lang w:eastAsia="zh-CN"/>
        </w:rPr>
        <w:lastRenderedPageBreak/>
        <w:t>11.3.10.3</w:t>
      </w:r>
      <w:r w:rsidRPr="00202105">
        <w:rPr>
          <w:lang w:eastAsia="zh-CN"/>
        </w:rPr>
        <w:tab/>
        <w:t>Test description</w:t>
      </w:r>
    </w:p>
    <w:p w14:paraId="10B645D6" w14:textId="77777777" w:rsidR="009D1EE4" w:rsidRPr="00202105" w:rsidRDefault="009D1EE4" w:rsidP="00270D3A">
      <w:pPr>
        <w:pStyle w:val="H6"/>
        <w:rPr>
          <w:lang w:eastAsia="zh-CN"/>
        </w:rPr>
      </w:pPr>
      <w:r w:rsidRPr="00202105">
        <w:rPr>
          <w:lang w:eastAsia="zh-CN"/>
        </w:rPr>
        <w:t>11.3.10.3.1</w:t>
      </w:r>
      <w:r w:rsidRPr="00202105">
        <w:rPr>
          <w:lang w:eastAsia="zh-CN"/>
        </w:rPr>
        <w:tab/>
        <w:t>Pre-test conditions</w:t>
      </w:r>
    </w:p>
    <w:p w14:paraId="3BA1CF66" w14:textId="77777777" w:rsidR="009D1EE4" w:rsidRPr="00202105" w:rsidRDefault="009D1EE4" w:rsidP="00270D3A">
      <w:pPr>
        <w:pStyle w:val="H6"/>
        <w:rPr>
          <w:lang w:eastAsia="ja-JP"/>
        </w:rPr>
      </w:pPr>
      <w:r w:rsidRPr="00202105">
        <w:rPr>
          <w:lang w:eastAsia="ja-JP"/>
        </w:rPr>
        <w:t>System Simulator:</w:t>
      </w:r>
    </w:p>
    <w:p w14:paraId="499E5FC9"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NR Cell 1.</w:t>
      </w:r>
    </w:p>
    <w:p w14:paraId="5BCD72CA" w14:textId="6E59C7FE"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 xml:space="preserve">Cell power level is selected according to </w:t>
      </w:r>
      <w:r w:rsidR="00C713EE" w:rsidRPr="00202105">
        <w:rPr>
          <w:color w:val="000000"/>
          <w:lang w:eastAsia="ja-JP"/>
        </w:rPr>
        <w:t xml:space="preserve">TS </w:t>
      </w:r>
      <w:r w:rsidRPr="00202105">
        <w:rPr>
          <w:color w:val="000000"/>
          <w:lang w:eastAsia="ja-JP"/>
        </w:rPr>
        <w:t>38.508-1 [4] Table 6.2.2.1-3.</w:t>
      </w:r>
    </w:p>
    <w:p w14:paraId="73B9A83D"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System information combination NR-1 as defined in TS 38.508-1 [4] Table 4.4.3.1.2-1 is used in NR cell 1.</w:t>
      </w:r>
    </w:p>
    <w:p w14:paraId="34782BD7" w14:textId="77777777" w:rsidR="009D1EE4" w:rsidRPr="00202105" w:rsidRDefault="009D1EE4" w:rsidP="00270D3A">
      <w:pPr>
        <w:pStyle w:val="H6"/>
        <w:rPr>
          <w:lang w:eastAsia="ja-JP"/>
        </w:rPr>
      </w:pPr>
      <w:r w:rsidRPr="00202105">
        <w:rPr>
          <w:lang w:eastAsia="ja-JP"/>
        </w:rPr>
        <w:t>UE:</w:t>
      </w:r>
    </w:p>
    <w:p w14:paraId="01369E5E"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None.</w:t>
      </w:r>
    </w:p>
    <w:p w14:paraId="276625A9" w14:textId="77777777" w:rsidR="009D1EE4" w:rsidRPr="00202105" w:rsidRDefault="009D1EE4" w:rsidP="00270D3A">
      <w:pPr>
        <w:pStyle w:val="H6"/>
        <w:rPr>
          <w:lang w:eastAsia="ja-JP"/>
        </w:rPr>
      </w:pPr>
      <w:r w:rsidRPr="00202105">
        <w:rPr>
          <w:lang w:eastAsia="ja-JP"/>
        </w:rPr>
        <w:t>Preamble:</w:t>
      </w:r>
    </w:p>
    <w:p w14:paraId="14BF9000" w14:textId="77777777" w:rsidR="009D1EE4" w:rsidRPr="00202105" w:rsidRDefault="009D1EE4" w:rsidP="009D1EE4">
      <w:pPr>
        <w:ind w:left="568" w:hanging="284"/>
        <w:rPr>
          <w:color w:val="000000"/>
          <w:lang w:eastAsia="zh-CN"/>
        </w:rPr>
      </w:pPr>
      <w:r w:rsidRPr="00202105">
        <w:rPr>
          <w:color w:val="000000"/>
          <w:lang w:eastAsia="zh-CN"/>
        </w:rPr>
        <w:t>-</w:t>
      </w:r>
      <w:r w:rsidRPr="00202105">
        <w:rPr>
          <w:color w:val="000000"/>
          <w:lang w:eastAsia="zh-CN"/>
        </w:rPr>
        <w:tab/>
      </w:r>
      <w:bookmarkStart w:id="69" w:name="_Hlk109396351"/>
      <w:r w:rsidRPr="00202105">
        <w:rPr>
          <w:color w:val="000000"/>
          <w:lang w:eastAsia="zh-CN"/>
        </w:rPr>
        <w:t xml:space="preserve">The UE is switched on and brought to state </w:t>
      </w:r>
      <w:bookmarkEnd w:id="69"/>
      <w:r w:rsidRPr="00202105">
        <w:rPr>
          <w:color w:val="000000"/>
          <w:lang w:eastAsia="zh-CN"/>
        </w:rPr>
        <w:t>3N-A in accordance with the procedure described in TS 38.508-1 [4] and IMS PDU session establishment is completed on NR Cell 1.</w:t>
      </w:r>
    </w:p>
    <w:p w14:paraId="1404198C" w14:textId="77777777" w:rsidR="009D1EE4" w:rsidRPr="00202105" w:rsidRDefault="009D1EE4" w:rsidP="00270D3A">
      <w:pPr>
        <w:pStyle w:val="H6"/>
        <w:rPr>
          <w:lang w:eastAsia="zh-CN"/>
        </w:rPr>
      </w:pPr>
      <w:r w:rsidRPr="00202105">
        <w:rPr>
          <w:lang w:eastAsia="zh-CN"/>
        </w:rPr>
        <w:t>11.3.10.3.2</w:t>
      </w:r>
      <w:r w:rsidRPr="00202105">
        <w:rPr>
          <w:lang w:eastAsia="zh-CN"/>
        </w:rPr>
        <w:tab/>
        <w:t>Test procedure sequence</w:t>
      </w:r>
    </w:p>
    <w:p w14:paraId="7C54BAE7" w14:textId="77777777" w:rsidR="009D1EE4" w:rsidRPr="00202105" w:rsidRDefault="009D1EE4" w:rsidP="00270D3A">
      <w:pPr>
        <w:pStyle w:val="TH"/>
        <w:rPr>
          <w:lang w:eastAsia="ja-JP"/>
        </w:rPr>
      </w:pPr>
      <w:r w:rsidRPr="00202105">
        <w:rPr>
          <w:lang w:eastAsia="ja-JP"/>
        </w:rPr>
        <w:t>Table 11.3.10.3.2-1: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4082"/>
        <w:gridCol w:w="709"/>
        <w:gridCol w:w="2833"/>
        <w:gridCol w:w="567"/>
        <w:gridCol w:w="850"/>
      </w:tblGrid>
      <w:tr w:rsidR="009D1EE4" w:rsidRPr="00202105" w14:paraId="1F2FF5F4" w14:textId="77777777" w:rsidTr="000A0152">
        <w:tc>
          <w:tcPr>
            <w:tcW w:w="562" w:type="dxa"/>
            <w:tcBorders>
              <w:bottom w:val="nil"/>
            </w:tcBorders>
          </w:tcPr>
          <w:p w14:paraId="59932A7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St</w:t>
            </w:r>
          </w:p>
        </w:tc>
        <w:tc>
          <w:tcPr>
            <w:tcW w:w="4082" w:type="dxa"/>
          </w:tcPr>
          <w:p w14:paraId="7DD0E0BB"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Procedure</w:t>
            </w:r>
          </w:p>
        </w:tc>
        <w:tc>
          <w:tcPr>
            <w:tcW w:w="3542" w:type="dxa"/>
            <w:gridSpan w:val="2"/>
          </w:tcPr>
          <w:p w14:paraId="514A6D6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 Sequence</w:t>
            </w:r>
          </w:p>
        </w:tc>
        <w:tc>
          <w:tcPr>
            <w:tcW w:w="567" w:type="dxa"/>
            <w:tcBorders>
              <w:bottom w:val="nil"/>
            </w:tcBorders>
          </w:tcPr>
          <w:p w14:paraId="2F53F1D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TP</w:t>
            </w:r>
          </w:p>
        </w:tc>
        <w:tc>
          <w:tcPr>
            <w:tcW w:w="850" w:type="dxa"/>
            <w:tcBorders>
              <w:bottom w:val="nil"/>
            </w:tcBorders>
          </w:tcPr>
          <w:p w14:paraId="4271B4C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Verdict</w:t>
            </w:r>
          </w:p>
        </w:tc>
      </w:tr>
      <w:tr w:rsidR="009D1EE4" w:rsidRPr="00202105" w14:paraId="5DEFC231" w14:textId="77777777" w:rsidTr="000A0152">
        <w:tc>
          <w:tcPr>
            <w:tcW w:w="562" w:type="dxa"/>
            <w:tcBorders>
              <w:top w:val="nil"/>
            </w:tcBorders>
          </w:tcPr>
          <w:p w14:paraId="0DFB6111" w14:textId="77777777" w:rsidR="009D1EE4" w:rsidRPr="00202105" w:rsidRDefault="009D1EE4">
            <w:pPr>
              <w:keepNext/>
              <w:keepLines/>
              <w:spacing w:after="0"/>
              <w:jc w:val="center"/>
              <w:rPr>
                <w:rFonts w:ascii="Arial" w:hAnsi="Arial"/>
                <w:b/>
                <w:color w:val="000000"/>
                <w:sz w:val="18"/>
                <w:lang w:eastAsia="ja-JP"/>
              </w:rPr>
            </w:pPr>
          </w:p>
        </w:tc>
        <w:tc>
          <w:tcPr>
            <w:tcW w:w="4082" w:type="dxa"/>
          </w:tcPr>
          <w:p w14:paraId="7FC79154" w14:textId="77777777" w:rsidR="009D1EE4" w:rsidRPr="00202105" w:rsidRDefault="009D1EE4">
            <w:pPr>
              <w:keepNext/>
              <w:keepLines/>
              <w:spacing w:after="0"/>
              <w:jc w:val="center"/>
              <w:rPr>
                <w:rFonts w:ascii="Arial" w:hAnsi="Arial"/>
                <w:b/>
                <w:color w:val="000000"/>
                <w:sz w:val="18"/>
                <w:lang w:eastAsia="ja-JP"/>
              </w:rPr>
            </w:pPr>
          </w:p>
        </w:tc>
        <w:tc>
          <w:tcPr>
            <w:tcW w:w="709" w:type="dxa"/>
          </w:tcPr>
          <w:p w14:paraId="261F40A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U - S</w:t>
            </w:r>
          </w:p>
        </w:tc>
        <w:tc>
          <w:tcPr>
            <w:tcW w:w="2833" w:type="dxa"/>
          </w:tcPr>
          <w:p w14:paraId="17FFE0F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w:t>
            </w:r>
          </w:p>
        </w:tc>
        <w:tc>
          <w:tcPr>
            <w:tcW w:w="567" w:type="dxa"/>
            <w:tcBorders>
              <w:top w:val="nil"/>
            </w:tcBorders>
          </w:tcPr>
          <w:p w14:paraId="4E665A91" w14:textId="77777777" w:rsidR="009D1EE4" w:rsidRPr="00202105" w:rsidRDefault="009D1EE4">
            <w:pPr>
              <w:keepNext/>
              <w:keepLines/>
              <w:spacing w:after="0"/>
              <w:jc w:val="center"/>
              <w:rPr>
                <w:rFonts w:ascii="Arial" w:hAnsi="Arial"/>
                <w:b/>
                <w:color w:val="000000"/>
                <w:sz w:val="18"/>
                <w:lang w:eastAsia="ja-JP"/>
              </w:rPr>
            </w:pPr>
          </w:p>
        </w:tc>
        <w:tc>
          <w:tcPr>
            <w:tcW w:w="850" w:type="dxa"/>
            <w:tcBorders>
              <w:top w:val="nil"/>
            </w:tcBorders>
          </w:tcPr>
          <w:p w14:paraId="47AD49A9" w14:textId="77777777" w:rsidR="009D1EE4" w:rsidRPr="00202105" w:rsidRDefault="009D1EE4">
            <w:pPr>
              <w:keepNext/>
              <w:keepLines/>
              <w:spacing w:after="0"/>
              <w:jc w:val="center"/>
              <w:rPr>
                <w:rFonts w:ascii="Arial" w:hAnsi="Arial"/>
                <w:b/>
                <w:color w:val="000000"/>
                <w:sz w:val="18"/>
                <w:lang w:eastAsia="ja-JP"/>
              </w:rPr>
            </w:pPr>
          </w:p>
        </w:tc>
      </w:tr>
      <w:tr w:rsidR="009D1EE4" w:rsidRPr="00202105" w14:paraId="37F1813A" w14:textId="77777777" w:rsidTr="000A0152">
        <w:tc>
          <w:tcPr>
            <w:tcW w:w="562" w:type="dxa"/>
            <w:tcBorders>
              <w:top w:val="nil"/>
            </w:tcBorders>
          </w:tcPr>
          <w:p w14:paraId="51F9BDE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1-8</w:t>
            </w:r>
          </w:p>
        </w:tc>
        <w:tc>
          <w:tcPr>
            <w:tcW w:w="4082" w:type="dxa"/>
          </w:tcPr>
          <w:p w14:paraId="74F7E4B1" w14:textId="5F9A3724" w:rsidR="009D1EE4" w:rsidRPr="00202105" w:rsidRDefault="00485118">
            <w:pPr>
              <w:keepNext/>
              <w:keepLines/>
              <w:spacing w:after="0"/>
              <w:rPr>
                <w:rFonts w:ascii="Arial" w:hAnsi="Arial"/>
                <w:color w:val="000000"/>
                <w:sz w:val="18"/>
                <w:lang w:eastAsia="ja-JP"/>
              </w:rPr>
            </w:pPr>
            <w:r w:rsidRPr="00202105">
              <w:rPr>
                <w:rFonts w:ascii="Arial" w:hAnsi="Arial"/>
                <w:color w:val="000000"/>
                <w:sz w:val="18"/>
                <w:lang w:eastAsia="ja-JP"/>
              </w:rPr>
              <w:t>Void</w:t>
            </w:r>
          </w:p>
        </w:tc>
        <w:tc>
          <w:tcPr>
            <w:tcW w:w="709" w:type="dxa"/>
          </w:tcPr>
          <w:p w14:paraId="650D51F6" w14:textId="0BB71615" w:rsidR="009D1EE4" w:rsidRPr="00202105" w:rsidRDefault="00C713EE" w:rsidP="000A0152">
            <w:pPr>
              <w:pStyle w:val="TAC"/>
              <w:rPr>
                <w:lang w:eastAsia="zh-CN"/>
              </w:rPr>
            </w:pPr>
            <w:r w:rsidRPr="00202105">
              <w:rPr>
                <w:lang w:eastAsia="zh-CN"/>
              </w:rPr>
              <w:t>-</w:t>
            </w:r>
          </w:p>
        </w:tc>
        <w:tc>
          <w:tcPr>
            <w:tcW w:w="2833" w:type="dxa"/>
          </w:tcPr>
          <w:p w14:paraId="4B0E275A" w14:textId="09D6D310" w:rsidR="009D1EE4" w:rsidRPr="00202105" w:rsidRDefault="00C713EE" w:rsidP="000A0152">
            <w:pPr>
              <w:pStyle w:val="TAL"/>
            </w:pPr>
            <w:r w:rsidRPr="00202105">
              <w:t>-</w:t>
            </w:r>
          </w:p>
        </w:tc>
        <w:tc>
          <w:tcPr>
            <w:tcW w:w="567" w:type="dxa"/>
            <w:tcBorders>
              <w:top w:val="nil"/>
            </w:tcBorders>
          </w:tcPr>
          <w:p w14:paraId="7908917E" w14:textId="116BBF78" w:rsidR="009D1EE4" w:rsidRPr="00202105" w:rsidRDefault="00C713EE" w:rsidP="000A0152">
            <w:pPr>
              <w:pStyle w:val="TAC"/>
              <w:rPr>
                <w:color w:val="000000"/>
                <w:lang w:eastAsia="zh-CN"/>
              </w:rPr>
            </w:pPr>
            <w:r w:rsidRPr="00202105">
              <w:rPr>
                <w:color w:val="000000"/>
                <w:lang w:eastAsia="zh-CN"/>
              </w:rPr>
              <w:t>-</w:t>
            </w:r>
          </w:p>
        </w:tc>
        <w:tc>
          <w:tcPr>
            <w:tcW w:w="850" w:type="dxa"/>
            <w:tcBorders>
              <w:top w:val="nil"/>
            </w:tcBorders>
          </w:tcPr>
          <w:p w14:paraId="58C27AE5" w14:textId="6D9D09FA" w:rsidR="009D1EE4" w:rsidRPr="00202105" w:rsidRDefault="00C713EE" w:rsidP="000A0152">
            <w:pPr>
              <w:pStyle w:val="TAC"/>
              <w:rPr>
                <w:color w:val="000000"/>
                <w:lang w:eastAsia="zh-CN"/>
              </w:rPr>
            </w:pPr>
            <w:r w:rsidRPr="00202105">
              <w:rPr>
                <w:color w:val="000000"/>
                <w:lang w:eastAsia="zh-CN"/>
              </w:rPr>
              <w:t>-</w:t>
            </w:r>
          </w:p>
        </w:tc>
      </w:tr>
      <w:tr w:rsidR="009D1EE4" w:rsidRPr="00202105" w14:paraId="2DC2BAC2" w14:textId="77777777" w:rsidTr="000A0152">
        <w:tc>
          <w:tcPr>
            <w:tcW w:w="562" w:type="dxa"/>
            <w:tcBorders>
              <w:top w:val="nil"/>
            </w:tcBorders>
          </w:tcPr>
          <w:p w14:paraId="46F76656" w14:textId="77777777" w:rsidR="009D1EE4" w:rsidRPr="00202105" w:rsidRDefault="009D1EE4">
            <w:pPr>
              <w:keepNext/>
              <w:keepLines/>
              <w:spacing w:after="0"/>
              <w:jc w:val="center"/>
              <w:rPr>
                <w:rFonts w:ascii="Arial" w:hAnsi="Arial"/>
                <w:color w:val="000000"/>
                <w:sz w:val="18"/>
                <w:lang w:eastAsia="zh-CN"/>
              </w:rPr>
            </w:pPr>
            <w:r w:rsidRPr="00202105">
              <w:rPr>
                <w:rFonts w:ascii="Arial" w:hAnsi="Arial"/>
                <w:color w:val="000000"/>
                <w:sz w:val="18"/>
                <w:lang w:eastAsia="zh-CN"/>
              </w:rPr>
              <w:t>9</w:t>
            </w:r>
          </w:p>
        </w:tc>
        <w:tc>
          <w:tcPr>
            <w:tcW w:w="4082" w:type="dxa"/>
          </w:tcPr>
          <w:p w14:paraId="1C1DCA09" w14:textId="0BD755CB" w:rsidR="009D1EE4" w:rsidRPr="00202105" w:rsidRDefault="009D1EE4" w:rsidP="00270D3A">
            <w:pPr>
              <w:pStyle w:val="TAL"/>
              <w:rPr>
                <w:lang w:eastAsia="ja-JP"/>
              </w:rPr>
            </w:pPr>
            <w:r w:rsidRPr="00202105">
              <w:rPr>
                <w:lang w:eastAsia="ja-JP"/>
              </w:rPr>
              <w:t xml:space="preserve">The SS changes the SIB1 according to Table 11.3.10.3.3-2 and </w:t>
            </w:r>
            <w:r w:rsidRPr="00202105">
              <w:t>send</w:t>
            </w:r>
            <w:r w:rsidR="00C713EE" w:rsidRPr="00202105">
              <w:t>s</w:t>
            </w:r>
            <w:r w:rsidRPr="00202105">
              <w:t xml:space="preserve"> Short Message on PDCCH using P-RNTI.</w:t>
            </w:r>
          </w:p>
        </w:tc>
        <w:tc>
          <w:tcPr>
            <w:tcW w:w="709" w:type="dxa"/>
          </w:tcPr>
          <w:p w14:paraId="3DDC781D" w14:textId="77777777" w:rsidR="009D1EE4" w:rsidRPr="00202105" w:rsidRDefault="009D1EE4" w:rsidP="000A0152">
            <w:pPr>
              <w:pStyle w:val="TAC"/>
              <w:rPr>
                <w:color w:val="000000"/>
                <w:lang w:eastAsia="zh-CN"/>
              </w:rPr>
            </w:pPr>
            <w:r w:rsidRPr="00202105">
              <w:rPr>
                <w:lang w:eastAsia="zh-CN"/>
              </w:rPr>
              <w:t>&lt;--</w:t>
            </w:r>
          </w:p>
        </w:tc>
        <w:tc>
          <w:tcPr>
            <w:tcW w:w="2833" w:type="dxa"/>
          </w:tcPr>
          <w:p w14:paraId="4DF8B6E4" w14:textId="77777777" w:rsidR="009D1EE4" w:rsidRPr="00202105" w:rsidRDefault="009D1EE4" w:rsidP="000A0152">
            <w:pPr>
              <w:pStyle w:val="TAL"/>
              <w:rPr>
                <w:color w:val="000000"/>
                <w:lang w:eastAsia="ja-JP"/>
              </w:rPr>
            </w:pPr>
            <w:r w:rsidRPr="00202105">
              <w:t>PDCCH (DCI 1_0): Short Message</w:t>
            </w:r>
          </w:p>
        </w:tc>
        <w:tc>
          <w:tcPr>
            <w:tcW w:w="567" w:type="dxa"/>
            <w:tcBorders>
              <w:top w:val="nil"/>
            </w:tcBorders>
          </w:tcPr>
          <w:p w14:paraId="598D382C" w14:textId="77777777" w:rsidR="009D1EE4" w:rsidRPr="00202105" w:rsidRDefault="009D1EE4" w:rsidP="000A0152">
            <w:pPr>
              <w:pStyle w:val="TAC"/>
              <w:rPr>
                <w:color w:val="000000"/>
                <w:lang w:eastAsia="zh-CN"/>
              </w:rPr>
            </w:pPr>
            <w:r w:rsidRPr="00202105">
              <w:rPr>
                <w:color w:val="000000"/>
                <w:lang w:eastAsia="zh-CN"/>
              </w:rPr>
              <w:t>-</w:t>
            </w:r>
          </w:p>
        </w:tc>
        <w:tc>
          <w:tcPr>
            <w:tcW w:w="850" w:type="dxa"/>
            <w:tcBorders>
              <w:top w:val="nil"/>
            </w:tcBorders>
          </w:tcPr>
          <w:p w14:paraId="19B0C6AE" w14:textId="77777777" w:rsidR="009D1EE4" w:rsidRPr="00202105" w:rsidRDefault="009D1EE4" w:rsidP="000A0152">
            <w:pPr>
              <w:pStyle w:val="TAC"/>
              <w:rPr>
                <w:color w:val="000000"/>
                <w:lang w:eastAsia="zh-CN"/>
              </w:rPr>
            </w:pPr>
            <w:r w:rsidRPr="00202105">
              <w:rPr>
                <w:color w:val="000000"/>
                <w:lang w:eastAsia="zh-CN"/>
              </w:rPr>
              <w:t>-</w:t>
            </w:r>
          </w:p>
        </w:tc>
      </w:tr>
      <w:tr w:rsidR="009D1EE4" w:rsidRPr="00202105" w14:paraId="78A1069D" w14:textId="77777777" w:rsidTr="000A0152">
        <w:tc>
          <w:tcPr>
            <w:tcW w:w="562" w:type="dxa"/>
            <w:tcBorders>
              <w:top w:val="nil"/>
            </w:tcBorders>
          </w:tcPr>
          <w:p w14:paraId="22836B23"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9A</w:t>
            </w:r>
          </w:p>
        </w:tc>
        <w:tc>
          <w:tcPr>
            <w:tcW w:w="4082" w:type="dxa"/>
          </w:tcPr>
          <w:p w14:paraId="26B1DC35" w14:textId="78527142" w:rsidR="009D1EE4" w:rsidRPr="00202105" w:rsidRDefault="009D1EE4" w:rsidP="000A0152">
            <w:pPr>
              <w:pStyle w:val="TAL"/>
              <w:rPr>
                <w:lang w:eastAsia="ja-JP"/>
              </w:rPr>
            </w:pPr>
            <w:r w:rsidRPr="00202105">
              <w:rPr>
                <w:lang w:eastAsia="ja-JP"/>
              </w:rPr>
              <w:t>Wait for 2.1* modification period to allow the new system information to take effect</w:t>
            </w:r>
            <w:r w:rsidR="00C713EE" w:rsidRPr="00202105">
              <w:rPr>
                <w:lang w:eastAsia="ja-JP"/>
              </w:rPr>
              <w:t>.</w:t>
            </w:r>
          </w:p>
        </w:tc>
        <w:tc>
          <w:tcPr>
            <w:tcW w:w="709" w:type="dxa"/>
          </w:tcPr>
          <w:p w14:paraId="1059A377" w14:textId="5E8C6CB4" w:rsidR="009D1EE4" w:rsidRPr="00202105" w:rsidRDefault="00485118" w:rsidP="000A0152">
            <w:pPr>
              <w:pStyle w:val="TAC"/>
              <w:rPr>
                <w:lang w:eastAsia="zh-CN"/>
              </w:rPr>
            </w:pPr>
            <w:r w:rsidRPr="00202105">
              <w:rPr>
                <w:lang w:eastAsia="zh-CN"/>
              </w:rPr>
              <w:t>-</w:t>
            </w:r>
          </w:p>
        </w:tc>
        <w:tc>
          <w:tcPr>
            <w:tcW w:w="2833" w:type="dxa"/>
          </w:tcPr>
          <w:p w14:paraId="59E0C746" w14:textId="4C3313F3" w:rsidR="009D1EE4" w:rsidRPr="00202105" w:rsidRDefault="00485118" w:rsidP="000A0152">
            <w:pPr>
              <w:pStyle w:val="TAL"/>
            </w:pPr>
            <w:r w:rsidRPr="00202105">
              <w:t>-</w:t>
            </w:r>
          </w:p>
        </w:tc>
        <w:tc>
          <w:tcPr>
            <w:tcW w:w="567" w:type="dxa"/>
            <w:tcBorders>
              <w:top w:val="nil"/>
            </w:tcBorders>
          </w:tcPr>
          <w:p w14:paraId="1F49A75E" w14:textId="5E9133F5" w:rsidR="009D1EE4" w:rsidRPr="00202105" w:rsidRDefault="00485118" w:rsidP="000A0152">
            <w:pPr>
              <w:pStyle w:val="TAC"/>
              <w:rPr>
                <w:color w:val="000000"/>
                <w:lang w:eastAsia="zh-CN"/>
              </w:rPr>
            </w:pPr>
            <w:r w:rsidRPr="00202105">
              <w:rPr>
                <w:color w:val="000000"/>
                <w:lang w:eastAsia="zh-CN"/>
              </w:rPr>
              <w:t>-</w:t>
            </w:r>
          </w:p>
        </w:tc>
        <w:tc>
          <w:tcPr>
            <w:tcW w:w="850" w:type="dxa"/>
            <w:tcBorders>
              <w:top w:val="nil"/>
            </w:tcBorders>
          </w:tcPr>
          <w:p w14:paraId="67A679F1" w14:textId="03832050" w:rsidR="009D1EE4" w:rsidRPr="00202105" w:rsidRDefault="00485118" w:rsidP="000A0152">
            <w:pPr>
              <w:pStyle w:val="TAC"/>
              <w:rPr>
                <w:color w:val="000000"/>
                <w:lang w:eastAsia="zh-CN"/>
              </w:rPr>
            </w:pPr>
            <w:r w:rsidRPr="00202105">
              <w:rPr>
                <w:color w:val="000000"/>
                <w:lang w:eastAsia="zh-CN"/>
              </w:rPr>
              <w:t>-</w:t>
            </w:r>
          </w:p>
        </w:tc>
      </w:tr>
      <w:tr w:rsidR="009D1EE4" w:rsidRPr="00202105" w14:paraId="3D07FB7F" w14:textId="77777777" w:rsidTr="000A0152">
        <w:tc>
          <w:tcPr>
            <w:tcW w:w="562" w:type="dxa"/>
            <w:tcBorders>
              <w:top w:val="single" w:sz="4" w:space="0" w:color="auto"/>
              <w:left w:val="single" w:sz="4" w:space="0" w:color="auto"/>
              <w:bottom w:val="single" w:sz="4" w:space="0" w:color="auto"/>
              <w:right w:val="single" w:sz="4" w:space="0" w:color="auto"/>
            </w:tcBorders>
          </w:tcPr>
          <w:p w14:paraId="54879CB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10</w:t>
            </w:r>
          </w:p>
        </w:tc>
        <w:tc>
          <w:tcPr>
            <w:tcW w:w="4082" w:type="dxa"/>
            <w:tcBorders>
              <w:top w:val="single" w:sz="4" w:space="0" w:color="auto"/>
              <w:left w:val="single" w:sz="4" w:space="0" w:color="auto"/>
              <w:bottom w:val="single" w:sz="4" w:space="0" w:color="auto"/>
              <w:right w:val="single" w:sz="4" w:space="0" w:color="auto"/>
            </w:tcBorders>
          </w:tcPr>
          <w:p w14:paraId="7194C11E" w14:textId="5F02F67B" w:rsidR="009D1EE4" w:rsidRPr="00202105" w:rsidRDefault="009D1EE4" w:rsidP="000A0152">
            <w:pPr>
              <w:pStyle w:val="TAL"/>
            </w:pPr>
            <w:r w:rsidRPr="00202105">
              <w:t xml:space="preserve">Check: Does the UE perform SIP </w:t>
            </w:r>
            <w:r w:rsidRPr="00202105">
              <w:rPr>
                <w:i/>
              </w:rPr>
              <w:t>re-registration</w:t>
            </w:r>
            <w:r w:rsidRPr="00202105">
              <w:t xml:space="preserve"> </w:t>
            </w:r>
            <w:r w:rsidR="00485118" w:rsidRPr="00202105">
              <w:t>within 80s (Note 2)</w:t>
            </w:r>
            <w:r w:rsidRPr="00202105">
              <w:t>?</w:t>
            </w:r>
          </w:p>
          <w:p w14:paraId="72C1A085" w14:textId="67D562AA" w:rsidR="009D1EE4" w:rsidRPr="00202105" w:rsidRDefault="009D1EE4" w:rsidP="000A0152">
            <w:pPr>
              <w:pStyle w:val="TAL"/>
            </w:pPr>
            <w:r w:rsidRPr="00202105">
              <w:t xml:space="preserve">(Note: </w:t>
            </w:r>
            <w:r w:rsidR="00485118" w:rsidRPr="00202105">
              <w:t>It is checked that the UE does not try to transmit Re-Registration while access barring is enabled</w:t>
            </w:r>
            <w:r w:rsidRPr="00202105">
              <w:t>.)</w:t>
            </w:r>
          </w:p>
        </w:tc>
        <w:tc>
          <w:tcPr>
            <w:tcW w:w="709" w:type="dxa"/>
            <w:tcBorders>
              <w:top w:val="single" w:sz="4" w:space="0" w:color="auto"/>
              <w:left w:val="single" w:sz="4" w:space="0" w:color="auto"/>
              <w:bottom w:val="single" w:sz="4" w:space="0" w:color="auto"/>
              <w:right w:val="single" w:sz="4" w:space="0" w:color="auto"/>
            </w:tcBorders>
          </w:tcPr>
          <w:p w14:paraId="0937FBA4" w14:textId="77777777" w:rsidR="009D1EE4" w:rsidRPr="00202105" w:rsidRDefault="009D1EE4" w:rsidP="000A015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3BD76A7" w14:textId="77777777" w:rsidR="009D1EE4" w:rsidRPr="00202105" w:rsidRDefault="009D1EE4" w:rsidP="000A0152">
            <w:pPr>
              <w:pStyle w:val="TAL"/>
              <w:rPr>
                <w:lang w:eastAsia="ja-JP"/>
              </w:rPr>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tcPr>
          <w:p w14:paraId="567DC7B9" w14:textId="77777777" w:rsidR="009D1EE4" w:rsidRPr="00202105" w:rsidRDefault="009D1EE4" w:rsidP="000A0152">
            <w:pPr>
              <w:pStyle w:val="TAC"/>
              <w:rPr>
                <w:color w:val="000000"/>
                <w:lang w:eastAsia="ja-JP"/>
              </w:rPr>
            </w:pPr>
            <w:r w:rsidRPr="00202105">
              <w:rPr>
                <w:color w:val="000000"/>
                <w:lang w:eastAsia="ja-JP"/>
              </w:rPr>
              <w:t>1</w:t>
            </w:r>
          </w:p>
        </w:tc>
        <w:tc>
          <w:tcPr>
            <w:tcW w:w="850" w:type="dxa"/>
            <w:tcBorders>
              <w:top w:val="single" w:sz="4" w:space="0" w:color="auto"/>
              <w:left w:val="single" w:sz="4" w:space="0" w:color="auto"/>
              <w:bottom w:val="single" w:sz="4" w:space="0" w:color="auto"/>
              <w:right w:val="single" w:sz="4" w:space="0" w:color="auto"/>
            </w:tcBorders>
          </w:tcPr>
          <w:p w14:paraId="3263E2FE" w14:textId="77777777" w:rsidR="009D1EE4" w:rsidRPr="00202105" w:rsidRDefault="009D1EE4" w:rsidP="000A0152">
            <w:pPr>
              <w:pStyle w:val="TAC"/>
              <w:rPr>
                <w:color w:val="000000"/>
                <w:lang w:eastAsia="ja-JP"/>
              </w:rPr>
            </w:pPr>
            <w:r w:rsidRPr="00202105">
              <w:rPr>
                <w:color w:val="000000"/>
                <w:lang w:eastAsia="ja-JP"/>
              </w:rPr>
              <w:t>F</w:t>
            </w:r>
          </w:p>
        </w:tc>
      </w:tr>
      <w:tr w:rsidR="009D1EE4" w:rsidRPr="00202105" w14:paraId="5D97573C" w14:textId="77777777" w:rsidTr="000A0152">
        <w:tc>
          <w:tcPr>
            <w:tcW w:w="562" w:type="dxa"/>
            <w:tcBorders>
              <w:top w:val="single" w:sz="4" w:space="0" w:color="auto"/>
              <w:left w:val="single" w:sz="4" w:space="0" w:color="auto"/>
              <w:bottom w:val="single" w:sz="4" w:space="0" w:color="auto"/>
              <w:right w:val="single" w:sz="4" w:space="0" w:color="auto"/>
            </w:tcBorders>
          </w:tcPr>
          <w:p w14:paraId="76480D14"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11</w:t>
            </w:r>
          </w:p>
        </w:tc>
        <w:tc>
          <w:tcPr>
            <w:tcW w:w="4082" w:type="dxa"/>
            <w:tcBorders>
              <w:top w:val="single" w:sz="4" w:space="0" w:color="auto"/>
              <w:left w:val="single" w:sz="4" w:space="0" w:color="auto"/>
              <w:bottom w:val="single" w:sz="4" w:space="0" w:color="auto"/>
              <w:right w:val="single" w:sz="4" w:space="0" w:color="auto"/>
            </w:tcBorders>
          </w:tcPr>
          <w:p w14:paraId="452A9F38" w14:textId="5E8656BB" w:rsidR="009D1EE4" w:rsidRPr="00202105" w:rsidRDefault="009D1EE4">
            <w:pPr>
              <w:rPr>
                <w:lang w:eastAsia="ja-JP"/>
              </w:rPr>
            </w:pPr>
            <w:r w:rsidRPr="00202105">
              <w:rPr>
                <w:rFonts w:ascii="Arial" w:hAnsi="Arial"/>
                <w:color w:val="000000"/>
                <w:sz w:val="18"/>
                <w:lang w:eastAsia="ja-JP"/>
              </w:rPr>
              <w:t>The SS changes the SIB1 according to 38.508-1 [4] Table 4.6.1-28 and transmits a Short message on PDCCH using P-RNTI indicating a systemInfoModification</w:t>
            </w:r>
            <w:r w:rsidR="00C713EE" w:rsidRPr="00202105">
              <w:rPr>
                <w:rFonts w:ascii="Arial" w:hAnsi="Arial"/>
                <w:color w:val="000000"/>
                <w:sz w:val="18"/>
                <w:lang w:eastAsia="ja-JP"/>
              </w:rPr>
              <w:t>.</w:t>
            </w:r>
          </w:p>
        </w:tc>
        <w:tc>
          <w:tcPr>
            <w:tcW w:w="709" w:type="dxa"/>
            <w:tcBorders>
              <w:top w:val="single" w:sz="4" w:space="0" w:color="auto"/>
              <w:left w:val="single" w:sz="4" w:space="0" w:color="auto"/>
              <w:bottom w:val="single" w:sz="4" w:space="0" w:color="auto"/>
              <w:right w:val="single" w:sz="4" w:space="0" w:color="auto"/>
            </w:tcBorders>
          </w:tcPr>
          <w:p w14:paraId="0F2AF100" w14:textId="77777777" w:rsidR="009D1EE4" w:rsidRPr="00202105" w:rsidRDefault="009D1EE4" w:rsidP="000A0152">
            <w:pPr>
              <w:pStyle w:val="TAC"/>
              <w:rPr>
                <w:lang w:eastAsia="ja-JP"/>
              </w:rPr>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tcPr>
          <w:p w14:paraId="7D6C55AD" w14:textId="77777777" w:rsidR="009D1EE4" w:rsidRPr="00202105" w:rsidRDefault="009D1EE4" w:rsidP="000A0152">
            <w:pPr>
              <w:pStyle w:val="TAL"/>
              <w:rPr>
                <w:lang w:eastAsia="ja-JP"/>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401FD565" w14:textId="3C23038E" w:rsidR="009D1EE4" w:rsidRPr="00202105" w:rsidRDefault="00485118" w:rsidP="000A015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tcPr>
          <w:p w14:paraId="204A4DCC" w14:textId="264C2326" w:rsidR="009D1EE4" w:rsidRPr="00202105" w:rsidRDefault="00485118" w:rsidP="000A0152">
            <w:pPr>
              <w:pStyle w:val="TAC"/>
              <w:rPr>
                <w:color w:val="000000"/>
                <w:lang w:eastAsia="ja-JP"/>
              </w:rPr>
            </w:pPr>
            <w:r w:rsidRPr="00202105">
              <w:rPr>
                <w:color w:val="000000"/>
                <w:lang w:eastAsia="ja-JP"/>
              </w:rPr>
              <w:t>-</w:t>
            </w:r>
          </w:p>
        </w:tc>
      </w:tr>
      <w:tr w:rsidR="00633C42" w:rsidRPr="00202105" w14:paraId="7BCDD568" w14:textId="77777777" w:rsidTr="000A0152">
        <w:tc>
          <w:tcPr>
            <w:tcW w:w="562" w:type="dxa"/>
            <w:tcBorders>
              <w:top w:val="single" w:sz="4" w:space="0" w:color="auto"/>
              <w:left w:val="single" w:sz="4" w:space="0" w:color="auto"/>
              <w:bottom w:val="single" w:sz="4" w:space="0" w:color="auto"/>
              <w:right w:val="single" w:sz="4" w:space="0" w:color="auto"/>
            </w:tcBorders>
          </w:tcPr>
          <w:p w14:paraId="11FA879E"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11A</w:t>
            </w:r>
          </w:p>
        </w:tc>
        <w:tc>
          <w:tcPr>
            <w:tcW w:w="4082" w:type="dxa"/>
            <w:tcBorders>
              <w:top w:val="single" w:sz="4" w:space="0" w:color="auto"/>
              <w:left w:val="single" w:sz="4" w:space="0" w:color="auto"/>
              <w:bottom w:val="single" w:sz="4" w:space="0" w:color="auto"/>
              <w:right w:val="single" w:sz="4" w:space="0" w:color="auto"/>
            </w:tcBorders>
          </w:tcPr>
          <w:p w14:paraId="533184AD" w14:textId="3F14B2C1" w:rsidR="00633C42" w:rsidRPr="00202105" w:rsidRDefault="00633C42" w:rsidP="00633C4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2DBBB73E" w14:textId="181A6CF5" w:rsidR="00633C42" w:rsidRPr="00202105" w:rsidRDefault="00633C42" w:rsidP="00633C42">
            <w:pPr>
              <w:pStyle w:val="TAC"/>
            </w:pPr>
          </w:p>
        </w:tc>
        <w:tc>
          <w:tcPr>
            <w:tcW w:w="2833" w:type="dxa"/>
            <w:tcBorders>
              <w:top w:val="single" w:sz="4" w:space="0" w:color="auto"/>
              <w:left w:val="single" w:sz="4" w:space="0" w:color="auto"/>
              <w:bottom w:val="single" w:sz="4" w:space="0" w:color="auto"/>
              <w:right w:val="single" w:sz="4" w:space="0" w:color="auto"/>
            </w:tcBorders>
          </w:tcPr>
          <w:p w14:paraId="15718990" w14:textId="48D2BA7C" w:rsidR="00633C42" w:rsidRPr="00202105" w:rsidRDefault="00633C42" w:rsidP="00633C42">
            <w:pPr>
              <w:pStyle w:val="TAL"/>
              <w:rPr>
                <w:lang w:eastAsia="ja-JP"/>
              </w:rPr>
            </w:pPr>
          </w:p>
        </w:tc>
        <w:tc>
          <w:tcPr>
            <w:tcW w:w="567" w:type="dxa"/>
            <w:tcBorders>
              <w:top w:val="single" w:sz="4" w:space="0" w:color="auto"/>
              <w:left w:val="single" w:sz="4" w:space="0" w:color="auto"/>
              <w:bottom w:val="single" w:sz="4" w:space="0" w:color="auto"/>
              <w:right w:val="single" w:sz="4" w:space="0" w:color="auto"/>
            </w:tcBorders>
          </w:tcPr>
          <w:p w14:paraId="3FB70A17" w14:textId="57490BD3" w:rsidR="00633C42" w:rsidRPr="00202105" w:rsidRDefault="00633C42" w:rsidP="00633C42">
            <w:pPr>
              <w:pStyle w:val="TAC"/>
              <w:rPr>
                <w:color w:val="000000"/>
                <w:lang w:eastAsia="ja-JP"/>
              </w:rPr>
            </w:pPr>
          </w:p>
        </w:tc>
        <w:tc>
          <w:tcPr>
            <w:tcW w:w="850" w:type="dxa"/>
            <w:tcBorders>
              <w:top w:val="single" w:sz="4" w:space="0" w:color="auto"/>
              <w:left w:val="single" w:sz="4" w:space="0" w:color="auto"/>
              <w:bottom w:val="single" w:sz="4" w:space="0" w:color="auto"/>
              <w:right w:val="single" w:sz="4" w:space="0" w:color="auto"/>
            </w:tcBorders>
          </w:tcPr>
          <w:p w14:paraId="6C0AF7B5" w14:textId="28578342" w:rsidR="00633C42" w:rsidRPr="00202105" w:rsidRDefault="00633C42" w:rsidP="00633C42">
            <w:pPr>
              <w:pStyle w:val="TAC"/>
              <w:rPr>
                <w:color w:val="000000"/>
                <w:lang w:eastAsia="ja-JP"/>
              </w:rPr>
            </w:pPr>
          </w:p>
        </w:tc>
      </w:tr>
      <w:tr w:rsidR="00633C42" w:rsidRPr="00202105" w14:paraId="544A3D8D" w14:textId="77777777" w:rsidTr="000A0152">
        <w:tc>
          <w:tcPr>
            <w:tcW w:w="562" w:type="dxa"/>
            <w:tcBorders>
              <w:top w:val="single" w:sz="4" w:space="0" w:color="auto"/>
              <w:left w:val="single" w:sz="4" w:space="0" w:color="auto"/>
              <w:bottom w:val="single" w:sz="4" w:space="0" w:color="auto"/>
              <w:right w:val="single" w:sz="4" w:space="0" w:color="auto"/>
            </w:tcBorders>
          </w:tcPr>
          <w:p w14:paraId="22810453"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12</w:t>
            </w:r>
          </w:p>
        </w:tc>
        <w:tc>
          <w:tcPr>
            <w:tcW w:w="4082" w:type="dxa"/>
            <w:tcBorders>
              <w:top w:val="single" w:sz="4" w:space="0" w:color="auto"/>
              <w:left w:val="single" w:sz="4" w:space="0" w:color="auto"/>
              <w:bottom w:val="single" w:sz="4" w:space="0" w:color="auto"/>
              <w:right w:val="single" w:sz="4" w:space="0" w:color="auto"/>
            </w:tcBorders>
          </w:tcPr>
          <w:p w14:paraId="4A8F9C46" w14:textId="53EA55A3" w:rsidR="00633C42" w:rsidRPr="00202105" w:rsidRDefault="00633C42" w:rsidP="00633C42">
            <w:pPr>
              <w:pStyle w:val="TAL"/>
              <w:rPr>
                <w:color w:val="000000"/>
                <w:lang w:eastAsia="ja-JP"/>
              </w:rPr>
            </w:pPr>
            <w:r w:rsidRPr="00202105">
              <w:t>Check: Does the UE perform SIP re-registration?</w:t>
            </w:r>
          </w:p>
        </w:tc>
        <w:tc>
          <w:tcPr>
            <w:tcW w:w="709" w:type="dxa"/>
            <w:tcBorders>
              <w:top w:val="single" w:sz="4" w:space="0" w:color="auto"/>
              <w:left w:val="single" w:sz="4" w:space="0" w:color="auto"/>
              <w:bottom w:val="single" w:sz="4" w:space="0" w:color="auto"/>
              <w:right w:val="single" w:sz="4" w:space="0" w:color="auto"/>
            </w:tcBorders>
          </w:tcPr>
          <w:p w14:paraId="026B0525" w14:textId="06F938E6" w:rsidR="00633C42" w:rsidRPr="00202105" w:rsidRDefault="00633C42" w:rsidP="00633C42">
            <w:pPr>
              <w:pStyle w:val="TAC"/>
              <w:rPr>
                <w:lang w:eastAsia="ja-JP"/>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5EB11C81" w14:textId="3AC00547" w:rsidR="00633C42" w:rsidRPr="00202105" w:rsidRDefault="00633C42" w:rsidP="00633C42">
            <w:pPr>
              <w:pStyle w:val="TAL"/>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tcPr>
          <w:p w14:paraId="4B9F6651" w14:textId="0EF28B8D" w:rsidR="00633C42" w:rsidRPr="00202105" w:rsidRDefault="00633C42" w:rsidP="00633C42">
            <w:pPr>
              <w:pStyle w:val="TAC"/>
              <w:rPr>
                <w:color w:val="000000"/>
                <w:lang w:eastAsia="ja-JP"/>
              </w:rPr>
            </w:pPr>
            <w:r w:rsidRPr="00202105">
              <w:rPr>
                <w:color w:val="000000"/>
                <w:lang w:eastAsia="ja-JP"/>
              </w:rPr>
              <w:t>2</w:t>
            </w:r>
          </w:p>
        </w:tc>
        <w:tc>
          <w:tcPr>
            <w:tcW w:w="850" w:type="dxa"/>
            <w:tcBorders>
              <w:top w:val="single" w:sz="4" w:space="0" w:color="auto"/>
              <w:left w:val="single" w:sz="4" w:space="0" w:color="auto"/>
              <w:bottom w:val="single" w:sz="4" w:space="0" w:color="auto"/>
              <w:right w:val="single" w:sz="4" w:space="0" w:color="auto"/>
            </w:tcBorders>
          </w:tcPr>
          <w:p w14:paraId="3D252005" w14:textId="00F4694D" w:rsidR="00633C42" w:rsidRPr="00202105" w:rsidRDefault="00633C42" w:rsidP="00633C42">
            <w:pPr>
              <w:pStyle w:val="TAC"/>
              <w:rPr>
                <w:color w:val="000000"/>
                <w:lang w:eastAsia="ja-JP"/>
              </w:rPr>
            </w:pPr>
            <w:r w:rsidRPr="00202105">
              <w:rPr>
                <w:color w:val="000000"/>
                <w:lang w:eastAsia="ja-JP"/>
              </w:rPr>
              <w:t>P</w:t>
            </w:r>
          </w:p>
        </w:tc>
      </w:tr>
      <w:tr w:rsidR="00633C42" w:rsidRPr="00202105" w14:paraId="57AADB61" w14:textId="77777777" w:rsidTr="000A0152">
        <w:tc>
          <w:tcPr>
            <w:tcW w:w="562" w:type="dxa"/>
            <w:tcBorders>
              <w:top w:val="single" w:sz="4" w:space="0" w:color="auto"/>
              <w:left w:val="single" w:sz="4" w:space="0" w:color="auto"/>
              <w:bottom w:val="single" w:sz="4" w:space="0" w:color="auto"/>
              <w:right w:val="single" w:sz="4" w:space="0" w:color="auto"/>
            </w:tcBorders>
          </w:tcPr>
          <w:p w14:paraId="3F282CFB"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13</w:t>
            </w:r>
          </w:p>
        </w:tc>
        <w:tc>
          <w:tcPr>
            <w:tcW w:w="4082" w:type="dxa"/>
            <w:tcBorders>
              <w:top w:val="single" w:sz="4" w:space="0" w:color="auto"/>
              <w:left w:val="single" w:sz="4" w:space="0" w:color="auto"/>
              <w:bottom w:val="single" w:sz="4" w:space="0" w:color="auto"/>
              <w:right w:val="single" w:sz="4" w:space="0" w:color="auto"/>
            </w:tcBorders>
          </w:tcPr>
          <w:p w14:paraId="03525C19" w14:textId="05CEA971" w:rsidR="00633C42" w:rsidRPr="00202105" w:rsidRDefault="00633C42" w:rsidP="00633C42">
            <w:pPr>
              <w:pStyle w:val="TAL"/>
            </w:pPr>
            <w:r w:rsidRPr="00202105">
              <w:t>SS responds with 200 OK.</w:t>
            </w:r>
          </w:p>
        </w:tc>
        <w:tc>
          <w:tcPr>
            <w:tcW w:w="709" w:type="dxa"/>
            <w:tcBorders>
              <w:top w:val="single" w:sz="4" w:space="0" w:color="auto"/>
              <w:left w:val="single" w:sz="4" w:space="0" w:color="auto"/>
              <w:bottom w:val="single" w:sz="4" w:space="0" w:color="auto"/>
              <w:right w:val="single" w:sz="4" w:space="0" w:color="auto"/>
            </w:tcBorders>
          </w:tcPr>
          <w:p w14:paraId="09A3E66E" w14:textId="77777777" w:rsidR="00633C42" w:rsidRPr="00202105" w:rsidRDefault="00633C42" w:rsidP="00633C42">
            <w:pPr>
              <w:pStyle w:val="TAC"/>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tcPr>
          <w:p w14:paraId="6FCBB80B" w14:textId="77777777" w:rsidR="00633C42" w:rsidRPr="00202105" w:rsidRDefault="00633C42" w:rsidP="00633C42">
            <w:pPr>
              <w:pStyle w:val="TAL"/>
              <w:rPr>
                <w:lang w:eastAsia="ja-JP"/>
              </w:rPr>
            </w:pPr>
            <w:r w:rsidRPr="00202105">
              <w:rPr>
                <w:lang w:eastAsia="ja-JP"/>
              </w:rPr>
              <w:t>200 OK</w:t>
            </w:r>
          </w:p>
        </w:tc>
        <w:tc>
          <w:tcPr>
            <w:tcW w:w="567" w:type="dxa"/>
            <w:tcBorders>
              <w:top w:val="single" w:sz="4" w:space="0" w:color="auto"/>
              <w:left w:val="single" w:sz="4" w:space="0" w:color="auto"/>
              <w:bottom w:val="single" w:sz="4" w:space="0" w:color="auto"/>
              <w:right w:val="single" w:sz="4" w:space="0" w:color="auto"/>
            </w:tcBorders>
          </w:tcPr>
          <w:p w14:paraId="756063A9" w14:textId="2F57B90C" w:rsidR="00633C42" w:rsidRPr="00202105" w:rsidRDefault="00633C42" w:rsidP="00633C4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tcPr>
          <w:p w14:paraId="0DDC4E0C" w14:textId="5362D62D" w:rsidR="00633C42" w:rsidRPr="00202105" w:rsidRDefault="00633C42" w:rsidP="00633C42">
            <w:pPr>
              <w:pStyle w:val="TAC"/>
              <w:rPr>
                <w:color w:val="000000"/>
                <w:lang w:eastAsia="ja-JP"/>
              </w:rPr>
            </w:pPr>
            <w:r w:rsidRPr="00202105">
              <w:rPr>
                <w:color w:val="000000"/>
                <w:lang w:eastAsia="ja-JP"/>
              </w:rPr>
              <w:t>-</w:t>
            </w:r>
          </w:p>
        </w:tc>
      </w:tr>
      <w:tr w:rsidR="00633C42" w:rsidRPr="00202105" w14:paraId="63DA0BCE" w14:textId="77777777">
        <w:tc>
          <w:tcPr>
            <w:tcW w:w="9603" w:type="dxa"/>
            <w:gridSpan w:val="6"/>
            <w:tcBorders>
              <w:top w:val="single" w:sz="4" w:space="0" w:color="auto"/>
              <w:left w:val="single" w:sz="4" w:space="0" w:color="auto"/>
              <w:bottom w:val="single" w:sz="4" w:space="0" w:color="auto"/>
              <w:right w:val="single" w:sz="4" w:space="0" w:color="auto"/>
            </w:tcBorders>
          </w:tcPr>
          <w:p w14:paraId="17793E00" w14:textId="04D10E6B" w:rsidR="00633C42" w:rsidRPr="00202105" w:rsidRDefault="00633C42" w:rsidP="00633C42">
            <w:pPr>
              <w:pStyle w:val="TAN"/>
              <w:rPr>
                <w:lang w:eastAsia="ja-JP"/>
              </w:rPr>
            </w:pPr>
            <w:r w:rsidRPr="00202105">
              <w:rPr>
                <w:lang w:eastAsia="ja-JP"/>
              </w:rPr>
              <w:t>Note 1:</w:t>
            </w:r>
            <w:r w:rsidRPr="00202105">
              <w:rPr>
                <w:lang w:eastAsia="ja-JP"/>
              </w:rPr>
              <w:tab/>
              <w:t>Void</w:t>
            </w:r>
          </w:p>
          <w:p w14:paraId="50AEFAD8" w14:textId="6D8FF1A2" w:rsidR="00633C42" w:rsidRPr="00202105" w:rsidRDefault="00633C42" w:rsidP="00633C42">
            <w:pPr>
              <w:pStyle w:val="TAN"/>
              <w:rPr>
                <w:lang w:eastAsia="ja-JP"/>
              </w:rPr>
            </w:pPr>
            <w:r w:rsidRPr="00202105">
              <w:rPr>
                <w:lang w:eastAsia="ja-JP"/>
              </w:rPr>
              <w:t>Note 2:</w:t>
            </w:r>
            <w:r w:rsidRPr="00202105">
              <w:rPr>
                <w:lang w:eastAsia="ja-JP"/>
              </w:rPr>
              <w:tab/>
              <w:t>Value of 80s = 60s (Half of expiration time) + 20s (time when access barring is enabled after half of expiration time)</w:t>
            </w:r>
          </w:p>
        </w:tc>
      </w:tr>
    </w:tbl>
    <w:p w14:paraId="3F03C7C9" w14:textId="77777777" w:rsidR="009D1EE4" w:rsidRPr="00202105" w:rsidRDefault="009D1EE4" w:rsidP="009D1EE4">
      <w:pPr>
        <w:rPr>
          <w:color w:val="000000"/>
          <w:lang w:eastAsia="ja-JP"/>
        </w:rPr>
      </w:pPr>
    </w:p>
    <w:p w14:paraId="0F143DB8" w14:textId="77777777" w:rsidR="009D1EE4" w:rsidRPr="00202105" w:rsidRDefault="009D1EE4" w:rsidP="00270D3A">
      <w:pPr>
        <w:pStyle w:val="H6"/>
        <w:rPr>
          <w:lang w:eastAsia="zh-CN"/>
        </w:rPr>
      </w:pPr>
      <w:r w:rsidRPr="00202105">
        <w:rPr>
          <w:lang w:eastAsia="zh-CN"/>
        </w:rPr>
        <w:t>11.3.10.3.3</w:t>
      </w:r>
      <w:r w:rsidRPr="00202105">
        <w:rPr>
          <w:lang w:eastAsia="zh-CN"/>
        </w:rPr>
        <w:tab/>
        <w:t>Specific message contents</w:t>
      </w:r>
    </w:p>
    <w:p w14:paraId="16906B34" w14:textId="6322CBAD" w:rsidR="009D1EE4" w:rsidRPr="00202105" w:rsidRDefault="009D1EE4" w:rsidP="00270D3A">
      <w:pPr>
        <w:pStyle w:val="TH"/>
        <w:rPr>
          <w:rFonts w:eastAsia="Yu Mincho"/>
        </w:rPr>
      </w:pPr>
      <w:r w:rsidRPr="00202105">
        <w:rPr>
          <w:rFonts w:eastAsia="Yu Mincho"/>
        </w:rPr>
        <w:t>Table 11.3.10.</w:t>
      </w:r>
      <w:r w:rsidR="00C713EE" w:rsidRPr="00202105">
        <w:rPr>
          <w:rFonts w:eastAsia="Yu Mincho"/>
        </w:rPr>
        <w:t>3.</w:t>
      </w:r>
      <w:r w:rsidRPr="00202105">
        <w:rPr>
          <w:rFonts w:eastAsia="Yu Mincho"/>
        </w:rPr>
        <w:t>3-1: 200 OK for REGISTER (</w:t>
      </w:r>
      <w:r w:rsidR="00485118" w:rsidRPr="00202105">
        <w:rPr>
          <w:rFonts w:eastAsia="Yu Mincho"/>
        </w:rPr>
        <w:t>Preamble</w:t>
      </w:r>
      <w:r w:rsidRPr="00202105">
        <w:rPr>
          <w:rFonts w:eastAsia="Yu Mincho"/>
        </w:rPr>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D1EE4" w:rsidRPr="00202105" w14:paraId="2678BE46" w14:textId="77777777">
        <w:trPr>
          <w:cantSplit/>
          <w:tblHeader/>
          <w:jc w:val="center"/>
        </w:trPr>
        <w:tc>
          <w:tcPr>
            <w:tcW w:w="9634" w:type="dxa"/>
            <w:gridSpan w:val="5"/>
            <w:tcBorders>
              <w:bottom w:val="single" w:sz="4" w:space="0" w:color="auto"/>
            </w:tcBorders>
          </w:tcPr>
          <w:p w14:paraId="3D6D5593" w14:textId="48EC9D83" w:rsidR="009D1EE4" w:rsidRPr="00202105" w:rsidRDefault="009D1EE4">
            <w:pPr>
              <w:keepNext/>
              <w:keepLines/>
              <w:spacing w:after="0"/>
              <w:rPr>
                <w:rFonts w:ascii="Arial" w:eastAsia="Yu Mincho" w:hAnsi="Arial"/>
                <w:sz w:val="18"/>
              </w:rPr>
            </w:pPr>
            <w:r w:rsidRPr="00202105">
              <w:rPr>
                <w:rFonts w:ascii="Arial" w:eastAsia="Yu Mincho" w:hAnsi="Arial"/>
                <w:sz w:val="18"/>
              </w:rPr>
              <w:t>Derivation path: TS 34.229-1 [</w:t>
            </w:r>
            <w:r w:rsidR="00C713EE" w:rsidRPr="00202105">
              <w:rPr>
                <w:rFonts w:ascii="Arial" w:eastAsia="Yu Mincho" w:hAnsi="Arial"/>
                <w:sz w:val="18"/>
              </w:rPr>
              <w:t>35</w:t>
            </w:r>
            <w:r w:rsidRPr="00202105">
              <w:rPr>
                <w:rFonts w:ascii="Arial" w:eastAsia="Yu Mincho" w:hAnsi="Arial"/>
                <w:sz w:val="18"/>
              </w:rPr>
              <w:t>], Table in subclause A.1.3</w:t>
            </w:r>
          </w:p>
        </w:tc>
      </w:tr>
      <w:tr w:rsidR="009D1EE4" w:rsidRPr="00202105" w14:paraId="26FCB52B" w14:textId="77777777">
        <w:trPr>
          <w:cantSplit/>
          <w:tblHeader/>
          <w:jc w:val="center"/>
        </w:trPr>
        <w:tc>
          <w:tcPr>
            <w:tcW w:w="1772" w:type="dxa"/>
            <w:tcBorders>
              <w:bottom w:val="single" w:sz="4" w:space="0" w:color="auto"/>
            </w:tcBorders>
          </w:tcPr>
          <w:p w14:paraId="01283D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Header/param</w:t>
            </w:r>
          </w:p>
        </w:tc>
        <w:tc>
          <w:tcPr>
            <w:tcW w:w="878" w:type="dxa"/>
            <w:tcBorders>
              <w:bottom w:val="single" w:sz="4" w:space="0" w:color="auto"/>
            </w:tcBorders>
          </w:tcPr>
          <w:p w14:paraId="7FBAE95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Cond</w:t>
            </w:r>
          </w:p>
        </w:tc>
        <w:tc>
          <w:tcPr>
            <w:tcW w:w="4795" w:type="dxa"/>
            <w:tcBorders>
              <w:bottom w:val="single" w:sz="4" w:space="0" w:color="auto"/>
            </w:tcBorders>
          </w:tcPr>
          <w:p w14:paraId="4096DC11"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Value/remark</w:t>
            </w:r>
          </w:p>
        </w:tc>
        <w:tc>
          <w:tcPr>
            <w:tcW w:w="749" w:type="dxa"/>
            <w:tcBorders>
              <w:bottom w:val="single" w:sz="4" w:space="0" w:color="auto"/>
            </w:tcBorders>
          </w:tcPr>
          <w:p w14:paraId="76854A5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Rel</w:t>
            </w:r>
          </w:p>
        </w:tc>
        <w:tc>
          <w:tcPr>
            <w:tcW w:w="1440" w:type="dxa"/>
            <w:tcBorders>
              <w:bottom w:val="single" w:sz="4" w:space="0" w:color="auto"/>
            </w:tcBorders>
          </w:tcPr>
          <w:p w14:paraId="72830250"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Reference</w:t>
            </w:r>
          </w:p>
        </w:tc>
      </w:tr>
      <w:tr w:rsidR="009D1EE4" w:rsidRPr="00202105" w14:paraId="07DD6C79" w14:textId="77777777">
        <w:trPr>
          <w:cantSplit/>
          <w:tblHeader/>
          <w:jc w:val="center"/>
        </w:trPr>
        <w:tc>
          <w:tcPr>
            <w:tcW w:w="1772" w:type="dxa"/>
            <w:tcBorders>
              <w:top w:val="single" w:sz="4" w:space="0" w:color="auto"/>
              <w:bottom w:val="nil"/>
            </w:tcBorders>
          </w:tcPr>
          <w:p w14:paraId="47BF0112" w14:textId="77777777" w:rsidR="009D1EE4" w:rsidRPr="00202105" w:rsidRDefault="009D1EE4">
            <w:pPr>
              <w:keepNext/>
              <w:keepLines/>
              <w:spacing w:after="0"/>
              <w:rPr>
                <w:rFonts w:ascii="Arial" w:eastAsia="Yu Mincho" w:hAnsi="Arial"/>
                <w:b/>
                <w:sz w:val="18"/>
              </w:rPr>
            </w:pPr>
            <w:r w:rsidRPr="00202105">
              <w:rPr>
                <w:rFonts w:ascii="Arial" w:eastAsia="Yu Mincho" w:hAnsi="Arial"/>
                <w:b/>
                <w:sz w:val="18"/>
              </w:rPr>
              <w:t>Contact</w:t>
            </w:r>
          </w:p>
        </w:tc>
        <w:tc>
          <w:tcPr>
            <w:tcW w:w="878" w:type="dxa"/>
            <w:tcBorders>
              <w:top w:val="single" w:sz="4" w:space="0" w:color="auto"/>
              <w:bottom w:val="nil"/>
            </w:tcBorders>
          </w:tcPr>
          <w:p w14:paraId="0598F033" w14:textId="77777777" w:rsidR="009D1EE4" w:rsidRPr="00202105" w:rsidRDefault="009D1EE4">
            <w:pPr>
              <w:keepNext/>
              <w:keepLines/>
              <w:spacing w:after="0"/>
              <w:rPr>
                <w:rFonts w:ascii="Arial" w:eastAsia="Yu Mincho" w:hAnsi="Arial"/>
                <w:sz w:val="18"/>
              </w:rPr>
            </w:pPr>
          </w:p>
        </w:tc>
        <w:tc>
          <w:tcPr>
            <w:tcW w:w="4795" w:type="dxa"/>
            <w:tcBorders>
              <w:top w:val="single" w:sz="4" w:space="0" w:color="auto"/>
              <w:bottom w:val="nil"/>
            </w:tcBorders>
          </w:tcPr>
          <w:p w14:paraId="57439424" w14:textId="77777777" w:rsidR="009D1EE4" w:rsidRPr="00202105" w:rsidRDefault="009D1EE4">
            <w:pPr>
              <w:keepNext/>
              <w:keepLines/>
              <w:spacing w:after="0"/>
              <w:rPr>
                <w:rFonts w:ascii="Arial" w:eastAsia="Yu Mincho" w:hAnsi="Arial"/>
                <w:sz w:val="18"/>
              </w:rPr>
            </w:pPr>
          </w:p>
        </w:tc>
        <w:tc>
          <w:tcPr>
            <w:tcW w:w="749" w:type="dxa"/>
            <w:tcBorders>
              <w:top w:val="single" w:sz="4" w:space="0" w:color="auto"/>
              <w:bottom w:val="nil"/>
            </w:tcBorders>
          </w:tcPr>
          <w:p w14:paraId="56970B15" w14:textId="77777777" w:rsidR="009D1EE4" w:rsidRPr="00202105" w:rsidRDefault="009D1EE4">
            <w:pPr>
              <w:keepNext/>
              <w:keepLines/>
              <w:spacing w:after="0"/>
              <w:rPr>
                <w:rFonts w:ascii="Arial" w:eastAsia="Yu Mincho" w:hAnsi="Arial"/>
                <w:sz w:val="18"/>
              </w:rPr>
            </w:pPr>
          </w:p>
        </w:tc>
        <w:tc>
          <w:tcPr>
            <w:tcW w:w="1440" w:type="dxa"/>
            <w:tcBorders>
              <w:top w:val="single" w:sz="4" w:space="0" w:color="auto"/>
              <w:bottom w:val="nil"/>
            </w:tcBorders>
          </w:tcPr>
          <w:p w14:paraId="7B9114F1" w14:textId="77777777" w:rsidR="009D1EE4" w:rsidRPr="00202105" w:rsidRDefault="009D1EE4">
            <w:pPr>
              <w:keepNext/>
              <w:keepLines/>
              <w:spacing w:after="0"/>
              <w:rPr>
                <w:rFonts w:ascii="Arial" w:eastAsia="Yu Mincho" w:hAnsi="Arial"/>
                <w:sz w:val="18"/>
              </w:rPr>
            </w:pPr>
          </w:p>
        </w:tc>
      </w:tr>
      <w:tr w:rsidR="009D1EE4" w:rsidRPr="00202105" w14:paraId="36873FFF" w14:textId="77777777">
        <w:trPr>
          <w:cantSplit/>
          <w:tblHeader/>
          <w:jc w:val="center"/>
        </w:trPr>
        <w:tc>
          <w:tcPr>
            <w:tcW w:w="1772" w:type="dxa"/>
            <w:tcBorders>
              <w:top w:val="nil"/>
              <w:bottom w:val="single" w:sz="4" w:space="0" w:color="auto"/>
            </w:tcBorders>
          </w:tcPr>
          <w:p w14:paraId="54970871" w14:textId="77777777" w:rsidR="009D1EE4" w:rsidRPr="00202105" w:rsidRDefault="009D1EE4">
            <w:pPr>
              <w:keepNext/>
              <w:keepLines/>
              <w:spacing w:after="0"/>
              <w:rPr>
                <w:rFonts w:ascii="Arial" w:eastAsia="Yu Mincho" w:hAnsi="Arial"/>
                <w:b/>
                <w:sz w:val="18"/>
              </w:rPr>
            </w:pPr>
            <w:r w:rsidRPr="00202105">
              <w:rPr>
                <w:rFonts w:ascii="Arial" w:eastAsia="Yu Mincho" w:hAnsi="Arial"/>
                <w:sz w:val="18"/>
              </w:rPr>
              <w:tab/>
              <w:t>expires</w:t>
            </w:r>
          </w:p>
        </w:tc>
        <w:tc>
          <w:tcPr>
            <w:tcW w:w="878" w:type="dxa"/>
            <w:tcBorders>
              <w:top w:val="nil"/>
              <w:bottom w:val="single" w:sz="4" w:space="0" w:color="auto"/>
            </w:tcBorders>
          </w:tcPr>
          <w:p w14:paraId="412BB084" w14:textId="77777777" w:rsidR="009D1EE4" w:rsidRPr="00202105" w:rsidRDefault="009D1EE4">
            <w:pPr>
              <w:keepNext/>
              <w:keepLines/>
              <w:spacing w:after="0"/>
              <w:rPr>
                <w:rFonts w:ascii="Arial" w:eastAsia="Yu Mincho" w:hAnsi="Arial"/>
                <w:sz w:val="18"/>
              </w:rPr>
            </w:pPr>
          </w:p>
        </w:tc>
        <w:tc>
          <w:tcPr>
            <w:tcW w:w="4795" w:type="dxa"/>
            <w:tcBorders>
              <w:top w:val="nil"/>
              <w:bottom w:val="single" w:sz="4" w:space="0" w:color="auto"/>
            </w:tcBorders>
          </w:tcPr>
          <w:p w14:paraId="441F8D2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120</w:t>
            </w:r>
          </w:p>
        </w:tc>
        <w:tc>
          <w:tcPr>
            <w:tcW w:w="749" w:type="dxa"/>
            <w:tcBorders>
              <w:top w:val="nil"/>
              <w:bottom w:val="single" w:sz="4" w:space="0" w:color="auto"/>
            </w:tcBorders>
          </w:tcPr>
          <w:p w14:paraId="0976B271" w14:textId="77777777" w:rsidR="009D1EE4" w:rsidRPr="00202105" w:rsidRDefault="009D1EE4">
            <w:pPr>
              <w:keepNext/>
              <w:keepLines/>
              <w:spacing w:after="0"/>
              <w:rPr>
                <w:rFonts w:ascii="Arial" w:eastAsia="Yu Mincho" w:hAnsi="Arial"/>
                <w:sz w:val="18"/>
              </w:rPr>
            </w:pPr>
          </w:p>
        </w:tc>
        <w:tc>
          <w:tcPr>
            <w:tcW w:w="1440" w:type="dxa"/>
            <w:tcBorders>
              <w:top w:val="nil"/>
              <w:bottom w:val="single" w:sz="4" w:space="0" w:color="auto"/>
            </w:tcBorders>
          </w:tcPr>
          <w:p w14:paraId="29A83F0B" w14:textId="77777777" w:rsidR="009D1EE4" w:rsidRPr="00202105" w:rsidRDefault="009D1EE4">
            <w:pPr>
              <w:keepNext/>
              <w:keepLines/>
              <w:spacing w:after="0"/>
              <w:rPr>
                <w:rFonts w:ascii="Arial" w:eastAsia="Yu Mincho" w:hAnsi="Arial"/>
                <w:sz w:val="18"/>
              </w:rPr>
            </w:pPr>
          </w:p>
        </w:tc>
      </w:tr>
    </w:tbl>
    <w:p w14:paraId="7DAED98C" w14:textId="77777777" w:rsidR="009D1EE4" w:rsidRPr="00202105" w:rsidRDefault="009D1EE4" w:rsidP="000A0152">
      <w:pPr>
        <w:rPr>
          <w:lang w:eastAsia="ja-JP"/>
        </w:rPr>
      </w:pPr>
    </w:p>
    <w:p w14:paraId="37DCCDBD" w14:textId="319E71D7" w:rsidR="009D1EE4" w:rsidRPr="00202105" w:rsidRDefault="009D1EE4" w:rsidP="00270D3A">
      <w:pPr>
        <w:pStyle w:val="TH"/>
        <w:rPr>
          <w:lang w:eastAsia="ja-JP"/>
        </w:rPr>
      </w:pPr>
      <w:r w:rsidRPr="00202105">
        <w:rPr>
          <w:lang w:eastAsia="ja-JP"/>
        </w:rPr>
        <w:lastRenderedPageBreak/>
        <w:t xml:space="preserve">Table 11.3.10.3.3-2: </w:t>
      </w:r>
      <w:r w:rsidRPr="00202105">
        <w:rPr>
          <w:i/>
          <w:iCs/>
          <w:lang w:eastAsia="ja-JP"/>
        </w:rPr>
        <w:t>SIB1</w:t>
      </w:r>
      <w:r w:rsidRPr="00202105">
        <w:rPr>
          <w:iCs/>
          <w:lang w:eastAsia="ja-JP"/>
        </w:rPr>
        <w:t xml:space="preserve"> of NR Cell 1 (step</w:t>
      </w:r>
      <w:r w:rsidR="00C713EE" w:rsidRPr="00202105">
        <w:rPr>
          <w:iCs/>
          <w:lang w:eastAsia="ja-JP"/>
        </w:rPr>
        <w:t xml:space="preserve"> </w:t>
      </w:r>
      <w:r w:rsidRPr="00202105">
        <w:rPr>
          <w:iCs/>
          <w:lang w:eastAsia="ja-JP"/>
        </w:rPr>
        <w:t xml:space="preserve">9, </w:t>
      </w:r>
      <w:r w:rsidRPr="00202105">
        <w:rPr>
          <w:lang w:eastAsia="sv-SE"/>
        </w:rPr>
        <w:t xml:space="preserve">Table </w:t>
      </w:r>
      <w:r w:rsidRPr="00202105">
        <w:rPr>
          <w:lang w:eastAsia="ja-JP"/>
        </w:rPr>
        <w:t>11.3.10</w:t>
      </w:r>
      <w:r w:rsidRPr="00202105">
        <w:rPr>
          <w:lang w:eastAsia="zh-CN"/>
        </w:rPr>
        <w:t>.</w:t>
      </w:r>
      <w:r w:rsidRPr="00202105">
        <w:rPr>
          <w:lang w:eastAsia="ja-JP"/>
        </w:rPr>
        <w:t>3.2-</w:t>
      </w:r>
      <w:r w:rsidRPr="00202105">
        <w:rPr>
          <w:lang w:eastAsia="zh-CN"/>
        </w:rPr>
        <w:t>1</w:t>
      </w:r>
      <w:r w:rsidRPr="00202105">
        <w:rPr>
          <w:iCs/>
          <w:lang w:eastAsia="ja-JP"/>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3"/>
        <w:gridCol w:w="1814"/>
        <w:gridCol w:w="2015"/>
        <w:gridCol w:w="1245"/>
      </w:tblGrid>
      <w:tr w:rsidR="009D1EE4" w:rsidRPr="00202105" w14:paraId="6938E6D3" w14:textId="77777777">
        <w:tc>
          <w:tcPr>
            <w:tcW w:w="9747" w:type="dxa"/>
            <w:gridSpan w:val="4"/>
          </w:tcPr>
          <w:p w14:paraId="2CCDAB7F" w14:textId="77777777" w:rsidR="009D1EE4" w:rsidRPr="00202105" w:rsidRDefault="009D1EE4" w:rsidP="00C713EE">
            <w:pPr>
              <w:pStyle w:val="TAL"/>
              <w:rPr>
                <w:lang w:eastAsia="zh-CN"/>
              </w:rPr>
            </w:pPr>
            <w:r w:rsidRPr="00202105">
              <w:rPr>
                <w:lang w:eastAsia="ja-JP"/>
              </w:rPr>
              <w:t>Derivation Path: TS 38.508-1 [4], Table 4.6.1-28</w:t>
            </w:r>
          </w:p>
        </w:tc>
      </w:tr>
      <w:tr w:rsidR="009D1EE4" w:rsidRPr="00202105" w14:paraId="145C3E41" w14:textId="77777777" w:rsidTr="000A0152">
        <w:tc>
          <w:tcPr>
            <w:tcW w:w="4673" w:type="dxa"/>
          </w:tcPr>
          <w:p w14:paraId="46FC15A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Information Element</w:t>
            </w:r>
          </w:p>
        </w:tc>
        <w:tc>
          <w:tcPr>
            <w:tcW w:w="1814" w:type="dxa"/>
          </w:tcPr>
          <w:p w14:paraId="4FD68752"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Value/remark</w:t>
            </w:r>
          </w:p>
        </w:tc>
        <w:tc>
          <w:tcPr>
            <w:tcW w:w="2015" w:type="dxa"/>
          </w:tcPr>
          <w:p w14:paraId="741239B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Comment</w:t>
            </w:r>
          </w:p>
        </w:tc>
        <w:tc>
          <w:tcPr>
            <w:tcW w:w="1245" w:type="dxa"/>
          </w:tcPr>
          <w:p w14:paraId="7A3D1504"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Condition</w:t>
            </w:r>
          </w:p>
        </w:tc>
      </w:tr>
      <w:tr w:rsidR="009D1EE4" w:rsidRPr="00202105" w14:paraId="11CF056B" w14:textId="77777777" w:rsidTr="000A0152">
        <w:tc>
          <w:tcPr>
            <w:tcW w:w="4673" w:type="dxa"/>
            <w:tcBorders>
              <w:top w:val="single" w:sz="4" w:space="0" w:color="auto"/>
              <w:left w:val="single" w:sz="4" w:space="0" w:color="auto"/>
              <w:bottom w:val="single" w:sz="4" w:space="0" w:color="auto"/>
              <w:right w:val="single" w:sz="4" w:space="0" w:color="auto"/>
            </w:tcBorders>
          </w:tcPr>
          <w:p w14:paraId="31CD0A92"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SIB1 ::= SEQUENCE {</w:t>
            </w:r>
          </w:p>
        </w:tc>
        <w:tc>
          <w:tcPr>
            <w:tcW w:w="1814" w:type="dxa"/>
            <w:tcBorders>
              <w:top w:val="single" w:sz="4" w:space="0" w:color="auto"/>
              <w:left w:val="single" w:sz="4" w:space="0" w:color="auto"/>
              <w:bottom w:val="single" w:sz="4" w:space="0" w:color="auto"/>
              <w:right w:val="single" w:sz="4" w:space="0" w:color="auto"/>
            </w:tcBorders>
          </w:tcPr>
          <w:p w14:paraId="221B5D68"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0EDB1482"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05AE7BC6" w14:textId="77777777" w:rsidR="009D1EE4" w:rsidRPr="00202105" w:rsidRDefault="009D1EE4">
            <w:pPr>
              <w:keepNext/>
              <w:keepLines/>
              <w:spacing w:after="0"/>
              <w:rPr>
                <w:rFonts w:ascii="Arial" w:hAnsi="Arial"/>
                <w:color w:val="000000"/>
                <w:sz w:val="18"/>
                <w:lang w:eastAsia="ja-JP"/>
              </w:rPr>
            </w:pPr>
          </w:p>
        </w:tc>
      </w:tr>
      <w:tr w:rsidR="009D1EE4" w:rsidRPr="00202105" w14:paraId="2B614E84" w14:textId="77777777" w:rsidTr="000A0152">
        <w:tc>
          <w:tcPr>
            <w:tcW w:w="4673" w:type="dxa"/>
            <w:tcBorders>
              <w:top w:val="single" w:sz="4" w:space="0" w:color="auto"/>
              <w:left w:val="single" w:sz="4" w:space="0" w:color="auto"/>
              <w:bottom w:val="single" w:sz="4" w:space="0" w:color="auto"/>
              <w:right w:val="single" w:sz="4" w:space="0" w:color="auto"/>
            </w:tcBorders>
          </w:tcPr>
          <w:p w14:paraId="4E0F8CF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 SEQUENCE {</w:t>
            </w:r>
          </w:p>
        </w:tc>
        <w:tc>
          <w:tcPr>
            <w:tcW w:w="1814" w:type="dxa"/>
            <w:tcBorders>
              <w:top w:val="single" w:sz="4" w:space="0" w:color="auto"/>
              <w:left w:val="single" w:sz="4" w:space="0" w:color="auto"/>
              <w:bottom w:val="single" w:sz="4" w:space="0" w:color="auto"/>
              <w:right w:val="single" w:sz="4" w:space="0" w:color="auto"/>
            </w:tcBorders>
          </w:tcPr>
          <w:p w14:paraId="45A001A7"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266C2B4D"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1EC5F554" w14:textId="77777777" w:rsidR="009D1EE4" w:rsidRPr="00202105" w:rsidRDefault="009D1EE4">
            <w:pPr>
              <w:keepNext/>
              <w:keepLines/>
              <w:spacing w:after="0"/>
              <w:rPr>
                <w:rFonts w:ascii="Arial" w:hAnsi="Arial"/>
                <w:color w:val="000000"/>
                <w:sz w:val="18"/>
                <w:lang w:eastAsia="ja-JP"/>
              </w:rPr>
            </w:pPr>
          </w:p>
        </w:tc>
      </w:tr>
      <w:tr w:rsidR="009D1EE4" w:rsidRPr="00202105" w14:paraId="3AEB32C2" w14:textId="77777777" w:rsidTr="000A0152">
        <w:tc>
          <w:tcPr>
            <w:tcW w:w="4673" w:type="dxa"/>
            <w:tcBorders>
              <w:bottom w:val="single" w:sz="4" w:space="0" w:color="auto"/>
            </w:tcBorders>
          </w:tcPr>
          <w:p w14:paraId="4F0DDDD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uac-BarringForCommon SEQUENCE (SIZE (1..maxAccessCat-1)) OF</w:t>
            </w:r>
            <w:r w:rsidRPr="00202105">
              <w:rPr>
                <w:rFonts w:ascii="Arial" w:hAnsi="Arial"/>
                <w:color w:val="000000"/>
                <w:sz w:val="18"/>
                <w:lang w:eastAsia="zh-CN"/>
              </w:rPr>
              <w:t xml:space="preserve"> </w:t>
            </w:r>
            <w:r w:rsidRPr="00202105">
              <w:rPr>
                <w:rFonts w:ascii="Arial" w:hAnsi="Arial"/>
                <w:color w:val="000000"/>
                <w:sz w:val="18"/>
                <w:lang w:eastAsia="ja-JP"/>
              </w:rPr>
              <w:t>UAC-BarringPerCat</w:t>
            </w:r>
            <w:r w:rsidRPr="00202105">
              <w:rPr>
                <w:rFonts w:ascii="Arial" w:hAnsi="Arial"/>
                <w:color w:val="000000"/>
                <w:sz w:val="18"/>
                <w:lang w:eastAsia="zh-CN"/>
              </w:rPr>
              <w:t xml:space="preserve"> {</w:t>
            </w:r>
          </w:p>
        </w:tc>
        <w:tc>
          <w:tcPr>
            <w:tcW w:w="1814" w:type="dxa"/>
          </w:tcPr>
          <w:p w14:paraId="6205652A" w14:textId="3863997C"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1 entr</w:t>
            </w:r>
            <w:r w:rsidR="00C713EE" w:rsidRPr="00202105">
              <w:rPr>
                <w:rFonts w:ascii="Arial" w:hAnsi="Arial"/>
                <w:color w:val="000000"/>
                <w:sz w:val="18"/>
                <w:lang w:eastAsia="ja-JP"/>
              </w:rPr>
              <w:t>y</w:t>
            </w:r>
          </w:p>
        </w:tc>
        <w:tc>
          <w:tcPr>
            <w:tcW w:w="2015" w:type="dxa"/>
          </w:tcPr>
          <w:p w14:paraId="0406DC18" w14:textId="77777777" w:rsidR="009D1EE4" w:rsidRPr="00202105" w:rsidRDefault="009D1EE4">
            <w:pPr>
              <w:keepNext/>
              <w:keepLines/>
              <w:spacing w:after="0"/>
              <w:rPr>
                <w:rFonts w:ascii="Arial" w:hAnsi="Arial"/>
                <w:color w:val="000000"/>
                <w:sz w:val="18"/>
                <w:lang w:eastAsia="ja-JP"/>
              </w:rPr>
            </w:pPr>
          </w:p>
        </w:tc>
        <w:tc>
          <w:tcPr>
            <w:tcW w:w="1245" w:type="dxa"/>
          </w:tcPr>
          <w:p w14:paraId="16364469" w14:textId="77777777" w:rsidR="009D1EE4" w:rsidRPr="00202105" w:rsidRDefault="009D1EE4">
            <w:pPr>
              <w:keepNext/>
              <w:keepLines/>
              <w:spacing w:after="0"/>
              <w:rPr>
                <w:rFonts w:ascii="Arial" w:hAnsi="Arial"/>
                <w:color w:val="000000"/>
                <w:sz w:val="18"/>
                <w:lang w:eastAsia="zh-CN"/>
              </w:rPr>
            </w:pPr>
          </w:p>
        </w:tc>
      </w:tr>
      <w:tr w:rsidR="009D1EE4" w:rsidRPr="00202105" w14:paraId="3B3DE832" w14:textId="77777777" w:rsidTr="000A0152">
        <w:tc>
          <w:tcPr>
            <w:tcW w:w="4673" w:type="dxa"/>
            <w:tcBorders>
              <w:bottom w:val="nil"/>
            </w:tcBorders>
          </w:tcPr>
          <w:p w14:paraId="6C07024F"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UAC-BarringPerCat[1] SEQUENCE {</w:t>
            </w:r>
          </w:p>
        </w:tc>
        <w:tc>
          <w:tcPr>
            <w:tcW w:w="1814" w:type="dxa"/>
          </w:tcPr>
          <w:p w14:paraId="63F075A0" w14:textId="77777777" w:rsidR="009D1EE4" w:rsidRPr="00202105" w:rsidRDefault="009D1EE4">
            <w:pPr>
              <w:keepNext/>
              <w:keepLines/>
              <w:spacing w:after="0"/>
              <w:rPr>
                <w:rFonts w:ascii="Arial" w:hAnsi="Arial"/>
                <w:color w:val="000000"/>
                <w:sz w:val="18"/>
                <w:lang w:eastAsia="zh-CN"/>
              </w:rPr>
            </w:pPr>
          </w:p>
        </w:tc>
        <w:tc>
          <w:tcPr>
            <w:tcW w:w="2015" w:type="dxa"/>
            <w:tcBorders>
              <w:top w:val="single" w:sz="4" w:space="0" w:color="auto"/>
              <w:left w:val="single" w:sz="4" w:space="0" w:color="auto"/>
              <w:bottom w:val="single" w:sz="4" w:space="0" w:color="auto"/>
              <w:right w:val="single" w:sz="4" w:space="0" w:color="auto"/>
            </w:tcBorders>
          </w:tcPr>
          <w:p w14:paraId="1ADD6EB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3BEE2CEA" w14:textId="77777777" w:rsidR="009D1EE4" w:rsidRPr="00202105" w:rsidRDefault="009D1EE4">
            <w:pPr>
              <w:keepNext/>
              <w:keepLines/>
              <w:spacing w:after="0"/>
              <w:rPr>
                <w:rFonts w:ascii="Arial" w:hAnsi="Arial"/>
                <w:color w:val="000000"/>
                <w:sz w:val="18"/>
                <w:lang w:eastAsia="zh-CN"/>
              </w:rPr>
            </w:pPr>
          </w:p>
        </w:tc>
      </w:tr>
      <w:tr w:rsidR="009D1EE4" w:rsidRPr="00202105" w14:paraId="42E0BC37" w14:textId="77777777" w:rsidTr="000A0152">
        <w:tc>
          <w:tcPr>
            <w:tcW w:w="4673" w:type="dxa"/>
            <w:tcBorders>
              <w:bottom w:val="nil"/>
            </w:tcBorders>
          </w:tcPr>
          <w:p w14:paraId="5101A22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zh-CN"/>
              </w:rPr>
              <w:t xml:space="preserve">        </w:t>
            </w:r>
            <w:r w:rsidRPr="00202105">
              <w:rPr>
                <w:rFonts w:ascii="Arial" w:hAnsi="Arial"/>
                <w:color w:val="000000"/>
                <w:sz w:val="18"/>
                <w:lang w:eastAsia="ja-JP"/>
              </w:rPr>
              <w:t>accessCategory</w:t>
            </w:r>
          </w:p>
        </w:tc>
        <w:tc>
          <w:tcPr>
            <w:tcW w:w="1814" w:type="dxa"/>
          </w:tcPr>
          <w:p w14:paraId="46B77449"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9</w:t>
            </w:r>
          </w:p>
        </w:tc>
        <w:tc>
          <w:tcPr>
            <w:tcW w:w="2015" w:type="dxa"/>
          </w:tcPr>
          <w:p w14:paraId="06F4E97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MO IMS registration related signalling)</w:t>
            </w:r>
          </w:p>
        </w:tc>
        <w:tc>
          <w:tcPr>
            <w:tcW w:w="1245" w:type="dxa"/>
          </w:tcPr>
          <w:p w14:paraId="7CAE397F" w14:textId="77777777" w:rsidR="009D1EE4" w:rsidRPr="00202105" w:rsidRDefault="009D1EE4">
            <w:pPr>
              <w:keepNext/>
              <w:keepLines/>
              <w:spacing w:after="0"/>
              <w:rPr>
                <w:rFonts w:ascii="Arial" w:hAnsi="Arial"/>
                <w:color w:val="000000"/>
                <w:sz w:val="18"/>
                <w:lang w:eastAsia="zh-CN"/>
              </w:rPr>
            </w:pPr>
          </w:p>
        </w:tc>
      </w:tr>
      <w:tr w:rsidR="009D1EE4" w:rsidRPr="00202105" w14:paraId="5C9B36F3" w14:textId="77777777" w:rsidTr="000A0152">
        <w:trPr>
          <w:trHeight w:val="161"/>
        </w:trPr>
        <w:tc>
          <w:tcPr>
            <w:tcW w:w="4673" w:type="dxa"/>
            <w:tcBorders>
              <w:top w:val="single" w:sz="4" w:space="0" w:color="auto"/>
              <w:bottom w:val="single" w:sz="4" w:space="0" w:color="auto"/>
            </w:tcBorders>
          </w:tcPr>
          <w:p w14:paraId="42A16638"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 xml:space="preserve">        uac-barringInfoSetIndex</w:t>
            </w:r>
          </w:p>
        </w:tc>
        <w:tc>
          <w:tcPr>
            <w:tcW w:w="1814" w:type="dxa"/>
          </w:tcPr>
          <w:p w14:paraId="44DB3CD3"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w:t>
            </w:r>
          </w:p>
        </w:tc>
        <w:tc>
          <w:tcPr>
            <w:tcW w:w="2015" w:type="dxa"/>
            <w:tcBorders>
              <w:top w:val="single" w:sz="4" w:space="0" w:color="auto"/>
              <w:left w:val="single" w:sz="4" w:space="0" w:color="auto"/>
              <w:bottom w:val="single" w:sz="4" w:space="0" w:color="auto"/>
              <w:right w:val="single" w:sz="4" w:space="0" w:color="auto"/>
            </w:tcBorders>
          </w:tcPr>
          <w:p w14:paraId="29B93342" w14:textId="77777777" w:rsidR="009D1EE4" w:rsidRPr="00202105" w:rsidRDefault="009D1EE4">
            <w:pPr>
              <w:keepNext/>
              <w:keepLines/>
              <w:spacing w:after="0"/>
              <w:rPr>
                <w:rFonts w:ascii="Arial" w:hAnsi="Arial"/>
                <w:color w:val="000000"/>
                <w:sz w:val="18"/>
                <w:lang w:eastAsia="ja-JP"/>
              </w:rPr>
            </w:pPr>
          </w:p>
        </w:tc>
        <w:tc>
          <w:tcPr>
            <w:tcW w:w="1245" w:type="dxa"/>
          </w:tcPr>
          <w:p w14:paraId="40F04531" w14:textId="77777777" w:rsidR="009D1EE4" w:rsidRPr="00202105" w:rsidRDefault="009D1EE4">
            <w:pPr>
              <w:keepNext/>
              <w:keepLines/>
              <w:spacing w:after="0"/>
              <w:rPr>
                <w:rFonts w:ascii="Arial" w:hAnsi="Arial"/>
                <w:color w:val="000000"/>
                <w:sz w:val="18"/>
                <w:lang w:eastAsia="ja-JP"/>
              </w:rPr>
            </w:pPr>
          </w:p>
        </w:tc>
      </w:tr>
      <w:tr w:rsidR="009D1EE4" w:rsidRPr="00202105" w14:paraId="6F30516D" w14:textId="77777777" w:rsidTr="000A0152">
        <w:tc>
          <w:tcPr>
            <w:tcW w:w="4673" w:type="dxa"/>
            <w:tcBorders>
              <w:bottom w:val="single" w:sz="4" w:space="0" w:color="auto"/>
            </w:tcBorders>
          </w:tcPr>
          <w:p w14:paraId="4997F36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5626CB2" w14:textId="77777777" w:rsidR="009D1EE4" w:rsidRPr="00202105" w:rsidRDefault="009D1EE4">
            <w:pPr>
              <w:keepNext/>
              <w:keepLines/>
              <w:spacing w:after="0"/>
              <w:rPr>
                <w:rFonts w:ascii="Arial" w:hAnsi="Arial"/>
                <w:color w:val="000000"/>
                <w:sz w:val="18"/>
                <w:lang w:eastAsia="zh-CN"/>
              </w:rPr>
            </w:pPr>
          </w:p>
        </w:tc>
        <w:tc>
          <w:tcPr>
            <w:tcW w:w="2015" w:type="dxa"/>
          </w:tcPr>
          <w:p w14:paraId="0BF0C92D" w14:textId="77777777" w:rsidR="009D1EE4" w:rsidRPr="00202105" w:rsidRDefault="009D1EE4">
            <w:pPr>
              <w:keepNext/>
              <w:keepLines/>
              <w:spacing w:after="0"/>
              <w:rPr>
                <w:rFonts w:ascii="Arial" w:hAnsi="Arial"/>
                <w:color w:val="000000"/>
                <w:sz w:val="18"/>
                <w:lang w:eastAsia="ja-JP"/>
              </w:rPr>
            </w:pPr>
          </w:p>
        </w:tc>
        <w:tc>
          <w:tcPr>
            <w:tcW w:w="1245" w:type="dxa"/>
          </w:tcPr>
          <w:p w14:paraId="2F627507" w14:textId="77777777" w:rsidR="009D1EE4" w:rsidRPr="00202105" w:rsidRDefault="009D1EE4">
            <w:pPr>
              <w:keepNext/>
              <w:keepLines/>
              <w:spacing w:after="0"/>
              <w:rPr>
                <w:rFonts w:ascii="Arial" w:hAnsi="Arial"/>
                <w:color w:val="000000"/>
                <w:sz w:val="18"/>
                <w:lang w:eastAsia="ja-JP"/>
              </w:rPr>
            </w:pPr>
          </w:p>
        </w:tc>
      </w:tr>
      <w:tr w:rsidR="009D1EE4" w:rsidRPr="00202105" w14:paraId="25F55F59" w14:textId="77777777" w:rsidTr="000A0152">
        <w:tc>
          <w:tcPr>
            <w:tcW w:w="4673" w:type="dxa"/>
            <w:tcBorders>
              <w:bottom w:val="single" w:sz="4" w:space="0" w:color="auto"/>
            </w:tcBorders>
          </w:tcPr>
          <w:p w14:paraId="2BB0B2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34AFE0EE" w14:textId="77777777" w:rsidR="009D1EE4" w:rsidRPr="00202105" w:rsidRDefault="009D1EE4">
            <w:pPr>
              <w:keepNext/>
              <w:keepLines/>
              <w:spacing w:after="0"/>
              <w:rPr>
                <w:rFonts w:ascii="Arial" w:hAnsi="Arial"/>
                <w:color w:val="000000"/>
                <w:sz w:val="18"/>
                <w:lang w:eastAsia="zh-CN"/>
              </w:rPr>
            </w:pPr>
          </w:p>
        </w:tc>
        <w:tc>
          <w:tcPr>
            <w:tcW w:w="2015" w:type="dxa"/>
          </w:tcPr>
          <w:p w14:paraId="5A54E4F9" w14:textId="77777777" w:rsidR="009D1EE4" w:rsidRPr="00202105" w:rsidRDefault="009D1EE4">
            <w:pPr>
              <w:keepNext/>
              <w:keepLines/>
              <w:spacing w:after="0"/>
              <w:rPr>
                <w:rFonts w:ascii="Arial" w:hAnsi="Arial"/>
                <w:color w:val="000000"/>
                <w:sz w:val="18"/>
                <w:lang w:eastAsia="ja-JP"/>
              </w:rPr>
            </w:pPr>
          </w:p>
        </w:tc>
        <w:tc>
          <w:tcPr>
            <w:tcW w:w="1245" w:type="dxa"/>
          </w:tcPr>
          <w:p w14:paraId="05E10E7C" w14:textId="77777777" w:rsidR="009D1EE4" w:rsidRPr="00202105" w:rsidRDefault="009D1EE4">
            <w:pPr>
              <w:keepNext/>
              <w:keepLines/>
              <w:spacing w:after="0"/>
              <w:rPr>
                <w:rFonts w:ascii="Arial" w:hAnsi="Arial"/>
                <w:color w:val="000000"/>
                <w:sz w:val="18"/>
                <w:lang w:eastAsia="ja-JP"/>
              </w:rPr>
            </w:pPr>
          </w:p>
        </w:tc>
      </w:tr>
      <w:tr w:rsidR="009D1EE4" w:rsidRPr="00202105" w14:paraId="1467BF08" w14:textId="77777777" w:rsidTr="000A0152">
        <w:tc>
          <w:tcPr>
            <w:tcW w:w="4673" w:type="dxa"/>
            <w:tcBorders>
              <w:bottom w:val="single" w:sz="4" w:space="0" w:color="auto"/>
            </w:tcBorders>
          </w:tcPr>
          <w:p w14:paraId="5157AAE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uac-BarringPerPLMN-List</w:t>
            </w:r>
          </w:p>
        </w:tc>
        <w:tc>
          <w:tcPr>
            <w:tcW w:w="1814" w:type="dxa"/>
          </w:tcPr>
          <w:p w14:paraId="2B453EE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Not present</w:t>
            </w:r>
          </w:p>
        </w:tc>
        <w:tc>
          <w:tcPr>
            <w:tcW w:w="2015" w:type="dxa"/>
          </w:tcPr>
          <w:p w14:paraId="1A8A3673" w14:textId="77777777" w:rsidR="009D1EE4" w:rsidRPr="00202105" w:rsidRDefault="009D1EE4">
            <w:pPr>
              <w:keepNext/>
              <w:keepLines/>
              <w:spacing w:after="0"/>
              <w:rPr>
                <w:rFonts w:ascii="Arial" w:hAnsi="Arial"/>
                <w:color w:val="000000"/>
                <w:sz w:val="18"/>
                <w:lang w:eastAsia="ja-JP"/>
              </w:rPr>
            </w:pPr>
          </w:p>
        </w:tc>
        <w:tc>
          <w:tcPr>
            <w:tcW w:w="1245" w:type="dxa"/>
          </w:tcPr>
          <w:p w14:paraId="4357A528" w14:textId="77777777" w:rsidR="009D1EE4" w:rsidRPr="00202105" w:rsidRDefault="009D1EE4">
            <w:pPr>
              <w:keepNext/>
              <w:keepLines/>
              <w:spacing w:after="0"/>
              <w:rPr>
                <w:rFonts w:ascii="Arial" w:hAnsi="Arial"/>
                <w:color w:val="000000"/>
                <w:sz w:val="18"/>
                <w:lang w:eastAsia="ja-JP"/>
              </w:rPr>
            </w:pPr>
          </w:p>
        </w:tc>
      </w:tr>
      <w:tr w:rsidR="009D1EE4" w:rsidRPr="00202105" w14:paraId="5E0B7EE7" w14:textId="77777777" w:rsidTr="000A0152">
        <w:tc>
          <w:tcPr>
            <w:tcW w:w="4673" w:type="dxa"/>
            <w:tcBorders>
              <w:bottom w:val="single" w:sz="4" w:space="0" w:color="auto"/>
            </w:tcBorders>
          </w:tcPr>
          <w:p w14:paraId="6B18650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uac-BarringInfoSetList SEQUENCE (SIZE(1..maxBarringInfoSet)) OF UAC-BarringInfoSet {</w:t>
            </w:r>
          </w:p>
        </w:tc>
        <w:tc>
          <w:tcPr>
            <w:tcW w:w="1814" w:type="dxa"/>
          </w:tcPr>
          <w:p w14:paraId="21E8B68E"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 entry</w:t>
            </w:r>
          </w:p>
        </w:tc>
        <w:tc>
          <w:tcPr>
            <w:tcW w:w="2015" w:type="dxa"/>
          </w:tcPr>
          <w:p w14:paraId="77B0268C" w14:textId="77777777" w:rsidR="009D1EE4" w:rsidRPr="00202105" w:rsidRDefault="009D1EE4">
            <w:pPr>
              <w:keepNext/>
              <w:keepLines/>
              <w:spacing w:after="0"/>
              <w:rPr>
                <w:rFonts w:ascii="Arial" w:hAnsi="Arial"/>
                <w:color w:val="000000"/>
                <w:sz w:val="18"/>
                <w:lang w:eastAsia="ja-JP"/>
              </w:rPr>
            </w:pPr>
          </w:p>
        </w:tc>
        <w:tc>
          <w:tcPr>
            <w:tcW w:w="1245" w:type="dxa"/>
          </w:tcPr>
          <w:p w14:paraId="3BC3B535" w14:textId="77777777" w:rsidR="009D1EE4" w:rsidRPr="00202105" w:rsidRDefault="009D1EE4">
            <w:pPr>
              <w:keepNext/>
              <w:keepLines/>
              <w:spacing w:after="0"/>
              <w:rPr>
                <w:rFonts w:ascii="Arial" w:hAnsi="Arial"/>
                <w:color w:val="000000"/>
                <w:sz w:val="18"/>
                <w:lang w:eastAsia="ja-JP"/>
              </w:rPr>
            </w:pPr>
          </w:p>
        </w:tc>
      </w:tr>
      <w:tr w:rsidR="009D1EE4" w:rsidRPr="00202105" w14:paraId="6136B194" w14:textId="77777777" w:rsidTr="000A0152">
        <w:tc>
          <w:tcPr>
            <w:tcW w:w="4673" w:type="dxa"/>
            <w:tcBorders>
              <w:bottom w:val="single" w:sz="4" w:space="0" w:color="auto"/>
            </w:tcBorders>
          </w:tcPr>
          <w:p w14:paraId="7A105D2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UAC-BarringInfoSet[1] SEQUENCE {</w:t>
            </w:r>
          </w:p>
        </w:tc>
        <w:tc>
          <w:tcPr>
            <w:tcW w:w="1814" w:type="dxa"/>
          </w:tcPr>
          <w:p w14:paraId="60D276F6" w14:textId="77777777" w:rsidR="009D1EE4" w:rsidRPr="00202105" w:rsidRDefault="009D1EE4">
            <w:pPr>
              <w:keepNext/>
              <w:keepLines/>
              <w:spacing w:after="0"/>
              <w:rPr>
                <w:rFonts w:ascii="Arial" w:hAnsi="Arial"/>
                <w:color w:val="000000"/>
                <w:sz w:val="18"/>
                <w:lang w:eastAsia="ja-JP"/>
              </w:rPr>
            </w:pPr>
          </w:p>
        </w:tc>
        <w:tc>
          <w:tcPr>
            <w:tcW w:w="2015" w:type="dxa"/>
          </w:tcPr>
          <w:p w14:paraId="052A947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4D8E2538" w14:textId="77777777" w:rsidR="009D1EE4" w:rsidRPr="00202105" w:rsidRDefault="009D1EE4">
            <w:pPr>
              <w:keepNext/>
              <w:keepLines/>
              <w:spacing w:after="0"/>
              <w:rPr>
                <w:rFonts w:ascii="Arial" w:hAnsi="Arial"/>
                <w:color w:val="000000"/>
                <w:sz w:val="18"/>
                <w:lang w:eastAsia="ja-JP"/>
              </w:rPr>
            </w:pPr>
          </w:p>
        </w:tc>
      </w:tr>
      <w:tr w:rsidR="009D1EE4" w:rsidRPr="00202105" w14:paraId="135D049A" w14:textId="77777777" w:rsidTr="000A0152">
        <w:tc>
          <w:tcPr>
            <w:tcW w:w="4673" w:type="dxa"/>
            <w:tcBorders>
              <w:bottom w:val="single" w:sz="4" w:space="0" w:color="auto"/>
            </w:tcBorders>
          </w:tcPr>
          <w:p w14:paraId="0A476B9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uac-BarringFactor</w:t>
            </w:r>
          </w:p>
        </w:tc>
        <w:tc>
          <w:tcPr>
            <w:tcW w:w="1814" w:type="dxa"/>
          </w:tcPr>
          <w:p w14:paraId="70F80846" w14:textId="77777777" w:rsidR="009D1EE4" w:rsidRPr="00202105" w:rsidRDefault="009D1EE4">
            <w:pPr>
              <w:keepNext/>
              <w:keepLines/>
              <w:spacing w:after="0"/>
              <w:rPr>
                <w:rFonts w:ascii="Arial" w:hAnsi="Arial" w:cs="Arial"/>
                <w:color w:val="000000"/>
                <w:sz w:val="18"/>
                <w:lang w:eastAsia="zh-CN"/>
              </w:rPr>
            </w:pPr>
            <w:r w:rsidRPr="00202105">
              <w:rPr>
                <w:rFonts w:ascii="Arial" w:hAnsi="Arial" w:cs="Arial"/>
                <w:color w:val="000000"/>
                <w:sz w:val="18"/>
                <w:lang w:eastAsia="ja-JP"/>
              </w:rPr>
              <w:t>p00</w:t>
            </w:r>
          </w:p>
        </w:tc>
        <w:tc>
          <w:tcPr>
            <w:tcW w:w="2015" w:type="dxa"/>
          </w:tcPr>
          <w:p w14:paraId="76626601" w14:textId="77777777" w:rsidR="009D1EE4" w:rsidRPr="00202105" w:rsidRDefault="009D1EE4">
            <w:pPr>
              <w:keepNext/>
              <w:keepLines/>
              <w:spacing w:after="0"/>
              <w:rPr>
                <w:rFonts w:ascii="Arial" w:hAnsi="Arial"/>
                <w:color w:val="000000"/>
                <w:sz w:val="18"/>
                <w:lang w:eastAsia="x-none"/>
              </w:rPr>
            </w:pPr>
            <w:r w:rsidRPr="00202105">
              <w:rPr>
                <w:rFonts w:ascii="Arial" w:hAnsi="Arial" w:cs="Arial"/>
                <w:color w:val="000000"/>
                <w:sz w:val="18"/>
                <w:lang w:eastAsia="ja-JP"/>
              </w:rPr>
              <w:t>0 %</w:t>
            </w:r>
            <w:r w:rsidRPr="00202105">
              <w:rPr>
                <w:rFonts w:ascii="Arial" w:hAnsi="Arial"/>
                <w:color w:val="000000"/>
                <w:sz w:val="18"/>
                <w:lang w:eastAsia="ja-JP"/>
              </w:rPr>
              <w:t xml:space="preserve"> access probability</w:t>
            </w:r>
          </w:p>
        </w:tc>
        <w:tc>
          <w:tcPr>
            <w:tcW w:w="1245" w:type="dxa"/>
          </w:tcPr>
          <w:p w14:paraId="37F028E1" w14:textId="77777777" w:rsidR="009D1EE4" w:rsidRPr="00202105" w:rsidRDefault="009D1EE4">
            <w:pPr>
              <w:keepNext/>
              <w:keepLines/>
              <w:spacing w:after="0"/>
              <w:rPr>
                <w:rFonts w:ascii="Arial" w:hAnsi="Arial"/>
                <w:color w:val="000000"/>
                <w:sz w:val="18"/>
                <w:lang w:eastAsia="ja-JP"/>
              </w:rPr>
            </w:pPr>
          </w:p>
        </w:tc>
      </w:tr>
      <w:tr w:rsidR="009D1EE4" w:rsidRPr="00202105" w14:paraId="5E5A8F1B" w14:textId="77777777" w:rsidTr="000A0152">
        <w:tc>
          <w:tcPr>
            <w:tcW w:w="4673" w:type="dxa"/>
            <w:tcBorders>
              <w:bottom w:val="single" w:sz="4" w:space="0" w:color="auto"/>
            </w:tcBorders>
          </w:tcPr>
          <w:p w14:paraId="728638A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uac-BarringTime</w:t>
            </w:r>
          </w:p>
        </w:tc>
        <w:tc>
          <w:tcPr>
            <w:tcW w:w="1814" w:type="dxa"/>
          </w:tcPr>
          <w:p w14:paraId="223814B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s4</w:t>
            </w:r>
          </w:p>
        </w:tc>
        <w:tc>
          <w:tcPr>
            <w:tcW w:w="2015" w:type="dxa"/>
          </w:tcPr>
          <w:p w14:paraId="5C7EA2C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4 s</w:t>
            </w:r>
          </w:p>
        </w:tc>
        <w:tc>
          <w:tcPr>
            <w:tcW w:w="1245" w:type="dxa"/>
          </w:tcPr>
          <w:p w14:paraId="01380D15" w14:textId="77777777" w:rsidR="009D1EE4" w:rsidRPr="00202105" w:rsidRDefault="009D1EE4">
            <w:pPr>
              <w:keepNext/>
              <w:keepLines/>
              <w:spacing w:after="0"/>
              <w:rPr>
                <w:rFonts w:ascii="Arial" w:hAnsi="Arial"/>
                <w:color w:val="000000"/>
                <w:sz w:val="18"/>
                <w:lang w:eastAsia="ja-JP"/>
              </w:rPr>
            </w:pPr>
          </w:p>
        </w:tc>
      </w:tr>
      <w:tr w:rsidR="009D1EE4" w:rsidRPr="00202105" w14:paraId="0C7C86C5" w14:textId="77777777" w:rsidTr="000A0152">
        <w:tc>
          <w:tcPr>
            <w:tcW w:w="4673" w:type="dxa"/>
            <w:tcBorders>
              <w:bottom w:val="single" w:sz="4" w:space="0" w:color="auto"/>
            </w:tcBorders>
          </w:tcPr>
          <w:p w14:paraId="5330ECA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uac-BarringForAccessIdentity</w:t>
            </w:r>
          </w:p>
        </w:tc>
        <w:tc>
          <w:tcPr>
            <w:tcW w:w="1814" w:type="dxa"/>
          </w:tcPr>
          <w:p w14:paraId="16F3B2E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'0000000'B</w:t>
            </w:r>
          </w:p>
        </w:tc>
        <w:tc>
          <w:tcPr>
            <w:tcW w:w="2015" w:type="dxa"/>
          </w:tcPr>
          <w:p w14:paraId="1E23723B" w14:textId="77777777" w:rsidR="009D1EE4" w:rsidRPr="00202105" w:rsidRDefault="009D1EE4">
            <w:pPr>
              <w:keepNext/>
              <w:keepLines/>
              <w:spacing w:after="0"/>
              <w:rPr>
                <w:rFonts w:ascii="Arial" w:hAnsi="Arial"/>
                <w:color w:val="000000"/>
                <w:sz w:val="18"/>
                <w:lang w:eastAsia="zh-CN"/>
              </w:rPr>
            </w:pPr>
          </w:p>
        </w:tc>
        <w:tc>
          <w:tcPr>
            <w:tcW w:w="1245" w:type="dxa"/>
          </w:tcPr>
          <w:p w14:paraId="50E21640" w14:textId="77777777" w:rsidR="009D1EE4" w:rsidRPr="00202105" w:rsidRDefault="009D1EE4">
            <w:pPr>
              <w:keepNext/>
              <w:keepLines/>
              <w:spacing w:after="0"/>
              <w:rPr>
                <w:rFonts w:ascii="Arial" w:hAnsi="Arial"/>
                <w:color w:val="000000"/>
                <w:sz w:val="18"/>
                <w:lang w:eastAsia="ja-JP"/>
              </w:rPr>
            </w:pPr>
          </w:p>
        </w:tc>
      </w:tr>
      <w:tr w:rsidR="009D1EE4" w:rsidRPr="00202105" w14:paraId="050047BD" w14:textId="77777777" w:rsidTr="000A0152">
        <w:tc>
          <w:tcPr>
            <w:tcW w:w="4673" w:type="dxa"/>
            <w:tcBorders>
              <w:bottom w:val="single" w:sz="4" w:space="0" w:color="auto"/>
            </w:tcBorders>
          </w:tcPr>
          <w:p w14:paraId="204AEE2A"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759F7661" w14:textId="77777777" w:rsidR="009D1EE4" w:rsidRPr="00202105" w:rsidRDefault="009D1EE4">
            <w:pPr>
              <w:keepNext/>
              <w:keepLines/>
              <w:spacing w:after="0"/>
              <w:rPr>
                <w:rFonts w:ascii="Arial" w:hAnsi="Arial"/>
                <w:color w:val="000000"/>
                <w:sz w:val="18"/>
                <w:lang w:eastAsia="zh-CN"/>
              </w:rPr>
            </w:pPr>
          </w:p>
        </w:tc>
        <w:tc>
          <w:tcPr>
            <w:tcW w:w="2015" w:type="dxa"/>
          </w:tcPr>
          <w:p w14:paraId="018D5F21" w14:textId="77777777" w:rsidR="009D1EE4" w:rsidRPr="00202105" w:rsidRDefault="009D1EE4">
            <w:pPr>
              <w:keepNext/>
              <w:keepLines/>
              <w:spacing w:after="0"/>
              <w:rPr>
                <w:rFonts w:ascii="Arial" w:hAnsi="Arial"/>
                <w:color w:val="000000"/>
                <w:sz w:val="18"/>
                <w:lang w:eastAsia="ja-JP"/>
              </w:rPr>
            </w:pPr>
          </w:p>
        </w:tc>
        <w:tc>
          <w:tcPr>
            <w:tcW w:w="1245" w:type="dxa"/>
          </w:tcPr>
          <w:p w14:paraId="27871A14" w14:textId="77777777" w:rsidR="009D1EE4" w:rsidRPr="00202105" w:rsidRDefault="009D1EE4">
            <w:pPr>
              <w:keepNext/>
              <w:keepLines/>
              <w:spacing w:after="0"/>
              <w:rPr>
                <w:rFonts w:ascii="Arial" w:hAnsi="Arial"/>
                <w:color w:val="000000"/>
                <w:sz w:val="18"/>
                <w:lang w:eastAsia="ja-JP"/>
              </w:rPr>
            </w:pPr>
          </w:p>
        </w:tc>
      </w:tr>
      <w:tr w:rsidR="009D1EE4" w:rsidRPr="00202105" w14:paraId="13BDE64D" w14:textId="77777777" w:rsidTr="000A0152">
        <w:tc>
          <w:tcPr>
            <w:tcW w:w="4673" w:type="dxa"/>
            <w:tcBorders>
              <w:bottom w:val="single" w:sz="4" w:space="0" w:color="auto"/>
            </w:tcBorders>
          </w:tcPr>
          <w:p w14:paraId="76CCCDC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2A001325" w14:textId="77777777" w:rsidR="009D1EE4" w:rsidRPr="00202105" w:rsidRDefault="009D1EE4">
            <w:pPr>
              <w:keepNext/>
              <w:keepLines/>
              <w:spacing w:after="0"/>
              <w:rPr>
                <w:rFonts w:ascii="Arial" w:hAnsi="Arial"/>
                <w:color w:val="000000"/>
                <w:sz w:val="18"/>
                <w:lang w:eastAsia="zh-CN"/>
              </w:rPr>
            </w:pPr>
          </w:p>
        </w:tc>
        <w:tc>
          <w:tcPr>
            <w:tcW w:w="2015" w:type="dxa"/>
          </w:tcPr>
          <w:p w14:paraId="5FEB3041" w14:textId="77777777" w:rsidR="009D1EE4" w:rsidRPr="00202105" w:rsidRDefault="009D1EE4">
            <w:pPr>
              <w:keepNext/>
              <w:keepLines/>
              <w:spacing w:after="0"/>
              <w:rPr>
                <w:rFonts w:ascii="Arial" w:hAnsi="Arial"/>
                <w:color w:val="000000"/>
                <w:sz w:val="18"/>
                <w:lang w:eastAsia="ja-JP"/>
              </w:rPr>
            </w:pPr>
          </w:p>
        </w:tc>
        <w:tc>
          <w:tcPr>
            <w:tcW w:w="1245" w:type="dxa"/>
          </w:tcPr>
          <w:p w14:paraId="5CA72832" w14:textId="77777777" w:rsidR="009D1EE4" w:rsidRPr="00202105" w:rsidRDefault="009D1EE4">
            <w:pPr>
              <w:keepNext/>
              <w:keepLines/>
              <w:spacing w:after="0"/>
              <w:rPr>
                <w:rFonts w:ascii="Arial" w:hAnsi="Arial"/>
                <w:color w:val="000000"/>
                <w:sz w:val="18"/>
                <w:lang w:eastAsia="ja-JP"/>
              </w:rPr>
            </w:pPr>
          </w:p>
        </w:tc>
      </w:tr>
      <w:tr w:rsidR="009D1EE4" w:rsidRPr="00202105" w14:paraId="46276FF6" w14:textId="77777777" w:rsidTr="000A0152">
        <w:tc>
          <w:tcPr>
            <w:tcW w:w="4673" w:type="dxa"/>
          </w:tcPr>
          <w:p w14:paraId="7738CD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uac-AccessCategory1-SelectionAssistanceInfo</w:t>
            </w:r>
          </w:p>
        </w:tc>
        <w:tc>
          <w:tcPr>
            <w:tcW w:w="1814" w:type="dxa"/>
          </w:tcPr>
          <w:p w14:paraId="5923E97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Not Present</w:t>
            </w:r>
          </w:p>
        </w:tc>
        <w:tc>
          <w:tcPr>
            <w:tcW w:w="2015" w:type="dxa"/>
          </w:tcPr>
          <w:p w14:paraId="51C0B4BA" w14:textId="77777777" w:rsidR="009D1EE4" w:rsidRPr="00202105" w:rsidRDefault="009D1EE4">
            <w:pPr>
              <w:keepNext/>
              <w:keepLines/>
              <w:spacing w:after="0"/>
              <w:rPr>
                <w:rFonts w:ascii="Arial" w:hAnsi="Arial"/>
                <w:color w:val="000000"/>
                <w:sz w:val="18"/>
                <w:lang w:eastAsia="ja-JP"/>
              </w:rPr>
            </w:pPr>
          </w:p>
        </w:tc>
        <w:tc>
          <w:tcPr>
            <w:tcW w:w="1245" w:type="dxa"/>
          </w:tcPr>
          <w:p w14:paraId="68E22161" w14:textId="77777777" w:rsidR="009D1EE4" w:rsidRPr="00202105" w:rsidRDefault="009D1EE4">
            <w:pPr>
              <w:keepNext/>
              <w:keepLines/>
              <w:spacing w:after="0"/>
              <w:rPr>
                <w:rFonts w:ascii="Arial" w:hAnsi="Arial"/>
                <w:color w:val="000000"/>
                <w:sz w:val="18"/>
                <w:lang w:eastAsia="ja-JP"/>
              </w:rPr>
            </w:pPr>
          </w:p>
        </w:tc>
      </w:tr>
      <w:tr w:rsidR="009D1EE4" w:rsidRPr="00202105" w14:paraId="7EEC6993" w14:textId="77777777" w:rsidTr="000A0152">
        <w:tc>
          <w:tcPr>
            <w:tcW w:w="4673" w:type="dxa"/>
          </w:tcPr>
          <w:p w14:paraId="71FF158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1E97165" w14:textId="77777777" w:rsidR="009D1EE4" w:rsidRPr="00202105" w:rsidRDefault="009D1EE4">
            <w:pPr>
              <w:keepNext/>
              <w:keepLines/>
              <w:spacing w:after="0"/>
              <w:rPr>
                <w:rFonts w:ascii="Arial" w:hAnsi="Arial"/>
                <w:color w:val="000000"/>
                <w:sz w:val="18"/>
                <w:lang w:eastAsia="ja-JP"/>
              </w:rPr>
            </w:pPr>
          </w:p>
        </w:tc>
        <w:tc>
          <w:tcPr>
            <w:tcW w:w="2015" w:type="dxa"/>
          </w:tcPr>
          <w:p w14:paraId="53B0270D" w14:textId="77777777" w:rsidR="009D1EE4" w:rsidRPr="00202105" w:rsidRDefault="009D1EE4">
            <w:pPr>
              <w:keepNext/>
              <w:keepLines/>
              <w:spacing w:after="0"/>
              <w:rPr>
                <w:rFonts w:ascii="Arial" w:hAnsi="Arial"/>
                <w:color w:val="000000"/>
                <w:sz w:val="18"/>
                <w:lang w:eastAsia="ja-JP"/>
              </w:rPr>
            </w:pPr>
          </w:p>
        </w:tc>
        <w:tc>
          <w:tcPr>
            <w:tcW w:w="1245" w:type="dxa"/>
          </w:tcPr>
          <w:p w14:paraId="27D70520" w14:textId="77777777" w:rsidR="009D1EE4" w:rsidRPr="00202105" w:rsidRDefault="009D1EE4">
            <w:pPr>
              <w:keepNext/>
              <w:keepLines/>
              <w:spacing w:after="0"/>
              <w:rPr>
                <w:rFonts w:ascii="Arial" w:hAnsi="Arial"/>
                <w:color w:val="000000"/>
                <w:sz w:val="18"/>
                <w:lang w:eastAsia="ja-JP"/>
              </w:rPr>
            </w:pPr>
          </w:p>
        </w:tc>
      </w:tr>
      <w:tr w:rsidR="009D1EE4" w:rsidRPr="00202105" w14:paraId="230AB1AC" w14:textId="77777777" w:rsidTr="000A0152">
        <w:tc>
          <w:tcPr>
            <w:tcW w:w="4673" w:type="dxa"/>
          </w:tcPr>
          <w:p w14:paraId="4E9B1B2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w:t>
            </w:r>
          </w:p>
        </w:tc>
        <w:tc>
          <w:tcPr>
            <w:tcW w:w="1814" w:type="dxa"/>
          </w:tcPr>
          <w:p w14:paraId="2F6D4644" w14:textId="77777777" w:rsidR="009D1EE4" w:rsidRPr="00202105" w:rsidRDefault="009D1EE4">
            <w:pPr>
              <w:keepNext/>
              <w:keepLines/>
              <w:spacing w:after="0"/>
              <w:rPr>
                <w:rFonts w:ascii="Arial" w:hAnsi="Arial"/>
                <w:color w:val="000000"/>
                <w:sz w:val="18"/>
                <w:lang w:eastAsia="ja-JP"/>
              </w:rPr>
            </w:pPr>
          </w:p>
        </w:tc>
        <w:tc>
          <w:tcPr>
            <w:tcW w:w="2015" w:type="dxa"/>
          </w:tcPr>
          <w:p w14:paraId="0E2D60CB" w14:textId="77777777" w:rsidR="009D1EE4" w:rsidRPr="00202105" w:rsidRDefault="009D1EE4">
            <w:pPr>
              <w:keepNext/>
              <w:keepLines/>
              <w:spacing w:after="0"/>
              <w:rPr>
                <w:rFonts w:ascii="Arial" w:hAnsi="Arial"/>
                <w:color w:val="000000"/>
                <w:sz w:val="18"/>
                <w:lang w:eastAsia="ja-JP"/>
              </w:rPr>
            </w:pPr>
          </w:p>
        </w:tc>
        <w:tc>
          <w:tcPr>
            <w:tcW w:w="1245" w:type="dxa"/>
          </w:tcPr>
          <w:p w14:paraId="7DE70729" w14:textId="77777777" w:rsidR="009D1EE4" w:rsidRPr="00202105" w:rsidRDefault="009D1EE4">
            <w:pPr>
              <w:keepNext/>
              <w:keepLines/>
              <w:spacing w:after="0"/>
              <w:rPr>
                <w:rFonts w:ascii="Arial" w:hAnsi="Arial"/>
                <w:color w:val="000000"/>
                <w:sz w:val="18"/>
                <w:lang w:eastAsia="ja-JP"/>
              </w:rPr>
            </w:pPr>
          </w:p>
        </w:tc>
      </w:tr>
    </w:tbl>
    <w:p w14:paraId="6C4EDE09" w14:textId="77777777" w:rsidR="009D1EE4" w:rsidRPr="00202105" w:rsidRDefault="009D1EE4" w:rsidP="000A0152">
      <w:pPr>
        <w:rPr>
          <w:rFonts w:eastAsia="SimSun"/>
        </w:rPr>
      </w:pPr>
    </w:p>
    <w:p w14:paraId="63D8B38A" w14:textId="29A78AB8" w:rsidR="00933F21" w:rsidRPr="00202105" w:rsidRDefault="00933F21" w:rsidP="00933F21">
      <w:pPr>
        <w:pStyle w:val="Heading3"/>
      </w:pPr>
      <w:r w:rsidRPr="00202105">
        <w:t>11.3.11</w:t>
      </w:r>
      <w:r w:rsidRPr="00202105">
        <w:tab/>
        <w:t xml:space="preserve">UAC / Access Identity 1 / 0% access probability / release with redirect with </w:t>
      </w:r>
      <w:r w:rsidRPr="00202105">
        <w:rPr>
          <w:i/>
        </w:rPr>
        <w:t xml:space="preserve">mpsPriorityIndication / </w:t>
      </w:r>
      <w:r w:rsidRPr="00202105">
        <w:t>RRC_INACTIVE</w:t>
      </w:r>
    </w:p>
    <w:p w14:paraId="0B6CA980" w14:textId="77777777" w:rsidR="00933F21" w:rsidRPr="00202105" w:rsidRDefault="00933F21" w:rsidP="00933F21">
      <w:pPr>
        <w:pStyle w:val="H6"/>
      </w:pPr>
      <w:r w:rsidRPr="00202105">
        <w:t>11.3.11.1</w:t>
      </w:r>
      <w:r w:rsidRPr="00202105">
        <w:tab/>
        <w:t>Test Purpose (TP)</w:t>
      </w:r>
    </w:p>
    <w:p w14:paraId="62AF4A59" w14:textId="77777777" w:rsidR="00933F21" w:rsidRPr="00202105" w:rsidRDefault="00933F21" w:rsidP="00933F21">
      <w:pPr>
        <w:pStyle w:val="H6"/>
      </w:pPr>
      <w:r w:rsidRPr="00202105">
        <w:t>(1)</w:t>
      </w:r>
    </w:p>
    <w:p w14:paraId="79C410AB" w14:textId="77777777" w:rsidR="00933F21" w:rsidRPr="00202105" w:rsidRDefault="00933F21" w:rsidP="00933F21">
      <w:pPr>
        <w:pStyle w:val="PL"/>
        <w:rPr>
          <w:noProof w:val="0"/>
        </w:rPr>
      </w:pPr>
      <w:r w:rsidRPr="00202105">
        <w:rPr>
          <w:b/>
          <w:bCs/>
          <w:noProof w:val="0"/>
        </w:rPr>
        <w:t>with</w:t>
      </w:r>
      <w:r w:rsidRPr="00202105">
        <w:rPr>
          <w:noProof w:val="0"/>
        </w:rPr>
        <w:t xml:space="preserve"> { UE in NR RRC_INACTIVE state }</w:t>
      </w:r>
    </w:p>
    <w:p w14:paraId="71C0763D" w14:textId="77777777" w:rsidR="00933F21" w:rsidRPr="00202105" w:rsidRDefault="00933F21" w:rsidP="00933F21">
      <w:pPr>
        <w:pStyle w:val="PL"/>
        <w:rPr>
          <w:noProof w:val="0"/>
        </w:rPr>
      </w:pPr>
      <w:r w:rsidRPr="00202105">
        <w:rPr>
          <w:b/>
          <w:bCs/>
          <w:noProof w:val="0"/>
        </w:rPr>
        <w:t>ensure that</w:t>
      </w:r>
      <w:r w:rsidRPr="00202105">
        <w:rPr>
          <w:noProof w:val="0"/>
        </w:rPr>
        <w:t xml:space="preserve"> {</w:t>
      </w:r>
    </w:p>
    <w:p w14:paraId="7F8507C1" w14:textId="77777777" w:rsidR="00933F21" w:rsidRPr="00202105" w:rsidRDefault="00933F21" w:rsidP="00933F21">
      <w:pPr>
        <w:pStyle w:val="PL"/>
        <w:rPr>
          <w:noProof w:val="0"/>
        </w:rPr>
      </w:pPr>
      <w:r w:rsidRPr="00202105">
        <w:rPr>
          <w:noProof w:val="0"/>
        </w:rPr>
        <w:t xml:space="preserve">  </w:t>
      </w:r>
      <w:r w:rsidRPr="00202105">
        <w:rPr>
          <w:b/>
          <w:bCs/>
          <w:noProof w:val="0"/>
        </w:rPr>
        <w:t>when</w:t>
      </w:r>
      <w:r w:rsidRPr="00202105">
        <w:rPr>
          <w:noProof w:val="0"/>
        </w:rPr>
        <w:t xml:space="preserve"> { UE receives an RRCRelease message including mpsPriorityIndication-r16 and the IE redirectedCarrierInfo with nr and Access Identity 1 in the </w:t>
      </w:r>
      <w:r w:rsidRPr="00202105">
        <w:rPr>
          <w:i/>
          <w:noProof w:val="0"/>
        </w:rPr>
        <w:t>u</w:t>
      </w:r>
      <w:r w:rsidRPr="00202105">
        <w:rPr>
          <w:i/>
          <w:iCs/>
          <w:noProof w:val="0"/>
        </w:rPr>
        <w:t>ac-BarringForAccessIdentity</w:t>
      </w:r>
      <w:r w:rsidRPr="00202105">
        <w:rPr>
          <w:noProof w:val="0"/>
        </w:rPr>
        <w:t xml:space="preserve"> contained in the "UAC barring parameter" is set to </w:t>
      </w:r>
      <w:r w:rsidRPr="00202105">
        <w:rPr>
          <w:i/>
          <w:noProof w:val="0"/>
        </w:rPr>
        <w:t>zero</w:t>
      </w:r>
      <w:r w:rsidRPr="00202105">
        <w:rPr>
          <w:iCs/>
          <w:noProof w:val="0"/>
        </w:rPr>
        <w:t xml:space="preserve"> in SIB1 of target cell</w:t>
      </w:r>
      <w:r w:rsidRPr="00202105">
        <w:rPr>
          <w:noProof w:val="0"/>
        </w:rPr>
        <w:t xml:space="preserve"> }</w:t>
      </w:r>
    </w:p>
    <w:p w14:paraId="2D877239" w14:textId="77777777" w:rsidR="00933F21" w:rsidRPr="00202105" w:rsidRDefault="00933F21" w:rsidP="00933F21">
      <w:pPr>
        <w:pStyle w:val="PL"/>
        <w:rPr>
          <w:noProof w:val="0"/>
        </w:rPr>
      </w:pPr>
      <w:r w:rsidRPr="00202105">
        <w:rPr>
          <w:noProof w:val="0"/>
        </w:rPr>
        <w:t xml:space="preserve">    </w:t>
      </w:r>
      <w:r w:rsidRPr="00202105">
        <w:rPr>
          <w:b/>
          <w:bCs/>
          <w:noProof w:val="0"/>
        </w:rPr>
        <w:t>then</w:t>
      </w:r>
      <w:r w:rsidRPr="00202105">
        <w:rPr>
          <w:noProof w:val="0"/>
        </w:rPr>
        <w:t xml:space="preserve"> { UE considers access attempt as allowed and resumes RRC connection </w:t>
      </w:r>
      <w:r w:rsidRPr="00202105">
        <w:rPr>
          <w:noProof w:val="0"/>
          <w:lang w:eastAsia="zh-CN"/>
        </w:rPr>
        <w:t>with establishmentCause set to mps-PriorityAccess</w:t>
      </w:r>
      <w:r w:rsidRPr="00202105">
        <w:rPr>
          <w:noProof w:val="0"/>
        </w:rPr>
        <w:t xml:space="preserve"> }</w:t>
      </w:r>
    </w:p>
    <w:p w14:paraId="4035B8F8" w14:textId="77777777" w:rsidR="00933F21" w:rsidRPr="00202105" w:rsidRDefault="00933F21" w:rsidP="00933F21">
      <w:pPr>
        <w:pStyle w:val="PL"/>
        <w:rPr>
          <w:noProof w:val="0"/>
        </w:rPr>
      </w:pPr>
      <w:r w:rsidRPr="00202105">
        <w:rPr>
          <w:noProof w:val="0"/>
        </w:rPr>
        <w:t xml:space="preserve">            }</w:t>
      </w:r>
    </w:p>
    <w:p w14:paraId="6805C7C6" w14:textId="77777777" w:rsidR="00933F21" w:rsidRPr="00202105" w:rsidRDefault="00933F21" w:rsidP="00933F21">
      <w:pPr>
        <w:pStyle w:val="PL"/>
        <w:rPr>
          <w:noProof w:val="0"/>
        </w:rPr>
      </w:pPr>
    </w:p>
    <w:p w14:paraId="40CDF449" w14:textId="77777777" w:rsidR="00933F21" w:rsidRPr="00202105" w:rsidRDefault="00933F21" w:rsidP="00933F21">
      <w:pPr>
        <w:pStyle w:val="H6"/>
      </w:pPr>
      <w:r w:rsidRPr="00202105">
        <w:t>11.3.11.2</w:t>
      </w:r>
      <w:r w:rsidRPr="00202105">
        <w:tab/>
        <w:t>Conformance requirements</w:t>
      </w:r>
    </w:p>
    <w:p w14:paraId="382169F0" w14:textId="759DD60A" w:rsidR="00933F21" w:rsidRPr="00202105" w:rsidRDefault="00933F21" w:rsidP="00933F21">
      <w:pPr>
        <w:rPr>
          <w:lang w:eastAsia="sv-SE"/>
        </w:rPr>
      </w:pPr>
      <w:r w:rsidRPr="00202105">
        <w:t>References: The conformance requirements covered in the current TC are specified in: TS 38.331, clauses 5.3.13.2, 5.3.14.5. Unless otherwise stated these are Rel-16 requirements.</w:t>
      </w:r>
    </w:p>
    <w:p w14:paraId="74E9F8B9" w14:textId="77777777" w:rsidR="00933F21" w:rsidRPr="00202105" w:rsidRDefault="00933F21" w:rsidP="00933F21">
      <w:r w:rsidRPr="00202105">
        <w:t>[TS 38.331, clause 5.3.13.2]</w:t>
      </w:r>
    </w:p>
    <w:p w14:paraId="4EF7B78F" w14:textId="77777777" w:rsidR="00933F21" w:rsidRPr="00202105" w:rsidRDefault="00933F21" w:rsidP="00933F21">
      <w:r w:rsidRPr="00202105">
        <w:t>The UE initiates the procedure when upper layers or AS (when responding to RAN paging, upon triggering RNA updates while the UE is in RRC_INACTIVE, or for NR sidelink communication/V2X sidelink communication as specified in clause 5.3.13.1a) requests the resume of a suspended RRC connection.</w:t>
      </w:r>
    </w:p>
    <w:p w14:paraId="1049C796" w14:textId="77777777" w:rsidR="00933F21" w:rsidRPr="00202105" w:rsidRDefault="00933F21" w:rsidP="00933F21">
      <w:r w:rsidRPr="00202105">
        <w:t>…</w:t>
      </w:r>
    </w:p>
    <w:p w14:paraId="797A88C6" w14:textId="77777777" w:rsidR="00933F21" w:rsidRPr="00202105" w:rsidRDefault="00933F21" w:rsidP="00933F21">
      <w:r w:rsidRPr="00202105">
        <w:t>Upon initiation of the procedure, the UE shall:</w:t>
      </w:r>
    </w:p>
    <w:p w14:paraId="6CDE187A" w14:textId="77777777" w:rsidR="00933F21" w:rsidRPr="00202105" w:rsidRDefault="00933F21" w:rsidP="00933F21">
      <w:pPr>
        <w:pStyle w:val="B1"/>
      </w:pPr>
      <w:r w:rsidRPr="00202105">
        <w:t>…</w:t>
      </w:r>
    </w:p>
    <w:p w14:paraId="1F5DE69A" w14:textId="77777777" w:rsidR="00933F21" w:rsidRPr="00202105" w:rsidRDefault="00933F21" w:rsidP="00933F21">
      <w:pPr>
        <w:pStyle w:val="B1"/>
      </w:pPr>
      <w:r w:rsidRPr="00202105">
        <w:t>1&gt;</w:t>
      </w:r>
      <w:r w:rsidRPr="00202105">
        <w:tab/>
        <w:t>else if the resumption of the RRC connection is triggered by upper layers:</w:t>
      </w:r>
    </w:p>
    <w:p w14:paraId="7064532C" w14:textId="77777777" w:rsidR="00933F21" w:rsidRPr="00202105" w:rsidRDefault="00933F21" w:rsidP="00933F21">
      <w:pPr>
        <w:pStyle w:val="B2"/>
      </w:pPr>
      <w:r w:rsidRPr="00202105">
        <w:t>2&gt;</w:t>
      </w:r>
      <w:r w:rsidRPr="00202105">
        <w:tab/>
        <w:t>if the upper layers provide an Access Category and one or more Access Identities:</w:t>
      </w:r>
    </w:p>
    <w:p w14:paraId="53D7A5C9" w14:textId="77777777" w:rsidR="00933F21" w:rsidRPr="00202105" w:rsidRDefault="00933F21" w:rsidP="00933F21">
      <w:pPr>
        <w:pStyle w:val="B3"/>
      </w:pPr>
      <w:r w:rsidRPr="00202105">
        <w:lastRenderedPageBreak/>
        <w:t>3&gt;</w:t>
      </w:r>
      <w:r w:rsidRPr="00202105">
        <w:tab/>
        <w:t>perform the unified access control procedure as specified in 5.3.14 using the Access Category and Access Identities provided by upper layers;</w:t>
      </w:r>
    </w:p>
    <w:p w14:paraId="12FFF1F4" w14:textId="77777777" w:rsidR="00933F21" w:rsidRPr="00202105" w:rsidRDefault="00933F21" w:rsidP="00933F21">
      <w:pPr>
        <w:pStyle w:val="B4"/>
      </w:pPr>
      <w:r w:rsidRPr="00202105">
        <w:t>4&gt;</w:t>
      </w:r>
      <w:r w:rsidRPr="00202105">
        <w:tab/>
        <w:t>if the access attempt is barred, the procedure ends;</w:t>
      </w:r>
    </w:p>
    <w:p w14:paraId="7FF1E09F" w14:textId="77777777" w:rsidR="00933F21" w:rsidRPr="00202105" w:rsidRDefault="00933F21" w:rsidP="00933F21">
      <w:pPr>
        <w:pStyle w:val="B2"/>
      </w:pPr>
      <w:r w:rsidRPr="00202105">
        <w:t>2&gt;</w:t>
      </w:r>
      <w:r w:rsidRPr="00202105">
        <w:tab/>
        <w:t xml:space="preserve">if the resumption occurs after release with redirect with </w:t>
      </w:r>
      <w:r w:rsidRPr="00202105">
        <w:rPr>
          <w:i/>
        </w:rPr>
        <w:t>mpsPriorityIndication</w:t>
      </w:r>
      <w:r w:rsidRPr="00202105">
        <w:t>:</w:t>
      </w:r>
    </w:p>
    <w:p w14:paraId="7D4342CC" w14:textId="77777777" w:rsidR="00933F21" w:rsidRPr="00202105" w:rsidRDefault="00933F21" w:rsidP="00933F21">
      <w:pPr>
        <w:pStyle w:val="B3"/>
      </w:pPr>
      <w:r w:rsidRPr="00202105">
        <w:t>3&gt;</w:t>
      </w:r>
      <w:r w:rsidRPr="00202105">
        <w:tab/>
        <w:t>set the resumeCause to mps-PriorityAccess;</w:t>
      </w:r>
    </w:p>
    <w:p w14:paraId="186682E0" w14:textId="77777777" w:rsidR="00933F21" w:rsidRPr="00202105" w:rsidRDefault="00933F21" w:rsidP="00933F21">
      <w:r w:rsidRPr="00202105">
        <w:t>[TS 38.331, clause 5.3.14.5]</w:t>
      </w:r>
    </w:p>
    <w:p w14:paraId="2FB77B1B" w14:textId="77777777" w:rsidR="00933F21" w:rsidRPr="00202105" w:rsidRDefault="00933F21" w:rsidP="00933F21">
      <w:pPr>
        <w:rPr>
          <w:rFonts w:eastAsia="Malgun Gothic"/>
          <w:lang w:eastAsia="zh-CN"/>
        </w:rPr>
      </w:pPr>
      <w:r w:rsidRPr="00202105">
        <w:rPr>
          <w:lang w:eastAsia="zh-CN"/>
        </w:rPr>
        <w:t>T</w:t>
      </w:r>
      <w:r w:rsidRPr="00202105">
        <w:t>he UE shall</w:t>
      </w:r>
      <w:r w:rsidRPr="00202105">
        <w:rPr>
          <w:lang w:eastAsia="zh-CN"/>
        </w:rPr>
        <w:t>:</w:t>
      </w:r>
    </w:p>
    <w:p w14:paraId="2CFA8956" w14:textId="77777777" w:rsidR="00933F21" w:rsidRPr="00202105" w:rsidRDefault="00933F21" w:rsidP="00933F21">
      <w:pPr>
        <w:pStyle w:val="B1"/>
      </w:pPr>
      <w:r w:rsidRPr="00202105">
        <w:t>1&gt;</w:t>
      </w:r>
      <w:r w:rsidRPr="00202105">
        <w:tab/>
        <w:t>if one or more Access Identities are indicated according to TS 24.501 [23], and</w:t>
      </w:r>
    </w:p>
    <w:p w14:paraId="22736982" w14:textId="77777777" w:rsidR="00933F21" w:rsidRPr="00202105" w:rsidRDefault="00933F21" w:rsidP="00933F21">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40A35BB8" w14:textId="77777777" w:rsidR="00933F21" w:rsidRPr="00202105" w:rsidRDefault="00933F21" w:rsidP="00933F21">
      <w:pPr>
        <w:pStyle w:val="B2"/>
      </w:pPr>
      <w:r w:rsidRPr="00202105">
        <w:t>2&gt;</w:t>
      </w:r>
      <w:r w:rsidRPr="00202105">
        <w:tab/>
        <w:t>consider the access attempt as allowed;</w:t>
      </w:r>
    </w:p>
    <w:p w14:paraId="56028439" w14:textId="77777777" w:rsidR="00933F21" w:rsidRPr="00202105" w:rsidRDefault="00933F21" w:rsidP="00933F21">
      <w:pPr>
        <w:pStyle w:val="B1"/>
      </w:pPr>
      <w:r w:rsidRPr="00202105">
        <w:t>1&gt;</w:t>
      </w:r>
      <w:r w:rsidRPr="00202105">
        <w:tab/>
        <w:t>else:</w:t>
      </w:r>
    </w:p>
    <w:p w14:paraId="39976B81" w14:textId="77777777" w:rsidR="00933F21" w:rsidRPr="00202105" w:rsidRDefault="00933F21" w:rsidP="00933F21">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010403D1" w14:textId="77777777" w:rsidR="00933F21" w:rsidRPr="00202105" w:rsidRDefault="00933F21" w:rsidP="00933F21">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12131523" w14:textId="77777777" w:rsidR="00933F21" w:rsidRPr="00202105" w:rsidRDefault="00933F21" w:rsidP="00933F21">
      <w:pPr>
        <w:pStyle w:val="B3"/>
      </w:pPr>
      <w:r w:rsidRPr="00202105">
        <w:t>3&gt;</w:t>
      </w:r>
      <w:r w:rsidRPr="00202105">
        <w:tab/>
        <w:t>consider the access attempt as allowed;</w:t>
      </w:r>
    </w:p>
    <w:p w14:paraId="011E99A4" w14:textId="77777777" w:rsidR="00933F21" w:rsidRPr="00202105" w:rsidRDefault="00933F21" w:rsidP="00933F21">
      <w:r w:rsidRPr="00202105">
        <w:t xml:space="preserve">The UE shall set the contents of </w:t>
      </w:r>
      <w:r w:rsidRPr="00202105">
        <w:rPr>
          <w:i/>
        </w:rPr>
        <w:t>RRCSetupRequest</w:t>
      </w:r>
      <w:r w:rsidRPr="00202105">
        <w:t xml:space="preserve"> message as follows:</w:t>
      </w:r>
    </w:p>
    <w:p w14:paraId="0DF8D0DB" w14:textId="77777777" w:rsidR="00933F21" w:rsidRPr="00202105" w:rsidRDefault="00933F21" w:rsidP="00933F21">
      <w:pPr>
        <w:pStyle w:val="B1"/>
      </w:pPr>
      <w:r w:rsidRPr="00202105">
        <w:t>1&gt;</w:t>
      </w:r>
      <w:r w:rsidRPr="00202105">
        <w:tab/>
        <w:t xml:space="preserve">set the </w:t>
      </w:r>
      <w:r w:rsidRPr="00202105">
        <w:rPr>
          <w:i/>
        </w:rPr>
        <w:t>ue-Identity</w:t>
      </w:r>
      <w:r w:rsidRPr="00202105">
        <w:t xml:space="preserve"> as follows:</w:t>
      </w:r>
    </w:p>
    <w:p w14:paraId="1D711A18" w14:textId="77777777" w:rsidR="00933F21" w:rsidRPr="00202105" w:rsidRDefault="00933F21" w:rsidP="00933F21">
      <w:pPr>
        <w:pStyle w:val="B2"/>
      </w:pPr>
      <w:r w:rsidRPr="00202105">
        <w:t>2&gt;</w:t>
      </w:r>
      <w:r w:rsidRPr="00202105">
        <w:tab/>
        <w:t>if upper layers provide a 5G-S-TMSI:</w:t>
      </w:r>
    </w:p>
    <w:p w14:paraId="1702DEB7" w14:textId="77777777" w:rsidR="00933F21" w:rsidRPr="00202105" w:rsidRDefault="00933F21" w:rsidP="00933F21">
      <w:pPr>
        <w:pStyle w:val="B3"/>
      </w:pPr>
      <w:r w:rsidRPr="00202105">
        <w:t>3&gt;</w:t>
      </w:r>
      <w:r w:rsidRPr="00202105">
        <w:tab/>
        <w:t xml:space="preserve">set the </w:t>
      </w:r>
      <w:r w:rsidRPr="00202105">
        <w:rPr>
          <w:i/>
        </w:rPr>
        <w:t>ue-Identity</w:t>
      </w:r>
      <w:r w:rsidRPr="00202105">
        <w:t xml:space="preserve"> to </w:t>
      </w:r>
      <w:r w:rsidRPr="00202105">
        <w:rPr>
          <w:i/>
        </w:rPr>
        <w:t>ng-5G-S-TMSI-Part1</w:t>
      </w:r>
      <w:r w:rsidRPr="00202105">
        <w:t>;</w:t>
      </w:r>
    </w:p>
    <w:p w14:paraId="6426DDB5" w14:textId="77777777" w:rsidR="00933F21" w:rsidRPr="00202105" w:rsidRDefault="00933F21" w:rsidP="00933F21">
      <w:pPr>
        <w:pStyle w:val="B2"/>
      </w:pPr>
      <w:r w:rsidRPr="00202105">
        <w:t>2&gt;</w:t>
      </w:r>
      <w:r w:rsidRPr="00202105">
        <w:tab/>
        <w:t>else:</w:t>
      </w:r>
    </w:p>
    <w:p w14:paraId="421450AE" w14:textId="77777777" w:rsidR="00933F21" w:rsidRPr="00202105" w:rsidRDefault="00933F21" w:rsidP="00933F21">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2067FA94" w14:textId="77777777" w:rsidR="00933F21" w:rsidRPr="00202105" w:rsidRDefault="00933F21" w:rsidP="00933F21">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004D1A9" w14:textId="77777777" w:rsidR="00933F21" w:rsidRPr="00202105" w:rsidRDefault="00933F21" w:rsidP="00933F21">
      <w:pPr>
        <w:pStyle w:val="B1"/>
      </w:pPr>
      <w:r w:rsidRPr="00202105">
        <w:t>1&gt;</w:t>
      </w:r>
      <w:r w:rsidRPr="00202105">
        <w:tab/>
        <w:t xml:space="preserve">if the establishment of the RRC connection is the result of release with redirect with </w:t>
      </w:r>
      <w:r w:rsidRPr="00202105">
        <w:rPr>
          <w:i/>
        </w:rPr>
        <w:t>mpsPriorityIndication</w:t>
      </w:r>
      <w:r w:rsidRPr="00202105">
        <w:t xml:space="preserve"> (either in NR or E-UTRAN):</w:t>
      </w:r>
    </w:p>
    <w:p w14:paraId="63EC2EB0" w14:textId="77777777" w:rsidR="00933F21" w:rsidRPr="00202105" w:rsidRDefault="00933F21" w:rsidP="00933F21">
      <w:pPr>
        <w:pStyle w:val="B2"/>
      </w:pPr>
      <w:r w:rsidRPr="00202105">
        <w:t>2&gt;</w:t>
      </w:r>
      <w:r w:rsidRPr="00202105">
        <w:tab/>
        <w:t xml:space="preserve">set the </w:t>
      </w:r>
      <w:r w:rsidRPr="00202105">
        <w:rPr>
          <w:i/>
        </w:rPr>
        <w:t>establishmentCause</w:t>
      </w:r>
      <w:r w:rsidRPr="00202105">
        <w:t xml:space="preserve"> to </w:t>
      </w:r>
      <w:r w:rsidRPr="00202105">
        <w:rPr>
          <w:i/>
        </w:rPr>
        <w:t>mps-PriorityAccess</w:t>
      </w:r>
      <w:r w:rsidRPr="00202105">
        <w:t>;</w:t>
      </w:r>
    </w:p>
    <w:p w14:paraId="76C7FE29" w14:textId="77777777" w:rsidR="00933F21" w:rsidRPr="00202105" w:rsidRDefault="00933F21" w:rsidP="00933F21">
      <w:pPr>
        <w:pStyle w:val="B1"/>
      </w:pPr>
      <w:r w:rsidRPr="00202105">
        <w:t>1&gt;</w:t>
      </w:r>
      <w:r w:rsidRPr="00202105">
        <w:tab/>
        <w:t>else:</w:t>
      </w:r>
    </w:p>
    <w:p w14:paraId="321E2647" w14:textId="21837D7D" w:rsidR="00933F21" w:rsidRPr="00202105" w:rsidRDefault="00933F21" w:rsidP="00933F21">
      <w:pPr>
        <w:pStyle w:val="B2"/>
        <w:ind w:left="0" w:firstLine="0"/>
        <w:rPr>
          <w:lang w:eastAsia="zh-CN"/>
        </w:rPr>
      </w:pPr>
      <w:r w:rsidRPr="00202105">
        <w:t>2&gt;</w:t>
      </w:r>
      <w:r w:rsidRPr="00202105">
        <w:tab/>
        <w:t xml:space="preserve">set the </w:t>
      </w:r>
      <w:r w:rsidRPr="00202105">
        <w:rPr>
          <w:i/>
        </w:rPr>
        <w:t>establishmentCause</w:t>
      </w:r>
      <w:r w:rsidRPr="00202105">
        <w:t xml:space="preserve"> in accordance with the information received from upper layers;</w:t>
      </w:r>
    </w:p>
    <w:p w14:paraId="49AF493C" w14:textId="77777777" w:rsidR="00933F21" w:rsidRPr="00202105" w:rsidRDefault="00933F21" w:rsidP="00933F21">
      <w:pPr>
        <w:pStyle w:val="H6"/>
      </w:pPr>
      <w:r w:rsidRPr="00202105">
        <w:t>11.3.11.3</w:t>
      </w:r>
      <w:r w:rsidRPr="00202105">
        <w:tab/>
        <w:t>Test description</w:t>
      </w:r>
    </w:p>
    <w:p w14:paraId="64995BA9" w14:textId="77777777" w:rsidR="00933F21" w:rsidRPr="00202105" w:rsidRDefault="00933F21" w:rsidP="00933F21">
      <w:pPr>
        <w:pStyle w:val="H6"/>
        <w:rPr>
          <w:lang w:eastAsia="zh-CN"/>
        </w:rPr>
      </w:pPr>
      <w:r w:rsidRPr="00202105">
        <w:t>11.3.11.3.1</w:t>
      </w:r>
      <w:r w:rsidRPr="00202105">
        <w:tab/>
        <w:t>Pre-test conditions</w:t>
      </w:r>
    </w:p>
    <w:p w14:paraId="6A5E4C91" w14:textId="77777777" w:rsidR="00933F21" w:rsidRPr="00202105" w:rsidRDefault="00933F21" w:rsidP="00933F21">
      <w:pPr>
        <w:pStyle w:val="H6"/>
      </w:pPr>
      <w:r w:rsidRPr="00202105">
        <w:t>System Simulator:</w:t>
      </w:r>
    </w:p>
    <w:p w14:paraId="3EAC3F47" w14:textId="77777777" w:rsidR="00933F21" w:rsidRPr="00202105" w:rsidRDefault="00933F21" w:rsidP="00933F21">
      <w:pPr>
        <w:pStyle w:val="B1"/>
      </w:pPr>
      <w:r w:rsidRPr="00202105">
        <w:t>-</w:t>
      </w:r>
      <w:r w:rsidRPr="00202105">
        <w:tab/>
        <w:t>NR Cell 1 and NR Cell 3.</w:t>
      </w:r>
    </w:p>
    <w:p w14:paraId="71045025" w14:textId="138012E4" w:rsidR="00933F21" w:rsidRPr="00202105" w:rsidRDefault="00933F21" w:rsidP="00933F21">
      <w:pPr>
        <w:pStyle w:val="B2"/>
        <w:ind w:left="568"/>
      </w:pPr>
      <w:r w:rsidRPr="00202105">
        <w:t>-</w:t>
      </w:r>
      <w:r w:rsidRPr="00202105">
        <w:tab/>
        <w:t>Cell power levels are selected according to TS 38.508-1 [4] Table 6.2.2.1-3 for FR1 or Table 6.2.2.2</w:t>
      </w:r>
      <w:r w:rsidR="00076A7B" w:rsidRPr="00202105">
        <w:t>.2</w:t>
      </w:r>
      <w:r w:rsidRPr="00202105">
        <w:t>-2 for FR2. NR Cell 3 is switched on after UE has registered on NR Cell 1.</w:t>
      </w:r>
    </w:p>
    <w:p w14:paraId="4D8394F9" w14:textId="77777777" w:rsidR="00933F21" w:rsidRPr="00202105" w:rsidRDefault="00933F21" w:rsidP="00933F21">
      <w:pPr>
        <w:pStyle w:val="B2"/>
        <w:ind w:left="568"/>
      </w:pPr>
      <w:r w:rsidRPr="00202105">
        <w:t>-</w:t>
      </w:r>
      <w:r w:rsidRPr="00202105">
        <w:tab/>
        <w:t>System information combination NR-4 as defined in TS 38.508-1 [4] clause 4.4.3.1.2 is used in NR cells.</w:t>
      </w:r>
    </w:p>
    <w:p w14:paraId="4BF70646" w14:textId="77777777" w:rsidR="00933F21" w:rsidRPr="00202105" w:rsidRDefault="00933F21" w:rsidP="00933F21">
      <w:pPr>
        <w:pStyle w:val="H6"/>
      </w:pPr>
      <w:r w:rsidRPr="00202105">
        <w:lastRenderedPageBreak/>
        <w:t>UE:</w:t>
      </w:r>
    </w:p>
    <w:p w14:paraId="5EB881E5" w14:textId="77777777" w:rsidR="00933F21" w:rsidRPr="00202105" w:rsidRDefault="00933F21" w:rsidP="00933F21">
      <w:pPr>
        <w:pStyle w:val="B1"/>
      </w:pPr>
      <w:r w:rsidRPr="00202105">
        <w:t>-</w:t>
      </w:r>
      <w:r w:rsidRPr="00202105">
        <w:tab/>
        <w:t>None.</w:t>
      </w:r>
    </w:p>
    <w:p w14:paraId="675C1F8E" w14:textId="77777777" w:rsidR="00933F21" w:rsidRPr="00202105" w:rsidRDefault="00933F21" w:rsidP="00933F21">
      <w:pPr>
        <w:pStyle w:val="H6"/>
      </w:pPr>
      <w:r w:rsidRPr="00202105">
        <w:t>Preamble:</w:t>
      </w:r>
    </w:p>
    <w:p w14:paraId="543383F8" w14:textId="4C71F316" w:rsidR="00933F21" w:rsidRPr="00202105" w:rsidRDefault="00933F21" w:rsidP="00933F21">
      <w:pPr>
        <w:pStyle w:val="B1"/>
      </w:pPr>
      <w:r w:rsidRPr="00202105">
        <w:t>-</w:t>
      </w:r>
      <w:r w:rsidRPr="00202105">
        <w:tab/>
      </w:r>
      <w:r w:rsidRPr="00202105">
        <w:rPr>
          <w:lang w:eastAsia="zh-CN"/>
        </w:rPr>
        <w:t>The UE is in state 3N-A on NR Cell 1</w:t>
      </w:r>
      <w:r w:rsidR="00076A7B" w:rsidRPr="00202105">
        <w:rPr>
          <w:lang w:eastAsia="zh-CN"/>
        </w:rPr>
        <w:t xml:space="preserve"> </w:t>
      </w:r>
      <w:r w:rsidRPr="00202105">
        <w:rPr>
          <w:lang w:eastAsia="zh-CN"/>
        </w:rPr>
        <w:t>(serving cell) according to TS 38.508-1 [4] Table 4.4A.2-</w:t>
      </w:r>
      <w:r w:rsidR="00076A7B" w:rsidRPr="00202105">
        <w:rPr>
          <w:lang w:eastAsia="zh-CN"/>
        </w:rPr>
        <w:t>3</w:t>
      </w:r>
      <w:r w:rsidRPr="00202105">
        <w:t xml:space="preserve"> </w:t>
      </w:r>
      <w:r w:rsidRPr="00202105">
        <w:rPr>
          <w:lang w:eastAsia="zh-CN"/>
        </w:rPr>
        <w:t>and using the message condition UE TEST LOOP MODE B active with IP PDU delay = 2 seconds according to TS 38.508-1 [4].</w:t>
      </w:r>
    </w:p>
    <w:p w14:paraId="575AA4D2" w14:textId="77777777" w:rsidR="00933F21" w:rsidRPr="00202105" w:rsidRDefault="00933F21" w:rsidP="00933F21">
      <w:pPr>
        <w:pStyle w:val="H6"/>
      </w:pPr>
      <w:r w:rsidRPr="00202105">
        <w:t>11.3.11.3.2</w:t>
      </w:r>
      <w:r w:rsidRPr="00202105">
        <w:tab/>
        <w:t>Test procedure sequence</w:t>
      </w:r>
    </w:p>
    <w:p w14:paraId="4B72036D" w14:textId="77777777" w:rsidR="00933F21" w:rsidRPr="00202105" w:rsidRDefault="00933F21" w:rsidP="00933F21">
      <w:pPr>
        <w:pStyle w:val="TH"/>
      </w:pPr>
      <w:r w:rsidRPr="00202105">
        <w:t>Table 11.3.11.3.2-1: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33F21" w:rsidRPr="00202105" w14:paraId="5B0A37C0" w14:textId="77777777">
        <w:tc>
          <w:tcPr>
            <w:tcW w:w="534" w:type="dxa"/>
            <w:tcBorders>
              <w:top w:val="single" w:sz="4" w:space="0" w:color="auto"/>
              <w:bottom w:val="nil"/>
            </w:tcBorders>
          </w:tcPr>
          <w:p w14:paraId="6FFA3F17" w14:textId="77777777" w:rsidR="00933F21" w:rsidRPr="00202105" w:rsidRDefault="00933F21">
            <w:pPr>
              <w:pStyle w:val="TAH"/>
              <w:rPr>
                <w:lang w:eastAsia="en-US"/>
              </w:rPr>
            </w:pPr>
            <w:r w:rsidRPr="00202105">
              <w:rPr>
                <w:lang w:eastAsia="en-US"/>
              </w:rPr>
              <w:t>St</w:t>
            </w:r>
          </w:p>
        </w:tc>
        <w:tc>
          <w:tcPr>
            <w:tcW w:w="3969" w:type="dxa"/>
            <w:tcBorders>
              <w:top w:val="single" w:sz="4" w:space="0" w:color="auto"/>
              <w:bottom w:val="nil"/>
            </w:tcBorders>
          </w:tcPr>
          <w:p w14:paraId="6E535508" w14:textId="77777777" w:rsidR="00933F21" w:rsidRPr="00202105" w:rsidRDefault="00933F21">
            <w:pPr>
              <w:pStyle w:val="TAH"/>
              <w:rPr>
                <w:lang w:eastAsia="en-US"/>
              </w:rPr>
            </w:pPr>
            <w:r w:rsidRPr="00202105">
              <w:rPr>
                <w:lang w:eastAsia="en-US"/>
              </w:rPr>
              <w:t>Procedure</w:t>
            </w:r>
          </w:p>
        </w:tc>
        <w:tc>
          <w:tcPr>
            <w:tcW w:w="3686" w:type="dxa"/>
            <w:gridSpan w:val="2"/>
            <w:tcBorders>
              <w:top w:val="single" w:sz="4" w:space="0" w:color="auto"/>
            </w:tcBorders>
          </w:tcPr>
          <w:p w14:paraId="0DF20188" w14:textId="77777777" w:rsidR="00933F21" w:rsidRPr="00202105" w:rsidRDefault="00933F21">
            <w:pPr>
              <w:pStyle w:val="TAH"/>
              <w:rPr>
                <w:lang w:eastAsia="en-US"/>
              </w:rPr>
            </w:pPr>
            <w:r w:rsidRPr="00202105">
              <w:rPr>
                <w:lang w:eastAsia="en-US"/>
              </w:rPr>
              <w:t>Message Sequence</w:t>
            </w:r>
          </w:p>
        </w:tc>
        <w:tc>
          <w:tcPr>
            <w:tcW w:w="567" w:type="dxa"/>
            <w:tcBorders>
              <w:top w:val="single" w:sz="4" w:space="0" w:color="auto"/>
              <w:bottom w:val="nil"/>
            </w:tcBorders>
          </w:tcPr>
          <w:p w14:paraId="183167FF" w14:textId="77777777" w:rsidR="00933F21" w:rsidRPr="00202105" w:rsidRDefault="00933F21">
            <w:pPr>
              <w:pStyle w:val="TAH"/>
              <w:rPr>
                <w:lang w:eastAsia="en-US"/>
              </w:rPr>
            </w:pPr>
            <w:r w:rsidRPr="00202105">
              <w:rPr>
                <w:lang w:eastAsia="en-US"/>
              </w:rPr>
              <w:t>TP</w:t>
            </w:r>
          </w:p>
        </w:tc>
        <w:tc>
          <w:tcPr>
            <w:tcW w:w="850" w:type="dxa"/>
            <w:tcBorders>
              <w:top w:val="single" w:sz="4" w:space="0" w:color="auto"/>
              <w:bottom w:val="nil"/>
            </w:tcBorders>
          </w:tcPr>
          <w:p w14:paraId="3A6F4DD8" w14:textId="77777777" w:rsidR="00933F21" w:rsidRPr="00202105" w:rsidRDefault="00933F21">
            <w:pPr>
              <w:pStyle w:val="TAH"/>
              <w:rPr>
                <w:lang w:eastAsia="en-US"/>
              </w:rPr>
            </w:pPr>
            <w:r w:rsidRPr="00202105">
              <w:rPr>
                <w:lang w:eastAsia="en-US"/>
              </w:rPr>
              <w:t>Verdict</w:t>
            </w:r>
          </w:p>
        </w:tc>
      </w:tr>
      <w:tr w:rsidR="00933F21" w:rsidRPr="00202105" w14:paraId="7CC1BCC5" w14:textId="77777777">
        <w:tc>
          <w:tcPr>
            <w:tcW w:w="534" w:type="dxa"/>
            <w:tcBorders>
              <w:top w:val="nil"/>
              <w:bottom w:val="single" w:sz="4" w:space="0" w:color="auto"/>
            </w:tcBorders>
          </w:tcPr>
          <w:p w14:paraId="3209AA40" w14:textId="77777777" w:rsidR="00933F21" w:rsidRPr="00202105" w:rsidRDefault="00933F21">
            <w:pPr>
              <w:pStyle w:val="TAH"/>
              <w:rPr>
                <w:lang w:eastAsia="en-US"/>
              </w:rPr>
            </w:pPr>
          </w:p>
        </w:tc>
        <w:tc>
          <w:tcPr>
            <w:tcW w:w="3969" w:type="dxa"/>
            <w:tcBorders>
              <w:top w:val="nil"/>
              <w:bottom w:val="single" w:sz="4" w:space="0" w:color="auto"/>
            </w:tcBorders>
          </w:tcPr>
          <w:p w14:paraId="37D52980" w14:textId="77777777" w:rsidR="00933F21" w:rsidRPr="00202105" w:rsidRDefault="00933F21">
            <w:pPr>
              <w:pStyle w:val="TAH"/>
              <w:rPr>
                <w:lang w:eastAsia="en-US"/>
              </w:rPr>
            </w:pPr>
          </w:p>
        </w:tc>
        <w:tc>
          <w:tcPr>
            <w:tcW w:w="709" w:type="dxa"/>
            <w:tcBorders>
              <w:top w:val="nil"/>
              <w:bottom w:val="single" w:sz="4" w:space="0" w:color="auto"/>
            </w:tcBorders>
          </w:tcPr>
          <w:p w14:paraId="07A5DB96" w14:textId="77777777" w:rsidR="00933F21" w:rsidRPr="00202105" w:rsidRDefault="00933F21">
            <w:pPr>
              <w:pStyle w:val="TAH"/>
              <w:rPr>
                <w:lang w:eastAsia="en-US"/>
              </w:rPr>
            </w:pPr>
            <w:r w:rsidRPr="00202105">
              <w:rPr>
                <w:lang w:eastAsia="en-US"/>
              </w:rPr>
              <w:t>U - S</w:t>
            </w:r>
          </w:p>
        </w:tc>
        <w:tc>
          <w:tcPr>
            <w:tcW w:w="2977" w:type="dxa"/>
            <w:tcBorders>
              <w:top w:val="nil"/>
              <w:bottom w:val="single" w:sz="4" w:space="0" w:color="auto"/>
            </w:tcBorders>
          </w:tcPr>
          <w:p w14:paraId="00E5B2EF" w14:textId="77777777" w:rsidR="00933F21" w:rsidRPr="00202105" w:rsidRDefault="00933F21">
            <w:pPr>
              <w:pStyle w:val="TAH"/>
              <w:rPr>
                <w:lang w:eastAsia="en-US"/>
              </w:rPr>
            </w:pPr>
            <w:r w:rsidRPr="00202105">
              <w:rPr>
                <w:lang w:eastAsia="en-US"/>
              </w:rPr>
              <w:t>Message</w:t>
            </w:r>
          </w:p>
        </w:tc>
        <w:tc>
          <w:tcPr>
            <w:tcW w:w="567" w:type="dxa"/>
            <w:tcBorders>
              <w:top w:val="nil"/>
              <w:bottom w:val="single" w:sz="4" w:space="0" w:color="auto"/>
            </w:tcBorders>
          </w:tcPr>
          <w:p w14:paraId="070E1919" w14:textId="77777777" w:rsidR="00933F21" w:rsidRPr="00202105" w:rsidRDefault="00933F21">
            <w:pPr>
              <w:pStyle w:val="TAH"/>
              <w:rPr>
                <w:lang w:eastAsia="en-US"/>
              </w:rPr>
            </w:pPr>
          </w:p>
        </w:tc>
        <w:tc>
          <w:tcPr>
            <w:tcW w:w="850" w:type="dxa"/>
            <w:tcBorders>
              <w:top w:val="nil"/>
              <w:bottom w:val="single" w:sz="4" w:space="0" w:color="auto"/>
            </w:tcBorders>
          </w:tcPr>
          <w:p w14:paraId="42E5963F" w14:textId="77777777" w:rsidR="00933F21" w:rsidRPr="00202105" w:rsidRDefault="00933F21">
            <w:pPr>
              <w:pStyle w:val="TAH"/>
              <w:rPr>
                <w:lang w:eastAsia="en-US"/>
              </w:rPr>
            </w:pPr>
          </w:p>
        </w:tc>
      </w:tr>
      <w:tr w:rsidR="00933F21" w:rsidRPr="00202105" w14:paraId="47F86D5A" w14:textId="77777777">
        <w:tc>
          <w:tcPr>
            <w:tcW w:w="534" w:type="dxa"/>
            <w:tcBorders>
              <w:top w:val="nil"/>
              <w:bottom w:val="single" w:sz="4" w:space="0" w:color="auto"/>
            </w:tcBorders>
          </w:tcPr>
          <w:p w14:paraId="2F73DDD5" w14:textId="77777777" w:rsidR="00933F21" w:rsidRPr="00202105" w:rsidRDefault="00933F21">
            <w:pPr>
              <w:pStyle w:val="TAH"/>
              <w:rPr>
                <w:b w:val="0"/>
                <w:bCs/>
                <w:lang w:eastAsia="en-US"/>
              </w:rPr>
            </w:pPr>
            <w:r w:rsidRPr="00202105">
              <w:rPr>
                <w:b w:val="0"/>
                <w:bCs/>
                <w:lang w:eastAsia="en-US"/>
              </w:rPr>
              <w:t>1</w:t>
            </w:r>
          </w:p>
        </w:tc>
        <w:tc>
          <w:tcPr>
            <w:tcW w:w="3969" w:type="dxa"/>
            <w:tcBorders>
              <w:top w:val="nil"/>
              <w:bottom w:val="single" w:sz="4" w:space="0" w:color="auto"/>
            </w:tcBorders>
          </w:tcPr>
          <w:p w14:paraId="0B120F6C" w14:textId="77777777" w:rsidR="00933F21" w:rsidRPr="00202105" w:rsidRDefault="00933F21">
            <w:pPr>
              <w:pStyle w:val="TAH"/>
              <w:jc w:val="left"/>
              <w:rPr>
                <w:b w:val="0"/>
                <w:bCs/>
                <w:lang w:eastAsia="en-US"/>
              </w:rPr>
            </w:pPr>
            <w:r w:rsidRPr="00202105">
              <w:rPr>
                <w:b w:val="0"/>
                <w:bCs/>
              </w:rPr>
              <w:t>The SS transmits one IP PDU.</w:t>
            </w:r>
          </w:p>
        </w:tc>
        <w:tc>
          <w:tcPr>
            <w:tcW w:w="709" w:type="dxa"/>
            <w:tcBorders>
              <w:top w:val="nil"/>
              <w:bottom w:val="single" w:sz="4" w:space="0" w:color="auto"/>
            </w:tcBorders>
          </w:tcPr>
          <w:p w14:paraId="4EE649F2"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73AFAD17"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359045F0"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7AD7E851" w14:textId="77777777" w:rsidR="00933F21" w:rsidRPr="00202105" w:rsidRDefault="00933F21">
            <w:pPr>
              <w:pStyle w:val="TAH"/>
              <w:rPr>
                <w:b w:val="0"/>
                <w:bCs/>
                <w:lang w:eastAsia="en-US"/>
              </w:rPr>
            </w:pPr>
            <w:r w:rsidRPr="00202105">
              <w:rPr>
                <w:b w:val="0"/>
                <w:bCs/>
                <w:lang w:eastAsia="en-US"/>
              </w:rPr>
              <w:t>-</w:t>
            </w:r>
          </w:p>
        </w:tc>
      </w:tr>
      <w:tr w:rsidR="00933F21" w:rsidRPr="00202105" w14:paraId="3899BA27" w14:textId="77777777">
        <w:tc>
          <w:tcPr>
            <w:tcW w:w="534" w:type="dxa"/>
            <w:tcBorders>
              <w:top w:val="nil"/>
              <w:bottom w:val="single" w:sz="4" w:space="0" w:color="auto"/>
            </w:tcBorders>
          </w:tcPr>
          <w:p w14:paraId="2087EE56" w14:textId="77777777" w:rsidR="00933F21" w:rsidRPr="00202105" w:rsidRDefault="00933F21">
            <w:pPr>
              <w:pStyle w:val="TAH"/>
              <w:rPr>
                <w:b w:val="0"/>
                <w:bCs/>
                <w:lang w:eastAsia="en-US"/>
              </w:rPr>
            </w:pPr>
            <w:r w:rsidRPr="00202105">
              <w:rPr>
                <w:b w:val="0"/>
                <w:bCs/>
                <w:lang w:eastAsia="en-US"/>
              </w:rPr>
              <w:t>2</w:t>
            </w:r>
          </w:p>
        </w:tc>
        <w:tc>
          <w:tcPr>
            <w:tcW w:w="3969" w:type="dxa"/>
            <w:tcBorders>
              <w:top w:val="nil"/>
              <w:bottom w:val="single" w:sz="4" w:space="0" w:color="auto"/>
            </w:tcBorders>
          </w:tcPr>
          <w:p w14:paraId="19CF2E83" w14:textId="77777777" w:rsidR="00933F21" w:rsidRPr="00202105" w:rsidRDefault="00933F21">
            <w:pPr>
              <w:pStyle w:val="TAH"/>
              <w:jc w:val="left"/>
              <w:rPr>
                <w:b w:val="0"/>
                <w:bCs/>
                <w:lang w:eastAsia="en-US"/>
              </w:rPr>
            </w:pPr>
            <w:r w:rsidRPr="00202105">
              <w:rPr>
                <w:b w:val="0"/>
                <w:bCs/>
                <w:lang w:eastAsia="en-US"/>
              </w:rPr>
              <w:t>Wait for 1 second after the IP packet has been transmitted in step 1. (Note 1)</w:t>
            </w:r>
          </w:p>
        </w:tc>
        <w:tc>
          <w:tcPr>
            <w:tcW w:w="709" w:type="dxa"/>
            <w:tcBorders>
              <w:top w:val="nil"/>
              <w:bottom w:val="single" w:sz="4" w:space="0" w:color="auto"/>
            </w:tcBorders>
          </w:tcPr>
          <w:p w14:paraId="3C382631"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511DEE08"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044186A5"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60D72455" w14:textId="77777777" w:rsidR="00933F21" w:rsidRPr="00202105" w:rsidRDefault="00933F21">
            <w:pPr>
              <w:pStyle w:val="TAH"/>
              <w:rPr>
                <w:b w:val="0"/>
                <w:bCs/>
                <w:lang w:eastAsia="en-US"/>
              </w:rPr>
            </w:pPr>
            <w:r w:rsidRPr="00202105">
              <w:rPr>
                <w:b w:val="0"/>
                <w:bCs/>
                <w:lang w:eastAsia="en-US"/>
              </w:rPr>
              <w:t>-</w:t>
            </w:r>
          </w:p>
        </w:tc>
      </w:tr>
      <w:tr w:rsidR="00933F21" w:rsidRPr="00202105" w14:paraId="1D0D8DFF" w14:textId="77777777">
        <w:tc>
          <w:tcPr>
            <w:tcW w:w="534" w:type="dxa"/>
            <w:tcBorders>
              <w:top w:val="single" w:sz="4" w:space="0" w:color="auto"/>
              <w:bottom w:val="single" w:sz="4" w:space="0" w:color="auto"/>
            </w:tcBorders>
          </w:tcPr>
          <w:p w14:paraId="7C874BDF" w14:textId="77777777" w:rsidR="00933F21" w:rsidRPr="00202105" w:rsidRDefault="00933F21">
            <w:pPr>
              <w:pStyle w:val="TAC"/>
              <w:rPr>
                <w:lang w:eastAsia="en-US"/>
              </w:rPr>
            </w:pPr>
            <w:r w:rsidRPr="00202105">
              <w:rPr>
                <w:lang w:eastAsia="en-US"/>
              </w:rPr>
              <w:t>3</w:t>
            </w:r>
          </w:p>
        </w:tc>
        <w:tc>
          <w:tcPr>
            <w:tcW w:w="3969" w:type="dxa"/>
            <w:tcBorders>
              <w:top w:val="single" w:sz="4" w:space="0" w:color="auto"/>
              <w:bottom w:val="single" w:sz="4" w:space="0" w:color="auto"/>
            </w:tcBorders>
          </w:tcPr>
          <w:p w14:paraId="6D76A4D1" w14:textId="77777777" w:rsidR="00933F21" w:rsidRPr="00202105" w:rsidRDefault="00933F21">
            <w:pPr>
              <w:pStyle w:val="TAL"/>
              <w:rPr>
                <w:lang w:eastAsia="en-US"/>
              </w:rPr>
            </w:pPr>
            <w:r w:rsidRPr="00202105">
              <w:t xml:space="preserve">The SS transmits an </w:t>
            </w:r>
            <w:r w:rsidRPr="00202105">
              <w:rPr>
                <w:i/>
                <w:iCs/>
              </w:rPr>
              <w:t>RRCRelease</w:t>
            </w:r>
            <w:r w:rsidRPr="00202105">
              <w:t xml:space="preserve"> message (IE </w:t>
            </w:r>
            <w:r w:rsidRPr="00202105">
              <w:rPr>
                <w:i/>
              </w:rPr>
              <w:t>redirectedCarrierInfo</w:t>
            </w:r>
            <w:r w:rsidRPr="00202105">
              <w:t xml:space="preserve"> including </w:t>
            </w:r>
            <w:r w:rsidRPr="00202105">
              <w:rPr>
                <w:iCs/>
              </w:rPr>
              <w:t xml:space="preserve">NR Cell 3 and IE </w:t>
            </w:r>
            <w:r w:rsidRPr="00202105">
              <w:rPr>
                <w:i/>
              </w:rPr>
              <w:t xml:space="preserve">mpsPriorityIndication </w:t>
            </w:r>
            <w:r w:rsidRPr="00202105">
              <w:rPr>
                <w:iCs/>
              </w:rPr>
              <w:t xml:space="preserve">and </w:t>
            </w:r>
            <w:r w:rsidRPr="00202105">
              <w:rPr>
                <w:i/>
              </w:rPr>
              <w:t>suspendConfig</w:t>
            </w:r>
            <w:r w:rsidRPr="00202105">
              <w:t>).</w:t>
            </w:r>
          </w:p>
        </w:tc>
        <w:tc>
          <w:tcPr>
            <w:tcW w:w="709" w:type="dxa"/>
            <w:tcBorders>
              <w:top w:val="single" w:sz="4" w:space="0" w:color="auto"/>
              <w:bottom w:val="single" w:sz="4" w:space="0" w:color="auto"/>
            </w:tcBorders>
          </w:tcPr>
          <w:p w14:paraId="7B9DDB09" w14:textId="77777777" w:rsidR="00933F21" w:rsidRPr="00202105" w:rsidRDefault="00933F21">
            <w:pPr>
              <w:pStyle w:val="TAC"/>
              <w:rPr>
                <w:lang w:eastAsia="en-US"/>
              </w:rPr>
            </w:pPr>
            <w:r w:rsidRPr="00202105">
              <w:rPr>
                <w:lang w:eastAsia="en-US"/>
              </w:rPr>
              <w:t>&lt;--</w:t>
            </w:r>
          </w:p>
        </w:tc>
        <w:tc>
          <w:tcPr>
            <w:tcW w:w="2977" w:type="dxa"/>
            <w:tcBorders>
              <w:top w:val="single" w:sz="4" w:space="0" w:color="auto"/>
              <w:bottom w:val="single" w:sz="4" w:space="0" w:color="auto"/>
            </w:tcBorders>
          </w:tcPr>
          <w:p w14:paraId="71E8E4DF" w14:textId="77777777" w:rsidR="00933F21" w:rsidRPr="00202105" w:rsidRDefault="00933F21">
            <w:pPr>
              <w:pStyle w:val="TAL"/>
              <w:rPr>
                <w:i/>
                <w:iCs/>
                <w:lang w:eastAsia="en-US"/>
              </w:rPr>
            </w:pPr>
            <w:r w:rsidRPr="00202105">
              <w:rPr>
                <w:iCs/>
              </w:rPr>
              <w:t xml:space="preserve">NR </w:t>
            </w:r>
            <w:r w:rsidRPr="00202105">
              <w:rPr>
                <w:iCs/>
                <w:lang w:eastAsia="en-US"/>
              </w:rPr>
              <w:t xml:space="preserve">RRC: </w:t>
            </w:r>
            <w:r w:rsidRPr="00202105">
              <w:rPr>
                <w:i/>
                <w:iCs/>
                <w:lang w:eastAsia="en-US"/>
              </w:rPr>
              <w:t>RRCRelease</w:t>
            </w:r>
          </w:p>
        </w:tc>
        <w:tc>
          <w:tcPr>
            <w:tcW w:w="567" w:type="dxa"/>
            <w:tcBorders>
              <w:top w:val="single" w:sz="4" w:space="0" w:color="auto"/>
              <w:bottom w:val="single" w:sz="4" w:space="0" w:color="auto"/>
            </w:tcBorders>
          </w:tcPr>
          <w:p w14:paraId="0EA141EA" w14:textId="77777777" w:rsidR="00933F21" w:rsidRPr="00202105" w:rsidRDefault="00933F21">
            <w:pPr>
              <w:pStyle w:val="TAC"/>
              <w:rPr>
                <w:lang w:eastAsia="en-US"/>
              </w:rPr>
            </w:pPr>
            <w:r w:rsidRPr="00202105">
              <w:rPr>
                <w:lang w:eastAsia="en-US"/>
              </w:rPr>
              <w:t>-</w:t>
            </w:r>
          </w:p>
        </w:tc>
        <w:tc>
          <w:tcPr>
            <w:tcW w:w="850" w:type="dxa"/>
            <w:tcBorders>
              <w:top w:val="single" w:sz="4" w:space="0" w:color="auto"/>
              <w:bottom w:val="single" w:sz="4" w:space="0" w:color="auto"/>
            </w:tcBorders>
          </w:tcPr>
          <w:p w14:paraId="5B6A6E12" w14:textId="77777777" w:rsidR="00933F21" w:rsidRPr="00202105" w:rsidRDefault="00933F21">
            <w:pPr>
              <w:pStyle w:val="TAC"/>
              <w:rPr>
                <w:lang w:eastAsia="en-US"/>
              </w:rPr>
            </w:pPr>
            <w:r w:rsidRPr="00202105">
              <w:rPr>
                <w:lang w:eastAsia="en-US"/>
              </w:rPr>
              <w:t>-</w:t>
            </w:r>
          </w:p>
        </w:tc>
      </w:tr>
      <w:tr w:rsidR="00933F21" w:rsidRPr="00202105" w14:paraId="6FD25539" w14:textId="77777777">
        <w:tc>
          <w:tcPr>
            <w:tcW w:w="534" w:type="dxa"/>
          </w:tcPr>
          <w:p w14:paraId="2C0D20DE" w14:textId="77777777" w:rsidR="00933F21" w:rsidRPr="00202105" w:rsidRDefault="00933F21">
            <w:pPr>
              <w:pStyle w:val="TAC"/>
              <w:rPr>
                <w:lang w:eastAsia="zh-CN"/>
              </w:rPr>
            </w:pPr>
            <w:r w:rsidRPr="00202105">
              <w:rPr>
                <w:lang w:eastAsia="zh-CN"/>
              </w:rPr>
              <w:t>4</w:t>
            </w:r>
          </w:p>
        </w:tc>
        <w:tc>
          <w:tcPr>
            <w:tcW w:w="3969" w:type="dxa"/>
          </w:tcPr>
          <w:p w14:paraId="0EB2A517" w14:textId="77777777" w:rsidR="00933F21" w:rsidRPr="00202105" w:rsidRDefault="00933F21">
            <w:pPr>
              <w:pStyle w:val="Default"/>
              <w:rPr>
                <w:sz w:val="18"/>
                <w:szCs w:val="18"/>
                <w:lang w:val="en-GB"/>
              </w:rPr>
            </w:pPr>
            <w:r w:rsidRPr="00202105">
              <w:rPr>
                <w:color w:val="auto"/>
                <w:sz w:val="18"/>
                <w:szCs w:val="20"/>
                <w:lang w:val="en-GB"/>
              </w:rPr>
              <w:t xml:space="preserve">Check: Does the UE transmit </w:t>
            </w:r>
            <w:r w:rsidRPr="00202105">
              <w:rPr>
                <w:i/>
                <w:iCs/>
                <w:color w:val="auto"/>
                <w:sz w:val="18"/>
                <w:szCs w:val="20"/>
                <w:lang w:val="en-GB"/>
              </w:rPr>
              <w:t>RRCResumeRequest</w:t>
            </w:r>
            <w:r w:rsidRPr="00202105">
              <w:rPr>
                <w:color w:val="auto"/>
                <w:sz w:val="18"/>
                <w:szCs w:val="20"/>
                <w:lang w:val="en-GB"/>
              </w:rPr>
              <w:t xml:space="preserve"> message including the establishmentCause as </w:t>
            </w:r>
            <w:r w:rsidRPr="00202105">
              <w:rPr>
                <w:i/>
                <w:iCs/>
                <w:color w:val="auto"/>
                <w:sz w:val="18"/>
                <w:szCs w:val="20"/>
                <w:lang w:val="en-GB"/>
              </w:rPr>
              <w:t>mps-PriorityAccess</w:t>
            </w:r>
            <w:r w:rsidRPr="00202105">
              <w:rPr>
                <w:color w:val="auto"/>
                <w:sz w:val="18"/>
                <w:szCs w:val="20"/>
                <w:lang w:val="en-GB"/>
              </w:rPr>
              <w:t xml:space="preserve"> on NR cell 3?</w:t>
            </w:r>
          </w:p>
        </w:tc>
        <w:tc>
          <w:tcPr>
            <w:tcW w:w="709" w:type="dxa"/>
          </w:tcPr>
          <w:p w14:paraId="76741EEC" w14:textId="77777777" w:rsidR="00933F21" w:rsidRPr="00202105" w:rsidRDefault="00933F21">
            <w:pPr>
              <w:pStyle w:val="TAC"/>
            </w:pPr>
            <w:r w:rsidRPr="00202105">
              <w:t>--&gt;</w:t>
            </w:r>
          </w:p>
        </w:tc>
        <w:tc>
          <w:tcPr>
            <w:tcW w:w="2977" w:type="dxa"/>
          </w:tcPr>
          <w:p w14:paraId="5FD32D15" w14:textId="77777777" w:rsidR="00933F21" w:rsidRPr="00202105" w:rsidRDefault="00933F21">
            <w:pPr>
              <w:pStyle w:val="TAL"/>
              <w:rPr>
                <w:iCs/>
              </w:rPr>
            </w:pPr>
            <w:r w:rsidRPr="00202105">
              <w:rPr>
                <w:iCs/>
              </w:rPr>
              <w:t xml:space="preserve">NR RRC: </w:t>
            </w:r>
            <w:r w:rsidRPr="00202105">
              <w:rPr>
                <w:i/>
                <w:iCs/>
              </w:rPr>
              <w:t>RRCResumeRequest</w:t>
            </w:r>
          </w:p>
        </w:tc>
        <w:tc>
          <w:tcPr>
            <w:tcW w:w="567" w:type="dxa"/>
          </w:tcPr>
          <w:p w14:paraId="43756774" w14:textId="77777777" w:rsidR="00933F21" w:rsidRPr="00202105" w:rsidRDefault="00933F21">
            <w:pPr>
              <w:pStyle w:val="TAC"/>
              <w:rPr>
                <w:lang w:eastAsia="zh-CN"/>
              </w:rPr>
            </w:pPr>
            <w:r w:rsidRPr="00202105">
              <w:rPr>
                <w:lang w:eastAsia="zh-CN"/>
              </w:rPr>
              <w:t>1</w:t>
            </w:r>
          </w:p>
        </w:tc>
        <w:tc>
          <w:tcPr>
            <w:tcW w:w="850" w:type="dxa"/>
          </w:tcPr>
          <w:p w14:paraId="0A0EAB67" w14:textId="77777777" w:rsidR="00933F21" w:rsidRPr="00202105" w:rsidRDefault="00933F21">
            <w:pPr>
              <w:pStyle w:val="TAC"/>
              <w:rPr>
                <w:lang w:eastAsia="zh-CN"/>
              </w:rPr>
            </w:pPr>
            <w:r w:rsidRPr="00202105">
              <w:rPr>
                <w:lang w:eastAsia="zh-CN"/>
              </w:rPr>
              <w:t>P</w:t>
            </w:r>
          </w:p>
        </w:tc>
      </w:tr>
      <w:tr w:rsidR="00933F21" w:rsidRPr="00202105" w14:paraId="34725DB9" w14:textId="77777777">
        <w:tc>
          <w:tcPr>
            <w:tcW w:w="534" w:type="dxa"/>
          </w:tcPr>
          <w:p w14:paraId="731C5E7F" w14:textId="77777777" w:rsidR="00933F21" w:rsidRPr="00202105" w:rsidRDefault="00933F21">
            <w:pPr>
              <w:pStyle w:val="TAC"/>
              <w:rPr>
                <w:lang w:eastAsia="zh-CN"/>
              </w:rPr>
            </w:pPr>
            <w:r w:rsidRPr="00202105">
              <w:rPr>
                <w:lang w:eastAsia="zh-CN"/>
              </w:rPr>
              <w:t>5</w:t>
            </w:r>
          </w:p>
        </w:tc>
        <w:tc>
          <w:tcPr>
            <w:tcW w:w="3969" w:type="dxa"/>
          </w:tcPr>
          <w:p w14:paraId="22621278" w14:textId="77777777" w:rsidR="00933F21" w:rsidRPr="00202105" w:rsidRDefault="00933F21">
            <w:pPr>
              <w:pStyle w:val="Default"/>
              <w:rPr>
                <w:color w:val="auto"/>
                <w:sz w:val="18"/>
                <w:szCs w:val="20"/>
                <w:lang w:val="en-GB"/>
              </w:rPr>
            </w:pPr>
            <w:r w:rsidRPr="00202105">
              <w:rPr>
                <w:color w:val="auto"/>
                <w:sz w:val="18"/>
                <w:szCs w:val="20"/>
                <w:lang w:val="en-GB"/>
              </w:rPr>
              <w:t>The SS transmits an RRCResume message.</w:t>
            </w:r>
          </w:p>
        </w:tc>
        <w:tc>
          <w:tcPr>
            <w:tcW w:w="709" w:type="dxa"/>
          </w:tcPr>
          <w:p w14:paraId="276B4177" w14:textId="77777777" w:rsidR="00933F21" w:rsidRPr="00202105" w:rsidRDefault="00933F21">
            <w:pPr>
              <w:pStyle w:val="TAC"/>
            </w:pPr>
            <w:r w:rsidRPr="00202105">
              <w:t>&lt;--</w:t>
            </w:r>
          </w:p>
        </w:tc>
        <w:tc>
          <w:tcPr>
            <w:tcW w:w="2977" w:type="dxa"/>
          </w:tcPr>
          <w:p w14:paraId="58BB2ABA" w14:textId="77777777" w:rsidR="00933F21" w:rsidRPr="00202105" w:rsidRDefault="00933F21">
            <w:pPr>
              <w:pStyle w:val="TAL"/>
              <w:rPr>
                <w:iCs/>
              </w:rPr>
            </w:pPr>
            <w:r w:rsidRPr="00202105">
              <w:rPr>
                <w:iCs/>
              </w:rPr>
              <w:t xml:space="preserve">NR RRC: </w:t>
            </w:r>
            <w:r w:rsidRPr="00202105">
              <w:rPr>
                <w:i/>
                <w:iCs/>
              </w:rPr>
              <w:t>RRCResume</w:t>
            </w:r>
          </w:p>
        </w:tc>
        <w:tc>
          <w:tcPr>
            <w:tcW w:w="567" w:type="dxa"/>
          </w:tcPr>
          <w:p w14:paraId="1F62F9C3" w14:textId="77777777" w:rsidR="00933F21" w:rsidRPr="00202105" w:rsidRDefault="00933F21">
            <w:pPr>
              <w:pStyle w:val="TAC"/>
              <w:rPr>
                <w:lang w:eastAsia="zh-CN"/>
              </w:rPr>
            </w:pPr>
            <w:r w:rsidRPr="00202105">
              <w:rPr>
                <w:lang w:eastAsia="zh-CN"/>
              </w:rPr>
              <w:t>-</w:t>
            </w:r>
          </w:p>
        </w:tc>
        <w:tc>
          <w:tcPr>
            <w:tcW w:w="850" w:type="dxa"/>
          </w:tcPr>
          <w:p w14:paraId="33147FAA" w14:textId="77777777" w:rsidR="00933F21" w:rsidRPr="00202105" w:rsidRDefault="00933F21">
            <w:pPr>
              <w:pStyle w:val="TAC"/>
              <w:rPr>
                <w:lang w:eastAsia="zh-CN"/>
              </w:rPr>
            </w:pPr>
            <w:r w:rsidRPr="00202105">
              <w:rPr>
                <w:lang w:eastAsia="zh-CN"/>
              </w:rPr>
              <w:t>-</w:t>
            </w:r>
          </w:p>
        </w:tc>
      </w:tr>
      <w:tr w:rsidR="00933F21" w:rsidRPr="00202105" w14:paraId="5D5F4660" w14:textId="77777777">
        <w:tc>
          <w:tcPr>
            <w:tcW w:w="534" w:type="dxa"/>
          </w:tcPr>
          <w:p w14:paraId="22824831" w14:textId="77777777" w:rsidR="00933F21" w:rsidRPr="00202105" w:rsidRDefault="00933F21">
            <w:pPr>
              <w:pStyle w:val="TAC"/>
              <w:rPr>
                <w:lang w:eastAsia="zh-CN"/>
              </w:rPr>
            </w:pPr>
            <w:r w:rsidRPr="00202105">
              <w:rPr>
                <w:lang w:eastAsia="zh-CN"/>
              </w:rPr>
              <w:t>-</w:t>
            </w:r>
          </w:p>
        </w:tc>
        <w:tc>
          <w:tcPr>
            <w:tcW w:w="3969" w:type="dxa"/>
          </w:tcPr>
          <w:p w14:paraId="7B184C4D" w14:textId="7200EDDC" w:rsidR="00933F21" w:rsidRPr="00202105" w:rsidRDefault="00933F21">
            <w:pPr>
              <w:pStyle w:val="Default"/>
              <w:rPr>
                <w:color w:val="auto"/>
                <w:sz w:val="18"/>
                <w:szCs w:val="20"/>
                <w:lang w:val="en-GB"/>
              </w:rPr>
            </w:pPr>
            <w:r w:rsidRPr="00202105">
              <w:rPr>
                <w:color w:val="auto"/>
                <w:sz w:val="18"/>
                <w:szCs w:val="20"/>
                <w:lang w:val="en-GB"/>
              </w:rPr>
              <w:t>EXCEPTION: Steps 6 and 7 can happen in any order</w:t>
            </w:r>
            <w:r w:rsidR="00076A7B" w:rsidRPr="00202105">
              <w:rPr>
                <w:color w:val="auto"/>
                <w:sz w:val="18"/>
                <w:szCs w:val="20"/>
                <w:lang w:val="en-GB"/>
              </w:rPr>
              <w:t>.</w:t>
            </w:r>
          </w:p>
        </w:tc>
        <w:tc>
          <w:tcPr>
            <w:tcW w:w="709" w:type="dxa"/>
          </w:tcPr>
          <w:p w14:paraId="6E341144" w14:textId="77777777" w:rsidR="00933F21" w:rsidRPr="00202105" w:rsidRDefault="00933F21">
            <w:pPr>
              <w:pStyle w:val="TAC"/>
            </w:pPr>
            <w:r w:rsidRPr="00202105">
              <w:t>-</w:t>
            </w:r>
          </w:p>
        </w:tc>
        <w:tc>
          <w:tcPr>
            <w:tcW w:w="2977" w:type="dxa"/>
          </w:tcPr>
          <w:p w14:paraId="5E87621A" w14:textId="77777777" w:rsidR="00933F21" w:rsidRPr="00202105" w:rsidRDefault="00933F21">
            <w:pPr>
              <w:pStyle w:val="TAL"/>
              <w:rPr>
                <w:iCs/>
              </w:rPr>
            </w:pPr>
            <w:r w:rsidRPr="00202105">
              <w:rPr>
                <w:iCs/>
              </w:rPr>
              <w:t>-</w:t>
            </w:r>
          </w:p>
        </w:tc>
        <w:tc>
          <w:tcPr>
            <w:tcW w:w="567" w:type="dxa"/>
          </w:tcPr>
          <w:p w14:paraId="0ACB57CA" w14:textId="77777777" w:rsidR="00933F21" w:rsidRPr="00202105" w:rsidRDefault="00933F21">
            <w:pPr>
              <w:pStyle w:val="TAC"/>
              <w:rPr>
                <w:lang w:eastAsia="zh-CN"/>
              </w:rPr>
            </w:pPr>
            <w:r w:rsidRPr="00202105">
              <w:rPr>
                <w:lang w:eastAsia="zh-CN"/>
              </w:rPr>
              <w:t>-</w:t>
            </w:r>
          </w:p>
        </w:tc>
        <w:tc>
          <w:tcPr>
            <w:tcW w:w="850" w:type="dxa"/>
          </w:tcPr>
          <w:p w14:paraId="35F399C7" w14:textId="77777777" w:rsidR="00933F21" w:rsidRPr="00202105" w:rsidRDefault="00933F21">
            <w:pPr>
              <w:pStyle w:val="TAC"/>
              <w:rPr>
                <w:lang w:eastAsia="zh-CN"/>
              </w:rPr>
            </w:pPr>
            <w:r w:rsidRPr="00202105">
              <w:rPr>
                <w:lang w:eastAsia="zh-CN"/>
              </w:rPr>
              <w:t>-</w:t>
            </w:r>
          </w:p>
        </w:tc>
      </w:tr>
      <w:tr w:rsidR="00933F21" w:rsidRPr="00202105" w14:paraId="71234BE2" w14:textId="77777777">
        <w:tc>
          <w:tcPr>
            <w:tcW w:w="534" w:type="dxa"/>
          </w:tcPr>
          <w:p w14:paraId="2B1BBDF9" w14:textId="77777777" w:rsidR="00933F21" w:rsidRPr="00202105" w:rsidRDefault="00933F21">
            <w:pPr>
              <w:pStyle w:val="TAC"/>
              <w:rPr>
                <w:lang w:eastAsia="zh-CN"/>
              </w:rPr>
            </w:pPr>
            <w:r w:rsidRPr="00202105">
              <w:rPr>
                <w:lang w:eastAsia="zh-CN"/>
              </w:rPr>
              <w:t>6</w:t>
            </w:r>
          </w:p>
        </w:tc>
        <w:tc>
          <w:tcPr>
            <w:tcW w:w="3969" w:type="dxa"/>
          </w:tcPr>
          <w:p w14:paraId="6253BEEA" w14:textId="77777777" w:rsidR="00933F21" w:rsidRPr="00202105" w:rsidRDefault="00933F21">
            <w:pPr>
              <w:pStyle w:val="Default"/>
              <w:rPr>
                <w:color w:val="auto"/>
                <w:sz w:val="18"/>
                <w:szCs w:val="20"/>
                <w:lang w:val="en-GB"/>
              </w:rPr>
            </w:pPr>
            <w:r w:rsidRPr="00202105">
              <w:rPr>
                <w:color w:val="auto"/>
                <w:sz w:val="18"/>
                <w:szCs w:val="20"/>
                <w:lang w:val="en-GB"/>
              </w:rPr>
              <w:t>The UE transmits an RRCResumeComplete message.</w:t>
            </w:r>
          </w:p>
        </w:tc>
        <w:tc>
          <w:tcPr>
            <w:tcW w:w="709" w:type="dxa"/>
          </w:tcPr>
          <w:p w14:paraId="41CFFF75" w14:textId="77777777" w:rsidR="00933F21" w:rsidRPr="00202105" w:rsidRDefault="00933F21">
            <w:pPr>
              <w:pStyle w:val="TAC"/>
            </w:pPr>
            <w:r w:rsidRPr="00202105">
              <w:t>--&gt;</w:t>
            </w:r>
          </w:p>
        </w:tc>
        <w:tc>
          <w:tcPr>
            <w:tcW w:w="2977" w:type="dxa"/>
          </w:tcPr>
          <w:p w14:paraId="63880D49" w14:textId="77777777" w:rsidR="00933F21" w:rsidRPr="00202105" w:rsidRDefault="00933F21">
            <w:pPr>
              <w:pStyle w:val="TAL"/>
              <w:rPr>
                <w:i/>
                <w:iCs/>
              </w:rPr>
            </w:pPr>
            <w:r w:rsidRPr="00202105">
              <w:rPr>
                <w:iCs/>
              </w:rPr>
              <w:t xml:space="preserve">NR RRC: </w:t>
            </w:r>
            <w:r w:rsidRPr="00202105">
              <w:rPr>
                <w:i/>
                <w:iCs/>
              </w:rPr>
              <w:t>RRCResumeComplete</w:t>
            </w:r>
          </w:p>
        </w:tc>
        <w:tc>
          <w:tcPr>
            <w:tcW w:w="567" w:type="dxa"/>
          </w:tcPr>
          <w:p w14:paraId="757284EE" w14:textId="17484499" w:rsidR="00933F21" w:rsidRPr="00202105" w:rsidRDefault="00076A7B">
            <w:pPr>
              <w:pStyle w:val="TAC"/>
              <w:rPr>
                <w:lang w:eastAsia="zh-CN"/>
              </w:rPr>
            </w:pPr>
            <w:r w:rsidRPr="00202105">
              <w:rPr>
                <w:lang w:eastAsia="zh-CN"/>
              </w:rPr>
              <w:t>-</w:t>
            </w:r>
          </w:p>
        </w:tc>
        <w:tc>
          <w:tcPr>
            <w:tcW w:w="850" w:type="dxa"/>
          </w:tcPr>
          <w:p w14:paraId="45628F61" w14:textId="21E38BEC" w:rsidR="00933F21" w:rsidRPr="00202105" w:rsidRDefault="00076A7B">
            <w:pPr>
              <w:pStyle w:val="TAC"/>
              <w:rPr>
                <w:lang w:eastAsia="zh-CN"/>
              </w:rPr>
            </w:pPr>
            <w:r w:rsidRPr="00202105">
              <w:rPr>
                <w:lang w:eastAsia="zh-CN"/>
              </w:rPr>
              <w:t>-</w:t>
            </w:r>
          </w:p>
        </w:tc>
      </w:tr>
      <w:tr w:rsidR="00933F21" w:rsidRPr="00202105" w14:paraId="7E7FE8AF" w14:textId="77777777">
        <w:tc>
          <w:tcPr>
            <w:tcW w:w="534" w:type="dxa"/>
          </w:tcPr>
          <w:p w14:paraId="72232086" w14:textId="77777777" w:rsidR="00933F21" w:rsidRPr="00202105" w:rsidRDefault="00933F21">
            <w:pPr>
              <w:pStyle w:val="TAC"/>
              <w:rPr>
                <w:lang w:eastAsia="zh-CN"/>
              </w:rPr>
            </w:pPr>
            <w:r w:rsidRPr="00202105">
              <w:rPr>
                <w:lang w:eastAsia="zh-CN"/>
              </w:rPr>
              <w:t>7</w:t>
            </w:r>
          </w:p>
        </w:tc>
        <w:tc>
          <w:tcPr>
            <w:tcW w:w="3969" w:type="dxa"/>
          </w:tcPr>
          <w:p w14:paraId="48A3A599" w14:textId="77777777" w:rsidR="00933F21" w:rsidRPr="00202105" w:rsidRDefault="00933F21">
            <w:pPr>
              <w:pStyle w:val="Default"/>
              <w:rPr>
                <w:color w:val="auto"/>
                <w:sz w:val="18"/>
                <w:szCs w:val="20"/>
                <w:lang w:val="en-GB"/>
              </w:rPr>
            </w:pPr>
            <w:r w:rsidRPr="00202105">
              <w:rPr>
                <w:color w:val="auto"/>
                <w:sz w:val="18"/>
                <w:szCs w:val="20"/>
                <w:lang w:val="en-GB"/>
              </w:rPr>
              <w:t>The UE loops back the IP PDU.</w:t>
            </w:r>
          </w:p>
        </w:tc>
        <w:tc>
          <w:tcPr>
            <w:tcW w:w="709" w:type="dxa"/>
          </w:tcPr>
          <w:p w14:paraId="4914AE3B" w14:textId="77777777" w:rsidR="00933F21" w:rsidRPr="00202105" w:rsidRDefault="00933F21">
            <w:pPr>
              <w:pStyle w:val="TAC"/>
            </w:pPr>
            <w:r w:rsidRPr="00202105">
              <w:t>-</w:t>
            </w:r>
          </w:p>
        </w:tc>
        <w:tc>
          <w:tcPr>
            <w:tcW w:w="2977" w:type="dxa"/>
          </w:tcPr>
          <w:p w14:paraId="396CEA7F" w14:textId="77777777" w:rsidR="00933F21" w:rsidRPr="00202105" w:rsidRDefault="00933F21">
            <w:pPr>
              <w:pStyle w:val="TAL"/>
              <w:rPr>
                <w:iCs/>
              </w:rPr>
            </w:pPr>
            <w:r w:rsidRPr="00202105">
              <w:rPr>
                <w:iCs/>
              </w:rPr>
              <w:t>-</w:t>
            </w:r>
          </w:p>
        </w:tc>
        <w:tc>
          <w:tcPr>
            <w:tcW w:w="567" w:type="dxa"/>
          </w:tcPr>
          <w:p w14:paraId="226CD48B" w14:textId="77777777" w:rsidR="00933F21" w:rsidRPr="00202105" w:rsidRDefault="00933F21">
            <w:pPr>
              <w:pStyle w:val="TAC"/>
              <w:rPr>
                <w:lang w:eastAsia="zh-CN"/>
              </w:rPr>
            </w:pPr>
            <w:r w:rsidRPr="00202105">
              <w:rPr>
                <w:lang w:eastAsia="zh-CN"/>
              </w:rPr>
              <w:t>-</w:t>
            </w:r>
          </w:p>
        </w:tc>
        <w:tc>
          <w:tcPr>
            <w:tcW w:w="850" w:type="dxa"/>
          </w:tcPr>
          <w:p w14:paraId="44229A22" w14:textId="77777777" w:rsidR="00933F21" w:rsidRPr="00202105" w:rsidRDefault="00933F21">
            <w:pPr>
              <w:pStyle w:val="TAC"/>
              <w:rPr>
                <w:lang w:eastAsia="zh-CN"/>
              </w:rPr>
            </w:pPr>
            <w:r w:rsidRPr="00202105">
              <w:rPr>
                <w:lang w:eastAsia="zh-CN"/>
              </w:rPr>
              <w:t>-</w:t>
            </w:r>
          </w:p>
        </w:tc>
      </w:tr>
      <w:tr w:rsidR="00933F21" w:rsidRPr="00202105" w14:paraId="4BD211B3" w14:textId="77777777">
        <w:tc>
          <w:tcPr>
            <w:tcW w:w="534" w:type="dxa"/>
          </w:tcPr>
          <w:p w14:paraId="0C0E75B7" w14:textId="77777777" w:rsidR="00933F21" w:rsidRPr="00202105" w:rsidRDefault="00933F21">
            <w:pPr>
              <w:pStyle w:val="TAC"/>
              <w:rPr>
                <w:rFonts w:cs="Arial"/>
                <w:szCs w:val="18"/>
                <w:lang w:eastAsia="zh-CN"/>
              </w:rPr>
            </w:pPr>
            <w:r w:rsidRPr="00202105">
              <w:rPr>
                <w:rFonts w:cs="Arial"/>
                <w:szCs w:val="18"/>
              </w:rPr>
              <w:t>8</w:t>
            </w:r>
          </w:p>
        </w:tc>
        <w:tc>
          <w:tcPr>
            <w:tcW w:w="3969" w:type="dxa"/>
          </w:tcPr>
          <w:p w14:paraId="21C6B5F0" w14:textId="77777777" w:rsidR="00933F21" w:rsidRPr="00202105" w:rsidRDefault="00933F21">
            <w:pPr>
              <w:pStyle w:val="Default"/>
              <w:rPr>
                <w:color w:val="auto"/>
                <w:sz w:val="18"/>
                <w:szCs w:val="18"/>
                <w:lang w:val="en-GB"/>
              </w:rPr>
            </w:pPr>
            <w:r w:rsidRPr="00202105">
              <w:rPr>
                <w:sz w:val="18"/>
                <w:szCs w:val="18"/>
                <w:lang w:val="en-GB"/>
              </w:rPr>
              <w:t>The SS transmits DEACTIVATE TEST MODE message.</w:t>
            </w:r>
          </w:p>
        </w:tc>
        <w:tc>
          <w:tcPr>
            <w:tcW w:w="709" w:type="dxa"/>
          </w:tcPr>
          <w:p w14:paraId="5F3E8477" w14:textId="77777777" w:rsidR="00933F21" w:rsidRPr="00202105" w:rsidRDefault="00933F21">
            <w:pPr>
              <w:pStyle w:val="TAC"/>
              <w:rPr>
                <w:rFonts w:cs="Arial"/>
                <w:szCs w:val="18"/>
              </w:rPr>
            </w:pPr>
            <w:r w:rsidRPr="00202105">
              <w:rPr>
                <w:rFonts w:cs="Arial"/>
                <w:szCs w:val="18"/>
              </w:rPr>
              <w:t>&lt;--</w:t>
            </w:r>
          </w:p>
        </w:tc>
        <w:tc>
          <w:tcPr>
            <w:tcW w:w="2977" w:type="dxa"/>
          </w:tcPr>
          <w:p w14:paraId="7C6C9F9F" w14:textId="77777777" w:rsidR="00933F21" w:rsidRPr="00202105" w:rsidRDefault="00933F21">
            <w:pPr>
              <w:pStyle w:val="TAL"/>
              <w:rPr>
                <w:rFonts w:cs="Arial"/>
                <w:iCs/>
                <w:szCs w:val="18"/>
              </w:rPr>
            </w:pPr>
            <w:r w:rsidRPr="00202105">
              <w:rPr>
                <w:rFonts w:cs="Arial"/>
                <w:szCs w:val="18"/>
              </w:rPr>
              <w:t>DEACTIVATE TEST MODE</w:t>
            </w:r>
          </w:p>
        </w:tc>
        <w:tc>
          <w:tcPr>
            <w:tcW w:w="567" w:type="dxa"/>
          </w:tcPr>
          <w:p w14:paraId="6E348128"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6F4BD90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6F96B203" w14:textId="77777777">
        <w:tc>
          <w:tcPr>
            <w:tcW w:w="534" w:type="dxa"/>
          </w:tcPr>
          <w:p w14:paraId="54FDDB5D" w14:textId="77777777" w:rsidR="00933F21" w:rsidRPr="00202105" w:rsidRDefault="00933F21">
            <w:pPr>
              <w:pStyle w:val="TAC"/>
              <w:rPr>
                <w:rFonts w:cs="Arial"/>
                <w:szCs w:val="18"/>
                <w:lang w:eastAsia="zh-CN"/>
              </w:rPr>
            </w:pPr>
            <w:r w:rsidRPr="00202105">
              <w:rPr>
                <w:rFonts w:cs="Arial"/>
                <w:szCs w:val="18"/>
              </w:rPr>
              <w:t>9</w:t>
            </w:r>
          </w:p>
        </w:tc>
        <w:tc>
          <w:tcPr>
            <w:tcW w:w="3969" w:type="dxa"/>
          </w:tcPr>
          <w:p w14:paraId="29D568BC" w14:textId="77777777" w:rsidR="00933F21" w:rsidRPr="00202105" w:rsidRDefault="00933F21">
            <w:pPr>
              <w:pStyle w:val="Default"/>
              <w:rPr>
                <w:color w:val="auto"/>
                <w:sz w:val="18"/>
                <w:szCs w:val="18"/>
                <w:lang w:val="en-GB"/>
              </w:rPr>
            </w:pPr>
            <w:r w:rsidRPr="00202105">
              <w:rPr>
                <w:sz w:val="18"/>
                <w:szCs w:val="18"/>
                <w:lang w:val="en-GB"/>
              </w:rPr>
              <w:t>The UE transmits DEACTIVATE TEST MODE COMPLETE message.</w:t>
            </w:r>
          </w:p>
        </w:tc>
        <w:tc>
          <w:tcPr>
            <w:tcW w:w="709" w:type="dxa"/>
          </w:tcPr>
          <w:p w14:paraId="7B1FC7FD" w14:textId="77777777" w:rsidR="00933F21" w:rsidRPr="00202105" w:rsidRDefault="00933F21">
            <w:pPr>
              <w:pStyle w:val="TAC"/>
              <w:rPr>
                <w:rFonts w:cs="Arial"/>
                <w:szCs w:val="18"/>
              </w:rPr>
            </w:pPr>
            <w:r w:rsidRPr="00202105">
              <w:rPr>
                <w:rFonts w:cs="Arial"/>
                <w:szCs w:val="18"/>
              </w:rPr>
              <w:t>--&gt;</w:t>
            </w:r>
          </w:p>
        </w:tc>
        <w:tc>
          <w:tcPr>
            <w:tcW w:w="2977" w:type="dxa"/>
          </w:tcPr>
          <w:p w14:paraId="0D4830FF" w14:textId="77777777" w:rsidR="00933F21" w:rsidRPr="00202105" w:rsidRDefault="00933F21">
            <w:pPr>
              <w:pStyle w:val="TAL"/>
              <w:rPr>
                <w:rFonts w:cs="Arial"/>
                <w:iCs/>
                <w:szCs w:val="18"/>
              </w:rPr>
            </w:pPr>
            <w:r w:rsidRPr="00202105">
              <w:rPr>
                <w:rFonts w:cs="Arial"/>
                <w:szCs w:val="18"/>
              </w:rPr>
              <w:t>DEACTIVATE TEST MODE COMPLETE</w:t>
            </w:r>
          </w:p>
        </w:tc>
        <w:tc>
          <w:tcPr>
            <w:tcW w:w="567" w:type="dxa"/>
          </w:tcPr>
          <w:p w14:paraId="258C5252"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133EE9A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265FA9CB" w14:textId="77777777">
        <w:tc>
          <w:tcPr>
            <w:tcW w:w="534" w:type="dxa"/>
          </w:tcPr>
          <w:p w14:paraId="03381115" w14:textId="77777777" w:rsidR="00933F21" w:rsidRPr="00202105" w:rsidRDefault="00933F21">
            <w:pPr>
              <w:pStyle w:val="TAC"/>
              <w:rPr>
                <w:rFonts w:cs="Arial"/>
                <w:szCs w:val="18"/>
                <w:lang w:eastAsia="zh-CN"/>
              </w:rPr>
            </w:pPr>
            <w:r w:rsidRPr="00202105">
              <w:rPr>
                <w:rFonts w:cs="Arial"/>
                <w:szCs w:val="18"/>
              </w:rPr>
              <w:t>10</w:t>
            </w:r>
          </w:p>
        </w:tc>
        <w:tc>
          <w:tcPr>
            <w:tcW w:w="3969" w:type="dxa"/>
          </w:tcPr>
          <w:p w14:paraId="18F40D00" w14:textId="75C3FC13" w:rsidR="00933F21" w:rsidRPr="00202105" w:rsidRDefault="00D215A3">
            <w:pPr>
              <w:pStyle w:val="Default"/>
              <w:rPr>
                <w:color w:val="auto"/>
                <w:sz w:val="18"/>
                <w:szCs w:val="18"/>
                <w:lang w:val="en-GB"/>
              </w:rPr>
            </w:pPr>
            <w:r w:rsidRPr="00202105">
              <w:rPr>
                <w:sz w:val="18"/>
                <w:szCs w:val="18"/>
                <w:lang w:val="en-GB"/>
              </w:rPr>
              <w:t>Switch off UE in RRC CONNECTED as described in TS 38.508-1 [4] subclause 4.9.6.3</w:t>
            </w:r>
            <w:r w:rsidR="00076A7B" w:rsidRPr="00202105">
              <w:rPr>
                <w:sz w:val="18"/>
                <w:szCs w:val="18"/>
                <w:lang w:val="en-GB"/>
              </w:rPr>
              <w:t>.</w:t>
            </w:r>
          </w:p>
        </w:tc>
        <w:tc>
          <w:tcPr>
            <w:tcW w:w="709" w:type="dxa"/>
          </w:tcPr>
          <w:p w14:paraId="65A37F95" w14:textId="77777777" w:rsidR="00933F21" w:rsidRPr="00202105" w:rsidRDefault="00933F21">
            <w:pPr>
              <w:pStyle w:val="TAC"/>
              <w:rPr>
                <w:rFonts w:cs="Arial"/>
                <w:szCs w:val="18"/>
              </w:rPr>
            </w:pPr>
            <w:r w:rsidRPr="00202105">
              <w:rPr>
                <w:rFonts w:cs="Arial"/>
                <w:szCs w:val="18"/>
              </w:rPr>
              <w:t>-</w:t>
            </w:r>
          </w:p>
        </w:tc>
        <w:tc>
          <w:tcPr>
            <w:tcW w:w="2977" w:type="dxa"/>
          </w:tcPr>
          <w:p w14:paraId="4C626C04" w14:textId="77777777" w:rsidR="00933F21" w:rsidRPr="00202105" w:rsidRDefault="00933F21">
            <w:pPr>
              <w:pStyle w:val="TAL"/>
              <w:rPr>
                <w:rFonts w:cs="Arial"/>
                <w:iCs/>
                <w:szCs w:val="18"/>
              </w:rPr>
            </w:pPr>
            <w:r w:rsidRPr="00202105">
              <w:rPr>
                <w:rFonts w:cs="Arial"/>
                <w:szCs w:val="18"/>
              </w:rPr>
              <w:t>-</w:t>
            </w:r>
          </w:p>
        </w:tc>
        <w:tc>
          <w:tcPr>
            <w:tcW w:w="567" w:type="dxa"/>
          </w:tcPr>
          <w:p w14:paraId="76D6BD13"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27208A20"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3D28379B" w14:textId="77777777">
        <w:tc>
          <w:tcPr>
            <w:tcW w:w="9606" w:type="dxa"/>
            <w:gridSpan w:val="6"/>
          </w:tcPr>
          <w:p w14:paraId="3F01A51E" w14:textId="77777777" w:rsidR="00933F21" w:rsidRPr="00202105" w:rsidRDefault="00933F21">
            <w:pPr>
              <w:pStyle w:val="TAN"/>
            </w:pPr>
            <w:r w:rsidRPr="00202105">
              <w:rPr>
                <w:lang w:eastAsia="en-US"/>
              </w:rPr>
              <w:t>Note 1:</w:t>
            </w:r>
            <w:r w:rsidRPr="00202105">
              <w:rPr>
                <w:lang w:eastAsia="en-US"/>
              </w:rPr>
              <w:tab/>
              <w:t xml:space="preserve">The 1 second delay is used to secure that the UE has received and forwarded the IP Packet transmitted by the SS in step 1 to the UE test loop function before the </w:t>
            </w:r>
            <w:r w:rsidRPr="00202105">
              <w:rPr>
                <w:i/>
                <w:lang w:eastAsia="en-US"/>
              </w:rPr>
              <w:t xml:space="preserve">RRCRelease </w:t>
            </w:r>
            <w:r w:rsidRPr="00202105">
              <w:rPr>
                <w:lang w:eastAsia="en-US"/>
              </w:rPr>
              <w:t>message is sent by the SS in step 3.</w:t>
            </w:r>
          </w:p>
        </w:tc>
      </w:tr>
    </w:tbl>
    <w:p w14:paraId="4AEA08A1" w14:textId="77777777" w:rsidR="00933F21" w:rsidRPr="00202105" w:rsidRDefault="00933F21" w:rsidP="00933F21"/>
    <w:p w14:paraId="0F59E1BB" w14:textId="77777777" w:rsidR="00933F21" w:rsidRPr="00202105" w:rsidRDefault="00933F21" w:rsidP="00933F21">
      <w:pPr>
        <w:pStyle w:val="H6"/>
      </w:pPr>
      <w:r w:rsidRPr="00202105">
        <w:t>11.3.11.3.3</w:t>
      </w:r>
      <w:r w:rsidRPr="00202105">
        <w:tab/>
        <w:t>Specific message contents</w:t>
      </w:r>
    </w:p>
    <w:p w14:paraId="0635833A" w14:textId="77777777" w:rsidR="00933F21" w:rsidRPr="00202105" w:rsidRDefault="00933F21" w:rsidP="00933F21">
      <w:pPr>
        <w:pStyle w:val="TH"/>
      </w:pPr>
      <w:r w:rsidRPr="00202105">
        <w:t>Table 11.3.11.3.3-1:</w:t>
      </w:r>
      <w:r w:rsidRPr="00202105">
        <w:rPr>
          <w:i/>
          <w:iCs/>
        </w:rPr>
        <w:t xml:space="preserve"> </w:t>
      </w:r>
      <w:r w:rsidRPr="00202105">
        <w:t>SIB4 for NR cells 1 and 3 (preamble and all steps, Table 11.3.11.3.2-1)</w:t>
      </w:r>
    </w:p>
    <w:tbl>
      <w:tblPr>
        <w:tblW w:w="0" w:type="auto"/>
        <w:tblLayout w:type="fixed"/>
        <w:tblLook w:val="0000" w:firstRow="0" w:lastRow="0" w:firstColumn="0" w:lastColumn="0" w:noHBand="0" w:noVBand="0"/>
      </w:tblPr>
      <w:tblGrid>
        <w:gridCol w:w="4535"/>
        <w:gridCol w:w="2267"/>
        <w:gridCol w:w="1700"/>
        <w:gridCol w:w="1133"/>
      </w:tblGrid>
      <w:tr w:rsidR="00933F21" w:rsidRPr="00202105" w14:paraId="3C99C59F" w14:textId="77777777">
        <w:tc>
          <w:tcPr>
            <w:tcW w:w="9635" w:type="dxa"/>
            <w:gridSpan w:val="4"/>
            <w:tcBorders>
              <w:top w:val="single" w:sz="4" w:space="0" w:color="auto"/>
              <w:left w:val="single" w:sz="4" w:space="0" w:color="auto"/>
              <w:bottom w:val="single" w:sz="4" w:space="0" w:color="auto"/>
              <w:right w:val="single" w:sz="4" w:space="0" w:color="auto"/>
            </w:tcBorders>
          </w:tcPr>
          <w:p w14:paraId="4DF7F5B3" w14:textId="77777777" w:rsidR="00933F21" w:rsidRPr="00202105" w:rsidRDefault="00933F21">
            <w:pPr>
              <w:pStyle w:val="TAL"/>
            </w:pPr>
            <w:r w:rsidRPr="00202105">
              <w:t>Derivation Path: TS 38.508-1 [4] Table 4.6.2-3</w:t>
            </w:r>
          </w:p>
        </w:tc>
      </w:tr>
      <w:tr w:rsidR="00933F21" w:rsidRPr="00202105" w14:paraId="61658085" w14:textId="77777777">
        <w:tc>
          <w:tcPr>
            <w:tcW w:w="4535" w:type="dxa"/>
            <w:tcBorders>
              <w:top w:val="single" w:sz="4" w:space="0" w:color="auto"/>
              <w:left w:val="single" w:sz="4" w:space="0" w:color="auto"/>
              <w:bottom w:val="single" w:sz="4" w:space="0" w:color="auto"/>
              <w:right w:val="single" w:sz="4" w:space="0" w:color="auto"/>
            </w:tcBorders>
          </w:tcPr>
          <w:p w14:paraId="723F2652"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7BAE1584"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07C615C"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1EB002BB" w14:textId="77777777" w:rsidR="00933F21" w:rsidRPr="00202105" w:rsidRDefault="00933F21">
            <w:pPr>
              <w:pStyle w:val="TAH"/>
            </w:pPr>
            <w:r w:rsidRPr="00202105">
              <w:t>Condition</w:t>
            </w:r>
          </w:p>
        </w:tc>
      </w:tr>
      <w:tr w:rsidR="00933F21" w:rsidRPr="00202105" w14:paraId="214EA5D7" w14:textId="77777777">
        <w:tc>
          <w:tcPr>
            <w:tcW w:w="4535" w:type="dxa"/>
            <w:tcBorders>
              <w:top w:val="single" w:sz="4" w:space="0" w:color="auto"/>
              <w:left w:val="single" w:sz="4" w:space="0" w:color="auto"/>
              <w:bottom w:val="single" w:sz="4" w:space="0" w:color="auto"/>
              <w:right w:val="single" w:sz="4" w:space="0" w:color="auto"/>
            </w:tcBorders>
          </w:tcPr>
          <w:p w14:paraId="0E005E30" w14:textId="77777777" w:rsidR="00933F21" w:rsidRPr="00202105" w:rsidRDefault="00933F21">
            <w:pPr>
              <w:pStyle w:val="TAL"/>
            </w:pPr>
            <w:r w:rsidRPr="00202105">
              <w:t>SIB4 ::= SEQUENCE {</w:t>
            </w:r>
          </w:p>
        </w:tc>
        <w:tc>
          <w:tcPr>
            <w:tcW w:w="2267" w:type="dxa"/>
            <w:tcBorders>
              <w:top w:val="single" w:sz="4" w:space="0" w:color="auto"/>
              <w:left w:val="single" w:sz="4" w:space="0" w:color="auto"/>
              <w:bottom w:val="single" w:sz="4" w:space="0" w:color="auto"/>
              <w:right w:val="single" w:sz="4" w:space="0" w:color="auto"/>
            </w:tcBorders>
          </w:tcPr>
          <w:p w14:paraId="3F2A122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C085822"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9FFFE" w14:textId="77777777" w:rsidR="00933F21" w:rsidRPr="00202105" w:rsidRDefault="00933F21">
            <w:pPr>
              <w:pStyle w:val="TAL"/>
            </w:pPr>
          </w:p>
        </w:tc>
      </w:tr>
      <w:tr w:rsidR="00933F21" w:rsidRPr="00202105" w14:paraId="03E1DB39" w14:textId="77777777">
        <w:tc>
          <w:tcPr>
            <w:tcW w:w="4535" w:type="dxa"/>
            <w:tcBorders>
              <w:top w:val="single" w:sz="4" w:space="0" w:color="auto"/>
              <w:left w:val="single" w:sz="4" w:space="0" w:color="auto"/>
              <w:bottom w:val="single" w:sz="4" w:space="0" w:color="auto"/>
              <w:right w:val="single" w:sz="4" w:space="0" w:color="auto"/>
            </w:tcBorders>
          </w:tcPr>
          <w:p w14:paraId="613CF89A" w14:textId="77777777" w:rsidR="00933F21" w:rsidRPr="00202105" w:rsidRDefault="00933F21">
            <w:pPr>
              <w:pStyle w:val="TAL"/>
            </w:pPr>
            <w:r w:rsidRPr="00202105">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Pr>
          <w:p w14:paraId="7B1A216E" w14:textId="77777777" w:rsidR="00933F21" w:rsidRPr="00202105" w:rsidRDefault="00933F21">
            <w:pPr>
              <w:pStyle w:val="TAL"/>
            </w:pPr>
            <w:r w:rsidRPr="00202105">
              <w:t>1 entry</w:t>
            </w:r>
          </w:p>
        </w:tc>
        <w:tc>
          <w:tcPr>
            <w:tcW w:w="1700" w:type="dxa"/>
            <w:tcBorders>
              <w:top w:val="single" w:sz="4" w:space="0" w:color="auto"/>
              <w:left w:val="single" w:sz="4" w:space="0" w:color="auto"/>
              <w:bottom w:val="single" w:sz="4" w:space="0" w:color="auto"/>
              <w:right w:val="single" w:sz="4" w:space="0" w:color="auto"/>
            </w:tcBorders>
          </w:tcPr>
          <w:p w14:paraId="348171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4FE1E6B" w14:textId="77777777" w:rsidR="00933F21" w:rsidRPr="00202105" w:rsidRDefault="00933F21">
            <w:pPr>
              <w:pStyle w:val="TAL"/>
            </w:pPr>
          </w:p>
        </w:tc>
      </w:tr>
      <w:tr w:rsidR="00933F21" w:rsidRPr="00202105" w14:paraId="4126FB8A" w14:textId="77777777">
        <w:tc>
          <w:tcPr>
            <w:tcW w:w="4535" w:type="dxa"/>
            <w:tcBorders>
              <w:top w:val="single" w:sz="4" w:space="0" w:color="auto"/>
              <w:left w:val="single" w:sz="4" w:space="0" w:color="auto"/>
              <w:right w:val="single" w:sz="4" w:space="0" w:color="auto"/>
            </w:tcBorders>
          </w:tcPr>
          <w:p w14:paraId="0AA3BFD9" w14:textId="77777777" w:rsidR="00933F21" w:rsidRPr="00202105" w:rsidRDefault="00933F21">
            <w:pPr>
              <w:pStyle w:val="TAL"/>
            </w:pPr>
            <w:r w:rsidRPr="00202105">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Pr>
          <w:p w14:paraId="4703ACC4"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307B93C" w14:textId="77777777" w:rsidR="00933F21" w:rsidRPr="00202105" w:rsidRDefault="00933F21">
            <w:pPr>
              <w:pStyle w:val="TAL"/>
            </w:pPr>
            <w:r w:rsidRPr="00202105">
              <w:t>entry 1</w:t>
            </w:r>
          </w:p>
        </w:tc>
        <w:tc>
          <w:tcPr>
            <w:tcW w:w="1133" w:type="dxa"/>
            <w:tcBorders>
              <w:top w:val="single" w:sz="4" w:space="0" w:color="auto"/>
              <w:left w:val="single" w:sz="4" w:space="0" w:color="auto"/>
              <w:bottom w:val="single" w:sz="4" w:space="0" w:color="auto"/>
              <w:right w:val="single" w:sz="4" w:space="0" w:color="auto"/>
            </w:tcBorders>
          </w:tcPr>
          <w:p w14:paraId="0A5A316E" w14:textId="77777777" w:rsidR="00933F21" w:rsidRPr="00202105" w:rsidRDefault="00933F21">
            <w:pPr>
              <w:pStyle w:val="TAL"/>
            </w:pPr>
          </w:p>
        </w:tc>
      </w:tr>
      <w:tr w:rsidR="00933F21" w:rsidRPr="00202105" w14:paraId="6F2AC5D0" w14:textId="77777777">
        <w:tc>
          <w:tcPr>
            <w:tcW w:w="4535" w:type="dxa"/>
            <w:tcBorders>
              <w:top w:val="single" w:sz="4" w:space="0" w:color="auto"/>
              <w:left w:val="single" w:sz="4" w:space="0" w:color="auto"/>
              <w:right w:val="single" w:sz="4" w:space="0" w:color="auto"/>
            </w:tcBorders>
          </w:tcPr>
          <w:p w14:paraId="0F8CA7EA" w14:textId="77777777" w:rsidR="00933F21" w:rsidRPr="00202105" w:rsidRDefault="00933F21">
            <w:pPr>
              <w:pStyle w:val="TAL"/>
            </w:pPr>
            <w:r w:rsidRPr="00202105">
              <w:t xml:space="preserve">      dl-CarrierFreq</w:t>
            </w:r>
          </w:p>
        </w:tc>
        <w:tc>
          <w:tcPr>
            <w:tcW w:w="2267" w:type="dxa"/>
            <w:tcBorders>
              <w:top w:val="single" w:sz="4" w:space="0" w:color="auto"/>
              <w:left w:val="single" w:sz="4" w:space="0" w:color="auto"/>
              <w:bottom w:val="single" w:sz="4" w:space="0" w:color="auto"/>
              <w:right w:val="single" w:sz="4" w:space="0" w:color="auto"/>
            </w:tcBorders>
          </w:tcPr>
          <w:p w14:paraId="22127A20" w14:textId="77777777" w:rsidR="00933F21" w:rsidRPr="00202105" w:rsidDel="00BD7373" w:rsidRDefault="00933F21">
            <w:pPr>
              <w:pStyle w:val="TAL"/>
            </w:pPr>
            <w:r w:rsidRPr="00202105">
              <w:t>Same downlink NR ARFCN as used for NR Cell 3</w:t>
            </w:r>
          </w:p>
        </w:tc>
        <w:tc>
          <w:tcPr>
            <w:tcW w:w="1700" w:type="dxa"/>
            <w:tcBorders>
              <w:top w:val="single" w:sz="4" w:space="0" w:color="auto"/>
              <w:left w:val="single" w:sz="4" w:space="0" w:color="auto"/>
              <w:bottom w:val="single" w:sz="4" w:space="0" w:color="auto"/>
              <w:right w:val="single" w:sz="4" w:space="0" w:color="auto"/>
            </w:tcBorders>
          </w:tcPr>
          <w:p w14:paraId="39E3E75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F5DB4" w14:textId="77777777" w:rsidR="00933F21" w:rsidRPr="00202105" w:rsidRDefault="00933F21">
            <w:pPr>
              <w:pStyle w:val="TAL"/>
            </w:pPr>
            <w:r w:rsidRPr="00202105">
              <w:t>NR Cell 1</w:t>
            </w:r>
          </w:p>
        </w:tc>
      </w:tr>
      <w:tr w:rsidR="00933F21" w:rsidRPr="00202105" w14:paraId="43E4F7A4" w14:textId="77777777">
        <w:tc>
          <w:tcPr>
            <w:tcW w:w="4535" w:type="dxa"/>
            <w:tcBorders>
              <w:left w:val="single" w:sz="4" w:space="0" w:color="auto"/>
              <w:bottom w:val="single" w:sz="4" w:space="0" w:color="auto"/>
              <w:right w:val="single" w:sz="4" w:space="0" w:color="auto"/>
            </w:tcBorders>
          </w:tcPr>
          <w:p w14:paraId="56F3AD7A" w14:textId="77777777" w:rsidR="00933F21" w:rsidRPr="00202105" w:rsidRDefault="00933F21">
            <w:pPr>
              <w:pStyle w:val="TAL"/>
            </w:pPr>
          </w:p>
        </w:tc>
        <w:tc>
          <w:tcPr>
            <w:tcW w:w="2267" w:type="dxa"/>
            <w:tcBorders>
              <w:top w:val="single" w:sz="4" w:space="0" w:color="auto"/>
              <w:left w:val="single" w:sz="4" w:space="0" w:color="auto"/>
              <w:bottom w:val="single" w:sz="4" w:space="0" w:color="auto"/>
              <w:right w:val="single" w:sz="4" w:space="0" w:color="auto"/>
            </w:tcBorders>
          </w:tcPr>
          <w:p w14:paraId="5D531755" w14:textId="77777777" w:rsidR="00933F21" w:rsidRPr="00202105" w:rsidDel="00BD7373" w:rsidRDefault="00933F21">
            <w:pPr>
              <w:pStyle w:val="TAL"/>
            </w:pPr>
            <w:r w:rsidRPr="00202105">
              <w:t>Same downlink NR ARFCN as used for NR Cell 1</w:t>
            </w:r>
          </w:p>
        </w:tc>
        <w:tc>
          <w:tcPr>
            <w:tcW w:w="1700" w:type="dxa"/>
            <w:tcBorders>
              <w:top w:val="single" w:sz="4" w:space="0" w:color="auto"/>
              <w:left w:val="single" w:sz="4" w:space="0" w:color="auto"/>
              <w:bottom w:val="single" w:sz="4" w:space="0" w:color="auto"/>
              <w:right w:val="single" w:sz="4" w:space="0" w:color="auto"/>
            </w:tcBorders>
          </w:tcPr>
          <w:p w14:paraId="57B2F4F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76B8BF5" w14:textId="77777777" w:rsidR="00933F21" w:rsidRPr="00202105" w:rsidRDefault="00933F21">
            <w:pPr>
              <w:pStyle w:val="TAL"/>
            </w:pPr>
            <w:r w:rsidRPr="00202105">
              <w:t>NR Cell 3</w:t>
            </w:r>
          </w:p>
        </w:tc>
      </w:tr>
      <w:tr w:rsidR="00933F21" w:rsidRPr="00202105" w14:paraId="33D7D532" w14:textId="77777777">
        <w:tc>
          <w:tcPr>
            <w:tcW w:w="4535" w:type="dxa"/>
            <w:tcBorders>
              <w:top w:val="single" w:sz="4" w:space="0" w:color="auto"/>
              <w:left w:val="single" w:sz="4" w:space="0" w:color="auto"/>
              <w:right w:val="single" w:sz="4" w:space="0" w:color="auto"/>
            </w:tcBorders>
          </w:tcPr>
          <w:p w14:paraId="41FD2CEA" w14:textId="77777777" w:rsidR="00933F21" w:rsidRPr="00202105" w:rsidRDefault="00933F21">
            <w:pPr>
              <w:pStyle w:val="TAL"/>
            </w:pPr>
            <w:r w:rsidRPr="00202105">
              <w:t xml:space="preserve">      cellReselectionPriority</w:t>
            </w:r>
          </w:p>
        </w:tc>
        <w:tc>
          <w:tcPr>
            <w:tcW w:w="2267" w:type="dxa"/>
            <w:tcBorders>
              <w:top w:val="single" w:sz="4" w:space="0" w:color="auto"/>
              <w:left w:val="single" w:sz="4" w:space="0" w:color="auto"/>
              <w:right w:val="single" w:sz="4" w:space="0" w:color="auto"/>
            </w:tcBorders>
          </w:tcPr>
          <w:p w14:paraId="28B0DAC9" w14:textId="77777777" w:rsidR="00933F21" w:rsidRPr="00202105" w:rsidRDefault="00933F21">
            <w:pPr>
              <w:pStyle w:val="TAL"/>
            </w:pPr>
            <w:r w:rsidRPr="00202105">
              <w:t>Not present</w:t>
            </w:r>
          </w:p>
        </w:tc>
        <w:tc>
          <w:tcPr>
            <w:tcW w:w="1700" w:type="dxa"/>
            <w:tcBorders>
              <w:top w:val="single" w:sz="4" w:space="0" w:color="auto"/>
              <w:left w:val="single" w:sz="4" w:space="0" w:color="auto"/>
              <w:right w:val="single" w:sz="4" w:space="0" w:color="auto"/>
            </w:tcBorders>
          </w:tcPr>
          <w:p w14:paraId="23C61954" w14:textId="77777777" w:rsidR="00933F21" w:rsidRPr="00202105" w:rsidRDefault="00933F21">
            <w:pPr>
              <w:pStyle w:val="TAL"/>
            </w:pPr>
          </w:p>
        </w:tc>
        <w:tc>
          <w:tcPr>
            <w:tcW w:w="1133" w:type="dxa"/>
            <w:tcBorders>
              <w:top w:val="single" w:sz="4" w:space="0" w:color="auto"/>
              <w:left w:val="single" w:sz="4" w:space="0" w:color="auto"/>
              <w:right w:val="single" w:sz="4" w:space="0" w:color="auto"/>
            </w:tcBorders>
          </w:tcPr>
          <w:p w14:paraId="01C669DC" w14:textId="77777777" w:rsidR="00933F21" w:rsidRPr="00202105" w:rsidRDefault="00933F21">
            <w:pPr>
              <w:pStyle w:val="TAL"/>
            </w:pPr>
          </w:p>
        </w:tc>
      </w:tr>
      <w:tr w:rsidR="00933F21" w:rsidRPr="00202105" w14:paraId="729E9390" w14:textId="77777777">
        <w:tc>
          <w:tcPr>
            <w:tcW w:w="4535" w:type="dxa"/>
            <w:tcBorders>
              <w:top w:val="single" w:sz="4" w:space="0" w:color="auto"/>
              <w:left w:val="single" w:sz="4" w:space="0" w:color="auto"/>
              <w:bottom w:val="single" w:sz="4" w:space="0" w:color="auto"/>
              <w:right w:val="single" w:sz="4" w:space="0" w:color="auto"/>
            </w:tcBorders>
          </w:tcPr>
          <w:p w14:paraId="7A1AA273"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AD70AF7"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6CC82D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EC55018" w14:textId="77777777" w:rsidR="00933F21" w:rsidRPr="00202105" w:rsidRDefault="00933F21">
            <w:pPr>
              <w:pStyle w:val="TAL"/>
            </w:pPr>
          </w:p>
        </w:tc>
      </w:tr>
      <w:tr w:rsidR="00933F21" w:rsidRPr="00202105" w14:paraId="31692A19" w14:textId="77777777">
        <w:tc>
          <w:tcPr>
            <w:tcW w:w="4535" w:type="dxa"/>
            <w:tcBorders>
              <w:top w:val="single" w:sz="4" w:space="0" w:color="auto"/>
              <w:left w:val="single" w:sz="4" w:space="0" w:color="auto"/>
              <w:bottom w:val="single" w:sz="4" w:space="0" w:color="auto"/>
              <w:right w:val="single" w:sz="4" w:space="0" w:color="auto"/>
            </w:tcBorders>
          </w:tcPr>
          <w:p w14:paraId="488FFC6A"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6D34726"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25D521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1227180" w14:textId="77777777" w:rsidR="00933F21" w:rsidRPr="00202105" w:rsidRDefault="00933F21">
            <w:pPr>
              <w:pStyle w:val="TAL"/>
            </w:pPr>
          </w:p>
        </w:tc>
      </w:tr>
      <w:tr w:rsidR="00933F21" w:rsidRPr="00202105" w14:paraId="28FB45EA" w14:textId="77777777">
        <w:tc>
          <w:tcPr>
            <w:tcW w:w="4535" w:type="dxa"/>
            <w:tcBorders>
              <w:top w:val="single" w:sz="4" w:space="0" w:color="auto"/>
              <w:left w:val="single" w:sz="4" w:space="0" w:color="auto"/>
              <w:bottom w:val="single" w:sz="4" w:space="0" w:color="auto"/>
              <w:right w:val="single" w:sz="4" w:space="0" w:color="auto"/>
            </w:tcBorders>
          </w:tcPr>
          <w:p w14:paraId="2A80CF75"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2AA3953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09F62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DA1F32F" w14:textId="77777777" w:rsidR="00933F21" w:rsidRPr="00202105" w:rsidRDefault="00933F21">
            <w:pPr>
              <w:pStyle w:val="TAL"/>
            </w:pPr>
          </w:p>
        </w:tc>
      </w:tr>
    </w:tbl>
    <w:p w14:paraId="4AB5F4CE" w14:textId="77777777" w:rsidR="00933F21" w:rsidRPr="00202105" w:rsidRDefault="00933F21" w:rsidP="00933F21"/>
    <w:p w14:paraId="417D51A9" w14:textId="77777777" w:rsidR="00933F21" w:rsidRPr="00202105" w:rsidRDefault="00933F21" w:rsidP="00933F21">
      <w:pPr>
        <w:pStyle w:val="TH"/>
      </w:pPr>
      <w:r w:rsidRPr="00202105">
        <w:lastRenderedPageBreak/>
        <w:t>Table 11.3.11.3.3-2:</w:t>
      </w:r>
      <w:r w:rsidRPr="00202105">
        <w:rPr>
          <w:i/>
          <w:iCs/>
        </w:rPr>
        <w:t xml:space="preserve"> </w:t>
      </w:r>
      <w:r w:rsidRPr="00202105">
        <w:t>SIB1 for NR cell 3 (preamble and all steps, Table 11.3.11.3.2-1)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33F21" w:rsidRPr="00202105" w14:paraId="02523BC8" w14:textId="77777777">
        <w:tc>
          <w:tcPr>
            <w:tcW w:w="9747" w:type="dxa"/>
            <w:gridSpan w:val="4"/>
          </w:tcPr>
          <w:p w14:paraId="7FB29D87" w14:textId="77777777" w:rsidR="00933F21" w:rsidRPr="00202105" w:rsidRDefault="00933F21">
            <w:pPr>
              <w:pStyle w:val="TAH"/>
              <w:jc w:val="left"/>
              <w:rPr>
                <w:b w:val="0"/>
                <w:bCs/>
                <w:lang w:eastAsia="zh-CN"/>
              </w:rPr>
            </w:pPr>
            <w:r w:rsidRPr="00202105">
              <w:rPr>
                <w:b w:val="0"/>
                <w:bCs/>
              </w:rPr>
              <w:t>Derivation Path: TS 38.508-1 [4], Table 4.6.1-28</w:t>
            </w:r>
          </w:p>
        </w:tc>
      </w:tr>
      <w:tr w:rsidR="00933F21" w:rsidRPr="00202105" w14:paraId="26048A13" w14:textId="77777777">
        <w:tc>
          <w:tcPr>
            <w:tcW w:w="3652" w:type="dxa"/>
          </w:tcPr>
          <w:p w14:paraId="27CC2553" w14:textId="77777777" w:rsidR="00933F21" w:rsidRPr="00202105" w:rsidRDefault="00933F21">
            <w:pPr>
              <w:pStyle w:val="TAH"/>
            </w:pPr>
            <w:r w:rsidRPr="00202105">
              <w:t>Information Element</w:t>
            </w:r>
          </w:p>
        </w:tc>
        <w:tc>
          <w:tcPr>
            <w:tcW w:w="2835" w:type="dxa"/>
          </w:tcPr>
          <w:p w14:paraId="5DC0A770" w14:textId="77777777" w:rsidR="00933F21" w:rsidRPr="00202105" w:rsidRDefault="00933F21">
            <w:pPr>
              <w:pStyle w:val="TAH"/>
            </w:pPr>
            <w:r w:rsidRPr="00202105">
              <w:t>Value/remark</w:t>
            </w:r>
          </w:p>
        </w:tc>
        <w:tc>
          <w:tcPr>
            <w:tcW w:w="2015" w:type="dxa"/>
          </w:tcPr>
          <w:p w14:paraId="42E44CB4" w14:textId="77777777" w:rsidR="00933F21" w:rsidRPr="00202105" w:rsidRDefault="00933F21">
            <w:pPr>
              <w:pStyle w:val="TAH"/>
            </w:pPr>
            <w:r w:rsidRPr="00202105">
              <w:t>Comment</w:t>
            </w:r>
          </w:p>
        </w:tc>
        <w:tc>
          <w:tcPr>
            <w:tcW w:w="1245" w:type="dxa"/>
          </w:tcPr>
          <w:p w14:paraId="4B5F6723" w14:textId="77777777" w:rsidR="00933F21" w:rsidRPr="00202105" w:rsidRDefault="00933F21">
            <w:pPr>
              <w:pStyle w:val="TAH"/>
            </w:pPr>
            <w:r w:rsidRPr="00202105">
              <w:t>Condition</w:t>
            </w:r>
          </w:p>
        </w:tc>
      </w:tr>
      <w:tr w:rsidR="00933F21" w:rsidRPr="00202105" w14:paraId="736DA432" w14:textId="77777777">
        <w:tc>
          <w:tcPr>
            <w:tcW w:w="3652" w:type="dxa"/>
            <w:tcBorders>
              <w:top w:val="single" w:sz="4" w:space="0" w:color="auto"/>
              <w:left w:val="single" w:sz="4" w:space="0" w:color="auto"/>
              <w:bottom w:val="single" w:sz="4" w:space="0" w:color="auto"/>
              <w:right w:val="single" w:sz="4" w:space="0" w:color="auto"/>
            </w:tcBorders>
          </w:tcPr>
          <w:p w14:paraId="1731C502" w14:textId="77777777" w:rsidR="00933F21" w:rsidRPr="00202105" w:rsidRDefault="00933F21">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B5FA9DA"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5003FF03"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45B08CE" w14:textId="77777777" w:rsidR="00933F21" w:rsidRPr="00202105" w:rsidRDefault="00933F21">
            <w:pPr>
              <w:pStyle w:val="TAL"/>
            </w:pPr>
          </w:p>
        </w:tc>
      </w:tr>
      <w:tr w:rsidR="00933F21" w:rsidRPr="00202105" w14:paraId="2C8159F9" w14:textId="77777777">
        <w:tc>
          <w:tcPr>
            <w:tcW w:w="3652" w:type="dxa"/>
            <w:tcBorders>
              <w:top w:val="single" w:sz="4" w:space="0" w:color="auto"/>
              <w:left w:val="single" w:sz="4" w:space="0" w:color="auto"/>
              <w:bottom w:val="single" w:sz="4" w:space="0" w:color="auto"/>
              <w:right w:val="single" w:sz="4" w:space="0" w:color="auto"/>
            </w:tcBorders>
          </w:tcPr>
          <w:p w14:paraId="5040F871" w14:textId="77777777" w:rsidR="00933F21" w:rsidRPr="00202105" w:rsidRDefault="00933F21">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6787DEA4"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62752061"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2680B2B" w14:textId="77777777" w:rsidR="00933F21" w:rsidRPr="00202105" w:rsidRDefault="00933F21">
            <w:pPr>
              <w:pStyle w:val="TAL"/>
              <w:rPr>
                <w:lang w:eastAsia="zh-CN"/>
              </w:rPr>
            </w:pPr>
            <w:r w:rsidRPr="00202105">
              <w:rPr>
                <w:lang w:eastAsia="zh-CN"/>
              </w:rPr>
              <w:t>step 25</w:t>
            </w:r>
          </w:p>
        </w:tc>
      </w:tr>
      <w:tr w:rsidR="00933F21" w:rsidRPr="00202105" w14:paraId="20A0A5E2" w14:textId="77777777">
        <w:tc>
          <w:tcPr>
            <w:tcW w:w="3652" w:type="dxa"/>
            <w:tcBorders>
              <w:bottom w:val="single" w:sz="4" w:space="0" w:color="auto"/>
            </w:tcBorders>
          </w:tcPr>
          <w:p w14:paraId="796567C4" w14:textId="77777777" w:rsidR="00933F21" w:rsidRPr="00202105" w:rsidRDefault="00933F21">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Pr>
          <w:p w14:paraId="424AC0E4" w14:textId="77777777" w:rsidR="00933F21" w:rsidRPr="00202105" w:rsidRDefault="00933F21">
            <w:pPr>
              <w:pStyle w:val="TAL"/>
            </w:pPr>
            <w:r w:rsidRPr="00202105">
              <w:t>1 entry</w:t>
            </w:r>
          </w:p>
        </w:tc>
        <w:tc>
          <w:tcPr>
            <w:tcW w:w="2015" w:type="dxa"/>
          </w:tcPr>
          <w:p w14:paraId="48D6B9E1" w14:textId="77777777" w:rsidR="00933F21" w:rsidRPr="00202105" w:rsidRDefault="00933F21">
            <w:pPr>
              <w:pStyle w:val="TAL"/>
            </w:pPr>
          </w:p>
        </w:tc>
        <w:tc>
          <w:tcPr>
            <w:tcW w:w="1245" w:type="dxa"/>
          </w:tcPr>
          <w:p w14:paraId="70A5B86A" w14:textId="77777777" w:rsidR="00933F21" w:rsidRPr="00202105" w:rsidRDefault="00933F21">
            <w:pPr>
              <w:pStyle w:val="TAL"/>
            </w:pPr>
          </w:p>
        </w:tc>
      </w:tr>
      <w:tr w:rsidR="00933F21" w:rsidRPr="00202105" w14:paraId="208EA6E1" w14:textId="77777777">
        <w:tc>
          <w:tcPr>
            <w:tcW w:w="3652" w:type="dxa"/>
            <w:tcBorders>
              <w:top w:val="nil"/>
              <w:bottom w:val="single" w:sz="4" w:space="0" w:color="auto"/>
            </w:tcBorders>
          </w:tcPr>
          <w:p w14:paraId="4E088DD1" w14:textId="77777777" w:rsidR="00933F21" w:rsidRPr="00202105" w:rsidRDefault="00933F21">
            <w:pPr>
              <w:pStyle w:val="TAL"/>
            </w:pPr>
            <w:r w:rsidRPr="00202105">
              <w:t xml:space="preserve">      UAC-BarringPerCat[1] SEQUENCE {</w:t>
            </w:r>
          </w:p>
        </w:tc>
        <w:tc>
          <w:tcPr>
            <w:tcW w:w="2835" w:type="dxa"/>
          </w:tcPr>
          <w:p w14:paraId="3935660A" w14:textId="77777777" w:rsidR="00933F21" w:rsidRPr="00202105" w:rsidRDefault="00933F21">
            <w:pPr>
              <w:pStyle w:val="TAL"/>
              <w:rPr>
                <w:lang w:eastAsia="zh-CN"/>
              </w:rPr>
            </w:pPr>
          </w:p>
        </w:tc>
        <w:tc>
          <w:tcPr>
            <w:tcW w:w="2015" w:type="dxa"/>
          </w:tcPr>
          <w:p w14:paraId="509862AD" w14:textId="77777777" w:rsidR="00933F21" w:rsidRPr="00202105" w:rsidRDefault="00933F21">
            <w:pPr>
              <w:pStyle w:val="TAL"/>
            </w:pPr>
            <w:r w:rsidRPr="00202105">
              <w:t>entry 1</w:t>
            </w:r>
          </w:p>
        </w:tc>
        <w:tc>
          <w:tcPr>
            <w:tcW w:w="1245" w:type="dxa"/>
          </w:tcPr>
          <w:p w14:paraId="010E66E9" w14:textId="77777777" w:rsidR="00933F21" w:rsidRPr="00202105" w:rsidRDefault="00933F21">
            <w:pPr>
              <w:pStyle w:val="TAL"/>
              <w:rPr>
                <w:lang w:eastAsia="zh-CN"/>
              </w:rPr>
            </w:pPr>
          </w:p>
        </w:tc>
      </w:tr>
      <w:tr w:rsidR="00933F21" w:rsidRPr="00202105" w14:paraId="1235DD6B" w14:textId="77777777">
        <w:tc>
          <w:tcPr>
            <w:tcW w:w="3652" w:type="dxa"/>
            <w:tcBorders>
              <w:top w:val="nil"/>
              <w:bottom w:val="single" w:sz="4" w:space="0" w:color="auto"/>
            </w:tcBorders>
          </w:tcPr>
          <w:p w14:paraId="1BA4BBFD" w14:textId="77777777" w:rsidR="00933F21" w:rsidRPr="00202105" w:rsidRDefault="00933F21">
            <w:pPr>
              <w:pStyle w:val="TAL"/>
            </w:pPr>
            <w:r w:rsidRPr="00202105">
              <w:t xml:space="preserve">        accessCategory</w:t>
            </w:r>
          </w:p>
        </w:tc>
        <w:tc>
          <w:tcPr>
            <w:tcW w:w="2835" w:type="dxa"/>
          </w:tcPr>
          <w:p w14:paraId="19CCAB5F" w14:textId="77777777" w:rsidR="00933F21" w:rsidRPr="00202105" w:rsidRDefault="00933F21">
            <w:pPr>
              <w:pStyle w:val="TAL"/>
              <w:rPr>
                <w:lang w:eastAsia="zh-CN"/>
              </w:rPr>
            </w:pPr>
            <w:r w:rsidRPr="00202105">
              <w:rPr>
                <w:lang w:eastAsia="zh-CN"/>
              </w:rPr>
              <w:t>7</w:t>
            </w:r>
          </w:p>
        </w:tc>
        <w:tc>
          <w:tcPr>
            <w:tcW w:w="2015" w:type="dxa"/>
          </w:tcPr>
          <w:p w14:paraId="5BD71E29" w14:textId="77777777" w:rsidR="00933F21" w:rsidRPr="00202105" w:rsidRDefault="00933F21">
            <w:pPr>
              <w:pStyle w:val="TAL"/>
              <w:rPr>
                <w:lang w:eastAsia="x-none"/>
              </w:rPr>
            </w:pPr>
            <w:r w:rsidRPr="00202105">
              <w:t>(= MO_data)</w:t>
            </w:r>
          </w:p>
        </w:tc>
        <w:tc>
          <w:tcPr>
            <w:tcW w:w="1245" w:type="dxa"/>
          </w:tcPr>
          <w:p w14:paraId="66ACE764" w14:textId="77777777" w:rsidR="00933F21" w:rsidRPr="00202105" w:rsidRDefault="00933F21">
            <w:pPr>
              <w:pStyle w:val="TAL"/>
              <w:rPr>
                <w:lang w:eastAsia="zh-CN"/>
              </w:rPr>
            </w:pPr>
          </w:p>
        </w:tc>
      </w:tr>
      <w:tr w:rsidR="00933F21" w:rsidRPr="00202105" w14:paraId="07CDE58C" w14:textId="77777777">
        <w:trPr>
          <w:trHeight w:val="430"/>
        </w:trPr>
        <w:tc>
          <w:tcPr>
            <w:tcW w:w="3652" w:type="dxa"/>
            <w:tcBorders>
              <w:bottom w:val="single" w:sz="4" w:space="0" w:color="auto"/>
            </w:tcBorders>
          </w:tcPr>
          <w:p w14:paraId="377C0F8A" w14:textId="77777777" w:rsidR="00933F21" w:rsidRPr="00202105" w:rsidRDefault="00933F21">
            <w:pPr>
              <w:pStyle w:val="TAL"/>
              <w:rPr>
                <w:lang w:eastAsia="zh-CN"/>
              </w:rPr>
            </w:pPr>
            <w:r w:rsidRPr="00202105">
              <w:t xml:space="preserve">        uac-barringInfoSetIndex</w:t>
            </w:r>
          </w:p>
        </w:tc>
        <w:tc>
          <w:tcPr>
            <w:tcW w:w="2835" w:type="dxa"/>
          </w:tcPr>
          <w:p w14:paraId="2D6CE76B" w14:textId="77777777" w:rsidR="00933F21" w:rsidRPr="00202105" w:rsidRDefault="00933F21">
            <w:pPr>
              <w:pStyle w:val="TAL"/>
              <w:rPr>
                <w:lang w:eastAsia="zh-CN"/>
              </w:rPr>
            </w:pPr>
            <w:r w:rsidRPr="00202105">
              <w:rPr>
                <w:lang w:eastAsia="zh-CN"/>
              </w:rPr>
              <w:t>1</w:t>
            </w:r>
          </w:p>
        </w:tc>
        <w:tc>
          <w:tcPr>
            <w:tcW w:w="2015" w:type="dxa"/>
          </w:tcPr>
          <w:p w14:paraId="45F6B5E2" w14:textId="77777777" w:rsidR="00933F21" w:rsidRPr="00202105" w:rsidRDefault="00933F21">
            <w:pPr>
              <w:pStyle w:val="TAL"/>
            </w:pPr>
            <w:r w:rsidRPr="00202105">
              <w:t>Value 1 corresponds to the first entry in uac-BarringInfoSetList</w:t>
            </w:r>
          </w:p>
        </w:tc>
        <w:tc>
          <w:tcPr>
            <w:tcW w:w="1245" w:type="dxa"/>
          </w:tcPr>
          <w:p w14:paraId="24AC79EB" w14:textId="77777777" w:rsidR="00933F21" w:rsidRPr="00202105" w:rsidRDefault="00933F21">
            <w:pPr>
              <w:pStyle w:val="TAL"/>
              <w:rPr>
                <w:lang w:eastAsia="zh-CN"/>
              </w:rPr>
            </w:pPr>
          </w:p>
        </w:tc>
      </w:tr>
      <w:tr w:rsidR="00933F21" w:rsidRPr="00202105" w14:paraId="05EC15F4" w14:textId="77777777">
        <w:tc>
          <w:tcPr>
            <w:tcW w:w="3652" w:type="dxa"/>
            <w:tcBorders>
              <w:bottom w:val="single" w:sz="4" w:space="0" w:color="auto"/>
            </w:tcBorders>
          </w:tcPr>
          <w:p w14:paraId="00EBCFAE" w14:textId="77777777" w:rsidR="00933F21" w:rsidRPr="00202105" w:rsidRDefault="00933F21">
            <w:pPr>
              <w:pStyle w:val="TAL"/>
            </w:pPr>
            <w:r w:rsidRPr="00202105">
              <w:t xml:space="preserve">      }</w:t>
            </w:r>
          </w:p>
        </w:tc>
        <w:tc>
          <w:tcPr>
            <w:tcW w:w="2835" w:type="dxa"/>
          </w:tcPr>
          <w:p w14:paraId="718AF2F1" w14:textId="77777777" w:rsidR="00933F21" w:rsidRPr="00202105" w:rsidRDefault="00933F21">
            <w:pPr>
              <w:pStyle w:val="TAL"/>
              <w:rPr>
                <w:lang w:eastAsia="zh-CN"/>
              </w:rPr>
            </w:pPr>
          </w:p>
        </w:tc>
        <w:tc>
          <w:tcPr>
            <w:tcW w:w="2015" w:type="dxa"/>
          </w:tcPr>
          <w:p w14:paraId="7A96F23F" w14:textId="77777777" w:rsidR="00933F21" w:rsidRPr="00202105" w:rsidRDefault="00933F21">
            <w:pPr>
              <w:pStyle w:val="TAL"/>
            </w:pPr>
          </w:p>
        </w:tc>
        <w:tc>
          <w:tcPr>
            <w:tcW w:w="1245" w:type="dxa"/>
          </w:tcPr>
          <w:p w14:paraId="0BD85972" w14:textId="77777777" w:rsidR="00933F21" w:rsidRPr="00202105" w:rsidRDefault="00933F21">
            <w:pPr>
              <w:pStyle w:val="TAL"/>
            </w:pPr>
          </w:p>
        </w:tc>
      </w:tr>
      <w:tr w:rsidR="00933F21" w:rsidRPr="00202105" w14:paraId="79875CFF" w14:textId="77777777">
        <w:tc>
          <w:tcPr>
            <w:tcW w:w="3652" w:type="dxa"/>
            <w:tcBorders>
              <w:bottom w:val="single" w:sz="4" w:space="0" w:color="auto"/>
            </w:tcBorders>
          </w:tcPr>
          <w:p w14:paraId="4D12D335" w14:textId="77777777" w:rsidR="00933F21" w:rsidRPr="00202105" w:rsidRDefault="00933F21">
            <w:pPr>
              <w:pStyle w:val="TAL"/>
            </w:pPr>
            <w:r w:rsidRPr="00202105">
              <w:t xml:space="preserve">    }</w:t>
            </w:r>
          </w:p>
        </w:tc>
        <w:tc>
          <w:tcPr>
            <w:tcW w:w="2835" w:type="dxa"/>
          </w:tcPr>
          <w:p w14:paraId="663D807A" w14:textId="77777777" w:rsidR="00933F21" w:rsidRPr="00202105" w:rsidRDefault="00933F21">
            <w:pPr>
              <w:pStyle w:val="TAL"/>
              <w:rPr>
                <w:lang w:eastAsia="zh-CN"/>
              </w:rPr>
            </w:pPr>
          </w:p>
        </w:tc>
        <w:tc>
          <w:tcPr>
            <w:tcW w:w="2015" w:type="dxa"/>
          </w:tcPr>
          <w:p w14:paraId="6076BB8F" w14:textId="77777777" w:rsidR="00933F21" w:rsidRPr="00202105" w:rsidRDefault="00933F21">
            <w:pPr>
              <w:pStyle w:val="TAL"/>
            </w:pPr>
          </w:p>
        </w:tc>
        <w:tc>
          <w:tcPr>
            <w:tcW w:w="1245" w:type="dxa"/>
          </w:tcPr>
          <w:p w14:paraId="460644BA" w14:textId="77777777" w:rsidR="00933F21" w:rsidRPr="00202105" w:rsidRDefault="00933F21">
            <w:pPr>
              <w:pStyle w:val="TAL"/>
            </w:pPr>
          </w:p>
        </w:tc>
      </w:tr>
      <w:tr w:rsidR="00933F21" w:rsidRPr="00202105" w14:paraId="6E446EE7" w14:textId="77777777">
        <w:tc>
          <w:tcPr>
            <w:tcW w:w="3652" w:type="dxa"/>
            <w:tcBorders>
              <w:bottom w:val="single" w:sz="4" w:space="0" w:color="auto"/>
            </w:tcBorders>
          </w:tcPr>
          <w:p w14:paraId="5907A323" w14:textId="77777777" w:rsidR="00933F21" w:rsidRPr="00202105" w:rsidRDefault="00933F21">
            <w:pPr>
              <w:pStyle w:val="TAL"/>
            </w:pPr>
            <w:r w:rsidRPr="00202105">
              <w:t xml:space="preserve">    uac-BarringPerPLMN-List</w:t>
            </w:r>
          </w:p>
        </w:tc>
        <w:tc>
          <w:tcPr>
            <w:tcW w:w="2835" w:type="dxa"/>
          </w:tcPr>
          <w:p w14:paraId="150A6356" w14:textId="77777777" w:rsidR="00933F21" w:rsidRPr="00202105" w:rsidRDefault="00933F21">
            <w:pPr>
              <w:pStyle w:val="TAL"/>
              <w:rPr>
                <w:lang w:eastAsia="zh-CN"/>
              </w:rPr>
            </w:pPr>
            <w:r w:rsidRPr="00202105">
              <w:t>Not present</w:t>
            </w:r>
          </w:p>
        </w:tc>
        <w:tc>
          <w:tcPr>
            <w:tcW w:w="2015" w:type="dxa"/>
          </w:tcPr>
          <w:p w14:paraId="4A91AA1E" w14:textId="77777777" w:rsidR="00933F21" w:rsidRPr="00202105" w:rsidRDefault="00933F21">
            <w:pPr>
              <w:pStyle w:val="TAL"/>
            </w:pPr>
          </w:p>
        </w:tc>
        <w:tc>
          <w:tcPr>
            <w:tcW w:w="1245" w:type="dxa"/>
          </w:tcPr>
          <w:p w14:paraId="51380C80" w14:textId="77777777" w:rsidR="00933F21" w:rsidRPr="00202105" w:rsidRDefault="00933F21">
            <w:pPr>
              <w:pStyle w:val="TAL"/>
            </w:pPr>
          </w:p>
        </w:tc>
      </w:tr>
      <w:tr w:rsidR="00933F21" w:rsidRPr="00202105" w14:paraId="5A1DE78F" w14:textId="77777777">
        <w:tc>
          <w:tcPr>
            <w:tcW w:w="3652" w:type="dxa"/>
            <w:tcBorders>
              <w:bottom w:val="single" w:sz="4" w:space="0" w:color="auto"/>
            </w:tcBorders>
          </w:tcPr>
          <w:p w14:paraId="525F7D0B" w14:textId="77777777" w:rsidR="00933F21" w:rsidRPr="00202105" w:rsidRDefault="00933F21">
            <w:pPr>
              <w:pStyle w:val="TAL"/>
            </w:pPr>
            <w:r w:rsidRPr="00202105">
              <w:t xml:space="preserve">    uac-BarringInfoSetList SEQUENCE (SIZE(1..maxBarringInfoSet)) OF UAC-BarringInfoSet {</w:t>
            </w:r>
          </w:p>
        </w:tc>
        <w:tc>
          <w:tcPr>
            <w:tcW w:w="2835" w:type="dxa"/>
          </w:tcPr>
          <w:p w14:paraId="344CE2D8" w14:textId="77777777" w:rsidR="00933F21" w:rsidRPr="00202105" w:rsidRDefault="00933F21">
            <w:pPr>
              <w:pStyle w:val="TAL"/>
              <w:rPr>
                <w:lang w:eastAsia="zh-CN"/>
              </w:rPr>
            </w:pPr>
            <w:r w:rsidRPr="00202105">
              <w:rPr>
                <w:lang w:eastAsia="zh-CN"/>
              </w:rPr>
              <w:t>1 entry</w:t>
            </w:r>
          </w:p>
        </w:tc>
        <w:tc>
          <w:tcPr>
            <w:tcW w:w="2015" w:type="dxa"/>
          </w:tcPr>
          <w:p w14:paraId="04A735C4" w14:textId="77777777" w:rsidR="00933F21" w:rsidRPr="00202105" w:rsidRDefault="00933F21">
            <w:pPr>
              <w:pStyle w:val="TAL"/>
            </w:pPr>
          </w:p>
        </w:tc>
        <w:tc>
          <w:tcPr>
            <w:tcW w:w="1245" w:type="dxa"/>
          </w:tcPr>
          <w:p w14:paraId="1DC643A6" w14:textId="77777777" w:rsidR="00933F21" w:rsidRPr="00202105" w:rsidRDefault="00933F21">
            <w:pPr>
              <w:pStyle w:val="TAL"/>
            </w:pPr>
          </w:p>
        </w:tc>
      </w:tr>
      <w:tr w:rsidR="00933F21" w:rsidRPr="00202105" w14:paraId="763BF32E" w14:textId="77777777">
        <w:tc>
          <w:tcPr>
            <w:tcW w:w="3652" w:type="dxa"/>
            <w:tcBorders>
              <w:bottom w:val="single" w:sz="4" w:space="0" w:color="auto"/>
            </w:tcBorders>
          </w:tcPr>
          <w:p w14:paraId="484931E4" w14:textId="77777777" w:rsidR="00933F21" w:rsidRPr="00202105" w:rsidRDefault="00933F21">
            <w:pPr>
              <w:pStyle w:val="TAL"/>
            </w:pPr>
            <w:r w:rsidRPr="00202105">
              <w:t xml:space="preserve">      UAC-BarringInfoSet[1] SEQUENCE {</w:t>
            </w:r>
          </w:p>
        </w:tc>
        <w:tc>
          <w:tcPr>
            <w:tcW w:w="2835" w:type="dxa"/>
          </w:tcPr>
          <w:p w14:paraId="3B0BC29B" w14:textId="77777777" w:rsidR="00933F21" w:rsidRPr="00202105" w:rsidRDefault="00933F21">
            <w:pPr>
              <w:pStyle w:val="TAL"/>
            </w:pPr>
          </w:p>
        </w:tc>
        <w:tc>
          <w:tcPr>
            <w:tcW w:w="2015" w:type="dxa"/>
          </w:tcPr>
          <w:p w14:paraId="4D3598C9" w14:textId="77777777" w:rsidR="00933F21" w:rsidRPr="00202105" w:rsidRDefault="00933F21">
            <w:pPr>
              <w:pStyle w:val="TAL"/>
            </w:pPr>
            <w:r w:rsidRPr="00202105">
              <w:t>entry 1</w:t>
            </w:r>
          </w:p>
        </w:tc>
        <w:tc>
          <w:tcPr>
            <w:tcW w:w="1245" w:type="dxa"/>
          </w:tcPr>
          <w:p w14:paraId="1C33471D" w14:textId="77777777" w:rsidR="00933F21" w:rsidRPr="00202105" w:rsidRDefault="00933F21">
            <w:pPr>
              <w:pStyle w:val="TAL"/>
            </w:pPr>
          </w:p>
        </w:tc>
      </w:tr>
      <w:tr w:rsidR="00933F21" w:rsidRPr="00202105" w14:paraId="76C385E6" w14:textId="77777777">
        <w:tc>
          <w:tcPr>
            <w:tcW w:w="3652" w:type="dxa"/>
            <w:tcBorders>
              <w:bottom w:val="single" w:sz="4" w:space="0" w:color="auto"/>
            </w:tcBorders>
          </w:tcPr>
          <w:p w14:paraId="74ED2F22" w14:textId="77777777" w:rsidR="00933F21" w:rsidRPr="00202105" w:rsidRDefault="00933F21">
            <w:pPr>
              <w:pStyle w:val="TAL"/>
            </w:pPr>
            <w:r w:rsidRPr="00202105">
              <w:t xml:space="preserve">        uac-BarringFactor</w:t>
            </w:r>
          </w:p>
        </w:tc>
        <w:tc>
          <w:tcPr>
            <w:tcW w:w="2835" w:type="dxa"/>
          </w:tcPr>
          <w:p w14:paraId="4A361C45" w14:textId="77777777" w:rsidR="00933F21" w:rsidRPr="00202105" w:rsidRDefault="00933F21">
            <w:pPr>
              <w:pStyle w:val="TAL"/>
              <w:rPr>
                <w:lang w:eastAsia="zh-CN"/>
              </w:rPr>
            </w:pPr>
            <w:r w:rsidRPr="00202105">
              <w:t>p00</w:t>
            </w:r>
          </w:p>
        </w:tc>
        <w:tc>
          <w:tcPr>
            <w:tcW w:w="2015" w:type="dxa"/>
          </w:tcPr>
          <w:p w14:paraId="18E752B8" w14:textId="77777777" w:rsidR="00933F21" w:rsidRPr="00202105" w:rsidRDefault="00933F21">
            <w:pPr>
              <w:pStyle w:val="TAL"/>
              <w:rPr>
                <w:lang w:eastAsia="x-none"/>
              </w:rPr>
            </w:pPr>
            <w:r w:rsidRPr="00202105">
              <w:t>0% access probability</w:t>
            </w:r>
          </w:p>
        </w:tc>
        <w:tc>
          <w:tcPr>
            <w:tcW w:w="1245" w:type="dxa"/>
          </w:tcPr>
          <w:p w14:paraId="7D5D138A" w14:textId="77777777" w:rsidR="00933F21" w:rsidRPr="00202105" w:rsidRDefault="00933F21">
            <w:pPr>
              <w:pStyle w:val="TAL"/>
            </w:pPr>
          </w:p>
        </w:tc>
      </w:tr>
      <w:tr w:rsidR="00933F21" w:rsidRPr="00202105" w14:paraId="102FAE78" w14:textId="77777777">
        <w:tc>
          <w:tcPr>
            <w:tcW w:w="3652" w:type="dxa"/>
            <w:tcBorders>
              <w:bottom w:val="single" w:sz="4" w:space="0" w:color="auto"/>
            </w:tcBorders>
          </w:tcPr>
          <w:p w14:paraId="45F4B0A1" w14:textId="77777777" w:rsidR="00933F21" w:rsidRPr="00202105" w:rsidRDefault="00933F21">
            <w:pPr>
              <w:pStyle w:val="TAL"/>
            </w:pPr>
            <w:r w:rsidRPr="00202105">
              <w:t xml:space="preserve">        uac-BarringTime</w:t>
            </w:r>
          </w:p>
        </w:tc>
        <w:tc>
          <w:tcPr>
            <w:tcW w:w="2835" w:type="dxa"/>
          </w:tcPr>
          <w:p w14:paraId="5728F5DD" w14:textId="77777777" w:rsidR="00933F21" w:rsidRPr="00202105" w:rsidRDefault="00933F21">
            <w:pPr>
              <w:pStyle w:val="TAL"/>
              <w:rPr>
                <w:lang w:eastAsia="zh-CN"/>
              </w:rPr>
            </w:pPr>
            <w:r w:rsidRPr="00202105">
              <w:rPr>
                <w:lang w:eastAsia="zh-CN"/>
              </w:rPr>
              <w:t>s16</w:t>
            </w:r>
          </w:p>
        </w:tc>
        <w:tc>
          <w:tcPr>
            <w:tcW w:w="2015" w:type="dxa"/>
          </w:tcPr>
          <w:p w14:paraId="596D1645" w14:textId="77777777" w:rsidR="00933F21" w:rsidRPr="00202105" w:rsidRDefault="00933F21">
            <w:pPr>
              <w:pStyle w:val="TAL"/>
              <w:rPr>
                <w:lang w:eastAsia="zh-CN"/>
              </w:rPr>
            </w:pPr>
            <w:r w:rsidRPr="00202105">
              <w:rPr>
                <w:lang w:eastAsia="zh-CN"/>
              </w:rPr>
              <w:t>16 s</w:t>
            </w:r>
          </w:p>
        </w:tc>
        <w:tc>
          <w:tcPr>
            <w:tcW w:w="1245" w:type="dxa"/>
          </w:tcPr>
          <w:p w14:paraId="48FC3FFD" w14:textId="77777777" w:rsidR="00933F21" w:rsidRPr="00202105" w:rsidRDefault="00933F21">
            <w:pPr>
              <w:pStyle w:val="TAL"/>
            </w:pPr>
          </w:p>
        </w:tc>
      </w:tr>
      <w:tr w:rsidR="00933F21" w:rsidRPr="00202105" w14:paraId="1F0FA0E8" w14:textId="77777777">
        <w:tc>
          <w:tcPr>
            <w:tcW w:w="3652" w:type="dxa"/>
            <w:tcBorders>
              <w:bottom w:val="single" w:sz="4" w:space="0" w:color="auto"/>
            </w:tcBorders>
          </w:tcPr>
          <w:p w14:paraId="1044F81B" w14:textId="77777777" w:rsidR="00933F21" w:rsidRPr="00202105" w:rsidRDefault="00933F21">
            <w:pPr>
              <w:pStyle w:val="TAL"/>
            </w:pPr>
            <w:r w:rsidRPr="00202105">
              <w:t xml:space="preserve">        uac-BarringForAccessIdentity</w:t>
            </w:r>
          </w:p>
        </w:tc>
        <w:tc>
          <w:tcPr>
            <w:tcW w:w="2835" w:type="dxa"/>
          </w:tcPr>
          <w:p w14:paraId="40EED45D" w14:textId="77777777" w:rsidR="00933F21" w:rsidRPr="00202105" w:rsidRDefault="00933F21">
            <w:pPr>
              <w:pStyle w:val="TAL"/>
              <w:rPr>
                <w:lang w:eastAsia="zh-CN"/>
              </w:rPr>
            </w:pPr>
            <w:r w:rsidRPr="00202105">
              <w:rPr>
                <w:lang w:eastAsia="zh-CN"/>
              </w:rPr>
              <w:t>‘0111111’</w:t>
            </w:r>
            <w:r w:rsidRPr="00202105">
              <w:t>B</w:t>
            </w:r>
          </w:p>
        </w:tc>
        <w:tc>
          <w:tcPr>
            <w:tcW w:w="2015" w:type="dxa"/>
          </w:tcPr>
          <w:p w14:paraId="2555C23D" w14:textId="77777777" w:rsidR="00933F21" w:rsidRPr="00202105" w:rsidRDefault="00933F21">
            <w:pPr>
              <w:pStyle w:val="TAL"/>
            </w:pPr>
            <w:r w:rsidRPr="00202105">
              <w:t>Value 0 means that access attempt is allowed for the corresponding access identity.</w:t>
            </w:r>
          </w:p>
          <w:p w14:paraId="66095874" w14:textId="77777777" w:rsidR="00933F21" w:rsidRPr="00202105" w:rsidRDefault="00933F21">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F93401F" w14:textId="77777777" w:rsidR="00933F21" w:rsidRPr="00202105" w:rsidRDefault="00933F21">
            <w:pPr>
              <w:pStyle w:val="TAL"/>
            </w:pPr>
          </w:p>
        </w:tc>
      </w:tr>
      <w:tr w:rsidR="00933F21" w:rsidRPr="00202105" w14:paraId="33F7A4C8" w14:textId="77777777">
        <w:tc>
          <w:tcPr>
            <w:tcW w:w="3652" w:type="dxa"/>
            <w:tcBorders>
              <w:bottom w:val="single" w:sz="4" w:space="0" w:color="auto"/>
            </w:tcBorders>
          </w:tcPr>
          <w:p w14:paraId="359CAE3D" w14:textId="77777777" w:rsidR="00933F21" w:rsidRPr="00202105" w:rsidRDefault="00933F21">
            <w:pPr>
              <w:pStyle w:val="TAL"/>
            </w:pPr>
            <w:r w:rsidRPr="00202105">
              <w:t xml:space="preserve">      }</w:t>
            </w:r>
          </w:p>
        </w:tc>
        <w:tc>
          <w:tcPr>
            <w:tcW w:w="2835" w:type="dxa"/>
          </w:tcPr>
          <w:p w14:paraId="56D51859" w14:textId="77777777" w:rsidR="00933F21" w:rsidRPr="00202105" w:rsidRDefault="00933F21">
            <w:pPr>
              <w:pStyle w:val="TAL"/>
              <w:rPr>
                <w:lang w:eastAsia="zh-CN"/>
              </w:rPr>
            </w:pPr>
          </w:p>
        </w:tc>
        <w:tc>
          <w:tcPr>
            <w:tcW w:w="2015" w:type="dxa"/>
          </w:tcPr>
          <w:p w14:paraId="48140565" w14:textId="77777777" w:rsidR="00933F21" w:rsidRPr="00202105" w:rsidRDefault="00933F21">
            <w:pPr>
              <w:pStyle w:val="TAL"/>
            </w:pPr>
          </w:p>
        </w:tc>
        <w:tc>
          <w:tcPr>
            <w:tcW w:w="1245" w:type="dxa"/>
          </w:tcPr>
          <w:p w14:paraId="431FBF38" w14:textId="77777777" w:rsidR="00933F21" w:rsidRPr="00202105" w:rsidRDefault="00933F21">
            <w:pPr>
              <w:pStyle w:val="TAL"/>
            </w:pPr>
          </w:p>
        </w:tc>
      </w:tr>
      <w:tr w:rsidR="00933F21" w:rsidRPr="00202105" w14:paraId="64193D19" w14:textId="77777777">
        <w:tc>
          <w:tcPr>
            <w:tcW w:w="3652" w:type="dxa"/>
            <w:tcBorders>
              <w:bottom w:val="single" w:sz="4" w:space="0" w:color="auto"/>
            </w:tcBorders>
          </w:tcPr>
          <w:p w14:paraId="3E79538A" w14:textId="77777777" w:rsidR="00933F21" w:rsidRPr="00202105" w:rsidRDefault="00933F21">
            <w:pPr>
              <w:pStyle w:val="TAL"/>
            </w:pPr>
            <w:r w:rsidRPr="00202105">
              <w:t xml:space="preserve">    }</w:t>
            </w:r>
          </w:p>
        </w:tc>
        <w:tc>
          <w:tcPr>
            <w:tcW w:w="2835" w:type="dxa"/>
          </w:tcPr>
          <w:p w14:paraId="4F86A887" w14:textId="77777777" w:rsidR="00933F21" w:rsidRPr="00202105" w:rsidRDefault="00933F21">
            <w:pPr>
              <w:pStyle w:val="TAL"/>
              <w:rPr>
                <w:lang w:eastAsia="zh-CN"/>
              </w:rPr>
            </w:pPr>
          </w:p>
        </w:tc>
        <w:tc>
          <w:tcPr>
            <w:tcW w:w="2015" w:type="dxa"/>
          </w:tcPr>
          <w:p w14:paraId="7BFC233F" w14:textId="77777777" w:rsidR="00933F21" w:rsidRPr="00202105" w:rsidRDefault="00933F21">
            <w:pPr>
              <w:pStyle w:val="TAL"/>
            </w:pPr>
          </w:p>
        </w:tc>
        <w:tc>
          <w:tcPr>
            <w:tcW w:w="1245" w:type="dxa"/>
          </w:tcPr>
          <w:p w14:paraId="12E130C9" w14:textId="77777777" w:rsidR="00933F21" w:rsidRPr="00202105" w:rsidRDefault="00933F21">
            <w:pPr>
              <w:pStyle w:val="TAL"/>
            </w:pPr>
          </w:p>
        </w:tc>
      </w:tr>
      <w:tr w:rsidR="00933F21" w:rsidRPr="00202105" w14:paraId="2A22F751" w14:textId="77777777">
        <w:tc>
          <w:tcPr>
            <w:tcW w:w="3652" w:type="dxa"/>
          </w:tcPr>
          <w:p w14:paraId="3749DD1F" w14:textId="77777777" w:rsidR="00933F21" w:rsidRPr="00202105" w:rsidRDefault="00933F21">
            <w:pPr>
              <w:pStyle w:val="TAL"/>
            </w:pPr>
            <w:r w:rsidRPr="00202105">
              <w:t xml:space="preserve">    uac-AccessCategory1-SelectionAssistanceInfo</w:t>
            </w:r>
          </w:p>
        </w:tc>
        <w:tc>
          <w:tcPr>
            <w:tcW w:w="2835" w:type="dxa"/>
          </w:tcPr>
          <w:p w14:paraId="27B4BD76" w14:textId="77777777" w:rsidR="00933F21" w:rsidRPr="00202105" w:rsidRDefault="00933F21">
            <w:pPr>
              <w:pStyle w:val="TAL"/>
            </w:pPr>
            <w:r w:rsidRPr="00202105">
              <w:t>Not Present</w:t>
            </w:r>
          </w:p>
        </w:tc>
        <w:tc>
          <w:tcPr>
            <w:tcW w:w="2015" w:type="dxa"/>
          </w:tcPr>
          <w:p w14:paraId="5BD5317B" w14:textId="77777777" w:rsidR="00933F21" w:rsidRPr="00202105" w:rsidRDefault="00933F21">
            <w:pPr>
              <w:pStyle w:val="TAL"/>
            </w:pPr>
          </w:p>
        </w:tc>
        <w:tc>
          <w:tcPr>
            <w:tcW w:w="1245" w:type="dxa"/>
          </w:tcPr>
          <w:p w14:paraId="1CD81ED1" w14:textId="77777777" w:rsidR="00933F21" w:rsidRPr="00202105" w:rsidRDefault="00933F21">
            <w:pPr>
              <w:pStyle w:val="TAL"/>
            </w:pPr>
          </w:p>
        </w:tc>
      </w:tr>
      <w:tr w:rsidR="00933F21" w:rsidRPr="00202105" w14:paraId="2315157C" w14:textId="77777777">
        <w:tc>
          <w:tcPr>
            <w:tcW w:w="3652" w:type="dxa"/>
          </w:tcPr>
          <w:p w14:paraId="1A76AB88" w14:textId="77777777" w:rsidR="00933F21" w:rsidRPr="00202105" w:rsidRDefault="00933F21">
            <w:pPr>
              <w:pStyle w:val="TAL"/>
            </w:pPr>
            <w:r w:rsidRPr="00202105">
              <w:t xml:space="preserve">  }</w:t>
            </w:r>
          </w:p>
        </w:tc>
        <w:tc>
          <w:tcPr>
            <w:tcW w:w="2835" w:type="dxa"/>
          </w:tcPr>
          <w:p w14:paraId="559F305C" w14:textId="77777777" w:rsidR="00933F21" w:rsidRPr="00202105" w:rsidRDefault="00933F21">
            <w:pPr>
              <w:pStyle w:val="TAL"/>
            </w:pPr>
          </w:p>
        </w:tc>
        <w:tc>
          <w:tcPr>
            <w:tcW w:w="2015" w:type="dxa"/>
          </w:tcPr>
          <w:p w14:paraId="570F1CDA" w14:textId="77777777" w:rsidR="00933F21" w:rsidRPr="00202105" w:rsidRDefault="00933F21">
            <w:pPr>
              <w:pStyle w:val="TAL"/>
            </w:pPr>
          </w:p>
        </w:tc>
        <w:tc>
          <w:tcPr>
            <w:tcW w:w="1245" w:type="dxa"/>
          </w:tcPr>
          <w:p w14:paraId="79D2B274" w14:textId="77777777" w:rsidR="00933F21" w:rsidRPr="00202105" w:rsidRDefault="00933F21">
            <w:pPr>
              <w:pStyle w:val="TAL"/>
            </w:pPr>
          </w:p>
        </w:tc>
      </w:tr>
      <w:tr w:rsidR="00933F21" w:rsidRPr="00202105" w14:paraId="1015BC6E" w14:textId="77777777">
        <w:tc>
          <w:tcPr>
            <w:tcW w:w="3652" w:type="dxa"/>
          </w:tcPr>
          <w:p w14:paraId="7AE60DEF" w14:textId="77777777" w:rsidR="00933F21" w:rsidRPr="00202105" w:rsidRDefault="00933F21">
            <w:pPr>
              <w:pStyle w:val="TAL"/>
            </w:pPr>
            <w:r w:rsidRPr="00202105">
              <w:t>}</w:t>
            </w:r>
          </w:p>
        </w:tc>
        <w:tc>
          <w:tcPr>
            <w:tcW w:w="2835" w:type="dxa"/>
          </w:tcPr>
          <w:p w14:paraId="66B18C7F" w14:textId="77777777" w:rsidR="00933F21" w:rsidRPr="00202105" w:rsidRDefault="00933F21">
            <w:pPr>
              <w:pStyle w:val="TAL"/>
            </w:pPr>
          </w:p>
        </w:tc>
        <w:tc>
          <w:tcPr>
            <w:tcW w:w="2015" w:type="dxa"/>
          </w:tcPr>
          <w:p w14:paraId="4467DBF2" w14:textId="77777777" w:rsidR="00933F21" w:rsidRPr="00202105" w:rsidRDefault="00933F21">
            <w:pPr>
              <w:pStyle w:val="TAL"/>
            </w:pPr>
          </w:p>
        </w:tc>
        <w:tc>
          <w:tcPr>
            <w:tcW w:w="1245" w:type="dxa"/>
          </w:tcPr>
          <w:p w14:paraId="5F6DBDC3" w14:textId="77777777" w:rsidR="00933F21" w:rsidRPr="00202105" w:rsidRDefault="00933F21">
            <w:pPr>
              <w:pStyle w:val="TAL"/>
            </w:pPr>
          </w:p>
        </w:tc>
      </w:tr>
    </w:tbl>
    <w:p w14:paraId="2CEA9297" w14:textId="77777777" w:rsidR="00933F21" w:rsidRPr="00202105" w:rsidRDefault="00933F21" w:rsidP="00933F21"/>
    <w:p w14:paraId="3E068166" w14:textId="77777777" w:rsidR="00933F21" w:rsidRPr="00202105" w:rsidRDefault="00933F21" w:rsidP="00933F21">
      <w:pPr>
        <w:pStyle w:val="TH"/>
      </w:pPr>
      <w:r w:rsidRPr="00202105">
        <w:t>Table 11.3.11.3.3-3: CLOSE UE TEST LOOP (Preamble,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5F9DF371" w14:textId="77777777">
        <w:tc>
          <w:tcPr>
            <w:tcW w:w="9635" w:type="dxa"/>
            <w:gridSpan w:val="4"/>
          </w:tcPr>
          <w:p w14:paraId="1A9EF807" w14:textId="77777777" w:rsidR="00933F21" w:rsidRPr="00202105" w:rsidRDefault="00933F21">
            <w:pPr>
              <w:pStyle w:val="TAL"/>
            </w:pPr>
            <w:r w:rsidRPr="00202105">
              <w:t>Derivation Path: TS 36.508 [7], Table 4.7A-3, condition UE TEST LOOP MODE B</w:t>
            </w:r>
          </w:p>
        </w:tc>
      </w:tr>
      <w:tr w:rsidR="00933F21" w:rsidRPr="00202105" w14:paraId="67BA4564" w14:textId="77777777">
        <w:tc>
          <w:tcPr>
            <w:tcW w:w="4535" w:type="dxa"/>
          </w:tcPr>
          <w:p w14:paraId="49911A28" w14:textId="77777777" w:rsidR="00933F21" w:rsidRPr="00202105" w:rsidRDefault="00933F21">
            <w:pPr>
              <w:pStyle w:val="TAH"/>
            </w:pPr>
            <w:r w:rsidRPr="00202105">
              <w:t>Information Element</w:t>
            </w:r>
          </w:p>
        </w:tc>
        <w:tc>
          <w:tcPr>
            <w:tcW w:w="2267" w:type="dxa"/>
          </w:tcPr>
          <w:p w14:paraId="5EA53DC8" w14:textId="77777777" w:rsidR="00933F21" w:rsidRPr="00202105" w:rsidRDefault="00933F21">
            <w:pPr>
              <w:pStyle w:val="TAH"/>
            </w:pPr>
            <w:r w:rsidRPr="00202105">
              <w:t>Value/remark</w:t>
            </w:r>
          </w:p>
        </w:tc>
        <w:tc>
          <w:tcPr>
            <w:tcW w:w="1700" w:type="dxa"/>
          </w:tcPr>
          <w:p w14:paraId="044005EA" w14:textId="77777777" w:rsidR="00933F21" w:rsidRPr="00202105" w:rsidRDefault="00933F21">
            <w:pPr>
              <w:pStyle w:val="TAH"/>
            </w:pPr>
            <w:r w:rsidRPr="00202105">
              <w:t>Comment</w:t>
            </w:r>
          </w:p>
        </w:tc>
        <w:tc>
          <w:tcPr>
            <w:tcW w:w="1133" w:type="dxa"/>
          </w:tcPr>
          <w:p w14:paraId="272F96D6" w14:textId="77777777" w:rsidR="00933F21" w:rsidRPr="00202105" w:rsidRDefault="00933F21">
            <w:pPr>
              <w:pStyle w:val="TAH"/>
            </w:pPr>
            <w:r w:rsidRPr="00202105">
              <w:t>Condition</w:t>
            </w:r>
          </w:p>
        </w:tc>
      </w:tr>
      <w:tr w:rsidR="00933F21" w:rsidRPr="00202105" w14:paraId="265BB7EB" w14:textId="77777777">
        <w:tc>
          <w:tcPr>
            <w:tcW w:w="4535" w:type="dxa"/>
          </w:tcPr>
          <w:p w14:paraId="7004E943" w14:textId="77777777" w:rsidR="00933F21" w:rsidRPr="00202105" w:rsidRDefault="00933F21">
            <w:pPr>
              <w:pStyle w:val="TAL"/>
            </w:pPr>
            <w:r w:rsidRPr="00202105">
              <w:t>UE test loop mode B LB setup</w:t>
            </w:r>
          </w:p>
        </w:tc>
        <w:tc>
          <w:tcPr>
            <w:tcW w:w="2267" w:type="dxa"/>
          </w:tcPr>
          <w:p w14:paraId="0775AAAD" w14:textId="77777777" w:rsidR="00933F21" w:rsidRPr="00202105" w:rsidRDefault="00933F21">
            <w:pPr>
              <w:pStyle w:val="TAL"/>
            </w:pPr>
          </w:p>
        </w:tc>
        <w:tc>
          <w:tcPr>
            <w:tcW w:w="1700" w:type="dxa"/>
          </w:tcPr>
          <w:p w14:paraId="482161B9" w14:textId="77777777" w:rsidR="00933F21" w:rsidRPr="00202105" w:rsidRDefault="00933F21">
            <w:pPr>
              <w:pStyle w:val="TAL"/>
            </w:pPr>
          </w:p>
        </w:tc>
        <w:tc>
          <w:tcPr>
            <w:tcW w:w="1133" w:type="dxa"/>
          </w:tcPr>
          <w:p w14:paraId="43AEDCDC" w14:textId="77777777" w:rsidR="00933F21" w:rsidRPr="00202105" w:rsidRDefault="00933F21">
            <w:pPr>
              <w:pStyle w:val="TAL"/>
            </w:pPr>
          </w:p>
        </w:tc>
      </w:tr>
      <w:tr w:rsidR="00933F21" w:rsidRPr="00202105" w14:paraId="2E0D3393" w14:textId="77777777">
        <w:tc>
          <w:tcPr>
            <w:tcW w:w="4535" w:type="dxa"/>
          </w:tcPr>
          <w:p w14:paraId="27AB7D9A" w14:textId="77777777" w:rsidR="00933F21" w:rsidRPr="00202105" w:rsidRDefault="00933F21">
            <w:pPr>
              <w:pStyle w:val="TAL"/>
            </w:pPr>
            <w:r w:rsidRPr="00202105">
              <w:t xml:space="preserve">  IP PDU delay</w:t>
            </w:r>
          </w:p>
        </w:tc>
        <w:tc>
          <w:tcPr>
            <w:tcW w:w="2267" w:type="dxa"/>
          </w:tcPr>
          <w:p w14:paraId="78FE3E81" w14:textId="77777777" w:rsidR="00933F21" w:rsidRPr="00202105" w:rsidRDefault="00933F21">
            <w:pPr>
              <w:pStyle w:val="TAL"/>
            </w:pPr>
            <w:r w:rsidRPr="00202105">
              <w:t>'0000 0010'B</w:t>
            </w:r>
          </w:p>
        </w:tc>
        <w:tc>
          <w:tcPr>
            <w:tcW w:w="1700" w:type="dxa"/>
          </w:tcPr>
          <w:p w14:paraId="4CB0D898" w14:textId="77777777" w:rsidR="00933F21" w:rsidRPr="00202105" w:rsidRDefault="00933F21">
            <w:pPr>
              <w:pStyle w:val="TAL"/>
            </w:pPr>
            <w:r w:rsidRPr="00202105">
              <w:t>2 seconds</w:t>
            </w:r>
          </w:p>
        </w:tc>
        <w:tc>
          <w:tcPr>
            <w:tcW w:w="1133" w:type="dxa"/>
          </w:tcPr>
          <w:p w14:paraId="37721144" w14:textId="77777777" w:rsidR="00933F21" w:rsidRPr="00202105" w:rsidRDefault="00933F21">
            <w:pPr>
              <w:pStyle w:val="TAL"/>
            </w:pPr>
          </w:p>
        </w:tc>
      </w:tr>
    </w:tbl>
    <w:p w14:paraId="4B804806" w14:textId="77777777" w:rsidR="00933F21" w:rsidRPr="00202105" w:rsidRDefault="00933F21" w:rsidP="00933F21"/>
    <w:p w14:paraId="1357DBCF" w14:textId="77777777" w:rsidR="00933F21" w:rsidRPr="00202105" w:rsidRDefault="00933F21" w:rsidP="00933F21">
      <w:pPr>
        <w:pStyle w:val="TH"/>
      </w:pPr>
      <w:r w:rsidRPr="00202105">
        <w:lastRenderedPageBreak/>
        <w:t xml:space="preserve">Table 11.3.11.3.3-4: </w:t>
      </w:r>
      <w:r w:rsidRPr="00202105">
        <w:rPr>
          <w:i/>
          <w:iCs/>
        </w:rPr>
        <w:t>RRCRelease</w:t>
      </w:r>
      <w:r w:rsidRPr="00202105">
        <w:t xml:space="preserve"> message (step 3, Table 11.3.11.3.2-1)</w:t>
      </w:r>
    </w:p>
    <w:tbl>
      <w:tblPr>
        <w:tblW w:w="9635" w:type="dxa"/>
        <w:tblLayout w:type="fixed"/>
        <w:tblLook w:val="0000" w:firstRow="0" w:lastRow="0" w:firstColumn="0" w:lastColumn="0" w:noHBand="0" w:noVBand="0"/>
      </w:tblPr>
      <w:tblGrid>
        <w:gridCol w:w="4535"/>
        <w:gridCol w:w="2267"/>
        <w:gridCol w:w="1700"/>
        <w:gridCol w:w="1133"/>
      </w:tblGrid>
      <w:tr w:rsidR="00933F21" w:rsidRPr="00202105" w14:paraId="6A0AFD9F" w14:textId="77777777">
        <w:tc>
          <w:tcPr>
            <w:tcW w:w="9635" w:type="dxa"/>
            <w:gridSpan w:val="4"/>
            <w:tcBorders>
              <w:top w:val="single" w:sz="4" w:space="0" w:color="auto"/>
              <w:left w:val="single" w:sz="4" w:space="0" w:color="auto"/>
              <w:bottom w:val="single" w:sz="4" w:space="0" w:color="auto"/>
              <w:right w:val="single" w:sz="4" w:space="0" w:color="auto"/>
            </w:tcBorders>
          </w:tcPr>
          <w:p w14:paraId="2C984E92" w14:textId="77777777" w:rsidR="00933F21" w:rsidRPr="00202105" w:rsidRDefault="00933F21">
            <w:pPr>
              <w:pStyle w:val="TAL"/>
            </w:pPr>
            <w:r w:rsidRPr="00202105">
              <w:t>Derivation Path: TS 38.508-1 [4] Table 4.6.1-16 with condition NR_RRC_INACTIVE</w:t>
            </w:r>
          </w:p>
        </w:tc>
      </w:tr>
      <w:tr w:rsidR="00933F21" w:rsidRPr="00202105" w14:paraId="1544A65A" w14:textId="77777777">
        <w:tc>
          <w:tcPr>
            <w:tcW w:w="4535" w:type="dxa"/>
            <w:tcBorders>
              <w:top w:val="single" w:sz="4" w:space="0" w:color="auto"/>
              <w:left w:val="single" w:sz="4" w:space="0" w:color="auto"/>
              <w:bottom w:val="single" w:sz="4" w:space="0" w:color="auto"/>
              <w:right w:val="single" w:sz="4" w:space="0" w:color="auto"/>
            </w:tcBorders>
          </w:tcPr>
          <w:p w14:paraId="42B09AA6"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0C299CA3"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336AD3E3"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244F678F" w14:textId="77777777" w:rsidR="00933F21" w:rsidRPr="00202105" w:rsidRDefault="00933F21">
            <w:pPr>
              <w:pStyle w:val="TAH"/>
            </w:pPr>
            <w:r w:rsidRPr="00202105">
              <w:t>Condition</w:t>
            </w:r>
          </w:p>
        </w:tc>
      </w:tr>
      <w:tr w:rsidR="00933F21" w:rsidRPr="00202105" w14:paraId="5E3E6F8B" w14:textId="77777777">
        <w:tc>
          <w:tcPr>
            <w:tcW w:w="4535" w:type="dxa"/>
            <w:tcBorders>
              <w:top w:val="single" w:sz="4" w:space="0" w:color="auto"/>
              <w:left w:val="single" w:sz="4" w:space="0" w:color="auto"/>
              <w:bottom w:val="single" w:sz="4" w:space="0" w:color="auto"/>
              <w:right w:val="single" w:sz="4" w:space="0" w:color="auto"/>
            </w:tcBorders>
          </w:tcPr>
          <w:p w14:paraId="05AE9687" w14:textId="77777777" w:rsidR="00933F21" w:rsidRPr="00202105" w:rsidRDefault="00933F21">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15D165A1"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D3487E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4DE45D" w14:textId="77777777" w:rsidR="00933F21" w:rsidRPr="00202105" w:rsidRDefault="00933F21">
            <w:pPr>
              <w:pStyle w:val="TAL"/>
            </w:pPr>
          </w:p>
        </w:tc>
      </w:tr>
      <w:tr w:rsidR="00933F21" w:rsidRPr="00202105" w14:paraId="62AED4EB" w14:textId="77777777">
        <w:tc>
          <w:tcPr>
            <w:tcW w:w="4535" w:type="dxa"/>
            <w:tcBorders>
              <w:top w:val="single" w:sz="4" w:space="0" w:color="auto"/>
              <w:left w:val="single" w:sz="4" w:space="0" w:color="auto"/>
              <w:bottom w:val="single" w:sz="4" w:space="0" w:color="auto"/>
              <w:right w:val="single" w:sz="4" w:space="0" w:color="auto"/>
            </w:tcBorders>
          </w:tcPr>
          <w:p w14:paraId="1C4A0456" w14:textId="77777777" w:rsidR="00933F21" w:rsidRPr="00202105" w:rsidRDefault="00933F21">
            <w:pPr>
              <w:pStyle w:val="TAL"/>
            </w:pPr>
            <w:r w:rsidRPr="00202105">
              <w:t xml:space="preserve">  rrc-TransactionIdentifier</w:t>
            </w:r>
          </w:p>
        </w:tc>
        <w:tc>
          <w:tcPr>
            <w:tcW w:w="2267" w:type="dxa"/>
            <w:tcBorders>
              <w:top w:val="single" w:sz="4" w:space="0" w:color="auto"/>
              <w:left w:val="single" w:sz="4" w:space="0" w:color="auto"/>
              <w:bottom w:val="single" w:sz="4" w:space="0" w:color="auto"/>
              <w:right w:val="single" w:sz="4" w:space="0" w:color="auto"/>
            </w:tcBorders>
          </w:tcPr>
          <w:p w14:paraId="5E9523BE" w14:textId="77777777" w:rsidR="00933F21" w:rsidRPr="00202105" w:rsidRDefault="00933F21">
            <w:pPr>
              <w:pStyle w:val="TAL"/>
            </w:pPr>
            <w:r w:rsidRPr="00202105">
              <w:t>RRC-TransactionIdentifier</w:t>
            </w:r>
          </w:p>
        </w:tc>
        <w:tc>
          <w:tcPr>
            <w:tcW w:w="1700" w:type="dxa"/>
            <w:tcBorders>
              <w:top w:val="single" w:sz="4" w:space="0" w:color="auto"/>
              <w:left w:val="single" w:sz="4" w:space="0" w:color="auto"/>
              <w:bottom w:val="single" w:sz="4" w:space="0" w:color="auto"/>
              <w:right w:val="single" w:sz="4" w:space="0" w:color="auto"/>
            </w:tcBorders>
          </w:tcPr>
          <w:p w14:paraId="1A891B5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8E9F6D4" w14:textId="77777777" w:rsidR="00933F21" w:rsidRPr="00202105" w:rsidRDefault="00933F21">
            <w:pPr>
              <w:pStyle w:val="TAL"/>
            </w:pPr>
          </w:p>
        </w:tc>
      </w:tr>
      <w:tr w:rsidR="00933F21" w:rsidRPr="00202105" w14:paraId="75FD929D" w14:textId="77777777">
        <w:tc>
          <w:tcPr>
            <w:tcW w:w="4535" w:type="dxa"/>
            <w:tcBorders>
              <w:top w:val="single" w:sz="4" w:space="0" w:color="auto"/>
              <w:left w:val="single" w:sz="4" w:space="0" w:color="auto"/>
              <w:bottom w:val="single" w:sz="4" w:space="0" w:color="auto"/>
              <w:right w:val="single" w:sz="4" w:space="0" w:color="auto"/>
            </w:tcBorders>
          </w:tcPr>
          <w:p w14:paraId="682B1429" w14:textId="77777777" w:rsidR="00933F21" w:rsidRPr="00202105" w:rsidRDefault="00933F21">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57B14C19"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7C147C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CEC72D1" w14:textId="77777777" w:rsidR="00933F21" w:rsidRPr="00202105" w:rsidRDefault="00933F21">
            <w:pPr>
              <w:pStyle w:val="TAL"/>
            </w:pPr>
          </w:p>
        </w:tc>
      </w:tr>
      <w:tr w:rsidR="00933F21" w:rsidRPr="00202105" w14:paraId="018C9164" w14:textId="77777777">
        <w:tc>
          <w:tcPr>
            <w:tcW w:w="4535" w:type="dxa"/>
            <w:tcBorders>
              <w:top w:val="single" w:sz="4" w:space="0" w:color="auto"/>
              <w:left w:val="single" w:sz="4" w:space="0" w:color="auto"/>
              <w:bottom w:val="single" w:sz="4" w:space="0" w:color="auto"/>
              <w:right w:val="single" w:sz="4" w:space="0" w:color="auto"/>
            </w:tcBorders>
          </w:tcPr>
          <w:p w14:paraId="1BEE974F" w14:textId="77777777" w:rsidR="00933F21" w:rsidRPr="00202105" w:rsidDel="00AE7630" w:rsidRDefault="00933F21">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2B2F785C"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7291FE9"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FBA1A37" w14:textId="77777777" w:rsidR="00933F21" w:rsidRPr="00202105" w:rsidDel="00AE7630" w:rsidRDefault="00933F21">
            <w:pPr>
              <w:pStyle w:val="TAL"/>
            </w:pPr>
          </w:p>
        </w:tc>
      </w:tr>
      <w:tr w:rsidR="00933F21" w:rsidRPr="00202105" w14:paraId="2FFC181F" w14:textId="77777777">
        <w:tc>
          <w:tcPr>
            <w:tcW w:w="4535" w:type="dxa"/>
            <w:tcBorders>
              <w:top w:val="single" w:sz="4" w:space="0" w:color="auto"/>
              <w:left w:val="single" w:sz="4" w:space="0" w:color="auto"/>
              <w:bottom w:val="single" w:sz="4" w:space="0" w:color="auto"/>
              <w:right w:val="single" w:sz="4" w:space="0" w:color="auto"/>
            </w:tcBorders>
          </w:tcPr>
          <w:p w14:paraId="08B261E7" w14:textId="77777777" w:rsidR="00933F21" w:rsidRPr="00202105" w:rsidRDefault="00933F21">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tcPr>
          <w:p w14:paraId="3E6293B7"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6C9ACAE"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1F28599" w14:textId="77777777" w:rsidR="00933F21" w:rsidRPr="00202105" w:rsidDel="00AE7630" w:rsidRDefault="00933F21">
            <w:pPr>
              <w:pStyle w:val="TAL"/>
            </w:pPr>
          </w:p>
        </w:tc>
      </w:tr>
      <w:tr w:rsidR="00933F21" w:rsidRPr="00202105" w14:paraId="3DC33F41" w14:textId="77777777">
        <w:tc>
          <w:tcPr>
            <w:tcW w:w="4535" w:type="dxa"/>
            <w:tcBorders>
              <w:top w:val="single" w:sz="4" w:space="0" w:color="auto"/>
              <w:left w:val="single" w:sz="4" w:space="0" w:color="auto"/>
              <w:bottom w:val="single" w:sz="4" w:space="0" w:color="auto"/>
              <w:right w:val="single" w:sz="4" w:space="0" w:color="auto"/>
            </w:tcBorders>
          </w:tcPr>
          <w:p w14:paraId="7536396C" w14:textId="77777777" w:rsidR="00933F21" w:rsidRPr="00202105" w:rsidRDefault="00933F21">
            <w:pPr>
              <w:pStyle w:val="TAL"/>
            </w:pPr>
            <w:r w:rsidRPr="00202105">
              <w:t xml:space="preserve">        nr SEQUENCE {</w:t>
            </w:r>
          </w:p>
        </w:tc>
        <w:tc>
          <w:tcPr>
            <w:tcW w:w="2267" w:type="dxa"/>
            <w:tcBorders>
              <w:top w:val="single" w:sz="4" w:space="0" w:color="auto"/>
              <w:left w:val="single" w:sz="4" w:space="0" w:color="auto"/>
              <w:bottom w:val="single" w:sz="4" w:space="0" w:color="auto"/>
              <w:right w:val="single" w:sz="4" w:space="0" w:color="auto"/>
            </w:tcBorders>
          </w:tcPr>
          <w:p w14:paraId="3C45CE1C"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D00D4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F73545" w14:textId="77777777" w:rsidR="00933F21" w:rsidRPr="00202105" w:rsidRDefault="00933F21">
            <w:pPr>
              <w:pStyle w:val="TAL"/>
            </w:pPr>
          </w:p>
        </w:tc>
      </w:tr>
      <w:tr w:rsidR="00933F21" w:rsidRPr="00202105" w14:paraId="389A1C08" w14:textId="77777777">
        <w:tc>
          <w:tcPr>
            <w:tcW w:w="4535" w:type="dxa"/>
            <w:tcBorders>
              <w:top w:val="single" w:sz="4" w:space="0" w:color="auto"/>
              <w:left w:val="single" w:sz="4" w:space="0" w:color="auto"/>
              <w:bottom w:val="single" w:sz="4" w:space="0" w:color="auto"/>
              <w:right w:val="single" w:sz="4" w:space="0" w:color="auto"/>
            </w:tcBorders>
          </w:tcPr>
          <w:p w14:paraId="065E7A62" w14:textId="77777777" w:rsidR="00933F21" w:rsidRPr="00202105" w:rsidRDefault="00933F21">
            <w:pPr>
              <w:pStyle w:val="TAL"/>
            </w:pPr>
            <w:r w:rsidRPr="00202105">
              <w:t xml:space="preserve">          carrierFreq</w:t>
            </w:r>
          </w:p>
        </w:tc>
        <w:tc>
          <w:tcPr>
            <w:tcW w:w="2267" w:type="dxa"/>
            <w:tcBorders>
              <w:top w:val="single" w:sz="4" w:space="0" w:color="auto"/>
              <w:left w:val="single" w:sz="4" w:space="0" w:color="auto"/>
              <w:bottom w:val="single" w:sz="4" w:space="0" w:color="auto"/>
              <w:right w:val="single" w:sz="4" w:space="0" w:color="auto"/>
            </w:tcBorders>
          </w:tcPr>
          <w:p w14:paraId="7189A5F0" w14:textId="77777777" w:rsidR="00933F21" w:rsidRPr="00202105" w:rsidRDefault="00933F21">
            <w:pPr>
              <w:pStyle w:val="TAL"/>
            </w:pPr>
            <w:r w:rsidRPr="00202105">
              <w:t>ARFCN-ValueNR for NR Cell 3 frequency</w:t>
            </w:r>
          </w:p>
        </w:tc>
        <w:tc>
          <w:tcPr>
            <w:tcW w:w="1700" w:type="dxa"/>
            <w:tcBorders>
              <w:top w:val="single" w:sz="4" w:space="0" w:color="auto"/>
              <w:left w:val="single" w:sz="4" w:space="0" w:color="auto"/>
              <w:bottom w:val="single" w:sz="4" w:space="0" w:color="auto"/>
              <w:right w:val="single" w:sz="4" w:space="0" w:color="auto"/>
            </w:tcBorders>
          </w:tcPr>
          <w:p w14:paraId="48AFEC1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FFFEFAA" w14:textId="77777777" w:rsidR="00933F21" w:rsidRPr="00202105" w:rsidRDefault="00933F21">
            <w:pPr>
              <w:pStyle w:val="TAL"/>
            </w:pPr>
          </w:p>
        </w:tc>
      </w:tr>
      <w:tr w:rsidR="00933F21" w:rsidRPr="00202105" w14:paraId="2D1532D8" w14:textId="77777777">
        <w:tc>
          <w:tcPr>
            <w:tcW w:w="4535" w:type="dxa"/>
            <w:tcBorders>
              <w:top w:val="single" w:sz="4" w:space="0" w:color="auto"/>
              <w:left w:val="single" w:sz="4" w:space="0" w:color="auto"/>
              <w:bottom w:val="single" w:sz="4" w:space="0" w:color="auto"/>
              <w:right w:val="single" w:sz="4" w:space="0" w:color="auto"/>
            </w:tcBorders>
          </w:tcPr>
          <w:p w14:paraId="0B323F7E" w14:textId="77777777" w:rsidR="00933F21" w:rsidRPr="00202105" w:rsidRDefault="00933F21">
            <w:pPr>
              <w:pStyle w:val="TAL"/>
            </w:pPr>
            <w:r w:rsidRPr="00202105">
              <w:t xml:space="preserve">          ssbSubcarrierSpacing</w:t>
            </w:r>
          </w:p>
        </w:tc>
        <w:tc>
          <w:tcPr>
            <w:tcW w:w="2267" w:type="dxa"/>
            <w:tcBorders>
              <w:top w:val="single" w:sz="4" w:space="0" w:color="auto"/>
              <w:left w:val="single" w:sz="4" w:space="0" w:color="auto"/>
              <w:bottom w:val="single" w:sz="4" w:space="0" w:color="auto"/>
              <w:right w:val="single" w:sz="4" w:space="0" w:color="auto"/>
            </w:tcBorders>
          </w:tcPr>
          <w:p w14:paraId="21BA7D6C" w14:textId="77777777" w:rsidR="00933F21" w:rsidRPr="00202105" w:rsidRDefault="00933F21">
            <w:pPr>
              <w:pStyle w:val="TAL"/>
            </w:pPr>
            <w:r w:rsidRPr="00202105">
              <w:t>Subcarrier spacing of SSB for NR Cell 3</w:t>
            </w:r>
          </w:p>
        </w:tc>
        <w:tc>
          <w:tcPr>
            <w:tcW w:w="1700" w:type="dxa"/>
            <w:tcBorders>
              <w:top w:val="single" w:sz="4" w:space="0" w:color="auto"/>
              <w:left w:val="single" w:sz="4" w:space="0" w:color="auto"/>
              <w:bottom w:val="single" w:sz="4" w:space="0" w:color="auto"/>
              <w:right w:val="single" w:sz="4" w:space="0" w:color="auto"/>
            </w:tcBorders>
          </w:tcPr>
          <w:p w14:paraId="0A6A580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2CBEC195" w14:textId="77777777" w:rsidR="00933F21" w:rsidRPr="00202105" w:rsidRDefault="00933F21">
            <w:pPr>
              <w:pStyle w:val="TAL"/>
            </w:pPr>
          </w:p>
        </w:tc>
      </w:tr>
      <w:tr w:rsidR="00933F21" w:rsidRPr="00202105" w14:paraId="191054BA" w14:textId="77777777">
        <w:tc>
          <w:tcPr>
            <w:tcW w:w="4535" w:type="dxa"/>
            <w:tcBorders>
              <w:top w:val="single" w:sz="4" w:space="0" w:color="auto"/>
              <w:left w:val="single" w:sz="4" w:space="0" w:color="auto"/>
              <w:bottom w:val="single" w:sz="4" w:space="0" w:color="auto"/>
              <w:right w:val="single" w:sz="4" w:space="0" w:color="auto"/>
            </w:tcBorders>
          </w:tcPr>
          <w:p w14:paraId="214C4769" w14:textId="77777777" w:rsidR="00933F21" w:rsidRPr="00202105" w:rsidRDefault="00933F21">
            <w:pPr>
              <w:pStyle w:val="TAL"/>
            </w:pPr>
            <w:r w:rsidRPr="00202105">
              <w:t xml:space="preserve">          smtc</w:t>
            </w:r>
          </w:p>
        </w:tc>
        <w:tc>
          <w:tcPr>
            <w:tcW w:w="2267" w:type="dxa"/>
            <w:tcBorders>
              <w:top w:val="single" w:sz="4" w:space="0" w:color="auto"/>
              <w:left w:val="single" w:sz="4" w:space="0" w:color="auto"/>
              <w:bottom w:val="single" w:sz="4" w:space="0" w:color="auto"/>
              <w:right w:val="single" w:sz="4" w:space="0" w:color="auto"/>
            </w:tcBorders>
          </w:tcPr>
          <w:p w14:paraId="065C50CE" w14:textId="77777777" w:rsidR="00933F21" w:rsidRPr="00202105" w:rsidRDefault="00933F21">
            <w:pPr>
              <w:pStyle w:val="TAL"/>
            </w:pPr>
            <w:r w:rsidRPr="00202105">
              <w:t>SSB-MTC</w:t>
            </w:r>
          </w:p>
        </w:tc>
        <w:tc>
          <w:tcPr>
            <w:tcW w:w="1700" w:type="dxa"/>
            <w:tcBorders>
              <w:top w:val="single" w:sz="4" w:space="0" w:color="auto"/>
              <w:left w:val="single" w:sz="4" w:space="0" w:color="auto"/>
              <w:bottom w:val="single" w:sz="4" w:space="0" w:color="auto"/>
              <w:right w:val="single" w:sz="4" w:space="0" w:color="auto"/>
            </w:tcBorders>
          </w:tcPr>
          <w:p w14:paraId="1E949128" w14:textId="77777777" w:rsidR="00933F21" w:rsidRPr="00202105" w:rsidRDefault="00933F21">
            <w:pPr>
              <w:pStyle w:val="TAL"/>
            </w:pPr>
            <w:r w:rsidRPr="00202105">
              <w:t>38.508-1 [4] Table 4.6.3-185</w:t>
            </w:r>
          </w:p>
        </w:tc>
        <w:tc>
          <w:tcPr>
            <w:tcW w:w="1133" w:type="dxa"/>
            <w:tcBorders>
              <w:top w:val="single" w:sz="4" w:space="0" w:color="auto"/>
              <w:left w:val="single" w:sz="4" w:space="0" w:color="auto"/>
              <w:bottom w:val="single" w:sz="4" w:space="0" w:color="auto"/>
              <w:right w:val="single" w:sz="4" w:space="0" w:color="auto"/>
            </w:tcBorders>
          </w:tcPr>
          <w:p w14:paraId="4491665A" w14:textId="77777777" w:rsidR="00933F21" w:rsidRPr="00202105" w:rsidRDefault="00933F21">
            <w:pPr>
              <w:pStyle w:val="TAL"/>
            </w:pPr>
          </w:p>
        </w:tc>
      </w:tr>
      <w:tr w:rsidR="00933F21" w:rsidRPr="00202105" w14:paraId="0D327E95" w14:textId="77777777">
        <w:tc>
          <w:tcPr>
            <w:tcW w:w="4535" w:type="dxa"/>
            <w:tcBorders>
              <w:top w:val="single" w:sz="4" w:space="0" w:color="auto"/>
              <w:left w:val="single" w:sz="4" w:space="0" w:color="auto"/>
              <w:bottom w:val="single" w:sz="4" w:space="0" w:color="auto"/>
              <w:right w:val="single" w:sz="4" w:space="0" w:color="auto"/>
            </w:tcBorders>
          </w:tcPr>
          <w:p w14:paraId="228F28BB"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91A5A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330F1F7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637FEAF" w14:textId="77777777" w:rsidR="00933F21" w:rsidRPr="00202105" w:rsidRDefault="00933F21">
            <w:pPr>
              <w:pStyle w:val="TAL"/>
            </w:pPr>
          </w:p>
        </w:tc>
      </w:tr>
      <w:tr w:rsidR="00933F21" w:rsidRPr="00202105" w14:paraId="04D035D0" w14:textId="77777777">
        <w:tc>
          <w:tcPr>
            <w:tcW w:w="4535" w:type="dxa"/>
            <w:tcBorders>
              <w:top w:val="single" w:sz="4" w:space="0" w:color="auto"/>
              <w:left w:val="single" w:sz="4" w:space="0" w:color="auto"/>
              <w:bottom w:val="single" w:sz="4" w:space="0" w:color="auto"/>
              <w:right w:val="single" w:sz="4" w:space="0" w:color="auto"/>
            </w:tcBorders>
          </w:tcPr>
          <w:p w14:paraId="652EC90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EE32CDE"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C3D2F3D"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24A3B42" w14:textId="77777777" w:rsidR="00933F21" w:rsidRPr="00202105" w:rsidRDefault="00933F21">
            <w:pPr>
              <w:pStyle w:val="TAL"/>
            </w:pPr>
          </w:p>
        </w:tc>
      </w:tr>
      <w:tr w:rsidR="00933F21" w:rsidRPr="00202105" w14:paraId="29FC4B44" w14:textId="77777777">
        <w:tc>
          <w:tcPr>
            <w:tcW w:w="4535" w:type="dxa"/>
            <w:tcBorders>
              <w:top w:val="single" w:sz="4" w:space="0" w:color="auto"/>
              <w:left w:val="single" w:sz="4" w:space="0" w:color="auto"/>
              <w:bottom w:val="single" w:sz="4" w:space="0" w:color="auto"/>
              <w:right w:val="single" w:sz="4" w:space="0" w:color="auto"/>
            </w:tcBorders>
          </w:tcPr>
          <w:p w14:paraId="42AD1014"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44EACD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949FC0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655F09C" w14:textId="77777777" w:rsidR="00933F21" w:rsidRPr="00202105" w:rsidRDefault="00933F21">
            <w:pPr>
              <w:pStyle w:val="TAL"/>
            </w:pPr>
          </w:p>
        </w:tc>
      </w:tr>
      <w:tr w:rsidR="00933F21" w:rsidRPr="00202105" w14:paraId="53B9C84C" w14:textId="77777777">
        <w:tc>
          <w:tcPr>
            <w:tcW w:w="4535" w:type="dxa"/>
            <w:tcBorders>
              <w:top w:val="single" w:sz="4" w:space="0" w:color="auto"/>
              <w:left w:val="single" w:sz="4" w:space="0" w:color="auto"/>
              <w:bottom w:val="single" w:sz="4" w:space="0" w:color="auto"/>
              <w:right w:val="single" w:sz="4" w:space="0" w:color="auto"/>
            </w:tcBorders>
          </w:tcPr>
          <w:p w14:paraId="4EE04B31"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DB16853"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9FC039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42327C8" w14:textId="77777777" w:rsidR="00933F21" w:rsidRPr="00202105" w:rsidRDefault="00933F21">
            <w:pPr>
              <w:pStyle w:val="TAL"/>
            </w:pPr>
          </w:p>
        </w:tc>
      </w:tr>
      <w:tr w:rsidR="00933F21" w:rsidRPr="00202105" w14:paraId="36695802" w14:textId="77777777">
        <w:tc>
          <w:tcPr>
            <w:tcW w:w="4535" w:type="dxa"/>
            <w:tcBorders>
              <w:top w:val="single" w:sz="4" w:space="0" w:color="auto"/>
              <w:left w:val="single" w:sz="4" w:space="0" w:color="auto"/>
              <w:bottom w:val="single" w:sz="4" w:space="0" w:color="auto"/>
              <w:right w:val="single" w:sz="4" w:space="0" w:color="auto"/>
            </w:tcBorders>
          </w:tcPr>
          <w:p w14:paraId="1945DEA2"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87AAA38"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4E0F71F"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45750C65" w14:textId="77777777" w:rsidR="00933F21" w:rsidRPr="00202105" w:rsidRDefault="00933F21">
            <w:pPr>
              <w:pStyle w:val="TAL"/>
            </w:pPr>
          </w:p>
        </w:tc>
      </w:tr>
      <w:tr w:rsidR="00933F21" w:rsidRPr="00202105" w14:paraId="56FD12ED" w14:textId="77777777">
        <w:tc>
          <w:tcPr>
            <w:tcW w:w="4535" w:type="dxa"/>
            <w:tcBorders>
              <w:top w:val="single" w:sz="4" w:space="0" w:color="auto"/>
              <w:left w:val="single" w:sz="4" w:space="0" w:color="auto"/>
              <w:bottom w:val="single" w:sz="4" w:space="0" w:color="auto"/>
              <w:right w:val="single" w:sz="4" w:space="0" w:color="auto"/>
            </w:tcBorders>
          </w:tcPr>
          <w:p w14:paraId="02620BFD" w14:textId="77777777" w:rsidR="00933F21" w:rsidRPr="00202105" w:rsidRDefault="00933F21">
            <w:pPr>
              <w:pStyle w:val="TAL"/>
            </w:pPr>
            <w:r w:rsidRPr="00202105">
              <w:t xml:space="preserve">            mpsPriorityIndication-r16</w:t>
            </w:r>
          </w:p>
        </w:tc>
        <w:tc>
          <w:tcPr>
            <w:tcW w:w="2267" w:type="dxa"/>
            <w:tcBorders>
              <w:top w:val="single" w:sz="4" w:space="0" w:color="auto"/>
              <w:left w:val="single" w:sz="4" w:space="0" w:color="auto"/>
              <w:bottom w:val="single" w:sz="4" w:space="0" w:color="auto"/>
              <w:right w:val="single" w:sz="4" w:space="0" w:color="auto"/>
            </w:tcBorders>
          </w:tcPr>
          <w:p w14:paraId="0672926D" w14:textId="77777777" w:rsidR="00933F21" w:rsidRPr="00202105" w:rsidRDefault="00933F21">
            <w:pPr>
              <w:pStyle w:val="TAL"/>
            </w:pPr>
            <w:r w:rsidRPr="00202105">
              <w:t>true</w:t>
            </w:r>
          </w:p>
        </w:tc>
        <w:tc>
          <w:tcPr>
            <w:tcW w:w="1700" w:type="dxa"/>
            <w:tcBorders>
              <w:top w:val="single" w:sz="4" w:space="0" w:color="auto"/>
              <w:left w:val="single" w:sz="4" w:space="0" w:color="auto"/>
              <w:bottom w:val="single" w:sz="4" w:space="0" w:color="auto"/>
              <w:right w:val="single" w:sz="4" w:space="0" w:color="auto"/>
            </w:tcBorders>
          </w:tcPr>
          <w:p w14:paraId="746804D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8E8124" w14:textId="77777777" w:rsidR="00933F21" w:rsidRPr="00202105" w:rsidRDefault="00933F21">
            <w:pPr>
              <w:pStyle w:val="TAL"/>
            </w:pPr>
          </w:p>
        </w:tc>
      </w:tr>
      <w:tr w:rsidR="00933F21" w:rsidRPr="00202105" w14:paraId="7AFA04C9" w14:textId="77777777">
        <w:tc>
          <w:tcPr>
            <w:tcW w:w="4535" w:type="dxa"/>
            <w:tcBorders>
              <w:top w:val="single" w:sz="4" w:space="0" w:color="auto"/>
              <w:left w:val="single" w:sz="4" w:space="0" w:color="auto"/>
              <w:bottom w:val="single" w:sz="4" w:space="0" w:color="auto"/>
              <w:right w:val="single" w:sz="4" w:space="0" w:color="auto"/>
            </w:tcBorders>
          </w:tcPr>
          <w:p w14:paraId="45CBE790"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A7F54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1D9C6DC"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AAEB246" w14:textId="77777777" w:rsidR="00933F21" w:rsidRPr="00202105" w:rsidRDefault="00933F21">
            <w:pPr>
              <w:pStyle w:val="TAL"/>
            </w:pPr>
          </w:p>
        </w:tc>
      </w:tr>
      <w:tr w:rsidR="00933F21" w:rsidRPr="00202105" w14:paraId="7FB6724D" w14:textId="77777777">
        <w:tc>
          <w:tcPr>
            <w:tcW w:w="4535" w:type="dxa"/>
            <w:tcBorders>
              <w:top w:val="single" w:sz="4" w:space="0" w:color="auto"/>
              <w:left w:val="single" w:sz="4" w:space="0" w:color="auto"/>
              <w:bottom w:val="single" w:sz="4" w:space="0" w:color="auto"/>
              <w:right w:val="single" w:sz="4" w:space="0" w:color="auto"/>
            </w:tcBorders>
          </w:tcPr>
          <w:p w14:paraId="64969FA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177EDFD"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0F1C35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5E00F45" w14:textId="77777777" w:rsidR="00933F21" w:rsidRPr="00202105" w:rsidRDefault="00933F21">
            <w:pPr>
              <w:pStyle w:val="TAL"/>
            </w:pPr>
          </w:p>
        </w:tc>
      </w:tr>
      <w:tr w:rsidR="00933F21" w:rsidRPr="00202105" w14:paraId="510F0ECC" w14:textId="77777777">
        <w:tc>
          <w:tcPr>
            <w:tcW w:w="4535" w:type="dxa"/>
            <w:tcBorders>
              <w:top w:val="single" w:sz="4" w:space="0" w:color="auto"/>
              <w:left w:val="single" w:sz="4" w:space="0" w:color="auto"/>
              <w:bottom w:val="single" w:sz="4" w:space="0" w:color="auto"/>
              <w:right w:val="single" w:sz="4" w:space="0" w:color="auto"/>
            </w:tcBorders>
          </w:tcPr>
          <w:p w14:paraId="154BE292"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B3FB26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5AC48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D7588D4" w14:textId="77777777" w:rsidR="00933F21" w:rsidRPr="00202105" w:rsidRDefault="00933F21">
            <w:pPr>
              <w:pStyle w:val="TAL"/>
            </w:pPr>
          </w:p>
        </w:tc>
      </w:tr>
      <w:tr w:rsidR="00933F21" w:rsidRPr="00202105" w14:paraId="3620AD34" w14:textId="77777777">
        <w:tc>
          <w:tcPr>
            <w:tcW w:w="4535" w:type="dxa"/>
            <w:tcBorders>
              <w:top w:val="single" w:sz="4" w:space="0" w:color="auto"/>
              <w:left w:val="single" w:sz="4" w:space="0" w:color="auto"/>
              <w:bottom w:val="single" w:sz="4" w:space="0" w:color="auto"/>
              <w:right w:val="single" w:sz="4" w:space="0" w:color="auto"/>
            </w:tcBorders>
          </w:tcPr>
          <w:p w14:paraId="49B78399"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040561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F34154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C2081CE" w14:textId="77777777" w:rsidR="00933F21" w:rsidRPr="00202105" w:rsidRDefault="00933F21">
            <w:pPr>
              <w:pStyle w:val="TAL"/>
            </w:pPr>
          </w:p>
        </w:tc>
      </w:tr>
      <w:tr w:rsidR="00933F21" w:rsidRPr="00202105" w14:paraId="64167A28" w14:textId="77777777">
        <w:tc>
          <w:tcPr>
            <w:tcW w:w="4535" w:type="dxa"/>
            <w:tcBorders>
              <w:top w:val="single" w:sz="4" w:space="0" w:color="auto"/>
              <w:left w:val="single" w:sz="4" w:space="0" w:color="auto"/>
              <w:bottom w:val="single" w:sz="4" w:space="0" w:color="auto"/>
              <w:right w:val="single" w:sz="4" w:space="0" w:color="auto"/>
            </w:tcBorders>
          </w:tcPr>
          <w:p w14:paraId="1EA176FD"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35E8C3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D37198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DB9601" w14:textId="77777777" w:rsidR="00933F21" w:rsidRPr="00202105" w:rsidRDefault="00933F21">
            <w:pPr>
              <w:pStyle w:val="TAL"/>
            </w:pPr>
          </w:p>
        </w:tc>
      </w:tr>
      <w:tr w:rsidR="00933F21" w:rsidRPr="00202105" w14:paraId="40A89DF0" w14:textId="77777777">
        <w:tc>
          <w:tcPr>
            <w:tcW w:w="4535" w:type="dxa"/>
            <w:tcBorders>
              <w:top w:val="single" w:sz="4" w:space="0" w:color="auto"/>
              <w:left w:val="single" w:sz="4" w:space="0" w:color="auto"/>
              <w:bottom w:val="single" w:sz="4" w:space="0" w:color="auto"/>
              <w:right w:val="single" w:sz="4" w:space="0" w:color="auto"/>
            </w:tcBorders>
          </w:tcPr>
          <w:p w14:paraId="4D59298C"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709BB19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FF967A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3E0AD560" w14:textId="77777777" w:rsidR="00933F21" w:rsidRPr="00202105" w:rsidRDefault="00933F21">
            <w:pPr>
              <w:pStyle w:val="TAL"/>
            </w:pPr>
          </w:p>
        </w:tc>
      </w:tr>
    </w:tbl>
    <w:p w14:paraId="1FBFE6C4" w14:textId="77777777" w:rsidR="00933F21" w:rsidRPr="00202105" w:rsidRDefault="00933F21" w:rsidP="00933F21"/>
    <w:p w14:paraId="2004BA3B" w14:textId="77777777" w:rsidR="00933F21" w:rsidRPr="00202105" w:rsidRDefault="00933F21" w:rsidP="00933F21">
      <w:pPr>
        <w:pStyle w:val="TH"/>
      </w:pPr>
      <w:r w:rsidRPr="00202105">
        <w:t xml:space="preserve">Table 11.3.11.3.3-5: </w:t>
      </w:r>
      <w:r w:rsidRPr="00202105">
        <w:rPr>
          <w:i/>
          <w:iCs/>
        </w:rPr>
        <w:t xml:space="preserve">RRCResumeRequest </w:t>
      </w:r>
      <w:r w:rsidRPr="00202105">
        <w:t>(step 4,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0FB43836" w14:textId="77777777">
        <w:tc>
          <w:tcPr>
            <w:tcW w:w="9635" w:type="dxa"/>
            <w:gridSpan w:val="4"/>
          </w:tcPr>
          <w:p w14:paraId="706938C8" w14:textId="77777777" w:rsidR="00933F21" w:rsidRPr="00202105" w:rsidRDefault="00933F21">
            <w:pPr>
              <w:pStyle w:val="TAL"/>
            </w:pPr>
            <w:r w:rsidRPr="00202105">
              <w:t>Derivation Path: TS 38.508-1 [4], Table 4.6.1-19</w:t>
            </w:r>
          </w:p>
        </w:tc>
      </w:tr>
      <w:tr w:rsidR="00933F21" w:rsidRPr="00202105" w14:paraId="260A1333" w14:textId="77777777">
        <w:tc>
          <w:tcPr>
            <w:tcW w:w="4535" w:type="dxa"/>
          </w:tcPr>
          <w:p w14:paraId="0FDD244C" w14:textId="77777777" w:rsidR="00933F21" w:rsidRPr="00202105" w:rsidRDefault="00933F21">
            <w:pPr>
              <w:pStyle w:val="TAH"/>
            </w:pPr>
            <w:r w:rsidRPr="00202105">
              <w:t>Information Element</w:t>
            </w:r>
          </w:p>
        </w:tc>
        <w:tc>
          <w:tcPr>
            <w:tcW w:w="2267" w:type="dxa"/>
          </w:tcPr>
          <w:p w14:paraId="31C61F53" w14:textId="77777777" w:rsidR="00933F21" w:rsidRPr="00202105" w:rsidRDefault="00933F21">
            <w:pPr>
              <w:pStyle w:val="TAH"/>
            </w:pPr>
            <w:r w:rsidRPr="00202105">
              <w:t>Value/remark</w:t>
            </w:r>
          </w:p>
        </w:tc>
        <w:tc>
          <w:tcPr>
            <w:tcW w:w="1700" w:type="dxa"/>
          </w:tcPr>
          <w:p w14:paraId="18AC70F9" w14:textId="77777777" w:rsidR="00933F21" w:rsidRPr="00202105" w:rsidRDefault="00933F21">
            <w:pPr>
              <w:pStyle w:val="TAH"/>
            </w:pPr>
            <w:r w:rsidRPr="00202105">
              <w:t>Comment</w:t>
            </w:r>
          </w:p>
        </w:tc>
        <w:tc>
          <w:tcPr>
            <w:tcW w:w="1133" w:type="dxa"/>
          </w:tcPr>
          <w:p w14:paraId="2A76AE51" w14:textId="77777777" w:rsidR="00933F21" w:rsidRPr="00202105" w:rsidRDefault="00933F21">
            <w:pPr>
              <w:pStyle w:val="TAH"/>
            </w:pPr>
            <w:r w:rsidRPr="00202105">
              <w:t>Condition</w:t>
            </w:r>
          </w:p>
        </w:tc>
      </w:tr>
      <w:tr w:rsidR="00933F21" w:rsidRPr="00202105" w14:paraId="11FCC8D7" w14:textId="77777777">
        <w:tc>
          <w:tcPr>
            <w:tcW w:w="4535" w:type="dxa"/>
          </w:tcPr>
          <w:p w14:paraId="6B8F40B9" w14:textId="77777777" w:rsidR="00933F21" w:rsidRPr="00202105" w:rsidRDefault="00933F21">
            <w:pPr>
              <w:pStyle w:val="TAL"/>
            </w:pPr>
            <w:r w:rsidRPr="00202105">
              <w:t>RRCResumeRequest ::= SEQUENCE {</w:t>
            </w:r>
          </w:p>
        </w:tc>
        <w:tc>
          <w:tcPr>
            <w:tcW w:w="2267" w:type="dxa"/>
          </w:tcPr>
          <w:p w14:paraId="71B2F80F" w14:textId="77777777" w:rsidR="00933F21" w:rsidRPr="00202105" w:rsidRDefault="00933F21">
            <w:pPr>
              <w:pStyle w:val="TAL"/>
            </w:pPr>
          </w:p>
        </w:tc>
        <w:tc>
          <w:tcPr>
            <w:tcW w:w="1700" w:type="dxa"/>
          </w:tcPr>
          <w:p w14:paraId="79E34537" w14:textId="77777777" w:rsidR="00933F21" w:rsidRPr="00202105" w:rsidRDefault="00933F21">
            <w:pPr>
              <w:pStyle w:val="TAL"/>
            </w:pPr>
          </w:p>
        </w:tc>
        <w:tc>
          <w:tcPr>
            <w:tcW w:w="1133" w:type="dxa"/>
          </w:tcPr>
          <w:p w14:paraId="1EE3533B" w14:textId="77777777" w:rsidR="00933F21" w:rsidRPr="00202105" w:rsidRDefault="00933F21">
            <w:pPr>
              <w:pStyle w:val="TAL"/>
            </w:pPr>
          </w:p>
        </w:tc>
      </w:tr>
      <w:tr w:rsidR="00933F21" w:rsidRPr="00202105" w14:paraId="368DBF15" w14:textId="77777777">
        <w:tc>
          <w:tcPr>
            <w:tcW w:w="4535" w:type="dxa"/>
          </w:tcPr>
          <w:p w14:paraId="29B1A1BF" w14:textId="77777777" w:rsidR="00933F21" w:rsidRPr="00202105" w:rsidRDefault="00933F21">
            <w:pPr>
              <w:pStyle w:val="TAL"/>
            </w:pPr>
            <w:r w:rsidRPr="00202105">
              <w:t xml:space="preserve">  rrcResumeRequest SEQUENCE {</w:t>
            </w:r>
          </w:p>
        </w:tc>
        <w:tc>
          <w:tcPr>
            <w:tcW w:w="2267" w:type="dxa"/>
          </w:tcPr>
          <w:p w14:paraId="1E96D45C" w14:textId="77777777" w:rsidR="00933F21" w:rsidRPr="00202105" w:rsidRDefault="00933F21">
            <w:pPr>
              <w:pStyle w:val="TAL"/>
            </w:pPr>
          </w:p>
        </w:tc>
        <w:tc>
          <w:tcPr>
            <w:tcW w:w="1700" w:type="dxa"/>
          </w:tcPr>
          <w:p w14:paraId="1B5D9B33" w14:textId="77777777" w:rsidR="00933F21" w:rsidRPr="00202105" w:rsidRDefault="00933F21">
            <w:pPr>
              <w:pStyle w:val="TAL"/>
            </w:pPr>
          </w:p>
        </w:tc>
        <w:tc>
          <w:tcPr>
            <w:tcW w:w="1133" w:type="dxa"/>
          </w:tcPr>
          <w:p w14:paraId="7117BBD5" w14:textId="77777777" w:rsidR="00933F21" w:rsidRPr="00202105" w:rsidRDefault="00933F21">
            <w:pPr>
              <w:pStyle w:val="TAL"/>
            </w:pPr>
          </w:p>
        </w:tc>
      </w:tr>
      <w:tr w:rsidR="00933F21" w:rsidRPr="00202105" w14:paraId="036DA611" w14:textId="77777777">
        <w:tc>
          <w:tcPr>
            <w:tcW w:w="4535" w:type="dxa"/>
          </w:tcPr>
          <w:p w14:paraId="76E86743" w14:textId="77777777" w:rsidR="00933F21" w:rsidRPr="00202105" w:rsidRDefault="00933F21">
            <w:pPr>
              <w:pStyle w:val="TAL"/>
            </w:pPr>
            <w:r w:rsidRPr="00202105">
              <w:t xml:space="preserve">    establishmentCause</w:t>
            </w:r>
          </w:p>
        </w:tc>
        <w:tc>
          <w:tcPr>
            <w:tcW w:w="2267" w:type="dxa"/>
          </w:tcPr>
          <w:p w14:paraId="4CCE5EFD" w14:textId="77777777" w:rsidR="00933F21" w:rsidRPr="00202105" w:rsidRDefault="00933F21">
            <w:pPr>
              <w:pStyle w:val="TAL"/>
            </w:pPr>
            <w:r w:rsidRPr="00202105">
              <w:t>mps-PriorityAccess</w:t>
            </w:r>
          </w:p>
        </w:tc>
        <w:tc>
          <w:tcPr>
            <w:tcW w:w="1700" w:type="dxa"/>
          </w:tcPr>
          <w:p w14:paraId="241EEE3F" w14:textId="77777777" w:rsidR="00933F21" w:rsidRPr="00202105" w:rsidRDefault="00933F21">
            <w:pPr>
              <w:pStyle w:val="TAL"/>
            </w:pPr>
          </w:p>
        </w:tc>
        <w:tc>
          <w:tcPr>
            <w:tcW w:w="1133" w:type="dxa"/>
          </w:tcPr>
          <w:p w14:paraId="51A6B4A9" w14:textId="77777777" w:rsidR="00933F21" w:rsidRPr="00202105" w:rsidRDefault="00933F21">
            <w:pPr>
              <w:pStyle w:val="TAL"/>
            </w:pPr>
          </w:p>
        </w:tc>
      </w:tr>
      <w:tr w:rsidR="00933F21" w:rsidRPr="00202105" w14:paraId="1248218C" w14:textId="77777777">
        <w:tc>
          <w:tcPr>
            <w:tcW w:w="4535" w:type="dxa"/>
          </w:tcPr>
          <w:p w14:paraId="20889885" w14:textId="77777777" w:rsidR="00933F21" w:rsidRPr="00202105" w:rsidRDefault="00933F21">
            <w:pPr>
              <w:pStyle w:val="TAL"/>
            </w:pPr>
            <w:r w:rsidRPr="00202105">
              <w:t xml:space="preserve">  }</w:t>
            </w:r>
          </w:p>
        </w:tc>
        <w:tc>
          <w:tcPr>
            <w:tcW w:w="2267" w:type="dxa"/>
          </w:tcPr>
          <w:p w14:paraId="334FDE97" w14:textId="77777777" w:rsidR="00933F21" w:rsidRPr="00202105" w:rsidRDefault="00933F21">
            <w:pPr>
              <w:pStyle w:val="TAL"/>
            </w:pPr>
          </w:p>
        </w:tc>
        <w:tc>
          <w:tcPr>
            <w:tcW w:w="1700" w:type="dxa"/>
          </w:tcPr>
          <w:p w14:paraId="1A1B0A25" w14:textId="77777777" w:rsidR="00933F21" w:rsidRPr="00202105" w:rsidRDefault="00933F21">
            <w:pPr>
              <w:pStyle w:val="TAL"/>
            </w:pPr>
          </w:p>
        </w:tc>
        <w:tc>
          <w:tcPr>
            <w:tcW w:w="1133" w:type="dxa"/>
          </w:tcPr>
          <w:p w14:paraId="1A60E544" w14:textId="77777777" w:rsidR="00933F21" w:rsidRPr="00202105" w:rsidRDefault="00933F21">
            <w:pPr>
              <w:pStyle w:val="TAL"/>
            </w:pPr>
          </w:p>
        </w:tc>
      </w:tr>
      <w:tr w:rsidR="00933F21" w:rsidRPr="00202105" w14:paraId="535F4BEF" w14:textId="77777777">
        <w:tc>
          <w:tcPr>
            <w:tcW w:w="4535" w:type="dxa"/>
          </w:tcPr>
          <w:p w14:paraId="743BA20B" w14:textId="77777777" w:rsidR="00933F21" w:rsidRPr="00202105" w:rsidRDefault="00933F21">
            <w:pPr>
              <w:pStyle w:val="TAL"/>
            </w:pPr>
            <w:r w:rsidRPr="00202105">
              <w:t>}</w:t>
            </w:r>
          </w:p>
        </w:tc>
        <w:tc>
          <w:tcPr>
            <w:tcW w:w="2267" w:type="dxa"/>
          </w:tcPr>
          <w:p w14:paraId="2EC463F4" w14:textId="77777777" w:rsidR="00933F21" w:rsidRPr="00202105" w:rsidRDefault="00933F21">
            <w:pPr>
              <w:pStyle w:val="TAL"/>
            </w:pPr>
          </w:p>
        </w:tc>
        <w:tc>
          <w:tcPr>
            <w:tcW w:w="1700" w:type="dxa"/>
          </w:tcPr>
          <w:p w14:paraId="3F3B471B" w14:textId="77777777" w:rsidR="00933F21" w:rsidRPr="00202105" w:rsidRDefault="00933F21">
            <w:pPr>
              <w:pStyle w:val="TAL"/>
            </w:pPr>
          </w:p>
        </w:tc>
        <w:tc>
          <w:tcPr>
            <w:tcW w:w="1133" w:type="dxa"/>
          </w:tcPr>
          <w:p w14:paraId="6023AAE0" w14:textId="77777777" w:rsidR="00933F21" w:rsidRPr="00202105" w:rsidRDefault="00933F21">
            <w:pPr>
              <w:pStyle w:val="TAL"/>
            </w:pPr>
          </w:p>
        </w:tc>
      </w:tr>
    </w:tbl>
    <w:p w14:paraId="09F0F3A2" w14:textId="77777777" w:rsidR="00933F21" w:rsidRPr="00202105" w:rsidRDefault="00933F21" w:rsidP="00933F21"/>
    <w:p w14:paraId="4B613AC6" w14:textId="77777777" w:rsidR="009D6AAE" w:rsidRPr="00202105" w:rsidRDefault="009D6AAE" w:rsidP="00571E6C">
      <w:pPr>
        <w:pStyle w:val="Heading3"/>
      </w:pPr>
      <w:r w:rsidRPr="00202105">
        <w:t>11.3.12</w:t>
      </w:r>
      <w:r w:rsidRPr="00202105">
        <w:tab/>
        <w:t>UAC / Access Identity 0 / AC7 / 0% access probability / Uplink user data transfer</w:t>
      </w:r>
    </w:p>
    <w:p w14:paraId="6C188A94" w14:textId="77777777" w:rsidR="009D6AAE" w:rsidRPr="00202105" w:rsidRDefault="009D6AAE" w:rsidP="00571E6C">
      <w:pPr>
        <w:pStyle w:val="H6"/>
        <w:rPr>
          <w:lang w:eastAsia="zh-CN"/>
        </w:rPr>
      </w:pPr>
      <w:r w:rsidRPr="00202105">
        <w:rPr>
          <w:lang w:eastAsia="zh-CN"/>
        </w:rPr>
        <w:t>11.3.12.1</w:t>
      </w:r>
      <w:r w:rsidRPr="00202105">
        <w:rPr>
          <w:lang w:eastAsia="zh-CN"/>
        </w:rPr>
        <w:tab/>
        <w:t>Test Purpose (TP)</w:t>
      </w:r>
    </w:p>
    <w:p w14:paraId="04894901" w14:textId="77777777" w:rsidR="009D6AAE" w:rsidRPr="00202105" w:rsidRDefault="009D6AAE" w:rsidP="00571E6C">
      <w:pPr>
        <w:pStyle w:val="H6"/>
        <w:rPr>
          <w:lang w:eastAsia="zh-CN"/>
        </w:rPr>
      </w:pPr>
      <w:r w:rsidRPr="00202105">
        <w:rPr>
          <w:lang w:eastAsia="zh-CN"/>
        </w:rPr>
        <w:t>(1)</w:t>
      </w:r>
    </w:p>
    <w:p w14:paraId="21C25AF2"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7 and in NR RRC_IDLE }</w:t>
      </w:r>
    </w:p>
    <w:p w14:paraId="3827B681"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913C5E"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initiates uplink user data packet to be sent for a PDU session }</w:t>
      </w:r>
    </w:p>
    <w:p w14:paraId="6CC5C34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79E07E09" w14:textId="77777777" w:rsidR="009D6AAE" w:rsidRPr="00202105" w:rsidRDefault="009D6AAE" w:rsidP="00571E6C">
      <w:pPr>
        <w:pStyle w:val="PL"/>
        <w:rPr>
          <w:noProof w:val="0"/>
        </w:rPr>
      </w:pPr>
      <w:r w:rsidRPr="00202105">
        <w:rPr>
          <w:noProof w:val="0"/>
        </w:rPr>
        <w:t xml:space="preserve">            }</w:t>
      </w:r>
    </w:p>
    <w:p w14:paraId="34500EFD" w14:textId="77777777" w:rsidR="009D6AAE" w:rsidRPr="00202105" w:rsidRDefault="009D6AAE" w:rsidP="009D6AAE">
      <w:pPr>
        <w:pStyle w:val="PL"/>
        <w:rPr>
          <w:noProof w:val="0"/>
        </w:rPr>
      </w:pPr>
    </w:p>
    <w:p w14:paraId="7E5BD327" w14:textId="77777777" w:rsidR="009D6AAE" w:rsidRPr="00202105" w:rsidRDefault="009D6AAE" w:rsidP="00571E6C">
      <w:pPr>
        <w:pStyle w:val="H6"/>
        <w:rPr>
          <w:lang w:eastAsia="zh-CN"/>
        </w:rPr>
      </w:pPr>
      <w:r w:rsidRPr="00202105">
        <w:rPr>
          <w:lang w:eastAsia="zh-CN"/>
        </w:rPr>
        <w:t>(2)</w:t>
      </w:r>
    </w:p>
    <w:p w14:paraId="23C077CE"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MO_data in NR RRC_IDLE &amp; current SIB1 indicates no access barred as part of UAC Info }</w:t>
      </w:r>
    </w:p>
    <w:p w14:paraId="29C0DE66"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720AA3F"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tries to send another uplink user data packet after T390 expires }</w:t>
      </w:r>
    </w:p>
    <w:p w14:paraId="6B301FC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send the user data packet }</w:t>
      </w:r>
    </w:p>
    <w:p w14:paraId="303F2C65" w14:textId="77777777" w:rsidR="009D6AAE" w:rsidRPr="00202105" w:rsidRDefault="009D6AAE" w:rsidP="00571E6C">
      <w:pPr>
        <w:pStyle w:val="PL"/>
        <w:rPr>
          <w:noProof w:val="0"/>
        </w:rPr>
      </w:pPr>
      <w:r w:rsidRPr="00202105">
        <w:rPr>
          <w:noProof w:val="0"/>
        </w:rPr>
        <w:t xml:space="preserve">            }</w:t>
      </w:r>
    </w:p>
    <w:p w14:paraId="0296ED25" w14:textId="77777777" w:rsidR="009D6AAE" w:rsidRPr="00202105" w:rsidRDefault="009D6AAE" w:rsidP="009D6AAE">
      <w:pPr>
        <w:pStyle w:val="PL"/>
        <w:rPr>
          <w:noProof w:val="0"/>
        </w:rPr>
      </w:pPr>
    </w:p>
    <w:p w14:paraId="73145EBC" w14:textId="77777777" w:rsidR="009D6AAE" w:rsidRPr="00202105" w:rsidRDefault="009D6AAE" w:rsidP="00571E6C">
      <w:pPr>
        <w:pStyle w:val="H6"/>
        <w:rPr>
          <w:lang w:eastAsia="zh-CN"/>
        </w:rPr>
      </w:pPr>
      <w:r w:rsidRPr="00202105">
        <w:rPr>
          <w:lang w:eastAsia="zh-CN"/>
        </w:rPr>
        <w:lastRenderedPageBreak/>
        <w:t>11.3.12.2</w:t>
      </w:r>
      <w:r w:rsidRPr="00202105">
        <w:rPr>
          <w:lang w:eastAsia="zh-CN"/>
        </w:rPr>
        <w:tab/>
        <w:t>Conformance requirements</w:t>
      </w:r>
    </w:p>
    <w:p w14:paraId="6F833846" w14:textId="77777777" w:rsidR="009D6AAE" w:rsidRPr="00202105" w:rsidRDefault="009D6AAE" w:rsidP="00571E6C">
      <w:pPr>
        <w:overflowPunct/>
        <w:autoSpaceDE/>
        <w:autoSpaceDN/>
        <w:adjustRightInd/>
        <w:textAlignment w:val="auto"/>
      </w:pPr>
      <w:r w:rsidRPr="00202105">
        <w:t>References: The conformance requirements covered in the present TC are specified in TS 24.501: clause 4.5.2, 4.5.4.2, 4.5.2A and 4.5.6 and TS 38.331: clause 5.3.14.1, 5.3.14.2, 5.3.14.4 and 5.3.14.5. Unless otherwise stated these are Rel-15 requirements.</w:t>
      </w:r>
    </w:p>
    <w:p w14:paraId="1812CE71" w14:textId="77777777" w:rsidR="009D6AAE" w:rsidRPr="00202105" w:rsidRDefault="009D6AAE" w:rsidP="00571E6C">
      <w:pPr>
        <w:overflowPunct/>
        <w:autoSpaceDE/>
        <w:autoSpaceDN/>
        <w:adjustRightInd/>
        <w:textAlignment w:val="auto"/>
      </w:pPr>
      <w:r w:rsidRPr="00202105">
        <w:t>[TS 24.501, clause 4.5.2]</w:t>
      </w:r>
    </w:p>
    <w:p w14:paraId="24868604"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7D00D6F"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63A04E30"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7E472BD"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32127455" w14:textId="77777777" w:rsidR="009D6AAE" w:rsidRPr="00202105" w:rsidRDefault="009D6AAE" w:rsidP="009D6AAE">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9D6AAE" w:rsidRPr="00202105" w14:paraId="01AF4FA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905B926" w14:textId="77777777" w:rsidR="009D6AAE" w:rsidRPr="00202105" w:rsidRDefault="009D6AAE" w:rsidP="009D6AAE">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3B9C993B" w14:textId="77777777" w:rsidR="009D6AAE" w:rsidRPr="00202105" w:rsidRDefault="009D6AAE" w:rsidP="009D6AAE">
            <w:pPr>
              <w:pStyle w:val="TAH"/>
            </w:pPr>
            <w:r w:rsidRPr="00202105">
              <w:t>UE configuration</w:t>
            </w:r>
          </w:p>
        </w:tc>
      </w:tr>
      <w:tr w:rsidR="009D6AAE" w:rsidRPr="00202105" w14:paraId="1D758B5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D8F0CF0" w14:textId="77777777" w:rsidR="009D6AAE" w:rsidRPr="00202105" w:rsidRDefault="009D6AAE" w:rsidP="009D6AAE">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33F01C2C" w14:textId="77777777" w:rsidR="009D6AAE" w:rsidRPr="00202105" w:rsidRDefault="009D6AAE" w:rsidP="009D6AAE">
            <w:pPr>
              <w:pStyle w:val="TAC"/>
            </w:pPr>
            <w:r w:rsidRPr="00202105">
              <w:t>UE is not configured with any parameters from this table</w:t>
            </w:r>
          </w:p>
        </w:tc>
      </w:tr>
      <w:tr w:rsidR="009D6AAE" w:rsidRPr="00202105" w14:paraId="170DC6A4"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416E7945" w14:textId="77777777" w:rsidR="009D6AAE" w:rsidRPr="00202105" w:rsidRDefault="009D6AAE" w:rsidP="009D6AAE">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462F138C" w14:textId="77777777" w:rsidR="009D6AAE" w:rsidRPr="00202105" w:rsidRDefault="009D6AAE" w:rsidP="009D6AAE">
            <w:pPr>
              <w:pStyle w:val="TAC"/>
            </w:pPr>
            <w:r w:rsidRPr="00202105">
              <w:t>UE is configured for multimedia priority service (MPS).</w:t>
            </w:r>
          </w:p>
        </w:tc>
      </w:tr>
      <w:tr w:rsidR="009D6AAE" w:rsidRPr="00202105" w14:paraId="7E247BB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68A40D2" w14:textId="77777777" w:rsidR="009D6AAE" w:rsidRPr="00202105" w:rsidRDefault="009D6AAE" w:rsidP="009D6AAE">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00E57775" w14:textId="77777777" w:rsidR="009D6AAE" w:rsidRPr="00202105" w:rsidRDefault="009D6AAE" w:rsidP="009D6AAE">
            <w:pPr>
              <w:pStyle w:val="TAC"/>
            </w:pPr>
            <w:r w:rsidRPr="00202105">
              <w:t>UE is configured for mission critical service (MCS).</w:t>
            </w:r>
          </w:p>
        </w:tc>
      </w:tr>
      <w:tr w:rsidR="009D6AAE" w:rsidRPr="00202105" w14:paraId="703DEF3B"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58AA64B5" w14:textId="77777777" w:rsidR="009D6AAE" w:rsidRPr="00202105" w:rsidRDefault="009D6AAE" w:rsidP="009D6AAE">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1BE661AD" w14:textId="77777777" w:rsidR="009D6AAE" w:rsidRPr="00202105" w:rsidRDefault="009D6AAE" w:rsidP="009D6AAE">
            <w:pPr>
              <w:pStyle w:val="TAC"/>
            </w:pPr>
            <w:r w:rsidRPr="00202105">
              <w:t>Reserved for future use</w:t>
            </w:r>
          </w:p>
        </w:tc>
      </w:tr>
      <w:tr w:rsidR="009D6AAE" w:rsidRPr="00202105" w14:paraId="3FF6268E" w14:textId="77777777">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30F8BEB" w14:textId="77777777" w:rsidR="009D6AAE" w:rsidRPr="00202105" w:rsidRDefault="009D6AAE" w:rsidP="009D6AAE">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567775FC" w14:textId="77777777" w:rsidR="009D6AAE" w:rsidRPr="00202105" w:rsidRDefault="009D6AAE" w:rsidP="009D6AAE">
            <w:pPr>
              <w:pStyle w:val="TAC"/>
            </w:pPr>
            <w:r w:rsidRPr="00202105">
              <w:t>Access Class 11 is configured in the UE.</w:t>
            </w:r>
          </w:p>
        </w:tc>
      </w:tr>
      <w:tr w:rsidR="009D6AAE" w:rsidRPr="00202105" w14:paraId="74D051A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6131DF8A" w14:textId="77777777" w:rsidR="009D6AAE" w:rsidRPr="00202105" w:rsidRDefault="009D6AAE" w:rsidP="009D6AAE">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515995B0" w14:textId="77777777" w:rsidR="009D6AAE" w:rsidRPr="00202105" w:rsidRDefault="009D6AAE" w:rsidP="009D6AAE">
            <w:pPr>
              <w:pStyle w:val="TAC"/>
            </w:pPr>
            <w:r w:rsidRPr="00202105">
              <w:t>Access Class 12 is configured in the UE.</w:t>
            </w:r>
          </w:p>
        </w:tc>
      </w:tr>
      <w:tr w:rsidR="009D6AAE" w:rsidRPr="00202105" w14:paraId="78D140D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76D8A5BD" w14:textId="77777777" w:rsidR="009D6AAE" w:rsidRPr="00202105" w:rsidRDefault="009D6AAE" w:rsidP="009D6AAE">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705B4775" w14:textId="77777777" w:rsidR="009D6AAE" w:rsidRPr="00202105" w:rsidRDefault="009D6AAE" w:rsidP="009D6AAE">
            <w:pPr>
              <w:pStyle w:val="TAC"/>
            </w:pPr>
            <w:r w:rsidRPr="00202105">
              <w:t>Access Class 13 is configured in the UE.</w:t>
            </w:r>
          </w:p>
        </w:tc>
      </w:tr>
      <w:tr w:rsidR="009D6AAE" w:rsidRPr="00202105" w14:paraId="65029CCC"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EB0B918" w14:textId="77777777" w:rsidR="009D6AAE" w:rsidRPr="00202105" w:rsidRDefault="009D6AAE" w:rsidP="009D6AAE">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2CB98A7D" w14:textId="77777777" w:rsidR="009D6AAE" w:rsidRPr="00202105" w:rsidRDefault="009D6AAE" w:rsidP="009D6AAE">
            <w:pPr>
              <w:pStyle w:val="TAC"/>
            </w:pPr>
            <w:r w:rsidRPr="00202105">
              <w:t>Access Class 14 is configured in the UE.</w:t>
            </w:r>
          </w:p>
        </w:tc>
      </w:tr>
      <w:tr w:rsidR="009D6AAE" w:rsidRPr="00202105" w14:paraId="6BEA384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0463193" w14:textId="77777777" w:rsidR="009D6AAE" w:rsidRPr="00202105" w:rsidRDefault="009D6AAE" w:rsidP="009D6AAE">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0FE8AAB9" w14:textId="77777777" w:rsidR="009D6AAE" w:rsidRPr="00202105" w:rsidRDefault="009D6AAE" w:rsidP="009D6AAE">
            <w:pPr>
              <w:pStyle w:val="TAC"/>
            </w:pPr>
            <w:r w:rsidRPr="00202105">
              <w:t>Access Class 15 is configured in the UE.</w:t>
            </w:r>
          </w:p>
        </w:tc>
      </w:tr>
      <w:tr w:rsidR="009D6AAE" w:rsidRPr="00202105" w14:paraId="35A55795" w14:textId="77777777">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137DB0B2" w14:textId="77777777" w:rsidR="009D6AAE" w:rsidRPr="00202105" w:rsidRDefault="009D6AAE" w:rsidP="009D6AAE">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57F0596E"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AA3B6B7" w14:textId="77777777" w:rsidR="009D6AAE" w:rsidRPr="00202105" w:rsidRDefault="009D6AAE" w:rsidP="009D6AAE">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31DC573" w14:textId="77777777" w:rsidR="009D6AAE" w:rsidRPr="00202105" w:rsidRDefault="009D6AAE" w:rsidP="009D6AAE"/>
    <w:p w14:paraId="482C89D8" w14:textId="77777777" w:rsidR="009D6AAE" w:rsidRPr="00202105" w:rsidRDefault="009D6AAE" w:rsidP="009D6AAE">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6FB0FEBB"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 xml:space="preserve">the MPS indicator bit of the </w:t>
      </w:r>
      <w:r w:rsidRPr="00202105">
        <w:rPr>
          <w:snapToGrid w:val="0"/>
        </w:rPr>
        <w:lastRenderedPageBreak/>
        <w:t>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4292EE9" w14:textId="77777777" w:rsidR="009D6AAE" w:rsidRPr="00202105" w:rsidRDefault="009D6AAE" w:rsidP="009D6AAE">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6AF99EE5"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0551B9F2"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B572B0B"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4A1B0C54" w14:textId="77777777" w:rsidR="009D6AAE" w:rsidRPr="00202105" w:rsidRDefault="009D6AAE" w:rsidP="009D6AAE">
      <w:pPr>
        <w:pStyle w:val="TH"/>
      </w:pPr>
      <w:r w:rsidRPr="00202105">
        <w:lastRenderedPageBreak/>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9D6AAE" w:rsidRPr="00202105" w14:paraId="53E61B3B" w14:textId="77777777">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0AB4C95C" w14:textId="77777777" w:rsidR="009D6AAE" w:rsidRPr="00202105" w:rsidRDefault="009D6AAE">
            <w:pPr>
              <w:keepNext/>
              <w:keepLines/>
              <w:spacing w:after="0"/>
              <w:jc w:val="center"/>
              <w:rPr>
                <w:rFonts w:ascii="Arial" w:hAnsi="Arial"/>
                <w:b/>
                <w:sz w:val="18"/>
              </w:rPr>
            </w:pPr>
            <w:r w:rsidRPr="00202105">
              <w:rPr>
                <w:rFonts w:ascii="Arial" w:hAnsi="Arial"/>
                <w:b/>
                <w:sz w:val="18"/>
              </w:rPr>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549D95E7" w14:textId="77777777" w:rsidR="009D6AAE" w:rsidRPr="00202105" w:rsidRDefault="009D6AAE">
            <w:pPr>
              <w:keepNext/>
              <w:keepLines/>
              <w:spacing w:after="0"/>
              <w:jc w:val="center"/>
              <w:rPr>
                <w:rFonts w:ascii="Arial" w:hAnsi="Arial"/>
                <w:b/>
                <w:sz w:val="18"/>
              </w:rPr>
            </w:pPr>
            <w:r w:rsidRPr="00202105">
              <w:rPr>
                <w:rFonts w:ascii="Arial" w:hAnsi="Arial"/>
                <w:b/>
                <w:sz w:val="18"/>
              </w:rPr>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C8CA3B2" w14:textId="77777777" w:rsidR="009D6AAE" w:rsidRPr="00202105" w:rsidRDefault="009D6AAE">
            <w:pPr>
              <w:keepNext/>
              <w:keepLines/>
              <w:spacing w:after="0"/>
              <w:jc w:val="center"/>
              <w:rPr>
                <w:rFonts w:ascii="Arial" w:hAnsi="Arial"/>
                <w:b/>
                <w:sz w:val="18"/>
              </w:rPr>
            </w:pPr>
            <w:r w:rsidRPr="00202105">
              <w:rPr>
                <w:rFonts w:ascii="Arial" w:hAnsi="Arial"/>
                <w:b/>
                <w:sz w:val="18"/>
              </w:rPr>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7A70C943" w14:textId="77777777" w:rsidR="009D6AAE" w:rsidRPr="00202105" w:rsidRDefault="009D6AAE">
            <w:pPr>
              <w:keepNext/>
              <w:keepLines/>
              <w:spacing w:after="0"/>
              <w:jc w:val="center"/>
              <w:rPr>
                <w:rFonts w:ascii="Arial" w:hAnsi="Arial"/>
                <w:b/>
                <w:sz w:val="18"/>
              </w:rPr>
            </w:pPr>
            <w:r w:rsidRPr="00202105">
              <w:rPr>
                <w:rFonts w:ascii="Arial" w:hAnsi="Arial"/>
                <w:b/>
                <w:sz w:val="18"/>
              </w:rPr>
              <w:t>Access Category</w:t>
            </w:r>
          </w:p>
        </w:tc>
      </w:tr>
      <w:tr w:rsidR="009D6AAE" w:rsidRPr="00202105" w14:paraId="7BC058E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AF8512"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6" w:type="dxa"/>
            <w:tcBorders>
              <w:top w:val="single" w:sz="4" w:space="0" w:color="auto"/>
              <w:left w:val="single" w:sz="4" w:space="0" w:color="auto"/>
              <w:bottom w:val="single" w:sz="4" w:space="0" w:color="auto"/>
              <w:right w:val="single" w:sz="4" w:space="0" w:color="auto"/>
            </w:tcBorders>
            <w:hideMark/>
          </w:tcPr>
          <w:p w14:paraId="1190C6D4"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w:t>
            </w:r>
          </w:p>
          <w:p w14:paraId="7A286AD5"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7D2E0975" w14:textId="1B0DFC5E" w:rsidR="009D6AAE" w:rsidRPr="00202105" w:rsidRDefault="009D6AAE">
            <w:pPr>
              <w:keepNext/>
              <w:keepLines/>
              <w:spacing w:after="0"/>
              <w:rPr>
                <w:rFonts w:ascii="Arial" w:hAnsi="Arial"/>
                <w:sz w:val="18"/>
              </w:rPr>
            </w:pPr>
            <w:r w:rsidRPr="00202105">
              <w:rPr>
                <w:rFonts w:ascii="Arial" w:hAnsi="Arial"/>
                <w:sz w:val="18"/>
              </w:rPr>
              <w:t>Access attempt is for MT access</w:t>
            </w:r>
          </w:p>
        </w:tc>
        <w:tc>
          <w:tcPr>
            <w:tcW w:w="1463" w:type="dxa"/>
            <w:tcBorders>
              <w:top w:val="single" w:sz="4" w:space="0" w:color="auto"/>
              <w:left w:val="single" w:sz="4" w:space="0" w:color="auto"/>
              <w:bottom w:val="single" w:sz="4" w:space="0" w:color="auto"/>
              <w:right w:val="single" w:sz="4" w:space="0" w:color="auto"/>
            </w:tcBorders>
            <w:hideMark/>
          </w:tcPr>
          <w:p w14:paraId="6A2DD7E5" w14:textId="3A71180D" w:rsidR="009D6AAE" w:rsidRPr="00202105" w:rsidRDefault="009D6AAE">
            <w:pPr>
              <w:keepNext/>
              <w:keepLines/>
              <w:spacing w:after="0"/>
              <w:jc w:val="center"/>
              <w:rPr>
                <w:rFonts w:ascii="Arial" w:hAnsi="Arial"/>
                <w:sz w:val="18"/>
              </w:rPr>
            </w:pPr>
            <w:r w:rsidRPr="00202105">
              <w:rPr>
                <w:rFonts w:ascii="Arial" w:hAnsi="Arial"/>
                <w:sz w:val="18"/>
              </w:rPr>
              <w:t>0 (= MT_acc)</w:t>
            </w:r>
          </w:p>
        </w:tc>
      </w:tr>
      <w:tr w:rsidR="009D6AAE" w:rsidRPr="00202105" w14:paraId="0E7D273E"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1D1FD1FE"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6" w:type="dxa"/>
            <w:tcBorders>
              <w:top w:val="single" w:sz="4" w:space="0" w:color="auto"/>
              <w:left w:val="single" w:sz="4" w:space="0" w:color="auto"/>
              <w:bottom w:val="single" w:sz="4" w:space="0" w:color="auto"/>
              <w:right w:val="single" w:sz="4" w:space="0" w:color="auto"/>
            </w:tcBorders>
            <w:hideMark/>
          </w:tcPr>
          <w:p w14:paraId="68C7ADC0"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2" w:type="dxa"/>
            <w:tcBorders>
              <w:top w:val="single" w:sz="4" w:space="0" w:color="auto"/>
              <w:left w:val="single" w:sz="4" w:space="0" w:color="auto"/>
              <w:bottom w:val="single" w:sz="4" w:space="0" w:color="auto"/>
              <w:right w:val="single" w:sz="4" w:space="0" w:color="auto"/>
            </w:tcBorders>
            <w:hideMark/>
          </w:tcPr>
          <w:p w14:paraId="4F618C98"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6C5B87FF"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118BD90C"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725734AF"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6" w:type="dxa"/>
            <w:tcBorders>
              <w:top w:val="single" w:sz="4" w:space="0" w:color="auto"/>
              <w:left w:val="single" w:sz="4" w:space="0" w:color="auto"/>
              <w:bottom w:val="single" w:sz="4" w:space="0" w:color="auto"/>
              <w:right w:val="single" w:sz="4" w:space="0" w:color="auto"/>
            </w:tcBorders>
            <w:hideMark/>
          </w:tcPr>
          <w:p w14:paraId="168D228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F7144F8"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776FA7F8"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25D0A363"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124FE4"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6" w:type="dxa"/>
            <w:tcBorders>
              <w:top w:val="single" w:sz="4" w:space="0" w:color="auto"/>
              <w:left w:val="single" w:sz="4" w:space="0" w:color="auto"/>
              <w:bottom w:val="single" w:sz="4" w:space="0" w:color="auto"/>
              <w:right w:val="single" w:sz="4" w:space="0" w:color="auto"/>
            </w:tcBorders>
            <w:hideMark/>
          </w:tcPr>
          <w:p w14:paraId="028FAFF4"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5D5DDA1D"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or UE supporting S1 mode is configured for EAB (see the "ExtendedAccessBarring" leaf of NAS configuration MO in 3GPP TS 24.368 [17] or 3GPP TS 31.102 [22]) where "EAB override" does not apply, and</w:t>
            </w:r>
          </w:p>
          <w:p w14:paraId="74856666"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3CB63C0F"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362ADF98"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3E8F7C52"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5018C649"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6" w:type="dxa"/>
            <w:tcBorders>
              <w:top w:val="single" w:sz="4" w:space="0" w:color="auto"/>
              <w:left w:val="single" w:sz="4" w:space="0" w:color="auto"/>
              <w:bottom w:val="single" w:sz="4" w:space="0" w:color="auto"/>
              <w:right w:val="single" w:sz="4" w:space="0" w:color="auto"/>
            </w:tcBorders>
            <w:hideMark/>
          </w:tcPr>
          <w:p w14:paraId="617BB6A2"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621A5611"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2764B5A0"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D9880BB"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7D643D6D"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1A12F55"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6" w:type="dxa"/>
            <w:tcBorders>
              <w:top w:val="single" w:sz="4" w:space="0" w:color="auto"/>
              <w:left w:val="single" w:sz="4" w:space="0" w:color="auto"/>
              <w:bottom w:val="single" w:sz="4" w:space="0" w:color="auto"/>
              <w:right w:val="single" w:sz="4" w:space="0" w:color="auto"/>
            </w:tcBorders>
            <w:hideMark/>
          </w:tcPr>
          <w:p w14:paraId="3FA185AE"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329227B9"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2C0AB0EF"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31329AAA"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6722AB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09957E5B"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6" w:type="dxa"/>
            <w:tcBorders>
              <w:top w:val="single" w:sz="4" w:space="0" w:color="auto"/>
              <w:left w:val="single" w:sz="4" w:space="0" w:color="auto"/>
              <w:bottom w:val="single" w:sz="4" w:space="0" w:color="auto"/>
              <w:right w:val="single" w:sz="4" w:space="0" w:color="auto"/>
            </w:tcBorders>
            <w:hideMark/>
          </w:tcPr>
          <w:p w14:paraId="471D10FF" w14:textId="77777777" w:rsidR="009D6AAE" w:rsidRPr="00202105" w:rsidRDefault="009D6AAE">
            <w:pPr>
              <w:keepNext/>
              <w:keepLines/>
              <w:spacing w:after="0"/>
              <w:jc w:val="center"/>
              <w:rPr>
                <w:rFonts w:ascii="Arial" w:hAnsi="Arial"/>
                <w:sz w:val="18"/>
              </w:rPr>
            </w:pPr>
            <w:r w:rsidRPr="00202105">
              <w:rPr>
                <w:rFonts w:ascii="Arial" w:hAnsi="Arial"/>
                <w:sz w:val="18"/>
              </w:rPr>
              <w:t>MO SMS over NAS or MO SMSoIP</w:t>
            </w:r>
          </w:p>
        </w:tc>
        <w:tc>
          <w:tcPr>
            <w:tcW w:w="3682" w:type="dxa"/>
            <w:tcBorders>
              <w:top w:val="single" w:sz="4" w:space="0" w:color="auto"/>
              <w:left w:val="single" w:sz="4" w:space="0" w:color="auto"/>
              <w:bottom w:val="single" w:sz="4" w:space="0" w:color="auto"/>
              <w:right w:val="single" w:sz="4" w:space="0" w:color="auto"/>
            </w:tcBorders>
            <w:hideMark/>
          </w:tcPr>
          <w:p w14:paraId="4121D95C" w14:textId="77777777" w:rsidR="009D6AAE" w:rsidRPr="00202105" w:rsidRDefault="009D6AAE">
            <w:pPr>
              <w:keepNext/>
              <w:keepLines/>
              <w:spacing w:after="0"/>
              <w:rPr>
                <w:rFonts w:ascii="Arial" w:hAnsi="Arial"/>
                <w:sz w:val="18"/>
              </w:rPr>
            </w:pPr>
            <w:r w:rsidRPr="00202105">
              <w:rPr>
                <w:rFonts w:ascii="Arial" w:hAnsi="Arial"/>
                <w:sz w:val="18"/>
              </w:rPr>
              <w:t>Access attempt is for MO SMS over NAS (NOTE 4) or MO SMS over SMSoIP transfer</w:t>
            </w:r>
          </w:p>
          <w:p w14:paraId="4A9C6647"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SMS or SMSoIP transfer (NOTE 2)</w:t>
            </w:r>
          </w:p>
        </w:tc>
        <w:tc>
          <w:tcPr>
            <w:tcW w:w="1463" w:type="dxa"/>
            <w:tcBorders>
              <w:top w:val="single" w:sz="4" w:space="0" w:color="auto"/>
              <w:left w:val="single" w:sz="4" w:space="0" w:color="auto"/>
              <w:bottom w:val="single" w:sz="4" w:space="0" w:color="auto"/>
              <w:right w:val="single" w:sz="4" w:space="0" w:color="auto"/>
            </w:tcBorders>
            <w:hideMark/>
          </w:tcPr>
          <w:p w14:paraId="6D0C930C" w14:textId="77777777" w:rsidR="009D6AAE" w:rsidRPr="00202105" w:rsidRDefault="009D6AAE">
            <w:pPr>
              <w:keepNext/>
              <w:keepLines/>
              <w:spacing w:after="0"/>
              <w:jc w:val="center"/>
              <w:rPr>
                <w:rFonts w:ascii="Arial" w:hAnsi="Arial"/>
                <w:sz w:val="18"/>
              </w:rPr>
            </w:pPr>
            <w:r w:rsidRPr="00202105">
              <w:rPr>
                <w:rFonts w:ascii="Arial" w:hAnsi="Arial"/>
                <w:sz w:val="18"/>
              </w:rPr>
              <w:t>6 (= MO SMS and SMSoIP)</w:t>
            </w:r>
            <w:r w:rsidRPr="00202105">
              <w:rPr>
                <w:rFonts w:ascii="Arial" w:hAnsi="Arial"/>
                <w:sz w:val="18"/>
              </w:rPr>
              <w:br/>
            </w:r>
          </w:p>
        </w:tc>
      </w:tr>
      <w:tr w:rsidR="009D6AAE" w:rsidRPr="00202105" w14:paraId="465171BA"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4DDBC52"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6" w:type="dxa"/>
            <w:tcBorders>
              <w:top w:val="single" w:sz="4" w:space="0" w:color="auto"/>
              <w:left w:val="single" w:sz="4" w:space="0" w:color="auto"/>
              <w:bottom w:val="single" w:sz="4" w:space="0" w:color="auto"/>
              <w:right w:val="single" w:sz="4" w:space="0" w:color="auto"/>
            </w:tcBorders>
            <w:hideMark/>
          </w:tcPr>
          <w:p w14:paraId="398E69B6"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277A2F61"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57861ED"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181CE6A7"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84C1FD"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6" w:type="dxa"/>
            <w:tcBorders>
              <w:top w:val="single" w:sz="4" w:space="0" w:color="auto"/>
              <w:left w:val="single" w:sz="4" w:space="0" w:color="auto"/>
              <w:bottom w:val="single" w:sz="4" w:space="0" w:color="auto"/>
              <w:right w:val="single" w:sz="4" w:space="0" w:color="auto"/>
            </w:tcBorders>
            <w:hideMark/>
          </w:tcPr>
          <w:p w14:paraId="2912E373"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54AC72C4"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76BBA7AF"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005F4DC5"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7C954BC"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6" w:type="dxa"/>
            <w:tcBorders>
              <w:top w:val="single" w:sz="4" w:space="0" w:color="auto"/>
              <w:left w:val="single" w:sz="4" w:space="0" w:color="auto"/>
              <w:bottom w:val="single" w:sz="4" w:space="0" w:color="auto"/>
              <w:right w:val="single" w:sz="4" w:space="0" w:color="auto"/>
            </w:tcBorders>
            <w:hideMark/>
          </w:tcPr>
          <w:p w14:paraId="71C46F62" w14:textId="77777777" w:rsidR="009D6AAE" w:rsidRPr="00202105" w:rsidRDefault="009D6AAE">
            <w:pPr>
              <w:keepNext/>
              <w:keepLines/>
              <w:spacing w:after="0"/>
              <w:jc w:val="center"/>
              <w:rPr>
                <w:rFonts w:ascii="Arial" w:hAnsi="Arial"/>
                <w:sz w:val="18"/>
              </w:rPr>
            </w:pPr>
            <w:r w:rsidRPr="00202105">
              <w:rPr>
                <w:rFonts w:ascii="Arial" w:hAnsi="Arial"/>
                <w:sz w:val="18"/>
              </w:rPr>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7F2008F" w14:textId="77777777" w:rsidR="009D6AAE" w:rsidRPr="00202105" w:rsidRDefault="009D6AAE">
            <w:pPr>
              <w:keepNext/>
              <w:keepLines/>
              <w:spacing w:after="0"/>
              <w:rPr>
                <w:rFonts w:ascii="Arial" w:hAnsi="Arial"/>
                <w:sz w:val="18"/>
              </w:rPr>
            </w:pPr>
            <w:r w:rsidRPr="00202105">
              <w:rPr>
                <w:rFonts w:ascii="Arial" w:hAnsi="Arial"/>
                <w:sz w:val="18"/>
              </w:rPr>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3A0C2E77"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5C0A4284" w14:textId="77777777">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63373D6E" w14:textId="77777777" w:rsidR="009D6AAE" w:rsidRPr="00202105" w:rsidRDefault="009D6AAE" w:rsidP="009D6AAE">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593C8E03" w14:textId="77777777" w:rsidR="009D6AAE" w:rsidRPr="00202105" w:rsidRDefault="009D6AAE" w:rsidP="009D6AAE">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320E448" w14:textId="77777777" w:rsidR="009D6AAE" w:rsidRPr="00202105" w:rsidRDefault="009D6AAE" w:rsidP="009D6AAE">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1FE253CF"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8B5E1C6" w14:textId="77777777" w:rsidR="009D6AAE" w:rsidRPr="00202105" w:rsidRDefault="009D6AAE" w:rsidP="009D6AAE">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4A354E8"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8FCF1F2" w14:textId="77777777" w:rsidR="009D6AAE" w:rsidRPr="00202105" w:rsidRDefault="009D6AAE" w:rsidP="009D6AAE">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ADA8416" w14:textId="77777777" w:rsidR="009D6AAE" w:rsidRPr="00202105" w:rsidRDefault="009D6AAE" w:rsidP="009D6AAE">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10A6ABFB" w14:textId="77777777" w:rsidR="009D6AAE" w:rsidRPr="00202105" w:rsidRDefault="009D6AAE" w:rsidP="009D6AAE"/>
    <w:p w14:paraId="6520707B" w14:textId="77777777" w:rsidR="009D6AAE" w:rsidRPr="00202105" w:rsidRDefault="009D6AAE" w:rsidP="009D6AAE">
      <w:r w:rsidRPr="00202105">
        <w:t>[TS 24.501, clause 4.5.2A]</w:t>
      </w:r>
    </w:p>
    <w:p w14:paraId="288816A5" w14:textId="77777777" w:rsidR="009D6AAE" w:rsidRPr="00202105" w:rsidRDefault="009D6AAE" w:rsidP="009D6AAE">
      <w:pPr>
        <w:rPr>
          <w:snapToGrid w:val="0"/>
        </w:rPr>
      </w:pPr>
      <w:r w:rsidRPr="00202105">
        <w:rPr>
          <w:snapToGrid w:val="0"/>
        </w:rPr>
        <w:t>[Rel-16]</w:t>
      </w:r>
    </w:p>
    <w:p w14:paraId="07D98A5E"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3F9DE422"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2745B7BB"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38A6506F"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5F688172" w14:textId="77777777" w:rsidR="009D6AAE" w:rsidRPr="00202105" w:rsidRDefault="009D6AAE" w:rsidP="009D6AAE">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6AAE" w:rsidRPr="00202105" w14:paraId="07B5FB6E" w14:textId="77777777">
        <w:trPr>
          <w:jc w:val="center"/>
        </w:trPr>
        <w:tc>
          <w:tcPr>
            <w:tcW w:w="2127" w:type="dxa"/>
            <w:tcBorders>
              <w:top w:val="single" w:sz="12" w:space="0" w:color="auto"/>
              <w:bottom w:val="single" w:sz="12" w:space="0" w:color="auto"/>
            </w:tcBorders>
          </w:tcPr>
          <w:p w14:paraId="473AEB6C" w14:textId="77777777" w:rsidR="009D6AAE" w:rsidRPr="00202105" w:rsidRDefault="009D6AAE" w:rsidP="009D6AAE">
            <w:pPr>
              <w:pStyle w:val="TAH"/>
            </w:pPr>
            <w:r w:rsidRPr="00202105">
              <w:t>Access Identity number</w:t>
            </w:r>
          </w:p>
        </w:tc>
        <w:tc>
          <w:tcPr>
            <w:tcW w:w="6761" w:type="dxa"/>
            <w:tcBorders>
              <w:top w:val="single" w:sz="12" w:space="0" w:color="auto"/>
              <w:bottom w:val="single" w:sz="12" w:space="0" w:color="auto"/>
            </w:tcBorders>
          </w:tcPr>
          <w:p w14:paraId="3A66757C" w14:textId="77777777" w:rsidR="009D6AAE" w:rsidRPr="00202105" w:rsidRDefault="009D6AAE" w:rsidP="009D6AAE">
            <w:pPr>
              <w:pStyle w:val="TAH"/>
            </w:pPr>
            <w:r w:rsidRPr="00202105">
              <w:t>UE configuration</w:t>
            </w:r>
          </w:p>
        </w:tc>
      </w:tr>
      <w:tr w:rsidR="009D6AAE" w:rsidRPr="00202105" w14:paraId="78258255" w14:textId="77777777">
        <w:trPr>
          <w:jc w:val="center"/>
        </w:trPr>
        <w:tc>
          <w:tcPr>
            <w:tcW w:w="2127" w:type="dxa"/>
            <w:tcBorders>
              <w:top w:val="single" w:sz="12" w:space="0" w:color="auto"/>
            </w:tcBorders>
          </w:tcPr>
          <w:p w14:paraId="6B7B5538" w14:textId="77777777" w:rsidR="009D6AAE" w:rsidRPr="00202105" w:rsidRDefault="009D6AAE" w:rsidP="009D6AAE">
            <w:pPr>
              <w:pStyle w:val="TAC"/>
            </w:pPr>
            <w:r w:rsidRPr="00202105">
              <w:t>0</w:t>
            </w:r>
          </w:p>
        </w:tc>
        <w:tc>
          <w:tcPr>
            <w:tcW w:w="6761" w:type="dxa"/>
            <w:tcBorders>
              <w:top w:val="single" w:sz="12" w:space="0" w:color="auto"/>
            </w:tcBorders>
          </w:tcPr>
          <w:p w14:paraId="75813043" w14:textId="77777777" w:rsidR="009D6AAE" w:rsidRPr="00202105" w:rsidRDefault="009D6AAE" w:rsidP="009D6AAE">
            <w:pPr>
              <w:pStyle w:val="TAC"/>
            </w:pPr>
            <w:r w:rsidRPr="00202105">
              <w:t>UE is not configured with any parameters from this table</w:t>
            </w:r>
          </w:p>
        </w:tc>
      </w:tr>
      <w:tr w:rsidR="009D6AAE" w:rsidRPr="00202105" w14:paraId="4080172A" w14:textId="77777777">
        <w:trPr>
          <w:jc w:val="center"/>
        </w:trPr>
        <w:tc>
          <w:tcPr>
            <w:tcW w:w="2127" w:type="dxa"/>
          </w:tcPr>
          <w:p w14:paraId="5205EACB" w14:textId="77777777" w:rsidR="009D6AAE" w:rsidRPr="00202105" w:rsidRDefault="009D6AAE" w:rsidP="009D6AAE">
            <w:pPr>
              <w:pStyle w:val="TAC"/>
            </w:pPr>
            <w:r w:rsidRPr="00202105">
              <w:t>1 (NOTE 1)</w:t>
            </w:r>
          </w:p>
        </w:tc>
        <w:tc>
          <w:tcPr>
            <w:tcW w:w="6761" w:type="dxa"/>
          </w:tcPr>
          <w:p w14:paraId="480D4796" w14:textId="77777777" w:rsidR="009D6AAE" w:rsidRPr="00202105" w:rsidRDefault="009D6AAE" w:rsidP="009D6AAE">
            <w:pPr>
              <w:pStyle w:val="TAC"/>
            </w:pPr>
            <w:r w:rsidRPr="00202105">
              <w:t>UE is configured for multimedia priority service (MPS).</w:t>
            </w:r>
          </w:p>
        </w:tc>
      </w:tr>
      <w:tr w:rsidR="009D6AAE" w:rsidRPr="00202105" w14:paraId="18B91A29" w14:textId="77777777">
        <w:trPr>
          <w:jc w:val="center"/>
        </w:trPr>
        <w:tc>
          <w:tcPr>
            <w:tcW w:w="2127" w:type="dxa"/>
          </w:tcPr>
          <w:p w14:paraId="0D057FA7" w14:textId="77777777" w:rsidR="009D6AAE" w:rsidRPr="00202105" w:rsidRDefault="009D6AAE" w:rsidP="009D6AAE">
            <w:pPr>
              <w:pStyle w:val="TAC"/>
            </w:pPr>
            <w:r w:rsidRPr="00202105">
              <w:t>2 (NOTE 2)</w:t>
            </w:r>
          </w:p>
        </w:tc>
        <w:tc>
          <w:tcPr>
            <w:tcW w:w="6761" w:type="dxa"/>
          </w:tcPr>
          <w:p w14:paraId="26FED188" w14:textId="77777777" w:rsidR="009D6AAE" w:rsidRPr="00202105" w:rsidRDefault="009D6AAE" w:rsidP="009D6AAE">
            <w:pPr>
              <w:pStyle w:val="TAC"/>
            </w:pPr>
            <w:r w:rsidRPr="00202105">
              <w:t>UE is configured for mission critical service (MCS).</w:t>
            </w:r>
          </w:p>
        </w:tc>
      </w:tr>
      <w:tr w:rsidR="009D6AAE" w:rsidRPr="00202105" w14:paraId="2D1E56B6" w14:textId="77777777">
        <w:trPr>
          <w:jc w:val="center"/>
        </w:trPr>
        <w:tc>
          <w:tcPr>
            <w:tcW w:w="2127" w:type="dxa"/>
          </w:tcPr>
          <w:p w14:paraId="102D62E0" w14:textId="77777777" w:rsidR="009D6AAE" w:rsidRPr="00202105" w:rsidRDefault="009D6AAE" w:rsidP="009D6AAE">
            <w:pPr>
              <w:pStyle w:val="TAC"/>
            </w:pPr>
            <w:r w:rsidRPr="00202105">
              <w:t>3-10</w:t>
            </w:r>
          </w:p>
        </w:tc>
        <w:tc>
          <w:tcPr>
            <w:tcW w:w="6761" w:type="dxa"/>
          </w:tcPr>
          <w:p w14:paraId="3836E5E5" w14:textId="77777777" w:rsidR="009D6AAE" w:rsidRPr="00202105" w:rsidRDefault="009D6AAE" w:rsidP="009D6AAE">
            <w:pPr>
              <w:pStyle w:val="TAC"/>
            </w:pPr>
            <w:r w:rsidRPr="00202105">
              <w:t>Reserved for future use</w:t>
            </w:r>
          </w:p>
        </w:tc>
      </w:tr>
      <w:tr w:rsidR="009D6AAE" w:rsidRPr="00202105" w14:paraId="40190983" w14:textId="77777777">
        <w:trPr>
          <w:trHeight w:val="252"/>
          <w:jc w:val="center"/>
        </w:trPr>
        <w:tc>
          <w:tcPr>
            <w:tcW w:w="2127" w:type="dxa"/>
          </w:tcPr>
          <w:p w14:paraId="7FF159C2" w14:textId="77777777" w:rsidR="009D6AAE" w:rsidRPr="00202105" w:rsidRDefault="009D6AAE" w:rsidP="009D6AAE">
            <w:pPr>
              <w:pStyle w:val="TAC"/>
            </w:pPr>
            <w:r w:rsidRPr="00202105">
              <w:t>11 (NOTE 3)</w:t>
            </w:r>
          </w:p>
        </w:tc>
        <w:tc>
          <w:tcPr>
            <w:tcW w:w="6761" w:type="dxa"/>
          </w:tcPr>
          <w:p w14:paraId="690D58EA" w14:textId="77777777" w:rsidR="009D6AAE" w:rsidRPr="00202105" w:rsidRDefault="009D6AAE" w:rsidP="009D6AAE">
            <w:pPr>
              <w:pStyle w:val="TAC"/>
            </w:pPr>
            <w:r w:rsidRPr="00202105">
              <w:t>Access Class 11 is configured in the UE.</w:t>
            </w:r>
          </w:p>
        </w:tc>
      </w:tr>
      <w:tr w:rsidR="009D6AAE" w:rsidRPr="00202105" w14:paraId="528FDA77" w14:textId="77777777">
        <w:trPr>
          <w:jc w:val="center"/>
        </w:trPr>
        <w:tc>
          <w:tcPr>
            <w:tcW w:w="2127" w:type="dxa"/>
          </w:tcPr>
          <w:p w14:paraId="1B8EADC6" w14:textId="77777777" w:rsidR="009D6AAE" w:rsidRPr="00202105" w:rsidRDefault="009D6AAE" w:rsidP="009D6AAE">
            <w:pPr>
              <w:pStyle w:val="TAC"/>
            </w:pPr>
            <w:r w:rsidRPr="00202105">
              <w:t>12 (NOTE 3)</w:t>
            </w:r>
          </w:p>
        </w:tc>
        <w:tc>
          <w:tcPr>
            <w:tcW w:w="6761" w:type="dxa"/>
          </w:tcPr>
          <w:p w14:paraId="4BAD4DD6" w14:textId="77777777" w:rsidR="009D6AAE" w:rsidRPr="00202105" w:rsidRDefault="009D6AAE" w:rsidP="009D6AAE">
            <w:pPr>
              <w:pStyle w:val="TAC"/>
            </w:pPr>
            <w:r w:rsidRPr="00202105">
              <w:t>Access Class 12 is configured in the UE.</w:t>
            </w:r>
          </w:p>
        </w:tc>
      </w:tr>
      <w:tr w:rsidR="009D6AAE" w:rsidRPr="00202105" w14:paraId="0321CF4A" w14:textId="77777777">
        <w:trPr>
          <w:jc w:val="center"/>
        </w:trPr>
        <w:tc>
          <w:tcPr>
            <w:tcW w:w="2127" w:type="dxa"/>
          </w:tcPr>
          <w:p w14:paraId="73BCEB42" w14:textId="77777777" w:rsidR="009D6AAE" w:rsidRPr="00202105" w:rsidRDefault="009D6AAE" w:rsidP="009D6AAE">
            <w:pPr>
              <w:pStyle w:val="TAC"/>
            </w:pPr>
            <w:r w:rsidRPr="00202105">
              <w:t>13 (NOTE 3)</w:t>
            </w:r>
          </w:p>
        </w:tc>
        <w:tc>
          <w:tcPr>
            <w:tcW w:w="6761" w:type="dxa"/>
          </w:tcPr>
          <w:p w14:paraId="319A2FA0" w14:textId="77777777" w:rsidR="009D6AAE" w:rsidRPr="00202105" w:rsidRDefault="009D6AAE" w:rsidP="009D6AAE">
            <w:pPr>
              <w:pStyle w:val="TAC"/>
            </w:pPr>
            <w:r w:rsidRPr="00202105">
              <w:t>Access Class 13 is configured in the UE.</w:t>
            </w:r>
          </w:p>
        </w:tc>
      </w:tr>
      <w:tr w:rsidR="009D6AAE" w:rsidRPr="00202105" w14:paraId="41A9CD5A" w14:textId="77777777">
        <w:trPr>
          <w:jc w:val="center"/>
        </w:trPr>
        <w:tc>
          <w:tcPr>
            <w:tcW w:w="2127" w:type="dxa"/>
          </w:tcPr>
          <w:p w14:paraId="431A0C45" w14:textId="77777777" w:rsidR="009D6AAE" w:rsidRPr="00202105" w:rsidRDefault="009D6AAE" w:rsidP="009D6AAE">
            <w:pPr>
              <w:pStyle w:val="TAC"/>
            </w:pPr>
            <w:r w:rsidRPr="00202105">
              <w:t>14 (NOTE 3)</w:t>
            </w:r>
          </w:p>
        </w:tc>
        <w:tc>
          <w:tcPr>
            <w:tcW w:w="6761" w:type="dxa"/>
          </w:tcPr>
          <w:p w14:paraId="59558A5C" w14:textId="77777777" w:rsidR="009D6AAE" w:rsidRPr="00202105" w:rsidRDefault="009D6AAE" w:rsidP="009D6AAE">
            <w:pPr>
              <w:pStyle w:val="TAC"/>
            </w:pPr>
            <w:r w:rsidRPr="00202105">
              <w:t>Access Class 14 is configured in the UE.</w:t>
            </w:r>
          </w:p>
        </w:tc>
      </w:tr>
      <w:tr w:rsidR="009D6AAE" w:rsidRPr="00202105" w14:paraId="5F0543CE" w14:textId="77777777">
        <w:trPr>
          <w:jc w:val="center"/>
        </w:trPr>
        <w:tc>
          <w:tcPr>
            <w:tcW w:w="2127" w:type="dxa"/>
          </w:tcPr>
          <w:p w14:paraId="2A37DF0C" w14:textId="77777777" w:rsidR="009D6AAE" w:rsidRPr="00202105" w:rsidRDefault="009D6AAE" w:rsidP="009D6AAE">
            <w:pPr>
              <w:pStyle w:val="TAC"/>
            </w:pPr>
            <w:r w:rsidRPr="00202105">
              <w:t>15 (NOTE 3)</w:t>
            </w:r>
          </w:p>
        </w:tc>
        <w:tc>
          <w:tcPr>
            <w:tcW w:w="6761" w:type="dxa"/>
          </w:tcPr>
          <w:p w14:paraId="3C7491AC" w14:textId="77777777" w:rsidR="009D6AAE" w:rsidRPr="00202105" w:rsidRDefault="009D6AAE" w:rsidP="009D6AAE">
            <w:pPr>
              <w:pStyle w:val="TAC"/>
            </w:pPr>
            <w:r w:rsidRPr="00202105">
              <w:t>Access Class 15 is configured in the UE.</w:t>
            </w:r>
          </w:p>
        </w:tc>
      </w:tr>
      <w:tr w:rsidR="009D6AAE" w:rsidRPr="00202105" w14:paraId="27D9FCAC" w14:textId="77777777">
        <w:trPr>
          <w:jc w:val="center"/>
        </w:trPr>
        <w:tc>
          <w:tcPr>
            <w:tcW w:w="8888" w:type="dxa"/>
            <w:gridSpan w:val="2"/>
          </w:tcPr>
          <w:p w14:paraId="68072B3F" w14:textId="77777777" w:rsidR="009D6AAE" w:rsidRPr="00202105" w:rsidRDefault="009D6AAE" w:rsidP="009D6AAE">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761301ED"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523DCC78" w14:textId="77777777" w:rsidR="009D6AAE" w:rsidRPr="00202105" w:rsidRDefault="009D6AAE" w:rsidP="009D6AAE">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0BF2D98" w14:textId="77777777" w:rsidR="009D6AAE" w:rsidRPr="00202105" w:rsidRDefault="009D6AAE" w:rsidP="009D6AAE"/>
    <w:p w14:paraId="71451B9F" w14:textId="77777777" w:rsidR="009D6AAE" w:rsidRPr="00202105" w:rsidRDefault="009D6AAE" w:rsidP="009D6AAE">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341A943"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0907249E"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2147A7E"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6AC3458"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6760D2FB" w14:textId="77777777" w:rsidR="009D6AAE" w:rsidRPr="00202105" w:rsidRDefault="009D6AAE" w:rsidP="009D6AAE">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9D6AAE" w:rsidRPr="00202105" w14:paraId="336C9123" w14:textId="77777777">
        <w:trPr>
          <w:jc w:val="center"/>
        </w:trPr>
        <w:tc>
          <w:tcPr>
            <w:tcW w:w="1274" w:type="dxa"/>
            <w:shd w:val="clear" w:color="auto" w:fill="D9D9D9"/>
          </w:tcPr>
          <w:p w14:paraId="088ADE2C" w14:textId="77777777" w:rsidR="009D6AAE" w:rsidRPr="00202105" w:rsidRDefault="009D6AAE" w:rsidP="009D6AAE">
            <w:pPr>
              <w:pStyle w:val="TAH"/>
            </w:pPr>
            <w:r w:rsidRPr="00202105">
              <w:t>Rule #</w:t>
            </w:r>
          </w:p>
        </w:tc>
        <w:tc>
          <w:tcPr>
            <w:tcW w:w="2268" w:type="dxa"/>
            <w:shd w:val="clear" w:color="auto" w:fill="D9D9D9"/>
          </w:tcPr>
          <w:p w14:paraId="527A028B" w14:textId="77777777" w:rsidR="009D6AAE" w:rsidRPr="00202105" w:rsidRDefault="009D6AAE" w:rsidP="009D6AAE">
            <w:pPr>
              <w:pStyle w:val="TAH"/>
            </w:pPr>
            <w:r w:rsidRPr="00202105">
              <w:t>Type of access attempt</w:t>
            </w:r>
          </w:p>
        </w:tc>
        <w:tc>
          <w:tcPr>
            <w:tcW w:w="3685" w:type="dxa"/>
            <w:shd w:val="clear" w:color="auto" w:fill="D9D9D9"/>
          </w:tcPr>
          <w:p w14:paraId="2DC0700E" w14:textId="77777777" w:rsidR="009D6AAE" w:rsidRPr="00202105" w:rsidRDefault="009D6AAE" w:rsidP="009D6AAE">
            <w:pPr>
              <w:pStyle w:val="TAH"/>
            </w:pPr>
            <w:r w:rsidRPr="00202105">
              <w:t>Requirements to be met</w:t>
            </w:r>
          </w:p>
        </w:tc>
        <w:tc>
          <w:tcPr>
            <w:tcW w:w="1464" w:type="dxa"/>
            <w:shd w:val="clear" w:color="auto" w:fill="D9D9D9"/>
          </w:tcPr>
          <w:p w14:paraId="4A978F98" w14:textId="77777777" w:rsidR="009D6AAE" w:rsidRPr="00202105" w:rsidRDefault="009D6AAE" w:rsidP="009D6AAE">
            <w:pPr>
              <w:pStyle w:val="TAH"/>
            </w:pPr>
            <w:r w:rsidRPr="00202105">
              <w:t>Access Category</w:t>
            </w:r>
          </w:p>
        </w:tc>
      </w:tr>
      <w:tr w:rsidR="009D6AAE" w:rsidRPr="00202105" w14:paraId="765087BD" w14:textId="77777777">
        <w:trPr>
          <w:jc w:val="center"/>
        </w:trPr>
        <w:tc>
          <w:tcPr>
            <w:tcW w:w="1274" w:type="dxa"/>
          </w:tcPr>
          <w:p w14:paraId="6708BA2A"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8" w:type="dxa"/>
          </w:tcPr>
          <w:p w14:paraId="54DABDEA"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 (NOTE 11);</w:t>
            </w:r>
          </w:p>
          <w:p w14:paraId="66B49FFC"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 without an ongoing 5GC-MO-LR procedure;</w:t>
            </w:r>
          </w:p>
          <w:p w14:paraId="3A6A688E" w14:textId="77777777" w:rsidR="009D6AAE" w:rsidRPr="00202105" w:rsidRDefault="009D6AAE">
            <w:pPr>
              <w:keepNext/>
              <w:keepLines/>
              <w:spacing w:after="0"/>
              <w:jc w:val="center"/>
              <w:rPr>
                <w:rFonts w:ascii="Arial" w:hAnsi="Arial"/>
                <w:sz w:val="18"/>
              </w:rPr>
            </w:pPr>
            <w:r w:rsidRPr="00202105">
              <w:rPr>
                <w:rFonts w:ascii="Arial" w:hAnsi="Arial"/>
                <w:sz w:val="18"/>
              </w:rPr>
              <w:t>Access attempt to handover of MMTEL voice call, MMTEL video call or SMSoIP from non-3GPP access</w:t>
            </w:r>
          </w:p>
        </w:tc>
        <w:tc>
          <w:tcPr>
            <w:tcW w:w="3685" w:type="dxa"/>
          </w:tcPr>
          <w:p w14:paraId="1F39D98B" w14:textId="77777777" w:rsidR="009D6AAE" w:rsidRPr="00202105" w:rsidRDefault="009D6AAE">
            <w:pPr>
              <w:keepNext/>
              <w:keepLines/>
              <w:spacing w:after="0"/>
              <w:rPr>
                <w:rFonts w:ascii="Arial" w:hAnsi="Arial"/>
                <w:sz w:val="18"/>
              </w:rPr>
            </w:pPr>
            <w:r w:rsidRPr="00202105">
              <w:rPr>
                <w:rFonts w:ascii="Arial" w:hAnsi="Arial"/>
                <w:sz w:val="18"/>
              </w:rPr>
              <w:t>Access attempt is for MT access, or handover of ongoing MMTEL voice call, MMTEL video call or SMSoIP from non-3GPP access</w:t>
            </w:r>
          </w:p>
          <w:p w14:paraId="095B67B1" w14:textId="77777777" w:rsidR="009D6AAE" w:rsidRPr="00202105" w:rsidRDefault="009D6AAE">
            <w:pPr>
              <w:keepNext/>
              <w:keepLines/>
              <w:spacing w:after="0"/>
              <w:rPr>
                <w:rFonts w:ascii="Arial" w:hAnsi="Arial"/>
                <w:sz w:val="18"/>
              </w:rPr>
            </w:pPr>
          </w:p>
        </w:tc>
        <w:tc>
          <w:tcPr>
            <w:tcW w:w="1464" w:type="dxa"/>
          </w:tcPr>
          <w:p w14:paraId="12A59BA3" w14:textId="77777777" w:rsidR="009D6AAE" w:rsidRPr="00202105" w:rsidRDefault="009D6AAE">
            <w:pPr>
              <w:keepNext/>
              <w:keepLines/>
              <w:spacing w:after="0"/>
              <w:jc w:val="center"/>
              <w:rPr>
                <w:rFonts w:ascii="Arial" w:hAnsi="Arial"/>
                <w:sz w:val="18"/>
              </w:rPr>
            </w:pPr>
            <w:r w:rsidRPr="00202105">
              <w:rPr>
                <w:rFonts w:ascii="Arial" w:hAnsi="Arial"/>
                <w:sz w:val="18"/>
              </w:rPr>
              <w:t>0 (= MT_acc)</w:t>
            </w:r>
            <w:r w:rsidRPr="00202105">
              <w:rPr>
                <w:rFonts w:ascii="Arial" w:hAnsi="Arial"/>
                <w:sz w:val="18"/>
              </w:rPr>
              <w:br/>
            </w:r>
          </w:p>
        </w:tc>
      </w:tr>
      <w:tr w:rsidR="009D6AAE" w:rsidRPr="00202105" w14:paraId="1EAD8D1E" w14:textId="77777777">
        <w:trPr>
          <w:jc w:val="center"/>
        </w:trPr>
        <w:tc>
          <w:tcPr>
            <w:tcW w:w="1274" w:type="dxa"/>
          </w:tcPr>
          <w:p w14:paraId="0A746176"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8" w:type="dxa"/>
          </w:tcPr>
          <w:p w14:paraId="2DCBB2D3"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5" w:type="dxa"/>
          </w:tcPr>
          <w:p w14:paraId="7A982303"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4" w:type="dxa"/>
          </w:tcPr>
          <w:p w14:paraId="39842C8A"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21565969" w14:textId="77777777">
        <w:trPr>
          <w:jc w:val="center"/>
        </w:trPr>
        <w:tc>
          <w:tcPr>
            <w:tcW w:w="1274" w:type="dxa"/>
          </w:tcPr>
          <w:p w14:paraId="030B695B"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8" w:type="dxa"/>
          </w:tcPr>
          <w:p w14:paraId="67D57709"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5" w:type="dxa"/>
          </w:tcPr>
          <w:p w14:paraId="03449035"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SNPN as specified in subclause 4.5.3, and access attempt is matching criteria of an operator-defined access category definition</w:t>
            </w:r>
          </w:p>
        </w:tc>
        <w:tc>
          <w:tcPr>
            <w:tcW w:w="1464" w:type="dxa"/>
          </w:tcPr>
          <w:p w14:paraId="785CF600"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5D9BFBCB" w14:textId="77777777">
        <w:trPr>
          <w:jc w:val="center"/>
        </w:trPr>
        <w:tc>
          <w:tcPr>
            <w:tcW w:w="1274" w:type="dxa"/>
          </w:tcPr>
          <w:p w14:paraId="08B0E1D9"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8" w:type="dxa"/>
          </w:tcPr>
          <w:p w14:paraId="04D4E70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5" w:type="dxa"/>
          </w:tcPr>
          <w:p w14:paraId="76AEA212"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and</w:t>
            </w:r>
          </w:p>
          <w:p w14:paraId="248C79C9"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SNPN or RSNPN </w:t>
            </w:r>
          </w:p>
          <w:p w14:paraId="3C28E791"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4" w:type="dxa"/>
          </w:tcPr>
          <w:p w14:paraId="08486D76"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237A94C5" w14:textId="77777777">
        <w:trPr>
          <w:jc w:val="center"/>
        </w:trPr>
        <w:tc>
          <w:tcPr>
            <w:tcW w:w="1274" w:type="dxa"/>
          </w:tcPr>
          <w:p w14:paraId="44176FDD" w14:textId="77777777" w:rsidR="009D6AAE" w:rsidRPr="00202105" w:rsidRDefault="009D6AAE">
            <w:pPr>
              <w:keepNext/>
              <w:keepLines/>
              <w:spacing w:after="0"/>
              <w:jc w:val="center"/>
              <w:rPr>
                <w:rFonts w:ascii="Arial" w:hAnsi="Arial"/>
                <w:sz w:val="18"/>
              </w:rPr>
            </w:pPr>
            <w:r w:rsidRPr="00202105">
              <w:rPr>
                <w:rFonts w:ascii="Arial" w:hAnsi="Arial"/>
                <w:sz w:val="18"/>
              </w:rPr>
              <w:t>4.1</w:t>
            </w:r>
          </w:p>
        </w:tc>
        <w:tc>
          <w:tcPr>
            <w:tcW w:w="2268" w:type="dxa"/>
          </w:tcPr>
          <w:p w14:paraId="522B5850" w14:textId="77777777" w:rsidR="009D6AAE" w:rsidRPr="00202105" w:rsidRDefault="009D6AAE">
            <w:pPr>
              <w:keepNext/>
              <w:keepLines/>
              <w:spacing w:after="0"/>
              <w:jc w:val="center"/>
              <w:rPr>
                <w:rFonts w:ascii="Arial" w:hAnsi="Arial"/>
                <w:sz w:val="18"/>
              </w:rPr>
            </w:pPr>
            <w:r w:rsidRPr="00202105">
              <w:rPr>
                <w:rFonts w:ascii="Arial" w:hAnsi="Arial"/>
                <w:sz w:val="18"/>
              </w:rPr>
              <w:t>MO IMS registration related signalling</w:t>
            </w:r>
          </w:p>
        </w:tc>
        <w:tc>
          <w:tcPr>
            <w:tcW w:w="3685" w:type="dxa"/>
          </w:tcPr>
          <w:p w14:paraId="63E7C589" w14:textId="77777777" w:rsidR="009D6AAE" w:rsidRPr="00202105" w:rsidRDefault="009D6AAE">
            <w:pPr>
              <w:keepNext/>
              <w:keepLines/>
              <w:spacing w:after="0"/>
              <w:rPr>
                <w:rFonts w:ascii="Arial" w:hAnsi="Arial"/>
                <w:sz w:val="18"/>
              </w:rPr>
            </w:pPr>
            <w:r w:rsidRPr="00202105">
              <w:rPr>
                <w:rFonts w:ascii="Arial" w:hAnsi="Arial"/>
                <w:sz w:val="18"/>
              </w:rPr>
              <w:t>Access attempt is for MO IMS registration related signalling (e.g. IMS initial registration, re-registration, subscription refresh)</w:t>
            </w:r>
          </w:p>
          <w:p w14:paraId="4D91F5C1"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procedure for MO IMS registration related signalling (NOTE 2a)</w:t>
            </w:r>
          </w:p>
        </w:tc>
        <w:tc>
          <w:tcPr>
            <w:tcW w:w="1464" w:type="dxa"/>
          </w:tcPr>
          <w:p w14:paraId="738DD6E9" w14:textId="77777777" w:rsidR="009D6AAE" w:rsidRPr="00202105" w:rsidRDefault="009D6AAE">
            <w:pPr>
              <w:keepNext/>
              <w:keepLines/>
              <w:spacing w:after="0"/>
              <w:jc w:val="center"/>
              <w:rPr>
                <w:rFonts w:ascii="Arial" w:hAnsi="Arial"/>
                <w:sz w:val="18"/>
              </w:rPr>
            </w:pPr>
            <w:r w:rsidRPr="00202105">
              <w:rPr>
                <w:rFonts w:ascii="Arial" w:hAnsi="Arial"/>
                <w:sz w:val="18"/>
              </w:rPr>
              <w:t>9 (= MO IMS registration related signalling)</w:t>
            </w:r>
          </w:p>
        </w:tc>
      </w:tr>
      <w:tr w:rsidR="009D6AAE" w:rsidRPr="00202105" w14:paraId="5F67EEF3" w14:textId="77777777">
        <w:trPr>
          <w:jc w:val="center"/>
        </w:trPr>
        <w:tc>
          <w:tcPr>
            <w:tcW w:w="1274" w:type="dxa"/>
          </w:tcPr>
          <w:p w14:paraId="30AA013D"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8" w:type="dxa"/>
          </w:tcPr>
          <w:p w14:paraId="04FE596E"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5" w:type="dxa"/>
          </w:tcPr>
          <w:p w14:paraId="2CB98364"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63F2502B"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4" w:type="dxa"/>
          </w:tcPr>
          <w:p w14:paraId="61FA6E57"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2BDA8CE5" w14:textId="77777777">
        <w:trPr>
          <w:jc w:val="center"/>
        </w:trPr>
        <w:tc>
          <w:tcPr>
            <w:tcW w:w="1274" w:type="dxa"/>
          </w:tcPr>
          <w:p w14:paraId="3146B6F8"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8" w:type="dxa"/>
          </w:tcPr>
          <w:p w14:paraId="00E62802"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5" w:type="dxa"/>
          </w:tcPr>
          <w:p w14:paraId="18997506"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522B25AC"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4" w:type="dxa"/>
          </w:tcPr>
          <w:p w14:paraId="5C510931"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96D6C8B" w14:textId="77777777">
        <w:trPr>
          <w:jc w:val="center"/>
        </w:trPr>
        <w:tc>
          <w:tcPr>
            <w:tcW w:w="1274" w:type="dxa"/>
          </w:tcPr>
          <w:p w14:paraId="7A5BFCD6"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8" w:type="dxa"/>
          </w:tcPr>
          <w:p w14:paraId="35FFA12B" w14:textId="77777777" w:rsidR="009D6AAE" w:rsidRPr="00202105" w:rsidRDefault="009D6AAE">
            <w:pPr>
              <w:keepNext/>
              <w:keepLines/>
              <w:spacing w:after="0"/>
              <w:jc w:val="center"/>
              <w:rPr>
                <w:rFonts w:ascii="Arial" w:hAnsi="Arial"/>
                <w:sz w:val="18"/>
              </w:rPr>
            </w:pPr>
            <w:r w:rsidRPr="00202105">
              <w:rPr>
                <w:rFonts w:ascii="Arial" w:hAnsi="Arial"/>
                <w:sz w:val="18"/>
              </w:rPr>
              <w:t>MO SMS over NAS or MO SMSoIP</w:t>
            </w:r>
          </w:p>
        </w:tc>
        <w:tc>
          <w:tcPr>
            <w:tcW w:w="3685" w:type="dxa"/>
          </w:tcPr>
          <w:p w14:paraId="2AD6B92D" w14:textId="77777777" w:rsidR="009D6AAE" w:rsidRPr="00202105" w:rsidRDefault="009D6AAE">
            <w:pPr>
              <w:keepNext/>
              <w:keepLines/>
              <w:spacing w:after="0"/>
              <w:rPr>
                <w:rFonts w:ascii="Arial" w:hAnsi="Arial"/>
                <w:sz w:val="18"/>
              </w:rPr>
            </w:pPr>
            <w:r w:rsidRPr="00202105">
              <w:rPr>
                <w:rFonts w:ascii="Arial" w:hAnsi="Arial"/>
                <w:sz w:val="18"/>
              </w:rPr>
              <w:t>Access attempt is for MO SMS over NAS (NOTE 4) or MO SMS over SMSoIP transfer</w:t>
            </w:r>
          </w:p>
          <w:p w14:paraId="0A8AC2ED"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SMS or SMSoIP transfer (NOTE 2)</w:t>
            </w:r>
          </w:p>
        </w:tc>
        <w:tc>
          <w:tcPr>
            <w:tcW w:w="1464" w:type="dxa"/>
          </w:tcPr>
          <w:p w14:paraId="0864ADD5" w14:textId="77777777" w:rsidR="009D6AAE" w:rsidRPr="00202105" w:rsidRDefault="009D6AAE">
            <w:pPr>
              <w:keepNext/>
              <w:keepLines/>
              <w:spacing w:after="0"/>
              <w:jc w:val="center"/>
              <w:rPr>
                <w:rFonts w:ascii="Arial" w:hAnsi="Arial"/>
                <w:sz w:val="18"/>
              </w:rPr>
            </w:pPr>
            <w:r w:rsidRPr="00202105">
              <w:rPr>
                <w:rFonts w:ascii="Arial" w:hAnsi="Arial"/>
                <w:sz w:val="18"/>
              </w:rPr>
              <w:t>6 (= MO SMS and SMSoIP)</w:t>
            </w:r>
            <w:r w:rsidRPr="00202105">
              <w:rPr>
                <w:rFonts w:ascii="Arial" w:hAnsi="Arial"/>
                <w:sz w:val="18"/>
              </w:rPr>
              <w:br/>
            </w:r>
          </w:p>
        </w:tc>
      </w:tr>
      <w:tr w:rsidR="009D6AAE" w:rsidRPr="00202105" w14:paraId="294147E1"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5E9D1C3"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8" w:type="dxa"/>
            <w:tcBorders>
              <w:top w:val="single" w:sz="4" w:space="0" w:color="auto"/>
              <w:left w:val="single" w:sz="4" w:space="0" w:color="auto"/>
              <w:bottom w:val="single" w:sz="4" w:space="0" w:color="auto"/>
              <w:right w:val="single" w:sz="4" w:space="0" w:color="auto"/>
            </w:tcBorders>
          </w:tcPr>
          <w:p w14:paraId="4620E155"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6715C42"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5ED3CC5"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51B08BF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86F5562" w14:textId="77777777" w:rsidR="009D6AAE" w:rsidRPr="00202105" w:rsidRDefault="009D6AAE">
            <w:pPr>
              <w:keepNext/>
              <w:keepLines/>
              <w:spacing w:after="0"/>
              <w:jc w:val="center"/>
              <w:rPr>
                <w:rFonts w:ascii="Arial" w:hAnsi="Arial"/>
                <w:sz w:val="18"/>
              </w:rPr>
            </w:pPr>
            <w:r w:rsidRPr="00202105">
              <w:rPr>
                <w:rFonts w:ascii="Arial"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722B77DA"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08A1CB94"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20B971A"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6E074F3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CF6ACE4" w14:textId="77777777" w:rsidR="009D6AAE" w:rsidRPr="00202105" w:rsidRDefault="009D6AAE">
            <w:pPr>
              <w:keepNext/>
              <w:keepLines/>
              <w:spacing w:after="0"/>
              <w:jc w:val="center"/>
              <w:rPr>
                <w:rFonts w:ascii="Arial" w:hAnsi="Arial"/>
                <w:sz w:val="18"/>
              </w:rPr>
            </w:pPr>
            <w:r w:rsidRPr="00202105">
              <w:rPr>
                <w:rFonts w:ascii="Arial"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1E539413"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07647073"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333AB38F"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21B38F3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977AC48"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6F1906D1"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2E2776C3"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B03F3FA"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7E732C2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0892EAF"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29D0A7EC"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An uplink user data packet </w:t>
            </w:r>
            <w:r w:rsidRPr="00202105">
              <w:rPr>
                <w:rFonts w:ascii="Arial" w:hAnsi="Arial"/>
                <w:sz w:val="18"/>
              </w:rPr>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4C6D2FD" w14:textId="77777777" w:rsidR="009D6AAE" w:rsidRPr="00202105" w:rsidRDefault="009D6AAE">
            <w:pPr>
              <w:keepNext/>
              <w:keepLines/>
              <w:spacing w:after="0"/>
              <w:rPr>
                <w:rFonts w:ascii="Arial" w:hAnsi="Arial"/>
                <w:sz w:val="18"/>
              </w:rPr>
            </w:pPr>
            <w:r w:rsidRPr="00202105">
              <w:rPr>
                <w:rFonts w:ascii="Arial" w:hAnsi="Arial"/>
                <w:sz w:val="18"/>
              </w:rPr>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99197A"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6DCD4E3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23716494" w14:textId="77777777" w:rsidR="009D6AAE" w:rsidRPr="00202105" w:rsidRDefault="009D6AAE" w:rsidP="009D6AAE">
            <w:pPr>
              <w:pStyle w:val="TAN"/>
            </w:pPr>
            <w:r w:rsidRPr="00202105">
              <w:t>NOTE 1:</w:t>
            </w:r>
            <w:r w:rsidRPr="00202105">
              <w:tab/>
              <w:t>In this release of the specification, there is no support for establishing an emergency session in an SNPN.</w:t>
            </w:r>
          </w:p>
          <w:p w14:paraId="502C5336" w14:textId="77777777" w:rsidR="009D6AAE" w:rsidRPr="00202105" w:rsidRDefault="009D6AAE" w:rsidP="009D6AAE">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4F812977" w14:textId="77777777" w:rsidR="009D6AAE" w:rsidRPr="00202105" w:rsidRDefault="009D6AAE" w:rsidP="009D6AAE">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92094D2" w14:textId="77777777" w:rsidR="009D6AAE" w:rsidRPr="00202105" w:rsidRDefault="009D6AAE" w:rsidP="009D6AAE">
            <w:pPr>
              <w:pStyle w:val="TAN"/>
            </w:pPr>
            <w:r w:rsidRPr="00202105">
              <w:t>NOTE 3:</w:t>
            </w:r>
            <w:r w:rsidRPr="00202105">
              <w:tab/>
              <w:t>If the UE selects a new SNPN, then the selected SNPN is used to check the membership; otherwise the UE uses the RSNPN.</w:t>
            </w:r>
          </w:p>
          <w:p w14:paraId="61FA06EA"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FE83BEA" w14:textId="77777777" w:rsidR="009D6AAE" w:rsidRPr="00202105" w:rsidRDefault="009D6AAE" w:rsidP="009D6AAE">
            <w:pPr>
              <w:pStyle w:val="TAN"/>
            </w:pPr>
            <w:r w:rsidRPr="00202105">
              <w:t>NOTE 5:</w:t>
            </w:r>
            <w:r w:rsidRPr="00202105">
              <w:tab/>
              <w:t>The UE configured for NAS signalling low priority is not supported in this release of specification.</w:t>
            </w:r>
          </w:p>
          <w:p w14:paraId="1B4F51FB"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08D915" w14:textId="77777777" w:rsidR="009D6AAE" w:rsidRPr="00202105" w:rsidRDefault="009D6AAE" w:rsidP="009D6AAE">
            <w:pPr>
              <w:pStyle w:val="TAN"/>
              <w:rPr>
                <w:snapToGrid w:val="0"/>
              </w:rPr>
            </w:pPr>
            <w:r w:rsidRPr="00202105">
              <w:rPr>
                <w:lang w:eastAsia="ko-KR"/>
              </w:rPr>
              <w:t>NOTE 7:</w:t>
            </w:r>
            <w:r w:rsidRPr="00202105">
              <w:tab/>
              <w:t>Void</w:t>
            </w:r>
            <w:r w:rsidRPr="00202105">
              <w:rPr>
                <w:snapToGrid w:val="0"/>
              </w:rPr>
              <w:t>.</w:t>
            </w:r>
          </w:p>
          <w:p w14:paraId="677CDEBB" w14:textId="77777777" w:rsidR="009D6AAE" w:rsidRPr="00202105" w:rsidRDefault="009D6AAE" w:rsidP="009D6AAE">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3C799F8C" w14:textId="77777777" w:rsidR="009D6AAE" w:rsidRPr="00202105" w:rsidRDefault="009D6AAE" w:rsidP="009D6AAE">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20EAA21E" w14:textId="77777777" w:rsidR="009D6AAE" w:rsidRPr="00202105" w:rsidRDefault="009D6AAE" w:rsidP="009D6AAE">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45A0DB9" w14:textId="77777777" w:rsidR="009D6AAE" w:rsidRPr="00202105" w:rsidRDefault="009D6AAE" w:rsidP="009D6AAE">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83E9647" w14:textId="77777777" w:rsidR="009D6AAE" w:rsidRPr="00202105" w:rsidRDefault="009D6AAE" w:rsidP="009D6AAE"/>
    <w:p w14:paraId="14181D34" w14:textId="77777777" w:rsidR="009D6AAE" w:rsidRPr="00202105" w:rsidRDefault="009D6AAE" w:rsidP="009D6AAE">
      <w:r w:rsidRPr="00202105">
        <w:t>[TS 24.501, clause 4.5.4.2]</w:t>
      </w:r>
    </w:p>
    <w:p w14:paraId="7C250DA8" w14:textId="77777777" w:rsidR="009D6AAE" w:rsidRPr="00202105" w:rsidRDefault="009D6AAE" w:rsidP="009D6AAE">
      <w:r w:rsidRPr="00202105">
        <w:t>[Rel-15]</w:t>
      </w:r>
    </w:p>
    <w:p w14:paraId="3489E7F5" w14:textId="77777777" w:rsidR="009D6AAE" w:rsidRPr="00202105" w:rsidRDefault="009D6AAE" w:rsidP="009D6AAE">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9947AA5"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031E136"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499A337"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5176394" w14:textId="77777777" w:rsidR="009D6AAE" w:rsidRPr="00202105" w:rsidRDefault="009D6AAE" w:rsidP="009D6AAE">
      <w:pPr>
        <w:rPr>
          <w:lang w:eastAsia="zh-CN"/>
        </w:rPr>
      </w:pPr>
      <w:r w:rsidRPr="00202105">
        <w:lastRenderedPageBreak/>
        <w:t>If the lower layers indicate that the access attempt is allowed, the NAS shall take the following action depending on the event which triggered the access attempt</w:t>
      </w:r>
      <w:r w:rsidRPr="00202105">
        <w:rPr>
          <w:lang w:eastAsia="zh-CN"/>
        </w:rPr>
        <w:t>:</w:t>
      </w:r>
    </w:p>
    <w:p w14:paraId="0D53DC24"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the NAS shall notify the upper layers that the access attempt is allowed;</w:t>
      </w:r>
    </w:p>
    <w:p w14:paraId="65310D7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25DE9DDF"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85B2F5A"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D348A82"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33B2458A"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59228E5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1DBB2C7F"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w:t>
      </w:r>
    </w:p>
    <w:p w14:paraId="30A6C0E8"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84343AD"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787EA97"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543F52CF"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1C58B2A2"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11C9A5C1"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FE899BA"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t>
      </w:r>
      <w:r w:rsidRPr="00202105">
        <w:lastRenderedPageBreak/>
        <w:t xml:space="preserve">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195E72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57650518" w14:textId="77777777" w:rsidR="009D6AAE" w:rsidRPr="00202105" w:rsidRDefault="009D6AAE" w:rsidP="009D6AAE">
      <w:r w:rsidRPr="00202105">
        <w:t>[Rel-16]</w:t>
      </w:r>
    </w:p>
    <w:p w14:paraId="59813F49" w14:textId="77777777" w:rsidR="009D6AAE" w:rsidRPr="00202105" w:rsidRDefault="009D6AAE" w:rsidP="009D6AAE">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4E65BDFE" w14:textId="77777777" w:rsidR="009D6AAE" w:rsidRPr="00202105" w:rsidRDefault="009D6AAE" w:rsidP="009D6AAE">
      <w:pPr>
        <w:ind w:left="568" w:hanging="284"/>
      </w:pPr>
      <w:r w:rsidRPr="00202105">
        <w:t>a)</w:t>
      </w:r>
      <w:r w:rsidRPr="00202105">
        <w:tab/>
        <w:t>subclause 4.5.2, table 4.5.2.1 and table 4.5.2.2, and subclause 4.5.2.3, if the UE is not operating in SNPN access mode; or</w:t>
      </w:r>
    </w:p>
    <w:p w14:paraId="30369762" w14:textId="77777777" w:rsidR="009D6AAE" w:rsidRPr="00202105" w:rsidRDefault="009D6AAE" w:rsidP="009D6AAE">
      <w:pPr>
        <w:ind w:left="568" w:hanging="284"/>
      </w:pPr>
      <w:r w:rsidRPr="00202105">
        <w:t>b)</w:t>
      </w:r>
      <w:r w:rsidRPr="00202105">
        <w:tab/>
        <w:t>subclause 4.5.2A, table 4.5.2A.1 and table 4.5.2A.2, and subclause 4.5.3, if the UE is operating in SNPN access mode,</w:t>
      </w:r>
    </w:p>
    <w:p w14:paraId="395A69D6" w14:textId="77777777" w:rsidR="009D6AAE" w:rsidRPr="00202105" w:rsidRDefault="009D6AAE" w:rsidP="009D6AAE">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9B0B69"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3119EB9"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030869"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0D665886" w14:textId="77777777" w:rsidR="009D6AAE" w:rsidRPr="00202105" w:rsidRDefault="009D6AAE" w:rsidP="009D6AAE">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2A5EBEE2"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MO-SMSoIP-attempt-started indication, or an MO-IMS-registration-related-signalling-started indication, the NAS shall notify the upper layers that the access attempt is allowed;</w:t>
      </w:r>
    </w:p>
    <w:p w14:paraId="0FCDB26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6141EC23"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390CE8EF"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3F50FA15"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2096C8A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539B8986" w14:textId="77777777" w:rsidR="009D6AAE" w:rsidRPr="00202105" w:rsidRDefault="009D6AAE" w:rsidP="009D6AAE">
      <w:pPr>
        <w:ind w:left="568" w:hanging="284"/>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10F7CCFF" w14:textId="77777777" w:rsidR="009D6AAE" w:rsidRPr="00202105" w:rsidRDefault="009D6AAE" w:rsidP="009D6AAE">
      <w:pPr>
        <w:ind w:left="568" w:hanging="284"/>
      </w:pPr>
      <w:r w:rsidRPr="00202105">
        <w:rPr>
          <w:snapToGrid w:val="0"/>
        </w:rPr>
        <w:lastRenderedPageBreak/>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0D801B0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06995421"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or an MO-IMS-registration-related-signalling-started indication:</w:t>
      </w:r>
    </w:p>
    <w:p w14:paraId="433D2A23"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C866ABE"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6BB9AF52"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4D87D4C0"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6EF99C3E"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78EBF633"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0F50F027"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2F19B1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07C50BB0" w14:textId="77777777" w:rsidR="009D6AAE" w:rsidRPr="00202105" w:rsidRDefault="009D6AAE" w:rsidP="009D6AAE">
      <w:r w:rsidRPr="00202105">
        <w:t>[TS 24.501, clause 4.5.6]</w:t>
      </w:r>
    </w:p>
    <w:p w14:paraId="2D5E18DC" w14:textId="77777777" w:rsidR="009D6AAE" w:rsidRPr="00202105" w:rsidRDefault="009D6AAE" w:rsidP="009D6AAE">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0DEC7310" w14:textId="77777777" w:rsidR="009D6AAE" w:rsidRPr="00202105" w:rsidRDefault="009D6AAE" w:rsidP="009D6AAE">
      <w:pPr>
        <w:pStyle w:val="TH"/>
      </w:pPr>
      <w:r w:rsidRPr="00202105">
        <w:lastRenderedPageBreak/>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335F532B" w14:textId="77777777">
        <w:tc>
          <w:tcPr>
            <w:tcW w:w="3285" w:type="dxa"/>
            <w:tcBorders>
              <w:top w:val="single" w:sz="4" w:space="0" w:color="auto"/>
              <w:left w:val="single" w:sz="4" w:space="0" w:color="auto"/>
              <w:bottom w:val="single" w:sz="4" w:space="0" w:color="auto"/>
              <w:right w:val="single" w:sz="4" w:space="0" w:color="auto"/>
            </w:tcBorders>
            <w:hideMark/>
          </w:tcPr>
          <w:p w14:paraId="4306D6B3" w14:textId="77777777" w:rsidR="009D6AAE" w:rsidRPr="00202105" w:rsidRDefault="009D6AAE" w:rsidP="009D6AAE">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867591B" w14:textId="77777777" w:rsidR="009D6AAE" w:rsidRPr="00202105" w:rsidRDefault="009D6AAE" w:rsidP="009D6AAE">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FD256F9" w14:textId="77777777" w:rsidR="009D6AAE" w:rsidRPr="00202105" w:rsidRDefault="009D6AAE" w:rsidP="009D6AAE">
            <w:pPr>
              <w:pStyle w:val="TAH"/>
              <w:rPr>
                <w:lang w:eastAsia="zh-CN"/>
              </w:rPr>
            </w:pPr>
            <w:r w:rsidRPr="00202105">
              <w:rPr>
                <w:lang w:eastAsia="zh-CN"/>
              </w:rPr>
              <w:t>RRC establishment cause is set to</w:t>
            </w:r>
          </w:p>
        </w:tc>
      </w:tr>
      <w:tr w:rsidR="009D6AAE" w:rsidRPr="00202105" w14:paraId="7684AAA1"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6B0661C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6EE0E760"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0 (= MT_acc)</w:t>
            </w:r>
          </w:p>
        </w:tc>
        <w:tc>
          <w:tcPr>
            <w:tcW w:w="3285" w:type="dxa"/>
            <w:tcBorders>
              <w:top w:val="single" w:sz="4" w:space="0" w:color="auto"/>
              <w:left w:val="single" w:sz="4" w:space="0" w:color="auto"/>
              <w:bottom w:val="single" w:sz="4" w:space="0" w:color="auto"/>
              <w:right w:val="single" w:sz="4" w:space="0" w:color="auto"/>
            </w:tcBorders>
            <w:hideMark/>
          </w:tcPr>
          <w:p w14:paraId="45194BFB"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mt-Access</w:t>
            </w:r>
          </w:p>
        </w:tc>
      </w:tr>
      <w:tr w:rsidR="009D6AAE" w:rsidRPr="00202105" w14:paraId="08B6474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A92E982"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115065A"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2EA19A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722D5D3C"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3D9C72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4BB461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7F7CCF6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372BBDE9"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15EB743"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A977E8"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c>
          <w:tcPr>
            <w:tcW w:w="3285" w:type="dxa"/>
            <w:tcBorders>
              <w:top w:val="single" w:sz="4" w:space="0" w:color="auto"/>
              <w:left w:val="single" w:sz="4" w:space="0" w:color="auto"/>
              <w:bottom w:val="single" w:sz="4" w:space="0" w:color="auto"/>
              <w:right w:val="single" w:sz="4" w:space="0" w:color="auto"/>
            </w:tcBorders>
            <w:hideMark/>
          </w:tcPr>
          <w:p w14:paraId="3569CEB5" w14:textId="77777777" w:rsidR="009D6AAE" w:rsidRPr="00202105" w:rsidRDefault="009D6AAE">
            <w:pPr>
              <w:keepNext/>
              <w:keepLines/>
              <w:spacing w:after="0"/>
              <w:jc w:val="center"/>
              <w:rPr>
                <w:rFonts w:ascii="Arial" w:hAnsi="Arial"/>
                <w:sz w:val="18"/>
              </w:rPr>
            </w:pPr>
            <w:r w:rsidRPr="00202105">
              <w:rPr>
                <w:rFonts w:ascii="Arial" w:hAnsi="Arial"/>
                <w:sz w:val="18"/>
              </w:rPr>
              <w:t>mo-Signalling</w:t>
            </w:r>
          </w:p>
        </w:tc>
      </w:tr>
      <w:tr w:rsidR="009D6AAE" w:rsidRPr="00202105" w14:paraId="2E5866B6"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216A6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0FC250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42519B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mo-VoiceCall</w:t>
            </w:r>
          </w:p>
        </w:tc>
      </w:tr>
      <w:tr w:rsidR="009D6AAE" w:rsidRPr="00202105" w14:paraId="35F4BAB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916C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A9CA9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5724B30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mo-VideoCall</w:t>
            </w:r>
          </w:p>
        </w:tc>
      </w:tr>
      <w:tr w:rsidR="009D6AAE" w:rsidRPr="00202105" w14:paraId="4553D444"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AC71B4"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92AAB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47AC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mo-SMS</w:t>
            </w:r>
          </w:p>
        </w:tc>
      </w:tr>
      <w:tr w:rsidR="009D6AAE" w:rsidRPr="00202105" w14:paraId="1521EFB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C0303F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BC6E6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7 (= MO_data)</w:t>
            </w:r>
          </w:p>
        </w:tc>
        <w:tc>
          <w:tcPr>
            <w:tcW w:w="3285" w:type="dxa"/>
            <w:tcBorders>
              <w:top w:val="single" w:sz="4" w:space="0" w:color="auto"/>
              <w:left w:val="single" w:sz="4" w:space="0" w:color="auto"/>
              <w:bottom w:val="single" w:sz="4" w:space="0" w:color="auto"/>
              <w:right w:val="single" w:sz="4" w:space="0" w:color="auto"/>
            </w:tcBorders>
            <w:hideMark/>
          </w:tcPr>
          <w:p w14:paraId="09E4446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688B05A6" w14:textId="77777777">
        <w:tc>
          <w:tcPr>
            <w:tcW w:w="3285" w:type="dxa"/>
            <w:tcBorders>
              <w:top w:val="single" w:sz="4" w:space="0" w:color="auto"/>
              <w:left w:val="single" w:sz="4" w:space="0" w:color="auto"/>
              <w:bottom w:val="single" w:sz="4" w:space="0" w:color="auto"/>
              <w:right w:val="single" w:sz="4" w:space="0" w:color="auto"/>
            </w:tcBorders>
            <w:hideMark/>
          </w:tcPr>
          <w:p w14:paraId="51F67C2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7805A5E1"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BB98E0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mps-PriorityAccess</w:t>
            </w:r>
          </w:p>
        </w:tc>
      </w:tr>
      <w:tr w:rsidR="009D6AAE" w:rsidRPr="00202105" w14:paraId="0DB484B6" w14:textId="77777777">
        <w:tc>
          <w:tcPr>
            <w:tcW w:w="3285" w:type="dxa"/>
            <w:tcBorders>
              <w:top w:val="single" w:sz="4" w:space="0" w:color="auto"/>
              <w:left w:val="single" w:sz="4" w:space="0" w:color="auto"/>
              <w:bottom w:val="single" w:sz="4" w:space="0" w:color="auto"/>
              <w:right w:val="single" w:sz="4" w:space="0" w:color="auto"/>
            </w:tcBorders>
            <w:hideMark/>
          </w:tcPr>
          <w:p w14:paraId="3864A05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7685785"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8F22CF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mcs-PriorityAccess</w:t>
            </w:r>
          </w:p>
        </w:tc>
      </w:tr>
      <w:tr w:rsidR="009D6AAE" w:rsidRPr="00202105" w14:paraId="7AF42BAD" w14:textId="77777777">
        <w:tc>
          <w:tcPr>
            <w:tcW w:w="3285" w:type="dxa"/>
            <w:tcBorders>
              <w:top w:val="single" w:sz="4" w:space="0" w:color="auto"/>
              <w:left w:val="single" w:sz="4" w:space="0" w:color="auto"/>
              <w:bottom w:val="single" w:sz="4" w:space="0" w:color="auto"/>
              <w:right w:val="single" w:sz="4" w:space="0" w:color="auto"/>
            </w:tcBorders>
            <w:hideMark/>
          </w:tcPr>
          <w:p w14:paraId="6153E054"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D1E8C7"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4DC1A9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56DAD744" w14:textId="77777777">
        <w:tc>
          <w:tcPr>
            <w:tcW w:w="3285" w:type="dxa"/>
            <w:tcBorders>
              <w:top w:val="single" w:sz="4" w:space="0" w:color="auto"/>
              <w:left w:val="single" w:sz="4" w:space="0" w:color="auto"/>
              <w:bottom w:val="single" w:sz="4" w:space="0" w:color="auto"/>
              <w:right w:val="single" w:sz="4" w:space="0" w:color="auto"/>
            </w:tcBorders>
            <w:hideMark/>
          </w:tcPr>
          <w:p w14:paraId="043C877C"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2126486F"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54B5A0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232301E8"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24812F36"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AFCE67D"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10CF97A" w14:textId="77777777" w:rsidR="009D6AAE" w:rsidRPr="00202105" w:rsidRDefault="009D6AAE" w:rsidP="009D6AAE"/>
    <w:p w14:paraId="39CB68C8" w14:textId="77777777" w:rsidR="009D6AAE" w:rsidRPr="00202105" w:rsidRDefault="009D6AAE" w:rsidP="009D6AAE">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041374D7" w14:textId="77777777">
        <w:tc>
          <w:tcPr>
            <w:tcW w:w="3285" w:type="dxa"/>
            <w:tcBorders>
              <w:top w:val="single" w:sz="4" w:space="0" w:color="auto"/>
              <w:left w:val="single" w:sz="4" w:space="0" w:color="auto"/>
              <w:bottom w:val="single" w:sz="4" w:space="0" w:color="auto"/>
              <w:right w:val="single" w:sz="4" w:space="0" w:color="auto"/>
            </w:tcBorders>
            <w:hideMark/>
          </w:tcPr>
          <w:p w14:paraId="4B7F819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59C76B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E8449E4"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RRC establishment cause is set to</w:t>
            </w:r>
          </w:p>
        </w:tc>
      </w:tr>
      <w:tr w:rsidR="009D6AAE" w:rsidRPr="00202105" w14:paraId="30E47F98"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79761AB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2ECE58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0 (= MT_acc)</w:t>
            </w:r>
          </w:p>
        </w:tc>
        <w:tc>
          <w:tcPr>
            <w:tcW w:w="3285" w:type="dxa"/>
            <w:tcBorders>
              <w:top w:val="single" w:sz="4" w:space="0" w:color="auto"/>
              <w:left w:val="single" w:sz="4" w:space="0" w:color="auto"/>
              <w:bottom w:val="single" w:sz="4" w:space="0" w:color="auto"/>
              <w:right w:val="single" w:sz="4" w:space="0" w:color="auto"/>
            </w:tcBorders>
            <w:hideMark/>
          </w:tcPr>
          <w:p w14:paraId="152E6BA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mt-Access</w:t>
            </w:r>
          </w:p>
        </w:tc>
      </w:tr>
      <w:tr w:rsidR="009D6AAE" w:rsidRPr="00202105" w14:paraId="5F745813"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48FFBE37"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6310F3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73214C2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5ABDD40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0D63C951"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482ED7E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481E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22C9699F"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F7C645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22330BC"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c>
          <w:tcPr>
            <w:tcW w:w="3285" w:type="dxa"/>
            <w:tcBorders>
              <w:top w:val="single" w:sz="4" w:space="0" w:color="auto"/>
              <w:left w:val="single" w:sz="4" w:space="0" w:color="auto"/>
              <w:bottom w:val="single" w:sz="4" w:space="0" w:color="auto"/>
              <w:right w:val="single" w:sz="4" w:space="0" w:color="auto"/>
            </w:tcBorders>
            <w:hideMark/>
          </w:tcPr>
          <w:p w14:paraId="3B1153D2" w14:textId="77777777" w:rsidR="009D6AAE" w:rsidRPr="00202105" w:rsidRDefault="009D6AAE">
            <w:pPr>
              <w:keepNext/>
              <w:keepLines/>
              <w:spacing w:after="0"/>
              <w:jc w:val="center"/>
              <w:rPr>
                <w:rFonts w:ascii="Arial" w:hAnsi="Arial"/>
                <w:sz w:val="18"/>
              </w:rPr>
            </w:pPr>
            <w:r w:rsidRPr="00202105">
              <w:rPr>
                <w:rFonts w:ascii="Arial" w:hAnsi="Arial"/>
                <w:sz w:val="18"/>
              </w:rPr>
              <w:t>mo-Signalling</w:t>
            </w:r>
          </w:p>
        </w:tc>
      </w:tr>
      <w:tr w:rsidR="009D6AAE" w:rsidRPr="00202105" w14:paraId="071E5443"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E5B36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E21656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223C874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mo-VoiceCall</w:t>
            </w:r>
          </w:p>
        </w:tc>
      </w:tr>
      <w:tr w:rsidR="009D6AAE" w:rsidRPr="00202105" w14:paraId="354EFA1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33AEC"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8484C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8AB790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mo-VoiceCall</w:t>
            </w:r>
          </w:p>
        </w:tc>
      </w:tr>
      <w:tr w:rsidR="009D6AAE" w:rsidRPr="00202105" w14:paraId="4AD2C4FE"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DD9B4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D99BDF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2E1A87A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2597762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12DC2E6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3EBD42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7 (= MO_data)</w:t>
            </w:r>
          </w:p>
        </w:tc>
        <w:tc>
          <w:tcPr>
            <w:tcW w:w="3285" w:type="dxa"/>
            <w:tcBorders>
              <w:top w:val="single" w:sz="4" w:space="0" w:color="auto"/>
              <w:left w:val="single" w:sz="4" w:space="0" w:color="auto"/>
              <w:bottom w:val="single" w:sz="4" w:space="0" w:color="auto"/>
              <w:right w:val="single" w:sz="4" w:space="0" w:color="auto"/>
            </w:tcBorders>
            <w:hideMark/>
          </w:tcPr>
          <w:p w14:paraId="29365CE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27132D1A" w14:textId="77777777">
        <w:tc>
          <w:tcPr>
            <w:tcW w:w="3285" w:type="dxa"/>
            <w:tcBorders>
              <w:top w:val="single" w:sz="4" w:space="0" w:color="auto"/>
              <w:left w:val="single" w:sz="4" w:space="0" w:color="auto"/>
              <w:bottom w:val="single" w:sz="4" w:space="0" w:color="auto"/>
              <w:right w:val="single" w:sz="4" w:space="0" w:color="auto"/>
            </w:tcBorders>
            <w:hideMark/>
          </w:tcPr>
          <w:p w14:paraId="3E9D1E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2CA5D88D"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1716A9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06EC0299" w14:textId="77777777">
        <w:tc>
          <w:tcPr>
            <w:tcW w:w="3285" w:type="dxa"/>
            <w:tcBorders>
              <w:top w:val="single" w:sz="4" w:space="0" w:color="auto"/>
              <w:left w:val="single" w:sz="4" w:space="0" w:color="auto"/>
              <w:bottom w:val="single" w:sz="4" w:space="0" w:color="auto"/>
              <w:right w:val="single" w:sz="4" w:space="0" w:color="auto"/>
            </w:tcBorders>
            <w:hideMark/>
          </w:tcPr>
          <w:p w14:paraId="25B5F6D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50CC73DF"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E8607F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338F6EB1" w14:textId="77777777">
        <w:tc>
          <w:tcPr>
            <w:tcW w:w="3285" w:type="dxa"/>
            <w:tcBorders>
              <w:top w:val="single" w:sz="4" w:space="0" w:color="auto"/>
              <w:left w:val="single" w:sz="4" w:space="0" w:color="auto"/>
              <w:bottom w:val="single" w:sz="4" w:space="0" w:color="auto"/>
              <w:right w:val="single" w:sz="4" w:space="0" w:color="auto"/>
            </w:tcBorders>
            <w:hideMark/>
          </w:tcPr>
          <w:p w14:paraId="272C4AB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3B7C5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A1CF27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43D40566" w14:textId="77777777">
        <w:tc>
          <w:tcPr>
            <w:tcW w:w="3285" w:type="dxa"/>
            <w:tcBorders>
              <w:top w:val="single" w:sz="4" w:space="0" w:color="auto"/>
              <w:left w:val="single" w:sz="4" w:space="0" w:color="auto"/>
              <w:bottom w:val="single" w:sz="4" w:space="0" w:color="auto"/>
              <w:right w:val="single" w:sz="4" w:space="0" w:color="auto"/>
            </w:tcBorders>
            <w:hideMark/>
          </w:tcPr>
          <w:p w14:paraId="20964881"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0684C4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C437B09"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4CFEE96E"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37E00115"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796531B"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A4E0AC2" w14:textId="77777777" w:rsidR="009D6AAE" w:rsidRPr="00202105" w:rsidRDefault="009D6AAE" w:rsidP="009D6AAE">
      <w:pPr>
        <w:rPr>
          <w:snapToGrid w:val="0"/>
          <w:lang w:eastAsia="zh-CN"/>
        </w:rPr>
      </w:pPr>
    </w:p>
    <w:p w14:paraId="4EFFA099" w14:textId="77777777" w:rsidR="009D6AAE" w:rsidRPr="00202105" w:rsidRDefault="009D6AAE" w:rsidP="009D6AAE">
      <w:r w:rsidRPr="00202105">
        <w:t>[TS 38.331, clause 5.3.14</w:t>
      </w:r>
      <w:r w:rsidRPr="00202105">
        <w:rPr>
          <w:lang w:eastAsia="zh-CN"/>
        </w:rPr>
        <w:t>.1</w:t>
      </w:r>
      <w:r w:rsidRPr="00202105">
        <w:t>]</w:t>
      </w:r>
    </w:p>
    <w:p w14:paraId="3FC0EB8B" w14:textId="77777777" w:rsidR="009D6AAE" w:rsidRPr="00202105" w:rsidRDefault="009D6AAE" w:rsidP="009D6AAE">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671904CB" w14:textId="77777777" w:rsidR="009D6AAE" w:rsidRPr="00202105" w:rsidRDefault="009D6AAE" w:rsidP="009D6AAE">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p>
    <w:p w14:paraId="45D9BCA8" w14:textId="77777777" w:rsidR="009D6AAE" w:rsidRPr="00202105" w:rsidRDefault="009D6AAE" w:rsidP="009D6AAE">
      <w:r w:rsidRPr="00202105">
        <w:t>[TS 38.331, clause 5.3.14</w:t>
      </w:r>
      <w:r w:rsidRPr="00202105">
        <w:rPr>
          <w:lang w:eastAsia="zh-CN"/>
        </w:rPr>
        <w:t>.2</w:t>
      </w:r>
      <w:r w:rsidRPr="00202105">
        <w:t>]</w:t>
      </w:r>
    </w:p>
    <w:p w14:paraId="4D275BDC" w14:textId="77777777" w:rsidR="009D6AAE" w:rsidRPr="00202105" w:rsidRDefault="009D6AAE" w:rsidP="009D6AAE">
      <w:r w:rsidRPr="00202105">
        <w:t>Upon initiation of the procedure, the UE shall:</w:t>
      </w:r>
    </w:p>
    <w:p w14:paraId="79FBF729" w14:textId="77777777" w:rsidR="009D6AAE" w:rsidRPr="00202105" w:rsidRDefault="009D6AAE" w:rsidP="009D6AAE">
      <w:pPr>
        <w:ind w:left="568" w:hanging="284"/>
        <w:rPr>
          <w:lang w:eastAsia="zh-CN"/>
        </w:rPr>
      </w:pPr>
      <w:r w:rsidRPr="00202105">
        <w:t>1&gt;</w:t>
      </w:r>
      <w:r w:rsidRPr="00202105">
        <w:tab/>
        <w:t>if timer T390 is running for the Access Category:</w:t>
      </w:r>
    </w:p>
    <w:p w14:paraId="5245E3D8" w14:textId="77777777" w:rsidR="009D6AAE" w:rsidRPr="00202105" w:rsidRDefault="009D6AAE" w:rsidP="009D6AAE">
      <w:pPr>
        <w:ind w:left="851" w:hanging="284"/>
      </w:pPr>
      <w:r w:rsidRPr="00202105">
        <w:t>2&gt;</w:t>
      </w:r>
      <w:r w:rsidRPr="00202105">
        <w:tab/>
        <w:t>consider the access attempt as barred;</w:t>
      </w:r>
    </w:p>
    <w:p w14:paraId="5E42AA5C" w14:textId="77777777" w:rsidR="009D6AAE" w:rsidRPr="00202105" w:rsidRDefault="009D6AAE" w:rsidP="009D6AAE">
      <w:pPr>
        <w:ind w:left="568" w:hanging="284"/>
      </w:pPr>
      <w:r w:rsidRPr="00202105">
        <w:t>1&gt;</w:t>
      </w:r>
      <w:r w:rsidRPr="00202105">
        <w:tab/>
        <w:t>else if timer T302 is running and the Access Category is neither '2' nor '0':</w:t>
      </w:r>
    </w:p>
    <w:p w14:paraId="3E8E83E8" w14:textId="77777777" w:rsidR="009D6AAE" w:rsidRPr="00202105" w:rsidRDefault="009D6AAE" w:rsidP="009D6AAE">
      <w:pPr>
        <w:ind w:left="851" w:hanging="284"/>
      </w:pPr>
      <w:r w:rsidRPr="00202105">
        <w:t>2&gt;</w:t>
      </w:r>
      <w:r w:rsidRPr="00202105">
        <w:tab/>
        <w:t>consider the access attempt as barred;</w:t>
      </w:r>
    </w:p>
    <w:p w14:paraId="7C67381D" w14:textId="77777777" w:rsidR="009D6AAE" w:rsidRPr="00202105" w:rsidRDefault="009D6AAE" w:rsidP="009D6AAE">
      <w:pPr>
        <w:ind w:left="568" w:hanging="284"/>
      </w:pPr>
      <w:r w:rsidRPr="00202105">
        <w:lastRenderedPageBreak/>
        <w:t>1&gt;</w:t>
      </w:r>
      <w:r w:rsidRPr="00202105">
        <w:tab/>
        <w:t>else:</w:t>
      </w:r>
    </w:p>
    <w:p w14:paraId="1EE0B2C3" w14:textId="77777777" w:rsidR="009D6AAE" w:rsidRPr="00202105" w:rsidRDefault="009D6AAE" w:rsidP="009D6AAE">
      <w:pPr>
        <w:ind w:left="851" w:hanging="284"/>
      </w:pPr>
      <w:r w:rsidRPr="00202105">
        <w:t>2&gt;</w:t>
      </w:r>
      <w:r w:rsidRPr="00202105">
        <w:tab/>
        <w:t>if the Access Category is '0':</w:t>
      </w:r>
    </w:p>
    <w:p w14:paraId="2D36B0FE" w14:textId="77777777" w:rsidR="009D6AAE" w:rsidRPr="00202105" w:rsidRDefault="009D6AAE" w:rsidP="009D6AAE">
      <w:pPr>
        <w:ind w:left="1135" w:hanging="284"/>
      </w:pPr>
      <w:r w:rsidRPr="00202105">
        <w:t>3&gt;</w:t>
      </w:r>
      <w:r w:rsidRPr="00202105">
        <w:tab/>
        <w:t>consider the access attempt as allowed;</w:t>
      </w:r>
    </w:p>
    <w:p w14:paraId="2630C50F" w14:textId="77777777" w:rsidR="009D6AAE" w:rsidRPr="00202105" w:rsidRDefault="009D6AAE" w:rsidP="009D6AAE">
      <w:pPr>
        <w:ind w:left="851" w:hanging="284"/>
      </w:pPr>
      <w:r w:rsidRPr="00202105">
        <w:t>2&gt;</w:t>
      </w:r>
      <w:r w:rsidRPr="00202105">
        <w:tab/>
        <w:t>else:</w:t>
      </w:r>
    </w:p>
    <w:p w14:paraId="3804A08C" w14:textId="77777777" w:rsidR="009D6AAE" w:rsidRPr="00202105" w:rsidRDefault="009D6AAE" w:rsidP="009D6AAE">
      <w:pPr>
        <w:ind w:left="1135" w:hanging="284"/>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248FFB5E" w14:textId="77777777" w:rsidR="009D6AAE" w:rsidRPr="00202105" w:rsidRDefault="009D6AAE" w:rsidP="009D6AAE">
      <w:pPr>
        <w:ind w:left="1418" w:hanging="28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42AB1D30" w14:textId="77777777" w:rsidR="009D6AAE" w:rsidRPr="00202105" w:rsidRDefault="009D6AAE" w:rsidP="009D6AAE">
      <w:pPr>
        <w:ind w:left="1418" w:hanging="28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;4&gt;</w:t>
      </w:r>
      <w:r w:rsidRPr="00202105">
        <w:tab/>
        <w:t>else:</w:t>
      </w:r>
    </w:p>
    <w:p w14:paraId="398BA4B0" w14:textId="77777777" w:rsidR="009D6AAE" w:rsidRPr="00202105" w:rsidRDefault="009D6AAE" w:rsidP="009D6AAE">
      <w:pPr>
        <w:ind w:left="1702" w:hanging="28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3D39BD25" w14:textId="77777777" w:rsidR="009D6AAE" w:rsidRPr="00202105" w:rsidRDefault="009D6AAE" w:rsidP="009D6AAE">
      <w:pPr>
        <w:ind w:left="1135" w:hanging="284"/>
      </w:pPr>
      <w:r w:rsidRPr="00202105">
        <w:t>3&gt;</w:t>
      </w:r>
      <w:r w:rsidRPr="00202105">
        <w:tab/>
        <w:t xml:space="preserve">if any </w:t>
      </w:r>
      <w:r w:rsidRPr="00202105">
        <w:rPr>
          <w:i/>
          <w:iCs/>
        </w:rPr>
        <w:t>UAC-BarringPerPLMN</w:t>
      </w:r>
      <w:r w:rsidRPr="00202105">
        <w:t xml:space="preserve"> entry is selected:</w:t>
      </w:r>
    </w:p>
    <w:p w14:paraId="6B19F9AC" w14:textId="77777777" w:rsidR="009D6AAE" w:rsidRPr="00202105" w:rsidRDefault="009D6AAE" w:rsidP="009D6AAE">
      <w:pPr>
        <w:ind w:left="1702" w:hanging="284"/>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E8C3564" w14:textId="77777777" w:rsidR="009D6AAE" w:rsidRPr="00202105" w:rsidRDefault="009D6AAE" w:rsidP="009D6AAE">
      <w:pPr>
        <w:ind w:left="1418" w:hanging="284"/>
        <w:rPr>
          <w:i/>
        </w:rPr>
      </w:pPr>
    </w:p>
    <w:p w14:paraId="43E92B8C" w14:textId="77777777" w:rsidR="009D6AAE" w:rsidRPr="00202105" w:rsidRDefault="009D6AAE" w:rsidP="009D6AAE">
      <w:pPr>
        <w:ind w:left="1135" w:hanging="284"/>
      </w:pPr>
      <w:r w:rsidRPr="00202105">
        <w:t>3&gt;</w:t>
      </w:r>
      <w:r w:rsidRPr="00202105">
        <w:tab/>
        <w:t xml:space="preserve">else if SIB1 includes </w:t>
      </w:r>
      <w:r w:rsidRPr="00202105">
        <w:rPr>
          <w:i/>
        </w:rPr>
        <w:t>uac-BarringForCommon</w:t>
      </w:r>
      <w:r w:rsidRPr="00202105">
        <w:t>:</w:t>
      </w:r>
    </w:p>
    <w:p w14:paraId="63387B1D" w14:textId="77777777" w:rsidR="009D6AAE" w:rsidRPr="00202105" w:rsidRDefault="009D6AAE" w:rsidP="009D6AAE">
      <w:pPr>
        <w:ind w:left="1418" w:hanging="28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08D7FEE6" w14:textId="77777777" w:rsidR="009D6AAE" w:rsidRPr="00202105" w:rsidRDefault="009D6AAE" w:rsidP="009D6AAE">
      <w:pPr>
        <w:ind w:left="1135" w:hanging="284"/>
      </w:pPr>
      <w:r w:rsidRPr="00202105">
        <w:t>3&gt;</w:t>
      </w:r>
      <w:r w:rsidRPr="00202105">
        <w:tab/>
        <w:t>else:</w:t>
      </w:r>
    </w:p>
    <w:p w14:paraId="615A7E97" w14:textId="77777777" w:rsidR="009D6AAE" w:rsidRPr="00202105" w:rsidRDefault="009D6AAE" w:rsidP="009D6AAE">
      <w:pPr>
        <w:ind w:left="1418" w:hanging="284"/>
      </w:pPr>
      <w:r w:rsidRPr="00202105">
        <w:t>4&gt;</w:t>
      </w:r>
      <w:r w:rsidRPr="00202105">
        <w:tab/>
        <w:t>consider the access attempt as allowed;</w:t>
      </w:r>
    </w:p>
    <w:p w14:paraId="67B75A2B" w14:textId="77777777" w:rsidR="009D6AAE" w:rsidRPr="00202105" w:rsidRDefault="009D6AAE" w:rsidP="009D6AAE">
      <w:pPr>
        <w:ind w:left="1135" w:hanging="284"/>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000B125F" w14:textId="77777777" w:rsidR="009D6AAE" w:rsidRPr="00202105" w:rsidRDefault="009D6AAE" w:rsidP="009D6AAE">
      <w:pPr>
        <w:ind w:left="1418" w:hanging="28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3CC6575" w14:textId="77777777" w:rsidR="009D6AAE" w:rsidRPr="00202105" w:rsidRDefault="009D6AAE" w:rsidP="009D6AAE">
      <w:pPr>
        <w:ind w:left="1702" w:hanging="284"/>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135D1406" w14:textId="77777777" w:rsidR="009D6AAE" w:rsidRPr="00202105" w:rsidRDefault="009D6AAE" w:rsidP="009D6AAE">
      <w:pPr>
        <w:ind w:left="1702" w:hanging="284"/>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4D5D51C"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select the UAC-BarringInfoSet entry;</w:t>
      </w:r>
    </w:p>
    <w:p w14:paraId="4A5D9672"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perform access barring check for the Access Category as specified in 5.3.14.5, using the selected UAC-BarringInfoSet as "UAC barring parameter";</w:t>
      </w:r>
    </w:p>
    <w:p w14:paraId="03617640" w14:textId="77777777" w:rsidR="009D6AAE" w:rsidRPr="00202105" w:rsidRDefault="009D6AAE" w:rsidP="009D6AAE">
      <w:pPr>
        <w:ind w:left="1702" w:hanging="284"/>
      </w:pPr>
      <w:r w:rsidRPr="00202105">
        <w:rPr>
          <w:lang w:eastAsia="ko-KR"/>
        </w:rPr>
        <w:t>5</w:t>
      </w:r>
      <w:r w:rsidRPr="00202105">
        <w:t>&gt;</w:t>
      </w:r>
      <w:r w:rsidRPr="00202105">
        <w:tab/>
        <w:t>else:</w:t>
      </w:r>
    </w:p>
    <w:p w14:paraId="4D0218C4"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consider the access attempt as allowed;</w:t>
      </w:r>
    </w:p>
    <w:p w14:paraId="647CF4C9" w14:textId="77777777" w:rsidR="009D6AAE" w:rsidRPr="00202105" w:rsidRDefault="009D6AAE" w:rsidP="009D6AAE">
      <w:pPr>
        <w:ind w:left="1418" w:hanging="284"/>
        <w:rPr>
          <w:lang w:eastAsia="ko-KR"/>
        </w:rPr>
      </w:pPr>
      <w:r w:rsidRPr="00202105">
        <w:rPr>
          <w:lang w:eastAsia="ko-KR"/>
        </w:rPr>
        <w:t>4&gt;</w:t>
      </w:r>
      <w:r w:rsidRPr="00202105">
        <w:rPr>
          <w:lang w:eastAsia="ko-KR"/>
        </w:rPr>
        <w:tab/>
        <w:t>else:</w:t>
      </w:r>
    </w:p>
    <w:p w14:paraId="28C7BE34" w14:textId="77777777" w:rsidR="009D6AAE" w:rsidRPr="00202105" w:rsidRDefault="009D6AAE" w:rsidP="009D6AAE">
      <w:pPr>
        <w:ind w:left="1702" w:hanging="284"/>
      </w:pPr>
      <w:r w:rsidRPr="00202105">
        <w:rPr>
          <w:lang w:eastAsia="ko-KR"/>
        </w:rPr>
        <w:t>5&gt;</w:t>
      </w:r>
      <w:r w:rsidRPr="00202105">
        <w:rPr>
          <w:lang w:eastAsia="ko-KR"/>
        </w:rPr>
        <w:tab/>
        <w:t xml:space="preserve">consider </w:t>
      </w:r>
      <w:r w:rsidRPr="00202105">
        <w:t>the access attempt as allowed;</w:t>
      </w:r>
    </w:p>
    <w:p w14:paraId="11D89C0C" w14:textId="77777777" w:rsidR="009D6AAE" w:rsidRPr="00202105" w:rsidRDefault="009D6AAE" w:rsidP="009D6AAE">
      <w:pPr>
        <w:ind w:left="1135" w:hanging="284"/>
      </w:pPr>
      <w:r w:rsidRPr="00202105">
        <w:t>3&gt;</w:t>
      </w:r>
      <w:r w:rsidRPr="00202105">
        <w:tab/>
        <w:t>else if the uac-ACBarringListType indicates that uac-ImplicitACBarringList is used:</w:t>
      </w:r>
    </w:p>
    <w:p w14:paraId="3DE732F4" w14:textId="77777777" w:rsidR="009D6AAE" w:rsidRPr="00202105" w:rsidRDefault="009D6AAE" w:rsidP="009D6AAE">
      <w:pPr>
        <w:ind w:left="1418" w:hanging="28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699A9620" w14:textId="77777777" w:rsidR="009D6AAE" w:rsidRPr="00202105" w:rsidRDefault="009D6AAE" w:rsidP="009D6AAE">
      <w:pPr>
        <w:ind w:left="1418" w:hanging="284"/>
      </w:pPr>
      <w:r w:rsidRPr="00202105">
        <w:lastRenderedPageBreak/>
        <w:t>4&gt;</w:t>
      </w:r>
      <w:r w:rsidRPr="00202105">
        <w:tab/>
        <w:t>if the uac-BarringInfoSetList contains the UAC-BarringInfoSet entry corresponding to the selected uac-BarringInfoSetIndex:</w:t>
      </w:r>
    </w:p>
    <w:p w14:paraId="6A7E4182" w14:textId="77777777" w:rsidR="009D6AAE" w:rsidRPr="00202105" w:rsidRDefault="009D6AAE" w:rsidP="009D6AAE">
      <w:pPr>
        <w:ind w:left="1702" w:hanging="284"/>
      </w:pPr>
      <w:r w:rsidRPr="00202105">
        <w:t>5&gt;</w:t>
      </w:r>
      <w:r w:rsidRPr="00202105">
        <w:tab/>
        <w:t xml:space="preserve">select the </w:t>
      </w:r>
      <w:r w:rsidRPr="00202105">
        <w:rPr>
          <w:i/>
        </w:rPr>
        <w:t>UAC-BarringInfoSet</w:t>
      </w:r>
      <w:r w:rsidRPr="00202105">
        <w:t xml:space="preserve"> entry;</w:t>
      </w:r>
    </w:p>
    <w:p w14:paraId="08A40A0C" w14:textId="77777777" w:rsidR="009D6AAE" w:rsidRPr="00202105" w:rsidRDefault="009D6AAE" w:rsidP="009D6AAE">
      <w:pPr>
        <w:ind w:left="1702" w:hanging="284"/>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8221E77" w14:textId="77777777" w:rsidR="009D6AAE" w:rsidRPr="00202105" w:rsidRDefault="009D6AAE" w:rsidP="009D6AAE">
      <w:pPr>
        <w:ind w:left="1418" w:hanging="284"/>
      </w:pPr>
      <w:r w:rsidRPr="00202105">
        <w:t>4&gt;</w:t>
      </w:r>
      <w:r w:rsidRPr="00202105">
        <w:tab/>
        <w:t>else:</w:t>
      </w:r>
    </w:p>
    <w:p w14:paraId="6FF7863B" w14:textId="77777777" w:rsidR="009D6AAE" w:rsidRPr="00202105" w:rsidRDefault="009D6AAE" w:rsidP="009D6AAE">
      <w:pPr>
        <w:ind w:left="1702" w:hanging="284"/>
      </w:pPr>
      <w:r w:rsidRPr="00202105">
        <w:t>5&gt;</w:t>
      </w:r>
      <w:r w:rsidRPr="00202105">
        <w:tab/>
        <w:t>consider</w:t>
      </w:r>
      <w:r w:rsidRPr="00202105">
        <w:rPr>
          <w:lang w:eastAsia="ko-KR"/>
        </w:rPr>
        <w:t xml:space="preserve"> </w:t>
      </w:r>
      <w:r w:rsidRPr="00202105">
        <w:t>the access attempt as allowed;</w:t>
      </w:r>
    </w:p>
    <w:p w14:paraId="05E57ED2" w14:textId="77777777" w:rsidR="009D6AAE" w:rsidRPr="00202105" w:rsidRDefault="009D6AAE" w:rsidP="009D6AAE">
      <w:pPr>
        <w:ind w:left="1135" w:hanging="284"/>
      </w:pPr>
      <w:r w:rsidRPr="00202105">
        <w:t>3&gt;</w:t>
      </w:r>
      <w:r w:rsidRPr="00202105">
        <w:tab/>
        <w:t>else:</w:t>
      </w:r>
    </w:p>
    <w:p w14:paraId="503EFBA8" w14:textId="77777777" w:rsidR="009D6AAE" w:rsidRPr="00202105" w:rsidRDefault="009D6AAE" w:rsidP="009D6AAE">
      <w:pPr>
        <w:ind w:left="1418" w:hanging="284"/>
      </w:pPr>
      <w:r w:rsidRPr="00202105">
        <w:t>4&gt;</w:t>
      </w:r>
      <w:r w:rsidRPr="00202105">
        <w:tab/>
        <w:t>consider the access attempt as allowed;</w:t>
      </w:r>
    </w:p>
    <w:p w14:paraId="1B492CCE" w14:textId="77777777" w:rsidR="009D6AAE" w:rsidRPr="00202105" w:rsidRDefault="009D6AAE" w:rsidP="009D6AAE">
      <w:pPr>
        <w:ind w:left="568" w:hanging="284"/>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148AD55" w14:textId="77777777" w:rsidR="009D6AAE" w:rsidRPr="00202105" w:rsidRDefault="009D6AAE" w:rsidP="009D6AAE">
      <w:pPr>
        <w:ind w:left="851" w:hanging="284"/>
      </w:pPr>
      <w:r w:rsidRPr="00202105">
        <w:rPr>
          <w:lang w:eastAsia="ko-KR"/>
        </w:rPr>
        <w:t>2</w:t>
      </w:r>
      <w:r w:rsidRPr="00202105">
        <w:t>&gt;</w:t>
      </w:r>
      <w:r w:rsidRPr="00202105">
        <w:tab/>
        <w:t>if the access attempt is considered as barred:</w:t>
      </w:r>
    </w:p>
    <w:p w14:paraId="3C2E6F32" w14:textId="77777777" w:rsidR="009D6AAE" w:rsidRPr="00202105" w:rsidRDefault="009D6AAE" w:rsidP="009D6AAE">
      <w:pPr>
        <w:ind w:left="1135" w:hanging="284"/>
        <w:rPr>
          <w:lang w:eastAsia="zh-TW"/>
        </w:rPr>
      </w:pPr>
      <w:r w:rsidRPr="00202105">
        <w:rPr>
          <w:lang w:eastAsia="zh-TW"/>
        </w:rPr>
        <w:t>3&gt;</w:t>
      </w:r>
      <w:r w:rsidRPr="00202105">
        <w:rPr>
          <w:lang w:eastAsia="zh-TW"/>
        </w:rPr>
        <w:tab/>
        <w:t>if timer T302 is running:</w:t>
      </w:r>
    </w:p>
    <w:p w14:paraId="5C6C986B" w14:textId="77777777" w:rsidR="009D6AAE" w:rsidRPr="00202105" w:rsidRDefault="009D6AAE" w:rsidP="009D6AAE">
      <w:pPr>
        <w:ind w:left="1418" w:hanging="284"/>
      </w:pPr>
      <w:r w:rsidRPr="00202105">
        <w:t>4&gt;</w:t>
      </w:r>
      <w:r w:rsidRPr="00202105">
        <w:tab/>
        <w:t>if timer T390 is running for Access Category '2':</w:t>
      </w:r>
    </w:p>
    <w:p w14:paraId="4D20371C" w14:textId="77777777" w:rsidR="009D6AAE" w:rsidRPr="00202105" w:rsidRDefault="009D6AAE" w:rsidP="009D6AAE">
      <w:pPr>
        <w:ind w:left="1702" w:hanging="284"/>
      </w:pPr>
      <w:r w:rsidRPr="00202105">
        <w:t>5&gt;</w:t>
      </w:r>
      <w:r w:rsidRPr="00202105">
        <w:tab/>
        <w:t>inform the upper layer that access barring is applicable for all access categories except categories '0', upon which the procedure ends;</w:t>
      </w:r>
    </w:p>
    <w:p w14:paraId="67EEF8C6" w14:textId="77777777" w:rsidR="009D6AAE" w:rsidRPr="00202105" w:rsidRDefault="009D6AAE" w:rsidP="009D6AAE">
      <w:pPr>
        <w:ind w:left="1418" w:hanging="284"/>
      </w:pPr>
      <w:r w:rsidRPr="00202105">
        <w:t>4&gt;</w:t>
      </w:r>
      <w:r w:rsidRPr="00202105">
        <w:tab/>
        <w:t>else</w:t>
      </w:r>
    </w:p>
    <w:p w14:paraId="55CAA855" w14:textId="77777777" w:rsidR="009D6AAE" w:rsidRPr="00202105" w:rsidRDefault="009D6AAE" w:rsidP="009D6AAE">
      <w:pPr>
        <w:ind w:left="1418" w:hanging="284"/>
      </w:pPr>
      <w:r w:rsidRPr="00202105">
        <w:t>5&gt;</w:t>
      </w:r>
      <w:r w:rsidRPr="00202105">
        <w:tab/>
        <w:t>inform the upper layer that access barring is applicable for all access categories except categories '0' and '2', upon which the procedure ends;</w:t>
      </w:r>
    </w:p>
    <w:p w14:paraId="5AA8AE01" w14:textId="77777777" w:rsidR="009D6AAE" w:rsidRPr="00202105" w:rsidRDefault="009D6AAE" w:rsidP="009D6AAE">
      <w:pPr>
        <w:ind w:left="1135" w:hanging="284"/>
      </w:pPr>
      <w:r w:rsidRPr="00202105">
        <w:t>3&gt;</w:t>
      </w:r>
      <w:r w:rsidRPr="00202105">
        <w:tab/>
        <w:t>else:</w:t>
      </w:r>
    </w:p>
    <w:p w14:paraId="14283023" w14:textId="77777777" w:rsidR="009D6AAE" w:rsidRPr="00202105" w:rsidRDefault="009D6AAE" w:rsidP="009D6AAE">
      <w:pPr>
        <w:ind w:left="1418" w:hanging="284"/>
      </w:pPr>
      <w:r w:rsidRPr="00202105">
        <w:t>4&gt;</w:t>
      </w:r>
      <w:r w:rsidRPr="00202105">
        <w:tab/>
        <w:t>inform upper layers that the access attempt for the Access Category is barred, upon which the procedure ends;</w:t>
      </w:r>
    </w:p>
    <w:p w14:paraId="64CB6509" w14:textId="77777777" w:rsidR="009D6AAE" w:rsidRPr="00202105" w:rsidRDefault="009D6AAE" w:rsidP="009D6AAE">
      <w:pPr>
        <w:ind w:left="851" w:hanging="284"/>
        <w:rPr>
          <w:lang w:eastAsia="zh-TW"/>
        </w:rPr>
      </w:pPr>
      <w:r w:rsidRPr="00202105">
        <w:rPr>
          <w:lang w:eastAsia="zh-TW"/>
        </w:rPr>
        <w:t>2&gt;</w:t>
      </w:r>
      <w:r w:rsidRPr="00202105">
        <w:rPr>
          <w:lang w:eastAsia="zh-TW"/>
        </w:rPr>
        <w:tab/>
        <w:t>else:</w:t>
      </w:r>
    </w:p>
    <w:p w14:paraId="69EFFE8E" w14:textId="77777777" w:rsidR="009D6AAE" w:rsidRPr="00202105" w:rsidRDefault="009D6AAE" w:rsidP="009D6AAE">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7058A31" w14:textId="77777777" w:rsidR="009D6AAE" w:rsidRPr="00202105" w:rsidRDefault="009D6AAE" w:rsidP="009D6AAE">
      <w:pPr>
        <w:ind w:left="568" w:hanging="284"/>
        <w:rPr>
          <w:lang w:eastAsia="zh-TW"/>
        </w:rPr>
      </w:pPr>
      <w:r w:rsidRPr="00202105">
        <w:rPr>
          <w:lang w:eastAsia="zh-TW"/>
        </w:rPr>
        <w:t>1&gt;</w:t>
      </w:r>
      <w:r w:rsidRPr="00202105">
        <w:rPr>
          <w:lang w:eastAsia="zh-TW"/>
        </w:rPr>
        <w:tab/>
        <w:t>else:</w:t>
      </w:r>
    </w:p>
    <w:p w14:paraId="6A935643" w14:textId="77777777" w:rsidR="009D6AAE" w:rsidRPr="00202105" w:rsidRDefault="009D6AAE" w:rsidP="009D6AAE">
      <w:pPr>
        <w:ind w:left="851" w:hanging="284"/>
        <w:rPr>
          <w:lang w:eastAsia="zh-TW"/>
        </w:rPr>
      </w:pPr>
      <w:r w:rsidRPr="00202105">
        <w:rPr>
          <w:lang w:eastAsia="zh-TW"/>
        </w:rPr>
        <w:t>2&gt;</w:t>
      </w:r>
      <w:r w:rsidRPr="00202105">
        <w:rPr>
          <w:lang w:eastAsia="zh-TW"/>
        </w:rPr>
        <w:tab/>
        <w:t>the procedure ends.</w:t>
      </w:r>
    </w:p>
    <w:p w14:paraId="316127BA" w14:textId="77777777" w:rsidR="009D6AAE" w:rsidRPr="00202105" w:rsidRDefault="009D6AAE" w:rsidP="009D6AAE">
      <w:r w:rsidRPr="00202105">
        <w:t>[TS 38.331, clause 5.3.14</w:t>
      </w:r>
      <w:r w:rsidRPr="00202105">
        <w:rPr>
          <w:lang w:eastAsia="zh-CN"/>
        </w:rPr>
        <w:t>.4</w:t>
      </w:r>
      <w:r w:rsidRPr="00202105">
        <w:t>]</w:t>
      </w:r>
    </w:p>
    <w:p w14:paraId="773DC6CF" w14:textId="77777777" w:rsidR="009D6AAE" w:rsidRPr="00202105" w:rsidRDefault="009D6AAE" w:rsidP="009D6AAE">
      <w:pPr>
        <w:rPr>
          <w:rFonts w:eastAsia="Malgun Gothic"/>
        </w:rPr>
      </w:pPr>
      <w:r w:rsidRPr="00202105">
        <w:t>The UE shall:</w:t>
      </w:r>
    </w:p>
    <w:p w14:paraId="1800F4E7" w14:textId="77777777" w:rsidR="009D6AAE" w:rsidRPr="00202105" w:rsidRDefault="009D6AAE" w:rsidP="009D6AAE">
      <w:pPr>
        <w:ind w:left="568" w:hanging="284"/>
      </w:pPr>
      <w:r w:rsidRPr="00202105">
        <w:t>1&gt;</w:t>
      </w:r>
      <w:r w:rsidRPr="00202105">
        <w:tab/>
        <w:t>if timer T302 expires or is stopped, and if timer T390 corresponding to an Access Category is not running; or</w:t>
      </w:r>
    </w:p>
    <w:p w14:paraId="77C00593" w14:textId="77777777" w:rsidR="009D6AAE" w:rsidRPr="00202105" w:rsidRDefault="009D6AAE" w:rsidP="009D6AAE">
      <w:pPr>
        <w:ind w:left="568" w:hanging="284"/>
      </w:pPr>
      <w:r w:rsidRPr="00202105">
        <w:t>1&gt;</w:t>
      </w:r>
      <w:r w:rsidRPr="00202105">
        <w:tab/>
        <w:t>if timer T390 corresponding to an Access Category other than '2' expires or is stopped, and if timer T302 is not running; or</w:t>
      </w:r>
    </w:p>
    <w:p w14:paraId="1CA2D96E" w14:textId="77777777" w:rsidR="009D6AAE" w:rsidRPr="00202105" w:rsidRDefault="009D6AAE" w:rsidP="009D6AAE">
      <w:pPr>
        <w:ind w:left="568" w:hanging="284"/>
      </w:pPr>
      <w:r w:rsidRPr="00202105">
        <w:t>1&gt;</w:t>
      </w:r>
      <w:r w:rsidRPr="00202105">
        <w:tab/>
        <w:t>if timer T390 corresponding to the Access Category '2' expires or is stopped:</w:t>
      </w:r>
    </w:p>
    <w:p w14:paraId="2E7C22B6" w14:textId="77777777" w:rsidR="009D6AAE" w:rsidRPr="00202105" w:rsidRDefault="009D6AAE" w:rsidP="009D6AAE">
      <w:pPr>
        <w:ind w:left="851" w:hanging="284"/>
      </w:pPr>
      <w:r w:rsidRPr="00202105">
        <w:t>2&gt;</w:t>
      </w:r>
      <w:r w:rsidRPr="00202105">
        <w:tab/>
        <w:t>consider the barring for this Access Category to be alleviated;</w:t>
      </w:r>
    </w:p>
    <w:p w14:paraId="6B4C5A1C" w14:textId="77777777" w:rsidR="009D6AAE" w:rsidRPr="00202105" w:rsidRDefault="009D6AAE" w:rsidP="009D6AAE">
      <w:pPr>
        <w:ind w:left="568" w:hanging="284"/>
      </w:pPr>
      <w:r w:rsidRPr="00202105">
        <w:t>1&gt;</w:t>
      </w:r>
      <w:r w:rsidRPr="00202105">
        <w:tab/>
        <w:t>when barring for an Access Category is considered being alleviated:</w:t>
      </w:r>
    </w:p>
    <w:p w14:paraId="6B29D4A3" w14:textId="77777777" w:rsidR="009D6AAE" w:rsidRPr="00202105" w:rsidRDefault="009D6AAE" w:rsidP="009D6AAE">
      <w:pPr>
        <w:ind w:left="851" w:hanging="284"/>
      </w:pPr>
      <w:r w:rsidRPr="00202105">
        <w:t>2&gt;</w:t>
      </w:r>
      <w:r w:rsidRPr="00202105">
        <w:tab/>
        <w:t>if the Access Category was informed to upper layers as barred:</w:t>
      </w:r>
    </w:p>
    <w:p w14:paraId="3ECF63C8" w14:textId="77777777" w:rsidR="009D6AAE" w:rsidRPr="00202105" w:rsidRDefault="009D6AAE" w:rsidP="009D6AAE">
      <w:pPr>
        <w:ind w:left="1135" w:hanging="284"/>
      </w:pPr>
      <w:r w:rsidRPr="00202105">
        <w:t>3&gt;</w:t>
      </w:r>
      <w:r w:rsidRPr="00202105">
        <w:tab/>
        <w:t>inform upper layers about barring alleviation for the Access Category.</w:t>
      </w:r>
    </w:p>
    <w:p w14:paraId="3533BF28" w14:textId="77777777" w:rsidR="009D6AAE" w:rsidRPr="00202105" w:rsidRDefault="009D6AAE" w:rsidP="009D6AAE">
      <w:pPr>
        <w:ind w:left="851" w:hanging="284"/>
      </w:pPr>
      <w:r w:rsidRPr="00202105">
        <w:t>2&gt;</w:t>
      </w:r>
      <w:r w:rsidRPr="00202105">
        <w:tab/>
        <w:t>if barring is alleviated for Access Category '8':</w:t>
      </w:r>
    </w:p>
    <w:p w14:paraId="1D3930A8" w14:textId="77777777" w:rsidR="009D6AAE" w:rsidRPr="00202105" w:rsidRDefault="009D6AAE" w:rsidP="009D6AAE">
      <w:pPr>
        <w:ind w:left="1135" w:hanging="284"/>
      </w:pPr>
      <w:r w:rsidRPr="00202105">
        <w:t>3&gt;</w:t>
      </w:r>
      <w:r w:rsidRPr="00202105">
        <w:tab/>
        <w:t>perform actions specified in 5.3.13.8;</w:t>
      </w:r>
    </w:p>
    <w:p w14:paraId="360C6FAE" w14:textId="77777777" w:rsidR="009D6AAE" w:rsidRPr="00202105" w:rsidRDefault="009D6AAE" w:rsidP="009D6AAE">
      <w:r w:rsidRPr="00202105">
        <w:lastRenderedPageBreak/>
        <w:t>[TS 38.331, clause 5.3.14</w:t>
      </w:r>
      <w:r w:rsidRPr="00202105">
        <w:rPr>
          <w:lang w:eastAsia="zh-CN"/>
        </w:rPr>
        <w:t>.5</w:t>
      </w:r>
      <w:r w:rsidRPr="00202105">
        <w:t>]</w:t>
      </w:r>
    </w:p>
    <w:p w14:paraId="1625271A" w14:textId="77777777" w:rsidR="009D6AAE" w:rsidRPr="00202105" w:rsidRDefault="009D6AAE" w:rsidP="009D6AAE">
      <w:pPr>
        <w:rPr>
          <w:rFonts w:eastAsia="Malgun Gothic"/>
          <w:lang w:eastAsia="zh-CN"/>
        </w:rPr>
      </w:pPr>
      <w:r w:rsidRPr="00202105">
        <w:rPr>
          <w:lang w:eastAsia="zh-CN"/>
        </w:rPr>
        <w:t>T</w:t>
      </w:r>
      <w:r w:rsidRPr="00202105">
        <w:t>he UE shall</w:t>
      </w:r>
      <w:r w:rsidRPr="00202105">
        <w:rPr>
          <w:lang w:eastAsia="zh-CN"/>
        </w:rPr>
        <w:t>:</w:t>
      </w:r>
    </w:p>
    <w:p w14:paraId="2A59CF76" w14:textId="77777777" w:rsidR="009D6AAE" w:rsidRPr="00202105" w:rsidRDefault="009D6AAE" w:rsidP="009D6AAE">
      <w:pPr>
        <w:ind w:left="568" w:hanging="284"/>
      </w:pPr>
      <w:r w:rsidRPr="00202105">
        <w:t>1&gt;</w:t>
      </w:r>
      <w:r w:rsidRPr="00202105">
        <w:tab/>
        <w:t>if one or more Access Identities are indicated according to TS 24.501 [23], and</w:t>
      </w:r>
    </w:p>
    <w:p w14:paraId="5278B27D" w14:textId="77777777" w:rsidR="009D6AAE" w:rsidRPr="00202105" w:rsidRDefault="009D6AAE" w:rsidP="009D6AAE">
      <w:pPr>
        <w:ind w:left="568" w:hanging="284"/>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B645054" w14:textId="77777777" w:rsidR="009D6AAE" w:rsidRPr="00202105" w:rsidRDefault="009D6AAE" w:rsidP="009D6AAE">
      <w:pPr>
        <w:ind w:left="851" w:hanging="284"/>
      </w:pPr>
      <w:r w:rsidRPr="00202105">
        <w:t>2&gt;</w:t>
      </w:r>
      <w:r w:rsidRPr="00202105">
        <w:tab/>
        <w:t>consider the access attempt as allowed;</w:t>
      </w:r>
    </w:p>
    <w:p w14:paraId="526AAE6F" w14:textId="77777777" w:rsidR="009D6AAE" w:rsidRPr="00202105" w:rsidRDefault="009D6AAE" w:rsidP="009D6AAE">
      <w:pPr>
        <w:ind w:left="568" w:hanging="284"/>
      </w:pPr>
      <w:r w:rsidRPr="00202105">
        <w:t>1&gt;</w:t>
      </w:r>
      <w:r w:rsidRPr="00202105">
        <w:tab/>
        <w:t>else:</w:t>
      </w:r>
    </w:p>
    <w:p w14:paraId="61B2C558"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249A5D3" w14:textId="77777777" w:rsidR="009D6AAE" w:rsidRPr="00202105" w:rsidRDefault="009D6AAE" w:rsidP="009D6AAE">
      <w:pPr>
        <w:ind w:left="851" w:hanging="284"/>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7E6B55DB" w14:textId="77777777" w:rsidR="009D6AAE" w:rsidRPr="00202105" w:rsidRDefault="009D6AAE" w:rsidP="009D6AAE">
      <w:pPr>
        <w:ind w:left="1135" w:hanging="284"/>
      </w:pPr>
      <w:r w:rsidRPr="00202105">
        <w:t>3&gt;</w:t>
      </w:r>
      <w:r w:rsidRPr="00202105">
        <w:tab/>
        <w:t>consider the access attempt as allowed;</w:t>
      </w:r>
    </w:p>
    <w:p w14:paraId="76C9BA53" w14:textId="77777777" w:rsidR="009D6AAE" w:rsidRPr="00202105" w:rsidRDefault="009D6AAE" w:rsidP="009D6AAE">
      <w:pPr>
        <w:ind w:left="851" w:hanging="284"/>
      </w:pPr>
      <w:r w:rsidRPr="00202105">
        <w:t>2&gt;</w:t>
      </w:r>
      <w:r w:rsidRPr="00202105">
        <w:tab/>
        <w:t>else:</w:t>
      </w:r>
    </w:p>
    <w:p w14:paraId="33FE0773" w14:textId="77777777" w:rsidR="009D6AAE" w:rsidRPr="00202105" w:rsidRDefault="009D6AAE" w:rsidP="009D6AAE">
      <w:pPr>
        <w:ind w:left="1135" w:hanging="284"/>
      </w:pPr>
      <w:r w:rsidRPr="00202105">
        <w:t>3&gt;</w:t>
      </w:r>
      <w:r w:rsidRPr="00202105">
        <w:tab/>
        <w:t>consider the access attempt as barred;</w:t>
      </w:r>
    </w:p>
    <w:p w14:paraId="3370A603" w14:textId="77777777" w:rsidR="009D6AAE" w:rsidRPr="00202105" w:rsidRDefault="009D6AAE" w:rsidP="009D6AAE">
      <w:pPr>
        <w:ind w:left="568" w:hanging="284"/>
      </w:pPr>
      <w:r w:rsidRPr="00202105">
        <w:t>1&gt;</w:t>
      </w:r>
      <w:r w:rsidRPr="00202105">
        <w:tab/>
        <w:t>if the access attempt is considered as barred:</w:t>
      </w:r>
    </w:p>
    <w:p w14:paraId="039D95C3"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87170E" w14:textId="77777777" w:rsidR="009D6AAE" w:rsidRPr="00202105" w:rsidRDefault="009D6AAE" w:rsidP="009D6AAE">
      <w:pPr>
        <w:ind w:left="851" w:hanging="284"/>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0C8C5D4A" w14:textId="77777777" w:rsidR="009D6AAE" w:rsidRPr="00202105" w:rsidRDefault="009D6AAE" w:rsidP="009D6AAE">
      <w:pPr>
        <w:ind w:left="1135" w:hanging="284"/>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7FE39441" w14:textId="77777777" w:rsidR="009D6AAE" w:rsidRPr="00202105" w:rsidRDefault="009D6AAE" w:rsidP="00571E6C">
      <w:pPr>
        <w:pStyle w:val="H6"/>
        <w:rPr>
          <w:lang w:eastAsia="zh-CN"/>
        </w:rPr>
      </w:pPr>
      <w:r w:rsidRPr="00202105">
        <w:rPr>
          <w:lang w:eastAsia="zh-CN"/>
        </w:rPr>
        <w:t>11.3.12.3</w:t>
      </w:r>
      <w:r w:rsidRPr="00202105">
        <w:rPr>
          <w:lang w:eastAsia="zh-CN"/>
        </w:rPr>
        <w:tab/>
        <w:t>Test description</w:t>
      </w:r>
    </w:p>
    <w:p w14:paraId="58BB808A" w14:textId="77777777" w:rsidR="009D6AAE" w:rsidRPr="00202105" w:rsidRDefault="009D6AAE" w:rsidP="00571E6C">
      <w:pPr>
        <w:pStyle w:val="H6"/>
        <w:rPr>
          <w:lang w:eastAsia="zh-CN"/>
        </w:rPr>
      </w:pPr>
      <w:r w:rsidRPr="00202105">
        <w:rPr>
          <w:lang w:eastAsia="zh-CN"/>
        </w:rPr>
        <w:t>11.3.12.3.1</w:t>
      </w:r>
      <w:r w:rsidRPr="00202105">
        <w:rPr>
          <w:lang w:eastAsia="zh-CN"/>
        </w:rPr>
        <w:tab/>
        <w:t>Pre-test conditions</w:t>
      </w:r>
    </w:p>
    <w:p w14:paraId="2C3F22F3" w14:textId="77777777" w:rsidR="009D6AAE" w:rsidRPr="00202105" w:rsidRDefault="009D6AAE" w:rsidP="00571E6C">
      <w:pPr>
        <w:pStyle w:val="H6"/>
      </w:pPr>
      <w:r w:rsidRPr="00202105">
        <w:t>System Simulator:</w:t>
      </w:r>
    </w:p>
    <w:p w14:paraId="0D2C7E93" w14:textId="77777777" w:rsidR="009D6AAE" w:rsidRPr="00202105" w:rsidRDefault="009D6AAE" w:rsidP="00571E6C">
      <w:pPr>
        <w:pStyle w:val="B1"/>
      </w:pPr>
      <w:r w:rsidRPr="00202105">
        <w:t>-</w:t>
      </w:r>
      <w:r w:rsidRPr="00202105">
        <w:tab/>
        <w:t>NR Cell 1.</w:t>
      </w:r>
    </w:p>
    <w:p w14:paraId="7F008D03" w14:textId="4945D474" w:rsidR="009D6AAE" w:rsidRPr="00202105" w:rsidRDefault="009D6AAE" w:rsidP="00571E6C">
      <w:pPr>
        <w:pStyle w:val="B1"/>
      </w:pPr>
      <w:r w:rsidRPr="00202105">
        <w:t>-</w:t>
      </w:r>
      <w:r w:rsidRPr="00202105">
        <w:tab/>
        <w:t xml:space="preserve">Cell power level is selected according to </w:t>
      </w:r>
      <w:r w:rsidR="00362A01" w:rsidRPr="00202105">
        <w:t xml:space="preserve">TS </w:t>
      </w:r>
      <w:r w:rsidRPr="00202105">
        <w:t>38.508-1 [4] Table 6.2.2.1-3.</w:t>
      </w:r>
    </w:p>
    <w:p w14:paraId="532EB475" w14:textId="77777777" w:rsidR="009D6AAE" w:rsidRPr="00202105" w:rsidRDefault="009D6AAE" w:rsidP="00571E6C">
      <w:pPr>
        <w:pStyle w:val="B1"/>
      </w:pPr>
      <w:r w:rsidRPr="00202105">
        <w:t>-</w:t>
      </w:r>
      <w:r w:rsidRPr="00202105">
        <w:tab/>
        <w:t>System information combination NR-1 as defined in TS 38.508-1 [4] Table 4.4.3.1.2-1 is used in NR Cell 1.</w:t>
      </w:r>
    </w:p>
    <w:p w14:paraId="41CDDCD2" w14:textId="77777777" w:rsidR="009D6AAE" w:rsidRPr="00202105" w:rsidRDefault="009D6AAE" w:rsidP="00571E6C">
      <w:pPr>
        <w:pStyle w:val="H6"/>
      </w:pPr>
      <w:r w:rsidRPr="00202105">
        <w:t>UE:</w:t>
      </w:r>
    </w:p>
    <w:p w14:paraId="119D48D9" w14:textId="77777777" w:rsidR="009D6AAE" w:rsidRPr="00202105" w:rsidRDefault="009D6AAE" w:rsidP="00571E6C">
      <w:pPr>
        <w:pStyle w:val="B1"/>
      </w:pPr>
      <w:r w:rsidRPr="00202105">
        <w:t>-</w:t>
      </w:r>
      <w:r w:rsidRPr="00202105">
        <w:tab/>
        <w:t>None.</w:t>
      </w:r>
    </w:p>
    <w:p w14:paraId="5A00572A" w14:textId="77777777" w:rsidR="009D6AAE" w:rsidRPr="00202105" w:rsidRDefault="009D6AAE" w:rsidP="00571E6C">
      <w:pPr>
        <w:pStyle w:val="H6"/>
      </w:pPr>
      <w:r w:rsidRPr="00202105">
        <w:t>Preamble:</w:t>
      </w:r>
    </w:p>
    <w:p w14:paraId="5A1CD826" w14:textId="4042DA4D" w:rsidR="009D6AAE" w:rsidRPr="00202105" w:rsidRDefault="009D6AAE" w:rsidP="00571E6C">
      <w:pPr>
        <w:pStyle w:val="B1"/>
        <w:rPr>
          <w:lang w:eastAsia="zh-CN"/>
        </w:rPr>
      </w:pPr>
      <w:r w:rsidRPr="00202105">
        <w:rPr>
          <w:lang w:eastAsia="zh-CN"/>
        </w:rPr>
        <w:t>-</w:t>
      </w:r>
      <w:r w:rsidRPr="00202105">
        <w:rPr>
          <w:lang w:eastAsia="zh-CN"/>
        </w:rPr>
        <w:tab/>
        <w:t>The UE is in state 3N-A on NR Cell 1(serving cell) with at least one PDU session</w:t>
      </w:r>
      <w:r w:rsidR="009A60E3" w:rsidRPr="00202105">
        <w:rPr>
          <w:lang w:eastAsia="zh-CN"/>
        </w:rPr>
        <w:t xml:space="preserve"> for Internet</w:t>
      </w:r>
      <w:r w:rsidRPr="00202105">
        <w:rPr>
          <w:lang w:eastAsia="zh-CN"/>
        </w:rPr>
        <w:t xml:space="preserve"> active according to TS 38.508-1 [4] Table 4.4A.2-</w:t>
      </w:r>
      <w:r w:rsidR="00362A01" w:rsidRPr="00202105">
        <w:rPr>
          <w:lang w:eastAsia="zh-CN"/>
        </w:rPr>
        <w:t>3</w:t>
      </w:r>
      <w:r w:rsidRPr="00202105">
        <w:rPr>
          <w:lang w:eastAsia="zh-CN"/>
        </w:rPr>
        <w:t xml:space="preserve"> and using the message condition UE TEST LOOP MODE B active with IP PDU delay = 20 seconds according to TS 38.508-1 [4]. </w:t>
      </w:r>
    </w:p>
    <w:p w14:paraId="1F9D073E" w14:textId="77777777" w:rsidR="009D6AAE" w:rsidRPr="00202105" w:rsidRDefault="009D6AAE" w:rsidP="00571E6C">
      <w:pPr>
        <w:pStyle w:val="H6"/>
        <w:rPr>
          <w:lang w:eastAsia="zh-CN"/>
        </w:rPr>
      </w:pPr>
      <w:r w:rsidRPr="00202105">
        <w:rPr>
          <w:lang w:eastAsia="zh-CN"/>
        </w:rPr>
        <w:lastRenderedPageBreak/>
        <w:t>11.3.12.3.2</w:t>
      </w:r>
      <w:r w:rsidRPr="00202105">
        <w:rPr>
          <w:lang w:eastAsia="zh-CN"/>
        </w:rPr>
        <w:tab/>
        <w:t>Test procedure sequence</w:t>
      </w:r>
    </w:p>
    <w:p w14:paraId="662B9C67" w14:textId="77777777" w:rsidR="009D6AAE" w:rsidRPr="00202105" w:rsidRDefault="009D6AAE" w:rsidP="00571E6C">
      <w:pPr>
        <w:pStyle w:val="TH"/>
      </w:pPr>
      <w:r w:rsidRPr="00202105">
        <w:t>Table 11.3.12.3.2-1: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9D6AAE" w:rsidRPr="00202105" w14:paraId="26A83B24" w14:textId="77777777">
        <w:tc>
          <w:tcPr>
            <w:tcW w:w="534" w:type="dxa"/>
            <w:tcBorders>
              <w:top w:val="single" w:sz="4" w:space="0" w:color="auto"/>
              <w:left w:val="single" w:sz="4" w:space="0" w:color="auto"/>
              <w:bottom w:val="nil"/>
              <w:right w:val="single" w:sz="4" w:space="0" w:color="auto"/>
            </w:tcBorders>
            <w:hideMark/>
          </w:tcPr>
          <w:p w14:paraId="321C152D" w14:textId="77777777" w:rsidR="009D6AAE" w:rsidRPr="00202105" w:rsidRDefault="009D6AAE" w:rsidP="00571E6C">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7A653F8D" w14:textId="77777777" w:rsidR="009D6AAE" w:rsidRPr="00202105" w:rsidRDefault="009D6AAE" w:rsidP="00571E6C">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19440D1F" w14:textId="77777777" w:rsidR="009D6AAE" w:rsidRPr="00202105" w:rsidRDefault="009D6AAE" w:rsidP="00571E6C">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2B80C57" w14:textId="77777777" w:rsidR="009D6AAE" w:rsidRPr="00202105" w:rsidRDefault="009D6AAE" w:rsidP="00571E6C">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BE5AA5" w14:textId="77777777" w:rsidR="009D6AAE" w:rsidRPr="00202105" w:rsidRDefault="009D6AAE" w:rsidP="00571E6C">
            <w:pPr>
              <w:pStyle w:val="TAH"/>
            </w:pPr>
            <w:r w:rsidRPr="00202105">
              <w:t>Verdict</w:t>
            </w:r>
          </w:p>
        </w:tc>
      </w:tr>
      <w:tr w:rsidR="009D6AAE" w:rsidRPr="00202105" w14:paraId="3C94B3BB" w14:textId="77777777">
        <w:tc>
          <w:tcPr>
            <w:tcW w:w="534" w:type="dxa"/>
            <w:tcBorders>
              <w:top w:val="nil"/>
              <w:left w:val="single" w:sz="4" w:space="0" w:color="auto"/>
              <w:bottom w:val="single" w:sz="4" w:space="0" w:color="auto"/>
              <w:right w:val="single" w:sz="4" w:space="0" w:color="auto"/>
            </w:tcBorders>
          </w:tcPr>
          <w:p w14:paraId="1EF1ADB2" w14:textId="77777777" w:rsidR="009D6AAE" w:rsidRPr="00202105" w:rsidRDefault="009D6AAE" w:rsidP="00571E6C">
            <w:pPr>
              <w:pStyle w:val="TAH"/>
            </w:pPr>
          </w:p>
        </w:tc>
        <w:tc>
          <w:tcPr>
            <w:tcW w:w="4110" w:type="dxa"/>
            <w:tcBorders>
              <w:top w:val="single" w:sz="4" w:space="0" w:color="auto"/>
              <w:left w:val="single" w:sz="4" w:space="0" w:color="auto"/>
              <w:bottom w:val="single" w:sz="4" w:space="0" w:color="auto"/>
              <w:right w:val="single" w:sz="4" w:space="0" w:color="auto"/>
            </w:tcBorders>
          </w:tcPr>
          <w:p w14:paraId="38A1426F" w14:textId="77777777" w:rsidR="009D6AAE" w:rsidRPr="00202105" w:rsidRDefault="009D6AAE" w:rsidP="00571E6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7E5BB7" w14:textId="77777777" w:rsidR="009D6AAE" w:rsidRPr="00202105" w:rsidRDefault="009D6AAE" w:rsidP="00571E6C">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13914896" w14:textId="77777777" w:rsidR="009D6AAE" w:rsidRPr="00202105" w:rsidRDefault="009D6AAE" w:rsidP="00571E6C">
            <w:pPr>
              <w:pStyle w:val="TAH"/>
            </w:pPr>
            <w:r w:rsidRPr="00202105">
              <w:t>Message</w:t>
            </w:r>
          </w:p>
        </w:tc>
        <w:tc>
          <w:tcPr>
            <w:tcW w:w="567" w:type="dxa"/>
            <w:tcBorders>
              <w:top w:val="nil"/>
              <w:left w:val="single" w:sz="4" w:space="0" w:color="auto"/>
              <w:bottom w:val="single" w:sz="4" w:space="0" w:color="auto"/>
              <w:right w:val="single" w:sz="4" w:space="0" w:color="auto"/>
            </w:tcBorders>
          </w:tcPr>
          <w:p w14:paraId="479A5272" w14:textId="77777777" w:rsidR="009D6AAE" w:rsidRPr="00202105" w:rsidRDefault="009D6AAE" w:rsidP="00571E6C">
            <w:pPr>
              <w:pStyle w:val="TAH"/>
            </w:pPr>
          </w:p>
        </w:tc>
        <w:tc>
          <w:tcPr>
            <w:tcW w:w="850" w:type="dxa"/>
            <w:tcBorders>
              <w:top w:val="nil"/>
              <w:left w:val="single" w:sz="4" w:space="0" w:color="auto"/>
              <w:bottom w:val="single" w:sz="4" w:space="0" w:color="auto"/>
              <w:right w:val="single" w:sz="4" w:space="0" w:color="auto"/>
            </w:tcBorders>
          </w:tcPr>
          <w:p w14:paraId="0659C2D9" w14:textId="77777777" w:rsidR="009D6AAE" w:rsidRPr="00202105" w:rsidRDefault="009D6AAE" w:rsidP="00571E6C">
            <w:pPr>
              <w:pStyle w:val="TAH"/>
            </w:pPr>
          </w:p>
        </w:tc>
      </w:tr>
      <w:tr w:rsidR="009D6AAE" w:rsidRPr="00202105" w14:paraId="191F54A1" w14:textId="77777777">
        <w:tc>
          <w:tcPr>
            <w:tcW w:w="534" w:type="dxa"/>
            <w:tcBorders>
              <w:top w:val="nil"/>
              <w:left w:val="single" w:sz="4" w:space="0" w:color="auto"/>
              <w:bottom w:val="single" w:sz="4" w:space="0" w:color="auto"/>
              <w:right w:val="single" w:sz="4" w:space="0" w:color="auto"/>
            </w:tcBorders>
          </w:tcPr>
          <w:p w14:paraId="2FBFEFEA" w14:textId="77777777" w:rsidR="009D6AAE" w:rsidRPr="00202105" w:rsidRDefault="009D6AAE" w:rsidP="00571E6C">
            <w:pPr>
              <w:pStyle w:val="TAC"/>
              <w:rPr>
                <w:lang w:eastAsia="ja-JP"/>
              </w:rPr>
            </w:pPr>
            <w:r w:rsidRPr="00202105">
              <w:rPr>
                <w:lang w:eastAsia="ja-JP"/>
              </w:rPr>
              <w:t>1</w:t>
            </w:r>
          </w:p>
        </w:tc>
        <w:tc>
          <w:tcPr>
            <w:tcW w:w="4110" w:type="dxa"/>
            <w:tcBorders>
              <w:top w:val="single" w:sz="4" w:space="0" w:color="auto"/>
              <w:left w:val="single" w:sz="4" w:space="0" w:color="auto"/>
              <w:bottom w:val="single" w:sz="4" w:space="0" w:color="auto"/>
              <w:right w:val="single" w:sz="4" w:space="0" w:color="auto"/>
            </w:tcBorders>
          </w:tcPr>
          <w:p w14:paraId="7163BBD2" w14:textId="31F0EB3A" w:rsidR="009D6AAE" w:rsidRPr="00202105" w:rsidRDefault="009D6AAE" w:rsidP="00571E6C">
            <w:pPr>
              <w:pStyle w:val="TAL"/>
            </w:pPr>
            <w:r w:rsidRPr="00202105">
              <w:rPr>
                <w:lang w:eastAsia="ja-JP"/>
              </w:rPr>
              <w:t>The SS transmits 1 IP PDU</w:t>
            </w:r>
            <w:r w:rsidR="009A60E3" w:rsidRPr="00202105">
              <w:rPr>
                <w:lang w:eastAsia="ja-JP"/>
              </w:rPr>
              <w:t xml:space="preserve"> on the DRB associated with the Internet PDU session</w:t>
            </w:r>
            <w:r w:rsidRPr="00202105">
              <w:rPr>
                <w:lang w:eastAsia="ja-JP"/>
              </w:rPr>
              <w:t>.</w:t>
            </w:r>
          </w:p>
        </w:tc>
        <w:tc>
          <w:tcPr>
            <w:tcW w:w="709" w:type="dxa"/>
            <w:tcBorders>
              <w:top w:val="single" w:sz="4" w:space="0" w:color="auto"/>
              <w:left w:val="single" w:sz="4" w:space="0" w:color="auto"/>
              <w:bottom w:val="single" w:sz="4" w:space="0" w:color="auto"/>
              <w:right w:val="single" w:sz="4" w:space="0" w:color="auto"/>
            </w:tcBorders>
          </w:tcPr>
          <w:p w14:paraId="1A296300"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0C7A648"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4642E33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F144ECA" w14:textId="77777777" w:rsidR="009D6AAE" w:rsidRPr="00202105" w:rsidRDefault="009D6AAE" w:rsidP="00571E6C">
            <w:pPr>
              <w:pStyle w:val="TAC"/>
              <w:rPr>
                <w:lang w:eastAsia="zh-CN"/>
              </w:rPr>
            </w:pPr>
            <w:r w:rsidRPr="00202105">
              <w:rPr>
                <w:lang w:eastAsia="zh-CN"/>
              </w:rPr>
              <w:t>-</w:t>
            </w:r>
          </w:p>
        </w:tc>
      </w:tr>
      <w:tr w:rsidR="009D6AAE" w:rsidRPr="00202105" w14:paraId="53DADCBC" w14:textId="77777777">
        <w:tc>
          <w:tcPr>
            <w:tcW w:w="534" w:type="dxa"/>
            <w:tcBorders>
              <w:top w:val="nil"/>
              <w:left w:val="single" w:sz="4" w:space="0" w:color="auto"/>
              <w:bottom w:val="single" w:sz="4" w:space="0" w:color="auto"/>
              <w:right w:val="single" w:sz="4" w:space="0" w:color="auto"/>
            </w:tcBorders>
          </w:tcPr>
          <w:p w14:paraId="61FE75A2" w14:textId="77777777" w:rsidR="009D6AAE" w:rsidRPr="00202105" w:rsidRDefault="009D6AAE" w:rsidP="00571E6C">
            <w:pPr>
              <w:pStyle w:val="TAC"/>
              <w:rPr>
                <w:lang w:eastAsia="ja-JP"/>
              </w:rPr>
            </w:pPr>
            <w:r w:rsidRPr="00202105">
              <w:rPr>
                <w:lang w:eastAsia="ja-JP"/>
              </w:rPr>
              <w:t>2</w:t>
            </w:r>
          </w:p>
        </w:tc>
        <w:tc>
          <w:tcPr>
            <w:tcW w:w="4110" w:type="dxa"/>
            <w:tcBorders>
              <w:top w:val="single" w:sz="4" w:space="0" w:color="auto"/>
              <w:left w:val="single" w:sz="4" w:space="0" w:color="auto"/>
              <w:bottom w:val="single" w:sz="4" w:space="0" w:color="auto"/>
              <w:right w:val="single" w:sz="4" w:space="0" w:color="auto"/>
            </w:tcBorders>
          </w:tcPr>
          <w:p w14:paraId="79F3BD30" w14:textId="77777777" w:rsidR="009D6AAE" w:rsidRPr="00202105" w:rsidRDefault="009D6AAE" w:rsidP="00571E6C">
            <w:pPr>
              <w:pStyle w:val="TAL"/>
              <w:rPr>
                <w:lang w:eastAsia="ja-JP"/>
              </w:rPr>
            </w:pPr>
            <w:r w:rsidRPr="00202105">
              <w:rPr>
                <w:rFonts w:cs="Arial"/>
              </w:rPr>
              <w:t xml:space="preserve">The SS waits 1 second after the IP packet has been transmitted and transmits an </w:t>
            </w:r>
            <w:r w:rsidRPr="00202105">
              <w:rPr>
                <w:rFonts w:cs="Arial"/>
                <w:i/>
              </w:rPr>
              <w:t>RRCRelease</w:t>
            </w:r>
            <w:r w:rsidRPr="00202105">
              <w:rPr>
                <w:rFonts w:cs="Arial"/>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16ADC58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tcPr>
          <w:p w14:paraId="237EFBCC" w14:textId="77777777" w:rsidR="009D6AAE" w:rsidRPr="00202105" w:rsidRDefault="009D6AAE" w:rsidP="00571E6C">
            <w:pPr>
              <w:pStyle w:val="TAL"/>
              <w:rPr>
                <w:lang w:eastAsia="zh-CN"/>
              </w:rPr>
            </w:pPr>
            <w:r w:rsidRPr="00202105">
              <w:rPr>
                <w:rFonts w:cs="Arial"/>
                <w:lang w:eastAsia="zh-CN"/>
              </w:rPr>
              <w:t xml:space="preserve">NR RRC: </w:t>
            </w:r>
            <w:r w:rsidRPr="00202105">
              <w:rPr>
                <w:rFonts w:cs="Arial"/>
              </w:rPr>
              <w:t>RRCRelease</w:t>
            </w:r>
          </w:p>
        </w:tc>
        <w:tc>
          <w:tcPr>
            <w:tcW w:w="567" w:type="dxa"/>
            <w:tcBorders>
              <w:top w:val="nil"/>
              <w:left w:val="single" w:sz="4" w:space="0" w:color="auto"/>
              <w:bottom w:val="single" w:sz="4" w:space="0" w:color="auto"/>
              <w:right w:val="single" w:sz="4" w:space="0" w:color="auto"/>
            </w:tcBorders>
          </w:tcPr>
          <w:p w14:paraId="598E8658" w14:textId="77777777" w:rsidR="009D6AAE" w:rsidRPr="00202105" w:rsidRDefault="009D6AAE" w:rsidP="00571E6C">
            <w:pPr>
              <w:pStyle w:val="TAC"/>
              <w:rPr>
                <w:lang w:eastAsia="zh-CN"/>
              </w:rPr>
            </w:pPr>
            <w:r w:rsidRPr="00202105">
              <w:rPr>
                <w:rFonts w:cs="Arial"/>
                <w:lang w:eastAsia="zh-CN"/>
              </w:rPr>
              <w:t>-</w:t>
            </w:r>
          </w:p>
        </w:tc>
        <w:tc>
          <w:tcPr>
            <w:tcW w:w="850" w:type="dxa"/>
            <w:tcBorders>
              <w:top w:val="nil"/>
              <w:left w:val="single" w:sz="4" w:space="0" w:color="auto"/>
              <w:bottom w:val="single" w:sz="4" w:space="0" w:color="auto"/>
              <w:right w:val="single" w:sz="4" w:space="0" w:color="auto"/>
            </w:tcBorders>
          </w:tcPr>
          <w:p w14:paraId="4BC4B183" w14:textId="77777777" w:rsidR="009D6AAE" w:rsidRPr="00202105" w:rsidRDefault="009D6AAE" w:rsidP="00571E6C">
            <w:pPr>
              <w:pStyle w:val="TAC"/>
              <w:rPr>
                <w:lang w:eastAsia="zh-CN"/>
              </w:rPr>
            </w:pPr>
            <w:r w:rsidRPr="00202105">
              <w:rPr>
                <w:rFonts w:cs="Arial"/>
                <w:lang w:eastAsia="zh-CN"/>
              </w:rPr>
              <w:t>-</w:t>
            </w:r>
          </w:p>
        </w:tc>
      </w:tr>
      <w:tr w:rsidR="009D6AAE" w:rsidRPr="00202105" w14:paraId="09549E98" w14:textId="77777777">
        <w:tc>
          <w:tcPr>
            <w:tcW w:w="534" w:type="dxa"/>
            <w:tcBorders>
              <w:top w:val="nil"/>
              <w:left w:val="single" w:sz="4" w:space="0" w:color="auto"/>
              <w:bottom w:val="single" w:sz="4" w:space="0" w:color="auto"/>
              <w:right w:val="single" w:sz="4" w:space="0" w:color="auto"/>
            </w:tcBorders>
            <w:hideMark/>
          </w:tcPr>
          <w:p w14:paraId="0E52F297" w14:textId="77777777" w:rsidR="009D6AAE" w:rsidRPr="00202105" w:rsidRDefault="009D6AAE" w:rsidP="00571E6C">
            <w:pPr>
              <w:pStyle w:val="TAC"/>
              <w:rPr>
                <w:lang w:eastAsia="zh-CN"/>
              </w:rPr>
            </w:pPr>
            <w:r w:rsidRPr="00202105">
              <w:rPr>
                <w:lang w:eastAsia="zh-CN"/>
              </w:rPr>
              <w:t>3</w:t>
            </w:r>
          </w:p>
        </w:tc>
        <w:tc>
          <w:tcPr>
            <w:tcW w:w="4110" w:type="dxa"/>
            <w:tcBorders>
              <w:top w:val="single" w:sz="4" w:space="0" w:color="auto"/>
              <w:left w:val="single" w:sz="4" w:space="0" w:color="auto"/>
              <w:bottom w:val="single" w:sz="4" w:space="0" w:color="auto"/>
              <w:right w:val="single" w:sz="4" w:space="0" w:color="auto"/>
            </w:tcBorders>
            <w:hideMark/>
          </w:tcPr>
          <w:p w14:paraId="1F31399D" w14:textId="5FBD8181" w:rsidR="009D6AAE" w:rsidRPr="00202105" w:rsidRDefault="009D6AAE" w:rsidP="00571E6C">
            <w:pPr>
              <w:pStyle w:val="TAL"/>
            </w:pPr>
            <w:r w:rsidRPr="00202105">
              <w:t>The SS changes SIB1 according to Table 11.3.12.3.3-2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E7BFCB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359A2F80"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771D1E7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32764D9" w14:textId="77777777" w:rsidR="009D6AAE" w:rsidRPr="00202105" w:rsidRDefault="009D6AAE" w:rsidP="00571E6C">
            <w:pPr>
              <w:pStyle w:val="TAC"/>
              <w:rPr>
                <w:lang w:eastAsia="zh-CN"/>
              </w:rPr>
            </w:pPr>
            <w:r w:rsidRPr="00202105">
              <w:rPr>
                <w:lang w:eastAsia="zh-CN"/>
              </w:rPr>
              <w:t>-</w:t>
            </w:r>
          </w:p>
        </w:tc>
      </w:tr>
      <w:tr w:rsidR="009D6AAE" w:rsidRPr="00202105" w14:paraId="0E9CE220" w14:textId="77777777">
        <w:tc>
          <w:tcPr>
            <w:tcW w:w="534" w:type="dxa"/>
            <w:tcBorders>
              <w:top w:val="nil"/>
              <w:left w:val="single" w:sz="4" w:space="0" w:color="auto"/>
              <w:bottom w:val="single" w:sz="4" w:space="0" w:color="auto"/>
              <w:right w:val="single" w:sz="4" w:space="0" w:color="auto"/>
            </w:tcBorders>
          </w:tcPr>
          <w:p w14:paraId="0E54E4D2" w14:textId="77777777" w:rsidR="009D6AAE" w:rsidRPr="00202105" w:rsidRDefault="009D6AAE" w:rsidP="00571E6C">
            <w:pPr>
              <w:pStyle w:val="TAC"/>
              <w:rPr>
                <w:lang w:eastAsia="ja-JP"/>
              </w:rPr>
            </w:pPr>
            <w:r w:rsidRPr="00202105">
              <w:rPr>
                <w:lang w:eastAsia="ja-JP"/>
              </w:rPr>
              <w:t>4</w:t>
            </w:r>
          </w:p>
        </w:tc>
        <w:tc>
          <w:tcPr>
            <w:tcW w:w="4110" w:type="dxa"/>
            <w:tcBorders>
              <w:top w:val="single" w:sz="4" w:space="0" w:color="auto"/>
              <w:left w:val="single" w:sz="4" w:space="0" w:color="auto"/>
              <w:bottom w:val="single" w:sz="4" w:space="0" w:color="auto"/>
              <w:right w:val="single" w:sz="4" w:space="0" w:color="auto"/>
            </w:tcBorders>
          </w:tcPr>
          <w:p w14:paraId="69DAF739" w14:textId="77777777" w:rsidR="009D6AAE" w:rsidRPr="00202105" w:rsidRDefault="009D6AAE" w:rsidP="00571E6C">
            <w:pPr>
              <w:pStyle w:val="TAL"/>
              <w:rPr>
                <w:lang w:eastAsia="ja-JP"/>
              </w:rPr>
            </w:pPr>
            <w:r w:rsidRPr="00202105">
              <w:rPr>
                <w:lang w:eastAsia="ja-JP"/>
              </w:rPr>
              <w:t xml:space="preserve">The SS </w:t>
            </w:r>
            <w:r w:rsidRPr="00202105">
              <w:t>waits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tcPr>
          <w:p w14:paraId="104B229F"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D7BEA3B"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5D5A351"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6FE711A5" w14:textId="77777777" w:rsidR="009D6AAE" w:rsidRPr="00202105" w:rsidRDefault="009D6AAE" w:rsidP="00571E6C">
            <w:pPr>
              <w:pStyle w:val="TAC"/>
              <w:rPr>
                <w:lang w:eastAsia="zh-CN"/>
              </w:rPr>
            </w:pPr>
            <w:r w:rsidRPr="00202105">
              <w:rPr>
                <w:lang w:eastAsia="zh-CN"/>
              </w:rPr>
              <w:t>-</w:t>
            </w:r>
          </w:p>
        </w:tc>
      </w:tr>
      <w:tr w:rsidR="009D6AAE" w:rsidRPr="00202105" w14:paraId="55D59CCB" w14:textId="77777777">
        <w:tc>
          <w:tcPr>
            <w:tcW w:w="534" w:type="dxa"/>
            <w:tcBorders>
              <w:top w:val="single" w:sz="4" w:space="0" w:color="auto"/>
              <w:left w:val="single" w:sz="4" w:space="0" w:color="auto"/>
              <w:bottom w:val="single" w:sz="4" w:space="0" w:color="auto"/>
              <w:right w:val="single" w:sz="4" w:space="0" w:color="auto"/>
            </w:tcBorders>
            <w:hideMark/>
          </w:tcPr>
          <w:p w14:paraId="339BB0C7" w14:textId="77777777" w:rsidR="009D6AAE" w:rsidRPr="00202105" w:rsidRDefault="009D6AAE" w:rsidP="00571E6C">
            <w:pPr>
              <w:pStyle w:val="TAC"/>
            </w:pPr>
            <w:r w:rsidRPr="00202105">
              <w:t>5</w:t>
            </w:r>
          </w:p>
        </w:tc>
        <w:tc>
          <w:tcPr>
            <w:tcW w:w="4110" w:type="dxa"/>
            <w:tcBorders>
              <w:top w:val="single" w:sz="4" w:space="0" w:color="auto"/>
              <w:left w:val="single" w:sz="4" w:space="0" w:color="auto"/>
              <w:bottom w:val="single" w:sz="4" w:space="0" w:color="auto"/>
              <w:right w:val="single" w:sz="4" w:space="0" w:color="auto"/>
            </w:tcBorders>
            <w:hideMark/>
          </w:tcPr>
          <w:p w14:paraId="76D9A33F"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r w:rsidRPr="00202105">
              <w:rPr>
                <w:i/>
              </w:rPr>
              <w:t>mo-Data</w:t>
            </w:r>
            <w:r w:rsidRPr="00202105">
              <w:t xml:space="preserve"> as establishmentCause within 30 seconds? (Note 1)</w:t>
            </w:r>
          </w:p>
        </w:tc>
        <w:tc>
          <w:tcPr>
            <w:tcW w:w="709" w:type="dxa"/>
            <w:tcBorders>
              <w:top w:val="single" w:sz="4" w:space="0" w:color="auto"/>
              <w:left w:val="single" w:sz="4" w:space="0" w:color="auto"/>
              <w:bottom w:val="single" w:sz="4" w:space="0" w:color="auto"/>
              <w:right w:val="single" w:sz="4" w:space="0" w:color="auto"/>
            </w:tcBorders>
            <w:hideMark/>
          </w:tcPr>
          <w:p w14:paraId="1658A9BE"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2748941" w14:textId="77777777" w:rsidR="009D6AAE" w:rsidRPr="00202105" w:rsidRDefault="009D6AAE" w:rsidP="00571E6C">
            <w:pPr>
              <w:pStyle w:val="TAL"/>
              <w:rPr>
                <w:lang w:eastAsia="zh-CN"/>
              </w:rPr>
            </w:pPr>
            <w:r w:rsidRPr="00202105">
              <w:rPr>
                <w:lang w:eastAsia="zh-CN"/>
              </w:rPr>
              <w:t xml:space="preserve">NR RRC: </w:t>
            </w:r>
            <w:r w:rsidRPr="00202105">
              <w:t>RRCSetupRequest</w:t>
            </w:r>
          </w:p>
        </w:tc>
        <w:tc>
          <w:tcPr>
            <w:tcW w:w="567" w:type="dxa"/>
            <w:tcBorders>
              <w:top w:val="single" w:sz="4" w:space="0" w:color="auto"/>
              <w:left w:val="single" w:sz="4" w:space="0" w:color="auto"/>
              <w:bottom w:val="single" w:sz="4" w:space="0" w:color="auto"/>
              <w:right w:val="single" w:sz="4" w:space="0" w:color="auto"/>
            </w:tcBorders>
            <w:hideMark/>
          </w:tcPr>
          <w:p w14:paraId="2BC27B66" w14:textId="77777777" w:rsidR="009D6AAE" w:rsidRPr="00202105" w:rsidRDefault="009D6AAE" w:rsidP="00571E6C">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F04CA66" w14:textId="77777777" w:rsidR="009D6AAE" w:rsidRPr="00202105" w:rsidRDefault="009D6AAE" w:rsidP="00571E6C">
            <w:pPr>
              <w:pStyle w:val="TAC"/>
              <w:rPr>
                <w:lang w:eastAsia="zh-CN"/>
              </w:rPr>
            </w:pPr>
            <w:r w:rsidRPr="00202105">
              <w:rPr>
                <w:lang w:eastAsia="zh-CN"/>
              </w:rPr>
              <w:t>F</w:t>
            </w:r>
          </w:p>
        </w:tc>
      </w:tr>
      <w:tr w:rsidR="009D6AAE" w:rsidRPr="00202105" w14:paraId="707F39A9" w14:textId="77777777">
        <w:tc>
          <w:tcPr>
            <w:tcW w:w="534" w:type="dxa"/>
            <w:tcBorders>
              <w:top w:val="nil"/>
              <w:left w:val="single" w:sz="4" w:space="0" w:color="auto"/>
              <w:bottom w:val="single" w:sz="4" w:space="0" w:color="auto"/>
              <w:right w:val="single" w:sz="4" w:space="0" w:color="auto"/>
            </w:tcBorders>
            <w:hideMark/>
          </w:tcPr>
          <w:p w14:paraId="7EED0D9B" w14:textId="77777777" w:rsidR="009D6AAE" w:rsidRPr="00202105" w:rsidRDefault="009D6AAE" w:rsidP="00571E6C">
            <w:pPr>
              <w:pStyle w:val="TAC"/>
              <w:rPr>
                <w:lang w:eastAsia="zh-CN"/>
              </w:rPr>
            </w:pPr>
            <w:r w:rsidRPr="00202105">
              <w:rPr>
                <w:lang w:eastAsia="zh-CN"/>
              </w:rPr>
              <w:t>6</w:t>
            </w:r>
          </w:p>
        </w:tc>
        <w:tc>
          <w:tcPr>
            <w:tcW w:w="4110" w:type="dxa"/>
            <w:tcBorders>
              <w:top w:val="single" w:sz="4" w:space="0" w:color="auto"/>
              <w:left w:val="single" w:sz="4" w:space="0" w:color="auto"/>
              <w:bottom w:val="single" w:sz="4" w:space="0" w:color="auto"/>
              <w:right w:val="single" w:sz="4" w:space="0" w:color="auto"/>
            </w:tcBorders>
            <w:hideMark/>
          </w:tcPr>
          <w:p w14:paraId="672FE8CB" w14:textId="041E2149" w:rsidR="009D6AAE" w:rsidRPr="00202105" w:rsidRDefault="009D6AAE" w:rsidP="00571E6C">
            <w:pPr>
              <w:pStyle w:val="TAL"/>
            </w:pPr>
            <w:r w:rsidRPr="00202105">
              <w:t xml:space="preserve">The SS changes </w:t>
            </w:r>
            <w:r w:rsidRPr="00202105">
              <w:rPr>
                <w:i/>
              </w:rPr>
              <w:t>SIB1</w:t>
            </w:r>
            <w:r w:rsidRPr="00202105">
              <w:t xml:space="preserve"> according to </w:t>
            </w:r>
            <w:r w:rsidR="00362A01" w:rsidRPr="00202105">
              <w:t xml:space="preserve">TS </w:t>
            </w:r>
            <w:r w:rsidRPr="00202105">
              <w:rPr>
                <w:rFonts w:cs="Arial"/>
                <w:color w:val="000000"/>
                <w:szCs w:val="18"/>
              </w:rPr>
              <w:t>38.508-1 [4] Table 4.6.1-28</w:t>
            </w:r>
            <w:r w:rsidRPr="00202105">
              <w:t xml:space="preserve">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402ACC2" w14:textId="77777777" w:rsidR="009D6AAE" w:rsidRPr="00202105" w:rsidRDefault="009D6AAE" w:rsidP="00571E6C">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5AA4F5D"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1B3882A"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F7B83E1" w14:textId="77777777" w:rsidR="009D6AAE" w:rsidRPr="00202105" w:rsidRDefault="009D6AAE" w:rsidP="00571E6C">
            <w:pPr>
              <w:pStyle w:val="TAC"/>
              <w:rPr>
                <w:lang w:eastAsia="zh-CN"/>
              </w:rPr>
            </w:pPr>
            <w:r w:rsidRPr="00202105">
              <w:rPr>
                <w:lang w:eastAsia="zh-CN"/>
              </w:rPr>
              <w:t>-</w:t>
            </w:r>
          </w:p>
        </w:tc>
      </w:tr>
      <w:tr w:rsidR="009D6AAE" w:rsidRPr="00202105" w14:paraId="73EDD37A" w14:textId="77777777">
        <w:tc>
          <w:tcPr>
            <w:tcW w:w="534" w:type="dxa"/>
            <w:tcBorders>
              <w:top w:val="nil"/>
              <w:left w:val="single" w:sz="4" w:space="0" w:color="auto"/>
              <w:bottom w:val="single" w:sz="4" w:space="0" w:color="auto"/>
              <w:right w:val="single" w:sz="4" w:space="0" w:color="auto"/>
            </w:tcBorders>
          </w:tcPr>
          <w:p w14:paraId="5BD3EA06" w14:textId="77777777" w:rsidR="009D6AAE" w:rsidRPr="00202105" w:rsidRDefault="009D6AAE">
            <w:pPr>
              <w:pStyle w:val="TAC"/>
              <w:rPr>
                <w:rFonts w:eastAsia="MS Mincho"/>
                <w:lang w:eastAsia="ja-JP"/>
              </w:rPr>
            </w:pPr>
            <w:r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BC5DC17" w14:textId="77777777" w:rsidR="009D6AAE" w:rsidRPr="00202105" w:rsidRDefault="009D6AAE">
            <w:pPr>
              <w:pStyle w:val="TAL"/>
            </w:pPr>
            <w:r w:rsidRPr="00202105">
              <w:t>Start Timer = 60s (Note 2)</w:t>
            </w:r>
          </w:p>
        </w:tc>
        <w:tc>
          <w:tcPr>
            <w:tcW w:w="709" w:type="dxa"/>
            <w:tcBorders>
              <w:top w:val="single" w:sz="4" w:space="0" w:color="auto"/>
              <w:left w:val="single" w:sz="4" w:space="0" w:color="auto"/>
              <w:bottom w:val="single" w:sz="4" w:space="0" w:color="auto"/>
              <w:right w:val="single" w:sz="4" w:space="0" w:color="auto"/>
            </w:tcBorders>
          </w:tcPr>
          <w:p w14:paraId="20995E7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6CA85E7" w14:textId="77777777" w:rsidR="009D6AAE" w:rsidRPr="00202105" w:rsidRDefault="009D6AAE">
            <w:pPr>
              <w:pStyle w:val="TAL"/>
            </w:pPr>
            <w:r w:rsidRPr="00202105">
              <w:t>-</w:t>
            </w:r>
          </w:p>
        </w:tc>
        <w:tc>
          <w:tcPr>
            <w:tcW w:w="567" w:type="dxa"/>
            <w:tcBorders>
              <w:top w:val="nil"/>
              <w:left w:val="single" w:sz="4" w:space="0" w:color="auto"/>
              <w:bottom w:val="single" w:sz="4" w:space="0" w:color="auto"/>
              <w:right w:val="single" w:sz="4" w:space="0" w:color="auto"/>
            </w:tcBorders>
          </w:tcPr>
          <w:p w14:paraId="127FB401"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294FF9" w14:textId="77777777" w:rsidR="009D6AAE" w:rsidRPr="00202105" w:rsidRDefault="009D6AAE">
            <w:pPr>
              <w:pStyle w:val="TAC"/>
              <w:rPr>
                <w:lang w:eastAsia="zh-CN"/>
              </w:rPr>
            </w:pPr>
            <w:r w:rsidRPr="00202105">
              <w:rPr>
                <w:lang w:eastAsia="zh-CN"/>
              </w:rPr>
              <w:t>-</w:t>
            </w:r>
          </w:p>
        </w:tc>
      </w:tr>
      <w:tr w:rsidR="009D6AAE" w:rsidRPr="00202105" w14:paraId="751E8E9E" w14:textId="77777777">
        <w:tc>
          <w:tcPr>
            <w:tcW w:w="534" w:type="dxa"/>
            <w:tcBorders>
              <w:top w:val="nil"/>
              <w:left w:val="single" w:sz="4" w:space="0" w:color="auto"/>
              <w:bottom w:val="single" w:sz="4" w:space="0" w:color="auto"/>
              <w:right w:val="single" w:sz="4" w:space="0" w:color="auto"/>
            </w:tcBorders>
          </w:tcPr>
          <w:p w14:paraId="05D6EF3A" w14:textId="77777777" w:rsidR="009D6AAE" w:rsidRPr="00202105" w:rsidRDefault="009D6AAE">
            <w:pPr>
              <w:pStyle w:val="TAC"/>
              <w:rPr>
                <w:rFonts w:eastAsia="MS Mincho"/>
                <w:lang w:eastAsia="ja-JP"/>
              </w:rPr>
            </w:pPr>
          </w:p>
        </w:tc>
        <w:tc>
          <w:tcPr>
            <w:tcW w:w="4110" w:type="dxa"/>
            <w:tcBorders>
              <w:top w:val="single" w:sz="4" w:space="0" w:color="auto"/>
              <w:left w:val="single" w:sz="4" w:space="0" w:color="auto"/>
              <w:bottom w:val="single" w:sz="4" w:space="0" w:color="auto"/>
              <w:right w:val="single" w:sz="4" w:space="0" w:color="auto"/>
            </w:tcBorders>
          </w:tcPr>
          <w:p w14:paraId="21A439F2" w14:textId="77777777" w:rsidR="009D6AAE" w:rsidRPr="00202105" w:rsidRDefault="009D6AAE">
            <w:pPr>
              <w:pStyle w:val="TAL"/>
            </w:pPr>
            <w:r w:rsidRPr="00202105">
              <w:t>EXCEPTION: Steps 8a1 to 8b23 describe behaviour that depends on the UE implementation; the "lower case letter" identifies a step sequence that take place if the UE is implemented in a certain way.</w:t>
            </w:r>
          </w:p>
        </w:tc>
        <w:tc>
          <w:tcPr>
            <w:tcW w:w="709" w:type="dxa"/>
            <w:tcBorders>
              <w:top w:val="single" w:sz="4" w:space="0" w:color="auto"/>
              <w:left w:val="single" w:sz="4" w:space="0" w:color="auto"/>
              <w:bottom w:val="single" w:sz="4" w:space="0" w:color="auto"/>
              <w:right w:val="single" w:sz="4" w:space="0" w:color="auto"/>
            </w:tcBorders>
          </w:tcPr>
          <w:p w14:paraId="344FC365" w14:textId="77777777" w:rsidR="009D6AAE" w:rsidRPr="00202105" w:rsidRDefault="009D6AAE">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tcPr>
          <w:p w14:paraId="7307C24B" w14:textId="77777777" w:rsidR="009D6AAE" w:rsidRPr="00202105" w:rsidRDefault="009D6AAE">
            <w:pPr>
              <w:pStyle w:val="TAL"/>
            </w:pPr>
          </w:p>
        </w:tc>
        <w:tc>
          <w:tcPr>
            <w:tcW w:w="567" w:type="dxa"/>
            <w:tcBorders>
              <w:top w:val="nil"/>
              <w:left w:val="single" w:sz="4" w:space="0" w:color="auto"/>
              <w:bottom w:val="single" w:sz="4" w:space="0" w:color="auto"/>
              <w:right w:val="single" w:sz="4" w:space="0" w:color="auto"/>
            </w:tcBorders>
          </w:tcPr>
          <w:p w14:paraId="0BB5B7D4" w14:textId="77777777" w:rsidR="009D6AAE" w:rsidRPr="00202105" w:rsidRDefault="009D6AAE">
            <w:pPr>
              <w:pStyle w:val="TAC"/>
              <w:rPr>
                <w:lang w:eastAsia="zh-CN"/>
              </w:rPr>
            </w:pPr>
          </w:p>
        </w:tc>
        <w:tc>
          <w:tcPr>
            <w:tcW w:w="850" w:type="dxa"/>
            <w:tcBorders>
              <w:top w:val="nil"/>
              <w:left w:val="single" w:sz="4" w:space="0" w:color="auto"/>
              <w:bottom w:val="single" w:sz="4" w:space="0" w:color="auto"/>
              <w:right w:val="single" w:sz="4" w:space="0" w:color="auto"/>
            </w:tcBorders>
          </w:tcPr>
          <w:p w14:paraId="5559E7CD" w14:textId="77777777" w:rsidR="009D6AAE" w:rsidRPr="00202105" w:rsidRDefault="009D6AAE">
            <w:pPr>
              <w:pStyle w:val="TAC"/>
              <w:rPr>
                <w:lang w:eastAsia="zh-CN"/>
              </w:rPr>
            </w:pPr>
          </w:p>
        </w:tc>
      </w:tr>
      <w:tr w:rsidR="009D6AAE" w:rsidRPr="00202105" w14:paraId="47EDDB01" w14:textId="77777777">
        <w:tc>
          <w:tcPr>
            <w:tcW w:w="534" w:type="dxa"/>
            <w:tcBorders>
              <w:top w:val="nil"/>
              <w:left w:val="single" w:sz="4" w:space="0" w:color="auto"/>
              <w:bottom w:val="single" w:sz="4" w:space="0" w:color="auto"/>
              <w:right w:val="single" w:sz="4" w:space="0" w:color="auto"/>
            </w:tcBorders>
          </w:tcPr>
          <w:p w14:paraId="305239DD" w14:textId="77777777" w:rsidR="009D6AAE" w:rsidRPr="00202105" w:rsidRDefault="009D6AAE" w:rsidP="00571E6C">
            <w:pPr>
              <w:pStyle w:val="TAC"/>
              <w:rPr>
                <w:rFonts w:eastAsia="MS Mincho"/>
                <w:lang w:eastAsia="ja-JP"/>
              </w:rPr>
            </w:pPr>
            <w:r w:rsidRPr="00202105">
              <w:rPr>
                <w:rFonts w:eastAsia="MS Mincho"/>
                <w:lang w:eastAsia="ja-JP"/>
              </w:rPr>
              <w:t>8a1</w:t>
            </w:r>
          </w:p>
        </w:tc>
        <w:tc>
          <w:tcPr>
            <w:tcW w:w="4110" w:type="dxa"/>
            <w:tcBorders>
              <w:top w:val="single" w:sz="4" w:space="0" w:color="auto"/>
              <w:left w:val="single" w:sz="4" w:space="0" w:color="auto"/>
              <w:bottom w:val="single" w:sz="4" w:space="0" w:color="auto"/>
              <w:right w:val="single" w:sz="4" w:space="0" w:color="auto"/>
            </w:tcBorders>
          </w:tcPr>
          <w:p w14:paraId="5D828D81"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r w:rsidRPr="00202105">
              <w:rPr>
                <w:i/>
              </w:rPr>
              <w:t>mo-Data</w:t>
            </w:r>
            <w:r w:rsidRPr="00202105">
              <w:t>?</w:t>
            </w:r>
          </w:p>
        </w:tc>
        <w:tc>
          <w:tcPr>
            <w:tcW w:w="709" w:type="dxa"/>
            <w:tcBorders>
              <w:top w:val="single" w:sz="4" w:space="0" w:color="auto"/>
              <w:left w:val="single" w:sz="4" w:space="0" w:color="auto"/>
              <w:bottom w:val="single" w:sz="4" w:space="0" w:color="auto"/>
              <w:right w:val="single" w:sz="4" w:space="0" w:color="auto"/>
            </w:tcBorders>
          </w:tcPr>
          <w:p w14:paraId="747B6CDF"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tcPr>
          <w:p w14:paraId="3E0C8D24" w14:textId="77777777" w:rsidR="009D6AAE" w:rsidRPr="00202105" w:rsidRDefault="009D6AAE" w:rsidP="00571E6C">
            <w:pPr>
              <w:pStyle w:val="TAL"/>
            </w:pPr>
            <w:r w:rsidRPr="00202105">
              <w:rPr>
                <w:lang w:eastAsia="zh-CN"/>
              </w:rPr>
              <w:t xml:space="preserve">NR RRC: </w:t>
            </w:r>
            <w:r w:rsidRPr="00202105">
              <w:t>RRCSetupRequest</w:t>
            </w:r>
          </w:p>
        </w:tc>
        <w:tc>
          <w:tcPr>
            <w:tcW w:w="567" w:type="dxa"/>
            <w:tcBorders>
              <w:top w:val="nil"/>
              <w:left w:val="single" w:sz="4" w:space="0" w:color="auto"/>
              <w:bottom w:val="single" w:sz="4" w:space="0" w:color="auto"/>
              <w:right w:val="single" w:sz="4" w:space="0" w:color="auto"/>
            </w:tcBorders>
          </w:tcPr>
          <w:p w14:paraId="028F67BD"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tcPr>
          <w:p w14:paraId="528B5FFA" w14:textId="77777777" w:rsidR="009D6AAE" w:rsidRPr="00202105" w:rsidRDefault="009D6AAE" w:rsidP="00571E6C">
            <w:pPr>
              <w:pStyle w:val="TAC"/>
              <w:rPr>
                <w:lang w:eastAsia="zh-CN"/>
              </w:rPr>
            </w:pPr>
            <w:r w:rsidRPr="00202105">
              <w:rPr>
                <w:lang w:eastAsia="zh-CN"/>
              </w:rPr>
              <w:t>P</w:t>
            </w:r>
          </w:p>
        </w:tc>
      </w:tr>
      <w:tr w:rsidR="009D6AAE" w:rsidRPr="00202105" w14:paraId="60265326" w14:textId="77777777">
        <w:tc>
          <w:tcPr>
            <w:tcW w:w="534" w:type="dxa"/>
            <w:tcBorders>
              <w:top w:val="nil"/>
              <w:left w:val="single" w:sz="4" w:space="0" w:color="auto"/>
              <w:bottom w:val="single" w:sz="4" w:space="0" w:color="auto"/>
              <w:right w:val="single" w:sz="4" w:space="0" w:color="auto"/>
            </w:tcBorders>
          </w:tcPr>
          <w:p w14:paraId="0AF79666" w14:textId="77777777" w:rsidR="009D6AAE" w:rsidRPr="00202105" w:rsidRDefault="009D6AAE">
            <w:pPr>
              <w:pStyle w:val="TAC"/>
              <w:rPr>
                <w:rFonts w:eastAsia="MS Mincho"/>
                <w:lang w:eastAsia="ja-JP"/>
              </w:rPr>
            </w:pPr>
            <w:r w:rsidRPr="00202105">
              <w:rPr>
                <w:rFonts w:eastAsia="MS Mincho"/>
                <w:lang w:eastAsia="ja-JP"/>
              </w:rPr>
              <w:t>8a2</w:t>
            </w:r>
          </w:p>
        </w:tc>
        <w:tc>
          <w:tcPr>
            <w:tcW w:w="4110" w:type="dxa"/>
            <w:tcBorders>
              <w:top w:val="single" w:sz="4" w:space="0" w:color="auto"/>
              <w:left w:val="single" w:sz="4" w:space="0" w:color="auto"/>
              <w:bottom w:val="single" w:sz="4" w:space="0" w:color="auto"/>
              <w:right w:val="single" w:sz="4" w:space="0" w:color="auto"/>
            </w:tcBorders>
          </w:tcPr>
          <w:p w14:paraId="57518325" w14:textId="77777777" w:rsidR="009D6AAE" w:rsidRPr="00202105" w:rsidRDefault="009D6AAE">
            <w:pPr>
              <w:pStyle w:val="TAL"/>
            </w:pPr>
            <w:r w:rsidRPr="00202105">
              <w:t>Stop Timer = 60s.</w:t>
            </w:r>
          </w:p>
        </w:tc>
        <w:tc>
          <w:tcPr>
            <w:tcW w:w="709" w:type="dxa"/>
            <w:tcBorders>
              <w:top w:val="single" w:sz="4" w:space="0" w:color="auto"/>
              <w:left w:val="single" w:sz="4" w:space="0" w:color="auto"/>
              <w:bottom w:val="single" w:sz="4" w:space="0" w:color="auto"/>
              <w:right w:val="single" w:sz="4" w:space="0" w:color="auto"/>
            </w:tcBorders>
          </w:tcPr>
          <w:p w14:paraId="6D211634" w14:textId="518F12FB" w:rsidR="009D6AAE" w:rsidRPr="00202105" w:rsidRDefault="00362A0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95DBB15" w14:textId="709A84B4" w:rsidR="009D6AAE" w:rsidRPr="00202105" w:rsidRDefault="00362A01">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BDEE794" w14:textId="412523D2" w:rsidR="009D6AAE" w:rsidRPr="00202105" w:rsidRDefault="00362A0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166CF2B" w14:textId="5329F691" w:rsidR="009D6AAE" w:rsidRPr="00202105" w:rsidRDefault="00362A01">
            <w:pPr>
              <w:pStyle w:val="TAC"/>
              <w:rPr>
                <w:lang w:eastAsia="zh-CN"/>
              </w:rPr>
            </w:pPr>
            <w:r w:rsidRPr="00202105">
              <w:rPr>
                <w:lang w:eastAsia="zh-CN"/>
              </w:rPr>
              <w:t>-</w:t>
            </w:r>
          </w:p>
        </w:tc>
      </w:tr>
      <w:tr w:rsidR="009D6AAE" w:rsidRPr="00202105" w14:paraId="0E24D66C" w14:textId="77777777">
        <w:tc>
          <w:tcPr>
            <w:tcW w:w="534" w:type="dxa"/>
            <w:tcBorders>
              <w:top w:val="nil"/>
              <w:left w:val="single" w:sz="4" w:space="0" w:color="auto"/>
              <w:bottom w:val="single" w:sz="4" w:space="0" w:color="auto"/>
              <w:right w:val="single" w:sz="4" w:space="0" w:color="auto"/>
            </w:tcBorders>
          </w:tcPr>
          <w:p w14:paraId="3950D14B" w14:textId="56592EA3" w:rsidR="009D6AAE" w:rsidRPr="00202105" w:rsidRDefault="009D6AAE">
            <w:pPr>
              <w:pStyle w:val="TAC"/>
              <w:rPr>
                <w:rFonts w:eastAsia="MS Mincho"/>
                <w:lang w:eastAsia="ja-JP"/>
              </w:rPr>
            </w:pPr>
            <w:r w:rsidRPr="00202105">
              <w:rPr>
                <w:rFonts w:eastAsia="MS Mincho"/>
                <w:lang w:eastAsia="ja-JP"/>
              </w:rPr>
              <w:t>8a3-8a</w:t>
            </w:r>
            <w:r w:rsidR="00564081"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C79EC2E" w14:textId="365EFEDA" w:rsidR="009D6AAE" w:rsidRPr="00202105" w:rsidRDefault="009D6AAE">
            <w:pPr>
              <w:pStyle w:val="TAL"/>
            </w:pPr>
            <w:r w:rsidRPr="00202105">
              <w:t>Steps 3-</w:t>
            </w:r>
            <w:r w:rsidR="00564081" w:rsidRPr="00202105">
              <w:t>7</w:t>
            </w:r>
            <w:r w:rsidRPr="00202105">
              <w:t xml:space="preserve">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tcPr>
          <w:p w14:paraId="1C669AE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7520D1A"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1CD6F3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3089D8" w14:textId="77777777" w:rsidR="009D6AAE" w:rsidRPr="00202105" w:rsidRDefault="009D6AAE">
            <w:pPr>
              <w:pStyle w:val="TAC"/>
              <w:rPr>
                <w:lang w:eastAsia="zh-CN"/>
              </w:rPr>
            </w:pPr>
            <w:r w:rsidRPr="00202105">
              <w:rPr>
                <w:lang w:eastAsia="zh-CN"/>
              </w:rPr>
              <w:t>-</w:t>
            </w:r>
          </w:p>
        </w:tc>
      </w:tr>
      <w:tr w:rsidR="00564081" w:rsidRPr="00202105" w14:paraId="0127DDB9" w14:textId="77777777">
        <w:tc>
          <w:tcPr>
            <w:tcW w:w="534" w:type="dxa"/>
            <w:tcBorders>
              <w:top w:val="nil"/>
              <w:left w:val="single" w:sz="4" w:space="0" w:color="auto"/>
              <w:bottom w:val="single" w:sz="4" w:space="0" w:color="auto"/>
              <w:right w:val="single" w:sz="4" w:space="0" w:color="auto"/>
            </w:tcBorders>
          </w:tcPr>
          <w:p w14:paraId="033846CD" w14:textId="063FAC7D" w:rsidR="00564081" w:rsidRPr="00202105" w:rsidRDefault="00564081" w:rsidP="00564081">
            <w:pPr>
              <w:pStyle w:val="TAC"/>
              <w:rPr>
                <w:rFonts w:eastAsia="MS Mincho"/>
                <w:lang w:eastAsia="ja-JP"/>
              </w:rPr>
            </w:pPr>
            <w:r w:rsidRPr="00202105">
              <w:rPr>
                <w:rFonts w:eastAsia="MS Mincho"/>
                <w:lang w:eastAsia="ja-JP"/>
              </w:rPr>
              <w:t>8a8</w:t>
            </w:r>
          </w:p>
        </w:tc>
        <w:tc>
          <w:tcPr>
            <w:tcW w:w="4110" w:type="dxa"/>
            <w:tcBorders>
              <w:top w:val="single" w:sz="4" w:space="0" w:color="auto"/>
              <w:left w:val="single" w:sz="4" w:space="0" w:color="auto"/>
              <w:bottom w:val="single" w:sz="4" w:space="0" w:color="auto"/>
              <w:right w:val="single" w:sz="4" w:space="0" w:color="auto"/>
            </w:tcBorders>
          </w:tcPr>
          <w:p w14:paraId="2100D00F" w14:textId="53C8E7E3"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73AA206" w14:textId="5D74DD4F" w:rsidR="00564081" w:rsidRPr="00202105" w:rsidRDefault="00564081" w:rsidP="0056408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F66911A" w14:textId="675B047A"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7CD972E0" w14:textId="29C7A1ED"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D18F2D0" w14:textId="6A9BC043" w:rsidR="00564081" w:rsidRPr="00202105" w:rsidRDefault="00564081" w:rsidP="00564081">
            <w:pPr>
              <w:pStyle w:val="TAC"/>
              <w:rPr>
                <w:lang w:eastAsia="zh-CN"/>
              </w:rPr>
            </w:pPr>
            <w:r w:rsidRPr="00202105">
              <w:rPr>
                <w:lang w:eastAsia="zh-CN"/>
              </w:rPr>
              <w:t>-</w:t>
            </w:r>
          </w:p>
        </w:tc>
      </w:tr>
      <w:tr w:rsidR="009D6AAE" w:rsidRPr="00202105" w14:paraId="0EDCC2CD" w14:textId="77777777">
        <w:tc>
          <w:tcPr>
            <w:tcW w:w="534" w:type="dxa"/>
            <w:tcBorders>
              <w:top w:val="nil"/>
              <w:left w:val="single" w:sz="4" w:space="0" w:color="auto"/>
              <w:bottom w:val="single" w:sz="4" w:space="0" w:color="auto"/>
              <w:right w:val="single" w:sz="4" w:space="0" w:color="auto"/>
            </w:tcBorders>
          </w:tcPr>
          <w:p w14:paraId="3642B47E" w14:textId="77777777" w:rsidR="009D6AAE" w:rsidRPr="00202105" w:rsidRDefault="009D6AAE">
            <w:pPr>
              <w:pStyle w:val="TAC"/>
              <w:rPr>
                <w:rFonts w:eastAsia="MS Mincho"/>
                <w:lang w:eastAsia="ja-JP"/>
              </w:rPr>
            </w:pPr>
            <w:r w:rsidRPr="00202105">
              <w:rPr>
                <w:rFonts w:eastAsia="MS Mincho"/>
                <w:lang w:eastAsia="ja-JP"/>
              </w:rPr>
              <w:t>8b1</w:t>
            </w:r>
          </w:p>
        </w:tc>
        <w:tc>
          <w:tcPr>
            <w:tcW w:w="4110" w:type="dxa"/>
            <w:tcBorders>
              <w:top w:val="single" w:sz="4" w:space="0" w:color="auto"/>
              <w:left w:val="single" w:sz="4" w:space="0" w:color="auto"/>
              <w:bottom w:val="single" w:sz="4" w:space="0" w:color="auto"/>
              <w:right w:val="single" w:sz="4" w:space="0" w:color="auto"/>
            </w:tcBorders>
          </w:tcPr>
          <w:p w14:paraId="381315A6" w14:textId="77777777" w:rsidR="009D6AAE" w:rsidRPr="00202105" w:rsidRDefault="009D6AAE">
            <w:pPr>
              <w:pStyle w:val="TAL"/>
            </w:pPr>
            <w:r w:rsidRPr="00202105">
              <w:t>Timer = 60s expires</w:t>
            </w:r>
          </w:p>
        </w:tc>
        <w:tc>
          <w:tcPr>
            <w:tcW w:w="709" w:type="dxa"/>
            <w:tcBorders>
              <w:top w:val="single" w:sz="4" w:space="0" w:color="auto"/>
              <w:left w:val="single" w:sz="4" w:space="0" w:color="auto"/>
              <w:bottom w:val="single" w:sz="4" w:space="0" w:color="auto"/>
              <w:right w:val="single" w:sz="4" w:space="0" w:color="auto"/>
            </w:tcBorders>
          </w:tcPr>
          <w:p w14:paraId="4F324CE8"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7BD44AF"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300D6B4"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23964CD" w14:textId="77777777" w:rsidR="009D6AAE" w:rsidRPr="00202105" w:rsidRDefault="009D6AAE">
            <w:pPr>
              <w:pStyle w:val="TAC"/>
              <w:rPr>
                <w:lang w:eastAsia="zh-CN"/>
              </w:rPr>
            </w:pPr>
            <w:r w:rsidRPr="00202105">
              <w:rPr>
                <w:lang w:eastAsia="zh-CN"/>
              </w:rPr>
              <w:t>-</w:t>
            </w:r>
          </w:p>
        </w:tc>
      </w:tr>
      <w:tr w:rsidR="009D6AAE" w:rsidRPr="00202105" w14:paraId="3A1B946B" w14:textId="77777777">
        <w:tc>
          <w:tcPr>
            <w:tcW w:w="534" w:type="dxa"/>
            <w:tcBorders>
              <w:top w:val="nil"/>
              <w:left w:val="single" w:sz="4" w:space="0" w:color="auto"/>
              <w:bottom w:val="single" w:sz="4" w:space="0" w:color="auto"/>
              <w:right w:val="single" w:sz="4" w:space="0" w:color="auto"/>
            </w:tcBorders>
          </w:tcPr>
          <w:p w14:paraId="4629DA09" w14:textId="77777777" w:rsidR="009D6AAE" w:rsidRPr="00202105" w:rsidRDefault="009D6AAE">
            <w:pPr>
              <w:pStyle w:val="TAC"/>
              <w:rPr>
                <w:rFonts w:eastAsia="MS Mincho"/>
                <w:lang w:eastAsia="ja-JP"/>
              </w:rPr>
            </w:pPr>
            <w:r w:rsidRPr="00202105">
              <w:rPr>
                <w:rFonts w:eastAsia="MS Mincho"/>
                <w:lang w:eastAsia="ja-JP"/>
              </w:rPr>
              <w:t>8b2-8b9</w:t>
            </w:r>
          </w:p>
        </w:tc>
        <w:tc>
          <w:tcPr>
            <w:tcW w:w="4110" w:type="dxa"/>
            <w:tcBorders>
              <w:top w:val="single" w:sz="4" w:space="0" w:color="auto"/>
              <w:left w:val="single" w:sz="4" w:space="0" w:color="auto"/>
              <w:bottom w:val="single" w:sz="4" w:space="0" w:color="auto"/>
              <w:right w:val="single" w:sz="4" w:space="0" w:color="auto"/>
            </w:tcBorders>
          </w:tcPr>
          <w:p w14:paraId="4E9E6183" w14:textId="0E17338E" w:rsidR="009D6AAE" w:rsidRPr="00202105" w:rsidRDefault="009D6AAE">
            <w:pPr>
              <w:pStyle w:val="TAL"/>
            </w:pPr>
            <w:r w:rsidRPr="00202105">
              <w:t xml:space="preserve">Steps 1-8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2D0FBB0E"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F87C11B"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6080B6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DAABCD9" w14:textId="77777777" w:rsidR="009D6AAE" w:rsidRPr="00202105" w:rsidRDefault="009D6AAE">
            <w:pPr>
              <w:pStyle w:val="TAC"/>
              <w:rPr>
                <w:lang w:eastAsia="zh-CN"/>
              </w:rPr>
            </w:pPr>
            <w:r w:rsidRPr="00202105">
              <w:rPr>
                <w:lang w:eastAsia="zh-CN"/>
              </w:rPr>
              <w:t>-</w:t>
            </w:r>
          </w:p>
        </w:tc>
      </w:tr>
      <w:tr w:rsidR="009D6AAE" w:rsidRPr="00202105" w14:paraId="3E10410C" w14:textId="77777777">
        <w:tc>
          <w:tcPr>
            <w:tcW w:w="534" w:type="dxa"/>
            <w:tcBorders>
              <w:top w:val="nil"/>
              <w:left w:val="single" w:sz="4" w:space="0" w:color="auto"/>
              <w:bottom w:val="single" w:sz="4" w:space="0" w:color="auto"/>
              <w:right w:val="single" w:sz="4" w:space="0" w:color="auto"/>
            </w:tcBorders>
          </w:tcPr>
          <w:p w14:paraId="4F19A091" w14:textId="77777777" w:rsidR="009D6AAE" w:rsidRPr="00202105" w:rsidRDefault="009D6AAE">
            <w:pPr>
              <w:pStyle w:val="TAC"/>
              <w:rPr>
                <w:rFonts w:eastAsia="MS Mincho"/>
                <w:lang w:eastAsia="ja-JP"/>
              </w:rPr>
            </w:pPr>
            <w:r w:rsidRPr="00202105">
              <w:rPr>
                <w:rFonts w:eastAsia="MS Mincho"/>
                <w:lang w:eastAsia="ja-JP"/>
              </w:rPr>
              <w:t>8b10</w:t>
            </w:r>
          </w:p>
        </w:tc>
        <w:tc>
          <w:tcPr>
            <w:tcW w:w="4110" w:type="dxa"/>
            <w:tcBorders>
              <w:top w:val="single" w:sz="4" w:space="0" w:color="auto"/>
              <w:left w:val="single" w:sz="4" w:space="0" w:color="auto"/>
              <w:bottom w:val="single" w:sz="4" w:space="0" w:color="auto"/>
              <w:right w:val="single" w:sz="4" w:space="0" w:color="auto"/>
            </w:tcBorders>
          </w:tcPr>
          <w:p w14:paraId="2531B065" w14:textId="77777777" w:rsidR="009D6AAE" w:rsidRPr="00202105" w:rsidRDefault="009D6AAE">
            <w:pPr>
              <w:pStyle w:val="TAL"/>
            </w:pPr>
            <w:r w:rsidRPr="00202105">
              <w:t>The SS transmits an OPEN UE TEST LOOP message.</w:t>
            </w:r>
          </w:p>
        </w:tc>
        <w:tc>
          <w:tcPr>
            <w:tcW w:w="709" w:type="dxa"/>
            <w:tcBorders>
              <w:top w:val="single" w:sz="4" w:space="0" w:color="auto"/>
              <w:left w:val="single" w:sz="4" w:space="0" w:color="auto"/>
              <w:bottom w:val="single" w:sz="4" w:space="0" w:color="auto"/>
              <w:right w:val="single" w:sz="4" w:space="0" w:color="auto"/>
            </w:tcBorders>
          </w:tcPr>
          <w:p w14:paraId="7E48E4BC"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4D7BFC87" w14:textId="77777777" w:rsidR="009D6AAE" w:rsidRPr="00202105" w:rsidRDefault="009D6AAE" w:rsidP="00571E6C">
            <w:pPr>
              <w:pStyle w:val="TAL"/>
            </w:pPr>
            <w:r w:rsidRPr="00202105">
              <w:t xml:space="preserve">NR RRC: </w:t>
            </w:r>
            <w:r w:rsidRPr="00202105">
              <w:rPr>
                <w:i/>
              </w:rPr>
              <w:t>DLInformationTransfer</w:t>
            </w:r>
          </w:p>
          <w:p w14:paraId="2893A72D" w14:textId="77777777" w:rsidR="009D6AAE" w:rsidRPr="00202105" w:rsidRDefault="009D6AAE">
            <w:pPr>
              <w:pStyle w:val="TAL"/>
              <w:rPr>
                <w:lang w:eastAsia="zh-CN"/>
              </w:rPr>
            </w:pPr>
            <w:r w:rsidRPr="00202105">
              <w:t>TC: OPEN UE TEST LOOP</w:t>
            </w:r>
          </w:p>
        </w:tc>
        <w:tc>
          <w:tcPr>
            <w:tcW w:w="567" w:type="dxa"/>
            <w:tcBorders>
              <w:top w:val="nil"/>
              <w:left w:val="single" w:sz="4" w:space="0" w:color="auto"/>
              <w:bottom w:val="single" w:sz="4" w:space="0" w:color="auto"/>
              <w:right w:val="single" w:sz="4" w:space="0" w:color="auto"/>
            </w:tcBorders>
          </w:tcPr>
          <w:p w14:paraId="438144E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513D7722" w14:textId="77777777" w:rsidR="009D6AAE" w:rsidRPr="00202105" w:rsidRDefault="009D6AAE">
            <w:pPr>
              <w:pStyle w:val="TAC"/>
              <w:rPr>
                <w:lang w:eastAsia="zh-CN"/>
              </w:rPr>
            </w:pPr>
            <w:r w:rsidRPr="00202105">
              <w:rPr>
                <w:lang w:eastAsia="zh-CN"/>
              </w:rPr>
              <w:t>-</w:t>
            </w:r>
          </w:p>
        </w:tc>
      </w:tr>
      <w:tr w:rsidR="009D6AAE" w:rsidRPr="00202105" w14:paraId="7B4334E0" w14:textId="77777777">
        <w:tc>
          <w:tcPr>
            <w:tcW w:w="534" w:type="dxa"/>
            <w:tcBorders>
              <w:top w:val="nil"/>
              <w:left w:val="single" w:sz="4" w:space="0" w:color="auto"/>
              <w:bottom w:val="single" w:sz="4" w:space="0" w:color="auto"/>
              <w:right w:val="single" w:sz="4" w:space="0" w:color="auto"/>
            </w:tcBorders>
          </w:tcPr>
          <w:p w14:paraId="109C4034" w14:textId="77777777" w:rsidR="009D6AAE" w:rsidRPr="00202105" w:rsidRDefault="009D6AAE">
            <w:pPr>
              <w:pStyle w:val="TAC"/>
              <w:rPr>
                <w:rFonts w:eastAsia="MS Mincho"/>
                <w:lang w:eastAsia="ja-JP"/>
              </w:rPr>
            </w:pPr>
            <w:r w:rsidRPr="00202105">
              <w:rPr>
                <w:rFonts w:eastAsia="MS Mincho"/>
                <w:lang w:eastAsia="ja-JP"/>
              </w:rPr>
              <w:t>8b11</w:t>
            </w:r>
          </w:p>
        </w:tc>
        <w:tc>
          <w:tcPr>
            <w:tcW w:w="4110" w:type="dxa"/>
            <w:tcBorders>
              <w:top w:val="single" w:sz="4" w:space="0" w:color="auto"/>
              <w:left w:val="single" w:sz="4" w:space="0" w:color="auto"/>
              <w:bottom w:val="single" w:sz="4" w:space="0" w:color="auto"/>
              <w:right w:val="single" w:sz="4" w:space="0" w:color="auto"/>
            </w:tcBorders>
          </w:tcPr>
          <w:p w14:paraId="5557D25F" w14:textId="77777777" w:rsidR="009D6AAE" w:rsidRPr="00202105" w:rsidRDefault="009D6AA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252E6B4B"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0D6DB7D" w14:textId="77777777" w:rsidR="009D6AAE" w:rsidRPr="00202105" w:rsidRDefault="009D6AAE" w:rsidP="00571E6C">
            <w:pPr>
              <w:pStyle w:val="TAL"/>
            </w:pPr>
            <w:r w:rsidRPr="00202105">
              <w:t xml:space="preserve">NR RRC: </w:t>
            </w:r>
            <w:r w:rsidRPr="00202105">
              <w:rPr>
                <w:i/>
              </w:rPr>
              <w:t>ULInformationTransfer</w:t>
            </w:r>
          </w:p>
          <w:p w14:paraId="4DAF0993" w14:textId="77777777" w:rsidR="009D6AAE" w:rsidRPr="00202105" w:rsidRDefault="009D6AAE">
            <w:pPr>
              <w:pStyle w:val="TAL"/>
              <w:rPr>
                <w:lang w:eastAsia="zh-CN"/>
              </w:rPr>
            </w:pPr>
            <w:r w:rsidRPr="00202105">
              <w:t>TC: OPEN UE TEST LOOP COMPLETE</w:t>
            </w:r>
          </w:p>
        </w:tc>
        <w:tc>
          <w:tcPr>
            <w:tcW w:w="567" w:type="dxa"/>
            <w:tcBorders>
              <w:top w:val="nil"/>
              <w:left w:val="single" w:sz="4" w:space="0" w:color="auto"/>
              <w:bottom w:val="single" w:sz="4" w:space="0" w:color="auto"/>
              <w:right w:val="single" w:sz="4" w:space="0" w:color="auto"/>
            </w:tcBorders>
          </w:tcPr>
          <w:p w14:paraId="4F0F2AF6"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F00D84" w14:textId="77777777" w:rsidR="009D6AAE" w:rsidRPr="00202105" w:rsidRDefault="009D6AAE">
            <w:pPr>
              <w:pStyle w:val="TAC"/>
              <w:rPr>
                <w:lang w:eastAsia="zh-CN"/>
              </w:rPr>
            </w:pPr>
            <w:r w:rsidRPr="00202105">
              <w:rPr>
                <w:lang w:eastAsia="zh-CN"/>
              </w:rPr>
              <w:t>-</w:t>
            </w:r>
          </w:p>
        </w:tc>
      </w:tr>
      <w:tr w:rsidR="009D6AAE" w:rsidRPr="00202105" w14:paraId="45F6F064" w14:textId="77777777">
        <w:tc>
          <w:tcPr>
            <w:tcW w:w="534" w:type="dxa"/>
            <w:tcBorders>
              <w:top w:val="nil"/>
              <w:left w:val="single" w:sz="4" w:space="0" w:color="auto"/>
              <w:bottom w:val="single" w:sz="4" w:space="0" w:color="auto"/>
              <w:right w:val="single" w:sz="4" w:space="0" w:color="auto"/>
            </w:tcBorders>
          </w:tcPr>
          <w:p w14:paraId="5C5070DB" w14:textId="77777777" w:rsidR="009D6AAE" w:rsidRPr="00202105" w:rsidRDefault="009D6AAE">
            <w:pPr>
              <w:pStyle w:val="TAC"/>
              <w:rPr>
                <w:rFonts w:eastAsia="MS Mincho"/>
                <w:lang w:eastAsia="ja-JP"/>
              </w:rPr>
            </w:pPr>
            <w:r w:rsidRPr="00202105">
              <w:rPr>
                <w:rFonts w:eastAsia="MS Mincho"/>
                <w:lang w:eastAsia="ja-JP"/>
              </w:rPr>
              <w:t>8b12</w:t>
            </w:r>
          </w:p>
        </w:tc>
        <w:tc>
          <w:tcPr>
            <w:tcW w:w="4110" w:type="dxa"/>
            <w:tcBorders>
              <w:top w:val="single" w:sz="4" w:space="0" w:color="auto"/>
              <w:left w:val="single" w:sz="4" w:space="0" w:color="auto"/>
              <w:bottom w:val="single" w:sz="4" w:space="0" w:color="auto"/>
              <w:right w:val="single" w:sz="4" w:space="0" w:color="auto"/>
            </w:tcBorders>
          </w:tcPr>
          <w:p w14:paraId="15066897" w14:textId="12EFA4D2" w:rsidR="009D6AAE" w:rsidRPr="00202105" w:rsidRDefault="009D6AAE">
            <w:pPr>
              <w:pStyle w:val="TAL"/>
            </w:pPr>
            <w:r w:rsidRPr="00202105">
              <w:t>The SS transmits a CLOSE UE TEST LOOP message</w:t>
            </w:r>
            <w:r w:rsidRPr="00202105">
              <w:rPr>
                <w:lang w:eastAsia="zh-CN"/>
              </w:rPr>
              <w:t xml:space="preserve"> </w:t>
            </w:r>
            <w:r w:rsidRPr="00202105">
              <w:t>using the message condition UE TEST LOOP MODE B with IP PDU delay = 2 second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31E712F7"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8CF6AB8" w14:textId="77777777" w:rsidR="009D6AAE" w:rsidRPr="00202105" w:rsidRDefault="009D6AAE" w:rsidP="00571E6C">
            <w:pPr>
              <w:pStyle w:val="TAL"/>
            </w:pPr>
            <w:r w:rsidRPr="00202105">
              <w:t xml:space="preserve">NR RRC: </w:t>
            </w:r>
            <w:r w:rsidRPr="00202105">
              <w:rPr>
                <w:i/>
              </w:rPr>
              <w:t>DLInformationTransfer</w:t>
            </w:r>
          </w:p>
          <w:p w14:paraId="183DD848" w14:textId="77777777" w:rsidR="009D6AAE" w:rsidRPr="00202105" w:rsidRDefault="009D6AAE">
            <w:pPr>
              <w:pStyle w:val="TAL"/>
              <w:rPr>
                <w:lang w:eastAsia="zh-CN"/>
              </w:rPr>
            </w:pPr>
            <w:r w:rsidRPr="00202105">
              <w:t>TC: CLOSE UE TEST LOOP</w:t>
            </w:r>
          </w:p>
        </w:tc>
        <w:tc>
          <w:tcPr>
            <w:tcW w:w="567" w:type="dxa"/>
            <w:tcBorders>
              <w:top w:val="nil"/>
              <w:left w:val="single" w:sz="4" w:space="0" w:color="auto"/>
              <w:bottom w:val="single" w:sz="4" w:space="0" w:color="auto"/>
              <w:right w:val="single" w:sz="4" w:space="0" w:color="auto"/>
            </w:tcBorders>
          </w:tcPr>
          <w:p w14:paraId="179F07E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AFF79F8" w14:textId="77777777" w:rsidR="009D6AAE" w:rsidRPr="00202105" w:rsidRDefault="009D6AAE">
            <w:pPr>
              <w:pStyle w:val="TAC"/>
              <w:rPr>
                <w:lang w:eastAsia="zh-CN"/>
              </w:rPr>
            </w:pPr>
            <w:r w:rsidRPr="00202105">
              <w:rPr>
                <w:lang w:eastAsia="zh-CN"/>
              </w:rPr>
              <w:t>-</w:t>
            </w:r>
          </w:p>
        </w:tc>
      </w:tr>
      <w:tr w:rsidR="009D6AAE" w:rsidRPr="00202105" w14:paraId="731FA5C7" w14:textId="77777777">
        <w:tc>
          <w:tcPr>
            <w:tcW w:w="534" w:type="dxa"/>
            <w:tcBorders>
              <w:top w:val="nil"/>
              <w:left w:val="single" w:sz="4" w:space="0" w:color="auto"/>
              <w:bottom w:val="single" w:sz="4" w:space="0" w:color="auto"/>
              <w:right w:val="single" w:sz="4" w:space="0" w:color="auto"/>
            </w:tcBorders>
          </w:tcPr>
          <w:p w14:paraId="2D71093E" w14:textId="77777777" w:rsidR="009D6AAE" w:rsidRPr="00202105" w:rsidRDefault="009D6AAE">
            <w:pPr>
              <w:pStyle w:val="TAC"/>
              <w:rPr>
                <w:rFonts w:eastAsia="MS Mincho"/>
                <w:lang w:eastAsia="ja-JP"/>
              </w:rPr>
            </w:pPr>
            <w:r w:rsidRPr="00202105">
              <w:rPr>
                <w:rFonts w:eastAsia="MS Mincho"/>
                <w:lang w:eastAsia="ja-JP"/>
              </w:rPr>
              <w:t>8b13</w:t>
            </w:r>
          </w:p>
        </w:tc>
        <w:tc>
          <w:tcPr>
            <w:tcW w:w="4110" w:type="dxa"/>
            <w:tcBorders>
              <w:top w:val="single" w:sz="4" w:space="0" w:color="auto"/>
              <w:left w:val="single" w:sz="4" w:space="0" w:color="auto"/>
              <w:bottom w:val="single" w:sz="4" w:space="0" w:color="auto"/>
              <w:right w:val="single" w:sz="4" w:space="0" w:color="auto"/>
            </w:tcBorders>
          </w:tcPr>
          <w:p w14:paraId="647C4BFD" w14:textId="77777777" w:rsidR="009D6AAE" w:rsidRPr="00202105" w:rsidRDefault="009D6AA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0F7C1928"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26DDCAC1" w14:textId="77777777" w:rsidR="009D6AAE" w:rsidRPr="00202105" w:rsidRDefault="009D6AAE" w:rsidP="00571E6C">
            <w:pPr>
              <w:pStyle w:val="TAL"/>
            </w:pPr>
            <w:r w:rsidRPr="00202105">
              <w:t xml:space="preserve">NR RRC: </w:t>
            </w:r>
            <w:r w:rsidRPr="00202105">
              <w:rPr>
                <w:i/>
              </w:rPr>
              <w:t>ULInformationTransfer</w:t>
            </w:r>
          </w:p>
          <w:p w14:paraId="25B822EF" w14:textId="77777777" w:rsidR="009D6AAE" w:rsidRPr="00202105" w:rsidRDefault="009D6AAE">
            <w:pPr>
              <w:pStyle w:val="TAL"/>
              <w:rPr>
                <w:lang w:eastAsia="zh-CN"/>
              </w:rPr>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420F5F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F8958C8" w14:textId="77777777" w:rsidR="009D6AAE" w:rsidRPr="00202105" w:rsidRDefault="009D6AAE">
            <w:pPr>
              <w:pStyle w:val="TAC"/>
              <w:rPr>
                <w:lang w:eastAsia="zh-CN"/>
              </w:rPr>
            </w:pPr>
            <w:r w:rsidRPr="00202105">
              <w:rPr>
                <w:lang w:eastAsia="zh-CN"/>
              </w:rPr>
              <w:t>-</w:t>
            </w:r>
          </w:p>
        </w:tc>
      </w:tr>
      <w:tr w:rsidR="009D6AAE" w:rsidRPr="00202105" w14:paraId="73CE6864" w14:textId="77777777">
        <w:tc>
          <w:tcPr>
            <w:tcW w:w="534" w:type="dxa"/>
            <w:tcBorders>
              <w:top w:val="nil"/>
              <w:left w:val="single" w:sz="4" w:space="0" w:color="auto"/>
              <w:bottom w:val="single" w:sz="4" w:space="0" w:color="auto"/>
              <w:right w:val="single" w:sz="4" w:space="0" w:color="auto"/>
            </w:tcBorders>
          </w:tcPr>
          <w:p w14:paraId="2027BB2E" w14:textId="77777777" w:rsidR="009D6AAE" w:rsidRPr="00202105" w:rsidRDefault="009D6AAE">
            <w:pPr>
              <w:pStyle w:val="TAC"/>
              <w:rPr>
                <w:rFonts w:eastAsia="MS Mincho"/>
                <w:lang w:eastAsia="ja-JP"/>
              </w:rPr>
            </w:pPr>
            <w:r w:rsidRPr="00202105">
              <w:rPr>
                <w:rFonts w:eastAsia="MS Mincho"/>
                <w:lang w:eastAsia="ja-JP"/>
              </w:rPr>
              <w:t>8b14</w:t>
            </w:r>
          </w:p>
        </w:tc>
        <w:tc>
          <w:tcPr>
            <w:tcW w:w="4110" w:type="dxa"/>
            <w:tcBorders>
              <w:top w:val="single" w:sz="4" w:space="0" w:color="auto"/>
              <w:left w:val="single" w:sz="4" w:space="0" w:color="auto"/>
              <w:bottom w:val="single" w:sz="4" w:space="0" w:color="auto"/>
              <w:right w:val="single" w:sz="4" w:space="0" w:color="auto"/>
            </w:tcBorders>
          </w:tcPr>
          <w:p w14:paraId="2F449F2A" w14:textId="5102C34E" w:rsidR="009D6AAE" w:rsidRPr="00202105" w:rsidRDefault="009D6AAE">
            <w:pPr>
              <w:pStyle w:val="TAL"/>
            </w:pPr>
            <w:r w:rsidRPr="00202105">
              <w:rPr>
                <w:lang w:eastAsia="ja-JP"/>
              </w:rPr>
              <w:t>The SS transm</w:t>
            </w:r>
            <w:r w:rsidR="009A60E3" w:rsidRPr="00202105">
              <w:rPr>
                <w:lang w:eastAsia="ja-JP"/>
              </w:rPr>
              <w:t xml:space="preserve"> on the DRB associated with the Internet PDU session </w:t>
            </w:r>
            <w:r w:rsidRPr="00202105">
              <w:rPr>
                <w:lang w:eastAsia="ja-JP"/>
              </w:rPr>
              <w:t>its 1 IP PDU.</w:t>
            </w:r>
          </w:p>
        </w:tc>
        <w:tc>
          <w:tcPr>
            <w:tcW w:w="709" w:type="dxa"/>
            <w:tcBorders>
              <w:top w:val="single" w:sz="4" w:space="0" w:color="auto"/>
              <w:left w:val="single" w:sz="4" w:space="0" w:color="auto"/>
              <w:bottom w:val="single" w:sz="4" w:space="0" w:color="auto"/>
              <w:right w:val="single" w:sz="4" w:space="0" w:color="auto"/>
            </w:tcBorders>
          </w:tcPr>
          <w:p w14:paraId="769AE4B9"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2F457E93"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815A08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0BB12D6" w14:textId="77777777" w:rsidR="009D6AAE" w:rsidRPr="00202105" w:rsidRDefault="009D6AAE">
            <w:pPr>
              <w:pStyle w:val="TAC"/>
              <w:rPr>
                <w:lang w:eastAsia="zh-CN"/>
              </w:rPr>
            </w:pPr>
            <w:r w:rsidRPr="00202105">
              <w:rPr>
                <w:lang w:eastAsia="zh-CN"/>
              </w:rPr>
              <w:t>-</w:t>
            </w:r>
          </w:p>
        </w:tc>
      </w:tr>
      <w:tr w:rsidR="009A60E3" w:rsidRPr="00202105" w14:paraId="48F3DCC0" w14:textId="77777777">
        <w:tc>
          <w:tcPr>
            <w:tcW w:w="534" w:type="dxa"/>
            <w:tcBorders>
              <w:top w:val="nil"/>
              <w:left w:val="single" w:sz="4" w:space="0" w:color="auto"/>
              <w:bottom w:val="single" w:sz="4" w:space="0" w:color="auto"/>
              <w:right w:val="single" w:sz="4" w:space="0" w:color="auto"/>
            </w:tcBorders>
          </w:tcPr>
          <w:p w14:paraId="178103D0" w14:textId="6A5B2CE8" w:rsidR="009A60E3" w:rsidRPr="00202105" w:rsidRDefault="009A60E3" w:rsidP="009A60E3">
            <w:pPr>
              <w:pStyle w:val="TAC"/>
              <w:rPr>
                <w:rFonts w:eastAsia="MS Mincho"/>
                <w:lang w:eastAsia="ja-JP"/>
              </w:rPr>
            </w:pPr>
            <w:r w:rsidRPr="00202105">
              <w:rPr>
                <w:rFonts w:eastAsia="MS Mincho"/>
                <w:lang w:eastAsia="ja-JP"/>
              </w:rPr>
              <w:t>8b16</w:t>
            </w:r>
          </w:p>
        </w:tc>
        <w:tc>
          <w:tcPr>
            <w:tcW w:w="4110" w:type="dxa"/>
            <w:tcBorders>
              <w:top w:val="single" w:sz="4" w:space="0" w:color="auto"/>
              <w:left w:val="single" w:sz="4" w:space="0" w:color="auto"/>
              <w:bottom w:val="single" w:sz="4" w:space="0" w:color="auto"/>
              <w:right w:val="single" w:sz="4" w:space="0" w:color="auto"/>
            </w:tcBorders>
          </w:tcPr>
          <w:p w14:paraId="4B7BFCDB" w14:textId="46D6A80F" w:rsidR="009A60E3" w:rsidRPr="00202105" w:rsidRDefault="009A60E3" w:rsidP="009A60E3">
            <w:pPr>
              <w:pStyle w:val="TAL"/>
              <w:rPr>
                <w:lang w:eastAsia="ja-JP"/>
              </w:rPr>
            </w:pPr>
            <w:r w:rsidRPr="00202105">
              <w:rPr>
                <w:lang w:eastAsia="ja-JP"/>
              </w:rPr>
              <w:t>Void</w:t>
            </w:r>
          </w:p>
        </w:tc>
        <w:tc>
          <w:tcPr>
            <w:tcW w:w="709" w:type="dxa"/>
            <w:tcBorders>
              <w:top w:val="single" w:sz="4" w:space="0" w:color="auto"/>
              <w:left w:val="single" w:sz="4" w:space="0" w:color="auto"/>
              <w:bottom w:val="single" w:sz="4" w:space="0" w:color="auto"/>
              <w:right w:val="single" w:sz="4" w:space="0" w:color="auto"/>
            </w:tcBorders>
          </w:tcPr>
          <w:p w14:paraId="6EA04389" w14:textId="33FA10E1" w:rsidR="009A60E3" w:rsidRPr="00202105" w:rsidRDefault="009A60E3" w:rsidP="009A60E3">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54BC0C7" w14:textId="1B6661E1" w:rsidR="009A60E3" w:rsidRPr="00202105" w:rsidRDefault="009A60E3" w:rsidP="009A60E3">
            <w:pPr>
              <w:pStyle w:val="TAL"/>
            </w:pPr>
            <w:r w:rsidRPr="00202105">
              <w:t>-</w:t>
            </w:r>
          </w:p>
        </w:tc>
        <w:tc>
          <w:tcPr>
            <w:tcW w:w="567" w:type="dxa"/>
            <w:tcBorders>
              <w:top w:val="nil"/>
              <w:left w:val="single" w:sz="4" w:space="0" w:color="auto"/>
              <w:bottom w:val="single" w:sz="4" w:space="0" w:color="auto"/>
              <w:right w:val="single" w:sz="4" w:space="0" w:color="auto"/>
            </w:tcBorders>
          </w:tcPr>
          <w:p w14:paraId="162F5C40" w14:textId="41C5BBEC" w:rsidR="009A60E3" w:rsidRPr="00202105" w:rsidRDefault="009A60E3" w:rsidP="009A60E3">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1F2C171" w14:textId="59C715A3" w:rsidR="009A60E3" w:rsidRPr="00202105" w:rsidRDefault="009A60E3" w:rsidP="009A60E3">
            <w:pPr>
              <w:pStyle w:val="TAC"/>
              <w:rPr>
                <w:lang w:eastAsia="zh-CN"/>
              </w:rPr>
            </w:pPr>
            <w:r w:rsidRPr="00202105">
              <w:rPr>
                <w:lang w:eastAsia="zh-CN"/>
              </w:rPr>
              <w:t>-</w:t>
            </w:r>
          </w:p>
        </w:tc>
      </w:tr>
      <w:tr w:rsidR="009D6AAE" w:rsidRPr="00202105" w14:paraId="5E56AE87" w14:textId="77777777">
        <w:tc>
          <w:tcPr>
            <w:tcW w:w="534" w:type="dxa"/>
            <w:tcBorders>
              <w:top w:val="nil"/>
              <w:left w:val="single" w:sz="4" w:space="0" w:color="auto"/>
              <w:bottom w:val="single" w:sz="4" w:space="0" w:color="auto"/>
              <w:right w:val="single" w:sz="4" w:space="0" w:color="auto"/>
            </w:tcBorders>
          </w:tcPr>
          <w:p w14:paraId="5087BD90" w14:textId="77777777" w:rsidR="009D6AAE" w:rsidRPr="00202105" w:rsidRDefault="009D6AAE">
            <w:pPr>
              <w:pStyle w:val="TAC"/>
              <w:rPr>
                <w:rFonts w:eastAsia="MS Mincho"/>
                <w:lang w:eastAsia="ja-JP"/>
              </w:rPr>
            </w:pPr>
            <w:r w:rsidRPr="00202105">
              <w:rPr>
                <w:rFonts w:eastAsia="MS Mincho"/>
                <w:lang w:eastAsia="ja-JP"/>
              </w:rPr>
              <w:t>8b15</w:t>
            </w:r>
          </w:p>
        </w:tc>
        <w:tc>
          <w:tcPr>
            <w:tcW w:w="4110" w:type="dxa"/>
            <w:tcBorders>
              <w:top w:val="single" w:sz="4" w:space="0" w:color="auto"/>
              <w:left w:val="single" w:sz="4" w:space="0" w:color="auto"/>
              <w:bottom w:val="single" w:sz="4" w:space="0" w:color="auto"/>
              <w:right w:val="single" w:sz="4" w:space="0" w:color="auto"/>
            </w:tcBorders>
          </w:tcPr>
          <w:p w14:paraId="02801342" w14:textId="77777777" w:rsidR="009D6AAE" w:rsidRPr="00202105" w:rsidRDefault="009D6AAE">
            <w:pPr>
              <w:pStyle w:val="TAL"/>
            </w:pPr>
            <w:r w:rsidRPr="00202105">
              <w:rPr>
                <w:lang w:eastAsia="ja-JP"/>
              </w:rPr>
              <w:t>SS waits for 1s and then transmits a RRCRelease message</w:t>
            </w:r>
          </w:p>
        </w:tc>
        <w:tc>
          <w:tcPr>
            <w:tcW w:w="709" w:type="dxa"/>
            <w:tcBorders>
              <w:top w:val="single" w:sz="4" w:space="0" w:color="auto"/>
              <w:left w:val="single" w:sz="4" w:space="0" w:color="auto"/>
              <w:bottom w:val="single" w:sz="4" w:space="0" w:color="auto"/>
              <w:right w:val="single" w:sz="4" w:space="0" w:color="auto"/>
            </w:tcBorders>
          </w:tcPr>
          <w:p w14:paraId="066F8B92"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04A0330" w14:textId="0E92C1B7" w:rsidR="009D6AAE" w:rsidRPr="00202105" w:rsidRDefault="00362A01">
            <w:pPr>
              <w:pStyle w:val="TAL"/>
              <w:rPr>
                <w:lang w:eastAsia="zh-CN"/>
              </w:rPr>
            </w:pPr>
            <w:r w:rsidRPr="00202105">
              <w:t>NR RRC: RRCRelease</w:t>
            </w:r>
          </w:p>
        </w:tc>
        <w:tc>
          <w:tcPr>
            <w:tcW w:w="567" w:type="dxa"/>
            <w:tcBorders>
              <w:top w:val="nil"/>
              <w:left w:val="single" w:sz="4" w:space="0" w:color="auto"/>
              <w:bottom w:val="single" w:sz="4" w:space="0" w:color="auto"/>
              <w:right w:val="single" w:sz="4" w:space="0" w:color="auto"/>
            </w:tcBorders>
          </w:tcPr>
          <w:p w14:paraId="3268F3D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5E43A9" w14:textId="77777777" w:rsidR="009D6AAE" w:rsidRPr="00202105" w:rsidRDefault="009D6AAE">
            <w:pPr>
              <w:pStyle w:val="TAC"/>
              <w:rPr>
                <w:lang w:eastAsia="zh-CN"/>
              </w:rPr>
            </w:pPr>
            <w:r w:rsidRPr="00202105">
              <w:rPr>
                <w:lang w:eastAsia="zh-CN"/>
              </w:rPr>
              <w:t>-</w:t>
            </w:r>
          </w:p>
        </w:tc>
      </w:tr>
      <w:tr w:rsidR="009D6AAE" w:rsidRPr="00202105" w14:paraId="0572B981" w14:textId="77777777">
        <w:tc>
          <w:tcPr>
            <w:tcW w:w="534" w:type="dxa"/>
            <w:tcBorders>
              <w:top w:val="nil"/>
              <w:left w:val="single" w:sz="4" w:space="0" w:color="auto"/>
              <w:bottom w:val="single" w:sz="4" w:space="0" w:color="auto"/>
              <w:right w:val="single" w:sz="4" w:space="0" w:color="auto"/>
            </w:tcBorders>
          </w:tcPr>
          <w:p w14:paraId="3E726A81" w14:textId="2F1E5084" w:rsidR="009D6AAE" w:rsidRPr="00202105" w:rsidRDefault="009A60E3">
            <w:pPr>
              <w:pStyle w:val="TAC"/>
              <w:rPr>
                <w:rFonts w:eastAsia="MS Mincho"/>
                <w:lang w:eastAsia="ja-JP"/>
              </w:rPr>
            </w:pPr>
            <w:r w:rsidRPr="00202105">
              <w:rPr>
                <w:rFonts w:eastAsia="MS Mincho"/>
                <w:lang w:eastAsia="ja-JP"/>
              </w:rPr>
              <w:t>8b17</w:t>
            </w:r>
            <w:r w:rsidR="009D6AAE" w:rsidRPr="00202105">
              <w:rPr>
                <w:rFonts w:eastAsia="MS Mincho"/>
                <w:lang w:eastAsia="ja-JP"/>
              </w:rPr>
              <w:t>-8b2</w:t>
            </w:r>
            <w:r w:rsidR="00564081" w:rsidRPr="00202105">
              <w:rPr>
                <w:rFonts w:eastAsia="MS Mincho"/>
                <w:lang w:eastAsia="ja-JP"/>
              </w:rPr>
              <w:t>2</w:t>
            </w:r>
          </w:p>
        </w:tc>
        <w:tc>
          <w:tcPr>
            <w:tcW w:w="4110" w:type="dxa"/>
            <w:tcBorders>
              <w:top w:val="single" w:sz="4" w:space="0" w:color="auto"/>
              <w:left w:val="single" w:sz="4" w:space="0" w:color="auto"/>
              <w:bottom w:val="single" w:sz="4" w:space="0" w:color="auto"/>
              <w:right w:val="single" w:sz="4" w:space="0" w:color="auto"/>
            </w:tcBorders>
          </w:tcPr>
          <w:p w14:paraId="466C9B33" w14:textId="390392EC" w:rsidR="009D6AAE" w:rsidRPr="00202105" w:rsidRDefault="009D6AAE">
            <w:pPr>
              <w:pStyle w:val="TAL"/>
            </w:pPr>
            <w:r w:rsidRPr="00202105">
              <w:t xml:space="preserve">Steps </w:t>
            </w:r>
            <w:r w:rsidR="009A60E3" w:rsidRPr="00202105">
              <w:t>2</w:t>
            </w:r>
            <w:r w:rsidRPr="00202105">
              <w:t>-</w:t>
            </w:r>
            <w:r w:rsidR="00564081" w:rsidRPr="00202105">
              <w:t>7</w:t>
            </w:r>
            <w:r w:rsidRPr="00202105">
              <w:t xml:space="preserve">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4F8AC02E"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18FB7796"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022764ED"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C578AC0" w14:textId="77777777" w:rsidR="009D6AAE" w:rsidRPr="00202105" w:rsidRDefault="009D6AAE">
            <w:pPr>
              <w:pStyle w:val="TAC"/>
              <w:rPr>
                <w:lang w:eastAsia="zh-CN"/>
              </w:rPr>
            </w:pPr>
            <w:r w:rsidRPr="00202105">
              <w:rPr>
                <w:lang w:eastAsia="zh-CN"/>
              </w:rPr>
              <w:t>-</w:t>
            </w:r>
          </w:p>
        </w:tc>
      </w:tr>
      <w:tr w:rsidR="00564081" w:rsidRPr="00202105" w14:paraId="53540842" w14:textId="77777777">
        <w:tc>
          <w:tcPr>
            <w:tcW w:w="534" w:type="dxa"/>
            <w:tcBorders>
              <w:top w:val="nil"/>
              <w:left w:val="single" w:sz="4" w:space="0" w:color="auto"/>
              <w:bottom w:val="single" w:sz="4" w:space="0" w:color="auto"/>
              <w:right w:val="single" w:sz="4" w:space="0" w:color="auto"/>
            </w:tcBorders>
          </w:tcPr>
          <w:p w14:paraId="1C01A122" w14:textId="3016EED6" w:rsidR="00564081" w:rsidRPr="00202105" w:rsidRDefault="00564081" w:rsidP="00564081">
            <w:pPr>
              <w:pStyle w:val="TAC"/>
              <w:rPr>
                <w:rFonts w:eastAsia="MS Mincho"/>
                <w:lang w:eastAsia="ja-JP"/>
              </w:rPr>
            </w:pPr>
            <w:r w:rsidRPr="00202105">
              <w:rPr>
                <w:rFonts w:eastAsia="MS Mincho"/>
                <w:lang w:eastAsia="ja-JP"/>
              </w:rPr>
              <w:t>8b23</w:t>
            </w:r>
          </w:p>
        </w:tc>
        <w:tc>
          <w:tcPr>
            <w:tcW w:w="4110" w:type="dxa"/>
            <w:tcBorders>
              <w:top w:val="single" w:sz="4" w:space="0" w:color="auto"/>
              <w:left w:val="single" w:sz="4" w:space="0" w:color="auto"/>
              <w:bottom w:val="single" w:sz="4" w:space="0" w:color="auto"/>
              <w:right w:val="single" w:sz="4" w:space="0" w:color="auto"/>
            </w:tcBorders>
          </w:tcPr>
          <w:p w14:paraId="058F50D9" w14:textId="7AD563E7"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661D50D9" w14:textId="67667ECA"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0DB381A2" w14:textId="621AFE8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80CD70" w14:textId="40A421AB"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A561441" w14:textId="73AC6AAB" w:rsidR="00564081" w:rsidRPr="00202105" w:rsidRDefault="00564081" w:rsidP="00564081">
            <w:pPr>
              <w:pStyle w:val="TAC"/>
              <w:rPr>
                <w:lang w:eastAsia="zh-CN"/>
              </w:rPr>
            </w:pPr>
            <w:r w:rsidRPr="00202105">
              <w:rPr>
                <w:lang w:eastAsia="zh-CN"/>
              </w:rPr>
              <w:t>-</w:t>
            </w:r>
          </w:p>
        </w:tc>
      </w:tr>
      <w:tr w:rsidR="00564081" w:rsidRPr="00202105" w14:paraId="561724E8" w14:textId="77777777">
        <w:tc>
          <w:tcPr>
            <w:tcW w:w="534" w:type="dxa"/>
            <w:tcBorders>
              <w:top w:val="nil"/>
              <w:left w:val="single" w:sz="4" w:space="0" w:color="auto"/>
              <w:bottom w:val="single" w:sz="4" w:space="0" w:color="auto"/>
              <w:right w:val="single" w:sz="4" w:space="0" w:color="auto"/>
            </w:tcBorders>
          </w:tcPr>
          <w:p w14:paraId="290BA96A" w14:textId="38852240" w:rsidR="00564081" w:rsidRPr="00202105" w:rsidRDefault="00564081" w:rsidP="00564081">
            <w:pPr>
              <w:pStyle w:val="TAC"/>
              <w:rPr>
                <w:rFonts w:eastAsia="MS Mincho"/>
                <w:lang w:eastAsia="ja-JP"/>
              </w:rPr>
            </w:pPr>
            <w:r w:rsidRPr="00202105">
              <w:rPr>
                <w:rFonts w:eastAsia="MS Mincho"/>
                <w:lang w:eastAsia="ja-JP"/>
              </w:rPr>
              <w:t>-</w:t>
            </w:r>
          </w:p>
        </w:tc>
        <w:tc>
          <w:tcPr>
            <w:tcW w:w="4110" w:type="dxa"/>
            <w:tcBorders>
              <w:top w:val="single" w:sz="4" w:space="0" w:color="auto"/>
              <w:left w:val="single" w:sz="4" w:space="0" w:color="auto"/>
              <w:bottom w:val="single" w:sz="4" w:space="0" w:color="auto"/>
              <w:right w:val="single" w:sz="4" w:space="0" w:color="auto"/>
            </w:tcBorders>
          </w:tcPr>
          <w:p w14:paraId="3F6F19A1" w14:textId="667FBC1A" w:rsidR="00564081" w:rsidRPr="00202105" w:rsidRDefault="00564081" w:rsidP="00564081">
            <w:pPr>
              <w:pStyle w:val="TAL"/>
            </w:pPr>
            <w:r w:rsidRPr="00202105">
              <w:t>EXCEPTION: Steps 9 and 9A can occur in any order.</w:t>
            </w:r>
          </w:p>
        </w:tc>
        <w:tc>
          <w:tcPr>
            <w:tcW w:w="709" w:type="dxa"/>
            <w:tcBorders>
              <w:top w:val="single" w:sz="4" w:space="0" w:color="auto"/>
              <w:left w:val="single" w:sz="4" w:space="0" w:color="auto"/>
              <w:bottom w:val="single" w:sz="4" w:space="0" w:color="auto"/>
              <w:right w:val="single" w:sz="4" w:space="0" w:color="auto"/>
            </w:tcBorders>
          </w:tcPr>
          <w:p w14:paraId="24371254" w14:textId="4D601CE4"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FC6D603" w14:textId="7B4142C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0D2574" w14:textId="11AC8280"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562B06E" w14:textId="22171BAE" w:rsidR="00564081" w:rsidRPr="00202105" w:rsidRDefault="00564081" w:rsidP="00564081">
            <w:pPr>
              <w:pStyle w:val="TAC"/>
              <w:rPr>
                <w:lang w:eastAsia="zh-CN"/>
              </w:rPr>
            </w:pPr>
            <w:r w:rsidRPr="00202105">
              <w:rPr>
                <w:lang w:eastAsia="zh-CN"/>
              </w:rPr>
              <w:t>-</w:t>
            </w:r>
          </w:p>
        </w:tc>
      </w:tr>
      <w:tr w:rsidR="009D6AAE" w:rsidRPr="00202105" w14:paraId="1FDD2385" w14:textId="77777777" w:rsidTr="00571E6C">
        <w:tc>
          <w:tcPr>
            <w:tcW w:w="534" w:type="dxa"/>
            <w:tcBorders>
              <w:top w:val="nil"/>
              <w:left w:val="single" w:sz="4" w:space="0" w:color="auto"/>
              <w:bottom w:val="single" w:sz="4" w:space="0" w:color="auto"/>
              <w:right w:val="single" w:sz="4" w:space="0" w:color="auto"/>
            </w:tcBorders>
          </w:tcPr>
          <w:p w14:paraId="1D433480" w14:textId="77777777" w:rsidR="009D6AAE" w:rsidRPr="00202105" w:rsidRDefault="009D6AAE" w:rsidP="00571E6C">
            <w:pPr>
              <w:pStyle w:val="TAC"/>
              <w:rPr>
                <w:rFonts w:eastAsia="MS Mincho"/>
                <w:lang w:eastAsia="ja-JP"/>
              </w:rPr>
            </w:pPr>
            <w:r w:rsidRPr="00202105">
              <w:rPr>
                <w:rFonts w:eastAsia="MS Mincho"/>
                <w:lang w:eastAsia="ja-JP"/>
              </w:rPr>
              <w:t>9</w:t>
            </w:r>
          </w:p>
        </w:tc>
        <w:tc>
          <w:tcPr>
            <w:tcW w:w="4110" w:type="dxa"/>
            <w:tcBorders>
              <w:top w:val="single" w:sz="4" w:space="0" w:color="auto"/>
              <w:left w:val="single" w:sz="4" w:space="0" w:color="auto"/>
              <w:bottom w:val="single" w:sz="4" w:space="0" w:color="auto"/>
              <w:right w:val="single" w:sz="4" w:space="0" w:color="auto"/>
            </w:tcBorders>
            <w:hideMark/>
          </w:tcPr>
          <w:p w14:paraId="3641D38A" w14:textId="7820994E" w:rsidR="009D6AAE" w:rsidRPr="00202105" w:rsidRDefault="00362A01" w:rsidP="00571E6C">
            <w:pPr>
              <w:pStyle w:val="TAL"/>
              <w:rPr>
                <w:lang w:eastAsia="zh-CN"/>
              </w:rPr>
            </w:pPr>
            <w:r w:rsidRPr="00202105">
              <w:rPr>
                <w:lang w:eastAsia="zh-CN"/>
              </w:rPr>
              <w:t>Check: Does t</w:t>
            </w:r>
            <w:r w:rsidR="009D6AAE" w:rsidRPr="00202105">
              <w:rPr>
                <w:lang w:eastAsia="zh-CN"/>
              </w:rPr>
              <w:t xml:space="preserve">he UE </w:t>
            </w:r>
            <w:r w:rsidR="009A60E3" w:rsidRPr="00202105">
              <w:rPr>
                <w:lang w:eastAsia="zh-CN"/>
              </w:rPr>
              <w:t xml:space="preserve">on the DRB associated with </w:t>
            </w:r>
            <w:r w:rsidR="009A60E3" w:rsidRPr="00202105">
              <w:rPr>
                <w:lang w:eastAsia="zh-CN"/>
              </w:rPr>
              <w:lastRenderedPageBreak/>
              <w:t xml:space="preserve">the Internet PDU session </w:t>
            </w:r>
            <w:r w:rsidR="009D6AAE" w:rsidRPr="00202105">
              <w:rPr>
                <w:lang w:eastAsia="zh-CN"/>
              </w:rPr>
              <w:t>loop back IP PDU</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165D2216" w14:textId="77777777" w:rsidR="009D6AAE" w:rsidRPr="00202105" w:rsidRDefault="009D6AAE" w:rsidP="00571E6C">
            <w:pPr>
              <w:pStyle w:val="TAC"/>
              <w:rPr>
                <w:lang w:eastAsia="zh-CN"/>
              </w:rPr>
            </w:pPr>
            <w:r w:rsidRPr="00202105">
              <w:rPr>
                <w:lang w:eastAsia="zh-CN"/>
              </w:rPr>
              <w:lastRenderedPageBreak/>
              <w:t>-</w:t>
            </w:r>
          </w:p>
        </w:tc>
        <w:tc>
          <w:tcPr>
            <w:tcW w:w="2833" w:type="dxa"/>
            <w:tcBorders>
              <w:top w:val="single" w:sz="4" w:space="0" w:color="auto"/>
              <w:left w:val="single" w:sz="4" w:space="0" w:color="auto"/>
              <w:bottom w:val="single" w:sz="4" w:space="0" w:color="auto"/>
              <w:right w:val="single" w:sz="4" w:space="0" w:color="auto"/>
            </w:tcBorders>
            <w:hideMark/>
          </w:tcPr>
          <w:p w14:paraId="0DF16E60" w14:textId="77777777" w:rsidR="009D6AAE" w:rsidRPr="00202105" w:rsidRDefault="009D6AAE" w:rsidP="00571E6C">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02241E30"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hideMark/>
          </w:tcPr>
          <w:p w14:paraId="3EA6CB97" w14:textId="77777777" w:rsidR="009D6AAE" w:rsidRPr="00202105" w:rsidRDefault="009D6AAE" w:rsidP="00571E6C">
            <w:pPr>
              <w:pStyle w:val="TAC"/>
              <w:rPr>
                <w:lang w:eastAsia="zh-CN"/>
              </w:rPr>
            </w:pPr>
            <w:r w:rsidRPr="00202105">
              <w:rPr>
                <w:lang w:eastAsia="zh-CN"/>
              </w:rPr>
              <w:t>P</w:t>
            </w:r>
          </w:p>
        </w:tc>
      </w:tr>
      <w:tr w:rsidR="00564081" w:rsidRPr="00202105" w14:paraId="037AE4E5" w14:textId="77777777" w:rsidTr="00571E6C">
        <w:tc>
          <w:tcPr>
            <w:tcW w:w="534" w:type="dxa"/>
            <w:tcBorders>
              <w:top w:val="nil"/>
              <w:left w:val="single" w:sz="4" w:space="0" w:color="auto"/>
              <w:bottom w:val="single" w:sz="4" w:space="0" w:color="auto"/>
              <w:right w:val="single" w:sz="4" w:space="0" w:color="auto"/>
            </w:tcBorders>
          </w:tcPr>
          <w:p w14:paraId="7CB43E64" w14:textId="53E33F0F" w:rsidR="00564081" w:rsidRPr="00202105" w:rsidRDefault="00564081" w:rsidP="00564081">
            <w:pPr>
              <w:pStyle w:val="TAC"/>
              <w:rPr>
                <w:rFonts w:eastAsia="MS Mincho"/>
                <w:lang w:eastAsia="ja-JP"/>
              </w:rPr>
            </w:pPr>
            <w:r w:rsidRPr="00202105">
              <w:rPr>
                <w:rFonts w:eastAsia="MS Mincho"/>
                <w:lang w:eastAsia="ja-JP"/>
              </w:rPr>
              <w:t>9A</w:t>
            </w:r>
          </w:p>
        </w:tc>
        <w:tc>
          <w:tcPr>
            <w:tcW w:w="4110" w:type="dxa"/>
            <w:tcBorders>
              <w:top w:val="single" w:sz="4" w:space="0" w:color="auto"/>
              <w:left w:val="single" w:sz="4" w:space="0" w:color="auto"/>
              <w:bottom w:val="single" w:sz="4" w:space="0" w:color="auto"/>
              <w:right w:val="single" w:sz="4" w:space="0" w:color="auto"/>
            </w:tcBorders>
          </w:tcPr>
          <w:p w14:paraId="29CA6E87" w14:textId="4FF70A86" w:rsidR="00564081" w:rsidRPr="00202105" w:rsidRDefault="00564081" w:rsidP="00564081">
            <w:pPr>
              <w:pStyle w:val="TAL"/>
              <w:rPr>
                <w:lang w:eastAsia="zh-CN"/>
              </w:rPr>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55FEEF9B" w14:textId="535B9BFB" w:rsidR="00564081" w:rsidRPr="00202105" w:rsidRDefault="00564081" w:rsidP="00564081">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03B00D9" w14:textId="7C7BDC33" w:rsidR="00564081" w:rsidRPr="00202105" w:rsidRDefault="00564081" w:rsidP="00564081">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nil"/>
              <w:left w:val="single" w:sz="4" w:space="0" w:color="auto"/>
              <w:bottom w:val="single" w:sz="4" w:space="0" w:color="auto"/>
              <w:right w:val="single" w:sz="4" w:space="0" w:color="auto"/>
            </w:tcBorders>
          </w:tcPr>
          <w:p w14:paraId="629C621E" w14:textId="36BB7F92"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46CF836" w14:textId="5219E55F" w:rsidR="00564081" w:rsidRPr="00202105" w:rsidRDefault="00564081" w:rsidP="00564081">
            <w:pPr>
              <w:pStyle w:val="TAC"/>
              <w:rPr>
                <w:lang w:eastAsia="zh-CN"/>
              </w:rPr>
            </w:pPr>
            <w:r w:rsidRPr="00202105">
              <w:rPr>
                <w:lang w:eastAsia="zh-CN"/>
              </w:rPr>
              <w:t>-</w:t>
            </w:r>
          </w:p>
        </w:tc>
      </w:tr>
      <w:tr w:rsidR="009D6AAE" w:rsidRPr="00202105" w14:paraId="5F424449" w14:textId="77777777" w:rsidTr="00571E6C">
        <w:tc>
          <w:tcPr>
            <w:tcW w:w="534" w:type="dxa"/>
            <w:tcBorders>
              <w:top w:val="nil"/>
              <w:left w:val="single" w:sz="4" w:space="0" w:color="auto"/>
              <w:bottom w:val="single" w:sz="4" w:space="0" w:color="auto"/>
              <w:right w:val="single" w:sz="4" w:space="0" w:color="auto"/>
            </w:tcBorders>
          </w:tcPr>
          <w:p w14:paraId="01A870A0" w14:textId="77777777" w:rsidR="009D6AAE" w:rsidRPr="00202105" w:rsidRDefault="009D6AAE" w:rsidP="00571E6C">
            <w:pPr>
              <w:pStyle w:val="TAC"/>
              <w:rPr>
                <w:rFonts w:eastAsia="MS Mincho"/>
                <w:lang w:eastAsia="ja-JP"/>
              </w:rPr>
            </w:pPr>
            <w:r w:rsidRPr="00202105">
              <w:rPr>
                <w:rFonts w:eastAsia="MS Mincho"/>
                <w:lang w:eastAsia="ja-JP"/>
              </w:rPr>
              <w:t>10</w:t>
            </w:r>
          </w:p>
        </w:tc>
        <w:tc>
          <w:tcPr>
            <w:tcW w:w="4110" w:type="dxa"/>
            <w:tcBorders>
              <w:top w:val="single" w:sz="4" w:space="0" w:color="auto"/>
              <w:left w:val="single" w:sz="4" w:space="0" w:color="auto"/>
              <w:bottom w:val="single" w:sz="4" w:space="0" w:color="auto"/>
              <w:right w:val="single" w:sz="4" w:space="0" w:color="auto"/>
            </w:tcBorders>
            <w:hideMark/>
          </w:tcPr>
          <w:p w14:paraId="35F54C4B" w14:textId="24E68667"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1E7CAC7F" w14:textId="3ABEF47C"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2FF23B83" w14:textId="4AB6156F"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7AE1CCFB" w14:textId="46611BBD"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4381A275" w14:textId="16720864" w:rsidR="009D6AAE" w:rsidRPr="00202105" w:rsidRDefault="009D6AAE" w:rsidP="00571E6C">
            <w:pPr>
              <w:pStyle w:val="TAC"/>
              <w:rPr>
                <w:lang w:eastAsia="zh-CN"/>
              </w:rPr>
            </w:pPr>
          </w:p>
        </w:tc>
      </w:tr>
      <w:tr w:rsidR="009D6AAE" w:rsidRPr="00202105" w14:paraId="7A1482E0" w14:textId="77777777" w:rsidTr="00571E6C">
        <w:tc>
          <w:tcPr>
            <w:tcW w:w="534" w:type="dxa"/>
            <w:tcBorders>
              <w:top w:val="nil"/>
              <w:left w:val="single" w:sz="4" w:space="0" w:color="auto"/>
              <w:bottom w:val="single" w:sz="4" w:space="0" w:color="auto"/>
              <w:right w:val="single" w:sz="4" w:space="0" w:color="auto"/>
            </w:tcBorders>
          </w:tcPr>
          <w:p w14:paraId="0C427FEF" w14:textId="77777777" w:rsidR="009D6AAE" w:rsidRPr="00202105" w:rsidRDefault="009D6AAE" w:rsidP="00571E6C">
            <w:pPr>
              <w:pStyle w:val="TAC"/>
              <w:rPr>
                <w:rFonts w:eastAsia="MS Mincho"/>
                <w:lang w:eastAsia="ja-JP"/>
              </w:rPr>
            </w:pPr>
            <w:r w:rsidRPr="00202105">
              <w:rPr>
                <w:rFonts w:eastAsia="MS Mincho"/>
                <w:lang w:eastAsia="ja-JP"/>
              </w:rPr>
              <w:t>11</w:t>
            </w:r>
          </w:p>
        </w:tc>
        <w:tc>
          <w:tcPr>
            <w:tcW w:w="4110" w:type="dxa"/>
            <w:tcBorders>
              <w:top w:val="single" w:sz="4" w:space="0" w:color="auto"/>
              <w:left w:val="single" w:sz="4" w:space="0" w:color="auto"/>
              <w:bottom w:val="single" w:sz="4" w:space="0" w:color="auto"/>
              <w:right w:val="single" w:sz="4" w:space="0" w:color="auto"/>
            </w:tcBorders>
            <w:hideMark/>
          </w:tcPr>
          <w:p w14:paraId="6E32BE60" w14:textId="57CFA991"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2BBE5ED0" w14:textId="54A907FA"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414827CE" w14:textId="73A3D5AA"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082BE64D" w14:textId="6F48BE69"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172ED0FF" w14:textId="54BDB276" w:rsidR="009D6AAE" w:rsidRPr="00202105" w:rsidRDefault="009D6AAE" w:rsidP="00571E6C">
            <w:pPr>
              <w:pStyle w:val="TAC"/>
              <w:rPr>
                <w:lang w:eastAsia="zh-CN"/>
              </w:rPr>
            </w:pPr>
          </w:p>
        </w:tc>
      </w:tr>
      <w:tr w:rsidR="009D6AAE" w:rsidRPr="00202105" w14:paraId="7FFE470F" w14:textId="77777777" w:rsidTr="00571E6C">
        <w:tc>
          <w:tcPr>
            <w:tcW w:w="534" w:type="dxa"/>
            <w:tcBorders>
              <w:top w:val="nil"/>
              <w:left w:val="single" w:sz="4" w:space="0" w:color="auto"/>
              <w:bottom w:val="single" w:sz="4" w:space="0" w:color="auto"/>
              <w:right w:val="single" w:sz="4" w:space="0" w:color="auto"/>
            </w:tcBorders>
          </w:tcPr>
          <w:p w14:paraId="7FEDCD13" w14:textId="77777777" w:rsidR="009D6AAE" w:rsidRPr="00202105" w:rsidRDefault="009D6AAE" w:rsidP="00571E6C">
            <w:pPr>
              <w:pStyle w:val="TAC"/>
              <w:rPr>
                <w:rFonts w:eastAsia="MS Mincho"/>
                <w:lang w:eastAsia="ja-JP"/>
              </w:rPr>
            </w:pPr>
            <w:r w:rsidRPr="00202105">
              <w:rPr>
                <w:rFonts w:eastAsia="MS Mincho"/>
                <w:lang w:eastAsia="ja-JP"/>
              </w:rPr>
              <w:t>12</w:t>
            </w:r>
          </w:p>
        </w:tc>
        <w:tc>
          <w:tcPr>
            <w:tcW w:w="4110" w:type="dxa"/>
            <w:tcBorders>
              <w:top w:val="single" w:sz="4" w:space="0" w:color="auto"/>
              <w:left w:val="single" w:sz="4" w:space="0" w:color="auto"/>
              <w:bottom w:val="single" w:sz="4" w:space="0" w:color="auto"/>
              <w:right w:val="single" w:sz="4" w:space="0" w:color="auto"/>
            </w:tcBorders>
            <w:hideMark/>
          </w:tcPr>
          <w:p w14:paraId="60E13BED" w14:textId="4C268E3E" w:rsidR="009D6AAE" w:rsidRPr="00202105" w:rsidRDefault="009A60E3" w:rsidP="00571E6C">
            <w:pPr>
              <w:pStyle w:val="TAL"/>
            </w:pPr>
            <w:r w:rsidRPr="00202105">
              <w:t>The UE is switched off by executing generic procedure in Table 4.9.6.3-1 in TS 38.508-1 [4]</w:t>
            </w:r>
          </w:p>
        </w:tc>
        <w:tc>
          <w:tcPr>
            <w:tcW w:w="709" w:type="dxa"/>
            <w:tcBorders>
              <w:top w:val="single" w:sz="4" w:space="0" w:color="auto"/>
              <w:left w:val="single" w:sz="4" w:space="0" w:color="auto"/>
              <w:bottom w:val="single" w:sz="4" w:space="0" w:color="auto"/>
              <w:right w:val="single" w:sz="4" w:space="0" w:color="auto"/>
            </w:tcBorders>
            <w:hideMark/>
          </w:tcPr>
          <w:p w14:paraId="3BC4CDD6" w14:textId="7E2BBE55" w:rsidR="009D6AAE" w:rsidRPr="00202105" w:rsidRDefault="009D6AAE" w:rsidP="00571E6C">
            <w:pPr>
              <w:pStyle w:val="TAC"/>
            </w:pPr>
          </w:p>
        </w:tc>
        <w:tc>
          <w:tcPr>
            <w:tcW w:w="2833" w:type="dxa"/>
            <w:tcBorders>
              <w:top w:val="single" w:sz="4" w:space="0" w:color="auto"/>
              <w:left w:val="single" w:sz="4" w:space="0" w:color="auto"/>
              <w:bottom w:val="single" w:sz="4" w:space="0" w:color="auto"/>
              <w:right w:val="single" w:sz="4" w:space="0" w:color="auto"/>
            </w:tcBorders>
            <w:hideMark/>
          </w:tcPr>
          <w:p w14:paraId="08196350" w14:textId="6F31AC9A" w:rsidR="009D6AAE" w:rsidRPr="00202105" w:rsidRDefault="009D6AAE" w:rsidP="00571E6C">
            <w:pPr>
              <w:pStyle w:val="TAL"/>
            </w:pPr>
          </w:p>
        </w:tc>
        <w:tc>
          <w:tcPr>
            <w:tcW w:w="567" w:type="dxa"/>
            <w:tcBorders>
              <w:top w:val="nil"/>
              <w:left w:val="single" w:sz="4" w:space="0" w:color="auto"/>
              <w:bottom w:val="single" w:sz="4" w:space="0" w:color="auto"/>
              <w:right w:val="single" w:sz="4" w:space="0" w:color="auto"/>
            </w:tcBorders>
            <w:hideMark/>
          </w:tcPr>
          <w:p w14:paraId="51039C00" w14:textId="77777777" w:rsidR="009D6AAE" w:rsidRPr="00202105" w:rsidRDefault="009D6AAE" w:rsidP="00571E6C">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2847EB9" w14:textId="77777777" w:rsidR="009D6AAE" w:rsidRPr="00202105" w:rsidRDefault="009D6AAE" w:rsidP="00571E6C">
            <w:pPr>
              <w:pStyle w:val="TAC"/>
            </w:pPr>
            <w:r w:rsidRPr="00202105">
              <w:rPr>
                <w:lang w:eastAsia="zh-CN"/>
              </w:rPr>
              <w:t>-</w:t>
            </w:r>
          </w:p>
        </w:tc>
      </w:tr>
      <w:tr w:rsidR="009D6AAE" w:rsidRPr="00202105" w14:paraId="6914E7E9"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58F91211" w14:textId="77777777" w:rsidR="009D6AAE" w:rsidRPr="00202105" w:rsidRDefault="009D6AAE">
            <w:pPr>
              <w:pStyle w:val="TAN"/>
            </w:pPr>
            <w:r w:rsidRPr="00202105">
              <w:t>Note 1:</w:t>
            </w:r>
            <w:r w:rsidRPr="00202105">
              <w:tab/>
              <w:t>T390 is a random value between (0.7 + 0.6 * 0) * uac-BarringTime(64s) = 44.8s and (0.7 + 0.6 * 0.99) * uac-BarringTime(64s) = 82.816s.</w:t>
            </w:r>
          </w:p>
          <w:p w14:paraId="66370DAF" w14:textId="77777777" w:rsidR="009D6AAE" w:rsidRPr="00202105" w:rsidRDefault="009D6AAE" w:rsidP="00571E6C">
            <w:pPr>
              <w:pStyle w:val="TAN"/>
            </w:pPr>
            <w:r w:rsidRPr="00202105">
              <w:t>Note 2:</w:t>
            </w:r>
            <w:r w:rsidRPr="00202105">
              <w:tab/>
              <w:t>The wait time 60s is selected to cover the case when the upper limit of T390 (82.816s) expires.</w:t>
            </w:r>
          </w:p>
        </w:tc>
      </w:tr>
    </w:tbl>
    <w:p w14:paraId="6211C0B7" w14:textId="77777777" w:rsidR="009D6AAE" w:rsidRPr="00202105" w:rsidRDefault="009D6AAE" w:rsidP="009D6AAE"/>
    <w:p w14:paraId="5E1B1BF9" w14:textId="77777777" w:rsidR="009D6AAE" w:rsidRPr="00202105" w:rsidRDefault="009D6AAE" w:rsidP="009D6AAE">
      <w:pPr>
        <w:pStyle w:val="H6"/>
        <w:rPr>
          <w:lang w:eastAsia="zh-CN"/>
        </w:rPr>
      </w:pPr>
      <w:r w:rsidRPr="00202105">
        <w:rPr>
          <w:lang w:eastAsia="zh-CN"/>
        </w:rPr>
        <w:t>11.3.12.3.3</w:t>
      </w:r>
      <w:r w:rsidRPr="00202105">
        <w:rPr>
          <w:lang w:eastAsia="zh-CN"/>
        </w:rPr>
        <w:tab/>
        <w:t>Specific message contents</w:t>
      </w:r>
    </w:p>
    <w:p w14:paraId="510D0416" w14:textId="77777777" w:rsidR="009D6AAE" w:rsidRPr="00202105" w:rsidRDefault="009D6AAE" w:rsidP="009D6AAE">
      <w:pPr>
        <w:pStyle w:val="TH"/>
      </w:pPr>
      <w:r w:rsidRPr="00202105">
        <w:t>Table 11.3.12.3.3-1: CLOSE UE TEST LOOP (preamble)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1060F5CE" w14:textId="77777777">
        <w:tc>
          <w:tcPr>
            <w:tcW w:w="9738" w:type="dxa"/>
            <w:gridSpan w:val="4"/>
            <w:tcBorders>
              <w:top w:val="single" w:sz="4" w:space="0" w:color="auto"/>
              <w:left w:val="single" w:sz="4" w:space="0" w:color="auto"/>
              <w:bottom w:val="single" w:sz="4" w:space="0" w:color="auto"/>
              <w:right w:val="single" w:sz="4" w:space="0" w:color="auto"/>
            </w:tcBorders>
          </w:tcPr>
          <w:p w14:paraId="7B6297A8" w14:textId="09D46B29" w:rsidR="009D6AAE" w:rsidRPr="00202105" w:rsidRDefault="009D6AAE">
            <w:pPr>
              <w:pStyle w:val="TAL"/>
            </w:pPr>
            <w:r w:rsidRPr="00202105">
              <w:t xml:space="preserve">Derivation Path: TS 38.508-1 [4] </w:t>
            </w:r>
            <w:r w:rsidR="00362A01" w:rsidRPr="00202105">
              <w:t>clause 4.7A.2</w:t>
            </w:r>
          </w:p>
        </w:tc>
      </w:tr>
      <w:tr w:rsidR="009D6AAE" w:rsidRPr="00202105" w14:paraId="126130F0" w14:textId="77777777">
        <w:tblPrEx>
          <w:tblCellMar>
            <w:left w:w="108" w:type="dxa"/>
            <w:right w:w="108" w:type="dxa"/>
          </w:tblCellMar>
        </w:tblPrEx>
        <w:trPr>
          <w:trHeight w:val="277"/>
        </w:trPr>
        <w:tc>
          <w:tcPr>
            <w:tcW w:w="4535" w:type="dxa"/>
          </w:tcPr>
          <w:p w14:paraId="72C2975B" w14:textId="77777777" w:rsidR="009D6AAE" w:rsidRPr="00202105" w:rsidRDefault="009D6AAE">
            <w:pPr>
              <w:pStyle w:val="TAH"/>
            </w:pPr>
            <w:r w:rsidRPr="00202105">
              <w:t>Information Element</w:t>
            </w:r>
          </w:p>
        </w:tc>
        <w:tc>
          <w:tcPr>
            <w:tcW w:w="1810" w:type="dxa"/>
          </w:tcPr>
          <w:p w14:paraId="2E356EC1" w14:textId="77777777" w:rsidR="009D6AAE" w:rsidRPr="00202105" w:rsidRDefault="009D6AAE">
            <w:pPr>
              <w:pStyle w:val="TAH"/>
            </w:pPr>
            <w:r w:rsidRPr="00202105">
              <w:t>Value/remark</w:t>
            </w:r>
          </w:p>
        </w:tc>
        <w:tc>
          <w:tcPr>
            <w:tcW w:w="2157" w:type="dxa"/>
          </w:tcPr>
          <w:p w14:paraId="52E69CC8" w14:textId="77777777" w:rsidR="009D6AAE" w:rsidRPr="00202105" w:rsidRDefault="009D6AAE">
            <w:pPr>
              <w:pStyle w:val="TAH"/>
            </w:pPr>
            <w:r w:rsidRPr="00202105">
              <w:t>Comment</w:t>
            </w:r>
          </w:p>
        </w:tc>
        <w:tc>
          <w:tcPr>
            <w:tcW w:w="1245" w:type="dxa"/>
          </w:tcPr>
          <w:p w14:paraId="7419871C" w14:textId="77777777" w:rsidR="009D6AAE" w:rsidRPr="00202105" w:rsidRDefault="009D6AAE">
            <w:pPr>
              <w:pStyle w:val="TAH"/>
            </w:pPr>
            <w:r w:rsidRPr="00202105">
              <w:t>Condition</w:t>
            </w:r>
          </w:p>
        </w:tc>
      </w:tr>
      <w:tr w:rsidR="009D6AAE" w:rsidRPr="00202105" w14:paraId="7605BBC7" w14:textId="77777777">
        <w:tblPrEx>
          <w:tblCellMar>
            <w:left w:w="108" w:type="dxa"/>
            <w:right w:w="108" w:type="dxa"/>
          </w:tblCellMar>
        </w:tblPrEx>
        <w:tc>
          <w:tcPr>
            <w:tcW w:w="4535" w:type="dxa"/>
          </w:tcPr>
          <w:p w14:paraId="359F3317" w14:textId="77777777" w:rsidR="009D6AAE" w:rsidRPr="00202105" w:rsidRDefault="009D6AAE">
            <w:pPr>
              <w:pStyle w:val="TAL"/>
            </w:pPr>
            <w:r w:rsidRPr="00202105">
              <w:t>Protocol discriminator</w:t>
            </w:r>
          </w:p>
        </w:tc>
        <w:tc>
          <w:tcPr>
            <w:tcW w:w="1810" w:type="dxa"/>
          </w:tcPr>
          <w:p w14:paraId="3777D345" w14:textId="77777777" w:rsidR="009D6AAE" w:rsidRPr="00202105" w:rsidRDefault="009D6AAE">
            <w:pPr>
              <w:pStyle w:val="TAL"/>
            </w:pPr>
            <w:r w:rsidRPr="00202105">
              <w:t>1 1 1 1</w:t>
            </w:r>
          </w:p>
        </w:tc>
        <w:tc>
          <w:tcPr>
            <w:tcW w:w="2157" w:type="dxa"/>
          </w:tcPr>
          <w:p w14:paraId="0AF0D6B6" w14:textId="77777777" w:rsidR="009D6AAE" w:rsidRPr="00202105" w:rsidRDefault="009D6AAE">
            <w:pPr>
              <w:pStyle w:val="TAL"/>
            </w:pPr>
          </w:p>
        </w:tc>
        <w:tc>
          <w:tcPr>
            <w:tcW w:w="1245" w:type="dxa"/>
          </w:tcPr>
          <w:p w14:paraId="5469B305" w14:textId="77777777" w:rsidR="009D6AAE" w:rsidRPr="00202105" w:rsidRDefault="009D6AAE">
            <w:pPr>
              <w:pStyle w:val="TAL"/>
            </w:pPr>
          </w:p>
        </w:tc>
      </w:tr>
      <w:tr w:rsidR="009D6AAE" w:rsidRPr="00202105" w14:paraId="7D57ACBD" w14:textId="77777777">
        <w:tblPrEx>
          <w:tblCellMar>
            <w:left w:w="108" w:type="dxa"/>
            <w:right w:w="108" w:type="dxa"/>
          </w:tblCellMar>
        </w:tblPrEx>
        <w:tc>
          <w:tcPr>
            <w:tcW w:w="4535" w:type="dxa"/>
          </w:tcPr>
          <w:p w14:paraId="5501AFE3" w14:textId="77777777" w:rsidR="009D6AAE" w:rsidRPr="00202105" w:rsidRDefault="009D6AAE">
            <w:pPr>
              <w:pStyle w:val="TAL"/>
            </w:pPr>
            <w:r w:rsidRPr="00202105">
              <w:t>Skip indicator</w:t>
            </w:r>
          </w:p>
        </w:tc>
        <w:tc>
          <w:tcPr>
            <w:tcW w:w="1810" w:type="dxa"/>
          </w:tcPr>
          <w:p w14:paraId="3CC57533" w14:textId="77777777" w:rsidR="009D6AAE" w:rsidRPr="00202105" w:rsidRDefault="009D6AAE">
            <w:pPr>
              <w:pStyle w:val="TAL"/>
            </w:pPr>
            <w:r w:rsidRPr="00202105">
              <w:t>0 0 0 0</w:t>
            </w:r>
          </w:p>
        </w:tc>
        <w:tc>
          <w:tcPr>
            <w:tcW w:w="2157" w:type="dxa"/>
          </w:tcPr>
          <w:p w14:paraId="7E2E0848" w14:textId="77777777" w:rsidR="009D6AAE" w:rsidRPr="00202105" w:rsidRDefault="009D6AAE">
            <w:pPr>
              <w:pStyle w:val="TAL"/>
            </w:pPr>
          </w:p>
        </w:tc>
        <w:tc>
          <w:tcPr>
            <w:tcW w:w="1245" w:type="dxa"/>
          </w:tcPr>
          <w:p w14:paraId="47009B6E" w14:textId="77777777" w:rsidR="009D6AAE" w:rsidRPr="00202105" w:rsidRDefault="009D6AAE">
            <w:pPr>
              <w:pStyle w:val="TAL"/>
            </w:pPr>
          </w:p>
        </w:tc>
      </w:tr>
      <w:tr w:rsidR="009D6AAE" w:rsidRPr="00202105" w14:paraId="4F33C6DF" w14:textId="77777777">
        <w:tblPrEx>
          <w:tblCellMar>
            <w:left w:w="108" w:type="dxa"/>
            <w:right w:w="108" w:type="dxa"/>
          </w:tblCellMar>
        </w:tblPrEx>
        <w:tc>
          <w:tcPr>
            <w:tcW w:w="4535" w:type="dxa"/>
          </w:tcPr>
          <w:p w14:paraId="278AD070" w14:textId="77777777" w:rsidR="009D6AAE" w:rsidRPr="00202105" w:rsidRDefault="009D6AAE">
            <w:pPr>
              <w:pStyle w:val="TAL"/>
            </w:pPr>
            <w:r w:rsidRPr="00202105">
              <w:t>Message type</w:t>
            </w:r>
          </w:p>
        </w:tc>
        <w:tc>
          <w:tcPr>
            <w:tcW w:w="1810" w:type="dxa"/>
          </w:tcPr>
          <w:p w14:paraId="136B233F" w14:textId="77777777" w:rsidR="009D6AAE" w:rsidRPr="00202105" w:rsidRDefault="009D6AAE">
            <w:pPr>
              <w:pStyle w:val="TAL"/>
            </w:pPr>
            <w:r w:rsidRPr="00202105">
              <w:t>1 0 0 0 0 0 0 0</w:t>
            </w:r>
          </w:p>
        </w:tc>
        <w:tc>
          <w:tcPr>
            <w:tcW w:w="2157" w:type="dxa"/>
          </w:tcPr>
          <w:p w14:paraId="1033D11A" w14:textId="77777777" w:rsidR="009D6AAE" w:rsidRPr="00202105" w:rsidRDefault="009D6AAE">
            <w:pPr>
              <w:pStyle w:val="TAL"/>
            </w:pPr>
          </w:p>
        </w:tc>
        <w:tc>
          <w:tcPr>
            <w:tcW w:w="1245" w:type="dxa"/>
          </w:tcPr>
          <w:p w14:paraId="2EE9822D" w14:textId="77777777" w:rsidR="009D6AAE" w:rsidRPr="00202105" w:rsidRDefault="009D6AAE">
            <w:pPr>
              <w:pStyle w:val="TAL"/>
            </w:pPr>
          </w:p>
        </w:tc>
      </w:tr>
      <w:tr w:rsidR="009D6AAE" w:rsidRPr="00202105" w14:paraId="17023471" w14:textId="77777777">
        <w:tblPrEx>
          <w:tblCellMar>
            <w:left w:w="108" w:type="dxa"/>
            <w:right w:w="108" w:type="dxa"/>
          </w:tblCellMar>
        </w:tblPrEx>
        <w:tc>
          <w:tcPr>
            <w:tcW w:w="4535" w:type="dxa"/>
          </w:tcPr>
          <w:p w14:paraId="106140A4" w14:textId="77777777" w:rsidR="009D6AAE" w:rsidRPr="00202105" w:rsidRDefault="009D6AAE">
            <w:pPr>
              <w:pStyle w:val="TAL"/>
            </w:pPr>
            <w:r w:rsidRPr="00202105">
              <w:t>UE test loop mode</w:t>
            </w:r>
          </w:p>
        </w:tc>
        <w:tc>
          <w:tcPr>
            <w:tcW w:w="1810" w:type="dxa"/>
          </w:tcPr>
          <w:p w14:paraId="7DF98F11" w14:textId="77777777" w:rsidR="009D6AAE" w:rsidRPr="00202105" w:rsidRDefault="009D6AAE">
            <w:pPr>
              <w:pStyle w:val="TAL"/>
            </w:pPr>
            <w:r w:rsidRPr="00202105">
              <w:t>0 0 0 0 0 0 0 1</w:t>
            </w:r>
          </w:p>
        </w:tc>
        <w:tc>
          <w:tcPr>
            <w:tcW w:w="2157" w:type="dxa"/>
          </w:tcPr>
          <w:p w14:paraId="69F287EB" w14:textId="77777777" w:rsidR="009D6AAE" w:rsidRPr="00202105" w:rsidRDefault="009D6AAE">
            <w:pPr>
              <w:pStyle w:val="TAL"/>
            </w:pPr>
            <w:r w:rsidRPr="00202105">
              <w:t>UE test loop mode B</w:t>
            </w:r>
          </w:p>
        </w:tc>
        <w:tc>
          <w:tcPr>
            <w:tcW w:w="1245" w:type="dxa"/>
            <w:vMerge w:val="restart"/>
            <w:tcBorders>
              <w:top w:val="single" w:sz="4" w:space="0" w:color="auto"/>
            </w:tcBorders>
          </w:tcPr>
          <w:p w14:paraId="18552F3F" w14:textId="77777777" w:rsidR="009D6AAE" w:rsidRPr="00202105" w:rsidRDefault="009D6AAE">
            <w:pPr>
              <w:pStyle w:val="TAL"/>
            </w:pPr>
            <w:r w:rsidRPr="00202105">
              <w:t>UE TEST LOOP MODE B</w:t>
            </w:r>
          </w:p>
        </w:tc>
      </w:tr>
      <w:tr w:rsidR="009D6AAE" w:rsidRPr="00202105" w14:paraId="01B350C2"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AA2A180"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5C1A8C28"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017FC083" w14:textId="77777777" w:rsidR="009D6AAE" w:rsidRPr="00202105" w:rsidRDefault="009D6AAE">
            <w:pPr>
              <w:pStyle w:val="TAL"/>
            </w:pPr>
          </w:p>
        </w:tc>
        <w:tc>
          <w:tcPr>
            <w:tcW w:w="1245" w:type="dxa"/>
            <w:vMerge/>
          </w:tcPr>
          <w:p w14:paraId="1D091D3C" w14:textId="77777777" w:rsidR="009D6AAE" w:rsidRPr="00202105" w:rsidRDefault="009D6AAE">
            <w:pPr>
              <w:pStyle w:val="TAL"/>
            </w:pPr>
          </w:p>
        </w:tc>
      </w:tr>
      <w:tr w:rsidR="009D6AAE" w:rsidRPr="00202105" w14:paraId="493DA25F"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72DC5CE"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120A4F30" w14:textId="77777777" w:rsidR="009D6AAE" w:rsidRPr="00202105" w:rsidRDefault="009D6AAE">
            <w:pPr>
              <w:pStyle w:val="TAL"/>
            </w:pPr>
            <w:r w:rsidRPr="00202105">
              <w:t>0 0 0 1 0 1 0 0</w:t>
            </w:r>
          </w:p>
        </w:tc>
        <w:tc>
          <w:tcPr>
            <w:tcW w:w="2157" w:type="dxa"/>
            <w:tcBorders>
              <w:top w:val="single" w:sz="4" w:space="0" w:color="auto"/>
              <w:left w:val="single" w:sz="4" w:space="0" w:color="auto"/>
              <w:bottom w:val="single" w:sz="4" w:space="0" w:color="auto"/>
            </w:tcBorders>
          </w:tcPr>
          <w:p w14:paraId="308CA0FB" w14:textId="77777777" w:rsidR="009D6AAE" w:rsidRPr="00202105" w:rsidRDefault="009D6AAE">
            <w:pPr>
              <w:pStyle w:val="TAL"/>
            </w:pPr>
            <w:r w:rsidRPr="00202105">
              <w:t>20 seconds</w:t>
            </w:r>
          </w:p>
        </w:tc>
        <w:tc>
          <w:tcPr>
            <w:tcW w:w="1245" w:type="dxa"/>
            <w:vMerge/>
          </w:tcPr>
          <w:p w14:paraId="1E088E09" w14:textId="77777777" w:rsidR="009D6AAE" w:rsidRPr="00202105" w:rsidRDefault="009D6AAE">
            <w:pPr>
              <w:pStyle w:val="TAL"/>
            </w:pPr>
          </w:p>
        </w:tc>
      </w:tr>
    </w:tbl>
    <w:p w14:paraId="5C8AEBB4" w14:textId="77777777" w:rsidR="009D6AAE" w:rsidRPr="00202105" w:rsidRDefault="009D6AAE" w:rsidP="00571E6C">
      <w:pPr>
        <w:rPr>
          <w:lang w:eastAsia="zh-CN"/>
        </w:rPr>
      </w:pPr>
    </w:p>
    <w:p w14:paraId="58814662" w14:textId="3B5C0982" w:rsidR="009D6AAE" w:rsidRPr="00202105" w:rsidRDefault="009D6AAE" w:rsidP="00571E6C">
      <w:pPr>
        <w:pStyle w:val="TH"/>
      </w:pPr>
      <w:r w:rsidRPr="00202105">
        <w:t xml:space="preserve">Table 11.3.12.3.3-2: </w:t>
      </w:r>
      <w:r w:rsidRPr="00202105">
        <w:rPr>
          <w:i/>
          <w:iCs/>
        </w:rPr>
        <w:t>SIB1</w:t>
      </w:r>
      <w:r w:rsidRPr="00202105">
        <w:rPr>
          <w:iCs/>
        </w:rPr>
        <w:t xml:space="preserve"> of NR Cell 1 (step</w:t>
      </w:r>
      <w:r w:rsidR="00362A01" w:rsidRPr="00202105">
        <w:rPr>
          <w:iCs/>
        </w:rPr>
        <w:t xml:space="preserve"> </w:t>
      </w:r>
      <w:r w:rsidRPr="00202105">
        <w:rPr>
          <w:iCs/>
        </w:rPr>
        <w:t xml:space="preserve">3,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9D6AAE" w:rsidRPr="00202105" w14:paraId="365CD0CA" w14:textId="77777777" w:rsidTr="00571E6C">
        <w:tc>
          <w:tcPr>
            <w:tcW w:w="9747" w:type="dxa"/>
            <w:gridSpan w:val="4"/>
            <w:tcBorders>
              <w:top w:val="single" w:sz="4" w:space="0" w:color="auto"/>
              <w:left w:val="single" w:sz="4" w:space="0" w:color="auto"/>
              <w:bottom w:val="single" w:sz="4" w:space="0" w:color="auto"/>
              <w:right w:val="single" w:sz="4" w:space="0" w:color="auto"/>
            </w:tcBorders>
            <w:hideMark/>
          </w:tcPr>
          <w:p w14:paraId="72761050" w14:textId="77777777" w:rsidR="009D6AAE" w:rsidRPr="00202105" w:rsidRDefault="009D6AAE" w:rsidP="00571E6C">
            <w:pPr>
              <w:pStyle w:val="TAL"/>
              <w:rPr>
                <w:lang w:eastAsia="zh-CN"/>
              </w:rPr>
            </w:pPr>
            <w:r w:rsidRPr="00202105">
              <w:t>Derivation Path: TS 38.508-1 [4], Table 4.6.1-28</w:t>
            </w:r>
          </w:p>
        </w:tc>
      </w:tr>
      <w:tr w:rsidR="009D6AAE" w:rsidRPr="00202105" w14:paraId="7843E44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1C29573" w14:textId="77777777" w:rsidR="009D6AAE" w:rsidRPr="00202105" w:rsidRDefault="009D6AAE" w:rsidP="00571E6C">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40EC1BDE" w14:textId="77777777" w:rsidR="009D6AAE" w:rsidRPr="00202105" w:rsidRDefault="009D6AAE" w:rsidP="00571E6C">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3CF5EB3D" w14:textId="77777777" w:rsidR="009D6AAE" w:rsidRPr="00202105" w:rsidRDefault="009D6AAE" w:rsidP="00571E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4E69F6" w14:textId="77777777" w:rsidR="009D6AAE" w:rsidRPr="00202105" w:rsidRDefault="009D6AAE" w:rsidP="00571E6C">
            <w:pPr>
              <w:pStyle w:val="TAH"/>
            </w:pPr>
            <w:r w:rsidRPr="00202105">
              <w:t>Condition</w:t>
            </w:r>
          </w:p>
        </w:tc>
      </w:tr>
      <w:tr w:rsidR="009D6AAE" w:rsidRPr="00202105" w14:paraId="3CA8985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F9A20F5" w14:textId="77777777" w:rsidR="009D6AAE" w:rsidRPr="00202105" w:rsidRDefault="009D6AAE" w:rsidP="00571E6C">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6EF3FD4"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1370864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EDC1899" w14:textId="77777777" w:rsidR="009D6AAE" w:rsidRPr="00202105" w:rsidRDefault="009D6AAE" w:rsidP="00571E6C">
            <w:pPr>
              <w:pStyle w:val="TAL"/>
            </w:pPr>
          </w:p>
        </w:tc>
      </w:tr>
      <w:tr w:rsidR="009D6AAE" w:rsidRPr="00202105" w14:paraId="775D23B4"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AEA58D8" w14:textId="77777777" w:rsidR="009D6AAE" w:rsidRPr="00202105" w:rsidRDefault="009D6AAE" w:rsidP="00571E6C">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5F124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94C6C3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3E0EFD2" w14:textId="77777777" w:rsidR="009D6AAE" w:rsidRPr="00202105" w:rsidRDefault="009D6AAE" w:rsidP="00571E6C">
            <w:pPr>
              <w:pStyle w:val="TAL"/>
            </w:pPr>
          </w:p>
        </w:tc>
      </w:tr>
      <w:tr w:rsidR="009D6AAE" w:rsidRPr="00202105" w14:paraId="0704A94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B2F971E" w14:textId="77777777" w:rsidR="009D6AAE" w:rsidRPr="00202105" w:rsidRDefault="009D6AAE" w:rsidP="00571E6C">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BC534EF" w14:textId="77777777" w:rsidR="009D6AAE" w:rsidRPr="00202105" w:rsidRDefault="009D6AAE" w:rsidP="00571E6C">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78CA943"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4653AB" w14:textId="77777777" w:rsidR="009D6AAE" w:rsidRPr="00202105" w:rsidRDefault="009D6AAE" w:rsidP="00571E6C">
            <w:pPr>
              <w:pStyle w:val="TAL"/>
              <w:rPr>
                <w:lang w:eastAsia="zh-CN"/>
              </w:rPr>
            </w:pPr>
          </w:p>
        </w:tc>
      </w:tr>
      <w:tr w:rsidR="009D6AAE" w:rsidRPr="00202105" w14:paraId="0467833D" w14:textId="77777777" w:rsidTr="00571E6C">
        <w:tc>
          <w:tcPr>
            <w:tcW w:w="3652" w:type="dxa"/>
            <w:tcBorders>
              <w:top w:val="single" w:sz="4" w:space="0" w:color="auto"/>
              <w:left w:val="single" w:sz="4" w:space="0" w:color="auto"/>
              <w:bottom w:val="nil"/>
              <w:right w:val="single" w:sz="4" w:space="0" w:color="auto"/>
            </w:tcBorders>
            <w:hideMark/>
          </w:tcPr>
          <w:p w14:paraId="58DEE0AF" w14:textId="77777777" w:rsidR="009D6AAE" w:rsidRPr="00202105" w:rsidRDefault="009D6AAE" w:rsidP="00571E6C">
            <w:pPr>
              <w:pStyle w:val="TAL"/>
            </w:pPr>
            <w:r w:rsidRPr="00202105">
              <w:t xml:space="preserve">      UAC-BarringPerCat[1] SEQUENCE {</w:t>
            </w:r>
          </w:p>
        </w:tc>
        <w:tc>
          <w:tcPr>
            <w:tcW w:w="2835" w:type="dxa"/>
            <w:tcBorders>
              <w:top w:val="single" w:sz="4" w:space="0" w:color="auto"/>
              <w:left w:val="single" w:sz="4" w:space="0" w:color="auto"/>
              <w:bottom w:val="single" w:sz="4" w:space="0" w:color="auto"/>
              <w:right w:val="single" w:sz="4" w:space="0" w:color="auto"/>
            </w:tcBorders>
          </w:tcPr>
          <w:p w14:paraId="795E75E2"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37DD56EA"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15C1391" w14:textId="77777777" w:rsidR="009D6AAE" w:rsidRPr="00202105" w:rsidRDefault="009D6AAE" w:rsidP="00571E6C">
            <w:pPr>
              <w:pStyle w:val="TAL"/>
              <w:rPr>
                <w:lang w:eastAsia="zh-CN"/>
              </w:rPr>
            </w:pPr>
          </w:p>
        </w:tc>
      </w:tr>
      <w:tr w:rsidR="009D6AAE" w:rsidRPr="00202105" w14:paraId="08BB2993" w14:textId="77777777" w:rsidTr="00571E6C">
        <w:tc>
          <w:tcPr>
            <w:tcW w:w="3652" w:type="dxa"/>
            <w:tcBorders>
              <w:top w:val="single" w:sz="4" w:space="0" w:color="auto"/>
              <w:left w:val="single" w:sz="4" w:space="0" w:color="auto"/>
              <w:bottom w:val="nil"/>
              <w:right w:val="single" w:sz="4" w:space="0" w:color="auto"/>
            </w:tcBorders>
            <w:hideMark/>
          </w:tcPr>
          <w:p w14:paraId="12225B4F" w14:textId="77777777" w:rsidR="009D6AAE" w:rsidRPr="00202105" w:rsidRDefault="009D6AAE" w:rsidP="00571E6C">
            <w:pPr>
              <w:pStyle w:val="TAL"/>
            </w:pPr>
            <w:r w:rsidRPr="00202105">
              <w:t xml:space="preserve">        accessCategory</w:t>
            </w:r>
          </w:p>
        </w:tc>
        <w:tc>
          <w:tcPr>
            <w:tcW w:w="2835" w:type="dxa"/>
            <w:tcBorders>
              <w:top w:val="single" w:sz="4" w:space="0" w:color="auto"/>
              <w:left w:val="single" w:sz="4" w:space="0" w:color="auto"/>
              <w:bottom w:val="single" w:sz="4" w:space="0" w:color="auto"/>
              <w:right w:val="single" w:sz="4" w:space="0" w:color="auto"/>
            </w:tcBorders>
            <w:hideMark/>
          </w:tcPr>
          <w:p w14:paraId="4B159641" w14:textId="77777777" w:rsidR="009D6AAE" w:rsidRPr="00202105" w:rsidRDefault="009D6AAE" w:rsidP="00571E6C">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16320A11" w14:textId="77777777" w:rsidR="009D6AAE" w:rsidRPr="00202105" w:rsidRDefault="009D6AAE" w:rsidP="00571E6C">
            <w:pPr>
              <w:pStyle w:val="TAL"/>
            </w:pPr>
            <w:r w:rsidRPr="00202105">
              <w:t>(= MO_data)</w:t>
            </w:r>
          </w:p>
        </w:tc>
        <w:tc>
          <w:tcPr>
            <w:tcW w:w="1245" w:type="dxa"/>
            <w:tcBorders>
              <w:top w:val="single" w:sz="4" w:space="0" w:color="auto"/>
              <w:left w:val="single" w:sz="4" w:space="0" w:color="auto"/>
              <w:bottom w:val="single" w:sz="4" w:space="0" w:color="auto"/>
              <w:right w:val="single" w:sz="4" w:space="0" w:color="auto"/>
            </w:tcBorders>
            <w:hideMark/>
          </w:tcPr>
          <w:p w14:paraId="18B8E879" w14:textId="77777777" w:rsidR="009D6AAE" w:rsidRPr="00202105" w:rsidRDefault="009D6AAE" w:rsidP="00571E6C">
            <w:pPr>
              <w:pStyle w:val="TAL"/>
            </w:pPr>
          </w:p>
        </w:tc>
      </w:tr>
      <w:tr w:rsidR="009D6AAE" w:rsidRPr="00202105" w14:paraId="5D5C0F9C" w14:textId="77777777" w:rsidTr="00571E6C">
        <w:trPr>
          <w:trHeight w:val="430"/>
        </w:trPr>
        <w:tc>
          <w:tcPr>
            <w:tcW w:w="3652" w:type="dxa"/>
            <w:tcBorders>
              <w:top w:val="single" w:sz="4" w:space="0" w:color="auto"/>
              <w:left w:val="single" w:sz="4" w:space="0" w:color="auto"/>
              <w:bottom w:val="single" w:sz="4" w:space="0" w:color="auto"/>
              <w:right w:val="single" w:sz="4" w:space="0" w:color="auto"/>
            </w:tcBorders>
            <w:hideMark/>
          </w:tcPr>
          <w:p w14:paraId="0F36A80C" w14:textId="77777777" w:rsidR="009D6AAE" w:rsidRPr="00202105" w:rsidRDefault="009D6AAE" w:rsidP="00571E6C">
            <w:pPr>
              <w:pStyle w:val="TAL"/>
              <w:rPr>
                <w:lang w:eastAsia="zh-CN"/>
              </w:rPr>
            </w:pPr>
            <w:r w:rsidRPr="00202105">
              <w:t xml:space="preserve">        uac-barringInfoSetIndex</w:t>
            </w:r>
          </w:p>
        </w:tc>
        <w:tc>
          <w:tcPr>
            <w:tcW w:w="2835" w:type="dxa"/>
            <w:tcBorders>
              <w:top w:val="single" w:sz="4" w:space="0" w:color="auto"/>
              <w:left w:val="single" w:sz="4" w:space="0" w:color="auto"/>
              <w:bottom w:val="single" w:sz="4" w:space="0" w:color="auto"/>
              <w:right w:val="single" w:sz="4" w:space="0" w:color="auto"/>
            </w:tcBorders>
            <w:hideMark/>
          </w:tcPr>
          <w:p w14:paraId="3ED99E50" w14:textId="77777777" w:rsidR="009D6AAE" w:rsidRPr="00202105" w:rsidRDefault="009D6AAE" w:rsidP="00571E6C">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3D9B479E" w14:textId="77777777" w:rsidR="009D6AAE" w:rsidRPr="00202105" w:rsidRDefault="009D6AAE" w:rsidP="00571E6C">
            <w:pPr>
              <w:pStyle w:val="TAL"/>
            </w:pPr>
            <w:r w:rsidRPr="00202105">
              <w:t>Value 1 corresponds to the first entry in uac-BarringInfoSetList</w:t>
            </w:r>
          </w:p>
        </w:tc>
        <w:tc>
          <w:tcPr>
            <w:tcW w:w="1245" w:type="dxa"/>
            <w:tcBorders>
              <w:top w:val="single" w:sz="4" w:space="0" w:color="auto"/>
              <w:left w:val="single" w:sz="4" w:space="0" w:color="auto"/>
              <w:bottom w:val="single" w:sz="4" w:space="0" w:color="auto"/>
              <w:right w:val="single" w:sz="4" w:space="0" w:color="auto"/>
            </w:tcBorders>
          </w:tcPr>
          <w:p w14:paraId="0917491A" w14:textId="77777777" w:rsidR="009D6AAE" w:rsidRPr="00202105" w:rsidRDefault="009D6AAE" w:rsidP="00571E6C">
            <w:pPr>
              <w:pStyle w:val="TAL"/>
            </w:pPr>
          </w:p>
        </w:tc>
      </w:tr>
      <w:tr w:rsidR="009D6AAE" w:rsidRPr="00202105" w14:paraId="2FB90D5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FCFB11C"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DCA460E"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EE5A7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1200E4" w14:textId="77777777" w:rsidR="009D6AAE" w:rsidRPr="00202105" w:rsidRDefault="009D6AAE" w:rsidP="00571E6C">
            <w:pPr>
              <w:pStyle w:val="TAL"/>
            </w:pPr>
          </w:p>
        </w:tc>
      </w:tr>
      <w:tr w:rsidR="009D6AAE" w:rsidRPr="00202105" w14:paraId="50A32C7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94256CA"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087174"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BF5427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B03821A" w14:textId="77777777" w:rsidR="009D6AAE" w:rsidRPr="00202105" w:rsidRDefault="009D6AAE" w:rsidP="00571E6C">
            <w:pPr>
              <w:pStyle w:val="TAL"/>
            </w:pPr>
          </w:p>
        </w:tc>
      </w:tr>
      <w:tr w:rsidR="009D6AAE" w:rsidRPr="00202105" w14:paraId="6202896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EED7F04" w14:textId="77777777" w:rsidR="009D6AAE" w:rsidRPr="00202105" w:rsidRDefault="009D6AAE" w:rsidP="00571E6C">
            <w:pPr>
              <w:pStyle w:val="TAL"/>
            </w:pPr>
            <w:r w:rsidRPr="00202105">
              <w:t xml:space="preserve">    uac-BarringPerPLMN-List</w:t>
            </w:r>
          </w:p>
        </w:tc>
        <w:tc>
          <w:tcPr>
            <w:tcW w:w="2835" w:type="dxa"/>
            <w:tcBorders>
              <w:top w:val="single" w:sz="4" w:space="0" w:color="auto"/>
              <w:left w:val="single" w:sz="4" w:space="0" w:color="auto"/>
              <w:bottom w:val="single" w:sz="4" w:space="0" w:color="auto"/>
              <w:right w:val="single" w:sz="4" w:space="0" w:color="auto"/>
            </w:tcBorders>
            <w:hideMark/>
          </w:tcPr>
          <w:p w14:paraId="182E6F42" w14:textId="77777777" w:rsidR="009D6AAE" w:rsidRPr="00202105" w:rsidRDefault="009D6AAE" w:rsidP="00571E6C">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6EF04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3056BB9" w14:textId="77777777" w:rsidR="009D6AAE" w:rsidRPr="00202105" w:rsidRDefault="009D6AAE" w:rsidP="00571E6C">
            <w:pPr>
              <w:pStyle w:val="TAL"/>
            </w:pPr>
          </w:p>
        </w:tc>
      </w:tr>
      <w:tr w:rsidR="009D6AAE" w:rsidRPr="00202105" w14:paraId="3229E4ED"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65EDFAF" w14:textId="77777777" w:rsidR="009D6AAE" w:rsidRPr="00202105" w:rsidRDefault="009D6AAE" w:rsidP="00571E6C">
            <w:pPr>
              <w:pStyle w:val="TAL"/>
            </w:pPr>
            <w:r w:rsidRPr="00202105">
              <w:t xml:space="preserve">    uac-BarringInfoSetList SEQUENCE (SIZE(1..maxBarringInfoSet)) OF UAC-BarringInfoSet {</w:t>
            </w:r>
          </w:p>
        </w:tc>
        <w:tc>
          <w:tcPr>
            <w:tcW w:w="2835" w:type="dxa"/>
            <w:tcBorders>
              <w:top w:val="single" w:sz="4" w:space="0" w:color="auto"/>
              <w:left w:val="single" w:sz="4" w:space="0" w:color="auto"/>
              <w:bottom w:val="single" w:sz="4" w:space="0" w:color="auto"/>
              <w:right w:val="single" w:sz="4" w:space="0" w:color="auto"/>
            </w:tcBorders>
            <w:hideMark/>
          </w:tcPr>
          <w:p w14:paraId="50B8022F" w14:textId="77777777" w:rsidR="009D6AAE" w:rsidRPr="00202105" w:rsidRDefault="009D6AAE" w:rsidP="00571E6C">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3E389519"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BBCB9A0" w14:textId="77777777" w:rsidR="009D6AAE" w:rsidRPr="00202105" w:rsidRDefault="009D6AAE" w:rsidP="00571E6C">
            <w:pPr>
              <w:pStyle w:val="TAL"/>
            </w:pPr>
          </w:p>
        </w:tc>
      </w:tr>
      <w:tr w:rsidR="009D6AAE" w:rsidRPr="00202105" w14:paraId="7399EFD2"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0C401B9D" w14:textId="77777777" w:rsidR="009D6AAE" w:rsidRPr="00202105" w:rsidRDefault="009D6AAE" w:rsidP="00571E6C">
            <w:pPr>
              <w:pStyle w:val="TAL"/>
            </w:pPr>
            <w:r w:rsidRPr="00202105">
              <w:t xml:space="preserve">      UAC-BarringInfoSet[1] SEQUENCE {</w:t>
            </w:r>
          </w:p>
        </w:tc>
        <w:tc>
          <w:tcPr>
            <w:tcW w:w="2835" w:type="dxa"/>
            <w:tcBorders>
              <w:top w:val="single" w:sz="4" w:space="0" w:color="auto"/>
              <w:left w:val="single" w:sz="4" w:space="0" w:color="auto"/>
              <w:bottom w:val="single" w:sz="4" w:space="0" w:color="auto"/>
              <w:right w:val="single" w:sz="4" w:space="0" w:color="auto"/>
            </w:tcBorders>
          </w:tcPr>
          <w:p w14:paraId="126FFC67"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6D32AEE4"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C6C58DD" w14:textId="77777777" w:rsidR="009D6AAE" w:rsidRPr="00202105" w:rsidRDefault="009D6AAE" w:rsidP="00571E6C">
            <w:pPr>
              <w:pStyle w:val="TAL"/>
            </w:pPr>
          </w:p>
        </w:tc>
      </w:tr>
      <w:tr w:rsidR="009D6AAE" w:rsidRPr="00202105" w14:paraId="183CC14E"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73924DD0" w14:textId="77777777" w:rsidR="009D6AAE" w:rsidRPr="00202105" w:rsidRDefault="009D6AAE" w:rsidP="00571E6C">
            <w:pPr>
              <w:pStyle w:val="TAL"/>
            </w:pPr>
            <w:r w:rsidRPr="00202105">
              <w:t xml:space="preserve">        uac-BarringFactor</w:t>
            </w:r>
          </w:p>
        </w:tc>
        <w:tc>
          <w:tcPr>
            <w:tcW w:w="2835" w:type="dxa"/>
            <w:tcBorders>
              <w:top w:val="single" w:sz="4" w:space="0" w:color="auto"/>
              <w:left w:val="single" w:sz="4" w:space="0" w:color="auto"/>
              <w:bottom w:val="single" w:sz="4" w:space="0" w:color="auto"/>
              <w:right w:val="single" w:sz="4" w:space="0" w:color="auto"/>
            </w:tcBorders>
            <w:hideMark/>
          </w:tcPr>
          <w:p w14:paraId="4EC00E96" w14:textId="77777777" w:rsidR="009D6AAE" w:rsidRPr="00202105" w:rsidRDefault="009D6AAE" w:rsidP="00571E6C">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8FC6B3B" w14:textId="77777777" w:rsidR="009D6AAE" w:rsidRPr="00202105" w:rsidRDefault="009D6AAE" w:rsidP="00571E6C">
            <w:pPr>
              <w:pStyle w:val="TAL"/>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46AA8F00" w14:textId="77777777" w:rsidR="009D6AAE" w:rsidRPr="00202105" w:rsidRDefault="009D6AAE" w:rsidP="00571E6C">
            <w:pPr>
              <w:pStyle w:val="TAL"/>
            </w:pPr>
          </w:p>
        </w:tc>
      </w:tr>
      <w:tr w:rsidR="009D6AAE" w:rsidRPr="00202105" w14:paraId="25FA863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DD079B1" w14:textId="77777777" w:rsidR="009D6AAE" w:rsidRPr="00202105" w:rsidRDefault="009D6AAE" w:rsidP="00571E6C">
            <w:pPr>
              <w:pStyle w:val="TAL"/>
            </w:pPr>
            <w:r w:rsidRPr="00202105">
              <w:t xml:space="preserve">        uac-BarringTime</w:t>
            </w:r>
          </w:p>
        </w:tc>
        <w:tc>
          <w:tcPr>
            <w:tcW w:w="2835" w:type="dxa"/>
            <w:tcBorders>
              <w:top w:val="single" w:sz="4" w:space="0" w:color="auto"/>
              <w:left w:val="single" w:sz="4" w:space="0" w:color="auto"/>
              <w:bottom w:val="single" w:sz="4" w:space="0" w:color="auto"/>
              <w:right w:val="single" w:sz="4" w:space="0" w:color="auto"/>
            </w:tcBorders>
            <w:hideMark/>
          </w:tcPr>
          <w:p w14:paraId="71D96985" w14:textId="77777777" w:rsidR="009D6AAE" w:rsidRPr="00202105" w:rsidRDefault="009D6AAE" w:rsidP="00571E6C">
            <w:pPr>
              <w:pStyle w:val="TAL"/>
              <w:rPr>
                <w:lang w:eastAsia="zh-CN"/>
              </w:rPr>
            </w:pPr>
            <w:r w:rsidRPr="00202105">
              <w:rPr>
                <w:lang w:eastAsia="zh-CN"/>
              </w:rPr>
              <w:t>s64</w:t>
            </w:r>
          </w:p>
        </w:tc>
        <w:tc>
          <w:tcPr>
            <w:tcW w:w="2015" w:type="dxa"/>
            <w:tcBorders>
              <w:top w:val="single" w:sz="4" w:space="0" w:color="auto"/>
              <w:left w:val="single" w:sz="4" w:space="0" w:color="auto"/>
              <w:bottom w:val="single" w:sz="4" w:space="0" w:color="auto"/>
              <w:right w:val="single" w:sz="4" w:space="0" w:color="auto"/>
            </w:tcBorders>
            <w:hideMark/>
          </w:tcPr>
          <w:p w14:paraId="3CB1F4A6" w14:textId="77777777" w:rsidR="009D6AAE" w:rsidRPr="00202105" w:rsidRDefault="009D6AAE" w:rsidP="00571E6C">
            <w:pPr>
              <w:pStyle w:val="TAL"/>
              <w:rPr>
                <w:lang w:eastAsia="zh-CN"/>
              </w:rPr>
            </w:pPr>
            <w:r w:rsidRPr="00202105">
              <w:rPr>
                <w:lang w:eastAsia="zh-CN"/>
              </w:rPr>
              <w:t>64 seconds</w:t>
            </w:r>
          </w:p>
        </w:tc>
        <w:tc>
          <w:tcPr>
            <w:tcW w:w="1245" w:type="dxa"/>
            <w:tcBorders>
              <w:top w:val="single" w:sz="4" w:space="0" w:color="auto"/>
              <w:left w:val="single" w:sz="4" w:space="0" w:color="auto"/>
              <w:bottom w:val="single" w:sz="4" w:space="0" w:color="auto"/>
              <w:right w:val="single" w:sz="4" w:space="0" w:color="auto"/>
            </w:tcBorders>
          </w:tcPr>
          <w:p w14:paraId="12035C59" w14:textId="77777777" w:rsidR="009D6AAE" w:rsidRPr="00202105" w:rsidRDefault="009D6AAE" w:rsidP="00571E6C">
            <w:pPr>
              <w:pStyle w:val="TAL"/>
            </w:pPr>
          </w:p>
        </w:tc>
      </w:tr>
      <w:tr w:rsidR="009D6AAE" w:rsidRPr="00202105" w14:paraId="05EC4628" w14:textId="77777777" w:rsidTr="00571E6C">
        <w:tc>
          <w:tcPr>
            <w:tcW w:w="3652" w:type="dxa"/>
            <w:tcBorders>
              <w:top w:val="single" w:sz="4" w:space="0" w:color="auto"/>
              <w:left w:val="single" w:sz="4" w:space="0" w:color="auto"/>
              <w:bottom w:val="single" w:sz="4" w:space="0" w:color="auto"/>
              <w:right w:val="single" w:sz="4" w:space="0" w:color="auto"/>
            </w:tcBorders>
          </w:tcPr>
          <w:p w14:paraId="16FBDB8D" w14:textId="77777777" w:rsidR="009D6AAE" w:rsidRPr="00202105" w:rsidRDefault="009D6AAE" w:rsidP="00571E6C">
            <w:pPr>
              <w:pStyle w:val="TAL"/>
            </w:pPr>
            <w:r w:rsidRPr="00202105">
              <w:t xml:space="preserve">        uac-BarringForAccessIdentity</w:t>
            </w:r>
          </w:p>
        </w:tc>
        <w:tc>
          <w:tcPr>
            <w:tcW w:w="2835" w:type="dxa"/>
            <w:tcBorders>
              <w:top w:val="single" w:sz="4" w:space="0" w:color="auto"/>
              <w:left w:val="single" w:sz="4" w:space="0" w:color="auto"/>
              <w:bottom w:val="single" w:sz="4" w:space="0" w:color="auto"/>
              <w:right w:val="single" w:sz="4" w:space="0" w:color="auto"/>
            </w:tcBorders>
          </w:tcPr>
          <w:p w14:paraId="57227575" w14:textId="77777777" w:rsidR="009D6AAE" w:rsidRPr="00202105" w:rsidRDefault="009D6AAE" w:rsidP="00571E6C">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6000DD0C" w14:textId="77777777" w:rsidR="009D6AAE" w:rsidRPr="00202105" w:rsidRDefault="009D6AAE" w:rsidP="00571E6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C2D0382" w14:textId="77777777" w:rsidR="009D6AAE" w:rsidRPr="00202105" w:rsidRDefault="009D6AAE" w:rsidP="00571E6C">
            <w:pPr>
              <w:pStyle w:val="TAL"/>
            </w:pPr>
          </w:p>
        </w:tc>
      </w:tr>
      <w:tr w:rsidR="009D6AAE" w:rsidRPr="00202105" w14:paraId="23063E1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44C1B4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6BFA68D"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165195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E89AEDE" w14:textId="77777777" w:rsidR="009D6AAE" w:rsidRPr="00202105" w:rsidRDefault="009D6AAE" w:rsidP="00571E6C">
            <w:pPr>
              <w:pStyle w:val="TAL"/>
            </w:pPr>
          </w:p>
        </w:tc>
      </w:tr>
      <w:tr w:rsidR="009D6AAE" w:rsidRPr="00202105" w14:paraId="4D17C1E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188A341"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EBBADC"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B6C5B98"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702AF9C" w14:textId="77777777" w:rsidR="009D6AAE" w:rsidRPr="00202105" w:rsidRDefault="009D6AAE" w:rsidP="00571E6C">
            <w:pPr>
              <w:pStyle w:val="TAL"/>
            </w:pPr>
          </w:p>
        </w:tc>
      </w:tr>
      <w:tr w:rsidR="009D6AAE" w:rsidRPr="00202105" w14:paraId="5370E8C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376604F" w14:textId="77777777" w:rsidR="009D6AAE" w:rsidRPr="00202105" w:rsidRDefault="009D6AAE" w:rsidP="00571E6C">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0F5982AE" w14:textId="77777777" w:rsidR="009D6AAE" w:rsidRPr="00202105" w:rsidRDefault="009D6AAE" w:rsidP="00571E6C">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7F707BA"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AF06574" w14:textId="77777777" w:rsidR="009D6AAE" w:rsidRPr="00202105" w:rsidRDefault="009D6AAE" w:rsidP="00571E6C">
            <w:pPr>
              <w:pStyle w:val="TAL"/>
            </w:pPr>
          </w:p>
        </w:tc>
      </w:tr>
      <w:tr w:rsidR="009D6AAE" w:rsidRPr="00202105" w14:paraId="022B0A9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D9F321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F51C31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EB5692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08FA7F3" w14:textId="77777777" w:rsidR="009D6AAE" w:rsidRPr="00202105" w:rsidRDefault="009D6AAE" w:rsidP="00571E6C">
            <w:pPr>
              <w:pStyle w:val="TAL"/>
            </w:pPr>
          </w:p>
        </w:tc>
      </w:tr>
      <w:tr w:rsidR="009D6AAE" w:rsidRPr="00202105" w14:paraId="142442E1"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843141C" w14:textId="77777777" w:rsidR="009D6AAE" w:rsidRPr="00202105" w:rsidRDefault="009D6AAE" w:rsidP="00571E6C">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50673F4E"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23F4689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25DD0E8" w14:textId="77777777" w:rsidR="009D6AAE" w:rsidRPr="00202105" w:rsidRDefault="009D6AAE" w:rsidP="00571E6C">
            <w:pPr>
              <w:pStyle w:val="TAL"/>
            </w:pPr>
          </w:p>
        </w:tc>
      </w:tr>
    </w:tbl>
    <w:p w14:paraId="4E26691C" w14:textId="77777777" w:rsidR="009D6AAE" w:rsidRPr="00202105" w:rsidRDefault="009D6AAE" w:rsidP="009D6AAE"/>
    <w:p w14:paraId="329B39EE" w14:textId="5FB7752C" w:rsidR="009D6AAE" w:rsidRPr="00202105" w:rsidRDefault="009D6AAE" w:rsidP="009D6AAE">
      <w:pPr>
        <w:keepNext/>
        <w:keepLines/>
        <w:spacing w:before="60"/>
        <w:jc w:val="center"/>
        <w:rPr>
          <w:rFonts w:ascii="Arial" w:hAnsi="Arial"/>
          <w:b/>
        </w:rPr>
      </w:pPr>
      <w:r w:rsidRPr="00202105">
        <w:rPr>
          <w:rFonts w:ascii="Arial" w:hAnsi="Arial"/>
          <w:b/>
        </w:rPr>
        <w:lastRenderedPageBreak/>
        <w:t xml:space="preserve">Table 11.3.12.3.3-3: </w:t>
      </w:r>
      <w:r w:rsidRPr="00202105">
        <w:rPr>
          <w:rFonts w:ascii="Arial" w:hAnsi="Arial"/>
          <w:b/>
          <w:i/>
          <w:iCs/>
        </w:rPr>
        <w:t>RRCSetupRequest</w:t>
      </w:r>
      <w:r w:rsidRPr="00202105">
        <w:rPr>
          <w:rFonts w:ascii="Arial" w:hAnsi="Arial"/>
          <w:b/>
        </w:rPr>
        <w:t xml:space="preserve"> (</w:t>
      </w:r>
      <w:r w:rsidR="00362A01" w:rsidRPr="00202105">
        <w:rPr>
          <w:rFonts w:ascii="Arial" w:hAnsi="Arial"/>
          <w:b/>
        </w:rPr>
        <w:t>Step 8a1</w:t>
      </w:r>
      <w:r w:rsidRPr="00202105">
        <w:rPr>
          <w:rFonts w:ascii="Arial" w:hAnsi="Arial"/>
          <w:b/>
        </w:rPr>
        <w:t xml:space="preserve">, </w:t>
      </w:r>
      <w:r w:rsidRPr="00202105">
        <w:rPr>
          <w:rFonts w:ascii="Arial" w:hAnsi="Arial"/>
          <w:b/>
          <w:lang w:eastAsia="sv-SE"/>
        </w:rPr>
        <w:t xml:space="preserve">Table </w:t>
      </w:r>
      <w:r w:rsidRPr="00202105">
        <w:rPr>
          <w:rFonts w:ascii="Arial" w:hAnsi="Arial"/>
          <w:b/>
        </w:rPr>
        <w:t>11.3.12</w:t>
      </w:r>
      <w:r w:rsidRPr="00202105">
        <w:rPr>
          <w:rFonts w:ascii="Arial" w:hAnsi="Arial"/>
          <w:b/>
          <w:lang w:eastAsia="zh-CN"/>
        </w:rPr>
        <w:t>.</w:t>
      </w:r>
      <w:r w:rsidRPr="00202105">
        <w:rPr>
          <w:rFonts w:ascii="Arial" w:hAnsi="Arial"/>
          <w:b/>
        </w:rPr>
        <w:t>3.2-</w:t>
      </w:r>
      <w:r w:rsidRPr="00202105">
        <w:rPr>
          <w:rFonts w:ascii="Arial" w:hAnsi="Arial"/>
          <w:b/>
          <w:lang w:eastAsia="zh-CN"/>
        </w:rPr>
        <w:t>1</w:t>
      </w:r>
      <w:r w:rsidRPr="00202105">
        <w:rPr>
          <w:rFonts w:ascii="Arial" w:hAnsi="Arial"/>
          <w:b/>
        </w:rPr>
        <w:t>)</w:t>
      </w:r>
    </w:p>
    <w:tbl>
      <w:tblPr>
        <w:tblW w:w="97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9D6AAE" w:rsidRPr="00202105" w14:paraId="07D57839" w14:textId="77777777" w:rsidTr="00571E6C">
        <w:tc>
          <w:tcPr>
            <w:tcW w:w="9720" w:type="dxa"/>
            <w:gridSpan w:val="4"/>
            <w:tcBorders>
              <w:top w:val="single" w:sz="4" w:space="0" w:color="auto"/>
              <w:left w:val="single" w:sz="4" w:space="0" w:color="auto"/>
              <w:bottom w:val="single" w:sz="4" w:space="0" w:color="auto"/>
              <w:right w:val="single" w:sz="4" w:space="0" w:color="auto"/>
            </w:tcBorders>
            <w:hideMark/>
          </w:tcPr>
          <w:p w14:paraId="080A2260" w14:textId="77777777" w:rsidR="009D6AAE" w:rsidRPr="00202105" w:rsidRDefault="009D6AAE" w:rsidP="00571E6C">
            <w:pPr>
              <w:pStyle w:val="TAL"/>
            </w:pPr>
            <w:r w:rsidRPr="00202105">
              <w:t>Derivation Path: TS 38.508-1 [4], Table 4.6.1-23</w:t>
            </w:r>
          </w:p>
        </w:tc>
      </w:tr>
      <w:tr w:rsidR="009D6AAE" w:rsidRPr="00202105" w14:paraId="45948180"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1D0CA" w14:textId="77777777" w:rsidR="009D6AAE" w:rsidRPr="00202105" w:rsidRDefault="009D6AAE" w:rsidP="00571E6C">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3A40E" w14:textId="77777777" w:rsidR="009D6AAE" w:rsidRPr="00202105" w:rsidRDefault="009D6AAE" w:rsidP="00571E6C">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A2A5" w14:textId="77777777" w:rsidR="009D6AAE" w:rsidRPr="00202105" w:rsidRDefault="009D6AAE" w:rsidP="00571E6C">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193EB" w14:textId="77777777" w:rsidR="009D6AAE" w:rsidRPr="00202105" w:rsidRDefault="009D6AAE" w:rsidP="00571E6C">
            <w:pPr>
              <w:pStyle w:val="TAH"/>
            </w:pPr>
            <w:r w:rsidRPr="00202105">
              <w:t>Condition</w:t>
            </w:r>
          </w:p>
        </w:tc>
      </w:tr>
      <w:tr w:rsidR="009D6AAE" w:rsidRPr="00202105" w14:paraId="3A99B949"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F140" w14:textId="77777777" w:rsidR="009D6AAE" w:rsidRPr="00202105" w:rsidRDefault="009D6AAE" w:rsidP="00571E6C">
            <w:pPr>
              <w:pStyle w:val="TAL"/>
            </w:pPr>
            <w:r w:rsidRPr="00202105">
              <w:t>RRCSetupRequest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C17B7"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69DD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35E6A" w14:textId="77777777" w:rsidR="009D6AAE" w:rsidRPr="00202105" w:rsidRDefault="009D6AAE" w:rsidP="00571E6C">
            <w:pPr>
              <w:pStyle w:val="TAL"/>
            </w:pPr>
          </w:p>
        </w:tc>
      </w:tr>
      <w:tr w:rsidR="009D6AAE" w:rsidRPr="00202105" w14:paraId="16A2A4A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08E0" w14:textId="77777777" w:rsidR="009D6AAE" w:rsidRPr="00202105" w:rsidRDefault="009D6AAE" w:rsidP="00571E6C">
            <w:pPr>
              <w:pStyle w:val="TAL"/>
            </w:pPr>
            <w:r w:rsidRPr="00202105">
              <w:t xml:space="preserve">  rrcSetupRequest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4DAC"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8039"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AE227" w14:textId="77777777" w:rsidR="009D6AAE" w:rsidRPr="00202105" w:rsidRDefault="009D6AAE" w:rsidP="00571E6C">
            <w:pPr>
              <w:pStyle w:val="TAL"/>
            </w:pPr>
          </w:p>
        </w:tc>
      </w:tr>
      <w:tr w:rsidR="009D6AAE" w:rsidRPr="00202105" w14:paraId="02EE6133" w14:textId="77777777" w:rsidTr="00571E6C">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941E4B" w14:textId="77777777" w:rsidR="009D6AAE" w:rsidRPr="00202105" w:rsidRDefault="009D6AAE" w:rsidP="00571E6C">
            <w:pPr>
              <w:pStyle w:val="TAL"/>
            </w:pPr>
            <w:r w:rsidRPr="00202105">
              <w:t xml:space="preserve">    establishmentCause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B1758" w14:textId="77777777" w:rsidR="009D6AAE" w:rsidRPr="00202105" w:rsidRDefault="009D6AAE" w:rsidP="00571E6C">
            <w:pPr>
              <w:pStyle w:val="TAL"/>
            </w:pPr>
            <w:r w:rsidRPr="00202105">
              <w:t>mo-Data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B895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1EBC2" w14:textId="77777777" w:rsidR="009D6AAE" w:rsidRPr="00202105" w:rsidRDefault="009D6AAE" w:rsidP="00571E6C">
            <w:pPr>
              <w:pStyle w:val="TAL"/>
              <w:rPr>
                <w:lang w:eastAsia="zh-CN"/>
              </w:rPr>
            </w:pPr>
          </w:p>
        </w:tc>
      </w:tr>
      <w:tr w:rsidR="009D6AAE" w:rsidRPr="00202105" w14:paraId="286A781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38E56" w14:textId="77777777" w:rsidR="009D6AAE" w:rsidRPr="00202105" w:rsidRDefault="009D6AAE" w:rsidP="00571E6C">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448D"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A8E65"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582DF" w14:textId="77777777" w:rsidR="009D6AAE" w:rsidRPr="00202105" w:rsidRDefault="009D6AAE" w:rsidP="00571E6C">
            <w:pPr>
              <w:pStyle w:val="TAL"/>
            </w:pPr>
          </w:p>
        </w:tc>
      </w:tr>
      <w:tr w:rsidR="009D6AAE" w:rsidRPr="00202105" w14:paraId="1B53F753" w14:textId="77777777" w:rsidTr="00571E6C">
        <w:tc>
          <w:tcPr>
            <w:tcW w:w="4500" w:type="dxa"/>
            <w:tcBorders>
              <w:top w:val="single" w:sz="4" w:space="0" w:color="auto"/>
              <w:left w:val="single" w:sz="4" w:space="0" w:color="auto"/>
              <w:bottom w:val="single" w:sz="4" w:space="0" w:color="auto"/>
              <w:right w:val="single" w:sz="4" w:space="0" w:color="auto"/>
            </w:tcBorders>
            <w:hideMark/>
          </w:tcPr>
          <w:p w14:paraId="178E8E82" w14:textId="77777777" w:rsidR="009D6AAE" w:rsidRPr="00202105" w:rsidRDefault="009D6AAE" w:rsidP="00571E6C">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2FDDDE1"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Pr>
          <w:p w14:paraId="7035D39B"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Pr>
          <w:p w14:paraId="5C03DD77" w14:textId="77777777" w:rsidR="009D6AAE" w:rsidRPr="00202105" w:rsidRDefault="009D6AAE" w:rsidP="00571E6C">
            <w:pPr>
              <w:pStyle w:val="TAL"/>
            </w:pPr>
          </w:p>
        </w:tc>
      </w:tr>
    </w:tbl>
    <w:p w14:paraId="7F43DD80" w14:textId="77777777" w:rsidR="009D6AAE" w:rsidRPr="00202105" w:rsidRDefault="009D6AAE" w:rsidP="009D6AAE"/>
    <w:p w14:paraId="69957A19" w14:textId="77777777" w:rsidR="009D6AAE" w:rsidRPr="00202105" w:rsidRDefault="009D6AAE" w:rsidP="009D6AAE">
      <w:pPr>
        <w:pStyle w:val="TH"/>
      </w:pPr>
      <w:r w:rsidRPr="00202105">
        <w:t xml:space="preserve">Table 11.3.12.3.3-4: CLOSE UE TEST LOOP (Step 8b12,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31AB8993" w14:textId="77777777">
        <w:tc>
          <w:tcPr>
            <w:tcW w:w="9738" w:type="dxa"/>
            <w:gridSpan w:val="4"/>
            <w:tcBorders>
              <w:top w:val="single" w:sz="4" w:space="0" w:color="auto"/>
              <w:left w:val="single" w:sz="4" w:space="0" w:color="auto"/>
              <w:bottom w:val="single" w:sz="4" w:space="0" w:color="auto"/>
              <w:right w:val="single" w:sz="4" w:space="0" w:color="auto"/>
            </w:tcBorders>
          </w:tcPr>
          <w:p w14:paraId="267A0200" w14:textId="4A7B8B30" w:rsidR="009D6AAE" w:rsidRPr="00202105" w:rsidRDefault="009D6AAE">
            <w:pPr>
              <w:pStyle w:val="TAL"/>
            </w:pPr>
            <w:r w:rsidRPr="00202105">
              <w:t xml:space="preserve">Derivation Path: TS 38.508-1 [4] </w:t>
            </w:r>
            <w:r w:rsidR="00362A01" w:rsidRPr="00202105">
              <w:t>clause 4.7A.2</w:t>
            </w:r>
          </w:p>
        </w:tc>
      </w:tr>
      <w:tr w:rsidR="009D6AAE" w:rsidRPr="00202105" w14:paraId="2E30C8BD" w14:textId="77777777">
        <w:tblPrEx>
          <w:tblCellMar>
            <w:left w:w="108" w:type="dxa"/>
            <w:right w:w="108" w:type="dxa"/>
          </w:tblCellMar>
        </w:tblPrEx>
        <w:trPr>
          <w:trHeight w:val="277"/>
        </w:trPr>
        <w:tc>
          <w:tcPr>
            <w:tcW w:w="4535" w:type="dxa"/>
          </w:tcPr>
          <w:p w14:paraId="1CC9A27F" w14:textId="77777777" w:rsidR="009D6AAE" w:rsidRPr="00202105" w:rsidRDefault="009D6AAE">
            <w:pPr>
              <w:pStyle w:val="TAH"/>
            </w:pPr>
            <w:r w:rsidRPr="00202105">
              <w:t>Information Element</w:t>
            </w:r>
          </w:p>
        </w:tc>
        <w:tc>
          <w:tcPr>
            <w:tcW w:w="1810" w:type="dxa"/>
          </w:tcPr>
          <w:p w14:paraId="7E6BB0A8" w14:textId="77777777" w:rsidR="009D6AAE" w:rsidRPr="00202105" w:rsidRDefault="009D6AAE">
            <w:pPr>
              <w:pStyle w:val="TAH"/>
            </w:pPr>
            <w:r w:rsidRPr="00202105">
              <w:t>Value/remark</w:t>
            </w:r>
          </w:p>
        </w:tc>
        <w:tc>
          <w:tcPr>
            <w:tcW w:w="2157" w:type="dxa"/>
          </w:tcPr>
          <w:p w14:paraId="04652B06" w14:textId="77777777" w:rsidR="009D6AAE" w:rsidRPr="00202105" w:rsidRDefault="009D6AAE">
            <w:pPr>
              <w:pStyle w:val="TAH"/>
            </w:pPr>
            <w:r w:rsidRPr="00202105">
              <w:t>Comment</w:t>
            </w:r>
          </w:p>
        </w:tc>
        <w:tc>
          <w:tcPr>
            <w:tcW w:w="1245" w:type="dxa"/>
          </w:tcPr>
          <w:p w14:paraId="383040C0" w14:textId="77777777" w:rsidR="009D6AAE" w:rsidRPr="00202105" w:rsidRDefault="009D6AAE">
            <w:pPr>
              <w:pStyle w:val="TAH"/>
            </w:pPr>
            <w:r w:rsidRPr="00202105">
              <w:t>Condition</w:t>
            </w:r>
          </w:p>
        </w:tc>
      </w:tr>
      <w:tr w:rsidR="009D6AAE" w:rsidRPr="00202105" w14:paraId="129A2156" w14:textId="77777777">
        <w:tblPrEx>
          <w:tblCellMar>
            <w:left w:w="108" w:type="dxa"/>
            <w:right w:w="108" w:type="dxa"/>
          </w:tblCellMar>
        </w:tblPrEx>
        <w:tc>
          <w:tcPr>
            <w:tcW w:w="4535" w:type="dxa"/>
          </w:tcPr>
          <w:p w14:paraId="2091BCF9" w14:textId="77777777" w:rsidR="009D6AAE" w:rsidRPr="00202105" w:rsidRDefault="009D6AAE">
            <w:pPr>
              <w:pStyle w:val="TAL"/>
            </w:pPr>
            <w:r w:rsidRPr="00202105">
              <w:t>Protocol discriminator</w:t>
            </w:r>
          </w:p>
        </w:tc>
        <w:tc>
          <w:tcPr>
            <w:tcW w:w="1810" w:type="dxa"/>
          </w:tcPr>
          <w:p w14:paraId="120B6CC9" w14:textId="77777777" w:rsidR="009D6AAE" w:rsidRPr="00202105" w:rsidRDefault="009D6AAE">
            <w:pPr>
              <w:pStyle w:val="TAL"/>
            </w:pPr>
            <w:r w:rsidRPr="00202105">
              <w:t>1 1 1 1</w:t>
            </w:r>
          </w:p>
        </w:tc>
        <w:tc>
          <w:tcPr>
            <w:tcW w:w="2157" w:type="dxa"/>
          </w:tcPr>
          <w:p w14:paraId="5B5903B4" w14:textId="77777777" w:rsidR="009D6AAE" w:rsidRPr="00202105" w:rsidRDefault="009D6AAE">
            <w:pPr>
              <w:pStyle w:val="TAL"/>
            </w:pPr>
          </w:p>
        </w:tc>
        <w:tc>
          <w:tcPr>
            <w:tcW w:w="1245" w:type="dxa"/>
          </w:tcPr>
          <w:p w14:paraId="00F00270" w14:textId="77777777" w:rsidR="009D6AAE" w:rsidRPr="00202105" w:rsidRDefault="009D6AAE">
            <w:pPr>
              <w:pStyle w:val="TAL"/>
            </w:pPr>
          </w:p>
        </w:tc>
      </w:tr>
      <w:tr w:rsidR="009D6AAE" w:rsidRPr="00202105" w14:paraId="22CB95F8" w14:textId="77777777">
        <w:tblPrEx>
          <w:tblCellMar>
            <w:left w:w="108" w:type="dxa"/>
            <w:right w:w="108" w:type="dxa"/>
          </w:tblCellMar>
        </w:tblPrEx>
        <w:tc>
          <w:tcPr>
            <w:tcW w:w="4535" w:type="dxa"/>
          </w:tcPr>
          <w:p w14:paraId="3DFD9EE2" w14:textId="77777777" w:rsidR="009D6AAE" w:rsidRPr="00202105" w:rsidRDefault="009D6AAE">
            <w:pPr>
              <w:pStyle w:val="TAL"/>
            </w:pPr>
            <w:r w:rsidRPr="00202105">
              <w:t>Skip indicator</w:t>
            </w:r>
          </w:p>
        </w:tc>
        <w:tc>
          <w:tcPr>
            <w:tcW w:w="1810" w:type="dxa"/>
          </w:tcPr>
          <w:p w14:paraId="45C523BF" w14:textId="77777777" w:rsidR="009D6AAE" w:rsidRPr="00202105" w:rsidRDefault="009D6AAE">
            <w:pPr>
              <w:pStyle w:val="TAL"/>
            </w:pPr>
            <w:r w:rsidRPr="00202105">
              <w:t>0 0 0 0</w:t>
            </w:r>
          </w:p>
        </w:tc>
        <w:tc>
          <w:tcPr>
            <w:tcW w:w="2157" w:type="dxa"/>
          </w:tcPr>
          <w:p w14:paraId="36F93E3D" w14:textId="77777777" w:rsidR="009D6AAE" w:rsidRPr="00202105" w:rsidRDefault="009D6AAE">
            <w:pPr>
              <w:pStyle w:val="TAL"/>
            </w:pPr>
          </w:p>
        </w:tc>
        <w:tc>
          <w:tcPr>
            <w:tcW w:w="1245" w:type="dxa"/>
          </w:tcPr>
          <w:p w14:paraId="12D57A90" w14:textId="77777777" w:rsidR="009D6AAE" w:rsidRPr="00202105" w:rsidRDefault="009D6AAE">
            <w:pPr>
              <w:pStyle w:val="TAL"/>
            </w:pPr>
          </w:p>
        </w:tc>
      </w:tr>
      <w:tr w:rsidR="009D6AAE" w:rsidRPr="00202105" w14:paraId="5A432C90" w14:textId="77777777">
        <w:tblPrEx>
          <w:tblCellMar>
            <w:left w:w="108" w:type="dxa"/>
            <w:right w:w="108" w:type="dxa"/>
          </w:tblCellMar>
        </w:tblPrEx>
        <w:tc>
          <w:tcPr>
            <w:tcW w:w="4535" w:type="dxa"/>
          </w:tcPr>
          <w:p w14:paraId="774512A6" w14:textId="77777777" w:rsidR="009D6AAE" w:rsidRPr="00202105" w:rsidRDefault="009D6AAE">
            <w:pPr>
              <w:pStyle w:val="TAL"/>
            </w:pPr>
            <w:r w:rsidRPr="00202105">
              <w:t>Message type</w:t>
            </w:r>
          </w:p>
        </w:tc>
        <w:tc>
          <w:tcPr>
            <w:tcW w:w="1810" w:type="dxa"/>
          </w:tcPr>
          <w:p w14:paraId="2FE9560E" w14:textId="77777777" w:rsidR="009D6AAE" w:rsidRPr="00202105" w:rsidRDefault="009D6AAE">
            <w:pPr>
              <w:pStyle w:val="TAL"/>
            </w:pPr>
            <w:r w:rsidRPr="00202105">
              <w:t>1 0 0 0 0 0 0 0</w:t>
            </w:r>
          </w:p>
        </w:tc>
        <w:tc>
          <w:tcPr>
            <w:tcW w:w="2157" w:type="dxa"/>
          </w:tcPr>
          <w:p w14:paraId="2597125B" w14:textId="77777777" w:rsidR="009D6AAE" w:rsidRPr="00202105" w:rsidRDefault="009D6AAE">
            <w:pPr>
              <w:pStyle w:val="TAL"/>
            </w:pPr>
          </w:p>
        </w:tc>
        <w:tc>
          <w:tcPr>
            <w:tcW w:w="1245" w:type="dxa"/>
          </w:tcPr>
          <w:p w14:paraId="2FA7FA89" w14:textId="77777777" w:rsidR="009D6AAE" w:rsidRPr="00202105" w:rsidRDefault="009D6AAE">
            <w:pPr>
              <w:pStyle w:val="TAL"/>
            </w:pPr>
          </w:p>
        </w:tc>
      </w:tr>
      <w:tr w:rsidR="009D6AAE" w:rsidRPr="00202105" w14:paraId="61F4BB38" w14:textId="77777777">
        <w:tblPrEx>
          <w:tblCellMar>
            <w:left w:w="108" w:type="dxa"/>
            <w:right w:w="108" w:type="dxa"/>
          </w:tblCellMar>
        </w:tblPrEx>
        <w:tc>
          <w:tcPr>
            <w:tcW w:w="4535" w:type="dxa"/>
          </w:tcPr>
          <w:p w14:paraId="5E118580" w14:textId="77777777" w:rsidR="009D6AAE" w:rsidRPr="00202105" w:rsidRDefault="009D6AAE">
            <w:pPr>
              <w:pStyle w:val="TAL"/>
            </w:pPr>
            <w:r w:rsidRPr="00202105">
              <w:t>UE test loop mode</w:t>
            </w:r>
          </w:p>
        </w:tc>
        <w:tc>
          <w:tcPr>
            <w:tcW w:w="1810" w:type="dxa"/>
          </w:tcPr>
          <w:p w14:paraId="613B5CA2" w14:textId="77777777" w:rsidR="009D6AAE" w:rsidRPr="00202105" w:rsidRDefault="009D6AAE">
            <w:pPr>
              <w:pStyle w:val="TAL"/>
            </w:pPr>
            <w:r w:rsidRPr="00202105">
              <w:t>0 0 0 0 0 0 0 1</w:t>
            </w:r>
          </w:p>
        </w:tc>
        <w:tc>
          <w:tcPr>
            <w:tcW w:w="2157" w:type="dxa"/>
          </w:tcPr>
          <w:p w14:paraId="3D5DAA96" w14:textId="77777777" w:rsidR="009D6AAE" w:rsidRPr="00202105" w:rsidRDefault="009D6AAE">
            <w:pPr>
              <w:pStyle w:val="TAL"/>
            </w:pPr>
            <w:r w:rsidRPr="00202105">
              <w:t>UE test loop mode B</w:t>
            </w:r>
          </w:p>
        </w:tc>
        <w:tc>
          <w:tcPr>
            <w:tcW w:w="1245" w:type="dxa"/>
            <w:vMerge w:val="restart"/>
            <w:tcBorders>
              <w:top w:val="single" w:sz="4" w:space="0" w:color="auto"/>
            </w:tcBorders>
          </w:tcPr>
          <w:p w14:paraId="4D66205F" w14:textId="77777777" w:rsidR="009D6AAE" w:rsidRPr="00202105" w:rsidRDefault="009D6AAE">
            <w:pPr>
              <w:pStyle w:val="TAL"/>
            </w:pPr>
            <w:r w:rsidRPr="00202105">
              <w:t>UE TEST LOOP MODE B</w:t>
            </w:r>
          </w:p>
        </w:tc>
      </w:tr>
      <w:tr w:rsidR="009D6AAE" w:rsidRPr="00202105" w14:paraId="6FF5DB3E"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4BF43F7"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389F0E6F"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48F9788A" w14:textId="77777777" w:rsidR="009D6AAE" w:rsidRPr="00202105" w:rsidRDefault="009D6AAE">
            <w:pPr>
              <w:pStyle w:val="TAL"/>
            </w:pPr>
          </w:p>
        </w:tc>
        <w:tc>
          <w:tcPr>
            <w:tcW w:w="1245" w:type="dxa"/>
            <w:vMerge/>
          </w:tcPr>
          <w:p w14:paraId="25921329" w14:textId="77777777" w:rsidR="009D6AAE" w:rsidRPr="00202105" w:rsidRDefault="009D6AAE">
            <w:pPr>
              <w:pStyle w:val="TAL"/>
            </w:pPr>
          </w:p>
        </w:tc>
      </w:tr>
      <w:tr w:rsidR="009D6AAE" w:rsidRPr="00202105" w14:paraId="692BBDA1"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5E8C113"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0D43D0F2" w14:textId="77777777" w:rsidR="009D6AAE" w:rsidRPr="00202105" w:rsidRDefault="009D6AAE">
            <w:pPr>
              <w:pStyle w:val="TAL"/>
            </w:pPr>
            <w:r w:rsidRPr="00202105">
              <w:t>0 0 0 0 0 0 1 0</w:t>
            </w:r>
          </w:p>
        </w:tc>
        <w:tc>
          <w:tcPr>
            <w:tcW w:w="2157" w:type="dxa"/>
            <w:tcBorders>
              <w:top w:val="single" w:sz="4" w:space="0" w:color="auto"/>
              <w:left w:val="single" w:sz="4" w:space="0" w:color="auto"/>
              <w:bottom w:val="single" w:sz="4" w:space="0" w:color="auto"/>
            </w:tcBorders>
          </w:tcPr>
          <w:p w14:paraId="7DB37B9F" w14:textId="77777777" w:rsidR="009D6AAE" w:rsidRPr="00202105" w:rsidRDefault="009D6AAE">
            <w:pPr>
              <w:pStyle w:val="TAL"/>
            </w:pPr>
            <w:r w:rsidRPr="00202105">
              <w:t>2 seconds</w:t>
            </w:r>
          </w:p>
        </w:tc>
        <w:tc>
          <w:tcPr>
            <w:tcW w:w="1245" w:type="dxa"/>
            <w:vMerge/>
          </w:tcPr>
          <w:p w14:paraId="699A8D4D" w14:textId="77777777" w:rsidR="009D6AAE" w:rsidRPr="00202105" w:rsidRDefault="009D6AAE">
            <w:pPr>
              <w:pStyle w:val="TAL"/>
            </w:pPr>
          </w:p>
        </w:tc>
      </w:tr>
    </w:tbl>
    <w:p w14:paraId="4E16B097" w14:textId="77777777" w:rsidR="009D6AAE" w:rsidRPr="00202105" w:rsidRDefault="009D6AAE" w:rsidP="009D6AAE"/>
    <w:p w14:paraId="651BB9A1" w14:textId="2D4774E1" w:rsidR="004A07E9" w:rsidRPr="00202105" w:rsidRDefault="004A07E9" w:rsidP="004A07E9">
      <w:pPr>
        <w:pStyle w:val="Heading2"/>
      </w:pPr>
      <w:r w:rsidRPr="00202105">
        <w:t>11.4</w:t>
      </w:r>
      <w:r w:rsidRPr="00202105">
        <w:tab/>
        <w:t>Emergency Services</w:t>
      </w:r>
      <w:bookmarkEnd w:id="46"/>
    </w:p>
    <w:p w14:paraId="73AD3A6A" w14:textId="77777777" w:rsidR="004A07E9" w:rsidRPr="00202105" w:rsidRDefault="004A07E9" w:rsidP="00EE2286">
      <w:pPr>
        <w:pStyle w:val="Heading3"/>
      </w:pPr>
      <w:bookmarkStart w:id="70" w:name="_Toc21103528"/>
      <w:r w:rsidRPr="00202105">
        <w:t>11.4.1</w:t>
      </w:r>
      <w:r w:rsidRPr="00202105">
        <w:tab/>
        <w:t xml:space="preserve">5GMM-REGISTERED.NORMAL-SERVICE / </w:t>
      </w:r>
      <w:r w:rsidRPr="00202105">
        <w:rPr>
          <w:lang w:eastAsia="zh-CN"/>
        </w:rPr>
        <w:t xml:space="preserve">5GMM-IDLE / </w:t>
      </w:r>
      <w:r w:rsidRPr="00202105">
        <w:t>Emergency call / Utilising emergency number stored on the USIM / New emergency PDU session</w:t>
      </w:r>
      <w:bookmarkEnd w:id="70"/>
      <w:r w:rsidR="00151E7A" w:rsidRPr="00202105">
        <w:t xml:space="preserve"> / Network failing the authentication check (5G AKA)</w:t>
      </w:r>
    </w:p>
    <w:p w14:paraId="57A6E80C" w14:textId="77777777" w:rsidR="004A07E9" w:rsidRPr="00202105" w:rsidRDefault="004A07E9" w:rsidP="004A07E9">
      <w:pPr>
        <w:pStyle w:val="H6"/>
      </w:pPr>
      <w:r w:rsidRPr="00202105">
        <w:t>11.4.1.1</w:t>
      </w:r>
      <w:r w:rsidRPr="00202105">
        <w:tab/>
        <w:t>Test Purpose (TP)</w:t>
      </w:r>
    </w:p>
    <w:p w14:paraId="3920F1CC" w14:textId="77777777" w:rsidR="004A07E9" w:rsidRPr="00202105" w:rsidRDefault="004A07E9" w:rsidP="004A07E9">
      <w:pPr>
        <w:pStyle w:val="H6"/>
      </w:pPr>
      <w:r w:rsidRPr="00202105">
        <w:t>(1)</w:t>
      </w:r>
    </w:p>
    <w:p w14:paraId="3FE8E5FE" w14:textId="77777777" w:rsidR="004A07E9" w:rsidRPr="00202105" w:rsidRDefault="004A07E9" w:rsidP="004A07E9">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t>
      </w:r>
    </w:p>
    <w:p w14:paraId="64CC14AB"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0441C455"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USIM }</w:t>
      </w:r>
    </w:p>
    <w:p w14:paraId="6A15AD0B"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sends a SERVICE REQUEST message with Service type IE set to "emergency services", </w:t>
      </w:r>
      <w:r w:rsidRPr="00202105">
        <w:rPr>
          <w:b/>
          <w:noProof w:val="0"/>
        </w:rPr>
        <w:t>and</w:t>
      </w:r>
      <w:r w:rsidRPr="00202105">
        <w:rPr>
          <w:noProof w:val="0"/>
        </w:rPr>
        <w:t>, establishes a New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5C9C79BA" w14:textId="77777777" w:rsidR="004A07E9" w:rsidRPr="00202105" w:rsidRDefault="004A07E9" w:rsidP="004A07E9">
      <w:pPr>
        <w:pStyle w:val="PL"/>
        <w:rPr>
          <w:noProof w:val="0"/>
        </w:rPr>
      </w:pPr>
      <w:r w:rsidRPr="00202105">
        <w:rPr>
          <w:noProof w:val="0"/>
        </w:rPr>
        <w:t xml:space="preserve">           }</w:t>
      </w:r>
    </w:p>
    <w:p w14:paraId="79F6C2A3" w14:textId="77777777" w:rsidR="004A07E9" w:rsidRPr="00202105" w:rsidRDefault="004A07E9" w:rsidP="004A07E9">
      <w:pPr>
        <w:pStyle w:val="PL"/>
        <w:rPr>
          <w:noProof w:val="0"/>
        </w:rPr>
      </w:pPr>
    </w:p>
    <w:p w14:paraId="0A95E0E7" w14:textId="77777777" w:rsidR="00151E7A" w:rsidRPr="00202105" w:rsidRDefault="00151E7A" w:rsidP="00151E7A">
      <w:pPr>
        <w:pStyle w:val="H6"/>
      </w:pPr>
      <w:r w:rsidRPr="00202105">
        <w:t>(2)</w:t>
      </w:r>
    </w:p>
    <w:p w14:paraId="32E1B0CC"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5GMM-CONNECTED</w:t>
      </w:r>
      <w:r w:rsidRPr="00202105">
        <w:rPr>
          <w:noProof w:val="0"/>
        </w:rPr>
        <w:t xml:space="preserve"> mode having established an Emergency call }</w:t>
      </w:r>
    </w:p>
    <w:p w14:paraId="17484267"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4A28170D"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establishes that the network has failed the authentication check during a 5G AKA based primary authentication and key agreement procedure }</w:t>
      </w:r>
    </w:p>
    <w:p w14:paraId="7F0918F2" w14:textId="383A7956"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continues using the current security context, </w:t>
      </w:r>
      <w:r w:rsidRPr="00202105">
        <w:rPr>
          <w:b/>
          <w:noProof w:val="0"/>
        </w:rPr>
        <w:t>and</w:t>
      </w:r>
      <w:r w:rsidRPr="00202105">
        <w:rPr>
          <w:noProof w:val="0"/>
        </w:rPr>
        <w:t xml:space="preserve">, releases all non-emergency PDU sessions by initiating UE-requested PDU session release procedure and </w:t>
      </w:r>
      <w:r w:rsidR="006F1175" w:rsidRPr="00202105">
        <w:rPr>
          <w:noProof w:val="0"/>
        </w:rPr>
        <w:t xml:space="preserve">does not </w:t>
      </w:r>
      <w:r w:rsidRPr="00202105">
        <w:rPr>
          <w:noProof w:val="0"/>
        </w:rPr>
        <w:t>treat the active cell as barred for non-</w:t>
      </w:r>
      <w:r w:rsidR="00B96859" w:rsidRPr="00202105">
        <w:rPr>
          <w:noProof w:val="0"/>
        </w:rPr>
        <w:t>emergency</w:t>
      </w:r>
      <w:r w:rsidRPr="00202105">
        <w:rPr>
          <w:noProof w:val="0"/>
        </w:rPr>
        <w:t xml:space="preserve"> services }</w:t>
      </w:r>
    </w:p>
    <w:p w14:paraId="1B0F0A35" w14:textId="77777777" w:rsidR="00151E7A" w:rsidRPr="00202105" w:rsidRDefault="00151E7A" w:rsidP="00151E7A">
      <w:pPr>
        <w:pStyle w:val="PL"/>
        <w:rPr>
          <w:noProof w:val="0"/>
        </w:rPr>
      </w:pPr>
      <w:r w:rsidRPr="00202105">
        <w:rPr>
          <w:noProof w:val="0"/>
        </w:rPr>
        <w:t xml:space="preserve">           }</w:t>
      </w:r>
    </w:p>
    <w:p w14:paraId="2B074455" w14:textId="77777777" w:rsidR="00151E7A" w:rsidRPr="00202105" w:rsidRDefault="00151E7A" w:rsidP="00151E7A">
      <w:pPr>
        <w:pStyle w:val="PL"/>
        <w:rPr>
          <w:noProof w:val="0"/>
        </w:rPr>
      </w:pPr>
    </w:p>
    <w:p w14:paraId="50D549BE" w14:textId="77777777" w:rsidR="004A07E9" w:rsidRPr="00202105" w:rsidRDefault="004A07E9" w:rsidP="004A07E9">
      <w:pPr>
        <w:pStyle w:val="H6"/>
      </w:pPr>
      <w:r w:rsidRPr="00202105">
        <w:t>11.4.1.2</w:t>
      </w:r>
      <w:r w:rsidRPr="00202105">
        <w:tab/>
        <w:t>Conformance requirements</w:t>
      </w:r>
    </w:p>
    <w:p w14:paraId="217AE833"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24.501</w:t>
      </w:r>
      <w:r w:rsidR="00AB27BE" w:rsidRPr="00202105">
        <w:t> </w:t>
      </w:r>
      <w:r w:rsidRPr="00202105">
        <w:t>[22], subclauses 5.6.1.2, 6.4.1.2</w:t>
      </w:r>
      <w:r w:rsidR="00151E7A" w:rsidRPr="00202105">
        <w:t>, 5.4.1.3.7</w:t>
      </w:r>
      <w:r w:rsidRPr="00202105">
        <w:t>, TS</w:t>
      </w:r>
      <w:r w:rsidR="00AB27BE" w:rsidRPr="00202105">
        <w:t> 22.101 [42]</w:t>
      </w:r>
      <w:r w:rsidRPr="00202105">
        <w:t>, subclause 10.1.1. Unless otherwise stated these are Rel-15 requirements.</w:t>
      </w:r>
    </w:p>
    <w:p w14:paraId="032AAEC5" w14:textId="77777777" w:rsidR="004A07E9" w:rsidRPr="00202105" w:rsidRDefault="004A07E9" w:rsidP="009D4432">
      <w:r w:rsidRPr="00202105">
        <w:t>[TS 38.331, subclause 5.3.3.3]</w:t>
      </w:r>
    </w:p>
    <w:p w14:paraId="177F5E90" w14:textId="77777777" w:rsidR="004A07E9" w:rsidRPr="00202105" w:rsidRDefault="004A07E9" w:rsidP="009D4432">
      <w:r w:rsidRPr="00202105">
        <w:lastRenderedPageBreak/>
        <w:t xml:space="preserve">The UE shall set the contents of </w:t>
      </w:r>
      <w:r w:rsidRPr="00202105">
        <w:rPr>
          <w:i/>
        </w:rPr>
        <w:t>RRCSetupRequest</w:t>
      </w:r>
      <w:r w:rsidRPr="00202105">
        <w:t xml:space="preserve"> message as follows:</w:t>
      </w:r>
    </w:p>
    <w:p w14:paraId="0C5B6720" w14:textId="77777777" w:rsidR="004A07E9" w:rsidRPr="00202105" w:rsidRDefault="004A07E9" w:rsidP="009D4432">
      <w:pPr>
        <w:pStyle w:val="B1"/>
      </w:pPr>
      <w:r w:rsidRPr="00202105">
        <w:t>...</w:t>
      </w:r>
    </w:p>
    <w:p w14:paraId="298FF292"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12598A82"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10234AF0" w14:textId="77777777" w:rsidR="004A07E9" w:rsidRPr="00202105" w:rsidRDefault="004A07E9" w:rsidP="009D4432">
      <w:r w:rsidRPr="00202105">
        <w:t>[TS 24.501, subclause 5.6.1.2]</w:t>
      </w:r>
    </w:p>
    <w:p w14:paraId="34FE8506" w14:textId="77777777" w:rsidR="004A07E9" w:rsidRPr="00202105" w:rsidRDefault="004A07E9" w:rsidP="009D4432">
      <w:r w:rsidRPr="00202105">
        <w:t>The UE initiates the service request procedure by sending a SERVICE REQUEST message to the AMF and starts timer T3517.</w:t>
      </w:r>
    </w:p>
    <w:p w14:paraId="2341F49F" w14:textId="77777777" w:rsidR="004A07E9" w:rsidRPr="00202105" w:rsidRDefault="004A07E9" w:rsidP="009D4432">
      <w:r w:rsidRPr="00202105">
        <w:t>If the UE is sending the SERVICE REQUEST message from 5GMM-IDLE mode and the UE needs to send non-cleartext IEs, the UE shall send the SERVICE REQUEST message including the NAS message container IE as described in subclause 4.4.6.</w:t>
      </w:r>
    </w:p>
    <w:p w14:paraId="34524F81" w14:textId="77777777" w:rsidR="004A07E9" w:rsidRPr="00202105" w:rsidRDefault="004A07E9" w:rsidP="009D4432">
      <w:r w:rsidRPr="00202105">
        <w:t>...</w:t>
      </w:r>
    </w:p>
    <w:p w14:paraId="54C0D63D" w14:textId="77777777" w:rsidR="004A07E9" w:rsidRPr="00202105" w:rsidRDefault="004A07E9" w:rsidP="009D4432">
      <w:r w:rsidRPr="00202105">
        <w:t xml:space="preserve">For case c) in subclause 5.6.1.1, the Uplink data status IE shall not be included in the SERVICE REQUEST message except if the UE has one or more active always-on PDU sessions associated with the access type </w:t>
      </w:r>
      <w:r w:rsidRPr="00202105">
        <w:rPr>
          <w:lang w:eastAsia="zh-CN"/>
        </w:rPr>
        <w:t xml:space="preserve">over which </w:t>
      </w:r>
      <w:r w:rsidRPr="00202105">
        <w:t>the SERVICE REQUEST message is sent. If the UE is not a UE configured for high priority access in selected PLMN and:</w:t>
      </w:r>
    </w:p>
    <w:p w14:paraId="04E7BBDA" w14:textId="77777777" w:rsidR="004A07E9" w:rsidRPr="00202105" w:rsidRDefault="004A07E9" w:rsidP="009D4432">
      <w:pPr>
        <w:pStyle w:val="B1"/>
      </w:pPr>
      <w:r w:rsidRPr="00202105">
        <w:t>a)</w:t>
      </w:r>
      <w:r w:rsidRPr="00202105">
        <w:tab/>
        <w:t>if the SERVICE REQUEST message is triggered by a request for emergency services from the upper layer,</w:t>
      </w:r>
      <w:r w:rsidRPr="00202105" w:rsidDel="00FA51B3">
        <w:t xml:space="preserve"> </w:t>
      </w:r>
      <w:r w:rsidRPr="00202105">
        <w:t>the UE shall set the service type IE in the SERVICE REQUEST message to "emergency services"; or</w:t>
      </w:r>
    </w:p>
    <w:p w14:paraId="491E5DEE" w14:textId="77777777" w:rsidR="004A07E9" w:rsidRPr="00202105" w:rsidRDefault="004A07E9" w:rsidP="009D4432">
      <w:r w:rsidRPr="00202105">
        <w:t>[TS 24.501, subclause 6.4.1.2]</w:t>
      </w:r>
    </w:p>
    <w:p w14:paraId="2D065518" w14:textId="77777777" w:rsidR="004A07E9" w:rsidRPr="00202105" w:rsidRDefault="004A07E9" w:rsidP="009D4432">
      <w:r w:rsidRPr="00202105">
        <w:t>In order to initiate the UE-requested PDU session establishment procedure, the UE shall create a PDU SESSION ESTABLISHMENT REQUEST message.</w:t>
      </w:r>
    </w:p>
    <w:p w14:paraId="66FB4731"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0E71BF6"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4D287B31"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50AE3F0" w14:textId="77777777" w:rsidR="004A07E9" w:rsidRPr="00202105" w:rsidRDefault="004A07E9" w:rsidP="009D4432">
      <w:r w:rsidRPr="00202105">
        <w:t>...</w:t>
      </w:r>
    </w:p>
    <w:p w14:paraId="2DD73F90"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35AE34D4" w14:textId="77777777" w:rsidR="004A07E9" w:rsidRPr="00202105" w:rsidRDefault="004A07E9" w:rsidP="009D4432">
      <w:r w:rsidRPr="00202105">
        <w:t>...</w:t>
      </w:r>
    </w:p>
    <w:p w14:paraId="772D87B9" w14:textId="77777777" w:rsidR="004A07E9" w:rsidRPr="00202105" w:rsidRDefault="004A07E9" w:rsidP="009D4432">
      <w:r w:rsidRPr="00202105">
        <w:t>The UE shall transport:</w:t>
      </w:r>
    </w:p>
    <w:p w14:paraId="28BCB4D3" w14:textId="77777777" w:rsidR="004A07E9" w:rsidRPr="00202105" w:rsidRDefault="004A07E9" w:rsidP="009D4432">
      <w:pPr>
        <w:pStyle w:val="B1"/>
      </w:pPr>
      <w:r w:rsidRPr="00202105">
        <w:t>a)</w:t>
      </w:r>
      <w:r w:rsidRPr="00202105">
        <w:tab/>
        <w:t>the PDU SESSION ESTABLISHMENT REQUEST message;</w:t>
      </w:r>
    </w:p>
    <w:p w14:paraId="6A71DCCA"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D301EEE" w14:textId="77777777" w:rsidR="004A07E9" w:rsidRPr="00202105" w:rsidRDefault="004A07E9" w:rsidP="009D4432">
      <w:pPr>
        <w:pStyle w:val="B1"/>
      </w:pPr>
      <w:r w:rsidRPr="00202105">
        <w:t>..</w:t>
      </w:r>
    </w:p>
    <w:p w14:paraId="2A1F595E" w14:textId="77777777" w:rsidR="004A07E9" w:rsidRPr="00202105" w:rsidRDefault="004A07E9" w:rsidP="009D4432">
      <w:pPr>
        <w:pStyle w:val="B1"/>
      </w:pPr>
      <w:r w:rsidRPr="00202105">
        <w:t>e)</w:t>
      </w:r>
      <w:r w:rsidRPr="00202105">
        <w:tab/>
        <w:t>the request type which is set to:</w:t>
      </w:r>
    </w:p>
    <w:p w14:paraId="0FB43AE0" w14:textId="77777777" w:rsidR="004A07E9" w:rsidRPr="00202105" w:rsidRDefault="004A07E9" w:rsidP="009D4432">
      <w:pPr>
        <w:pStyle w:val="B2"/>
      </w:pPr>
      <w:r w:rsidRPr="00202105">
        <w:t>...</w:t>
      </w:r>
    </w:p>
    <w:p w14:paraId="1043610B" w14:textId="77777777" w:rsidR="004A07E9" w:rsidRPr="00202105" w:rsidRDefault="004A07E9" w:rsidP="009D4432">
      <w:pPr>
        <w:pStyle w:val="B2"/>
      </w:pPr>
      <w:r w:rsidRPr="00202105">
        <w:t>3)</w:t>
      </w:r>
      <w:r w:rsidRPr="00202105">
        <w:tab/>
        <w:t>"initial emergency request", if the UE requests to establish a new emergency PDU session; and</w:t>
      </w:r>
    </w:p>
    <w:p w14:paraId="03EEA948" w14:textId="77777777" w:rsidR="004A07E9" w:rsidRPr="00202105" w:rsidRDefault="004A07E9" w:rsidP="009D4432">
      <w:r w:rsidRPr="00202105">
        <w:t>...</w:t>
      </w:r>
    </w:p>
    <w:p w14:paraId="75E0F12A"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5190D96F" w14:textId="77777777" w:rsidR="004A07E9" w:rsidRPr="00202105" w:rsidRDefault="004A07E9" w:rsidP="009D4432">
      <w:r w:rsidRPr="00202105">
        <w:lastRenderedPageBreak/>
        <w:t xml:space="preserve">[TS </w:t>
      </w:r>
      <w:r w:rsidR="00AB27BE" w:rsidRPr="00202105">
        <w:t>22.101</w:t>
      </w:r>
      <w:r w:rsidRPr="00202105">
        <w:t>, subclause 10.1.1]</w:t>
      </w:r>
    </w:p>
    <w:p w14:paraId="3CF256DC"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7FB001A" w14:textId="77777777" w:rsidR="004A07E9" w:rsidRPr="00202105" w:rsidRDefault="004A07E9" w:rsidP="009D4432">
      <w:pPr>
        <w:pStyle w:val="B1"/>
        <w:rPr>
          <w:rFonts w:eastAsia="MS Mincho" w:cs="CG Times (WN)"/>
          <w:lang w:eastAsia="ar-SA"/>
        </w:rPr>
      </w:pPr>
      <w:r w:rsidRPr="00202105">
        <w:rPr>
          <w:rFonts w:eastAsia="MS Mincho"/>
          <w:lang w:eastAsia="ar-SA"/>
        </w:rPr>
        <w:t>...</w:t>
      </w:r>
    </w:p>
    <w:p w14:paraId="333FB88B" w14:textId="77777777" w:rsidR="004A07E9" w:rsidRPr="00202105" w:rsidRDefault="004A07E9" w:rsidP="009D4432">
      <w:pPr>
        <w:pStyle w:val="B1"/>
      </w:pPr>
      <w:r w:rsidRPr="00202105">
        <w:t>b)</w:t>
      </w:r>
      <w:r w:rsidRPr="00202105">
        <w:tab/>
        <w:t>Any emergency call number stored on a SIM/USIM when the SIM/USIM is present.</w:t>
      </w:r>
    </w:p>
    <w:p w14:paraId="2E9770D5" w14:textId="77777777" w:rsidR="00151E7A" w:rsidRPr="00202105" w:rsidRDefault="00151E7A" w:rsidP="009D4432">
      <w:r w:rsidRPr="00202105">
        <w:t>[TS 24.501, subclause 5.4.1.3.7]</w:t>
      </w:r>
    </w:p>
    <w:p w14:paraId="02D06809" w14:textId="77777777" w:rsidR="00151E7A" w:rsidRPr="00202105" w:rsidRDefault="00151E7A" w:rsidP="009D4432">
      <w:pPr>
        <w:pStyle w:val="B1"/>
      </w:pPr>
      <w:r w:rsidRPr="00202105">
        <w:t>g)</w:t>
      </w:r>
      <w:r w:rsidRPr="00202105">
        <w:tab/>
        <w:t>Network failing the authentication check.</w:t>
      </w:r>
    </w:p>
    <w:p w14:paraId="1033CDC8" w14:textId="77777777" w:rsidR="00151E7A" w:rsidRPr="00202105" w:rsidRDefault="00151E7A" w:rsidP="009D4432">
      <w:pPr>
        <w:pStyle w:val="B1"/>
      </w:pPr>
      <w:r w:rsidRPr="00202105">
        <w:tab/>
        <w:t>If the UE deems that the network has failed the authentication check, then it shall request RRC to locally release the RRC connection and treat the active cell as barred (see 3GPP TS 38.304 [28]). The UE shall start any retransmission timers (e.g. T3510, T3517 or T3521), if they were running and stopped when the UE received the first AUTHENTICATION REQUEST message containing an incorrect authentication challenge data causing authentication failure.</w:t>
      </w:r>
    </w:p>
    <w:p w14:paraId="2E6A2117" w14:textId="77777777" w:rsidR="00151E7A" w:rsidRPr="00202105" w:rsidRDefault="00151E7A" w:rsidP="009D4432">
      <w:r w:rsidRPr="00202105">
        <w:t>...</w:t>
      </w:r>
    </w:p>
    <w:p w14:paraId="38843903" w14:textId="77777777" w:rsidR="00151E7A" w:rsidRPr="00202105" w:rsidRDefault="00151E7A" w:rsidP="009D4432">
      <w:r w:rsidRPr="00202105">
        <w:t>For items c, d, e, and f whether or not the UE is registered for emergency services:</w:t>
      </w:r>
    </w:p>
    <w:p w14:paraId="438BF0C5" w14:textId="77777777" w:rsidR="00151E7A" w:rsidRPr="00202105" w:rsidRDefault="00151E7A" w:rsidP="009D4432">
      <w:pPr>
        <w:pStyle w:val="B1"/>
      </w:pPr>
      <w:r w:rsidRPr="00202105">
        <w:tab/>
        <w:t>...</w:t>
      </w:r>
    </w:p>
    <w:p w14:paraId="6AA096BF" w14:textId="77777777" w:rsidR="00151E7A" w:rsidRPr="00202105" w:rsidRDefault="00151E7A" w:rsidP="009D4432">
      <w:pPr>
        <w:pStyle w:val="B1"/>
      </w:pPr>
      <w:r w:rsidRPr="00202105">
        <w:tab/>
        <w:t>The UE shall deem that the network has failed the authentication check or assume that the authentication is not genuine and proceed as described in item g above if any of the following occurs:</w:t>
      </w:r>
    </w:p>
    <w:p w14:paraId="2DC40DC8" w14:textId="77777777" w:rsidR="00151E7A" w:rsidRPr="00202105" w:rsidRDefault="00151E7A" w:rsidP="009D4432">
      <w:pPr>
        <w:pStyle w:val="B2"/>
      </w:pPr>
      <w:r w:rsidRPr="00202105">
        <w:t>-</w:t>
      </w:r>
      <w:r w:rsidRPr="00202105">
        <w:tab/>
        <w:t>the timer T3520 expires;</w:t>
      </w:r>
    </w:p>
    <w:p w14:paraId="555176D0" w14:textId="77777777" w:rsidR="00151E7A" w:rsidRPr="00202105" w:rsidRDefault="00151E7A" w:rsidP="009D4432">
      <w:r w:rsidRPr="00202105">
        <w:t>...</w:t>
      </w:r>
    </w:p>
    <w:p w14:paraId="3147FC81" w14:textId="77777777" w:rsidR="00151E7A" w:rsidRPr="00202105" w:rsidRDefault="00151E7A" w:rsidP="009D4432">
      <w:r w:rsidRPr="00202105">
        <w:t>For items c, d, e, and f:</w:t>
      </w:r>
    </w:p>
    <w:p w14:paraId="31AEACC4" w14:textId="77777777" w:rsidR="00151E7A" w:rsidRPr="00202105" w:rsidRDefault="00151E7A" w:rsidP="009D4432">
      <w:pPr>
        <w:pStyle w:val="B1"/>
      </w:pPr>
      <w:r w:rsidRPr="00202105">
        <w:tab/>
        <w:t>...</w:t>
      </w:r>
    </w:p>
    <w:p w14:paraId="1526B51F" w14:textId="77777777" w:rsidR="00151E7A" w:rsidRPr="00202105" w:rsidRDefault="00151E7A" w:rsidP="009D4432">
      <w:pPr>
        <w:pStyle w:val="B1"/>
      </w:pPr>
      <w:r w:rsidRPr="00202105">
        <w:tab/>
        <w:t xml:space="preserve">If a UE </w:t>
      </w:r>
      <w:r w:rsidRPr="00202105">
        <w:rPr>
          <w:lang w:eastAsia="zh-CN"/>
        </w:rPr>
        <w:t>has an emergency PDU session established</w:t>
      </w:r>
      <w:r w:rsidRPr="00202105">
        <w:t xml:space="preserve"> or is establishing an emergency PDU session when timer T3520 expires, the UE shall not deem that the network has failed the authentication check and not behave as described in item g. Instead the UE shall continue using the current security context, if any, release all non-emergency PDU sessions, if any, by initiating UE-requested PDU session release procedure</w:t>
      </w:r>
      <w:r w:rsidRPr="00202105">
        <w:rPr>
          <w:lang w:eastAsia="zh-CN"/>
        </w:rPr>
        <w:t xml:space="preserve">. If there is an ongoing </w:t>
      </w:r>
      <w:r w:rsidRPr="00202105">
        <w:t>PDU session establishment procedure</w:t>
      </w:r>
      <w:r w:rsidRPr="00202105">
        <w:rPr>
          <w:lang w:eastAsia="zh-CN"/>
        </w:rPr>
        <w:t xml:space="preserve">, the UE shall </w:t>
      </w:r>
      <w:r w:rsidRPr="00202105">
        <w:t>release all non-emergency PDU sessions</w:t>
      </w:r>
      <w:r w:rsidRPr="00202105">
        <w:rPr>
          <w:lang w:eastAsia="zh-CN"/>
        </w:rPr>
        <w:t xml:space="preserve"> u</w:t>
      </w:r>
      <w:r w:rsidRPr="00202105">
        <w:t xml:space="preserve">pon completion of </w:t>
      </w:r>
      <w:r w:rsidRPr="00202105">
        <w:rPr>
          <w:lang w:eastAsia="zh-CN"/>
        </w:rPr>
        <w:t xml:space="preserve">the </w:t>
      </w:r>
      <w:r w:rsidRPr="00202105">
        <w:t>PDU session establishment procedure</w:t>
      </w:r>
      <w:r w:rsidRPr="00202105">
        <w:rPr>
          <w:lang w:eastAsia="zh-CN"/>
        </w:rPr>
        <w:t>.</w:t>
      </w:r>
      <w:r w:rsidRPr="00202105">
        <w:t xml:space="preserve"> The UE shall start any retransmission timers (e.g. T3510, T3517 or T3521) if:</w:t>
      </w:r>
    </w:p>
    <w:p w14:paraId="08FF188B" w14:textId="77777777" w:rsidR="00151E7A" w:rsidRPr="00202105" w:rsidRDefault="00151E7A" w:rsidP="009D4432">
      <w:pPr>
        <w:pStyle w:val="B2"/>
      </w:pPr>
      <w:r w:rsidRPr="00202105">
        <w:t>-</w:t>
      </w:r>
      <w:r w:rsidRPr="00202105">
        <w:tab/>
        <w:t>they were running and stopped when the UE received the AUTHENTICATION REQUEST message and detected an authentication failure;</w:t>
      </w:r>
    </w:p>
    <w:p w14:paraId="3D5D3B67" w14:textId="77777777" w:rsidR="00151E7A" w:rsidRPr="00202105" w:rsidRDefault="00151E7A" w:rsidP="009D4432">
      <w:pPr>
        <w:pStyle w:val="B2"/>
      </w:pPr>
      <w:r w:rsidRPr="00202105">
        <w:t>-</w:t>
      </w:r>
      <w:r w:rsidRPr="00202105">
        <w:tab/>
        <w:t>the procedures associated with these timers have not yet been completed.</w:t>
      </w:r>
    </w:p>
    <w:p w14:paraId="3CBCAD05" w14:textId="77777777" w:rsidR="00151E7A" w:rsidRPr="00202105" w:rsidRDefault="00151E7A" w:rsidP="009D4432">
      <w:pPr>
        <w:pStyle w:val="B1"/>
      </w:pPr>
      <w:r w:rsidRPr="00202105">
        <w:t>The UE shall behave as if the UE is registered for emergency services.</w:t>
      </w:r>
    </w:p>
    <w:p w14:paraId="2D46610C" w14:textId="77777777" w:rsidR="004A07E9" w:rsidRPr="00202105" w:rsidRDefault="004A07E9" w:rsidP="004A07E9">
      <w:pPr>
        <w:pStyle w:val="H6"/>
      </w:pPr>
      <w:r w:rsidRPr="00202105">
        <w:t>11.4.1.3</w:t>
      </w:r>
      <w:r w:rsidRPr="00202105">
        <w:tab/>
        <w:t>Test description</w:t>
      </w:r>
    </w:p>
    <w:p w14:paraId="0005E719" w14:textId="77777777" w:rsidR="004A07E9" w:rsidRPr="00202105" w:rsidRDefault="004A07E9" w:rsidP="004A07E9">
      <w:pPr>
        <w:pStyle w:val="H6"/>
      </w:pPr>
      <w:r w:rsidRPr="00202105">
        <w:t>11.4.1.3.1</w:t>
      </w:r>
      <w:r w:rsidRPr="00202105">
        <w:tab/>
        <w:t>Pre</w:t>
      </w:r>
      <w:r w:rsidR="008C7AD9" w:rsidRPr="00202105">
        <w:t>-</w:t>
      </w:r>
      <w:r w:rsidRPr="00202105">
        <w:t>test conditions</w:t>
      </w:r>
    </w:p>
    <w:p w14:paraId="7D7F6679" w14:textId="77777777" w:rsidR="004A07E9" w:rsidRPr="00202105" w:rsidRDefault="004A07E9" w:rsidP="004A07E9">
      <w:pPr>
        <w:pStyle w:val="H6"/>
      </w:pPr>
      <w:r w:rsidRPr="00202105">
        <w:t>System Simulator:</w:t>
      </w:r>
    </w:p>
    <w:p w14:paraId="1B8B193C" w14:textId="5B377E02" w:rsidR="004A07E9" w:rsidRPr="00202105" w:rsidRDefault="004A07E9" w:rsidP="009D4432">
      <w:pPr>
        <w:pStyle w:val="B1"/>
      </w:pPr>
      <w:r w:rsidRPr="00202105">
        <w:t>-</w:t>
      </w:r>
      <w:r w:rsidRPr="00202105">
        <w:tab/>
      </w:r>
      <w:r w:rsidR="006F1175" w:rsidRPr="00202105">
        <w:t>1</w:t>
      </w:r>
      <w:r w:rsidRPr="00202105">
        <w:t xml:space="preserve"> NR Cell</w:t>
      </w:r>
    </w:p>
    <w:p w14:paraId="4253DC01" w14:textId="431CD414" w:rsidR="004A07E9" w:rsidRPr="00202105" w:rsidRDefault="004A07E9" w:rsidP="009D4432">
      <w:pPr>
        <w:pStyle w:val="B2"/>
      </w:pPr>
      <w:r w:rsidRPr="00202105">
        <w:t>-</w:t>
      </w:r>
      <w:r w:rsidRPr="00202105">
        <w:tab/>
        <w:t>NR Cell 1 as defined in TS</w:t>
      </w:r>
      <w:r w:rsidR="00AB27BE" w:rsidRPr="00202105">
        <w:t> </w:t>
      </w:r>
      <w:r w:rsidRPr="00202105">
        <w:t>38.508-1</w:t>
      </w:r>
      <w:r w:rsidR="00AB27BE" w:rsidRPr="00202105">
        <w:t> </w:t>
      </w:r>
      <w:r w:rsidRPr="00202105">
        <w:t>[4] Table 4.4.2-3. System information combination NR-1 as defined in TS</w:t>
      </w:r>
      <w:r w:rsidR="00AB27BE" w:rsidRPr="00202105">
        <w:t> </w:t>
      </w:r>
      <w:r w:rsidRPr="00202105">
        <w:t>38.508-1</w:t>
      </w:r>
      <w:r w:rsidR="00AB27BE" w:rsidRPr="00202105">
        <w:t> </w:t>
      </w:r>
      <w:r w:rsidRPr="00202105">
        <w:t xml:space="preserve">[4], subclause 4.4.3.1.2. SIB1 indicates </w:t>
      </w:r>
      <w:r w:rsidRPr="00202105">
        <w:rPr>
          <w:i/>
          <w:iCs/>
        </w:rPr>
        <w:t>ims-EmergencySupport</w:t>
      </w:r>
      <w:r w:rsidRPr="00202105">
        <w:t>.</w:t>
      </w:r>
    </w:p>
    <w:p w14:paraId="262BD799" w14:textId="77777777" w:rsidR="004A07E9" w:rsidRPr="00202105" w:rsidRDefault="004A07E9" w:rsidP="004A07E9">
      <w:pPr>
        <w:pStyle w:val="H6"/>
      </w:pPr>
      <w:r w:rsidRPr="00202105">
        <w:lastRenderedPageBreak/>
        <w:t>UE:</w:t>
      </w:r>
    </w:p>
    <w:p w14:paraId="7AFADC20" w14:textId="77777777" w:rsidR="004A07E9" w:rsidRPr="00202105" w:rsidRDefault="004A07E9" w:rsidP="009D4432">
      <w:pPr>
        <w:pStyle w:val="B1"/>
      </w:pPr>
      <w:r w:rsidRPr="00202105">
        <w:t>-</w:t>
      </w:r>
      <w:r w:rsidRPr="00202105">
        <w:tab/>
      </w:r>
      <w:r w:rsidR="001C2321" w:rsidRPr="00202105">
        <w:t>The UE is equipped with a test USIM with USIM Configuration 20 as defined in TS</w:t>
      </w:r>
      <w:r w:rsidR="00AB27BE" w:rsidRPr="00202105">
        <w:t> </w:t>
      </w:r>
      <w:r w:rsidR="001C2321" w:rsidRPr="00202105">
        <w:t>38.508-1</w:t>
      </w:r>
      <w:r w:rsidR="00AB27BE" w:rsidRPr="00202105">
        <w:t> </w:t>
      </w:r>
      <w:r w:rsidR="001C2321" w:rsidRPr="00202105">
        <w:t>[4] Table 6.4.1-20 (</w:t>
      </w:r>
      <w:r w:rsidRPr="00202105">
        <w:t xml:space="preserve">USIM contains </w:t>
      </w:r>
      <w:r w:rsidR="001C2321" w:rsidRPr="00202105">
        <w:t xml:space="preserve">two </w:t>
      </w:r>
      <w:r w:rsidRPr="00202105">
        <w:t>Emergency Number</w:t>
      </w:r>
      <w:r w:rsidR="001C2321" w:rsidRPr="00202105">
        <w:t>s</w:t>
      </w:r>
      <w:r w:rsidRPr="00202105">
        <w:t>: 144</w:t>
      </w:r>
      <w:r w:rsidR="001C2321" w:rsidRPr="00202105">
        <w:t>, 117)</w:t>
      </w:r>
      <w:r w:rsidRPr="00202105">
        <w:t>.</w:t>
      </w:r>
    </w:p>
    <w:p w14:paraId="04DBA5C6" w14:textId="77777777" w:rsidR="004A07E9" w:rsidRPr="00202105" w:rsidRDefault="004A07E9" w:rsidP="004A07E9">
      <w:pPr>
        <w:pStyle w:val="H6"/>
      </w:pPr>
      <w:r w:rsidRPr="00202105">
        <w:t>Preamble:</w:t>
      </w:r>
    </w:p>
    <w:p w14:paraId="79735100" w14:textId="77777777" w:rsidR="00151E7A" w:rsidRPr="00202105" w:rsidRDefault="00151E7A" w:rsidP="009D4432">
      <w:pPr>
        <w:pStyle w:val="B1"/>
      </w:pPr>
      <w:r w:rsidRPr="00202105">
        <w:t>-</w:t>
      </w:r>
      <w:r w:rsidRPr="00202105">
        <w:tab/>
        <w:t>Cells power level configuration in accordance with TS 38.508-1 [4], Table 6.2.2.1-3:</w:t>
      </w:r>
    </w:p>
    <w:p w14:paraId="57F7766B" w14:textId="77777777" w:rsidR="00151E7A" w:rsidRPr="00202105" w:rsidRDefault="00151E7A" w:rsidP="009D4432">
      <w:pPr>
        <w:pStyle w:val="B2"/>
      </w:pPr>
      <w:r w:rsidRPr="00202105">
        <w:t>-</w:t>
      </w:r>
      <w:r w:rsidRPr="00202105">
        <w:tab/>
        <w:t>NR Cell 1 "Serving cell"</w:t>
      </w:r>
    </w:p>
    <w:p w14:paraId="4F9AC85A" w14:textId="77777777" w:rsidR="00F0306C" w:rsidRPr="00202105" w:rsidRDefault="004A07E9" w:rsidP="009D4432">
      <w:pPr>
        <w:pStyle w:val="B1"/>
      </w:pPr>
      <w:r w:rsidRPr="00202105">
        <w:t>-</w:t>
      </w:r>
      <w:r w:rsidRPr="00202105">
        <w:tab/>
        <w:t>The UE is in test state 1N-A as defined in TS</w:t>
      </w:r>
      <w:r w:rsidR="00AB27BE" w:rsidRPr="00202105">
        <w:t> </w:t>
      </w:r>
      <w:r w:rsidRPr="00202105">
        <w:t>38.508-1</w:t>
      </w:r>
      <w:r w:rsidR="00AB27BE" w:rsidRPr="00202105">
        <w:t> </w:t>
      </w:r>
      <w:r w:rsidRPr="00202105">
        <w:t>[4], subclause 4.4A.2 on NR Cell 1.</w:t>
      </w:r>
    </w:p>
    <w:p w14:paraId="3F665A56" w14:textId="77777777" w:rsidR="004A07E9" w:rsidRPr="00202105" w:rsidRDefault="004A07E9" w:rsidP="004A07E9">
      <w:pPr>
        <w:pStyle w:val="H6"/>
      </w:pPr>
      <w:r w:rsidRPr="00202105">
        <w:lastRenderedPageBreak/>
        <w:t>11.4.1.3.2</w:t>
      </w:r>
      <w:r w:rsidRPr="00202105">
        <w:tab/>
        <w:t>Test procedure sequence</w:t>
      </w:r>
    </w:p>
    <w:p w14:paraId="54A47CF1" w14:textId="77777777" w:rsidR="004A07E9" w:rsidRPr="00202105" w:rsidRDefault="004A07E9" w:rsidP="009D4432">
      <w:pPr>
        <w:pStyle w:val="TH"/>
      </w:pPr>
      <w:r w:rsidRPr="00202105">
        <w:t>Table 11.4.1.3.2-1: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E0ACDDE" w14:textId="77777777" w:rsidTr="00831A2F">
        <w:tc>
          <w:tcPr>
            <w:tcW w:w="534" w:type="dxa"/>
            <w:tcBorders>
              <w:bottom w:val="nil"/>
            </w:tcBorders>
          </w:tcPr>
          <w:p w14:paraId="455A1260" w14:textId="77777777" w:rsidR="004A07E9" w:rsidRPr="00202105" w:rsidRDefault="004A07E9" w:rsidP="009D4432">
            <w:pPr>
              <w:pStyle w:val="TAH"/>
            </w:pPr>
            <w:r w:rsidRPr="00202105">
              <w:t>St</w:t>
            </w:r>
          </w:p>
        </w:tc>
        <w:tc>
          <w:tcPr>
            <w:tcW w:w="3968" w:type="dxa"/>
            <w:tcBorders>
              <w:bottom w:val="nil"/>
            </w:tcBorders>
          </w:tcPr>
          <w:p w14:paraId="2B7FCB23" w14:textId="77777777" w:rsidR="004A07E9" w:rsidRPr="00202105" w:rsidRDefault="004A07E9" w:rsidP="009D4432">
            <w:pPr>
              <w:pStyle w:val="TAH"/>
            </w:pPr>
            <w:r w:rsidRPr="00202105">
              <w:t>Procedure</w:t>
            </w:r>
          </w:p>
        </w:tc>
        <w:tc>
          <w:tcPr>
            <w:tcW w:w="3684" w:type="dxa"/>
            <w:gridSpan w:val="2"/>
          </w:tcPr>
          <w:p w14:paraId="60A0C485" w14:textId="77777777" w:rsidR="004A07E9" w:rsidRPr="00202105" w:rsidRDefault="004A07E9" w:rsidP="009D4432">
            <w:pPr>
              <w:pStyle w:val="TAH"/>
            </w:pPr>
            <w:r w:rsidRPr="00202105">
              <w:t>Message Sequence</w:t>
            </w:r>
          </w:p>
        </w:tc>
        <w:tc>
          <w:tcPr>
            <w:tcW w:w="567" w:type="dxa"/>
            <w:tcBorders>
              <w:bottom w:val="nil"/>
            </w:tcBorders>
          </w:tcPr>
          <w:p w14:paraId="12A0151C" w14:textId="77777777" w:rsidR="004A07E9" w:rsidRPr="00202105" w:rsidRDefault="004A07E9" w:rsidP="009D4432">
            <w:pPr>
              <w:pStyle w:val="TAH"/>
            </w:pPr>
            <w:r w:rsidRPr="00202105">
              <w:t>TP</w:t>
            </w:r>
          </w:p>
        </w:tc>
        <w:tc>
          <w:tcPr>
            <w:tcW w:w="850" w:type="dxa"/>
            <w:tcBorders>
              <w:bottom w:val="nil"/>
            </w:tcBorders>
          </w:tcPr>
          <w:p w14:paraId="22569124" w14:textId="77777777" w:rsidR="004A07E9" w:rsidRPr="00202105" w:rsidRDefault="004A07E9" w:rsidP="009D4432">
            <w:pPr>
              <w:pStyle w:val="TAH"/>
            </w:pPr>
            <w:r w:rsidRPr="00202105">
              <w:t>Verdict</w:t>
            </w:r>
          </w:p>
        </w:tc>
      </w:tr>
      <w:tr w:rsidR="004A07E9" w:rsidRPr="00202105" w14:paraId="0CFB716E" w14:textId="77777777" w:rsidTr="00831A2F">
        <w:tc>
          <w:tcPr>
            <w:tcW w:w="534" w:type="dxa"/>
            <w:tcBorders>
              <w:top w:val="nil"/>
            </w:tcBorders>
          </w:tcPr>
          <w:p w14:paraId="2F88BBE7" w14:textId="77777777" w:rsidR="004A07E9" w:rsidRPr="00202105" w:rsidRDefault="004A07E9" w:rsidP="009D4432">
            <w:pPr>
              <w:pStyle w:val="TAH"/>
            </w:pPr>
          </w:p>
        </w:tc>
        <w:tc>
          <w:tcPr>
            <w:tcW w:w="3968" w:type="dxa"/>
            <w:tcBorders>
              <w:top w:val="nil"/>
            </w:tcBorders>
          </w:tcPr>
          <w:p w14:paraId="2B9D694E" w14:textId="77777777" w:rsidR="004A07E9" w:rsidRPr="00202105" w:rsidRDefault="004A07E9" w:rsidP="009D4432">
            <w:pPr>
              <w:pStyle w:val="TAH"/>
            </w:pPr>
          </w:p>
        </w:tc>
        <w:tc>
          <w:tcPr>
            <w:tcW w:w="708" w:type="dxa"/>
          </w:tcPr>
          <w:p w14:paraId="50DDADC0" w14:textId="77777777" w:rsidR="004A07E9" w:rsidRPr="00202105" w:rsidRDefault="004A07E9" w:rsidP="009D4432">
            <w:pPr>
              <w:pStyle w:val="TAH"/>
            </w:pPr>
            <w:r w:rsidRPr="00202105">
              <w:t>U - S</w:t>
            </w:r>
          </w:p>
        </w:tc>
        <w:tc>
          <w:tcPr>
            <w:tcW w:w="2976" w:type="dxa"/>
          </w:tcPr>
          <w:p w14:paraId="635F857A" w14:textId="77777777" w:rsidR="004A07E9" w:rsidRPr="00202105" w:rsidRDefault="004A07E9" w:rsidP="009D4432">
            <w:pPr>
              <w:pStyle w:val="TAH"/>
            </w:pPr>
            <w:r w:rsidRPr="00202105">
              <w:t>Message</w:t>
            </w:r>
          </w:p>
        </w:tc>
        <w:tc>
          <w:tcPr>
            <w:tcW w:w="567" w:type="dxa"/>
            <w:tcBorders>
              <w:top w:val="nil"/>
            </w:tcBorders>
          </w:tcPr>
          <w:p w14:paraId="62907448" w14:textId="77777777" w:rsidR="004A07E9" w:rsidRPr="00202105" w:rsidRDefault="004A07E9" w:rsidP="009D4432">
            <w:pPr>
              <w:pStyle w:val="TAH"/>
            </w:pPr>
          </w:p>
        </w:tc>
        <w:tc>
          <w:tcPr>
            <w:tcW w:w="850" w:type="dxa"/>
            <w:tcBorders>
              <w:top w:val="nil"/>
            </w:tcBorders>
          </w:tcPr>
          <w:p w14:paraId="5AC9DBA0" w14:textId="77777777" w:rsidR="004A07E9" w:rsidRPr="00202105" w:rsidRDefault="004A07E9" w:rsidP="009D4432">
            <w:pPr>
              <w:pStyle w:val="TAH"/>
            </w:pPr>
          </w:p>
        </w:tc>
      </w:tr>
      <w:tr w:rsidR="00151E7A" w:rsidRPr="00202105" w14:paraId="22B73308" w14:textId="77777777" w:rsidTr="00831A2F">
        <w:tc>
          <w:tcPr>
            <w:tcW w:w="534" w:type="dxa"/>
          </w:tcPr>
          <w:p w14:paraId="253B3672" w14:textId="77777777" w:rsidR="00151E7A" w:rsidRPr="00202105" w:rsidRDefault="00151E7A" w:rsidP="009D4432">
            <w:pPr>
              <w:pStyle w:val="TAC"/>
            </w:pPr>
            <w:r w:rsidRPr="00202105">
              <w:t>-</w:t>
            </w:r>
          </w:p>
        </w:tc>
        <w:tc>
          <w:tcPr>
            <w:tcW w:w="3968" w:type="dxa"/>
          </w:tcPr>
          <w:p w14:paraId="6BA470B4" w14:textId="77777777" w:rsidR="00151E7A" w:rsidRPr="00202105" w:rsidRDefault="00151E7A" w:rsidP="009D4432">
            <w:pPr>
              <w:pStyle w:val="TAL"/>
            </w:pPr>
            <w:r w:rsidRPr="00202105">
              <w:t>The following messages are to be observed on NR Cell 1 unless explicitly stated otherwise.</w:t>
            </w:r>
          </w:p>
        </w:tc>
        <w:tc>
          <w:tcPr>
            <w:tcW w:w="708" w:type="dxa"/>
          </w:tcPr>
          <w:p w14:paraId="1E849990" w14:textId="77777777" w:rsidR="00151E7A" w:rsidRPr="00202105" w:rsidRDefault="00151E7A" w:rsidP="009D4432">
            <w:pPr>
              <w:pStyle w:val="TAC"/>
            </w:pPr>
            <w:r w:rsidRPr="00202105">
              <w:t>-</w:t>
            </w:r>
          </w:p>
        </w:tc>
        <w:tc>
          <w:tcPr>
            <w:tcW w:w="2976" w:type="dxa"/>
          </w:tcPr>
          <w:p w14:paraId="6003D9A4" w14:textId="77777777" w:rsidR="00151E7A" w:rsidRPr="00202105" w:rsidRDefault="00151E7A" w:rsidP="009D4432">
            <w:pPr>
              <w:pStyle w:val="TAL"/>
            </w:pPr>
            <w:r w:rsidRPr="00202105">
              <w:t>-</w:t>
            </w:r>
          </w:p>
        </w:tc>
        <w:tc>
          <w:tcPr>
            <w:tcW w:w="567" w:type="dxa"/>
          </w:tcPr>
          <w:p w14:paraId="0EC1487D" w14:textId="77777777" w:rsidR="00151E7A" w:rsidRPr="00202105" w:rsidRDefault="00151E7A" w:rsidP="009D4432">
            <w:pPr>
              <w:pStyle w:val="TAC"/>
            </w:pPr>
            <w:r w:rsidRPr="00202105">
              <w:t>-</w:t>
            </w:r>
          </w:p>
        </w:tc>
        <w:tc>
          <w:tcPr>
            <w:tcW w:w="850" w:type="dxa"/>
          </w:tcPr>
          <w:p w14:paraId="2806AA12" w14:textId="77777777" w:rsidR="00151E7A" w:rsidRPr="00202105" w:rsidRDefault="00151E7A" w:rsidP="009D4432">
            <w:pPr>
              <w:pStyle w:val="TAC"/>
            </w:pPr>
            <w:r w:rsidRPr="00202105">
              <w:t>-</w:t>
            </w:r>
          </w:p>
        </w:tc>
      </w:tr>
      <w:tr w:rsidR="004A07E9" w:rsidRPr="00202105" w14:paraId="784FFD6D" w14:textId="77777777" w:rsidTr="00831A2F">
        <w:tc>
          <w:tcPr>
            <w:tcW w:w="534" w:type="dxa"/>
          </w:tcPr>
          <w:p w14:paraId="692D801D" w14:textId="77777777" w:rsidR="004A07E9" w:rsidRPr="00202105" w:rsidRDefault="004A07E9" w:rsidP="009D4432">
            <w:pPr>
              <w:pStyle w:val="TAC"/>
            </w:pPr>
            <w:r w:rsidRPr="00202105">
              <w:t>1</w:t>
            </w:r>
          </w:p>
        </w:tc>
        <w:tc>
          <w:tcPr>
            <w:tcW w:w="3968" w:type="dxa"/>
          </w:tcPr>
          <w:p w14:paraId="1198B9F2" w14:textId="77777777" w:rsidR="004A07E9" w:rsidRPr="00202105" w:rsidRDefault="004A07E9" w:rsidP="009D4432">
            <w:pPr>
              <w:pStyle w:val="TAL"/>
            </w:pPr>
            <w:r w:rsidRPr="00202105">
              <w:t xml:space="preserve">Make the UE attempt an IMS emergency call dialling the number 144 which is </w:t>
            </w:r>
            <w:r w:rsidR="00EE2286" w:rsidRPr="00202105">
              <w:t>stored</w:t>
            </w:r>
            <w:r w:rsidRPr="00202105">
              <w:t xml:space="preserve"> on the USIM. (NOTE 1)</w:t>
            </w:r>
          </w:p>
        </w:tc>
        <w:tc>
          <w:tcPr>
            <w:tcW w:w="708" w:type="dxa"/>
          </w:tcPr>
          <w:p w14:paraId="2B22317D" w14:textId="77777777" w:rsidR="004A07E9" w:rsidRPr="00202105" w:rsidRDefault="004A07E9" w:rsidP="009D4432">
            <w:pPr>
              <w:pStyle w:val="TAC"/>
            </w:pPr>
            <w:r w:rsidRPr="00202105">
              <w:t>-</w:t>
            </w:r>
          </w:p>
        </w:tc>
        <w:tc>
          <w:tcPr>
            <w:tcW w:w="2976" w:type="dxa"/>
          </w:tcPr>
          <w:p w14:paraId="59D14134" w14:textId="77777777" w:rsidR="004A07E9" w:rsidRPr="00202105" w:rsidRDefault="004A07E9" w:rsidP="009D4432">
            <w:pPr>
              <w:pStyle w:val="TAL"/>
            </w:pPr>
            <w:r w:rsidRPr="00202105">
              <w:t>-</w:t>
            </w:r>
          </w:p>
        </w:tc>
        <w:tc>
          <w:tcPr>
            <w:tcW w:w="567" w:type="dxa"/>
          </w:tcPr>
          <w:p w14:paraId="4BBF5BF4" w14:textId="77777777" w:rsidR="004A07E9" w:rsidRPr="00202105" w:rsidRDefault="004A07E9" w:rsidP="009D4432">
            <w:pPr>
              <w:pStyle w:val="TAC"/>
            </w:pPr>
            <w:r w:rsidRPr="00202105">
              <w:t>-</w:t>
            </w:r>
          </w:p>
        </w:tc>
        <w:tc>
          <w:tcPr>
            <w:tcW w:w="850" w:type="dxa"/>
          </w:tcPr>
          <w:p w14:paraId="07378758" w14:textId="77777777" w:rsidR="004A07E9" w:rsidRPr="00202105" w:rsidRDefault="004A07E9" w:rsidP="009D4432">
            <w:pPr>
              <w:pStyle w:val="TAC"/>
            </w:pPr>
            <w:r w:rsidRPr="00202105">
              <w:t>-</w:t>
            </w:r>
          </w:p>
        </w:tc>
      </w:tr>
      <w:tr w:rsidR="004A07E9" w:rsidRPr="00202105" w14:paraId="131F8932" w14:textId="77777777" w:rsidTr="00831A2F">
        <w:tc>
          <w:tcPr>
            <w:tcW w:w="534" w:type="dxa"/>
          </w:tcPr>
          <w:p w14:paraId="2FBA4339" w14:textId="77777777" w:rsidR="004A07E9" w:rsidRPr="00202105" w:rsidRDefault="004A07E9" w:rsidP="009D4432">
            <w:pPr>
              <w:pStyle w:val="TAC"/>
            </w:pPr>
            <w:r w:rsidRPr="00202105">
              <w:t>2</w:t>
            </w:r>
          </w:p>
        </w:tc>
        <w:tc>
          <w:tcPr>
            <w:tcW w:w="3968" w:type="dxa"/>
          </w:tcPr>
          <w:p w14:paraId="17B1A8AB"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 IMS emergency registration</w:t>
            </w:r>
            <w:r w:rsidRPr="00202105">
              <w:t xml:space="preserve"> as specified in TS 38.508-1 [4], subclause 4.9.11?</w:t>
            </w:r>
          </w:p>
        </w:tc>
        <w:tc>
          <w:tcPr>
            <w:tcW w:w="708" w:type="dxa"/>
          </w:tcPr>
          <w:p w14:paraId="15A05C20" w14:textId="77777777" w:rsidR="004A07E9" w:rsidRPr="00202105" w:rsidRDefault="004A07E9" w:rsidP="009D4432">
            <w:pPr>
              <w:pStyle w:val="TAC"/>
            </w:pPr>
            <w:r w:rsidRPr="00202105">
              <w:t>-</w:t>
            </w:r>
          </w:p>
        </w:tc>
        <w:tc>
          <w:tcPr>
            <w:tcW w:w="2976" w:type="dxa"/>
          </w:tcPr>
          <w:p w14:paraId="43FAED59" w14:textId="77777777" w:rsidR="004A07E9" w:rsidRPr="00202105" w:rsidRDefault="004A07E9" w:rsidP="009D4432">
            <w:pPr>
              <w:pStyle w:val="TAL"/>
            </w:pPr>
            <w:r w:rsidRPr="00202105">
              <w:t>-</w:t>
            </w:r>
          </w:p>
        </w:tc>
        <w:tc>
          <w:tcPr>
            <w:tcW w:w="567" w:type="dxa"/>
          </w:tcPr>
          <w:p w14:paraId="0C70523E" w14:textId="77777777" w:rsidR="004A07E9" w:rsidRPr="00202105" w:rsidRDefault="004A07E9" w:rsidP="009D4432">
            <w:pPr>
              <w:pStyle w:val="TAC"/>
            </w:pPr>
            <w:r w:rsidRPr="00202105">
              <w:t>1</w:t>
            </w:r>
          </w:p>
        </w:tc>
        <w:tc>
          <w:tcPr>
            <w:tcW w:w="850" w:type="dxa"/>
          </w:tcPr>
          <w:p w14:paraId="4C0FBF02" w14:textId="77777777" w:rsidR="004A07E9" w:rsidRPr="00202105" w:rsidRDefault="004A07E9" w:rsidP="009D4432">
            <w:pPr>
              <w:pStyle w:val="TAC"/>
            </w:pPr>
            <w:r w:rsidRPr="00202105">
              <w:t>-</w:t>
            </w:r>
          </w:p>
        </w:tc>
      </w:tr>
      <w:tr w:rsidR="00151E7A" w:rsidRPr="00202105" w14:paraId="22BE8EC8" w14:textId="77777777" w:rsidTr="00831A2F">
        <w:tc>
          <w:tcPr>
            <w:tcW w:w="534" w:type="dxa"/>
          </w:tcPr>
          <w:p w14:paraId="3BDEF1FF" w14:textId="77777777" w:rsidR="00151E7A" w:rsidRPr="00202105" w:rsidRDefault="00151E7A" w:rsidP="009D4432">
            <w:pPr>
              <w:pStyle w:val="TAC"/>
            </w:pPr>
            <w:r w:rsidRPr="00202105">
              <w:t>2A</w:t>
            </w:r>
          </w:p>
        </w:tc>
        <w:tc>
          <w:tcPr>
            <w:tcW w:w="3968" w:type="dxa"/>
          </w:tcPr>
          <w:p w14:paraId="72F68B44" w14:textId="77777777" w:rsidR="00151E7A" w:rsidRPr="00202105" w:rsidRDefault="00151E7A" w:rsidP="009D4432">
            <w:pPr>
              <w:pStyle w:val="TAL"/>
            </w:pPr>
            <w:r w:rsidRPr="00202105">
              <w:t xml:space="preserve">The SS initiates the 5G AKA based primary authentication and key agreement procedure by sending an AUTHENTICATION REQUEST message; the included ngKSI value is the same as the one used in the initial message </w:t>
            </w:r>
            <w:r w:rsidRPr="00202105">
              <w:rPr>
                <w:iCs/>
              </w:rPr>
              <w:t>SERVICE REQUEST sent in step 2.</w:t>
            </w:r>
          </w:p>
        </w:tc>
        <w:tc>
          <w:tcPr>
            <w:tcW w:w="708" w:type="dxa"/>
          </w:tcPr>
          <w:p w14:paraId="7749A26A" w14:textId="77777777" w:rsidR="00151E7A" w:rsidRPr="00202105" w:rsidRDefault="00151E7A" w:rsidP="009D4432">
            <w:pPr>
              <w:pStyle w:val="TAC"/>
            </w:pPr>
            <w:r w:rsidRPr="00202105">
              <w:t>&lt;--</w:t>
            </w:r>
          </w:p>
        </w:tc>
        <w:tc>
          <w:tcPr>
            <w:tcW w:w="2976" w:type="dxa"/>
          </w:tcPr>
          <w:p w14:paraId="5EE8C04E" w14:textId="77777777" w:rsidR="00151E7A" w:rsidRPr="00202105" w:rsidRDefault="00151E7A" w:rsidP="009D4432">
            <w:pPr>
              <w:pStyle w:val="TAL"/>
            </w:pPr>
            <w:r w:rsidRPr="00202105">
              <w:t>AUTHENTICATION REQUEST</w:t>
            </w:r>
          </w:p>
        </w:tc>
        <w:tc>
          <w:tcPr>
            <w:tcW w:w="567" w:type="dxa"/>
          </w:tcPr>
          <w:p w14:paraId="22265DA9" w14:textId="77777777" w:rsidR="00151E7A" w:rsidRPr="00202105" w:rsidRDefault="00151E7A" w:rsidP="009D4432">
            <w:pPr>
              <w:pStyle w:val="TAC"/>
            </w:pPr>
            <w:r w:rsidRPr="00202105">
              <w:t>-</w:t>
            </w:r>
          </w:p>
        </w:tc>
        <w:tc>
          <w:tcPr>
            <w:tcW w:w="850" w:type="dxa"/>
          </w:tcPr>
          <w:p w14:paraId="34E3D065" w14:textId="77777777" w:rsidR="00151E7A" w:rsidRPr="00202105" w:rsidRDefault="00151E7A" w:rsidP="009D4432">
            <w:pPr>
              <w:pStyle w:val="TAC"/>
            </w:pPr>
            <w:r w:rsidRPr="00202105">
              <w:t>-</w:t>
            </w:r>
          </w:p>
        </w:tc>
      </w:tr>
      <w:tr w:rsidR="00151E7A" w:rsidRPr="00202105" w14:paraId="470C5A25" w14:textId="77777777" w:rsidTr="00831A2F">
        <w:tc>
          <w:tcPr>
            <w:tcW w:w="534" w:type="dxa"/>
          </w:tcPr>
          <w:p w14:paraId="03784B34" w14:textId="77777777" w:rsidR="00151E7A" w:rsidRPr="00202105" w:rsidRDefault="00151E7A" w:rsidP="009D4432">
            <w:pPr>
              <w:pStyle w:val="TAC"/>
            </w:pPr>
            <w:r w:rsidRPr="00202105">
              <w:t>2B</w:t>
            </w:r>
          </w:p>
        </w:tc>
        <w:tc>
          <w:tcPr>
            <w:tcW w:w="3968" w:type="dxa"/>
          </w:tcPr>
          <w:p w14:paraId="38E9B460" w14:textId="0B6D9786" w:rsidR="00151E7A" w:rsidRPr="00202105" w:rsidRDefault="00151E7A" w:rsidP="009D4432">
            <w:pPr>
              <w:pStyle w:val="TAL"/>
            </w:pPr>
            <w:r w:rsidRPr="00202105">
              <w:t>The UE sends an AUTHENTICATION FAILURE message with 5GMM cause #71 "ngKSI already in use"</w:t>
            </w:r>
            <w:r w:rsidR="00D97E7E">
              <w:t>.</w:t>
            </w:r>
          </w:p>
        </w:tc>
        <w:tc>
          <w:tcPr>
            <w:tcW w:w="708" w:type="dxa"/>
          </w:tcPr>
          <w:p w14:paraId="78B9A056" w14:textId="77777777" w:rsidR="00151E7A" w:rsidRPr="00202105" w:rsidRDefault="00151E7A" w:rsidP="009D4432">
            <w:pPr>
              <w:pStyle w:val="TAC"/>
            </w:pPr>
            <w:r w:rsidRPr="00202105">
              <w:t>--&gt;</w:t>
            </w:r>
          </w:p>
        </w:tc>
        <w:tc>
          <w:tcPr>
            <w:tcW w:w="2976" w:type="dxa"/>
          </w:tcPr>
          <w:p w14:paraId="0448FECE" w14:textId="77777777" w:rsidR="00151E7A" w:rsidRPr="00202105" w:rsidRDefault="00151E7A" w:rsidP="009D4432">
            <w:pPr>
              <w:pStyle w:val="TAL"/>
            </w:pPr>
            <w:r w:rsidRPr="00202105">
              <w:t>AUTHENTICATION FAILURE</w:t>
            </w:r>
          </w:p>
        </w:tc>
        <w:tc>
          <w:tcPr>
            <w:tcW w:w="567" w:type="dxa"/>
          </w:tcPr>
          <w:p w14:paraId="7F63C62D" w14:textId="77777777" w:rsidR="00151E7A" w:rsidRPr="00202105" w:rsidRDefault="00151E7A" w:rsidP="009D4432">
            <w:pPr>
              <w:pStyle w:val="TAC"/>
            </w:pPr>
            <w:r w:rsidRPr="00202105">
              <w:t>-</w:t>
            </w:r>
          </w:p>
        </w:tc>
        <w:tc>
          <w:tcPr>
            <w:tcW w:w="850" w:type="dxa"/>
          </w:tcPr>
          <w:p w14:paraId="31B6A608" w14:textId="77777777" w:rsidR="00151E7A" w:rsidRPr="00202105" w:rsidRDefault="00151E7A" w:rsidP="009D4432">
            <w:pPr>
              <w:pStyle w:val="TAC"/>
            </w:pPr>
            <w:r w:rsidRPr="00202105">
              <w:t>-</w:t>
            </w:r>
          </w:p>
        </w:tc>
      </w:tr>
      <w:tr w:rsidR="00F0306C" w:rsidRPr="00202105" w14:paraId="638E0AA2" w14:textId="77777777" w:rsidTr="00831A2F">
        <w:tc>
          <w:tcPr>
            <w:tcW w:w="534" w:type="dxa"/>
          </w:tcPr>
          <w:p w14:paraId="3DDA7812" w14:textId="552B403C" w:rsidR="00F0306C" w:rsidRPr="00202105" w:rsidRDefault="00F0306C" w:rsidP="009D4432">
            <w:pPr>
              <w:pStyle w:val="TAC"/>
            </w:pPr>
            <w:r w:rsidRPr="00202105">
              <w:t>2BA</w:t>
            </w:r>
          </w:p>
        </w:tc>
        <w:tc>
          <w:tcPr>
            <w:tcW w:w="3968" w:type="dxa"/>
          </w:tcPr>
          <w:p w14:paraId="013D13D3" w14:textId="774C1E87" w:rsidR="00F0306C" w:rsidRPr="00202105" w:rsidRDefault="00F0306C" w:rsidP="009D4432">
            <w:pPr>
              <w:pStyle w:val="TAL"/>
            </w:pPr>
            <w:r w:rsidRPr="00202105">
              <w:t>Wait for T3520 expires.</w:t>
            </w:r>
          </w:p>
        </w:tc>
        <w:tc>
          <w:tcPr>
            <w:tcW w:w="708" w:type="dxa"/>
          </w:tcPr>
          <w:p w14:paraId="1F2E2B7E" w14:textId="3E3C0DFD" w:rsidR="00F0306C" w:rsidRPr="00202105" w:rsidRDefault="00F0306C" w:rsidP="009D4432">
            <w:pPr>
              <w:pStyle w:val="TAC"/>
            </w:pPr>
            <w:r w:rsidRPr="00202105">
              <w:t>-</w:t>
            </w:r>
          </w:p>
        </w:tc>
        <w:tc>
          <w:tcPr>
            <w:tcW w:w="2976" w:type="dxa"/>
          </w:tcPr>
          <w:p w14:paraId="49475033" w14:textId="20F180F3" w:rsidR="00F0306C" w:rsidRPr="00202105" w:rsidRDefault="00F0306C" w:rsidP="009D4432">
            <w:pPr>
              <w:pStyle w:val="TAL"/>
            </w:pPr>
            <w:r w:rsidRPr="00202105">
              <w:t>-</w:t>
            </w:r>
          </w:p>
        </w:tc>
        <w:tc>
          <w:tcPr>
            <w:tcW w:w="567" w:type="dxa"/>
          </w:tcPr>
          <w:p w14:paraId="4FDC882F" w14:textId="6BEC9C2D" w:rsidR="00F0306C" w:rsidRPr="00202105" w:rsidRDefault="00F0306C" w:rsidP="009D4432">
            <w:pPr>
              <w:pStyle w:val="TAC"/>
            </w:pPr>
            <w:r w:rsidRPr="00202105">
              <w:t>-</w:t>
            </w:r>
          </w:p>
        </w:tc>
        <w:tc>
          <w:tcPr>
            <w:tcW w:w="850" w:type="dxa"/>
          </w:tcPr>
          <w:p w14:paraId="5A615887" w14:textId="6F306980" w:rsidR="00F0306C" w:rsidRPr="00202105" w:rsidRDefault="00F0306C" w:rsidP="009D4432">
            <w:pPr>
              <w:pStyle w:val="TAC"/>
            </w:pPr>
            <w:r w:rsidRPr="00202105">
              <w:t>-</w:t>
            </w:r>
          </w:p>
        </w:tc>
      </w:tr>
      <w:tr w:rsidR="00F0306C" w:rsidRPr="00202105" w14:paraId="1BF728B1" w14:textId="77777777" w:rsidTr="00831A2F">
        <w:tc>
          <w:tcPr>
            <w:tcW w:w="534" w:type="dxa"/>
          </w:tcPr>
          <w:p w14:paraId="3FEB2418" w14:textId="77777777" w:rsidR="00F0306C" w:rsidRPr="00202105" w:rsidRDefault="00F0306C" w:rsidP="009D4432">
            <w:pPr>
              <w:pStyle w:val="TAC"/>
            </w:pPr>
            <w:r w:rsidRPr="00202105">
              <w:t>-</w:t>
            </w:r>
          </w:p>
        </w:tc>
        <w:tc>
          <w:tcPr>
            <w:tcW w:w="3968" w:type="dxa"/>
          </w:tcPr>
          <w:p w14:paraId="3AD480B7" w14:textId="77777777" w:rsidR="00F0306C" w:rsidRPr="00202105" w:rsidRDefault="00F0306C" w:rsidP="009D4432">
            <w:pPr>
              <w:pStyle w:val="TAL"/>
            </w:pPr>
            <w:r w:rsidRPr="00202105">
              <w:t>EXCEPTION: Depending on the number of non-IMS Emergency relevant PDUs active at this moment of time step 2C is repeated 1 or more times.</w:t>
            </w:r>
          </w:p>
        </w:tc>
        <w:tc>
          <w:tcPr>
            <w:tcW w:w="708" w:type="dxa"/>
          </w:tcPr>
          <w:p w14:paraId="055AB7B6" w14:textId="77777777" w:rsidR="00F0306C" w:rsidRPr="00202105" w:rsidRDefault="00F0306C" w:rsidP="009D4432">
            <w:pPr>
              <w:pStyle w:val="TAC"/>
            </w:pPr>
            <w:r w:rsidRPr="00202105">
              <w:t>-</w:t>
            </w:r>
          </w:p>
        </w:tc>
        <w:tc>
          <w:tcPr>
            <w:tcW w:w="2976" w:type="dxa"/>
          </w:tcPr>
          <w:p w14:paraId="044682AF" w14:textId="77777777" w:rsidR="00F0306C" w:rsidRPr="00202105" w:rsidRDefault="00F0306C" w:rsidP="009D4432">
            <w:pPr>
              <w:pStyle w:val="TAL"/>
            </w:pPr>
            <w:r w:rsidRPr="00202105">
              <w:t>-</w:t>
            </w:r>
          </w:p>
        </w:tc>
        <w:tc>
          <w:tcPr>
            <w:tcW w:w="567" w:type="dxa"/>
          </w:tcPr>
          <w:p w14:paraId="20102494" w14:textId="77777777" w:rsidR="00F0306C" w:rsidRPr="00202105" w:rsidRDefault="00F0306C" w:rsidP="009D4432">
            <w:pPr>
              <w:pStyle w:val="TAC"/>
            </w:pPr>
            <w:r w:rsidRPr="00202105">
              <w:t>-</w:t>
            </w:r>
          </w:p>
        </w:tc>
        <w:tc>
          <w:tcPr>
            <w:tcW w:w="850" w:type="dxa"/>
          </w:tcPr>
          <w:p w14:paraId="265813AA" w14:textId="77777777" w:rsidR="00F0306C" w:rsidRPr="00202105" w:rsidRDefault="00F0306C" w:rsidP="009D4432">
            <w:pPr>
              <w:pStyle w:val="TAC"/>
            </w:pPr>
            <w:r w:rsidRPr="00202105">
              <w:t>-</w:t>
            </w:r>
          </w:p>
        </w:tc>
      </w:tr>
      <w:tr w:rsidR="00F0306C" w:rsidRPr="00202105" w14:paraId="1850B78B" w14:textId="77777777" w:rsidTr="00831A2F">
        <w:tc>
          <w:tcPr>
            <w:tcW w:w="534" w:type="dxa"/>
          </w:tcPr>
          <w:p w14:paraId="73E0D029" w14:textId="77777777" w:rsidR="00F0306C" w:rsidRPr="00202105" w:rsidRDefault="00F0306C" w:rsidP="009D4432">
            <w:pPr>
              <w:pStyle w:val="TAC"/>
            </w:pPr>
            <w:r w:rsidRPr="00202105">
              <w:t>2C</w:t>
            </w:r>
          </w:p>
        </w:tc>
        <w:tc>
          <w:tcPr>
            <w:tcW w:w="3968" w:type="dxa"/>
          </w:tcPr>
          <w:p w14:paraId="353B6329" w14:textId="1056850C" w:rsidR="00F0306C" w:rsidRPr="00202105" w:rsidRDefault="00F0306C" w:rsidP="009D4432">
            <w:pPr>
              <w:pStyle w:val="TAL"/>
            </w:pPr>
            <w:r w:rsidRPr="00202105">
              <w:t>Repeat the PDU session release procedure specified in Table 11.4.1.3.2-2: Parallel behaviour</w:t>
            </w:r>
            <w:r w:rsidR="00D97E7E">
              <w:t xml:space="preserve"> for all non-emergency PDU sessions</w:t>
            </w:r>
            <w:r w:rsidRPr="00202105">
              <w:t>.</w:t>
            </w:r>
          </w:p>
          <w:p w14:paraId="4257EDF1" w14:textId="77777777" w:rsidR="00F0306C" w:rsidRPr="00202105" w:rsidRDefault="00F0306C" w:rsidP="009D4432">
            <w:pPr>
              <w:pStyle w:val="TAL"/>
            </w:pPr>
          </w:p>
          <w:p w14:paraId="42500C6B" w14:textId="666A3AE3" w:rsidR="00F0306C" w:rsidRPr="00202105" w:rsidRDefault="00F0306C" w:rsidP="009D4432">
            <w:pPr>
              <w:pStyle w:val="TAL"/>
            </w:pPr>
            <w:r w:rsidRPr="00202105">
              <w:t>Depending on UE implementation the PDU session release procedures can run in parallel or in sequence.</w:t>
            </w:r>
          </w:p>
        </w:tc>
        <w:tc>
          <w:tcPr>
            <w:tcW w:w="708" w:type="dxa"/>
          </w:tcPr>
          <w:p w14:paraId="13F944DB" w14:textId="77777777" w:rsidR="00F0306C" w:rsidRPr="00202105" w:rsidRDefault="00F0306C" w:rsidP="009D4432">
            <w:pPr>
              <w:pStyle w:val="TAC"/>
            </w:pPr>
            <w:r w:rsidRPr="00202105">
              <w:t>-</w:t>
            </w:r>
          </w:p>
        </w:tc>
        <w:tc>
          <w:tcPr>
            <w:tcW w:w="2976" w:type="dxa"/>
          </w:tcPr>
          <w:p w14:paraId="5CD3532F" w14:textId="77777777" w:rsidR="00F0306C" w:rsidRPr="00202105" w:rsidRDefault="00F0306C" w:rsidP="009D4432">
            <w:pPr>
              <w:pStyle w:val="TAL"/>
            </w:pPr>
            <w:r w:rsidRPr="00202105">
              <w:t>-</w:t>
            </w:r>
          </w:p>
        </w:tc>
        <w:tc>
          <w:tcPr>
            <w:tcW w:w="567" w:type="dxa"/>
          </w:tcPr>
          <w:p w14:paraId="322B12CF" w14:textId="77777777" w:rsidR="00F0306C" w:rsidRPr="00202105" w:rsidRDefault="00F0306C" w:rsidP="009D4432">
            <w:pPr>
              <w:pStyle w:val="TAC"/>
            </w:pPr>
            <w:r w:rsidRPr="00202105">
              <w:t>-</w:t>
            </w:r>
          </w:p>
        </w:tc>
        <w:tc>
          <w:tcPr>
            <w:tcW w:w="850" w:type="dxa"/>
          </w:tcPr>
          <w:p w14:paraId="397D55C8" w14:textId="77777777" w:rsidR="00F0306C" w:rsidRPr="00202105" w:rsidRDefault="00F0306C" w:rsidP="009D4432">
            <w:pPr>
              <w:pStyle w:val="TAC"/>
            </w:pPr>
            <w:r w:rsidRPr="00202105">
              <w:t>-</w:t>
            </w:r>
          </w:p>
        </w:tc>
      </w:tr>
      <w:tr w:rsidR="00831A2F" w:rsidRPr="00202105" w14:paraId="0659F0DD" w14:textId="77777777" w:rsidTr="00831A2F">
        <w:tc>
          <w:tcPr>
            <w:tcW w:w="534" w:type="dxa"/>
          </w:tcPr>
          <w:p w14:paraId="6C095D4F" w14:textId="77777777" w:rsidR="00831A2F" w:rsidRPr="00202105" w:rsidRDefault="00831A2F">
            <w:pPr>
              <w:pStyle w:val="TAC"/>
            </w:pPr>
            <w:r w:rsidRPr="00202105">
              <w:t>2CA</w:t>
            </w:r>
          </w:p>
        </w:tc>
        <w:tc>
          <w:tcPr>
            <w:tcW w:w="3968" w:type="dxa"/>
          </w:tcPr>
          <w:p w14:paraId="3E4D9317" w14:textId="3F0AAD04" w:rsidR="00831A2F" w:rsidRPr="00202105" w:rsidRDefault="00831A2F">
            <w:pPr>
              <w:pStyle w:val="TAL"/>
            </w:pPr>
            <w:r w:rsidRPr="00202105">
              <w:t>The SS is configured to Stop RA response</w:t>
            </w:r>
            <w:r w:rsidR="00D97E7E">
              <w:t>.</w:t>
            </w:r>
          </w:p>
        </w:tc>
        <w:tc>
          <w:tcPr>
            <w:tcW w:w="708" w:type="dxa"/>
          </w:tcPr>
          <w:p w14:paraId="4110A8B4" w14:textId="77777777" w:rsidR="00831A2F" w:rsidRPr="00202105" w:rsidRDefault="00831A2F">
            <w:pPr>
              <w:pStyle w:val="TAC"/>
            </w:pPr>
            <w:r w:rsidRPr="00202105">
              <w:t>-</w:t>
            </w:r>
          </w:p>
        </w:tc>
        <w:tc>
          <w:tcPr>
            <w:tcW w:w="2976" w:type="dxa"/>
          </w:tcPr>
          <w:p w14:paraId="3724E8F1" w14:textId="77777777" w:rsidR="00831A2F" w:rsidRPr="00202105" w:rsidRDefault="00831A2F">
            <w:pPr>
              <w:pStyle w:val="TAL"/>
            </w:pPr>
            <w:r w:rsidRPr="00202105">
              <w:t>-</w:t>
            </w:r>
          </w:p>
        </w:tc>
        <w:tc>
          <w:tcPr>
            <w:tcW w:w="567" w:type="dxa"/>
          </w:tcPr>
          <w:p w14:paraId="1E094071" w14:textId="77777777" w:rsidR="00831A2F" w:rsidRPr="00202105" w:rsidRDefault="00831A2F">
            <w:pPr>
              <w:pStyle w:val="TAC"/>
            </w:pPr>
            <w:r w:rsidRPr="00202105">
              <w:t>-</w:t>
            </w:r>
          </w:p>
        </w:tc>
        <w:tc>
          <w:tcPr>
            <w:tcW w:w="850" w:type="dxa"/>
          </w:tcPr>
          <w:p w14:paraId="63F9EF30" w14:textId="77777777" w:rsidR="00831A2F" w:rsidRPr="00202105" w:rsidRDefault="00831A2F">
            <w:pPr>
              <w:pStyle w:val="TAC"/>
            </w:pPr>
            <w:r w:rsidRPr="00202105">
              <w:t>-</w:t>
            </w:r>
          </w:p>
        </w:tc>
      </w:tr>
      <w:tr w:rsidR="00F0306C" w:rsidRPr="00202105" w14:paraId="0EF21CB2" w14:textId="77777777" w:rsidTr="00831A2F">
        <w:tc>
          <w:tcPr>
            <w:tcW w:w="534" w:type="dxa"/>
          </w:tcPr>
          <w:p w14:paraId="6B9E19D3" w14:textId="77777777" w:rsidR="00F0306C" w:rsidRPr="00202105" w:rsidRDefault="00F0306C" w:rsidP="009D4432">
            <w:pPr>
              <w:pStyle w:val="TAC"/>
            </w:pPr>
            <w:r w:rsidRPr="00202105">
              <w:t>3</w:t>
            </w:r>
          </w:p>
        </w:tc>
        <w:tc>
          <w:tcPr>
            <w:tcW w:w="3968" w:type="dxa"/>
          </w:tcPr>
          <w:p w14:paraId="2B5194B0" w14:textId="77777777" w:rsidR="00F0306C" w:rsidRPr="00202105" w:rsidRDefault="00F0306C" w:rsidP="009D4432">
            <w:pPr>
              <w:pStyle w:val="TAL"/>
            </w:pPr>
            <w:r w:rsidRPr="00202105">
              <w:t>Make the UE release the emergency call. (NOTE 1)</w:t>
            </w:r>
          </w:p>
        </w:tc>
        <w:tc>
          <w:tcPr>
            <w:tcW w:w="708" w:type="dxa"/>
          </w:tcPr>
          <w:p w14:paraId="73C1E01A" w14:textId="77777777" w:rsidR="00F0306C" w:rsidRPr="00202105" w:rsidRDefault="00F0306C" w:rsidP="009D4432">
            <w:pPr>
              <w:pStyle w:val="TAC"/>
            </w:pPr>
            <w:r w:rsidRPr="00202105">
              <w:t>-</w:t>
            </w:r>
          </w:p>
        </w:tc>
        <w:tc>
          <w:tcPr>
            <w:tcW w:w="2976" w:type="dxa"/>
          </w:tcPr>
          <w:p w14:paraId="6FBF402D" w14:textId="77777777" w:rsidR="00F0306C" w:rsidRPr="00202105" w:rsidRDefault="00F0306C" w:rsidP="009D4432">
            <w:pPr>
              <w:pStyle w:val="TAL"/>
            </w:pPr>
            <w:r w:rsidRPr="00202105">
              <w:t>-</w:t>
            </w:r>
          </w:p>
        </w:tc>
        <w:tc>
          <w:tcPr>
            <w:tcW w:w="567" w:type="dxa"/>
          </w:tcPr>
          <w:p w14:paraId="170DEC92" w14:textId="77777777" w:rsidR="00F0306C" w:rsidRPr="00202105" w:rsidRDefault="00F0306C" w:rsidP="009D4432">
            <w:pPr>
              <w:pStyle w:val="TAC"/>
            </w:pPr>
            <w:r w:rsidRPr="00202105">
              <w:t>-</w:t>
            </w:r>
          </w:p>
        </w:tc>
        <w:tc>
          <w:tcPr>
            <w:tcW w:w="850" w:type="dxa"/>
          </w:tcPr>
          <w:p w14:paraId="0C395803" w14:textId="77777777" w:rsidR="00F0306C" w:rsidRPr="00202105" w:rsidRDefault="00F0306C" w:rsidP="009D4432">
            <w:pPr>
              <w:pStyle w:val="TAC"/>
            </w:pPr>
            <w:r w:rsidRPr="00202105">
              <w:t>-</w:t>
            </w:r>
          </w:p>
        </w:tc>
      </w:tr>
      <w:tr w:rsidR="00D97E7E" w:rsidRPr="00202105" w14:paraId="352312B0" w14:textId="77777777" w:rsidTr="00831A2F">
        <w:tc>
          <w:tcPr>
            <w:tcW w:w="534" w:type="dxa"/>
          </w:tcPr>
          <w:p w14:paraId="69BA0AF4" w14:textId="57C45275" w:rsidR="00D97E7E" w:rsidRPr="00202105" w:rsidRDefault="00D97E7E" w:rsidP="00D97E7E">
            <w:pPr>
              <w:pStyle w:val="TAC"/>
            </w:pPr>
            <w:r w:rsidRPr="00202105">
              <w:t>3A</w:t>
            </w:r>
          </w:p>
        </w:tc>
        <w:tc>
          <w:tcPr>
            <w:tcW w:w="3968" w:type="dxa"/>
          </w:tcPr>
          <w:p w14:paraId="214330AC" w14:textId="219C41ED" w:rsidR="00D97E7E" w:rsidRPr="00202105" w:rsidRDefault="00D97E7E" w:rsidP="00D97E7E">
            <w:pPr>
              <w:pStyle w:val="TAL"/>
            </w:pPr>
            <w:r w:rsidRPr="00202105">
              <w:t>Generic test procedure for MO Release of Voice Call / 5GS, as defined in Annex A.7 of TS 34.229-5 [41], is performed.</w:t>
            </w:r>
          </w:p>
        </w:tc>
        <w:tc>
          <w:tcPr>
            <w:tcW w:w="708" w:type="dxa"/>
          </w:tcPr>
          <w:p w14:paraId="29AEFDE5" w14:textId="6AB73126" w:rsidR="00D97E7E" w:rsidRPr="00202105" w:rsidRDefault="00D97E7E" w:rsidP="00D97E7E">
            <w:pPr>
              <w:pStyle w:val="TAC"/>
            </w:pPr>
            <w:r w:rsidRPr="00202105">
              <w:t>-</w:t>
            </w:r>
          </w:p>
        </w:tc>
        <w:tc>
          <w:tcPr>
            <w:tcW w:w="2976" w:type="dxa"/>
          </w:tcPr>
          <w:p w14:paraId="394EF1A4" w14:textId="10E56203" w:rsidR="00D97E7E" w:rsidRPr="00202105" w:rsidRDefault="00D97E7E" w:rsidP="00D97E7E">
            <w:pPr>
              <w:pStyle w:val="TAL"/>
            </w:pPr>
            <w:r w:rsidRPr="00202105">
              <w:t>-</w:t>
            </w:r>
          </w:p>
        </w:tc>
        <w:tc>
          <w:tcPr>
            <w:tcW w:w="567" w:type="dxa"/>
          </w:tcPr>
          <w:p w14:paraId="2498E3F1" w14:textId="4AEDD372" w:rsidR="00D97E7E" w:rsidRPr="00202105" w:rsidRDefault="00D97E7E" w:rsidP="00D97E7E">
            <w:pPr>
              <w:pStyle w:val="TAC"/>
            </w:pPr>
            <w:r w:rsidRPr="00202105">
              <w:t>-</w:t>
            </w:r>
          </w:p>
        </w:tc>
        <w:tc>
          <w:tcPr>
            <w:tcW w:w="850" w:type="dxa"/>
          </w:tcPr>
          <w:p w14:paraId="186D5358" w14:textId="20D5ABC2" w:rsidR="00D97E7E" w:rsidRPr="00202105" w:rsidRDefault="00D97E7E" w:rsidP="00D97E7E">
            <w:pPr>
              <w:pStyle w:val="TAC"/>
            </w:pPr>
            <w:r w:rsidRPr="00202105">
              <w:t>-</w:t>
            </w:r>
          </w:p>
        </w:tc>
      </w:tr>
      <w:tr w:rsidR="004830E2" w:rsidRPr="00202105" w14:paraId="62AAB4C8" w14:textId="77777777" w:rsidTr="00831A2F">
        <w:tc>
          <w:tcPr>
            <w:tcW w:w="534" w:type="dxa"/>
          </w:tcPr>
          <w:p w14:paraId="14C363ED" w14:textId="0299D866" w:rsidR="004830E2" w:rsidRPr="00202105" w:rsidRDefault="004830E2" w:rsidP="004830E2">
            <w:pPr>
              <w:pStyle w:val="TAC"/>
            </w:pPr>
            <w:r w:rsidRPr="00202105">
              <w:t>3B</w:t>
            </w:r>
          </w:p>
        </w:tc>
        <w:tc>
          <w:tcPr>
            <w:tcW w:w="3968" w:type="dxa"/>
          </w:tcPr>
          <w:p w14:paraId="26DD46DA" w14:textId="630F767A" w:rsidR="004830E2" w:rsidRPr="00202105" w:rsidRDefault="004830E2" w:rsidP="004830E2">
            <w:pPr>
              <w:pStyle w:val="TAL"/>
            </w:pPr>
            <w:r w:rsidRPr="00202105">
              <w:t>SS starts timer T1 = 5 seconds.</w:t>
            </w:r>
          </w:p>
        </w:tc>
        <w:tc>
          <w:tcPr>
            <w:tcW w:w="708" w:type="dxa"/>
          </w:tcPr>
          <w:p w14:paraId="11F3E52D" w14:textId="634113B7" w:rsidR="004830E2" w:rsidRPr="00202105" w:rsidRDefault="004830E2" w:rsidP="004830E2">
            <w:pPr>
              <w:pStyle w:val="TAC"/>
            </w:pPr>
            <w:r w:rsidRPr="00202105">
              <w:t>-</w:t>
            </w:r>
          </w:p>
        </w:tc>
        <w:tc>
          <w:tcPr>
            <w:tcW w:w="2976" w:type="dxa"/>
          </w:tcPr>
          <w:p w14:paraId="54ABA9DE" w14:textId="529E4BD1" w:rsidR="004830E2" w:rsidRPr="00202105" w:rsidRDefault="004830E2" w:rsidP="004830E2">
            <w:pPr>
              <w:pStyle w:val="TAL"/>
            </w:pPr>
            <w:r w:rsidRPr="00202105">
              <w:t>-</w:t>
            </w:r>
          </w:p>
        </w:tc>
        <w:tc>
          <w:tcPr>
            <w:tcW w:w="567" w:type="dxa"/>
          </w:tcPr>
          <w:p w14:paraId="58A07E2B" w14:textId="1DCF5FD4" w:rsidR="004830E2" w:rsidRPr="00202105" w:rsidRDefault="004830E2" w:rsidP="004830E2">
            <w:pPr>
              <w:pStyle w:val="TAC"/>
            </w:pPr>
            <w:r w:rsidRPr="00202105">
              <w:t>-</w:t>
            </w:r>
          </w:p>
        </w:tc>
        <w:tc>
          <w:tcPr>
            <w:tcW w:w="850" w:type="dxa"/>
          </w:tcPr>
          <w:p w14:paraId="20150D44" w14:textId="379C05C2" w:rsidR="004830E2" w:rsidRPr="00202105" w:rsidRDefault="004830E2" w:rsidP="004830E2">
            <w:pPr>
              <w:pStyle w:val="TAC"/>
            </w:pPr>
            <w:r w:rsidRPr="00202105">
              <w:t>-</w:t>
            </w:r>
          </w:p>
        </w:tc>
      </w:tr>
      <w:tr w:rsidR="004830E2" w:rsidRPr="00202105" w14:paraId="428A3C09" w14:textId="77777777" w:rsidTr="00831A2F">
        <w:tc>
          <w:tcPr>
            <w:tcW w:w="534" w:type="dxa"/>
          </w:tcPr>
          <w:p w14:paraId="6CEA1DE9" w14:textId="7795B0B9" w:rsidR="004830E2" w:rsidRPr="00202105" w:rsidRDefault="004830E2" w:rsidP="004830E2">
            <w:pPr>
              <w:pStyle w:val="TAC"/>
            </w:pPr>
            <w:r w:rsidRPr="00202105">
              <w:t>-</w:t>
            </w:r>
          </w:p>
        </w:tc>
        <w:tc>
          <w:tcPr>
            <w:tcW w:w="3968" w:type="dxa"/>
          </w:tcPr>
          <w:p w14:paraId="6C8A60BD" w14:textId="3D7DB37A" w:rsidR="004830E2" w:rsidRPr="00202105" w:rsidRDefault="004830E2" w:rsidP="004830E2">
            <w:pPr>
              <w:pStyle w:val="TAL"/>
            </w:pPr>
            <w:r w:rsidRPr="00202105">
              <w:t xml:space="preserve">EXCEPTION: </w:t>
            </w:r>
            <w:r w:rsidR="00387C33" w:rsidRPr="00387C33">
              <w:t>In parallel to step 3BA below, the steps specified in Tables 11.4.1.3.2-3 and 11.4.1.3.2-4 may take place.</w:t>
            </w:r>
          </w:p>
        </w:tc>
        <w:tc>
          <w:tcPr>
            <w:tcW w:w="708" w:type="dxa"/>
          </w:tcPr>
          <w:p w14:paraId="13AE1E7C" w14:textId="3D6480FE" w:rsidR="004830E2" w:rsidRPr="00202105" w:rsidRDefault="004830E2" w:rsidP="004830E2">
            <w:pPr>
              <w:pStyle w:val="TAC"/>
            </w:pPr>
            <w:r w:rsidRPr="00202105">
              <w:t>-</w:t>
            </w:r>
          </w:p>
        </w:tc>
        <w:tc>
          <w:tcPr>
            <w:tcW w:w="2976" w:type="dxa"/>
          </w:tcPr>
          <w:p w14:paraId="19D43D36" w14:textId="53B553DC" w:rsidR="004830E2" w:rsidRPr="00202105" w:rsidRDefault="004830E2" w:rsidP="004830E2">
            <w:pPr>
              <w:pStyle w:val="TAL"/>
            </w:pPr>
            <w:r w:rsidRPr="00202105">
              <w:t>-</w:t>
            </w:r>
          </w:p>
        </w:tc>
        <w:tc>
          <w:tcPr>
            <w:tcW w:w="567" w:type="dxa"/>
          </w:tcPr>
          <w:p w14:paraId="7E3D0300" w14:textId="6E5EF29D" w:rsidR="004830E2" w:rsidRPr="00202105" w:rsidRDefault="004830E2" w:rsidP="004830E2">
            <w:pPr>
              <w:pStyle w:val="TAC"/>
            </w:pPr>
            <w:r w:rsidRPr="00202105">
              <w:t>-</w:t>
            </w:r>
          </w:p>
        </w:tc>
        <w:tc>
          <w:tcPr>
            <w:tcW w:w="850" w:type="dxa"/>
          </w:tcPr>
          <w:p w14:paraId="05A914A9" w14:textId="4B8E6D1E" w:rsidR="004830E2" w:rsidRPr="00202105" w:rsidRDefault="004830E2" w:rsidP="004830E2">
            <w:pPr>
              <w:pStyle w:val="TAC"/>
            </w:pPr>
            <w:r w:rsidRPr="00202105">
              <w:t>-</w:t>
            </w:r>
          </w:p>
        </w:tc>
      </w:tr>
      <w:tr w:rsidR="00387C33" w:rsidRPr="00202105" w14:paraId="121EBFEF" w14:textId="77777777" w:rsidTr="00831A2F">
        <w:tc>
          <w:tcPr>
            <w:tcW w:w="534" w:type="dxa"/>
          </w:tcPr>
          <w:p w14:paraId="179466E9" w14:textId="09624096" w:rsidR="00387C33" w:rsidRPr="00202105" w:rsidRDefault="00387C33" w:rsidP="00387C33">
            <w:pPr>
              <w:pStyle w:val="TAC"/>
            </w:pPr>
            <w:r w:rsidRPr="006D5E3A">
              <w:t>3BA</w:t>
            </w:r>
          </w:p>
        </w:tc>
        <w:tc>
          <w:tcPr>
            <w:tcW w:w="3968" w:type="dxa"/>
          </w:tcPr>
          <w:p w14:paraId="333CB736" w14:textId="195471CB" w:rsidR="00387C33" w:rsidRPr="00202105" w:rsidRDefault="00387C33" w:rsidP="00387C33">
            <w:pPr>
              <w:pStyle w:val="TAL"/>
            </w:pPr>
            <w:r w:rsidRPr="006D5E3A">
              <w:t>Timer T1=5 seconds expires.</w:t>
            </w:r>
          </w:p>
        </w:tc>
        <w:tc>
          <w:tcPr>
            <w:tcW w:w="708" w:type="dxa"/>
          </w:tcPr>
          <w:p w14:paraId="3B4D5FCB" w14:textId="579E2E2B" w:rsidR="00387C33" w:rsidRPr="00202105" w:rsidRDefault="00387C33" w:rsidP="00387C33">
            <w:pPr>
              <w:pStyle w:val="TAC"/>
            </w:pPr>
            <w:r w:rsidRPr="006D5E3A">
              <w:t>-</w:t>
            </w:r>
          </w:p>
        </w:tc>
        <w:tc>
          <w:tcPr>
            <w:tcW w:w="2976" w:type="dxa"/>
          </w:tcPr>
          <w:p w14:paraId="2260CC09" w14:textId="6A5E1504" w:rsidR="00387C33" w:rsidRPr="00202105" w:rsidRDefault="00387C33" w:rsidP="00387C33">
            <w:pPr>
              <w:pStyle w:val="TAL"/>
            </w:pPr>
            <w:r w:rsidRPr="006D5E3A">
              <w:t>-</w:t>
            </w:r>
          </w:p>
        </w:tc>
        <w:tc>
          <w:tcPr>
            <w:tcW w:w="567" w:type="dxa"/>
          </w:tcPr>
          <w:p w14:paraId="76802E36" w14:textId="36591BC9" w:rsidR="00387C33" w:rsidRPr="00202105" w:rsidRDefault="00387C33" w:rsidP="00387C33">
            <w:pPr>
              <w:pStyle w:val="TAC"/>
            </w:pPr>
            <w:r w:rsidRPr="006D5E3A">
              <w:t>-</w:t>
            </w:r>
          </w:p>
        </w:tc>
        <w:tc>
          <w:tcPr>
            <w:tcW w:w="850" w:type="dxa"/>
          </w:tcPr>
          <w:p w14:paraId="2E79CF9F" w14:textId="138BC5FD" w:rsidR="00387C33" w:rsidRPr="00202105" w:rsidRDefault="00387C33" w:rsidP="00387C33">
            <w:pPr>
              <w:pStyle w:val="TAC"/>
            </w:pPr>
            <w:r w:rsidRPr="006D5E3A">
              <w:t>-</w:t>
            </w:r>
          </w:p>
        </w:tc>
      </w:tr>
      <w:tr w:rsidR="004830E2" w:rsidRPr="00202105" w14:paraId="54DFFB5E" w14:textId="77777777" w:rsidTr="00831A2F">
        <w:tc>
          <w:tcPr>
            <w:tcW w:w="534" w:type="dxa"/>
          </w:tcPr>
          <w:p w14:paraId="701EAE2C" w14:textId="1B066DBB" w:rsidR="004830E2" w:rsidRPr="00202105" w:rsidRDefault="00387C33" w:rsidP="004830E2">
            <w:pPr>
              <w:pStyle w:val="TAC"/>
            </w:pPr>
            <w:r w:rsidRPr="00387C33">
              <w:t>3C-</w:t>
            </w:r>
            <w:r w:rsidR="004830E2" w:rsidRPr="00202105">
              <w:t>3E</w:t>
            </w:r>
          </w:p>
        </w:tc>
        <w:tc>
          <w:tcPr>
            <w:tcW w:w="3968" w:type="dxa"/>
          </w:tcPr>
          <w:p w14:paraId="640CB41C" w14:textId="1A5B336D" w:rsidR="004830E2" w:rsidRPr="00202105" w:rsidRDefault="00387C33" w:rsidP="004830E2">
            <w:pPr>
              <w:pStyle w:val="TAL"/>
            </w:pPr>
            <w:r w:rsidRPr="00387C33">
              <w:t>Void</w:t>
            </w:r>
          </w:p>
        </w:tc>
        <w:tc>
          <w:tcPr>
            <w:tcW w:w="708" w:type="dxa"/>
          </w:tcPr>
          <w:p w14:paraId="56668630" w14:textId="37D0A9D9" w:rsidR="004830E2" w:rsidRPr="00202105" w:rsidRDefault="004830E2" w:rsidP="004830E2">
            <w:pPr>
              <w:pStyle w:val="TAC"/>
            </w:pPr>
          </w:p>
        </w:tc>
        <w:tc>
          <w:tcPr>
            <w:tcW w:w="2976" w:type="dxa"/>
          </w:tcPr>
          <w:p w14:paraId="3636CE7B" w14:textId="7003A9B8" w:rsidR="004830E2" w:rsidRPr="00202105" w:rsidRDefault="004830E2" w:rsidP="004830E2">
            <w:pPr>
              <w:pStyle w:val="TAL"/>
            </w:pPr>
          </w:p>
        </w:tc>
        <w:tc>
          <w:tcPr>
            <w:tcW w:w="567" w:type="dxa"/>
          </w:tcPr>
          <w:p w14:paraId="6F9C25DD" w14:textId="5792FA25" w:rsidR="004830E2" w:rsidRPr="00202105" w:rsidRDefault="004830E2" w:rsidP="004830E2">
            <w:pPr>
              <w:pStyle w:val="TAC"/>
            </w:pPr>
          </w:p>
        </w:tc>
        <w:tc>
          <w:tcPr>
            <w:tcW w:w="850" w:type="dxa"/>
          </w:tcPr>
          <w:p w14:paraId="54657FAD" w14:textId="3C93327C" w:rsidR="004830E2" w:rsidRPr="00202105" w:rsidRDefault="004830E2" w:rsidP="004830E2">
            <w:pPr>
              <w:pStyle w:val="TAC"/>
            </w:pPr>
          </w:p>
        </w:tc>
      </w:tr>
      <w:tr w:rsidR="00831A2F" w:rsidRPr="00202105" w14:paraId="50300A4C" w14:textId="77777777" w:rsidTr="00831A2F">
        <w:tc>
          <w:tcPr>
            <w:tcW w:w="534" w:type="dxa"/>
          </w:tcPr>
          <w:p w14:paraId="0ACC7108" w14:textId="77777777" w:rsidR="00831A2F" w:rsidRPr="00202105" w:rsidRDefault="00831A2F">
            <w:pPr>
              <w:pStyle w:val="TAC"/>
            </w:pPr>
            <w:r w:rsidRPr="00202105">
              <w:t>3EA</w:t>
            </w:r>
          </w:p>
        </w:tc>
        <w:tc>
          <w:tcPr>
            <w:tcW w:w="3968" w:type="dxa"/>
          </w:tcPr>
          <w:p w14:paraId="6018F554" w14:textId="6A6F3883" w:rsidR="00831A2F" w:rsidRPr="00202105" w:rsidRDefault="00831A2F">
            <w:pPr>
              <w:pStyle w:val="TAL"/>
            </w:pPr>
            <w:r w:rsidRPr="00202105">
              <w:t>The SS transmits an RRCRelease message</w:t>
            </w:r>
            <w:r w:rsidR="00D97E7E">
              <w:t>.</w:t>
            </w:r>
          </w:p>
        </w:tc>
        <w:tc>
          <w:tcPr>
            <w:tcW w:w="708" w:type="dxa"/>
          </w:tcPr>
          <w:p w14:paraId="388884E9" w14:textId="77777777" w:rsidR="00831A2F" w:rsidRPr="00202105" w:rsidRDefault="00831A2F">
            <w:pPr>
              <w:pStyle w:val="TAC"/>
            </w:pPr>
            <w:r w:rsidRPr="00202105">
              <w:t>&lt;--</w:t>
            </w:r>
          </w:p>
        </w:tc>
        <w:tc>
          <w:tcPr>
            <w:tcW w:w="2976" w:type="dxa"/>
          </w:tcPr>
          <w:p w14:paraId="685FBFF9" w14:textId="77777777" w:rsidR="00831A2F" w:rsidRPr="00202105" w:rsidRDefault="00831A2F">
            <w:pPr>
              <w:pStyle w:val="TAL"/>
            </w:pPr>
            <w:r w:rsidRPr="00202105">
              <w:t>NR RRC: RRCRelease</w:t>
            </w:r>
          </w:p>
        </w:tc>
        <w:tc>
          <w:tcPr>
            <w:tcW w:w="567" w:type="dxa"/>
          </w:tcPr>
          <w:p w14:paraId="3C54B1C9" w14:textId="77777777" w:rsidR="00831A2F" w:rsidRPr="00202105" w:rsidRDefault="00831A2F">
            <w:pPr>
              <w:pStyle w:val="TAC"/>
            </w:pPr>
            <w:r w:rsidRPr="00202105">
              <w:t>-</w:t>
            </w:r>
          </w:p>
        </w:tc>
        <w:tc>
          <w:tcPr>
            <w:tcW w:w="850" w:type="dxa"/>
          </w:tcPr>
          <w:p w14:paraId="18354F4D" w14:textId="77777777" w:rsidR="00831A2F" w:rsidRPr="00202105" w:rsidRDefault="00831A2F">
            <w:pPr>
              <w:pStyle w:val="TAC"/>
            </w:pPr>
            <w:r w:rsidRPr="00202105">
              <w:t>-</w:t>
            </w:r>
          </w:p>
        </w:tc>
      </w:tr>
      <w:tr w:rsidR="00831A2F" w:rsidRPr="00202105" w14:paraId="08FEBE85" w14:textId="77777777" w:rsidTr="00831A2F">
        <w:tc>
          <w:tcPr>
            <w:tcW w:w="534" w:type="dxa"/>
          </w:tcPr>
          <w:p w14:paraId="5E07F0D5" w14:textId="77777777" w:rsidR="00831A2F" w:rsidRPr="00202105" w:rsidRDefault="00831A2F">
            <w:pPr>
              <w:pStyle w:val="TAC"/>
            </w:pPr>
            <w:r w:rsidRPr="00202105">
              <w:t>3EB</w:t>
            </w:r>
          </w:p>
        </w:tc>
        <w:tc>
          <w:tcPr>
            <w:tcW w:w="3968" w:type="dxa"/>
          </w:tcPr>
          <w:p w14:paraId="71AEF271" w14:textId="77777777" w:rsidR="00831A2F" w:rsidRPr="00202105" w:rsidRDefault="00831A2F">
            <w:pPr>
              <w:pStyle w:val="TAL"/>
            </w:pPr>
            <w:r w:rsidRPr="00202105">
              <w:rPr>
                <w:lang w:eastAsia="zh-CN"/>
              </w:rPr>
              <w:t>SS configures the RA Response.</w:t>
            </w:r>
          </w:p>
        </w:tc>
        <w:tc>
          <w:tcPr>
            <w:tcW w:w="708" w:type="dxa"/>
          </w:tcPr>
          <w:p w14:paraId="5F97DBCD" w14:textId="77777777" w:rsidR="00831A2F" w:rsidRPr="00202105" w:rsidRDefault="00831A2F">
            <w:pPr>
              <w:pStyle w:val="TAC"/>
            </w:pPr>
            <w:r w:rsidRPr="00202105">
              <w:t>-</w:t>
            </w:r>
          </w:p>
        </w:tc>
        <w:tc>
          <w:tcPr>
            <w:tcW w:w="2976" w:type="dxa"/>
          </w:tcPr>
          <w:p w14:paraId="5FD81FF6" w14:textId="77777777" w:rsidR="00831A2F" w:rsidRPr="00202105" w:rsidRDefault="00831A2F">
            <w:pPr>
              <w:pStyle w:val="TAL"/>
            </w:pPr>
            <w:r w:rsidRPr="00202105">
              <w:t>-</w:t>
            </w:r>
          </w:p>
        </w:tc>
        <w:tc>
          <w:tcPr>
            <w:tcW w:w="567" w:type="dxa"/>
          </w:tcPr>
          <w:p w14:paraId="014F0E11" w14:textId="77777777" w:rsidR="00831A2F" w:rsidRPr="00202105" w:rsidRDefault="00831A2F">
            <w:pPr>
              <w:pStyle w:val="TAC"/>
            </w:pPr>
            <w:r w:rsidRPr="00202105">
              <w:t>-</w:t>
            </w:r>
          </w:p>
        </w:tc>
        <w:tc>
          <w:tcPr>
            <w:tcW w:w="850" w:type="dxa"/>
          </w:tcPr>
          <w:p w14:paraId="50DB52A7" w14:textId="77777777" w:rsidR="00831A2F" w:rsidRPr="00202105" w:rsidRDefault="00831A2F">
            <w:pPr>
              <w:pStyle w:val="TAC"/>
            </w:pPr>
            <w:r w:rsidRPr="00202105">
              <w:t>-</w:t>
            </w:r>
          </w:p>
        </w:tc>
      </w:tr>
      <w:tr w:rsidR="00831A2F" w:rsidRPr="00202105" w14:paraId="0778E411" w14:textId="77777777" w:rsidTr="00831A2F">
        <w:tc>
          <w:tcPr>
            <w:tcW w:w="534" w:type="dxa"/>
          </w:tcPr>
          <w:p w14:paraId="2FDF97D5" w14:textId="77777777" w:rsidR="00831A2F" w:rsidRPr="00202105" w:rsidRDefault="00831A2F">
            <w:pPr>
              <w:pStyle w:val="TAC"/>
            </w:pPr>
            <w:r w:rsidRPr="00202105">
              <w:t>3F – 9A2</w:t>
            </w:r>
          </w:p>
        </w:tc>
        <w:tc>
          <w:tcPr>
            <w:tcW w:w="3968" w:type="dxa"/>
          </w:tcPr>
          <w:p w14:paraId="2FD0A3F7" w14:textId="77777777" w:rsidR="00831A2F" w:rsidRPr="00202105" w:rsidRDefault="00831A2F">
            <w:pPr>
              <w:pStyle w:val="TAL"/>
            </w:pPr>
            <w:r w:rsidRPr="00202105">
              <w:t>Void</w:t>
            </w:r>
          </w:p>
        </w:tc>
        <w:tc>
          <w:tcPr>
            <w:tcW w:w="708" w:type="dxa"/>
          </w:tcPr>
          <w:p w14:paraId="722F0F8C" w14:textId="77777777" w:rsidR="00831A2F" w:rsidRPr="00202105" w:rsidRDefault="00831A2F">
            <w:pPr>
              <w:pStyle w:val="TAC"/>
            </w:pPr>
            <w:r w:rsidRPr="00202105">
              <w:t>-</w:t>
            </w:r>
          </w:p>
        </w:tc>
        <w:tc>
          <w:tcPr>
            <w:tcW w:w="2976" w:type="dxa"/>
          </w:tcPr>
          <w:p w14:paraId="12745F61" w14:textId="77777777" w:rsidR="00831A2F" w:rsidRPr="00202105" w:rsidRDefault="00831A2F">
            <w:pPr>
              <w:pStyle w:val="TAL"/>
            </w:pPr>
            <w:r w:rsidRPr="00202105">
              <w:t>-</w:t>
            </w:r>
          </w:p>
        </w:tc>
        <w:tc>
          <w:tcPr>
            <w:tcW w:w="567" w:type="dxa"/>
          </w:tcPr>
          <w:p w14:paraId="157BC6E9" w14:textId="77777777" w:rsidR="00831A2F" w:rsidRPr="00202105" w:rsidRDefault="00831A2F">
            <w:pPr>
              <w:pStyle w:val="TAC"/>
            </w:pPr>
            <w:r w:rsidRPr="00202105">
              <w:t>-</w:t>
            </w:r>
          </w:p>
        </w:tc>
        <w:tc>
          <w:tcPr>
            <w:tcW w:w="850" w:type="dxa"/>
          </w:tcPr>
          <w:p w14:paraId="488A94BD" w14:textId="77777777" w:rsidR="00831A2F" w:rsidRPr="00202105" w:rsidRDefault="00831A2F">
            <w:pPr>
              <w:pStyle w:val="TAC"/>
            </w:pPr>
            <w:r w:rsidRPr="00202105">
              <w:t>-</w:t>
            </w:r>
          </w:p>
        </w:tc>
      </w:tr>
      <w:tr w:rsidR="004830E2" w:rsidRPr="00202105" w14:paraId="1035FEBD" w14:textId="77777777" w:rsidTr="00831A2F">
        <w:tc>
          <w:tcPr>
            <w:tcW w:w="534" w:type="dxa"/>
          </w:tcPr>
          <w:p w14:paraId="040CE64D" w14:textId="27096B5A" w:rsidR="004830E2" w:rsidRPr="00202105" w:rsidRDefault="004830E2" w:rsidP="004830E2">
            <w:pPr>
              <w:pStyle w:val="TAC"/>
            </w:pPr>
            <w:r w:rsidRPr="00202105">
              <w:t>9A3 – 9A21a1</w:t>
            </w:r>
          </w:p>
        </w:tc>
        <w:tc>
          <w:tcPr>
            <w:tcW w:w="3968" w:type="dxa"/>
          </w:tcPr>
          <w:p w14:paraId="7DEBBF62" w14:textId="73C83D2D" w:rsidR="004830E2" w:rsidRPr="00202105" w:rsidRDefault="004830E2" w:rsidP="004830E2">
            <w:pPr>
              <w:pStyle w:val="TAL"/>
            </w:pPr>
            <w:r w:rsidRPr="00202105">
              <w:rPr>
                <w:lang w:eastAsia="zh-CN"/>
              </w:rPr>
              <w:t>Steps 2-20a1 of Table 4.5.2.2-2: Registration procedure for initial registration as specified in TS 38.508-1 [4] are performed on NR Cell 1.</w:t>
            </w:r>
          </w:p>
        </w:tc>
        <w:tc>
          <w:tcPr>
            <w:tcW w:w="708" w:type="dxa"/>
          </w:tcPr>
          <w:p w14:paraId="581A0145" w14:textId="4AFA6487" w:rsidR="004830E2" w:rsidRPr="00202105" w:rsidRDefault="004830E2" w:rsidP="004830E2">
            <w:pPr>
              <w:pStyle w:val="TAC"/>
            </w:pPr>
            <w:r w:rsidRPr="00202105">
              <w:rPr>
                <w:lang w:eastAsia="zh-CN"/>
              </w:rPr>
              <w:t>-</w:t>
            </w:r>
          </w:p>
        </w:tc>
        <w:tc>
          <w:tcPr>
            <w:tcW w:w="2976" w:type="dxa"/>
          </w:tcPr>
          <w:p w14:paraId="78AF98D8" w14:textId="02EF76F9" w:rsidR="004830E2" w:rsidRPr="00202105" w:rsidRDefault="004830E2" w:rsidP="004830E2">
            <w:pPr>
              <w:pStyle w:val="TAL"/>
            </w:pPr>
            <w:r w:rsidRPr="00202105">
              <w:rPr>
                <w:lang w:eastAsia="zh-CN"/>
              </w:rPr>
              <w:t>-</w:t>
            </w:r>
          </w:p>
        </w:tc>
        <w:tc>
          <w:tcPr>
            <w:tcW w:w="567" w:type="dxa"/>
          </w:tcPr>
          <w:p w14:paraId="03877C13" w14:textId="256CA1D1" w:rsidR="004830E2" w:rsidRPr="00202105" w:rsidRDefault="00831A2F" w:rsidP="004830E2">
            <w:pPr>
              <w:pStyle w:val="TAC"/>
            </w:pPr>
            <w:r w:rsidRPr="00202105">
              <w:rPr>
                <w:lang w:eastAsia="zh-CN"/>
              </w:rPr>
              <w:t>2</w:t>
            </w:r>
          </w:p>
        </w:tc>
        <w:tc>
          <w:tcPr>
            <w:tcW w:w="850" w:type="dxa"/>
          </w:tcPr>
          <w:p w14:paraId="7FAFA410" w14:textId="538899DA" w:rsidR="004830E2" w:rsidRPr="00202105" w:rsidRDefault="00831A2F" w:rsidP="004830E2">
            <w:pPr>
              <w:pStyle w:val="TAC"/>
            </w:pPr>
            <w:r w:rsidRPr="00202105">
              <w:rPr>
                <w:lang w:eastAsia="zh-CN"/>
              </w:rPr>
              <w:t>P</w:t>
            </w:r>
          </w:p>
        </w:tc>
      </w:tr>
      <w:tr w:rsidR="00831A2F" w:rsidRPr="00202105" w:rsidDel="0020000D" w14:paraId="454C9192" w14:textId="77777777" w:rsidTr="00831A2F">
        <w:tc>
          <w:tcPr>
            <w:tcW w:w="534" w:type="dxa"/>
          </w:tcPr>
          <w:p w14:paraId="6EB6DCCA" w14:textId="77777777" w:rsidR="00831A2F" w:rsidRPr="00202105" w:rsidDel="0020000D" w:rsidRDefault="00831A2F">
            <w:pPr>
              <w:pStyle w:val="TAC"/>
              <w:rPr>
                <w:lang w:eastAsia="zh-CN"/>
              </w:rPr>
            </w:pPr>
            <w:r w:rsidRPr="00202105">
              <w:rPr>
                <w:lang w:eastAsia="zh-CN"/>
              </w:rPr>
              <w:lastRenderedPageBreak/>
              <w:t>9A22-23</w:t>
            </w:r>
          </w:p>
        </w:tc>
        <w:tc>
          <w:tcPr>
            <w:tcW w:w="3968" w:type="dxa"/>
          </w:tcPr>
          <w:p w14:paraId="784113C3" w14:textId="77777777" w:rsidR="00831A2F" w:rsidRPr="00202105" w:rsidDel="0020000D" w:rsidRDefault="00831A2F">
            <w:pPr>
              <w:pStyle w:val="TAL"/>
            </w:pPr>
            <w:r w:rsidRPr="00202105">
              <w:t>Void</w:t>
            </w:r>
          </w:p>
        </w:tc>
        <w:tc>
          <w:tcPr>
            <w:tcW w:w="708" w:type="dxa"/>
          </w:tcPr>
          <w:p w14:paraId="73A00CB5" w14:textId="77777777" w:rsidR="00831A2F" w:rsidRPr="00202105" w:rsidDel="0020000D" w:rsidRDefault="00831A2F">
            <w:pPr>
              <w:pStyle w:val="TAC"/>
            </w:pPr>
            <w:r w:rsidRPr="00202105">
              <w:t>-</w:t>
            </w:r>
          </w:p>
        </w:tc>
        <w:tc>
          <w:tcPr>
            <w:tcW w:w="2976" w:type="dxa"/>
          </w:tcPr>
          <w:p w14:paraId="5E14791C" w14:textId="77777777" w:rsidR="00831A2F" w:rsidRPr="00202105" w:rsidDel="0020000D" w:rsidRDefault="00831A2F">
            <w:pPr>
              <w:pStyle w:val="TAL"/>
            </w:pPr>
            <w:r w:rsidRPr="00202105">
              <w:t>-</w:t>
            </w:r>
          </w:p>
        </w:tc>
        <w:tc>
          <w:tcPr>
            <w:tcW w:w="567" w:type="dxa"/>
          </w:tcPr>
          <w:p w14:paraId="5276FCAA" w14:textId="77777777" w:rsidR="00831A2F" w:rsidRPr="00202105" w:rsidDel="0020000D" w:rsidRDefault="00831A2F">
            <w:pPr>
              <w:pStyle w:val="TAC"/>
            </w:pPr>
            <w:r w:rsidRPr="00202105">
              <w:t>-</w:t>
            </w:r>
          </w:p>
        </w:tc>
        <w:tc>
          <w:tcPr>
            <w:tcW w:w="850" w:type="dxa"/>
          </w:tcPr>
          <w:p w14:paraId="39C7E943" w14:textId="77777777" w:rsidR="00831A2F" w:rsidRPr="00202105" w:rsidDel="0020000D" w:rsidRDefault="00831A2F">
            <w:pPr>
              <w:pStyle w:val="TAC"/>
            </w:pPr>
            <w:r w:rsidRPr="00202105">
              <w:t>-</w:t>
            </w:r>
          </w:p>
        </w:tc>
      </w:tr>
      <w:tr w:rsidR="004830E2" w:rsidRPr="00202105" w14:paraId="509DF205" w14:textId="77777777" w:rsidTr="00831A2F">
        <w:tc>
          <w:tcPr>
            <w:tcW w:w="9603" w:type="dxa"/>
            <w:gridSpan w:val="6"/>
            <w:tcBorders>
              <w:top w:val="single" w:sz="4" w:space="0" w:color="auto"/>
              <w:left w:val="single" w:sz="4" w:space="0" w:color="auto"/>
              <w:bottom w:val="single" w:sz="4" w:space="0" w:color="auto"/>
              <w:right w:val="single" w:sz="4" w:space="0" w:color="auto"/>
            </w:tcBorders>
          </w:tcPr>
          <w:p w14:paraId="532410A3" w14:textId="77777777" w:rsidR="004830E2" w:rsidRPr="00202105" w:rsidRDefault="004830E2" w:rsidP="004830E2">
            <w:pPr>
              <w:pStyle w:val="TAL"/>
            </w:pPr>
            <w:r w:rsidRPr="00202105">
              <w:t>NOTE 1:</w:t>
            </w:r>
            <w:r w:rsidRPr="00202105">
              <w:tab/>
              <w:t>This could be done by e.g. MMI or AT command.</w:t>
            </w:r>
          </w:p>
          <w:p w14:paraId="2A77CA70" w14:textId="2A58A367" w:rsidR="004830E2" w:rsidRPr="00202105" w:rsidRDefault="004830E2" w:rsidP="004830E2">
            <w:pPr>
              <w:pStyle w:val="TAL"/>
            </w:pPr>
            <w:r w:rsidRPr="00202105">
              <w:t>NOTE 2:</w:t>
            </w:r>
            <w:r w:rsidRPr="00202105">
              <w:tab/>
            </w:r>
            <w:r w:rsidR="00387C33" w:rsidRPr="00387C33">
              <w:t>Void</w:t>
            </w:r>
            <w:r w:rsidRPr="00202105">
              <w:t>.</w:t>
            </w:r>
          </w:p>
        </w:tc>
      </w:tr>
    </w:tbl>
    <w:p w14:paraId="565A80A8" w14:textId="77777777" w:rsidR="004A07E9" w:rsidRPr="00202105" w:rsidRDefault="004A07E9" w:rsidP="009D4432"/>
    <w:p w14:paraId="69069AE0" w14:textId="77777777" w:rsidR="009312E0" w:rsidRPr="00202105" w:rsidRDefault="009312E0" w:rsidP="009D4432">
      <w:pPr>
        <w:pStyle w:val="TH"/>
      </w:pPr>
      <w:r w:rsidRPr="00202105">
        <w:t>Table 11.4.1.3.2-2: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9312E0" w:rsidRPr="00202105" w14:paraId="5F8ACD43" w14:textId="77777777" w:rsidTr="00FE1741">
        <w:tc>
          <w:tcPr>
            <w:tcW w:w="576" w:type="dxa"/>
            <w:tcBorders>
              <w:bottom w:val="nil"/>
            </w:tcBorders>
          </w:tcPr>
          <w:p w14:paraId="3D706827" w14:textId="77777777" w:rsidR="009312E0" w:rsidRPr="00202105" w:rsidRDefault="009312E0" w:rsidP="009D4432">
            <w:pPr>
              <w:pStyle w:val="TAH"/>
            </w:pPr>
            <w:r w:rsidRPr="00202105">
              <w:t>St</w:t>
            </w:r>
          </w:p>
        </w:tc>
        <w:tc>
          <w:tcPr>
            <w:tcW w:w="3942" w:type="dxa"/>
          </w:tcPr>
          <w:p w14:paraId="1C5885C6" w14:textId="77777777" w:rsidR="009312E0" w:rsidRPr="00202105" w:rsidRDefault="009312E0" w:rsidP="009D4432">
            <w:pPr>
              <w:pStyle w:val="TAH"/>
            </w:pPr>
            <w:r w:rsidRPr="00202105">
              <w:t>Procedure</w:t>
            </w:r>
          </w:p>
        </w:tc>
        <w:tc>
          <w:tcPr>
            <w:tcW w:w="3780" w:type="dxa"/>
            <w:gridSpan w:val="2"/>
          </w:tcPr>
          <w:p w14:paraId="0B10BC19" w14:textId="77777777" w:rsidR="009312E0" w:rsidRPr="00202105" w:rsidRDefault="009312E0" w:rsidP="009D4432">
            <w:pPr>
              <w:pStyle w:val="TAH"/>
            </w:pPr>
            <w:r w:rsidRPr="00202105">
              <w:t>Message Sequence</w:t>
            </w:r>
          </w:p>
        </w:tc>
        <w:tc>
          <w:tcPr>
            <w:tcW w:w="455" w:type="dxa"/>
            <w:tcBorders>
              <w:bottom w:val="nil"/>
            </w:tcBorders>
          </w:tcPr>
          <w:p w14:paraId="1C0CC348" w14:textId="77777777" w:rsidR="009312E0" w:rsidRPr="00202105" w:rsidRDefault="009312E0" w:rsidP="009D4432">
            <w:pPr>
              <w:pStyle w:val="TAH"/>
            </w:pPr>
            <w:r w:rsidRPr="00202105">
              <w:t>TP</w:t>
            </w:r>
          </w:p>
        </w:tc>
        <w:tc>
          <w:tcPr>
            <w:tcW w:w="853" w:type="dxa"/>
            <w:tcBorders>
              <w:bottom w:val="nil"/>
            </w:tcBorders>
          </w:tcPr>
          <w:p w14:paraId="30AC5D7A" w14:textId="77777777" w:rsidR="009312E0" w:rsidRPr="00202105" w:rsidRDefault="009312E0" w:rsidP="009D4432">
            <w:pPr>
              <w:pStyle w:val="TAH"/>
            </w:pPr>
            <w:r w:rsidRPr="00202105">
              <w:t>Verdict</w:t>
            </w:r>
          </w:p>
        </w:tc>
      </w:tr>
      <w:tr w:rsidR="009312E0" w:rsidRPr="00202105" w14:paraId="443A6031" w14:textId="77777777" w:rsidTr="00FE1741">
        <w:tc>
          <w:tcPr>
            <w:tcW w:w="576" w:type="dxa"/>
            <w:tcBorders>
              <w:top w:val="nil"/>
            </w:tcBorders>
          </w:tcPr>
          <w:p w14:paraId="6AF1692A" w14:textId="77777777" w:rsidR="009312E0" w:rsidRPr="00202105" w:rsidRDefault="009312E0" w:rsidP="009D4432">
            <w:pPr>
              <w:pStyle w:val="TAH"/>
            </w:pPr>
          </w:p>
        </w:tc>
        <w:tc>
          <w:tcPr>
            <w:tcW w:w="3942" w:type="dxa"/>
          </w:tcPr>
          <w:p w14:paraId="4A5C6AB1" w14:textId="77777777" w:rsidR="009312E0" w:rsidRPr="00202105" w:rsidRDefault="009312E0" w:rsidP="009D4432">
            <w:pPr>
              <w:pStyle w:val="TAH"/>
            </w:pPr>
          </w:p>
        </w:tc>
        <w:tc>
          <w:tcPr>
            <w:tcW w:w="645" w:type="dxa"/>
          </w:tcPr>
          <w:p w14:paraId="5675DAA5" w14:textId="77777777" w:rsidR="009312E0" w:rsidRPr="00202105" w:rsidRDefault="009312E0" w:rsidP="009D4432">
            <w:pPr>
              <w:pStyle w:val="TAH"/>
            </w:pPr>
            <w:r w:rsidRPr="00202105">
              <w:t>U - S</w:t>
            </w:r>
          </w:p>
        </w:tc>
        <w:tc>
          <w:tcPr>
            <w:tcW w:w="3135" w:type="dxa"/>
          </w:tcPr>
          <w:p w14:paraId="0251DDB0" w14:textId="77777777" w:rsidR="009312E0" w:rsidRPr="00202105" w:rsidRDefault="009312E0" w:rsidP="009D4432">
            <w:pPr>
              <w:pStyle w:val="TAH"/>
            </w:pPr>
            <w:r w:rsidRPr="00202105">
              <w:t>Message</w:t>
            </w:r>
          </w:p>
        </w:tc>
        <w:tc>
          <w:tcPr>
            <w:tcW w:w="455" w:type="dxa"/>
            <w:tcBorders>
              <w:top w:val="nil"/>
            </w:tcBorders>
          </w:tcPr>
          <w:p w14:paraId="19B25213" w14:textId="77777777" w:rsidR="009312E0" w:rsidRPr="00202105" w:rsidRDefault="009312E0" w:rsidP="009D4432">
            <w:pPr>
              <w:pStyle w:val="TAH"/>
            </w:pPr>
          </w:p>
        </w:tc>
        <w:tc>
          <w:tcPr>
            <w:tcW w:w="853" w:type="dxa"/>
            <w:tcBorders>
              <w:top w:val="nil"/>
            </w:tcBorders>
          </w:tcPr>
          <w:p w14:paraId="69037207" w14:textId="77777777" w:rsidR="009312E0" w:rsidRPr="00202105" w:rsidRDefault="009312E0" w:rsidP="009D4432">
            <w:pPr>
              <w:pStyle w:val="TAH"/>
            </w:pPr>
          </w:p>
        </w:tc>
      </w:tr>
      <w:tr w:rsidR="009312E0" w:rsidRPr="00202105" w14:paraId="32728A39" w14:textId="77777777" w:rsidTr="00FE1741">
        <w:tc>
          <w:tcPr>
            <w:tcW w:w="576" w:type="dxa"/>
          </w:tcPr>
          <w:p w14:paraId="0E8915FD" w14:textId="77777777" w:rsidR="009312E0" w:rsidRPr="00202105" w:rsidRDefault="009312E0" w:rsidP="009D4432">
            <w:pPr>
              <w:pStyle w:val="TAC"/>
            </w:pPr>
            <w:r w:rsidRPr="00202105">
              <w:t>1</w:t>
            </w:r>
          </w:p>
        </w:tc>
        <w:tc>
          <w:tcPr>
            <w:tcW w:w="3942" w:type="dxa"/>
          </w:tcPr>
          <w:p w14:paraId="3C1D4AC0" w14:textId="77777777" w:rsidR="009312E0" w:rsidRPr="00202105" w:rsidRDefault="009312E0" w:rsidP="009D4432">
            <w:pPr>
              <w:pStyle w:val="TAL"/>
            </w:pPr>
            <w:r w:rsidRPr="00202105">
              <w:t>Check: Does the UE transmit a PDU SESSION RELEASE REQUEST message with PDU session ID equal to one of the IDs of an existing PDU session BUT different to the PDU session ID assigned to the Emergency PDU session in step 2, Table 11.4.1.3.2-1?</w:t>
            </w:r>
          </w:p>
        </w:tc>
        <w:tc>
          <w:tcPr>
            <w:tcW w:w="645" w:type="dxa"/>
          </w:tcPr>
          <w:p w14:paraId="4AC9784C" w14:textId="77777777" w:rsidR="009312E0" w:rsidRPr="00202105" w:rsidRDefault="009312E0" w:rsidP="009D4432">
            <w:pPr>
              <w:pStyle w:val="TAC"/>
            </w:pPr>
            <w:r w:rsidRPr="00202105">
              <w:t>-</w:t>
            </w:r>
          </w:p>
        </w:tc>
        <w:tc>
          <w:tcPr>
            <w:tcW w:w="3135" w:type="dxa"/>
          </w:tcPr>
          <w:p w14:paraId="2E18DF91" w14:textId="77777777" w:rsidR="009312E0" w:rsidRPr="00202105" w:rsidRDefault="009312E0" w:rsidP="009D4432">
            <w:pPr>
              <w:pStyle w:val="TAL"/>
            </w:pPr>
            <w:r w:rsidRPr="00202105">
              <w:t>PDU SESSION RELEASE REQUEST</w:t>
            </w:r>
          </w:p>
        </w:tc>
        <w:tc>
          <w:tcPr>
            <w:tcW w:w="455" w:type="dxa"/>
          </w:tcPr>
          <w:p w14:paraId="0B457CFE" w14:textId="77777777" w:rsidR="009312E0" w:rsidRPr="00202105" w:rsidRDefault="009312E0" w:rsidP="009D4432">
            <w:pPr>
              <w:pStyle w:val="TAC"/>
            </w:pPr>
            <w:r w:rsidRPr="00202105">
              <w:t>2</w:t>
            </w:r>
          </w:p>
        </w:tc>
        <w:tc>
          <w:tcPr>
            <w:tcW w:w="853" w:type="dxa"/>
          </w:tcPr>
          <w:p w14:paraId="03D8E269" w14:textId="77777777" w:rsidR="009312E0" w:rsidRPr="00202105" w:rsidRDefault="009312E0" w:rsidP="009D4432">
            <w:pPr>
              <w:pStyle w:val="TAC"/>
            </w:pPr>
            <w:r w:rsidRPr="00202105">
              <w:t>P</w:t>
            </w:r>
          </w:p>
        </w:tc>
      </w:tr>
      <w:tr w:rsidR="009312E0" w:rsidRPr="00202105" w14:paraId="7B6BC733" w14:textId="77777777" w:rsidTr="00FE1741">
        <w:tc>
          <w:tcPr>
            <w:tcW w:w="576" w:type="dxa"/>
          </w:tcPr>
          <w:p w14:paraId="6F2D6965" w14:textId="77777777" w:rsidR="009312E0" w:rsidRPr="00202105" w:rsidRDefault="009312E0" w:rsidP="009D4432">
            <w:pPr>
              <w:pStyle w:val="TAC"/>
            </w:pPr>
            <w:r w:rsidRPr="00202105">
              <w:t>2</w:t>
            </w:r>
          </w:p>
        </w:tc>
        <w:tc>
          <w:tcPr>
            <w:tcW w:w="3942" w:type="dxa"/>
          </w:tcPr>
          <w:p w14:paraId="3C314CD7" w14:textId="77777777" w:rsidR="009312E0" w:rsidRPr="00202105" w:rsidRDefault="009312E0" w:rsidP="009D4432">
            <w:pPr>
              <w:pStyle w:val="TAL"/>
            </w:pPr>
            <w:r w:rsidRPr="00202105">
              <w:rPr>
                <w:rFonts w:eastAsia="DengXian"/>
              </w:rPr>
              <w:t>Check: Does the UE perform PDU session release procedure defined in clause 4.9.21 of TS 38.508-1 [4]?</w:t>
            </w:r>
          </w:p>
        </w:tc>
        <w:tc>
          <w:tcPr>
            <w:tcW w:w="645" w:type="dxa"/>
          </w:tcPr>
          <w:p w14:paraId="4A5DA567" w14:textId="77777777" w:rsidR="009312E0" w:rsidRPr="00202105" w:rsidRDefault="009312E0" w:rsidP="009D4432">
            <w:pPr>
              <w:pStyle w:val="TAC"/>
            </w:pPr>
            <w:r w:rsidRPr="00202105">
              <w:t>-</w:t>
            </w:r>
          </w:p>
        </w:tc>
        <w:tc>
          <w:tcPr>
            <w:tcW w:w="3135" w:type="dxa"/>
          </w:tcPr>
          <w:p w14:paraId="059F3D55" w14:textId="252874B2" w:rsidR="009312E0" w:rsidRPr="00202105" w:rsidRDefault="00D97E7E" w:rsidP="009D4432">
            <w:pPr>
              <w:pStyle w:val="TAL"/>
            </w:pPr>
            <w:r>
              <w:t>-</w:t>
            </w:r>
          </w:p>
        </w:tc>
        <w:tc>
          <w:tcPr>
            <w:tcW w:w="455" w:type="dxa"/>
          </w:tcPr>
          <w:p w14:paraId="4900A259" w14:textId="77777777" w:rsidR="009312E0" w:rsidRPr="00202105" w:rsidRDefault="009312E0" w:rsidP="009D4432">
            <w:pPr>
              <w:pStyle w:val="TAC"/>
            </w:pPr>
            <w:r w:rsidRPr="00202105">
              <w:t>2</w:t>
            </w:r>
          </w:p>
        </w:tc>
        <w:tc>
          <w:tcPr>
            <w:tcW w:w="853" w:type="dxa"/>
          </w:tcPr>
          <w:p w14:paraId="3860FA36" w14:textId="77777777" w:rsidR="009312E0" w:rsidRPr="00202105" w:rsidRDefault="009312E0" w:rsidP="009D4432">
            <w:pPr>
              <w:pStyle w:val="TAC"/>
            </w:pPr>
            <w:r w:rsidRPr="00202105">
              <w:t>P</w:t>
            </w:r>
          </w:p>
        </w:tc>
      </w:tr>
    </w:tbl>
    <w:p w14:paraId="6D8D976C" w14:textId="77777777" w:rsidR="00387C33" w:rsidRPr="006D5E3A" w:rsidRDefault="00387C33" w:rsidP="00387C33"/>
    <w:p w14:paraId="6BF6EBB7" w14:textId="77777777" w:rsidR="00387C33" w:rsidRPr="006D5E3A" w:rsidRDefault="00387C33" w:rsidP="00387C33">
      <w:pPr>
        <w:pStyle w:val="TH"/>
      </w:pPr>
      <w:r w:rsidRPr="006D5E3A">
        <w:t>Table 11.4.1.3.2-3: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387C33" w:rsidRPr="006D5E3A" w14:paraId="4EB5B855" w14:textId="77777777" w:rsidTr="000B4CE0">
        <w:tc>
          <w:tcPr>
            <w:tcW w:w="533" w:type="dxa"/>
            <w:tcBorders>
              <w:top w:val="single" w:sz="4" w:space="0" w:color="auto"/>
              <w:left w:val="single" w:sz="4" w:space="0" w:color="auto"/>
              <w:bottom w:val="nil"/>
              <w:right w:val="single" w:sz="4" w:space="0" w:color="auto"/>
            </w:tcBorders>
            <w:hideMark/>
          </w:tcPr>
          <w:p w14:paraId="7ABDB174" w14:textId="77777777" w:rsidR="00387C33" w:rsidRPr="006D5E3A" w:rsidRDefault="00387C33" w:rsidP="000B4CE0">
            <w:pPr>
              <w:pStyle w:val="TAH"/>
            </w:pPr>
            <w:r w:rsidRPr="006D5E3A">
              <w:t>St</w:t>
            </w:r>
          </w:p>
        </w:tc>
        <w:tc>
          <w:tcPr>
            <w:tcW w:w="3966" w:type="dxa"/>
            <w:tcBorders>
              <w:top w:val="single" w:sz="4" w:space="0" w:color="auto"/>
              <w:left w:val="single" w:sz="4" w:space="0" w:color="auto"/>
              <w:bottom w:val="nil"/>
              <w:right w:val="single" w:sz="4" w:space="0" w:color="auto"/>
            </w:tcBorders>
            <w:hideMark/>
          </w:tcPr>
          <w:p w14:paraId="5A4DB795" w14:textId="77777777" w:rsidR="00387C33" w:rsidRPr="006D5E3A" w:rsidRDefault="00387C33" w:rsidP="000B4CE0">
            <w:pPr>
              <w:pStyle w:val="TAH"/>
            </w:pPr>
            <w:r w:rsidRPr="006D5E3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288C67D" w14:textId="77777777" w:rsidR="00387C33" w:rsidRPr="006D5E3A" w:rsidRDefault="00387C33" w:rsidP="000B4CE0">
            <w:pPr>
              <w:pStyle w:val="TAH"/>
            </w:pPr>
            <w:r w:rsidRPr="006D5E3A">
              <w:t>Message Sequence</w:t>
            </w:r>
          </w:p>
        </w:tc>
        <w:tc>
          <w:tcPr>
            <w:tcW w:w="567" w:type="dxa"/>
            <w:tcBorders>
              <w:top w:val="single" w:sz="4" w:space="0" w:color="auto"/>
              <w:left w:val="single" w:sz="4" w:space="0" w:color="auto"/>
              <w:bottom w:val="nil"/>
              <w:right w:val="single" w:sz="4" w:space="0" w:color="auto"/>
            </w:tcBorders>
            <w:hideMark/>
          </w:tcPr>
          <w:p w14:paraId="043390D1" w14:textId="77777777" w:rsidR="00387C33" w:rsidRPr="006D5E3A" w:rsidRDefault="00387C33" w:rsidP="000B4CE0">
            <w:pPr>
              <w:pStyle w:val="TAH"/>
            </w:pPr>
            <w:r w:rsidRPr="006D5E3A">
              <w:t>TP</w:t>
            </w:r>
          </w:p>
        </w:tc>
        <w:tc>
          <w:tcPr>
            <w:tcW w:w="850" w:type="dxa"/>
            <w:tcBorders>
              <w:top w:val="single" w:sz="4" w:space="0" w:color="auto"/>
              <w:left w:val="single" w:sz="4" w:space="0" w:color="auto"/>
              <w:bottom w:val="nil"/>
              <w:right w:val="single" w:sz="4" w:space="0" w:color="auto"/>
            </w:tcBorders>
            <w:hideMark/>
          </w:tcPr>
          <w:p w14:paraId="49474883" w14:textId="77777777" w:rsidR="00387C33" w:rsidRPr="006D5E3A" w:rsidRDefault="00387C33" w:rsidP="000B4CE0">
            <w:pPr>
              <w:pStyle w:val="TAH"/>
            </w:pPr>
            <w:r w:rsidRPr="006D5E3A">
              <w:t>Verdict</w:t>
            </w:r>
          </w:p>
        </w:tc>
      </w:tr>
      <w:tr w:rsidR="00387C33" w:rsidRPr="006D5E3A" w14:paraId="02A74D2F" w14:textId="77777777" w:rsidTr="000B4CE0">
        <w:tc>
          <w:tcPr>
            <w:tcW w:w="533" w:type="dxa"/>
            <w:tcBorders>
              <w:top w:val="nil"/>
              <w:left w:val="single" w:sz="4" w:space="0" w:color="auto"/>
              <w:bottom w:val="single" w:sz="4" w:space="0" w:color="auto"/>
              <w:right w:val="single" w:sz="4" w:space="0" w:color="auto"/>
            </w:tcBorders>
          </w:tcPr>
          <w:p w14:paraId="2C6D808D" w14:textId="77777777" w:rsidR="00387C33" w:rsidRPr="006D5E3A" w:rsidRDefault="00387C33" w:rsidP="000B4CE0">
            <w:pPr>
              <w:pStyle w:val="TAH"/>
            </w:pPr>
          </w:p>
        </w:tc>
        <w:tc>
          <w:tcPr>
            <w:tcW w:w="3966" w:type="dxa"/>
            <w:tcBorders>
              <w:top w:val="nil"/>
              <w:left w:val="single" w:sz="4" w:space="0" w:color="auto"/>
              <w:bottom w:val="single" w:sz="4" w:space="0" w:color="auto"/>
              <w:right w:val="single" w:sz="4" w:space="0" w:color="auto"/>
            </w:tcBorders>
          </w:tcPr>
          <w:p w14:paraId="7FE97BBC" w14:textId="77777777" w:rsidR="00387C33" w:rsidRPr="006D5E3A" w:rsidRDefault="00387C33" w:rsidP="000B4CE0">
            <w:pPr>
              <w:pStyle w:val="TAH"/>
            </w:pPr>
          </w:p>
        </w:tc>
        <w:tc>
          <w:tcPr>
            <w:tcW w:w="709" w:type="dxa"/>
            <w:tcBorders>
              <w:top w:val="nil"/>
              <w:left w:val="single" w:sz="4" w:space="0" w:color="auto"/>
              <w:bottom w:val="single" w:sz="4" w:space="0" w:color="auto"/>
              <w:right w:val="single" w:sz="4" w:space="0" w:color="auto"/>
            </w:tcBorders>
            <w:hideMark/>
          </w:tcPr>
          <w:p w14:paraId="3B3CC552" w14:textId="77777777" w:rsidR="00387C33" w:rsidRPr="006D5E3A" w:rsidRDefault="00387C33" w:rsidP="000B4CE0">
            <w:pPr>
              <w:pStyle w:val="TAH"/>
            </w:pPr>
            <w:r w:rsidRPr="006D5E3A">
              <w:t>U - S</w:t>
            </w:r>
          </w:p>
        </w:tc>
        <w:tc>
          <w:tcPr>
            <w:tcW w:w="2975" w:type="dxa"/>
            <w:tcBorders>
              <w:top w:val="nil"/>
              <w:left w:val="single" w:sz="4" w:space="0" w:color="auto"/>
              <w:bottom w:val="single" w:sz="4" w:space="0" w:color="auto"/>
              <w:right w:val="single" w:sz="4" w:space="0" w:color="auto"/>
            </w:tcBorders>
            <w:hideMark/>
          </w:tcPr>
          <w:p w14:paraId="256AB587" w14:textId="77777777" w:rsidR="00387C33" w:rsidRPr="006D5E3A" w:rsidRDefault="00387C33" w:rsidP="000B4CE0">
            <w:pPr>
              <w:pStyle w:val="TAH"/>
            </w:pPr>
            <w:r w:rsidRPr="006D5E3A">
              <w:t>Message</w:t>
            </w:r>
          </w:p>
        </w:tc>
        <w:tc>
          <w:tcPr>
            <w:tcW w:w="567" w:type="dxa"/>
            <w:tcBorders>
              <w:top w:val="nil"/>
              <w:left w:val="single" w:sz="4" w:space="0" w:color="auto"/>
              <w:bottom w:val="single" w:sz="4" w:space="0" w:color="auto"/>
              <w:right w:val="single" w:sz="4" w:space="0" w:color="auto"/>
            </w:tcBorders>
          </w:tcPr>
          <w:p w14:paraId="09C2D49D" w14:textId="77777777" w:rsidR="00387C33" w:rsidRPr="006D5E3A" w:rsidRDefault="00387C33" w:rsidP="000B4CE0">
            <w:pPr>
              <w:pStyle w:val="TAH"/>
            </w:pPr>
          </w:p>
        </w:tc>
        <w:tc>
          <w:tcPr>
            <w:tcW w:w="850" w:type="dxa"/>
            <w:tcBorders>
              <w:top w:val="nil"/>
              <w:left w:val="single" w:sz="4" w:space="0" w:color="auto"/>
              <w:bottom w:val="single" w:sz="4" w:space="0" w:color="auto"/>
              <w:right w:val="single" w:sz="4" w:space="0" w:color="auto"/>
            </w:tcBorders>
          </w:tcPr>
          <w:p w14:paraId="126332FA" w14:textId="77777777" w:rsidR="00387C33" w:rsidRPr="006D5E3A" w:rsidRDefault="00387C33" w:rsidP="000B4CE0">
            <w:pPr>
              <w:pStyle w:val="TAH"/>
            </w:pPr>
          </w:p>
        </w:tc>
      </w:tr>
      <w:tr w:rsidR="00387C33" w:rsidRPr="006D5E3A" w14:paraId="048E97CD"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6748A591" w14:textId="77777777" w:rsidR="00387C33" w:rsidRPr="006D5E3A" w:rsidRDefault="00387C33" w:rsidP="000B4CE0">
            <w:pPr>
              <w:pStyle w:val="TAC"/>
            </w:pPr>
            <w:r w:rsidRPr="006D5E3A">
              <w:t>1</w:t>
            </w:r>
          </w:p>
        </w:tc>
        <w:tc>
          <w:tcPr>
            <w:tcW w:w="3966" w:type="dxa"/>
            <w:tcBorders>
              <w:top w:val="single" w:sz="4" w:space="0" w:color="auto"/>
              <w:left w:val="single" w:sz="4" w:space="0" w:color="auto"/>
              <w:bottom w:val="single" w:sz="4" w:space="0" w:color="auto"/>
              <w:right w:val="single" w:sz="4" w:space="0" w:color="auto"/>
            </w:tcBorders>
            <w:hideMark/>
          </w:tcPr>
          <w:p w14:paraId="69048CEF" w14:textId="77777777" w:rsidR="00387C33" w:rsidRPr="006D5E3A" w:rsidRDefault="00387C33" w:rsidP="000B4CE0">
            <w:pPr>
              <w:pStyle w:val="TAL"/>
            </w:pPr>
            <w:r w:rsidRPr="006D5E3A">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6E9F94D2" w14:textId="77777777" w:rsidR="00387C33" w:rsidRPr="006D5E3A" w:rsidRDefault="00387C33" w:rsidP="000B4CE0">
            <w:pPr>
              <w:pStyle w:val="TAC"/>
            </w:pPr>
            <w:r w:rsidRPr="006D5E3A">
              <w:t>--&gt;</w:t>
            </w:r>
          </w:p>
        </w:tc>
        <w:tc>
          <w:tcPr>
            <w:tcW w:w="2975" w:type="dxa"/>
            <w:tcBorders>
              <w:top w:val="single" w:sz="4" w:space="0" w:color="auto"/>
              <w:left w:val="single" w:sz="4" w:space="0" w:color="auto"/>
              <w:bottom w:val="single" w:sz="4" w:space="0" w:color="auto"/>
              <w:right w:val="single" w:sz="4" w:space="0" w:color="auto"/>
            </w:tcBorders>
            <w:hideMark/>
          </w:tcPr>
          <w:p w14:paraId="7B1D40FC" w14:textId="77777777" w:rsidR="00387C33" w:rsidRPr="006D5E3A" w:rsidRDefault="00387C33" w:rsidP="000B4CE0">
            <w:pPr>
              <w:pStyle w:val="TAL"/>
            </w:pPr>
            <w:r w:rsidRPr="006D5E3A">
              <w:t xml:space="preserve">NR </w:t>
            </w:r>
            <w:smartTag w:uri="urn:schemas-microsoft-com:office:smarttags" w:element="stockticker">
              <w:r w:rsidRPr="006D5E3A">
                <w:t>RRC</w:t>
              </w:r>
            </w:smartTag>
            <w:r w:rsidRPr="006D5E3A">
              <w:t>: ULInformationTransfer</w:t>
            </w:r>
          </w:p>
          <w:p w14:paraId="2C52F7C3" w14:textId="77777777" w:rsidR="00387C33" w:rsidRPr="006D5E3A" w:rsidRDefault="00387C33" w:rsidP="000B4CE0">
            <w:pPr>
              <w:pStyle w:val="TAL"/>
            </w:pPr>
            <w:r w:rsidRPr="006D5E3A">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05F7C331" w14:textId="77777777" w:rsidR="00387C33" w:rsidRPr="006D5E3A" w:rsidRDefault="00387C33" w:rsidP="000B4CE0">
            <w:pPr>
              <w:pStyle w:val="TAC"/>
            </w:pPr>
            <w:r w:rsidRPr="006D5E3A">
              <w:t>-</w:t>
            </w:r>
          </w:p>
        </w:tc>
        <w:tc>
          <w:tcPr>
            <w:tcW w:w="850" w:type="dxa"/>
            <w:tcBorders>
              <w:top w:val="single" w:sz="4" w:space="0" w:color="auto"/>
              <w:left w:val="single" w:sz="4" w:space="0" w:color="auto"/>
              <w:bottom w:val="single" w:sz="4" w:space="0" w:color="auto"/>
              <w:right w:val="single" w:sz="4" w:space="0" w:color="auto"/>
            </w:tcBorders>
            <w:hideMark/>
          </w:tcPr>
          <w:p w14:paraId="0D07EFFE" w14:textId="77777777" w:rsidR="00387C33" w:rsidRPr="006D5E3A" w:rsidRDefault="00387C33" w:rsidP="000B4CE0">
            <w:pPr>
              <w:pStyle w:val="TAC"/>
            </w:pPr>
            <w:r w:rsidRPr="006D5E3A">
              <w:t>-</w:t>
            </w:r>
          </w:p>
        </w:tc>
      </w:tr>
      <w:tr w:rsidR="00387C33" w:rsidRPr="006D5E3A" w14:paraId="67C53E9E"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6D62539C" w14:textId="77777777" w:rsidR="00387C33" w:rsidRPr="006D5E3A" w:rsidRDefault="00387C33" w:rsidP="000B4CE0">
            <w:pPr>
              <w:pStyle w:val="TAC"/>
            </w:pPr>
            <w:r w:rsidRPr="006D5E3A">
              <w:t>2</w:t>
            </w:r>
          </w:p>
        </w:tc>
        <w:tc>
          <w:tcPr>
            <w:tcW w:w="3966" w:type="dxa"/>
            <w:tcBorders>
              <w:top w:val="single" w:sz="4" w:space="0" w:color="auto"/>
              <w:left w:val="single" w:sz="4" w:space="0" w:color="auto"/>
              <w:bottom w:val="single" w:sz="4" w:space="0" w:color="auto"/>
              <w:right w:val="single" w:sz="4" w:space="0" w:color="auto"/>
            </w:tcBorders>
            <w:hideMark/>
          </w:tcPr>
          <w:p w14:paraId="702E7417" w14:textId="77777777" w:rsidR="00387C33" w:rsidRPr="006D5E3A" w:rsidRDefault="00387C33" w:rsidP="000B4CE0">
            <w:pPr>
              <w:pStyle w:val="TAL"/>
            </w:pPr>
            <w:r w:rsidRPr="006D5E3A">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41289044" w14:textId="77777777" w:rsidR="00387C33" w:rsidRPr="006D5E3A" w:rsidRDefault="00387C33" w:rsidP="000B4CE0">
            <w:pPr>
              <w:pStyle w:val="TAC"/>
            </w:pPr>
            <w:r w:rsidRPr="006D5E3A">
              <w:t>&lt;--</w:t>
            </w:r>
          </w:p>
        </w:tc>
        <w:tc>
          <w:tcPr>
            <w:tcW w:w="2975" w:type="dxa"/>
            <w:tcBorders>
              <w:top w:val="single" w:sz="4" w:space="0" w:color="auto"/>
              <w:left w:val="single" w:sz="4" w:space="0" w:color="auto"/>
              <w:bottom w:val="single" w:sz="4" w:space="0" w:color="auto"/>
              <w:right w:val="single" w:sz="4" w:space="0" w:color="auto"/>
            </w:tcBorders>
            <w:hideMark/>
          </w:tcPr>
          <w:p w14:paraId="4C33488F" w14:textId="77777777" w:rsidR="00387C33" w:rsidRPr="006D5E3A" w:rsidRDefault="00387C33" w:rsidP="000B4CE0">
            <w:pPr>
              <w:pStyle w:val="TAL"/>
            </w:pPr>
            <w:r w:rsidRPr="006D5E3A">
              <w:t xml:space="preserve">NR </w:t>
            </w:r>
            <w:smartTag w:uri="urn:schemas-microsoft-com:office:smarttags" w:element="stockticker">
              <w:r w:rsidRPr="006D5E3A">
                <w:t>RRC</w:t>
              </w:r>
            </w:smartTag>
            <w:r w:rsidRPr="006D5E3A">
              <w:t>: DLInformationTransfer</w:t>
            </w:r>
          </w:p>
          <w:p w14:paraId="66737734" w14:textId="77777777" w:rsidR="00387C33" w:rsidRPr="006D5E3A" w:rsidRDefault="00387C33" w:rsidP="000B4CE0">
            <w:pPr>
              <w:pStyle w:val="TAL"/>
            </w:pPr>
            <w:r w:rsidRPr="006D5E3A">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76B0FD40" w14:textId="77777777" w:rsidR="00387C33" w:rsidRPr="006D5E3A" w:rsidRDefault="00387C33" w:rsidP="000B4CE0">
            <w:pPr>
              <w:pStyle w:val="TAC"/>
            </w:pPr>
            <w:r w:rsidRPr="006D5E3A">
              <w:t>-</w:t>
            </w:r>
          </w:p>
        </w:tc>
        <w:tc>
          <w:tcPr>
            <w:tcW w:w="850" w:type="dxa"/>
            <w:tcBorders>
              <w:top w:val="single" w:sz="4" w:space="0" w:color="auto"/>
              <w:left w:val="single" w:sz="4" w:space="0" w:color="auto"/>
              <w:bottom w:val="single" w:sz="4" w:space="0" w:color="auto"/>
              <w:right w:val="single" w:sz="4" w:space="0" w:color="auto"/>
            </w:tcBorders>
            <w:hideMark/>
          </w:tcPr>
          <w:p w14:paraId="7EF067A6" w14:textId="77777777" w:rsidR="00387C33" w:rsidRPr="006D5E3A" w:rsidRDefault="00387C33" w:rsidP="000B4CE0">
            <w:pPr>
              <w:pStyle w:val="TAC"/>
            </w:pPr>
            <w:r w:rsidRPr="006D5E3A">
              <w:t>-</w:t>
            </w:r>
          </w:p>
        </w:tc>
      </w:tr>
    </w:tbl>
    <w:p w14:paraId="15002238" w14:textId="77777777" w:rsidR="00387C33" w:rsidRPr="006D5E3A" w:rsidRDefault="00387C33" w:rsidP="00387C33"/>
    <w:p w14:paraId="412D8A9F" w14:textId="77777777" w:rsidR="00387C33" w:rsidRPr="006D5E3A" w:rsidRDefault="00387C33" w:rsidP="00387C33">
      <w:pPr>
        <w:pStyle w:val="TH"/>
      </w:pPr>
      <w:r w:rsidRPr="006D5E3A">
        <w:t>Table 11.4.1.3.2-4: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387C33" w:rsidRPr="006D5E3A" w14:paraId="13AC38E2" w14:textId="77777777" w:rsidTr="000B4CE0">
        <w:tc>
          <w:tcPr>
            <w:tcW w:w="533" w:type="dxa"/>
            <w:tcBorders>
              <w:top w:val="single" w:sz="4" w:space="0" w:color="auto"/>
              <w:left w:val="single" w:sz="4" w:space="0" w:color="auto"/>
              <w:bottom w:val="nil"/>
              <w:right w:val="single" w:sz="4" w:space="0" w:color="auto"/>
            </w:tcBorders>
            <w:hideMark/>
          </w:tcPr>
          <w:p w14:paraId="0B2BCC28" w14:textId="77777777" w:rsidR="00387C33" w:rsidRPr="006D5E3A" w:rsidRDefault="00387C33" w:rsidP="000B4CE0">
            <w:pPr>
              <w:pStyle w:val="TAH"/>
            </w:pPr>
            <w:r w:rsidRPr="006D5E3A">
              <w:t>St</w:t>
            </w:r>
          </w:p>
        </w:tc>
        <w:tc>
          <w:tcPr>
            <w:tcW w:w="3966" w:type="dxa"/>
            <w:tcBorders>
              <w:top w:val="single" w:sz="4" w:space="0" w:color="auto"/>
              <w:left w:val="single" w:sz="4" w:space="0" w:color="auto"/>
              <w:bottom w:val="nil"/>
              <w:right w:val="single" w:sz="4" w:space="0" w:color="auto"/>
            </w:tcBorders>
            <w:hideMark/>
          </w:tcPr>
          <w:p w14:paraId="2A43DE91" w14:textId="77777777" w:rsidR="00387C33" w:rsidRPr="006D5E3A" w:rsidRDefault="00387C33" w:rsidP="000B4CE0">
            <w:pPr>
              <w:pStyle w:val="TAH"/>
            </w:pPr>
            <w:r w:rsidRPr="006D5E3A">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8BE37D2" w14:textId="77777777" w:rsidR="00387C33" w:rsidRPr="006D5E3A" w:rsidRDefault="00387C33" w:rsidP="000B4CE0">
            <w:pPr>
              <w:pStyle w:val="TAH"/>
            </w:pPr>
            <w:r w:rsidRPr="006D5E3A">
              <w:t>Message Sequence</w:t>
            </w:r>
          </w:p>
        </w:tc>
        <w:tc>
          <w:tcPr>
            <w:tcW w:w="567" w:type="dxa"/>
            <w:tcBorders>
              <w:top w:val="single" w:sz="4" w:space="0" w:color="auto"/>
              <w:left w:val="single" w:sz="4" w:space="0" w:color="auto"/>
              <w:bottom w:val="nil"/>
              <w:right w:val="single" w:sz="4" w:space="0" w:color="auto"/>
            </w:tcBorders>
            <w:hideMark/>
          </w:tcPr>
          <w:p w14:paraId="04703049" w14:textId="77777777" w:rsidR="00387C33" w:rsidRPr="006D5E3A" w:rsidRDefault="00387C33" w:rsidP="000B4CE0">
            <w:pPr>
              <w:pStyle w:val="TAH"/>
            </w:pPr>
            <w:r w:rsidRPr="006D5E3A">
              <w:t>TP</w:t>
            </w:r>
          </w:p>
        </w:tc>
        <w:tc>
          <w:tcPr>
            <w:tcW w:w="850" w:type="dxa"/>
            <w:tcBorders>
              <w:top w:val="single" w:sz="4" w:space="0" w:color="auto"/>
              <w:left w:val="single" w:sz="4" w:space="0" w:color="auto"/>
              <w:bottom w:val="nil"/>
              <w:right w:val="single" w:sz="4" w:space="0" w:color="auto"/>
            </w:tcBorders>
            <w:hideMark/>
          </w:tcPr>
          <w:p w14:paraId="5EF90E73" w14:textId="77777777" w:rsidR="00387C33" w:rsidRPr="006D5E3A" w:rsidRDefault="00387C33" w:rsidP="000B4CE0">
            <w:pPr>
              <w:pStyle w:val="TAH"/>
            </w:pPr>
            <w:r w:rsidRPr="006D5E3A">
              <w:t>Verdict</w:t>
            </w:r>
          </w:p>
        </w:tc>
      </w:tr>
      <w:tr w:rsidR="00387C33" w:rsidRPr="006D5E3A" w14:paraId="1B5C12C2" w14:textId="77777777" w:rsidTr="000B4CE0">
        <w:tc>
          <w:tcPr>
            <w:tcW w:w="533" w:type="dxa"/>
            <w:tcBorders>
              <w:top w:val="nil"/>
              <w:left w:val="single" w:sz="4" w:space="0" w:color="auto"/>
              <w:bottom w:val="single" w:sz="4" w:space="0" w:color="auto"/>
              <w:right w:val="single" w:sz="4" w:space="0" w:color="auto"/>
            </w:tcBorders>
          </w:tcPr>
          <w:p w14:paraId="510EE72E" w14:textId="77777777" w:rsidR="00387C33" w:rsidRPr="006D5E3A" w:rsidRDefault="00387C33" w:rsidP="000B4CE0">
            <w:pPr>
              <w:pStyle w:val="TAH"/>
            </w:pPr>
          </w:p>
        </w:tc>
        <w:tc>
          <w:tcPr>
            <w:tcW w:w="3966" w:type="dxa"/>
            <w:tcBorders>
              <w:top w:val="nil"/>
              <w:left w:val="single" w:sz="4" w:space="0" w:color="auto"/>
              <w:bottom w:val="single" w:sz="4" w:space="0" w:color="auto"/>
              <w:right w:val="single" w:sz="4" w:space="0" w:color="auto"/>
            </w:tcBorders>
          </w:tcPr>
          <w:p w14:paraId="43C7A893" w14:textId="77777777" w:rsidR="00387C33" w:rsidRPr="006D5E3A" w:rsidRDefault="00387C33" w:rsidP="000B4CE0">
            <w:pPr>
              <w:pStyle w:val="TAH"/>
            </w:pPr>
          </w:p>
        </w:tc>
        <w:tc>
          <w:tcPr>
            <w:tcW w:w="709" w:type="dxa"/>
            <w:tcBorders>
              <w:top w:val="nil"/>
              <w:left w:val="single" w:sz="4" w:space="0" w:color="auto"/>
              <w:bottom w:val="single" w:sz="4" w:space="0" w:color="auto"/>
              <w:right w:val="single" w:sz="4" w:space="0" w:color="auto"/>
            </w:tcBorders>
            <w:hideMark/>
          </w:tcPr>
          <w:p w14:paraId="5D9AF993" w14:textId="77777777" w:rsidR="00387C33" w:rsidRPr="006D5E3A" w:rsidRDefault="00387C33" w:rsidP="000B4CE0">
            <w:pPr>
              <w:pStyle w:val="TAH"/>
            </w:pPr>
            <w:r w:rsidRPr="006D5E3A">
              <w:t>U - S</w:t>
            </w:r>
          </w:p>
        </w:tc>
        <w:tc>
          <w:tcPr>
            <w:tcW w:w="2975" w:type="dxa"/>
            <w:tcBorders>
              <w:top w:val="nil"/>
              <w:left w:val="single" w:sz="4" w:space="0" w:color="auto"/>
              <w:bottom w:val="single" w:sz="4" w:space="0" w:color="auto"/>
              <w:right w:val="single" w:sz="4" w:space="0" w:color="auto"/>
            </w:tcBorders>
            <w:hideMark/>
          </w:tcPr>
          <w:p w14:paraId="1D656501" w14:textId="77777777" w:rsidR="00387C33" w:rsidRPr="006D5E3A" w:rsidRDefault="00387C33" w:rsidP="000B4CE0">
            <w:pPr>
              <w:pStyle w:val="TAH"/>
            </w:pPr>
            <w:r w:rsidRPr="006D5E3A">
              <w:t>Message</w:t>
            </w:r>
          </w:p>
        </w:tc>
        <w:tc>
          <w:tcPr>
            <w:tcW w:w="567" w:type="dxa"/>
            <w:tcBorders>
              <w:top w:val="nil"/>
              <w:left w:val="single" w:sz="4" w:space="0" w:color="auto"/>
              <w:bottom w:val="single" w:sz="4" w:space="0" w:color="auto"/>
              <w:right w:val="single" w:sz="4" w:space="0" w:color="auto"/>
            </w:tcBorders>
          </w:tcPr>
          <w:p w14:paraId="55E0A0B8" w14:textId="77777777" w:rsidR="00387C33" w:rsidRPr="006D5E3A" w:rsidRDefault="00387C33" w:rsidP="000B4CE0">
            <w:pPr>
              <w:pStyle w:val="TAH"/>
            </w:pPr>
          </w:p>
        </w:tc>
        <w:tc>
          <w:tcPr>
            <w:tcW w:w="850" w:type="dxa"/>
            <w:tcBorders>
              <w:top w:val="nil"/>
              <w:left w:val="single" w:sz="4" w:space="0" w:color="auto"/>
              <w:bottom w:val="single" w:sz="4" w:space="0" w:color="auto"/>
              <w:right w:val="single" w:sz="4" w:space="0" w:color="auto"/>
            </w:tcBorders>
          </w:tcPr>
          <w:p w14:paraId="25828604" w14:textId="77777777" w:rsidR="00387C33" w:rsidRPr="006D5E3A" w:rsidRDefault="00387C33" w:rsidP="000B4CE0">
            <w:pPr>
              <w:pStyle w:val="TAH"/>
            </w:pPr>
          </w:p>
        </w:tc>
      </w:tr>
      <w:tr w:rsidR="00387C33" w:rsidRPr="006D5E3A" w14:paraId="2ACCE9CF"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36486502" w14:textId="77777777" w:rsidR="00387C33" w:rsidRPr="006D5E3A" w:rsidRDefault="00387C33" w:rsidP="000B4CE0">
            <w:pPr>
              <w:pStyle w:val="TAC"/>
            </w:pPr>
            <w:r w:rsidRPr="006D5E3A">
              <w:t>1</w:t>
            </w:r>
          </w:p>
        </w:tc>
        <w:tc>
          <w:tcPr>
            <w:tcW w:w="3966" w:type="dxa"/>
            <w:tcBorders>
              <w:top w:val="single" w:sz="4" w:space="0" w:color="auto"/>
              <w:left w:val="single" w:sz="4" w:space="0" w:color="auto"/>
              <w:bottom w:val="single" w:sz="4" w:space="0" w:color="auto"/>
              <w:right w:val="single" w:sz="4" w:space="0" w:color="auto"/>
            </w:tcBorders>
            <w:hideMark/>
          </w:tcPr>
          <w:p w14:paraId="1257D0FA" w14:textId="77777777" w:rsidR="00387C33" w:rsidRPr="006D5E3A" w:rsidRDefault="00387C33" w:rsidP="000B4CE0">
            <w:pPr>
              <w:pStyle w:val="TAL"/>
            </w:pPr>
            <w:r w:rsidRPr="006D5E3A">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4DF8B2BA" w14:textId="77777777" w:rsidR="00387C33" w:rsidRPr="006D5E3A" w:rsidRDefault="00387C33" w:rsidP="000B4CE0">
            <w:pPr>
              <w:pStyle w:val="TAC"/>
            </w:pPr>
            <w:r w:rsidRPr="006D5E3A">
              <w:rPr>
                <w:rFonts w:eastAsia="DengXian"/>
              </w:rPr>
              <w:t>--&gt;</w:t>
            </w:r>
          </w:p>
        </w:tc>
        <w:tc>
          <w:tcPr>
            <w:tcW w:w="2975" w:type="dxa"/>
            <w:tcBorders>
              <w:top w:val="single" w:sz="4" w:space="0" w:color="auto"/>
              <w:left w:val="single" w:sz="4" w:space="0" w:color="auto"/>
              <w:bottom w:val="single" w:sz="4" w:space="0" w:color="auto"/>
              <w:right w:val="single" w:sz="4" w:space="0" w:color="auto"/>
            </w:tcBorders>
            <w:hideMark/>
          </w:tcPr>
          <w:p w14:paraId="58ED7458" w14:textId="77777777" w:rsidR="00387C33" w:rsidRPr="006D5E3A" w:rsidRDefault="00387C33" w:rsidP="000B4CE0">
            <w:pPr>
              <w:pStyle w:val="TAL"/>
            </w:pPr>
            <w:r w:rsidRPr="006D5E3A">
              <w:t xml:space="preserve">NR </w:t>
            </w:r>
            <w:smartTag w:uri="urn:schemas-microsoft-com:office:smarttags" w:element="stockticker">
              <w:r w:rsidRPr="006D5E3A">
                <w:t>RRC</w:t>
              </w:r>
            </w:smartTag>
            <w:r w:rsidRPr="006D5E3A">
              <w:t>: ULInformationTransfer</w:t>
            </w:r>
          </w:p>
          <w:p w14:paraId="28952797" w14:textId="77777777" w:rsidR="00387C33" w:rsidRPr="006D5E3A" w:rsidRDefault="00387C33" w:rsidP="000B4CE0">
            <w:pPr>
              <w:pStyle w:val="TAL"/>
              <w:rPr>
                <w:rFonts w:eastAsia="DengXian"/>
              </w:rPr>
            </w:pPr>
            <w:r w:rsidRPr="006D5E3A">
              <w:rPr>
                <w:rFonts w:eastAsia="DengXian"/>
              </w:rPr>
              <w:t>5GMM: UL NAS TRANSPORT</w:t>
            </w:r>
          </w:p>
          <w:p w14:paraId="7D1C9A9A" w14:textId="77777777" w:rsidR="00387C33" w:rsidRPr="006D5E3A" w:rsidRDefault="00387C33" w:rsidP="000B4CE0">
            <w:pPr>
              <w:pStyle w:val="TAL"/>
            </w:pPr>
            <w:r w:rsidRPr="006D5E3A">
              <w:rPr>
                <w:rFonts w:eastAsia="DengXian"/>
              </w:rPr>
              <w:t>5GSM: 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D64027A" w14:textId="77777777" w:rsidR="00387C33" w:rsidRPr="006D5E3A" w:rsidRDefault="00387C33" w:rsidP="000B4CE0">
            <w:pPr>
              <w:pStyle w:val="TAC"/>
            </w:pPr>
            <w:r w:rsidRPr="006D5E3A">
              <w:t>-</w:t>
            </w:r>
          </w:p>
        </w:tc>
        <w:tc>
          <w:tcPr>
            <w:tcW w:w="850" w:type="dxa"/>
            <w:tcBorders>
              <w:top w:val="single" w:sz="4" w:space="0" w:color="auto"/>
              <w:left w:val="single" w:sz="4" w:space="0" w:color="auto"/>
              <w:bottom w:val="single" w:sz="4" w:space="0" w:color="auto"/>
              <w:right w:val="single" w:sz="4" w:space="0" w:color="auto"/>
            </w:tcBorders>
            <w:hideMark/>
          </w:tcPr>
          <w:p w14:paraId="10BFD7F7" w14:textId="77777777" w:rsidR="00387C33" w:rsidRPr="006D5E3A" w:rsidRDefault="00387C33" w:rsidP="000B4CE0">
            <w:pPr>
              <w:pStyle w:val="TAC"/>
            </w:pPr>
            <w:r w:rsidRPr="006D5E3A">
              <w:t>-</w:t>
            </w:r>
          </w:p>
        </w:tc>
      </w:tr>
      <w:tr w:rsidR="00387C33" w:rsidRPr="006D5E3A" w14:paraId="18D27C5F"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12328431" w14:textId="77777777" w:rsidR="00387C33" w:rsidRPr="006D5E3A" w:rsidRDefault="00387C33" w:rsidP="000B4CE0">
            <w:pPr>
              <w:pStyle w:val="TAC"/>
            </w:pPr>
            <w:r w:rsidRPr="006D5E3A">
              <w:t>2</w:t>
            </w:r>
          </w:p>
        </w:tc>
        <w:tc>
          <w:tcPr>
            <w:tcW w:w="3966" w:type="dxa"/>
            <w:tcBorders>
              <w:top w:val="single" w:sz="4" w:space="0" w:color="auto"/>
              <w:left w:val="single" w:sz="4" w:space="0" w:color="auto"/>
              <w:bottom w:val="single" w:sz="4" w:space="0" w:color="auto"/>
              <w:right w:val="single" w:sz="4" w:space="0" w:color="auto"/>
            </w:tcBorders>
            <w:hideMark/>
          </w:tcPr>
          <w:p w14:paraId="3706050C" w14:textId="77777777" w:rsidR="00387C33" w:rsidRPr="006D5E3A" w:rsidRDefault="00387C33" w:rsidP="000B4CE0">
            <w:pPr>
              <w:pStyle w:val="TAL"/>
            </w:pPr>
            <w:r w:rsidRPr="006D5E3A">
              <w:rPr>
                <w:rFonts w:eastAsia="DengXian"/>
              </w:rPr>
              <w:t xml:space="preserve">The SS transmits </w:t>
            </w:r>
            <w:r w:rsidRPr="006D5E3A">
              <w:t>a</w:t>
            </w:r>
            <w:r w:rsidRPr="006D5E3A">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7CFC6E81" w14:textId="77777777" w:rsidR="00387C33" w:rsidRPr="006D5E3A" w:rsidRDefault="00387C33" w:rsidP="000B4CE0">
            <w:pPr>
              <w:pStyle w:val="TAC"/>
            </w:pPr>
            <w:r w:rsidRPr="006D5E3A">
              <w:rPr>
                <w:rFonts w:eastAsia="DengXian"/>
              </w:rPr>
              <w:t>&lt;--</w:t>
            </w:r>
          </w:p>
        </w:tc>
        <w:tc>
          <w:tcPr>
            <w:tcW w:w="2975" w:type="dxa"/>
            <w:tcBorders>
              <w:top w:val="single" w:sz="4" w:space="0" w:color="auto"/>
              <w:left w:val="single" w:sz="4" w:space="0" w:color="auto"/>
              <w:bottom w:val="single" w:sz="4" w:space="0" w:color="auto"/>
              <w:right w:val="single" w:sz="4" w:space="0" w:color="auto"/>
            </w:tcBorders>
            <w:hideMark/>
          </w:tcPr>
          <w:p w14:paraId="7B284033" w14:textId="77777777" w:rsidR="00387C33" w:rsidRPr="006D5E3A" w:rsidRDefault="00387C33" w:rsidP="000B4CE0">
            <w:pPr>
              <w:pStyle w:val="TAL"/>
              <w:rPr>
                <w:i/>
              </w:rPr>
            </w:pPr>
            <w:r w:rsidRPr="006D5E3A">
              <w:rPr>
                <w:rFonts w:eastAsia="DengXian"/>
              </w:rPr>
              <w:t xml:space="preserve">NR RRC: </w:t>
            </w:r>
            <w:r w:rsidRPr="006D5E3A">
              <w:rPr>
                <w:i/>
              </w:rPr>
              <w:t>DLInformationTransfer 5GMM: DL NAS TRANSPORT</w:t>
            </w:r>
          </w:p>
          <w:p w14:paraId="5233CFC0" w14:textId="77777777" w:rsidR="00387C33" w:rsidRPr="006D5E3A" w:rsidRDefault="00387C33" w:rsidP="000B4CE0">
            <w:pPr>
              <w:pStyle w:val="TAL"/>
            </w:pPr>
            <w:r w:rsidRPr="006D5E3A">
              <w:rPr>
                <w:i/>
              </w:rPr>
              <w:t>5GSM</w:t>
            </w:r>
            <w:r w:rsidRPr="006D5E3A">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28B5CFE5" w14:textId="77777777" w:rsidR="00387C33" w:rsidRPr="006D5E3A" w:rsidRDefault="00387C33" w:rsidP="000B4CE0">
            <w:pPr>
              <w:pStyle w:val="TAC"/>
            </w:pPr>
            <w:r w:rsidRPr="006D5E3A">
              <w:t>-</w:t>
            </w:r>
          </w:p>
        </w:tc>
        <w:tc>
          <w:tcPr>
            <w:tcW w:w="850" w:type="dxa"/>
            <w:tcBorders>
              <w:top w:val="single" w:sz="4" w:space="0" w:color="auto"/>
              <w:left w:val="single" w:sz="4" w:space="0" w:color="auto"/>
              <w:bottom w:val="single" w:sz="4" w:space="0" w:color="auto"/>
              <w:right w:val="single" w:sz="4" w:space="0" w:color="auto"/>
            </w:tcBorders>
            <w:hideMark/>
          </w:tcPr>
          <w:p w14:paraId="61F5412E" w14:textId="77777777" w:rsidR="00387C33" w:rsidRPr="006D5E3A" w:rsidRDefault="00387C33" w:rsidP="000B4CE0">
            <w:pPr>
              <w:pStyle w:val="TAC"/>
            </w:pPr>
            <w:r w:rsidRPr="006D5E3A">
              <w:t>-</w:t>
            </w:r>
          </w:p>
        </w:tc>
      </w:tr>
      <w:tr w:rsidR="00387C33" w:rsidRPr="006D5E3A" w14:paraId="0B0F98C2"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5DFA0940" w14:textId="77777777" w:rsidR="00387C33" w:rsidRPr="006D5E3A" w:rsidRDefault="00387C33" w:rsidP="000B4CE0">
            <w:pPr>
              <w:pStyle w:val="TAC"/>
            </w:pPr>
            <w:r w:rsidRPr="006D5E3A">
              <w:t>3</w:t>
            </w:r>
          </w:p>
        </w:tc>
        <w:tc>
          <w:tcPr>
            <w:tcW w:w="3966" w:type="dxa"/>
            <w:tcBorders>
              <w:top w:val="single" w:sz="4" w:space="0" w:color="auto"/>
              <w:left w:val="single" w:sz="4" w:space="0" w:color="auto"/>
              <w:bottom w:val="single" w:sz="4" w:space="0" w:color="auto"/>
              <w:right w:val="single" w:sz="4" w:space="0" w:color="auto"/>
            </w:tcBorders>
            <w:hideMark/>
          </w:tcPr>
          <w:p w14:paraId="5C41B3B1" w14:textId="77777777" w:rsidR="00387C33" w:rsidRPr="006D5E3A" w:rsidRDefault="00387C33" w:rsidP="000B4CE0">
            <w:pPr>
              <w:pStyle w:val="TAL"/>
            </w:pPr>
            <w:r w:rsidRPr="006D5E3A">
              <w:rPr>
                <w:rFonts w:eastAsia="DengXian"/>
              </w:rPr>
              <w:t xml:space="preserve">Check: Does the UE transmit </w:t>
            </w:r>
            <w:r w:rsidRPr="006D5E3A">
              <w:t xml:space="preserve">a </w:t>
            </w:r>
            <w:r w:rsidRPr="006D5E3A">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5F97662A" w14:textId="77777777" w:rsidR="00387C33" w:rsidRPr="006D5E3A" w:rsidRDefault="00387C33" w:rsidP="000B4CE0">
            <w:pPr>
              <w:pStyle w:val="TAC"/>
            </w:pPr>
            <w:r w:rsidRPr="006D5E3A">
              <w:rPr>
                <w:rFonts w:eastAsia="DengXian"/>
              </w:rPr>
              <w:t>--&gt;</w:t>
            </w:r>
          </w:p>
        </w:tc>
        <w:tc>
          <w:tcPr>
            <w:tcW w:w="2975" w:type="dxa"/>
            <w:tcBorders>
              <w:top w:val="single" w:sz="4" w:space="0" w:color="auto"/>
              <w:left w:val="single" w:sz="4" w:space="0" w:color="auto"/>
              <w:bottom w:val="single" w:sz="4" w:space="0" w:color="auto"/>
              <w:right w:val="single" w:sz="4" w:space="0" w:color="auto"/>
            </w:tcBorders>
            <w:hideMark/>
          </w:tcPr>
          <w:p w14:paraId="4E37436E" w14:textId="77777777" w:rsidR="00387C33" w:rsidRPr="006D5E3A" w:rsidRDefault="00387C33" w:rsidP="000B4CE0">
            <w:pPr>
              <w:pStyle w:val="TAL"/>
            </w:pPr>
            <w:r w:rsidRPr="006D5E3A">
              <w:rPr>
                <w:rFonts w:eastAsia="DengXian"/>
              </w:rPr>
              <w:t xml:space="preserve">NR RRC: </w:t>
            </w:r>
            <w:r w:rsidRPr="006D5E3A">
              <w:t>ULInformationTransfer</w:t>
            </w:r>
          </w:p>
          <w:p w14:paraId="3922BB90" w14:textId="77777777" w:rsidR="00387C33" w:rsidRPr="006D5E3A" w:rsidRDefault="00387C33" w:rsidP="000B4CE0">
            <w:pPr>
              <w:pStyle w:val="TAL"/>
            </w:pPr>
            <w:r w:rsidRPr="006D5E3A">
              <w:t>5GMM: UL NAS TRANSPORT</w:t>
            </w:r>
          </w:p>
          <w:p w14:paraId="04824CAC" w14:textId="77777777" w:rsidR="00387C33" w:rsidRPr="006D5E3A" w:rsidRDefault="00387C33" w:rsidP="000B4CE0">
            <w:pPr>
              <w:pStyle w:val="TAL"/>
            </w:pPr>
            <w:r w:rsidRPr="006D5E3A">
              <w:rPr>
                <w:iCs/>
              </w:rPr>
              <w:t xml:space="preserve">5GSM: </w:t>
            </w:r>
            <w:r w:rsidRPr="006D5E3A">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15C40F4B" w14:textId="77777777" w:rsidR="00387C33" w:rsidRPr="006D5E3A" w:rsidRDefault="00387C33" w:rsidP="000B4CE0">
            <w:pPr>
              <w:pStyle w:val="TAC"/>
            </w:pPr>
            <w:r w:rsidRPr="006D5E3A">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1D8B7B8D" w14:textId="77777777" w:rsidR="00387C33" w:rsidRPr="006D5E3A" w:rsidRDefault="00387C33" w:rsidP="000B4CE0">
            <w:pPr>
              <w:pStyle w:val="TAC"/>
            </w:pPr>
            <w:r w:rsidRPr="006D5E3A">
              <w:rPr>
                <w:rFonts w:eastAsia="DengXian"/>
              </w:rPr>
              <w:t>-</w:t>
            </w:r>
          </w:p>
        </w:tc>
      </w:tr>
    </w:tbl>
    <w:p w14:paraId="70C5EAB5" w14:textId="77777777" w:rsidR="009312E0" w:rsidRPr="00202105" w:rsidRDefault="009312E0" w:rsidP="009D4432"/>
    <w:p w14:paraId="73CA1344" w14:textId="77777777" w:rsidR="004A07E9" w:rsidRPr="00202105" w:rsidRDefault="004A07E9" w:rsidP="004A07E9">
      <w:pPr>
        <w:pStyle w:val="H6"/>
      </w:pPr>
      <w:r w:rsidRPr="00202105">
        <w:t>11.4.1.3.3</w:t>
      </w:r>
      <w:r w:rsidRPr="00202105">
        <w:tab/>
        <w:t>Specific message contents</w:t>
      </w:r>
    </w:p>
    <w:p w14:paraId="2A521F1A" w14:textId="77777777" w:rsidR="00151E7A" w:rsidRPr="00202105" w:rsidRDefault="00151E7A" w:rsidP="009D4432">
      <w:pPr>
        <w:pStyle w:val="TH"/>
      </w:pPr>
      <w:bookmarkStart w:id="71" w:name="_Toc21103529"/>
      <w:r w:rsidRPr="00202105">
        <w:t>Table 11.4.1.3.3-1: Message AUTHENTICATION REQUEST (step 2A,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64722F67" w14:textId="77777777" w:rsidTr="00B9749D">
        <w:tc>
          <w:tcPr>
            <w:tcW w:w="9600" w:type="dxa"/>
            <w:gridSpan w:val="4"/>
            <w:tcBorders>
              <w:top w:val="single" w:sz="4" w:space="0" w:color="auto"/>
              <w:left w:val="single" w:sz="4" w:space="0" w:color="auto"/>
              <w:bottom w:val="single" w:sz="4" w:space="0" w:color="auto"/>
              <w:right w:val="single" w:sz="4" w:space="0" w:color="auto"/>
            </w:tcBorders>
            <w:hideMark/>
          </w:tcPr>
          <w:p w14:paraId="2B7FE49D" w14:textId="77777777" w:rsidR="00151E7A" w:rsidRPr="00202105" w:rsidRDefault="00151E7A" w:rsidP="009D4432">
            <w:pPr>
              <w:pStyle w:val="TAL"/>
            </w:pPr>
            <w:r w:rsidRPr="00202105">
              <w:t>Derivation path: TS 38.508-1 [4], Table 4.7.1-1</w:t>
            </w:r>
          </w:p>
        </w:tc>
      </w:tr>
      <w:tr w:rsidR="00151E7A" w:rsidRPr="00202105" w14:paraId="65025435" w14:textId="77777777" w:rsidTr="00B9749D">
        <w:tc>
          <w:tcPr>
            <w:tcW w:w="4517" w:type="dxa"/>
            <w:tcBorders>
              <w:top w:val="single" w:sz="4" w:space="0" w:color="auto"/>
              <w:left w:val="single" w:sz="4" w:space="0" w:color="auto"/>
              <w:bottom w:val="single" w:sz="4" w:space="0" w:color="auto"/>
              <w:right w:val="single" w:sz="4" w:space="0" w:color="auto"/>
            </w:tcBorders>
            <w:hideMark/>
          </w:tcPr>
          <w:p w14:paraId="0B91707E" w14:textId="77777777" w:rsidR="00151E7A" w:rsidRPr="00202105" w:rsidRDefault="00151E7A"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65953EBA" w14:textId="77777777" w:rsidR="00151E7A" w:rsidRPr="00202105" w:rsidRDefault="00151E7A"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2994652D"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3CFA2FA3" w14:textId="77777777" w:rsidR="00151E7A" w:rsidRPr="00202105" w:rsidRDefault="00151E7A" w:rsidP="009D4432">
            <w:pPr>
              <w:pStyle w:val="TAH"/>
            </w:pPr>
            <w:r w:rsidRPr="00202105">
              <w:t>Condition</w:t>
            </w:r>
          </w:p>
        </w:tc>
      </w:tr>
      <w:tr w:rsidR="00151E7A" w:rsidRPr="00202105" w14:paraId="4F073943" w14:textId="77777777" w:rsidTr="00005800">
        <w:tc>
          <w:tcPr>
            <w:tcW w:w="4517" w:type="dxa"/>
            <w:tcBorders>
              <w:top w:val="single" w:sz="4" w:space="0" w:color="auto"/>
              <w:left w:val="single" w:sz="4" w:space="0" w:color="auto"/>
              <w:bottom w:val="single" w:sz="4" w:space="0" w:color="auto"/>
              <w:right w:val="single" w:sz="4" w:space="0" w:color="auto"/>
            </w:tcBorders>
            <w:hideMark/>
          </w:tcPr>
          <w:p w14:paraId="256566D9" w14:textId="77777777" w:rsidR="00151E7A" w:rsidRPr="00202105" w:rsidRDefault="00151E7A" w:rsidP="009D4432">
            <w:pPr>
              <w:pStyle w:val="TAL"/>
            </w:pPr>
            <w:r w:rsidRPr="00202105">
              <w:t>ngKSI</w:t>
            </w:r>
          </w:p>
        </w:tc>
        <w:tc>
          <w:tcPr>
            <w:tcW w:w="2259" w:type="dxa"/>
            <w:tcBorders>
              <w:top w:val="single" w:sz="4" w:space="0" w:color="auto"/>
              <w:left w:val="single" w:sz="4" w:space="0" w:color="auto"/>
              <w:bottom w:val="single" w:sz="4" w:space="0" w:color="auto"/>
              <w:right w:val="single" w:sz="4" w:space="0" w:color="auto"/>
            </w:tcBorders>
            <w:hideMark/>
          </w:tcPr>
          <w:p w14:paraId="3E275465" w14:textId="77777777" w:rsidR="00151E7A" w:rsidRPr="00202105" w:rsidRDefault="00151E7A" w:rsidP="009D4432">
            <w:pPr>
              <w:pStyle w:val="TAL"/>
            </w:pPr>
            <w:r w:rsidRPr="00202105">
              <w:rPr>
                <w:lang w:eastAsia="zh-CN"/>
              </w:rPr>
              <w:t xml:space="preserve">The same ng-KSI assigned in the Preamble and indicated </w:t>
            </w:r>
            <w:r w:rsidRPr="00202105">
              <w:t xml:space="preserve">in the initial message </w:t>
            </w:r>
            <w:r w:rsidRPr="00202105">
              <w:rPr>
                <w:iCs/>
              </w:rPr>
              <w:t>SERVICE REQUEST sent in step 2</w:t>
            </w:r>
          </w:p>
        </w:tc>
        <w:tc>
          <w:tcPr>
            <w:tcW w:w="1694" w:type="dxa"/>
            <w:tcBorders>
              <w:top w:val="single" w:sz="4" w:space="0" w:color="auto"/>
              <w:left w:val="single" w:sz="4" w:space="0" w:color="auto"/>
              <w:bottom w:val="single" w:sz="4" w:space="0" w:color="auto"/>
              <w:right w:val="single" w:sz="4" w:space="0" w:color="auto"/>
            </w:tcBorders>
          </w:tcPr>
          <w:p w14:paraId="05DD7E10" w14:textId="77777777" w:rsidR="00151E7A" w:rsidRPr="00202105" w:rsidRDefault="00151E7A"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1D39D759" w14:textId="77777777" w:rsidR="00151E7A" w:rsidRPr="00202105" w:rsidRDefault="00151E7A" w:rsidP="009D4432">
            <w:pPr>
              <w:pStyle w:val="TAH"/>
            </w:pPr>
          </w:p>
        </w:tc>
      </w:tr>
    </w:tbl>
    <w:p w14:paraId="632CA790" w14:textId="77777777" w:rsidR="00151E7A" w:rsidRPr="00202105" w:rsidRDefault="00151E7A" w:rsidP="009D4432"/>
    <w:p w14:paraId="4325328D" w14:textId="77777777" w:rsidR="00151E7A" w:rsidRPr="00202105" w:rsidRDefault="00151E7A" w:rsidP="009D4432">
      <w:pPr>
        <w:pStyle w:val="TH"/>
      </w:pPr>
      <w:r w:rsidRPr="00202105">
        <w:lastRenderedPageBreak/>
        <w:t>Table 11.4.1.3.3-2: Message AUTHENTICATION FAILURE (step 2B,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7FDE506D" w14:textId="77777777" w:rsidTr="00B9749D">
        <w:tc>
          <w:tcPr>
            <w:tcW w:w="9603" w:type="dxa"/>
            <w:gridSpan w:val="4"/>
            <w:tcBorders>
              <w:top w:val="single" w:sz="4" w:space="0" w:color="auto"/>
              <w:left w:val="single" w:sz="4" w:space="0" w:color="auto"/>
              <w:bottom w:val="single" w:sz="4" w:space="0" w:color="auto"/>
              <w:right w:val="single" w:sz="4" w:space="0" w:color="auto"/>
            </w:tcBorders>
            <w:hideMark/>
          </w:tcPr>
          <w:p w14:paraId="05113301" w14:textId="77777777" w:rsidR="00151E7A" w:rsidRPr="00202105" w:rsidRDefault="00151E7A" w:rsidP="009D4432">
            <w:pPr>
              <w:pStyle w:val="TAL"/>
            </w:pPr>
            <w:r w:rsidRPr="00202105">
              <w:t>Derivation path: TS 38.508-1 [4], Table 4.7.1-4</w:t>
            </w:r>
          </w:p>
        </w:tc>
      </w:tr>
      <w:tr w:rsidR="00151E7A" w:rsidRPr="00202105" w14:paraId="0A4C93BE"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0EC0661A" w14:textId="77777777" w:rsidR="00151E7A" w:rsidRPr="00202105" w:rsidRDefault="00151E7A" w:rsidP="009D4432">
            <w:pPr>
              <w:pStyle w:val="TAH"/>
            </w:pPr>
            <w:r w:rsidRPr="00202105">
              <w:t>Information Element</w:t>
            </w:r>
          </w:p>
        </w:tc>
        <w:tc>
          <w:tcPr>
            <w:tcW w:w="2260" w:type="dxa"/>
            <w:tcBorders>
              <w:top w:val="single" w:sz="4" w:space="0" w:color="auto"/>
              <w:left w:val="single" w:sz="4" w:space="0" w:color="auto"/>
              <w:bottom w:val="single" w:sz="4" w:space="0" w:color="auto"/>
              <w:right w:val="single" w:sz="4" w:space="0" w:color="auto"/>
            </w:tcBorders>
            <w:hideMark/>
          </w:tcPr>
          <w:p w14:paraId="0619BAB5" w14:textId="77777777" w:rsidR="00151E7A" w:rsidRPr="00202105" w:rsidRDefault="00151E7A" w:rsidP="009D4432">
            <w:pPr>
              <w:pStyle w:val="TAH"/>
            </w:pPr>
            <w:r w:rsidRPr="00202105">
              <w:t>Value/Remark</w:t>
            </w:r>
          </w:p>
        </w:tc>
        <w:tc>
          <w:tcPr>
            <w:tcW w:w="1695" w:type="dxa"/>
            <w:tcBorders>
              <w:top w:val="single" w:sz="4" w:space="0" w:color="auto"/>
              <w:left w:val="single" w:sz="4" w:space="0" w:color="auto"/>
              <w:bottom w:val="single" w:sz="4" w:space="0" w:color="auto"/>
              <w:right w:val="single" w:sz="4" w:space="0" w:color="auto"/>
            </w:tcBorders>
            <w:hideMark/>
          </w:tcPr>
          <w:p w14:paraId="241C5B44"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6EE60B4E" w14:textId="77777777" w:rsidR="00151E7A" w:rsidRPr="00202105" w:rsidRDefault="00151E7A" w:rsidP="009D4432">
            <w:pPr>
              <w:pStyle w:val="TAH"/>
            </w:pPr>
            <w:r w:rsidRPr="00202105">
              <w:t>Condition</w:t>
            </w:r>
          </w:p>
        </w:tc>
      </w:tr>
      <w:tr w:rsidR="00151E7A" w:rsidRPr="00202105" w14:paraId="24DCD97A"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36CCA2C9" w14:textId="77777777" w:rsidR="00151E7A" w:rsidRPr="00202105" w:rsidRDefault="00151E7A" w:rsidP="009D4432">
            <w:pPr>
              <w:pStyle w:val="TAL"/>
            </w:pPr>
            <w:r w:rsidRPr="00202105">
              <w:t>5GMM cause</w:t>
            </w:r>
          </w:p>
        </w:tc>
        <w:tc>
          <w:tcPr>
            <w:tcW w:w="2260" w:type="dxa"/>
            <w:tcBorders>
              <w:top w:val="single" w:sz="4" w:space="0" w:color="auto"/>
              <w:left w:val="single" w:sz="4" w:space="0" w:color="auto"/>
              <w:bottom w:val="single" w:sz="4" w:space="0" w:color="auto"/>
              <w:right w:val="single" w:sz="4" w:space="0" w:color="auto"/>
            </w:tcBorders>
            <w:hideMark/>
          </w:tcPr>
          <w:p w14:paraId="638DCCCA" w14:textId="77777777" w:rsidR="00151E7A" w:rsidRPr="00202105" w:rsidRDefault="00151E7A" w:rsidP="009D4432">
            <w:pPr>
              <w:pStyle w:val="TAL"/>
            </w:pPr>
            <w:r w:rsidRPr="00202105">
              <w:t>‘0100 0111’B</w:t>
            </w:r>
          </w:p>
        </w:tc>
        <w:tc>
          <w:tcPr>
            <w:tcW w:w="1695" w:type="dxa"/>
            <w:tcBorders>
              <w:top w:val="single" w:sz="4" w:space="0" w:color="auto"/>
              <w:left w:val="single" w:sz="4" w:space="0" w:color="auto"/>
              <w:bottom w:val="single" w:sz="4" w:space="0" w:color="auto"/>
              <w:right w:val="single" w:sz="4" w:space="0" w:color="auto"/>
            </w:tcBorders>
            <w:hideMark/>
          </w:tcPr>
          <w:p w14:paraId="51F63E11" w14:textId="77777777" w:rsidR="00151E7A" w:rsidRPr="00202105" w:rsidRDefault="00151E7A" w:rsidP="009D4432">
            <w:pPr>
              <w:pStyle w:val="TAL"/>
              <w:rPr>
                <w:lang w:eastAsia="zh-CN"/>
              </w:rPr>
            </w:pPr>
            <w:r w:rsidRPr="00202105">
              <w:t>ngKSI already in use</w:t>
            </w:r>
          </w:p>
        </w:tc>
        <w:tc>
          <w:tcPr>
            <w:tcW w:w="1130" w:type="dxa"/>
            <w:tcBorders>
              <w:top w:val="single" w:sz="4" w:space="0" w:color="auto"/>
              <w:left w:val="single" w:sz="4" w:space="0" w:color="auto"/>
              <w:bottom w:val="single" w:sz="4" w:space="0" w:color="auto"/>
              <w:right w:val="single" w:sz="4" w:space="0" w:color="auto"/>
            </w:tcBorders>
          </w:tcPr>
          <w:p w14:paraId="6EB80676" w14:textId="77777777" w:rsidR="00151E7A" w:rsidRPr="00202105" w:rsidRDefault="00151E7A" w:rsidP="009D4432">
            <w:pPr>
              <w:pStyle w:val="TAH"/>
            </w:pPr>
          </w:p>
        </w:tc>
      </w:tr>
    </w:tbl>
    <w:p w14:paraId="478FD37E" w14:textId="77777777" w:rsidR="00151E7A" w:rsidRPr="00202105" w:rsidRDefault="00151E7A" w:rsidP="009D4432">
      <w:pPr>
        <w:rPr>
          <w:lang w:eastAsia="zh-CN"/>
        </w:rPr>
      </w:pPr>
    </w:p>
    <w:p w14:paraId="148BD7F3" w14:textId="77777777" w:rsidR="006E6ADF" w:rsidRPr="00202105" w:rsidRDefault="006E6ADF" w:rsidP="006E6ADF">
      <w:pPr>
        <w:pStyle w:val="Heading3"/>
      </w:pPr>
      <w:r w:rsidRPr="00202105">
        <w:t>11.4.1a</w:t>
      </w:r>
      <w:r w:rsidRPr="00202105">
        <w:tab/>
        <w:t>5GMM-REGISTERED.NORMAL-SERVICE / 5GMM-IDLE / Emergency call / Utilising emergency number stored on the USIM / New emergency PDU session / PEIPS assistance information</w:t>
      </w:r>
    </w:p>
    <w:p w14:paraId="53E833A8" w14:textId="77777777" w:rsidR="006E6ADF" w:rsidRPr="00202105" w:rsidRDefault="006E6ADF" w:rsidP="006E6ADF">
      <w:pPr>
        <w:pStyle w:val="H6"/>
      </w:pPr>
      <w:r w:rsidRPr="00202105">
        <w:t>11.4.1a.1</w:t>
      </w:r>
      <w:r w:rsidRPr="00202105">
        <w:tab/>
        <w:t>Test Purpose (TP)</w:t>
      </w:r>
    </w:p>
    <w:p w14:paraId="0E129E95" w14:textId="77777777" w:rsidR="006E6ADF" w:rsidRPr="00202105" w:rsidRDefault="006E6ADF" w:rsidP="006E6ADF">
      <w:pPr>
        <w:pStyle w:val="H6"/>
      </w:pPr>
      <w:r w:rsidRPr="00202105">
        <w:t>(1)</w:t>
      </w:r>
    </w:p>
    <w:p w14:paraId="7B5A78D7" w14:textId="77777777" w:rsidR="006E6ADF" w:rsidRPr="00202105" w:rsidRDefault="006E6ADF" w:rsidP="006E6ADF">
      <w:pPr>
        <w:pStyle w:val="PL"/>
        <w:rPr>
          <w:noProof w:val="0"/>
        </w:rPr>
      </w:pPr>
      <w:r w:rsidRPr="00202105">
        <w:rPr>
          <w:b/>
          <w:bCs/>
          <w:noProof w:val="0"/>
        </w:rPr>
        <w:t>with</w:t>
      </w:r>
      <w:r w:rsidRPr="00202105">
        <w:rPr>
          <w:noProof w:val="0"/>
        </w:rPr>
        <w:t xml:space="preserve"> { UE with PEIPS assistance information provided with the Paging subgroup ID in 5GMM-IDLE state with an emergency PDU Session established on a cell that support PEIPS and subgroupsNumForUEID is absent in subgroupConfig }</w:t>
      </w:r>
    </w:p>
    <w:p w14:paraId="58DAD195" w14:textId="77777777" w:rsidR="006E6ADF" w:rsidRPr="00202105" w:rsidRDefault="006E6ADF" w:rsidP="006E6ADF">
      <w:pPr>
        <w:pStyle w:val="PL"/>
        <w:rPr>
          <w:noProof w:val="0"/>
        </w:rPr>
      </w:pPr>
      <w:r w:rsidRPr="00202105">
        <w:rPr>
          <w:b/>
          <w:bCs/>
          <w:noProof w:val="0"/>
        </w:rPr>
        <w:t>ensure that</w:t>
      </w:r>
      <w:r w:rsidRPr="00202105">
        <w:rPr>
          <w:noProof w:val="0"/>
        </w:rPr>
        <w:t xml:space="preserve"> {</w:t>
      </w:r>
    </w:p>
    <w:p w14:paraId="5DA7162C" w14:textId="77777777" w:rsidR="006E6ADF" w:rsidRPr="00202105" w:rsidRDefault="006E6ADF" w:rsidP="006E6ADF">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matching identity and a PEI with the bit corresponding for the subgroup the UE belongs to indicated as 0 }</w:t>
      </w:r>
    </w:p>
    <w:p w14:paraId="6E0A760A" w14:textId="77777777" w:rsidR="006E6ADF" w:rsidRPr="00202105" w:rsidRDefault="006E6ADF" w:rsidP="006E6ADF">
      <w:pPr>
        <w:pStyle w:val="PL"/>
        <w:rPr>
          <w:noProof w:val="0"/>
        </w:rPr>
      </w:pPr>
      <w:r w:rsidRPr="00202105">
        <w:rPr>
          <w:noProof w:val="0"/>
        </w:rPr>
        <w:t xml:space="preserve">    </w:t>
      </w:r>
      <w:r w:rsidRPr="00202105">
        <w:rPr>
          <w:b/>
          <w:bCs/>
          <w:noProof w:val="0"/>
        </w:rPr>
        <w:t>then</w:t>
      </w:r>
      <w:r w:rsidRPr="00202105">
        <w:rPr>
          <w:noProof w:val="0"/>
        </w:rPr>
        <w:t xml:space="preserve"> { UE responds to paging }</w:t>
      </w:r>
    </w:p>
    <w:p w14:paraId="225F5898" w14:textId="4CA65496" w:rsidR="006E6ADF" w:rsidRPr="00202105" w:rsidRDefault="006E6ADF" w:rsidP="006E6ADF">
      <w:pPr>
        <w:pStyle w:val="PL"/>
        <w:rPr>
          <w:noProof w:val="0"/>
        </w:rPr>
      </w:pPr>
      <w:r w:rsidRPr="00202105">
        <w:rPr>
          <w:noProof w:val="0"/>
        </w:rPr>
        <w:t xml:space="preserve">           </w:t>
      </w:r>
      <w:r w:rsidR="004830E2" w:rsidRPr="00202105">
        <w:rPr>
          <w:noProof w:val="0"/>
        </w:rPr>
        <w:t xml:space="preserve"> </w:t>
      </w:r>
      <w:r w:rsidRPr="00202105">
        <w:rPr>
          <w:noProof w:val="0"/>
        </w:rPr>
        <w:t>}</w:t>
      </w:r>
    </w:p>
    <w:p w14:paraId="3ED6758B" w14:textId="77777777" w:rsidR="006E6ADF" w:rsidRPr="00202105" w:rsidRDefault="006E6ADF" w:rsidP="006E6ADF">
      <w:pPr>
        <w:pStyle w:val="PL"/>
        <w:rPr>
          <w:noProof w:val="0"/>
        </w:rPr>
      </w:pPr>
    </w:p>
    <w:p w14:paraId="4468236C" w14:textId="77777777" w:rsidR="006E6ADF" w:rsidRPr="00202105" w:rsidRDefault="006E6ADF" w:rsidP="006E6ADF">
      <w:pPr>
        <w:pStyle w:val="H6"/>
      </w:pPr>
      <w:r w:rsidRPr="00202105">
        <w:t>11.4.1a.2</w:t>
      </w:r>
      <w:r w:rsidRPr="00202105">
        <w:tab/>
        <w:t>Conformance requirements</w:t>
      </w:r>
    </w:p>
    <w:p w14:paraId="6A23BC79" w14:textId="16637FCC" w:rsidR="006E6ADF" w:rsidRPr="00202105" w:rsidRDefault="006E6ADF" w:rsidP="006E6ADF">
      <w:r w:rsidRPr="00202105">
        <w:t>References: The conformance requirements covered in the present TC are specified in: TS 24.501 [22], subclauses 5.3.25.</w:t>
      </w:r>
      <w:r w:rsidR="004830E2" w:rsidRPr="00202105">
        <w:t xml:space="preserve"> Unless otherwise stated these are Rel-17 requirements.</w:t>
      </w:r>
    </w:p>
    <w:p w14:paraId="780270C7" w14:textId="77777777" w:rsidR="006E6ADF" w:rsidRPr="00202105" w:rsidRDefault="006E6ADF" w:rsidP="006E6ADF">
      <w:r w:rsidRPr="00202105">
        <w:t>[TS 24.501, subclause 5.6.1.2]</w:t>
      </w:r>
    </w:p>
    <w:p w14:paraId="10AD880B" w14:textId="77777777" w:rsidR="006E6ADF" w:rsidRPr="00202105" w:rsidRDefault="006E6ADF" w:rsidP="006E6ADF">
      <w:pPr>
        <w:rPr>
          <w:lang w:eastAsia="zh-CN"/>
        </w:rPr>
      </w:pPr>
      <w:r w:rsidRPr="00202105">
        <w:t xml:space="preserve">When an emergency PDU session is successfully established over 3GPP access after the UE received the Negotiated PEIPS assistance information IE </w:t>
      </w:r>
      <w:r w:rsidRPr="00202105">
        <w:rPr>
          <w:lang w:eastAsia="zh-CN"/>
        </w:rPr>
        <w:t xml:space="preserve">during the last </w:t>
      </w:r>
      <w:r w:rsidRPr="00202105">
        <w:t>registration procedure, the UE and the AMF shall</w:t>
      </w:r>
      <w:r w:rsidRPr="00202105">
        <w:rPr>
          <w:lang w:eastAsia="zh-CN"/>
        </w:rPr>
        <w:t xml:space="preserve"> not use </w:t>
      </w:r>
      <w:r w:rsidRPr="00202105">
        <w:t>PEIPS assistance information</w:t>
      </w:r>
      <w:r w:rsidRPr="00202105">
        <w:rPr>
          <w:lang w:eastAsia="zh-CN"/>
        </w:rPr>
        <w:t xml:space="preserve"> until:</w:t>
      </w:r>
    </w:p>
    <w:p w14:paraId="6C48CA50" w14:textId="77777777" w:rsidR="006E6ADF" w:rsidRPr="00202105" w:rsidRDefault="006E6ADF" w:rsidP="006E6ADF">
      <w:pPr>
        <w:pStyle w:val="B1"/>
        <w:rPr>
          <w:lang w:eastAsia="zh-TW"/>
        </w:rPr>
      </w:pPr>
      <w:r w:rsidRPr="00202105">
        <w:rPr>
          <w:lang w:eastAsia="zh-CN"/>
        </w:rPr>
        <w:t>-</w:t>
      </w:r>
      <w:r w:rsidRPr="00202105">
        <w:rPr>
          <w:lang w:eastAsia="zh-CN"/>
        </w:rPr>
        <w:tab/>
        <w:t xml:space="preserve">the </w:t>
      </w:r>
      <w:r w:rsidRPr="00202105">
        <w:rPr>
          <w:lang w:eastAsia="ko-KR"/>
        </w:rPr>
        <w:t xml:space="preserve">successful completion of the </w:t>
      </w:r>
      <w:r w:rsidRPr="00202105">
        <w:rPr>
          <w:lang w:eastAsia="zh-CN"/>
        </w:rPr>
        <w:t>PDU session release procedure</w:t>
      </w:r>
      <w:r w:rsidRPr="00202105">
        <w:rPr>
          <w:lang w:eastAsia="ko-KR"/>
        </w:rPr>
        <w:t xml:space="preserve"> </w:t>
      </w:r>
      <w:r w:rsidRPr="00202105">
        <w:t xml:space="preserve">of the </w:t>
      </w:r>
      <w:r w:rsidRPr="00202105">
        <w:rPr>
          <w:lang w:eastAsia="zh-CN"/>
        </w:rPr>
        <w:t>emergency PDU;</w:t>
      </w:r>
    </w:p>
    <w:p w14:paraId="3F86415E" w14:textId="77777777" w:rsidR="006E6ADF" w:rsidRPr="00202105" w:rsidRDefault="006E6ADF" w:rsidP="006E6ADF">
      <w:pPr>
        <w:pStyle w:val="B1"/>
        <w:rPr>
          <w:lang w:eastAsia="zh-CN"/>
        </w:rPr>
      </w:pPr>
      <w:r w:rsidRPr="00202105">
        <w:rPr>
          <w:lang w:eastAsia="zh-CN"/>
        </w:rPr>
        <w:t>-</w:t>
      </w:r>
      <w:r w:rsidRPr="00202105">
        <w:rPr>
          <w:lang w:eastAsia="zh-CN"/>
        </w:rPr>
        <w:tab/>
        <w:t xml:space="preserve">the UE receives </w:t>
      </w:r>
      <w:r w:rsidRPr="00202105">
        <w:t>PEIPS assistance information</w:t>
      </w:r>
      <w:r w:rsidRPr="00202105">
        <w:rPr>
          <w:lang w:eastAsia="zh-CN"/>
        </w:rPr>
        <w:t xml:space="preserve"> during a</w:t>
      </w:r>
      <w:r w:rsidRPr="00202105">
        <w:t xml:space="preserve"> registration procedure</w:t>
      </w:r>
      <w:r w:rsidRPr="00202105">
        <w:rPr>
          <w:lang w:eastAsia="zh-CN"/>
        </w:rPr>
        <w:t xml:space="preserve"> with</w:t>
      </w:r>
      <w:r w:rsidRPr="00202105">
        <w:t xml:space="preserve"> PDU session status IE</w:t>
      </w:r>
      <w:r w:rsidRPr="00202105">
        <w:rPr>
          <w:lang w:eastAsia="zh-CN"/>
        </w:rPr>
        <w:t xml:space="preserve"> or upon successful completion of a service request procedure, if </w:t>
      </w:r>
      <w:r w:rsidRPr="00202105">
        <w:rPr>
          <w:lang w:eastAsia="ko-KR"/>
        </w:rPr>
        <w:t xml:space="preserve">the UE or the network locally releases the </w:t>
      </w:r>
      <w:r w:rsidRPr="00202105">
        <w:rPr>
          <w:lang w:eastAsia="zh-CN"/>
        </w:rPr>
        <w:t>emergency PDU session;</w:t>
      </w:r>
    </w:p>
    <w:p w14:paraId="1C8698FA" w14:textId="77777777" w:rsidR="006E6ADF" w:rsidRPr="00202105" w:rsidRDefault="006E6ADF" w:rsidP="006E6ADF">
      <w:pPr>
        <w:pStyle w:val="B1"/>
      </w:pPr>
      <w:r w:rsidRPr="00202105">
        <w:rPr>
          <w:lang w:eastAsia="zh-CN"/>
        </w:rPr>
        <w:t>-</w:t>
      </w:r>
      <w:r w:rsidRPr="00202105">
        <w:rPr>
          <w:lang w:eastAsia="zh-CN"/>
        </w:rPr>
        <w:tab/>
        <w:t xml:space="preserve">the </w:t>
      </w:r>
      <w:r w:rsidRPr="00202105">
        <w:rPr>
          <w:lang w:eastAsia="ko-KR"/>
        </w:rPr>
        <w:t xml:space="preserve">successful completion of </w:t>
      </w:r>
      <w:r w:rsidRPr="00202105">
        <w:t>handover of emergency PDU session to non-3GPP access; or</w:t>
      </w:r>
    </w:p>
    <w:p w14:paraId="1F553707" w14:textId="0AD7FEF4" w:rsidR="006E6ADF" w:rsidRPr="00202105" w:rsidRDefault="006E6ADF" w:rsidP="006E6ADF">
      <w:pPr>
        <w:pStyle w:val="B1"/>
      </w:pPr>
      <w:r w:rsidRPr="00202105">
        <w:t>-</w:t>
      </w:r>
      <w:r w:rsidRPr="00202105">
        <w:tab/>
        <w:t>the successful transfer of the emergency PDU session in 5GS to the EPS or ePDG connected to EPC.</w:t>
      </w:r>
    </w:p>
    <w:p w14:paraId="232CC510" w14:textId="77777777" w:rsidR="006E6ADF" w:rsidRPr="00202105" w:rsidRDefault="006E6ADF" w:rsidP="006E6ADF">
      <w:pPr>
        <w:pStyle w:val="H6"/>
      </w:pPr>
      <w:r w:rsidRPr="00202105">
        <w:t>11.4.1a.3</w:t>
      </w:r>
      <w:r w:rsidRPr="00202105">
        <w:tab/>
        <w:t>Test description</w:t>
      </w:r>
    </w:p>
    <w:p w14:paraId="0790AF2A" w14:textId="77777777" w:rsidR="006E6ADF" w:rsidRPr="00202105" w:rsidRDefault="006E6ADF" w:rsidP="006E6ADF">
      <w:pPr>
        <w:pStyle w:val="H6"/>
      </w:pPr>
      <w:r w:rsidRPr="00202105">
        <w:t>11.4.1a.3.1</w:t>
      </w:r>
      <w:r w:rsidRPr="00202105">
        <w:tab/>
        <w:t>Pre-test conditions</w:t>
      </w:r>
    </w:p>
    <w:p w14:paraId="549C8226" w14:textId="77777777" w:rsidR="006E6ADF" w:rsidRPr="00202105" w:rsidRDefault="006E6ADF" w:rsidP="006E6ADF">
      <w:pPr>
        <w:pStyle w:val="H6"/>
      </w:pPr>
      <w:r w:rsidRPr="00202105">
        <w:t>System Simulator:</w:t>
      </w:r>
    </w:p>
    <w:p w14:paraId="1339C5DF" w14:textId="77777777" w:rsidR="006E6ADF" w:rsidRPr="00202105" w:rsidRDefault="006E6ADF" w:rsidP="006E6ADF">
      <w:pPr>
        <w:pStyle w:val="B1"/>
      </w:pPr>
      <w:r w:rsidRPr="00202105">
        <w:t>-</w:t>
      </w:r>
      <w:r w:rsidRPr="00202105">
        <w:tab/>
        <w:t>1 NR Cell</w:t>
      </w:r>
    </w:p>
    <w:p w14:paraId="2A68BC3A" w14:textId="1418F885" w:rsidR="006E6ADF" w:rsidRPr="00202105" w:rsidRDefault="006E6ADF" w:rsidP="006E6ADF">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0F09CA1A" w14:textId="77777777" w:rsidR="006E6ADF" w:rsidRPr="00202105" w:rsidRDefault="006E6ADF" w:rsidP="006E6ADF">
      <w:pPr>
        <w:pStyle w:val="H6"/>
      </w:pPr>
      <w:r w:rsidRPr="00202105">
        <w:t>UE:</w:t>
      </w:r>
    </w:p>
    <w:p w14:paraId="059AF06F" w14:textId="77777777" w:rsidR="006E6ADF" w:rsidRPr="00202105" w:rsidRDefault="006E6ADF" w:rsidP="006E6ADF">
      <w:pPr>
        <w:pStyle w:val="B1"/>
      </w:pPr>
      <w:r w:rsidRPr="00202105">
        <w:t>-</w:t>
      </w:r>
      <w:r w:rsidRPr="00202105">
        <w:tab/>
        <w:t>The UE is equipped with a test USIM with USIM Configuration 20 as defined in TS 38.508-1 [4] Table 6.4.1-20 (USIM contains two Emergency Numbers: 144, 117).</w:t>
      </w:r>
    </w:p>
    <w:p w14:paraId="24069384" w14:textId="77777777" w:rsidR="006E6ADF" w:rsidRPr="00202105" w:rsidRDefault="006E6ADF" w:rsidP="006E6ADF">
      <w:pPr>
        <w:pStyle w:val="H6"/>
      </w:pPr>
      <w:r w:rsidRPr="00202105">
        <w:lastRenderedPageBreak/>
        <w:t>Preamble:</w:t>
      </w:r>
    </w:p>
    <w:p w14:paraId="2B55E37B" w14:textId="77777777" w:rsidR="006E6ADF" w:rsidRPr="00202105" w:rsidRDefault="006E6ADF" w:rsidP="006E6ADF">
      <w:pPr>
        <w:pStyle w:val="B1"/>
      </w:pPr>
      <w:r w:rsidRPr="00202105">
        <w:t>-</w:t>
      </w:r>
      <w:r w:rsidRPr="00202105">
        <w:tab/>
        <w:t>Cells power level configuration in accordance with TS 38.508-1 [4], Table 6.2.2.1-3:</w:t>
      </w:r>
    </w:p>
    <w:p w14:paraId="1904A5D3" w14:textId="77777777" w:rsidR="006E6ADF" w:rsidRPr="00202105" w:rsidRDefault="006E6ADF" w:rsidP="006E6ADF">
      <w:pPr>
        <w:pStyle w:val="B2"/>
      </w:pPr>
      <w:r w:rsidRPr="00202105">
        <w:t>-</w:t>
      </w:r>
      <w:r w:rsidRPr="00202105">
        <w:tab/>
        <w:t>NR Cell 1 "Serving cell"</w:t>
      </w:r>
    </w:p>
    <w:p w14:paraId="625A55B5" w14:textId="1D02CABA" w:rsidR="006E6ADF" w:rsidRPr="00202105" w:rsidRDefault="006E6ADF" w:rsidP="006E6ADF">
      <w:pPr>
        <w:pStyle w:val="B1"/>
      </w:pPr>
      <w:r w:rsidRPr="00202105">
        <w:t>-</w:t>
      </w:r>
      <w:r w:rsidRPr="00202105">
        <w:tab/>
        <w:t>The UE is in 5GS state 0-A according to TS 38.508-1 [4], clause 4.4A.2 Table 4.4A.2-</w:t>
      </w:r>
      <w:r w:rsidR="004830E2" w:rsidRPr="00202105">
        <w:t>0</w:t>
      </w:r>
      <w:r w:rsidRPr="00202105">
        <w:t>.</w:t>
      </w:r>
    </w:p>
    <w:p w14:paraId="3E96FA96" w14:textId="77777777" w:rsidR="006E6ADF" w:rsidRPr="00202105" w:rsidRDefault="006E6ADF" w:rsidP="006E6ADF">
      <w:pPr>
        <w:pStyle w:val="H6"/>
      </w:pPr>
      <w:r w:rsidRPr="00202105">
        <w:t>11.4.1a.3.2</w:t>
      </w:r>
      <w:r w:rsidRPr="00202105">
        <w:tab/>
        <w:t>Test procedure sequence</w:t>
      </w:r>
    </w:p>
    <w:p w14:paraId="411833AB" w14:textId="77777777" w:rsidR="006E6ADF" w:rsidRPr="00202105" w:rsidRDefault="006E6ADF" w:rsidP="006E6ADF">
      <w:pPr>
        <w:pStyle w:val="TH"/>
      </w:pPr>
      <w:r w:rsidRPr="00202105">
        <w:t>Table 11.4.1a.3.2-1: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E6ADF" w:rsidRPr="00202105" w14:paraId="60EA720A" w14:textId="77777777">
        <w:tc>
          <w:tcPr>
            <w:tcW w:w="534" w:type="dxa"/>
            <w:tcBorders>
              <w:bottom w:val="nil"/>
            </w:tcBorders>
          </w:tcPr>
          <w:p w14:paraId="58830588" w14:textId="77777777" w:rsidR="006E6ADF" w:rsidRPr="00202105" w:rsidRDefault="006E6ADF">
            <w:pPr>
              <w:pStyle w:val="TAH"/>
            </w:pPr>
            <w:r w:rsidRPr="00202105">
              <w:t>St</w:t>
            </w:r>
          </w:p>
        </w:tc>
        <w:tc>
          <w:tcPr>
            <w:tcW w:w="3968" w:type="dxa"/>
            <w:tcBorders>
              <w:bottom w:val="nil"/>
            </w:tcBorders>
          </w:tcPr>
          <w:p w14:paraId="35780727" w14:textId="77777777" w:rsidR="006E6ADF" w:rsidRPr="00202105" w:rsidRDefault="006E6ADF">
            <w:pPr>
              <w:pStyle w:val="TAH"/>
            </w:pPr>
            <w:r w:rsidRPr="00202105">
              <w:t>Procedure</w:t>
            </w:r>
          </w:p>
        </w:tc>
        <w:tc>
          <w:tcPr>
            <w:tcW w:w="3684" w:type="dxa"/>
            <w:gridSpan w:val="2"/>
          </w:tcPr>
          <w:p w14:paraId="58B7275A" w14:textId="77777777" w:rsidR="006E6ADF" w:rsidRPr="00202105" w:rsidRDefault="006E6ADF">
            <w:pPr>
              <w:pStyle w:val="TAH"/>
            </w:pPr>
            <w:r w:rsidRPr="00202105">
              <w:t>Message Sequence</w:t>
            </w:r>
          </w:p>
        </w:tc>
        <w:tc>
          <w:tcPr>
            <w:tcW w:w="567" w:type="dxa"/>
            <w:tcBorders>
              <w:bottom w:val="nil"/>
            </w:tcBorders>
          </w:tcPr>
          <w:p w14:paraId="056D8CC7" w14:textId="77777777" w:rsidR="006E6ADF" w:rsidRPr="00202105" w:rsidRDefault="006E6ADF">
            <w:pPr>
              <w:pStyle w:val="TAH"/>
            </w:pPr>
            <w:r w:rsidRPr="00202105">
              <w:t>TP</w:t>
            </w:r>
          </w:p>
        </w:tc>
        <w:tc>
          <w:tcPr>
            <w:tcW w:w="850" w:type="dxa"/>
            <w:tcBorders>
              <w:bottom w:val="nil"/>
            </w:tcBorders>
          </w:tcPr>
          <w:p w14:paraId="56BE630B" w14:textId="77777777" w:rsidR="006E6ADF" w:rsidRPr="00202105" w:rsidRDefault="006E6ADF">
            <w:pPr>
              <w:pStyle w:val="TAH"/>
            </w:pPr>
            <w:r w:rsidRPr="00202105">
              <w:t>Verdict</w:t>
            </w:r>
          </w:p>
        </w:tc>
      </w:tr>
      <w:tr w:rsidR="006E6ADF" w:rsidRPr="00202105" w14:paraId="14ECBBE3" w14:textId="77777777">
        <w:tc>
          <w:tcPr>
            <w:tcW w:w="534" w:type="dxa"/>
            <w:tcBorders>
              <w:top w:val="nil"/>
            </w:tcBorders>
          </w:tcPr>
          <w:p w14:paraId="1D25C9B1" w14:textId="77777777" w:rsidR="006E6ADF" w:rsidRPr="00202105" w:rsidRDefault="006E6ADF">
            <w:pPr>
              <w:pStyle w:val="TAH"/>
            </w:pPr>
          </w:p>
        </w:tc>
        <w:tc>
          <w:tcPr>
            <w:tcW w:w="3968" w:type="dxa"/>
            <w:tcBorders>
              <w:top w:val="nil"/>
            </w:tcBorders>
          </w:tcPr>
          <w:p w14:paraId="4DB75FE5" w14:textId="77777777" w:rsidR="006E6ADF" w:rsidRPr="00202105" w:rsidRDefault="006E6ADF">
            <w:pPr>
              <w:pStyle w:val="TAH"/>
            </w:pPr>
          </w:p>
        </w:tc>
        <w:tc>
          <w:tcPr>
            <w:tcW w:w="708" w:type="dxa"/>
          </w:tcPr>
          <w:p w14:paraId="0EE6B0CE" w14:textId="77777777" w:rsidR="006E6ADF" w:rsidRPr="00202105" w:rsidRDefault="006E6ADF">
            <w:pPr>
              <w:pStyle w:val="TAH"/>
            </w:pPr>
            <w:r w:rsidRPr="00202105">
              <w:t>U - S</w:t>
            </w:r>
          </w:p>
        </w:tc>
        <w:tc>
          <w:tcPr>
            <w:tcW w:w="2976" w:type="dxa"/>
          </w:tcPr>
          <w:p w14:paraId="431995CB" w14:textId="77777777" w:rsidR="006E6ADF" w:rsidRPr="00202105" w:rsidRDefault="006E6ADF">
            <w:pPr>
              <w:pStyle w:val="TAH"/>
            </w:pPr>
            <w:r w:rsidRPr="00202105">
              <w:t>Message</w:t>
            </w:r>
          </w:p>
        </w:tc>
        <w:tc>
          <w:tcPr>
            <w:tcW w:w="567" w:type="dxa"/>
            <w:tcBorders>
              <w:top w:val="nil"/>
            </w:tcBorders>
          </w:tcPr>
          <w:p w14:paraId="4794671C" w14:textId="77777777" w:rsidR="006E6ADF" w:rsidRPr="00202105" w:rsidRDefault="006E6ADF">
            <w:pPr>
              <w:pStyle w:val="TAH"/>
            </w:pPr>
          </w:p>
        </w:tc>
        <w:tc>
          <w:tcPr>
            <w:tcW w:w="850" w:type="dxa"/>
            <w:tcBorders>
              <w:top w:val="nil"/>
            </w:tcBorders>
          </w:tcPr>
          <w:p w14:paraId="23447943" w14:textId="77777777" w:rsidR="006E6ADF" w:rsidRPr="00202105" w:rsidRDefault="006E6ADF">
            <w:pPr>
              <w:pStyle w:val="TAH"/>
            </w:pPr>
          </w:p>
        </w:tc>
      </w:tr>
      <w:tr w:rsidR="006E6ADF" w:rsidRPr="00202105" w14:paraId="7874F31D" w14:textId="77777777">
        <w:tc>
          <w:tcPr>
            <w:tcW w:w="534" w:type="dxa"/>
          </w:tcPr>
          <w:p w14:paraId="58F09DF3" w14:textId="77777777" w:rsidR="006E6ADF" w:rsidRPr="00202105" w:rsidRDefault="006E6ADF">
            <w:pPr>
              <w:pStyle w:val="TAC"/>
            </w:pPr>
            <w:r w:rsidRPr="00202105">
              <w:t>1</w:t>
            </w:r>
          </w:p>
        </w:tc>
        <w:tc>
          <w:tcPr>
            <w:tcW w:w="3968" w:type="dxa"/>
          </w:tcPr>
          <w:p w14:paraId="21E84CBE" w14:textId="09EEA2F7" w:rsidR="006E6ADF" w:rsidRPr="00202105" w:rsidRDefault="006E6ADF">
            <w:pPr>
              <w:pStyle w:val="TAL"/>
            </w:pPr>
            <w:r w:rsidRPr="00202105">
              <w:t>The UE is switched on</w:t>
            </w:r>
            <w:r w:rsidR="004830E2" w:rsidRPr="00202105">
              <w:t>.</w:t>
            </w:r>
          </w:p>
        </w:tc>
        <w:tc>
          <w:tcPr>
            <w:tcW w:w="708" w:type="dxa"/>
          </w:tcPr>
          <w:p w14:paraId="67D4EA37" w14:textId="77777777" w:rsidR="006E6ADF" w:rsidRPr="00202105" w:rsidRDefault="006E6ADF">
            <w:pPr>
              <w:pStyle w:val="TAC"/>
            </w:pPr>
            <w:r w:rsidRPr="00202105">
              <w:t>-</w:t>
            </w:r>
          </w:p>
        </w:tc>
        <w:tc>
          <w:tcPr>
            <w:tcW w:w="2976" w:type="dxa"/>
          </w:tcPr>
          <w:p w14:paraId="6E2A2DF9" w14:textId="77777777" w:rsidR="006E6ADF" w:rsidRPr="00202105" w:rsidRDefault="006E6ADF">
            <w:pPr>
              <w:pStyle w:val="TAL"/>
            </w:pPr>
            <w:r w:rsidRPr="00202105">
              <w:t>-</w:t>
            </w:r>
          </w:p>
        </w:tc>
        <w:tc>
          <w:tcPr>
            <w:tcW w:w="567" w:type="dxa"/>
          </w:tcPr>
          <w:p w14:paraId="63329C2C" w14:textId="77777777" w:rsidR="006E6ADF" w:rsidRPr="00202105" w:rsidRDefault="006E6ADF">
            <w:pPr>
              <w:pStyle w:val="TAC"/>
            </w:pPr>
            <w:r w:rsidRPr="00202105">
              <w:t>-</w:t>
            </w:r>
          </w:p>
        </w:tc>
        <w:tc>
          <w:tcPr>
            <w:tcW w:w="850" w:type="dxa"/>
          </w:tcPr>
          <w:p w14:paraId="279E216C" w14:textId="77777777" w:rsidR="006E6ADF" w:rsidRPr="00202105" w:rsidRDefault="006E6ADF">
            <w:pPr>
              <w:pStyle w:val="TAC"/>
            </w:pPr>
            <w:r w:rsidRPr="00202105">
              <w:t>-</w:t>
            </w:r>
          </w:p>
        </w:tc>
      </w:tr>
      <w:tr w:rsidR="006E6ADF" w:rsidRPr="00202105" w14:paraId="06D1FE55" w14:textId="77777777">
        <w:tc>
          <w:tcPr>
            <w:tcW w:w="534" w:type="dxa"/>
          </w:tcPr>
          <w:p w14:paraId="399F994B" w14:textId="77777777" w:rsidR="006E6ADF" w:rsidRPr="00202105" w:rsidRDefault="006E6ADF">
            <w:pPr>
              <w:pStyle w:val="TAC"/>
            </w:pPr>
            <w:r w:rsidRPr="00202105">
              <w:t>2-21a1</w:t>
            </w:r>
          </w:p>
        </w:tc>
        <w:tc>
          <w:tcPr>
            <w:tcW w:w="3968" w:type="dxa"/>
          </w:tcPr>
          <w:p w14:paraId="3AC8B288" w14:textId="77777777" w:rsidR="006E6ADF" w:rsidRPr="00202105" w:rsidRDefault="006E6ADF">
            <w:pPr>
              <w:pStyle w:val="TAL"/>
            </w:pPr>
            <w:r w:rsidRPr="00202105">
              <w:t>The UE performs steps 1-20a1 of the RRC_IDLE procedure specified in TS 38.508-1 [4], table 4.5.2.2-2.</w:t>
            </w:r>
          </w:p>
        </w:tc>
        <w:tc>
          <w:tcPr>
            <w:tcW w:w="708" w:type="dxa"/>
          </w:tcPr>
          <w:p w14:paraId="4075CE8B" w14:textId="77777777" w:rsidR="006E6ADF" w:rsidRPr="00202105" w:rsidRDefault="006E6ADF">
            <w:pPr>
              <w:pStyle w:val="TAC"/>
            </w:pPr>
            <w:r w:rsidRPr="00202105">
              <w:t>-</w:t>
            </w:r>
          </w:p>
        </w:tc>
        <w:tc>
          <w:tcPr>
            <w:tcW w:w="2976" w:type="dxa"/>
          </w:tcPr>
          <w:p w14:paraId="02817AC0" w14:textId="77777777" w:rsidR="006E6ADF" w:rsidRPr="00202105" w:rsidRDefault="006E6ADF">
            <w:pPr>
              <w:pStyle w:val="TAL"/>
            </w:pPr>
            <w:r w:rsidRPr="00202105">
              <w:t>-</w:t>
            </w:r>
          </w:p>
        </w:tc>
        <w:tc>
          <w:tcPr>
            <w:tcW w:w="567" w:type="dxa"/>
          </w:tcPr>
          <w:p w14:paraId="3C4EB978" w14:textId="77777777" w:rsidR="006E6ADF" w:rsidRPr="00202105" w:rsidRDefault="006E6ADF">
            <w:pPr>
              <w:pStyle w:val="TAC"/>
            </w:pPr>
            <w:r w:rsidRPr="00202105">
              <w:t>-</w:t>
            </w:r>
          </w:p>
        </w:tc>
        <w:tc>
          <w:tcPr>
            <w:tcW w:w="850" w:type="dxa"/>
          </w:tcPr>
          <w:p w14:paraId="332E0065" w14:textId="77777777" w:rsidR="006E6ADF" w:rsidRPr="00202105" w:rsidRDefault="006E6ADF">
            <w:pPr>
              <w:pStyle w:val="TAC"/>
            </w:pPr>
            <w:r w:rsidRPr="00202105">
              <w:t>-</w:t>
            </w:r>
          </w:p>
        </w:tc>
      </w:tr>
      <w:tr w:rsidR="006E6ADF" w:rsidRPr="00202105" w14:paraId="4B9012B7" w14:textId="77777777">
        <w:tc>
          <w:tcPr>
            <w:tcW w:w="534" w:type="dxa"/>
          </w:tcPr>
          <w:p w14:paraId="4116BBF9" w14:textId="77777777" w:rsidR="006E6ADF" w:rsidRPr="00202105" w:rsidRDefault="006E6ADF">
            <w:pPr>
              <w:pStyle w:val="TAC"/>
            </w:pPr>
            <w:r w:rsidRPr="00202105">
              <w:t>22</w:t>
            </w:r>
          </w:p>
        </w:tc>
        <w:tc>
          <w:tcPr>
            <w:tcW w:w="3968" w:type="dxa"/>
          </w:tcPr>
          <w:p w14:paraId="20362909" w14:textId="77777777" w:rsidR="006E6ADF" w:rsidRPr="00202105" w:rsidRDefault="006E6ADF">
            <w:pPr>
              <w:pStyle w:val="TAL"/>
            </w:pPr>
            <w:r w:rsidRPr="00202105">
              <w:t>Make the UE attempt an IMS emergency call dialling the number 144 which is stored on the USIM. (NOTE 1)</w:t>
            </w:r>
          </w:p>
        </w:tc>
        <w:tc>
          <w:tcPr>
            <w:tcW w:w="708" w:type="dxa"/>
          </w:tcPr>
          <w:p w14:paraId="58D0EF1F" w14:textId="77777777" w:rsidR="006E6ADF" w:rsidRPr="00202105" w:rsidRDefault="006E6ADF">
            <w:pPr>
              <w:pStyle w:val="TAC"/>
            </w:pPr>
            <w:r w:rsidRPr="00202105">
              <w:t>-</w:t>
            </w:r>
          </w:p>
        </w:tc>
        <w:tc>
          <w:tcPr>
            <w:tcW w:w="2976" w:type="dxa"/>
          </w:tcPr>
          <w:p w14:paraId="62726295" w14:textId="77777777" w:rsidR="006E6ADF" w:rsidRPr="00202105" w:rsidRDefault="006E6ADF">
            <w:pPr>
              <w:pStyle w:val="TAL"/>
            </w:pPr>
            <w:r w:rsidRPr="00202105">
              <w:t>-</w:t>
            </w:r>
          </w:p>
        </w:tc>
        <w:tc>
          <w:tcPr>
            <w:tcW w:w="567" w:type="dxa"/>
          </w:tcPr>
          <w:p w14:paraId="593CE4AA" w14:textId="77777777" w:rsidR="006E6ADF" w:rsidRPr="00202105" w:rsidRDefault="006E6ADF">
            <w:pPr>
              <w:pStyle w:val="TAC"/>
            </w:pPr>
            <w:r w:rsidRPr="00202105">
              <w:t>-</w:t>
            </w:r>
          </w:p>
        </w:tc>
        <w:tc>
          <w:tcPr>
            <w:tcW w:w="850" w:type="dxa"/>
          </w:tcPr>
          <w:p w14:paraId="101D353D" w14:textId="77777777" w:rsidR="006E6ADF" w:rsidRPr="00202105" w:rsidRDefault="006E6ADF">
            <w:pPr>
              <w:pStyle w:val="TAC"/>
            </w:pPr>
            <w:r w:rsidRPr="00202105">
              <w:t>-</w:t>
            </w:r>
          </w:p>
        </w:tc>
      </w:tr>
      <w:tr w:rsidR="006E6ADF" w:rsidRPr="00202105" w14:paraId="544AB176" w14:textId="77777777">
        <w:tc>
          <w:tcPr>
            <w:tcW w:w="534" w:type="dxa"/>
          </w:tcPr>
          <w:p w14:paraId="712AE11A" w14:textId="77777777" w:rsidR="006E6ADF" w:rsidRPr="00202105" w:rsidRDefault="006E6ADF">
            <w:pPr>
              <w:pStyle w:val="TAC"/>
            </w:pPr>
            <w:r w:rsidRPr="00202105">
              <w:t>23</w:t>
            </w:r>
          </w:p>
        </w:tc>
        <w:tc>
          <w:tcPr>
            <w:tcW w:w="3968" w:type="dxa"/>
          </w:tcPr>
          <w:p w14:paraId="150A8E7F" w14:textId="0F281532" w:rsidR="006E6ADF" w:rsidRPr="00202105" w:rsidRDefault="006E6ADF">
            <w:pPr>
              <w:pStyle w:val="TAL"/>
            </w:pPr>
            <w:r w:rsidRPr="00202105">
              <w:t>The UE performs Test Procedure for IMS Emergency call establishment with IMS emergency registration as specified in TS 38.508-1 [4], subclause 4.9.11.</w:t>
            </w:r>
          </w:p>
        </w:tc>
        <w:tc>
          <w:tcPr>
            <w:tcW w:w="708" w:type="dxa"/>
          </w:tcPr>
          <w:p w14:paraId="51094EEA" w14:textId="77777777" w:rsidR="006E6ADF" w:rsidRPr="00202105" w:rsidRDefault="006E6ADF">
            <w:pPr>
              <w:pStyle w:val="TAC"/>
            </w:pPr>
            <w:r w:rsidRPr="00202105">
              <w:t>-</w:t>
            </w:r>
          </w:p>
        </w:tc>
        <w:tc>
          <w:tcPr>
            <w:tcW w:w="2976" w:type="dxa"/>
          </w:tcPr>
          <w:p w14:paraId="6D254A5C" w14:textId="77777777" w:rsidR="006E6ADF" w:rsidRPr="00202105" w:rsidRDefault="006E6ADF">
            <w:pPr>
              <w:pStyle w:val="TAL"/>
            </w:pPr>
            <w:r w:rsidRPr="00202105">
              <w:t>-</w:t>
            </w:r>
          </w:p>
        </w:tc>
        <w:tc>
          <w:tcPr>
            <w:tcW w:w="567" w:type="dxa"/>
          </w:tcPr>
          <w:p w14:paraId="4AA2A614" w14:textId="77777777" w:rsidR="006E6ADF" w:rsidRPr="00202105" w:rsidRDefault="006E6ADF">
            <w:pPr>
              <w:pStyle w:val="TAC"/>
            </w:pPr>
            <w:r w:rsidRPr="00202105">
              <w:t>-</w:t>
            </w:r>
          </w:p>
        </w:tc>
        <w:tc>
          <w:tcPr>
            <w:tcW w:w="850" w:type="dxa"/>
          </w:tcPr>
          <w:p w14:paraId="5CCA3471" w14:textId="77777777" w:rsidR="006E6ADF" w:rsidRPr="00202105" w:rsidRDefault="006E6ADF">
            <w:pPr>
              <w:pStyle w:val="TAC"/>
            </w:pPr>
            <w:r w:rsidRPr="00202105">
              <w:t>-</w:t>
            </w:r>
          </w:p>
        </w:tc>
      </w:tr>
      <w:tr w:rsidR="006E6ADF" w:rsidRPr="00202105" w14:paraId="2829CC4A" w14:textId="77777777">
        <w:tc>
          <w:tcPr>
            <w:tcW w:w="534" w:type="dxa"/>
          </w:tcPr>
          <w:p w14:paraId="5086D09C" w14:textId="77777777" w:rsidR="006E6ADF" w:rsidRPr="00202105" w:rsidRDefault="006E6ADF">
            <w:pPr>
              <w:pStyle w:val="TAC"/>
            </w:pPr>
            <w:r w:rsidRPr="00202105">
              <w:t>24</w:t>
            </w:r>
          </w:p>
        </w:tc>
        <w:tc>
          <w:tcPr>
            <w:tcW w:w="3968" w:type="dxa"/>
          </w:tcPr>
          <w:p w14:paraId="5EFDDB38" w14:textId="0F905FCB" w:rsidR="006E6ADF" w:rsidRPr="00202105" w:rsidRDefault="006E6ADF">
            <w:pPr>
              <w:pStyle w:val="TAL"/>
            </w:pPr>
            <w:r w:rsidRPr="00202105">
              <w:t>The Test procedure for IMS MT Emergency call release as specified in TS 3</w:t>
            </w:r>
            <w:r w:rsidR="004830E2" w:rsidRPr="00202105">
              <w:t>8</w:t>
            </w:r>
            <w:r w:rsidRPr="00202105">
              <w:t>.508-1 [4], subclause 4.9.12B takes place with “</w:t>
            </w:r>
            <w:r w:rsidR="00AB40B4">
              <w:t>release</w:t>
            </w:r>
            <w:r w:rsidRPr="00202105">
              <w:t xml:space="preserve"> emergency PDU session”.</w:t>
            </w:r>
          </w:p>
        </w:tc>
        <w:tc>
          <w:tcPr>
            <w:tcW w:w="708" w:type="dxa"/>
          </w:tcPr>
          <w:p w14:paraId="4BCFD86C" w14:textId="77777777" w:rsidR="006E6ADF" w:rsidRPr="00202105" w:rsidRDefault="006E6ADF">
            <w:pPr>
              <w:pStyle w:val="TAC"/>
            </w:pPr>
            <w:r w:rsidRPr="00202105">
              <w:t>-</w:t>
            </w:r>
          </w:p>
        </w:tc>
        <w:tc>
          <w:tcPr>
            <w:tcW w:w="2976" w:type="dxa"/>
          </w:tcPr>
          <w:p w14:paraId="7FAE8258" w14:textId="77777777" w:rsidR="006E6ADF" w:rsidRPr="00202105" w:rsidRDefault="006E6ADF">
            <w:pPr>
              <w:pStyle w:val="TAL"/>
            </w:pPr>
            <w:r w:rsidRPr="00202105">
              <w:t>-</w:t>
            </w:r>
          </w:p>
        </w:tc>
        <w:tc>
          <w:tcPr>
            <w:tcW w:w="567" w:type="dxa"/>
          </w:tcPr>
          <w:p w14:paraId="64CB6560" w14:textId="77777777" w:rsidR="006E6ADF" w:rsidRPr="00202105" w:rsidRDefault="006E6ADF">
            <w:pPr>
              <w:pStyle w:val="TAC"/>
            </w:pPr>
            <w:r w:rsidRPr="00202105">
              <w:t>-</w:t>
            </w:r>
          </w:p>
        </w:tc>
        <w:tc>
          <w:tcPr>
            <w:tcW w:w="850" w:type="dxa"/>
          </w:tcPr>
          <w:p w14:paraId="69FCF401" w14:textId="77777777" w:rsidR="006E6ADF" w:rsidRPr="00202105" w:rsidRDefault="006E6ADF">
            <w:pPr>
              <w:pStyle w:val="TAC"/>
            </w:pPr>
            <w:r w:rsidRPr="00202105">
              <w:t>-</w:t>
            </w:r>
          </w:p>
        </w:tc>
      </w:tr>
      <w:tr w:rsidR="006E6ADF" w:rsidRPr="00202105" w14:paraId="4AC91388" w14:textId="77777777">
        <w:tc>
          <w:tcPr>
            <w:tcW w:w="534" w:type="dxa"/>
          </w:tcPr>
          <w:p w14:paraId="668F0B5F" w14:textId="77777777" w:rsidR="006E6ADF" w:rsidRPr="00202105" w:rsidRDefault="006E6ADF">
            <w:pPr>
              <w:pStyle w:val="TAC"/>
            </w:pPr>
            <w:r w:rsidRPr="00202105">
              <w:t>25</w:t>
            </w:r>
          </w:p>
        </w:tc>
        <w:tc>
          <w:tcPr>
            <w:tcW w:w="3968" w:type="dxa"/>
          </w:tcPr>
          <w:p w14:paraId="18B42936" w14:textId="77777777" w:rsidR="006E6ADF" w:rsidRPr="00202105" w:rsidRDefault="006E6ADF">
            <w:pPr>
              <w:pStyle w:val="TAL"/>
            </w:pPr>
            <w:r w:rsidRPr="00202105">
              <w:t>The SS releases the RRC connection.</w:t>
            </w:r>
          </w:p>
        </w:tc>
        <w:tc>
          <w:tcPr>
            <w:tcW w:w="708" w:type="dxa"/>
          </w:tcPr>
          <w:p w14:paraId="529DAD18" w14:textId="77777777" w:rsidR="006E6ADF" w:rsidRPr="00202105" w:rsidRDefault="006E6ADF">
            <w:pPr>
              <w:pStyle w:val="TAC"/>
            </w:pPr>
            <w:r w:rsidRPr="00202105">
              <w:t>-</w:t>
            </w:r>
          </w:p>
        </w:tc>
        <w:tc>
          <w:tcPr>
            <w:tcW w:w="2976" w:type="dxa"/>
          </w:tcPr>
          <w:p w14:paraId="06065F91" w14:textId="77777777" w:rsidR="006E6ADF" w:rsidRPr="00202105" w:rsidRDefault="006E6ADF">
            <w:pPr>
              <w:pStyle w:val="TAL"/>
            </w:pPr>
            <w:r w:rsidRPr="00202105">
              <w:t>-</w:t>
            </w:r>
          </w:p>
        </w:tc>
        <w:tc>
          <w:tcPr>
            <w:tcW w:w="567" w:type="dxa"/>
          </w:tcPr>
          <w:p w14:paraId="3D8CFC17" w14:textId="77777777" w:rsidR="006E6ADF" w:rsidRPr="00202105" w:rsidRDefault="006E6ADF">
            <w:pPr>
              <w:pStyle w:val="TAC"/>
            </w:pPr>
            <w:r w:rsidRPr="00202105">
              <w:t>-</w:t>
            </w:r>
          </w:p>
        </w:tc>
        <w:tc>
          <w:tcPr>
            <w:tcW w:w="850" w:type="dxa"/>
          </w:tcPr>
          <w:p w14:paraId="64AFE3F5" w14:textId="77777777" w:rsidR="006E6ADF" w:rsidRPr="00202105" w:rsidRDefault="006E6ADF">
            <w:pPr>
              <w:pStyle w:val="TAC"/>
            </w:pPr>
            <w:r w:rsidRPr="00202105">
              <w:t>-</w:t>
            </w:r>
          </w:p>
        </w:tc>
      </w:tr>
      <w:tr w:rsidR="006E6ADF" w:rsidRPr="00202105" w14:paraId="35AD4405" w14:textId="77777777">
        <w:tc>
          <w:tcPr>
            <w:tcW w:w="534" w:type="dxa"/>
          </w:tcPr>
          <w:p w14:paraId="1EFF26F8" w14:textId="77777777" w:rsidR="006E6ADF" w:rsidRPr="00202105" w:rsidRDefault="006E6ADF">
            <w:pPr>
              <w:pStyle w:val="TAC"/>
            </w:pPr>
            <w:r w:rsidRPr="00202105">
              <w:t>26</w:t>
            </w:r>
          </w:p>
        </w:tc>
        <w:tc>
          <w:tcPr>
            <w:tcW w:w="3968" w:type="dxa"/>
          </w:tcPr>
          <w:p w14:paraId="3D86B469" w14:textId="77777777" w:rsidR="006E6ADF" w:rsidRPr="00202105" w:rsidRDefault="006E6ADF">
            <w:pPr>
              <w:pStyle w:val="TAL"/>
            </w:pPr>
            <w:r w:rsidRPr="00202105">
              <w:t>The SS transmits a PEI with the bit corresponding for the subgroup the UE belongs to indicated as 0 and the Paging message including a matched identity.</w:t>
            </w:r>
          </w:p>
        </w:tc>
        <w:tc>
          <w:tcPr>
            <w:tcW w:w="708" w:type="dxa"/>
          </w:tcPr>
          <w:p w14:paraId="73C40273" w14:textId="77777777" w:rsidR="006E6ADF" w:rsidRPr="00202105" w:rsidRDefault="006E6ADF">
            <w:pPr>
              <w:pStyle w:val="TAC"/>
            </w:pPr>
            <w:r w:rsidRPr="00202105">
              <w:t>&lt;--</w:t>
            </w:r>
          </w:p>
        </w:tc>
        <w:tc>
          <w:tcPr>
            <w:tcW w:w="2976" w:type="dxa"/>
          </w:tcPr>
          <w:p w14:paraId="419EDB9B"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Pr>
          <w:p w14:paraId="065B9D75" w14:textId="77777777" w:rsidR="006E6ADF" w:rsidRPr="00202105" w:rsidRDefault="006E6ADF">
            <w:pPr>
              <w:pStyle w:val="TAC"/>
            </w:pPr>
            <w:r w:rsidRPr="00202105">
              <w:t>-</w:t>
            </w:r>
          </w:p>
        </w:tc>
        <w:tc>
          <w:tcPr>
            <w:tcW w:w="850" w:type="dxa"/>
          </w:tcPr>
          <w:p w14:paraId="03B4444F" w14:textId="77777777" w:rsidR="006E6ADF" w:rsidRPr="00202105" w:rsidRDefault="006E6ADF">
            <w:pPr>
              <w:pStyle w:val="TAC"/>
            </w:pPr>
            <w:r w:rsidRPr="00202105">
              <w:t>-</w:t>
            </w:r>
          </w:p>
        </w:tc>
      </w:tr>
      <w:tr w:rsidR="006E6ADF" w:rsidRPr="00202105" w14:paraId="619CDA19" w14:textId="77777777">
        <w:tc>
          <w:tcPr>
            <w:tcW w:w="534" w:type="dxa"/>
          </w:tcPr>
          <w:p w14:paraId="53174BEE" w14:textId="77777777" w:rsidR="006E6ADF" w:rsidRPr="00202105" w:rsidRDefault="006E6ADF">
            <w:pPr>
              <w:pStyle w:val="TAC"/>
            </w:pPr>
            <w:r w:rsidRPr="00202105">
              <w:t>27</w:t>
            </w:r>
          </w:p>
        </w:tc>
        <w:tc>
          <w:tcPr>
            <w:tcW w:w="3968" w:type="dxa"/>
          </w:tcPr>
          <w:p w14:paraId="3FC8DAAE" w14:textId="2049F110" w:rsidR="006E6ADF" w:rsidRPr="00202105" w:rsidRDefault="006E6ADF">
            <w:pPr>
              <w:pStyle w:val="TAL"/>
            </w:pPr>
            <w:r w:rsidRPr="00202105">
              <w:t xml:space="preserve">Check: Does the UE transmit an </w:t>
            </w:r>
            <w:r w:rsidRPr="00202105">
              <w:rPr>
                <w:i/>
                <w:iCs/>
              </w:rPr>
              <w:t>RRCSetupRequest</w:t>
            </w:r>
            <w:r w:rsidRPr="00202105">
              <w:t xml:space="preserve"> message?</w:t>
            </w:r>
          </w:p>
        </w:tc>
        <w:tc>
          <w:tcPr>
            <w:tcW w:w="708" w:type="dxa"/>
          </w:tcPr>
          <w:p w14:paraId="177A0A4C" w14:textId="77777777" w:rsidR="006E6ADF" w:rsidRPr="00202105" w:rsidRDefault="006E6ADF">
            <w:pPr>
              <w:pStyle w:val="TAC"/>
            </w:pPr>
            <w:r w:rsidRPr="00202105">
              <w:t>--&gt;</w:t>
            </w:r>
          </w:p>
        </w:tc>
        <w:tc>
          <w:tcPr>
            <w:tcW w:w="2976" w:type="dxa"/>
          </w:tcPr>
          <w:p w14:paraId="3FE9CB38"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Pr>
          <w:p w14:paraId="0725F35F" w14:textId="77777777" w:rsidR="006E6ADF" w:rsidRPr="00202105" w:rsidRDefault="006E6ADF">
            <w:pPr>
              <w:pStyle w:val="TAC"/>
            </w:pPr>
            <w:r w:rsidRPr="00202105">
              <w:t>1</w:t>
            </w:r>
          </w:p>
        </w:tc>
        <w:tc>
          <w:tcPr>
            <w:tcW w:w="850" w:type="dxa"/>
          </w:tcPr>
          <w:p w14:paraId="55F636B0" w14:textId="77777777" w:rsidR="006E6ADF" w:rsidRPr="00202105" w:rsidRDefault="006E6ADF">
            <w:pPr>
              <w:pStyle w:val="TAC"/>
            </w:pPr>
            <w:r w:rsidRPr="00202105">
              <w:t>P</w:t>
            </w:r>
          </w:p>
        </w:tc>
      </w:tr>
      <w:tr w:rsidR="006E6ADF" w:rsidRPr="00202105" w14:paraId="5099A55A" w14:textId="77777777">
        <w:tc>
          <w:tcPr>
            <w:tcW w:w="534" w:type="dxa"/>
          </w:tcPr>
          <w:p w14:paraId="5967DAF4" w14:textId="77777777" w:rsidR="006E6ADF" w:rsidRPr="00202105" w:rsidRDefault="006E6ADF">
            <w:pPr>
              <w:pStyle w:val="TAC"/>
            </w:pPr>
            <w:r w:rsidRPr="00202105">
              <w:t>28</w:t>
            </w:r>
          </w:p>
        </w:tc>
        <w:tc>
          <w:tcPr>
            <w:tcW w:w="3968" w:type="dxa"/>
          </w:tcPr>
          <w:p w14:paraId="0047B5BC" w14:textId="77777777" w:rsidR="006E6ADF" w:rsidRPr="00202105" w:rsidRDefault="006E6ADF">
            <w:pPr>
              <w:pStyle w:val="TAL"/>
            </w:pPr>
            <w:r w:rsidRPr="00202105">
              <w:t xml:space="preserve">The SS transmits an </w:t>
            </w:r>
            <w:r w:rsidRPr="00202105">
              <w:rPr>
                <w:i/>
                <w:iCs/>
              </w:rPr>
              <w:t>RRCSetup</w:t>
            </w:r>
            <w:r w:rsidRPr="00202105">
              <w:t xml:space="preserve"> message.</w:t>
            </w:r>
          </w:p>
        </w:tc>
        <w:tc>
          <w:tcPr>
            <w:tcW w:w="708" w:type="dxa"/>
          </w:tcPr>
          <w:p w14:paraId="5A13A0C5" w14:textId="77777777" w:rsidR="006E6ADF" w:rsidRPr="00202105" w:rsidRDefault="006E6ADF">
            <w:pPr>
              <w:pStyle w:val="TAC"/>
            </w:pPr>
            <w:r w:rsidRPr="00202105">
              <w:t>&lt;--</w:t>
            </w:r>
          </w:p>
        </w:tc>
        <w:tc>
          <w:tcPr>
            <w:tcW w:w="2976" w:type="dxa"/>
          </w:tcPr>
          <w:p w14:paraId="3E0B9D9A"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Pr>
          <w:p w14:paraId="5EAA04B8" w14:textId="77777777" w:rsidR="006E6ADF" w:rsidRPr="00202105" w:rsidRDefault="006E6ADF">
            <w:pPr>
              <w:pStyle w:val="TAC"/>
            </w:pPr>
            <w:r w:rsidRPr="00202105">
              <w:t>-</w:t>
            </w:r>
          </w:p>
        </w:tc>
        <w:tc>
          <w:tcPr>
            <w:tcW w:w="850" w:type="dxa"/>
          </w:tcPr>
          <w:p w14:paraId="3B83F6A3" w14:textId="77777777" w:rsidR="006E6ADF" w:rsidRPr="00202105" w:rsidRDefault="006E6ADF">
            <w:pPr>
              <w:pStyle w:val="TAC"/>
            </w:pPr>
            <w:r w:rsidRPr="00202105">
              <w:t>-</w:t>
            </w:r>
          </w:p>
        </w:tc>
      </w:tr>
      <w:tr w:rsidR="006E6ADF" w:rsidRPr="00202105" w14:paraId="3740F96C" w14:textId="77777777">
        <w:tc>
          <w:tcPr>
            <w:tcW w:w="534" w:type="dxa"/>
          </w:tcPr>
          <w:p w14:paraId="31695B3E" w14:textId="77777777" w:rsidR="006E6ADF" w:rsidRPr="00202105" w:rsidRDefault="006E6ADF">
            <w:pPr>
              <w:pStyle w:val="TAC"/>
            </w:pPr>
            <w:r w:rsidRPr="00202105">
              <w:t>29</w:t>
            </w:r>
          </w:p>
        </w:tc>
        <w:tc>
          <w:tcPr>
            <w:tcW w:w="3968" w:type="dxa"/>
          </w:tcPr>
          <w:p w14:paraId="31DE226E" w14:textId="5593DFF7" w:rsidR="006E6ADF" w:rsidRPr="00202105" w:rsidRDefault="006E6ADF">
            <w:pPr>
              <w:pStyle w:val="TAL"/>
            </w:pPr>
            <w:r w:rsidRPr="00202105">
              <w:t>The UE transmit</w:t>
            </w:r>
            <w:r w:rsidR="004830E2" w:rsidRPr="00202105">
              <w:t>s</w:t>
            </w:r>
            <w:r w:rsidRPr="00202105">
              <w:t xml:space="preserve"> an </w:t>
            </w:r>
            <w:r w:rsidRPr="00202105">
              <w:rPr>
                <w:i/>
                <w:iCs/>
              </w:rPr>
              <w:t>RRCSetupComplete</w:t>
            </w:r>
            <w:r w:rsidRPr="00202105">
              <w:t xml:space="preserve"> message including SERVICE REQUEST to confirm the successful completion of the connection establishment.</w:t>
            </w:r>
          </w:p>
        </w:tc>
        <w:tc>
          <w:tcPr>
            <w:tcW w:w="708" w:type="dxa"/>
          </w:tcPr>
          <w:p w14:paraId="31DBA5B0" w14:textId="77777777" w:rsidR="006E6ADF" w:rsidRPr="00202105" w:rsidRDefault="006E6ADF">
            <w:pPr>
              <w:pStyle w:val="TAC"/>
            </w:pPr>
            <w:r w:rsidRPr="00202105">
              <w:t>--&gt;</w:t>
            </w:r>
          </w:p>
        </w:tc>
        <w:tc>
          <w:tcPr>
            <w:tcW w:w="2976" w:type="dxa"/>
          </w:tcPr>
          <w:p w14:paraId="52700E9A" w14:textId="77777777" w:rsidR="006E6ADF" w:rsidRPr="00202105" w:rsidRDefault="006E6ADF">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FED1698" w14:textId="77777777" w:rsidR="006E6ADF" w:rsidRPr="00202105" w:rsidRDefault="006E6ADF">
            <w:pPr>
              <w:pStyle w:val="TAL"/>
            </w:pPr>
            <w:r w:rsidRPr="00202105">
              <w:t>5GMM: SERVICE REQUEST</w:t>
            </w:r>
          </w:p>
        </w:tc>
        <w:tc>
          <w:tcPr>
            <w:tcW w:w="567" w:type="dxa"/>
          </w:tcPr>
          <w:p w14:paraId="3588873B" w14:textId="77777777" w:rsidR="006E6ADF" w:rsidRPr="00202105" w:rsidRDefault="006E6ADF">
            <w:pPr>
              <w:pStyle w:val="TAC"/>
            </w:pPr>
            <w:r w:rsidRPr="00202105">
              <w:t>-</w:t>
            </w:r>
          </w:p>
        </w:tc>
        <w:tc>
          <w:tcPr>
            <w:tcW w:w="850" w:type="dxa"/>
          </w:tcPr>
          <w:p w14:paraId="51B8BD3F" w14:textId="77777777" w:rsidR="006E6ADF" w:rsidRPr="00202105" w:rsidRDefault="006E6ADF">
            <w:pPr>
              <w:pStyle w:val="TAC"/>
            </w:pPr>
            <w:r w:rsidRPr="00202105">
              <w:t>-</w:t>
            </w:r>
          </w:p>
        </w:tc>
      </w:tr>
      <w:tr w:rsidR="006E6ADF" w:rsidRPr="00202105" w14:paraId="5D21E7D1" w14:textId="77777777">
        <w:tc>
          <w:tcPr>
            <w:tcW w:w="534" w:type="dxa"/>
          </w:tcPr>
          <w:p w14:paraId="52AD6E6A" w14:textId="77777777" w:rsidR="006E6ADF" w:rsidRPr="00202105" w:rsidRDefault="006E6ADF">
            <w:pPr>
              <w:pStyle w:val="TAC"/>
            </w:pPr>
            <w:r w:rsidRPr="00202105">
              <w:t>30</w:t>
            </w:r>
          </w:p>
        </w:tc>
        <w:tc>
          <w:tcPr>
            <w:tcW w:w="3968" w:type="dxa"/>
          </w:tcPr>
          <w:p w14:paraId="6271AB9A" w14:textId="1D42A001" w:rsidR="006E6ADF" w:rsidRPr="00202105" w:rsidRDefault="006E6ADF">
            <w:pPr>
              <w:pStyle w:val="TAL"/>
            </w:pPr>
            <w:r w:rsidRPr="00202105">
              <w:t>Steps 5 to 8 of the NR RRC_CONNECTED procedure in TS 38.508-1</w:t>
            </w:r>
            <w:r w:rsidR="004830E2" w:rsidRPr="00202105">
              <w:t xml:space="preserve"> [4],</w:t>
            </w:r>
            <w:r w:rsidRPr="00202105">
              <w:t xml:space="preserve"> Table 4.5.4.2-3 are executed to successfully complete the service request procedure.</w:t>
            </w:r>
          </w:p>
        </w:tc>
        <w:tc>
          <w:tcPr>
            <w:tcW w:w="708" w:type="dxa"/>
          </w:tcPr>
          <w:p w14:paraId="3DD11DA5" w14:textId="77777777" w:rsidR="006E6ADF" w:rsidRPr="00202105" w:rsidRDefault="006E6ADF">
            <w:pPr>
              <w:pStyle w:val="TAC"/>
            </w:pPr>
            <w:r w:rsidRPr="00202105">
              <w:rPr>
                <w:lang w:eastAsia="zh-CN"/>
              </w:rPr>
              <w:t>-</w:t>
            </w:r>
          </w:p>
        </w:tc>
        <w:tc>
          <w:tcPr>
            <w:tcW w:w="2976" w:type="dxa"/>
          </w:tcPr>
          <w:p w14:paraId="1A6B0F98" w14:textId="77777777" w:rsidR="006E6ADF" w:rsidRPr="00202105" w:rsidRDefault="006E6ADF">
            <w:pPr>
              <w:pStyle w:val="TAL"/>
            </w:pPr>
            <w:r w:rsidRPr="00202105">
              <w:rPr>
                <w:iCs/>
              </w:rPr>
              <w:t>-</w:t>
            </w:r>
          </w:p>
        </w:tc>
        <w:tc>
          <w:tcPr>
            <w:tcW w:w="567" w:type="dxa"/>
          </w:tcPr>
          <w:p w14:paraId="18420D18" w14:textId="77777777" w:rsidR="006E6ADF" w:rsidRPr="00202105" w:rsidRDefault="006E6ADF">
            <w:pPr>
              <w:pStyle w:val="TAC"/>
            </w:pPr>
            <w:r w:rsidRPr="00202105">
              <w:t>-</w:t>
            </w:r>
          </w:p>
        </w:tc>
        <w:tc>
          <w:tcPr>
            <w:tcW w:w="850" w:type="dxa"/>
          </w:tcPr>
          <w:p w14:paraId="38FD0126" w14:textId="77777777" w:rsidR="006E6ADF" w:rsidRPr="00202105" w:rsidRDefault="006E6ADF">
            <w:pPr>
              <w:pStyle w:val="TAC"/>
            </w:pPr>
            <w:r w:rsidRPr="00202105">
              <w:t>-</w:t>
            </w:r>
          </w:p>
        </w:tc>
      </w:tr>
      <w:tr w:rsidR="006E6ADF" w:rsidRPr="00202105" w14:paraId="7A9F4B0E" w14:textId="77777777">
        <w:tc>
          <w:tcPr>
            <w:tcW w:w="9603" w:type="dxa"/>
            <w:gridSpan w:val="6"/>
            <w:tcBorders>
              <w:top w:val="single" w:sz="4" w:space="0" w:color="auto"/>
              <w:left w:val="single" w:sz="4" w:space="0" w:color="auto"/>
              <w:bottom w:val="single" w:sz="4" w:space="0" w:color="auto"/>
              <w:right w:val="single" w:sz="4" w:space="0" w:color="auto"/>
            </w:tcBorders>
          </w:tcPr>
          <w:p w14:paraId="046D92A4" w14:textId="7B1C535A" w:rsidR="006E6ADF" w:rsidRPr="00202105" w:rsidRDefault="006E6ADF">
            <w:pPr>
              <w:pStyle w:val="TAL"/>
            </w:pPr>
            <w:r w:rsidRPr="00202105">
              <w:t>NOTE 1:</w:t>
            </w:r>
            <w:r w:rsidRPr="00202105">
              <w:tab/>
              <w:t>This could be done by e.g.</w:t>
            </w:r>
            <w:r w:rsidR="004830E2" w:rsidRPr="00202105">
              <w:t>,</w:t>
            </w:r>
            <w:r w:rsidRPr="00202105">
              <w:t xml:space="preserve"> MMI or AT command.</w:t>
            </w:r>
          </w:p>
        </w:tc>
      </w:tr>
    </w:tbl>
    <w:p w14:paraId="4C0F621A" w14:textId="77777777" w:rsidR="006E6ADF" w:rsidRPr="00202105" w:rsidRDefault="006E6ADF" w:rsidP="006E6ADF"/>
    <w:p w14:paraId="05336FC4" w14:textId="77777777" w:rsidR="006E6ADF" w:rsidRPr="00202105" w:rsidRDefault="006E6ADF" w:rsidP="006E6ADF">
      <w:pPr>
        <w:pStyle w:val="H6"/>
      </w:pPr>
      <w:r w:rsidRPr="00202105">
        <w:t>11.4.1a.3.3</w:t>
      </w:r>
      <w:r w:rsidRPr="00202105">
        <w:tab/>
        <w:t>Specific message contents</w:t>
      </w:r>
    </w:p>
    <w:p w14:paraId="21537065" w14:textId="77777777" w:rsidR="006E6ADF" w:rsidRPr="00202105" w:rsidRDefault="006E6ADF" w:rsidP="006E6ADF">
      <w:pPr>
        <w:pStyle w:val="TH"/>
      </w:pPr>
      <w:bookmarkStart w:id="72" w:name="_Hlk132301425"/>
      <w:r w:rsidRPr="00202105">
        <w:t>Table 11.4.1a.3.3-1</w:t>
      </w:r>
      <w:bookmarkEnd w:id="72"/>
      <w:r w:rsidRPr="00202105">
        <w:t>: SIB1 for NR Cell 1</w:t>
      </w:r>
      <w:r w:rsidRPr="00202105">
        <w:rPr>
          <w:i/>
          <w:iCs/>
        </w:rPr>
        <w:t xml:space="preserve"> </w:t>
      </w:r>
      <w:r w:rsidRPr="00202105">
        <w:t>(preamble and all steps, Table 11.4.1a.3.2-1)</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245"/>
      </w:tblGrid>
      <w:tr w:rsidR="006E6ADF" w:rsidRPr="00202105" w14:paraId="6E87FEDA" w14:textId="77777777">
        <w:tc>
          <w:tcPr>
            <w:tcW w:w="9781" w:type="dxa"/>
            <w:gridSpan w:val="4"/>
          </w:tcPr>
          <w:p w14:paraId="190BA364" w14:textId="77777777" w:rsidR="006E6ADF" w:rsidRPr="00202105" w:rsidRDefault="006E6ADF">
            <w:pPr>
              <w:pStyle w:val="TAL"/>
            </w:pPr>
            <w:r w:rsidRPr="00202105">
              <w:t>Derivation Path: TS 38.508-1 [4], table 4.6.1-28 with condition PEI</w:t>
            </w:r>
          </w:p>
        </w:tc>
      </w:tr>
      <w:tr w:rsidR="006E6ADF" w:rsidRPr="00202105" w14:paraId="667F68A5" w14:textId="77777777">
        <w:tblPrEx>
          <w:tblCellMar>
            <w:left w:w="108" w:type="dxa"/>
            <w:right w:w="108" w:type="dxa"/>
          </w:tblCellMar>
        </w:tblPrEx>
        <w:tc>
          <w:tcPr>
            <w:tcW w:w="4569" w:type="dxa"/>
          </w:tcPr>
          <w:p w14:paraId="7248F4FE" w14:textId="77777777" w:rsidR="006E6ADF" w:rsidRPr="00202105" w:rsidRDefault="006E6ADF">
            <w:pPr>
              <w:pStyle w:val="TAH"/>
            </w:pPr>
            <w:r w:rsidRPr="00202105">
              <w:t>Information Element</w:t>
            </w:r>
          </w:p>
        </w:tc>
        <w:tc>
          <w:tcPr>
            <w:tcW w:w="2267" w:type="dxa"/>
          </w:tcPr>
          <w:p w14:paraId="73EBA197" w14:textId="77777777" w:rsidR="006E6ADF" w:rsidRPr="00202105" w:rsidRDefault="006E6ADF">
            <w:pPr>
              <w:pStyle w:val="TAH"/>
            </w:pPr>
            <w:r w:rsidRPr="00202105">
              <w:t>Value/remark</w:t>
            </w:r>
          </w:p>
        </w:tc>
        <w:tc>
          <w:tcPr>
            <w:tcW w:w="1700" w:type="dxa"/>
          </w:tcPr>
          <w:p w14:paraId="31A31EA9" w14:textId="77777777" w:rsidR="006E6ADF" w:rsidRPr="00202105" w:rsidRDefault="006E6ADF">
            <w:pPr>
              <w:pStyle w:val="TAH"/>
            </w:pPr>
            <w:r w:rsidRPr="00202105">
              <w:t>Comment</w:t>
            </w:r>
          </w:p>
        </w:tc>
        <w:tc>
          <w:tcPr>
            <w:tcW w:w="1245" w:type="dxa"/>
          </w:tcPr>
          <w:p w14:paraId="59DBF629" w14:textId="77777777" w:rsidR="006E6ADF" w:rsidRPr="00202105" w:rsidRDefault="006E6ADF">
            <w:pPr>
              <w:pStyle w:val="TAH"/>
            </w:pPr>
            <w:r w:rsidRPr="00202105">
              <w:t>Condition</w:t>
            </w:r>
          </w:p>
        </w:tc>
      </w:tr>
      <w:tr w:rsidR="006E6ADF" w:rsidRPr="00202105" w14:paraId="04AA6D2E" w14:textId="77777777">
        <w:tblPrEx>
          <w:tblCellMar>
            <w:left w:w="108" w:type="dxa"/>
            <w:right w:w="108" w:type="dxa"/>
          </w:tblCellMar>
        </w:tblPrEx>
        <w:tc>
          <w:tcPr>
            <w:tcW w:w="4569" w:type="dxa"/>
          </w:tcPr>
          <w:p w14:paraId="40DE7568" w14:textId="77777777" w:rsidR="006E6ADF" w:rsidRPr="00202105" w:rsidRDefault="006E6ADF">
            <w:pPr>
              <w:pStyle w:val="TAL"/>
            </w:pPr>
            <w:r w:rsidRPr="00202105">
              <w:t>SIB1 ::= SEQUENCE {</w:t>
            </w:r>
          </w:p>
        </w:tc>
        <w:tc>
          <w:tcPr>
            <w:tcW w:w="2267" w:type="dxa"/>
          </w:tcPr>
          <w:p w14:paraId="314AED1A" w14:textId="77777777" w:rsidR="006E6ADF" w:rsidRPr="00202105" w:rsidRDefault="006E6ADF">
            <w:pPr>
              <w:pStyle w:val="TAL"/>
            </w:pPr>
          </w:p>
        </w:tc>
        <w:tc>
          <w:tcPr>
            <w:tcW w:w="1700" w:type="dxa"/>
          </w:tcPr>
          <w:p w14:paraId="2276BB84" w14:textId="77777777" w:rsidR="006E6ADF" w:rsidRPr="00202105" w:rsidRDefault="006E6ADF">
            <w:pPr>
              <w:pStyle w:val="TAL"/>
            </w:pPr>
          </w:p>
        </w:tc>
        <w:tc>
          <w:tcPr>
            <w:tcW w:w="1245" w:type="dxa"/>
          </w:tcPr>
          <w:p w14:paraId="40046BDA" w14:textId="77777777" w:rsidR="006E6ADF" w:rsidRPr="00202105" w:rsidRDefault="006E6ADF">
            <w:pPr>
              <w:pStyle w:val="TAL"/>
            </w:pPr>
          </w:p>
        </w:tc>
      </w:tr>
      <w:tr w:rsidR="006E6ADF" w:rsidRPr="00202105" w14:paraId="186B1000" w14:textId="77777777">
        <w:tblPrEx>
          <w:tblCellMar>
            <w:left w:w="108" w:type="dxa"/>
            <w:right w:w="108" w:type="dxa"/>
          </w:tblCellMar>
        </w:tblPrEx>
        <w:tc>
          <w:tcPr>
            <w:tcW w:w="4569" w:type="dxa"/>
          </w:tcPr>
          <w:p w14:paraId="192B2F2B" w14:textId="18114265" w:rsidR="006E6ADF" w:rsidRPr="00202105" w:rsidRDefault="006E6ADF">
            <w:pPr>
              <w:pStyle w:val="TAL"/>
            </w:pPr>
            <w:r w:rsidRPr="00202105">
              <w:t xml:space="preserve">  servingCellConfigCommon</w:t>
            </w:r>
          </w:p>
        </w:tc>
        <w:tc>
          <w:tcPr>
            <w:tcW w:w="2267" w:type="dxa"/>
          </w:tcPr>
          <w:p w14:paraId="28BD339A" w14:textId="692CCBD2" w:rsidR="006E6ADF" w:rsidRPr="00202105" w:rsidRDefault="006E6ADF">
            <w:pPr>
              <w:pStyle w:val="TAL"/>
            </w:pPr>
            <w:r w:rsidRPr="00202105">
              <w:t xml:space="preserve">ServingCellConfigCommonSIB in Table </w:t>
            </w:r>
            <w:r w:rsidR="004830E2" w:rsidRPr="00202105">
              <w:t>11.4.1a</w:t>
            </w:r>
            <w:r w:rsidRPr="00202105">
              <w:t>.3.3-2</w:t>
            </w:r>
          </w:p>
        </w:tc>
        <w:tc>
          <w:tcPr>
            <w:tcW w:w="1700" w:type="dxa"/>
          </w:tcPr>
          <w:p w14:paraId="7D717083" w14:textId="77777777" w:rsidR="006E6ADF" w:rsidRPr="00202105" w:rsidRDefault="006E6ADF">
            <w:pPr>
              <w:pStyle w:val="TAL"/>
            </w:pPr>
          </w:p>
        </w:tc>
        <w:tc>
          <w:tcPr>
            <w:tcW w:w="1245" w:type="dxa"/>
          </w:tcPr>
          <w:p w14:paraId="03F63C11" w14:textId="77777777" w:rsidR="006E6ADF" w:rsidRPr="00202105" w:rsidRDefault="006E6ADF">
            <w:pPr>
              <w:pStyle w:val="TAL"/>
            </w:pPr>
          </w:p>
        </w:tc>
      </w:tr>
      <w:tr w:rsidR="006E6ADF" w:rsidRPr="00202105" w14:paraId="4EB74AED" w14:textId="77777777">
        <w:tblPrEx>
          <w:tblCellMar>
            <w:left w:w="108" w:type="dxa"/>
            <w:right w:w="108" w:type="dxa"/>
          </w:tblCellMar>
        </w:tblPrEx>
        <w:tc>
          <w:tcPr>
            <w:tcW w:w="4569" w:type="dxa"/>
          </w:tcPr>
          <w:p w14:paraId="5E518FD6" w14:textId="77777777" w:rsidR="006E6ADF" w:rsidRPr="00202105" w:rsidRDefault="006E6ADF">
            <w:pPr>
              <w:pStyle w:val="TAL"/>
            </w:pPr>
            <w:r w:rsidRPr="00202105">
              <w:t>}</w:t>
            </w:r>
          </w:p>
        </w:tc>
        <w:tc>
          <w:tcPr>
            <w:tcW w:w="2267" w:type="dxa"/>
          </w:tcPr>
          <w:p w14:paraId="7A07FBA6" w14:textId="77777777" w:rsidR="006E6ADF" w:rsidRPr="00202105" w:rsidRDefault="006E6ADF">
            <w:pPr>
              <w:pStyle w:val="TAL"/>
            </w:pPr>
          </w:p>
        </w:tc>
        <w:tc>
          <w:tcPr>
            <w:tcW w:w="1700" w:type="dxa"/>
          </w:tcPr>
          <w:p w14:paraId="1F4E19A0" w14:textId="77777777" w:rsidR="006E6ADF" w:rsidRPr="00202105" w:rsidRDefault="006E6ADF">
            <w:pPr>
              <w:pStyle w:val="TAL"/>
            </w:pPr>
          </w:p>
        </w:tc>
        <w:tc>
          <w:tcPr>
            <w:tcW w:w="1245" w:type="dxa"/>
          </w:tcPr>
          <w:p w14:paraId="1239CE98" w14:textId="77777777" w:rsidR="006E6ADF" w:rsidRPr="00202105" w:rsidRDefault="006E6ADF">
            <w:pPr>
              <w:pStyle w:val="TAL"/>
            </w:pPr>
          </w:p>
        </w:tc>
      </w:tr>
    </w:tbl>
    <w:p w14:paraId="68C2384B" w14:textId="77777777" w:rsidR="006E6ADF" w:rsidRPr="00202105" w:rsidRDefault="006E6ADF" w:rsidP="006E6ADF"/>
    <w:p w14:paraId="7DF6790C" w14:textId="2AD4BFFB" w:rsidR="006E6ADF" w:rsidRPr="00202105" w:rsidRDefault="006E6ADF" w:rsidP="006E6ADF">
      <w:pPr>
        <w:pStyle w:val="TH"/>
      </w:pPr>
      <w:r w:rsidRPr="00202105">
        <w:lastRenderedPageBreak/>
        <w:t>Table 11.4.1a.3.3-2: ServingCellConfigCommonSIB</w:t>
      </w:r>
      <w:r w:rsidRPr="00202105">
        <w:rPr>
          <w:i/>
          <w:iCs/>
        </w:rPr>
        <w:t xml:space="preserve"> </w:t>
      </w:r>
      <w:r w:rsidRPr="00202105">
        <w:t>(Table 11.4.1a.3.</w:t>
      </w:r>
      <w:r w:rsidR="004830E2" w:rsidRPr="00202105">
        <w:t>3</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465406AE" w14:textId="77777777">
        <w:tc>
          <w:tcPr>
            <w:tcW w:w="9747" w:type="dxa"/>
            <w:gridSpan w:val="4"/>
          </w:tcPr>
          <w:p w14:paraId="738EBF76" w14:textId="3ED5B8C1" w:rsidR="006E6ADF" w:rsidRPr="00202105" w:rsidRDefault="006E6ADF">
            <w:pPr>
              <w:pStyle w:val="TAH"/>
              <w:jc w:val="left"/>
              <w:rPr>
                <w:b w:val="0"/>
              </w:rPr>
            </w:pPr>
            <w:r w:rsidRPr="00202105">
              <w:rPr>
                <w:b w:val="0"/>
              </w:rPr>
              <w:t>Derivation Path: TS 38.508-1 [4], table 4.6.</w:t>
            </w:r>
            <w:r w:rsidR="004830E2" w:rsidRPr="00202105">
              <w:rPr>
                <w:b w:val="0"/>
              </w:rPr>
              <w:t>3</w:t>
            </w:r>
            <w:r w:rsidRPr="00202105">
              <w:rPr>
                <w:b w:val="0"/>
              </w:rPr>
              <w:t>-169 with condition PEI</w:t>
            </w:r>
          </w:p>
        </w:tc>
      </w:tr>
      <w:tr w:rsidR="006E6ADF" w:rsidRPr="00202105" w14:paraId="1A9DE522" w14:textId="77777777">
        <w:tc>
          <w:tcPr>
            <w:tcW w:w="4535" w:type="dxa"/>
          </w:tcPr>
          <w:p w14:paraId="209121F2" w14:textId="77777777" w:rsidR="006E6ADF" w:rsidRPr="00202105" w:rsidRDefault="006E6ADF">
            <w:pPr>
              <w:pStyle w:val="TAH"/>
            </w:pPr>
            <w:r w:rsidRPr="00202105">
              <w:t>Information Element</w:t>
            </w:r>
          </w:p>
        </w:tc>
        <w:tc>
          <w:tcPr>
            <w:tcW w:w="2267" w:type="dxa"/>
          </w:tcPr>
          <w:p w14:paraId="7AD0077E" w14:textId="77777777" w:rsidR="006E6ADF" w:rsidRPr="00202105" w:rsidRDefault="006E6ADF">
            <w:pPr>
              <w:pStyle w:val="TAH"/>
            </w:pPr>
            <w:r w:rsidRPr="00202105">
              <w:t>Value/remark</w:t>
            </w:r>
          </w:p>
        </w:tc>
        <w:tc>
          <w:tcPr>
            <w:tcW w:w="1700" w:type="dxa"/>
          </w:tcPr>
          <w:p w14:paraId="19BC7106" w14:textId="77777777" w:rsidR="006E6ADF" w:rsidRPr="00202105" w:rsidRDefault="006E6ADF">
            <w:pPr>
              <w:pStyle w:val="TAH"/>
            </w:pPr>
            <w:r w:rsidRPr="00202105">
              <w:t>Comment</w:t>
            </w:r>
          </w:p>
        </w:tc>
        <w:tc>
          <w:tcPr>
            <w:tcW w:w="1245" w:type="dxa"/>
          </w:tcPr>
          <w:p w14:paraId="6D48BD95" w14:textId="77777777" w:rsidR="006E6ADF" w:rsidRPr="00202105" w:rsidRDefault="006E6ADF">
            <w:pPr>
              <w:pStyle w:val="TAH"/>
            </w:pPr>
            <w:r w:rsidRPr="00202105">
              <w:t>Condition</w:t>
            </w:r>
          </w:p>
        </w:tc>
      </w:tr>
      <w:tr w:rsidR="006E6ADF" w:rsidRPr="00202105" w14:paraId="73697DEA" w14:textId="77777777">
        <w:tc>
          <w:tcPr>
            <w:tcW w:w="4535" w:type="dxa"/>
          </w:tcPr>
          <w:p w14:paraId="366C0153" w14:textId="77777777" w:rsidR="006E6ADF" w:rsidRPr="00202105" w:rsidRDefault="006E6ADF">
            <w:pPr>
              <w:pStyle w:val="TAL"/>
            </w:pPr>
            <w:r w:rsidRPr="00202105">
              <w:t>ServingCellConfigCommonSIB ::= SEQUENCE {</w:t>
            </w:r>
          </w:p>
        </w:tc>
        <w:tc>
          <w:tcPr>
            <w:tcW w:w="2267" w:type="dxa"/>
          </w:tcPr>
          <w:p w14:paraId="687B9AED" w14:textId="77777777" w:rsidR="006E6ADF" w:rsidRPr="00202105" w:rsidRDefault="006E6ADF">
            <w:pPr>
              <w:pStyle w:val="TAL"/>
            </w:pPr>
          </w:p>
        </w:tc>
        <w:tc>
          <w:tcPr>
            <w:tcW w:w="1700" w:type="dxa"/>
          </w:tcPr>
          <w:p w14:paraId="68F364C4" w14:textId="77777777" w:rsidR="006E6ADF" w:rsidRPr="00202105" w:rsidRDefault="006E6ADF">
            <w:pPr>
              <w:pStyle w:val="TAL"/>
            </w:pPr>
          </w:p>
        </w:tc>
        <w:tc>
          <w:tcPr>
            <w:tcW w:w="1245" w:type="dxa"/>
          </w:tcPr>
          <w:p w14:paraId="5C6D97E8" w14:textId="77777777" w:rsidR="006E6ADF" w:rsidRPr="00202105" w:rsidRDefault="006E6ADF">
            <w:pPr>
              <w:pStyle w:val="TAL"/>
            </w:pPr>
          </w:p>
        </w:tc>
      </w:tr>
      <w:tr w:rsidR="006E6ADF" w:rsidRPr="00202105" w14:paraId="7D2F351E" w14:textId="77777777">
        <w:tc>
          <w:tcPr>
            <w:tcW w:w="4535" w:type="dxa"/>
          </w:tcPr>
          <w:p w14:paraId="311063A8" w14:textId="77777777" w:rsidR="006E6ADF" w:rsidRPr="00202105" w:rsidRDefault="006E6ADF">
            <w:pPr>
              <w:pStyle w:val="TAL"/>
            </w:pPr>
            <w:r w:rsidRPr="00202105">
              <w:t xml:space="preserve">  downlinkConfigCommon</w:t>
            </w:r>
          </w:p>
        </w:tc>
        <w:tc>
          <w:tcPr>
            <w:tcW w:w="2267" w:type="dxa"/>
          </w:tcPr>
          <w:p w14:paraId="5CCC025D" w14:textId="281DA346" w:rsidR="006E6ADF" w:rsidRPr="00202105" w:rsidRDefault="006E6ADF">
            <w:pPr>
              <w:pStyle w:val="TAL"/>
            </w:pPr>
            <w:r w:rsidRPr="00202105">
              <w:t xml:space="preserve">DownlinkConfigCommonSIB in Table </w:t>
            </w:r>
            <w:r w:rsidR="004830E2" w:rsidRPr="00202105">
              <w:t>11.4.1a</w:t>
            </w:r>
            <w:r w:rsidRPr="00202105">
              <w:t>.3.3-3</w:t>
            </w:r>
          </w:p>
        </w:tc>
        <w:tc>
          <w:tcPr>
            <w:tcW w:w="1700" w:type="dxa"/>
          </w:tcPr>
          <w:p w14:paraId="19839DED" w14:textId="77777777" w:rsidR="006E6ADF" w:rsidRPr="00202105" w:rsidRDefault="006E6ADF">
            <w:pPr>
              <w:pStyle w:val="TAL"/>
            </w:pPr>
          </w:p>
        </w:tc>
        <w:tc>
          <w:tcPr>
            <w:tcW w:w="1245" w:type="dxa"/>
          </w:tcPr>
          <w:p w14:paraId="694E5567" w14:textId="77777777" w:rsidR="006E6ADF" w:rsidRPr="00202105" w:rsidRDefault="006E6ADF">
            <w:pPr>
              <w:pStyle w:val="TAL"/>
            </w:pPr>
          </w:p>
        </w:tc>
      </w:tr>
      <w:tr w:rsidR="006E6ADF" w:rsidRPr="00202105" w14:paraId="6522C1D1" w14:textId="77777777">
        <w:tc>
          <w:tcPr>
            <w:tcW w:w="4535" w:type="dxa"/>
          </w:tcPr>
          <w:p w14:paraId="1715C4E6" w14:textId="77777777" w:rsidR="006E6ADF" w:rsidRPr="00202105" w:rsidRDefault="006E6ADF">
            <w:pPr>
              <w:pStyle w:val="TAL"/>
            </w:pPr>
            <w:r w:rsidRPr="00202105">
              <w:t>}</w:t>
            </w:r>
          </w:p>
        </w:tc>
        <w:tc>
          <w:tcPr>
            <w:tcW w:w="2267" w:type="dxa"/>
          </w:tcPr>
          <w:p w14:paraId="392F6EEA" w14:textId="77777777" w:rsidR="006E6ADF" w:rsidRPr="00202105" w:rsidRDefault="006E6ADF">
            <w:pPr>
              <w:pStyle w:val="TAL"/>
            </w:pPr>
          </w:p>
        </w:tc>
        <w:tc>
          <w:tcPr>
            <w:tcW w:w="1700" w:type="dxa"/>
          </w:tcPr>
          <w:p w14:paraId="6BBEEC29" w14:textId="77777777" w:rsidR="006E6ADF" w:rsidRPr="00202105" w:rsidRDefault="006E6ADF">
            <w:pPr>
              <w:pStyle w:val="TAL"/>
            </w:pPr>
          </w:p>
        </w:tc>
        <w:tc>
          <w:tcPr>
            <w:tcW w:w="1245" w:type="dxa"/>
          </w:tcPr>
          <w:p w14:paraId="1676C2FB" w14:textId="77777777" w:rsidR="006E6ADF" w:rsidRPr="00202105" w:rsidRDefault="006E6ADF">
            <w:pPr>
              <w:pStyle w:val="TAL"/>
            </w:pPr>
          </w:p>
        </w:tc>
      </w:tr>
    </w:tbl>
    <w:p w14:paraId="01725655" w14:textId="77777777" w:rsidR="006E6ADF" w:rsidRPr="00202105" w:rsidRDefault="006E6ADF" w:rsidP="006E6ADF"/>
    <w:p w14:paraId="1A66A178" w14:textId="4C6E2FC3" w:rsidR="006E6ADF" w:rsidRPr="00202105" w:rsidRDefault="006E6ADF" w:rsidP="006E6ADF">
      <w:pPr>
        <w:pStyle w:val="TH"/>
      </w:pPr>
      <w:r w:rsidRPr="00202105">
        <w:t>Table 11.4.1a.3.3-3: DownlinkConfigCommonSIB</w:t>
      </w:r>
      <w:r w:rsidRPr="00202105">
        <w:rPr>
          <w:i/>
          <w:iCs/>
        </w:rPr>
        <w:t xml:space="preserve"> </w:t>
      </w:r>
      <w:r w:rsidRPr="00202105">
        <w:t>(Table 11.4.1a.3.</w:t>
      </w:r>
      <w:r w:rsidR="004830E2" w:rsidRPr="00202105">
        <w:t>3</w:t>
      </w:r>
      <w:r w:rsidRPr="00202105">
        <w:t>-</w:t>
      </w:r>
      <w:r w:rsidR="004830E2" w:rsidRPr="00202105">
        <w:t>2</w:t>
      </w:r>
      <w:r w:rsidRPr="0020210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24C287A2" w14:textId="77777777">
        <w:tc>
          <w:tcPr>
            <w:tcW w:w="9747" w:type="dxa"/>
            <w:gridSpan w:val="4"/>
          </w:tcPr>
          <w:p w14:paraId="6E4D40F9" w14:textId="77777777" w:rsidR="006E6ADF" w:rsidRPr="00202105" w:rsidRDefault="006E6ADF">
            <w:pPr>
              <w:pStyle w:val="TAH"/>
              <w:jc w:val="left"/>
              <w:rPr>
                <w:b w:val="0"/>
              </w:rPr>
            </w:pPr>
            <w:r w:rsidRPr="00202105">
              <w:rPr>
                <w:b w:val="0"/>
              </w:rPr>
              <w:t>Derivation Path: TS 38.508-1 [4], table 4.6.3-53 with condition PEI</w:t>
            </w:r>
          </w:p>
        </w:tc>
      </w:tr>
      <w:tr w:rsidR="006E6ADF" w:rsidRPr="00202105" w14:paraId="7964C249" w14:textId="77777777">
        <w:tc>
          <w:tcPr>
            <w:tcW w:w="4535" w:type="dxa"/>
          </w:tcPr>
          <w:p w14:paraId="55DA14C3" w14:textId="77777777" w:rsidR="006E6ADF" w:rsidRPr="00202105" w:rsidRDefault="006E6ADF">
            <w:pPr>
              <w:pStyle w:val="TAH"/>
            </w:pPr>
            <w:r w:rsidRPr="00202105">
              <w:t>Information Element</w:t>
            </w:r>
          </w:p>
        </w:tc>
        <w:tc>
          <w:tcPr>
            <w:tcW w:w="2267" w:type="dxa"/>
          </w:tcPr>
          <w:p w14:paraId="2A5B5E8C" w14:textId="77777777" w:rsidR="006E6ADF" w:rsidRPr="00202105" w:rsidRDefault="006E6ADF">
            <w:pPr>
              <w:pStyle w:val="TAH"/>
            </w:pPr>
            <w:r w:rsidRPr="00202105">
              <w:t>Value/remark</w:t>
            </w:r>
          </w:p>
        </w:tc>
        <w:tc>
          <w:tcPr>
            <w:tcW w:w="1700" w:type="dxa"/>
          </w:tcPr>
          <w:p w14:paraId="0E46F54F" w14:textId="77777777" w:rsidR="006E6ADF" w:rsidRPr="00202105" w:rsidRDefault="006E6ADF">
            <w:pPr>
              <w:pStyle w:val="TAH"/>
            </w:pPr>
            <w:r w:rsidRPr="00202105">
              <w:t>Comment</w:t>
            </w:r>
          </w:p>
        </w:tc>
        <w:tc>
          <w:tcPr>
            <w:tcW w:w="1245" w:type="dxa"/>
          </w:tcPr>
          <w:p w14:paraId="533D8003" w14:textId="77777777" w:rsidR="006E6ADF" w:rsidRPr="00202105" w:rsidRDefault="006E6ADF">
            <w:pPr>
              <w:pStyle w:val="TAH"/>
            </w:pPr>
            <w:r w:rsidRPr="00202105">
              <w:t>Condition</w:t>
            </w:r>
          </w:p>
        </w:tc>
      </w:tr>
      <w:tr w:rsidR="006E6ADF" w:rsidRPr="00202105" w14:paraId="553D185E" w14:textId="77777777">
        <w:tc>
          <w:tcPr>
            <w:tcW w:w="4535" w:type="dxa"/>
          </w:tcPr>
          <w:p w14:paraId="297E6A80" w14:textId="77777777" w:rsidR="006E6ADF" w:rsidRPr="00202105" w:rsidRDefault="006E6ADF">
            <w:pPr>
              <w:pStyle w:val="TAL"/>
            </w:pPr>
            <w:r w:rsidRPr="00202105">
              <w:t>DownlinkConfigCommonSIB ::= SEQUENCE {</w:t>
            </w:r>
          </w:p>
        </w:tc>
        <w:tc>
          <w:tcPr>
            <w:tcW w:w="2267" w:type="dxa"/>
          </w:tcPr>
          <w:p w14:paraId="71C86D44" w14:textId="77777777" w:rsidR="006E6ADF" w:rsidRPr="00202105" w:rsidRDefault="006E6ADF">
            <w:pPr>
              <w:pStyle w:val="TAL"/>
            </w:pPr>
          </w:p>
        </w:tc>
        <w:tc>
          <w:tcPr>
            <w:tcW w:w="1700" w:type="dxa"/>
          </w:tcPr>
          <w:p w14:paraId="3114AF75" w14:textId="77777777" w:rsidR="006E6ADF" w:rsidRPr="00202105" w:rsidRDefault="006E6ADF">
            <w:pPr>
              <w:pStyle w:val="TAL"/>
            </w:pPr>
          </w:p>
        </w:tc>
        <w:tc>
          <w:tcPr>
            <w:tcW w:w="1245" w:type="dxa"/>
          </w:tcPr>
          <w:p w14:paraId="019BE8C2" w14:textId="77777777" w:rsidR="006E6ADF" w:rsidRPr="00202105" w:rsidRDefault="006E6ADF">
            <w:pPr>
              <w:pStyle w:val="TAL"/>
            </w:pPr>
          </w:p>
        </w:tc>
      </w:tr>
      <w:tr w:rsidR="006E6ADF" w:rsidRPr="00202105" w14:paraId="551B52FD" w14:textId="77777777">
        <w:tc>
          <w:tcPr>
            <w:tcW w:w="4535" w:type="dxa"/>
          </w:tcPr>
          <w:p w14:paraId="23DCA957" w14:textId="77777777" w:rsidR="006E6ADF" w:rsidRPr="00202105" w:rsidRDefault="006E6ADF">
            <w:pPr>
              <w:pStyle w:val="TAL"/>
            </w:pPr>
            <w:r w:rsidRPr="00202105">
              <w:t xml:space="preserve">  pei-Config-r17 ::= SEQUENCE {</w:t>
            </w:r>
          </w:p>
        </w:tc>
        <w:tc>
          <w:tcPr>
            <w:tcW w:w="2267" w:type="dxa"/>
          </w:tcPr>
          <w:p w14:paraId="63592FB7" w14:textId="77777777" w:rsidR="006E6ADF" w:rsidRPr="00202105" w:rsidRDefault="006E6ADF">
            <w:pPr>
              <w:pStyle w:val="TAL"/>
            </w:pPr>
          </w:p>
        </w:tc>
        <w:tc>
          <w:tcPr>
            <w:tcW w:w="1700" w:type="dxa"/>
          </w:tcPr>
          <w:p w14:paraId="6F8879C3" w14:textId="77777777" w:rsidR="006E6ADF" w:rsidRPr="00202105" w:rsidRDefault="006E6ADF">
            <w:pPr>
              <w:pStyle w:val="TAL"/>
            </w:pPr>
          </w:p>
        </w:tc>
        <w:tc>
          <w:tcPr>
            <w:tcW w:w="1245" w:type="dxa"/>
          </w:tcPr>
          <w:p w14:paraId="61B41876" w14:textId="77777777" w:rsidR="006E6ADF" w:rsidRPr="00202105" w:rsidRDefault="006E6ADF">
            <w:pPr>
              <w:pStyle w:val="TAL"/>
            </w:pPr>
          </w:p>
        </w:tc>
      </w:tr>
      <w:tr w:rsidR="006E6ADF" w:rsidRPr="00202105" w14:paraId="1C998DBF" w14:textId="77777777">
        <w:tc>
          <w:tcPr>
            <w:tcW w:w="4535" w:type="dxa"/>
          </w:tcPr>
          <w:p w14:paraId="144B91E0" w14:textId="77777777" w:rsidR="006E6ADF" w:rsidRPr="00202105" w:rsidRDefault="006E6ADF">
            <w:pPr>
              <w:pStyle w:val="TAL"/>
            </w:pPr>
            <w:r w:rsidRPr="00202105">
              <w:t xml:space="preserve">    subgroupConfig-r17 ::= SEQUENCE {</w:t>
            </w:r>
          </w:p>
        </w:tc>
        <w:tc>
          <w:tcPr>
            <w:tcW w:w="2267" w:type="dxa"/>
          </w:tcPr>
          <w:p w14:paraId="3227E94F" w14:textId="77777777" w:rsidR="006E6ADF" w:rsidRPr="00202105" w:rsidRDefault="006E6ADF">
            <w:pPr>
              <w:pStyle w:val="TAL"/>
            </w:pPr>
          </w:p>
        </w:tc>
        <w:tc>
          <w:tcPr>
            <w:tcW w:w="1700" w:type="dxa"/>
          </w:tcPr>
          <w:p w14:paraId="402E589C" w14:textId="77777777" w:rsidR="006E6ADF" w:rsidRPr="00202105" w:rsidRDefault="006E6ADF">
            <w:pPr>
              <w:pStyle w:val="TAL"/>
            </w:pPr>
          </w:p>
        </w:tc>
        <w:tc>
          <w:tcPr>
            <w:tcW w:w="1245" w:type="dxa"/>
          </w:tcPr>
          <w:p w14:paraId="4D0A3B80" w14:textId="77777777" w:rsidR="006E6ADF" w:rsidRPr="00202105" w:rsidRDefault="006E6ADF">
            <w:pPr>
              <w:pStyle w:val="TAL"/>
            </w:pPr>
          </w:p>
        </w:tc>
      </w:tr>
      <w:tr w:rsidR="006E6ADF" w:rsidRPr="00202105" w14:paraId="4EA57993" w14:textId="77777777">
        <w:tc>
          <w:tcPr>
            <w:tcW w:w="4535" w:type="dxa"/>
          </w:tcPr>
          <w:p w14:paraId="49DF8F9C" w14:textId="77777777" w:rsidR="006E6ADF" w:rsidRPr="00202105" w:rsidRDefault="006E6ADF">
            <w:pPr>
              <w:pStyle w:val="TAL"/>
            </w:pPr>
            <w:r w:rsidRPr="00202105">
              <w:t xml:space="preserve">      subgroupsNumForUEID-r17</w:t>
            </w:r>
          </w:p>
        </w:tc>
        <w:tc>
          <w:tcPr>
            <w:tcW w:w="2267" w:type="dxa"/>
          </w:tcPr>
          <w:p w14:paraId="2095287E" w14:textId="77777777" w:rsidR="006E6ADF" w:rsidRPr="00202105" w:rsidRDefault="006E6ADF">
            <w:pPr>
              <w:pStyle w:val="TAL"/>
            </w:pPr>
            <w:r w:rsidRPr="00202105">
              <w:t>Not Present</w:t>
            </w:r>
          </w:p>
        </w:tc>
        <w:tc>
          <w:tcPr>
            <w:tcW w:w="1700" w:type="dxa"/>
          </w:tcPr>
          <w:p w14:paraId="153F34EE" w14:textId="77777777" w:rsidR="006E6ADF" w:rsidRPr="00202105" w:rsidRDefault="006E6ADF">
            <w:pPr>
              <w:pStyle w:val="TAL"/>
            </w:pPr>
          </w:p>
        </w:tc>
        <w:tc>
          <w:tcPr>
            <w:tcW w:w="1245" w:type="dxa"/>
          </w:tcPr>
          <w:p w14:paraId="34DE490E" w14:textId="1183575D" w:rsidR="006E6ADF" w:rsidRPr="00202105" w:rsidRDefault="006E6ADF">
            <w:pPr>
              <w:pStyle w:val="TAL"/>
            </w:pPr>
          </w:p>
        </w:tc>
      </w:tr>
      <w:tr w:rsidR="006E6ADF" w:rsidRPr="00202105" w14:paraId="197DC75C" w14:textId="77777777">
        <w:tc>
          <w:tcPr>
            <w:tcW w:w="4535" w:type="dxa"/>
          </w:tcPr>
          <w:p w14:paraId="3D35CDED" w14:textId="77777777" w:rsidR="006E6ADF" w:rsidRPr="00202105" w:rsidRDefault="006E6ADF">
            <w:pPr>
              <w:pStyle w:val="TAL"/>
            </w:pPr>
            <w:r w:rsidRPr="00202105">
              <w:t xml:space="preserve">    }</w:t>
            </w:r>
          </w:p>
        </w:tc>
        <w:tc>
          <w:tcPr>
            <w:tcW w:w="2267" w:type="dxa"/>
          </w:tcPr>
          <w:p w14:paraId="5429C88D" w14:textId="77777777" w:rsidR="006E6ADF" w:rsidRPr="00202105" w:rsidRDefault="006E6ADF">
            <w:pPr>
              <w:pStyle w:val="TAL"/>
            </w:pPr>
          </w:p>
        </w:tc>
        <w:tc>
          <w:tcPr>
            <w:tcW w:w="1700" w:type="dxa"/>
          </w:tcPr>
          <w:p w14:paraId="61FF9FB0" w14:textId="77777777" w:rsidR="006E6ADF" w:rsidRPr="00202105" w:rsidRDefault="006E6ADF">
            <w:pPr>
              <w:pStyle w:val="TAL"/>
            </w:pPr>
          </w:p>
        </w:tc>
        <w:tc>
          <w:tcPr>
            <w:tcW w:w="1245" w:type="dxa"/>
          </w:tcPr>
          <w:p w14:paraId="269E144E" w14:textId="77777777" w:rsidR="006E6ADF" w:rsidRPr="00202105" w:rsidRDefault="006E6ADF">
            <w:pPr>
              <w:pStyle w:val="TAL"/>
            </w:pPr>
          </w:p>
        </w:tc>
      </w:tr>
      <w:tr w:rsidR="006E6ADF" w:rsidRPr="00202105" w14:paraId="2D79182E" w14:textId="77777777">
        <w:tc>
          <w:tcPr>
            <w:tcW w:w="4535" w:type="dxa"/>
          </w:tcPr>
          <w:p w14:paraId="0955D1CB" w14:textId="77777777" w:rsidR="006E6ADF" w:rsidRPr="00202105" w:rsidRDefault="006E6ADF">
            <w:pPr>
              <w:pStyle w:val="TAL"/>
            </w:pPr>
            <w:r w:rsidRPr="00202105">
              <w:t xml:space="preserve">  }</w:t>
            </w:r>
          </w:p>
        </w:tc>
        <w:tc>
          <w:tcPr>
            <w:tcW w:w="2267" w:type="dxa"/>
          </w:tcPr>
          <w:p w14:paraId="3C5E0328" w14:textId="77777777" w:rsidR="006E6ADF" w:rsidRPr="00202105" w:rsidRDefault="006E6ADF">
            <w:pPr>
              <w:pStyle w:val="TAL"/>
            </w:pPr>
          </w:p>
        </w:tc>
        <w:tc>
          <w:tcPr>
            <w:tcW w:w="1700" w:type="dxa"/>
          </w:tcPr>
          <w:p w14:paraId="7DABE806" w14:textId="77777777" w:rsidR="006E6ADF" w:rsidRPr="00202105" w:rsidRDefault="006E6ADF">
            <w:pPr>
              <w:pStyle w:val="TAL"/>
            </w:pPr>
          </w:p>
        </w:tc>
        <w:tc>
          <w:tcPr>
            <w:tcW w:w="1245" w:type="dxa"/>
          </w:tcPr>
          <w:p w14:paraId="46F12DDB" w14:textId="77777777" w:rsidR="006E6ADF" w:rsidRPr="00202105" w:rsidRDefault="006E6ADF">
            <w:pPr>
              <w:pStyle w:val="TAL"/>
            </w:pPr>
          </w:p>
        </w:tc>
      </w:tr>
      <w:tr w:rsidR="006E6ADF" w:rsidRPr="00202105" w14:paraId="6268EEBC" w14:textId="77777777">
        <w:tc>
          <w:tcPr>
            <w:tcW w:w="4535" w:type="dxa"/>
          </w:tcPr>
          <w:p w14:paraId="19A16C96" w14:textId="77777777" w:rsidR="006E6ADF" w:rsidRPr="00202105" w:rsidRDefault="006E6ADF">
            <w:pPr>
              <w:pStyle w:val="TAL"/>
            </w:pPr>
            <w:r w:rsidRPr="00202105">
              <w:t>}</w:t>
            </w:r>
          </w:p>
        </w:tc>
        <w:tc>
          <w:tcPr>
            <w:tcW w:w="2267" w:type="dxa"/>
          </w:tcPr>
          <w:p w14:paraId="60CF8218" w14:textId="77777777" w:rsidR="006E6ADF" w:rsidRPr="00202105" w:rsidRDefault="006E6ADF">
            <w:pPr>
              <w:pStyle w:val="TAL"/>
            </w:pPr>
          </w:p>
        </w:tc>
        <w:tc>
          <w:tcPr>
            <w:tcW w:w="1700" w:type="dxa"/>
          </w:tcPr>
          <w:p w14:paraId="13BEB720" w14:textId="77777777" w:rsidR="006E6ADF" w:rsidRPr="00202105" w:rsidRDefault="006E6ADF">
            <w:pPr>
              <w:pStyle w:val="TAL"/>
            </w:pPr>
          </w:p>
        </w:tc>
        <w:tc>
          <w:tcPr>
            <w:tcW w:w="1245" w:type="dxa"/>
          </w:tcPr>
          <w:p w14:paraId="16840964" w14:textId="77777777" w:rsidR="006E6ADF" w:rsidRPr="00202105" w:rsidRDefault="006E6ADF">
            <w:pPr>
              <w:pStyle w:val="TAL"/>
            </w:pPr>
          </w:p>
        </w:tc>
      </w:tr>
    </w:tbl>
    <w:p w14:paraId="6063E2D0" w14:textId="77777777" w:rsidR="008E478B" w:rsidRPr="00202105" w:rsidRDefault="008E478B" w:rsidP="008E478B"/>
    <w:p w14:paraId="73011F66" w14:textId="3BF1EEEF" w:rsidR="008E478B" w:rsidRPr="00202105" w:rsidRDefault="008E478B" w:rsidP="008E478B">
      <w:pPr>
        <w:pStyle w:val="TH"/>
      </w:pPr>
      <w:r w:rsidRPr="00202105">
        <w:t xml:space="preserve">Table 11.4.1a.3.3-3A: REGISTRATION REQUEST (step </w:t>
      </w:r>
      <w:r w:rsidR="009A6797" w:rsidRPr="009A6797">
        <w:t>9</w:t>
      </w:r>
      <w:r w:rsidRPr="00202105">
        <w:t>,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1706"/>
        <w:gridCol w:w="2410"/>
        <w:gridCol w:w="1096"/>
      </w:tblGrid>
      <w:tr w:rsidR="008E478B" w:rsidRPr="00202105" w14:paraId="66BE3FE5" w14:textId="77777777" w:rsidTr="00312F33">
        <w:trPr>
          <w:gridBefore w:val="1"/>
          <w:wBefore w:w="9" w:type="dxa"/>
        </w:trPr>
        <w:tc>
          <w:tcPr>
            <w:tcW w:w="9738" w:type="dxa"/>
            <w:gridSpan w:val="4"/>
          </w:tcPr>
          <w:p w14:paraId="0D1E8418" w14:textId="0B1B877F" w:rsidR="008E478B" w:rsidRPr="00202105" w:rsidRDefault="008E478B" w:rsidP="00312F33">
            <w:pPr>
              <w:pStyle w:val="TAHCarNotBold"/>
            </w:pPr>
            <w:r w:rsidRPr="00202105">
              <w:t>Derivation path: TS 38.508-1 [4], Table 4.7.1-6</w:t>
            </w:r>
            <w:r w:rsidR="009A6797" w:rsidRPr="009A6797">
              <w:t xml:space="preserve"> using condition CIPHERED_MESSAGE</w:t>
            </w:r>
          </w:p>
        </w:tc>
      </w:tr>
      <w:tr w:rsidR="008E478B" w:rsidRPr="00202105" w14:paraId="65050FAA" w14:textId="77777777" w:rsidTr="00312F33">
        <w:tc>
          <w:tcPr>
            <w:tcW w:w="4535" w:type="dxa"/>
            <w:gridSpan w:val="2"/>
          </w:tcPr>
          <w:p w14:paraId="2BA6105B" w14:textId="77777777" w:rsidR="008E478B" w:rsidRPr="00202105" w:rsidRDefault="008E478B" w:rsidP="00312F33">
            <w:pPr>
              <w:pStyle w:val="TAH"/>
            </w:pPr>
            <w:r w:rsidRPr="00202105">
              <w:t>Information Element</w:t>
            </w:r>
          </w:p>
        </w:tc>
        <w:tc>
          <w:tcPr>
            <w:tcW w:w="1706" w:type="dxa"/>
          </w:tcPr>
          <w:p w14:paraId="1CCE3692" w14:textId="77777777" w:rsidR="008E478B" w:rsidRPr="00202105" w:rsidRDefault="008E478B" w:rsidP="00312F33">
            <w:pPr>
              <w:pStyle w:val="TAH"/>
            </w:pPr>
            <w:r w:rsidRPr="00202105">
              <w:t>Value/remark</w:t>
            </w:r>
          </w:p>
        </w:tc>
        <w:tc>
          <w:tcPr>
            <w:tcW w:w="2410" w:type="dxa"/>
          </w:tcPr>
          <w:p w14:paraId="2E104BC4" w14:textId="77777777" w:rsidR="008E478B" w:rsidRPr="00202105" w:rsidRDefault="008E478B" w:rsidP="00312F33">
            <w:pPr>
              <w:pStyle w:val="TAH"/>
            </w:pPr>
            <w:r w:rsidRPr="00202105">
              <w:t>Comment</w:t>
            </w:r>
          </w:p>
        </w:tc>
        <w:tc>
          <w:tcPr>
            <w:tcW w:w="1096" w:type="dxa"/>
          </w:tcPr>
          <w:p w14:paraId="4237780B" w14:textId="77777777" w:rsidR="008E478B" w:rsidRPr="00202105" w:rsidRDefault="008E478B" w:rsidP="00312F33">
            <w:pPr>
              <w:pStyle w:val="TAH"/>
            </w:pPr>
            <w:r w:rsidRPr="00202105">
              <w:t>Condition</w:t>
            </w:r>
          </w:p>
        </w:tc>
      </w:tr>
      <w:tr w:rsidR="008E478B" w:rsidRPr="00202105" w14:paraId="56809130"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0E36EC84" w14:textId="77777777" w:rsidR="008E478B" w:rsidRPr="00202105" w:rsidRDefault="008E478B" w:rsidP="00312F33">
            <w:pPr>
              <w:pStyle w:val="TAL"/>
            </w:pPr>
            <w:r w:rsidRPr="00202105">
              <w:t>5GMM capability</w:t>
            </w:r>
          </w:p>
        </w:tc>
        <w:tc>
          <w:tcPr>
            <w:tcW w:w="1706" w:type="dxa"/>
            <w:tcBorders>
              <w:top w:val="single" w:sz="4" w:space="0" w:color="auto"/>
              <w:left w:val="single" w:sz="4" w:space="0" w:color="auto"/>
              <w:bottom w:val="single" w:sz="4" w:space="0" w:color="auto"/>
              <w:right w:val="single" w:sz="4" w:space="0" w:color="auto"/>
            </w:tcBorders>
          </w:tcPr>
          <w:p w14:paraId="6C1C2BD0" w14:textId="77777777" w:rsidR="008E478B" w:rsidRPr="00202105" w:rsidRDefault="008E478B" w:rsidP="00312F33">
            <w:pPr>
              <w:pStyle w:val="TAL"/>
            </w:pPr>
          </w:p>
        </w:tc>
        <w:tc>
          <w:tcPr>
            <w:tcW w:w="2410" w:type="dxa"/>
            <w:tcBorders>
              <w:top w:val="single" w:sz="4" w:space="0" w:color="auto"/>
              <w:left w:val="single" w:sz="4" w:space="0" w:color="auto"/>
              <w:bottom w:val="single" w:sz="4" w:space="0" w:color="auto"/>
              <w:right w:val="single" w:sz="4" w:space="0" w:color="auto"/>
            </w:tcBorders>
          </w:tcPr>
          <w:p w14:paraId="0FC9BCAE" w14:textId="77777777" w:rsidR="008E478B" w:rsidRPr="00202105" w:rsidRDefault="008E478B" w:rsidP="00312F33">
            <w:pPr>
              <w:pStyle w:val="TAL"/>
            </w:pPr>
          </w:p>
        </w:tc>
        <w:tc>
          <w:tcPr>
            <w:tcW w:w="1096" w:type="dxa"/>
            <w:tcBorders>
              <w:top w:val="single" w:sz="4" w:space="0" w:color="auto"/>
              <w:left w:val="single" w:sz="4" w:space="0" w:color="auto"/>
              <w:bottom w:val="single" w:sz="4" w:space="0" w:color="auto"/>
              <w:right w:val="single" w:sz="4" w:space="0" w:color="auto"/>
            </w:tcBorders>
          </w:tcPr>
          <w:p w14:paraId="49582B43" w14:textId="77777777" w:rsidR="008E478B" w:rsidRPr="00202105" w:rsidRDefault="008E478B" w:rsidP="00312F33">
            <w:pPr>
              <w:pStyle w:val="TAL"/>
            </w:pPr>
          </w:p>
        </w:tc>
      </w:tr>
      <w:tr w:rsidR="008E478B" w:rsidRPr="00202105" w14:paraId="0CA4EDF8"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1D4ED534" w14:textId="77777777" w:rsidR="008E478B" w:rsidRPr="00202105" w:rsidRDefault="008E478B" w:rsidP="00312F33">
            <w:pPr>
              <w:pStyle w:val="TAL"/>
            </w:pPr>
            <w:r w:rsidRPr="00202105">
              <w:t xml:space="preserve">  NR-PSSI (octet 6, bit 4)</w:t>
            </w:r>
          </w:p>
        </w:tc>
        <w:tc>
          <w:tcPr>
            <w:tcW w:w="1706" w:type="dxa"/>
            <w:tcBorders>
              <w:top w:val="single" w:sz="4" w:space="0" w:color="auto"/>
              <w:left w:val="single" w:sz="4" w:space="0" w:color="auto"/>
              <w:bottom w:val="single" w:sz="4" w:space="0" w:color="auto"/>
              <w:right w:val="single" w:sz="4" w:space="0" w:color="auto"/>
            </w:tcBorders>
          </w:tcPr>
          <w:p w14:paraId="7455DB8B" w14:textId="77777777" w:rsidR="008E478B" w:rsidRPr="00202105" w:rsidRDefault="008E478B" w:rsidP="00312F33">
            <w:pPr>
              <w:pStyle w:val="TAL"/>
            </w:pPr>
            <w:r w:rsidRPr="00202105">
              <w:t>'1'B</w:t>
            </w:r>
          </w:p>
        </w:tc>
        <w:tc>
          <w:tcPr>
            <w:tcW w:w="2410" w:type="dxa"/>
            <w:tcBorders>
              <w:top w:val="single" w:sz="4" w:space="0" w:color="auto"/>
              <w:left w:val="single" w:sz="4" w:space="0" w:color="auto"/>
              <w:bottom w:val="single" w:sz="4" w:space="0" w:color="auto"/>
              <w:right w:val="single" w:sz="4" w:space="0" w:color="auto"/>
            </w:tcBorders>
          </w:tcPr>
          <w:p w14:paraId="1CD4516B" w14:textId="77777777" w:rsidR="008E478B" w:rsidRPr="00202105" w:rsidRDefault="008E478B" w:rsidP="00312F33">
            <w:pPr>
              <w:pStyle w:val="TAL"/>
            </w:pPr>
            <w:r w:rsidRPr="00202105">
              <w:rPr>
                <w:lang w:eastAsia="ja-JP"/>
              </w:rPr>
              <w:t>NR paging subgrouping supported</w:t>
            </w:r>
          </w:p>
        </w:tc>
        <w:tc>
          <w:tcPr>
            <w:tcW w:w="1096" w:type="dxa"/>
            <w:tcBorders>
              <w:top w:val="single" w:sz="4" w:space="0" w:color="auto"/>
              <w:left w:val="single" w:sz="4" w:space="0" w:color="auto"/>
              <w:bottom w:val="single" w:sz="4" w:space="0" w:color="auto"/>
              <w:right w:val="single" w:sz="4" w:space="0" w:color="auto"/>
            </w:tcBorders>
          </w:tcPr>
          <w:p w14:paraId="18443B55" w14:textId="77777777" w:rsidR="008E478B" w:rsidRPr="00202105" w:rsidRDefault="008E478B" w:rsidP="00312F33">
            <w:pPr>
              <w:pStyle w:val="TAL"/>
            </w:pPr>
          </w:p>
        </w:tc>
      </w:tr>
    </w:tbl>
    <w:p w14:paraId="3CC04888" w14:textId="77777777" w:rsidR="009A6797" w:rsidRDefault="009A6797" w:rsidP="009A6797"/>
    <w:p w14:paraId="37AB68DE" w14:textId="77777777" w:rsidR="009A6797" w:rsidRPr="00202105" w:rsidRDefault="009A6797" w:rsidP="009A6797">
      <w:pPr>
        <w:pStyle w:val="TH"/>
      </w:pPr>
      <w:r w:rsidRPr="00202105">
        <w:t xml:space="preserve">Table </w:t>
      </w:r>
      <w:r>
        <w:t>11.4.1a.3.3-</w:t>
      </w:r>
      <w:r w:rsidRPr="00202105">
        <w:t>3</w:t>
      </w:r>
      <w:r>
        <w:t>B</w:t>
      </w:r>
      <w:r w:rsidRPr="00202105">
        <w:t xml:space="preserve">: SECURITY MODE COMPLETE (step </w:t>
      </w:r>
      <w:r>
        <w:t>9</w:t>
      </w:r>
      <w:r w:rsidRPr="00202105">
        <w:t xml:space="preserve">, Table </w:t>
      </w:r>
      <w:r>
        <w:t>11.4.1a.3.2-1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A6797" w:rsidRPr="00202105" w14:paraId="294D0224" w14:textId="77777777" w:rsidTr="009863E5">
        <w:tc>
          <w:tcPr>
            <w:tcW w:w="9603" w:type="dxa"/>
            <w:gridSpan w:val="4"/>
          </w:tcPr>
          <w:p w14:paraId="45E2CFDC" w14:textId="77777777" w:rsidR="009A6797" w:rsidRPr="00202105" w:rsidRDefault="009A6797" w:rsidP="009863E5">
            <w:pPr>
              <w:pStyle w:val="TAL"/>
              <w:rPr>
                <w:lang w:eastAsia="zh-CN"/>
              </w:rPr>
            </w:pPr>
            <w:r w:rsidRPr="00202105">
              <w:t>Derivation path: TS 38.508</w:t>
            </w:r>
            <w:r w:rsidRPr="00202105">
              <w:rPr>
                <w:lang w:eastAsia="zh-CN"/>
              </w:rPr>
              <w:t>-1</w:t>
            </w:r>
            <w:r w:rsidRPr="00202105">
              <w:t xml:space="preserve"> </w:t>
            </w:r>
            <w:r w:rsidRPr="00202105">
              <w:rPr>
                <w:lang w:eastAsia="zh-CN"/>
              </w:rPr>
              <w:t xml:space="preserve">[4], </w:t>
            </w:r>
            <w:r w:rsidRPr="00202105">
              <w:t>table 4.7.</w:t>
            </w:r>
            <w:r w:rsidRPr="00202105">
              <w:rPr>
                <w:lang w:eastAsia="zh-CN"/>
              </w:rPr>
              <w:t>1</w:t>
            </w:r>
            <w:r w:rsidRPr="00202105">
              <w:t>-2</w:t>
            </w:r>
            <w:r w:rsidRPr="00202105">
              <w:rPr>
                <w:lang w:eastAsia="zh-CN"/>
              </w:rPr>
              <w:t>6</w:t>
            </w:r>
          </w:p>
        </w:tc>
      </w:tr>
      <w:tr w:rsidR="009A6797" w:rsidRPr="00202105" w14:paraId="02B76BD0" w14:textId="77777777" w:rsidTr="009863E5">
        <w:tc>
          <w:tcPr>
            <w:tcW w:w="4518" w:type="dxa"/>
          </w:tcPr>
          <w:p w14:paraId="0A57E30B" w14:textId="77777777" w:rsidR="009A6797" w:rsidRPr="00202105" w:rsidRDefault="009A6797" w:rsidP="009863E5">
            <w:pPr>
              <w:pStyle w:val="TAH"/>
            </w:pPr>
            <w:r w:rsidRPr="00202105">
              <w:t>Information Element</w:t>
            </w:r>
          </w:p>
        </w:tc>
        <w:tc>
          <w:tcPr>
            <w:tcW w:w="2260" w:type="dxa"/>
          </w:tcPr>
          <w:p w14:paraId="68ADC6CE" w14:textId="77777777" w:rsidR="009A6797" w:rsidRPr="00202105" w:rsidRDefault="009A6797" w:rsidP="009863E5">
            <w:pPr>
              <w:pStyle w:val="TAH"/>
            </w:pPr>
            <w:r w:rsidRPr="00202105">
              <w:t>Value/Remark</w:t>
            </w:r>
          </w:p>
        </w:tc>
        <w:tc>
          <w:tcPr>
            <w:tcW w:w="1695" w:type="dxa"/>
          </w:tcPr>
          <w:p w14:paraId="6DB0B44F" w14:textId="77777777" w:rsidR="009A6797" w:rsidRPr="00202105" w:rsidRDefault="009A6797" w:rsidP="009863E5">
            <w:pPr>
              <w:pStyle w:val="TAH"/>
            </w:pPr>
            <w:r w:rsidRPr="00202105">
              <w:t>Comment</w:t>
            </w:r>
          </w:p>
        </w:tc>
        <w:tc>
          <w:tcPr>
            <w:tcW w:w="1130" w:type="dxa"/>
          </w:tcPr>
          <w:p w14:paraId="2F0234FC" w14:textId="77777777" w:rsidR="009A6797" w:rsidRPr="00202105" w:rsidRDefault="009A6797" w:rsidP="009863E5">
            <w:pPr>
              <w:pStyle w:val="TAH"/>
            </w:pPr>
            <w:r w:rsidRPr="00202105">
              <w:t>Condition</w:t>
            </w:r>
          </w:p>
        </w:tc>
      </w:tr>
      <w:tr w:rsidR="009A6797" w:rsidRPr="00202105" w14:paraId="03F3290A" w14:textId="77777777" w:rsidTr="009863E5">
        <w:tc>
          <w:tcPr>
            <w:tcW w:w="4518" w:type="dxa"/>
          </w:tcPr>
          <w:p w14:paraId="51AFA9E2" w14:textId="77777777" w:rsidR="009A6797" w:rsidRPr="00202105" w:rsidRDefault="009A6797" w:rsidP="009863E5">
            <w:pPr>
              <w:pStyle w:val="TAL"/>
            </w:pPr>
            <w:r w:rsidRPr="00202105">
              <w:rPr>
                <w:lang w:eastAsia="zh-CN"/>
              </w:rPr>
              <w:t>NAS message container</w:t>
            </w:r>
          </w:p>
        </w:tc>
        <w:tc>
          <w:tcPr>
            <w:tcW w:w="2260" w:type="dxa"/>
          </w:tcPr>
          <w:p w14:paraId="5B151A18" w14:textId="77777777" w:rsidR="009A6797" w:rsidRPr="00202105" w:rsidRDefault="009A6797" w:rsidP="009863E5">
            <w:pPr>
              <w:pStyle w:val="TAL"/>
            </w:pPr>
            <w:r w:rsidRPr="00202105">
              <w:t xml:space="preserve">Contents of Table </w:t>
            </w:r>
            <w:r>
              <w:t>11.4.1a.3.3-3A</w:t>
            </w:r>
          </w:p>
        </w:tc>
        <w:tc>
          <w:tcPr>
            <w:tcW w:w="1695" w:type="dxa"/>
          </w:tcPr>
          <w:p w14:paraId="5396F724" w14:textId="77777777" w:rsidR="009A6797" w:rsidRPr="00202105" w:rsidRDefault="009A6797" w:rsidP="009863E5">
            <w:pPr>
              <w:pStyle w:val="TAL"/>
            </w:pPr>
          </w:p>
        </w:tc>
        <w:tc>
          <w:tcPr>
            <w:tcW w:w="1130" w:type="dxa"/>
          </w:tcPr>
          <w:p w14:paraId="6193F38C" w14:textId="77777777" w:rsidR="009A6797" w:rsidRPr="00202105" w:rsidRDefault="009A6797" w:rsidP="009863E5">
            <w:pPr>
              <w:pStyle w:val="TAL"/>
            </w:pPr>
          </w:p>
        </w:tc>
      </w:tr>
    </w:tbl>
    <w:p w14:paraId="6E9B7EFB" w14:textId="77777777" w:rsidR="006E6ADF" w:rsidRPr="00202105" w:rsidRDefault="006E6ADF" w:rsidP="006E6ADF"/>
    <w:p w14:paraId="5E635779" w14:textId="77777777" w:rsidR="006E6ADF" w:rsidRPr="00202105" w:rsidRDefault="006E6ADF" w:rsidP="006E6ADF">
      <w:pPr>
        <w:pStyle w:val="TH"/>
      </w:pPr>
      <w:r w:rsidRPr="00202105">
        <w:t>Table 11.4.1a.3.3-4: REGISTRATION ACCEPT (step 15,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706"/>
        <w:gridCol w:w="2410"/>
        <w:gridCol w:w="1096"/>
      </w:tblGrid>
      <w:tr w:rsidR="006E6ADF" w:rsidRPr="00202105" w14:paraId="6A5EE7FD" w14:textId="77777777">
        <w:tc>
          <w:tcPr>
            <w:tcW w:w="9738" w:type="dxa"/>
            <w:gridSpan w:val="4"/>
          </w:tcPr>
          <w:p w14:paraId="241F9334" w14:textId="77777777" w:rsidR="006E6ADF" w:rsidRPr="00202105" w:rsidRDefault="006E6ADF">
            <w:pPr>
              <w:pStyle w:val="TAHCarNotBold"/>
            </w:pPr>
            <w:r w:rsidRPr="00202105">
              <w:t>Derivation path: TS 38.508-1 [4], Table 4.7.1-7</w:t>
            </w:r>
          </w:p>
        </w:tc>
      </w:tr>
      <w:tr w:rsidR="006E6ADF" w:rsidRPr="00202105" w14:paraId="31895AB3" w14:textId="77777777">
        <w:tc>
          <w:tcPr>
            <w:tcW w:w="4535" w:type="dxa"/>
          </w:tcPr>
          <w:p w14:paraId="55F6B44B" w14:textId="77777777" w:rsidR="006E6ADF" w:rsidRPr="00202105" w:rsidRDefault="006E6ADF">
            <w:pPr>
              <w:pStyle w:val="TAH"/>
            </w:pPr>
            <w:r w:rsidRPr="00202105">
              <w:t>Information Element</w:t>
            </w:r>
          </w:p>
        </w:tc>
        <w:tc>
          <w:tcPr>
            <w:tcW w:w="1706" w:type="dxa"/>
          </w:tcPr>
          <w:p w14:paraId="746F83D9" w14:textId="77777777" w:rsidR="006E6ADF" w:rsidRPr="00202105" w:rsidRDefault="006E6ADF">
            <w:pPr>
              <w:pStyle w:val="TAH"/>
            </w:pPr>
            <w:r w:rsidRPr="00202105">
              <w:t>Value/remark</w:t>
            </w:r>
          </w:p>
        </w:tc>
        <w:tc>
          <w:tcPr>
            <w:tcW w:w="2410" w:type="dxa"/>
          </w:tcPr>
          <w:p w14:paraId="75221D88" w14:textId="77777777" w:rsidR="006E6ADF" w:rsidRPr="00202105" w:rsidRDefault="006E6ADF">
            <w:pPr>
              <w:pStyle w:val="TAH"/>
            </w:pPr>
            <w:r w:rsidRPr="00202105">
              <w:t>Comment</w:t>
            </w:r>
          </w:p>
        </w:tc>
        <w:tc>
          <w:tcPr>
            <w:tcW w:w="1096" w:type="dxa"/>
          </w:tcPr>
          <w:p w14:paraId="38D3D46E" w14:textId="77777777" w:rsidR="006E6ADF" w:rsidRPr="00202105" w:rsidRDefault="006E6ADF">
            <w:pPr>
              <w:pStyle w:val="TAH"/>
            </w:pPr>
            <w:r w:rsidRPr="00202105">
              <w:t>Condition</w:t>
            </w:r>
          </w:p>
        </w:tc>
      </w:tr>
      <w:tr w:rsidR="006E6ADF" w:rsidRPr="00202105" w14:paraId="00DE3090" w14:textId="77777777">
        <w:tc>
          <w:tcPr>
            <w:tcW w:w="4535" w:type="dxa"/>
            <w:tcBorders>
              <w:top w:val="single" w:sz="4" w:space="0" w:color="auto"/>
              <w:left w:val="single" w:sz="4" w:space="0" w:color="auto"/>
              <w:bottom w:val="single" w:sz="4" w:space="0" w:color="auto"/>
              <w:right w:val="single" w:sz="4" w:space="0" w:color="auto"/>
            </w:tcBorders>
          </w:tcPr>
          <w:p w14:paraId="7D695D97" w14:textId="77777777" w:rsidR="006E6ADF" w:rsidRPr="00202105" w:rsidRDefault="006E6ADF">
            <w:pPr>
              <w:pStyle w:val="TAL"/>
            </w:pPr>
            <w:r w:rsidRPr="00202105">
              <w:t>Negotiated PEIPS assistance information</w:t>
            </w:r>
          </w:p>
        </w:tc>
        <w:tc>
          <w:tcPr>
            <w:tcW w:w="1706" w:type="dxa"/>
            <w:tcBorders>
              <w:top w:val="single" w:sz="4" w:space="0" w:color="auto"/>
              <w:left w:val="single" w:sz="4" w:space="0" w:color="auto"/>
              <w:bottom w:val="single" w:sz="4" w:space="0" w:color="auto"/>
              <w:right w:val="single" w:sz="4" w:space="0" w:color="auto"/>
            </w:tcBorders>
          </w:tcPr>
          <w:p w14:paraId="4E385E85"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638EE71C"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C45125B" w14:textId="77777777" w:rsidR="006E6ADF" w:rsidRPr="00202105" w:rsidRDefault="006E6ADF">
            <w:pPr>
              <w:pStyle w:val="TAL"/>
            </w:pPr>
          </w:p>
        </w:tc>
      </w:tr>
      <w:tr w:rsidR="006E6ADF" w:rsidRPr="00202105" w14:paraId="7B1CB08D" w14:textId="77777777">
        <w:tc>
          <w:tcPr>
            <w:tcW w:w="4535" w:type="dxa"/>
            <w:tcBorders>
              <w:top w:val="single" w:sz="4" w:space="0" w:color="auto"/>
              <w:left w:val="single" w:sz="4" w:space="0" w:color="auto"/>
              <w:bottom w:val="single" w:sz="4" w:space="0" w:color="auto"/>
              <w:right w:val="single" w:sz="4" w:space="0" w:color="auto"/>
            </w:tcBorders>
          </w:tcPr>
          <w:p w14:paraId="66F9AF65" w14:textId="3A2B2A1A" w:rsidR="006E6ADF" w:rsidRPr="00202105" w:rsidRDefault="006E6ADF">
            <w:pPr>
              <w:pStyle w:val="TAL"/>
            </w:pPr>
            <w:r w:rsidRPr="00202105">
              <w:t xml:space="preserve">  PEIPS assistance information IEI</w:t>
            </w:r>
          </w:p>
        </w:tc>
        <w:tc>
          <w:tcPr>
            <w:tcW w:w="1706" w:type="dxa"/>
            <w:tcBorders>
              <w:top w:val="single" w:sz="4" w:space="0" w:color="auto"/>
              <w:left w:val="single" w:sz="4" w:space="0" w:color="auto"/>
              <w:bottom w:val="single" w:sz="4" w:space="0" w:color="auto"/>
              <w:right w:val="single" w:sz="4" w:space="0" w:color="auto"/>
            </w:tcBorders>
          </w:tcPr>
          <w:p w14:paraId="13CAA08B" w14:textId="77777777" w:rsidR="006E6ADF" w:rsidRPr="00202105" w:rsidRDefault="006E6ADF">
            <w:pPr>
              <w:pStyle w:val="TAL"/>
            </w:pPr>
            <w:r w:rsidRPr="00202105">
              <w:t>‘33’H</w:t>
            </w:r>
          </w:p>
        </w:tc>
        <w:tc>
          <w:tcPr>
            <w:tcW w:w="2410" w:type="dxa"/>
            <w:tcBorders>
              <w:top w:val="single" w:sz="4" w:space="0" w:color="auto"/>
              <w:left w:val="single" w:sz="4" w:space="0" w:color="auto"/>
              <w:bottom w:val="single" w:sz="4" w:space="0" w:color="auto"/>
              <w:right w:val="single" w:sz="4" w:space="0" w:color="auto"/>
            </w:tcBorders>
          </w:tcPr>
          <w:p w14:paraId="5F7DB42F"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476580C" w14:textId="77777777" w:rsidR="006E6ADF" w:rsidRPr="00202105" w:rsidRDefault="006E6ADF">
            <w:pPr>
              <w:pStyle w:val="TAL"/>
            </w:pPr>
          </w:p>
        </w:tc>
      </w:tr>
      <w:tr w:rsidR="006E6ADF" w:rsidRPr="00202105" w14:paraId="21DC3681" w14:textId="77777777">
        <w:tc>
          <w:tcPr>
            <w:tcW w:w="4535" w:type="dxa"/>
            <w:tcBorders>
              <w:top w:val="single" w:sz="4" w:space="0" w:color="auto"/>
              <w:left w:val="single" w:sz="4" w:space="0" w:color="auto"/>
              <w:bottom w:val="single" w:sz="4" w:space="0" w:color="auto"/>
              <w:right w:val="single" w:sz="4" w:space="0" w:color="auto"/>
            </w:tcBorders>
          </w:tcPr>
          <w:p w14:paraId="16AE1C84" w14:textId="24FAEE41" w:rsidR="006E6ADF" w:rsidRPr="00202105" w:rsidRDefault="006E6ADF">
            <w:pPr>
              <w:pStyle w:val="TAL"/>
            </w:pPr>
            <w:r w:rsidRPr="00202105">
              <w:t xml:space="preserve">  Length of PEIPS assistance information contents</w:t>
            </w:r>
          </w:p>
        </w:tc>
        <w:tc>
          <w:tcPr>
            <w:tcW w:w="1706" w:type="dxa"/>
            <w:tcBorders>
              <w:top w:val="single" w:sz="4" w:space="0" w:color="auto"/>
              <w:left w:val="single" w:sz="4" w:space="0" w:color="auto"/>
              <w:bottom w:val="single" w:sz="4" w:space="0" w:color="auto"/>
              <w:right w:val="single" w:sz="4" w:space="0" w:color="auto"/>
            </w:tcBorders>
          </w:tcPr>
          <w:p w14:paraId="3088C135" w14:textId="77777777" w:rsidR="006E6ADF" w:rsidRPr="00202105" w:rsidRDefault="006E6ADF">
            <w:pPr>
              <w:pStyle w:val="TAL"/>
            </w:pPr>
            <w:r w:rsidRPr="00202105">
              <w:t>‘01’H</w:t>
            </w:r>
          </w:p>
        </w:tc>
        <w:tc>
          <w:tcPr>
            <w:tcW w:w="2410" w:type="dxa"/>
            <w:tcBorders>
              <w:top w:val="single" w:sz="4" w:space="0" w:color="auto"/>
              <w:left w:val="single" w:sz="4" w:space="0" w:color="auto"/>
              <w:bottom w:val="single" w:sz="4" w:space="0" w:color="auto"/>
              <w:right w:val="single" w:sz="4" w:space="0" w:color="auto"/>
            </w:tcBorders>
          </w:tcPr>
          <w:p w14:paraId="0968CC26"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146C82A2" w14:textId="77777777" w:rsidR="006E6ADF" w:rsidRPr="00202105" w:rsidRDefault="006E6ADF">
            <w:pPr>
              <w:pStyle w:val="TAL"/>
            </w:pPr>
          </w:p>
        </w:tc>
      </w:tr>
      <w:tr w:rsidR="006E6ADF" w:rsidRPr="00202105" w14:paraId="0553AB10" w14:textId="77777777">
        <w:tc>
          <w:tcPr>
            <w:tcW w:w="4535" w:type="dxa"/>
            <w:tcBorders>
              <w:top w:val="single" w:sz="4" w:space="0" w:color="auto"/>
              <w:left w:val="single" w:sz="4" w:space="0" w:color="auto"/>
              <w:bottom w:val="single" w:sz="4" w:space="0" w:color="auto"/>
              <w:right w:val="single" w:sz="4" w:space="0" w:color="auto"/>
            </w:tcBorders>
          </w:tcPr>
          <w:p w14:paraId="1823A871" w14:textId="4993000A" w:rsidR="006E6ADF" w:rsidRPr="00202105" w:rsidRDefault="006E6ADF">
            <w:pPr>
              <w:pStyle w:val="TAL"/>
            </w:pPr>
            <w:r w:rsidRPr="00202105">
              <w:t xml:space="preserve">  PEIPS assistance information type 1</w:t>
            </w:r>
          </w:p>
        </w:tc>
        <w:tc>
          <w:tcPr>
            <w:tcW w:w="1706" w:type="dxa"/>
            <w:tcBorders>
              <w:top w:val="single" w:sz="4" w:space="0" w:color="auto"/>
              <w:left w:val="single" w:sz="4" w:space="0" w:color="auto"/>
              <w:bottom w:val="single" w:sz="4" w:space="0" w:color="auto"/>
              <w:right w:val="single" w:sz="4" w:space="0" w:color="auto"/>
            </w:tcBorders>
          </w:tcPr>
          <w:p w14:paraId="2B01A5A8"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793CF71E"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32E138FA" w14:textId="77777777" w:rsidR="006E6ADF" w:rsidRPr="00202105" w:rsidRDefault="006E6ADF">
            <w:pPr>
              <w:pStyle w:val="TAL"/>
            </w:pPr>
          </w:p>
        </w:tc>
      </w:tr>
      <w:tr w:rsidR="006E6ADF" w:rsidRPr="00202105" w14:paraId="4297FC5C" w14:textId="77777777">
        <w:tc>
          <w:tcPr>
            <w:tcW w:w="4535" w:type="dxa"/>
            <w:tcBorders>
              <w:top w:val="single" w:sz="4" w:space="0" w:color="auto"/>
              <w:left w:val="single" w:sz="4" w:space="0" w:color="auto"/>
              <w:bottom w:val="single" w:sz="4" w:space="0" w:color="auto"/>
              <w:right w:val="single" w:sz="4" w:space="0" w:color="auto"/>
            </w:tcBorders>
          </w:tcPr>
          <w:p w14:paraId="75D628ED" w14:textId="277563F7" w:rsidR="006E6ADF" w:rsidRPr="00202105" w:rsidRDefault="006E6ADF">
            <w:pPr>
              <w:pStyle w:val="TAL"/>
            </w:pPr>
            <w:r w:rsidRPr="00202105">
              <w:t xml:space="preserve">    Type of information</w:t>
            </w:r>
          </w:p>
        </w:tc>
        <w:tc>
          <w:tcPr>
            <w:tcW w:w="1706" w:type="dxa"/>
            <w:tcBorders>
              <w:top w:val="single" w:sz="4" w:space="0" w:color="auto"/>
              <w:left w:val="single" w:sz="4" w:space="0" w:color="auto"/>
              <w:bottom w:val="single" w:sz="4" w:space="0" w:color="auto"/>
              <w:right w:val="single" w:sz="4" w:space="0" w:color="auto"/>
            </w:tcBorders>
          </w:tcPr>
          <w:p w14:paraId="33ECFB11" w14:textId="77777777" w:rsidR="006E6ADF" w:rsidRPr="00202105" w:rsidRDefault="006E6ADF">
            <w:pPr>
              <w:pStyle w:val="TAL"/>
            </w:pPr>
            <w:r w:rsidRPr="00202105">
              <w:t>‘000’B</w:t>
            </w:r>
          </w:p>
        </w:tc>
        <w:tc>
          <w:tcPr>
            <w:tcW w:w="2410" w:type="dxa"/>
            <w:tcBorders>
              <w:top w:val="single" w:sz="4" w:space="0" w:color="auto"/>
              <w:left w:val="single" w:sz="4" w:space="0" w:color="auto"/>
              <w:bottom w:val="single" w:sz="4" w:space="0" w:color="auto"/>
              <w:right w:val="single" w:sz="4" w:space="0" w:color="auto"/>
            </w:tcBorders>
          </w:tcPr>
          <w:p w14:paraId="25689577" w14:textId="77777777" w:rsidR="006E6ADF" w:rsidRPr="00202105" w:rsidRDefault="006E6ADF">
            <w:pPr>
              <w:pStyle w:val="TAL"/>
            </w:pPr>
            <w:r w:rsidRPr="00202105">
              <w:t xml:space="preserve">Paging subgroup ID value </w:t>
            </w:r>
          </w:p>
        </w:tc>
        <w:tc>
          <w:tcPr>
            <w:tcW w:w="1096" w:type="dxa"/>
            <w:tcBorders>
              <w:top w:val="single" w:sz="4" w:space="0" w:color="auto"/>
              <w:left w:val="single" w:sz="4" w:space="0" w:color="auto"/>
              <w:bottom w:val="single" w:sz="4" w:space="0" w:color="auto"/>
              <w:right w:val="single" w:sz="4" w:space="0" w:color="auto"/>
            </w:tcBorders>
          </w:tcPr>
          <w:p w14:paraId="383ACB5A" w14:textId="77777777" w:rsidR="006E6ADF" w:rsidRPr="00202105" w:rsidRDefault="006E6ADF">
            <w:pPr>
              <w:pStyle w:val="TAL"/>
            </w:pPr>
          </w:p>
        </w:tc>
      </w:tr>
      <w:tr w:rsidR="006E6ADF" w:rsidRPr="00202105" w14:paraId="19DEB04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BB925E5" w14:textId="5D88B686" w:rsidR="006E6ADF" w:rsidRPr="00202105" w:rsidRDefault="006E6ADF">
            <w:pPr>
              <w:pStyle w:val="TAL"/>
            </w:pPr>
            <w:r w:rsidRPr="00202105">
              <w:t xml:space="preserve">    Paging subgroup ID value</w:t>
            </w:r>
          </w:p>
        </w:tc>
        <w:tc>
          <w:tcPr>
            <w:tcW w:w="1706" w:type="dxa"/>
            <w:tcBorders>
              <w:top w:val="single" w:sz="4" w:space="0" w:color="auto"/>
              <w:left w:val="single" w:sz="4" w:space="0" w:color="auto"/>
              <w:bottom w:val="single" w:sz="4" w:space="0" w:color="auto"/>
              <w:right w:val="single" w:sz="4" w:space="0" w:color="auto"/>
            </w:tcBorders>
          </w:tcPr>
          <w:p w14:paraId="68EF9F2D" w14:textId="77777777" w:rsidR="006E6ADF" w:rsidRPr="00202105" w:rsidRDefault="006E6ADF">
            <w:pPr>
              <w:pStyle w:val="TAL"/>
            </w:pPr>
            <w:r w:rsidRPr="00202105">
              <w:t>‘00001’B</w:t>
            </w:r>
          </w:p>
        </w:tc>
        <w:tc>
          <w:tcPr>
            <w:tcW w:w="2410" w:type="dxa"/>
            <w:tcBorders>
              <w:top w:val="single" w:sz="4" w:space="0" w:color="auto"/>
              <w:left w:val="single" w:sz="4" w:space="0" w:color="auto"/>
              <w:bottom w:val="single" w:sz="4" w:space="0" w:color="auto"/>
              <w:right w:val="single" w:sz="4" w:space="0" w:color="auto"/>
            </w:tcBorders>
          </w:tcPr>
          <w:p w14:paraId="4BBA6B25"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49AD5690" w14:textId="77777777" w:rsidR="006E6ADF" w:rsidRPr="00202105" w:rsidRDefault="006E6ADF">
            <w:pPr>
              <w:pStyle w:val="TAL"/>
            </w:pPr>
          </w:p>
        </w:tc>
      </w:tr>
    </w:tbl>
    <w:p w14:paraId="0F1D3EBB" w14:textId="77777777" w:rsidR="006E6ADF" w:rsidRPr="00202105" w:rsidRDefault="006E6ADF" w:rsidP="006E6ADF"/>
    <w:p w14:paraId="6FFC427B" w14:textId="01D55F5B" w:rsidR="006E6ADF" w:rsidRPr="00202105" w:rsidRDefault="006E6ADF" w:rsidP="006E6ADF">
      <w:pPr>
        <w:pStyle w:val="TH"/>
      </w:pPr>
      <w:r w:rsidRPr="00202105">
        <w:t xml:space="preserve">Table 11.4.1a.3.3-5: </w:t>
      </w:r>
      <w:r w:rsidRPr="00202105">
        <w:rPr>
          <w:i/>
          <w:iCs/>
        </w:rPr>
        <w:t xml:space="preserve">RRCSetupRequest </w:t>
      </w:r>
      <w:r w:rsidRPr="00202105">
        <w:t>(step 2</w:t>
      </w:r>
      <w:r w:rsidR="004830E2" w:rsidRPr="00202105">
        <w:t>7</w:t>
      </w:r>
      <w:r w:rsidRPr="00202105">
        <w:t xml:space="preserve">, Table </w:t>
      </w:r>
      <w:r w:rsidR="004830E2" w:rsidRPr="00202105">
        <w:t>11.4.1a</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E6ADF" w:rsidRPr="00202105" w14:paraId="0350D0E9" w14:textId="77777777">
        <w:tc>
          <w:tcPr>
            <w:tcW w:w="9635" w:type="dxa"/>
            <w:gridSpan w:val="4"/>
          </w:tcPr>
          <w:p w14:paraId="3B8F4B84" w14:textId="77777777" w:rsidR="006E6ADF" w:rsidRPr="00202105" w:rsidRDefault="006E6ADF">
            <w:pPr>
              <w:pStyle w:val="TAL"/>
            </w:pPr>
            <w:r w:rsidRPr="00202105">
              <w:t>Derivation Path: TS 38.508-1 [4], Table 4.6.1-23</w:t>
            </w:r>
          </w:p>
        </w:tc>
      </w:tr>
      <w:tr w:rsidR="006E6ADF" w:rsidRPr="00202105" w14:paraId="730CD035" w14:textId="77777777">
        <w:tc>
          <w:tcPr>
            <w:tcW w:w="4535" w:type="dxa"/>
          </w:tcPr>
          <w:p w14:paraId="4E6B38D6" w14:textId="77777777" w:rsidR="006E6ADF" w:rsidRPr="00202105" w:rsidRDefault="006E6ADF">
            <w:pPr>
              <w:pStyle w:val="TAH"/>
            </w:pPr>
            <w:r w:rsidRPr="00202105">
              <w:t>Information Element</w:t>
            </w:r>
          </w:p>
        </w:tc>
        <w:tc>
          <w:tcPr>
            <w:tcW w:w="2267" w:type="dxa"/>
          </w:tcPr>
          <w:p w14:paraId="02703A72" w14:textId="77777777" w:rsidR="006E6ADF" w:rsidRPr="00202105" w:rsidRDefault="006E6ADF">
            <w:pPr>
              <w:pStyle w:val="TAH"/>
            </w:pPr>
            <w:r w:rsidRPr="00202105">
              <w:t>Value/remark</w:t>
            </w:r>
          </w:p>
        </w:tc>
        <w:tc>
          <w:tcPr>
            <w:tcW w:w="1700" w:type="dxa"/>
          </w:tcPr>
          <w:p w14:paraId="267EE395" w14:textId="77777777" w:rsidR="006E6ADF" w:rsidRPr="00202105" w:rsidRDefault="006E6ADF">
            <w:pPr>
              <w:pStyle w:val="TAH"/>
            </w:pPr>
            <w:r w:rsidRPr="00202105">
              <w:t>Comment</w:t>
            </w:r>
          </w:p>
        </w:tc>
        <w:tc>
          <w:tcPr>
            <w:tcW w:w="1133" w:type="dxa"/>
          </w:tcPr>
          <w:p w14:paraId="6CED9F80" w14:textId="77777777" w:rsidR="006E6ADF" w:rsidRPr="00202105" w:rsidRDefault="006E6ADF">
            <w:pPr>
              <w:pStyle w:val="TAH"/>
            </w:pPr>
            <w:r w:rsidRPr="00202105">
              <w:t>Condition</w:t>
            </w:r>
          </w:p>
        </w:tc>
      </w:tr>
      <w:tr w:rsidR="006E6ADF" w:rsidRPr="00202105" w14:paraId="76ED65AA" w14:textId="77777777">
        <w:tc>
          <w:tcPr>
            <w:tcW w:w="4535" w:type="dxa"/>
          </w:tcPr>
          <w:p w14:paraId="4D9C71DF" w14:textId="77777777" w:rsidR="006E6ADF" w:rsidRPr="00202105" w:rsidRDefault="006E6ADF">
            <w:pPr>
              <w:pStyle w:val="TAL"/>
            </w:pPr>
            <w:r w:rsidRPr="00202105">
              <w:t>RRCSetupRequest ::= SEQUENCE {</w:t>
            </w:r>
          </w:p>
        </w:tc>
        <w:tc>
          <w:tcPr>
            <w:tcW w:w="2267" w:type="dxa"/>
          </w:tcPr>
          <w:p w14:paraId="05C95228" w14:textId="77777777" w:rsidR="006E6ADF" w:rsidRPr="00202105" w:rsidRDefault="006E6ADF">
            <w:pPr>
              <w:pStyle w:val="TAL"/>
            </w:pPr>
          </w:p>
        </w:tc>
        <w:tc>
          <w:tcPr>
            <w:tcW w:w="1700" w:type="dxa"/>
          </w:tcPr>
          <w:p w14:paraId="1761695A" w14:textId="77777777" w:rsidR="006E6ADF" w:rsidRPr="00202105" w:rsidRDefault="006E6ADF">
            <w:pPr>
              <w:pStyle w:val="TAL"/>
            </w:pPr>
          </w:p>
        </w:tc>
        <w:tc>
          <w:tcPr>
            <w:tcW w:w="1133" w:type="dxa"/>
          </w:tcPr>
          <w:p w14:paraId="0F136A9B" w14:textId="77777777" w:rsidR="006E6ADF" w:rsidRPr="00202105" w:rsidRDefault="006E6ADF">
            <w:pPr>
              <w:pStyle w:val="TAL"/>
            </w:pPr>
          </w:p>
        </w:tc>
      </w:tr>
      <w:tr w:rsidR="006E6ADF" w:rsidRPr="00202105" w14:paraId="2E4115FF" w14:textId="77777777">
        <w:tc>
          <w:tcPr>
            <w:tcW w:w="4535" w:type="dxa"/>
          </w:tcPr>
          <w:p w14:paraId="0C623527" w14:textId="77777777" w:rsidR="006E6ADF" w:rsidRPr="00202105" w:rsidRDefault="006E6ADF">
            <w:pPr>
              <w:pStyle w:val="TAL"/>
            </w:pPr>
            <w:r w:rsidRPr="00202105">
              <w:t xml:space="preserve">  rrcSetupRequest SEQUENCE {</w:t>
            </w:r>
          </w:p>
        </w:tc>
        <w:tc>
          <w:tcPr>
            <w:tcW w:w="2267" w:type="dxa"/>
          </w:tcPr>
          <w:p w14:paraId="2E9DDF87" w14:textId="77777777" w:rsidR="006E6ADF" w:rsidRPr="00202105" w:rsidRDefault="006E6ADF">
            <w:pPr>
              <w:pStyle w:val="TAL"/>
            </w:pPr>
          </w:p>
        </w:tc>
        <w:tc>
          <w:tcPr>
            <w:tcW w:w="1700" w:type="dxa"/>
          </w:tcPr>
          <w:p w14:paraId="79950705" w14:textId="77777777" w:rsidR="006E6ADF" w:rsidRPr="00202105" w:rsidRDefault="006E6ADF">
            <w:pPr>
              <w:pStyle w:val="TAL"/>
            </w:pPr>
          </w:p>
        </w:tc>
        <w:tc>
          <w:tcPr>
            <w:tcW w:w="1133" w:type="dxa"/>
          </w:tcPr>
          <w:p w14:paraId="653B47DF" w14:textId="77777777" w:rsidR="006E6ADF" w:rsidRPr="00202105" w:rsidRDefault="006E6ADF">
            <w:pPr>
              <w:pStyle w:val="TAL"/>
            </w:pPr>
          </w:p>
        </w:tc>
      </w:tr>
      <w:tr w:rsidR="006E6ADF" w:rsidRPr="00202105" w14:paraId="48292827" w14:textId="77777777">
        <w:tc>
          <w:tcPr>
            <w:tcW w:w="4535" w:type="dxa"/>
          </w:tcPr>
          <w:p w14:paraId="11F5A544" w14:textId="77777777" w:rsidR="006E6ADF" w:rsidRPr="00202105" w:rsidRDefault="006E6ADF">
            <w:pPr>
              <w:pStyle w:val="TAL"/>
            </w:pPr>
            <w:r w:rsidRPr="00202105">
              <w:t xml:space="preserve">    establishmentCause</w:t>
            </w:r>
          </w:p>
        </w:tc>
        <w:tc>
          <w:tcPr>
            <w:tcW w:w="2267" w:type="dxa"/>
          </w:tcPr>
          <w:p w14:paraId="17D1DC13" w14:textId="77777777" w:rsidR="006E6ADF" w:rsidRPr="00202105" w:rsidRDefault="006E6ADF">
            <w:pPr>
              <w:pStyle w:val="TAL"/>
            </w:pPr>
            <w:r w:rsidRPr="00202105">
              <w:t>mt-Access</w:t>
            </w:r>
          </w:p>
        </w:tc>
        <w:tc>
          <w:tcPr>
            <w:tcW w:w="1700" w:type="dxa"/>
          </w:tcPr>
          <w:p w14:paraId="68F48B7C" w14:textId="77777777" w:rsidR="006E6ADF" w:rsidRPr="00202105" w:rsidRDefault="006E6ADF">
            <w:pPr>
              <w:pStyle w:val="TAL"/>
            </w:pPr>
          </w:p>
        </w:tc>
        <w:tc>
          <w:tcPr>
            <w:tcW w:w="1133" w:type="dxa"/>
          </w:tcPr>
          <w:p w14:paraId="0897F1F0" w14:textId="77777777" w:rsidR="006E6ADF" w:rsidRPr="00202105" w:rsidRDefault="006E6ADF">
            <w:pPr>
              <w:pStyle w:val="TAL"/>
            </w:pPr>
          </w:p>
        </w:tc>
      </w:tr>
      <w:tr w:rsidR="006E6ADF" w:rsidRPr="00202105" w14:paraId="41CE0F89" w14:textId="77777777">
        <w:tc>
          <w:tcPr>
            <w:tcW w:w="4535" w:type="dxa"/>
          </w:tcPr>
          <w:p w14:paraId="6DF64133" w14:textId="77777777" w:rsidR="006E6ADF" w:rsidRPr="00202105" w:rsidRDefault="006E6ADF">
            <w:pPr>
              <w:pStyle w:val="TAL"/>
            </w:pPr>
            <w:r w:rsidRPr="00202105">
              <w:t xml:space="preserve">  }</w:t>
            </w:r>
          </w:p>
        </w:tc>
        <w:tc>
          <w:tcPr>
            <w:tcW w:w="2267" w:type="dxa"/>
          </w:tcPr>
          <w:p w14:paraId="1B3023FC" w14:textId="77777777" w:rsidR="006E6ADF" w:rsidRPr="00202105" w:rsidRDefault="006E6ADF">
            <w:pPr>
              <w:pStyle w:val="TAL"/>
            </w:pPr>
          </w:p>
        </w:tc>
        <w:tc>
          <w:tcPr>
            <w:tcW w:w="1700" w:type="dxa"/>
          </w:tcPr>
          <w:p w14:paraId="20E1481A" w14:textId="77777777" w:rsidR="006E6ADF" w:rsidRPr="00202105" w:rsidRDefault="006E6ADF">
            <w:pPr>
              <w:pStyle w:val="TAL"/>
            </w:pPr>
          </w:p>
        </w:tc>
        <w:tc>
          <w:tcPr>
            <w:tcW w:w="1133" w:type="dxa"/>
          </w:tcPr>
          <w:p w14:paraId="7D97C0D8" w14:textId="77777777" w:rsidR="006E6ADF" w:rsidRPr="00202105" w:rsidRDefault="006E6ADF">
            <w:pPr>
              <w:pStyle w:val="TAL"/>
            </w:pPr>
          </w:p>
        </w:tc>
      </w:tr>
      <w:tr w:rsidR="006E6ADF" w:rsidRPr="00202105" w14:paraId="128CB683" w14:textId="77777777">
        <w:tc>
          <w:tcPr>
            <w:tcW w:w="4535" w:type="dxa"/>
          </w:tcPr>
          <w:p w14:paraId="1936D85C" w14:textId="77777777" w:rsidR="006E6ADF" w:rsidRPr="00202105" w:rsidRDefault="006E6ADF">
            <w:pPr>
              <w:pStyle w:val="TAL"/>
            </w:pPr>
            <w:r w:rsidRPr="00202105">
              <w:t>}</w:t>
            </w:r>
          </w:p>
        </w:tc>
        <w:tc>
          <w:tcPr>
            <w:tcW w:w="2267" w:type="dxa"/>
          </w:tcPr>
          <w:p w14:paraId="6816EFE0" w14:textId="77777777" w:rsidR="006E6ADF" w:rsidRPr="00202105" w:rsidRDefault="006E6ADF">
            <w:pPr>
              <w:pStyle w:val="TAL"/>
            </w:pPr>
          </w:p>
        </w:tc>
        <w:tc>
          <w:tcPr>
            <w:tcW w:w="1700" w:type="dxa"/>
          </w:tcPr>
          <w:p w14:paraId="52FD55E4" w14:textId="77777777" w:rsidR="006E6ADF" w:rsidRPr="00202105" w:rsidRDefault="006E6ADF">
            <w:pPr>
              <w:pStyle w:val="TAL"/>
            </w:pPr>
          </w:p>
        </w:tc>
        <w:tc>
          <w:tcPr>
            <w:tcW w:w="1133" w:type="dxa"/>
          </w:tcPr>
          <w:p w14:paraId="5BD4ECC9" w14:textId="77777777" w:rsidR="006E6ADF" w:rsidRPr="00202105" w:rsidRDefault="006E6ADF">
            <w:pPr>
              <w:pStyle w:val="TAL"/>
            </w:pPr>
          </w:p>
        </w:tc>
      </w:tr>
    </w:tbl>
    <w:p w14:paraId="3B426AC0" w14:textId="77777777" w:rsidR="006E6ADF" w:rsidRPr="00202105" w:rsidRDefault="006E6ADF" w:rsidP="006E6ADF"/>
    <w:p w14:paraId="73B16F1F" w14:textId="77777777" w:rsidR="004A07E9" w:rsidRPr="00202105" w:rsidRDefault="004A07E9" w:rsidP="00151E7A">
      <w:pPr>
        <w:pStyle w:val="Heading3"/>
      </w:pPr>
      <w:r w:rsidRPr="00202105">
        <w:lastRenderedPageBreak/>
        <w:t>11.4.2</w:t>
      </w:r>
      <w:r w:rsidRPr="00202105">
        <w:tab/>
        <w:t xml:space="preserve">5GMM-DEREGISTERED.LIMITED-SERVICE / Emergency call / Utilisation of emergency </w:t>
      </w:r>
      <w:r w:rsidRPr="00202105">
        <w:rPr>
          <w:rFonts w:cs="CG Times (WN)"/>
        </w:rPr>
        <w:t xml:space="preserve">numbers stored on the ME / </w:t>
      </w:r>
      <w:r w:rsidRPr="00202105">
        <w:t>Initial registration for emergency services / Handling of forbidden PLMNs</w:t>
      </w:r>
      <w:bookmarkEnd w:id="71"/>
    </w:p>
    <w:p w14:paraId="7900FD1B" w14:textId="77777777" w:rsidR="004A07E9" w:rsidRPr="00202105" w:rsidRDefault="004A07E9" w:rsidP="004A07E9">
      <w:pPr>
        <w:pStyle w:val="H6"/>
      </w:pPr>
      <w:r w:rsidRPr="00202105">
        <w:t>11.4.2.1</w:t>
      </w:r>
      <w:r w:rsidRPr="00202105">
        <w:tab/>
        <w:t>Test Purpose (TP)</w:t>
      </w:r>
    </w:p>
    <w:p w14:paraId="35FAF6F6" w14:textId="77777777" w:rsidR="004A07E9" w:rsidRPr="00202105" w:rsidRDefault="004A07E9" w:rsidP="004A07E9">
      <w:pPr>
        <w:pStyle w:val="H6"/>
      </w:pPr>
      <w:r w:rsidRPr="00202105">
        <w:t>(1)</w:t>
      </w:r>
    </w:p>
    <w:p w14:paraId="77E10279"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0E28C443"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4CFDEBD2"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444CBAF2"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4EAC9FB8" w14:textId="77777777" w:rsidR="004A07E9" w:rsidRPr="00202105" w:rsidRDefault="004A07E9" w:rsidP="004A07E9">
      <w:pPr>
        <w:pStyle w:val="PL"/>
        <w:rPr>
          <w:noProof w:val="0"/>
        </w:rPr>
      </w:pPr>
      <w:r w:rsidRPr="00202105">
        <w:rPr>
          <w:noProof w:val="0"/>
        </w:rPr>
        <w:t xml:space="preserve">           }</w:t>
      </w:r>
    </w:p>
    <w:p w14:paraId="4F782C76" w14:textId="77777777" w:rsidR="004A07E9" w:rsidRPr="00202105" w:rsidRDefault="004A07E9" w:rsidP="004A07E9">
      <w:pPr>
        <w:pStyle w:val="PL"/>
        <w:rPr>
          <w:noProof w:val="0"/>
        </w:rPr>
      </w:pPr>
    </w:p>
    <w:p w14:paraId="504E83CE" w14:textId="77777777" w:rsidR="004A07E9" w:rsidRPr="00202105" w:rsidRDefault="004A07E9" w:rsidP="004A07E9">
      <w:pPr>
        <w:pStyle w:val="H6"/>
      </w:pPr>
      <w:r w:rsidRPr="00202105">
        <w:t>(2)</w:t>
      </w:r>
    </w:p>
    <w:p w14:paraId="6F2366FA"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3C32694D"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4FE78C6"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has performed an IMS Emergency call on a forbidden PLMN }</w:t>
      </w:r>
    </w:p>
    <w:p w14:paraId="616C40E9"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does not remove the PLMN code of the accessed PLMN from the list of forbidden PLMNs }</w:t>
      </w:r>
    </w:p>
    <w:p w14:paraId="11030396" w14:textId="77777777" w:rsidR="004A07E9" w:rsidRPr="00202105" w:rsidRDefault="004A07E9" w:rsidP="004A07E9">
      <w:pPr>
        <w:pStyle w:val="PL"/>
        <w:rPr>
          <w:noProof w:val="0"/>
        </w:rPr>
      </w:pPr>
      <w:r w:rsidRPr="00202105">
        <w:rPr>
          <w:noProof w:val="0"/>
        </w:rPr>
        <w:t xml:space="preserve">           }</w:t>
      </w:r>
    </w:p>
    <w:p w14:paraId="3BAD5C45" w14:textId="77777777" w:rsidR="004A07E9" w:rsidRPr="00202105" w:rsidRDefault="004A07E9" w:rsidP="004A07E9">
      <w:pPr>
        <w:pStyle w:val="PL"/>
        <w:rPr>
          <w:noProof w:val="0"/>
        </w:rPr>
      </w:pPr>
    </w:p>
    <w:p w14:paraId="04B9A78D" w14:textId="77777777" w:rsidR="004A07E9" w:rsidRPr="00202105" w:rsidRDefault="004A07E9" w:rsidP="004A07E9">
      <w:pPr>
        <w:pStyle w:val="H6"/>
      </w:pPr>
      <w:r w:rsidRPr="00202105">
        <w:t>11.4.2.2</w:t>
      </w:r>
      <w:r w:rsidRPr="00202105">
        <w:tab/>
        <w:t>Conformance requirements</w:t>
      </w:r>
    </w:p>
    <w:p w14:paraId="615D6F96"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23.501</w:t>
      </w:r>
      <w:r w:rsidR="00AB27BE" w:rsidRPr="00202105">
        <w:t> </w:t>
      </w:r>
      <w:r w:rsidRPr="00202105">
        <w:t>[37], subclause 5.16.4.1, TS</w:t>
      </w:r>
      <w:r w:rsidR="00AB27BE" w:rsidRPr="00202105">
        <w:t> </w:t>
      </w:r>
      <w:r w:rsidRPr="00202105">
        <w:t>23.122</w:t>
      </w:r>
      <w:r w:rsidR="00AB27BE" w:rsidRPr="00202105">
        <w:t> </w:t>
      </w:r>
      <w:r w:rsidRPr="00202105">
        <w:t>[38], subclauses 2, 3.1, 3.5, TS</w:t>
      </w:r>
      <w:r w:rsidR="00AB27BE" w:rsidRPr="00202105">
        <w:t> </w:t>
      </w:r>
      <w:r w:rsidRPr="00202105">
        <w:t>24.501</w:t>
      </w:r>
      <w:r w:rsidR="00AB27BE" w:rsidRPr="00202105">
        <w:t> </w:t>
      </w:r>
      <w:r w:rsidRPr="00202105">
        <w:t>[22], subclauses 4.4.4.1, 5.1.3.2.1.3.3, 5.3.2, 5.4.2.3, 5.5.1.2.2, 5.5.1.2.4, 6.4.1.2, TS</w:t>
      </w:r>
      <w:r w:rsidR="00AB27BE" w:rsidRPr="00202105">
        <w:t> </w:t>
      </w:r>
      <w:r w:rsidRPr="00202105">
        <w:t>22.101</w:t>
      </w:r>
      <w:r w:rsidR="00AB27BE" w:rsidRPr="00202105">
        <w:t> </w:t>
      </w:r>
      <w:r w:rsidRPr="00202105">
        <w:t>[</w:t>
      </w:r>
      <w:r w:rsidR="001C2321" w:rsidRPr="00202105">
        <w:t>42</w:t>
      </w:r>
      <w:r w:rsidRPr="00202105">
        <w:t>], subclause 10.1.1. Unless otherwise stated these are Rel-15 requirements.</w:t>
      </w:r>
    </w:p>
    <w:p w14:paraId="588EC381" w14:textId="77777777" w:rsidR="004A07E9" w:rsidRPr="00202105" w:rsidRDefault="004A07E9" w:rsidP="009D4432">
      <w:r w:rsidRPr="00202105">
        <w:t>[TS 36.331, subclause 5.3.3.3]</w:t>
      </w:r>
    </w:p>
    <w:p w14:paraId="77EF08EC"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28363681" w14:textId="77777777" w:rsidR="004A07E9" w:rsidRPr="00202105" w:rsidRDefault="004A07E9" w:rsidP="009D4432">
      <w:pPr>
        <w:pStyle w:val="B1"/>
      </w:pPr>
      <w:r w:rsidRPr="00202105">
        <w:t>...</w:t>
      </w:r>
    </w:p>
    <w:p w14:paraId="42D5B493"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1B7D50B5"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318DF969" w14:textId="77777777" w:rsidR="004A07E9" w:rsidRPr="00202105" w:rsidRDefault="004A07E9" w:rsidP="009D4432">
      <w:r w:rsidRPr="00202105">
        <w:t>[TS 23.501, subclause 5.16.4.1]</w:t>
      </w:r>
    </w:p>
    <w:p w14:paraId="2EA5F9D4"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306DF4D6" w14:textId="77777777" w:rsidR="004A07E9" w:rsidRPr="00202105" w:rsidRDefault="004A07E9" w:rsidP="009D4432">
      <w:r w:rsidRPr="00202105">
        <w:t>[TS 23.122, clause 2]</w:t>
      </w:r>
    </w:p>
    <w:p w14:paraId="05567FC6"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62709416" w14:textId="77777777" w:rsidR="004A07E9" w:rsidRPr="00202105" w:rsidRDefault="004A07E9" w:rsidP="009D4432">
      <w:r w:rsidRPr="00202105">
        <w:t>[TS 23.122, subclause 3.1]</w:t>
      </w:r>
    </w:p>
    <w:p w14:paraId="13EE02EF" w14:textId="77777777" w:rsidR="004A07E9" w:rsidRPr="00202105" w:rsidRDefault="004A07E9" w:rsidP="009D4432">
      <w:r w:rsidRPr="00202105">
        <w:lastRenderedPageBreak/>
        <w:t>An MS that is attaching for emergency bearer services or is attached for emergency bearer services may access PLMNs in the list of "forbidden PLMNs" or the list of "forbidden PLMNs for GPRS service". The MS shall not remove any entry from the list of "forbidden PLMNs" or the list of "forbidden PLMNs for GPRS service" as a result of such accesses.</w:t>
      </w:r>
    </w:p>
    <w:p w14:paraId="2CF356BA" w14:textId="77777777" w:rsidR="004A07E9" w:rsidRPr="00202105" w:rsidRDefault="004A07E9" w:rsidP="009D4432">
      <w:r w:rsidRPr="00202105">
        <w:t>[TS 23.122, subclause 3.5]</w:t>
      </w:r>
    </w:p>
    <w:p w14:paraId="0E52F77D" w14:textId="77777777" w:rsidR="004A07E9" w:rsidRPr="00202105" w:rsidRDefault="004A07E9" w:rsidP="009D4432">
      <w:r w:rsidRPr="00202105">
        <w:t>There are a number of situations in which the MS is unable to obtain normal service from a PLMN. These include:</w:t>
      </w:r>
    </w:p>
    <w:p w14:paraId="1FED28B0" w14:textId="77777777" w:rsidR="004A07E9" w:rsidRPr="00202105" w:rsidRDefault="004A07E9" w:rsidP="009D4432">
      <w:pPr>
        <w:pStyle w:val="B1"/>
      </w:pPr>
      <w:r w:rsidRPr="00202105">
        <w:t>a)</w:t>
      </w:r>
      <w:r w:rsidRPr="00202105">
        <w:tab/>
        <w:t>Failure to find a suitable cell of the selected PLMN;</w:t>
      </w:r>
    </w:p>
    <w:p w14:paraId="683EBD34" w14:textId="77777777" w:rsidR="004A07E9" w:rsidRPr="00202105" w:rsidRDefault="004A07E9" w:rsidP="009D4432">
      <w:pPr>
        <w:pStyle w:val="B1"/>
      </w:pPr>
      <w:r w:rsidRPr="00202105">
        <w:t>...</w:t>
      </w:r>
    </w:p>
    <w:p w14:paraId="49ED68DA" w14:textId="77777777" w:rsidR="004A07E9" w:rsidRPr="00202105" w:rsidRDefault="004A07E9" w:rsidP="009D4432">
      <w:r w:rsidRPr="00202105">
        <w:t xml:space="preserve">(In automatic PLMN selection mode, items a, c and </w:t>
      </w:r>
      <w:r w:rsidRPr="00202105">
        <w:rPr>
          <w:lang w:eastAsia="zh-CN"/>
        </w:rPr>
        <w:t>f</w:t>
      </w:r>
      <w:r w:rsidRPr="00202105">
        <w:t xml:space="preserve"> would normally cause a new PLMN selection, but even in this case, the situation may arise when no PLMNs are available and allowable for use).</w:t>
      </w:r>
    </w:p>
    <w:p w14:paraId="33DC61C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subclause 4.4.3.4. For an MS that is not in eCall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eCall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28A0601F"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ProSe direct communication and ProSe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2B9441A8" w14:textId="77777777" w:rsidR="004A07E9" w:rsidRPr="00202105" w:rsidRDefault="004A07E9" w:rsidP="009D4432">
      <w:r w:rsidRPr="00202105">
        <w:t>[TS 24.501, subclause 4.4.4.1]</w:t>
      </w:r>
    </w:p>
    <w:p w14:paraId="71A78CF1" w14:textId="77777777" w:rsidR="004A07E9" w:rsidRPr="00202105" w:rsidRDefault="004A07E9" w:rsidP="009D4432">
      <w:r w:rsidRPr="00202105">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43D6DB42"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4A6476C" w14:textId="77777777" w:rsidR="004A07E9" w:rsidRPr="00202105" w:rsidRDefault="004A07E9" w:rsidP="009D4432">
      <w:r w:rsidRPr="00202105">
        <w:t>[TS 24.501, subclause 5.1.3.2.1.3.3]</w:t>
      </w:r>
    </w:p>
    <w:p w14:paraId="1A0EC8E9" w14:textId="77777777" w:rsidR="004A07E9" w:rsidRPr="00202105" w:rsidRDefault="004A07E9"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443E61D8" w14:textId="77777777" w:rsidR="004A07E9" w:rsidRPr="00202105" w:rsidRDefault="004A07E9" w:rsidP="009D4432">
      <w:r w:rsidRPr="00202105">
        <w:t>[TS 24.501, subclause 5.3.2]</w:t>
      </w:r>
    </w:p>
    <w:p w14:paraId="283C7516" w14:textId="77777777" w:rsidR="004A07E9" w:rsidRPr="00202105" w:rsidRDefault="004A07E9"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26489C3" w14:textId="77777777" w:rsidR="004A07E9" w:rsidRPr="00202105" w:rsidRDefault="004A07E9" w:rsidP="009D4432">
      <w:r w:rsidRPr="00202105">
        <w:t>A UE supporting N1 mode includes a SUCI:</w:t>
      </w:r>
    </w:p>
    <w:p w14:paraId="5605BD3A" w14:textId="77777777" w:rsidR="004A07E9" w:rsidRPr="00202105" w:rsidRDefault="004A07E9" w:rsidP="009D4432">
      <w:pPr>
        <w:pStyle w:val="B1"/>
      </w:pPr>
      <w:r w:rsidRPr="00202105">
        <w:t>a)</w:t>
      </w:r>
      <w:r w:rsidRPr="00202105">
        <w:tab/>
        <w:t xml:space="preserve">in the REGISTRATION REQUEST message when the UE is attempting initial registration procedure and a valid 5G-GUTI is not available; or </w:t>
      </w:r>
    </w:p>
    <w:p w14:paraId="35394D89" w14:textId="77777777" w:rsidR="004A07E9" w:rsidRPr="00202105" w:rsidRDefault="004A07E9" w:rsidP="009D4432">
      <w:pPr>
        <w:pStyle w:val="B1"/>
      </w:pPr>
      <w:r w:rsidRPr="00202105">
        <w:t>...</w:t>
      </w:r>
    </w:p>
    <w:p w14:paraId="72605716" w14:textId="77777777" w:rsidR="004A07E9" w:rsidRPr="00202105" w:rsidRDefault="004A07E9" w:rsidP="009D4432">
      <w:r w:rsidRPr="00202105">
        <w:t>The UE shall use the "null-scheme" as specified in 3GPP TS 33.501 [24] to generate the SUCI, if the following applies:</w:t>
      </w:r>
    </w:p>
    <w:p w14:paraId="74F9CA6B" w14:textId="77777777" w:rsidR="004A07E9" w:rsidRPr="00202105" w:rsidRDefault="004A07E9" w:rsidP="009D4432">
      <w:pPr>
        <w:pStyle w:val="B1"/>
      </w:pPr>
      <w:r w:rsidRPr="00202105">
        <w:lastRenderedPageBreak/>
        <w:t>a)</w:t>
      </w:r>
      <w:r w:rsidRPr="00202105">
        <w:tab/>
        <w:t>the UE performs a registration procedure for emergency services or initiates a de-registration procedure before the registration procedure for emergency services was completed successfully; and</w:t>
      </w:r>
    </w:p>
    <w:p w14:paraId="2DD76C93" w14:textId="77777777" w:rsidR="004A07E9" w:rsidRPr="00202105" w:rsidRDefault="004A07E9" w:rsidP="009D4432">
      <w:r w:rsidRPr="00202105">
        <w:t>[TS 24.501, subclause 5.4.2.3]</w:t>
      </w:r>
    </w:p>
    <w:p w14:paraId="3C6D0710" w14:textId="77777777" w:rsidR="004A07E9" w:rsidRPr="00202105" w:rsidRDefault="004A07E9"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3DB4CB7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5BEED8EA" w14:textId="77777777" w:rsidR="004A07E9" w:rsidRPr="00202105" w:rsidRDefault="004A07E9" w:rsidP="009D4432">
      <w:r w:rsidRPr="00202105">
        <w:t>[TS 24.501, subclause 5.5.1.2.2]</w:t>
      </w:r>
    </w:p>
    <w:p w14:paraId="750481CA"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48F41B18" w14:textId="77777777" w:rsidR="004A07E9" w:rsidRPr="00202105" w:rsidRDefault="004A07E9" w:rsidP="009D4432">
      <w:pPr>
        <w:pStyle w:val="B1"/>
      </w:pPr>
      <w:r w:rsidRPr="00202105">
        <w:t>...</w:t>
      </w:r>
    </w:p>
    <w:p w14:paraId="57C0332C" w14:textId="77777777" w:rsidR="004A07E9" w:rsidRPr="00202105" w:rsidRDefault="004A07E9"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0377F575" w14:textId="77777777" w:rsidR="004A07E9" w:rsidRPr="00202105" w:rsidRDefault="004A07E9" w:rsidP="009D4432">
      <w:r w:rsidRPr="00202105">
        <w:t>...</w:t>
      </w:r>
    </w:p>
    <w:p w14:paraId="2C102E25"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3C71477" w14:textId="77777777" w:rsidR="004A07E9" w:rsidRPr="00202105" w:rsidRDefault="004A07E9" w:rsidP="009D4432">
      <w:r w:rsidRPr="00202105">
        <w:t>[TS 24.501, subclause 5.5.1.2.4]</w:t>
      </w:r>
    </w:p>
    <w:p w14:paraId="0768D69A" w14:textId="77777777" w:rsidR="004A07E9" w:rsidRPr="00202105" w:rsidRDefault="004A07E9" w:rsidP="009D4432">
      <w:pPr>
        <w:rPr>
          <w:lang w:eastAsia="zh-CN"/>
        </w:rPr>
      </w:pPr>
      <w:r w:rsidRPr="00202105">
        <w:rPr>
          <w:lang w:eastAsia="zh-CN"/>
        </w:rPr>
        <w:t xml:space="preserve">If the initial registration procedure is not for </w:t>
      </w:r>
      <w:r w:rsidRPr="00202105">
        <w:t>emergency service</w:t>
      </w:r>
      <w:r w:rsidRPr="00202105">
        <w:rPr>
          <w:lang w:eastAsia="zh-CN"/>
        </w:rPr>
        <w:t>s, and</w:t>
      </w:r>
      <w:r w:rsidRPr="00202105">
        <w:t xml:space="preserve"> if the PLMN identity of the registered PLMN is a member of the list of "forbidden PLMNs", any such PLMN identity shall be deleted from the corresponding list(s).</w:t>
      </w:r>
    </w:p>
    <w:p w14:paraId="5BFD7C5A" w14:textId="77777777" w:rsidR="004A07E9" w:rsidRPr="00202105" w:rsidRDefault="004A07E9" w:rsidP="009D4432">
      <w:r w:rsidRPr="00202105">
        <w:t>[TS 24.501, subclause 6.4.1.2]</w:t>
      </w:r>
    </w:p>
    <w:p w14:paraId="2698818E" w14:textId="77777777" w:rsidR="004A07E9" w:rsidRPr="00202105" w:rsidRDefault="004A07E9" w:rsidP="009D4432">
      <w:r w:rsidRPr="00202105">
        <w:t>In order to initiate the UE-requested PDU session establishment procedure, the UE shall create a PDU SESSION ESTABLISHMENT REQUEST message.</w:t>
      </w:r>
    </w:p>
    <w:p w14:paraId="43AEFDE7"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B4F4E2D"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1C76E439"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181E2A50" w14:textId="77777777" w:rsidR="004A07E9" w:rsidRPr="00202105" w:rsidRDefault="004A07E9" w:rsidP="009D4432">
      <w:r w:rsidRPr="00202105">
        <w:t>...</w:t>
      </w:r>
    </w:p>
    <w:p w14:paraId="5849FD1A"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297FB792" w14:textId="77777777" w:rsidR="004A07E9" w:rsidRPr="00202105" w:rsidRDefault="004A07E9" w:rsidP="009D4432">
      <w:r w:rsidRPr="00202105">
        <w:t>...</w:t>
      </w:r>
    </w:p>
    <w:p w14:paraId="23B22FD0" w14:textId="77777777" w:rsidR="004A07E9" w:rsidRPr="00202105" w:rsidRDefault="004A07E9" w:rsidP="009D4432">
      <w:r w:rsidRPr="00202105">
        <w:t>The UE shall transport:</w:t>
      </w:r>
    </w:p>
    <w:p w14:paraId="05E0F4E4" w14:textId="77777777" w:rsidR="004A07E9" w:rsidRPr="00202105" w:rsidRDefault="004A07E9" w:rsidP="009D4432">
      <w:pPr>
        <w:pStyle w:val="B1"/>
      </w:pPr>
      <w:r w:rsidRPr="00202105">
        <w:t>a)</w:t>
      </w:r>
      <w:r w:rsidRPr="00202105">
        <w:tab/>
        <w:t>the PDU SESSION ESTABLISHMENT REQUEST message;</w:t>
      </w:r>
    </w:p>
    <w:p w14:paraId="221F7664"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C0DB092" w14:textId="77777777" w:rsidR="004A07E9" w:rsidRPr="00202105" w:rsidRDefault="004A07E9" w:rsidP="009D4432">
      <w:pPr>
        <w:pStyle w:val="B1"/>
      </w:pPr>
      <w:r w:rsidRPr="00202105">
        <w:t>..</w:t>
      </w:r>
    </w:p>
    <w:p w14:paraId="243BAD81" w14:textId="77777777" w:rsidR="004A07E9" w:rsidRPr="00202105" w:rsidRDefault="004A07E9" w:rsidP="009D4432">
      <w:pPr>
        <w:pStyle w:val="B1"/>
      </w:pPr>
      <w:r w:rsidRPr="00202105">
        <w:t>e)</w:t>
      </w:r>
      <w:r w:rsidRPr="00202105">
        <w:tab/>
        <w:t>the request type which is set to:</w:t>
      </w:r>
    </w:p>
    <w:p w14:paraId="207BE6E3" w14:textId="77777777" w:rsidR="004A07E9" w:rsidRPr="00202105" w:rsidRDefault="004A07E9" w:rsidP="009D4432">
      <w:pPr>
        <w:pStyle w:val="B2"/>
      </w:pPr>
      <w:r w:rsidRPr="00202105">
        <w:lastRenderedPageBreak/>
        <w:t>...</w:t>
      </w:r>
    </w:p>
    <w:p w14:paraId="4C554EB5" w14:textId="77777777" w:rsidR="004A07E9" w:rsidRPr="00202105" w:rsidRDefault="004A07E9" w:rsidP="009D4432">
      <w:pPr>
        <w:pStyle w:val="B2"/>
      </w:pPr>
      <w:r w:rsidRPr="00202105">
        <w:t>3)</w:t>
      </w:r>
      <w:r w:rsidRPr="00202105">
        <w:tab/>
        <w:t>"initial emergency request", if the UE requests to establish a new emergency PDU session; and</w:t>
      </w:r>
    </w:p>
    <w:p w14:paraId="7FB95117" w14:textId="77777777" w:rsidR="004A07E9" w:rsidRPr="00202105" w:rsidRDefault="004A07E9" w:rsidP="009D4432">
      <w:r w:rsidRPr="00202105">
        <w:t>...</w:t>
      </w:r>
    </w:p>
    <w:p w14:paraId="0368C94F"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5FF892E" w14:textId="77777777" w:rsidR="004A07E9" w:rsidRPr="00202105" w:rsidRDefault="004A07E9" w:rsidP="009D4432">
      <w:r w:rsidRPr="00202105">
        <w:t>[TS 22.101, subclause 10.1.1]</w:t>
      </w:r>
    </w:p>
    <w:p w14:paraId="173E8D5E"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5C218F4" w14:textId="77777777" w:rsidR="004A07E9" w:rsidRPr="00202105" w:rsidRDefault="004A07E9"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2441F43" w14:textId="77777777" w:rsidR="004A07E9" w:rsidRPr="00202105" w:rsidRDefault="004A07E9" w:rsidP="004A07E9">
      <w:pPr>
        <w:pStyle w:val="H6"/>
      </w:pPr>
      <w:r w:rsidRPr="00202105">
        <w:t>11.4.2.3</w:t>
      </w:r>
      <w:r w:rsidRPr="00202105">
        <w:tab/>
        <w:t>Test description</w:t>
      </w:r>
    </w:p>
    <w:p w14:paraId="5A6FFFEA" w14:textId="77777777" w:rsidR="004A07E9" w:rsidRPr="00202105" w:rsidRDefault="004A07E9" w:rsidP="004A07E9">
      <w:pPr>
        <w:pStyle w:val="H6"/>
      </w:pPr>
      <w:r w:rsidRPr="00202105">
        <w:t>11.4.2.3.1</w:t>
      </w:r>
      <w:r w:rsidRPr="00202105">
        <w:tab/>
      </w:r>
      <w:r w:rsidR="001C2321" w:rsidRPr="00202105">
        <w:t>Pre-test</w:t>
      </w:r>
      <w:r w:rsidRPr="00202105">
        <w:t xml:space="preserve"> conditions</w:t>
      </w:r>
    </w:p>
    <w:p w14:paraId="15B9A527" w14:textId="77777777" w:rsidR="004A07E9" w:rsidRPr="00202105" w:rsidRDefault="004A07E9" w:rsidP="004A07E9">
      <w:pPr>
        <w:pStyle w:val="H6"/>
      </w:pPr>
      <w:r w:rsidRPr="00202105">
        <w:t>System Simulator:</w:t>
      </w:r>
    </w:p>
    <w:p w14:paraId="0E018749" w14:textId="77777777" w:rsidR="004A07E9" w:rsidRPr="00202105" w:rsidRDefault="004A07E9" w:rsidP="009D4432">
      <w:pPr>
        <w:pStyle w:val="B1"/>
      </w:pPr>
      <w:r w:rsidRPr="00202105">
        <w:t>-</w:t>
      </w:r>
      <w:r w:rsidRPr="00202105">
        <w:tab/>
      </w:r>
      <w:r w:rsidR="001C2321" w:rsidRPr="00202105">
        <w:t>1</w:t>
      </w:r>
      <w:r w:rsidRPr="00202105">
        <w:t xml:space="preserve"> NR Cell</w:t>
      </w:r>
    </w:p>
    <w:p w14:paraId="6BAFC53F" w14:textId="77777777" w:rsidR="00AB27BE" w:rsidRPr="00202105" w:rsidRDefault="004A07E9" w:rsidP="009D4432">
      <w:pPr>
        <w:pStyle w:val="B2"/>
      </w:pPr>
      <w:r w:rsidRPr="00202105">
        <w:t>-</w:t>
      </w:r>
      <w:r w:rsidRPr="00202105">
        <w:tab/>
        <w:t xml:space="preserve">NR Cell </w:t>
      </w:r>
      <w:r w:rsidR="001C2321" w:rsidRPr="00202105">
        <w:t>1</w:t>
      </w:r>
      <w:r w:rsidRPr="00202105">
        <w:t>, as defined in TS</w:t>
      </w:r>
      <w:r w:rsidR="00AB27BE" w:rsidRPr="00202105">
        <w:t> </w:t>
      </w:r>
      <w:r w:rsidRPr="00202105">
        <w:t>38.508-1</w:t>
      </w:r>
      <w:r w:rsidR="00AB27BE" w:rsidRPr="00202105">
        <w:t> </w:t>
      </w:r>
      <w:r w:rsidRPr="00202105">
        <w:t>[4]</w:t>
      </w:r>
      <w:r w:rsidR="00AB27BE" w:rsidRPr="00202105">
        <w:t>,</w:t>
      </w:r>
      <w:r w:rsidRPr="00202105">
        <w:t xml:space="preserve"> Table 4.4.2-3</w:t>
      </w:r>
      <w:r w:rsidR="00AB27BE" w:rsidRPr="00202105">
        <w:t>, with the exception that cells' PLMN is defined in Table 11.4.2.3.1-1 below</w:t>
      </w:r>
      <w:r w:rsidRPr="00202105">
        <w:t>.</w:t>
      </w:r>
    </w:p>
    <w:p w14:paraId="512EF7E6" w14:textId="77777777" w:rsidR="00AB27BE" w:rsidRPr="00202105" w:rsidRDefault="00AB27BE" w:rsidP="009D4432">
      <w:pPr>
        <w:pStyle w:val="TH"/>
      </w:pPr>
      <w:r w:rsidRPr="00202105">
        <w:t>Table 11.4.2.3.1-1: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206B0C5E" w14:textId="77777777" w:rsidTr="00005800">
        <w:trPr>
          <w:jc w:val="center"/>
        </w:trPr>
        <w:tc>
          <w:tcPr>
            <w:tcW w:w="3047" w:type="dxa"/>
          </w:tcPr>
          <w:p w14:paraId="11E90FB2" w14:textId="77777777" w:rsidR="00AB27BE" w:rsidRPr="00202105" w:rsidRDefault="00AB27BE" w:rsidP="009D4432">
            <w:r w:rsidRPr="00202105">
              <w:t>NR Cell</w:t>
            </w:r>
          </w:p>
        </w:tc>
        <w:tc>
          <w:tcPr>
            <w:tcW w:w="3154" w:type="dxa"/>
          </w:tcPr>
          <w:p w14:paraId="350BCAAD" w14:textId="77777777" w:rsidR="00AB27BE" w:rsidRPr="00202105" w:rsidRDefault="00AB27BE" w:rsidP="009D4432">
            <w:r w:rsidRPr="00202105">
              <w:t>PLMN name</w:t>
            </w:r>
          </w:p>
        </w:tc>
      </w:tr>
      <w:tr w:rsidR="00AB27BE" w:rsidRPr="00202105" w14:paraId="1A701A65" w14:textId="77777777" w:rsidTr="00005800">
        <w:trPr>
          <w:jc w:val="center"/>
        </w:trPr>
        <w:tc>
          <w:tcPr>
            <w:tcW w:w="3047" w:type="dxa"/>
          </w:tcPr>
          <w:p w14:paraId="45C62A7F" w14:textId="77777777" w:rsidR="00AB27BE" w:rsidRPr="00202105" w:rsidRDefault="00AB27BE" w:rsidP="009D4432">
            <w:r w:rsidRPr="00202105">
              <w:t>1</w:t>
            </w:r>
          </w:p>
        </w:tc>
        <w:tc>
          <w:tcPr>
            <w:tcW w:w="3154" w:type="dxa"/>
          </w:tcPr>
          <w:p w14:paraId="5E591464" w14:textId="77777777" w:rsidR="00AB27BE" w:rsidRPr="00202105" w:rsidRDefault="00AB27BE" w:rsidP="009D4432">
            <w:r w:rsidRPr="00202105">
              <w:t>PLMN2</w:t>
            </w:r>
          </w:p>
        </w:tc>
      </w:tr>
    </w:tbl>
    <w:p w14:paraId="59B154E7" w14:textId="77777777" w:rsidR="00AB27BE" w:rsidRPr="00202105" w:rsidRDefault="00AB27BE" w:rsidP="009D4432">
      <w:pPr>
        <w:pStyle w:val="B2"/>
      </w:pPr>
    </w:p>
    <w:p w14:paraId="03131550" w14:textId="77777777" w:rsidR="004A07E9" w:rsidRPr="00202105" w:rsidRDefault="00AB27BE" w:rsidP="009D4432">
      <w:pPr>
        <w:pStyle w:val="B2"/>
      </w:pPr>
      <w:r w:rsidRPr="00202105">
        <w:t>-</w:t>
      </w:r>
      <w:r w:rsidRPr="00202105">
        <w:tab/>
      </w:r>
      <w:r w:rsidR="004A07E9" w:rsidRPr="00202105">
        <w:t>System information combination NR-1 as defined in TS</w:t>
      </w:r>
      <w:r w:rsidRPr="00202105">
        <w:t> </w:t>
      </w:r>
      <w:r w:rsidR="004A07E9" w:rsidRPr="00202105">
        <w:t>38.508-1</w:t>
      </w:r>
      <w:r w:rsidRPr="00202105">
        <w:t> </w:t>
      </w:r>
      <w:r w:rsidR="004A07E9" w:rsidRPr="00202105">
        <w:t xml:space="preserve">[4], subclause 4.4.3.1.2. SIB1 indicates </w:t>
      </w:r>
      <w:r w:rsidR="004A07E9" w:rsidRPr="00202105">
        <w:rPr>
          <w:i/>
        </w:rPr>
        <w:t>ims-EmergencySupport</w:t>
      </w:r>
      <w:r w:rsidR="004A07E9" w:rsidRPr="00202105">
        <w:t>.</w:t>
      </w:r>
    </w:p>
    <w:p w14:paraId="0E25470D" w14:textId="77777777" w:rsidR="004A07E9" w:rsidRPr="00202105" w:rsidRDefault="004A07E9" w:rsidP="004A07E9">
      <w:pPr>
        <w:pStyle w:val="H6"/>
      </w:pPr>
      <w:r w:rsidRPr="00202105">
        <w:t>UE:</w:t>
      </w:r>
    </w:p>
    <w:p w14:paraId="47237EEA" w14:textId="77777777" w:rsidR="004A07E9" w:rsidRPr="00202105" w:rsidRDefault="004A07E9" w:rsidP="009D4432">
      <w:pPr>
        <w:pStyle w:val="B1"/>
      </w:pPr>
      <w:r w:rsidRPr="00202105">
        <w:t>-</w:t>
      </w:r>
      <w:r w:rsidRPr="00202105">
        <w:tab/>
        <w:t>The UE is equipped with a test USIM with USIM Configuration 15 as defined in TS</w:t>
      </w:r>
      <w:r w:rsidR="00AB27BE" w:rsidRPr="00202105">
        <w:t> </w:t>
      </w:r>
      <w:r w:rsidRPr="00202105">
        <w:t>38.508-1</w:t>
      </w:r>
      <w:r w:rsidR="00AB27BE" w:rsidRPr="00202105">
        <w:t> </w:t>
      </w:r>
      <w:r w:rsidRPr="00202105">
        <w:t>[4]</w:t>
      </w:r>
      <w:r w:rsidR="00AB27BE" w:rsidRPr="00202105">
        <w:t>,</w:t>
      </w:r>
      <w:r w:rsidRPr="00202105">
        <w:t xml:space="preserve"> Table 6.4.1-15 (PLMN</w:t>
      </w:r>
      <w:r w:rsidR="001C2321" w:rsidRPr="00202105">
        <w:t>2</w:t>
      </w:r>
      <w:r w:rsidRPr="00202105">
        <w:t xml:space="preserve"> is set in it as 'forbidden PLMN', PLMN1 is the HPLMN).</w:t>
      </w:r>
    </w:p>
    <w:p w14:paraId="37C8A289" w14:textId="77777777" w:rsidR="004A07E9" w:rsidRPr="00202105" w:rsidRDefault="004A07E9" w:rsidP="004A07E9">
      <w:pPr>
        <w:pStyle w:val="H6"/>
      </w:pPr>
      <w:r w:rsidRPr="00202105">
        <w:t>Preamble:</w:t>
      </w:r>
    </w:p>
    <w:p w14:paraId="27103F35" w14:textId="77777777" w:rsidR="004A07E9" w:rsidRPr="00202105" w:rsidRDefault="004A07E9" w:rsidP="009D4432">
      <w:pPr>
        <w:pStyle w:val="B1"/>
      </w:pPr>
      <w:r w:rsidRPr="00202105">
        <w:t>-</w:t>
      </w:r>
      <w:r w:rsidRPr="00202105">
        <w:tab/>
        <w:t>The UE is in test state 0N-B (Switched Off) as defined in TS</w:t>
      </w:r>
      <w:r w:rsidR="00AB27BE" w:rsidRPr="00202105">
        <w:t> </w:t>
      </w:r>
      <w:r w:rsidRPr="00202105">
        <w:t>38.508-1</w:t>
      </w:r>
      <w:r w:rsidR="00AB27BE" w:rsidRPr="00202105">
        <w:t> </w:t>
      </w:r>
      <w:r w:rsidRPr="00202105">
        <w:t xml:space="preserve">[4], subclause 4.4A.2. Prior to being switched off the UE is registered on </w:t>
      </w:r>
      <w:r w:rsidR="001C2321" w:rsidRPr="00202105">
        <w:t>PLMN1</w:t>
      </w:r>
      <w:r w:rsidRPr="00202105">
        <w:t>.</w:t>
      </w:r>
    </w:p>
    <w:p w14:paraId="35559B23" w14:textId="77777777" w:rsidR="004A07E9" w:rsidRPr="00202105" w:rsidRDefault="004A07E9" w:rsidP="004A07E9">
      <w:pPr>
        <w:pStyle w:val="H6"/>
      </w:pPr>
      <w:r w:rsidRPr="00202105">
        <w:lastRenderedPageBreak/>
        <w:t>11.4.2.3.2</w:t>
      </w:r>
      <w:r w:rsidRPr="00202105">
        <w:tab/>
        <w:t>Test procedure sequence</w:t>
      </w:r>
    </w:p>
    <w:p w14:paraId="302D611C" w14:textId="77777777" w:rsidR="004A07E9" w:rsidRPr="00202105" w:rsidRDefault="004A07E9" w:rsidP="009D4432">
      <w:pPr>
        <w:pStyle w:val="TH"/>
      </w:pPr>
      <w:r w:rsidRPr="00202105">
        <w:t>Table 11.4.2.3.2-1: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032F7D4" w14:textId="77777777" w:rsidTr="0057634F">
        <w:tc>
          <w:tcPr>
            <w:tcW w:w="534" w:type="dxa"/>
            <w:tcBorders>
              <w:bottom w:val="nil"/>
            </w:tcBorders>
          </w:tcPr>
          <w:p w14:paraId="57F34F61" w14:textId="77777777" w:rsidR="004A07E9" w:rsidRPr="00202105" w:rsidRDefault="004A07E9" w:rsidP="009D4432">
            <w:pPr>
              <w:pStyle w:val="TAH"/>
            </w:pPr>
            <w:r w:rsidRPr="00202105">
              <w:t>St</w:t>
            </w:r>
          </w:p>
        </w:tc>
        <w:tc>
          <w:tcPr>
            <w:tcW w:w="3968" w:type="dxa"/>
            <w:tcBorders>
              <w:bottom w:val="nil"/>
            </w:tcBorders>
          </w:tcPr>
          <w:p w14:paraId="2C391EC5" w14:textId="77777777" w:rsidR="004A07E9" w:rsidRPr="00202105" w:rsidRDefault="004A07E9" w:rsidP="009D4432">
            <w:pPr>
              <w:pStyle w:val="TAH"/>
            </w:pPr>
            <w:r w:rsidRPr="00202105">
              <w:t>Procedure</w:t>
            </w:r>
          </w:p>
        </w:tc>
        <w:tc>
          <w:tcPr>
            <w:tcW w:w="3684" w:type="dxa"/>
            <w:gridSpan w:val="2"/>
          </w:tcPr>
          <w:p w14:paraId="265E3FF0" w14:textId="77777777" w:rsidR="004A07E9" w:rsidRPr="00202105" w:rsidRDefault="004A07E9" w:rsidP="009D4432">
            <w:pPr>
              <w:pStyle w:val="TAH"/>
            </w:pPr>
            <w:r w:rsidRPr="00202105">
              <w:t>Message Sequence</w:t>
            </w:r>
          </w:p>
        </w:tc>
        <w:tc>
          <w:tcPr>
            <w:tcW w:w="567" w:type="dxa"/>
            <w:tcBorders>
              <w:bottom w:val="nil"/>
            </w:tcBorders>
          </w:tcPr>
          <w:p w14:paraId="08C7A1E6" w14:textId="77777777" w:rsidR="004A07E9" w:rsidRPr="00202105" w:rsidRDefault="004A07E9" w:rsidP="009D4432">
            <w:pPr>
              <w:pStyle w:val="TAH"/>
            </w:pPr>
            <w:r w:rsidRPr="00202105">
              <w:t>TP</w:t>
            </w:r>
          </w:p>
        </w:tc>
        <w:tc>
          <w:tcPr>
            <w:tcW w:w="850" w:type="dxa"/>
            <w:tcBorders>
              <w:bottom w:val="nil"/>
            </w:tcBorders>
          </w:tcPr>
          <w:p w14:paraId="6D9AA182" w14:textId="77777777" w:rsidR="004A07E9" w:rsidRPr="00202105" w:rsidRDefault="004A07E9" w:rsidP="009D4432">
            <w:pPr>
              <w:pStyle w:val="TAH"/>
            </w:pPr>
            <w:r w:rsidRPr="00202105">
              <w:t>Verdict</w:t>
            </w:r>
          </w:p>
        </w:tc>
      </w:tr>
      <w:tr w:rsidR="004A07E9" w:rsidRPr="00202105" w14:paraId="705FD932" w14:textId="77777777" w:rsidTr="0057634F">
        <w:tc>
          <w:tcPr>
            <w:tcW w:w="534" w:type="dxa"/>
            <w:tcBorders>
              <w:top w:val="nil"/>
            </w:tcBorders>
          </w:tcPr>
          <w:p w14:paraId="1E5A66BF" w14:textId="77777777" w:rsidR="004A07E9" w:rsidRPr="00202105" w:rsidRDefault="004A07E9" w:rsidP="009D4432">
            <w:pPr>
              <w:pStyle w:val="TAH"/>
            </w:pPr>
          </w:p>
        </w:tc>
        <w:tc>
          <w:tcPr>
            <w:tcW w:w="3968" w:type="dxa"/>
            <w:tcBorders>
              <w:top w:val="nil"/>
            </w:tcBorders>
          </w:tcPr>
          <w:p w14:paraId="0D2461FD" w14:textId="77777777" w:rsidR="004A07E9" w:rsidRPr="00202105" w:rsidRDefault="004A07E9" w:rsidP="009D4432">
            <w:pPr>
              <w:pStyle w:val="TAH"/>
            </w:pPr>
          </w:p>
        </w:tc>
        <w:tc>
          <w:tcPr>
            <w:tcW w:w="708" w:type="dxa"/>
          </w:tcPr>
          <w:p w14:paraId="47CFEE04" w14:textId="77777777" w:rsidR="004A07E9" w:rsidRPr="00202105" w:rsidRDefault="004A07E9" w:rsidP="009D4432">
            <w:pPr>
              <w:pStyle w:val="TAH"/>
            </w:pPr>
            <w:r w:rsidRPr="00202105">
              <w:t>U - S</w:t>
            </w:r>
          </w:p>
        </w:tc>
        <w:tc>
          <w:tcPr>
            <w:tcW w:w="2976" w:type="dxa"/>
          </w:tcPr>
          <w:p w14:paraId="0EEAF7C2" w14:textId="77777777" w:rsidR="004A07E9" w:rsidRPr="00202105" w:rsidRDefault="004A07E9" w:rsidP="009D4432">
            <w:pPr>
              <w:pStyle w:val="TAH"/>
            </w:pPr>
            <w:r w:rsidRPr="00202105">
              <w:t>Message</w:t>
            </w:r>
          </w:p>
        </w:tc>
        <w:tc>
          <w:tcPr>
            <w:tcW w:w="567" w:type="dxa"/>
            <w:tcBorders>
              <w:top w:val="nil"/>
            </w:tcBorders>
          </w:tcPr>
          <w:p w14:paraId="672F7AF5" w14:textId="77777777" w:rsidR="004A07E9" w:rsidRPr="00202105" w:rsidRDefault="004A07E9" w:rsidP="009D4432">
            <w:pPr>
              <w:pStyle w:val="TAH"/>
            </w:pPr>
          </w:p>
        </w:tc>
        <w:tc>
          <w:tcPr>
            <w:tcW w:w="850" w:type="dxa"/>
            <w:tcBorders>
              <w:top w:val="nil"/>
            </w:tcBorders>
          </w:tcPr>
          <w:p w14:paraId="238CECA9" w14:textId="77777777" w:rsidR="004A07E9" w:rsidRPr="00202105" w:rsidRDefault="004A07E9" w:rsidP="009D4432">
            <w:pPr>
              <w:pStyle w:val="TAH"/>
            </w:pPr>
          </w:p>
        </w:tc>
      </w:tr>
      <w:tr w:rsidR="004A07E9" w:rsidRPr="00202105" w14:paraId="25AD45C9" w14:textId="77777777" w:rsidTr="0057634F">
        <w:tc>
          <w:tcPr>
            <w:tcW w:w="534" w:type="dxa"/>
          </w:tcPr>
          <w:p w14:paraId="281C5025" w14:textId="77777777" w:rsidR="004A07E9" w:rsidRPr="00202105" w:rsidRDefault="004A07E9" w:rsidP="009D4432">
            <w:pPr>
              <w:pStyle w:val="TAC"/>
            </w:pPr>
            <w:r w:rsidRPr="00202105">
              <w:t>1</w:t>
            </w:r>
          </w:p>
        </w:tc>
        <w:tc>
          <w:tcPr>
            <w:tcW w:w="3968" w:type="dxa"/>
          </w:tcPr>
          <w:p w14:paraId="613B7461" w14:textId="77777777" w:rsidR="004A07E9" w:rsidRPr="00202105" w:rsidRDefault="001C2321" w:rsidP="009D4432">
            <w:pPr>
              <w:pStyle w:val="TAL"/>
            </w:pPr>
            <w:r w:rsidRPr="00202105">
              <w:t>Void</w:t>
            </w:r>
          </w:p>
        </w:tc>
        <w:tc>
          <w:tcPr>
            <w:tcW w:w="708" w:type="dxa"/>
          </w:tcPr>
          <w:p w14:paraId="40EC9E61" w14:textId="77777777" w:rsidR="004A07E9" w:rsidRPr="00202105" w:rsidRDefault="004A07E9" w:rsidP="009D4432">
            <w:pPr>
              <w:pStyle w:val="TAC"/>
            </w:pPr>
            <w:r w:rsidRPr="00202105">
              <w:t>-</w:t>
            </w:r>
          </w:p>
        </w:tc>
        <w:tc>
          <w:tcPr>
            <w:tcW w:w="2976" w:type="dxa"/>
          </w:tcPr>
          <w:p w14:paraId="5084D3B7" w14:textId="77777777" w:rsidR="004A07E9" w:rsidRPr="00202105" w:rsidRDefault="004A07E9" w:rsidP="009D4432">
            <w:pPr>
              <w:pStyle w:val="TAL"/>
            </w:pPr>
            <w:r w:rsidRPr="00202105">
              <w:t>-</w:t>
            </w:r>
          </w:p>
        </w:tc>
        <w:tc>
          <w:tcPr>
            <w:tcW w:w="567" w:type="dxa"/>
          </w:tcPr>
          <w:p w14:paraId="12BB0394" w14:textId="77777777" w:rsidR="004A07E9" w:rsidRPr="00202105" w:rsidRDefault="004A07E9" w:rsidP="009D4432">
            <w:pPr>
              <w:pStyle w:val="TAC"/>
            </w:pPr>
            <w:r w:rsidRPr="00202105">
              <w:t>-</w:t>
            </w:r>
          </w:p>
        </w:tc>
        <w:tc>
          <w:tcPr>
            <w:tcW w:w="850" w:type="dxa"/>
          </w:tcPr>
          <w:p w14:paraId="2B84EE0D" w14:textId="77777777" w:rsidR="004A07E9" w:rsidRPr="00202105" w:rsidRDefault="004A07E9" w:rsidP="009D4432">
            <w:pPr>
              <w:pStyle w:val="TAC"/>
            </w:pPr>
            <w:r w:rsidRPr="00202105">
              <w:t>-</w:t>
            </w:r>
          </w:p>
        </w:tc>
      </w:tr>
      <w:tr w:rsidR="00AB27BE" w:rsidRPr="00202105" w14:paraId="7BD5BA4A" w14:textId="77777777" w:rsidTr="00B9749D">
        <w:tc>
          <w:tcPr>
            <w:tcW w:w="534" w:type="dxa"/>
          </w:tcPr>
          <w:p w14:paraId="035AFA6D" w14:textId="77777777" w:rsidR="00AB27BE" w:rsidRPr="00202105" w:rsidRDefault="00AB27BE" w:rsidP="009D4432">
            <w:pPr>
              <w:pStyle w:val="TAC"/>
            </w:pPr>
            <w:r w:rsidRPr="00202105">
              <w:t>-</w:t>
            </w:r>
          </w:p>
        </w:tc>
        <w:tc>
          <w:tcPr>
            <w:tcW w:w="3968" w:type="dxa"/>
          </w:tcPr>
          <w:p w14:paraId="5445E93C" w14:textId="77777777" w:rsidR="00AB27BE" w:rsidRPr="00202105" w:rsidRDefault="00AB27BE" w:rsidP="009D4432">
            <w:pPr>
              <w:pStyle w:val="TAL"/>
            </w:pPr>
            <w:r w:rsidRPr="00202105">
              <w:t>The SS configures:</w:t>
            </w:r>
          </w:p>
          <w:p w14:paraId="19118122" w14:textId="77777777" w:rsidR="00AB27BE" w:rsidRPr="00202105" w:rsidRDefault="00AB27BE" w:rsidP="009D4432">
            <w:pPr>
              <w:pStyle w:val="TAL"/>
            </w:pPr>
            <w:r w:rsidRPr="00202105">
              <w:t>- NR Cell 1 as "Serving cell"</w:t>
            </w:r>
          </w:p>
        </w:tc>
        <w:tc>
          <w:tcPr>
            <w:tcW w:w="708" w:type="dxa"/>
          </w:tcPr>
          <w:p w14:paraId="4F93C320" w14:textId="77777777" w:rsidR="00AB27BE" w:rsidRPr="00202105" w:rsidRDefault="00AB27BE" w:rsidP="009D4432">
            <w:pPr>
              <w:pStyle w:val="TAC"/>
            </w:pPr>
            <w:r w:rsidRPr="00202105">
              <w:t>-</w:t>
            </w:r>
          </w:p>
        </w:tc>
        <w:tc>
          <w:tcPr>
            <w:tcW w:w="2976" w:type="dxa"/>
          </w:tcPr>
          <w:p w14:paraId="72B1914B" w14:textId="77777777" w:rsidR="00AB27BE" w:rsidRPr="00202105" w:rsidRDefault="00AB27BE" w:rsidP="009D4432">
            <w:pPr>
              <w:pStyle w:val="TAL"/>
            </w:pPr>
            <w:r w:rsidRPr="00202105">
              <w:t>-</w:t>
            </w:r>
          </w:p>
        </w:tc>
        <w:tc>
          <w:tcPr>
            <w:tcW w:w="567" w:type="dxa"/>
          </w:tcPr>
          <w:p w14:paraId="211FCEF4" w14:textId="77777777" w:rsidR="00AB27BE" w:rsidRPr="00202105" w:rsidRDefault="00AB27BE" w:rsidP="009D4432">
            <w:pPr>
              <w:pStyle w:val="TAC"/>
            </w:pPr>
            <w:r w:rsidRPr="00202105">
              <w:t>-</w:t>
            </w:r>
          </w:p>
        </w:tc>
        <w:tc>
          <w:tcPr>
            <w:tcW w:w="850" w:type="dxa"/>
          </w:tcPr>
          <w:p w14:paraId="5C531EE9" w14:textId="77777777" w:rsidR="00AB27BE" w:rsidRPr="00202105" w:rsidRDefault="00AB27BE" w:rsidP="009D4432">
            <w:pPr>
              <w:pStyle w:val="TAC"/>
            </w:pPr>
            <w:r w:rsidRPr="00202105">
              <w:t>-</w:t>
            </w:r>
          </w:p>
        </w:tc>
      </w:tr>
      <w:tr w:rsidR="004A07E9" w:rsidRPr="00202105" w14:paraId="32653756" w14:textId="77777777" w:rsidTr="0057634F">
        <w:tc>
          <w:tcPr>
            <w:tcW w:w="534" w:type="dxa"/>
          </w:tcPr>
          <w:p w14:paraId="5158AD6E" w14:textId="77777777" w:rsidR="004A07E9" w:rsidRPr="00202105" w:rsidRDefault="004A07E9" w:rsidP="009D4432">
            <w:pPr>
              <w:pStyle w:val="TAC"/>
            </w:pPr>
            <w:r w:rsidRPr="00202105">
              <w:t>2</w:t>
            </w:r>
          </w:p>
        </w:tc>
        <w:tc>
          <w:tcPr>
            <w:tcW w:w="3968" w:type="dxa"/>
          </w:tcPr>
          <w:p w14:paraId="52023B3D" w14:textId="77777777" w:rsidR="004A07E9" w:rsidRPr="00202105" w:rsidRDefault="004A07E9" w:rsidP="009D4432">
            <w:pPr>
              <w:pStyle w:val="TAL"/>
            </w:pPr>
            <w:r w:rsidRPr="00202105">
              <w:t>Switch the UE on.</w:t>
            </w:r>
          </w:p>
        </w:tc>
        <w:tc>
          <w:tcPr>
            <w:tcW w:w="708" w:type="dxa"/>
          </w:tcPr>
          <w:p w14:paraId="3AA76AAD" w14:textId="77777777" w:rsidR="004A07E9" w:rsidRPr="00202105" w:rsidRDefault="004A07E9" w:rsidP="009D4432">
            <w:pPr>
              <w:pStyle w:val="TAC"/>
            </w:pPr>
            <w:r w:rsidRPr="00202105">
              <w:t>-</w:t>
            </w:r>
          </w:p>
        </w:tc>
        <w:tc>
          <w:tcPr>
            <w:tcW w:w="2976" w:type="dxa"/>
          </w:tcPr>
          <w:p w14:paraId="43B44EAE" w14:textId="77777777" w:rsidR="004A07E9" w:rsidRPr="00202105" w:rsidRDefault="004A07E9" w:rsidP="009D4432">
            <w:pPr>
              <w:pStyle w:val="TAL"/>
            </w:pPr>
            <w:r w:rsidRPr="00202105">
              <w:t>-</w:t>
            </w:r>
          </w:p>
        </w:tc>
        <w:tc>
          <w:tcPr>
            <w:tcW w:w="567" w:type="dxa"/>
          </w:tcPr>
          <w:p w14:paraId="773B4F43" w14:textId="77777777" w:rsidR="004A07E9" w:rsidRPr="00202105" w:rsidRDefault="004A07E9" w:rsidP="009D4432">
            <w:pPr>
              <w:pStyle w:val="TAC"/>
            </w:pPr>
            <w:r w:rsidRPr="00202105">
              <w:t>-</w:t>
            </w:r>
          </w:p>
        </w:tc>
        <w:tc>
          <w:tcPr>
            <w:tcW w:w="850" w:type="dxa"/>
          </w:tcPr>
          <w:p w14:paraId="395CA651" w14:textId="77777777" w:rsidR="004A07E9" w:rsidRPr="00202105" w:rsidRDefault="004A07E9" w:rsidP="009D4432">
            <w:pPr>
              <w:pStyle w:val="TAC"/>
            </w:pPr>
            <w:r w:rsidRPr="00202105">
              <w:t>-</w:t>
            </w:r>
          </w:p>
        </w:tc>
      </w:tr>
      <w:tr w:rsidR="004A07E9" w:rsidRPr="00202105" w14:paraId="4CD07FCF" w14:textId="77777777" w:rsidTr="0057634F">
        <w:tc>
          <w:tcPr>
            <w:tcW w:w="534" w:type="dxa"/>
          </w:tcPr>
          <w:p w14:paraId="7008A3C6" w14:textId="77777777" w:rsidR="004A07E9" w:rsidRPr="00202105" w:rsidRDefault="004A07E9" w:rsidP="009D4432">
            <w:pPr>
              <w:pStyle w:val="TAC"/>
            </w:pPr>
            <w:r w:rsidRPr="00202105">
              <w:t>3</w:t>
            </w:r>
          </w:p>
        </w:tc>
        <w:tc>
          <w:tcPr>
            <w:tcW w:w="3968" w:type="dxa"/>
          </w:tcPr>
          <w:p w14:paraId="167FD25A"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tcPr>
          <w:p w14:paraId="40B57E11" w14:textId="77777777" w:rsidR="004A07E9" w:rsidRPr="00202105" w:rsidRDefault="004A07E9" w:rsidP="009D4432">
            <w:pPr>
              <w:pStyle w:val="TAC"/>
            </w:pPr>
            <w:r w:rsidRPr="00202105">
              <w:t>-</w:t>
            </w:r>
          </w:p>
        </w:tc>
        <w:tc>
          <w:tcPr>
            <w:tcW w:w="2976" w:type="dxa"/>
          </w:tcPr>
          <w:p w14:paraId="0DB234EF" w14:textId="77777777" w:rsidR="004A07E9" w:rsidRPr="00202105" w:rsidRDefault="004A07E9" w:rsidP="009D4432">
            <w:pPr>
              <w:pStyle w:val="TAL"/>
            </w:pPr>
            <w:r w:rsidRPr="00202105">
              <w:t>-</w:t>
            </w:r>
          </w:p>
        </w:tc>
        <w:tc>
          <w:tcPr>
            <w:tcW w:w="567" w:type="dxa"/>
          </w:tcPr>
          <w:p w14:paraId="08A577BD" w14:textId="77777777" w:rsidR="004A07E9" w:rsidRPr="00202105" w:rsidRDefault="004A07E9" w:rsidP="009D4432">
            <w:pPr>
              <w:pStyle w:val="TAC"/>
            </w:pPr>
            <w:r w:rsidRPr="00202105">
              <w:t>-</w:t>
            </w:r>
          </w:p>
        </w:tc>
        <w:tc>
          <w:tcPr>
            <w:tcW w:w="850" w:type="dxa"/>
          </w:tcPr>
          <w:p w14:paraId="4EEF4901" w14:textId="77777777" w:rsidR="004A07E9" w:rsidRPr="00202105" w:rsidRDefault="004A07E9" w:rsidP="009D4432">
            <w:pPr>
              <w:pStyle w:val="TAC"/>
            </w:pPr>
            <w:r w:rsidRPr="00202105">
              <w:t>-</w:t>
            </w:r>
          </w:p>
        </w:tc>
      </w:tr>
      <w:tr w:rsidR="004A07E9" w:rsidRPr="00202105" w14:paraId="5BAAABDA" w14:textId="77777777" w:rsidTr="0057634F">
        <w:tc>
          <w:tcPr>
            <w:tcW w:w="534" w:type="dxa"/>
          </w:tcPr>
          <w:p w14:paraId="75C3F6DF" w14:textId="77777777" w:rsidR="004A07E9" w:rsidRPr="00202105" w:rsidRDefault="004A07E9" w:rsidP="009D4432">
            <w:pPr>
              <w:pStyle w:val="TAC"/>
            </w:pPr>
            <w:r w:rsidRPr="00202105">
              <w:t>4</w:t>
            </w:r>
          </w:p>
        </w:tc>
        <w:tc>
          <w:tcPr>
            <w:tcW w:w="3968" w:type="dxa"/>
          </w:tcPr>
          <w:p w14:paraId="79E2BE92"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without IMS emergency registration</w:t>
            </w:r>
            <w:r w:rsidRPr="00202105">
              <w:t xml:space="preserve"> as specified in TS 38.508-1 [4], </w:t>
            </w:r>
            <w:r w:rsidR="00EE2286" w:rsidRPr="00202105">
              <w:t>subclause</w:t>
            </w:r>
            <w:r w:rsidRPr="00202105">
              <w:t xml:space="preserve"> 4.9.12?</w:t>
            </w:r>
          </w:p>
        </w:tc>
        <w:tc>
          <w:tcPr>
            <w:tcW w:w="708" w:type="dxa"/>
          </w:tcPr>
          <w:p w14:paraId="0AB5E718" w14:textId="77777777" w:rsidR="004A07E9" w:rsidRPr="00202105" w:rsidRDefault="004A07E9" w:rsidP="009D4432">
            <w:pPr>
              <w:pStyle w:val="TAC"/>
            </w:pPr>
            <w:r w:rsidRPr="00202105">
              <w:t>-</w:t>
            </w:r>
          </w:p>
        </w:tc>
        <w:tc>
          <w:tcPr>
            <w:tcW w:w="2976" w:type="dxa"/>
          </w:tcPr>
          <w:p w14:paraId="7F6F4786" w14:textId="77777777" w:rsidR="004A07E9" w:rsidRPr="00202105" w:rsidRDefault="004A07E9" w:rsidP="009D4432">
            <w:pPr>
              <w:pStyle w:val="TAL"/>
            </w:pPr>
            <w:r w:rsidRPr="00202105">
              <w:t>-</w:t>
            </w:r>
          </w:p>
        </w:tc>
        <w:tc>
          <w:tcPr>
            <w:tcW w:w="567" w:type="dxa"/>
          </w:tcPr>
          <w:p w14:paraId="6B17EEA4" w14:textId="77777777" w:rsidR="004A07E9" w:rsidRPr="00202105" w:rsidRDefault="004A07E9" w:rsidP="009D4432">
            <w:pPr>
              <w:pStyle w:val="TAC"/>
            </w:pPr>
            <w:r w:rsidRPr="00202105">
              <w:t>1</w:t>
            </w:r>
          </w:p>
        </w:tc>
        <w:tc>
          <w:tcPr>
            <w:tcW w:w="850" w:type="dxa"/>
          </w:tcPr>
          <w:p w14:paraId="102AF94D" w14:textId="77777777" w:rsidR="004A07E9" w:rsidRPr="00202105" w:rsidRDefault="004A07E9" w:rsidP="009D4432">
            <w:pPr>
              <w:pStyle w:val="TAC"/>
            </w:pPr>
            <w:r w:rsidRPr="00202105">
              <w:t>-</w:t>
            </w:r>
          </w:p>
        </w:tc>
      </w:tr>
      <w:tr w:rsidR="004A07E9" w:rsidRPr="00202105" w14:paraId="631EDC9B" w14:textId="77777777" w:rsidTr="0057634F">
        <w:tc>
          <w:tcPr>
            <w:tcW w:w="534" w:type="dxa"/>
          </w:tcPr>
          <w:p w14:paraId="3D8FC2D5" w14:textId="77777777" w:rsidR="004A07E9" w:rsidRPr="00202105" w:rsidRDefault="004A07E9" w:rsidP="009D4432">
            <w:pPr>
              <w:pStyle w:val="TAC"/>
            </w:pPr>
            <w:r w:rsidRPr="00202105">
              <w:t>5</w:t>
            </w:r>
          </w:p>
        </w:tc>
        <w:tc>
          <w:tcPr>
            <w:tcW w:w="3968" w:type="dxa"/>
          </w:tcPr>
          <w:p w14:paraId="4F3229CA" w14:textId="77777777" w:rsidR="004A07E9" w:rsidRPr="00202105" w:rsidRDefault="004A07E9" w:rsidP="009D4432">
            <w:pPr>
              <w:pStyle w:val="TAL"/>
            </w:pPr>
            <w:r w:rsidRPr="00202105">
              <w:t>Make the UE release the emergency call. (NOTE 1)</w:t>
            </w:r>
          </w:p>
        </w:tc>
        <w:tc>
          <w:tcPr>
            <w:tcW w:w="708" w:type="dxa"/>
          </w:tcPr>
          <w:p w14:paraId="5279FE01" w14:textId="77777777" w:rsidR="004A07E9" w:rsidRPr="00202105" w:rsidRDefault="004A07E9" w:rsidP="009D4432">
            <w:pPr>
              <w:pStyle w:val="TAC"/>
            </w:pPr>
            <w:r w:rsidRPr="00202105">
              <w:t>-</w:t>
            </w:r>
          </w:p>
        </w:tc>
        <w:tc>
          <w:tcPr>
            <w:tcW w:w="2976" w:type="dxa"/>
          </w:tcPr>
          <w:p w14:paraId="2D123B1D" w14:textId="77777777" w:rsidR="004A07E9" w:rsidRPr="00202105" w:rsidRDefault="004A07E9" w:rsidP="009D4432">
            <w:pPr>
              <w:pStyle w:val="TAL"/>
            </w:pPr>
            <w:r w:rsidRPr="00202105">
              <w:t>-</w:t>
            </w:r>
          </w:p>
        </w:tc>
        <w:tc>
          <w:tcPr>
            <w:tcW w:w="567" w:type="dxa"/>
          </w:tcPr>
          <w:p w14:paraId="2F729DB4" w14:textId="77777777" w:rsidR="004A07E9" w:rsidRPr="00202105" w:rsidRDefault="004A07E9" w:rsidP="009D4432">
            <w:pPr>
              <w:pStyle w:val="TAC"/>
            </w:pPr>
            <w:r w:rsidRPr="00202105">
              <w:t>-</w:t>
            </w:r>
          </w:p>
        </w:tc>
        <w:tc>
          <w:tcPr>
            <w:tcW w:w="850" w:type="dxa"/>
          </w:tcPr>
          <w:p w14:paraId="5B18D7E2" w14:textId="77777777" w:rsidR="004A07E9" w:rsidRPr="00202105" w:rsidRDefault="004A07E9" w:rsidP="009D4432">
            <w:pPr>
              <w:pStyle w:val="TAC"/>
            </w:pPr>
            <w:r w:rsidRPr="00202105">
              <w:t>-</w:t>
            </w:r>
          </w:p>
        </w:tc>
      </w:tr>
      <w:tr w:rsidR="004A07E9" w:rsidRPr="00202105" w14:paraId="62F5FD41" w14:textId="77777777" w:rsidTr="0057634F">
        <w:tc>
          <w:tcPr>
            <w:tcW w:w="534" w:type="dxa"/>
          </w:tcPr>
          <w:p w14:paraId="3202088A" w14:textId="77777777" w:rsidR="004A07E9" w:rsidRPr="00202105" w:rsidRDefault="004A07E9" w:rsidP="009D4432">
            <w:pPr>
              <w:pStyle w:val="TAC"/>
            </w:pPr>
            <w:r w:rsidRPr="00202105">
              <w:t>6</w:t>
            </w:r>
          </w:p>
        </w:tc>
        <w:tc>
          <w:tcPr>
            <w:tcW w:w="3968" w:type="dxa"/>
          </w:tcPr>
          <w:p w14:paraId="130E74FF" w14:textId="0F2D8435" w:rsidR="004A07E9" w:rsidRPr="00202105" w:rsidRDefault="00924AF7" w:rsidP="009D4432">
            <w:pPr>
              <w:pStyle w:val="TAL"/>
            </w:pPr>
            <w:r w:rsidRPr="00202105">
              <w:t>Void</w:t>
            </w:r>
          </w:p>
        </w:tc>
        <w:tc>
          <w:tcPr>
            <w:tcW w:w="708" w:type="dxa"/>
          </w:tcPr>
          <w:p w14:paraId="2CAB0C77" w14:textId="77777777" w:rsidR="004A07E9" w:rsidRPr="00202105" w:rsidRDefault="004A07E9" w:rsidP="009D4432">
            <w:pPr>
              <w:pStyle w:val="TAC"/>
            </w:pPr>
            <w:r w:rsidRPr="00202105">
              <w:t>-</w:t>
            </w:r>
          </w:p>
        </w:tc>
        <w:tc>
          <w:tcPr>
            <w:tcW w:w="2976" w:type="dxa"/>
          </w:tcPr>
          <w:p w14:paraId="390A030E" w14:textId="77777777" w:rsidR="004A07E9" w:rsidRPr="00202105" w:rsidRDefault="004A07E9" w:rsidP="009D4432">
            <w:pPr>
              <w:pStyle w:val="TAL"/>
            </w:pPr>
            <w:r w:rsidRPr="00202105">
              <w:t>-</w:t>
            </w:r>
          </w:p>
        </w:tc>
        <w:tc>
          <w:tcPr>
            <w:tcW w:w="567" w:type="dxa"/>
          </w:tcPr>
          <w:p w14:paraId="5023F10C" w14:textId="77777777" w:rsidR="004A07E9" w:rsidRPr="00202105" w:rsidRDefault="004A07E9" w:rsidP="009D4432">
            <w:pPr>
              <w:pStyle w:val="TAC"/>
            </w:pPr>
            <w:r w:rsidRPr="00202105">
              <w:t>-</w:t>
            </w:r>
          </w:p>
        </w:tc>
        <w:tc>
          <w:tcPr>
            <w:tcW w:w="850" w:type="dxa"/>
          </w:tcPr>
          <w:p w14:paraId="0DE345B6" w14:textId="77777777" w:rsidR="004A07E9" w:rsidRPr="00202105" w:rsidRDefault="004A07E9" w:rsidP="009D4432">
            <w:pPr>
              <w:pStyle w:val="TAC"/>
            </w:pPr>
            <w:r w:rsidRPr="00202105">
              <w:t>-</w:t>
            </w:r>
          </w:p>
        </w:tc>
      </w:tr>
      <w:tr w:rsidR="00924AF7" w:rsidRPr="00202105" w14:paraId="51EE0FFA" w14:textId="77777777" w:rsidTr="0057634F">
        <w:tc>
          <w:tcPr>
            <w:tcW w:w="534" w:type="dxa"/>
          </w:tcPr>
          <w:p w14:paraId="3AD4617F" w14:textId="6CADE27C" w:rsidR="00924AF7" w:rsidRPr="00202105" w:rsidRDefault="00924AF7" w:rsidP="009D4432">
            <w:pPr>
              <w:pStyle w:val="TAC"/>
            </w:pPr>
            <w:r w:rsidRPr="00202105">
              <w:t>6A-6C</w:t>
            </w:r>
          </w:p>
        </w:tc>
        <w:tc>
          <w:tcPr>
            <w:tcW w:w="3968" w:type="dxa"/>
          </w:tcPr>
          <w:p w14:paraId="65D6AC06" w14:textId="77777777" w:rsidR="00924AF7" w:rsidRPr="00202105" w:rsidRDefault="00924AF7" w:rsidP="009D4432">
            <w:pPr>
              <w:pStyle w:val="TAL"/>
            </w:pPr>
            <w:r w:rsidRPr="00202105">
              <w:t>Steps 1-3 of the Generic test procedure for IMS MO Emergency call release as specified in TS 38.508-1 [4], subclause 4.9.12A</w:t>
            </w:r>
          </w:p>
          <w:p w14:paraId="00AD1DEE" w14:textId="7BFC3614" w:rsidR="00924AF7" w:rsidRPr="00202105" w:rsidRDefault="00924AF7" w:rsidP="009D4432">
            <w:pPr>
              <w:pStyle w:val="TAL"/>
            </w:pPr>
            <w:r w:rsidRPr="00202105">
              <w:t>take place</w:t>
            </w:r>
            <w:r w:rsidR="005F5800" w:rsidRPr="005E71C3">
              <w:t xml:space="preserve"> using condition A6 for the BYE at step 1 (step 1 of A.7 in 34.229-5 [41])</w:t>
            </w:r>
            <w:r w:rsidRPr="00202105">
              <w:t>.</w:t>
            </w:r>
          </w:p>
        </w:tc>
        <w:tc>
          <w:tcPr>
            <w:tcW w:w="708" w:type="dxa"/>
          </w:tcPr>
          <w:p w14:paraId="0C61F04E" w14:textId="45B29CD3" w:rsidR="00924AF7" w:rsidRPr="00202105" w:rsidRDefault="00924AF7" w:rsidP="009D4432">
            <w:pPr>
              <w:pStyle w:val="TAC"/>
            </w:pPr>
            <w:r w:rsidRPr="00202105">
              <w:t>-</w:t>
            </w:r>
          </w:p>
        </w:tc>
        <w:tc>
          <w:tcPr>
            <w:tcW w:w="2976" w:type="dxa"/>
          </w:tcPr>
          <w:p w14:paraId="244CA6B2" w14:textId="70372F47" w:rsidR="00924AF7" w:rsidRPr="00202105" w:rsidRDefault="00924AF7" w:rsidP="009D4432">
            <w:pPr>
              <w:pStyle w:val="TAL"/>
            </w:pPr>
            <w:r w:rsidRPr="00202105">
              <w:t>-</w:t>
            </w:r>
          </w:p>
        </w:tc>
        <w:tc>
          <w:tcPr>
            <w:tcW w:w="567" w:type="dxa"/>
          </w:tcPr>
          <w:p w14:paraId="2BA3CF26" w14:textId="101DB4D3" w:rsidR="00924AF7" w:rsidRPr="00202105" w:rsidRDefault="00924AF7" w:rsidP="009D4432">
            <w:pPr>
              <w:pStyle w:val="TAC"/>
            </w:pPr>
            <w:r w:rsidRPr="00202105">
              <w:t>-</w:t>
            </w:r>
          </w:p>
        </w:tc>
        <w:tc>
          <w:tcPr>
            <w:tcW w:w="850" w:type="dxa"/>
          </w:tcPr>
          <w:p w14:paraId="464EA3C8" w14:textId="5EAECA35" w:rsidR="00924AF7" w:rsidRPr="00202105" w:rsidRDefault="00924AF7" w:rsidP="009D4432">
            <w:pPr>
              <w:pStyle w:val="TAC"/>
            </w:pPr>
            <w:r w:rsidRPr="00202105">
              <w:t>-</w:t>
            </w:r>
          </w:p>
        </w:tc>
      </w:tr>
      <w:tr w:rsidR="004A07E9" w:rsidRPr="00202105" w14:paraId="69F7E601" w14:textId="77777777" w:rsidTr="0057634F">
        <w:tc>
          <w:tcPr>
            <w:tcW w:w="534" w:type="dxa"/>
          </w:tcPr>
          <w:p w14:paraId="120191EA" w14:textId="77777777" w:rsidR="004A07E9" w:rsidRPr="00202105" w:rsidRDefault="004A07E9" w:rsidP="009D4432">
            <w:pPr>
              <w:pStyle w:val="TAC"/>
            </w:pPr>
            <w:r w:rsidRPr="00202105">
              <w:t>7</w:t>
            </w:r>
          </w:p>
        </w:tc>
        <w:tc>
          <w:tcPr>
            <w:tcW w:w="3968" w:type="dxa"/>
          </w:tcPr>
          <w:p w14:paraId="614775AE" w14:textId="60359608" w:rsidR="004A07E9" w:rsidRPr="00202105" w:rsidRDefault="004A07E9" w:rsidP="009D4432">
            <w:pPr>
              <w:pStyle w:val="TAL"/>
            </w:pPr>
            <w:r w:rsidRPr="00202105">
              <w:t>Start Timer</w:t>
            </w:r>
            <w:r w:rsidR="00622B53" w:rsidRPr="00202105">
              <w:t xml:space="preserve"> T1</w:t>
            </w:r>
            <w:r w:rsidRPr="00202105">
              <w:t>=</w:t>
            </w:r>
            <w:r w:rsidR="00924AF7" w:rsidRPr="00202105">
              <w:t>6</w:t>
            </w:r>
            <w:r w:rsidRPr="00202105">
              <w:t xml:space="preserve"> sec</w:t>
            </w:r>
            <w:r w:rsidR="00622B53" w:rsidRPr="00202105">
              <w:t>onds</w:t>
            </w:r>
            <w:r w:rsidRPr="00202105">
              <w:t>.</w:t>
            </w:r>
          </w:p>
          <w:p w14:paraId="0D7A6C7B"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tcPr>
          <w:p w14:paraId="2CA05D1D" w14:textId="77777777" w:rsidR="004A07E9" w:rsidRPr="00202105" w:rsidRDefault="004A07E9" w:rsidP="009D4432">
            <w:pPr>
              <w:pStyle w:val="TAC"/>
            </w:pPr>
            <w:r w:rsidRPr="00202105">
              <w:t>-</w:t>
            </w:r>
          </w:p>
        </w:tc>
        <w:tc>
          <w:tcPr>
            <w:tcW w:w="2976" w:type="dxa"/>
          </w:tcPr>
          <w:p w14:paraId="1F20DE61" w14:textId="77777777" w:rsidR="004A07E9" w:rsidRPr="00202105" w:rsidRDefault="004A07E9" w:rsidP="009D4432">
            <w:pPr>
              <w:pStyle w:val="TAL"/>
            </w:pPr>
            <w:r w:rsidRPr="00202105">
              <w:t>-</w:t>
            </w:r>
          </w:p>
        </w:tc>
        <w:tc>
          <w:tcPr>
            <w:tcW w:w="567" w:type="dxa"/>
          </w:tcPr>
          <w:p w14:paraId="4AFFF598" w14:textId="77777777" w:rsidR="004A07E9" w:rsidRPr="00202105" w:rsidRDefault="004A07E9" w:rsidP="009D4432">
            <w:pPr>
              <w:pStyle w:val="TAC"/>
            </w:pPr>
            <w:r w:rsidRPr="00202105">
              <w:t>-</w:t>
            </w:r>
          </w:p>
        </w:tc>
        <w:tc>
          <w:tcPr>
            <w:tcW w:w="850" w:type="dxa"/>
          </w:tcPr>
          <w:p w14:paraId="587DB790" w14:textId="77777777" w:rsidR="004A07E9" w:rsidRPr="00202105" w:rsidRDefault="004A07E9" w:rsidP="009D4432">
            <w:pPr>
              <w:pStyle w:val="TAC"/>
            </w:pPr>
            <w:r w:rsidRPr="00202105">
              <w:t>-</w:t>
            </w:r>
          </w:p>
        </w:tc>
      </w:tr>
      <w:tr w:rsidR="004A07E9" w:rsidRPr="00202105" w14:paraId="0E26F7D7" w14:textId="77777777" w:rsidTr="0057634F">
        <w:tc>
          <w:tcPr>
            <w:tcW w:w="534" w:type="dxa"/>
          </w:tcPr>
          <w:p w14:paraId="663F9445" w14:textId="77777777" w:rsidR="004A07E9" w:rsidRPr="00202105" w:rsidRDefault="004A07E9" w:rsidP="009D4432">
            <w:pPr>
              <w:pStyle w:val="TAC"/>
            </w:pPr>
            <w:r w:rsidRPr="00202105">
              <w:t>-</w:t>
            </w:r>
          </w:p>
        </w:tc>
        <w:tc>
          <w:tcPr>
            <w:tcW w:w="3968" w:type="dxa"/>
          </w:tcPr>
          <w:p w14:paraId="30280817" w14:textId="4ACB0A13" w:rsidR="004A07E9" w:rsidRPr="00202105" w:rsidRDefault="004A07E9" w:rsidP="009D4432">
            <w:pPr>
              <w:pStyle w:val="TAL"/>
            </w:pPr>
            <w:r w:rsidRPr="00202105">
              <w:t>EXCEPTION:</w:t>
            </w:r>
            <w:r w:rsidR="00924AF7" w:rsidRPr="00202105">
              <w:t xml:space="preserve"> In parallel to step 8 below, the steps specified in Tables 11.4.2.3.2-2 and 11.4.2.3.2-3 may take place</w:t>
            </w:r>
          </w:p>
        </w:tc>
        <w:tc>
          <w:tcPr>
            <w:tcW w:w="708" w:type="dxa"/>
          </w:tcPr>
          <w:p w14:paraId="0ACB18D9" w14:textId="77777777" w:rsidR="004A07E9" w:rsidRPr="00202105" w:rsidRDefault="004A07E9" w:rsidP="009D4432">
            <w:pPr>
              <w:pStyle w:val="TAC"/>
            </w:pPr>
            <w:r w:rsidRPr="00202105">
              <w:t>-</w:t>
            </w:r>
          </w:p>
        </w:tc>
        <w:tc>
          <w:tcPr>
            <w:tcW w:w="2976" w:type="dxa"/>
          </w:tcPr>
          <w:p w14:paraId="2C85030B" w14:textId="77777777" w:rsidR="004A07E9" w:rsidRPr="00202105" w:rsidRDefault="004A07E9" w:rsidP="009D4432">
            <w:pPr>
              <w:pStyle w:val="TAL"/>
            </w:pPr>
            <w:r w:rsidRPr="00202105">
              <w:t>-</w:t>
            </w:r>
          </w:p>
        </w:tc>
        <w:tc>
          <w:tcPr>
            <w:tcW w:w="567" w:type="dxa"/>
          </w:tcPr>
          <w:p w14:paraId="05D2780B" w14:textId="77777777" w:rsidR="004A07E9" w:rsidRPr="00202105" w:rsidRDefault="004A07E9" w:rsidP="009D4432">
            <w:pPr>
              <w:pStyle w:val="TAC"/>
            </w:pPr>
            <w:r w:rsidRPr="00202105">
              <w:t>-</w:t>
            </w:r>
          </w:p>
        </w:tc>
        <w:tc>
          <w:tcPr>
            <w:tcW w:w="850" w:type="dxa"/>
          </w:tcPr>
          <w:p w14:paraId="7653F690" w14:textId="77777777" w:rsidR="004A07E9" w:rsidRPr="00202105" w:rsidRDefault="004A07E9" w:rsidP="009D4432">
            <w:pPr>
              <w:pStyle w:val="TAC"/>
            </w:pPr>
            <w:r w:rsidRPr="00202105">
              <w:t>-</w:t>
            </w:r>
          </w:p>
        </w:tc>
      </w:tr>
      <w:tr w:rsidR="00AF3D82" w:rsidRPr="00202105" w14:paraId="5FC57B57" w14:textId="77777777" w:rsidTr="0057634F">
        <w:tc>
          <w:tcPr>
            <w:tcW w:w="534" w:type="dxa"/>
          </w:tcPr>
          <w:p w14:paraId="31C1DA1D" w14:textId="533567E1" w:rsidR="00AF3D82" w:rsidRPr="00202105" w:rsidRDefault="00AF3D82" w:rsidP="00AF3D82">
            <w:pPr>
              <w:pStyle w:val="TAC"/>
            </w:pPr>
            <w:r w:rsidRPr="00202105">
              <w:t>8</w:t>
            </w:r>
          </w:p>
        </w:tc>
        <w:tc>
          <w:tcPr>
            <w:tcW w:w="3968" w:type="dxa"/>
          </w:tcPr>
          <w:p w14:paraId="74D95769" w14:textId="5FE430E5" w:rsidR="00AF3D82" w:rsidRPr="00202105" w:rsidRDefault="00AF3D82" w:rsidP="00AF3D82">
            <w:pPr>
              <w:pStyle w:val="TAL"/>
            </w:pPr>
            <w:r w:rsidRPr="00202105">
              <w:t>Timer T1=6 seconds expires</w:t>
            </w:r>
          </w:p>
        </w:tc>
        <w:tc>
          <w:tcPr>
            <w:tcW w:w="708" w:type="dxa"/>
          </w:tcPr>
          <w:p w14:paraId="50FB3EEB" w14:textId="2EF0CBD6" w:rsidR="00AF3D82" w:rsidRPr="00202105" w:rsidRDefault="00AF3D82" w:rsidP="00AF3D82">
            <w:pPr>
              <w:pStyle w:val="TAC"/>
            </w:pPr>
            <w:r w:rsidRPr="00202105">
              <w:t>-</w:t>
            </w:r>
          </w:p>
        </w:tc>
        <w:tc>
          <w:tcPr>
            <w:tcW w:w="2976" w:type="dxa"/>
          </w:tcPr>
          <w:p w14:paraId="51A9AD3D" w14:textId="38C9A462" w:rsidR="00AF3D82" w:rsidRPr="00202105" w:rsidRDefault="00AF3D82" w:rsidP="00AF3D82">
            <w:pPr>
              <w:pStyle w:val="TAL"/>
            </w:pPr>
            <w:r w:rsidRPr="00202105">
              <w:t>-</w:t>
            </w:r>
          </w:p>
        </w:tc>
        <w:tc>
          <w:tcPr>
            <w:tcW w:w="567" w:type="dxa"/>
          </w:tcPr>
          <w:p w14:paraId="7567DE44" w14:textId="594ABBB3" w:rsidR="00AF3D82" w:rsidRPr="00202105" w:rsidRDefault="00AF3D82" w:rsidP="00AF3D82">
            <w:pPr>
              <w:pStyle w:val="TAC"/>
            </w:pPr>
            <w:r w:rsidRPr="00202105">
              <w:t>-</w:t>
            </w:r>
          </w:p>
        </w:tc>
        <w:tc>
          <w:tcPr>
            <w:tcW w:w="850" w:type="dxa"/>
          </w:tcPr>
          <w:p w14:paraId="2CC6C021" w14:textId="28658AA0" w:rsidR="00AF3D82" w:rsidRPr="00202105" w:rsidRDefault="00AF3D82" w:rsidP="00AF3D82">
            <w:pPr>
              <w:pStyle w:val="TAC"/>
            </w:pPr>
            <w:r w:rsidRPr="00202105">
              <w:t>-</w:t>
            </w:r>
          </w:p>
        </w:tc>
      </w:tr>
      <w:tr w:rsidR="00AF3D82" w:rsidRPr="00202105" w14:paraId="27A41C30" w14:textId="77777777" w:rsidTr="0057634F">
        <w:tc>
          <w:tcPr>
            <w:tcW w:w="534" w:type="dxa"/>
          </w:tcPr>
          <w:p w14:paraId="194E9E37" w14:textId="669AC0C1" w:rsidR="00AF3D82" w:rsidRPr="00202105" w:rsidRDefault="00AF3D82" w:rsidP="00AF3D82">
            <w:pPr>
              <w:pStyle w:val="TAC"/>
            </w:pPr>
            <w:r w:rsidRPr="00202105">
              <w:t>8a1-8b3</w:t>
            </w:r>
          </w:p>
        </w:tc>
        <w:tc>
          <w:tcPr>
            <w:tcW w:w="3968" w:type="dxa"/>
          </w:tcPr>
          <w:p w14:paraId="7818544E" w14:textId="211FAE5A" w:rsidR="00AF3D82" w:rsidRPr="00202105" w:rsidRDefault="00AF3D82" w:rsidP="00AF3D82">
            <w:pPr>
              <w:pStyle w:val="TAL"/>
            </w:pPr>
            <w:r w:rsidRPr="00202105">
              <w:t>Void</w:t>
            </w:r>
          </w:p>
        </w:tc>
        <w:tc>
          <w:tcPr>
            <w:tcW w:w="708" w:type="dxa"/>
          </w:tcPr>
          <w:p w14:paraId="58673A9B" w14:textId="103CFE71" w:rsidR="00AF3D82" w:rsidRPr="00202105" w:rsidRDefault="00AF3D82" w:rsidP="00AF3D82">
            <w:pPr>
              <w:pStyle w:val="TAC"/>
            </w:pPr>
            <w:r w:rsidRPr="00202105">
              <w:t>-</w:t>
            </w:r>
          </w:p>
        </w:tc>
        <w:tc>
          <w:tcPr>
            <w:tcW w:w="2976" w:type="dxa"/>
          </w:tcPr>
          <w:p w14:paraId="39E4305F" w14:textId="1F3FD27F" w:rsidR="00AF3D82" w:rsidRPr="00202105" w:rsidRDefault="00AF3D82" w:rsidP="00AF3D82">
            <w:pPr>
              <w:pStyle w:val="TAL"/>
            </w:pPr>
            <w:r w:rsidRPr="00202105">
              <w:t>-</w:t>
            </w:r>
          </w:p>
        </w:tc>
        <w:tc>
          <w:tcPr>
            <w:tcW w:w="567" w:type="dxa"/>
          </w:tcPr>
          <w:p w14:paraId="022072B9" w14:textId="77777777" w:rsidR="00AF3D82" w:rsidRPr="00202105" w:rsidRDefault="00AF3D82" w:rsidP="00AF3D82">
            <w:pPr>
              <w:pStyle w:val="TAC"/>
            </w:pPr>
            <w:r w:rsidRPr="00202105">
              <w:t>-</w:t>
            </w:r>
          </w:p>
        </w:tc>
        <w:tc>
          <w:tcPr>
            <w:tcW w:w="850" w:type="dxa"/>
          </w:tcPr>
          <w:p w14:paraId="31DDDE40" w14:textId="77777777" w:rsidR="00AF3D82" w:rsidRPr="00202105" w:rsidRDefault="00AF3D82" w:rsidP="00AF3D82">
            <w:pPr>
              <w:pStyle w:val="TAC"/>
            </w:pPr>
            <w:r w:rsidRPr="00202105">
              <w:t>-</w:t>
            </w:r>
          </w:p>
        </w:tc>
      </w:tr>
      <w:tr w:rsidR="00AF3D82" w:rsidRPr="00202105" w14:paraId="0212897C" w14:textId="77777777" w:rsidTr="0057634F">
        <w:tc>
          <w:tcPr>
            <w:tcW w:w="534" w:type="dxa"/>
          </w:tcPr>
          <w:p w14:paraId="5DDA2D3C" w14:textId="77777777" w:rsidR="00AF3D82" w:rsidRPr="00202105" w:rsidRDefault="00AF3D82" w:rsidP="00AF3D82">
            <w:pPr>
              <w:pStyle w:val="TAC"/>
            </w:pPr>
            <w:r w:rsidRPr="00202105">
              <w:t>9</w:t>
            </w:r>
          </w:p>
        </w:tc>
        <w:tc>
          <w:tcPr>
            <w:tcW w:w="3968" w:type="dxa"/>
          </w:tcPr>
          <w:p w14:paraId="160641CC" w14:textId="77777777" w:rsidR="00AF3D82" w:rsidRPr="00202105" w:rsidRDefault="00AF3D82" w:rsidP="00AF3D82">
            <w:pPr>
              <w:pStyle w:val="TAL"/>
            </w:pPr>
            <w:r w:rsidRPr="00202105">
              <w:t>SS releases the RRC connection</w:t>
            </w:r>
          </w:p>
        </w:tc>
        <w:tc>
          <w:tcPr>
            <w:tcW w:w="708" w:type="dxa"/>
          </w:tcPr>
          <w:p w14:paraId="0916F146" w14:textId="77777777" w:rsidR="00AF3D82" w:rsidRPr="00202105" w:rsidRDefault="00AF3D82" w:rsidP="00AF3D82">
            <w:pPr>
              <w:pStyle w:val="TAC"/>
            </w:pPr>
            <w:r w:rsidRPr="00202105">
              <w:t>&lt;--</w:t>
            </w:r>
          </w:p>
        </w:tc>
        <w:tc>
          <w:tcPr>
            <w:tcW w:w="2976" w:type="dxa"/>
          </w:tcPr>
          <w:p w14:paraId="5032CCD1" w14:textId="77777777" w:rsidR="00AF3D82" w:rsidRPr="00202105" w:rsidRDefault="00AF3D82" w:rsidP="00AF3D82">
            <w:pPr>
              <w:pStyle w:val="TAL"/>
            </w:pPr>
            <w:r w:rsidRPr="00202105">
              <w:t>NR RRC: RRCRelease</w:t>
            </w:r>
          </w:p>
        </w:tc>
        <w:tc>
          <w:tcPr>
            <w:tcW w:w="567" w:type="dxa"/>
          </w:tcPr>
          <w:p w14:paraId="47E84538" w14:textId="77777777" w:rsidR="00AF3D82" w:rsidRPr="00202105" w:rsidRDefault="00AF3D82" w:rsidP="00AF3D82">
            <w:pPr>
              <w:pStyle w:val="TAC"/>
            </w:pPr>
            <w:r w:rsidRPr="00202105">
              <w:t>-</w:t>
            </w:r>
          </w:p>
        </w:tc>
        <w:tc>
          <w:tcPr>
            <w:tcW w:w="850" w:type="dxa"/>
          </w:tcPr>
          <w:p w14:paraId="34B44046" w14:textId="77777777" w:rsidR="00AF3D82" w:rsidRPr="00202105" w:rsidRDefault="00AF3D82" w:rsidP="00AF3D82">
            <w:pPr>
              <w:pStyle w:val="TAC"/>
            </w:pPr>
            <w:r w:rsidRPr="00202105">
              <w:t>-</w:t>
            </w:r>
          </w:p>
        </w:tc>
      </w:tr>
      <w:tr w:rsidR="00AF3D82" w:rsidRPr="00202105" w14:paraId="57C40931" w14:textId="77777777" w:rsidTr="0057634F">
        <w:tc>
          <w:tcPr>
            <w:tcW w:w="534" w:type="dxa"/>
          </w:tcPr>
          <w:p w14:paraId="0265B8F1" w14:textId="47986337" w:rsidR="00AF3D82" w:rsidRPr="00202105" w:rsidRDefault="00AF3D82" w:rsidP="00AF3D82">
            <w:pPr>
              <w:pStyle w:val="TAC"/>
            </w:pPr>
            <w:r w:rsidRPr="00202105">
              <w:rPr>
                <w:lang w:eastAsia="zh-CN"/>
              </w:rPr>
              <w:t>9A</w:t>
            </w:r>
          </w:p>
        </w:tc>
        <w:tc>
          <w:tcPr>
            <w:tcW w:w="3968" w:type="dxa"/>
          </w:tcPr>
          <w:p w14:paraId="1374B34B" w14:textId="3C230FB8" w:rsidR="00AF3D82" w:rsidRPr="00202105" w:rsidRDefault="00AF3D82" w:rsidP="00AF3D82">
            <w:pPr>
              <w:pStyle w:val="TAL"/>
            </w:pPr>
            <w:r w:rsidRPr="00202105">
              <w:t>Make the UE attempt an IMS none-emergency call. (NOTE 2).</w:t>
            </w:r>
          </w:p>
        </w:tc>
        <w:tc>
          <w:tcPr>
            <w:tcW w:w="708" w:type="dxa"/>
          </w:tcPr>
          <w:p w14:paraId="7F0F117F" w14:textId="281EDE69" w:rsidR="00AF3D82" w:rsidRPr="00202105" w:rsidRDefault="00AF3D82" w:rsidP="00AF3D82">
            <w:pPr>
              <w:pStyle w:val="TAC"/>
            </w:pPr>
            <w:r w:rsidRPr="00202105">
              <w:rPr>
                <w:lang w:eastAsia="zh-CN"/>
              </w:rPr>
              <w:t>-</w:t>
            </w:r>
          </w:p>
        </w:tc>
        <w:tc>
          <w:tcPr>
            <w:tcW w:w="2976" w:type="dxa"/>
          </w:tcPr>
          <w:p w14:paraId="001F3066" w14:textId="43473072" w:rsidR="00AF3D82" w:rsidRPr="00202105" w:rsidRDefault="00AF3D82" w:rsidP="00AF3D82">
            <w:pPr>
              <w:pStyle w:val="TAL"/>
            </w:pPr>
            <w:r w:rsidRPr="00202105">
              <w:rPr>
                <w:lang w:eastAsia="zh-CN"/>
              </w:rPr>
              <w:t>-</w:t>
            </w:r>
          </w:p>
        </w:tc>
        <w:tc>
          <w:tcPr>
            <w:tcW w:w="567" w:type="dxa"/>
          </w:tcPr>
          <w:p w14:paraId="479064E3" w14:textId="1D1A5823" w:rsidR="00AF3D82" w:rsidRPr="00202105" w:rsidRDefault="00AF3D82" w:rsidP="00AF3D82">
            <w:pPr>
              <w:pStyle w:val="TAC"/>
            </w:pPr>
            <w:r w:rsidRPr="00202105">
              <w:rPr>
                <w:lang w:eastAsia="zh-CN"/>
              </w:rPr>
              <w:t>-</w:t>
            </w:r>
          </w:p>
        </w:tc>
        <w:tc>
          <w:tcPr>
            <w:tcW w:w="850" w:type="dxa"/>
          </w:tcPr>
          <w:p w14:paraId="097B3C46" w14:textId="16B3FE93" w:rsidR="00AF3D82" w:rsidRPr="00202105" w:rsidRDefault="00AF3D82" w:rsidP="00AF3D82">
            <w:pPr>
              <w:pStyle w:val="TAC"/>
            </w:pPr>
            <w:r w:rsidRPr="00202105">
              <w:rPr>
                <w:lang w:eastAsia="zh-CN"/>
              </w:rPr>
              <w:t>-</w:t>
            </w:r>
          </w:p>
        </w:tc>
      </w:tr>
      <w:tr w:rsidR="00AF3D82" w:rsidRPr="00202105" w14:paraId="33D69072" w14:textId="77777777" w:rsidTr="0057634F">
        <w:tc>
          <w:tcPr>
            <w:tcW w:w="534" w:type="dxa"/>
          </w:tcPr>
          <w:p w14:paraId="1C311B89" w14:textId="77777777" w:rsidR="00AF3D82" w:rsidRPr="00202105" w:rsidRDefault="00AF3D82" w:rsidP="00AF3D82">
            <w:pPr>
              <w:pStyle w:val="TAC"/>
            </w:pPr>
            <w:r w:rsidRPr="00202105">
              <w:t>10</w:t>
            </w:r>
          </w:p>
        </w:tc>
        <w:tc>
          <w:tcPr>
            <w:tcW w:w="3968" w:type="dxa"/>
          </w:tcPr>
          <w:p w14:paraId="22FA272C" w14:textId="6E7B20A9" w:rsidR="00AF3D82" w:rsidRPr="00202105" w:rsidRDefault="00AF3D82" w:rsidP="00AF3D82">
            <w:pPr>
              <w:pStyle w:val="TAL"/>
            </w:pPr>
            <w:r w:rsidRPr="00202105">
              <w:t xml:space="preserve">Check: Does the UE transmit an </w:t>
            </w:r>
            <w:r w:rsidRPr="00202105">
              <w:rPr>
                <w:i/>
              </w:rPr>
              <w:t>RRCSetupRequest</w:t>
            </w:r>
            <w:r w:rsidRPr="00202105">
              <w:t xml:space="preserve"> message in the next 10seconds?</w:t>
            </w:r>
          </w:p>
          <w:p w14:paraId="71BD89A4" w14:textId="77777777" w:rsidR="00AF3D82" w:rsidRPr="00202105" w:rsidRDefault="00AF3D82" w:rsidP="00AF3D82">
            <w:pPr>
              <w:pStyle w:val="TAL"/>
            </w:pPr>
            <w:r w:rsidRPr="00202105">
              <w:t>NOTE: This is an arbitrary value to wait for catching not allowed UE behaviour.</w:t>
            </w:r>
          </w:p>
        </w:tc>
        <w:tc>
          <w:tcPr>
            <w:tcW w:w="708" w:type="dxa"/>
          </w:tcPr>
          <w:p w14:paraId="0F563D6F" w14:textId="131B13A5" w:rsidR="00AF3D82" w:rsidRPr="00202105" w:rsidRDefault="00AF3D82" w:rsidP="00AF3D82">
            <w:pPr>
              <w:pStyle w:val="TAC"/>
            </w:pPr>
            <w:r w:rsidRPr="00202105">
              <w:t>--&gt;</w:t>
            </w:r>
          </w:p>
        </w:tc>
        <w:tc>
          <w:tcPr>
            <w:tcW w:w="2976" w:type="dxa"/>
          </w:tcPr>
          <w:p w14:paraId="7A7F91AE" w14:textId="3C1D8C4A" w:rsidR="00AF3D82" w:rsidRPr="00202105" w:rsidRDefault="00AF3D82" w:rsidP="00AF3D82">
            <w:pPr>
              <w:pStyle w:val="TAL"/>
            </w:pPr>
            <w:r w:rsidRPr="00202105">
              <w:t>NR RRC: RRCSetupRequest</w:t>
            </w:r>
          </w:p>
        </w:tc>
        <w:tc>
          <w:tcPr>
            <w:tcW w:w="567" w:type="dxa"/>
          </w:tcPr>
          <w:p w14:paraId="0B04AF8F" w14:textId="549BC621" w:rsidR="00AF3D82" w:rsidRPr="00202105" w:rsidRDefault="00AF3D82" w:rsidP="00AF3D82">
            <w:pPr>
              <w:pStyle w:val="TAC"/>
            </w:pPr>
            <w:r w:rsidRPr="00202105">
              <w:t>2</w:t>
            </w:r>
          </w:p>
        </w:tc>
        <w:tc>
          <w:tcPr>
            <w:tcW w:w="850" w:type="dxa"/>
          </w:tcPr>
          <w:p w14:paraId="4DCFB16D" w14:textId="770CB242" w:rsidR="00AF3D82" w:rsidRPr="00202105" w:rsidRDefault="00AF3D82" w:rsidP="00AF3D82">
            <w:pPr>
              <w:pStyle w:val="TAC"/>
            </w:pPr>
            <w:r w:rsidRPr="00202105">
              <w:t>F</w:t>
            </w:r>
          </w:p>
        </w:tc>
      </w:tr>
      <w:tr w:rsidR="00AF3D82" w:rsidRPr="00202105" w14:paraId="6E1B619E" w14:textId="77777777" w:rsidTr="0057634F">
        <w:tc>
          <w:tcPr>
            <w:tcW w:w="9603" w:type="dxa"/>
            <w:gridSpan w:val="6"/>
          </w:tcPr>
          <w:p w14:paraId="43B9B7BE" w14:textId="77777777" w:rsidR="00AF3D82" w:rsidRPr="00202105" w:rsidRDefault="00AF3D82" w:rsidP="00AF3D82">
            <w:pPr>
              <w:pStyle w:val="TAN"/>
            </w:pPr>
            <w:r w:rsidRPr="00202105">
              <w:t>NOTE 1:</w:t>
            </w:r>
            <w:r w:rsidRPr="00202105">
              <w:tab/>
              <w:t>This could be done by e.g. MMI or AT command.</w:t>
            </w:r>
          </w:p>
          <w:p w14:paraId="497023D4" w14:textId="46CABFDA" w:rsidR="00AF3D82" w:rsidRPr="00202105" w:rsidRDefault="00AF3D82" w:rsidP="00AF3D82">
            <w:pPr>
              <w:pStyle w:val="TAN"/>
            </w:pPr>
            <w:r w:rsidRPr="00202105">
              <w:t>NOTE 2:</w:t>
            </w:r>
            <w:r w:rsidRPr="00202105">
              <w:tab/>
              <w:t>This could be done by e.g. MMI or AT command.</w:t>
            </w:r>
          </w:p>
        </w:tc>
      </w:tr>
    </w:tbl>
    <w:p w14:paraId="3FE379DA" w14:textId="77777777" w:rsidR="00924AF7" w:rsidRPr="00202105" w:rsidRDefault="00924AF7" w:rsidP="009D4432"/>
    <w:p w14:paraId="14C66F79" w14:textId="77777777" w:rsidR="00924AF7" w:rsidRPr="00202105" w:rsidRDefault="00924AF7" w:rsidP="009D4432">
      <w:pPr>
        <w:pStyle w:val="TH"/>
      </w:pPr>
      <w:r w:rsidRPr="00202105">
        <w:t>Table 11.4.2.3.2-2: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3EA12D16" w14:textId="77777777" w:rsidTr="00924AF7">
        <w:tc>
          <w:tcPr>
            <w:tcW w:w="534" w:type="dxa"/>
            <w:tcBorders>
              <w:top w:val="single" w:sz="4" w:space="0" w:color="auto"/>
              <w:left w:val="single" w:sz="4" w:space="0" w:color="auto"/>
              <w:bottom w:val="nil"/>
              <w:right w:val="single" w:sz="4" w:space="0" w:color="auto"/>
            </w:tcBorders>
            <w:hideMark/>
          </w:tcPr>
          <w:p w14:paraId="1BAF2F2E"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AB1B05C"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C779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880F004"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584B1AE" w14:textId="77777777" w:rsidR="00924AF7" w:rsidRPr="00202105" w:rsidRDefault="00924AF7" w:rsidP="009D4432">
            <w:pPr>
              <w:pStyle w:val="TAH"/>
            </w:pPr>
            <w:r w:rsidRPr="00202105">
              <w:t>Verdict</w:t>
            </w:r>
          </w:p>
        </w:tc>
      </w:tr>
      <w:tr w:rsidR="00924AF7" w:rsidRPr="00202105" w14:paraId="1FFC17C7" w14:textId="77777777" w:rsidTr="00924AF7">
        <w:tc>
          <w:tcPr>
            <w:tcW w:w="534" w:type="dxa"/>
            <w:tcBorders>
              <w:top w:val="nil"/>
              <w:left w:val="single" w:sz="4" w:space="0" w:color="auto"/>
              <w:bottom w:val="single" w:sz="4" w:space="0" w:color="auto"/>
              <w:right w:val="single" w:sz="4" w:space="0" w:color="auto"/>
            </w:tcBorders>
          </w:tcPr>
          <w:p w14:paraId="484B8CC5"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5642B0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3ED252C7"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25BE637A"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FB083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207768CC" w14:textId="77777777" w:rsidR="00924AF7" w:rsidRPr="00202105" w:rsidRDefault="00924AF7" w:rsidP="009D4432">
            <w:pPr>
              <w:pStyle w:val="TAH"/>
            </w:pPr>
          </w:p>
        </w:tc>
      </w:tr>
      <w:tr w:rsidR="00924AF7" w:rsidRPr="00202105" w14:paraId="0B85F445"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528F39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F1536C7"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5BE34B1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39C52A58"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5BF63C25"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106E50E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3227240" w14:textId="77777777" w:rsidR="00924AF7" w:rsidRPr="00202105" w:rsidRDefault="00924AF7" w:rsidP="009D4432">
            <w:pPr>
              <w:pStyle w:val="TAC"/>
            </w:pPr>
            <w:r w:rsidRPr="00202105">
              <w:t>-</w:t>
            </w:r>
          </w:p>
        </w:tc>
      </w:tr>
      <w:tr w:rsidR="00924AF7" w:rsidRPr="00202105" w14:paraId="57113EE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CF8A7A6"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5A446811"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0D592913"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308969A9"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22A7553C"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087D944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AEF59C" w14:textId="77777777" w:rsidR="00924AF7" w:rsidRPr="00202105" w:rsidRDefault="00924AF7" w:rsidP="009D4432">
            <w:pPr>
              <w:pStyle w:val="TAC"/>
            </w:pPr>
            <w:r w:rsidRPr="00202105">
              <w:t>-</w:t>
            </w:r>
          </w:p>
        </w:tc>
      </w:tr>
    </w:tbl>
    <w:p w14:paraId="4BA63C71" w14:textId="77777777" w:rsidR="00924AF7" w:rsidRPr="00202105" w:rsidRDefault="00924AF7" w:rsidP="009D4432"/>
    <w:p w14:paraId="43699ACF" w14:textId="77777777" w:rsidR="00924AF7" w:rsidRPr="00202105" w:rsidRDefault="00924AF7" w:rsidP="009D4432">
      <w:pPr>
        <w:pStyle w:val="TH"/>
      </w:pPr>
      <w:r w:rsidRPr="00202105">
        <w:lastRenderedPageBreak/>
        <w:t>Table 11.4.2.3.2-3: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0FF71EB7" w14:textId="77777777" w:rsidTr="00924AF7">
        <w:tc>
          <w:tcPr>
            <w:tcW w:w="534" w:type="dxa"/>
            <w:tcBorders>
              <w:top w:val="single" w:sz="4" w:space="0" w:color="auto"/>
              <w:left w:val="single" w:sz="4" w:space="0" w:color="auto"/>
              <w:bottom w:val="nil"/>
              <w:right w:val="single" w:sz="4" w:space="0" w:color="auto"/>
            </w:tcBorders>
            <w:hideMark/>
          </w:tcPr>
          <w:p w14:paraId="4564D649"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7D7540"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080413"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910EFE"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DF8E1B1" w14:textId="77777777" w:rsidR="00924AF7" w:rsidRPr="00202105" w:rsidRDefault="00924AF7" w:rsidP="009D4432">
            <w:pPr>
              <w:pStyle w:val="TAH"/>
            </w:pPr>
            <w:r w:rsidRPr="00202105">
              <w:t>Verdict</w:t>
            </w:r>
          </w:p>
        </w:tc>
      </w:tr>
      <w:tr w:rsidR="00924AF7" w:rsidRPr="00202105" w14:paraId="697CDCBE" w14:textId="77777777" w:rsidTr="00924AF7">
        <w:tc>
          <w:tcPr>
            <w:tcW w:w="534" w:type="dxa"/>
            <w:tcBorders>
              <w:top w:val="nil"/>
              <w:left w:val="single" w:sz="4" w:space="0" w:color="auto"/>
              <w:bottom w:val="single" w:sz="4" w:space="0" w:color="auto"/>
              <w:right w:val="single" w:sz="4" w:space="0" w:color="auto"/>
            </w:tcBorders>
          </w:tcPr>
          <w:p w14:paraId="16621D09"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4D00B1D8"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2EB38190"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7E3FD7"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163DC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09E401" w14:textId="77777777" w:rsidR="00924AF7" w:rsidRPr="00202105" w:rsidRDefault="00924AF7" w:rsidP="009D4432">
            <w:pPr>
              <w:pStyle w:val="TAH"/>
            </w:pPr>
          </w:p>
        </w:tc>
      </w:tr>
      <w:tr w:rsidR="00924AF7" w:rsidRPr="00202105" w14:paraId="7C33B1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62D5D6E"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45664131"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7EDFD4EE"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6BF8B062"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2562E3C6" w14:textId="77777777" w:rsidR="00E46359" w:rsidRPr="00202105" w:rsidRDefault="00E46359" w:rsidP="00E46359">
            <w:pPr>
              <w:pStyle w:val="TAL"/>
              <w:rPr>
                <w:rFonts w:eastAsia="DengXian"/>
              </w:rPr>
            </w:pPr>
            <w:r w:rsidRPr="00202105">
              <w:rPr>
                <w:rFonts w:eastAsia="DengXian"/>
              </w:rPr>
              <w:t>5GMM: UL NAS TRANSPORT</w:t>
            </w:r>
          </w:p>
          <w:p w14:paraId="3E939E9B" w14:textId="5DC8DD39" w:rsidR="00924AF7" w:rsidRPr="00202105" w:rsidRDefault="00E46359" w:rsidP="00E46359">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03875A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1065D3C" w14:textId="77777777" w:rsidR="00924AF7" w:rsidRPr="00202105" w:rsidRDefault="00924AF7" w:rsidP="009D4432">
            <w:pPr>
              <w:pStyle w:val="TAC"/>
            </w:pPr>
            <w:r w:rsidRPr="00202105">
              <w:t>-</w:t>
            </w:r>
          </w:p>
        </w:tc>
      </w:tr>
      <w:tr w:rsidR="00924AF7" w:rsidRPr="00202105" w14:paraId="6B1D069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624822D"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1A2D79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7F3543CB"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B39FCAD"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r w:rsidR="00111B2D" w:rsidRPr="00202105">
              <w:rPr>
                <w:i/>
              </w:rPr>
              <w:t>5GMM: DL NAS TRANSPORT</w:t>
            </w:r>
          </w:p>
          <w:p w14:paraId="3976CCB1" w14:textId="76BB369D"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D97653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12AA53" w14:textId="77777777" w:rsidR="00924AF7" w:rsidRPr="00202105" w:rsidRDefault="00924AF7" w:rsidP="009D4432">
            <w:pPr>
              <w:pStyle w:val="TAC"/>
            </w:pPr>
            <w:r w:rsidRPr="00202105">
              <w:t>-</w:t>
            </w:r>
          </w:p>
        </w:tc>
      </w:tr>
      <w:tr w:rsidR="00924AF7" w:rsidRPr="00202105" w14:paraId="51C4AEAF"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392EA42"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4631B553"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C0618B3"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10EE8C48" w14:textId="77777777" w:rsidR="00924AF7" w:rsidRPr="00202105" w:rsidRDefault="00924AF7" w:rsidP="009D4432">
            <w:pPr>
              <w:pStyle w:val="TAL"/>
            </w:pPr>
            <w:r w:rsidRPr="00202105">
              <w:rPr>
                <w:rFonts w:eastAsia="DengXian"/>
              </w:rPr>
              <w:t xml:space="preserve">NR RRC: </w:t>
            </w:r>
            <w:r w:rsidRPr="00202105">
              <w:t>ULInformationTransfer</w:t>
            </w:r>
          </w:p>
          <w:p w14:paraId="2A88665F" w14:textId="77777777" w:rsidR="00924AF7" w:rsidRPr="00202105" w:rsidRDefault="00924AF7" w:rsidP="009D4432">
            <w:pPr>
              <w:pStyle w:val="TAL"/>
            </w:pPr>
            <w:r w:rsidRPr="00202105">
              <w:t>5GMM: UL NAS TRANSPORT</w:t>
            </w:r>
          </w:p>
          <w:p w14:paraId="4DCC178A"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9AFD87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5A10CE3C" w14:textId="77777777" w:rsidR="00924AF7" w:rsidRPr="00202105" w:rsidRDefault="00924AF7" w:rsidP="009D4432">
            <w:pPr>
              <w:pStyle w:val="TAC"/>
            </w:pPr>
            <w:r w:rsidRPr="00202105">
              <w:rPr>
                <w:rFonts w:eastAsia="DengXian"/>
              </w:rPr>
              <w:t>-</w:t>
            </w:r>
          </w:p>
        </w:tc>
      </w:tr>
    </w:tbl>
    <w:p w14:paraId="2B7CCFEE" w14:textId="77777777" w:rsidR="004A07E9" w:rsidRPr="00202105" w:rsidRDefault="004A07E9" w:rsidP="009D4432"/>
    <w:p w14:paraId="6E4195BB" w14:textId="77777777" w:rsidR="004A07E9" w:rsidRPr="00202105" w:rsidRDefault="004A07E9" w:rsidP="004A07E9">
      <w:pPr>
        <w:pStyle w:val="H6"/>
      </w:pPr>
      <w:r w:rsidRPr="00202105">
        <w:t>11.4.2.3.3</w:t>
      </w:r>
      <w:r w:rsidRPr="00202105">
        <w:tab/>
        <w:t>Specific message contents</w:t>
      </w:r>
    </w:p>
    <w:p w14:paraId="0C8081C4" w14:textId="77777777" w:rsidR="00AF3D82" w:rsidRPr="00202105" w:rsidRDefault="004A07E9" w:rsidP="00AF3D82">
      <w:pPr>
        <w:pStyle w:val="TH"/>
      </w:pPr>
      <w:r w:rsidRPr="00202105">
        <w:t>Table 11.4.2.3.3-1:</w:t>
      </w:r>
      <w:r w:rsidRPr="00202105">
        <w:rPr>
          <w:i/>
          <w:iCs/>
        </w:rPr>
        <w:t xml:space="preserve"> </w:t>
      </w:r>
      <w:r w:rsidRPr="00202105">
        <w:rPr>
          <w:iCs/>
        </w:rPr>
        <w:t>REGISTRATION REQUEST</w:t>
      </w:r>
      <w:r w:rsidRPr="00202105">
        <w:t xml:space="preserve"> (step 4, Table 11.4.2.3.2-1; step 3, TS</w:t>
      </w:r>
      <w:r w:rsidR="00AB27BE" w:rsidRPr="00202105">
        <w:t> </w:t>
      </w:r>
      <w:r w:rsidRPr="00202105">
        <w:t>38.508-1</w:t>
      </w:r>
      <w:r w:rsidR="00AB27BE" w:rsidRPr="00202105">
        <w:t> </w:t>
      </w:r>
      <w:r w:rsidRPr="00202105">
        <w:t>[4], Table 4.9.12.2.2-1)</w:t>
      </w:r>
    </w:p>
    <w:tbl>
      <w:tblPr>
        <w:tblW w:w="9747"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F3D82" w:rsidRPr="00202105" w14:paraId="25EA8725" w14:textId="77777777">
        <w:tc>
          <w:tcPr>
            <w:tcW w:w="9747" w:type="dxa"/>
            <w:gridSpan w:val="4"/>
            <w:tcBorders>
              <w:top w:val="single" w:sz="4" w:space="0" w:color="auto"/>
              <w:left w:val="single" w:sz="4" w:space="0" w:color="auto"/>
              <w:bottom w:val="single" w:sz="4" w:space="0" w:color="auto"/>
              <w:right w:val="single" w:sz="4" w:space="0" w:color="auto"/>
            </w:tcBorders>
          </w:tcPr>
          <w:p w14:paraId="38FEE6D7" w14:textId="77777777" w:rsidR="00AF3D82" w:rsidRPr="00202105" w:rsidRDefault="00AF3D82">
            <w:pPr>
              <w:pStyle w:val="TAL"/>
            </w:pPr>
            <w:r w:rsidRPr="00202105">
              <w:t>Derivation Path: TS 38.508-1 [4], Table 4.7.1-6, condition EMERGENCY.</w:t>
            </w:r>
          </w:p>
        </w:tc>
      </w:tr>
      <w:tr w:rsidR="00AF3D82" w:rsidRPr="00202105" w14:paraId="514B3E03" w14:textId="77777777">
        <w:tc>
          <w:tcPr>
            <w:tcW w:w="4535" w:type="dxa"/>
            <w:tcBorders>
              <w:top w:val="single" w:sz="4" w:space="0" w:color="auto"/>
              <w:left w:val="single" w:sz="4" w:space="0" w:color="auto"/>
              <w:bottom w:val="single" w:sz="4" w:space="0" w:color="auto"/>
              <w:right w:val="single" w:sz="4" w:space="0" w:color="auto"/>
            </w:tcBorders>
          </w:tcPr>
          <w:p w14:paraId="314F6365" w14:textId="77777777" w:rsidR="00AF3D82" w:rsidRPr="00202105" w:rsidRDefault="00AF3D8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4DA4E212" w14:textId="77777777" w:rsidR="00AF3D82" w:rsidRPr="00202105" w:rsidRDefault="00AF3D8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4981B836" w14:textId="77777777" w:rsidR="00AF3D82" w:rsidRPr="00202105" w:rsidRDefault="00AF3D8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1084CA22" w14:textId="77777777" w:rsidR="00AF3D82" w:rsidRPr="00202105" w:rsidRDefault="00AF3D82">
            <w:pPr>
              <w:pStyle w:val="TAH"/>
            </w:pPr>
            <w:r w:rsidRPr="00202105">
              <w:t>Condition</w:t>
            </w:r>
          </w:p>
        </w:tc>
      </w:tr>
      <w:tr w:rsidR="00AF3D82" w:rsidRPr="00202105" w14:paraId="65FD860F" w14:textId="77777777" w:rsidTr="00571E6C">
        <w:tc>
          <w:tcPr>
            <w:tcW w:w="4535" w:type="dxa"/>
            <w:tcBorders>
              <w:top w:val="single" w:sz="4" w:space="0" w:color="auto"/>
              <w:left w:val="single" w:sz="4" w:space="0" w:color="auto"/>
              <w:bottom w:val="single" w:sz="4" w:space="0" w:color="auto"/>
              <w:right w:val="single" w:sz="4" w:space="0" w:color="auto"/>
            </w:tcBorders>
          </w:tcPr>
          <w:p w14:paraId="4E96D3C1" w14:textId="77777777" w:rsidR="00AF3D82" w:rsidRPr="00202105" w:rsidRDefault="00AF3D8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0B4664B7" w14:textId="5034A37F" w:rsidR="00AF3D82" w:rsidRPr="00202105" w:rsidRDefault="00AF3D8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tcPr>
          <w:p w14:paraId="26926C8A" w14:textId="25A3EBCD" w:rsidR="00AF3D82" w:rsidRPr="00202105" w:rsidRDefault="00AF3D82">
            <w:pPr>
              <w:pStyle w:val="TAL"/>
            </w:pPr>
          </w:p>
        </w:tc>
        <w:tc>
          <w:tcPr>
            <w:tcW w:w="1245" w:type="dxa"/>
            <w:tcBorders>
              <w:top w:val="single" w:sz="4" w:space="0" w:color="auto"/>
              <w:left w:val="single" w:sz="4" w:space="0" w:color="auto"/>
              <w:bottom w:val="single" w:sz="4" w:space="0" w:color="auto"/>
              <w:right w:val="single" w:sz="4" w:space="0" w:color="auto"/>
            </w:tcBorders>
          </w:tcPr>
          <w:p w14:paraId="5A5ABC7A" w14:textId="77777777" w:rsidR="00AF3D82" w:rsidRPr="00202105" w:rsidRDefault="00AF3D82">
            <w:pPr>
              <w:pStyle w:val="TAL"/>
            </w:pPr>
          </w:p>
        </w:tc>
      </w:tr>
    </w:tbl>
    <w:p w14:paraId="2DDDF4CC" w14:textId="77777777" w:rsidR="00AF3D82" w:rsidRPr="00202105" w:rsidRDefault="00AF3D82" w:rsidP="009D4432"/>
    <w:p w14:paraId="66B5F278" w14:textId="77777777" w:rsidR="004A07E9" w:rsidRPr="00202105" w:rsidRDefault="004A07E9" w:rsidP="009D4432">
      <w:pPr>
        <w:pStyle w:val="TH"/>
      </w:pPr>
      <w:r w:rsidRPr="00202105">
        <w:t>Table 11.4.2.3.3-2:</w:t>
      </w:r>
      <w:r w:rsidRPr="00202105">
        <w:rPr>
          <w:i/>
          <w:iCs/>
        </w:rPr>
        <w:t xml:space="preserve"> </w:t>
      </w:r>
      <w:r w:rsidRPr="00202105">
        <w:rPr>
          <w:iCs/>
        </w:rPr>
        <w:t xml:space="preserve">DEREGISTRATION REQUEST (Step 8a1, </w:t>
      </w:r>
      <w:r w:rsidRPr="00202105">
        <w:t>Table 11.4.2.3.2-1)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14E31868" w14:textId="77777777" w:rsidTr="00EE2286">
        <w:tc>
          <w:tcPr>
            <w:tcW w:w="9738" w:type="dxa"/>
          </w:tcPr>
          <w:p w14:paraId="6D23E3B2" w14:textId="77777777" w:rsidR="004A07E9" w:rsidRPr="00202105" w:rsidRDefault="004A07E9" w:rsidP="009D4432">
            <w:pPr>
              <w:pStyle w:val="TAL"/>
            </w:pPr>
            <w:r w:rsidRPr="00202105">
              <w:t>Derivation Path: TS 38.508-1 [4], Table 4.7.1-12, Condition NORMAL.</w:t>
            </w:r>
          </w:p>
        </w:tc>
      </w:tr>
    </w:tbl>
    <w:p w14:paraId="672C0141" w14:textId="77777777" w:rsidR="004A07E9" w:rsidRPr="00202105" w:rsidRDefault="004A07E9" w:rsidP="009D4432"/>
    <w:p w14:paraId="1E3912A7" w14:textId="29FF30C0" w:rsidR="004A07E9" w:rsidRPr="00202105" w:rsidRDefault="004A07E9" w:rsidP="009D4432">
      <w:pPr>
        <w:pStyle w:val="TH"/>
      </w:pPr>
      <w:r w:rsidRPr="00202105">
        <w:t>Table 11.4.2.3.3-3:</w:t>
      </w:r>
      <w:r w:rsidRPr="00202105">
        <w:rPr>
          <w:i/>
          <w:iCs/>
        </w:rPr>
        <w:t xml:space="preserve"> </w:t>
      </w:r>
      <w:r w:rsidR="00622B53" w:rsidRPr="00202105">
        <w:rPr>
          <w:iCs/>
        </w:rPr>
        <w:t>Void</w:t>
      </w:r>
    </w:p>
    <w:p w14:paraId="56FC3A82" w14:textId="77777777" w:rsidR="004A07E9" w:rsidRPr="00202105" w:rsidRDefault="004A07E9" w:rsidP="00EE2286">
      <w:pPr>
        <w:pStyle w:val="Heading3"/>
      </w:pPr>
      <w:bookmarkStart w:id="73" w:name="_Toc21103530"/>
      <w:r w:rsidRPr="00202105">
        <w:t>11.4.3</w:t>
      </w:r>
      <w:r w:rsidRPr="00202105">
        <w:tab/>
        <w:t xml:space="preserve">5GMM-DEREGISTERED.NO-SUPI / Emergency call / Utilisation of emergency </w:t>
      </w:r>
      <w:r w:rsidRPr="00202105">
        <w:rPr>
          <w:rFonts w:cs="CG Times (WN)"/>
        </w:rPr>
        <w:t xml:space="preserve">numbers stored on the ME / </w:t>
      </w:r>
      <w:r w:rsidRPr="00202105">
        <w:t>Initial registration for emergency services</w:t>
      </w:r>
      <w:bookmarkEnd w:id="73"/>
    </w:p>
    <w:p w14:paraId="255D6951" w14:textId="77777777" w:rsidR="004A07E9" w:rsidRPr="00202105" w:rsidRDefault="004A07E9" w:rsidP="004A07E9">
      <w:pPr>
        <w:pStyle w:val="H6"/>
      </w:pPr>
      <w:r w:rsidRPr="00202105">
        <w:t>11.4.3.1</w:t>
      </w:r>
      <w:r w:rsidRPr="00202105">
        <w:tab/>
        <w:t>Test Purpose (TP)</w:t>
      </w:r>
    </w:p>
    <w:p w14:paraId="0B9E106F" w14:textId="77777777" w:rsidR="004A07E9" w:rsidRPr="00202105" w:rsidRDefault="004A07E9" w:rsidP="004A07E9">
      <w:pPr>
        <w:pStyle w:val="H6"/>
      </w:pPr>
      <w:r w:rsidRPr="00202105">
        <w:t>(1)</w:t>
      </w:r>
    </w:p>
    <w:p w14:paraId="49E93B27"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5GMM-DEREGISTERED.NO-SUPI state (no USIM) }</w:t>
      </w:r>
    </w:p>
    <w:p w14:paraId="138F364A"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82276AB"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5D2F6A64"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659C6EEA" w14:textId="77777777" w:rsidR="005A36E3" w:rsidRPr="00202105" w:rsidRDefault="004A07E9" w:rsidP="005A36E3">
      <w:pPr>
        <w:pStyle w:val="PL"/>
        <w:rPr>
          <w:noProof w:val="0"/>
        </w:rPr>
      </w:pPr>
      <w:r w:rsidRPr="00202105">
        <w:rPr>
          <w:noProof w:val="0"/>
        </w:rPr>
        <w:t xml:space="preserve">           </w:t>
      </w:r>
      <w:r w:rsidR="003D6518" w:rsidRPr="00202105">
        <w:rPr>
          <w:noProof w:val="0"/>
        </w:rPr>
        <w:t xml:space="preserve"> </w:t>
      </w:r>
      <w:r w:rsidRPr="00202105">
        <w:rPr>
          <w:noProof w:val="0"/>
        </w:rPr>
        <w:t>}</w:t>
      </w:r>
    </w:p>
    <w:p w14:paraId="3D57F800" w14:textId="77777777" w:rsidR="005A36E3" w:rsidRPr="00202105" w:rsidRDefault="005A36E3" w:rsidP="005A36E3">
      <w:pPr>
        <w:pStyle w:val="H6"/>
      </w:pPr>
      <w:r w:rsidRPr="00202105">
        <w:t>(2)</w:t>
      </w:r>
    </w:p>
    <w:p w14:paraId="72D1EE8A" w14:textId="77777777" w:rsidR="005A36E3" w:rsidRPr="00202105" w:rsidRDefault="005A36E3" w:rsidP="005A36E3">
      <w:pPr>
        <w:pStyle w:val="PL"/>
        <w:rPr>
          <w:rFonts w:eastAsia="Malgun Gothic"/>
          <w:b/>
          <w:bCs/>
          <w:noProof w:val="0"/>
          <w:lang w:eastAsia="zh-CN"/>
        </w:rPr>
      </w:pPr>
      <w:r w:rsidRPr="00202105">
        <w:rPr>
          <w:b/>
          <w:bCs/>
          <w:noProof w:val="0"/>
        </w:rPr>
        <w:t>with</w:t>
      </w:r>
      <w:r w:rsidRPr="00202105">
        <w:rPr>
          <w:noProof w:val="0"/>
        </w:rPr>
        <w:t xml:space="preserve"> { UE not containing credentials }</w:t>
      </w:r>
    </w:p>
    <w:p w14:paraId="7AB91C77" w14:textId="77777777" w:rsidR="005A36E3" w:rsidRPr="00202105" w:rsidRDefault="005A36E3" w:rsidP="005A36E3">
      <w:pPr>
        <w:pStyle w:val="PL"/>
        <w:rPr>
          <w:noProof w:val="0"/>
          <w:lang w:eastAsia="en-US"/>
        </w:rPr>
      </w:pPr>
      <w:r w:rsidRPr="00202105">
        <w:rPr>
          <w:b/>
          <w:bCs/>
          <w:noProof w:val="0"/>
        </w:rPr>
        <w:t>ensure that</w:t>
      </w:r>
      <w:r w:rsidRPr="00202105">
        <w:rPr>
          <w:noProof w:val="0"/>
        </w:rPr>
        <w:t xml:space="preserve"> {</w:t>
      </w:r>
    </w:p>
    <w:p w14:paraId="2A85F6A5" w14:textId="77777777" w:rsidR="005A36E3" w:rsidRPr="00202105" w:rsidRDefault="005A36E3" w:rsidP="005A36E3">
      <w:pPr>
        <w:pStyle w:val="PL"/>
        <w:rPr>
          <w:noProof w:val="0"/>
        </w:rPr>
      </w:pPr>
      <w:r w:rsidRPr="00202105">
        <w:rPr>
          <w:noProof w:val="0"/>
        </w:rPr>
        <w:t xml:space="preserve">  </w:t>
      </w:r>
      <w:r w:rsidRPr="00202105">
        <w:rPr>
          <w:b/>
          <w:noProof w:val="0"/>
        </w:rPr>
        <w:t>when</w:t>
      </w:r>
      <w:r w:rsidRPr="00202105">
        <w:rPr>
          <w:noProof w:val="0"/>
        </w:rPr>
        <w:t xml:space="preserve"> { UE being switched on and being made to start an emergency call }</w:t>
      </w:r>
    </w:p>
    <w:p w14:paraId="7053E3B1" w14:textId="77777777" w:rsidR="005A36E3" w:rsidRPr="00202105" w:rsidRDefault="005A36E3" w:rsidP="005A36E3">
      <w:pPr>
        <w:pStyle w:val="PL"/>
        <w:rPr>
          <w:noProof w:val="0"/>
        </w:rPr>
      </w:pPr>
      <w:r w:rsidRPr="00202105">
        <w:rPr>
          <w:noProof w:val="0"/>
        </w:rPr>
        <w:t xml:space="preserve">   </w:t>
      </w:r>
      <w:r w:rsidRPr="00202105">
        <w:rPr>
          <w:b/>
          <w:bCs/>
          <w:noProof w:val="0"/>
        </w:rPr>
        <w:t>then</w:t>
      </w:r>
      <w:r w:rsidRPr="00202105">
        <w:rPr>
          <w:noProof w:val="0"/>
        </w:rPr>
        <w:t xml:space="preserve"> { UE sends a correctly composed INVITE request for an anonymous emergency call and completes call setup }</w:t>
      </w:r>
    </w:p>
    <w:p w14:paraId="7F116A4C" w14:textId="34B457C2" w:rsidR="004A07E9" w:rsidRPr="00202105" w:rsidRDefault="005A36E3" w:rsidP="004A07E9">
      <w:pPr>
        <w:pStyle w:val="PL"/>
        <w:rPr>
          <w:noProof w:val="0"/>
        </w:rPr>
      </w:pPr>
      <w:r w:rsidRPr="00202105">
        <w:rPr>
          <w:noProof w:val="0"/>
        </w:rPr>
        <w:t xml:space="preserve">            }</w:t>
      </w:r>
    </w:p>
    <w:p w14:paraId="5A27DBFF" w14:textId="77777777" w:rsidR="004A07E9" w:rsidRPr="00202105" w:rsidRDefault="004A07E9" w:rsidP="004A07E9">
      <w:pPr>
        <w:pStyle w:val="PL"/>
        <w:rPr>
          <w:noProof w:val="0"/>
        </w:rPr>
      </w:pPr>
    </w:p>
    <w:p w14:paraId="462F9F2D" w14:textId="77777777" w:rsidR="004A07E9" w:rsidRPr="00202105" w:rsidRDefault="004A07E9" w:rsidP="004A07E9">
      <w:pPr>
        <w:pStyle w:val="H6"/>
      </w:pPr>
      <w:r w:rsidRPr="00202105">
        <w:lastRenderedPageBreak/>
        <w:t>11.4.3.2</w:t>
      </w:r>
      <w:r w:rsidRPr="00202105">
        <w:tab/>
        <w:t>Conformance requirements</w:t>
      </w:r>
    </w:p>
    <w:p w14:paraId="2BFA5D83" w14:textId="156617E0" w:rsidR="004A07E9" w:rsidRPr="00202105" w:rsidRDefault="004A07E9" w:rsidP="009D4432">
      <w:r w:rsidRPr="00202105">
        <w:t>References: The conformance requirements covered in the present TC are specified in: TS 38.331 [12], subclause 5.3.3.3, TS 23.501 [37], subclause 5.16.4.1, TS 23.122 [38], subclauses 2, 3.5, TS 24.501 [22], subclauses 4.4.4.1, 5.1.3.2.1.3.6, 5.3.2, 5.4.2.3, 5.5.1.2.2, 6.4.1.2, TS 22.101 [</w:t>
      </w:r>
      <w:r w:rsidR="0084706B" w:rsidRPr="00202105">
        <w:t>42</w:t>
      </w:r>
      <w:r w:rsidRPr="00202105">
        <w:t>], subclause 10.1.1</w:t>
      </w:r>
      <w:r w:rsidR="005A36E3" w:rsidRPr="00202105">
        <w:t>, TS 24.229 [</w:t>
      </w:r>
      <w:r w:rsidR="002A09E9" w:rsidRPr="00202105">
        <w:t>44</w:t>
      </w:r>
      <w:r w:rsidR="005A36E3" w:rsidRPr="00202105">
        <w:t>], subclauses 5.1.6.1, 5.1.6.8.2</w:t>
      </w:r>
      <w:r w:rsidRPr="00202105">
        <w:t>. Unless otherwise stated these are Rel-15 requirements.</w:t>
      </w:r>
    </w:p>
    <w:p w14:paraId="3EE22E1A" w14:textId="77777777" w:rsidR="004A07E9" w:rsidRPr="00202105" w:rsidRDefault="004A07E9" w:rsidP="009D4432">
      <w:r w:rsidRPr="00202105">
        <w:t>[TS 36.331, subclause 5.3.3.3]</w:t>
      </w:r>
    </w:p>
    <w:p w14:paraId="060F682D"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181C39D3" w14:textId="77777777" w:rsidR="004A07E9" w:rsidRPr="00202105" w:rsidRDefault="004A07E9" w:rsidP="009D4432">
      <w:pPr>
        <w:pStyle w:val="B1"/>
      </w:pPr>
      <w:r w:rsidRPr="00202105">
        <w:t>...</w:t>
      </w:r>
    </w:p>
    <w:p w14:paraId="0DE32554"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E1BBA8A"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68D034B8" w14:textId="77777777" w:rsidR="004A07E9" w:rsidRPr="00202105" w:rsidRDefault="004A07E9" w:rsidP="009D4432">
      <w:r w:rsidRPr="00202105">
        <w:t>[TS 23.501, subclause 5.16.4.1]</w:t>
      </w:r>
    </w:p>
    <w:p w14:paraId="168368F6"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4A5E7158" w14:textId="77777777" w:rsidR="004A07E9" w:rsidRPr="00202105" w:rsidRDefault="004A07E9" w:rsidP="009D4432">
      <w:r w:rsidRPr="00202105">
        <w:t>[TS 23.122, clause 2]</w:t>
      </w:r>
    </w:p>
    <w:p w14:paraId="242F1DDA"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3E9908B7" w14:textId="77777777" w:rsidR="004A07E9" w:rsidRPr="00202105" w:rsidRDefault="004A07E9" w:rsidP="009D4432">
      <w:r w:rsidRPr="00202105">
        <w:t>[TS 23.122, subclause 3.5]</w:t>
      </w:r>
    </w:p>
    <w:p w14:paraId="0FF02A20" w14:textId="77777777" w:rsidR="004A07E9" w:rsidRPr="00202105" w:rsidRDefault="004A07E9" w:rsidP="009D4432">
      <w:r w:rsidRPr="00202105">
        <w:t>There are a number of situations in which the MS is unable to obtain normal service from a PLMN. These include:</w:t>
      </w:r>
    </w:p>
    <w:p w14:paraId="0B8CD8B5" w14:textId="77777777" w:rsidR="004A07E9" w:rsidRPr="00202105" w:rsidRDefault="004A07E9" w:rsidP="009D4432">
      <w:pPr>
        <w:pStyle w:val="B1"/>
      </w:pPr>
      <w:r w:rsidRPr="00202105">
        <w:t>...</w:t>
      </w:r>
    </w:p>
    <w:p w14:paraId="35624B61" w14:textId="77777777" w:rsidR="004A07E9" w:rsidRPr="00202105" w:rsidRDefault="004A07E9" w:rsidP="009D4432">
      <w:pPr>
        <w:pStyle w:val="B1"/>
      </w:pPr>
      <w:r w:rsidRPr="00202105">
        <w:t>b)</w:t>
      </w:r>
      <w:r w:rsidRPr="00202105">
        <w:tab/>
        <w:t xml:space="preserve">No SIM in the MS; </w:t>
      </w:r>
    </w:p>
    <w:p w14:paraId="16F2A7DA" w14:textId="77777777" w:rsidR="004A07E9" w:rsidRPr="00202105" w:rsidRDefault="004A07E9" w:rsidP="009D4432">
      <w:pPr>
        <w:pStyle w:val="B1"/>
      </w:pPr>
      <w:r w:rsidRPr="00202105">
        <w:t>...</w:t>
      </w:r>
    </w:p>
    <w:p w14:paraId="761E00F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subclause 4.4.3.4. For an MS that is not in eCall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eCall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78186C28"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ProSe direct communication and ProSe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5BFA25C1" w14:textId="77777777" w:rsidR="004A07E9" w:rsidRPr="00202105" w:rsidRDefault="004A07E9" w:rsidP="009D4432">
      <w:r w:rsidRPr="00202105">
        <w:t>[TS 24.501, subclause 4.4.4.1]</w:t>
      </w:r>
    </w:p>
    <w:p w14:paraId="26873442" w14:textId="77777777" w:rsidR="004A07E9" w:rsidRPr="00202105" w:rsidRDefault="004A07E9" w:rsidP="009D4432">
      <w:r w:rsidRPr="00202105">
        <w:lastRenderedPageBreak/>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2BEC84F8"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BB5F264" w14:textId="77777777" w:rsidR="004A07E9" w:rsidRPr="00202105" w:rsidRDefault="004A07E9" w:rsidP="009D4432">
      <w:r w:rsidRPr="00202105">
        <w:t>[TS 24.501, subclause 5.1.3.2.1.3.6]</w:t>
      </w:r>
    </w:p>
    <w:p w14:paraId="7E20A710" w14:textId="77777777" w:rsidR="004A07E9" w:rsidRPr="00202105" w:rsidRDefault="004A07E9" w:rsidP="009D4432">
      <w:r w:rsidRPr="00202105">
        <w:t>The substate 5GMM-DEREGISTERED.NO-SUPI is chosen in the UE, if the N1 mode is enabled and the UE has no valid subscriber data available (SIM/USIM not available, the SIM/USIM is considered invalid by the UE).</w:t>
      </w:r>
    </w:p>
    <w:p w14:paraId="45B60E9E" w14:textId="77777777" w:rsidR="004A07E9" w:rsidRPr="00202105" w:rsidRDefault="004A07E9" w:rsidP="009D4432">
      <w:r w:rsidRPr="00202105">
        <w:t>[TS 24.501, subclause 5.3.2]</w:t>
      </w:r>
    </w:p>
    <w:p w14:paraId="745B9C56" w14:textId="77777777" w:rsidR="004A07E9" w:rsidRPr="00202105" w:rsidRDefault="004A07E9" w:rsidP="009D4432">
      <w:r w:rsidRPr="00202105">
        <w:t>A UE supporting NG-RAN includes a PEI:</w:t>
      </w:r>
    </w:p>
    <w:p w14:paraId="79898061" w14:textId="77777777" w:rsidR="004A07E9" w:rsidRPr="00202105" w:rsidRDefault="004A07E9" w:rsidP="009D4432">
      <w:pPr>
        <w:pStyle w:val="B1"/>
      </w:pPr>
      <w:r w:rsidRPr="00202105">
        <w:t>a)</w:t>
      </w:r>
      <w:r w:rsidRPr="00202105">
        <w:tab/>
        <w:t>when neither SUPI nor valid 5G-GUTI is available to use for emergency services in the REGISTRATION REQUEST message with 5GS registration type IE set to "emergency registration"; and</w:t>
      </w:r>
    </w:p>
    <w:p w14:paraId="2B0F143B" w14:textId="77777777" w:rsidR="004A07E9" w:rsidRPr="00202105" w:rsidRDefault="004A07E9" w:rsidP="009D4432">
      <w:r w:rsidRPr="00202105">
        <w:t>[TS 24.501, subclause 5.4.2.3]</w:t>
      </w:r>
    </w:p>
    <w:p w14:paraId="7C87F32C" w14:textId="77777777" w:rsidR="004A07E9" w:rsidRPr="00202105" w:rsidRDefault="004A07E9"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0688D3B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4A2F3A0C" w14:textId="77777777" w:rsidR="004A07E9" w:rsidRPr="00202105" w:rsidRDefault="004A07E9" w:rsidP="009D4432">
      <w:r w:rsidRPr="00202105">
        <w:t>[TS 24.501, subclause 5.5.1.2.2]</w:t>
      </w:r>
    </w:p>
    <w:p w14:paraId="10D2B009"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7DB7FC4B" w14:textId="77777777" w:rsidR="004A07E9" w:rsidRPr="00202105" w:rsidRDefault="004A07E9" w:rsidP="009D4432">
      <w:pPr>
        <w:pStyle w:val="B1"/>
      </w:pPr>
      <w:r w:rsidRPr="00202105">
        <w:t>...</w:t>
      </w:r>
    </w:p>
    <w:p w14:paraId="1656BDD6" w14:textId="77777777" w:rsidR="004A07E9" w:rsidRPr="00202105" w:rsidRDefault="004A07E9"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18BD867F" w14:textId="77777777" w:rsidR="004A07E9" w:rsidRPr="00202105" w:rsidRDefault="004A07E9" w:rsidP="009D4432">
      <w:r w:rsidRPr="00202105">
        <w:t>...</w:t>
      </w:r>
    </w:p>
    <w:p w14:paraId="39DD821D"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1D5736C" w14:textId="77777777" w:rsidR="004A07E9" w:rsidRPr="00202105" w:rsidRDefault="004A07E9" w:rsidP="009D4432">
      <w:r w:rsidRPr="00202105">
        <w:t>[TS 24.501, subclause 6.4.1.2]</w:t>
      </w:r>
    </w:p>
    <w:p w14:paraId="74B9A463" w14:textId="77777777" w:rsidR="004A07E9" w:rsidRPr="00202105" w:rsidRDefault="004A07E9" w:rsidP="009D4432">
      <w:r w:rsidRPr="00202105">
        <w:t>In order to initiate the UE-requested PDU session establishment procedure, the UE shall create a PDU SESSION ESTABLISHMENT REQUEST message.</w:t>
      </w:r>
    </w:p>
    <w:p w14:paraId="10E465FA"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528E38A"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2CADF60F"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8C55785" w14:textId="77777777" w:rsidR="004A07E9" w:rsidRPr="00202105" w:rsidRDefault="004A07E9" w:rsidP="009D4432">
      <w:r w:rsidRPr="00202105">
        <w:t>...</w:t>
      </w:r>
    </w:p>
    <w:p w14:paraId="35BB5A64" w14:textId="77777777" w:rsidR="004A07E9" w:rsidRPr="00202105" w:rsidRDefault="004A07E9" w:rsidP="009D4432">
      <w:r w:rsidRPr="00202105">
        <w:lastRenderedPageBreak/>
        <w:t>If the UE requests to establish a new emergency PDU session, the UE shall set the SSC mode IE of the PDU SESSION ESTABLISHMENT REQUEST message to "SSC mode 1".</w:t>
      </w:r>
    </w:p>
    <w:p w14:paraId="6F877655" w14:textId="77777777" w:rsidR="004A07E9" w:rsidRPr="00202105" w:rsidRDefault="004A07E9" w:rsidP="009D4432">
      <w:r w:rsidRPr="00202105">
        <w:t>...</w:t>
      </w:r>
    </w:p>
    <w:p w14:paraId="3AD38A13" w14:textId="77777777" w:rsidR="004A07E9" w:rsidRPr="00202105" w:rsidRDefault="004A07E9" w:rsidP="009D4432">
      <w:r w:rsidRPr="00202105">
        <w:t>The UE shall transport:</w:t>
      </w:r>
    </w:p>
    <w:p w14:paraId="6064C3A8" w14:textId="77777777" w:rsidR="004A07E9" w:rsidRPr="00202105" w:rsidRDefault="004A07E9" w:rsidP="009D4432">
      <w:pPr>
        <w:pStyle w:val="B1"/>
      </w:pPr>
      <w:r w:rsidRPr="00202105">
        <w:t>a)</w:t>
      </w:r>
      <w:r w:rsidRPr="00202105">
        <w:tab/>
        <w:t>the PDU SESSION ESTABLISHMENT REQUEST message;</w:t>
      </w:r>
    </w:p>
    <w:p w14:paraId="14B2EC2F"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F1B8CFC" w14:textId="77777777" w:rsidR="004A07E9" w:rsidRPr="00202105" w:rsidRDefault="004A07E9" w:rsidP="009D4432">
      <w:pPr>
        <w:pStyle w:val="B1"/>
      </w:pPr>
      <w:r w:rsidRPr="00202105">
        <w:t>..</w:t>
      </w:r>
    </w:p>
    <w:p w14:paraId="4EFC6514" w14:textId="77777777" w:rsidR="004A07E9" w:rsidRPr="00202105" w:rsidRDefault="004A07E9" w:rsidP="009D4432">
      <w:pPr>
        <w:pStyle w:val="B1"/>
      </w:pPr>
      <w:r w:rsidRPr="00202105">
        <w:t>e)</w:t>
      </w:r>
      <w:r w:rsidRPr="00202105">
        <w:tab/>
        <w:t>the request type which is set to:</w:t>
      </w:r>
    </w:p>
    <w:p w14:paraId="43BE9FAF" w14:textId="77777777" w:rsidR="004A07E9" w:rsidRPr="00202105" w:rsidRDefault="004A07E9" w:rsidP="009D4432">
      <w:pPr>
        <w:pStyle w:val="B2"/>
      </w:pPr>
      <w:r w:rsidRPr="00202105">
        <w:t>...</w:t>
      </w:r>
    </w:p>
    <w:p w14:paraId="0300DA3D" w14:textId="77777777" w:rsidR="004A07E9" w:rsidRPr="00202105" w:rsidRDefault="004A07E9" w:rsidP="009D4432">
      <w:pPr>
        <w:pStyle w:val="B2"/>
      </w:pPr>
      <w:r w:rsidRPr="00202105">
        <w:t>3)</w:t>
      </w:r>
      <w:r w:rsidRPr="00202105">
        <w:tab/>
        <w:t>"initial emergency request", if the UE requests to establish a new emergency PDU session; and</w:t>
      </w:r>
    </w:p>
    <w:p w14:paraId="52C10B95" w14:textId="77777777" w:rsidR="004A07E9" w:rsidRPr="00202105" w:rsidRDefault="004A07E9" w:rsidP="009D4432">
      <w:r w:rsidRPr="00202105">
        <w:t>...</w:t>
      </w:r>
    </w:p>
    <w:p w14:paraId="52E64087"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6464D03" w14:textId="77777777" w:rsidR="004A07E9" w:rsidRPr="00202105" w:rsidRDefault="004A07E9" w:rsidP="009D4432">
      <w:r w:rsidRPr="00202105">
        <w:t>[TS 22.101, subclause 10.1.1]</w:t>
      </w:r>
    </w:p>
    <w:p w14:paraId="3205615B"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2BF34C1" w14:textId="77777777" w:rsidR="005A36E3" w:rsidRPr="00202105" w:rsidRDefault="004A07E9" w:rsidP="005A36E3">
      <w:pPr>
        <w:pStyle w:val="B1"/>
        <w:rPr>
          <w:rFonts w:eastAsia="MS Mincho"/>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C57C18F" w14:textId="77777777" w:rsidR="005A36E3" w:rsidRPr="00202105" w:rsidRDefault="005A36E3" w:rsidP="005A36E3">
      <w:r w:rsidRPr="00202105">
        <w:t>[TS 24.229, clause 5.1.6.1]:</w:t>
      </w:r>
    </w:p>
    <w:p w14:paraId="1DA93E94" w14:textId="77777777" w:rsidR="005A36E3" w:rsidRPr="00202105" w:rsidRDefault="005A36E3" w:rsidP="005A36E3">
      <w:pPr>
        <w:rPr>
          <w:lang w:eastAsia="zh-CN"/>
        </w:rPr>
      </w:pPr>
      <w:r w:rsidRPr="00202105">
        <w:rPr>
          <w:lang w:eastAsia="zh-CN"/>
        </w:rPr>
        <w:t>If the IM CN subsystem is selected and the UE has no credentials the UE can make an emergency call without being registered. The UE shall attempt an emergency call as described in subclause 5.1.6.8.2.</w:t>
      </w:r>
    </w:p>
    <w:p w14:paraId="00D26D04" w14:textId="77777777" w:rsidR="005A36E3" w:rsidRPr="00202105" w:rsidRDefault="005A36E3" w:rsidP="005A36E3">
      <w:r w:rsidRPr="00202105">
        <w:t>[TS 24.229, clause 5.1.6.8.2]:</w:t>
      </w:r>
    </w:p>
    <w:p w14:paraId="23ACDD3D"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39B03C23"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38FFDAED" w14:textId="77777777" w:rsidR="005A36E3" w:rsidRPr="00202105" w:rsidRDefault="005A36E3" w:rsidP="005A36E3">
      <w:r w:rsidRPr="00202105">
        <w:t>The UE shall apply the procedures as specified in subclause 5.1.2A.1 and subclause 5.1.3 with the following additions:</w:t>
      </w:r>
    </w:p>
    <w:p w14:paraId="4A7E8DEA"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74171F59"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361A954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34DD15F7"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20A06A6B" w14:textId="77777777" w:rsidR="005A36E3" w:rsidRPr="00202105" w:rsidRDefault="005A36E3" w:rsidP="005A36E3">
      <w:pPr>
        <w:pStyle w:val="B1"/>
      </w:pPr>
      <w:r w:rsidRPr="00202105">
        <w:lastRenderedPageBreak/>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451F3B80"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5A3A72EB"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0F577DE9"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"rport" header field parameter with no value in the top Via header field. </w:t>
      </w:r>
      <w:r w:rsidRPr="00202105">
        <w:t xml:space="preserve">Unless the UE has been configured to not send keep-alives,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2A8613A3"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74AC0C55"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7621AF5"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59B0E911"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2EA16A0"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972F61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6A574424"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30DE01FB" w14:textId="77777777" w:rsidR="005A36E3" w:rsidRPr="00202105" w:rsidRDefault="005A36E3" w:rsidP="005A36E3">
      <w:pPr>
        <w:pStyle w:val="B1"/>
      </w:pPr>
      <w:r w:rsidRPr="00202105">
        <w:t>11)</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FEB90C"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A0DEA68" w14:textId="77777777" w:rsidR="005A36E3" w:rsidRPr="00202105" w:rsidRDefault="005A36E3" w:rsidP="005A36E3">
      <w:r w:rsidRPr="00202105">
        <w:lastRenderedPageBreak/>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02E68AF3"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616D46CB"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3841D4A2"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50871122"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68A92DB9"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3D4C1362"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13749DCD" w14:textId="2A907623" w:rsidR="004A07E9" w:rsidRPr="00202105" w:rsidRDefault="005A36E3" w:rsidP="005A36E3">
      <w:pPr>
        <w:pStyle w:val="B1"/>
        <w:rPr>
          <w:rFonts w:eastAsia="MS Mincho" w:cs="CG Times (WN)"/>
          <w:lang w:eastAsia="ar-SA"/>
        </w:rPr>
      </w:pPr>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keep-alives associated with the session towards the P-CSCF, as described in RFC 6223 [143].</w:t>
      </w:r>
    </w:p>
    <w:p w14:paraId="7BD68EB8" w14:textId="77777777" w:rsidR="004A07E9" w:rsidRPr="00202105" w:rsidRDefault="004A07E9" w:rsidP="004A07E9">
      <w:pPr>
        <w:pStyle w:val="H6"/>
      </w:pPr>
      <w:r w:rsidRPr="00202105">
        <w:t>11.4.3.3</w:t>
      </w:r>
      <w:r w:rsidRPr="00202105">
        <w:tab/>
        <w:t>Test description</w:t>
      </w:r>
    </w:p>
    <w:p w14:paraId="712E3375" w14:textId="77777777" w:rsidR="004A07E9" w:rsidRPr="00202105" w:rsidRDefault="004A07E9" w:rsidP="004A07E9">
      <w:pPr>
        <w:pStyle w:val="H6"/>
      </w:pPr>
      <w:r w:rsidRPr="00202105">
        <w:t>11.4.3.3.1</w:t>
      </w:r>
      <w:r w:rsidRPr="00202105">
        <w:tab/>
      </w:r>
      <w:r w:rsidR="0084706B" w:rsidRPr="00202105">
        <w:t xml:space="preserve">Pre-test </w:t>
      </w:r>
      <w:r w:rsidRPr="00202105">
        <w:t>conditions</w:t>
      </w:r>
    </w:p>
    <w:p w14:paraId="14791135" w14:textId="77777777" w:rsidR="004A07E9" w:rsidRPr="00202105" w:rsidRDefault="004A07E9" w:rsidP="004A07E9">
      <w:pPr>
        <w:pStyle w:val="H6"/>
      </w:pPr>
      <w:r w:rsidRPr="00202105">
        <w:t>System Simulator:</w:t>
      </w:r>
    </w:p>
    <w:p w14:paraId="0395E1EB" w14:textId="77777777" w:rsidR="004A07E9" w:rsidRPr="00202105" w:rsidRDefault="004A07E9" w:rsidP="009D4432">
      <w:pPr>
        <w:pStyle w:val="B1"/>
      </w:pPr>
      <w:r w:rsidRPr="00202105">
        <w:t>-</w:t>
      </w:r>
      <w:r w:rsidRPr="00202105">
        <w:tab/>
        <w:t>1 NR Cells</w:t>
      </w:r>
    </w:p>
    <w:p w14:paraId="2808A8AC" w14:textId="77777777" w:rsidR="004A07E9" w:rsidRPr="00202105" w:rsidRDefault="004A07E9" w:rsidP="009D4432">
      <w:pPr>
        <w:pStyle w:val="B2"/>
      </w:pPr>
      <w:r w:rsidRPr="00202105">
        <w:t>-</w:t>
      </w:r>
      <w:r w:rsidRPr="00202105">
        <w:tab/>
        <w:t>NR Cell 1, as defined in TS 38.508-1 [4] Table 4.4.2-3. System information combination NR-1 as defined in TS 38.508-1 [4], subclause 4.4.3.1.2. SIB1 indicates ims-EmergencySupport.</w:t>
      </w:r>
    </w:p>
    <w:p w14:paraId="6F3BA014" w14:textId="77777777" w:rsidR="004A07E9" w:rsidRPr="00202105" w:rsidRDefault="004A07E9" w:rsidP="004A07E9">
      <w:pPr>
        <w:pStyle w:val="H6"/>
      </w:pPr>
      <w:r w:rsidRPr="00202105">
        <w:t>UE:</w:t>
      </w:r>
    </w:p>
    <w:p w14:paraId="5D79180C" w14:textId="77777777" w:rsidR="004A07E9" w:rsidRPr="00202105" w:rsidRDefault="004A07E9" w:rsidP="009D4432">
      <w:pPr>
        <w:pStyle w:val="B1"/>
      </w:pPr>
      <w:r w:rsidRPr="00202105">
        <w:t>-</w:t>
      </w:r>
      <w:r w:rsidRPr="00202105">
        <w:tab/>
        <w:t>The UE is NOT equipped with USIM.</w:t>
      </w:r>
    </w:p>
    <w:p w14:paraId="099C7D13" w14:textId="77777777" w:rsidR="004A07E9" w:rsidRPr="00202105" w:rsidRDefault="004A07E9" w:rsidP="004A07E9">
      <w:pPr>
        <w:pStyle w:val="H6"/>
      </w:pPr>
      <w:r w:rsidRPr="00202105">
        <w:t>Preamble:</w:t>
      </w:r>
    </w:p>
    <w:p w14:paraId="5376E6EB" w14:textId="533C2CF9" w:rsidR="004A07E9" w:rsidRPr="00202105" w:rsidRDefault="004A07E9" w:rsidP="009D4432">
      <w:pPr>
        <w:pStyle w:val="B1"/>
      </w:pPr>
      <w:r w:rsidRPr="00202105">
        <w:t>-</w:t>
      </w:r>
      <w:r w:rsidRPr="00202105">
        <w:tab/>
        <w:t>The UE is in test state 0-</w:t>
      </w:r>
      <w:r w:rsidR="008641D8" w:rsidRPr="00202105">
        <w:t>A</w:t>
      </w:r>
      <w:r w:rsidRPr="00202105">
        <w:t xml:space="preserve"> (Switched Off) as defined in TS 38.508-1 [4], subclause 4.4A.2.</w:t>
      </w:r>
    </w:p>
    <w:p w14:paraId="138594E0" w14:textId="77777777" w:rsidR="004A07E9" w:rsidRPr="00202105" w:rsidRDefault="004A07E9" w:rsidP="004A07E9">
      <w:pPr>
        <w:pStyle w:val="H6"/>
      </w:pPr>
      <w:r w:rsidRPr="00202105">
        <w:lastRenderedPageBreak/>
        <w:t>11.4.3.3.2</w:t>
      </w:r>
      <w:r w:rsidRPr="00202105">
        <w:tab/>
        <w:t>Test procedure sequence</w:t>
      </w:r>
    </w:p>
    <w:p w14:paraId="06ACFE24" w14:textId="77777777" w:rsidR="004A07E9" w:rsidRPr="00202105" w:rsidRDefault="004A07E9" w:rsidP="009D4432">
      <w:pPr>
        <w:pStyle w:val="TH"/>
      </w:pPr>
      <w:r w:rsidRPr="00202105">
        <w:t>Table 11.4.3.3.2-1: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7A94AF85" w14:textId="77777777" w:rsidTr="0057634F">
        <w:tc>
          <w:tcPr>
            <w:tcW w:w="534" w:type="dxa"/>
            <w:tcBorders>
              <w:bottom w:val="nil"/>
            </w:tcBorders>
          </w:tcPr>
          <w:p w14:paraId="359E575D" w14:textId="77777777" w:rsidR="004A07E9" w:rsidRPr="00202105" w:rsidRDefault="004A07E9" w:rsidP="009D4432">
            <w:pPr>
              <w:pStyle w:val="TAH"/>
            </w:pPr>
            <w:r w:rsidRPr="00202105">
              <w:t>St</w:t>
            </w:r>
          </w:p>
        </w:tc>
        <w:tc>
          <w:tcPr>
            <w:tcW w:w="3968" w:type="dxa"/>
            <w:tcBorders>
              <w:bottom w:val="nil"/>
            </w:tcBorders>
          </w:tcPr>
          <w:p w14:paraId="168A4BAD" w14:textId="77777777" w:rsidR="004A07E9" w:rsidRPr="00202105" w:rsidRDefault="004A07E9" w:rsidP="009D4432">
            <w:pPr>
              <w:pStyle w:val="TAH"/>
            </w:pPr>
            <w:r w:rsidRPr="00202105">
              <w:t>Procedure</w:t>
            </w:r>
          </w:p>
        </w:tc>
        <w:tc>
          <w:tcPr>
            <w:tcW w:w="3684" w:type="dxa"/>
            <w:gridSpan w:val="2"/>
          </w:tcPr>
          <w:p w14:paraId="5285EADD" w14:textId="77777777" w:rsidR="004A07E9" w:rsidRPr="00202105" w:rsidRDefault="004A07E9" w:rsidP="009D4432">
            <w:pPr>
              <w:pStyle w:val="TAH"/>
            </w:pPr>
            <w:r w:rsidRPr="00202105">
              <w:t>Message Sequence</w:t>
            </w:r>
          </w:p>
        </w:tc>
        <w:tc>
          <w:tcPr>
            <w:tcW w:w="567" w:type="dxa"/>
            <w:tcBorders>
              <w:bottom w:val="nil"/>
            </w:tcBorders>
          </w:tcPr>
          <w:p w14:paraId="768FF0E8" w14:textId="77777777" w:rsidR="004A07E9" w:rsidRPr="00202105" w:rsidRDefault="004A07E9" w:rsidP="009D4432">
            <w:pPr>
              <w:pStyle w:val="TAH"/>
            </w:pPr>
            <w:r w:rsidRPr="00202105">
              <w:t>TP</w:t>
            </w:r>
          </w:p>
        </w:tc>
        <w:tc>
          <w:tcPr>
            <w:tcW w:w="850" w:type="dxa"/>
            <w:tcBorders>
              <w:bottom w:val="nil"/>
            </w:tcBorders>
          </w:tcPr>
          <w:p w14:paraId="0B19DF35" w14:textId="77777777" w:rsidR="004A07E9" w:rsidRPr="00202105" w:rsidRDefault="004A07E9" w:rsidP="009D4432">
            <w:pPr>
              <w:pStyle w:val="TAH"/>
            </w:pPr>
            <w:r w:rsidRPr="00202105">
              <w:t>Verdict</w:t>
            </w:r>
          </w:p>
        </w:tc>
      </w:tr>
      <w:tr w:rsidR="004A07E9" w:rsidRPr="00202105" w14:paraId="2E2DCAC9" w14:textId="77777777" w:rsidTr="0057634F">
        <w:tc>
          <w:tcPr>
            <w:tcW w:w="534" w:type="dxa"/>
            <w:tcBorders>
              <w:top w:val="nil"/>
            </w:tcBorders>
          </w:tcPr>
          <w:p w14:paraId="351E7528" w14:textId="77777777" w:rsidR="004A07E9" w:rsidRPr="00202105" w:rsidRDefault="004A07E9" w:rsidP="009D4432">
            <w:pPr>
              <w:pStyle w:val="TAH"/>
            </w:pPr>
          </w:p>
        </w:tc>
        <w:tc>
          <w:tcPr>
            <w:tcW w:w="3968" w:type="dxa"/>
            <w:tcBorders>
              <w:top w:val="nil"/>
            </w:tcBorders>
          </w:tcPr>
          <w:p w14:paraId="6C815279" w14:textId="77777777" w:rsidR="004A07E9" w:rsidRPr="00202105" w:rsidRDefault="004A07E9" w:rsidP="009D4432">
            <w:pPr>
              <w:pStyle w:val="TAH"/>
            </w:pPr>
          </w:p>
        </w:tc>
        <w:tc>
          <w:tcPr>
            <w:tcW w:w="708" w:type="dxa"/>
          </w:tcPr>
          <w:p w14:paraId="3845EF15" w14:textId="77777777" w:rsidR="004A07E9" w:rsidRPr="00202105" w:rsidRDefault="004A07E9" w:rsidP="009D4432">
            <w:pPr>
              <w:pStyle w:val="TAH"/>
            </w:pPr>
            <w:r w:rsidRPr="00202105">
              <w:t>U - S</w:t>
            </w:r>
          </w:p>
        </w:tc>
        <w:tc>
          <w:tcPr>
            <w:tcW w:w="2976" w:type="dxa"/>
          </w:tcPr>
          <w:p w14:paraId="6DF1CDAC" w14:textId="77777777" w:rsidR="004A07E9" w:rsidRPr="00202105" w:rsidRDefault="004A07E9" w:rsidP="009D4432">
            <w:pPr>
              <w:pStyle w:val="TAH"/>
            </w:pPr>
            <w:r w:rsidRPr="00202105">
              <w:t>Message</w:t>
            </w:r>
          </w:p>
        </w:tc>
        <w:tc>
          <w:tcPr>
            <w:tcW w:w="567" w:type="dxa"/>
            <w:tcBorders>
              <w:top w:val="nil"/>
            </w:tcBorders>
          </w:tcPr>
          <w:p w14:paraId="706C1F8A" w14:textId="77777777" w:rsidR="004A07E9" w:rsidRPr="00202105" w:rsidRDefault="004A07E9" w:rsidP="009D4432">
            <w:pPr>
              <w:pStyle w:val="TAH"/>
            </w:pPr>
          </w:p>
        </w:tc>
        <w:tc>
          <w:tcPr>
            <w:tcW w:w="850" w:type="dxa"/>
            <w:tcBorders>
              <w:top w:val="nil"/>
            </w:tcBorders>
          </w:tcPr>
          <w:p w14:paraId="7F02EC3D" w14:textId="77777777" w:rsidR="004A07E9" w:rsidRPr="00202105" w:rsidRDefault="004A07E9" w:rsidP="009D4432">
            <w:pPr>
              <w:pStyle w:val="TAH"/>
            </w:pPr>
          </w:p>
        </w:tc>
      </w:tr>
      <w:tr w:rsidR="004A07E9" w:rsidRPr="00202105" w14:paraId="68E27E7C" w14:textId="77777777" w:rsidTr="0057634F">
        <w:tc>
          <w:tcPr>
            <w:tcW w:w="534" w:type="dxa"/>
          </w:tcPr>
          <w:p w14:paraId="2DC946C7" w14:textId="77777777" w:rsidR="004A07E9" w:rsidRPr="00202105" w:rsidRDefault="004A07E9" w:rsidP="009D4432">
            <w:pPr>
              <w:pStyle w:val="TAC"/>
            </w:pPr>
            <w:r w:rsidRPr="00202105">
              <w:t>1</w:t>
            </w:r>
          </w:p>
        </w:tc>
        <w:tc>
          <w:tcPr>
            <w:tcW w:w="3968" w:type="dxa"/>
          </w:tcPr>
          <w:p w14:paraId="1DAD1E41" w14:textId="77777777" w:rsidR="004A07E9" w:rsidRPr="00202105" w:rsidRDefault="004A07E9" w:rsidP="009D4432">
            <w:pPr>
              <w:pStyle w:val="TAL"/>
            </w:pPr>
            <w:r w:rsidRPr="00202105">
              <w:t>Switch the UE on.</w:t>
            </w:r>
          </w:p>
        </w:tc>
        <w:tc>
          <w:tcPr>
            <w:tcW w:w="708" w:type="dxa"/>
          </w:tcPr>
          <w:p w14:paraId="156E74EA" w14:textId="77777777" w:rsidR="004A07E9" w:rsidRPr="00202105" w:rsidRDefault="004A07E9" w:rsidP="009D4432">
            <w:pPr>
              <w:pStyle w:val="TAC"/>
            </w:pPr>
            <w:r w:rsidRPr="00202105">
              <w:t>-</w:t>
            </w:r>
          </w:p>
        </w:tc>
        <w:tc>
          <w:tcPr>
            <w:tcW w:w="2976" w:type="dxa"/>
          </w:tcPr>
          <w:p w14:paraId="4987EB8E" w14:textId="77777777" w:rsidR="004A07E9" w:rsidRPr="00202105" w:rsidRDefault="004A07E9" w:rsidP="009D4432">
            <w:pPr>
              <w:pStyle w:val="TAL"/>
            </w:pPr>
            <w:r w:rsidRPr="00202105">
              <w:t>-</w:t>
            </w:r>
          </w:p>
        </w:tc>
        <w:tc>
          <w:tcPr>
            <w:tcW w:w="567" w:type="dxa"/>
          </w:tcPr>
          <w:p w14:paraId="7E64896A" w14:textId="77777777" w:rsidR="004A07E9" w:rsidRPr="00202105" w:rsidRDefault="004A07E9" w:rsidP="009D4432">
            <w:pPr>
              <w:pStyle w:val="TAC"/>
            </w:pPr>
            <w:r w:rsidRPr="00202105">
              <w:t>-</w:t>
            </w:r>
          </w:p>
        </w:tc>
        <w:tc>
          <w:tcPr>
            <w:tcW w:w="850" w:type="dxa"/>
          </w:tcPr>
          <w:p w14:paraId="71F897BF" w14:textId="77777777" w:rsidR="004A07E9" w:rsidRPr="00202105" w:rsidRDefault="004A07E9" w:rsidP="009D4432">
            <w:pPr>
              <w:pStyle w:val="TAC"/>
            </w:pPr>
            <w:r w:rsidRPr="00202105">
              <w:t>-</w:t>
            </w:r>
          </w:p>
        </w:tc>
      </w:tr>
      <w:tr w:rsidR="004A07E9" w:rsidRPr="00202105" w14:paraId="0D1CCBF4" w14:textId="77777777" w:rsidTr="0057634F">
        <w:tc>
          <w:tcPr>
            <w:tcW w:w="534" w:type="dxa"/>
          </w:tcPr>
          <w:p w14:paraId="541B3DE0" w14:textId="77777777" w:rsidR="004A07E9" w:rsidRPr="00202105" w:rsidRDefault="004A07E9" w:rsidP="009D4432">
            <w:pPr>
              <w:pStyle w:val="TAC"/>
            </w:pPr>
            <w:r w:rsidRPr="00202105">
              <w:t>2</w:t>
            </w:r>
          </w:p>
        </w:tc>
        <w:tc>
          <w:tcPr>
            <w:tcW w:w="3968" w:type="dxa"/>
          </w:tcPr>
          <w:p w14:paraId="3421AA9E"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tcPr>
          <w:p w14:paraId="0A9B4CFD" w14:textId="77777777" w:rsidR="004A07E9" w:rsidRPr="00202105" w:rsidRDefault="004A07E9" w:rsidP="009D4432">
            <w:pPr>
              <w:pStyle w:val="TAC"/>
            </w:pPr>
            <w:r w:rsidRPr="00202105">
              <w:t>-</w:t>
            </w:r>
          </w:p>
        </w:tc>
        <w:tc>
          <w:tcPr>
            <w:tcW w:w="2976" w:type="dxa"/>
          </w:tcPr>
          <w:p w14:paraId="02E5345F" w14:textId="77777777" w:rsidR="004A07E9" w:rsidRPr="00202105" w:rsidRDefault="004A07E9" w:rsidP="009D4432">
            <w:pPr>
              <w:pStyle w:val="TAL"/>
            </w:pPr>
            <w:r w:rsidRPr="00202105">
              <w:t>-</w:t>
            </w:r>
          </w:p>
        </w:tc>
        <w:tc>
          <w:tcPr>
            <w:tcW w:w="567" w:type="dxa"/>
          </w:tcPr>
          <w:p w14:paraId="2E16C54E" w14:textId="77777777" w:rsidR="004A07E9" w:rsidRPr="00202105" w:rsidRDefault="004A07E9" w:rsidP="009D4432">
            <w:pPr>
              <w:pStyle w:val="TAC"/>
            </w:pPr>
            <w:r w:rsidRPr="00202105">
              <w:t>-</w:t>
            </w:r>
          </w:p>
        </w:tc>
        <w:tc>
          <w:tcPr>
            <w:tcW w:w="850" w:type="dxa"/>
          </w:tcPr>
          <w:p w14:paraId="3A9BFBEF" w14:textId="77777777" w:rsidR="004A07E9" w:rsidRPr="00202105" w:rsidRDefault="004A07E9" w:rsidP="009D4432">
            <w:pPr>
              <w:pStyle w:val="TAC"/>
            </w:pPr>
            <w:r w:rsidRPr="00202105">
              <w:t>-</w:t>
            </w:r>
          </w:p>
        </w:tc>
      </w:tr>
      <w:tr w:rsidR="004A07E9" w:rsidRPr="00202105" w14:paraId="3B44E16D" w14:textId="77777777" w:rsidTr="0057634F">
        <w:tc>
          <w:tcPr>
            <w:tcW w:w="534" w:type="dxa"/>
          </w:tcPr>
          <w:p w14:paraId="24C91819" w14:textId="77777777" w:rsidR="004A07E9" w:rsidRPr="00202105" w:rsidRDefault="004A07E9" w:rsidP="009D4432">
            <w:pPr>
              <w:pStyle w:val="TAC"/>
            </w:pPr>
            <w:r w:rsidRPr="00202105">
              <w:t>3</w:t>
            </w:r>
          </w:p>
        </w:tc>
        <w:tc>
          <w:tcPr>
            <w:tcW w:w="3968" w:type="dxa"/>
          </w:tcPr>
          <w:p w14:paraId="51AE435C" w14:textId="77777777" w:rsidR="004A07E9" w:rsidRPr="00202105" w:rsidRDefault="004A07E9" w:rsidP="009D4432">
            <w:pPr>
              <w:pStyle w:val="TAL"/>
            </w:pPr>
            <w:r w:rsidRPr="00202105">
              <w:t xml:space="preserve">Check: Does the UE performs Generic Test Procedure for IMS Emergency call establishment </w:t>
            </w:r>
            <w:r w:rsidR="0084706B" w:rsidRPr="00202105">
              <w:t>without IMS emergency registration</w:t>
            </w:r>
            <w:r w:rsidRPr="00202105">
              <w:t xml:space="preserve"> as specified in TS 38.508-1 [4], </w:t>
            </w:r>
            <w:r w:rsidR="00EE2286" w:rsidRPr="00202105">
              <w:t>subclause</w:t>
            </w:r>
            <w:r w:rsidRPr="00202105">
              <w:t xml:space="preserve"> 4.9.12?</w:t>
            </w:r>
          </w:p>
        </w:tc>
        <w:tc>
          <w:tcPr>
            <w:tcW w:w="708" w:type="dxa"/>
          </w:tcPr>
          <w:p w14:paraId="255AF6D1" w14:textId="77777777" w:rsidR="004A07E9" w:rsidRPr="00202105" w:rsidRDefault="004A07E9" w:rsidP="009D4432">
            <w:pPr>
              <w:pStyle w:val="TAC"/>
            </w:pPr>
            <w:r w:rsidRPr="00202105">
              <w:t>-</w:t>
            </w:r>
          </w:p>
        </w:tc>
        <w:tc>
          <w:tcPr>
            <w:tcW w:w="2976" w:type="dxa"/>
          </w:tcPr>
          <w:p w14:paraId="2DBB73F6" w14:textId="77777777" w:rsidR="004A07E9" w:rsidRPr="00202105" w:rsidRDefault="004A07E9" w:rsidP="009D4432">
            <w:pPr>
              <w:pStyle w:val="TAL"/>
            </w:pPr>
            <w:r w:rsidRPr="00202105">
              <w:t>-</w:t>
            </w:r>
          </w:p>
        </w:tc>
        <w:tc>
          <w:tcPr>
            <w:tcW w:w="567" w:type="dxa"/>
          </w:tcPr>
          <w:p w14:paraId="0B5C7B83" w14:textId="214DF290" w:rsidR="004A07E9" w:rsidRPr="00202105" w:rsidRDefault="004A07E9" w:rsidP="009D4432">
            <w:pPr>
              <w:pStyle w:val="TAC"/>
            </w:pPr>
            <w:r w:rsidRPr="00202105">
              <w:t>1</w:t>
            </w:r>
            <w:r w:rsidR="005A36E3" w:rsidRPr="00202105">
              <w:t>,2</w:t>
            </w:r>
          </w:p>
        </w:tc>
        <w:tc>
          <w:tcPr>
            <w:tcW w:w="850" w:type="dxa"/>
          </w:tcPr>
          <w:p w14:paraId="75FB0D94" w14:textId="273CD02D" w:rsidR="004A07E9" w:rsidRPr="00202105" w:rsidRDefault="00C5165C" w:rsidP="009D4432">
            <w:pPr>
              <w:pStyle w:val="TAC"/>
            </w:pPr>
            <w:r w:rsidRPr="00202105">
              <w:t>P</w:t>
            </w:r>
          </w:p>
        </w:tc>
      </w:tr>
      <w:tr w:rsidR="004A07E9" w:rsidRPr="00202105" w14:paraId="766D4B76" w14:textId="77777777" w:rsidTr="0057634F">
        <w:tc>
          <w:tcPr>
            <w:tcW w:w="534" w:type="dxa"/>
          </w:tcPr>
          <w:p w14:paraId="5C88D369" w14:textId="77777777" w:rsidR="004A07E9" w:rsidRPr="00202105" w:rsidRDefault="004A07E9" w:rsidP="009D4432">
            <w:pPr>
              <w:pStyle w:val="TAC"/>
            </w:pPr>
            <w:r w:rsidRPr="00202105">
              <w:t>4</w:t>
            </w:r>
          </w:p>
        </w:tc>
        <w:tc>
          <w:tcPr>
            <w:tcW w:w="3968" w:type="dxa"/>
          </w:tcPr>
          <w:p w14:paraId="0823418F" w14:textId="77777777" w:rsidR="004A07E9" w:rsidRPr="00202105" w:rsidRDefault="004A07E9" w:rsidP="009D4432">
            <w:pPr>
              <w:pStyle w:val="TAL"/>
            </w:pPr>
            <w:r w:rsidRPr="00202105">
              <w:t>Make the UE release the emergency call. (NOTE 1)</w:t>
            </w:r>
          </w:p>
        </w:tc>
        <w:tc>
          <w:tcPr>
            <w:tcW w:w="708" w:type="dxa"/>
          </w:tcPr>
          <w:p w14:paraId="4B96B954" w14:textId="77777777" w:rsidR="004A07E9" w:rsidRPr="00202105" w:rsidRDefault="004A07E9" w:rsidP="009D4432">
            <w:pPr>
              <w:pStyle w:val="TAC"/>
            </w:pPr>
            <w:r w:rsidRPr="00202105">
              <w:t>-</w:t>
            </w:r>
          </w:p>
        </w:tc>
        <w:tc>
          <w:tcPr>
            <w:tcW w:w="2976" w:type="dxa"/>
          </w:tcPr>
          <w:p w14:paraId="7050B610" w14:textId="77777777" w:rsidR="004A07E9" w:rsidRPr="00202105" w:rsidRDefault="004A07E9" w:rsidP="009D4432">
            <w:pPr>
              <w:pStyle w:val="TAL"/>
            </w:pPr>
            <w:r w:rsidRPr="00202105">
              <w:t>-</w:t>
            </w:r>
          </w:p>
        </w:tc>
        <w:tc>
          <w:tcPr>
            <w:tcW w:w="567" w:type="dxa"/>
          </w:tcPr>
          <w:p w14:paraId="636568E4" w14:textId="77777777" w:rsidR="004A07E9" w:rsidRPr="00202105" w:rsidRDefault="004A07E9" w:rsidP="009D4432">
            <w:pPr>
              <w:pStyle w:val="TAC"/>
            </w:pPr>
            <w:r w:rsidRPr="00202105">
              <w:t>-</w:t>
            </w:r>
          </w:p>
        </w:tc>
        <w:tc>
          <w:tcPr>
            <w:tcW w:w="850" w:type="dxa"/>
          </w:tcPr>
          <w:p w14:paraId="4475CE04" w14:textId="77777777" w:rsidR="004A07E9" w:rsidRPr="00202105" w:rsidRDefault="004A07E9" w:rsidP="009D4432">
            <w:pPr>
              <w:pStyle w:val="TAC"/>
            </w:pPr>
            <w:r w:rsidRPr="00202105">
              <w:t>-</w:t>
            </w:r>
          </w:p>
        </w:tc>
      </w:tr>
      <w:tr w:rsidR="004A07E9" w:rsidRPr="00202105" w14:paraId="3C322F3C" w14:textId="77777777" w:rsidTr="0057634F">
        <w:tc>
          <w:tcPr>
            <w:tcW w:w="534" w:type="dxa"/>
          </w:tcPr>
          <w:p w14:paraId="59F4F02B" w14:textId="77777777" w:rsidR="004A07E9" w:rsidRPr="00202105" w:rsidRDefault="004A07E9" w:rsidP="009D4432">
            <w:pPr>
              <w:pStyle w:val="TAC"/>
            </w:pPr>
            <w:r w:rsidRPr="00202105">
              <w:t>5</w:t>
            </w:r>
          </w:p>
        </w:tc>
        <w:tc>
          <w:tcPr>
            <w:tcW w:w="3968" w:type="dxa"/>
          </w:tcPr>
          <w:p w14:paraId="24AE76AB" w14:textId="5AC16A9F" w:rsidR="004A07E9" w:rsidRPr="00202105" w:rsidRDefault="00924AF7" w:rsidP="009D4432">
            <w:pPr>
              <w:pStyle w:val="TAL"/>
            </w:pPr>
            <w:r w:rsidRPr="00202105">
              <w:t>Void</w:t>
            </w:r>
          </w:p>
        </w:tc>
        <w:tc>
          <w:tcPr>
            <w:tcW w:w="708" w:type="dxa"/>
          </w:tcPr>
          <w:p w14:paraId="540B37D1" w14:textId="77777777" w:rsidR="004A07E9" w:rsidRPr="00202105" w:rsidRDefault="004A07E9" w:rsidP="009D4432">
            <w:pPr>
              <w:pStyle w:val="TAC"/>
            </w:pPr>
            <w:r w:rsidRPr="00202105">
              <w:t>-</w:t>
            </w:r>
          </w:p>
        </w:tc>
        <w:tc>
          <w:tcPr>
            <w:tcW w:w="2976" w:type="dxa"/>
          </w:tcPr>
          <w:p w14:paraId="4D692185" w14:textId="77777777" w:rsidR="004A07E9" w:rsidRPr="00202105" w:rsidRDefault="004A07E9" w:rsidP="009D4432">
            <w:pPr>
              <w:pStyle w:val="TAL"/>
            </w:pPr>
            <w:r w:rsidRPr="00202105">
              <w:t>-</w:t>
            </w:r>
          </w:p>
        </w:tc>
        <w:tc>
          <w:tcPr>
            <w:tcW w:w="567" w:type="dxa"/>
          </w:tcPr>
          <w:p w14:paraId="5537C7ED" w14:textId="77777777" w:rsidR="004A07E9" w:rsidRPr="00202105" w:rsidRDefault="004A07E9" w:rsidP="009D4432">
            <w:pPr>
              <w:pStyle w:val="TAC"/>
            </w:pPr>
            <w:r w:rsidRPr="00202105">
              <w:t>-</w:t>
            </w:r>
          </w:p>
        </w:tc>
        <w:tc>
          <w:tcPr>
            <w:tcW w:w="850" w:type="dxa"/>
          </w:tcPr>
          <w:p w14:paraId="57FDBC6B" w14:textId="77777777" w:rsidR="004A07E9" w:rsidRPr="00202105" w:rsidRDefault="004A07E9" w:rsidP="009D4432">
            <w:pPr>
              <w:pStyle w:val="TAC"/>
            </w:pPr>
            <w:r w:rsidRPr="00202105">
              <w:t>-</w:t>
            </w:r>
          </w:p>
        </w:tc>
      </w:tr>
      <w:tr w:rsidR="00924AF7" w:rsidRPr="00202105" w14:paraId="07DFF3C4" w14:textId="77777777" w:rsidTr="0057634F">
        <w:tc>
          <w:tcPr>
            <w:tcW w:w="534" w:type="dxa"/>
          </w:tcPr>
          <w:p w14:paraId="360CBFBE" w14:textId="6F52F0DC" w:rsidR="00924AF7" w:rsidRPr="00202105" w:rsidRDefault="00924AF7" w:rsidP="009D4432">
            <w:pPr>
              <w:pStyle w:val="TAC"/>
            </w:pPr>
            <w:r w:rsidRPr="00202105">
              <w:t>6A-6C</w:t>
            </w:r>
          </w:p>
        </w:tc>
        <w:tc>
          <w:tcPr>
            <w:tcW w:w="3968" w:type="dxa"/>
          </w:tcPr>
          <w:p w14:paraId="22249F50" w14:textId="1894926D" w:rsidR="00924AF7" w:rsidRPr="00202105" w:rsidRDefault="00924AF7" w:rsidP="009D4432">
            <w:pPr>
              <w:pStyle w:val="TAL"/>
            </w:pPr>
            <w:r w:rsidRPr="00202105">
              <w:t>Steps 1-3 of the Generic test procedure for IMS MO Emergency call release as specified in TS 38.508-1 [4], subclause 4.9.12A take place</w:t>
            </w:r>
            <w:r w:rsidR="005F5800" w:rsidRPr="005E71C3">
              <w:t xml:space="preserve"> using condition A6 for the BYE at step 1 (step 1 of A.7 in 34.229-5 [41])</w:t>
            </w:r>
            <w:r w:rsidRPr="00202105">
              <w:t>.</w:t>
            </w:r>
          </w:p>
        </w:tc>
        <w:tc>
          <w:tcPr>
            <w:tcW w:w="708" w:type="dxa"/>
          </w:tcPr>
          <w:p w14:paraId="720077E2" w14:textId="7DE3A7D3" w:rsidR="00924AF7" w:rsidRPr="00202105" w:rsidRDefault="00924AF7" w:rsidP="009D4432">
            <w:pPr>
              <w:pStyle w:val="TAC"/>
            </w:pPr>
            <w:r w:rsidRPr="00202105">
              <w:t>-</w:t>
            </w:r>
          </w:p>
        </w:tc>
        <w:tc>
          <w:tcPr>
            <w:tcW w:w="2976" w:type="dxa"/>
          </w:tcPr>
          <w:p w14:paraId="1703FF4E" w14:textId="21AA3D32" w:rsidR="00924AF7" w:rsidRPr="00202105" w:rsidRDefault="00924AF7" w:rsidP="009D4432">
            <w:pPr>
              <w:pStyle w:val="TAL"/>
            </w:pPr>
            <w:r w:rsidRPr="00202105">
              <w:t>-</w:t>
            </w:r>
          </w:p>
        </w:tc>
        <w:tc>
          <w:tcPr>
            <w:tcW w:w="567" w:type="dxa"/>
          </w:tcPr>
          <w:p w14:paraId="0F6623E3" w14:textId="1AFA5E3D" w:rsidR="00924AF7" w:rsidRPr="00202105" w:rsidRDefault="00924AF7" w:rsidP="009D4432">
            <w:pPr>
              <w:pStyle w:val="TAC"/>
            </w:pPr>
            <w:r w:rsidRPr="00202105">
              <w:t>-</w:t>
            </w:r>
          </w:p>
        </w:tc>
        <w:tc>
          <w:tcPr>
            <w:tcW w:w="850" w:type="dxa"/>
          </w:tcPr>
          <w:p w14:paraId="5C7B790E" w14:textId="11FE110C" w:rsidR="00924AF7" w:rsidRPr="00202105" w:rsidRDefault="00924AF7" w:rsidP="009D4432">
            <w:pPr>
              <w:pStyle w:val="TAC"/>
            </w:pPr>
            <w:r w:rsidRPr="00202105">
              <w:t>-</w:t>
            </w:r>
          </w:p>
        </w:tc>
      </w:tr>
      <w:tr w:rsidR="004A07E9" w:rsidRPr="00202105" w14:paraId="12D3FD8C" w14:textId="77777777" w:rsidTr="0057634F">
        <w:tc>
          <w:tcPr>
            <w:tcW w:w="534" w:type="dxa"/>
          </w:tcPr>
          <w:p w14:paraId="6C4AECE2" w14:textId="77777777" w:rsidR="004A07E9" w:rsidRPr="00202105" w:rsidRDefault="004A07E9" w:rsidP="009D4432">
            <w:pPr>
              <w:pStyle w:val="TAC"/>
            </w:pPr>
            <w:r w:rsidRPr="00202105">
              <w:t>6</w:t>
            </w:r>
          </w:p>
        </w:tc>
        <w:tc>
          <w:tcPr>
            <w:tcW w:w="3968" w:type="dxa"/>
          </w:tcPr>
          <w:p w14:paraId="116E7D03" w14:textId="630B1AEC" w:rsidR="004A07E9" w:rsidRPr="00202105" w:rsidRDefault="004A07E9" w:rsidP="009D4432">
            <w:pPr>
              <w:pStyle w:val="TAL"/>
            </w:pPr>
            <w:r w:rsidRPr="00202105">
              <w:t>Start Timer=</w:t>
            </w:r>
            <w:r w:rsidR="00C5165C" w:rsidRPr="00202105">
              <w:t>5</w:t>
            </w:r>
            <w:r w:rsidRPr="00202105">
              <w:t xml:space="preserve"> sec.</w:t>
            </w:r>
          </w:p>
          <w:p w14:paraId="56BE8693"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tcPr>
          <w:p w14:paraId="663D8EDD" w14:textId="77777777" w:rsidR="004A07E9" w:rsidRPr="00202105" w:rsidRDefault="004A07E9" w:rsidP="009D4432">
            <w:pPr>
              <w:pStyle w:val="TAC"/>
            </w:pPr>
            <w:r w:rsidRPr="00202105">
              <w:t>-</w:t>
            </w:r>
          </w:p>
        </w:tc>
        <w:tc>
          <w:tcPr>
            <w:tcW w:w="2976" w:type="dxa"/>
          </w:tcPr>
          <w:p w14:paraId="629EAFD7" w14:textId="77777777" w:rsidR="004A07E9" w:rsidRPr="00202105" w:rsidRDefault="004A07E9" w:rsidP="009D4432">
            <w:pPr>
              <w:pStyle w:val="TAL"/>
            </w:pPr>
            <w:r w:rsidRPr="00202105">
              <w:t>-</w:t>
            </w:r>
          </w:p>
        </w:tc>
        <w:tc>
          <w:tcPr>
            <w:tcW w:w="567" w:type="dxa"/>
          </w:tcPr>
          <w:p w14:paraId="7CCCB919" w14:textId="77777777" w:rsidR="004A07E9" w:rsidRPr="00202105" w:rsidRDefault="004A07E9" w:rsidP="009D4432">
            <w:pPr>
              <w:pStyle w:val="TAC"/>
            </w:pPr>
            <w:r w:rsidRPr="00202105">
              <w:t>-</w:t>
            </w:r>
          </w:p>
        </w:tc>
        <w:tc>
          <w:tcPr>
            <w:tcW w:w="850" w:type="dxa"/>
          </w:tcPr>
          <w:p w14:paraId="54E5E6CC" w14:textId="77777777" w:rsidR="004A07E9" w:rsidRPr="00202105" w:rsidRDefault="004A07E9" w:rsidP="009D4432">
            <w:pPr>
              <w:pStyle w:val="TAC"/>
            </w:pPr>
            <w:r w:rsidRPr="00202105">
              <w:t>-</w:t>
            </w:r>
          </w:p>
        </w:tc>
      </w:tr>
      <w:tr w:rsidR="004A07E9" w:rsidRPr="00202105" w14:paraId="46E617A6" w14:textId="77777777" w:rsidTr="0057634F">
        <w:tc>
          <w:tcPr>
            <w:tcW w:w="534" w:type="dxa"/>
          </w:tcPr>
          <w:p w14:paraId="69B2AABD" w14:textId="77777777" w:rsidR="004A07E9" w:rsidRPr="00202105" w:rsidRDefault="004A07E9" w:rsidP="009D4432">
            <w:pPr>
              <w:pStyle w:val="TAC"/>
            </w:pPr>
            <w:r w:rsidRPr="00202105">
              <w:t>-</w:t>
            </w:r>
          </w:p>
        </w:tc>
        <w:tc>
          <w:tcPr>
            <w:tcW w:w="3968" w:type="dxa"/>
          </w:tcPr>
          <w:p w14:paraId="064D0E6C" w14:textId="78BD802B" w:rsidR="004A07E9" w:rsidRPr="00202105" w:rsidRDefault="004A07E9" w:rsidP="009D4432">
            <w:pPr>
              <w:pStyle w:val="TAL"/>
            </w:pPr>
            <w:r w:rsidRPr="00202105">
              <w:t xml:space="preserve">EXCEPTION: </w:t>
            </w:r>
            <w:r w:rsidR="00924AF7" w:rsidRPr="00202105">
              <w:t>In parallel to step 7 below, the steps specified in Tables 11.4.3.3.2-2, and 11.4.3.3.2-3 may take place</w:t>
            </w:r>
          </w:p>
        </w:tc>
        <w:tc>
          <w:tcPr>
            <w:tcW w:w="708" w:type="dxa"/>
          </w:tcPr>
          <w:p w14:paraId="552EFF14" w14:textId="77777777" w:rsidR="004A07E9" w:rsidRPr="00202105" w:rsidRDefault="004A07E9" w:rsidP="009D4432">
            <w:pPr>
              <w:pStyle w:val="TAC"/>
            </w:pPr>
            <w:r w:rsidRPr="00202105">
              <w:t>-</w:t>
            </w:r>
          </w:p>
        </w:tc>
        <w:tc>
          <w:tcPr>
            <w:tcW w:w="2976" w:type="dxa"/>
          </w:tcPr>
          <w:p w14:paraId="06FC84CD" w14:textId="77777777" w:rsidR="004A07E9" w:rsidRPr="00202105" w:rsidRDefault="004A07E9" w:rsidP="009D4432">
            <w:pPr>
              <w:pStyle w:val="TAL"/>
            </w:pPr>
            <w:r w:rsidRPr="00202105">
              <w:t>-</w:t>
            </w:r>
          </w:p>
        </w:tc>
        <w:tc>
          <w:tcPr>
            <w:tcW w:w="567" w:type="dxa"/>
          </w:tcPr>
          <w:p w14:paraId="207F5A7B" w14:textId="77777777" w:rsidR="004A07E9" w:rsidRPr="00202105" w:rsidRDefault="004A07E9" w:rsidP="009D4432">
            <w:pPr>
              <w:pStyle w:val="TAC"/>
            </w:pPr>
            <w:r w:rsidRPr="00202105">
              <w:t>-</w:t>
            </w:r>
          </w:p>
        </w:tc>
        <w:tc>
          <w:tcPr>
            <w:tcW w:w="850" w:type="dxa"/>
          </w:tcPr>
          <w:p w14:paraId="50BEE864" w14:textId="77777777" w:rsidR="004A07E9" w:rsidRPr="00202105" w:rsidRDefault="004A07E9" w:rsidP="009D4432">
            <w:pPr>
              <w:pStyle w:val="TAC"/>
            </w:pPr>
            <w:r w:rsidRPr="00202105">
              <w:t>-</w:t>
            </w:r>
          </w:p>
        </w:tc>
      </w:tr>
      <w:tr w:rsidR="00924AF7" w:rsidRPr="00202105" w14:paraId="7A98D409" w14:textId="77777777" w:rsidTr="0057634F">
        <w:tc>
          <w:tcPr>
            <w:tcW w:w="534" w:type="dxa"/>
          </w:tcPr>
          <w:p w14:paraId="2DEE4418" w14:textId="1FA173FD" w:rsidR="00924AF7" w:rsidRPr="00202105" w:rsidRDefault="00924AF7" w:rsidP="009D4432">
            <w:pPr>
              <w:pStyle w:val="TAC"/>
            </w:pPr>
            <w:r w:rsidRPr="00202105">
              <w:t>7</w:t>
            </w:r>
          </w:p>
        </w:tc>
        <w:tc>
          <w:tcPr>
            <w:tcW w:w="3968" w:type="dxa"/>
          </w:tcPr>
          <w:p w14:paraId="28B72AE8" w14:textId="0FEB69EF" w:rsidR="00924AF7" w:rsidRPr="00202105" w:rsidRDefault="00924AF7" w:rsidP="009D4432">
            <w:pPr>
              <w:pStyle w:val="TAL"/>
            </w:pPr>
            <w:r w:rsidRPr="00202105">
              <w:t>Timer T1=5 seconds expires</w:t>
            </w:r>
          </w:p>
        </w:tc>
        <w:tc>
          <w:tcPr>
            <w:tcW w:w="708" w:type="dxa"/>
          </w:tcPr>
          <w:p w14:paraId="15F5C620" w14:textId="554BB211" w:rsidR="00924AF7" w:rsidRPr="00202105" w:rsidRDefault="00924AF7" w:rsidP="009D4432">
            <w:pPr>
              <w:pStyle w:val="TAC"/>
            </w:pPr>
            <w:r w:rsidRPr="00202105">
              <w:t>-</w:t>
            </w:r>
          </w:p>
        </w:tc>
        <w:tc>
          <w:tcPr>
            <w:tcW w:w="2976" w:type="dxa"/>
          </w:tcPr>
          <w:p w14:paraId="10BE63D0" w14:textId="53FB1183" w:rsidR="00924AF7" w:rsidRPr="00202105" w:rsidRDefault="00924AF7" w:rsidP="009D4432">
            <w:pPr>
              <w:pStyle w:val="TAL"/>
            </w:pPr>
            <w:r w:rsidRPr="00202105">
              <w:t>-</w:t>
            </w:r>
          </w:p>
        </w:tc>
        <w:tc>
          <w:tcPr>
            <w:tcW w:w="567" w:type="dxa"/>
          </w:tcPr>
          <w:p w14:paraId="7307E027" w14:textId="61DBB889" w:rsidR="00924AF7" w:rsidRPr="00202105" w:rsidRDefault="00924AF7" w:rsidP="009D4432">
            <w:pPr>
              <w:pStyle w:val="TAC"/>
            </w:pPr>
            <w:r w:rsidRPr="00202105">
              <w:t>-</w:t>
            </w:r>
          </w:p>
        </w:tc>
        <w:tc>
          <w:tcPr>
            <w:tcW w:w="850" w:type="dxa"/>
          </w:tcPr>
          <w:p w14:paraId="102F1DD9" w14:textId="454359D4" w:rsidR="00924AF7" w:rsidRPr="00202105" w:rsidRDefault="00924AF7" w:rsidP="009D4432">
            <w:pPr>
              <w:pStyle w:val="TAC"/>
            </w:pPr>
            <w:r w:rsidRPr="00202105">
              <w:t>-</w:t>
            </w:r>
          </w:p>
        </w:tc>
      </w:tr>
      <w:tr w:rsidR="008641D8" w:rsidRPr="00202105" w14:paraId="7EF11E15" w14:textId="77777777" w:rsidTr="0057634F">
        <w:tc>
          <w:tcPr>
            <w:tcW w:w="534" w:type="dxa"/>
          </w:tcPr>
          <w:p w14:paraId="65E5C6EA" w14:textId="54F0AE30" w:rsidR="008641D8" w:rsidRPr="00202105" w:rsidRDefault="008641D8" w:rsidP="009D4432">
            <w:pPr>
              <w:pStyle w:val="TAC"/>
            </w:pPr>
            <w:r w:rsidRPr="00202105">
              <w:rPr>
                <w:lang w:eastAsia="zh-CN"/>
              </w:rPr>
              <w:t>8</w:t>
            </w:r>
          </w:p>
        </w:tc>
        <w:tc>
          <w:tcPr>
            <w:tcW w:w="3968" w:type="dxa"/>
          </w:tcPr>
          <w:p w14:paraId="3B0CEA3B" w14:textId="30575CDA" w:rsidR="008641D8" w:rsidRPr="00202105" w:rsidRDefault="008641D8" w:rsidP="009D4432">
            <w:pPr>
              <w:pStyle w:val="TAL"/>
            </w:pPr>
            <w:r w:rsidRPr="00202105">
              <w:t>The Generic test procedure Switch/Power off procedure after EMERGENCY CALL RELEASED in RRC_CONNECTED of Table 10.3.7-1 in TS 38.523-3 [3] takes place</w:t>
            </w:r>
            <w:r w:rsidRPr="00202105">
              <w:rPr>
                <w:lang w:eastAsia="zh-CN"/>
              </w:rPr>
              <w:t>.</w:t>
            </w:r>
          </w:p>
        </w:tc>
        <w:tc>
          <w:tcPr>
            <w:tcW w:w="708" w:type="dxa"/>
          </w:tcPr>
          <w:p w14:paraId="7982B07F" w14:textId="2291E2E0" w:rsidR="008641D8" w:rsidRPr="00202105" w:rsidRDefault="008641D8" w:rsidP="009D4432">
            <w:pPr>
              <w:pStyle w:val="TAC"/>
            </w:pPr>
            <w:r w:rsidRPr="00202105">
              <w:rPr>
                <w:lang w:eastAsia="zh-CN"/>
              </w:rPr>
              <w:t>-</w:t>
            </w:r>
          </w:p>
        </w:tc>
        <w:tc>
          <w:tcPr>
            <w:tcW w:w="2976" w:type="dxa"/>
          </w:tcPr>
          <w:p w14:paraId="25B9FAE3" w14:textId="51B97062" w:rsidR="008641D8" w:rsidRPr="00202105" w:rsidRDefault="008641D8" w:rsidP="009D4432">
            <w:pPr>
              <w:pStyle w:val="TAL"/>
            </w:pPr>
            <w:r w:rsidRPr="00202105">
              <w:rPr>
                <w:lang w:eastAsia="zh-CN"/>
              </w:rPr>
              <w:t>-</w:t>
            </w:r>
          </w:p>
        </w:tc>
        <w:tc>
          <w:tcPr>
            <w:tcW w:w="567" w:type="dxa"/>
          </w:tcPr>
          <w:p w14:paraId="6ADAAEF4" w14:textId="5219449B" w:rsidR="008641D8" w:rsidRPr="00202105" w:rsidRDefault="008641D8" w:rsidP="009D4432">
            <w:pPr>
              <w:pStyle w:val="TAC"/>
            </w:pPr>
            <w:r w:rsidRPr="00202105">
              <w:rPr>
                <w:lang w:eastAsia="zh-CN"/>
              </w:rPr>
              <w:t>-</w:t>
            </w:r>
          </w:p>
        </w:tc>
        <w:tc>
          <w:tcPr>
            <w:tcW w:w="850" w:type="dxa"/>
          </w:tcPr>
          <w:p w14:paraId="6276B455" w14:textId="2E69C274" w:rsidR="008641D8" w:rsidRPr="00202105" w:rsidRDefault="008641D8" w:rsidP="009D4432">
            <w:pPr>
              <w:pStyle w:val="TAC"/>
            </w:pPr>
            <w:r w:rsidRPr="00202105">
              <w:rPr>
                <w:lang w:eastAsia="zh-CN"/>
              </w:rPr>
              <w:t>-</w:t>
            </w:r>
          </w:p>
        </w:tc>
      </w:tr>
      <w:tr w:rsidR="004A07E9" w:rsidRPr="00202105" w14:paraId="3699849D" w14:textId="77777777" w:rsidTr="0057634F">
        <w:tc>
          <w:tcPr>
            <w:tcW w:w="9603" w:type="dxa"/>
            <w:gridSpan w:val="6"/>
          </w:tcPr>
          <w:p w14:paraId="3FBFA7EA" w14:textId="77777777" w:rsidR="004A07E9" w:rsidRPr="00202105" w:rsidRDefault="004A07E9" w:rsidP="009D4432">
            <w:pPr>
              <w:pStyle w:val="TAN"/>
            </w:pPr>
            <w:r w:rsidRPr="00202105">
              <w:t>NOTE 1:</w:t>
            </w:r>
            <w:r w:rsidRPr="00202105">
              <w:tab/>
              <w:t>This could be done by e.g. MMI or AT command.</w:t>
            </w:r>
          </w:p>
        </w:tc>
      </w:tr>
    </w:tbl>
    <w:p w14:paraId="22537ED1" w14:textId="77777777" w:rsidR="00924AF7" w:rsidRPr="00202105" w:rsidRDefault="00924AF7" w:rsidP="009D4432"/>
    <w:p w14:paraId="7834CBC6" w14:textId="77777777" w:rsidR="00924AF7" w:rsidRPr="00202105" w:rsidRDefault="00924AF7" w:rsidP="009D4432">
      <w:pPr>
        <w:pStyle w:val="TH"/>
      </w:pPr>
      <w:r w:rsidRPr="00202105">
        <w:t>Table 11.4.3.3.2-2: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7CCD0D50" w14:textId="77777777" w:rsidTr="00924AF7">
        <w:tc>
          <w:tcPr>
            <w:tcW w:w="534" w:type="dxa"/>
            <w:tcBorders>
              <w:top w:val="single" w:sz="4" w:space="0" w:color="auto"/>
              <w:left w:val="single" w:sz="4" w:space="0" w:color="auto"/>
              <w:bottom w:val="nil"/>
              <w:right w:val="single" w:sz="4" w:space="0" w:color="auto"/>
            </w:tcBorders>
            <w:hideMark/>
          </w:tcPr>
          <w:p w14:paraId="1C7A5F72"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1DAC5D47"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831D7E"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90F6D86"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FE9862C" w14:textId="77777777" w:rsidR="00924AF7" w:rsidRPr="00202105" w:rsidRDefault="00924AF7" w:rsidP="009D4432">
            <w:pPr>
              <w:pStyle w:val="TAH"/>
            </w:pPr>
            <w:r w:rsidRPr="00202105">
              <w:t>Verdict</w:t>
            </w:r>
          </w:p>
        </w:tc>
      </w:tr>
      <w:tr w:rsidR="00924AF7" w:rsidRPr="00202105" w14:paraId="62A2BB81" w14:textId="77777777" w:rsidTr="00924AF7">
        <w:tc>
          <w:tcPr>
            <w:tcW w:w="534" w:type="dxa"/>
            <w:tcBorders>
              <w:top w:val="nil"/>
              <w:left w:val="single" w:sz="4" w:space="0" w:color="auto"/>
              <w:bottom w:val="single" w:sz="4" w:space="0" w:color="auto"/>
              <w:right w:val="single" w:sz="4" w:space="0" w:color="auto"/>
            </w:tcBorders>
          </w:tcPr>
          <w:p w14:paraId="6184B344"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3ADE25A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563081"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08FCCB5"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7AD21B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77F3E4F0" w14:textId="77777777" w:rsidR="00924AF7" w:rsidRPr="00202105" w:rsidRDefault="00924AF7" w:rsidP="009D4432">
            <w:pPr>
              <w:pStyle w:val="TAH"/>
            </w:pPr>
          </w:p>
        </w:tc>
      </w:tr>
      <w:tr w:rsidR="00924AF7" w:rsidRPr="00202105" w14:paraId="41F42DD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1800287F"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91E4170"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78C15374"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BAB8D51"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6F591FC9"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4925472C"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6284537" w14:textId="77777777" w:rsidR="00924AF7" w:rsidRPr="00202105" w:rsidRDefault="00924AF7" w:rsidP="009D4432">
            <w:pPr>
              <w:pStyle w:val="TAC"/>
            </w:pPr>
            <w:r w:rsidRPr="00202105">
              <w:t>-</w:t>
            </w:r>
          </w:p>
        </w:tc>
      </w:tr>
      <w:tr w:rsidR="00924AF7" w:rsidRPr="00202105" w14:paraId="6A5BC4F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F8F694C"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4BC75A6E"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39E5154A"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246E7DDE"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3DDF7A27"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415DEF1A"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AA967B" w14:textId="77777777" w:rsidR="00924AF7" w:rsidRPr="00202105" w:rsidRDefault="00924AF7" w:rsidP="009D4432">
            <w:pPr>
              <w:pStyle w:val="TAC"/>
            </w:pPr>
            <w:r w:rsidRPr="00202105">
              <w:t>-</w:t>
            </w:r>
          </w:p>
        </w:tc>
      </w:tr>
    </w:tbl>
    <w:p w14:paraId="5D9F7711" w14:textId="77777777" w:rsidR="00924AF7" w:rsidRPr="00202105" w:rsidRDefault="00924AF7" w:rsidP="009D4432"/>
    <w:p w14:paraId="49A7AA61" w14:textId="77777777" w:rsidR="00924AF7" w:rsidRPr="00202105" w:rsidRDefault="00924AF7" w:rsidP="009D4432">
      <w:pPr>
        <w:pStyle w:val="TH"/>
      </w:pPr>
      <w:r w:rsidRPr="00202105">
        <w:t>Table 11.4.3.3.2-3: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6E813ED5" w14:textId="77777777" w:rsidTr="00924AF7">
        <w:tc>
          <w:tcPr>
            <w:tcW w:w="534" w:type="dxa"/>
            <w:tcBorders>
              <w:top w:val="single" w:sz="4" w:space="0" w:color="auto"/>
              <w:left w:val="single" w:sz="4" w:space="0" w:color="auto"/>
              <w:bottom w:val="nil"/>
              <w:right w:val="single" w:sz="4" w:space="0" w:color="auto"/>
            </w:tcBorders>
            <w:hideMark/>
          </w:tcPr>
          <w:p w14:paraId="404037F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7AAFA158"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CDAA06"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3008829"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67480E1" w14:textId="77777777" w:rsidR="00924AF7" w:rsidRPr="00202105" w:rsidRDefault="00924AF7" w:rsidP="009D4432">
            <w:pPr>
              <w:pStyle w:val="TAH"/>
            </w:pPr>
            <w:r w:rsidRPr="00202105">
              <w:t>Verdict</w:t>
            </w:r>
          </w:p>
        </w:tc>
      </w:tr>
      <w:tr w:rsidR="00924AF7" w:rsidRPr="00202105" w14:paraId="7C97F64F" w14:textId="77777777" w:rsidTr="00924AF7">
        <w:tc>
          <w:tcPr>
            <w:tcW w:w="534" w:type="dxa"/>
            <w:tcBorders>
              <w:top w:val="nil"/>
              <w:left w:val="single" w:sz="4" w:space="0" w:color="auto"/>
              <w:bottom w:val="single" w:sz="4" w:space="0" w:color="auto"/>
              <w:right w:val="single" w:sz="4" w:space="0" w:color="auto"/>
            </w:tcBorders>
          </w:tcPr>
          <w:p w14:paraId="6F545E66"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2B653FC"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C0B7CB"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57F15D"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3D3581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1DE88736" w14:textId="77777777" w:rsidR="00924AF7" w:rsidRPr="00202105" w:rsidRDefault="00924AF7" w:rsidP="009D4432">
            <w:pPr>
              <w:pStyle w:val="TAH"/>
            </w:pPr>
          </w:p>
        </w:tc>
      </w:tr>
      <w:tr w:rsidR="00924AF7" w:rsidRPr="00202105" w14:paraId="70F4E97D"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CD130C7"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30493AB4"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045DE156"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09A60D5"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67956279" w14:textId="77777777" w:rsidR="00111B2D" w:rsidRPr="00202105" w:rsidRDefault="00111B2D" w:rsidP="00111B2D">
            <w:pPr>
              <w:pStyle w:val="TAL"/>
              <w:rPr>
                <w:rFonts w:eastAsia="DengXian"/>
              </w:rPr>
            </w:pPr>
            <w:r w:rsidRPr="00202105">
              <w:rPr>
                <w:rFonts w:eastAsia="DengXian"/>
              </w:rPr>
              <w:t>5GMM: UL NAS TRANSPORT</w:t>
            </w:r>
          </w:p>
          <w:p w14:paraId="5D8194E2" w14:textId="68EFAF6B" w:rsidR="00924AF7" w:rsidRPr="00202105" w:rsidRDefault="00111B2D" w:rsidP="00111B2D">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F398335"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C6B71AD" w14:textId="77777777" w:rsidR="00924AF7" w:rsidRPr="00202105" w:rsidRDefault="00924AF7" w:rsidP="009D4432">
            <w:pPr>
              <w:pStyle w:val="TAC"/>
            </w:pPr>
            <w:r w:rsidRPr="00202105">
              <w:t>-</w:t>
            </w:r>
          </w:p>
        </w:tc>
      </w:tr>
      <w:tr w:rsidR="00924AF7" w:rsidRPr="00202105" w14:paraId="6A9384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EAE531F"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B7D011"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26B5BCC5"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EEE6C75"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p>
          <w:p w14:paraId="4BC3BF03" w14:textId="77777777" w:rsidR="00111B2D" w:rsidRPr="00202105" w:rsidRDefault="00111B2D" w:rsidP="00111B2D">
            <w:pPr>
              <w:pStyle w:val="TAL"/>
              <w:rPr>
                <w:i/>
              </w:rPr>
            </w:pPr>
            <w:r w:rsidRPr="00202105">
              <w:rPr>
                <w:i/>
              </w:rPr>
              <w:t>5GMM: DL NAS TRANSPORT</w:t>
            </w:r>
          </w:p>
          <w:p w14:paraId="2517ABEF" w14:textId="072B2F35"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82BB10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340AE9" w14:textId="77777777" w:rsidR="00924AF7" w:rsidRPr="00202105" w:rsidRDefault="00924AF7" w:rsidP="009D4432">
            <w:pPr>
              <w:pStyle w:val="TAC"/>
            </w:pPr>
            <w:r w:rsidRPr="00202105">
              <w:t>-</w:t>
            </w:r>
          </w:p>
        </w:tc>
      </w:tr>
      <w:tr w:rsidR="00924AF7" w:rsidRPr="00202105" w14:paraId="1DDE487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3846115A"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73146BB4"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174D990"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ACB6F36" w14:textId="77777777" w:rsidR="00924AF7" w:rsidRPr="00202105" w:rsidRDefault="00924AF7" w:rsidP="009D4432">
            <w:pPr>
              <w:pStyle w:val="TAL"/>
            </w:pPr>
            <w:r w:rsidRPr="00202105">
              <w:rPr>
                <w:rFonts w:eastAsia="DengXian"/>
              </w:rPr>
              <w:t xml:space="preserve">NR RRC: </w:t>
            </w:r>
            <w:r w:rsidRPr="00202105">
              <w:t>ULInformationTransfer</w:t>
            </w:r>
          </w:p>
          <w:p w14:paraId="597634DF" w14:textId="77777777" w:rsidR="00924AF7" w:rsidRPr="00202105" w:rsidRDefault="00924AF7" w:rsidP="009D4432">
            <w:pPr>
              <w:pStyle w:val="TAL"/>
            </w:pPr>
            <w:r w:rsidRPr="00202105">
              <w:t>5GMM: UL NAS TRANSPORT</w:t>
            </w:r>
          </w:p>
          <w:p w14:paraId="26D72914"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74FA47B"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565CFB6" w14:textId="77777777" w:rsidR="00924AF7" w:rsidRPr="00202105" w:rsidRDefault="00924AF7" w:rsidP="009D4432">
            <w:pPr>
              <w:pStyle w:val="TAC"/>
            </w:pPr>
            <w:r w:rsidRPr="00202105">
              <w:rPr>
                <w:rFonts w:eastAsia="DengXian"/>
              </w:rPr>
              <w:t>-</w:t>
            </w:r>
          </w:p>
        </w:tc>
      </w:tr>
    </w:tbl>
    <w:p w14:paraId="3A815540" w14:textId="77777777" w:rsidR="004A07E9" w:rsidRPr="00202105" w:rsidRDefault="004A07E9" w:rsidP="009D4432"/>
    <w:p w14:paraId="0EB04667" w14:textId="77777777" w:rsidR="004A07E9" w:rsidRPr="00202105" w:rsidRDefault="004A07E9" w:rsidP="004A07E9">
      <w:pPr>
        <w:pStyle w:val="H6"/>
      </w:pPr>
      <w:r w:rsidRPr="00202105">
        <w:lastRenderedPageBreak/>
        <w:t>11.4.3.3.3</w:t>
      </w:r>
      <w:r w:rsidRPr="00202105">
        <w:tab/>
        <w:t>Specific message contents</w:t>
      </w:r>
    </w:p>
    <w:p w14:paraId="1B89A234" w14:textId="77777777" w:rsidR="004A07E9" w:rsidRPr="00202105" w:rsidRDefault="004A07E9" w:rsidP="009D4432">
      <w:pPr>
        <w:pStyle w:val="TH"/>
      </w:pPr>
      <w:r w:rsidRPr="00202105">
        <w:t>Table 11.4.3.3.3-1:</w:t>
      </w:r>
      <w:r w:rsidRPr="00202105">
        <w:rPr>
          <w:i/>
          <w:iCs/>
        </w:rPr>
        <w:t xml:space="preserve"> </w:t>
      </w:r>
      <w:r w:rsidRPr="00202105">
        <w:rPr>
          <w:iCs/>
        </w:rPr>
        <w:t>REGISTRATION REQUEST</w:t>
      </w:r>
      <w:r w:rsidRPr="00202105">
        <w:t xml:space="preserve"> (step 3, Table 11.4.3.3.2-1; step 3, TS 38.508-1 [4], Table 4.9.12.2.2-1)</w:t>
      </w:r>
    </w:p>
    <w:tbl>
      <w:tblPr>
        <w:tblW w:w="9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5"/>
        <w:gridCol w:w="4535"/>
        <w:gridCol w:w="2267"/>
        <w:gridCol w:w="1700"/>
        <w:gridCol w:w="1141"/>
        <w:gridCol w:w="104"/>
      </w:tblGrid>
      <w:tr w:rsidR="004A07E9" w:rsidRPr="00202105" w14:paraId="1A34EE6C" w14:textId="77777777" w:rsidTr="00EE2286">
        <w:trPr>
          <w:gridAfter w:val="1"/>
          <w:wAfter w:w="104" w:type="dxa"/>
        </w:trPr>
        <w:tc>
          <w:tcPr>
            <w:tcW w:w="9738" w:type="dxa"/>
            <w:gridSpan w:val="5"/>
            <w:tcBorders>
              <w:top w:val="single" w:sz="4" w:space="0" w:color="auto"/>
              <w:left w:val="single" w:sz="4" w:space="0" w:color="auto"/>
              <w:bottom w:val="single" w:sz="4" w:space="0" w:color="auto"/>
              <w:right w:val="single" w:sz="4" w:space="0" w:color="auto"/>
            </w:tcBorders>
            <w:hideMark/>
          </w:tcPr>
          <w:p w14:paraId="0A2074FE" w14:textId="77777777" w:rsidR="004A07E9" w:rsidRPr="00202105" w:rsidRDefault="004A07E9" w:rsidP="009D4432">
            <w:pPr>
              <w:pStyle w:val="TAL"/>
            </w:pPr>
            <w:r w:rsidRPr="00202105">
              <w:t>Derivation Path: TS 38.508-1 [4], Table 4.7.1-6, condition EMERGENCY.</w:t>
            </w:r>
          </w:p>
        </w:tc>
      </w:tr>
      <w:tr w:rsidR="004A07E9" w:rsidRPr="00202105" w14:paraId="47247814"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7BAB56E9" w14:textId="77777777" w:rsidR="004A07E9" w:rsidRPr="00202105" w:rsidRDefault="004A07E9"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3212E4" w14:textId="77777777" w:rsidR="004A07E9" w:rsidRPr="00202105" w:rsidRDefault="004A07E9"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70BA48C" w14:textId="77777777" w:rsidR="004A07E9" w:rsidRPr="00202105" w:rsidRDefault="004A07E9" w:rsidP="009D4432">
            <w:pPr>
              <w:pStyle w:val="TAH"/>
            </w:pPr>
            <w:r w:rsidRPr="00202105">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74B4621A" w14:textId="77777777" w:rsidR="004A07E9" w:rsidRPr="00202105" w:rsidRDefault="004A07E9" w:rsidP="009D4432">
            <w:pPr>
              <w:pStyle w:val="TAH"/>
            </w:pPr>
            <w:r w:rsidRPr="00202105">
              <w:t>Condition</w:t>
            </w:r>
          </w:p>
        </w:tc>
      </w:tr>
      <w:tr w:rsidR="004A07E9" w:rsidRPr="00202105" w14:paraId="6DA152DF"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5D1F8230" w14:textId="77777777" w:rsidR="004A07E9" w:rsidRPr="00202105" w:rsidRDefault="004A07E9"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1CD24CFF" w14:textId="77777777" w:rsidR="004A07E9" w:rsidRPr="00202105" w:rsidRDefault="004A07E9" w:rsidP="009D4432">
            <w:pPr>
              <w:pStyle w:val="TAL"/>
            </w:pPr>
            <w:r w:rsidRPr="00202105">
              <w:t>PEI</w:t>
            </w:r>
          </w:p>
        </w:tc>
        <w:tc>
          <w:tcPr>
            <w:tcW w:w="1700" w:type="dxa"/>
            <w:tcBorders>
              <w:top w:val="single" w:sz="4" w:space="0" w:color="auto"/>
              <w:left w:val="single" w:sz="4" w:space="0" w:color="auto"/>
              <w:bottom w:val="single" w:sz="4" w:space="0" w:color="auto"/>
              <w:right w:val="single" w:sz="4" w:space="0" w:color="auto"/>
            </w:tcBorders>
          </w:tcPr>
          <w:p w14:paraId="4AE09925" w14:textId="77777777" w:rsidR="004A07E9" w:rsidRPr="00202105" w:rsidRDefault="004A07E9" w:rsidP="009D4432">
            <w:pPr>
              <w:pStyle w:val="TAL"/>
            </w:pPr>
          </w:p>
        </w:tc>
        <w:tc>
          <w:tcPr>
            <w:tcW w:w="1245" w:type="dxa"/>
            <w:gridSpan w:val="2"/>
            <w:tcBorders>
              <w:top w:val="single" w:sz="4" w:space="0" w:color="auto"/>
              <w:left w:val="single" w:sz="4" w:space="0" w:color="auto"/>
              <w:bottom w:val="single" w:sz="4" w:space="0" w:color="auto"/>
              <w:right w:val="single" w:sz="4" w:space="0" w:color="auto"/>
            </w:tcBorders>
          </w:tcPr>
          <w:p w14:paraId="255FF75C" w14:textId="77777777" w:rsidR="004A07E9" w:rsidRPr="00202105" w:rsidRDefault="004A07E9" w:rsidP="009D4432">
            <w:pPr>
              <w:pStyle w:val="TAL"/>
            </w:pPr>
          </w:p>
        </w:tc>
      </w:tr>
    </w:tbl>
    <w:p w14:paraId="60F515AB" w14:textId="77777777" w:rsidR="004A07E9" w:rsidRPr="00202105" w:rsidRDefault="004A07E9" w:rsidP="009D4432"/>
    <w:p w14:paraId="354D2740" w14:textId="77777777" w:rsidR="004A07E9" w:rsidRPr="00202105" w:rsidRDefault="004A07E9" w:rsidP="009D4432">
      <w:pPr>
        <w:pStyle w:val="TH"/>
      </w:pPr>
      <w:r w:rsidRPr="00202105">
        <w:t>Table 11.4.3.3.3-2:</w:t>
      </w:r>
      <w:r w:rsidRPr="00202105">
        <w:rPr>
          <w:i/>
          <w:iCs/>
        </w:rPr>
        <w:t xml:space="preserve"> </w:t>
      </w:r>
      <w:r w:rsidRPr="00202105">
        <w:rPr>
          <w:iCs/>
        </w:rPr>
        <w:t xml:space="preserve">DEREGISTRATION REQUEST (Step 7a1, </w:t>
      </w:r>
      <w:r w:rsidRPr="00202105">
        <w:t>Table 11.4.3.3.2-1)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2CEC2C18" w14:textId="77777777" w:rsidTr="0057634F">
        <w:tc>
          <w:tcPr>
            <w:tcW w:w="9738" w:type="dxa"/>
          </w:tcPr>
          <w:p w14:paraId="6BE78BD4" w14:textId="77777777" w:rsidR="004A07E9" w:rsidRPr="00202105" w:rsidRDefault="004A07E9" w:rsidP="009D4432">
            <w:pPr>
              <w:pStyle w:val="TAL"/>
            </w:pPr>
            <w:r w:rsidRPr="00202105">
              <w:t>Derivation Path: TS 38.508-1 [4], Table 4.7.1-12, Condition NORMAL.</w:t>
            </w:r>
          </w:p>
        </w:tc>
      </w:tr>
    </w:tbl>
    <w:p w14:paraId="701E3D10" w14:textId="77777777" w:rsidR="005A36E3" w:rsidRPr="00202105" w:rsidRDefault="005A36E3" w:rsidP="005A36E3"/>
    <w:p w14:paraId="5319734A" w14:textId="63DFE4C7" w:rsidR="005A36E3" w:rsidRPr="00202105" w:rsidRDefault="005A36E3" w:rsidP="005A36E3">
      <w:pPr>
        <w:pStyle w:val="TH"/>
      </w:pPr>
      <w:r w:rsidRPr="00202105">
        <w:t>Table</w:t>
      </w:r>
      <w:r w:rsidR="00B50737">
        <w:t>s</w:t>
      </w:r>
      <w:r w:rsidRPr="00202105">
        <w:t xml:space="preserve"> 11.4.3.3.3-3</w:t>
      </w:r>
      <w:r w:rsidR="00B50737">
        <w:t>/4/5</w:t>
      </w:r>
      <w:r w:rsidRPr="00202105">
        <w:t xml:space="preserve">: </w:t>
      </w:r>
      <w:r w:rsidR="00B50737">
        <w:t>Void</w:t>
      </w:r>
    </w:p>
    <w:p w14:paraId="7B6453BB" w14:textId="77777777" w:rsidR="00FD3663" w:rsidRPr="00202105" w:rsidRDefault="00FD3663" w:rsidP="009D4432"/>
    <w:p w14:paraId="52ED23EB" w14:textId="77777777" w:rsidR="00FD3663" w:rsidRPr="00202105" w:rsidRDefault="00FD3663" w:rsidP="007267D5">
      <w:pPr>
        <w:pStyle w:val="Heading3"/>
      </w:pPr>
      <w:r w:rsidRPr="00202105">
        <w:t>11.4.4</w:t>
      </w:r>
      <w:r w:rsidRPr="00202105">
        <w:tab/>
        <w:t>5GMM-REGISTERED.ATTEMPTING-REGISTRATION-UPDATE T3346 running / Emergency call establishment</w:t>
      </w:r>
      <w:r w:rsidR="00151E7A" w:rsidRPr="00202105">
        <w:t xml:space="preserve"> / 5GMM-REGISTERED.NORMAL-SERVICE / Emergency call establishment before T3396 expiry</w:t>
      </w:r>
    </w:p>
    <w:p w14:paraId="6E87D94B" w14:textId="77777777" w:rsidR="00FD3663" w:rsidRPr="00202105" w:rsidRDefault="00FD3663" w:rsidP="00FD3663">
      <w:pPr>
        <w:pStyle w:val="H6"/>
      </w:pPr>
      <w:r w:rsidRPr="00202105">
        <w:t>11.4.4.1</w:t>
      </w:r>
      <w:r w:rsidRPr="00202105">
        <w:tab/>
        <w:t>Test Purpose (TP)</w:t>
      </w:r>
    </w:p>
    <w:p w14:paraId="6CA7F3CD" w14:textId="77777777" w:rsidR="00FD3663" w:rsidRPr="00202105" w:rsidRDefault="00FD3663" w:rsidP="00FD3663">
      <w:pPr>
        <w:pStyle w:val="H6"/>
      </w:pPr>
      <w:r w:rsidRPr="00202105">
        <w:t>(1)</w:t>
      </w:r>
    </w:p>
    <w:p w14:paraId="0240EC7F"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5GMM-REGISTERED.ATTEMPTING-REGISTRATION-UPDATE state, timer T3346 is running and </w:t>
      </w:r>
      <w:r w:rsidRPr="00202105">
        <w:rPr>
          <w:noProof w:val="0"/>
          <w:lang w:eastAsia="zh-CN"/>
        </w:rPr>
        <w:t>5GMM-IDLE</w:t>
      </w:r>
      <w:r w:rsidRPr="00202105">
        <w:rPr>
          <w:noProof w:val="0"/>
        </w:rPr>
        <w:t xml:space="preserve"> mode }</w:t>
      </w:r>
    </w:p>
    <w:p w14:paraId="0FBD82B5"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44C0091"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BEAEF7"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initiate</w:t>
      </w:r>
      <w:r w:rsidR="00AB27BE" w:rsidRPr="00202105">
        <w:rPr>
          <w:noProof w:val="0"/>
        </w:rPr>
        <w:t>s</w:t>
      </w:r>
      <w:r w:rsidRPr="00202105">
        <w:rPr>
          <w:noProof w:val="0"/>
        </w:rPr>
        <w:t xml:space="preserve"> the registration procedure for mobility and periodic registration update, and, establishes the Emergency call }</w:t>
      </w:r>
    </w:p>
    <w:p w14:paraId="084B0FFA"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2B09FEB" w14:textId="77777777" w:rsidR="00FD3663" w:rsidRPr="00202105" w:rsidRDefault="00FD3663" w:rsidP="00FD3663">
      <w:pPr>
        <w:pStyle w:val="PL"/>
        <w:rPr>
          <w:noProof w:val="0"/>
        </w:rPr>
      </w:pPr>
    </w:p>
    <w:p w14:paraId="0CF3D9C2" w14:textId="77777777" w:rsidR="00151E7A" w:rsidRPr="00202105" w:rsidRDefault="00151E7A" w:rsidP="00151E7A">
      <w:pPr>
        <w:pStyle w:val="H6"/>
      </w:pPr>
      <w:r w:rsidRPr="00202105">
        <w:t>(2)</w:t>
      </w:r>
    </w:p>
    <w:p w14:paraId="01F5A3B9"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timer T3396 is running and </w:t>
      </w:r>
      <w:r w:rsidRPr="00202105">
        <w:rPr>
          <w:noProof w:val="0"/>
          <w:lang w:eastAsia="zh-CN"/>
        </w:rPr>
        <w:t>5GMM-IDLE</w:t>
      </w:r>
      <w:r w:rsidRPr="00202105">
        <w:rPr>
          <w:noProof w:val="0"/>
        </w:rPr>
        <w:t xml:space="preserve"> mode }</w:t>
      </w:r>
    </w:p>
    <w:p w14:paraId="4796A52E"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794BBFA9"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6A04A117" w14:textId="77777777"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4EA4E25F" w14:textId="77777777" w:rsidR="00151E7A" w:rsidRPr="00202105" w:rsidRDefault="00151E7A" w:rsidP="00151E7A">
      <w:pPr>
        <w:pStyle w:val="PL"/>
        <w:rPr>
          <w:noProof w:val="0"/>
        </w:rPr>
      </w:pPr>
      <w:r w:rsidRPr="00202105">
        <w:rPr>
          <w:noProof w:val="0"/>
        </w:rPr>
        <w:t xml:space="preserve">           </w:t>
      </w:r>
      <w:r w:rsidR="003D6518" w:rsidRPr="00202105">
        <w:rPr>
          <w:noProof w:val="0"/>
        </w:rPr>
        <w:t xml:space="preserve"> </w:t>
      </w:r>
      <w:r w:rsidRPr="00202105">
        <w:rPr>
          <w:noProof w:val="0"/>
        </w:rPr>
        <w:t>}</w:t>
      </w:r>
    </w:p>
    <w:p w14:paraId="268D2962" w14:textId="77777777" w:rsidR="00151E7A" w:rsidRPr="00202105" w:rsidRDefault="00151E7A" w:rsidP="00151E7A">
      <w:pPr>
        <w:pStyle w:val="PL"/>
        <w:rPr>
          <w:noProof w:val="0"/>
        </w:rPr>
      </w:pPr>
    </w:p>
    <w:p w14:paraId="10796A66" w14:textId="77777777" w:rsidR="00FD3663" w:rsidRPr="00202105" w:rsidRDefault="00FD3663" w:rsidP="00FD3663">
      <w:pPr>
        <w:pStyle w:val="H6"/>
      </w:pPr>
      <w:r w:rsidRPr="00202105">
        <w:t>11.4.4.2</w:t>
      </w:r>
      <w:r w:rsidRPr="00202105">
        <w:tab/>
        <w:t>Conformance requirements</w:t>
      </w:r>
    </w:p>
    <w:p w14:paraId="1CF37DB5" w14:textId="77777777" w:rsidR="00FD3663" w:rsidRPr="00202105" w:rsidRDefault="00FD3663" w:rsidP="009D4432">
      <w:r w:rsidRPr="00202105">
        <w:t>References: The conformance requirements covered in the present TC are specified in: TS 24.501 [22], subclause 5.5.1.3.5, 5.3.9, 5.5.1.3.2</w:t>
      </w:r>
      <w:r w:rsidR="00151E7A" w:rsidRPr="00202105">
        <w:t>, 6.3.3.3</w:t>
      </w:r>
      <w:r w:rsidR="00AB27BE" w:rsidRPr="00202105">
        <w:t>, TS 22.101 [42], subclause 10.1.1</w:t>
      </w:r>
      <w:r w:rsidRPr="00202105">
        <w:t>. Unless otherwise stated these are Rel-15 requirements.</w:t>
      </w:r>
    </w:p>
    <w:p w14:paraId="442A5A80" w14:textId="77777777" w:rsidR="00FD3663" w:rsidRPr="00202105" w:rsidRDefault="00FD3663" w:rsidP="009D4432">
      <w:r w:rsidRPr="00202105">
        <w:t>[TS 24.501, subclause 5.5.1.3.5]</w:t>
      </w:r>
    </w:p>
    <w:p w14:paraId="27DEC0DC" w14:textId="77777777" w:rsidR="00FD3663" w:rsidRPr="00202105" w:rsidRDefault="00FD3663" w:rsidP="009D4432">
      <w:r w:rsidRPr="00202105">
        <w:t>If the mobility and periodic registration update request cannot be accepted by the network, the AMF shall send a REGISTRATION REJECT message to the UE including an appropriate 5GMM cause value.</w:t>
      </w:r>
    </w:p>
    <w:p w14:paraId="27998207" w14:textId="77777777" w:rsidR="00FD3663" w:rsidRPr="00202105" w:rsidRDefault="00FD3663" w:rsidP="009D4432">
      <w:r w:rsidRPr="00202105">
        <w:t>...</w:t>
      </w:r>
    </w:p>
    <w:p w14:paraId="471E12AC" w14:textId="77777777" w:rsidR="00FD3663" w:rsidRPr="00202105" w:rsidRDefault="00FD3663" w:rsidP="009D4432">
      <w:r w:rsidRPr="00202105">
        <w:t>The UE shall take the following actions depending on the 5GMM cause value received in the REGISTRATION REJECT message.</w:t>
      </w:r>
    </w:p>
    <w:p w14:paraId="67BF18F0" w14:textId="77777777" w:rsidR="00FD3663" w:rsidRPr="00202105" w:rsidRDefault="00FD3663" w:rsidP="009D4432">
      <w:pPr>
        <w:pStyle w:val="B1"/>
      </w:pPr>
      <w:r w:rsidRPr="00202105">
        <w:t>...</w:t>
      </w:r>
    </w:p>
    <w:p w14:paraId="292CA1D4" w14:textId="77777777" w:rsidR="00FD3663" w:rsidRPr="00202105" w:rsidRDefault="00FD3663" w:rsidP="009D4432">
      <w:pPr>
        <w:pStyle w:val="B1"/>
      </w:pPr>
      <w:r w:rsidRPr="00202105">
        <w:t>#22</w:t>
      </w:r>
      <w:r w:rsidRPr="00202105">
        <w:tab/>
        <w:t>(Congestion).</w:t>
      </w:r>
    </w:p>
    <w:p w14:paraId="30491869" w14:textId="77777777" w:rsidR="00FD3663" w:rsidRPr="00202105" w:rsidRDefault="00FD3663" w:rsidP="009D4432">
      <w:pPr>
        <w:pStyle w:val="B1"/>
      </w:pPr>
      <w:r w:rsidRPr="00202105">
        <w:lastRenderedPageBreak/>
        <w:tab/>
        <w:t>If the T3346 value IE is present in the REGISTRATION REJECT message and the value indicates that this timer is neither zero nor deactivated, the UE shall proceed as described below, otherwise it shall be considered as an abnormal case and the behaviour of the UE for this case is specified in subclause 5.5.1.3.7.</w:t>
      </w:r>
    </w:p>
    <w:p w14:paraId="7F3A382D" w14:textId="77777777" w:rsidR="00FD3663" w:rsidRPr="00202105" w:rsidRDefault="00FD3663" w:rsidP="009D4432">
      <w:pPr>
        <w:pStyle w:val="B1"/>
      </w:pPr>
      <w:r w:rsidRPr="00202105">
        <w:tab/>
        <w:t>The UE shall abort the registration procedure for mobility and periodic registration update. If the rejected request was not for initiating an emergency PDU session, the UE shall set the 5GS update status to 5U2 NOT UPDATED and change to state 5GMM-REGISTERED.ATTEMPTING-REGISTRATION-UPDATE.</w:t>
      </w:r>
    </w:p>
    <w:p w14:paraId="778A13D9" w14:textId="77777777" w:rsidR="00FD3663" w:rsidRPr="00202105" w:rsidRDefault="00FD3663" w:rsidP="009D4432">
      <w:pPr>
        <w:pStyle w:val="B1"/>
      </w:pPr>
      <w:r w:rsidRPr="00202105">
        <w:tab/>
        <w:t>The UE shall stop timer T3346 if it is running.</w:t>
      </w:r>
    </w:p>
    <w:p w14:paraId="072875A1" w14:textId="77777777" w:rsidR="00FD3663" w:rsidRPr="00202105" w:rsidRDefault="00FD3663" w:rsidP="009D4432">
      <w:pPr>
        <w:pStyle w:val="B1"/>
      </w:pPr>
      <w:r w:rsidRPr="00202105">
        <w:tab/>
        <w:t>If the REGISTRATION REJECT message is integrity protected, the UE shall start timer T3346 with the value provided in the T3346 value IE.</w:t>
      </w:r>
    </w:p>
    <w:p w14:paraId="36355677" w14:textId="77777777" w:rsidR="00FD3663" w:rsidRPr="00202105" w:rsidRDefault="00FD3663" w:rsidP="009D4432">
      <w:pPr>
        <w:pStyle w:val="B1"/>
      </w:pPr>
      <w:r w:rsidRPr="00202105">
        <w:tab/>
        <w:t>...</w:t>
      </w:r>
    </w:p>
    <w:p w14:paraId="3742D6D1" w14:textId="77777777" w:rsidR="00FD3663" w:rsidRPr="00202105" w:rsidRDefault="00FD3663" w:rsidP="009D4432">
      <w:pPr>
        <w:pStyle w:val="B1"/>
      </w:pPr>
      <w:r w:rsidRPr="00202105">
        <w:tab/>
        <w:t>The UE stays in the current serving cell and applies the normal cell reselection process. The registration procedure for mobility and periodic registration update is started, if still necessary, when timer T3346 expires or is stopped.</w:t>
      </w:r>
    </w:p>
    <w:p w14:paraId="1A37E3A0" w14:textId="77777777" w:rsidR="00FD3663" w:rsidRPr="00202105" w:rsidRDefault="00FD3663" w:rsidP="009D4432">
      <w:r w:rsidRPr="00202105">
        <w:t>[TS 24.501, subclause 5.3.9]</w:t>
      </w:r>
    </w:p>
    <w:p w14:paraId="6D24207A" w14:textId="77777777" w:rsidR="00FD3663" w:rsidRPr="00202105" w:rsidRDefault="00FD3663" w:rsidP="009D4432">
      <w:r w:rsidRPr="00202105">
        <w:t>If timer T3346 is running or is deactivated, and the UE is a UE configured for high priority access in selected PLMN, or the UE needs to initiate signalling for emergency services or emergency services fallback, then the UE is allowed to initiate 5GMM procedures.</w:t>
      </w:r>
    </w:p>
    <w:p w14:paraId="1DFEE0BC" w14:textId="77777777" w:rsidR="00FD3663" w:rsidRPr="00202105" w:rsidRDefault="00FD3663" w:rsidP="009D4432">
      <w:r w:rsidRPr="00202105">
        <w:t>[TS 24.501, subclause 5.5.1.3.2]</w:t>
      </w:r>
    </w:p>
    <w:p w14:paraId="56003BE0" w14:textId="77777777" w:rsidR="00FD3663" w:rsidRPr="00202105" w:rsidRDefault="00FD3663" w:rsidP="009D4432">
      <w:r w:rsidRPr="00202105">
        <w:t>The UE in state 5GMM-REGISTERED shall initiate the registration procedure for mobility and periodic registration update by sending a REGISTRATION REQUEST message to the AMF,</w:t>
      </w:r>
    </w:p>
    <w:p w14:paraId="6205E753" w14:textId="77777777" w:rsidR="00FD3663" w:rsidRPr="00202105" w:rsidRDefault="00FD3663" w:rsidP="009D4432">
      <w:pPr>
        <w:pStyle w:val="B1"/>
      </w:pPr>
      <w:r w:rsidRPr="00202105">
        <w:t>...</w:t>
      </w:r>
    </w:p>
    <w:p w14:paraId="17884B06" w14:textId="77777777" w:rsidR="00AB27BE" w:rsidRPr="00202105" w:rsidRDefault="00FD3663" w:rsidP="009D4432">
      <w:pPr>
        <w:pStyle w:val="B1"/>
      </w:pPr>
      <w:r w:rsidRPr="00202105">
        <w:t>k)</w:t>
      </w:r>
      <w:r w:rsidRPr="00202105">
        <w:tab/>
        <w:t>when the UE in state 5GMM-REGISTERED.ATTEMPTING-REGISTRATION-UPDATE receives a request from the upper layers to establish an emergency PDU session or perform emergency services fallback;</w:t>
      </w:r>
    </w:p>
    <w:p w14:paraId="62B2DFEC" w14:textId="77777777" w:rsidR="00151E7A" w:rsidRPr="00202105" w:rsidRDefault="00151E7A" w:rsidP="009D4432">
      <w:r w:rsidRPr="00202105">
        <w:t>[TS 24.501, subclause 6.3.3.3]</w:t>
      </w:r>
    </w:p>
    <w:p w14:paraId="03454A2A" w14:textId="77777777" w:rsidR="00151E7A" w:rsidRPr="00202105" w:rsidRDefault="00151E7A" w:rsidP="009D4432">
      <w:r w:rsidRPr="00202105">
        <w:t xml:space="preserve">Upon receipt of a PDU SESSION RELEASE COMMAND message and a PDU session ID, using the </w:t>
      </w:r>
      <w:r w:rsidRPr="00202105">
        <w:rPr>
          <w:rFonts w:eastAsia="Malgun Gothic"/>
          <w:lang w:eastAsia="ko-KR"/>
        </w:rPr>
        <w:t>NAS transport procedure as specified in subclause 5.4.5</w:t>
      </w:r>
      <w:r w:rsidRPr="00202105">
        <w:t>, the UE considers the PDU session as released and the UE shall create a PDU SESSION RELEASE COMPLETE message.</w:t>
      </w:r>
    </w:p>
    <w:p w14:paraId="143AD02D" w14:textId="77777777" w:rsidR="00151E7A" w:rsidRPr="00202105" w:rsidRDefault="00151E7A" w:rsidP="009D4432">
      <w:r w:rsidRPr="00202105">
        <w:t>...</w:t>
      </w:r>
    </w:p>
    <w:p w14:paraId="2F511A8E" w14:textId="77777777" w:rsidR="00151E7A" w:rsidRPr="00202105" w:rsidRDefault="00151E7A" w:rsidP="009D4432">
      <w:pPr>
        <w:rPr>
          <w:lang w:eastAsia="zh-CN"/>
        </w:rPr>
      </w:pPr>
      <w:r w:rsidRPr="00202105">
        <w:t>If the PDU SESSION RELEASE COMMAND</w:t>
      </w:r>
      <w:r w:rsidRPr="00202105">
        <w:rPr>
          <w:lang w:eastAsia="ko-KR"/>
        </w:rPr>
        <w:t xml:space="preserve"> message includes </w:t>
      </w:r>
      <w:r w:rsidRPr="00202105">
        <w:rPr>
          <w:lang w:eastAsia="zh-CN"/>
        </w:rPr>
        <w:t>5G</w:t>
      </w:r>
      <w:r w:rsidRPr="00202105">
        <w:t xml:space="preserve">SM cause #26 "insufficient resources" and the Back-off timer </w:t>
      </w:r>
      <w:r w:rsidRPr="00202105">
        <w:rPr>
          <w:lang w:eastAsia="zh-TW"/>
        </w:rPr>
        <w:t xml:space="preserve">value </w:t>
      </w:r>
      <w:r w:rsidRPr="00202105">
        <w:t>IE, the UE shall ignore the 5GSM congestion re-attempt indicator IE provided by the network, if any, and the UE shall take different actions depending on the timer value received for timer T3396 in the Back-off timer value</w:t>
      </w:r>
      <w:r w:rsidRPr="00202105">
        <w:rPr>
          <w:lang w:eastAsia="zh-CN"/>
        </w:rPr>
        <w:t>:</w:t>
      </w:r>
    </w:p>
    <w:p w14:paraId="557479A6" w14:textId="77777777" w:rsidR="00151E7A" w:rsidRPr="00202105" w:rsidRDefault="00151E7A" w:rsidP="009D4432">
      <w:r w:rsidRPr="00202105">
        <w:t>...</w:t>
      </w:r>
    </w:p>
    <w:p w14:paraId="706BBAC1" w14:textId="77777777" w:rsidR="00151E7A" w:rsidRPr="00202105" w:rsidRDefault="00151E7A" w:rsidP="009D4432">
      <w:r w:rsidRPr="00202105">
        <w:t xml:space="preserve">When the timer T3396 is running or the timer is deactivated, the UE is allowed to initiate </w:t>
      </w:r>
      <w:r w:rsidRPr="00202105">
        <w:rPr>
          <w:lang w:eastAsia="zh-CN"/>
        </w:rPr>
        <w:t>a</w:t>
      </w:r>
      <w:r w:rsidRPr="00202105">
        <w:t xml:space="preserve"> P</w:t>
      </w:r>
      <w:r w:rsidRPr="00202105">
        <w:rPr>
          <w:lang w:eastAsia="zh-CN"/>
        </w:rPr>
        <w:t>DU session establishment</w:t>
      </w:r>
      <w:r w:rsidRPr="00202105">
        <w:t xml:space="preserve"> procedure for emergency services.</w:t>
      </w:r>
    </w:p>
    <w:p w14:paraId="6FE87C11" w14:textId="77777777" w:rsidR="00AB27BE" w:rsidRPr="00202105" w:rsidRDefault="00AB27BE" w:rsidP="009D4432">
      <w:r w:rsidRPr="00202105">
        <w:t>...</w:t>
      </w:r>
    </w:p>
    <w:p w14:paraId="44EC7F0D" w14:textId="77777777" w:rsidR="00AB27BE" w:rsidRPr="00202105" w:rsidRDefault="00AB27BE" w:rsidP="009D4432">
      <w:r w:rsidRPr="00202105">
        <w:t>The UE shall set the Follow-on request indicator to 1, if the UE:</w:t>
      </w:r>
    </w:p>
    <w:p w14:paraId="3FD2FEB3" w14:textId="77777777" w:rsidR="00FD3663" w:rsidRPr="00202105" w:rsidRDefault="00AB27BE" w:rsidP="009D4432">
      <w:pPr>
        <w:pStyle w:val="B1"/>
      </w:pPr>
      <w:r w:rsidRPr="00202105">
        <w:t>a)</w:t>
      </w:r>
      <w:r w:rsidRPr="00202105">
        <w:tab/>
        <w:t>initiates the mobility and periodic registration updating procedure upon request of the upper layers to establish an emergency PDU session;</w:t>
      </w:r>
    </w:p>
    <w:p w14:paraId="1C81DEDD" w14:textId="77777777" w:rsidR="00AB27BE" w:rsidRPr="00202105" w:rsidRDefault="00AB27BE" w:rsidP="009D4432">
      <w:r w:rsidRPr="00202105">
        <w:t>[TS 22.101, subclause 10.1.1]</w:t>
      </w:r>
    </w:p>
    <w:p w14:paraId="3D4F82DA"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w:t>
      </w:r>
      <w:r w:rsidRPr="00202105">
        <w:rPr>
          <w:lang w:eastAsia="ar-SA"/>
        </w:rPr>
        <w:lastRenderedPageBreak/>
        <w:t>Emergency number identification takes place before and takes precedence over any other (e.g. supplementary service related) number analysis.</w:t>
      </w:r>
    </w:p>
    <w:p w14:paraId="2E5BB25F"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ED6C3CD" w14:textId="77777777" w:rsidR="00AB27BE" w:rsidRPr="00202105" w:rsidRDefault="00AB27BE" w:rsidP="009D4432">
      <w:pPr>
        <w:pStyle w:val="B1"/>
      </w:pPr>
      <w:r w:rsidRPr="00202105">
        <w:t>b)</w:t>
      </w:r>
      <w:r w:rsidRPr="00202105">
        <w:tab/>
        <w:t>Any emergency call number stored on a SIM/USIM when the SIM/USIM is present.</w:t>
      </w:r>
    </w:p>
    <w:p w14:paraId="6022486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1E410C83"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4089B6AF" w14:textId="77777777" w:rsidR="00FD3663" w:rsidRPr="00202105" w:rsidRDefault="00FD3663" w:rsidP="00FD3663">
      <w:pPr>
        <w:pStyle w:val="H6"/>
      </w:pPr>
      <w:r w:rsidRPr="00202105">
        <w:t>11.4.4.3</w:t>
      </w:r>
      <w:r w:rsidRPr="00202105">
        <w:tab/>
        <w:t>Test description</w:t>
      </w:r>
    </w:p>
    <w:p w14:paraId="7E324125" w14:textId="77777777" w:rsidR="00FD3663" w:rsidRPr="00202105" w:rsidRDefault="00FD3663" w:rsidP="00FD3663">
      <w:pPr>
        <w:pStyle w:val="H6"/>
      </w:pPr>
      <w:r w:rsidRPr="00202105">
        <w:t>11.4.4.3.1</w:t>
      </w:r>
      <w:r w:rsidRPr="00202105">
        <w:tab/>
        <w:t>Pre-test conditions</w:t>
      </w:r>
    </w:p>
    <w:p w14:paraId="68FA2605" w14:textId="77777777" w:rsidR="00FD3663" w:rsidRPr="00202105" w:rsidRDefault="00FD3663" w:rsidP="00FD3663">
      <w:pPr>
        <w:pStyle w:val="H6"/>
      </w:pPr>
      <w:r w:rsidRPr="00202105">
        <w:t>System Simulator:</w:t>
      </w:r>
    </w:p>
    <w:p w14:paraId="5F917823" w14:textId="77777777" w:rsidR="00FD3663" w:rsidRPr="00202105" w:rsidRDefault="00FD3663" w:rsidP="009D4432">
      <w:pPr>
        <w:pStyle w:val="B1"/>
      </w:pPr>
      <w:r w:rsidRPr="00202105">
        <w:t>-</w:t>
      </w:r>
      <w:r w:rsidRPr="00202105">
        <w:tab/>
        <w:t>2 NR Cells</w:t>
      </w:r>
    </w:p>
    <w:p w14:paraId="6ABACD40" w14:textId="77777777" w:rsidR="00FD3663" w:rsidRPr="00202105" w:rsidRDefault="00FD3663" w:rsidP="009D4432">
      <w:pPr>
        <w:pStyle w:val="B2"/>
      </w:pPr>
      <w:r w:rsidRPr="00202105">
        <w:t>-</w:t>
      </w:r>
      <w:r w:rsidRPr="00202105">
        <w:tab/>
        <w:t>NR Cell 1 and NR Cell 11 as defined in TS 38.508-1 [4] Table 4.4.2-3.</w:t>
      </w:r>
    </w:p>
    <w:p w14:paraId="1B60F7BB" w14:textId="77777777" w:rsidR="00FD3663" w:rsidRPr="00202105" w:rsidRDefault="00FD3663" w:rsidP="009D4432">
      <w:pPr>
        <w:pStyle w:val="B2"/>
      </w:pPr>
      <w:r w:rsidRPr="00202105">
        <w:t>-</w:t>
      </w:r>
      <w:r w:rsidRPr="00202105">
        <w:tab/>
        <w:t>On all cells when active: System information combination NR-1 as defined in TS 38.508-1 [4], subclause 4.4.3.1.2. SIB1 indicates ims-EmergencySupport.</w:t>
      </w:r>
    </w:p>
    <w:p w14:paraId="720C6E7D" w14:textId="77777777" w:rsidR="00FD3663" w:rsidRPr="00202105" w:rsidRDefault="00FD3663" w:rsidP="00FD3663">
      <w:pPr>
        <w:pStyle w:val="H6"/>
      </w:pPr>
      <w:r w:rsidRPr="00202105">
        <w:t>UE:</w:t>
      </w:r>
    </w:p>
    <w:p w14:paraId="61F79C08" w14:textId="77777777" w:rsidR="00FD3663" w:rsidRPr="00202105" w:rsidRDefault="00FD3663" w:rsidP="009D4432">
      <w:r w:rsidRPr="00202105">
        <w:t>None.</w:t>
      </w:r>
    </w:p>
    <w:p w14:paraId="7329CB06" w14:textId="77777777" w:rsidR="00FD3663" w:rsidRPr="00202105" w:rsidRDefault="00FD3663" w:rsidP="00FD3663">
      <w:pPr>
        <w:pStyle w:val="H6"/>
      </w:pPr>
      <w:r w:rsidRPr="00202105">
        <w:t>Preamble:</w:t>
      </w:r>
    </w:p>
    <w:p w14:paraId="255EA981" w14:textId="77777777" w:rsidR="00FD3663" w:rsidRPr="00202105" w:rsidRDefault="00FD3663" w:rsidP="009D4432">
      <w:pPr>
        <w:pStyle w:val="B1"/>
      </w:pPr>
      <w:r w:rsidRPr="00202105">
        <w:t>-</w:t>
      </w:r>
      <w:r w:rsidRPr="00202105">
        <w:tab/>
        <w:t>Cell</w:t>
      </w:r>
      <w:r w:rsidR="00AB27BE" w:rsidRPr="00202105">
        <w:t>s</w:t>
      </w:r>
      <w:r w:rsidRPr="00202105">
        <w:t xml:space="preserve"> </w:t>
      </w:r>
      <w:r w:rsidR="00AB27BE" w:rsidRPr="00202105">
        <w:t xml:space="preserve">power level </w:t>
      </w:r>
      <w:r w:rsidRPr="00202105">
        <w:t xml:space="preserve">configuration in accordance with TS 38.508-1 [4], Table </w:t>
      </w:r>
      <w:r w:rsidR="00AB27BE" w:rsidRPr="00202105">
        <w:t>6.2.2.1-3</w:t>
      </w:r>
      <w:r w:rsidRPr="00202105">
        <w:t>:</w:t>
      </w:r>
    </w:p>
    <w:p w14:paraId="3B998B50" w14:textId="77777777" w:rsidR="00FD3663" w:rsidRPr="00202105" w:rsidRDefault="00FD3663" w:rsidP="009D4432">
      <w:pPr>
        <w:pStyle w:val="B2"/>
      </w:pPr>
      <w:r w:rsidRPr="00202105">
        <w:t>-</w:t>
      </w:r>
      <w:r w:rsidRPr="00202105">
        <w:tab/>
        <w:t>NR Cell 1 "Serving cell"</w:t>
      </w:r>
    </w:p>
    <w:p w14:paraId="0C82408D" w14:textId="77777777" w:rsidR="00FD3663" w:rsidRPr="00202105" w:rsidRDefault="00FD3663" w:rsidP="009D4432">
      <w:pPr>
        <w:pStyle w:val="B2"/>
      </w:pPr>
      <w:r w:rsidRPr="00202105">
        <w:t>-</w:t>
      </w:r>
      <w:r w:rsidRPr="00202105">
        <w:tab/>
        <w:t>NR Cell 11 "Non-Suitable "Off" cell"</w:t>
      </w:r>
    </w:p>
    <w:p w14:paraId="7BF31572" w14:textId="77777777" w:rsidR="00FD3663" w:rsidRPr="00202105" w:rsidRDefault="00FD3663" w:rsidP="009D4432">
      <w:pPr>
        <w:pStyle w:val="B1"/>
      </w:pPr>
      <w:r w:rsidRPr="00202105">
        <w:t>-</w:t>
      </w:r>
      <w:r w:rsidRPr="00202105">
        <w:tab/>
        <w:t>The UE is in test state 1N-A as defined in TS 38.508-1 [4], subclause 4.4A.2 on NR Cell 1</w:t>
      </w:r>
    </w:p>
    <w:p w14:paraId="378AA768" w14:textId="77777777" w:rsidR="00FD3663" w:rsidRPr="00202105" w:rsidRDefault="00FD3663" w:rsidP="009D4432">
      <w:pPr>
        <w:pStyle w:val="B2"/>
      </w:pPr>
      <w:r w:rsidRPr="00202105">
        <w:t>-</w:t>
      </w:r>
      <w:r w:rsidRPr="00202105">
        <w:tab/>
        <w:t>During the initial registration:</w:t>
      </w:r>
    </w:p>
    <w:p w14:paraId="43BA4F41" w14:textId="77777777" w:rsidR="007740A0" w:rsidRPr="00202105" w:rsidRDefault="00FD3663" w:rsidP="007740A0">
      <w:pPr>
        <w:pStyle w:val="B3"/>
      </w:pPr>
      <w:r w:rsidRPr="00202105">
        <w:t>-</w:t>
      </w:r>
      <w:r w:rsidRPr="00202105">
        <w:tab/>
        <w:t>The list of tracking areas provided by the AMF (IE 'TAI list') contains only the TAI of NR Cell 1.</w:t>
      </w:r>
    </w:p>
    <w:p w14:paraId="3E9C9D20" w14:textId="77777777" w:rsidR="00FD3663" w:rsidRPr="00202105" w:rsidRDefault="00FD3663" w:rsidP="00FD3663">
      <w:pPr>
        <w:pStyle w:val="H6"/>
      </w:pPr>
      <w:r w:rsidRPr="00202105">
        <w:lastRenderedPageBreak/>
        <w:t>11.4.4.3.2</w:t>
      </w:r>
      <w:r w:rsidRPr="00202105">
        <w:tab/>
        <w:t>Test procedure sequence</w:t>
      </w:r>
    </w:p>
    <w:p w14:paraId="1944A387" w14:textId="77777777" w:rsidR="00FD3663" w:rsidRPr="00202105" w:rsidRDefault="00FD3663" w:rsidP="009D4432">
      <w:pPr>
        <w:pStyle w:val="TH"/>
      </w:pPr>
      <w:r w:rsidRPr="00202105">
        <w:t>Table 11.4.4.3.2-1: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28DBC548" w14:textId="77777777" w:rsidTr="004150A5">
        <w:tc>
          <w:tcPr>
            <w:tcW w:w="576" w:type="dxa"/>
            <w:tcBorders>
              <w:bottom w:val="nil"/>
            </w:tcBorders>
          </w:tcPr>
          <w:p w14:paraId="79422FC8" w14:textId="77777777" w:rsidR="00FD3663" w:rsidRPr="00202105" w:rsidRDefault="00FD3663" w:rsidP="009D4432">
            <w:pPr>
              <w:pStyle w:val="TAH"/>
            </w:pPr>
            <w:r w:rsidRPr="00202105">
              <w:t>St</w:t>
            </w:r>
          </w:p>
        </w:tc>
        <w:tc>
          <w:tcPr>
            <w:tcW w:w="3942" w:type="dxa"/>
          </w:tcPr>
          <w:p w14:paraId="7B2FFF44" w14:textId="77777777" w:rsidR="00FD3663" w:rsidRPr="00202105" w:rsidRDefault="00FD3663" w:rsidP="009D4432">
            <w:pPr>
              <w:pStyle w:val="TAH"/>
            </w:pPr>
            <w:r w:rsidRPr="00202105">
              <w:t>Procedure</w:t>
            </w:r>
          </w:p>
        </w:tc>
        <w:tc>
          <w:tcPr>
            <w:tcW w:w="3780" w:type="dxa"/>
            <w:gridSpan w:val="2"/>
          </w:tcPr>
          <w:p w14:paraId="7B60DE64" w14:textId="77777777" w:rsidR="00FD3663" w:rsidRPr="00202105" w:rsidRDefault="00FD3663" w:rsidP="009D4432">
            <w:pPr>
              <w:pStyle w:val="TAH"/>
            </w:pPr>
            <w:r w:rsidRPr="00202105">
              <w:t>Message Sequence</w:t>
            </w:r>
          </w:p>
        </w:tc>
        <w:tc>
          <w:tcPr>
            <w:tcW w:w="455" w:type="dxa"/>
            <w:tcBorders>
              <w:bottom w:val="nil"/>
            </w:tcBorders>
          </w:tcPr>
          <w:p w14:paraId="4E40AAEC" w14:textId="77777777" w:rsidR="00FD3663" w:rsidRPr="00202105" w:rsidRDefault="00FD3663" w:rsidP="009D4432">
            <w:pPr>
              <w:pStyle w:val="TAH"/>
            </w:pPr>
            <w:r w:rsidRPr="00202105">
              <w:t>TP</w:t>
            </w:r>
          </w:p>
        </w:tc>
        <w:tc>
          <w:tcPr>
            <w:tcW w:w="853" w:type="dxa"/>
            <w:tcBorders>
              <w:bottom w:val="nil"/>
            </w:tcBorders>
          </w:tcPr>
          <w:p w14:paraId="21E9FEAC" w14:textId="77777777" w:rsidR="00FD3663" w:rsidRPr="00202105" w:rsidRDefault="00FD3663" w:rsidP="009D4432">
            <w:pPr>
              <w:pStyle w:val="TAH"/>
            </w:pPr>
            <w:r w:rsidRPr="00202105">
              <w:t>Verdict</w:t>
            </w:r>
          </w:p>
        </w:tc>
      </w:tr>
      <w:tr w:rsidR="00FD3663" w:rsidRPr="00202105" w14:paraId="13199FE9" w14:textId="77777777" w:rsidTr="004150A5">
        <w:tc>
          <w:tcPr>
            <w:tcW w:w="576" w:type="dxa"/>
            <w:tcBorders>
              <w:top w:val="nil"/>
            </w:tcBorders>
          </w:tcPr>
          <w:p w14:paraId="122C28DC" w14:textId="77777777" w:rsidR="00FD3663" w:rsidRPr="00202105" w:rsidRDefault="00FD3663" w:rsidP="009D4432">
            <w:pPr>
              <w:pStyle w:val="TAH"/>
            </w:pPr>
          </w:p>
        </w:tc>
        <w:tc>
          <w:tcPr>
            <w:tcW w:w="3942" w:type="dxa"/>
          </w:tcPr>
          <w:p w14:paraId="43284142" w14:textId="77777777" w:rsidR="00FD3663" w:rsidRPr="00202105" w:rsidRDefault="00FD3663" w:rsidP="009D4432">
            <w:pPr>
              <w:pStyle w:val="TAH"/>
            </w:pPr>
          </w:p>
        </w:tc>
        <w:tc>
          <w:tcPr>
            <w:tcW w:w="645" w:type="dxa"/>
          </w:tcPr>
          <w:p w14:paraId="7A5C69CC" w14:textId="77777777" w:rsidR="00FD3663" w:rsidRPr="00202105" w:rsidRDefault="00FD3663" w:rsidP="009D4432">
            <w:pPr>
              <w:pStyle w:val="TAH"/>
            </w:pPr>
            <w:r w:rsidRPr="00202105">
              <w:t>U - S</w:t>
            </w:r>
          </w:p>
        </w:tc>
        <w:tc>
          <w:tcPr>
            <w:tcW w:w="3135" w:type="dxa"/>
          </w:tcPr>
          <w:p w14:paraId="4653BBBB" w14:textId="77777777" w:rsidR="00FD3663" w:rsidRPr="00202105" w:rsidRDefault="00FD3663" w:rsidP="009D4432">
            <w:pPr>
              <w:pStyle w:val="TAH"/>
            </w:pPr>
            <w:r w:rsidRPr="00202105">
              <w:t>Message</w:t>
            </w:r>
          </w:p>
        </w:tc>
        <w:tc>
          <w:tcPr>
            <w:tcW w:w="455" w:type="dxa"/>
            <w:tcBorders>
              <w:top w:val="nil"/>
            </w:tcBorders>
          </w:tcPr>
          <w:p w14:paraId="1555E242" w14:textId="77777777" w:rsidR="00FD3663" w:rsidRPr="00202105" w:rsidRDefault="00FD3663" w:rsidP="009D4432">
            <w:pPr>
              <w:pStyle w:val="TAH"/>
            </w:pPr>
          </w:p>
        </w:tc>
        <w:tc>
          <w:tcPr>
            <w:tcW w:w="853" w:type="dxa"/>
            <w:tcBorders>
              <w:top w:val="nil"/>
            </w:tcBorders>
          </w:tcPr>
          <w:p w14:paraId="1AD5B1FB" w14:textId="77777777" w:rsidR="00FD3663" w:rsidRPr="00202105" w:rsidRDefault="00FD3663" w:rsidP="009D4432">
            <w:pPr>
              <w:pStyle w:val="TAH"/>
            </w:pPr>
          </w:p>
        </w:tc>
      </w:tr>
      <w:tr w:rsidR="00FD3663" w:rsidRPr="00202105" w14:paraId="17A275FB" w14:textId="77777777" w:rsidTr="004150A5">
        <w:tc>
          <w:tcPr>
            <w:tcW w:w="576" w:type="dxa"/>
          </w:tcPr>
          <w:p w14:paraId="59186A2F" w14:textId="77777777" w:rsidR="00FD3663" w:rsidRPr="00202105" w:rsidRDefault="00FD3663" w:rsidP="009D4432">
            <w:pPr>
              <w:pStyle w:val="TAC"/>
            </w:pPr>
            <w:r w:rsidRPr="00202105">
              <w:t>1</w:t>
            </w:r>
          </w:p>
        </w:tc>
        <w:tc>
          <w:tcPr>
            <w:tcW w:w="3942" w:type="dxa"/>
          </w:tcPr>
          <w:p w14:paraId="18AE844A" w14:textId="77777777" w:rsidR="00FD3663" w:rsidRPr="00202105" w:rsidRDefault="00FD3663" w:rsidP="009D4432">
            <w:pPr>
              <w:pStyle w:val="TAL"/>
            </w:pPr>
            <w:r w:rsidRPr="00202105">
              <w:t>The SS configures:</w:t>
            </w:r>
          </w:p>
          <w:p w14:paraId="7A15BDFB" w14:textId="77777777" w:rsidR="00FD3663" w:rsidRPr="00202105" w:rsidRDefault="00FD3663" w:rsidP="009D4432">
            <w:pPr>
              <w:pStyle w:val="TAL"/>
            </w:pPr>
            <w:r w:rsidRPr="00202105">
              <w:t>- NR Cell 11 as "Serving cell"</w:t>
            </w:r>
          </w:p>
          <w:p w14:paraId="2F2641BE" w14:textId="77777777" w:rsidR="00FD3663" w:rsidRPr="00202105" w:rsidRDefault="00FD3663" w:rsidP="009D4432">
            <w:pPr>
              <w:pStyle w:val="TAL"/>
            </w:pPr>
            <w:r w:rsidRPr="00202105">
              <w:t>- NR Cell 1 as "Non-Suitable "Off" cell".</w:t>
            </w:r>
          </w:p>
        </w:tc>
        <w:tc>
          <w:tcPr>
            <w:tcW w:w="645" w:type="dxa"/>
          </w:tcPr>
          <w:p w14:paraId="69B4DDBA" w14:textId="77777777" w:rsidR="00FD3663" w:rsidRPr="00202105" w:rsidRDefault="00FD3663" w:rsidP="007740A0">
            <w:pPr>
              <w:pStyle w:val="TAC"/>
            </w:pPr>
            <w:r w:rsidRPr="00202105">
              <w:t>-</w:t>
            </w:r>
          </w:p>
        </w:tc>
        <w:tc>
          <w:tcPr>
            <w:tcW w:w="3135" w:type="dxa"/>
          </w:tcPr>
          <w:p w14:paraId="5AAB2241" w14:textId="77777777" w:rsidR="00FD3663" w:rsidRPr="00202105" w:rsidRDefault="00FD3663" w:rsidP="009D4432">
            <w:pPr>
              <w:rPr>
                <w:rFonts w:ascii="Arial" w:hAnsi="Arial"/>
                <w:sz w:val="18"/>
              </w:rPr>
            </w:pPr>
            <w:r w:rsidRPr="00202105">
              <w:t>-</w:t>
            </w:r>
          </w:p>
        </w:tc>
        <w:tc>
          <w:tcPr>
            <w:tcW w:w="455" w:type="dxa"/>
          </w:tcPr>
          <w:p w14:paraId="724DF0DA" w14:textId="77777777" w:rsidR="00FD3663" w:rsidRPr="00202105" w:rsidRDefault="00FD3663" w:rsidP="007740A0">
            <w:pPr>
              <w:pStyle w:val="TAC"/>
            </w:pPr>
            <w:r w:rsidRPr="00202105">
              <w:t>-</w:t>
            </w:r>
          </w:p>
        </w:tc>
        <w:tc>
          <w:tcPr>
            <w:tcW w:w="853" w:type="dxa"/>
          </w:tcPr>
          <w:p w14:paraId="331DC1D9" w14:textId="77777777" w:rsidR="00FD3663" w:rsidRPr="00202105" w:rsidRDefault="00FD3663" w:rsidP="007740A0">
            <w:pPr>
              <w:pStyle w:val="TAC"/>
            </w:pPr>
            <w:r w:rsidRPr="00202105">
              <w:t>-</w:t>
            </w:r>
          </w:p>
        </w:tc>
      </w:tr>
      <w:tr w:rsidR="00FD3663" w:rsidRPr="00202105" w14:paraId="07C7105D" w14:textId="77777777" w:rsidTr="004150A5">
        <w:tc>
          <w:tcPr>
            <w:tcW w:w="576" w:type="dxa"/>
          </w:tcPr>
          <w:p w14:paraId="4E94D0FC" w14:textId="77777777" w:rsidR="00FD3663" w:rsidRPr="00202105" w:rsidRDefault="00FD3663" w:rsidP="009D4432">
            <w:pPr>
              <w:pStyle w:val="TAC"/>
            </w:pPr>
            <w:r w:rsidRPr="00202105">
              <w:t>-</w:t>
            </w:r>
          </w:p>
        </w:tc>
        <w:tc>
          <w:tcPr>
            <w:tcW w:w="3942" w:type="dxa"/>
          </w:tcPr>
          <w:p w14:paraId="3E22333B" w14:textId="77777777" w:rsidR="00FD3663" w:rsidRPr="00202105" w:rsidRDefault="00FD3663" w:rsidP="009D4432">
            <w:pPr>
              <w:pStyle w:val="TAL"/>
            </w:pPr>
            <w:r w:rsidRPr="00202105">
              <w:t>The following messages are to be observed on NR Cell 11 unless explicitly stated otherwise.</w:t>
            </w:r>
          </w:p>
        </w:tc>
        <w:tc>
          <w:tcPr>
            <w:tcW w:w="645" w:type="dxa"/>
          </w:tcPr>
          <w:p w14:paraId="4114368D" w14:textId="77777777" w:rsidR="00FD3663" w:rsidRPr="00202105" w:rsidRDefault="00FD3663" w:rsidP="007740A0">
            <w:pPr>
              <w:pStyle w:val="TAC"/>
            </w:pPr>
            <w:r w:rsidRPr="00202105">
              <w:t>-</w:t>
            </w:r>
          </w:p>
        </w:tc>
        <w:tc>
          <w:tcPr>
            <w:tcW w:w="3135" w:type="dxa"/>
          </w:tcPr>
          <w:p w14:paraId="3F7D8A14" w14:textId="77777777" w:rsidR="00FD3663" w:rsidRPr="00202105" w:rsidRDefault="00FD3663" w:rsidP="009D4432">
            <w:pPr>
              <w:pStyle w:val="TAL"/>
            </w:pPr>
            <w:r w:rsidRPr="00202105">
              <w:t>-</w:t>
            </w:r>
          </w:p>
        </w:tc>
        <w:tc>
          <w:tcPr>
            <w:tcW w:w="455" w:type="dxa"/>
          </w:tcPr>
          <w:p w14:paraId="4E26E659" w14:textId="77777777" w:rsidR="00FD3663" w:rsidRPr="00202105" w:rsidRDefault="00FD3663" w:rsidP="009D4432">
            <w:pPr>
              <w:pStyle w:val="TAC"/>
            </w:pPr>
            <w:r w:rsidRPr="00202105">
              <w:t>-</w:t>
            </w:r>
          </w:p>
        </w:tc>
        <w:tc>
          <w:tcPr>
            <w:tcW w:w="853" w:type="dxa"/>
          </w:tcPr>
          <w:p w14:paraId="455FD04E" w14:textId="77777777" w:rsidR="00FD3663" w:rsidRPr="00202105" w:rsidRDefault="00FD3663" w:rsidP="009D4432">
            <w:pPr>
              <w:pStyle w:val="TAC"/>
            </w:pPr>
            <w:r w:rsidRPr="00202105">
              <w:t>-</w:t>
            </w:r>
          </w:p>
        </w:tc>
      </w:tr>
      <w:tr w:rsidR="00FD3663" w:rsidRPr="00202105" w14:paraId="5E1567E8" w14:textId="77777777" w:rsidTr="004150A5">
        <w:tc>
          <w:tcPr>
            <w:tcW w:w="576" w:type="dxa"/>
          </w:tcPr>
          <w:p w14:paraId="7ACB72F5" w14:textId="77777777" w:rsidR="00FD3663" w:rsidRPr="00202105" w:rsidRDefault="00FD3663" w:rsidP="009D4432">
            <w:pPr>
              <w:pStyle w:val="TAC"/>
            </w:pPr>
            <w:r w:rsidRPr="00202105">
              <w:t>2</w:t>
            </w:r>
          </w:p>
        </w:tc>
        <w:tc>
          <w:tcPr>
            <w:tcW w:w="3942" w:type="dxa"/>
          </w:tcPr>
          <w:p w14:paraId="6A062387" w14:textId="4CE0CCD7" w:rsidR="00FD3663" w:rsidRPr="00202105" w:rsidRDefault="00FD3663" w:rsidP="009D4432">
            <w:pPr>
              <w:pStyle w:val="TAL"/>
            </w:pPr>
            <w:r w:rsidRPr="00202105">
              <w:t xml:space="preserve">The UE transmits an </w:t>
            </w:r>
            <w:r w:rsidRPr="00202105">
              <w:rPr>
                <w:i/>
                <w:iCs/>
              </w:rPr>
              <w:t>RRC</w:t>
            </w:r>
            <w:r w:rsidR="00F0306C" w:rsidRPr="00202105">
              <w:rPr>
                <w:i/>
                <w:iCs/>
              </w:rPr>
              <w:t>Setup</w:t>
            </w:r>
            <w:r w:rsidRPr="00202105">
              <w:rPr>
                <w:i/>
                <w:iCs/>
              </w:rPr>
              <w:t>Request</w:t>
            </w:r>
            <w:r w:rsidRPr="00202105">
              <w:rPr>
                <w:i/>
              </w:rPr>
              <w:t xml:space="preserve"> </w:t>
            </w:r>
            <w:r w:rsidRPr="00202105">
              <w:t>message.</w:t>
            </w:r>
          </w:p>
        </w:tc>
        <w:tc>
          <w:tcPr>
            <w:tcW w:w="645" w:type="dxa"/>
          </w:tcPr>
          <w:p w14:paraId="088DDC12" w14:textId="77777777" w:rsidR="00FD3663" w:rsidRPr="00202105" w:rsidRDefault="00FD3663" w:rsidP="009D4432">
            <w:pPr>
              <w:pStyle w:val="TAC"/>
            </w:pPr>
            <w:r w:rsidRPr="00202105">
              <w:t>--&gt;</w:t>
            </w:r>
          </w:p>
        </w:tc>
        <w:tc>
          <w:tcPr>
            <w:tcW w:w="3135" w:type="dxa"/>
          </w:tcPr>
          <w:p w14:paraId="454052D7" w14:textId="77777777" w:rsidR="00FD3663" w:rsidRPr="00202105" w:rsidRDefault="00FD3663" w:rsidP="009D4432">
            <w:pPr>
              <w:pStyle w:val="TAL"/>
            </w:pPr>
            <w:r w:rsidRPr="00202105">
              <w:t>NR RRC: RRCSetupRequest</w:t>
            </w:r>
          </w:p>
        </w:tc>
        <w:tc>
          <w:tcPr>
            <w:tcW w:w="455" w:type="dxa"/>
          </w:tcPr>
          <w:p w14:paraId="4FB6D3B4" w14:textId="77777777" w:rsidR="00FD3663" w:rsidRPr="00202105" w:rsidRDefault="00FD3663" w:rsidP="009D4432">
            <w:pPr>
              <w:pStyle w:val="TAC"/>
            </w:pPr>
            <w:r w:rsidRPr="00202105">
              <w:t>-</w:t>
            </w:r>
          </w:p>
        </w:tc>
        <w:tc>
          <w:tcPr>
            <w:tcW w:w="853" w:type="dxa"/>
          </w:tcPr>
          <w:p w14:paraId="33E472D0" w14:textId="77777777" w:rsidR="00FD3663" w:rsidRPr="00202105" w:rsidRDefault="00FD3663" w:rsidP="009D4432">
            <w:pPr>
              <w:pStyle w:val="TAC"/>
            </w:pPr>
            <w:r w:rsidRPr="00202105">
              <w:t>-</w:t>
            </w:r>
          </w:p>
        </w:tc>
      </w:tr>
      <w:tr w:rsidR="00FD3663" w:rsidRPr="00202105" w14:paraId="161464EB" w14:textId="77777777" w:rsidTr="004150A5">
        <w:tc>
          <w:tcPr>
            <w:tcW w:w="576" w:type="dxa"/>
          </w:tcPr>
          <w:p w14:paraId="76402105" w14:textId="77777777" w:rsidR="00FD3663" w:rsidRPr="00202105" w:rsidRDefault="00FD3663" w:rsidP="009D4432">
            <w:pPr>
              <w:pStyle w:val="TAC"/>
            </w:pPr>
            <w:r w:rsidRPr="00202105">
              <w:t>3</w:t>
            </w:r>
          </w:p>
        </w:tc>
        <w:tc>
          <w:tcPr>
            <w:tcW w:w="3942" w:type="dxa"/>
          </w:tcPr>
          <w:p w14:paraId="153FB2AE" w14:textId="671F33A3" w:rsidR="00FD3663" w:rsidRPr="00202105" w:rsidRDefault="00FD3663" w:rsidP="009D4432">
            <w:pPr>
              <w:pStyle w:val="TAL"/>
            </w:pPr>
            <w:r w:rsidRPr="00202105">
              <w:t xml:space="preserve">SS transmit an </w:t>
            </w:r>
            <w:r w:rsidRPr="00202105">
              <w:rPr>
                <w:i/>
                <w:iCs/>
              </w:rPr>
              <w:t>RRCSetup</w:t>
            </w:r>
            <w:r w:rsidRPr="00202105">
              <w:t xml:space="preserve"> message.</w:t>
            </w:r>
          </w:p>
        </w:tc>
        <w:tc>
          <w:tcPr>
            <w:tcW w:w="645" w:type="dxa"/>
            <w:vAlign w:val="center"/>
          </w:tcPr>
          <w:p w14:paraId="47B68C69" w14:textId="77777777" w:rsidR="00FD3663" w:rsidRPr="00202105" w:rsidRDefault="00FD3663" w:rsidP="009D4432">
            <w:pPr>
              <w:pStyle w:val="TAC"/>
            </w:pPr>
            <w:r w:rsidRPr="00202105">
              <w:t>&lt;--</w:t>
            </w:r>
          </w:p>
        </w:tc>
        <w:tc>
          <w:tcPr>
            <w:tcW w:w="3135" w:type="dxa"/>
          </w:tcPr>
          <w:p w14:paraId="413571C2" w14:textId="77777777" w:rsidR="00FD3663" w:rsidRPr="00202105" w:rsidRDefault="00FD3663" w:rsidP="009D4432">
            <w:pPr>
              <w:pStyle w:val="TAL"/>
            </w:pPr>
            <w:r w:rsidRPr="00202105">
              <w:t xml:space="preserve">NR RRC: </w:t>
            </w:r>
            <w:r w:rsidRPr="00202105">
              <w:rPr>
                <w:i/>
                <w:iCs/>
              </w:rPr>
              <w:t>RRCSetup</w:t>
            </w:r>
          </w:p>
        </w:tc>
        <w:tc>
          <w:tcPr>
            <w:tcW w:w="455" w:type="dxa"/>
          </w:tcPr>
          <w:p w14:paraId="3A5A029B" w14:textId="77777777" w:rsidR="00FD3663" w:rsidRPr="00202105" w:rsidRDefault="00FD3663" w:rsidP="009D4432">
            <w:pPr>
              <w:pStyle w:val="TAC"/>
            </w:pPr>
            <w:r w:rsidRPr="00202105">
              <w:t>-</w:t>
            </w:r>
          </w:p>
        </w:tc>
        <w:tc>
          <w:tcPr>
            <w:tcW w:w="853" w:type="dxa"/>
          </w:tcPr>
          <w:p w14:paraId="2A22DA10" w14:textId="77777777" w:rsidR="00FD3663" w:rsidRPr="00202105" w:rsidRDefault="00FD3663" w:rsidP="009D4432">
            <w:pPr>
              <w:pStyle w:val="TAC"/>
            </w:pPr>
            <w:r w:rsidRPr="00202105">
              <w:t>-</w:t>
            </w:r>
          </w:p>
        </w:tc>
      </w:tr>
      <w:tr w:rsidR="00FD3663" w:rsidRPr="00202105" w14:paraId="1F298CD3" w14:textId="77777777" w:rsidTr="004150A5">
        <w:tc>
          <w:tcPr>
            <w:tcW w:w="576" w:type="dxa"/>
          </w:tcPr>
          <w:p w14:paraId="27703B54" w14:textId="77777777" w:rsidR="00FD3663" w:rsidRPr="00202105" w:rsidRDefault="00FD3663" w:rsidP="009D4432">
            <w:pPr>
              <w:pStyle w:val="TAC"/>
            </w:pPr>
            <w:r w:rsidRPr="00202105">
              <w:t>4</w:t>
            </w:r>
          </w:p>
        </w:tc>
        <w:tc>
          <w:tcPr>
            <w:tcW w:w="3942" w:type="dxa"/>
          </w:tcPr>
          <w:p w14:paraId="17A0C296" w14:textId="330CE4C2"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tcPr>
          <w:p w14:paraId="0D55A965" w14:textId="77777777" w:rsidR="00FD3663" w:rsidRPr="00202105" w:rsidRDefault="00FD3663" w:rsidP="009D4432">
            <w:pPr>
              <w:pStyle w:val="TAC"/>
            </w:pPr>
            <w:r w:rsidRPr="00202105">
              <w:t>--&gt;</w:t>
            </w:r>
          </w:p>
        </w:tc>
        <w:tc>
          <w:tcPr>
            <w:tcW w:w="3135" w:type="dxa"/>
          </w:tcPr>
          <w:p w14:paraId="2A50444F" w14:textId="77777777" w:rsidR="00FD3663" w:rsidRPr="00202105" w:rsidRDefault="00FD3663" w:rsidP="009D4432">
            <w:pPr>
              <w:pStyle w:val="TAL"/>
            </w:pPr>
            <w:r w:rsidRPr="00202105">
              <w:t>NR RRC: RRCSetupComplete</w:t>
            </w:r>
          </w:p>
          <w:p w14:paraId="64596283" w14:textId="77777777" w:rsidR="00FD3663" w:rsidRPr="00202105" w:rsidRDefault="00FD3663" w:rsidP="009D4432">
            <w:pPr>
              <w:pStyle w:val="TAL"/>
            </w:pPr>
            <w:r w:rsidRPr="00202105">
              <w:t>5GMM: REGISTRATION REQUEST</w:t>
            </w:r>
          </w:p>
        </w:tc>
        <w:tc>
          <w:tcPr>
            <w:tcW w:w="455" w:type="dxa"/>
          </w:tcPr>
          <w:p w14:paraId="5425374C" w14:textId="77777777" w:rsidR="00FD3663" w:rsidRPr="00202105" w:rsidRDefault="00FD3663" w:rsidP="009D4432">
            <w:pPr>
              <w:pStyle w:val="TAC"/>
            </w:pPr>
            <w:r w:rsidRPr="00202105">
              <w:t>-</w:t>
            </w:r>
          </w:p>
        </w:tc>
        <w:tc>
          <w:tcPr>
            <w:tcW w:w="853" w:type="dxa"/>
          </w:tcPr>
          <w:p w14:paraId="32C7342E" w14:textId="77777777" w:rsidR="00FD3663" w:rsidRPr="00202105" w:rsidRDefault="00FD3663" w:rsidP="009D4432">
            <w:pPr>
              <w:pStyle w:val="TAC"/>
            </w:pPr>
            <w:r w:rsidRPr="00202105">
              <w:t>-</w:t>
            </w:r>
          </w:p>
        </w:tc>
      </w:tr>
      <w:tr w:rsidR="00FD3663" w:rsidRPr="00202105" w14:paraId="2529A5E2" w14:textId="77777777" w:rsidTr="004150A5">
        <w:tc>
          <w:tcPr>
            <w:tcW w:w="576" w:type="dxa"/>
          </w:tcPr>
          <w:p w14:paraId="180C3267" w14:textId="77777777" w:rsidR="00FD3663" w:rsidRPr="00202105" w:rsidRDefault="00FD3663" w:rsidP="009D4432">
            <w:pPr>
              <w:pStyle w:val="TAC"/>
            </w:pPr>
            <w:r w:rsidRPr="00202105">
              <w:t>5</w:t>
            </w:r>
          </w:p>
        </w:tc>
        <w:tc>
          <w:tcPr>
            <w:tcW w:w="3942" w:type="dxa"/>
          </w:tcPr>
          <w:p w14:paraId="26F6524A"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#22 (Congestion).</w:t>
            </w:r>
          </w:p>
        </w:tc>
        <w:tc>
          <w:tcPr>
            <w:tcW w:w="645" w:type="dxa"/>
          </w:tcPr>
          <w:p w14:paraId="52BFB58D" w14:textId="77777777" w:rsidR="00FD3663" w:rsidRPr="00202105" w:rsidRDefault="00FD3663" w:rsidP="009D4432">
            <w:pPr>
              <w:pStyle w:val="TAC"/>
            </w:pPr>
            <w:r w:rsidRPr="00202105">
              <w:t>&lt;--</w:t>
            </w:r>
          </w:p>
        </w:tc>
        <w:tc>
          <w:tcPr>
            <w:tcW w:w="3135" w:type="dxa"/>
          </w:tcPr>
          <w:p w14:paraId="1FA4C5CE" w14:textId="77777777" w:rsidR="00FD3663" w:rsidRPr="00202105" w:rsidRDefault="00FD3663" w:rsidP="009D4432">
            <w:pPr>
              <w:pStyle w:val="TAL"/>
            </w:pPr>
            <w:r w:rsidRPr="00202105">
              <w:t>NR RRC: DLInformationTransfer</w:t>
            </w:r>
          </w:p>
          <w:p w14:paraId="0F4532AD" w14:textId="77777777" w:rsidR="00FD3663" w:rsidRPr="00202105" w:rsidRDefault="00FD3663" w:rsidP="009D4432">
            <w:pPr>
              <w:pStyle w:val="TAL"/>
            </w:pPr>
            <w:r w:rsidRPr="00202105">
              <w:t>5GMM: REGISTRATION REJECT</w:t>
            </w:r>
          </w:p>
        </w:tc>
        <w:tc>
          <w:tcPr>
            <w:tcW w:w="455" w:type="dxa"/>
          </w:tcPr>
          <w:p w14:paraId="6CB5CB38" w14:textId="77777777" w:rsidR="00FD3663" w:rsidRPr="00202105" w:rsidRDefault="00FD3663" w:rsidP="009D4432">
            <w:pPr>
              <w:pStyle w:val="TAC"/>
            </w:pPr>
            <w:r w:rsidRPr="00202105">
              <w:t>-</w:t>
            </w:r>
          </w:p>
        </w:tc>
        <w:tc>
          <w:tcPr>
            <w:tcW w:w="853" w:type="dxa"/>
          </w:tcPr>
          <w:p w14:paraId="15422246" w14:textId="77777777" w:rsidR="00FD3663" w:rsidRPr="00202105" w:rsidRDefault="00FD3663" w:rsidP="009D4432">
            <w:pPr>
              <w:pStyle w:val="TAC"/>
            </w:pPr>
            <w:r w:rsidRPr="00202105">
              <w:t>-</w:t>
            </w:r>
          </w:p>
        </w:tc>
      </w:tr>
      <w:tr w:rsidR="00FD3663" w:rsidRPr="00202105" w14:paraId="624156C1" w14:textId="77777777" w:rsidTr="004150A5">
        <w:tc>
          <w:tcPr>
            <w:tcW w:w="576" w:type="dxa"/>
          </w:tcPr>
          <w:p w14:paraId="49CD8965" w14:textId="77777777" w:rsidR="00FD3663" w:rsidRPr="00202105" w:rsidRDefault="00FD3663" w:rsidP="009D4432">
            <w:pPr>
              <w:pStyle w:val="TAC"/>
            </w:pPr>
            <w:r w:rsidRPr="00202105">
              <w:t>6</w:t>
            </w:r>
          </w:p>
        </w:tc>
        <w:tc>
          <w:tcPr>
            <w:tcW w:w="3942" w:type="dxa"/>
          </w:tcPr>
          <w:p w14:paraId="6D1CCDAB" w14:textId="10B0B993" w:rsidR="00FD3663" w:rsidRPr="00202105" w:rsidRDefault="00FD3663" w:rsidP="009D4432">
            <w:pPr>
              <w:pStyle w:val="TAL"/>
            </w:pPr>
            <w:r w:rsidRPr="00202105">
              <w:t xml:space="preserve">The SS transmits an </w:t>
            </w:r>
            <w:r w:rsidRPr="00202105">
              <w:rPr>
                <w:i/>
                <w:iCs/>
              </w:rPr>
              <w:t>RRCRelease</w:t>
            </w:r>
            <w:r w:rsidRPr="00202105">
              <w:t xml:space="preserve"> message.</w:t>
            </w:r>
          </w:p>
        </w:tc>
        <w:tc>
          <w:tcPr>
            <w:tcW w:w="645" w:type="dxa"/>
          </w:tcPr>
          <w:p w14:paraId="050AFB22" w14:textId="77777777" w:rsidR="00FD3663" w:rsidRPr="00202105" w:rsidRDefault="00FD3663" w:rsidP="009D4432">
            <w:pPr>
              <w:pStyle w:val="TAC"/>
            </w:pPr>
            <w:r w:rsidRPr="00202105">
              <w:t>&lt;--</w:t>
            </w:r>
          </w:p>
        </w:tc>
        <w:tc>
          <w:tcPr>
            <w:tcW w:w="3135" w:type="dxa"/>
          </w:tcPr>
          <w:p w14:paraId="1150EAF2" w14:textId="77777777" w:rsidR="00FD3663" w:rsidRPr="00202105" w:rsidRDefault="00FD3663" w:rsidP="009D4432">
            <w:pPr>
              <w:pStyle w:val="TAL"/>
            </w:pPr>
            <w:r w:rsidRPr="00202105">
              <w:t>NR RRC: RRCRelease</w:t>
            </w:r>
          </w:p>
        </w:tc>
        <w:tc>
          <w:tcPr>
            <w:tcW w:w="455" w:type="dxa"/>
          </w:tcPr>
          <w:p w14:paraId="6852041A" w14:textId="77777777" w:rsidR="00FD3663" w:rsidRPr="00202105" w:rsidRDefault="00FD3663" w:rsidP="009D4432">
            <w:pPr>
              <w:pStyle w:val="TAC"/>
            </w:pPr>
            <w:r w:rsidRPr="00202105">
              <w:t>-</w:t>
            </w:r>
          </w:p>
        </w:tc>
        <w:tc>
          <w:tcPr>
            <w:tcW w:w="853" w:type="dxa"/>
          </w:tcPr>
          <w:p w14:paraId="2D745082" w14:textId="77777777" w:rsidR="00FD3663" w:rsidRPr="00202105" w:rsidRDefault="00FD3663" w:rsidP="009D4432">
            <w:pPr>
              <w:pStyle w:val="TAC"/>
            </w:pPr>
            <w:r w:rsidRPr="00202105">
              <w:t>-</w:t>
            </w:r>
          </w:p>
        </w:tc>
      </w:tr>
      <w:tr w:rsidR="00FD3663" w:rsidRPr="00202105" w14:paraId="421D14E1" w14:textId="77777777" w:rsidTr="004150A5">
        <w:tc>
          <w:tcPr>
            <w:tcW w:w="576" w:type="dxa"/>
          </w:tcPr>
          <w:p w14:paraId="7FAA078C" w14:textId="77777777" w:rsidR="00FD3663" w:rsidRPr="00202105" w:rsidRDefault="00FD3663" w:rsidP="009D4432">
            <w:pPr>
              <w:pStyle w:val="TAC"/>
            </w:pPr>
            <w:r w:rsidRPr="00202105">
              <w:t>7</w:t>
            </w:r>
          </w:p>
        </w:tc>
        <w:tc>
          <w:tcPr>
            <w:tcW w:w="3942" w:type="dxa"/>
          </w:tcPr>
          <w:p w14:paraId="38F0731B"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tcPr>
          <w:p w14:paraId="7B7CA65A" w14:textId="77777777" w:rsidR="00FD3663" w:rsidRPr="00202105" w:rsidRDefault="00FD3663" w:rsidP="009D4432">
            <w:pPr>
              <w:pStyle w:val="TAC"/>
            </w:pPr>
            <w:r w:rsidRPr="00202105">
              <w:t>-</w:t>
            </w:r>
          </w:p>
        </w:tc>
        <w:tc>
          <w:tcPr>
            <w:tcW w:w="3135" w:type="dxa"/>
          </w:tcPr>
          <w:p w14:paraId="7806B8D6" w14:textId="77777777" w:rsidR="00FD3663" w:rsidRPr="00202105" w:rsidRDefault="00FD3663" w:rsidP="009D4432">
            <w:pPr>
              <w:pStyle w:val="TAL"/>
            </w:pPr>
            <w:r w:rsidRPr="00202105">
              <w:t>-</w:t>
            </w:r>
          </w:p>
        </w:tc>
        <w:tc>
          <w:tcPr>
            <w:tcW w:w="455" w:type="dxa"/>
          </w:tcPr>
          <w:p w14:paraId="34EDEA8C" w14:textId="77777777" w:rsidR="00FD3663" w:rsidRPr="00202105" w:rsidRDefault="00FD3663" w:rsidP="009D4432">
            <w:pPr>
              <w:pStyle w:val="TAC"/>
            </w:pPr>
            <w:r w:rsidRPr="00202105">
              <w:t>-</w:t>
            </w:r>
          </w:p>
        </w:tc>
        <w:tc>
          <w:tcPr>
            <w:tcW w:w="853" w:type="dxa"/>
          </w:tcPr>
          <w:p w14:paraId="264BB9A1" w14:textId="77777777" w:rsidR="00FD3663" w:rsidRPr="00202105" w:rsidRDefault="00FD3663" w:rsidP="009D4432">
            <w:pPr>
              <w:pStyle w:val="TAC"/>
            </w:pPr>
            <w:r w:rsidRPr="00202105">
              <w:t>-</w:t>
            </w:r>
          </w:p>
        </w:tc>
      </w:tr>
      <w:tr w:rsidR="00FD3663" w:rsidRPr="00202105" w14:paraId="65528970" w14:textId="77777777" w:rsidTr="004150A5">
        <w:tc>
          <w:tcPr>
            <w:tcW w:w="576" w:type="dxa"/>
          </w:tcPr>
          <w:p w14:paraId="70B6C8D6" w14:textId="77777777" w:rsidR="00FD3663" w:rsidRPr="00202105" w:rsidRDefault="00FD3663" w:rsidP="009D4432">
            <w:pPr>
              <w:pStyle w:val="TAC"/>
            </w:pPr>
            <w:r w:rsidRPr="00202105">
              <w:t>8</w:t>
            </w:r>
          </w:p>
        </w:tc>
        <w:tc>
          <w:tcPr>
            <w:tcW w:w="3942" w:type="dxa"/>
          </w:tcPr>
          <w:p w14:paraId="2F43B66D" w14:textId="6A545325" w:rsidR="00FD3663" w:rsidRPr="00202105" w:rsidRDefault="00FD3663" w:rsidP="009D4432">
            <w:pPr>
              <w:pStyle w:val="TAL"/>
            </w:pPr>
            <w:r w:rsidRPr="00202105">
              <w:t xml:space="preserve">Check: Does the UE perform </w:t>
            </w:r>
            <w:r w:rsidR="00F0306C" w:rsidRPr="00202105">
              <w:t>steps 1</w:t>
            </w:r>
            <w:r w:rsidR="00F0306C" w:rsidRPr="00202105">
              <w:rPr>
                <w:rFonts w:ascii="Times New Roman" w:hAnsi="Times New Roman"/>
                <w:lang w:eastAsia="zh-CN"/>
              </w:rPr>
              <w:t>-</w:t>
            </w:r>
            <w:r w:rsidR="00F0306C" w:rsidRPr="00202105">
              <w:t xml:space="preserve">3 from </w:t>
            </w:r>
            <w:r w:rsidRPr="00202105">
              <w:t>the Registration procedure for mobility registration update as specified in TS 38.508-1 [4] subclause 4.9.5</w:t>
            </w:r>
            <w:r w:rsidR="007740A0" w:rsidRPr="00202105">
              <w:t>?</w:t>
            </w:r>
          </w:p>
        </w:tc>
        <w:tc>
          <w:tcPr>
            <w:tcW w:w="645" w:type="dxa"/>
          </w:tcPr>
          <w:p w14:paraId="53BA30AA" w14:textId="77777777" w:rsidR="00FD3663" w:rsidRPr="00202105" w:rsidRDefault="00FD3663" w:rsidP="009D4432">
            <w:pPr>
              <w:pStyle w:val="TAC"/>
            </w:pPr>
            <w:r w:rsidRPr="00202105">
              <w:t>-</w:t>
            </w:r>
          </w:p>
        </w:tc>
        <w:tc>
          <w:tcPr>
            <w:tcW w:w="3135" w:type="dxa"/>
          </w:tcPr>
          <w:p w14:paraId="28E9C506" w14:textId="77777777" w:rsidR="00FD3663" w:rsidRPr="00202105" w:rsidRDefault="00FD3663" w:rsidP="009D4432">
            <w:pPr>
              <w:pStyle w:val="TAL"/>
            </w:pPr>
            <w:r w:rsidRPr="00202105">
              <w:t>-</w:t>
            </w:r>
          </w:p>
        </w:tc>
        <w:tc>
          <w:tcPr>
            <w:tcW w:w="455" w:type="dxa"/>
          </w:tcPr>
          <w:p w14:paraId="2B3833CC" w14:textId="77777777" w:rsidR="00FD3663" w:rsidRPr="00202105" w:rsidRDefault="00FD3663" w:rsidP="009D4432">
            <w:pPr>
              <w:pStyle w:val="TAC"/>
            </w:pPr>
            <w:r w:rsidRPr="00202105">
              <w:t>1</w:t>
            </w:r>
          </w:p>
        </w:tc>
        <w:tc>
          <w:tcPr>
            <w:tcW w:w="853" w:type="dxa"/>
          </w:tcPr>
          <w:p w14:paraId="2627F0ED" w14:textId="46961CC8" w:rsidR="00FD3663" w:rsidRPr="00202105" w:rsidRDefault="008641D8" w:rsidP="009D4432">
            <w:pPr>
              <w:pStyle w:val="TAC"/>
            </w:pPr>
            <w:r w:rsidRPr="00202105">
              <w:t>P</w:t>
            </w:r>
          </w:p>
        </w:tc>
      </w:tr>
      <w:tr w:rsidR="00F0306C" w:rsidRPr="00202105" w14:paraId="19B7F5A9" w14:textId="77777777" w:rsidTr="004150A5">
        <w:tc>
          <w:tcPr>
            <w:tcW w:w="576" w:type="dxa"/>
          </w:tcPr>
          <w:p w14:paraId="74D8F271" w14:textId="1F1F4E80" w:rsidR="00F0306C" w:rsidRPr="00202105" w:rsidRDefault="00F0306C" w:rsidP="009D4432">
            <w:pPr>
              <w:pStyle w:val="TAC"/>
            </w:pPr>
            <w:r w:rsidRPr="00202105">
              <w:rPr>
                <w:lang w:eastAsia="zh-CN"/>
              </w:rPr>
              <w:t>8AA</w:t>
            </w:r>
          </w:p>
        </w:tc>
        <w:tc>
          <w:tcPr>
            <w:tcW w:w="3942" w:type="dxa"/>
          </w:tcPr>
          <w:p w14:paraId="41D9C58C" w14:textId="0F135008" w:rsidR="00F0306C" w:rsidRPr="00202105" w:rsidRDefault="00F0306C" w:rsidP="009D4432">
            <w:pPr>
              <w:pStyle w:val="TAL"/>
            </w:pPr>
            <w:r w:rsidRPr="00202105">
              <w:t xml:space="preserve">The SS transmits a </w:t>
            </w:r>
            <w:r w:rsidRPr="00202105">
              <w:rPr>
                <w:i/>
              </w:rPr>
              <w:t>SecurityModeCommand</w:t>
            </w:r>
            <w:r w:rsidRPr="00202105">
              <w:t xml:space="preserve"> message.</w:t>
            </w:r>
          </w:p>
        </w:tc>
        <w:tc>
          <w:tcPr>
            <w:tcW w:w="645" w:type="dxa"/>
          </w:tcPr>
          <w:p w14:paraId="5A7C664C" w14:textId="72F1F9FA" w:rsidR="00F0306C" w:rsidRPr="00202105" w:rsidRDefault="00F0306C" w:rsidP="009D4432">
            <w:pPr>
              <w:pStyle w:val="TAC"/>
            </w:pPr>
            <w:r w:rsidRPr="00202105">
              <w:t>&lt;--</w:t>
            </w:r>
          </w:p>
        </w:tc>
        <w:tc>
          <w:tcPr>
            <w:tcW w:w="3135" w:type="dxa"/>
          </w:tcPr>
          <w:p w14:paraId="716D54A9" w14:textId="480FD911"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SecurityModeCommand</w:t>
            </w:r>
          </w:p>
        </w:tc>
        <w:tc>
          <w:tcPr>
            <w:tcW w:w="455" w:type="dxa"/>
          </w:tcPr>
          <w:p w14:paraId="0A55DC8C" w14:textId="230734B9" w:rsidR="00F0306C" w:rsidRPr="00202105" w:rsidRDefault="00F0306C" w:rsidP="009D4432">
            <w:pPr>
              <w:pStyle w:val="TAC"/>
            </w:pPr>
            <w:r w:rsidRPr="00202105">
              <w:t>-</w:t>
            </w:r>
          </w:p>
        </w:tc>
        <w:tc>
          <w:tcPr>
            <w:tcW w:w="853" w:type="dxa"/>
          </w:tcPr>
          <w:p w14:paraId="1AFA91CC" w14:textId="667E64FC" w:rsidR="00F0306C" w:rsidRPr="00202105" w:rsidRDefault="00F0306C" w:rsidP="009D4432">
            <w:pPr>
              <w:pStyle w:val="TAC"/>
            </w:pPr>
            <w:r w:rsidRPr="00202105">
              <w:t>-</w:t>
            </w:r>
          </w:p>
        </w:tc>
      </w:tr>
      <w:tr w:rsidR="00F0306C" w:rsidRPr="00202105" w14:paraId="276EDD4E" w14:textId="77777777" w:rsidTr="004150A5">
        <w:tc>
          <w:tcPr>
            <w:tcW w:w="576" w:type="dxa"/>
          </w:tcPr>
          <w:p w14:paraId="6557CA32" w14:textId="19F51834" w:rsidR="00F0306C" w:rsidRPr="00202105" w:rsidRDefault="00F0306C" w:rsidP="009D4432">
            <w:pPr>
              <w:pStyle w:val="TAC"/>
            </w:pPr>
            <w:r w:rsidRPr="00202105">
              <w:rPr>
                <w:lang w:eastAsia="zh-CN"/>
              </w:rPr>
              <w:t>8AB</w:t>
            </w:r>
          </w:p>
        </w:tc>
        <w:tc>
          <w:tcPr>
            <w:tcW w:w="3942" w:type="dxa"/>
          </w:tcPr>
          <w:p w14:paraId="73F4D0EE" w14:textId="6AAE31A5" w:rsidR="00F0306C" w:rsidRPr="00202105" w:rsidRDefault="00F0306C" w:rsidP="009D4432">
            <w:pPr>
              <w:pStyle w:val="TAL"/>
            </w:pPr>
            <w:r w:rsidRPr="00202105">
              <w:t>The UE transmits a</w:t>
            </w:r>
            <w:r w:rsidRPr="00202105">
              <w:rPr>
                <w:i/>
              </w:rPr>
              <w:t xml:space="preserve"> SecurityModeComplete</w:t>
            </w:r>
            <w:r w:rsidRPr="00202105">
              <w:t xml:space="preserve"> message.</w:t>
            </w:r>
          </w:p>
        </w:tc>
        <w:tc>
          <w:tcPr>
            <w:tcW w:w="645" w:type="dxa"/>
          </w:tcPr>
          <w:p w14:paraId="12002277" w14:textId="37B36DF8" w:rsidR="00F0306C" w:rsidRPr="00202105" w:rsidRDefault="00F0306C" w:rsidP="009D4432">
            <w:pPr>
              <w:pStyle w:val="TAC"/>
            </w:pPr>
            <w:r w:rsidRPr="00202105">
              <w:t>--&gt;</w:t>
            </w:r>
          </w:p>
        </w:tc>
        <w:tc>
          <w:tcPr>
            <w:tcW w:w="3135" w:type="dxa"/>
          </w:tcPr>
          <w:p w14:paraId="2A36E734" w14:textId="798E9390"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SecurityModeComplete</w:t>
            </w:r>
          </w:p>
        </w:tc>
        <w:tc>
          <w:tcPr>
            <w:tcW w:w="455" w:type="dxa"/>
          </w:tcPr>
          <w:p w14:paraId="175083AB" w14:textId="6DBFFEA9" w:rsidR="00F0306C" w:rsidRPr="00202105" w:rsidRDefault="00F0306C" w:rsidP="009D4432">
            <w:pPr>
              <w:pStyle w:val="TAC"/>
            </w:pPr>
            <w:r w:rsidRPr="00202105">
              <w:t>-</w:t>
            </w:r>
          </w:p>
        </w:tc>
        <w:tc>
          <w:tcPr>
            <w:tcW w:w="853" w:type="dxa"/>
          </w:tcPr>
          <w:p w14:paraId="06D7FF6E" w14:textId="79998344" w:rsidR="00F0306C" w:rsidRPr="00202105" w:rsidRDefault="00F0306C" w:rsidP="009D4432">
            <w:pPr>
              <w:pStyle w:val="TAC"/>
            </w:pPr>
            <w:r w:rsidRPr="00202105">
              <w:t>-</w:t>
            </w:r>
          </w:p>
        </w:tc>
      </w:tr>
      <w:tr w:rsidR="00F0306C" w:rsidRPr="00202105" w14:paraId="1B238BF5" w14:textId="77777777" w:rsidTr="004150A5">
        <w:tc>
          <w:tcPr>
            <w:tcW w:w="576" w:type="dxa"/>
          </w:tcPr>
          <w:p w14:paraId="59630494" w14:textId="114DBADF" w:rsidR="00F0306C" w:rsidRPr="00202105" w:rsidRDefault="00F0306C" w:rsidP="009D4432">
            <w:pPr>
              <w:pStyle w:val="TAC"/>
            </w:pPr>
            <w:r w:rsidRPr="00202105">
              <w:rPr>
                <w:lang w:eastAsia="zh-CN"/>
              </w:rPr>
              <w:t>8AC</w:t>
            </w:r>
          </w:p>
        </w:tc>
        <w:tc>
          <w:tcPr>
            <w:tcW w:w="3942" w:type="dxa"/>
          </w:tcPr>
          <w:p w14:paraId="46B39647" w14:textId="54F8E69E" w:rsidR="00F0306C" w:rsidRPr="00202105" w:rsidRDefault="00F0306C" w:rsidP="009D4432">
            <w:pPr>
              <w:pStyle w:val="TAL"/>
            </w:pPr>
            <w:r w:rsidRPr="00202105">
              <w:t>The UE performs steps 4</w:t>
            </w:r>
            <w:r w:rsidRPr="00202105">
              <w:rPr>
                <w:rFonts w:ascii="Times New Roman" w:hAnsi="Times New Roman"/>
                <w:lang w:eastAsia="zh-CN"/>
              </w:rPr>
              <w:t>-</w:t>
            </w:r>
            <w:r w:rsidRPr="00202105">
              <w:t>5 from the Registration procedure for mobility registration update as specified in TS 38.508-1 [4] subclause 4.9.5</w:t>
            </w:r>
            <w:r w:rsidR="007740A0" w:rsidRPr="00202105">
              <w:t>.</w:t>
            </w:r>
          </w:p>
        </w:tc>
        <w:tc>
          <w:tcPr>
            <w:tcW w:w="645" w:type="dxa"/>
          </w:tcPr>
          <w:p w14:paraId="72990CF0" w14:textId="12BBB0EE" w:rsidR="00F0306C" w:rsidRPr="00202105" w:rsidRDefault="00F0306C" w:rsidP="009D4432">
            <w:pPr>
              <w:pStyle w:val="TAC"/>
            </w:pPr>
            <w:r w:rsidRPr="00202105">
              <w:t>-</w:t>
            </w:r>
          </w:p>
        </w:tc>
        <w:tc>
          <w:tcPr>
            <w:tcW w:w="3135" w:type="dxa"/>
          </w:tcPr>
          <w:p w14:paraId="749249A5" w14:textId="457F49BE" w:rsidR="00F0306C" w:rsidRPr="00202105" w:rsidRDefault="00F0306C" w:rsidP="009D4432">
            <w:pPr>
              <w:pStyle w:val="TAL"/>
            </w:pPr>
            <w:r w:rsidRPr="00202105">
              <w:t>-</w:t>
            </w:r>
          </w:p>
        </w:tc>
        <w:tc>
          <w:tcPr>
            <w:tcW w:w="455" w:type="dxa"/>
          </w:tcPr>
          <w:p w14:paraId="2B2045E4" w14:textId="3F3CC91A" w:rsidR="00F0306C" w:rsidRPr="00202105" w:rsidRDefault="00F0306C" w:rsidP="009D4432">
            <w:pPr>
              <w:pStyle w:val="TAC"/>
            </w:pPr>
            <w:r w:rsidRPr="00202105">
              <w:t>-</w:t>
            </w:r>
          </w:p>
        </w:tc>
        <w:tc>
          <w:tcPr>
            <w:tcW w:w="853" w:type="dxa"/>
          </w:tcPr>
          <w:p w14:paraId="1025F48D" w14:textId="19FBC470" w:rsidR="00F0306C" w:rsidRPr="00202105" w:rsidRDefault="00F0306C" w:rsidP="009D4432">
            <w:pPr>
              <w:pStyle w:val="TAC"/>
            </w:pPr>
            <w:r w:rsidRPr="00202105">
              <w:t>-</w:t>
            </w:r>
          </w:p>
        </w:tc>
      </w:tr>
      <w:tr w:rsidR="00F0306C" w:rsidRPr="00202105" w14:paraId="4180366A" w14:textId="77777777" w:rsidTr="004150A5">
        <w:tc>
          <w:tcPr>
            <w:tcW w:w="576" w:type="dxa"/>
          </w:tcPr>
          <w:p w14:paraId="2A6F899F" w14:textId="77777777" w:rsidR="00F0306C" w:rsidRPr="00202105" w:rsidRDefault="00F0306C" w:rsidP="009D4432">
            <w:pPr>
              <w:pStyle w:val="TAC"/>
            </w:pPr>
            <w:r w:rsidRPr="00202105">
              <w:t>8A</w:t>
            </w:r>
          </w:p>
        </w:tc>
        <w:tc>
          <w:tcPr>
            <w:tcW w:w="3942" w:type="dxa"/>
          </w:tcPr>
          <w:p w14:paraId="13FF5CE0" w14:textId="77777777" w:rsidR="00F0306C" w:rsidRPr="00202105" w:rsidRDefault="00F0306C" w:rsidP="009D4432">
            <w:pPr>
              <w:pStyle w:val="TAL"/>
            </w:pPr>
            <w:r w:rsidRPr="00202105">
              <w:t>Check: Does the UE transmit an UL NAS TRANSPORT</w:t>
            </w:r>
            <w:r w:rsidRPr="00202105">
              <w:rPr>
                <w:iCs/>
              </w:rPr>
              <w:t xml:space="preserve"> message with '</w:t>
            </w:r>
            <w:r w:rsidRPr="00202105">
              <w:t xml:space="preserve">Request type' set to 'initial emergency request', </w:t>
            </w:r>
            <w:r w:rsidRPr="00202105">
              <w:rPr>
                <w:iCs/>
              </w:rPr>
              <w:t xml:space="preserve">and, a </w:t>
            </w:r>
            <w:r w:rsidRPr="00202105">
              <w:t>PDU SESSION ESTABLISHMENT REQUEST for establishing an emergency PDU?</w:t>
            </w:r>
          </w:p>
        </w:tc>
        <w:tc>
          <w:tcPr>
            <w:tcW w:w="645" w:type="dxa"/>
          </w:tcPr>
          <w:p w14:paraId="469AB51F" w14:textId="77777777" w:rsidR="00F0306C" w:rsidRPr="00202105" w:rsidRDefault="00F0306C" w:rsidP="009D4432">
            <w:pPr>
              <w:pStyle w:val="TAC"/>
            </w:pPr>
            <w:r w:rsidRPr="00202105">
              <w:t>--&gt;</w:t>
            </w:r>
          </w:p>
        </w:tc>
        <w:tc>
          <w:tcPr>
            <w:tcW w:w="3135" w:type="dxa"/>
          </w:tcPr>
          <w:p w14:paraId="3823457F" w14:textId="77777777" w:rsidR="00F0306C" w:rsidRPr="00D97E7E" w:rsidRDefault="00F0306C" w:rsidP="009D4432">
            <w:pPr>
              <w:pStyle w:val="TAL"/>
              <w:rPr>
                <w:lang w:val="fr-FR"/>
              </w:rPr>
            </w:pPr>
            <w:r w:rsidRPr="00D97E7E">
              <w:rPr>
                <w:lang w:val="fr-FR"/>
              </w:rPr>
              <w:t xml:space="preserve">NR </w:t>
            </w:r>
            <w:smartTag w:uri="urn:schemas-microsoft-com:office:smarttags" w:element="stockticker">
              <w:r w:rsidRPr="00D97E7E">
                <w:rPr>
                  <w:lang w:val="fr-FR"/>
                </w:rPr>
                <w:t>RRC</w:t>
              </w:r>
            </w:smartTag>
            <w:r w:rsidRPr="00D97E7E">
              <w:rPr>
                <w:lang w:val="fr-FR"/>
              </w:rPr>
              <w:t>: ULInformationTransfer</w:t>
            </w:r>
          </w:p>
          <w:p w14:paraId="3C2DEDCE" w14:textId="77777777" w:rsidR="00F0306C" w:rsidRPr="00D97E7E" w:rsidRDefault="00F0306C" w:rsidP="009D4432">
            <w:pPr>
              <w:pStyle w:val="TAL"/>
              <w:rPr>
                <w:lang w:val="fr-FR"/>
              </w:rPr>
            </w:pPr>
            <w:r w:rsidRPr="00D97E7E">
              <w:rPr>
                <w:lang w:val="fr-FR"/>
              </w:rPr>
              <w:t>5GMM: UL NAS TRANSPORT</w:t>
            </w:r>
          </w:p>
          <w:p w14:paraId="4908DB6A" w14:textId="77777777" w:rsidR="00F0306C" w:rsidRPr="00D97E7E" w:rsidRDefault="00F0306C" w:rsidP="009D4432">
            <w:pPr>
              <w:pStyle w:val="TAL"/>
              <w:rPr>
                <w:lang w:val="fr-FR"/>
              </w:rPr>
            </w:pPr>
            <w:r w:rsidRPr="00D97E7E">
              <w:rPr>
                <w:lang w:val="fr-FR"/>
              </w:rPr>
              <w:t>5GSM: PDU SESSION ESTABLISHMENT REQUEST</w:t>
            </w:r>
          </w:p>
        </w:tc>
        <w:tc>
          <w:tcPr>
            <w:tcW w:w="455" w:type="dxa"/>
          </w:tcPr>
          <w:p w14:paraId="73D65AB4" w14:textId="77777777" w:rsidR="00F0306C" w:rsidRPr="00202105" w:rsidRDefault="00F0306C" w:rsidP="009D4432">
            <w:pPr>
              <w:pStyle w:val="TAC"/>
            </w:pPr>
            <w:r w:rsidRPr="00202105">
              <w:t>1</w:t>
            </w:r>
          </w:p>
        </w:tc>
        <w:tc>
          <w:tcPr>
            <w:tcW w:w="853" w:type="dxa"/>
          </w:tcPr>
          <w:p w14:paraId="0162AC7F" w14:textId="77777777" w:rsidR="00F0306C" w:rsidRPr="00202105" w:rsidRDefault="00F0306C" w:rsidP="009D4432">
            <w:pPr>
              <w:pStyle w:val="TAC"/>
            </w:pPr>
            <w:r w:rsidRPr="00202105">
              <w:t>P</w:t>
            </w:r>
          </w:p>
        </w:tc>
      </w:tr>
      <w:tr w:rsidR="00F0306C" w:rsidRPr="00202105" w14:paraId="5F830CF0" w14:textId="77777777" w:rsidTr="004150A5">
        <w:tc>
          <w:tcPr>
            <w:tcW w:w="576" w:type="dxa"/>
          </w:tcPr>
          <w:p w14:paraId="6EB455C6" w14:textId="77777777" w:rsidR="00F0306C" w:rsidRPr="00202105" w:rsidRDefault="00F0306C" w:rsidP="009D4432">
            <w:pPr>
              <w:pStyle w:val="TAC"/>
            </w:pPr>
            <w:r w:rsidRPr="00202105">
              <w:t>9-9D</w:t>
            </w:r>
          </w:p>
        </w:tc>
        <w:tc>
          <w:tcPr>
            <w:tcW w:w="3942" w:type="dxa"/>
          </w:tcPr>
          <w:p w14:paraId="174B8D5C" w14:textId="77777777" w:rsidR="00F0306C" w:rsidRPr="00202105" w:rsidRDefault="00F0306C" w:rsidP="009D4432">
            <w:pPr>
              <w:pStyle w:val="TAL"/>
            </w:pPr>
            <w:r w:rsidRPr="00202105">
              <w:t>Steps 9-13 from Generic Test Procedure for IMS Emergency call establishment with IMS Emergency registration as specified in TS 38.508-1 [4], subclause 4.9.11, including the parallel behaviour specified in table 4.9.11.2.2-2 are performed.</w:t>
            </w:r>
          </w:p>
        </w:tc>
        <w:tc>
          <w:tcPr>
            <w:tcW w:w="645" w:type="dxa"/>
          </w:tcPr>
          <w:p w14:paraId="487AC2C9" w14:textId="77777777" w:rsidR="00F0306C" w:rsidRPr="00202105" w:rsidRDefault="00F0306C" w:rsidP="009D4432">
            <w:pPr>
              <w:pStyle w:val="TAC"/>
            </w:pPr>
            <w:r w:rsidRPr="00202105">
              <w:t>-</w:t>
            </w:r>
          </w:p>
        </w:tc>
        <w:tc>
          <w:tcPr>
            <w:tcW w:w="3135" w:type="dxa"/>
          </w:tcPr>
          <w:p w14:paraId="288F73FC" w14:textId="77777777" w:rsidR="00F0306C" w:rsidRPr="00202105" w:rsidRDefault="00F0306C" w:rsidP="009D4432">
            <w:pPr>
              <w:pStyle w:val="TAL"/>
            </w:pPr>
            <w:r w:rsidRPr="00202105">
              <w:t>-</w:t>
            </w:r>
          </w:p>
        </w:tc>
        <w:tc>
          <w:tcPr>
            <w:tcW w:w="455" w:type="dxa"/>
          </w:tcPr>
          <w:p w14:paraId="226151A8" w14:textId="77777777" w:rsidR="00F0306C" w:rsidRPr="00202105" w:rsidRDefault="00F0306C" w:rsidP="009D4432">
            <w:pPr>
              <w:pStyle w:val="TAC"/>
            </w:pPr>
            <w:r w:rsidRPr="00202105">
              <w:t>-</w:t>
            </w:r>
          </w:p>
        </w:tc>
        <w:tc>
          <w:tcPr>
            <w:tcW w:w="853" w:type="dxa"/>
          </w:tcPr>
          <w:p w14:paraId="0A865BF9" w14:textId="77777777" w:rsidR="00F0306C" w:rsidRPr="00202105" w:rsidRDefault="00F0306C" w:rsidP="009D4432">
            <w:pPr>
              <w:pStyle w:val="TAC"/>
            </w:pPr>
            <w:r w:rsidRPr="00202105">
              <w:t>-</w:t>
            </w:r>
          </w:p>
        </w:tc>
      </w:tr>
      <w:tr w:rsidR="00F0306C" w:rsidRPr="00202105" w14:paraId="6C22892A" w14:textId="77777777" w:rsidTr="004150A5">
        <w:tc>
          <w:tcPr>
            <w:tcW w:w="576" w:type="dxa"/>
          </w:tcPr>
          <w:p w14:paraId="419436D8" w14:textId="77777777" w:rsidR="00F0306C" w:rsidRPr="00202105" w:rsidRDefault="00F0306C" w:rsidP="009D4432">
            <w:pPr>
              <w:pStyle w:val="TAC"/>
            </w:pPr>
            <w:r w:rsidRPr="00202105">
              <w:t>10</w:t>
            </w:r>
          </w:p>
        </w:tc>
        <w:tc>
          <w:tcPr>
            <w:tcW w:w="3942" w:type="dxa"/>
          </w:tcPr>
          <w:p w14:paraId="6E08C645" w14:textId="77777777" w:rsidR="00F0306C" w:rsidRPr="00202105" w:rsidRDefault="00F0306C" w:rsidP="009D4432">
            <w:pPr>
              <w:pStyle w:val="TAL"/>
            </w:pPr>
            <w:r w:rsidRPr="00202105">
              <w:t>Make the UE release the emergency call. (NOTE 1)</w:t>
            </w:r>
          </w:p>
        </w:tc>
        <w:tc>
          <w:tcPr>
            <w:tcW w:w="645" w:type="dxa"/>
          </w:tcPr>
          <w:p w14:paraId="61AB420C" w14:textId="77777777" w:rsidR="00F0306C" w:rsidRPr="00202105" w:rsidRDefault="00F0306C" w:rsidP="009D4432">
            <w:pPr>
              <w:pStyle w:val="TAC"/>
            </w:pPr>
            <w:r w:rsidRPr="00202105">
              <w:t>-</w:t>
            </w:r>
          </w:p>
        </w:tc>
        <w:tc>
          <w:tcPr>
            <w:tcW w:w="3135" w:type="dxa"/>
          </w:tcPr>
          <w:p w14:paraId="02119F4E" w14:textId="77777777" w:rsidR="00F0306C" w:rsidRPr="00202105" w:rsidRDefault="00F0306C" w:rsidP="009D4432">
            <w:pPr>
              <w:pStyle w:val="TAL"/>
            </w:pPr>
            <w:r w:rsidRPr="00202105">
              <w:t>-</w:t>
            </w:r>
          </w:p>
        </w:tc>
        <w:tc>
          <w:tcPr>
            <w:tcW w:w="455" w:type="dxa"/>
          </w:tcPr>
          <w:p w14:paraId="791917BF" w14:textId="77777777" w:rsidR="00F0306C" w:rsidRPr="00202105" w:rsidRDefault="00F0306C" w:rsidP="009D4432">
            <w:pPr>
              <w:pStyle w:val="TAC"/>
            </w:pPr>
            <w:r w:rsidRPr="00202105">
              <w:t>-</w:t>
            </w:r>
          </w:p>
        </w:tc>
        <w:tc>
          <w:tcPr>
            <w:tcW w:w="853" w:type="dxa"/>
          </w:tcPr>
          <w:p w14:paraId="52B1053B" w14:textId="77777777" w:rsidR="00F0306C" w:rsidRPr="00202105" w:rsidRDefault="00F0306C" w:rsidP="009D4432">
            <w:pPr>
              <w:pStyle w:val="TAC"/>
            </w:pPr>
            <w:r w:rsidRPr="00202105">
              <w:t>-</w:t>
            </w:r>
          </w:p>
        </w:tc>
      </w:tr>
      <w:tr w:rsidR="00F0306C" w:rsidRPr="00202105" w14:paraId="426721E3" w14:textId="77777777" w:rsidTr="004150A5">
        <w:tc>
          <w:tcPr>
            <w:tcW w:w="576" w:type="dxa"/>
          </w:tcPr>
          <w:p w14:paraId="03F4FD35" w14:textId="77777777" w:rsidR="00F0306C" w:rsidRPr="00202105" w:rsidRDefault="00F0306C" w:rsidP="007740A0">
            <w:pPr>
              <w:pStyle w:val="TAC"/>
            </w:pPr>
            <w:r w:rsidRPr="00202105">
              <w:t>11</w:t>
            </w:r>
          </w:p>
        </w:tc>
        <w:tc>
          <w:tcPr>
            <w:tcW w:w="3942" w:type="dxa"/>
          </w:tcPr>
          <w:p w14:paraId="68A291EC" w14:textId="77777777" w:rsidR="00F0306C" w:rsidRPr="00202105" w:rsidRDefault="00F0306C" w:rsidP="009D4432">
            <w:pPr>
              <w:pStyle w:val="TAL"/>
            </w:pPr>
            <w:r w:rsidRPr="00202105">
              <w:t>The Generic test procedure for IMS MO Emergency call release as specified in TS 38.508-1 [4], subclause 4.9.12A takes place.</w:t>
            </w:r>
          </w:p>
        </w:tc>
        <w:tc>
          <w:tcPr>
            <w:tcW w:w="645" w:type="dxa"/>
          </w:tcPr>
          <w:p w14:paraId="3FC5095D" w14:textId="77777777" w:rsidR="00F0306C" w:rsidRPr="00202105" w:rsidRDefault="00F0306C" w:rsidP="007740A0">
            <w:pPr>
              <w:pStyle w:val="TAC"/>
            </w:pPr>
            <w:r w:rsidRPr="00202105">
              <w:t>-</w:t>
            </w:r>
          </w:p>
        </w:tc>
        <w:tc>
          <w:tcPr>
            <w:tcW w:w="3135" w:type="dxa"/>
          </w:tcPr>
          <w:p w14:paraId="05050D94" w14:textId="77777777" w:rsidR="00F0306C" w:rsidRPr="00202105" w:rsidRDefault="00F0306C" w:rsidP="009D4432">
            <w:pPr>
              <w:pStyle w:val="TAL"/>
            </w:pPr>
            <w:r w:rsidRPr="00202105">
              <w:t>-</w:t>
            </w:r>
          </w:p>
        </w:tc>
        <w:tc>
          <w:tcPr>
            <w:tcW w:w="455" w:type="dxa"/>
          </w:tcPr>
          <w:p w14:paraId="2DE6A39C" w14:textId="77777777" w:rsidR="00F0306C" w:rsidRPr="00202105" w:rsidRDefault="00F0306C" w:rsidP="009D4432">
            <w:pPr>
              <w:pStyle w:val="TAC"/>
            </w:pPr>
            <w:r w:rsidRPr="00202105">
              <w:t>-</w:t>
            </w:r>
          </w:p>
        </w:tc>
        <w:tc>
          <w:tcPr>
            <w:tcW w:w="853" w:type="dxa"/>
          </w:tcPr>
          <w:p w14:paraId="041F5E09" w14:textId="77777777" w:rsidR="00F0306C" w:rsidRPr="00202105" w:rsidRDefault="00F0306C" w:rsidP="009D4432">
            <w:pPr>
              <w:pStyle w:val="TAC"/>
            </w:pPr>
            <w:r w:rsidRPr="00202105">
              <w:t>-</w:t>
            </w:r>
          </w:p>
        </w:tc>
      </w:tr>
      <w:tr w:rsidR="00F0306C" w:rsidRPr="00202105" w14:paraId="22C94C61" w14:textId="77777777" w:rsidTr="004150A5">
        <w:tc>
          <w:tcPr>
            <w:tcW w:w="576" w:type="dxa"/>
          </w:tcPr>
          <w:p w14:paraId="098BD829" w14:textId="77777777" w:rsidR="00F0306C" w:rsidRPr="00202105" w:rsidRDefault="00F0306C" w:rsidP="007740A0">
            <w:pPr>
              <w:pStyle w:val="TAC"/>
            </w:pPr>
            <w:r w:rsidRPr="00202105">
              <w:t>-</w:t>
            </w:r>
          </w:p>
        </w:tc>
        <w:tc>
          <w:tcPr>
            <w:tcW w:w="3942" w:type="dxa"/>
          </w:tcPr>
          <w:p w14:paraId="54F05670" w14:textId="1C283121" w:rsidR="00F0306C" w:rsidRPr="00202105" w:rsidRDefault="00F0306C" w:rsidP="007740A0">
            <w:pPr>
              <w:pStyle w:val="TAL"/>
              <w:rPr>
                <w:rFonts w:cs="Arial"/>
                <w:szCs w:val="18"/>
              </w:rPr>
            </w:pPr>
            <w:r w:rsidRPr="00202105">
              <w:rPr>
                <w:rFonts w:cs="Arial"/>
                <w:szCs w:val="18"/>
              </w:rPr>
              <w:t xml:space="preserve">EXCEPTION: Steps 12-13 below are repeated </w:t>
            </w:r>
            <w:r w:rsidR="00C17DA0">
              <w:rPr>
                <w:rFonts w:cs="Arial"/>
                <w:szCs w:val="18"/>
              </w:rPr>
              <w:t>for all active PDU sessions</w:t>
            </w:r>
            <w:r w:rsidRPr="00202105">
              <w:t>. The SS releases all active PDUs due to insufficient resources.</w:t>
            </w:r>
          </w:p>
        </w:tc>
        <w:tc>
          <w:tcPr>
            <w:tcW w:w="645" w:type="dxa"/>
          </w:tcPr>
          <w:p w14:paraId="2330F3B6" w14:textId="77777777" w:rsidR="00F0306C" w:rsidRPr="00202105" w:rsidRDefault="00F0306C" w:rsidP="007740A0">
            <w:pPr>
              <w:pStyle w:val="TAC"/>
              <w:rPr>
                <w:rFonts w:cs="Arial"/>
                <w:szCs w:val="18"/>
              </w:rPr>
            </w:pPr>
            <w:r w:rsidRPr="00202105">
              <w:t>-</w:t>
            </w:r>
          </w:p>
        </w:tc>
        <w:tc>
          <w:tcPr>
            <w:tcW w:w="3135" w:type="dxa"/>
          </w:tcPr>
          <w:p w14:paraId="28024B9C" w14:textId="77777777" w:rsidR="00F0306C" w:rsidRPr="00202105" w:rsidRDefault="00F0306C" w:rsidP="007740A0">
            <w:pPr>
              <w:pStyle w:val="TAL"/>
              <w:rPr>
                <w:rFonts w:cs="Arial"/>
                <w:szCs w:val="18"/>
              </w:rPr>
            </w:pPr>
            <w:r w:rsidRPr="00202105">
              <w:t>-</w:t>
            </w:r>
          </w:p>
        </w:tc>
        <w:tc>
          <w:tcPr>
            <w:tcW w:w="455" w:type="dxa"/>
          </w:tcPr>
          <w:p w14:paraId="7B1B65E0" w14:textId="77777777" w:rsidR="00F0306C" w:rsidRPr="00202105" w:rsidRDefault="00F0306C" w:rsidP="007740A0">
            <w:pPr>
              <w:pStyle w:val="TAC"/>
              <w:rPr>
                <w:rFonts w:cs="Arial"/>
                <w:szCs w:val="18"/>
              </w:rPr>
            </w:pPr>
            <w:r w:rsidRPr="00202105">
              <w:t>-</w:t>
            </w:r>
          </w:p>
        </w:tc>
        <w:tc>
          <w:tcPr>
            <w:tcW w:w="853" w:type="dxa"/>
          </w:tcPr>
          <w:p w14:paraId="65204A25" w14:textId="77777777" w:rsidR="00F0306C" w:rsidRPr="00202105" w:rsidRDefault="00F0306C" w:rsidP="007740A0">
            <w:pPr>
              <w:pStyle w:val="TAC"/>
              <w:rPr>
                <w:rFonts w:cs="Arial"/>
                <w:szCs w:val="18"/>
              </w:rPr>
            </w:pPr>
            <w:r w:rsidRPr="00202105">
              <w:t>-</w:t>
            </w:r>
          </w:p>
        </w:tc>
      </w:tr>
      <w:tr w:rsidR="00F0306C" w:rsidRPr="00202105" w14:paraId="6D9C2D15" w14:textId="77777777" w:rsidTr="004150A5">
        <w:tc>
          <w:tcPr>
            <w:tcW w:w="576" w:type="dxa"/>
          </w:tcPr>
          <w:p w14:paraId="1F83DE09" w14:textId="77777777" w:rsidR="00F0306C" w:rsidRPr="00202105" w:rsidRDefault="00F0306C" w:rsidP="007740A0">
            <w:pPr>
              <w:pStyle w:val="TAC"/>
            </w:pPr>
            <w:r w:rsidRPr="00202105">
              <w:t>12</w:t>
            </w:r>
          </w:p>
        </w:tc>
        <w:tc>
          <w:tcPr>
            <w:tcW w:w="3942" w:type="dxa"/>
          </w:tcPr>
          <w:p w14:paraId="20E9CCF9" w14:textId="636CE81E" w:rsidR="00F0306C" w:rsidRPr="00202105" w:rsidRDefault="008641D8" w:rsidP="007740A0">
            <w:pPr>
              <w:pStyle w:val="TAL"/>
            </w:pPr>
            <w:r w:rsidRPr="00202105">
              <w:t xml:space="preserve">The SS sends a </w:t>
            </w:r>
            <w:r w:rsidRPr="00202105">
              <w:rPr>
                <w:rFonts w:cs="Arial"/>
                <w:szCs w:val="18"/>
              </w:rPr>
              <w:t xml:space="preserve">PDU SESSION RELEASE COMMAND including 5GSM cause #26 “insufficient resources", and, </w:t>
            </w:r>
            <w:r w:rsidRPr="00202105">
              <w:t xml:space="preserve">Back-off timer value IE, which provides the value of the T3396, set to </w:t>
            </w:r>
            <w:r w:rsidRPr="00202105">
              <w:rPr>
                <w:lang w:eastAsia="ko-KR"/>
              </w:rPr>
              <w:t>a value which is neither zero nor a value which indicates that the timer is deactivated</w:t>
            </w:r>
            <w:r w:rsidRPr="00202105">
              <w:rPr>
                <w:rFonts w:cs="Arial"/>
                <w:szCs w:val="18"/>
              </w:rPr>
              <w:t>.</w:t>
            </w:r>
          </w:p>
        </w:tc>
        <w:tc>
          <w:tcPr>
            <w:tcW w:w="645" w:type="dxa"/>
          </w:tcPr>
          <w:p w14:paraId="44692DCB" w14:textId="53F8F94D" w:rsidR="00F0306C" w:rsidRPr="00202105" w:rsidRDefault="008641D8" w:rsidP="007740A0">
            <w:pPr>
              <w:pStyle w:val="TAC"/>
            </w:pPr>
            <w:r w:rsidRPr="00202105">
              <w:t>&lt;-</w:t>
            </w:r>
            <w:r w:rsidR="00F0306C" w:rsidRPr="00202105">
              <w:t>-</w:t>
            </w:r>
          </w:p>
        </w:tc>
        <w:tc>
          <w:tcPr>
            <w:tcW w:w="3135" w:type="dxa"/>
          </w:tcPr>
          <w:p w14:paraId="56BE3487" w14:textId="77777777" w:rsidR="008641D8" w:rsidRPr="00202105" w:rsidRDefault="008641D8" w:rsidP="007740A0">
            <w:pPr>
              <w:pStyle w:val="TAL"/>
            </w:pPr>
            <w:r w:rsidRPr="00202105">
              <w:t xml:space="preserve">NR </w:t>
            </w:r>
            <w:smartTag w:uri="urn:schemas-microsoft-com:office:smarttags" w:element="stockticker">
              <w:r w:rsidRPr="00202105">
                <w:t>RRC</w:t>
              </w:r>
            </w:smartTag>
            <w:r w:rsidRPr="00202105">
              <w:t>: DLInformationTransfer</w:t>
            </w:r>
          </w:p>
          <w:p w14:paraId="59F1F67C" w14:textId="77777777" w:rsidR="008641D8" w:rsidRPr="00202105" w:rsidRDefault="008641D8" w:rsidP="007740A0">
            <w:pPr>
              <w:pStyle w:val="TAL"/>
            </w:pPr>
            <w:r w:rsidRPr="00202105">
              <w:t>5GMM: DL NAS TRANSPORT</w:t>
            </w:r>
          </w:p>
          <w:p w14:paraId="120EAD93" w14:textId="6411B305" w:rsidR="00F0306C" w:rsidRPr="00202105" w:rsidRDefault="008641D8" w:rsidP="007740A0">
            <w:pPr>
              <w:pStyle w:val="TAL"/>
            </w:pPr>
            <w:r w:rsidRPr="00202105">
              <w:t>5GSM: PDU SESSION RELEASE COMMAND</w:t>
            </w:r>
          </w:p>
        </w:tc>
        <w:tc>
          <w:tcPr>
            <w:tcW w:w="455" w:type="dxa"/>
          </w:tcPr>
          <w:p w14:paraId="5825984C" w14:textId="77777777" w:rsidR="00F0306C" w:rsidRPr="00202105" w:rsidRDefault="00F0306C" w:rsidP="007740A0">
            <w:pPr>
              <w:pStyle w:val="TAC"/>
            </w:pPr>
            <w:r w:rsidRPr="00202105">
              <w:t>-</w:t>
            </w:r>
          </w:p>
        </w:tc>
        <w:tc>
          <w:tcPr>
            <w:tcW w:w="853" w:type="dxa"/>
          </w:tcPr>
          <w:p w14:paraId="355088C8" w14:textId="77777777" w:rsidR="00F0306C" w:rsidRPr="00202105" w:rsidRDefault="00F0306C" w:rsidP="007740A0">
            <w:pPr>
              <w:pStyle w:val="TAC"/>
            </w:pPr>
            <w:r w:rsidRPr="00202105">
              <w:t>-</w:t>
            </w:r>
          </w:p>
        </w:tc>
      </w:tr>
      <w:tr w:rsidR="008641D8" w:rsidRPr="00202105" w14:paraId="70BE8491" w14:textId="77777777" w:rsidTr="004150A5">
        <w:tc>
          <w:tcPr>
            <w:tcW w:w="576" w:type="dxa"/>
          </w:tcPr>
          <w:p w14:paraId="1B7A62F6" w14:textId="77777777" w:rsidR="008641D8" w:rsidRPr="00202105" w:rsidRDefault="008641D8" w:rsidP="007740A0">
            <w:pPr>
              <w:pStyle w:val="TAC"/>
            </w:pPr>
            <w:r w:rsidRPr="00202105">
              <w:lastRenderedPageBreak/>
              <w:t>13</w:t>
            </w:r>
          </w:p>
        </w:tc>
        <w:tc>
          <w:tcPr>
            <w:tcW w:w="3942" w:type="dxa"/>
          </w:tcPr>
          <w:p w14:paraId="4133333C" w14:textId="160DA4C8" w:rsidR="008641D8" w:rsidRPr="00202105" w:rsidRDefault="008641D8" w:rsidP="007740A0">
            <w:pPr>
              <w:pStyle w:val="TAL"/>
            </w:pPr>
            <w:r w:rsidRPr="00202105">
              <w:t>The UE transmits a PDU SESSION RELEASE COMPLETE.</w:t>
            </w:r>
          </w:p>
        </w:tc>
        <w:tc>
          <w:tcPr>
            <w:tcW w:w="645" w:type="dxa"/>
          </w:tcPr>
          <w:p w14:paraId="644163A7" w14:textId="24773798" w:rsidR="008641D8" w:rsidRPr="00202105" w:rsidRDefault="008641D8" w:rsidP="007740A0">
            <w:pPr>
              <w:pStyle w:val="TAC"/>
            </w:pPr>
            <w:r w:rsidRPr="00202105">
              <w:t>--&gt;</w:t>
            </w:r>
          </w:p>
        </w:tc>
        <w:tc>
          <w:tcPr>
            <w:tcW w:w="3135" w:type="dxa"/>
          </w:tcPr>
          <w:p w14:paraId="684F1201" w14:textId="77777777" w:rsidR="008641D8" w:rsidRPr="00202105" w:rsidRDefault="008641D8" w:rsidP="007740A0">
            <w:pPr>
              <w:pStyle w:val="TAL"/>
            </w:pPr>
            <w:r w:rsidRPr="00202105">
              <w:t>NR RRC: ULInformationTransfer</w:t>
            </w:r>
          </w:p>
          <w:p w14:paraId="3C72A7CD" w14:textId="77777777" w:rsidR="008641D8" w:rsidRPr="00202105" w:rsidRDefault="008641D8" w:rsidP="007740A0">
            <w:pPr>
              <w:pStyle w:val="TAL"/>
            </w:pPr>
            <w:r w:rsidRPr="00202105">
              <w:t>5GMM: UL NAS TRANSPORT</w:t>
            </w:r>
          </w:p>
          <w:p w14:paraId="3B98FC39" w14:textId="0C9C78C5" w:rsidR="008641D8" w:rsidRPr="00202105" w:rsidRDefault="008641D8" w:rsidP="007740A0">
            <w:pPr>
              <w:pStyle w:val="TAL"/>
            </w:pPr>
            <w:r w:rsidRPr="00202105">
              <w:t>5GSM: PDU SESSION RELEASE COMPLETE</w:t>
            </w:r>
          </w:p>
        </w:tc>
        <w:tc>
          <w:tcPr>
            <w:tcW w:w="455" w:type="dxa"/>
          </w:tcPr>
          <w:p w14:paraId="7710E887" w14:textId="77777777" w:rsidR="008641D8" w:rsidRPr="00202105" w:rsidRDefault="008641D8" w:rsidP="007740A0">
            <w:pPr>
              <w:pStyle w:val="TAC"/>
            </w:pPr>
            <w:r w:rsidRPr="00202105">
              <w:t>-</w:t>
            </w:r>
          </w:p>
        </w:tc>
        <w:tc>
          <w:tcPr>
            <w:tcW w:w="853" w:type="dxa"/>
          </w:tcPr>
          <w:p w14:paraId="5EB56A5E" w14:textId="77777777" w:rsidR="008641D8" w:rsidRPr="00202105" w:rsidRDefault="008641D8" w:rsidP="007740A0">
            <w:pPr>
              <w:pStyle w:val="TAC"/>
            </w:pPr>
            <w:r w:rsidRPr="00202105">
              <w:t>-</w:t>
            </w:r>
          </w:p>
        </w:tc>
      </w:tr>
      <w:tr w:rsidR="00F0306C" w:rsidRPr="00202105" w14:paraId="2A38A4FB" w14:textId="77777777" w:rsidTr="004150A5">
        <w:tc>
          <w:tcPr>
            <w:tcW w:w="576" w:type="dxa"/>
          </w:tcPr>
          <w:p w14:paraId="57F0A882" w14:textId="77777777" w:rsidR="00F0306C" w:rsidRPr="00202105" w:rsidRDefault="00F0306C" w:rsidP="007740A0">
            <w:pPr>
              <w:pStyle w:val="TAC"/>
            </w:pPr>
            <w:r w:rsidRPr="00202105">
              <w:t>14</w:t>
            </w:r>
          </w:p>
        </w:tc>
        <w:tc>
          <w:tcPr>
            <w:tcW w:w="3942" w:type="dxa"/>
          </w:tcPr>
          <w:p w14:paraId="467D6A8D" w14:textId="77777777" w:rsidR="00F0306C" w:rsidRPr="00202105" w:rsidRDefault="00F0306C" w:rsidP="007740A0">
            <w:pPr>
              <w:pStyle w:val="TAL"/>
            </w:pPr>
            <w:r w:rsidRPr="00202105">
              <w:t>The SS releases the RRC connection.</w:t>
            </w:r>
          </w:p>
        </w:tc>
        <w:tc>
          <w:tcPr>
            <w:tcW w:w="645" w:type="dxa"/>
          </w:tcPr>
          <w:p w14:paraId="546D8F91" w14:textId="77777777" w:rsidR="00F0306C" w:rsidRPr="00202105" w:rsidRDefault="00F0306C" w:rsidP="007740A0">
            <w:pPr>
              <w:pStyle w:val="TAC"/>
            </w:pPr>
            <w:r w:rsidRPr="00202105">
              <w:t>-</w:t>
            </w:r>
          </w:p>
        </w:tc>
        <w:tc>
          <w:tcPr>
            <w:tcW w:w="3135" w:type="dxa"/>
          </w:tcPr>
          <w:p w14:paraId="0A29A08B" w14:textId="77777777" w:rsidR="00F0306C" w:rsidRPr="00202105" w:rsidRDefault="00F0306C" w:rsidP="007740A0">
            <w:pPr>
              <w:pStyle w:val="TAL"/>
            </w:pPr>
            <w:r w:rsidRPr="00202105">
              <w:t>NR RRC: RRCRelease</w:t>
            </w:r>
          </w:p>
        </w:tc>
        <w:tc>
          <w:tcPr>
            <w:tcW w:w="455" w:type="dxa"/>
          </w:tcPr>
          <w:p w14:paraId="7A00B96D" w14:textId="77777777" w:rsidR="00F0306C" w:rsidRPr="00202105" w:rsidRDefault="00F0306C" w:rsidP="007740A0">
            <w:pPr>
              <w:pStyle w:val="TAC"/>
            </w:pPr>
            <w:r w:rsidRPr="00202105">
              <w:t>-</w:t>
            </w:r>
          </w:p>
        </w:tc>
        <w:tc>
          <w:tcPr>
            <w:tcW w:w="853" w:type="dxa"/>
          </w:tcPr>
          <w:p w14:paraId="08D68F00" w14:textId="77777777" w:rsidR="00F0306C" w:rsidRPr="00202105" w:rsidRDefault="00F0306C" w:rsidP="007740A0">
            <w:pPr>
              <w:pStyle w:val="TAC"/>
            </w:pPr>
            <w:r w:rsidRPr="00202105">
              <w:t>-</w:t>
            </w:r>
          </w:p>
        </w:tc>
      </w:tr>
      <w:tr w:rsidR="00F0306C" w:rsidRPr="00202105" w14:paraId="35BBF8F4" w14:textId="77777777" w:rsidTr="004150A5">
        <w:tc>
          <w:tcPr>
            <w:tcW w:w="576" w:type="dxa"/>
          </w:tcPr>
          <w:p w14:paraId="5A1DEA94" w14:textId="77777777" w:rsidR="00F0306C" w:rsidRPr="00202105" w:rsidRDefault="00F0306C" w:rsidP="007740A0">
            <w:pPr>
              <w:pStyle w:val="TAC"/>
            </w:pPr>
            <w:r w:rsidRPr="00202105">
              <w:t>15</w:t>
            </w:r>
          </w:p>
        </w:tc>
        <w:tc>
          <w:tcPr>
            <w:tcW w:w="3942" w:type="dxa"/>
          </w:tcPr>
          <w:p w14:paraId="48BD0ED9" w14:textId="77777777" w:rsidR="00F0306C" w:rsidRPr="00202105" w:rsidRDefault="00F0306C" w:rsidP="007740A0">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tcPr>
          <w:p w14:paraId="17EF87EE" w14:textId="77777777" w:rsidR="00F0306C" w:rsidRPr="00202105" w:rsidRDefault="00F0306C" w:rsidP="007740A0">
            <w:pPr>
              <w:pStyle w:val="TAC"/>
            </w:pPr>
            <w:r w:rsidRPr="00202105">
              <w:t>-</w:t>
            </w:r>
          </w:p>
        </w:tc>
        <w:tc>
          <w:tcPr>
            <w:tcW w:w="3135" w:type="dxa"/>
          </w:tcPr>
          <w:p w14:paraId="5B3E7AEB" w14:textId="77777777" w:rsidR="00F0306C" w:rsidRPr="00202105" w:rsidRDefault="00F0306C" w:rsidP="007740A0">
            <w:pPr>
              <w:pStyle w:val="TAL"/>
            </w:pPr>
            <w:r w:rsidRPr="00202105">
              <w:t>-</w:t>
            </w:r>
          </w:p>
        </w:tc>
        <w:tc>
          <w:tcPr>
            <w:tcW w:w="455" w:type="dxa"/>
          </w:tcPr>
          <w:p w14:paraId="06FE71D3" w14:textId="77777777" w:rsidR="00F0306C" w:rsidRPr="00202105" w:rsidRDefault="00F0306C" w:rsidP="007740A0">
            <w:pPr>
              <w:pStyle w:val="TAC"/>
            </w:pPr>
            <w:r w:rsidRPr="00202105">
              <w:t>-</w:t>
            </w:r>
          </w:p>
        </w:tc>
        <w:tc>
          <w:tcPr>
            <w:tcW w:w="853" w:type="dxa"/>
          </w:tcPr>
          <w:p w14:paraId="6A616711" w14:textId="77777777" w:rsidR="00F0306C" w:rsidRPr="00202105" w:rsidRDefault="00F0306C" w:rsidP="007740A0">
            <w:pPr>
              <w:pStyle w:val="TAC"/>
            </w:pPr>
            <w:r w:rsidRPr="00202105">
              <w:t>-</w:t>
            </w:r>
          </w:p>
        </w:tc>
      </w:tr>
      <w:tr w:rsidR="00F0306C" w:rsidRPr="00202105" w14:paraId="257B96C0" w14:textId="77777777" w:rsidTr="004150A5">
        <w:tc>
          <w:tcPr>
            <w:tcW w:w="576" w:type="dxa"/>
          </w:tcPr>
          <w:p w14:paraId="074A7333" w14:textId="2EAA53C0" w:rsidR="00F0306C" w:rsidRPr="00202105" w:rsidRDefault="00F0306C" w:rsidP="007740A0">
            <w:pPr>
              <w:pStyle w:val="TAC"/>
            </w:pPr>
            <w:r w:rsidRPr="00202105">
              <w:t>16</w:t>
            </w:r>
            <w:r w:rsidR="00BD0038" w:rsidRPr="00202105">
              <w:t>A-16E</w:t>
            </w:r>
          </w:p>
        </w:tc>
        <w:tc>
          <w:tcPr>
            <w:tcW w:w="3942" w:type="dxa"/>
          </w:tcPr>
          <w:p w14:paraId="4E3214BD" w14:textId="18EAE5D6" w:rsidR="00F0306C" w:rsidRPr="00202105" w:rsidRDefault="00F0306C" w:rsidP="007740A0">
            <w:pPr>
              <w:pStyle w:val="TAL"/>
            </w:pPr>
            <w:r w:rsidRPr="00202105">
              <w:t xml:space="preserve">Check: Does the UE perform </w:t>
            </w:r>
            <w:r w:rsidR="00BD0038" w:rsidRPr="00202105">
              <w:t xml:space="preserve">steps 1-5 of </w:t>
            </w:r>
            <w:r w:rsidRPr="00202105">
              <w:t>Generic Test Procedure for IMS Emergency call establishment with IMS Emergency registration as specified in TS 38.508-1 [4], subclause 4.9.11?</w:t>
            </w:r>
          </w:p>
        </w:tc>
        <w:tc>
          <w:tcPr>
            <w:tcW w:w="645" w:type="dxa"/>
          </w:tcPr>
          <w:p w14:paraId="72526CC0" w14:textId="77777777" w:rsidR="00F0306C" w:rsidRPr="00202105" w:rsidRDefault="00F0306C" w:rsidP="007740A0">
            <w:pPr>
              <w:pStyle w:val="TAC"/>
            </w:pPr>
            <w:r w:rsidRPr="00202105">
              <w:t>-</w:t>
            </w:r>
          </w:p>
        </w:tc>
        <w:tc>
          <w:tcPr>
            <w:tcW w:w="3135" w:type="dxa"/>
          </w:tcPr>
          <w:p w14:paraId="5F22F6A3" w14:textId="77777777" w:rsidR="00F0306C" w:rsidRPr="00202105" w:rsidRDefault="00F0306C" w:rsidP="007740A0">
            <w:pPr>
              <w:pStyle w:val="TAL"/>
            </w:pPr>
            <w:r w:rsidRPr="00202105">
              <w:t>-</w:t>
            </w:r>
          </w:p>
        </w:tc>
        <w:tc>
          <w:tcPr>
            <w:tcW w:w="455" w:type="dxa"/>
          </w:tcPr>
          <w:p w14:paraId="5B5CB2D7" w14:textId="77777777" w:rsidR="00F0306C" w:rsidRPr="00202105" w:rsidRDefault="00F0306C" w:rsidP="007740A0">
            <w:pPr>
              <w:pStyle w:val="TAC"/>
            </w:pPr>
            <w:r w:rsidRPr="00202105">
              <w:t>2</w:t>
            </w:r>
          </w:p>
        </w:tc>
        <w:tc>
          <w:tcPr>
            <w:tcW w:w="853" w:type="dxa"/>
          </w:tcPr>
          <w:p w14:paraId="0E45C3F7" w14:textId="69D1DA08" w:rsidR="00F0306C" w:rsidRPr="00202105" w:rsidRDefault="008641D8" w:rsidP="007740A0">
            <w:pPr>
              <w:pStyle w:val="TAC"/>
            </w:pPr>
            <w:r w:rsidRPr="00202105">
              <w:t>P</w:t>
            </w:r>
          </w:p>
        </w:tc>
      </w:tr>
      <w:tr w:rsidR="00BD0038" w:rsidRPr="00202105" w14:paraId="2FD5DDB0" w14:textId="77777777" w:rsidTr="004150A5">
        <w:tc>
          <w:tcPr>
            <w:tcW w:w="576" w:type="dxa"/>
          </w:tcPr>
          <w:p w14:paraId="1DABD115" w14:textId="43BEC735" w:rsidR="00BD0038" w:rsidRPr="00202105" w:rsidRDefault="00BD0038" w:rsidP="007740A0">
            <w:pPr>
              <w:pStyle w:val="TAC"/>
            </w:pPr>
            <w:r w:rsidRPr="00202105">
              <w:t>16F</w:t>
            </w:r>
          </w:p>
        </w:tc>
        <w:tc>
          <w:tcPr>
            <w:tcW w:w="3942" w:type="dxa"/>
          </w:tcPr>
          <w:p w14:paraId="6380DE61" w14:textId="08ED2070" w:rsidR="00BD0038" w:rsidRPr="00202105" w:rsidRDefault="00BD0038" w:rsidP="007740A0">
            <w:pPr>
              <w:pStyle w:val="TAL"/>
            </w:pPr>
            <w:r w:rsidRPr="00202105">
              <w:t>The SS transmits a SERVICE ACCEPT message.</w:t>
            </w:r>
          </w:p>
        </w:tc>
        <w:tc>
          <w:tcPr>
            <w:tcW w:w="645" w:type="dxa"/>
          </w:tcPr>
          <w:p w14:paraId="61E02194" w14:textId="0C02168C" w:rsidR="00BD0038" w:rsidRPr="00202105" w:rsidRDefault="00BD0038" w:rsidP="007740A0">
            <w:pPr>
              <w:pStyle w:val="TAC"/>
            </w:pPr>
            <w:r w:rsidRPr="00202105">
              <w:t>&lt;--</w:t>
            </w:r>
          </w:p>
        </w:tc>
        <w:tc>
          <w:tcPr>
            <w:tcW w:w="3135" w:type="dxa"/>
          </w:tcPr>
          <w:p w14:paraId="4727B2A1" w14:textId="77777777" w:rsidR="00BD0038" w:rsidRPr="00202105" w:rsidRDefault="00BD0038" w:rsidP="007740A0">
            <w:pPr>
              <w:pStyle w:val="TAL"/>
            </w:pPr>
            <w:r w:rsidRPr="00202105">
              <w:t>NR RRC: DLInformationTransfer</w:t>
            </w:r>
          </w:p>
          <w:p w14:paraId="6E750BA5" w14:textId="58FCA60D" w:rsidR="00BD0038" w:rsidRPr="00202105" w:rsidRDefault="00BD0038" w:rsidP="007740A0">
            <w:pPr>
              <w:pStyle w:val="TAL"/>
            </w:pPr>
            <w:r w:rsidRPr="00202105">
              <w:t>5GMM: SERVICE ACCEPT</w:t>
            </w:r>
          </w:p>
        </w:tc>
        <w:tc>
          <w:tcPr>
            <w:tcW w:w="455" w:type="dxa"/>
          </w:tcPr>
          <w:p w14:paraId="1B4CB3D4" w14:textId="6F7B1936" w:rsidR="00BD0038" w:rsidRPr="00202105" w:rsidRDefault="00BD0038" w:rsidP="007740A0">
            <w:pPr>
              <w:pStyle w:val="TAC"/>
            </w:pPr>
            <w:r w:rsidRPr="00202105">
              <w:t>-</w:t>
            </w:r>
          </w:p>
        </w:tc>
        <w:tc>
          <w:tcPr>
            <w:tcW w:w="853" w:type="dxa"/>
          </w:tcPr>
          <w:p w14:paraId="689B7B4B" w14:textId="60831A4F" w:rsidR="00BD0038" w:rsidRPr="00202105" w:rsidRDefault="00BD0038" w:rsidP="007740A0">
            <w:pPr>
              <w:pStyle w:val="TAC"/>
            </w:pPr>
            <w:r w:rsidRPr="00202105">
              <w:t>-</w:t>
            </w:r>
          </w:p>
        </w:tc>
      </w:tr>
      <w:tr w:rsidR="00BD0038" w:rsidRPr="00202105" w14:paraId="2F5EA037" w14:textId="77777777" w:rsidTr="004150A5">
        <w:tc>
          <w:tcPr>
            <w:tcW w:w="576" w:type="dxa"/>
          </w:tcPr>
          <w:p w14:paraId="15E63C86" w14:textId="209545E8" w:rsidR="00BD0038" w:rsidRPr="00202105" w:rsidRDefault="00BD0038" w:rsidP="007740A0">
            <w:pPr>
              <w:pStyle w:val="TAC"/>
            </w:pPr>
            <w:r w:rsidRPr="00202105">
              <w:t>16G-16L</w:t>
            </w:r>
          </w:p>
        </w:tc>
        <w:tc>
          <w:tcPr>
            <w:tcW w:w="3942" w:type="dxa"/>
          </w:tcPr>
          <w:p w14:paraId="3CACA8D6" w14:textId="19A79CC4" w:rsidR="00BD0038" w:rsidRPr="00202105" w:rsidRDefault="00BD0038" w:rsidP="007740A0">
            <w:pPr>
              <w:pStyle w:val="TAL"/>
            </w:pPr>
            <w:r w:rsidRPr="00202105">
              <w:t>Check: Does the UE perform steps 8-13 of Generic Test Procedure for IMS Emergency call establishment with IMS Emergency registration as specified in TS 38.508-1 [4], subclause 4.9.11?</w:t>
            </w:r>
          </w:p>
        </w:tc>
        <w:tc>
          <w:tcPr>
            <w:tcW w:w="645" w:type="dxa"/>
          </w:tcPr>
          <w:p w14:paraId="46D5F082" w14:textId="4E35C99E" w:rsidR="00BD0038" w:rsidRPr="00202105" w:rsidRDefault="00BD0038" w:rsidP="007740A0">
            <w:pPr>
              <w:pStyle w:val="TAC"/>
            </w:pPr>
            <w:r w:rsidRPr="00202105">
              <w:t>-</w:t>
            </w:r>
          </w:p>
        </w:tc>
        <w:tc>
          <w:tcPr>
            <w:tcW w:w="3135" w:type="dxa"/>
          </w:tcPr>
          <w:p w14:paraId="1878921B" w14:textId="00849801" w:rsidR="00BD0038" w:rsidRPr="00202105" w:rsidRDefault="00BD0038" w:rsidP="007740A0">
            <w:pPr>
              <w:pStyle w:val="TAL"/>
            </w:pPr>
            <w:r w:rsidRPr="00202105">
              <w:t>-</w:t>
            </w:r>
          </w:p>
        </w:tc>
        <w:tc>
          <w:tcPr>
            <w:tcW w:w="455" w:type="dxa"/>
          </w:tcPr>
          <w:p w14:paraId="6489D858" w14:textId="79C81D86" w:rsidR="00BD0038" w:rsidRPr="00202105" w:rsidRDefault="00BD0038" w:rsidP="007740A0">
            <w:pPr>
              <w:pStyle w:val="TAC"/>
            </w:pPr>
            <w:r w:rsidRPr="00202105">
              <w:t>2</w:t>
            </w:r>
          </w:p>
        </w:tc>
        <w:tc>
          <w:tcPr>
            <w:tcW w:w="853" w:type="dxa"/>
          </w:tcPr>
          <w:p w14:paraId="173D8D33" w14:textId="0D21A29B" w:rsidR="00BD0038" w:rsidRPr="00202105" w:rsidRDefault="00BD0038" w:rsidP="007740A0">
            <w:pPr>
              <w:pStyle w:val="TAC"/>
            </w:pPr>
            <w:r w:rsidRPr="00202105">
              <w:t>P</w:t>
            </w:r>
          </w:p>
        </w:tc>
      </w:tr>
      <w:tr w:rsidR="00F0306C" w:rsidRPr="00202105" w14:paraId="127033FE" w14:textId="77777777" w:rsidTr="004150A5">
        <w:tc>
          <w:tcPr>
            <w:tcW w:w="576" w:type="dxa"/>
          </w:tcPr>
          <w:p w14:paraId="11530A30" w14:textId="77777777" w:rsidR="00F0306C" w:rsidRPr="00202105" w:rsidRDefault="00F0306C" w:rsidP="007740A0">
            <w:pPr>
              <w:pStyle w:val="TAC"/>
            </w:pPr>
            <w:r w:rsidRPr="00202105">
              <w:t>17</w:t>
            </w:r>
          </w:p>
        </w:tc>
        <w:tc>
          <w:tcPr>
            <w:tcW w:w="3942" w:type="dxa"/>
          </w:tcPr>
          <w:p w14:paraId="39BA7D06" w14:textId="77777777" w:rsidR="00F0306C" w:rsidRPr="00202105" w:rsidRDefault="00F0306C" w:rsidP="007740A0">
            <w:pPr>
              <w:pStyle w:val="TAL"/>
            </w:pPr>
            <w:r w:rsidRPr="00202105">
              <w:t>Make the UE release the emergency call. (NOTE 1)</w:t>
            </w:r>
          </w:p>
        </w:tc>
        <w:tc>
          <w:tcPr>
            <w:tcW w:w="645" w:type="dxa"/>
          </w:tcPr>
          <w:p w14:paraId="425B21C0" w14:textId="77777777" w:rsidR="00F0306C" w:rsidRPr="00202105" w:rsidRDefault="00F0306C" w:rsidP="007740A0">
            <w:pPr>
              <w:pStyle w:val="TAC"/>
            </w:pPr>
            <w:r w:rsidRPr="00202105">
              <w:t>-</w:t>
            </w:r>
          </w:p>
        </w:tc>
        <w:tc>
          <w:tcPr>
            <w:tcW w:w="3135" w:type="dxa"/>
          </w:tcPr>
          <w:p w14:paraId="3D2AA309" w14:textId="77777777" w:rsidR="00F0306C" w:rsidRPr="00202105" w:rsidRDefault="00F0306C" w:rsidP="007740A0">
            <w:pPr>
              <w:pStyle w:val="TAL"/>
            </w:pPr>
            <w:r w:rsidRPr="00202105">
              <w:t>-</w:t>
            </w:r>
          </w:p>
        </w:tc>
        <w:tc>
          <w:tcPr>
            <w:tcW w:w="455" w:type="dxa"/>
          </w:tcPr>
          <w:p w14:paraId="27BD5368" w14:textId="77777777" w:rsidR="00F0306C" w:rsidRPr="00202105" w:rsidRDefault="00F0306C" w:rsidP="007740A0">
            <w:pPr>
              <w:pStyle w:val="TAC"/>
            </w:pPr>
            <w:r w:rsidRPr="00202105">
              <w:t>-</w:t>
            </w:r>
          </w:p>
        </w:tc>
        <w:tc>
          <w:tcPr>
            <w:tcW w:w="853" w:type="dxa"/>
          </w:tcPr>
          <w:p w14:paraId="25358D08" w14:textId="77777777" w:rsidR="00F0306C" w:rsidRPr="00202105" w:rsidRDefault="00F0306C" w:rsidP="007740A0">
            <w:pPr>
              <w:pStyle w:val="TAC"/>
            </w:pPr>
            <w:r w:rsidRPr="00202105">
              <w:t>-</w:t>
            </w:r>
          </w:p>
        </w:tc>
      </w:tr>
      <w:tr w:rsidR="00F0306C" w:rsidRPr="00202105" w14:paraId="7BA8C04C" w14:textId="77777777" w:rsidTr="004150A5">
        <w:tc>
          <w:tcPr>
            <w:tcW w:w="576" w:type="dxa"/>
          </w:tcPr>
          <w:p w14:paraId="758740B5" w14:textId="77777777" w:rsidR="00F0306C" w:rsidRPr="00202105" w:rsidRDefault="00F0306C" w:rsidP="007740A0">
            <w:pPr>
              <w:pStyle w:val="TAC"/>
            </w:pPr>
            <w:r w:rsidRPr="00202105">
              <w:t>18</w:t>
            </w:r>
          </w:p>
        </w:tc>
        <w:tc>
          <w:tcPr>
            <w:tcW w:w="3942" w:type="dxa"/>
          </w:tcPr>
          <w:p w14:paraId="60CA4AC0" w14:textId="77777777" w:rsidR="00F0306C" w:rsidRPr="00202105" w:rsidRDefault="00F0306C" w:rsidP="007740A0">
            <w:pPr>
              <w:pStyle w:val="TAL"/>
            </w:pPr>
            <w:r w:rsidRPr="00202105">
              <w:t>The Generic test procedure for IMS MO Emergency call release as specified in TS 38.508-1 [4], subclause 4.9.12A takes place.</w:t>
            </w:r>
          </w:p>
        </w:tc>
        <w:tc>
          <w:tcPr>
            <w:tcW w:w="645" w:type="dxa"/>
          </w:tcPr>
          <w:p w14:paraId="4BA29046" w14:textId="77777777" w:rsidR="00F0306C" w:rsidRPr="00202105" w:rsidRDefault="00F0306C" w:rsidP="007740A0">
            <w:pPr>
              <w:pStyle w:val="TAC"/>
            </w:pPr>
            <w:r w:rsidRPr="00202105">
              <w:t>-</w:t>
            </w:r>
          </w:p>
        </w:tc>
        <w:tc>
          <w:tcPr>
            <w:tcW w:w="3135" w:type="dxa"/>
          </w:tcPr>
          <w:p w14:paraId="3685B62E" w14:textId="77777777" w:rsidR="00F0306C" w:rsidRPr="00202105" w:rsidRDefault="00F0306C" w:rsidP="007740A0">
            <w:pPr>
              <w:pStyle w:val="TAL"/>
            </w:pPr>
            <w:r w:rsidRPr="00202105">
              <w:t>-</w:t>
            </w:r>
          </w:p>
        </w:tc>
        <w:tc>
          <w:tcPr>
            <w:tcW w:w="455" w:type="dxa"/>
          </w:tcPr>
          <w:p w14:paraId="42AADA01" w14:textId="77777777" w:rsidR="00F0306C" w:rsidRPr="00202105" w:rsidRDefault="00F0306C" w:rsidP="007740A0">
            <w:pPr>
              <w:pStyle w:val="TAC"/>
            </w:pPr>
            <w:r w:rsidRPr="00202105">
              <w:t>-</w:t>
            </w:r>
          </w:p>
        </w:tc>
        <w:tc>
          <w:tcPr>
            <w:tcW w:w="853" w:type="dxa"/>
          </w:tcPr>
          <w:p w14:paraId="2F7A234B" w14:textId="77777777" w:rsidR="00F0306C" w:rsidRPr="00202105" w:rsidRDefault="00F0306C" w:rsidP="007740A0">
            <w:pPr>
              <w:pStyle w:val="TAC"/>
            </w:pPr>
            <w:r w:rsidRPr="00202105">
              <w:t>-</w:t>
            </w:r>
          </w:p>
        </w:tc>
      </w:tr>
      <w:tr w:rsidR="00F0306C" w:rsidRPr="00202105" w14:paraId="7B527E69" w14:textId="77777777" w:rsidTr="004150A5">
        <w:tc>
          <w:tcPr>
            <w:tcW w:w="9606" w:type="dxa"/>
            <w:gridSpan w:val="6"/>
          </w:tcPr>
          <w:p w14:paraId="13E60B77" w14:textId="77777777" w:rsidR="00F0306C" w:rsidRPr="00202105" w:rsidRDefault="00F0306C" w:rsidP="009D4432">
            <w:pPr>
              <w:pStyle w:val="TAN"/>
            </w:pPr>
            <w:r w:rsidRPr="00202105">
              <w:t>NOTE 1:</w:t>
            </w:r>
            <w:r w:rsidRPr="00202105">
              <w:tab/>
              <w:t>This could be done by e.g. MMI or AT command.</w:t>
            </w:r>
          </w:p>
        </w:tc>
      </w:tr>
    </w:tbl>
    <w:p w14:paraId="26C88C77" w14:textId="77777777" w:rsidR="00FD3663" w:rsidRPr="00202105" w:rsidRDefault="00FD3663" w:rsidP="009D4432"/>
    <w:p w14:paraId="76C170B1" w14:textId="77777777" w:rsidR="00FD3663" w:rsidRPr="00202105" w:rsidRDefault="00FD3663" w:rsidP="00FD3663">
      <w:pPr>
        <w:pStyle w:val="H6"/>
      </w:pPr>
      <w:r w:rsidRPr="00202105">
        <w:t>11.4.4.3.3</w:t>
      </w:r>
      <w:r w:rsidRPr="00202105">
        <w:tab/>
        <w:t>Specific message contents</w:t>
      </w:r>
    </w:p>
    <w:p w14:paraId="760D30BB" w14:textId="77777777" w:rsidR="00AB27BE" w:rsidRPr="00202105" w:rsidRDefault="00AB27BE" w:rsidP="009D4432">
      <w:pPr>
        <w:pStyle w:val="TH"/>
      </w:pPr>
      <w:r w:rsidRPr="00202105">
        <w:t>Table 11.4.4.3.3-0: REGISTRATION REQUEST (step 4, Table 11.4.4.3.2-1)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4B887B65" w14:textId="77777777" w:rsidTr="00B9749D">
        <w:tc>
          <w:tcPr>
            <w:tcW w:w="9747" w:type="dxa"/>
            <w:tcBorders>
              <w:top w:val="single" w:sz="4" w:space="0" w:color="auto"/>
            </w:tcBorders>
          </w:tcPr>
          <w:p w14:paraId="73136EA4" w14:textId="7ACFC697" w:rsidR="00AB27BE" w:rsidRPr="00202105" w:rsidRDefault="00AB27BE" w:rsidP="009D4432">
            <w:pPr>
              <w:pStyle w:val="TAL"/>
            </w:pPr>
            <w:r w:rsidRPr="00202105">
              <w:t>Derivation Path: TS 38.508-1 [4], Table 4.7.1-6, Condition</w:t>
            </w:r>
            <w:r w:rsidR="00F0306C" w:rsidRPr="00202105">
              <w:t xml:space="preserve"> MOBILITY</w:t>
            </w:r>
            <w:r w:rsidRPr="00202105">
              <w:t>.</w:t>
            </w:r>
          </w:p>
        </w:tc>
      </w:tr>
    </w:tbl>
    <w:p w14:paraId="4DF2A83C" w14:textId="77777777" w:rsidR="00AB27BE" w:rsidRPr="00202105" w:rsidRDefault="00AB27BE" w:rsidP="009D4432"/>
    <w:p w14:paraId="712CD7C4" w14:textId="77777777" w:rsidR="00FD3663" w:rsidRPr="00202105" w:rsidRDefault="00FD3663" w:rsidP="009D4432">
      <w:pPr>
        <w:pStyle w:val="TH"/>
        <w:rPr>
          <w:sz w:val="21"/>
          <w:szCs w:val="22"/>
        </w:rPr>
      </w:pPr>
      <w:r w:rsidRPr="00202105">
        <w:t>Table 11.4.4.3.3-1: REGISTRATION REJECT (step 5, Table 11.4.4.3.2-1)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21E70C69"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605E6F77" w14:textId="77777777" w:rsidR="00FD3663" w:rsidRPr="00202105" w:rsidRDefault="00FD3663" w:rsidP="009D4432">
            <w:pPr>
              <w:pStyle w:val="TAL"/>
            </w:pPr>
            <w:r w:rsidRPr="00202105">
              <w:t xml:space="preserve">Derivation Path: TS 38.508-1 [4], Table </w:t>
            </w:r>
            <w:r w:rsidRPr="00202105">
              <w:rPr>
                <w:szCs w:val="22"/>
              </w:rPr>
              <w:t>4.7.1-9</w:t>
            </w:r>
          </w:p>
        </w:tc>
      </w:tr>
      <w:tr w:rsidR="00FD3663" w:rsidRPr="00202105" w14:paraId="671A28C1"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37D3EC5D"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1F8BEB"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D4791EF"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4DB65650" w14:textId="77777777" w:rsidR="00FD3663" w:rsidRPr="00202105" w:rsidRDefault="00FD3663" w:rsidP="009D4432">
            <w:pPr>
              <w:pStyle w:val="TAH"/>
            </w:pPr>
            <w:r w:rsidRPr="00202105">
              <w:t>Condition</w:t>
            </w:r>
          </w:p>
        </w:tc>
      </w:tr>
      <w:tr w:rsidR="00FD3663" w:rsidRPr="00202105" w14:paraId="224508DA" w14:textId="77777777" w:rsidTr="007267D5">
        <w:tc>
          <w:tcPr>
            <w:tcW w:w="4535" w:type="dxa"/>
            <w:tcBorders>
              <w:top w:val="single" w:sz="4" w:space="0" w:color="auto"/>
              <w:left w:val="single" w:sz="4" w:space="0" w:color="auto"/>
              <w:bottom w:val="single" w:sz="4" w:space="0" w:color="auto"/>
              <w:right w:val="single" w:sz="4" w:space="0" w:color="auto"/>
            </w:tcBorders>
          </w:tcPr>
          <w:p w14:paraId="719A7151"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tcPr>
          <w:p w14:paraId="4CFA1E45" w14:textId="77777777" w:rsidR="00FD3663" w:rsidRPr="00202105" w:rsidRDefault="00FD3663" w:rsidP="009D4432">
            <w:pPr>
              <w:pStyle w:val="TAL"/>
            </w:pPr>
            <w:r w:rsidRPr="00202105">
              <w:t>‘00010110’B</w:t>
            </w:r>
          </w:p>
        </w:tc>
        <w:tc>
          <w:tcPr>
            <w:tcW w:w="1700" w:type="dxa"/>
            <w:tcBorders>
              <w:top w:val="single" w:sz="4" w:space="0" w:color="auto"/>
              <w:left w:val="single" w:sz="4" w:space="0" w:color="auto"/>
              <w:bottom w:val="single" w:sz="4" w:space="0" w:color="auto"/>
              <w:right w:val="single" w:sz="4" w:space="0" w:color="auto"/>
            </w:tcBorders>
          </w:tcPr>
          <w:p w14:paraId="326821FF" w14:textId="77777777" w:rsidR="00FD3663" w:rsidRPr="00202105" w:rsidRDefault="00FD3663" w:rsidP="009D4432">
            <w:pPr>
              <w:pStyle w:val="TAL"/>
              <w:rPr>
                <w:szCs w:val="22"/>
              </w:rPr>
            </w:pPr>
            <w:r w:rsidRPr="00202105">
              <w:t>#22</w:t>
            </w:r>
            <w:r w:rsidRPr="00202105">
              <w:rPr>
                <w:lang w:eastAsia="ko-KR"/>
              </w:rPr>
              <w:t xml:space="preserve"> </w:t>
            </w:r>
            <w:r w:rsidRPr="00202105">
              <w:t>(Congestion)</w:t>
            </w:r>
          </w:p>
        </w:tc>
        <w:tc>
          <w:tcPr>
            <w:tcW w:w="1104" w:type="dxa"/>
            <w:tcBorders>
              <w:top w:val="single" w:sz="4" w:space="0" w:color="auto"/>
              <w:left w:val="single" w:sz="4" w:space="0" w:color="auto"/>
              <w:bottom w:val="single" w:sz="4" w:space="0" w:color="auto"/>
              <w:right w:val="single" w:sz="4" w:space="0" w:color="auto"/>
            </w:tcBorders>
          </w:tcPr>
          <w:p w14:paraId="5FED00D0" w14:textId="77777777" w:rsidR="00FD3663" w:rsidRPr="00202105" w:rsidRDefault="00FD3663" w:rsidP="009D4432">
            <w:pPr>
              <w:pStyle w:val="TAL"/>
            </w:pPr>
          </w:p>
        </w:tc>
      </w:tr>
      <w:tr w:rsidR="00FD3663" w:rsidRPr="00202105" w14:paraId="1C9B9F0F" w14:textId="77777777" w:rsidTr="00FD3663">
        <w:tc>
          <w:tcPr>
            <w:tcW w:w="4535" w:type="dxa"/>
            <w:tcBorders>
              <w:top w:val="single" w:sz="4" w:space="0" w:color="auto"/>
              <w:left w:val="single" w:sz="4" w:space="0" w:color="auto"/>
              <w:bottom w:val="single" w:sz="4" w:space="0" w:color="auto"/>
              <w:right w:val="single" w:sz="4" w:space="0" w:color="auto"/>
            </w:tcBorders>
          </w:tcPr>
          <w:p w14:paraId="4D714C24" w14:textId="77777777" w:rsidR="00FD3663" w:rsidRPr="00202105" w:rsidRDefault="00FD3663" w:rsidP="009D4432">
            <w:pPr>
              <w:pStyle w:val="TAL"/>
              <w:rPr>
                <w:szCs w:val="22"/>
              </w:rPr>
            </w:pPr>
            <w:r w:rsidRPr="00202105">
              <w:t>T3346 value</w:t>
            </w:r>
          </w:p>
        </w:tc>
        <w:tc>
          <w:tcPr>
            <w:tcW w:w="2267" w:type="dxa"/>
            <w:tcBorders>
              <w:top w:val="single" w:sz="4" w:space="0" w:color="auto"/>
              <w:left w:val="single" w:sz="4" w:space="0" w:color="auto"/>
              <w:bottom w:val="single" w:sz="4" w:space="0" w:color="auto"/>
              <w:right w:val="single" w:sz="4" w:space="0" w:color="auto"/>
            </w:tcBorders>
          </w:tcPr>
          <w:p w14:paraId="0E82DCB8" w14:textId="77777777" w:rsidR="00FD3663" w:rsidRPr="00202105" w:rsidRDefault="00FD3663" w:rsidP="009D4432">
            <w:pPr>
              <w:pStyle w:val="TAL"/>
              <w:rPr>
                <w:szCs w:val="22"/>
              </w:rPr>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4D5A37F0" w14:textId="77777777" w:rsidR="00FD3663" w:rsidRPr="00202105" w:rsidRDefault="00FD3663" w:rsidP="009D4432">
            <w:pPr>
              <w:pStyle w:val="TAL"/>
            </w:pPr>
            <w:r w:rsidRPr="00202105">
              <w:t>3 minutes</w:t>
            </w:r>
          </w:p>
        </w:tc>
        <w:tc>
          <w:tcPr>
            <w:tcW w:w="1104" w:type="dxa"/>
            <w:tcBorders>
              <w:top w:val="single" w:sz="4" w:space="0" w:color="auto"/>
              <w:left w:val="single" w:sz="4" w:space="0" w:color="auto"/>
              <w:bottom w:val="single" w:sz="4" w:space="0" w:color="auto"/>
              <w:right w:val="single" w:sz="4" w:space="0" w:color="auto"/>
            </w:tcBorders>
          </w:tcPr>
          <w:p w14:paraId="1920DBC4" w14:textId="77777777" w:rsidR="00FD3663" w:rsidRPr="00202105" w:rsidRDefault="00FD3663" w:rsidP="009D4432">
            <w:pPr>
              <w:pStyle w:val="TAL"/>
            </w:pPr>
          </w:p>
        </w:tc>
      </w:tr>
    </w:tbl>
    <w:p w14:paraId="1931C669" w14:textId="77777777" w:rsidR="00AB27BE" w:rsidRPr="00202105" w:rsidRDefault="00AB27BE" w:rsidP="009D4432"/>
    <w:p w14:paraId="25957A52" w14:textId="77777777" w:rsidR="00AB27BE" w:rsidRPr="00202105" w:rsidRDefault="00AB27BE" w:rsidP="009D4432">
      <w:pPr>
        <w:pStyle w:val="TH"/>
      </w:pPr>
      <w:r w:rsidRPr="00202105">
        <w:t>Table 11.4.4.3.3-2: REGISTRATION REQUEST (step 8, Table 11.4.4.3.2-1; step 3, TS 38.508-1 [4]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0E32DDD7" w14:textId="77777777" w:rsidTr="00005800">
        <w:tc>
          <w:tcPr>
            <w:tcW w:w="9747" w:type="dxa"/>
            <w:tcBorders>
              <w:top w:val="single" w:sz="4" w:space="0" w:color="auto"/>
            </w:tcBorders>
          </w:tcPr>
          <w:p w14:paraId="72825CE6" w14:textId="201E7C28" w:rsidR="00AB27BE" w:rsidRPr="00202105" w:rsidRDefault="00AB27BE" w:rsidP="009D4432">
            <w:pPr>
              <w:pStyle w:val="TAL"/>
            </w:pPr>
            <w:r w:rsidRPr="00202105">
              <w:t>Derivation Path: TS 38.508-1 [4], Table 4.7.1-6, Condition</w:t>
            </w:r>
            <w:r w:rsidR="007740A0" w:rsidRPr="00202105">
              <w:t xml:space="preserve"> MOBILITY</w:t>
            </w:r>
            <w:r w:rsidRPr="00202105">
              <w:t>.</w:t>
            </w:r>
          </w:p>
        </w:tc>
      </w:tr>
    </w:tbl>
    <w:p w14:paraId="5075455D" w14:textId="77777777" w:rsidR="00AB27BE" w:rsidRPr="00202105" w:rsidRDefault="00AB27BE" w:rsidP="009D4432"/>
    <w:p w14:paraId="3DF2ECD5" w14:textId="77777777" w:rsidR="00AB27BE" w:rsidRPr="00202105" w:rsidRDefault="00AB27BE" w:rsidP="009D4432">
      <w:pPr>
        <w:pStyle w:val="TH"/>
      </w:pPr>
      <w:r w:rsidRPr="00202105">
        <w:t>Table 11.4.4.3.3-3:</w:t>
      </w:r>
      <w:r w:rsidRPr="00202105">
        <w:rPr>
          <w:i/>
          <w:iCs/>
        </w:rPr>
        <w:t xml:space="preserve"> </w:t>
      </w:r>
      <w:r w:rsidRPr="00202105">
        <w:rPr>
          <w:iCs/>
        </w:rPr>
        <w:t>UL NAS TRANSPORT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F20D7EE" w14:textId="77777777" w:rsidTr="00B9749D">
        <w:tc>
          <w:tcPr>
            <w:tcW w:w="9738" w:type="dxa"/>
            <w:gridSpan w:val="4"/>
          </w:tcPr>
          <w:p w14:paraId="2B747E5F" w14:textId="5B9FF567" w:rsidR="00AB27BE" w:rsidRPr="00202105" w:rsidRDefault="00AB27BE" w:rsidP="009D4432">
            <w:pPr>
              <w:pStyle w:val="TAL"/>
            </w:pPr>
            <w:r w:rsidRPr="00202105">
              <w:t xml:space="preserve">Derivation Path: </w:t>
            </w:r>
            <w:r w:rsidR="007740A0" w:rsidRPr="00202105">
              <w:t xml:space="preserve">TS 38.508-1 [4], </w:t>
            </w:r>
            <w:r w:rsidRPr="00202105">
              <w:t>Table 4.7.1-10, condition INITIAL_PDU_REQUEST.</w:t>
            </w:r>
          </w:p>
        </w:tc>
      </w:tr>
      <w:tr w:rsidR="00AB27BE" w:rsidRPr="00202105" w14:paraId="1034A0D9" w14:textId="77777777" w:rsidTr="00B9749D">
        <w:tblPrEx>
          <w:tblCellMar>
            <w:left w:w="108" w:type="dxa"/>
            <w:right w:w="108" w:type="dxa"/>
          </w:tblCellMar>
        </w:tblPrEx>
        <w:tc>
          <w:tcPr>
            <w:tcW w:w="4535" w:type="dxa"/>
          </w:tcPr>
          <w:p w14:paraId="1A08A200" w14:textId="77777777" w:rsidR="00AB27BE" w:rsidRPr="00202105" w:rsidRDefault="00AB27BE" w:rsidP="009D4432">
            <w:pPr>
              <w:pStyle w:val="TAH"/>
            </w:pPr>
            <w:r w:rsidRPr="00202105">
              <w:t>Information Element</w:t>
            </w:r>
          </w:p>
        </w:tc>
        <w:tc>
          <w:tcPr>
            <w:tcW w:w="2267" w:type="dxa"/>
          </w:tcPr>
          <w:p w14:paraId="583B99FD" w14:textId="77777777" w:rsidR="00AB27BE" w:rsidRPr="00202105" w:rsidRDefault="00AB27BE" w:rsidP="009D4432">
            <w:pPr>
              <w:pStyle w:val="TAH"/>
            </w:pPr>
            <w:r w:rsidRPr="00202105">
              <w:t>Value/remark</w:t>
            </w:r>
          </w:p>
        </w:tc>
        <w:tc>
          <w:tcPr>
            <w:tcW w:w="1700" w:type="dxa"/>
          </w:tcPr>
          <w:p w14:paraId="018F5D66" w14:textId="77777777" w:rsidR="00AB27BE" w:rsidRPr="00202105" w:rsidRDefault="00AB27BE" w:rsidP="009D4432">
            <w:pPr>
              <w:pStyle w:val="TAH"/>
            </w:pPr>
            <w:r w:rsidRPr="00202105">
              <w:t>Comment</w:t>
            </w:r>
          </w:p>
        </w:tc>
        <w:tc>
          <w:tcPr>
            <w:tcW w:w="1245" w:type="dxa"/>
          </w:tcPr>
          <w:p w14:paraId="73FEC767" w14:textId="77777777" w:rsidR="00AB27BE" w:rsidRPr="00202105" w:rsidRDefault="00AB27BE" w:rsidP="009D4432">
            <w:pPr>
              <w:pStyle w:val="TAH"/>
            </w:pPr>
            <w:r w:rsidRPr="00202105">
              <w:t>Condition</w:t>
            </w:r>
          </w:p>
        </w:tc>
      </w:tr>
      <w:tr w:rsidR="00AB27BE" w:rsidRPr="00202105" w14:paraId="0843FCBC" w14:textId="77777777" w:rsidTr="00B9749D">
        <w:tblPrEx>
          <w:tblCellMar>
            <w:left w:w="108" w:type="dxa"/>
            <w:right w:w="108" w:type="dxa"/>
          </w:tblCellMar>
        </w:tblPrEx>
        <w:tc>
          <w:tcPr>
            <w:tcW w:w="4535" w:type="dxa"/>
          </w:tcPr>
          <w:p w14:paraId="4E0B6F89" w14:textId="77777777" w:rsidR="00AB27BE" w:rsidRPr="00202105" w:rsidRDefault="00AB27BE" w:rsidP="009D4432">
            <w:pPr>
              <w:pStyle w:val="TAL"/>
            </w:pPr>
            <w:r w:rsidRPr="00202105">
              <w:t>Request type</w:t>
            </w:r>
          </w:p>
        </w:tc>
        <w:tc>
          <w:tcPr>
            <w:tcW w:w="2267" w:type="dxa"/>
          </w:tcPr>
          <w:p w14:paraId="27C2B848" w14:textId="77777777" w:rsidR="00AB27BE" w:rsidRPr="00202105" w:rsidRDefault="00AB27BE" w:rsidP="009D4432">
            <w:pPr>
              <w:pStyle w:val="TAL"/>
            </w:pPr>
            <w:r w:rsidRPr="00202105">
              <w:t>‘011’B</w:t>
            </w:r>
          </w:p>
        </w:tc>
        <w:tc>
          <w:tcPr>
            <w:tcW w:w="1700" w:type="dxa"/>
          </w:tcPr>
          <w:p w14:paraId="74247001" w14:textId="77777777" w:rsidR="00AB27BE" w:rsidRPr="00202105" w:rsidRDefault="00AB27BE" w:rsidP="009D4432">
            <w:pPr>
              <w:pStyle w:val="TAL"/>
            </w:pPr>
            <w:r w:rsidRPr="00202105">
              <w:t>initial emergency request</w:t>
            </w:r>
          </w:p>
        </w:tc>
        <w:tc>
          <w:tcPr>
            <w:tcW w:w="1245" w:type="dxa"/>
          </w:tcPr>
          <w:p w14:paraId="34E9CC00" w14:textId="77777777" w:rsidR="00AB27BE" w:rsidRPr="00202105" w:rsidRDefault="00AB27BE" w:rsidP="009D4432">
            <w:pPr>
              <w:pStyle w:val="TAL"/>
            </w:pPr>
          </w:p>
        </w:tc>
      </w:tr>
      <w:tr w:rsidR="00AB27BE" w:rsidRPr="00202105" w14:paraId="20B27C84" w14:textId="77777777" w:rsidTr="00B9749D">
        <w:tblPrEx>
          <w:tblCellMar>
            <w:left w:w="108" w:type="dxa"/>
            <w:right w:w="108" w:type="dxa"/>
          </w:tblCellMar>
        </w:tblPrEx>
        <w:tc>
          <w:tcPr>
            <w:tcW w:w="4535" w:type="dxa"/>
          </w:tcPr>
          <w:p w14:paraId="33437EE1" w14:textId="77777777" w:rsidR="00AB27BE" w:rsidRPr="00202105" w:rsidRDefault="00AB27BE" w:rsidP="009D4432">
            <w:pPr>
              <w:pStyle w:val="TAL"/>
            </w:pPr>
            <w:r w:rsidRPr="00202105">
              <w:t>S-NSSAI</w:t>
            </w:r>
          </w:p>
        </w:tc>
        <w:tc>
          <w:tcPr>
            <w:tcW w:w="2267" w:type="dxa"/>
          </w:tcPr>
          <w:p w14:paraId="3F675BA0" w14:textId="77777777" w:rsidR="00AB27BE" w:rsidRPr="00202105" w:rsidRDefault="00AB27BE" w:rsidP="009D4432">
            <w:pPr>
              <w:pStyle w:val="TAL"/>
            </w:pPr>
            <w:r w:rsidRPr="00202105">
              <w:t>Not Present</w:t>
            </w:r>
          </w:p>
        </w:tc>
        <w:tc>
          <w:tcPr>
            <w:tcW w:w="1700" w:type="dxa"/>
          </w:tcPr>
          <w:p w14:paraId="7B32D373" w14:textId="77777777" w:rsidR="00AB27BE" w:rsidRPr="00202105" w:rsidRDefault="00AB27BE" w:rsidP="009D4432">
            <w:pPr>
              <w:pStyle w:val="TAL"/>
            </w:pPr>
          </w:p>
        </w:tc>
        <w:tc>
          <w:tcPr>
            <w:tcW w:w="1245" w:type="dxa"/>
          </w:tcPr>
          <w:p w14:paraId="67E6EA2C" w14:textId="77777777" w:rsidR="00AB27BE" w:rsidRPr="00202105" w:rsidRDefault="00AB27BE" w:rsidP="009D4432">
            <w:pPr>
              <w:pStyle w:val="TAL"/>
            </w:pPr>
          </w:p>
        </w:tc>
      </w:tr>
      <w:tr w:rsidR="00AB27BE" w:rsidRPr="00202105" w14:paraId="38A6DE62" w14:textId="77777777" w:rsidTr="00B9749D">
        <w:tblPrEx>
          <w:tblCellMar>
            <w:left w:w="108" w:type="dxa"/>
            <w:right w:w="108" w:type="dxa"/>
          </w:tblCellMar>
        </w:tblPrEx>
        <w:tc>
          <w:tcPr>
            <w:tcW w:w="4535" w:type="dxa"/>
          </w:tcPr>
          <w:p w14:paraId="7A5FA852" w14:textId="77777777" w:rsidR="00AB27BE" w:rsidRPr="00202105" w:rsidRDefault="00AB27BE" w:rsidP="009D4432">
            <w:pPr>
              <w:pStyle w:val="TAL"/>
            </w:pPr>
            <w:r w:rsidRPr="00202105">
              <w:t>DNN</w:t>
            </w:r>
          </w:p>
        </w:tc>
        <w:tc>
          <w:tcPr>
            <w:tcW w:w="2267" w:type="dxa"/>
          </w:tcPr>
          <w:p w14:paraId="42C93FDC" w14:textId="77777777" w:rsidR="00AB27BE" w:rsidRPr="00202105" w:rsidRDefault="00AB27BE" w:rsidP="009D4432">
            <w:pPr>
              <w:pStyle w:val="TAL"/>
            </w:pPr>
            <w:r w:rsidRPr="00202105">
              <w:t>Not Present</w:t>
            </w:r>
          </w:p>
        </w:tc>
        <w:tc>
          <w:tcPr>
            <w:tcW w:w="1700" w:type="dxa"/>
          </w:tcPr>
          <w:p w14:paraId="3DA3AE51" w14:textId="77777777" w:rsidR="00AB27BE" w:rsidRPr="00202105" w:rsidRDefault="00AB27BE" w:rsidP="009D4432">
            <w:pPr>
              <w:pStyle w:val="TAL"/>
            </w:pPr>
          </w:p>
        </w:tc>
        <w:tc>
          <w:tcPr>
            <w:tcW w:w="1245" w:type="dxa"/>
          </w:tcPr>
          <w:p w14:paraId="4B6339A2" w14:textId="77777777" w:rsidR="00AB27BE" w:rsidRPr="00202105" w:rsidRDefault="00AB27BE" w:rsidP="009D4432">
            <w:pPr>
              <w:pStyle w:val="TAL"/>
            </w:pPr>
          </w:p>
        </w:tc>
      </w:tr>
    </w:tbl>
    <w:p w14:paraId="74AE29F8" w14:textId="77777777" w:rsidR="00AB27BE" w:rsidRPr="00202105" w:rsidRDefault="00AB27BE" w:rsidP="009D4432"/>
    <w:p w14:paraId="588CFD2A" w14:textId="77777777" w:rsidR="00AB27BE" w:rsidRPr="00202105" w:rsidRDefault="00AB27BE" w:rsidP="009D4432">
      <w:pPr>
        <w:pStyle w:val="TH"/>
      </w:pPr>
      <w:r w:rsidRPr="00202105">
        <w:lastRenderedPageBreak/>
        <w:t>Table 11.4.4.3.3-4:</w:t>
      </w:r>
      <w:r w:rsidRPr="00202105">
        <w:rPr>
          <w:i/>
          <w:iCs/>
        </w:rPr>
        <w:t xml:space="preserve"> </w:t>
      </w:r>
      <w:r w:rsidRPr="00202105">
        <w:rPr>
          <w:iCs/>
        </w:rPr>
        <w:t>PDU SESSION ESTABLISHMENT REQUEST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80771E1" w14:textId="77777777" w:rsidTr="00B9749D">
        <w:tc>
          <w:tcPr>
            <w:tcW w:w="9738" w:type="dxa"/>
            <w:gridSpan w:val="4"/>
          </w:tcPr>
          <w:p w14:paraId="33D907A7" w14:textId="1B95EED4" w:rsidR="00AB27BE" w:rsidRPr="00202105" w:rsidRDefault="00AB27BE" w:rsidP="009D4432">
            <w:pPr>
              <w:pStyle w:val="TAL"/>
            </w:pPr>
            <w:r w:rsidRPr="00202105">
              <w:t xml:space="preserve">Derivation Path: </w:t>
            </w:r>
            <w:r w:rsidR="007740A0" w:rsidRPr="00202105">
              <w:t xml:space="preserve">TS 38.508-1 [4], </w:t>
            </w:r>
            <w:r w:rsidRPr="00202105">
              <w:t>Table 4.7.2-1.</w:t>
            </w:r>
          </w:p>
        </w:tc>
      </w:tr>
      <w:tr w:rsidR="00AB27BE" w:rsidRPr="00202105" w14:paraId="7D7E2B66" w14:textId="77777777" w:rsidTr="00B9749D">
        <w:tblPrEx>
          <w:tblCellMar>
            <w:left w:w="108" w:type="dxa"/>
            <w:right w:w="108" w:type="dxa"/>
          </w:tblCellMar>
        </w:tblPrEx>
        <w:tc>
          <w:tcPr>
            <w:tcW w:w="4535" w:type="dxa"/>
          </w:tcPr>
          <w:p w14:paraId="40A880E8" w14:textId="77777777" w:rsidR="00AB27BE" w:rsidRPr="00202105" w:rsidRDefault="00AB27BE" w:rsidP="009D4432">
            <w:pPr>
              <w:pStyle w:val="TAH"/>
            </w:pPr>
            <w:r w:rsidRPr="00202105">
              <w:t>Information Element</w:t>
            </w:r>
          </w:p>
        </w:tc>
        <w:tc>
          <w:tcPr>
            <w:tcW w:w="2267" w:type="dxa"/>
          </w:tcPr>
          <w:p w14:paraId="1B6618A7" w14:textId="77777777" w:rsidR="00AB27BE" w:rsidRPr="00202105" w:rsidRDefault="00AB27BE" w:rsidP="009D4432">
            <w:pPr>
              <w:pStyle w:val="TAH"/>
            </w:pPr>
            <w:r w:rsidRPr="00202105">
              <w:t>Value/remark</w:t>
            </w:r>
          </w:p>
        </w:tc>
        <w:tc>
          <w:tcPr>
            <w:tcW w:w="1700" w:type="dxa"/>
          </w:tcPr>
          <w:p w14:paraId="36CC8660" w14:textId="77777777" w:rsidR="00AB27BE" w:rsidRPr="00202105" w:rsidRDefault="00AB27BE" w:rsidP="009D4432">
            <w:pPr>
              <w:pStyle w:val="TAH"/>
            </w:pPr>
            <w:r w:rsidRPr="00202105">
              <w:t>Comment</w:t>
            </w:r>
          </w:p>
        </w:tc>
        <w:tc>
          <w:tcPr>
            <w:tcW w:w="1245" w:type="dxa"/>
          </w:tcPr>
          <w:p w14:paraId="5F4BE432" w14:textId="77777777" w:rsidR="00AB27BE" w:rsidRPr="00202105" w:rsidRDefault="00AB27BE" w:rsidP="009D4432">
            <w:pPr>
              <w:pStyle w:val="TAH"/>
            </w:pPr>
            <w:r w:rsidRPr="00202105">
              <w:t>Condition</w:t>
            </w:r>
          </w:p>
        </w:tc>
      </w:tr>
      <w:tr w:rsidR="00AB27BE" w:rsidRPr="00202105" w14:paraId="0ED940D9" w14:textId="77777777" w:rsidTr="00B9749D">
        <w:tblPrEx>
          <w:tblCellMar>
            <w:left w:w="108" w:type="dxa"/>
            <w:right w:w="108" w:type="dxa"/>
          </w:tblCellMar>
        </w:tblPrEx>
        <w:tc>
          <w:tcPr>
            <w:tcW w:w="4535" w:type="dxa"/>
          </w:tcPr>
          <w:p w14:paraId="6C53F511" w14:textId="77777777" w:rsidR="00AB27BE" w:rsidRPr="00202105" w:rsidRDefault="00AB27BE" w:rsidP="009D4432">
            <w:pPr>
              <w:pStyle w:val="TAL"/>
            </w:pPr>
            <w:r w:rsidRPr="00202105">
              <w:t>PDU session ID</w:t>
            </w:r>
          </w:p>
        </w:tc>
        <w:tc>
          <w:tcPr>
            <w:tcW w:w="2267" w:type="dxa"/>
          </w:tcPr>
          <w:p w14:paraId="6BED87AE" w14:textId="77777777" w:rsidR="00AB27BE" w:rsidRPr="00202105" w:rsidRDefault="00AB27BE" w:rsidP="009D4432">
            <w:pPr>
              <w:pStyle w:val="TAL"/>
            </w:pPr>
            <w:r w:rsidRPr="00202105">
              <w:t xml:space="preserve">A value that is not currently being used by another PDU session </w:t>
            </w:r>
          </w:p>
        </w:tc>
        <w:tc>
          <w:tcPr>
            <w:tcW w:w="1700" w:type="dxa"/>
          </w:tcPr>
          <w:p w14:paraId="127B1DD1" w14:textId="77777777" w:rsidR="00AB27BE" w:rsidRPr="00202105" w:rsidRDefault="00AB27BE" w:rsidP="009D4432">
            <w:pPr>
              <w:pStyle w:val="TAL"/>
            </w:pPr>
          </w:p>
        </w:tc>
        <w:tc>
          <w:tcPr>
            <w:tcW w:w="1245" w:type="dxa"/>
          </w:tcPr>
          <w:p w14:paraId="18339B4B" w14:textId="77777777" w:rsidR="00AB27BE" w:rsidRPr="00202105" w:rsidRDefault="00AB27BE" w:rsidP="009D4432">
            <w:pPr>
              <w:pStyle w:val="TAL"/>
            </w:pPr>
          </w:p>
        </w:tc>
      </w:tr>
      <w:tr w:rsidR="00AB27BE" w:rsidRPr="00202105" w14:paraId="2E03C656" w14:textId="77777777" w:rsidTr="00B9749D">
        <w:tblPrEx>
          <w:tblCellMar>
            <w:left w:w="108" w:type="dxa"/>
            <w:right w:w="108" w:type="dxa"/>
          </w:tblCellMar>
        </w:tblPrEx>
        <w:tc>
          <w:tcPr>
            <w:tcW w:w="4535" w:type="dxa"/>
          </w:tcPr>
          <w:p w14:paraId="3F998BF0" w14:textId="77777777" w:rsidR="00AB27BE" w:rsidRPr="00202105" w:rsidRDefault="00AB27BE" w:rsidP="009D4432">
            <w:pPr>
              <w:pStyle w:val="TAL"/>
            </w:pPr>
            <w:r w:rsidRPr="00202105">
              <w:t>PTI</w:t>
            </w:r>
          </w:p>
        </w:tc>
        <w:tc>
          <w:tcPr>
            <w:tcW w:w="2267" w:type="dxa"/>
          </w:tcPr>
          <w:p w14:paraId="009A5E7E" w14:textId="77777777" w:rsidR="00AB27BE" w:rsidRPr="00202105" w:rsidRDefault="00AB27BE" w:rsidP="009D4432">
            <w:pPr>
              <w:pStyle w:val="TAL"/>
            </w:pPr>
            <w:r w:rsidRPr="00202105">
              <w:t>A value currently not used</w:t>
            </w:r>
          </w:p>
        </w:tc>
        <w:tc>
          <w:tcPr>
            <w:tcW w:w="1700" w:type="dxa"/>
          </w:tcPr>
          <w:p w14:paraId="3D27B541" w14:textId="77777777" w:rsidR="00AB27BE" w:rsidRPr="00202105" w:rsidRDefault="00AB27BE" w:rsidP="009D4432">
            <w:pPr>
              <w:pStyle w:val="TAL"/>
            </w:pPr>
          </w:p>
        </w:tc>
        <w:tc>
          <w:tcPr>
            <w:tcW w:w="1245" w:type="dxa"/>
          </w:tcPr>
          <w:p w14:paraId="37616245" w14:textId="77777777" w:rsidR="00AB27BE" w:rsidRPr="00202105" w:rsidRDefault="00AB27BE" w:rsidP="009D4432">
            <w:pPr>
              <w:pStyle w:val="TAL"/>
            </w:pPr>
          </w:p>
        </w:tc>
      </w:tr>
      <w:tr w:rsidR="00AB27BE" w:rsidRPr="00202105" w14:paraId="51333C7E" w14:textId="77777777" w:rsidTr="00B9749D">
        <w:tblPrEx>
          <w:tblCellMar>
            <w:left w:w="108" w:type="dxa"/>
            <w:right w:w="108" w:type="dxa"/>
          </w:tblCellMar>
        </w:tblPrEx>
        <w:tc>
          <w:tcPr>
            <w:tcW w:w="4535" w:type="dxa"/>
          </w:tcPr>
          <w:p w14:paraId="61DC9FD7" w14:textId="77777777" w:rsidR="00AB27BE" w:rsidRPr="00202105" w:rsidRDefault="00AB27BE" w:rsidP="009D4432">
            <w:pPr>
              <w:pStyle w:val="TAL"/>
            </w:pPr>
            <w:r w:rsidRPr="00202105">
              <w:t>SSC mode</w:t>
            </w:r>
          </w:p>
        </w:tc>
        <w:tc>
          <w:tcPr>
            <w:tcW w:w="2267" w:type="dxa"/>
          </w:tcPr>
          <w:p w14:paraId="67ECE9B3" w14:textId="77777777" w:rsidR="00AB27BE" w:rsidRPr="00202105" w:rsidRDefault="00AB27BE" w:rsidP="009D4432">
            <w:pPr>
              <w:pStyle w:val="TAL"/>
            </w:pPr>
            <w:r w:rsidRPr="00202105">
              <w:t>‘001’B</w:t>
            </w:r>
          </w:p>
        </w:tc>
        <w:tc>
          <w:tcPr>
            <w:tcW w:w="1700" w:type="dxa"/>
          </w:tcPr>
          <w:p w14:paraId="06CE55C4" w14:textId="77777777" w:rsidR="00AB27BE" w:rsidRPr="00202105" w:rsidRDefault="00AB27BE" w:rsidP="009D4432">
            <w:pPr>
              <w:pStyle w:val="TAL"/>
            </w:pPr>
            <w:r w:rsidRPr="00202105">
              <w:t>SSC mode 1</w:t>
            </w:r>
          </w:p>
        </w:tc>
        <w:tc>
          <w:tcPr>
            <w:tcW w:w="1245" w:type="dxa"/>
          </w:tcPr>
          <w:p w14:paraId="34BCFC99" w14:textId="77777777" w:rsidR="00AB27BE" w:rsidRPr="00202105" w:rsidRDefault="00AB27BE" w:rsidP="009D4432">
            <w:pPr>
              <w:pStyle w:val="TAL"/>
            </w:pPr>
          </w:p>
        </w:tc>
      </w:tr>
    </w:tbl>
    <w:p w14:paraId="35A48F7B" w14:textId="77777777" w:rsidR="00FD3663" w:rsidRPr="00202105" w:rsidRDefault="00FD3663" w:rsidP="009D4432"/>
    <w:p w14:paraId="05213622" w14:textId="63FDB028" w:rsidR="002F4316" w:rsidRPr="00202105" w:rsidRDefault="002F4316" w:rsidP="009D4432">
      <w:pPr>
        <w:pStyle w:val="TH"/>
      </w:pPr>
      <w:r w:rsidRPr="00202105">
        <w:t>Table 11.4.4.3.3-5: PDU SESSION RELEASE COMMAND (step 12</w:t>
      </w:r>
      <w:r w:rsidR="007740A0" w:rsidRPr="00202105">
        <w:t>, Table 11.4.4.3.2-1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2F4316" w:rsidRPr="00202105" w14:paraId="690A6EF4" w14:textId="77777777" w:rsidTr="00B9749D">
        <w:tc>
          <w:tcPr>
            <w:tcW w:w="9738" w:type="dxa"/>
            <w:gridSpan w:val="4"/>
            <w:tcBorders>
              <w:top w:val="single" w:sz="4" w:space="0" w:color="auto"/>
              <w:left w:val="single" w:sz="4" w:space="0" w:color="auto"/>
              <w:bottom w:val="single" w:sz="4" w:space="0" w:color="auto"/>
              <w:right w:val="single" w:sz="4" w:space="0" w:color="auto"/>
            </w:tcBorders>
            <w:hideMark/>
          </w:tcPr>
          <w:p w14:paraId="66265EA9" w14:textId="77777777" w:rsidR="002F4316" w:rsidRPr="00202105" w:rsidRDefault="002F4316" w:rsidP="009D4432">
            <w:pPr>
              <w:pStyle w:val="TAL"/>
            </w:pPr>
            <w:r w:rsidRPr="00202105">
              <w:t>Derivation Path: TS 38.508-1 [4] Table 4.7.2-14</w:t>
            </w:r>
          </w:p>
        </w:tc>
      </w:tr>
      <w:tr w:rsidR="002F4316" w:rsidRPr="00202105" w14:paraId="239FC6F0"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F869E" w14:textId="77777777" w:rsidR="002F4316" w:rsidRPr="00202105" w:rsidRDefault="002F431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C3E88" w14:textId="77777777" w:rsidR="002F4316" w:rsidRPr="00202105" w:rsidRDefault="002F431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A6CC" w14:textId="77777777" w:rsidR="002F4316" w:rsidRPr="00202105" w:rsidRDefault="002F431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6AD36" w14:textId="77777777" w:rsidR="002F4316" w:rsidRPr="00202105" w:rsidRDefault="002F4316" w:rsidP="009D4432">
            <w:pPr>
              <w:pStyle w:val="TAH"/>
            </w:pPr>
            <w:r w:rsidRPr="00202105">
              <w:t>Condition</w:t>
            </w:r>
          </w:p>
        </w:tc>
      </w:tr>
      <w:tr w:rsidR="002F4316" w:rsidRPr="00202105" w14:paraId="36B806B8"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FA241" w14:textId="77777777" w:rsidR="002F4316" w:rsidRPr="00202105" w:rsidRDefault="002F4316" w:rsidP="009D4432">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72E0" w14:textId="77777777" w:rsidR="002F4316" w:rsidRPr="00202105" w:rsidRDefault="002F4316" w:rsidP="007740A0">
            <w:pPr>
              <w:pStyle w:val="TAL"/>
            </w:pPr>
            <w:r w:rsidRPr="00202105">
              <w:t>An ID of an existing 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3DE5C" w14:textId="77777777" w:rsidR="002F4316" w:rsidRPr="00202105" w:rsidRDefault="002F431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620E0" w14:textId="77777777" w:rsidR="002F4316" w:rsidRPr="00202105" w:rsidRDefault="002F4316" w:rsidP="009D4432">
            <w:pPr>
              <w:pStyle w:val="TAL"/>
            </w:pPr>
          </w:p>
        </w:tc>
      </w:tr>
      <w:tr w:rsidR="002F4316" w:rsidRPr="00202105" w14:paraId="4C650C89"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69669" w14:textId="77777777" w:rsidR="002F4316" w:rsidRPr="00202105" w:rsidRDefault="002F4316" w:rsidP="009D4432">
            <w:pPr>
              <w:pStyle w:val="TAL"/>
            </w:pPr>
            <w:r w:rsidRPr="00202105">
              <w:t>5GSM 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249E" w14:textId="77777777" w:rsidR="002F4316" w:rsidRPr="00202105" w:rsidRDefault="002F4316" w:rsidP="009D4432">
            <w:pPr>
              <w:pStyle w:val="TAL"/>
            </w:pPr>
            <w:r w:rsidRPr="00202105">
              <w:t>'0001 1010'B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A9F82" w14:textId="77777777" w:rsidR="002F4316" w:rsidRPr="00202105" w:rsidRDefault="002F4316" w:rsidP="009D4432">
            <w:pPr>
              <w:pStyle w:val="TAL"/>
            </w:pPr>
            <w:r w:rsidRPr="00202105">
              <w:t>insufficient resources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61D75" w14:textId="77777777" w:rsidR="002F4316" w:rsidRPr="00202105" w:rsidRDefault="002F4316" w:rsidP="009D4432">
            <w:pPr>
              <w:pStyle w:val="TAL"/>
            </w:pPr>
          </w:p>
        </w:tc>
      </w:tr>
      <w:tr w:rsidR="002F4316" w:rsidRPr="00202105" w14:paraId="57A8CBA2"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EC77F" w14:textId="77777777" w:rsidR="002F4316" w:rsidRPr="00202105" w:rsidRDefault="002F4316" w:rsidP="009D4432">
            <w:pPr>
              <w:pStyle w:val="TAL"/>
            </w:pPr>
            <w:r w:rsidRPr="00202105">
              <w:t>Back-off timer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84A45" w14:textId="77777777" w:rsidR="002F4316" w:rsidRPr="00202105" w:rsidRDefault="002F4316" w:rsidP="009D4432">
            <w:pPr>
              <w:pStyle w:val="TAL"/>
            </w:pPr>
            <w:r w:rsidRPr="00202105">
              <w:t>‘1010 0101’B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631ED" w14:textId="77777777" w:rsidR="002F4316" w:rsidRPr="00202105" w:rsidRDefault="002F4316" w:rsidP="009D4432">
            <w:pPr>
              <w:pStyle w:val="TAL"/>
              <w:rPr>
                <w:lang w:eastAsia="zh-CN"/>
              </w:rPr>
            </w:pPr>
            <w:r w:rsidRPr="00202105">
              <w:rPr>
                <w:lang w:eastAsia="zh-CN"/>
              </w:rPr>
              <w:t>5 minutes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62A7C" w14:textId="77777777" w:rsidR="002F4316" w:rsidRPr="00202105" w:rsidRDefault="002F4316" w:rsidP="009D4432">
            <w:pPr>
              <w:pStyle w:val="TAL"/>
            </w:pPr>
          </w:p>
        </w:tc>
      </w:tr>
    </w:tbl>
    <w:p w14:paraId="470E0A9F" w14:textId="77777777" w:rsidR="00BD0038" w:rsidRPr="00202105" w:rsidRDefault="00BD0038" w:rsidP="009D4432"/>
    <w:p w14:paraId="00BA5719" w14:textId="77777777" w:rsidR="00BD0038" w:rsidRPr="00202105" w:rsidRDefault="00BD0038" w:rsidP="009D4432">
      <w:pPr>
        <w:pStyle w:val="TH"/>
      </w:pPr>
      <w:r w:rsidRPr="00202105">
        <w:t xml:space="preserve">Table 11.4.4.3.3-6: </w:t>
      </w:r>
      <w:r w:rsidRPr="00202105">
        <w:rPr>
          <w:iCs/>
        </w:rPr>
        <w:t>RRCReconfiguration</w:t>
      </w:r>
      <w:r w:rsidRPr="00202105">
        <w:t xml:space="preserve"> (step 16H, Table 11.4.4.3.2-1; step 9, TS 38.508-1 [4] Table 4.9.11.2.2-1)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BD0038" w:rsidRPr="00202105" w14:paraId="6E491BDA" w14:textId="77777777" w:rsidTr="00BD0038">
        <w:tc>
          <w:tcPr>
            <w:tcW w:w="9738" w:type="dxa"/>
            <w:tcBorders>
              <w:top w:val="single" w:sz="4" w:space="0" w:color="auto"/>
              <w:left w:val="single" w:sz="4" w:space="0" w:color="auto"/>
              <w:bottom w:val="single" w:sz="4" w:space="0" w:color="auto"/>
              <w:right w:val="single" w:sz="4" w:space="0" w:color="auto"/>
            </w:tcBorders>
            <w:hideMark/>
          </w:tcPr>
          <w:p w14:paraId="07AC0BB0" w14:textId="77777777" w:rsidR="00BD0038" w:rsidRPr="00202105" w:rsidRDefault="00BD0038" w:rsidP="009D4432">
            <w:pPr>
              <w:pStyle w:val="TAL"/>
            </w:pPr>
            <w:r w:rsidRPr="00202105">
              <w:t>Derivation Path: TS 38.508-1 [4] Table 4.8.1-1B: RRCReconfiguration-SRB2-DRB(1,0)</w:t>
            </w:r>
          </w:p>
        </w:tc>
      </w:tr>
    </w:tbl>
    <w:p w14:paraId="0198F7F9" w14:textId="373449F3" w:rsidR="002F4316" w:rsidRPr="00202105" w:rsidRDefault="002F4316" w:rsidP="009D4432"/>
    <w:p w14:paraId="646DB112" w14:textId="77777777" w:rsidR="00FD3663" w:rsidRPr="00202105" w:rsidRDefault="00FD3663" w:rsidP="007267D5">
      <w:pPr>
        <w:pStyle w:val="Heading3"/>
      </w:pPr>
      <w:r w:rsidRPr="00202105">
        <w:t>11.4.5</w:t>
      </w:r>
      <w:r w:rsidRPr="00202105">
        <w:tab/>
        <w:t xml:space="preserve">5GMM-REGISTERED.LIMITED-SERVICE / 5GMM-IDLE / Emergency call establishment and release / Handling of 5GS forbidden </w:t>
      </w:r>
      <w:r w:rsidRPr="00202105">
        <w:rPr>
          <w:lang w:eastAsia="ko-KR"/>
        </w:rPr>
        <w:t>tracking</w:t>
      </w:r>
      <w:r w:rsidRPr="00202105">
        <w:t xml:space="preserve"> areas for roaming</w:t>
      </w:r>
    </w:p>
    <w:p w14:paraId="5F2EE06C" w14:textId="77777777" w:rsidR="00FD3663" w:rsidRPr="00202105" w:rsidRDefault="00FD3663" w:rsidP="00FD3663">
      <w:pPr>
        <w:pStyle w:val="H6"/>
      </w:pPr>
      <w:r w:rsidRPr="00202105">
        <w:t>11.4.5.1</w:t>
      </w:r>
      <w:r w:rsidRPr="00202105">
        <w:tab/>
        <w:t>Test Purpose (TP)</w:t>
      </w:r>
    </w:p>
    <w:p w14:paraId="24646F38" w14:textId="77777777" w:rsidR="00FD3663" w:rsidRPr="00202105" w:rsidRDefault="00FD3663" w:rsidP="00FD3663">
      <w:pPr>
        <w:pStyle w:val="H6"/>
      </w:pPr>
      <w:r w:rsidRPr="00202105">
        <w:t>(1)</w:t>
      </w:r>
    </w:p>
    <w:p w14:paraId="3C0B84F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w:t>
      </w:r>
    </w:p>
    <w:p w14:paraId="20F8FED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0B54D19A"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4FF9B877" w14:textId="511A0CA3"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w:t>
      </w:r>
      <w:r w:rsidR="005A36E3" w:rsidRPr="00202105">
        <w:rPr>
          <w:noProof w:val="0"/>
        </w:rPr>
        <w:t xml:space="preserve">sends INVITE and </w:t>
      </w:r>
      <w:r w:rsidRPr="00202105">
        <w:rPr>
          <w:noProof w:val="0"/>
        </w:rPr>
        <w:t>establishes the Emergency call }</w:t>
      </w:r>
    </w:p>
    <w:p w14:paraId="3A269DE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768547C3" w14:textId="77777777" w:rsidR="00FD3663" w:rsidRPr="00202105" w:rsidRDefault="00FD3663" w:rsidP="00FD3663">
      <w:pPr>
        <w:pStyle w:val="PL"/>
        <w:rPr>
          <w:noProof w:val="0"/>
        </w:rPr>
      </w:pPr>
    </w:p>
    <w:p w14:paraId="721F0CA8" w14:textId="77777777" w:rsidR="00FD3663" w:rsidRPr="00202105" w:rsidRDefault="00FD3663" w:rsidP="00FD3663">
      <w:pPr>
        <w:pStyle w:val="H6"/>
      </w:pPr>
      <w:r w:rsidRPr="00202105">
        <w:t>(2)</w:t>
      </w:r>
    </w:p>
    <w:p w14:paraId="2C357CF2"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having established an Emergency call }</w:t>
      </w:r>
    </w:p>
    <w:p w14:paraId="1B0729C1"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CD9A2C8"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4446D269"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6C02D47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39CEC23" w14:textId="77777777" w:rsidR="00FD3663" w:rsidRPr="00202105" w:rsidRDefault="00FD3663" w:rsidP="00FD3663">
      <w:pPr>
        <w:pStyle w:val="PL"/>
        <w:rPr>
          <w:noProof w:val="0"/>
        </w:rPr>
      </w:pPr>
    </w:p>
    <w:p w14:paraId="761BC291" w14:textId="77777777" w:rsidR="00FD3663" w:rsidRPr="00202105" w:rsidRDefault="00FD3663" w:rsidP="00FD3663">
      <w:pPr>
        <w:pStyle w:val="H6"/>
      </w:pPr>
      <w:r w:rsidRPr="00202105">
        <w:t>11.4.5.2</w:t>
      </w:r>
      <w:r w:rsidRPr="00202105">
        <w:tab/>
        <w:t>Conformance requirement</w:t>
      </w:r>
    </w:p>
    <w:p w14:paraId="22043C4C" w14:textId="7EE4D364" w:rsidR="00FD3663" w:rsidRPr="00202105" w:rsidRDefault="00FD3663" w:rsidP="009D4432">
      <w:r w:rsidRPr="00202105">
        <w:t>References: The conformance requirements covered in the present TC are specified in: TS 24.501 [22], subclause 5.5.1.3.5, TS 23.122 [38], subclause 3.4.2</w:t>
      </w:r>
      <w:r w:rsidR="005A36E3" w:rsidRPr="00202105">
        <w:t>, TS 24.229 [</w:t>
      </w:r>
      <w:r w:rsidR="002A09E9" w:rsidRPr="00202105">
        <w:t>44</w:t>
      </w:r>
      <w:r w:rsidR="005A36E3" w:rsidRPr="00202105">
        <w:t>] subclauses U.2.2.6.1, 5.1.6.8.2</w:t>
      </w:r>
      <w:r w:rsidRPr="00202105">
        <w:t>. Unless otherwise stated these are Rel-15 requirements.</w:t>
      </w:r>
    </w:p>
    <w:p w14:paraId="178A00C2" w14:textId="77777777" w:rsidR="00FD3663" w:rsidRPr="00202105" w:rsidRDefault="00FD3663" w:rsidP="009D4432">
      <w:r w:rsidRPr="00202105">
        <w:t>[TS 24.501, subclause 5.5.1.3.5]</w:t>
      </w:r>
    </w:p>
    <w:p w14:paraId="244BE174" w14:textId="77777777" w:rsidR="00FD3663" w:rsidRPr="00202105" w:rsidRDefault="00FD3663"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E14E3DA" w14:textId="77777777" w:rsidR="00FD3663" w:rsidRPr="00202105" w:rsidRDefault="00FD3663" w:rsidP="009D4432">
      <w:pPr>
        <w:pStyle w:val="B1"/>
        <w:rPr>
          <w:lang w:eastAsia="ko-KR"/>
        </w:rPr>
      </w:pPr>
      <w:r w:rsidRPr="00202105">
        <w:lastRenderedPageBreak/>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5275EB53" w14:textId="77777777" w:rsidR="00FD3663" w:rsidRPr="00202105" w:rsidRDefault="00FD3663"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10D1B3C9" w14:textId="77777777" w:rsidR="00FD3663" w:rsidRPr="00202105" w:rsidRDefault="00FD3663"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57EAD752" w14:textId="77777777" w:rsidR="00FD3663" w:rsidRPr="00202105" w:rsidRDefault="00FD3663" w:rsidP="009D4432">
      <w:r w:rsidRPr="00202105">
        <w:t>[TS 23.122, subclause 3.4.2]</w:t>
      </w:r>
    </w:p>
    <w:p w14:paraId="144467C3" w14:textId="77777777" w:rsidR="005A36E3" w:rsidRPr="00202105" w:rsidRDefault="00FD3663" w:rsidP="005A36E3">
      <w:r w:rsidRPr="00202105">
        <w:t>The MS is not allowed to request 5GS services except emergency services when camped on a cell of a TA of which belongs to the list of "5GS forbidden tracking areas for regional provision of service".</w:t>
      </w:r>
    </w:p>
    <w:p w14:paraId="1F4D694D" w14:textId="77777777" w:rsidR="005A36E3" w:rsidRPr="00202105" w:rsidRDefault="005A36E3" w:rsidP="005A36E3">
      <w:r w:rsidRPr="00202105">
        <w:t>[TS 24.229, clause U.2.2.6.1]:</w:t>
      </w:r>
    </w:p>
    <w:p w14:paraId="77CD710E" w14:textId="77777777" w:rsidR="005A36E3" w:rsidRPr="00202105" w:rsidRDefault="005A36E3" w:rsidP="005A36E3">
      <w:pPr>
        <w:rPr>
          <w:lang w:eastAsia="ja-JP"/>
        </w:rPr>
      </w:pPr>
      <w:r w:rsidRPr="00202105">
        <w:t xml:space="preserve">Some jurisdictions allow emergency calls to be made when the UE does not contain an </w:t>
      </w:r>
      <w:r w:rsidRPr="00202105">
        <w:rPr>
          <w:lang w:eastAsia="zh-CN"/>
        </w:rPr>
        <w:t>UICC</w:t>
      </w:r>
      <w:r w:rsidRPr="00202105">
        <w:t xml:space="preserve">, or where the credentials are not accepted. Additionally, where the UE is in state </w:t>
      </w:r>
      <w:r w:rsidRPr="00202105">
        <w:rPr>
          <w:lang w:eastAsia="zh-CN"/>
        </w:rPr>
        <w:t>5G</w:t>
      </w:r>
      <w:r w:rsidRPr="00202105">
        <w:t xml:space="preserve">MM-REGISTERED.LIMITED-SERVICE or </w:t>
      </w:r>
      <w:r w:rsidRPr="00202105">
        <w:rPr>
          <w:lang w:eastAsia="zh-CN"/>
        </w:rPr>
        <w:t>5G</w:t>
      </w:r>
      <w:r w:rsidRPr="00202105">
        <w:t>MM-REGISTERED.PLMN-SEARCH, a normal r</w:t>
      </w:r>
      <w:r w:rsidRPr="00202105">
        <w:rPr>
          <w:lang w:eastAsia="zh-CN"/>
        </w:rPr>
        <w:t>egistration</w:t>
      </w:r>
      <w:r w:rsidRPr="00202105">
        <w:t xml:space="preserve"> in 5GS has been attempted but it can also be assumed that a registration in the IM CN subsystem will also fail. In such cases, subject to the lower layers indicating that the network </w:t>
      </w:r>
      <w:r w:rsidRPr="00202105">
        <w:rPr>
          <w:lang w:eastAsia="ja-JP"/>
        </w:rPr>
        <w:t xml:space="preserve">does </w:t>
      </w:r>
      <w:r w:rsidRPr="00202105">
        <w:t>support emergency bearer services in limited service state (see 3GPP TS 36.331 [19F] or 3GPP TS 38.331 [19G]), the procedures for emergency calls without registration can be applied, as defined in subclause 5.1.6.8.2.</w:t>
      </w:r>
      <w:r w:rsidRPr="00202105">
        <w:rPr>
          <w:lang w:eastAsia="ja-JP"/>
        </w:rPr>
        <w:t xml:space="preserve"> If the 5GS primary authentication procedure has already succeeded during the latest normal or emergency </w:t>
      </w:r>
      <w:r w:rsidRPr="00202105">
        <w:t>registration</w:t>
      </w:r>
      <w:r w:rsidRPr="00202105">
        <w:rPr>
          <w:lang w:eastAsia="ja-JP"/>
        </w:rPr>
        <w:t xml:space="preserve"> procedure</w:t>
      </w:r>
      <w:r w:rsidRPr="00202105">
        <w:t xml:space="preserve"> in 5GS</w:t>
      </w:r>
      <w:r w:rsidRPr="00202105">
        <w:rPr>
          <w:lang w:eastAsia="ja-JP"/>
        </w:rPr>
        <w:t>, the UE shall perform an initial emergency registration, as described in subclause 5.1.6.2 before attempting an emergency call as described in subclause 5.1.6.8.3.</w:t>
      </w:r>
    </w:p>
    <w:p w14:paraId="1F772E3C" w14:textId="77777777" w:rsidR="005A36E3" w:rsidRPr="00202105" w:rsidRDefault="005A36E3" w:rsidP="005A36E3">
      <w:pPr>
        <w:pStyle w:val="NO"/>
      </w:pPr>
      <w:r w:rsidRPr="00202105">
        <w:rPr>
          <w:rFonts w:eastAsia="MS Mincho"/>
          <w:lang w:eastAsia="ar-SA"/>
        </w:rPr>
        <w:t>NOTE 1:</w:t>
      </w:r>
      <w:r w:rsidRPr="00202105">
        <w:rPr>
          <w:rFonts w:eastAsia="MS Mincho"/>
          <w:lang w:eastAsia="ar-SA"/>
        </w:rPr>
        <w:tab/>
        <w:t xml:space="preserve">The </w:t>
      </w:r>
      <w:r w:rsidRPr="00202105">
        <w:rPr>
          <w:lang w:eastAsia="ar-SA"/>
        </w:rPr>
        <w:t xml:space="preserve">UE can determine that </w:t>
      </w:r>
      <w:r w:rsidRPr="00202105">
        <w:rPr>
          <w:lang w:eastAsia="ja-JP"/>
        </w:rPr>
        <w:t xml:space="preserve">5GS primary authentication procedure has succeeded during the emergency registration procedure in 5GS when a </w:t>
      </w:r>
      <w:r w:rsidRPr="00202105">
        <w:rPr>
          <w:lang w:eastAsia="ar-SA"/>
        </w:rPr>
        <w:t>non-null integrity protection algorithm (i.e. other than 5G-IA0 algorithm) is received in the NAS signalling SECURITY MODE COMMAND message.</w:t>
      </w:r>
    </w:p>
    <w:p w14:paraId="3A3568EC" w14:textId="77777777" w:rsidR="005A36E3" w:rsidRPr="00202105" w:rsidRDefault="005A36E3" w:rsidP="005A36E3">
      <w:r w:rsidRPr="00202105">
        <w:rPr>
          <w:lang w:eastAsia="zh-CN"/>
        </w:rPr>
        <w:t>T</w:t>
      </w:r>
      <w:r w:rsidRPr="00202105">
        <w:t xml:space="preserve">o perform emergency registration, the UE shall request </w:t>
      </w:r>
      <w:r w:rsidRPr="00202105">
        <w:rPr>
          <w:lang w:eastAsia="zh-CN"/>
        </w:rPr>
        <w:t xml:space="preserve">to establish </w:t>
      </w:r>
      <w:r w:rsidRPr="00202105">
        <w:t>a</w:t>
      </w:r>
      <w:r w:rsidRPr="00202105">
        <w:rPr>
          <w:lang w:eastAsia="zh-CN"/>
        </w:rPr>
        <w:t>n emergency</w:t>
      </w:r>
      <w:r w:rsidRPr="00202105">
        <w:t xml:space="preserve"> PD</w:t>
      </w:r>
      <w:r w:rsidRPr="00202105">
        <w:rPr>
          <w:lang w:eastAsia="zh-CN"/>
        </w:rPr>
        <w:t>U</w:t>
      </w:r>
      <w:r w:rsidRPr="00202105">
        <w:t xml:space="preserve"> </w:t>
      </w:r>
      <w:r w:rsidRPr="00202105">
        <w:rPr>
          <w:lang w:eastAsia="zh-CN"/>
        </w:rPr>
        <w:t>session</w:t>
      </w:r>
      <w:r w:rsidRPr="00202105">
        <w:t xml:space="preserve"> as described in 3GPP TS 24.501 [258]. The procedures for </w:t>
      </w:r>
      <w:r w:rsidRPr="00202105">
        <w:rPr>
          <w:lang w:eastAsia="zh-CN"/>
        </w:rPr>
        <w:t>PDU session establishment</w:t>
      </w:r>
      <w:r w:rsidRPr="00202105">
        <w:t xml:space="preserve"> and P-CSCF discovery, as described in subclause U.2.2.1 of this specification apply accordingly.</w:t>
      </w:r>
    </w:p>
    <w:p w14:paraId="2E06F742" w14:textId="77777777" w:rsidR="005A36E3" w:rsidRPr="00202105" w:rsidRDefault="005A36E3" w:rsidP="005A36E3">
      <w:r w:rsidRPr="00202105">
        <w:t>[TS 24.229, clause 5.1.6.8.2]:</w:t>
      </w:r>
    </w:p>
    <w:p w14:paraId="5C486A6E"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6127D46D"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500D4AF7" w14:textId="77777777" w:rsidR="005A36E3" w:rsidRPr="00202105" w:rsidRDefault="005A36E3" w:rsidP="005A36E3">
      <w:r w:rsidRPr="00202105">
        <w:t>The UE shall apply the procedures as specified in subclause 5.1.2A.1 and subclause 5.1.3 with the following additions:</w:t>
      </w:r>
    </w:p>
    <w:p w14:paraId="2901B8C1"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4219817B"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67891C7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12158701"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5EE8E450" w14:textId="77777777" w:rsidR="005A36E3" w:rsidRPr="00202105" w:rsidRDefault="005A36E3" w:rsidP="005A36E3">
      <w:pPr>
        <w:pStyle w:val="B1"/>
      </w:pPr>
      <w:r w:rsidRPr="00202105">
        <w:lastRenderedPageBreak/>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278BBEAF"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371F0F73"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DA07A61"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"rport" header field parameter with no value in the top Via header field. </w:t>
      </w:r>
      <w:r w:rsidRPr="00202105">
        <w:t xml:space="preserve">Unless the UE has been configured to not send keep-alives,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5083BFA4"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695BDFB3"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4A1D02A"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4EBB9195"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CCCF0F"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830225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59A1CCFA"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2F417235" w14:textId="77777777" w:rsidR="005A36E3" w:rsidRPr="00202105" w:rsidRDefault="005A36E3" w:rsidP="005A36E3">
      <w:pPr>
        <w:pStyle w:val="B1"/>
      </w:pPr>
      <w:r w:rsidRPr="00202105">
        <w:t>11)</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7CC7177E"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CDD3E79" w14:textId="77777777" w:rsidR="005A36E3" w:rsidRPr="00202105" w:rsidRDefault="005A36E3" w:rsidP="005A36E3">
      <w:r w:rsidRPr="00202105">
        <w:lastRenderedPageBreak/>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4EB291FB"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339724EC"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48704A4D"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16DF3A47"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0CCB6227"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71813A06"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6753528F" w14:textId="059BD971" w:rsidR="00FD3663" w:rsidRPr="00202105" w:rsidRDefault="005A36E3" w:rsidP="005A36E3">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keep-alives associated with the session towards the P-CSCF, as described in RFC 6223 [143].</w:t>
      </w:r>
    </w:p>
    <w:p w14:paraId="029315C3" w14:textId="77777777" w:rsidR="00FD3663" w:rsidRPr="00202105" w:rsidRDefault="00FD3663" w:rsidP="00FD3663">
      <w:pPr>
        <w:pStyle w:val="H6"/>
      </w:pPr>
      <w:r w:rsidRPr="00202105">
        <w:t>11.4.5.3</w:t>
      </w:r>
      <w:r w:rsidRPr="00202105">
        <w:tab/>
        <w:t>Test description</w:t>
      </w:r>
    </w:p>
    <w:p w14:paraId="5FB69D33" w14:textId="77777777" w:rsidR="00FD3663" w:rsidRPr="00202105" w:rsidRDefault="00FD3663" w:rsidP="00FD3663">
      <w:pPr>
        <w:pStyle w:val="H6"/>
      </w:pPr>
      <w:r w:rsidRPr="00202105">
        <w:t>11.4.5.3.1</w:t>
      </w:r>
      <w:r w:rsidRPr="00202105">
        <w:tab/>
        <w:t>Pre-test conditions</w:t>
      </w:r>
    </w:p>
    <w:p w14:paraId="7BB992AE" w14:textId="77777777" w:rsidR="00FD3663" w:rsidRPr="00202105" w:rsidRDefault="00FD3663" w:rsidP="00FD3663">
      <w:pPr>
        <w:pStyle w:val="H6"/>
      </w:pPr>
      <w:r w:rsidRPr="00202105">
        <w:t>System Simulator:</w:t>
      </w:r>
    </w:p>
    <w:p w14:paraId="193D164C" w14:textId="149710A7" w:rsidR="00FD3663" w:rsidRPr="00202105" w:rsidRDefault="00FD3663" w:rsidP="009D4432">
      <w:pPr>
        <w:pStyle w:val="B1"/>
      </w:pPr>
      <w:r w:rsidRPr="00202105">
        <w:t>-</w:t>
      </w:r>
      <w:r w:rsidRPr="00202105">
        <w:tab/>
      </w:r>
      <w:r w:rsidR="00206F6C" w:rsidRPr="00202105">
        <w:t>2</w:t>
      </w:r>
      <w:r w:rsidRPr="00202105">
        <w:t xml:space="preserve"> NR Cells</w:t>
      </w:r>
    </w:p>
    <w:p w14:paraId="578D2977" w14:textId="321F2701" w:rsidR="00FD3663" w:rsidRPr="00202105" w:rsidRDefault="00FD3663" w:rsidP="009D4432">
      <w:pPr>
        <w:pStyle w:val="B2"/>
      </w:pPr>
      <w:r w:rsidRPr="00202105">
        <w:t>-</w:t>
      </w:r>
      <w:r w:rsidRPr="00202105">
        <w:tab/>
        <w:t>NR Cell 1 and NR Cell 11 as defined in TS 38.508-1 [4], Table 4.4.2-3.</w:t>
      </w:r>
    </w:p>
    <w:p w14:paraId="1065DB69" w14:textId="77777777" w:rsidR="00FD3663" w:rsidRPr="00202105" w:rsidRDefault="00FD3663" w:rsidP="009D4432">
      <w:pPr>
        <w:pStyle w:val="B2"/>
      </w:pPr>
      <w:r w:rsidRPr="00202105">
        <w:t>-</w:t>
      </w:r>
      <w:r w:rsidRPr="00202105">
        <w:tab/>
        <w:t>On all cells when active: System information combination NR-1 as defined in TS 38.508-1 [4], subclause 4.4.3.1.2. SIB1 indicates ims-EmergencySupport.</w:t>
      </w:r>
    </w:p>
    <w:p w14:paraId="2E9F0C2F" w14:textId="77777777" w:rsidR="00FD3663" w:rsidRPr="00202105" w:rsidRDefault="00FD3663" w:rsidP="00FD3663">
      <w:pPr>
        <w:pStyle w:val="H6"/>
      </w:pPr>
      <w:r w:rsidRPr="00202105">
        <w:t>UE:</w:t>
      </w:r>
    </w:p>
    <w:p w14:paraId="26A33407" w14:textId="77777777" w:rsidR="00FD3663" w:rsidRPr="00202105" w:rsidRDefault="00FD3663" w:rsidP="009D4432">
      <w:r w:rsidRPr="00202105">
        <w:t>None.</w:t>
      </w:r>
    </w:p>
    <w:p w14:paraId="5E0FB8EC" w14:textId="77777777" w:rsidR="00FD3663" w:rsidRPr="00202105" w:rsidRDefault="00FD3663" w:rsidP="00FD3663">
      <w:pPr>
        <w:pStyle w:val="H6"/>
      </w:pPr>
      <w:r w:rsidRPr="00202105">
        <w:t>Preamble:</w:t>
      </w:r>
    </w:p>
    <w:p w14:paraId="1C362169" w14:textId="77777777" w:rsidR="00FD3663" w:rsidRPr="00202105" w:rsidRDefault="00FD3663" w:rsidP="009D4432">
      <w:pPr>
        <w:pStyle w:val="B1"/>
      </w:pPr>
      <w:r w:rsidRPr="00202105">
        <w:t>-</w:t>
      </w:r>
      <w:r w:rsidRPr="00202105">
        <w:tab/>
        <w:t>Cell configuration " in accordance with TS 38.508-1 [4], Table 4.4.2-3:</w:t>
      </w:r>
    </w:p>
    <w:p w14:paraId="63AC6D4B" w14:textId="77777777" w:rsidR="00FD3663" w:rsidRPr="00202105" w:rsidRDefault="00FD3663" w:rsidP="009D4432">
      <w:pPr>
        <w:pStyle w:val="B2"/>
      </w:pPr>
      <w:r w:rsidRPr="00202105">
        <w:t>-</w:t>
      </w:r>
      <w:r w:rsidRPr="00202105">
        <w:tab/>
        <w:t>NR Cell 1 "Serving cell"</w:t>
      </w:r>
    </w:p>
    <w:p w14:paraId="6A81F1BA" w14:textId="77777777" w:rsidR="00FD3663" w:rsidRPr="00202105" w:rsidRDefault="00FD3663" w:rsidP="009D4432">
      <w:pPr>
        <w:pStyle w:val="B2"/>
      </w:pPr>
      <w:r w:rsidRPr="00202105">
        <w:t>-</w:t>
      </w:r>
      <w:r w:rsidRPr="00202105">
        <w:tab/>
        <w:t>NR Cell 11 "Non-Suitable "Off" cell"</w:t>
      </w:r>
    </w:p>
    <w:p w14:paraId="16236489" w14:textId="77777777" w:rsidR="00FD3663" w:rsidRPr="00202105" w:rsidRDefault="00FD3663" w:rsidP="009D4432">
      <w:pPr>
        <w:pStyle w:val="B1"/>
      </w:pPr>
      <w:r w:rsidRPr="00202105">
        <w:t>-</w:t>
      </w:r>
      <w:r w:rsidRPr="00202105">
        <w:tab/>
        <w:t>The UE is in test state 1N-A as defined in TS 38.508-1 [4], subclause 4.4A.2 on NR Cell 1</w:t>
      </w:r>
    </w:p>
    <w:p w14:paraId="66D487D3" w14:textId="77777777" w:rsidR="00FD3663" w:rsidRPr="00202105" w:rsidRDefault="00FD3663" w:rsidP="009D4432">
      <w:pPr>
        <w:pStyle w:val="B2"/>
      </w:pPr>
      <w:r w:rsidRPr="00202105">
        <w:t>-</w:t>
      </w:r>
      <w:r w:rsidRPr="00202105">
        <w:tab/>
        <w:t>During the initial registration:</w:t>
      </w:r>
    </w:p>
    <w:p w14:paraId="026BA25E" w14:textId="77777777" w:rsidR="00FD3663" w:rsidRPr="00202105" w:rsidRDefault="00FD3663" w:rsidP="009D4432">
      <w:pPr>
        <w:pStyle w:val="B3"/>
      </w:pPr>
      <w:r w:rsidRPr="00202105">
        <w:t>-</w:t>
      </w:r>
      <w:r w:rsidRPr="00202105">
        <w:tab/>
        <w:t>In the list of tracking areas provided by the AMF (IE 'TAI list') contains only the TAI of NR Cell 1.</w:t>
      </w:r>
    </w:p>
    <w:p w14:paraId="76409529" w14:textId="77777777" w:rsidR="00FD3663" w:rsidRPr="00202105" w:rsidRDefault="00FD3663" w:rsidP="00FD3663">
      <w:pPr>
        <w:pStyle w:val="H6"/>
      </w:pPr>
      <w:r w:rsidRPr="00202105">
        <w:lastRenderedPageBreak/>
        <w:t>11.4.5.3.2</w:t>
      </w:r>
      <w:r w:rsidRPr="00202105">
        <w:tab/>
        <w:t>Test procedure sequence</w:t>
      </w:r>
    </w:p>
    <w:p w14:paraId="26A73BC3" w14:textId="77777777" w:rsidR="00FD3663" w:rsidRPr="00202105" w:rsidRDefault="00FD3663" w:rsidP="009D4432">
      <w:pPr>
        <w:pStyle w:val="TH"/>
      </w:pPr>
      <w:r w:rsidRPr="00202105">
        <w:t>Table 11.4.5.3.2-1: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3225780E" w14:textId="77777777" w:rsidTr="00C826D8">
        <w:tc>
          <w:tcPr>
            <w:tcW w:w="576" w:type="dxa"/>
            <w:tcBorders>
              <w:bottom w:val="nil"/>
            </w:tcBorders>
          </w:tcPr>
          <w:p w14:paraId="78AC679A" w14:textId="77777777" w:rsidR="00FD3663" w:rsidRPr="00202105" w:rsidRDefault="00FD3663" w:rsidP="009D4432">
            <w:pPr>
              <w:pStyle w:val="TAH"/>
            </w:pPr>
            <w:r w:rsidRPr="00202105">
              <w:t>St</w:t>
            </w:r>
          </w:p>
        </w:tc>
        <w:tc>
          <w:tcPr>
            <w:tcW w:w="3942" w:type="dxa"/>
          </w:tcPr>
          <w:p w14:paraId="090F6EE4" w14:textId="77777777" w:rsidR="00FD3663" w:rsidRPr="00202105" w:rsidRDefault="00FD3663" w:rsidP="009D4432">
            <w:pPr>
              <w:pStyle w:val="TAH"/>
            </w:pPr>
            <w:r w:rsidRPr="00202105">
              <w:t>Procedure</w:t>
            </w:r>
          </w:p>
        </w:tc>
        <w:tc>
          <w:tcPr>
            <w:tcW w:w="3780" w:type="dxa"/>
            <w:gridSpan w:val="2"/>
          </w:tcPr>
          <w:p w14:paraId="301DE2B1" w14:textId="77777777" w:rsidR="00FD3663" w:rsidRPr="00202105" w:rsidRDefault="00FD3663" w:rsidP="009D4432">
            <w:pPr>
              <w:pStyle w:val="TAH"/>
            </w:pPr>
            <w:r w:rsidRPr="00202105">
              <w:t>Message Sequence</w:t>
            </w:r>
          </w:p>
        </w:tc>
        <w:tc>
          <w:tcPr>
            <w:tcW w:w="455" w:type="dxa"/>
            <w:tcBorders>
              <w:bottom w:val="nil"/>
            </w:tcBorders>
          </w:tcPr>
          <w:p w14:paraId="058E6D2E" w14:textId="77777777" w:rsidR="00FD3663" w:rsidRPr="00202105" w:rsidRDefault="00FD3663" w:rsidP="009D4432">
            <w:pPr>
              <w:pStyle w:val="TAH"/>
            </w:pPr>
            <w:r w:rsidRPr="00202105">
              <w:t>TP</w:t>
            </w:r>
          </w:p>
        </w:tc>
        <w:tc>
          <w:tcPr>
            <w:tcW w:w="853" w:type="dxa"/>
            <w:tcBorders>
              <w:bottom w:val="nil"/>
            </w:tcBorders>
          </w:tcPr>
          <w:p w14:paraId="43FF3F20" w14:textId="77777777" w:rsidR="00FD3663" w:rsidRPr="00202105" w:rsidRDefault="00FD3663" w:rsidP="009D4432">
            <w:pPr>
              <w:pStyle w:val="TAH"/>
            </w:pPr>
            <w:r w:rsidRPr="00202105">
              <w:t>Verdict</w:t>
            </w:r>
          </w:p>
        </w:tc>
      </w:tr>
      <w:tr w:rsidR="00FD3663" w:rsidRPr="00202105" w14:paraId="203B09E2" w14:textId="77777777" w:rsidTr="00C826D8">
        <w:tc>
          <w:tcPr>
            <w:tcW w:w="576" w:type="dxa"/>
            <w:tcBorders>
              <w:top w:val="nil"/>
            </w:tcBorders>
          </w:tcPr>
          <w:p w14:paraId="627B8B39" w14:textId="77777777" w:rsidR="00FD3663" w:rsidRPr="00202105" w:rsidRDefault="00FD3663" w:rsidP="009D4432">
            <w:pPr>
              <w:pStyle w:val="TAH"/>
            </w:pPr>
          </w:p>
        </w:tc>
        <w:tc>
          <w:tcPr>
            <w:tcW w:w="3942" w:type="dxa"/>
          </w:tcPr>
          <w:p w14:paraId="3898F741" w14:textId="77777777" w:rsidR="00FD3663" w:rsidRPr="00202105" w:rsidRDefault="00FD3663" w:rsidP="009D4432">
            <w:pPr>
              <w:pStyle w:val="TAH"/>
            </w:pPr>
          </w:p>
        </w:tc>
        <w:tc>
          <w:tcPr>
            <w:tcW w:w="645" w:type="dxa"/>
          </w:tcPr>
          <w:p w14:paraId="5F524184" w14:textId="77777777" w:rsidR="00FD3663" w:rsidRPr="00202105" w:rsidRDefault="00FD3663" w:rsidP="009D4432">
            <w:pPr>
              <w:pStyle w:val="TAH"/>
            </w:pPr>
            <w:r w:rsidRPr="00202105">
              <w:t>U - S</w:t>
            </w:r>
          </w:p>
        </w:tc>
        <w:tc>
          <w:tcPr>
            <w:tcW w:w="3135" w:type="dxa"/>
          </w:tcPr>
          <w:p w14:paraId="71A85B0A" w14:textId="77777777" w:rsidR="00FD3663" w:rsidRPr="00202105" w:rsidRDefault="00FD3663" w:rsidP="009D4432">
            <w:pPr>
              <w:pStyle w:val="TAH"/>
            </w:pPr>
            <w:r w:rsidRPr="00202105">
              <w:t>Message</w:t>
            </w:r>
          </w:p>
        </w:tc>
        <w:tc>
          <w:tcPr>
            <w:tcW w:w="455" w:type="dxa"/>
            <w:tcBorders>
              <w:top w:val="nil"/>
            </w:tcBorders>
          </w:tcPr>
          <w:p w14:paraId="62B972A9" w14:textId="77777777" w:rsidR="00FD3663" w:rsidRPr="00202105" w:rsidRDefault="00FD3663" w:rsidP="009D4432">
            <w:pPr>
              <w:pStyle w:val="TAH"/>
            </w:pPr>
          </w:p>
        </w:tc>
        <w:tc>
          <w:tcPr>
            <w:tcW w:w="853" w:type="dxa"/>
            <w:tcBorders>
              <w:top w:val="nil"/>
            </w:tcBorders>
          </w:tcPr>
          <w:p w14:paraId="7F70AA1D" w14:textId="77777777" w:rsidR="00FD3663" w:rsidRPr="00202105" w:rsidRDefault="00FD3663" w:rsidP="009D4432">
            <w:pPr>
              <w:pStyle w:val="TAH"/>
            </w:pPr>
          </w:p>
        </w:tc>
      </w:tr>
      <w:tr w:rsidR="00FD3663" w:rsidRPr="00202105" w14:paraId="6F467F89" w14:textId="77777777" w:rsidTr="00C826D8">
        <w:tc>
          <w:tcPr>
            <w:tcW w:w="576" w:type="dxa"/>
          </w:tcPr>
          <w:p w14:paraId="13F6D395" w14:textId="77777777" w:rsidR="00FD3663" w:rsidRPr="00202105" w:rsidRDefault="00FD3663" w:rsidP="009D4432">
            <w:pPr>
              <w:pStyle w:val="TAC"/>
            </w:pPr>
            <w:r w:rsidRPr="00202105">
              <w:t>1</w:t>
            </w:r>
          </w:p>
        </w:tc>
        <w:tc>
          <w:tcPr>
            <w:tcW w:w="3942" w:type="dxa"/>
          </w:tcPr>
          <w:p w14:paraId="7F1FC29B" w14:textId="77777777" w:rsidR="00FD3663" w:rsidRPr="00202105" w:rsidRDefault="00FD3663" w:rsidP="009D4432">
            <w:pPr>
              <w:pStyle w:val="TAL"/>
            </w:pPr>
            <w:r w:rsidRPr="00202105">
              <w:t>The SS configures:</w:t>
            </w:r>
          </w:p>
          <w:p w14:paraId="0079BF74" w14:textId="77777777" w:rsidR="00FD3663" w:rsidRPr="00202105" w:rsidRDefault="00FD3663" w:rsidP="009D4432">
            <w:pPr>
              <w:pStyle w:val="TAL"/>
            </w:pPr>
            <w:r w:rsidRPr="00202105">
              <w:t>- NR Cell 11 as "Serving cell"</w:t>
            </w:r>
          </w:p>
          <w:p w14:paraId="309042A4" w14:textId="2C4D1AA5" w:rsidR="00FD3663" w:rsidRPr="00202105" w:rsidRDefault="00FD3663" w:rsidP="009D4432">
            <w:pPr>
              <w:pStyle w:val="TAL"/>
            </w:pPr>
            <w:r w:rsidRPr="00202105">
              <w:t>- NR Cell 1 as "Non-Suitable "Off" cell"</w:t>
            </w:r>
            <w:r w:rsidR="00206F6C" w:rsidRPr="00202105">
              <w:t>.</w:t>
            </w:r>
          </w:p>
        </w:tc>
        <w:tc>
          <w:tcPr>
            <w:tcW w:w="645" w:type="dxa"/>
          </w:tcPr>
          <w:p w14:paraId="29594D1E" w14:textId="77777777" w:rsidR="00FD3663" w:rsidRPr="00202105" w:rsidRDefault="00FD3663" w:rsidP="009D4432">
            <w:pPr>
              <w:rPr>
                <w:rFonts w:ascii="Arial" w:hAnsi="Arial"/>
                <w:sz w:val="18"/>
              </w:rPr>
            </w:pPr>
            <w:r w:rsidRPr="00202105">
              <w:t>-</w:t>
            </w:r>
          </w:p>
        </w:tc>
        <w:tc>
          <w:tcPr>
            <w:tcW w:w="3135" w:type="dxa"/>
          </w:tcPr>
          <w:p w14:paraId="61F052EF" w14:textId="77777777" w:rsidR="00FD3663" w:rsidRPr="00202105" w:rsidRDefault="00FD3663" w:rsidP="009D4432">
            <w:pPr>
              <w:rPr>
                <w:rFonts w:ascii="Arial" w:hAnsi="Arial"/>
                <w:sz w:val="18"/>
              </w:rPr>
            </w:pPr>
            <w:r w:rsidRPr="00202105">
              <w:t>-</w:t>
            </w:r>
          </w:p>
        </w:tc>
        <w:tc>
          <w:tcPr>
            <w:tcW w:w="455" w:type="dxa"/>
          </w:tcPr>
          <w:p w14:paraId="5BAA8F43" w14:textId="77777777" w:rsidR="00FD3663" w:rsidRPr="00202105" w:rsidRDefault="00FD3663" w:rsidP="009D4432">
            <w:pPr>
              <w:rPr>
                <w:rFonts w:ascii="Arial" w:hAnsi="Arial"/>
                <w:sz w:val="18"/>
              </w:rPr>
            </w:pPr>
            <w:r w:rsidRPr="00202105">
              <w:t>-</w:t>
            </w:r>
          </w:p>
        </w:tc>
        <w:tc>
          <w:tcPr>
            <w:tcW w:w="853" w:type="dxa"/>
          </w:tcPr>
          <w:p w14:paraId="3946E185" w14:textId="77777777" w:rsidR="00FD3663" w:rsidRPr="00202105" w:rsidRDefault="00FD3663" w:rsidP="009D4432">
            <w:pPr>
              <w:rPr>
                <w:rFonts w:ascii="Arial" w:hAnsi="Arial"/>
                <w:sz w:val="18"/>
              </w:rPr>
            </w:pPr>
            <w:r w:rsidRPr="00202105">
              <w:t>-</w:t>
            </w:r>
          </w:p>
        </w:tc>
      </w:tr>
      <w:tr w:rsidR="00FD3663" w:rsidRPr="00202105" w14:paraId="0B3FE2BC" w14:textId="77777777" w:rsidTr="00C826D8">
        <w:tc>
          <w:tcPr>
            <w:tcW w:w="576" w:type="dxa"/>
          </w:tcPr>
          <w:p w14:paraId="7E978AE6" w14:textId="77777777" w:rsidR="00FD3663" w:rsidRPr="00202105" w:rsidRDefault="00FD3663" w:rsidP="009D4432">
            <w:pPr>
              <w:pStyle w:val="TAC"/>
            </w:pPr>
            <w:r w:rsidRPr="00202105">
              <w:t>-</w:t>
            </w:r>
          </w:p>
        </w:tc>
        <w:tc>
          <w:tcPr>
            <w:tcW w:w="3942" w:type="dxa"/>
          </w:tcPr>
          <w:p w14:paraId="16B89B8F" w14:textId="77777777" w:rsidR="00FD3663" w:rsidRPr="00202105" w:rsidRDefault="00FD3663" w:rsidP="009D4432">
            <w:pPr>
              <w:pStyle w:val="TAL"/>
            </w:pPr>
            <w:r w:rsidRPr="00202105">
              <w:t>EXCEPTION: The following messages are to be observed on NR Cell 11 unless explicitly stated otherwise.</w:t>
            </w:r>
          </w:p>
        </w:tc>
        <w:tc>
          <w:tcPr>
            <w:tcW w:w="645" w:type="dxa"/>
          </w:tcPr>
          <w:p w14:paraId="4334761F" w14:textId="77777777" w:rsidR="00FD3663" w:rsidRPr="00202105" w:rsidRDefault="00FD3663" w:rsidP="009D4432">
            <w:pPr>
              <w:pStyle w:val="TAC"/>
            </w:pPr>
            <w:r w:rsidRPr="00202105">
              <w:t>-</w:t>
            </w:r>
          </w:p>
        </w:tc>
        <w:tc>
          <w:tcPr>
            <w:tcW w:w="3135" w:type="dxa"/>
          </w:tcPr>
          <w:p w14:paraId="4EA44D71" w14:textId="77777777" w:rsidR="00FD3663" w:rsidRPr="00202105" w:rsidRDefault="00FD3663" w:rsidP="009D4432">
            <w:pPr>
              <w:pStyle w:val="TAL"/>
            </w:pPr>
            <w:r w:rsidRPr="00202105">
              <w:t>-</w:t>
            </w:r>
          </w:p>
        </w:tc>
        <w:tc>
          <w:tcPr>
            <w:tcW w:w="455" w:type="dxa"/>
          </w:tcPr>
          <w:p w14:paraId="103BBB26" w14:textId="77777777" w:rsidR="00FD3663" w:rsidRPr="00202105" w:rsidRDefault="00FD3663" w:rsidP="009D4432">
            <w:pPr>
              <w:pStyle w:val="TAC"/>
            </w:pPr>
            <w:r w:rsidRPr="00202105">
              <w:t>-</w:t>
            </w:r>
          </w:p>
        </w:tc>
        <w:tc>
          <w:tcPr>
            <w:tcW w:w="853" w:type="dxa"/>
          </w:tcPr>
          <w:p w14:paraId="5E876523" w14:textId="77777777" w:rsidR="00FD3663" w:rsidRPr="00202105" w:rsidRDefault="00FD3663" w:rsidP="009D4432">
            <w:pPr>
              <w:pStyle w:val="TAC"/>
            </w:pPr>
            <w:r w:rsidRPr="00202105">
              <w:t>-</w:t>
            </w:r>
          </w:p>
        </w:tc>
      </w:tr>
      <w:tr w:rsidR="00FD3663" w:rsidRPr="00202105" w14:paraId="0102666D" w14:textId="77777777" w:rsidTr="00C826D8">
        <w:tc>
          <w:tcPr>
            <w:tcW w:w="576" w:type="dxa"/>
          </w:tcPr>
          <w:p w14:paraId="2CE9F2CE" w14:textId="77777777" w:rsidR="00FD3663" w:rsidRPr="00202105" w:rsidRDefault="00FD3663" w:rsidP="009D4432">
            <w:pPr>
              <w:pStyle w:val="TAC"/>
            </w:pPr>
            <w:r w:rsidRPr="00202105">
              <w:t>2</w:t>
            </w:r>
          </w:p>
        </w:tc>
        <w:tc>
          <w:tcPr>
            <w:tcW w:w="3942" w:type="dxa"/>
          </w:tcPr>
          <w:p w14:paraId="26149EA1" w14:textId="32A65526" w:rsidR="00FD3663" w:rsidRPr="00202105" w:rsidRDefault="00FD3663" w:rsidP="009D4432">
            <w:pPr>
              <w:pStyle w:val="TAL"/>
            </w:pPr>
            <w:r w:rsidRPr="00202105">
              <w:t xml:space="preserve">The UE transmits an </w:t>
            </w:r>
            <w:r w:rsidRPr="00202105">
              <w:rPr>
                <w:i/>
                <w:iCs/>
              </w:rPr>
              <w:t>RRC</w:t>
            </w:r>
            <w:r w:rsidR="00B323D7" w:rsidRPr="00202105">
              <w:rPr>
                <w:i/>
                <w:iCs/>
              </w:rPr>
              <w:t>Setup</w:t>
            </w:r>
            <w:r w:rsidRPr="00202105">
              <w:rPr>
                <w:i/>
                <w:iCs/>
              </w:rPr>
              <w:t>Request</w:t>
            </w:r>
            <w:r w:rsidRPr="00202105">
              <w:rPr>
                <w:i/>
              </w:rPr>
              <w:t xml:space="preserve"> </w:t>
            </w:r>
            <w:r w:rsidRPr="00202105">
              <w:t>message.</w:t>
            </w:r>
          </w:p>
        </w:tc>
        <w:tc>
          <w:tcPr>
            <w:tcW w:w="645" w:type="dxa"/>
          </w:tcPr>
          <w:p w14:paraId="00165F82" w14:textId="77777777" w:rsidR="00FD3663" w:rsidRPr="00202105" w:rsidRDefault="00FD3663" w:rsidP="009D4432">
            <w:pPr>
              <w:pStyle w:val="TAC"/>
            </w:pPr>
            <w:r w:rsidRPr="00202105">
              <w:t>--&gt;</w:t>
            </w:r>
          </w:p>
        </w:tc>
        <w:tc>
          <w:tcPr>
            <w:tcW w:w="3135" w:type="dxa"/>
          </w:tcPr>
          <w:p w14:paraId="755AA99B" w14:textId="77777777" w:rsidR="00FD3663" w:rsidRPr="00202105" w:rsidRDefault="00FD3663" w:rsidP="009D4432">
            <w:pPr>
              <w:pStyle w:val="TAL"/>
            </w:pPr>
            <w:r w:rsidRPr="00202105">
              <w:t>NR RRC: RRCSetupRequest</w:t>
            </w:r>
          </w:p>
        </w:tc>
        <w:tc>
          <w:tcPr>
            <w:tcW w:w="455" w:type="dxa"/>
          </w:tcPr>
          <w:p w14:paraId="3229A608" w14:textId="77777777" w:rsidR="00FD3663" w:rsidRPr="00202105" w:rsidRDefault="00FD3663" w:rsidP="009D4432">
            <w:pPr>
              <w:pStyle w:val="TAC"/>
            </w:pPr>
            <w:r w:rsidRPr="00202105">
              <w:t>-</w:t>
            </w:r>
          </w:p>
        </w:tc>
        <w:tc>
          <w:tcPr>
            <w:tcW w:w="853" w:type="dxa"/>
          </w:tcPr>
          <w:p w14:paraId="02D358CD" w14:textId="77777777" w:rsidR="00FD3663" w:rsidRPr="00202105" w:rsidRDefault="00FD3663" w:rsidP="009D4432">
            <w:pPr>
              <w:pStyle w:val="TAC"/>
            </w:pPr>
            <w:r w:rsidRPr="00202105">
              <w:t>-</w:t>
            </w:r>
          </w:p>
        </w:tc>
      </w:tr>
      <w:tr w:rsidR="00FD3663" w:rsidRPr="00202105" w14:paraId="25CF5A28" w14:textId="77777777" w:rsidTr="00C826D8">
        <w:tc>
          <w:tcPr>
            <w:tcW w:w="576" w:type="dxa"/>
          </w:tcPr>
          <w:p w14:paraId="54200EAF" w14:textId="77777777" w:rsidR="00FD3663" w:rsidRPr="00202105" w:rsidRDefault="00FD3663" w:rsidP="009D4432">
            <w:pPr>
              <w:pStyle w:val="TAC"/>
            </w:pPr>
            <w:r w:rsidRPr="00202105">
              <w:t>3</w:t>
            </w:r>
          </w:p>
        </w:tc>
        <w:tc>
          <w:tcPr>
            <w:tcW w:w="3942" w:type="dxa"/>
          </w:tcPr>
          <w:p w14:paraId="6CE02B0E" w14:textId="321D7064" w:rsidR="00FD3663" w:rsidRPr="00202105" w:rsidRDefault="00FD3663" w:rsidP="009D4432">
            <w:pPr>
              <w:pStyle w:val="TAL"/>
            </w:pPr>
            <w:r w:rsidRPr="00202105">
              <w:t xml:space="preserve">SS transmit an </w:t>
            </w:r>
            <w:r w:rsidRPr="00202105">
              <w:rPr>
                <w:i/>
                <w:iCs/>
              </w:rPr>
              <w:t>RRCSetup</w:t>
            </w:r>
            <w:r w:rsidRPr="00202105">
              <w:t xml:space="preserve"> message.</w:t>
            </w:r>
          </w:p>
        </w:tc>
        <w:tc>
          <w:tcPr>
            <w:tcW w:w="645" w:type="dxa"/>
            <w:vAlign w:val="center"/>
          </w:tcPr>
          <w:p w14:paraId="6EE09CDD" w14:textId="77777777" w:rsidR="00FD3663" w:rsidRPr="00202105" w:rsidRDefault="00FD3663" w:rsidP="009D4432">
            <w:pPr>
              <w:pStyle w:val="TAC"/>
            </w:pPr>
            <w:r w:rsidRPr="00202105">
              <w:t>&lt;--</w:t>
            </w:r>
          </w:p>
        </w:tc>
        <w:tc>
          <w:tcPr>
            <w:tcW w:w="3135" w:type="dxa"/>
          </w:tcPr>
          <w:p w14:paraId="39EEAFF7" w14:textId="77777777" w:rsidR="00FD3663" w:rsidRPr="00202105" w:rsidRDefault="00FD3663" w:rsidP="009D4432">
            <w:pPr>
              <w:pStyle w:val="TAL"/>
            </w:pPr>
            <w:r w:rsidRPr="00202105">
              <w:t xml:space="preserve">NR RRC: </w:t>
            </w:r>
            <w:r w:rsidRPr="00202105">
              <w:rPr>
                <w:i/>
                <w:iCs/>
              </w:rPr>
              <w:t>RRCSetup</w:t>
            </w:r>
          </w:p>
        </w:tc>
        <w:tc>
          <w:tcPr>
            <w:tcW w:w="455" w:type="dxa"/>
          </w:tcPr>
          <w:p w14:paraId="14E15CF1" w14:textId="77777777" w:rsidR="00FD3663" w:rsidRPr="00202105" w:rsidRDefault="00FD3663" w:rsidP="009D4432">
            <w:pPr>
              <w:pStyle w:val="TAC"/>
            </w:pPr>
            <w:r w:rsidRPr="00202105">
              <w:t>-</w:t>
            </w:r>
          </w:p>
        </w:tc>
        <w:tc>
          <w:tcPr>
            <w:tcW w:w="853" w:type="dxa"/>
          </w:tcPr>
          <w:p w14:paraId="24B74499" w14:textId="77777777" w:rsidR="00FD3663" w:rsidRPr="00202105" w:rsidRDefault="00FD3663" w:rsidP="009D4432">
            <w:pPr>
              <w:pStyle w:val="TAC"/>
            </w:pPr>
            <w:r w:rsidRPr="00202105">
              <w:t>-</w:t>
            </w:r>
          </w:p>
        </w:tc>
      </w:tr>
      <w:tr w:rsidR="00FD3663" w:rsidRPr="00202105" w14:paraId="011AD4FC" w14:textId="77777777" w:rsidTr="00C826D8">
        <w:tc>
          <w:tcPr>
            <w:tcW w:w="576" w:type="dxa"/>
          </w:tcPr>
          <w:p w14:paraId="1EC26954" w14:textId="77777777" w:rsidR="00FD3663" w:rsidRPr="00202105" w:rsidRDefault="00FD3663" w:rsidP="009D4432">
            <w:pPr>
              <w:pStyle w:val="TAC"/>
            </w:pPr>
            <w:r w:rsidRPr="00202105">
              <w:t>4</w:t>
            </w:r>
          </w:p>
        </w:tc>
        <w:tc>
          <w:tcPr>
            <w:tcW w:w="3942" w:type="dxa"/>
          </w:tcPr>
          <w:p w14:paraId="234F8938" w14:textId="2E6D8126"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tcPr>
          <w:p w14:paraId="3D4FEAAF" w14:textId="77777777" w:rsidR="00FD3663" w:rsidRPr="00202105" w:rsidRDefault="00FD3663" w:rsidP="009D4432">
            <w:pPr>
              <w:pStyle w:val="TAC"/>
            </w:pPr>
            <w:r w:rsidRPr="00202105">
              <w:t>--&gt;</w:t>
            </w:r>
          </w:p>
        </w:tc>
        <w:tc>
          <w:tcPr>
            <w:tcW w:w="3135" w:type="dxa"/>
          </w:tcPr>
          <w:p w14:paraId="3DEAFE09" w14:textId="77777777" w:rsidR="00FD3663" w:rsidRPr="00202105" w:rsidRDefault="00FD3663" w:rsidP="009D4432">
            <w:pPr>
              <w:pStyle w:val="TAL"/>
            </w:pPr>
            <w:r w:rsidRPr="00202105">
              <w:t>NR RRC: RRCSetupComplete</w:t>
            </w:r>
          </w:p>
          <w:p w14:paraId="7B207D87" w14:textId="77777777" w:rsidR="00FD3663" w:rsidRPr="00202105" w:rsidRDefault="00FD3663" w:rsidP="009D4432">
            <w:pPr>
              <w:pStyle w:val="TAL"/>
            </w:pPr>
            <w:r w:rsidRPr="00202105">
              <w:t>5GMM: REGISTRATION REQUEST</w:t>
            </w:r>
          </w:p>
        </w:tc>
        <w:tc>
          <w:tcPr>
            <w:tcW w:w="455" w:type="dxa"/>
          </w:tcPr>
          <w:p w14:paraId="287C9137" w14:textId="77777777" w:rsidR="00FD3663" w:rsidRPr="00202105" w:rsidRDefault="00FD3663" w:rsidP="009D4432">
            <w:pPr>
              <w:pStyle w:val="TAC"/>
            </w:pPr>
            <w:r w:rsidRPr="00202105">
              <w:t>-</w:t>
            </w:r>
          </w:p>
        </w:tc>
        <w:tc>
          <w:tcPr>
            <w:tcW w:w="853" w:type="dxa"/>
          </w:tcPr>
          <w:p w14:paraId="4DDBB77B" w14:textId="77777777" w:rsidR="00FD3663" w:rsidRPr="00202105" w:rsidRDefault="00FD3663" w:rsidP="009D4432">
            <w:pPr>
              <w:pStyle w:val="TAC"/>
            </w:pPr>
            <w:r w:rsidRPr="00202105">
              <w:t>-</w:t>
            </w:r>
          </w:p>
        </w:tc>
      </w:tr>
      <w:tr w:rsidR="00FD3663" w:rsidRPr="00202105" w14:paraId="22803230" w14:textId="77777777" w:rsidTr="00C826D8">
        <w:tc>
          <w:tcPr>
            <w:tcW w:w="576" w:type="dxa"/>
          </w:tcPr>
          <w:p w14:paraId="7D697F37" w14:textId="77777777" w:rsidR="00FD3663" w:rsidRPr="00202105" w:rsidRDefault="00FD3663" w:rsidP="009D4432">
            <w:pPr>
              <w:pStyle w:val="TAC"/>
            </w:pPr>
            <w:r w:rsidRPr="00202105">
              <w:t>5</w:t>
            </w:r>
          </w:p>
        </w:tc>
        <w:tc>
          <w:tcPr>
            <w:tcW w:w="3942" w:type="dxa"/>
          </w:tcPr>
          <w:p w14:paraId="53425F9C"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645" w:type="dxa"/>
          </w:tcPr>
          <w:p w14:paraId="345AC800" w14:textId="77777777" w:rsidR="00FD3663" w:rsidRPr="00202105" w:rsidRDefault="00FD3663" w:rsidP="009D4432">
            <w:pPr>
              <w:pStyle w:val="TAC"/>
            </w:pPr>
            <w:r w:rsidRPr="00202105">
              <w:t>&lt;--</w:t>
            </w:r>
          </w:p>
        </w:tc>
        <w:tc>
          <w:tcPr>
            <w:tcW w:w="3135" w:type="dxa"/>
          </w:tcPr>
          <w:p w14:paraId="19B78A29" w14:textId="77777777" w:rsidR="00FD3663" w:rsidRPr="00202105" w:rsidRDefault="00FD3663" w:rsidP="009D4432">
            <w:pPr>
              <w:pStyle w:val="TAL"/>
            </w:pPr>
            <w:r w:rsidRPr="00202105">
              <w:t>NR RRC: DLInformationTransfer</w:t>
            </w:r>
          </w:p>
          <w:p w14:paraId="313BF86C" w14:textId="77777777" w:rsidR="00FD3663" w:rsidRPr="00202105" w:rsidRDefault="00FD3663" w:rsidP="009D4432">
            <w:pPr>
              <w:pStyle w:val="TAL"/>
            </w:pPr>
            <w:r w:rsidRPr="00202105">
              <w:t>5GMM: REGISTRATION REJECT</w:t>
            </w:r>
          </w:p>
        </w:tc>
        <w:tc>
          <w:tcPr>
            <w:tcW w:w="455" w:type="dxa"/>
          </w:tcPr>
          <w:p w14:paraId="64B6238B" w14:textId="77777777" w:rsidR="00FD3663" w:rsidRPr="00202105" w:rsidRDefault="00FD3663" w:rsidP="009D4432">
            <w:pPr>
              <w:pStyle w:val="TAC"/>
            </w:pPr>
            <w:r w:rsidRPr="00202105">
              <w:t>-</w:t>
            </w:r>
          </w:p>
        </w:tc>
        <w:tc>
          <w:tcPr>
            <w:tcW w:w="853" w:type="dxa"/>
          </w:tcPr>
          <w:p w14:paraId="3A7E834F" w14:textId="77777777" w:rsidR="00FD3663" w:rsidRPr="00202105" w:rsidRDefault="00FD3663" w:rsidP="009D4432">
            <w:pPr>
              <w:pStyle w:val="TAC"/>
            </w:pPr>
            <w:r w:rsidRPr="00202105">
              <w:t>-</w:t>
            </w:r>
          </w:p>
        </w:tc>
      </w:tr>
      <w:tr w:rsidR="00FD3663" w:rsidRPr="00202105" w14:paraId="04A8D8BD" w14:textId="77777777" w:rsidTr="00C826D8">
        <w:tc>
          <w:tcPr>
            <w:tcW w:w="576" w:type="dxa"/>
          </w:tcPr>
          <w:p w14:paraId="2B120FAA" w14:textId="77777777" w:rsidR="00FD3663" w:rsidRPr="00202105" w:rsidRDefault="00FD3663" w:rsidP="009D4432">
            <w:pPr>
              <w:pStyle w:val="TAC"/>
            </w:pPr>
            <w:r w:rsidRPr="00202105">
              <w:t>6</w:t>
            </w:r>
          </w:p>
        </w:tc>
        <w:tc>
          <w:tcPr>
            <w:tcW w:w="3942" w:type="dxa"/>
          </w:tcPr>
          <w:p w14:paraId="6EEFB762" w14:textId="3A0059F5" w:rsidR="00FD3663" w:rsidRPr="00202105" w:rsidRDefault="00FD3663" w:rsidP="009D4432">
            <w:pPr>
              <w:pStyle w:val="TAL"/>
            </w:pPr>
            <w:r w:rsidRPr="00202105">
              <w:t xml:space="preserve">The SS transmits an </w:t>
            </w:r>
            <w:r w:rsidRPr="00202105">
              <w:rPr>
                <w:i/>
                <w:iCs/>
              </w:rPr>
              <w:t>RRCRelease</w:t>
            </w:r>
            <w:r w:rsidRPr="00202105">
              <w:t xml:space="preserve"> message.</w:t>
            </w:r>
          </w:p>
        </w:tc>
        <w:tc>
          <w:tcPr>
            <w:tcW w:w="645" w:type="dxa"/>
          </w:tcPr>
          <w:p w14:paraId="7D5B2781" w14:textId="77777777" w:rsidR="00FD3663" w:rsidRPr="00202105" w:rsidRDefault="00FD3663" w:rsidP="009D4432">
            <w:pPr>
              <w:pStyle w:val="TAC"/>
            </w:pPr>
            <w:r w:rsidRPr="00202105">
              <w:t>&lt;--</w:t>
            </w:r>
          </w:p>
        </w:tc>
        <w:tc>
          <w:tcPr>
            <w:tcW w:w="3135" w:type="dxa"/>
          </w:tcPr>
          <w:p w14:paraId="2D077846" w14:textId="77777777" w:rsidR="00FD3663" w:rsidRPr="00202105" w:rsidRDefault="00FD3663" w:rsidP="009D4432">
            <w:pPr>
              <w:pStyle w:val="TAL"/>
            </w:pPr>
            <w:r w:rsidRPr="00202105">
              <w:t>NR RRC: RRCRelease</w:t>
            </w:r>
          </w:p>
        </w:tc>
        <w:tc>
          <w:tcPr>
            <w:tcW w:w="455" w:type="dxa"/>
          </w:tcPr>
          <w:p w14:paraId="129DEB60" w14:textId="77777777" w:rsidR="00FD3663" w:rsidRPr="00202105" w:rsidRDefault="00FD3663" w:rsidP="009D4432">
            <w:pPr>
              <w:pStyle w:val="TAC"/>
            </w:pPr>
            <w:r w:rsidRPr="00202105">
              <w:t>-</w:t>
            </w:r>
          </w:p>
        </w:tc>
        <w:tc>
          <w:tcPr>
            <w:tcW w:w="853" w:type="dxa"/>
          </w:tcPr>
          <w:p w14:paraId="4F5B8276" w14:textId="77777777" w:rsidR="00FD3663" w:rsidRPr="00202105" w:rsidRDefault="00FD3663" w:rsidP="009D4432">
            <w:pPr>
              <w:pStyle w:val="TAC"/>
            </w:pPr>
            <w:r w:rsidRPr="00202105">
              <w:t>-</w:t>
            </w:r>
          </w:p>
        </w:tc>
      </w:tr>
      <w:tr w:rsidR="00FD3663" w:rsidRPr="00202105" w14:paraId="5B5E98A5" w14:textId="77777777" w:rsidTr="00C826D8">
        <w:tc>
          <w:tcPr>
            <w:tcW w:w="576" w:type="dxa"/>
          </w:tcPr>
          <w:p w14:paraId="5C8F8567" w14:textId="77777777" w:rsidR="00FD3663" w:rsidRPr="00202105" w:rsidRDefault="00FD3663" w:rsidP="009D4432">
            <w:pPr>
              <w:pStyle w:val="TAC"/>
            </w:pPr>
            <w:r w:rsidRPr="00202105">
              <w:t>7</w:t>
            </w:r>
          </w:p>
        </w:tc>
        <w:tc>
          <w:tcPr>
            <w:tcW w:w="3942" w:type="dxa"/>
          </w:tcPr>
          <w:p w14:paraId="08FDA9D9"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tcPr>
          <w:p w14:paraId="06698CC1" w14:textId="77777777" w:rsidR="00FD3663" w:rsidRPr="00202105" w:rsidRDefault="00FD3663" w:rsidP="009D4432">
            <w:pPr>
              <w:pStyle w:val="TAC"/>
            </w:pPr>
            <w:r w:rsidRPr="00202105">
              <w:t>-</w:t>
            </w:r>
          </w:p>
        </w:tc>
        <w:tc>
          <w:tcPr>
            <w:tcW w:w="3135" w:type="dxa"/>
          </w:tcPr>
          <w:p w14:paraId="1A496DF4" w14:textId="77777777" w:rsidR="00FD3663" w:rsidRPr="00202105" w:rsidRDefault="00FD3663" w:rsidP="009D4432">
            <w:pPr>
              <w:pStyle w:val="TAL"/>
            </w:pPr>
            <w:r w:rsidRPr="00202105">
              <w:t>-</w:t>
            </w:r>
          </w:p>
        </w:tc>
        <w:tc>
          <w:tcPr>
            <w:tcW w:w="455" w:type="dxa"/>
          </w:tcPr>
          <w:p w14:paraId="0E0BF911" w14:textId="77777777" w:rsidR="00FD3663" w:rsidRPr="00202105" w:rsidRDefault="00FD3663" w:rsidP="009D4432">
            <w:pPr>
              <w:pStyle w:val="TAC"/>
            </w:pPr>
            <w:r w:rsidRPr="00202105">
              <w:t>-</w:t>
            </w:r>
          </w:p>
        </w:tc>
        <w:tc>
          <w:tcPr>
            <w:tcW w:w="853" w:type="dxa"/>
          </w:tcPr>
          <w:p w14:paraId="7C5EC954" w14:textId="77777777" w:rsidR="00FD3663" w:rsidRPr="00202105" w:rsidRDefault="00FD3663" w:rsidP="009D4432">
            <w:pPr>
              <w:pStyle w:val="TAC"/>
            </w:pPr>
            <w:r w:rsidRPr="00202105">
              <w:t>-</w:t>
            </w:r>
          </w:p>
        </w:tc>
      </w:tr>
      <w:tr w:rsidR="00FD3663" w:rsidRPr="00202105" w14:paraId="4F678A1C" w14:textId="77777777" w:rsidTr="00C826D8">
        <w:tc>
          <w:tcPr>
            <w:tcW w:w="576" w:type="dxa"/>
          </w:tcPr>
          <w:p w14:paraId="5712D8F7" w14:textId="77777777" w:rsidR="00FD3663" w:rsidRPr="00202105" w:rsidRDefault="00FD3663" w:rsidP="009D4432">
            <w:pPr>
              <w:pStyle w:val="TAC"/>
            </w:pPr>
            <w:r w:rsidRPr="00202105">
              <w:t>8</w:t>
            </w:r>
          </w:p>
        </w:tc>
        <w:tc>
          <w:tcPr>
            <w:tcW w:w="3942" w:type="dxa"/>
          </w:tcPr>
          <w:p w14:paraId="091A7292" w14:textId="3A87ECF6" w:rsidR="00FD3663" w:rsidRPr="00202105" w:rsidRDefault="00FD3663" w:rsidP="009D4432">
            <w:pPr>
              <w:pStyle w:val="TAL"/>
            </w:pPr>
            <w:r w:rsidRPr="00202105">
              <w:t>Check: Does the UE performs Generic Test Procedure for IMS Emergency call establishment with</w:t>
            </w:r>
            <w:r w:rsidR="00B323D7" w:rsidRPr="00202105">
              <w:t>out</w:t>
            </w:r>
            <w:r w:rsidRPr="00202105">
              <w:t xml:space="preserve"> IMS Emergency registration as specified in TS 38.508-1 [4], subclause 4.9.1</w:t>
            </w:r>
            <w:r w:rsidR="00B323D7" w:rsidRPr="00202105">
              <w:t>2</w:t>
            </w:r>
            <w:r w:rsidRPr="00202105">
              <w:t>?</w:t>
            </w:r>
          </w:p>
        </w:tc>
        <w:tc>
          <w:tcPr>
            <w:tcW w:w="645" w:type="dxa"/>
          </w:tcPr>
          <w:p w14:paraId="56AA01A9" w14:textId="77777777" w:rsidR="00FD3663" w:rsidRPr="00202105" w:rsidRDefault="00FD3663" w:rsidP="009D4432">
            <w:pPr>
              <w:pStyle w:val="TAC"/>
            </w:pPr>
            <w:r w:rsidRPr="00202105">
              <w:t>-</w:t>
            </w:r>
          </w:p>
        </w:tc>
        <w:tc>
          <w:tcPr>
            <w:tcW w:w="3135" w:type="dxa"/>
          </w:tcPr>
          <w:p w14:paraId="530E9A31" w14:textId="77777777" w:rsidR="00FD3663" w:rsidRPr="00202105" w:rsidRDefault="00FD3663" w:rsidP="009D4432">
            <w:pPr>
              <w:pStyle w:val="TAL"/>
            </w:pPr>
            <w:r w:rsidRPr="00202105">
              <w:t>-</w:t>
            </w:r>
          </w:p>
        </w:tc>
        <w:tc>
          <w:tcPr>
            <w:tcW w:w="455" w:type="dxa"/>
          </w:tcPr>
          <w:p w14:paraId="723E35EB" w14:textId="77777777" w:rsidR="00FD3663" w:rsidRPr="00202105" w:rsidRDefault="00FD3663" w:rsidP="009D4432">
            <w:pPr>
              <w:pStyle w:val="TAC"/>
            </w:pPr>
            <w:r w:rsidRPr="00202105">
              <w:t>1</w:t>
            </w:r>
          </w:p>
        </w:tc>
        <w:tc>
          <w:tcPr>
            <w:tcW w:w="853" w:type="dxa"/>
          </w:tcPr>
          <w:p w14:paraId="57A77CB1" w14:textId="2504040F" w:rsidR="00FD3663" w:rsidRPr="00202105" w:rsidRDefault="00206F6C" w:rsidP="009D4432">
            <w:pPr>
              <w:pStyle w:val="TAC"/>
            </w:pPr>
            <w:r w:rsidRPr="00202105">
              <w:t>P</w:t>
            </w:r>
          </w:p>
        </w:tc>
      </w:tr>
      <w:tr w:rsidR="00FD3663" w:rsidRPr="00202105" w14:paraId="66495999" w14:textId="77777777" w:rsidTr="00C826D8">
        <w:tc>
          <w:tcPr>
            <w:tcW w:w="576" w:type="dxa"/>
          </w:tcPr>
          <w:p w14:paraId="522A3F05" w14:textId="77777777" w:rsidR="00FD3663" w:rsidRPr="00202105" w:rsidRDefault="00FD3663" w:rsidP="009D4432">
            <w:pPr>
              <w:pStyle w:val="TAC"/>
            </w:pPr>
            <w:r w:rsidRPr="00202105">
              <w:t>9</w:t>
            </w:r>
          </w:p>
        </w:tc>
        <w:tc>
          <w:tcPr>
            <w:tcW w:w="3942" w:type="dxa"/>
          </w:tcPr>
          <w:p w14:paraId="39C07D68" w14:textId="77777777" w:rsidR="00FD3663" w:rsidRPr="00202105" w:rsidRDefault="00FD3663" w:rsidP="009D4432">
            <w:pPr>
              <w:pStyle w:val="TAL"/>
            </w:pPr>
            <w:r w:rsidRPr="00202105">
              <w:t>Make the UE release the emergency call. (NOTE 1)</w:t>
            </w:r>
          </w:p>
        </w:tc>
        <w:tc>
          <w:tcPr>
            <w:tcW w:w="645" w:type="dxa"/>
          </w:tcPr>
          <w:p w14:paraId="2897C969" w14:textId="77777777" w:rsidR="00FD3663" w:rsidRPr="00202105" w:rsidRDefault="00FD3663" w:rsidP="009D4432">
            <w:pPr>
              <w:pStyle w:val="TAC"/>
            </w:pPr>
            <w:r w:rsidRPr="00202105">
              <w:t>-</w:t>
            </w:r>
          </w:p>
        </w:tc>
        <w:tc>
          <w:tcPr>
            <w:tcW w:w="3135" w:type="dxa"/>
          </w:tcPr>
          <w:p w14:paraId="621697AF" w14:textId="77777777" w:rsidR="00FD3663" w:rsidRPr="00202105" w:rsidRDefault="00FD3663" w:rsidP="009D4432">
            <w:pPr>
              <w:pStyle w:val="TAL"/>
            </w:pPr>
            <w:r w:rsidRPr="00202105">
              <w:t>-</w:t>
            </w:r>
          </w:p>
        </w:tc>
        <w:tc>
          <w:tcPr>
            <w:tcW w:w="455" w:type="dxa"/>
          </w:tcPr>
          <w:p w14:paraId="17C60CE9" w14:textId="77777777" w:rsidR="00FD3663" w:rsidRPr="00202105" w:rsidRDefault="00FD3663" w:rsidP="009D4432">
            <w:pPr>
              <w:pStyle w:val="TAC"/>
            </w:pPr>
            <w:r w:rsidRPr="00202105">
              <w:t>-</w:t>
            </w:r>
          </w:p>
        </w:tc>
        <w:tc>
          <w:tcPr>
            <w:tcW w:w="853" w:type="dxa"/>
          </w:tcPr>
          <w:p w14:paraId="23EA158C" w14:textId="77777777" w:rsidR="00FD3663" w:rsidRPr="00202105" w:rsidRDefault="00FD3663" w:rsidP="009D4432">
            <w:pPr>
              <w:pStyle w:val="TAC"/>
            </w:pPr>
            <w:r w:rsidRPr="00202105">
              <w:t>-</w:t>
            </w:r>
          </w:p>
        </w:tc>
      </w:tr>
      <w:tr w:rsidR="00FD3663" w:rsidRPr="00202105" w14:paraId="79D2C3EC" w14:textId="77777777" w:rsidTr="00C826D8">
        <w:tc>
          <w:tcPr>
            <w:tcW w:w="576" w:type="dxa"/>
          </w:tcPr>
          <w:p w14:paraId="26FF3633" w14:textId="364D2B78" w:rsidR="00FD3663" w:rsidRPr="00202105" w:rsidRDefault="00FD3663" w:rsidP="009D4432">
            <w:pPr>
              <w:pStyle w:val="TAC"/>
            </w:pPr>
            <w:r w:rsidRPr="00202105">
              <w:t>10</w:t>
            </w:r>
            <w:r w:rsidR="001B7D72" w:rsidRPr="001B7D72">
              <w:t>-10A</w:t>
            </w:r>
          </w:p>
        </w:tc>
        <w:tc>
          <w:tcPr>
            <w:tcW w:w="3942" w:type="dxa"/>
          </w:tcPr>
          <w:p w14:paraId="27CF006B" w14:textId="0F9689CF" w:rsidR="00FD3663" w:rsidRPr="00202105" w:rsidRDefault="00924AF7" w:rsidP="009D4432">
            <w:pPr>
              <w:pStyle w:val="TAL"/>
            </w:pPr>
            <w:r w:rsidRPr="00202105">
              <w:t>Void</w:t>
            </w:r>
          </w:p>
        </w:tc>
        <w:tc>
          <w:tcPr>
            <w:tcW w:w="645" w:type="dxa"/>
          </w:tcPr>
          <w:p w14:paraId="4B4FE40F" w14:textId="2581831B" w:rsidR="00FD3663" w:rsidRPr="00202105" w:rsidRDefault="00FD3663" w:rsidP="009D4432">
            <w:pPr>
              <w:pStyle w:val="TAC"/>
            </w:pPr>
          </w:p>
        </w:tc>
        <w:tc>
          <w:tcPr>
            <w:tcW w:w="3135" w:type="dxa"/>
          </w:tcPr>
          <w:p w14:paraId="52ECEF76" w14:textId="748F70BB" w:rsidR="00FD3663" w:rsidRPr="00202105" w:rsidRDefault="00FD3663" w:rsidP="009D4432">
            <w:pPr>
              <w:pStyle w:val="TAL"/>
            </w:pPr>
          </w:p>
        </w:tc>
        <w:tc>
          <w:tcPr>
            <w:tcW w:w="455" w:type="dxa"/>
          </w:tcPr>
          <w:p w14:paraId="66AB5DCD" w14:textId="3DE4B28A" w:rsidR="00FD3663" w:rsidRPr="00202105" w:rsidRDefault="00FD3663" w:rsidP="009D4432">
            <w:pPr>
              <w:pStyle w:val="TAC"/>
            </w:pPr>
          </w:p>
        </w:tc>
        <w:tc>
          <w:tcPr>
            <w:tcW w:w="853" w:type="dxa"/>
          </w:tcPr>
          <w:p w14:paraId="573A7CCE" w14:textId="09A234AC" w:rsidR="00FD3663" w:rsidRPr="00202105" w:rsidRDefault="00FD3663" w:rsidP="009D4432">
            <w:pPr>
              <w:pStyle w:val="TAC"/>
            </w:pPr>
          </w:p>
        </w:tc>
      </w:tr>
      <w:tr w:rsidR="00F41CAF" w:rsidRPr="00202105" w14:paraId="337880C4" w14:textId="77777777" w:rsidTr="00C826D8">
        <w:tc>
          <w:tcPr>
            <w:tcW w:w="576" w:type="dxa"/>
          </w:tcPr>
          <w:p w14:paraId="4E4F8759" w14:textId="2ECB6A79" w:rsidR="00F41CAF" w:rsidRPr="00202105" w:rsidRDefault="00F41CAF" w:rsidP="00F41CAF">
            <w:pPr>
              <w:pStyle w:val="TAC"/>
            </w:pPr>
            <w:r w:rsidRPr="00202105">
              <w:t>10A1</w:t>
            </w:r>
          </w:p>
        </w:tc>
        <w:tc>
          <w:tcPr>
            <w:tcW w:w="3942" w:type="dxa"/>
          </w:tcPr>
          <w:p w14:paraId="5C0844C3" w14:textId="43D67D28" w:rsidR="00F41CAF" w:rsidRPr="00202105" w:rsidDel="00F41CAF" w:rsidRDefault="00F41CAF" w:rsidP="00F41CAF">
            <w:pPr>
              <w:pStyle w:val="TAL"/>
            </w:pPr>
            <w:r w:rsidRPr="00202105">
              <w:t>Step 1 of the Generic test procedure for IMS MO Emergency call release as specified in TS 38.508-1 [4], subclause 4.9.12A take</w:t>
            </w:r>
            <w:r w:rsidR="00091E0A" w:rsidRPr="00091E0A">
              <w:t>s</w:t>
            </w:r>
            <w:r w:rsidRPr="00202105">
              <w:t xml:space="preserve"> place</w:t>
            </w:r>
            <w:r w:rsidR="00D14464" w:rsidRPr="005E71C3">
              <w:t xml:space="preserve"> using condition A6 for the BYE at step 1 (step 1 of A.7 in 34.229-5 [41])</w:t>
            </w:r>
            <w:r w:rsidRPr="00202105">
              <w:t>.</w:t>
            </w:r>
          </w:p>
        </w:tc>
        <w:tc>
          <w:tcPr>
            <w:tcW w:w="645" w:type="dxa"/>
          </w:tcPr>
          <w:p w14:paraId="4442C81A" w14:textId="6C80CEE5" w:rsidR="00F41CAF" w:rsidRPr="00202105" w:rsidDel="00F41CAF" w:rsidRDefault="00F41CAF" w:rsidP="00F41CAF">
            <w:pPr>
              <w:pStyle w:val="TAC"/>
            </w:pPr>
            <w:r w:rsidRPr="00202105">
              <w:t>-</w:t>
            </w:r>
          </w:p>
        </w:tc>
        <w:tc>
          <w:tcPr>
            <w:tcW w:w="3135" w:type="dxa"/>
          </w:tcPr>
          <w:p w14:paraId="5103706D" w14:textId="248E2167" w:rsidR="00F41CAF" w:rsidRPr="00202105" w:rsidDel="00F41CAF" w:rsidRDefault="00F41CAF" w:rsidP="00F41CAF">
            <w:pPr>
              <w:pStyle w:val="TAL"/>
            </w:pPr>
            <w:r w:rsidRPr="00202105">
              <w:t>-</w:t>
            </w:r>
          </w:p>
        </w:tc>
        <w:tc>
          <w:tcPr>
            <w:tcW w:w="455" w:type="dxa"/>
          </w:tcPr>
          <w:p w14:paraId="0BFCDD6B" w14:textId="7BA429C8" w:rsidR="00F41CAF" w:rsidRPr="00202105" w:rsidDel="00F41CAF" w:rsidRDefault="00F41CAF" w:rsidP="00F41CAF">
            <w:pPr>
              <w:pStyle w:val="TAC"/>
            </w:pPr>
            <w:r w:rsidRPr="00202105">
              <w:t>-</w:t>
            </w:r>
          </w:p>
        </w:tc>
        <w:tc>
          <w:tcPr>
            <w:tcW w:w="853" w:type="dxa"/>
          </w:tcPr>
          <w:p w14:paraId="7EC700D9" w14:textId="63E3D4CA" w:rsidR="00F41CAF" w:rsidRPr="00202105" w:rsidDel="00F41CAF" w:rsidRDefault="00F41CAF" w:rsidP="00F41CAF">
            <w:pPr>
              <w:pStyle w:val="TAC"/>
            </w:pPr>
            <w:r w:rsidRPr="00202105">
              <w:t>-</w:t>
            </w:r>
          </w:p>
        </w:tc>
      </w:tr>
      <w:tr w:rsidR="00B933EC" w:rsidRPr="00202105" w14:paraId="280FF549" w14:textId="77777777" w:rsidTr="00C826D8">
        <w:tc>
          <w:tcPr>
            <w:tcW w:w="576" w:type="dxa"/>
          </w:tcPr>
          <w:p w14:paraId="37D73EAC" w14:textId="168C3F20" w:rsidR="00B933EC" w:rsidRPr="00202105" w:rsidRDefault="00B933EC" w:rsidP="00B933EC">
            <w:pPr>
              <w:pStyle w:val="TAC"/>
            </w:pPr>
            <w:r w:rsidRPr="00202105">
              <w:rPr>
                <w:rFonts w:eastAsia="SimSun"/>
                <w:lang w:eastAsia="zh-CN"/>
              </w:rPr>
              <w:t>10</w:t>
            </w:r>
            <w:r w:rsidR="00091E0A" w:rsidRPr="00091E0A">
              <w:rPr>
                <w:rFonts w:eastAsia="SimSun"/>
                <w:lang w:eastAsia="zh-CN"/>
              </w:rPr>
              <w:t>A2</w:t>
            </w:r>
            <w:r w:rsidRPr="00202105">
              <w:rPr>
                <w:rFonts w:eastAsia="SimSun"/>
                <w:lang w:eastAsia="zh-CN"/>
              </w:rPr>
              <w:t>-10C</w:t>
            </w:r>
          </w:p>
        </w:tc>
        <w:tc>
          <w:tcPr>
            <w:tcW w:w="3942" w:type="dxa"/>
          </w:tcPr>
          <w:p w14:paraId="578C26C6" w14:textId="2028F85B" w:rsidR="00B933EC" w:rsidRPr="00202105" w:rsidRDefault="00B933EC" w:rsidP="00B933EC">
            <w:pPr>
              <w:pStyle w:val="TAL"/>
            </w:pPr>
            <w:r w:rsidRPr="00202105">
              <w:rPr>
                <w:rFonts w:eastAsia="SimSun"/>
                <w:lang w:eastAsia="zh-CN"/>
              </w:rPr>
              <w:t>Void</w:t>
            </w:r>
          </w:p>
        </w:tc>
        <w:tc>
          <w:tcPr>
            <w:tcW w:w="645" w:type="dxa"/>
          </w:tcPr>
          <w:p w14:paraId="36B84F0D" w14:textId="5ECC8456" w:rsidR="00B933EC" w:rsidRPr="00202105" w:rsidRDefault="00B933EC" w:rsidP="00B933EC">
            <w:pPr>
              <w:pStyle w:val="TAC"/>
            </w:pPr>
            <w:r w:rsidRPr="00202105">
              <w:rPr>
                <w:rFonts w:eastAsia="SimSun"/>
                <w:lang w:eastAsia="zh-CN"/>
              </w:rPr>
              <w:t>-</w:t>
            </w:r>
          </w:p>
        </w:tc>
        <w:tc>
          <w:tcPr>
            <w:tcW w:w="3135" w:type="dxa"/>
          </w:tcPr>
          <w:p w14:paraId="57BD6662" w14:textId="66FDC9CE" w:rsidR="00B933EC" w:rsidRPr="00202105" w:rsidRDefault="00B933EC" w:rsidP="00B933EC">
            <w:pPr>
              <w:pStyle w:val="TAL"/>
            </w:pPr>
            <w:r w:rsidRPr="00202105">
              <w:rPr>
                <w:rFonts w:eastAsia="SimSun"/>
                <w:lang w:eastAsia="zh-CN"/>
              </w:rPr>
              <w:t>-</w:t>
            </w:r>
          </w:p>
        </w:tc>
        <w:tc>
          <w:tcPr>
            <w:tcW w:w="455" w:type="dxa"/>
          </w:tcPr>
          <w:p w14:paraId="180DB471" w14:textId="3133D9A0" w:rsidR="00B933EC" w:rsidRPr="00202105" w:rsidRDefault="00B933EC" w:rsidP="00B933EC">
            <w:pPr>
              <w:pStyle w:val="TAC"/>
            </w:pPr>
            <w:r w:rsidRPr="00202105">
              <w:rPr>
                <w:rFonts w:eastAsia="SimSun"/>
                <w:lang w:eastAsia="zh-CN"/>
              </w:rPr>
              <w:t>-</w:t>
            </w:r>
          </w:p>
        </w:tc>
        <w:tc>
          <w:tcPr>
            <w:tcW w:w="853" w:type="dxa"/>
          </w:tcPr>
          <w:p w14:paraId="60D009AC" w14:textId="2D309748" w:rsidR="00B933EC" w:rsidRPr="00202105" w:rsidRDefault="00B933EC" w:rsidP="00B933EC">
            <w:pPr>
              <w:pStyle w:val="TAC"/>
            </w:pPr>
            <w:r w:rsidRPr="00202105">
              <w:rPr>
                <w:rFonts w:eastAsia="SimSun"/>
                <w:lang w:eastAsia="zh-CN"/>
              </w:rPr>
              <w:t>-</w:t>
            </w:r>
          </w:p>
        </w:tc>
      </w:tr>
      <w:tr w:rsidR="00AA120D" w:rsidRPr="00202105" w14:paraId="6BF20BA1" w14:textId="77777777" w:rsidTr="00C826D8">
        <w:tc>
          <w:tcPr>
            <w:tcW w:w="576" w:type="dxa"/>
          </w:tcPr>
          <w:p w14:paraId="1218745C" w14:textId="0488DBA5" w:rsidR="00AA120D" w:rsidRPr="00202105" w:rsidRDefault="00AA120D" w:rsidP="00AA120D">
            <w:pPr>
              <w:pStyle w:val="TAC"/>
              <w:rPr>
                <w:rFonts w:eastAsia="SimSun"/>
                <w:lang w:eastAsia="zh-CN"/>
              </w:rPr>
            </w:pPr>
            <w:r w:rsidRPr="00202105">
              <w:rPr>
                <w:rFonts w:eastAsia="SimSun"/>
                <w:lang w:eastAsia="zh-CN"/>
              </w:rPr>
              <w:t>10C1</w:t>
            </w:r>
          </w:p>
        </w:tc>
        <w:tc>
          <w:tcPr>
            <w:tcW w:w="3942" w:type="dxa"/>
          </w:tcPr>
          <w:p w14:paraId="4F34A757" w14:textId="1D5E6F11" w:rsidR="00AA120D" w:rsidRPr="00202105" w:rsidRDefault="00AA120D" w:rsidP="00AA120D">
            <w:pPr>
              <w:pStyle w:val="TAL"/>
              <w:rPr>
                <w:rFonts w:eastAsia="SimSun"/>
                <w:lang w:eastAsia="zh-CN"/>
              </w:rPr>
            </w:pPr>
            <w:r w:rsidRPr="00202105">
              <w:rPr>
                <w:rFonts w:eastAsia="SimSun"/>
              </w:rPr>
              <w:t>Start Timer T2=5 seconds.</w:t>
            </w:r>
          </w:p>
        </w:tc>
        <w:tc>
          <w:tcPr>
            <w:tcW w:w="645" w:type="dxa"/>
          </w:tcPr>
          <w:p w14:paraId="32049E1B" w14:textId="0411E608" w:rsidR="00AA120D" w:rsidRPr="00202105" w:rsidRDefault="00AA120D" w:rsidP="00AA120D">
            <w:pPr>
              <w:pStyle w:val="TAC"/>
              <w:rPr>
                <w:rFonts w:eastAsia="SimSun"/>
                <w:lang w:eastAsia="zh-CN"/>
              </w:rPr>
            </w:pPr>
            <w:r w:rsidRPr="00202105">
              <w:rPr>
                <w:rFonts w:eastAsia="SimSun"/>
                <w:lang w:eastAsia="zh-CN"/>
              </w:rPr>
              <w:t>-</w:t>
            </w:r>
          </w:p>
        </w:tc>
        <w:tc>
          <w:tcPr>
            <w:tcW w:w="3135" w:type="dxa"/>
          </w:tcPr>
          <w:p w14:paraId="7632420E" w14:textId="3DB26373" w:rsidR="00AA120D" w:rsidRPr="00202105" w:rsidRDefault="00AA120D" w:rsidP="00AA120D">
            <w:pPr>
              <w:pStyle w:val="TAL"/>
              <w:rPr>
                <w:rFonts w:eastAsia="SimSun"/>
                <w:lang w:eastAsia="zh-CN"/>
              </w:rPr>
            </w:pPr>
            <w:r w:rsidRPr="00202105">
              <w:rPr>
                <w:rFonts w:eastAsia="SimSun"/>
                <w:lang w:eastAsia="zh-CN"/>
              </w:rPr>
              <w:t>-</w:t>
            </w:r>
          </w:p>
        </w:tc>
        <w:tc>
          <w:tcPr>
            <w:tcW w:w="455" w:type="dxa"/>
          </w:tcPr>
          <w:p w14:paraId="011D0189" w14:textId="7F9E027F" w:rsidR="00AA120D" w:rsidRPr="00202105" w:rsidRDefault="00AA120D" w:rsidP="00AA120D">
            <w:pPr>
              <w:pStyle w:val="TAC"/>
              <w:rPr>
                <w:rFonts w:eastAsia="SimSun"/>
                <w:lang w:eastAsia="zh-CN"/>
              </w:rPr>
            </w:pPr>
            <w:r w:rsidRPr="00202105">
              <w:rPr>
                <w:rFonts w:eastAsia="SimSun"/>
                <w:lang w:eastAsia="zh-CN"/>
              </w:rPr>
              <w:t>-</w:t>
            </w:r>
          </w:p>
        </w:tc>
        <w:tc>
          <w:tcPr>
            <w:tcW w:w="853" w:type="dxa"/>
          </w:tcPr>
          <w:p w14:paraId="50D08E5B" w14:textId="6BD2CC87" w:rsidR="00AA120D" w:rsidRPr="00202105" w:rsidRDefault="00AA120D" w:rsidP="00AA120D">
            <w:pPr>
              <w:pStyle w:val="TAC"/>
              <w:rPr>
                <w:rFonts w:eastAsia="SimSun"/>
                <w:lang w:eastAsia="zh-CN"/>
              </w:rPr>
            </w:pPr>
            <w:r w:rsidRPr="00202105">
              <w:rPr>
                <w:rFonts w:eastAsia="SimSun"/>
                <w:lang w:eastAsia="zh-CN"/>
              </w:rPr>
              <w:t>-</w:t>
            </w:r>
          </w:p>
        </w:tc>
      </w:tr>
      <w:tr w:rsidR="00091E0A" w:rsidRPr="00202105" w14:paraId="0BE06459" w14:textId="77777777" w:rsidTr="00C826D8">
        <w:tc>
          <w:tcPr>
            <w:tcW w:w="576" w:type="dxa"/>
          </w:tcPr>
          <w:p w14:paraId="11116213" w14:textId="2DFA493B" w:rsidR="00091E0A" w:rsidRPr="00202105" w:rsidRDefault="00091E0A" w:rsidP="00091E0A">
            <w:pPr>
              <w:pStyle w:val="TAC"/>
              <w:rPr>
                <w:rFonts w:eastAsia="SimSun"/>
                <w:lang w:eastAsia="zh-CN"/>
              </w:rPr>
            </w:pPr>
            <w:r w:rsidRPr="00957011">
              <w:rPr>
                <w:rFonts w:eastAsia="SimSun"/>
                <w:lang w:eastAsia="zh-CN"/>
              </w:rPr>
              <w:t>-</w:t>
            </w:r>
          </w:p>
        </w:tc>
        <w:tc>
          <w:tcPr>
            <w:tcW w:w="3942" w:type="dxa"/>
          </w:tcPr>
          <w:p w14:paraId="62EC2926" w14:textId="75D823FD" w:rsidR="00091E0A" w:rsidRPr="00202105" w:rsidRDefault="00091E0A" w:rsidP="00091E0A">
            <w:pPr>
              <w:pStyle w:val="TAL"/>
              <w:rPr>
                <w:rFonts w:eastAsia="SimSun"/>
              </w:rPr>
            </w:pPr>
            <w:r w:rsidRPr="00957011">
              <w:t>EXCEPTION: In parallel to step 10C1A below, the steps specified in Tables 11.4.5.3.2-4 and 11.4.5.3.2-5 may take place.</w:t>
            </w:r>
          </w:p>
        </w:tc>
        <w:tc>
          <w:tcPr>
            <w:tcW w:w="645" w:type="dxa"/>
          </w:tcPr>
          <w:p w14:paraId="18F38421" w14:textId="7FE98CA7" w:rsidR="00091E0A" w:rsidRPr="00202105" w:rsidRDefault="00091E0A" w:rsidP="00091E0A">
            <w:pPr>
              <w:pStyle w:val="TAC"/>
              <w:rPr>
                <w:rFonts w:eastAsia="SimSun"/>
                <w:lang w:eastAsia="zh-CN"/>
              </w:rPr>
            </w:pPr>
            <w:r w:rsidRPr="00957011">
              <w:rPr>
                <w:rFonts w:eastAsia="SimSun"/>
                <w:lang w:eastAsia="zh-CN"/>
              </w:rPr>
              <w:t>-</w:t>
            </w:r>
          </w:p>
        </w:tc>
        <w:tc>
          <w:tcPr>
            <w:tcW w:w="3135" w:type="dxa"/>
          </w:tcPr>
          <w:p w14:paraId="512099FD" w14:textId="3DC5EAAA" w:rsidR="00091E0A" w:rsidRPr="00202105" w:rsidRDefault="00091E0A" w:rsidP="00091E0A">
            <w:pPr>
              <w:pStyle w:val="TAL"/>
              <w:rPr>
                <w:rFonts w:eastAsia="SimSun"/>
                <w:lang w:eastAsia="zh-CN"/>
              </w:rPr>
            </w:pPr>
            <w:r w:rsidRPr="00957011">
              <w:rPr>
                <w:rFonts w:eastAsia="SimSun"/>
                <w:lang w:eastAsia="zh-CN"/>
              </w:rPr>
              <w:t>-</w:t>
            </w:r>
          </w:p>
        </w:tc>
        <w:tc>
          <w:tcPr>
            <w:tcW w:w="455" w:type="dxa"/>
          </w:tcPr>
          <w:p w14:paraId="6AC05AFF" w14:textId="6CC8494E" w:rsidR="00091E0A" w:rsidRPr="00202105" w:rsidRDefault="00091E0A" w:rsidP="00091E0A">
            <w:pPr>
              <w:pStyle w:val="TAC"/>
              <w:rPr>
                <w:rFonts w:eastAsia="SimSun"/>
                <w:lang w:eastAsia="zh-CN"/>
              </w:rPr>
            </w:pPr>
            <w:r w:rsidRPr="00957011">
              <w:rPr>
                <w:rFonts w:eastAsia="SimSun"/>
                <w:lang w:eastAsia="zh-CN"/>
              </w:rPr>
              <w:t>-</w:t>
            </w:r>
          </w:p>
        </w:tc>
        <w:tc>
          <w:tcPr>
            <w:tcW w:w="853" w:type="dxa"/>
          </w:tcPr>
          <w:p w14:paraId="706FCB8A" w14:textId="5AB13576" w:rsidR="00091E0A" w:rsidRPr="00202105" w:rsidRDefault="00091E0A" w:rsidP="00091E0A">
            <w:pPr>
              <w:pStyle w:val="TAC"/>
              <w:rPr>
                <w:rFonts w:eastAsia="SimSun"/>
                <w:lang w:eastAsia="zh-CN"/>
              </w:rPr>
            </w:pPr>
            <w:r w:rsidRPr="00957011">
              <w:rPr>
                <w:rFonts w:eastAsia="SimSun"/>
                <w:lang w:eastAsia="zh-CN"/>
              </w:rPr>
              <w:t>-</w:t>
            </w:r>
          </w:p>
        </w:tc>
      </w:tr>
      <w:tr w:rsidR="00091E0A" w:rsidRPr="00202105" w14:paraId="3148E2A6" w14:textId="77777777" w:rsidTr="00C826D8">
        <w:tc>
          <w:tcPr>
            <w:tcW w:w="576" w:type="dxa"/>
          </w:tcPr>
          <w:p w14:paraId="53A445A4" w14:textId="5B5CE115" w:rsidR="00091E0A" w:rsidRPr="00202105" w:rsidRDefault="00091E0A" w:rsidP="00091E0A">
            <w:pPr>
              <w:pStyle w:val="TAC"/>
              <w:rPr>
                <w:rFonts w:eastAsia="SimSun"/>
                <w:lang w:eastAsia="zh-CN"/>
              </w:rPr>
            </w:pPr>
            <w:r w:rsidRPr="00957011">
              <w:rPr>
                <w:rFonts w:eastAsia="SimSun"/>
                <w:lang w:eastAsia="zh-CN"/>
              </w:rPr>
              <w:t>10C1A</w:t>
            </w:r>
          </w:p>
        </w:tc>
        <w:tc>
          <w:tcPr>
            <w:tcW w:w="3942" w:type="dxa"/>
          </w:tcPr>
          <w:p w14:paraId="60108695" w14:textId="1533CE14" w:rsidR="00091E0A" w:rsidRPr="00202105" w:rsidRDefault="00091E0A" w:rsidP="00091E0A">
            <w:pPr>
              <w:pStyle w:val="TAL"/>
              <w:rPr>
                <w:rFonts w:eastAsia="SimSun"/>
              </w:rPr>
            </w:pPr>
            <w:r w:rsidRPr="00957011">
              <w:t>Timer T2=5 seconds expires.</w:t>
            </w:r>
          </w:p>
        </w:tc>
        <w:tc>
          <w:tcPr>
            <w:tcW w:w="645" w:type="dxa"/>
          </w:tcPr>
          <w:p w14:paraId="7507F272" w14:textId="77777777" w:rsidR="00091E0A" w:rsidRPr="00202105" w:rsidRDefault="00091E0A" w:rsidP="00091E0A">
            <w:pPr>
              <w:pStyle w:val="TAC"/>
              <w:rPr>
                <w:rFonts w:eastAsia="SimSun"/>
                <w:lang w:eastAsia="zh-CN"/>
              </w:rPr>
            </w:pPr>
          </w:p>
        </w:tc>
        <w:tc>
          <w:tcPr>
            <w:tcW w:w="3135" w:type="dxa"/>
          </w:tcPr>
          <w:p w14:paraId="4CECE3F8" w14:textId="77777777" w:rsidR="00091E0A" w:rsidRPr="00202105" w:rsidRDefault="00091E0A" w:rsidP="00091E0A">
            <w:pPr>
              <w:pStyle w:val="TAL"/>
              <w:rPr>
                <w:rFonts w:eastAsia="SimSun"/>
                <w:lang w:eastAsia="zh-CN"/>
              </w:rPr>
            </w:pPr>
          </w:p>
        </w:tc>
        <w:tc>
          <w:tcPr>
            <w:tcW w:w="455" w:type="dxa"/>
          </w:tcPr>
          <w:p w14:paraId="36F271F1" w14:textId="77777777" w:rsidR="00091E0A" w:rsidRPr="00202105" w:rsidRDefault="00091E0A" w:rsidP="00091E0A">
            <w:pPr>
              <w:pStyle w:val="TAC"/>
              <w:rPr>
                <w:rFonts w:eastAsia="SimSun"/>
                <w:lang w:eastAsia="zh-CN"/>
              </w:rPr>
            </w:pPr>
          </w:p>
        </w:tc>
        <w:tc>
          <w:tcPr>
            <w:tcW w:w="853" w:type="dxa"/>
          </w:tcPr>
          <w:p w14:paraId="0E0A0405" w14:textId="77777777" w:rsidR="00091E0A" w:rsidRPr="00202105" w:rsidRDefault="00091E0A" w:rsidP="00091E0A">
            <w:pPr>
              <w:pStyle w:val="TAC"/>
              <w:rPr>
                <w:rFonts w:eastAsia="SimSun"/>
                <w:lang w:eastAsia="zh-CN"/>
              </w:rPr>
            </w:pPr>
          </w:p>
        </w:tc>
      </w:tr>
      <w:tr w:rsidR="00B933EC" w:rsidRPr="00202105" w14:paraId="727C906D" w14:textId="77777777" w:rsidTr="00C826D8">
        <w:tc>
          <w:tcPr>
            <w:tcW w:w="576" w:type="dxa"/>
          </w:tcPr>
          <w:p w14:paraId="169A5C31" w14:textId="4AD79ABE" w:rsidR="00B933EC" w:rsidRPr="00202105" w:rsidRDefault="00B933EC" w:rsidP="00B933EC">
            <w:pPr>
              <w:pStyle w:val="TAC"/>
            </w:pPr>
            <w:r w:rsidRPr="00202105">
              <w:t>1</w:t>
            </w:r>
            <w:r w:rsidR="00091E0A" w:rsidRPr="00091E0A">
              <w:t>0C2a1</w:t>
            </w:r>
            <w:r w:rsidRPr="00202105">
              <w:t>-12b1</w:t>
            </w:r>
          </w:p>
        </w:tc>
        <w:tc>
          <w:tcPr>
            <w:tcW w:w="3942" w:type="dxa"/>
          </w:tcPr>
          <w:p w14:paraId="3ACF91F4" w14:textId="6EBC640C" w:rsidR="00B933EC" w:rsidRPr="00202105" w:rsidRDefault="00B933EC" w:rsidP="00B933EC">
            <w:pPr>
              <w:pStyle w:val="TAL"/>
            </w:pPr>
            <w:r w:rsidRPr="00202105">
              <w:t>Void</w:t>
            </w:r>
          </w:p>
        </w:tc>
        <w:tc>
          <w:tcPr>
            <w:tcW w:w="645" w:type="dxa"/>
          </w:tcPr>
          <w:p w14:paraId="481F026D" w14:textId="4C570E47" w:rsidR="00B933EC" w:rsidRPr="00202105" w:rsidRDefault="00B933EC" w:rsidP="00B933EC">
            <w:pPr>
              <w:pStyle w:val="TAC"/>
            </w:pPr>
            <w:r w:rsidRPr="00202105">
              <w:t>-</w:t>
            </w:r>
          </w:p>
        </w:tc>
        <w:tc>
          <w:tcPr>
            <w:tcW w:w="3135" w:type="dxa"/>
          </w:tcPr>
          <w:p w14:paraId="68ACDFB2" w14:textId="42CBA59D" w:rsidR="00B933EC" w:rsidRPr="00202105" w:rsidRDefault="00B933EC" w:rsidP="00B933EC">
            <w:pPr>
              <w:pStyle w:val="TAL"/>
            </w:pPr>
            <w:r w:rsidRPr="00202105">
              <w:t>-</w:t>
            </w:r>
          </w:p>
        </w:tc>
        <w:tc>
          <w:tcPr>
            <w:tcW w:w="455" w:type="dxa"/>
          </w:tcPr>
          <w:p w14:paraId="4B0E902C" w14:textId="199D607D" w:rsidR="00B933EC" w:rsidRPr="00202105" w:rsidRDefault="00B933EC" w:rsidP="00B933EC">
            <w:pPr>
              <w:pStyle w:val="TAC"/>
            </w:pPr>
            <w:r w:rsidRPr="00202105">
              <w:t>-</w:t>
            </w:r>
          </w:p>
        </w:tc>
        <w:tc>
          <w:tcPr>
            <w:tcW w:w="853" w:type="dxa"/>
          </w:tcPr>
          <w:p w14:paraId="08BDC007" w14:textId="458B56D4" w:rsidR="00B933EC" w:rsidRPr="00202105" w:rsidRDefault="00B933EC" w:rsidP="00B933EC">
            <w:pPr>
              <w:pStyle w:val="TAC"/>
            </w:pPr>
            <w:r w:rsidRPr="00202105">
              <w:t>-</w:t>
            </w:r>
          </w:p>
        </w:tc>
      </w:tr>
      <w:tr w:rsidR="00B933EC" w:rsidRPr="00202105" w14:paraId="76B8D1B7" w14:textId="77777777" w:rsidTr="00C826D8">
        <w:tc>
          <w:tcPr>
            <w:tcW w:w="576" w:type="dxa"/>
          </w:tcPr>
          <w:p w14:paraId="10B2A160" w14:textId="77777777" w:rsidR="00B933EC" w:rsidRPr="00202105" w:rsidRDefault="00B933EC" w:rsidP="00B933EC">
            <w:pPr>
              <w:pStyle w:val="TAC"/>
            </w:pPr>
            <w:r w:rsidRPr="00202105">
              <w:rPr>
                <w:lang w:eastAsia="zh-CN"/>
              </w:rPr>
              <w:t>12A</w:t>
            </w:r>
          </w:p>
        </w:tc>
        <w:tc>
          <w:tcPr>
            <w:tcW w:w="3942" w:type="dxa"/>
          </w:tcPr>
          <w:p w14:paraId="2FE58D6F" w14:textId="77777777" w:rsidR="00B933EC" w:rsidRPr="00202105" w:rsidRDefault="00B933EC" w:rsidP="00B933EC">
            <w:pPr>
              <w:pStyle w:val="TAL"/>
            </w:pPr>
            <w:r w:rsidRPr="00202105">
              <w:t xml:space="preserve">The SS transmits an </w:t>
            </w:r>
            <w:r w:rsidRPr="00202105">
              <w:rPr>
                <w:i/>
              </w:rPr>
              <w:t>RRCRelease</w:t>
            </w:r>
            <w:r w:rsidRPr="00202105">
              <w:t xml:space="preserve"> message.</w:t>
            </w:r>
          </w:p>
        </w:tc>
        <w:tc>
          <w:tcPr>
            <w:tcW w:w="645" w:type="dxa"/>
          </w:tcPr>
          <w:p w14:paraId="146F9F96" w14:textId="77777777" w:rsidR="00B933EC" w:rsidRPr="00202105" w:rsidRDefault="00B933EC" w:rsidP="00B933EC">
            <w:pPr>
              <w:pStyle w:val="TAC"/>
            </w:pPr>
            <w:r w:rsidRPr="00202105">
              <w:t>&lt;--</w:t>
            </w:r>
          </w:p>
        </w:tc>
        <w:tc>
          <w:tcPr>
            <w:tcW w:w="3135" w:type="dxa"/>
          </w:tcPr>
          <w:p w14:paraId="194A032E" w14:textId="77777777" w:rsidR="00B933EC" w:rsidRPr="00202105" w:rsidRDefault="00B933EC" w:rsidP="00B933EC">
            <w:pPr>
              <w:pStyle w:val="TAL"/>
            </w:pPr>
            <w:r w:rsidRPr="00202105">
              <w:t>NR RRC: RRCRelease</w:t>
            </w:r>
          </w:p>
        </w:tc>
        <w:tc>
          <w:tcPr>
            <w:tcW w:w="455" w:type="dxa"/>
          </w:tcPr>
          <w:p w14:paraId="4768AC57" w14:textId="77777777" w:rsidR="00B933EC" w:rsidRPr="00202105" w:rsidRDefault="00B933EC" w:rsidP="00B933EC">
            <w:pPr>
              <w:pStyle w:val="TAC"/>
            </w:pPr>
            <w:r w:rsidRPr="00202105">
              <w:rPr>
                <w:lang w:eastAsia="zh-CN"/>
              </w:rPr>
              <w:t>-</w:t>
            </w:r>
          </w:p>
        </w:tc>
        <w:tc>
          <w:tcPr>
            <w:tcW w:w="853" w:type="dxa"/>
          </w:tcPr>
          <w:p w14:paraId="15A85B07" w14:textId="77777777" w:rsidR="00B933EC" w:rsidRPr="00202105" w:rsidRDefault="00B933EC" w:rsidP="00B933EC">
            <w:pPr>
              <w:pStyle w:val="TAC"/>
            </w:pPr>
            <w:r w:rsidRPr="00202105">
              <w:rPr>
                <w:lang w:eastAsia="zh-CN"/>
              </w:rPr>
              <w:t>-</w:t>
            </w:r>
          </w:p>
        </w:tc>
      </w:tr>
      <w:tr w:rsidR="00B933EC" w:rsidRPr="00202105" w14:paraId="0D7C8ADD" w14:textId="77777777" w:rsidTr="00C826D8">
        <w:tc>
          <w:tcPr>
            <w:tcW w:w="576" w:type="dxa"/>
          </w:tcPr>
          <w:p w14:paraId="2B523FD6" w14:textId="77777777" w:rsidR="00B933EC" w:rsidRPr="00202105" w:rsidRDefault="00B933EC" w:rsidP="00B933EC">
            <w:pPr>
              <w:pStyle w:val="TAC"/>
            </w:pPr>
            <w:r w:rsidRPr="00202105">
              <w:rPr>
                <w:lang w:eastAsia="zh-CN"/>
              </w:rPr>
              <w:t>12B</w:t>
            </w:r>
          </w:p>
        </w:tc>
        <w:tc>
          <w:tcPr>
            <w:tcW w:w="3942" w:type="dxa"/>
          </w:tcPr>
          <w:p w14:paraId="0D67AD04" w14:textId="77777777" w:rsidR="00B933EC" w:rsidRPr="00202105" w:rsidRDefault="00B933EC" w:rsidP="00B933EC">
            <w:pPr>
              <w:pStyle w:val="TAL"/>
            </w:pPr>
            <w:r w:rsidRPr="00202105">
              <w:t>Make the UE attempt an IMS non-emergency call. (NOTE 2)</w:t>
            </w:r>
          </w:p>
        </w:tc>
        <w:tc>
          <w:tcPr>
            <w:tcW w:w="645" w:type="dxa"/>
          </w:tcPr>
          <w:p w14:paraId="5D6535BD" w14:textId="77777777" w:rsidR="00B933EC" w:rsidRPr="00202105" w:rsidRDefault="00B933EC" w:rsidP="00B933EC">
            <w:pPr>
              <w:pStyle w:val="TAC"/>
            </w:pPr>
            <w:r w:rsidRPr="00202105">
              <w:t>-</w:t>
            </w:r>
          </w:p>
        </w:tc>
        <w:tc>
          <w:tcPr>
            <w:tcW w:w="3135" w:type="dxa"/>
          </w:tcPr>
          <w:p w14:paraId="0ECB71D9" w14:textId="77777777" w:rsidR="00B933EC" w:rsidRPr="00202105" w:rsidRDefault="00B933EC" w:rsidP="00B933EC">
            <w:pPr>
              <w:pStyle w:val="TAL"/>
            </w:pPr>
            <w:r w:rsidRPr="00202105">
              <w:t>-</w:t>
            </w:r>
          </w:p>
        </w:tc>
        <w:tc>
          <w:tcPr>
            <w:tcW w:w="455" w:type="dxa"/>
          </w:tcPr>
          <w:p w14:paraId="2DDB51AC" w14:textId="77777777" w:rsidR="00B933EC" w:rsidRPr="00202105" w:rsidRDefault="00B933EC" w:rsidP="00B933EC">
            <w:pPr>
              <w:pStyle w:val="TAC"/>
            </w:pPr>
            <w:r w:rsidRPr="00202105">
              <w:t>-</w:t>
            </w:r>
          </w:p>
        </w:tc>
        <w:tc>
          <w:tcPr>
            <w:tcW w:w="853" w:type="dxa"/>
          </w:tcPr>
          <w:p w14:paraId="51D90408" w14:textId="77777777" w:rsidR="00B933EC" w:rsidRPr="00202105" w:rsidRDefault="00B933EC" w:rsidP="00B933EC">
            <w:pPr>
              <w:pStyle w:val="TAC"/>
            </w:pPr>
            <w:r w:rsidRPr="00202105">
              <w:t>-</w:t>
            </w:r>
          </w:p>
        </w:tc>
      </w:tr>
      <w:tr w:rsidR="00B933EC" w:rsidRPr="00202105" w14:paraId="6CA5DEB1" w14:textId="77777777" w:rsidTr="00C826D8">
        <w:tc>
          <w:tcPr>
            <w:tcW w:w="576" w:type="dxa"/>
          </w:tcPr>
          <w:p w14:paraId="7DE7FF99" w14:textId="77777777" w:rsidR="00B933EC" w:rsidRPr="00202105" w:rsidRDefault="00B933EC" w:rsidP="00B933EC">
            <w:pPr>
              <w:pStyle w:val="TAC"/>
            </w:pPr>
            <w:r w:rsidRPr="00202105">
              <w:rPr>
                <w:lang w:eastAsia="zh-CN"/>
              </w:rPr>
              <w:t>12C</w:t>
            </w:r>
          </w:p>
        </w:tc>
        <w:tc>
          <w:tcPr>
            <w:tcW w:w="3942" w:type="dxa"/>
          </w:tcPr>
          <w:p w14:paraId="48457D14" w14:textId="77777777" w:rsidR="00B933EC" w:rsidRPr="00202105" w:rsidRDefault="00B933EC" w:rsidP="00B933EC">
            <w:pPr>
              <w:pStyle w:val="TAL"/>
            </w:pPr>
            <w:r w:rsidRPr="00202105">
              <w:t xml:space="preserve">Check: Does the UE transmit an </w:t>
            </w:r>
            <w:r w:rsidRPr="00202105">
              <w:rPr>
                <w:i/>
              </w:rPr>
              <w:t>RRCSetupRequest</w:t>
            </w:r>
            <w:r w:rsidRPr="00202105">
              <w:t xml:space="preserve"> message for initial registration procedure on NR Cell 11 within the next 10 seconds?</w:t>
            </w:r>
          </w:p>
        </w:tc>
        <w:tc>
          <w:tcPr>
            <w:tcW w:w="645" w:type="dxa"/>
          </w:tcPr>
          <w:p w14:paraId="2CDC42B5" w14:textId="77777777" w:rsidR="00B933EC" w:rsidRPr="00202105" w:rsidRDefault="00B933EC" w:rsidP="00B933EC">
            <w:pPr>
              <w:pStyle w:val="TAC"/>
            </w:pPr>
            <w:r w:rsidRPr="00202105">
              <w:t>--&gt;</w:t>
            </w:r>
          </w:p>
        </w:tc>
        <w:tc>
          <w:tcPr>
            <w:tcW w:w="3135" w:type="dxa"/>
          </w:tcPr>
          <w:p w14:paraId="18F7D673" w14:textId="77777777" w:rsidR="00B933EC" w:rsidRPr="00202105" w:rsidRDefault="00B933EC" w:rsidP="00B933EC">
            <w:pPr>
              <w:pStyle w:val="TAL"/>
            </w:pPr>
            <w:r w:rsidRPr="00202105">
              <w:t>NR RRC: RRCSetupRequest</w:t>
            </w:r>
          </w:p>
        </w:tc>
        <w:tc>
          <w:tcPr>
            <w:tcW w:w="455" w:type="dxa"/>
          </w:tcPr>
          <w:p w14:paraId="76EAB232" w14:textId="77777777" w:rsidR="00B933EC" w:rsidRPr="00202105" w:rsidRDefault="00B933EC" w:rsidP="00B933EC">
            <w:pPr>
              <w:pStyle w:val="TAC"/>
            </w:pPr>
            <w:r w:rsidRPr="00202105">
              <w:t>2</w:t>
            </w:r>
          </w:p>
        </w:tc>
        <w:tc>
          <w:tcPr>
            <w:tcW w:w="853" w:type="dxa"/>
          </w:tcPr>
          <w:p w14:paraId="24C31FC0" w14:textId="77777777" w:rsidR="00B933EC" w:rsidRPr="00202105" w:rsidRDefault="00B933EC" w:rsidP="00B933EC">
            <w:pPr>
              <w:pStyle w:val="TAC"/>
            </w:pPr>
            <w:r w:rsidRPr="00202105">
              <w:t>F</w:t>
            </w:r>
          </w:p>
        </w:tc>
      </w:tr>
      <w:tr w:rsidR="00B933EC" w:rsidRPr="00202105" w14:paraId="7AC2394B" w14:textId="77777777" w:rsidTr="00C826D8">
        <w:tc>
          <w:tcPr>
            <w:tcW w:w="576" w:type="dxa"/>
          </w:tcPr>
          <w:p w14:paraId="2B998A79" w14:textId="77777777" w:rsidR="00B933EC" w:rsidRPr="00202105" w:rsidRDefault="00B933EC" w:rsidP="00B933EC">
            <w:pPr>
              <w:pStyle w:val="TAC"/>
            </w:pPr>
            <w:r w:rsidRPr="00202105">
              <w:t>13</w:t>
            </w:r>
          </w:p>
        </w:tc>
        <w:tc>
          <w:tcPr>
            <w:tcW w:w="3942" w:type="dxa"/>
          </w:tcPr>
          <w:p w14:paraId="3C6210FC" w14:textId="77777777" w:rsidR="00B933EC" w:rsidRPr="00202105" w:rsidRDefault="00B933EC" w:rsidP="00B933EC">
            <w:pPr>
              <w:pStyle w:val="TAL"/>
            </w:pPr>
            <w:r w:rsidRPr="00202105">
              <w:t>The SS configures:</w:t>
            </w:r>
          </w:p>
          <w:p w14:paraId="193262E6" w14:textId="3B7D257E" w:rsidR="00B933EC" w:rsidRPr="00202105" w:rsidRDefault="00B933EC" w:rsidP="00B933EC">
            <w:pPr>
              <w:pStyle w:val="TAL"/>
            </w:pPr>
            <w:r w:rsidRPr="00202105">
              <w:t>- NR Cell 1 as "Suitable neighbour intra-</w:t>
            </w:r>
            <w:r w:rsidRPr="00202105">
              <w:lastRenderedPageBreak/>
              <w:t>frequency cell"</w:t>
            </w:r>
          </w:p>
          <w:p w14:paraId="16899DEA" w14:textId="20021822" w:rsidR="00B933EC" w:rsidRPr="00202105" w:rsidRDefault="00B933EC" w:rsidP="00B933EC">
            <w:pPr>
              <w:pStyle w:val="TAL"/>
            </w:pPr>
            <w:r w:rsidRPr="00202105">
              <w:t>- NR Cell 11 as "Non-suitable cell".</w:t>
            </w:r>
          </w:p>
        </w:tc>
        <w:tc>
          <w:tcPr>
            <w:tcW w:w="645" w:type="dxa"/>
          </w:tcPr>
          <w:p w14:paraId="387BDA26" w14:textId="77777777" w:rsidR="00B933EC" w:rsidRPr="00202105" w:rsidRDefault="00B933EC" w:rsidP="00B933EC">
            <w:pPr>
              <w:rPr>
                <w:rFonts w:ascii="Arial" w:hAnsi="Arial"/>
                <w:sz w:val="18"/>
              </w:rPr>
            </w:pPr>
            <w:r w:rsidRPr="00202105">
              <w:lastRenderedPageBreak/>
              <w:t>-</w:t>
            </w:r>
          </w:p>
        </w:tc>
        <w:tc>
          <w:tcPr>
            <w:tcW w:w="3135" w:type="dxa"/>
          </w:tcPr>
          <w:p w14:paraId="026CA9DE" w14:textId="77777777" w:rsidR="00B933EC" w:rsidRPr="00202105" w:rsidRDefault="00B933EC" w:rsidP="00B933EC">
            <w:pPr>
              <w:rPr>
                <w:rFonts w:ascii="Arial" w:hAnsi="Arial"/>
                <w:sz w:val="18"/>
              </w:rPr>
            </w:pPr>
            <w:r w:rsidRPr="00202105">
              <w:t>-</w:t>
            </w:r>
          </w:p>
        </w:tc>
        <w:tc>
          <w:tcPr>
            <w:tcW w:w="455" w:type="dxa"/>
          </w:tcPr>
          <w:p w14:paraId="1DBD56C2" w14:textId="77777777" w:rsidR="00B933EC" w:rsidRPr="00202105" w:rsidRDefault="00B933EC" w:rsidP="00B933EC">
            <w:pPr>
              <w:rPr>
                <w:rFonts w:ascii="Arial" w:hAnsi="Arial"/>
                <w:sz w:val="18"/>
              </w:rPr>
            </w:pPr>
            <w:r w:rsidRPr="00202105">
              <w:t>-</w:t>
            </w:r>
          </w:p>
        </w:tc>
        <w:tc>
          <w:tcPr>
            <w:tcW w:w="853" w:type="dxa"/>
          </w:tcPr>
          <w:p w14:paraId="03B6114C" w14:textId="77777777" w:rsidR="00B933EC" w:rsidRPr="00202105" w:rsidRDefault="00B933EC" w:rsidP="00B933EC">
            <w:pPr>
              <w:rPr>
                <w:rFonts w:ascii="Arial" w:hAnsi="Arial"/>
                <w:sz w:val="18"/>
              </w:rPr>
            </w:pPr>
            <w:r w:rsidRPr="00202105">
              <w:t>-</w:t>
            </w:r>
          </w:p>
        </w:tc>
      </w:tr>
      <w:tr w:rsidR="00B933EC" w:rsidRPr="00202105" w14:paraId="46A9A1ED" w14:textId="77777777" w:rsidTr="00C826D8">
        <w:tc>
          <w:tcPr>
            <w:tcW w:w="576" w:type="dxa"/>
          </w:tcPr>
          <w:p w14:paraId="17FC7CC7" w14:textId="5BA44B06" w:rsidR="00B933EC" w:rsidRPr="00202105" w:rsidRDefault="00B933EC" w:rsidP="00B933EC">
            <w:pPr>
              <w:pStyle w:val="TAC"/>
            </w:pPr>
            <w:r w:rsidRPr="00202105">
              <w:rPr>
                <w:lang w:eastAsia="zh-CN"/>
              </w:rPr>
              <w:t>14</w:t>
            </w:r>
          </w:p>
        </w:tc>
        <w:tc>
          <w:tcPr>
            <w:tcW w:w="3942" w:type="dxa"/>
          </w:tcPr>
          <w:p w14:paraId="4C4BAE2B" w14:textId="48DEFFC5" w:rsidR="00B933EC" w:rsidRPr="00202105" w:rsidRDefault="00B933EC" w:rsidP="00B933EC">
            <w:pPr>
              <w:pStyle w:val="TAL"/>
            </w:pPr>
            <w:r w:rsidRPr="00202105">
              <w:t xml:space="preserve">Check: Does the UE transmit an </w:t>
            </w:r>
            <w:r w:rsidRPr="00202105">
              <w:rPr>
                <w:i/>
              </w:rPr>
              <w:t>RRCSetupRequest</w:t>
            </w:r>
            <w:r w:rsidRPr="00202105">
              <w:t xml:space="preserve"> message on NR Cell 1</w:t>
            </w:r>
          </w:p>
        </w:tc>
        <w:tc>
          <w:tcPr>
            <w:tcW w:w="645" w:type="dxa"/>
          </w:tcPr>
          <w:p w14:paraId="0E65733A" w14:textId="2E06F332" w:rsidR="00B933EC" w:rsidRPr="00202105" w:rsidRDefault="00B933EC" w:rsidP="00B933EC">
            <w:pPr>
              <w:pStyle w:val="TAC"/>
            </w:pPr>
            <w:r w:rsidRPr="00202105">
              <w:t>-</w:t>
            </w:r>
          </w:p>
        </w:tc>
        <w:tc>
          <w:tcPr>
            <w:tcW w:w="3135" w:type="dxa"/>
          </w:tcPr>
          <w:p w14:paraId="6502361C" w14:textId="5BAC9BB4" w:rsidR="00B933EC" w:rsidRPr="00202105" w:rsidRDefault="00B933EC" w:rsidP="00B933EC">
            <w:pPr>
              <w:pStyle w:val="TAL"/>
            </w:pPr>
            <w:r w:rsidRPr="00202105">
              <w:t>-</w:t>
            </w:r>
          </w:p>
        </w:tc>
        <w:tc>
          <w:tcPr>
            <w:tcW w:w="455" w:type="dxa"/>
          </w:tcPr>
          <w:p w14:paraId="20E2B94C" w14:textId="07DE40BB" w:rsidR="00B933EC" w:rsidRPr="00202105" w:rsidRDefault="00B933EC" w:rsidP="00B933EC">
            <w:pPr>
              <w:pStyle w:val="TAC"/>
            </w:pPr>
            <w:r w:rsidRPr="00202105">
              <w:t>2</w:t>
            </w:r>
          </w:p>
        </w:tc>
        <w:tc>
          <w:tcPr>
            <w:tcW w:w="853" w:type="dxa"/>
          </w:tcPr>
          <w:p w14:paraId="34EB6C61" w14:textId="7465EE78" w:rsidR="00B933EC" w:rsidRPr="00202105" w:rsidRDefault="00B933EC" w:rsidP="00B933EC">
            <w:pPr>
              <w:pStyle w:val="TAC"/>
            </w:pPr>
            <w:r w:rsidRPr="00202105">
              <w:t>P</w:t>
            </w:r>
          </w:p>
        </w:tc>
      </w:tr>
      <w:tr w:rsidR="00B933EC" w:rsidRPr="00202105" w14:paraId="0DA36068" w14:textId="77777777" w:rsidTr="00C826D8">
        <w:tc>
          <w:tcPr>
            <w:tcW w:w="576" w:type="dxa"/>
          </w:tcPr>
          <w:p w14:paraId="2780A76B" w14:textId="057A55B4" w:rsidR="00B933EC" w:rsidRPr="00202105" w:rsidRDefault="00B933EC" w:rsidP="00B933EC">
            <w:pPr>
              <w:pStyle w:val="TAC"/>
            </w:pPr>
            <w:r w:rsidRPr="00202105">
              <w:rPr>
                <w:lang w:eastAsia="zh-CN"/>
              </w:rPr>
              <w:t>15-16</w:t>
            </w:r>
          </w:p>
        </w:tc>
        <w:tc>
          <w:tcPr>
            <w:tcW w:w="3942" w:type="dxa"/>
          </w:tcPr>
          <w:p w14:paraId="0DA380FA" w14:textId="56397285" w:rsidR="00B933EC" w:rsidRPr="00202105" w:rsidRDefault="00B933EC" w:rsidP="00B933EC">
            <w:pPr>
              <w:pStyle w:val="TAL"/>
            </w:pPr>
            <w:r w:rsidRPr="00202105">
              <w:t>Steps 3-4 of Table 4.5.2.2-2 of the generic procedure in TS 38.508-1 [4] are performed.</w:t>
            </w:r>
            <w:r w:rsidR="00831A2F" w:rsidRPr="00202105">
              <w:t xml:space="preserve"> (NOTE 4)</w:t>
            </w:r>
          </w:p>
        </w:tc>
        <w:tc>
          <w:tcPr>
            <w:tcW w:w="645" w:type="dxa"/>
          </w:tcPr>
          <w:p w14:paraId="5497A6C6" w14:textId="630A650C" w:rsidR="00B933EC" w:rsidRPr="00202105" w:rsidRDefault="00B933EC" w:rsidP="00B933EC">
            <w:pPr>
              <w:pStyle w:val="TAC"/>
            </w:pPr>
            <w:r w:rsidRPr="00202105">
              <w:t>-</w:t>
            </w:r>
          </w:p>
        </w:tc>
        <w:tc>
          <w:tcPr>
            <w:tcW w:w="3135" w:type="dxa"/>
          </w:tcPr>
          <w:p w14:paraId="58E5DD5C" w14:textId="20D3588D" w:rsidR="00B933EC" w:rsidRPr="00202105" w:rsidRDefault="00B933EC" w:rsidP="00B933EC">
            <w:pPr>
              <w:pStyle w:val="TAL"/>
            </w:pPr>
            <w:r w:rsidRPr="00202105">
              <w:rPr>
                <w:i/>
              </w:rPr>
              <w:t>-</w:t>
            </w:r>
          </w:p>
        </w:tc>
        <w:tc>
          <w:tcPr>
            <w:tcW w:w="455" w:type="dxa"/>
          </w:tcPr>
          <w:p w14:paraId="0569EDB0" w14:textId="66F8CEDF" w:rsidR="00B933EC" w:rsidRPr="00202105" w:rsidRDefault="00B933EC" w:rsidP="00B933EC">
            <w:pPr>
              <w:pStyle w:val="TAC"/>
            </w:pPr>
            <w:r w:rsidRPr="00202105">
              <w:t>-</w:t>
            </w:r>
          </w:p>
        </w:tc>
        <w:tc>
          <w:tcPr>
            <w:tcW w:w="853" w:type="dxa"/>
          </w:tcPr>
          <w:p w14:paraId="4BD0358E" w14:textId="72251CF2" w:rsidR="00B933EC" w:rsidRPr="00202105" w:rsidRDefault="00B933EC" w:rsidP="00B933EC">
            <w:pPr>
              <w:pStyle w:val="TAC"/>
            </w:pPr>
            <w:r w:rsidRPr="00202105">
              <w:t>-</w:t>
            </w:r>
          </w:p>
        </w:tc>
      </w:tr>
      <w:tr w:rsidR="00B933EC" w:rsidRPr="00202105" w14:paraId="4911B26C" w14:textId="77777777" w:rsidTr="00C826D8">
        <w:tc>
          <w:tcPr>
            <w:tcW w:w="576" w:type="dxa"/>
          </w:tcPr>
          <w:p w14:paraId="12D1EE65" w14:textId="14D46B40" w:rsidR="00B933EC" w:rsidRPr="00202105" w:rsidRDefault="00B933EC" w:rsidP="00B933EC">
            <w:pPr>
              <w:pStyle w:val="TAC"/>
            </w:pPr>
            <w:r w:rsidRPr="00202105">
              <w:rPr>
                <w:lang w:eastAsia="zh-CN"/>
              </w:rPr>
              <w:t>-</w:t>
            </w:r>
          </w:p>
        </w:tc>
        <w:tc>
          <w:tcPr>
            <w:tcW w:w="3942" w:type="dxa"/>
          </w:tcPr>
          <w:p w14:paraId="1AB35217" w14:textId="34232921" w:rsidR="00B933EC" w:rsidRPr="00202105" w:rsidRDefault="00B933EC" w:rsidP="00B933EC">
            <w:pPr>
              <w:pStyle w:val="TAL"/>
            </w:pPr>
            <w:r w:rsidRPr="00202105">
              <w:t xml:space="preserve">EXCEPTION: Steps </w:t>
            </w:r>
            <w:r w:rsidRPr="00202105">
              <w:rPr>
                <w:lang w:eastAsia="zh-CN"/>
              </w:rPr>
              <w:t>17a1</w:t>
            </w:r>
            <w:r w:rsidRPr="00202105">
              <w:t xml:space="preserve"> to </w:t>
            </w:r>
            <w:r w:rsidRPr="00202105">
              <w:rPr>
                <w:lang w:eastAsia="zh-CN"/>
              </w:rPr>
              <w:t>17b3a1</w:t>
            </w:r>
            <w:r w:rsidRPr="00202105">
              <w:t xml:space="preserve"> describe behaviour that depends on events happening prior to their execution; the "lower case letter" identifies a step sequence that take place if a specific prior event takes place.</w:t>
            </w:r>
          </w:p>
        </w:tc>
        <w:tc>
          <w:tcPr>
            <w:tcW w:w="645" w:type="dxa"/>
          </w:tcPr>
          <w:p w14:paraId="6C60F513" w14:textId="43ED9747" w:rsidR="00B933EC" w:rsidRPr="00202105" w:rsidRDefault="00B933EC" w:rsidP="00B933EC">
            <w:pPr>
              <w:pStyle w:val="TAC"/>
            </w:pPr>
            <w:r w:rsidRPr="00202105">
              <w:t>-</w:t>
            </w:r>
          </w:p>
        </w:tc>
        <w:tc>
          <w:tcPr>
            <w:tcW w:w="3135" w:type="dxa"/>
          </w:tcPr>
          <w:p w14:paraId="5EA6C6FF" w14:textId="0CD152CB" w:rsidR="00B933EC" w:rsidRPr="00202105" w:rsidRDefault="00B933EC" w:rsidP="00B933EC">
            <w:pPr>
              <w:pStyle w:val="TAL"/>
            </w:pPr>
            <w:r w:rsidRPr="00202105">
              <w:rPr>
                <w:i/>
              </w:rPr>
              <w:t>-</w:t>
            </w:r>
          </w:p>
        </w:tc>
        <w:tc>
          <w:tcPr>
            <w:tcW w:w="455" w:type="dxa"/>
          </w:tcPr>
          <w:p w14:paraId="3F2D1075" w14:textId="5561DA9C" w:rsidR="00B933EC" w:rsidRPr="00202105" w:rsidRDefault="00B933EC" w:rsidP="00B933EC">
            <w:pPr>
              <w:pStyle w:val="TAC"/>
            </w:pPr>
            <w:r w:rsidRPr="00202105">
              <w:t>-</w:t>
            </w:r>
          </w:p>
        </w:tc>
        <w:tc>
          <w:tcPr>
            <w:tcW w:w="853" w:type="dxa"/>
          </w:tcPr>
          <w:p w14:paraId="3EDD40F4" w14:textId="260C7A99" w:rsidR="00B933EC" w:rsidRPr="00202105" w:rsidRDefault="00B933EC" w:rsidP="00B933EC">
            <w:pPr>
              <w:pStyle w:val="TAC"/>
            </w:pPr>
            <w:r w:rsidRPr="00202105">
              <w:t>-</w:t>
            </w:r>
          </w:p>
        </w:tc>
      </w:tr>
      <w:tr w:rsidR="00B933EC" w:rsidRPr="00202105" w14:paraId="34B2F78D" w14:textId="77777777" w:rsidTr="00C826D8">
        <w:tc>
          <w:tcPr>
            <w:tcW w:w="576" w:type="dxa"/>
          </w:tcPr>
          <w:p w14:paraId="17D59EA2" w14:textId="47C816F3" w:rsidR="00B933EC" w:rsidRPr="00202105" w:rsidRDefault="00B933EC" w:rsidP="00B933EC">
            <w:pPr>
              <w:pStyle w:val="TAC"/>
            </w:pPr>
            <w:r w:rsidRPr="00202105">
              <w:rPr>
                <w:lang w:eastAsia="zh-CN"/>
              </w:rPr>
              <w:t>17a1-17a16a1</w:t>
            </w:r>
          </w:p>
        </w:tc>
        <w:tc>
          <w:tcPr>
            <w:tcW w:w="3942" w:type="dxa"/>
          </w:tcPr>
          <w:p w14:paraId="79335A41" w14:textId="62253A2C" w:rsidR="00B933EC" w:rsidRPr="00202105" w:rsidRDefault="00B933EC" w:rsidP="00B933EC">
            <w:pPr>
              <w:pStyle w:val="TAL"/>
            </w:pPr>
            <w:r w:rsidRPr="00202105">
              <w:t>IF 5GS registration type is set as Initial Registration in step 16, THEN Steps 5 to 20a1 of the generic test procedure in TS 38.508-1 Table 4.5.2.2-2 are performed on NR Cell 1.</w:t>
            </w:r>
          </w:p>
        </w:tc>
        <w:tc>
          <w:tcPr>
            <w:tcW w:w="645" w:type="dxa"/>
          </w:tcPr>
          <w:p w14:paraId="421A72AA" w14:textId="49359847" w:rsidR="00B933EC" w:rsidRPr="00202105" w:rsidRDefault="00B933EC" w:rsidP="00B933EC">
            <w:pPr>
              <w:pStyle w:val="TAC"/>
            </w:pPr>
            <w:r w:rsidRPr="00202105">
              <w:t>-</w:t>
            </w:r>
          </w:p>
        </w:tc>
        <w:tc>
          <w:tcPr>
            <w:tcW w:w="3135" w:type="dxa"/>
          </w:tcPr>
          <w:p w14:paraId="0BADB1C3" w14:textId="281FC405" w:rsidR="00B933EC" w:rsidRPr="00202105" w:rsidRDefault="00B933EC" w:rsidP="00B933EC">
            <w:pPr>
              <w:pStyle w:val="TAL"/>
            </w:pPr>
            <w:r w:rsidRPr="00202105">
              <w:rPr>
                <w:i/>
              </w:rPr>
              <w:t>-</w:t>
            </w:r>
          </w:p>
        </w:tc>
        <w:tc>
          <w:tcPr>
            <w:tcW w:w="455" w:type="dxa"/>
          </w:tcPr>
          <w:p w14:paraId="21893CB1" w14:textId="65AFC0B1" w:rsidR="00B933EC" w:rsidRPr="00202105" w:rsidRDefault="00B933EC" w:rsidP="00B933EC">
            <w:pPr>
              <w:pStyle w:val="TAC"/>
            </w:pPr>
            <w:r w:rsidRPr="00202105">
              <w:t>-</w:t>
            </w:r>
          </w:p>
        </w:tc>
        <w:tc>
          <w:tcPr>
            <w:tcW w:w="853" w:type="dxa"/>
          </w:tcPr>
          <w:p w14:paraId="28EA0448" w14:textId="22802E14" w:rsidR="00B933EC" w:rsidRPr="00202105" w:rsidRDefault="00B933EC" w:rsidP="00B933EC">
            <w:pPr>
              <w:pStyle w:val="TAC"/>
            </w:pPr>
            <w:r w:rsidRPr="00202105">
              <w:t>-</w:t>
            </w:r>
          </w:p>
        </w:tc>
      </w:tr>
      <w:tr w:rsidR="00B933EC" w:rsidRPr="00202105" w14:paraId="09B218C2" w14:textId="77777777" w:rsidTr="00C826D8">
        <w:tc>
          <w:tcPr>
            <w:tcW w:w="576" w:type="dxa"/>
          </w:tcPr>
          <w:p w14:paraId="20859C11" w14:textId="2A747EB2" w:rsidR="00B933EC" w:rsidRPr="00202105" w:rsidRDefault="00B933EC" w:rsidP="00B933EC">
            <w:pPr>
              <w:pStyle w:val="TAC"/>
            </w:pPr>
            <w:r w:rsidRPr="00202105">
              <w:rPr>
                <w:lang w:eastAsia="zh-CN"/>
              </w:rPr>
              <w:t>17b1-17b3a1</w:t>
            </w:r>
          </w:p>
        </w:tc>
        <w:tc>
          <w:tcPr>
            <w:tcW w:w="3942" w:type="dxa"/>
          </w:tcPr>
          <w:p w14:paraId="40C10B92" w14:textId="522D4CCD" w:rsidR="00B933EC" w:rsidRPr="00202105" w:rsidRDefault="00B933EC" w:rsidP="00B933EC">
            <w:pPr>
              <w:pStyle w:val="TAL"/>
            </w:pPr>
            <w:r w:rsidRPr="00202105">
              <w:t>IF 5GS registration type is set as Mobility Registration in step 16, THEN Steps 4 to 6a1 of the generic test procedure in TS 38.508-1 Table 4.9.5.2.2-1 are performed on NR Cell 1.</w:t>
            </w:r>
          </w:p>
        </w:tc>
        <w:tc>
          <w:tcPr>
            <w:tcW w:w="645" w:type="dxa"/>
          </w:tcPr>
          <w:p w14:paraId="48E5C03F" w14:textId="2EE84205" w:rsidR="00B933EC" w:rsidRPr="00202105" w:rsidRDefault="00B933EC" w:rsidP="00B933EC">
            <w:pPr>
              <w:pStyle w:val="TAC"/>
            </w:pPr>
            <w:r w:rsidRPr="00202105">
              <w:t>-</w:t>
            </w:r>
          </w:p>
        </w:tc>
        <w:tc>
          <w:tcPr>
            <w:tcW w:w="3135" w:type="dxa"/>
          </w:tcPr>
          <w:p w14:paraId="310D136B" w14:textId="1F3982B9" w:rsidR="00B933EC" w:rsidRPr="00202105" w:rsidRDefault="00B933EC" w:rsidP="00B933EC">
            <w:pPr>
              <w:pStyle w:val="TAL"/>
            </w:pPr>
            <w:r w:rsidRPr="00202105">
              <w:rPr>
                <w:i/>
              </w:rPr>
              <w:t>-</w:t>
            </w:r>
          </w:p>
        </w:tc>
        <w:tc>
          <w:tcPr>
            <w:tcW w:w="455" w:type="dxa"/>
          </w:tcPr>
          <w:p w14:paraId="5DAEC43D" w14:textId="7C58C2ED" w:rsidR="00B933EC" w:rsidRPr="00202105" w:rsidRDefault="00B933EC" w:rsidP="00B933EC">
            <w:pPr>
              <w:pStyle w:val="TAC"/>
            </w:pPr>
            <w:r w:rsidRPr="00202105">
              <w:t>-</w:t>
            </w:r>
          </w:p>
        </w:tc>
        <w:tc>
          <w:tcPr>
            <w:tcW w:w="853" w:type="dxa"/>
          </w:tcPr>
          <w:p w14:paraId="14AB463C" w14:textId="743B087D" w:rsidR="00B933EC" w:rsidRPr="00202105" w:rsidRDefault="00B933EC" w:rsidP="00B933EC">
            <w:pPr>
              <w:pStyle w:val="TAC"/>
            </w:pPr>
            <w:r w:rsidRPr="00202105">
              <w:t>-</w:t>
            </w:r>
          </w:p>
        </w:tc>
      </w:tr>
      <w:tr w:rsidR="00B933EC" w:rsidRPr="00202105" w14:paraId="4554F8CE" w14:textId="77777777" w:rsidTr="00C826D8">
        <w:tc>
          <w:tcPr>
            <w:tcW w:w="9606" w:type="dxa"/>
            <w:gridSpan w:val="6"/>
          </w:tcPr>
          <w:p w14:paraId="7E2917F2" w14:textId="77777777" w:rsidR="00B933EC" w:rsidRPr="00202105" w:rsidRDefault="00B933EC" w:rsidP="00B933EC">
            <w:pPr>
              <w:pStyle w:val="TAN"/>
            </w:pPr>
            <w:r w:rsidRPr="00202105">
              <w:t>NOTE 1:</w:t>
            </w:r>
            <w:r w:rsidRPr="00202105">
              <w:tab/>
              <w:t>This could be done by e.g. MMI or AT command.</w:t>
            </w:r>
          </w:p>
          <w:p w14:paraId="0881FEEF" w14:textId="77777777" w:rsidR="00831A2F" w:rsidRPr="00202105" w:rsidRDefault="00B933EC" w:rsidP="00831A2F">
            <w:pPr>
              <w:pStyle w:val="TAN"/>
            </w:pPr>
            <w:r w:rsidRPr="00202105">
              <w:t>NOTE 2:</w:t>
            </w:r>
            <w:r w:rsidRPr="00202105">
              <w:tab/>
              <w:t>This could be done by e.g. MMI or AT command.</w:t>
            </w:r>
          </w:p>
          <w:p w14:paraId="7E1DC92C" w14:textId="4C58545F" w:rsidR="00831A2F" w:rsidRPr="00202105" w:rsidRDefault="00831A2F" w:rsidP="00831A2F">
            <w:pPr>
              <w:pStyle w:val="TAN"/>
            </w:pPr>
            <w:r w:rsidRPr="00202105">
              <w:t>NOTE 3:</w:t>
            </w:r>
            <w:r w:rsidRPr="00202105">
              <w:tab/>
            </w:r>
            <w:r w:rsidR="00091E0A" w:rsidRPr="00091E0A">
              <w:t>Void</w:t>
            </w:r>
            <w:r w:rsidRPr="00202105">
              <w:t>.</w:t>
            </w:r>
          </w:p>
          <w:p w14:paraId="233863AF" w14:textId="4ECC66C3" w:rsidR="00B933EC" w:rsidRPr="00202105" w:rsidRDefault="00831A2F" w:rsidP="00831A2F">
            <w:pPr>
              <w:pStyle w:val="TAN"/>
            </w:pPr>
            <w:r w:rsidRPr="00202105">
              <w:t>NOTE 4:</w:t>
            </w:r>
            <w:r w:rsidRPr="00202105">
              <w:tab/>
              <w:t>UE shall send the registration request with security header type ‘0000’ Plain 5GS NAS message or ‘0001’ integrity protected NAS message if UE initiated deregistration procedure or local deregistration between steps 10</w:t>
            </w:r>
            <w:r w:rsidR="00091E0A" w:rsidRPr="00091E0A">
              <w:t>C</w:t>
            </w:r>
            <w:r w:rsidRPr="00202105">
              <w:t>1 and 10</w:t>
            </w:r>
            <w:r w:rsidR="00091E0A" w:rsidRPr="00091E0A">
              <w:t>C</w:t>
            </w:r>
            <w:r w:rsidRPr="00202105">
              <w:t>1</w:t>
            </w:r>
            <w:r w:rsidR="00091E0A" w:rsidRPr="00091E0A">
              <w:t>A</w:t>
            </w:r>
            <w:r w:rsidRPr="00202105">
              <w:t>.</w:t>
            </w:r>
          </w:p>
        </w:tc>
      </w:tr>
    </w:tbl>
    <w:p w14:paraId="7B306616" w14:textId="77777777" w:rsidR="00924AF7" w:rsidRPr="00202105" w:rsidRDefault="00924AF7" w:rsidP="009D4432"/>
    <w:p w14:paraId="5F4879FB" w14:textId="128F15E4" w:rsidR="00924AF7" w:rsidRPr="00202105" w:rsidRDefault="00924AF7" w:rsidP="00091E0A">
      <w:pPr>
        <w:pStyle w:val="TH"/>
      </w:pPr>
      <w:r w:rsidRPr="00202105">
        <w:t xml:space="preserve">Table 11.4.5.3.2-2: </w:t>
      </w:r>
      <w:r w:rsidR="000103AC" w:rsidRPr="00202105">
        <w:t>Void</w:t>
      </w:r>
    </w:p>
    <w:p w14:paraId="7A7C76F5" w14:textId="2E3B5E7C" w:rsidR="00924AF7" w:rsidRDefault="00924AF7" w:rsidP="009D4432">
      <w:pPr>
        <w:pStyle w:val="TH"/>
      </w:pPr>
      <w:r w:rsidRPr="00202105">
        <w:t xml:space="preserve">Table 11.4.5.3.2-3: </w:t>
      </w:r>
      <w:r w:rsidR="000103AC" w:rsidRPr="00202105">
        <w:t>Void</w:t>
      </w:r>
    </w:p>
    <w:p w14:paraId="1170A260" w14:textId="77777777" w:rsidR="00091E0A" w:rsidRPr="00202105" w:rsidRDefault="00091E0A" w:rsidP="00091E0A"/>
    <w:p w14:paraId="08F24128" w14:textId="77777777" w:rsidR="00091E0A" w:rsidRPr="00957011" w:rsidRDefault="00091E0A" w:rsidP="00091E0A">
      <w:pPr>
        <w:pStyle w:val="TH"/>
      </w:pPr>
      <w:r w:rsidRPr="00957011">
        <w:t>Table 11.4.5.3.2-4: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091E0A" w:rsidRPr="00957011" w14:paraId="721B46A3" w14:textId="77777777" w:rsidTr="000B4CE0">
        <w:tc>
          <w:tcPr>
            <w:tcW w:w="533" w:type="dxa"/>
            <w:tcBorders>
              <w:top w:val="single" w:sz="4" w:space="0" w:color="auto"/>
              <w:left w:val="single" w:sz="4" w:space="0" w:color="auto"/>
              <w:bottom w:val="nil"/>
              <w:right w:val="single" w:sz="4" w:space="0" w:color="auto"/>
            </w:tcBorders>
            <w:hideMark/>
          </w:tcPr>
          <w:p w14:paraId="50BA432B" w14:textId="77777777" w:rsidR="00091E0A" w:rsidRPr="00957011" w:rsidRDefault="00091E0A" w:rsidP="000B4CE0">
            <w:pPr>
              <w:pStyle w:val="TAH"/>
            </w:pPr>
            <w:r w:rsidRPr="00957011">
              <w:t>St</w:t>
            </w:r>
          </w:p>
        </w:tc>
        <w:tc>
          <w:tcPr>
            <w:tcW w:w="3966" w:type="dxa"/>
            <w:tcBorders>
              <w:top w:val="single" w:sz="4" w:space="0" w:color="auto"/>
              <w:left w:val="single" w:sz="4" w:space="0" w:color="auto"/>
              <w:bottom w:val="nil"/>
              <w:right w:val="single" w:sz="4" w:space="0" w:color="auto"/>
            </w:tcBorders>
            <w:hideMark/>
          </w:tcPr>
          <w:p w14:paraId="14AFA5D6" w14:textId="77777777" w:rsidR="00091E0A" w:rsidRPr="00957011" w:rsidRDefault="00091E0A" w:rsidP="000B4CE0">
            <w:pPr>
              <w:pStyle w:val="TAH"/>
            </w:pPr>
            <w:r w:rsidRPr="00957011">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179B4B8" w14:textId="77777777" w:rsidR="00091E0A" w:rsidRPr="00957011" w:rsidRDefault="00091E0A" w:rsidP="000B4CE0">
            <w:pPr>
              <w:pStyle w:val="TAH"/>
            </w:pPr>
            <w:r w:rsidRPr="00957011">
              <w:t>Message Sequence</w:t>
            </w:r>
          </w:p>
        </w:tc>
        <w:tc>
          <w:tcPr>
            <w:tcW w:w="567" w:type="dxa"/>
            <w:tcBorders>
              <w:top w:val="single" w:sz="4" w:space="0" w:color="auto"/>
              <w:left w:val="single" w:sz="4" w:space="0" w:color="auto"/>
              <w:bottom w:val="nil"/>
              <w:right w:val="single" w:sz="4" w:space="0" w:color="auto"/>
            </w:tcBorders>
            <w:hideMark/>
          </w:tcPr>
          <w:p w14:paraId="2516D69B" w14:textId="77777777" w:rsidR="00091E0A" w:rsidRPr="00957011" w:rsidRDefault="00091E0A" w:rsidP="000B4CE0">
            <w:pPr>
              <w:pStyle w:val="TAH"/>
            </w:pPr>
            <w:r w:rsidRPr="00957011">
              <w:t>TP</w:t>
            </w:r>
          </w:p>
        </w:tc>
        <w:tc>
          <w:tcPr>
            <w:tcW w:w="850" w:type="dxa"/>
            <w:tcBorders>
              <w:top w:val="single" w:sz="4" w:space="0" w:color="auto"/>
              <w:left w:val="single" w:sz="4" w:space="0" w:color="auto"/>
              <w:bottom w:val="nil"/>
              <w:right w:val="single" w:sz="4" w:space="0" w:color="auto"/>
            </w:tcBorders>
            <w:hideMark/>
          </w:tcPr>
          <w:p w14:paraId="7833B107" w14:textId="77777777" w:rsidR="00091E0A" w:rsidRPr="00957011" w:rsidRDefault="00091E0A" w:rsidP="000B4CE0">
            <w:pPr>
              <w:pStyle w:val="TAH"/>
            </w:pPr>
            <w:r w:rsidRPr="00957011">
              <w:t>Verdict</w:t>
            </w:r>
          </w:p>
        </w:tc>
      </w:tr>
      <w:tr w:rsidR="00091E0A" w:rsidRPr="00957011" w14:paraId="27C21F12" w14:textId="77777777" w:rsidTr="000B4CE0">
        <w:tc>
          <w:tcPr>
            <w:tcW w:w="533" w:type="dxa"/>
            <w:tcBorders>
              <w:top w:val="nil"/>
              <w:left w:val="single" w:sz="4" w:space="0" w:color="auto"/>
              <w:bottom w:val="single" w:sz="4" w:space="0" w:color="auto"/>
              <w:right w:val="single" w:sz="4" w:space="0" w:color="auto"/>
            </w:tcBorders>
          </w:tcPr>
          <w:p w14:paraId="1B71C70A" w14:textId="77777777" w:rsidR="00091E0A" w:rsidRPr="00957011" w:rsidRDefault="00091E0A" w:rsidP="000B4CE0">
            <w:pPr>
              <w:pStyle w:val="TAH"/>
            </w:pPr>
          </w:p>
        </w:tc>
        <w:tc>
          <w:tcPr>
            <w:tcW w:w="3966" w:type="dxa"/>
            <w:tcBorders>
              <w:top w:val="nil"/>
              <w:left w:val="single" w:sz="4" w:space="0" w:color="auto"/>
              <w:bottom w:val="single" w:sz="4" w:space="0" w:color="auto"/>
              <w:right w:val="single" w:sz="4" w:space="0" w:color="auto"/>
            </w:tcBorders>
          </w:tcPr>
          <w:p w14:paraId="76ED8CCB" w14:textId="77777777" w:rsidR="00091E0A" w:rsidRPr="00957011" w:rsidRDefault="00091E0A" w:rsidP="000B4CE0">
            <w:pPr>
              <w:pStyle w:val="TAH"/>
            </w:pPr>
          </w:p>
        </w:tc>
        <w:tc>
          <w:tcPr>
            <w:tcW w:w="709" w:type="dxa"/>
            <w:tcBorders>
              <w:top w:val="nil"/>
              <w:left w:val="single" w:sz="4" w:space="0" w:color="auto"/>
              <w:bottom w:val="single" w:sz="4" w:space="0" w:color="auto"/>
              <w:right w:val="single" w:sz="4" w:space="0" w:color="auto"/>
            </w:tcBorders>
            <w:hideMark/>
          </w:tcPr>
          <w:p w14:paraId="123F3080" w14:textId="77777777" w:rsidR="00091E0A" w:rsidRPr="00957011" w:rsidRDefault="00091E0A" w:rsidP="000B4CE0">
            <w:pPr>
              <w:pStyle w:val="TAH"/>
            </w:pPr>
            <w:r w:rsidRPr="00957011">
              <w:t>U - S</w:t>
            </w:r>
          </w:p>
        </w:tc>
        <w:tc>
          <w:tcPr>
            <w:tcW w:w="2975" w:type="dxa"/>
            <w:tcBorders>
              <w:top w:val="nil"/>
              <w:left w:val="single" w:sz="4" w:space="0" w:color="auto"/>
              <w:bottom w:val="single" w:sz="4" w:space="0" w:color="auto"/>
              <w:right w:val="single" w:sz="4" w:space="0" w:color="auto"/>
            </w:tcBorders>
            <w:hideMark/>
          </w:tcPr>
          <w:p w14:paraId="1D344F95" w14:textId="77777777" w:rsidR="00091E0A" w:rsidRPr="00957011" w:rsidRDefault="00091E0A" w:rsidP="000B4CE0">
            <w:pPr>
              <w:pStyle w:val="TAH"/>
            </w:pPr>
            <w:r w:rsidRPr="00957011">
              <w:t>Message</w:t>
            </w:r>
          </w:p>
        </w:tc>
        <w:tc>
          <w:tcPr>
            <w:tcW w:w="567" w:type="dxa"/>
            <w:tcBorders>
              <w:top w:val="nil"/>
              <w:left w:val="single" w:sz="4" w:space="0" w:color="auto"/>
              <w:bottom w:val="single" w:sz="4" w:space="0" w:color="auto"/>
              <w:right w:val="single" w:sz="4" w:space="0" w:color="auto"/>
            </w:tcBorders>
          </w:tcPr>
          <w:p w14:paraId="7ADDB9A1" w14:textId="77777777" w:rsidR="00091E0A" w:rsidRPr="00957011" w:rsidRDefault="00091E0A" w:rsidP="000B4CE0">
            <w:pPr>
              <w:pStyle w:val="TAH"/>
            </w:pPr>
          </w:p>
        </w:tc>
        <w:tc>
          <w:tcPr>
            <w:tcW w:w="850" w:type="dxa"/>
            <w:tcBorders>
              <w:top w:val="nil"/>
              <w:left w:val="single" w:sz="4" w:space="0" w:color="auto"/>
              <w:bottom w:val="single" w:sz="4" w:space="0" w:color="auto"/>
              <w:right w:val="single" w:sz="4" w:space="0" w:color="auto"/>
            </w:tcBorders>
          </w:tcPr>
          <w:p w14:paraId="27273FAA" w14:textId="77777777" w:rsidR="00091E0A" w:rsidRPr="00957011" w:rsidRDefault="00091E0A" w:rsidP="000B4CE0">
            <w:pPr>
              <w:pStyle w:val="TAH"/>
            </w:pPr>
          </w:p>
        </w:tc>
      </w:tr>
      <w:tr w:rsidR="00091E0A" w:rsidRPr="00957011" w14:paraId="70CBA654"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5D2EC5DC" w14:textId="77777777" w:rsidR="00091E0A" w:rsidRPr="00957011" w:rsidRDefault="00091E0A" w:rsidP="000B4CE0">
            <w:pPr>
              <w:pStyle w:val="TAC"/>
            </w:pPr>
            <w:r w:rsidRPr="00957011">
              <w:t>1</w:t>
            </w:r>
          </w:p>
        </w:tc>
        <w:tc>
          <w:tcPr>
            <w:tcW w:w="3966" w:type="dxa"/>
            <w:tcBorders>
              <w:top w:val="single" w:sz="4" w:space="0" w:color="auto"/>
              <w:left w:val="single" w:sz="4" w:space="0" w:color="auto"/>
              <w:bottom w:val="single" w:sz="4" w:space="0" w:color="auto"/>
              <w:right w:val="single" w:sz="4" w:space="0" w:color="auto"/>
            </w:tcBorders>
            <w:hideMark/>
          </w:tcPr>
          <w:p w14:paraId="66697E55" w14:textId="77777777" w:rsidR="00091E0A" w:rsidRPr="00957011" w:rsidRDefault="00091E0A" w:rsidP="000B4CE0">
            <w:pPr>
              <w:pStyle w:val="TAL"/>
            </w:pPr>
            <w:r w:rsidRPr="00957011">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782074EB" w14:textId="77777777" w:rsidR="00091E0A" w:rsidRPr="00957011" w:rsidRDefault="00091E0A" w:rsidP="000B4CE0">
            <w:pPr>
              <w:pStyle w:val="TAC"/>
            </w:pPr>
            <w:r w:rsidRPr="00957011">
              <w:t>--&gt;</w:t>
            </w:r>
          </w:p>
        </w:tc>
        <w:tc>
          <w:tcPr>
            <w:tcW w:w="2975" w:type="dxa"/>
            <w:tcBorders>
              <w:top w:val="single" w:sz="4" w:space="0" w:color="auto"/>
              <w:left w:val="single" w:sz="4" w:space="0" w:color="auto"/>
              <w:bottom w:val="single" w:sz="4" w:space="0" w:color="auto"/>
              <w:right w:val="single" w:sz="4" w:space="0" w:color="auto"/>
            </w:tcBorders>
            <w:hideMark/>
          </w:tcPr>
          <w:p w14:paraId="103246BF" w14:textId="77777777" w:rsidR="00091E0A" w:rsidRPr="00957011" w:rsidRDefault="00091E0A" w:rsidP="000B4CE0">
            <w:pPr>
              <w:pStyle w:val="TAL"/>
            </w:pPr>
            <w:r w:rsidRPr="00957011">
              <w:t xml:space="preserve">NR </w:t>
            </w:r>
            <w:smartTag w:uri="urn:schemas-microsoft-com:office:smarttags" w:element="stockticker">
              <w:r w:rsidRPr="00957011">
                <w:t>RRC</w:t>
              </w:r>
            </w:smartTag>
            <w:r w:rsidRPr="00957011">
              <w:t>: ULInformationTransfer</w:t>
            </w:r>
          </w:p>
          <w:p w14:paraId="73D0CC19" w14:textId="77777777" w:rsidR="00091E0A" w:rsidRPr="00957011" w:rsidRDefault="00091E0A" w:rsidP="000B4CE0">
            <w:pPr>
              <w:pStyle w:val="TAL"/>
            </w:pPr>
            <w:r w:rsidRPr="00957011">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2C32DC8F" w14:textId="77777777" w:rsidR="00091E0A" w:rsidRPr="00957011" w:rsidRDefault="00091E0A" w:rsidP="000B4CE0">
            <w:pPr>
              <w:pStyle w:val="TAC"/>
            </w:pPr>
            <w:r w:rsidRPr="00957011">
              <w:t>-</w:t>
            </w:r>
          </w:p>
        </w:tc>
        <w:tc>
          <w:tcPr>
            <w:tcW w:w="850" w:type="dxa"/>
            <w:tcBorders>
              <w:top w:val="single" w:sz="4" w:space="0" w:color="auto"/>
              <w:left w:val="single" w:sz="4" w:space="0" w:color="auto"/>
              <w:bottom w:val="single" w:sz="4" w:space="0" w:color="auto"/>
              <w:right w:val="single" w:sz="4" w:space="0" w:color="auto"/>
            </w:tcBorders>
            <w:hideMark/>
          </w:tcPr>
          <w:p w14:paraId="36442EFE" w14:textId="77777777" w:rsidR="00091E0A" w:rsidRPr="00957011" w:rsidRDefault="00091E0A" w:rsidP="000B4CE0">
            <w:pPr>
              <w:pStyle w:val="TAC"/>
            </w:pPr>
            <w:r w:rsidRPr="00957011">
              <w:t>-</w:t>
            </w:r>
          </w:p>
        </w:tc>
      </w:tr>
      <w:tr w:rsidR="00091E0A" w:rsidRPr="00957011" w14:paraId="6308130F"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4FB8DF79" w14:textId="77777777" w:rsidR="00091E0A" w:rsidRPr="00957011" w:rsidRDefault="00091E0A" w:rsidP="000B4CE0">
            <w:pPr>
              <w:pStyle w:val="TAC"/>
            </w:pPr>
            <w:r w:rsidRPr="00957011">
              <w:t>2</w:t>
            </w:r>
          </w:p>
        </w:tc>
        <w:tc>
          <w:tcPr>
            <w:tcW w:w="3966" w:type="dxa"/>
            <w:tcBorders>
              <w:top w:val="single" w:sz="4" w:space="0" w:color="auto"/>
              <w:left w:val="single" w:sz="4" w:space="0" w:color="auto"/>
              <w:bottom w:val="single" w:sz="4" w:space="0" w:color="auto"/>
              <w:right w:val="single" w:sz="4" w:space="0" w:color="auto"/>
            </w:tcBorders>
            <w:hideMark/>
          </w:tcPr>
          <w:p w14:paraId="026201A6" w14:textId="77777777" w:rsidR="00091E0A" w:rsidRPr="00957011" w:rsidRDefault="00091E0A" w:rsidP="000B4CE0">
            <w:pPr>
              <w:pStyle w:val="TAL"/>
            </w:pPr>
            <w:r w:rsidRPr="00957011">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04E5E4DF" w14:textId="77777777" w:rsidR="00091E0A" w:rsidRPr="00957011" w:rsidRDefault="00091E0A" w:rsidP="000B4CE0">
            <w:pPr>
              <w:pStyle w:val="TAC"/>
            </w:pPr>
            <w:r w:rsidRPr="00957011">
              <w:t>&lt;--</w:t>
            </w:r>
          </w:p>
        </w:tc>
        <w:tc>
          <w:tcPr>
            <w:tcW w:w="2975" w:type="dxa"/>
            <w:tcBorders>
              <w:top w:val="single" w:sz="4" w:space="0" w:color="auto"/>
              <w:left w:val="single" w:sz="4" w:space="0" w:color="auto"/>
              <w:bottom w:val="single" w:sz="4" w:space="0" w:color="auto"/>
              <w:right w:val="single" w:sz="4" w:space="0" w:color="auto"/>
            </w:tcBorders>
            <w:hideMark/>
          </w:tcPr>
          <w:p w14:paraId="0289EEE6" w14:textId="77777777" w:rsidR="00091E0A" w:rsidRPr="00957011" w:rsidRDefault="00091E0A" w:rsidP="000B4CE0">
            <w:pPr>
              <w:pStyle w:val="TAL"/>
            </w:pPr>
            <w:r w:rsidRPr="00957011">
              <w:t xml:space="preserve">NR </w:t>
            </w:r>
            <w:smartTag w:uri="urn:schemas-microsoft-com:office:smarttags" w:element="stockticker">
              <w:r w:rsidRPr="00957011">
                <w:t>RRC</w:t>
              </w:r>
            </w:smartTag>
            <w:r w:rsidRPr="00957011">
              <w:t>: DLInformationTransfer</w:t>
            </w:r>
          </w:p>
          <w:p w14:paraId="009E944A" w14:textId="77777777" w:rsidR="00091E0A" w:rsidRPr="00957011" w:rsidRDefault="00091E0A" w:rsidP="000B4CE0">
            <w:pPr>
              <w:pStyle w:val="TAL"/>
            </w:pPr>
            <w:r w:rsidRPr="00957011">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5EAB7B95" w14:textId="77777777" w:rsidR="00091E0A" w:rsidRPr="00957011" w:rsidRDefault="00091E0A" w:rsidP="000B4CE0">
            <w:pPr>
              <w:pStyle w:val="TAC"/>
            </w:pPr>
            <w:r w:rsidRPr="00957011">
              <w:t>-</w:t>
            </w:r>
          </w:p>
        </w:tc>
        <w:tc>
          <w:tcPr>
            <w:tcW w:w="850" w:type="dxa"/>
            <w:tcBorders>
              <w:top w:val="single" w:sz="4" w:space="0" w:color="auto"/>
              <w:left w:val="single" w:sz="4" w:space="0" w:color="auto"/>
              <w:bottom w:val="single" w:sz="4" w:space="0" w:color="auto"/>
              <w:right w:val="single" w:sz="4" w:space="0" w:color="auto"/>
            </w:tcBorders>
            <w:hideMark/>
          </w:tcPr>
          <w:p w14:paraId="73B0DC80" w14:textId="77777777" w:rsidR="00091E0A" w:rsidRPr="00957011" w:rsidRDefault="00091E0A" w:rsidP="000B4CE0">
            <w:pPr>
              <w:pStyle w:val="TAC"/>
            </w:pPr>
            <w:r w:rsidRPr="00957011">
              <w:t>-</w:t>
            </w:r>
          </w:p>
        </w:tc>
      </w:tr>
    </w:tbl>
    <w:p w14:paraId="47D00A54" w14:textId="77777777" w:rsidR="00091E0A" w:rsidRPr="00957011" w:rsidRDefault="00091E0A" w:rsidP="00091E0A"/>
    <w:p w14:paraId="1329173A" w14:textId="77777777" w:rsidR="00091E0A" w:rsidRPr="00957011" w:rsidRDefault="00091E0A" w:rsidP="00091E0A">
      <w:pPr>
        <w:pStyle w:val="TH"/>
      </w:pPr>
      <w:r w:rsidRPr="00957011">
        <w:t>Table 11.4.5.3.2-5: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091E0A" w:rsidRPr="00957011" w14:paraId="374B8D3F" w14:textId="77777777" w:rsidTr="000B4CE0">
        <w:tc>
          <w:tcPr>
            <w:tcW w:w="533" w:type="dxa"/>
            <w:tcBorders>
              <w:top w:val="single" w:sz="4" w:space="0" w:color="auto"/>
              <w:left w:val="single" w:sz="4" w:space="0" w:color="auto"/>
              <w:bottom w:val="nil"/>
              <w:right w:val="single" w:sz="4" w:space="0" w:color="auto"/>
            </w:tcBorders>
            <w:hideMark/>
          </w:tcPr>
          <w:p w14:paraId="2A6CD653" w14:textId="77777777" w:rsidR="00091E0A" w:rsidRPr="00957011" w:rsidRDefault="00091E0A" w:rsidP="000B4CE0">
            <w:pPr>
              <w:pStyle w:val="TAH"/>
            </w:pPr>
            <w:r w:rsidRPr="00957011">
              <w:t>St</w:t>
            </w:r>
          </w:p>
        </w:tc>
        <w:tc>
          <w:tcPr>
            <w:tcW w:w="3966" w:type="dxa"/>
            <w:tcBorders>
              <w:top w:val="single" w:sz="4" w:space="0" w:color="auto"/>
              <w:left w:val="single" w:sz="4" w:space="0" w:color="auto"/>
              <w:bottom w:val="nil"/>
              <w:right w:val="single" w:sz="4" w:space="0" w:color="auto"/>
            </w:tcBorders>
            <w:hideMark/>
          </w:tcPr>
          <w:p w14:paraId="2C670838" w14:textId="77777777" w:rsidR="00091E0A" w:rsidRPr="00957011" w:rsidRDefault="00091E0A" w:rsidP="000B4CE0">
            <w:pPr>
              <w:pStyle w:val="TAH"/>
            </w:pPr>
            <w:r w:rsidRPr="00957011">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7B30C90" w14:textId="77777777" w:rsidR="00091E0A" w:rsidRPr="00957011" w:rsidRDefault="00091E0A" w:rsidP="000B4CE0">
            <w:pPr>
              <w:pStyle w:val="TAH"/>
            </w:pPr>
            <w:r w:rsidRPr="00957011">
              <w:t>Message Sequence</w:t>
            </w:r>
          </w:p>
        </w:tc>
        <w:tc>
          <w:tcPr>
            <w:tcW w:w="567" w:type="dxa"/>
            <w:tcBorders>
              <w:top w:val="single" w:sz="4" w:space="0" w:color="auto"/>
              <w:left w:val="single" w:sz="4" w:space="0" w:color="auto"/>
              <w:bottom w:val="nil"/>
              <w:right w:val="single" w:sz="4" w:space="0" w:color="auto"/>
            </w:tcBorders>
            <w:hideMark/>
          </w:tcPr>
          <w:p w14:paraId="7AF596F9" w14:textId="77777777" w:rsidR="00091E0A" w:rsidRPr="00957011" w:rsidRDefault="00091E0A" w:rsidP="000B4CE0">
            <w:pPr>
              <w:pStyle w:val="TAH"/>
            </w:pPr>
            <w:r w:rsidRPr="00957011">
              <w:t>TP</w:t>
            </w:r>
          </w:p>
        </w:tc>
        <w:tc>
          <w:tcPr>
            <w:tcW w:w="850" w:type="dxa"/>
            <w:tcBorders>
              <w:top w:val="single" w:sz="4" w:space="0" w:color="auto"/>
              <w:left w:val="single" w:sz="4" w:space="0" w:color="auto"/>
              <w:bottom w:val="nil"/>
              <w:right w:val="single" w:sz="4" w:space="0" w:color="auto"/>
            </w:tcBorders>
            <w:hideMark/>
          </w:tcPr>
          <w:p w14:paraId="3AADC42C" w14:textId="77777777" w:rsidR="00091E0A" w:rsidRPr="00957011" w:rsidRDefault="00091E0A" w:rsidP="000B4CE0">
            <w:pPr>
              <w:pStyle w:val="TAH"/>
            </w:pPr>
            <w:r w:rsidRPr="00957011">
              <w:t>Verdict</w:t>
            </w:r>
          </w:p>
        </w:tc>
      </w:tr>
      <w:tr w:rsidR="00091E0A" w:rsidRPr="00957011" w14:paraId="43BB55F0" w14:textId="77777777" w:rsidTr="000B4CE0">
        <w:tc>
          <w:tcPr>
            <w:tcW w:w="533" w:type="dxa"/>
            <w:tcBorders>
              <w:top w:val="nil"/>
              <w:left w:val="single" w:sz="4" w:space="0" w:color="auto"/>
              <w:bottom w:val="single" w:sz="4" w:space="0" w:color="auto"/>
              <w:right w:val="single" w:sz="4" w:space="0" w:color="auto"/>
            </w:tcBorders>
          </w:tcPr>
          <w:p w14:paraId="68768BBE" w14:textId="77777777" w:rsidR="00091E0A" w:rsidRPr="00957011" w:rsidRDefault="00091E0A" w:rsidP="000B4CE0">
            <w:pPr>
              <w:pStyle w:val="TAH"/>
            </w:pPr>
          </w:p>
        </w:tc>
        <w:tc>
          <w:tcPr>
            <w:tcW w:w="3966" w:type="dxa"/>
            <w:tcBorders>
              <w:top w:val="nil"/>
              <w:left w:val="single" w:sz="4" w:space="0" w:color="auto"/>
              <w:bottom w:val="single" w:sz="4" w:space="0" w:color="auto"/>
              <w:right w:val="single" w:sz="4" w:space="0" w:color="auto"/>
            </w:tcBorders>
          </w:tcPr>
          <w:p w14:paraId="26DBDA68" w14:textId="77777777" w:rsidR="00091E0A" w:rsidRPr="00957011" w:rsidRDefault="00091E0A" w:rsidP="000B4CE0">
            <w:pPr>
              <w:pStyle w:val="TAH"/>
            </w:pPr>
          </w:p>
        </w:tc>
        <w:tc>
          <w:tcPr>
            <w:tcW w:w="709" w:type="dxa"/>
            <w:tcBorders>
              <w:top w:val="nil"/>
              <w:left w:val="single" w:sz="4" w:space="0" w:color="auto"/>
              <w:bottom w:val="single" w:sz="4" w:space="0" w:color="auto"/>
              <w:right w:val="single" w:sz="4" w:space="0" w:color="auto"/>
            </w:tcBorders>
            <w:hideMark/>
          </w:tcPr>
          <w:p w14:paraId="5B568E36" w14:textId="77777777" w:rsidR="00091E0A" w:rsidRPr="00957011" w:rsidRDefault="00091E0A" w:rsidP="000B4CE0">
            <w:pPr>
              <w:pStyle w:val="TAH"/>
            </w:pPr>
            <w:r w:rsidRPr="00957011">
              <w:t>U - S</w:t>
            </w:r>
          </w:p>
        </w:tc>
        <w:tc>
          <w:tcPr>
            <w:tcW w:w="2975" w:type="dxa"/>
            <w:tcBorders>
              <w:top w:val="nil"/>
              <w:left w:val="single" w:sz="4" w:space="0" w:color="auto"/>
              <w:bottom w:val="single" w:sz="4" w:space="0" w:color="auto"/>
              <w:right w:val="single" w:sz="4" w:space="0" w:color="auto"/>
            </w:tcBorders>
            <w:hideMark/>
          </w:tcPr>
          <w:p w14:paraId="229AA3EE" w14:textId="77777777" w:rsidR="00091E0A" w:rsidRPr="00957011" w:rsidRDefault="00091E0A" w:rsidP="000B4CE0">
            <w:pPr>
              <w:pStyle w:val="TAH"/>
            </w:pPr>
            <w:r w:rsidRPr="00957011">
              <w:t>Message</w:t>
            </w:r>
          </w:p>
        </w:tc>
        <w:tc>
          <w:tcPr>
            <w:tcW w:w="567" w:type="dxa"/>
            <w:tcBorders>
              <w:top w:val="nil"/>
              <w:left w:val="single" w:sz="4" w:space="0" w:color="auto"/>
              <w:bottom w:val="single" w:sz="4" w:space="0" w:color="auto"/>
              <w:right w:val="single" w:sz="4" w:space="0" w:color="auto"/>
            </w:tcBorders>
          </w:tcPr>
          <w:p w14:paraId="218FB409" w14:textId="77777777" w:rsidR="00091E0A" w:rsidRPr="00957011" w:rsidRDefault="00091E0A" w:rsidP="000B4CE0">
            <w:pPr>
              <w:pStyle w:val="TAH"/>
            </w:pPr>
          </w:p>
        </w:tc>
        <w:tc>
          <w:tcPr>
            <w:tcW w:w="850" w:type="dxa"/>
            <w:tcBorders>
              <w:top w:val="nil"/>
              <w:left w:val="single" w:sz="4" w:space="0" w:color="auto"/>
              <w:bottom w:val="single" w:sz="4" w:space="0" w:color="auto"/>
              <w:right w:val="single" w:sz="4" w:space="0" w:color="auto"/>
            </w:tcBorders>
          </w:tcPr>
          <w:p w14:paraId="20FA7731" w14:textId="77777777" w:rsidR="00091E0A" w:rsidRPr="00957011" w:rsidRDefault="00091E0A" w:rsidP="000B4CE0">
            <w:pPr>
              <w:pStyle w:val="TAH"/>
            </w:pPr>
          </w:p>
        </w:tc>
      </w:tr>
      <w:tr w:rsidR="00091E0A" w:rsidRPr="00957011" w14:paraId="44149D31"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04DCA871" w14:textId="77777777" w:rsidR="00091E0A" w:rsidRPr="00957011" w:rsidRDefault="00091E0A" w:rsidP="000B4CE0">
            <w:pPr>
              <w:pStyle w:val="TAC"/>
            </w:pPr>
            <w:r w:rsidRPr="00957011">
              <w:t>1</w:t>
            </w:r>
          </w:p>
        </w:tc>
        <w:tc>
          <w:tcPr>
            <w:tcW w:w="3966" w:type="dxa"/>
            <w:tcBorders>
              <w:top w:val="single" w:sz="4" w:space="0" w:color="auto"/>
              <w:left w:val="single" w:sz="4" w:space="0" w:color="auto"/>
              <w:bottom w:val="single" w:sz="4" w:space="0" w:color="auto"/>
              <w:right w:val="single" w:sz="4" w:space="0" w:color="auto"/>
            </w:tcBorders>
            <w:hideMark/>
          </w:tcPr>
          <w:p w14:paraId="203698C5" w14:textId="77777777" w:rsidR="00091E0A" w:rsidRPr="00957011" w:rsidRDefault="00091E0A" w:rsidP="000B4CE0">
            <w:pPr>
              <w:pStyle w:val="TAL"/>
            </w:pPr>
            <w:r w:rsidRPr="00957011">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698F8D5D" w14:textId="77777777" w:rsidR="00091E0A" w:rsidRPr="00957011" w:rsidRDefault="00091E0A" w:rsidP="000B4CE0">
            <w:pPr>
              <w:pStyle w:val="TAC"/>
            </w:pPr>
            <w:r w:rsidRPr="00957011">
              <w:rPr>
                <w:rFonts w:eastAsia="DengXian"/>
              </w:rPr>
              <w:t>--&gt;</w:t>
            </w:r>
          </w:p>
        </w:tc>
        <w:tc>
          <w:tcPr>
            <w:tcW w:w="2975" w:type="dxa"/>
            <w:tcBorders>
              <w:top w:val="single" w:sz="4" w:space="0" w:color="auto"/>
              <w:left w:val="single" w:sz="4" w:space="0" w:color="auto"/>
              <w:bottom w:val="single" w:sz="4" w:space="0" w:color="auto"/>
              <w:right w:val="single" w:sz="4" w:space="0" w:color="auto"/>
            </w:tcBorders>
            <w:hideMark/>
          </w:tcPr>
          <w:p w14:paraId="432F13C8" w14:textId="77777777" w:rsidR="00091E0A" w:rsidRPr="00957011" w:rsidRDefault="00091E0A" w:rsidP="000B4CE0">
            <w:pPr>
              <w:pStyle w:val="TAL"/>
            </w:pPr>
            <w:r w:rsidRPr="00957011">
              <w:t xml:space="preserve">NR </w:t>
            </w:r>
            <w:smartTag w:uri="urn:schemas-microsoft-com:office:smarttags" w:element="stockticker">
              <w:r w:rsidRPr="00957011">
                <w:t>RRC</w:t>
              </w:r>
            </w:smartTag>
            <w:r w:rsidRPr="00957011">
              <w:t>: ULInformationTransfer</w:t>
            </w:r>
          </w:p>
          <w:p w14:paraId="0016C82F" w14:textId="77777777" w:rsidR="00091E0A" w:rsidRPr="00957011" w:rsidRDefault="00091E0A" w:rsidP="000B4CE0">
            <w:pPr>
              <w:pStyle w:val="TAL"/>
              <w:rPr>
                <w:rFonts w:eastAsia="DengXian"/>
              </w:rPr>
            </w:pPr>
            <w:r w:rsidRPr="00957011">
              <w:rPr>
                <w:rFonts w:eastAsia="DengXian"/>
              </w:rPr>
              <w:t>5GMM: UL NAS TRANSPORT</w:t>
            </w:r>
          </w:p>
          <w:p w14:paraId="050A7577" w14:textId="77777777" w:rsidR="00091E0A" w:rsidRPr="00957011" w:rsidRDefault="00091E0A" w:rsidP="000B4CE0">
            <w:pPr>
              <w:pStyle w:val="TAL"/>
            </w:pPr>
            <w:r w:rsidRPr="00957011">
              <w:rPr>
                <w:rFonts w:eastAsia="DengXian"/>
              </w:rPr>
              <w:t>5GSM: 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7D490728" w14:textId="77777777" w:rsidR="00091E0A" w:rsidRPr="00957011" w:rsidRDefault="00091E0A" w:rsidP="000B4CE0">
            <w:pPr>
              <w:pStyle w:val="TAC"/>
            </w:pPr>
            <w:r w:rsidRPr="00957011">
              <w:t>-</w:t>
            </w:r>
          </w:p>
        </w:tc>
        <w:tc>
          <w:tcPr>
            <w:tcW w:w="850" w:type="dxa"/>
            <w:tcBorders>
              <w:top w:val="single" w:sz="4" w:space="0" w:color="auto"/>
              <w:left w:val="single" w:sz="4" w:space="0" w:color="auto"/>
              <w:bottom w:val="single" w:sz="4" w:space="0" w:color="auto"/>
              <w:right w:val="single" w:sz="4" w:space="0" w:color="auto"/>
            </w:tcBorders>
            <w:hideMark/>
          </w:tcPr>
          <w:p w14:paraId="75A4887A" w14:textId="77777777" w:rsidR="00091E0A" w:rsidRPr="00957011" w:rsidRDefault="00091E0A" w:rsidP="000B4CE0">
            <w:pPr>
              <w:pStyle w:val="TAC"/>
            </w:pPr>
            <w:r w:rsidRPr="00957011">
              <w:t>-</w:t>
            </w:r>
          </w:p>
        </w:tc>
      </w:tr>
      <w:tr w:rsidR="00091E0A" w:rsidRPr="00957011" w14:paraId="0A04EDC9"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65DF37CA" w14:textId="77777777" w:rsidR="00091E0A" w:rsidRPr="00957011" w:rsidRDefault="00091E0A" w:rsidP="000B4CE0">
            <w:pPr>
              <w:pStyle w:val="TAC"/>
            </w:pPr>
            <w:r w:rsidRPr="00957011">
              <w:t>2</w:t>
            </w:r>
          </w:p>
        </w:tc>
        <w:tc>
          <w:tcPr>
            <w:tcW w:w="3966" w:type="dxa"/>
            <w:tcBorders>
              <w:top w:val="single" w:sz="4" w:space="0" w:color="auto"/>
              <w:left w:val="single" w:sz="4" w:space="0" w:color="auto"/>
              <w:bottom w:val="single" w:sz="4" w:space="0" w:color="auto"/>
              <w:right w:val="single" w:sz="4" w:space="0" w:color="auto"/>
            </w:tcBorders>
            <w:hideMark/>
          </w:tcPr>
          <w:p w14:paraId="3F6C3C2A" w14:textId="77777777" w:rsidR="00091E0A" w:rsidRPr="00957011" w:rsidRDefault="00091E0A" w:rsidP="000B4CE0">
            <w:pPr>
              <w:pStyle w:val="TAL"/>
            </w:pPr>
            <w:r w:rsidRPr="00957011">
              <w:rPr>
                <w:rFonts w:eastAsia="DengXian"/>
              </w:rPr>
              <w:t xml:space="preserve">The SS transmits </w:t>
            </w:r>
            <w:r w:rsidRPr="00957011">
              <w:t>a</w:t>
            </w:r>
            <w:r w:rsidRPr="00957011">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364CF3CC" w14:textId="77777777" w:rsidR="00091E0A" w:rsidRPr="00957011" w:rsidRDefault="00091E0A" w:rsidP="000B4CE0">
            <w:pPr>
              <w:pStyle w:val="TAC"/>
            </w:pPr>
            <w:r w:rsidRPr="00957011">
              <w:rPr>
                <w:rFonts w:eastAsia="DengXian"/>
              </w:rPr>
              <w:t>&lt;--</w:t>
            </w:r>
          </w:p>
        </w:tc>
        <w:tc>
          <w:tcPr>
            <w:tcW w:w="2975" w:type="dxa"/>
            <w:tcBorders>
              <w:top w:val="single" w:sz="4" w:space="0" w:color="auto"/>
              <w:left w:val="single" w:sz="4" w:space="0" w:color="auto"/>
              <w:bottom w:val="single" w:sz="4" w:space="0" w:color="auto"/>
              <w:right w:val="single" w:sz="4" w:space="0" w:color="auto"/>
            </w:tcBorders>
            <w:hideMark/>
          </w:tcPr>
          <w:p w14:paraId="41319919" w14:textId="77777777" w:rsidR="00091E0A" w:rsidRPr="00957011" w:rsidRDefault="00091E0A" w:rsidP="000B4CE0">
            <w:pPr>
              <w:pStyle w:val="TAL"/>
              <w:rPr>
                <w:i/>
              </w:rPr>
            </w:pPr>
            <w:r w:rsidRPr="00957011">
              <w:rPr>
                <w:rFonts w:eastAsia="DengXian"/>
              </w:rPr>
              <w:t xml:space="preserve">NR RRC: </w:t>
            </w:r>
            <w:r w:rsidRPr="00957011">
              <w:rPr>
                <w:i/>
              </w:rPr>
              <w:t>DLInformationTransfer 5GMM: DL NAS TRANSPORT</w:t>
            </w:r>
          </w:p>
          <w:p w14:paraId="26CB3292" w14:textId="77777777" w:rsidR="00091E0A" w:rsidRPr="00957011" w:rsidRDefault="00091E0A" w:rsidP="000B4CE0">
            <w:pPr>
              <w:pStyle w:val="TAL"/>
            </w:pPr>
            <w:r w:rsidRPr="00957011">
              <w:rPr>
                <w:i/>
              </w:rPr>
              <w:t>5GSM</w:t>
            </w:r>
            <w:r w:rsidRPr="00957011">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5C5FC063" w14:textId="77777777" w:rsidR="00091E0A" w:rsidRPr="00957011" w:rsidRDefault="00091E0A" w:rsidP="000B4CE0">
            <w:pPr>
              <w:pStyle w:val="TAC"/>
            </w:pPr>
            <w:r w:rsidRPr="00957011">
              <w:t>-</w:t>
            </w:r>
          </w:p>
        </w:tc>
        <w:tc>
          <w:tcPr>
            <w:tcW w:w="850" w:type="dxa"/>
            <w:tcBorders>
              <w:top w:val="single" w:sz="4" w:space="0" w:color="auto"/>
              <w:left w:val="single" w:sz="4" w:space="0" w:color="auto"/>
              <w:bottom w:val="single" w:sz="4" w:space="0" w:color="auto"/>
              <w:right w:val="single" w:sz="4" w:space="0" w:color="auto"/>
            </w:tcBorders>
            <w:hideMark/>
          </w:tcPr>
          <w:p w14:paraId="60647C64" w14:textId="77777777" w:rsidR="00091E0A" w:rsidRPr="00957011" w:rsidRDefault="00091E0A" w:rsidP="000B4CE0">
            <w:pPr>
              <w:pStyle w:val="TAC"/>
            </w:pPr>
            <w:r w:rsidRPr="00957011">
              <w:t>-</w:t>
            </w:r>
          </w:p>
        </w:tc>
      </w:tr>
      <w:tr w:rsidR="00091E0A" w:rsidRPr="00957011" w14:paraId="19F8195D" w14:textId="77777777" w:rsidTr="000B4CE0">
        <w:tc>
          <w:tcPr>
            <w:tcW w:w="533" w:type="dxa"/>
            <w:tcBorders>
              <w:top w:val="single" w:sz="4" w:space="0" w:color="auto"/>
              <w:left w:val="single" w:sz="4" w:space="0" w:color="auto"/>
              <w:bottom w:val="single" w:sz="4" w:space="0" w:color="auto"/>
              <w:right w:val="single" w:sz="4" w:space="0" w:color="auto"/>
            </w:tcBorders>
            <w:hideMark/>
          </w:tcPr>
          <w:p w14:paraId="7A22E93F" w14:textId="77777777" w:rsidR="00091E0A" w:rsidRPr="00957011" w:rsidRDefault="00091E0A" w:rsidP="000B4CE0">
            <w:pPr>
              <w:pStyle w:val="TAC"/>
            </w:pPr>
            <w:r w:rsidRPr="00957011">
              <w:t>3</w:t>
            </w:r>
          </w:p>
        </w:tc>
        <w:tc>
          <w:tcPr>
            <w:tcW w:w="3966" w:type="dxa"/>
            <w:tcBorders>
              <w:top w:val="single" w:sz="4" w:space="0" w:color="auto"/>
              <w:left w:val="single" w:sz="4" w:space="0" w:color="auto"/>
              <w:bottom w:val="single" w:sz="4" w:space="0" w:color="auto"/>
              <w:right w:val="single" w:sz="4" w:space="0" w:color="auto"/>
            </w:tcBorders>
            <w:hideMark/>
          </w:tcPr>
          <w:p w14:paraId="285AFCB1" w14:textId="77777777" w:rsidR="00091E0A" w:rsidRPr="00957011" w:rsidRDefault="00091E0A" w:rsidP="000B4CE0">
            <w:pPr>
              <w:pStyle w:val="TAL"/>
            </w:pPr>
            <w:r w:rsidRPr="00957011">
              <w:rPr>
                <w:rFonts w:eastAsia="DengXian"/>
              </w:rPr>
              <w:t xml:space="preserve">Check: Does the UE transmit </w:t>
            </w:r>
            <w:r w:rsidRPr="00957011">
              <w:t xml:space="preserve">a </w:t>
            </w:r>
            <w:r w:rsidRPr="00957011">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459CCDDE" w14:textId="77777777" w:rsidR="00091E0A" w:rsidRPr="00957011" w:rsidRDefault="00091E0A" w:rsidP="000B4CE0">
            <w:pPr>
              <w:pStyle w:val="TAC"/>
            </w:pPr>
            <w:r w:rsidRPr="00957011">
              <w:rPr>
                <w:rFonts w:eastAsia="DengXian"/>
              </w:rPr>
              <w:t>--&gt;</w:t>
            </w:r>
          </w:p>
        </w:tc>
        <w:tc>
          <w:tcPr>
            <w:tcW w:w="2975" w:type="dxa"/>
            <w:tcBorders>
              <w:top w:val="single" w:sz="4" w:space="0" w:color="auto"/>
              <w:left w:val="single" w:sz="4" w:space="0" w:color="auto"/>
              <w:bottom w:val="single" w:sz="4" w:space="0" w:color="auto"/>
              <w:right w:val="single" w:sz="4" w:space="0" w:color="auto"/>
            </w:tcBorders>
            <w:hideMark/>
          </w:tcPr>
          <w:p w14:paraId="2B92A700" w14:textId="77777777" w:rsidR="00091E0A" w:rsidRPr="00957011" w:rsidRDefault="00091E0A" w:rsidP="000B4CE0">
            <w:pPr>
              <w:pStyle w:val="TAL"/>
            </w:pPr>
            <w:r w:rsidRPr="00957011">
              <w:rPr>
                <w:rFonts w:eastAsia="DengXian"/>
              </w:rPr>
              <w:t xml:space="preserve">NR RRC: </w:t>
            </w:r>
            <w:r w:rsidRPr="00957011">
              <w:t>ULInformationTransfer</w:t>
            </w:r>
          </w:p>
          <w:p w14:paraId="341D6D50" w14:textId="77777777" w:rsidR="00091E0A" w:rsidRPr="00957011" w:rsidRDefault="00091E0A" w:rsidP="000B4CE0">
            <w:pPr>
              <w:pStyle w:val="TAL"/>
            </w:pPr>
            <w:r w:rsidRPr="00957011">
              <w:t>5GMM: UL NAS TRANSPORT</w:t>
            </w:r>
          </w:p>
          <w:p w14:paraId="67F76662" w14:textId="77777777" w:rsidR="00091E0A" w:rsidRPr="00957011" w:rsidRDefault="00091E0A" w:rsidP="000B4CE0">
            <w:pPr>
              <w:pStyle w:val="TAL"/>
            </w:pPr>
            <w:r w:rsidRPr="00957011">
              <w:rPr>
                <w:iCs/>
              </w:rPr>
              <w:t xml:space="preserve">5GSM: </w:t>
            </w:r>
            <w:r w:rsidRPr="00957011">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191FB304" w14:textId="77777777" w:rsidR="00091E0A" w:rsidRPr="00957011" w:rsidRDefault="00091E0A" w:rsidP="000B4CE0">
            <w:pPr>
              <w:pStyle w:val="TAC"/>
            </w:pPr>
            <w:r w:rsidRPr="00957011">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70236C21" w14:textId="77777777" w:rsidR="00091E0A" w:rsidRPr="00957011" w:rsidRDefault="00091E0A" w:rsidP="000B4CE0">
            <w:pPr>
              <w:pStyle w:val="TAC"/>
            </w:pPr>
            <w:r w:rsidRPr="00957011">
              <w:rPr>
                <w:rFonts w:eastAsia="DengXian"/>
              </w:rPr>
              <w:t>-</w:t>
            </w:r>
          </w:p>
        </w:tc>
      </w:tr>
    </w:tbl>
    <w:p w14:paraId="67D9D492" w14:textId="77777777" w:rsidR="00FD3663" w:rsidRPr="00202105" w:rsidRDefault="00FD3663" w:rsidP="009D4432"/>
    <w:p w14:paraId="2ABCC7CC" w14:textId="254BBE2D" w:rsidR="00FD3663" w:rsidRPr="00202105" w:rsidRDefault="00FD3663" w:rsidP="00FD3663">
      <w:pPr>
        <w:pStyle w:val="H6"/>
      </w:pPr>
      <w:r w:rsidRPr="00202105">
        <w:lastRenderedPageBreak/>
        <w:t>11.4.5.3.3</w:t>
      </w:r>
      <w:r w:rsidRPr="00202105">
        <w:tab/>
        <w:t>Specific message contents</w:t>
      </w:r>
    </w:p>
    <w:p w14:paraId="2749A006" w14:textId="77777777" w:rsidR="00FD3663" w:rsidRPr="00202105" w:rsidRDefault="00FD3663" w:rsidP="009D4432">
      <w:pPr>
        <w:pStyle w:val="TH"/>
        <w:rPr>
          <w:sz w:val="21"/>
          <w:szCs w:val="22"/>
        </w:rPr>
      </w:pPr>
      <w:r w:rsidRPr="00202105">
        <w:t>Table 11.4.5.3.3-1: REGISTRATION REJECT (step 5, Table 11.4.5.3.2-1)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08E90621"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4E8CC186" w14:textId="77777777" w:rsidR="00FD3663" w:rsidRPr="00202105" w:rsidRDefault="0029409F" w:rsidP="009D4432">
            <w:pPr>
              <w:pStyle w:val="TAL"/>
            </w:pPr>
            <w:r w:rsidRPr="00202105">
              <w:t>Derivation path: TS 38</w:t>
            </w:r>
            <w:r w:rsidR="00FD3663" w:rsidRPr="00202105">
              <w:t>.508-1 [4] table 4.7.1-9</w:t>
            </w:r>
          </w:p>
        </w:tc>
      </w:tr>
      <w:tr w:rsidR="00FD3663" w:rsidRPr="00202105" w14:paraId="6C7AE3C2"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6E9CC84C"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BD012D"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E2CEAC"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781F8694" w14:textId="77777777" w:rsidR="00FD3663" w:rsidRPr="00202105" w:rsidRDefault="00FD3663" w:rsidP="009D4432">
            <w:pPr>
              <w:pStyle w:val="TAH"/>
            </w:pPr>
            <w:r w:rsidRPr="00202105">
              <w:t>Condition</w:t>
            </w:r>
          </w:p>
        </w:tc>
      </w:tr>
      <w:tr w:rsidR="00FD3663" w:rsidRPr="00202105" w14:paraId="72B1CF2E"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1807D64"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79573F2A" w14:textId="77777777" w:rsidR="00FD3663" w:rsidRPr="00202105" w:rsidRDefault="00FD3663"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231F264C" w14:textId="77777777" w:rsidR="00FD3663" w:rsidRPr="00202105" w:rsidRDefault="00FD3663"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104" w:type="dxa"/>
            <w:tcBorders>
              <w:top w:val="single" w:sz="4" w:space="0" w:color="auto"/>
              <w:left w:val="single" w:sz="4" w:space="0" w:color="auto"/>
              <w:bottom w:val="single" w:sz="4" w:space="0" w:color="auto"/>
              <w:right w:val="single" w:sz="4" w:space="0" w:color="auto"/>
            </w:tcBorders>
          </w:tcPr>
          <w:p w14:paraId="7D0CE4C8" w14:textId="77777777" w:rsidR="00FD3663" w:rsidRPr="00202105" w:rsidRDefault="00FD3663" w:rsidP="009D4432">
            <w:pPr>
              <w:pStyle w:val="TAL"/>
            </w:pPr>
          </w:p>
        </w:tc>
      </w:tr>
    </w:tbl>
    <w:p w14:paraId="7B9512B6" w14:textId="77777777" w:rsidR="005A36E3" w:rsidRPr="00202105" w:rsidRDefault="005A36E3" w:rsidP="005A36E3"/>
    <w:p w14:paraId="20FBCE86" w14:textId="4047D664" w:rsidR="005A36E3" w:rsidRPr="00202105" w:rsidRDefault="005A36E3" w:rsidP="005A36E3">
      <w:pPr>
        <w:pStyle w:val="TH"/>
      </w:pPr>
      <w:r w:rsidRPr="00202105">
        <w:t>Table</w:t>
      </w:r>
      <w:r w:rsidR="00D14464">
        <w:t>s</w:t>
      </w:r>
      <w:r w:rsidRPr="00202105">
        <w:t xml:space="preserve"> 11.4.5.3.3-2</w:t>
      </w:r>
      <w:r w:rsidR="00D14464">
        <w:t>/3/4</w:t>
      </w:r>
      <w:r w:rsidRPr="00202105">
        <w:t xml:space="preserve">: </w:t>
      </w:r>
      <w:r w:rsidR="00D14464">
        <w:t>Void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54EE99C0"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772EAEA3" w14:textId="77777777" w:rsidR="005A36E3" w:rsidRPr="00202105" w:rsidRDefault="005A36E3">
            <w:pPr>
              <w:pStyle w:val="TAL"/>
            </w:pPr>
            <w:r w:rsidRPr="00202105">
              <w:t>Derivation Path: TS 34.229-5[41] A.6, step 1, conditions A6 of TS 34.229-1 [35] cl A.2.1</w:t>
            </w:r>
          </w:p>
        </w:tc>
      </w:tr>
    </w:tbl>
    <w:p w14:paraId="608D4260" w14:textId="77777777" w:rsidR="005A36E3" w:rsidRPr="00202105" w:rsidRDefault="005A36E3" w:rsidP="005A36E3"/>
    <w:p w14:paraId="265D6409" w14:textId="77777777" w:rsidR="00FD3663" w:rsidRPr="00202105" w:rsidRDefault="00FD3663" w:rsidP="007267D5">
      <w:pPr>
        <w:pStyle w:val="Heading3"/>
      </w:pPr>
      <w:r w:rsidRPr="00202105">
        <w:t>11.4.6</w:t>
      </w:r>
      <w:r w:rsidRPr="00202105">
        <w:tab/>
        <w:t>5GMM-REGISTERED.NON-ALLOWED-SERVICE / Emergency call establishment and release / Handling of non-allowed tracking areas</w:t>
      </w:r>
    </w:p>
    <w:p w14:paraId="67D385D5" w14:textId="77777777" w:rsidR="00FD3663" w:rsidRPr="00202105" w:rsidRDefault="00FD3663" w:rsidP="00FD3663">
      <w:pPr>
        <w:pStyle w:val="H6"/>
      </w:pPr>
      <w:r w:rsidRPr="00202105">
        <w:t>11.4.6.1</w:t>
      </w:r>
      <w:r w:rsidRPr="00202105">
        <w:tab/>
        <w:t>Test Purpose (TP)</w:t>
      </w:r>
    </w:p>
    <w:p w14:paraId="38C2310B" w14:textId="77777777" w:rsidR="00FD3663" w:rsidRPr="00202105" w:rsidRDefault="00FD3663" w:rsidP="00FD3663">
      <w:pPr>
        <w:pStyle w:val="H6"/>
      </w:pPr>
      <w:r w:rsidRPr="00202105">
        <w:t>(1)</w:t>
      </w:r>
    </w:p>
    <w:p w14:paraId="0CE045B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5GMM-IDLE</w:t>
      </w:r>
      <w:r w:rsidRPr="00202105">
        <w:rPr>
          <w:noProof w:val="0"/>
        </w:rPr>
        <w:t xml:space="preserve"> mode }</w:t>
      </w:r>
    </w:p>
    <w:p w14:paraId="12DF6BB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0339349"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75A62884"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026D375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2F16B03" w14:textId="77777777" w:rsidR="00FD3663" w:rsidRPr="00202105" w:rsidRDefault="00FD3663" w:rsidP="00FD3663">
      <w:pPr>
        <w:pStyle w:val="PL"/>
        <w:rPr>
          <w:noProof w:val="0"/>
        </w:rPr>
      </w:pPr>
    </w:p>
    <w:p w14:paraId="72A31A78" w14:textId="77777777" w:rsidR="00FD3663" w:rsidRPr="00202105" w:rsidRDefault="00FD3663" w:rsidP="00FD3663">
      <w:pPr>
        <w:pStyle w:val="H6"/>
      </w:pPr>
      <w:r w:rsidRPr="00202105">
        <w:t>(2)</w:t>
      </w:r>
    </w:p>
    <w:p w14:paraId="763B7044"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w:t>
      </w:r>
      <w:r w:rsidR="008E4BE1" w:rsidRPr="00202105">
        <w:rPr>
          <w:noProof w:val="0"/>
          <w:lang w:eastAsia="zh-CN"/>
        </w:rPr>
        <w:t>CONNECTED</w:t>
      </w:r>
      <w:r w:rsidRPr="00202105">
        <w:rPr>
          <w:noProof w:val="0"/>
        </w:rPr>
        <w:t xml:space="preserve"> mode having established an Emergency call }</w:t>
      </w:r>
    </w:p>
    <w:p w14:paraId="614ED883"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8D50484"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0F1AF726"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the UE considers the current cell as belonging to non-allowed tracking areas }</w:t>
      </w:r>
    </w:p>
    <w:p w14:paraId="1888335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C255AFB" w14:textId="77777777" w:rsidR="00FD3663" w:rsidRPr="00202105" w:rsidRDefault="00FD3663" w:rsidP="00FD3663">
      <w:pPr>
        <w:pStyle w:val="PL"/>
        <w:rPr>
          <w:noProof w:val="0"/>
        </w:rPr>
      </w:pPr>
    </w:p>
    <w:p w14:paraId="00201DA3" w14:textId="77777777" w:rsidR="00FD3663" w:rsidRPr="00202105" w:rsidRDefault="00FD3663" w:rsidP="00FD3663">
      <w:pPr>
        <w:pStyle w:val="H6"/>
      </w:pPr>
      <w:r w:rsidRPr="00202105">
        <w:t>11.4.6.2</w:t>
      </w:r>
      <w:r w:rsidRPr="00202105">
        <w:tab/>
        <w:t>Conformance requirements</w:t>
      </w:r>
    </w:p>
    <w:p w14:paraId="6B1DB082" w14:textId="77777777" w:rsidR="00FD3663" w:rsidRPr="00202105" w:rsidRDefault="00FD3663" w:rsidP="009D4432">
      <w:r w:rsidRPr="00202105">
        <w:t>References: The conformance requirements covered in the present TC are specified in: TS 24.501 [22], subclause 5.3.5</w:t>
      </w:r>
      <w:r w:rsidR="008E4BE1" w:rsidRPr="00202105">
        <w:t>, TS 22.101 [42], subclause 10.1.1</w:t>
      </w:r>
      <w:r w:rsidRPr="00202105">
        <w:t>. Unless otherwise stated these are Rel-15 requirements.</w:t>
      </w:r>
    </w:p>
    <w:p w14:paraId="6D095134" w14:textId="77777777" w:rsidR="00FD3663" w:rsidRPr="00202105" w:rsidRDefault="00FD3663" w:rsidP="009D4432">
      <w:r w:rsidRPr="00202105">
        <w:t>[TS 24.501, subclause 5.3.5]</w:t>
      </w:r>
    </w:p>
    <w:p w14:paraId="197D285C" w14:textId="77777777" w:rsidR="00FD3663" w:rsidRPr="00202105" w:rsidRDefault="00FD3663" w:rsidP="009D4432">
      <w:r w:rsidRPr="00202105">
        <w:t>When the UE receives a Service area list IE with a non-allowed area indication during a registration procedure or a generic UE configuration update procedure, the UE shall delete the old list of "non-allowed tracking areas" and store the tracking areas in the non-allowed area as the list of "non-allowed tracking areas". If the UE has a stored list of "allowed tracking areas", the UE shall delete that list.</w:t>
      </w:r>
    </w:p>
    <w:p w14:paraId="71821D9F" w14:textId="77777777" w:rsidR="00FD3663" w:rsidRPr="00202105" w:rsidRDefault="00FD3663" w:rsidP="009D4432">
      <w:r w:rsidRPr="00202105">
        <w:t>...</w:t>
      </w:r>
    </w:p>
    <w:p w14:paraId="27B7528D" w14:textId="77777777" w:rsidR="00FD3663" w:rsidRPr="00202105" w:rsidRDefault="00FD3663" w:rsidP="009D4432">
      <w:r w:rsidRPr="00202105">
        <w:t>If the UE is successfully registered to a PLMN and has a stored list of "non-allowed tracking areas":</w:t>
      </w:r>
    </w:p>
    <w:p w14:paraId="3EE6B361" w14:textId="77777777" w:rsidR="00FD3663" w:rsidRPr="00202105" w:rsidRDefault="00FD3663" w:rsidP="009D4432">
      <w:pPr>
        <w:pStyle w:val="B1"/>
      </w:pPr>
      <w:r w:rsidRPr="00202105">
        <w:t>...</w:t>
      </w:r>
    </w:p>
    <w:p w14:paraId="337C6702" w14:textId="77777777" w:rsidR="00FD3663" w:rsidRPr="00202105" w:rsidRDefault="00FD3663" w:rsidP="009D4432">
      <w:pPr>
        <w:pStyle w:val="B1"/>
      </w:pPr>
      <w:r w:rsidRPr="00202105">
        <w:t>b)</w:t>
      </w:r>
      <w:r w:rsidRPr="00202105">
        <w:tab/>
        <w:t>while camped on a cell whose TAI is in the list of "non-allowed tracking areas", the UE shall enter the state 5GMM-REGISTERED.NON-ALLOWED-SERVICE, and:</w:t>
      </w:r>
    </w:p>
    <w:p w14:paraId="4688783D" w14:textId="77777777" w:rsidR="00FD3663" w:rsidRPr="00202105" w:rsidRDefault="00FD3663" w:rsidP="009D4432">
      <w:pPr>
        <w:pStyle w:val="B2"/>
      </w:pPr>
      <w:r w:rsidRPr="00202105">
        <w:t>1)</w:t>
      </w:r>
      <w:r w:rsidRPr="00202105">
        <w:tab/>
        <w:t>if the UE is in 5GMM-IDLE mode over 3GPP access, the UE:</w:t>
      </w:r>
    </w:p>
    <w:p w14:paraId="7C79A50E" w14:textId="77777777" w:rsidR="00FD3663" w:rsidRPr="00202105" w:rsidRDefault="00FD3663" w:rsidP="009D4432">
      <w:pPr>
        <w:pStyle w:val="B3"/>
      </w:pPr>
      <w:r w:rsidRPr="00202105">
        <w:t>...</w:t>
      </w:r>
    </w:p>
    <w:p w14:paraId="61BE15AD" w14:textId="77777777" w:rsidR="00FD3663" w:rsidRPr="00202105" w:rsidRDefault="00FD3663" w:rsidP="009D4432">
      <w:pPr>
        <w:pStyle w:val="B3"/>
      </w:pPr>
      <w:r w:rsidRPr="00202105">
        <w:lastRenderedPageBreak/>
        <w:t>ii)</w:t>
      </w:r>
      <w:r w:rsidRPr="00202105">
        <w:tab/>
        <w:t>shall not initiate a service request procedure except for emergency services, high priority access, responding to paging or notification or indicating a change of 3GPP PS data off UE status; and</w:t>
      </w:r>
    </w:p>
    <w:p w14:paraId="545276F9" w14:textId="77777777" w:rsidR="008E4BE1" w:rsidRPr="00202105" w:rsidRDefault="008E4BE1" w:rsidP="009D4432">
      <w:r w:rsidRPr="00202105">
        <w:t>[TS 22.101, subclause 10.1.1]</w:t>
      </w:r>
    </w:p>
    <w:p w14:paraId="7AAB0239" w14:textId="77777777" w:rsidR="008E4BE1" w:rsidRPr="00202105" w:rsidRDefault="008E4BE1"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0D8147C3" w14:textId="77777777" w:rsidR="008E4BE1" w:rsidRPr="00202105" w:rsidRDefault="008E4BE1"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3AAAB7A" w14:textId="77777777" w:rsidR="008E4BE1" w:rsidRPr="00202105" w:rsidRDefault="008E4BE1" w:rsidP="009D4432">
      <w:pPr>
        <w:pStyle w:val="B1"/>
      </w:pPr>
      <w:r w:rsidRPr="00202105">
        <w:t>b)</w:t>
      </w:r>
      <w:r w:rsidRPr="00202105">
        <w:tab/>
        <w:t>Any emergency call number stored on a SIM/USIM when the SIM/USIM is present.</w:t>
      </w:r>
    </w:p>
    <w:p w14:paraId="35814488" w14:textId="77777777" w:rsidR="008E4BE1" w:rsidRPr="00202105" w:rsidRDefault="008E4BE1" w:rsidP="009D4432">
      <w:pPr>
        <w:pStyle w:val="B1"/>
      </w:pPr>
      <w:r w:rsidRPr="00202105">
        <w:t>c)</w:t>
      </w:r>
      <w:r w:rsidRPr="00202105">
        <w:tab/>
        <w:t>000, 08, 110, 999, 118 and 119 when a SIM/USIM is not present. These numbers shall be stored on the ME.</w:t>
      </w:r>
    </w:p>
    <w:p w14:paraId="3B2EEDBF" w14:textId="77777777" w:rsidR="008E4BE1" w:rsidRPr="00202105" w:rsidRDefault="008E4BE1" w:rsidP="009D4432">
      <w:pPr>
        <w:pStyle w:val="B1"/>
      </w:pPr>
      <w:r w:rsidRPr="00202105">
        <w:t>d)</w:t>
      </w:r>
      <w:r w:rsidRPr="00202105">
        <w:tab/>
        <w:t>Additional emergency call numbers that may have been downloaded by the serving network when the SIM/USIM is present.</w:t>
      </w:r>
    </w:p>
    <w:p w14:paraId="12639826" w14:textId="77777777" w:rsidR="00FD3663" w:rsidRPr="00202105" w:rsidRDefault="00FD3663" w:rsidP="00FD3663">
      <w:pPr>
        <w:pStyle w:val="H6"/>
      </w:pPr>
      <w:r w:rsidRPr="00202105">
        <w:t>11.4.6.3</w:t>
      </w:r>
      <w:r w:rsidRPr="00202105">
        <w:tab/>
        <w:t>Test description</w:t>
      </w:r>
    </w:p>
    <w:p w14:paraId="11D0A287" w14:textId="77777777" w:rsidR="00FD3663" w:rsidRPr="00202105" w:rsidRDefault="00FD3663" w:rsidP="00FD3663">
      <w:pPr>
        <w:pStyle w:val="H6"/>
      </w:pPr>
      <w:r w:rsidRPr="00202105">
        <w:t>11.4.6.3.1</w:t>
      </w:r>
      <w:r w:rsidRPr="00202105">
        <w:tab/>
        <w:t>Pre-test conditions</w:t>
      </w:r>
    </w:p>
    <w:p w14:paraId="0BF7DBC7" w14:textId="77777777" w:rsidR="00FD3663" w:rsidRPr="00202105" w:rsidRDefault="00FD3663" w:rsidP="00FD3663">
      <w:pPr>
        <w:pStyle w:val="H6"/>
      </w:pPr>
      <w:r w:rsidRPr="00202105">
        <w:t>System Simulator:</w:t>
      </w:r>
    </w:p>
    <w:p w14:paraId="3EB726C0" w14:textId="6742D0B4" w:rsidR="00FD3663" w:rsidRPr="00202105" w:rsidRDefault="00FD3663" w:rsidP="009D4432">
      <w:pPr>
        <w:pStyle w:val="B1"/>
      </w:pPr>
      <w:r w:rsidRPr="00202105">
        <w:t>-</w:t>
      </w:r>
      <w:r w:rsidRPr="00202105">
        <w:tab/>
      </w:r>
      <w:r w:rsidR="00622B53" w:rsidRPr="00202105">
        <w:t>2</w:t>
      </w:r>
      <w:r w:rsidRPr="00202105">
        <w:t xml:space="preserve"> NR Cells</w:t>
      </w:r>
    </w:p>
    <w:p w14:paraId="13567C34" w14:textId="29FB256F" w:rsidR="00FD3663" w:rsidRPr="00202105" w:rsidRDefault="00FD3663" w:rsidP="009D4432">
      <w:pPr>
        <w:pStyle w:val="B2"/>
      </w:pPr>
      <w:r w:rsidRPr="00202105">
        <w:t>-</w:t>
      </w:r>
      <w:r w:rsidRPr="00202105">
        <w:tab/>
        <w:t>NR Cell 1 and NR Cell 11 as defined in TS 38.508-1 [4] Table 4.4.2-3.</w:t>
      </w:r>
    </w:p>
    <w:p w14:paraId="77E7924E" w14:textId="2EF8A4D4" w:rsidR="00FD3663" w:rsidRPr="00202105" w:rsidRDefault="00FD3663" w:rsidP="009D4432">
      <w:pPr>
        <w:pStyle w:val="B2"/>
      </w:pPr>
      <w:r w:rsidRPr="00202105">
        <w:t>-</w:t>
      </w:r>
      <w:r w:rsidRPr="00202105">
        <w:tab/>
        <w:t xml:space="preserve">Maximum of </w:t>
      </w:r>
      <w:r w:rsidR="0085260A" w:rsidRPr="00202105">
        <w:t>1</w:t>
      </w:r>
      <w:r w:rsidRPr="00202105">
        <w:t xml:space="preserve"> cell </w:t>
      </w:r>
      <w:r w:rsidR="0085260A" w:rsidRPr="00202105">
        <w:t>is</w:t>
      </w:r>
      <w:r w:rsidRPr="00202105">
        <w:t xml:space="preserve"> active at any point of time.</w:t>
      </w:r>
    </w:p>
    <w:p w14:paraId="09E4BC1E" w14:textId="22D7DB56" w:rsidR="00FD3663" w:rsidRPr="00202105" w:rsidRDefault="00FD3663" w:rsidP="009D4432">
      <w:pPr>
        <w:pStyle w:val="B2"/>
      </w:pPr>
      <w:r w:rsidRPr="00202105">
        <w:t>-</w:t>
      </w:r>
      <w:r w:rsidRPr="00202105">
        <w:tab/>
        <w:t>On all cells when active: System information combination NR-</w:t>
      </w:r>
      <w:r w:rsidR="00696D1C" w:rsidRPr="00202105">
        <w:t>2</w:t>
      </w:r>
      <w:r w:rsidRPr="00202105">
        <w:t xml:space="preserve"> as defined in TS 38.508-1 [4], subclause 4.4.3.1.2. SIB1 indicates ims-EmergencySupport.</w:t>
      </w:r>
    </w:p>
    <w:p w14:paraId="27116F17" w14:textId="77777777" w:rsidR="00FD3663" w:rsidRPr="00202105" w:rsidRDefault="00FD3663" w:rsidP="00FD3663">
      <w:pPr>
        <w:pStyle w:val="H6"/>
      </w:pPr>
      <w:r w:rsidRPr="00202105">
        <w:t>UE:</w:t>
      </w:r>
    </w:p>
    <w:p w14:paraId="62DF94ED" w14:textId="77777777" w:rsidR="00FD3663" w:rsidRPr="00202105" w:rsidRDefault="00FD3663" w:rsidP="009D4432">
      <w:r w:rsidRPr="00202105">
        <w:t>None.</w:t>
      </w:r>
    </w:p>
    <w:p w14:paraId="3661448E" w14:textId="77777777" w:rsidR="00FD3663" w:rsidRPr="00202105" w:rsidRDefault="00FD3663" w:rsidP="00FD3663">
      <w:pPr>
        <w:pStyle w:val="H6"/>
      </w:pPr>
      <w:r w:rsidRPr="00202105">
        <w:t>Preamble:</w:t>
      </w:r>
    </w:p>
    <w:p w14:paraId="4C8FCA1C" w14:textId="77777777" w:rsidR="00FD3663" w:rsidRPr="00202105" w:rsidRDefault="00FD3663" w:rsidP="009D4432">
      <w:pPr>
        <w:pStyle w:val="B1"/>
      </w:pPr>
      <w:r w:rsidRPr="00202105">
        <w:t>-</w:t>
      </w:r>
      <w:r w:rsidRPr="00202105">
        <w:tab/>
        <w:t>Cell</w:t>
      </w:r>
      <w:r w:rsidR="008E4BE1" w:rsidRPr="00202105">
        <w:t>s</w:t>
      </w:r>
      <w:r w:rsidRPr="00202105">
        <w:t xml:space="preserve"> </w:t>
      </w:r>
      <w:r w:rsidR="008E4BE1" w:rsidRPr="00202105">
        <w:t xml:space="preserve">power level </w:t>
      </w:r>
      <w:r w:rsidRPr="00202105">
        <w:t xml:space="preserve">configuration in accordance with TS 38.508-1 [4], Table </w:t>
      </w:r>
      <w:r w:rsidR="008E4BE1" w:rsidRPr="00202105">
        <w:t>6.2.2.1-3</w:t>
      </w:r>
      <w:r w:rsidRPr="00202105">
        <w:t>:</w:t>
      </w:r>
    </w:p>
    <w:p w14:paraId="43497BCC" w14:textId="77777777" w:rsidR="00FD3663" w:rsidRPr="00202105" w:rsidRDefault="00FD3663" w:rsidP="009D4432">
      <w:pPr>
        <w:pStyle w:val="B2"/>
      </w:pPr>
      <w:r w:rsidRPr="00202105">
        <w:t>-</w:t>
      </w:r>
      <w:r w:rsidRPr="00202105">
        <w:tab/>
        <w:t>NR Cell 1 "Serving cell"</w:t>
      </w:r>
    </w:p>
    <w:p w14:paraId="468D401C" w14:textId="77777777" w:rsidR="00FD3663" w:rsidRPr="00202105" w:rsidRDefault="00FD3663" w:rsidP="009D4432">
      <w:pPr>
        <w:pStyle w:val="B2"/>
      </w:pPr>
      <w:r w:rsidRPr="00202105">
        <w:t>-</w:t>
      </w:r>
      <w:r w:rsidRPr="00202105">
        <w:tab/>
        <w:t>NR Cell 11 "Non-Suitable "Off" cell"</w:t>
      </w:r>
    </w:p>
    <w:p w14:paraId="33E15F0B" w14:textId="77777777" w:rsidR="00FD3663" w:rsidRPr="00202105" w:rsidRDefault="00FD3663" w:rsidP="009D4432">
      <w:pPr>
        <w:pStyle w:val="B1"/>
      </w:pPr>
      <w:r w:rsidRPr="00202105">
        <w:t>-</w:t>
      </w:r>
      <w:r w:rsidRPr="00202105">
        <w:tab/>
        <w:t>The UE is in test state 1N-A as defined in TS 38.508-1 [4], subclause 4.4A.2 on NR Cell 1</w:t>
      </w:r>
    </w:p>
    <w:p w14:paraId="6807FFE9" w14:textId="77777777" w:rsidR="00FD3663" w:rsidRPr="00202105" w:rsidRDefault="00FD3663" w:rsidP="009D4432">
      <w:pPr>
        <w:pStyle w:val="B2"/>
      </w:pPr>
      <w:r w:rsidRPr="00202105">
        <w:t>-</w:t>
      </w:r>
      <w:r w:rsidRPr="00202105">
        <w:tab/>
        <w:t>During the initial registration:</w:t>
      </w:r>
    </w:p>
    <w:p w14:paraId="15F18276" w14:textId="094D7691" w:rsidR="00FD3663" w:rsidRPr="00202105" w:rsidRDefault="00FD3663" w:rsidP="009D4432">
      <w:pPr>
        <w:pStyle w:val="B3"/>
      </w:pPr>
      <w:r w:rsidRPr="00202105">
        <w:t>-</w:t>
      </w:r>
      <w:r w:rsidRPr="00202105">
        <w:tab/>
        <w:t>The list of tracking areas provided by the AMF (IE 'TAI list') contains only the TAI of NR Cell 1 whereas the TAI of NR Cell 11 is indicated in the Service area list IE with non-allowed areas</w:t>
      </w:r>
      <w:r w:rsidR="008E4BE1" w:rsidRPr="00202105">
        <w:t xml:space="preserve"> as specified in Table 11.4.6.3.3-</w:t>
      </w:r>
      <w:r w:rsidR="00622B53" w:rsidRPr="00202105">
        <w:t>1</w:t>
      </w:r>
      <w:r w:rsidRPr="00202105">
        <w:t>.</w:t>
      </w:r>
    </w:p>
    <w:p w14:paraId="6D26A329" w14:textId="77777777" w:rsidR="00FD3663" w:rsidRPr="00202105" w:rsidRDefault="00FD3663" w:rsidP="00FD3663">
      <w:pPr>
        <w:pStyle w:val="H6"/>
      </w:pPr>
      <w:r w:rsidRPr="00202105">
        <w:lastRenderedPageBreak/>
        <w:t>11.4.6.3.2</w:t>
      </w:r>
      <w:r w:rsidRPr="00202105">
        <w:tab/>
        <w:t>Test procedure sequence</w:t>
      </w:r>
    </w:p>
    <w:p w14:paraId="7E4E41DE" w14:textId="77777777" w:rsidR="00FD3663" w:rsidRPr="00202105" w:rsidRDefault="00FD3663" w:rsidP="009D4432">
      <w:pPr>
        <w:pStyle w:val="TH"/>
      </w:pPr>
      <w:r w:rsidRPr="00202105">
        <w:t>Table 11.4.6.3.2-1: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79F3BAE6" w14:textId="77777777" w:rsidTr="00FD3663">
        <w:tc>
          <w:tcPr>
            <w:tcW w:w="576" w:type="dxa"/>
            <w:tcBorders>
              <w:bottom w:val="nil"/>
            </w:tcBorders>
          </w:tcPr>
          <w:p w14:paraId="1B41EA18" w14:textId="77777777" w:rsidR="00FD3663" w:rsidRPr="00202105" w:rsidRDefault="00FD3663" w:rsidP="009D4432">
            <w:pPr>
              <w:pStyle w:val="TAH"/>
            </w:pPr>
            <w:r w:rsidRPr="00202105">
              <w:t>St</w:t>
            </w:r>
          </w:p>
        </w:tc>
        <w:tc>
          <w:tcPr>
            <w:tcW w:w="3942" w:type="dxa"/>
          </w:tcPr>
          <w:p w14:paraId="4ABE6BB7" w14:textId="77777777" w:rsidR="00FD3663" w:rsidRPr="00202105" w:rsidRDefault="00FD3663" w:rsidP="009D4432">
            <w:pPr>
              <w:pStyle w:val="TAH"/>
            </w:pPr>
            <w:r w:rsidRPr="00202105">
              <w:t>Procedure</w:t>
            </w:r>
          </w:p>
        </w:tc>
        <w:tc>
          <w:tcPr>
            <w:tcW w:w="3780" w:type="dxa"/>
            <w:gridSpan w:val="2"/>
          </w:tcPr>
          <w:p w14:paraId="063732E3" w14:textId="77777777" w:rsidR="00FD3663" w:rsidRPr="00202105" w:rsidRDefault="00FD3663" w:rsidP="009D4432">
            <w:pPr>
              <w:pStyle w:val="TAH"/>
            </w:pPr>
            <w:r w:rsidRPr="00202105">
              <w:t>Message Sequence</w:t>
            </w:r>
          </w:p>
        </w:tc>
        <w:tc>
          <w:tcPr>
            <w:tcW w:w="455" w:type="dxa"/>
            <w:tcBorders>
              <w:bottom w:val="nil"/>
            </w:tcBorders>
          </w:tcPr>
          <w:p w14:paraId="0EA7D50E" w14:textId="77777777" w:rsidR="00FD3663" w:rsidRPr="00202105" w:rsidRDefault="00FD3663" w:rsidP="009D4432">
            <w:pPr>
              <w:pStyle w:val="TAH"/>
            </w:pPr>
            <w:r w:rsidRPr="00202105">
              <w:t>TP</w:t>
            </w:r>
          </w:p>
        </w:tc>
        <w:tc>
          <w:tcPr>
            <w:tcW w:w="853" w:type="dxa"/>
            <w:tcBorders>
              <w:bottom w:val="nil"/>
            </w:tcBorders>
          </w:tcPr>
          <w:p w14:paraId="57A54277" w14:textId="77777777" w:rsidR="00FD3663" w:rsidRPr="00202105" w:rsidRDefault="00FD3663" w:rsidP="009D4432">
            <w:pPr>
              <w:pStyle w:val="TAH"/>
            </w:pPr>
            <w:r w:rsidRPr="00202105">
              <w:t>Verdict</w:t>
            </w:r>
          </w:p>
        </w:tc>
      </w:tr>
      <w:tr w:rsidR="00FD3663" w:rsidRPr="00202105" w14:paraId="4644FE10" w14:textId="77777777" w:rsidTr="00FD3663">
        <w:tc>
          <w:tcPr>
            <w:tcW w:w="576" w:type="dxa"/>
            <w:tcBorders>
              <w:top w:val="nil"/>
            </w:tcBorders>
          </w:tcPr>
          <w:p w14:paraId="16560A6F" w14:textId="77777777" w:rsidR="00FD3663" w:rsidRPr="00202105" w:rsidRDefault="00FD3663" w:rsidP="009D4432">
            <w:pPr>
              <w:pStyle w:val="TAH"/>
            </w:pPr>
          </w:p>
        </w:tc>
        <w:tc>
          <w:tcPr>
            <w:tcW w:w="3942" w:type="dxa"/>
          </w:tcPr>
          <w:p w14:paraId="7DDB07FB" w14:textId="77777777" w:rsidR="00FD3663" w:rsidRPr="00202105" w:rsidRDefault="00FD3663" w:rsidP="009D4432">
            <w:pPr>
              <w:pStyle w:val="TAH"/>
            </w:pPr>
          </w:p>
        </w:tc>
        <w:tc>
          <w:tcPr>
            <w:tcW w:w="645" w:type="dxa"/>
          </w:tcPr>
          <w:p w14:paraId="56CE2936" w14:textId="77777777" w:rsidR="00FD3663" w:rsidRPr="00202105" w:rsidRDefault="00FD3663" w:rsidP="009D4432">
            <w:pPr>
              <w:pStyle w:val="TAH"/>
            </w:pPr>
            <w:r w:rsidRPr="00202105">
              <w:t>U - S</w:t>
            </w:r>
          </w:p>
        </w:tc>
        <w:tc>
          <w:tcPr>
            <w:tcW w:w="3135" w:type="dxa"/>
          </w:tcPr>
          <w:p w14:paraId="3E0FCE5D" w14:textId="77777777" w:rsidR="00FD3663" w:rsidRPr="00202105" w:rsidRDefault="00FD3663" w:rsidP="009D4432">
            <w:pPr>
              <w:pStyle w:val="TAH"/>
            </w:pPr>
            <w:r w:rsidRPr="00202105">
              <w:t>Message</w:t>
            </w:r>
          </w:p>
        </w:tc>
        <w:tc>
          <w:tcPr>
            <w:tcW w:w="455" w:type="dxa"/>
            <w:tcBorders>
              <w:top w:val="nil"/>
            </w:tcBorders>
          </w:tcPr>
          <w:p w14:paraId="7F6CA624" w14:textId="77777777" w:rsidR="00FD3663" w:rsidRPr="00202105" w:rsidRDefault="00FD3663" w:rsidP="009D4432">
            <w:pPr>
              <w:pStyle w:val="TAH"/>
            </w:pPr>
          </w:p>
        </w:tc>
        <w:tc>
          <w:tcPr>
            <w:tcW w:w="853" w:type="dxa"/>
            <w:tcBorders>
              <w:top w:val="nil"/>
            </w:tcBorders>
          </w:tcPr>
          <w:p w14:paraId="062EA38D" w14:textId="77777777" w:rsidR="00FD3663" w:rsidRPr="00202105" w:rsidRDefault="00FD3663" w:rsidP="009D4432">
            <w:pPr>
              <w:pStyle w:val="TAH"/>
            </w:pPr>
          </w:p>
        </w:tc>
      </w:tr>
      <w:tr w:rsidR="00FD3663" w:rsidRPr="00202105" w14:paraId="41D6B923" w14:textId="77777777" w:rsidTr="00FD3663">
        <w:tc>
          <w:tcPr>
            <w:tcW w:w="576" w:type="dxa"/>
          </w:tcPr>
          <w:p w14:paraId="5FD37B3C" w14:textId="77777777" w:rsidR="00FD3663" w:rsidRPr="00202105" w:rsidRDefault="00FD3663" w:rsidP="009D4432">
            <w:pPr>
              <w:pStyle w:val="TAC"/>
            </w:pPr>
            <w:r w:rsidRPr="00202105">
              <w:t>1</w:t>
            </w:r>
          </w:p>
        </w:tc>
        <w:tc>
          <w:tcPr>
            <w:tcW w:w="3942" w:type="dxa"/>
          </w:tcPr>
          <w:p w14:paraId="4F2B9B51" w14:textId="77777777" w:rsidR="00FD3663" w:rsidRPr="00202105" w:rsidRDefault="00FD3663" w:rsidP="009D4432">
            <w:pPr>
              <w:pStyle w:val="TAL"/>
            </w:pPr>
            <w:r w:rsidRPr="00202105">
              <w:t>The SS configures:</w:t>
            </w:r>
          </w:p>
          <w:p w14:paraId="56F24931" w14:textId="77777777" w:rsidR="00FD3663" w:rsidRPr="00202105" w:rsidRDefault="00FD3663" w:rsidP="009D4432">
            <w:pPr>
              <w:pStyle w:val="TAL"/>
            </w:pPr>
            <w:r w:rsidRPr="00202105">
              <w:t>- NR Cell 11 as "Serving cell"</w:t>
            </w:r>
          </w:p>
          <w:p w14:paraId="0DD5ACC0" w14:textId="031BE5A2" w:rsidR="00FD3663" w:rsidRPr="00202105" w:rsidRDefault="00FD3663" w:rsidP="009D4432">
            <w:pPr>
              <w:pStyle w:val="TAL"/>
            </w:pPr>
            <w:r w:rsidRPr="00202105">
              <w:t>- NR Cell 1 as "Non-Suitable "Off" cell"</w:t>
            </w:r>
          </w:p>
        </w:tc>
        <w:tc>
          <w:tcPr>
            <w:tcW w:w="645" w:type="dxa"/>
          </w:tcPr>
          <w:p w14:paraId="5951009D" w14:textId="77777777" w:rsidR="00FD3663" w:rsidRPr="00202105" w:rsidRDefault="00FD3663" w:rsidP="009D4432">
            <w:pPr>
              <w:rPr>
                <w:rFonts w:ascii="Arial" w:hAnsi="Arial"/>
                <w:sz w:val="18"/>
              </w:rPr>
            </w:pPr>
            <w:r w:rsidRPr="00202105">
              <w:t>-</w:t>
            </w:r>
          </w:p>
        </w:tc>
        <w:tc>
          <w:tcPr>
            <w:tcW w:w="3135" w:type="dxa"/>
          </w:tcPr>
          <w:p w14:paraId="13917016" w14:textId="77777777" w:rsidR="00FD3663" w:rsidRPr="00202105" w:rsidRDefault="00FD3663" w:rsidP="009D4432">
            <w:pPr>
              <w:rPr>
                <w:rFonts w:ascii="Arial" w:hAnsi="Arial"/>
                <w:sz w:val="18"/>
              </w:rPr>
            </w:pPr>
            <w:r w:rsidRPr="00202105">
              <w:t>-</w:t>
            </w:r>
          </w:p>
        </w:tc>
        <w:tc>
          <w:tcPr>
            <w:tcW w:w="455" w:type="dxa"/>
          </w:tcPr>
          <w:p w14:paraId="4D85C8CB" w14:textId="77777777" w:rsidR="00FD3663" w:rsidRPr="00202105" w:rsidRDefault="00FD3663" w:rsidP="009D4432">
            <w:pPr>
              <w:rPr>
                <w:rFonts w:ascii="Arial" w:hAnsi="Arial"/>
                <w:sz w:val="18"/>
              </w:rPr>
            </w:pPr>
            <w:r w:rsidRPr="00202105">
              <w:t>-</w:t>
            </w:r>
          </w:p>
        </w:tc>
        <w:tc>
          <w:tcPr>
            <w:tcW w:w="853" w:type="dxa"/>
          </w:tcPr>
          <w:p w14:paraId="2074F48E" w14:textId="77777777" w:rsidR="00FD3663" w:rsidRPr="00202105" w:rsidRDefault="00FD3663" w:rsidP="009D4432">
            <w:pPr>
              <w:rPr>
                <w:rFonts w:ascii="Arial" w:hAnsi="Arial"/>
                <w:sz w:val="18"/>
              </w:rPr>
            </w:pPr>
            <w:r w:rsidRPr="00202105">
              <w:t>-</w:t>
            </w:r>
          </w:p>
        </w:tc>
      </w:tr>
      <w:tr w:rsidR="00FD3663" w:rsidRPr="00202105" w14:paraId="1CF03AF6" w14:textId="77777777" w:rsidTr="00FD3663">
        <w:tc>
          <w:tcPr>
            <w:tcW w:w="576" w:type="dxa"/>
          </w:tcPr>
          <w:p w14:paraId="65894D7A" w14:textId="77777777" w:rsidR="00FD3663" w:rsidRPr="00202105" w:rsidRDefault="00FD3663" w:rsidP="009D4432">
            <w:pPr>
              <w:pStyle w:val="TAC"/>
            </w:pPr>
            <w:r w:rsidRPr="00202105">
              <w:t>-</w:t>
            </w:r>
          </w:p>
        </w:tc>
        <w:tc>
          <w:tcPr>
            <w:tcW w:w="3942" w:type="dxa"/>
          </w:tcPr>
          <w:p w14:paraId="5F6E3263" w14:textId="77777777" w:rsidR="00FD3663" w:rsidRPr="00202105" w:rsidRDefault="00FD3663" w:rsidP="009D4432">
            <w:pPr>
              <w:pStyle w:val="TAL"/>
            </w:pPr>
            <w:r w:rsidRPr="00202105">
              <w:t>The following messages are to be observed on NR Cell 11 unless explicitly stated otherwise.</w:t>
            </w:r>
          </w:p>
        </w:tc>
        <w:tc>
          <w:tcPr>
            <w:tcW w:w="645" w:type="dxa"/>
          </w:tcPr>
          <w:p w14:paraId="218FDD7A" w14:textId="77777777" w:rsidR="00FD3663" w:rsidRPr="00202105" w:rsidRDefault="00FD3663" w:rsidP="009D4432">
            <w:pPr>
              <w:pStyle w:val="TAC"/>
            </w:pPr>
            <w:r w:rsidRPr="00202105">
              <w:t>-</w:t>
            </w:r>
          </w:p>
        </w:tc>
        <w:tc>
          <w:tcPr>
            <w:tcW w:w="3135" w:type="dxa"/>
          </w:tcPr>
          <w:p w14:paraId="27305F2C" w14:textId="77777777" w:rsidR="00FD3663" w:rsidRPr="00202105" w:rsidRDefault="00FD3663" w:rsidP="009D4432">
            <w:pPr>
              <w:pStyle w:val="TAL"/>
            </w:pPr>
            <w:r w:rsidRPr="00202105">
              <w:t>-</w:t>
            </w:r>
          </w:p>
        </w:tc>
        <w:tc>
          <w:tcPr>
            <w:tcW w:w="455" w:type="dxa"/>
          </w:tcPr>
          <w:p w14:paraId="05BFEA43" w14:textId="77777777" w:rsidR="00FD3663" w:rsidRPr="00202105" w:rsidRDefault="00FD3663" w:rsidP="009D4432">
            <w:pPr>
              <w:pStyle w:val="TAC"/>
            </w:pPr>
            <w:r w:rsidRPr="00202105">
              <w:t>-</w:t>
            </w:r>
          </w:p>
        </w:tc>
        <w:tc>
          <w:tcPr>
            <w:tcW w:w="853" w:type="dxa"/>
          </w:tcPr>
          <w:p w14:paraId="2E8AC68F" w14:textId="77777777" w:rsidR="00FD3663" w:rsidRPr="00202105" w:rsidRDefault="00FD3663" w:rsidP="009D4432">
            <w:pPr>
              <w:pStyle w:val="TAC"/>
            </w:pPr>
            <w:r w:rsidRPr="00202105">
              <w:t>-</w:t>
            </w:r>
          </w:p>
        </w:tc>
      </w:tr>
      <w:tr w:rsidR="00FD3663" w:rsidRPr="00202105" w14:paraId="547788D2" w14:textId="77777777" w:rsidTr="00FD3663">
        <w:tc>
          <w:tcPr>
            <w:tcW w:w="576" w:type="dxa"/>
          </w:tcPr>
          <w:p w14:paraId="4712AF22" w14:textId="77777777" w:rsidR="00FD3663" w:rsidRPr="00202105" w:rsidRDefault="00FD3663" w:rsidP="009D4432">
            <w:pPr>
              <w:pStyle w:val="TAC"/>
            </w:pPr>
            <w:r w:rsidRPr="00202105">
              <w:t>2</w:t>
            </w:r>
          </w:p>
        </w:tc>
        <w:tc>
          <w:tcPr>
            <w:tcW w:w="3942" w:type="dxa"/>
          </w:tcPr>
          <w:p w14:paraId="32D574EF" w14:textId="39C1B229" w:rsidR="00FD3663" w:rsidRPr="00202105" w:rsidRDefault="00696D1C" w:rsidP="009D4432">
            <w:pPr>
              <w:pStyle w:val="TAL"/>
            </w:pPr>
            <w:r w:rsidRPr="00202105">
              <w:t xml:space="preserve">The UE performs a registration for mobility procedure and the RRC connection is released according to generic test procedure in TS 38.508-1 [4] Table 4.9.5.2.2-1, which indicates that the UE is camped on NR Cell </w:t>
            </w:r>
            <w:r w:rsidRPr="00202105">
              <w:rPr>
                <w:lang w:eastAsia="zh-CN"/>
              </w:rPr>
              <w:t>11</w:t>
            </w:r>
            <w:r w:rsidRPr="00202105">
              <w:t>.</w:t>
            </w:r>
          </w:p>
        </w:tc>
        <w:tc>
          <w:tcPr>
            <w:tcW w:w="645" w:type="dxa"/>
          </w:tcPr>
          <w:p w14:paraId="41F3B689" w14:textId="56DCA2BD" w:rsidR="00FD3663" w:rsidRPr="00202105" w:rsidRDefault="00696D1C" w:rsidP="009D4432">
            <w:pPr>
              <w:pStyle w:val="TAC"/>
            </w:pPr>
            <w:r w:rsidRPr="00202105">
              <w:t>-</w:t>
            </w:r>
          </w:p>
        </w:tc>
        <w:tc>
          <w:tcPr>
            <w:tcW w:w="3135" w:type="dxa"/>
          </w:tcPr>
          <w:p w14:paraId="3DAE8B13" w14:textId="0BEABD3C" w:rsidR="00FD3663" w:rsidRPr="00202105" w:rsidRDefault="00696D1C" w:rsidP="009D4432">
            <w:pPr>
              <w:pStyle w:val="TAL"/>
            </w:pPr>
            <w:r w:rsidRPr="00202105">
              <w:t>-</w:t>
            </w:r>
          </w:p>
        </w:tc>
        <w:tc>
          <w:tcPr>
            <w:tcW w:w="455" w:type="dxa"/>
          </w:tcPr>
          <w:p w14:paraId="6C1A218E" w14:textId="476A570D" w:rsidR="00FD3663" w:rsidRPr="00202105" w:rsidRDefault="00696D1C" w:rsidP="009D4432">
            <w:pPr>
              <w:pStyle w:val="TAC"/>
            </w:pPr>
            <w:r w:rsidRPr="00202105">
              <w:t>-</w:t>
            </w:r>
          </w:p>
        </w:tc>
        <w:tc>
          <w:tcPr>
            <w:tcW w:w="853" w:type="dxa"/>
          </w:tcPr>
          <w:p w14:paraId="418633A1" w14:textId="559A66A9" w:rsidR="00FD3663" w:rsidRPr="00202105" w:rsidRDefault="00696D1C" w:rsidP="009D4432">
            <w:pPr>
              <w:pStyle w:val="TAC"/>
            </w:pPr>
            <w:r w:rsidRPr="00202105">
              <w:t>-</w:t>
            </w:r>
          </w:p>
        </w:tc>
      </w:tr>
      <w:tr w:rsidR="00FD3663" w:rsidRPr="00202105" w14:paraId="18CC015A" w14:textId="77777777" w:rsidTr="00FD3663">
        <w:tc>
          <w:tcPr>
            <w:tcW w:w="576" w:type="dxa"/>
          </w:tcPr>
          <w:p w14:paraId="08C8B842" w14:textId="77777777" w:rsidR="00FD3663" w:rsidRPr="00202105" w:rsidRDefault="00FD3663" w:rsidP="009D4432">
            <w:pPr>
              <w:pStyle w:val="TAC"/>
            </w:pPr>
            <w:r w:rsidRPr="00202105">
              <w:t>3</w:t>
            </w:r>
          </w:p>
        </w:tc>
        <w:tc>
          <w:tcPr>
            <w:tcW w:w="3942" w:type="dxa"/>
          </w:tcPr>
          <w:p w14:paraId="175178E5"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tcPr>
          <w:p w14:paraId="2B97B685" w14:textId="77777777" w:rsidR="00FD3663" w:rsidRPr="00202105" w:rsidRDefault="00FD3663" w:rsidP="009D4432">
            <w:pPr>
              <w:pStyle w:val="TAC"/>
            </w:pPr>
            <w:r w:rsidRPr="00202105">
              <w:t>-</w:t>
            </w:r>
          </w:p>
        </w:tc>
        <w:tc>
          <w:tcPr>
            <w:tcW w:w="3135" w:type="dxa"/>
          </w:tcPr>
          <w:p w14:paraId="7641D12C" w14:textId="77777777" w:rsidR="00FD3663" w:rsidRPr="00202105" w:rsidRDefault="00FD3663" w:rsidP="009D4432">
            <w:pPr>
              <w:pStyle w:val="TAL"/>
            </w:pPr>
            <w:r w:rsidRPr="00202105">
              <w:t>-</w:t>
            </w:r>
          </w:p>
        </w:tc>
        <w:tc>
          <w:tcPr>
            <w:tcW w:w="455" w:type="dxa"/>
          </w:tcPr>
          <w:p w14:paraId="5602826A" w14:textId="77777777" w:rsidR="00FD3663" w:rsidRPr="00202105" w:rsidRDefault="00FD3663" w:rsidP="009D4432">
            <w:pPr>
              <w:pStyle w:val="TAC"/>
            </w:pPr>
            <w:r w:rsidRPr="00202105">
              <w:t>-</w:t>
            </w:r>
          </w:p>
        </w:tc>
        <w:tc>
          <w:tcPr>
            <w:tcW w:w="853" w:type="dxa"/>
          </w:tcPr>
          <w:p w14:paraId="3951F90C" w14:textId="77777777" w:rsidR="00FD3663" w:rsidRPr="00202105" w:rsidRDefault="00FD3663" w:rsidP="009D4432">
            <w:pPr>
              <w:pStyle w:val="TAC"/>
            </w:pPr>
            <w:r w:rsidRPr="00202105">
              <w:t>-</w:t>
            </w:r>
          </w:p>
        </w:tc>
      </w:tr>
      <w:tr w:rsidR="00FD3663" w:rsidRPr="00202105" w14:paraId="7B731B1E" w14:textId="77777777" w:rsidTr="007267D5">
        <w:tc>
          <w:tcPr>
            <w:tcW w:w="576" w:type="dxa"/>
          </w:tcPr>
          <w:p w14:paraId="655C91D1" w14:textId="77777777" w:rsidR="00FD3663" w:rsidRPr="00202105" w:rsidRDefault="00FD3663" w:rsidP="009D4432">
            <w:pPr>
              <w:pStyle w:val="TAC"/>
            </w:pPr>
            <w:r w:rsidRPr="00202105">
              <w:t>4</w:t>
            </w:r>
          </w:p>
        </w:tc>
        <w:tc>
          <w:tcPr>
            <w:tcW w:w="3942" w:type="dxa"/>
          </w:tcPr>
          <w:p w14:paraId="2B52DAA4" w14:textId="77777777" w:rsidR="00FD3663" w:rsidRPr="00202105" w:rsidRDefault="00FD3663" w:rsidP="009D4432">
            <w:pPr>
              <w:pStyle w:val="TAL"/>
            </w:pPr>
            <w:r w:rsidRPr="00202105">
              <w:t>Check: Does the UE performs Generic Test Procedure for IMS Emergency call establishment with IMS Emergency registration as specified in TS 38.508-1 [4], subclause 4.9.11?</w:t>
            </w:r>
          </w:p>
        </w:tc>
        <w:tc>
          <w:tcPr>
            <w:tcW w:w="645" w:type="dxa"/>
          </w:tcPr>
          <w:p w14:paraId="249A85A5" w14:textId="77777777" w:rsidR="00FD3663" w:rsidRPr="00202105" w:rsidRDefault="00FD3663" w:rsidP="009D4432">
            <w:pPr>
              <w:pStyle w:val="TAC"/>
            </w:pPr>
            <w:r w:rsidRPr="00202105">
              <w:t>-</w:t>
            </w:r>
          </w:p>
        </w:tc>
        <w:tc>
          <w:tcPr>
            <w:tcW w:w="3135" w:type="dxa"/>
          </w:tcPr>
          <w:p w14:paraId="5705CA08" w14:textId="77777777" w:rsidR="00FD3663" w:rsidRPr="00202105" w:rsidRDefault="00FD3663" w:rsidP="009D4432">
            <w:pPr>
              <w:pStyle w:val="TAL"/>
            </w:pPr>
            <w:r w:rsidRPr="00202105">
              <w:t>-</w:t>
            </w:r>
          </w:p>
        </w:tc>
        <w:tc>
          <w:tcPr>
            <w:tcW w:w="455" w:type="dxa"/>
          </w:tcPr>
          <w:p w14:paraId="14246C80" w14:textId="77777777" w:rsidR="00FD3663" w:rsidRPr="00202105" w:rsidRDefault="00FD3663" w:rsidP="009D4432">
            <w:pPr>
              <w:pStyle w:val="TAC"/>
            </w:pPr>
            <w:r w:rsidRPr="00202105">
              <w:t>1</w:t>
            </w:r>
          </w:p>
        </w:tc>
        <w:tc>
          <w:tcPr>
            <w:tcW w:w="853" w:type="dxa"/>
          </w:tcPr>
          <w:p w14:paraId="54632AF0" w14:textId="1F61528A" w:rsidR="00FD3663" w:rsidRPr="00202105" w:rsidRDefault="00696D1C" w:rsidP="009D4432">
            <w:pPr>
              <w:pStyle w:val="TAC"/>
            </w:pPr>
            <w:r w:rsidRPr="00202105">
              <w:t>P</w:t>
            </w:r>
          </w:p>
        </w:tc>
      </w:tr>
      <w:tr w:rsidR="00FD3663" w:rsidRPr="00202105" w14:paraId="5B295F90" w14:textId="77777777" w:rsidTr="007267D5">
        <w:tc>
          <w:tcPr>
            <w:tcW w:w="576" w:type="dxa"/>
          </w:tcPr>
          <w:p w14:paraId="09E43740" w14:textId="77777777" w:rsidR="00FD3663" w:rsidRPr="00202105" w:rsidRDefault="00FD3663" w:rsidP="009D4432">
            <w:pPr>
              <w:pStyle w:val="TAC"/>
            </w:pPr>
            <w:r w:rsidRPr="00202105">
              <w:t>5</w:t>
            </w:r>
          </w:p>
        </w:tc>
        <w:tc>
          <w:tcPr>
            <w:tcW w:w="3942" w:type="dxa"/>
          </w:tcPr>
          <w:p w14:paraId="132854B7" w14:textId="77777777" w:rsidR="00FD3663" w:rsidRPr="00202105" w:rsidRDefault="00FD3663" w:rsidP="009D4432">
            <w:pPr>
              <w:pStyle w:val="TAL"/>
            </w:pPr>
            <w:r w:rsidRPr="00202105">
              <w:t>Make the UE release the emergency call. (NOTE 1)</w:t>
            </w:r>
          </w:p>
        </w:tc>
        <w:tc>
          <w:tcPr>
            <w:tcW w:w="645" w:type="dxa"/>
          </w:tcPr>
          <w:p w14:paraId="0D46A861" w14:textId="77777777" w:rsidR="00FD3663" w:rsidRPr="00202105" w:rsidRDefault="00FD3663" w:rsidP="009D4432">
            <w:pPr>
              <w:pStyle w:val="TAC"/>
            </w:pPr>
            <w:r w:rsidRPr="00202105">
              <w:t>-</w:t>
            </w:r>
          </w:p>
        </w:tc>
        <w:tc>
          <w:tcPr>
            <w:tcW w:w="3135" w:type="dxa"/>
          </w:tcPr>
          <w:p w14:paraId="6AB6580B" w14:textId="77777777" w:rsidR="00FD3663" w:rsidRPr="00202105" w:rsidRDefault="00FD3663" w:rsidP="009D4432">
            <w:pPr>
              <w:pStyle w:val="TAL"/>
            </w:pPr>
            <w:r w:rsidRPr="00202105">
              <w:t>-</w:t>
            </w:r>
          </w:p>
        </w:tc>
        <w:tc>
          <w:tcPr>
            <w:tcW w:w="455" w:type="dxa"/>
          </w:tcPr>
          <w:p w14:paraId="705C90C9" w14:textId="77777777" w:rsidR="00FD3663" w:rsidRPr="00202105" w:rsidRDefault="00FD3663" w:rsidP="009D4432">
            <w:pPr>
              <w:pStyle w:val="TAC"/>
            </w:pPr>
            <w:r w:rsidRPr="00202105">
              <w:t>-</w:t>
            </w:r>
          </w:p>
        </w:tc>
        <w:tc>
          <w:tcPr>
            <w:tcW w:w="853" w:type="dxa"/>
          </w:tcPr>
          <w:p w14:paraId="2A2B535A" w14:textId="77777777" w:rsidR="00FD3663" w:rsidRPr="00202105" w:rsidRDefault="00FD3663" w:rsidP="009D4432">
            <w:pPr>
              <w:pStyle w:val="TAC"/>
            </w:pPr>
            <w:r w:rsidRPr="00202105">
              <w:t>-</w:t>
            </w:r>
          </w:p>
        </w:tc>
      </w:tr>
      <w:tr w:rsidR="00FD3663" w:rsidRPr="00202105" w14:paraId="0F168F68" w14:textId="77777777" w:rsidTr="00FD3663">
        <w:tc>
          <w:tcPr>
            <w:tcW w:w="576" w:type="dxa"/>
          </w:tcPr>
          <w:p w14:paraId="5D43F62C" w14:textId="77777777" w:rsidR="00FD3663" w:rsidRPr="00202105" w:rsidRDefault="00FD3663" w:rsidP="009D4432">
            <w:pPr>
              <w:pStyle w:val="TAC"/>
            </w:pPr>
            <w:r w:rsidRPr="00202105">
              <w:t>6</w:t>
            </w:r>
          </w:p>
        </w:tc>
        <w:tc>
          <w:tcPr>
            <w:tcW w:w="3942" w:type="dxa"/>
          </w:tcPr>
          <w:p w14:paraId="1347CE2E" w14:textId="77777777" w:rsidR="00FD3663" w:rsidRPr="00202105" w:rsidRDefault="00FD3663" w:rsidP="009D4432">
            <w:pPr>
              <w:pStyle w:val="TAL"/>
            </w:pPr>
            <w:r w:rsidRPr="00202105">
              <w:t>The Generic test procedure for IMS MO Emergency call release as specified in TS 38.508-1 [4], subclause 4.9.12A takes place.</w:t>
            </w:r>
          </w:p>
        </w:tc>
        <w:tc>
          <w:tcPr>
            <w:tcW w:w="645" w:type="dxa"/>
          </w:tcPr>
          <w:p w14:paraId="44BD662B" w14:textId="77777777" w:rsidR="00FD3663" w:rsidRPr="00202105" w:rsidRDefault="00FD3663" w:rsidP="009D4432">
            <w:pPr>
              <w:pStyle w:val="TAC"/>
            </w:pPr>
            <w:r w:rsidRPr="00202105">
              <w:t>-</w:t>
            </w:r>
          </w:p>
        </w:tc>
        <w:tc>
          <w:tcPr>
            <w:tcW w:w="3135" w:type="dxa"/>
          </w:tcPr>
          <w:p w14:paraId="310566F3" w14:textId="77777777" w:rsidR="00FD3663" w:rsidRPr="00202105" w:rsidRDefault="00FD3663" w:rsidP="009D4432">
            <w:pPr>
              <w:pStyle w:val="TAL"/>
            </w:pPr>
            <w:r w:rsidRPr="00202105">
              <w:t>-</w:t>
            </w:r>
          </w:p>
        </w:tc>
        <w:tc>
          <w:tcPr>
            <w:tcW w:w="455" w:type="dxa"/>
          </w:tcPr>
          <w:p w14:paraId="374B3E43" w14:textId="77777777" w:rsidR="00FD3663" w:rsidRPr="00202105" w:rsidRDefault="00FD3663" w:rsidP="009D4432">
            <w:pPr>
              <w:pStyle w:val="TAC"/>
            </w:pPr>
            <w:r w:rsidRPr="00202105">
              <w:t>-</w:t>
            </w:r>
          </w:p>
        </w:tc>
        <w:tc>
          <w:tcPr>
            <w:tcW w:w="853" w:type="dxa"/>
          </w:tcPr>
          <w:p w14:paraId="5CA05CD7" w14:textId="77777777" w:rsidR="00FD3663" w:rsidRPr="00202105" w:rsidRDefault="00FD3663" w:rsidP="009D4432">
            <w:pPr>
              <w:pStyle w:val="TAC"/>
            </w:pPr>
            <w:r w:rsidRPr="00202105">
              <w:t>-</w:t>
            </w:r>
          </w:p>
        </w:tc>
      </w:tr>
      <w:tr w:rsidR="00FD3663" w:rsidRPr="00202105" w14:paraId="212F21F4" w14:textId="77777777" w:rsidTr="00FD3663">
        <w:tc>
          <w:tcPr>
            <w:tcW w:w="576" w:type="dxa"/>
          </w:tcPr>
          <w:p w14:paraId="6F884073" w14:textId="73A8363F" w:rsidR="00FD3663" w:rsidRPr="00202105" w:rsidRDefault="00696D1C" w:rsidP="009D4432">
            <w:pPr>
              <w:pStyle w:val="TAC"/>
            </w:pPr>
            <w:r w:rsidRPr="00202105">
              <w:t>7</w:t>
            </w:r>
          </w:p>
        </w:tc>
        <w:tc>
          <w:tcPr>
            <w:tcW w:w="3942" w:type="dxa"/>
          </w:tcPr>
          <w:p w14:paraId="591D7A68" w14:textId="77777777" w:rsidR="00FD3663" w:rsidRPr="00202105" w:rsidRDefault="00FD3663" w:rsidP="009D4432">
            <w:pPr>
              <w:pStyle w:val="TAL"/>
            </w:pPr>
            <w:r w:rsidRPr="00202105">
              <w:t>SS releases the RRC connection</w:t>
            </w:r>
          </w:p>
        </w:tc>
        <w:tc>
          <w:tcPr>
            <w:tcW w:w="645" w:type="dxa"/>
          </w:tcPr>
          <w:p w14:paraId="5AEDC0B8" w14:textId="77777777" w:rsidR="00FD3663" w:rsidRPr="00202105" w:rsidRDefault="00FD3663" w:rsidP="009D4432">
            <w:pPr>
              <w:pStyle w:val="TAC"/>
            </w:pPr>
            <w:r w:rsidRPr="00202105">
              <w:t>&lt;--</w:t>
            </w:r>
          </w:p>
        </w:tc>
        <w:tc>
          <w:tcPr>
            <w:tcW w:w="3135" w:type="dxa"/>
          </w:tcPr>
          <w:p w14:paraId="6E0743FC" w14:textId="77777777" w:rsidR="00FD3663" w:rsidRPr="00202105" w:rsidRDefault="00FD3663" w:rsidP="009D4432">
            <w:pPr>
              <w:pStyle w:val="TAL"/>
            </w:pPr>
            <w:r w:rsidRPr="00202105">
              <w:t>NR RRC: RRCRelease</w:t>
            </w:r>
          </w:p>
        </w:tc>
        <w:tc>
          <w:tcPr>
            <w:tcW w:w="455" w:type="dxa"/>
          </w:tcPr>
          <w:p w14:paraId="27C7FF07" w14:textId="77777777" w:rsidR="00FD3663" w:rsidRPr="00202105" w:rsidRDefault="00FD3663" w:rsidP="009D4432">
            <w:pPr>
              <w:pStyle w:val="TAC"/>
            </w:pPr>
            <w:r w:rsidRPr="00202105">
              <w:t>-</w:t>
            </w:r>
          </w:p>
        </w:tc>
        <w:tc>
          <w:tcPr>
            <w:tcW w:w="853" w:type="dxa"/>
          </w:tcPr>
          <w:p w14:paraId="3E8F7959" w14:textId="77777777" w:rsidR="00FD3663" w:rsidRPr="00202105" w:rsidRDefault="00FD3663" w:rsidP="009D4432">
            <w:pPr>
              <w:pStyle w:val="TAC"/>
            </w:pPr>
            <w:r w:rsidRPr="00202105">
              <w:t>-</w:t>
            </w:r>
          </w:p>
        </w:tc>
      </w:tr>
      <w:tr w:rsidR="00FD3663" w:rsidRPr="00202105" w14:paraId="25A7A245" w14:textId="77777777" w:rsidTr="00FD3663">
        <w:tc>
          <w:tcPr>
            <w:tcW w:w="576" w:type="dxa"/>
          </w:tcPr>
          <w:p w14:paraId="28364038" w14:textId="1735FEFB" w:rsidR="00FD3663" w:rsidRPr="00202105" w:rsidRDefault="00696D1C" w:rsidP="009D4432">
            <w:pPr>
              <w:pStyle w:val="TAC"/>
            </w:pPr>
            <w:r w:rsidRPr="00202105">
              <w:t>8</w:t>
            </w:r>
          </w:p>
        </w:tc>
        <w:tc>
          <w:tcPr>
            <w:tcW w:w="3942" w:type="dxa"/>
          </w:tcPr>
          <w:p w14:paraId="444A6F1F" w14:textId="77777777" w:rsidR="00FD3663" w:rsidRPr="00202105" w:rsidRDefault="00FD3663" w:rsidP="009D4432">
            <w:pPr>
              <w:pStyle w:val="TAL"/>
            </w:pPr>
            <w:r w:rsidRPr="00202105">
              <w:t>Make the UE attempt an IMS none-emergency call. (NOTE 1)</w:t>
            </w:r>
          </w:p>
        </w:tc>
        <w:tc>
          <w:tcPr>
            <w:tcW w:w="645" w:type="dxa"/>
          </w:tcPr>
          <w:p w14:paraId="7695DCBD" w14:textId="77777777" w:rsidR="00FD3663" w:rsidRPr="00202105" w:rsidRDefault="00FD3663" w:rsidP="009D4432">
            <w:pPr>
              <w:pStyle w:val="TAC"/>
            </w:pPr>
          </w:p>
        </w:tc>
        <w:tc>
          <w:tcPr>
            <w:tcW w:w="3135" w:type="dxa"/>
          </w:tcPr>
          <w:p w14:paraId="6E422EC0" w14:textId="77777777" w:rsidR="00FD3663" w:rsidRPr="00202105" w:rsidRDefault="00FD3663" w:rsidP="009D4432">
            <w:pPr>
              <w:pStyle w:val="TAL"/>
            </w:pPr>
          </w:p>
        </w:tc>
        <w:tc>
          <w:tcPr>
            <w:tcW w:w="455" w:type="dxa"/>
          </w:tcPr>
          <w:p w14:paraId="7C0871C2" w14:textId="77777777" w:rsidR="00FD3663" w:rsidRPr="00202105" w:rsidRDefault="00FD3663" w:rsidP="009D4432">
            <w:pPr>
              <w:pStyle w:val="TAC"/>
            </w:pPr>
          </w:p>
        </w:tc>
        <w:tc>
          <w:tcPr>
            <w:tcW w:w="853" w:type="dxa"/>
          </w:tcPr>
          <w:p w14:paraId="6B0122F9" w14:textId="77777777" w:rsidR="00FD3663" w:rsidRPr="00202105" w:rsidRDefault="00FD3663" w:rsidP="009D4432">
            <w:pPr>
              <w:pStyle w:val="TAC"/>
            </w:pPr>
          </w:p>
        </w:tc>
      </w:tr>
      <w:tr w:rsidR="00FD3663" w:rsidRPr="00202105" w14:paraId="38174CE8" w14:textId="77777777" w:rsidTr="00FD3663">
        <w:tc>
          <w:tcPr>
            <w:tcW w:w="576" w:type="dxa"/>
          </w:tcPr>
          <w:p w14:paraId="2B08F5A1" w14:textId="0D83B2D6" w:rsidR="00FD3663" w:rsidRPr="00202105" w:rsidRDefault="00696D1C" w:rsidP="009D4432">
            <w:pPr>
              <w:pStyle w:val="TAC"/>
            </w:pPr>
            <w:r w:rsidRPr="00202105">
              <w:t>9</w:t>
            </w:r>
          </w:p>
        </w:tc>
        <w:tc>
          <w:tcPr>
            <w:tcW w:w="3942" w:type="dxa"/>
          </w:tcPr>
          <w:p w14:paraId="11C3DCAF" w14:textId="77777777" w:rsidR="00FD3663" w:rsidRPr="00202105" w:rsidRDefault="00FD3663" w:rsidP="009D4432">
            <w:pPr>
              <w:pStyle w:val="TAL"/>
            </w:pPr>
            <w:r w:rsidRPr="00202105">
              <w:t xml:space="preserve">Check: Does the UE transmit in the next 10 sec an </w:t>
            </w:r>
            <w:r w:rsidRPr="00202105">
              <w:rPr>
                <w:i/>
              </w:rPr>
              <w:t>RRCSetupRequest</w:t>
            </w:r>
            <w:r w:rsidRPr="00202105">
              <w:t xml:space="preserve"> message?</w:t>
            </w:r>
          </w:p>
        </w:tc>
        <w:tc>
          <w:tcPr>
            <w:tcW w:w="645" w:type="dxa"/>
          </w:tcPr>
          <w:p w14:paraId="21F5EC15" w14:textId="77777777" w:rsidR="00FD3663" w:rsidRPr="00202105" w:rsidRDefault="00FD3663" w:rsidP="009D4432">
            <w:pPr>
              <w:pStyle w:val="TAC"/>
            </w:pPr>
            <w:r w:rsidRPr="00202105">
              <w:t>--&gt;</w:t>
            </w:r>
          </w:p>
        </w:tc>
        <w:tc>
          <w:tcPr>
            <w:tcW w:w="3135" w:type="dxa"/>
          </w:tcPr>
          <w:p w14:paraId="726EB88B" w14:textId="77777777" w:rsidR="00FD3663" w:rsidRPr="00202105" w:rsidRDefault="00FD3663" w:rsidP="009D4432">
            <w:pPr>
              <w:pStyle w:val="TAL"/>
            </w:pPr>
            <w:r w:rsidRPr="00202105">
              <w:t xml:space="preserve">NR </w:t>
            </w:r>
            <w:smartTag w:uri="urn:schemas-microsoft-com:office:smarttags" w:element="stockticker">
              <w:r w:rsidRPr="00202105">
                <w:t>RRC</w:t>
              </w:r>
            </w:smartTag>
            <w:r w:rsidRPr="00202105">
              <w:t>: RRCSetupRequest</w:t>
            </w:r>
          </w:p>
        </w:tc>
        <w:tc>
          <w:tcPr>
            <w:tcW w:w="455" w:type="dxa"/>
          </w:tcPr>
          <w:p w14:paraId="1CAAA150" w14:textId="77777777" w:rsidR="00FD3663" w:rsidRPr="00202105" w:rsidRDefault="00FD3663" w:rsidP="009D4432">
            <w:pPr>
              <w:pStyle w:val="TAC"/>
            </w:pPr>
            <w:r w:rsidRPr="00202105">
              <w:t>2</w:t>
            </w:r>
          </w:p>
        </w:tc>
        <w:tc>
          <w:tcPr>
            <w:tcW w:w="853" w:type="dxa"/>
          </w:tcPr>
          <w:p w14:paraId="58FB346E" w14:textId="77777777" w:rsidR="00FD3663" w:rsidRPr="00202105" w:rsidRDefault="00FD3663" w:rsidP="009D4432">
            <w:pPr>
              <w:pStyle w:val="TAC"/>
            </w:pPr>
            <w:r w:rsidRPr="00202105">
              <w:t>F</w:t>
            </w:r>
          </w:p>
        </w:tc>
      </w:tr>
      <w:tr w:rsidR="00FD3663" w:rsidRPr="00202105" w14:paraId="3CD05524" w14:textId="77777777" w:rsidTr="00FD3663">
        <w:tc>
          <w:tcPr>
            <w:tcW w:w="9606" w:type="dxa"/>
            <w:gridSpan w:val="6"/>
          </w:tcPr>
          <w:p w14:paraId="6CB6D32D" w14:textId="77777777" w:rsidR="00FD3663" w:rsidRPr="00202105" w:rsidRDefault="00FD3663" w:rsidP="009D4432">
            <w:pPr>
              <w:pStyle w:val="TAN"/>
            </w:pPr>
            <w:r w:rsidRPr="00202105">
              <w:t>NOTE 1:</w:t>
            </w:r>
            <w:r w:rsidRPr="00202105">
              <w:tab/>
              <w:t>This could be done by e.g. MMI or AT command.</w:t>
            </w:r>
          </w:p>
        </w:tc>
      </w:tr>
    </w:tbl>
    <w:p w14:paraId="1F5F2038" w14:textId="77777777" w:rsidR="00FD3663" w:rsidRPr="00202105" w:rsidRDefault="00FD3663" w:rsidP="009D4432"/>
    <w:p w14:paraId="1F63CB87" w14:textId="77777777" w:rsidR="00FD3663" w:rsidRPr="00202105" w:rsidRDefault="00FD3663" w:rsidP="00FD3663">
      <w:pPr>
        <w:pStyle w:val="H6"/>
      </w:pPr>
      <w:r w:rsidRPr="00202105">
        <w:t>11.4.6.3.3</w:t>
      </w:r>
      <w:r w:rsidRPr="00202105">
        <w:tab/>
        <w:t>Specific message contents</w:t>
      </w:r>
    </w:p>
    <w:p w14:paraId="5283C2F3" w14:textId="7BCA3EBC" w:rsidR="00FD3663" w:rsidRPr="00202105" w:rsidRDefault="00FD3663" w:rsidP="009D4432">
      <w:pPr>
        <w:pStyle w:val="TH"/>
        <w:rPr>
          <w:sz w:val="21"/>
          <w:szCs w:val="22"/>
        </w:rPr>
      </w:pPr>
      <w:r w:rsidRPr="00202105">
        <w:t>Table 11.4.6.3.3-</w:t>
      </w:r>
      <w:r w:rsidR="00622B53" w:rsidRPr="00202105">
        <w:t>1</w:t>
      </w:r>
      <w:r w:rsidRPr="00202105">
        <w:t xml:space="preserve">: REGISTRATION </w:t>
      </w:r>
      <w:r w:rsidRPr="00202105">
        <w:rPr>
          <w:iCs/>
        </w:rPr>
        <w:t>ACCEPT</w:t>
      </w:r>
      <w:r w:rsidRPr="00202105">
        <w:t xml:space="preserve"> (Preamble</w:t>
      </w:r>
      <w:r w:rsidR="00622B53" w:rsidRPr="00202105">
        <w:t>, step 2</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18384808"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23DAB401" w14:textId="77777777" w:rsidR="00FD3663" w:rsidRPr="00202105" w:rsidRDefault="00FD3663" w:rsidP="009D4432">
            <w:pPr>
              <w:pStyle w:val="TAL"/>
            </w:pPr>
            <w:r w:rsidRPr="00202105">
              <w:t>Derivation Path: TS 38.508-1 [4], Table 4.7.1-7.</w:t>
            </w:r>
          </w:p>
        </w:tc>
      </w:tr>
      <w:tr w:rsidR="00FD3663" w:rsidRPr="00202105" w14:paraId="2C4CA453"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2302130"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7616D0"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560461"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AF2B668" w14:textId="77777777" w:rsidR="00FD3663" w:rsidRPr="00202105" w:rsidRDefault="00FD3663" w:rsidP="009D4432">
            <w:pPr>
              <w:pStyle w:val="TAH"/>
            </w:pPr>
            <w:r w:rsidRPr="00202105">
              <w:t>Condition</w:t>
            </w:r>
          </w:p>
        </w:tc>
      </w:tr>
      <w:tr w:rsidR="00FD3663" w:rsidRPr="00202105" w14:paraId="6A59E5B9" w14:textId="77777777" w:rsidTr="007267D5">
        <w:tc>
          <w:tcPr>
            <w:tcW w:w="4535" w:type="dxa"/>
            <w:tcBorders>
              <w:top w:val="single" w:sz="4" w:space="0" w:color="auto"/>
              <w:left w:val="single" w:sz="4" w:space="0" w:color="auto"/>
              <w:bottom w:val="single" w:sz="4" w:space="0" w:color="auto"/>
              <w:right w:val="single" w:sz="4" w:space="0" w:color="auto"/>
            </w:tcBorders>
          </w:tcPr>
          <w:p w14:paraId="1348D740" w14:textId="77777777" w:rsidR="00FD3663" w:rsidRPr="00202105" w:rsidRDefault="00FD3663" w:rsidP="009D4432">
            <w:pPr>
              <w:pStyle w:val="TAL"/>
              <w:rPr>
                <w:szCs w:val="22"/>
              </w:rPr>
            </w:pPr>
            <w:r w:rsidRPr="00202105">
              <w:t>Service area list</w:t>
            </w:r>
          </w:p>
        </w:tc>
        <w:tc>
          <w:tcPr>
            <w:tcW w:w="2267" w:type="dxa"/>
            <w:tcBorders>
              <w:top w:val="single" w:sz="4" w:space="0" w:color="auto"/>
              <w:left w:val="single" w:sz="4" w:space="0" w:color="auto"/>
              <w:bottom w:val="single" w:sz="4" w:space="0" w:color="auto"/>
              <w:right w:val="single" w:sz="4" w:space="0" w:color="auto"/>
            </w:tcBorders>
          </w:tcPr>
          <w:p w14:paraId="6C767695" w14:textId="77777777" w:rsidR="00FD3663" w:rsidRPr="00202105" w:rsidRDefault="00FD3663"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B025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B8DCF63" w14:textId="77777777" w:rsidR="00FD3663" w:rsidRPr="00202105" w:rsidRDefault="00FD3663" w:rsidP="009D4432">
            <w:pPr>
              <w:pStyle w:val="TAL"/>
            </w:pPr>
          </w:p>
        </w:tc>
      </w:tr>
      <w:tr w:rsidR="00FD3663" w:rsidRPr="00202105" w14:paraId="52BA6711" w14:textId="77777777" w:rsidTr="00FD3663">
        <w:tc>
          <w:tcPr>
            <w:tcW w:w="4535" w:type="dxa"/>
            <w:tcBorders>
              <w:top w:val="single" w:sz="4" w:space="0" w:color="auto"/>
              <w:left w:val="single" w:sz="4" w:space="0" w:color="auto"/>
              <w:bottom w:val="single" w:sz="4" w:space="0" w:color="auto"/>
              <w:right w:val="single" w:sz="4" w:space="0" w:color="auto"/>
            </w:tcBorders>
          </w:tcPr>
          <w:p w14:paraId="15CEE578" w14:textId="77777777" w:rsidR="00FD3663" w:rsidRPr="00202105" w:rsidRDefault="00FD3663" w:rsidP="009D4432">
            <w:pPr>
              <w:pStyle w:val="TAL"/>
            </w:pPr>
            <w:r w:rsidRPr="00202105">
              <w:t xml:space="preserve">  Allowed type (octet 1)</w:t>
            </w:r>
          </w:p>
        </w:tc>
        <w:tc>
          <w:tcPr>
            <w:tcW w:w="2267" w:type="dxa"/>
            <w:tcBorders>
              <w:top w:val="single" w:sz="4" w:space="0" w:color="auto"/>
              <w:left w:val="single" w:sz="4" w:space="0" w:color="auto"/>
              <w:bottom w:val="single" w:sz="4" w:space="0" w:color="auto"/>
              <w:right w:val="single" w:sz="4" w:space="0" w:color="auto"/>
            </w:tcBorders>
          </w:tcPr>
          <w:p w14:paraId="3D45D85A" w14:textId="77777777" w:rsidR="00FD3663" w:rsidRPr="00202105" w:rsidRDefault="00FD3663"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B89D188" w14:textId="77777777" w:rsidR="00FD3663" w:rsidRPr="00202105" w:rsidRDefault="00FD3663" w:rsidP="009D4432">
            <w:pPr>
              <w:pStyle w:val="TAL"/>
              <w:rPr>
                <w:szCs w:val="22"/>
              </w:rPr>
            </w:pPr>
            <w:r w:rsidRPr="00202105">
              <w:t>TAIs in the list are in the non-allowed area</w:t>
            </w:r>
          </w:p>
        </w:tc>
        <w:tc>
          <w:tcPr>
            <w:tcW w:w="1104" w:type="dxa"/>
            <w:tcBorders>
              <w:top w:val="single" w:sz="4" w:space="0" w:color="auto"/>
              <w:left w:val="single" w:sz="4" w:space="0" w:color="auto"/>
              <w:bottom w:val="single" w:sz="4" w:space="0" w:color="auto"/>
              <w:right w:val="single" w:sz="4" w:space="0" w:color="auto"/>
            </w:tcBorders>
          </w:tcPr>
          <w:p w14:paraId="31382A45" w14:textId="77777777" w:rsidR="00FD3663" w:rsidRPr="00202105" w:rsidRDefault="00FD3663" w:rsidP="009D4432">
            <w:pPr>
              <w:pStyle w:val="TAL"/>
            </w:pPr>
          </w:p>
        </w:tc>
      </w:tr>
      <w:tr w:rsidR="00FD3663" w:rsidRPr="00202105" w14:paraId="32ED6A92" w14:textId="77777777" w:rsidTr="00FD3663">
        <w:tc>
          <w:tcPr>
            <w:tcW w:w="4535" w:type="dxa"/>
            <w:tcBorders>
              <w:top w:val="single" w:sz="4" w:space="0" w:color="auto"/>
              <w:left w:val="single" w:sz="4" w:space="0" w:color="auto"/>
              <w:bottom w:val="single" w:sz="4" w:space="0" w:color="auto"/>
              <w:right w:val="single" w:sz="4" w:space="0" w:color="auto"/>
            </w:tcBorders>
          </w:tcPr>
          <w:p w14:paraId="5410D463" w14:textId="77777777" w:rsidR="00FD3663" w:rsidRPr="00202105" w:rsidRDefault="00FD3663" w:rsidP="009D4432">
            <w:pPr>
              <w:pStyle w:val="TAL"/>
            </w:pPr>
            <w:r w:rsidRPr="00202105">
              <w:t xml:space="preserve">  Type of list (octet 1)</w:t>
            </w:r>
          </w:p>
        </w:tc>
        <w:tc>
          <w:tcPr>
            <w:tcW w:w="2267" w:type="dxa"/>
            <w:tcBorders>
              <w:top w:val="single" w:sz="4" w:space="0" w:color="auto"/>
              <w:left w:val="single" w:sz="4" w:space="0" w:color="auto"/>
              <w:bottom w:val="single" w:sz="4" w:space="0" w:color="auto"/>
              <w:right w:val="single" w:sz="4" w:space="0" w:color="auto"/>
            </w:tcBorders>
          </w:tcPr>
          <w:p w14:paraId="24B0B24F" w14:textId="77777777" w:rsidR="00FD3663" w:rsidRPr="00202105" w:rsidRDefault="00FD3663"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tcPr>
          <w:p w14:paraId="29B53A19" w14:textId="77777777" w:rsidR="00FD3663" w:rsidRPr="00202105" w:rsidRDefault="00FD3663" w:rsidP="009D4432">
            <w:pPr>
              <w:pStyle w:val="TAL"/>
            </w:pPr>
            <w:r w:rsidRPr="00202105">
              <w:t>list of TACs belonging to one PLMN, with non-consecutive TAC values</w:t>
            </w:r>
          </w:p>
        </w:tc>
        <w:tc>
          <w:tcPr>
            <w:tcW w:w="1104" w:type="dxa"/>
            <w:tcBorders>
              <w:top w:val="single" w:sz="4" w:space="0" w:color="auto"/>
              <w:left w:val="single" w:sz="4" w:space="0" w:color="auto"/>
              <w:bottom w:val="single" w:sz="4" w:space="0" w:color="auto"/>
              <w:right w:val="single" w:sz="4" w:space="0" w:color="auto"/>
            </w:tcBorders>
          </w:tcPr>
          <w:p w14:paraId="288289CE" w14:textId="77777777" w:rsidR="00FD3663" w:rsidRPr="00202105" w:rsidRDefault="00FD3663" w:rsidP="009D4432">
            <w:pPr>
              <w:pStyle w:val="TAL"/>
            </w:pPr>
          </w:p>
        </w:tc>
      </w:tr>
      <w:tr w:rsidR="00FD3663" w:rsidRPr="00202105" w14:paraId="264094E5" w14:textId="77777777" w:rsidTr="00FD3663">
        <w:tc>
          <w:tcPr>
            <w:tcW w:w="4535" w:type="dxa"/>
            <w:tcBorders>
              <w:top w:val="single" w:sz="4" w:space="0" w:color="auto"/>
              <w:left w:val="single" w:sz="4" w:space="0" w:color="auto"/>
              <w:bottom w:val="single" w:sz="4" w:space="0" w:color="auto"/>
              <w:right w:val="single" w:sz="4" w:space="0" w:color="auto"/>
            </w:tcBorders>
          </w:tcPr>
          <w:p w14:paraId="591E287F" w14:textId="77777777" w:rsidR="00FD3663" w:rsidRPr="00202105" w:rsidRDefault="00FD3663" w:rsidP="009D4432">
            <w:pPr>
              <w:pStyle w:val="TAL"/>
            </w:pPr>
            <w:r w:rsidRPr="00202105">
              <w:t xml:space="preserve">  Number of elements (octet 1)</w:t>
            </w:r>
          </w:p>
        </w:tc>
        <w:tc>
          <w:tcPr>
            <w:tcW w:w="2267" w:type="dxa"/>
            <w:tcBorders>
              <w:top w:val="single" w:sz="4" w:space="0" w:color="auto"/>
              <w:left w:val="single" w:sz="4" w:space="0" w:color="auto"/>
              <w:bottom w:val="single" w:sz="4" w:space="0" w:color="auto"/>
              <w:right w:val="single" w:sz="4" w:space="0" w:color="auto"/>
            </w:tcBorders>
          </w:tcPr>
          <w:p w14:paraId="75047895" w14:textId="77777777" w:rsidR="00FD3663" w:rsidRPr="00202105" w:rsidRDefault="00FD3663" w:rsidP="009D4432">
            <w:pPr>
              <w:pStyle w:val="TAL"/>
            </w:pPr>
            <w:r w:rsidRPr="00202105">
              <w:t>'00000'B</w:t>
            </w:r>
          </w:p>
        </w:tc>
        <w:tc>
          <w:tcPr>
            <w:tcW w:w="1700" w:type="dxa"/>
            <w:tcBorders>
              <w:top w:val="single" w:sz="4" w:space="0" w:color="auto"/>
              <w:left w:val="single" w:sz="4" w:space="0" w:color="auto"/>
              <w:bottom w:val="single" w:sz="4" w:space="0" w:color="auto"/>
              <w:right w:val="single" w:sz="4" w:space="0" w:color="auto"/>
            </w:tcBorders>
          </w:tcPr>
          <w:p w14:paraId="4792F446" w14:textId="77777777" w:rsidR="00FD3663" w:rsidRPr="00202105" w:rsidRDefault="00FD3663" w:rsidP="009D4432">
            <w:pPr>
              <w:pStyle w:val="TAL"/>
            </w:pPr>
            <w:r w:rsidRPr="00202105">
              <w:t>1 element</w:t>
            </w:r>
          </w:p>
        </w:tc>
        <w:tc>
          <w:tcPr>
            <w:tcW w:w="1104" w:type="dxa"/>
            <w:tcBorders>
              <w:top w:val="single" w:sz="4" w:space="0" w:color="auto"/>
              <w:left w:val="single" w:sz="4" w:space="0" w:color="auto"/>
              <w:bottom w:val="single" w:sz="4" w:space="0" w:color="auto"/>
              <w:right w:val="single" w:sz="4" w:space="0" w:color="auto"/>
            </w:tcBorders>
          </w:tcPr>
          <w:p w14:paraId="6BB1FCEA" w14:textId="77777777" w:rsidR="00FD3663" w:rsidRPr="00202105" w:rsidRDefault="00FD3663" w:rsidP="009D4432">
            <w:pPr>
              <w:pStyle w:val="TAL"/>
            </w:pPr>
          </w:p>
        </w:tc>
      </w:tr>
      <w:tr w:rsidR="00FD3663" w:rsidRPr="00202105" w14:paraId="66FE2561" w14:textId="77777777" w:rsidTr="00FD3663">
        <w:tc>
          <w:tcPr>
            <w:tcW w:w="4535" w:type="dxa"/>
            <w:tcBorders>
              <w:top w:val="single" w:sz="4" w:space="0" w:color="auto"/>
              <w:left w:val="single" w:sz="4" w:space="0" w:color="auto"/>
              <w:bottom w:val="single" w:sz="4" w:space="0" w:color="auto"/>
              <w:right w:val="single" w:sz="4" w:space="0" w:color="auto"/>
            </w:tcBorders>
          </w:tcPr>
          <w:p w14:paraId="169CE0A6" w14:textId="77777777" w:rsidR="00FD3663" w:rsidRPr="00202105" w:rsidRDefault="00FD3663" w:rsidP="009D4432">
            <w:pPr>
              <w:pStyle w:val="TAL"/>
            </w:pPr>
            <w:r w:rsidRPr="00202105">
              <w:t xml:space="preserve">  MCC</w:t>
            </w:r>
          </w:p>
        </w:tc>
        <w:tc>
          <w:tcPr>
            <w:tcW w:w="2267" w:type="dxa"/>
            <w:tcBorders>
              <w:top w:val="single" w:sz="4" w:space="0" w:color="auto"/>
              <w:left w:val="single" w:sz="4" w:space="0" w:color="auto"/>
              <w:bottom w:val="single" w:sz="4" w:space="0" w:color="auto"/>
              <w:right w:val="single" w:sz="4" w:space="0" w:color="auto"/>
            </w:tcBorders>
          </w:tcPr>
          <w:p w14:paraId="1B62F069" w14:textId="77777777" w:rsidR="00FD3663" w:rsidRPr="00202105" w:rsidRDefault="00FD3663" w:rsidP="009D4432">
            <w:pPr>
              <w:pStyle w:val="TAL"/>
              <w:rPr>
                <w:szCs w:val="22"/>
              </w:rPr>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3DADB7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C57FFD3" w14:textId="77777777" w:rsidR="00FD3663" w:rsidRPr="00202105" w:rsidRDefault="00FD3663" w:rsidP="009D4432">
            <w:pPr>
              <w:pStyle w:val="TAL"/>
            </w:pPr>
          </w:p>
        </w:tc>
      </w:tr>
      <w:tr w:rsidR="00FD3663" w:rsidRPr="00202105" w14:paraId="552A704D" w14:textId="77777777" w:rsidTr="00FD3663">
        <w:tc>
          <w:tcPr>
            <w:tcW w:w="4535" w:type="dxa"/>
            <w:tcBorders>
              <w:top w:val="single" w:sz="4" w:space="0" w:color="auto"/>
              <w:left w:val="single" w:sz="4" w:space="0" w:color="auto"/>
              <w:bottom w:val="single" w:sz="4" w:space="0" w:color="auto"/>
              <w:right w:val="single" w:sz="4" w:space="0" w:color="auto"/>
            </w:tcBorders>
          </w:tcPr>
          <w:p w14:paraId="3EECF160" w14:textId="77777777" w:rsidR="00FD3663" w:rsidRPr="00202105" w:rsidRDefault="00FD3663" w:rsidP="009D4432">
            <w:pPr>
              <w:pStyle w:val="TAL"/>
            </w:pPr>
            <w:r w:rsidRPr="00202105">
              <w:t xml:space="preserve">  MNC</w:t>
            </w:r>
          </w:p>
        </w:tc>
        <w:tc>
          <w:tcPr>
            <w:tcW w:w="2267" w:type="dxa"/>
            <w:tcBorders>
              <w:top w:val="single" w:sz="4" w:space="0" w:color="auto"/>
              <w:left w:val="single" w:sz="4" w:space="0" w:color="auto"/>
              <w:bottom w:val="single" w:sz="4" w:space="0" w:color="auto"/>
              <w:right w:val="single" w:sz="4" w:space="0" w:color="auto"/>
            </w:tcBorders>
          </w:tcPr>
          <w:p w14:paraId="22F4C260"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22D18FD4"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C877F45" w14:textId="77777777" w:rsidR="00FD3663" w:rsidRPr="00202105" w:rsidRDefault="00FD3663" w:rsidP="009D4432">
            <w:pPr>
              <w:pStyle w:val="TAL"/>
            </w:pPr>
          </w:p>
        </w:tc>
      </w:tr>
      <w:tr w:rsidR="00FD3663" w:rsidRPr="00202105" w14:paraId="6A3F1079" w14:textId="77777777" w:rsidTr="00FD3663">
        <w:tc>
          <w:tcPr>
            <w:tcW w:w="4535" w:type="dxa"/>
            <w:tcBorders>
              <w:top w:val="single" w:sz="4" w:space="0" w:color="auto"/>
              <w:left w:val="single" w:sz="4" w:space="0" w:color="auto"/>
              <w:bottom w:val="single" w:sz="4" w:space="0" w:color="auto"/>
              <w:right w:val="single" w:sz="4" w:space="0" w:color="auto"/>
            </w:tcBorders>
          </w:tcPr>
          <w:p w14:paraId="58232BF0" w14:textId="77777777" w:rsidR="00FD3663" w:rsidRPr="00202105" w:rsidRDefault="00FD3663" w:rsidP="009D4432">
            <w:pPr>
              <w:pStyle w:val="TAL"/>
            </w:pPr>
            <w:r w:rsidRPr="00202105">
              <w:t xml:space="preserve">  TAC 1</w:t>
            </w:r>
          </w:p>
        </w:tc>
        <w:tc>
          <w:tcPr>
            <w:tcW w:w="2267" w:type="dxa"/>
            <w:tcBorders>
              <w:top w:val="single" w:sz="4" w:space="0" w:color="auto"/>
              <w:left w:val="single" w:sz="4" w:space="0" w:color="auto"/>
              <w:bottom w:val="single" w:sz="4" w:space="0" w:color="auto"/>
              <w:right w:val="single" w:sz="4" w:space="0" w:color="auto"/>
            </w:tcBorders>
          </w:tcPr>
          <w:p w14:paraId="58597A97"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7BC0DBFA"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0C3FFF4" w14:textId="77777777" w:rsidR="00FD3663" w:rsidRPr="00202105" w:rsidRDefault="00FD3663" w:rsidP="009D4432">
            <w:pPr>
              <w:pStyle w:val="TAL"/>
            </w:pPr>
          </w:p>
        </w:tc>
      </w:tr>
    </w:tbl>
    <w:p w14:paraId="1067F430" w14:textId="77777777" w:rsidR="004A07E9" w:rsidRPr="00202105" w:rsidRDefault="004A07E9" w:rsidP="009D4432"/>
    <w:p w14:paraId="7F0F7D12" w14:textId="77777777" w:rsidR="00AB27BE" w:rsidRPr="00202105" w:rsidRDefault="00AB27BE" w:rsidP="00AB27BE">
      <w:pPr>
        <w:pStyle w:val="Heading3"/>
      </w:pPr>
      <w:r w:rsidRPr="00202105">
        <w:lastRenderedPageBreak/>
        <w:t>11.4.7</w:t>
      </w:r>
      <w:r w:rsidRPr="00202105">
        <w:tab/>
        <w:t>Handling of Local and Extended emergency numbers / Mobility</w:t>
      </w:r>
    </w:p>
    <w:p w14:paraId="103E1F1E" w14:textId="77777777" w:rsidR="00AB27BE" w:rsidRPr="00202105" w:rsidRDefault="00AB27BE" w:rsidP="00AB27BE">
      <w:pPr>
        <w:pStyle w:val="H6"/>
      </w:pPr>
      <w:r w:rsidRPr="00202105">
        <w:t>11.4.7.1</w:t>
      </w:r>
      <w:r w:rsidRPr="00202105">
        <w:tab/>
        <w:t>Test Purpose (TP)</w:t>
      </w:r>
    </w:p>
    <w:p w14:paraId="3A3C73E0" w14:textId="77777777" w:rsidR="00AB27BE" w:rsidRPr="00202105" w:rsidRDefault="00AB27BE" w:rsidP="00AB27BE">
      <w:pPr>
        <w:pStyle w:val="H6"/>
      </w:pPr>
      <w:r w:rsidRPr="00202105">
        <w:t>(1)</w:t>
      </w:r>
    </w:p>
    <w:p w14:paraId="3C36382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in the REGISTRATION ACCEPT message, provided in the Emergency number list</w:t>
      </w:r>
      <w:r w:rsidRPr="00202105">
        <w:rPr>
          <w:iCs/>
          <w:noProof w:val="0"/>
        </w:rPr>
        <w:t xml:space="preserve"> </w:t>
      </w:r>
      <w:r w:rsidRPr="00202105">
        <w:rPr>
          <w:noProof w:val="0"/>
        </w:rPr>
        <w:t>IE }</w:t>
      </w:r>
    </w:p>
    <w:p w14:paraId="07144F7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138426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5658EEB1"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CC9E4C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58597B88" w14:textId="77777777" w:rsidR="00AB27BE" w:rsidRPr="00202105" w:rsidRDefault="00AB27BE" w:rsidP="00AB27BE">
      <w:pPr>
        <w:pStyle w:val="PL"/>
        <w:rPr>
          <w:noProof w:val="0"/>
        </w:rPr>
      </w:pPr>
    </w:p>
    <w:p w14:paraId="7BE4EBD1" w14:textId="77777777" w:rsidR="00AB27BE" w:rsidRPr="00202105" w:rsidRDefault="00AB27BE" w:rsidP="00AB27BE">
      <w:pPr>
        <w:pStyle w:val="H6"/>
      </w:pPr>
      <w:r w:rsidRPr="00202105">
        <w:t>(2)</w:t>
      </w:r>
    </w:p>
    <w:p w14:paraId="1837A1D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in the REGISTRATION ACCEPT message, provided in the Extended emergency number list IE }</w:t>
      </w:r>
    </w:p>
    <w:p w14:paraId="2948AB1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3D97AF5"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294EF9C6"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55D0E29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4990B303" w14:textId="77777777" w:rsidR="00AB27BE" w:rsidRPr="00202105" w:rsidRDefault="00AB27BE" w:rsidP="00AB27BE">
      <w:pPr>
        <w:pStyle w:val="PL"/>
        <w:rPr>
          <w:noProof w:val="0"/>
        </w:rPr>
      </w:pPr>
    </w:p>
    <w:p w14:paraId="4F3047DD" w14:textId="77777777" w:rsidR="00AB27BE" w:rsidRPr="00202105" w:rsidRDefault="00AB27BE" w:rsidP="00AB27BE">
      <w:pPr>
        <w:pStyle w:val="H6"/>
      </w:pPr>
      <w:r w:rsidRPr="00202105">
        <w:t>(3)</w:t>
      </w:r>
    </w:p>
    <w:p w14:paraId="0A41D7F5"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1B0690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DC5E9A"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Local emergency numbers list in the REGISTRATION ACCEPT message, provided in the Emergency number list</w:t>
      </w:r>
      <w:r w:rsidRPr="00202105">
        <w:rPr>
          <w:iCs/>
          <w:noProof w:val="0"/>
        </w:rPr>
        <w:t xml:space="preserve"> </w:t>
      </w:r>
      <w:r w:rsidRPr="00202105">
        <w:rPr>
          <w:noProof w:val="0"/>
        </w:rPr>
        <w:t>IE }</w:t>
      </w:r>
    </w:p>
    <w:p w14:paraId="52262398"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Local emergency numbers list }</w:t>
      </w:r>
    </w:p>
    <w:p w14:paraId="1C305C6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655C1A0" w14:textId="77777777" w:rsidR="00AB27BE" w:rsidRPr="00202105" w:rsidRDefault="00AB27BE" w:rsidP="00AB27BE">
      <w:pPr>
        <w:pStyle w:val="PL"/>
        <w:rPr>
          <w:noProof w:val="0"/>
        </w:rPr>
      </w:pPr>
    </w:p>
    <w:p w14:paraId="22F1C150" w14:textId="77777777" w:rsidR="00AB27BE" w:rsidRPr="00202105" w:rsidRDefault="00AB27BE" w:rsidP="00AB27BE">
      <w:pPr>
        <w:pStyle w:val="H6"/>
      </w:pPr>
      <w:r w:rsidRPr="00202105">
        <w:t>(4)</w:t>
      </w:r>
    </w:p>
    <w:p w14:paraId="2F91D7A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090B07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25A778"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Extended local emergency numbers list, in the REGISTRATION ACCEPT message, provided in the Extended emergency number list IE }</w:t>
      </w:r>
    </w:p>
    <w:p w14:paraId="4A965AA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Extended local emergency numbers list }</w:t>
      </w:r>
    </w:p>
    <w:p w14:paraId="0521352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601DE21" w14:textId="77777777" w:rsidR="00AB27BE" w:rsidRPr="00202105" w:rsidRDefault="00AB27BE" w:rsidP="00AB27BE">
      <w:pPr>
        <w:pStyle w:val="PL"/>
        <w:rPr>
          <w:noProof w:val="0"/>
        </w:rPr>
      </w:pPr>
    </w:p>
    <w:p w14:paraId="70B38F92" w14:textId="77777777" w:rsidR="00AB27BE" w:rsidRPr="00202105" w:rsidRDefault="00AB27BE" w:rsidP="00AB27BE">
      <w:pPr>
        <w:pStyle w:val="H6"/>
      </w:pPr>
      <w:r w:rsidRPr="00202105">
        <w:t>(5)</w:t>
      </w:r>
    </w:p>
    <w:p w14:paraId="3397D059"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6220A6F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9B3551D"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Local emergency numbers list provided in an Emergency number list IE were received, and, no Emergency number list IE is contained in the REGISTRATION ACCEPT message received during a Mobility and periodic update procedure }</w:t>
      </w:r>
    </w:p>
    <w:p w14:paraId="0FD4F02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770E18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2C83AA2" w14:textId="77777777" w:rsidR="00AB27BE" w:rsidRPr="00202105" w:rsidRDefault="00AB27BE" w:rsidP="00AB27BE">
      <w:pPr>
        <w:pStyle w:val="PL"/>
        <w:rPr>
          <w:noProof w:val="0"/>
        </w:rPr>
      </w:pPr>
    </w:p>
    <w:p w14:paraId="067E5D41" w14:textId="77777777" w:rsidR="00AB27BE" w:rsidRPr="00202105" w:rsidRDefault="00AB27BE" w:rsidP="00AB27BE">
      <w:pPr>
        <w:pStyle w:val="H6"/>
      </w:pPr>
      <w:r w:rsidRPr="00202105">
        <w:t>(6)</w:t>
      </w:r>
    </w:p>
    <w:p w14:paraId="38CC3897"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0DA3D89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B9DE1E"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Extended local Emergency Numbers List provided in an Extended emergency number list IE were received, and, no Extended emergency number list IE is contained in the REGISTRATION ACCEPT message received during a Mobility and periodic update procedure }</w:t>
      </w:r>
    </w:p>
    <w:p w14:paraId="328B11FF"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1C3E291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17BB662C" w14:textId="77777777" w:rsidR="00AB27BE" w:rsidRPr="00202105" w:rsidRDefault="00AB27BE" w:rsidP="00AB27BE">
      <w:pPr>
        <w:pStyle w:val="PL"/>
        <w:rPr>
          <w:noProof w:val="0"/>
        </w:rPr>
      </w:pPr>
    </w:p>
    <w:p w14:paraId="0B4B6168" w14:textId="77777777" w:rsidR="00AB27BE" w:rsidRPr="00202105" w:rsidRDefault="00AB27BE" w:rsidP="00AB27BE">
      <w:pPr>
        <w:pStyle w:val="H6"/>
      </w:pPr>
      <w:r w:rsidRPr="00202105">
        <w:lastRenderedPageBreak/>
        <w:t>(7)</w:t>
      </w:r>
    </w:p>
    <w:p w14:paraId="65E487D4"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w:t>
      </w:r>
    </w:p>
    <w:p w14:paraId="0B3BC0F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E656067"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Local emergency numbers list provided in an Emergency number list IE were received, and, no Emergency number list IE is contained in the REGISTRATION ACCEPT message received in the new PLMN }</w:t>
      </w:r>
    </w:p>
    <w:p w14:paraId="622FFF2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665C23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7C43523" w14:textId="77777777" w:rsidR="00AB27BE" w:rsidRPr="00202105" w:rsidRDefault="00AB27BE" w:rsidP="00AB27BE">
      <w:pPr>
        <w:pStyle w:val="PL"/>
        <w:rPr>
          <w:noProof w:val="0"/>
        </w:rPr>
      </w:pPr>
    </w:p>
    <w:p w14:paraId="3D3787EF" w14:textId="77777777" w:rsidR="00AB27BE" w:rsidRPr="00202105" w:rsidRDefault="00AB27BE" w:rsidP="00AB27BE">
      <w:pPr>
        <w:pStyle w:val="H6"/>
      </w:pPr>
      <w:r w:rsidRPr="00202105">
        <w:t>(8)</w:t>
      </w:r>
    </w:p>
    <w:p w14:paraId="1666BE5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7EA17D6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455ACA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in the country of the PLMN from which this IE is received", and, no Extended emergency number list IE is contained in the REGISTRATION ACCEPT message received in the new PLMN }</w:t>
      </w:r>
    </w:p>
    <w:p w14:paraId="35CDEF8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386A7B2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803B66C" w14:textId="77777777" w:rsidR="00AB27BE" w:rsidRPr="00202105" w:rsidRDefault="00AB27BE" w:rsidP="00AB27BE">
      <w:pPr>
        <w:pStyle w:val="PL"/>
        <w:rPr>
          <w:noProof w:val="0"/>
        </w:rPr>
      </w:pPr>
    </w:p>
    <w:p w14:paraId="717A47F7" w14:textId="77777777" w:rsidR="00AB27BE" w:rsidRPr="00202105" w:rsidRDefault="00AB27BE" w:rsidP="00AB27BE">
      <w:pPr>
        <w:pStyle w:val="H6"/>
      </w:pPr>
      <w:r w:rsidRPr="00202105">
        <w:t>(9)</w:t>
      </w:r>
    </w:p>
    <w:p w14:paraId="7B27BCC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3E82D7D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CA03FEF"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only in the PLMN from which this IE is received", and, no Extended emergency number list IE is contained in the REGISTRATION ACCEPT message received in the new PLMN }</w:t>
      </w:r>
    </w:p>
    <w:p w14:paraId="6AC176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w:t>
      </w:r>
      <w:r w:rsidRPr="00202105">
        <w:rPr>
          <w:b/>
          <w:noProof w:val="0"/>
        </w:rPr>
        <w:t>and</w:t>
      </w:r>
      <w:r w:rsidRPr="00202105">
        <w:rPr>
          <w:noProof w:val="0"/>
        </w:rPr>
        <w:t>, keeps the stored Local emergency numbers list in the user equipment }</w:t>
      </w:r>
    </w:p>
    <w:p w14:paraId="1AFD8B9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BE1F47C" w14:textId="77777777" w:rsidR="00AB27BE" w:rsidRPr="00202105" w:rsidRDefault="00AB27BE" w:rsidP="00AB27BE">
      <w:pPr>
        <w:pStyle w:val="PL"/>
        <w:rPr>
          <w:noProof w:val="0"/>
        </w:rPr>
      </w:pPr>
    </w:p>
    <w:p w14:paraId="766CE27B" w14:textId="77777777" w:rsidR="00AB27BE" w:rsidRPr="00202105" w:rsidRDefault="00AB27BE" w:rsidP="00AB27BE">
      <w:pPr>
        <w:pStyle w:val="H6"/>
      </w:pPr>
      <w:r w:rsidRPr="00202105">
        <w:t>(10)</w:t>
      </w:r>
    </w:p>
    <w:p w14:paraId="4A3973AE"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1917C2B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F968F0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Local emergency numbers list provided in an Emergency number list IE was received, and, no Emergency number list IE is contained in the REGISTRATION ACCEPT message received in the new PLMN }</w:t>
      </w:r>
    </w:p>
    <w:p w14:paraId="0DFA96A7"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1724F9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9646CA2" w14:textId="77777777" w:rsidR="00AB27BE" w:rsidRPr="00202105" w:rsidRDefault="00AB27BE" w:rsidP="00AB27BE">
      <w:pPr>
        <w:pStyle w:val="PL"/>
        <w:rPr>
          <w:noProof w:val="0"/>
        </w:rPr>
      </w:pPr>
    </w:p>
    <w:p w14:paraId="1CA86AB4" w14:textId="77777777" w:rsidR="00AB27BE" w:rsidRPr="00202105" w:rsidRDefault="00AB27BE" w:rsidP="00AB27BE">
      <w:pPr>
        <w:pStyle w:val="H6"/>
      </w:pPr>
      <w:r w:rsidRPr="00202105">
        <w:t>(11)</w:t>
      </w:r>
    </w:p>
    <w:p w14:paraId="04124BF1"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CF81A24"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0FBCC1"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Extended Emergency Numbers List provided in an Extended emergency number list IE were, and, no Extended emergency number list IE is contained in the REGISTRATION ACCEPT message received in the new PLMN }</w:t>
      </w:r>
    </w:p>
    <w:p w14:paraId="27C9249C"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emergency numbers list in the user equipment }</w:t>
      </w:r>
    </w:p>
    <w:p w14:paraId="6A8E4F1C"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07DC839" w14:textId="77777777" w:rsidR="00AB27BE" w:rsidRPr="00202105" w:rsidRDefault="00AB27BE" w:rsidP="00AB27BE">
      <w:pPr>
        <w:pStyle w:val="PL"/>
        <w:rPr>
          <w:noProof w:val="0"/>
        </w:rPr>
      </w:pPr>
    </w:p>
    <w:p w14:paraId="247737DB" w14:textId="77777777" w:rsidR="00AB27BE" w:rsidRPr="00202105" w:rsidRDefault="00AB27BE" w:rsidP="00AB27BE">
      <w:pPr>
        <w:pStyle w:val="H6"/>
      </w:pPr>
      <w:r w:rsidRPr="00202105">
        <w:t>11.4.7.2</w:t>
      </w:r>
      <w:r w:rsidRPr="00202105">
        <w:tab/>
        <w:t>Conformance requirements</w:t>
      </w:r>
    </w:p>
    <w:p w14:paraId="0CA69DDC" w14:textId="77777777" w:rsidR="00AB27BE" w:rsidRPr="00202105" w:rsidRDefault="00AB27BE" w:rsidP="009D4432">
      <w:r w:rsidRPr="00202105">
        <w:t>References: The conformance requirements covered in the present TC are specified in: TS 38.331 [12], subclause 5.3.3.3, TS 24.501 [22], subclause 5.3.12, TS 24.301 [21], subclause 5.3.7, TS 22.101 [42], subclause 10.1.1. Unless otherwise stated these are Rel-15 requirements.</w:t>
      </w:r>
    </w:p>
    <w:p w14:paraId="6F02B778" w14:textId="77777777" w:rsidR="00AB27BE" w:rsidRPr="00202105" w:rsidRDefault="00AB27BE" w:rsidP="009D4432">
      <w:r w:rsidRPr="00202105">
        <w:t>[TS 38.331, subclause 5.3.3.3]</w:t>
      </w:r>
    </w:p>
    <w:p w14:paraId="5645596C"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3D84748D" w14:textId="77777777" w:rsidR="00AB27BE" w:rsidRPr="00202105" w:rsidRDefault="00AB27BE" w:rsidP="009D4432">
      <w:pPr>
        <w:pStyle w:val="B1"/>
      </w:pPr>
      <w:r w:rsidRPr="00202105">
        <w:lastRenderedPageBreak/>
        <w:t>...</w:t>
      </w:r>
    </w:p>
    <w:p w14:paraId="1D7829C7" w14:textId="77777777" w:rsidR="00AB27BE" w:rsidRPr="00202105" w:rsidRDefault="00AB27B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25E787FE"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3E58E6CD" w14:textId="77777777" w:rsidR="00AB27BE" w:rsidRPr="00202105" w:rsidRDefault="00AB27BE" w:rsidP="009D4432">
      <w:r w:rsidRPr="00202105">
        <w:t>[TS 24.501, subclause 5.3.12]</w:t>
      </w:r>
    </w:p>
    <w:p w14:paraId="739B23E8" w14:textId="77777777" w:rsidR="00AB27BE" w:rsidRPr="00202105" w:rsidRDefault="00AB27BE" w:rsidP="009D4432">
      <w:bookmarkStart w:id="74" w:name="_Hlk29978088"/>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w:t>
      </w:r>
      <w:bookmarkEnd w:id="74"/>
      <w:r w:rsidRPr="00202105">
        <w:t>. The Local emergency numbers list can be updated as described in 3GPP TS 24.301 [15], subclause 5.3.7.</w:t>
      </w:r>
    </w:p>
    <w:p w14:paraId="21BD6887" w14:textId="77777777" w:rsidR="00AB27BE" w:rsidRPr="00202105" w:rsidRDefault="00AB27BE" w:rsidP="009D4432">
      <w:r w:rsidRPr="00202105">
        <w:t xml:space="preserve">The user equipment shall </w:t>
      </w:r>
      <w:bookmarkStart w:id="75" w:name="_Hlk29978395"/>
      <w:r w:rsidRPr="00202105">
        <w:t>store the Local emergency numbers list and the Extended local emergency numbers list, as provided by the network</w:t>
      </w:r>
      <w:bookmarkEnd w:id="75"/>
      <w:r w:rsidRPr="00202105">
        <w:t xml:space="preserve">. </w:t>
      </w:r>
      <w:bookmarkStart w:id="76" w:name="_Hlk29978212"/>
      <w:r w:rsidRPr="00202105">
        <w:t>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w:t>
      </w:r>
      <w:bookmarkStart w:id="77" w:name="_Hlk519012764"/>
      <w:r w:rsidRPr="00202105">
        <w:t xml:space="preserve"> </w:t>
      </w:r>
      <w:bookmarkStart w:id="78" w:name="_Hlk519065892"/>
      <w:bookmarkEnd w:id="76"/>
      <w:r w:rsidRPr="00202105">
        <w:t>The received Local emergency numbers list or the received Extended local emergency numbers list or both shall be provided to the upper layers.</w:t>
      </w:r>
      <w:bookmarkEnd w:id="77"/>
      <w:bookmarkEnd w:id="78"/>
    </w:p>
    <w:p w14:paraId="7A5FD696" w14:textId="77777777" w:rsidR="00AB27BE" w:rsidRPr="00202105" w:rsidRDefault="00AB27BE" w:rsidP="009D4432">
      <w:r w:rsidRPr="00202105">
        <w:t>...</w:t>
      </w:r>
    </w:p>
    <w:p w14:paraId="49B826A3" w14:textId="77777777" w:rsidR="00AB27BE" w:rsidRPr="00202105" w:rsidRDefault="00AB27BE" w:rsidP="009D4432">
      <w:r w:rsidRPr="00202105">
        <w:t>The emergency number(s) received in the Emergency number list IE are valid only in networks in the same country as the PLMN from which this IE is received. If no Emergency number list IE is contained in the REGISTRATION ACCEPT message, then the stored Local emergency numbers list in the user equipment shall be kept, except if the user equipment has successfully registered to a PLMN in a country different from that of the PLMN that sent the list.</w:t>
      </w:r>
    </w:p>
    <w:p w14:paraId="38AF15A7" w14:textId="77777777" w:rsidR="00AB27BE" w:rsidRPr="00202105" w:rsidRDefault="00AB27BE" w:rsidP="009D4432">
      <w:bookmarkStart w:id="79" w:name="_Hlk525884534"/>
      <w:bookmarkStart w:id="80" w:name="_Hlk525732816"/>
      <w:r w:rsidRPr="00202105">
        <w:t>The emergency number(s) received in the Extended emergency number list IE are valid only in:</w:t>
      </w:r>
    </w:p>
    <w:p w14:paraId="2FDE8AB9" w14:textId="77777777" w:rsidR="00AB27BE" w:rsidRPr="00202105" w:rsidRDefault="00AB27BE" w:rsidP="009D4432">
      <w:pPr>
        <w:pStyle w:val="B1"/>
      </w:pPr>
      <w:r w:rsidRPr="00202105">
        <w:t>-</w:t>
      </w:r>
      <w:r w:rsidRPr="00202105">
        <w:tab/>
        <w:t>networks in the same country as the PLMN from which this IE is received, if the Extended Emergency Number List Validity (EENLV) field within the Extended emergency number list IE indicates "Extended local Emergency Numbers List is valid in the country of the PLMN from which this IE is received"; and</w:t>
      </w:r>
    </w:p>
    <w:p w14:paraId="077CB9FF" w14:textId="77777777" w:rsidR="00AB27BE" w:rsidRPr="00202105" w:rsidRDefault="00AB27BE" w:rsidP="009D4432">
      <w:pPr>
        <w:pStyle w:val="B1"/>
      </w:pPr>
      <w:r w:rsidRPr="00202105">
        <w:t>-</w:t>
      </w:r>
      <w:r w:rsidRPr="00202105">
        <w:tab/>
        <w:t>the PLMN from which this IE is received, if the EENLV field within the Extended emergency number list IE indicates "Extended local Emergency Numbers List is valid only in the PLMN from which this IE is received".</w:t>
      </w:r>
    </w:p>
    <w:p w14:paraId="56F8167F" w14:textId="77777777" w:rsidR="00AB27BE" w:rsidRPr="00202105" w:rsidRDefault="00AB27BE" w:rsidP="009D4432">
      <w:r w:rsidRPr="00202105">
        <w:t xml:space="preserve">If no Extended local Emergency Numbers List is contained in the REGISTRATION ACCEPT message, and the registered PLMN has not changed, then the stored Extended local Emergency Numbers List in the user equipment shall be kept. </w:t>
      </w:r>
      <w:bookmarkStart w:id="81" w:name="_Hlk526330940"/>
      <w:bookmarkEnd w:id="79"/>
      <w:r w:rsidRPr="00202105">
        <w:t>If no Extended local Emergency Numbers List is contained in the REGISTRATION ACCEPT message, but the registered PLMN has changed, then:</w:t>
      </w:r>
    </w:p>
    <w:p w14:paraId="0683DC15" w14:textId="77777777" w:rsidR="00AB27BE" w:rsidRPr="00202105" w:rsidRDefault="00AB27BE" w:rsidP="009D4432">
      <w:pPr>
        <w:pStyle w:val="B1"/>
      </w:pPr>
      <w:r w:rsidRPr="00202105">
        <w:t>-</w:t>
      </w:r>
      <w:r w:rsidRPr="00202105">
        <w:tab/>
        <w:t>if the last received indication in the EENLV field within the Extended emergency number list IE indicates "Extended local Emergency Numbers List is valid only in the PLMN from which this IE is received", the stored Extended local Emergency Numbers List in the user equipment shall be deleted; and</w:t>
      </w:r>
    </w:p>
    <w:p w14:paraId="0B9ED238" w14:textId="77777777" w:rsidR="00AB27BE" w:rsidRPr="00202105" w:rsidRDefault="00AB27BE" w:rsidP="009D4432">
      <w:pPr>
        <w:pStyle w:val="B1"/>
      </w:pPr>
      <w:r w:rsidRPr="00202105">
        <w:t>-</w:t>
      </w:r>
      <w:r w:rsidRPr="00202105">
        <w:tab/>
        <w:t xml:space="preserve">if the last received indication in the EENLV field within the Extended emergency number list IE indicates "Extended local Emergency Numbers List is valid in the country of the PLMN from which this IE is received" the list shall be kept </w:t>
      </w:r>
      <w:bookmarkStart w:id="82" w:name="_Hlk526330845"/>
      <w:r w:rsidRPr="00202105">
        <w:t xml:space="preserve">except if the user equipment has successfully registered </w:t>
      </w:r>
      <w:bookmarkEnd w:id="82"/>
      <w:r w:rsidRPr="00202105">
        <w:t>to a PLMN in a country different from that of the PLMN that sent the stored list.</w:t>
      </w:r>
      <w:bookmarkEnd w:id="80"/>
      <w:bookmarkEnd w:id="81"/>
    </w:p>
    <w:p w14:paraId="66F377D9" w14:textId="77777777" w:rsidR="00AB27BE" w:rsidRPr="00202105" w:rsidRDefault="00AB27BE" w:rsidP="009D4432">
      <w:pPr>
        <w:pStyle w:val="NO"/>
      </w:pPr>
      <w:r w:rsidRPr="00202105">
        <w:t>NOTE:</w:t>
      </w:r>
      <w:r w:rsidRPr="00202105">
        <w:tab/>
        <w:t>To prevent the misrouting of emergency calls, all operators within a country need to follow the regulation or agree on the setting of the Extended emergency number list IE in accordance to national agreement – either to indicate validity within a country or to indicate validity only within the PLMN.</w:t>
      </w:r>
    </w:p>
    <w:p w14:paraId="2549A0F1" w14:textId="77777777" w:rsidR="00AB27BE" w:rsidRPr="00202105" w:rsidRDefault="00AB27BE" w:rsidP="009D4432">
      <w:bookmarkStart w:id="83" w:name="_Hlk29980443"/>
      <w:r w:rsidRPr="00202105">
        <w:t>The Local emergency numbers list and the Extended local emergency numbers list shall be deleted at switch off or removal of the USIM</w:t>
      </w:r>
      <w:bookmarkEnd w:id="83"/>
      <w:r w:rsidRPr="00202105">
        <w:t xml:space="preserve">. The user equipment shall be able to store up to ten entries in the Local emergency numbers list and up to twenty entries in the Extended local emergency numbers list, received from the network. </w:t>
      </w:r>
    </w:p>
    <w:p w14:paraId="14B0009D" w14:textId="77777777" w:rsidR="00AB27BE" w:rsidRPr="00202105" w:rsidRDefault="00AB27BE" w:rsidP="009D4432">
      <w:r w:rsidRPr="00202105">
        <w:t>For the use of the Local emergency numbers list and the Extended local emergency numbers list by the UE see 3GPP TS 24.301 [15], subclause 5.3.7.</w:t>
      </w:r>
    </w:p>
    <w:p w14:paraId="3F145051" w14:textId="77777777" w:rsidR="00AB27BE" w:rsidRPr="00202105" w:rsidRDefault="00AB27BE" w:rsidP="009D4432">
      <w:r w:rsidRPr="00202105">
        <w:t>[TS 24.301, subclause 5.3.7]</w:t>
      </w:r>
    </w:p>
    <w:p w14:paraId="0959FFA2" w14:textId="77777777" w:rsidR="00AB27BE" w:rsidRPr="00202105" w:rsidRDefault="00AB27BE" w:rsidP="009D4432">
      <w:r w:rsidRPr="00202105">
        <w:t xml:space="preserve">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w:t>
      </w:r>
      <w:r w:rsidRPr="00202105">
        <w:lastRenderedPageBreak/>
        <w:t>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5CB092E9"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7D00E329"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26179907"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72566234" w14:textId="77777777" w:rsidR="00AB27BE" w:rsidRPr="00202105" w:rsidRDefault="00AB27BE" w:rsidP="009D4432">
      <w:r w:rsidRPr="00202105">
        <w:t>[TS 22.101, subclause 10.1.1]</w:t>
      </w:r>
    </w:p>
    <w:p w14:paraId="77025BB9"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085CBB5"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7E4B034" w14:textId="77777777" w:rsidR="00AB27BE" w:rsidRPr="00202105" w:rsidRDefault="00AB27BE" w:rsidP="009D4432">
      <w:pPr>
        <w:pStyle w:val="B1"/>
      </w:pPr>
      <w:r w:rsidRPr="00202105">
        <w:t>b)</w:t>
      </w:r>
      <w:r w:rsidRPr="00202105">
        <w:tab/>
        <w:t>Any emergency call number stored on a SIM/USIM when the SIM/USIM is present.</w:t>
      </w:r>
    </w:p>
    <w:p w14:paraId="3B487F60"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674B6076"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51C07FDC" w14:textId="77777777" w:rsidR="00AB27BE" w:rsidRPr="00202105" w:rsidRDefault="00AB27BE" w:rsidP="00AB27BE">
      <w:pPr>
        <w:pStyle w:val="H6"/>
      </w:pPr>
      <w:r w:rsidRPr="00202105">
        <w:t>11.4.7.3</w:t>
      </w:r>
      <w:r w:rsidRPr="00202105">
        <w:tab/>
        <w:t>Test description</w:t>
      </w:r>
    </w:p>
    <w:p w14:paraId="60F5F176" w14:textId="77777777" w:rsidR="00AB27BE" w:rsidRPr="00202105" w:rsidRDefault="00AB27BE" w:rsidP="00AB27BE">
      <w:pPr>
        <w:pStyle w:val="H6"/>
      </w:pPr>
      <w:r w:rsidRPr="00202105">
        <w:t>11.4.7.3.1</w:t>
      </w:r>
      <w:r w:rsidRPr="00202105">
        <w:tab/>
        <w:t>Pre-test conditions</w:t>
      </w:r>
    </w:p>
    <w:p w14:paraId="563D3433" w14:textId="77777777" w:rsidR="00AB27BE" w:rsidRPr="00202105" w:rsidRDefault="00AB27BE" w:rsidP="00AB27BE">
      <w:pPr>
        <w:pStyle w:val="H6"/>
      </w:pPr>
      <w:r w:rsidRPr="00202105">
        <w:t>System Simulator:</w:t>
      </w:r>
    </w:p>
    <w:p w14:paraId="05087DCB" w14:textId="77777777" w:rsidR="00AB27BE" w:rsidRPr="00202105" w:rsidRDefault="00AB27BE" w:rsidP="009D4432">
      <w:pPr>
        <w:pStyle w:val="B1"/>
      </w:pPr>
      <w:r w:rsidRPr="00202105">
        <w:t>-</w:t>
      </w:r>
      <w:r w:rsidRPr="00202105">
        <w:tab/>
        <w:t>4 NR Cells</w:t>
      </w:r>
    </w:p>
    <w:p w14:paraId="31CE927D" w14:textId="77777777" w:rsidR="00AB27BE" w:rsidRPr="00202105" w:rsidRDefault="00AB27BE" w:rsidP="009D4432">
      <w:pPr>
        <w:pStyle w:val="B2"/>
      </w:pPr>
      <w:r w:rsidRPr="00202105">
        <w:t>-</w:t>
      </w:r>
      <w:r w:rsidRPr="00202105">
        <w:tab/>
        <w:t>NR Cell 1, NR Cell 3, NR Cell 11, NR Cell 12 as defined in TS 38.508-1 [4], Table 4.4.2-3, with the exception that cells' PLMNs are defined in Table 11.4.7.3.1-1 below.</w:t>
      </w:r>
    </w:p>
    <w:p w14:paraId="5CD692A9" w14:textId="77777777" w:rsidR="00AB27BE" w:rsidRPr="00202105" w:rsidRDefault="00AB27BE" w:rsidP="009D4432">
      <w:pPr>
        <w:pStyle w:val="TH"/>
      </w:pPr>
      <w:r w:rsidRPr="00202105">
        <w:t>Table 11.4.7.3.1-1: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6A73B5C8" w14:textId="77777777" w:rsidTr="00005800">
        <w:trPr>
          <w:jc w:val="center"/>
        </w:trPr>
        <w:tc>
          <w:tcPr>
            <w:tcW w:w="3047" w:type="dxa"/>
          </w:tcPr>
          <w:p w14:paraId="2EC541A6" w14:textId="77777777" w:rsidR="00AB27BE" w:rsidRPr="00202105" w:rsidRDefault="00AB27BE" w:rsidP="009D4432">
            <w:r w:rsidRPr="00202105">
              <w:t>NR Cell</w:t>
            </w:r>
          </w:p>
        </w:tc>
        <w:tc>
          <w:tcPr>
            <w:tcW w:w="3154" w:type="dxa"/>
          </w:tcPr>
          <w:p w14:paraId="6074587E" w14:textId="77777777" w:rsidR="00AB27BE" w:rsidRPr="00202105" w:rsidRDefault="00AB27BE" w:rsidP="009D4432">
            <w:r w:rsidRPr="00202105">
              <w:t>PLMN name</w:t>
            </w:r>
          </w:p>
        </w:tc>
      </w:tr>
      <w:tr w:rsidR="00AB27BE" w:rsidRPr="00202105" w14:paraId="14CE7BB3" w14:textId="77777777" w:rsidTr="00005800">
        <w:trPr>
          <w:jc w:val="center"/>
        </w:trPr>
        <w:tc>
          <w:tcPr>
            <w:tcW w:w="3047" w:type="dxa"/>
          </w:tcPr>
          <w:p w14:paraId="7411BBF4" w14:textId="77777777" w:rsidR="00AB27BE" w:rsidRPr="00202105" w:rsidRDefault="00AB27BE" w:rsidP="009D4432">
            <w:r w:rsidRPr="00202105">
              <w:t>1</w:t>
            </w:r>
          </w:p>
        </w:tc>
        <w:tc>
          <w:tcPr>
            <w:tcW w:w="3154" w:type="dxa"/>
          </w:tcPr>
          <w:p w14:paraId="67647AF8" w14:textId="77777777" w:rsidR="00AB27BE" w:rsidRPr="00202105" w:rsidRDefault="00AB27BE" w:rsidP="009D4432">
            <w:r w:rsidRPr="00202105">
              <w:t>PLMN1</w:t>
            </w:r>
          </w:p>
        </w:tc>
      </w:tr>
      <w:tr w:rsidR="00AB27BE" w:rsidRPr="00202105" w14:paraId="77928776" w14:textId="77777777" w:rsidTr="00005800">
        <w:trPr>
          <w:jc w:val="center"/>
        </w:trPr>
        <w:tc>
          <w:tcPr>
            <w:tcW w:w="3047" w:type="dxa"/>
          </w:tcPr>
          <w:p w14:paraId="506C4251" w14:textId="77777777" w:rsidR="00AB27BE" w:rsidRPr="00202105" w:rsidRDefault="00AB27BE" w:rsidP="009D4432">
            <w:r w:rsidRPr="00202105">
              <w:t>3</w:t>
            </w:r>
          </w:p>
        </w:tc>
        <w:tc>
          <w:tcPr>
            <w:tcW w:w="3154" w:type="dxa"/>
          </w:tcPr>
          <w:p w14:paraId="6438F16B" w14:textId="77777777" w:rsidR="00AB27BE" w:rsidRPr="00202105" w:rsidRDefault="00AB27BE" w:rsidP="009D4432">
            <w:r w:rsidRPr="00202105">
              <w:t>PLMN15</w:t>
            </w:r>
          </w:p>
        </w:tc>
      </w:tr>
      <w:tr w:rsidR="00AB27BE" w:rsidRPr="00202105" w14:paraId="43D3CA4D" w14:textId="77777777" w:rsidTr="00005800">
        <w:trPr>
          <w:jc w:val="center"/>
        </w:trPr>
        <w:tc>
          <w:tcPr>
            <w:tcW w:w="3047" w:type="dxa"/>
          </w:tcPr>
          <w:p w14:paraId="4B63A1CB" w14:textId="77777777" w:rsidR="00AB27BE" w:rsidRPr="00202105" w:rsidRDefault="00AB27BE" w:rsidP="009D4432">
            <w:pPr>
              <w:rPr>
                <w:lang w:eastAsia="zh-CN"/>
              </w:rPr>
            </w:pPr>
            <w:r w:rsidRPr="00202105">
              <w:rPr>
                <w:lang w:eastAsia="zh-CN"/>
              </w:rPr>
              <w:t>11</w:t>
            </w:r>
          </w:p>
        </w:tc>
        <w:tc>
          <w:tcPr>
            <w:tcW w:w="3154" w:type="dxa"/>
          </w:tcPr>
          <w:p w14:paraId="4842C030" w14:textId="77777777" w:rsidR="00AB27BE" w:rsidRPr="00202105" w:rsidRDefault="00AB27BE" w:rsidP="009D4432">
            <w:r w:rsidRPr="00202105">
              <w:t>PLMN1</w:t>
            </w:r>
          </w:p>
        </w:tc>
      </w:tr>
      <w:tr w:rsidR="00AB27BE" w:rsidRPr="00202105" w14:paraId="54C4995A" w14:textId="77777777" w:rsidTr="00005800">
        <w:trPr>
          <w:jc w:val="center"/>
        </w:trPr>
        <w:tc>
          <w:tcPr>
            <w:tcW w:w="3047" w:type="dxa"/>
          </w:tcPr>
          <w:p w14:paraId="2F04D626" w14:textId="77777777" w:rsidR="00AB27BE" w:rsidRPr="00202105" w:rsidRDefault="00AB27BE" w:rsidP="009D4432">
            <w:pPr>
              <w:rPr>
                <w:lang w:eastAsia="zh-CN"/>
              </w:rPr>
            </w:pPr>
            <w:r w:rsidRPr="00202105">
              <w:rPr>
                <w:lang w:eastAsia="zh-CN"/>
              </w:rPr>
              <w:t>12</w:t>
            </w:r>
          </w:p>
        </w:tc>
        <w:tc>
          <w:tcPr>
            <w:tcW w:w="3154" w:type="dxa"/>
          </w:tcPr>
          <w:p w14:paraId="6798320A" w14:textId="77777777" w:rsidR="00AB27BE" w:rsidRPr="00202105" w:rsidRDefault="00AB27BE" w:rsidP="009D4432">
            <w:r w:rsidRPr="00202105">
              <w:t>PLMN2</w:t>
            </w:r>
          </w:p>
        </w:tc>
      </w:tr>
      <w:tr w:rsidR="00AB27BE" w:rsidRPr="00202105" w14:paraId="5080D02C" w14:textId="77777777" w:rsidTr="00005800">
        <w:trPr>
          <w:jc w:val="center"/>
        </w:trPr>
        <w:tc>
          <w:tcPr>
            <w:tcW w:w="6201" w:type="dxa"/>
            <w:gridSpan w:val="2"/>
          </w:tcPr>
          <w:p w14:paraId="153BE4DE" w14:textId="77777777" w:rsidR="00AB27BE" w:rsidRPr="00202105" w:rsidRDefault="00AB27BE" w:rsidP="009D4432">
            <w:pPr>
              <w:pStyle w:val="TAN"/>
            </w:pPr>
            <w:r w:rsidRPr="00202105">
              <w:t>NOTE 1:</w:t>
            </w:r>
            <w:r w:rsidRPr="00202105">
              <w:tab/>
              <w:t>PLMN1 is stored in EF</w:t>
            </w:r>
            <w:r w:rsidRPr="00202105">
              <w:rPr>
                <w:vertAlign w:val="subscript"/>
              </w:rPr>
              <w:t>IMSI</w:t>
            </w:r>
            <w:r w:rsidRPr="00202105">
              <w:t xml:space="preserve"> on the test USIM card.</w:t>
            </w:r>
          </w:p>
          <w:p w14:paraId="35C7E3F4" w14:textId="77777777" w:rsidR="00AB27BE" w:rsidRPr="00202105" w:rsidRDefault="00AB27BE" w:rsidP="009D4432">
            <w:pPr>
              <w:pStyle w:val="TAN"/>
            </w:pPr>
            <w:r w:rsidRPr="00202105">
              <w:t>NOTE 2:</w:t>
            </w:r>
            <w:r w:rsidRPr="00202105">
              <w:tab/>
              <w:t>PLMN1 and PLMN15 are in the same country; PLMN2 is in a different country.</w:t>
            </w:r>
          </w:p>
        </w:tc>
      </w:tr>
    </w:tbl>
    <w:p w14:paraId="78BEFB3A" w14:textId="77777777" w:rsidR="00AB27BE" w:rsidRPr="00202105" w:rsidRDefault="00AB27BE" w:rsidP="009D4432"/>
    <w:p w14:paraId="51B8D8B4" w14:textId="77777777" w:rsidR="00AB27BE" w:rsidRPr="00202105" w:rsidRDefault="00AB27BE" w:rsidP="009D4432">
      <w:pPr>
        <w:pStyle w:val="B2"/>
      </w:pPr>
      <w:r w:rsidRPr="00202105">
        <w:t>-</w:t>
      </w:r>
      <w:r w:rsidRPr="00202105">
        <w:tab/>
        <w:t xml:space="preserve">System information combination NR-1 as defined in TS 38.508-1 [4], subclause 4.4.3.1.2. SIB1 indicates </w:t>
      </w:r>
      <w:r w:rsidRPr="00202105">
        <w:rPr>
          <w:i/>
        </w:rPr>
        <w:t>ims-EmergencySupport</w:t>
      </w:r>
      <w:r w:rsidRPr="00202105">
        <w:t>.</w:t>
      </w:r>
    </w:p>
    <w:p w14:paraId="3B5E5C50" w14:textId="44CD0D5F" w:rsidR="00AB27BE" w:rsidRPr="00202105" w:rsidRDefault="00AB27BE" w:rsidP="009D4432">
      <w:pPr>
        <w:pStyle w:val="NO"/>
      </w:pPr>
      <w:r w:rsidRPr="00202105">
        <w:t>NOTE:</w:t>
      </w:r>
      <w:r w:rsidRPr="00202105">
        <w:tab/>
        <w:t xml:space="preserve">No more than </w:t>
      </w:r>
      <w:r w:rsidR="0085260A" w:rsidRPr="00202105">
        <w:t>1</w:t>
      </w:r>
      <w:r w:rsidRPr="00202105">
        <w:t xml:space="preserve"> cell </w:t>
      </w:r>
      <w:r w:rsidR="0085260A" w:rsidRPr="00202105">
        <w:t>is</w:t>
      </w:r>
      <w:r w:rsidRPr="00202105">
        <w:t xml:space="preserve"> active at any time throughout the test.</w:t>
      </w:r>
    </w:p>
    <w:p w14:paraId="2E084A9F" w14:textId="77777777" w:rsidR="00AB27BE" w:rsidRPr="00202105" w:rsidRDefault="00AB27BE" w:rsidP="00AB27BE">
      <w:pPr>
        <w:pStyle w:val="H6"/>
      </w:pPr>
      <w:r w:rsidRPr="00202105">
        <w:lastRenderedPageBreak/>
        <w:t>UE:</w:t>
      </w:r>
    </w:p>
    <w:p w14:paraId="0F237C4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5F6339FB" w14:textId="77777777" w:rsidR="00AB27BE" w:rsidRPr="00202105" w:rsidRDefault="00AB27BE" w:rsidP="00AB27BE">
      <w:pPr>
        <w:pStyle w:val="H6"/>
      </w:pPr>
      <w:r w:rsidRPr="00202105">
        <w:t>Preamble:</w:t>
      </w:r>
    </w:p>
    <w:p w14:paraId="7CB446FE" w14:textId="77777777" w:rsidR="00AB27BE" w:rsidRPr="00202105" w:rsidRDefault="00AB27BE" w:rsidP="009D4432">
      <w:pPr>
        <w:pStyle w:val="B1"/>
      </w:pPr>
      <w:r w:rsidRPr="00202105">
        <w:t>-</w:t>
      </w:r>
      <w:r w:rsidRPr="00202105">
        <w:tab/>
        <w:t>Cells signal level in accordance with TS 38.508-1 [4], Table 6.2.2.1-3:</w:t>
      </w:r>
    </w:p>
    <w:p w14:paraId="2B14854C" w14:textId="77777777" w:rsidR="00AB27BE" w:rsidRPr="00202105" w:rsidRDefault="00AB27BE" w:rsidP="009D4432">
      <w:pPr>
        <w:pStyle w:val="B2"/>
      </w:pPr>
      <w:r w:rsidRPr="00202105">
        <w:t>-</w:t>
      </w:r>
      <w:r w:rsidRPr="00202105">
        <w:tab/>
        <w:t>NR Cell 12 "Serving cell"</w:t>
      </w:r>
    </w:p>
    <w:p w14:paraId="4D4A745F" w14:textId="77777777" w:rsidR="00AB27BE" w:rsidRPr="00202105" w:rsidRDefault="00AB27BE" w:rsidP="009D4432">
      <w:pPr>
        <w:pStyle w:val="B2"/>
      </w:pPr>
      <w:r w:rsidRPr="00202105">
        <w:t>-</w:t>
      </w:r>
      <w:r w:rsidRPr="00202105">
        <w:tab/>
        <w:t>NR Cell 1 "Non-Suitable "Off" cell"</w:t>
      </w:r>
    </w:p>
    <w:p w14:paraId="3C5F5075" w14:textId="77777777" w:rsidR="00AB27BE" w:rsidRPr="00202105" w:rsidRDefault="00AB27BE" w:rsidP="009D4432">
      <w:pPr>
        <w:pStyle w:val="B2"/>
      </w:pPr>
      <w:r w:rsidRPr="00202105">
        <w:t>-</w:t>
      </w:r>
      <w:r w:rsidRPr="00202105">
        <w:tab/>
        <w:t>NR Cell 11 "Non-Suitable "Off" cell"</w:t>
      </w:r>
    </w:p>
    <w:p w14:paraId="2F9E5A38" w14:textId="77777777" w:rsidR="00AB27BE" w:rsidRPr="00202105" w:rsidRDefault="00AB27BE" w:rsidP="009D4432">
      <w:pPr>
        <w:pStyle w:val="B2"/>
      </w:pPr>
      <w:r w:rsidRPr="00202105">
        <w:t>-</w:t>
      </w:r>
      <w:r w:rsidRPr="00202105">
        <w:tab/>
        <w:t>NR Cell 3 "Non-Suitable "Off" cell"</w:t>
      </w:r>
    </w:p>
    <w:p w14:paraId="68F7D548" w14:textId="77777777" w:rsidR="00AB27BE" w:rsidRPr="00202105" w:rsidRDefault="00AB27BE" w:rsidP="009D4432">
      <w:pPr>
        <w:pStyle w:val="B1"/>
      </w:pPr>
      <w:r w:rsidRPr="00202105">
        <w:t>-</w:t>
      </w:r>
      <w:r w:rsidRPr="00202105">
        <w:tab/>
        <w:t>The UE is in test state 1N-A as defined in TS 38.508-1 [4], subclause 4.4A.2 on NR Cell 12.</w:t>
      </w:r>
    </w:p>
    <w:p w14:paraId="06BE1B2E" w14:textId="77777777" w:rsidR="00AB27BE" w:rsidRPr="00202105" w:rsidRDefault="00AB27BE" w:rsidP="009D4432">
      <w:pPr>
        <w:pStyle w:val="B2"/>
      </w:pPr>
      <w:r w:rsidRPr="00202105">
        <w:t>-</w:t>
      </w:r>
      <w:r w:rsidRPr="00202105">
        <w:tab/>
        <w:t>During the initial registration:</w:t>
      </w:r>
    </w:p>
    <w:p w14:paraId="46255607"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11.4.7.3.3-1.</w:t>
      </w:r>
    </w:p>
    <w:p w14:paraId="21622BBA" w14:textId="77777777" w:rsidR="00AB27BE" w:rsidRPr="00202105" w:rsidRDefault="00AB27BE" w:rsidP="00AB27BE">
      <w:pPr>
        <w:pStyle w:val="H6"/>
      </w:pPr>
      <w:r w:rsidRPr="00202105">
        <w:lastRenderedPageBreak/>
        <w:t>11.4.7.3.2</w:t>
      </w:r>
      <w:r w:rsidRPr="00202105">
        <w:tab/>
        <w:t>Test procedure sequence</w:t>
      </w:r>
    </w:p>
    <w:p w14:paraId="4E344899" w14:textId="77777777" w:rsidR="00AB27BE" w:rsidRPr="00202105" w:rsidRDefault="00AB27BE" w:rsidP="009D4432">
      <w:pPr>
        <w:pStyle w:val="TH"/>
      </w:pPr>
      <w:r w:rsidRPr="00202105">
        <w:t>Table 11.4.7.3.2-1: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00EF6620" w14:textId="77777777" w:rsidTr="00B9749D">
        <w:tc>
          <w:tcPr>
            <w:tcW w:w="534" w:type="dxa"/>
            <w:tcBorders>
              <w:bottom w:val="nil"/>
            </w:tcBorders>
          </w:tcPr>
          <w:p w14:paraId="46D2011B" w14:textId="77777777" w:rsidR="00AB27BE" w:rsidRPr="00202105" w:rsidRDefault="00AB27BE" w:rsidP="009D4432">
            <w:pPr>
              <w:pStyle w:val="TAH"/>
            </w:pPr>
            <w:r w:rsidRPr="00202105">
              <w:t>St</w:t>
            </w:r>
          </w:p>
        </w:tc>
        <w:tc>
          <w:tcPr>
            <w:tcW w:w="3968" w:type="dxa"/>
            <w:tcBorders>
              <w:bottom w:val="nil"/>
            </w:tcBorders>
          </w:tcPr>
          <w:p w14:paraId="01813564" w14:textId="77777777" w:rsidR="00AB27BE" w:rsidRPr="00202105" w:rsidRDefault="00AB27BE" w:rsidP="009D4432">
            <w:pPr>
              <w:pStyle w:val="TAH"/>
            </w:pPr>
            <w:r w:rsidRPr="00202105">
              <w:t>Procedure</w:t>
            </w:r>
          </w:p>
        </w:tc>
        <w:tc>
          <w:tcPr>
            <w:tcW w:w="3684" w:type="dxa"/>
            <w:gridSpan w:val="2"/>
          </w:tcPr>
          <w:p w14:paraId="54E9E2DE" w14:textId="77777777" w:rsidR="00AB27BE" w:rsidRPr="00202105" w:rsidRDefault="00AB27BE" w:rsidP="009D4432">
            <w:pPr>
              <w:pStyle w:val="TAH"/>
            </w:pPr>
            <w:r w:rsidRPr="00202105">
              <w:t>Message Sequence</w:t>
            </w:r>
          </w:p>
        </w:tc>
        <w:tc>
          <w:tcPr>
            <w:tcW w:w="567" w:type="dxa"/>
            <w:tcBorders>
              <w:bottom w:val="nil"/>
            </w:tcBorders>
          </w:tcPr>
          <w:p w14:paraId="2BB13891" w14:textId="77777777" w:rsidR="00AB27BE" w:rsidRPr="00202105" w:rsidRDefault="00AB27BE" w:rsidP="009D4432">
            <w:pPr>
              <w:pStyle w:val="TAH"/>
            </w:pPr>
            <w:r w:rsidRPr="00202105">
              <w:t>TP</w:t>
            </w:r>
          </w:p>
        </w:tc>
        <w:tc>
          <w:tcPr>
            <w:tcW w:w="850" w:type="dxa"/>
            <w:tcBorders>
              <w:bottom w:val="nil"/>
            </w:tcBorders>
          </w:tcPr>
          <w:p w14:paraId="48D3D06B" w14:textId="77777777" w:rsidR="00AB27BE" w:rsidRPr="00202105" w:rsidRDefault="00AB27BE" w:rsidP="009D4432">
            <w:pPr>
              <w:pStyle w:val="TAH"/>
            </w:pPr>
            <w:r w:rsidRPr="00202105">
              <w:t>Verdict</w:t>
            </w:r>
          </w:p>
        </w:tc>
      </w:tr>
      <w:tr w:rsidR="00AB27BE" w:rsidRPr="00202105" w14:paraId="1413AB74" w14:textId="77777777" w:rsidTr="00B9749D">
        <w:tc>
          <w:tcPr>
            <w:tcW w:w="534" w:type="dxa"/>
            <w:tcBorders>
              <w:top w:val="nil"/>
            </w:tcBorders>
          </w:tcPr>
          <w:p w14:paraId="7B2D9783" w14:textId="77777777" w:rsidR="00AB27BE" w:rsidRPr="00202105" w:rsidRDefault="00AB27BE" w:rsidP="009D4432">
            <w:pPr>
              <w:pStyle w:val="TAH"/>
            </w:pPr>
          </w:p>
        </w:tc>
        <w:tc>
          <w:tcPr>
            <w:tcW w:w="3968" w:type="dxa"/>
            <w:tcBorders>
              <w:top w:val="nil"/>
            </w:tcBorders>
          </w:tcPr>
          <w:p w14:paraId="1F1A7E25" w14:textId="77777777" w:rsidR="00AB27BE" w:rsidRPr="00202105" w:rsidRDefault="00AB27BE" w:rsidP="009D4432">
            <w:pPr>
              <w:pStyle w:val="TAH"/>
            </w:pPr>
          </w:p>
        </w:tc>
        <w:tc>
          <w:tcPr>
            <w:tcW w:w="708" w:type="dxa"/>
          </w:tcPr>
          <w:p w14:paraId="566612B4" w14:textId="77777777" w:rsidR="00AB27BE" w:rsidRPr="00202105" w:rsidRDefault="00AB27BE" w:rsidP="009D4432">
            <w:pPr>
              <w:pStyle w:val="TAH"/>
            </w:pPr>
            <w:r w:rsidRPr="00202105">
              <w:t>U - S</w:t>
            </w:r>
          </w:p>
        </w:tc>
        <w:tc>
          <w:tcPr>
            <w:tcW w:w="2976" w:type="dxa"/>
          </w:tcPr>
          <w:p w14:paraId="24E86540" w14:textId="77777777" w:rsidR="00AB27BE" w:rsidRPr="00202105" w:rsidRDefault="00AB27BE" w:rsidP="009D4432">
            <w:pPr>
              <w:pStyle w:val="TAH"/>
            </w:pPr>
            <w:r w:rsidRPr="00202105">
              <w:t>Message</w:t>
            </w:r>
          </w:p>
        </w:tc>
        <w:tc>
          <w:tcPr>
            <w:tcW w:w="567" w:type="dxa"/>
            <w:tcBorders>
              <w:top w:val="nil"/>
            </w:tcBorders>
          </w:tcPr>
          <w:p w14:paraId="02810446" w14:textId="77777777" w:rsidR="00AB27BE" w:rsidRPr="00202105" w:rsidRDefault="00AB27BE" w:rsidP="009D4432">
            <w:pPr>
              <w:pStyle w:val="TAH"/>
            </w:pPr>
          </w:p>
        </w:tc>
        <w:tc>
          <w:tcPr>
            <w:tcW w:w="850" w:type="dxa"/>
            <w:tcBorders>
              <w:top w:val="nil"/>
            </w:tcBorders>
          </w:tcPr>
          <w:p w14:paraId="2A8D9180" w14:textId="77777777" w:rsidR="00AB27BE" w:rsidRPr="00202105" w:rsidRDefault="00AB27BE" w:rsidP="009D4432">
            <w:pPr>
              <w:pStyle w:val="TAH"/>
            </w:pPr>
          </w:p>
        </w:tc>
      </w:tr>
      <w:tr w:rsidR="00AB27BE" w:rsidRPr="00202105" w14:paraId="14D40BFC" w14:textId="77777777" w:rsidTr="00B9749D">
        <w:tc>
          <w:tcPr>
            <w:tcW w:w="534" w:type="dxa"/>
          </w:tcPr>
          <w:p w14:paraId="51A5445A" w14:textId="77777777" w:rsidR="00AB27BE" w:rsidRPr="00202105" w:rsidRDefault="00AB27BE" w:rsidP="009D4432">
            <w:pPr>
              <w:pStyle w:val="TAC"/>
            </w:pPr>
            <w:r w:rsidRPr="00202105">
              <w:t>-</w:t>
            </w:r>
          </w:p>
        </w:tc>
        <w:tc>
          <w:tcPr>
            <w:tcW w:w="3968" w:type="dxa"/>
          </w:tcPr>
          <w:p w14:paraId="4C3C07E9" w14:textId="77777777" w:rsidR="00AB27BE" w:rsidRPr="00202105" w:rsidRDefault="00AB27BE" w:rsidP="009D4432">
            <w:pPr>
              <w:pStyle w:val="TAL"/>
            </w:pPr>
            <w:r w:rsidRPr="00202105">
              <w:t>The following messages are to be observed on NR Cell 12 unless explicitly stated otherwise.</w:t>
            </w:r>
          </w:p>
        </w:tc>
        <w:tc>
          <w:tcPr>
            <w:tcW w:w="708" w:type="dxa"/>
          </w:tcPr>
          <w:p w14:paraId="36085FF8" w14:textId="77777777" w:rsidR="00AB27BE" w:rsidRPr="00202105" w:rsidRDefault="00AB27BE" w:rsidP="009D4432">
            <w:pPr>
              <w:pStyle w:val="TAC"/>
            </w:pPr>
            <w:r w:rsidRPr="00202105">
              <w:t>-</w:t>
            </w:r>
          </w:p>
        </w:tc>
        <w:tc>
          <w:tcPr>
            <w:tcW w:w="2976" w:type="dxa"/>
          </w:tcPr>
          <w:p w14:paraId="7A567D44" w14:textId="77777777" w:rsidR="00AB27BE" w:rsidRPr="00202105" w:rsidRDefault="00AB27BE" w:rsidP="009D4432">
            <w:pPr>
              <w:pStyle w:val="TAL"/>
            </w:pPr>
            <w:r w:rsidRPr="00202105">
              <w:t>-</w:t>
            </w:r>
          </w:p>
        </w:tc>
        <w:tc>
          <w:tcPr>
            <w:tcW w:w="567" w:type="dxa"/>
          </w:tcPr>
          <w:p w14:paraId="6310812D" w14:textId="77777777" w:rsidR="00AB27BE" w:rsidRPr="00202105" w:rsidRDefault="00AB27BE" w:rsidP="009D4432">
            <w:pPr>
              <w:pStyle w:val="TAC"/>
            </w:pPr>
            <w:r w:rsidRPr="00202105">
              <w:t>-</w:t>
            </w:r>
          </w:p>
        </w:tc>
        <w:tc>
          <w:tcPr>
            <w:tcW w:w="850" w:type="dxa"/>
          </w:tcPr>
          <w:p w14:paraId="0B3895B6" w14:textId="77777777" w:rsidR="00AB27BE" w:rsidRPr="00202105" w:rsidRDefault="00AB27BE" w:rsidP="009D4432">
            <w:pPr>
              <w:pStyle w:val="TAC"/>
            </w:pPr>
            <w:r w:rsidRPr="00202105">
              <w:t>-</w:t>
            </w:r>
          </w:p>
        </w:tc>
      </w:tr>
      <w:tr w:rsidR="00AB27BE" w:rsidRPr="00202105" w14:paraId="15FA7330" w14:textId="77777777" w:rsidTr="00B9749D">
        <w:tc>
          <w:tcPr>
            <w:tcW w:w="534" w:type="dxa"/>
          </w:tcPr>
          <w:p w14:paraId="25DC841C" w14:textId="77777777" w:rsidR="00AB27BE" w:rsidRPr="00202105" w:rsidRDefault="00AB27BE" w:rsidP="009D4432">
            <w:pPr>
              <w:pStyle w:val="TAC"/>
            </w:pPr>
            <w:r w:rsidRPr="00202105">
              <w:t>1</w:t>
            </w:r>
          </w:p>
        </w:tc>
        <w:tc>
          <w:tcPr>
            <w:tcW w:w="3968" w:type="dxa"/>
          </w:tcPr>
          <w:p w14:paraId="17C4FD8B" w14:textId="77777777" w:rsidR="00AB27BE" w:rsidRPr="00202105" w:rsidRDefault="00AB27BE" w:rsidP="009D4432">
            <w:pPr>
              <w:pStyle w:val="TAL"/>
            </w:pPr>
            <w:r w:rsidRPr="00202105">
              <w:t>Make the UE attempt an IMS call dialling number 120. (NOTE 1)</w:t>
            </w:r>
          </w:p>
          <w:p w14:paraId="7B3F6907" w14:textId="77777777" w:rsidR="00AB27BE" w:rsidRPr="00202105" w:rsidRDefault="00AB27BE" w:rsidP="009D4432">
            <w:pPr>
              <w:pStyle w:val="TAL"/>
            </w:pPr>
            <w:r w:rsidRPr="00202105">
              <w:t>The number is expected to be stored in the Local emergency number list being received in the REGISTRATION ACCEPT message in the Preamble.</w:t>
            </w:r>
          </w:p>
        </w:tc>
        <w:tc>
          <w:tcPr>
            <w:tcW w:w="708" w:type="dxa"/>
          </w:tcPr>
          <w:p w14:paraId="4AAD1FD6" w14:textId="77777777" w:rsidR="00AB27BE" w:rsidRPr="00202105" w:rsidRDefault="00AB27BE" w:rsidP="009D4432">
            <w:pPr>
              <w:pStyle w:val="TAC"/>
            </w:pPr>
            <w:r w:rsidRPr="00202105">
              <w:t>-</w:t>
            </w:r>
          </w:p>
        </w:tc>
        <w:tc>
          <w:tcPr>
            <w:tcW w:w="2976" w:type="dxa"/>
          </w:tcPr>
          <w:p w14:paraId="6EAB3CF7" w14:textId="77777777" w:rsidR="00AB27BE" w:rsidRPr="00202105" w:rsidRDefault="00AB27BE" w:rsidP="009D4432">
            <w:pPr>
              <w:pStyle w:val="TAL"/>
            </w:pPr>
            <w:r w:rsidRPr="00202105">
              <w:t>-</w:t>
            </w:r>
          </w:p>
        </w:tc>
        <w:tc>
          <w:tcPr>
            <w:tcW w:w="567" w:type="dxa"/>
          </w:tcPr>
          <w:p w14:paraId="3A4EC2F9" w14:textId="77777777" w:rsidR="00AB27BE" w:rsidRPr="00202105" w:rsidRDefault="00AB27BE" w:rsidP="009D4432">
            <w:pPr>
              <w:pStyle w:val="TAC"/>
            </w:pPr>
            <w:r w:rsidRPr="00202105">
              <w:t>-</w:t>
            </w:r>
          </w:p>
        </w:tc>
        <w:tc>
          <w:tcPr>
            <w:tcW w:w="850" w:type="dxa"/>
          </w:tcPr>
          <w:p w14:paraId="7A9A8C04" w14:textId="77777777" w:rsidR="00AB27BE" w:rsidRPr="00202105" w:rsidRDefault="00AB27BE" w:rsidP="009D4432">
            <w:pPr>
              <w:pStyle w:val="TAC"/>
            </w:pPr>
            <w:r w:rsidRPr="00202105">
              <w:t>-</w:t>
            </w:r>
          </w:p>
        </w:tc>
      </w:tr>
      <w:tr w:rsidR="00AB27BE" w:rsidRPr="00202105" w14:paraId="76EEE22E" w14:textId="77777777" w:rsidTr="00B9749D">
        <w:tc>
          <w:tcPr>
            <w:tcW w:w="534" w:type="dxa"/>
          </w:tcPr>
          <w:p w14:paraId="4421A41F" w14:textId="77777777" w:rsidR="00AB27BE" w:rsidRPr="00202105" w:rsidRDefault="00AB27BE" w:rsidP="009D4432">
            <w:pPr>
              <w:pStyle w:val="TAC"/>
            </w:pPr>
            <w:r w:rsidRPr="00202105">
              <w:t>2</w:t>
            </w:r>
          </w:p>
        </w:tc>
        <w:tc>
          <w:tcPr>
            <w:tcW w:w="3968" w:type="dxa"/>
          </w:tcPr>
          <w:p w14:paraId="59A20F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392B44F9" w14:textId="77777777" w:rsidR="00AB27BE" w:rsidRPr="00202105" w:rsidRDefault="00AB27BE" w:rsidP="009D4432">
            <w:pPr>
              <w:pStyle w:val="TAC"/>
            </w:pPr>
            <w:r w:rsidRPr="00202105">
              <w:t>-</w:t>
            </w:r>
          </w:p>
        </w:tc>
        <w:tc>
          <w:tcPr>
            <w:tcW w:w="2976" w:type="dxa"/>
          </w:tcPr>
          <w:p w14:paraId="4C01D215" w14:textId="77777777" w:rsidR="00AB27BE" w:rsidRPr="00202105" w:rsidRDefault="00AB27BE" w:rsidP="009D4432">
            <w:pPr>
              <w:pStyle w:val="TAL"/>
            </w:pPr>
            <w:r w:rsidRPr="00202105">
              <w:t>-</w:t>
            </w:r>
          </w:p>
        </w:tc>
        <w:tc>
          <w:tcPr>
            <w:tcW w:w="567" w:type="dxa"/>
          </w:tcPr>
          <w:p w14:paraId="7CE5505C" w14:textId="77777777" w:rsidR="00AB27BE" w:rsidRPr="00202105" w:rsidRDefault="00AB27BE" w:rsidP="009D4432">
            <w:pPr>
              <w:pStyle w:val="TAC"/>
            </w:pPr>
            <w:r w:rsidRPr="00202105">
              <w:t>1</w:t>
            </w:r>
          </w:p>
        </w:tc>
        <w:tc>
          <w:tcPr>
            <w:tcW w:w="850" w:type="dxa"/>
          </w:tcPr>
          <w:p w14:paraId="0448C65F" w14:textId="77777777" w:rsidR="00AB27BE" w:rsidRPr="00202105" w:rsidRDefault="00AB27BE" w:rsidP="009D4432">
            <w:pPr>
              <w:pStyle w:val="TAC"/>
            </w:pPr>
            <w:r w:rsidRPr="00202105">
              <w:t>-</w:t>
            </w:r>
          </w:p>
        </w:tc>
      </w:tr>
      <w:tr w:rsidR="00AB27BE" w:rsidRPr="00202105" w14:paraId="51C3CFAA" w14:textId="77777777" w:rsidTr="00B9749D">
        <w:tc>
          <w:tcPr>
            <w:tcW w:w="534" w:type="dxa"/>
          </w:tcPr>
          <w:p w14:paraId="4567FD57" w14:textId="77777777" w:rsidR="00AB27BE" w:rsidRPr="00202105" w:rsidRDefault="00AB27BE" w:rsidP="009D4432">
            <w:pPr>
              <w:pStyle w:val="TAC"/>
            </w:pPr>
            <w:r w:rsidRPr="00202105">
              <w:t>3</w:t>
            </w:r>
          </w:p>
        </w:tc>
        <w:tc>
          <w:tcPr>
            <w:tcW w:w="3968" w:type="dxa"/>
          </w:tcPr>
          <w:p w14:paraId="416ECB8C" w14:textId="77777777" w:rsidR="00AB27BE" w:rsidRPr="00202105" w:rsidRDefault="00AB27BE" w:rsidP="009D4432">
            <w:pPr>
              <w:pStyle w:val="TAL"/>
            </w:pPr>
            <w:r w:rsidRPr="00202105">
              <w:t>Make the UE release the emergency call. (NOTE 1)</w:t>
            </w:r>
          </w:p>
        </w:tc>
        <w:tc>
          <w:tcPr>
            <w:tcW w:w="708" w:type="dxa"/>
          </w:tcPr>
          <w:p w14:paraId="528384A3" w14:textId="77777777" w:rsidR="00AB27BE" w:rsidRPr="00202105" w:rsidRDefault="00AB27BE" w:rsidP="009D4432">
            <w:pPr>
              <w:pStyle w:val="TAC"/>
            </w:pPr>
            <w:r w:rsidRPr="00202105">
              <w:t>-</w:t>
            </w:r>
          </w:p>
        </w:tc>
        <w:tc>
          <w:tcPr>
            <w:tcW w:w="2976" w:type="dxa"/>
          </w:tcPr>
          <w:p w14:paraId="1A8445B2" w14:textId="77777777" w:rsidR="00AB27BE" w:rsidRPr="00202105" w:rsidRDefault="00AB27BE" w:rsidP="009D4432">
            <w:pPr>
              <w:pStyle w:val="TAL"/>
            </w:pPr>
            <w:r w:rsidRPr="00202105">
              <w:t>-</w:t>
            </w:r>
          </w:p>
        </w:tc>
        <w:tc>
          <w:tcPr>
            <w:tcW w:w="567" w:type="dxa"/>
          </w:tcPr>
          <w:p w14:paraId="5F728764" w14:textId="77777777" w:rsidR="00AB27BE" w:rsidRPr="00202105" w:rsidRDefault="00AB27BE" w:rsidP="009D4432">
            <w:pPr>
              <w:pStyle w:val="TAC"/>
            </w:pPr>
            <w:r w:rsidRPr="00202105">
              <w:t>-</w:t>
            </w:r>
          </w:p>
        </w:tc>
        <w:tc>
          <w:tcPr>
            <w:tcW w:w="850" w:type="dxa"/>
          </w:tcPr>
          <w:p w14:paraId="47C0FD57" w14:textId="77777777" w:rsidR="00AB27BE" w:rsidRPr="00202105" w:rsidRDefault="00AB27BE" w:rsidP="009D4432">
            <w:pPr>
              <w:pStyle w:val="TAC"/>
            </w:pPr>
            <w:r w:rsidRPr="00202105">
              <w:t>-</w:t>
            </w:r>
          </w:p>
        </w:tc>
      </w:tr>
      <w:tr w:rsidR="00AB27BE" w:rsidRPr="00202105" w14:paraId="11B92C74" w14:textId="77777777" w:rsidTr="00B9749D">
        <w:tc>
          <w:tcPr>
            <w:tcW w:w="534" w:type="dxa"/>
          </w:tcPr>
          <w:p w14:paraId="60029D86" w14:textId="77777777" w:rsidR="00AB27BE" w:rsidRPr="00202105" w:rsidRDefault="00AB27BE" w:rsidP="009D4432">
            <w:pPr>
              <w:pStyle w:val="TAC"/>
            </w:pPr>
            <w:r w:rsidRPr="00202105">
              <w:t>4</w:t>
            </w:r>
          </w:p>
        </w:tc>
        <w:tc>
          <w:tcPr>
            <w:tcW w:w="3968" w:type="dxa"/>
          </w:tcPr>
          <w:p w14:paraId="5F6205A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4E80C28C" w14:textId="77777777" w:rsidR="00AB27BE" w:rsidRPr="00202105" w:rsidRDefault="00AB27BE" w:rsidP="009D4432">
            <w:pPr>
              <w:pStyle w:val="TAC"/>
            </w:pPr>
            <w:r w:rsidRPr="00202105">
              <w:t>-</w:t>
            </w:r>
          </w:p>
        </w:tc>
        <w:tc>
          <w:tcPr>
            <w:tcW w:w="2976" w:type="dxa"/>
          </w:tcPr>
          <w:p w14:paraId="3CB442A3" w14:textId="77777777" w:rsidR="00AB27BE" w:rsidRPr="00202105" w:rsidRDefault="00AB27BE" w:rsidP="009D4432">
            <w:pPr>
              <w:pStyle w:val="TAL"/>
            </w:pPr>
            <w:r w:rsidRPr="00202105">
              <w:t>-</w:t>
            </w:r>
          </w:p>
        </w:tc>
        <w:tc>
          <w:tcPr>
            <w:tcW w:w="567" w:type="dxa"/>
          </w:tcPr>
          <w:p w14:paraId="6A6D2F85" w14:textId="77777777" w:rsidR="00AB27BE" w:rsidRPr="00202105" w:rsidRDefault="00AB27BE" w:rsidP="009D4432">
            <w:pPr>
              <w:pStyle w:val="TAC"/>
            </w:pPr>
            <w:r w:rsidRPr="00202105">
              <w:t>-</w:t>
            </w:r>
          </w:p>
        </w:tc>
        <w:tc>
          <w:tcPr>
            <w:tcW w:w="850" w:type="dxa"/>
          </w:tcPr>
          <w:p w14:paraId="79C4E604" w14:textId="77777777" w:rsidR="00AB27BE" w:rsidRPr="00202105" w:rsidRDefault="00AB27BE" w:rsidP="009D4432">
            <w:pPr>
              <w:pStyle w:val="TAC"/>
            </w:pPr>
            <w:r w:rsidRPr="00202105">
              <w:t>-</w:t>
            </w:r>
          </w:p>
        </w:tc>
      </w:tr>
      <w:tr w:rsidR="00AB27BE" w:rsidRPr="00202105" w14:paraId="6C5D4191" w14:textId="77777777" w:rsidTr="00B9749D">
        <w:tc>
          <w:tcPr>
            <w:tcW w:w="534" w:type="dxa"/>
          </w:tcPr>
          <w:p w14:paraId="07EB2181" w14:textId="77777777" w:rsidR="00AB27BE" w:rsidRPr="00202105" w:rsidRDefault="00AB27BE" w:rsidP="009D4432">
            <w:pPr>
              <w:pStyle w:val="TAC"/>
            </w:pPr>
            <w:r w:rsidRPr="00202105">
              <w:t>5</w:t>
            </w:r>
          </w:p>
        </w:tc>
        <w:tc>
          <w:tcPr>
            <w:tcW w:w="3968" w:type="dxa"/>
          </w:tcPr>
          <w:p w14:paraId="627110A7" w14:textId="77777777" w:rsidR="00AB27BE" w:rsidRPr="00202105" w:rsidRDefault="00AB27BE" w:rsidP="009D4432">
            <w:pPr>
              <w:pStyle w:val="TAL"/>
            </w:pPr>
            <w:r w:rsidRPr="00202105">
              <w:t>SS releases the RRC connection</w:t>
            </w:r>
          </w:p>
        </w:tc>
        <w:tc>
          <w:tcPr>
            <w:tcW w:w="708" w:type="dxa"/>
          </w:tcPr>
          <w:p w14:paraId="2698B8C0" w14:textId="77777777" w:rsidR="00AB27BE" w:rsidRPr="00202105" w:rsidRDefault="00AB27BE" w:rsidP="009D4432">
            <w:pPr>
              <w:pStyle w:val="TAC"/>
            </w:pPr>
            <w:r w:rsidRPr="00202105">
              <w:t>&lt;--</w:t>
            </w:r>
          </w:p>
        </w:tc>
        <w:tc>
          <w:tcPr>
            <w:tcW w:w="2976" w:type="dxa"/>
          </w:tcPr>
          <w:p w14:paraId="4BF46EAC" w14:textId="77777777" w:rsidR="00AB27BE" w:rsidRPr="00202105" w:rsidRDefault="00AB27BE" w:rsidP="009D4432">
            <w:pPr>
              <w:pStyle w:val="TAL"/>
            </w:pPr>
            <w:r w:rsidRPr="00202105">
              <w:t>NR RRC: RRCRelease</w:t>
            </w:r>
          </w:p>
        </w:tc>
        <w:tc>
          <w:tcPr>
            <w:tcW w:w="567" w:type="dxa"/>
          </w:tcPr>
          <w:p w14:paraId="7B469CEA" w14:textId="77777777" w:rsidR="00AB27BE" w:rsidRPr="00202105" w:rsidRDefault="00AB27BE" w:rsidP="009D4432">
            <w:pPr>
              <w:pStyle w:val="TAC"/>
            </w:pPr>
            <w:r w:rsidRPr="00202105">
              <w:t>-</w:t>
            </w:r>
          </w:p>
        </w:tc>
        <w:tc>
          <w:tcPr>
            <w:tcW w:w="850" w:type="dxa"/>
          </w:tcPr>
          <w:p w14:paraId="5EFEB471" w14:textId="77777777" w:rsidR="00AB27BE" w:rsidRPr="00202105" w:rsidRDefault="00AB27BE" w:rsidP="009D4432">
            <w:pPr>
              <w:pStyle w:val="TAC"/>
            </w:pPr>
            <w:r w:rsidRPr="00202105">
              <w:t>-</w:t>
            </w:r>
          </w:p>
        </w:tc>
      </w:tr>
      <w:tr w:rsidR="00AB27BE" w:rsidRPr="00202105" w14:paraId="2765F087" w14:textId="77777777" w:rsidTr="00B9749D">
        <w:tc>
          <w:tcPr>
            <w:tcW w:w="534" w:type="dxa"/>
          </w:tcPr>
          <w:p w14:paraId="50A954CE" w14:textId="77777777" w:rsidR="00AB27BE" w:rsidRPr="00202105" w:rsidRDefault="00AB27BE" w:rsidP="009D4432">
            <w:pPr>
              <w:pStyle w:val="TAC"/>
            </w:pPr>
            <w:r w:rsidRPr="00202105">
              <w:t>6</w:t>
            </w:r>
          </w:p>
        </w:tc>
        <w:tc>
          <w:tcPr>
            <w:tcW w:w="3968" w:type="dxa"/>
          </w:tcPr>
          <w:p w14:paraId="0B2749DE" w14:textId="77777777" w:rsidR="00AB27BE" w:rsidRPr="00202105" w:rsidRDefault="00AB27BE" w:rsidP="009D4432">
            <w:pPr>
              <w:pStyle w:val="TAL"/>
            </w:pPr>
            <w:r w:rsidRPr="00202105">
              <w:t>Make the UE attempt an IMS call dialling number 10. (NOTE 1)</w:t>
            </w:r>
          </w:p>
          <w:p w14:paraId="7D4973C1" w14:textId="77777777" w:rsidR="00AB27BE" w:rsidRPr="00202105" w:rsidRDefault="00AB27BE" w:rsidP="009D4432">
            <w:pPr>
              <w:pStyle w:val="TAL"/>
            </w:pPr>
            <w:r w:rsidRPr="00202105">
              <w:t>The number is expected to be stored in the Extended local emergency number list being received in the REGISTRATION ACCEPT message in the Preamble.</w:t>
            </w:r>
          </w:p>
        </w:tc>
        <w:tc>
          <w:tcPr>
            <w:tcW w:w="708" w:type="dxa"/>
          </w:tcPr>
          <w:p w14:paraId="05EAB677" w14:textId="77777777" w:rsidR="00AB27BE" w:rsidRPr="00202105" w:rsidRDefault="00AB27BE" w:rsidP="009D4432">
            <w:pPr>
              <w:pStyle w:val="TAC"/>
            </w:pPr>
            <w:r w:rsidRPr="00202105">
              <w:t>-</w:t>
            </w:r>
          </w:p>
        </w:tc>
        <w:tc>
          <w:tcPr>
            <w:tcW w:w="2976" w:type="dxa"/>
          </w:tcPr>
          <w:p w14:paraId="1866B6BE" w14:textId="77777777" w:rsidR="00AB27BE" w:rsidRPr="00202105" w:rsidRDefault="00AB27BE" w:rsidP="009D4432">
            <w:pPr>
              <w:pStyle w:val="TAL"/>
            </w:pPr>
            <w:r w:rsidRPr="00202105">
              <w:t>-</w:t>
            </w:r>
          </w:p>
        </w:tc>
        <w:tc>
          <w:tcPr>
            <w:tcW w:w="567" w:type="dxa"/>
          </w:tcPr>
          <w:p w14:paraId="377D63C0" w14:textId="77777777" w:rsidR="00AB27BE" w:rsidRPr="00202105" w:rsidRDefault="00AB27BE" w:rsidP="009D4432">
            <w:pPr>
              <w:pStyle w:val="TAC"/>
            </w:pPr>
            <w:r w:rsidRPr="00202105">
              <w:t>-</w:t>
            </w:r>
          </w:p>
        </w:tc>
        <w:tc>
          <w:tcPr>
            <w:tcW w:w="850" w:type="dxa"/>
          </w:tcPr>
          <w:p w14:paraId="60689696" w14:textId="77777777" w:rsidR="00AB27BE" w:rsidRPr="00202105" w:rsidRDefault="00AB27BE" w:rsidP="009D4432">
            <w:pPr>
              <w:pStyle w:val="TAC"/>
            </w:pPr>
            <w:r w:rsidRPr="00202105">
              <w:t>-</w:t>
            </w:r>
          </w:p>
        </w:tc>
      </w:tr>
      <w:tr w:rsidR="00AB27BE" w:rsidRPr="00202105" w14:paraId="725FE163" w14:textId="77777777" w:rsidTr="00B9749D">
        <w:tc>
          <w:tcPr>
            <w:tcW w:w="534" w:type="dxa"/>
          </w:tcPr>
          <w:p w14:paraId="0CC94470" w14:textId="77777777" w:rsidR="00AB27BE" w:rsidRPr="00202105" w:rsidRDefault="00AB27BE" w:rsidP="009D4432">
            <w:pPr>
              <w:pStyle w:val="TAC"/>
            </w:pPr>
            <w:r w:rsidRPr="00202105">
              <w:t>7</w:t>
            </w:r>
          </w:p>
        </w:tc>
        <w:tc>
          <w:tcPr>
            <w:tcW w:w="3968" w:type="dxa"/>
          </w:tcPr>
          <w:p w14:paraId="2053248D"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30AE00FA" w14:textId="77777777" w:rsidR="00AB27BE" w:rsidRPr="00202105" w:rsidRDefault="00AB27BE" w:rsidP="009D4432">
            <w:pPr>
              <w:pStyle w:val="TAC"/>
            </w:pPr>
            <w:r w:rsidRPr="00202105">
              <w:t>-</w:t>
            </w:r>
          </w:p>
        </w:tc>
        <w:tc>
          <w:tcPr>
            <w:tcW w:w="2976" w:type="dxa"/>
          </w:tcPr>
          <w:p w14:paraId="1E6842CD" w14:textId="77777777" w:rsidR="00AB27BE" w:rsidRPr="00202105" w:rsidRDefault="00AB27BE" w:rsidP="009D4432">
            <w:pPr>
              <w:pStyle w:val="TAL"/>
            </w:pPr>
            <w:r w:rsidRPr="00202105">
              <w:t>-</w:t>
            </w:r>
          </w:p>
        </w:tc>
        <w:tc>
          <w:tcPr>
            <w:tcW w:w="567" w:type="dxa"/>
          </w:tcPr>
          <w:p w14:paraId="20D76CFE" w14:textId="77777777" w:rsidR="00AB27BE" w:rsidRPr="00202105" w:rsidRDefault="00AB27BE" w:rsidP="009D4432">
            <w:pPr>
              <w:pStyle w:val="TAC"/>
            </w:pPr>
            <w:r w:rsidRPr="00202105">
              <w:t>2</w:t>
            </w:r>
          </w:p>
        </w:tc>
        <w:tc>
          <w:tcPr>
            <w:tcW w:w="850" w:type="dxa"/>
          </w:tcPr>
          <w:p w14:paraId="037D20CC" w14:textId="77777777" w:rsidR="00AB27BE" w:rsidRPr="00202105" w:rsidRDefault="00AB27BE" w:rsidP="009D4432">
            <w:pPr>
              <w:pStyle w:val="TAC"/>
            </w:pPr>
            <w:r w:rsidRPr="00202105">
              <w:t>-</w:t>
            </w:r>
          </w:p>
        </w:tc>
      </w:tr>
      <w:tr w:rsidR="00AB27BE" w:rsidRPr="00202105" w14:paraId="4A05FEE7" w14:textId="77777777" w:rsidTr="00B9749D">
        <w:tc>
          <w:tcPr>
            <w:tcW w:w="534" w:type="dxa"/>
          </w:tcPr>
          <w:p w14:paraId="63568468" w14:textId="77777777" w:rsidR="00AB27BE" w:rsidRPr="00202105" w:rsidRDefault="00AB27BE" w:rsidP="009D4432">
            <w:pPr>
              <w:pStyle w:val="TAC"/>
            </w:pPr>
            <w:r w:rsidRPr="00202105">
              <w:t>8</w:t>
            </w:r>
          </w:p>
        </w:tc>
        <w:tc>
          <w:tcPr>
            <w:tcW w:w="3968" w:type="dxa"/>
          </w:tcPr>
          <w:p w14:paraId="092263EC" w14:textId="77777777" w:rsidR="00AB27BE" w:rsidRPr="00202105" w:rsidRDefault="00AB27BE" w:rsidP="009D4432">
            <w:pPr>
              <w:pStyle w:val="TAL"/>
            </w:pPr>
            <w:r w:rsidRPr="00202105">
              <w:t>Make the UE release the emergency call. (NOTE 1)</w:t>
            </w:r>
          </w:p>
        </w:tc>
        <w:tc>
          <w:tcPr>
            <w:tcW w:w="708" w:type="dxa"/>
          </w:tcPr>
          <w:p w14:paraId="07601BEC" w14:textId="77777777" w:rsidR="00AB27BE" w:rsidRPr="00202105" w:rsidRDefault="00AB27BE" w:rsidP="009D4432">
            <w:pPr>
              <w:pStyle w:val="TAC"/>
            </w:pPr>
            <w:r w:rsidRPr="00202105">
              <w:t>-</w:t>
            </w:r>
          </w:p>
        </w:tc>
        <w:tc>
          <w:tcPr>
            <w:tcW w:w="2976" w:type="dxa"/>
          </w:tcPr>
          <w:p w14:paraId="0D1BCF48" w14:textId="77777777" w:rsidR="00AB27BE" w:rsidRPr="00202105" w:rsidRDefault="00AB27BE" w:rsidP="009D4432">
            <w:pPr>
              <w:pStyle w:val="TAL"/>
            </w:pPr>
            <w:r w:rsidRPr="00202105">
              <w:t>-</w:t>
            </w:r>
          </w:p>
        </w:tc>
        <w:tc>
          <w:tcPr>
            <w:tcW w:w="567" w:type="dxa"/>
          </w:tcPr>
          <w:p w14:paraId="7EEBA683" w14:textId="77777777" w:rsidR="00AB27BE" w:rsidRPr="00202105" w:rsidRDefault="00AB27BE" w:rsidP="009D4432">
            <w:pPr>
              <w:pStyle w:val="TAC"/>
            </w:pPr>
            <w:r w:rsidRPr="00202105">
              <w:t>-</w:t>
            </w:r>
          </w:p>
        </w:tc>
        <w:tc>
          <w:tcPr>
            <w:tcW w:w="850" w:type="dxa"/>
          </w:tcPr>
          <w:p w14:paraId="315FF9FC" w14:textId="77777777" w:rsidR="00AB27BE" w:rsidRPr="00202105" w:rsidRDefault="00AB27BE" w:rsidP="009D4432">
            <w:pPr>
              <w:pStyle w:val="TAC"/>
            </w:pPr>
            <w:r w:rsidRPr="00202105">
              <w:t>-</w:t>
            </w:r>
          </w:p>
        </w:tc>
      </w:tr>
      <w:tr w:rsidR="00AB27BE" w:rsidRPr="00202105" w14:paraId="0AF70690" w14:textId="77777777" w:rsidTr="00B9749D">
        <w:tc>
          <w:tcPr>
            <w:tcW w:w="534" w:type="dxa"/>
          </w:tcPr>
          <w:p w14:paraId="6310D342" w14:textId="77777777" w:rsidR="00AB27BE" w:rsidRPr="00202105" w:rsidRDefault="00AB27BE" w:rsidP="009D4432">
            <w:pPr>
              <w:pStyle w:val="TAC"/>
            </w:pPr>
            <w:r w:rsidRPr="00202105">
              <w:t>9</w:t>
            </w:r>
          </w:p>
        </w:tc>
        <w:tc>
          <w:tcPr>
            <w:tcW w:w="3968" w:type="dxa"/>
          </w:tcPr>
          <w:p w14:paraId="17858809"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78C07AD0" w14:textId="77777777" w:rsidR="00AB27BE" w:rsidRPr="00202105" w:rsidRDefault="00AB27BE" w:rsidP="009D4432">
            <w:pPr>
              <w:pStyle w:val="TAC"/>
            </w:pPr>
            <w:r w:rsidRPr="00202105">
              <w:t>-</w:t>
            </w:r>
          </w:p>
        </w:tc>
        <w:tc>
          <w:tcPr>
            <w:tcW w:w="2976" w:type="dxa"/>
          </w:tcPr>
          <w:p w14:paraId="0B346A96" w14:textId="77777777" w:rsidR="00AB27BE" w:rsidRPr="00202105" w:rsidRDefault="00AB27BE" w:rsidP="009D4432">
            <w:pPr>
              <w:pStyle w:val="TAL"/>
            </w:pPr>
            <w:r w:rsidRPr="00202105">
              <w:t>-</w:t>
            </w:r>
          </w:p>
        </w:tc>
        <w:tc>
          <w:tcPr>
            <w:tcW w:w="567" w:type="dxa"/>
          </w:tcPr>
          <w:p w14:paraId="74E9BB0E" w14:textId="77777777" w:rsidR="00AB27BE" w:rsidRPr="00202105" w:rsidRDefault="00AB27BE" w:rsidP="009D4432">
            <w:pPr>
              <w:pStyle w:val="TAC"/>
            </w:pPr>
            <w:r w:rsidRPr="00202105">
              <w:t>-</w:t>
            </w:r>
          </w:p>
        </w:tc>
        <w:tc>
          <w:tcPr>
            <w:tcW w:w="850" w:type="dxa"/>
          </w:tcPr>
          <w:p w14:paraId="45B9FBA0" w14:textId="77777777" w:rsidR="00AB27BE" w:rsidRPr="00202105" w:rsidRDefault="00AB27BE" w:rsidP="009D4432">
            <w:pPr>
              <w:pStyle w:val="TAC"/>
            </w:pPr>
            <w:r w:rsidRPr="00202105">
              <w:t>-</w:t>
            </w:r>
          </w:p>
        </w:tc>
      </w:tr>
      <w:tr w:rsidR="00AB27BE" w:rsidRPr="00202105" w14:paraId="178E10FB" w14:textId="77777777" w:rsidTr="00B9749D">
        <w:tc>
          <w:tcPr>
            <w:tcW w:w="534" w:type="dxa"/>
          </w:tcPr>
          <w:p w14:paraId="41C38932" w14:textId="77777777" w:rsidR="00AB27BE" w:rsidRPr="00202105" w:rsidRDefault="00AB27BE" w:rsidP="009D4432">
            <w:pPr>
              <w:pStyle w:val="TAC"/>
            </w:pPr>
            <w:r w:rsidRPr="00202105">
              <w:t>10</w:t>
            </w:r>
          </w:p>
        </w:tc>
        <w:tc>
          <w:tcPr>
            <w:tcW w:w="3968" w:type="dxa"/>
          </w:tcPr>
          <w:p w14:paraId="05731690" w14:textId="77777777" w:rsidR="00AB27BE" w:rsidRPr="00202105" w:rsidRDefault="00AB27BE" w:rsidP="009D4432">
            <w:pPr>
              <w:pStyle w:val="TAL"/>
            </w:pPr>
            <w:r w:rsidRPr="00202105">
              <w:t>SS releases the RRC connection</w:t>
            </w:r>
          </w:p>
        </w:tc>
        <w:tc>
          <w:tcPr>
            <w:tcW w:w="708" w:type="dxa"/>
          </w:tcPr>
          <w:p w14:paraId="2B354C29" w14:textId="77777777" w:rsidR="00AB27BE" w:rsidRPr="00202105" w:rsidRDefault="00AB27BE" w:rsidP="009D4432">
            <w:pPr>
              <w:pStyle w:val="TAC"/>
            </w:pPr>
            <w:r w:rsidRPr="00202105">
              <w:t>&lt;--</w:t>
            </w:r>
          </w:p>
        </w:tc>
        <w:tc>
          <w:tcPr>
            <w:tcW w:w="2976" w:type="dxa"/>
          </w:tcPr>
          <w:p w14:paraId="36B77D10" w14:textId="77777777" w:rsidR="00AB27BE" w:rsidRPr="00202105" w:rsidRDefault="00AB27BE" w:rsidP="009D4432">
            <w:pPr>
              <w:pStyle w:val="TAL"/>
            </w:pPr>
            <w:r w:rsidRPr="00202105">
              <w:t>NR RRC: RRCRelease</w:t>
            </w:r>
          </w:p>
        </w:tc>
        <w:tc>
          <w:tcPr>
            <w:tcW w:w="567" w:type="dxa"/>
          </w:tcPr>
          <w:p w14:paraId="3845A32F" w14:textId="77777777" w:rsidR="00AB27BE" w:rsidRPr="00202105" w:rsidRDefault="00AB27BE" w:rsidP="009D4432">
            <w:pPr>
              <w:pStyle w:val="TAC"/>
            </w:pPr>
            <w:r w:rsidRPr="00202105">
              <w:t>-</w:t>
            </w:r>
          </w:p>
        </w:tc>
        <w:tc>
          <w:tcPr>
            <w:tcW w:w="850" w:type="dxa"/>
          </w:tcPr>
          <w:p w14:paraId="629209C7" w14:textId="77777777" w:rsidR="00AB27BE" w:rsidRPr="00202105" w:rsidRDefault="00AB27BE" w:rsidP="009D4432">
            <w:pPr>
              <w:pStyle w:val="TAC"/>
            </w:pPr>
            <w:r w:rsidRPr="00202105">
              <w:t>-</w:t>
            </w:r>
          </w:p>
        </w:tc>
      </w:tr>
      <w:tr w:rsidR="00AB27BE" w:rsidRPr="00202105" w14:paraId="1F7F9910" w14:textId="77777777" w:rsidTr="00B9749D">
        <w:tc>
          <w:tcPr>
            <w:tcW w:w="534" w:type="dxa"/>
          </w:tcPr>
          <w:p w14:paraId="402E200F" w14:textId="77777777" w:rsidR="00AB27BE" w:rsidRPr="00202105" w:rsidRDefault="00AB27BE" w:rsidP="009D4432">
            <w:pPr>
              <w:pStyle w:val="TAC"/>
            </w:pPr>
            <w:r w:rsidRPr="00202105">
              <w:t>-</w:t>
            </w:r>
          </w:p>
        </w:tc>
        <w:tc>
          <w:tcPr>
            <w:tcW w:w="3968" w:type="dxa"/>
          </w:tcPr>
          <w:p w14:paraId="4490C61A" w14:textId="77777777" w:rsidR="00AB27BE" w:rsidRPr="00202105" w:rsidRDefault="00AB27BE" w:rsidP="009D4432">
            <w:pPr>
              <w:pStyle w:val="TAL"/>
            </w:pPr>
            <w:r w:rsidRPr="00202105">
              <w:t>The SS configures:</w:t>
            </w:r>
          </w:p>
          <w:p w14:paraId="010CA772" w14:textId="77777777" w:rsidR="00AB27BE" w:rsidRPr="00202105" w:rsidRDefault="00AB27BE" w:rsidP="009D4432">
            <w:pPr>
              <w:pStyle w:val="TAL"/>
            </w:pPr>
            <w:r w:rsidRPr="00202105">
              <w:t>- NR Cell 1 as "Serving cell"</w:t>
            </w:r>
          </w:p>
          <w:p w14:paraId="5D806547" w14:textId="77777777" w:rsidR="00AB27BE" w:rsidRPr="00202105" w:rsidRDefault="00AB27BE" w:rsidP="009D4432">
            <w:pPr>
              <w:pStyle w:val="TAL"/>
            </w:pPr>
            <w:r w:rsidRPr="00202105">
              <w:t>- NR Cell 12 as "Non-Suitable "Off" cell"</w:t>
            </w:r>
          </w:p>
          <w:p w14:paraId="21BA3CB9" w14:textId="77777777" w:rsidR="00AB27BE" w:rsidRPr="00202105" w:rsidRDefault="00AB27BE" w:rsidP="009D4432">
            <w:pPr>
              <w:pStyle w:val="TAL"/>
            </w:pPr>
            <w:r w:rsidRPr="00202105">
              <w:t>- NR Cell 11 as "Non-Suitable "Off" cell"</w:t>
            </w:r>
          </w:p>
          <w:p w14:paraId="00B841AE" w14:textId="77777777" w:rsidR="00AB27BE" w:rsidRPr="00202105" w:rsidRDefault="00AB27BE" w:rsidP="009D4432">
            <w:pPr>
              <w:pStyle w:val="TAL"/>
            </w:pPr>
            <w:r w:rsidRPr="00202105">
              <w:t>- NR Cell 3 as "Non-Suitable "Off" cell"</w:t>
            </w:r>
          </w:p>
        </w:tc>
        <w:tc>
          <w:tcPr>
            <w:tcW w:w="708" w:type="dxa"/>
          </w:tcPr>
          <w:p w14:paraId="37BC53BA" w14:textId="77777777" w:rsidR="00AB27BE" w:rsidRPr="00202105" w:rsidRDefault="00AB27BE" w:rsidP="009D4432">
            <w:pPr>
              <w:pStyle w:val="TAC"/>
            </w:pPr>
            <w:r w:rsidRPr="00202105">
              <w:t>-</w:t>
            </w:r>
          </w:p>
        </w:tc>
        <w:tc>
          <w:tcPr>
            <w:tcW w:w="2976" w:type="dxa"/>
          </w:tcPr>
          <w:p w14:paraId="4EE4E428" w14:textId="77777777" w:rsidR="00AB27BE" w:rsidRPr="00202105" w:rsidRDefault="00AB27BE" w:rsidP="009D4432">
            <w:pPr>
              <w:pStyle w:val="TAL"/>
            </w:pPr>
            <w:r w:rsidRPr="00202105">
              <w:t>-</w:t>
            </w:r>
          </w:p>
        </w:tc>
        <w:tc>
          <w:tcPr>
            <w:tcW w:w="567" w:type="dxa"/>
          </w:tcPr>
          <w:p w14:paraId="3E11B2D1" w14:textId="77777777" w:rsidR="00AB27BE" w:rsidRPr="00202105" w:rsidRDefault="00AB27BE" w:rsidP="009D4432">
            <w:pPr>
              <w:pStyle w:val="TAC"/>
            </w:pPr>
            <w:r w:rsidRPr="00202105">
              <w:t>-</w:t>
            </w:r>
          </w:p>
        </w:tc>
        <w:tc>
          <w:tcPr>
            <w:tcW w:w="850" w:type="dxa"/>
          </w:tcPr>
          <w:p w14:paraId="4805BF10" w14:textId="77777777" w:rsidR="00AB27BE" w:rsidRPr="00202105" w:rsidRDefault="00AB27BE" w:rsidP="009D4432">
            <w:pPr>
              <w:pStyle w:val="TAC"/>
            </w:pPr>
            <w:r w:rsidRPr="00202105">
              <w:t>-</w:t>
            </w:r>
          </w:p>
        </w:tc>
      </w:tr>
      <w:tr w:rsidR="00AB27BE" w:rsidRPr="00202105" w14:paraId="63E46F77" w14:textId="77777777" w:rsidTr="00B9749D">
        <w:tc>
          <w:tcPr>
            <w:tcW w:w="534" w:type="dxa"/>
          </w:tcPr>
          <w:p w14:paraId="7D1FC2E4" w14:textId="77777777" w:rsidR="00AB27BE" w:rsidRPr="00202105" w:rsidRDefault="00AB27BE" w:rsidP="009D4432">
            <w:pPr>
              <w:pStyle w:val="TAC"/>
            </w:pPr>
            <w:r w:rsidRPr="00202105">
              <w:t>-</w:t>
            </w:r>
          </w:p>
        </w:tc>
        <w:tc>
          <w:tcPr>
            <w:tcW w:w="3968" w:type="dxa"/>
          </w:tcPr>
          <w:p w14:paraId="46849AFD" w14:textId="77777777" w:rsidR="00AB27BE" w:rsidRPr="00202105" w:rsidRDefault="00AB27BE" w:rsidP="009D4432">
            <w:pPr>
              <w:pStyle w:val="TAL"/>
            </w:pPr>
            <w:r w:rsidRPr="00202105">
              <w:t>The following messages are to be observed on NR Cell 1 unless explicitly stated otherwise.</w:t>
            </w:r>
          </w:p>
        </w:tc>
        <w:tc>
          <w:tcPr>
            <w:tcW w:w="708" w:type="dxa"/>
          </w:tcPr>
          <w:p w14:paraId="683AC6FB" w14:textId="77777777" w:rsidR="00AB27BE" w:rsidRPr="00202105" w:rsidRDefault="00AB27BE" w:rsidP="009D4432">
            <w:pPr>
              <w:pStyle w:val="TAC"/>
            </w:pPr>
            <w:r w:rsidRPr="00202105">
              <w:t>-</w:t>
            </w:r>
          </w:p>
        </w:tc>
        <w:tc>
          <w:tcPr>
            <w:tcW w:w="2976" w:type="dxa"/>
          </w:tcPr>
          <w:p w14:paraId="31F07AAE" w14:textId="77777777" w:rsidR="00AB27BE" w:rsidRPr="00202105" w:rsidRDefault="00AB27BE" w:rsidP="009D4432">
            <w:pPr>
              <w:pStyle w:val="TAL"/>
            </w:pPr>
            <w:r w:rsidRPr="00202105">
              <w:t>-</w:t>
            </w:r>
          </w:p>
        </w:tc>
        <w:tc>
          <w:tcPr>
            <w:tcW w:w="567" w:type="dxa"/>
          </w:tcPr>
          <w:p w14:paraId="719F2379" w14:textId="77777777" w:rsidR="00AB27BE" w:rsidRPr="00202105" w:rsidRDefault="00AB27BE" w:rsidP="009D4432">
            <w:pPr>
              <w:pStyle w:val="TAC"/>
            </w:pPr>
            <w:r w:rsidRPr="00202105">
              <w:t>-</w:t>
            </w:r>
          </w:p>
        </w:tc>
        <w:tc>
          <w:tcPr>
            <w:tcW w:w="850" w:type="dxa"/>
          </w:tcPr>
          <w:p w14:paraId="0120D6FE" w14:textId="77777777" w:rsidR="00AB27BE" w:rsidRPr="00202105" w:rsidRDefault="00AB27BE" w:rsidP="009D4432">
            <w:pPr>
              <w:pStyle w:val="TAC"/>
            </w:pPr>
            <w:r w:rsidRPr="00202105">
              <w:t>-</w:t>
            </w:r>
          </w:p>
        </w:tc>
      </w:tr>
      <w:tr w:rsidR="00AB27BE" w:rsidRPr="00202105" w14:paraId="47770681" w14:textId="77777777" w:rsidTr="00B9749D">
        <w:tc>
          <w:tcPr>
            <w:tcW w:w="534" w:type="dxa"/>
          </w:tcPr>
          <w:p w14:paraId="4D9513FA" w14:textId="77777777" w:rsidR="00AB27BE" w:rsidRPr="00202105" w:rsidRDefault="00AB27BE" w:rsidP="009D4432">
            <w:pPr>
              <w:pStyle w:val="TAC"/>
            </w:pPr>
            <w:r w:rsidRPr="00202105">
              <w:t>11</w:t>
            </w:r>
          </w:p>
        </w:tc>
        <w:tc>
          <w:tcPr>
            <w:tcW w:w="3968" w:type="dxa"/>
          </w:tcPr>
          <w:p w14:paraId="6B2C4AC4" w14:textId="77777777" w:rsidR="00AB27BE" w:rsidRPr="00202105" w:rsidRDefault="00AB27BE" w:rsidP="009D4432">
            <w:pPr>
              <w:pStyle w:val="TAL"/>
            </w:pPr>
            <w:r w:rsidRPr="00202105">
              <w:t>The UE performs the Registration procedure for mobility registration update as specified in TS 38.508-1 [4] subclause 4.9.5.</w:t>
            </w:r>
          </w:p>
          <w:p w14:paraId="1D3D1F17"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country of the PLMN from which this IE is received) in the REGISTRATION ACCEPT message.</w:t>
            </w:r>
          </w:p>
        </w:tc>
        <w:tc>
          <w:tcPr>
            <w:tcW w:w="708" w:type="dxa"/>
          </w:tcPr>
          <w:p w14:paraId="4CDE7FC2" w14:textId="77777777" w:rsidR="00AB27BE" w:rsidRPr="00202105" w:rsidRDefault="00AB27BE" w:rsidP="009D4432">
            <w:pPr>
              <w:pStyle w:val="TAC"/>
            </w:pPr>
            <w:r w:rsidRPr="00202105">
              <w:t>-</w:t>
            </w:r>
          </w:p>
        </w:tc>
        <w:tc>
          <w:tcPr>
            <w:tcW w:w="2976" w:type="dxa"/>
          </w:tcPr>
          <w:p w14:paraId="0ED81D7B" w14:textId="77777777" w:rsidR="00AB27BE" w:rsidRPr="00202105" w:rsidRDefault="00AB27BE" w:rsidP="009D4432">
            <w:pPr>
              <w:pStyle w:val="TAL"/>
            </w:pPr>
            <w:r w:rsidRPr="00202105">
              <w:t>-</w:t>
            </w:r>
          </w:p>
        </w:tc>
        <w:tc>
          <w:tcPr>
            <w:tcW w:w="567" w:type="dxa"/>
          </w:tcPr>
          <w:p w14:paraId="13EFAFA8" w14:textId="77777777" w:rsidR="00AB27BE" w:rsidRPr="00202105" w:rsidRDefault="00AB27BE" w:rsidP="009D4432">
            <w:pPr>
              <w:pStyle w:val="TAC"/>
            </w:pPr>
            <w:r w:rsidRPr="00202105">
              <w:t>-</w:t>
            </w:r>
          </w:p>
        </w:tc>
        <w:tc>
          <w:tcPr>
            <w:tcW w:w="850" w:type="dxa"/>
          </w:tcPr>
          <w:p w14:paraId="6D328DCE" w14:textId="77777777" w:rsidR="00AB27BE" w:rsidRPr="00202105" w:rsidRDefault="00AB27BE" w:rsidP="009D4432">
            <w:pPr>
              <w:pStyle w:val="TAC"/>
            </w:pPr>
            <w:r w:rsidRPr="00202105">
              <w:t>-</w:t>
            </w:r>
          </w:p>
        </w:tc>
      </w:tr>
      <w:tr w:rsidR="00AB27BE" w:rsidRPr="00202105" w14:paraId="7A719359" w14:textId="77777777" w:rsidTr="00B9749D">
        <w:tc>
          <w:tcPr>
            <w:tcW w:w="534" w:type="dxa"/>
          </w:tcPr>
          <w:p w14:paraId="3C4167A4" w14:textId="77777777" w:rsidR="00AB27BE" w:rsidRPr="00202105" w:rsidRDefault="00AB27BE" w:rsidP="009D4432">
            <w:pPr>
              <w:pStyle w:val="TAC"/>
            </w:pPr>
            <w:r w:rsidRPr="00202105">
              <w:t>12</w:t>
            </w:r>
          </w:p>
        </w:tc>
        <w:tc>
          <w:tcPr>
            <w:tcW w:w="3968" w:type="dxa"/>
          </w:tcPr>
          <w:p w14:paraId="3431E42F" w14:textId="77777777" w:rsidR="00AB27BE" w:rsidRPr="00202105" w:rsidRDefault="00AB27BE" w:rsidP="009D4432">
            <w:pPr>
              <w:pStyle w:val="TAL"/>
            </w:pPr>
            <w:r w:rsidRPr="00202105">
              <w:t>Make the UE attempt an IMS call dialling number 1001. (NOTE 1)</w:t>
            </w:r>
          </w:p>
          <w:p w14:paraId="790B9E3C"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tcPr>
          <w:p w14:paraId="4DC268B8" w14:textId="77777777" w:rsidR="00AB27BE" w:rsidRPr="00202105" w:rsidRDefault="00AB27BE" w:rsidP="009D4432">
            <w:pPr>
              <w:pStyle w:val="TAC"/>
            </w:pPr>
            <w:r w:rsidRPr="00202105">
              <w:t>-</w:t>
            </w:r>
          </w:p>
        </w:tc>
        <w:tc>
          <w:tcPr>
            <w:tcW w:w="2976" w:type="dxa"/>
          </w:tcPr>
          <w:p w14:paraId="36383DAD" w14:textId="77777777" w:rsidR="00AB27BE" w:rsidRPr="00202105" w:rsidRDefault="00AB27BE" w:rsidP="009D4432">
            <w:pPr>
              <w:pStyle w:val="TAL"/>
            </w:pPr>
            <w:r w:rsidRPr="00202105">
              <w:t>-</w:t>
            </w:r>
          </w:p>
        </w:tc>
        <w:tc>
          <w:tcPr>
            <w:tcW w:w="567" w:type="dxa"/>
          </w:tcPr>
          <w:p w14:paraId="26A2DFBB" w14:textId="77777777" w:rsidR="00AB27BE" w:rsidRPr="00202105" w:rsidRDefault="00AB27BE" w:rsidP="009D4432">
            <w:pPr>
              <w:pStyle w:val="TAC"/>
            </w:pPr>
            <w:r w:rsidRPr="00202105">
              <w:t>-</w:t>
            </w:r>
          </w:p>
        </w:tc>
        <w:tc>
          <w:tcPr>
            <w:tcW w:w="850" w:type="dxa"/>
          </w:tcPr>
          <w:p w14:paraId="516DC028" w14:textId="77777777" w:rsidR="00AB27BE" w:rsidRPr="00202105" w:rsidRDefault="00AB27BE" w:rsidP="009D4432">
            <w:pPr>
              <w:pStyle w:val="TAC"/>
            </w:pPr>
            <w:r w:rsidRPr="00202105">
              <w:t>-</w:t>
            </w:r>
          </w:p>
        </w:tc>
      </w:tr>
      <w:tr w:rsidR="00AB27BE" w:rsidRPr="00202105" w14:paraId="03B3D6A1" w14:textId="77777777" w:rsidTr="00B9749D">
        <w:tc>
          <w:tcPr>
            <w:tcW w:w="534" w:type="dxa"/>
          </w:tcPr>
          <w:p w14:paraId="722EAED8" w14:textId="77777777" w:rsidR="00AB27BE" w:rsidRPr="00202105" w:rsidRDefault="00AB27BE" w:rsidP="009D4432">
            <w:pPr>
              <w:pStyle w:val="TAC"/>
            </w:pPr>
            <w:r w:rsidRPr="00202105">
              <w:t>13</w:t>
            </w:r>
          </w:p>
        </w:tc>
        <w:tc>
          <w:tcPr>
            <w:tcW w:w="3968" w:type="dxa"/>
          </w:tcPr>
          <w:p w14:paraId="03F69BDE" w14:textId="77777777" w:rsidR="00AB27BE" w:rsidRPr="00202105" w:rsidRDefault="00AB27BE" w:rsidP="009D4432">
            <w:pPr>
              <w:pStyle w:val="TAL"/>
            </w:pPr>
            <w:r w:rsidRPr="00202105">
              <w:t xml:space="preserve">Check: Does the UE performs Generic Test Procedure for IMS Emergency call </w:t>
            </w:r>
            <w:r w:rsidRPr="00202105">
              <w:lastRenderedPageBreak/>
              <w:t>establishment with IMS emergency registration as specified in TS 38.508-1 [4], subclause 4.9.11?</w:t>
            </w:r>
          </w:p>
        </w:tc>
        <w:tc>
          <w:tcPr>
            <w:tcW w:w="708" w:type="dxa"/>
          </w:tcPr>
          <w:p w14:paraId="26C64FD1" w14:textId="77777777" w:rsidR="00AB27BE" w:rsidRPr="00202105" w:rsidRDefault="00AB27BE" w:rsidP="009D4432">
            <w:pPr>
              <w:pStyle w:val="TAC"/>
            </w:pPr>
            <w:r w:rsidRPr="00202105">
              <w:lastRenderedPageBreak/>
              <w:t>-</w:t>
            </w:r>
          </w:p>
        </w:tc>
        <w:tc>
          <w:tcPr>
            <w:tcW w:w="2976" w:type="dxa"/>
          </w:tcPr>
          <w:p w14:paraId="20F0D94C" w14:textId="77777777" w:rsidR="00AB27BE" w:rsidRPr="00202105" w:rsidRDefault="00AB27BE" w:rsidP="009D4432">
            <w:pPr>
              <w:pStyle w:val="TAL"/>
            </w:pPr>
            <w:r w:rsidRPr="00202105">
              <w:t>-</w:t>
            </w:r>
          </w:p>
        </w:tc>
        <w:tc>
          <w:tcPr>
            <w:tcW w:w="567" w:type="dxa"/>
          </w:tcPr>
          <w:p w14:paraId="52CD0051" w14:textId="77777777" w:rsidR="00AB27BE" w:rsidRPr="00202105" w:rsidRDefault="00AB27BE" w:rsidP="009D4432">
            <w:pPr>
              <w:pStyle w:val="TAC"/>
            </w:pPr>
            <w:r w:rsidRPr="00202105">
              <w:t>3</w:t>
            </w:r>
          </w:p>
        </w:tc>
        <w:tc>
          <w:tcPr>
            <w:tcW w:w="850" w:type="dxa"/>
          </w:tcPr>
          <w:p w14:paraId="1D91F6C0" w14:textId="77777777" w:rsidR="00AB27BE" w:rsidRPr="00202105" w:rsidRDefault="00AB27BE" w:rsidP="009D4432">
            <w:pPr>
              <w:pStyle w:val="TAC"/>
            </w:pPr>
            <w:r w:rsidRPr="00202105">
              <w:t>-</w:t>
            </w:r>
          </w:p>
        </w:tc>
      </w:tr>
      <w:tr w:rsidR="00AB27BE" w:rsidRPr="00202105" w14:paraId="23E4BDAC" w14:textId="77777777" w:rsidTr="00B9749D">
        <w:tc>
          <w:tcPr>
            <w:tcW w:w="534" w:type="dxa"/>
          </w:tcPr>
          <w:p w14:paraId="253D9EC7" w14:textId="77777777" w:rsidR="00AB27BE" w:rsidRPr="00202105" w:rsidRDefault="00AB27BE" w:rsidP="009D4432">
            <w:pPr>
              <w:pStyle w:val="TAC"/>
            </w:pPr>
            <w:r w:rsidRPr="00202105">
              <w:t>14</w:t>
            </w:r>
          </w:p>
        </w:tc>
        <w:tc>
          <w:tcPr>
            <w:tcW w:w="3968" w:type="dxa"/>
          </w:tcPr>
          <w:p w14:paraId="48010C4A" w14:textId="77777777" w:rsidR="00AB27BE" w:rsidRPr="00202105" w:rsidRDefault="00AB27BE" w:rsidP="009D4432">
            <w:pPr>
              <w:pStyle w:val="TAL"/>
            </w:pPr>
            <w:r w:rsidRPr="00202105">
              <w:t>Make the UE release the emergency call. (NOTE 1)</w:t>
            </w:r>
          </w:p>
        </w:tc>
        <w:tc>
          <w:tcPr>
            <w:tcW w:w="708" w:type="dxa"/>
          </w:tcPr>
          <w:p w14:paraId="6B413E1C" w14:textId="77777777" w:rsidR="00AB27BE" w:rsidRPr="00202105" w:rsidRDefault="00AB27BE" w:rsidP="009D4432">
            <w:pPr>
              <w:pStyle w:val="TAC"/>
            </w:pPr>
            <w:r w:rsidRPr="00202105">
              <w:t>-</w:t>
            </w:r>
          </w:p>
        </w:tc>
        <w:tc>
          <w:tcPr>
            <w:tcW w:w="2976" w:type="dxa"/>
          </w:tcPr>
          <w:p w14:paraId="40F8A019" w14:textId="77777777" w:rsidR="00AB27BE" w:rsidRPr="00202105" w:rsidRDefault="00AB27BE" w:rsidP="009D4432">
            <w:pPr>
              <w:pStyle w:val="TAL"/>
            </w:pPr>
            <w:r w:rsidRPr="00202105">
              <w:t>-</w:t>
            </w:r>
          </w:p>
        </w:tc>
        <w:tc>
          <w:tcPr>
            <w:tcW w:w="567" w:type="dxa"/>
          </w:tcPr>
          <w:p w14:paraId="1D22B687" w14:textId="77777777" w:rsidR="00AB27BE" w:rsidRPr="00202105" w:rsidRDefault="00AB27BE" w:rsidP="009D4432">
            <w:pPr>
              <w:pStyle w:val="TAC"/>
            </w:pPr>
            <w:r w:rsidRPr="00202105">
              <w:t>-</w:t>
            </w:r>
          </w:p>
        </w:tc>
        <w:tc>
          <w:tcPr>
            <w:tcW w:w="850" w:type="dxa"/>
          </w:tcPr>
          <w:p w14:paraId="57C10B8B" w14:textId="77777777" w:rsidR="00AB27BE" w:rsidRPr="00202105" w:rsidRDefault="00AB27BE" w:rsidP="009D4432">
            <w:pPr>
              <w:pStyle w:val="TAC"/>
            </w:pPr>
            <w:r w:rsidRPr="00202105">
              <w:t>-</w:t>
            </w:r>
          </w:p>
        </w:tc>
      </w:tr>
      <w:tr w:rsidR="00AB27BE" w:rsidRPr="00202105" w14:paraId="398930B3" w14:textId="77777777" w:rsidTr="00B9749D">
        <w:tc>
          <w:tcPr>
            <w:tcW w:w="534" w:type="dxa"/>
          </w:tcPr>
          <w:p w14:paraId="194D31B9" w14:textId="77777777" w:rsidR="00AB27BE" w:rsidRPr="00202105" w:rsidRDefault="00AB27BE" w:rsidP="009D4432">
            <w:pPr>
              <w:pStyle w:val="TAC"/>
            </w:pPr>
            <w:r w:rsidRPr="00202105">
              <w:t>15</w:t>
            </w:r>
          </w:p>
        </w:tc>
        <w:tc>
          <w:tcPr>
            <w:tcW w:w="3968" w:type="dxa"/>
          </w:tcPr>
          <w:p w14:paraId="41794F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65EE1A7B" w14:textId="77777777" w:rsidR="00AB27BE" w:rsidRPr="00202105" w:rsidRDefault="00AB27BE" w:rsidP="009D4432">
            <w:pPr>
              <w:pStyle w:val="TAC"/>
            </w:pPr>
            <w:r w:rsidRPr="00202105">
              <w:t>-</w:t>
            </w:r>
          </w:p>
        </w:tc>
        <w:tc>
          <w:tcPr>
            <w:tcW w:w="2976" w:type="dxa"/>
          </w:tcPr>
          <w:p w14:paraId="7A7AD259" w14:textId="77777777" w:rsidR="00AB27BE" w:rsidRPr="00202105" w:rsidRDefault="00AB27BE" w:rsidP="009D4432">
            <w:pPr>
              <w:pStyle w:val="TAL"/>
            </w:pPr>
            <w:r w:rsidRPr="00202105">
              <w:t>-</w:t>
            </w:r>
          </w:p>
        </w:tc>
        <w:tc>
          <w:tcPr>
            <w:tcW w:w="567" w:type="dxa"/>
          </w:tcPr>
          <w:p w14:paraId="54E48F3A" w14:textId="77777777" w:rsidR="00AB27BE" w:rsidRPr="00202105" w:rsidRDefault="00AB27BE" w:rsidP="009D4432">
            <w:pPr>
              <w:pStyle w:val="TAC"/>
            </w:pPr>
            <w:r w:rsidRPr="00202105">
              <w:t>-</w:t>
            </w:r>
          </w:p>
        </w:tc>
        <w:tc>
          <w:tcPr>
            <w:tcW w:w="850" w:type="dxa"/>
          </w:tcPr>
          <w:p w14:paraId="5F577750" w14:textId="77777777" w:rsidR="00AB27BE" w:rsidRPr="00202105" w:rsidRDefault="00AB27BE" w:rsidP="009D4432">
            <w:pPr>
              <w:pStyle w:val="TAC"/>
            </w:pPr>
            <w:r w:rsidRPr="00202105">
              <w:t>-</w:t>
            </w:r>
          </w:p>
        </w:tc>
      </w:tr>
      <w:tr w:rsidR="00AB27BE" w:rsidRPr="00202105" w14:paraId="2FEC6188" w14:textId="77777777" w:rsidTr="00B9749D">
        <w:tc>
          <w:tcPr>
            <w:tcW w:w="534" w:type="dxa"/>
          </w:tcPr>
          <w:p w14:paraId="5F1E076F" w14:textId="77777777" w:rsidR="00AB27BE" w:rsidRPr="00202105" w:rsidRDefault="00AB27BE" w:rsidP="009D4432">
            <w:pPr>
              <w:pStyle w:val="TAC"/>
            </w:pPr>
            <w:r w:rsidRPr="00202105">
              <w:t>16</w:t>
            </w:r>
          </w:p>
        </w:tc>
        <w:tc>
          <w:tcPr>
            <w:tcW w:w="3968" w:type="dxa"/>
          </w:tcPr>
          <w:p w14:paraId="1E10274F" w14:textId="77777777" w:rsidR="00AB27BE" w:rsidRPr="00202105" w:rsidRDefault="00AB27BE" w:rsidP="009D4432">
            <w:pPr>
              <w:pStyle w:val="TAL"/>
            </w:pPr>
            <w:r w:rsidRPr="00202105">
              <w:t>SS releases the RRC connection</w:t>
            </w:r>
          </w:p>
        </w:tc>
        <w:tc>
          <w:tcPr>
            <w:tcW w:w="708" w:type="dxa"/>
          </w:tcPr>
          <w:p w14:paraId="6CC0D072" w14:textId="77777777" w:rsidR="00AB27BE" w:rsidRPr="00202105" w:rsidRDefault="00AB27BE" w:rsidP="009D4432">
            <w:pPr>
              <w:pStyle w:val="TAC"/>
            </w:pPr>
            <w:r w:rsidRPr="00202105">
              <w:t>&lt;--</w:t>
            </w:r>
          </w:p>
        </w:tc>
        <w:tc>
          <w:tcPr>
            <w:tcW w:w="2976" w:type="dxa"/>
          </w:tcPr>
          <w:p w14:paraId="3C09A1F2" w14:textId="77777777" w:rsidR="00AB27BE" w:rsidRPr="00202105" w:rsidRDefault="00AB27BE" w:rsidP="009D4432">
            <w:pPr>
              <w:pStyle w:val="TAL"/>
            </w:pPr>
            <w:r w:rsidRPr="00202105">
              <w:t>NR RRC: RRCRelease</w:t>
            </w:r>
          </w:p>
        </w:tc>
        <w:tc>
          <w:tcPr>
            <w:tcW w:w="567" w:type="dxa"/>
          </w:tcPr>
          <w:p w14:paraId="5896968E" w14:textId="77777777" w:rsidR="00AB27BE" w:rsidRPr="00202105" w:rsidRDefault="00AB27BE" w:rsidP="009D4432">
            <w:pPr>
              <w:pStyle w:val="TAC"/>
            </w:pPr>
            <w:r w:rsidRPr="00202105">
              <w:t>-</w:t>
            </w:r>
          </w:p>
        </w:tc>
        <w:tc>
          <w:tcPr>
            <w:tcW w:w="850" w:type="dxa"/>
          </w:tcPr>
          <w:p w14:paraId="241AB708" w14:textId="77777777" w:rsidR="00AB27BE" w:rsidRPr="00202105" w:rsidRDefault="00AB27BE" w:rsidP="009D4432">
            <w:pPr>
              <w:pStyle w:val="TAC"/>
            </w:pPr>
            <w:r w:rsidRPr="00202105">
              <w:t>-</w:t>
            </w:r>
          </w:p>
        </w:tc>
      </w:tr>
      <w:tr w:rsidR="00AB27BE" w:rsidRPr="00202105" w14:paraId="6DAD5E85" w14:textId="77777777" w:rsidTr="00B9749D">
        <w:tc>
          <w:tcPr>
            <w:tcW w:w="534" w:type="dxa"/>
          </w:tcPr>
          <w:p w14:paraId="1A667E04" w14:textId="77777777" w:rsidR="00AB27BE" w:rsidRPr="00202105" w:rsidRDefault="00AB27BE" w:rsidP="009D4432">
            <w:pPr>
              <w:pStyle w:val="TAC"/>
            </w:pPr>
            <w:r w:rsidRPr="00202105">
              <w:t>17</w:t>
            </w:r>
          </w:p>
        </w:tc>
        <w:tc>
          <w:tcPr>
            <w:tcW w:w="3968" w:type="dxa"/>
          </w:tcPr>
          <w:p w14:paraId="68FD3099" w14:textId="77777777" w:rsidR="00AB27BE" w:rsidRPr="00202105" w:rsidRDefault="00AB27BE" w:rsidP="009D4432">
            <w:pPr>
              <w:pStyle w:val="TAL"/>
            </w:pPr>
            <w:r w:rsidRPr="00202105">
              <w:t>Make the UE attempt an IMS call dialling number 120. (NOTE 1)</w:t>
            </w:r>
          </w:p>
          <w:p w14:paraId="543E52EB"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when a new list was received in the REGISTRATION ACCEPT message in step 11.</w:t>
            </w:r>
          </w:p>
        </w:tc>
        <w:tc>
          <w:tcPr>
            <w:tcW w:w="708" w:type="dxa"/>
          </w:tcPr>
          <w:p w14:paraId="75FFEC71" w14:textId="77777777" w:rsidR="00AB27BE" w:rsidRPr="00202105" w:rsidRDefault="00AB27BE" w:rsidP="009D4432">
            <w:pPr>
              <w:pStyle w:val="TAC"/>
            </w:pPr>
            <w:r w:rsidRPr="00202105">
              <w:t>-</w:t>
            </w:r>
          </w:p>
        </w:tc>
        <w:tc>
          <w:tcPr>
            <w:tcW w:w="2976" w:type="dxa"/>
          </w:tcPr>
          <w:p w14:paraId="761E9A8B" w14:textId="77777777" w:rsidR="00AB27BE" w:rsidRPr="00202105" w:rsidRDefault="00AB27BE" w:rsidP="009D4432">
            <w:pPr>
              <w:pStyle w:val="TAL"/>
            </w:pPr>
            <w:r w:rsidRPr="00202105">
              <w:t>-</w:t>
            </w:r>
          </w:p>
        </w:tc>
        <w:tc>
          <w:tcPr>
            <w:tcW w:w="567" w:type="dxa"/>
          </w:tcPr>
          <w:p w14:paraId="0F1BAB21" w14:textId="77777777" w:rsidR="00AB27BE" w:rsidRPr="00202105" w:rsidRDefault="00AB27BE" w:rsidP="009D4432">
            <w:pPr>
              <w:pStyle w:val="TAC"/>
            </w:pPr>
            <w:r w:rsidRPr="00202105">
              <w:t>-</w:t>
            </w:r>
          </w:p>
        </w:tc>
        <w:tc>
          <w:tcPr>
            <w:tcW w:w="850" w:type="dxa"/>
          </w:tcPr>
          <w:p w14:paraId="3380C25E" w14:textId="77777777" w:rsidR="00AB27BE" w:rsidRPr="00202105" w:rsidRDefault="00AB27BE" w:rsidP="009D4432">
            <w:pPr>
              <w:pStyle w:val="TAC"/>
            </w:pPr>
            <w:r w:rsidRPr="00202105">
              <w:t>-</w:t>
            </w:r>
          </w:p>
        </w:tc>
      </w:tr>
      <w:tr w:rsidR="00AB27BE" w:rsidRPr="00202105" w14:paraId="4C66DBD5" w14:textId="77777777" w:rsidTr="00B9749D">
        <w:tc>
          <w:tcPr>
            <w:tcW w:w="534" w:type="dxa"/>
          </w:tcPr>
          <w:p w14:paraId="2F10145F" w14:textId="77777777" w:rsidR="00AB27BE" w:rsidRPr="00202105" w:rsidRDefault="00AB27BE" w:rsidP="009D4432">
            <w:pPr>
              <w:pStyle w:val="TAC"/>
            </w:pPr>
            <w:r w:rsidRPr="00202105">
              <w:t>18</w:t>
            </w:r>
          </w:p>
        </w:tc>
        <w:tc>
          <w:tcPr>
            <w:tcW w:w="3968" w:type="dxa"/>
          </w:tcPr>
          <w:p w14:paraId="16EA445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tcPr>
          <w:p w14:paraId="344BE664" w14:textId="77777777" w:rsidR="00AB27BE" w:rsidRPr="00202105" w:rsidRDefault="00AB27BE" w:rsidP="009D4432">
            <w:pPr>
              <w:pStyle w:val="TAC"/>
            </w:pPr>
            <w:r w:rsidRPr="00202105">
              <w:t>-</w:t>
            </w:r>
          </w:p>
        </w:tc>
        <w:tc>
          <w:tcPr>
            <w:tcW w:w="2976" w:type="dxa"/>
          </w:tcPr>
          <w:p w14:paraId="5ED253AE" w14:textId="77777777" w:rsidR="00AB27BE" w:rsidRPr="00202105" w:rsidRDefault="00AB27BE" w:rsidP="009D4432">
            <w:pPr>
              <w:pStyle w:val="TAL"/>
            </w:pPr>
            <w:r w:rsidRPr="00202105">
              <w:t>-</w:t>
            </w:r>
          </w:p>
        </w:tc>
        <w:tc>
          <w:tcPr>
            <w:tcW w:w="567" w:type="dxa"/>
          </w:tcPr>
          <w:p w14:paraId="45E133BF" w14:textId="77777777" w:rsidR="00AB27BE" w:rsidRPr="00202105" w:rsidRDefault="00AB27BE" w:rsidP="009D4432">
            <w:pPr>
              <w:pStyle w:val="TAC"/>
            </w:pPr>
            <w:r w:rsidRPr="00202105">
              <w:t>3</w:t>
            </w:r>
          </w:p>
        </w:tc>
        <w:tc>
          <w:tcPr>
            <w:tcW w:w="850" w:type="dxa"/>
          </w:tcPr>
          <w:p w14:paraId="6B8AF1B0" w14:textId="77777777" w:rsidR="00AB27BE" w:rsidRPr="00202105" w:rsidRDefault="00AB27BE" w:rsidP="009D4432">
            <w:pPr>
              <w:pStyle w:val="TAC"/>
            </w:pPr>
            <w:r w:rsidRPr="00202105">
              <w:t>-</w:t>
            </w:r>
          </w:p>
        </w:tc>
      </w:tr>
      <w:tr w:rsidR="00AB27BE" w:rsidRPr="00202105" w14:paraId="7FB70452" w14:textId="77777777" w:rsidTr="00B9749D">
        <w:tc>
          <w:tcPr>
            <w:tcW w:w="534" w:type="dxa"/>
          </w:tcPr>
          <w:p w14:paraId="210C4DA0" w14:textId="77777777" w:rsidR="00AB27BE" w:rsidRPr="00202105" w:rsidRDefault="00AB27BE" w:rsidP="009D4432">
            <w:pPr>
              <w:pStyle w:val="TAC"/>
            </w:pPr>
            <w:r w:rsidRPr="00202105">
              <w:t>19</w:t>
            </w:r>
          </w:p>
        </w:tc>
        <w:tc>
          <w:tcPr>
            <w:tcW w:w="3968" w:type="dxa"/>
          </w:tcPr>
          <w:p w14:paraId="700AC565" w14:textId="77777777" w:rsidR="00AB27BE" w:rsidRPr="00202105" w:rsidRDefault="00AB27BE" w:rsidP="009D4432">
            <w:pPr>
              <w:pStyle w:val="TAL"/>
            </w:pPr>
            <w:r w:rsidRPr="00202105">
              <w:t>Make the UE release the call. (NOTE 1)</w:t>
            </w:r>
          </w:p>
        </w:tc>
        <w:tc>
          <w:tcPr>
            <w:tcW w:w="708" w:type="dxa"/>
          </w:tcPr>
          <w:p w14:paraId="68439E76" w14:textId="77777777" w:rsidR="00AB27BE" w:rsidRPr="00202105" w:rsidRDefault="00AB27BE" w:rsidP="009D4432">
            <w:pPr>
              <w:pStyle w:val="TAC"/>
            </w:pPr>
            <w:r w:rsidRPr="00202105">
              <w:t>-</w:t>
            </w:r>
          </w:p>
        </w:tc>
        <w:tc>
          <w:tcPr>
            <w:tcW w:w="2976" w:type="dxa"/>
          </w:tcPr>
          <w:p w14:paraId="05230EEE" w14:textId="77777777" w:rsidR="00AB27BE" w:rsidRPr="00202105" w:rsidRDefault="00AB27BE" w:rsidP="009D4432">
            <w:pPr>
              <w:pStyle w:val="TAL"/>
            </w:pPr>
            <w:r w:rsidRPr="00202105">
              <w:t>-</w:t>
            </w:r>
          </w:p>
        </w:tc>
        <w:tc>
          <w:tcPr>
            <w:tcW w:w="567" w:type="dxa"/>
          </w:tcPr>
          <w:p w14:paraId="2D006FD1" w14:textId="77777777" w:rsidR="00AB27BE" w:rsidRPr="00202105" w:rsidRDefault="00AB27BE" w:rsidP="009D4432">
            <w:pPr>
              <w:pStyle w:val="TAC"/>
            </w:pPr>
            <w:r w:rsidRPr="00202105">
              <w:t>-</w:t>
            </w:r>
          </w:p>
        </w:tc>
        <w:tc>
          <w:tcPr>
            <w:tcW w:w="850" w:type="dxa"/>
          </w:tcPr>
          <w:p w14:paraId="04CE76FA" w14:textId="77777777" w:rsidR="00AB27BE" w:rsidRPr="00202105" w:rsidRDefault="00AB27BE" w:rsidP="009D4432">
            <w:pPr>
              <w:pStyle w:val="TAC"/>
            </w:pPr>
            <w:r w:rsidRPr="00202105">
              <w:t>-</w:t>
            </w:r>
          </w:p>
        </w:tc>
      </w:tr>
      <w:tr w:rsidR="00AB27BE" w:rsidRPr="00202105" w14:paraId="5FAAC5B2" w14:textId="77777777" w:rsidTr="00B9749D">
        <w:tc>
          <w:tcPr>
            <w:tcW w:w="534" w:type="dxa"/>
          </w:tcPr>
          <w:p w14:paraId="2B2DC423" w14:textId="77777777" w:rsidR="00AB27BE" w:rsidRPr="00202105" w:rsidRDefault="00AB27BE" w:rsidP="009D4432">
            <w:pPr>
              <w:pStyle w:val="TAC"/>
            </w:pPr>
            <w:r w:rsidRPr="00202105">
              <w:t>20</w:t>
            </w:r>
          </w:p>
        </w:tc>
        <w:tc>
          <w:tcPr>
            <w:tcW w:w="3968" w:type="dxa"/>
          </w:tcPr>
          <w:p w14:paraId="15CA406B"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tcPr>
          <w:p w14:paraId="0B160A36" w14:textId="77777777" w:rsidR="00AB27BE" w:rsidRPr="00202105" w:rsidRDefault="00AB27BE" w:rsidP="009D4432">
            <w:pPr>
              <w:pStyle w:val="TAC"/>
            </w:pPr>
            <w:r w:rsidRPr="00202105">
              <w:t>-</w:t>
            </w:r>
          </w:p>
        </w:tc>
        <w:tc>
          <w:tcPr>
            <w:tcW w:w="2976" w:type="dxa"/>
          </w:tcPr>
          <w:p w14:paraId="67927C14" w14:textId="77777777" w:rsidR="00AB27BE" w:rsidRPr="00202105" w:rsidRDefault="00AB27BE" w:rsidP="009D4432">
            <w:pPr>
              <w:pStyle w:val="TAL"/>
            </w:pPr>
            <w:r w:rsidRPr="00202105">
              <w:t>-</w:t>
            </w:r>
          </w:p>
        </w:tc>
        <w:tc>
          <w:tcPr>
            <w:tcW w:w="567" w:type="dxa"/>
          </w:tcPr>
          <w:p w14:paraId="79AEE986" w14:textId="77777777" w:rsidR="00AB27BE" w:rsidRPr="00202105" w:rsidRDefault="00AB27BE" w:rsidP="009D4432">
            <w:pPr>
              <w:pStyle w:val="TAC"/>
            </w:pPr>
            <w:r w:rsidRPr="00202105">
              <w:t>-</w:t>
            </w:r>
          </w:p>
        </w:tc>
        <w:tc>
          <w:tcPr>
            <w:tcW w:w="850" w:type="dxa"/>
          </w:tcPr>
          <w:p w14:paraId="4641A6DA" w14:textId="77777777" w:rsidR="00AB27BE" w:rsidRPr="00202105" w:rsidRDefault="00AB27BE" w:rsidP="009D4432">
            <w:pPr>
              <w:pStyle w:val="TAC"/>
            </w:pPr>
            <w:r w:rsidRPr="00202105">
              <w:t>-</w:t>
            </w:r>
          </w:p>
        </w:tc>
      </w:tr>
      <w:tr w:rsidR="00AB27BE" w:rsidRPr="00202105" w14:paraId="2EAD07D5" w14:textId="77777777" w:rsidTr="00B9749D">
        <w:tc>
          <w:tcPr>
            <w:tcW w:w="534" w:type="dxa"/>
          </w:tcPr>
          <w:p w14:paraId="356F28F6" w14:textId="77777777" w:rsidR="00AB27BE" w:rsidRPr="00202105" w:rsidRDefault="00AB27BE" w:rsidP="009D4432">
            <w:pPr>
              <w:pStyle w:val="TAC"/>
            </w:pPr>
            <w:r w:rsidRPr="00202105">
              <w:t>21</w:t>
            </w:r>
          </w:p>
        </w:tc>
        <w:tc>
          <w:tcPr>
            <w:tcW w:w="3968" w:type="dxa"/>
          </w:tcPr>
          <w:p w14:paraId="04834368" w14:textId="77777777" w:rsidR="00AB27BE" w:rsidRPr="00202105" w:rsidRDefault="00AB27BE" w:rsidP="009D4432">
            <w:pPr>
              <w:pStyle w:val="TAL"/>
            </w:pPr>
            <w:r w:rsidRPr="00202105">
              <w:t>SS releases the RRC connection</w:t>
            </w:r>
          </w:p>
        </w:tc>
        <w:tc>
          <w:tcPr>
            <w:tcW w:w="708" w:type="dxa"/>
          </w:tcPr>
          <w:p w14:paraId="3ABD9EAF" w14:textId="77777777" w:rsidR="00AB27BE" w:rsidRPr="00202105" w:rsidRDefault="00AB27BE" w:rsidP="009D4432">
            <w:pPr>
              <w:pStyle w:val="TAC"/>
            </w:pPr>
            <w:r w:rsidRPr="00202105">
              <w:t>&lt;--</w:t>
            </w:r>
          </w:p>
        </w:tc>
        <w:tc>
          <w:tcPr>
            <w:tcW w:w="2976" w:type="dxa"/>
          </w:tcPr>
          <w:p w14:paraId="177D785E" w14:textId="77777777" w:rsidR="00AB27BE" w:rsidRPr="00202105" w:rsidRDefault="00AB27BE" w:rsidP="009D4432">
            <w:pPr>
              <w:pStyle w:val="TAL"/>
            </w:pPr>
            <w:r w:rsidRPr="00202105">
              <w:t>NR RRC: RRCRelease</w:t>
            </w:r>
          </w:p>
        </w:tc>
        <w:tc>
          <w:tcPr>
            <w:tcW w:w="567" w:type="dxa"/>
          </w:tcPr>
          <w:p w14:paraId="437F6AFE" w14:textId="77777777" w:rsidR="00AB27BE" w:rsidRPr="00202105" w:rsidRDefault="00AB27BE" w:rsidP="009D4432">
            <w:pPr>
              <w:pStyle w:val="TAC"/>
            </w:pPr>
            <w:r w:rsidRPr="00202105">
              <w:t>-</w:t>
            </w:r>
          </w:p>
        </w:tc>
        <w:tc>
          <w:tcPr>
            <w:tcW w:w="850" w:type="dxa"/>
          </w:tcPr>
          <w:p w14:paraId="0A3858A2" w14:textId="77777777" w:rsidR="00AB27BE" w:rsidRPr="00202105" w:rsidRDefault="00AB27BE" w:rsidP="009D4432">
            <w:pPr>
              <w:pStyle w:val="TAC"/>
            </w:pPr>
            <w:r w:rsidRPr="00202105">
              <w:t>-</w:t>
            </w:r>
          </w:p>
        </w:tc>
      </w:tr>
      <w:tr w:rsidR="00AB27BE" w:rsidRPr="00202105" w14:paraId="709FAB3A" w14:textId="77777777" w:rsidTr="00B9749D">
        <w:tc>
          <w:tcPr>
            <w:tcW w:w="534" w:type="dxa"/>
          </w:tcPr>
          <w:p w14:paraId="3F124D12" w14:textId="77777777" w:rsidR="00AB27BE" w:rsidRPr="00202105" w:rsidRDefault="00AB27BE" w:rsidP="009D4432">
            <w:pPr>
              <w:pStyle w:val="TAC"/>
            </w:pPr>
            <w:r w:rsidRPr="00202105">
              <w:t>22</w:t>
            </w:r>
          </w:p>
        </w:tc>
        <w:tc>
          <w:tcPr>
            <w:tcW w:w="3968" w:type="dxa"/>
          </w:tcPr>
          <w:p w14:paraId="3C238B73" w14:textId="77777777" w:rsidR="00AB27BE" w:rsidRPr="00202105" w:rsidRDefault="00AB27BE" w:rsidP="009D4432">
            <w:pPr>
              <w:pStyle w:val="TAL"/>
            </w:pPr>
            <w:r w:rsidRPr="00202105">
              <w:t>Make the UE attempt an IMS call dialling number 12345. (NOTE 1)</w:t>
            </w:r>
          </w:p>
          <w:p w14:paraId="3AA9816F"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tcPr>
          <w:p w14:paraId="13D7642E" w14:textId="77777777" w:rsidR="00AB27BE" w:rsidRPr="00202105" w:rsidRDefault="00AB27BE" w:rsidP="009D4432">
            <w:pPr>
              <w:pStyle w:val="TAC"/>
            </w:pPr>
            <w:r w:rsidRPr="00202105">
              <w:t>-</w:t>
            </w:r>
          </w:p>
        </w:tc>
        <w:tc>
          <w:tcPr>
            <w:tcW w:w="2976" w:type="dxa"/>
          </w:tcPr>
          <w:p w14:paraId="492AFEEB" w14:textId="77777777" w:rsidR="00AB27BE" w:rsidRPr="00202105" w:rsidRDefault="00AB27BE" w:rsidP="009D4432">
            <w:pPr>
              <w:pStyle w:val="TAL"/>
            </w:pPr>
            <w:r w:rsidRPr="00202105">
              <w:t>-</w:t>
            </w:r>
          </w:p>
        </w:tc>
        <w:tc>
          <w:tcPr>
            <w:tcW w:w="567" w:type="dxa"/>
          </w:tcPr>
          <w:p w14:paraId="11825EC8" w14:textId="77777777" w:rsidR="00AB27BE" w:rsidRPr="00202105" w:rsidRDefault="00AB27BE" w:rsidP="009D4432">
            <w:pPr>
              <w:pStyle w:val="TAC"/>
            </w:pPr>
            <w:r w:rsidRPr="00202105">
              <w:t>-</w:t>
            </w:r>
          </w:p>
        </w:tc>
        <w:tc>
          <w:tcPr>
            <w:tcW w:w="850" w:type="dxa"/>
          </w:tcPr>
          <w:p w14:paraId="517AD73A" w14:textId="77777777" w:rsidR="00AB27BE" w:rsidRPr="00202105" w:rsidRDefault="00AB27BE" w:rsidP="009D4432">
            <w:pPr>
              <w:pStyle w:val="TAC"/>
            </w:pPr>
            <w:r w:rsidRPr="00202105">
              <w:t>-</w:t>
            </w:r>
          </w:p>
        </w:tc>
      </w:tr>
      <w:tr w:rsidR="00AB27BE" w:rsidRPr="00202105" w14:paraId="3A7AE8F7" w14:textId="77777777" w:rsidTr="00B9749D">
        <w:tc>
          <w:tcPr>
            <w:tcW w:w="534" w:type="dxa"/>
          </w:tcPr>
          <w:p w14:paraId="3878C423" w14:textId="77777777" w:rsidR="00AB27BE" w:rsidRPr="00202105" w:rsidRDefault="00AB27BE" w:rsidP="009D4432">
            <w:pPr>
              <w:pStyle w:val="TAC"/>
            </w:pPr>
            <w:r w:rsidRPr="00202105">
              <w:t>23</w:t>
            </w:r>
          </w:p>
        </w:tc>
        <w:tc>
          <w:tcPr>
            <w:tcW w:w="3968" w:type="dxa"/>
          </w:tcPr>
          <w:p w14:paraId="0C0934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58219F6B" w14:textId="77777777" w:rsidR="00AB27BE" w:rsidRPr="00202105" w:rsidRDefault="00AB27BE" w:rsidP="009D4432">
            <w:pPr>
              <w:pStyle w:val="TAC"/>
            </w:pPr>
            <w:r w:rsidRPr="00202105">
              <w:t>-</w:t>
            </w:r>
          </w:p>
        </w:tc>
        <w:tc>
          <w:tcPr>
            <w:tcW w:w="2976" w:type="dxa"/>
          </w:tcPr>
          <w:p w14:paraId="1CEDA603" w14:textId="77777777" w:rsidR="00AB27BE" w:rsidRPr="00202105" w:rsidRDefault="00AB27BE" w:rsidP="009D4432">
            <w:pPr>
              <w:pStyle w:val="TAL"/>
            </w:pPr>
            <w:r w:rsidRPr="00202105">
              <w:t>-</w:t>
            </w:r>
          </w:p>
        </w:tc>
        <w:tc>
          <w:tcPr>
            <w:tcW w:w="567" w:type="dxa"/>
          </w:tcPr>
          <w:p w14:paraId="64068845" w14:textId="77777777" w:rsidR="00AB27BE" w:rsidRPr="00202105" w:rsidRDefault="00AB27BE" w:rsidP="009D4432">
            <w:pPr>
              <w:pStyle w:val="TAC"/>
            </w:pPr>
            <w:r w:rsidRPr="00202105">
              <w:t>4</w:t>
            </w:r>
          </w:p>
        </w:tc>
        <w:tc>
          <w:tcPr>
            <w:tcW w:w="850" w:type="dxa"/>
          </w:tcPr>
          <w:p w14:paraId="69A6AE55" w14:textId="77777777" w:rsidR="00AB27BE" w:rsidRPr="00202105" w:rsidRDefault="00AB27BE" w:rsidP="009D4432">
            <w:pPr>
              <w:pStyle w:val="TAC"/>
            </w:pPr>
            <w:r w:rsidRPr="00202105">
              <w:t>-</w:t>
            </w:r>
          </w:p>
        </w:tc>
      </w:tr>
      <w:tr w:rsidR="00AB27BE" w:rsidRPr="00202105" w14:paraId="69456882" w14:textId="77777777" w:rsidTr="00B9749D">
        <w:tc>
          <w:tcPr>
            <w:tcW w:w="534" w:type="dxa"/>
          </w:tcPr>
          <w:p w14:paraId="18482FC3" w14:textId="77777777" w:rsidR="00AB27BE" w:rsidRPr="00202105" w:rsidRDefault="00AB27BE" w:rsidP="009D4432">
            <w:pPr>
              <w:pStyle w:val="TAC"/>
            </w:pPr>
            <w:r w:rsidRPr="00202105">
              <w:t>24</w:t>
            </w:r>
          </w:p>
        </w:tc>
        <w:tc>
          <w:tcPr>
            <w:tcW w:w="3968" w:type="dxa"/>
          </w:tcPr>
          <w:p w14:paraId="245D1220" w14:textId="77777777" w:rsidR="00AB27BE" w:rsidRPr="00202105" w:rsidRDefault="00AB27BE" w:rsidP="009D4432">
            <w:pPr>
              <w:pStyle w:val="TAL"/>
            </w:pPr>
            <w:r w:rsidRPr="00202105">
              <w:t>Make the UE release the emergency call. (NOTE 1)</w:t>
            </w:r>
          </w:p>
        </w:tc>
        <w:tc>
          <w:tcPr>
            <w:tcW w:w="708" w:type="dxa"/>
          </w:tcPr>
          <w:p w14:paraId="218D17A4" w14:textId="77777777" w:rsidR="00AB27BE" w:rsidRPr="00202105" w:rsidRDefault="00AB27BE" w:rsidP="009D4432">
            <w:pPr>
              <w:pStyle w:val="TAC"/>
            </w:pPr>
            <w:r w:rsidRPr="00202105">
              <w:t>-</w:t>
            </w:r>
          </w:p>
        </w:tc>
        <w:tc>
          <w:tcPr>
            <w:tcW w:w="2976" w:type="dxa"/>
          </w:tcPr>
          <w:p w14:paraId="3CD0A307" w14:textId="77777777" w:rsidR="00AB27BE" w:rsidRPr="00202105" w:rsidRDefault="00AB27BE" w:rsidP="009D4432">
            <w:pPr>
              <w:pStyle w:val="TAL"/>
            </w:pPr>
            <w:r w:rsidRPr="00202105">
              <w:t>-</w:t>
            </w:r>
          </w:p>
        </w:tc>
        <w:tc>
          <w:tcPr>
            <w:tcW w:w="567" w:type="dxa"/>
          </w:tcPr>
          <w:p w14:paraId="2B0B2314" w14:textId="77777777" w:rsidR="00AB27BE" w:rsidRPr="00202105" w:rsidRDefault="00AB27BE" w:rsidP="009D4432">
            <w:pPr>
              <w:pStyle w:val="TAC"/>
            </w:pPr>
            <w:r w:rsidRPr="00202105">
              <w:t>-</w:t>
            </w:r>
          </w:p>
        </w:tc>
        <w:tc>
          <w:tcPr>
            <w:tcW w:w="850" w:type="dxa"/>
          </w:tcPr>
          <w:p w14:paraId="654D8071" w14:textId="77777777" w:rsidR="00AB27BE" w:rsidRPr="00202105" w:rsidRDefault="00AB27BE" w:rsidP="009D4432">
            <w:pPr>
              <w:pStyle w:val="TAC"/>
            </w:pPr>
            <w:r w:rsidRPr="00202105">
              <w:t>-</w:t>
            </w:r>
          </w:p>
        </w:tc>
      </w:tr>
      <w:tr w:rsidR="00AB27BE" w:rsidRPr="00202105" w14:paraId="0FF491BD" w14:textId="77777777" w:rsidTr="00B9749D">
        <w:tc>
          <w:tcPr>
            <w:tcW w:w="534" w:type="dxa"/>
          </w:tcPr>
          <w:p w14:paraId="26C72DED" w14:textId="77777777" w:rsidR="00AB27BE" w:rsidRPr="00202105" w:rsidRDefault="00AB27BE" w:rsidP="009D4432">
            <w:pPr>
              <w:pStyle w:val="TAC"/>
            </w:pPr>
            <w:r w:rsidRPr="00202105">
              <w:t>25</w:t>
            </w:r>
          </w:p>
        </w:tc>
        <w:tc>
          <w:tcPr>
            <w:tcW w:w="3968" w:type="dxa"/>
          </w:tcPr>
          <w:p w14:paraId="4239A9C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3931FD9F" w14:textId="77777777" w:rsidR="00AB27BE" w:rsidRPr="00202105" w:rsidRDefault="00AB27BE" w:rsidP="009D4432">
            <w:pPr>
              <w:pStyle w:val="TAC"/>
            </w:pPr>
            <w:r w:rsidRPr="00202105">
              <w:t>-</w:t>
            </w:r>
          </w:p>
        </w:tc>
        <w:tc>
          <w:tcPr>
            <w:tcW w:w="2976" w:type="dxa"/>
          </w:tcPr>
          <w:p w14:paraId="4DDB928E" w14:textId="77777777" w:rsidR="00AB27BE" w:rsidRPr="00202105" w:rsidRDefault="00AB27BE" w:rsidP="009D4432">
            <w:pPr>
              <w:pStyle w:val="TAL"/>
            </w:pPr>
            <w:r w:rsidRPr="00202105">
              <w:t>-</w:t>
            </w:r>
          </w:p>
        </w:tc>
        <w:tc>
          <w:tcPr>
            <w:tcW w:w="567" w:type="dxa"/>
          </w:tcPr>
          <w:p w14:paraId="7B922A99" w14:textId="77777777" w:rsidR="00AB27BE" w:rsidRPr="00202105" w:rsidRDefault="00AB27BE" w:rsidP="009D4432">
            <w:pPr>
              <w:pStyle w:val="TAC"/>
            </w:pPr>
            <w:r w:rsidRPr="00202105">
              <w:t>-</w:t>
            </w:r>
          </w:p>
        </w:tc>
        <w:tc>
          <w:tcPr>
            <w:tcW w:w="850" w:type="dxa"/>
          </w:tcPr>
          <w:p w14:paraId="317927B1" w14:textId="77777777" w:rsidR="00AB27BE" w:rsidRPr="00202105" w:rsidRDefault="00AB27BE" w:rsidP="009D4432">
            <w:pPr>
              <w:pStyle w:val="TAC"/>
            </w:pPr>
            <w:r w:rsidRPr="00202105">
              <w:t>-</w:t>
            </w:r>
          </w:p>
        </w:tc>
      </w:tr>
      <w:tr w:rsidR="00AB27BE" w:rsidRPr="00202105" w14:paraId="43532498" w14:textId="77777777" w:rsidTr="00B9749D">
        <w:tc>
          <w:tcPr>
            <w:tcW w:w="534" w:type="dxa"/>
          </w:tcPr>
          <w:p w14:paraId="3487AA5F" w14:textId="77777777" w:rsidR="00AB27BE" w:rsidRPr="00202105" w:rsidRDefault="00AB27BE" w:rsidP="009D4432">
            <w:pPr>
              <w:pStyle w:val="TAC"/>
            </w:pPr>
            <w:r w:rsidRPr="00202105">
              <w:t>26</w:t>
            </w:r>
          </w:p>
        </w:tc>
        <w:tc>
          <w:tcPr>
            <w:tcW w:w="3968" w:type="dxa"/>
          </w:tcPr>
          <w:p w14:paraId="539FC684" w14:textId="77777777" w:rsidR="00AB27BE" w:rsidRPr="00202105" w:rsidRDefault="00AB27BE" w:rsidP="009D4432">
            <w:pPr>
              <w:pStyle w:val="TAL"/>
            </w:pPr>
            <w:r w:rsidRPr="00202105">
              <w:t>SS releases the RRC connection</w:t>
            </w:r>
          </w:p>
        </w:tc>
        <w:tc>
          <w:tcPr>
            <w:tcW w:w="708" w:type="dxa"/>
          </w:tcPr>
          <w:p w14:paraId="338FA526" w14:textId="77777777" w:rsidR="00AB27BE" w:rsidRPr="00202105" w:rsidRDefault="00AB27BE" w:rsidP="009D4432">
            <w:pPr>
              <w:pStyle w:val="TAC"/>
            </w:pPr>
            <w:r w:rsidRPr="00202105">
              <w:t>&lt;--</w:t>
            </w:r>
          </w:p>
        </w:tc>
        <w:tc>
          <w:tcPr>
            <w:tcW w:w="2976" w:type="dxa"/>
          </w:tcPr>
          <w:p w14:paraId="28BF6B90" w14:textId="77777777" w:rsidR="00AB27BE" w:rsidRPr="00202105" w:rsidRDefault="00AB27BE" w:rsidP="009D4432">
            <w:pPr>
              <w:pStyle w:val="TAL"/>
            </w:pPr>
            <w:r w:rsidRPr="00202105">
              <w:t>NR RRC: RRCRelease</w:t>
            </w:r>
          </w:p>
        </w:tc>
        <w:tc>
          <w:tcPr>
            <w:tcW w:w="567" w:type="dxa"/>
          </w:tcPr>
          <w:p w14:paraId="528E3519" w14:textId="77777777" w:rsidR="00AB27BE" w:rsidRPr="00202105" w:rsidRDefault="00AB27BE" w:rsidP="009D4432">
            <w:pPr>
              <w:pStyle w:val="TAC"/>
            </w:pPr>
            <w:r w:rsidRPr="00202105">
              <w:t>-</w:t>
            </w:r>
          </w:p>
        </w:tc>
        <w:tc>
          <w:tcPr>
            <w:tcW w:w="850" w:type="dxa"/>
          </w:tcPr>
          <w:p w14:paraId="3497EC5B" w14:textId="77777777" w:rsidR="00AB27BE" w:rsidRPr="00202105" w:rsidRDefault="00AB27BE" w:rsidP="009D4432">
            <w:pPr>
              <w:pStyle w:val="TAC"/>
            </w:pPr>
            <w:r w:rsidRPr="00202105">
              <w:t>-</w:t>
            </w:r>
          </w:p>
        </w:tc>
      </w:tr>
      <w:tr w:rsidR="00AB27BE" w:rsidRPr="00202105" w14:paraId="550259DC" w14:textId="77777777" w:rsidTr="00B9749D">
        <w:tc>
          <w:tcPr>
            <w:tcW w:w="534" w:type="dxa"/>
          </w:tcPr>
          <w:p w14:paraId="67AFA446" w14:textId="77777777" w:rsidR="00AB27BE" w:rsidRPr="00202105" w:rsidRDefault="00AB27BE" w:rsidP="009D4432">
            <w:pPr>
              <w:pStyle w:val="TAC"/>
            </w:pPr>
            <w:r w:rsidRPr="00202105">
              <w:t>27</w:t>
            </w:r>
          </w:p>
        </w:tc>
        <w:tc>
          <w:tcPr>
            <w:tcW w:w="3968" w:type="dxa"/>
          </w:tcPr>
          <w:p w14:paraId="583DEF17" w14:textId="77777777" w:rsidR="00AB27BE" w:rsidRPr="00202105" w:rsidRDefault="00AB27BE" w:rsidP="009D4432">
            <w:pPr>
              <w:pStyle w:val="TAL"/>
            </w:pPr>
            <w:r w:rsidRPr="00202105">
              <w:t>Make the UE attempt an IMS call dialling number 10. (NOTE 1)</w:t>
            </w:r>
          </w:p>
          <w:p w14:paraId="5B0A2124"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when a new list was received in the REGISTRATION ACCEPT message in step 11.</w:t>
            </w:r>
          </w:p>
        </w:tc>
        <w:tc>
          <w:tcPr>
            <w:tcW w:w="708" w:type="dxa"/>
          </w:tcPr>
          <w:p w14:paraId="2EA64F7A" w14:textId="77777777" w:rsidR="00AB27BE" w:rsidRPr="00202105" w:rsidRDefault="00AB27BE" w:rsidP="009D4432">
            <w:pPr>
              <w:pStyle w:val="TAC"/>
            </w:pPr>
            <w:r w:rsidRPr="00202105">
              <w:t>-</w:t>
            </w:r>
          </w:p>
        </w:tc>
        <w:tc>
          <w:tcPr>
            <w:tcW w:w="2976" w:type="dxa"/>
          </w:tcPr>
          <w:p w14:paraId="3D43B64A" w14:textId="77777777" w:rsidR="00AB27BE" w:rsidRPr="00202105" w:rsidRDefault="00AB27BE" w:rsidP="009D4432">
            <w:pPr>
              <w:pStyle w:val="TAL"/>
            </w:pPr>
            <w:r w:rsidRPr="00202105">
              <w:t>-</w:t>
            </w:r>
          </w:p>
        </w:tc>
        <w:tc>
          <w:tcPr>
            <w:tcW w:w="567" w:type="dxa"/>
          </w:tcPr>
          <w:p w14:paraId="69B50CD9" w14:textId="77777777" w:rsidR="00AB27BE" w:rsidRPr="00202105" w:rsidRDefault="00AB27BE" w:rsidP="009D4432">
            <w:pPr>
              <w:pStyle w:val="TAC"/>
            </w:pPr>
            <w:r w:rsidRPr="00202105">
              <w:t>-</w:t>
            </w:r>
          </w:p>
        </w:tc>
        <w:tc>
          <w:tcPr>
            <w:tcW w:w="850" w:type="dxa"/>
          </w:tcPr>
          <w:p w14:paraId="61BAC41C" w14:textId="77777777" w:rsidR="00AB27BE" w:rsidRPr="00202105" w:rsidRDefault="00AB27BE" w:rsidP="009D4432">
            <w:pPr>
              <w:pStyle w:val="TAC"/>
            </w:pPr>
            <w:r w:rsidRPr="00202105">
              <w:t>-</w:t>
            </w:r>
          </w:p>
        </w:tc>
      </w:tr>
      <w:tr w:rsidR="00AB27BE" w:rsidRPr="00202105" w14:paraId="29806520" w14:textId="77777777" w:rsidTr="00B9749D">
        <w:tc>
          <w:tcPr>
            <w:tcW w:w="534" w:type="dxa"/>
          </w:tcPr>
          <w:p w14:paraId="563E3825" w14:textId="77777777" w:rsidR="00AB27BE" w:rsidRPr="00202105" w:rsidRDefault="00AB27BE" w:rsidP="009D4432">
            <w:pPr>
              <w:pStyle w:val="TAC"/>
            </w:pPr>
            <w:r w:rsidRPr="00202105">
              <w:t>28</w:t>
            </w:r>
          </w:p>
        </w:tc>
        <w:tc>
          <w:tcPr>
            <w:tcW w:w="3968" w:type="dxa"/>
          </w:tcPr>
          <w:p w14:paraId="2BFCBA82"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tcPr>
          <w:p w14:paraId="198BE99E" w14:textId="77777777" w:rsidR="00AB27BE" w:rsidRPr="00202105" w:rsidRDefault="00AB27BE" w:rsidP="009D4432">
            <w:pPr>
              <w:pStyle w:val="TAC"/>
            </w:pPr>
            <w:r w:rsidRPr="00202105">
              <w:t>-</w:t>
            </w:r>
          </w:p>
        </w:tc>
        <w:tc>
          <w:tcPr>
            <w:tcW w:w="2976" w:type="dxa"/>
          </w:tcPr>
          <w:p w14:paraId="278E0474" w14:textId="77777777" w:rsidR="00AB27BE" w:rsidRPr="00202105" w:rsidRDefault="00AB27BE" w:rsidP="009D4432">
            <w:pPr>
              <w:pStyle w:val="TAL"/>
            </w:pPr>
            <w:r w:rsidRPr="00202105">
              <w:t>-</w:t>
            </w:r>
          </w:p>
        </w:tc>
        <w:tc>
          <w:tcPr>
            <w:tcW w:w="567" w:type="dxa"/>
          </w:tcPr>
          <w:p w14:paraId="0E4D9682" w14:textId="77777777" w:rsidR="00AB27BE" w:rsidRPr="00202105" w:rsidRDefault="00AB27BE" w:rsidP="009D4432">
            <w:pPr>
              <w:pStyle w:val="TAC"/>
            </w:pPr>
            <w:r w:rsidRPr="00202105">
              <w:t>4</w:t>
            </w:r>
          </w:p>
        </w:tc>
        <w:tc>
          <w:tcPr>
            <w:tcW w:w="850" w:type="dxa"/>
          </w:tcPr>
          <w:p w14:paraId="5193ADD3" w14:textId="77777777" w:rsidR="00AB27BE" w:rsidRPr="00202105" w:rsidRDefault="00AB27BE" w:rsidP="009D4432">
            <w:pPr>
              <w:pStyle w:val="TAC"/>
            </w:pPr>
            <w:r w:rsidRPr="00202105">
              <w:t>-</w:t>
            </w:r>
          </w:p>
        </w:tc>
      </w:tr>
      <w:tr w:rsidR="00AB27BE" w:rsidRPr="00202105" w14:paraId="19A7B8AC" w14:textId="77777777" w:rsidTr="00B9749D">
        <w:tc>
          <w:tcPr>
            <w:tcW w:w="534" w:type="dxa"/>
          </w:tcPr>
          <w:p w14:paraId="3DB43E90" w14:textId="77777777" w:rsidR="00AB27BE" w:rsidRPr="00202105" w:rsidRDefault="00AB27BE" w:rsidP="009D4432">
            <w:pPr>
              <w:pStyle w:val="TAC"/>
            </w:pPr>
            <w:r w:rsidRPr="00202105">
              <w:t>29</w:t>
            </w:r>
          </w:p>
        </w:tc>
        <w:tc>
          <w:tcPr>
            <w:tcW w:w="3968" w:type="dxa"/>
          </w:tcPr>
          <w:p w14:paraId="46D0EE28" w14:textId="77777777" w:rsidR="00AB27BE" w:rsidRPr="00202105" w:rsidRDefault="00AB27BE" w:rsidP="009D4432">
            <w:pPr>
              <w:pStyle w:val="TAL"/>
            </w:pPr>
            <w:r w:rsidRPr="00202105">
              <w:t>Make the UE release the call. (NOTE 1)</w:t>
            </w:r>
          </w:p>
        </w:tc>
        <w:tc>
          <w:tcPr>
            <w:tcW w:w="708" w:type="dxa"/>
          </w:tcPr>
          <w:p w14:paraId="584D582F" w14:textId="77777777" w:rsidR="00AB27BE" w:rsidRPr="00202105" w:rsidRDefault="00AB27BE" w:rsidP="009D4432">
            <w:pPr>
              <w:pStyle w:val="TAC"/>
            </w:pPr>
            <w:r w:rsidRPr="00202105">
              <w:t>-</w:t>
            </w:r>
          </w:p>
        </w:tc>
        <w:tc>
          <w:tcPr>
            <w:tcW w:w="2976" w:type="dxa"/>
          </w:tcPr>
          <w:p w14:paraId="2A3CF33E" w14:textId="77777777" w:rsidR="00AB27BE" w:rsidRPr="00202105" w:rsidRDefault="00AB27BE" w:rsidP="009D4432">
            <w:pPr>
              <w:pStyle w:val="TAL"/>
            </w:pPr>
            <w:r w:rsidRPr="00202105">
              <w:t>-</w:t>
            </w:r>
          </w:p>
        </w:tc>
        <w:tc>
          <w:tcPr>
            <w:tcW w:w="567" w:type="dxa"/>
          </w:tcPr>
          <w:p w14:paraId="7F4C6823" w14:textId="77777777" w:rsidR="00AB27BE" w:rsidRPr="00202105" w:rsidRDefault="00AB27BE" w:rsidP="009D4432">
            <w:pPr>
              <w:pStyle w:val="TAC"/>
            </w:pPr>
            <w:r w:rsidRPr="00202105">
              <w:t>-</w:t>
            </w:r>
          </w:p>
        </w:tc>
        <w:tc>
          <w:tcPr>
            <w:tcW w:w="850" w:type="dxa"/>
          </w:tcPr>
          <w:p w14:paraId="31440605" w14:textId="77777777" w:rsidR="00AB27BE" w:rsidRPr="00202105" w:rsidRDefault="00AB27BE" w:rsidP="009D4432">
            <w:pPr>
              <w:pStyle w:val="TAC"/>
            </w:pPr>
            <w:r w:rsidRPr="00202105">
              <w:t>-</w:t>
            </w:r>
          </w:p>
        </w:tc>
      </w:tr>
      <w:tr w:rsidR="00AB27BE" w:rsidRPr="00202105" w14:paraId="53170D4F" w14:textId="77777777" w:rsidTr="00B9749D">
        <w:tc>
          <w:tcPr>
            <w:tcW w:w="534" w:type="dxa"/>
          </w:tcPr>
          <w:p w14:paraId="52646391" w14:textId="77777777" w:rsidR="00AB27BE" w:rsidRPr="00202105" w:rsidRDefault="00AB27BE" w:rsidP="009D4432">
            <w:pPr>
              <w:pStyle w:val="TAC"/>
            </w:pPr>
            <w:r w:rsidRPr="00202105">
              <w:t>30</w:t>
            </w:r>
          </w:p>
        </w:tc>
        <w:tc>
          <w:tcPr>
            <w:tcW w:w="3968" w:type="dxa"/>
          </w:tcPr>
          <w:p w14:paraId="704C9DA5"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tcPr>
          <w:p w14:paraId="4648B954" w14:textId="77777777" w:rsidR="00AB27BE" w:rsidRPr="00202105" w:rsidRDefault="00AB27BE" w:rsidP="009D4432">
            <w:pPr>
              <w:pStyle w:val="TAC"/>
            </w:pPr>
            <w:r w:rsidRPr="00202105">
              <w:t>-</w:t>
            </w:r>
          </w:p>
        </w:tc>
        <w:tc>
          <w:tcPr>
            <w:tcW w:w="2976" w:type="dxa"/>
          </w:tcPr>
          <w:p w14:paraId="6EFAA50D" w14:textId="77777777" w:rsidR="00AB27BE" w:rsidRPr="00202105" w:rsidRDefault="00AB27BE" w:rsidP="009D4432">
            <w:pPr>
              <w:pStyle w:val="TAL"/>
            </w:pPr>
            <w:r w:rsidRPr="00202105">
              <w:t>-</w:t>
            </w:r>
          </w:p>
        </w:tc>
        <w:tc>
          <w:tcPr>
            <w:tcW w:w="567" w:type="dxa"/>
          </w:tcPr>
          <w:p w14:paraId="209AE640" w14:textId="77777777" w:rsidR="00AB27BE" w:rsidRPr="00202105" w:rsidRDefault="00AB27BE" w:rsidP="009D4432">
            <w:pPr>
              <w:pStyle w:val="TAC"/>
            </w:pPr>
            <w:r w:rsidRPr="00202105">
              <w:t>-</w:t>
            </w:r>
          </w:p>
        </w:tc>
        <w:tc>
          <w:tcPr>
            <w:tcW w:w="850" w:type="dxa"/>
          </w:tcPr>
          <w:p w14:paraId="717FE8E8" w14:textId="77777777" w:rsidR="00AB27BE" w:rsidRPr="00202105" w:rsidRDefault="00AB27BE" w:rsidP="009D4432">
            <w:pPr>
              <w:pStyle w:val="TAC"/>
            </w:pPr>
            <w:r w:rsidRPr="00202105">
              <w:t>-</w:t>
            </w:r>
          </w:p>
        </w:tc>
      </w:tr>
      <w:tr w:rsidR="00AB27BE" w:rsidRPr="00202105" w14:paraId="118745EA" w14:textId="77777777" w:rsidTr="00B9749D">
        <w:tc>
          <w:tcPr>
            <w:tcW w:w="534" w:type="dxa"/>
          </w:tcPr>
          <w:p w14:paraId="36666172" w14:textId="77777777" w:rsidR="00AB27BE" w:rsidRPr="00202105" w:rsidRDefault="00AB27BE" w:rsidP="009D4432">
            <w:pPr>
              <w:pStyle w:val="TAC"/>
            </w:pPr>
            <w:r w:rsidRPr="00202105">
              <w:t>31</w:t>
            </w:r>
          </w:p>
        </w:tc>
        <w:tc>
          <w:tcPr>
            <w:tcW w:w="3968" w:type="dxa"/>
          </w:tcPr>
          <w:p w14:paraId="10B532C6" w14:textId="77777777" w:rsidR="00AB27BE" w:rsidRPr="00202105" w:rsidRDefault="00AB27BE" w:rsidP="009D4432">
            <w:pPr>
              <w:pStyle w:val="TAL"/>
            </w:pPr>
            <w:r w:rsidRPr="00202105">
              <w:t>SS releases the RRC connection</w:t>
            </w:r>
          </w:p>
        </w:tc>
        <w:tc>
          <w:tcPr>
            <w:tcW w:w="708" w:type="dxa"/>
          </w:tcPr>
          <w:p w14:paraId="1269A009" w14:textId="77777777" w:rsidR="00AB27BE" w:rsidRPr="00202105" w:rsidRDefault="00AB27BE" w:rsidP="009D4432">
            <w:pPr>
              <w:pStyle w:val="TAC"/>
            </w:pPr>
            <w:r w:rsidRPr="00202105">
              <w:t>&lt;--</w:t>
            </w:r>
          </w:p>
        </w:tc>
        <w:tc>
          <w:tcPr>
            <w:tcW w:w="2976" w:type="dxa"/>
          </w:tcPr>
          <w:p w14:paraId="792D4565" w14:textId="77777777" w:rsidR="00AB27BE" w:rsidRPr="00202105" w:rsidRDefault="00AB27BE" w:rsidP="009D4432">
            <w:pPr>
              <w:pStyle w:val="TAL"/>
            </w:pPr>
            <w:r w:rsidRPr="00202105">
              <w:t>NR RRC: RRCRelease</w:t>
            </w:r>
          </w:p>
        </w:tc>
        <w:tc>
          <w:tcPr>
            <w:tcW w:w="567" w:type="dxa"/>
          </w:tcPr>
          <w:p w14:paraId="58CC2282" w14:textId="77777777" w:rsidR="00AB27BE" w:rsidRPr="00202105" w:rsidRDefault="00AB27BE" w:rsidP="009D4432">
            <w:pPr>
              <w:pStyle w:val="TAC"/>
            </w:pPr>
            <w:r w:rsidRPr="00202105">
              <w:t>-</w:t>
            </w:r>
          </w:p>
        </w:tc>
        <w:tc>
          <w:tcPr>
            <w:tcW w:w="850" w:type="dxa"/>
          </w:tcPr>
          <w:p w14:paraId="2A54C7F2" w14:textId="77777777" w:rsidR="00AB27BE" w:rsidRPr="00202105" w:rsidRDefault="00AB27BE" w:rsidP="009D4432">
            <w:pPr>
              <w:pStyle w:val="TAC"/>
            </w:pPr>
            <w:r w:rsidRPr="00202105">
              <w:t>-</w:t>
            </w:r>
          </w:p>
        </w:tc>
      </w:tr>
      <w:tr w:rsidR="00AB27BE" w:rsidRPr="00202105" w14:paraId="746A889E" w14:textId="77777777" w:rsidTr="00B9749D">
        <w:tc>
          <w:tcPr>
            <w:tcW w:w="534" w:type="dxa"/>
          </w:tcPr>
          <w:p w14:paraId="0D91E1ED" w14:textId="77777777" w:rsidR="00AB27BE" w:rsidRPr="00202105" w:rsidRDefault="00AB27BE" w:rsidP="009D4432">
            <w:pPr>
              <w:pStyle w:val="TAC"/>
            </w:pPr>
            <w:r w:rsidRPr="00202105">
              <w:t>-</w:t>
            </w:r>
          </w:p>
        </w:tc>
        <w:tc>
          <w:tcPr>
            <w:tcW w:w="3968" w:type="dxa"/>
          </w:tcPr>
          <w:p w14:paraId="3094F240" w14:textId="77777777" w:rsidR="00AB27BE" w:rsidRPr="00202105" w:rsidRDefault="00AB27BE" w:rsidP="009D4432">
            <w:pPr>
              <w:pStyle w:val="TAL"/>
            </w:pPr>
            <w:r w:rsidRPr="00202105">
              <w:t>The SS configures:</w:t>
            </w:r>
          </w:p>
          <w:p w14:paraId="5D1E6115" w14:textId="77777777" w:rsidR="00AB27BE" w:rsidRPr="00202105" w:rsidRDefault="00AB27BE" w:rsidP="009D4432">
            <w:pPr>
              <w:pStyle w:val="TAL"/>
            </w:pPr>
            <w:r w:rsidRPr="00202105">
              <w:t>- NR Cell 11 as "Serving cell"</w:t>
            </w:r>
          </w:p>
          <w:p w14:paraId="717F48AE" w14:textId="77777777" w:rsidR="00AB27BE" w:rsidRPr="00202105" w:rsidRDefault="00AB27BE" w:rsidP="009D4432">
            <w:pPr>
              <w:pStyle w:val="TAL"/>
            </w:pPr>
            <w:r w:rsidRPr="00202105">
              <w:t>- NR Cell 1 as "Non-Suitable "Off" cell"</w:t>
            </w:r>
          </w:p>
          <w:p w14:paraId="3B142430" w14:textId="77777777" w:rsidR="00AB27BE" w:rsidRPr="00202105" w:rsidRDefault="00AB27BE" w:rsidP="009D4432">
            <w:pPr>
              <w:pStyle w:val="TAL"/>
            </w:pPr>
            <w:r w:rsidRPr="00202105">
              <w:t>- NR Cell 12 as "Non-Suitable "Off" cell"</w:t>
            </w:r>
          </w:p>
          <w:p w14:paraId="0EBD0B59" w14:textId="77777777" w:rsidR="00AB27BE" w:rsidRPr="00202105" w:rsidRDefault="00AB27BE" w:rsidP="009D4432">
            <w:pPr>
              <w:pStyle w:val="TAL"/>
            </w:pPr>
            <w:r w:rsidRPr="00202105">
              <w:t>- NR Cell 3 as "Non-Suitable "Off" cell"</w:t>
            </w:r>
          </w:p>
        </w:tc>
        <w:tc>
          <w:tcPr>
            <w:tcW w:w="708" w:type="dxa"/>
          </w:tcPr>
          <w:p w14:paraId="05691ADF" w14:textId="77777777" w:rsidR="00AB27BE" w:rsidRPr="00202105" w:rsidRDefault="00AB27BE" w:rsidP="009D4432">
            <w:pPr>
              <w:pStyle w:val="TAC"/>
            </w:pPr>
            <w:r w:rsidRPr="00202105">
              <w:t>-</w:t>
            </w:r>
          </w:p>
        </w:tc>
        <w:tc>
          <w:tcPr>
            <w:tcW w:w="2976" w:type="dxa"/>
          </w:tcPr>
          <w:p w14:paraId="2C387FB4" w14:textId="77777777" w:rsidR="00AB27BE" w:rsidRPr="00202105" w:rsidRDefault="00AB27BE" w:rsidP="009D4432">
            <w:pPr>
              <w:pStyle w:val="TAL"/>
            </w:pPr>
            <w:r w:rsidRPr="00202105">
              <w:t>-</w:t>
            </w:r>
          </w:p>
        </w:tc>
        <w:tc>
          <w:tcPr>
            <w:tcW w:w="567" w:type="dxa"/>
          </w:tcPr>
          <w:p w14:paraId="0E87FA0E" w14:textId="77777777" w:rsidR="00AB27BE" w:rsidRPr="00202105" w:rsidRDefault="00AB27BE" w:rsidP="009D4432">
            <w:pPr>
              <w:pStyle w:val="TAC"/>
            </w:pPr>
            <w:r w:rsidRPr="00202105">
              <w:t>-</w:t>
            </w:r>
          </w:p>
        </w:tc>
        <w:tc>
          <w:tcPr>
            <w:tcW w:w="850" w:type="dxa"/>
          </w:tcPr>
          <w:p w14:paraId="1190A083" w14:textId="77777777" w:rsidR="00AB27BE" w:rsidRPr="00202105" w:rsidRDefault="00AB27BE" w:rsidP="009D4432">
            <w:pPr>
              <w:pStyle w:val="TAC"/>
            </w:pPr>
            <w:r w:rsidRPr="00202105">
              <w:t>-</w:t>
            </w:r>
          </w:p>
        </w:tc>
      </w:tr>
      <w:tr w:rsidR="00AB27BE" w:rsidRPr="00202105" w14:paraId="468F80CE" w14:textId="77777777" w:rsidTr="00B9749D">
        <w:tc>
          <w:tcPr>
            <w:tcW w:w="534" w:type="dxa"/>
          </w:tcPr>
          <w:p w14:paraId="36081D18" w14:textId="77777777" w:rsidR="00AB27BE" w:rsidRPr="00202105" w:rsidRDefault="00AB27BE" w:rsidP="009D4432">
            <w:pPr>
              <w:pStyle w:val="TAC"/>
            </w:pPr>
            <w:r w:rsidRPr="00202105">
              <w:lastRenderedPageBreak/>
              <w:t>-</w:t>
            </w:r>
          </w:p>
        </w:tc>
        <w:tc>
          <w:tcPr>
            <w:tcW w:w="3968" w:type="dxa"/>
          </w:tcPr>
          <w:p w14:paraId="7050F9C2" w14:textId="77777777" w:rsidR="00AB27BE" w:rsidRPr="00202105" w:rsidRDefault="00AB27BE" w:rsidP="009D4432">
            <w:pPr>
              <w:pStyle w:val="TAL"/>
            </w:pPr>
            <w:r w:rsidRPr="00202105">
              <w:t>The following messages are to be observed on NR Cell 11 unless explicitly stated otherwise.</w:t>
            </w:r>
          </w:p>
        </w:tc>
        <w:tc>
          <w:tcPr>
            <w:tcW w:w="708" w:type="dxa"/>
          </w:tcPr>
          <w:p w14:paraId="6D8A71B9" w14:textId="77777777" w:rsidR="00AB27BE" w:rsidRPr="00202105" w:rsidRDefault="00AB27BE" w:rsidP="009D4432">
            <w:pPr>
              <w:pStyle w:val="TAC"/>
            </w:pPr>
            <w:r w:rsidRPr="00202105">
              <w:t>-</w:t>
            </w:r>
          </w:p>
        </w:tc>
        <w:tc>
          <w:tcPr>
            <w:tcW w:w="2976" w:type="dxa"/>
          </w:tcPr>
          <w:p w14:paraId="7339B5EC" w14:textId="77777777" w:rsidR="00AB27BE" w:rsidRPr="00202105" w:rsidRDefault="00AB27BE" w:rsidP="009D4432">
            <w:pPr>
              <w:pStyle w:val="TAL"/>
            </w:pPr>
            <w:r w:rsidRPr="00202105">
              <w:t>-</w:t>
            </w:r>
          </w:p>
        </w:tc>
        <w:tc>
          <w:tcPr>
            <w:tcW w:w="567" w:type="dxa"/>
          </w:tcPr>
          <w:p w14:paraId="08051859" w14:textId="77777777" w:rsidR="00AB27BE" w:rsidRPr="00202105" w:rsidRDefault="00AB27BE" w:rsidP="009D4432">
            <w:pPr>
              <w:pStyle w:val="TAC"/>
            </w:pPr>
            <w:r w:rsidRPr="00202105">
              <w:t>-</w:t>
            </w:r>
          </w:p>
        </w:tc>
        <w:tc>
          <w:tcPr>
            <w:tcW w:w="850" w:type="dxa"/>
          </w:tcPr>
          <w:p w14:paraId="4683BA51" w14:textId="77777777" w:rsidR="00AB27BE" w:rsidRPr="00202105" w:rsidRDefault="00AB27BE" w:rsidP="009D4432">
            <w:pPr>
              <w:pStyle w:val="TAC"/>
            </w:pPr>
            <w:r w:rsidRPr="00202105">
              <w:t>-</w:t>
            </w:r>
          </w:p>
        </w:tc>
      </w:tr>
      <w:tr w:rsidR="00AB27BE" w:rsidRPr="00202105" w14:paraId="1BCFFF36" w14:textId="77777777" w:rsidTr="00B9749D">
        <w:tc>
          <w:tcPr>
            <w:tcW w:w="534" w:type="dxa"/>
          </w:tcPr>
          <w:p w14:paraId="0A4D2E57" w14:textId="77777777" w:rsidR="00AB27BE" w:rsidRPr="00202105" w:rsidRDefault="00AB27BE" w:rsidP="009D4432">
            <w:pPr>
              <w:pStyle w:val="TAC"/>
            </w:pPr>
            <w:r w:rsidRPr="00202105">
              <w:t>32</w:t>
            </w:r>
          </w:p>
        </w:tc>
        <w:tc>
          <w:tcPr>
            <w:tcW w:w="3968" w:type="dxa"/>
          </w:tcPr>
          <w:p w14:paraId="4DF7685E" w14:textId="77777777" w:rsidR="00AB27BE" w:rsidRPr="00202105" w:rsidRDefault="00AB27BE" w:rsidP="009D4432">
            <w:pPr>
              <w:pStyle w:val="TAL"/>
            </w:pPr>
            <w:r w:rsidRPr="00202105">
              <w:t>The UE performs the Registration procedure for mobility registration update as specified in TS 38.508-1 [4] subclause 4.9.5.</w:t>
            </w:r>
          </w:p>
          <w:p w14:paraId="276BB0CC"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tcPr>
          <w:p w14:paraId="696A42FF" w14:textId="77777777" w:rsidR="00AB27BE" w:rsidRPr="00202105" w:rsidRDefault="00AB27BE" w:rsidP="009D4432">
            <w:pPr>
              <w:pStyle w:val="TAC"/>
            </w:pPr>
            <w:r w:rsidRPr="00202105">
              <w:t>-</w:t>
            </w:r>
          </w:p>
        </w:tc>
        <w:tc>
          <w:tcPr>
            <w:tcW w:w="2976" w:type="dxa"/>
          </w:tcPr>
          <w:p w14:paraId="2C991604" w14:textId="77777777" w:rsidR="00AB27BE" w:rsidRPr="00202105" w:rsidRDefault="00AB27BE" w:rsidP="009D4432">
            <w:pPr>
              <w:pStyle w:val="TAL"/>
            </w:pPr>
            <w:r w:rsidRPr="00202105">
              <w:t>-</w:t>
            </w:r>
          </w:p>
        </w:tc>
        <w:tc>
          <w:tcPr>
            <w:tcW w:w="567" w:type="dxa"/>
          </w:tcPr>
          <w:p w14:paraId="07EE6814" w14:textId="77777777" w:rsidR="00AB27BE" w:rsidRPr="00202105" w:rsidRDefault="00AB27BE" w:rsidP="009D4432">
            <w:pPr>
              <w:pStyle w:val="TAC"/>
            </w:pPr>
            <w:r w:rsidRPr="00202105">
              <w:t>-</w:t>
            </w:r>
          </w:p>
        </w:tc>
        <w:tc>
          <w:tcPr>
            <w:tcW w:w="850" w:type="dxa"/>
          </w:tcPr>
          <w:p w14:paraId="601B8BD3" w14:textId="77777777" w:rsidR="00AB27BE" w:rsidRPr="00202105" w:rsidRDefault="00AB27BE" w:rsidP="009D4432">
            <w:pPr>
              <w:pStyle w:val="TAC"/>
            </w:pPr>
            <w:r w:rsidRPr="00202105">
              <w:t>-</w:t>
            </w:r>
          </w:p>
        </w:tc>
      </w:tr>
      <w:tr w:rsidR="00AB27BE" w:rsidRPr="00202105" w14:paraId="7ED62FD7" w14:textId="77777777" w:rsidTr="00B9749D">
        <w:tc>
          <w:tcPr>
            <w:tcW w:w="534" w:type="dxa"/>
          </w:tcPr>
          <w:p w14:paraId="157E8121" w14:textId="77777777" w:rsidR="00AB27BE" w:rsidRPr="00202105" w:rsidRDefault="00AB27BE" w:rsidP="009D4432">
            <w:pPr>
              <w:pStyle w:val="TAC"/>
            </w:pPr>
            <w:r w:rsidRPr="00202105">
              <w:t>33</w:t>
            </w:r>
          </w:p>
        </w:tc>
        <w:tc>
          <w:tcPr>
            <w:tcW w:w="3968" w:type="dxa"/>
          </w:tcPr>
          <w:p w14:paraId="312C7F8B" w14:textId="77777777" w:rsidR="00AB27BE" w:rsidRPr="00202105" w:rsidRDefault="00AB27BE" w:rsidP="009D4432">
            <w:pPr>
              <w:pStyle w:val="TAL"/>
            </w:pPr>
            <w:r w:rsidRPr="00202105">
              <w:t>Make the UE attempt an IMS call dialling number 1001. (NOTE 1)</w:t>
            </w:r>
          </w:p>
          <w:p w14:paraId="1325C5F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tcPr>
          <w:p w14:paraId="2B27B593" w14:textId="77777777" w:rsidR="00AB27BE" w:rsidRPr="00202105" w:rsidRDefault="00AB27BE" w:rsidP="009D4432">
            <w:pPr>
              <w:pStyle w:val="TAC"/>
            </w:pPr>
            <w:r w:rsidRPr="00202105">
              <w:t>-</w:t>
            </w:r>
          </w:p>
        </w:tc>
        <w:tc>
          <w:tcPr>
            <w:tcW w:w="2976" w:type="dxa"/>
          </w:tcPr>
          <w:p w14:paraId="2D6D8805" w14:textId="77777777" w:rsidR="00AB27BE" w:rsidRPr="00202105" w:rsidRDefault="00AB27BE" w:rsidP="009D4432">
            <w:pPr>
              <w:pStyle w:val="TAL"/>
            </w:pPr>
            <w:r w:rsidRPr="00202105">
              <w:t>-</w:t>
            </w:r>
          </w:p>
        </w:tc>
        <w:tc>
          <w:tcPr>
            <w:tcW w:w="567" w:type="dxa"/>
          </w:tcPr>
          <w:p w14:paraId="5E07E375" w14:textId="77777777" w:rsidR="00AB27BE" w:rsidRPr="00202105" w:rsidRDefault="00AB27BE" w:rsidP="009D4432">
            <w:pPr>
              <w:pStyle w:val="TAC"/>
            </w:pPr>
            <w:r w:rsidRPr="00202105">
              <w:t>-</w:t>
            </w:r>
          </w:p>
        </w:tc>
        <w:tc>
          <w:tcPr>
            <w:tcW w:w="850" w:type="dxa"/>
          </w:tcPr>
          <w:p w14:paraId="6FADEFD2" w14:textId="77777777" w:rsidR="00AB27BE" w:rsidRPr="00202105" w:rsidRDefault="00AB27BE" w:rsidP="009D4432">
            <w:pPr>
              <w:pStyle w:val="TAC"/>
            </w:pPr>
            <w:r w:rsidRPr="00202105">
              <w:t>-</w:t>
            </w:r>
          </w:p>
        </w:tc>
      </w:tr>
      <w:tr w:rsidR="00AB27BE" w:rsidRPr="00202105" w14:paraId="54FB54CB" w14:textId="77777777" w:rsidTr="00B9749D">
        <w:tc>
          <w:tcPr>
            <w:tcW w:w="534" w:type="dxa"/>
          </w:tcPr>
          <w:p w14:paraId="79F64250" w14:textId="77777777" w:rsidR="00AB27BE" w:rsidRPr="00202105" w:rsidRDefault="00AB27BE" w:rsidP="009D4432">
            <w:pPr>
              <w:pStyle w:val="TAC"/>
            </w:pPr>
            <w:r w:rsidRPr="00202105">
              <w:t>34</w:t>
            </w:r>
          </w:p>
        </w:tc>
        <w:tc>
          <w:tcPr>
            <w:tcW w:w="3968" w:type="dxa"/>
          </w:tcPr>
          <w:p w14:paraId="775AF6F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77C13DF7" w14:textId="77777777" w:rsidR="00AB27BE" w:rsidRPr="00202105" w:rsidRDefault="00AB27BE" w:rsidP="009D4432">
            <w:pPr>
              <w:pStyle w:val="TAC"/>
            </w:pPr>
            <w:r w:rsidRPr="00202105">
              <w:t>-</w:t>
            </w:r>
          </w:p>
        </w:tc>
        <w:tc>
          <w:tcPr>
            <w:tcW w:w="2976" w:type="dxa"/>
          </w:tcPr>
          <w:p w14:paraId="4B731DA6" w14:textId="77777777" w:rsidR="00AB27BE" w:rsidRPr="00202105" w:rsidRDefault="00AB27BE" w:rsidP="009D4432">
            <w:pPr>
              <w:pStyle w:val="TAL"/>
            </w:pPr>
            <w:r w:rsidRPr="00202105">
              <w:t>-</w:t>
            </w:r>
          </w:p>
        </w:tc>
        <w:tc>
          <w:tcPr>
            <w:tcW w:w="567" w:type="dxa"/>
          </w:tcPr>
          <w:p w14:paraId="1A4538F5" w14:textId="77777777" w:rsidR="00AB27BE" w:rsidRPr="00202105" w:rsidRDefault="00AB27BE" w:rsidP="009D4432">
            <w:pPr>
              <w:pStyle w:val="TAC"/>
            </w:pPr>
            <w:r w:rsidRPr="00202105">
              <w:t>5</w:t>
            </w:r>
          </w:p>
        </w:tc>
        <w:tc>
          <w:tcPr>
            <w:tcW w:w="850" w:type="dxa"/>
          </w:tcPr>
          <w:p w14:paraId="6CA6C5B3" w14:textId="77777777" w:rsidR="00AB27BE" w:rsidRPr="00202105" w:rsidRDefault="00AB27BE" w:rsidP="009D4432">
            <w:pPr>
              <w:pStyle w:val="TAC"/>
            </w:pPr>
            <w:r w:rsidRPr="00202105">
              <w:t>-</w:t>
            </w:r>
          </w:p>
        </w:tc>
      </w:tr>
      <w:tr w:rsidR="00AB27BE" w:rsidRPr="00202105" w14:paraId="0B7540BF" w14:textId="77777777" w:rsidTr="00B9749D">
        <w:tc>
          <w:tcPr>
            <w:tcW w:w="534" w:type="dxa"/>
          </w:tcPr>
          <w:p w14:paraId="48F0D7D2" w14:textId="77777777" w:rsidR="00AB27BE" w:rsidRPr="00202105" w:rsidRDefault="00AB27BE" w:rsidP="009D4432">
            <w:pPr>
              <w:pStyle w:val="TAC"/>
            </w:pPr>
            <w:r w:rsidRPr="00202105">
              <w:t>35</w:t>
            </w:r>
          </w:p>
        </w:tc>
        <w:tc>
          <w:tcPr>
            <w:tcW w:w="3968" w:type="dxa"/>
          </w:tcPr>
          <w:p w14:paraId="5A947897" w14:textId="77777777" w:rsidR="00AB27BE" w:rsidRPr="00202105" w:rsidRDefault="00AB27BE" w:rsidP="009D4432">
            <w:pPr>
              <w:pStyle w:val="TAL"/>
            </w:pPr>
            <w:r w:rsidRPr="00202105">
              <w:t>Make the UE release the emergency call. (NOTE 1)</w:t>
            </w:r>
          </w:p>
        </w:tc>
        <w:tc>
          <w:tcPr>
            <w:tcW w:w="708" w:type="dxa"/>
          </w:tcPr>
          <w:p w14:paraId="0CE328E0" w14:textId="77777777" w:rsidR="00AB27BE" w:rsidRPr="00202105" w:rsidRDefault="00AB27BE" w:rsidP="009D4432">
            <w:pPr>
              <w:pStyle w:val="TAC"/>
            </w:pPr>
            <w:r w:rsidRPr="00202105">
              <w:t>-</w:t>
            </w:r>
          </w:p>
        </w:tc>
        <w:tc>
          <w:tcPr>
            <w:tcW w:w="2976" w:type="dxa"/>
          </w:tcPr>
          <w:p w14:paraId="01A3E20F" w14:textId="77777777" w:rsidR="00AB27BE" w:rsidRPr="00202105" w:rsidRDefault="00AB27BE" w:rsidP="009D4432">
            <w:pPr>
              <w:pStyle w:val="TAL"/>
            </w:pPr>
            <w:r w:rsidRPr="00202105">
              <w:t>-</w:t>
            </w:r>
          </w:p>
        </w:tc>
        <w:tc>
          <w:tcPr>
            <w:tcW w:w="567" w:type="dxa"/>
          </w:tcPr>
          <w:p w14:paraId="07241446" w14:textId="77777777" w:rsidR="00AB27BE" w:rsidRPr="00202105" w:rsidRDefault="00AB27BE" w:rsidP="009D4432">
            <w:pPr>
              <w:pStyle w:val="TAC"/>
            </w:pPr>
            <w:r w:rsidRPr="00202105">
              <w:t>-</w:t>
            </w:r>
          </w:p>
        </w:tc>
        <w:tc>
          <w:tcPr>
            <w:tcW w:w="850" w:type="dxa"/>
          </w:tcPr>
          <w:p w14:paraId="0E2A651A" w14:textId="77777777" w:rsidR="00AB27BE" w:rsidRPr="00202105" w:rsidRDefault="00AB27BE" w:rsidP="009D4432">
            <w:pPr>
              <w:pStyle w:val="TAC"/>
            </w:pPr>
            <w:r w:rsidRPr="00202105">
              <w:t>-</w:t>
            </w:r>
          </w:p>
        </w:tc>
      </w:tr>
      <w:tr w:rsidR="00AB27BE" w:rsidRPr="00202105" w14:paraId="5504FAC9" w14:textId="77777777" w:rsidTr="00B9749D">
        <w:tc>
          <w:tcPr>
            <w:tcW w:w="534" w:type="dxa"/>
          </w:tcPr>
          <w:p w14:paraId="2C419440" w14:textId="77777777" w:rsidR="00AB27BE" w:rsidRPr="00202105" w:rsidRDefault="00AB27BE" w:rsidP="009D4432">
            <w:pPr>
              <w:pStyle w:val="TAC"/>
            </w:pPr>
            <w:r w:rsidRPr="00202105">
              <w:t>36</w:t>
            </w:r>
          </w:p>
        </w:tc>
        <w:tc>
          <w:tcPr>
            <w:tcW w:w="3968" w:type="dxa"/>
          </w:tcPr>
          <w:p w14:paraId="6AE127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5AB7AC5F" w14:textId="77777777" w:rsidR="00AB27BE" w:rsidRPr="00202105" w:rsidRDefault="00AB27BE" w:rsidP="009D4432">
            <w:pPr>
              <w:pStyle w:val="TAC"/>
            </w:pPr>
            <w:r w:rsidRPr="00202105">
              <w:t>-</w:t>
            </w:r>
          </w:p>
        </w:tc>
        <w:tc>
          <w:tcPr>
            <w:tcW w:w="2976" w:type="dxa"/>
          </w:tcPr>
          <w:p w14:paraId="535C8DB4" w14:textId="77777777" w:rsidR="00AB27BE" w:rsidRPr="00202105" w:rsidRDefault="00AB27BE" w:rsidP="009D4432">
            <w:pPr>
              <w:pStyle w:val="TAL"/>
            </w:pPr>
            <w:r w:rsidRPr="00202105">
              <w:t>-</w:t>
            </w:r>
          </w:p>
        </w:tc>
        <w:tc>
          <w:tcPr>
            <w:tcW w:w="567" w:type="dxa"/>
          </w:tcPr>
          <w:p w14:paraId="20B52063" w14:textId="77777777" w:rsidR="00AB27BE" w:rsidRPr="00202105" w:rsidRDefault="00AB27BE" w:rsidP="009D4432">
            <w:pPr>
              <w:pStyle w:val="TAC"/>
            </w:pPr>
            <w:r w:rsidRPr="00202105">
              <w:t>-</w:t>
            </w:r>
          </w:p>
        </w:tc>
        <w:tc>
          <w:tcPr>
            <w:tcW w:w="850" w:type="dxa"/>
          </w:tcPr>
          <w:p w14:paraId="5FA84251" w14:textId="77777777" w:rsidR="00AB27BE" w:rsidRPr="00202105" w:rsidRDefault="00AB27BE" w:rsidP="009D4432">
            <w:pPr>
              <w:pStyle w:val="TAC"/>
            </w:pPr>
            <w:r w:rsidRPr="00202105">
              <w:t>-</w:t>
            </w:r>
          </w:p>
        </w:tc>
      </w:tr>
      <w:tr w:rsidR="00AB27BE" w:rsidRPr="00202105" w14:paraId="06140528" w14:textId="77777777" w:rsidTr="00B9749D">
        <w:tc>
          <w:tcPr>
            <w:tcW w:w="534" w:type="dxa"/>
          </w:tcPr>
          <w:p w14:paraId="3B15D74C" w14:textId="77777777" w:rsidR="00AB27BE" w:rsidRPr="00202105" w:rsidRDefault="00AB27BE" w:rsidP="009D4432">
            <w:pPr>
              <w:pStyle w:val="TAC"/>
            </w:pPr>
            <w:r w:rsidRPr="00202105">
              <w:t>37</w:t>
            </w:r>
          </w:p>
        </w:tc>
        <w:tc>
          <w:tcPr>
            <w:tcW w:w="3968" w:type="dxa"/>
          </w:tcPr>
          <w:p w14:paraId="4FF15620" w14:textId="77777777" w:rsidR="00AB27BE" w:rsidRPr="00202105" w:rsidRDefault="00AB27BE" w:rsidP="009D4432">
            <w:pPr>
              <w:pStyle w:val="TAL"/>
            </w:pPr>
            <w:r w:rsidRPr="00202105">
              <w:t>SS releases the RRC connection</w:t>
            </w:r>
          </w:p>
        </w:tc>
        <w:tc>
          <w:tcPr>
            <w:tcW w:w="708" w:type="dxa"/>
          </w:tcPr>
          <w:p w14:paraId="7881E975" w14:textId="77777777" w:rsidR="00AB27BE" w:rsidRPr="00202105" w:rsidRDefault="00AB27BE" w:rsidP="009D4432">
            <w:pPr>
              <w:pStyle w:val="TAC"/>
            </w:pPr>
            <w:r w:rsidRPr="00202105">
              <w:t>&lt;--</w:t>
            </w:r>
          </w:p>
        </w:tc>
        <w:tc>
          <w:tcPr>
            <w:tcW w:w="2976" w:type="dxa"/>
          </w:tcPr>
          <w:p w14:paraId="2AE6138F" w14:textId="77777777" w:rsidR="00AB27BE" w:rsidRPr="00202105" w:rsidRDefault="00AB27BE" w:rsidP="009D4432">
            <w:pPr>
              <w:pStyle w:val="TAL"/>
            </w:pPr>
            <w:r w:rsidRPr="00202105">
              <w:t>NR RRC: RRCRelease</w:t>
            </w:r>
          </w:p>
        </w:tc>
        <w:tc>
          <w:tcPr>
            <w:tcW w:w="567" w:type="dxa"/>
          </w:tcPr>
          <w:p w14:paraId="578917B6" w14:textId="77777777" w:rsidR="00AB27BE" w:rsidRPr="00202105" w:rsidRDefault="00AB27BE" w:rsidP="009D4432">
            <w:pPr>
              <w:pStyle w:val="TAC"/>
            </w:pPr>
            <w:r w:rsidRPr="00202105">
              <w:t>-</w:t>
            </w:r>
          </w:p>
        </w:tc>
        <w:tc>
          <w:tcPr>
            <w:tcW w:w="850" w:type="dxa"/>
          </w:tcPr>
          <w:p w14:paraId="415F74E3" w14:textId="77777777" w:rsidR="00AB27BE" w:rsidRPr="00202105" w:rsidRDefault="00AB27BE" w:rsidP="009D4432">
            <w:pPr>
              <w:pStyle w:val="TAC"/>
            </w:pPr>
            <w:r w:rsidRPr="00202105">
              <w:t>-</w:t>
            </w:r>
          </w:p>
        </w:tc>
      </w:tr>
      <w:tr w:rsidR="00AB27BE" w:rsidRPr="00202105" w14:paraId="0CBBD28A" w14:textId="77777777" w:rsidTr="00B9749D">
        <w:tc>
          <w:tcPr>
            <w:tcW w:w="534" w:type="dxa"/>
          </w:tcPr>
          <w:p w14:paraId="49167718" w14:textId="77777777" w:rsidR="00AB27BE" w:rsidRPr="00202105" w:rsidRDefault="00AB27BE" w:rsidP="009D4432">
            <w:pPr>
              <w:pStyle w:val="TAC"/>
            </w:pPr>
            <w:r w:rsidRPr="00202105">
              <w:t>38</w:t>
            </w:r>
          </w:p>
        </w:tc>
        <w:tc>
          <w:tcPr>
            <w:tcW w:w="3968" w:type="dxa"/>
          </w:tcPr>
          <w:p w14:paraId="7DE3A9F5" w14:textId="77777777" w:rsidR="00AB27BE" w:rsidRPr="00202105" w:rsidRDefault="00AB27BE" w:rsidP="009D4432">
            <w:pPr>
              <w:pStyle w:val="TAL"/>
            </w:pPr>
            <w:r w:rsidRPr="00202105">
              <w:t>Make the UE attempt an IMS call dialling number 12345. (NOTE 1)</w:t>
            </w:r>
          </w:p>
          <w:p w14:paraId="21FC1ED5"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tcPr>
          <w:p w14:paraId="60378A8C" w14:textId="77777777" w:rsidR="00AB27BE" w:rsidRPr="00202105" w:rsidRDefault="00AB27BE" w:rsidP="009D4432">
            <w:pPr>
              <w:pStyle w:val="TAC"/>
            </w:pPr>
            <w:r w:rsidRPr="00202105">
              <w:t>-</w:t>
            </w:r>
          </w:p>
        </w:tc>
        <w:tc>
          <w:tcPr>
            <w:tcW w:w="2976" w:type="dxa"/>
          </w:tcPr>
          <w:p w14:paraId="4DCB0D67" w14:textId="77777777" w:rsidR="00AB27BE" w:rsidRPr="00202105" w:rsidRDefault="00AB27BE" w:rsidP="009D4432">
            <w:pPr>
              <w:pStyle w:val="TAL"/>
            </w:pPr>
            <w:r w:rsidRPr="00202105">
              <w:t>-</w:t>
            </w:r>
          </w:p>
        </w:tc>
        <w:tc>
          <w:tcPr>
            <w:tcW w:w="567" w:type="dxa"/>
          </w:tcPr>
          <w:p w14:paraId="01CDFB84" w14:textId="77777777" w:rsidR="00AB27BE" w:rsidRPr="00202105" w:rsidRDefault="00AB27BE" w:rsidP="009D4432">
            <w:pPr>
              <w:pStyle w:val="TAC"/>
            </w:pPr>
            <w:r w:rsidRPr="00202105">
              <w:t>-</w:t>
            </w:r>
          </w:p>
        </w:tc>
        <w:tc>
          <w:tcPr>
            <w:tcW w:w="850" w:type="dxa"/>
          </w:tcPr>
          <w:p w14:paraId="5636BB49" w14:textId="77777777" w:rsidR="00AB27BE" w:rsidRPr="00202105" w:rsidRDefault="00AB27BE" w:rsidP="009D4432">
            <w:pPr>
              <w:pStyle w:val="TAC"/>
            </w:pPr>
            <w:r w:rsidRPr="00202105">
              <w:t>-</w:t>
            </w:r>
          </w:p>
        </w:tc>
      </w:tr>
      <w:tr w:rsidR="00AB27BE" w:rsidRPr="00202105" w14:paraId="5BFF2B88" w14:textId="77777777" w:rsidTr="00B9749D">
        <w:tc>
          <w:tcPr>
            <w:tcW w:w="534" w:type="dxa"/>
          </w:tcPr>
          <w:p w14:paraId="1C88BBA5" w14:textId="77777777" w:rsidR="00AB27BE" w:rsidRPr="00202105" w:rsidRDefault="00AB27BE" w:rsidP="009D4432">
            <w:pPr>
              <w:pStyle w:val="TAC"/>
            </w:pPr>
            <w:r w:rsidRPr="00202105">
              <w:t>39</w:t>
            </w:r>
          </w:p>
        </w:tc>
        <w:tc>
          <w:tcPr>
            <w:tcW w:w="3968" w:type="dxa"/>
          </w:tcPr>
          <w:p w14:paraId="449375AB"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6815FAF5" w14:textId="77777777" w:rsidR="00AB27BE" w:rsidRPr="00202105" w:rsidRDefault="00AB27BE" w:rsidP="009D4432">
            <w:pPr>
              <w:pStyle w:val="TAC"/>
            </w:pPr>
            <w:r w:rsidRPr="00202105">
              <w:t>-</w:t>
            </w:r>
          </w:p>
        </w:tc>
        <w:tc>
          <w:tcPr>
            <w:tcW w:w="2976" w:type="dxa"/>
          </w:tcPr>
          <w:p w14:paraId="2E49810A" w14:textId="77777777" w:rsidR="00AB27BE" w:rsidRPr="00202105" w:rsidRDefault="00AB27BE" w:rsidP="009D4432">
            <w:pPr>
              <w:pStyle w:val="TAL"/>
            </w:pPr>
            <w:r w:rsidRPr="00202105">
              <w:t>-</w:t>
            </w:r>
          </w:p>
        </w:tc>
        <w:tc>
          <w:tcPr>
            <w:tcW w:w="567" w:type="dxa"/>
          </w:tcPr>
          <w:p w14:paraId="54E83605" w14:textId="77777777" w:rsidR="00AB27BE" w:rsidRPr="00202105" w:rsidRDefault="00AB27BE" w:rsidP="009D4432">
            <w:pPr>
              <w:pStyle w:val="TAC"/>
            </w:pPr>
            <w:r w:rsidRPr="00202105">
              <w:t>6</w:t>
            </w:r>
          </w:p>
        </w:tc>
        <w:tc>
          <w:tcPr>
            <w:tcW w:w="850" w:type="dxa"/>
          </w:tcPr>
          <w:p w14:paraId="6B6D5267" w14:textId="77777777" w:rsidR="00AB27BE" w:rsidRPr="00202105" w:rsidRDefault="00AB27BE" w:rsidP="009D4432">
            <w:pPr>
              <w:pStyle w:val="TAC"/>
            </w:pPr>
            <w:r w:rsidRPr="00202105">
              <w:t>-</w:t>
            </w:r>
          </w:p>
        </w:tc>
      </w:tr>
      <w:tr w:rsidR="00AB27BE" w:rsidRPr="00202105" w14:paraId="4ABC9AEE" w14:textId="77777777" w:rsidTr="00B9749D">
        <w:tc>
          <w:tcPr>
            <w:tcW w:w="534" w:type="dxa"/>
          </w:tcPr>
          <w:p w14:paraId="6735F2D2" w14:textId="77777777" w:rsidR="00AB27BE" w:rsidRPr="00202105" w:rsidRDefault="00AB27BE" w:rsidP="009D4432">
            <w:pPr>
              <w:pStyle w:val="TAC"/>
            </w:pPr>
            <w:r w:rsidRPr="00202105">
              <w:t>40</w:t>
            </w:r>
          </w:p>
        </w:tc>
        <w:tc>
          <w:tcPr>
            <w:tcW w:w="3968" w:type="dxa"/>
          </w:tcPr>
          <w:p w14:paraId="1BB14A24" w14:textId="77777777" w:rsidR="00AB27BE" w:rsidRPr="00202105" w:rsidRDefault="00AB27BE" w:rsidP="009D4432">
            <w:pPr>
              <w:pStyle w:val="TAL"/>
            </w:pPr>
            <w:r w:rsidRPr="00202105">
              <w:t>Make the UE release the emergency call. (NOTE 1)</w:t>
            </w:r>
          </w:p>
        </w:tc>
        <w:tc>
          <w:tcPr>
            <w:tcW w:w="708" w:type="dxa"/>
          </w:tcPr>
          <w:p w14:paraId="7B761779" w14:textId="77777777" w:rsidR="00AB27BE" w:rsidRPr="00202105" w:rsidRDefault="00AB27BE" w:rsidP="009D4432">
            <w:pPr>
              <w:pStyle w:val="TAC"/>
            </w:pPr>
            <w:r w:rsidRPr="00202105">
              <w:t>-</w:t>
            </w:r>
          </w:p>
        </w:tc>
        <w:tc>
          <w:tcPr>
            <w:tcW w:w="2976" w:type="dxa"/>
          </w:tcPr>
          <w:p w14:paraId="7C6F7956" w14:textId="77777777" w:rsidR="00AB27BE" w:rsidRPr="00202105" w:rsidRDefault="00AB27BE" w:rsidP="009D4432">
            <w:pPr>
              <w:pStyle w:val="TAL"/>
            </w:pPr>
            <w:r w:rsidRPr="00202105">
              <w:t>-</w:t>
            </w:r>
          </w:p>
        </w:tc>
        <w:tc>
          <w:tcPr>
            <w:tcW w:w="567" w:type="dxa"/>
          </w:tcPr>
          <w:p w14:paraId="5B8EC629" w14:textId="77777777" w:rsidR="00AB27BE" w:rsidRPr="00202105" w:rsidRDefault="00AB27BE" w:rsidP="009D4432">
            <w:pPr>
              <w:pStyle w:val="TAC"/>
            </w:pPr>
            <w:r w:rsidRPr="00202105">
              <w:t>-</w:t>
            </w:r>
          </w:p>
        </w:tc>
        <w:tc>
          <w:tcPr>
            <w:tcW w:w="850" w:type="dxa"/>
          </w:tcPr>
          <w:p w14:paraId="0F54FEB8" w14:textId="77777777" w:rsidR="00AB27BE" w:rsidRPr="00202105" w:rsidRDefault="00AB27BE" w:rsidP="009D4432">
            <w:pPr>
              <w:pStyle w:val="TAC"/>
            </w:pPr>
            <w:r w:rsidRPr="00202105">
              <w:t>-</w:t>
            </w:r>
          </w:p>
        </w:tc>
      </w:tr>
      <w:tr w:rsidR="00AB27BE" w:rsidRPr="00202105" w14:paraId="6116B292" w14:textId="77777777" w:rsidTr="00B9749D">
        <w:tc>
          <w:tcPr>
            <w:tcW w:w="534" w:type="dxa"/>
          </w:tcPr>
          <w:p w14:paraId="40907E3E" w14:textId="77777777" w:rsidR="00AB27BE" w:rsidRPr="00202105" w:rsidRDefault="00AB27BE" w:rsidP="009D4432">
            <w:pPr>
              <w:pStyle w:val="TAC"/>
            </w:pPr>
            <w:r w:rsidRPr="00202105">
              <w:t>41</w:t>
            </w:r>
          </w:p>
        </w:tc>
        <w:tc>
          <w:tcPr>
            <w:tcW w:w="3968" w:type="dxa"/>
          </w:tcPr>
          <w:p w14:paraId="0247EBF1"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1C3320BE" w14:textId="77777777" w:rsidR="00AB27BE" w:rsidRPr="00202105" w:rsidRDefault="00AB27BE" w:rsidP="009D4432">
            <w:pPr>
              <w:pStyle w:val="TAC"/>
            </w:pPr>
            <w:r w:rsidRPr="00202105">
              <w:t>-</w:t>
            </w:r>
          </w:p>
        </w:tc>
        <w:tc>
          <w:tcPr>
            <w:tcW w:w="2976" w:type="dxa"/>
          </w:tcPr>
          <w:p w14:paraId="707BE899" w14:textId="77777777" w:rsidR="00AB27BE" w:rsidRPr="00202105" w:rsidRDefault="00AB27BE" w:rsidP="009D4432">
            <w:pPr>
              <w:pStyle w:val="TAL"/>
            </w:pPr>
            <w:r w:rsidRPr="00202105">
              <w:t>-</w:t>
            </w:r>
          </w:p>
        </w:tc>
        <w:tc>
          <w:tcPr>
            <w:tcW w:w="567" w:type="dxa"/>
          </w:tcPr>
          <w:p w14:paraId="5C9722AD" w14:textId="77777777" w:rsidR="00AB27BE" w:rsidRPr="00202105" w:rsidRDefault="00AB27BE" w:rsidP="009D4432">
            <w:pPr>
              <w:pStyle w:val="TAC"/>
            </w:pPr>
            <w:r w:rsidRPr="00202105">
              <w:t>-</w:t>
            </w:r>
          </w:p>
        </w:tc>
        <w:tc>
          <w:tcPr>
            <w:tcW w:w="850" w:type="dxa"/>
          </w:tcPr>
          <w:p w14:paraId="2D1A32AC" w14:textId="77777777" w:rsidR="00AB27BE" w:rsidRPr="00202105" w:rsidRDefault="00AB27BE" w:rsidP="009D4432">
            <w:pPr>
              <w:pStyle w:val="TAC"/>
            </w:pPr>
            <w:r w:rsidRPr="00202105">
              <w:t>-</w:t>
            </w:r>
          </w:p>
        </w:tc>
      </w:tr>
      <w:tr w:rsidR="00AB27BE" w:rsidRPr="00202105" w14:paraId="5B554297" w14:textId="77777777" w:rsidTr="00B9749D">
        <w:tc>
          <w:tcPr>
            <w:tcW w:w="534" w:type="dxa"/>
          </w:tcPr>
          <w:p w14:paraId="3ECD6CD2" w14:textId="77777777" w:rsidR="00AB27BE" w:rsidRPr="00202105" w:rsidRDefault="00AB27BE" w:rsidP="009D4432">
            <w:pPr>
              <w:pStyle w:val="TAC"/>
            </w:pPr>
            <w:r w:rsidRPr="00202105">
              <w:t>42</w:t>
            </w:r>
          </w:p>
        </w:tc>
        <w:tc>
          <w:tcPr>
            <w:tcW w:w="3968" w:type="dxa"/>
          </w:tcPr>
          <w:p w14:paraId="69D48FB3" w14:textId="77777777" w:rsidR="00AB27BE" w:rsidRPr="00202105" w:rsidRDefault="00AB27BE" w:rsidP="009D4432">
            <w:pPr>
              <w:pStyle w:val="TAL"/>
            </w:pPr>
            <w:r w:rsidRPr="00202105">
              <w:t>SS releases the RRC connection</w:t>
            </w:r>
          </w:p>
        </w:tc>
        <w:tc>
          <w:tcPr>
            <w:tcW w:w="708" w:type="dxa"/>
          </w:tcPr>
          <w:p w14:paraId="1A99B6F2" w14:textId="77777777" w:rsidR="00AB27BE" w:rsidRPr="00202105" w:rsidRDefault="00AB27BE" w:rsidP="009D4432">
            <w:pPr>
              <w:pStyle w:val="TAC"/>
            </w:pPr>
            <w:r w:rsidRPr="00202105">
              <w:t>&lt;--</w:t>
            </w:r>
          </w:p>
        </w:tc>
        <w:tc>
          <w:tcPr>
            <w:tcW w:w="2976" w:type="dxa"/>
          </w:tcPr>
          <w:p w14:paraId="160C317E" w14:textId="77777777" w:rsidR="00AB27BE" w:rsidRPr="00202105" w:rsidRDefault="00AB27BE" w:rsidP="009D4432">
            <w:pPr>
              <w:pStyle w:val="TAL"/>
            </w:pPr>
            <w:r w:rsidRPr="00202105">
              <w:t>NR RRC: RRCRelease</w:t>
            </w:r>
          </w:p>
        </w:tc>
        <w:tc>
          <w:tcPr>
            <w:tcW w:w="567" w:type="dxa"/>
          </w:tcPr>
          <w:p w14:paraId="6CD35E80" w14:textId="77777777" w:rsidR="00AB27BE" w:rsidRPr="00202105" w:rsidRDefault="00AB27BE" w:rsidP="009D4432">
            <w:pPr>
              <w:pStyle w:val="TAC"/>
            </w:pPr>
            <w:r w:rsidRPr="00202105">
              <w:t>-</w:t>
            </w:r>
          </w:p>
        </w:tc>
        <w:tc>
          <w:tcPr>
            <w:tcW w:w="850" w:type="dxa"/>
          </w:tcPr>
          <w:p w14:paraId="03DD4964" w14:textId="77777777" w:rsidR="00AB27BE" w:rsidRPr="00202105" w:rsidRDefault="00AB27BE" w:rsidP="009D4432">
            <w:pPr>
              <w:pStyle w:val="TAC"/>
            </w:pPr>
            <w:r w:rsidRPr="00202105">
              <w:t>-</w:t>
            </w:r>
          </w:p>
        </w:tc>
      </w:tr>
      <w:tr w:rsidR="00AB27BE" w:rsidRPr="00202105" w14:paraId="58B5AF98" w14:textId="77777777" w:rsidTr="00B9749D">
        <w:tc>
          <w:tcPr>
            <w:tcW w:w="534" w:type="dxa"/>
          </w:tcPr>
          <w:p w14:paraId="70E87CB6" w14:textId="77777777" w:rsidR="00AB27BE" w:rsidRPr="00202105" w:rsidRDefault="00AB27BE" w:rsidP="009D4432">
            <w:pPr>
              <w:pStyle w:val="TAC"/>
            </w:pPr>
            <w:r w:rsidRPr="00202105">
              <w:t>-</w:t>
            </w:r>
          </w:p>
        </w:tc>
        <w:tc>
          <w:tcPr>
            <w:tcW w:w="3968" w:type="dxa"/>
          </w:tcPr>
          <w:p w14:paraId="22053480" w14:textId="77777777" w:rsidR="00AB27BE" w:rsidRPr="00202105" w:rsidRDefault="00AB27BE" w:rsidP="009D4432">
            <w:pPr>
              <w:pStyle w:val="TAL"/>
            </w:pPr>
            <w:r w:rsidRPr="00202105">
              <w:t>The SS configures:</w:t>
            </w:r>
          </w:p>
          <w:p w14:paraId="3CBBD902" w14:textId="77777777" w:rsidR="00AB27BE" w:rsidRPr="00202105" w:rsidRDefault="00AB27BE" w:rsidP="009D4432">
            <w:pPr>
              <w:pStyle w:val="TAL"/>
            </w:pPr>
            <w:r w:rsidRPr="00202105">
              <w:t>- NR Cell 3 as "Serving cell"</w:t>
            </w:r>
          </w:p>
          <w:p w14:paraId="0D80F8A6" w14:textId="77777777" w:rsidR="00AB27BE" w:rsidRPr="00202105" w:rsidRDefault="00AB27BE" w:rsidP="009D4432">
            <w:pPr>
              <w:pStyle w:val="TAL"/>
            </w:pPr>
            <w:r w:rsidRPr="00202105">
              <w:t>- NR Cell 1 as "Non-Suitable "Off" cell"</w:t>
            </w:r>
          </w:p>
          <w:p w14:paraId="27CFA065" w14:textId="77777777" w:rsidR="00AB27BE" w:rsidRPr="00202105" w:rsidRDefault="00AB27BE" w:rsidP="009D4432">
            <w:pPr>
              <w:pStyle w:val="TAL"/>
            </w:pPr>
            <w:r w:rsidRPr="00202105">
              <w:t>- NR Cell 11 as "Non-Suitable "Off" cell"</w:t>
            </w:r>
          </w:p>
          <w:p w14:paraId="6348FCFC" w14:textId="77777777" w:rsidR="00AB27BE" w:rsidRPr="00202105" w:rsidRDefault="00AB27BE" w:rsidP="009D4432">
            <w:pPr>
              <w:pStyle w:val="TAL"/>
            </w:pPr>
            <w:r w:rsidRPr="00202105">
              <w:t>- NR Cell 12 as "Non-Suitable "Off" cell"</w:t>
            </w:r>
          </w:p>
        </w:tc>
        <w:tc>
          <w:tcPr>
            <w:tcW w:w="708" w:type="dxa"/>
          </w:tcPr>
          <w:p w14:paraId="021E3587" w14:textId="77777777" w:rsidR="00AB27BE" w:rsidRPr="00202105" w:rsidRDefault="00AB27BE" w:rsidP="009D4432">
            <w:pPr>
              <w:pStyle w:val="TAC"/>
            </w:pPr>
            <w:r w:rsidRPr="00202105">
              <w:t>-</w:t>
            </w:r>
          </w:p>
        </w:tc>
        <w:tc>
          <w:tcPr>
            <w:tcW w:w="2976" w:type="dxa"/>
          </w:tcPr>
          <w:p w14:paraId="5BF837AF" w14:textId="77777777" w:rsidR="00AB27BE" w:rsidRPr="00202105" w:rsidRDefault="00AB27BE" w:rsidP="009D4432">
            <w:pPr>
              <w:pStyle w:val="TAL"/>
            </w:pPr>
            <w:r w:rsidRPr="00202105">
              <w:t>-</w:t>
            </w:r>
          </w:p>
        </w:tc>
        <w:tc>
          <w:tcPr>
            <w:tcW w:w="567" w:type="dxa"/>
          </w:tcPr>
          <w:p w14:paraId="5C7D24E5" w14:textId="77777777" w:rsidR="00AB27BE" w:rsidRPr="00202105" w:rsidRDefault="00AB27BE" w:rsidP="009D4432">
            <w:pPr>
              <w:pStyle w:val="TAC"/>
            </w:pPr>
            <w:r w:rsidRPr="00202105">
              <w:t>-</w:t>
            </w:r>
          </w:p>
        </w:tc>
        <w:tc>
          <w:tcPr>
            <w:tcW w:w="850" w:type="dxa"/>
          </w:tcPr>
          <w:p w14:paraId="47FD3A62" w14:textId="77777777" w:rsidR="00AB27BE" w:rsidRPr="00202105" w:rsidRDefault="00AB27BE" w:rsidP="009D4432">
            <w:pPr>
              <w:pStyle w:val="TAC"/>
            </w:pPr>
            <w:r w:rsidRPr="00202105">
              <w:t>-</w:t>
            </w:r>
          </w:p>
        </w:tc>
      </w:tr>
      <w:tr w:rsidR="00AB27BE" w:rsidRPr="00202105" w14:paraId="5CC680FD" w14:textId="77777777" w:rsidTr="00B9749D">
        <w:tc>
          <w:tcPr>
            <w:tcW w:w="534" w:type="dxa"/>
          </w:tcPr>
          <w:p w14:paraId="4D1E4CEF" w14:textId="77777777" w:rsidR="00AB27BE" w:rsidRPr="00202105" w:rsidRDefault="00AB27BE" w:rsidP="009D4432">
            <w:pPr>
              <w:pStyle w:val="TAC"/>
            </w:pPr>
            <w:r w:rsidRPr="00202105">
              <w:t>-</w:t>
            </w:r>
          </w:p>
        </w:tc>
        <w:tc>
          <w:tcPr>
            <w:tcW w:w="3968" w:type="dxa"/>
          </w:tcPr>
          <w:p w14:paraId="1E7A4A30" w14:textId="77777777" w:rsidR="00AB27BE" w:rsidRPr="00202105" w:rsidRDefault="00AB27BE" w:rsidP="009D4432">
            <w:pPr>
              <w:pStyle w:val="TAL"/>
            </w:pPr>
            <w:r w:rsidRPr="00202105">
              <w:t>The following messages are to be observed on NR Cell 3 unless explicitly stated otherwise.</w:t>
            </w:r>
          </w:p>
        </w:tc>
        <w:tc>
          <w:tcPr>
            <w:tcW w:w="708" w:type="dxa"/>
          </w:tcPr>
          <w:p w14:paraId="547CD35A" w14:textId="77777777" w:rsidR="00AB27BE" w:rsidRPr="00202105" w:rsidRDefault="00AB27BE" w:rsidP="009D4432">
            <w:pPr>
              <w:pStyle w:val="TAC"/>
            </w:pPr>
            <w:r w:rsidRPr="00202105">
              <w:t>-</w:t>
            </w:r>
          </w:p>
        </w:tc>
        <w:tc>
          <w:tcPr>
            <w:tcW w:w="2976" w:type="dxa"/>
          </w:tcPr>
          <w:p w14:paraId="53C4FB36" w14:textId="77777777" w:rsidR="00AB27BE" w:rsidRPr="00202105" w:rsidRDefault="00AB27BE" w:rsidP="009D4432">
            <w:pPr>
              <w:pStyle w:val="TAL"/>
            </w:pPr>
            <w:r w:rsidRPr="00202105">
              <w:t>-</w:t>
            </w:r>
          </w:p>
        </w:tc>
        <w:tc>
          <w:tcPr>
            <w:tcW w:w="567" w:type="dxa"/>
          </w:tcPr>
          <w:p w14:paraId="46E62673" w14:textId="77777777" w:rsidR="00AB27BE" w:rsidRPr="00202105" w:rsidRDefault="00AB27BE" w:rsidP="009D4432">
            <w:pPr>
              <w:pStyle w:val="TAC"/>
            </w:pPr>
            <w:r w:rsidRPr="00202105">
              <w:t>-</w:t>
            </w:r>
          </w:p>
        </w:tc>
        <w:tc>
          <w:tcPr>
            <w:tcW w:w="850" w:type="dxa"/>
          </w:tcPr>
          <w:p w14:paraId="065DEFD5" w14:textId="77777777" w:rsidR="00AB27BE" w:rsidRPr="00202105" w:rsidRDefault="00AB27BE" w:rsidP="009D4432">
            <w:pPr>
              <w:pStyle w:val="TAC"/>
            </w:pPr>
            <w:r w:rsidRPr="00202105">
              <w:t>-</w:t>
            </w:r>
          </w:p>
        </w:tc>
      </w:tr>
      <w:tr w:rsidR="00AB27BE" w:rsidRPr="00202105" w14:paraId="179B290F" w14:textId="77777777" w:rsidTr="00B9749D">
        <w:tc>
          <w:tcPr>
            <w:tcW w:w="534" w:type="dxa"/>
          </w:tcPr>
          <w:p w14:paraId="464F561B" w14:textId="77777777" w:rsidR="00AB27BE" w:rsidRPr="00202105" w:rsidRDefault="00AB27BE" w:rsidP="009D4432">
            <w:pPr>
              <w:pStyle w:val="TAC"/>
            </w:pPr>
            <w:r w:rsidRPr="00202105">
              <w:t>43</w:t>
            </w:r>
          </w:p>
        </w:tc>
        <w:tc>
          <w:tcPr>
            <w:tcW w:w="3968" w:type="dxa"/>
          </w:tcPr>
          <w:p w14:paraId="6CA72EBC" w14:textId="77777777" w:rsidR="00AB27BE" w:rsidRPr="00202105" w:rsidRDefault="00AB27BE" w:rsidP="009D4432">
            <w:pPr>
              <w:pStyle w:val="TAL"/>
            </w:pPr>
            <w:r w:rsidRPr="00202105">
              <w:t>The UE performs the Registration procedure for mobility registration update as specified in TS 38.508-1 [4] subclause 4.9.5.</w:t>
            </w:r>
          </w:p>
          <w:p w14:paraId="64B8D5D6"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tcPr>
          <w:p w14:paraId="21F0502E" w14:textId="77777777" w:rsidR="00AB27BE" w:rsidRPr="00202105" w:rsidRDefault="00AB27BE" w:rsidP="009D4432">
            <w:pPr>
              <w:pStyle w:val="TAC"/>
            </w:pPr>
            <w:r w:rsidRPr="00202105">
              <w:t>-</w:t>
            </w:r>
          </w:p>
        </w:tc>
        <w:tc>
          <w:tcPr>
            <w:tcW w:w="2976" w:type="dxa"/>
          </w:tcPr>
          <w:p w14:paraId="1B40BB98" w14:textId="77777777" w:rsidR="00AB27BE" w:rsidRPr="00202105" w:rsidRDefault="00AB27BE" w:rsidP="009D4432">
            <w:pPr>
              <w:pStyle w:val="TAL"/>
            </w:pPr>
            <w:r w:rsidRPr="00202105">
              <w:t>-</w:t>
            </w:r>
          </w:p>
        </w:tc>
        <w:tc>
          <w:tcPr>
            <w:tcW w:w="567" w:type="dxa"/>
          </w:tcPr>
          <w:p w14:paraId="1D69899E" w14:textId="77777777" w:rsidR="00AB27BE" w:rsidRPr="00202105" w:rsidRDefault="00AB27BE" w:rsidP="009D4432">
            <w:pPr>
              <w:pStyle w:val="TAC"/>
            </w:pPr>
            <w:r w:rsidRPr="00202105">
              <w:t>-</w:t>
            </w:r>
          </w:p>
        </w:tc>
        <w:tc>
          <w:tcPr>
            <w:tcW w:w="850" w:type="dxa"/>
          </w:tcPr>
          <w:p w14:paraId="74D12C3D" w14:textId="77777777" w:rsidR="00AB27BE" w:rsidRPr="00202105" w:rsidRDefault="00AB27BE" w:rsidP="009D4432">
            <w:pPr>
              <w:pStyle w:val="TAC"/>
            </w:pPr>
            <w:r w:rsidRPr="00202105">
              <w:t>-</w:t>
            </w:r>
          </w:p>
        </w:tc>
      </w:tr>
      <w:tr w:rsidR="00AB27BE" w:rsidRPr="00202105" w14:paraId="02656476" w14:textId="77777777" w:rsidTr="00B9749D">
        <w:tc>
          <w:tcPr>
            <w:tcW w:w="534" w:type="dxa"/>
          </w:tcPr>
          <w:p w14:paraId="3682D288" w14:textId="77777777" w:rsidR="00AB27BE" w:rsidRPr="00202105" w:rsidRDefault="00AB27BE" w:rsidP="009D4432">
            <w:pPr>
              <w:pStyle w:val="TAC"/>
            </w:pPr>
            <w:r w:rsidRPr="00202105">
              <w:t>44</w:t>
            </w:r>
          </w:p>
        </w:tc>
        <w:tc>
          <w:tcPr>
            <w:tcW w:w="3968" w:type="dxa"/>
          </w:tcPr>
          <w:p w14:paraId="53D37A14" w14:textId="77777777" w:rsidR="00AB27BE" w:rsidRPr="00202105" w:rsidRDefault="00AB27BE" w:rsidP="009D4432">
            <w:pPr>
              <w:pStyle w:val="TAL"/>
            </w:pPr>
            <w:r w:rsidRPr="00202105">
              <w:t>Make the UE attempt an IMS call dialling number 1001. (NOTE 1)</w:t>
            </w:r>
          </w:p>
          <w:p w14:paraId="72FF46D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tcPr>
          <w:p w14:paraId="464D0CA1" w14:textId="77777777" w:rsidR="00AB27BE" w:rsidRPr="00202105" w:rsidRDefault="00AB27BE" w:rsidP="009D4432">
            <w:pPr>
              <w:pStyle w:val="TAC"/>
            </w:pPr>
            <w:r w:rsidRPr="00202105">
              <w:t>-</w:t>
            </w:r>
          </w:p>
        </w:tc>
        <w:tc>
          <w:tcPr>
            <w:tcW w:w="2976" w:type="dxa"/>
          </w:tcPr>
          <w:p w14:paraId="14EA5F9F" w14:textId="77777777" w:rsidR="00AB27BE" w:rsidRPr="00202105" w:rsidRDefault="00AB27BE" w:rsidP="009D4432">
            <w:pPr>
              <w:pStyle w:val="TAL"/>
            </w:pPr>
            <w:r w:rsidRPr="00202105">
              <w:t>-</w:t>
            </w:r>
          </w:p>
        </w:tc>
        <w:tc>
          <w:tcPr>
            <w:tcW w:w="567" w:type="dxa"/>
          </w:tcPr>
          <w:p w14:paraId="7E631626" w14:textId="77777777" w:rsidR="00AB27BE" w:rsidRPr="00202105" w:rsidRDefault="00AB27BE" w:rsidP="009D4432">
            <w:pPr>
              <w:pStyle w:val="TAC"/>
            </w:pPr>
            <w:r w:rsidRPr="00202105">
              <w:t>-</w:t>
            </w:r>
          </w:p>
        </w:tc>
        <w:tc>
          <w:tcPr>
            <w:tcW w:w="850" w:type="dxa"/>
          </w:tcPr>
          <w:p w14:paraId="3A55A345" w14:textId="77777777" w:rsidR="00AB27BE" w:rsidRPr="00202105" w:rsidRDefault="00AB27BE" w:rsidP="009D4432">
            <w:pPr>
              <w:pStyle w:val="TAC"/>
            </w:pPr>
            <w:r w:rsidRPr="00202105">
              <w:t>-</w:t>
            </w:r>
          </w:p>
        </w:tc>
      </w:tr>
      <w:tr w:rsidR="00AB27BE" w:rsidRPr="00202105" w14:paraId="1752C643" w14:textId="77777777" w:rsidTr="00B9749D">
        <w:tc>
          <w:tcPr>
            <w:tcW w:w="534" w:type="dxa"/>
          </w:tcPr>
          <w:p w14:paraId="06CBC6E8" w14:textId="77777777" w:rsidR="00AB27BE" w:rsidRPr="00202105" w:rsidRDefault="00AB27BE" w:rsidP="009D4432">
            <w:pPr>
              <w:pStyle w:val="TAC"/>
            </w:pPr>
            <w:r w:rsidRPr="00202105">
              <w:t>45</w:t>
            </w:r>
          </w:p>
        </w:tc>
        <w:tc>
          <w:tcPr>
            <w:tcW w:w="3968" w:type="dxa"/>
          </w:tcPr>
          <w:p w14:paraId="529A6310"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07D730CD" w14:textId="77777777" w:rsidR="00AB27BE" w:rsidRPr="00202105" w:rsidRDefault="00AB27BE" w:rsidP="009D4432">
            <w:pPr>
              <w:pStyle w:val="TAC"/>
            </w:pPr>
            <w:r w:rsidRPr="00202105">
              <w:t>-</w:t>
            </w:r>
          </w:p>
        </w:tc>
        <w:tc>
          <w:tcPr>
            <w:tcW w:w="2976" w:type="dxa"/>
          </w:tcPr>
          <w:p w14:paraId="6577E46A" w14:textId="77777777" w:rsidR="00AB27BE" w:rsidRPr="00202105" w:rsidRDefault="00AB27BE" w:rsidP="009D4432">
            <w:pPr>
              <w:pStyle w:val="TAL"/>
            </w:pPr>
            <w:r w:rsidRPr="00202105">
              <w:t>-</w:t>
            </w:r>
          </w:p>
        </w:tc>
        <w:tc>
          <w:tcPr>
            <w:tcW w:w="567" w:type="dxa"/>
          </w:tcPr>
          <w:p w14:paraId="43829C56" w14:textId="77777777" w:rsidR="00AB27BE" w:rsidRPr="00202105" w:rsidRDefault="00AB27BE" w:rsidP="009D4432">
            <w:pPr>
              <w:pStyle w:val="TAC"/>
            </w:pPr>
            <w:r w:rsidRPr="00202105">
              <w:t>7</w:t>
            </w:r>
          </w:p>
        </w:tc>
        <w:tc>
          <w:tcPr>
            <w:tcW w:w="850" w:type="dxa"/>
          </w:tcPr>
          <w:p w14:paraId="04B46351" w14:textId="77777777" w:rsidR="00AB27BE" w:rsidRPr="00202105" w:rsidRDefault="00AB27BE" w:rsidP="009D4432">
            <w:pPr>
              <w:pStyle w:val="TAC"/>
            </w:pPr>
            <w:r w:rsidRPr="00202105">
              <w:t>-</w:t>
            </w:r>
          </w:p>
        </w:tc>
      </w:tr>
      <w:tr w:rsidR="00AB27BE" w:rsidRPr="00202105" w14:paraId="621F149A" w14:textId="77777777" w:rsidTr="00B9749D">
        <w:tc>
          <w:tcPr>
            <w:tcW w:w="534" w:type="dxa"/>
          </w:tcPr>
          <w:p w14:paraId="5D8CB5C8" w14:textId="77777777" w:rsidR="00AB27BE" w:rsidRPr="00202105" w:rsidRDefault="00AB27BE" w:rsidP="009D4432">
            <w:pPr>
              <w:pStyle w:val="TAC"/>
            </w:pPr>
            <w:r w:rsidRPr="00202105">
              <w:lastRenderedPageBreak/>
              <w:t>46</w:t>
            </w:r>
          </w:p>
        </w:tc>
        <w:tc>
          <w:tcPr>
            <w:tcW w:w="3968" w:type="dxa"/>
          </w:tcPr>
          <w:p w14:paraId="7A269165" w14:textId="77777777" w:rsidR="00AB27BE" w:rsidRPr="00202105" w:rsidRDefault="00AB27BE" w:rsidP="009D4432">
            <w:pPr>
              <w:pStyle w:val="TAL"/>
            </w:pPr>
            <w:r w:rsidRPr="00202105">
              <w:t>Make the UE release the emergency call. (NOTE 1)</w:t>
            </w:r>
          </w:p>
        </w:tc>
        <w:tc>
          <w:tcPr>
            <w:tcW w:w="708" w:type="dxa"/>
          </w:tcPr>
          <w:p w14:paraId="34A4C46E" w14:textId="77777777" w:rsidR="00AB27BE" w:rsidRPr="00202105" w:rsidRDefault="00AB27BE" w:rsidP="009D4432">
            <w:pPr>
              <w:pStyle w:val="TAC"/>
            </w:pPr>
            <w:r w:rsidRPr="00202105">
              <w:t>-</w:t>
            </w:r>
          </w:p>
        </w:tc>
        <w:tc>
          <w:tcPr>
            <w:tcW w:w="2976" w:type="dxa"/>
          </w:tcPr>
          <w:p w14:paraId="301089CD" w14:textId="77777777" w:rsidR="00AB27BE" w:rsidRPr="00202105" w:rsidRDefault="00AB27BE" w:rsidP="009D4432">
            <w:pPr>
              <w:pStyle w:val="TAL"/>
            </w:pPr>
            <w:r w:rsidRPr="00202105">
              <w:t>-</w:t>
            </w:r>
          </w:p>
        </w:tc>
        <w:tc>
          <w:tcPr>
            <w:tcW w:w="567" w:type="dxa"/>
          </w:tcPr>
          <w:p w14:paraId="05834F26" w14:textId="77777777" w:rsidR="00AB27BE" w:rsidRPr="00202105" w:rsidRDefault="00AB27BE" w:rsidP="009D4432">
            <w:pPr>
              <w:pStyle w:val="TAC"/>
            </w:pPr>
            <w:r w:rsidRPr="00202105">
              <w:t>-</w:t>
            </w:r>
          </w:p>
        </w:tc>
        <w:tc>
          <w:tcPr>
            <w:tcW w:w="850" w:type="dxa"/>
          </w:tcPr>
          <w:p w14:paraId="198017D5" w14:textId="77777777" w:rsidR="00AB27BE" w:rsidRPr="00202105" w:rsidRDefault="00AB27BE" w:rsidP="009D4432">
            <w:pPr>
              <w:pStyle w:val="TAC"/>
            </w:pPr>
            <w:r w:rsidRPr="00202105">
              <w:t>-</w:t>
            </w:r>
          </w:p>
        </w:tc>
      </w:tr>
      <w:tr w:rsidR="00AB27BE" w:rsidRPr="00202105" w14:paraId="22F166EC" w14:textId="77777777" w:rsidTr="00B9749D">
        <w:tc>
          <w:tcPr>
            <w:tcW w:w="534" w:type="dxa"/>
          </w:tcPr>
          <w:p w14:paraId="5D664A0F" w14:textId="77777777" w:rsidR="00AB27BE" w:rsidRPr="00202105" w:rsidRDefault="00AB27BE" w:rsidP="009D4432">
            <w:pPr>
              <w:pStyle w:val="TAC"/>
            </w:pPr>
            <w:r w:rsidRPr="00202105">
              <w:t>47</w:t>
            </w:r>
          </w:p>
        </w:tc>
        <w:tc>
          <w:tcPr>
            <w:tcW w:w="3968" w:type="dxa"/>
          </w:tcPr>
          <w:p w14:paraId="383413CA"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40E80D44" w14:textId="77777777" w:rsidR="00AB27BE" w:rsidRPr="00202105" w:rsidRDefault="00AB27BE" w:rsidP="009D4432">
            <w:pPr>
              <w:pStyle w:val="TAC"/>
            </w:pPr>
            <w:r w:rsidRPr="00202105">
              <w:t>-</w:t>
            </w:r>
          </w:p>
        </w:tc>
        <w:tc>
          <w:tcPr>
            <w:tcW w:w="2976" w:type="dxa"/>
          </w:tcPr>
          <w:p w14:paraId="2151BE39" w14:textId="77777777" w:rsidR="00AB27BE" w:rsidRPr="00202105" w:rsidRDefault="00AB27BE" w:rsidP="009D4432">
            <w:pPr>
              <w:pStyle w:val="TAL"/>
            </w:pPr>
            <w:r w:rsidRPr="00202105">
              <w:t>-</w:t>
            </w:r>
          </w:p>
        </w:tc>
        <w:tc>
          <w:tcPr>
            <w:tcW w:w="567" w:type="dxa"/>
          </w:tcPr>
          <w:p w14:paraId="57FB6659" w14:textId="77777777" w:rsidR="00AB27BE" w:rsidRPr="00202105" w:rsidRDefault="00AB27BE" w:rsidP="009D4432">
            <w:pPr>
              <w:pStyle w:val="TAC"/>
            </w:pPr>
            <w:r w:rsidRPr="00202105">
              <w:t>-</w:t>
            </w:r>
          </w:p>
        </w:tc>
        <w:tc>
          <w:tcPr>
            <w:tcW w:w="850" w:type="dxa"/>
          </w:tcPr>
          <w:p w14:paraId="629255C6" w14:textId="77777777" w:rsidR="00AB27BE" w:rsidRPr="00202105" w:rsidRDefault="00AB27BE" w:rsidP="009D4432">
            <w:pPr>
              <w:pStyle w:val="TAC"/>
            </w:pPr>
            <w:r w:rsidRPr="00202105">
              <w:t>-</w:t>
            </w:r>
          </w:p>
        </w:tc>
      </w:tr>
      <w:tr w:rsidR="00AB27BE" w:rsidRPr="00202105" w14:paraId="3C13C07D" w14:textId="77777777" w:rsidTr="00B9749D">
        <w:tc>
          <w:tcPr>
            <w:tcW w:w="534" w:type="dxa"/>
          </w:tcPr>
          <w:p w14:paraId="220624FB" w14:textId="77777777" w:rsidR="00AB27BE" w:rsidRPr="00202105" w:rsidRDefault="00AB27BE" w:rsidP="009D4432">
            <w:pPr>
              <w:pStyle w:val="TAC"/>
            </w:pPr>
            <w:r w:rsidRPr="00202105">
              <w:t>48</w:t>
            </w:r>
          </w:p>
        </w:tc>
        <w:tc>
          <w:tcPr>
            <w:tcW w:w="3968" w:type="dxa"/>
          </w:tcPr>
          <w:p w14:paraId="60C58254" w14:textId="77777777" w:rsidR="00AB27BE" w:rsidRPr="00202105" w:rsidRDefault="00AB27BE" w:rsidP="009D4432">
            <w:pPr>
              <w:pStyle w:val="TAL"/>
            </w:pPr>
            <w:r w:rsidRPr="00202105">
              <w:t>SS releases the RRC connection</w:t>
            </w:r>
          </w:p>
        </w:tc>
        <w:tc>
          <w:tcPr>
            <w:tcW w:w="708" w:type="dxa"/>
          </w:tcPr>
          <w:p w14:paraId="1425C5DB" w14:textId="77777777" w:rsidR="00AB27BE" w:rsidRPr="00202105" w:rsidRDefault="00AB27BE" w:rsidP="009D4432">
            <w:pPr>
              <w:pStyle w:val="TAC"/>
            </w:pPr>
            <w:r w:rsidRPr="00202105">
              <w:t>&lt;--</w:t>
            </w:r>
          </w:p>
        </w:tc>
        <w:tc>
          <w:tcPr>
            <w:tcW w:w="2976" w:type="dxa"/>
          </w:tcPr>
          <w:p w14:paraId="08242746" w14:textId="77777777" w:rsidR="00AB27BE" w:rsidRPr="00202105" w:rsidRDefault="00AB27BE" w:rsidP="009D4432">
            <w:pPr>
              <w:pStyle w:val="TAL"/>
            </w:pPr>
            <w:r w:rsidRPr="00202105">
              <w:t>NR RRC: RRCRelease</w:t>
            </w:r>
          </w:p>
        </w:tc>
        <w:tc>
          <w:tcPr>
            <w:tcW w:w="567" w:type="dxa"/>
          </w:tcPr>
          <w:p w14:paraId="6E034B32" w14:textId="77777777" w:rsidR="00AB27BE" w:rsidRPr="00202105" w:rsidRDefault="00AB27BE" w:rsidP="009D4432">
            <w:pPr>
              <w:pStyle w:val="TAC"/>
            </w:pPr>
            <w:r w:rsidRPr="00202105">
              <w:t>-</w:t>
            </w:r>
          </w:p>
        </w:tc>
        <w:tc>
          <w:tcPr>
            <w:tcW w:w="850" w:type="dxa"/>
          </w:tcPr>
          <w:p w14:paraId="0F68A1CC" w14:textId="77777777" w:rsidR="00AB27BE" w:rsidRPr="00202105" w:rsidRDefault="00AB27BE" w:rsidP="009D4432">
            <w:pPr>
              <w:pStyle w:val="TAC"/>
            </w:pPr>
            <w:r w:rsidRPr="00202105">
              <w:t>-</w:t>
            </w:r>
          </w:p>
        </w:tc>
      </w:tr>
      <w:tr w:rsidR="00AB27BE" w:rsidRPr="00202105" w14:paraId="0BF5A25E" w14:textId="77777777" w:rsidTr="00B9749D">
        <w:tc>
          <w:tcPr>
            <w:tcW w:w="534" w:type="dxa"/>
          </w:tcPr>
          <w:p w14:paraId="5CCC49C9" w14:textId="77777777" w:rsidR="00AB27BE" w:rsidRPr="00202105" w:rsidRDefault="00AB27BE" w:rsidP="009D4432">
            <w:pPr>
              <w:pStyle w:val="TAC"/>
            </w:pPr>
            <w:r w:rsidRPr="00202105">
              <w:t>49</w:t>
            </w:r>
          </w:p>
        </w:tc>
        <w:tc>
          <w:tcPr>
            <w:tcW w:w="3968" w:type="dxa"/>
          </w:tcPr>
          <w:p w14:paraId="24377DB6" w14:textId="77777777" w:rsidR="00AB27BE" w:rsidRPr="00202105" w:rsidRDefault="00AB27BE" w:rsidP="009D4432">
            <w:pPr>
              <w:pStyle w:val="TAL"/>
            </w:pPr>
            <w:r w:rsidRPr="00202105">
              <w:t>Make the UE attempt an IMS call dialling number 12345. (NOTE 1)</w:t>
            </w:r>
          </w:p>
          <w:p w14:paraId="7FDE72D9"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tcPr>
          <w:p w14:paraId="13E8F6D4" w14:textId="77777777" w:rsidR="00AB27BE" w:rsidRPr="00202105" w:rsidRDefault="00AB27BE" w:rsidP="009D4432">
            <w:pPr>
              <w:pStyle w:val="TAC"/>
            </w:pPr>
            <w:r w:rsidRPr="00202105">
              <w:t>-</w:t>
            </w:r>
          </w:p>
        </w:tc>
        <w:tc>
          <w:tcPr>
            <w:tcW w:w="2976" w:type="dxa"/>
          </w:tcPr>
          <w:p w14:paraId="6B51F090" w14:textId="77777777" w:rsidR="00AB27BE" w:rsidRPr="00202105" w:rsidRDefault="00AB27BE" w:rsidP="009D4432">
            <w:pPr>
              <w:pStyle w:val="TAL"/>
            </w:pPr>
            <w:r w:rsidRPr="00202105">
              <w:t>-</w:t>
            </w:r>
          </w:p>
        </w:tc>
        <w:tc>
          <w:tcPr>
            <w:tcW w:w="567" w:type="dxa"/>
          </w:tcPr>
          <w:p w14:paraId="4186C471" w14:textId="77777777" w:rsidR="00AB27BE" w:rsidRPr="00202105" w:rsidRDefault="00AB27BE" w:rsidP="009D4432">
            <w:pPr>
              <w:pStyle w:val="TAC"/>
            </w:pPr>
            <w:r w:rsidRPr="00202105">
              <w:t>-</w:t>
            </w:r>
          </w:p>
        </w:tc>
        <w:tc>
          <w:tcPr>
            <w:tcW w:w="850" w:type="dxa"/>
          </w:tcPr>
          <w:p w14:paraId="6A2AEDE7" w14:textId="77777777" w:rsidR="00AB27BE" w:rsidRPr="00202105" w:rsidRDefault="00AB27BE" w:rsidP="009D4432">
            <w:pPr>
              <w:pStyle w:val="TAC"/>
            </w:pPr>
            <w:r w:rsidRPr="00202105">
              <w:t>-</w:t>
            </w:r>
          </w:p>
        </w:tc>
      </w:tr>
      <w:tr w:rsidR="00AB27BE" w:rsidRPr="00202105" w14:paraId="7727881E" w14:textId="77777777" w:rsidTr="00B9749D">
        <w:tc>
          <w:tcPr>
            <w:tcW w:w="534" w:type="dxa"/>
          </w:tcPr>
          <w:p w14:paraId="6962B5C1" w14:textId="77777777" w:rsidR="00AB27BE" w:rsidRPr="00202105" w:rsidRDefault="00AB27BE" w:rsidP="009D4432">
            <w:pPr>
              <w:pStyle w:val="TAC"/>
            </w:pPr>
            <w:r w:rsidRPr="00202105">
              <w:t>50</w:t>
            </w:r>
          </w:p>
        </w:tc>
        <w:tc>
          <w:tcPr>
            <w:tcW w:w="3968" w:type="dxa"/>
          </w:tcPr>
          <w:p w14:paraId="0AE3A38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5A043F0A" w14:textId="77777777" w:rsidR="00AB27BE" w:rsidRPr="00202105" w:rsidRDefault="00AB27BE" w:rsidP="009D4432">
            <w:pPr>
              <w:pStyle w:val="TAC"/>
            </w:pPr>
            <w:r w:rsidRPr="00202105">
              <w:t>-</w:t>
            </w:r>
          </w:p>
        </w:tc>
        <w:tc>
          <w:tcPr>
            <w:tcW w:w="2976" w:type="dxa"/>
          </w:tcPr>
          <w:p w14:paraId="6FF33ECB" w14:textId="77777777" w:rsidR="00AB27BE" w:rsidRPr="00202105" w:rsidRDefault="00AB27BE" w:rsidP="009D4432">
            <w:pPr>
              <w:pStyle w:val="TAL"/>
            </w:pPr>
            <w:r w:rsidRPr="00202105">
              <w:t>-</w:t>
            </w:r>
          </w:p>
        </w:tc>
        <w:tc>
          <w:tcPr>
            <w:tcW w:w="567" w:type="dxa"/>
          </w:tcPr>
          <w:p w14:paraId="61BCDB9E" w14:textId="77777777" w:rsidR="00AB27BE" w:rsidRPr="00202105" w:rsidRDefault="00AB27BE" w:rsidP="009D4432">
            <w:pPr>
              <w:pStyle w:val="TAC"/>
            </w:pPr>
            <w:r w:rsidRPr="00202105">
              <w:t>8</w:t>
            </w:r>
          </w:p>
        </w:tc>
        <w:tc>
          <w:tcPr>
            <w:tcW w:w="850" w:type="dxa"/>
          </w:tcPr>
          <w:p w14:paraId="25422F91" w14:textId="77777777" w:rsidR="00AB27BE" w:rsidRPr="00202105" w:rsidRDefault="00AB27BE" w:rsidP="009D4432">
            <w:pPr>
              <w:pStyle w:val="TAC"/>
            </w:pPr>
            <w:r w:rsidRPr="00202105">
              <w:t>-</w:t>
            </w:r>
          </w:p>
        </w:tc>
      </w:tr>
      <w:tr w:rsidR="00AB27BE" w:rsidRPr="00202105" w14:paraId="3259F181" w14:textId="77777777" w:rsidTr="00B9749D">
        <w:tc>
          <w:tcPr>
            <w:tcW w:w="534" w:type="dxa"/>
          </w:tcPr>
          <w:p w14:paraId="429DDAD0" w14:textId="77777777" w:rsidR="00AB27BE" w:rsidRPr="00202105" w:rsidRDefault="00AB27BE" w:rsidP="009D4432">
            <w:pPr>
              <w:pStyle w:val="TAC"/>
            </w:pPr>
            <w:r w:rsidRPr="00202105">
              <w:t>51</w:t>
            </w:r>
          </w:p>
        </w:tc>
        <w:tc>
          <w:tcPr>
            <w:tcW w:w="3968" w:type="dxa"/>
          </w:tcPr>
          <w:p w14:paraId="3CE03767" w14:textId="77777777" w:rsidR="00AB27BE" w:rsidRPr="00202105" w:rsidRDefault="00AB27BE" w:rsidP="009D4432">
            <w:pPr>
              <w:pStyle w:val="TAL"/>
            </w:pPr>
            <w:r w:rsidRPr="00202105">
              <w:t>Make the UE release the emergency call. (NOTE 1)</w:t>
            </w:r>
          </w:p>
        </w:tc>
        <w:tc>
          <w:tcPr>
            <w:tcW w:w="708" w:type="dxa"/>
          </w:tcPr>
          <w:p w14:paraId="00BA3C18" w14:textId="77777777" w:rsidR="00AB27BE" w:rsidRPr="00202105" w:rsidRDefault="00AB27BE" w:rsidP="009D4432">
            <w:pPr>
              <w:pStyle w:val="TAC"/>
            </w:pPr>
            <w:r w:rsidRPr="00202105">
              <w:t>-</w:t>
            </w:r>
          </w:p>
        </w:tc>
        <w:tc>
          <w:tcPr>
            <w:tcW w:w="2976" w:type="dxa"/>
          </w:tcPr>
          <w:p w14:paraId="03A017C0" w14:textId="77777777" w:rsidR="00AB27BE" w:rsidRPr="00202105" w:rsidRDefault="00AB27BE" w:rsidP="009D4432">
            <w:pPr>
              <w:pStyle w:val="TAL"/>
            </w:pPr>
            <w:r w:rsidRPr="00202105">
              <w:t>-</w:t>
            </w:r>
          </w:p>
        </w:tc>
        <w:tc>
          <w:tcPr>
            <w:tcW w:w="567" w:type="dxa"/>
          </w:tcPr>
          <w:p w14:paraId="2FBBC89D" w14:textId="77777777" w:rsidR="00AB27BE" w:rsidRPr="00202105" w:rsidRDefault="00AB27BE" w:rsidP="009D4432">
            <w:pPr>
              <w:pStyle w:val="TAC"/>
            </w:pPr>
            <w:r w:rsidRPr="00202105">
              <w:t>-</w:t>
            </w:r>
          </w:p>
        </w:tc>
        <w:tc>
          <w:tcPr>
            <w:tcW w:w="850" w:type="dxa"/>
          </w:tcPr>
          <w:p w14:paraId="520C0649" w14:textId="77777777" w:rsidR="00AB27BE" w:rsidRPr="00202105" w:rsidRDefault="00AB27BE" w:rsidP="009D4432">
            <w:pPr>
              <w:pStyle w:val="TAC"/>
            </w:pPr>
            <w:r w:rsidRPr="00202105">
              <w:t>-</w:t>
            </w:r>
          </w:p>
        </w:tc>
      </w:tr>
      <w:tr w:rsidR="00AB27BE" w:rsidRPr="00202105" w14:paraId="4C304CB5" w14:textId="77777777" w:rsidTr="00B9749D">
        <w:tc>
          <w:tcPr>
            <w:tcW w:w="534" w:type="dxa"/>
          </w:tcPr>
          <w:p w14:paraId="3F92AEE4" w14:textId="77777777" w:rsidR="00AB27BE" w:rsidRPr="00202105" w:rsidRDefault="00AB27BE" w:rsidP="009D4432">
            <w:pPr>
              <w:pStyle w:val="TAC"/>
            </w:pPr>
            <w:r w:rsidRPr="00202105">
              <w:t>52</w:t>
            </w:r>
          </w:p>
        </w:tc>
        <w:tc>
          <w:tcPr>
            <w:tcW w:w="3968" w:type="dxa"/>
          </w:tcPr>
          <w:p w14:paraId="794C302D"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7AE115E5" w14:textId="77777777" w:rsidR="00AB27BE" w:rsidRPr="00202105" w:rsidRDefault="00AB27BE" w:rsidP="009D4432">
            <w:pPr>
              <w:pStyle w:val="TAC"/>
            </w:pPr>
            <w:r w:rsidRPr="00202105">
              <w:t>-</w:t>
            </w:r>
          </w:p>
        </w:tc>
        <w:tc>
          <w:tcPr>
            <w:tcW w:w="2976" w:type="dxa"/>
          </w:tcPr>
          <w:p w14:paraId="2811F398" w14:textId="77777777" w:rsidR="00AB27BE" w:rsidRPr="00202105" w:rsidRDefault="00AB27BE" w:rsidP="009D4432">
            <w:pPr>
              <w:pStyle w:val="TAL"/>
            </w:pPr>
            <w:r w:rsidRPr="00202105">
              <w:t>-</w:t>
            </w:r>
          </w:p>
        </w:tc>
        <w:tc>
          <w:tcPr>
            <w:tcW w:w="567" w:type="dxa"/>
          </w:tcPr>
          <w:p w14:paraId="53BADC5E" w14:textId="77777777" w:rsidR="00AB27BE" w:rsidRPr="00202105" w:rsidRDefault="00AB27BE" w:rsidP="009D4432">
            <w:pPr>
              <w:pStyle w:val="TAC"/>
            </w:pPr>
            <w:r w:rsidRPr="00202105">
              <w:t>-</w:t>
            </w:r>
          </w:p>
        </w:tc>
        <w:tc>
          <w:tcPr>
            <w:tcW w:w="850" w:type="dxa"/>
          </w:tcPr>
          <w:p w14:paraId="42A4ED4C" w14:textId="77777777" w:rsidR="00AB27BE" w:rsidRPr="00202105" w:rsidRDefault="00AB27BE" w:rsidP="009D4432">
            <w:pPr>
              <w:pStyle w:val="TAC"/>
            </w:pPr>
            <w:r w:rsidRPr="00202105">
              <w:t>-</w:t>
            </w:r>
          </w:p>
        </w:tc>
      </w:tr>
      <w:tr w:rsidR="00AB27BE" w:rsidRPr="00202105" w14:paraId="11BFC935" w14:textId="77777777" w:rsidTr="00B9749D">
        <w:tc>
          <w:tcPr>
            <w:tcW w:w="534" w:type="dxa"/>
          </w:tcPr>
          <w:p w14:paraId="73FB9C42" w14:textId="77777777" w:rsidR="00AB27BE" w:rsidRPr="00202105" w:rsidRDefault="00AB27BE" w:rsidP="009D4432">
            <w:pPr>
              <w:pStyle w:val="TAC"/>
            </w:pPr>
            <w:r w:rsidRPr="00202105">
              <w:t>53</w:t>
            </w:r>
          </w:p>
        </w:tc>
        <w:tc>
          <w:tcPr>
            <w:tcW w:w="3968" w:type="dxa"/>
          </w:tcPr>
          <w:p w14:paraId="16A68E62" w14:textId="77777777" w:rsidR="00AB27BE" w:rsidRPr="00202105" w:rsidRDefault="00AB27BE" w:rsidP="009D4432">
            <w:pPr>
              <w:pStyle w:val="TAL"/>
            </w:pPr>
            <w:r w:rsidRPr="00202105">
              <w:t>SS releases the RRC connection</w:t>
            </w:r>
          </w:p>
        </w:tc>
        <w:tc>
          <w:tcPr>
            <w:tcW w:w="708" w:type="dxa"/>
          </w:tcPr>
          <w:p w14:paraId="0EB10991" w14:textId="77777777" w:rsidR="00AB27BE" w:rsidRPr="00202105" w:rsidRDefault="00AB27BE" w:rsidP="009D4432">
            <w:pPr>
              <w:pStyle w:val="TAC"/>
            </w:pPr>
            <w:r w:rsidRPr="00202105">
              <w:t>&lt;--</w:t>
            </w:r>
          </w:p>
        </w:tc>
        <w:tc>
          <w:tcPr>
            <w:tcW w:w="2976" w:type="dxa"/>
          </w:tcPr>
          <w:p w14:paraId="38C8A97D" w14:textId="77777777" w:rsidR="00AB27BE" w:rsidRPr="00202105" w:rsidRDefault="00AB27BE" w:rsidP="009D4432">
            <w:pPr>
              <w:pStyle w:val="TAL"/>
            </w:pPr>
            <w:r w:rsidRPr="00202105">
              <w:t>NR RRC: RRCRelease</w:t>
            </w:r>
          </w:p>
        </w:tc>
        <w:tc>
          <w:tcPr>
            <w:tcW w:w="567" w:type="dxa"/>
          </w:tcPr>
          <w:p w14:paraId="051AE187" w14:textId="77777777" w:rsidR="00AB27BE" w:rsidRPr="00202105" w:rsidRDefault="00AB27BE" w:rsidP="009D4432">
            <w:pPr>
              <w:pStyle w:val="TAC"/>
            </w:pPr>
            <w:r w:rsidRPr="00202105">
              <w:t>-</w:t>
            </w:r>
          </w:p>
        </w:tc>
        <w:tc>
          <w:tcPr>
            <w:tcW w:w="850" w:type="dxa"/>
          </w:tcPr>
          <w:p w14:paraId="734AA599" w14:textId="77777777" w:rsidR="00AB27BE" w:rsidRPr="00202105" w:rsidRDefault="00AB27BE" w:rsidP="009D4432">
            <w:pPr>
              <w:pStyle w:val="TAC"/>
            </w:pPr>
            <w:r w:rsidRPr="00202105">
              <w:t>-</w:t>
            </w:r>
          </w:p>
        </w:tc>
      </w:tr>
      <w:tr w:rsidR="00AB27BE" w:rsidRPr="00202105" w14:paraId="26333444" w14:textId="77777777" w:rsidTr="00B9749D">
        <w:tc>
          <w:tcPr>
            <w:tcW w:w="534" w:type="dxa"/>
          </w:tcPr>
          <w:p w14:paraId="0596BC04" w14:textId="77777777" w:rsidR="00AB27BE" w:rsidRPr="00202105" w:rsidRDefault="00AB27BE" w:rsidP="009D4432">
            <w:pPr>
              <w:pStyle w:val="TAC"/>
            </w:pPr>
            <w:r w:rsidRPr="00202105">
              <w:t>-</w:t>
            </w:r>
          </w:p>
        </w:tc>
        <w:tc>
          <w:tcPr>
            <w:tcW w:w="3968" w:type="dxa"/>
          </w:tcPr>
          <w:p w14:paraId="02B79D0E" w14:textId="77777777" w:rsidR="00AB27BE" w:rsidRPr="00202105" w:rsidRDefault="00AB27BE" w:rsidP="009D4432">
            <w:pPr>
              <w:pStyle w:val="TAL"/>
            </w:pPr>
            <w:r w:rsidRPr="00202105">
              <w:t>The SS configures:</w:t>
            </w:r>
          </w:p>
          <w:p w14:paraId="5910CD05" w14:textId="77777777" w:rsidR="00AB27BE" w:rsidRPr="00202105" w:rsidRDefault="00AB27BE" w:rsidP="009D4432">
            <w:pPr>
              <w:pStyle w:val="TAL"/>
            </w:pPr>
            <w:r w:rsidRPr="00202105">
              <w:t>- NR Cell 12 as "Serving cell"</w:t>
            </w:r>
          </w:p>
          <w:p w14:paraId="749615BA" w14:textId="77777777" w:rsidR="00AB27BE" w:rsidRPr="00202105" w:rsidRDefault="00AB27BE" w:rsidP="009D4432">
            <w:pPr>
              <w:pStyle w:val="TAL"/>
            </w:pPr>
            <w:r w:rsidRPr="00202105">
              <w:t>- NR Cell 1 as "Non-Suitable "Off" cell"</w:t>
            </w:r>
          </w:p>
          <w:p w14:paraId="3CCC7A67" w14:textId="77777777" w:rsidR="00AB27BE" w:rsidRPr="00202105" w:rsidRDefault="00AB27BE" w:rsidP="009D4432">
            <w:pPr>
              <w:pStyle w:val="TAL"/>
            </w:pPr>
            <w:r w:rsidRPr="00202105">
              <w:t>- NR Cell 11 as "Non-Suitable "Off" cell"</w:t>
            </w:r>
          </w:p>
          <w:p w14:paraId="0B80A8BF" w14:textId="77777777" w:rsidR="00AB27BE" w:rsidRPr="00202105" w:rsidRDefault="00AB27BE" w:rsidP="009D4432">
            <w:pPr>
              <w:pStyle w:val="TAL"/>
            </w:pPr>
            <w:r w:rsidRPr="00202105">
              <w:t>- NR Cell 3 as "Non-Suitable "Off" cell"</w:t>
            </w:r>
          </w:p>
        </w:tc>
        <w:tc>
          <w:tcPr>
            <w:tcW w:w="708" w:type="dxa"/>
          </w:tcPr>
          <w:p w14:paraId="61D66D5E" w14:textId="77777777" w:rsidR="00AB27BE" w:rsidRPr="00202105" w:rsidRDefault="00AB27BE" w:rsidP="009D4432">
            <w:pPr>
              <w:pStyle w:val="TAC"/>
            </w:pPr>
            <w:r w:rsidRPr="00202105">
              <w:t>-</w:t>
            </w:r>
          </w:p>
        </w:tc>
        <w:tc>
          <w:tcPr>
            <w:tcW w:w="2976" w:type="dxa"/>
          </w:tcPr>
          <w:p w14:paraId="7A2EA203" w14:textId="77777777" w:rsidR="00AB27BE" w:rsidRPr="00202105" w:rsidRDefault="00AB27BE" w:rsidP="009D4432">
            <w:pPr>
              <w:pStyle w:val="TAL"/>
            </w:pPr>
            <w:r w:rsidRPr="00202105">
              <w:t>-</w:t>
            </w:r>
          </w:p>
        </w:tc>
        <w:tc>
          <w:tcPr>
            <w:tcW w:w="567" w:type="dxa"/>
          </w:tcPr>
          <w:p w14:paraId="6A0A3863" w14:textId="77777777" w:rsidR="00AB27BE" w:rsidRPr="00202105" w:rsidRDefault="00AB27BE" w:rsidP="009D4432">
            <w:pPr>
              <w:pStyle w:val="TAC"/>
            </w:pPr>
            <w:r w:rsidRPr="00202105">
              <w:t>-</w:t>
            </w:r>
          </w:p>
        </w:tc>
        <w:tc>
          <w:tcPr>
            <w:tcW w:w="850" w:type="dxa"/>
          </w:tcPr>
          <w:p w14:paraId="25220C00" w14:textId="77777777" w:rsidR="00AB27BE" w:rsidRPr="00202105" w:rsidRDefault="00AB27BE" w:rsidP="009D4432">
            <w:pPr>
              <w:pStyle w:val="TAC"/>
            </w:pPr>
            <w:r w:rsidRPr="00202105">
              <w:t>-</w:t>
            </w:r>
          </w:p>
        </w:tc>
      </w:tr>
      <w:tr w:rsidR="00AB27BE" w:rsidRPr="00202105" w14:paraId="7F4411DB" w14:textId="77777777" w:rsidTr="00B9749D">
        <w:tc>
          <w:tcPr>
            <w:tcW w:w="534" w:type="dxa"/>
          </w:tcPr>
          <w:p w14:paraId="1568ED7F" w14:textId="77777777" w:rsidR="00AB27BE" w:rsidRPr="00202105" w:rsidRDefault="00AB27BE" w:rsidP="009D4432">
            <w:pPr>
              <w:pStyle w:val="TAC"/>
            </w:pPr>
            <w:r w:rsidRPr="00202105">
              <w:t>-</w:t>
            </w:r>
          </w:p>
        </w:tc>
        <w:tc>
          <w:tcPr>
            <w:tcW w:w="3968" w:type="dxa"/>
          </w:tcPr>
          <w:p w14:paraId="756BDDFA" w14:textId="77777777" w:rsidR="00AB27BE" w:rsidRPr="00202105" w:rsidRDefault="00AB27BE" w:rsidP="009D4432">
            <w:pPr>
              <w:pStyle w:val="TAL"/>
            </w:pPr>
            <w:r w:rsidRPr="00202105">
              <w:t>The following messages are to be observed on NR Cell 12 unless explicitly stated otherwise.</w:t>
            </w:r>
          </w:p>
        </w:tc>
        <w:tc>
          <w:tcPr>
            <w:tcW w:w="708" w:type="dxa"/>
          </w:tcPr>
          <w:p w14:paraId="462FAC8B" w14:textId="77777777" w:rsidR="00AB27BE" w:rsidRPr="00202105" w:rsidRDefault="00AB27BE" w:rsidP="009D4432">
            <w:pPr>
              <w:pStyle w:val="TAC"/>
            </w:pPr>
            <w:r w:rsidRPr="00202105">
              <w:t>-</w:t>
            </w:r>
          </w:p>
        </w:tc>
        <w:tc>
          <w:tcPr>
            <w:tcW w:w="2976" w:type="dxa"/>
          </w:tcPr>
          <w:p w14:paraId="2DFB198D" w14:textId="77777777" w:rsidR="00AB27BE" w:rsidRPr="00202105" w:rsidRDefault="00AB27BE" w:rsidP="009D4432">
            <w:pPr>
              <w:pStyle w:val="TAL"/>
            </w:pPr>
            <w:r w:rsidRPr="00202105">
              <w:t>-</w:t>
            </w:r>
          </w:p>
        </w:tc>
        <w:tc>
          <w:tcPr>
            <w:tcW w:w="567" w:type="dxa"/>
          </w:tcPr>
          <w:p w14:paraId="151013E3" w14:textId="77777777" w:rsidR="00AB27BE" w:rsidRPr="00202105" w:rsidRDefault="00AB27BE" w:rsidP="009D4432">
            <w:pPr>
              <w:pStyle w:val="TAC"/>
            </w:pPr>
            <w:r w:rsidRPr="00202105">
              <w:t>-</w:t>
            </w:r>
          </w:p>
        </w:tc>
        <w:tc>
          <w:tcPr>
            <w:tcW w:w="850" w:type="dxa"/>
          </w:tcPr>
          <w:p w14:paraId="24D7A0E4" w14:textId="77777777" w:rsidR="00AB27BE" w:rsidRPr="00202105" w:rsidRDefault="00AB27BE" w:rsidP="009D4432">
            <w:pPr>
              <w:pStyle w:val="TAC"/>
            </w:pPr>
            <w:r w:rsidRPr="00202105">
              <w:t>-</w:t>
            </w:r>
          </w:p>
        </w:tc>
      </w:tr>
      <w:tr w:rsidR="00AB27BE" w:rsidRPr="00202105" w14:paraId="4BAECFC6" w14:textId="77777777" w:rsidTr="00B9749D">
        <w:tc>
          <w:tcPr>
            <w:tcW w:w="534" w:type="dxa"/>
          </w:tcPr>
          <w:p w14:paraId="716E0640" w14:textId="77777777" w:rsidR="00AB27BE" w:rsidRPr="00202105" w:rsidRDefault="00AB27BE" w:rsidP="009D4432">
            <w:pPr>
              <w:pStyle w:val="TAC"/>
            </w:pPr>
            <w:r w:rsidRPr="00202105">
              <w:t>54</w:t>
            </w:r>
          </w:p>
        </w:tc>
        <w:tc>
          <w:tcPr>
            <w:tcW w:w="3968" w:type="dxa"/>
          </w:tcPr>
          <w:p w14:paraId="24F2C3A8" w14:textId="77777777" w:rsidR="00AB27BE" w:rsidRPr="00202105" w:rsidRDefault="00AB27BE" w:rsidP="009D4432">
            <w:pPr>
              <w:pStyle w:val="TAL"/>
            </w:pPr>
            <w:r w:rsidRPr="00202105">
              <w:t>The UE performs the Registration procedure for mobility registration update as specified in TS 38.508-1 [4] subclause 4.9.5.</w:t>
            </w:r>
          </w:p>
          <w:p w14:paraId="1048C7FF"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tcPr>
          <w:p w14:paraId="532D2B72" w14:textId="77777777" w:rsidR="00AB27BE" w:rsidRPr="00202105" w:rsidRDefault="00AB27BE" w:rsidP="009D4432">
            <w:pPr>
              <w:pStyle w:val="TAC"/>
            </w:pPr>
            <w:r w:rsidRPr="00202105">
              <w:t>-</w:t>
            </w:r>
          </w:p>
        </w:tc>
        <w:tc>
          <w:tcPr>
            <w:tcW w:w="2976" w:type="dxa"/>
          </w:tcPr>
          <w:p w14:paraId="06E89BE5" w14:textId="77777777" w:rsidR="00AB27BE" w:rsidRPr="00202105" w:rsidRDefault="00AB27BE" w:rsidP="009D4432">
            <w:pPr>
              <w:pStyle w:val="TAL"/>
            </w:pPr>
            <w:r w:rsidRPr="00202105">
              <w:t>-</w:t>
            </w:r>
          </w:p>
        </w:tc>
        <w:tc>
          <w:tcPr>
            <w:tcW w:w="567" w:type="dxa"/>
          </w:tcPr>
          <w:p w14:paraId="24B14DC0" w14:textId="77777777" w:rsidR="00AB27BE" w:rsidRPr="00202105" w:rsidRDefault="00AB27BE" w:rsidP="009D4432">
            <w:pPr>
              <w:pStyle w:val="TAC"/>
            </w:pPr>
            <w:r w:rsidRPr="00202105">
              <w:t>-</w:t>
            </w:r>
          </w:p>
        </w:tc>
        <w:tc>
          <w:tcPr>
            <w:tcW w:w="850" w:type="dxa"/>
          </w:tcPr>
          <w:p w14:paraId="41008303" w14:textId="77777777" w:rsidR="00AB27BE" w:rsidRPr="00202105" w:rsidRDefault="00AB27BE" w:rsidP="009D4432">
            <w:pPr>
              <w:pStyle w:val="TAC"/>
            </w:pPr>
            <w:r w:rsidRPr="00202105">
              <w:t>-</w:t>
            </w:r>
          </w:p>
        </w:tc>
      </w:tr>
      <w:tr w:rsidR="00AB27BE" w:rsidRPr="00202105" w14:paraId="2CB1F3BE" w14:textId="77777777" w:rsidTr="00B9749D">
        <w:tc>
          <w:tcPr>
            <w:tcW w:w="534" w:type="dxa"/>
          </w:tcPr>
          <w:p w14:paraId="0C65B5ED" w14:textId="77777777" w:rsidR="00AB27BE" w:rsidRPr="00202105" w:rsidRDefault="00AB27BE" w:rsidP="009D4432">
            <w:pPr>
              <w:pStyle w:val="TAC"/>
            </w:pPr>
            <w:r w:rsidRPr="00202105">
              <w:t>55</w:t>
            </w:r>
          </w:p>
        </w:tc>
        <w:tc>
          <w:tcPr>
            <w:tcW w:w="3968" w:type="dxa"/>
          </w:tcPr>
          <w:p w14:paraId="3500F427" w14:textId="77777777" w:rsidR="00AB27BE" w:rsidRPr="00202105" w:rsidRDefault="00AB27BE" w:rsidP="009D4432">
            <w:pPr>
              <w:pStyle w:val="TAL"/>
            </w:pPr>
            <w:r w:rsidRPr="00202105">
              <w:t>Make the UE attempt an IMS call dialling number 1001. (NOTE 1)</w:t>
            </w:r>
          </w:p>
          <w:p w14:paraId="00A358B5" w14:textId="77777777" w:rsidR="00AB27BE" w:rsidRPr="00202105" w:rsidRDefault="00AB27BE" w:rsidP="009D4432">
            <w:pPr>
              <w:pStyle w:val="TAL"/>
            </w:pPr>
            <w:r w:rsidRPr="00202105">
              <w:t>The number was initially stored in the Local emergency number list being received in the REGISTRATION ACCEPT message in step 11 but is expected to have been removed from the list when no new list was received in the REGISTRATION ACCEPT message in step 54.</w:t>
            </w:r>
          </w:p>
        </w:tc>
        <w:tc>
          <w:tcPr>
            <w:tcW w:w="708" w:type="dxa"/>
          </w:tcPr>
          <w:p w14:paraId="158ED7BF" w14:textId="77777777" w:rsidR="00AB27BE" w:rsidRPr="00202105" w:rsidRDefault="00AB27BE" w:rsidP="009D4432">
            <w:pPr>
              <w:pStyle w:val="TAC"/>
            </w:pPr>
            <w:r w:rsidRPr="00202105">
              <w:t>-</w:t>
            </w:r>
          </w:p>
        </w:tc>
        <w:tc>
          <w:tcPr>
            <w:tcW w:w="2976" w:type="dxa"/>
          </w:tcPr>
          <w:p w14:paraId="23F77283" w14:textId="77777777" w:rsidR="00AB27BE" w:rsidRPr="00202105" w:rsidRDefault="00AB27BE" w:rsidP="009D4432">
            <w:pPr>
              <w:pStyle w:val="TAL"/>
            </w:pPr>
            <w:r w:rsidRPr="00202105">
              <w:t>-</w:t>
            </w:r>
          </w:p>
        </w:tc>
        <w:tc>
          <w:tcPr>
            <w:tcW w:w="567" w:type="dxa"/>
          </w:tcPr>
          <w:p w14:paraId="66F0CC70" w14:textId="77777777" w:rsidR="00AB27BE" w:rsidRPr="00202105" w:rsidRDefault="00AB27BE" w:rsidP="009D4432">
            <w:pPr>
              <w:pStyle w:val="TAC"/>
            </w:pPr>
            <w:r w:rsidRPr="00202105">
              <w:t>-</w:t>
            </w:r>
          </w:p>
        </w:tc>
        <w:tc>
          <w:tcPr>
            <w:tcW w:w="850" w:type="dxa"/>
          </w:tcPr>
          <w:p w14:paraId="3EDFD9C3" w14:textId="77777777" w:rsidR="00AB27BE" w:rsidRPr="00202105" w:rsidRDefault="00AB27BE" w:rsidP="009D4432">
            <w:pPr>
              <w:pStyle w:val="TAC"/>
            </w:pPr>
            <w:r w:rsidRPr="00202105">
              <w:t>-</w:t>
            </w:r>
          </w:p>
        </w:tc>
      </w:tr>
      <w:tr w:rsidR="00AB27BE" w:rsidRPr="00202105" w14:paraId="54E5812B" w14:textId="77777777" w:rsidTr="00B9749D">
        <w:tc>
          <w:tcPr>
            <w:tcW w:w="534" w:type="dxa"/>
          </w:tcPr>
          <w:p w14:paraId="41E09B10" w14:textId="77777777" w:rsidR="00AB27BE" w:rsidRPr="00202105" w:rsidRDefault="00AB27BE" w:rsidP="009D4432">
            <w:pPr>
              <w:pStyle w:val="TAC"/>
            </w:pPr>
            <w:r w:rsidRPr="00202105">
              <w:t>56</w:t>
            </w:r>
          </w:p>
        </w:tc>
        <w:tc>
          <w:tcPr>
            <w:tcW w:w="3968" w:type="dxa"/>
          </w:tcPr>
          <w:p w14:paraId="60A982E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tcPr>
          <w:p w14:paraId="620F22A4" w14:textId="77777777" w:rsidR="00AB27BE" w:rsidRPr="00202105" w:rsidRDefault="00AB27BE" w:rsidP="009D4432">
            <w:pPr>
              <w:pStyle w:val="TAC"/>
            </w:pPr>
            <w:r w:rsidRPr="00202105">
              <w:t>-</w:t>
            </w:r>
          </w:p>
        </w:tc>
        <w:tc>
          <w:tcPr>
            <w:tcW w:w="2976" w:type="dxa"/>
          </w:tcPr>
          <w:p w14:paraId="79B0E828" w14:textId="77777777" w:rsidR="00AB27BE" w:rsidRPr="00202105" w:rsidRDefault="00AB27BE" w:rsidP="009D4432">
            <w:pPr>
              <w:pStyle w:val="TAL"/>
            </w:pPr>
            <w:r w:rsidRPr="00202105">
              <w:t>-</w:t>
            </w:r>
          </w:p>
        </w:tc>
        <w:tc>
          <w:tcPr>
            <w:tcW w:w="567" w:type="dxa"/>
          </w:tcPr>
          <w:p w14:paraId="12C74D08" w14:textId="77777777" w:rsidR="00AB27BE" w:rsidRPr="00202105" w:rsidRDefault="00AB27BE" w:rsidP="009D4432">
            <w:pPr>
              <w:pStyle w:val="TAC"/>
            </w:pPr>
            <w:r w:rsidRPr="00202105">
              <w:t>10</w:t>
            </w:r>
          </w:p>
        </w:tc>
        <w:tc>
          <w:tcPr>
            <w:tcW w:w="850" w:type="dxa"/>
          </w:tcPr>
          <w:p w14:paraId="02E2E12F" w14:textId="77777777" w:rsidR="00AB27BE" w:rsidRPr="00202105" w:rsidRDefault="00AB27BE" w:rsidP="009D4432">
            <w:pPr>
              <w:pStyle w:val="TAC"/>
            </w:pPr>
            <w:r w:rsidRPr="00202105">
              <w:t>-</w:t>
            </w:r>
          </w:p>
        </w:tc>
      </w:tr>
      <w:tr w:rsidR="00AB27BE" w:rsidRPr="00202105" w14:paraId="4D9DB88F" w14:textId="77777777" w:rsidTr="00B9749D">
        <w:tc>
          <w:tcPr>
            <w:tcW w:w="534" w:type="dxa"/>
          </w:tcPr>
          <w:p w14:paraId="03993834" w14:textId="77777777" w:rsidR="00AB27BE" w:rsidRPr="00202105" w:rsidRDefault="00AB27BE" w:rsidP="009D4432">
            <w:pPr>
              <w:pStyle w:val="TAC"/>
            </w:pPr>
            <w:r w:rsidRPr="00202105">
              <w:t>57</w:t>
            </w:r>
          </w:p>
        </w:tc>
        <w:tc>
          <w:tcPr>
            <w:tcW w:w="3968" w:type="dxa"/>
          </w:tcPr>
          <w:p w14:paraId="280DC463" w14:textId="77777777" w:rsidR="00AB27BE" w:rsidRPr="00202105" w:rsidRDefault="00AB27BE" w:rsidP="009D4432">
            <w:pPr>
              <w:pStyle w:val="TAL"/>
            </w:pPr>
            <w:r w:rsidRPr="00202105">
              <w:t>Make the UE release the call. (NOTE 1)</w:t>
            </w:r>
          </w:p>
        </w:tc>
        <w:tc>
          <w:tcPr>
            <w:tcW w:w="708" w:type="dxa"/>
          </w:tcPr>
          <w:p w14:paraId="3333C4DC" w14:textId="77777777" w:rsidR="00AB27BE" w:rsidRPr="00202105" w:rsidRDefault="00AB27BE" w:rsidP="009D4432">
            <w:pPr>
              <w:pStyle w:val="TAC"/>
            </w:pPr>
            <w:r w:rsidRPr="00202105">
              <w:t>-</w:t>
            </w:r>
          </w:p>
        </w:tc>
        <w:tc>
          <w:tcPr>
            <w:tcW w:w="2976" w:type="dxa"/>
          </w:tcPr>
          <w:p w14:paraId="6413FCEB" w14:textId="77777777" w:rsidR="00AB27BE" w:rsidRPr="00202105" w:rsidRDefault="00AB27BE" w:rsidP="009D4432">
            <w:pPr>
              <w:pStyle w:val="TAL"/>
            </w:pPr>
            <w:r w:rsidRPr="00202105">
              <w:t>-</w:t>
            </w:r>
          </w:p>
        </w:tc>
        <w:tc>
          <w:tcPr>
            <w:tcW w:w="567" w:type="dxa"/>
          </w:tcPr>
          <w:p w14:paraId="6DDAAAC5" w14:textId="77777777" w:rsidR="00AB27BE" w:rsidRPr="00202105" w:rsidRDefault="00AB27BE" w:rsidP="009D4432">
            <w:pPr>
              <w:pStyle w:val="TAC"/>
            </w:pPr>
            <w:r w:rsidRPr="00202105">
              <w:t>-</w:t>
            </w:r>
          </w:p>
        </w:tc>
        <w:tc>
          <w:tcPr>
            <w:tcW w:w="850" w:type="dxa"/>
          </w:tcPr>
          <w:p w14:paraId="78D63AE1" w14:textId="77777777" w:rsidR="00AB27BE" w:rsidRPr="00202105" w:rsidRDefault="00AB27BE" w:rsidP="009D4432">
            <w:pPr>
              <w:pStyle w:val="TAC"/>
            </w:pPr>
            <w:r w:rsidRPr="00202105">
              <w:t>-</w:t>
            </w:r>
          </w:p>
        </w:tc>
      </w:tr>
      <w:tr w:rsidR="00AB27BE" w:rsidRPr="00202105" w14:paraId="6F932751" w14:textId="77777777" w:rsidTr="00B9749D">
        <w:tc>
          <w:tcPr>
            <w:tcW w:w="534" w:type="dxa"/>
          </w:tcPr>
          <w:p w14:paraId="36BE124D" w14:textId="77777777" w:rsidR="00AB27BE" w:rsidRPr="00202105" w:rsidRDefault="00AB27BE" w:rsidP="009D4432">
            <w:pPr>
              <w:pStyle w:val="TAC"/>
            </w:pPr>
            <w:r w:rsidRPr="00202105">
              <w:t>58</w:t>
            </w:r>
          </w:p>
        </w:tc>
        <w:tc>
          <w:tcPr>
            <w:tcW w:w="3968" w:type="dxa"/>
          </w:tcPr>
          <w:p w14:paraId="34D0F15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tcPr>
          <w:p w14:paraId="4EC73028" w14:textId="77777777" w:rsidR="00AB27BE" w:rsidRPr="00202105" w:rsidRDefault="00AB27BE" w:rsidP="009D4432">
            <w:pPr>
              <w:pStyle w:val="TAC"/>
            </w:pPr>
            <w:r w:rsidRPr="00202105">
              <w:t>-</w:t>
            </w:r>
          </w:p>
        </w:tc>
        <w:tc>
          <w:tcPr>
            <w:tcW w:w="2976" w:type="dxa"/>
          </w:tcPr>
          <w:p w14:paraId="4A8F460C" w14:textId="77777777" w:rsidR="00AB27BE" w:rsidRPr="00202105" w:rsidRDefault="00AB27BE" w:rsidP="009D4432">
            <w:pPr>
              <w:pStyle w:val="TAL"/>
            </w:pPr>
            <w:r w:rsidRPr="00202105">
              <w:t>-</w:t>
            </w:r>
          </w:p>
        </w:tc>
        <w:tc>
          <w:tcPr>
            <w:tcW w:w="567" w:type="dxa"/>
          </w:tcPr>
          <w:p w14:paraId="757F1A31" w14:textId="77777777" w:rsidR="00AB27BE" w:rsidRPr="00202105" w:rsidRDefault="00AB27BE" w:rsidP="009D4432">
            <w:pPr>
              <w:pStyle w:val="TAC"/>
            </w:pPr>
            <w:r w:rsidRPr="00202105">
              <w:t>-</w:t>
            </w:r>
          </w:p>
        </w:tc>
        <w:tc>
          <w:tcPr>
            <w:tcW w:w="850" w:type="dxa"/>
          </w:tcPr>
          <w:p w14:paraId="281CAFDB" w14:textId="77777777" w:rsidR="00AB27BE" w:rsidRPr="00202105" w:rsidRDefault="00AB27BE" w:rsidP="009D4432">
            <w:pPr>
              <w:pStyle w:val="TAC"/>
            </w:pPr>
            <w:r w:rsidRPr="00202105">
              <w:t>-</w:t>
            </w:r>
          </w:p>
        </w:tc>
      </w:tr>
      <w:tr w:rsidR="00AB27BE" w:rsidRPr="00202105" w14:paraId="42D716A4" w14:textId="77777777" w:rsidTr="00B9749D">
        <w:tc>
          <w:tcPr>
            <w:tcW w:w="534" w:type="dxa"/>
          </w:tcPr>
          <w:p w14:paraId="7B58488E" w14:textId="77777777" w:rsidR="00AB27BE" w:rsidRPr="00202105" w:rsidRDefault="00AB27BE" w:rsidP="009D4432">
            <w:pPr>
              <w:pStyle w:val="TAC"/>
            </w:pPr>
            <w:r w:rsidRPr="00202105">
              <w:t>59</w:t>
            </w:r>
          </w:p>
        </w:tc>
        <w:tc>
          <w:tcPr>
            <w:tcW w:w="3968" w:type="dxa"/>
          </w:tcPr>
          <w:p w14:paraId="04E472CA" w14:textId="77777777" w:rsidR="00AB27BE" w:rsidRPr="00202105" w:rsidRDefault="00AB27BE" w:rsidP="009D4432">
            <w:pPr>
              <w:pStyle w:val="TAL"/>
            </w:pPr>
            <w:r w:rsidRPr="00202105">
              <w:t>SS releases the RRC connection</w:t>
            </w:r>
          </w:p>
        </w:tc>
        <w:tc>
          <w:tcPr>
            <w:tcW w:w="708" w:type="dxa"/>
          </w:tcPr>
          <w:p w14:paraId="4B1464F5" w14:textId="77777777" w:rsidR="00AB27BE" w:rsidRPr="00202105" w:rsidRDefault="00AB27BE" w:rsidP="009D4432">
            <w:pPr>
              <w:pStyle w:val="TAC"/>
            </w:pPr>
            <w:r w:rsidRPr="00202105">
              <w:t>&lt;--</w:t>
            </w:r>
          </w:p>
        </w:tc>
        <w:tc>
          <w:tcPr>
            <w:tcW w:w="2976" w:type="dxa"/>
          </w:tcPr>
          <w:p w14:paraId="6871DFF8" w14:textId="77777777" w:rsidR="00AB27BE" w:rsidRPr="00202105" w:rsidRDefault="00AB27BE" w:rsidP="009D4432">
            <w:pPr>
              <w:pStyle w:val="TAL"/>
            </w:pPr>
            <w:r w:rsidRPr="00202105">
              <w:t>NR RRC: RRCRelease</w:t>
            </w:r>
          </w:p>
        </w:tc>
        <w:tc>
          <w:tcPr>
            <w:tcW w:w="567" w:type="dxa"/>
          </w:tcPr>
          <w:p w14:paraId="73AA2C8B" w14:textId="77777777" w:rsidR="00AB27BE" w:rsidRPr="00202105" w:rsidRDefault="00AB27BE" w:rsidP="009D4432">
            <w:pPr>
              <w:pStyle w:val="TAC"/>
            </w:pPr>
            <w:r w:rsidRPr="00202105">
              <w:t>-</w:t>
            </w:r>
          </w:p>
        </w:tc>
        <w:tc>
          <w:tcPr>
            <w:tcW w:w="850" w:type="dxa"/>
          </w:tcPr>
          <w:p w14:paraId="627BCF93" w14:textId="77777777" w:rsidR="00AB27BE" w:rsidRPr="00202105" w:rsidRDefault="00AB27BE" w:rsidP="009D4432">
            <w:pPr>
              <w:pStyle w:val="TAC"/>
            </w:pPr>
            <w:r w:rsidRPr="00202105">
              <w:t>-</w:t>
            </w:r>
          </w:p>
        </w:tc>
      </w:tr>
      <w:tr w:rsidR="00AB27BE" w:rsidRPr="00202105" w14:paraId="078D88F3" w14:textId="77777777" w:rsidTr="00B9749D">
        <w:tc>
          <w:tcPr>
            <w:tcW w:w="534" w:type="dxa"/>
          </w:tcPr>
          <w:p w14:paraId="508C5C0E" w14:textId="77777777" w:rsidR="00AB27BE" w:rsidRPr="00202105" w:rsidRDefault="00AB27BE" w:rsidP="009D4432">
            <w:pPr>
              <w:pStyle w:val="TAC"/>
            </w:pPr>
            <w:r w:rsidRPr="00202105">
              <w:t>60</w:t>
            </w:r>
          </w:p>
        </w:tc>
        <w:tc>
          <w:tcPr>
            <w:tcW w:w="3968" w:type="dxa"/>
          </w:tcPr>
          <w:p w14:paraId="33B4740E" w14:textId="77777777" w:rsidR="00AB27BE" w:rsidRPr="00202105" w:rsidRDefault="00AB27BE" w:rsidP="009D4432">
            <w:pPr>
              <w:pStyle w:val="TAL"/>
            </w:pPr>
            <w:r w:rsidRPr="00202105">
              <w:t>Make the UE attempt an IMS call dialling number 12345. (NOTE 1)</w:t>
            </w:r>
          </w:p>
          <w:p w14:paraId="2CD5174D" w14:textId="77777777" w:rsidR="00AB27BE" w:rsidRPr="00202105" w:rsidRDefault="00AB27BE" w:rsidP="009D4432">
            <w:pPr>
              <w:pStyle w:val="TAL"/>
            </w:pPr>
            <w:r w:rsidRPr="00202105">
              <w:t>The number was initially stored in the Extended local emergency number list being received in the REGISTRATION ACCEPT message in step 11 but is expected to have been removed from the list when no new list was received in the REGISTRATION ACCEPT message in step 54.</w:t>
            </w:r>
          </w:p>
        </w:tc>
        <w:tc>
          <w:tcPr>
            <w:tcW w:w="708" w:type="dxa"/>
          </w:tcPr>
          <w:p w14:paraId="05EBB320" w14:textId="77777777" w:rsidR="00AB27BE" w:rsidRPr="00202105" w:rsidRDefault="00AB27BE" w:rsidP="009D4432">
            <w:pPr>
              <w:pStyle w:val="TAC"/>
            </w:pPr>
            <w:r w:rsidRPr="00202105">
              <w:t>-</w:t>
            </w:r>
          </w:p>
        </w:tc>
        <w:tc>
          <w:tcPr>
            <w:tcW w:w="2976" w:type="dxa"/>
          </w:tcPr>
          <w:p w14:paraId="3E439769" w14:textId="77777777" w:rsidR="00AB27BE" w:rsidRPr="00202105" w:rsidRDefault="00AB27BE" w:rsidP="009D4432">
            <w:pPr>
              <w:pStyle w:val="TAL"/>
            </w:pPr>
            <w:r w:rsidRPr="00202105">
              <w:t>-</w:t>
            </w:r>
          </w:p>
        </w:tc>
        <w:tc>
          <w:tcPr>
            <w:tcW w:w="567" w:type="dxa"/>
          </w:tcPr>
          <w:p w14:paraId="4214673E" w14:textId="77777777" w:rsidR="00AB27BE" w:rsidRPr="00202105" w:rsidRDefault="00AB27BE" w:rsidP="009D4432">
            <w:pPr>
              <w:pStyle w:val="TAC"/>
            </w:pPr>
            <w:r w:rsidRPr="00202105">
              <w:t>-</w:t>
            </w:r>
          </w:p>
        </w:tc>
        <w:tc>
          <w:tcPr>
            <w:tcW w:w="850" w:type="dxa"/>
          </w:tcPr>
          <w:p w14:paraId="23C99608" w14:textId="77777777" w:rsidR="00AB27BE" w:rsidRPr="00202105" w:rsidRDefault="00AB27BE" w:rsidP="009D4432">
            <w:pPr>
              <w:pStyle w:val="TAC"/>
            </w:pPr>
            <w:r w:rsidRPr="00202105">
              <w:t>-</w:t>
            </w:r>
          </w:p>
        </w:tc>
      </w:tr>
      <w:tr w:rsidR="00AB27BE" w:rsidRPr="00202105" w14:paraId="136549EC" w14:textId="77777777" w:rsidTr="00B9749D">
        <w:tc>
          <w:tcPr>
            <w:tcW w:w="534" w:type="dxa"/>
          </w:tcPr>
          <w:p w14:paraId="5BCB9629" w14:textId="77777777" w:rsidR="00AB27BE" w:rsidRPr="00202105" w:rsidRDefault="00AB27BE" w:rsidP="009D4432">
            <w:pPr>
              <w:pStyle w:val="TAC"/>
            </w:pPr>
            <w:r w:rsidRPr="00202105">
              <w:t>61</w:t>
            </w:r>
          </w:p>
        </w:tc>
        <w:tc>
          <w:tcPr>
            <w:tcW w:w="3968" w:type="dxa"/>
          </w:tcPr>
          <w:p w14:paraId="2C4C9277"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tcPr>
          <w:p w14:paraId="109BA478" w14:textId="77777777" w:rsidR="00AB27BE" w:rsidRPr="00202105" w:rsidRDefault="00AB27BE" w:rsidP="009D4432">
            <w:pPr>
              <w:pStyle w:val="TAC"/>
            </w:pPr>
            <w:r w:rsidRPr="00202105">
              <w:t>-</w:t>
            </w:r>
          </w:p>
        </w:tc>
        <w:tc>
          <w:tcPr>
            <w:tcW w:w="2976" w:type="dxa"/>
          </w:tcPr>
          <w:p w14:paraId="3E013CC7" w14:textId="77777777" w:rsidR="00AB27BE" w:rsidRPr="00202105" w:rsidRDefault="00AB27BE" w:rsidP="009D4432">
            <w:pPr>
              <w:pStyle w:val="TAL"/>
            </w:pPr>
            <w:r w:rsidRPr="00202105">
              <w:t>-</w:t>
            </w:r>
          </w:p>
        </w:tc>
        <w:tc>
          <w:tcPr>
            <w:tcW w:w="567" w:type="dxa"/>
          </w:tcPr>
          <w:p w14:paraId="50856613" w14:textId="77777777" w:rsidR="00AB27BE" w:rsidRPr="00202105" w:rsidRDefault="00AB27BE" w:rsidP="009D4432">
            <w:pPr>
              <w:pStyle w:val="TAC"/>
            </w:pPr>
            <w:r w:rsidRPr="00202105">
              <w:t>11</w:t>
            </w:r>
          </w:p>
        </w:tc>
        <w:tc>
          <w:tcPr>
            <w:tcW w:w="850" w:type="dxa"/>
          </w:tcPr>
          <w:p w14:paraId="28A9C131" w14:textId="77777777" w:rsidR="00AB27BE" w:rsidRPr="00202105" w:rsidRDefault="00AB27BE" w:rsidP="009D4432">
            <w:pPr>
              <w:pStyle w:val="TAC"/>
            </w:pPr>
            <w:r w:rsidRPr="00202105">
              <w:t>-</w:t>
            </w:r>
          </w:p>
        </w:tc>
      </w:tr>
      <w:tr w:rsidR="00AB27BE" w:rsidRPr="00202105" w14:paraId="51A8AEDA" w14:textId="77777777" w:rsidTr="00B9749D">
        <w:tc>
          <w:tcPr>
            <w:tcW w:w="534" w:type="dxa"/>
          </w:tcPr>
          <w:p w14:paraId="2FD1A366" w14:textId="77777777" w:rsidR="00AB27BE" w:rsidRPr="00202105" w:rsidRDefault="00AB27BE" w:rsidP="009D4432">
            <w:pPr>
              <w:pStyle w:val="TAC"/>
            </w:pPr>
            <w:r w:rsidRPr="00202105">
              <w:lastRenderedPageBreak/>
              <w:t>62</w:t>
            </w:r>
          </w:p>
        </w:tc>
        <w:tc>
          <w:tcPr>
            <w:tcW w:w="3968" w:type="dxa"/>
          </w:tcPr>
          <w:p w14:paraId="18765088" w14:textId="77777777" w:rsidR="00AB27BE" w:rsidRPr="00202105" w:rsidRDefault="00AB27BE" w:rsidP="009D4432">
            <w:pPr>
              <w:pStyle w:val="TAL"/>
            </w:pPr>
            <w:r w:rsidRPr="00202105">
              <w:t>Make the UE release the call. (NOTE 1)</w:t>
            </w:r>
          </w:p>
        </w:tc>
        <w:tc>
          <w:tcPr>
            <w:tcW w:w="708" w:type="dxa"/>
          </w:tcPr>
          <w:p w14:paraId="0DFC2808" w14:textId="77777777" w:rsidR="00AB27BE" w:rsidRPr="00202105" w:rsidRDefault="00AB27BE" w:rsidP="009D4432">
            <w:pPr>
              <w:pStyle w:val="TAC"/>
            </w:pPr>
            <w:r w:rsidRPr="00202105">
              <w:t>-</w:t>
            </w:r>
          </w:p>
        </w:tc>
        <w:tc>
          <w:tcPr>
            <w:tcW w:w="2976" w:type="dxa"/>
          </w:tcPr>
          <w:p w14:paraId="1D987E58" w14:textId="77777777" w:rsidR="00AB27BE" w:rsidRPr="00202105" w:rsidRDefault="00AB27BE" w:rsidP="009D4432">
            <w:pPr>
              <w:pStyle w:val="TAL"/>
            </w:pPr>
            <w:r w:rsidRPr="00202105">
              <w:t>-</w:t>
            </w:r>
          </w:p>
        </w:tc>
        <w:tc>
          <w:tcPr>
            <w:tcW w:w="567" w:type="dxa"/>
          </w:tcPr>
          <w:p w14:paraId="7E33BBB9" w14:textId="77777777" w:rsidR="00AB27BE" w:rsidRPr="00202105" w:rsidRDefault="00AB27BE" w:rsidP="009D4432">
            <w:pPr>
              <w:pStyle w:val="TAC"/>
            </w:pPr>
            <w:r w:rsidRPr="00202105">
              <w:t>-</w:t>
            </w:r>
          </w:p>
        </w:tc>
        <w:tc>
          <w:tcPr>
            <w:tcW w:w="850" w:type="dxa"/>
          </w:tcPr>
          <w:p w14:paraId="21B5AC88" w14:textId="77777777" w:rsidR="00AB27BE" w:rsidRPr="00202105" w:rsidRDefault="00AB27BE" w:rsidP="009D4432">
            <w:pPr>
              <w:pStyle w:val="TAC"/>
            </w:pPr>
            <w:r w:rsidRPr="00202105">
              <w:t>-</w:t>
            </w:r>
          </w:p>
        </w:tc>
      </w:tr>
      <w:tr w:rsidR="00AB27BE" w:rsidRPr="00202105" w14:paraId="7CF7FF2F" w14:textId="77777777" w:rsidTr="00B9749D">
        <w:tc>
          <w:tcPr>
            <w:tcW w:w="534" w:type="dxa"/>
          </w:tcPr>
          <w:p w14:paraId="4F48CC0B" w14:textId="77777777" w:rsidR="00AB27BE" w:rsidRPr="00202105" w:rsidRDefault="00AB27BE" w:rsidP="009D4432">
            <w:pPr>
              <w:pStyle w:val="TAC"/>
            </w:pPr>
            <w:r w:rsidRPr="00202105">
              <w:t>63</w:t>
            </w:r>
          </w:p>
        </w:tc>
        <w:tc>
          <w:tcPr>
            <w:tcW w:w="3968" w:type="dxa"/>
          </w:tcPr>
          <w:p w14:paraId="36C89C9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tcPr>
          <w:p w14:paraId="492BF11F" w14:textId="77777777" w:rsidR="00AB27BE" w:rsidRPr="00202105" w:rsidRDefault="00AB27BE" w:rsidP="009D4432">
            <w:pPr>
              <w:pStyle w:val="TAC"/>
            </w:pPr>
            <w:r w:rsidRPr="00202105">
              <w:t>-</w:t>
            </w:r>
          </w:p>
        </w:tc>
        <w:tc>
          <w:tcPr>
            <w:tcW w:w="2976" w:type="dxa"/>
          </w:tcPr>
          <w:p w14:paraId="35CE08CE" w14:textId="77777777" w:rsidR="00AB27BE" w:rsidRPr="00202105" w:rsidRDefault="00AB27BE" w:rsidP="009D4432">
            <w:pPr>
              <w:pStyle w:val="TAL"/>
            </w:pPr>
            <w:r w:rsidRPr="00202105">
              <w:t>-</w:t>
            </w:r>
          </w:p>
        </w:tc>
        <w:tc>
          <w:tcPr>
            <w:tcW w:w="567" w:type="dxa"/>
          </w:tcPr>
          <w:p w14:paraId="3C3498CF" w14:textId="77777777" w:rsidR="00AB27BE" w:rsidRPr="00202105" w:rsidRDefault="00AB27BE" w:rsidP="009D4432">
            <w:pPr>
              <w:pStyle w:val="TAC"/>
            </w:pPr>
            <w:r w:rsidRPr="00202105">
              <w:t>-</w:t>
            </w:r>
          </w:p>
        </w:tc>
        <w:tc>
          <w:tcPr>
            <w:tcW w:w="850" w:type="dxa"/>
          </w:tcPr>
          <w:p w14:paraId="48D70C19" w14:textId="77777777" w:rsidR="00AB27BE" w:rsidRPr="00202105" w:rsidRDefault="00AB27BE" w:rsidP="009D4432">
            <w:pPr>
              <w:pStyle w:val="TAC"/>
            </w:pPr>
            <w:r w:rsidRPr="00202105">
              <w:t>-</w:t>
            </w:r>
          </w:p>
        </w:tc>
      </w:tr>
      <w:tr w:rsidR="00AB27BE" w:rsidRPr="00202105" w14:paraId="54A5E623" w14:textId="77777777" w:rsidTr="00B9749D">
        <w:tc>
          <w:tcPr>
            <w:tcW w:w="534" w:type="dxa"/>
          </w:tcPr>
          <w:p w14:paraId="5105A1B0" w14:textId="77777777" w:rsidR="00AB27BE" w:rsidRPr="00202105" w:rsidRDefault="00AB27BE" w:rsidP="009D4432">
            <w:pPr>
              <w:pStyle w:val="TAC"/>
            </w:pPr>
            <w:r w:rsidRPr="00202105">
              <w:t>64</w:t>
            </w:r>
          </w:p>
        </w:tc>
        <w:tc>
          <w:tcPr>
            <w:tcW w:w="3968" w:type="dxa"/>
          </w:tcPr>
          <w:p w14:paraId="6018C144" w14:textId="77777777" w:rsidR="00AB27BE" w:rsidRPr="00202105" w:rsidRDefault="00AB27BE" w:rsidP="009D4432">
            <w:pPr>
              <w:pStyle w:val="TAL"/>
            </w:pPr>
            <w:r w:rsidRPr="00202105">
              <w:t>SS releases the RRC connection</w:t>
            </w:r>
          </w:p>
        </w:tc>
        <w:tc>
          <w:tcPr>
            <w:tcW w:w="708" w:type="dxa"/>
          </w:tcPr>
          <w:p w14:paraId="30BB2FDC" w14:textId="77777777" w:rsidR="00AB27BE" w:rsidRPr="00202105" w:rsidRDefault="00AB27BE" w:rsidP="009D4432">
            <w:pPr>
              <w:pStyle w:val="TAC"/>
            </w:pPr>
            <w:r w:rsidRPr="00202105">
              <w:t>&lt;--</w:t>
            </w:r>
          </w:p>
        </w:tc>
        <w:tc>
          <w:tcPr>
            <w:tcW w:w="2976" w:type="dxa"/>
          </w:tcPr>
          <w:p w14:paraId="1827E2D1" w14:textId="77777777" w:rsidR="00AB27BE" w:rsidRPr="00202105" w:rsidRDefault="00AB27BE" w:rsidP="009D4432">
            <w:pPr>
              <w:pStyle w:val="TAL"/>
            </w:pPr>
            <w:r w:rsidRPr="00202105">
              <w:t>NR RRC: RRCRelease</w:t>
            </w:r>
          </w:p>
        </w:tc>
        <w:tc>
          <w:tcPr>
            <w:tcW w:w="567" w:type="dxa"/>
          </w:tcPr>
          <w:p w14:paraId="4D3521E0" w14:textId="77777777" w:rsidR="00AB27BE" w:rsidRPr="00202105" w:rsidRDefault="00AB27BE" w:rsidP="009D4432">
            <w:pPr>
              <w:pStyle w:val="TAC"/>
            </w:pPr>
            <w:r w:rsidRPr="00202105">
              <w:t>-</w:t>
            </w:r>
          </w:p>
        </w:tc>
        <w:tc>
          <w:tcPr>
            <w:tcW w:w="850" w:type="dxa"/>
          </w:tcPr>
          <w:p w14:paraId="0A615FD3" w14:textId="77777777" w:rsidR="00AB27BE" w:rsidRPr="00202105" w:rsidRDefault="00AB27BE" w:rsidP="009D4432">
            <w:pPr>
              <w:pStyle w:val="TAC"/>
            </w:pPr>
            <w:r w:rsidRPr="00202105">
              <w:t>-</w:t>
            </w:r>
          </w:p>
        </w:tc>
      </w:tr>
      <w:tr w:rsidR="00AB27BE" w:rsidRPr="00202105" w14:paraId="5C5BDF24" w14:textId="77777777" w:rsidTr="00B9749D">
        <w:tc>
          <w:tcPr>
            <w:tcW w:w="534" w:type="dxa"/>
          </w:tcPr>
          <w:p w14:paraId="7B7AA74D" w14:textId="77777777" w:rsidR="00AB27BE" w:rsidRPr="00202105" w:rsidRDefault="00AB27BE" w:rsidP="009D4432">
            <w:pPr>
              <w:pStyle w:val="TAC"/>
            </w:pPr>
            <w:r w:rsidRPr="00202105">
              <w:t>-</w:t>
            </w:r>
          </w:p>
        </w:tc>
        <w:tc>
          <w:tcPr>
            <w:tcW w:w="3968" w:type="dxa"/>
          </w:tcPr>
          <w:p w14:paraId="2B7125F7" w14:textId="77777777" w:rsidR="00AB27BE" w:rsidRPr="00202105" w:rsidRDefault="00AB27BE" w:rsidP="009D4432">
            <w:pPr>
              <w:pStyle w:val="TAL"/>
            </w:pPr>
            <w:r w:rsidRPr="00202105">
              <w:t>The SS configures:</w:t>
            </w:r>
          </w:p>
          <w:p w14:paraId="2ECA4B46" w14:textId="77777777" w:rsidR="00AB27BE" w:rsidRPr="00202105" w:rsidRDefault="00AB27BE" w:rsidP="009D4432">
            <w:pPr>
              <w:pStyle w:val="TAL"/>
            </w:pPr>
            <w:r w:rsidRPr="00202105">
              <w:t>- NR Cell 1 as "Serving cell"</w:t>
            </w:r>
          </w:p>
          <w:p w14:paraId="21B68E67" w14:textId="77777777" w:rsidR="00AB27BE" w:rsidRPr="00202105" w:rsidRDefault="00AB27BE" w:rsidP="009D4432">
            <w:pPr>
              <w:pStyle w:val="TAL"/>
            </w:pPr>
            <w:r w:rsidRPr="00202105">
              <w:t>- NR Cell 12 as "Non-Suitable "Off" cell"</w:t>
            </w:r>
          </w:p>
          <w:p w14:paraId="7381D451" w14:textId="77777777" w:rsidR="00AB27BE" w:rsidRPr="00202105" w:rsidRDefault="00AB27BE" w:rsidP="009D4432">
            <w:pPr>
              <w:pStyle w:val="TAL"/>
            </w:pPr>
            <w:r w:rsidRPr="00202105">
              <w:t>- NR Cell 11 as "Non-Suitable "Off" cell"</w:t>
            </w:r>
          </w:p>
          <w:p w14:paraId="56BB0B87" w14:textId="77777777" w:rsidR="00AB27BE" w:rsidRPr="00202105" w:rsidRDefault="00AB27BE" w:rsidP="009D4432">
            <w:pPr>
              <w:pStyle w:val="TAL"/>
            </w:pPr>
            <w:r w:rsidRPr="00202105">
              <w:t>- NR Cell 3 as "Non-Suitable "Off" cell"</w:t>
            </w:r>
          </w:p>
        </w:tc>
        <w:tc>
          <w:tcPr>
            <w:tcW w:w="708" w:type="dxa"/>
          </w:tcPr>
          <w:p w14:paraId="60B62DA8" w14:textId="77777777" w:rsidR="00AB27BE" w:rsidRPr="00202105" w:rsidRDefault="00AB27BE" w:rsidP="009D4432">
            <w:pPr>
              <w:pStyle w:val="TAC"/>
            </w:pPr>
            <w:r w:rsidRPr="00202105">
              <w:t>-</w:t>
            </w:r>
          </w:p>
        </w:tc>
        <w:tc>
          <w:tcPr>
            <w:tcW w:w="2976" w:type="dxa"/>
          </w:tcPr>
          <w:p w14:paraId="48026A49" w14:textId="77777777" w:rsidR="00AB27BE" w:rsidRPr="00202105" w:rsidRDefault="00AB27BE" w:rsidP="009D4432">
            <w:pPr>
              <w:pStyle w:val="TAL"/>
            </w:pPr>
            <w:r w:rsidRPr="00202105">
              <w:t>-</w:t>
            </w:r>
          </w:p>
        </w:tc>
        <w:tc>
          <w:tcPr>
            <w:tcW w:w="567" w:type="dxa"/>
          </w:tcPr>
          <w:p w14:paraId="1FB44DB6" w14:textId="77777777" w:rsidR="00AB27BE" w:rsidRPr="00202105" w:rsidRDefault="00AB27BE" w:rsidP="009D4432">
            <w:pPr>
              <w:pStyle w:val="TAC"/>
            </w:pPr>
            <w:r w:rsidRPr="00202105">
              <w:t>-</w:t>
            </w:r>
          </w:p>
        </w:tc>
        <w:tc>
          <w:tcPr>
            <w:tcW w:w="850" w:type="dxa"/>
          </w:tcPr>
          <w:p w14:paraId="6315F4C4" w14:textId="77777777" w:rsidR="00AB27BE" w:rsidRPr="00202105" w:rsidRDefault="00AB27BE" w:rsidP="009D4432">
            <w:pPr>
              <w:pStyle w:val="TAC"/>
            </w:pPr>
            <w:r w:rsidRPr="00202105">
              <w:t>-</w:t>
            </w:r>
          </w:p>
        </w:tc>
      </w:tr>
      <w:tr w:rsidR="00AB27BE" w:rsidRPr="00202105" w14:paraId="332D080C" w14:textId="77777777" w:rsidTr="00B9749D">
        <w:tc>
          <w:tcPr>
            <w:tcW w:w="534" w:type="dxa"/>
          </w:tcPr>
          <w:p w14:paraId="4B8C3D0C" w14:textId="77777777" w:rsidR="00AB27BE" w:rsidRPr="00202105" w:rsidRDefault="00AB27BE" w:rsidP="009D4432">
            <w:pPr>
              <w:pStyle w:val="TAC"/>
            </w:pPr>
            <w:r w:rsidRPr="00202105">
              <w:t>-</w:t>
            </w:r>
          </w:p>
        </w:tc>
        <w:tc>
          <w:tcPr>
            <w:tcW w:w="3968" w:type="dxa"/>
          </w:tcPr>
          <w:p w14:paraId="5E0ECE73" w14:textId="77777777" w:rsidR="00AB27BE" w:rsidRPr="00202105" w:rsidRDefault="00AB27BE" w:rsidP="009D4432">
            <w:pPr>
              <w:pStyle w:val="TAL"/>
            </w:pPr>
            <w:r w:rsidRPr="00202105">
              <w:t>The following messages are to be observed on NR Cell 1 unless explicitly stated otherwise.</w:t>
            </w:r>
          </w:p>
        </w:tc>
        <w:tc>
          <w:tcPr>
            <w:tcW w:w="708" w:type="dxa"/>
          </w:tcPr>
          <w:p w14:paraId="7912EA7D" w14:textId="77777777" w:rsidR="00AB27BE" w:rsidRPr="00202105" w:rsidRDefault="00AB27BE" w:rsidP="009D4432">
            <w:pPr>
              <w:pStyle w:val="TAC"/>
            </w:pPr>
            <w:r w:rsidRPr="00202105">
              <w:t>-</w:t>
            </w:r>
          </w:p>
        </w:tc>
        <w:tc>
          <w:tcPr>
            <w:tcW w:w="2976" w:type="dxa"/>
          </w:tcPr>
          <w:p w14:paraId="65BAC002" w14:textId="77777777" w:rsidR="00AB27BE" w:rsidRPr="00202105" w:rsidRDefault="00AB27BE" w:rsidP="009D4432">
            <w:pPr>
              <w:pStyle w:val="TAL"/>
            </w:pPr>
            <w:r w:rsidRPr="00202105">
              <w:t>-</w:t>
            </w:r>
          </w:p>
        </w:tc>
        <w:tc>
          <w:tcPr>
            <w:tcW w:w="567" w:type="dxa"/>
          </w:tcPr>
          <w:p w14:paraId="4864FDA5" w14:textId="77777777" w:rsidR="00AB27BE" w:rsidRPr="00202105" w:rsidRDefault="00AB27BE" w:rsidP="009D4432">
            <w:pPr>
              <w:pStyle w:val="TAC"/>
            </w:pPr>
            <w:r w:rsidRPr="00202105">
              <w:t>-</w:t>
            </w:r>
          </w:p>
        </w:tc>
        <w:tc>
          <w:tcPr>
            <w:tcW w:w="850" w:type="dxa"/>
          </w:tcPr>
          <w:p w14:paraId="65637283" w14:textId="77777777" w:rsidR="00AB27BE" w:rsidRPr="00202105" w:rsidRDefault="00AB27BE" w:rsidP="009D4432">
            <w:pPr>
              <w:pStyle w:val="TAC"/>
            </w:pPr>
            <w:r w:rsidRPr="00202105">
              <w:t>-</w:t>
            </w:r>
          </w:p>
        </w:tc>
      </w:tr>
      <w:tr w:rsidR="00AB27BE" w:rsidRPr="00202105" w14:paraId="190243F1" w14:textId="77777777" w:rsidTr="00B9749D">
        <w:tc>
          <w:tcPr>
            <w:tcW w:w="534" w:type="dxa"/>
          </w:tcPr>
          <w:p w14:paraId="619A82E2" w14:textId="77777777" w:rsidR="00AB27BE" w:rsidRPr="00202105" w:rsidRDefault="00AB27BE" w:rsidP="009D4432">
            <w:pPr>
              <w:pStyle w:val="TAC"/>
            </w:pPr>
            <w:r w:rsidRPr="00202105">
              <w:t>65</w:t>
            </w:r>
          </w:p>
        </w:tc>
        <w:tc>
          <w:tcPr>
            <w:tcW w:w="3968" w:type="dxa"/>
          </w:tcPr>
          <w:p w14:paraId="7F9BFFB9" w14:textId="77777777" w:rsidR="00AB27BE" w:rsidRPr="00202105" w:rsidRDefault="00AB27BE" w:rsidP="009D4432">
            <w:pPr>
              <w:pStyle w:val="TAL"/>
            </w:pPr>
            <w:r w:rsidRPr="00202105">
              <w:t>The UE performs the Registration procedure for mobility registration update as specified in TS 38.508-1 [4] subclause 4.9.5.</w:t>
            </w:r>
          </w:p>
          <w:p w14:paraId="1EAE646E"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PLMN from which this IE is received) in the REGISTRATION ACCEPT message.</w:t>
            </w:r>
          </w:p>
        </w:tc>
        <w:tc>
          <w:tcPr>
            <w:tcW w:w="708" w:type="dxa"/>
          </w:tcPr>
          <w:p w14:paraId="234F8C21" w14:textId="77777777" w:rsidR="00AB27BE" w:rsidRPr="00202105" w:rsidRDefault="00AB27BE" w:rsidP="009D4432">
            <w:pPr>
              <w:pStyle w:val="TAC"/>
            </w:pPr>
            <w:r w:rsidRPr="00202105">
              <w:t>-</w:t>
            </w:r>
          </w:p>
        </w:tc>
        <w:tc>
          <w:tcPr>
            <w:tcW w:w="2976" w:type="dxa"/>
          </w:tcPr>
          <w:p w14:paraId="3DBFA25C" w14:textId="77777777" w:rsidR="00AB27BE" w:rsidRPr="00202105" w:rsidRDefault="00AB27BE" w:rsidP="009D4432">
            <w:pPr>
              <w:pStyle w:val="TAL"/>
            </w:pPr>
            <w:r w:rsidRPr="00202105">
              <w:t>-</w:t>
            </w:r>
          </w:p>
        </w:tc>
        <w:tc>
          <w:tcPr>
            <w:tcW w:w="567" w:type="dxa"/>
          </w:tcPr>
          <w:p w14:paraId="7BC46B20" w14:textId="77777777" w:rsidR="00AB27BE" w:rsidRPr="00202105" w:rsidRDefault="00AB27BE" w:rsidP="009D4432">
            <w:pPr>
              <w:pStyle w:val="TAC"/>
            </w:pPr>
            <w:r w:rsidRPr="00202105">
              <w:t>-</w:t>
            </w:r>
          </w:p>
        </w:tc>
        <w:tc>
          <w:tcPr>
            <w:tcW w:w="850" w:type="dxa"/>
          </w:tcPr>
          <w:p w14:paraId="394EA44F" w14:textId="77777777" w:rsidR="00AB27BE" w:rsidRPr="00202105" w:rsidRDefault="00AB27BE" w:rsidP="009D4432">
            <w:pPr>
              <w:pStyle w:val="TAC"/>
            </w:pPr>
            <w:r w:rsidRPr="00202105">
              <w:t>-</w:t>
            </w:r>
          </w:p>
        </w:tc>
      </w:tr>
      <w:tr w:rsidR="00AB27BE" w:rsidRPr="00202105" w14:paraId="5BB88EE9" w14:textId="77777777" w:rsidTr="00B9749D">
        <w:tc>
          <w:tcPr>
            <w:tcW w:w="534" w:type="dxa"/>
          </w:tcPr>
          <w:p w14:paraId="06F534D8" w14:textId="77777777" w:rsidR="00AB27BE" w:rsidRPr="00202105" w:rsidRDefault="00AB27BE" w:rsidP="009D4432">
            <w:pPr>
              <w:pStyle w:val="TAC"/>
            </w:pPr>
            <w:r w:rsidRPr="00202105">
              <w:t>-</w:t>
            </w:r>
          </w:p>
        </w:tc>
        <w:tc>
          <w:tcPr>
            <w:tcW w:w="3968" w:type="dxa"/>
          </w:tcPr>
          <w:p w14:paraId="07F8F01B" w14:textId="77777777" w:rsidR="00AB27BE" w:rsidRPr="00202105" w:rsidRDefault="00AB27BE" w:rsidP="009D4432">
            <w:pPr>
              <w:pStyle w:val="TAL"/>
            </w:pPr>
            <w:r w:rsidRPr="00202105">
              <w:t>The SS configures:</w:t>
            </w:r>
          </w:p>
          <w:p w14:paraId="741FE0AC" w14:textId="77777777" w:rsidR="00AB27BE" w:rsidRPr="00202105" w:rsidRDefault="00AB27BE" w:rsidP="009D4432">
            <w:pPr>
              <w:pStyle w:val="TAL"/>
            </w:pPr>
            <w:r w:rsidRPr="00202105">
              <w:t>- NR Cell 3 as "Serving cell"</w:t>
            </w:r>
          </w:p>
          <w:p w14:paraId="05FB0E6A" w14:textId="77777777" w:rsidR="00AB27BE" w:rsidRPr="00202105" w:rsidRDefault="00AB27BE" w:rsidP="009D4432">
            <w:pPr>
              <w:pStyle w:val="TAL"/>
            </w:pPr>
            <w:r w:rsidRPr="00202105">
              <w:t>- NR Cell 1 as "Non-Suitable "Off" cell"</w:t>
            </w:r>
          </w:p>
          <w:p w14:paraId="0B64A997" w14:textId="77777777" w:rsidR="00AB27BE" w:rsidRPr="00202105" w:rsidRDefault="00AB27BE" w:rsidP="009D4432">
            <w:pPr>
              <w:pStyle w:val="TAL"/>
            </w:pPr>
            <w:r w:rsidRPr="00202105">
              <w:t>- NR Cell 11 as "Non-Suitable "Off" cell"</w:t>
            </w:r>
          </w:p>
          <w:p w14:paraId="2FCAB85C" w14:textId="77777777" w:rsidR="00AB27BE" w:rsidRPr="00202105" w:rsidRDefault="00AB27BE" w:rsidP="009D4432">
            <w:pPr>
              <w:pStyle w:val="TAL"/>
            </w:pPr>
            <w:r w:rsidRPr="00202105">
              <w:t>- NR Cell 12 as "Non-Suitable "Off" cell"</w:t>
            </w:r>
          </w:p>
        </w:tc>
        <w:tc>
          <w:tcPr>
            <w:tcW w:w="708" w:type="dxa"/>
          </w:tcPr>
          <w:p w14:paraId="0F0F653C" w14:textId="77777777" w:rsidR="00AB27BE" w:rsidRPr="00202105" w:rsidRDefault="00AB27BE" w:rsidP="009D4432">
            <w:pPr>
              <w:pStyle w:val="TAC"/>
            </w:pPr>
            <w:r w:rsidRPr="00202105">
              <w:t>-</w:t>
            </w:r>
          </w:p>
        </w:tc>
        <w:tc>
          <w:tcPr>
            <w:tcW w:w="2976" w:type="dxa"/>
          </w:tcPr>
          <w:p w14:paraId="5CAB7108" w14:textId="77777777" w:rsidR="00AB27BE" w:rsidRPr="00202105" w:rsidRDefault="00AB27BE" w:rsidP="009D4432">
            <w:pPr>
              <w:pStyle w:val="TAL"/>
            </w:pPr>
            <w:r w:rsidRPr="00202105">
              <w:t>-</w:t>
            </w:r>
          </w:p>
        </w:tc>
        <w:tc>
          <w:tcPr>
            <w:tcW w:w="567" w:type="dxa"/>
          </w:tcPr>
          <w:p w14:paraId="381C2FA0" w14:textId="77777777" w:rsidR="00AB27BE" w:rsidRPr="00202105" w:rsidRDefault="00AB27BE" w:rsidP="009D4432">
            <w:pPr>
              <w:pStyle w:val="TAC"/>
            </w:pPr>
            <w:r w:rsidRPr="00202105">
              <w:t>-</w:t>
            </w:r>
          </w:p>
        </w:tc>
        <w:tc>
          <w:tcPr>
            <w:tcW w:w="850" w:type="dxa"/>
          </w:tcPr>
          <w:p w14:paraId="2C5BE04C" w14:textId="77777777" w:rsidR="00AB27BE" w:rsidRPr="00202105" w:rsidRDefault="00AB27BE" w:rsidP="009D4432">
            <w:pPr>
              <w:pStyle w:val="TAC"/>
            </w:pPr>
            <w:r w:rsidRPr="00202105">
              <w:t>-</w:t>
            </w:r>
          </w:p>
        </w:tc>
      </w:tr>
      <w:tr w:rsidR="00AB27BE" w:rsidRPr="00202105" w14:paraId="1B4A89C3" w14:textId="77777777" w:rsidTr="00B9749D">
        <w:tc>
          <w:tcPr>
            <w:tcW w:w="534" w:type="dxa"/>
          </w:tcPr>
          <w:p w14:paraId="524F6F8A" w14:textId="77777777" w:rsidR="00AB27BE" w:rsidRPr="00202105" w:rsidRDefault="00AB27BE" w:rsidP="009D4432">
            <w:pPr>
              <w:pStyle w:val="TAC"/>
            </w:pPr>
            <w:r w:rsidRPr="00202105">
              <w:t>-</w:t>
            </w:r>
          </w:p>
        </w:tc>
        <w:tc>
          <w:tcPr>
            <w:tcW w:w="3968" w:type="dxa"/>
          </w:tcPr>
          <w:p w14:paraId="4C76D461" w14:textId="77777777" w:rsidR="00AB27BE" w:rsidRPr="00202105" w:rsidRDefault="00AB27BE" w:rsidP="009D4432">
            <w:pPr>
              <w:pStyle w:val="TAL"/>
            </w:pPr>
            <w:r w:rsidRPr="00202105">
              <w:t>The following messages are to be observed on NR Cell 3 unless explicitly stated otherwise.</w:t>
            </w:r>
          </w:p>
        </w:tc>
        <w:tc>
          <w:tcPr>
            <w:tcW w:w="708" w:type="dxa"/>
          </w:tcPr>
          <w:p w14:paraId="05BE5F83" w14:textId="77777777" w:rsidR="00AB27BE" w:rsidRPr="00202105" w:rsidRDefault="00AB27BE" w:rsidP="009D4432">
            <w:pPr>
              <w:pStyle w:val="TAC"/>
            </w:pPr>
            <w:r w:rsidRPr="00202105">
              <w:t>-</w:t>
            </w:r>
          </w:p>
        </w:tc>
        <w:tc>
          <w:tcPr>
            <w:tcW w:w="2976" w:type="dxa"/>
          </w:tcPr>
          <w:p w14:paraId="7362E8FF" w14:textId="77777777" w:rsidR="00AB27BE" w:rsidRPr="00202105" w:rsidRDefault="00AB27BE" w:rsidP="009D4432">
            <w:pPr>
              <w:pStyle w:val="TAL"/>
            </w:pPr>
            <w:r w:rsidRPr="00202105">
              <w:t>-</w:t>
            </w:r>
          </w:p>
        </w:tc>
        <w:tc>
          <w:tcPr>
            <w:tcW w:w="567" w:type="dxa"/>
          </w:tcPr>
          <w:p w14:paraId="3491789F" w14:textId="77777777" w:rsidR="00AB27BE" w:rsidRPr="00202105" w:rsidRDefault="00AB27BE" w:rsidP="009D4432">
            <w:pPr>
              <w:pStyle w:val="TAC"/>
            </w:pPr>
            <w:r w:rsidRPr="00202105">
              <w:t>-</w:t>
            </w:r>
          </w:p>
        </w:tc>
        <w:tc>
          <w:tcPr>
            <w:tcW w:w="850" w:type="dxa"/>
          </w:tcPr>
          <w:p w14:paraId="4BCD3A83" w14:textId="77777777" w:rsidR="00AB27BE" w:rsidRPr="00202105" w:rsidRDefault="00AB27BE" w:rsidP="009D4432">
            <w:pPr>
              <w:pStyle w:val="TAC"/>
            </w:pPr>
            <w:r w:rsidRPr="00202105">
              <w:t>-</w:t>
            </w:r>
          </w:p>
        </w:tc>
      </w:tr>
      <w:tr w:rsidR="00AB27BE" w:rsidRPr="00202105" w14:paraId="52B88A96" w14:textId="77777777" w:rsidTr="00B9749D">
        <w:tc>
          <w:tcPr>
            <w:tcW w:w="534" w:type="dxa"/>
          </w:tcPr>
          <w:p w14:paraId="1593ACF9" w14:textId="77777777" w:rsidR="00AB27BE" w:rsidRPr="00202105" w:rsidRDefault="00AB27BE" w:rsidP="009D4432">
            <w:pPr>
              <w:pStyle w:val="TAC"/>
            </w:pPr>
            <w:r w:rsidRPr="00202105">
              <w:t>66</w:t>
            </w:r>
          </w:p>
        </w:tc>
        <w:tc>
          <w:tcPr>
            <w:tcW w:w="3968" w:type="dxa"/>
          </w:tcPr>
          <w:p w14:paraId="5D5F8999" w14:textId="77777777" w:rsidR="00AB27BE" w:rsidRPr="00202105" w:rsidRDefault="00AB27BE" w:rsidP="009D4432">
            <w:pPr>
              <w:pStyle w:val="TAL"/>
            </w:pPr>
            <w:r w:rsidRPr="00202105">
              <w:t>The UE performs the Registration procedure for mobility registration update as specified in TS 38.508-1 [4] subclause 4.9.5.</w:t>
            </w:r>
          </w:p>
          <w:p w14:paraId="352E94D0"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tcPr>
          <w:p w14:paraId="570FCE6C" w14:textId="77777777" w:rsidR="00AB27BE" w:rsidRPr="00202105" w:rsidRDefault="00AB27BE" w:rsidP="009D4432">
            <w:pPr>
              <w:pStyle w:val="TAC"/>
            </w:pPr>
            <w:r w:rsidRPr="00202105">
              <w:t>-</w:t>
            </w:r>
          </w:p>
        </w:tc>
        <w:tc>
          <w:tcPr>
            <w:tcW w:w="2976" w:type="dxa"/>
          </w:tcPr>
          <w:p w14:paraId="146EDD6E" w14:textId="77777777" w:rsidR="00AB27BE" w:rsidRPr="00202105" w:rsidRDefault="00AB27BE" w:rsidP="009D4432">
            <w:pPr>
              <w:pStyle w:val="TAL"/>
            </w:pPr>
            <w:r w:rsidRPr="00202105">
              <w:t>-</w:t>
            </w:r>
          </w:p>
        </w:tc>
        <w:tc>
          <w:tcPr>
            <w:tcW w:w="567" w:type="dxa"/>
          </w:tcPr>
          <w:p w14:paraId="7C31706A" w14:textId="77777777" w:rsidR="00AB27BE" w:rsidRPr="00202105" w:rsidRDefault="00AB27BE" w:rsidP="009D4432">
            <w:pPr>
              <w:pStyle w:val="TAC"/>
            </w:pPr>
            <w:r w:rsidRPr="00202105">
              <w:t>-</w:t>
            </w:r>
          </w:p>
        </w:tc>
        <w:tc>
          <w:tcPr>
            <w:tcW w:w="850" w:type="dxa"/>
          </w:tcPr>
          <w:p w14:paraId="0FB2A033" w14:textId="77777777" w:rsidR="00AB27BE" w:rsidRPr="00202105" w:rsidRDefault="00AB27BE" w:rsidP="009D4432">
            <w:pPr>
              <w:pStyle w:val="TAC"/>
            </w:pPr>
            <w:r w:rsidRPr="00202105">
              <w:t>-</w:t>
            </w:r>
          </w:p>
        </w:tc>
      </w:tr>
      <w:tr w:rsidR="00AB27BE" w:rsidRPr="00202105" w14:paraId="0AA6B2EC" w14:textId="77777777" w:rsidTr="00B9749D">
        <w:tc>
          <w:tcPr>
            <w:tcW w:w="534" w:type="dxa"/>
          </w:tcPr>
          <w:p w14:paraId="0CA96FF7" w14:textId="77777777" w:rsidR="00AB27BE" w:rsidRPr="00202105" w:rsidRDefault="00AB27BE" w:rsidP="009D4432">
            <w:pPr>
              <w:pStyle w:val="TAC"/>
            </w:pPr>
            <w:r w:rsidRPr="00202105">
              <w:t>67</w:t>
            </w:r>
          </w:p>
        </w:tc>
        <w:tc>
          <w:tcPr>
            <w:tcW w:w="3968" w:type="dxa"/>
          </w:tcPr>
          <w:p w14:paraId="5B39178B" w14:textId="77777777" w:rsidR="00AB27BE" w:rsidRPr="00202105" w:rsidRDefault="00AB27BE" w:rsidP="009D4432">
            <w:pPr>
              <w:pStyle w:val="TAL"/>
            </w:pPr>
            <w:r w:rsidRPr="00202105">
              <w:t>Make the UE attempt an IMS call dialling number 12345. (NOTE 1)</w:t>
            </w:r>
          </w:p>
          <w:p w14:paraId="38490DE8" w14:textId="77777777" w:rsidR="00AB27BE" w:rsidRPr="00202105" w:rsidRDefault="00AB27BE" w:rsidP="009D4432">
            <w:pPr>
              <w:pStyle w:val="TAL"/>
            </w:pPr>
            <w:r w:rsidRPr="00202105">
              <w:t>The number was initially stored in the Extended local emergency number list being received in the REGISTRATION ACCEPT message in step 65 but is expected to have been removed from the list when no new list was received in the REGISTRATION ACCEPT message in step 66.</w:t>
            </w:r>
          </w:p>
        </w:tc>
        <w:tc>
          <w:tcPr>
            <w:tcW w:w="708" w:type="dxa"/>
          </w:tcPr>
          <w:p w14:paraId="65A75206" w14:textId="77777777" w:rsidR="00AB27BE" w:rsidRPr="00202105" w:rsidRDefault="00AB27BE" w:rsidP="009D4432">
            <w:pPr>
              <w:pStyle w:val="TAC"/>
            </w:pPr>
            <w:r w:rsidRPr="00202105">
              <w:t>-</w:t>
            </w:r>
          </w:p>
        </w:tc>
        <w:tc>
          <w:tcPr>
            <w:tcW w:w="2976" w:type="dxa"/>
          </w:tcPr>
          <w:p w14:paraId="5F029ABA" w14:textId="77777777" w:rsidR="00AB27BE" w:rsidRPr="00202105" w:rsidRDefault="00AB27BE" w:rsidP="009D4432">
            <w:pPr>
              <w:pStyle w:val="TAL"/>
            </w:pPr>
            <w:r w:rsidRPr="00202105">
              <w:t>-</w:t>
            </w:r>
          </w:p>
        </w:tc>
        <w:tc>
          <w:tcPr>
            <w:tcW w:w="567" w:type="dxa"/>
          </w:tcPr>
          <w:p w14:paraId="01F6B6A7" w14:textId="77777777" w:rsidR="00AB27BE" w:rsidRPr="00202105" w:rsidRDefault="00AB27BE" w:rsidP="009D4432">
            <w:pPr>
              <w:pStyle w:val="TAC"/>
            </w:pPr>
            <w:r w:rsidRPr="00202105">
              <w:t>-</w:t>
            </w:r>
          </w:p>
        </w:tc>
        <w:tc>
          <w:tcPr>
            <w:tcW w:w="850" w:type="dxa"/>
          </w:tcPr>
          <w:p w14:paraId="70C9D96A" w14:textId="77777777" w:rsidR="00AB27BE" w:rsidRPr="00202105" w:rsidRDefault="00AB27BE" w:rsidP="009D4432">
            <w:pPr>
              <w:pStyle w:val="TAC"/>
            </w:pPr>
            <w:r w:rsidRPr="00202105">
              <w:t>-</w:t>
            </w:r>
          </w:p>
        </w:tc>
      </w:tr>
      <w:tr w:rsidR="00AB27BE" w:rsidRPr="00202105" w14:paraId="03459DAE" w14:textId="77777777" w:rsidTr="00B9749D">
        <w:tc>
          <w:tcPr>
            <w:tcW w:w="534" w:type="dxa"/>
          </w:tcPr>
          <w:p w14:paraId="382AB212" w14:textId="77777777" w:rsidR="00AB27BE" w:rsidRPr="00202105" w:rsidRDefault="00AB27BE" w:rsidP="009D4432">
            <w:pPr>
              <w:pStyle w:val="TAC"/>
            </w:pPr>
            <w:r w:rsidRPr="00202105">
              <w:t>68</w:t>
            </w:r>
          </w:p>
        </w:tc>
        <w:tc>
          <w:tcPr>
            <w:tcW w:w="3968" w:type="dxa"/>
          </w:tcPr>
          <w:p w14:paraId="58FE2811"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tcPr>
          <w:p w14:paraId="2953F19D" w14:textId="77777777" w:rsidR="00AB27BE" w:rsidRPr="00202105" w:rsidRDefault="00AB27BE" w:rsidP="009D4432">
            <w:pPr>
              <w:pStyle w:val="TAC"/>
            </w:pPr>
            <w:r w:rsidRPr="00202105">
              <w:t>-</w:t>
            </w:r>
          </w:p>
        </w:tc>
        <w:tc>
          <w:tcPr>
            <w:tcW w:w="2976" w:type="dxa"/>
          </w:tcPr>
          <w:p w14:paraId="1468DAEC" w14:textId="77777777" w:rsidR="00AB27BE" w:rsidRPr="00202105" w:rsidRDefault="00AB27BE" w:rsidP="009D4432">
            <w:pPr>
              <w:pStyle w:val="TAL"/>
            </w:pPr>
            <w:r w:rsidRPr="00202105">
              <w:t>-</w:t>
            </w:r>
          </w:p>
        </w:tc>
        <w:tc>
          <w:tcPr>
            <w:tcW w:w="567" w:type="dxa"/>
          </w:tcPr>
          <w:p w14:paraId="15A33CC5" w14:textId="77777777" w:rsidR="00AB27BE" w:rsidRPr="00202105" w:rsidRDefault="00AB27BE" w:rsidP="009D4432">
            <w:pPr>
              <w:pStyle w:val="TAC"/>
            </w:pPr>
            <w:r w:rsidRPr="00202105">
              <w:t>9</w:t>
            </w:r>
          </w:p>
        </w:tc>
        <w:tc>
          <w:tcPr>
            <w:tcW w:w="850" w:type="dxa"/>
          </w:tcPr>
          <w:p w14:paraId="325F0B6A" w14:textId="77777777" w:rsidR="00AB27BE" w:rsidRPr="00202105" w:rsidRDefault="00AB27BE" w:rsidP="009D4432">
            <w:pPr>
              <w:pStyle w:val="TAC"/>
            </w:pPr>
            <w:r w:rsidRPr="00202105">
              <w:t>-</w:t>
            </w:r>
          </w:p>
        </w:tc>
      </w:tr>
      <w:tr w:rsidR="00AB27BE" w:rsidRPr="00202105" w14:paraId="679BCB70" w14:textId="77777777" w:rsidTr="00B9749D">
        <w:tc>
          <w:tcPr>
            <w:tcW w:w="534" w:type="dxa"/>
          </w:tcPr>
          <w:p w14:paraId="20BECA38" w14:textId="77777777" w:rsidR="00AB27BE" w:rsidRPr="00202105" w:rsidRDefault="00AB27BE" w:rsidP="009D4432">
            <w:pPr>
              <w:pStyle w:val="TAC"/>
            </w:pPr>
            <w:r w:rsidRPr="00202105">
              <w:t>69</w:t>
            </w:r>
          </w:p>
        </w:tc>
        <w:tc>
          <w:tcPr>
            <w:tcW w:w="3968" w:type="dxa"/>
          </w:tcPr>
          <w:p w14:paraId="52608E0D" w14:textId="77777777" w:rsidR="00AB27BE" w:rsidRPr="00202105" w:rsidRDefault="00AB27BE" w:rsidP="009D4432">
            <w:pPr>
              <w:pStyle w:val="TAL"/>
            </w:pPr>
            <w:r w:rsidRPr="00202105">
              <w:t>Make the UE release the call. (NOTE 1)</w:t>
            </w:r>
          </w:p>
        </w:tc>
        <w:tc>
          <w:tcPr>
            <w:tcW w:w="708" w:type="dxa"/>
          </w:tcPr>
          <w:p w14:paraId="5D36730B" w14:textId="77777777" w:rsidR="00AB27BE" w:rsidRPr="00202105" w:rsidRDefault="00AB27BE" w:rsidP="009D4432">
            <w:pPr>
              <w:pStyle w:val="TAC"/>
            </w:pPr>
            <w:r w:rsidRPr="00202105">
              <w:t>-</w:t>
            </w:r>
          </w:p>
        </w:tc>
        <w:tc>
          <w:tcPr>
            <w:tcW w:w="2976" w:type="dxa"/>
          </w:tcPr>
          <w:p w14:paraId="0CE86389" w14:textId="77777777" w:rsidR="00AB27BE" w:rsidRPr="00202105" w:rsidRDefault="00AB27BE" w:rsidP="009D4432">
            <w:pPr>
              <w:pStyle w:val="TAL"/>
            </w:pPr>
            <w:r w:rsidRPr="00202105">
              <w:t>-</w:t>
            </w:r>
          </w:p>
        </w:tc>
        <w:tc>
          <w:tcPr>
            <w:tcW w:w="567" w:type="dxa"/>
          </w:tcPr>
          <w:p w14:paraId="4A3F3FE2" w14:textId="77777777" w:rsidR="00AB27BE" w:rsidRPr="00202105" w:rsidRDefault="00AB27BE" w:rsidP="009D4432">
            <w:pPr>
              <w:pStyle w:val="TAC"/>
            </w:pPr>
            <w:r w:rsidRPr="00202105">
              <w:t>-</w:t>
            </w:r>
          </w:p>
        </w:tc>
        <w:tc>
          <w:tcPr>
            <w:tcW w:w="850" w:type="dxa"/>
          </w:tcPr>
          <w:p w14:paraId="77829505" w14:textId="77777777" w:rsidR="00AB27BE" w:rsidRPr="00202105" w:rsidRDefault="00AB27BE" w:rsidP="009D4432">
            <w:pPr>
              <w:pStyle w:val="TAC"/>
            </w:pPr>
            <w:r w:rsidRPr="00202105">
              <w:t>-</w:t>
            </w:r>
          </w:p>
        </w:tc>
      </w:tr>
      <w:tr w:rsidR="00AB27BE" w:rsidRPr="00202105" w14:paraId="4D1C641E" w14:textId="77777777" w:rsidTr="00B9749D">
        <w:tc>
          <w:tcPr>
            <w:tcW w:w="534" w:type="dxa"/>
          </w:tcPr>
          <w:p w14:paraId="5ED873CF" w14:textId="77777777" w:rsidR="00AB27BE" w:rsidRPr="00202105" w:rsidRDefault="00AB27BE" w:rsidP="009D4432">
            <w:pPr>
              <w:pStyle w:val="TAC"/>
            </w:pPr>
            <w:r w:rsidRPr="00202105">
              <w:t>70</w:t>
            </w:r>
          </w:p>
        </w:tc>
        <w:tc>
          <w:tcPr>
            <w:tcW w:w="3968" w:type="dxa"/>
          </w:tcPr>
          <w:p w14:paraId="30DFAA29"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tcPr>
          <w:p w14:paraId="0F8FB832" w14:textId="77777777" w:rsidR="00AB27BE" w:rsidRPr="00202105" w:rsidRDefault="00AB27BE" w:rsidP="009D4432">
            <w:pPr>
              <w:pStyle w:val="TAC"/>
            </w:pPr>
            <w:r w:rsidRPr="00202105">
              <w:t>-</w:t>
            </w:r>
          </w:p>
        </w:tc>
        <w:tc>
          <w:tcPr>
            <w:tcW w:w="2976" w:type="dxa"/>
          </w:tcPr>
          <w:p w14:paraId="179A0CB7" w14:textId="77777777" w:rsidR="00AB27BE" w:rsidRPr="00202105" w:rsidRDefault="00AB27BE" w:rsidP="009D4432">
            <w:pPr>
              <w:pStyle w:val="TAL"/>
            </w:pPr>
            <w:r w:rsidRPr="00202105">
              <w:t>-</w:t>
            </w:r>
          </w:p>
        </w:tc>
        <w:tc>
          <w:tcPr>
            <w:tcW w:w="567" w:type="dxa"/>
          </w:tcPr>
          <w:p w14:paraId="0BE684F3" w14:textId="77777777" w:rsidR="00AB27BE" w:rsidRPr="00202105" w:rsidRDefault="00AB27BE" w:rsidP="009D4432">
            <w:pPr>
              <w:pStyle w:val="TAC"/>
            </w:pPr>
            <w:r w:rsidRPr="00202105">
              <w:t>-</w:t>
            </w:r>
          </w:p>
        </w:tc>
        <w:tc>
          <w:tcPr>
            <w:tcW w:w="850" w:type="dxa"/>
          </w:tcPr>
          <w:p w14:paraId="25872829" w14:textId="77777777" w:rsidR="00AB27BE" w:rsidRPr="00202105" w:rsidRDefault="00AB27BE" w:rsidP="009D4432">
            <w:pPr>
              <w:pStyle w:val="TAC"/>
            </w:pPr>
            <w:r w:rsidRPr="00202105">
              <w:t>-</w:t>
            </w:r>
          </w:p>
        </w:tc>
      </w:tr>
      <w:tr w:rsidR="00AB27BE" w:rsidRPr="00202105" w14:paraId="7E912C5A" w14:textId="77777777" w:rsidTr="00B9749D">
        <w:tc>
          <w:tcPr>
            <w:tcW w:w="534" w:type="dxa"/>
          </w:tcPr>
          <w:p w14:paraId="5539A7B7" w14:textId="77777777" w:rsidR="00AB27BE" w:rsidRPr="00202105" w:rsidRDefault="00AB27BE" w:rsidP="009D4432">
            <w:pPr>
              <w:pStyle w:val="TAC"/>
            </w:pPr>
            <w:r w:rsidRPr="00202105">
              <w:t>71</w:t>
            </w:r>
          </w:p>
        </w:tc>
        <w:tc>
          <w:tcPr>
            <w:tcW w:w="3968" w:type="dxa"/>
          </w:tcPr>
          <w:p w14:paraId="1FE40900" w14:textId="77777777" w:rsidR="00AB27BE" w:rsidRPr="00202105" w:rsidRDefault="00AB27BE" w:rsidP="009D4432">
            <w:pPr>
              <w:pStyle w:val="TAL"/>
            </w:pPr>
            <w:r w:rsidRPr="00202105">
              <w:t>SS releases the RRC connection</w:t>
            </w:r>
          </w:p>
        </w:tc>
        <w:tc>
          <w:tcPr>
            <w:tcW w:w="708" w:type="dxa"/>
          </w:tcPr>
          <w:p w14:paraId="0A39FF99" w14:textId="77777777" w:rsidR="00AB27BE" w:rsidRPr="00202105" w:rsidRDefault="00AB27BE" w:rsidP="009D4432">
            <w:pPr>
              <w:pStyle w:val="TAC"/>
            </w:pPr>
            <w:r w:rsidRPr="00202105">
              <w:t>&lt;--</w:t>
            </w:r>
          </w:p>
        </w:tc>
        <w:tc>
          <w:tcPr>
            <w:tcW w:w="2976" w:type="dxa"/>
          </w:tcPr>
          <w:p w14:paraId="6E0F45B4" w14:textId="77777777" w:rsidR="00AB27BE" w:rsidRPr="00202105" w:rsidRDefault="00AB27BE" w:rsidP="009D4432">
            <w:pPr>
              <w:pStyle w:val="TAL"/>
            </w:pPr>
            <w:r w:rsidRPr="00202105">
              <w:t>NR RRC: RRCRelease</w:t>
            </w:r>
          </w:p>
        </w:tc>
        <w:tc>
          <w:tcPr>
            <w:tcW w:w="567" w:type="dxa"/>
          </w:tcPr>
          <w:p w14:paraId="5AF20246" w14:textId="77777777" w:rsidR="00AB27BE" w:rsidRPr="00202105" w:rsidRDefault="00AB27BE" w:rsidP="009D4432">
            <w:pPr>
              <w:pStyle w:val="TAC"/>
            </w:pPr>
            <w:r w:rsidRPr="00202105">
              <w:t>-</w:t>
            </w:r>
          </w:p>
        </w:tc>
        <w:tc>
          <w:tcPr>
            <w:tcW w:w="850" w:type="dxa"/>
          </w:tcPr>
          <w:p w14:paraId="114E2940" w14:textId="77777777" w:rsidR="00AB27BE" w:rsidRPr="00202105" w:rsidRDefault="00AB27BE" w:rsidP="009D4432">
            <w:pPr>
              <w:pStyle w:val="TAC"/>
            </w:pPr>
            <w:r w:rsidRPr="00202105">
              <w:t>-</w:t>
            </w:r>
          </w:p>
        </w:tc>
      </w:tr>
      <w:tr w:rsidR="00AB27BE" w:rsidRPr="00202105" w14:paraId="580913A7" w14:textId="77777777" w:rsidTr="00B9749D">
        <w:tc>
          <w:tcPr>
            <w:tcW w:w="534" w:type="dxa"/>
          </w:tcPr>
          <w:p w14:paraId="225F6A10" w14:textId="77777777" w:rsidR="00AB27BE" w:rsidRPr="00202105" w:rsidRDefault="00AB27BE" w:rsidP="009D4432">
            <w:pPr>
              <w:pStyle w:val="TAC"/>
            </w:pPr>
            <w:r w:rsidRPr="00202105">
              <w:t>72</w:t>
            </w:r>
          </w:p>
        </w:tc>
        <w:tc>
          <w:tcPr>
            <w:tcW w:w="3968" w:type="dxa"/>
          </w:tcPr>
          <w:p w14:paraId="4174BAE9" w14:textId="77777777" w:rsidR="00AB27BE" w:rsidRPr="00202105" w:rsidRDefault="00AB27BE" w:rsidP="009D4432">
            <w:pPr>
              <w:pStyle w:val="TAL"/>
            </w:pPr>
            <w:r w:rsidRPr="00202105">
              <w:t>Make the UE attempt an IMS call dialling number 1001. (NOTE 1)</w:t>
            </w:r>
          </w:p>
          <w:p w14:paraId="363340FB" w14:textId="77777777" w:rsidR="00AB27BE" w:rsidRPr="00202105" w:rsidRDefault="00AB27BE" w:rsidP="009D4432">
            <w:pPr>
              <w:pStyle w:val="TAL"/>
            </w:pPr>
            <w:r w:rsidRPr="00202105">
              <w:t>The number was initially stored in the Local emergency number list being received in the REGISTRATION ACCEPT message in step 65 and is not expected to have been removed from the list when no new list was received in the REGISTRATION ACCEPT message in step 66.</w:t>
            </w:r>
          </w:p>
        </w:tc>
        <w:tc>
          <w:tcPr>
            <w:tcW w:w="708" w:type="dxa"/>
          </w:tcPr>
          <w:p w14:paraId="6750A9D5" w14:textId="77777777" w:rsidR="00AB27BE" w:rsidRPr="00202105" w:rsidRDefault="00AB27BE" w:rsidP="009D4432">
            <w:pPr>
              <w:pStyle w:val="TAC"/>
            </w:pPr>
            <w:r w:rsidRPr="00202105">
              <w:t>-</w:t>
            </w:r>
          </w:p>
        </w:tc>
        <w:tc>
          <w:tcPr>
            <w:tcW w:w="2976" w:type="dxa"/>
          </w:tcPr>
          <w:p w14:paraId="1C90499E" w14:textId="77777777" w:rsidR="00AB27BE" w:rsidRPr="00202105" w:rsidRDefault="00AB27BE" w:rsidP="009D4432">
            <w:pPr>
              <w:pStyle w:val="TAL"/>
            </w:pPr>
            <w:r w:rsidRPr="00202105">
              <w:t>-</w:t>
            </w:r>
          </w:p>
        </w:tc>
        <w:tc>
          <w:tcPr>
            <w:tcW w:w="567" w:type="dxa"/>
          </w:tcPr>
          <w:p w14:paraId="6664E1D3" w14:textId="77777777" w:rsidR="00AB27BE" w:rsidRPr="00202105" w:rsidRDefault="00AB27BE" w:rsidP="009D4432">
            <w:pPr>
              <w:pStyle w:val="TAC"/>
            </w:pPr>
            <w:r w:rsidRPr="00202105">
              <w:t>-</w:t>
            </w:r>
          </w:p>
        </w:tc>
        <w:tc>
          <w:tcPr>
            <w:tcW w:w="850" w:type="dxa"/>
          </w:tcPr>
          <w:p w14:paraId="47385B08" w14:textId="77777777" w:rsidR="00AB27BE" w:rsidRPr="00202105" w:rsidRDefault="00AB27BE" w:rsidP="009D4432">
            <w:pPr>
              <w:pStyle w:val="TAC"/>
            </w:pPr>
            <w:r w:rsidRPr="00202105">
              <w:t>-</w:t>
            </w:r>
          </w:p>
        </w:tc>
      </w:tr>
      <w:tr w:rsidR="00AB27BE" w:rsidRPr="00202105" w14:paraId="34C348C0" w14:textId="77777777" w:rsidTr="00B9749D">
        <w:tc>
          <w:tcPr>
            <w:tcW w:w="534" w:type="dxa"/>
          </w:tcPr>
          <w:p w14:paraId="6F43CE06" w14:textId="77777777" w:rsidR="00AB27BE" w:rsidRPr="00202105" w:rsidRDefault="00AB27BE" w:rsidP="009D4432">
            <w:pPr>
              <w:pStyle w:val="TAC"/>
            </w:pPr>
            <w:r w:rsidRPr="00202105">
              <w:t>73</w:t>
            </w:r>
          </w:p>
        </w:tc>
        <w:tc>
          <w:tcPr>
            <w:tcW w:w="3968" w:type="dxa"/>
          </w:tcPr>
          <w:p w14:paraId="1743ACA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1A432882" w14:textId="77777777" w:rsidR="00AB27BE" w:rsidRPr="00202105" w:rsidRDefault="00AB27BE" w:rsidP="009D4432">
            <w:pPr>
              <w:pStyle w:val="TAC"/>
            </w:pPr>
            <w:r w:rsidRPr="00202105">
              <w:t>-</w:t>
            </w:r>
          </w:p>
        </w:tc>
        <w:tc>
          <w:tcPr>
            <w:tcW w:w="2976" w:type="dxa"/>
          </w:tcPr>
          <w:p w14:paraId="1D75D2A7" w14:textId="77777777" w:rsidR="00AB27BE" w:rsidRPr="00202105" w:rsidRDefault="00AB27BE" w:rsidP="009D4432">
            <w:pPr>
              <w:pStyle w:val="TAL"/>
            </w:pPr>
            <w:r w:rsidRPr="00202105">
              <w:t>-</w:t>
            </w:r>
          </w:p>
        </w:tc>
        <w:tc>
          <w:tcPr>
            <w:tcW w:w="567" w:type="dxa"/>
          </w:tcPr>
          <w:p w14:paraId="4C1F18D3" w14:textId="77777777" w:rsidR="00AB27BE" w:rsidRPr="00202105" w:rsidRDefault="00AB27BE" w:rsidP="009D4432">
            <w:pPr>
              <w:pStyle w:val="TAC"/>
            </w:pPr>
            <w:r w:rsidRPr="00202105">
              <w:t>9</w:t>
            </w:r>
          </w:p>
        </w:tc>
        <w:tc>
          <w:tcPr>
            <w:tcW w:w="850" w:type="dxa"/>
          </w:tcPr>
          <w:p w14:paraId="60082D6B" w14:textId="77777777" w:rsidR="00AB27BE" w:rsidRPr="00202105" w:rsidRDefault="00AB27BE" w:rsidP="009D4432">
            <w:pPr>
              <w:pStyle w:val="TAC"/>
            </w:pPr>
            <w:r w:rsidRPr="00202105">
              <w:t>-</w:t>
            </w:r>
          </w:p>
        </w:tc>
      </w:tr>
      <w:tr w:rsidR="00AB27BE" w:rsidRPr="00202105" w14:paraId="79A1665C" w14:textId="77777777" w:rsidTr="00B9749D">
        <w:tc>
          <w:tcPr>
            <w:tcW w:w="534" w:type="dxa"/>
          </w:tcPr>
          <w:p w14:paraId="42CAB049" w14:textId="77777777" w:rsidR="00AB27BE" w:rsidRPr="00202105" w:rsidRDefault="00AB27BE" w:rsidP="009D4432">
            <w:pPr>
              <w:pStyle w:val="TAC"/>
            </w:pPr>
            <w:r w:rsidRPr="00202105">
              <w:lastRenderedPageBreak/>
              <w:t>74</w:t>
            </w:r>
          </w:p>
        </w:tc>
        <w:tc>
          <w:tcPr>
            <w:tcW w:w="3968" w:type="dxa"/>
          </w:tcPr>
          <w:p w14:paraId="74D9C5BF" w14:textId="77777777" w:rsidR="00AB27BE" w:rsidRPr="00202105" w:rsidRDefault="00AB27BE" w:rsidP="009D4432">
            <w:pPr>
              <w:pStyle w:val="TAL"/>
            </w:pPr>
            <w:r w:rsidRPr="00202105">
              <w:t>Make the UE release the emergency call. (NOTE 1)</w:t>
            </w:r>
          </w:p>
        </w:tc>
        <w:tc>
          <w:tcPr>
            <w:tcW w:w="708" w:type="dxa"/>
          </w:tcPr>
          <w:p w14:paraId="6184196F" w14:textId="77777777" w:rsidR="00AB27BE" w:rsidRPr="00202105" w:rsidRDefault="00AB27BE" w:rsidP="009D4432">
            <w:pPr>
              <w:pStyle w:val="TAC"/>
            </w:pPr>
            <w:r w:rsidRPr="00202105">
              <w:t>-</w:t>
            </w:r>
          </w:p>
        </w:tc>
        <w:tc>
          <w:tcPr>
            <w:tcW w:w="2976" w:type="dxa"/>
          </w:tcPr>
          <w:p w14:paraId="23D0AAA4" w14:textId="77777777" w:rsidR="00AB27BE" w:rsidRPr="00202105" w:rsidRDefault="00AB27BE" w:rsidP="009D4432">
            <w:pPr>
              <w:pStyle w:val="TAL"/>
            </w:pPr>
            <w:r w:rsidRPr="00202105">
              <w:t>-</w:t>
            </w:r>
          </w:p>
        </w:tc>
        <w:tc>
          <w:tcPr>
            <w:tcW w:w="567" w:type="dxa"/>
          </w:tcPr>
          <w:p w14:paraId="172F1DF6" w14:textId="77777777" w:rsidR="00AB27BE" w:rsidRPr="00202105" w:rsidRDefault="00AB27BE" w:rsidP="009D4432">
            <w:pPr>
              <w:pStyle w:val="TAC"/>
            </w:pPr>
            <w:r w:rsidRPr="00202105">
              <w:t>-</w:t>
            </w:r>
          </w:p>
        </w:tc>
        <w:tc>
          <w:tcPr>
            <w:tcW w:w="850" w:type="dxa"/>
          </w:tcPr>
          <w:p w14:paraId="059D2BAE" w14:textId="77777777" w:rsidR="00AB27BE" w:rsidRPr="00202105" w:rsidRDefault="00AB27BE" w:rsidP="009D4432">
            <w:pPr>
              <w:pStyle w:val="TAC"/>
            </w:pPr>
            <w:r w:rsidRPr="00202105">
              <w:t>-</w:t>
            </w:r>
          </w:p>
        </w:tc>
      </w:tr>
      <w:tr w:rsidR="00AB27BE" w:rsidRPr="00202105" w14:paraId="04C895F4" w14:textId="77777777" w:rsidTr="00B9749D">
        <w:tc>
          <w:tcPr>
            <w:tcW w:w="534" w:type="dxa"/>
          </w:tcPr>
          <w:p w14:paraId="3FE0C172" w14:textId="77777777" w:rsidR="00AB27BE" w:rsidRPr="00202105" w:rsidRDefault="00AB27BE" w:rsidP="009D4432">
            <w:pPr>
              <w:pStyle w:val="TAC"/>
            </w:pPr>
            <w:r w:rsidRPr="00202105">
              <w:t>75</w:t>
            </w:r>
          </w:p>
        </w:tc>
        <w:tc>
          <w:tcPr>
            <w:tcW w:w="3968" w:type="dxa"/>
          </w:tcPr>
          <w:p w14:paraId="2C6A0D27"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7B8769BB" w14:textId="77777777" w:rsidR="00AB27BE" w:rsidRPr="00202105" w:rsidRDefault="00AB27BE" w:rsidP="009D4432">
            <w:pPr>
              <w:pStyle w:val="TAC"/>
            </w:pPr>
            <w:r w:rsidRPr="00202105">
              <w:t>-</w:t>
            </w:r>
          </w:p>
        </w:tc>
        <w:tc>
          <w:tcPr>
            <w:tcW w:w="2976" w:type="dxa"/>
          </w:tcPr>
          <w:p w14:paraId="14F01F9A" w14:textId="77777777" w:rsidR="00AB27BE" w:rsidRPr="00202105" w:rsidRDefault="00AB27BE" w:rsidP="009D4432">
            <w:pPr>
              <w:pStyle w:val="TAL"/>
            </w:pPr>
            <w:r w:rsidRPr="00202105">
              <w:t>-</w:t>
            </w:r>
          </w:p>
        </w:tc>
        <w:tc>
          <w:tcPr>
            <w:tcW w:w="567" w:type="dxa"/>
          </w:tcPr>
          <w:p w14:paraId="5AF90360" w14:textId="77777777" w:rsidR="00AB27BE" w:rsidRPr="00202105" w:rsidRDefault="00AB27BE" w:rsidP="009D4432">
            <w:pPr>
              <w:pStyle w:val="TAC"/>
            </w:pPr>
            <w:r w:rsidRPr="00202105">
              <w:t>-</w:t>
            </w:r>
          </w:p>
        </w:tc>
        <w:tc>
          <w:tcPr>
            <w:tcW w:w="850" w:type="dxa"/>
          </w:tcPr>
          <w:p w14:paraId="1E036F11" w14:textId="77777777" w:rsidR="00AB27BE" w:rsidRPr="00202105" w:rsidRDefault="00AB27BE" w:rsidP="009D4432">
            <w:pPr>
              <w:pStyle w:val="TAC"/>
            </w:pPr>
            <w:r w:rsidRPr="00202105">
              <w:t>-</w:t>
            </w:r>
          </w:p>
        </w:tc>
      </w:tr>
      <w:tr w:rsidR="00AB27BE" w:rsidRPr="00202105" w14:paraId="1CD776B9" w14:textId="77777777" w:rsidTr="00B9749D">
        <w:tc>
          <w:tcPr>
            <w:tcW w:w="534" w:type="dxa"/>
          </w:tcPr>
          <w:p w14:paraId="1E2D5CA7" w14:textId="77777777" w:rsidR="00AB27BE" w:rsidRPr="00202105" w:rsidRDefault="00AB27BE" w:rsidP="009D4432">
            <w:pPr>
              <w:pStyle w:val="TAC"/>
            </w:pPr>
            <w:r w:rsidRPr="00202105">
              <w:t>76</w:t>
            </w:r>
          </w:p>
        </w:tc>
        <w:tc>
          <w:tcPr>
            <w:tcW w:w="3968" w:type="dxa"/>
          </w:tcPr>
          <w:p w14:paraId="4D48302F" w14:textId="77777777" w:rsidR="00AB27BE" w:rsidRPr="00202105" w:rsidRDefault="00AB27BE" w:rsidP="009D4432">
            <w:pPr>
              <w:pStyle w:val="TAL"/>
            </w:pPr>
            <w:r w:rsidRPr="00202105">
              <w:t>SS releases the RRC connection</w:t>
            </w:r>
          </w:p>
        </w:tc>
        <w:tc>
          <w:tcPr>
            <w:tcW w:w="708" w:type="dxa"/>
          </w:tcPr>
          <w:p w14:paraId="656D59C8" w14:textId="77777777" w:rsidR="00AB27BE" w:rsidRPr="00202105" w:rsidRDefault="00AB27BE" w:rsidP="009D4432">
            <w:pPr>
              <w:pStyle w:val="TAC"/>
            </w:pPr>
            <w:r w:rsidRPr="00202105">
              <w:t>&lt;--</w:t>
            </w:r>
          </w:p>
        </w:tc>
        <w:tc>
          <w:tcPr>
            <w:tcW w:w="2976" w:type="dxa"/>
          </w:tcPr>
          <w:p w14:paraId="2F1A3E46" w14:textId="77777777" w:rsidR="00AB27BE" w:rsidRPr="00202105" w:rsidRDefault="00AB27BE" w:rsidP="009D4432">
            <w:pPr>
              <w:pStyle w:val="TAL"/>
            </w:pPr>
            <w:r w:rsidRPr="00202105">
              <w:t>NR RRC: RRCRelease</w:t>
            </w:r>
          </w:p>
        </w:tc>
        <w:tc>
          <w:tcPr>
            <w:tcW w:w="567" w:type="dxa"/>
          </w:tcPr>
          <w:p w14:paraId="1CD3DD7F" w14:textId="77777777" w:rsidR="00AB27BE" w:rsidRPr="00202105" w:rsidRDefault="00AB27BE" w:rsidP="009D4432">
            <w:pPr>
              <w:pStyle w:val="TAC"/>
            </w:pPr>
            <w:r w:rsidRPr="00202105">
              <w:t>-</w:t>
            </w:r>
          </w:p>
        </w:tc>
        <w:tc>
          <w:tcPr>
            <w:tcW w:w="850" w:type="dxa"/>
          </w:tcPr>
          <w:p w14:paraId="06E5115B" w14:textId="77777777" w:rsidR="00AB27BE" w:rsidRPr="00202105" w:rsidRDefault="00AB27BE" w:rsidP="009D4432">
            <w:pPr>
              <w:pStyle w:val="TAC"/>
            </w:pPr>
            <w:r w:rsidRPr="00202105">
              <w:t>-</w:t>
            </w:r>
          </w:p>
        </w:tc>
      </w:tr>
      <w:tr w:rsidR="00AB27BE" w:rsidRPr="00202105" w14:paraId="3E553D23" w14:textId="77777777" w:rsidTr="00B9749D">
        <w:tc>
          <w:tcPr>
            <w:tcW w:w="9603" w:type="dxa"/>
            <w:gridSpan w:val="6"/>
          </w:tcPr>
          <w:p w14:paraId="10F2668F" w14:textId="77777777" w:rsidR="00AB27BE" w:rsidRPr="00202105" w:rsidRDefault="00AB27BE" w:rsidP="009D4432">
            <w:pPr>
              <w:pStyle w:val="TAN"/>
            </w:pPr>
            <w:r w:rsidRPr="00202105">
              <w:t>NOTE 1:</w:t>
            </w:r>
            <w:r w:rsidRPr="00202105">
              <w:tab/>
              <w:t>This could be done by e.g. MMI or AT command.</w:t>
            </w:r>
          </w:p>
        </w:tc>
      </w:tr>
    </w:tbl>
    <w:p w14:paraId="6717429A" w14:textId="77777777" w:rsidR="00AB27BE" w:rsidRPr="00202105" w:rsidRDefault="00AB27BE" w:rsidP="009D4432"/>
    <w:p w14:paraId="0262F474" w14:textId="77777777" w:rsidR="00AB27BE" w:rsidRPr="00202105" w:rsidRDefault="00AB27BE" w:rsidP="00AB27BE">
      <w:pPr>
        <w:pStyle w:val="H6"/>
      </w:pPr>
      <w:r w:rsidRPr="00202105">
        <w:t>11.4.7.3.3</w:t>
      </w:r>
      <w:r w:rsidRPr="00202105">
        <w:tab/>
        <w:t>Specific message contents</w:t>
      </w:r>
    </w:p>
    <w:p w14:paraId="2948A5D6" w14:textId="77777777" w:rsidR="00AB27BE" w:rsidRPr="00202105" w:rsidRDefault="00AB27BE" w:rsidP="009D4432">
      <w:pPr>
        <w:pStyle w:val="TH"/>
        <w:rPr>
          <w:sz w:val="21"/>
          <w:szCs w:val="22"/>
        </w:rPr>
      </w:pPr>
      <w:r w:rsidRPr="00202105">
        <w:t xml:space="preserve">Table 11.4.7.3.3-1: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4B3CD3CC"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630ED636" w14:textId="77777777" w:rsidR="00AB27BE" w:rsidRPr="00202105" w:rsidRDefault="00AB27BE" w:rsidP="009D4432">
            <w:pPr>
              <w:pStyle w:val="TAL"/>
            </w:pPr>
            <w:r w:rsidRPr="00202105">
              <w:t>Derivation Path: TS 38.508-1 [4], Table 4.7.1-7.</w:t>
            </w:r>
          </w:p>
        </w:tc>
      </w:tr>
      <w:tr w:rsidR="00AB27BE" w:rsidRPr="00202105" w14:paraId="1233E5BB"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7960E73"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B54DB5"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10730361"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5565EC" w14:textId="77777777" w:rsidR="00AB27BE" w:rsidRPr="00202105" w:rsidRDefault="00AB27BE" w:rsidP="009D4432">
            <w:pPr>
              <w:pStyle w:val="TAH"/>
            </w:pPr>
            <w:r w:rsidRPr="00202105">
              <w:t>Condition</w:t>
            </w:r>
          </w:p>
        </w:tc>
      </w:tr>
      <w:tr w:rsidR="00AB27BE" w:rsidRPr="00202105" w14:paraId="6C3B9469" w14:textId="77777777" w:rsidTr="00B9749D">
        <w:tc>
          <w:tcPr>
            <w:tcW w:w="4535" w:type="dxa"/>
            <w:tcBorders>
              <w:top w:val="single" w:sz="4" w:space="0" w:color="auto"/>
              <w:left w:val="single" w:sz="4" w:space="0" w:color="auto"/>
              <w:bottom w:val="single" w:sz="4" w:space="0" w:color="auto"/>
              <w:right w:val="single" w:sz="4" w:space="0" w:color="auto"/>
            </w:tcBorders>
          </w:tcPr>
          <w:p w14:paraId="6C00E5F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7983F77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6B8B6D7"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74B3BA3" w14:textId="77777777" w:rsidR="00AB27BE" w:rsidRPr="00202105" w:rsidRDefault="00AB27BE" w:rsidP="009D4432">
            <w:pPr>
              <w:pStyle w:val="TAL"/>
            </w:pPr>
          </w:p>
        </w:tc>
      </w:tr>
      <w:tr w:rsidR="00AB27BE" w:rsidRPr="00202105" w14:paraId="0EEC66FE" w14:textId="77777777" w:rsidTr="00B9749D">
        <w:tc>
          <w:tcPr>
            <w:tcW w:w="4535" w:type="dxa"/>
            <w:tcBorders>
              <w:top w:val="single" w:sz="4" w:space="0" w:color="auto"/>
              <w:left w:val="single" w:sz="4" w:space="0" w:color="auto"/>
              <w:bottom w:val="single" w:sz="4" w:space="0" w:color="auto"/>
              <w:right w:val="single" w:sz="4" w:space="0" w:color="auto"/>
            </w:tcBorders>
          </w:tcPr>
          <w:p w14:paraId="44B962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17111B09" w14:textId="77777777" w:rsidR="00AB27BE" w:rsidRPr="00202105" w:rsidRDefault="00AB27BE" w:rsidP="009D4432">
            <w:pPr>
              <w:pStyle w:val="TAL"/>
            </w:pPr>
            <w:r w:rsidRPr="00202105">
              <w:t>120</w:t>
            </w:r>
          </w:p>
          <w:p w14:paraId="0646EEB5" w14:textId="77777777" w:rsidR="00AB27BE" w:rsidRPr="00202105" w:rsidRDefault="00AB27BE" w:rsidP="009D4432">
            <w:pPr>
              <w:pStyle w:val="TAL"/>
            </w:pPr>
          </w:p>
          <w:p w14:paraId="6A403F56"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DCABF2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61501A2" w14:textId="77777777" w:rsidR="00AB27BE" w:rsidRPr="00202105" w:rsidRDefault="00AB27BE" w:rsidP="009D4432">
            <w:pPr>
              <w:pStyle w:val="TAL"/>
            </w:pPr>
          </w:p>
        </w:tc>
      </w:tr>
      <w:tr w:rsidR="00AB27BE" w:rsidRPr="00202105" w14:paraId="08DF1D38" w14:textId="77777777" w:rsidTr="00B9749D">
        <w:tc>
          <w:tcPr>
            <w:tcW w:w="4535" w:type="dxa"/>
            <w:tcBorders>
              <w:top w:val="single" w:sz="4" w:space="0" w:color="auto"/>
              <w:left w:val="single" w:sz="4" w:space="0" w:color="auto"/>
              <w:bottom w:val="single" w:sz="4" w:space="0" w:color="auto"/>
              <w:right w:val="single" w:sz="4" w:space="0" w:color="auto"/>
            </w:tcBorders>
          </w:tcPr>
          <w:p w14:paraId="1E37C829"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5D0694F9"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8E0A9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43A3A65" w14:textId="77777777" w:rsidR="00AB27BE" w:rsidRPr="00202105" w:rsidRDefault="00AB27BE" w:rsidP="009D4432">
            <w:pPr>
              <w:pStyle w:val="TAL"/>
            </w:pPr>
          </w:p>
        </w:tc>
      </w:tr>
      <w:tr w:rsidR="00AB27BE" w:rsidRPr="00202105" w14:paraId="2789EC77" w14:textId="77777777" w:rsidTr="00B9749D">
        <w:tc>
          <w:tcPr>
            <w:tcW w:w="4535" w:type="dxa"/>
            <w:tcBorders>
              <w:top w:val="single" w:sz="4" w:space="0" w:color="auto"/>
              <w:left w:val="single" w:sz="4" w:space="0" w:color="auto"/>
              <w:bottom w:val="single" w:sz="4" w:space="0" w:color="auto"/>
              <w:right w:val="single" w:sz="4" w:space="0" w:color="auto"/>
            </w:tcBorders>
          </w:tcPr>
          <w:p w14:paraId="7270AFBA"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68127039"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6682C13"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056FA7ED" w14:textId="77777777" w:rsidR="00AB27BE" w:rsidRPr="00202105" w:rsidRDefault="00AB27BE" w:rsidP="009D4432">
            <w:pPr>
              <w:pStyle w:val="TAL"/>
            </w:pPr>
          </w:p>
        </w:tc>
      </w:tr>
      <w:tr w:rsidR="00AB27BE" w:rsidRPr="00202105" w14:paraId="37AD71E3" w14:textId="77777777" w:rsidTr="00B9749D">
        <w:tc>
          <w:tcPr>
            <w:tcW w:w="4535" w:type="dxa"/>
            <w:tcBorders>
              <w:top w:val="single" w:sz="4" w:space="0" w:color="auto"/>
              <w:left w:val="single" w:sz="4" w:space="0" w:color="auto"/>
              <w:bottom w:val="single" w:sz="4" w:space="0" w:color="auto"/>
              <w:right w:val="single" w:sz="4" w:space="0" w:color="auto"/>
            </w:tcBorders>
          </w:tcPr>
          <w:p w14:paraId="7141620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745992DB" w14:textId="77777777" w:rsidR="00AB27BE" w:rsidRPr="00202105" w:rsidRDefault="00AB27BE" w:rsidP="009D4432">
            <w:pPr>
              <w:pStyle w:val="TAL"/>
            </w:pPr>
            <w:r w:rsidRPr="00202105">
              <w:t>10</w:t>
            </w:r>
          </w:p>
          <w:p w14:paraId="2B63DB50" w14:textId="77777777" w:rsidR="00AB27BE" w:rsidRPr="00202105" w:rsidRDefault="00AB27BE" w:rsidP="009D4432">
            <w:pPr>
              <w:pStyle w:val="TAL"/>
            </w:pPr>
          </w:p>
          <w:p w14:paraId="30E15A5D" w14:textId="77777777" w:rsidR="00AB27BE" w:rsidRPr="00202105" w:rsidRDefault="00AB27BE" w:rsidP="009D4432">
            <w:pPr>
              <w:pStyle w:val="TAL"/>
            </w:pPr>
            <w:r w:rsidRPr="00202105">
              <w:t xml:space="preserve">TS 24.301 [21], </w:t>
            </w:r>
            <w:bookmarkStart w:id="84" w:name="_Hlk504655528"/>
            <w:r w:rsidRPr="00202105">
              <w:t>9.9.3.37A</w:t>
            </w:r>
            <w:bookmarkEnd w:id="84"/>
            <w:r w:rsidRPr="00202105">
              <w:t>.</w:t>
            </w:r>
          </w:p>
        </w:tc>
        <w:tc>
          <w:tcPr>
            <w:tcW w:w="1700" w:type="dxa"/>
            <w:tcBorders>
              <w:top w:val="single" w:sz="4" w:space="0" w:color="auto"/>
              <w:left w:val="single" w:sz="4" w:space="0" w:color="auto"/>
              <w:bottom w:val="single" w:sz="4" w:space="0" w:color="auto"/>
              <w:right w:val="single" w:sz="4" w:space="0" w:color="auto"/>
            </w:tcBorders>
          </w:tcPr>
          <w:p w14:paraId="50547481"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3066715" w14:textId="77777777" w:rsidR="00AB27BE" w:rsidRPr="00202105" w:rsidRDefault="00AB27BE" w:rsidP="009D4432">
            <w:pPr>
              <w:pStyle w:val="TAL"/>
            </w:pPr>
          </w:p>
        </w:tc>
      </w:tr>
    </w:tbl>
    <w:p w14:paraId="13F6E277" w14:textId="77777777" w:rsidR="00AB27BE" w:rsidRPr="00202105" w:rsidRDefault="00AB27BE" w:rsidP="009D4432"/>
    <w:p w14:paraId="015AB046" w14:textId="77777777" w:rsidR="00AB27BE" w:rsidRPr="00202105" w:rsidRDefault="00AB27BE" w:rsidP="009D4432">
      <w:pPr>
        <w:pStyle w:val="TH"/>
      </w:pPr>
      <w:r w:rsidRPr="00202105">
        <w:lastRenderedPageBreak/>
        <w:t xml:space="preserve">Table 11.4.7.3.3-2: REGISTRATION </w:t>
      </w:r>
      <w:r w:rsidRPr="00202105">
        <w:rPr>
          <w:iCs/>
        </w:rPr>
        <w:t>ACCEPT</w:t>
      </w:r>
      <w:r w:rsidRPr="00202105">
        <w:t xml:space="preserve"> (step 11,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35F1CC33"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0F291405" w14:textId="77777777" w:rsidR="00AB27BE" w:rsidRPr="00202105" w:rsidRDefault="00AB27BE" w:rsidP="009D4432">
            <w:pPr>
              <w:pStyle w:val="TAL"/>
            </w:pPr>
            <w:r w:rsidRPr="00202105">
              <w:t>Derivation Path: TS 38.508-1 [4], Table 4.7.1-7.</w:t>
            </w:r>
          </w:p>
        </w:tc>
      </w:tr>
      <w:tr w:rsidR="00AB27BE" w:rsidRPr="00202105" w14:paraId="1341EF95"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8339157"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5B797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94EBECB"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CFA23F3" w14:textId="77777777" w:rsidR="00AB27BE" w:rsidRPr="00202105" w:rsidRDefault="00AB27BE" w:rsidP="009D4432">
            <w:pPr>
              <w:pStyle w:val="TAH"/>
            </w:pPr>
            <w:r w:rsidRPr="00202105">
              <w:t>Condition</w:t>
            </w:r>
          </w:p>
        </w:tc>
      </w:tr>
      <w:tr w:rsidR="00AB27BE" w:rsidRPr="00202105" w14:paraId="64BB382F" w14:textId="77777777" w:rsidTr="00B9749D">
        <w:tc>
          <w:tcPr>
            <w:tcW w:w="4535" w:type="dxa"/>
            <w:tcBorders>
              <w:top w:val="single" w:sz="4" w:space="0" w:color="auto"/>
              <w:left w:val="single" w:sz="4" w:space="0" w:color="auto"/>
              <w:bottom w:val="single" w:sz="4" w:space="0" w:color="auto"/>
              <w:right w:val="single" w:sz="4" w:space="0" w:color="auto"/>
            </w:tcBorders>
          </w:tcPr>
          <w:p w14:paraId="6390D37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460E2A44"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7853F6"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2B39D55E" w14:textId="77777777" w:rsidR="00AB27BE" w:rsidRPr="00202105" w:rsidRDefault="00AB27BE" w:rsidP="009D4432">
            <w:pPr>
              <w:pStyle w:val="TAL"/>
            </w:pPr>
          </w:p>
        </w:tc>
      </w:tr>
      <w:tr w:rsidR="00AB27BE" w:rsidRPr="00202105" w14:paraId="239B493B" w14:textId="77777777" w:rsidTr="00B9749D">
        <w:tc>
          <w:tcPr>
            <w:tcW w:w="4535" w:type="dxa"/>
            <w:tcBorders>
              <w:top w:val="single" w:sz="4" w:space="0" w:color="auto"/>
              <w:left w:val="single" w:sz="4" w:space="0" w:color="auto"/>
              <w:bottom w:val="single" w:sz="4" w:space="0" w:color="auto"/>
              <w:right w:val="single" w:sz="4" w:space="0" w:color="auto"/>
            </w:tcBorders>
          </w:tcPr>
          <w:p w14:paraId="7D67566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06A02B7" w14:textId="77777777" w:rsidR="00AB27BE" w:rsidRPr="00202105" w:rsidRDefault="00AB27BE" w:rsidP="009D4432">
            <w:pPr>
              <w:pStyle w:val="TAL"/>
            </w:pPr>
            <w:r w:rsidRPr="00202105">
              <w:t>1 number: 1001</w:t>
            </w:r>
          </w:p>
          <w:p w14:paraId="7DF6C592" w14:textId="77777777" w:rsidR="00AB27BE" w:rsidRPr="00202105" w:rsidRDefault="00AB27BE" w:rsidP="009D4432">
            <w:pPr>
              <w:pStyle w:val="TAL"/>
            </w:pPr>
          </w:p>
          <w:p w14:paraId="7F0680DA"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78A1B5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4848957A" w14:textId="77777777" w:rsidR="00AB27BE" w:rsidRPr="00202105" w:rsidRDefault="00AB27BE" w:rsidP="009D4432">
            <w:pPr>
              <w:pStyle w:val="TAL"/>
            </w:pPr>
          </w:p>
        </w:tc>
      </w:tr>
      <w:tr w:rsidR="00AB27BE" w:rsidRPr="00202105" w14:paraId="50A46962" w14:textId="77777777" w:rsidTr="00B9749D">
        <w:tc>
          <w:tcPr>
            <w:tcW w:w="4535" w:type="dxa"/>
            <w:tcBorders>
              <w:top w:val="single" w:sz="4" w:space="0" w:color="auto"/>
              <w:left w:val="single" w:sz="4" w:space="0" w:color="auto"/>
              <w:bottom w:val="single" w:sz="4" w:space="0" w:color="auto"/>
              <w:right w:val="single" w:sz="4" w:space="0" w:color="auto"/>
            </w:tcBorders>
          </w:tcPr>
          <w:p w14:paraId="17552318"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38300E36"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69DF3D4"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149FC710" w14:textId="77777777" w:rsidR="00AB27BE" w:rsidRPr="00202105" w:rsidRDefault="00AB27BE" w:rsidP="009D4432">
            <w:pPr>
              <w:pStyle w:val="TAL"/>
            </w:pPr>
          </w:p>
        </w:tc>
      </w:tr>
      <w:tr w:rsidR="00AB27BE" w:rsidRPr="00202105" w14:paraId="6EA8EB26" w14:textId="77777777" w:rsidTr="00B9749D">
        <w:tc>
          <w:tcPr>
            <w:tcW w:w="4535" w:type="dxa"/>
            <w:tcBorders>
              <w:top w:val="single" w:sz="4" w:space="0" w:color="auto"/>
              <w:left w:val="single" w:sz="4" w:space="0" w:color="auto"/>
              <w:bottom w:val="single" w:sz="4" w:space="0" w:color="auto"/>
              <w:right w:val="single" w:sz="4" w:space="0" w:color="auto"/>
            </w:tcBorders>
          </w:tcPr>
          <w:p w14:paraId="4E6BB3C3"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14DC0D8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59004ED5"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7BDD2A33" w14:textId="77777777" w:rsidR="00AB27BE" w:rsidRPr="00202105" w:rsidRDefault="00AB27BE" w:rsidP="009D4432">
            <w:pPr>
              <w:pStyle w:val="TAL"/>
            </w:pPr>
          </w:p>
        </w:tc>
      </w:tr>
      <w:tr w:rsidR="00AB27BE" w:rsidRPr="00202105" w14:paraId="6C1DE5B8" w14:textId="77777777" w:rsidTr="00B9749D">
        <w:tc>
          <w:tcPr>
            <w:tcW w:w="4535" w:type="dxa"/>
            <w:tcBorders>
              <w:top w:val="single" w:sz="4" w:space="0" w:color="auto"/>
              <w:left w:val="single" w:sz="4" w:space="0" w:color="auto"/>
              <w:bottom w:val="single" w:sz="4" w:space="0" w:color="auto"/>
              <w:right w:val="single" w:sz="4" w:space="0" w:color="auto"/>
            </w:tcBorders>
          </w:tcPr>
          <w:p w14:paraId="6151FE2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18EEC11" w14:textId="77777777" w:rsidR="00AB27BE" w:rsidRPr="00202105" w:rsidRDefault="00AB27BE" w:rsidP="009D4432">
            <w:pPr>
              <w:pStyle w:val="TAL"/>
            </w:pPr>
            <w:r w:rsidRPr="00202105">
              <w:t>1 number: 12345</w:t>
            </w:r>
          </w:p>
          <w:p w14:paraId="030304DF" w14:textId="77777777" w:rsidR="00AB27BE" w:rsidRPr="00202105" w:rsidRDefault="00AB27BE" w:rsidP="009D4432">
            <w:pPr>
              <w:pStyle w:val="TAL"/>
            </w:pPr>
          </w:p>
          <w:p w14:paraId="25DE976F"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67644E8C"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263DCF" w14:textId="77777777" w:rsidR="00AB27BE" w:rsidRPr="00202105" w:rsidRDefault="00AB27BE" w:rsidP="009D4432">
            <w:pPr>
              <w:pStyle w:val="TAL"/>
            </w:pPr>
          </w:p>
        </w:tc>
      </w:tr>
    </w:tbl>
    <w:p w14:paraId="5202B489" w14:textId="77777777" w:rsidR="00AB27BE" w:rsidRPr="00202105" w:rsidRDefault="00AB27BE" w:rsidP="009D4432"/>
    <w:p w14:paraId="4CD4CCCD" w14:textId="77777777" w:rsidR="00AB27BE" w:rsidRPr="00202105" w:rsidRDefault="00AB27BE" w:rsidP="009D4432">
      <w:pPr>
        <w:pStyle w:val="TH"/>
      </w:pPr>
      <w:r w:rsidRPr="00202105">
        <w:lastRenderedPageBreak/>
        <w:t xml:space="preserve">Table 11.4.7.3.3-3: REGISTRATION </w:t>
      </w:r>
      <w:r w:rsidRPr="00202105">
        <w:rPr>
          <w:iCs/>
        </w:rPr>
        <w:t>ACCEPT</w:t>
      </w:r>
      <w:r w:rsidRPr="00202105">
        <w:t xml:space="preserve"> (step 65,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149395D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1AC1B6EE" w14:textId="77777777" w:rsidR="00AB27BE" w:rsidRPr="00202105" w:rsidRDefault="00AB27BE" w:rsidP="009D4432">
            <w:pPr>
              <w:pStyle w:val="TAL"/>
            </w:pPr>
            <w:r w:rsidRPr="00202105">
              <w:t>Derivation Path: TS 38.508-1 [4], Table 4.7.1-7.</w:t>
            </w:r>
          </w:p>
        </w:tc>
      </w:tr>
      <w:tr w:rsidR="00AB27BE" w:rsidRPr="00202105" w14:paraId="2E86C9B6"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CE90B1C"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5C2A7C"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1D68D85"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F00032E" w14:textId="77777777" w:rsidR="00AB27BE" w:rsidRPr="00202105" w:rsidRDefault="00AB27BE" w:rsidP="009D4432">
            <w:pPr>
              <w:pStyle w:val="TAH"/>
            </w:pPr>
            <w:r w:rsidRPr="00202105">
              <w:t>Condition</w:t>
            </w:r>
          </w:p>
        </w:tc>
      </w:tr>
      <w:tr w:rsidR="00AB27BE" w:rsidRPr="00202105" w14:paraId="38C1A910" w14:textId="77777777" w:rsidTr="00B9749D">
        <w:tc>
          <w:tcPr>
            <w:tcW w:w="4535" w:type="dxa"/>
            <w:tcBorders>
              <w:top w:val="single" w:sz="4" w:space="0" w:color="auto"/>
              <w:left w:val="single" w:sz="4" w:space="0" w:color="auto"/>
              <w:bottom w:val="single" w:sz="4" w:space="0" w:color="auto"/>
              <w:right w:val="single" w:sz="4" w:space="0" w:color="auto"/>
            </w:tcBorders>
          </w:tcPr>
          <w:p w14:paraId="03F5285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6F18F6DB"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BC30F52"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52F75A8" w14:textId="77777777" w:rsidR="00AB27BE" w:rsidRPr="00202105" w:rsidRDefault="00AB27BE" w:rsidP="009D4432">
            <w:pPr>
              <w:pStyle w:val="TAL"/>
            </w:pPr>
          </w:p>
        </w:tc>
      </w:tr>
      <w:tr w:rsidR="00AB27BE" w:rsidRPr="00202105" w14:paraId="48C98FAE" w14:textId="77777777" w:rsidTr="00B9749D">
        <w:tc>
          <w:tcPr>
            <w:tcW w:w="4535" w:type="dxa"/>
            <w:tcBorders>
              <w:top w:val="single" w:sz="4" w:space="0" w:color="auto"/>
              <w:left w:val="single" w:sz="4" w:space="0" w:color="auto"/>
              <w:bottom w:val="single" w:sz="4" w:space="0" w:color="auto"/>
              <w:right w:val="single" w:sz="4" w:space="0" w:color="auto"/>
            </w:tcBorders>
          </w:tcPr>
          <w:p w14:paraId="787FAE8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5557DB45" w14:textId="77777777" w:rsidR="00AB27BE" w:rsidRPr="00202105" w:rsidRDefault="00AB27BE" w:rsidP="009D4432">
            <w:pPr>
              <w:pStyle w:val="TAL"/>
            </w:pPr>
            <w:r w:rsidRPr="00202105">
              <w:t>1 number: 1001</w:t>
            </w:r>
          </w:p>
          <w:p w14:paraId="2683B8B7" w14:textId="77777777" w:rsidR="00AB27BE" w:rsidRPr="00202105" w:rsidRDefault="00AB27BE" w:rsidP="009D4432">
            <w:pPr>
              <w:pStyle w:val="TAL"/>
            </w:pPr>
          </w:p>
          <w:p w14:paraId="2652055F"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3A4CC8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44727AA" w14:textId="77777777" w:rsidR="00AB27BE" w:rsidRPr="00202105" w:rsidRDefault="00AB27BE" w:rsidP="009D4432">
            <w:pPr>
              <w:pStyle w:val="TAL"/>
            </w:pPr>
          </w:p>
        </w:tc>
      </w:tr>
      <w:tr w:rsidR="00AB27BE" w:rsidRPr="00202105" w14:paraId="07368536" w14:textId="77777777" w:rsidTr="00B9749D">
        <w:tc>
          <w:tcPr>
            <w:tcW w:w="4535" w:type="dxa"/>
            <w:tcBorders>
              <w:top w:val="single" w:sz="4" w:space="0" w:color="auto"/>
              <w:left w:val="single" w:sz="4" w:space="0" w:color="auto"/>
              <w:bottom w:val="single" w:sz="4" w:space="0" w:color="auto"/>
              <w:right w:val="single" w:sz="4" w:space="0" w:color="auto"/>
            </w:tcBorders>
          </w:tcPr>
          <w:p w14:paraId="7799E7C4"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65D371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116AAE5"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DA6E89B" w14:textId="77777777" w:rsidR="00AB27BE" w:rsidRPr="00202105" w:rsidRDefault="00AB27BE" w:rsidP="009D4432">
            <w:pPr>
              <w:pStyle w:val="TAL"/>
            </w:pPr>
          </w:p>
        </w:tc>
      </w:tr>
      <w:tr w:rsidR="00AB27BE" w:rsidRPr="00202105" w14:paraId="3FB73C48" w14:textId="77777777" w:rsidTr="00B9749D">
        <w:tc>
          <w:tcPr>
            <w:tcW w:w="4535" w:type="dxa"/>
            <w:tcBorders>
              <w:top w:val="single" w:sz="4" w:space="0" w:color="auto"/>
              <w:left w:val="single" w:sz="4" w:space="0" w:color="auto"/>
              <w:bottom w:val="single" w:sz="4" w:space="0" w:color="auto"/>
              <w:right w:val="single" w:sz="4" w:space="0" w:color="auto"/>
            </w:tcBorders>
          </w:tcPr>
          <w:p w14:paraId="51A128AE"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EA280AA" w14:textId="77777777" w:rsidR="00AB27BE" w:rsidRPr="00202105" w:rsidRDefault="00AB27BE" w:rsidP="009D4432">
            <w:pPr>
              <w:pStyle w:val="TAL"/>
            </w:pPr>
            <w:r w:rsidRPr="00202105">
              <w:t>'1'</w:t>
            </w:r>
          </w:p>
        </w:tc>
        <w:tc>
          <w:tcPr>
            <w:tcW w:w="1700" w:type="dxa"/>
            <w:tcBorders>
              <w:top w:val="single" w:sz="4" w:space="0" w:color="auto"/>
              <w:left w:val="single" w:sz="4" w:space="0" w:color="auto"/>
              <w:bottom w:val="single" w:sz="4" w:space="0" w:color="auto"/>
              <w:right w:val="single" w:sz="4" w:space="0" w:color="auto"/>
            </w:tcBorders>
          </w:tcPr>
          <w:p w14:paraId="2B2ED15A" w14:textId="77777777" w:rsidR="00AB27BE" w:rsidRPr="00202105" w:rsidRDefault="00AB27BE" w:rsidP="009D4432">
            <w:pPr>
              <w:pStyle w:val="TAL"/>
            </w:pPr>
            <w:r w:rsidRPr="00202105">
              <w:t>Extended Local Emergency Numbers List is valid in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3E222A22" w14:textId="77777777" w:rsidR="00AB27BE" w:rsidRPr="00202105" w:rsidRDefault="00AB27BE" w:rsidP="009D4432">
            <w:pPr>
              <w:pStyle w:val="TAL"/>
            </w:pPr>
          </w:p>
        </w:tc>
      </w:tr>
      <w:tr w:rsidR="00AB27BE" w:rsidRPr="00202105" w14:paraId="3FD05F7D" w14:textId="77777777" w:rsidTr="00B9749D">
        <w:tc>
          <w:tcPr>
            <w:tcW w:w="4535" w:type="dxa"/>
            <w:tcBorders>
              <w:top w:val="single" w:sz="4" w:space="0" w:color="auto"/>
              <w:left w:val="single" w:sz="4" w:space="0" w:color="auto"/>
              <w:bottom w:val="single" w:sz="4" w:space="0" w:color="auto"/>
              <w:right w:val="single" w:sz="4" w:space="0" w:color="auto"/>
            </w:tcBorders>
          </w:tcPr>
          <w:p w14:paraId="73907F81"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978608B" w14:textId="77777777" w:rsidR="00AB27BE" w:rsidRPr="00202105" w:rsidRDefault="00AB27BE" w:rsidP="009D4432">
            <w:pPr>
              <w:pStyle w:val="TAL"/>
            </w:pPr>
            <w:r w:rsidRPr="00202105">
              <w:t>1 number: 12345</w:t>
            </w:r>
          </w:p>
          <w:p w14:paraId="6A1C5E87" w14:textId="77777777" w:rsidR="00AB27BE" w:rsidRPr="00202105" w:rsidRDefault="00AB27BE" w:rsidP="009D4432">
            <w:pPr>
              <w:pStyle w:val="TAL"/>
            </w:pPr>
          </w:p>
          <w:p w14:paraId="5D635D6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803E62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8A151EA" w14:textId="77777777" w:rsidR="00AB27BE" w:rsidRPr="00202105" w:rsidRDefault="00AB27BE" w:rsidP="009D4432">
            <w:pPr>
              <w:pStyle w:val="TAL"/>
            </w:pPr>
          </w:p>
        </w:tc>
      </w:tr>
    </w:tbl>
    <w:p w14:paraId="37EC2450" w14:textId="77777777" w:rsidR="00AB27BE" w:rsidRPr="00202105" w:rsidRDefault="00AB27BE" w:rsidP="009D4432"/>
    <w:p w14:paraId="7939EC19" w14:textId="77777777" w:rsidR="00AB27BE" w:rsidRPr="00202105" w:rsidRDefault="00AB27BE" w:rsidP="00AB27BE">
      <w:pPr>
        <w:pStyle w:val="Heading3"/>
      </w:pPr>
      <w:r w:rsidRPr="00202105">
        <w:t>11.4.8</w:t>
      </w:r>
      <w:r w:rsidRPr="00202105">
        <w:tab/>
        <w:t>Handling of Local and extended emergency numbers / Switch-off and maximum local numbers storage</w:t>
      </w:r>
    </w:p>
    <w:p w14:paraId="3E236F85" w14:textId="77777777" w:rsidR="00AB27BE" w:rsidRPr="00202105" w:rsidRDefault="00AB27BE" w:rsidP="00AB27BE">
      <w:pPr>
        <w:pStyle w:val="H6"/>
      </w:pPr>
      <w:r w:rsidRPr="00202105">
        <w:t>11.4.8.1</w:t>
      </w:r>
      <w:r w:rsidRPr="00202105">
        <w:tab/>
        <w:t>Test Purpose (TP)</w:t>
      </w:r>
    </w:p>
    <w:p w14:paraId="707A25A5" w14:textId="77777777" w:rsidR="00AB27BE" w:rsidRPr="00202105" w:rsidRDefault="00AB27BE" w:rsidP="00AB27BE">
      <w:pPr>
        <w:pStyle w:val="H6"/>
      </w:pPr>
      <w:r w:rsidRPr="00202105">
        <w:t>(1)</w:t>
      </w:r>
    </w:p>
    <w:p w14:paraId="19030D1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251A502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7D809F82"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4A742DC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60DB06B"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635D363" w14:textId="77777777" w:rsidR="00AB27BE" w:rsidRPr="00202105" w:rsidRDefault="00AB27BE" w:rsidP="00AB27BE">
      <w:pPr>
        <w:pStyle w:val="PL"/>
        <w:rPr>
          <w:noProof w:val="0"/>
        </w:rPr>
      </w:pPr>
    </w:p>
    <w:p w14:paraId="49FB40A0" w14:textId="77777777" w:rsidR="00AB27BE" w:rsidRPr="00202105" w:rsidRDefault="00AB27BE" w:rsidP="00AB27BE">
      <w:pPr>
        <w:pStyle w:val="H6"/>
      </w:pPr>
      <w:r w:rsidRPr="00202105">
        <w:t>(2)</w:t>
      </w:r>
    </w:p>
    <w:p w14:paraId="46EB14C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3895AFB"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74219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0D3A09A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in the user equipment }</w:t>
      </w:r>
    </w:p>
    <w:p w14:paraId="06913D6A"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CEDB4A6" w14:textId="77777777" w:rsidR="00AB27BE" w:rsidRPr="00202105" w:rsidRDefault="00AB27BE" w:rsidP="00AB27BE">
      <w:pPr>
        <w:pStyle w:val="PL"/>
        <w:rPr>
          <w:noProof w:val="0"/>
        </w:rPr>
      </w:pPr>
    </w:p>
    <w:p w14:paraId="1637ED12" w14:textId="77777777" w:rsidR="00AB27BE" w:rsidRPr="00202105" w:rsidRDefault="00AB27BE" w:rsidP="00AB27BE">
      <w:pPr>
        <w:pStyle w:val="H6"/>
      </w:pPr>
      <w:r w:rsidRPr="00202105">
        <w:lastRenderedPageBreak/>
        <w:t>(3)</w:t>
      </w:r>
    </w:p>
    <w:p w14:paraId="7A8E77D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with 10 entries in the REGISTRATION ACCEPT message, provided in the Emergency number list</w:t>
      </w:r>
      <w:r w:rsidRPr="00202105">
        <w:rPr>
          <w:iCs/>
          <w:noProof w:val="0"/>
        </w:rPr>
        <w:t xml:space="preserve"> </w:t>
      </w:r>
      <w:r w:rsidRPr="00202105">
        <w:rPr>
          <w:noProof w:val="0"/>
        </w:rPr>
        <w:t>IE and the UE has stored them in local emergency numbers list }</w:t>
      </w:r>
    </w:p>
    <w:p w14:paraId="46979A8A"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411085A9"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31E482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680AD53"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1860519" w14:textId="77777777" w:rsidR="00AB27BE" w:rsidRPr="00202105" w:rsidRDefault="00AB27BE" w:rsidP="00AB27BE">
      <w:pPr>
        <w:pStyle w:val="PL"/>
        <w:rPr>
          <w:noProof w:val="0"/>
        </w:rPr>
      </w:pPr>
    </w:p>
    <w:p w14:paraId="7D7E4F8B" w14:textId="77777777" w:rsidR="00AB27BE" w:rsidRPr="00202105" w:rsidRDefault="00AB27BE" w:rsidP="00AB27BE">
      <w:pPr>
        <w:pStyle w:val="H6"/>
      </w:pPr>
      <w:r w:rsidRPr="00202105">
        <w:t>(4)</w:t>
      </w:r>
    </w:p>
    <w:p w14:paraId="71BE81ED" w14:textId="75B9EA0E"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with 20 entries, in the REGISTRATION ACCEPT message, provided in the Extended emergency number list IE and the UE has stored them in </w:t>
      </w:r>
      <w:r w:rsidR="0085260A" w:rsidRPr="00202105">
        <w:rPr>
          <w:noProof w:val="0"/>
        </w:rPr>
        <w:t xml:space="preserve">Extended </w:t>
      </w:r>
      <w:r w:rsidRPr="00202105">
        <w:rPr>
          <w:noProof w:val="0"/>
        </w:rPr>
        <w:t>local emergency numbers lists }</w:t>
      </w:r>
    </w:p>
    <w:p w14:paraId="348B59C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0125A6"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040E4E2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33D85FB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EDCE8DE" w14:textId="77777777" w:rsidR="00AB27BE" w:rsidRPr="00202105" w:rsidRDefault="00AB27BE" w:rsidP="00AB27BE">
      <w:pPr>
        <w:pStyle w:val="PL"/>
        <w:rPr>
          <w:noProof w:val="0"/>
        </w:rPr>
      </w:pPr>
    </w:p>
    <w:p w14:paraId="4BDE4A04" w14:textId="77777777" w:rsidR="00AB27BE" w:rsidRPr="00202105" w:rsidRDefault="00AB27BE" w:rsidP="00AB27BE">
      <w:pPr>
        <w:pStyle w:val="H6"/>
      </w:pPr>
      <w:r w:rsidRPr="00202105">
        <w:t>11.4.8.2</w:t>
      </w:r>
      <w:r w:rsidRPr="00202105">
        <w:tab/>
        <w:t>Conformance requirements</w:t>
      </w:r>
    </w:p>
    <w:p w14:paraId="29CA4C3A" w14:textId="01B515AF" w:rsidR="00AB27BE" w:rsidRPr="00202105" w:rsidRDefault="00AB27BE" w:rsidP="009D4432">
      <w:r w:rsidRPr="00202105">
        <w:t xml:space="preserve">References: The conformance requirements covered in the present TC are specified in: TS 38.331 [12], subclause 5.3.3.3, TS 24.501 [22], subclause 5.3.12, TS 24.301 [21], subclause 5.3.7, TS 22.101 [42], subclause 10.1.1. </w:t>
      </w:r>
      <w:r w:rsidR="00BC263F" w:rsidRPr="00202105">
        <w:rPr>
          <w:color w:val="0000FF"/>
        </w:rPr>
        <w:t>The following represents a copy/paste extraction of the requirements relevant to the test purpose; any references within the copy/paste text should be understood within the scope of the core spec they have been copied from.</w:t>
      </w:r>
      <w:r w:rsidR="00BC263F" w:rsidRPr="00202105">
        <w:rPr>
          <w:color w:val="0070C0"/>
        </w:rPr>
        <w:t xml:space="preserve"> </w:t>
      </w:r>
      <w:r w:rsidRPr="00202105">
        <w:t>Unless otherwise stated these are Rel-15 requirements.</w:t>
      </w:r>
    </w:p>
    <w:p w14:paraId="50DB1F91" w14:textId="5A1E6224" w:rsidR="00AB27BE" w:rsidRPr="00202105" w:rsidRDefault="00AB27BE" w:rsidP="009D4432">
      <w:r w:rsidRPr="00202105">
        <w:t>[TS 38.331</w:t>
      </w:r>
      <w:r w:rsidR="00BC263F" w:rsidRPr="00202105">
        <w:t> [12]</w:t>
      </w:r>
      <w:r w:rsidRPr="00202105">
        <w:t>, subclause 5.3.3.3]</w:t>
      </w:r>
    </w:p>
    <w:p w14:paraId="0156D6FF"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7B829587" w14:textId="77777777" w:rsidR="00AB27BE" w:rsidRPr="00202105" w:rsidRDefault="00AB27BE" w:rsidP="009D4432">
      <w:pPr>
        <w:pStyle w:val="B1"/>
      </w:pPr>
      <w:r w:rsidRPr="00202105">
        <w:t>...</w:t>
      </w:r>
    </w:p>
    <w:p w14:paraId="5BAF5248" w14:textId="77777777" w:rsidR="00AB27BE" w:rsidRPr="00202105" w:rsidRDefault="00AB27B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6FF46B4C"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0EC525F8" w14:textId="2C73415A" w:rsidR="00AB27BE" w:rsidRPr="00202105" w:rsidRDefault="00AB27BE" w:rsidP="009D4432">
      <w:r w:rsidRPr="00202105">
        <w:t>[TS 24.501</w:t>
      </w:r>
      <w:r w:rsidR="00BC263F" w:rsidRPr="00202105">
        <w:t> [22]</w:t>
      </w:r>
      <w:r w:rsidRPr="00202105">
        <w:t>, subclause 5.3.12]</w:t>
      </w:r>
    </w:p>
    <w:p w14:paraId="3C4E492D" w14:textId="77777777" w:rsidR="00AB27BE" w:rsidRPr="00202105" w:rsidRDefault="00AB27BE" w:rsidP="009D4432">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 The Local emergency numbers list can be updated as described in 3GPP TS 24.301 [15], subclause 5.3.7.</w:t>
      </w:r>
    </w:p>
    <w:p w14:paraId="225A1206" w14:textId="77777777" w:rsidR="00AB27BE" w:rsidRPr="00202105" w:rsidRDefault="00AB27BE" w:rsidP="009D4432">
      <w:r w:rsidRPr="00202105">
        <w:t>The user equipment shall store the Local emergency numbers list and the Extended local emergency numbers list, as provided by the network. 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 The received Local emergency numbers list or the received Extended local emergency numbers list or both shall be provided to the upper layers.</w:t>
      </w:r>
    </w:p>
    <w:p w14:paraId="74723F60" w14:textId="77777777" w:rsidR="00AB27BE" w:rsidRPr="00202105" w:rsidRDefault="00AB27BE" w:rsidP="009D4432">
      <w:r w:rsidRPr="00202105">
        <w:t>...</w:t>
      </w:r>
    </w:p>
    <w:p w14:paraId="5DF645DA" w14:textId="77777777" w:rsidR="00AB27BE" w:rsidRPr="00202105" w:rsidRDefault="00AB27BE" w:rsidP="009D4432">
      <w:r w:rsidRPr="00202105">
        <w:t xml:space="preserve">The Local emergency numbers list and the Extended local emergency numbers list shall be deleted at switch off or removal of the USIM. The user equipment shall be able to store up to ten entries in the Local emergency numbers list and up to twenty entries in the Extended local emergency numbers list, received from the network. </w:t>
      </w:r>
    </w:p>
    <w:p w14:paraId="4BE29F53" w14:textId="77777777" w:rsidR="00AB27BE" w:rsidRPr="00202105" w:rsidRDefault="00AB27BE" w:rsidP="009D4432">
      <w:r w:rsidRPr="00202105">
        <w:t>For the use of the Local emergency numbers list and the Extended local emergency numbers list by the UE see 3GPP TS 24.301 [15], subclause 5.3.7.</w:t>
      </w:r>
    </w:p>
    <w:p w14:paraId="500718E8" w14:textId="7BA9A93F" w:rsidR="00AB27BE" w:rsidRPr="00202105" w:rsidRDefault="00AB27BE" w:rsidP="009D4432">
      <w:r w:rsidRPr="00202105">
        <w:t>[TS 24.301</w:t>
      </w:r>
      <w:r w:rsidR="00BC263F" w:rsidRPr="00202105">
        <w:t> [21]</w:t>
      </w:r>
      <w:r w:rsidRPr="00202105">
        <w:t>, subclause 5.3.7]</w:t>
      </w:r>
    </w:p>
    <w:p w14:paraId="3B534962" w14:textId="77777777" w:rsidR="00AB27BE" w:rsidRPr="00202105" w:rsidRDefault="00AB27BE" w:rsidP="009D4432">
      <w:r w:rsidRPr="00202105">
        <w:t xml:space="preserve">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w:t>
      </w:r>
      <w:r w:rsidRPr="00202105">
        <w:lastRenderedPageBreak/>
        <w:t>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05330AEC"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1236BCCE"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58F5DFBC"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6B951246" w14:textId="01304B86" w:rsidR="00AB27BE" w:rsidRPr="00202105" w:rsidRDefault="00AB27BE" w:rsidP="009D4432">
      <w:r w:rsidRPr="00202105">
        <w:t>[TS 22.101</w:t>
      </w:r>
      <w:r w:rsidR="00BC263F" w:rsidRPr="00202105">
        <w:t> [42]</w:t>
      </w:r>
      <w:r w:rsidRPr="00202105">
        <w:t>, subclause 10.1.1]</w:t>
      </w:r>
    </w:p>
    <w:p w14:paraId="50EB059C"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63430703"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D70FA06" w14:textId="77777777" w:rsidR="00AB27BE" w:rsidRPr="00202105" w:rsidRDefault="00AB27BE" w:rsidP="009D4432">
      <w:pPr>
        <w:pStyle w:val="B1"/>
      </w:pPr>
      <w:r w:rsidRPr="00202105">
        <w:t>b)</w:t>
      </w:r>
      <w:r w:rsidRPr="00202105">
        <w:tab/>
        <w:t>Any emergency call number stored on a SIM/USIM when the SIM/USIM is present.</w:t>
      </w:r>
    </w:p>
    <w:p w14:paraId="12347C4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029100FF"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0FDFEF83" w14:textId="77777777" w:rsidR="00AB27BE" w:rsidRPr="00202105" w:rsidRDefault="00AB27BE" w:rsidP="00AB27BE">
      <w:pPr>
        <w:pStyle w:val="H6"/>
      </w:pPr>
      <w:r w:rsidRPr="00202105">
        <w:t>11.4.8.3</w:t>
      </w:r>
      <w:r w:rsidRPr="00202105">
        <w:tab/>
        <w:t>Test description</w:t>
      </w:r>
    </w:p>
    <w:p w14:paraId="1CF422E6" w14:textId="77777777" w:rsidR="00AB27BE" w:rsidRPr="00202105" w:rsidRDefault="00AB27BE" w:rsidP="00AB27BE">
      <w:pPr>
        <w:pStyle w:val="H6"/>
      </w:pPr>
      <w:r w:rsidRPr="00202105">
        <w:t>11.4.8.3.1</w:t>
      </w:r>
      <w:r w:rsidRPr="00202105">
        <w:tab/>
        <w:t>Pre-test conditions</w:t>
      </w:r>
    </w:p>
    <w:p w14:paraId="5CEBA5C6" w14:textId="77777777" w:rsidR="00AB27BE" w:rsidRPr="00202105" w:rsidRDefault="00AB27BE" w:rsidP="00AB27BE">
      <w:pPr>
        <w:pStyle w:val="H6"/>
      </w:pPr>
      <w:r w:rsidRPr="00202105">
        <w:t>System Simulator:</w:t>
      </w:r>
    </w:p>
    <w:p w14:paraId="57437D10" w14:textId="77777777" w:rsidR="00AB27BE" w:rsidRPr="00202105" w:rsidRDefault="00AB27BE" w:rsidP="009D4432">
      <w:pPr>
        <w:pStyle w:val="B1"/>
      </w:pPr>
      <w:r w:rsidRPr="00202105">
        <w:t>-</w:t>
      </w:r>
      <w:r w:rsidRPr="00202105">
        <w:tab/>
        <w:t>2 NR Cells</w:t>
      </w:r>
    </w:p>
    <w:p w14:paraId="5321AA60" w14:textId="77777777" w:rsidR="00AB27BE" w:rsidRPr="00202105" w:rsidRDefault="00AB27BE" w:rsidP="009D4432">
      <w:pPr>
        <w:pStyle w:val="B2"/>
      </w:pPr>
      <w:r w:rsidRPr="00202105">
        <w:t>-</w:t>
      </w:r>
      <w:r w:rsidRPr="00202105">
        <w:tab/>
        <w:t xml:space="preserve">NR Cell 1 and NR Cell 12 as defined in TS 38.508-1 [4], Table 4.4.2-3. System information combination NR-1 as defined in TS 38.508-1 [4], subclause 4.4.3.1.2. SIB1 indicates </w:t>
      </w:r>
      <w:r w:rsidRPr="00202105">
        <w:rPr>
          <w:i/>
        </w:rPr>
        <w:t>ims-EmergencySupport</w:t>
      </w:r>
      <w:r w:rsidRPr="00202105">
        <w:t>.</w:t>
      </w:r>
    </w:p>
    <w:p w14:paraId="4D91FD5D" w14:textId="61E69E08" w:rsidR="00AB27BE" w:rsidRPr="00202105" w:rsidRDefault="00AB27BE" w:rsidP="009D4432">
      <w:pPr>
        <w:pStyle w:val="B2"/>
      </w:pPr>
      <w:r w:rsidRPr="00202105">
        <w:t>-</w:t>
      </w:r>
      <w:r w:rsidRPr="00202105">
        <w:tab/>
        <w:t xml:space="preserve">No more than </w:t>
      </w:r>
      <w:r w:rsidR="0085260A" w:rsidRPr="00202105">
        <w:t>1</w:t>
      </w:r>
      <w:r w:rsidRPr="00202105">
        <w:t xml:space="preserve"> cell </w:t>
      </w:r>
      <w:r w:rsidR="0085260A" w:rsidRPr="00202105">
        <w:t xml:space="preserve">is </w:t>
      </w:r>
      <w:r w:rsidRPr="00202105">
        <w:t>active at any time throughout the test.</w:t>
      </w:r>
    </w:p>
    <w:p w14:paraId="74B1C67A" w14:textId="77777777" w:rsidR="00AB27BE" w:rsidRPr="00202105" w:rsidRDefault="00AB27BE" w:rsidP="00AB27BE">
      <w:pPr>
        <w:pStyle w:val="H6"/>
      </w:pPr>
      <w:r w:rsidRPr="00202105">
        <w:t>UE:</w:t>
      </w:r>
    </w:p>
    <w:p w14:paraId="6318338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327D899A" w14:textId="77777777" w:rsidR="00AB27BE" w:rsidRPr="00202105" w:rsidRDefault="00AB27BE" w:rsidP="00AB27BE">
      <w:pPr>
        <w:pStyle w:val="H6"/>
      </w:pPr>
      <w:r w:rsidRPr="00202105">
        <w:t>Preamble:</w:t>
      </w:r>
    </w:p>
    <w:p w14:paraId="15149E55" w14:textId="77777777" w:rsidR="00AB27BE" w:rsidRPr="00202105" w:rsidRDefault="00AB27BE" w:rsidP="009D4432">
      <w:pPr>
        <w:pStyle w:val="B1"/>
      </w:pPr>
      <w:r w:rsidRPr="00202105">
        <w:t>-</w:t>
      </w:r>
      <w:r w:rsidRPr="00202105">
        <w:tab/>
        <w:t>Cells signal level in accordance with TS 38.508-1 [4], Table 6.2.2.1-3:</w:t>
      </w:r>
    </w:p>
    <w:p w14:paraId="530ADDFF" w14:textId="77777777" w:rsidR="00AB27BE" w:rsidRPr="00202105" w:rsidRDefault="00AB27BE" w:rsidP="009D4432">
      <w:pPr>
        <w:pStyle w:val="B2"/>
      </w:pPr>
      <w:r w:rsidRPr="00202105">
        <w:t>-</w:t>
      </w:r>
      <w:r w:rsidRPr="00202105">
        <w:tab/>
        <w:t>NR Cell 1 "Serving cell"</w:t>
      </w:r>
    </w:p>
    <w:p w14:paraId="62F3658A" w14:textId="77777777" w:rsidR="00AB27BE" w:rsidRPr="00202105" w:rsidRDefault="00AB27BE" w:rsidP="009D4432">
      <w:pPr>
        <w:pStyle w:val="B2"/>
      </w:pPr>
      <w:r w:rsidRPr="00202105">
        <w:t>-</w:t>
      </w:r>
      <w:r w:rsidRPr="00202105">
        <w:tab/>
        <w:t>NR Cell 12 "Non-Suitable "Off" cell"</w:t>
      </w:r>
    </w:p>
    <w:p w14:paraId="2E8B3A2C" w14:textId="77777777" w:rsidR="00AB27BE" w:rsidRPr="00202105" w:rsidRDefault="00AB27BE" w:rsidP="009D4432">
      <w:pPr>
        <w:pStyle w:val="B1"/>
      </w:pPr>
      <w:r w:rsidRPr="00202105">
        <w:t>-</w:t>
      </w:r>
      <w:r w:rsidRPr="00202105">
        <w:tab/>
        <w:t>The UE is in state SWITCHED_OFF as defined in TS 38.508-1 [4], subclause 4.5.5.</w:t>
      </w:r>
    </w:p>
    <w:p w14:paraId="2E437810" w14:textId="77777777" w:rsidR="00AB27BE" w:rsidRPr="00202105" w:rsidRDefault="00AB27BE" w:rsidP="009D4432">
      <w:pPr>
        <w:pStyle w:val="B2"/>
      </w:pPr>
      <w:r w:rsidRPr="00202105">
        <w:t>-</w:t>
      </w:r>
      <w:r w:rsidRPr="00202105">
        <w:tab/>
        <w:t>During the initial registration on NR Cell 1:</w:t>
      </w:r>
    </w:p>
    <w:p w14:paraId="6D61BBA0"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11.4.8.3.3-1.</w:t>
      </w:r>
    </w:p>
    <w:p w14:paraId="5967E3B5" w14:textId="77777777" w:rsidR="00AB27BE" w:rsidRPr="00202105" w:rsidRDefault="00AB27BE" w:rsidP="00AB27BE">
      <w:pPr>
        <w:pStyle w:val="H6"/>
      </w:pPr>
      <w:r w:rsidRPr="00202105">
        <w:lastRenderedPageBreak/>
        <w:t>11.4.8.3.2</w:t>
      </w:r>
      <w:r w:rsidRPr="00202105">
        <w:tab/>
        <w:t>Test procedure sequence</w:t>
      </w:r>
    </w:p>
    <w:p w14:paraId="019776E4" w14:textId="77777777" w:rsidR="00AB27BE" w:rsidRPr="00202105" w:rsidRDefault="00AB27BE" w:rsidP="009D4432">
      <w:pPr>
        <w:pStyle w:val="TH"/>
      </w:pPr>
      <w:r w:rsidRPr="00202105">
        <w:t>Table 11.4.8.3.2-1: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1B21AB31" w14:textId="77777777" w:rsidTr="00B9749D">
        <w:tc>
          <w:tcPr>
            <w:tcW w:w="534" w:type="dxa"/>
            <w:tcBorders>
              <w:bottom w:val="nil"/>
            </w:tcBorders>
          </w:tcPr>
          <w:p w14:paraId="2AB8BE07" w14:textId="77777777" w:rsidR="00AB27BE" w:rsidRPr="00202105" w:rsidRDefault="00AB27BE" w:rsidP="009D4432">
            <w:pPr>
              <w:pStyle w:val="TAH"/>
            </w:pPr>
            <w:r w:rsidRPr="00202105">
              <w:t>St</w:t>
            </w:r>
          </w:p>
        </w:tc>
        <w:tc>
          <w:tcPr>
            <w:tcW w:w="3968" w:type="dxa"/>
            <w:tcBorders>
              <w:bottom w:val="nil"/>
            </w:tcBorders>
          </w:tcPr>
          <w:p w14:paraId="0C5EEB0A" w14:textId="77777777" w:rsidR="00AB27BE" w:rsidRPr="00202105" w:rsidRDefault="00AB27BE" w:rsidP="009D4432">
            <w:pPr>
              <w:pStyle w:val="TAH"/>
            </w:pPr>
            <w:r w:rsidRPr="00202105">
              <w:t>Procedure</w:t>
            </w:r>
          </w:p>
        </w:tc>
        <w:tc>
          <w:tcPr>
            <w:tcW w:w="3684" w:type="dxa"/>
            <w:gridSpan w:val="2"/>
          </w:tcPr>
          <w:p w14:paraId="306B8B1B" w14:textId="77777777" w:rsidR="00AB27BE" w:rsidRPr="00202105" w:rsidRDefault="00AB27BE" w:rsidP="009D4432">
            <w:pPr>
              <w:pStyle w:val="TAH"/>
            </w:pPr>
            <w:r w:rsidRPr="00202105">
              <w:t>Message Sequence</w:t>
            </w:r>
          </w:p>
        </w:tc>
        <w:tc>
          <w:tcPr>
            <w:tcW w:w="567" w:type="dxa"/>
            <w:tcBorders>
              <w:bottom w:val="nil"/>
            </w:tcBorders>
          </w:tcPr>
          <w:p w14:paraId="28C449F0" w14:textId="77777777" w:rsidR="00AB27BE" w:rsidRPr="00202105" w:rsidRDefault="00AB27BE" w:rsidP="009D4432">
            <w:pPr>
              <w:pStyle w:val="TAH"/>
            </w:pPr>
            <w:r w:rsidRPr="00202105">
              <w:t>TP</w:t>
            </w:r>
          </w:p>
        </w:tc>
        <w:tc>
          <w:tcPr>
            <w:tcW w:w="850" w:type="dxa"/>
            <w:tcBorders>
              <w:bottom w:val="nil"/>
            </w:tcBorders>
          </w:tcPr>
          <w:p w14:paraId="0D554416" w14:textId="77777777" w:rsidR="00AB27BE" w:rsidRPr="00202105" w:rsidRDefault="00AB27BE" w:rsidP="009D4432">
            <w:pPr>
              <w:pStyle w:val="TAH"/>
            </w:pPr>
            <w:r w:rsidRPr="00202105">
              <w:t>Verdict</w:t>
            </w:r>
          </w:p>
        </w:tc>
      </w:tr>
      <w:tr w:rsidR="00AB27BE" w:rsidRPr="00202105" w14:paraId="51C30D4D" w14:textId="77777777" w:rsidTr="00B9749D">
        <w:tc>
          <w:tcPr>
            <w:tcW w:w="534" w:type="dxa"/>
            <w:tcBorders>
              <w:top w:val="nil"/>
            </w:tcBorders>
          </w:tcPr>
          <w:p w14:paraId="75B1328E" w14:textId="77777777" w:rsidR="00AB27BE" w:rsidRPr="00202105" w:rsidRDefault="00AB27BE" w:rsidP="009D4432">
            <w:pPr>
              <w:pStyle w:val="TAH"/>
            </w:pPr>
          </w:p>
        </w:tc>
        <w:tc>
          <w:tcPr>
            <w:tcW w:w="3968" w:type="dxa"/>
            <w:tcBorders>
              <w:top w:val="nil"/>
            </w:tcBorders>
          </w:tcPr>
          <w:p w14:paraId="29ED592D" w14:textId="77777777" w:rsidR="00AB27BE" w:rsidRPr="00202105" w:rsidRDefault="00AB27BE" w:rsidP="009D4432">
            <w:pPr>
              <w:pStyle w:val="TAH"/>
            </w:pPr>
          </w:p>
        </w:tc>
        <w:tc>
          <w:tcPr>
            <w:tcW w:w="708" w:type="dxa"/>
          </w:tcPr>
          <w:p w14:paraId="1182DEA7" w14:textId="77777777" w:rsidR="00AB27BE" w:rsidRPr="00202105" w:rsidRDefault="00AB27BE" w:rsidP="009D4432">
            <w:pPr>
              <w:pStyle w:val="TAH"/>
            </w:pPr>
            <w:r w:rsidRPr="00202105">
              <w:t>U - S</w:t>
            </w:r>
          </w:p>
        </w:tc>
        <w:tc>
          <w:tcPr>
            <w:tcW w:w="2976" w:type="dxa"/>
          </w:tcPr>
          <w:p w14:paraId="64A47532" w14:textId="77777777" w:rsidR="00AB27BE" w:rsidRPr="00202105" w:rsidRDefault="00AB27BE" w:rsidP="009D4432">
            <w:pPr>
              <w:pStyle w:val="TAH"/>
            </w:pPr>
            <w:r w:rsidRPr="00202105">
              <w:t>Message</w:t>
            </w:r>
          </w:p>
        </w:tc>
        <w:tc>
          <w:tcPr>
            <w:tcW w:w="567" w:type="dxa"/>
            <w:tcBorders>
              <w:top w:val="nil"/>
            </w:tcBorders>
          </w:tcPr>
          <w:p w14:paraId="1430F8C7" w14:textId="77777777" w:rsidR="00AB27BE" w:rsidRPr="00202105" w:rsidRDefault="00AB27BE" w:rsidP="009D4432">
            <w:pPr>
              <w:pStyle w:val="TAH"/>
            </w:pPr>
          </w:p>
        </w:tc>
        <w:tc>
          <w:tcPr>
            <w:tcW w:w="850" w:type="dxa"/>
            <w:tcBorders>
              <w:top w:val="nil"/>
            </w:tcBorders>
          </w:tcPr>
          <w:p w14:paraId="35C49634" w14:textId="77777777" w:rsidR="00AB27BE" w:rsidRPr="00202105" w:rsidRDefault="00AB27BE" w:rsidP="009D4432">
            <w:pPr>
              <w:pStyle w:val="TAH"/>
            </w:pPr>
          </w:p>
        </w:tc>
      </w:tr>
      <w:tr w:rsidR="00AB27BE" w:rsidRPr="00202105" w14:paraId="423F2C25" w14:textId="77777777" w:rsidTr="00B9749D">
        <w:tc>
          <w:tcPr>
            <w:tcW w:w="534" w:type="dxa"/>
          </w:tcPr>
          <w:p w14:paraId="42E21698" w14:textId="77777777" w:rsidR="00AB27BE" w:rsidRPr="00202105" w:rsidRDefault="00AB27BE" w:rsidP="009D4432">
            <w:pPr>
              <w:pStyle w:val="TAC"/>
            </w:pPr>
            <w:r w:rsidRPr="00202105">
              <w:t>-</w:t>
            </w:r>
          </w:p>
        </w:tc>
        <w:tc>
          <w:tcPr>
            <w:tcW w:w="3968" w:type="dxa"/>
          </w:tcPr>
          <w:p w14:paraId="768993F7" w14:textId="77777777" w:rsidR="00AB27BE" w:rsidRPr="00202105" w:rsidRDefault="00AB27BE" w:rsidP="009D4432">
            <w:pPr>
              <w:pStyle w:val="TAL"/>
            </w:pPr>
            <w:r w:rsidRPr="00202105">
              <w:t>The following messages are to be observed on NR Cell 1 unless explicitly stated otherwise.</w:t>
            </w:r>
          </w:p>
        </w:tc>
        <w:tc>
          <w:tcPr>
            <w:tcW w:w="708" w:type="dxa"/>
          </w:tcPr>
          <w:p w14:paraId="16FE6744" w14:textId="77777777" w:rsidR="00AB27BE" w:rsidRPr="00202105" w:rsidRDefault="00AB27BE" w:rsidP="009D4432">
            <w:pPr>
              <w:pStyle w:val="TAC"/>
            </w:pPr>
            <w:r w:rsidRPr="00202105">
              <w:t>-</w:t>
            </w:r>
          </w:p>
        </w:tc>
        <w:tc>
          <w:tcPr>
            <w:tcW w:w="2976" w:type="dxa"/>
          </w:tcPr>
          <w:p w14:paraId="38CC4AFC" w14:textId="77777777" w:rsidR="00AB27BE" w:rsidRPr="00202105" w:rsidRDefault="00AB27BE" w:rsidP="009D4432">
            <w:pPr>
              <w:pStyle w:val="TAL"/>
            </w:pPr>
            <w:r w:rsidRPr="00202105">
              <w:t>-</w:t>
            </w:r>
          </w:p>
        </w:tc>
        <w:tc>
          <w:tcPr>
            <w:tcW w:w="567" w:type="dxa"/>
          </w:tcPr>
          <w:p w14:paraId="106570A1" w14:textId="77777777" w:rsidR="00AB27BE" w:rsidRPr="00202105" w:rsidRDefault="00AB27BE" w:rsidP="009D4432">
            <w:pPr>
              <w:pStyle w:val="TAC"/>
            </w:pPr>
            <w:r w:rsidRPr="00202105">
              <w:t>-</w:t>
            </w:r>
          </w:p>
        </w:tc>
        <w:tc>
          <w:tcPr>
            <w:tcW w:w="850" w:type="dxa"/>
          </w:tcPr>
          <w:p w14:paraId="1E9E841E" w14:textId="77777777" w:rsidR="00AB27BE" w:rsidRPr="00202105" w:rsidRDefault="00AB27BE" w:rsidP="009D4432">
            <w:pPr>
              <w:pStyle w:val="TAC"/>
            </w:pPr>
            <w:r w:rsidRPr="00202105">
              <w:t>-</w:t>
            </w:r>
          </w:p>
        </w:tc>
      </w:tr>
      <w:tr w:rsidR="00AB27BE" w:rsidRPr="00202105" w14:paraId="69ACF65C" w14:textId="77777777" w:rsidTr="00B9749D">
        <w:tc>
          <w:tcPr>
            <w:tcW w:w="534" w:type="dxa"/>
          </w:tcPr>
          <w:p w14:paraId="0C8D5898" w14:textId="77777777" w:rsidR="00AB27BE" w:rsidRPr="00202105" w:rsidRDefault="00AB27BE" w:rsidP="009D4432">
            <w:pPr>
              <w:pStyle w:val="TAC"/>
            </w:pPr>
            <w:r w:rsidRPr="00202105">
              <w:t>1</w:t>
            </w:r>
          </w:p>
        </w:tc>
        <w:tc>
          <w:tcPr>
            <w:tcW w:w="3968" w:type="dxa"/>
          </w:tcPr>
          <w:p w14:paraId="258C67D5" w14:textId="77777777" w:rsidR="00AB27BE" w:rsidRPr="00202105" w:rsidRDefault="00AB27BE" w:rsidP="009D4432">
            <w:pPr>
              <w:pStyle w:val="TAL"/>
            </w:pPr>
            <w:r w:rsidRPr="00202105">
              <w:t>Power on the UE.</w:t>
            </w:r>
          </w:p>
        </w:tc>
        <w:tc>
          <w:tcPr>
            <w:tcW w:w="708" w:type="dxa"/>
          </w:tcPr>
          <w:p w14:paraId="16781B17" w14:textId="77777777" w:rsidR="00AB27BE" w:rsidRPr="00202105" w:rsidRDefault="00AB27BE" w:rsidP="009D4432">
            <w:pPr>
              <w:pStyle w:val="TAC"/>
            </w:pPr>
            <w:r w:rsidRPr="00202105">
              <w:t>-</w:t>
            </w:r>
          </w:p>
        </w:tc>
        <w:tc>
          <w:tcPr>
            <w:tcW w:w="2976" w:type="dxa"/>
          </w:tcPr>
          <w:p w14:paraId="18B40A7D" w14:textId="77777777" w:rsidR="00AB27BE" w:rsidRPr="00202105" w:rsidRDefault="00AB27BE" w:rsidP="009D4432">
            <w:pPr>
              <w:pStyle w:val="TAL"/>
            </w:pPr>
            <w:r w:rsidRPr="00202105">
              <w:t>-</w:t>
            </w:r>
          </w:p>
        </w:tc>
        <w:tc>
          <w:tcPr>
            <w:tcW w:w="567" w:type="dxa"/>
          </w:tcPr>
          <w:p w14:paraId="4E031BAD" w14:textId="77777777" w:rsidR="00AB27BE" w:rsidRPr="00202105" w:rsidRDefault="00AB27BE" w:rsidP="009D4432">
            <w:pPr>
              <w:pStyle w:val="TAC"/>
            </w:pPr>
            <w:r w:rsidRPr="00202105">
              <w:t>-</w:t>
            </w:r>
          </w:p>
        </w:tc>
        <w:tc>
          <w:tcPr>
            <w:tcW w:w="850" w:type="dxa"/>
          </w:tcPr>
          <w:p w14:paraId="68499383" w14:textId="77777777" w:rsidR="00AB27BE" w:rsidRPr="00202105" w:rsidRDefault="00AB27BE" w:rsidP="009D4432">
            <w:pPr>
              <w:pStyle w:val="TAC"/>
            </w:pPr>
            <w:r w:rsidRPr="00202105">
              <w:t>-</w:t>
            </w:r>
          </w:p>
        </w:tc>
      </w:tr>
      <w:tr w:rsidR="00AB27BE" w:rsidRPr="00202105" w14:paraId="3B96AAD9" w14:textId="77777777" w:rsidTr="00B9749D">
        <w:tc>
          <w:tcPr>
            <w:tcW w:w="534" w:type="dxa"/>
          </w:tcPr>
          <w:p w14:paraId="2B74053C" w14:textId="77777777" w:rsidR="00AB27BE" w:rsidRPr="00202105" w:rsidRDefault="00AB27BE" w:rsidP="009D4432">
            <w:pPr>
              <w:pStyle w:val="TAC"/>
            </w:pPr>
            <w:r w:rsidRPr="00202105">
              <w:t>2</w:t>
            </w:r>
          </w:p>
        </w:tc>
        <w:tc>
          <w:tcPr>
            <w:tcW w:w="3968" w:type="dxa"/>
          </w:tcPr>
          <w:p w14:paraId="1CF99229" w14:textId="77777777" w:rsidR="00AB27BE" w:rsidRPr="00202105" w:rsidRDefault="00AB27BE" w:rsidP="009D4432">
            <w:pPr>
              <w:pStyle w:val="TAL"/>
            </w:pPr>
            <w:r w:rsidRPr="00202105">
              <w:t>The Generic test procedure for NR RRC_IDLE</w:t>
            </w:r>
            <w:r w:rsidRPr="00202105">
              <w:rPr>
                <w:kern w:val="2"/>
              </w:rPr>
              <w:t xml:space="preserve"> described in </w:t>
            </w:r>
            <w:r w:rsidRPr="00202105">
              <w:t>TS 38.508-1 [4], Table 4.5.2.2-2</w:t>
            </w:r>
            <w:r w:rsidRPr="00202105">
              <w:rPr>
                <w:kern w:val="2"/>
              </w:rPr>
              <w:t xml:space="preserve"> is</w:t>
            </w:r>
            <w:r w:rsidRPr="00202105">
              <w:t xml:space="preserve"> performed. The UE performs registration and the RRC connection is released.</w:t>
            </w:r>
          </w:p>
          <w:p w14:paraId="2D68EDB0" w14:textId="77777777" w:rsidR="00AB27BE" w:rsidRPr="00202105" w:rsidRDefault="00AB27BE" w:rsidP="009D4432">
            <w:pPr>
              <w:pStyle w:val="TAL"/>
            </w:pPr>
          </w:p>
          <w:p w14:paraId="2D7334A8" w14:textId="77777777" w:rsidR="00AB27BE" w:rsidRPr="00202105" w:rsidRDefault="00AB27BE" w:rsidP="009D4432">
            <w:pPr>
              <w:pStyle w:val="TAL"/>
            </w:pPr>
            <w:r w:rsidRPr="00202105">
              <w:t>During the procedure the SS does not send new Local emergency number list and Extended local emergency number list in the REGISTRATION ACCEPT message.</w:t>
            </w:r>
          </w:p>
        </w:tc>
        <w:tc>
          <w:tcPr>
            <w:tcW w:w="708" w:type="dxa"/>
          </w:tcPr>
          <w:p w14:paraId="37B7E1F4" w14:textId="77777777" w:rsidR="00AB27BE" w:rsidRPr="00202105" w:rsidRDefault="00AB27BE" w:rsidP="009D4432">
            <w:pPr>
              <w:pStyle w:val="TAC"/>
            </w:pPr>
            <w:r w:rsidRPr="00202105">
              <w:t>-</w:t>
            </w:r>
          </w:p>
        </w:tc>
        <w:tc>
          <w:tcPr>
            <w:tcW w:w="2976" w:type="dxa"/>
          </w:tcPr>
          <w:p w14:paraId="24642E13" w14:textId="77777777" w:rsidR="00AB27BE" w:rsidRPr="00202105" w:rsidRDefault="00AB27BE" w:rsidP="009D4432">
            <w:pPr>
              <w:pStyle w:val="TAL"/>
            </w:pPr>
            <w:r w:rsidRPr="00202105">
              <w:t>-</w:t>
            </w:r>
          </w:p>
        </w:tc>
        <w:tc>
          <w:tcPr>
            <w:tcW w:w="567" w:type="dxa"/>
          </w:tcPr>
          <w:p w14:paraId="32485FFA" w14:textId="77777777" w:rsidR="00AB27BE" w:rsidRPr="00202105" w:rsidRDefault="00AB27BE" w:rsidP="009D4432">
            <w:pPr>
              <w:pStyle w:val="TAC"/>
            </w:pPr>
            <w:r w:rsidRPr="00202105">
              <w:t>-</w:t>
            </w:r>
          </w:p>
        </w:tc>
        <w:tc>
          <w:tcPr>
            <w:tcW w:w="850" w:type="dxa"/>
          </w:tcPr>
          <w:p w14:paraId="1D96C1D4" w14:textId="77777777" w:rsidR="00AB27BE" w:rsidRPr="00202105" w:rsidRDefault="00AB27BE" w:rsidP="009D4432">
            <w:pPr>
              <w:pStyle w:val="TAC"/>
            </w:pPr>
            <w:r w:rsidRPr="00202105">
              <w:t>-</w:t>
            </w:r>
          </w:p>
        </w:tc>
      </w:tr>
      <w:tr w:rsidR="00AB27BE" w:rsidRPr="00202105" w14:paraId="3E615717" w14:textId="77777777" w:rsidTr="00B9749D">
        <w:tc>
          <w:tcPr>
            <w:tcW w:w="534" w:type="dxa"/>
          </w:tcPr>
          <w:p w14:paraId="1E250F97" w14:textId="77777777" w:rsidR="00AB27BE" w:rsidRPr="00202105" w:rsidRDefault="00AB27BE" w:rsidP="009D4432">
            <w:pPr>
              <w:pStyle w:val="TAC"/>
            </w:pPr>
            <w:r w:rsidRPr="00202105">
              <w:t>3</w:t>
            </w:r>
          </w:p>
        </w:tc>
        <w:tc>
          <w:tcPr>
            <w:tcW w:w="3968" w:type="dxa"/>
          </w:tcPr>
          <w:p w14:paraId="0ED3D5A5" w14:textId="77777777" w:rsidR="00AB27BE" w:rsidRPr="00202105" w:rsidRDefault="00AB27BE" w:rsidP="009D4432">
            <w:pPr>
              <w:pStyle w:val="TAL"/>
            </w:pPr>
            <w:r w:rsidRPr="00202105">
              <w:t>Make the UE attempt an IMS call dialling number 120. (NOTE 1)</w:t>
            </w:r>
          </w:p>
          <w:p w14:paraId="6FB7E0D9"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upon switch-off.</w:t>
            </w:r>
          </w:p>
        </w:tc>
        <w:tc>
          <w:tcPr>
            <w:tcW w:w="708" w:type="dxa"/>
          </w:tcPr>
          <w:p w14:paraId="7C39D0BA" w14:textId="77777777" w:rsidR="00AB27BE" w:rsidRPr="00202105" w:rsidRDefault="00AB27BE" w:rsidP="009D4432">
            <w:pPr>
              <w:pStyle w:val="TAC"/>
            </w:pPr>
            <w:r w:rsidRPr="00202105">
              <w:t>-</w:t>
            </w:r>
          </w:p>
        </w:tc>
        <w:tc>
          <w:tcPr>
            <w:tcW w:w="2976" w:type="dxa"/>
          </w:tcPr>
          <w:p w14:paraId="51095EFD" w14:textId="77777777" w:rsidR="00AB27BE" w:rsidRPr="00202105" w:rsidRDefault="00AB27BE" w:rsidP="009D4432">
            <w:pPr>
              <w:pStyle w:val="TAL"/>
            </w:pPr>
            <w:r w:rsidRPr="00202105">
              <w:t>-</w:t>
            </w:r>
          </w:p>
        </w:tc>
        <w:tc>
          <w:tcPr>
            <w:tcW w:w="567" w:type="dxa"/>
          </w:tcPr>
          <w:p w14:paraId="6F8DEDA5" w14:textId="77777777" w:rsidR="00AB27BE" w:rsidRPr="00202105" w:rsidRDefault="00AB27BE" w:rsidP="009D4432">
            <w:pPr>
              <w:pStyle w:val="TAC"/>
            </w:pPr>
            <w:r w:rsidRPr="00202105">
              <w:t>-</w:t>
            </w:r>
          </w:p>
        </w:tc>
        <w:tc>
          <w:tcPr>
            <w:tcW w:w="850" w:type="dxa"/>
          </w:tcPr>
          <w:p w14:paraId="32E2B5B3" w14:textId="77777777" w:rsidR="00AB27BE" w:rsidRPr="00202105" w:rsidRDefault="00AB27BE" w:rsidP="009D4432">
            <w:pPr>
              <w:pStyle w:val="TAC"/>
            </w:pPr>
            <w:r w:rsidRPr="00202105">
              <w:t>-</w:t>
            </w:r>
          </w:p>
        </w:tc>
      </w:tr>
      <w:tr w:rsidR="00AB27BE" w:rsidRPr="00202105" w14:paraId="633859FE" w14:textId="77777777" w:rsidTr="00B9749D">
        <w:tc>
          <w:tcPr>
            <w:tcW w:w="534" w:type="dxa"/>
          </w:tcPr>
          <w:p w14:paraId="3756D6A3" w14:textId="77777777" w:rsidR="00AB27BE" w:rsidRPr="00202105" w:rsidRDefault="00AB27BE" w:rsidP="009D4432">
            <w:pPr>
              <w:pStyle w:val="TAC"/>
            </w:pPr>
            <w:r w:rsidRPr="00202105">
              <w:t>4</w:t>
            </w:r>
          </w:p>
        </w:tc>
        <w:tc>
          <w:tcPr>
            <w:tcW w:w="3968" w:type="dxa"/>
          </w:tcPr>
          <w:p w14:paraId="1974F76B"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tcPr>
          <w:p w14:paraId="3744934C" w14:textId="77777777" w:rsidR="00AB27BE" w:rsidRPr="00202105" w:rsidRDefault="00AB27BE" w:rsidP="009D4432">
            <w:pPr>
              <w:pStyle w:val="TAC"/>
            </w:pPr>
            <w:r w:rsidRPr="00202105">
              <w:t>-</w:t>
            </w:r>
          </w:p>
        </w:tc>
        <w:tc>
          <w:tcPr>
            <w:tcW w:w="2976" w:type="dxa"/>
          </w:tcPr>
          <w:p w14:paraId="5CD392C4" w14:textId="77777777" w:rsidR="00AB27BE" w:rsidRPr="00202105" w:rsidRDefault="00AB27BE" w:rsidP="009D4432">
            <w:pPr>
              <w:pStyle w:val="TAL"/>
            </w:pPr>
            <w:r w:rsidRPr="00202105">
              <w:t>-</w:t>
            </w:r>
          </w:p>
        </w:tc>
        <w:tc>
          <w:tcPr>
            <w:tcW w:w="567" w:type="dxa"/>
          </w:tcPr>
          <w:p w14:paraId="3BB23FF8" w14:textId="77777777" w:rsidR="00AB27BE" w:rsidRPr="00202105" w:rsidRDefault="00AB27BE" w:rsidP="009D4432">
            <w:pPr>
              <w:pStyle w:val="TAC"/>
            </w:pPr>
            <w:r w:rsidRPr="00202105">
              <w:t>1</w:t>
            </w:r>
          </w:p>
        </w:tc>
        <w:tc>
          <w:tcPr>
            <w:tcW w:w="850" w:type="dxa"/>
          </w:tcPr>
          <w:p w14:paraId="404CF3F8" w14:textId="77777777" w:rsidR="00AB27BE" w:rsidRPr="00202105" w:rsidRDefault="00AB27BE" w:rsidP="009D4432">
            <w:pPr>
              <w:pStyle w:val="TAC"/>
            </w:pPr>
            <w:r w:rsidRPr="00202105">
              <w:t>-</w:t>
            </w:r>
          </w:p>
        </w:tc>
      </w:tr>
      <w:tr w:rsidR="00AB27BE" w:rsidRPr="00202105" w14:paraId="0DC929C3" w14:textId="77777777" w:rsidTr="00B9749D">
        <w:tc>
          <w:tcPr>
            <w:tcW w:w="534" w:type="dxa"/>
          </w:tcPr>
          <w:p w14:paraId="03E14A81" w14:textId="77777777" w:rsidR="00AB27BE" w:rsidRPr="00202105" w:rsidRDefault="00AB27BE" w:rsidP="009D4432">
            <w:pPr>
              <w:pStyle w:val="TAC"/>
            </w:pPr>
            <w:r w:rsidRPr="00202105">
              <w:t>5</w:t>
            </w:r>
          </w:p>
        </w:tc>
        <w:tc>
          <w:tcPr>
            <w:tcW w:w="3968" w:type="dxa"/>
          </w:tcPr>
          <w:p w14:paraId="74F3F98C" w14:textId="77777777" w:rsidR="00AB27BE" w:rsidRPr="00202105" w:rsidRDefault="00AB27BE" w:rsidP="009D4432">
            <w:pPr>
              <w:pStyle w:val="TAL"/>
            </w:pPr>
            <w:r w:rsidRPr="00202105">
              <w:t>Make the UE release the call. (NOTE 1)</w:t>
            </w:r>
          </w:p>
        </w:tc>
        <w:tc>
          <w:tcPr>
            <w:tcW w:w="708" w:type="dxa"/>
          </w:tcPr>
          <w:p w14:paraId="4EB96306" w14:textId="77777777" w:rsidR="00AB27BE" w:rsidRPr="00202105" w:rsidRDefault="00AB27BE" w:rsidP="009D4432">
            <w:pPr>
              <w:pStyle w:val="TAC"/>
            </w:pPr>
            <w:r w:rsidRPr="00202105">
              <w:t>-</w:t>
            </w:r>
          </w:p>
        </w:tc>
        <w:tc>
          <w:tcPr>
            <w:tcW w:w="2976" w:type="dxa"/>
          </w:tcPr>
          <w:p w14:paraId="3918BE10" w14:textId="77777777" w:rsidR="00AB27BE" w:rsidRPr="00202105" w:rsidRDefault="00AB27BE" w:rsidP="009D4432">
            <w:pPr>
              <w:pStyle w:val="TAL"/>
            </w:pPr>
            <w:r w:rsidRPr="00202105">
              <w:t>-</w:t>
            </w:r>
          </w:p>
        </w:tc>
        <w:tc>
          <w:tcPr>
            <w:tcW w:w="567" w:type="dxa"/>
          </w:tcPr>
          <w:p w14:paraId="05404056" w14:textId="77777777" w:rsidR="00AB27BE" w:rsidRPr="00202105" w:rsidRDefault="00AB27BE" w:rsidP="009D4432">
            <w:pPr>
              <w:pStyle w:val="TAC"/>
            </w:pPr>
            <w:r w:rsidRPr="00202105">
              <w:t>-</w:t>
            </w:r>
          </w:p>
        </w:tc>
        <w:tc>
          <w:tcPr>
            <w:tcW w:w="850" w:type="dxa"/>
          </w:tcPr>
          <w:p w14:paraId="0CF0D286" w14:textId="77777777" w:rsidR="00AB27BE" w:rsidRPr="00202105" w:rsidRDefault="00AB27BE" w:rsidP="009D4432">
            <w:pPr>
              <w:pStyle w:val="TAC"/>
            </w:pPr>
            <w:r w:rsidRPr="00202105">
              <w:t>-</w:t>
            </w:r>
          </w:p>
        </w:tc>
      </w:tr>
      <w:tr w:rsidR="00AB27BE" w:rsidRPr="00202105" w14:paraId="6052C977" w14:textId="77777777" w:rsidTr="00B9749D">
        <w:tc>
          <w:tcPr>
            <w:tcW w:w="534" w:type="dxa"/>
          </w:tcPr>
          <w:p w14:paraId="7953D176" w14:textId="77777777" w:rsidR="00AB27BE" w:rsidRPr="00202105" w:rsidRDefault="00AB27BE" w:rsidP="009D4432">
            <w:pPr>
              <w:pStyle w:val="TAC"/>
            </w:pPr>
            <w:r w:rsidRPr="00202105">
              <w:t>6</w:t>
            </w:r>
          </w:p>
        </w:tc>
        <w:tc>
          <w:tcPr>
            <w:tcW w:w="3968" w:type="dxa"/>
          </w:tcPr>
          <w:p w14:paraId="1F97A1D7"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tcPr>
          <w:p w14:paraId="17288641" w14:textId="77777777" w:rsidR="00AB27BE" w:rsidRPr="00202105" w:rsidRDefault="00AB27BE" w:rsidP="009D4432">
            <w:pPr>
              <w:pStyle w:val="TAC"/>
            </w:pPr>
            <w:r w:rsidRPr="00202105">
              <w:t>-</w:t>
            </w:r>
          </w:p>
        </w:tc>
        <w:tc>
          <w:tcPr>
            <w:tcW w:w="2976" w:type="dxa"/>
          </w:tcPr>
          <w:p w14:paraId="08B33A97" w14:textId="77777777" w:rsidR="00AB27BE" w:rsidRPr="00202105" w:rsidRDefault="00AB27BE" w:rsidP="009D4432">
            <w:pPr>
              <w:pStyle w:val="TAL"/>
            </w:pPr>
            <w:r w:rsidRPr="00202105">
              <w:t>-</w:t>
            </w:r>
          </w:p>
        </w:tc>
        <w:tc>
          <w:tcPr>
            <w:tcW w:w="567" w:type="dxa"/>
          </w:tcPr>
          <w:p w14:paraId="5EDB7790" w14:textId="77777777" w:rsidR="00AB27BE" w:rsidRPr="00202105" w:rsidRDefault="00AB27BE" w:rsidP="009D4432">
            <w:pPr>
              <w:pStyle w:val="TAC"/>
            </w:pPr>
            <w:r w:rsidRPr="00202105">
              <w:t>-</w:t>
            </w:r>
          </w:p>
        </w:tc>
        <w:tc>
          <w:tcPr>
            <w:tcW w:w="850" w:type="dxa"/>
          </w:tcPr>
          <w:p w14:paraId="2486BECF" w14:textId="77777777" w:rsidR="00AB27BE" w:rsidRPr="00202105" w:rsidRDefault="00AB27BE" w:rsidP="009D4432">
            <w:pPr>
              <w:pStyle w:val="TAC"/>
            </w:pPr>
            <w:r w:rsidRPr="00202105">
              <w:t>-</w:t>
            </w:r>
          </w:p>
        </w:tc>
      </w:tr>
      <w:tr w:rsidR="00AB27BE" w:rsidRPr="00202105" w14:paraId="7C28E369" w14:textId="77777777" w:rsidTr="00B9749D">
        <w:tc>
          <w:tcPr>
            <w:tcW w:w="534" w:type="dxa"/>
          </w:tcPr>
          <w:p w14:paraId="6307B1E5" w14:textId="77777777" w:rsidR="00AB27BE" w:rsidRPr="00202105" w:rsidRDefault="00AB27BE" w:rsidP="009D4432">
            <w:pPr>
              <w:pStyle w:val="TAC"/>
            </w:pPr>
            <w:r w:rsidRPr="00202105">
              <w:t>7</w:t>
            </w:r>
          </w:p>
        </w:tc>
        <w:tc>
          <w:tcPr>
            <w:tcW w:w="3968" w:type="dxa"/>
          </w:tcPr>
          <w:p w14:paraId="39408BF6" w14:textId="70D3849D" w:rsidR="00AB27BE" w:rsidRPr="00202105" w:rsidRDefault="00AB27BE" w:rsidP="009D4432">
            <w:pPr>
              <w:pStyle w:val="TAL"/>
            </w:pPr>
            <w:r w:rsidRPr="00202105">
              <w:t>SS releases the RRC connection</w:t>
            </w:r>
            <w:r w:rsidR="00426891" w:rsidRPr="00202105">
              <w:t>.</w:t>
            </w:r>
          </w:p>
        </w:tc>
        <w:tc>
          <w:tcPr>
            <w:tcW w:w="708" w:type="dxa"/>
          </w:tcPr>
          <w:p w14:paraId="7C463A2D" w14:textId="77777777" w:rsidR="00AB27BE" w:rsidRPr="00202105" w:rsidRDefault="00AB27BE" w:rsidP="009D4432">
            <w:pPr>
              <w:pStyle w:val="TAC"/>
            </w:pPr>
            <w:r w:rsidRPr="00202105">
              <w:t>&lt;--</w:t>
            </w:r>
          </w:p>
        </w:tc>
        <w:tc>
          <w:tcPr>
            <w:tcW w:w="2976" w:type="dxa"/>
          </w:tcPr>
          <w:p w14:paraId="2D32BA13" w14:textId="77777777" w:rsidR="00AB27BE" w:rsidRPr="00202105" w:rsidRDefault="00AB27BE" w:rsidP="009D4432">
            <w:pPr>
              <w:pStyle w:val="TAL"/>
            </w:pPr>
            <w:r w:rsidRPr="00202105">
              <w:t>NR RRC: RRCRelease</w:t>
            </w:r>
          </w:p>
        </w:tc>
        <w:tc>
          <w:tcPr>
            <w:tcW w:w="567" w:type="dxa"/>
          </w:tcPr>
          <w:p w14:paraId="0E1929C5" w14:textId="77777777" w:rsidR="00AB27BE" w:rsidRPr="00202105" w:rsidRDefault="00AB27BE" w:rsidP="009D4432">
            <w:pPr>
              <w:pStyle w:val="TAC"/>
            </w:pPr>
            <w:r w:rsidRPr="00202105">
              <w:t>-</w:t>
            </w:r>
          </w:p>
        </w:tc>
        <w:tc>
          <w:tcPr>
            <w:tcW w:w="850" w:type="dxa"/>
          </w:tcPr>
          <w:p w14:paraId="76642D40" w14:textId="77777777" w:rsidR="00AB27BE" w:rsidRPr="00202105" w:rsidRDefault="00AB27BE" w:rsidP="009D4432">
            <w:pPr>
              <w:pStyle w:val="TAC"/>
            </w:pPr>
            <w:r w:rsidRPr="00202105">
              <w:t>-</w:t>
            </w:r>
          </w:p>
        </w:tc>
      </w:tr>
      <w:tr w:rsidR="00AB27BE" w:rsidRPr="00202105" w14:paraId="6A0019A1" w14:textId="77777777" w:rsidTr="00B9749D">
        <w:tc>
          <w:tcPr>
            <w:tcW w:w="534" w:type="dxa"/>
          </w:tcPr>
          <w:p w14:paraId="47A93A64" w14:textId="77777777" w:rsidR="00AB27BE" w:rsidRPr="00202105" w:rsidRDefault="00AB27BE" w:rsidP="009D4432">
            <w:pPr>
              <w:pStyle w:val="TAC"/>
            </w:pPr>
            <w:r w:rsidRPr="00202105">
              <w:t>8</w:t>
            </w:r>
          </w:p>
        </w:tc>
        <w:tc>
          <w:tcPr>
            <w:tcW w:w="3968" w:type="dxa"/>
          </w:tcPr>
          <w:p w14:paraId="4231E2EC" w14:textId="77777777" w:rsidR="00AB27BE" w:rsidRPr="00202105" w:rsidRDefault="00AB27BE" w:rsidP="009D4432">
            <w:pPr>
              <w:pStyle w:val="TAL"/>
            </w:pPr>
            <w:r w:rsidRPr="00202105">
              <w:t>Make the UE attempt an IMS call dialling number 10. (NOTE 1)</w:t>
            </w:r>
          </w:p>
          <w:p w14:paraId="0EDB5459"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upon switch-off.</w:t>
            </w:r>
          </w:p>
        </w:tc>
        <w:tc>
          <w:tcPr>
            <w:tcW w:w="708" w:type="dxa"/>
          </w:tcPr>
          <w:p w14:paraId="0F3FA14B" w14:textId="77777777" w:rsidR="00AB27BE" w:rsidRPr="00202105" w:rsidRDefault="00AB27BE" w:rsidP="009D4432">
            <w:pPr>
              <w:pStyle w:val="TAC"/>
            </w:pPr>
            <w:r w:rsidRPr="00202105">
              <w:t>-</w:t>
            </w:r>
          </w:p>
        </w:tc>
        <w:tc>
          <w:tcPr>
            <w:tcW w:w="2976" w:type="dxa"/>
          </w:tcPr>
          <w:p w14:paraId="171B6E40" w14:textId="77777777" w:rsidR="00AB27BE" w:rsidRPr="00202105" w:rsidRDefault="00AB27BE" w:rsidP="009D4432">
            <w:pPr>
              <w:pStyle w:val="TAL"/>
            </w:pPr>
            <w:r w:rsidRPr="00202105">
              <w:t>-</w:t>
            </w:r>
          </w:p>
        </w:tc>
        <w:tc>
          <w:tcPr>
            <w:tcW w:w="567" w:type="dxa"/>
          </w:tcPr>
          <w:p w14:paraId="126142FA" w14:textId="77777777" w:rsidR="00AB27BE" w:rsidRPr="00202105" w:rsidRDefault="00AB27BE" w:rsidP="009D4432">
            <w:pPr>
              <w:pStyle w:val="TAC"/>
            </w:pPr>
            <w:r w:rsidRPr="00202105">
              <w:t>-</w:t>
            </w:r>
          </w:p>
        </w:tc>
        <w:tc>
          <w:tcPr>
            <w:tcW w:w="850" w:type="dxa"/>
          </w:tcPr>
          <w:p w14:paraId="38532D5D" w14:textId="77777777" w:rsidR="00AB27BE" w:rsidRPr="00202105" w:rsidRDefault="00AB27BE" w:rsidP="009D4432">
            <w:pPr>
              <w:pStyle w:val="TAC"/>
            </w:pPr>
            <w:r w:rsidRPr="00202105">
              <w:t>-</w:t>
            </w:r>
          </w:p>
        </w:tc>
      </w:tr>
      <w:tr w:rsidR="00AB27BE" w:rsidRPr="00202105" w14:paraId="590121F8" w14:textId="77777777" w:rsidTr="00B9749D">
        <w:tc>
          <w:tcPr>
            <w:tcW w:w="534" w:type="dxa"/>
          </w:tcPr>
          <w:p w14:paraId="20E43551" w14:textId="77777777" w:rsidR="00AB27BE" w:rsidRPr="00202105" w:rsidRDefault="00AB27BE" w:rsidP="009D4432">
            <w:pPr>
              <w:pStyle w:val="TAC"/>
            </w:pPr>
            <w:r w:rsidRPr="00202105">
              <w:t>9</w:t>
            </w:r>
          </w:p>
        </w:tc>
        <w:tc>
          <w:tcPr>
            <w:tcW w:w="3968" w:type="dxa"/>
          </w:tcPr>
          <w:p w14:paraId="6DDE399E"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tcPr>
          <w:p w14:paraId="01555066" w14:textId="77777777" w:rsidR="00AB27BE" w:rsidRPr="00202105" w:rsidRDefault="00AB27BE" w:rsidP="009D4432">
            <w:pPr>
              <w:pStyle w:val="TAC"/>
            </w:pPr>
            <w:r w:rsidRPr="00202105">
              <w:t>-</w:t>
            </w:r>
          </w:p>
        </w:tc>
        <w:tc>
          <w:tcPr>
            <w:tcW w:w="2976" w:type="dxa"/>
          </w:tcPr>
          <w:p w14:paraId="40F9FF0B" w14:textId="77777777" w:rsidR="00AB27BE" w:rsidRPr="00202105" w:rsidRDefault="00AB27BE" w:rsidP="009D4432">
            <w:pPr>
              <w:pStyle w:val="TAL"/>
            </w:pPr>
            <w:r w:rsidRPr="00202105">
              <w:t>-</w:t>
            </w:r>
          </w:p>
        </w:tc>
        <w:tc>
          <w:tcPr>
            <w:tcW w:w="567" w:type="dxa"/>
          </w:tcPr>
          <w:p w14:paraId="51BA265B" w14:textId="77777777" w:rsidR="00AB27BE" w:rsidRPr="00202105" w:rsidRDefault="00AB27BE" w:rsidP="009D4432">
            <w:pPr>
              <w:pStyle w:val="TAC"/>
            </w:pPr>
            <w:r w:rsidRPr="00202105">
              <w:t>2</w:t>
            </w:r>
          </w:p>
        </w:tc>
        <w:tc>
          <w:tcPr>
            <w:tcW w:w="850" w:type="dxa"/>
          </w:tcPr>
          <w:p w14:paraId="6D5E62CC" w14:textId="77777777" w:rsidR="00AB27BE" w:rsidRPr="00202105" w:rsidRDefault="00AB27BE" w:rsidP="009D4432">
            <w:pPr>
              <w:pStyle w:val="TAC"/>
            </w:pPr>
            <w:r w:rsidRPr="00202105">
              <w:t>-</w:t>
            </w:r>
          </w:p>
        </w:tc>
      </w:tr>
      <w:tr w:rsidR="00AB27BE" w:rsidRPr="00202105" w14:paraId="5CE3DC84" w14:textId="77777777" w:rsidTr="00B9749D">
        <w:tc>
          <w:tcPr>
            <w:tcW w:w="534" w:type="dxa"/>
          </w:tcPr>
          <w:p w14:paraId="1B811CA9" w14:textId="77777777" w:rsidR="00AB27BE" w:rsidRPr="00202105" w:rsidRDefault="00AB27BE" w:rsidP="009D4432">
            <w:pPr>
              <w:pStyle w:val="TAC"/>
            </w:pPr>
            <w:r w:rsidRPr="00202105">
              <w:t>10</w:t>
            </w:r>
          </w:p>
        </w:tc>
        <w:tc>
          <w:tcPr>
            <w:tcW w:w="3968" w:type="dxa"/>
          </w:tcPr>
          <w:p w14:paraId="433532A5" w14:textId="77777777" w:rsidR="00AB27BE" w:rsidRPr="00202105" w:rsidRDefault="00AB27BE" w:rsidP="009D4432">
            <w:pPr>
              <w:pStyle w:val="TAL"/>
            </w:pPr>
            <w:r w:rsidRPr="00202105">
              <w:t>Make the UE release the call. (NOTE 1)</w:t>
            </w:r>
          </w:p>
        </w:tc>
        <w:tc>
          <w:tcPr>
            <w:tcW w:w="708" w:type="dxa"/>
          </w:tcPr>
          <w:p w14:paraId="6AE4C712" w14:textId="77777777" w:rsidR="00AB27BE" w:rsidRPr="00202105" w:rsidRDefault="00AB27BE" w:rsidP="009D4432">
            <w:pPr>
              <w:pStyle w:val="TAC"/>
            </w:pPr>
            <w:r w:rsidRPr="00202105">
              <w:t>-</w:t>
            </w:r>
          </w:p>
        </w:tc>
        <w:tc>
          <w:tcPr>
            <w:tcW w:w="2976" w:type="dxa"/>
          </w:tcPr>
          <w:p w14:paraId="65B5E34A" w14:textId="77777777" w:rsidR="00AB27BE" w:rsidRPr="00202105" w:rsidRDefault="00AB27BE" w:rsidP="009D4432">
            <w:pPr>
              <w:pStyle w:val="TAL"/>
            </w:pPr>
            <w:r w:rsidRPr="00202105">
              <w:t>-</w:t>
            </w:r>
          </w:p>
        </w:tc>
        <w:tc>
          <w:tcPr>
            <w:tcW w:w="567" w:type="dxa"/>
          </w:tcPr>
          <w:p w14:paraId="0DDD8180" w14:textId="77777777" w:rsidR="00AB27BE" w:rsidRPr="00202105" w:rsidRDefault="00AB27BE" w:rsidP="009D4432">
            <w:pPr>
              <w:pStyle w:val="TAC"/>
            </w:pPr>
            <w:r w:rsidRPr="00202105">
              <w:t>-</w:t>
            </w:r>
          </w:p>
        </w:tc>
        <w:tc>
          <w:tcPr>
            <w:tcW w:w="850" w:type="dxa"/>
          </w:tcPr>
          <w:p w14:paraId="05BDC965" w14:textId="77777777" w:rsidR="00AB27BE" w:rsidRPr="00202105" w:rsidRDefault="00AB27BE" w:rsidP="009D4432">
            <w:pPr>
              <w:pStyle w:val="TAC"/>
            </w:pPr>
            <w:r w:rsidRPr="00202105">
              <w:t>-</w:t>
            </w:r>
          </w:p>
        </w:tc>
      </w:tr>
      <w:tr w:rsidR="00AB27BE" w:rsidRPr="00202105" w14:paraId="08DD958D" w14:textId="77777777" w:rsidTr="00B9749D">
        <w:tc>
          <w:tcPr>
            <w:tcW w:w="534" w:type="dxa"/>
          </w:tcPr>
          <w:p w14:paraId="2C8F8FF7" w14:textId="77777777" w:rsidR="00AB27BE" w:rsidRPr="00202105" w:rsidRDefault="00AB27BE" w:rsidP="009D4432">
            <w:pPr>
              <w:pStyle w:val="TAC"/>
            </w:pPr>
            <w:r w:rsidRPr="00202105">
              <w:t>11</w:t>
            </w:r>
          </w:p>
        </w:tc>
        <w:tc>
          <w:tcPr>
            <w:tcW w:w="3968" w:type="dxa"/>
          </w:tcPr>
          <w:p w14:paraId="1A92D2AC"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tcPr>
          <w:p w14:paraId="0DA8BF18" w14:textId="77777777" w:rsidR="00AB27BE" w:rsidRPr="00202105" w:rsidRDefault="00AB27BE" w:rsidP="009D4432">
            <w:pPr>
              <w:pStyle w:val="TAC"/>
            </w:pPr>
            <w:r w:rsidRPr="00202105">
              <w:t>-</w:t>
            </w:r>
          </w:p>
        </w:tc>
        <w:tc>
          <w:tcPr>
            <w:tcW w:w="2976" w:type="dxa"/>
          </w:tcPr>
          <w:p w14:paraId="1DB7AE73" w14:textId="77777777" w:rsidR="00AB27BE" w:rsidRPr="00202105" w:rsidRDefault="00AB27BE" w:rsidP="009D4432">
            <w:pPr>
              <w:pStyle w:val="TAL"/>
            </w:pPr>
            <w:r w:rsidRPr="00202105">
              <w:t>-</w:t>
            </w:r>
          </w:p>
        </w:tc>
        <w:tc>
          <w:tcPr>
            <w:tcW w:w="567" w:type="dxa"/>
          </w:tcPr>
          <w:p w14:paraId="2AAC2421" w14:textId="77777777" w:rsidR="00AB27BE" w:rsidRPr="00202105" w:rsidRDefault="00AB27BE" w:rsidP="009D4432">
            <w:pPr>
              <w:pStyle w:val="TAC"/>
            </w:pPr>
            <w:r w:rsidRPr="00202105">
              <w:t>-</w:t>
            </w:r>
          </w:p>
        </w:tc>
        <w:tc>
          <w:tcPr>
            <w:tcW w:w="850" w:type="dxa"/>
          </w:tcPr>
          <w:p w14:paraId="28F2E23A" w14:textId="77777777" w:rsidR="00AB27BE" w:rsidRPr="00202105" w:rsidRDefault="00AB27BE" w:rsidP="009D4432">
            <w:pPr>
              <w:pStyle w:val="TAC"/>
            </w:pPr>
            <w:r w:rsidRPr="00202105">
              <w:t>-</w:t>
            </w:r>
          </w:p>
        </w:tc>
      </w:tr>
      <w:tr w:rsidR="00AB27BE" w:rsidRPr="00202105" w14:paraId="23F52249" w14:textId="77777777" w:rsidTr="00B9749D">
        <w:tc>
          <w:tcPr>
            <w:tcW w:w="534" w:type="dxa"/>
          </w:tcPr>
          <w:p w14:paraId="37BF0AD4" w14:textId="77777777" w:rsidR="00AB27BE" w:rsidRPr="00202105" w:rsidRDefault="00AB27BE" w:rsidP="009D4432">
            <w:pPr>
              <w:pStyle w:val="TAC"/>
            </w:pPr>
            <w:r w:rsidRPr="00202105">
              <w:t>12</w:t>
            </w:r>
          </w:p>
        </w:tc>
        <w:tc>
          <w:tcPr>
            <w:tcW w:w="3968" w:type="dxa"/>
          </w:tcPr>
          <w:p w14:paraId="370F413B" w14:textId="6FF3A37A" w:rsidR="00AB27BE" w:rsidRPr="00202105" w:rsidRDefault="00AB27BE" w:rsidP="009D4432">
            <w:pPr>
              <w:pStyle w:val="TAL"/>
            </w:pPr>
            <w:r w:rsidRPr="00202105">
              <w:t>SS releases the RRC connection</w:t>
            </w:r>
            <w:r w:rsidR="00426891" w:rsidRPr="00202105">
              <w:t>.</w:t>
            </w:r>
          </w:p>
        </w:tc>
        <w:tc>
          <w:tcPr>
            <w:tcW w:w="708" w:type="dxa"/>
          </w:tcPr>
          <w:p w14:paraId="5F464295" w14:textId="77777777" w:rsidR="00AB27BE" w:rsidRPr="00202105" w:rsidRDefault="00AB27BE" w:rsidP="009D4432">
            <w:pPr>
              <w:pStyle w:val="TAC"/>
            </w:pPr>
            <w:r w:rsidRPr="00202105">
              <w:t>&lt;--</w:t>
            </w:r>
          </w:p>
        </w:tc>
        <w:tc>
          <w:tcPr>
            <w:tcW w:w="2976" w:type="dxa"/>
          </w:tcPr>
          <w:p w14:paraId="25753947" w14:textId="77777777" w:rsidR="00AB27BE" w:rsidRPr="00202105" w:rsidRDefault="00AB27BE" w:rsidP="009D4432">
            <w:pPr>
              <w:pStyle w:val="TAL"/>
            </w:pPr>
            <w:r w:rsidRPr="00202105">
              <w:t>NR RRC: RRCRelease</w:t>
            </w:r>
          </w:p>
        </w:tc>
        <w:tc>
          <w:tcPr>
            <w:tcW w:w="567" w:type="dxa"/>
          </w:tcPr>
          <w:p w14:paraId="1D2328E5" w14:textId="77777777" w:rsidR="00AB27BE" w:rsidRPr="00202105" w:rsidRDefault="00AB27BE" w:rsidP="009D4432">
            <w:pPr>
              <w:pStyle w:val="TAC"/>
            </w:pPr>
            <w:r w:rsidRPr="00202105">
              <w:t>-</w:t>
            </w:r>
          </w:p>
        </w:tc>
        <w:tc>
          <w:tcPr>
            <w:tcW w:w="850" w:type="dxa"/>
          </w:tcPr>
          <w:p w14:paraId="68E49355" w14:textId="77777777" w:rsidR="00AB27BE" w:rsidRPr="00202105" w:rsidRDefault="00AB27BE" w:rsidP="009D4432">
            <w:pPr>
              <w:pStyle w:val="TAC"/>
            </w:pPr>
            <w:r w:rsidRPr="00202105">
              <w:t>-</w:t>
            </w:r>
          </w:p>
        </w:tc>
      </w:tr>
      <w:tr w:rsidR="00AB27BE" w:rsidRPr="00202105" w14:paraId="7C5B1352" w14:textId="77777777" w:rsidTr="00B9749D">
        <w:tc>
          <w:tcPr>
            <w:tcW w:w="534" w:type="dxa"/>
          </w:tcPr>
          <w:p w14:paraId="0E310E68" w14:textId="77777777" w:rsidR="00AB27BE" w:rsidRPr="00202105" w:rsidRDefault="00AB27BE" w:rsidP="009D4432">
            <w:pPr>
              <w:pStyle w:val="TAC"/>
            </w:pPr>
            <w:r w:rsidRPr="00202105">
              <w:t>-</w:t>
            </w:r>
          </w:p>
        </w:tc>
        <w:tc>
          <w:tcPr>
            <w:tcW w:w="3968" w:type="dxa"/>
          </w:tcPr>
          <w:p w14:paraId="0B0274FD" w14:textId="77777777" w:rsidR="00AB27BE" w:rsidRPr="00202105" w:rsidRDefault="00AB27BE" w:rsidP="009D4432">
            <w:pPr>
              <w:pStyle w:val="TAL"/>
            </w:pPr>
            <w:r w:rsidRPr="00202105">
              <w:t>The SS configures:</w:t>
            </w:r>
          </w:p>
          <w:p w14:paraId="784ED324" w14:textId="77777777" w:rsidR="00AB27BE" w:rsidRPr="00202105" w:rsidRDefault="00AB27BE" w:rsidP="009D4432">
            <w:pPr>
              <w:pStyle w:val="TAL"/>
            </w:pPr>
            <w:r w:rsidRPr="00202105">
              <w:t>- NR Cell 12 as "Serving cell"</w:t>
            </w:r>
          </w:p>
          <w:p w14:paraId="030705FE" w14:textId="77777777" w:rsidR="00AB27BE" w:rsidRPr="00202105" w:rsidRDefault="00AB27BE" w:rsidP="009D4432">
            <w:pPr>
              <w:pStyle w:val="TAL"/>
            </w:pPr>
            <w:r w:rsidRPr="00202105">
              <w:t>- NR Cell 1 as "Non-Suitable "Off" cell"</w:t>
            </w:r>
          </w:p>
        </w:tc>
        <w:tc>
          <w:tcPr>
            <w:tcW w:w="708" w:type="dxa"/>
          </w:tcPr>
          <w:p w14:paraId="3F7D82C4" w14:textId="77777777" w:rsidR="00AB27BE" w:rsidRPr="00202105" w:rsidRDefault="00AB27BE" w:rsidP="009D4432">
            <w:pPr>
              <w:pStyle w:val="TAC"/>
            </w:pPr>
            <w:r w:rsidRPr="00202105">
              <w:t>-</w:t>
            </w:r>
          </w:p>
        </w:tc>
        <w:tc>
          <w:tcPr>
            <w:tcW w:w="2976" w:type="dxa"/>
          </w:tcPr>
          <w:p w14:paraId="4D0E7A76" w14:textId="77777777" w:rsidR="00AB27BE" w:rsidRPr="00202105" w:rsidRDefault="00AB27BE" w:rsidP="009D4432">
            <w:pPr>
              <w:pStyle w:val="TAL"/>
            </w:pPr>
            <w:r w:rsidRPr="00202105">
              <w:t>-</w:t>
            </w:r>
          </w:p>
        </w:tc>
        <w:tc>
          <w:tcPr>
            <w:tcW w:w="567" w:type="dxa"/>
          </w:tcPr>
          <w:p w14:paraId="3F7CE8DE" w14:textId="77777777" w:rsidR="00AB27BE" w:rsidRPr="00202105" w:rsidRDefault="00AB27BE" w:rsidP="009D4432">
            <w:pPr>
              <w:pStyle w:val="TAC"/>
            </w:pPr>
            <w:r w:rsidRPr="00202105">
              <w:t>-</w:t>
            </w:r>
          </w:p>
        </w:tc>
        <w:tc>
          <w:tcPr>
            <w:tcW w:w="850" w:type="dxa"/>
          </w:tcPr>
          <w:p w14:paraId="35FE6AFC" w14:textId="77777777" w:rsidR="00AB27BE" w:rsidRPr="00202105" w:rsidRDefault="00AB27BE" w:rsidP="009D4432">
            <w:pPr>
              <w:pStyle w:val="TAC"/>
            </w:pPr>
            <w:r w:rsidRPr="00202105">
              <w:t>-</w:t>
            </w:r>
          </w:p>
        </w:tc>
      </w:tr>
      <w:tr w:rsidR="00AB27BE" w:rsidRPr="00202105" w14:paraId="4C298F8E" w14:textId="77777777" w:rsidTr="00B9749D">
        <w:tc>
          <w:tcPr>
            <w:tcW w:w="534" w:type="dxa"/>
          </w:tcPr>
          <w:p w14:paraId="4D011F75" w14:textId="77777777" w:rsidR="00AB27BE" w:rsidRPr="00202105" w:rsidRDefault="00AB27BE" w:rsidP="009D4432">
            <w:pPr>
              <w:pStyle w:val="TAC"/>
            </w:pPr>
            <w:r w:rsidRPr="00202105">
              <w:t>-</w:t>
            </w:r>
          </w:p>
        </w:tc>
        <w:tc>
          <w:tcPr>
            <w:tcW w:w="3968" w:type="dxa"/>
          </w:tcPr>
          <w:p w14:paraId="3F20B048" w14:textId="77777777" w:rsidR="00AB27BE" w:rsidRPr="00202105" w:rsidRDefault="00AB27BE" w:rsidP="009D4432">
            <w:pPr>
              <w:pStyle w:val="TAL"/>
            </w:pPr>
            <w:r w:rsidRPr="00202105">
              <w:t>The following messages are to be observed on NR Cell 12 unless explicitly stated otherwise.</w:t>
            </w:r>
          </w:p>
        </w:tc>
        <w:tc>
          <w:tcPr>
            <w:tcW w:w="708" w:type="dxa"/>
          </w:tcPr>
          <w:p w14:paraId="64179FC2" w14:textId="77777777" w:rsidR="00AB27BE" w:rsidRPr="00202105" w:rsidRDefault="00AB27BE" w:rsidP="009D4432">
            <w:pPr>
              <w:pStyle w:val="TAC"/>
            </w:pPr>
            <w:r w:rsidRPr="00202105">
              <w:t>-</w:t>
            </w:r>
          </w:p>
        </w:tc>
        <w:tc>
          <w:tcPr>
            <w:tcW w:w="2976" w:type="dxa"/>
          </w:tcPr>
          <w:p w14:paraId="7958BB00" w14:textId="77777777" w:rsidR="00AB27BE" w:rsidRPr="00202105" w:rsidRDefault="00AB27BE" w:rsidP="009D4432">
            <w:pPr>
              <w:pStyle w:val="TAL"/>
            </w:pPr>
            <w:r w:rsidRPr="00202105">
              <w:t>-</w:t>
            </w:r>
          </w:p>
        </w:tc>
        <w:tc>
          <w:tcPr>
            <w:tcW w:w="567" w:type="dxa"/>
          </w:tcPr>
          <w:p w14:paraId="5C0AF3EC" w14:textId="77777777" w:rsidR="00AB27BE" w:rsidRPr="00202105" w:rsidRDefault="00AB27BE" w:rsidP="009D4432">
            <w:pPr>
              <w:pStyle w:val="TAC"/>
            </w:pPr>
            <w:r w:rsidRPr="00202105">
              <w:t>-</w:t>
            </w:r>
          </w:p>
        </w:tc>
        <w:tc>
          <w:tcPr>
            <w:tcW w:w="850" w:type="dxa"/>
          </w:tcPr>
          <w:p w14:paraId="2B3C8791" w14:textId="77777777" w:rsidR="00AB27BE" w:rsidRPr="00202105" w:rsidRDefault="00AB27BE" w:rsidP="009D4432">
            <w:pPr>
              <w:pStyle w:val="TAC"/>
            </w:pPr>
            <w:r w:rsidRPr="00202105">
              <w:t>-</w:t>
            </w:r>
          </w:p>
        </w:tc>
      </w:tr>
      <w:tr w:rsidR="00AB27BE" w:rsidRPr="00202105" w14:paraId="1E684381" w14:textId="77777777" w:rsidTr="00B9749D">
        <w:tc>
          <w:tcPr>
            <w:tcW w:w="534" w:type="dxa"/>
          </w:tcPr>
          <w:p w14:paraId="7175182B" w14:textId="77777777" w:rsidR="00AB27BE" w:rsidRPr="00202105" w:rsidRDefault="00AB27BE" w:rsidP="009D4432">
            <w:pPr>
              <w:pStyle w:val="TAC"/>
            </w:pPr>
            <w:r w:rsidRPr="00202105">
              <w:t>13</w:t>
            </w:r>
          </w:p>
        </w:tc>
        <w:tc>
          <w:tcPr>
            <w:tcW w:w="3968" w:type="dxa"/>
          </w:tcPr>
          <w:p w14:paraId="342D24CE" w14:textId="77777777" w:rsidR="00AB27BE" w:rsidRPr="00202105" w:rsidRDefault="00AB27BE" w:rsidP="009D4432">
            <w:pPr>
              <w:pStyle w:val="TAL"/>
            </w:pPr>
            <w:r w:rsidRPr="00202105">
              <w:t>The UE performs the Registration procedure for mobility registration update as specified in TS 38.508-1 [4] subclause 4.9.5.</w:t>
            </w:r>
          </w:p>
          <w:p w14:paraId="42E9BDFD" w14:textId="77777777" w:rsidR="00AB27BE" w:rsidRPr="00202105" w:rsidRDefault="00AB27BE" w:rsidP="009D4432">
            <w:pPr>
              <w:pStyle w:val="TAL"/>
            </w:pPr>
            <w:r w:rsidRPr="00202105">
              <w:t>During the procedure the UE receives new Local emergency number list with 10 entries and Extended local emergency number list with 20 entries in the REGISTRATION ACCEPT message.</w:t>
            </w:r>
          </w:p>
        </w:tc>
        <w:tc>
          <w:tcPr>
            <w:tcW w:w="708" w:type="dxa"/>
          </w:tcPr>
          <w:p w14:paraId="1C2A73DF" w14:textId="77777777" w:rsidR="00AB27BE" w:rsidRPr="00202105" w:rsidRDefault="00AB27BE" w:rsidP="009D4432">
            <w:pPr>
              <w:pStyle w:val="TAC"/>
            </w:pPr>
            <w:r w:rsidRPr="00202105">
              <w:t>-</w:t>
            </w:r>
          </w:p>
        </w:tc>
        <w:tc>
          <w:tcPr>
            <w:tcW w:w="2976" w:type="dxa"/>
          </w:tcPr>
          <w:p w14:paraId="23ABE723" w14:textId="77777777" w:rsidR="00AB27BE" w:rsidRPr="00202105" w:rsidRDefault="00AB27BE" w:rsidP="009D4432">
            <w:pPr>
              <w:pStyle w:val="TAL"/>
            </w:pPr>
            <w:r w:rsidRPr="00202105">
              <w:t>-</w:t>
            </w:r>
          </w:p>
        </w:tc>
        <w:tc>
          <w:tcPr>
            <w:tcW w:w="567" w:type="dxa"/>
          </w:tcPr>
          <w:p w14:paraId="14CEFB3D" w14:textId="77777777" w:rsidR="00AB27BE" w:rsidRPr="00202105" w:rsidRDefault="00AB27BE" w:rsidP="009D4432">
            <w:pPr>
              <w:pStyle w:val="TAC"/>
            </w:pPr>
            <w:r w:rsidRPr="00202105">
              <w:t>-</w:t>
            </w:r>
          </w:p>
        </w:tc>
        <w:tc>
          <w:tcPr>
            <w:tcW w:w="850" w:type="dxa"/>
          </w:tcPr>
          <w:p w14:paraId="63891E9C" w14:textId="77777777" w:rsidR="00AB27BE" w:rsidRPr="00202105" w:rsidRDefault="00AB27BE" w:rsidP="009D4432">
            <w:pPr>
              <w:pStyle w:val="TAC"/>
            </w:pPr>
            <w:r w:rsidRPr="00202105">
              <w:t>-</w:t>
            </w:r>
          </w:p>
        </w:tc>
      </w:tr>
      <w:tr w:rsidR="00AB27BE" w:rsidRPr="00202105" w14:paraId="249BB83E" w14:textId="77777777" w:rsidTr="00B9749D">
        <w:tc>
          <w:tcPr>
            <w:tcW w:w="534" w:type="dxa"/>
          </w:tcPr>
          <w:p w14:paraId="20F276DE" w14:textId="77777777" w:rsidR="00AB27BE" w:rsidRPr="00202105" w:rsidRDefault="00AB27BE" w:rsidP="009D4432">
            <w:pPr>
              <w:pStyle w:val="TAC"/>
            </w:pPr>
            <w:r w:rsidRPr="00202105">
              <w:t>-</w:t>
            </w:r>
          </w:p>
        </w:tc>
        <w:tc>
          <w:tcPr>
            <w:tcW w:w="3968" w:type="dxa"/>
          </w:tcPr>
          <w:p w14:paraId="10C6F5AC" w14:textId="7D9380A1" w:rsidR="00AB27BE" w:rsidRPr="00202105" w:rsidRDefault="00AB27BE" w:rsidP="009D4432">
            <w:pPr>
              <w:pStyle w:val="TAL"/>
            </w:pPr>
            <w:r w:rsidRPr="00202105">
              <w:t xml:space="preserve">EXCEPTION: Steps 14-18 are repeated 10 times. Each iteration shall be started with different number being dialled. The following </w:t>
            </w:r>
            <w:r w:rsidRPr="00202105">
              <w:lastRenderedPageBreak/>
              <w:t>Local emergency numbers received in the REGISTRATION ACCEPT message in step 13 shall be used: 120 ... 129</w:t>
            </w:r>
            <w:r w:rsidR="00426891" w:rsidRPr="00202105">
              <w:t>.</w:t>
            </w:r>
          </w:p>
        </w:tc>
        <w:tc>
          <w:tcPr>
            <w:tcW w:w="708" w:type="dxa"/>
          </w:tcPr>
          <w:p w14:paraId="3BCB84DA" w14:textId="77777777" w:rsidR="00AB27BE" w:rsidRPr="00202105" w:rsidRDefault="00AB27BE" w:rsidP="009D4432">
            <w:pPr>
              <w:pStyle w:val="TAC"/>
            </w:pPr>
            <w:r w:rsidRPr="00202105">
              <w:lastRenderedPageBreak/>
              <w:t>-</w:t>
            </w:r>
          </w:p>
        </w:tc>
        <w:tc>
          <w:tcPr>
            <w:tcW w:w="2976" w:type="dxa"/>
          </w:tcPr>
          <w:p w14:paraId="09B46FF9" w14:textId="77777777" w:rsidR="00AB27BE" w:rsidRPr="00202105" w:rsidRDefault="00AB27BE" w:rsidP="009D4432">
            <w:pPr>
              <w:pStyle w:val="TAL"/>
            </w:pPr>
            <w:r w:rsidRPr="00202105">
              <w:t>-</w:t>
            </w:r>
          </w:p>
        </w:tc>
        <w:tc>
          <w:tcPr>
            <w:tcW w:w="567" w:type="dxa"/>
          </w:tcPr>
          <w:p w14:paraId="6A384F96" w14:textId="77777777" w:rsidR="00AB27BE" w:rsidRPr="00202105" w:rsidRDefault="00AB27BE" w:rsidP="009D4432">
            <w:pPr>
              <w:pStyle w:val="TAC"/>
            </w:pPr>
            <w:r w:rsidRPr="00202105">
              <w:t>-</w:t>
            </w:r>
          </w:p>
        </w:tc>
        <w:tc>
          <w:tcPr>
            <w:tcW w:w="850" w:type="dxa"/>
          </w:tcPr>
          <w:p w14:paraId="0D522D2C" w14:textId="77777777" w:rsidR="00AB27BE" w:rsidRPr="00202105" w:rsidRDefault="00AB27BE" w:rsidP="009D4432">
            <w:pPr>
              <w:pStyle w:val="TAC"/>
            </w:pPr>
            <w:r w:rsidRPr="00202105">
              <w:t>-</w:t>
            </w:r>
          </w:p>
        </w:tc>
      </w:tr>
      <w:tr w:rsidR="00AB27BE" w:rsidRPr="00202105" w14:paraId="6B9F68DB" w14:textId="77777777" w:rsidTr="00B9749D">
        <w:tc>
          <w:tcPr>
            <w:tcW w:w="534" w:type="dxa"/>
          </w:tcPr>
          <w:p w14:paraId="04F7F267" w14:textId="77777777" w:rsidR="00AB27BE" w:rsidRPr="00202105" w:rsidRDefault="00AB27BE" w:rsidP="009D4432">
            <w:pPr>
              <w:pStyle w:val="TAC"/>
            </w:pPr>
            <w:r w:rsidRPr="00202105">
              <w:t>14</w:t>
            </w:r>
          </w:p>
        </w:tc>
        <w:tc>
          <w:tcPr>
            <w:tcW w:w="3968" w:type="dxa"/>
          </w:tcPr>
          <w:p w14:paraId="371AFEA9"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tcPr>
          <w:p w14:paraId="21A85770" w14:textId="77777777" w:rsidR="00AB27BE" w:rsidRPr="00202105" w:rsidRDefault="00AB27BE" w:rsidP="009D4432">
            <w:pPr>
              <w:pStyle w:val="TAC"/>
            </w:pPr>
            <w:r w:rsidRPr="00202105">
              <w:t>-</w:t>
            </w:r>
          </w:p>
        </w:tc>
        <w:tc>
          <w:tcPr>
            <w:tcW w:w="2976" w:type="dxa"/>
          </w:tcPr>
          <w:p w14:paraId="522F2673" w14:textId="77777777" w:rsidR="00AB27BE" w:rsidRPr="00202105" w:rsidRDefault="00AB27BE" w:rsidP="009D4432">
            <w:pPr>
              <w:pStyle w:val="TAL"/>
            </w:pPr>
            <w:r w:rsidRPr="00202105">
              <w:t>-</w:t>
            </w:r>
          </w:p>
        </w:tc>
        <w:tc>
          <w:tcPr>
            <w:tcW w:w="567" w:type="dxa"/>
          </w:tcPr>
          <w:p w14:paraId="75E2DD8B" w14:textId="77777777" w:rsidR="00AB27BE" w:rsidRPr="00202105" w:rsidRDefault="00AB27BE" w:rsidP="009D4432">
            <w:pPr>
              <w:pStyle w:val="TAC"/>
            </w:pPr>
            <w:r w:rsidRPr="00202105">
              <w:t>-</w:t>
            </w:r>
          </w:p>
        </w:tc>
        <w:tc>
          <w:tcPr>
            <w:tcW w:w="850" w:type="dxa"/>
          </w:tcPr>
          <w:p w14:paraId="1B5A208C" w14:textId="77777777" w:rsidR="00AB27BE" w:rsidRPr="00202105" w:rsidRDefault="00AB27BE" w:rsidP="009D4432">
            <w:pPr>
              <w:pStyle w:val="TAC"/>
            </w:pPr>
            <w:r w:rsidRPr="00202105">
              <w:t>-</w:t>
            </w:r>
          </w:p>
        </w:tc>
      </w:tr>
      <w:tr w:rsidR="00AB27BE" w:rsidRPr="00202105" w14:paraId="13DB433E" w14:textId="77777777" w:rsidTr="00B9749D">
        <w:tc>
          <w:tcPr>
            <w:tcW w:w="534" w:type="dxa"/>
          </w:tcPr>
          <w:p w14:paraId="5D869D22" w14:textId="77777777" w:rsidR="00AB27BE" w:rsidRPr="00202105" w:rsidRDefault="00AB27BE" w:rsidP="009D4432">
            <w:pPr>
              <w:pStyle w:val="TAC"/>
            </w:pPr>
            <w:r w:rsidRPr="00202105">
              <w:t>15</w:t>
            </w:r>
          </w:p>
        </w:tc>
        <w:tc>
          <w:tcPr>
            <w:tcW w:w="3968" w:type="dxa"/>
          </w:tcPr>
          <w:p w14:paraId="1046F9B2"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0DE5DB10" w14:textId="77777777" w:rsidR="00AB27BE" w:rsidRPr="00202105" w:rsidRDefault="00AB27BE" w:rsidP="009D4432">
            <w:pPr>
              <w:pStyle w:val="TAC"/>
            </w:pPr>
            <w:r w:rsidRPr="00202105">
              <w:t>-</w:t>
            </w:r>
          </w:p>
        </w:tc>
        <w:tc>
          <w:tcPr>
            <w:tcW w:w="2976" w:type="dxa"/>
          </w:tcPr>
          <w:p w14:paraId="4611AD88" w14:textId="77777777" w:rsidR="00AB27BE" w:rsidRPr="00202105" w:rsidRDefault="00AB27BE" w:rsidP="009D4432">
            <w:pPr>
              <w:pStyle w:val="TAL"/>
            </w:pPr>
            <w:r w:rsidRPr="00202105">
              <w:t>-</w:t>
            </w:r>
          </w:p>
        </w:tc>
        <w:tc>
          <w:tcPr>
            <w:tcW w:w="567" w:type="dxa"/>
          </w:tcPr>
          <w:p w14:paraId="2F3B2781" w14:textId="77777777" w:rsidR="00AB27BE" w:rsidRPr="00202105" w:rsidRDefault="00AB27BE" w:rsidP="009D4432">
            <w:pPr>
              <w:pStyle w:val="TAC"/>
            </w:pPr>
            <w:r w:rsidRPr="00202105">
              <w:t>3</w:t>
            </w:r>
          </w:p>
        </w:tc>
        <w:tc>
          <w:tcPr>
            <w:tcW w:w="850" w:type="dxa"/>
          </w:tcPr>
          <w:p w14:paraId="0B674553" w14:textId="77777777" w:rsidR="00AB27BE" w:rsidRPr="00202105" w:rsidRDefault="00AB27BE" w:rsidP="009D4432">
            <w:pPr>
              <w:pStyle w:val="TAC"/>
            </w:pPr>
            <w:r w:rsidRPr="00202105">
              <w:t>-</w:t>
            </w:r>
          </w:p>
        </w:tc>
      </w:tr>
      <w:tr w:rsidR="00AB27BE" w:rsidRPr="00202105" w14:paraId="6699E59E" w14:textId="77777777" w:rsidTr="00B9749D">
        <w:tc>
          <w:tcPr>
            <w:tcW w:w="534" w:type="dxa"/>
          </w:tcPr>
          <w:p w14:paraId="5DAF5CF1" w14:textId="77777777" w:rsidR="00AB27BE" w:rsidRPr="00202105" w:rsidRDefault="00AB27BE" w:rsidP="009D4432">
            <w:pPr>
              <w:pStyle w:val="TAC"/>
            </w:pPr>
            <w:r w:rsidRPr="00202105">
              <w:t>16</w:t>
            </w:r>
          </w:p>
        </w:tc>
        <w:tc>
          <w:tcPr>
            <w:tcW w:w="3968" w:type="dxa"/>
          </w:tcPr>
          <w:p w14:paraId="2B8D64F7" w14:textId="77777777" w:rsidR="00AB27BE" w:rsidRPr="00202105" w:rsidRDefault="00AB27BE" w:rsidP="009D4432">
            <w:pPr>
              <w:pStyle w:val="TAL"/>
            </w:pPr>
            <w:r w:rsidRPr="00202105">
              <w:t>Make the UE release the emergency call. (NOTE 1)</w:t>
            </w:r>
          </w:p>
        </w:tc>
        <w:tc>
          <w:tcPr>
            <w:tcW w:w="708" w:type="dxa"/>
          </w:tcPr>
          <w:p w14:paraId="6A672248" w14:textId="77777777" w:rsidR="00AB27BE" w:rsidRPr="00202105" w:rsidRDefault="00AB27BE" w:rsidP="009D4432">
            <w:pPr>
              <w:pStyle w:val="TAC"/>
            </w:pPr>
            <w:r w:rsidRPr="00202105">
              <w:t>-</w:t>
            </w:r>
          </w:p>
        </w:tc>
        <w:tc>
          <w:tcPr>
            <w:tcW w:w="2976" w:type="dxa"/>
          </w:tcPr>
          <w:p w14:paraId="119B1A19" w14:textId="77777777" w:rsidR="00AB27BE" w:rsidRPr="00202105" w:rsidRDefault="00AB27BE" w:rsidP="009D4432">
            <w:pPr>
              <w:pStyle w:val="TAL"/>
            </w:pPr>
            <w:r w:rsidRPr="00202105">
              <w:t>-</w:t>
            </w:r>
          </w:p>
        </w:tc>
        <w:tc>
          <w:tcPr>
            <w:tcW w:w="567" w:type="dxa"/>
          </w:tcPr>
          <w:p w14:paraId="0644E0D1" w14:textId="77777777" w:rsidR="00AB27BE" w:rsidRPr="00202105" w:rsidRDefault="00AB27BE" w:rsidP="009D4432">
            <w:pPr>
              <w:pStyle w:val="TAC"/>
            </w:pPr>
            <w:r w:rsidRPr="00202105">
              <w:t>-</w:t>
            </w:r>
          </w:p>
        </w:tc>
        <w:tc>
          <w:tcPr>
            <w:tcW w:w="850" w:type="dxa"/>
          </w:tcPr>
          <w:p w14:paraId="1B715A17" w14:textId="77777777" w:rsidR="00AB27BE" w:rsidRPr="00202105" w:rsidRDefault="00AB27BE" w:rsidP="009D4432">
            <w:pPr>
              <w:pStyle w:val="TAC"/>
            </w:pPr>
            <w:r w:rsidRPr="00202105">
              <w:t>-</w:t>
            </w:r>
          </w:p>
        </w:tc>
      </w:tr>
      <w:tr w:rsidR="00AB27BE" w:rsidRPr="00202105" w14:paraId="38EDE6BB" w14:textId="77777777" w:rsidTr="00B9749D">
        <w:tc>
          <w:tcPr>
            <w:tcW w:w="534" w:type="dxa"/>
          </w:tcPr>
          <w:p w14:paraId="390AC041" w14:textId="77777777" w:rsidR="00AB27BE" w:rsidRPr="00202105" w:rsidRDefault="00AB27BE" w:rsidP="009D4432">
            <w:pPr>
              <w:pStyle w:val="TAC"/>
            </w:pPr>
            <w:r w:rsidRPr="00202105">
              <w:t>17</w:t>
            </w:r>
          </w:p>
        </w:tc>
        <w:tc>
          <w:tcPr>
            <w:tcW w:w="3968" w:type="dxa"/>
          </w:tcPr>
          <w:p w14:paraId="6C7E5FF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47358012" w14:textId="77777777" w:rsidR="00AB27BE" w:rsidRPr="00202105" w:rsidRDefault="00AB27BE" w:rsidP="009D4432">
            <w:pPr>
              <w:pStyle w:val="TAC"/>
            </w:pPr>
            <w:r w:rsidRPr="00202105">
              <w:t>-</w:t>
            </w:r>
          </w:p>
        </w:tc>
        <w:tc>
          <w:tcPr>
            <w:tcW w:w="2976" w:type="dxa"/>
          </w:tcPr>
          <w:p w14:paraId="6A7F027C" w14:textId="77777777" w:rsidR="00AB27BE" w:rsidRPr="00202105" w:rsidRDefault="00AB27BE" w:rsidP="009D4432">
            <w:pPr>
              <w:pStyle w:val="TAL"/>
            </w:pPr>
            <w:r w:rsidRPr="00202105">
              <w:t>-</w:t>
            </w:r>
          </w:p>
        </w:tc>
        <w:tc>
          <w:tcPr>
            <w:tcW w:w="567" w:type="dxa"/>
          </w:tcPr>
          <w:p w14:paraId="258F47FC" w14:textId="77777777" w:rsidR="00AB27BE" w:rsidRPr="00202105" w:rsidRDefault="00AB27BE" w:rsidP="009D4432">
            <w:pPr>
              <w:pStyle w:val="TAC"/>
            </w:pPr>
            <w:r w:rsidRPr="00202105">
              <w:t>-</w:t>
            </w:r>
          </w:p>
        </w:tc>
        <w:tc>
          <w:tcPr>
            <w:tcW w:w="850" w:type="dxa"/>
          </w:tcPr>
          <w:p w14:paraId="04C94878" w14:textId="77777777" w:rsidR="00AB27BE" w:rsidRPr="00202105" w:rsidRDefault="00AB27BE" w:rsidP="009D4432">
            <w:pPr>
              <w:pStyle w:val="TAC"/>
            </w:pPr>
            <w:r w:rsidRPr="00202105">
              <w:t>-</w:t>
            </w:r>
          </w:p>
        </w:tc>
      </w:tr>
      <w:tr w:rsidR="00AB27BE" w:rsidRPr="00202105" w14:paraId="20E9DD04" w14:textId="77777777" w:rsidTr="00B9749D">
        <w:tc>
          <w:tcPr>
            <w:tcW w:w="534" w:type="dxa"/>
          </w:tcPr>
          <w:p w14:paraId="19B9642F" w14:textId="77777777" w:rsidR="00AB27BE" w:rsidRPr="00202105" w:rsidRDefault="00AB27BE" w:rsidP="009D4432">
            <w:pPr>
              <w:pStyle w:val="TAC"/>
            </w:pPr>
            <w:r w:rsidRPr="00202105">
              <w:t>18</w:t>
            </w:r>
          </w:p>
        </w:tc>
        <w:tc>
          <w:tcPr>
            <w:tcW w:w="3968" w:type="dxa"/>
          </w:tcPr>
          <w:p w14:paraId="78452727" w14:textId="1EBA9B99" w:rsidR="00AB27BE" w:rsidRPr="00202105" w:rsidRDefault="00AB27BE" w:rsidP="009D4432">
            <w:pPr>
              <w:pStyle w:val="TAL"/>
            </w:pPr>
            <w:r w:rsidRPr="00202105">
              <w:t>SS releases the RRC connection</w:t>
            </w:r>
            <w:r w:rsidR="00426891" w:rsidRPr="00202105">
              <w:t>.</w:t>
            </w:r>
          </w:p>
        </w:tc>
        <w:tc>
          <w:tcPr>
            <w:tcW w:w="708" w:type="dxa"/>
          </w:tcPr>
          <w:p w14:paraId="0FFBF955" w14:textId="77777777" w:rsidR="00AB27BE" w:rsidRPr="00202105" w:rsidRDefault="00AB27BE" w:rsidP="009D4432">
            <w:pPr>
              <w:pStyle w:val="TAC"/>
            </w:pPr>
            <w:r w:rsidRPr="00202105">
              <w:t>&lt;--</w:t>
            </w:r>
          </w:p>
        </w:tc>
        <w:tc>
          <w:tcPr>
            <w:tcW w:w="2976" w:type="dxa"/>
          </w:tcPr>
          <w:p w14:paraId="5098F696" w14:textId="77777777" w:rsidR="00AB27BE" w:rsidRPr="00202105" w:rsidRDefault="00AB27BE" w:rsidP="009D4432">
            <w:pPr>
              <w:pStyle w:val="TAL"/>
            </w:pPr>
            <w:r w:rsidRPr="00202105">
              <w:t>NR RRC: RRCRelease</w:t>
            </w:r>
          </w:p>
        </w:tc>
        <w:tc>
          <w:tcPr>
            <w:tcW w:w="567" w:type="dxa"/>
          </w:tcPr>
          <w:p w14:paraId="1738C7FD" w14:textId="77777777" w:rsidR="00AB27BE" w:rsidRPr="00202105" w:rsidRDefault="00AB27BE" w:rsidP="009D4432">
            <w:pPr>
              <w:pStyle w:val="TAC"/>
            </w:pPr>
            <w:r w:rsidRPr="00202105">
              <w:t>-</w:t>
            </w:r>
          </w:p>
        </w:tc>
        <w:tc>
          <w:tcPr>
            <w:tcW w:w="850" w:type="dxa"/>
          </w:tcPr>
          <w:p w14:paraId="785CF32C" w14:textId="77777777" w:rsidR="00AB27BE" w:rsidRPr="00202105" w:rsidRDefault="00AB27BE" w:rsidP="009D4432">
            <w:pPr>
              <w:pStyle w:val="TAC"/>
            </w:pPr>
            <w:r w:rsidRPr="00202105">
              <w:t>-</w:t>
            </w:r>
          </w:p>
        </w:tc>
      </w:tr>
      <w:tr w:rsidR="00AB27BE" w:rsidRPr="00202105" w14:paraId="766235E1" w14:textId="77777777" w:rsidTr="00B9749D">
        <w:tc>
          <w:tcPr>
            <w:tcW w:w="534" w:type="dxa"/>
          </w:tcPr>
          <w:p w14:paraId="46D0AA02" w14:textId="77777777" w:rsidR="00AB27BE" w:rsidRPr="00202105" w:rsidRDefault="00AB27BE" w:rsidP="009D4432">
            <w:pPr>
              <w:pStyle w:val="TAC"/>
            </w:pPr>
            <w:r w:rsidRPr="00202105">
              <w:t>-</w:t>
            </w:r>
          </w:p>
        </w:tc>
        <w:tc>
          <w:tcPr>
            <w:tcW w:w="3968" w:type="dxa"/>
          </w:tcPr>
          <w:p w14:paraId="4E16FA79" w14:textId="5AC01824" w:rsidR="00AB27BE" w:rsidRPr="00202105" w:rsidRDefault="00AB27BE" w:rsidP="009D4432">
            <w:pPr>
              <w:pStyle w:val="TAL"/>
            </w:pPr>
            <w:r w:rsidRPr="00202105">
              <w:t xml:space="preserve">EXCEPTION: Steps 19-23 are repeated 20 times. Each iteration shall be started with different number being dialled. The following Extended local emergency numbers received in the REGISTRATION ACCEPT message in step 13 shall be used: </w:t>
            </w:r>
            <w:r w:rsidR="00426891" w:rsidRPr="00202105">
              <w:t>130</w:t>
            </w:r>
            <w:r w:rsidRPr="00202105">
              <w:t xml:space="preserve"> ... </w:t>
            </w:r>
            <w:r w:rsidR="00426891" w:rsidRPr="00202105">
              <w:t>149</w:t>
            </w:r>
            <w:r w:rsidRPr="00202105">
              <w:t>.</w:t>
            </w:r>
          </w:p>
        </w:tc>
        <w:tc>
          <w:tcPr>
            <w:tcW w:w="708" w:type="dxa"/>
          </w:tcPr>
          <w:p w14:paraId="6293D570" w14:textId="77777777" w:rsidR="00AB27BE" w:rsidRPr="00202105" w:rsidRDefault="00AB27BE" w:rsidP="009D4432">
            <w:pPr>
              <w:pStyle w:val="TAC"/>
            </w:pPr>
            <w:r w:rsidRPr="00202105">
              <w:t>-</w:t>
            </w:r>
          </w:p>
        </w:tc>
        <w:tc>
          <w:tcPr>
            <w:tcW w:w="2976" w:type="dxa"/>
          </w:tcPr>
          <w:p w14:paraId="5C700F97" w14:textId="77777777" w:rsidR="00AB27BE" w:rsidRPr="00202105" w:rsidRDefault="00AB27BE" w:rsidP="009D4432">
            <w:pPr>
              <w:pStyle w:val="TAL"/>
            </w:pPr>
            <w:r w:rsidRPr="00202105">
              <w:t>-</w:t>
            </w:r>
          </w:p>
        </w:tc>
        <w:tc>
          <w:tcPr>
            <w:tcW w:w="567" w:type="dxa"/>
          </w:tcPr>
          <w:p w14:paraId="5212EEE4" w14:textId="77777777" w:rsidR="00AB27BE" w:rsidRPr="00202105" w:rsidRDefault="00AB27BE" w:rsidP="009D4432">
            <w:pPr>
              <w:pStyle w:val="TAC"/>
            </w:pPr>
            <w:r w:rsidRPr="00202105">
              <w:t>-</w:t>
            </w:r>
          </w:p>
        </w:tc>
        <w:tc>
          <w:tcPr>
            <w:tcW w:w="850" w:type="dxa"/>
          </w:tcPr>
          <w:p w14:paraId="3B639544" w14:textId="77777777" w:rsidR="00AB27BE" w:rsidRPr="00202105" w:rsidRDefault="00AB27BE" w:rsidP="009D4432">
            <w:pPr>
              <w:pStyle w:val="TAC"/>
            </w:pPr>
            <w:r w:rsidRPr="00202105">
              <w:t>-</w:t>
            </w:r>
          </w:p>
        </w:tc>
      </w:tr>
      <w:tr w:rsidR="00AB27BE" w:rsidRPr="00202105" w14:paraId="5A60DC45" w14:textId="77777777" w:rsidTr="00B9749D">
        <w:tc>
          <w:tcPr>
            <w:tcW w:w="534" w:type="dxa"/>
          </w:tcPr>
          <w:p w14:paraId="30B9F352" w14:textId="77777777" w:rsidR="00AB27BE" w:rsidRPr="00202105" w:rsidRDefault="00AB27BE" w:rsidP="009D4432">
            <w:pPr>
              <w:pStyle w:val="TAC"/>
            </w:pPr>
            <w:r w:rsidRPr="00202105">
              <w:t>19</w:t>
            </w:r>
          </w:p>
        </w:tc>
        <w:tc>
          <w:tcPr>
            <w:tcW w:w="3968" w:type="dxa"/>
          </w:tcPr>
          <w:p w14:paraId="68B870EB"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tcPr>
          <w:p w14:paraId="06D0E94D" w14:textId="77777777" w:rsidR="00AB27BE" w:rsidRPr="00202105" w:rsidRDefault="00AB27BE" w:rsidP="009D4432">
            <w:pPr>
              <w:pStyle w:val="TAC"/>
            </w:pPr>
            <w:r w:rsidRPr="00202105">
              <w:t>-</w:t>
            </w:r>
          </w:p>
        </w:tc>
        <w:tc>
          <w:tcPr>
            <w:tcW w:w="2976" w:type="dxa"/>
          </w:tcPr>
          <w:p w14:paraId="1792E11A" w14:textId="77777777" w:rsidR="00AB27BE" w:rsidRPr="00202105" w:rsidRDefault="00AB27BE" w:rsidP="009D4432">
            <w:pPr>
              <w:pStyle w:val="TAL"/>
            </w:pPr>
            <w:r w:rsidRPr="00202105">
              <w:t>-</w:t>
            </w:r>
          </w:p>
        </w:tc>
        <w:tc>
          <w:tcPr>
            <w:tcW w:w="567" w:type="dxa"/>
          </w:tcPr>
          <w:p w14:paraId="78D269C6" w14:textId="77777777" w:rsidR="00AB27BE" w:rsidRPr="00202105" w:rsidRDefault="00AB27BE" w:rsidP="009D4432">
            <w:pPr>
              <w:pStyle w:val="TAC"/>
            </w:pPr>
            <w:r w:rsidRPr="00202105">
              <w:t>-</w:t>
            </w:r>
          </w:p>
        </w:tc>
        <w:tc>
          <w:tcPr>
            <w:tcW w:w="850" w:type="dxa"/>
          </w:tcPr>
          <w:p w14:paraId="3B30CE23" w14:textId="77777777" w:rsidR="00AB27BE" w:rsidRPr="00202105" w:rsidRDefault="00AB27BE" w:rsidP="009D4432">
            <w:pPr>
              <w:pStyle w:val="TAC"/>
            </w:pPr>
            <w:r w:rsidRPr="00202105">
              <w:t>-</w:t>
            </w:r>
          </w:p>
        </w:tc>
      </w:tr>
      <w:tr w:rsidR="00AB27BE" w:rsidRPr="00202105" w14:paraId="6601C7B6" w14:textId="77777777" w:rsidTr="00B9749D">
        <w:tc>
          <w:tcPr>
            <w:tcW w:w="534" w:type="dxa"/>
          </w:tcPr>
          <w:p w14:paraId="50EF2ED0" w14:textId="77777777" w:rsidR="00AB27BE" w:rsidRPr="00202105" w:rsidRDefault="00AB27BE" w:rsidP="009D4432">
            <w:pPr>
              <w:pStyle w:val="TAC"/>
            </w:pPr>
            <w:r w:rsidRPr="00202105">
              <w:t>20</w:t>
            </w:r>
          </w:p>
        </w:tc>
        <w:tc>
          <w:tcPr>
            <w:tcW w:w="3968" w:type="dxa"/>
          </w:tcPr>
          <w:p w14:paraId="02E3C30C"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tcPr>
          <w:p w14:paraId="76BE62E5" w14:textId="77777777" w:rsidR="00AB27BE" w:rsidRPr="00202105" w:rsidRDefault="00AB27BE" w:rsidP="009D4432">
            <w:pPr>
              <w:pStyle w:val="TAC"/>
            </w:pPr>
            <w:r w:rsidRPr="00202105">
              <w:t>-</w:t>
            </w:r>
          </w:p>
        </w:tc>
        <w:tc>
          <w:tcPr>
            <w:tcW w:w="2976" w:type="dxa"/>
          </w:tcPr>
          <w:p w14:paraId="00E4EC99" w14:textId="77777777" w:rsidR="00AB27BE" w:rsidRPr="00202105" w:rsidRDefault="00AB27BE" w:rsidP="009D4432">
            <w:pPr>
              <w:pStyle w:val="TAL"/>
            </w:pPr>
            <w:r w:rsidRPr="00202105">
              <w:t>-</w:t>
            </w:r>
          </w:p>
        </w:tc>
        <w:tc>
          <w:tcPr>
            <w:tcW w:w="567" w:type="dxa"/>
          </w:tcPr>
          <w:p w14:paraId="6955684B" w14:textId="77777777" w:rsidR="00AB27BE" w:rsidRPr="00202105" w:rsidRDefault="00AB27BE" w:rsidP="009D4432">
            <w:pPr>
              <w:pStyle w:val="TAC"/>
            </w:pPr>
            <w:r w:rsidRPr="00202105">
              <w:t>4</w:t>
            </w:r>
          </w:p>
        </w:tc>
        <w:tc>
          <w:tcPr>
            <w:tcW w:w="850" w:type="dxa"/>
          </w:tcPr>
          <w:p w14:paraId="0C8F06BA" w14:textId="77777777" w:rsidR="00AB27BE" w:rsidRPr="00202105" w:rsidRDefault="00AB27BE" w:rsidP="009D4432">
            <w:pPr>
              <w:pStyle w:val="TAC"/>
            </w:pPr>
            <w:r w:rsidRPr="00202105">
              <w:t>-</w:t>
            </w:r>
          </w:p>
        </w:tc>
      </w:tr>
      <w:tr w:rsidR="00AB27BE" w:rsidRPr="00202105" w14:paraId="5A5C8448" w14:textId="77777777" w:rsidTr="00B9749D">
        <w:tc>
          <w:tcPr>
            <w:tcW w:w="534" w:type="dxa"/>
          </w:tcPr>
          <w:p w14:paraId="6D578F85" w14:textId="77777777" w:rsidR="00AB27BE" w:rsidRPr="00202105" w:rsidRDefault="00AB27BE" w:rsidP="009D4432">
            <w:pPr>
              <w:pStyle w:val="TAC"/>
            </w:pPr>
            <w:r w:rsidRPr="00202105">
              <w:t>21</w:t>
            </w:r>
          </w:p>
        </w:tc>
        <w:tc>
          <w:tcPr>
            <w:tcW w:w="3968" w:type="dxa"/>
          </w:tcPr>
          <w:p w14:paraId="5329CB90" w14:textId="77777777" w:rsidR="00AB27BE" w:rsidRPr="00202105" w:rsidRDefault="00AB27BE" w:rsidP="009D4432">
            <w:pPr>
              <w:pStyle w:val="TAL"/>
            </w:pPr>
            <w:r w:rsidRPr="00202105">
              <w:t>Make the UE release the emergency call. (NOTE 1)</w:t>
            </w:r>
          </w:p>
        </w:tc>
        <w:tc>
          <w:tcPr>
            <w:tcW w:w="708" w:type="dxa"/>
          </w:tcPr>
          <w:p w14:paraId="05734309" w14:textId="77777777" w:rsidR="00AB27BE" w:rsidRPr="00202105" w:rsidRDefault="00AB27BE" w:rsidP="009D4432">
            <w:pPr>
              <w:pStyle w:val="TAC"/>
            </w:pPr>
            <w:r w:rsidRPr="00202105">
              <w:t>-</w:t>
            </w:r>
          </w:p>
        </w:tc>
        <w:tc>
          <w:tcPr>
            <w:tcW w:w="2976" w:type="dxa"/>
          </w:tcPr>
          <w:p w14:paraId="31DF5D14" w14:textId="77777777" w:rsidR="00AB27BE" w:rsidRPr="00202105" w:rsidRDefault="00AB27BE" w:rsidP="009D4432">
            <w:pPr>
              <w:pStyle w:val="TAL"/>
            </w:pPr>
            <w:r w:rsidRPr="00202105">
              <w:t>-</w:t>
            </w:r>
          </w:p>
        </w:tc>
        <w:tc>
          <w:tcPr>
            <w:tcW w:w="567" w:type="dxa"/>
          </w:tcPr>
          <w:p w14:paraId="61029391" w14:textId="77777777" w:rsidR="00AB27BE" w:rsidRPr="00202105" w:rsidRDefault="00AB27BE" w:rsidP="009D4432">
            <w:pPr>
              <w:pStyle w:val="TAC"/>
            </w:pPr>
            <w:r w:rsidRPr="00202105">
              <w:t>-</w:t>
            </w:r>
          </w:p>
        </w:tc>
        <w:tc>
          <w:tcPr>
            <w:tcW w:w="850" w:type="dxa"/>
          </w:tcPr>
          <w:p w14:paraId="3AE41092" w14:textId="77777777" w:rsidR="00AB27BE" w:rsidRPr="00202105" w:rsidRDefault="00AB27BE" w:rsidP="009D4432">
            <w:pPr>
              <w:pStyle w:val="TAC"/>
            </w:pPr>
            <w:r w:rsidRPr="00202105">
              <w:t>-</w:t>
            </w:r>
          </w:p>
        </w:tc>
      </w:tr>
      <w:tr w:rsidR="00AB27BE" w:rsidRPr="00202105" w14:paraId="7E7F8FA0" w14:textId="77777777" w:rsidTr="00B9749D">
        <w:tc>
          <w:tcPr>
            <w:tcW w:w="534" w:type="dxa"/>
          </w:tcPr>
          <w:p w14:paraId="2A4BB6CB" w14:textId="77777777" w:rsidR="00AB27BE" w:rsidRPr="00202105" w:rsidRDefault="00AB27BE" w:rsidP="009D4432">
            <w:pPr>
              <w:pStyle w:val="TAC"/>
            </w:pPr>
            <w:r w:rsidRPr="00202105">
              <w:t>22</w:t>
            </w:r>
          </w:p>
        </w:tc>
        <w:tc>
          <w:tcPr>
            <w:tcW w:w="3968" w:type="dxa"/>
          </w:tcPr>
          <w:p w14:paraId="35B04E28"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tcPr>
          <w:p w14:paraId="47B32827" w14:textId="77777777" w:rsidR="00AB27BE" w:rsidRPr="00202105" w:rsidRDefault="00AB27BE" w:rsidP="009D4432">
            <w:pPr>
              <w:pStyle w:val="TAC"/>
            </w:pPr>
            <w:r w:rsidRPr="00202105">
              <w:t>-</w:t>
            </w:r>
          </w:p>
        </w:tc>
        <w:tc>
          <w:tcPr>
            <w:tcW w:w="2976" w:type="dxa"/>
          </w:tcPr>
          <w:p w14:paraId="3F182EEB" w14:textId="77777777" w:rsidR="00AB27BE" w:rsidRPr="00202105" w:rsidRDefault="00AB27BE" w:rsidP="009D4432">
            <w:pPr>
              <w:pStyle w:val="TAL"/>
            </w:pPr>
            <w:r w:rsidRPr="00202105">
              <w:t>-</w:t>
            </w:r>
          </w:p>
        </w:tc>
        <w:tc>
          <w:tcPr>
            <w:tcW w:w="567" w:type="dxa"/>
          </w:tcPr>
          <w:p w14:paraId="1DCCC38B" w14:textId="77777777" w:rsidR="00AB27BE" w:rsidRPr="00202105" w:rsidRDefault="00AB27BE" w:rsidP="009D4432">
            <w:pPr>
              <w:pStyle w:val="TAC"/>
            </w:pPr>
            <w:r w:rsidRPr="00202105">
              <w:t>-</w:t>
            </w:r>
          </w:p>
        </w:tc>
        <w:tc>
          <w:tcPr>
            <w:tcW w:w="850" w:type="dxa"/>
          </w:tcPr>
          <w:p w14:paraId="53765AA0" w14:textId="77777777" w:rsidR="00AB27BE" w:rsidRPr="00202105" w:rsidRDefault="00AB27BE" w:rsidP="009D4432">
            <w:pPr>
              <w:pStyle w:val="TAC"/>
            </w:pPr>
            <w:r w:rsidRPr="00202105">
              <w:t>-</w:t>
            </w:r>
          </w:p>
        </w:tc>
      </w:tr>
      <w:tr w:rsidR="00AB27BE" w:rsidRPr="00202105" w14:paraId="412AA106" w14:textId="77777777" w:rsidTr="00B9749D">
        <w:tc>
          <w:tcPr>
            <w:tcW w:w="534" w:type="dxa"/>
          </w:tcPr>
          <w:p w14:paraId="7EB5F5B7" w14:textId="77777777" w:rsidR="00AB27BE" w:rsidRPr="00202105" w:rsidRDefault="00AB27BE" w:rsidP="009D4432">
            <w:pPr>
              <w:pStyle w:val="TAC"/>
            </w:pPr>
            <w:r w:rsidRPr="00202105">
              <w:t>23</w:t>
            </w:r>
          </w:p>
        </w:tc>
        <w:tc>
          <w:tcPr>
            <w:tcW w:w="3968" w:type="dxa"/>
          </w:tcPr>
          <w:p w14:paraId="25A072C8" w14:textId="4EF67E3F" w:rsidR="00AB27BE" w:rsidRPr="00202105" w:rsidRDefault="00AB27BE" w:rsidP="009D4432">
            <w:pPr>
              <w:pStyle w:val="TAL"/>
            </w:pPr>
            <w:r w:rsidRPr="00202105">
              <w:t>SS releases the RRC connection</w:t>
            </w:r>
            <w:r w:rsidR="00426891" w:rsidRPr="00202105">
              <w:t>.</w:t>
            </w:r>
          </w:p>
        </w:tc>
        <w:tc>
          <w:tcPr>
            <w:tcW w:w="708" w:type="dxa"/>
          </w:tcPr>
          <w:p w14:paraId="17601B88" w14:textId="77777777" w:rsidR="00AB27BE" w:rsidRPr="00202105" w:rsidRDefault="00AB27BE" w:rsidP="009D4432">
            <w:pPr>
              <w:pStyle w:val="TAC"/>
            </w:pPr>
            <w:r w:rsidRPr="00202105">
              <w:t>&lt;--</w:t>
            </w:r>
          </w:p>
        </w:tc>
        <w:tc>
          <w:tcPr>
            <w:tcW w:w="2976" w:type="dxa"/>
          </w:tcPr>
          <w:p w14:paraId="5D0CDEB6" w14:textId="77777777" w:rsidR="00AB27BE" w:rsidRPr="00202105" w:rsidRDefault="00AB27BE" w:rsidP="009D4432">
            <w:pPr>
              <w:pStyle w:val="TAL"/>
            </w:pPr>
            <w:r w:rsidRPr="00202105">
              <w:t>NR RRC: RRCRelease</w:t>
            </w:r>
          </w:p>
        </w:tc>
        <w:tc>
          <w:tcPr>
            <w:tcW w:w="567" w:type="dxa"/>
          </w:tcPr>
          <w:p w14:paraId="51C8CFB2" w14:textId="77777777" w:rsidR="00AB27BE" w:rsidRPr="00202105" w:rsidRDefault="00AB27BE" w:rsidP="009D4432">
            <w:pPr>
              <w:pStyle w:val="TAC"/>
            </w:pPr>
            <w:r w:rsidRPr="00202105">
              <w:t>-</w:t>
            </w:r>
          </w:p>
        </w:tc>
        <w:tc>
          <w:tcPr>
            <w:tcW w:w="850" w:type="dxa"/>
          </w:tcPr>
          <w:p w14:paraId="1FD4C8DE" w14:textId="77777777" w:rsidR="00AB27BE" w:rsidRPr="00202105" w:rsidRDefault="00AB27BE" w:rsidP="009D4432">
            <w:pPr>
              <w:pStyle w:val="TAC"/>
            </w:pPr>
            <w:r w:rsidRPr="00202105">
              <w:t>-</w:t>
            </w:r>
          </w:p>
        </w:tc>
      </w:tr>
      <w:tr w:rsidR="00AB27BE" w:rsidRPr="00202105" w14:paraId="3BB0DCB0" w14:textId="77777777" w:rsidTr="00B9749D">
        <w:tc>
          <w:tcPr>
            <w:tcW w:w="9603" w:type="dxa"/>
            <w:gridSpan w:val="6"/>
          </w:tcPr>
          <w:p w14:paraId="1B703BBF" w14:textId="77777777" w:rsidR="00AB27BE" w:rsidRPr="00202105" w:rsidRDefault="00AB27BE" w:rsidP="009D4432">
            <w:pPr>
              <w:pStyle w:val="TAN"/>
            </w:pPr>
            <w:r w:rsidRPr="00202105">
              <w:t>NOTE 1:</w:t>
            </w:r>
            <w:r w:rsidRPr="00202105">
              <w:tab/>
              <w:t>This could be done by e.g. MMI or AT command.</w:t>
            </w:r>
          </w:p>
        </w:tc>
      </w:tr>
    </w:tbl>
    <w:p w14:paraId="0B0F1EA9" w14:textId="77777777" w:rsidR="00AB27BE" w:rsidRPr="00202105" w:rsidRDefault="00AB27BE" w:rsidP="009D4432"/>
    <w:p w14:paraId="5E180140" w14:textId="77777777" w:rsidR="00AB27BE" w:rsidRPr="00202105" w:rsidRDefault="00AB27BE" w:rsidP="00AB27BE">
      <w:pPr>
        <w:pStyle w:val="H6"/>
      </w:pPr>
      <w:r w:rsidRPr="00202105">
        <w:lastRenderedPageBreak/>
        <w:t>11.4.8.3.3</w:t>
      </w:r>
      <w:r w:rsidRPr="00202105">
        <w:tab/>
        <w:t>Specific message contents</w:t>
      </w:r>
    </w:p>
    <w:p w14:paraId="59F4D581" w14:textId="77777777" w:rsidR="00AB27BE" w:rsidRPr="00202105" w:rsidRDefault="00AB27BE" w:rsidP="009D4432">
      <w:pPr>
        <w:pStyle w:val="TH"/>
        <w:rPr>
          <w:sz w:val="21"/>
          <w:szCs w:val="22"/>
        </w:rPr>
      </w:pPr>
      <w:r w:rsidRPr="00202105">
        <w:t xml:space="preserve">Table 11.4.8.3.3-1: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0E954B1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20AFAD3A" w14:textId="77777777" w:rsidR="00AB27BE" w:rsidRPr="00202105" w:rsidRDefault="00AB27BE" w:rsidP="009D4432">
            <w:pPr>
              <w:pStyle w:val="TAL"/>
            </w:pPr>
            <w:r w:rsidRPr="00202105">
              <w:t>Derivation Path: TS 38.508-1 [4], Table 4.7.1-7.</w:t>
            </w:r>
          </w:p>
        </w:tc>
      </w:tr>
      <w:tr w:rsidR="00AB27BE" w:rsidRPr="00202105" w14:paraId="082E0DAF"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06F3E20"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AF1A0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6858409"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B2727C8" w14:textId="77777777" w:rsidR="00AB27BE" w:rsidRPr="00202105" w:rsidRDefault="00AB27BE" w:rsidP="009D4432">
            <w:pPr>
              <w:pStyle w:val="TAH"/>
            </w:pPr>
            <w:r w:rsidRPr="00202105">
              <w:t>Condition</w:t>
            </w:r>
          </w:p>
        </w:tc>
      </w:tr>
      <w:tr w:rsidR="00AB27BE" w:rsidRPr="00202105" w14:paraId="57B35B5E" w14:textId="77777777" w:rsidTr="00B9749D">
        <w:tc>
          <w:tcPr>
            <w:tcW w:w="4535" w:type="dxa"/>
            <w:tcBorders>
              <w:top w:val="single" w:sz="4" w:space="0" w:color="auto"/>
              <w:left w:val="single" w:sz="4" w:space="0" w:color="auto"/>
              <w:bottom w:val="single" w:sz="4" w:space="0" w:color="auto"/>
              <w:right w:val="single" w:sz="4" w:space="0" w:color="auto"/>
            </w:tcBorders>
          </w:tcPr>
          <w:p w14:paraId="69CFA6DF"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5E41B0F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2F12E1"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DF41416" w14:textId="77777777" w:rsidR="00AB27BE" w:rsidRPr="00202105" w:rsidRDefault="00AB27BE" w:rsidP="009D4432">
            <w:pPr>
              <w:pStyle w:val="TAL"/>
            </w:pPr>
          </w:p>
        </w:tc>
      </w:tr>
      <w:tr w:rsidR="00AB27BE" w:rsidRPr="00202105" w14:paraId="368C0C80" w14:textId="77777777" w:rsidTr="00B9749D">
        <w:tc>
          <w:tcPr>
            <w:tcW w:w="4535" w:type="dxa"/>
            <w:tcBorders>
              <w:top w:val="single" w:sz="4" w:space="0" w:color="auto"/>
              <w:left w:val="single" w:sz="4" w:space="0" w:color="auto"/>
              <w:bottom w:val="single" w:sz="4" w:space="0" w:color="auto"/>
              <w:right w:val="single" w:sz="4" w:space="0" w:color="auto"/>
            </w:tcBorders>
          </w:tcPr>
          <w:p w14:paraId="16C51B0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2AA1137" w14:textId="77777777" w:rsidR="00AB27BE" w:rsidRPr="00202105" w:rsidRDefault="00AB27BE" w:rsidP="009D4432">
            <w:pPr>
              <w:pStyle w:val="TAL"/>
            </w:pPr>
            <w:r w:rsidRPr="00202105">
              <w:t>120</w:t>
            </w:r>
          </w:p>
          <w:p w14:paraId="71633DA0" w14:textId="77777777" w:rsidR="00AB27BE" w:rsidRPr="00202105" w:rsidRDefault="00AB27BE" w:rsidP="009D4432">
            <w:pPr>
              <w:pStyle w:val="TAL"/>
            </w:pPr>
          </w:p>
          <w:p w14:paraId="07400A61"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EDAEA67" w14:textId="166AFBF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6F5F4FFA" w14:textId="77777777" w:rsidR="00AB27BE" w:rsidRPr="00202105" w:rsidRDefault="00AB27BE" w:rsidP="009D4432">
            <w:pPr>
              <w:pStyle w:val="TAL"/>
            </w:pPr>
          </w:p>
        </w:tc>
      </w:tr>
      <w:tr w:rsidR="00AB27BE" w:rsidRPr="00202105" w14:paraId="7B4D22CA" w14:textId="77777777" w:rsidTr="00B9749D">
        <w:tc>
          <w:tcPr>
            <w:tcW w:w="4535" w:type="dxa"/>
            <w:tcBorders>
              <w:top w:val="single" w:sz="4" w:space="0" w:color="auto"/>
              <w:left w:val="single" w:sz="4" w:space="0" w:color="auto"/>
              <w:bottom w:val="single" w:sz="4" w:space="0" w:color="auto"/>
              <w:right w:val="single" w:sz="4" w:space="0" w:color="auto"/>
            </w:tcBorders>
          </w:tcPr>
          <w:p w14:paraId="35C86CE2"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505E08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D83B7B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12BE06A" w14:textId="77777777" w:rsidR="00AB27BE" w:rsidRPr="00202105" w:rsidRDefault="00AB27BE" w:rsidP="009D4432">
            <w:pPr>
              <w:pStyle w:val="TAL"/>
            </w:pPr>
          </w:p>
        </w:tc>
      </w:tr>
      <w:tr w:rsidR="00AB27BE" w:rsidRPr="00202105" w14:paraId="5469205B" w14:textId="77777777" w:rsidTr="00B9749D">
        <w:tc>
          <w:tcPr>
            <w:tcW w:w="4535" w:type="dxa"/>
            <w:tcBorders>
              <w:top w:val="single" w:sz="4" w:space="0" w:color="auto"/>
              <w:left w:val="single" w:sz="4" w:space="0" w:color="auto"/>
              <w:bottom w:val="single" w:sz="4" w:space="0" w:color="auto"/>
              <w:right w:val="single" w:sz="4" w:space="0" w:color="auto"/>
            </w:tcBorders>
          </w:tcPr>
          <w:p w14:paraId="593C88E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025C165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1D242C7"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1A589C19" w14:textId="77777777" w:rsidR="00AB27BE" w:rsidRPr="00202105" w:rsidRDefault="00AB27BE" w:rsidP="009D4432">
            <w:pPr>
              <w:pStyle w:val="TAL"/>
            </w:pPr>
          </w:p>
        </w:tc>
      </w:tr>
      <w:tr w:rsidR="00AB27BE" w:rsidRPr="00202105" w14:paraId="6EFBC608" w14:textId="77777777" w:rsidTr="00B9749D">
        <w:tc>
          <w:tcPr>
            <w:tcW w:w="4535" w:type="dxa"/>
            <w:tcBorders>
              <w:top w:val="single" w:sz="4" w:space="0" w:color="auto"/>
              <w:left w:val="single" w:sz="4" w:space="0" w:color="auto"/>
              <w:bottom w:val="single" w:sz="4" w:space="0" w:color="auto"/>
              <w:right w:val="single" w:sz="4" w:space="0" w:color="auto"/>
            </w:tcBorders>
          </w:tcPr>
          <w:p w14:paraId="600B2284"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380B87" w14:textId="77777777" w:rsidR="00AB27BE" w:rsidRPr="00202105" w:rsidRDefault="00AB27BE" w:rsidP="009D4432">
            <w:pPr>
              <w:pStyle w:val="TAL"/>
            </w:pPr>
            <w:r w:rsidRPr="00202105">
              <w:t>10</w:t>
            </w:r>
          </w:p>
          <w:p w14:paraId="4F1F1142" w14:textId="77777777" w:rsidR="00AB27BE" w:rsidRPr="00202105" w:rsidRDefault="00AB27BE" w:rsidP="009D4432">
            <w:pPr>
              <w:pStyle w:val="TAL"/>
            </w:pPr>
          </w:p>
          <w:p w14:paraId="75E5FB4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12E68926" w14:textId="214FFE6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31283812" w14:textId="77777777" w:rsidR="00AB27BE" w:rsidRPr="00202105" w:rsidRDefault="00AB27BE" w:rsidP="009D4432">
            <w:pPr>
              <w:pStyle w:val="TAL"/>
            </w:pPr>
          </w:p>
        </w:tc>
      </w:tr>
    </w:tbl>
    <w:p w14:paraId="4BE90349" w14:textId="77777777" w:rsidR="00AB27BE" w:rsidRPr="00202105" w:rsidRDefault="00AB27BE" w:rsidP="009D4432"/>
    <w:p w14:paraId="452FF464" w14:textId="77777777" w:rsidR="00AB27BE" w:rsidRPr="00202105" w:rsidRDefault="00AB27BE" w:rsidP="009D4432">
      <w:pPr>
        <w:pStyle w:val="TH"/>
        <w:rPr>
          <w:sz w:val="21"/>
          <w:szCs w:val="22"/>
        </w:rPr>
      </w:pPr>
      <w:r w:rsidRPr="00202105">
        <w:lastRenderedPageBreak/>
        <w:t xml:space="preserve">Table 11.4.8.3.3-2: REGISTRATION </w:t>
      </w:r>
      <w:r w:rsidRPr="00202105">
        <w:rPr>
          <w:iCs/>
        </w:rPr>
        <w:t>ACCEPT</w:t>
      </w:r>
      <w:r w:rsidRPr="00202105">
        <w:t xml:space="preserve"> (step 13, Table 11.4.8.3.2-1;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5B4E7A56"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5BBF773E" w14:textId="77777777" w:rsidR="00AB27BE" w:rsidRPr="00202105" w:rsidRDefault="00AB27BE" w:rsidP="009D4432">
            <w:pPr>
              <w:pStyle w:val="TAL"/>
            </w:pPr>
            <w:r w:rsidRPr="00202105">
              <w:t>Derivation Path: TS 38.508-1 [4], Table 4.7.1-7.</w:t>
            </w:r>
          </w:p>
        </w:tc>
      </w:tr>
      <w:tr w:rsidR="00AB27BE" w:rsidRPr="00202105" w14:paraId="1F3FEA42"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6CB815E6"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2CFE88"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22D897C"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8005168" w14:textId="77777777" w:rsidR="00AB27BE" w:rsidRPr="00202105" w:rsidRDefault="00AB27BE" w:rsidP="009D4432">
            <w:pPr>
              <w:pStyle w:val="TAH"/>
            </w:pPr>
            <w:r w:rsidRPr="00202105">
              <w:t>Condition</w:t>
            </w:r>
          </w:p>
        </w:tc>
      </w:tr>
      <w:tr w:rsidR="00AB27BE" w:rsidRPr="00202105" w14:paraId="6B8BF337" w14:textId="77777777" w:rsidTr="00B9749D">
        <w:tc>
          <w:tcPr>
            <w:tcW w:w="4535" w:type="dxa"/>
            <w:tcBorders>
              <w:top w:val="single" w:sz="4" w:space="0" w:color="auto"/>
              <w:left w:val="single" w:sz="4" w:space="0" w:color="auto"/>
              <w:bottom w:val="single" w:sz="4" w:space="0" w:color="auto"/>
              <w:right w:val="single" w:sz="4" w:space="0" w:color="auto"/>
            </w:tcBorders>
          </w:tcPr>
          <w:p w14:paraId="720AB9E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208A70D1"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A16C7A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6F76289" w14:textId="77777777" w:rsidR="00AB27BE" w:rsidRPr="00202105" w:rsidRDefault="00AB27BE" w:rsidP="009D4432">
            <w:pPr>
              <w:pStyle w:val="TAL"/>
            </w:pPr>
          </w:p>
        </w:tc>
      </w:tr>
      <w:tr w:rsidR="00AB27BE" w:rsidRPr="00202105" w14:paraId="69A2AAFF" w14:textId="77777777" w:rsidTr="00B9749D">
        <w:tc>
          <w:tcPr>
            <w:tcW w:w="4535" w:type="dxa"/>
            <w:tcBorders>
              <w:top w:val="single" w:sz="4" w:space="0" w:color="auto"/>
              <w:left w:val="single" w:sz="4" w:space="0" w:color="auto"/>
              <w:bottom w:val="single" w:sz="4" w:space="0" w:color="auto"/>
              <w:right w:val="single" w:sz="4" w:space="0" w:color="auto"/>
            </w:tcBorders>
          </w:tcPr>
          <w:p w14:paraId="72FE6F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14F2C1" w14:textId="77777777" w:rsidR="00AB27BE" w:rsidRPr="00202105" w:rsidRDefault="00AB27BE" w:rsidP="009D4432">
            <w:pPr>
              <w:pStyle w:val="TAL"/>
            </w:pPr>
            <w:r w:rsidRPr="00202105">
              <w:t>10 numbers: 120 ... 129</w:t>
            </w:r>
          </w:p>
          <w:p w14:paraId="0CB1AEC2" w14:textId="77777777" w:rsidR="00AB27BE" w:rsidRPr="00202105" w:rsidRDefault="00AB27BE" w:rsidP="009D4432">
            <w:pPr>
              <w:pStyle w:val="TAL"/>
            </w:pPr>
          </w:p>
          <w:p w14:paraId="1789F762"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22E43934" w14:textId="14DEA110"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8734820" w14:textId="77777777" w:rsidR="00AB27BE" w:rsidRPr="00202105" w:rsidRDefault="00AB27BE" w:rsidP="009D4432">
            <w:pPr>
              <w:pStyle w:val="TAL"/>
            </w:pPr>
          </w:p>
        </w:tc>
      </w:tr>
      <w:tr w:rsidR="00AB27BE" w:rsidRPr="00202105" w14:paraId="7E195735" w14:textId="77777777" w:rsidTr="00B9749D">
        <w:tc>
          <w:tcPr>
            <w:tcW w:w="4535" w:type="dxa"/>
            <w:tcBorders>
              <w:top w:val="single" w:sz="4" w:space="0" w:color="auto"/>
              <w:left w:val="single" w:sz="4" w:space="0" w:color="auto"/>
              <w:bottom w:val="single" w:sz="4" w:space="0" w:color="auto"/>
              <w:right w:val="single" w:sz="4" w:space="0" w:color="auto"/>
            </w:tcBorders>
          </w:tcPr>
          <w:p w14:paraId="2086DB65"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709B749A"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6D519A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845F01E" w14:textId="77777777" w:rsidR="00AB27BE" w:rsidRPr="00202105" w:rsidRDefault="00AB27BE" w:rsidP="009D4432">
            <w:pPr>
              <w:pStyle w:val="TAL"/>
            </w:pPr>
          </w:p>
        </w:tc>
      </w:tr>
      <w:tr w:rsidR="00AB27BE" w:rsidRPr="00202105" w14:paraId="5C21E705" w14:textId="77777777" w:rsidTr="00B9749D">
        <w:tc>
          <w:tcPr>
            <w:tcW w:w="4535" w:type="dxa"/>
            <w:tcBorders>
              <w:top w:val="single" w:sz="4" w:space="0" w:color="auto"/>
              <w:left w:val="single" w:sz="4" w:space="0" w:color="auto"/>
              <w:bottom w:val="single" w:sz="4" w:space="0" w:color="auto"/>
              <w:right w:val="single" w:sz="4" w:space="0" w:color="auto"/>
            </w:tcBorders>
          </w:tcPr>
          <w:p w14:paraId="2D3381D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C08089E"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4B3F5922"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584B4EFB" w14:textId="77777777" w:rsidR="00AB27BE" w:rsidRPr="00202105" w:rsidRDefault="00AB27BE" w:rsidP="009D4432">
            <w:pPr>
              <w:pStyle w:val="TAL"/>
            </w:pPr>
          </w:p>
        </w:tc>
      </w:tr>
      <w:tr w:rsidR="00AB27BE" w:rsidRPr="00202105" w14:paraId="6B4B410B" w14:textId="77777777" w:rsidTr="00B9749D">
        <w:tc>
          <w:tcPr>
            <w:tcW w:w="4535" w:type="dxa"/>
            <w:tcBorders>
              <w:top w:val="single" w:sz="4" w:space="0" w:color="auto"/>
              <w:left w:val="single" w:sz="4" w:space="0" w:color="auto"/>
              <w:bottom w:val="single" w:sz="4" w:space="0" w:color="auto"/>
              <w:right w:val="single" w:sz="4" w:space="0" w:color="auto"/>
            </w:tcBorders>
          </w:tcPr>
          <w:p w14:paraId="1BA8A3F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FA77CA5" w14:textId="77777777" w:rsidR="00AB27BE" w:rsidRPr="00202105" w:rsidRDefault="00AB27BE" w:rsidP="009D4432">
            <w:pPr>
              <w:pStyle w:val="TAL"/>
            </w:pPr>
            <w:r w:rsidRPr="00202105">
              <w:t>20 numbers:</w:t>
            </w:r>
          </w:p>
          <w:p w14:paraId="4765A314" w14:textId="0DF8CF48" w:rsidR="00AB27BE" w:rsidRPr="00202105" w:rsidRDefault="00426891" w:rsidP="009D4432">
            <w:pPr>
              <w:pStyle w:val="TAL"/>
            </w:pPr>
            <w:r w:rsidRPr="00202105">
              <w:t>130</w:t>
            </w:r>
            <w:r w:rsidR="00AB27BE" w:rsidRPr="00202105">
              <w:t xml:space="preserve"> ... </w:t>
            </w:r>
            <w:r w:rsidRPr="00202105">
              <w:t>149</w:t>
            </w:r>
          </w:p>
          <w:p w14:paraId="212E07A4" w14:textId="77777777" w:rsidR="00AB27BE" w:rsidRPr="00202105" w:rsidRDefault="00AB27BE" w:rsidP="009D4432">
            <w:pPr>
              <w:pStyle w:val="TAL"/>
            </w:pPr>
          </w:p>
          <w:p w14:paraId="7DE7DC17"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2F3636E" w14:textId="1D34A34C"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3A3D38" w14:textId="77777777" w:rsidR="00AB27BE" w:rsidRPr="00202105" w:rsidRDefault="00AB27BE" w:rsidP="009D4432">
            <w:pPr>
              <w:pStyle w:val="TAL"/>
            </w:pPr>
          </w:p>
        </w:tc>
      </w:tr>
    </w:tbl>
    <w:p w14:paraId="410B2993" w14:textId="77777777" w:rsidR="00AB27BE" w:rsidRPr="00202105" w:rsidRDefault="00AB27BE" w:rsidP="009D4432"/>
    <w:p w14:paraId="6446B980" w14:textId="77777777" w:rsidR="00C700AC" w:rsidRPr="00202105" w:rsidRDefault="00C700AC" w:rsidP="00C700AC">
      <w:pPr>
        <w:pStyle w:val="Heading3"/>
      </w:pPr>
      <w:r w:rsidRPr="00202105">
        <w:t>11.4.9</w:t>
      </w:r>
      <w:r w:rsidRPr="00202105">
        <w:tab/>
        <w:t>5GMM-DEREGISTERED.LIMITED-SERVICE No suitable cells in tracking area / Emergency call establishment and release</w:t>
      </w:r>
    </w:p>
    <w:p w14:paraId="0847602F" w14:textId="77777777" w:rsidR="00C700AC" w:rsidRPr="00202105" w:rsidRDefault="00C700AC" w:rsidP="00C700AC">
      <w:pPr>
        <w:pStyle w:val="H6"/>
      </w:pPr>
      <w:r w:rsidRPr="00202105">
        <w:t>11.4.9.1</w:t>
      </w:r>
      <w:r w:rsidRPr="00202105">
        <w:tab/>
        <w:t>Test Purpose (TP)</w:t>
      </w:r>
    </w:p>
    <w:p w14:paraId="3541A824" w14:textId="77777777" w:rsidR="00C700AC" w:rsidRPr="00202105" w:rsidRDefault="00C700AC" w:rsidP="00C700AC">
      <w:pPr>
        <w:pStyle w:val="H6"/>
      </w:pPr>
      <w:r w:rsidRPr="00202105">
        <w:t>(1)</w:t>
      </w:r>
    </w:p>
    <w:p w14:paraId="32DC4858"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w:t>
      </w:r>
    </w:p>
    <w:p w14:paraId="47D01496"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14B29650"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3D2A0B"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an Initial registration for emergency services by sending a REGISTRATION REQUEST message with IE Service type set to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after successful completion of the registration for emergency services establishes an emergency PDU session by sending an UL NAS TRANSPORT</w:t>
      </w:r>
      <w:r w:rsidRPr="00202105">
        <w:rPr>
          <w:iCs/>
          <w:noProof w:val="0"/>
        </w:rPr>
        <w:t xml:space="preserve"> message with </w:t>
      </w:r>
      <w:r w:rsidRPr="00202105">
        <w:rPr>
          <w:noProof w:val="0"/>
        </w:rPr>
        <w:t xml:space="preserve">Request type set to "initial emergency request" </w:t>
      </w:r>
      <w:r w:rsidRPr="00202105">
        <w:rPr>
          <w:iCs/>
          <w:noProof w:val="0"/>
        </w:rPr>
        <w:t xml:space="preserve">and a </w:t>
      </w:r>
      <w:r w:rsidRPr="00202105">
        <w:rPr>
          <w:noProof w:val="0"/>
        </w:rPr>
        <w:t>PDU SESSION ESTABLISHMENT REQUEST }</w:t>
      </w:r>
    </w:p>
    <w:p w14:paraId="1F82BD91"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5AF27C8" w14:textId="77777777" w:rsidR="00C700AC" w:rsidRPr="00202105" w:rsidRDefault="00C700AC" w:rsidP="00C700AC">
      <w:pPr>
        <w:pStyle w:val="PL"/>
        <w:rPr>
          <w:noProof w:val="0"/>
        </w:rPr>
      </w:pPr>
    </w:p>
    <w:p w14:paraId="5B962821" w14:textId="77777777" w:rsidR="00C700AC" w:rsidRPr="00202105" w:rsidRDefault="00C700AC" w:rsidP="00C700AC">
      <w:pPr>
        <w:pStyle w:val="H6"/>
      </w:pPr>
      <w:r w:rsidRPr="00202105">
        <w:t>(2)</w:t>
      </w:r>
    </w:p>
    <w:p w14:paraId="2A8E5939"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and having established an Emergency call }</w:t>
      </w:r>
    </w:p>
    <w:p w14:paraId="3201B461"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0671AA75"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51A50D57"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43FD9D58"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38A1188" w14:textId="77777777" w:rsidR="00C700AC" w:rsidRPr="00202105" w:rsidRDefault="00C700AC" w:rsidP="00C700AC">
      <w:pPr>
        <w:pStyle w:val="PL"/>
        <w:rPr>
          <w:noProof w:val="0"/>
        </w:rPr>
      </w:pPr>
    </w:p>
    <w:p w14:paraId="12CF8313" w14:textId="77777777" w:rsidR="00C700AC" w:rsidRPr="00202105" w:rsidRDefault="00C700AC" w:rsidP="00C700AC">
      <w:pPr>
        <w:pStyle w:val="H6"/>
      </w:pPr>
      <w:r w:rsidRPr="00202105">
        <w:t>11.4.9.2</w:t>
      </w:r>
      <w:r w:rsidRPr="00202105">
        <w:tab/>
        <w:t>Conformance requirements</w:t>
      </w:r>
    </w:p>
    <w:p w14:paraId="3DE41C56" w14:textId="77777777" w:rsidR="00C700AC" w:rsidRPr="00202105" w:rsidRDefault="00C700AC" w:rsidP="009D4432">
      <w:r w:rsidRPr="00202105">
        <w:t>References: The conformance requirements covered in the present TC are specified in: TS 38.331 [12], subclause 5.3.3.3, TS 23.501 [37], subclause 5.16.4.1, TS 23.122 [38], subclause 3.4.2, TS 24.501 [22], subclauses 5.5.1.2.5, 4.4.4.1, 5.1.3.2.1.3.3, 5.3.2, 5.4.2.3, 5.5.1.2.2, 6.4.1.2, TS 22.101 [42], subclause 10.1.1. Unless otherwise stated these are Rel-15 requirements.</w:t>
      </w:r>
    </w:p>
    <w:p w14:paraId="731FDE10" w14:textId="77777777" w:rsidR="00C700AC" w:rsidRPr="00202105" w:rsidRDefault="00C700AC" w:rsidP="009D4432">
      <w:r w:rsidRPr="00202105">
        <w:t>[TS 24.501, subclause 5.5.1.2.5]</w:t>
      </w:r>
    </w:p>
    <w:p w14:paraId="28970F50" w14:textId="77777777" w:rsidR="00C700AC" w:rsidRPr="00202105" w:rsidRDefault="00C700AC" w:rsidP="009D4432">
      <w:r w:rsidRPr="00202105">
        <w:t>If the initial registration request cannot be accepted by the network, the AMF shall send a REGISTRATION REJECT message to the UE including an appropriate 5GMM cause value.</w:t>
      </w:r>
    </w:p>
    <w:p w14:paraId="46334182" w14:textId="77777777" w:rsidR="00C700AC" w:rsidRPr="00202105" w:rsidRDefault="00C700AC" w:rsidP="009D4432">
      <w:r w:rsidRPr="00202105">
        <w:t>...</w:t>
      </w:r>
    </w:p>
    <w:p w14:paraId="37650313" w14:textId="77777777" w:rsidR="00C700AC" w:rsidRPr="00202105" w:rsidRDefault="00C700AC" w:rsidP="009D4432">
      <w:r w:rsidRPr="00202105">
        <w:t>The UE shall take the following actions depending on the 5GMM cause value received in the REGISTRATION REJECT message.</w:t>
      </w:r>
    </w:p>
    <w:p w14:paraId="3933CA7E" w14:textId="77777777" w:rsidR="00C700AC" w:rsidRPr="00202105" w:rsidRDefault="00C700AC" w:rsidP="009D4432">
      <w:pPr>
        <w:pStyle w:val="B1"/>
      </w:pPr>
      <w:r w:rsidRPr="00202105">
        <w:t>...</w:t>
      </w:r>
    </w:p>
    <w:p w14:paraId="12EC0E68" w14:textId="77777777" w:rsidR="00C700AC" w:rsidRPr="00202105" w:rsidRDefault="00C700AC"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4F15BF7" w14:textId="77777777" w:rsidR="00C700AC" w:rsidRPr="00202105" w:rsidRDefault="00C700AC" w:rsidP="009D4432">
      <w:pPr>
        <w:pStyle w:val="B1"/>
        <w:rPr>
          <w:lang w:eastAsia="ko-KR"/>
        </w:rPr>
      </w:pPr>
      <w:r w:rsidRPr="00202105">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3A61BE57" w14:textId="77777777" w:rsidR="00C700AC" w:rsidRPr="00202105" w:rsidRDefault="00C700AC"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52CFDE81" w14:textId="77777777" w:rsidR="00C700AC" w:rsidRPr="00202105" w:rsidRDefault="00C700AC"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0B97DEF9" w14:textId="77777777" w:rsidR="00C700AC" w:rsidRPr="00202105" w:rsidRDefault="00C700AC" w:rsidP="009D4432">
      <w:r w:rsidRPr="00202105">
        <w:t>[TS 23.122, subclause 3.4.2]</w:t>
      </w:r>
    </w:p>
    <w:p w14:paraId="5C519D58" w14:textId="77777777" w:rsidR="00C700AC" w:rsidRPr="00202105" w:rsidRDefault="00C700AC" w:rsidP="009D4432">
      <w:r w:rsidRPr="00202105">
        <w:t>The MS is not allowed to request 5GS services except emergency services when camped on a cell of a TA of which belongs to the list of "5GS forbidden tracking areas for regional provision of service".</w:t>
      </w:r>
    </w:p>
    <w:p w14:paraId="420E1D39" w14:textId="77777777" w:rsidR="00C700AC" w:rsidRPr="00202105" w:rsidRDefault="00C700AC" w:rsidP="009D4432">
      <w:r w:rsidRPr="00202105">
        <w:t>[TS 36.331, subclause 5.3.3.3]</w:t>
      </w:r>
    </w:p>
    <w:p w14:paraId="3283EEE5" w14:textId="77777777" w:rsidR="00C700AC" w:rsidRPr="00202105" w:rsidRDefault="00C700AC" w:rsidP="009D4432">
      <w:r w:rsidRPr="00202105">
        <w:t xml:space="preserve">The UE shall set the contents of </w:t>
      </w:r>
      <w:r w:rsidRPr="00202105">
        <w:rPr>
          <w:i/>
        </w:rPr>
        <w:t>RRCSetupRequest</w:t>
      </w:r>
      <w:r w:rsidRPr="00202105">
        <w:t xml:space="preserve"> message as follows:</w:t>
      </w:r>
    </w:p>
    <w:p w14:paraId="0A70A335" w14:textId="77777777" w:rsidR="00C700AC" w:rsidRPr="00202105" w:rsidRDefault="00C700AC" w:rsidP="009D4432">
      <w:pPr>
        <w:pStyle w:val="B1"/>
      </w:pPr>
      <w:r w:rsidRPr="00202105">
        <w:t>...</w:t>
      </w:r>
    </w:p>
    <w:p w14:paraId="1E31DDD4" w14:textId="77777777" w:rsidR="00C700AC" w:rsidRPr="00202105" w:rsidRDefault="00C700AC"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7A17E2FB" w14:textId="77777777" w:rsidR="00C700AC" w:rsidRPr="00202105" w:rsidRDefault="00C700AC" w:rsidP="009D4432">
      <w:r w:rsidRPr="00202105">
        <w:t xml:space="preserve">The UE shall submit the </w:t>
      </w:r>
      <w:r w:rsidRPr="00202105">
        <w:rPr>
          <w:i/>
        </w:rPr>
        <w:t>RRCSetupRequest</w:t>
      </w:r>
      <w:r w:rsidRPr="00202105">
        <w:t xml:space="preserve"> message to lower layers for transmission.</w:t>
      </w:r>
    </w:p>
    <w:p w14:paraId="016BB6A4" w14:textId="77777777" w:rsidR="00C700AC" w:rsidRPr="00202105" w:rsidRDefault="00C700AC" w:rsidP="009D4432">
      <w:r w:rsidRPr="00202105">
        <w:t>[TS 23.501, subclause 5.16.4.1]</w:t>
      </w:r>
    </w:p>
    <w:p w14:paraId="1C4A6402" w14:textId="77777777" w:rsidR="00C700AC" w:rsidRPr="00202105" w:rsidRDefault="00C700AC"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6CEB5D91" w14:textId="77777777" w:rsidR="00C700AC" w:rsidRPr="00202105" w:rsidRDefault="00C700AC" w:rsidP="009D4432">
      <w:r w:rsidRPr="00202105">
        <w:t>[TS 24.501, subclause 4.4.4.1]</w:t>
      </w:r>
    </w:p>
    <w:p w14:paraId="1C717BE7" w14:textId="77777777" w:rsidR="00C700AC" w:rsidRPr="00202105" w:rsidRDefault="00C700AC" w:rsidP="009D4432">
      <w:r w:rsidRPr="00202105">
        <w:t xml:space="preserve">The use of "null integrity protection algorithm" 5G-IA0 (see subclause 9.11.3.32) in the current 5G NAS security context is only allowed for an unauthenticated UE for which establishment of emergency services is allowed. For </w:t>
      </w:r>
      <w:r w:rsidRPr="00202105">
        <w:lastRenderedPageBreak/>
        <w:t>setting the security header type in outbound NAS messages, the UE and the AMF shall apply the same rules irrespective of whether the "null integrity protection algorithm" or any other integrity protection algorithm is indicated in the 5G NAS security context.</w:t>
      </w:r>
    </w:p>
    <w:p w14:paraId="48AAFE4C" w14:textId="77777777" w:rsidR="00C700AC" w:rsidRPr="00202105" w:rsidRDefault="00C700AC"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62EA77FC" w14:textId="77777777" w:rsidR="00C700AC" w:rsidRPr="00202105" w:rsidRDefault="00C700AC" w:rsidP="009D4432">
      <w:r w:rsidRPr="00202105">
        <w:t>[TS 24.501, subclause 5.1.3.2.1.3.3]</w:t>
      </w:r>
    </w:p>
    <w:p w14:paraId="5809D83C" w14:textId="77777777" w:rsidR="00C700AC" w:rsidRPr="00202105" w:rsidRDefault="00C700AC"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0CB95FE6" w14:textId="77777777" w:rsidR="00C700AC" w:rsidRPr="00202105" w:rsidRDefault="00C700AC" w:rsidP="009D4432">
      <w:r w:rsidRPr="00202105">
        <w:t>[TS 24.501, subclause 5.3.2]</w:t>
      </w:r>
    </w:p>
    <w:p w14:paraId="3EA0B5D3" w14:textId="77777777" w:rsidR="00C700AC" w:rsidRPr="00202105" w:rsidRDefault="00C700AC"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66C2D21" w14:textId="77777777" w:rsidR="00C700AC" w:rsidRPr="00202105" w:rsidRDefault="00C700AC" w:rsidP="009D4432">
      <w:r w:rsidRPr="00202105">
        <w:t>A UE supporting N1 mode includes a SUCI:</w:t>
      </w:r>
    </w:p>
    <w:p w14:paraId="6F0C1DC8" w14:textId="77777777" w:rsidR="00C700AC" w:rsidRPr="00202105" w:rsidRDefault="00C700AC" w:rsidP="009D4432">
      <w:pPr>
        <w:pStyle w:val="B1"/>
      </w:pPr>
      <w:r w:rsidRPr="00202105">
        <w:t>a)</w:t>
      </w:r>
      <w:r w:rsidRPr="00202105">
        <w:tab/>
        <w:t xml:space="preserve">in the REGISTRATION REQUEST message when the UE is attempting initial registration procedure and a valid 5G-GUTI is not available; or </w:t>
      </w:r>
    </w:p>
    <w:p w14:paraId="3EDF76D8" w14:textId="77777777" w:rsidR="00C700AC" w:rsidRPr="00202105" w:rsidRDefault="00C700AC" w:rsidP="009D4432">
      <w:pPr>
        <w:pStyle w:val="B1"/>
      </w:pPr>
      <w:r w:rsidRPr="00202105">
        <w:t>...</w:t>
      </w:r>
    </w:p>
    <w:p w14:paraId="1DDF199B" w14:textId="77777777" w:rsidR="00C700AC" w:rsidRPr="00202105" w:rsidRDefault="00C700AC" w:rsidP="009D4432">
      <w:r w:rsidRPr="00202105">
        <w:t>The UE shall use the "null-scheme" as specified in 3GPP TS 33.501 [24] to generate the SUCI, if the following applies:</w:t>
      </w:r>
    </w:p>
    <w:p w14:paraId="12E620AF" w14:textId="77777777" w:rsidR="00C700AC" w:rsidRPr="00202105" w:rsidRDefault="00C700AC" w:rsidP="009D4432">
      <w:pPr>
        <w:pStyle w:val="B1"/>
      </w:pPr>
      <w:r w:rsidRPr="00202105">
        <w:t>a)</w:t>
      </w:r>
      <w:r w:rsidRPr="00202105">
        <w:tab/>
        <w:t>the UE performs a registration procedure for emergency services or initiates a de-registration procedure before the registration procedure for emergency services was completed successfully; and</w:t>
      </w:r>
    </w:p>
    <w:p w14:paraId="21809718" w14:textId="77777777" w:rsidR="00C700AC" w:rsidRPr="00202105" w:rsidRDefault="00C700AC" w:rsidP="009D4432">
      <w:r w:rsidRPr="00202105">
        <w:t>[TS 24.501, subclause 5.4.2.3]</w:t>
      </w:r>
    </w:p>
    <w:p w14:paraId="5D312C10" w14:textId="77777777" w:rsidR="00C700AC" w:rsidRPr="00202105" w:rsidRDefault="00C700AC"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4274526E" w14:textId="77777777" w:rsidR="00C700AC" w:rsidRPr="00202105" w:rsidRDefault="00C700AC"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038B2007" w14:textId="77777777" w:rsidR="00C700AC" w:rsidRPr="00202105" w:rsidRDefault="00C700AC" w:rsidP="009D4432">
      <w:r w:rsidRPr="00202105">
        <w:t>[TS 24.501, subclause 5.5.1.2.2]</w:t>
      </w:r>
    </w:p>
    <w:p w14:paraId="0B586CC3" w14:textId="77777777" w:rsidR="00C700AC" w:rsidRPr="00202105" w:rsidRDefault="00C700AC" w:rsidP="009D4432">
      <w:r w:rsidRPr="00202105">
        <w:t>The UE in state 5GMM-DEREGISTERED shall initiate the registration procedure for initial registration by sending a REGISTRATION REQUEST message to the AMF,</w:t>
      </w:r>
    </w:p>
    <w:p w14:paraId="5A511B80" w14:textId="77777777" w:rsidR="00C700AC" w:rsidRPr="00202105" w:rsidRDefault="00C700AC" w:rsidP="009D4432">
      <w:pPr>
        <w:pStyle w:val="B1"/>
      </w:pPr>
      <w:r w:rsidRPr="00202105">
        <w:t>...</w:t>
      </w:r>
    </w:p>
    <w:p w14:paraId="7498F336" w14:textId="77777777" w:rsidR="00C700AC" w:rsidRPr="00202105" w:rsidRDefault="00C700AC"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2AB7462B" w14:textId="77777777" w:rsidR="00C700AC" w:rsidRPr="00202105" w:rsidRDefault="00C700AC" w:rsidP="009D4432">
      <w:r w:rsidRPr="00202105">
        <w:t>...</w:t>
      </w:r>
    </w:p>
    <w:p w14:paraId="540BBAA8" w14:textId="77777777" w:rsidR="00C700AC" w:rsidRPr="00202105" w:rsidRDefault="00C700AC"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6104B378" w14:textId="77777777" w:rsidR="00C700AC" w:rsidRPr="00202105" w:rsidRDefault="00C700AC" w:rsidP="009D4432">
      <w:r w:rsidRPr="00202105">
        <w:t>[TS 24.501, subclause 6.4.1.2]</w:t>
      </w:r>
    </w:p>
    <w:p w14:paraId="0C65E6C7" w14:textId="77777777" w:rsidR="00C700AC" w:rsidRPr="00202105" w:rsidRDefault="00C700AC" w:rsidP="009D4432">
      <w:r w:rsidRPr="00202105">
        <w:t>In order to initiate the UE-requested PDU session establishment procedure, the UE shall create a PDU SESSION ESTABLISHMENT REQUEST message.</w:t>
      </w:r>
    </w:p>
    <w:p w14:paraId="3C530E26" w14:textId="77777777" w:rsidR="00C700AC" w:rsidRPr="00202105" w:rsidRDefault="00C700AC"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952A7F0" w14:textId="77777777" w:rsidR="00C700AC" w:rsidRPr="00202105" w:rsidRDefault="00C700AC" w:rsidP="009D4432">
      <w:r w:rsidRPr="00202105">
        <w:lastRenderedPageBreak/>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53017DC0" w14:textId="77777777" w:rsidR="00C700AC" w:rsidRPr="00202105" w:rsidRDefault="00C700AC"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7B42073D" w14:textId="77777777" w:rsidR="00C700AC" w:rsidRPr="00202105" w:rsidRDefault="00C700AC" w:rsidP="009D4432">
      <w:r w:rsidRPr="00202105">
        <w:t>...</w:t>
      </w:r>
    </w:p>
    <w:p w14:paraId="2F1C9CDB" w14:textId="77777777" w:rsidR="00C700AC" w:rsidRPr="00202105" w:rsidRDefault="00C700AC" w:rsidP="009D4432">
      <w:r w:rsidRPr="00202105">
        <w:t>If the UE requests to establish a new emergency PDU session, the UE shall set the SSC mode IE of the PDU SESSION ESTABLISHMENT REQUEST message to "SSC mode 1".</w:t>
      </w:r>
    </w:p>
    <w:p w14:paraId="77BA5466" w14:textId="77777777" w:rsidR="00C700AC" w:rsidRPr="00202105" w:rsidRDefault="00C700AC" w:rsidP="009D4432">
      <w:r w:rsidRPr="00202105">
        <w:t>...</w:t>
      </w:r>
    </w:p>
    <w:p w14:paraId="4244BAE6" w14:textId="77777777" w:rsidR="00C700AC" w:rsidRPr="00202105" w:rsidRDefault="00C700AC" w:rsidP="009D4432">
      <w:r w:rsidRPr="00202105">
        <w:t>The UE shall transport:</w:t>
      </w:r>
    </w:p>
    <w:p w14:paraId="61C2EE7B" w14:textId="77777777" w:rsidR="00C700AC" w:rsidRPr="00202105" w:rsidRDefault="00C700AC" w:rsidP="009D4432">
      <w:pPr>
        <w:pStyle w:val="B1"/>
      </w:pPr>
      <w:r w:rsidRPr="00202105">
        <w:t>a)</w:t>
      </w:r>
      <w:r w:rsidRPr="00202105">
        <w:tab/>
        <w:t>the PDU SESSION ESTABLISHMENT REQUEST message;</w:t>
      </w:r>
    </w:p>
    <w:p w14:paraId="0E43D83A" w14:textId="77777777" w:rsidR="00C700AC" w:rsidRPr="00202105" w:rsidRDefault="00C700AC" w:rsidP="009D4432">
      <w:pPr>
        <w:pStyle w:val="B1"/>
      </w:pPr>
      <w:r w:rsidRPr="00202105">
        <w:t>b)</w:t>
      </w:r>
      <w:r w:rsidRPr="00202105">
        <w:tab/>
        <w:t>the PDU session ID of the PDU session being established, or being handed over or being transferred;</w:t>
      </w:r>
    </w:p>
    <w:p w14:paraId="5BCADFFE" w14:textId="77777777" w:rsidR="00C700AC" w:rsidRPr="00202105" w:rsidRDefault="00C700AC" w:rsidP="009D4432">
      <w:pPr>
        <w:pStyle w:val="B1"/>
      </w:pPr>
      <w:r w:rsidRPr="00202105">
        <w:t>..</w:t>
      </w:r>
    </w:p>
    <w:p w14:paraId="10FFF296" w14:textId="77777777" w:rsidR="00C700AC" w:rsidRPr="00202105" w:rsidRDefault="00C700AC" w:rsidP="009D4432">
      <w:pPr>
        <w:pStyle w:val="B1"/>
      </w:pPr>
      <w:r w:rsidRPr="00202105">
        <w:t>e)</w:t>
      </w:r>
      <w:r w:rsidRPr="00202105">
        <w:tab/>
        <w:t>the request type which is set to:</w:t>
      </w:r>
    </w:p>
    <w:p w14:paraId="460A19C4" w14:textId="77777777" w:rsidR="00C700AC" w:rsidRPr="00202105" w:rsidRDefault="00C700AC" w:rsidP="009D4432">
      <w:pPr>
        <w:pStyle w:val="B2"/>
      </w:pPr>
      <w:r w:rsidRPr="00202105">
        <w:t>...</w:t>
      </w:r>
    </w:p>
    <w:p w14:paraId="0C8B53AA" w14:textId="77777777" w:rsidR="00C700AC" w:rsidRPr="00202105" w:rsidRDefault="00C700AC" w:rsidP="009D4432">
      <w:pPr>
        <w:pStyle w:val="B2"/>
      </w:pPr>
      <w:r w:rsidRPr="00202105">
        <w:t>3)</w:t>
      </w:r>
      <w:r w:rsidRPr="00202105">
        <w:tab/>
        <w:t>"initial emergency request", if the UE requests to establish a new emergency PDU session; and</w:t>
      </w:r>
    </w:p>
    <w:p w14:paraId="581563F8" w14:textId="77777777" w:rsidR="00C700AC" w:rsidRPr="00202105" w:rsidRDefault="00C700AC" w:rsidP="009D4432">
      <w:r w:rsidRPr="00202105">
        <w:t>...</w:t>
      </w:r>
    </w:p>
    <w:p w14:paraId="47A8F84F" w14:textId="77777777" w:rsidR="00C700AC" w:rsidRPr="00202105" w:rsidRDefault="00C700AC" w:rsidP="009D4432">
      <w:r w:rsidRPr="00202105">
        <w:t>If the request type is set to "initial emergency request" or "existing emergency PDU session", neither DNN nor S-NSSAI is transported by the UE using the NAS transport procedure as specified in subclause 5.4.5.</w:t>
      </w:r>
    </w:p>
    <w:p w14:paraId="384AD906" w14:textId="77777777" w:rsidR="00C700AC" w:rsidRPr="00202105" w:rsidRDefault="00C700AC" w:rsidP="009D4432">
      <w:r w:rsidRPr="00202105">
        <w:t>[TS 22.101, subclause 10.1.1]</w:t>
      </w:r>
    </w:p>
    <w:p w14:paraId="2A748B5B"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412E32C" w14:textId="77777777" w:rsidR="00C700AC" w:rsidRPr="00202105" w:rsidRDefault="00C700AC"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73A1E2E7" w14:textId="77777777" w:rsidR="00C700AC" w:rsidRPr="00202105" w:rsidRDefault="00C700AC" w:rsidP="00C700AC">
      <w:pPr>
        <w:pStyle w:val="H6"/>
      </w:pPr>
      <w:r w:rsidRPr="00202105">
        <w:t>11.4.9.3</w:t>
      </w:r>
      <w:r w:rsidRPr="00202105">
        <w:tab/>
        <w:t>Test description</w:t>
      </w:r>
    </w:p>
    <w:p w14:paraId="248AA28B" w14:textId="77777777" w:rsidR="00C700AC" w:rsidRPr="00202105" w:rsidRDefault="00C700AC" w:rsidP="00C700AC">
      <w:pPr>
        <w:pStyle w:val="H6"/>
      </w:pPr>
      <w:r w:rsidRPr="00202105">
        <w:t>11.4.9.3.1</w:t>
      </w:r>
      <w:r w:rsidRPr="00202105">
        <w:tab/>
        <w:t>Pre-test conditions</w:t>
      </w:r>
    </w:p>
    <w:p w14:paraId="758A7440" w14:textId="77777777" w:rsidR="00C700AC" w:rsidRPr="00202105" w:rsidRDefault="00C700AC" w:rsidP="00C700AC">
      <w:pPr>
        <w:pStyle w:val="H6"/>
      </w:pPr>
      <w:r w:rsidRPr="00202105">
        <w:t>System Simulator:</w:t>
      </w:r>
    </w:p>
    <w:p w14:paraId="5B9ABF92" w14:textId="77777777" w:rsidR="00C700AC" w:rsidRPr="00202105" w:rsidRDefault="00C700AC" w:rsidP="009D4432">
      <w:pPr>
        <w:pStyle w:val="B1"/>
      </w:pPr>
      <w:r w:rsidRPr="00202105">
        <w:t>-</w:t>
      </w:r>
      <w:r w:rsidRPr="00202105">
        <w:tab/>
        <w:t>1 NR Cell</w:t>
      </w:r>
    </w:p>
    <w:p w14:paraId="5AB43BD9" w14:textId="77777777" w:rsidR="00C700AC" w:rsidRPr="00202105" w:rsidRDefault="00C700AC" w:rsidP="009D4432">
      <w:pPr>
        <w:pStyle w:val="B2"/>
      </w:pPr>
      <w:r w:rsidRPr="00202105">
        <w:t>-</w:t>
      </w:r>
      <w:r w:rsidRPr="00202105">
        <w:tab/>
        <w:t>NR Cell 1, as defined in TS 38.508-1 [4], Table 4.4.2-3.</w:t>
      </w:r>
    </w:p>
    <w:p w14:paraId="4F68DEAE" w14:textId="77777777" w:rsidR="00C700AC" w:rsidRPr="00202105" w:rsidRDefault="00C700AC" w:rsidP="009D4432">
      <w:pPr>
        <w:pStyle w:val="B2"/>
      </w:pPr>
      <w:r w:rsidRPr="00202105">
        <w:t>-</w:t>
      </w:r>
      <w:r w:rsidRPr="00202105">
        <w:tab/>
        <w:t xml:space="preserve">System information combination NR-1 as defined in TS 38.508-1 [4], subclause 4.4.3.1.2. SIB1 indicates </w:t>
      </w:r>
      <w:r w:rsidRPr="00202105">
        <w:rPr>
          <w:i/>
        </w:rPr>
        <w:t>ims-EmergencySupport</w:t>
      </w:r>
      <w:r w:rsidRPr="00202105">
        <w:t>.</w:t>
      </w:r>
    </w:p>
    <w:p w14:paraId="053393CE" w14:textId="77777777" w:rsidR="00C700AC" w:rsidRPr="00202105" w:rsidRDefault="00C700AC" w:rsidP="00C700AC">
      <w:pPr>
        <w:pStyle w:val="H6"/>
      </w:pPr>
      <w:r w:rsidRPr="00202105">
        <w:t>UE:</w:t>
      </w:r>
    </w:p>
    <w:p w14:paraId="26B9EA1A" w14:textId="77777777" w:rsidR="00C700AC" w:rsidRPr="00202105" w:rsidRDefault="00C700AC" w:rsidP="009D4432">
      <w:r w:rsidRPr="00202105">
        <w:t>None.</w:t>
      </w:r>
    </w:p>
    <w:p w14:paraId="4556BDFD" w14:textId="77777777" w:rsidR="00C700AC" w:rsidRPr="00202105" w:rsidRDefault="00C700AC" w:rsidP="00C700AC">
      <w:pPr>
        <w:pStyle w:val="H6"/>
      </w:pPr>
      <w:r w:rsidRPr="00202105">
        <w:t>Preamble:</w:t>
      </w:r>
    </w:p>
    <w:p w14:paraId="2BC364E2" w14:textId="77777777" w:rsidR="00C700AC" w:rsidRPr="00202105" w:rsidRDefault="00C700AC" w:rsidP="009D4432">
      <w:pPr>
        <w:pStyle w:val="B1"/>
      </w:pPr>
      <w:r w:rsidRPr="00202105">
        <w:t>-</w:t>
      </w:r>
      <w:r w:rsidRPr="00202105">
        <w:tab/>
        <w:t>The UE is in test state 0N-B (Switched Off) as defined in TS 38.508-1 [4], subclause 4.4A.2.</w:t>
      </w:r>
    </w:p>
    <w:p w14:paraId="02020101" w14:textId="77777777" w:rsidR="00C700AC" w:rsidRPr="00202105" w:rsidRDefault="00C700AC" w:rsidP="00C700AC">
      <w:pPr>
        <w:pStyle w:val="H6"/>
      </w:pPr>
      <w:r w:rsidRPr="00202105">
        <w:lastRenderedPageBreak/>
        <w:t>11.4.9.3.2</w:t>
      </w:r>
      <w:r w:rsidRPr="00202105">
        <w:tab/>
        <w:t>Test procedure sequence</w:t>
      </w:r>
    </w:p>
    <w:p w14:paraId="21ED411B" w14:textId="77777777" w:rsidR="00C700AC" w:rsidRPr="00202105" w:rsidRDefault="00C700AC" w:rsidP="009D4432">
      <w:pPr>
        <w:pStyle w:val="TH"/>
      </w:pPr>
      <w:r w:rsidRPr="00202105">
        <w:t>Table 11.4.9.3.2-1: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C700AC" w:rsidRPr="00202105" w14:paraId="5B3C2ED5" w14:textId="77777777" w:rsidTr="004F4805">
        <w:tc>
          <w:tcPr>
            <w:tcW w:w="534" w:type="dxa"/>
            <w:tcBorders>
              <w:bottom w:val="nil"/>
            </w:tcBorders>
          </w:tcPr>
          <w:p w14:paraId="25E77610" w14:textId="77777777" w:rsidR="00C700AC" w:rsidRPr="00202105" w:rsidRDefault="00C700AC" w:rsidP="009D4432">
            <w:pPr>
              <w:pStyle w:val="TAH"/>
            </w:pPr>
            <w:r w:rsidRPr="00202105">
              <w:t>St</w:t>
            </w:r>
          </w:p>
        </w:tc>
        <w:tc>
          <w:tcPr>
            <w:tcW w:w="4110" w:type="dxa"/>
            <w:tcBorders>
              <w:bottom w:val="nil"/>
            </w:tcBorders>
          </w:tcPr>
          <w:p w14:paraId="3BA918B5" w14:textId="77777777" w:rsidR="00C700AC" w:rsidRPr="00202105" w:rsidRDefault="00C700AC" w:rsidP="009D4432">
            <w:pPr>
              <w:pStyle w:val="TAH"/>
            </w:pPr>
            <w:r w:rsidRPr="00202105">
              <w:t>Procedure</w:t>
            </w:r>
          </w:p>
        </w:tc>
        <w:tc>
          <w:tcPr>
            <w:tcW w:w="3684" w:type="dxa"/>
            <w:gridSpan w:val="2"/>
          </w:tcPr>
          <w:p w14:paraId="6125A9E0" w14:textId="77777777" w:rsidR="00C700AC" w:rsidRPr="00202105" w:rsidRDefault="00C700AC" w:rsidP="009D4432">
            <w:pPr>
              <w:pStyle w:val="TAH"/>
            </w:pPr>
            <w:r w:rsidRPr="00202105">
              <w:t>Message Sequence</w:t>
            </w:r>
          </w:p>
        </w:tc>
        <w:tc>
          <w:tcPr>
            <w:tcW w:w="567" w:type="dxa"/>
            <w:tcBorders>
              <w:bottom w:val="nil"/>
            </w:tcBorders>
          </w:tcPr>
          <w:p w14:paraId="7CF2D335" w14:textId="77777777" w:rsidR="00C700AC" w:rsidRPr="00202105" w:rsidRDefault="00C700AC" w:rsidP="009D4432">
            <w:pPr>
              <w:pStyle w:val="TAH"/>
            </w:pPr>
            <w:r w:rsidRPr="00202105">
              <w:t>TP</w:t>
            </w:r>
          </w:p>
        </w:tc>
        <w:tc>
          <w:tcPr>
            <w:tcW w:w="850" w:type="dxa"/>
            <w:tcBorders>
              <w:bottom w:val="nil"/>
            </w:tcBorders>
          </w:tcPr>
          <w:p w14:paraId="0A9D9A7C" w14:textId="77777777" w:rsidR="00C700AC" w:rsidRPr="00202105" w:rsidRDefault="00C700AC" w:rsidP="009D4432">
            <w:pPr>
              <w:pStyle w:val="TAH"/>
            </w:pPr>
            <w:r w:rsidRPr="00202105">
              <w:t>Verdict</w:t>
            </w:r>
          </w:p>
        </w:tc>
      </w:tr>
      <w:tr w:rsidR="00C700AC" w:rsidRPr="00202105" w14:paraId="6768B422" w14:textId="77777777" w:rsidTr="004F4805">
        <w:tc>
          <w:tcPr>
            <w:tcW w:w="534" w:type="dxa"/>
            <w:tcBorders>
              <w:top w:val="nil"/>
            </w:tcBorders>
          </w:tcPr>
          <w:p w14:paraId="2EDD8C87" w14:textId="77777777" w:rsidR="00C700AC" w:rsidRPr="00202105" w:rsidRDefault="00C700AC" w:rsidP="009D4432">
            <w:pPr>
              <w:pStyle w:val="TAH"/>
            </w:pPr>
          </w:p>
        </w:tc>
        <w:tc>
          <w:tcPr>
            <w:tcW w:w="4110" w:type="dxa"/>
            <w:tcBorders>
              <w:top w:val="nil"/>
            </w:tcBorders>
          </w:tcPr>
          <w:p w14:paraId="0464E725" w14:textId="77777777" w:rsidR="00C700AC" w:rsidRPr="00202105" w:rsidRDefault="00C700AC" w:rsidP="009D4432">
            <w:pPr>
              <w:pStyle w:val="TAH"/>
            </w:pPr>
          </w:p>
        </w:tc>
        <w:tc>
          <w:tcPr>
            <w:tcW w:w="708" w:type="dxa"/>
          </w:tcPr>
          <w:p w14:paraId="2E043096" w14:textId="77777777" w:rsidR="00C700AC" w:rsidRPr="00202105" w:rsidRDefault="00C700AC" w:rsidP="009D4432">
            <w:pPr>
              <w:pStyle w:val="TAH"/>
            </w:pPr>
            <w:r w:rsidRPr="00202105">
              <w:t>U - S</w:t>
            </w:r>
          </w:p>
        </w:tc>
        <w:tc>
          <w:tcPr>
            <w:tcW w:w="2976" w:type="dxa"/>
          </w:tcPr>
          <w:p w14:paraId="71C8C288" w14:textId="77777777" w:rsidR="00C700AC" w:rsidRPr="00202105" w:rsidRDefault="00C700AC" w:rsidP="009D4432">
            <w:pPr>
              <w:pStyle w:val="TAH"/>
            </w:pPr>
            <w:r w:rsidRPr="00202105">
              <w:t>Message</w:t>
            </w:r>
          </w:p>
        </w:tc>
        <w:tc>
          <w:tcPr>
            <w:tcW w:w="567" w:type="dxa"/>
            <w:tcBorders>
              <w:top w:val="nil"/>
            </w:tcBorders>
          </w:tcPr>
          <w:p w14:paraId="3DDBC5A8" w14:textId="77777777" w:rsidR="00C700AC" w:rsidRPr="00202105" w:rsidRDefault="00C700AC" w:rsidP="009D4432">
            <w:pPr>
              <w:pStyle w:val="TAH"/>
            </w:pPr>
          </w:p>
        </w:tc>
        <w:tc>
          <w:tcPr>
            <w:tcW w:w="850" w:type="dxa"/>
            <w:tcBorders>
              <w:top w:val="nil"/>
            </w:tcBorders>
          </w:tcPr>
          <w:p w14:paraId="333A8763" w14:textId="77777777" w:rsidR="00C700AC" w:rsidRPr="00202105" w:rsidRDefault="00C700AC" w:rsidP="009D4432">
            <w:pPr>
              <w:pStyle w:val="TAH"/>
            </w:pPr>
          </w:p>
        </w:tc>
      </w:tr>
      <w:tr w:rsidR="00C700AC" w:rsidRPr="00202105" w14:paraId="73BCD404" w14:textId="77777777" w:rsidTr="004F4805">
        <w:tc>
          <w:tcPr>
            <w:tcW w:w="534" w:type="dxa"/>
          </w:tcPr>
          <w:p w14:paraId="36D36E05" w14:textId="77777777" w:rsidR="00C700AC" w:rsidRPr="00202105" w:rsidRDefault="00C700AC" w:rsidP="009D4432">
            <w:pPr>
              <w:pStyle w:val="TAC"/>
            </w:pPr>
            <w:r w:rsidRPr="00202105">
              <w:t>1</w:t>
            </w:r>
          </w:p>
        </w:tc>
        <w:tc>
          <w:tcPr>
            <w:tcW w:w="4110" w:type="dxa"/>
          </w:tcPr>
          <w:p w14:paraId="68307E58" w14:textId="77777777" w:rsidR="00C700AC" w:rsidRPr="00202105" w:rsidRDefault="00C700AC" w:rsidP="009D4432">
            <w:pPr>
              <w:pStyle w:val="TAL"/>
            </w:pPr>
            <w:r w:rsidRPr="00202105">
              <w:t>Switch the UE on.</w:t>
            </w:r>
          </w:p>
        </w:tc>
        <w:tc>
          <w:tcPr>
            <w:tcW w:w="708" w:type="dxa"/>
          </w:tcPr>
          <w:p w14:paraId="276BEF94" w14:textId="77777777" w:rsidR="00C700AC" w:rsidRPr="00202105" w:rsidRDefault="00C700AC" w:rsidP="009D4432">
            <w:pPr>
              <w:pStyle w:val="TAC"/>
            </w:pPr>
            <w:r w:rsidRPr="00202105">
              <w:t>-</w:t>
            </w:r>
          </w:p>
        </w:tc>
        <w:tc>
          <w:tcPr>
            <w:tcW w:w="2976" w:type="dxa"/>
          </w:tcPr>
          <w:p w14:paraId="72D2D309" w14:textId="77777777" w:rsidR="00C700AC" w:rsidRPr="00202105" w:rsidRDefault="00C700AC" w:rsidP="009D4432">
            <w:pPr>
              <w:pStyle w:val="TAL"/>
            </w:pPr>
            <w:r w:rsidRPr="00202105">
              <w:t>-</w:t>
            </w:r>
          </w:p>
        </w:tc>
        <w:tc>
          <w:tcPr>
            <w:tcW w:w="567" w:type="dxa"/>
          </w:tcPr>
          <w:p w14:paraId="1CF6EB0B" w14:textId="77777777" w:rsidR="00C700AC" w:rsidRPr="00202105" w:rsidRDefault="00C700AC" w:rsidP="009D4432">
            <w:pPr>
              <w:pStyle w:val="TAC"/>
            </w:pPr>
            <w:r w:rsidRPr="00202105">
              <w:t>-</w:t>
            </w:r>
          </w:p>
        </w:tc>
        <w:tc>
          <w:tcPr>
            <w:tcW w:w="850" w:type="dxa"/>
          </w:tcPr>
          <w:p w14:paraId="47A3D8B1" w14:textId="77777777" w:rsidR="00C700AC" w:rsidRPr="00202105" w:rsidRDefault="00C700AC" w:rsidP="009D4432">
            <w:pPr>
              <w:pStyle w:val="TAC"/>
            </w:pPr>
            <w:r w:rsidRPr="00202105">
              <w:t>-</w:t>
            </w:r>
          </w:p>
        </w:tc>
      </w:tr>
      <w:tr w:rsidR="00C700AC" w:rsidRPr="00202105" w14:paraId="1D29207F" w14:textId="77777777" w:rsidTr="004F4805">
        <w:tc>
          <w:tcPr>
            <w:tcW w:w="534" w:type="dxa"/>
          </w:tcPr>
          <w:p w14:paraId="2E1E95DD" w14:textId="77777777" w:rsidR="00C700AC" w:rsidRPr="00202105" w:rsidRDefault="00C700AC" w:rsidP="009D4432">
            <w:pPr>
              <w:pStyle w:val="TAC"/>
            </w:pPr>
            <w:r w:rsidRPr="00202105">
              <w:t>2-4</w:t>
            </w:r>
          </w:p>
        </w:tc>
        <w:tc>
          <w:tcPr>
            <w:tcW w:w="4110" w:type="dxa"/>
          </w:tcPr>
          <w:p w14:paraId="6668153A" w14:textId="77777777" w:rsidR="00C700AC" w:rsidRPr="00202105" w:rsidRDefault="00C700AC" w:rsidP="009D4432">
            <w:pPr>
              <w:pStyle w:val="TAL"/>
            </w:pPr>
            <w:r w:rsidRPr="00202105">
              <w:rPr>
                <w:lang w:eastAsia="zh-CN"/>
              </w:rPr>
              <w:t xml:space="preserve">Steps 2-4 of Table 4.5.2.2-2 </w:t>
            </w:r>
            <w:r w:rsidRPr="00202105">
              <w:t xml:space="preserve">NR RRC_IDLE </w:t>
            </w:r>
            <w:r w:rsidRPr="00202105">
              <w:rPr>
                <w:lang w:eastAsia="zh-CN"/>
              </w:rPr>
              <w:t>in TS38.508-1 [4] take place (</w:t>
            </w:r>
            <w:r w:rsidRPr="00202105">
              <w:t>the UE initiates an initial registration procedure</w:t>
            </w:r>
            <w:r w:rsidRPr="00202105">
              <w:rPr>
                <w:lang w:eastAsia="zh-CN"/>
              </w:rPr>
              <w:t>).</w:t>
            </w:r>
          </w:p>
        </w:tc>
        <w:tc>
          <w:tcPr>
            <w:tcW w:w="708" w:type="dxa"/>
          </w:tcPr>
          <w:p w14:paraId="42033906" w14:textId="77777777" w:rsidR="00C700AC" w:rsidRPr="00202105" w:rsidRDefault="00C700AC" w:rsidP="009D4432">
            <w:pPr>
              <w:pStyle w:val="TAC"/>
            </w:pPr>
            <w:r w:rsidRPr="00202105">
              <w:t>-</w:t>
            </w:r>
          </w:p>
        </w:tc>
        <w:tc>
          <w:tcPr>
            <w:tcW w:w="2976" w:type="dxa"/>
          </w:tcPr>
          <w:p w14:paraId="10AF64B0" w14:textId="77777777" w:rsidR="00C700AC" w:rsidRPr="00202105" w:rsidRDefault="00C700AC" w:rsidP="009D4432">
            <w:pPr>
              <w:pStyle w:val="TAL"/>
            </w:pPr>
            <w:r w:rsidRPr="00202105">
              <w:t>-</w:t>
            </w:r>
          </w:p>
        </w:tc>
        <w:tc>
          <w:tcPr>
            <w:tcW w:w="567" w:type="dxa"/>
          </w:tcPr>
          <w:p w14:paraId="33B66EAF" w14:textId="77777777" w:rsidR="00C700AC" w:rsidRPr="00202105" w:rsidRDefault="00C700AC" w:rsidP="009D4432">
            <w:pPr>
              <w:pStyle w:val="TAC"/>
            </w:pPr>
            <w:r w:rsidRPr="00202105">
              <w:t>-</w:t>
            </w:r>
          </w:p>
        </w:tc>
        <w:tc>
          <w:tcPr>
            <w:tcW w:w="850" w:type="dxa"/>
          </w:tcPr>
          <w:p w14:paraId="78C0F2A2" w14:textId="77777777" w:rsidR="00C700AC" w:rsidRPr="00202105" w:rsidRDefault="00C700AC" w:rsidP="009D4432">
            <w:pPr>
              <w:pStyle w:val="TAC"/>
            </w:pPr>
            <w:r w:rsidRPr="00202105">
              <w:t>-</w:t>
            </w:r>
          </w:p>
        </w:tc>
      </w:tr>
      <w:tr w:rsidR="00C700AC" w:rsidRPr="00202105" w14:paraId="542166D4" w14:textId="77777777" w:rsidTr="004F4805">
        <w:tc>
          <w:tcPr>
            <w:tcW w:w="534" w:type="dxa"/>
          </w:tcPr>
          <w:p w14:paraId="4DD0747D" w14:textId="77777777" w:rsidR="00C700AC" w:rsidRPr="00202105" w:rsidRDefault="00C700AC" w:rsidP="009D4432">
            <w:pPr>
              <w:pStyle w:val="TAC"/>
            </w:pPr>
            <w:r w:rsidRPr="00202105">
              <w:t>5</w:t>
            </w:r>
          </w:p>
        </w:tc>
        <w:tc>
          <w:tcPr>
            <w:tcW w:w="4110" w:type="dxa"/>
          </w:tcPr>
          <w:p w14:paraId="5111BCC5" w14:textId="77777777" w:rsidR="00C700AC" w:rsidRPr="00202105" w:rsidRDefault="00C700AC"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708" w:type="dxa"/>
          </w:tcPr>
          <w:p w14:paraId="3083B7D8" w14:textId="77777777" w:rsidR="00C700AC" w:rsidRPr="00202105" w:rsidRDefault="00C700AC" w:rsidP="009D4432">
            <w:pPr>
              <w:pStyle w:val="TAC"/>
            </w:pPr>
            <w:r w:rsidRPr="00202105">
              <w:t>&lt;--</w:t>
            </w:r>
          </w:p>
        </w:tc>
        <w:tc>
          <w:tcPr>
            <w:tcW w:w="2976" w:type="dxa"/>
          </w:tcPr>
          <w:p w14:paraId="4830B0FC" w14:textId="77777777" w:rsidR="00C700AC" w:rsidRPr="00202105" w:rsidRDefault="00C700AC" w:rsidP="009D4432">
            <w:pPr>
              <w:pStyle w:val="TAL"/>
            </w:pPr>
            <w:r w:rsidRPr="00202105">
              <w:t>NR RRC: DLInformationTransfer</w:t>
            </w:r>
          </w:p>
          <w:p w14:paraId="0F029362" w14:textId="77777777" w:rsidR="00C700AC" w:rsidRPr="00202105" w:rsidRDefault="00C700AC" w:rsidP="009D4432">
            <w:pPr>
              <w:pStyle w:val="TAL"/>
            </w:pPr>
            <w:r w:rsidRPr="00202105">
              <w:t>5GMM: REGISTRATION REJECT</w:t>
            </w:r>
          </w:p>
        </w:tc>
        <w:tc>
          <w:tcPr>
            <w:tcW w:w="567" w:type="dxa"/>
          </w:tcPr>
          <w:p w14:paraId="70DCD64A" w14:textId="77777777" w:rsidR="00C700AC" w:rsidRPr="00202105" w:rsidRDefault="00C700AC" w:rsidP="009D4432">
            <w:pPr>
              <w:pStyle w:val="TAC"/>
            </w:pPr>
            <w:r w:rsidRPr="00202105">
              <w:t>-</w:t>
            </w:r>
          </w:p>
        </w:tc>
        <w:tc>
          <w:tcPr>
            <w:tcW w:w="850" w:type="dxa"/>
          </w:tcPr>
          <w:p w14:paraId="6315BDDB" w14:textId="77777777" w:rsidR="00C700AC" w:rsidRPr="00202105" w:rsidRDefault="00C700AC" w:rsidP="009D4432">
            <w:pPr>
              <w:pStyle w:val="TAC"/>
            </w:pPr>
            <w:r w:rsidRPr="00202105">
              <w:t>-</w:t>
            </w:r>
          </w:p>
        </w:tc>
      </w:tr>
      <w:tr w:rsidR="00C700AC" w:rsidRPr="00202105" w14:paraId="3A605F43" w14:textId="77777777" w:rsidTr="004F4805">
        <w:tc>
          <w:tcPr>
            <w:tcW w:w="534" w:type="dxa"/>
          </w:tcPr>
          <w:p w14:paraId="2072BEEA" w14:textId="77777777" w:rsidR="00C700AC" w:rsidRPr="00202105" w:rsidRDefault="00C700AC" w:rsidP="009D4432">
            <w:pPr>
              <w:pStyle w:val="TAC"/>
            </w:pPr>
            <w:r w:rsidRPr="00202105">
              <w:t>6</w:t>
            </w:r>
          </w:p>
        </w:tc>
        <w:tc>
          <w:tcPr>
            <w:tcW w:w="4110" w:type="dxa"/>
          </w:tcPr>
          <w:p w14:paraId="6D12E00F" w14:textId="07695F8C" w:rsidR="00C700AC" w:rsidRPr="00202105" w:rsidRDefault="00C700AC" w:rsidP="009D4432">
            <w:pPr>
              <w:pStyle w:val="TAL"/>
            </w:pPr>
            <w:r w:rsidRPr="00202105">
              <w:t xml:space="preserve">The SS transmits an </w:t>
            </w:r>
            <w:r w:rsidRPr="00202105">
              <w:rPr>
                <w:i/>
                <w:iCs/>
              </w:rPr>
              <w:t>RRCRelease</w:t>
            </w:r>
            <w:r w:rsidRPr="00202105">
              <w:t xml:space="preserve"> message.</w:t>
            </w:r>
          </w:p>
        </w:tc>
        <w:tc>
          <w:tcPr>
            <w:tcW w:w="708" w:type="dxa"/>
          </w:tcPr>
          <w:p w14:paraId="082AA37A" w14:textId="77777777" w:rsidR="00C700AC" w:rsidRPr="00202105" w:rsidRDefault="00C700AC" w:rsidP="009D4432">
            <w:pPr>
              <w:pStyle w:val="TAC"/>
            </w:pPr>
            <w:r w:rsidRPr="00202105">
              <w:t>&lt;--</w:t>
            </w:r>
          </w:p>
        </w:tc>
        <w:tc>
          <w:tcPr>
            <w:tcW w:w="2976" w:type="dxa"/>
          </w:tcPr>
          <w:p w14:paraId="66CE34E4" w14:textId="77777777" w:rsidR="00C700AC" w:rsidRPr="00202105" w:rsidRDefault="00C700AC" w:rsidP="009D4432">
            <w:pPr>
              <w:pStyle w:val="TAL"/>
            </w:pPr>
            <w:r w:rsidRPr="00202105">
              <w:t>NR RRC: RRCRelease</w:t>
            </w:r>
          </w:p>
        </w:tc>
        <w:tc>
          <w:tcPr>
            <w:tcW w:w="567" w:type="dxa"/>
          </w:tcPr>
          <w:p w14:paraId="0FD00A2A" w14:textId="77777777" w:rsidR="00C700AC" w:rsidRPr="00202105" w:rsidRDefault="00C700AC" w:rsidP="009D4432">
            <w:pPr>
              <w:pStyle w:val="TAC"/>
            </w:pPr>
            <w:r w:rsidRPr="00202105">
              <w:t>-</w:t>
            </w:r>
          </w:p>
        </w:tc>
        <w:tc>
          <w:tcPr>
            <w:tcW w:w="850" w:type="dxa"/>
          </w:tcPr>
          <w:p w14:paraId="3B229FFC" w14:textId="77777777" w:rsidR="00C700AC" w:rsidRPr="00202105" w:rsidRDefault="00C700AC" w:rsidP="009D4432">
            <w:pPr>
              <w:pStyle w:val="TAC"/>
            </w:pPr>
            <w:r w:rsidRPr="00202105">
              <w:t>-</w:t>
            </w:r>
          </w:p>
        </w:tc>
      </w:tr>
      <w:tr w:rsidR="00C700AC" w:rsidRPr="00202105" w14:paraId="082B80AF" w14:textId="77777777" w:rsidTr="004F4805">
        <w:tc>
          <w:tcPr>
            <w:tcW w:w="534" w:type="dxa"/>
          </w:tcPr>
          <w:p w14:paraId="1E336994" w14:textId="77777777" w:rsidR="00C700AC" w:rsidRPr="00202105" w:rsidRDefault="00C700AC" w:rsidP="009D4432">
            <w:pPr>
              <w:pStyle w:val="TAC"/>
            </w:pPr>
            <w:r w:rsidRPr="00202105">
              <w:t>7</w:t>
            </w:r>
          </w:p>
        </w:tc>
        <w:tc>
          <w:tcPr>
            <w:tcW w:w="4110" w:type="dxa"/>
          </w:tcPr>
          <w:p w14:paraId="35661D3F" w14:textId="77777777" w:rsidR="00C700AC" w:rsidRPr="00202105" w:rsidRDefault="00C700AC" w:rsidP="009D4432">
            <w:pPr>
              <w:pStyle w:val="TAL"/>
            </w:pPr>
            <w:r w:rsidRPr="00202105">
              <w:t xml:space="preserve">Make the UE attempt an IMS emergency call dialling a number which is stored on the ME (e.g. </w:t>
            </w:r>
            <w:r w:rsidRPr="00202105">
              <w:rPr>
                <w:rFonts w:eastAsia="MS Mincho"/>
                <w:lang w:eastAsia="ar-SA"/>
              </w:rPr>
              <w:t>112 or 911)</w:t>
            </w:r>
            <w:r w:rsidRPr="00202105">
              <w:t>. (NOTE 1)</w:t>
            </w:r>
          </w:p>
        </w:tc>
        <w:tc>
          <w:tcPr>
            <w:tcW w:w="708" w:type="dxa"/>
          </w:tcPr>
          <w:p w14:paraId="297CC27E" w14:textId="77777777" w:rsidR="00C700AC" w:rsidRPr="00202105" w:rsidRDefault="00C700AC" w:rsidP="009D4432">
            <w:pPr>
              <w:pStyle w:val="TAC"/>
            </w:pPr>
            <w:r w:rsidRPr="00202105">
              <w:t>-</w:t>
            </w:r>
          </w:p>
        </w:tc>
        <w:tc>
          <w:tcPr>
            <w:tcW w:w="2976" w:type="dxa"/>
          </w:tcPr>
          <w:p w14:paraId="323E35FD" w14:textId="77777777" w:rsidR="00C700AC" w:rsidRPr="00202105" w:rsidRDefault="00C700AC" w:rsidP="009D4432">
            <w:pPr>
              <w:pStyle w:val="TAL"/>
            </w:pPr>
            <w:r w:rsidRPr="00202105">
              <w:t>-</w:t>
            </w:r>
          </w:p>
        </w:tc>
        <w:tc>
          <w:tcPr>
            <w:tcW w:w="567" w:type="dxa"/>
          </w:tcPr>
          <w:p w14:paraId="17A9F910" w14:textId="77777777" w:rsidR="00C700AC" w:rsidRPr="00202105" w:rsidRDefault="00C700AC" w:rsidP="009D4432">
            <w:pPr>
              <w:pStyle w:val="TAC"/>
            </w:pPr>
            <w:r w:rsidRPr="00202105">
              <w:t>-</w:t>
            </w:r>
          </w:p>
        </w:tc>
        <w:tc>
          <w:tcPr>
            <w:tcW w:w="850" w:type="dxa"/>
          </w:tcPr>
          <w:p w14:paraId="6EC49F98" w14:textId="77777777" w:rsidR="00C700AC" w:rsidRPr="00202105" w:rsidRDefault="00C700AC" w:rsidP="009D4432">
            <w:pPr>
              <w:pStyle w:val="TAC"/>
            </w:pPr>
            <w:r w:rsidRPr="00202105">
              <w:t>-</w:t>
            </w:r>
          </w:p>
        </w:tc>
      </w:tr>
      <w:tr w:rsidR="00C700AC" w:rsidRPr="00202105" w14:paraId="30E5A033" w14:textId="77777777" w:rsidTr="004F4805">
        <w:tc>
          <w:tcPr>
            <w:tcW w:w="534" w:type="dxa"/>
          </w:tcPr>
          <w:p w14:paraId="07F473CC" w14:textId="77777777" w:rsidR="00C700AC" w:rsidRPr="00202105" w:rsidRDefault="00C700AC" w:rsidP="009D4432">
            <w:pPr>
              <w:pStyle w:val="TAC"/>
            </w:pPr>
            <w:r w:rsidRPr="00202105">
              <w:t>8</w:t>
            </w:r>
          </w:p>
        </w:tc>
        <w:tc>
          <w:tcPr>
            <w:tcW w:w="4110" w:type="dxa"/>
          </w:tcPr>
          <w:p w14:paraId="480B11C1" w14:textId="77777777" w:rsidR="00C700AC" w:rsidRPr="00202105" w:rsidRDefault="00C700AC" w:rsidP="009D4432">
            <w:pPr>
              <w:pStyle w:val="TAL"/>
            </w:pPr>
            <w:r w:rsidRPr="00202105">
              <w:t>Check: Does the UE performs Generic Test Procedure for IMS Emergency call establishment without IMS emergency registration as specified in TS 38.508-1 [4], subclause 4.9.12?</w:t>
            </w:r>
          </w:p>
        </w:tc>
        <w:tc>
          <w:tcPr>
            <w:tcW w:w="708" w:type="dxa"/>
          </w:tcPr>
          <w:p w14:paraId="6BB4FF3D" w14:textId="77777777" w:rsidR="00C700AC" w:rsidRPr="00202105" w:rsidRDefault="00C700AC" w:rsidP="009D4432">
            <w:pPr>
              <w:pStyle w:val="TAC"/>
            </w:pPr>
            <w:r w:rsidRPr="00202105">
              <w:t>-</w:t>
            </w:r>
          </w:p>
        </w:tc>
        <w:tc>
          <w:tcPr>
            <w:tcW w:w="2976" w:type="dxa"/>
          </w:tcPr>
          <w:p w14:paraId="19B0B71B" w14:textId="77777777" w:rsidR="00C700AC" w:rsidRPr="00202105" w:rsidRDefault="00C700AC" w:rsidP="009D4432">
            <w:pPr>
              <w:pStyle w:val="TAL"/>
            </w:pPr>
            <w:r w:rsidRPr="00202105">
              <w:t>-</w:t>
            </w:r>
          </w:p>
        </w:tc>
        <w:tc>
          <w:tcPr>
            <w:tcW w:w="567" w:type="dxa"/>
          </w:tcPr>
          <w:p w14:paraId="2B6D48AC" w14:textId="77777777" w:rsidR="00C700AC" w:rsidRPr="00202105" w:rsidRDefault="00C700AC" w:rsidP="009D4432">
            <w:pPr>
              <w:pStyle w:val="TAC"/>
            </w:pPr>
            <w:r w:rsidRPr="00202105">
              <w:t>1</w:t>
            </w:r>
          </w:p>
        </w:tc>
        <w:tc>
          <w:tcPr>
            <w:tcW w:w="850" w:type="dxa"/>
          </w:tcPr>
          <w:p w14:paraId="1A89BB5D" w14:textId="70833587" w:rsidR="00C700AC" w:rsidRPr="00202105" w:rsidRDefault="00426891" w:rsidP="009D4432">
            <w:pPr>
              <w:pStyle w:val="TAC"/>
            </w:pPr>
            <w:r w:rsidRPr="00202105">
              <w:t>P</w:t>
            </w:r>
          </w:p>
        </w:tc>
      </w:tr>
      <w:tr w:rsidR="00C700AC" w:rsidRPr="00202105" w14:paraId="216F34D7" w14:textId="77777777" w:rsidTr="004F4805">
        <w:tc>
          <w:tcPr>
            <w:tcW w:w="534" w:type="dxa"/>
          </w:tcPr>
          <w:p w14:paraId="743F8DF4" w14:textId="77777777" w:rsidR="00C700AC" w:rsidRPr="00202105" w:rsidRDefault="00C700AC" w:rsidP="009D4432">
            <w:pPr>
              <w:pStyle w:val="TAC"/>
            </w:pPr>
            <w:r w:rsidRPr="00202105">
              <w:t>9</w:t>
            </w:r>
          </w:p>
        </w:tc>
        <w:tc>
          <w:tcPr>
            <w:tcW w:w="4110" w:type="dxa"/>
          </w:tcPr>
          <w:p w14:paraId="4535CA25" w14:textId="77777777" w:rsidR="00C700AC" w:rsidRPr="00202105" w:rsidRDefault="00C700AC" w:rsidP="009D4432">
            <w:pPr>
              <w:pStyle w:val="TAL"/>
            </w:pPr>
            <w:r w:rsidRPr="00202105">
              <w:t>Make the UE release the emergency call. (NOTE 1)</w:t>
            </w:r>
          </w:p>
        </w:tc>
        <w:tc>
          <w:tcPr>
            <w:tcW w:w="708" w:type="dxa"/>
          </w:tcPr>
          <w:p w14:paraId="3B98B4B3" w14:textId="77777777" w:rsidR="00C700AC" w:rsidRPr="00202105" w:rsidRDefault="00C700AC" w:rsidP="009D4432">
            <w:pPr>
              <w:pStyle w:val="TAC"/>
            </w:pPr>
            <w:r w:rsidRPr="00202105">
              <w:t>-</w:t>
            </w:r>
          </w:p>
        </w:tc>
        <w:tc>
          <w:tcPr>
            <w:tcW w:w="2976" w:type="dxa"/>
          </w:tcPr>
          <w:p w14:paraId="6C5906E6" w14:textId="77777777" w:rsidR="00C700AC" w:rsidRPr="00202105" w:rsidRDefault="00C700AC" w:rsidP="009D4432">
            <w:pPr>
              <w:pStyle w:val="TAL"/>
            </w:pPr>
            <w:r w:rsidRPr="00202105">
              <w:t>-</w:t>
            </w:r>
          </w:p>
        </w:tc>
        <w:tc>
          <w:tcPr>
            <w:tcW w:w="567" w:type="dxa"/>
          </w:tcPr>
          <w:p w14:paraId="2E6A9786" w14:textId="77777777" w:rsidR="00C700AC" w:rsidRPr="00202105" w:rsidRDefault="00C700AC" w:rsidP="009D4432">
            <w:pPr>
              <w:pStyle w:val="TAC"/>
            </w:pPr>
            <w:r w:rsidRPr="00202105">
              <w:t>-</w:t>
            </w:r>
          </w:p>
        </w:tc>
        <w:tc>
          <w:tcPr>
            <w:tcW w:w="850" w:type="dxa"/>
          </w:tcPr>
          <w:p w14:paraId="4A43ADCC" w14:textId="77777777" w:rsidR="00C700AC" w:rsidRPr="00202105" w:rsidRDefault="00C700AC" w:rsidP="009D4432">
            <w:pPr>
              <w:pStyle w:val="TAC"/>
            </w:pPr>
            <w:r w:rsidRPr="00202105">
              <w:t>-</w:t>
            </w:r>
          </w:p>
        </w:tc>
      </w:tr>
      <w:tr w:rsidR="00C700AC" w:rsidRPr="00202105" w14:paraId="48B077BE" w14:textId="77777777" w:rsidTr="004F4805">
        <w:tc>
          <w:tcPr>
            <w:tcW w:w="534" w:type="dxa"/>
          </w:tcPr>
          <w:p w14:paraId="424AEBC1" w14:textId="77777777" w:rsidR="00C700AC" w:rsidRPr="00202105" w:rsidRDefault="00C700AC" w:rsidP="009D4432">
            <w:pPr>
              <w:pStyle w:val="TAC"/>
            </w:pPr>
            <w:r w:rsidRPr="00202105">
              <w:t>10</w:t>
            </w:r>
          </w:p>
        </w:tc>
        <w:tc>
          <w:tcPr>
            <w:tcW w:w="4110" w:type="dxa"/>
          </w:tcPr>
          <w:p w14:paraId="4F43282C" w14:textId="18241580" w:rsidR="00C700AC" w:rsidRPr="00202105" w:rsidRDefault="00924AF7" w:rsidP="009D4432">
            <w:pPr>
              <w:pStyle w:val="TAL"/>
            </w:pPr>
            <w:r w:rsidRPr="00202105">
              <w:t>Void</w:t>
            </w:r>
          </w:p>
        </w:tc>
        <w:tc>
          <w:tcPr>
            <w:tcW w:w="708" w:type="dxa"/>
          </w:tcPr>
          <w:p w14:paraId="5E6910C0" w14:textId="77777777" w:rsidR="00C700AC" w:rsidRPr="00202105" w:rsidRDefault="00C700AC" w:rsidP="009D4432">
            <w:pPr>
              <w:pStyle w:val="TAC"/>
            </w:pPr>
            <w:r w:rsidRPr="00202105">
              <w:t>-</w:t>
            </w:r>
          </w:p>
        </w:tc>
        <w:tc>
          <w:tcPr>
            <w:tcW w:w="2976" w:type="dxa"/>
          </w:tcPr>
          <w:p w14:paraId="7FB47DBF" w14:textId="77777777" w:rsidR="00C700AC" w:rsidRPr="00202105" w:rsidRDefault="00C700AC" w:rsidP="009D4432">
            <w:pPr>
              <w:pStyle w:val="TAL"/>
            </w:pPr>
            <w:r w:rsidRPr="00202105">
              <w:t>-</w:t>
            </w:r>
          </w:p>
        </w:tc>
        <w:tc>
          <w:tcPr>
            <w:tcW w:w="567" w:type="dxa"/>
          </w:tcPr>
          <w:p w14:paraId="4A490D16" w14:textId="77777777" w:rsidR="00C700AC" w:rsidRPr="00202105" w:rsidRDefault="00C700AC" w:rsidP="009D4432">
            <w:pPr>
              <w:pStyle w:val="TAC"/>
            </w:pPr>
            <w:r w:rsidRPr="00202105">
              <w:t>-</w:t>
            </w:r>
          </w:p>
        </w:tc>
        <w:tc>
          <w:tcPr>
            <w:tcW w:w="850" w:type="dxa"/>
          </w:tcPr>
          <w:p w14:paraId="6F87D2D7" w14:textId="77777777" w:rsidR="00C700AC" w:rsidRPr="00202105" w:rsidRDefault="00C700AC" w:rsidP="009D4432">
            <w:pPr>
              <w:pStyle w:val="TAC"/>
            </w:pPr>
            <w:r w:rsidRPr="00202105">
              <w:t>-</w:t>
            </w:r>
          </w:p>
        </w:tc>
      </w:tr>
      <w:tr w:rsidR="00924AF7" w:rsidRPr="00202105" w14:paraId="3C22E042" w14:textId="77777777" w:rsidTr="004F4805">
        <w:tc>
          <w:tcPr>
            <w:tcW w:w="534" w:type="dxa"/>
          </w:tcPr>
          <w:p w14:paraId="77880374" w14:textId="27CDD84B" w:rsidR="00924AF7" w:rsidRPr="00202105" w:rsidRDefault="00924AF7" w:rsidP="009D4432">
            <w:pPr>
              <w:pStyle w:val="TAC"/>
            </w:pPr>
            <w:r w:rsidRPr="00202105">
              <w:t>10A-10C</w:t>
            </w:r>
          </w:p>
        </w:tc>
        <w:tc>
          <w:tcPr>
            <w:tcW w:w="4110" w:type="dxa"/>
          </w:tcPr>
          <w:p w14:paraId="1EEF746A" w14:textId="77777777" w:rsidR="00924AF7" w:rsidRPr="00202105" w:rsidRDefault="00924AF7" w:rsidP="009D4432">
            <w:pPr>
              <w:pStyle w:val="TAL"/>
            </w:pPr>
            <w:r w:rsidRPr="00202105">
              <w:t>Steps 1-3 of the Generic test procedure for IMS MO Emergency call release as specified in TS 38.508-1 [4], subclause 4.9.12A</w:t>
            </w:r>
          </w:p>
          <w:p w14:paraId="37F97034" w14:textId="16A582B7" w:rsidR="00924AF7" w:rsidRPr="00202105" w:rsidRDefault="00924AF7" w:rsidP="009D4432">
            <w:pPr>
              <w:pStyle w:val="TAL"/>
            </w:pPr>
            <w:r w:rsidRPr="00202105">
              <w:t>take place</w:t>
            </w:r>
            <w:r w:rsidR="00D14464" w:rsidRPr="005E71C3">
              <w:t xml:space="preserve"> using condition A6 for the BYE at step 1 (step 1 of A.7 in 34.229-5 [41])</w:t>
            </w:r>
            <w:r w:rsidRPr="00202105">
              <w:t>.</w:t>
            </w:r>
          </w:p>
        </w:tc>
        <w:tc>
          <w:tcPr>
            <w:tcW w:w="708" w:type="dxa"/>
          </w:tcPr>
          <w:p w14:paraId="7752467D" w14:textId="520DE212" w:rsidR="00924AF7" w:rsidRPr="00202105" w:rsidRDefault="00924AF7" w:rsidP="009D4432">
            <w:pPr>
              <w:pStyle w:val="TAC"/>
            </w:pPr>
            <w:r w:rsidRPr="00202105">
              <w:t>-</w:t>
            </w:r>
          </w:p>
        </w:tc>
        <w:tc>
          <w:tcPr>
            <w:tcW w:w="2976" w:type="dxa"/>
          </w:tcPr>
          <w:p w14:paraId="2A67342E" w14:textId="79A6AED7" w:rsidR="00924AF7" w:rsidRPr="00202105" w:rsidRDefault="00924AF7" w:rsidP="009D4432">
            <w:pPr>
              <w:pStyle w:val="TAL"/>
            </w:pPr>
            <w:r w:rsidRPr="00202105">
              <w:t>-</w:t>
            </w:r>
          </w:p>
        </w:tc>
        <w:tc>
          <w:tcPr>
            <w:tcW w:w="567" w:type="dxa"/>
          </w:tcPr>
          <w:p w14:paraId="54498B79" w14:textId="0A8E7A4D" w:rsidR="00924AF7" w:rsidRPr="00202105" w:rsidRDefault="00924AF7" w:rsidP="009D4432">
            <w:pPr>
              <w:pStyle w:val="TAC"/>
            </w:pPr>
            <w:r w:rsidRPr="00202105">
              <w:t>-</w:t>
            </w:r>
          </w:p>
        </w:tc>
        <w:tc>
          <w:tcPr>
            <w:tcW w:w="850" w:type="dxa"/>
          </w:tcPr>
          <w:p w14:paraId="247874BB" w14:textId="16F689C2" w:rsidR="00924AF7" w:rsidRPr="00202105" w:rsidRDefault="00924AF7" w:rsidP="009D4432">
            <w:pPr>
              <w:pStyle w:val="TAC"/>
            </w:pPr>
            <w:r w:rsidRPr="00202105">
              <w:t>-</w:t>
            </w:r>
          </w:p>
        </w:tc>
      </w:tr>
      <w:tr w:rsidR="00C700AC" w:rsidRPr="00202105" w14:paraId="1C6B2876" w14:textId="77777777" w:rsidTr="004F4805">
        <w:tc>
          <w:tcPr>
            <w:tcW w:w="534" w:type="dxa"/>
          </w:tcPr>
          <w:p w14:paraId="34EE94C2" w14:textId="77777777" w:rsidR="00C700AC" w:rsidRPr="00202105" w:rsidRDefault="00C700AC" w:rsidP="009D4432">
            <w:pPr>
              <w:pStyle w:val="TAC"/>
            </w:pPr>
            <w:r w:rsidRPr="00202105">
              <w:t>11</w:t>
            </w:r>
          </w:p>
        </w:tc>
        <w:tc>
          <w:tcPr>
            <w:tcW w:w="4110" w:type="dxa"/>
          </w:tcPr>
          <w:p w14:paraId="3FCD9D0F" w14:textId="039D9599" w:rsidR="00C700AC" w:rsidRPr="00202105" w:rsidRDefault="00C700AC" w:rsidP="009D4432">
            <w:pPr>
              <w:pStyle w:val="TAL"/>
            </w:pPr>
            <w:r w:rsidRPr="00202105">
              <w:t>Start Timer</w:t>
            </w:r>
            <w:r w:rsidR="00426891" w:rsidRPr="00202105">
              <w:t xml:space="preserve"> T1</w:t>
            </w:r>
            <w:r w:rsidRPr="00202105">
              <w:t>=</w:t>
            </w:r>
            <w:r w:rsidR="00C5165C" w:rsidRPr="00202105">
              <w:t>5</w:t>
            </w:r>
            <w:r w:rsidRPr="00202105">
              <w:t xml:space="preserve"> sec</w:t>
            </w:r>
            <w:r w:rsidR="00426891" w:rsidRPr="00202105">
              <w:t>onds</w:t>
            </w:r>
            <w:r w:rsidRPr="00202105">
              <w:t>.</w:t>
            </w:r>
          </w:p>
          <w:p w14:paraId="4E0F2655" w14:textId="77777777" w:rsidR="00C700AC" w:rsidRPr="00202105" w:rsidRDefault="00C700AC" w:rsidP="009D4432">
            <w:pPr>
              <w:pStyle w:val="TAL"/>
            </w:pPr>
            <w:r w:rsidRPr="00202105">
              <w:t>NOTE: This is an arbitrary value to wait for UE initiated detach.</w:t>
            </w:r>
          </w:p>
        </w:tc>
        <w:tc>
          <w:tcPr>
            <w:tcW w:w="708" w:type="dxa"/>
          </w:tcPr>
          <w:p w14:paraId="363E7B92" w14:textId="77777777" w:rsidR="00C700AC" w:rsidRPr="00202105" w:rsidRDefault="00C700AC" w:rsidP="009D4432">
            <w:pPr>
              <w:pStyle w:val="TAC"/>
            </w:pPr>
            <w:r w:rsidRPr="00202105">
              <w:t>-</w:t>
            </w:r>
          </w:p>
        </w:tc>
        <w:tc>
          <w:tcPr>
            <w:tcW w:w="2976" w:type="dxa"/>
          </w:tcPr>
          <w:p w14:paraId="16177113" w14:textId="77777777" w:rsidR="00C700AC" w:rsidRPr="00202105" w:rsidRDefault="00C700AC" w:rsidP="009D4432">
            <w:pPr>
              <w:pStyle w:val="TAL"/>
            </w:pPr>
            <w:r w:rsidRPr="00202105">
              <w:t>-</w:t>
            </w:r>
          </w:p>
        </w:tc>
        <w:tc>
          <w:tcPr>
            <w:tcW w:w="567" w:type="dxa"/>
          </w:tcPr>
          <w:p w14:paraId="1C59A1FF" w14:textId="77777777" w:rsidR="00C700AC" w:rsidRPr="00202105" w:rsidRDefault="00C700AC" w:rsidP="009D4432">
            <w:pPr>
              <w:pStyle w:val="TAC"/>
            </w:pPr>
            <w:r w:rsidRPr="00202105">
              <w:t>-</w:t>
            </w:r>
          </w:p>
        </w:tc>
        <w:tc>
          <w:tcPr>
            <w:tcW w:w="850" w:type="dxa"/>
          </w:tcPr>
          <w:p w14:paraId="35A8810A" w14:textId="77777777" w:rsidR="00C700AC" w:rsidRPr="00202105" w:rsidRDefault="00C700AC" w:rsidP="009D4432">
            <w:pPr>
              <w:pStyle w:val="TAC"/>
            </w:pPr>
            <w:r w:rsidRPr="00202105">
              <w:t>-</w:t>
            </w:r>
          </w:p>
        </w:tc>
      </w:tr>
      <w:tr w:rsidR="00C700AC" w:rsidRPr="00202105" w14:paraId="0D97C2B8" w14:textId="77777777" w:rsidTr="004F4805">
        <w:tc>
          <w:tcPr>
            <w:tcW w:w="534" w:type="dxa"/>
          </w:tcPr>
          <w:p w14:paraId="55FC09D0" w14:textId="77777777" w:rsidR="00C700AC" w:rsidRPr="00202105" w:rsidRDefault="00C700AC" w:rsidP="009D4432">
            <w:pPr>
              <w:pStyle w:val="TAC"/>
            </w:pPr>
            <w:r w:rsidRPr="00202105">
              <w:t>-</w:t>
            </w:r>
          </w:p>
        </w:tc>
        <w:tc>
          <w:tcPr>
            <w:tcW w:w="4110" w:type="dxa"/>
          </w:tcPr>
          <w:p w14:paraId="41114D53" w14:textId="1D6E111A" w:rsidR="00C700AC" w:rsidRPr="00202105" w:rsidRDefault="00C700AC" w:rsidP="009D4432">
            <w:pPr>
              <w:pStyle w:val="TAL"/>
            </w:pPr>
            <w:r w:rsidRPr="00202105">
              <w:t xml:space="preserve">EXCEPTION: </w:t>
            </w:r>
            <w:r w:rsidR="00924AF7" w:rsidRPr="00202105">
              <w:t>In parallel to step 12 below, the steps specified in Tables 11.4.9.3.2-2, and 11.4.9.3.2-3 may take place</w:t>
            </w:r>
          </w:p>
        </w:tc>
        <w:tc>
          <w:tcPr>
            <w:tcW w:w="708" w:type="dxa"/>
          </w:tcPr>
          <w:p w14:paraId="4FD03E0C" w14:textId="77777777" w:rsidR="00C700AC" w:rsidRPr="00202105" w:rsidRDefault="00C700AC" w:rsidP="009D4432">
            <w:pPr>
              <w:pStyle w:val="TAC"/>
            </w:pPr>
            <w:r w:rsidRPr="00202105">
              <w:t>-</w:t>
            </w:r>
          </w:p>
        </w:tc>
        <w:tc>
          <w:tcPr>
            <w:tcW w:w="2976" w:type="dxa"/>
          </w:tcPr>
          <w:p w14:paraId="02E9247C" w14:textId="77777777" w:rsidR="00C700AC" w:rsidRPr="00202105" w:rsidRDefault="00C700AC" w:rsidP="009D4432">
            <w:pPr>
              <w:pStyle w:val="TAL"/>
            </w:pPr>
            <w:r w:rsidRPr="00202105">
              <w:t>-</w:t>
            </w:r>
          </w:p>
        </w:tc>
        <w:tc>
          <w:tcPr>
            <w:tcW w:w="567" w:type="dxa"/>
          </w:tcPr>
          <w:p w14:paraId="45295F85" w14:textId="77777777" w:rsidR="00C700AC" w:rsidRPr="00202105" w:rsidRDefault="00C700AC" w:rsidP="009D4432">
            <w:pPr>
              <w:pStyle w:val="TAC"/>
            </w:pPr>
            <w:r w:rsidRPr="00202105">
              <w:t>-</w:t>
            </w:r>
          </w:p>
        </w:tc>
        <w:tc>
          <w:tcPr>
            <w:tcW w:w="850" w:type="dxa"/>
          </w:tcPr>
          <w:p w14:paraId="5F424D2E" w14:textId="77777777" w:rsidR="00C700AC" w:rsidRPr="00202105" w:rsidRDefault="00C700AC" w:rsidP="009D4432">
            <w:pPr>
              <w:pStyle w:val="TAC"/>
            </w:pPr>
            <w:r w:rsidRPr="00202105">
              <w:t>-</w:t>
            </w:r>
          </w:p>
        </w:tc>
      </w:tr>
      <w:tr w:rsidR="00924AF7" w:rsidRPr="00202105" w14:paraId="1529AF80" w14:textId="77777777" w:rsidTr="004F4805">
        <w:tc>
          <w:tcPr>
            <w:tcW w:w="534" w:type="dxa"/>
          </w:tcPr>
          <w:p w14:paraId="7A4BA7FD" w14:textId="1F7DD61A" w:rsidR="00924AF7" w:rsidRPr="00202105" w:rsidRDefault="00924AF7" w:rsidP="009D4432">
            <w:pPr>
              <w:pStyle w:val="TAC"/>
            </w:pPr>
            <w:r w:rsidRPr="00202105">
              <w:t>12</w:t>
            </w:r>
          </w:p>
        </w:tc>
        <w:tc>
          <w:tcPr>
            <w:tcW w:w="4110" w:type="dxa"/>
          </w:tcPr>
          <w:p w14:paraId="43789F4E" w14:textId="398B7185" w:rsidR="00924AF7" w:rsidRPr="00202105" w:rsidRDefault="00924AF7" w:rsidP="009D4432">
            <w:pPr>
              <w:pStyle w:val="TAL"/>
            </w:pPr>
            <w:r w:rsidRPr="00202105">
              <w:t>Timer T1=5 seconds expires</w:t>
            </w:r>
          </w:p>
        </w:tc>
        <w:tc>
          <w:tcPr>
            <w:tcW w:w="708" w:type="dxa"/>
          </w:tcPr>
          <w:p w14:paraId="058439B3" w14:textId="358EDF7F" w:rsidR="00924AF7" w:rsidRPr="00202105" w:rsidRDefault="00924AF7" w:rsidP="009D4432">
            <w:pPr>
              <w:pStyle w:val="TAC"/>
            </w:pPr>
            <w:r w:rsidRPr="00202105">
              <w:t>-</w:t>
            </w:r>
          </w:p>
        </w:tc>
        <w:tc>
          <w:tcPr>
            <w:tcW w:w="2976" w:type="dxa"/>
          </w:tcPr>
          <w:p w14:paraId="3CA62AA5" w14:textId="4520DF5B" w:rsidR="00924AF7" w:rsidRPr="00202105" w:rsidRDefault="00924AF7" w:rsidP="009D4432">
            <w:pPr>
              <w:pStyle w:val="TAL"/>
            </w:pPr>
            <w:r w:rsidRPr="00202105">
              <w:t>-</w:t>
            </w:r>
          </w:p>
        </w:tc>
        <w:tc>
          <w:tcPr>
            <w:tcW w:w="567" w:type="dxa"/>
          </w:tcPr>
          <w:p w14:paraId="4DBED2A2" w14:textId="19258632" w:rsidR="00924AF7" w:rsidRPr="00202105" w:rsidRDefault="00924AF7" w:rsidP="009D4432">
            <w:pPr>
              <w:pStyle w:val="TAC"/>
            </w:pPr>
            <w:r w:rsidRPr="00202105">
              <w:t>-</w:t>
            </w:r>
          </w:p>
        </w:tc>
        <w:tc>
          <w:tcPr>
            <w:tcW w:w="850" w:type="dxa"/>
          </w:tcPr>
          <w:p w14:paraId="2CA370C3" w14:textId="4F99E15D" w:rsidR="00924AF7" w:rsidRPr="00202105" w:rsidRDefault="00924AF7" w:rsidP="009D4432">
            <w:pPr>
              <w:pStyle w:val="TAC"/>
            </w:pPr>
            <w:r w:rsidRPr="00202105">
              <w:t>-</w:t>
            </w:r>
          </w:p>
        </w:tc>
      </w:tr>
      <w:tr w:rsidR="00426891" w:rsidRPr="00202105" w14:paraId="5E296A6E" w14:textId="77777777" w:rsidTr="004F4805">
        <w:tc>
          <w:tcPr>
            <w:tcW w:w="534" w:type="dxa"/>
          </w:tcPr>
          <w:p w14:paraId="3290A2CB" w14:textId="31C486DB" w:rsidR="00426891" w:rsidRPr="00202105" w:rsidRDefault="00924AF7" w:rsidP="009D4432">
            <w:pPr>
              <w:pStyle w:val="TAC"/>
            </w:pPr>
            <w:r w:rsidRPr="00202105">
              <w:t>12a1-</w:t>
            </w:r>
            <w:r w:rsidR="00426891" w:rsidRPr="00202105">
              <w:t>12b3</w:t>
            </w:r>
          </w:p>
        </w:tc>
        <w:tc>
          <w:tcPr>
            <w:tcW w:w="4110" w:type="dxa"/>
          </w:tcPr>
          <w:p w14:paraId="71C21624" w14:textId="2292D343" w:rsidR="00426891" w:rsidRPr="00202105" w:rsidRDefault="00426891" w:rsidP="009D4432">
            <w:pPr>
              <w:pStyle w:val="TAL"/>
            </w:pPr>
            <w:r w:rsidRPr="00202105">
              <w:t>Void</w:t>
            </w:r>
          </w:p>
        </w:tc>
        <w:tc>
          <w:tcPr>
            <w:tcW w:w="708" w:type="dxa"/>
          </w:tcPr>
          <w:p w14:paraId="3DD85F76" w14:textId="640388BE" w:rsidR="00426891" w:rsidRPr="00202105" w:rsidRDefault="00426891" w:rsidP="009D4432">
            <w:pPr>
              <w:pStyle w:val="TAC"/>
            </w:pPr>
            <w:r w:rsidRPr="00202105">
              <w:t>-</w:t>
            </w:r>
          </w:p>
        </w:tc>
        <w:tc>
          <w:tcPr>
            <w:tcW w:w="2976" w:type="dxa"/>
          </w:tcPr>
          <w:p w14:paraId="28B78FFC" w14:textId="31442690" w:rsidR="00426891" w:rsidRPr="00202105" w:rsidRDefault="00426891" w:rsidP="009D4432">
            <w:pPr>
              <w:pStyle w:val="TAL"/>
            </w:pPr>
            <w:r w:rsidRPr="00202105">
              <w:t>-</w:t>
            </w:r>
          </w:p>
        </w:tc>
        <w:tc>
          <w:tcPr>
            <w:tcW w:w="567" w:type="dxa"/>
          </w:tcPr>
          <w:p w14:paraId="251B71AB" w14:textId="77777777" w:rsidR="00426891" w:rsidRPr="00202105" w:rsidRDefault="00426891" w:rsidP="009D4432">
            <w:pPr>
              <w:pStyle w:val="TAC"/>
            </w:pPr>
            <w:r w:rsidRPr="00202105">
              <w:t>-</w:t>
            </w:r>
          </w:p>
        </w:tc>
        <w:tc>
          <w:tcPr>
            <w:tcW w:w="850" w:type="dxa"/>
          </w:tcPr>
          <w:p w14:paraId="28E46CA9" w14:textId="77777777" w:rsidR="00426891" w:rsidRPr="00202105" w:rsidRDefault="00426891" w:rsidP="009D4432">
            <w:pPr>
              <w:pStyle w:val="TAC"/>
            </w:pPr>
            <w:r w:rsidRPr="00202105">
              <w:t>-</w:t>
            </w:r>
          </w:p>
        </w:tc>
      </w:tr>
      <w:tr w:rsidR="00C700AC" w:rsidRPr="00202105" w14:paraId="4FB749AB" w14:textId="77777777" w:rsidTr="004F4805">
        <w:tc>
          <w:tcPr>
            <w:tcW w:w="534" w:type="dxa"/>
          </w:tcPr>
          <w:p w14:paraId="75E4F266" w14:textId="77777777" w:rsidR="00C700AC" w:rsidRPr="00202105" w:rsidRDefault="00C700AC" w:rsidP="009D4432">
            <w:pPr>
              <w:pStyle w:val="TAC"/>
            </w:pPr>
            <w:r w:rsidRPr="00202105">
              <w:t>13</w:t>
            </w:r>
          </w:p>
        </w:tc>
        <w:tc>
          <w:tcPr>
            <w:tcW w:w="4110" w:type="dxa"/>
          </w:tcPr>
          <w:p w14:paraId="6B34173B" w14:textId="77777777" w:rsidR="00C700AC" w:rsidRPr="00202105" w:rsidRDefault="00C700AC" w:rsidP="009D4432">
            <w:pPr>
              <w:pStyle w:val="TAL"/>
            </w:pPr>
            <w:r w:rsidRPr="00202105">
              <w:t>SS releases the RRC connection</w:t>
            </w:r>
          </w:p>
        </w:tc>
        <w:tc>
          <w:tcPr>
            <w:tcW w:w="708" w:type="dxa"/>
          </w:tcPr>
          <w:p w14:paraId="486C2D17" w14:textId="77777777" w:rsidR="00C700AC" w:rsidRPr="00202105" w:rsidRDefault="00C700AC" w:rsidP="009D4432">
            <w:pPr>
              <w:pStyle w:val="TAC"/>
            </w:pPr>
            <w:r w:rsidRPr="00202105">
              <w:t>&lt;--</w:t>
            </w:r>
          </w:p>
        </w:tc>
        <w:tc>
          <w:tcPr>
            <w:tcW w:w="2976" w:type="dxa"/>
          </w:tcPr>
          <w:p w14:paraId="790AB287" w14:textId="77777777" w:rsidR="00C700AC" w:rsidRPr="00202105" w:rsidRDefault="00C700AC" w:rsidP="009D4432">
            <w:pPr>
              <w:pStyle w:val="TAL"/>
            </w:pPr>
            <w:r w:rsidRPr="00202105">
              <w:t>NR RRC: RRCRelease</w:t>
            </w:r>
          </w:p>
        </w:tc>
        <w:tc>
          <w:tcPr>
            <w:tcW w:w="567" w:type="dxa"/>
          </w:tcPr>
          <w:p w14:paraId="2A6FE9D1" w14:textId="77777777" w:rsidR="00C700AC" w:rsidRPr="00202105" w:rsidRDefault="00C700AC" w:rsidP="009D4432">
            <w:pPr>
              <w:pStyle w:val="TAC"/>
            </w:pPr>
            <w:r w:rsidRPr="00202105">
              <w:t>-</w:t>
            </w:r>
          </w:p>
        </w:tc>
        <w:tc>
          <w:tcPr>
            <w:tcW w:w="850" w:type="dxa"/>
          </w:tcPr>
          <w:p w14:paraId="2269CBAC" w14:textId="77777777" w:rsidR="00C700AC" w:rsidRPr="00202105" w:rsidRDefault="00C700AC" w:rsidP="009D4432">
            <w:pPr>
              <w:pStyle w:val="TAC"/>
            </w:pPr>
            <w:r w:rsidRPr="00202105">
              <w:t>-</w:t>
            </w:r>
          </w:p>
        </w:tc>
      </w:tr>
      <w:tr w:rsidR="00426891" w:rsidRPr="00202105" w14:paraId="6081B7C5" w14:textId="77777777" w:rsidTr="004F4805">
        <w:tc>
          <w:tcPr>
            <w:tcW w:w="534" w:type="dxa"/>
          </w:tcPr>
          <w:p w14:paraId="798C2723" w14:textId="222D85A2" w:rsidR="00426891" w:rsidRPr="00202105" w:rsidRDefault="00426891" w:rsidP="009D4432">
            <w:pPr>
              <w:pStyle w:val="TAC"/>
            </w:pPr>
            <w:r w:rsidRPr="00202105">
              <w:rPr>
                <w:lang w:eastAsia="zh-CN"/>
              </w:rPr>
              <w:t>13A</w:t>
            </w:r>
          </w:p>
        </w:tc>
        <w:tc>
          <w:tcPr>
            <w:tcW w:w="4110" w:type="dxa"/>
          </w:tcPr>
          <w:p w14:paraId="10C66EB8" w14:textId="476C621B" w:rsidR="00426891" w:rsidRPr="00202105" w:rsidRDefault="00426891" w:rsidP="009D4432">
            <w:pPr>
              <w:pStyle w:val="TAL"/>
            </w:pPr>
            <w:r w:rsidRPr="00202105">
              <w:t>Make the UE attempt an IMS none-emergency call. (NOTE 2)</w:t>
            </w:r>
          </w:p>
        </w:tc>
        <w:tc>
          <w:tcPr>
            <w:tcW w:w="708" w:type="dxa"/>
          </w:tcPr>
          <w:p w14:paraId="27923162" w14:textId="23FC7FE0" w:rsidR="00426891" w:rsidRPr="00202105" w:rsidRDefault="00426891" w:rsidP="009D4432">
            <w:pPr>
              <w:pStyle w:val="TAC"/>
            </w:pPr>
            <w:r w:rsidRPr="00202105">
              <w:rPr>
                <w:lang w:eastAsia="zh-CN"/>
              </w:rPr>
              <w:t>-</w:t>
            </w:r>
          </w:p>
        </w:tc>
        <w:tc>
          <w:tcPr>
            <w:tcW w:w="2976" w:type="dxa"/>
          </w:tcPr>
          <w:p w14:paraId="2E7D3A58" w14:textId="28C27497" w:rsidR="00426891" w:rsidRPr="00202105" w:rsidRDefault="00426891" w:rsidP="009D4432">
            <w:pPr>
              <w:pStyle w:val="TAL"/>
            </w:pPr>
            <w:r w:rsidRPr="00202105">
              <w:rPr>
                <w:lang w:eastAsia="zh-CN"/>
              </w:rPr>
              <w:t>-</w:t>
            </w:r>
          </w:p>
        </w:tc>
        <w:tc>
          <w:tcPr>
            <w:tcW w:w="567" w:type="dxa"/>
          </w:tcPr>
          <w:p w14:paraId="15340F39" w14:textId="46FF91E2" w:rsidR="00426891" w:rsidRPr="00202105" w:rsidRDefault="00426891" w:rsidP="009D4432">
            <w:pPr>
              <w:pStyle w:val="TAC"/>
            </w:pPr>
            <w:r w:rsidRPr="00202105">
              <w:rPr>
                <w:lang w:eastAsia="zh-CN"/>
              </w:rPr>
              <w:t>-</w:t>
            </w:r>
          </w:p>
        </w:tc>
        <w:tc>
          <w:tcPr>
            <w:tcW w:w="850" w:type="dxa"/>
          </w:tcPr>
          <w:p w14:paraId="0938BB9A" w14:textId="558C5A73" w:rsidR="00426891" w:rsidRPr="00202105" w:rsidRDefault="00426891" w:rsidP="009D4432">
            <w:pPr>
              <w:pStyle w:val="TAC"/>
            </w:pPr>
            <w:r w:rsidRPr="00202105">
              <w:rPr>
                <w:lang w:eastAsia="zh-CN"/>
              </w:rPr>
              <w:t>-</w:t>
            </w:r>
          </w:p>
        </w:tc>
      </w:tr>
      <w:tr w:rsidR="00C700AC" w:rsidRPr="00202105" w14:paraId="78C7540C" w14:textId="77777777" w:rsidTr="004F4805">
        <w:tc>
          <w:tcPr>
            <w:tcW w:w="534" w:type="dxa"/>
          </w:tcPr>
          <w:p w14:paraId="45920A33" w14:textId="77777777" w:rsidR="00C700AC" w:rsidRPr="00202105" w:rsidRDefault="00C700AC" w:rsidP="009D4432">
            <w:pPr>
              <w:pStyle w:val="TAC"/>
            </w:pPr>
            <w:r w:rsidRPr="00202105">
              <w:t>14</w:t>
            </w:r>
          </w:p>
        </w:tc>
        <w:tc>
          <w:tcPr>
            <w:tcW w:w="4110" w:type="dxa"/>
          </w:tcPr>
          <w:p w14:paraId="0E9E21A5" w14:textId="1E883243" w:rsidR="00C700AC" w:rsidRPr="00202105" w:rsidRDefault="00C700AC" w:rsidP="009D4432">
            <w:pPr>
              <w:pStyle w:val="TAL"/>
            </w:pPr>
            <w:r w:rsidRPr="00202105">
              <w:t xml:space="preserve">Check: Does the UE transmit an </w:t>
            </w:r>
            <w:r w:rsidRPr="00202105">
              <w:rPr>
                <w:i/>
              </w:rPr>
              <w:t>RRCSetupRequest</w:t>
            </w:r>
            <w:r w:rsidRPr="00202105">
              <w:t xml:space="preserve"> message in the next </w:t>
            </w:r>
            <w:r w:rsidR="00426891" w:rsidRPr="00202105">
              <w:t>1</w:t>
            </w:r>
            <w:r w:rsidRPr="00202105">
              <w:t>0</w:t>
            </w:r>
            <w:r w:rsidR="00426891" w:rsidRPr="00202105">
              <w:t xml:space="preserve"> </w:t>
            </w:r>
            <w:r w:rsidRPr="00202105">
              <w:t>sec</w:t>
            </w:r>
            <w:r w:rsidR="00426891" w:rsidRPr="00202105">
              <w:t>onds</w:t>
            </w:r>
            <w:r w:rsidRPr="00202105">
              <w:t>?</w:t>
            </w:r>
          </w:p>
          <w:p w14:paraId="637D659F" w14:textId="77777777" w:rsidR="00C700AC" w:rsidRPr="00202105" w:rsidRDefault="00C700AC" w:rsidP="009D4432">
            <w:pPr>
              <w:pStyle w:val="TAL"/>
            </w:pPr>
            <w:r w:rsidRPr="00202105">
              <w:t>NOTE: This is an arbitrary value to wait for catching not allowed UE behaviour.</w:t>
            </w:r>
          </w:p>
        </w:tc>
        <w:tc>
          <w:tcPr>
            <w:tcW w:w="708" w:type="dxa"/>
          </w:tcPr>
          <w:p w14:paraId="5CB064D2" w14:textId="77777777" w:rsidR="00C700AC" w:rsidRPr="00202105" w:rsidRDefault="00C700AC" w:rsidP="009D4432">
            <w:pPr>
              <w:pStyle w:val="TAC"/>
            </w:pPr>
            <w:r w:rsidRPr="00202105">
              <w:t>--&gt;</w:t>
            </w:r>
          </w:p>
        </w:tc>
        <w:tc>
          <w:tcPr>
            <w:tcW w:w="2976" w:type="dxa"/>
          </w:tcPr>
          <w:p w14:paraId="7618A0E1"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Pr>
          <w:p w14:paraId="29E0DAB7" w14:textId="77777777" w:rsidR="00C700AC" w:rsidRPr="00202105" w:rsidRDefault="00C700AC" w:rsidP="009D4432">
            <w:pPr>
              <w:pStyle w:val="TAC"/>
            </w:pPr>
            <w:r w:rsidRPr="00202105">
              <w:t>2</w:t>
            </w:r>
          </w:p>
        </w:tc>
        <w:tc>
          <w:tcPr>
            <w:tcW w:w="850" w:type="dxa"/>
          </w:tcPr>
          <w:p w14:paraId="32336570" w14:textId="77777777" w:rsidR="00C700AC" w:rsidRPr="00202105" w:rsidRDefault="00C700AC" w:rsidP="009D4432">
            <w:pPr>
              <w:pStyle w:val="TAC"/>
            </w:pPr>
            <w:r w:rsidRPr="00202105">
              <w:t>F</w:t>
            </w:r>
          </w:p>
        </w:tc>
      </w:tr>
      <w:tr w:rsidR="00C700AC" w:rsidRPr="00202105" w14:paraId="4BA5B22E" w14:textId="77777777" w:rsidTr="004F4805">
        <w:tc>
          <w:tcPr>
            <w:tcW w:w="9745" w:type="dxa"/>
            <w:gridSpan w:val="6"/>
          </w:tcPr>
          <w:p w14:paraId="38CC47BB" w14:textId="77777777" w:rsidR="00426891" w:rsidRPr="00202105" w:rsidRDefault="00C700AC" w:rsidP="009D4432">
            <w:pPr>
              <w:pStyle w:val="TAN"/>
            </w:pPr>
            <w:r w:rsidRPr="00202105">
              <w:t>NOTE 1:</w:t>
            </w:r>
            <w:r w:rsidRPr="00202105">
              <w:tab/>
              <w:t>This could be done by e.g. MMI or AT command.</w:t>
            </w:r>
          </w:p>
          <w:p w14:paraId="11F052D0" w14:textId="0FE89605" w:rsidR="00C700AC" w:rsidRPr="00202105" w:rsidRDefault="00426891" w:rsidP="009D4432">
            <w:pPr>
              <w:pStyle w:val="TAN"/>
            </w:pPr>
            <w:r w:rsidRPr="00202105">
              <w:t>NOTE 2:</w:t>
            </w:r>
            <w:r w:rsidRPr="00202105">
              <w:tab/>
              <w:t>This could be done by e.g. MMI or AT command.</w:t>
            </w:r>
          </w:p>
        </w:tc>
      </w:tr>
    </w:tbl>
    <w:p w14:paraId="4A90DD8D" w14:textId="77777777" w:rsidR="00924AF7" w:rsidRPr="00202105" w:rsidRDefault="00924AF7" w:rsidP="009D4432"/>
    <w:p w14:paraId="3290505A" w14:textId="77777777" w:rsidR="00924AF7" w:rsidRPr="00202105" w:rsidRDefault="00924AF7" w:rsidP="009D4432">
      <w:pPr>
        <w:pStyle w:val="TH"/>
      </w:pPr>
      <w:r w:rsidRPr="00202105">
        <w:t>Table 11.4.9.3.2-2: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48D4A702" w14:textId="77777777" w:rsidTr="00924AF7">
        <w:tc>
          <w:tcPr>
            <w:tcW w:w="534" w:type="dxa"/>
            <w:tcBorders>
              <w:top w:val="single" w:sz="4" w:space="0" w:color="auto"/>
              <w:left w:val="single" w:sz="4" w:space="0" w:color="auto"/>
              <w:bottom w:val="nil"/>
              <w:right w:val="single" w:sz="4" w:space="0" w:color="auto"/>
            </w:tcBorders>
            <w:hideMark/>
          </w:tcPr>
          <w:p w14:paraId="6567564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65A381"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3E712A"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C884847"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349948C" w14:textId="77777777" w:rsidR="00924AF7" w:rsidRPr="00202105" w:rsidRDefault="00924AF7" w:rsidP="009D4432">
            <w:pPr>
              <w:pStyle w:val="TAH"/>
            </w:pPr>
            <w:r w:rsidRPr="00202105">
              <w:t>Verdict</w:t>
            </w:r>
          </w:p>
        </w:tc>
      </w:tr>
      <w:tr w:rsidR="00924AF7" w:rsidRPr="00202105" w14:paraId="73B1F566" w14:textId="77777777" w:rsidTr="00924AF7">
        <w:tc>
          <w:tcPr>
            <w:tcW w:w="534" w:type="dxa"/>
            <w:tcBorders>
              <w:top w:val="nil"/>
              <w:left w:val="single" w:sz="4" w:space="0" w:color="auto"/>
              <w:bottom w:val="single" w:sz="4" w:space="0" w:color="auto"/>
              <w:right w:val="single" w:sz="4" w:space="0" w:color="auto"/>
            </w:tcBorders>
          </w:tcPr>
          <w:p w14:paraId="2117E40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2C929989"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F18E5D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935AD50"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B46B1DA"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5221BF3A" w14:textId="77777777" w:rsidR="00924AF7" w:rsidRPr="00202105" w:rsidRDefault="00924AF7" w:rsidP="009D4432">
            <w:pPr>
              <w:pStyle w:val="TAH"/>
            </w:pPr>
          </w:p>
        </w:tc>
      </w:tr>
      <w:tr w:rsidR="00924AF7" w:rsidRPr="00202105" w14:paraId="3922403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0D204863"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A85BB08"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6764FD2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8513D9A"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4FB514C3"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70EA522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85FAAA4" w14:textId="77777777" w:rsidR="00924AF7" w:rsidRPr="00202105" w:rsidRDefault="00924AF7" w:rsidP="009D4432">
            <w:pPr>
              <w:pStyle w:val="TAC"/>
            </w:pPr>
            <w:r w:rsidRPr="00202105">
              <w:t>-</w:t>
            </w:r>
          </w:p>
        </w:tc>
      </w:tr>
      <w:tr w:rsidR="00924AF7" w:rsidRPr="00202105" w14:paraId="2DB59E3B"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205D092"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641F6E64"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24DAEE30"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7DF06493"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0A4F6400"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22BC0C93"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33B1C33" w14:textId="77777777" w:rsidR="00924AF7" w:rsidRPr="00202105" w:rsidRDefault="00924AF7" w:rsidP="009D4432">
            <w:pPr>
              <w:pStyle w:val="TAC"/>
            </w:pPr>
            <w:r w:rsidRPr="00202105">
              <w:t>-</w:t>
            </w:r>
          </w:p>
        </w:tc>
      </w:tr>
    </w:tbl>
    <w:p w14:paraId="2B83FEC6" w14:textId="77777777" w:rsidR="00924AF7" w:rsidRPr="00202105" w:rsidRDefault="00924AF7" w:rsidP="009D4432"/>
    <w:p w14:paraId="01D1B465" w14:textId="77777777" w:rsidR="00924AF7" w:rsidRPr="00202105" w:rsidRDefault="00924AF7" w:rsidP="009D4432">
      <w:pPr>
        <w:pStyle w:val="TH"/>
      </w:pPr>
      <w:r w:rsidRPr="00202105">
        <w:lastRenderedPageBreak/>
        <w:t>Table 11.4.9.3.2-3: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1B78BC49" w14:textId="77777777" w:rsidTr="00924AF7">
        <w:tc>
          <w:tcPr>
            <w:tcW w:w="534" w:type="dxa"/>
            <w:tcBorders>
              <w:top w:val="single" w:sz="4" w:space="0" w:color="auto"/>
              <w:left w:val="single" w:sz="4" w:space="0" w:color="auto"/>
              <w:bottom w:val="nil"/>
              <w:right w:val="single" w:sz="4" w:space="0" w:color="auto"/>
            </w:tcBorders>
            <w:hideMark/>
          </w:tcPr>
          <w:p w14:paraId="65023E9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227EDAB"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0D576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823EAB3"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24EFB829" w14:textId="77777777" w:rsidR="00924AF7" w:rsidRPr="00202105" w:rsidRDefault="00924AF7" w:rsidP="009D4432">
            <w:pPr>
              <w:pStyle w:val="TAH"/>
            </w:pPr>
            <w:r w:rsidRPr="00202105">
              <w:t>Verdict</w:t>
            </w:r>
          </w:p>
        </w:tc>
      </w:tr>
      <w:tr w:rsidR="00924AF7" w:rsidRPr="00202105" w14:paraId="53048B38" w14:textId="77777777" w:rsidTr="00924AF7">
        <w:tc>
          <w:tcPr>
            <w:tcW w:w="534" w:type="dxa"/>
            <w:tcBorders>
              <w:top w:val="nil"/>
              <w:left w:val="single" w:sz="4" w:space="0" w:color="auto"/>
              <w:bottom w:val="single" w:sz="4" w:space="0" w:color="auto"/>
              <w:right w:val="single" w:sz="4" w:space="0" w:color="auto"/>
            </w:tcBorders>
          </w:tcPr>
          <w:p w14:paraId="01DC09A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7169EF14"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805B5B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5E185FEE"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2507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98C683" w14:textId="77777777" w:rsidR="00924AF7" w:rsidRPr="00202105" w:rsidRDefault="00924AF7" w:rsidP="009D4432">
            <w:pPr>
              <w:pStyle w:val="TAH"/>
            </w:pPr>
          </w:p>
        </w:tc>
      </w:tr>
      <w:tr w:rsidR="00924AF7" w:rsidRPr="00202105" w14:paraId="6898B016"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05DD87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B45D6AC"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21495A21"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79F992FA" w14:textId="77777777" w:rsidR="00111B2D" w:rsidRPr="00202105" w:rsidRDefault="00924AF7" w:rsidP="00111B2D">
            <w:pPr>
              <w:pStyle w:val="TAL"/>
            </w:pPr>
            <w:r w:rsidRPr="00202105">
              <w:t xml:space="preserve">NR </w:t>
            </w:r>
            <w:smartTag w:uri="urn:schemas-microsoft-com:office:smarttags" w:element="stockticker">
              <w:r w:rsidRPr="00202105">
                <w:t>RRC</w:t>
              </w:r>
            </w:smartTag>
            <w:r w:rsidRPr="00202105">
              <w:t>: ULInformationTransfer</w:t>
            </w:r>
          </w:p>
          <w:p w14:paraId="16136F12" w14:textId="76887CD3" w:rsidR="00924AF7" w:rsidRPr="00202105" w:rsidRDefault="00111B2D" w:rsidP="00111B2D">
            <w:pPr>
              <w:pStyle w:val="TAL"/>
            </w:pPr>
            <w:r w:rsidRPr="00202105">
              <w:t>5GMM: UL NAS TRANSPORT</w:t>
            </w:r>
          </w:p>
          <w:p w14:paraId="0298B92B" w14:textId="781CB2E0" w:rsidR="00924AF7" w:rsidRPr="00202105" w:rsidRDefault="00111B2D" w:rsidP="009D4432">
            <w:pPr>
              <w:pStyle w:val="TAL"/>
            </w:pPr>
            <w:r w:rsidRPr="00202105">
              <w:rPr>
                <w:rFonts w:eastAsia="DengXian"/>
              </w:rPr>
              <w:t>5GSM:</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38045FD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ADE98CD" w14:textId="77777777" w:rsidR="00924AF7" w:rsidRPr="00202105" w:rsidRDefault="00924AF7" w:rsidP="009D4432">
            <w:pPr>
              <w:pStyle w:val="TAC"/>
            </w:pPr>
            <w:r w:rsidRPr="00202105">
              <w:t>-</w:t>
            </w:r>
          </w:p>
        </w:tc>
      </w:tr>
      <w:tr w:rsidR="00924AF7" w:rsidRPr="00202105" w14:paraId="558E542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4A81E00"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93AFF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3CD20832"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0105BA89"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p>
          <w:p w14:paraId="609136DD" w14:textId="09DBF6B2" w:rsidR="00924AF7" w:rsidRPr="00202105" w:rsidRDefault="00111B2D" w:rsidP="00111B2D">
            <w:pPr>
              <w:pStyle w:val="TAL"/>
            </w:pPr>
            <w:r w:rsidRPr="00202105">
              <w:rPr>
                <w:i/>
              </w:rPr>
              <w:t>5GMM: DL NAS TRANSPORT</w:t>
            </w:r>
            <w:r w:rsidRPr="00202105">
              <w:rPr>
                <w:rFonts w:eastAsia="DengXian"/>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3DF2934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E08E037" w14:textId="77777777" w:rsidR="00924AF7" w:rsidRPr="00202105" w:rsidRDefault="00924AF7" w:rsidP="009D4432">
            <w:pPr>
              <w:pStyle w:val="TAC"/>
            </w:pPr>
            <w:r w:rsidRPr="00202105">
              <w:t>-</w:t>
            </w:r>
          </w:p>
        </w:tc>
      </w:tr>
      <w:tr w:rsidR="00924AF7" w:rsidRPr="00202105" w14:paraId="24A953EC"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03F4285"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25E7C6CE"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47C2822F"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0C092B81" w14:textId="77777777" w:rsidR="00924AF7" w:rsidRPr="00202105" w:rsidRDefault="00924AF7" w:rsidP="009D4432">
            <w:pPr>
              <w:pStyle w:val="TAL"/>
            </w:pPr>
            <w:r w:rsidRPr="00202105">
              <w:rPr>
                <w:rFonts w:eastAsia="DengXian"/>
              </w:rPr>
              <w:t xml:space="preserve">NR RRC: </w:t>
            </w:r>
            <w:r w:rsidRPr="00202105">
              <w:t>ULInformationTransfer</w:t>
            </w:r>
          </w:p>
          <w:p w14:paraId="56D6B2F4" w14:textId="77777777" w:rsidR="00924AF7" w:rsidRPr="00202105" w:rsidRDefault="00924AF7" w:rsidP="009D4432">
            <w:pPr>
              <w:pStyle w:val="TAL"/>
            </w:pPr>
            <w:r w:rsidRPr="00202105">
              <w:t>5GMM: UL NAS TRANSPORT</w:t>
            </w:r>
          </w:p>
          <w:p w14:paraId="059C123C"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74483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B0407BB" w14:textId="77777777" w:rsidR="00924AF7" w:rsidRPr="00202105" w:rsidRDefault="00924AF7" w:rsidP="009D4432">
            <w:pPr>
              <w:pStyle w:val="TAC"/>
            </w:pPr>
            <w:r w:rsidRPr="00202105">
              <w:rPr>
                <w:rFonts w:eastAsia="DengXian"/>
              </w:rPr>
              <w:t>-</w:t>
            </w:r>
          </w:p>
        </w:tc>
      </w:tr>
    </w:tbl>
    <w:p w14:paraId="2EB16687" w14:textId="77777777" w:rsidR="00C700AC" w:rsidRPr="00202105" w:rsidRDefault="00C700AC" w:rsidP="009D4432"/>
    <w:p w14:paraId="66B71E62" w14:textId="77777777" w:rsidR="00C700AC" w:rsidRPr="00202105" w:rsidRDefault="00C700AC" w:rsidP="00C700AC">
      <w:pPr>
        <w:pStyle w:val="H6"/>
      </w:pPr>
      <w:r w:rsidRPr="00202105">
        <w:t>11.4.9.3.3</w:t>
      </w:r>
      <w:r w:rsidRPr="00202105">
        <w:tab/>
        <w:t>Specific message contents</w:t>
      </w:r>
    </w:p>
    <w:p w14:paraId="1A159189" w14:textId="77777777" w:rsidR="00C700AC" w:rsidRPr="00202105" w:rsidRDefault="00C700AC" w:rsidP="009D4432">
      <w:pPr>
        <w:pStyle w:val="TH"/>
        <w:rPr>
          <w:sz w:val="21"/>
          <w:szCs w:val="22"/>
        </w:rPr>
      </w:pPr>
      <w:r w:rsidRPr="00202105">
        <w:t>Table 11.4.9.3.3-1: REGISTRATION REJECT (step 5, 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700AC" w:rsidRPr="00202105" w14:paraId="7D64ADD8" w14:textId="77777777" w:rsidTr="004F4805">
        <w:tc>
          <w:tcPr>
            <w:tcW w:w="9747" w:type="dxa"/>
            <w:gridSpan w:val="4"/>
            <w:tcBorders>
              <w:top w:val="single" w:sz="4" w:space="0" w:color="auto"/>
              <w:left w:val="single" w:sz="4" w:space="0" w:color="auto"/>
              <w:bottom w:val="single" w:sz="4" w:space="0" w:color="auto"/>
              <w:right w:val="single" w:sz="4" w:space="0" w:color="auto"/>
            </w:tcBorders>
            <w:hideMark/>
          </w:tcPr>
          <w:p w14:paraId="487CF8E1" w14:textId="77777777" w:rsidR="00C700AC" w:rsidRPr="00202105" w:rsidRDefault="0029409F" w:rsidP="009D4432">
            <w:pPr>
              <w:pStyle w:val="TAL"/>
            </w:pPr>
            <w:r w:rsidRPr="00202105">
              <w:t>Derivation path: TS 38</w:t>
            </w:r>
            <w:r w:rsidR="00C700AC" w:rsidRPr="00202105">
              <w:t>.508-1 [4] table 4.7.1-9.</w:t>
            </w:r>
          </w:p>
        </w:tc>
      </w:tr>
      <w:tr w:rsidR="00C700AC" w:rsidRPr="00202105" w14:paraId="58BED8E4"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1A6E3D12"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989EC"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9CE6EB"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453AA73" w14:textId="77777777" w:rsidR="00C700AC" w:rsidRPr="00202105" w:rsidRDefault="00C700AC" w:rsidP="009D4432">
            <w:pPr>
              <w:pStyle w:val="TAH"/>
            </w:pPr>
            <w:r w:rsidRPr="00202105">
              <w:t>Condition</w:t>
            </w:r>
          </w:p>
        </w:tc>
      </w:tr>
      <w:tr w:rsidR="00C700AC" w:rsidRPr="00202105" w14:paraId="26900BB1"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2C9377E0" w14:textId="77777777" w:rsidR="00C700AC" w:rsidRPr="00202105" w:rsidRDefault="00C700AC"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306A8612" w14:textId="77777777" w:rsidR="00C700AC" w:rsidRPr="00202105" w:rsidRDefault="00C700AC"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01A63523" w14:textId="77777777" w:rsidR="00C700AC" w:rsidRPr="00202105" w:rsidRDefault="00C700AC"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245" w:type="dxa"/>
            <w:tcBorders>
              <w:top w:val="single" w:sz="4" w:space="0" w:color="auto"/>
              <w:left w:val="single" w:sz="4" w:space="0" w:color="auto"/>
              <w:bottom w:val="single" w:sz="4" w:space="0" w:color="auto"/>
              <w:right w:val="single" w:sz="4" w:space="0" w:color="auto"/>
            </w:tcBorders>
          </w:tcPr>
          <w:p w14:paraId="605135F6" w14:textId="77777777" w:rsidR="00C700AC" w:rsidRPr="00202105" w:rsidRDefault="00C700AC" w:rsidP="009D4432">
            <w:pPr>
              <w:pStyle w:val="TAL"/>
            </w:pPr>
          </w:p>
        </w:tc>
      </w:tr>
    </w:tbl>
    <w:p w14:paraId="7F1D44C3" w14:textId="77777777" w:rsidR="00C700AC" w:rsidRPr="00202105" w:rsidRDefault="00C700AC" w:rsidP="009D4432"/>
    <w:p w14:paraId="20E3E746" w14:textId="77777777" w:rsidR="00C700AC" w:rsidRPr="00202105" w:rsidRDefault="00C700AC" w:rsidP="009D4432">
      <w:pPr>
        <w:pStyle w:val="TH"/>
      </w:pPr>
      <w:r w:rsidRPr="00202105">
        <w:t>Table 11.4.9.3.3-2:</w:t>
      </w:r>
      <w:r w:rsidRPr="00202105">
        <w:rPr>
          <w:i/>
          <w:iCs/>
        </w:rPr>
        <w:t xml:space="preserve"> </w:t>
      </w:r>
      <w:r w:rsidRPr="00202105">
        <w:rPr>
          <w:iCs/>
        </w:rPr>
        <w:t>REGISTRATION REQUEST</w:t>
      </w:r>
      <w:r w:rsidRPr="00202105">
        <w:t xml:space="preserve"> (step 8, Table 11.4.9.3.2-1; step 3, TS 38.508-1 [4], Table 4.9.12.2.2-1)</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C700AC" w:rsidRPr="00202105" w14:paraId="55D7AFAB" w14:textId="77777777" w:rsidTr="004F4805">
        <w:tc>
          <w:tcPr>
            <w:tcW w:w="9611" w:type="dxa"/>
            <w:gridSpan w:val="4"/>
            <w:tcBorders>
              <w:top w:val="single" w:sz="4" w:space="0" w:color="auto"/>
              <w:left w:val="single" w:sz="4" w:space="0" w:color="auto"/>
              <w:bottom w:val="single" w:sz="4" w:space="0" w:color="auto"/>
              <w:right w:val="single" w:sz="4" w:space="0" w:color="auto"/>
            </w:tcBorders>
          </w:tcPr>
          <w:p w14:paraId="622C3AC6" w14:textId="77777777" w:rsidR="00C700AC" w:rsidRPr="00202105" w:rsidRDefault="00C700AC" w:rsidP="009D4432">
            <w:pPr>
              <w:pStyle w:val="TAL"/>
            </w:pPr>
            <w:r w:rsidRPr="00202105">
              <w:t>Derivation Path: TS 38.508-1 [4], Table 4.7.1-6, condition EMERGENCY.</w:t>
            </w:r>
          </w:p>
        </w:tc>
      </w:tr>
      <w:tr w:rsidR="00C700AC" w:rsidRPr="00202105" w14:paraId="0DBB818B" w14:textId="77777777" w:rsidTr="004F4805">
        <w:tc>
          <w:tcPr>
            <w:tcW w:w="4399" w:type="dxa"/>
            <w:tcBorders>
              <w:top w:val="single" w:sz="4" w:space="0" w:color="auto"/>
              <w:left w:val="single" w:sz="4" w:space="0" w:color="auto"/>
              <w:bottom w:val="single" w:sz="4" w:space="0" w:color="auto"/>
              <w:right w:val="single" w:sz="4" w:space="0" w:color="auto"/>
            </w:tcBorders>
          </w:tcPr>
          <w:p w14:paraId="4E7B28FC"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65E01AAB"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16C0B21"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08F3D83E" w14:textId="77777777" w:rsidR="00C700AC" w:rsidRPr="00202105" w:rsidRDefault="00C700AC" w:rsidP="009D4432">
            <w:pPr>
              <w:pStyle w:val="TAH"/>
            </w:pPr>
            <w:r w:rsidRPr="00202105">
              <w:t>Condition</w:t>
            </w:r>
          </w:p>
        </w:tc>
      </w:tr>
      <w:tr w:rsidR="00C700AC" w:rsidRPr="00202105" w14:paraId="6E5ADC7C" w14:textId="77777777" w:rsidTr="004F4805">
        <w:tc>
          <w:tcPr>
            <w:tcW w:w="4399" w:type="dxa"/>
            <w:tcBorders>
              <w:top w:val="single" w:sz="4" w:space="0" w:color="auto"/>
              <w:left w:val="single" w:sz="4" w:space="0" w:color="auto"/>
              <w:bottom w:val="single" w:sz="4" w:space="0" w:color="auto"/>
              <w:right w:val="single" w:sz="4" w:space="0" w:color="auto"/>
            </w:tcBorders>
            <w:hideMark/>
          </w:tcPr>
          <w:p w14:paraId="6D655BC1" w14:textId="77777777" w:rsidR="00C700AC" w:rsidRPr="00202105" w:rsidRDefault="00C700AC"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647DE609" w14:textId="77777777" w:rsidR="00C700AC" w:rsidRPr="00202105" w:rsidRDefault="00C700AC" w:rsidP="009D4432">
            <w:pPr>
              <w:pStyle w:val="TAL"/>
            </w:pPr>
            <w:r w:rsidRPr="00202105">
              <w:t>SUCI</w:t>
            </w:r>
          </w:p>
        </w:tc>
        <w:tc>
          <w:tcPr>
            <w:tcW w:w="1700" w:type="dxa"/>
            <w:tcBorders>
              <w:top w:val="single" w:sz="4" w:space="0" w:color="auto"/>
              <w:left w:val="single" w:sz="4" w:space="0" w:color="auto"/>
              <w:bottom w:val="single" w:sz="4" w:space="0" w:color="auto"/>
              <w:right w:val="single" w:sz="4" w:space="0" w:color="auto"/>
            </w:tcBorders>
          </w:tcPr>
          <w:p w14:paraId="4CEEC8E7" w14:textId="77777777" w:rsidR="00C700AC" w:rsidRPr="00202105" w:rsidRDefault="00C700AC" w:rsidP="009D4432">
            <w:pPr>
              <w:pStyle w:val="TAL"/>
            </w:pPr>
            <w:r w:rsidRPr="00202105">
              <w:t>The UE shall use the "null-scheme" as specified in 3GPP TS 33.501 [20] to generate the SUCI</w:t>
            </w:r>
          </w:p>
        </w:tc>
        <w:tc>
          <w:tcPr>
            <w:tcW w:w="1245" w:type="dxa"/>
            <w:tcBorders>
              <w:top w:val="single" w:sz="4" w:space="0" w:color="auto"/>
              <w:left w:val="single" w:sz="4" w:space="0" w:color="auto"/>
              <w:bottom w:val="single" w:sz="4" w:space="0" w:color="auto"/>
              <w:right w:val="single" w:sz="4" w:space="0" w:color="auto"/>
            </w:tcBorders>
          </w:tcPr>
          <w:p w14:paraId="7F9E1364" w14:textId="77777777" w:rsidR="00C700AC" w:rsidRPr="00202105" w:rsidRDefault="00C700AC" w:rsidP="009D4432">
            <w:pPr>
              <w:pStyle w:val="TAL"/>
            </w:pPr>
          </w:p>
        </w:tc>
      </w:tr>
    </w:tbl>
    <w:p w14:paraId="2EC97650" w14:textId="77777777" w:rsidR="00C700AC" w:rsidRPr="00202105" w:rsidRDefault="00C700AC" w:rsidP="009D4432"/>
    <w:p w14:paraId="01CC98E2" w14:textId="77777777" w:rsidR="00C700AC" w:rsidRPr="00202105" w:rsidRDefault="00C700AC" w:rsidP="009D4432">
      <w:pPr>
        <w:pStyle w:val="TH"/>
      </w:pPr>
      <w:r w:rsidRPr="00202105">
        <w:t>Table 11.4.9.3.3-3:</w:t>
      </w:r>
      <w:r w:rsidRPr="00202105">
        <w:rPr>
          <w:i/>
          <w:iCs/>
        </w:rPr>
        <w:t xml:space="preserve"> </w:t>
      </w:r>
      <w:r w:rsidRPr="00202105">
        <w:rPr>
          <w:iCs/>
        </w:rPr>
        <w:t xml:space="preserve">DEREGISTRATION REQUEST (Step 12a1, </w:t>
      </w:r>
      <w:r w:rsidRPr="00202105">
        <w:t>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C700AC" w:rsidRPr="00202105" w14:paraId="41976E24" w14:textId="77777777" w:rsidTr="004F4805">
        <w:tc>
          <w:tcPr>
            <w:tcW w:w="9738" w:type="dxa"/>
          </w:tcPr>
          <w:p w14:paraId="2111C3F6" w14:textId="77777777" w:rsidR="00C700AC" w:rsidRPr="00202105" w:rsidRDefault="00C700AC" w:rsidP="009D4432">
            <w:pPr>
              <w:pStyle w:val="TAL"/>
            </w:pPr>
            <w:r w:rsidRPr="00202105">
              <w:t>Derivation Path: TS 38.508-1 [4], Table 4.7.1-12, Condition NORMAL.</w:t>
            </w:r>
          </w:p>
        </w:tc>
      </w:tr>
    </w:tbl>
    <w:p w14:paraId="69692747" w14:textId="77777777" w:rsidR="00C700AC" w:rsidRPr="00202105" w:rsidRDefault="00C700AC" w:rsidP="009D4432"/>
    <w:p w14:paraId="0214C496" w14:textId="0C2505FE" w:rsidR="00C700AC" w:rsidRPr="00202105" w:rsidRDefault="00C700AC" w:rsidP="009D4432">
      <w:pPr>
        <w:pStyle w:val="TH"/>
        <w:rPr>
          <w:iCs/>
        </w:rPr>
      </w:pPr>
      <w:r w:rsidRPr="00202105">
        <w:t>Table 11.4.9.3.3-4:</w:t>
      </w:r>
      <w:r w:rsidRPr="00202105">
        <w:rPr>
          <w:i/>
          <w:iCs/>
        </w:rPr>
        <w:t xml:space="preserve"> </w:t>
      </w:r>
      <w:r w:rsidR="00426891" w:rsidRPr="00202105">
        <w:rPr>
          <w:iCs/>
        </w:rPr>
        <w:t>Void</w:t>
      </w:r>
    </w:p>
    <w:p w14:paraId="0363A769" w14:textId="77777777" w:rsidR="00C5165C" w:rsidRPr="00202105" w:rsidRDefault="00C5165C" w:rsidP="009D4432"/>
    <w:p w14:paraId="1EBC9D0E" w14:textId="2C0A7874" w:rsidR="00276EAD" w:rsidRPr="00202105" w:rsidRDefault="00276EAD" w:rsidP="00276EAD">
      <w:pPr>
        <w:pStyle w:val="Heading3"/>
      </w:pPr>
      <w:r w:rsidRPr="00202105">
        <w:lastRenderedPageBreak/>
        <w:t>11.4.10</w:t>
      </w:r>
      <w:r w:rsidRPr="00202105">
        <w:tab/>
      </w:r>
      <w:r w:rsidR="00E65494" w:rsidRPr="00202105">
        <w:t>Void</w:t>
      </w:r>
    </w:p>
    <w:p w14:paraId="68FD0800" w14:textId="77777777" w:rsidR="008B716C" w:rsidRPr="00202105" w:rsidRDefault="008B716C" w:rsidP="008B716C">
      <w:pPr>
        <w:pStyle w:val="Heading3"/>
      </w:pPr>
      <w:bookmarkStart w:id="85" w:name="_Toc21103189"/>
      <w:r w:rsidRPr="00202105">
        <w:t>11.4.10a</w:t>
      </w:r>
      <w:r w:rsidRPr="00202105">
        <w:tab/>
        <w:t>5GMM-REGISTERED.NORMAL-SERVICE / N26 interface not supported / N1 mode to S1 mode transfer of an existing emergency PDU session</w:t>
      </w:r>
    </w:p>
    <w:p w14:paraId="4E28D4CC" w14:textId="77777777" w:rsidR="008B716C" w:rsidRPr="00202105" w:rsidRDefault="008B716C" w:rsidP="008B716C">
      <w:pPr>
        <w:pStyle w:val="H6"/>
      </w:pPr>
      <w:r w:rsidRPr="00202105">
        <w:t>11.4.10a.1</w:t>
      </w:r>
      <w:r w:rsidRPr="00202105">
        <w:tab/>
        <w:t>Test Purpose (TP)</w:t>
      </w:r>
    </w:p>
    <w:p w14:paraId="0F786610" w14:textId="77777777" w:rsidR="008B716C" w:rsidRPr="00202105" w:rsidRDefault="008B716C" w:rsidP="008B716C">
      <w:pPr>
        <w:pStyle w:val="H6"/>
      </w:pPr>
      <w:r w:rsidRPr="00202105">
        <w:t>(1)</w:t>
      </w:r>
    </w:p>
    <w:p w14:paraId="18F02006" w14:textId="77777777" w:rsidR="008B716C" w:rsidRPr="00202105" w:rsidRDefault="008B716C" w:rsidP="008B716C">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with Interworking without N26 interface supported, </w:t>
      </w:r>
      <w:r w:rsidRPr="00202105">
        <w:rPr>
          <w:b/>
          <w:noProof w:val="0"/>
        </w:rPr>
        <w:t>and</w:t>
      </w:r>
      <w:r w:rsidRPr="00202105">
        <w:rPr>
          <w:noProof w:val="0"/>
        </w:rPr>
        <w:t xml:space="preserve">, the UE </w:t>
      </w:r>
      <w:r w:rsidRPr="00202105">
        <w:rPr>
          <w:noProof w:val="0"/>
          <w:lang w:eastAsia="zh-CN"/>
        </w:rPr>
        <w:t>has an emergency PDU session established</w:t>
      </w:r>
      <w:r w:rsidRPr="00202105">
        <w:rPr>
          <w:noProof w:val="0"/>
        </w:rPr>
        <w:t xml:space="preserve"> }</w:t>
      </w:r>
    </w:p>
    <w:p w14:paraId="4F094019" w14:textId="77777777" w:rsidR="008B716C" w:rsidRPr="00202105" w:rsidRDefault="008B716C" w:rsidP="008B716C">
      <w:pPr>
        <w:pStyle w:val="PL"/>
        <w:rPr>
          <w:noProof w:val="0"/>
        </w:rPr>
      </w:pPr>
      <w:r w:rsidRPr="00202105">
        <w:rPr>
          <w:b/>
          <w:bCs/>
          <w:noProof w:val="0"/>
        </w:rPr>
        <w:t>ensure that</w:t>
      </w:r>
      <w:r w:rsidRPr="00202105">
        <w:rPr>
          <w:noProof w:val="0"/>
        </w:rPr>
        <w:t xml:space="preserve"> {</w:t>
      </w:r>
    </w:p>
    <w:p w14:paraId="30ECE895" w14:textId="77777777" w:rsidR="008B716C" w:rsidRPr="00202105" w:rsidRDefault="008B716C" w:rsidP="008B716C">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N1 to S1 mode }</w:t>
      </w:r>
    </w:p>
    <w:p w14:paraId="0BA36C61" w14:textId="77777777" w:rsidR="008B716C" w:rsidRPr="00202105" w:rsidRDefault="008B716C" w:rsidP="008B716C">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PDU session into an emergency PDN connection }</w:t>
      </w:r>
    </w:p>
    <w:p w14:paraId="17818D52" w14:textId="77777777" w:rsidR="008B716C" w:rsidRPr="00202105" w:rsidRDefault="008B716C" w:rsidP="008B716C">
      <w:pPr>
        <w:pStyle w:val="PL"/>
        <w:rPr>
          <w:noProof w:val="0"/>
        </w:rPr>
      </w:pPr>
      <w:r w:rsidRPr="00202105">
        <w:rPr>
          <w:noProof w:val="0"/>
        </w:rPr>
        <w:t xml:space="preserve">            }</w:t>
      </w:r>
    </w:p>
    <w:p w14:paraId="60175296" w14:textId="77777777" w:rsidR="008B716C" w:rsidRPr="00202105" w:rsidRDefault="008B716C" w:rsidP="008B716C">
      <w:pPr>
        <w:pStyle w:val="PL"/>
        <w:rPr>
          <w:noProof w:val="0"/>
        </w:rPr>
      </w:pPr>
    </w:p>
    <w:p w14:paraId="79C82F7D" w14:textId="77777777" w:rsidR="008B716C" w:rsidRPr="00202105" w:rsidRDefault="008B716C" w:rsidP="008B716C">
      <w:pPr>
        <w:pStyle w:val="H6"/>
      </w:pPr>
      <w:r w:rsidRPr="00202105">
        <w:t>11.4.10a.2</w:t>
      </w:r>
      <w:r w:rsidRPr="00202105">
        <w:tab/>
        <w:t>Conformance requirements</w:t>
      </w:r>
    </w:p>
    <w:p w14:paraId="0FD2B6F0" w14:textId="77777777" w:rsidR="008B716C" w:rsidRPr="00202105" w:rsidRDefault="008B716C" w:rsidP="008B716C">
      <w:r w:rsidRPr="00202105">
        <w:t>References: The conformance requirements covered in the present TC are specified in: TS 24.501 [22], subclause 6.1.4.2, TS 22.101 [42], subclause 10.1.1. Unless otherwise stated these are Rel-15 requirements.</w:t>
      </w:r>
    </w:p>
    <w:p w14:paraId="21C0D7A7" w14:textId="77777777" w:rsidR="008B716C" w:rsidRPr="00202105" w:rsidRDefault="008B716C" w:rsidP="008B716C">
      <w:r w:rsidRPr="00202105">
        <w:t>[TS 24.501, subclause 6.1.4.2]</w:t>
      </w:r>
    </w:p>
    <w:p w14:paraId="7E1DD990" w14:textId="77777777" w:rsidR="008B716C" w:rsidRPr="00202105" w:rsidRDefault="008B716C" w:rsidP="008B716C">
      <w:r w:rsidRPr="00202105">
        <w:t>When the network does not support N26 interface, the SMF does not provide the UE with the mapped EPS bearer context for a PDU session.</w:t>
      </w:r>
    </w:p>
    <w:p w14:paraId="5A30567B" w14:textId="77777777" w:rsidR="008B716C" w:rsidRPr="00202105" w:rsidRDefault="008B716C" w:rsidP="008B716C">
      <w:pPr>
        <w:pStyle w:val="NO"/>
        <w:rPr>
          <w:lang w:eastAsia="ja-JP"/>
        </w:rPr>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r w:rsidRPr="00202105">
        <w:rPr>
          <w:lang w:eastAsia="ja-JP"/>
        </w:rPr>
        <w:t>.</w:t>
      </w:r>
    </w:p>
    <w:p w14:paraId="0B729F8D" w14:textId="77777777" w:rsidR="008B716C" w:rsidRPr="00202105" w:rsidRDefault="008B716C" w:rsidP="008B716C">
      <w:pPr>
        <w:pStyle w:val="NO"/>
      </w:pPr>
      <w:r w:rsidRPr="00202105">
        <w:t>NOTE 2:</w:t>
      </w:r>
      <w:r w:rsidRPr="00202105">
        <w:tab/>
        <w:t>It is up to UE implementation to decide which PDU session(s) to be attempted to transfer from N1 mode to S1 mode, e.g. based on UE policy or UE local configuration.</w:t>
      </w:r>
    </w:p>
    <w:p w14:paraId="475FA928" w14:textId="77777777" w:rsidR="008B716C" w:rsidRPr="00202105" w:rsidRDefault="008B716C" w:rsidP="008B716C">
      <w:r w:rsidRPr="00202105">
        <w:t>...</w:t>
      </w:r>
    </w:p>
    <w:p w14:paraId="3BE94191" w14:textId="77777777" w:rsidR="008B716C" w:rsidRPr="00202105" w:rsidRDefault="008B716C" w:rsidP="008B716C">
      <w:r w:rsidRPr="00202105">
        <w:t>Upon inter-system change from N1 mode to S1 mode in EMM-IDLE mode, the UE shall use the parameters from each PDU session which the UE intends to transfer to EPS to create the contents of a PDN CONNECTIVITY REQUEST message as follows:</w:t>
      </w:r>
    </w:p>
    <w:p w14:paraId="7E852FF0" w14:textId="77777777" w:rsidR="008B716C" w:rsidRPr="00202105" w:rsidRDefault="008B716C" w:rsidP="008B716C">
      <w:pPr>
        <w:pStyle w:val="B1"/>
      </w:pPr>
      <w:r w:rsidRPr="00202105">
        <w:t>a)</w:t>
      </w:r>
      <w:r w:rsidRPr="00202105">
        <w:tab/>
        <w:t>if the PDU session is an emergency PDU session, the request type shall be set to "handover of emergency bearer services". Otherwise the request type shall be set to "handover";</w:t>
      </w:r>
    </w:p>
    <w:p w14:paraId="568D0957" w14:textId="77777777" w:rsidR="008B716C" w:rsidRPr="00202105" w:rsidRDefault="008B716C" w:rsidP="008B716C">
      <w:pPr>
        <w:pStyle w:val="B1"/>
      </w:pPr>
      <w:r w:rsidRPr="00202105">
        <w:t>b)</w:t>
      </w:r>
      <w:r w:rsidRPr="00202105">
        <w:tab/>
        <w:t>the PDU session type of the PDU session shall be mapped to the PDN type of the default EPS bearer context as follows:</w:t>
      </w:r>
    </w:p>
    <w:p w14:paraId="7BAC31E2" w14:textId="77777777" w:rsidR="008B716C" w:rsidRPr="00202105" w:rsidRDefault="008B716C" w:rsidP="008B716C">
      <w:pPr>
        <w:pStyle w:val="B2"/>
      </w:pPr>
      <w:r w:rsidRPr="00202105">
        <w:t>1)</w:t>
      </w:r>
      <w:r w:rsidRPr="00202105">
        <w:tab/>
        <w:t>the PDN type shall be set to "non-IP" if the PDU session type is "Ethernet" or "Unstructured";</w:t>
      </w:r>
    </w:p>
    <w:p w14:paraId="18029ECB" w14:textId="77777777" w:rsidR="008B716C" w:rsidRPr="00202105" w:rsidRDefault="008B716C" w:rsidP="008B716C">
      <w:pPr>
        <w:pStyle w:val="B2"/>
      </w:pPr>
      <w:r w:rsidRPr="00202105">
        <w:t>2)</w:t>
      </w:r>
      <w:r w:rsidRPr="00202105">
        <w:tab/>
        <w:t>the PDN type shall be set to "IPv4" if the PDU session type is "IPv4";</w:t>
      </w:r>
    </w:p>
    <w:p w14:paraId="3792969B" w14:textId="77777777" w:rsidR="008B716C" w:rsidRPr="00202105" w:rsidRDefault="008B716C" w:rsidP="008B716C">
      <w:pPr>
        <w:pStyle w:val="B2"/>
      </w:pPr>
      <w:r w:rsidRPr="00202105">
        <w:t>3)</w:t>
      </w:r>
      <w:r w:rsidRPr="00202105">
        <w:tab/>
        <w:t>the PDN type shall be set to "IPv6" if the PDU session type is "IPv6"; and</w:t>
      </w:r>
    </w:p>
    <w:p w14:paraId="0DA88F61" w14:textId="77777777" w:rsidR="008B716C" w:rsidRPr="00202105" w:rsidRDefault="008B716C" w:rsidP="008B716C">
      <w:pPr>
        <w:pStyle w:val="B2"/>
      </w:pPr>
      <w:r w:rsidRPr="00202105">
        <w:t>4)</w:t>
      </w:r>
      <w:r w:rsidRPr="00202105">
        <w:tab/>
        <w:t>the PDN type shall be set to "IPv4v6" if the PDU session type is "IPv4v6";</w:t>
      </w:r>
    </w:p>
    <w:p w14:paraId="16913244" w14:textId="77777777" w:rsidR="008B716C" w:rsidRPr="00202105" w:rsidRDefault="008B716C" w:rsidP="008B716C">
      <w:pPr>
        <w:pStyle w:val="B1"/>
      </w:pPr>
      <w:r w:rsidRPr="00202105">
        <w:t>c)</w:t>
      </w:r>
      <w:r w:rsidRPr="00202105">
        <w:tab/>
        <w:t>the DNN of the PDU session shall be mapped to the APN of the default EPS bearer context; and</w:t>
      </w:r>
    </w:p>
    <w:p w14:paraId="5B420CC1" w14:textId="77777777" w:rsidR="008B716C" w:rsidRPr="00202105" w:rsidRDefault="008B716C" w:rsidP="008B716C">
      <w:pPr>
        <w:pStyle w:val="B1"/>
      </w:pPr>
      <w:r w:rsidRPr="00202105">
        <w:t>d)</w:t>
      </w:r>
      <w:r w:rsidRPr="00202105">
        <w:tab/>
        <w:t>the PDU session ID parameter in the PCO IE shall be set to the PDU session identity of the PDU session.</w:t>
      </w:r>
    </w:p>
    <w:p w14:paraId="0FF02ED8" w14:textId="77777777" w:rsidR="008B716C" w:rsidRPr="00202105" w:rsidRDefault="008B716C" w:rsidP="008B716C">
      <w:pPr>
        <w:pStyle w:val="B1"/>
      </w:pPr>
      <w:r w:rsidRPr="00202105">
        <w:t>...</w:t>
      </w:r>
    </w:p>
    <w:p w14:paraId="0C41C912" w14:textId="77777777" w:rsidR="008B716C" w:rsidRPr="00202105" w:rsidRDefault="008B716C" w:rsidP="008B716C">
      <w:r w:rsidRPr="00202105">
        <w:t>After inter-system change from N1 mode to S1 mode, the UE shall associate the PDU session identity with the default EPS bearer context.</w:t>
      </w:r>
    </w:p>
    <w:p w14:paraId="52CB7EA5" w14:textId="77777777" w:rsidR="008B716C" w:rsidRPr="00202105" w:rsidRDefault="008B716C" w:rsidP="008B716C">
      <w:r w:rsidRPr="00202105">
        <w:lastRenderedPageBreak/>
        <w:t>[TS 22.101, subclause 10.1.1]</w:t>
      </w:r>
    </w:p>
    <w:p w14:paraId="63C6683D" w14:textId="77777777" w:rsidR="008B716C" w:rsidRPr="00202105" w:rsidRDefault="008B716C" w:rsidP="008B716C">
      <w:pPr>
        <w:tabs>
          <w:tab w:val="left" w:pos="360"/>
        </w:tabs>
        <w:rPr>
          <w:rFonts w:cs="CG Times (WN)"/>
          <w:lang w:eastAsia="ar-SA"/>
        </w:rPr>
      </w:pPr>
      <w:r w:rsidRPr="00202105">
        <w:rPr>
          <w:rFonts w:eastAsia="SimSun" w:cs="CG Times (WN)"/>
          <w:lang w:eastAsia="ar-SA"/>
        </w:rPr>
        <w:t>The ME shall identify a</w:t>
      </w:r>
      <w:r w:rsidRPr="00202105">
        <w:rPr>
          <w:rFonts w:eastAsia="MS Mincho" w:cs="CG Times (WN)"/>
          <w:lang w:eastAsia="ar-SA"/>
        </w:rPr>
        <w:t>n emergency</w:t>
      </w:r>
      <w:r w:rsidRPr="00202105">
        <w:rPr>
          <w:rFonts w:eastAsia="SimSun" w:cs="CG Times (W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rFonts w:cs="CG Times (WN)"/>
          <w:lang w:eastAsia="ar-SA"/>
        </w:rPr>
        <w:t xml:space="preserve"> Emergency number identification takes place before and takes precedence over any other (e.g. supplementary service related) number analysis.</w:t>
      </w:r>
    </w:p>
    <w:p w14:paraId="4D99E65E" w14:textId="77777777" w:rsidR="008B716C" w:rsidRPr="00202105" w:rsidRDefault="008B716C" w:rsidP="008B716C">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242787CE" w14:textId="77777777" w:rsidR="008B716C" w:rsidRPr="00202105" w:rsidRDefault="008B716C" w:rsidP="008B716C">
      <w:pPr>
        <w:pStyle w:val="H6"/>
      </w:pPr>
      <w:r w:rsidRPr="00202105">
        <w:t>11.4.10a.3</w:t>
      </w:r>
      <w:r w:rsidRPr="00202105">
        <w:tab/>
        <w:t>Test description</w:t>
      </w:r>
    </w:p>
    <w:p w14:paraId="1B91B3A5" w14:textId="77777777" w:rsidR="008B716C" w:rsidRPr="00202105" w:rsidRDefault="008B716C" w:rsidP="008B716C">
      <w:pPr>
        <w:pStyle w:val="H6"/>
      </w:pPr>
      <w:r w:rsidRPr="00202105">
        <w:t>11.4.10a.3.1</w:t>
      </w:r>
      <w:r w:rsidRPr="00202105">
        <w:tab/>
        <w:t>Pre-test conditions</w:t>
      </w:r>
    </w:p>
    <w:p w14:paraId="3FA57132" w14:textId="77777777" w:rsidR="008B716C" w:rsidRPr="00202105" w:rsidRDefault="008B716C" w:rsidP="008B716C">
      <w:pPr>
        <w:pStyle w:val="H6"/>
      </w:pPr>
      <w:r w:rsidRPr="00202105">
        <w:t>System Simulator:</w:t>
      </w:r>
    </w:p>
    <w:p w14:paraId="48F4641B" w14:textId="77777777" w:rsidR="008B716C" w:rsidRPr="00202105" w:rsidRDefault="008B716C" w:rsidP="008B716C">
      <w:pPr>
        <w:pStyle w:val="B1"/>
      </w:pPr>
      <w:r w:rsidRPr="00202105">
        <w:t>-</w:t>
      </w:r>
      <w:r w:rsidRPr="00202105">
        <w:tab/>
        <w:t>2 cells</w:t>
      </w:r>
    </w:p>
    <w:p w14:paraId="62B12A96" w14:textId="77777777" w:rsidR="008B716C" w:rsidRPr="00202105" w:rsidRDefault="008B716C" w:rsidP="008B716C">
      <w:pPr>
        <w:pStyle w:val="B2"/>
      </w:pPr>
      <w:r w:rsidRPr="00202105">
        <w:t>-</w:t>
      </w:r>
      <w:r w:rsidRPr="00202105">
        <w:tab/>
        <w:t>NR Cell 1 as defined in TS 38.508-1 [4] Table 4.4.2-3. System information combination NR-6 as defined in TS 38.508-1 [4], subclause 4.4.3.1.2.</w:t>
      </w:r>
    </w:p>
    <w:p w14:paraId="41BBA0F9" w14:textId="77777777" w:rsidR="008B716C" w:rsidRPr="00202105" w:rsidRDefault="008B716C" w:rsidP="008B716C">
      <w:pPr>
        <w:pStyle w:val="B2"/>
      </w:pPr>
      <w:r w:rsidRPr="00202105">
        <w:t>-</w:t>
      </w:r>
      <w:r w:rsidRPr="00202105">
        <w:tab/>
        <w:t>E-UTRA Cell 1 as defined in TS 36.508 [7] Table 4.4.2-2. System information combination 31 as defined in TS 36.508 [7], subclause 4.4.3.1.1.</w:t>
      </w:r>
    </w:p>
    <w:p w14:paraId="561B3A2F" w14:textId="77777777" w:rsidR="008B716C" w:rsidRPr="00202105" w:rsidRDefault="008B716C" w:rsidP="008B716C">
      <w:pPr>
        <w:pStyle w:val="H6"/>
      </w:pPr>
      <w:r w:rsidRPr="00202105">
        <w:t>UE:</w:t>
      </w:r>
    </w:p>
    <w:p w14:paraId="6D941315" w14:textId="77777777" w:rsidR="008B716C" w:rsidRPr="00202105" w:rsidRDefault="008B716C" w:rsidP="008B716C">
      <w:r w:rsidRPr="00202105">
        <w:t>None.</w:t>
      </w:r>
    </w:p>
    <w:p w14:paraId="64AD100D" w14:textId="77777777" w:rsidR="008B716C" w:rsidRPr="00202105" w:rsidRDefault="008B716C" w:rsidP="008B716C">
      <w:pPr>
        <w:pStyle w:val="H6"/>
      </w:pPr>
      <w:r w:rsidRPr="00202105">
        <w:t>Preamble:</w:t>
      </w:r>
    </w:p>
    <w:p w14:paraId="5E4DB3A3" w14:textId="77777777" w:rsidR="008B716C" w:rsidRPr="00202105" w:rsidRDefault="008B716C" w:rsidP="008B716C">
      <w:pPr>
        <w:pStyle w:val="B1"/>
      </w:pPr>
      <w:r w:rsidRPr="00202105">
        <w:tab/>
        <w:t>With E-UTRA Cell 1 "Non-suitable "Off" cell" and NR Cell 1 "Serving cell" in accordance with TS 38.508-1 [4], Table 6.2.2.1-3, the UE is brought to state 1N-A, RRC_IDLE Connectivity (NR), in accordance with the procedure described in TS 38.508-1 [4], subclause 4.5.2 (Table 4.5.2.2-2 and depending on UE implementation Table 4.5.2.2-4). Interworking without N26 interface supported in accordance with the definition specified in TS 38.508-1 [4], subclause 4.5.1.</w:t>
      </w:r>
    </w:p>
    <w:p w14:paraId="65F16A26" w14:textId="77777777" w:rsidR="008B716C" w:rsidRPr="00202105" w:rsidRDefault="008B716C" w:rsidP="008B716C">
      <w:pPr>
        <w:pStyle w:val="H6"/>
      </w:pPr>
      <w:r w:rsidRPr="00202105">
        <w:lastRenderedPageBreak/>
        <w:t>11.4.10a.3.2</w:t>
      </w:r>
      <w:r w:rsidRPr="00202105">
        <w:tab/>
        <w:t>Test procedure sequence</w:t>
      </w:r>
    </w:p>
    <w:p w14:paraId="79823042" w14:textId="77777777" w:rsidR="008B716C" w:rsidRPr="00202105" w:rsidRDefault="008B716C" w:rsidP="008B716C">
      <w:pPr>
        <w:pStyle w:val="TH"/>
      </w:pPr>
      <w:r w:rsidRPr="00202105">
        <w:t>Table 11.4.10a.3.2-1: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66C834B7" w14:textId="77777777">
        <w:tc>
          <w:tcPr>
            <w:tcW w:w="534" w:type="dxa"/>
            <w:tcBorders>
              <w:bottom w:val="nil"/>
            </w:tcBorders>
          </w:tcPr>
          <w:p w14:paraId="128248DE" w14:textId="77777777" w:rsidR="008B716C" w:rsidRPr="00202105" w:rsidRDefault="008B716C">
            <w:pPr>
              <w:pStyle w:val="TAH"/>
            </w:pPr>
            <w:r w:rsidRPr="00202105">
              <w:t>St</w:t>
            </w:r>
          </w:p>
        </w:tc>
        <w:tc>
          <w:tcPr>
            <w:tcW w:w="4110" w:type="dxa"/>
            <w:tcBorders>
              <w:bottom w:val="nil"/>
            </w:tcBorders>
          </w:tcPr>
          <w:p w14:paraId="2B322DEA" w14:textId="77777777" w:rsidR="008B716C" w:rsidRPr="00202105" w:rsidRDefault="008B716C">
            <w:pPr>
              <w:pStyle w:val="TAH"/>
            </w:pPr>
            <w:r w:rsidRPr="00202105">
              <w:t>Procedure</w:t>
            </w:r>
          </w:p>
        </w:tc>
        <w:tc>
          <w:tcPr>
            <w:tcW w:w="3684" w:type="dxa"/>
            <w:gridSpan w:val="2"/>
          </w:tcPr>
          <w:p w14:paraId="3F182580" w14:textId="77777777" w:rsidR="008B716C" w:rsidRPr="00202105" w:rsidRDefault="008B716C">
            <w:pPr>
              <w:pStyle w:val="TAH"/>
            </w:pPr>
            <w:r w:rsidRPr="00202105">
              <w:t>Message Sequence</w:t>
            </w:r>
          </w:p>
        </w:tc>
        <w:tc>
          <w:tcPr>
            <w:tcW w:w="567" w:type="dxa"/>
            <w:tcBorders>
              <w:bottom w:val="nil"/>
            </w:tcBorders>
          </w:tcPr>
          <w:p w14:paraId="1C6381E2" w14:textId="77777777" w:rsidR="008B716C" w:rsidRPr="00202105" w:rsidRDefault="008B716C">
            <w:pPr>
              <w:pStyle w:val="TAH"/>
            </w:pPr>
            <w:r w:rsidRPr="00202105">
              <w:t>TP</w:t>
            </w:r>
          </w:p>
        </w:tc>
        <w:tc>
          <w:tcPr>
            <w:tcW w:w="850" w:type="dxa"/>
            <w:tcBorders>
              <w:bottom w:val="nil"/>
            </w:tcBorders>
          </w:tcPr>
          <w:p w14:paraId="307A8189" w14:textId="77777777" w:rsidR="008B716C" w:rsidRPr="00202105" w:rsidRDefault="008B716C">
            <w:pPr>
              <w:pStyle w:val="TAH"/>
            </w:pPr>
            <w:r w:rsidRPr="00202105">
              <w:t>Verdict</w:t>
            </w:r>
          </w:p>
        </w:tc>
      </w:tr>
      <w:tr w:rsidR="008B716C" w:rsidRPr="00202105" w14:paraId="2BC23186" w14:textId="77777777">
        <w:tc>
          <w:tcPr>
            <w:tcW w:w="534" w:type="dxa"/>
            <w:tcBorders>
              <w:top w:val="nil"/>
            </w:tcBorders>
          </w:tcPr>
          <w:p w14:paraId="299B496B" w14:textId="77777777" w:rsidR="008B716C" w:rsidRPr="00202105" w:rsidRDefault="008B716C">
            <w:pPr>
              <w:pStyle w:val="TAH"/>
            </w:pPr>
          </w:p>
        </w:tc>
        <w:tc>
          <w:tcPr>
            <w:tcW w:w="4110" w:type="dxa"/>
            <w:tcBorders>
              <w:top w:val="nil"/>
            </w:tcBorders>
          </w:tcPr>
          <w:p w14:paraId="455C47CA" w14:textId="77777777" w:rsidR="008B716C" w:rsidRPr="00202105" w:rsidRDefault="008B716C">
            <w:pPr>
              <w:pStyle w:val="TAH"/>
            </w:pPr>
          </w:p>
        </w:tc>
        <w:tc>
          <w:tcPr>
            <w:tcW w:w="708" w:type="dxa"/>
          </w:tcPr>
          <w:p w14:paraId="003AF9E3" w14:textId="77777777" w:rsidR="008B716C" w:rsidRPr="00202105" w:rsidRDefault="008B716C">
            <w:pPr>
              <w:pStyle w:val="TAH"/>
            </w:pPr>
            <w:r w:rsidRPr="00202105">
              <w:t>U - S</w:t>
            </w:r>
          </w:p>
        </w:tc>
        <w:tc>
          <w:tcPr>
            <w:tcW w:w="2976" w:type="dxa"/>
          </w:tcPr>
          <w:p w14:paraId="71912359" w14:textId="77777777" w:rsidR="008B716C" w:rsidRPr="00202105" w:rsidRDefault="008B716C">
            <w:pPr>
              <w:pStyle w:val="TAH"/>
            </w:pPr>
            <w:r w:rsidRPr="00202105">
              <w:t>Message</w:t>
            </w:r>
          </w:p>
        </w:tc>
        <w:tc>
          <w:tcPr>
            <w:tcW w:w="567" w:type="dxa"/>
            <w:tcBorders>
              <w:top w:val="nil"/>
            </w:tcBorders>
          </w:tcPr>
          <w:p w14:paraId="6805FBC7" w14:textId="77777777" w:rsidR="008B716C" w:rsidRPr="00202105" w:rsidRDefault="008B716C">
            <w:pPr>
              <w:pStyle w:val="TAH"/>
            </w:pPr>
          </w:p>
        </w:tc>
        <w:tc>
          <w:tcPr>
            <w:tcW w:w="850" w:type="dxa"/>
            <w:tcBorders>
              <w:top w:val="nil"/>
            </w:tcBorders>
          </w:tcPr>
          <w:p w14:paraId="4898DF7A" w14:textId="77777777" w:rsidR="008B716C" w:rsidRPr="00202105" w:rsidRDefault="008B716C">
            <w:pPr>
              <w:pStyle w:val="TAH"/>
            </w:pPr>
          </w:p>
        </w:tc>
      </w:tr>
      <w:tr w:rsidR="008B716C" w:rsidRPr="00202105" w14:paraId="60EF5514" w14:textId="77777777">
        <w:tc>
          <w:tcPr>
            <w:tcW w:w="534" w:type="dxa"/>
          </w:tcPr>
          <w:p w14:paraId="53F2B23A" w14:textId="77777777" w:rsidR="008B716C" w:rsidRPr="00202105" w:rsidRDefault="008B716C">
            <w:pPr>
              <w:pStyle w:val="TAC"/>
            </w:pPr>
            <w:r w:rsidRPr="00202105">
              <w:t>1</w:t>
            </w:r>
          </w:p>
        </w:tc>
        <w:tc>
          <w:tcPr>
            <w:tcW w:w="4110" w:type="dxa"/>
          </w:tcPr>
          <w:p w14:paraId="20AC3F07" w14:textId="77777777" w:rsidR="008B716C" w:rsidRPr="00202105" w:rsidRDefault="008B716C">
            <w:pPr>
              <w:pStyle w:val="TAL"/>
            </w:pPr>
            <w:r w:rsidRPr="00202105">
              <w:t>Make the UE attempt an IMS emergency call dialling an emergency number. (NOTE 1)</w:t>
            </w:r>
          </w:p>
        </w:tc>
        <w:tc>
          <w:tcPr>
            <w:tcW w:w="708" w:type="dxa"/>
          </w:tcPr>
          <w:p w14:paraId="0AFAAEDC" w14:textId="77777777" w:rsidR="008B716C" w:rsidRPr="00202105" w:rsidRDefault="008B716C">
            <w:pPr>
              <w:pStyle w:val="TAC"/>
            </w:pPr>
            <w:r w:rsidRPr="00202105">
              <w:t>-</w:t>
            </w:r>
          </w:p>
        </w:tc>
        <w:tc>
          <w:tcPr>
            <w:tcW w:w="2976" w:type="dxa"/>
          </w:tcPr>
          <w:p w14:paraId="4E12F40E" w14:textId="77777777" w:rsidR="008B716C" w:rsidRPr="00202105" w:rsidRDefault="008B716C">
            <w:pPr>
              <w:pStyle w:val="TAL"/>
            </w:pPr>
            <w:r w:rsidRPr="00202105">
              <w:t>-</w:t>
            </w:r>
          </w:p>
        </w:tc>
        <w:tc>
          <w:tcPr>
            <w:tcW w:w="567" w:type="dxa"/>
          </w:tcPr>
          <w:p w14:paraId="48299786" w14:textId="77777777" w:rsidR="008B716C" w:rsidRPr="00202105" w:rsidRDefault="008B716C">
            <w:pPr>
              <w:pStyle w:val="TAC"/>
            </w:pPr>
            <w:r w:rsidRPr="00202105">
              <w:t>-</w:t>
            </w:r>
          </w:p>
        </w:tc>
        <w:tc>
          <w:tcPr>
            <w:tcW w:w="850" w:type="dxa"/>
          </w:tcPr>
          <w:p w14:paraId="7EA6D2BB" w14:textId="77777777" w:rsidR="008B716C" w:rsidRPr="00202105" w:rsidRDefault="008B716C">
            <w:pPr>
              <w:pStyle w:val="TAC"/>
            </w:pPr>
            <w:r w:rsidRPr="00202105">
              <w:t>-</w:t>
            </w:r>
          </w:p>
        </w:tc>
      </w:tr>
      <w:tr w:rsidR="008B716C" w:rsidRPr="00202105" w14:paraId="28EBE25C" w14:textId="77777777">
        <w:tc>
          <w:tcPr>
            <w:tcW w:w="534" w:type="dxa"/>
          </w:tcPr>
          <w:p w14:paraId="589FD7ED" w14:textId="77777777" w:rsidR="008B716C" w:rsidRPr="00202105" w:rsidRDefault="008B716C">
            <w:pPr>
              <w:pStyle w:val="TAC"/>
            </w:pPr>
            <w:r w:rsidRPr="00202105">
              <w:t>-</w:t>
            </w:r>
          </w:p>
        </w:tc>
        <w:tc>
          <w:tcPr>
            <w:tcW w:w="4110" w:type="dxa"/>
          </w:tcPr>
          <w:p w14:paraId="072B7C03" w14:textId="77777777" w:rsidR="008B716C" w:rsidRPr="00202105" w:rsidRDefault="008B716C">
            <w:pPr>
              <w:pStyle w:val="TAL"/>
            </w:pPr>
            <w:r w:rsidRPr="00202105">
              <w:t>The following messages are to be observed on NR Cell 1 unless explicitly stated otherwise.</w:t>
            </w:r>
          </w:p>
        </w:tc>
        <w:tc>
          <w:tcPr>
            <w:tcW w:w="708" w:type="dxa"/>
          </w:tcPr>
          <w:p w14:paraId="2A413B8F" w14:textId="77777777" w:rsidR="008B716C" w:rsidRPr="00202105" w:rsidRDefault="008B716C">
            <w:pPr>
              <w:pStyle w:val="TAC"/>
            </w:pPr>
            <w:r w:rsidRPr="00202105">
              <w:t>-</w:t>
            </w:r>
          </w:p>
        </w:tc>
        <w:tc>
          <w:tcPr>
            <w:tcW w:w="2976" w:type="dxa"/>
          </w:tcPr>
          <w:p w14:paraId="2396A6D5" w14:textId="77777777" w:rsidR="008B716C" w:rsidRPr="00202105" w:rsidRDefault="008B716C">
            <w:pPr>
              <w:pStyle w:val="TAL"/>
            </w:pPr>
            <w:r w:rsidRPr="00202105">
              <w:t>-</w:t>
            </w:r>
          </w:p>
        </w:tc>
        <w:tc>
          <w:tcPr>
            <w:tcW w:w="567" w:type="dxa"/>
          </w:tcPr>
          <w:p w14:paraId="658AF099" w14:textId="77777777" w:rsidR="008B716C" w:rsidRPr="00202105" w:rsidRDefault="008B716C">
            <w:pPr>
              <w:pStyle w:val="TAC"/>
            </w:pPr>
            <w:r w:rsidRPr="00202105">
              <w:t>-</w:t>
            </w:r>
          </w:p>
        </w:tc>
        <w:tc>
          <w:tcPr>
            <w:tcW w:w="850" w:type="dxa"/>
          </w:tcPr>
          <w:p w14:paraId="1E3D18C4" w14:textId="77777777" w:rsidR="008B716C" w:rsidRPr="00202105" w:rsidRDefault="008B716C">
            <w:pPr>
              <w:pStyle w:val="TAC"/>
            </w:pPr>
            <w:r w:rsidRPr="00202105">
              <w:t>-</w:t>
            </w:r>
          </w:p>
        </w:tc>
      </w:tr>
      <w:tr w:rsidR="008B716C" w:rsidRPr="00202105" w14:paraId="5BCDCABF" w14:textId="77777777">
        <w:tc>
          <w:tcPr>
            <w:tcW w:w="534" w:type="dxa"/>
          </w:tcPr>
          <w:p w14:paraId="7C579E03" w14:textId="77777777" w:rsidR="008B716C" w:rsidRPr="00202105" w:rsidRDefault="008B716C">
            <w:pPr>
              <w:pStyle w:val="TAC"/>
            </w:pPr>
            <w:r w:rsidRPr="00202105">
              <w:t>2</w:t>
            </w:r>
          </w:p>
        </w:tc>
        <w:tc>
          <w:tcPr>
            <w:tcW w:w="4110" w:type="dxa"/>
          </w:tcPr>
          <w:p w14:paraId="4855DAF1" w14:textId="77777777" w:rsidR="008B716C" w:rsidRPr="00202105" w:rsidRDefault="008B716C">
            <w:pPr>
              <w:pStyle w:val="TAL"/>
            </w:pPr>
            <w:r w:rsidRPr="00202105">
              <w:t>The UE performs Generic Test Procedure for IMS Emergency call establishment with IMS emergency registration as specified in TS 38.508-1 [4], subclause 4.9.11.</w:t>
            </w:r>
          </w:p>
        </w:tc>
        <w:tc>
          <w:tcPr>
            <w:tcW w:w="708" w:type="dxa"/>
          </w:tcPr>
          <w:p w14:paraId="20BD2126" w14:textId="77777777" w:rsidR="008B716C" w:rsidRPr="00202105" w:rsidRDefault="008B716C">
            <w:pPr>
              <w:pStyle w:val="TAC"/>
            </w:pPr>
            <w:r w:rsidRPr="00202105">
              <w:t>-</w:t>
            </w:r>
          </w:p>
        </w:tc>
        <w:tc>
          <w:tcPr>
            <w:tcW w:w="2976" w:type="dxa"/>
          </w:tcPr>
          <w:p w14:paraId="12AD813B" w14:textId="77777777" w:rsidR="008B716C" w:rsidRPr="00202105" w:rsidRDefault="008B716C">
            <w:pPr>
              <w:pStyle w:val="TAL"/>
            </w:pPr>
            <w:r w:rsidRPr="00202105">
              <w:t>-</w:t>
            </w:r>
          </w:p>
        </w:tc>
        <w:tc>
          <w:tcPr>
            <w:tcW w:w="567" w:type="dxa"/>
          </w:tcPr>
          <w:p w14:paraId="2543606B" w14:textId="77777777" w:rsidR="008B716C" w:rsidRPr="00202105" w:rsidRDefault="008B716C">
            <w:pPr>
              <w:pStyle w:val="TAC"/>
            </w:pPr>
            <w:r w:rsidRPr="00202105">
              <w:t>-</w:t>
            </w:r>
          </w:p>
        </w:tc>
        <w:tc>
          <w:tcPr>
            <w:tcW w:w="850" w:type="dxa"/>
          </w:tcPr>
          <w:p w14:paraId="24D6B440" w14:textId="77777777" w:rsidR="008B716C" w:rsidRPr="00202105" w:rsidRDefault="008B716C">
            <w:pPr>
              <w:pStyle w:val="TAC"/>
            </w:pPr>
            <w:r w:rsidRPr="00202105">
              <w:t>-</w:t>
            </w:r>
          </w:p>
        </w:tc>
      </w:tr>
      <w:tr w:rsidR="008B716C" w:rsidRPr="00202105" w14:paraId="233D78EE" w14:textId="77777777">
        <w:tc>
          <w:tcPr>
            <w:tcW w:w="534" w:type="dxa"/>
          </w:tcPr>
          <w:p w14:paraId="00E7F6E1" w14:textId="77777777" w:rsidR="008B716C" w:rsidRPr="00202105" w:rsidRDefault="008B716C">
            <w:pPr>
              <w:pStyle w:val="TAC"/>
            </w:pPr>
            <w:r w:rsidRPr="00202105">
              <w:t>2A</w:t>
            </w:r>
          </w:p>
        </w:tc>
        <w:tc>
          <w:tcPr>
            <w:tcW w:w="4110" w:type="dxa"/>
          </w:tcPr>
          <w:p w14:paraId="5DF6C205" w14:textId="77777777" w:rsidR="008B716C" w:rsidRPr="00202105" w:rsidRDefault="008B716C">
            <w:pPr>
              <w:pStyle w:val="TAL"/>
            </w:pPr>
            <w:r w:rsidRPr="00202105">
              <w:t>Make the UE release the IMS emergency call. (NOTE 1)</w:t>
            </w:r>
          </w:p>
        </w:tc>
        <w:tc>
          <w:tcPr>
            <w:tcW w:w="708" w:type="dxa"/>
          </w:tcPr>
          <w:p w14:paraId="5E7E2111" w14:textId="77777777" w:rsidR="008B716C" w:rsidRPr="00202105" w:rsidRDefault="008B716C">
            <w:pPr>
              <w:pStyle w:val="TAC"/>
            </w:pPr>
            <w:r w:rsidRPr="00202105">
              <w:t>-</w:t>
            </w:r>
          </w:p>
        </w:tc>
        <w:tc>
          <w:tcPr>
            <w:tcW w:w="2976" w:type="dxa"/>
          </w:tcPr>
          <w:p w14:paraId="27C77A05" w14:textId="77777777" w:rsidR="008B716C" w:rsidRPr="00202105" w:rsidRDefault="008B716C">
            <w:pPr>
              <w:pStyle w:val="TAL"/>
            </w:pPr>
            <w:r w:rsidRPr="00202105">
              <w:t>-</w:t>
            </w:r>
          </w:p>
        </w:tc>
        <w:tc>
          <w:tcPr>
            <w:tcW w:w="567" w:type="dxa"/>
          </w:tcPr>
          <w:p w14:paraId="2AA0DA6C" w14:textId="77777777" w:rsidR="008B716C" w:rsidRPr="00202105" w:rsidRDefault="008B716C">
            <w:pPr>
              <w:pStyle w:val="TAC"/>
            </w:pPr>
            <w:r w:rsidRPr="00202105">
              <w:t>-</w:t>
            </w:r>
          </w:p>
        </w:tc>
        <w:tc>
          <w:tcPr>
            <w:tcW w:w="850" w:type="dxa"/>
          </w:tcPr>
          <w:p w14:paraId="77E83B72" w14:textId="77777777" w:rsidR="008B716C" w:rsidRPr="00202105" w:rsidRDefault="008B716C">
            <w:pPr>
              <w:pStyle w:val="TAC"/>
            </w:pPr>
            <w:r w:rsidRPr="00202105">
              <w:t>-</w:t>
            </w:r>
          </w:p>
        </w:tc>
      </w:tr>
      <w:tr w:rsidR="008B716C" w:rsidRPr="00202105" w14:paraId="2F022041" w14:textId="77777777">
        <w:tc>
          <w:tcPr>
            <w:tcW w:w="534" w:type="dxa"/>
          </w:tcPr>
          <w:p w14:paraId="08550753" w14:textId="77777777" w:rsidR="008B716C" w:rsidRPr="00202105" w:rsidRDefault="008B716C">
            <w:pPr>
              <w:pStyle w:val="TAC"/>
            </w:pPr>
            <w:r w:rsidRPr="00202105">
              <w:t>2B</w:t>
            </w:r>
          </w:p>
        </w:tc>
        <w:tc>
          <w:tcPr>
            <w:tcW w:w="4110" w:type="dxa"/>
          </w:tcPr>
          <w:p w14:paraId="4106ABDB" w14:textId="77777777" w:rsidR="008B716C" w:rsidRPr="00202105" w:rsidRDefault="008B716C">
            <w:pPr>
              <w:keepNext/>
              <w:keepLines/>
              <w:spacing w:after="0"/>
              <w:rPr>
                <w:rFonts w:ascii="Arial" w:hAnsi="Arial"/>
                <w:sz w:val="18"/>
              </w:rPr>
            </w:pPr>
            <w:r w:rsidRPr="00202105">
              <w:rPr>
                <w:rFonts w:ascii="Arial" w:hAnsi="Arial"/>
                <w:sz w:val="18"/>
              </w:rPr>
              <w:t>Generic Test Procedure for IMS MO call release in 5GC as defined in TS 38.508-1 [4], Table 4.9.17.2.2-1 takes place.</w:t>
            </w:r>
          </w:p>
          <w:p w14:paraId="37FBCCF2" w14:textId="77777777" w:rsidR="008B716C" w:rsidRPr="00202105" w:rsidRDefault="008B716C">
            <w:pPr>
              <w:pStyle w:val="TAL"/>
            </w:pPr>
            <w:r w:rsidRPr="00202105">
              <w:t>The dedicated voice bearer is released but the Emergency session is not.</w:t>
            </w:r>
          </w:p>
        </w:tc>
        <w:tc>
          <w:tcPr>
            <w:tcW w:w="708" w:type="dxa"/>
          </w:tcPr>
          <w:p w14:paraId="51F23854" w14:textId="77777777" w:rsidR="008B716C" w:rsidRPr="00202105" w:rsidRDefault="008B716C">
            <w:pPr>
              <w:pStyle w:val="TAC"/>
            </w:pPr>
            <w:r w:rsidRPr="00202105">
              <w:t>-</w:t>
            </w:r>
          </w:p>
        </w:tc>
        <w:tc>
          <w:tcPr>
            <w:tcW w:w="2976" w:type="dxa"/>
          </w:tcPr>
          <w:p w14:paraId="5467D53E" w14:textId="77777777" w:rsidR="008B716C" w:rsidRPr="00202105" w:rsidRDefault="008B716C">
            <w:pPr>
              <w:pStyle w:val="TAL"/>
            </w:pPr>
            <w:r w:rsidRPr="00202105">
              <w:t>-</w:t>
            </w:r>
          </w:p>
        </w:tc>
        <w:tc>
          <w:tcPr>
            <w:tcW w:w="567" w:type="dxa"/>
          </w:tcPr>
          <w:p w14:paraId="2E6C867D" w14:textId="77777777" w:rsidR="008B716C" w:rsidRPr="00202105" w:rsidRDefault="008B716C">
            <w:pPr>
              <w:pStyle w:val="TAC"/>
            </w:pPr>
            <w:r w:rsidRPr="00202105">
              <w:t>-</w:t>
            </w:r>
          </w:p>
        </w:tc>
        <w:tc>
          <w:tcPr>
            <w:tcW w:w="850" w:type="dxa"/>
          </w:tcPr>
          <w:p w14:paraId="14703085" w14:textId="77777777" w:rsidR="008B716C" w:rsidRPr="00202105" w:rsidRDefault="008B716C">
            <w:pPr>
              <w:pStyle w:val="TAC"/>
            </w:pPr>
            <w:r w:rsidRPr="00202105">
              <w:t>-</w:t>
            </w:r>
          </w:p>
        </w:tc>
      </w:tr>
      <w:tr w:rsidR="008B716C" w:rsidRPr="00202105" w14:paraId="652F34E6" w14:textId="77777777">
        <w:tc>
          <w:tcPr>
            <w:tcW w:w="534" w:type="dxa"/>
          </w:tcPr>
          <w:p w14:paraId="7F9C3174" w14:textId="77777777" w:rsidR="008B716C" w:rsidRPr="00202105" w:rsidRDefault="008B716C">
            <w:pPr>
              <w:pStyle w:val="TAC"/>
            </w:pPr>
            <w:r w:rsidRPr="00202105">
              <w:t>3</w:t>
            </w:r>
          </w:p>
        </w:tc>
        <w:tc>
          <w:tcPr>
            <w:tcW w:w="4110" w:type="dxa"/>
          </w:tcPr>
          <w:p w14:paraId="26223929" w14:textId="4C9950A8" w:rsidR="008B716C" w:rsidRPr="00202105" w:rsidRDefault="008B716C">
            <w:pPr>
              <w:pStyle w:val="TAL"/>
            </w:pPr>
            <w:r w:rsidRPr="00202105">
              <w:t>SS releases the RRC connection</w:t>
            </w:r>
            <w:r w:rsidR="00ED3721" w:rsidRPr="00202105">
              <w:t>.</w:t>
            </w:r>
          </w:p>
        </w:tc>
        <w:tc>
          <w:tcPr>
            <w:tcW w:w="708" w:type="dxa"/>
          </w:tcPr>
          <w:p w14:paraId="09F7A3DA" w14:textId="77777777" w:rsidR="008B716C" w:rsidRPr="00202105" w:rsidRDefault="008B716C">
            <w:pPr>
              <w:pStyle w:val="TAC"/>
            </w:pPr>
            <w:r w:rsidRPr="00202105">
              <w:t>&lt;--</w:t>
            </w:r>
          </w:p>
        </w:tc>
        <w:tc>
          <w:tcPr>
            <w:tcW w:w="2976" w:type="dxa"/>
          </w:tcPr>
          <w:p w14:paraId="7C55A062" w14:textId="77777777" w:rsidR="008B716C" w:rsidRPr="00202105" w:rsidRDefault="008B716C">
            <w:pPr>
              <w:pStyle w:val="TAL"/>
            </w:pPr>
            <w:r w:rsidRPr="00202105">
              <w:t xml:space="preserve">NR RRC: </w:t>
            </w:r>
            <w:r w:rsidRPr="00202105">
              <w:rPr>
                <w:i/>
                <w:iCs/>
              </w:rPr>
              <w:t>RRCRelease</w:t>
            </w:r>
          </w:p>
        </w:tc>
        <w:tc>
          <w:tcPr>
            <w:tcW w:w="567" w:type="dxa"/>
          </w:tcPr>
          <w:p w14:paraId="7BF6C6A9" w14:textId="77777777" w:rsidR="008B716C" w:rsidRPr="00202105" w:rsidRDefault="008B716C">
            <w:pPr>
              <w:pStyle w:val="TAC"/>
            </w:pPr>
            <w:r w:rsidRPr="00202105">
              <w:t>-</w:t>
            </w:r>
          </w:p>
        </w:tc>
        <w:tc>
          <w:tcPr>
            <w:tcW w:w="850" w:type="dxa"/>
          </w:tcPr>
          <w:p w14:paraId="4530335C" w14:textId="77777777" w:rsidR="008B716C" w:rsidRPr="00202105" w:rsidRDefault="008B716C">
            <w:pPr>
              <w:pStyle w:val="TAC"/>
            </w:pPr>
            <w:r w:rsidRPr="00202105">
              <w:t>-</w:t>
            </w:r>
          </w:p>
        </w:tc>
      </w:tr>
      <w:tr w:rsidR="008B716C" w:rsidRPr="00202105" w14:paraId="6FEDE223" w14:textId="77777777">
        <w:tc>
          <w:tcPr>
            <w:tcW w:w="534" w:type="dxa"/>
          </w:tcPr>
          <w:p w14:paraId="5F0D4BA5" w14:textId="77777777" w:rsidR="008B716C" w:rsidRPr="00202105" w:rsidRDefault="008B716C">
            <w:pPr>
              <w:pStyle w:val="TAC"/>
            </w:pPr>
            <w:r w:rsidRPr="00202105">
              <w:t>4</w:t>
            </w:r>
          </w:p>
        </w:tc>
        <w:tc>
          <w:tcPr>
            <w:tcW w:w="4110" w:type="dxa"/>
          </w:tcPr>
          <w:p w14:paraId="1C1BEEF5" w14:textId="77777777" w:rsidR="008B716C" w:rsidRPr="00202105" w:rsidRDefault="008B716C">
            <w:pPr>
              <w:pStyle w:val="TAL"/>
            </w:pPr>
            <w:r w:rsidRPr="00202105">
              <w:t>The SS configures:</w:t>
            </w:r>
          </w:p>
          <w:p w14:paraId="76AAE3B3" w14:textId="77777777" w:rsidR="008B716C" w:rsidRPr="00202105" w:rsidRDefault="008B716C">
            <w:pPr>
              <w:pStyle w:val="TAL"/>
            </w:pPr>
            <w:r w:rsidRPr="00202105">
              <w:t>- E-UTRA Cell 1 as "Serving cell"</w:t>
            </w:r>
          </w:p>
          <w:p w14:paraId="14EE3ACC" w14:textId="77777777" w:rsidR="008B716C" w:rsidRPr="00202105" w:rsidRDefault="008B716C">
            <w:pPr>
              <w:pStyle w:val="TAL"/>
            </w:pPr>
            <w:r w:rsidRPr="00202105">
              <w:t>- NR Cell 1 as "Non-suitable "off" cell".</w:t>
            </w:r>
          </w:p>
        </w:tc>
        <w:tc>
          <w:tcPr>
            <w:tcW w:w="708" w:type="dxa"/>
          </w:tcPr>
          <w:p w14:paraId="125265D3" w14:textId="77777777" w:rsidR="008B716C" w:rsidRPr="00202105" w:rsidRDefault="008B716C">
            <w:pPr>
              <w:pStyle w:val="TAC"/>
            </w:pPr>
            <w:r w:rsidRPr="00202105">
              <w:t>-</w:t>
            </w:r>
          </w:p>
        </w:tc>
        <w:tc>
          <w:tcPr>
            <w:tcW w:w="2976" w:type="dxa"/>
          </w:tcPr>
          <w:p w14:paraId="7E190E97" w14:textId="77777777" w:rsidR="008B716C" w:rsidRPr="00202105" w:rsidRDefault="008B716C">
            <w:pPr>
              <w:pStyle w:val="TAL"/>
            </w:pPr>
            <w:r w:rsidRPr="00202105">
              <w:t>-</w:t>
            </w:r>
          </w:p>
        </w:tc>
        <w:tc>
          <w:tcPr>
            <w:tcW w:w="567" w:type="dxa"/>
          </w:tcPr>
          <w:p w14:paraId="2251A6E0" w14:textId="77777777" w:rsidR="008B716C" w:rsidRPr="00202105" w:rsidRDefault="008B716C">
            <w:pPr>
              <w:pStyle w:val="TAC"/>
            </w:pPr>
            <w:r w:rsidRPr="00202105">
              <w:t>-</w:t>
            </w:r>
          </w:p>
        </w:tc>
        <w:tc>
          <w:tcPr>
            <w:tcW w:w="850" w:type="dxa"/>
          </w:tcPr>
          <w:p w14:paraId="317BA822" w14:textId="77777777" w:rsidR="008B716C" w:rsidRPr="00202105" w:rsidRDefault="008B716C">
            <w:pPr>
              <w:pStyle w:val="TAC"/>
            </w:pPr>
            <w:r w:rsidRPr="00202105">
              <w:t>-</w:t>
            </w:r>
          </w:p>
        </w:tc>
      </w:tr>
      <w:tr w:rsidR="008B716C" w:rsidRPr="00202105" w14:paraId="13E94118" w14:textId="77777777">
        <w:tc>
          <w:tcPr>
            <w:tcW w:w="534" w:type="dxa"/>
          </w:tcPr>
          <w:p w14:paraId="140944FD" w14:textId="77777777" w:rsidR="008B716C" w:rsidRPr="00202105" w:rsidRDefault="008B716C">
            <w:pPr>
              <w:pStyle w:val="TAC"/>
            </w:pPr>
            <w:r w:rsidRPr="00202105">
              <w:t>-</w:t>
            </w:r>
          </w:p>
        </w:tc>
        <w:tc>
          <w:tcPr>
            <w:tcW w:w="4110" w:type="dxa"/>
          </w:tcPr>
          <w:p w14:paraId="42A86385" w14:textId="77777777" w:rsidR="008B716C" w:rsidRPr="00202105" w:rsidRDefault="008B716C">
            <w:pPr>
              <w:pStyle w:val="TAL"/>
            </w:pPr>
            <w:r w:rsidRPr="00202105">
              <w:t>The following messages are to be observed on E-UTRA Cell 1 unless explicitly stated otherwise.</w:t>
            </w:r>
          </w:p>
        </w:tc>
        <w:tc>
          <w:tcPr>
            <w:tcW w:w="708" w:type="dxa"/>
          </w:tcPr>
          <w:p w14:paraId="50FEB557" w14:textId="77777777" w:rsidR="008B716C" w:rsidRPr="00202105" w:rsidRDefault="008B716C">
            <w:pPr>
              <w:pStyle w:val="TAC"/>
            </w:pPr>
            <w:r w:rsidRPr="00202105">
              <w:t>-</w:t>
            </w:r>
          </w:p>
        </w:tc>
        <w:tc>
          <w:tcPr>
            <w:tcW w:w="2976" w:type="dxa"/>
          </w:tcPr>
          <w:p w14:paraId="567FA425" w14:textId="77777777" w:rsidR="008B716C" w:rsidRPr="00202105" w:rsidRDefault="008B716C">
            <w:pPr>
              <w:pStyle w:val="TAL"/>
            </w:pPr>
            <w:r w:rsidRPr="00202105">
              <w:t>-</w:t>
            </w:r>
          </w:p>
        </w:tc>
        <w:tc>
          <w:tcPr>
            <w:tcW w:w="567" w:type="dxa"/>
          </w:tcPr>
          <w:p w14:paraId="79C8FB9A" w14:textId="77777777" w:rsidR="008B716C" w:rsidRPr="00202105" w:rsidRDefault="008B716C">
            <w:pPr>
              <w:pStyle w:val="TAC"/>
            </w:pPr>
            <w:r w:rsidRPr="00202105">
              <w:t>-</w:t>
            </w:r>
          </w:p>
        </w:tc>
        <w:tc>
          <w:tcPr>
            <w:tcW w:w="850" w:type="dxa"/>
          </w:tcPr>
          <w:p w14:paraId="2E692CD2" w14:textId="77777777" w:rsidR="008B716C" w:rsidRPr="00202105" w:rsidRDefault="008B716C">
            <w:pPr>
              <w:pStyle w:val="TAC"/>
            </w:pPr>
            <w:r w:rsidRPr="00202105">
              <w:t>-</w:t>
            </w:r>
          </w:p>
        </w:tc>
      </w:tr>
      <w:tr w:rsidR="008B716C" w:rsidRPr="00202105" w14:paraId="56A913DC" w14:textId="77777777">
        <w:tc>
          <w:tcPr>
            <w:tcW w:w="534" w:type="dxa"/>
          </w:tcPr>
          <w:p w14:paraId="7672F029" w14:textId="77777777" w:rsidR="008B716C" w:rsidRPr="00202105" w:rsidRDefault="008B716C">
            <w:pPr>
              <w:pStyle w:val="TAC"/>
            </w:pPr>
            <w:r w:rsidRPr="00202105">
              <w:t>5-10</w:t>
            </w:r>
          </w:p>
        </w:tc>
        <w:tc>
          <w:tcPr>
            <w:tcW w:w="4110" w:type="dxa"/>
          </w:tcPr>
          <w:p w14:paraId="327448CF" w14:textId="77777777" w:rsidR="008B716C" w:rsidRPr="00202105" w:rsidRDefault="008B716C">
            <w:pPr>
              <w:pStyle w:val="TAL"/>
            </w:pPr>
            <w:r w:rsidRPr="00202105">
              <w:t>Void</w:t>
            </w:r>
          </w:p>
        </w:tc>
        <w:tc>
          <w:tcPr>
            <w:tcW w:w="708" w:type="dxa"/>
          </w:tcPr>
          <w:p w14:paraId="321A070A" w14:textId="77777777" w:rsidR="008B716C" w:rsidRPr="00202105" w:rsidRDefault="008B716C">
            <w:pPr>
              <w:pStyle w:val="TAC"/>
            </w:pPr>
            <w:r w:rsidRPr="00202105">
              <w:t>-</w:t>
            </w:r>
          </w:p>
        </w:tc>
        <w:tc>
          <w:tcPr>
            <w:tcW w:w="2976" w:type="dxa"/>
          </w:tcPr>
          <w:p w14:paraId="2B8CDC4E" w14:textId="77777777" w:rsidR="008B716C" w:rsidRPr="00202105" w:rsidRDefault="008B716C">
            <w:pPr>
              <w:pStyle w:val="TAL"/>
            </w:pPr>
            <w:r w:rsidRPr="00202105">
              <w:t>-</w:t>
            </w:r>
          </w:p>
        </w:tc>
        <w:tc>
          <w:tcPr>
            <w:tcW w:w="567" w:type="dxa"/>
          </w:tcPr>
          <w:p w14:paraId="55EC75B9" w14:textId="77777777" w:rsidR="008B716C" w:rsidRPr="00202105" w:rsidRDefault="008B716C">
            <w:pPr>
              <w:pStyle w:val="TAC"/>
            </w:pPr>
            <w:r w:rsidRPr="00202105">
              <w:t>-</w:t>
            </w:r>
          </w:p>
        </w:tc>
        <w:tc>
          <w:tcPr>
            <w:tcW w:w="850" w:type="dxa"/>
          </w:tcPr>
          <w:p w14:paraId="6B6D2ECB" w14:textId="77777777" w:rsidR="008B716C" w:rsidRPr="00202105" w:rsidRDefault="008B716C">
            <w:pPr>
              <w:pStyle w:val="TAC"/>
            </w:pPr>
            <w:r w:rsidRPr="00202105">
              <w:t>-</w:t>
            </w:r>
          </w:p>
        </w:tc>
      </w:tr>
      <w:tr w:rsidR="008B716C" w:rsidRPr="00202105" w14:paraId="675BB619" w14:textId="77777777">
        <w:tc>
          <w:tcPr>
            <w:tcW w:w="534" w:type="dxa"/>
          </w:tcPr>
          <w:p w14:paraId="2F6BD157" w14:textId="77777777" w:rsidR="008B716C" w:rsidRPr="00202105" w:rsidRDefault="008B716C">
            <w:pPr>
              <w:pStyle w:val="TAC"/>
            </w:pPr>
            <w:r w:rsidRPr="00202105">
              <w:rPr>
                <w:lang w:eastAsia="zh-CN"/>
              </w:rPr>
              <w:t>-</w:t>
            </w:r>
          </w:p>
        </w:tc>
        <w:tc>
          <w:tcPr>
            <w:tcW w:w="4110" w:type="dxa"/>
          </w:tcPr>
          <w:p w14:paraId="564AB817" w14:textId="77777777" w:rsidR="008B716C" w:rsidRPr="00202105" w:rsidRDefault="008B716C">
            <w:pPr>
              <w:pStyle w:val="TAL"/>
            </w:pPr>
            <w:r w:rsidRPr="00202105">
              <w:t>EXCEPTION: Steps 10AAa1 to 10AAb3 describe behaviour that depends on the UE implementation; the "lower case letter" identifies a step sequence that take place depending on the UE implementation.</w:t>
            </w:r>
          </w:p>
        </w:tc>
        <w:tc>
          <w:tcPr>
            <w:tcW w:w="708" w:type="dxa"/>
          </w:tcPr>
          <w:p w14:paraId="0B85411F" w14:textId="77777777" w:rsidR="008B716C" w:rsidRPr="00202105" w:rsidRDefault="008B716C">
            <w:pPr>
              <w:pStyle w:val="TAC"/>
            </w:pPr>
            <w:r w:rsidRPr="00202105">
              <w:rPr>
                <w:lang w:eastAsia="zh-CN"/>
              </w:rPr>
              <w:t>-</w:t>
            </w:r>
          </w:p>
        </w:tc>
        <w:tc>
          <w:tcPr>
            <w:tcW w:w="2976" w:type="dxa"/>
          </w:tcPr>
          <w:p w14:paraId="121FF1EB" w14:textId="77777777" w:rsidR="008B716C" w:rsidRPr="00202105" w:rsidRDefault="008B716C">
            <w:pPr>
              <w:pStyle w:val="TAL"/>
            </w:pPr>
            <w:r w:rsidRPr="00202105">
              <w:rPr>
                <w:lang w:eastAsia="zh-CN"/>
              </w:rPr>
              <w:t>-</w:t>
            </w:r>
          </w:p>
        </w:tc>
        <w:tc>
          <w:tcPr>
            <w:tcW w:w="567" w:type="dxa"/>
          </w:tcPr>
          <w:p w14:paraId="6E908BED" w14:textId="77777777" w:rsidR="008B716C" w:rsidRPr="00202105" w:rsidRDefault="008B716C">
            <w:pPr>
              <w:pStyle w:val="TAC"/>
            </w:pPr>
            <w:r w:rsidRPr="00202105">
              <w:rPr>
                <w:lang w:eastAsia="zh-CN"/>
              </w:rPr>
              <w:t>-</w:t>
            </w:r>
          </w:p>
        </w:tc>
        <w:tc>
          <w:tcPr>
            <w:tcW w:w="850" w:type="dxa"/>
          </w:tcPr>
          <w:p w14:paraId="3A54EED8" w14:textId="77777777" w:rsidR="008B716C" w:rsidRPr="00202105" w:rsidRDefault="008B716C">
            <w:pPr>
              <w:pStyle w:val="TAC"/>
            </w:pPr>
            <w:r w:rsidRPr="00202105">
              <w:rPr>
                <w:lang w:eastAsia="zh-CN"/>
              </w:rPr>
              <w:t>-</w:t>
            </w:r>
          </w:p>
        </w:tc>
      </w:tr>
      <w:tr w:rsidR="008B716C" w:rsidRPr="00202105" w14:paraId="6C23DAA1" w14:textId="77777777">
        <w:tc>
          <w:tcPr>
            <w:tcW w:w="534" w:type="dxa"/>
          </w:tcPr>
          <w:p w14:paraId="4465D0EC" w14:textId="77777777" w:rsidR="008B716C" w:rsidRPr="00202105" w:rsidRDefault="008B716C">
            <w:pPr>
              <w:pStyle w:val="TAC"/>
            </w:pPr>
            <w:r w:rsidRPr="00202105">
              <w:rPr>
                <w:lang w:eastAsia="zh-CN"/>
              </w:rPr>
              <w:t>10AAa1</w:t>
            </w:r>
          </w:p>
        </w:tc>
        <w:tc>
          <w:tcPr>
            <w:tcW w:w="4110" w:type="dxa"/>
          </w:tcPr>
          <w:p w14:paraId="110CC089" w14:textId="37815DE8" w:rsidR="008B716C" w:rsidRPr="00202105" w:rsidRDefault="008B716C">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8" w:type="dxa"/>
          </w:tcPr>
          <w:p w14:paraId="3142F03B" w14:textId="77777777" w:rsidR="008B716C" w:rsidRPr="00202105" w:rsidRDefault="008B716C">
            <w:pPr>
              <w:pStyle w:val="TAC"/>
            </w:pPr>
            <w:r w:rsidRPr="00202105">
              <w:t>--&gt;</w:t>
            </w:r>
          </w:p>
        </w:tc>
        <w:tc>
          <w:tcPr>
            <w:tcW w:w="2976" w:type="dxa"/>
          </w:tcPr>
          <w:p w14:paraId="7006E491" w14:textId="77777777" w:rsidR="008B716C" w:rsidRPr="00202105" w:rsidRDefault="008B716C">
            <w:pPr>
              <w:pStyle w:val="TAL"/>
            </w:pPr>
            <w:r w:rsidRPr="00202105">
              <w:t xml:space="preserve">RRC: </w:t>
            </w:r>
            <w:r w:rsidRPr="00202105">
              <w:rPr>
                <w:i/>
                <w:iCs/>
              </w:rPr>
              <w:t>RRCConnectionSetupComplete</w:t>
            </w:r>
            <w:r w:rsidRPr="00202105">
              <w:t xml:space="preserve"> NAS: ATTACH REQUEST</w:t>
            </w:r>
          </w:p>
        </w:tc>
        <w:tc>
          <w:tcPr>
            <w:tcW w:w="567" w:type="dxa"/>
          </w:tcPr>
          <w:p w14:paraId="537B8669" w14:textId="77777777" w:rsidR="008B716C" w:rsidRPr="00202105" w:rsidRDefault="008B716C">
            <w:pPr>
              <w:pStyle w:val="TAC"/>
            </w:pPr>
            <w:r w:rsidRPr="00202105">
              <w:rPr>
                <w:lang w:eastAsia="zh-CN"/>
              </w:rPr>
              <w:t>-</w:t>
            </w:r>
          </w:p>
        </w:tc>
        <w:tc>
          <w:tcPr>
            <w:tcW w:w="850" w:type="dxa"/>
          </w:tcPr>
          <w:p w14:paraId="44E04E2C" w14:textId="77777777" w:rsidR="008B716C" w:rsidRPr="00202105" w:rsidRDefault="008B716C">
            <w:pPr>
              <w:pStyle w:val="TAC"/>
            </w:pPr>
            <w:r w:rsidRPr="00202105">
              <w:rPr>
                <w:lang w:eastAsia="zh-CN"/>
              </w:rPr>
              <w:t>-</w:t>
            </w:r>
          </w:p>
        </w:tc>
      </w:tr>
      <w:tr w:rsidR="008B716C" w:rsidRPr="00202105" w14:paraId="58CE7D52" w14:textId="77777777">
        <w:tc>
          <w:tcPr>
            <w:tcW w:w="534" w:type="dxa"/>
          </w:tcPr>
          <w:p w14:paraId="36873ADD" w14:textId="77777777" w:rsidR="008B716C" w:rsidRPr="00202105" w:rsidRDefault="008B716C">
            <w:pPr>
              <w:pStyle w:val="TAC"/>
            </w:pPr>
            <w:r w:rsidRPr="00202105">
              <w:rPr>
                <w:lang w:eastAsia="zh-CN"/>
              </w:rPr>
              <w:t>10AAb1</w:t>
            </w:r>
          </w:p>
        </w:tc>
        <w:tc>
          <w:tcPr>
            <w:tcW w:w="4110" w:type="dxa"/>
          </w:tcPr>
          <w:p w14:paraId="7CEA0B2B" w14:textId="77777777" w:rsidR="008B716C" w:rsidRPr="00202105" w:rsidRDefault="008B716C">
            <w:pPr>
              <w:pStyle w:val="TAL"/>
            </w:pPr>
            <w:r w:rsidRPr="00202105">
              <w:t>Else check: does the UE transmit a TRACKING AREA UPDATE REQUEST message?</w:t>
            </w:r>
          </w:p>
        </w:tc>
        <w:tc>
          <w:tcPr>
            <w:tcW w:w="708" w:type="dxa"/>
          </w:tcPr>
          <w:p w14:paraId="39BB7D7D" w14:textId="77777777" w:rsidR="008B716C" w:rsidRPr="00202105" w:rsidRDefault="008B716C">
            <w:pPr>
              <w:pStyle w:val="TAC"/>
            </w:pPr>
            <w:r w:rsidRPr="00202105">
              <w:t>--&gt;</w:t>
            </w:r>
          </w:p>
        </w:tc>
        <w:tc>
          <w:tcPr>
            <w:tcW w:w="2976" w:type="dxa"/>
          </w:tcPr>
          <w:p w14:paraId="68C9EA77" w14:textId="77777777" w:rsidR="008B716C" w:rsidRPr="00202105" w:rsidRDefault="008B716C">
            <w:pPr>
              <w:pStyle w:val="TAL"/>
            </w:pPr>
            <w:r w:rsidRPr="00202105">
              <w:t xml:space="preserve">RRC: </w:t>
            </w:r>
            <w:r w:rsidRPr="00202105">
              <w:rPr>
                <w:i/>
              </w:rPr>
              <w:t>RRCConnectionSetupComplete</w:t>
            </w:r>
            <w:r w:rsidRPr="00202105">
              <w:t xml:space="preserve"> NAS: TRACKING AREA UPDATE REQUEST</w:t>
            </w:r>
          </w:p>
        </w:tc>
        <w:tc>
          <w:tcPr>
            <w:tcW w:w="567" w:type="dxa"/>
          </w:tcPr>
          <w:p w14:paraId="2534D111" w14:textId="77777777" w:rsidR="008B716C" w:rsidRPr="00202105" w:rsidRDefault="008B716C">
            <w:pPr>
              <w:pStyle w:val="TAC"/>
            </w:pPr>
            <w:r w:rsidRPr="00202105">
              <w:rPr>
                <w:lang w:eastAsia="zh-CN"/>
              </w:rPr>
              <w:t>-</w:t>
            </w:r>
          </w:p>
        </w:tc>
        <w:tc>
          <w:tcPr>
            <w:tcW w:w="850" w:type="dxa"/>
          </w:tcPr>
          <w:p w14:paraId="764539FC" w14:textId="77777777" w:rsidR="008B716C" w:rsidRPr="00202105" w:rsidRDefault="008B716C">
            <w:pPr>
              <w:pStyle w:val="TAC"/>
            </w:pPr>
            <w:r w:rsidRPr="00202105">
              <w:rPr>
                <w:lang w:eastAsia="zh-CN"/>
              </w:rPr>
              <w:t>-</w:t>
            </w:r>
          </w:p>
        </w:tc>
      </w:tr>
      <w:tr w:rsidR="008B716C" w:rsidRPr="00202105" w14:paraId="06A976D8" w14:textId="77777777">
        <w:tc>
          <w:tcPr>
            <w:tcW w:w="534" w:type="dxa"/>
          </w:tcPr>
          <w:p w14:paraId="04AA8789" w14:textId="77777777" w:rsidR="008B716C" w:rsidRPr="00202105" w:rsidRDefault="008B716C">
            <w:pPr>
              <w:pStyle w:val="TAC"/>
            </w:pPr>
            <w:r w:rsidRPr="00202105">
              <w:rPr>
                <w:lang w:eastAsia="zh-CN"/>
              </w:rPr>
              <w:t>10AAb2</w:t>
            </w:r>
          </w:p>
        </w:tc>
        <w:tc>
          <w:tcPr>
            <w:tcW w:w="4110" w:type="dxa"/>
          </w:tcPr>
          <w:p w14:paraId="1D1E56F5" w14:textId="77777777" w:rsidR="008B716C" w:rsidRPr="00202105" w:rsidRDefault="008B716C">
            <w:pPr>
              <w:pStyle w:val="TAL"/>
            </w:pPr>
            <w:r w:rsidRPr="00202105">
              <w:rPr>
                <w:lang w:eastAsia="zh-CN"/>
              </w:rPr>
              <w:t>The SS transmits a TRACKING AREA UPDATE REJECT message to UE.</w:t>
            </w:r>
          </w:p>
        </w:tc>
        <w:tc>
          <w:tcPr>
            <w:tcW w:w="708" w:type="dxa"/>
          </w:tcPr>
          <w:p w14:paraId="2FFAB3B8" w14:textId="77777777" w:rsidR="008B716C" w:rsidRPr="00202105" w:rsidRDefault="008B716C">
            <w:pPr>
              <w:pStyle w:val="TAC"/>
            </w:pPr>
            <w:r w:rsidRPr="00202105">
              <w:t>&lt;--</w:t>
            </w:r>
          </w:p>
        </w:tc>
        <w:tc>
          <w:tcPr>
            <w:tcW w:w="2976" w:type="dxa"/>
          </w:tcPr>
          <w:p w14:paraId="3FCD74F5" w14:textId="709D1555" w:rsidR="008B716C" w:rsidRPr="00202105" w:rsidRDefault="008B716C">
            <w:pPr>
              <w:pStyle w:val="TAL"/>
            </w:pPr>
            <w:smartTag w:uri="urn:schemas-microsoft-com:office:smarttags" w:element="stockticker">
              <w:r w:rsidRPr="00202105">
                <w:t>RRC</w:t>
              </w:r>
            </w:smartTag>
            <w:r w:rsidRPr="00202105">
              <w:t xml:space="preserve">: </w:t>
            </w:r>
            <w:r w:rsidRPr="00202105">
              <w:rPr>
                <w:i/>
                <w:iCs/>
              </w:rPr>
              <w:t>DLInformationTransfer</w:t>
            </w:r>
          </w:p>
          <w:p w14:paraId="480CB00C" w14:textId="77777777" w:rsidR="008B716C" w:rsidRPr="00202105" w:rsidRDefault="008B716C">
            <w:pPr>
              <w:pStyle w:val="TAL"/>
            </w:pPr>
            <w:r w:rsidRPr="00202105">
              <w:t>NAS: TRACKING AREA UPDATE REQUEST</w:t>
            </w:r>
            <w:r w:rsidRPr="00202105">
              <w:rPr>
                <w:lang w:eastAsia="zh-CN"/>
              </w:rPr>
              <w:t xml:space="preserve"> REJECT</w:t>
            </w:r>
          </w:p>
        </w:tc>
        <w:tc>
          <w:tcPr>
            <w:tcW w:w="567" w:type="dxa"/>
          </w:tcPr>
          <w:p w14:paraId="29CA9C6B" w14:textId="77777777" w:rsidR="008B716C" w:rsidRPr="00202105" w:rsidRDefault="008B716C">
            <w:pPr>
              <w:pStyle w:val="TAC"/>
            </w:pPr>
            <w:r w:rsidRPr="00202105">
              <w:rPr>
                <w:lang w:eastAsia="zh-CN"/>
              </w:rPr>
              <w:t>-</w:t>
            </w:r>
          </w:p>
        </w:tc>
        <w:tc>
          <w:tcPr>
            <w:tcW w:w="850" w:type="dxa"/>
          </w:tcPr>
          <w:p w14:paraId="5CDF8977" w14:textId="77777777" w:rsidR="008B716C" w:rsidRPr="00202105" w:rsidRDefault="008B716C">
            <w:pPr>
              <w:pStyle w:val="TAC"/>
            </w:pPr>
            <w:r w:rsidRPr="00202105">
              <w:rPr>
                <w:lang w:eastAsia="zh-CN"/>
              </w:rPr>
              <w:t>-</w:t>
            </w:r>
          </w:p>
        </w:tc>
      </w:tr>
      <w:tr w:rsidR="008B716C" w:rsidRPr="00202105" w14:paraId="1481944F" w14:textId="77777777">
        <w:tc>
          <w:tcPr>
            <w:tcW w:w="534" w:type="dxa"/>
          </w:tcPr>
          <w:p w14:paraId="2E41036D" w14:textId="77777777" w:rsidR="008B716C" w:rsidRPr="00202105" w:rsidRDefault="008B716C">
            <w:pPr>
              <w:pStyle w:val="TAC"/>
            </w:pPr>
            <w:r w:rsidRPr="00202105">
              <w:rPr>
                <w:lang w:eastAsia="zh-CN"/>
              </w:rPr>
              <w:t>10AAb3</w:t>
            </w:r>
          </w:p>
        </w:tc>
        <w:tc>
          <w:tcPr>
            <w:tcW w:w="4110" w:type="dxa"/>
          </w:tcPr>
          <w:p w14:paraId="0F2D46F7" w14:textId="77777777" w:rsidR="008B716C" w:rsidRPr="00202105" w:rsidRDefault="008B716C">
            <w:pPr>
              <w:pStyle w:val="TAL"/>
            </w:pPr>
            <w:r w:rsidRPr="00202105">
              <w:t xml:space="preserve">The UE transmits an ATTACH REQUEST </w:t>
            </w:r>
            <w:r w:rsidRPr="00202105">
              <w:rPr>
                <w:lang w:eastAsia="zh-CN"/>
              </w:rPr>
              <w:t>message.</w:t>
            </w:r>
          </w:p>
        </w:tc>
        <w:tc>
          <w:tcPr>
            <w:tcW w:w="708" w:type="dxa"/>
          </w:tcPr>
          <w:p w14:paraId="57082774" w14:textId="77777777" w:rsidR="008B716C" w:rsidRPr="00202105" w:rsidRDefault="008B716C">
            <w:pPr>
              <w:pStyle w:val="TAC"/>
            </w:pPr>
            <w:r w:rsidRPr="00202105">
              <w:t>--&gt;</w:t>
            </w:r>
          </w:p>
        </w:tc>
        <w:tc>
          <w:tcPr>
            <w:tcW w:w="2976" w:type="dxa"/>
          </w:tcPr>
          <w:p w14:paraId="6EDE700B" w14:textId="77777777" w:rsidR="008B716C" w:rsidRPr="00202105" w:rsidRDefault="008B716C">
            <w:pPr>
              <w:pStyle w:val="TAL"/>
            </w:pPr>
            <w:r w:rsidRPr="00202105">
              <w:t xml:space="preserve">RRC: </w:t>
            </w:r>
            <w:r w:rsidRPr="00202105">
              <w:rPr>
                <w:i/>
                <w:iCs/>
              </w:rPr>
              <w:t>ULInformationTransfer</w:t>
            </w:r>
          </w:p>
          <w:p w14:paraId="667D4D34" w14:textId="77777777" w:rsidR="008B716C" w:rsidRPr="00202105" w:rsidRDefault="008B716C">
            <w:pPr>
              <w:pStyle w:val="TAL"/>
            </w:pPr>
            <w:r w:rsidRPr="00202105">
              <w:t>NAS: ATTACH REQUEST</w:t>
            </w:r>
          </w:p>
        </w:tc>
        <w:tc>
          <w:tcPr>
            <w:tcW w:w="567" w:type="dxa"/>
          </w:tcPr>
          <w:p w14:paraId="7007C3CA" w14:textId="77777777" w:rsidR="008B716C" w:rsidRPr="00202105" w:rsidRDefault="008B716C">
            <w:pPr>
              <w:pStyle w:val="TAC"/>
            </w:pPr>
            <w:r w:rsidRPr="00202105">
              <w:rPr>
                <w:lang w:eastAsia="zh-CN"/>
              </w:rPr>
              <w:t>-</w:t>
            </w:r>
          </w:p>
        </w:tc>
        <w:tc>
          <w:tcPr>
            <w:tcW w:w="850" w:type="dxa"/>
          </w:tcPr>
          <w:p w14:paraId="74EF1EE8" w14:textId="77777777" w:rsidR="008B716C" w:rsidRPr="00202105" w:rsidRDefault="008B716C">
            <w:pPr>
              <w:pStyle w:val="TAC"/>
            </w:pPr>
            <w:r w:rsidRPr="00202105">
              <w:rPr>
                <w:lang w:eastAsia="zh-CN"/>
              </w:rPr>
              <w:t>-</w:t>
            </w:r>
          </w:p>
        </w:tc>
      </w:tr>
      <w:tr w:rsidR="008B716C" w:rsidRPr="00202105" w14:paraId="57243C7E" w14:textId="77777777">
        <w:tc>
          <w:tcPr>
            <w:tcW w:w="534" w:type="dxa"/>
          </w:tcPr>
          <w:p w14:paraId="4A234F13" w14:textId="77777777" w:rsidR="008B716C" w:rsidRPr="00202105" w:rsidRDefault="008B716C">
            <w:pPr>
              <w:pStyle w:val="TAC"/>
            </w:pPr>
            <w:r w:rsidRPr="00202105">
              <w:rPr>
                <w:lang w:eastAsia="zh-CN"/>
              </w:rPr>
              <w:t>10AB-10AM</w:t>
            </w:r>
          </w:p>
        </w:tc>
        <w:tc>
          <w:tcPr>
            <w:tcW w:w="4110" w:type="dxa"/>
          </w:tcPr>
          <w:p w14:paraId="479D6478" w14:textId="2460EC30" w:rsidR="008B716C" w:rsidRPr="00202105" w:rsidRDefault="008B716C">
            <w:pPr>
              <w:pStyle w:val="TAL"/>
            </w:pPr>
            <w:r w:rsidRPr="00202105">
              <w:rPr>
                <w:lang w:eastAsia="zh-CN"/>
              </w:rPr>
              <w:t>Steps 5 to 16 of the generic test procedure for UE registration (TS 36.508 [7] Table 4.5.2.3-1)</w:t>
            </w:r>
            <w:r w:rsidR="00ED3721" w:rsidRPr="00202105">
              <w:rPr>
                <w:lang w:eastAsia="zh-CN"/>
              </w:rPr>
              <w:t>.</w:t>
            </w:r>
          </w:p>
        </w:tc>
        <w:tc>
          <w:tcPr>
            <w:tcW w:w="708" w:type="dxa"/>
          </w:tcPr>
          <w:p w14:paraId="7C241DE4" w14:textId="77777777" w:rsidR="008B716C" w:rsidRPr="00202105" w:rsidRDefault="008B716C">
            <w:pPr>
              <w:pStyle w:val="TAC"/>
            </w:pPr>
            <w:r w:rsidRPr="00202105">
              <w:rPr>
                <w:lang w:eastAsia="zh-CN"/>
              </w:rPr>
              <w:t>-</w:t>
            </w:r>
          </w:p>
        </w:tc>
        <w:tc>
          <w:tcPr>
            <w:tcW w:w="2976" w:type="dxa"/>
          </w:tcPr>
          <w:p w14:paraId="109BACEA" w14:textId="77777777" w:rsidR="008B716C" w:rsidRPr="00202105" w:rsidRDefault="008B716C">
            <w:pPr>
              <w:pStyle w:val="TAL"/>
            </w:pPr>
            <w:r w:rsidRPr="00202105">
              <w:rPr>
                <w:lang w:eastAsia="zh-CN"/>
              </w:rPr>
              <w:t>-</w:t>
            </w:r>
          </w:p>
        </w:tc>
        <w:tc>
          <w:tcPr>
            <w:tcW w:w="567" w:type="dxa"/>
          </w:tcPr>
          <w:p w14:paraId="3F4554DD" w14:textId="77777777" w:rsidR="008B716C" w:rsidRPr="00202105" w:rsidRDefault="008B716C">
            <w:pPr>
              <w:pStyle w:val="TAC"/>
            </w:pPr>
            <w:r w:rsidRPr="00202105">
              <w:rPr>
                <w:lang w:eastAsia="zh-CN"/>
              </w:rPr>
              <w:t>-</w:t>
            </w:r>
          </w:p>
        </w:tc>
        <w:tc>
          <w:tcPr>
            <w:tcW w:w="850" w:type="dxa"/>
          </w:tcPr>
          <w:p w14:paraId="61D5838A" w14:textId="77777777" w:rsidR="008B716C" w:rsidRPr="00202105" w:rsidRDefault="008B716C">
            <w:pPr>
              <w:pStyle w:val="TAC"/>
            </w:pPr>
            <w:r w:rsidRPr="00202105">
              <w:rPr>
                <w:lang w:eastAsia="zh-CN"/>
              </w:rPr>
              <w:t>-</w:t>
            </w:r>
          </w:p>
        </w:tc>
      </w:tr>
      <w:tr w:rsidR="008B716C" w:rsidRPr="00202105" w14:paraId="0915B28A" w14:textId="77777777">
        <w:tc>
          <w:tcPr>
            <w:tcW w:w="534" w:type="dxa"/>
          </w:tcPr>
          <w:p w14:paraId="2431952D" w14:textId="77777777" w:rsidR="008B716C" w:rsidRPr="00202105" w:rsidRDefault="008B716C">
            <w:pPr>
              <w:pStyle w:val="TAC"/>
            </w:pPr>
            <w:r w:rsidRPr="00202105">
              <w:t>-</w:t>
            </w:r>
          </w:p>
        </w:tc>
        <w:tc>
          <w:tcPr>
            <w:tcW w:w="4110" w:type="dxa"/>
          </w:tcPr>
          <w:p w14:paraId="1D34AC4D" w14:textId="00523193" w:rsidR="008B716C" w:rsidRPr="00202105" w:rsidRDefault="008B716C">
            <w:pPr>
              <w:pStyle w:val="TAL"/>
            </w:pPr>
            <w:r w:rsidRPr="00202105">
              <w:t>EXCEPTION: In parallel to step 10Aa1 below the steps described in table 11.4.10a.3.2-2 take place.</w:t>
            </w:r>
          </w:p>
        </w:tc>
        <w:tc>
          <w:tcPr>
            <w:tcW w:w="708" w:type="dxa"/>
          </w:tcPr>
          <w:p w14:paraId="08C2CE5B" w14:textId="77777777" w:rsidR="008B716C" w:rsidRPr="00202105" w:rsidRDefault="008B716C">
            <w:pPr>
              <w:pStyle w:val="TAC"/>
            </w:pPr>
            <w:r w:rsidRPr="00202105">
              <w:t>-</w:t>
            </w:r>
          </w:p>
        </w:tc>
        <w:tc>
          <w:tcPr>
            <w:tcW w:w="2976" w:type="dxa"/>
          </w:tcPr>
          <w:p w14:paraId="34733E5E" w14:textId="77777777" w:rsidR="008B716C" w:rsidRPr="00202105" w:rsidRDefault="008B716C">
            <w:pPr>
              <w:pStyle w:val="TAL"/>
            </w:pPr>
            <w:r w:rsidRPr="00202105">
              <w:t>-</w:t>
            </w:r>
          </w:p>
        </w:tc>
        <w:tc>
          <w:tcPr>
            <w:tcW w:w="567" w:type="dxa"/>
          </w:tcPr>
          <w:p w14:paraId="442C76A9" w14:textId="77777777" w:rsidR="008B716C" w:rsidRPr="00202105" w:rsidRDefault="008B716C">
            <w:pPr>
              <w:pStyle w:val="TAC"/>
            </w:pPr>
            <w:r w:rsidRPr="00202105">
              <w:t>-</w:t>
            </w:r>
          </w:p>
        </w:tc>
        <w:tc>
          <w:tcPr>
            <w:tcW w:w="850" w:type="dxa"/>
          </w:tcPr>
          <w:p w14:paraId="78D11B6A" w14:textId="77777777" w:rsidR="008B716C" w:rsidRPr="00202105" w:rsidRDefault="008B716C">
            <w:pPr>
              <w:pStyle w:val="TAC"/>
            </w:pPr>
            <w:r w:rsidRPr="00202105">
              <w:t>-</w:t>
            </w:r>
          </w:p>
        </w:tc>
      </w:tr>
      <w:tr w:rsidR="008B716C" w:rsidRPr="00202105" w14:paraId="2BB7BF5F" w14:textId="77777777">
        <w:tc>
          <w:tcPr>
            <w:tcW w:w="534" w:type="dxa"/>
          </w:tcPr>
          <w:p w14:paraId="206F0385" w14:textId="77777777" w:rsidR="008B716C" w:rsidRPr="00202105" w:rsidRDefault="008B716C">
            <w:pPr>
              <w:pStyle w:val="TAC"/>
            </w:pPr>
            <w:r w:rsidRPr="00202105">
              <w:t>10Aa1</w:t>
            </w:r>
          </w:p>
        </w:tc>
        <w:tc>
          <w:tcPr>
            <w:tcW w:w="4110" w:type="dxa"/>
          </w:tcPr>
          <w:p w14:paraId="5DE6BF4F" w14:textId="78FC6E4F" w:rsidR="008B716C" w:rsidRPr="00202105" w:rsidRDefault="00112E5D">
            <w:pPr>
              <w:pStyle w:val="TAL"/>
            </w:pPr>
            <w:r w:rsidRPr="00202105">
              <w:t xml:space="preserve">The generic procedure for UE-requested PDN connection establishment, specified in TS 38.508-1 [4], 4.5A.2B, </w:t>
            </w:r>
            <w:r w:rsidR="008B716C" w:rsidRPr="00202105">
              <w:t>takes place performing establishment of UE-requested PDN connection(s) with ExpectedNumberOfNewPDNConnections = pc_noOf_PDNsSameConnection.</w:t>
            </w:r>
          </w:p>
          <w:p w14:paraId="78462A2A" w14:textId="77777777" w:rsidR="008B716C" w:rsidRPr="00202105" w:rsidRDefault="008B716C">
            <w:pPr>
              <w:pStyle w:val="TAL"/>
            </w:pPr>
          </w:p>
          <w:p w14:paraId="36CC7FC0" w14:textId="77777777" w:rsidR="008B716C" w:rsidRPr="00202105" w:rsidRDefault="008B716C">
            <w:pPr>
              <w:pStyle w:val="TAL"/>
            </w:pPr>
            <w:r w:rsidRPr="00202105">
              <w:t xml:space="preserve">NOTE: The pc_noOf_PDNsSameConnection covers the "normal" PDNs the UE will establish when it attaches to EPC. This does not include the PDN connection for Emergency services - this is handled separately and in parallel in Table </w:t>
            </w:r>
            <w:r w:rsidRPr="00202105">
              <w:lastRenderedPageBreak/>
              <w:t>11.4.10a.3.2-2.</w:t>
            </w:r>
          </w:p>
        </w:tc>
        <w:tc>
          <w:tcPr>
            <w:tcW w:w="708" w:type="dxa"/>
          </w:tcPr>
          <w:p w14:paraId="5E4DB134" w14:textId="77777777" w:rsidR="008B716C" w:rsidRPr="00202105" w:rsidRDefault="008B716C">
            <w:pPr>
              <w:pStyle w:val="TAC"/>
            </w:pPr>
            <w:r w:rsidRPr="00202105">
              <w:lastRenderedPageBreak/>
              <w:t>-</w:t>
            </w:r>
          </w:p>
        </w:tc>
        <w:tc>
          <w:tcPr>
            <w:tcW w:w="2976" w:type="dxa"/>
          </w:tcPr>
          <w:p w14:paraId="65940A87" w14:textId="77777777" w:rsidR="008B716C" w:rsidRPr="00202105" w:rsidRDefault="008B716C">
            <w:pPr>
              <w:pStyle w:val="TAL"/>
            </w:pPr>
            <w:r w:rsidRPr="00202105">
              <w:t>-</w:t>
            </w:r>
          </w:p>
        </w:tc>
        <w:tc>
          <w:tcPr>
            <w:tcW w:w="567" w:type="dxa"/>
          </w:tcPr>
          <w:p w14:paraId="7B64D9CC" w14:textId="77777777" w:rsidR="008B716C" w:rsidRPr="00202105" w:rsidRDefault="008B716C">
            <w:pPr>
              <w:pStyle w:val="TAC"/>
            </w:pPr>
            <w:r w:rsidRPr="00202105">
              <w:t>-</w:t>
            </w:r>
          </w:p>
        </w:tc>
        <w:tc>
          <w:tcPr>
            <w:tcW w:w="850" w:type="dxa"/>
          </w:tcPr>
          <w:p w14:paraId="67045181" w14:textId="77777777" w:rsidR="008B716C" w:rsidRPr="00202105" w:rsidRDefault="008B716C">
            <w:pPr>
              <w:pStyle w:val="TAC"/>
            </w:pPr>
            <w:r w:rsidRPr="00202105">
              <w:t>-</w:t>
            </w:r>
          </w:p>
        </w:tc>
      </w:tr>
      <w:tr w:rsidR="008B716C" w:rsidRPr="00202105" w14:paraId="58320691" w14:textId="77777777">
        <w:tc>
          <w:tcPr>
            <w:tcW w:w="534" w:type="dxa"/>
          </w:tcPr>
          <w:p w14:paraId="43355C81" w14:textId="77777777" w:rsidR="008B716C" w:rsidRPr="00202105" w:rsidRDefault="008B716C">
            <w:pPr>
              <w:pStyle w:val="TAC"/>
            </w:pPr>
            <w:r w:rsidRPr="00202105">
              <w:t>10Ab2a1-10Ab2a8</w:t>
            </w:r>
          </w:p>
        </w:tc>
        <w:tc>
          <w:tcPr>
            <w:tcW w:w="4110" w:type="dxa"/>
          </w:tcPr>
          <w:p w14:paraId="712A9528" w14:textId="77777777" w:rsidR="008B716C" w:rsidRPr="00202105" w:rsidRDefault="008B716C">
            <w:pPr>
              <w:pStyle w:val="TAL"/>
            </w:pPr>
            <w:r w:rsidRPr="00202105">
              <w:t>Void</w:t>
            </w:r>
          </w:p>
        </w:tc>
        <w:tc>
          <w:tcPr>
            <w:tcW w:w="708" w:type="dxa"/>
          </w:tcPr>
          <w:p w14:paraId="09A906A3" w14:textId="77777777" w:rsidR="008B716C" w:rsidRPr="00202105" w:rsidRDefault="008B716C">
            <w:pPr>
              <w:pStyle w:val="TAC"/>
            </w:pPr>
            <w:r w:rsidRPr="00202105">
              <w:t>-</w:t>
            </w:r>
          </w:p>
        </w:tc>
        <w:tc>
          <w:tcPr>
            <w:tcW w:w="2976" w:type="dxa"/>
          </w:tcPr>
          <w:p w14:paraId="34704C4B" w14:textId="77777777" w:rsidR="008B716C" w:rsidRPr="00202105" w:rsidRDefault="008B716C">
            <w:pPr>
              <w:pStyle w:val="TAL"/>
            </w:pPr>
            <w:r w:rsidRPr="00202105">
              <w:t>-</w:t>
            </w:r>
          </w:p>
        </w:tc>
        <w:tc>
          <w:tcPr>
            <w:tcW w:w="567" w:type="dxa"/>
          </w:tcPr>
          <w:p w14:paraId="532BB21C" w14:textId="77777777" w:rsidR="008B716C" w:rsidRPr="00202105" w:rsidRDefault="008B716C">
            <w:pPr>
              <w:pStyle w:val="TAC"/>
            </w:pPr>
            <w:r w:rsidRPr="00202105">
              <w:t>-</w:t>
            </w:r>
          </w:p>
        </w:tc>
        <w:tc>
          <w:tcPr>
            <w:tcW w:w="850" w:type="dxa"/>
          </w:tcPr>
          <w:p w14:paraId="4E5CC658" w14:textId="77777777" w:rsidR="008B716C" w:rsidRPr="00202105" w:rsidRDefault="008B716C">
            <w:pPr>
              <w:pStyle w:val="TAC"/>
            </w:pPr>
            <w:r w:rsidRPr="00202105">
              <w:t>-</w:t>
            </w:r>
          </w:p>
        </w:tc>
      </w:tr>
      <w:tr w:rsidR="008B716C" w:rsidRPr="00202105" w14:paraId="5312743D" w14:textId="77777777">
        <w:tc>
          <w:tcPr>
            <w:tcW w:w="534" w:type="dxa"/>
          </w:tcPr>
          <w:p w14:paraId="1232D866" w14:textId="77777777" w:rsidR="008B716C" w:rsidRPr="00202105" w:rsidRDefault="008B716C">
            <w:pPr>
              <w:pStyle w:val="TAC"/>
            </w:pPr>
            <w:r w:rsidRPr="00202105">
              <w:t>11</w:t>
            </w:r>
          </w:p>
        </w:tc>
        <w:tc>
          <w:tcPr>
            <w:tcW w:w="4110" w:type="dxa"/>
          </w:tcPr>
          <w:p w14:paraId="43A46DDD" w14:textId="77777777" w:rsidR="008B716C" w:rsidRPr="00202105" w:rsidRDefault="008B716C">
            <w:pPr>
              <w:pStyle w:val="TAL"/>
            </w:pPr>
            <w:r w:rsidRPr="00202105">
              <w:t>Wait 3 sec.</w:t>
            </w:r>
          </w:p>
        </w:tc>
        <w:tc>
          <w:tcPr>
            <w:tcW w:w="708" w:type="dxa"/>
          </w:tcPr>
          <w:p w14:paraId="16178297" w14:textId="77777777" w:rsidR="008B716C" w:rsidRPr="00202105" w:rsidRDefault="008B716C">
            <w:pPr>
              <w:pStyle w:val="TAC"/>
            </w:pPr>
            <w:r w:rsidRPr="00202105">
              <w:t>-</w:t>
            </w:r>
          </w:p>
        </w:tc>
        <w:tc>
          <w:tcPr>
            <w:tcW w:w="2976" w:type="dxa"/>
          </w:tcPr>
          <w:p w14:paraId="1EF9A363" w14:textId="77777777" w:rsidR="008B716C" w:rsidRPr="00202105" w:rsidRDefault="008B716C">
            <w:pPr>
              <w:pStyle w:val="TAL"/>
            </w:pPr>
            <w:r w:rsidRPr="00202105">
              <w:t>-</w:t>
            </w:r>
          </w:p>
        </w:tc>
        <w:tc>
          <w:tcPr>
            <w:tcW w:w="567" w:type="dxa"/>
          </w:tcPr>
          <w:p w14:paraId="69FDE035" w14:textId="77777777" w:rsidR="008B716C" w:rsidRPr="00202105" w:rsidRDefault="008B716C">
            <w:pPr>
              <w:pStyle w:val="TAC"/>
            </w:pPr>
            <w:r w:rsidRPr="00202105">
              <w:t>-</w:t>
            </w:r>
          </w:p>
        </w:tc>
        <w:tc>
          <w:tcPr>
            <w:tcW w:w="850" w:type="dxa"/>
          </w:tcPr>
          <w:p w14:paraId="4B8F49E3" w14:textId="77777777" w:rsidR="008B716C" w:rsidRPr="00202105" w:rsidRDefault="008B716C">
            <w:pPr>
              <w:pStyle w:val="TAC"/>
            </w:pPr>
            <w:r w:rsidRPr="00202105">
              <w:t>-</w:t>
            </w:r>
          </w:p>
        </w:tc>
      </w:tr>
      <w:tr w:rsidR="008B716C" w:rsidRPr="00202105" w14:paraId="3FEE0D80" w14:textId="77777777">
        <w:tc>
          <w:tcPr>
            <w:tcW w:w="534" w:type="dxa"/>
          </w:tcPr>
          <w:p w14:paraId="06021BC9" w14:textId="77777777" w:rsidR="008B716C" w:rsidRPr="00202105" w:rsidRDefault="008B716C">
            <w:pPr>
              <w:pStyle w:val="TAC"/>
            </w:pPr>
            <w:r w:rsidRPr="00202105">
              <w:t>12</w:t>
            </w:r>
          </w:p>
        </w:tc>
        <w:tc>
          <w:tcPr>
            <w:tcW w:w="4110" w:type="dxa"/>
          </w:tcPr>
          <w:p w14:paraId="19F09669" w14:textId="77777777" w:rsidR="008B716C" w:rsidRPr="00202105" w:rsidRDefault="008B716C">
            <w:pPr>
              <w:pStyle w:val="TAL"/>
            </w:pPr>
            <w:r w:rsidRPr="00202105">
              <w:t>The SS transmits a DEACTIVATE EPS BEARER CONTEXT REQUEST including the EPS bearer identity of the default EPS bearer of the Emergency PDN.</w:t>
            </w:r>
          </w:p>
        </w:tc>
        <w:tc>
          <w:tcPr>
            <w:tcW w:w="708" w:type="dxa"/>
          </w:tcPr>
          <w:p w14:paraId="3DC6E9F3" w14:textId="77777777" w:rsidR="008B716C" w:rsidRPr="00202105" w:rsidRDefault="008B716C">
            <w:pPr>
              <w:pStyle w:val="TAC"/>
            </w:pPr>
            <w:r w:rsidRPr="00202105">
              <w:t>&lt;--</w:t>
            </w:r>
          </w:p>
        </w:tc>
        <w:tc>
          <w:tcPr>
            <w:tcW w:w="2976" w:type="dxa"/>
          </w:tcPr>
          <w:p w14:paraId="1309E4C6" w14:textId="77777777" w:rsidR="008B716C" w:rsidRPr="00202105" w:rsidRDefault="008B716C">
            <w:pPr>
              <w:pStyle w:val="TAL"/>
            </w:pPr>
            <w:r w:rsidRPr="00202105">
              <w:t>DEACTIVATE EPS BEARER CONTEXT REQUEST</w:t>
            </w:r>
          </w:p>
        </w:tc>
        <w:tc>
          <w:tcPr>
            <w:tcW w:w="567" w:type="dxa"/>
          </w:tcPr>
          <w:p w14:paraId="7D9A3D11" w14:textId="77777777" w:rsidR="008B716C" w:rsidRPr="00202105" w:rsidRDefault="008B716C">
            <w:pPr>
              <w:pStyle w:val="TAC"/>
            </w:pPr>
            <w:r w:rsidRPr="00202105">
              <w:t>-</w:t>
            </w:r>
          </w:p>
        </w:tc>
        <w:tc>
          <w:tcPr>
            <w:tcW w:w="850" w:type="dxa"/>
          </w:tcPr>
          <w:p w14:paraId="2125BDC6" w14:textId="77777777" w:rsidR="008B716C" w:rsidRPr="00202105" w:rsidRDefault="008B716C">
            <w:pPr>
              <w:pStyle w:val="TAC"/>
            </w:pPr>
            <w:r w:rsidRPr="00202105">
              <w:t>-</w:t>
            </w:r>
          </w:p>
        </w:tc>
      </w:tr>
      <w:tr w:rsidR="008B716C" w:rsidRPr="00202105" w14:paraId="5938E4B5" w14:textId="77777777">
        <w:tc>
          <w:tcPr>
            <w:tcW w:w="534" w:type="dxa"/>
          </w:tcPr>
          <w:p w14:paraId="2A88C6A9" w14:textId="77777777" w:rsidR="008B716C" w:rsidRPr="00202105" w:rsidRDefault="008B716C">
            <w:pPr>
              <w:pStyle w:val="TAC"/>
            </w:pPr>
            <w:r w:rsidRPr="00202105">
              <w:t>13</w:t>
            </w:r>
          </w:p>
        </w:tc>
        <w:tc>
          <w:tcPr>
            <w:tcW w:w="4110" w:type="dxa"/>
          </w:tcPr>
          <w:p w14:paraId="5C3A0F18" w14:textId="77777777" w:rsidR="008B716C" w:rsidRPr="00202105" w:rsidRDefault="008B716C">
            <w:pPr>
              <w:pStyle w:val="TAL"/>
            </w:pPr>
            <w:r w:rsidRPr="00202105">
              <w:t>The UE transmit a DEACTIVATE EPS BEARER CONTEXT ACCEPT.</w:t>
            </w:r>
          </w:p>
        </w:tc>
        <w:tc>
          <w:tcPr>
            <w:tcW w:w="708" w:type="dxa"/>
          </w:tcPr>
          <w:p w14:paraId="3A61F36C" w14:textId="77777777" w:rsidR="008B716C" w:rsidRPr="00202105" w:rsidRDefault="008B716C">
            <w:pPr>
              <w:pStyle w:val="TAC"/>
            </w:pPr>
            <w:r w:rsidRPr="00202105">
              <w:t>--&gt;</w:t>
            </w:r>
          </w:p>
        </w:tc>
        <w:tc>
          <w:tcPr>
            <w:tcW w:w="2976" w:type="dxa"/>
          </w:tcPr>
          <w:p w14:paraId="5AC438B2" w14:textId="77777777" w:rsidR="008B716C" w:rsidRPr="00202105" w:rsidRDefault="008B716C">
            <w:pPr>
              <w:pStyle w:val="TAL"/>
            </w:pPr>
            <w:r w:rsidRPr="00202105">
              <w:t>DEACTIVATE EPS BEARER CONTEXT ACCEPT</w:t>
            </w:r>
          </w:p>
        </w:tc>
        <w:tc>
          <w:tcPr>
            <w:tcW w:w="567" w:type="dxa"/>
          </w:tcPr>
          <w:p w14:paraId="34BFE2ED" w14:textId="77777777" w:rsidR="008B716C" w:rsidRPr="00202105" w:rsidRDefault="008B716C">
            <w:pPr>
              <w:pStyle w:val="TAC"/>
            </w:pPr>
            <w:r w:rsidRPr="00202105">
              <w:t>-</w:t>
            </w:r>
          </w:p>
        </w:tc>
        <w:tc>
          <w:tcPr>
            <w:tcW w:w="850" w:type="dxa"/>
          </w:tcPr>
          <w:p w14:paraId="407164E8" w14:textId="77777777" w:rsidR="008B716C" w:rsidRPr="00202105" w:rsidRDefault="008B716C">
            <w:pPr>
              <w:pStyle w:val="TAC"/>
            </w:pPr>
            <w:r w:rsidRPr="00202105">
              <w:t>-</w:t>
            </w:r>
          </w:p>
        </w:tc>
      </w:tr>
      <w:tr w:rsidR="008B716C" w:rsidRPr="00202105" w14:paraId="56224065" w14:textId="77777777">
        <w:tc>
          <w:tcPr>
            <w:tcW w:w="534" w:type="dxa"/>
          </w:tcPr>
          <w:p w14:paraId="76AAD814" w14:textId="77777777" w:rsidR="008B716C" w:rsidRPr="00202105" w:rsidRDefault="008B716C">
            <w:pPr>
              <w:pStyle w:val="TAC"/>
            </w:pPr>
            <w:r w:rsidRPr="00202105">
              <w:t>14</w:t>
            </w:r>
          </w:p>
        </w:tc>
        <w:tc>
          <w:tcPr>
            <w:tcW w:w="4110" w:type="dxa"/>
          </w:tcPr>
          <w:p w14:paraId="13307FCA" w14:textId="77777777" w:rsidR="008B716C" w:rsidRPr="00202105" w:rsidRDefault="008B716C">
            <w:pPr>
              <w:pStyle w:val="TAL"/>
            </w:pPr>
            <w:r w:rsidRPr="00202105">
              <w:t>SS releases the RRC connection.</w:t>
            </w:r>
          </w:p>
        </w:tc>
        <w:tc>
          <w:tcPr>
            <w:tcW w:w="708" w:type="dxa"/>
          </w:tcPr>
          <w:p w14:paraId="46A31A0F" w14:textId="77777777" w:rsidR="008B716C" w:rsidRPr="00202105" w:rsidRDefault="008B716C">
            <w:pPr>
              <w:pStyle w:val="TAC"/>
            </w:pPr>
            <w:r w:rsidRPr="00202105">
              <w:t>&lt;--</w:t>
            </w:r>
          </w:p>
        </w:tc>
        <w:tc>
          <w:tcPr>
            <w:tcW w:w="2976" w:type="dxa"/>
          </w:tcPr>
          <w:p w14:paraId="7A2B9BB2" w14:textId="77777777" w:rsidR="008B716C" w:rsidRPr="00202105" w:rsidRDefault="008B716C">
            <w:pPr>
              <w:pStyle w:val="TAL"/>
            </w:pPr>
            <w:r w:rsidRPr="00202105">
              <w:t xml:space="preserve">RRC: </w:t>
            </w:r>
            <w:r w:rsidRPr="00202105">
              <w:rPr>
                <w:i/>
                <w:iCs/>
              </w:rPr>
              <w:t>RRCConnectionRelease</w:t>
            </w:r>
          </w:p>
        </w:tc>
        <w:tc>
          <w:tcPr>
            <w:tcW w:w="567" w:type="dxa"/>
          </w:tcPr>
          <w:p w14:paraId="7600EB3B" w14:textId="77777777" w:rsidR="008B716C" w:rsidRPr="00202105" w:rsidRDefault="008B716C">
            <w:pPr>
              <w:pStyle w:val="TAC"/>
            </w:pPr>
            <w:r w:rsidRPr="00202105">
              <w:t>-</w:t>
            </w:r>
          </w:p>
        </w:tc>
        <w:tc>
          <w:tcPr>
            <w:tcW w:w="850" w:type="dxa"/>
          </w:tcPr>
          <w:p w14:paraId="1C4D221C" w14:textId="77777777" w:rsidR="008B716C" w:rsidRPr="00202105" w:rsidRDefault="008B716C">
            <w:pPr>
              <w:pStyle w:val="TAC"/>
            </w:pPr>
            <w:r w:rsidRPr="00202105">
              <w:t>-</w:t>
            </w:r>
          </w:p>
        </w:tc>
      </w:tr>
      <w:tr w:rsidR="008B716C" w:rsidRPr="00202105" w14:paraId="4950371E" w14:textId="77777777">
        <w:tc>
          <w:tcPr>
            <w:tcW w:w="9745" w:type="dxa"/>
            <w:gridSpan w:val="6"/>
          </w:tcPr>
          <w:p w14:paraId="7B0D53AE" w14:textId="77777777" w:rsidR="008B716C" w:rsidRPr="00202105" w:rsidRDefault="008B716C">
            <w:pPr>
              <w:pStyle w:val="TAN"/>
            </w:pPr>
            <w:r w:rsidRPr="00202105">
              <w:t>NOTE 1:</w:t>
            </w:r>
            <w:r w:rsidRPr="00202105">
              <w:tab/>
              <w:t>This could be done by e.g. MMI or AT command.</w:t>
            </w:r>
          </w:p>
        </w:tc>
      </w:tr>
    </w:tbl>
    <w:p w14:paraId="255F4BF2" w14:textId="77777777" w:rsidR="008B716C" w:rsidRPr="00202105" w:rsidRDefault="008B716C" w:rsidP="008B716C"/>
    <w:p w14:paraId="53F158C8" w14:textId="77777777" w:rsidR="008B716C" w:rsidRPr="00202105" w:rsidRDefault="008B716C" w:rsidP="008B716C">
      <w:pPr>
        <w:pStyle w:val="TH"/>
      </w:pPr>
      <w:r w:rsidRPr="00202105">
        <w:t>Table 11.4.10a.3.2-2: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7ABB1EFB" w14:textId="77777777">
        <w:tc>
          <w:tcPr>
            <w:tcW w:w="534" w:type="dxa"/>
            <w:tcBorders>
              <w:bottom w:val="nil"/>
            </w:tcBorders>
          </w:tcPr>
          <w:p w14:paraId="6CE7D0A3" w14:textId="77777777" w:rsidR="008B716C" w:rsidRPr="00202105" w:rsidRDefault="008B716C">
            <w:pPr>
              <w:pStyle w:val="TAH"/>
            </w:pPr>
            <w:r w:rsidRPr="00202105">
              <w:t>St</w:t>
            </w:r>
          </w:p>
        </w:tc>
        <w:tc>
          <w:tcPr>
            <w:tcW w:w="4110" w:type="dxa"/>
            <w:tcBorders>
              <w:bottom w:val="nil"/>
            </w:tcBorders>
          </w:tcPr>
          <w:p w14:paraId="143BF135" w14:textId="77777777" w:rsidR="008B716C" w:rsidRPr="00202105" w:rsidRDefault="008B716C">
            <w:pPr>
              <w:pStyle w:val="TAH"/>
            </w:pPr>
            <w:r w:rsidRPr="00202105">
              <w:t>Procedure</w:t>
            </w:r>
          </w:p>
        </w:tc>
        <w:tc>
          <w:tcPr>
            <w:tcW w:w="3684" w:type="dxa"/>
            <w:gridSpan w:val="2"/>
          </w:tcPr>
          <w:p w14:paraId="5AA1389F" w14:textId="77777777" w:rsidR="008B716C" w:rsidRPr="00202105" w:rsidRDefault="008B716C">
            <w:pPr>
              <w:pStyle w:val="TAH"/>
            </w:pPr>
            <w:r w:rsidRPr="00202105">
              <w:t>Message Sequence</w:t>
            </w:r>
          </w:p>
        </w:tc>
        <w:tc>
          <w:tcPr>
            <w:tcW w:w="567" w:type="dxa"/>
            <w:tcBorders>
              <w:bottom w:val="nil"/>
            </w:tcBorders>
          </w:tcPr>
          <w:p w14:paraId="760618B4" w14:textId="77777777" w:rsidR="008B716C" w:rsidRPr="00202105" w:rsidRDefault="008B716C">
            <w:pPr>
              <w:pStyle w:val="TAH"/>
            </w:pPr>
            <w:r w:rsidRPr="00202105">
              <w:t>TP</w:t>
            </w:r>
          </w:p>
        </w:tc>
        <w:tc>
          <w:tcPr>
            <w:tcW w:w="850" w:type="dxa"/>
            <w:tcBorders>
              <w:bottom w:val="nil"/>
            </w:tcBorders>
          </w:tcPr>
          <w:p w14:paraId="62EEB5A3" w14:textId="77777777" w:rsidR="008B716C" w:rsidRPr="00202105" w:rsidRDefault="008B716C">
            <w:pPr>
              <w:pStyle w:val="TAH"/>
            </w:pPr>
            <w:r w:rsidRPr="00202105">
              <w:t>Verdict</w:t>
            </w:r>
          </w:p>
        </w:tc>
      </w:tr>
      <w:tr w:rsidR="008B716C" w:rsidRPr="00202105" w14:paraId="2721B265" w14:textId="77777777">
        <w:tc>
          <w:tcPr>
            <w:tcW w:w="534" w:type="dxa"/>
            <w:tcBorders>
              <w:top w:val="nil"/>
            </w:tcBorders>
          </w:tcPr>
          <w:p w14:paraId="77A06B2E" w14:textId="77777777" w:rsidR="008B716C" w:rsidRPr="00202105" w:rsidRDefault="008B716C">
            <w:pPr>
              <w:pStyle w:val="TAH"/>
            </w:pPr>
          </w:p>
        </w:tc>
        <w:tc>
          <w:tcPr>
            <w:tcW w:w="4110" w:type="dxa"/>
            <w:tcBorders>
              <w:top w:val="nil"/>
            </w:tcBorders>
          </w:tcPr>
          <w:p w14:paraId="603CC868" w14:textId="77777777" w:rsidR="008B716C" w:rsidRPr="00202105" w:rsidRDefault="008B716C">
            <w:pPr>
              <w:pStyle w:val="TAH"/>
            </w:pPr>
          </w:p>
        </w:tc>
        <w:tc>
          <w:tcPr>
            <w:tcW w:w="708" w:type="dxa"/>
          </w:tcPr>
          <w:p w14:paraId="16E131FF" w14:textId="77777777" w:rsidR="008B716C" w:rsidRPr="00202105" w:rsidRDefault="008B716C">
            <w:pPr>
              <w:pStyle w:val="TAH"/>
            </w:pPr>
            <w:r w:rsidRPr="00202105">
              <w:t>U - S</w:t>
            </w:r>
          </w:p>
        </w:tc>
        <w:tc>
          <w:tcPr>
            <w:tcW w:w="2976" w:type="dxa"/>
          </w:tcPr>
          <w:p w14:paraId="5847D2E9" w14:textId="77777777" w:rsidR="008B716C" w:rsidRPr="00202105" w:rsidRDefault="008B716C">
            <w:pPr>
              <w:pStyle w:val="TAH"/>
            </w:pPr>
            <w:r w:rsidRPr="00202105">
              <w:t>Message</w:t>
            </w:r>
          </w:p>
        </w:tc>
        <w:tc>
          <w:tcPr>
            <w:tcW w:w="567" w:type="dxa"/>
            <w:tcBorders>
              <w:top w:val="nil"/>
            </w:tcBorders>
          </w:tcPr>
          <w:p w14:paraId="5673153A" w14:textId="77777777" w:rsidR="008B716C" w:rsidRPr="00202105" w:rsidRDefault="008B716C">
            <w:pPr>
              <w:pStyle w:val="TAH"/>
            </w:pPr>
          </w:p>
        </w:tc>
        <w:tc>
          <w:tcPr>
            <w:tcW w:w="850" w:type="dxa"/>
            <w:tcBorders>
              <w:top w:val="nil"/>
            </w:tcBorders>
          </w:tcPr>
          <w:p w14:paraId="18023115" w14:textId="77777777" w:rsidR="008B716C" w:rsidRPr="00202105" w:rsidRDefault="008B716C">
            <w:pPr>
              <w:pStyle w:val="TAH"/>
            </w:pPr>
          </w:p>
        </w:tc>
      </w:tr>
      <w:tr w:rsidR="008B716C" w:rsidRPr="00202105" w14:paraId="07B86858" w14:textId="77777777">
        <w:tc>
          <w:tcPr>
            <w:tcW w:w="534" w:type="dxa"/>
          </w:tcPr>
          <w:p w14:paraId="52C59645" w14:textId="77777777" w:rsidR="008B716C" w:rsidRPr="00202105" w:rsidRDefault="008B716C">
            <w:pPr>
              <w:pStyle w:val="TAC"/>
            </w:pPr>
            <w:r w:rsidRPr="00202105">
              <w:t>1</w:t>
            </w:r>
          </w:p>
        </w:tc>
        <w:tc>
          <w:tcPr>
            <w:tcW w:w="4110" w:type="dxa"/>
          </w:tcPr>
          <w:p w14:paraId="0122BD25" w14:textId="77777777" w:rsidR="008B716C" w:rsidRPr="00202105" w:rsidRDefault="008B716C">
            <w:pPr>
              <w:pStyle w:val="TAL"/>
            </w:pPr>
            <w:r w:rsidRPr="00202105">
              <w:t>Check: Does the UE transmit a PDN CONNECTIVITY REQUEST message to request an additional PDN, with 'Request type' set to 'handover of emergency bearer services'?</w:t>
            </w:r>
          </w:p>
        </w:tc>
        <w:tc>
          <w:tcPr>
            <w:tcW w:w="708" w:type="dxa"/>
          </w:tcPr>
          <w:p w14:paraId="2CBEF362" w14:textId="77777777" w:rsidR="008B716C" w:rsidRPr="00202105" w:rsidRDefault="008B716C">
            <w:pPr>
              <w:pStyle w:val="TAC"/>
            </w:pPr>
            <w:r w:rsidRPr="00202105">
              <w:t>--&gt;</w:t>
            </w:r>
          </w:p>
        </w:tc>
        <w:tc>
          <w:tcPr>
            <w:tcW w:w="2976" w:type="dxa"/>
          </w:tcPr>
          <w:p w14:paraId="348BC042" w14:textId="77777777" w:rsidR="008B716C" w:rsidRPr="00202105" w:rsidRDefault="008B716C">
            <w:pPr>
              <w:pStyle w:val="TAL"/>
            </w:pPr>
            <w:r w:rsidRPr="00202105">
              <w:t>PDN CONNECTIVITY REQUEST</w:t>
            </w:r>
          </w:p>
        </w:tc>
        <w:tc>
          <w:tcPr>
            <w:tcW w:w="567" w:type="dxa"/>
          </w:tcPr>
          <w:p w14:paraId="705B7828" w14:textId="77777777" w:rsidR="008B716C" w:rsidRPr="00202105" w:rsidRDefault="008B716C">
            <w:pPr>
              <w:pStyle w:val="TAC"/>
            </w:pPr>
            <w:r w:rsidRPr="00202105">
              <w:t>1</w:t>
            </w:r>
          </w:p>
        </w:tc>
        <w:tc>
          <w:tcPr>
            <w:tcW w:w="850" w:type="dxa"/>
          </w:tcPr>
          <w:p w14:paraId="001D865E" w14:textId="77777777" w:rsidR="008B716C" w:rsidRPr="00202105" w:rsidRDefault="008B716C">
            <w:pPr>
              <w:pStyle w:val="TAC"/>
            </w:pPr>
            <w:r w:rsidRPr="00202105">
              <w:t>P</w:t>
            </w:r>
          </w:p>
        </w:tc>
      </w:tr>
      <w:tr w:rsidR="008B716C" w:rsidRPr="00202105" w14:paraId="7F9D0DD6" w14:textId="77777777">
        <w:tc>
          <w:tcPr>
            <w:tcW w:w="534" w:type="dxa"/>
          </w:tcPr>
          <w:p w14:paraId="4887A12E" w14:textId="10028C10" w:rsidR="008B716C" w:rsidRPr="00202105" w:rsidRDefault="008B716C">
            <w:pPr>
              <w:pStyle w:val="TAC"/>
            </w:pPr>
            <w:r w:rsidRPr="00202105">
              <w:t>2-</w:t>
            </w:r>
            <w:r w:rsidR="00ED3721" w:rsidRPr="00202105">
              <w:t>4</w:t>
            </w:r>
          </w:p>
        </w:tc>
        <w:tc>
          <w:tcPr>
            <w:tcW w:w="4110" w:type="dxa"/>
          </w:tcPr>
          <w:p w14:paraId="163F462F" w14:textId="77777777" w:rsidR="008B716C" w:rsidRPr="00202105" w:rsidRDefault="008B716C">
            <w:pPr>
              <w:pStyle w:val="TAL"/>
            </w:pPr>
            <w:r w:rsidRPr="00202105">
              <w:t>Steps 10-12 from the Generic Test Procedure for IMS Emergency call establishment in EUTRA: Normal Service as specified in TS 36.508 [7], Table 4.5A.4.3-1 take place with the exception that the parallel to Table 4.5A.4.3-1 step 11 behaviour does not take place.</w:t>
            </w:r>
          </w:p>
          <w:p w14:paraId="14743385" w14:textId="08A95A9F" w:rsidR="008B716C" w:rsidRPr="00202105" w:rsidRDefault="008B716C">
            <w:pPr>
              <w:pStyle w:val="TAL"/>
            </w:pPr>
            <w:r w:rsidRPr="00202105">
              <w:t>The default bearer for the Emergency connection is established</w:t>
            </w:r>
            <w:r w:rsidR="00ED3721" w:rsidRPr="00202105">
              <w:t>.</w:t>
            </w:r>
          </w:p>
        </w:tc>
        <w:tc>
          <w:tcPr>
            <w:tcW w:w="708" w:type="dxa"/>
          </w:tcPr>
          <w:p w14:paraId="48E942DE" w14:textId="77777777" w:rsidR="008B716C" w:rsidRPr="00202105" w:rsidRDefault="008B716C">
            <w:pPr>
              <w:pStyle w:val="TAC"/>
            </w:pPr>
            <w:r w:rsidRPr="00202105">
              <w:t>-</w:t>
            </w:r>
          </w:p>
        </w:tc>
        <w:tc>
          <w:tcPr>
            <w:tcW w:w="2976" w:type="dxa"/>
          </w:tcPr>
          <w:p w14:paraId="37B7186A" w14:textId="77777777" w:rsidR="008B716C" w:rsidRPr="00202105" w:rsidRDefault="008B716C">
            <w:pPr>
              <w:pStyle w:val="TAL"/>
            </w:pPr>
            <w:r w:rsidRPr="00202105">
              <w:t>-</w:t>
            </w:r>
          </w:p>
        </w:tc>
        <w:tc>
          <w:tcPr>
            <w:tcW w:w="567" w:type="dxa"/>
          </w:tcPr>
          <w:p w14:paraId="06306537" w14:textId="77777777" w:rsidR="008B716C" w:rsidRPr="00202105" w:rsidRDefault="008B716C">
            <w:pPr>
              <w:pStyle w:val="TAC"/>
            </w:pPr>
            <w:r w:rsidRPr="00202105">
              <w:t>-</w:t>
            </w:r>
          </w:p>
        </w:tc>
        <w:tc>
          <w:tcPr>
            <w:tcW w:w="850" w:type="dxa"/>
          </w:tcPr>
          <w:p w14:paraId="09A7A622" w14:textId="77777777" w:rsidR="008B716C" w:rsidRPr="00202105" w:rsidRDefault="008B716C">
            <w:pPr>
              <w:pStyle w:val="TAC"/>
            </w:pPr>
            <w:r w:rsidRPr="00202105">
              <w:t>-</w:t>
            </w:r>
          </w:p>
        </w:tc>
      </w:tr>
      <w:tr w:rsidR="008B716C" w:rsidRPr="00202105" w14:paraId="39E1732F" w14:textId="77777777">
        <w:tc>
          <w:tcPr>
            <w:tcW w:w="534" w:type="dxa"/>
          </w:tcPr>
          <w:p w14:paraId="4728C061" w14:textId="77777777" w:rsidR="008B716C" w:rsidRPr="00202105" w:rsidRDefault="008B716C">
            <w:pPr>
              <w:pStyle w:val="TAC"/>
            </w:pPr>
            <w:r w:rsidRPr="00202105">
              <w:t>-</w:t>
            </w:r>
          </w:p>
        </w:tc>
        <w:tc>
          <w:tcPr>
            <w:tcW w:w="4110" w:type="dxa"/>
          </w:tcPr>
          <w:p w14:paraId="016929FA" w14:textId="77777777" w:rsidR="008B716C" w:rsidRPr="00202105" w:rsidRDefault="008B716C">
            <w:pPr>
              <w:pStyle w:val="TAL"/>
            </w:pPr>
            <w:r w:rsidRPr="00202105">
              <w:t>EXCEPTION: Step 5a1 describes a step sequence depending on UE implementation.</w:t>
            </w:r>
          </w:p>
        </w:tc>
        <w:tc>
          <w:tcPr>
            <w:tcW w:w="708" w:type="dxa"/>
          </w:tcPr>
          <w:p w14:paraId="3A7BFC0A" w14:textId="77777777" w:rsidR="008B716C" w:rsidRPr="00202105" w:rsidRDefault="008B716C">
            <w:pPr>
              <w:pStyle w:val="TAC"/>
            </w:pPr>
            <w:r w:rsidRPr="00202105">
              <w:t>-</w:t>
            </w:r>
          </w:p>
        </w:tc>
        <w:tc>
          <w:tcPr>
            <w:tcW w:w="2976" w:type="dxa"/>
          </w:tcPr>
          <w:p w14:paraId="4180E985" w14:textId="77777777" w:rsidR="008B716C" w:rsidRPr="00202105" w:rsidRDefault="008B716C">
            <w:pPr>
              <w:pStyle w:val="TAL"/>
            </w:pPr>
            <w:r w:rsidRPr="00202105">
              <w:t>-</w:t>
            </w:r>
          </w:p>
        </w:tc>
        <w:tc>
          <w:tcPr>
            <w:tcW w:w="567" w:type="dxa"/>
          </w:tcPr>
          <w:p w14:paraId="098B691D" w14:textId="77777777" w:rsidR="008B716C" w:rsidRPr="00202105" w:rsidRDefault="008B716C">
            <w:pPr>
              <w:pStyle w:val="TAC"/>
            </w:pPr>
            <w:r w:rsidRPr="00202105">
              <w:rPr>
                <w:rFonts w:eastAsia="MS Mincho"/>
              </w:rPr>
              <w:t>-</w:t>
            </w:r>
          </w:p>
        </w:tc>
        <w:tc>
          <w:tcPr>
            <w:tcW w:w="850" w:type="dxa"/>
          </w:tcPr>
          <w:p w14:paraId="444C3030" w14:textId="77777777" w:rsidR="008B716C" w:rsidRPr="00202105" w:rsidRDefault="008B716C">
            <w:pPr>
              <w:pStyle w:val="TAC"/>
            </w:pPr>
            <w:r w:rsidRPr="00202105">
              <w:rPr>
                <w:rFonts w:eastAsia="MS Mincho"/>
              </w:rPr>
              <w:t>-</w:t>
            </w:r>
          </w:p>
        </w:tc>
      </w:tr>
      <w:tr w:rsidR="008B716C" w:rsidRPr="00202105" w14:paraId="065D568B" w14:textId="77777777">
        <w:tc>
          <w:tcPr>
            <w:tcW w:w="534" w:type="dxa"/>
          </w:tcPr>
          <w:p w14:paraId="190CB26F" w14:textId="77777777" w:rsidR="008B716C" w:rsidRPr="00202105" w:rsidRDefault="008B716C">
            <w:pPr>
              <w:pStyle w:val="TAC"/>
            </w:pPr>
            <w:r w:rsidRPr="00202105">
              <w:t>5a1</w:t>
            </w:r>
          </w:p>
        </w:tc>
        <w:tc>
          <w:tcPr>
            <w:tcW w:w="4110" w:type="dxa"/>
          </w:tcPr>
          <w:p w14:paraId="1726166E" w14:textId="77777777" w:rsidR="008B716C" w:rsidRPr="00202105" w:rsidRDefault="008B716C">
            <w:pPr>
              <w:pStyle w:val="TAL"/>
            </w:pPr>
            <w:r w:rsidRPr="00202105">
              <w:t>IMS re-registration on E-UTRAN as specified in TS 34.229-1 [35] subclause C.46, takes place.</w:t>
            </w:r>
          </w:p>
        </w:tc>
        <w:tc>
          <w:tcPr>
            <w:tcW w:w="708" w:type="dxa"/>
          </w:tcPr>
          <w:p w14:paraId="2B374617" w14:textId="77777777" w:rsidR="008B716C" w:rsidRPr="00202105" w:rsidRDefault="008B716C">
            <w:pPr>
              <w:pStyle w:val="TAC"/>
            </w:pPr>
            <w:r w:rsidRPr="00202105">
              <w:t>-</w:t>
            </w:r>
          </w:p>
        </w:tc>
        <w:tc>
          <w:tcPr>
            <w:tcW w:w="2976" w:type="dxa"/>
          </w:tcPr>
          <w:p w14:paraId="0288A8D1" w14:textId="77777777" w:rsidR="008B716C" w:rsidRPr="00202105" w:rsidRDefault="008B716C">
            <w:pPr>
              <w:pStyle w:val="TAL"/>
            </w:pPr>
            <w:r w:rsidRPr="00202105">
              <w:t>-</w:t>
            </w:r>
          </w:p>
        </w:tc>
        <w:tc>
          <w:tcPr>
            <w:tcW w:w="567" w:type="dxa"/>
          </w:tcPr>
          <w:p w14:paraId="4FC0FFD7" w14:textId="77777777" w:rsidR="008B716C" w:rsidRPr="00202105" w:rsidRDefault="008B716C">
            <w:pPr>
              <w:pStyle w:val="TAC"/>
            </w:pPr>
            <w:r w:rsidRPr="00202105">
              <w:rPr>
                <w:rFonts w:eastAsia="MS Mincho"/>
              </w:rPr>
              <w:t>-</w:t>
            </w:r>
          </w:p>
        </w:tc>
        <w:tc>
          <w:tcPr>
            <w:tcW w:w="850" w:type="dxa"/>
          </w:tcPr>
          <w:p w14:paraId="3A23B180" w14:textId="77777777" w:rsidR="008B716C" w:rsidRPr="00202105" w:rsidRDefault="008B716C">
            <w:pPr>
              <w:pStyle w:val="TAC"/>
            </w:pPr>
            <w:r w:rsidRPr="00202105">
              <w:rPr>
                <w:rFonts w:eastAsia="MS Mincho"/>
              </w:rPr>
              <w:t>-</w:t>
            </w:r>
          </w:p>
        </w:tc>
      </w:tr>
    </w:tbl>
    <w:p w14:paraId="45CDBA35" w14:textId="77777777" w:rsidR="008B716C" w:rsidRPr="00202105" w:rsidRDefault="008B716C" w:rsidP="008B716C"/>
    <w:p w14:paraId="006D6770" w14:textId="77777777" w:rsidR="008B716C" w:rsidRPr="00202105" w:rsidRDefault="008B716C" w:rsidP="008B716C">
      <w:pPr>
        <w:pStyle w:val="H6"/>
      </w:pPr>
      <w:r w:rsidRPr="00202105">
        <w:lastRenderedPageBreak/>
        <w:t>11.4.10a.3.3</w:t>
      </w:r>
      <w:r w:rsidRPr="00202105">
        <w:tab/>
        <w:t>Specific message contents</w:t>
      </w:r>
    </w:p>
    <w:p w14:paraId="0025E18C" w14:textId="77777777" w:rsidR="008B716C" w:rsidRPr="00202105" w:rsidRDefault="008B716C" w:rsidP="008B716C">
      <w:pPr>
        <w:pStyle w:val="TH"/>
        <w:rPr>
          <w:sz w:val="21"/>
          <w:szCs w:val="22"/>
        </w:rPr>
      </w:pPr>
      <w:r w:rsidRPr="00202105">
        <w:t xml:space="preserve">Table 11.4.10a.3.3-1: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B716C" w:rsidRPr="00202105" w14:paraId="6AF6148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484A71A1" w14:textId="0720D586" w:rsidR="008B716C" w:rsidRPr="00202105" w:rsidRDefault="008B716C">
            <w:pPr>
              <w:pStyle w:val="TAL"/>
            </w:pPr>
            <w:r w:rsidRPr="00202105">
              <w:rPr>
                <w:szCs w:val="22"/>
              </w:rPr>
              <w:t xml:space="preserve">Derivation path: TS 38.508-1 [4], </w:t>
            </w:r>
            <w:r w:rsidRPr="00202105">
              <w:t xml:space="preserve">Table 4.7.1-7 </w:t>
            </w:r>
            <w:r w:rsidR="007F308B" w:rsidRPr="00202105">
              <w:t xml:space="preserve">with </w:t>
            </w:r>
            <w:r w:rsidRPr="00202105">
              <w:t>condition EMERGENCY</w:t>
            </w:r>
          </w:p>
        </w:tc>
      </w:tr>
      <w:tr w:rsidR="008B716C" w:rsidRPr="00202105" w14:paraId="44B01639" w14:textId="77777777">
        <w:tc>
          <w:tcPr>
            <w:tcW w:w="4535" w:type="dxa"/>
            <w:tcBorders>
              <w:top w:val="single" w:sz="4" w:space="0" w:color="auto"/>
              <w:left w:val="single" w:sz="4" w:space="0" w:color="auto"/>
              <w:bottom w:val="single" w:sz="4" w:space="0" w:color="auto"/>
              <w:right w:val="single" w:sz="4" w:space="0" w:color="auto"/>
            </w:tcBorders>
            <w:hideMark/>
          </w:tcPr>
          <w:p w14:paraId="7D7F383D"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9D8642"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A343C75"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005455" w14:textId="77777777" w:rsidR="008B716C" w:rsidRPr="00202105" w:rsidRDefault="008B716C">
            <w:pPr>
              <w:pStyle w:val="TAH"/>
            </w:pPr>
            <w:r w:rsidRPr="00202105">
              <w:t>Condition</w:t>
            </w:r>
          </w:p>
        </w:tc>
      </w:tr>
      <w:tr w:rsidR="008B716C" w:rsidRPr="00202105" w14:paraId="7015CA0D" w14:textId="77777777">
        <w:tc>
          <w:tcPr>
            <w:tcW w:w="4535" w:type="dxa"/>
            <w:tcBorders>
              <w:top w:val="single" w:sz="4" w:space="0" w:color="auto"/>
              <w:left w:val="single" w:sz="4" w:space="0" w:color="auto"/>
              <w:bottom w:val="single" w:sz="4" w:space="0" w:color="auto"/>
              <w:right w:val="single" w:sz="4" w:space="0" w:color="auto"/>
            </w:tcBorders>
            <w:hideMark/>
          </w:tcPr>
          <w:p w14:paraId="32515E47" w14:textId="77777777" w:rsidR="008B716C" w:rsidRPr="00202105" w:rsidRDefault="008B716C">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769A8DE6" w14:textId="77777777" w:rsidR="008B716C" w:rsidRPr="00202105" w:rsidRDefault="008B716C">
            <w:pPr>
              <w:pStyle w:val="TAL"/>
              <w:rPr>
                <w:szCs w:val="22"/>
              </w:rPr>
            </w:pPr>
            <w:r w:rsidRPr="00202105">
              <w:t>‘0100 1101 0000 0000’B</w:t>
            </w:r>
          </w:p>
        </w:tc>
        <w:tc>
          <w:tcPr>
            <w:tcW w:w="1700" w:type="dxa"/>
            <w:tcBorders>
              <w:top w:val="single" w:sz="4" w:space="0" w:color="auto"/>
              <w:left w:val="single" w:sz="4" w:space="0" w:color="auto"/>
              <w:bottom w:val="single" w:sz="4" w:space="0" w:color="auto"/>
              <w:right w:val="single" w:sz="4" w:space="0" w:color="auto"/>
            </w:tcBorders>
            <w:hideMark/>
          </w:tcPr>
          <w:p w14:paraId="2242B508" w14:textId="77777777" w:rsidR="008B716C" w:rsidRPr="00202105" w:rsidRDefault="008B716C">
            <w:pPr>
              <w:pStyle w:val="TAL"/>
            </w:pPr>
            <w:r w:rsidRPr="00202105">
              <w:t>IMS voice over PS session supported over 3GPP access,</w:t>
            </w:r>
          </w:p>
          <w:p w14:paraId="7427ACC6" w14:textId="77777777" w:rsidR="008B716C" w:rsidRPr="00202105" w:rsidRDefault="008B716C">
            <w:pPr>
              <w:pStyle w:val="TAL"/>
            </w:pPr>
            <w:r w:rsidRPr="00202105">
              <w:rPr>
                <w:lang w:eastAsia="ja-JP"/>
              </w:rPr>
              <w:t>Emergency services supported in NR connected to 5GCN and E-UTRA connected to 5GCN.</w:t>
            </w:r>
          </w:p>
          <w:p w14:paraId="311C22F7" w14:textId="77777777" w:rsidR="008B716C" w:rsidRPr="00202105" w:rsidRDefault="008B716C">
            <w:pPr>
              <w:pStyle w:val="TAL"/>
            </w:pPr>
            <w:r w:rsidRPr="00202105">
              <w:t>Interworking without N26 interface supported (octet 3, bit 7)</w:t>
            </w:r>
          </w:p>
          <w:p w14:paraId="1F761B19" w14:textId="77777777" w:rsidR="008B716C" w:rsidRPr="00202105" w:rsidRDefault="008B716C">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10FA5EDC" w14:textId="77777777" w:rsidR="008B716C" w:rsidRPr="00202105" w:rsidRDefault="008B716C">
            <w:pPr>
              <w:pStyle w:val="TAL"/>
            </w:pPr>
            <w:r w:rsidRPr="00202105">
              <w:t>Interworking without N26 interface supported</w:t>
            </w:r>
          </w:p>
        </w:tc>
      </w:tr>
    </w:tbl>
    <w:p w14:paraId="0EF55467" w14:textId="77777777" w:rsidR="008B716C" w:rsidRPr="00202105" w:rsidRDefault="008B716C" w:rsidP="008B716C"/>
    <w:p w14:paraId="74B3BAAC" w14:textId="77777777" w:rsidR="008B716C" w:rsidRPr="00202105" w:rsidRDefault="008B716C" w:rsidP="008B716C">
      <w:pPr>
        <w:pStyle w:val="TH"/>
      </w:pPr>
      <w:r w:rsidRPr="00202105">
        <w:t>Table 11.4.10a.3.3-2: PDN CONNECTIVITY REQUEST (step 1, Table 11.4.10a.3.2-2)</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8B716C" w:rsidRPr="00202105" w14:paraId="4F91DAF5" w14:textId="77777777">
        <w:tc>
          <w:tcPr>
            <w:tcW w:w="9611" w:type="dxa"/>
            <w:gridSpan w:val="4"/>
            <w:tcBorders>
              <w:top w:val="single" w:sz="4" w:space="0" w:color="auto"/>
              <w:left w:val="single" w:sz="4" w:space="0" w:color="auto"/>
              <w:bottom w:val="single" w:sz="4" w:space="0" w:color="auto"/>
              <w:right w:val="single" w:sz="4" w:space="0" w:color="auto"/>
            </w:tcBorders>
          </w:tcPr>
          <w:p w14:paraId="2E0D4EB9" w14:textId="17A846E6" w:rsidR="008B716C" w:rsidRPr="00202105" w:rsidRDefault="008B716C">
            <w:pPr>
              <w:pStyle w:val="TAL"/>
            </w:pPr>
            <w:r w:rsidRPr="00202105">
              <w:t>Derivation Path: TS 36.508 [7], Table 4.7.</w:t>
            </w:r>
            <w:r w:rsidR="00ED3721" w:rsidRPr="00202105">
              <w:t>3</w:t>
            </w:r>
            <w:r w:rsidRPr="00202105">
              <w:t>-</w:t>
            </w:r>
            <w:r w:rsidR="00ED3721" w:rsidRPr="00202105">
              <w:t>20</w:t>
            </w:r>
            <w:r w:rsidRPr="00202105">
              <w:t>.</w:t>
            </w:r>
          </w:p>
        </w:tc>
      </w:tr>
      <w:tr w:rsidR="008B716C" w:rsidRPr="00202105" w14:paraId="75A462B3" w14:textId="77777777">
        <w:tc>
          <w:tcPr>
            <w:tcW w:w="4399" w:type="dxa"/>
            <w:tcBorders>
              <w:top w:val="single" w:sz="4" w:space="0" w:color="auto"/>
              <w:left w:val="single" w:sz="4" w:space="0" w:color="auto"/>
              <w:bottom w:val="single" w:sz="4" w:space="0" w:color="auto"/>
              <w:right w:val="single" w:sz="4" w:space="0" w:color="auto"/>
            </w:tcBorders>
          </w:tcPr>
          <w:p w14:paraId="2989DB59"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28B09FDA"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1AF142B8"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34993C20" w14:textId="77777777" w:rsidR="008B716C" w:rsidRPr="00202105" w:rsidRDefault="008B716C">
            <w:pPr>
              <w:pStyle w:val="TAH"/>
            </w:pPr>
            <w:r w:rsidRPr="00202105">
              <w:t>Condition</w:t>
            </w:r>
          </w:p>
        </w:tc>
      </w:tr>
      <w:tr w:rsidR="008B716C" w:rsidRPr="00202105" w14:paraId="2C6937CF" w14:textId="77777777">
        <w:tc>
          <w:tcPr>
            <w:tcW w:w="4399" w:type="dxa"/>
            <w:tcBorders>
              <w:top w:val="single" w:sz="4" w:space="0" w:color="auto"/>
              <w:left w:val="single" w:sz="4" w:space="0" w:color="auto"/>
              <w:bottom w:val="single" w:sz="4" w:space="0" w:color="auto"/>
              <w:right w:val="single" w:sz="4" w:space="0" w:color="auto"/>
            </w:tcBorders>
          </w:tcPr>
          <w:p w14:paraId="3E6B6D61" w14:textId="77777777" w:rsidR="008B716C" w:rsidRPr="00202105" w:rsidRDefault="008B716C">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Pr>
          <w:p w14:paraId="3A5001EC" w14:textId="77777777" w:rsidR="008B716C" w:rsidRPr="00202105" w:rsidRDefault="008B716C">
            <w:pPr>
              <w:pStyle w:val="TAL"/>
            </w:pPr>
            <w:r w:rsidRPr="00202105">
              <w:t>'110''B</w:t>
            </w:r>
          </w:p>
        </w:tc>
        <w:tc>
          <w:tcPr>
            <w:tcW w:w="1700" w:type="dxa"/>
            <w:tcBorders>
              <w:top w:val="single" w:sz="4" w:space="0" w:color="auto"/>
              <w:left w:val="single" w:sz="4" w:space="0" w:color="auto"/>
              <w:bottom w:val="single" w:sz="4" w:space="0" w:color="auto"/>
              <w:right w:val="single" w:sz="4" w:space="0" w:color="auto"/>
            </w:tcBorders>
          </w:tcPr>
          <w:p w14:paraId="2A6692DA" w14:textId="77777777" w:rsidR="008B716C" w:rsidRPr="00202105" w:rsidRDefault="008B716C">
            <w:pPr>
              <w:pStyle w:val="TAL"/>
            </w:pPr>
            <w:r w:rsidRPr="00202105">
              <w:t>'handover of emergency bearer services'</w:t>
            </w:r>
          </w:p>
        </w:tc>
        <w:tc>
          <w:tcPr>
            <w:tcW w:w="1245" w:type="dxa"/>
            <w:tcBorders>
              <w:top w:val="single" w:sz="4" w:space="0" w:color="auto"/>
              <w:left w:val="single" w:sz="4" w:space="0" w:color="auto"/>
              <w:bottom w:val="single" w:sz="4" w:space="0" w:color="auto"/>
              <w:right w:val="single" w:sz="4" w:space="0" w:color="auto"/>
            </w:tcBorders>
          </w:tcPr>
          <w:p w14:paraId="3C1C800D" w14:textId="77777777" w:rsidR="008B716C" w:rsidRPr="00202105" w:rsidRDefault="008B716C">
            <w:pPr>
              <w:pStyle w:val="TAL"/>
            </w:pPr>
          </w:p>
        </w:tc>
      </w:tr>
      <w:tr w:rsidR="008B716C" w:rsidRPr="00202105" w14:paraId="124B313C" w14:textId="77777777">
        <w:tc>
          <w:tcPr>
            <w:tcW w:w="4399" w:type="dxa"/>
            <w:tcBorders>
              <w:top w:val="single" w:sz="4" w:space="0" w:color="auto"/>
              <w:left w:val="single" w:sz="4" w:space="0" w:color="auto"/>
              <w:bottom w:val="single" w:sz="4" w:space="0" w:color="auto"/>
              <w:right w:val="single" w:sz="4" w:space="0" w:color="auto"/>
            </w:tcBorders>
          </w:tcPr>
          <w:p w14:paraId="5B8EC5CE" w14:textId="77777777" w:rsidR="008B716C" w:rsidRPr="00202105" w:rsidRDefault="008B716C">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Pr>
          <w:p w14:paraId="0F47663A" w14:textId="77777777" w:rsidR="008B716C" w:rsidRPr="00202105" w:rsidRDefault="008B716C">
            <w:pPr>
              <w:pStyle w:val="TAL"/>
            </w:pPr>
            <w:r w:rsidRPr="00202105">
              <w:t>The PDU session type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4129723F" w14:textId="77777777" w:rsidR="008B716C" w:rsidRPr="00202105" w:rsidRDefault="008B716C">
            <w:pPr>
              <w:pStyle w:val="TAL"/>
            </w:pPr>
            <w:r w:rsidRPr="00202105">
              <w:t>The PDU session established in step 2, Table 11.4.10a.3.2-1</w:t>
            </w:r>
          </w:p>
        </w:tc>
        <w:tc>
          <w:tcPr>
            <w:tcW w:w="1245" w:type="dxa"/>
            <w:tcBorders>
              <w:top w:val="single" w:sz="4" w:space="0" w:color="auto"/>
              <w:left w:val="single" w:sz="4" w:space="0" w:color="auto"/>
              <w:bottom w:val="single" w:sz="4" w:space="0" w:color="auto"/>
              <w:right w:val="single" w:sz="4" w:space="0" w:color="auto"/>
            </w:tcBorders>
          </w:tcPr>
          <w:p w14:paraId="6E10B70C" w14:textId="77777777" w:rsidR="008B716C" w:rsidRPr="00202105" w:rsidRDefault="008B716C">
            <w:pPr>
              <w:pStyle w:val="TAL"/>
            </w:pPr>
          </w:p>
        </w:tc>
      </w:tr>
      <w:tr w:rsidR="008B716C" w:rsidRPr="00202105" w14:paraId="0911EA92" w14:textId="77777777">
        <w:tc>
          <w:tcPr>
            <w:tcW w:w="4399" w:type="dxa"/>
            <w:tcBorders>
              <w:top w:val="single" w:sz="4" w:space="0" w:color="auto"/>
              <w:left w:val="single" w:sz="4" w:space="0" w:color="auto"/>
              <w:bottom w:val="single" w:sz="4" w:space="0" w:color="auto"/>
              <w:right w:val="single" w:sz="4" w:space="0" w:color="auto"/>
            </w:tcBorders>
          </w:tcPr>
          <w:p w14:paraId="69AC9799" w14:textId="77777777" w:rsidR="008B716C" w:rsidRPr="00202105" w:rsidRDefault="008B716C">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tcPr>
          <w:p w14:paraId="1D40A964" w14:textId="77777777" w:rsidR="008B716C" w:rsidRPr="00202105" w:rsidRDefault="008B716C">
            <w:pPr>
              <w:pStyle w:val="TAL"/>
            </w:pPr>
            <w:r w:rsidRPr="00202105">
              <w:t>sos</w:t>
            </w:r>
          </w:p>
        </w:tc>
        <w:tc>
          <w:tcPr>
            <w:tcW w:w="1700" w:type="dxa"/>
            <w:tcBorders>
              <w:top w:val="single" w:sz="4" w:space="0" w:color="auto"/>
              <w:left w:val="single" w:sz="4" w:space="0" w:color="auto"/>
              <w:bottom w:val="single" w:sz="4" w:space="0" w:color="auto"/>
              <w:right w:val="single" w:sz="4" w:space="0" w:color="auto"/>
            </w:tcBorders>
          </w:tcPr>
          <w:p w14:paraId="54AF2EE1"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FA64780" w14:textId="77777777" w:rsidR="008B716C" w:rsidRPr="00202105" w:rsidRDefault="008B716C">
            <w:pPr>
              <w:pStyle w:val="TAL"/>
            </w:pPr>
          </w:p>
        </w:tc>
      </w:tr>
      <w:tr w:rsidR="008B716C" w:rsidRPr="00202105" w14:paraId="4207858B" w14:textId="77777777">
        <w:tc>
          <w:tcPr>
            <w:tcW w:w="4399" w:type="dxa"/>
            <w:tcBorders>
              <w:top w:val="single" w:sz="4" w:space="0" w:color="auto"/>
              <w:left w:val="single" w:sz="4" w:space="0" w:color="auto"/>
              <w:bottom w:val="single" w:sz="4" w:space="0" w:color="auto"/>
              <w:right w:val="single" w:sz="4" w:space="0" w:color="auto"/>
            </w:tcBorders>
          </w:tcPr>
          <w:p w14:paraId="0F609A31"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0807F14B" w14:textId="77777777" w:rsidR="008B716C" w:rsidRPr="00202105" w:rsidRDefault="008B716C">
            <w:pPr>
              <w:pStyle w:val="TAL"/>
            </w:pPr>
            <w:r w:rsidRPr="00202105">
              <w:t>Only the values indicated below are checked</w:t>
            </w:r>
          </w:p>
        </w:tc>
        <w:tc>
          <w:tcPr>
            <w:tcW w:w="1700" w:type="dxa"/>
            <w:tcBorders>
              <w:top w:val="single" w:sz="4" w:space="0" w:color="auto"/>
              <w:left w:val="single" w:sz="4" w:space="0" w:color="auto"/>
              <w:bottom w:val="single" w:sz="4" w:space="0" w:color="auto"/>
              <w:right w:val="single" w:sz="4" w:space="0" w:color="auto"/>
            </w:tcBorders>
          </w:tcPr>
          <w:p w14:paraId="33C0732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90EA61C" w14:textId="77777777" w:rsidR="008B716C" w:rsidRPr="00202105" w:rsidRDefault="008B716C">
            <w:pPr>
              <w:pStyle w:val="TAL"/>
            </w:pPr>
          </w:p>
        </w:tc>
      </w:tr>
      <w:tr w:rsidR="008B716C" w:rsidRPr="00202105" w14:paraId="2564566D" w14:textId="77777777">
        <w:tc>
          <w:tcPr>
            <w:tcW w:w="4399" w:type="dxa"/>
            <w:tcBorders>
              <w:top w:val="single" w:sz="4" w:space="0" w:color="auto"/>
              <w:left w:val="single" w:sz="4" w:space="0" w:color="auto"/>
              <w:bottom w:val="single" w:sz="4" w:space="0" w:color="auto"/>
              <w:right w:val="single" w:sz="4" w:space="0" w:color="auto"/>
            </w:tcBorders>
          </w:tcPr>
          <w:p w14:paraId="359B0BA0" w14:textId="77777777" w:rsidR="008B716C" w:rsidRPr="00202105" w:rsidRDefault="008B716C">
            <w:pPr>
              <w:pStyle w:val="TAL"/>
            </w:pPr>
            <w:r w:rsidRPr="00202105">
              <w:rPr>
                <w:rFonts w:cs="Arial"/>
              </w:rPr>
              <w:t xml:space="preserve">  protocol identifier</w:t>
            </w:r>
          </w:p>
        </w:tc>
        <w:tc>
          <w:tcPr>
            <w:tcW w:w="2267" w:type="dxa"/>
            <w:tcBorders>
              <w:top w:val="single" w:sz="4" w:space="0" w:color="auto"/>
              <w:left w:val="single" w:sz="4" w:space="0" w:color="auto"/>
              <w:bottom w:val="single" w:sz="4" w:space="0" w:color="auto"/>
              <w:right w:val="single" w:sz="4" w:space="0" w:color="auto"/>
            </w:tcBorders>
          </w:tcPr>
          <w:p w14:paraId="1819C2B5"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F4F5B7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1274C989" w14:textId="77777777" w:rsidR="008B716C" w:rsidRPr="00202105" w:rsidRDefault="008B716C">
            <w:pPr>
              <w:pStyle w:val="TAL"/>
            </w:pPr>
          </w:p>
        </w:tc>
      </w:tr>
      <w:tr w:rsidR="008B716C" w:rsidRPr="00202105" w14:paraId="7A690FA2" w14:textId="77777777">
        <w:tc>
          <w:tcPr>
            <w:tcW w:w="4399" w:type="dxa"/>
            <w:tcBorders>
              <w:top w:val="single" w:sz="4" w:space="0" w:color="auto"/>
              <w:left w:val="single" w:sz="4" w:space="0" w:color="auto"/>
              <w:bottom w:val="single" w:sz="4" w:space="0" w:color="auto"/>
              <w:right w:val="single" w:sz="4" w:space="0" w:color="auto"/>
            </w:tcBorders>
          </w:tcPr>
          <w:p w14:paraId="15545C48" w14:textId="77777777" w:rsidR="008B716C" w:rsidRPr="00202105" w:rsidRDefault="008B716C">
            <w:pPr>
              <w:pStyle w:val="TAL"/>
            </w:pPr>
            <w:r w:rsidRPr="00202105">
              <w:rPr>
                <w:rFonts w:cs="Arial"/>
              </w:rPr>
              <w:t xml:space="preserve">  length of the protocol identifier contents of the unit</w:t>
            </w:r>
          </w:p>
        </w:tc>
        <w:tc>
          <w:tcPr>
            <w:tcW w:w="2267" w:type="dxa"/>
            <w:tcBorders>
              <w:top w:val="single" w:sz="4" w:space="0" w:color="auto"/>
              <w:left w:val="single" w:sz="4" w:space="0" w:color="auto"/>
              <w:bottom w:val="single" w:sz="4" w:space="0" w:color="auto"/>
              <w:right w:val="single" w:sz="4" w:space="0" w:color="auto"/>
            </w:tcBorders>
          </w:tcPr>
          <w:p w14:paraId="6064F0F9"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1B7D70DA"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365F205B" w14:textId="77777777" w:rsidR="008B716C" w:rsidRPr="00202105" w:rsidRDefault="008B716C">
            <w:pPr>
              <w:pStyle w:val="TAL"/>
            </w:pPr>
          </w:p>
        </w:tc>
      </w:tr>
      <w:tr w:rsidR="008B716C" w:rsidRPr="00202105" w14:paraId="60D0ABB2" w14:textId="77777777">
        <w:tc>
          <w:tcPr>
            <w:tcW w:w="4399" w:type="dxa"/>
            <w:tcBorders>
              <w:top w:val="single" w:sz="4" w:space="0" w:color="auto"/>
              <w:left w:val="single" w:sz="4" w:space="0" w:color="auto"/>
              <w:bottom w:val="single" w:sz="4" w:space="0" w:color="auto"/>
              <w:right w:val="single" w:sz="4" w:space="0" w:color="auto"/>
            </w:tcBorders>
          </w:tcPr>
          <w:p w14:paraId="2B89AC1E" w14:textId="77777777" w:rsidR="008B716C" w:rsidRPr="00202105" w:rsidRDefault="008B716C">
            <w:pPr>
              <w:pStyle w:val="TAL"/>
            </w:pPr>
            <w:r w:rsidRPr="00202105">
              <w:rPr>
                <w:rFonts w:cs="Arial"/>
              </w:rPr>
              <w:t xml:space="preserve">  protocol identifier contents </w:t>
            </w:r>
          </w:p>
        </w:tc>
        <w:tc>
          <w:tcPr>
            <w:tcW w:w="2267" w:type="dxa"/>
            <w:tcBorders>
              <w:top w:val="single" w:sz="4" w:space="0" w:color="auto"/>
              <w:left w:val="single" w:sz="4" w:space="0" w:color="auto"/>
              <w:bottom w:val="single" w:sz="4" w:space="0" w:color="auto"/>
              <w:right w:val="single" w:sz="4" w:space="0" w:color="auto"/>
            </w:tcBorders>
          </w:tcPr>
          <w:p w14:paraId="5B9CD4E3"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A9FE81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396F20C" w14:textId="77777777" w:rsidR="008B716C" w:rsidRPr="00202105" w:rsidRDefault="008B716C">
            <w:pPr>
              <w:pStyle w:val="TAL"/>
            </w:pPr>
          </w:p>
        </w:tc>
      </w:tr>
      <w:tr w:rsidR="008B716C" w:rsidRPr="00202105" w14:paraId="689AE085" w14:textId="77777777">
        <w:tc>
          <w:tcPr>
            <w:tcW w:w="4399" w:type="dxa"/>
            <w:tcBorders>
              <w:top w:val="single" w:sz="4" w:space="0" w:color="auto"/>
              <w:left w:val="single" w:sz="4" w:space="0" w:color="auto"/>
              <w:bottom w:val="single" w:sz="4" w:space="0" w:color="auto"/>
              <w:right w:val="single" w:sz="4" w:space="0" w:color="auto"/>
            </w:tcBorders>
          </w:tcPr>
          <w:p w14:paraId="4057B6BD" w14:textId="77777777" w:rsidR="008B716C" w:rsidRPr="00202105" w:rsidRDefault="008B716C">
            <w:pPr>
              <w:pStyle w:val="TAL"/>
            </w:pPr>
            <w:r w:rsidRPr="00202105">
              <w:t xml:space="preserve">    Additional parameters list</w:t>
            </w:r>
          </w:p>
        </w:tc>
        <w:tc>
          <w:tcPr>
            <w:tcW w:w="2267" w:type="dxa"/>
            <w:tcBorders>
              <w:top w:val="single" w:sz="4" w:space="0" w:color="auto"/>
              <w:left w:val="single" w:sz="4" w:space="0" w:color="auto"/>
              <w:bottom w:val="single" w:sz="4" w:space="0" w:color="auto"/>
              <w:right w:val="single" w:sz="4" w:space="0" w:color="auto"/>
            </w:tcBorders>
          </w:tcPr>
          <w:p w14:paraId="000A39CB"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357DF0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D134DC1" w14:textId="77777777" w:rsidR="008B716C" w:rsidRPr="00202105" w:rsidRDefault="008B716C">
            <w:pPr>
              <w:pStyle w:val="TAL"/>
            </w:pPr>
          </w:p>
        </w:tc>
      </w:tr>
      <w:tr w:rsidR="008B716C" w:rsidRPr="00202105" w14:paraId="504ABA38" w14:textId="77777777">
        <w:tc>
          <w:tcPr>
            <w:tcW w:w="4399" w:type="dxa"/>
            <w:tcBorders>
              <w:top w:val="single" w:sz="4" w:space="0" w:color="auto"/>
              <w:left w:val="single" w:sz="4" w:space="0" w:color="auto"/>
              <w:bottom w:val="single" w:sz="4" w:space="0" w:color="auto"/>
              <w:right w:val="single" w:sz="4" w:space="0" w:color="auto"/>
            </w:tcBorders>
          </w:tcPr>
          <w:p w14:paraId="18A42E74" w14:textId="77777777" w:rsidR="008B716C" w:rsidRPr="00202105" w:rsidRDefault="008B716C">
            <w:pPr>
              <w:pStyle w:val="TAL"/>
            </w:pPr>
            <w:r w:rsidRPr="00202105">
              <w:t xml:space="preserve">      container identifier</w:t>
            </w:r>
          </w:p>
        </w:tc>
        <w:tc>
          <w:tcPr>
            <w:tcW w:w="2267" w:type="dxa"/>
            <w:tcBorders>
              <w:top w:val="single" w:sz="4" w:space="0" w:color="auto"/>
              <w:left w:val="single" w:sz="4" w:space="0" w:color="auto"/>
              <w:bottom w:val="single" w:sz="4" w:space="0" w:color="auto"/>
              <w:right w:val="single" w:sz="4" w:space="0" w:color="auto"/>
            </w:tcBorders>
          </w:tcPr>
          <w:p w14:paraId="6D96CD56" w14:textId="77777777" w:rsidR="008B716C" w:rsidRPr="00202105" w:rsidRDefault="008B716C">
            <w:pPr>
              <w:pStyle w:val="TAL"/>
              <w:rPr>
                <w:rFonts w:cs="Arial"/>
              </w:rPr>
            </w:pPr>
            <w:r w:rsidRPr="00202105">
              <w:rPr>
                <w:rFonts w:cs="Arial"/>
              </w:rPr>
              <w:t>001AH</w:t>
            </w:r>
          </w:p>
        </w:tc>
        <w:tc>
          <w:tcPr>
            <w:tcW w:w="1700" w:type="dxa"/>
            <w:tcBorders>
              <w:top w:val="single" w:sz="4" w:space="0" w:color="auto"/>
              <w:left w:val="single" w:sz="4" w:space="0" w:color="auto"/>
              <w:bottom w:val="single" w:sz="4" w:space="0" w:color="auto"/>
              <w:right w:val="single" w:sz="4" w:space="0" w:color="auto"/>
            </w:tcBorders>
          </w:tcPr>
          <w:p w14:paraId="4D505B18" w14:textId="77777777" w:rsidR="008B716C" w:rsidRPr="00202105" w:rsidRDefault="008B716C">
            <w:pPr>
              <w:pStyle w:val="TAL"/>
              <w:rPr>
                <w:rFonts w:cs="Arial"/>
              </w:rPr>
            </w:pPr>
            <w:r w:rsidRPr="00202105">
              <w:rPr>
                <w:rFonts w:cs="Arial"/>
              </w:rPr>
              <w:t>(PDU session ID)</w:t>
            </w:r>
          </w:p>
        </w:tc>
        <w:tc>
          <w:tcPr>
            <w:tcW w:w="1245" w:type="dxa"/>
            <w:tcBorders>
              <w:top w:val="single" w:sz="4" w:space="0" w:color="auto"/>
              <w:left w:val="single" w:sz="4" w:space="0" w:color="auto"/>
              <w:bottom w:val="single" w:sz="4" w:space="0" w:color="auto"/>
              <w:right w:val="single" w:sz="4" w:space="0" w:color="auto"/>
            </w:tcBorders>
          </w:tcPr>
          <w:p w14:paraId="1EC3957E" w14:textId="77777777" w:rsidR="008B716C" w:rsidRPr="00202105" w:rsidRDefault="008B716C">
            <w:pPr>
              <w:pStyle w:val="TAL"/>
            </w:pPr>
          </w:p>
        </w:tc>
      </w:tr>
      <w:tr w:rsidR="008B716C" w:rsidRPr="00202105" w14:paraId="2D09884C" w14:textId="77777777">
        <w:tc>
          <w:tcPr>
            <w:tcW w:w="4399" w:type="dxa"/>
            <w:tcBorders>
              <w:top w:val="single" w:sz="4" w:space="0" w:color="auto"/>
              <w:left w:val="single" w:sz="4" w:space="0" w:color="auto"/>
              <w:bottom w:val="single" w:sz="4" w:space="0" w:color="auto"/>
              <w:right w:val="single" w:sz="4" w:space="0" w:color="auto"/>
            </w:tcBorders>
          </w:tcPr>
          <w:p w14:paraId="5DD6E011" w14:textId="77777777" w:rsidR="008B716C" w:rsidRPr="00202105" w:rsidRDefault="008B716C">
            <w:pPr>
              <w:pStyle w:val="TAL"/>
            </w:pPr>
            <w:r w:rsidRPr="00202105">
              <w:t xml:space="preserve">      container identifier contents</w:t>
            </w:r>
          </w:p>
        </w:tc>
        <w:tc>
          <w:tcPr>
            <w:tcW w:w="2267" w:type="dxa"/>
            <w:tcBorders>
              <w:top w:val="single" w:sz="4" w:space="0" w:color="auto"/>
              <w:left w:val="single" w:sz="4" w:space="0" w:color="auto"/>
              <w:bottom w:val="single" w:sz="4" w:space="0" w:color="auto"/>
              <w:right w:val="single" w:sz="4" w:space="0" w:color="auto"/>
            </w:tcBorders>
          </w:tcPr>
          <w:p w14:paraId="175ED155" w14:textId="77777777" w:rsidR="008B716C" w:rsidRPr="00202105" w:rsidRDefault="008B716C">
            <w:pPr>
              <w:pStyle w:val="TAL"/>
              <w:rPr>
                <w:rFonts w:cs="Arial"/>
              </w:rPr>
            </w:pPr>
            <w:r w:rsidRPr="00202105">
              <w:t>The PDU session ID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2B916599" w14:textId="77777777" w:rsidR="008B716C" w:rsidRPr="00202105" w:rsidRDefault="008B716C">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Pr>
          <w:p w14:paraId="03F36F82" w14:textId="77777777" w:rsidR="008B716C" w:rsidRPr="00202105" w:rsidRDefault="008B716C">
            <w:pPr>
              <w:pStyle w:val="TAL"/>
            </w:pPr>
          </w:p>
        </w:tc>
      </w:tr>
    </w:tbl>
    <w:p w14:paraId="61BE9CAE" w14:textId="77777777" w:rsidR="008B716C" w:rsidRPr="00202105" w:rsidRDefault="008B716C" w:rsidP="008B716C"/>
    <w:p w14:paraId="688DAD94" w14:textId="2DB4A0AD" w:rsidR="008B716C" w:rsidRPr="00202105" w:rsidRDefault="008B716C" w:rsidP="008B716C">
      <w:pPr>
        <w:pStyle w:val="TH"/>
        <w:rPr>
          <w:lang w:eastAsia="zh-CN"/>
        </w:rPr>
      </w:pPr>
      <w:r w:rsidRPr="00202105">
        <w:rPr>
          <w:lang w:eastAsia="zh-CN"/>
        </w:rPr>
        <w:lastRenderedPageBreak/>
        <w:t xml:space="preserve">Table </w:t>
      </w:r>
      <w:r w:rsidRPr="00202105">
        <w:t>11.4.10a</w:t>
      </w:r>
      <w:r w:rsidRPr="00202105">
        <w:rPr>
          <w:lang w:eastAsia="zh-CN"/>
        </w:rPr>
        <w:t xml:space="preserve">.3.3-3: </w:t>
      </w:r>
      <w:r w:rsidRPr="00202105">
        <w:t>ATTACH ACCEPT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010A71F"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1E48F5F6" w14:textId="12DC4A6A" w:rsidR="008B716C" w:rsidRPr="00202105" w:rsidRDefault="008B716C">
            <w:pPr>
              <w:pStyle w:val="TAL"/>
              <w:rPr>
                <w:lang w:eastAsia="zh-CN"/>
              </w:rPr>
            </w:pPr>
            <w:r w:rsidRPr="00202105">
              <w:rPr>
                <w:lang w:eastAsia="zh-CN"/>
              </w:rPr>
              <w:t>Derivation path: TS 36.508 [7] Table 4.7.2-1</w:t>
            </w:r>
          </w:p>
        </w:tc>
      </w:tr>
      <w:tr w:rsidR="008B716C" w:rsidRPr="00202105" w14:paraId="18AE33A1"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3869" w14:textId="77777777" w:rsidR="008B716C" w:rsidRPr="00202105" w:rsidRDefault="008B716C">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90090" w14:textId="77777777" w:rsidR="008B716C" w:rsidRPr="00202105" w:rsidRDefault="008B716C">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8E25" w14:textId="77777777" w:rsidR="008B716C" w:rsidRPr="00202105" w:rsidRDefault="008B716C">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508C4" w14:textId="77777777" w:rsidR="008B716C" w:rsidRPr="00202105" w:rsidRDefault="008B716C">
            <w:pPr>
              <w:pStyle w:val="TAH"/>
              <w:rPr>
                <w:lang w:eastAsia="zh-CN"/>
              </w:rPr>
            </w:pPr>
            <w:r w:rsidRPr="00202105">
              <w:rPr>
                <w:lang w:eastAsia="zh-CN"/>
              </w:rPr>
              <w:t>Condition</w:t>
            </w:r>
          </w:p>
        </w:tc>
      </w:tr>
      <w:tr w:rsidR="008B716C" w:rsidRPr="00202105" w14:paraId="1A478C7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F5498" w14:textId="77777777" w:rsidR="008B716C" w:rsidRPr="00202105" w:rsidRDefault="008B716C">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3264" w14:textId="77777777" w:rsidR="008B716C" w:rsidRPr="00202105" w:rsidRDefault="008B716C">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32B2D" w14:textId="77777777" w:rsidR="008B716C" w:rsidRPr="00202105" w:rsidRDefault="008B716C">
            <w:pPr>
              <w:pStyle w:val="TAL"/>
            </w:pPr>
            <w:r w:rsidRPr="00202105">
              <w:t>- IMS voice over PS session in S1 mode supported</w:t>
            </w:r>
          </w:p>
          <w:p w14:paraId="707C3922" w14:textId="77777777" w:rsidR="008B716C" w:rsidRPr="00202105" w:rsidRDefault="008B716C">
            <w:pPr>
              <w:pStyle w:val="TAL"/>
            </w:pPr>
            <w:r w:rsidRPr="00202105">
              <w:t>- emergency bearer services in S1 mode supported</w:t>
            </w:r>
          </w:p>
          <w:p w14:paraId="68A8BABF" w14:textId="77777777" w:rsidR="008B716C" w:rsidRPr="00202105" w:rsidRDefault="008B716C">
            <w:pPr>
              <w:pStyle w:val="TAL"/>
            </w:pPr>
            <w:r w:rsidRPr="00202105">
              <w:t>- ePCO supported</w:t>
            </w:r>
          </w:p>
          <w:p w14:paraId="2C1112B8" w14:textId="77777777" w:rsidR="008B716C" w:rsidRPr="00202105" w:rsidRDefault="008B716C">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7F4D0" w14:textId="77777777" w:rsidR="008B716C" w:rsidRPr="00202105" w:rsidRDefault="008B716C">
            <w:pPr>
              <w:pStyle w:val="TAL"/>
              <w:rPr>
                <w:lang w:eastAsia="zh-CN"/>
              </w:rPr>
            </w:pPr>
          </w:p>
        </w:tc>
      </w:tr>
    </w:tbl>
    <w:p w14:paraId="45E51802" w14:textId="77777777" w:rsidR="008B716C" w:rsidRPr="00202105" w:rsidRDefault="008B716C" w:rsidP="008B716C"/>
    <w:p w14:paraId="00D6EFF4" w14:textId="0584CC64" w:rsidR="008B716C" w:rsidRPr="00202105" w:rsidRDefault="008B716C" w:rsidP="008B716C">
      <w:pPr>
        <w:pStyle w:val="TH"/>
      </w:pPr>
      <w:r w:rsidRPr="00202105">
        <w:rPr>
          <w:lang w:eastAsia="zh-CN"/>
        </w:rPr>
        <w:t xml:space="preserve">Table </w:t>
      </w:r>
      <w:r w:rsidRPr="00202105">
        <w:t>11.4.10a</w:t>
      </w:r>
      <w:r w:rsidRPr="00202105">
        <w:rPr>
          <w:lang w:eastAsia="zh-CN"/>
        </w:rPr>
        <w:t xml:space="preserve">.3.3-4: </w:t>
      </w:r>
      <w:r w:rsidRPr="00202105">
        <w:t>ACTIVATE DEFAULT EPS BEARER CONTEXT REQUEST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3D9505B"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50C01458" w14:textId="5DC5E820" w:rsidR="008B716C" w:rsidRPr="00202105" w:rsidRDefault="008B716C">
            <w:pPr>
              <w:pStyle w:val="TAL"/>
            </w:pPr>
            <w:r w:rsidRPr="00202105">
              <w:t xml:space="preserve">Derivation Path: </w:t>
            </w:r>
            <w:r w:rsidRPr="00202105">
              <w:rPr>
                <w:lang w:eastAsia="zh-CN"/>
              </w:rPr>
              <w:t>TS 36.508 [7] Table 4.7.3-6</w:t>
            </w:r>
          </w:p>
        </w:tc>
      </w:tr>
      <w:tr w:rsidR="008B716C" w:rsidRPr="00202105" w14:paraId="29AA35E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C96EF"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53F8"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D48C2"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CF119" w14:textId="77777777" w:rsidR="008B716C" w:rsidRPr="00202105" w:rsidRDefault="008B716C">
            <w:pPr>
              <w:pStyle w:val="TAH"/>
            </w:pPr>
            <w:r w:rsidRPr="00202105">
              <w:t>Condition</w:t>
            </w:r>
          </w:p>
        </w:tc>
      </w:tr>
      <w:tr w:rsidR="008B716C" w:rsidRPr="00202105" w14:paraId="56AA83D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1E4DD"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5A9E2"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31467"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280F7" w14:textId="77777777" w:rsidR="008B716C" w:rsidRPr="00202105" w:rsidRDefault="008B716C">
            <w:pPr>
              <w:pStyle w:val="TAL"/>
            </w:pPr>
          </w:p>
        </w:tc>
      </w:tr>
      <w:tr w:rsidR="008B716C" w:rsidRPr="00202105" w14:paraId="726BE8F7"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159C6" w14:textId="77777777" w:rsidR="008B716C" w:rsidRPr="00202105" w:rsidRDefault="008B716C">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DEC60"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20ADA" w14:textId="77777777" w:rsidR="008B716C" w:rsidRPr="00202105" w:rsidRDefault="008B716C">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6F6EE" w14:textId="77777777" w:rsidR="008B716C" w:rsidRPr="00202105" w:rsidRDefault="008B716C">
            <w:pPr>
              <w:pStyle w:val="TAL"/>
            </w:pPr>
          </w:p>
        </w:tc>
      </w:tr>
      <w:tr w:rsidR="008B716C" w:rsidRPr="00202105" w14:paraId="119CA0AC"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54A23" w14:textId="77777777" w:rsidR="008B716C" w:rsidRPr="00202105" w:rsidRDefault="008B716C">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E4AE"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69106" w14:textId="77777777" w:rsidR="008B716C" w:rsidRPr="00202105" w:rsidRDefault="008B716C">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6544B" w14:textId="77777777" w:rsidR="008B716C" w:rsidRPr="00202105" w:rsidRDefault="008B716C">
            <w:pPr>
              <w:pStyle w:val="TAL"/>
            </w:pPr>
          </w:p>
        </w:tc>
      </w:tr>
      <w:tr w:rsidR="008B716C" w:rsidRPr="00202105" w14:paraId="3AA1D439"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C92FE" w14:textId="77777777" w:rsidR="008B716C" w:rsidRPr="00202105" w:rsidRDefault="008B716C">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2FF012" w14:textId="77777777" w:rsidR="008B716C" w:rsidRPr="00202105" w:rsidRDefault="008B716C">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99530" w14:textId="77777777" w:rsidR="008B716C" w:rsidRPr="00202105" w:rsidRDefault="008B716C">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D4A8D" w14:textId="77777777" w:rsidR="008B716C" w:rsidRPr="00202105" w:rsidRDefault="008B716C">
            <w:pPr>
              <w:pStyle w:val="TAL"/>
            </w:pPr>
          </w:p>
        </w:tc>
      </w:tr>
    </w:tbl>
    <w:p w14:paraId="799955D7" w14:textId="77777777" w:rsidR="008B716C" w:rsidRPr="00202105" w:rsidRDefault="008B716C" w:rsidP="000A0152"/>
    <w:p w14:paraId="1127988A" w14:textId="1BDFF3D1" w:rsidR="00920C12" w:rsidRPr="00202105" w:rsidRDefault="00920C12" w:rsidP="00920C12">
      <w:pPr>
        <w:pStyle w:val="Heading3"/>
      </w:pPr>
      <w:r w:rsidRPr="00202105">
        <w:t>11.4.11</w:t>
      </w:r>
      <w:r w:rsidRPr="00202105">
        <w:tab/>
        <w:t>5GMM-REGISTERED.NORMAL-SERVICE / N26 interface not supported / S1 mode to N1 mode transfer of an existing emergency PDN connection</w:t>
      </w:r>
    </w:p>
    <w:p w14:paraId="37138E12" w14:textId="77777777" w:rsidR="00920C12" w:rsidRPr="00202105" w:rsidRDefault="00920C12" w:rsidP="00920C12">
      <w:pPr>
        <w:pStyle w:val="H6"/>
      </w:pPr>
      <w:r w:rsidRPr="00202105">
        <w:t>11.4.11.1</w:t>
      </w:r>
      <w:r w:rsidRPr="00202105">
        <w:tab/>
        <w:t>Test Purpose (TP)</w:t>
      </w:r>
    </w:p>
    <w:p w14:paraId="043E1B44" w14:textId="77777777" w:rsidR="00920C12" w:rsidRPr="00202105" w:rsidRDefault="00920C12" w:rsidP="00920C12">
      <w:pPr>
        <w:pStyle w:val="H6"/>
      </w:pPr>
      <w:r w:rsidRPr="00202105">
        <w:t>(1)</w:t>
      </w:r>
    </w:p>
    <w:p w14:paraId="5DA8A132" w14:textId="77777777" w:rsidR="00920C12" w:rsidRPr="00202105" w:rsidRDefault="00920C12" w:rsidP="00920C12">
      <w:pPr>
        <w:pStyle w:val="PL"/>
        <w:rPr>
          <w:noProof w:val="0"/>
        </w:rPr>
      </w:pPr>
      <w:r w:rsidRPr="00202105">
        <w:rPr>
          <w:b/>
          <w:bCs/>
          <w:noProof w:val="0"/>
        </w:rPr>
        <w:t>with</w:t>
      </w:r>
      <w:r w:rsidRPr="00202105">
        <w:rPr>
          <w:noProof w:val="0"/>
        </w:rPr>
        <w:t xml:space="preserve"> { UE in EMM-REGISTERED and EMM-IDLE on an E-UTRA cell, </w:t>
      </w:r>
      <w:r w:rsidRPr="00202105">
        <w:rPr>
          <w:b/>
          <w:noProof w:val="0"/>
        </w:rPr>
        <w:t>and</w:t>
      </w:r>
      <w:r w:rsidRPr="00202105">
        <w:rPr>
          <w:noProof w:val="0"/>
        </w:rPr>
        <w:t xml:space="preserve">, the UE </w:t>
      </w:r>
      <w:r w:rsidRPr="00202105">
        <w:rPr>
          <w:noProof w:val="0"/>
          <w:lang w:eastAsia="zh-CN"/>
        </w:rPr>
        <w:t>has an emergency PDN connection established</w:t>
      </w:r>
      <w:r w:rsidRPr="00202105">
        <w:rPr>
          <w:noProof w:val="0"/>
        </w:rPr>
        <w:t xml:space="preserve"> }</w:t>
      </w:r>
    </w:p>
    <w:p w14:paraId="293CDC6C" w14:textId="77777777" w:rsidR="00920C12" w:rsidRPr="00202105" w:rsidRDefault="00920C12" w:rsidP="00920C12">
      <w:pPr>
        <w:pStyle w:val="PL"/>
        <w:rPr>
          <w:noProof w:val="0"/>
        </w:rPr>
      </w:pPr>
      <w:r w:rsidRPr="00202105">
        <w:rPr>
          <w:b/>
          <w:bCs/>
          <w:noProof w:val="0"/>
        </w:rPr>
        <w:t>ensure that</w:t>
      </w:r>
      <w:r w:rsidRPr="00202105">
        <w:rPr>
          <w:noProof w:val="0"/>
        </w:rPr>
        <w:t xml:space="preserve"> {</w:t>
      </w:r>
    </w:p>
    <w:p w14:paraId="1EE0EC3C" w14:textId="77777777" w:rsidR="00920C12" w:rsidRPr="00202105" w:rsidRDefault="00920C12" w:rsidP="00920C12">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S1 to N1 mode, to an NR Cell belonging to a NWK supporting Interworking without N26 interface }</w:t>
      </w:r>
    </w:p>
    <w:p w14:paraId="35D37AD6" w14:textId="77777777" w:rsidR="00920C12" w:rsidRPr="00202105" w:rsidRDefault="00920C12" w:rsidP="00920C12">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PDN connection into an emergency PDU session }</w:t>
      </w:r>
    </w:p>
    <w:p w14:paraId="0D1C30B2" w14:textId="77777777" w:rsidR="00920C12" w:rsidRPr="00202105" w:rsidRDefault="00920C12" w:rsidP="00920C12">
      <w:pPr>
        <w:pStyle w:val="PL"/>
        <w:rPr>
          <w:noProof w:val="0"/>
        </w:rPr>
      </w:pPr>
      <w:r w:rsidRPr="00202105">
        <w:rPr>
          <w:noProof w:val="0"/>
        </w:rPr>
        <w:t xml:space="preserve">           }</w:t>
      </w:r>
    </w:p>
    <w:p w14:paraId="0D84E50C" w14:textId="77777777" w:rsidR="00920C12" w:rsidRPr="00202105" w:rsidRDefault="00920C12" w:rsidP="00920C12">
      <w:pPr>
        <w:pStyle w:val="PL"/>
        <w:rPr>
          <w:noProof w:val="0"/>
        </w:rPr>
      </w:pPr>
    </w:p>
    <w:p w14:paraId="3E53C2AB" w14:textId="77777777" w:rsidR="00920C12" w:rsidRPr="00202105" w:rsidRDefault="00920C12" w:rsidP="00920C12">
      <w:pPr>
        <w:pStyle w:val="H6"/>
      </w:pPr>
      <w:r w:rsidRPr="00202105">
        <w:t>11.4.11.2</w:t>
      </w:r>
      <w:r w:rsidRPr="00202105">
        <w:tab/>
        <w:t>Conformance requirements</w:t>
      </w:r>
    </w:p>
    <w:p w14:paraId="2E5FF4A3" w14:textId="77777777" w:rsidR="00920C12" w:rsidRPr="00202105" w:rsidRDefault="00920C12" w:rsidP="009D4432">
      <w:r w:rsidRPr="00202105">
        <w:t>References: The conformance requirements covered in the present TC are specified in: TS 24.501 [22], subclause 6.1.4.2, TS 22.101 [42], subclause 10.1.1. Unless otherwise stated these are Rel-15 requirements.</w:t>
      </w:r>
    </w:p>
    <w:p w14:paraId="3238D4E0" w14:textId="77777777" w:rsidR="00920C12" w:rsidRPr="00202105" w:rsidRDefault="00920C12" w:rsidP="009D4432">
      <w:r w:rsidRPr="00202105">
        <w:t>[TS 24.501, subclause 6.1.4.2]</w:t>
      </w:r>
    </w:p>
    <w:p w14:paraId="7E6CCEBF" w14:textId="77777777" w:rsidR="008B4298" w:rsidRPr="00202105" w:rsidRDefault="008B4298" w:rsidP="009D4432">
      <w:r w:rsidRPr="00202105">
        <w:t>When the network does not support N26 interface, the SMF does not provide the UE with the mapped EPS bearer context for a PDU session.</w:t>
      </w:r>
    </w:p>
    <w:p w14:paraId="2F4477B0" w14:textId="77777777" w:rsidR="008B4298" w:rsidRPr="00202105" w:rsidRDefault="008B4298"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70B06FFA" w14:textId="77777777" w:rsidR="008B4298" w:rsidRPr="00202105" w:rsidRDefault="008B4298" w:rsidP="009D4432">
      <w:pPr>
        <w:pStyle w:val="NO"/>
      </w:pPr>
      <w:r w:rsidRPr="00202105">
        <w:lastRenderedPageBreak/>
        <w:t>NOTE 2:</w:t>
      </w:r>
      <w:r w:rsidRPr="00202105">
        <w:tab/>
        <w:t>It is up to UE implementation to decide which PDU session(s) to be attempted to transfer from N1 mode to S1 mode, e.g. based on UE policy or UE local configuration.</w:t>
      </w:r>
    </w:p>
    <w:p w14:paraId="3BC4D03E" w14:textId="77777777" w:rsidR="008B4298" w:rsidRPr="00202105" w:rsidRDefault="008B4298" w:rsidP="009D4432">
      <w:r w:rsidRPr="00202105">
        <w:t>...</w:t>
      </w:r>
    </w:p>
    <w:p w14:paraId="494B700A" w14:textId="77777777" w:rsidR="00920C12" w:rsidRPr="00202105" w:rsidRDefault="00920C12" w:rsidP="009D4432">
      <w:r w:rsidRPr="00202105">
        <w:t>Upon inter-system change from S1 mode to N1 mode in 5GMM-IDLE mode, the UE uses the parameters from the default EPS bearer context of each PDN connection which the UE intends to transfer to 5GS and for which the UE has allocated a PDU session identity to create a PDU SESSION ESTABLISHMENT REQUEST message as follows:</w:t>
      </w:r>
    </w:p>
    <w:p w14:paraId="6E16013A" w14:textId="77777777" w:rsidR="00920C12" w:rsidRPr="00202105" w:rsidRDefault="00920C12" w:rsidP="009D4432">
      <w:pPr>
        <w:pStyle w:val="B1"/>
      </w:pPr>
      <w:r w:rsidRPr="00202105">
        <w:t>a)</w:t>
      </w:r>
      <w:r w:rsidRPr="00202105">
        <w:tab/>
        <w:t>if the PDN connection is for emergency bearer services, the request type shall be set to "existing emergency PDU session". Otherwise the request type shall be set to "existing PDU session";</w:t>
      </w:r>
    </w:p>
    <w:p w14:paraId="5D3A06DA" w14:textId="77777777" w:rsidR="00920C12" w:rsidRPr="00202105" w:rsidRDefault="00920C12" w:rsidP="009D4432">
      <w:pPr>
        <w:pStyle w:val="B1"/>
      </w:pPr>
      <w:r w:rsidRPr="00202105">
        <w:t>b)</w:t>
      </w:r>
      <w:r w:rsidRPr="00202105">
        <w:tab/>
        <w:t>the PDN type of the default EPS bearer context shall be mapped to the PDU session type of the PDU session as follows:</w:t>
      </w:r>
    </w:p>
    <w:p w14:paraId="1625D1E8" w14:textId="77777777" w:rsidR="00920C12" w:rsidRPr="00202105" w:rsidRDefault="00920C12" w:rsidP="009D4432">
      <w:pPr>
        <w:pStyle w:val="B2"/>
      </w:pPr>
      <w:r w:rsidRPr="00202105">
        <w:t>...</w:t>
      </w:r>
    </w:p>
    <w:p w14:paraId="43F27CA9" w14:textId="77777777" w:rsidR="00920C12" w:rsidRPr="00202105" w:rsidRDefault="00920C12" w:rsidP="009D4432">
      <w:pPr>
        <w:pStyle w:val="B2"/>
      </w:pPr>
      <w:r w:rsidRPr="00202105">
        <w:t>2)</w:t>
      </w:r>
      <w:r w:rsidRPr="00202105">
        <w:tab/>
        <w:t>if the PDN type is "IPv4" the PDU session type is set to "IPv4";</w:t>
      </w:r>
    </w:p>
    <w:p w14:paraId="48A52EE5" w14:textId="77777777" w:rsidR="00920C12" w:rsidRPr="00202105" w:rsidRDefault="00920C12" w:rsidP="009D4432">
      <w:pPr>
        <w:pStyle w:val="B2"/>
      </w:pPr>
      <w:r w:rsidRPr="00202105">
        <w:t>3)</w:t>
      </w:r>
      <w:r w:rsidRPr="00202105">
        <w:tab/>
        <w:t>if the PDN type is "IPv6", the PDU session type is set to "IPv6"; and</w:t>
      </w:r>
    </w:p>
    <w:p w14:paraId="0404D652" w14:textId="77777777" w:rsidR="00920C12" w:rsidRPr="00202105" w:rsidRDefault="00920C12" w:rsidP="009D4432">
      <w:pPr>
        <w:pStyle w:val="B2"/>
      </w:pPr>
      <w:r w:rsidRPr="00202105">
        <w:t>4)</w:t>
      </w:r>
      <w:r w:rsidRPr="00202105">
        <w:tab/>
        <w:t>the PDN type shall be set to "IPv4v6" if the PDU session type is "IPv4v6";</w:t>
      </w:r>
    </w:p>
    <w:p w14:paraId="489EB412" w14:textId="77777777" w:rsidR="00920C12" w:rsidRPr="00202105" w:rsidRDefault="00920C12" w:rsidP="009D4432">
      <w:pPr>
        <w:pStyle w:val="B1"/>
      </w:pPr>
      <w:r w:rsidRPr="00202105">
        <w:t>c)</w:t>
      </w:r>
      <w:r w:rsidRPr="00202105">
        <w:tab/>
        <w:t>the APN of the default EPS bearer context shall be mapped to the DNN of the PDU session;</w:t>
      </w:r>
    </w:p>
    <w:p w14:paraId="0B6EFDCB" w14:textId="77777777" w:rsidR="00920C12" w:rsidRPr="00202105" w:rsidRDefault="00920C12" w:rsidP="009D4432">
      <w:pPr>
        <w:pStyle w:val="B1"/>
      </w:pPr>
      <w:r w:rsidRPr="00202105">
        <w:t>d)</w:t>
      </w:r>
      <w:r w:rsidRPr="00202105">
        <w:tab/>
        <w:t>the PDU session ID shall be set to the PDU session identity included by the UE in the Protocol configuration options IE or Extended protocol configuration options IE in the PDN CONNECTIVITY REQUEST message, or to the PDU session ID associated with the default EPS bearer context; and</w:t>
      </w:r>
    </w:p>
    <w:p w14:paraId="3C0B13C3" w14:textId="77777777" w:rsidR="00920C12" w:rsidRPr="00202105" w:rsidRDefault="00920C12" w:rsidP="009D4432">
      <w:pPr>
        <w:pStyle w:val="B1"/>
      </w:pPr>
      <w:r w:rsidRPr="00202105">
        <w:t>e)</w:t>
      </w:r>
      <w:r w:rsidRPr="00202105">
        <w:tab/>
        <w:t>the S-NSSAI of the PDU session shall be set to the S-NSSAI included by the network in the Protocol configuration options IE or Extended protocol configuration options IE in the ACTIVATE DEFAULT EPS BEARER REQUEST message, if provided by the network, or the S-NSSAI associated with the default EPS bearer context, if available.</w:t>
      </w:r>
    </w:p>
    <w:p w14:paraId="1001F077" w14:textId="77777777" w:rsidR="00920C12" w:rsidRPr="00202105" w:rsidRDefault="00920C12" w:rsidP="009D4432">
      <w:pPr>
        <w:pStyle w:val="NO"/>
      </w:pPr>
      <w:r w:rsidRPr="00202105">
        <w:t>NOTE 5:</w:t>
      </w:r>
      <w:r w:rsidRPr="00202105">
        <w:tab/>
        <w:t>If T3584 is running or deactivated for the S-NSSAI and optionally the DNN combination, the UE is allowed to initiate ESM procedures in EPS with or without APN corresponding to that DNN, and if the APN is congested in EPS, the MME can send a back-off timer for the APN to the UE as specified in 3GPP TS 24.301 [15].</w:t>
      </w:r>
    </w:p>
    <w:p w14:paraId="3572C9CA" w14:textId="77777777" w:rsidR="00920C12" w:rsidRPr="00202105" w:rsidRDefault="00920C12" w:rsidP="009D4432">
      <w:r w:rsidRPr="00202105">
        <w:t>The UE shall locally release the PDN connection(s) and EPS bearer(s) associated with the 3GPP access which have not been transferred to 5GS.</w:t>
      </w:r>
    </w:p>
    <w:p w14:paraId="0FB42BF1" w14:textId="77777777" w:rsidR="00920C12" w:rsidRPr="00202105" w:rsidRDefault="00920C12" w:rsidP="009D4432">
      <w:r w:rsidRPr="00202105">
        <w:t>[TS 22.101, subclause 10.1.1]</w:t>
      </w:r>
    </w:p>
    <w:p w14:paraId="0E068310" w14:textId="77777777" w:rsidR="00920C12" w:rsidRPr="00202105" w:rsidRDefault="00920C12" w:rsidP="009D4432">
      <w:pPr>
        <w:rPr>
          <w:lang w:eastAsia="ar-SA"/>
        </w:rPr>
      </w:pPr>
      <w:r w:rsidRPr="00202105">
        <w:rPr>
          <w:rFonts w:eastAsia="SimSun"/>
          <w:lang w:eastAsia="ar-SA"/>
        </w:rPr>
        <w:t>The ME shall identify a</w:t>
      </w:r>
      <w:r w:rsidRPr="00202105">
        <w:rPr>
          <w:rFonts w:eastAsia="MS Mincho"/>
          <w:lang w:eastAsia="ar-SA"/>
        </w:rPr>
        <w:t>n emergency</w:t>
      </w:r>
      <w:r w:rsidRPr="00202105">
        <w:rPr>
          <w:rFonts w:eastAsia="SimSu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lang w:eastAsia="ar-SA"/>
        </w:rPr>
        <w:t xml:space="preserve"> Emergency number identification takes place before and takes precedence over any other (e.g. supplementary service related) number analysis.</w:t>
      </w:r>
    </w:p>
    <w:p w14:paraId="2ADEAD5E" w14:textId="77777777" w:rsidR="00920C12" w:rsidRPr="00202105" w:rsidRDefault="00920C12"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BADBD99" w14:textId="77777777" w:rsidR="00920C12" w:rsidRPr="00202105" w:rsidRDefault="00920C12" w:rsidP="00920C12">
      <w:pPr>
        <w:pStyle w:val="H6"/>
      </w:pPr>
      <w:r w:rsidRPr="00202105">
        <w:t>11.4.11.3</w:t>
      </w:r>
      <w:r w:rsidRPr="00202105">
        <w:tab/>
        <w:t>Test description</w:t>
      </w:r>
    </w:p>
    <w:p w14:paraId="134F773E" w14:textId="77777777" w:rsidR="00920C12" w:rsidRPr="00202105" w:rsidRDefault="00920C12" w:rsidP="00920C12">
      <w:pPr>
        <w:pStyle w:val="H6"/>
      </w:pPr>
      <w:r w:rsidRPr="00202105">
        <w:t>11.4.11.3.1</w:t>
      </w:r>
      <w:r w:rsidRPr="00202105">
        <w:tab/>
        <w:t>Pre-test conditions</w:t>
      </w:r>
    </w:p>
    <w:p w14:paraId="6A9E4523" w14:textId="77777777" w:rsidR="00920C12" w:rsidRPr="00202105" w:rsidRDefault="00920C12" w:rsidP="00920C12">
      <w:pPr>
        <w:pStyle w:val="H6"/>
      </w:pPr>
      <w:r w:rsidRPr="00202105">
        <w:t>System Simulator:</w:t>
      </w:r>
    </w:p>
    <w:p w14:paraId="54CF31B8" w14:textId="77777777" w:rsidR="00920C12" w:rsidRPr="00202105" w:rsidRDefault="00920C12" w:rsidP="009D4432">
      <w:pPr>
        <w:pStyle w:val="B1"/>
      </w:pPr>
      <w:r w:rsidRPr="00202105">
        <w:t>-</w:t>
      </w:r>
      <w:r w:rsidRPr="00202105">
        <w:tab/>
        <w:t>2 cells</w:t>
      </w:r>
    </w:p>
    <w:p w14:paraId="2BB3502A" w14:textId="77777777" w:rsidR="00920C12" w:rsidRPr="00202105" w:rsidRDefault="00920C12" w:rsidP="009D4432">
      <w:pPr>
        <w:pStyle w:val="B2"/>
      </w:pPr>
      <w:r w:rsidRPr="00202105">
        <w:t>-</w:t>
      </w:r>
      <w:r w:rsidRPr="00202105">
        <w:tab/>
        <w:t>E-UTRA Cell 1 as defined in TS 36.508 [7] Table 4.4.2-2. System information combination 31 as defined in TS 36.508 [7], subclause 4.4.3.1.1.</w:t>
      </w:r>
    </w:p>
    <w:p w14:paraId="19171973" w14:textId="77777777" w:rsidR="00920C12" w:rsidRPr="00202105" w:rsidRDefault="00920C12" w:rsidP="009D4432">
      <w:pPr>
        <w:pStyle w:val="B2"/>
      </w:pPr>
      <w:r w:rsidRPr="00202105">
        <w:t>-</w:t>
      </w:r>
      <w:r w:rsidRPr="00202105">
        <w:tab/>
        <w:t>NR Cell 1 as defined in TS 38.508-1 [4] Table 4.4.2-3. System information combination NR-6 as defined in TS 38.508-1 [4], subclause 4.4.3.1.2.</w:t>
      </w:r>
    </w:p>
    <w:p w14:paraId="2638217A" w14:textId="77777777" w:rsidR="00920C12" w:rsidRPr="00202105" w:rsidRDefault="00920C12" w:rsidP="00920C12">
      <w:pPr>
        <w:pStyle w:val="H6"/>
      </w:pPr>
      <w:r w:rsidRPr="00202105">
        <w:lastRenderedPageBreak/>
        <w:t>UE:</w:t>
      </w:r>
    </w:p>
    <w:p w14:paraId="526910D9" w14:textId="77777777" w:rsidR="00920C12" w:rsidRPr="00202105" w:rsidRDefault="00920C12" w:rsidP="009D4432">
      <w:r w:rsidRPr="00202105">
        <w:t>None.</w:t>
      </w:r>
    </w:p>
    <w:p w14:paraId="23B83245" w14:textId="77777777" w:rsidR="00920C12" w:rsidRPr="00202105" w:rsidRDefault="00920C12" w:rsidP="00920C12">
      <w:pPr>
        <w:pStyle w:val="H6"/>
      </w:pPr>
      <w:r w:rsidRPr="00202105">
        <w:t>Preamble:</w:t>
      </w:r>
    </w:p>
    <w:p w14:paraId="6C6D47F2" w14:textId="77777777" w:rsidR="00920C12" w:rsidRPr="00202105" w:rsidRDefault="00920C12" w:rsidP="009D4432">
      <w:pPr>
        <w:pStyle w:val="B1"/>
      </w:pPr>
      <w:r w:rsidRPr="00202105">
        <w:t>-</w:t>
      </w:r>
      <w:r w:rsidRPr="00202105">
        <w:tab/>
        <w:t>With NR Cell 1 "Serving cell" and E-UTRA Cell 1 "Non-suitable "Off" cell", the UE is brought to state 1N-A, RRC_IDLE Connectivity (NR), in accordance with the procedure described in TS 38.508-1 [4], subclause 4.5.2 (Table 4.5.2.2-2 and depending on UE implementation Table 4.5.2.2-4). 5G-GUTI and ngKSI are assigned and security context established. During the registration the NWK indicates Interworking without N26 interface supported in accordance with the definition specified in TS 38.508-1 [4], subclause 4.5.1.</w:t>
      </w:r>
    </w:p>
    <w:p w14:paraId="376E08AC" w14:textId="77777777" w:rsidR="00920C12" w:rsidRPr="00202105" w:rsidRDefault="00920C12" w:rsidP="0049552F">
      <w:pPr>
        <w:pStyle w:val="B1"/>
      </w:pPr>
      <w:r w:rsidRPr="00202105">
        <w:t>-</w:t>
      </w:r>
      <w:r w:rsidRPr="00202105">
        <w:tab/>
        <w:t>the UE is switched-off</w:t>
      </w:r>
    </w:p>
    <w:p w14:paraId="134F8EC5" w14:textId="77777777" w:rsidR="00920C12" w:rsidRPr="00202105" w:rsidRDefault="00920C12" w:rsidP="009D4432">
      <w:pPr>
        <w:pStyle w:val="B1"/>
      </w:pPr>
      <w:r w:rsidRPr="00202105">
        <w:t>-</w:t>
      </w:r>
      <w:r w:rsidRPr="00202105">
        <w:tab/>
        <w:t>With E-UTRA Cell 1 "Serving cell" and NR Cell 1 "Non-suitable "Off" cell", the UE is brought to state RRC_IDLE Connectivity (</w:t>
      </w:r>
      <w:r w:rsidRPr="00202105">
        <w:rPr>
          <w:i/>
        </w:rPr>
        <w:t>E-UTRA/EPC</w:t>
      </w:r>
      <w:r w:rsidRPr="00202105">
        <w:t>) in accordance with the procedure described in TS 38.508-1 [4], Table 4.5.2.2-1. 4G GUTI and eKSI are assigned and security context established</w:t>
      </w:r>
    </w:p>
    <w:p w14:paraId="6E24DEB3" w14:textId="77777777" w:rsidR="00920C12" w:rsidRPr="00202105" w:rsidRDefault="00920C12" w:rsidP="00920C12">
      <w:pPr>
        <w:pStyle w:val="H6"/>
      </w:pPr>
      <w:r w:rsidRPr="00202105">
        <w:lastRenderedPageBreak/>
        <w:t>11.4.11.3.2</w:t>
      </w:r>
      <w:r w:rsidRPr="00202105">
        <w:tab/>
        <w:t>Test procedure sequence</w:t>
      </w:r>
    </w:p>
    <w:p w14:paraId="17806FA4" w14:textId="77777777" w:rsidR="00920C12" w:rsidRPr="00202105" w:rsidRDefault="00920C12" w:rsidP="009D4432">
      <w:pPr>
        <w:pStyle w:val="TH"/>
      </w:pPr>
      <w:r w:rsidRPr="00202105">
        <w:t>Table 11.4.11.3.2-1: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78BFE26" w14:textId="77777777" w:rsidTr="008B4298">
        <w:tc>
          <w:tcPr>
            <w:tcW w:w="534" w:type="dxa"/>
            <w:tcBorders>
              <w:bottom w:val="nil"/>
            </w:tcBorders>
          </w:tcPr>
          <w:p w14:paraId="3547AEBC" w14:textId="77777777" w:rsidR="00920C12" w:rsidRPr="00202105" w:rsidRDefault="00920C12" w:rsidP="009D4432">
            <w:pPr>
              <w:pStyle w:val="TAH"/>
            </w:pPr>
            <w:r w:rsidRPr="00202105">
              <w:t>St</w:t>
            </w:r>
          </w:p>
        </w:tc>
        <w:tc>
          <w:tcPr>
            <w:tcW w:w="4110" w:type="dxa"/>
            <w:tcBorders>
              <w:bottom w:val="nil"/>
            </w:tcBorders>
          </w:tcPr>
          <w:p w14:paraId="1A073911" w14:textId="77777777" w:rsidR="00920C12" w:rsidRPr="00202105" w:rsidRDefault="00920C12" w:rsidP="009D4432">
            <w:pPr>
              <w:pStyle w:val="TAH"/>
            </w:pPr>
            <w:r w:rsidRPr="00202105">
              <w:t>Procedure</w:t>
            </w:r>
          </w:p>
        </w:tc>
        <w:tc>
          <w:tcPr>
            <w:tcW w:w="3684" w:type="dxa"/>
            <w:gridSpan w:val="2"/>
          </w:tcPr>
          <w:p w14:paraId="222501B1" w14:textId="77777777" w:rsidR="00920C12" w:rsidRPr="00202105" w:rsidRDefault="00920C12" w:rsidP="009D4432">
            <w:pPr>
              <w:pStyle w:val="TAH"/>
            </w:pPr>
            <w:r w:rsidRPr="00202105">
              <w:t>Message Sequence</w:t>
            </w:r>
          </w:p>
        </w:tc>
        <w:tc>
          <w:tcPr>
            <w:tcW w:w="567" w:type="dxa"/>
            <w:tcBorders>
              <w:bottom w:val="nil"/>
            </w:tcBorders>
          </w:tcPr>
          <w:p w14:paraId="00BEA5D7" w14:textId="77777777" w:rsidR="00920C12" w:rsidRPr="00202105" w:rsidRDefault="00920C12" w:rsidP="009D4432">
            <w:pPr>
              <w:pStyle w:val="TAH"/>
            </w:pPr>
            <w:r w:rsidRPr="00202105">
              <w:t>TP</w:t>
            </w:r>
          </w:p>
        </w:tc>
        <w:tc>
          <w:tcPr>
            <w:tcW w:w="850" w:type="dxa"/>
            <w:tcBorders>
              <w:bottom w:val="nil"/>
            </w:tcBorders>
          </w:tcPr>
          <w:p w14:paraId="2CECE7F9" w14:textId="77777777" w:rsidR="00920C12" w:rsidRPr="00202105" w:rsidRDefault="00920C12" w:rsidP="009D4432">
            <w:pPr>
              <w:pStyle w:val="TAH"/>
            </w:pPr>
            <w:r w:rsidRPr="00202105">
              <w:t>Verdict</w:t>
            </w:r>
          </w:p>
        </w:tc>
      </w:tr>
      <w:tr w:rsidR="00920C12" w:rsidRPr="00202105" w14:paraId="0B564ACC" w14:textId="77777777" w:rsidTr="008B4298">
        <w:tc>
          <w:tcPr>
            <w:tcW w:w="534" w:type="dxa"/>
            <w:tcBorders>
              <w:top w:val="nil"/>
            </w:tcBorders>
          </w:tcPr>
          <w:p w14:paraId="70A1A9BE" w14:textId="77777777" w:rsidR="00920C12" w:rsidRPr="00202105" w:rsidRDefault="00920C12" w:rsidP="009D4432">
            <w:pPr>
              <w:pStyle w:val="TAH"/>
            </w:pPr>
          </w:p>
        </w:tc>
        <w:tc>
          <w:tcPr>
            <w:tcW w:w="4110" w:type="dxa"/>
            <w:tcBorders>
              <w:top w:val="nil"/>
            </w:tcBorders>
          </w:tcPr>
          <w:p w14:paraId="04F9CD7C" w14:textId="77777777" w:rsidR="00920C12" w:rsidRPr="00202105" w:rsidRDefault="00920C12" w:rsidP="009D4432">
            <w:pPr>
              <w:pStyle w:val="TAH"/>
            </w:pPr>
          </w:p>
        </w:tc>
        <w:tc>
          <w:tcPr>
            <w:tcW w:w="708" w:type="dxa"/>
          </w:tcPr>
          <w:p w14:paraId="7E4CB5AE" w14:textId="77777777" w:rsidR="00920C12" w:rsidRPr="00202105" w:rsidRDefault="00920C12" w:rsidP="009D4432">
            <w:pPr>
              <w:pStyle w:val="TAH"/>
            </w:pPr>
            <w:r w:rsidRPr="00202105">
              <w:t>U - S</w:t>
            </w:r>
          </w:p>
        </w:tc>
        <w:tc>
          <w:tcPr>
            <w:tcW w:w="2976" w:type="dxa"/>
          </w:tcPr>
          <w:p w14:paraId="5FE2D7C9" w14:textId="77777777" w:rsidR="00920C12" w:rsidRPr="00202105" w:rsidRDefault="00920C12" w:rsidP="009D4432">
            <w:pPr>
              <w:pStyle w:val="TAH"/>
            </w:pPr>
            <w:r w:rsidRPr="00202105">
              <w:t>Message</w:t>
            </w:r>
          </w:p>
        </w:tc>
        <w:tc>
          <w:tcPr>
            <w:tcW w:w="567" w:type="dxa"/>
            <w:tcBorders>
              <w:top w:val="nil"/>
            </w:tcBorders>
          </w:tcPr>
          <w:p w14:paraId="1C7D125D" w14:textId="77777777" w:rsidR="00920C12" w:rsidRPr="00202105" w:rsidRDefault="00920C12" w:rsidP="009D4432">
            <w:pPr>
              <w:pStyle w:val="TAH"/>
            </w:pPr>
          </w:p>
        </w:tc>
        <w:tc>
          <w:tcPr>
            <w:tcW w:w="850" w:type="dxa"/>
            <w:tcBorders>
              <w:top w:val="nil"/>
            </w:tcBorders>
          </w:tcPr>
          <w:p w14:paraId="0536332F" w14:textId="77777777" w:rsidR="00920C12" w:rsidRPr="00202105" w:rsidRDefault="00920C12" w:rsidP="009D4432">
            <w:pPr>
              <w:pStyle w:val="TAH"/>
            </w:pPr>
          </w:p>
        </w:tc>
      </w:tr>
      <w:tr w:rsidR="00920C12" w:rsidRPr="00202105" w14:paraId="4943AD97" w14:textId="77777777" w:rsidTr="008B4298">
        <w:tc>
          <w:tcPr>
            <w:tcW w:w="534" w:type="dxa"/>
          </w:tcPr>
          <w:p w14:paraId="08803AD8" w14:textId="77777777" w:rsidR="00920C12" w:rsidRPr="00202105" w:rsidRDefault="00920C12" w:rsidP="009D4432">
            <w:pPr>
              <w:pStyle w:val="TAC"/>
            </w:pPr>
            <w:r w:rsidRPr="00202105">
              <w:t>1</w:t>
            </w:r>
          </w:p>
        </w:tc>
        <w:tc>
          <w:tcPr>
            <w:tcW w:w="4110" w:type="dxa"/>
          </w:tcPr>
          <w:p w14:paraId="3A5E35EE" w14:textId="77777777" w:rsidR="00920C12" w:rsidRPr="00202105" w:rsidRDefault="00920C12" w:rsidP="009D4432">
            <w:pPr>
              <w:pStyle w:val="TAL"/>
            </w:pPr>
            <w:r w:rsidRPr="00202105">
              <w:t>Make the UE attempt an IMS emergency call dialling an emergency number. (NOTE 1)</w:t>
            </w:r>
          </w:p>
        </w:tc>
        <w:tc>
          <w:tcPr>
            <w:tcW w:w="708" w:type="dxa"/>
          </w:tcPr>
          <w:p w14:paraId="4B47AD8C" w14:textId="77777777" w:rsidR="00920C12" w:rsidRPr="00202105" w:rsidRDefault="00920C12" w:rsidP="009D4432">
            <w:pPr>
              <w:pStyle w:val="TAC"/>
            </w:pPr>
            <w:r w:rsidRPr="00202105">
              <w:t>-</w:t>
            </w:r>
          </w:p>
        </w:tc>
        <w:tc>
          <w:tcPr>
            <w:tcW w:w="2976" w:type="dxa"/>
          </w:tcPr>
          <w:p w14:paraId="17D9B5A5" w14:textId="77777777" w:rsidR="00920C12" w:rsidRPr="00202105" w:rsidRDefault="00920C12" w:rsidP="009D4432">
            <w:pPr>
              <w:pStyle w:val="TAL"/>
            </w:pPr>
            <w:r w:rsidRPr="00202105">
              <w:t>-</w:t>
            </w:r>
          </w:p>
        </w:tc>
        <w:tc>
          <w:tcPr>
            <w:tcW w:w="567" w:type="dxa"/>
          </w:tcPr>
          <w:p w14:paraId="161A2FFE" w14:textId="77777777" w:rsidR="00920C12" w:rsidRPr="00202105" w:rsidRDefault="00920C12" w:rsidP="009D4432">
            <w:pPr>
              <w:pStyle w:val="TAC"/>
            </w:pPr>
            <w:r w:rsidRPr="00202105">
              <w:t>-</w:t>
            </w:r>
          </w:p>
        </w:tc>
        <w:tc>
          <w:tcPr>
            <w:tcW w:w="850" w:type="dxa"/>
          </w:tcPr>
          <w:p w14:paraId="05AFEDD5" w14:textId="77777777" w:rsidR="00920C12" w:rsidRPr="00202105" w:rsidRDefault="00920C12" w:rsidP="009D4432">
            <w:pPr>
              <w:pStyle w:val="TAC"/>
            </w:pPr>
            <w:r w:rsidRPr="00202105">
              <w:t>-</w:t>
            </w:r>
          </w:p>
        </w:tc>
      </w:tr>
      <w:tr w:rsidR="00920C12" w:rsidRPr="00202105" w14:paraId="17574CE9" w14:textId="77777777" w:rsidTr="008B4298">
        <w:tc>
          <w:tcPr>
            <w:tcW w:w="534" w:type="dxa"/>
          </w:tcPr>
          <w:p w14:paraId="44674FF3" w14:textId="77777777" w:rsidR="00920C12" w:rsidRPr="00202105" w:rsidRDefault="00920C12" w:rsidP="009D4432">
            <w:pPr>
              <w:pStyle w:val="TAC"/>
            </w:pPr>
            <w:r w:rsidRPr="00202105">
              <w:t>-</w:t>
            </w:r>
          </w:p>
        </w:tc>
        <w:tc>
          <w:tcPr>
            <w:tcW w:w="4110" w:type="dxa"/>
          </w:tcPr>
          <w:p w14:paraId="4A72EBCD" w14:textId="77777777" w:rsidR="00920C12" w:rsidRPr="00202105" w:rsidRDefault="00920C12" w:rsidP="009D4432">
            <w:pPr>
              <w:pStyle w:val="TAL"/>
            </w:pPr>
            <w:r w:rsidRPr="00202105">
              <w:t>The following messages are to be observed on E-UTRA Cell 1 unless explicitly stated otherwise.</w:t>
            </w:r>
          </w:p>
        </w:tc>
        <w:tc>
          <w:tcPr>
            <w:tcW w:w="708" w:type="dxa"/>
          </w:tcPr>
          <w:p w14:paraId="35CCFF19" w14:textId="77777777" w:rsidR="00920C12" w:rsidRPr="00202105" w:rsidRDefault="00920C12" w:rsidP="009D4432">
            <w:pPr>
              <w:pStyle w:val="TAC"/>
            </w:pPr>
            <w:r w:rsidRPr="00202105">
              <w:t>-</w:t>
            </w:r>
          </w:p>
        </w:tc>
        <w:tc>
          <w:tcPr>
            <w:tcW w:w="2976" w:type="dxa"/>
          </w:tcPr>
          <w:p w14:paraId="146343F1" w14:textId="77777777" w:rsidR="00920C12" w:rsidRPr="00202105" w:rsidRDefault="00920C12" w:rsidP="009D4432">
            <w:pPr>
              <w:pStyle w:val="TAL"/>
            </w:pPr>
            <w:r w:rsidRPr="00202105">
              <w:t>-</w:t>
            </w:r>
          </w:p>
        </w:tc>
        <w:tc>
          <w:tcPr>
            <w:tcW w:w="567" w:type="dxa"/>
          </w:tcPr>
          <w:p w14:paraId="3F323092" w14:textId="77777777" w:rsidR="00920C12" w:rsidRPr="00202105" w:rsidRDefault="00920C12" w:rsidP="009D4432">
            <w:pPr>
              <w:pStyle w:val="TAC"/>
            </w:pPr>
            <w:r w:rsidRPr="00202105">
              <w:t>-</w:t>
            </w:r>
          </w:p>
        </w:tc>
        <w:tc>
          <w:tcPr>
            <w:tcW w:w="850" w:type="dxa"/>
          </w:tcPr>
          <w:p w14:paraId="037E177A" w14:textId="77777777" w:rsidR="00920C12" w:rsidRPr="00202105" w:rsidRDefault="00920C12" w:rsidP="009D4432">
            <w:pPr>
              <w:pStyle w:val="TAC"/>
            </w:pPr>
            <w:r w:rsidRPr="00202105">
              <w:t>-</w:t>
            </w:r>
          </w:p>
        </w:tc>
      </w:tr>
      <w:tr w:rsidR="00920C12" w:rsidRPr="00202105" w14:paraId="0414802F" w14:textId="77777777" w:rsidTr="008B4298">
        <w:tc>
          <w:tcPr>
            <w:tcW w:w="534" w:type="dxa"/>
          </w:tcPr>
          <w:p w14:paraId="0B2E32DB" w14:textId="77777777" w:rsidR="00920C12" w:rsidRPr="00202105" w:rsidRDefault="00920C12" w:rsidP="009D4432">
            <w:pPr>
              <w:pStyle w:val="TAC"/>
            </w:pPr>
            <w:r w:rsidRPr="00202105">
              <w:t>2-15</w:t>
            </w:r>
          </w:p>
        </w:tc>
        <w:tc>
          <w:tcPr>
            <w:tcW w:w="4110" w:type="dxa"/>
          </w:tcPr>
          <w:p w14:paraId="0661B57B" w14:textId="0C6707D8" w:rsidR="00920C12" w:rsidRPr="00202105" w:rsidRDefault="00920C12" w:rsidP="009D4432">
            <w:pPr>
              <w:pStyle w:val="TAL"/>
            </w:pPr>
            <w:r w:rsidRPr="00202105">
              <w:t xml:space="preserve">Steps 2-15, from the Generic Test Procedure for IMS Emergency call establishment in EUTRA: Normal Service as specified in TS 36.508 [7], subclause 4.5A.4 take </w:t>
            </w:r>
            <w:r w:rsidR="0097641A" w:rsidRPr="00202105">
              <w:t>place</w:t>
            </w:r>
            <w:r w:rsidRPr="00202105">
              <w:t>.</w:t>
            </w:r>
          </w:p>
        </w:tc>
        <w:tc>
          <w:tcPr>
            <w:tcW w:w="708" w:type="dxa"/>
          </w:tcPr>
          <w:p w14:paraId="6D7BF2D1" w14:textId="77777777" w:rsidR="00920C12" w:rsidRPr="00202105" w:rsidRDefault="00920C12" w:rsidP="009D4432">
            <w:pPr>
              <w:pStyle w:val="TAC"/>
            </w:pPr>
            <w:r w:rsidRPr="00202105">
              <w:t>-</w:t>
            </w:r>
          </w:p>
        </w:tc>
        <w:tc>
          <w:tcPr>
            <w:tcW w:w="2976" w:type="dxa"/>
          </w:tcPr>
          <w:p w14:paraId="471F328A" w14:textId="77777777" w:rsidR="00920C12" w:rsidRPr="00202105" w:rsidRDefault="00920C12" w:rsidP="009D4432">
            <w:pPr>
              <w:pStyle w:val="TAL"/>
            </w:pPr>
            <w:r w:rsidRPr="00202105">
              <w:t>-</w:t>
            </w:r>
          </w:p>
        </w:tc>
        <w:tc>
          <w:tcPr>
            <w:tcW w:w="567" w:type="dxa"/>
          </w:tcPr>
          <w:p w14:paraId="12E2A04B" w14:textId="77777777" w:rsidR="00920C12" w:rsidRPr="00202105" w:rsidRDefault="00920C12" w:rsidP="009D4432">
            <w:pPr>
              <w:pStyle w:val="TAC"/>
            </w:pPr>
            <w:r w:rsidRPr="00202105">
              <w:t>-</w:t>
            </w:r>
          </w:p>
        </w:tc>
        <w:tc>
          <w:tcPr>
            <w:tcW w:w="850" w:type="dxa"/>
          </w:tcPr>
          <w:p w14:paraId="1B2C0DA7" w14:textId="77777777" w:rsidR="00920C12" w:rsidRPr="00202105" w:rsidRDefault="00920C12" w:rsidP="009D4432">
            <w:pPr>
              <w:pStyle w:val="TAC"/>
            </w:pPr>
            <w:r w:rsidRPr="00202105">
              <w:t>-</w:t>
            </w:r>
          </w:p>
        </w:tc>
      </w:tr>
      <w:tr w:rsidR="008B4298" w:rsidRPr="00202105" w14:paraId="40D9835A" w14:textId="77777777" w:rsidTr="008B4298">
        <w:tc>
          <w:tcPr>
            <w:tcW w:w="534" w:type="dxa"/>
          </w:tcPr>
          <w:p w14:paraId="4E5A4631" w14:textId="77777777" w:rsidR="008B4298" w:rsidRPr="00202105" w:rsidRDefault="008B4298" w:rsidP="009D4432">
            <w:pPr>
              <w:pStyle w:val="TAC"/>
            </w:pPr>
            <w:r w:rsidRPr="00202105">
              <w:t>15A</w:t>
            </w:r>
          </w:p>
        </w:tc>
        <w:tc>
          <w:tcPr>
            <w:tcW w:w="4110" w:type="dxa"/>
          </w:tcPr>
          <w:p w14:paraId="7843942C" w14:textId="77777777" w:rsidR="008B4298" w:rsidRPr="00202105" w:rsidRDefault="008B4298" w:rsidP="009D4432">
            <w:pPr>
              <w:pStyle w:val="TAL"/>
            </w:pPr>
            <w:r w:rsidRPr="00202105">
              <w:t>Make the UE release the IMS emergency call. (NOTE 1)</w:t>
            </w:r>
          </w:p>
        </w:tc>
        <w:tc>
          <w:tcPr>
            <w:tcW w:w="708" w:type="dxa"/>
          </w:tcPr>
          <w:p w14:paraId="53985C09" w14:textId="77777777" w:rsidR="008B4298" w:rsidRPr="00202105" w:rsidRDefault="008B4298" w:rsidP="009D4432">
            <w:pPr>
              <w:pStyle w:val="TAC"/>
            </w:pPr>
            <w:r w:rsidRPr="00202105">
              <w:t>-</w:t>
            </w:r>
          </w:p>
        </w:tc>
        <w:tc>
          <w:tcPr>
            <w:tcW w:w="2976" w:type="dxa"/>
          </w:tcPr>
          <w:p w14:paraId="170FAF72" w14:textId="77777777" w:rsidR="008B4298" w:rsidRPr="00202105" w:rsidRDefault="008B4298" w:rsidP="009D4432">
            <w:pPr>
              <w:pStyle w:val="TAL"/>
            </w:pPr>
            <w:r w:rsidRPr="00202105">
              <w:t>-</w:t>
            </w:r>
          </w:p>
        </w:tc>
        <w:tc>
          <w:tcPr>
            <w:tcW w:w="567" w:type="dxa"/>
          </w:tcPr>
          <w:p w14:paraId="4FCA6AA6" w14:textId="77777777" w:rsidR="008B4298" w:rsidRPr="00202105" w:rsidRDefault="008B4298" w:rsidP="009D4432">
            <w:pPr>
              <w:pStyle w:val="TAC"/>
            </w:pPr>
            <w:r w:rsidRPr="00202105">
              <w:t>-</w:t>
            </w:r>
          </w:p>
        </w:tc>
        <w:tc>
          <w:tcPr>
            <w:tcW w:w="850" w:type="dxa"/>
          </w:tcPr>
          <w:p w14:paraId="236A5206" w14:textId="77777777" w:rsidR="008B4298" w:rsidRPr="00202105" w:rsidRDefault="008B4298" w:rsidP="009D4432">
            <w:pPr>
              <w:pStyle w:val="TAC"/>
            </w:pPr>
            <w:r w:rsidRPr="00202105">
              <w:t>-</w:t>
            </w:r>
          </w:p>
        </w:tc>
      </w:tr>
      <w:tr w:rsidR="008B4298" w:rsidRPr="00202105" w14:paraId="046CECAA" w14:textId="77777777" w:rsidTr="008B4298">
        <w:tc>
          <w:tcPr>
            <w:tcW w:w="534" w:type="dxa"/>
          </w:tcPr>
          <w:p w14:paraId="7390DEFF" w14:textId="77777777" w:rsidR="008B4298" w:rsidRPr="00202105" w:rsidRDefault="008B4298" w:rsidP="009D4432">
            <w:pPr>
              <w:pStyle w:val="TAC"/>
            </w:pPr>
            <w:r w:rsidRPr="00202105">
              <w:t>15B</w:t>
            </w:r>
          </w:p>
        </w:tc>
        <w:tc>
          <w:tcPr>
            <w:tcW w:w="4110" w:type="dxa"/>
          </w:tcPr>
          <w:p w14:paraId="17C7CB89" w14:textId="77777777" w:rsidR="008B4298" w:rsidRPr="00202105" w:rsidRDefault="008B4298" w:rsidP="009D4432">
            <w:pPr>
              <w:pStyle w:val="TAL"/>
            </w:pPr>
            <w:r w:rsidRPr="00202105">
              <w:t xml:space="preserve">The Generic test procedure for </w:t>
            </w:r>
            <w:r w:rsidRPr="00202105">
              <w:rPr>
                <w:rFonts w:eastAsia="MS Mincho"/>
              </w:rPr>
              <w:t>MO release of IMS call</w:t>
            </w:r>
            <w:r w:rsidRPr="00202105">
              <w:t xml:space="preserve"> - EPS as defined in TS 34.229-1 [35], subclause C.32, takes place.</w:t>
            </w:r>
          </w:p>
        </w:tc>
        <w:tc>
          <w:tcPr>
            <w:tcW w:w="708" w:type="dxa"/>
          </w:tcPr>
          <w:p w14:paraId="66D7F3A6" w14:textId="77777777" w:rsidR="008B4298" w:rsidRPr="00202105" w:rsidRDefault="008B4298" w:rsidP="009D4432">
            <w:pPr>
              <w:pStyle w:val="TAC"/>
            </w:pPr>
            <w:r w:rsidRPr="00202105">
              <w:t>-</w:t>
            </w:r>
          </w:p>
        </w:tc>
        <w:tc>
          <w:tcPr>
            <w:tcW w:w="2976" w:type="dxa"/>
          </w:tcPr>
          <w:p w14:paraId="05AB1FF1" w14:textId="77777777" w:rsidR="008B4298" w:rsidRPr="00202105" w:rsidRDefault="008B4298" w:rsidP="009D4432">
            <w:pPr>
              <w:pStyle w:val="TAL"/>
            </w:pPr>
            <w:r w:rsidRPr="00202105">
              <w:t>-</w:t>
            </w:r>
          </w:p>
        </w:tc>
        <w:tc>
          <w:tcPr>
            <w:tcW w:w="567" w:type="dxa"/>
          </w:tcPr>
          <w:p w14:paraId="10F524F7" w14:textId="77777777" w:rsidR="008B4298" w:rsidRPr="00202105" w:rsidRDefault="008B4298" w:rsidP="009D4432">
            <w:pPr>
              <w:pStyle w:val="TAC"/>
            </w:pPr>
            <w:r w:rsidRPr="00202105">
              <w:t>-</w:t>
            </w:r>
          </w:p>
        </w:tc>
        <w:tc>
          <w:tcPr>
            <w:tcW w:w="850" w:type="dxa"/>
          </w:tcPr>
          <w:p w14:paraId="2797C4FD" w14:textId="77777777" w:rsidR="008B4298" w:rsidRPr="00202105" w:rsidRDefault="008B4298" w:rsidP="009D4432">
            <w:pPr>
              <w:pStyle w:val="TAC"/>
            </w:pPr>
            <w:r w:rsidRPr="00202105">
              <w:t>-</w:t>
            </w:r>
          </w:p>
        </w:tc>
      </w:tr>
      <w:tr w:rsidR="008B4298" w:rsidRPr="00202105" w14:paraId="73A7BA18" w14:textId="77777777" w:rsidTr="008B4298">
        <w:tc>
          <w:tcPr>
            <w:tcW w:w="534" w:type="dxa"/>
          </w:tcPr>
          <w:p w14:paraId="61BFE58F" w14:textId="77777777" w:rsidR="008B4298" w:rsidRPr="00202105" w:rsidRDefault="008B4298" w:rsidP="009D4432">
            <w:pPr>
              <w:pStyle w:val="TAC"/>
            </w:pPr>
            <w:r w:rsidRPr="00202105">
              <w:t>15C</w:t>
            </w:r>
          </w:p>
        </w:tc>
        <w:tc>
          <w:tcPr>
            <w:tcW w:w="4110" w:type="dxa"/>
          </w:tcPr>
          <w:p w14:paraId="19D69ACF" w14:textId="67A49261" w:rsidR="008B4298" w:rsidRPr="00202105" w:rsidRDefault="008B4298" w:rsidP="009D4432">
            <w:pPr>
              <w:pStyle w:val="TAL"/>
            </w:pPr>
            <w:r w:rsidRPr="00202105">
              <w:t xml:space="preserve">The </w:t>
            </w:r>
            <w:r w:rsidRPr="00202105">
              <w:rPr>
                <w:rFonts w:eastAsia="MS Mincho"/>
              </w:rPr>
              <w:t xml:space="preserve">Generic Test Procedure for EPS Bearer Deactivation </w:t>
            </w:r>
            <w:r w:rsidRPr="00202105">
              <w:t xml:space="preserve">TS 36.508 [7], subclause </w:t>
            </w:r>
            <w:r w:rsidRPr="00202105">
              <w:rPr>
                <w:rFonts w:eastAsia="MS Mincho"/>
              </w:rPr>
              <w:t>4.5A.15,</w:t>
            </w:r>
            <w:r w:rsidRPr="00202105">
              <w:t xml:space="preserve"> take place.</w:t>
            </w:r>
          </w:p>
          <w:p w14:paraId="58FDB457" w14:textId="4C0FB885" w:rsidR="008B4298" w:rsidRPr="00202105" w:rsidRDefault="008B4298" w:rsidP="009D4432">
            <w:pPr>
              <w:pStyle w:val="TAL"/>
            </w:pPr>
            <w:r w:rsidRPr="00202105">
              <w:t xml:space="preserve">The SS deactivates the dedicated for IMS voice </w:t>
            </w:r>
            <w:r w:rsidRPr="00202105">
              <w:rPr>
                <w:lang w:eastAsia="ko-KR"/>
              </w:rPr>
              <w:t xml:space="preserve">EPS bearer </w:t>
            </w:r>
            <w:r w:rsidRPr="00202105">
              <w:t>context</w:t>
            </w:r>
            <w:r w:rsidRPr="00202105">
              <w:rPr>
                <w:lang w:eastAsia="ko-KR"/>
              </w:rPr>
              <w:t xml:space="preserve"> </w:t>
            </w:r>
            <w:r w:rsidRPr="00202105">
              <w:rPr>
                <w:lang w:eastAsia="zh-CN"/>
              </w:rPr>
              <w:t>of</w:t>
            </w:r>
            <w:r w:rsidRPr="00202105">
              <w:rPr>
                <w:lang w:eastAsia="ko-KR"/>
              </w:rPr>
              <w:t xml:space="preserve"> the Emergency PDN </w:t>
            </w:r>
            <w:r w:rsidRPr="00202105">
              <w:rPr>
                <w:lang w:eastAsia="zh-CN"/>
              </w:rPr>
              <w:t xml:space="preserve">connection. The default bearer is kept </w:t>
            </w:r>
            <w:r w:rsidR="004150A5" w:rsidRPr="00202105">
              <w:rPr>
                <w:lang w:eastAsia="zh-CN"/>
              </w:rPr>
              <w:t>i.e.</w:t>
            </w:r>
            <w:r w:rsidRPr="00202105">
              <w:rPr>
                <w:lang w:eastAsia="zh-CN"/>
              </w:rPr>
              <w:t xml:space="preserve"> the </w:t>
            </w:r>
            <w:r w:rsidRPr="00202105">
              <w:t>Emergency session is not released.</w:t>
            </w:r>
          </w:p>
        </w:tc>
        <w:tc>
          <w:tcPr>
            <w:tcW w:w="708" w:type="dxa"/>
          </w:tcPr>
          <w:p w14:paraId="17FC4FD7" w14:textId="77777777" w:rsidR="008B4298" w:rsidRPr="00202105" w:rsidRDefault="008B4298" w:rsidP="009D4432">
            <w:pPr>
              <w:pStyle w:val="TAC"/>
            </w:pPr>
            <w:r w:rsidRPr="00202105">
              <w:t>-</w:t>
            </w:r>
          </w:p>
        </w:tc>
        <w:tc>
          <w:tcPr>
            <w:tcW w:w="2976" w:type="dxa"/>
          </w:tcPr>
          <w:p w14:paraId="458FA39A" w14:textId="77777777" w:rsidR="008B4298" w:rsidRPr="00202105" w:rsidRDefault="008B4298" w:rsidP="009D4432">
            <w:pPr>
              <w:pStyle w:val="TAL"/>
            </w:pPr>
            <w:r w:rsidRPr="00202105">
              <w:t>-</w:t>
            </w:r>
          </w:p>
        </w:tc>
        <w:tc>
          <w:tcPr>
            <w:tcW w:w="567" w:type="dxa"/>
          </w:tcPr>
          <w:p w14:paraId="32842323" w14:textId="77777777" w:rsidR="008B4298" w:rsidRPr="00202105" w:rsidRDefault="008B4298" w:rsidP="009D4432">
            <w:pPr>
              <w:pStyle w:val="TAC"/>
            </w:pPr>
            <w:r w:rsidRPr="00202105">
              <w:t>-</w:t>
            </w:r>
          </w:p>
        </w:tc>
        <w:tc>
          <w:tcPr>
            <w:tcW w:w="850" w:type="dxa"/>
          </w:tcPr>
          <w:p w14:paraId="1244C78A" w14:textId="77777777" w:rsidR="008B4298" w:rsidRPr="00202105" w:rsidRDefault="008B4298" w:rsidP="009D4432">
            <w:pPr>
              <w:pStyle w:val="TAC"/>
            </w:pPr>
            <w:r w:rsidRPr="00202105">
              <w:t>-</w:t>
            </w:r>
          </w:p>
        </w:tc>
      </w:tr>
      <w:tr w:rsidR="00920C12" w:rsidRPr="00202105" w14:paraId="034D9311" w14:textId="77777777" w:rsidTr="008B4298">
        <w:tc>
          <w:tcPr>
            <w:tcW w:w="534" w:type="dxa"/>
          </w:tcPr>
          <w:p w14:paraId="21864D9D" w14:textId="77777777" w:rsidR="00920C12" w:rsidRPr="00202105" w:rsidRDefault="00920C12" w:rsidP="009D4432">
            <w:pPr>
              <w:pStyle w:val="TAC"/>
            </w:pPr>
            <w:r w:rsidRPr="00202105">
              <w:t>16</w:t>
            </w:r>
          </w:p>
        </w:tc>
        <w:tc>
          <w:tcPr>
            <w:tcW w:w="4110" w:type="dxa"/>
          </w:tcPr>
          <w:p w14:paraId="385C3EE7" w14:textId="77777777" w:rsidR="00920C12" w:rsidRPr="00202105" w:rsidRDefault="00920C12" w:rsidP="009D4432">
            <w:pPr>
              <w:pStyle w:val="TAL"/>
            </w:pPr>
            <w:r w:rsidRPr="00202105">
              <w:t>SS releases the RRC connection on E-UTRA.</w:t>
            </w:r>
          </w:p>
        </w:tc>
        <w:tc>
          <w:tcPr>
            <w:tcW w:w="708" w:type="dxa"/>
          </w:tcPr>
          <w:p w14:paraId="45E5E69B" w14:textId="77777777" w:rsidR="00920C12" w:rsidRPr="00202105" w:rsidRDefault="00920C12" w:rsidP="009D4432">
            <w:pPr>
              <w:pStyle w:val="TAC"/>
            </w:pPr>
            <w:r w:rsidRPr="00202105">
              <w:t>&lt;--</w:t>
            </w:r>
          </w:p>
        </w:tc>
        <w:tc>
          <w:tcPr>
            <w:tcW w:w="2976" w:type="dxa"/>
          </w:tcPr>
          <w:p w14:paraId="1FCC951D" w14:textId="77777777" w:rsidR="00920C12" w:rsidRPr="00202105" w:rsidRDefault="00920C12" w:rsidP="009D4432">
            <w:pPr>
              <w:pStyle w:val="TAL"/>
            </w:pPr>
            <w:r w:rsidRPr="00202105">
              <w:t>RRC: RRCConnectionRelease</w:t>
            </w:r>
          </w:p>
        </w:tc>
        <w:tc>
          <w:tcPr>
            <w:tcW w:w="567" w:type="dxa"/>
          </w:tcPr>
          <w:p w14:paraId="068133FC" w14:textId="77777777" w:rsidR="00920C12" w:rsidRPr="00202105" w:rsidRDefault="00920C12" w:rsidP="009D4432">
            <w:pPr>
              <w:pStyle w:val="TAC"/>
            </w:pPr>
            <w:r w:rsidRPr="00202105">
              <w:t>-</w:t>
            </w:r>
          </w:p>
        </w:tc>
        <w:tc>
          <w:tcPr>
            <w:tcW w:w="850" w:type="dxa"/>
          </w:tcPr>
          <w:p w14:paraId="25B3F1BC" w14:textId="77777777" w:rsidR="00920C12" w:rsidRPr="00202105" w:rsidRDefault="00920C12" w:rsidP="009D4432">
            <w:pPr>
              <w:pStyle w:val="TAC"/>
            </w:pPr>
            <w:r w:rsidRPr="00202105">
              <w:t>-</w:t>
            </w:r>
          </w:p>
        </w:tc>
      </w:tr>
      <w:tr w:rsidR="00920C12" w:rsidRPr="00202105" w14:paraId="482397B5" w14:textId="77777777" w:rsidTr="008B4298">
        <w:tc>
          <w:tcPr>
            <w:tcW w:w="534" w:type="dxa"/>
          </w:tcPr>
          <w:p w14:paraId="520F9784" w14:textId="77777777" w:rsidR="00920C12" w:rsidRPr="00202105" w:rsidRDefault="00920C12" w:rsidP="009D4432">
            <w:pPr>
              <w:pStyle w:val="TAC"/>
            </w:pPr>
            <w:r w:rsidRPr="00202105">
              <w:t>17</w:t>
            </w:r>
          </w:p>
        </w:tc>
        <w:tc>
          <w:tcPr>
            <w:tcW w:w="4110" w:type="dxa"/>
          </w:tcPr>
          <w:p w14:paraId="3B348077" w14:textId="77777777" w:rsidR="00920C12" w:rsidRPr="00202105" w:rsidRDefault="00920C12" w:rsidP="009D4432">
            <w:pPr>
              <w:pStyle w:val="TAL"/>
            </w:pPr>
            <w:r w:rsidRPr="00202105">
              <w:t>The SS configures:</w:t>
            </w:r>
          </w:p>
          <w:p w14:paraId="68313A15" w14:textId="77777777" w:rsidR="00920C12" w:rsidRPr="00202105" w:rsidRDefault="00920C12" w:rsidP="009D4432">
            <w:pPr>
              <w:pStyle w:val="TAL"/>
            </w:pPr>
            <w:r w:rsidRPr="00202105">
              <w:t>- NR Cell 1 as "Serving cell"</w:t>
            </w:r>
          </w:p>
          <w:p w14:paraId="438E2433" w14:textId="77777777" w:rsidR="00920C12" w:rsidRPr="00202105" w:rsidRDefault="00920C12" w:rsidP="009D4432">
            <w:pPr>
              <w:pStyle w:val="TAL"/>
            </w:pPr>
            <w:r w:rsidRPr="00202105">
              <w:t>- E-UTRA Cell 1 as "Non-suitable "off" cell".</w:t>
            </w:r>
          </w:p>
        </w:tc>
        <w:tc>
          <w:tcPr>
            <w:tcW w:w="708" w:type="dxa"/>
          </w:tcPr>
          <w:p w14:paraId="3F0F99EF" w14:textId="77777777" w:rsidR="00920C12" w:rsidRPr="00202105" w:rsidRDefault="00920C12" w:rsidP="009D4432">
            <w:pPr>
              <w:pStyle w:val="TAC"/>
            </w:pPr>
            <w:r w:rsidRPr="00202105">
              <w:t>-</w:t>
            </w:r>
          </w:p>
        </w:tc>
        <w:tc>
          <w:tcPr>
            <w:tcW w:w="2976" w:type="dxa"/>
          </w:tcPr>
          <w:p w14:paraId="549144C2" w14:textId="77777777" w:rsidR="00920C12" w:rsidRPr="00202105" w:rsidRDefault="00920C12" w:rsidP="009D4432">
            <w:pPr>
              <w:pStyle w:val="TAL"/>
            </w:pPr>
            <w:r w:rsidRPr="00202105">
              <w:t>-</w:t>
            </w:r>
          </w:p>
        </w:tc>
        <w:tc>
          <w:tcPr>
            <w:tcW w:w="567" w:type="dxa"/>
          </w:tcPr>
          <w:p w14:paraId="6407A5A2" w14:textId="77777777" w:rsidR="00920C12" w:rsidRPr="00202105" w:rsidRDefault="00920C12" w:rsidP="009D4432">
            <w:pPr>
              <w:pStyle w:val="TAC"/>
            </w:pPr>
            <w:r w:rsidRPr="00202105">
              <w:t>-</w:t>
            </w:r>
          </w:p>
        </w:tc>
        <w:tc>
          <w:tcPr>
            <w:tcW w:w="850" w:type="dxa"/>
          </w:tcPr>
          <w:p w14:paraId="146A2BEB" w14:textId="77777777" w:rsidR="00920C12" w:rsidRPr="00202105" w:rsidRDefault="00920C12" w:rsidP="009D4432">
            <w:pPr>
              <w:pStyle w:val="TAC"/>
            </w:pPr>
            <w:r w:rsidRPr="00202105">
              <w:t>-</w:t>
            </w:r>
          </w:p>
        </w:tc>
      </w:tr>
      <w:tr w:rsidR="00920C12" w:rsidRPr="00202105" w14:paraId="2B84BA2F" w14:textId="77777777" w:rsidTr="008B4298">
        <w:tc>
          <w:tcPr>
            <w:tcW w:w="534" w:type="dxa"/>
          </w:tcPr>
          <w:p w14:paraId="187FE395" w14:textId="77777777" w:rsidR="00920C12" w:rsidRPr="00202105" w:rsidRDefault="00920C12" w:rsidP="009D4432">
            <w:pPr>
              <w:pStyle w:val="TAC"/>
            </w:pPr>
            <w:r w:rsidRPr="00202105">
              <w:t>-</w:t>
            </w:r>
          </w:p>
        </w:tc>
        <w:tc>
          <w:tcPr>
            <w:tcW w:w="4110" w:type="dxa"/>
          </w:tcPr>
          <w:p w14:paraId="7D4A8306" w14:textId="77777777" w:rsidR="00920C12" w:rsidRPr="00202105" w:rsidRDefault="00920C12" w:rsidP="009D4432">
            <w:pPr>
              <w:pStyle w:val="TAL"/>
            </w:pPr>
            <w:r w:rsidRPr="00202105">
              <w:t>The following messages are to be observed on NR Cell 1 unless explicitly stated otherwise.</w:t>
            </w:r>
          </w:p>
        </w:tc>
        <w:tc>
          <w:tcPr>
            <w:tcW w:w="708" w:type="dxa"/>
          </w:tcPr>
          <w:p w14:paraId="2E916A5A" w14:textId="77777777" w:rsidR="00920C12" w:rsidRPr="00202105" w:rsidRDefault="00920C12" w:rsidP="009D4432">
            <w:pPr>
              <w:pStyle w:val="TAC"/>
            </w:pPr>
            <w:r w:rsidRPr="00202105">
              <w:t>-</w:t>
            </w:r>
          </w:p>
        </w:tc>
        <w:tc>
          <w:tcPr>
            <w:tcW w:w="2976" w:type="dxa"/>
          </w:tcPr>
          <w:p w14:paraId="1BA9CB33" w14:textId="77777777" w:rsidR="00920C12" w:rsidRPr="00202105" w:rsidRDefault="00920C12" w:rsidP="009D4432">
            <w:pPr>
              <w:pStyle w:val="TAL"/>
            </w:pPr>
            <w:r w:rsidRPr="00202105">
              <w:t>-</w:t>
            </w:r>
          </w:p>
        </w:tc>
        <w:tc>
          <w:tcPr>
            <w:tcW w:w="567" w:type="dxa"/>
          </w:tcPr>
          <w:p w14:paraId="5BE52876" w14:textId="77777777" w:rsidR="00920C12" w:rsidRPr="00202105" w:rsidRDefault="00920C12" w:rsidP="009D4432">
            <w:pPr>
              <w:pStyle w:val="TAC"/>
            </w:pPr>
            <w:r w:rsidRPr="00202105">
              <w:t>-</w:t>
            </w:r>
          </w:p>
        </w:tc>
        <w:tc>
          <w:tcPr>
            <w:tcW w:w="850" w:type="dxa"/>
          </w:tcPr>
          <w:p w14:paraId="014E14E8" w14:textId="77777777" w:rsidR="00920C12" w:rsidRPr="00202105" w:rsidRDefault="00920C12" w:rsidP="009D4432">
            <w:pPr>
              <w:pStyle w:val="TAC"/>
            </w:pPr>
            <w:r w:rsidRPr="00202105">
              <w:t>-</w:t>
            </w:r>
          </w:p>
        </w:tc>
      </w:tr>
      <w:tr w:rsidR="00920C12" w:rsidRPr="00202105" w14:paraId="5772892C" w14:textId="77777777" w:rsidTr="008B4298">
        <w:tc>
          <w:tcPr>
            <w:tcW w:w="534" w:type="dxa"/>
          </w:tcPr>
          <w:p w14:paraId="1DE775DE" w14:textId="77777777" w:rsidR="00920C12" w:rsidRPr="00202105" w:rsidRDefault="00920C12" w:rsidP="009D4432">
            <w:pPr>
              <w:pStyle w:val="TAC"/>
            </w:pPr>
            <w:r w:rsidRPr="00202105">
              <w:t>18-28</w:t>
            </w:r>
          </w:p>
        </w:tc>
        <w:tc>
          <w:tcPr>
            <w:tcW w:w="4110" w:type="dxa"/>
          </w:tcPr>
          <w:p w14:paraId="53A18DFE" w14:textId="77777777" w:rsidR="00920C12" w:rsidRPr="00202105" w:rsidRDefault="00920C12" w:rsidP="009D4432">
            <w:pPr>
              <w:pStyle w:val="TAL"/>
            </w:pPr>
            <w:r w:rsidRPr="00202105">
              <w:t xml:space="preserve">Steps 1-11 from the test procedure for UE for Tracking area updating / Inter-system change from S1 mode to N1 mode in 5GMM/EMM-IDLE mode as specified in </w:t>
            </w:r>
            <w:r w:rsidRPr="00202105">
              <w:rPr>
                <w:rStyle w:val="B2Char"/>
              </w:rPr>
              <w:t xml:space="preserve">TS 38.508-1 [4], Table </w:t>
            </w:r>
            <w:r w:rsidRPr="00202105">
              <w:t>4.9.9</w:t>
            </w:r>
            <w:r w:rsidRPr="00202105">
              <w:rPr>
                <w:rStyle w:val="B2Char"/>
              </w:rPr>
              <w:t>, take place.</w:t>
            </w:r>
          </w:p>
        </w:tc>
        <w:tc>
          <w:tcPr>
            <w:tcW w:w="708" w:type="dxa"/>
          </w:tcPr>
          <w:p w14:paraId="77D11E47" w14:textId="77777777" w:rsidR="00920C12" w:rsidRPr="00202105" w:rsidRDefault="00920C12" w:rsidP="009D4432">
            <w:pPr>
              <w:pStyle w:val="TAC"/>
            </w:pPr>
            <w:r w:rsidRPr="00202105">
              <w:t>-</w:t>
            </w:r>
          </w:p>
        </w:tc>
        <w:tc>
          <w:tcPr>
            <w:tcW w:w="2976" w:type="dxa"/>
          </w:tcPr>
          <w:p w14:paraId="2C837996" w14:textId="77777777" w:rsidR="00920C12" w:rsidRPr="00202105" w:rsidRDefault="00920C12" w:rsidP="009D4432">
            <w:pPr>
              <w:pStyle w:val="TAL"/>
            </w:pPr>
            <w:r w:rsidRPr="00202105">
              <w:t>-</w:t>
            </w:r>
          </w:p>
        </w:tc>
        <w:tc>
          <w:tcPr>
            <w:tcW w:w="567" w:type="dxa"/>
          </w:tcPr>
          <w:p w14:paraId="4ADC49A1" w14:textId="77777777" w:rsidR="00920C12" w:rsidRPr="00202105" w:rsidRDefault="00920C12" w:rsidP="009D4432">
            <w:pPr>
              <w:pStyle w:val="TAC"/>
            </w:pPr>
            <w:r w:rsidRPr="00202105">
              <w:t>-</w:t>
            </w:r>
          </w:p>
        </w:tc>
        <w:tc>
          <w:tcPr>
            <w:tcW w:w="850" w:type="dxa"/>
          </w:tcPr>
          <w:p w14:paraId="0001930A" w14:textId="77777777" w:rsidR="00920C12" w:rsidRPr="00202105" w:rsidRDefault="00920C12" w:rsidP="009D4432">
            <w:pPr>
              <w:pStyle w:val="TAC"/>
            </w:pPr>
            <w:r w:rsidRPr="00202105">
              <w:t>-</w:t>
            </w:r>
          </w:p>
        </w:tc>
      </w:tr>
      <w:tr w:rsidR="00920C12" w:rsidRPr="00202105" w14:paraId="7DACF2FC" w14:textId="77777777" w:rsidTr="008B4298">
        <w:tc>
          <w:tcPr>
            <w:tcW w:w="534" w:type="dxa"/>
          </w:tcPr>
          <w:p w14:paraId="60055312" w14:textId="77777777" w:rsidR="00920C12" w:rsidRPr="00202105" w:rsidRDefault="00920C12" w:rsidP="009D4432">
            <w:pPr>
              <w:pStyle w:val="TAC"/>
            </w:pPr>
            <w:r w:rsidRPr="00202105">
              <w:t>-</w:t>
            </w:r>
          </w:p>
        </w:tc>
        <w:tc>
          <w:tcPr>
            <w:tcW w:w="4110" w:type="dxa"/>
          </w:tcPr>
          <w:p w14:paraId="4750CB6E" w14:textId="52A1CD00" w:rsidR="00920C12" w:rsidRPr="00202105" w:rsidRDefault="00920C12" w:rsidP="009D4432">
            <w:pPr>
              <w:pStyle w:val="TAL"/>
            </w:pPr>
            <w:r w:rsidRPr="00202105">
              <w:t>EXCEPTION: In parallel to step 29a1 below the steps described in table 11.4.11.3.2-2 take place.</w:t>
            </w:r>
          </w:p>
        </w:tc>
        <w:tc>
          <w:tcPr>
            <w:tcW w:w="708" w:type="dxa"/>
          </w:tcPr>
          <w:p w14:paraId="01991867" w14:textId="77777777" w:rsidR="00920C12" w:rsidRPr="00202105" w:rsidRDefault="00920C12" w:rsidP="009D4432">
            <w:pPr>
              <w:pStyle w:val="TAC"/>
            </w:pPr>
            <w:r w:rsidRPr="00202105">
              <w:t>-</w:t>
            </w:r>
          </w:p>
        </w:tc>
        <w:tc>
          <w:tcPr>
            <w:tcW w:w="2976" w:type="dxa"/>
          </w:tcPr>
          <w:p w14:paraId="6949C7EF" w14:textId="77777777" w:rsidR="00920C12" w:rsidRPr="00202105" w:rsidRDefault="00920C12" w:rsidP="009D4432">
            <w:pPr>
              <w:pStyle w:val="TAL"/>
            </w:pPr>
            <w:r w:rsidRPr="00202105">
              <w:t>-</w:t>
            </w:r>
          </w:p>
        </w:tc>
        <w:tc>
          <w:tcPr>
            <w:tcW w:w="567" w:type="dxa"/>
          </w:tcPr>
          <w:p w14:paraId="4E881595" w14:textId="77777777" w:rsidR="00920C12" w:rsidRPr="00202105" w:rsidRDefault="00920C12" w:rsidP="009D4432">
            <w:pPr>
              <w:pStyle w:val="TAC"/>
            </w:pPr>
            <w:r w:rsidRPr="00202105">
              <w:t>-</w:t>
            </w:r>
          </w:p>
        </w:tc>
        <w:tc>
          <w:tcPr>
            <w:tcW w:w="850" w:type="dxa"/>
          </w:tcPr>
          <w:p w14:paraId="55B0E0CD" w14:textId="77777777" w:rsidR="00920C12" w:rsidRPr="00202105" w:rsidRDefault="00920C12" w:rsidP="009D4432">
            <w:pPr>
              <w:pStyle w:val="TAC"/>
            </w:pPr>
            <w:r w:rsidRPr="00202105">
              <w:t>-</w:t>
            </w:r>
          </w:p>
        </w:tc>
      </w:tr>
      <w:tr w:rsidR="00920C12" w:rsidRPr="00202105" w14:paraId="64108684" w14:textId="77777777" w:rsidTr="008B4298">
        <w:tc>
          <w:tcPr>
            <w:tcW w:w="534" w:type="dxa"/>
          </w:tcPr>
          <w:p w14:paraId="6EF29791" w14:textId="77777777" w:rsidR="00920C12" w:rsidRPr="00202105" w:rsidRDefault="00920C12" w:rsidP="009D4432">
            <w:pPr>
              <w:pStyle w:val="TAC"/>
            </w:pPr>
            <w:r w:rsidRPr="00202105">
              <w:t>29a1</w:t>
            </w:r>
          </w:p>
        </w:tc>
        <w:tc>
          <w:tcPr>
            <w:tcW w:w="4110" w:type="dxa"/>
          </w:tcPr>
          <w:p w14:paraId="60830A26" w14:textId="2CAA8FF4" w:rsidR="008B4298" w:rsidRPr="00202105" w:rsidRDefault="00920C12" w:rsidP="009D4432">
            <w:pPr>
              <w:pStyle w:val="TAL"/>
              <w:rPr>
                <w:rStyle w:val="B2Char"/>
              </w:rPr>
            </w:pPr>
            <w:r w:rsidRPr="00202105">
              <w:t xml:space="preserve">Step </w:t>
            </w:r>
            <w:r w:rsidR="008B4298" w:rsidRPr="00202105">
              <w:t>14a1</w:t>
            </w:r>
            <w:r w:rsidRPr="00202105">
              <w:t xml:space="preserve"> from the test procedure for UE for Tracking area updating / Inter-system change from S1 mode to N1 mode in 5GMM/EMM-IDLE mode as specified in </w:t>
            </w:r>
            <w:r w:rsidRPr="00202105">
              <w:rPr>
                <w:rStyle w:val="B2Char"/>
              </w:rPr>
              <w:t>TS 38.508-1 [4], Table 4.9.9.2.2-1, takes place</w:t>
            </w:r>
            <w:r w:rsidR="008B4298" w:rsidRPr="00202105">
              <w:rPr>
                <w:rStyle w:val="B2Char"/>
              </w:rPr>
              <w:t xml:space="preserve"> </w:t>
            </w:r>
            <w:r w:rsidR="008B4298" w:rsidRPr="00202105">
              <w:t>performing establishment of UE-requested PDU session(s) with ExpectedNumberOfNewPDUSessions = pc_noOf_PDUsSameConnection</w:t>
            </w:r>
          </w:p>
          <w:p w14:paraId="1E29483F" w14:textId="77777777" w:rsidR="008B4298" w:rsidRPr="00202105" w:rsidRDefault="008B4298" w:rsidP="009D4432">
            <w:pPr>
              <w:pStyle w:val="TAL"/>
              <w:rPr>
                <w:rStyle w:val="B2Char"/>
              </w:rPr>
            </w:pPr>
          </w:p>
          <w:p w14:paraId="6BAD96C6" w14:textId="2F9073D2" w:rsidR="00920C12" w:rsidRPr="00202105" w:rsidRDefault="008B4298" w:rsidP="009D4432">
            <w:pPr>
              <w:pStyle w:val="TAL"/>
            </w:pPr>
            <w:r w:rsidRPr="00202105">
              <w:rPr>
                <w:rStyle w:val="B2Char"/>
              </w:rPr>
              <w:t xml:space="preserve">NOTE: The </w:t>
            </w:r>
            <w:r w:rsidRPr="00202105">
              <w:t>pc_noOf_PDUsSameConnection covers the "normal" PDUs the UE will establish when it attaches to 5GC. This does not include the PDU connection for Emergency services - this is handled separately and in parallel in Table 11.4.11.3.2-2.</w:t>
            </w:r>
          </w:p>
        </w:tc>
        <w:tc>
          <w:tcPr>
            <w:tcW w:w="708" w:type="dxa"/>
          </w:tcPr>
          <w:p w14:paraId="7D7E28EE" w14:textId="77777777" w:rsidR="00920C12" w:rsidRPr="00202105" w:rsidRDefault="00920C12" w:rsidP="009D4432">
            <w:pPr>
              <w:pStyle w:val="TAC"/>
            </w:pPr>
            <w:r w:rsidRPr="00202105">
              <w:t>-</w:t>
            </w:r>
          </w:p>
        </w:tc>
        <w:tc>
          <w:tcPr>
            <w:tcW w:w="2976" w:type="dxa"/>
          </w:tcPr>
          <w:p w14:paraId="6BF52E2A" w14:textId="77777777" w:rsidR="00920C12" w:rsidRPr="00202105" w:rsidRDefault="00920C12" w:rsidP="009D4432">
            <w:pPr>
              <w:pStyle w:val="TAL"/>
            </w:pPr>
            <w:r w:rsidRPr="00202105">
              <w:t>-</w:t>
            </w:r>
          </w:p>
        </w:tc>
        <w:tc>
          <w:tcPr>
            <w:tcW w:w="567" w:type="dxa"/>
          </w:tcPr>
          <w:p w14:paraId="37F8FD44" w14:textId="77777777" w:rsidR="00920C12" w:rsidRPr="00202105" w:rsidRDefault="00920C12" w:rsidP="009D4432">
            <w:pPr>
              <w:pStyle w:val="TAC"/>
            </w:pPr>
            <w:r w:rsidRPr="00202105">
              <w:t>-</w:t>
            </w:r>
          </w:p>
        </w:tc>
        <w:tc>
          <w:tcPr>
            <w:tcW w:w="850" w:type="dxa"/>
          </w:tcPr>
          <w:p w14:paraId="6618E4DB" w14:textId="77777777" w:rsidR="00920C12" w:rsidRPr="00202105" w:rsidRDefault="00920C12" w:rsidP="009D4432">
            <w:pPr>
              <w:pStyle w:val="TAC"/>
            </w:pPr>
            <w:r w:rsidRPr="00202105">
              <w:t>-</w:t>
            </w:r>
          </w:p>
        </w:tc>
      </w:tr>
      <w:tr w:rsidR="00920C12" w:rsidRPr="00202105" w14:paraId="0A6C4679" w14:textId="77777777" w:rsidTr="008B4298">
        <w:tc>
          <w:tcPr>
            <w:tcW w:w="534" w:type="dxa"/>
          </w:tcPr>
          <w:p w14:paraId="69055170" w14:textId="77777777" w:rsidR="00920C12" w:rsidRPr="00202105" w:rsidRDefault="00920C12" w:rsidP="009D4432">
            <w:pPr>
              <w:pStyle w:val="TAC"/>
            </w:pPr>
            <w:r w:rsidRPr="00202105">
              <w:t>29a2a1-29b3a9</w:t>
            </w:r>
          </w:p>
        </w:tc>
        <w:tc>
          <w:tcPr>
            <w:tcW w:w="4110" w:type="dxa"/>
          </w:tcPr>
          <w:p w14:paraId="0C122D94" w14:textId="7B330411" w:rsidR="00920C12" w:rsidRPr="00202105" w:rsidRDefault="008B4298" w:rsidP="009D4432">
            <w:pPr>
              <w:pStyle w:val="TAL"/>
            </w:pPr>
            <w:r w:rsidRPr="00202105">
              <w:t>Void</w:t>
            </w:r>
          </w:p>
        </w:tc>
        <w:tc>
          <w:tcPr>
            <w:tcW w:w="708" w:type="dxa"/>
          </w:tcPr>
          <w:p w14:paraId="306B2BDB" w14:textId="77777777" w:rsidR="00920C12" w:rsidRPr="00202105" w:rsidRDefault="00920C12" w:rsidP="009D4432">
            <w:pPr>
              <w:pStyle w:val="TAC"/>
            </w:pPr>
            <w:r w:rsidRPr="00202105">
              <w:t>-</w:t>
            </w:r>
          </w:p>
        </w:tc>
        <w:tc>
          <w:tcPr>
            <w:tcW w:w="2976" w:type="dxa"/>
          </w:tcPr>
          <w:p w14:paraId="1A7E4707" w14:textId="77777777" w:rsidR="00920C12" w:rsidRPr="00202105" w:rsidRDefault="00920C12" w:rsidP="009D4432">
            <w:pPr>
              <w:pStyle w:val="TAL"/>
            </w:pPr>
            <w:r w:rsidRPr="00202105">
              <w:t>-</w:t>
            </w:r>
          </w:p>
        </w:tc>
        <w:tc>
          <w:tcPr>
            <w:tcW w:w="567" w:type="dxa"/>
          </w:tcPr>
          <w:p w14:paraId="7977A28B" w14:textId="77777777" w:rsidR="00920C12" w:rsidRPr="00202105" w:rsidRDefault="00920C12" w:rsidP="009D4432">
            <w:pPr>
              <w:pStyle w:val="TAC"/>
            </w:pPr>
            <w:r w:rsidRPr="00202105">
              <w:t>-</w:t>
            </w:r>
          </w:p>
        </w:tc>
        <w:tc>
          <w:tcPr>
            <w:tcW w:w="850" w:type="dxa"/>
          </w:tcPr>
          <w:p w14:paraId="7DA3A7E0" w14:textId="77777777" w:rsidR="00920C12" w:rsidRPr="00202105" w:rsidRDefault="00920C12" w:rsidP="009D4432">
            <w:pPr>
              <w:pStyle w:val="TAC"/>
            </w:pPr>
            <w:r w:rsidRPr="00202105">
              <w:t>-</w:t>
            </w:r>
          </w:p>
        </w:tc>
      </w:tr>
      <w:tr w:rsidR="008B4298" w:rsidRPr="00202105" w14:paraId="78E00962" w14:textId="77777777" w:rsidTr="008B4298">
        <w:tc>
          <w:tcPr>
            <w:tcW w:w="534" w:type="dxa"/>
          </w:tcPr>
          <w:p w14:paraId="1ABDD77F" w14:textId="77777777" w:rsidR="008B4298" w:rsidRPr="00202105" w:rsidRDefault="008B4298" w:rsidP="009D4432">
            <w:pPr>
              <w:pStyle w:val="TAC"/>
            </w:pPr>
            <w:r w:rsidRPr="00202105">
              <w:t>30</w:t>
            </w:r>
          </w:p>
        </w:tc>
        <w:tc>
          <w:tcPr>
            <w:tcW w:w="4110" w:type="dxa"/>
          </w:tcPr>
          <w:p w14:paraId="0000D4E5" w14:textId="77777777" w:rsidR="008B4298" w:rsidRPr="00202105" w:rsidRDefault="008B4298" w:rsidP="009D4432">
            <w:pPr>
              <w:pStyle w:val="TAL"/>
            </w:pPr>
            <w:r w:rsidRPr="00202105">
              <w:t>Wait 3 sec.</w:t>
            </w:r>
          </w:p>
        </w:tc>
        <w:tc>
          <w:tcPr>
            <w:tcW w:w="708" w:type="dxa"/>
          </w:tcPr>
          <w:p w14:paraId="3AF3F9AF" w14:textId="77777777" w:rsidR="008B4298" w:rsidRPr="00202105" w:rsidRDefault="008B4298" w:rsidP="009D4432">
            <w:pPr>
              <w:pStyle w:val="TAC"/>
            </w:pPr>
            <w:r w:rsidRPr="00202105">
              <w:t>-</w:t>
            </w:r>
          </w:p>
        </w:tc>
        <w:tc>
          <w:tcPr>
            <w:tcW w:w="2976" w:type="dxa"/>
          </w:tcPr>
          <w:p w14:paraId="3CBE73A9" w14:textId="77777777" w:rsidR="008B4298" w:rsidRPr="00202105" w:rsidRDefault="008B4298" w:rsidP="009D4432">
            <w:pPr>
              <w:pStyle w:val="TAL"/>
            </w:pPr>
            <w:r w:rsidRPr="00202105">
              <w:t>-</w:t>
            </w:r>
          </w:p>
        </w:tc>
        <w:tc>
          <w:tcPr>
            <w:tcW w:w="567" w:type="dxa"/>
          </w:tcPr>
          <w:p w14:paraId="7167EDC9" w14:textId="77777777" w:rsidR="008B4298" w:rsidRPr="00202105" w:rsidRDefault="008B4298" w:rsidP="009D4432">
            <w:pPr>
              <w:pStyle w:val="TAC"/>
            </w:pPr>
            <w:r w:rsidRPr="00202105">
              <w:t>-</w:t>
            </w:r>
          </w:p>
        </w:tc>
        <w:tc>
          <w:tcPr>
            <w:tcW w:w="850" w:type="dxa"/>
          </w:tcPr>
          <w:p w14:paraId="3B1A3E97" w14:textId="77777777" w:rsidR="008B4298" w:rsidRPr="00202105" w:rsidRDefault="008B4298" w:rsidP="009D4432">
            <w:pPr>
              <w:pStyle w:val="TAC"/>
            </w:pPr>
            <w:r w:rsidRPr="00202105">
              <w:t>-</w:t>
            </w:r>
          </w:p>
        </w:tc>
      </w:tr>
      <w:tr w:rsidR="008B4298" w:rsidRPr="00202105" w14:paraId="3FA5053A" w14:textId="77777777" w:rsidTr="008B4298">
        <w:tc>
          <w:tcPr>
            <w:tcW w:w="534" w:type="dxa"/>
          </w:tcPr>
          <w:p w14:paraId="45D4EF56" w14:textId="77777777" w:rsidR="008B4298" w:rsidRPr="00202105" w:rsidRDefault="008B4298" w:rsidP="009D4432">
            <w:pPr>
              <w:pStyle w:val="TAC"/>
            </w:pPr>
            <w:r w:rsidRPr="00202105">
              <w:t>31</w:t>
            </w:r>
          </w:p>
        </w:tc>
        <w:tc>
          <w:tcPr>
            <w:tcW w:w="4110" w:type="dxa"/>
          </w:tcPr>
          <w:p w14:paraId="14EE7E1A" w14:textId="1226AD0C" w:rsidR="008B4298" w:rsidRPr="00202105" w:rsidRDefault="008B4298" w:rsidP="009D4432">
            <w:pPr>
              <w:pStyle w:val="TAL"/>
            </w:pPr>
            <w:r w:rsidRPr="00202105">
              <w:rPr>
                <w:rFonts w:eastAsia="DengXian"/>
              </w:rPr>
              <w:t xml:space="preserve">The SS transmits </w:t>
            </w:r>
            <w:r w:rsidRPr="00202105">
              <w:t xml:space="preserve">a </w:t>
            </w:r>
            <w:r w:rsidRPr="00202105">
              <w:rPr>
                <w:i/>
              </w:rPr>
              <w:t>RRCReconfiguration</w:t>
            </w:r>
            <w:r w:rsidRPr="00202105">
              <w:t xml:space="preserve"> message and a</w:t>
            </w:r>
            <w:r w:rsidRPr="00202105">
              <w:rPr>
                <w:rFonts w:eastAsia="DengXian"/>
              </w:rPr>
              <w:t xml:space="preserve"> PDU SESSION RELEASE COMMAND message to release the Emergency session.</w:t>
            </w:r>
          </w:p>
        </w:tc>
        <w:tc>
          <w:tcPr>
            <w:tcW w:w="708" w:type="dxa"/>
          </w:tcPr>
          <w:p w14:paraId="1C686657" w14:textId="77777777" w:rsidR="008B4298" w:rsidRPr="00202105" w:rsidRDefault="008B4298" w:rsidP="009D4432">
            <w:pPr>
              <w:pStyle w:val="TAC"/>
            </w:pPr>
            <w:r w:rsidRPr="00202105">
              <w:rPr>
                <w:rFonts w:eastAsia="DengXian"/>
              </w:rPr>
              <w:t>&lt;--</w:t>
            </w:r>
          </w:p>
        </w:tc>
        <w:tc>
          <w:tcPr>
            <w:tcW w:w="2976" w:type="dxa"/>
          </w:tcPr>
          <w:p w14:paraId="627597DF" w14:textId="77777777" w:rsidR="00D215A3" w:rsidRPr="00202105" w:rsidRDefault="008B4298" w:rsidP="00D215A3">
            <w:pPr>
              <w:pStyle w:val="TAL"/>
            </w:pPr>
            <w:r w:rsidRPr="00202105">
              <w:rPr>
                <w:rFonts w:eastAsia="DengXian"/>
              </w:rPr>
              <w:t xml:space="preserve">NR RRC: </w:t>
            </w:r>
            <w:r w:rsidRPr="00202105">
              <w:t>RRCReconfiguration</w:t>
            </w:r>
          </w:p>
          <w:p w14:paraId="6C2AE89A" w14:textId="54502C96" w:rsidR="008B4298" w:rsidRPr="00202105" w:rsidRDefault="00D215A3" w:rsidP="00D215A3">
            <w:pPr>
              <w:pStyle w:val="TAL"/>
              <w:rPr>
                <w:rFonts w:eastAsia="DengXian"/>
              </w:rPr>
            </w:pPr>
            <w:r w:rsidRPr="00202105">
              <w:t>5GMM: DL NAS TRANSPORT</w:t>
            </w:r>
          </w:p>
          <w:p w14:paraId="452A4359" w14:textId="5693B5AC" w:rsidR="008B4298" w:rsidRPr="00202105" w:rsidRDefault="00D215A3" w:rsidP="009D4432">
            <w:pPr>
              <w:pStyle w:val="TAL"/>
            </w:pPr>
            <w:r w:rsidRPr="00202105">
              <w:rPr>
                <w:rFonts w:eastAsia="DengXian"/>
              </w:rPr>
              <w:t>5GSM</w:t>
            </w:r>
            <w:r w:rsidR="008B4298" w:rsidRPr="00202105">
              <w:rPr>
                <w:rFonts w:eastAsia="DengXian"/>
              </w:rPr>
              <w:t>: PDU SESSION RELEASE COMMAND</w:t>
            </w:r>
          </w:p>
        </w:tc>
        <w:tc>
          <w:tcPr>
            <w:tcW w:w="567" w:type="dxa"/>
          </w:tcPr>
          <w:p w14:paraId="01667A4A" w14:textId="77777777" w:rsidR="008B4298" w:rsidRPr="00202105" w:rsidRDefault="008B4298" w:rsidP="009D4432">
            <w:pPr>
              <w:pStyle w:val="TAC"/>
            </w:pPr>
            <w:r w:rsidRPr="00202105">
              <w:t>-</w:t>
            </w:r>
          </w:p>
        </w:tc>
        <w:tc>
          <w:tcPr>
            <w:tcW w:w="850" w:type="dxa"/>
          </w:tcPr>
          <w:p w14:paraId="536E0AE6" w14:textId="77777777" w:rsidR="008B4298" w:rsidRPr="00202105" w:rsidRDefault="008B4298" w:rsidP="009D4432">
            <w:pPr>
              <w:pStyle w:val="TAC"/>
            </w:pPr>
            <w:r w:rsidRPr="00202105">
              <w:t>-</w:t>
            </w:r>
          </w:p>
        </w:tc>
      </w:tr>
      <w:tr w:rsidR="0049552F" w:rsidRPr="00202105" w14:paraId="66FDC8C0" w14:textId="77777777" w:rsidTr="008B4298">
        <w:tc>
          <w:tcPr>
            <w:tcW w:w="534" w:type="dxa"/>
          </w:tcPr>
          <w:p w14:paraId="714D96AA" w14:textId="1950E482" w:rsidR="0049552F" w:rsidRPr="00202105" w:rsidRDefault="0049552F" w:rsidP="0049552F">
            <w:pPr>
              <w:pStyle w:val="TAC"/>
            </w:pPr>
            <w:r w:rsidRPr="00202105">
              <w:rPr>
                <w:lang w:eastAsia="en-US"/>
              </w:rPr>
              <w:t>-</w:t>
            </w:r>
          </w:p>
        </w:tc>
        <w:tc>
          <w:tcPr>
            <w:tcW w:w="4110" w:type="dxa"/>
          </w:tcPr>
          <w:p w14:paraId="4899FD0E" w14:textId="4F5AFD62" w:rsidR="0049552F" w:rsidRPr="00202105" w:rsidRDefault="0049552F" w:rsidP="0049552F">
            <w:pPr>
              <w:pStyle w:val="TAL"/>
              <w:rPr>
                <w:rFonts w:eastAsia="DengXian"/>
              </w:rPr>
            </w:pPr>
            <w:r w:rsidRPr="00202105">
              <w:t xml:space="preserve">EXCEPTION: Depending upon UE implementation, step 32 and 33 can occur in any </w:t>
            </w:r>
            <w:r w:rsidRPr="00202105">
              <w:lastRenderedPageBreak/>
              <w:t>order.</w:t>
            </w:r>
          </w:p>
        </w:tc>
        <w:tc>
          <w:tcPr>
            <w:tcW w:w="708" w:type="dxa"/>
          </w:tcPr>
          <w:p w14:paraId="568DE152" w14:textId="70B76E3E" w:rsidR="0049552F" w:rsidRPr="00202105" w:rsidRDefault="0049552F" w:rsidP="0049552F">
            <w:pPr>
              <w:pStyle w:val="TAC"/>
              <w:rPr>
                <w:rFonts w:eastAsia="DengXian"/>
              </w:rPr>
            </w:pPr>
            <w:r w:rsidRPr="00202105">
              <w:rPr>
                <w:rFonts w:eastAsia="DengXian"/>
              </w:rPr>
              <w:lastRenderedPageBreak/>
              <w:t>-</w:t>
            </w:r>
          </w:p>
        </w:tc>
        <w:tc>
          <w:tcPr>
            <w:tcW w:w="2976" w:type="dxa"/>
          </w:tcPr>
          <w:p w14:paraId="1C09DB76" w14:textId="480D31F7" w:rsidR="0049552F" w:rsidRPr="00202105" w:rsidRDefault="0049552F" w:rsidP="0049552F">
            <w:pPr>
              <w:pStyle w:val="TAL"/>
              <w:rPr>
                <w:rFonts w:eastAsia="DengXian"/>
              </w:rPr>
            </w:pPr>
            <w:r w:rsidRPr="00202105">
              <w:rPr>
                <w:rFonts w:eastAsia="DengXian"/>
              </w:rPr>
              <w:t>-</w:t>
            </w:r>
          </w:p>
        </w:tc>
        <w:tc>
          <w:tcPr>
            <w:tcW w:w="567" w:type="dxa"/>
          </w:tcPr>
          <w:p w14:paraId="4134FB15" w14:textId="3D42AADF" w:rsidR="0049552F" w:rsidRPr="00202105" w:rsidRDefault="0049552F" w:rsidP="0049552F">
            <w:pPr>
              <w:pStyle w:val="TAC"/>
            </w:pPr>
            <w:r w:rsidRPr="00202105">
              <w:rPr>
                <w:lang w:eastAsia="en-US"/>
              </w:rPr>
              <w:t>-</w:t>
            </w:r>
          </w:p>
        </w:tc>
        <w:tc>
          <w:tcPr>
            <w:tcW w:w="850" w:type="dxa"/>
          </w:tcPr>
          <w:p w14:paraId="28913DD4" w14:textId="41A1F432" w:rsidR="0049552F" w:rsidRPr="00202105" w:rsidRDefault="0049552F" w:rsidP="0049552F">
            <w:pPr>
              <w:pStyle w:val="TAC"/>
            </w:pPr>
            <w:r w:rsidRPr="00202105">
              <w:rPr>
                <w:lang w:eastAsia="en-US"/>
              </w:rPr>
              <w:t>-</w:t>
            </w:r>
          </w:p>
        </w:tc>
      </w:tr>
      <w:tr w:rsidR="008B4298" w:rsidRPr="00202105" w14:paraId="310DEB06" w14:textId="77777777" w:rsidTr="008B4298">
        <w:tc>
          <w:tcPr>
            <w:tcW w:w="534" w:type="dxa"/>
          </w:tcPr>
          <w:p w14:paraId="38C6680C" w14:textId="77777777" w:rsidR="008B4298" w:rsidRPr="00202105" w:rsidRDefault="008B4298" w:rsidP="009D4432">
            <w:pPr>
              <w:pStyle w:val="TAC"/>
            </w:pPr>
            <w:r w:rsidRPr="00202105">
              <w:t>32</w:t>
            </w:r>
          </w:p>
        </w:tc>
        <w:tc>
          <w:tcPr>
            <w:tcW w:w="4110" w:type="dxa"/>
          </w:tcPr>
          <w:p w14:paraId="2E92765E" w14:textId="77777777" w:rsidR="008B4298" w:rsidRPr="00202105" w:rsidRDefault="008B4298" w:rsidP="009D4432">
            <w:pPr>
              <w:pStyle w:val="TAL"/>
            </w:pPr>
            <w:r w:rsidRPr="00202105">
              <w:rPr>
                <w:rFonts w:eastAsia="DengXian"/>
              </w:rPr>
              <w:t xml:space="preserve">The UE transmits </w:t>
            </w:r>
            <w:r w:rsidRPr="00202105">
              <w:t>a RRCReconfigurationComplete</w:t>
            </w:r>
          </w:p>
        </w:tc>
        <w:tc>
          <w:tcPr>
            <w:tcW w:w="708" w:type="dxa"/>
          </w:tcPr>
          <w:p w14:paraId="43D3BE1A" w14:textId="77777777" w:rsidR="008B4298" w:rsidRPr="00202105" w:rsidRDefault="008B4298" w:rsidP="009D4432">
            <w:pPr>
              <w:pStyle w:val="TAC"/>
            </w:pPr>
            <w:r w:rsidRPr="00202105">
              <w:t>-</w:t>
            </w:r>
          </w:p>
        </w:tc>
        <w:tc>
          <w:tcPr>
            <w:tcW w:w="2976" w:type="dxa"/>
          </w:tcPr>
          <w:p w14:paraId="2D30D000" w14:textId="77777777" w:rsidR="008B4298" w:rsidRPr="00202105" w:rsidRDefault="008B4298" w:rsidP="009D4432">
            <w:pPr>
              <w:pStyle w:val="TAL"/>
            </w:pPr>
            <w:r w:rsidRPr="00202105">
              <w:rPr>
                <w:rFonts w:eastAsia="DengXian"/>
              </w:rPr>
              <w:t xml:space="preserve">NR RRC: </w:t>
            </w:r>
            <w:r w:rsidRPr="00202105">
              <w:t>RRCReconfigurationComplete</w:t>
            </w:r>
          </w:p>
        </w:tc>
        <w:tc>
          <w:tcPr>
            <w:tcW w:w="567" w:type="dxa"/>
          </w:tcPr>
          <w:p w14:paraId="44A860B3" w14:textId="77777777" w:rsidR="008B4298" w:rsidRPr="00202105" w:rsidRDefault="008B4298" w:rsidP="009D4432">
            <w:pPr>
              <w:pStyle w:val="TAC"/>
            </w:pPr>
            <w:r w:rsidRPr="00202105">
              <w:t>-</w:t>
            </w:r>
          </w:p>
        </w:tc>
        <w:tc>
          <w:tcPr>
            <w:tcW w:w="850" w:type="dxa"/>
          </w:tcPr>
          <w:p w14:paraId="0A927E8F" w14:textId="77777777" w:rsidR="008B4298" w:rsidRPr="00202105" w:rsidRDefault="008B4298" w:rsidP="009D4432">
            <w:pPr>
              <w:pStyle w:val="TAC"/>
            </w:pPr>
            <w:r w:rsidRPr="00202105">
              <w:t>-</w:t>
            </w:r>
          </w:p>
        </w:tc>
      </w:tr>
      <w:tr w:rsidR="008B4298" w:rsidRPr="00202105" w14:paraId="3C9AD79A" w14:textId="77777777" w:rsidTr="008B4298">
        <w:tc>
          <w:tcPr>
            <w:tcW w:w="534" w:type="dxa"/>
          </w:tcPr>
          <w:p w14:paraId="7DFE0C0F" w14:textId="77777777" w:rsidR="008B4298" w:rsidRPr="00202105" w:rsidRDefault="008B4298" w:rsidP="009D4432">
            <w:pPr>
              <w:pStyle w:val="TAC"/>
            </w:pPr>
            <w:r w:rsidRPr="00202105">
              <w:t>33</w:t>
            </w:r>
          </w:p>
        </w:tc>
        <w:tc>
          <w:tcPr>
            <w:tcW w:w="4110" w:type="dxa"/>
          </w:tcPr>
          <w:p w14:paraId="16219536" w14:textId="596F2FBC" w:rsidR="008B4298" w:rsidRPr="00202105" w:rsidRDefault="007F308B" w:rsidP="009D4432">
            <w:pPr>
              <w:pStyle w:val="TAL"/>
            </w:pPr>
            <w:r w:rsidRPr="00202105">
              <w:rPr>
                <w:rFonts w:eastAsia="DengXian"/>
              </w:rPr>
              <w:t>Does t</w:t>
            </w:r>
            <w:r w:rsidR="008B4298" w:rsidRPr="00202105">
              <w:rPr>
                <w:rFonts w:eastAsia="DengXian"/>
              </w:rPr>
              <w:t xml:space="preserve">he UE transmit </w:t>
            </w:r>
            <w:r w:rsidR="008B4298" w:rsidRPr="00202105">
              <w:t xml:space="preserve">a </w:t>
            </w:r>
            <w:r w:rsidR="008B4298" w:rsidRPr="00202105">
              <w:rPr>
                <w:rFonts w:eastAsia="DengXian"/>
              </w:rPr>
              <w:t>PDU SESSION RELEASE COMPLETE message?</w:t>
            </w:r>
          </w:p>
        </w:tc>
        <w:tc>
          <w:tcPr>
            <w:tcW w:w="708" w:type="dxa"/>
          </w:tcPr>
          <w:p w14:paraId="2165F28A" w14:textId="77777777" w:rsidR="008B4298" w:rsidRPr="00202105" w:rsidRDefault="008B4298" w:rsidP="009D4432">
            <w:pPr>
              <w:pStyle w:val="TAC"/>
            </w:pPr>
            <w:r w:rsidRPr="00202105">
              <w:rPr>
                <w:rFonts w:eastAsia="DengXian"/>
              </w:rPr>
              <w:t>--&gt;</w:t>
            </w:r>
          </w:p>
        </w:tc>
        <w:tc>
          <w:tcPr>
            <w:tcW w:w="2976" w:type="dxa"/>
          </w:tcPr>
          <w:p w14:paraId="5F165B44" w14:textId="77777777" w:rsidR="008B4298" w:rsidRPr="00202105" w:rsidRDefault="008B4298" w:rsidP="009D4432">
            <w:pPr>
              <w:pStyle w:val="TAL"/>
            </w:pPr>
            <w:r w:rsidRPr="00202105">
              <w:rPr>
                <w:rFonts w:eastAsia="DengXian"/>
              </w:rPr>
              <w:t xml:space="preserve">NR RRC: </w:t>
            </w:r>
            <w:r w:rsidRPr="00202105">
              <w:t>ULInformationTransfer</w:t>
            </w:r>
          </w:p>
          <w:p w14:paraId="77B83650" w14:textId="77777777" w:rsidR="008B4298" w:rsidRPr="00202105" w:rsidRDefault="008B4298" w:rsidP="009D4432">
            <w:pPr>
              <w:pStyle w:val="TAL"/>
            </w:pPr>
            <w:r w:rsidRPr="00202105">
              <w:t>5GMM: UL NAS TRANSPORT</w:t>
            </w:r>
          </w:p>
          <w:p w14:paraId="71088981" w14:textId="77777777" w:rsidR="008B4298" w:rsidRPr="00202105" w:rsidRDefault="008B4298" w:rsidP="009D4432">
            <w:pPr>
              <w:pStyle w:val="TAL"/>
            </w:pPr>
            <w:r w:rsidRPr="00202105">
              <w:rPr>
                <w:iCs/>
              </w:rPr>
              <w:t xml:space="preserve">5GSM: </w:t>
            </w:r>
            <w:r w:rsidRPr="00202105">
              <w:rPr>
                <w:rFonts w:eastAsia="DengXian"/>
              </w:rPr>
              <w:t>PDU SESSION RELEASE COMPLETE</w:t>
            </w:r>
          </w:p>
        </w:tc>
        <w:tc>
          <w:tcPr>
            <w:tcW w:w="567" w:type="dxa"/>
          </w:tcPr>
          <w:p w14:paraId="6F90102C" w14:textId="77777777" w:rsidR="008B4298" w:rsidRPr="00202105" w:rsidRDefault="008B4298" w:rsidP="009D4432">
            <w:pPr>
              <w:pStyle w:val="TAC"/>
            </w:pPr>
            <w:r w:rsidRPr="00202105">
              <w:t>-</w:t>
            </w:r>
          </w:p>
        </w:tc>
        <w:tc>
          <w:tcPr>
            <w:tcW w:w="850" w:type="dxa"/>
          </w:tcPr>
          <w:p w14:paraId="04C960FF" w14:textId="77777777" w:rsidR="008B4298" w:rsidRPr="00202105" w:rsidRDefault="008B4298" w:rsidP="009D4432">
            <w:pPr>
              <w:pStyle w:val="TAC"/>
            </w:pPr>
            <w:r w:rsidRPr="00202105">
              <w:t>-</w:t>
            </w:r>
          </w:p>
        </w:tc>
      </w:tr>
      <w:tr w:rsidR="008B4298" w:rsidRPr="00202105" w14:paraId="11874AF2" w14:textId="77777777" w:rsidTr="008B4298">
        <w:tc>
          <w:tcPr>
            <w:tcW w:w="534" w:type="dxa"/>
          </w:tcPr>
          <w:p w14:paraId="1B4DF4EE" w14:textId="77777777" w:rsidR="008B4298" w:rsidRPr="00202105" w:rsidRDefault="008B4298" w:rsidP="009D4432">
            <w:pPr>
              <w:pStyle w:val="TAC"/>
            </w:pPr>
            <w:r w:rsidRPr="00202105">
              <w:t>34</w:t>
            </w:r>
          </w:p>
        </w:tc>
        <w:tc>
          <w:tcPr>
            <w:tcW w:w="4110" w:type="dxa"/>
          </w:tcPr>
          <w:p w14:paraId="18BA1AF7" w14:textId="77777777" w:rsidR="008B4298" w:rsidRPr="00202105" w:rsidRDefault="008B4298" w:rsidP="009D4432">
            <w:pPr>
              <w:pStyle w:val="TAL"/>
            </w:pPr>
            <w:r w:rsidRPr="00202105">
              <w:t>SS releases the RRC connection.</w:t>
            </w:r>
          </w:p>
        </w:tc>
        <w:tc>
          <w:tcPr>
            <w:tcW w:w="708" w:type="dxa"/>
          </w:tcPr>
          <w:p w14:paraId="36A93AAA" w14:textId="77777777" w:rsidR="008B4298" w:rsidRPr="00202105" w:rsidRDefault="008B4298" w:rsidP="009D4432">
            <w:pPr>
              <w:pStyle w:val="TAC"/>
            </w:pPr>
            <w:r w:rsidRPr="00202105">
              <w:t>&lt;--</w:t>
            </w:r>
          </w:p>
        </w:tc>
        <w:tc>
          <w:tcPr>
            <w:tcW w:w="2976" w:type="dxa"/>
          </w:tcPr>
          <w:p w14:paraId="153C69CC" w14:textId="77777777" w:rsidR="008B4298" w:rsidRPr="00202105" w:rsidRDefault="008B4298" w:rsidP="009D4432">
            <w:pPr>
              <w:pStyle w:val="TAL"/>
            </w:pPr>
            <w:r w:rsidRPr="00202105">
              <w:t>NR RRC: RRCRelease</w:t>
            </w:r>
          </w:p>
        </w:tc>
        <w:tc>
          <w:tcPr>
            <w:tcW w:w="567" w:type="dxa"/>
          </w:tcPr>
          <w:p w14:paraId="49B36903" w14:textId="77777777" w:rsidR="008B4298" w:rsidRPr="00202105" w:rsidRDefault="008B4298" w:rsidP="009D4432">
            <w:pPr>
              <w:pStyle w:val="TAC"/>
            </w:pPr>
            <w:r w:rsidRPr="00202105">
              <w:t>-</w:t>
            </w:r>
          </w:p>
        </w:tc>
        <w:tc>
          <w:tcPr>
            <w:tcW w:w="850" w:type="dxa"/>
          </w:tcPr>
          <w:p w14:paraId="02D070E2" w14:textId="77777777" w:rsidR="008B4298" w:rsidRPr="00202105" w:rsidRDefault="008B4298" w:rsidP="009D4432">
            <w:pPr>
              <w:pStyle w:val="TAC"/>
            </w:pPr>
            <w:r w:rsidRPr="00202105">
              <w:t>-</w:t>
            </w:r>
          </w:p>
        </w:tc>
      </w:tr>
      <w:tr w:rsidR="00920C12" w:rsidRPr="00202105" w14:paraId="6046DA83" w14:textId="77777777" w:rsidTr="008B4298">
        <w:tc>
          <w:tcPr>
            <w:tcW w:w="9745" w:type="dxa"/>
            <w:gridSpan w:val="6"/>
          </w:tcPr>
          <w:p w14:paraId="76D83A70" w14:textId="77777777" w:rsidR="00920C12" w:rsidRPr="00202105" w:rsidRDefault="00920C12" w:rsidP="009D4432">
            <w:pPr>
              <w:pStyle w:val="TAN"/>
            </w:pPr>
            <w:r w:rsidRPr="00202105">
              <w:t>NOTE 1:</w:t>
            </w:r>
            <w:r w:rsidRPr="00202105">
              <w:tab/>
              <w:t>This could be done by e.g. MMI or AT command.</w:t>
            </w:r>
          </w:p>
        </w:tc>
      </w:tr>
    </w:tbl>
    <w:p w14:paraId="1939CF4D" w14:textId="77777777" w:rsidR="00920C12" w:rsidRPr="00202105" w:rsidRDefault="00920C12" w:rsidP="009D4432"/>
    <w:p w14:paraId="59D26C2D" w14:textId="77777777" w:rsidR="00920C12" w:rsidRPr="00202105" w:rsidRDefault="00920C12" w:rsidP="009D4432">
      <w:pPr>
        <w:pStyle w:val="TH"/>
      </w:pPr>
      <w:r w:rsidRPr="00202105">
        <w:t>Table 11.4.11.3.2-2: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4DDAAAD" w14:textId="77777777" w:rsidTr="004150A5">
        <w:tc>
          <w:tcPr>
            <w:tcW w:w="534" w:type="dxa"/>
            <w:tcBorders>
              <w:bottom w:val="nil"/>
            </w:tcBorders>
          </w:tcPr>
          <w:p w14:paraId="788CE4D1" w14:textId="77777777" w:rsidR="00920C12" w:rsidRPr="00202105" w:rsidRDefault="00920C12" w:rsidP="009D4432">
            <w:pPr>
              <w:pStyle w:val="TAH"/>
            </w:pPr>
            <w:r w:rsidRPr="00202105">
              <w:t>St</w:t>
            </w:r>
          </w:p>
        </w:tc>
        <w:tc>
          <w:tcPr>
            <w:tcW w:w="4110" w:type="dxa"/>
            <w:tcBorders>
              <w:bottom w:val="nil"/>
            </w:tcBorders>
          </w:tcPr>
          <w:p w14:paraId="50332A66" w14:textId="77777777" w:rsidR="00920C12" w:rsidRPr="00202105" w:rsidRDefault="00920C12" w:rsidP="009D4432">
            <w:pPr>
              <w:pStyle w:val="TAH"/>
            </w:pPr>
            <w:r w:rsidRPr="00202105">
              <w:t>Procedure</w:t>
            </w:r>
          </w:p>
        </w:tc>
        <w:tc>
          <w:tcPr>
            <w:tcW w:w="3684" w:type="dxa"/>
            <w:gridSpan w:val="2"/>
          </w:tcPr>
          <w:p w14:paraId="55EE6A4A" w14:textId="77777777" w:rsidR="00920C12" w:rsidRPr="00202105" w:rsidRDefault="00920C12" w:rsidP="009D4432">
            <w:pPr>
              <w:pStyle w:val="TAH"/>
            </w:pPr>
            <w:r w:rsidRPr="00202105">
              <w:t>Message Sequence</w:t>
            </w:r>
          </w:p>
        </w:tc>
        <w:tc>
          <w:tcPr>
            <w:tcW w:w="567" w:type="dxa"/>
            <w:tcBorders>
              <w:bottom w:val="nil"/>
            </w:tcBorders>
          </w:tcPr>
          <w:p w14:paraId="36706D8D" w14:textId="77777777" w:rsidR="00920C12" w:rsidRPr="00202105" w:rsidRDefault="00920C12" w:rsidP="009D4432">
            <w:pPr>
              <w:pStyle w:val="TAH"/>
            </w:pPr>
            <w:r w:rsidRPr="00202105">
              <w:t>TP</w:t>
            </w:r>
          </w:p>
        </w:tc>
        <w:tc>
          <w:tcPr>
            <w:tcW w:w="850" w:type="dxa"/>
            <w:tcBorders>
              <w:bottom w:val="nil"/>
            </w:tcBorders>
          </w:tcPr>
          <w:p w14:paraId="12279DCE" w14:textId="77777777" w:rsidR="00920C12" w:rsidRPr="00202105" w:rsidRDefault="00920C12" w:rsidP="009D4432">
            <w:pPr>
              <w:pStyle w:val="TAH"/>
            </w:pPr>
            <w:r w:rsidRPr="00202105">
              <w:t>Verdict</w:t>
            </w:r>
          </w:p>
        </w:tc>
      </w:tr>
      <w:tr w:rsidR="00920C12" w:rsidRPr="00202105" w14:paraId="06991435" w14:textId="77777777" w:rsidTr="004150A5">
        <w:tc>
          <w:tcPr>
            <w:tcW w:w="534" w:type="dxa"/>
            <w:tcBorders>
              <w:top w:val="nil"/>
            </w:tcBorders>
          </w:tcPr>
          <w:p w14:paraId="16E9633A" w14:textId="77777777" w:rsidR="00920C12" w:rsidRPr="00202105" w:rsidRDefault="00920C12" w:rsidP="009D4432">
            <w:pPr>
              <w:pStyle w:val="TAH"/>
            </w:pPr>
          </w:p>
        </w:tc>
        <w:tc>
          <w:tcPr>
            <w:tcW w:w="4110" w:type="dxa"/>
            <w:tcBorders>
              <w:top w:val="nil"/>
            </w:tcBorders>
          </w:tcPr>
          <w:p w14:paraId="12905A46" w14:textId="77777777" w:rsidR="00920C12" w:rsidRPr="00202105" w:rsidRDefault="00920C12" w:rsidP="009D4432">
            <w:pPr>
              <w:pStyle w:val="TAH"/>
            </w:pPr>
          </w:p>
        </w:tc>
        <w:tc>
          <w:tcPr>
            <w:tcW w:w="708" w:type="dxa"/>
          </w:tcPr>
          <w:p w14:paraId="46E3FDBB" w14:textId="77777777" w:rsidR="00920C12" w:rsidRPr="00202105" w:rsidRDefault="00920C12" w:rsidP="009D4432">
            <w:pPr>
              <w:pStyle w:val="TAH"/>
            </w:pPr>
            <w:r w:rsidRPr="00202105">
              <w:t>U - S</w:t>
            </w:r>
          </w:p>
        </w:tc>
        <w:tc>
          <w:tcPr>
            <w:tcW w:w="2976" w:type="dxa"/>
          </w:tcPr>
          <w:p w14:paraId="3389C1A8" w14:textId="77777777" w:rsidR="00920C12" w:rsidRPr="00202105" w:rsidRDefault="00920C12" w:rsidP="009D4432">
            <w:pPr>
              <w:pStyle w:val="TAH"/>
            </w:pPr>
            <w:r w:rsidRPr="00202105">
              <w:t>Message</w:t>
            </w:r>
          </w:p>
        </w:tc>
        <w:tc>
          <w:tcPr>
            <w:tcW w:w="567" w:type="dxa"/>
            <w:tcBorders>
              <w:top w:val="nil"/>
            </w:tcBorders>
          </w:tcPr>
          <w:p w14:paraId="46D711E3" w14:textId="77777777" w:rsidR="00920C12" w:rsidRPr="00202105" w:rsidRDefault="00920C12" w:rsidP="009D4432">
            <w:pPr>
              <w:pStyle w:val="TAH"/>
            </w:pPr>
          </w:p>
        </w:tc>
        <w:tc>
          <w:tcPr>
            <w:tcW w:w="850" w:type="dxa"/>
            <w:tcBorders>
              <w:top w:val="nil"/>
            </w:tcBorders>
          </w:tcPr>
          <w:p w14:paraId="43D612B9" w14:textId="77777777" w:rsidR="00920C12" w:rsidRPr="00202105" w:rsidRDefault="00920C12" w:rsidP="009D4432">
            <w:pPr>
              <w:pStyle w:val="TAH"/>
            </w:pPr>
          </w:p>
        </w:tc>
      </w:tr>
      <w:tr w:rsidR="00920C12" w:rsidRPr="00202105" w14:paraId="7D546382" w14:textId="77777777" w:rsidTr="004150A5">
        <w:tc>
          <w:tcPr>
            <w:tcW w:w="534" w:type="dxa"/>
          </w:tcPr>
          <w:p w14:paraId="39A8F64B" w14:textId="77777777" w:rsidR="00920C12" w:rsidRPr="00202105" w:rsidRDefault="00920C12" w:rsidP="009D4432">
            <w:pPr>
              <w:pStyle w:val="TAC"/>
            </w:pPr>
            <w:r w:rsidRPr="00202105">
              <w:t>1</w:t>
            </w:r>
          </w:p>
        </w:tc>
        <w:tc>
          <w:tcPr>
            <w:tcW w:w="4110" w:type="dxa"/>
          </w:tcPr>
          <w:p w14:paraId="21FD6833" w14:textId="1E26EB06" w:rsidR="00920C12" w:rsidRPr="00202105" w:rsidRDefault="00920C12" w:rsidP="009D4432">
            <w:pPr>
              <w:pStyle w:val="TAL"/>
            </w:pPr>
            <w:r w:rsidRPr="00202105">
              <w:t>Check: Does the UE transmit an UL NAS TRANSPORT</w:t>
            </w:r>
            <w:r w:rsidRPr="00202105">
              <w:rPr>
                <w:iCs/>
              </w:rPr>
              <w:t xml:space="preserve"> message with '</w:t>
            </w:r>
            <w:r w:rsidRPr="00202105">
              <w:t xml:space="preserve">Request type' set to </w:t>
            </w:r>
            <w:r w:rsidR="008B4298" w:rsidRPr="00202105">
              <w:t>"existing emergency PDU session"</w:t>
            </w:r>
            <w:r w:rsidRPr="00202105">
              <w:t xml:space="preserve">, </w:t>
            </w:r>
            <w:r w:rsidRPr="00202105">
              <w:rPr>
                <w:iCs/>
              </w:rPr>
              <w:t xml:space="preserve">and, a </w:t>
            </w:r>
            <w:r w:rsidRPr="00202105">
              <w:t>PDU SESSION ESTABLISHMENT REQUEST?</w:t>
            </w:r>
          </w:p>
        </w:tc>
        <w:tc>
          <w:tcPr>
            <w:tcW w:w="708" w:type="dxa"/>
          </w:tcPr>
          <w:p w14:paraId="119334E9" w14:textId="77777777" w:rsidR="00920C12" w:rsidRPr="00202105" w:rsidRDefault="00920C12" w:rsidP="009D4432">
            <w:pPr>
              <w:pStyle w:val="TAC"/>
            </w:pPr>
            <w:r w:rsidRPr="00202105">
              <w:t>--&gt;</w:t>
            </w:r>
          </w:p>
        </w:tc>
        <w:tc>
          <w:tcPr>
            <w:tcW w:w="2976" w:type="dxa"/>
          </w:tcPr>
          <w:p w14:paraId="576193F4" w14:textId="77777777" w:rsidR="00920C12" w:rsidRPr="00D97E7E" w:rsidRDefault="00920C12" w:rsidP="009D4432">
            <w:pPr>
              <w:pStyle w:val="TAL"/>
              <w:rPr>
                <w:lang w:val="fr-FR"/>
              </w:rPr>
            </w:pPr>
            <w:r w:rsidRPr="00D97E7E">
              <w:rPr>
                <w:lang w:val="fr-FR"/>
              </w:rPr>
              <w:t xml:space="preserve">NR </w:t>
            </w:r>
            <w:smartTag w:uri="urn:schemas-microsoft-com:office:smarttags" w:element="stockticker">
              <w:r w:rsidRPr="00D97E7E">
                <w:rPr>
                  <w:lang w:val="fr-FR"/>
                </w:rPr>
                <w:t>RRC</w:t>
              </w:r>
            </w:smartTag>
            <w:r w:rsidRPr="00D97E7E">
              <w:rPr>
                <w:lang w:val="fr-FR"/>
              </w:rPr>
              <w:t>: ULInformationTransfer</w:t>
            </w:r>
          </w:p>
          <w:p w14:paraId="5575D227" w14:textId="77777777" w:rsidR="00920C12" w:rsidRPr="00D97E7E" w:rsidRDefault="00920C12" w:rsidP="009D4432">
            <w:pPr>
              <w:pStyle w:val="TAL"/>
              <w:rPr>
                <w:lang w:val="fr-FR"/>
              </w:rPr>
            </w:pPr>
            <w:r w:rsidRPr="00D97E7E">
              <w:rPr>
                <w:lang w:val="fr-FR"/>
              </w:rPr>
              <w:t>5GMM: UL NAS TRANSPORT</w:t>
            </w:r>
          </w:p>
          <w:p w14:paraId="240C0C32" w14:textId="77777777" w:rsidR="00920C12" w:rsidRPr="00D97E7E" w:rsidRDefault="00920C12" w:rsidP="009D4432">
            <w:pPr>
              <w:pStyle w:val="TAL"/>
              <w:rPr>
                <w:i/>
                <w:lang w:val="fr-FR"/>
              </w:rPr>
            </w:pPr>
            <w:r w:rsidRPr="00D97E7E">
              <w:rPr>
                <w:lang w:val="fr-FR"/>
              </w:rPr>
              <w:t>5GSM: PDU SESSION ESTABLISHMENT REQUEST</w:t>
            </w:r>
          </w:p>
        </w:tc>
        <w:tc>
          <w:tcPr>
            <w:tcW w:w="567" w:type="dxa"/>
          </w:tcPr>
          <w:p w14:paraId="7D3C8E76" w14:textId="77777777" w:rsidR="00920C12" w:rsidRPr="00202105" w:rsidRDefault="00920C12" w:rsidP="009D4432">
            <w:pPr>
              <w:pStyle w:val="TAC"/>
            </w:pPr>
            <w:r w:rsidRPr="00202105">
              <w:t>1</w:t>
            </w:r>
          </w:p>
        </w:tc>
        <w:tc>
          <w:tcPr>
            <w:tcW w:w="850" w:type="dxa"/>
          </w:tcPr>
          <w:p w14:paraId="17323CD5" w14:textId="77777777" w:rsidR="00920C12" w:rsidRPr="00202105" w:rsidRDefault="00920C12" w:rsidP="009D4432">
            <w:pPr>
              <w:pStyle w:val="TAC"/>
            </w:pPr>
            <w:r w:rsidRPr="00202105">
              <w:t>P</w:t>
            </w:r>
          </w:p>
        </w:tc>
      </w:tr>
      <w:tr w:rsidR="00920C12" w:rsidRPr="00202105" w14:paraId="735653E7" w14:textId="77777777" w:rsidTr="004150A5">
        <w:tc>
          <w:tcPr>
            <w:tcW w:w="534" w:type="dxa"/>
          </w:tcPr>
          <w:p w14:paraId="297A71E8" w14:textId="56130B89" w:rsidR="00920C12" w:rsidRPr="00202105" w:rsidRDefault="00920C12" w:rsidP="009D4432">
            <w:pPr>
              <w:pStyle w:val="TAC"/>
            </w:pPr>
            <w:r w:rsidRPr="00202105">
              <w:t>2</w:t>
            </w:r>
          </w:p>
        </w:tc>
        <w:tc>
          <w:tcPr>
            <w:tcW w:w="4110" w:type="dxa"/>
          </w:tcPr>
          <w:p w14:paraId="59709889" w14:textId="57A11B22" w:rsidR="00920C12" w:rsidRPr="00202105" w:rsidRDefault="008B4298" w:rsidP="009D4432">
            <w:pPr>
              <w:pStyle w:val="TAL"/>
            </w:pPr>
            <w:r w:rsidRPr="00202105">
              <w:t xml:space="preserve">The SS transmits an </w:t>
            </w:r>
            <w:r w:rsidRPr="00202105">
              <w:rPr>
                <w:i/>
              </w:rPr>
              <w:t>RRCReconfiguration</w:t>
            </w:r>
            <w:r w:rsidRPr="00202105">
              <w:t xml:space="preserve"> message and an PDU SESSION ESTABLISHMENT ACCEPT.</w:t>
            </w:r>
          </w:p>
        </w:tc>
        <w:tc>
          <w:tcPr>
            <w:tcW w:w="708" w:type="dxa"/>
          </w:tcPr>
          <w:p w14:paraId="4F98B601" w14:textId="5A9AC682" w:rsidR="00920C12" w:rsidRPr="00202105" w:rsidRDefault="008B4298" w:rsidP="009D4432">
            <w:pPr>
              <w:pStyle w:val="TAC"/>
            </w:pPr>
            <w:r w:rsidRPr="00202105">
              <w:t>&lt;--</w:t>
            </w:r>
          </w:p>
        </w:tc>
        <w:tc>
          <w:tcPr>
            <w:tcW w:w="2976" w:type="dxa"/>
          </w:tcPr>
          <w:p w14:paraId="13CDE9E2" w14:textId="77777777" w:rsidR="008B4298" w:rsidRPr="00202105" w:rsidRDefault="008B4298" w:rsidP="009D4432">
            <w:pPr>
              <w:pStyle w:val="TAL"/>
            </w:pPr>
            <w:r w:rsidRPr="00202105">
              <w:t xml:space="preserve">NR </w:t>
            </w:r>
            <w:smartTag w:uri="urn:schemas-microsoft-com:office:smarttags" w:element="stockticker">
              <w:r w:rsidRPr="00202105">
                <w:t>RRC</w:t>
              </w:r>
            </w:smartTag>
            <w:r w:rsidRPr="00202105">
              <w:t>: RRCReconfiguration</w:t>
            </w:r>
          </w:p>
          <w:p w14:paraId="5D924EED" w14:textId="77777777" w:rsidR="008B4298" w:rsidRPr="00202105" w:rsidRDefault="008B4298" w:rsidP="009D4432">
            <w:pPr>
              <w:pStyle w:val="TAL"/>
            </w:pPr>
            <w:r w:rsidRPr="00202105">
              <w:t>5GMM: DL NAS TRANSPORT</w:t>
            </w:r>
          </w:p>
          <w:p w14:paraId="308B3655" w14:textId="7EBE5D49" w:rsidR="00920C12" w:rsidRPr="00202105" w:rsidRDefault="008B4298" w:rsidP="009D4432">
            <w:pPr>
              <w:pStyle w:val="TAL"/>
            </w:pPr>
            <w:r w:rsidRPr="00202105">
              <w:t>5GSM: PDU SESSION ESTABLISHMENT ACCEPT</w:t>
            </w:r>
          </w:p>
        </w:tc>
        <w:tc>
          <w:tcPr>
            <w:tcW w:w="567" w:type="dxa"/>
          </w:tcPr>
          <w:p w14:paraId="67B018EB" w14:textId="77777777" w:rsidR="00920C12" w:rsidRPr="00202105" w:rsidRDefault="00920C12" w:rsidP="009D4432">
            <w:pPr>
              <w:pStyle w:val="TAC"/>
            </w:pPr>
            <w:r w:rsidRPr="00202105">
              <w:t>-</w:t>
            </w:r>
          </w:p>
        </w:tc>
        <w:tc>
          <w:tcPr>
            <w:tcW w:w="850" w:type="dxa"/>
          </w:tcPr>
          <w:p w14:paraId="69B8D87E" w14:textId="77777777" w:rsidR="00920C12" w:rsidRPr="00202105" w:rsidRDefault="00920C12" w:rsidP="009D4432">
            <w:pPr>
              <w:pStyle w:val="TAC"/>
            </w:pPr>
            <w:r w:rsidRPr="00202105">
              <w:t>-</w:t>
            </w:r>
          </w:p>
        </w:tc>
      </w:tr>
      <w:tr w:rsidR="0049552F" w:rsidRPr="00202105" w14:paraId="42E56B50" w14:textId="77777777" w:rsidTr="004150A5">
        <w:tc>
          <w:tcPr>
            <w:tcW w:w="534" w:type="dxa"/>
          </w:tcPr>
          <w:p w14:paraId="79338EF0" w14:textId="325A8212" w:rsidR="0049552F" w:rsidRPr="00202105" w:rsidRDefault="0049552F" w:rsidP="0049552F">
            <w:pPr>
              <w:pStyle w:val="TAC"/>
            </w:pPr>
            <w:r w:rsidRPr="00202105">
              <w:rPr>
                <w:lang w:eastAsia="en-US"/>
              </w:rPr>
              <w:t>2A</w:t>
            </w:r>
          </w:p>
        </w:tc>
        <w:tc>
          <w:tcPr>
            <w:tcW w:w="4110" w:type="dxa"/>
          </w:tcPr>
          <w:p w14:paraId="49FF78C9" w14:textId="553CA7F5" w:rsidR="0049552F" w:rsidRPr="00202105" w:rsidRDefault="0049552F" w:rsidP="0049552F">
            <w:pPr>
              <w:pStyle w:val="TAL"/>
            </w:pPr>
            <w:r w:rsidRPr="00202105">
              <w:t>The UE transmits an</w:t>
            </w:r>
            <w:r w:rsidRPr="00202105">
              <w:rPr>
                <w:i/>
              </w:rPr>
              <w:t xml:space="preserve"> RRCReconfigurationComplete</w:t>
            </w:r>
            <w:r w:rsidRPr="00202105">
              <w:t xml:space="preserve"> message.</w:t>
            </w:r>
          </w:p>
        </w:tc>
        <w:tc>
          <w:tcPr>
            <w:tcW w:w="708" w:type="dxa"/>
          </w:tcPr>
          <w:p w14:paraId="68C98A90" w14:textId="13043D6B" w:rsidR="0049552F" w:rsidRPr="00202105" w:rsidRDefault="0049552F" w:rsidP="0049552F">
            <w:pPr>
              <w:pStyle w:val="TAC"/>
            </w:pPr>
            <w:r w:rsidRPr="00202105">
              <w:t>--&gt;</w:t>
            </w:r>
          </w:p>
        </w:tc>
        <w:tc>
          <w:tcPr>
            <w:tcW w:w="2976" w:type="dxa"/>
          </w:tcPr>
          <w:p w14:paraId="16D5A476" w14:textId="24B4FC6D" w:rsidR="0049552F" w:rsidRPr="00202105" w:rsidRDefault="0049552F" w:rsidP="0049552F">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567" w:type="dxa"/>
          </w:tcPr>
          <w:p w14:paraId="1D12F6CC" w14:textId="4E44B12C" w:rsidR="0049552F" w:rsidRPr="00202105" w:rsidRDefault="0049552F" w:rsidP="0049552F">
            <w:pPr>
              <w:pStyle w:val="TAC"/>
            </w:pPr>
            <w:r w:rsidRPr="00202105">
              <w:rPr>
                <w:lang w:eastAsia="en-US"/>
              </w:rPr>
              <w:t>-</w:t>
            </w:r>
          </w:p>
        </w:tc>
        <w:tc>
          <w:tcPr>
            <w:tcW w:w="850" w:type="dxa"/>
          </w:tcPr>
          <w:p w14:paraId="7B929EDC" w14:textId="3C4DBB14" w:rsidR="0049552F" w:rsidRPr="00202105" w:rsidRDefault="0049552F" w:rsidP="0049552F">
            <w:pPr>
              <w:pStyle w:val="TAC"/>
            </w:pPr>
            <w:r w:rsidRPr="00202105">
              <w:rPr>
                <w:lang w:eastAsia="en-US"/>
              </w:rPr>
              <w:t>-</w:t>
            </w:r>
          </w:p>
        </w:tc>
      </w:tr>
      <w:tr w:rsidR="0049552F" w:rsidRPr="00202105" w14:paraId="7EAC2BCA" w14:textId="77777777" w:rsidTr="004150A5">
        <w:tc>
          <w:tcPr>
            <w:tcW w:w="534" w:type="dxa"/>
          </w:tcPr>
          <w:p w14:paraId="0E43E32F" w14:textId="0D0EBCCB" w:rsidR="0049552F" w:rsidRPr="00202105" w:rsidRDefault="0049552F" w:rsidP="0049552F">
            <w:pPr>
              <w:pStyle w:val="TAC"/>
            </w:pPr>
            <w:r w:rsidRPr="00202105">
              <w:rPr>
                <w:lang w:eastAsia="en-US"/>
              </w:rPr>
              <w:t>-</w:t>
            </w:r>
          </w:p>
        </w:tc>
        <w:tc>
          <w:tcPr>
            <w:tcW w:w="4110" w:type="dxa"/>
          </w:tcPr>
          <w:p w14:paraId="5D6F3626" w14:textId="096D7903" w:rsidR="0049552F" w:rsidRPr="00202105" w:rsidRDefault="0049552F" w:rsidP="0049552F">
            <w:pPr>
              <w:pStyle w:val="TAL"/>
            </w:pPr>
            <w:r w:rsidRPr="00202105">
              <w:t>EXCEPTION: Step 2Ba1 describes behaviour depending on UE implementation; the "lower case letter" identifies step sequence that take place if the UE performs a specific action.</w:t>
            </w:r>
          </w:p>
        </w:tc>
        <w:tc>
          <w:tcPr>
            <w:tcW w:w="708" w:type="dxa"/>
          </w:tcPr>
          <w:p w14:paraId="0E7D32DD" w14:textId="47C82395" w:rsidR="0049552F" w:rsidRPr="00202105" w:rsidRDefault="0049552F" w:rsidP="0049552F">
            <w:pPr>
              <w:pStyle w:val="TAC"/>
            </w:pPr>
            <w:r w:rsidRPr="00202105">
              <w:t>-</w:t>
            </w:r>
          </w:p>
        </w:tc>
        <w:tc>
          <w:tcPr>
            <w:tcW w:w="2976" w:type="dxa"/>
          </w:tcPr>
          <w:p w14:paraId="741500B4" w14:textId="6409ED82" w:rsidR="0049552F" w:rsidRPr="00202105" w:rsidRDefault="0049552F" w:rsidP="0049552F">
            <w:pPr>
              <w:pStyle w:val="TAL"/>
            </w:pPr>
            <w:r w:rsidRPr="00202105">
              <w:t>-</w:t>
            </w:r>
          </w:p>
        </w:tc>
        <w:tc>
          <w:tcPr>
            <w:tcW w:w="567" w:type="dxa"/>
          </w:tcPr>
          <w:p w14:paraId="64C8F0F9" w14:textId="6BE98105" w:rsidR="0049552F" w:rsidRPr="00202105" w:rsidRDefault="0049552F" w:rsidP="0049552F">
            <w:pPr>
              <w:pStyle w:val="TAC"/>
            </w:pPr>
            <w:r w:rsidRPr="00202105">
              <w:rPr>
                <w:lang w:eastAsia="en-US"/>
              </w:rPr>
              <w:t>-</w:t>
            </w:r>
          </w:p>
        </w:tc>
        <w:tc>
          <w:tcPr>
            <w:tcW w:w="850" w:type="dxa"/>
          </w:tcPr>
          <w:p w14:paraId="0BD17CC4" w14:textId="78079320" w:rsidR="0049552F" w:rsidRPr="00202105" w:rsidRDefault="0049552F" w:rsidP="0049552F">
            <w:pPr>
              <w:pStyle w:val="TAC"/>
            </w:pPr>
            <w:r w:rsidRPr="00202105">
              <w:rPr>
                <w:lang w:eastAsia="en-US"/>
              </w:rPr>
              <w:t>-</w:t>
            </w:r>
          </w:p>
        </w:tc>
      </w:tr>
      <w:tr w:rsidR="0049552F" w:rsidRPr="00202105" w14:paraId="0BA622DE" w14:textId="77777777" w:rsidTr="004150A5">
        <w:tc>
          <w:tcPr>
            <w:tcW w:w="534" w:type="dxa"/>
          </w:tcPr>
          <w:p w14:paraId="7BB2E39F" w14:textId="55A42BA2" w:rsidR="0049552F" w:rsidRPr="00202105" w:rsidRDefault="0049552F" w:rsidP="0049552F">
            <w:pPr>
              <w:pStyle w:val="TAC"/>
            </w:pPr>
            <w:r w:rsidRPr="00202105">
              <w:rPr>
                <w:lang w:eastAsia="en-US"/>
              </w:rPr>
              <w:t>2Ba1</w:t>
            </w:r>
          </w:p>
        </w:tc>
        <w:tc>
          <w:tcPr>
            <w:tcW w:w="4110" w:type="dxa"/>
          </w:tcPr>
          <w:p w14:paraId="18D33803" w14:textId="162ACD2E" w:rsidR="0049552F" w:rsidRPr="00202105" w:rsidRDefault="0049552F" w:rsidP="0049552F">
            <w:pPr>
              <w:pStyle w:val="TAL"/>
            </w:pPr>
            <w:r w:rsidRPr="00202105">
              <w:t>If initiated by the UE, the generic procedure for IP address allocation in the user plane, specified in clause 4.5A.3 of TS 38.508-1 [4], takes place performing IP address allocation in the user plane.</w:t>
            </w:r>
          </w:p>
        </w:tc>
        <w:tc>
          <w:tcPr>
            <w:tcW w:w="708" w:type="dxa"/>
          </w:tcPr>
          <w:p w14:paraId="7A187845" w14:textId="030E23B3" w:rsidR="0049552F" w:rsidRPr="00202105" w:rsidRDefault="0049552F" w:rsidP="0049552F">
            <w:pPr>
              <w:pStyle w:val="TAC"/>
            </w:pPr>
            <w:r w:rsidRPr="00202105">
              <w:t>-</w:t>
            </w:r>
          </w:p>
        </w:tc>
        <w:tc>
          <w:tcPr>
            <w:tcW w:w="2976" w:type="dxa"/>
          </w:tcPr>
          <w:p w14:paraId="17CADD37" w14:textId="507C302A" w:rsidR="0049552F" w:rsidRPr="00202105" w:rsidRDefault="0049552F" w:rsidP="0049552F">
            <w:pPr>
              <w:pStyle w:val="TAL"/>
            </w:pPr>
            <w:r w:rsidRPr="00202105">
              <w:t>-</w:t>
            </w:r>
          </w:p>
        </w:tc>
        <w:tc>
          <w:tcPr>
            <w:tcW w:w="567" w:type="dxa"/>
          </w:tcPr>
          <w:p w14:paraId="5C953B0E" w14:textId="4750A68F" w:rsidR="0049552F" w:rsidRPr="00202105" w:rsidRDefault="0049552F" w:rsidP="0049552F">
            <w:pPr>
              <w:pStyle w:val="TAC"/>
            </w:pPr>
            <w:r w:rsidRPr="00202105">
              <w:rPr>
                <w:lang w:eastAsia="en-US"/>
              </w:rPr>
              <w:t>-</w:t>
            </w:r>
          </w:p>
        </w:tc>
        <w:tc>
          <w:tcPr>
            <w:tcW w:w="850" w:type="dxa"/>
          </w:tcPr>
          <w:p w14:paraId="64076B24" w14:textId="7C128A9F" w:rsidR="0049552F" w:rsidRPr="00202105" w:rsidRDefault="0049552F" w:rsidP="0049552F">
            <w:pPr>
              <w:pStyle w:val="TAC"/>
            </w:pPr>
            <w:r w:rsidRPr="00202105">
              <w:rPr>
                <w:lang w:eastAsia="en-US"/>
              </w:rPr>
              <w:t>-</w:t>
            </w:r>
          </w:p>
        </w:tc>
      </w:tr>
      <w:tr w:rsidR="008B4298" w:rsidRPr="00202105" w14:paraId="78B8D9B8" w14:textId="77777777" w:rsidTr="004150A5">
        <w:tc>
          <w:tcPr>
            <w:tcW w:w="534" w:type="dxa"/>
          </w:tcPr>
          <w:p w14:paraId="5BDFCD77" w14:textId="7B73B016" w:rsidR="008B4298" w:rsidRPr="00202105" w:rsidRDefault="008B4298" w:rsidP="009D4432">
            <w:pPr>
              <w:pStyle w:val="TAC"/>
            </w:pPr>
            <w:r w:rsidRPr="00202105">
              <w:t>-</w:t>
            </w:r>
          </w:p>
        </w:tc>
        <w:tc>
          <w:tcPr>
            <w:tcW w:w="4110" w:type="dxa"/>
          </w:tcPr>
          <w:p w14:paraId="33DA30D6" w14:textId="20373454" w:rsidR="008B4298" w:rsidRPr="00202105" w:rsidRDefault="008B4298" w:rsidP="009D4432">
            <w:pPr>
              <w:pStyle w:val="TAL"/>
            </w:pPr>
            <w:r w:rsidRPr="00202105">
              <w:t>EXCEPTION: Step 3a1 describes a step sequence depending on UE implementation.</w:t>
            </w:r>
          </w:p>
        </w:tc>
        <w:tc>
          <w:tcPr>
            <w:tcW w:w="708" w:type="dxa"/>
          </w:tcPr>
          <w:p w14:paraId="54905D14" w14:textId="00DF4992" w:rsidR="008B4298" w:rsidRPr="00202105" w:rsidRDefault="008B4298" w:rsidP="009D4432">
            <w:pPr>
              <w:pStyle w:val="TAC"/>
            </w:pPr>
            <w:r w:rsidRPr="00202105">
              <w:t>-</w:t>
            </w:r>
          </w:p>
        </w:tc>
        <w:tc>
          <w:tcPr>
            <w:tcW w:w="2976" w:type="dxa"/>
          </w:tcPr>
          <w:p w14:paraId="414FB237" w14:textId="11160B5B" w:rsidR="008B4298" w:rsidRPr="00202105" w:rsidRDefault="008B4298" w:rsidP="009D4432">
            <w:pPr>
              <w:pStyle w:val="TAL"/>
            </w:pPr>
            <w:r w:rsidRPr="00202105">
              <w:t>-</w:t>
            </w:r>
          </w:p>
        </w:tc>
        <w:tc>
          <w:tcPr>
            <w:tcW w:w="567" w:type="dxa"/>
          </w:tcPr>
          <w:p w14:paraId="2974BBAD" w14:textId="15BE6712" w:rsidR="008B4298" w:rsidRPr="00202105" w:rsidRDefault="008B4298" w:rsidP="009D4432">
            <w:pPr>
              <w:pStyle w:val="TAC"/>
            </w:pPr>
            <w:r w:rsidRPr="00202105">
              <w:rPr>
                <w:rFonts w:eastAsia="MS Mincho"/>
              </w:rPr>
              <w:t>-</w:t>
            </w:r>
          </w:p>
        </w:tc>
        <w:tc>
          <w:tcPr>
            <w:tcW w:w="850" w:type="dxa"/>
          </w:tcPr>
          <w:p w14:paraId="7E50B190" w14:textId="4484E7AE" w:rsidR="008B4298" w:rsidRPr="00202105" w:rsidRDefault="008B4298" w:rsidP="009D4432">
            <w:pPr>
              <w:pStyle w:val="TAC"/>
            </w:pPr>
            <w:r w:rsidRPr="00202105">
              <w:rPr>
                <w:rFonts w:eastAsia="MS Mincho"/>
              </w:rPr>
              <w:t>-</w:t>
            </w:r>
          </w:p>
        </w:tc>
      </w:tr>
      <w:tr w:rsidR="008B4298" w:rsidRPr="00202105" w14:paraId="76479310" w14:textId="77777777" w:rsidTr="004150A5">
        <w:tc>
          <w:tcPr>
            <w:tcW w:w="534" w:type="dxa"/>
          </w:tcPr>
          <w:p w14:paraId="71EDFB15" w14:textId="39B8E101" w:rsidR="008B4298" w:rsidRPr="00202105" w:rsidRDefault="008B4298" w:rsidP="009D4432">
            <w:pPr>
              <w:pStyle w:val="TAC"/>
            </w:pPr>
            <w:r w:rsidRPr="00202105">
              <w:t>3a1</w:t>
            </w:r>
          </w:p>
        </w:tc>
        <w:tc>
          <w:tcPr>
            <w:tcW w:w="4110" w:type="dxa"/>
          </w:tcPr>
          <w:p w14:paraId="51C653A2" w14:textId="049CBCFB" w:rsidR="008B4298" w:rsidRPr="00202105" w:rsidRDefault="008B4298" w:rsidP="009D4432">
            <w:pPr>
              <w:pStyle w:val="TAL"/>
            </w:pPr>
            <w:r w:rsidRPr="00202105">
              <w:t>IMS re-registration on NR as specified in TS 34.229-5 [41], annex A.12, takes place.</w:t>
            </w:r>
          </w:p>
        </w:tc>
        <w:tc>
          <w:tcPr>
            <w:tcW w:w="708" w:type="dxa"/>
          </w:tcPr>
          <w:p w14:paraId="40834332" w14:textId="0C0AA5F4" w:rsidR="008B4298" w:rsidRPr="00202105" w:rsidRDefault="008B4298" w:rsidP="009D4432">
            <w:pPr>
              <w:pStyle w:val="TAC"/>
            </w:pPr>
            <w:r w:rsidRPr="00202105">
              <w:t>-</w:t>
            </w:r>
          </w:p>
        </w:tc>
        <w:tc>
          <w:tcPr>
            <w:tcW w:w="2976" w:type="dxa"/>
          </w:tcPr>
          <w:p w14:paraId="06B5AABC" w14:textId="0F8D4109" w:rsidR="008B4298" w:rsidRPr="00202105" w:rsidRDefault="008B4298" w:rsidP="009D4432">
            <w:pPr>
              <w:pStyle w:val="TAL"/>
            </w:pPr>
            <w:r w:rsidRPr="00202105">
              <w:t>-</w:t>
            </w:r>
          </w:p>
        </w:tc>
        <w:tc>
          <w:tcPr>
            <w:tcW w:w="567" w:type="dxa"/>
          </w:tcPr>
          <w:p w14:paraId="0263B269" w14:textId="39049D02" w:rsidR="008B4298" w:rsidRPr="00202105" w:rsidRDefault="008B4298" w:rsidP="009D4432">
            <w:pPr>
              <w:pStyle w:val="TAC"/>
            </w:pPr>
            <w:r w:rsidRPr="00202105">
              <w:rPr>
                <w:rFonts w:eastAsia="MS Mincho"/>
              </w:rPr>
              <w:t>-</w:t>
            </w:r>
          </w:p>
        </w:tc>
        <w:tc>
          <w:tcPr>
            <w:tcW w:w="850" w:type="dxa"/>
          </w:tcPr>
          <w:p w14:paraId="45C01DE4" w14:textId="01082C0C" w:rsidR="008B4298" w:rsidRPr="00202105" w:rsidRDefault="008B4298" w:rsidP="009D4432">
            <w:pPr>
              <w:pStyle w:val="TAC"/>
            </w:pPr>
            <w:r w:rsidRPr="00202105">
              <w:rPr>
                <w:rFonts w:eastAsia="MS Mincho"/>
              </w:rPr>
              <w:t>-</w:t>
            </w:r>
          </w:p>
        </w:tc>
      </w:tr>
    </w:tbl>
    <w:p w14:paraId="51DDC7F7" w14:textId="77777777" w:rsidR="00920C12" w:rsidRPr="00202105" w:rsidRDefault="00920C12" w:rsidP="009D4432"/>
    <w:p w14:paraId="444D4318" w14:textId="77777777" w:rsidR="00920C12" w:rsidRPr="00202105" w:rsidRDefault="00920C12" w:rsidP="00920C12">
      <w:pPr>
        <w:pStyle w:val="H6"/>
      </w:pPr>
      <w:r w:rsidRPr="00202105">
        <w:t>11.4.11.3.3</w:t>
      </w:r>
      <w:r w:rsidRPr="00202105">
        <w:tab/>
        <w:t>Specific message contents</w:t>
      </w:r>
    </w:p>
    <w:p w14:paraId="6313CCED" w14:textId="77777777" w:rsidR="00920C12" w:rsidRPr="00202105" w:rsidRDefault="00920C12" w:rsidP="009D4432">
      <w:pPr>
        <w:pStyle w:val="TH"/>
        <w:rPr>
          <w:sz w:val="21"/>
          <w:szCs w:val="22"/>
        </w:rPr>
      </w:pPr>
      <w:r w:rsidRPr="00202105">
        <w:t xml:space="preserve">Table 11.4.11.3.3-1: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20C12" w:rsidRPr="00202105" w14:paraId="4B3DFE3B" w14:textId="77777777" w:rsidTr="00920C12">
        <w:tc>
          <w:tcPr>
            <w:tcW w:w="9747" w:type="dxa"/>
            <w:gridSpan w:val="4"/>
            <w:tcBorders>
              <w:top w:val="single" w:sz="4" w:space="0" w:color="auto"/>
              <w:left w:val="single" w:sz="4" w:space="0" w:color="auto"/>
              <w:bottom w:val="single" w:sz="4" w:space="0" w:color="auto"/>
              <w:right w:val="single" w:sz="4" w:space="0" w:color="auto"/>
            </w:tcBorders>
            <w:hideMark/>
          </w:tcPr>
          <w:p w14:paraId="09A99ECE" w14:textId="321E29DE" w:rsidR="00920C12" w:rsidRPr="00202105" w:rsidRDefault="00920C12" w:rsidP="009D4432">
            <w:pPr>
              <w:pStyle w:val="TAL"/>
            </w:pPr>
            <w:r w:rsidRPr="00202105">
              <w:rPr>
                <w:szCs w:val="22"/>
              </w:rPr>
              <w:t xml:space="preserve">Derivation path: TS 38.508-1 [4], </w:t>
            </w:r>
            <w:r w:rsidRPr="00202105">
              <w:t>Table 4.7.1-7</w:t>
            </w:r>
          </w:p>
        </w:tc>
      </w:tr>
      <w:tr w:rsidR="00920C12" w:rsidRPr="00202105" w14:paraId="76043CAC"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244EFC85" w14:textId="77777777" w:rsidR="00920C12" w:rsidRPr="00202105" w:rsidRDefault="00920C1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A410D" w14:textId="77777777" w:rsidR="00920C12" w:rsidRPr="00202105" w:rsidRDefault="00920C1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6DE552F" w14:textId="77777777" w:rsidR="00920C12" w:rsidRPr="00202105" w:rsidRDefault="00920C12"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3A76AE29" w14:textId="77777777" w:rsidR="00920C12" w:rsidRPr="00202105" w:rsidRDefault="00920C12" w:rsidP="009D4432">
            <w:pPr>
              <w:pStyle w:val="TAH"/>
            </w:pPr>
            <w:r w:rsidRPr="00202105">
              <w:t>Condition</w:t>
            </w:r>
          </w:p>
        </w:tc>
      </w:tr>
      <w:tr w:rsidR="00920C12" w:rsidRPr="00202105" w14:paraId="6301B53A"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1B989443" w14:textId="77777777" w:rsidR="00920C12" w:rsidRPr="00202105" w:rsidRDefault="00920C12" w:rsidP="009D4432">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477C98E5" w14:textId="77777777" w:rsidR="00920C12" w:rsidRPr="00202105" w:rsidRDefault="00920C12" w:rsidP="009D4432">
            <w:pPr>
              <w:pStyle w:val="TAL"/>
              <w:rPr>
                <w:szCs w:val="22"/>
              </w:rPr>
            </w:pPr>
            <w:r w:rsidRPr="00202105">
              <w:t>‘0</w:t>
            </w:r>
            <w:r w:rsidRPr="00202105">
              <w:rPr>
                <w:b/>
              </w:rPr>
              <w:t>1</w:t>
            </w:r>
            <w:r w:rsidRPr="00202105">
              <w:t>00 1101 0000 0000’B</w:t>
            </w:r>
          </w:p>
        </w:tc>
        <w:tc>
          <w:tcPr>
            <w:tcW w:w="1700" w:type="dxa"/>
            <w:tcBorders>
              <w:top w:val="single" w:sz="4" w:space="0" w:color="auto"/>
              <w:left w:val="single" w:sz="4" w:space="0" w:color="auto"/>
              <w:bottom w:val="single" w:sz="4" w:space="0" w:color="auto"/>
              <w:right w:val="single" w:sz="4" w:space="0" w:color="auto"/>
            </w:tcBorders>
            <w:hideMark/>
          </w:tcPr>
          <w:p w14:paraId="120258C5" w14:textId="77777777" w:rsidR="00920C12" w:rsidRPr="00202105" w:rsidRDefault="00920C12" w:rsidP="009D4432">
            <w:pPr>
              <w:pStyle w:val="TAL"/>
            </w:pPr>
            <w:r w:rsidRPr="00202105">
              <w:t>IMS voice over PS session supported over 3GPP access,</w:t>
            </w:r>
          </w:p>
          <w:p w14:paraId="7F142D4B" w14:textId="77777777" w:rsidR="00920C12" w:rsidRPr="00202105" w:rsidRDefault="00920C12" w:rsidP="009D4432">
            <w:pPr>
              <w:pStyle w:val="TAL"/>
            </w:pPr>
            <w:r w:rsidRPr="00202105">
              <w:t>Emergency services supported in NR connected to 5GCN and E-UTRA connected to 5GCN.</w:t>
            </w:r>
          </w:p>
          <w:p w14:paraId="441A8B22" w14:textId="77777777" w:rsidR="00920C12" w:rsidRPr="00202105" w:rsidRDefault="00920C12" w:rsidP="009D4432">
            <w:pPr>
              <w:pStyle w:val="TAL"/>
            </w:pPr>
            <w:r w:rsidRPr="00202105">
              <w:t>Interworking without N26 interface supported (octet 3, bit 7)</w:t>
            </w:r>
          </w:p>
          <w:p w14:paraId="49587EFA" w14:textId="77777777" w:rsidR="00920C12" w:rsidRPr="00202105" w:rsidRDefault="00920C12" w:rsidP="009D4432">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630C1EAD" w14:textId="77777777" w:rsidR="00920C12" w:rsidRPr="00202105" w:rsidRDefault="00920C12" w:rsidP="009D4432">
            <w:pPr>
              <w:pStyle w:val="TAL"/>
            </w:pPr>
            <w:r w:rsidRPr="00202105">
              <w:t>Interworking without N26 interface supported</w:t>
            </w:r>
          </w:p>
        </w:tc>
      </w:tr>
    </w:tbl>
    <w:p w14:paraId="53925EDE" w14:textId="77777777" w:rsidR="00920C12" w:rsidRPr="00202105" w:rsidRDefault="00920C12" w:rsidP="009D4432"/>
    <w:p w14:paraId="314E3A99" w14:textId="77777777" w:rsidR="00920C12" w:rsidRPr="00202105" w:rsidRDefault="00920C12" w:rsidP="009D4432">
      <w:pPr>
        <w:pStyle w:val="TH"/>
        <w:rPr>
          <w:sz w:val="21"/>
          <w:szCs w:val="22"/>
        </w:rPr>
      </w:pPr>
      <w:r w:rsidRPr="00202105">
        <w:lastRenderedPageBreak/>
        <w:t xml:space="preserve">Table 11.4.11.3.3-2: </w:t>
      </w:r>
      <w:r w:rsidRPr="00202105">
        <w:rPr>
          <w:iCs/>
        </w:rPr>
        <w:t>PDU SESSION ESTABLISHMENT REQUEST</w:t>
      </w:r>
      <w:r w:rsidRPr="00202105">
        <w:t xml:space="preserve"> (step 1, Table 11.4.11.3.2-2)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20C12" w:rsidRPr="00202105" w14:paraId="02CD0274" w14:textId="77777777" w:rsidTr="00920C12">
        <w:tc>
          <w:tcPr>
            <w:tcW w:w="9747" w:type="dxa"/>
            <w:gridSpan w:val="4"/>
          </w:tcPr>
          <w:p w14:paraId="212AD228" w14:textId="77777777" w:rsidR="00920C12" w:rsidRPr="00202105" w:rsidRDefault="00920C12" w:rsidP="009D4432">
            <w:pPr>
              <w:pStyle w:val="TAL"/>
            </w:pPr>
            <w:r w:rsidRPr="00202105">
              <w:t xml:space="preserve">Derivation Path: </w:t>
            </w:r>
            <w:r w:rsidRPr="00202105">
              <w:rPr>
                <w:szCs w:val="22"/>
              </w:rPr>
              <w:t>TS 38.508-1 [4]</w:t>
            </w:r>
            <w:r w:rsidRPr="00202105">
              <w:t>, Table 4.7.2-1.</w:t>
            </w:r>
          </w:p>
        </w:tc>
      </w:tr>
      <w:tr w:rsidR="00920C12" w:rsidRPr="00202105" w14:paraId="5A5D1130" w14:textId="77777777" w:rsidTr="00920C12">
        <w:tc>
          <w:tcPr>
            <w:tcW w:w="4535" w:type="dxa"/>
          </w:tcPr>
          <w:p w14:paraId="0DE3DF48" w14:textId="77777777" w:rsidR="00920C12" w:rsidRPr="00202105" w:rsidRDefault="00920C12" w:rsidP="009D4432">
            <w:pPr>
              <w:pStyle w:val="TAH"/>
            </w:pPr>
            <w:r w:rsidRPr="00202105">
              <w:t>Information Element</w:t>
            </w:r>
          </w:p>
        </w:tc>
        <w:tc>
          <w:tcPr>
            <w:tcW w:w="2267" w:type="dxa"/>
          </w:tcPr>
          <w:p w14:paraId="79F9770A" w14:textId="77777777" w:rsidR="00920C12" w:rsidRPr="00202105" w:rsidRDefault="00920C12" w:rsidP="009D4432">
            <w:pPr>
              <w:pStyle w:val="TAH"/>
            </w:pPr>
            <w:r w:rsidRPr="00202105">
              <w:t>Value/remark</w:t>
            </w:r>
          </w:p>
        </w:tc>
        <w:tc>
          <w:tcPr>
            <w:tcW w:w="1700" w:type="dxa"/>
          </w:tcPr>
          <w:p w14:paraId="7258C014" w14:textId="77777777" w:rsidR="00920C12" w:rsidRPr="00202105" w:rsidRDefault="00920C12" w:rsidP="009D4432">
            <w:pPr>
              <w:pStyle w:val="TAH"/>
            </w:pPr>
            <w:r w:rsidRPr="00202105">
              <w:t>Comment</w:t>
            </w:r>
          </w:p>
        </w:tc>
        <w:tc>
          <w:tcPr>
            <w:tcW w:w="1245" w:type="dxa"/>
          </w:tcPr>
          <w:p w14:paraId="51CDAC6F" w14:textId="77777777" w:rsidR="00920C12" w:rsidRPr="00202105" w:rsidRDefault="00920C12" w:rsidP="009D4432">
            <w:pPr>
              <w:pStyle w:val="TAH"/>
            </w:pPr>
            <w:r w:rsidRPr="00202105">
              <w:t>Condition</w:t>
            </w:r>
          </w:p>
        </w:tc>
      </w:tr>
      <w:tr w:rsidR="00920C12" w:rsidRPr="00202105" w14:paraId="17A3D6A4" w14:textId="77777777" w:rsidTr="00920C12">
        <w:tc>
          <w:tcPr>
            <w:tcW w:w="4535" w:type="dxa"/>
          </w:tcPr>
          <w:p w14:paraId="3F6949BC" w14:textId="77777777" w:rsidR="00920C12" w:rsidRPr="00202105" w:rsidRDefault="00920C12" w:rsidP="009D4432">
            <w:pPr>
              <w:pStyle w:val="TAL"/>
            </w:pPr>
            <w:r w:rsidRPr="00202105">
              <w:t>PDU session ID</w:t>
            </w:r>
          </w:p>
        </w:tc>
        <w:tc>
          <w:tcPr>
            <w:tcW w:w="2267" w:type="dxa"/>
          </w:tcPr>
          <w:p w14:paraId="453E8F55" w14:textId="680DC795" w:rsidR="00920C12" w:rsidRPr="00202105" w:rsidRDefault="008B4298" w:rsidP="009D4432">
            <w:pPr>
              <w:pStyle w:val="TAL"/>
            </w:pPr>
            <w:r w:rsidRPr="00202105">
              <w:t>Shall be set to the PDU session identity included by the UE in the Protocol configuration options IE or Extended protocol configuration options IE in the PDN CONNECTIVITY REQUEST message, or to the PDU session ID associated with the default EPS bearer context</w:t>
            </w:r>
          </w:p>
        </w:tc>
        <w:tc>
          <w:tcPr>
            <w:tcW w:w="1700" w:type="dxa"/>
          </w:tcPr>
          <w:p w14:paraId="0C0D8826" w14:textId="77777777" w:rsidR="00920C12" w:rsidRPr="00202105" w:rsidRDefault="00920C12" w:rsidP="009D4432">
            <w:pPr>
              <w:pStyle w:val="TAL"/>
            </w:pPr>
          </w:p>
        </w:tc>
        <w:tc>
          <w:tcPr>
            <w:tcW w:w="1245" w:type="dxa"/>
          </w:tcPr>
          <w:p w14:paraId="7E2CCC3A" w14:textId="77777777" w:rsidR="00920C12" w:rsidRPr="00202105" w:rsidRDefault="00920C12" w:rsidP="009D4432">
            <w:pPr>
              <w:pStyle w:val="TAL"/>
            </w:pPr>
          </w:p>
        </w:tc>
      </w:tr>
      <w:tr w:rsidR="00920C12" w:rsidRPr="00202105" w14:paraId="3043121E" w14:textId="77777777" w:rsidTr="00920C12">
        <w:tc>
          <w:tcPr>
            <w:tcW w:w="4535" w:type="dxa"/>
          </w:tcPr>
          <w:p w14:paraId="036E17F1" w14:textId="77777777" w:rsidR="00920C12" w:rsidRPr="00202105" w:rsidRDefault="00920C12" w:rsidP="009D4432">
            <w:pPr>
              <w:pStyle w:val="TAL"/>
            </w:pPr>
            <w:r w:rsidRPr="00202105">
              <w:t>PTI</w:t>
            </w:r>
          </w:p>
        </w:tc>
        <w:tc>
          <w:tcPr>
            <w:tcW w:w="2267" w:type="dxa"/>
          </w:tcPr>
          <w:p w14:paraId="31991B2B" w14:textId="77777777" w:rsidR="00920C12" w:rsidRPr="00202105" w:rsidRDefault="00920C12" w:rsidP="009D4432">
            <w:pPr>
              <w:pStyle w:val="TAL"/>
            </w:pPr>
            <w:r w:rsidRPr="00202105">
              <w:t>A value currently not used</w:t>
            </w:r>
          </w:p>
        </w:tc>
        <w:tc>
          <w:tcPr>
            <w:tcW w:w="1700" w:type="dxa"/>
          </w:tcPr>
          <w:p w14:paraId="59B41750" w14:textId="77777777" w:rsidR="00920C12" w:rsidRPr="00202105" w:rsidRDefault="00920C12" w:rsidP="009D4432">
            <w:pPr>
              <w:pStyle w:val="TAL"/>
            </w:pPr>
          </w:p>
        </w:tc>
        <w:tc>
          <w:tcPr>
            <w:tcW w:w="1245" w:type="dxa"/>
          </w:tcPr>
          <w:p w14:paraId="6CEF37F8" w14:textId="77777777" w:rsidR="00920C12" w:rsidRPr="00202105" w:rsidRDefault="00920C12" w:rsidP="009D4432">
            <w:pPr>
              <w:pStyle w:val="TAL"/>
            </w:pPr>
          </w:p>
        </w:tc>
      </w:tr>
      <w:tr w:rsidR="00920C12" w:rsidRPr="00202105" w14:paraId="20EF3BB0" w14:textId="77777777" w:rsidTr="00920C12">
        <w:tc>
          <w:tcPr>
            <w:tcW w:w="4535" w:type="dxa"/>
          </w:tcPr>
          <w:p w14:paraId="181AC777" w14:textId="77777777" w:rsidR="00920C12" w:rsidRPr="00202105" w:rsidRDefault="00920C12" w:rsidP="009D4432">
            <w:pPr>
              <w:pStyle w:val="TAL"/>
            </w:pPr>
            <w:r w:rsidRPr="00202105">
              <w:t>SSC mode</w:t>
            </w:r>
          </w:p>
        </w:tc>
        <w:tc>
          <w:tcPr>
            <w:tcW w:w="2267" w:type="dxa"/>
          </w:tcPr>
          <w:p w14:paraId="5662ED68" w14:textId="77777777" w:rsidR="00920C12" w:rsidRPr="00202105" w:rsidRDefault="00920C12" w:rsidP="009D4432">
            <w:pPr>
              <w:pStyle w:val="TAL"/>
            </w:pPr>
            <w:r w:rsidRPr="00202105">
              <w:t>'001'B</w:t>
            </w:r>
          </w:p>
        </w:tc>
        <w:tc>
          <w:tcPr>
            <w:tcW w:w="1700" w:type="dxa"/>
          </w:tcPr>
          <w:p w14:paraId="2C3A8C12" w14:textId="77777777" w:rsidR="00920C12" w:rsidRPr="00202105" w:rsidRDefault="00920C12" w:rsidP="009D4432">
            <w:pPr>
              <w:pStyle w:val="TAL"/>
            </w:pPr>
            <w:r w:rsidRPr="00202105">
              <w:t>SSC mode 1</w:t>
            </w:r>
          </w:p>
        </w:tc>
        <w:tc>
          <w:tcPr>
            <w:tcW w:w="1245" w:type="dxa"/>
          </w:tcPr>
          <w:p w14:paraId="5D1C477C" w14:textId="77777777" w:rsidR="00920C12" w:rsidRPr="00202105" w:rsidRDefault="00920C12" w:rsidP="009D4432">
            <w:pPr>
              <w:pStyle w:val="TAL"/>
            </w:pPr>
          </w:p>
        </w:tc>
      </w:tr>
    </w:tbl>
    <w:p w14:paraId="159A067F" w14:textId="77777777" w:rsidR="008B4298" w:rsidRPr="00202105" w:rsidRDefault="008B4298" w:rsidP="009D4432"/>
    <w:p w14:paraId="50F7FA8C" w14:textId="77777777" w:rsidR="008B4298" w:rsidRPr="00202105" w:rsidRDefault="008B4298" w:rsidP="009D4432">
      <w:pPr>
        <w:pStyle w:val="TH"/>
      </w:pPr>
      <w:r w:rsidRPr="00202105">
        <w:t>Table 11.4.11.3.3-3:</w:t>
      </w:r>
      <w:r w:rsidRPr="00202105">
        <w:rPr>
          <w:i/>
          <w:iCs/>
        </w:rPr>
        <w:t xml:space="preserve"> </w:t>
      </w:r>
      <w:r w:rsidRPr="00202105">
        <w:rPr>
          <w:iCs/>
        </w:rPr>
        <w:t>UL NAS TRANSPORT</w:t>
      </w:r>
      <w:r w:rsidRPr="00202105">
        <w:t xml:space="preserve"> (step 1, Table 11.4.11.3.2-2)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298" w:rsidRPr="00202105" w14:paraId="27405D6F" w14:textId="77777777" w:rsidTr="00EC6651">
        <w:tc>
          <w:tcPr>
            <w:tcW w:w="9747" w:type="dxa"/>
            <w:gridSpan w:val="4"/>
          </w:tcPr>
          <w:p w14:paraId="5453A07A" w14:textId="722C1F3C" w:rsidR="008B4298" w:rsidRPr="00202105" w:rsidRDefault="008B4298" w:rsidP="009D4432">
            <w:pPr>
              <w:pStyle w:val="TAL"/>
            </w:pPr>
            <w:r w:rsidRPr="00202105">
              <w:t xml:space="preserve">Derivation Path: </w:t>
            </w:r>
            <w:r w:rsidRPr="00202105">
              <w:rPr>
                <w:szCs w:val="22"/>
              </w:rPr>
              <w:t>TS 38.508-1 [4]</w:t>
            </w:r>
            <w:r w:rsidRPr="00202105">
              <w:t xml:space="preserve">, Table 4.7.1-10 </w:t>
            </w:r>
            <w:r w:rsidR="007F308B" w:rsidRPr="00202105">
              <w:t xml:space="preserve">with </w:t>
            </w:r>
            <w:r w:rsidRPr="00202105">
              <w:t>condition INITIAL_PDU_REQUEST.</w:t>
            </w:r>
          </w:p>
        </w:tc>
      </w:tr>
      <w:tr w:rsidR="008B4298" w:rsidRPr="00202105" w14:paraId="24FADCCC" w14:textId="77777777" w:rsidTr="004150A5">
        <w:tc>
          <w:tcPr>
            <w:tcW w:w="4535" w:type="dxa"/>
          </w:tcPr>
          <w:p w14:paraId="6B4D417D" w14:textId="77777777" w:rsidR="008B4298" w:rsidRPr="00202105" w:rsidRDefault="008B4298" w:rsidP="009D4432">
            <w:pPr>
              <w:pStyle w:val="TAH"/>
            </w:pPr>
            <w:r w:rsidRPr="00202105">
              <w:t>Information Element</w:t>
            </w:r>
          </w:p>
        </w:tc>
        <w:tc>
          <w:tcPr>
            <w:tcW w:w="2267" w:type="dxa"/>
          </w:tcPr>
          <w:p w14:paraId="0DD65445" w14:textId="77777777" w:rsidR="008B4298" w:rsidRPr="00202105" w:rsidRDefault="008B4298" w:rsidP="009D4432">
            <w:pPr>
              <w:pStyle w:val="TAH"/>
            </w:pPr>
            <w:r w:rsidRPr="00202105">
              <w:t>Value/remark</w:t>
            </w:r>
          </w:p>
        </w:tc>
        <w:tc>
          <w:tcPr>
            <w:tcW w:w="1700" w:type="dxa"/>
          </w:tcPr>
          <w:p w14:paraId="726B9848" w14:textId="77777777" w:rsidR="008B4298" w:rsidRPr="00202105" w:rsidRDefault="008B4298" w:rsidP="009D4432">
            <w:pPr>
              <w:pStyle w:val="TAH"/>
            </w:pPr>
            <w:r w:rsidRPr="00202105">
              <w:t>Comment</w:t>
            </w:r>
          </w:p>
        </w:tc>
        <w:tc>
          <w:tcPr>
            <w:tcW w:w="1245" w:type="dxa"/>
          </w:tcPr>
          <w:p w14:paraId="24BDEB5C" w14:textId="77777777" w:rsidR="008B4298" w:rsidRPr="00202105" w:rsidRDefault="008B4298" w:rsidP="009D4432">
            <w:pPr>
              <w:pStyle w:val="TAH"/>
            </w:pPr>
            <w:r w:rsidRPr="00202105">
              <w:t>Condition</w:t>
            </w:r>
          </w:p>
        </w:tc>
      </w:tr>
      <w:tr w:rsidR="008B4298" w:rsidRPr="00202105" w14:paraId="143593D1" w14:textId="77777777" w:rsidTr="00EC6651">
        <w:tc>
          <w:tcPr>
            <w:tcW w:w="4535" w:type="dxa"/>
          </w:tcPr>
          <w:p w14:paraId="46F556AD" w14:textId="77777777" w:rsidR="008B4298" w:rsidRPr="00202105" w:rsidRDefault="008B4298" w:rsidP="009D4432">
            <w:pPr>
              <w:pStyle w:val="TAL"/>
            </w:pPr>
            <w:r w:rsidRPr="00202105">
              <w:t>Request type</w:t>
            </w:r>
          </w:p>
        </w:tc>
        <w:tc>
          <w:tcPr>
            <w:tcW w:w="2267" w:type="dxa"/>
          </w:tcPr>
          <w:p w14:paraId="4D0AF926" w14:textId="77777777" w:rsidR="008B4298" w:rsidRPr="00202105" w:rsidRDefault="008B4298" w:rsidP="009D4432">
            <w:pPr>
              <w:pStyle w:val="TAL"/>
            </w:pPr>
            <w:r w:rsidRPr="00202105">
              <w:t>'100'B</w:t>
            </w:r>
          </w:p>
        </w:tc>
        <w:tc>
          <w:tcPr>
            <w:tcW w:w="1700" w:type="dxa"/>
          </w:tcPr>
          <w:p w14:paraId="3904F987" w14:textId="77777777" w:rsidR="008B4298" w:rsidRPr="00202105" w:rsidRDefault="008B4298" w:rsidP="009D4432">
            <w:pPr>
              <w:pStyle w:val="TAL"/>
            </w:pPr>
            <w:r w:rsidRPr="00202105">
              <w:t>existing emergency PDU session</w:t>
            </w:r>
          </w:p>
        </w:tc>
        <w:tc>
          <w:tcPr>
            <w:tcW w:w="1245" w:type="dxa"/>
          </w:tcPr>
          <w:p w14:paraId="0EE577E7" w14:textId="77777777" w:rsidR="008B4298" w:rsidRPr="00202105" w:rsidRDefault="008B4298" w:rsidP="009D4432">
            <w:pPr>
              <w:pStyle w:val="TAL"/>
            </w:pPr>
          </w:p>
        </w:tc>
      </w:tr>
      <w:tr w:rsidR="008B4298" w:rsidRPr="00202105" w14:paraId="773AFA3E" w14:textId="77777777" w:rsidTr="004150A5">
        <w:tc>
          <w:tcPr>
            <w:tcW w:w="4535" w:type="dxa"/>
          </w:tcPr>
          <w:p w14:paraId="6674638F" w14:textId="77777777" w:rsidR="008B4298" w:rsidRPr="00202105" w:rsidRDefault="008B4298" w:rsidP="009D4432">
            <w:pPr>
              <w:pStyle w:val="TAL"/>
            </w:pPr>
            <w:r w:rsidRPr="00202105">
              <w:t>S-NSSAI</w:t>
            </w:r>
          </w:p>
        </w:tc>
        <w:tc>
          <w:tcPr>
            <w:tcW w:w="2267" w:type="dxa"/>
          </w:tcPr>
          <w:p w14:paraId="1A1C4C5A" w14:textId="77777777" w:rsidR="008B4298" w:rsidRPr="00202105" w:rsidRDefault="008B4298" w:rsidP="009D4432">
            <w:pPr>
              <w:pStyle w:val="TAL"/>
            </w:pPr>
            <w:r w:rsidRPr="00202105">
              <w:t>Not Present</w:t>
            </w:r>
          </w:p>
        </w:tc>
        <w:tc>
          <w:tcPr>
            <w:tcW w:w="1700" w:type="dxa"/>
          </w:tcPr>
          <w:p w14:paraId="4AA9E5A5" w14:textId="77777777" w:rsidR="008B4298" w:rsidRPr="00202105" w:rsidRDefault="008B4298" w:rsidP="009D4432">
            <w:pPr>
              <w:pStyle w:val="TAL"/>
            </w:pPr>
          </w:p>
        </w:tc>
        <w:tc>
          <w:tcPr>
            <w:tcW w:w="1245" w:type="dxa"/>
          </w:tcPr>
          <w:p w14:paraId="72DBD9AF" w14:textId="77777777" w:rsidR="008B4298" w:rsidRPr="00202105" w:rsidRDefault="008B4298" w:rsidP="009D4432">
            <w:pPr>
              <w:pStyle w:val="TAL"/>
            </w:pPr>
          </w:p>
        </w:tc>
      </w:tr>
      <w:tr w:rsidR="008B4298" w:rsidRPr="00202105" w14:paraId="3C9E5271" w14:textId="77777777" w:rsidTr="004150A5">
        <w:tc>
          <w:tcPr>
            <w:tcW w:w="4535" w:type="dxa"/>
          </w:tcPr>
          <w:p w14:paraId="2C9F1D7A" w14:textId="77777777" w:rsidR="008B4298" w:rsidRPr="00202105" w:rsidRDefault="008B4298" w:rsidP="009D4432">
            <w:pPr>
              <w:pStyle w:val="TAL"/>
            </w:pPr>
            <w:r w:rsidRPr="00202105">
              <w:t>DNN</w:t>
            </w:r>
          </w:p>
        </w:tc>
        <w:tc>
          <w:tcPr>
            <w:tcW w:w="2267" w:type="dxa"/>
          </w:tcPr>
          <w:p w14:paraId="6F3A9C05" w14:textId="77777777" w:rsidR="008B4298" w:rsidRPr="00202105" w:rsidRDefault="008B4298" w:rsidP="009D4432">
            <w:pPr>
              <w:pStyle w:val="TAL"/>
            </w:pPr>
            <w:r w:rsidRPr="00202105">
              <w:t>Not Present</w:t>
            </w:r>
          </w:p>
        </w:tc>
        <w:tc>
          <w:tcPr>
            <w:tcW w:w="1700" w:type="dxa"/>
          </w:tcPr>
          <w:p w14:paraId="36806FB1" w14:textId="77777777" w:rsidR="008B4298" w:rsidRPr="00202105" w:rsidRDefault="008B4298" w:rsidP="009D4432">
            <w:pPr>
              <w:pStyle w:val="TAL"/>
            </w:pPr>
          </w:p>
        </w:tc>
        <w:tc>
          <w:tcPr>
            <w:tcW w:w="1245" w:type="dxa"/>
          </w:tcPr>
          <w:p w14:paraId="7849A726" w14:textId="77777777" w:rsidR="008B4298" w:rsidRPr="00202105" w:rsidRDefault="008B4298" w:rsidP="009D4432">
            <w:pPr>
              <w:pStyle w:val="TAL"/>
            </w:pPr>
          </w:p>
        </w:tc>
      </w:tr>
    </w:tbl>
    <w:p w14:paraId="14D18809" w14:textId="7F006637" w:rsidR="00920C12" w:rsidRPr="00202105" w:rsidRDefault="00920C12" w:rsidP="009D4432"/>
    <w:p w14:paraId="75531144" w14:textId="77777777" w:rsidR="00971192" w:rsidRPr="00202105" w:rsidRDefault="00971192" w:rsidP="00971192">
      <w:pPr>
        <w:pStyle w:val="TH"/>
        <w:rPr>
          <w:lang w:eastAsia="zh-CN"/>
        </w:rPr>
      </w:pPr>
      <w:r w:rsidRPr="00202105">
        <w:rPr>
          <w:lang w:eastAsia="zh-CN"/>
        </w:rPr>
        <w:t xml:space="preserve">Table 11.4.11.3.3-4: </w:t>
      </w:r>
      <w:r w:rsidRPr="00202105">
        <w:t>ATTACH ACCEPT</w:t>
      </w:r>
      <w:r w:rsidRPr="00202105">
        <w:rPr>
          <w:lang w:eastAsia="zh-CN"/>
        </w:rPr>
        <w:t xml:space="preserve"> (preamble)</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0125E5A0"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ECA4781" w14:textId="21B7261A" w:rsidR="00971192" w:rsidRPr="00202105" w:rsidRDefault="00971192">
            <w:pPr>
              <w:pStyle w:val="TAL"/>
              <w:rPr>
                <w:lang w:eastAsia="zh-CN"/>
              </w:rPr>
            </w:pPr>
            <w:r w:rsidRPr="00202105">
              <w:rPr>
                <w:lang w:eastAsia="zh-CN"/>
              </w:rPr>
              <w:t>Derivation path: TS 36.508 [7] Table 4.7.2-1</w:t>
            </w:r>
          </w:p>
        </w:tc>
      </w:tr>
      <w:tr w:rsidR="00971192" w:rsidRPr="00202105" w14:paraId="1166C3F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6E2B9" w14:textId="77777777" w:rsidR="00971192" w:rsidRPr="00202105" w:rsidRDefault="00971192">
            <w:pPr>
              <w:pStyle w:val="TAH"/>
              <w:rPr>
                <w:lang w:eastAsia="zh-CN"/>
              </w:rPr>
            </w:pPr>
            <w:r w:rsidRPr="00202105">
              <w:rPr>
                <w:lang w:eastAsia="zh-C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4A482" w14:textId="77777777" w:rsidR="00971192" w:rsidRPr="00202105" w:rsidRDefault="00971192">
            <w:pPr>
              <w:pStyle w:val="TAH"/>
              <w:rPr>
                <w:lang w:eastAsia="zh-CN"/>
              </w:rPr>
            </w:pPr>
            <w:r w:rsidRPr="00202105">
              <w:rPr>
                <w:lang w:eastAsia="zh-C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7D146" w14:textId="77777777" w:rsidR="00971192" w:rsidRPr="00202105" w:rsidRDefault="0097119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45BE8" w14:textId="77777777" w:rsidR="00971192" w:rsidRPr="00202105" w:rsidRDefault="00971192">
            <w:pPr>
              <w:pStyle w:val="TAH"/>
              <w:rPr>
                <w:lang w:eastAsia="zh-CN"/>
              </w:rPr>
            </w:pPr>
            <w:r w:rsidRPr="00202105">
              <w:rPr>
                <w:lang w:eastAsia="zh-CN"/>
              </w:rPr>
              <w:t>Condition</w:t>
            </w:r>
          </w:p>
        </w:tc>
      </w:tr>
      <w:tr w:rsidR="00971192" w:rsidRPr="00202105" w14:paraId="0311BCD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9087E" w14:textId="77777777" w:rsidR="00971192" w:rsidRPr="00202105" w:rsidRDefault="00971192">
            <w:pPr>
              <w:pStyle w:val="TAL"/>
              <w:rPr>
                <w:lang w:eastAsia="zh-CN"/>
              </w:rPr>
            </w:pPr>
            <w:r w:rsidRPr="00202105">
              <w:t>EPS network feature support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785DD" w14:textId="77777777" w:rsidR="00971192" w:rsidRPr="00202105" w:rsidRDefault="00971192">
            <w:pPr>
              <w:pStyle w:val="TAL"/>
              <w:rPr>
                <w:lang w:eastAsia="zh-CN"/>
              </w:rPr>
            </w:pPr>
            <w:r w:rsidRPr="00202105">
              <w:t>'0000 0011 0100 1000'B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7630C" w14:textId="77777777" w:rsidR="00971192" w:rsidRPr="00202105" w:rsidRDefault="00971192">
            <w:pPr>
              <w:pStyle w:val="TAL"/>
            </w:pPr>
            <w:r w:rsidRPr="00202105">
              <w:t>- IMS voice over PS session in S1 mode supported</w:t>
            </w:r>
          </w:p>
          <w:p w14:paraId="25CFB5A0" w14:textId="77777777" w:rsidR="00971192" w:rsidRPr="00202105" w:rsidRDefault="00971192">
            <w:pPr>
              <w:pStyle w:val="TAL"/>
            </w:pPr>
            <w:r w:rsidRPr="00202105">
              <w:t>- emergency bearer services in S1 mode supported</w:t>
            </w:r>
          </w:p>
          <w:p w14:paraId="2C77951E" w14:textId="77777777" w:rsidR="00971192" w:rsidRPr="00202105" w:rsidRDefault="00971192">
            <w:pPr>
              <w:pStyle w:val="TAL"/>
            </w:pPr>
            <w:r w:rsidRPr="00202105">
              <w:t>- ePCO supported</w:t>
            </w:r>
          </w:p>
          <w:p w14:paraId="02A05926" w14:textId="77777777" w:rsidR="00971192" w:rsidRPr="00202105" w:rsidRDefault="0097119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8B196" w14:textId="77777777" w:rsidR="00971192" w:rsidRPr="00202105" w:rsidRDefault="00971192">
            <w:pPr>
              <w:pStyle w:val="TAL"/>
              <w:rPr>
                <w:lang w:eastAsia="zh-CN"/>
              </w:rPr>
            </w:pPr>
          </w:p>
        </w:tc>
      </w:tr>
    </w:tbl>
    <w:p w14:paraId="5A861317" w14:textId="77777777" w:rsidR="00971192" w:rsidRPr="00202105" w:rsidRDefault="00971192" w:rsidP="000A0152">
      <w:pPr>
        <w:rPr>
          <w:lang w:eastAsia="zh-CN"/>
        </w:rPr>
      </w:pPr>
    </w:p>
    <w:p w14:paraId="64973FC8" w14:textId="0A3D7D1A" w:rsidR="00971192" w:rsidRPr="00202105" w:rsidRDefault="00971192" w:rsidP="00971192">
      <w:pPr>
        <w:pStyle w:val="TH"/>
      </w:pPr>
      <w:r w:rsidRPr="00202105">
        <w:rPr>
          <w:lang w:eastAsia="zh-CN"/>
        </w:rPr>
        <w:lastRenderedPageBreak/>
        <w:t xml:space="preserve">Table 11.4.11.3.3-5: </w:t>
      </w:r>
      <w:r w:rsidRPr="00202105">
        <w:t>ACTIVATE DEFAULT EPS BEARER CONTEXT REQUEST</w:t>
      </w:r>
      <w:r w:rsidRPr="00202105">
        <w:rPr>
          <w:lang w:eastAsia="zh-CN"/>
        </w:rPr>
        <w:t xml:space="preserve"> (step 10;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7F4D9F0E"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1976D81D" w14:textId="73F5171F" w:rsidR="00971192" w:rsidRPr="00202105" w:rsidRDefault="00971192">
            <w:pPr>
              <w:pStyle w:val="TAL"/>
            </w:pPr>
            <w:r w:rsidRPr="00202105">
              <w:t xml:space="preserve">Derivation Path: </w:t>
            </w:r>
            <w:r w:rsidRPr="00202105">
              <w:rPr>
                <w:lang w:eastAsia="zh-CN"/>
              </w:rPr>
              <w:t>TS 36.508 [7] Table 4.7.3-6</w:t>
            </w:r>
          </w:p>
        </w:tc>
      </w:tr>
      <w:tr w:rsidR="00971192" w:rsidRPr="00202105" w14:paraId="3D9C094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BEA13" w14:textId="77777777" w:rsidR="00971192" w:rsidRPr="00202105" w:rsidRDefault="009711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FBCD6" w14:textId="77777777" w:rsidR="00971192" w:rsidRPr="00202105" w:rsidRDefault="009711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C20BA" w14:textId="77777777" w:rsidR="00971192" w:rsidRPr="00202105" w:rsidRDefault="009711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0683F" w14:textId="77777777" w:rsidR="00971192" w:rsidRPr="00202105" w:rsidRDefault="00971192">
            <w:pPr>
              <w:pStyle w:val="TAH"/>
            </w:pPr>
            <w:r w:rsidRPr="00202105">
              <w:t>Condition</w:t>
            </w:r>
          </w:p>
        </w:tc>
      </w:tr>
      <w:tr w:rsidR="00971192" w:rsidRPr="00202105" w14:paraId="56B0F4F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D0B8A" w14:textId="77777777" w:rsidR="00971192" w:rsidRPr="00202105" w:rsidRDefault="00971192">
            <w:pPr>
              <w:pStyle w:val="TAL"/>
            </w:pPr>
            <w:r w:rsidRPr="00202105">
              <w:t>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74B1" w14:textId="77777777" w:rsidR="00971192" w:rsidRPr="00202105" w:rsidRDefault="00971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96FB0" w14:textId="77777777" w:rsidR="00971192" w:rsidRPr="00202105" w:rsidRDefault="00971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E6E0F" w14:textId="77777777" w:rsidR="00971192" w:rsidRPr="00202105" w:rsidRDefault="00971192">
            <w:pPr>
              <w:pStyle w:val="TAL"/>
            </w:pPr>
          </w:p>
        </w:tc>
      </w:tr>
      <w:tr w:rsidR="00971192" w:rsidRPr="00202105" w14:paraId="4BAF039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37473" w14:textId="77777777" w:rsidR="00971192" w:rsidRPr="00202105" w:rsidRDefault="00971192">
            <w:pPr>
              <w:pStyle w:val="TAL"/>
            </w:pPr>
            <w:r w:rsidRPr="00202105">
              <w:t xml:space="preserve">  Container ID n+2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73C8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F08" w14:textId="77777777" w:rsidR="00971192" w:rsidRPr="00202105" w:rsidRDefault="00971192">
            <w:pPr>
              <w:pStyle w:val="TAL"/>
              <w:rPr>
                <w:rFonts w:eastAsia="Calibri"/>
              </w:rPr>
            </w:pPr>
            <w:r w:rsidRPr="00202105">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2691A9" w14:textId="77777777" w:rsidR="00971192" w:rsidRPr="00202105" w:rsidRDefault="00971192">
            <w:pPr>
              <w:pStyle w:val="TAL"/>
            </w:pPr>
          </w:p>
        </w:tc>
      </w:tr>
      <w:tr w:rsidR="00971192" w:rsidRPr="00202105" w14:paraId="0A692A4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9BA29" w14:textId="77777777" w:rsidR="00971192" w:rsidRPr="00202105" w:rsidRDefault="00971192">
            <w:pPr>
              <w:pStyle w:val="TAL"/>
            </w:pPr>
            <w:r w:rsidRPr="00202105">
              <w:t xml:space="preserve">  Container ID n+3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76581"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DB897" w14:textId="77777777" w:rsidR="00971192" w:rsidRPr="00202105" w:rsidRDefault="00971192">
            <w:pPr>
              <w:pStyle w:val="TAL"/>
              <w:rPr>
                <w:rFonts w:eastAsia="Calibri"/>
              </w:rPr>
            </w:pPr>
            <w:r w:rsidRPr="00202105">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F5193" w14:textId="77777777" w:rsidR="00971192" w:rsidRPr="00202105" w:rsidRDefault="00971192">
            <w:pPr>
              <w:pStyle w:val="TAL"/>
            </w:pPr>
          </w:p>
        </w:tc>
      </w:tr>
      <w:tr w:rsidR="00971192" w:rsidRPr="00202105" w14:paraId="70FBE33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7B045" w14:textId="77777777" w:rsidR="00971192" w:rsidRPr="00202105" w:rsidRDefault="00971192">
            <w:pPr>
              <w:pStyle w:val="TAL"/>
            </w:pPr>
            <w:r w:rsidRPr="00202105">
              <w:t xml:space="preserve">  Container ID n+4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2360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FD190" w14:textId="77777777" w:rsidR="00971192" w:rsidRPr="00202105" w:rsidRDefault="00971192">
            <w:pPr>
              <w:pStyle w:val="TAL"/>
              <w:rPr>
                <w:rFonts w:eastAsia="Calibri"/>
              </w:rPr>
            </w:pPr>
            <w:r w:rsidRPr="00202105">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F73011" w14:textId="77777777" w:rsidR="00971192" w:rsidRPr="00202105" w:rsidRDefault="00971192">
            <w:pPr>
              <w:pStyle w:val="TAL"/>
            </w:pPr>
          </w:p>
        </w:tc>
      </w:tr>
      <w:tr w:rsidR="00971192" w:rsidRPr="00202105" w14:paraId="2F4AA6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8125E" w14:textId="77777777" w:rsidR="00971192" w:rsidRPr="00202105" w:rsidRDefault="00971192">
            <w:pPr>
              <w:pStyle w:val="TAL"/>
            </w:pPr>
            <w:r w:rsidRPr="00202105">
              <w:t xml:space="preserve">  Container ID n+5</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556ED"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46D1C" w14:textId="77777777" w:rsidR="00971192" w:rsidRPr="00202105" w:rsidRDefault="00971192">
            <w:pPr>
              <w:pStyle w:val="TAL"/>
              <w:rPr>
                <w:rFonts w:eastAsia="Calibri"/>
              </w:rPr>
            </w:pPr>
            <w:r w:rsidRPr="00202105">
              <w:rPr>
                <w:lang w:eastAsia="zh-CN"/>
              </w:rPr>
              <w:t>S-NSSAI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8B0" w14:textId="77777777" w:rsidR="00971192" w:rsidRPr="00202105" w:rsidRDefault="00971192">
            <w:pPr>
              <w:pStyle w:val="TAL"/>
            </w:pPr>
          </w:p>
        </w:tc>
      </w:tr>
    </w:tbl>
    <w:p w14:paraId="2E674785" w14:textId="77777777" w:rsidR="0049552F" w:rsidRPr="00202105" w:rsidRDefault="0049552F" w:rsidP="0049552F"/>
    <w:p w14:paraId="4B2F933B" w14:textId="77777777" w:rsidR="0049552F" w:rsidRPr="00202105" w:rsidRDefault="0049552F" w:rsidP="0049552F">
      <w:pPr>
        <w:pStyle w:val="TH"/>
      </w:pPr>
      <w:r w:rsidRPr="00202105">
        <w:rPr>
          <w:lang w:eastAsia="zh-CN"/>
        </w:rPr>
        <w:t xml:space="preserve">Table 11.4.11.3.3-6: </w:t>
      </w:r>
      <w:r w:rsidRPr="00202105">
        <w:t>REGISTRATION REQUEST</w:t>
      </w:r>
      <w:r w:rsidRPr="00202105">
        <w:rPr>
          <w:lang w:eastAsia="zh-CN"/>
        </w:rPr>
        <w:t xml:space="preserve"> (step 20; TS 38.508-1 [4], Table 4.9.9.2.3-1)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0264817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B302E13" w14:textId="77777777" w:rsidR="0049552F" w:rsidRPr="00202105" w:rsidRDefault="0049552F">
            <w:pPr>
              <w:pStyle w:val="TAL"/>
            </w:pPr>
            <w:r w:rsidRPr="00202105">
              <w:t>Derivation Path: TS 38.508-1 [4] Table 4.7.1-6</w:t>
            </w:r>
          </w:p>
        </w:tc>
      </w:tr>
      <w:tr w:rsidR="0049552F" w:rsidRPr="00202105" w14:paraId="594487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7A817"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6FD8"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79B1E"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6AC15" w14:textId="77777777" w:rsidR="0049552F" w:rsidRPr="00202105" w:rsidRDefault="0049552F">
            <w:pPr>
              <w:pStyle w:val="TAH"/>
            </w:pPr>
            <w:r w:rsidRPr="00202105">
              <w:t>Condition</w:t>
            </w:r>
          </w:p>
        </w:tc>
      </w:tr>
      <w:tr w:rsidR="0049552F" w:rsidRPr="00202105" w14:paraId="59E782A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BC6EE" w14:textId="77777777" w:rsidR="0049552F" w:rsidRPr="00202105" w:rsidRDefault="0049552F">
            <w:pPr>
              <w:pStyle w:val="TAL"/>
            </w:pPr>
            <w:r w:rsidRPr="00202105">
              <w:t>PDU session status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B560E" w14:textId="33DF3CEE" w:rsidR="0049552F" w:rsidRPr="00202105" w:rsidRDefault="00C713EE">
            <w:pPr>
              <w:pStyle w:val="TAL"/>
              <w:rPr>
                <w:lang w:eastAsia="zh-CN"/>
              </w:rPr>
            </w:pPr>
            <w:r w:rsidRPr="00202105">
              <w:t>Not present or a</w:t>
            </w:r>
            <w:r w:rsidR="0049552F" w:rsidRPr="00202105">
              <w:t>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11667"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5338D" w14:textId="77777777" w:rsidR="0049552F" w:rsidRPr="00202105" w:rsidRDefault="0049552F">
            <w:pPr>
              <w:pStyle w:val="TAL"/>
            </w:pPr>
          </w:p>
        </w:tc>
      </w:tr>
    </w:tbl>
    <w:p w14:paraId="4D5E52A0" w14:textId="77777777" w:rsidR="00971192" w:rsidRPr="00202105" w:rsidRDefault="00971192" w:rsidP="009D4432"/>
    <w:p w14:paraId="442D6A6C" w14:textId="77777777" w:rsidR="00E65494" w:rsidRPr="00202105" w:rsidRDefault="00E65494" w:rsidP="00E65494">
      <w:pPr>
        <w:pStyle w:val="Heading3"/>
        <w:rPr>
          <w:lang w:eastAsia="en-US"/>
        </w:rPr>
      </w:pPr>
      <w:r w:rsidRPr="00202105">
        <w:t>11.4.12</w:t>
      </w:r>
      <w:r w:rsidRPr="00202105">
        <w:tab/>
        <w:t>5GMM-REGISTERED.NORMAL-SERVICE / 5GMM-IDLE / Emergency call / Disabling N1 mode / Emergency call establishment over EPS / Success</w:t>
      </w:r>
    </w:p>
    <w:p w14:paraId="1D5892F1" w14:textId="1B7E6D46" w:rsidR="00E65494" w:rsidRPr="00202105" w:rsidRDefault="00E65494" w:rsidP="00E65494">
      <w:pPr>
        <w:pStyle w:val="H6"/>
      </w:pPr>
      <w:r w:rsidRPr="00202105">
        <w:t>11.4.12.1</w:t>
      </w:r>
      <w:r w:rsidRPr="00202105">
        <w:tab/>
        <w:t>Test Purpose (TP)</w:t>
      </w:r>
    </w:p>
    <w:p w14:paraId="6A09FBFE" w14:textId="77777777" w:rsidR="00E65494" w:rsidRPr="00202105" w:rsidRDefault="00E65494" w:rsidP="00E65494">
      <w:pPr>
        <w:pStyle w:val="H6"/>
      </w:pPr>
      <w:r w:rsidRPr="00202105">
        <w:t>(1)</w:t>
      </w:r>
    </w:p>
    <w:p w14:paraId="1C153450" w14:textId="75BF6962" w:rsidR="00E65494" w:rsidRPr="00202105" w:rsidRDefault="00E65494" w:rsidP="00E65494">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Network has indicated "Emergency service Fallback not supported"</w:t>
      </w:r>
      <w:r w:rsidR="006350BC" w:rsidRPr="00202105">
        <w:rPr>
          <w:noProof w:val="0"/>
        </w:rPr>
        <w:t xml:space="preserve"> regardless whether the UE supports emergency service fallback or not, </w:t>
      </w:r>
      <w:r w:rsidRPr="00202105">
        <w:rPr>
          <w:noProof w:val="0"/>
        </w:rPr>
        <w:t xml:space="preserve">and, the UE </w:t>
      </w:r>
      <w:r w:rsidR="006350BC" w:rsidRPr="00202105">
        <w:rPr>
          <w:noProof w:val="0"/>
        </w:rPr>
        <w:t xml:space="preserve">is </w:t>
      </w:r>
      <w:r w:rsidRPr="00202105">
        <w:rPr>
          <w:noProof w:val="0"/>
        </w:rPr>
        <w:t>in NR RRC_IDLE state }</w:t>
      </w:r>
    </w:p>
    <w:p w14:paraId="7484B042"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16AD3F5"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1A521AC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selects the E-UTRA cell, and, requests the establishment of an Emergency call by transmitting an </w:t>
      </w:r>
      <w:r w:rsidRPr="00202105">
        <w:rPr>
          <w:i/>
          <w:noProof w:val="0"/>
        </w:rPr>
        <w:t>RRCConnectionRequest</w:t>
      </w:r>
      <w:r w:rsidRPr="00202105">
        <w:rPr>
          <w:noProof w:val="0"/>
        </w:rPr>
        <w:t xml:space="preserve"> message with </w:t>
      </w:r>
      <w:r w:rsidRPr="00202105">
        <w:rPr>
          <w:i/>
          <w:noProof w:val="0"/>
        </w:rPr>
        <w:t>establishmentCause</w:t>
      </w:r>
      <w:r w:rsidRPr="00202105">
        <w:rPr>
          <w:noProof w:val="0"/>
        </w:rPr>
        <w:t xml:space="preserve"> set to 'emergency' }</w:t>
      </w:r>
    </w:p>
    <w:p w14:paraId="5AD9DD51" w14:textId="77777777" w:rsidR="00E65494" w:rsidRPr="00202105" w:rsidRDefault="00E65494" w:rsidP="00E65494">
      <w:pPr>
        <w:pStyle w:val="PL"/>
        <w:rPr>
          <w:noProof w:val="0"/>
        </w:rPr>
      </w:pPr>
      <w:r w:rsidRPr="00202105">
        <w:rPr>
          <w:noProof w:val="0"/>
        </w:rPr>
        <w:t xml:space="preserve">            }</w:t>
      </w:r>
    </w:p>
    <w:p w14:paraId="730C5FE3" w14:textId="77777777" w:rsidR="00E65494" w:rsidRPr="00202105" w:rsidRDefault="00E65494" w:rsidP="00E65494">
      <w:pPr>
        <w:pStyle w:val="PL"/>
        <w:rPr>
          <w:noProof w:val="0"/>
        </w:rPr>
      </w:pPr>
    </w:p>
    <w:p w14:paraId="3CC78425" w14:textId="77777777" w:rsidR="00E65494" w:rsidRPr="00202105" w:rsidRDefault="00E65494" w:rsidP="00E65494">
      <w:pPr>
        <w:pStyle w:val="H6"/>
      </w:pPr>
      <w:r w:rsidRPr="00202105">
        <w:t>(2)</w:t>
      </w:r>
    </w:p>
    <w:p w14:paraId="4D2562DF" w14:textId="77777777" w:rsidR="00E65494" w:rsidRPr="00202105" w:rsidRDefault="00E65494" w:rsidP="00E65494">
      <w:pPr>
        <w:pStyle w:val="PL"/>
        <w:rPr>
          <w:noProof w:val="0"/>
        </w:rPr>
      </w:pPr>
      <w:r w:rsidRPr="00202105">
        <w:rPr>
          <w:b/>
          <w:i/>
          <w:noProof w:val="0"/>
        </w:rPr>
        <w:t xml:space="preserve">with </w:t>
      </w:r>
      <w:r w:rsidRPr="00202105">
        <w:rPr>
          <w:noProof w:val="0"/>
        </w:rPr>
        <w:t>{ UE establishes RRC connection in E-UTRA }</w:t>
      </w:r>
    </w:p>
    <w:p w14:paraId="2E4EE047"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2FEC069"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UE performs a TAU procedure caused by RAT change }</w:t>
      </w:r>
    </w:p>
    <w:p w14:paraId="222853F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transmits TRACKING AREA UPDATE REQUEST with N1 mode capability set to ‘N1 mode not supported’ }</w:t>
      </w:r>
    </w:p>
    <w:p w14:paraId="0029D9B7" w14:textId="77777777" w:rsidR="00E65494" w:rsidRPr="00202105" w:rsidRDefault="00E65494" w:rsidP="00E65494">
      <w:pPr>
        <w:pStyle w:val="PL"/>
        <w:rPr>
          <w:noProof w:val="0"/>
        </w:rPr>
      </w:pPr>
      <w:r w:rsidRPr="00202105">
        <w:rPr>
          <w:noProof w:val="0"/>
        </w:rPr>
        <w:t xml:space="preserve">            }</w:t>
      </w:r>
    </w:p>
    <w:p w14:paraId="6091F0AF" w14:textId="77777777" w:rsidR="00E65494" w:rsidRPr="00202105" w:rsidRDefault="00E65494" w:rsidP="00E65494">
      <w:pPr>
        <w:pStyle w:val="PL"/>
        <w:rPr>
          <w:noProof w:val="0"/>
        </w:rPr>
      </w:pPr>
    </w:p>
    <w:p w14:paraId="59CB540C" w14:textId="77777777" w:rsidR="00E65494" w:rsidRPr="00202105" w:rsidRDefault="00E65494" w:rsidP="00E65494">
      <w:pPr>
        <w:pStyle w:val="H6"/>
      </w:pPr>
      <w:r w:rsidRPr="00202105">
        <w:t>11.4.12.2</w:t>
      </w:r>
      <w:r w:rsidRPr="00202105">
        <w:tab/>
        <w:t>Conformance requirements</w:t>
      </w:r>
    </w:p>
    <w:p w14:paraId="68643CDA" w14:textId="6FE3C42D" w:rsidR="00E65494" w:rsidRPr="00202105" w:rsidRDefault="00E65494" w:rsidP="009D4432">
      <w:r w:rsidRPr="00202105">
        <w:t>References: The conformance requirements covered in the present TC are specified in: TS 24.501 [22], clauses 4.9.2, 5.6.1.4; TS 24.301 [21], subclauses 4.4.2.3, 5.5.3.2.2 and TS 24.229</w:t>
      </w:r>
      <w:r w:rsidR="002A09E9" w:rsidRPr="00202105">
        <w:t xml:space="preserve"> [44]</w:t>
      </w:r>
      <w:r w:rsidRPr="00202105">
        <w:t xml:space="preserve"> clause U.2.2.6.4. Unless otherwise stated these are Rel-15 requirements.</w:t>
      </w:r>
    </w:p>
    <w:p w14:paraId="687F77FF" w14:textId="77777777" w:rsidR="00E65494" w:rsidRPr="00202105" w:rsidRDefault="00E65494"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7D2B54B0" w14:textId="77777777" w:rsidR="00E65494" w:rsidRPr="00202105" w:rsidRDefault="00E65494" w:rsidP="009D4432">
      <w:r w:rsidRPr="00202105">
        <w:t>[TS 24.501, subclause 4.9.2]</w:t>
      </w:r>
    </w:p>
    <w:p w14:paraId="025CE917" w14:textId="77777777" w:rsidR="00E65494" w:rsidRPr="00202105" w:rsidRDefault="00E65494" w:rsidP="009D4432">
      <w:r w:rsidRPr="00202105">
        <w:t xml:space="preserve">The UE shall only disable the N1 mode capability for 3GPP access when in 5GMM-IDLE mode. </w:t>
      </w:r>
    </w:p>
    <w:p w14:paraId="4166C24A" w14:textId="77777777" w:rsidR="00E65494" w:rsidRPr="00202105" w:rsidRDefault="00E65494" w:rsidP="009D4432">
      <w:r w:rsidRPr="00202105">
        <w:lastRenderedPageBreak/>
        <w:t>[TS 24.501, subclause 5.6.1.4]</w:t>
      </w:r>
    </w:p>
    <w:p w14:paraId="1E386DCC" w14:textId="77777777" w:rsidR="00E65494" w:rsidRPr="00202105" w:rsidRDefault="00E65494"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75D8FE94" w14:textId="77777777" w:rsidR="00E65494" w:rsidRPr="00202105" w:rsidRDefault="00E65494" w:rsidP="009D4432">
      <w:r w:rsidRPr="00202105">
        <w:t>[TS 24.301, subclause 4.4.2.3]</w:t>
      </w:r>
    </w:p>
    <w:p w14:paraId="20AB5AF2" w14:textId="77777777" w:rsidR="00E65494" w:rsidRPr="00202105" w:rsidRDefault="00E65494"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68CCAE08" w14:textId="77777777" w:rsidR="00E65494" w:rsidRPr="00202105" w:rsidRDefault="00E65494" w:rsidP="009D4432">
      <w:r w:rsidRPr="00202105">
        <w:t>...</w:t>
      </w:r>
    </w:p>
    <w:p w14:paraId="0F3D6AFC" w14:textId="77777777" w:rsidR="00E65494" w:rsidRPr="00202105" w:rsidRDefault="00E65494" w:rsidP="009D4432">
      <w:r w:rsidRPr="00202105">
        <w:t>During inter-system change from N1 mode to S1 mode in 5GMM-IDLE mode, if the UE is operating in the single-registration mode and:</w:t>
      </w:r>
    </w:p>
    <w:p w14:paraId="423E059C" w14:textId="77777777" w:rsidR="00E65494" w:rsidRPr="00202105" w:rsidRDefault="00E65494" w:rsidP="009D4432">
      <w:pPr>
        <w:pStyle w:val="B1"/>
      </w:pPr>
      <w:r w:rsidRPr="00202105">
        <w:t>1)</w:t>
      </w:r>
      <w:r w:rsidRPr="00202105">
        <w:tab/>
        <w:t>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eKSI indicating the 5G NAS security context value in the TRACKING AREA UPDATE REQUEST message.</w:t>
      </w:r>
    </w:p>
    <w:p w14:paraId="606A1720" w14:textId="77777777" w:rsidR="00E65494" w:rsidRPr="00202105" w:rsidRDefault="00E65494" w:rsidP="009D4432">
      <w:pPr>
        <w:pStyle w:val="B1"/>
      </w:pPr>
      <w:r w:rsidRPr="00202105">
        <w:tab/>
        <w:t>After receiving the TRACKING AREA UPDATE REQUEST message including the eKSI, the MME forwards the TRACKING AREA UPDATE REQUEST message to the source AMF, if possible, to obtain the mapped EPS security context from the AMF as specified in 3GPP TS 33.501 [56]. The MME re-establishes the secure exchange of NAS messages by either:</w:t>
      </w:r>
    </w:p>
    <w:p w14:paraId="6105FE37" w14:textId="77777777" w:rsidR="00E65494" w:rsidRPr="00202105" w:rsidRDefault="00E65494"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3DF66AC8" w14:textId="77777777" w:rsidR="00E65494" w:rsidRPr="00202105" w:rsidRDefault="00E65494" w:rsidP="009D4432">
      <w:r w:rsidRPr="00202105">
        <w:t>[TS 24.301, subclause 5.5.3.2.2]</w:t>
      </w:r>
    </w:p>
    <w:p w14:paraId="316B5C97" w14:textId="77777777" w:rsidR="00E65494" w:rsidRPr="00202105" w:rsidRDefault="00E65494" w:rsidP="009D4432">
      <w:r w:rsidRPr="00202105">
        <w:t>The UE in state EMM-REGISTERED shall initiate the tracking area updating procedure by sending a TRACKING AREA UPDATE REQUEST message to the MME,</w:t>
      </w:r>
    </w:p>
    <w:p w14:paraId="7ECBCFD6" w14:textId="77777777" w:rsidR="00E65494" w:rsidRPr="00202105" w:rsidRDefault="00E65494" w:rsidP="009D4432">
      <w:r w:rsidRPr="00202105">
        <w:t>...</w:t>
      </w:r>
    </w:p>
    <w:p w14:paraId="6BF153C7" w14:textId="77777777" w:rsidR="00E65494" w:rsidRPr="00202105" w:rsidRDefault="00E65494"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2427F00E" w14:textId="77777777" w:rsidR="00E65494" w:rsidRPr="00202105" w:rsidRDefault="00E65494" w:rsidP="009D4432">
      <w:pPr>
        <w:pStyle w:val="B1"/>
      </w:pPr>
      <w:r w:rsidRPr="00202105">
        <w:t>...</w:t>
      </w:r>
    </w:p>
    <w:p w14:paraId="2B311F2E" w14:textId="77777777" w:rsidR="00E65494" w:rsidRPr="00202105" w:rsidRDefault="00E65494" w:rsidP="009D4432">
      <w:pPr>
        <w:pStyle w:val="B1"/>
      </w:pPr>
      <w:r w:rsidRPr="00202105">
        <w:t>zd)</w:t>
      </w:r>
      <w:r w:rsidRPr="00202105">
        <w:tab/>
        <w:t>when the UE performs inter-system change from N1 mode to S1 mode in EMM-CONNECTED mode.</w:t>
      </w:r>
    </w:p>
    <w:p w14:paraId="1685F63D" w14:textId="77777777" w:rsidR="00E65494" w:rsidRPr="00202105" w:rsidRDefault="00E65494" w:rsidP="009D4432">
      <w:r w:rsidRPr="00202105">
        <w:t>For all cases except case b, the UE shall set the EPS update type IE in the TRACKING AREA UPDATE REQUEST message to "TA updating". For case b, the UE shall set the EPS update type IE to "periodic updating".</w:t>
      </w:r>
    </w:p>
    <w:p w14:paraId="2C44436D" w14:textId="77777777" w:rsidR="00E65494" w:rsidRPr="00202105" w:rsidRDefault="00E65494" w:rsidP="009D4432">
      <w:r w:rsidRPr="00202105">
        <w:t>...</w:t>
      </w:r>
    </w:p>
    <w:p w14:paraId="51DB6817" w14:textId="77777777" w:rsidR="00E65494" w:rsidRPr="00202105" w:rsidRDefault="00E65494"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69351CBC" w14:textId="77777777" w:rsidR="00E65494" w:rsidRPr="00202105" w:rsidRDefault="00E65494" w:rsidP="009D4432">
      <w:r w:rsidRPr="00202105">
        <w:t>...</w:t>
      </w:r>
    </w:p>
    <w:p w14:paraId="359C4518" w14:textId="77777777" w:rsidR="00E65494" w:rsidRPr="00202105" w:rsidRDefault="00E65494"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lane CIoT EPS optimization,</w:t>
      </w:r>
      <w:r w:rsidRPr="00202105">
        <w:t xml:space="preserve"> it may also set an "active" flag in the TRACKING AREA UPDATE REQUEST message to indicate the request to establish the user plane to the network and to keep the NAS signalling connection after the completion of the tracking area updating procedure.</w:t>
      </w:r>
    </w:p>
    <w:p w14:paraId="471379AB" w14:textId="77777777" w:rsidR="00E65494" w:rsidRPr="00202105" w:rsidRDefault="00E65494" w:rsidP="009D4432">
      <w:r w:rsidRPr="00202105">
        <w:lastRenderedPageBreak/>
        <w:t>...</w:t>
      </w:r>
    </w:p>
    <w:p w14:paraId="512F67B1" w14:textId="77777777" w:rsidR="00E65494" w:rsidRPr="00202105" w:rsidRDefault="00E65494" w:rsidP="009D4432">
      <w:r w:rsidRPr="00202105">
        <w:t>If the UE has a current EPS security context, the UE shall include the eKSI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2A9D196" w14:textId="77777777" w:rsidR="00E65494" w:rsidRPr="00202105" w:rsidRDefault="00E65494" w:rsidP="009D4432">
      <w:r w:rsidRPr="00202105">
        <w:t>...</w:t>
      </w:r>
    </w:p>
    <w:p w14:paraId="67DA2AA0" w14:textId="77777777" w:rsidR="00E65494" w:rsidRPr="00202105" w:rsidRDefault="00E65494" w:rsidP="009D4432">
      <w:pPr>
        <w:rPr>
          <w:lang w:eastAsia="zh-CN"/>
        </w:rPr>
      </w:pPr>
      <w:r w:rsidRPr="00202105">
        <w:t xml:space="preserve">For the case z and zd,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37A232BD" w14:textId="77777777" w:rsidR="00E65494" w:rsidRPr="00202105" w:rsidRDefault="00E65494"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648144BD" w14:textId="77777777" w:rsidR="00E65494" w:rsidRPr="00202105" w:rsidRDefault="00E65494" w:rsidP="009D4432">
      <w:pPr>
        <w:pStyle w:val="B1"/>
      </w:pPr>
      <w:r w:rsidRPr="00202105">
        <w:t>-</w:t>
      </w:r>
      <w:r w:rsidRPr="00202105">
        <w:tab/>
        <w:t>...</w:t>
      </w:r>
    </w:p>
    <w:p w14:paraId="4E36FCD2" w14:textId="77777777" w:rsidR="00E65494" w:rsidRPr="00202105" w:rsidRDefault="00E65494" w:rsidP="009D4432">
      <w:pPr>
        <w:pStyle w:val="B1"/>
      </w:pPr>
      <w:r w:rsidRPr="00202105">
        <w:t>-</w:t>
      </w:r>
      <w:r w:rsidRPr="00202105">
        <w:tab/>
        <w:t>for the case z; and</w:t>
      </w:r>
    </w:p>
    <w:p w14:paraId="2E8DEF4A" w14:textId="77777777" w:rsidR="00E65494" w:rsidRPr="00202105" w:rsidRDefault="00E65494" w:rsidP="009D4432">
      <w:pPr>
        <w:pStyle w:val="B1"/>
      </w:pPr>
      <w:r w:rsidRPr="00202105">
        <w:t>...</w:t>
      </w:r>
    </w:p>
    <w:p w14:paraId="1621AC0C" w14:textId="77777777" w:rsidR="00E65494" w:rsidRPr="00202105" w:rsidRDefault="00E65494"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24D20ABF" w14:textId="77777777" w:rsidR="00E65494" w:rsidRPr="00202105" w:rsidRDefault="00E65494" w:rsidP="009D4432">
      <w:r w:rsidRPr="00202105">
        <w:t>...</w:t>
      </w:r>
    </w:p>
    <w:p w14:paraId="28F318AE" w14:textId="77777777" w:rsidR="00E65494" w:rsidRPr="00202105" w:rsidRDefault="00E65494" w:rsidP="009D4432">
      <w:r w:rsidRPr="00202105">
        <w:t>If the UE supports NB-S1 mode, Non-IP PDN type, or N1 mode, then the UE shall support the extended protocol configuration options IE.</w:t>
      </w:r>
    </w:p>
    <w:p w14:paraId="11069624" w14:textId="77777777" w:rsidR="00E65494" w:rsidRPr="00202105" w:rsidRDefault="00E65494" w:rsidP="009D4432">
      <w:r w:rsidRPr="00202105">
        <w:t>For all cases except case b, if the UE supports the extended protocol configuration options IE, then the UE shall set the ePCO bit to "extended protocol configuration options supported" in the UE network capability IE of the TRACKING AREA UPDATE REQUEST message.</w:t>
      </w:r>
    </w:p>
    <w:p w14:paraId="44BAAF21" w14:textId="77777777" w:rsidR="00E65494" w:rsidRPr="00202105" w:rsidRDefault="00E65494" w:rsidP="009D4432">
      <w:r w:rsidRPr="00202105">
        <w:t>...</w:t>
      </w:r>
    </w:p>
    <w:p w14:paraId="48DD6CD7" w14:textId="77777777" w:rsidR="00E65494" w:rsidRPr="00202105" w:rsidRDefault="00E65494"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71A54480" w14:textId="77777777" w:rsidR="00E65494" w:rsidRPr="00202105" w:rsidRDefault="00E65494" w:rsidP="009D4432">
      <w:r w:rsidRPr="00202105">
        <w:t>...</w:t>
      </w:r>
    </w:p>
    <w:p w14:paraId="6C41DEE1" w14:textId="77777777" w:rsidR="00E65494" w:rsidRPr="00202105" w:rsidRDefault="00E65494"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36104BA9" w14:textId="77777777" w:rsidR="00E65494" w:rsidRPr="00202105" w:rsidRDefault="00E65494" w:rsidP="009D4432">
      <w:r w:rsidRPr="00202105">
        <w:t>[TS 24.229, subclause U.2.2.6.4]</w:t>
      </w:r>
    </w:p>
    <w:p w14:paraId="2A3357DB" w14:textId="77777777" w:rsidR="00E65494" w:rsidRPr="00202105" w:rsidRDefault="00E65494"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0EBE2EA6" w14:textId="77777777" w:rsidR="00E65494" w:rsidRPr="00202105" w:rsidRDefault="00E65494" w:rsidP="009D4432">
      <w:r w:rsidRPr="00202105">
        <w:t>When the UE operates in single-registration mode as described in 3GPP TS 24.501 [258] and the UE recognises that a call request is an emergency call, if:</w:t>
      </w:r>
    </w:p>
    <w:p w14:paraId="311051B9" w14:textId="77777777" w:rsidR="00E65494" w:rsidRPr="00202105" w:rsidRDefault="00E65494" w:rsidP="009D4432">
      <w:pPr>
        <w:pStyle w:val="B1"/>
      </w:pPr>
      <w:r w:rsidRPr="00202105">
        <w:t>1)</w:t>
      </w:r>
      <w:r w:rsidRPr="00202105">
        <w:tab/>
        <w:t>the IM CN subsystem is selected in accordance with the conventions and rules specified in 3GPP TS 23.167 [4B]; and</w:t>
      </w:r>
    </w:p>
    <w:p w14:paraId="5A1C019E" w14:textId="77777777" w:rsidR="00E65494" w:rsidRPr="00202105" w:rsidRDefault="00E65494" w:rsidP="009D4432">
      <w:pPr>
        <w:pStyle w:val="B1"/>
      </w:pPr>
      <w:r w:rsidRPr="00202105">
        <w:lastRenderedPageBreak/>
        <w:t>2)</w:t>
      </w:r>
      <w:r w:rsidRPr="00202105">
        <w:tab/>
        <w:t xml:space="preserve">the UE is currently registered to the </w:t>
      </w:r>
      <w:r w:rsidRPr="00202105">
        <w:rPr>
          <w:lang w:eastAsia="zh-CN"/>
        </w:rPr>
        <w:t xml:space="preserve">5GS services </w:t>
      </w:r>
      <w:r w:rsidRPr="00202105">
        <w:t>while the UE is in an NR cell connected to 5GCN;</w:t>
      </w:r>
    </w:p>
    <w:p w14:paraId="7F76FB50" w14:textId="77777777" w:rsidR="00E65494" w:rsidRPr="00202105" w:rsidRDefault="00E65494" w:rsidP="009D4432">
      <w:r w:rsidRPr="00202105">
        <w:t>then the following treatment is applied:</w:t>
      </w:r>
    </w:p>
    <w:p w14:paraId="1C44D883" w14:textId="77777777" w:rsidR="006350BC" w:rsidRPr="00202105" w:rsidRDefault="00E65494" w:rsidP="009D4432">
      <w:r w:rsidRPr="00202105">
        <w:t>1)</w:t>
      </w:r>
      <w:r w:rsidRPr="00202105">
        <w:tab/>
        <w:t>if the EMC indicates "Emergency services not supported":</w:t>
      </w:r>
    </w:p>
    <w:p w14:paraId="12942201" w14:textId="1832E066" w:rsidR="00E65494" w:rsidRPr="00202105" w:rsidRDefault="006350BC" w:rsidP="009D4432">
      <w:pPr>
        <w:pStyle w:val="B1"/>
      </w:pPr>
      <w:r w:rsidRPr="00202105">
        <w:t>…</w:t>
      </w:r>
    </w:p>
    <w:p w14:paraId="6CA09B1A" w14:textId="77777777" w:rsidR="006350BC" w:rsidRPr="00202105" w:rsidRDefault="006350BC" w:rsidP="009D4432">
      <w:r w:rsidRPr="00202105">
        <w:t>b)</w:t>
      </w:r>
      <w:r w:rsidRPr="00202105">
        <w:tab/>
        <w:t>if the UE supports emergency services fallback as specified in 3GPP TS 23.501 [257] and the emergency services fallback is not available (i.e., "ESFB is N" as described in 3GPP TS 23.167 [4B]) and if:</w:t>
      </w:r>
    </w:p>
    <w:p w14:paraId="28D09A34" w14:textId="77777777" w:rsidR="006350BC" w:rsidRPr="00202105" w:rsidRDefault="00E65494" w:rsidP="009D4432">
      <w:r w:rsidRPr="00202105">
        <w:t>…</w:t>
      </w:r>
    </w:p>
    <w:p w14:paraId="27EC96FD" w14:textId="7260847A" w:rsidR="00E65494" w:rsidRPr="00202105" w:rsidRDefault="006350BC" w:rsidP="009D4432">
      <w:pPr>
        <w:pStyle w:val="B1"/>
      </w:pPr>
      <w:r w:rsidRPr="00202105">
        <w:t>ii)</w:t>
      </w:r>
      <w:r w:rsidRPr="00202105">
        <w:tab/>
        <w:t>the EMF is set to "Emergency services fallback not supported" or the UE is not capable of accessing 5GCN via E-UTRA,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 and</w:t>
      </w:r>
    </w:p>
    <w:p w14:paraId="7BC73075" w14:textId="357424C3" w:rsidR="006350BC" w:rsidRPr="00202105" w:rsidRDefault="006350BC" w:rsidP="009D4432">
      <w:r w:rsidRPr="00202105">
        <w:t>c)</w:t>
      </w:r>
      <w:r w:rsidRPr="00202105">
        <w:tab/>
        <w:t>if the UE does not support emergency services fallback as specified in 3GPP TS 23.501 [257],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w:t>
      </w:r>
    </w:p>
    <w:p w14:paraId="09CAC084" w14:textId="77777777" w:rsidR="00E65494" w:rsidRPr="00202105" w:rsidRDefault="00E65494" w:rsidP="00E65494">
      <w:pPr>
        <w:pStyle w:val="H6"/>
      </w:pPr>
      <w:r w:rsidRPr="00202105">
        <w:t>11.4.12.3</w:t>
      </w:r>
      <w:r w:rsidRPr="00202105">
        <w:tab/>
        <w:t>Test description</w:t>
      </w:r>
    </w:p>
    <w:p w14:paraId="42484B9D" w14:textId="77777777" w:rsidR="00E65494" w:rsidRPr="00202105" w:rsidRDefault="00E65494" w:rsidP="00E65494">
      <w:pPr>
        <w:pStyle w:val="H6"/>
      </w:pPr>
      <w:r w:rsidRPr="00202105">
        <w:t>11.4.12.3.1</w:t>
      </w:r>
      <w:r w:rsidRPr="00202105">
        <w:tab/>
        <w:t>Pre-test conditions</w:t>
      </w:r>
    </w:p>
    <w:p w14:paraId="6A89A0B2" w14:textId="77777777" w:rsidR="00E65494" w:rsidRPr="00202105" w:rsidRDefault="00E65494" w:rsidP="00E65494">
      <w:pPr>
        <w:pStyle w:val="H6"/>
      </w:pPr>
      <w:r w:rsidRPr="00202105">
        <w:t>System Simulator:</w:t>
      </w:r>
    </w:p>
    <w:p w14:paraId="3CE6C4A0" w14:textId="77777777" w:rsidR="00E65494" w:rsidRPr="00202105" w:rsidRDefault="00E65494" w:rsidP="009D4432">
      <w:pPr>
        <w:pStyle w:val="B1"/>
      </w:pPr>
      <w:r w:rsidRPr="00202105">
        <w:t>-</w:t>
      </w:r>
      <w:r w:rsidRPr="00202105">
        <w:tab/>
        <w:t>2 cells</w:t>
      </w:r>
    </w:p>
    <w:p w14:paraId="7C12008B" w14:textId="77777777" w:rsidR="00E65494" w:rsidRPr="00202105" w:rsidRDefault="00E65494" w:rsidP="009D4432">
      <w:pPr>
        <w:pStyle w:val="B2"/>
      </w:pPr>
      <w:r w:rsidRPr="00202105">
        <w:t>-</w:t>
      </w:r>
      <w:r w:rsidRPr="00202105">
        <w:tab/>
        <w:t>NR Cell 1 as defined in TS 38.508-1 [4] Table 4.4.2-3. System information combination NR-6 as defined in TS 38.508-1 [4], subclause 4.4.3.1.2.</w:t>
      </w:r>
    </w:p>
    <w:p w14:paraId="59ABCD34" w14:textId="77777777" w:rsidR="00E65494" w:rsidRPr="00202105" w:rsidRDefault="00E65494" w:rsidP="009D4432">
      <w:pPr>
        <w:pStyle w:val="B2"/>
      </w:pPr>
      <w:r w:rsidRPr="00202105">
        <w:t>-</w:t>
      </w:r>
      <w:r w:rsidRPr="00202105">
        <w:tab/>
        <w:t>E-UTRA Cell 1 as defined in TS 36.508 [7] Table 4.4.2-2. System information combination 31 as defined in TS 36.508 [7], subclause 4.4.3.1.1.</w:t>
      </w:r>
    </w:p>
    <w:p w14:paraId="2EEC35B5" w14:textId="163141C4" w:rsidR="00E65494" w:rsidRPr="00202105" w:rsidRDefault="00E65494" w:rsidP="009D4432">
      <w:pPr>
        <w:pStyle w:val="B2"/>
      </w:pPr>
      <w:r w:rsidRPr="00202105">
        <w:t>-</w:t>
      </w:r>
      <w:r w:rsidRPr="00202105">
        <w:tab/>
        <w:t>Power levels are constant and as defined in Tables 11.</w:t>
      </w:r>
      <w:r w:rsidR="00C713EE" w:rsidRPr="00202105">
        <w:t>4.12</w:t>
      </w:r>
      <w:r w:rsidRPr="00202105">
        <w:t>.3.1-1/2.</w:t>
      </w:r>
    </w:p>
    <w:p w14:paraId="36D53739" w14:textId="77777777" w:rsidR="00E65494" w:rsidRPr="00202105" w:rsidRDefault="00E65494" w:rsidP="009D4432">
      <w:pPr>
        <w:pStyle w:val="TH"/>
      </w:pPr>
      <w:r w:rsidRPr="00202105">
        <w:t>Table 11.4.12.3.1-1: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8C17E56"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CB450B6"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C89292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4FC0772"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3B6712F"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92110EE"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34937A24" w14:textId="77777777" w:rsidR="00E65494" w:rsidRPr="00202105" w:rsidRDefault="00E65494" w:rsidP="009D4432">
            <w:pPr>
              <w:pStyle w:val="TAC"/>
            </w:pPr>
            <w:r w:rsidRPr="00202105">
              <w:t>Remark</w:t>
            </w:r>
          </w:p>
        </w:tc>
      </w:tr>
      <w:tr w:rsidR="00E65494" w:rsidRPr="00202105" w14:paraId="7EDA10D3"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218791D"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0FEB3F81"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EEFF5E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66B9880A" w14:textId="77777777" w:rsidR="00E65494" w:rsidRPr="00202105" w:rsidRDefault="00E65494" w:rsidP="009D4432">
            <w:pPr>
              <w:pStyle w:val="TAC"/>
            </w:pPr>
            <w:r w:rsidRPr="00202105">
              <w:t>-88</w:t>
            </w:r>
          </w:p>
        </w:tc>
        <w:tc>
          <w:tcPr>
            <w:tcW w:w="1527" w:type="dxa"/>
            <w:tcBorders>
              <w:top w:val="single" w:sz="4" w:space="0" w:color="auto"/>
              <w:left w:val="single" w:sz="4" w:space="0" w:color="auto"/>
              <w:bottom w:val="single" w:sz="4" w:space="0" w:color="auto"/>
              <w:right w:val="single" w:sz="4" w:space="0" w:color="auto"/>
            </w:tcBorders>
            <w:hideMark/>
          </w:tcPr>
          <w:p w14:paraId="76A4E1C3"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2E75F8E4" w14:textId="77777777" w:rsidR="00E65494" w:rsidRPr="00202105" w:rsidRDefault="00E65494" w:rsidP="009D4432">
            <w:pPr>
              <w:pStyle w:val="TAC"/>
            </w:pPr>
          </w:p>
        </w:tc>
      </w:tr>
      <w:tr w:rsidR="00E65494" w:rsidRPr="00202105" w14:paraId="75809294"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C4723B"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215EF36A"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52ACE2E7"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4D899700"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3272C819"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32C8A" w14:textId="77777777" w:rsidR="00E65494" w:rsidRPr="00202105" w:rsidRDefault="00E65494" w:rsidP="009D4432"/>
        </w:tc>
      </w:tr>
      <w:tr w:rsidR="006F0CEC" w:rsidRPr="00202105" w14:paraId="39444DF0"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19090F85" w14:textId="07D07F53" w:rsidR="006F0CEC" w:rsidRPr="00202105" w:rsidRDefault="006F0CEC" w:rsidP="006F0CEC">
            <w:pPr>
              <w:pStyle w:val="TAC"/>
            </w:pPr>
            <w:r w:rsidRPr="00202105">
              <w:t>T1</w:t>
            </w:r>
          </w:p>
        </w:tc>
        <w:tc>
          <w:tcPr>
            <w:tcW w:w="1399" w:type="dxa"/>
            <w:tcBorders>
              <w:top w:val="single" w:sz="4" w:space="0" w:color="auto"/>
              <w:left w:val="single" w:sz="4" w:space="0" w:color="auto"/>
              <w:bottom w:val="single" w:sz="4" w:space="0" w:color="auto"/>
              <w:right w:val="single" w:sz="4" w:space="0" w:color="auto"/>
            </w:tcBorders>
          </w:tcPr>
          <w:p w14:paraId="0BA52C06" w14:textId="64B15769"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5A969953" w14:textId="0273433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5E84F95D" w14:textId="1AE585CC"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2E5F5A6D" w14:textId="724A922A"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1B1CC1D2" w14:textId="77777777" w:rsidR="006F0CEC" w:rsidRPr="00202105" w:rsidRDefault="006F0CEC" w:rsidP="006F0CEC">
            <w:pPr>
              <w:pStyle w:val="TAC"/>
            </w:pPr>
          </w:p>
        </w:tc>
      </w:tr>
      <w:tr w:rsidR="006F0CEC" w:rsidRPr="00202105" w14:paraId="6DDF5F20"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6593EE94"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7734A311" w14:textId="31D648CC"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3960B451" w14:textId="04B3978D"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4DF26C0E" w14:textId="78C99CBD"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68282CC0" w14:textId="698EF86B"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6849AF85" w14:textId="77777777" w:rsidR="006F0CEC" w:rsidRPr="00202105" w:rsidRDefault="006F0CEC" w:rsidP="006F0CEC">
            <w:pPr>
              <w:pStyle w:val="TAC"/>
            </w:pPr>
          </w:p>
        </w:tc>
      </w:tr>
    </w:tbl>
    <w:p w14:paraId="6084400F" w14:textId="77777777" w:rsidR="00E65494" w:rsidRPr="00202105" w:rsidRDefault="00E65494" w:rsidP="009D4432"/>
    <w:p w14:paraId="4C9A68DF" w14:textId="77777777" w:rsidR="00E65494" w:rsidRPr="00202105" w:rsidRDefault="00E65494" w:rsidP="009D4432">
      <w:pPr>
        <w:pStyle w:val="TH"/>
      </w:pPr>
      <w:r w:rsidRPr="00202105">
        <w:t>Table 11.4.12.3.1-2: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3FE3D68F"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5AB622A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85C533C"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28F1F439"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532F6DC"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F35530D"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6BC00099" w14:textId="77777777" w:rsidR="00E65494" w:rsidRPr="00202105" w:rsidRDefault="00E65494" w:rsidP="009D4432">
            <w:pPr>
              <w:pStyle w:val="TAC"/>
            </w:pPr>
            <w:r w:rsidRPr="00202105">
              <w:t>Remark</w:t>
            </w:r>
          </w:p>
        </w:tc>
      </w:tr>
      <w:tr w:rsidR="00E65494" w:rsidRPr="00202105" w14:paraId="762CC389"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2AAF1DC"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130D4A75"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7FEE338E"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703CD29B"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6868869B"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0D00E3B8" w14:textId="77777777" w:rsidR="00E65494" w:rsidRPr="00202105" w:rsidRDefault="00E65494" w:rsidP="009D4432">
            <w:pPr>
              <w:pStyle w:val="TAC"/>
            </w:pPr>
          </w:p>
        </w:tc>
      </w:tr>
      <w:tr w:rsidR="00E65494" w:rsidRPr="00202105" w14:paraId="438356A8"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5659BA"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1BD1142"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0D4BDEE8"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32B31A29"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1BFF735C"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94972" w14:textId="77777777" w:rsidR="00E65494" w:rsidRPr="00202105" w:rsidRDefault="00E65494" w:rsidP="009D4432"/>
        </w:tc>
      </w:tr>
      <w:tr w:rsidR="006F0CEC" w:rsidRPr="00202105" w14:paraId="2DE4FDC8"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0363718E" w14:textId="5402637F" w:rsidR="006F0CEC" w:rsidRPr="00202105" w:rsidRDefault="006F0CEC" w:rsidP="006F0CEC">
            <w:pPr>
              <w:pStyle w:val="TAC"/>
            </w:pPr>
            <w:r w:rsidRPr="00202105">
              <w:lastRenderedPageBreak/>
              <w:t>T1</w:t>
            </w:r>
          </w:p>
        </w:tc>
        <w:tc>
          <w:tcPr>
            <w:tcW w:w="1399" w:type="dxa"/>
            <w:tcBorders>
              <w:top w:val="single" w:sz="4" w:space="0" w:color="auto"/>
              <w:left w:val="single" w:sz="4" w:space="0" w:color="auto"/>
              <w:bottom w:val="single" w:sz="4" w:space="0" w:color="auto"/>
              <w:right w:val="single" w:sz="4" w:space="0" w:color="auto"/>
            </w:tcBorders>
          </w:tcPr>
          <w:p w14:paraId="1907F9AE" w14:textId="7AAFE7E2"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62023850" w14:textId="495FC6C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0A37466F" w14:textId="7A58CB7A"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0595BCFC" w14:textId="3B8300B4"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5C7FCCE9" w14:textId="77777777" w:rsidR="006F0CEC" w:rsidRPr="00202105" w:rsidRDefault="006F0CEC" w:rsidP="006F0CEC">
            <w:pPr>
              <w:pStyle w:val="TAC"/>
            </w:pPr>
          </w:p>
        </w:tc>
      </w:tr>
      <w:tr w:rsidR="006F0CEC" w:rsidRPr="00202105" w14:paraId="4D0D15B4"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061AECD6"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51FC8557" w14:textId="2BBEDD1F"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5F942BE7" w14:textId="5435BF09"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526519D4" w14:textId="2CEE8EC4"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0B9CBCD9" w14:textId="56E7CE84"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17059AB7" w14:textId="77777777" w:rsidR="006F0CEC" w:rsidRPr="00202105" w:rsidRDefault="006F0CEC" w:rsidP="006F0CEC">
            <w:pPr>
              <w:pStyle w:val="TAC"/>
            </w:pPr>
          </w:p>
        </w:tc>
      </w:tr>
    </w:tbl>
    <w:p w14:paraId="20A0465F" w14:textId="77777777" w:rsidR="00E65494" w:rsidRPr="00202105" w:rsidRDefault="00E65494" w:rsidP="009D4432"/>
    <w:p w14:paraId="3FB86E19" w14:textId="77777777" w:rsidR="00E65494" w:rsidRPr="00202105" w:rsidRDefault="00E65494" w:rsidP="00E65494">
      <w:pPr>
        <w:pStyle w:val="H6"/>
      </w:pPr>
      <w:r w:rsidRPr="00202105">
        <w:t>UE:</w:t>
      </w:r>
    </w:p>
    <w:p w14:paraId="216488C7" w14:textId="77777777" w:rsidR="00E65494" w:rsidRPr="00202105" w:rsidRDefault="00E65494" w:rsidP="009D4432">
      <w:r w:rsidRPr="00202105">
        <w:t>None.</w:t>
      </w:r>
    </w:p>
    <w:p w14:paraId="28E01003" w14:textId="77777777" w:rsidR="00E65494" w:rsidRPr="00202105" w:rsidRDefault="00E65494" w:rsidP="00E65494">
      <w:pPr>
        <w:pStyle w:val="H6"/>
      </w:pPr>
      <w:r w:rsidRPr="00202105">
        <w:t>Preamble:</w:t>
      </w:r>
    </w:p>
    <w:p w14:paraId="36D31523"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5ADEB595" w14:textId="77777777" w:rsidR="00E65494" w:rsidRPr="00202105" w:rsidRDefault="00E65494" w:rsidP="00C713EE">
      <w:pPr>
        <w:pStyle w:val="B1"/>
      </w:pPr>
      <w:r w:rsidRPr="00202105">
        <w:t>-</w:t>
      </w:r>
      <w:r w:rsidRPr="00202105">
        <w:tab/>
        <w:t>the UE is switched-off.</w:t>
      </w:r>
    </w:p>
    <w:p w14:paraId="2CE8F51D" w14:textId="7AB4C4BB"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NR RRC_IDLE Connectivity (NR) in accordance with the procedure described in TS 38.508-1 [4], Table 4.5.</w:t>
      </w:r>
      <w:r w:rsidR="00C713EE" w:rsidRPr="00202105">
        <w:t>2</w:t>
      </w:r>
      <w:r w:rsidRPr="00202105">
        <w:t>.2-2. 5G-GUTI and ngKSI are assigned and security context established.</w:t>
      </w:r>
    </w:p>
    <w:p w14:paraId="0010272A" w14:textId="77777777" w:rsidR="00E65494" w:rsidRPr="00202105" w:rsidRDefault="00E65494" w:rsidP="00E65494">
      <w:pPr>
        <w:pStyle w:val="H6"/>
      </w:pPr>
      <w:r w:rsidRPr="00202105">
        <w:lastRenderedPageBreak/>
        <w:t>11.4.12.3.2</w:t>
      </w:r>
      <w:r w:rsidRPr="00202105">
        <w:tab/>
        <w:t>Test procedure sequence</w:t>
      </w:r>
    </w:p>
    <w:p w14:paraId="06BB30A1" w14:textId="77777777" w:rsidR="00E65494" w:rsidRPr="00202105" w:rsidRDefault="00E65494" w:rsidP="009D4432">
      <w:pPr>
        <w:pStyle w:val="TH"/>
      </w:pPr>
      <w:r w:rsidRPr="00202105">
        <w:t>Table 11.4.12.3.2-1: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65494" w:rsidRPr="00202105" w14:paraId="775228C3" w14:textId="77777777" w:rsidTr="006350BC">
        <w:tc>
          <w:tcPr>
            <w:tcW w:w="533" w:type="dxa"/>
            <w:tcBorders>
              <w:top w:val="single" w:sz="4" w:space="0" w:color="auto"/>
              <w:left w:val="single" w:sz="4" w:space="0" w:color="auto"/>
              <w:bottom w:val="nil"/>
              <w:right w:val="single" w:sz="4" w:space="0" w:color="auto"/>
            </w:tcBorders>
            <w:hideMark/>
          </w:tcPr>
          <w:p w14:paraId="56455712" w14:textId="77777777" w:rsidR="00E65494" w:rsidRPr="00202105" w:rsidRDefault="00E65494" w:rsidP="009D4432">
            <w:pPr>
              <w:pStyle w:val="TAH"/>
            </w:pPr>
            <w:r w:rsidRPr="00202105">
              <w:t>St</w:t>
            </w:r>
          </w:p>
        </w:tc>
        <w:tc>
          <w:tcPr>
            <w:tcW w:w="3967" w:type="dxa"/>
            <w:tcBorders>
              <w:top w:val="single" w:sz="4" w:space="0" w:color="auto"/>
              <w:left w:val="single" w:sz="4" w:space="0" w:color="auto"/>
              <w:bottom w:val="nil"/>
              <w:right w:val="single" w:sz="4" w:space="0" w:color="auto"/>
            </w:tcBorders>
            <w:hideMark/>
          </w:tcPr>
          <w:p w14:paraId="3D2A3915"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7DC9F57"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5D995BD"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75231EE" w14:textId="77777777" w:rsidR="00E65494" w:rsidRPr="00202105" w:rsidRDefault="00E65494" w:rsidP="009D4432">
            <w:pPr>
              <w:pStyle w:val="TAH"/>
            </w:pPr>
            <w:r w:rsidRPr="00202105">
              <w:t>Verdict</w:t>
            </w:r>
          </w:p>
        </w:tc>
      </w:tr>
      <w:tr w:rsidR="00E65494" w:rsidRPr="00202105" w14:paraId="2E8D6F3B" w14:textId="77777777" w:rsidTr="006350BC">
        <w:tc>
          <w:tcPr>
            <w:tcW w:w="533" w:type="dxa"/>
            <w:tcBorders>
              <w:top w:val="nil"/>
              <w:left w:val="single" w:sz="4" w:space="0" w:color="auto"/>
              <w:bottom w:val="single" w:sz="4" w:space="0" w:color="auto"/>
              <w:right w:val="single" w:sz="4" w:space="0" w:color="auto"/>
            </w:tcBorders>
          </w:tcPr>
          <w:p w14:paraId="25F2AE9D" w14:textId="77777777" w:rsidR="00E65494" w:rsidRPr="00202105" w:rsidRDefault="00E65494" w:rsidP="009D4432">
            <w:pPr>
              <w:pStyle w:val="TAH"/>
            </w:pPr>
          </w:p>
        </w:tc>
        <w:tc>
          <w:tcPr>
            <w:tcW w:w="3967" w:type="dxa"/>
            <w:tcBorders>
              <w:top w:val="nil"/>
              <w:left w:val="single" w:sz="4" w:space="0" w:color="auto"/>
              <w:bottom w:val="single" w:sz="4" w:space="0" w:color="auto"/>
              <w:right w:val="single" w:sz="4" w:space="0" w:color="auto"/>
            </w:tcBorders>
          </w:tcPr>
          <w:p w14:paraId="6A21748E"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815C48"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DBDF0D4"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CCB11C"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39B34C93" w14:textId="77777777" w:rsidR="00E65494" w:rsidRPr="00202105" w:rsidRDefault="00E65494" w:rsidP="009D4432">
            <w:pPr>
              <w:pStyle w:val="TAH"/>
            </w:pPr>
          </w:p>
        </w:tc>
      </w:tr>
      <w:tr w:rsidR="006350BC" w:rsidRPr="00202105" w14:paraId="36B5A4DD" w14:textId="77777777" w:rsidTr="006350BC">
        <w:tc>
          <w:tcPr>
            <w:tcW w:w="533" w:type="dxa"/>
            <w:tcBorders>
              <w:top w:val="nil"/>
              <w:left w:val="single" w:sz="4" w:space="0" w:color="auto"/>
              <w:bottom w:val="single" w:sz="4" w:space="0" w:color="auto"/>
              <w:right w:val="single" w:sz="4" w:space="0" w:color="auto"/>
            </w:tcBorders>
          </w:tcPr>
          <w:p w14:paraId="0CC8B2DF" w14:textId="33BB9338" w:rsidR="006350BC" w:rsidRPr="00202105" w:rsidRDefault="006350BC" w:rsidP="009D4432">
            <w:pPr>
              <w:pStyle w:val="TAC"/>
            </w:pPr>
            <w:r w:rsidRPr="00202105">
              <w:t>0</w:t>
            </w:r>
          </w:p>
        </w:tc>
        <w:tc>
          <w:tcPr>
            <w:tcW w:w="3967" w:type="dxa"/>
            <w:tcBorders>
              <w:top w:val="nil"/>
              <w:left w:val="single" w:sz="4" w:space="0" w:color="auto"/>
              <w:bottom w:val="single" w:sz="4" w:space="0" w:color="auto"/>
              <w:right w:val="single" w:sz="4" w:space="0" w:color="auto"/>
            </w:tcBorders>
          </w:tcPr>
          <w:p w14:paraId="0A82D933" w14:textId="21D0FAF3" w:rsidR="006350BC" w:rsidRPr="00202105" w:rsidRDefault="006350BC" w:rsidP="009D4432">
            <w:pPr>
              <w:pStyle w:val="TAL"/>
            </w:pPr>
            <w:r w:rsidRPr="00202105">
              <w:t>Set the power levels according to “T0” as per Table 11.4.12.3.1-1/2</w:t>
            </w:r>
            <w:r w:rsidR="003E1892" w:rsidRPr="00202105">
              <w:t>.</w:t>
            </w:r>
          </w:p>
        </w:tc>
        <w:tc>
          <w:tcPr>
            <w:tcW w:w="708" w:type="dxa"/>
            <w:tcBorders>
              <w:top w:val="single" w:sz="4" w:space="0" w:color="auto"/>
              <w:left w:val="single" w:sz="4" w:space="0" w:color="auto"/>
              <w:bottom w:val="single" w:sz="4" w:space="0" w:color="auto"/>
              <w:right w:val="single" w:sz="4" w:space="0" w:color="auto"/>
            </w:tcBorders>
          </w:tcPr>
          <w:p w14:paraId="58D3383E" w14:textId="5C99929A" w:rsidR="006350BC" w:rsidRPr="00202105" w:rsidRDefault="006350B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A217DA3" w14:textId="0A9A0EF1" w:rsidR="006350BC" w:rsidRPr="00202105" w:rsidRDefault="006350BC" w:rsidP="003E1892">
            <w:pPr>
              <w:pStyle w:val="TAL"/>
            </w:pPr>
            <w:r w:rsidRPr="00202105">
              <w:t>-</w:t>
            </w:r>
          </w:p>
        </w:tc>
        <w:tc>
          <w:tcPr>
            <w:tcW w:w="567" w:type="dxa"/>
            <w:tcBorders>
              <w:top w:val="nil"/>
              <w:left w:val="single" w:sz="4" w:space="0" w:color="auto"/>
              <w:bottom w:val="single" w:sz="4" w:space="0" w:color="auto"/>
              <w:right w:val="single" w:sz="4" w:space="0" w:color="auto"/>
            </w:tcBorders>
          </w:tcPr>
          <w:p w14:paraId="31DDAB42" w14:textId="533BE3BB" w:rsidR="006350BC" w:rsidRPr="00202105" w:rsidRDefault="006350BC"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1FFFE309" w14:textId="3B9C4EE8" w:rsidR="006350BC" w:rsidRPr="00202105" w:rsidRDefault="006350BC" w:rsidP="009D4432">
            <w:pPr>
              <w:pStyle w:val="TAC"/>
            </w:pPr>
            <w:r w:rsidRPr="00202105">
              <w:t>-</w:t>
            </w:r>
          </w:p>
        </w:tc>
      </w:tr>
      <w:tr w:rsidR="00E65494" w:rsidRPr="00202105" w14:paraId="05B4EB6C"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2F0FD62" w14:textId="77777777" w:rsidR="00E65494" w:rsidRPr="00202105" w:rsidRDefault="00E65494" w:rsidP="009D4432">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hideMark/>
          </w:tcPr>
          <w:p w14:paraId="72354EFF" w14:textId="77777777" w:rsidR="00E65494" w:rsidRPr="00202105" w:rsidRDefault="00E65494" w:rsidP="009D4432">
            <w:pPr>
              <w:pStyle w:val="TAL"/>
            </w:pPr>
            <w:r w:rsidRPr="00202105">
              <w:t>Make the UE initiate an Emergency call.</w:t>
            </w:r>
          </w:p>
        </w:tc>
        <w:tc>
          <w:tcPr>
            <w:tcW w:w="708" w:type="dxa"/>
            <w:tcBorders>
              <w:top w:val="single" w:sz="4" w:space="0" w:color="auto"/>
              <w:left w:val="single" w:sz="4" w:space="0" w:color="auto"/>
              <w:bottom w:val="single" w:sz="4" w:space="0" w:color="auto"/>
              <w:right w:val="single" w:sz="4" w:space="0" w:color="auto"/>
            </w:tcBorders>
            <w:hideMark/>
          </w:tcPr>
          <w:p w14:paraId="022487E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E7E4551"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360832"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CE559DA" w14:textId="77777777" w:rsidR="00E65494" w:rsidRPr="00202105" w:rsidRDefault="00E65494" w:rsidP="009D4432">
            <w:pPr>
              <w:pStyle w:val="TAC"/>
            </w:pPr>
            <w:r w:rsidRPr="00202105">
              <w:t>-</w:t>
            </w:r>
          </w:p>
        </w:tc>
      </w:tr>
      <w:tr w:rsidR="00E65494" w:rsidRPr="00202105" w14:paraId="60206A2D"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8B83F04" w14:textId="77777777" w:rsidR="00E65494" w:rsidRPr="00202105" w:rsidRDefault="00E65494" w:rsidP="009D4432">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9E69EB5" w14:textId="200ADF26" w:rsidR="00E65494" w:rsidRPr="00202105" w:rsidRDefault="00E65494" w:rsidP="009D4432">
            <w:pPr>
              <w:pStyle w:val="TAL"/>
            </w:pPr>
            <w:r w:rsidRPr="00202105">
              <w:t xml:space="preserve">Check: Does the UE transmit an </w:t>
            </w:r>
            <w:r w:rsidRPr="00202105">
              <w:rPr>
                <w:i/>
                <w:iCs/>
              </w:rPr>
              <w:t>RRCConnectionRequest</w:t>
            </w:r>
            <w:r w:rsidRPr="00202105">
              <w:rPr>
                <w:i/>
              </w:rPr>
              <w:t xml:space="preserve"> </w:t>
            </w:r>
            <w:r w:rsidRPr="00202105">
              <w:t>message with 'establishmentCause' set to 'emergency'</w:t>
            </w:r>
            <w:r w:rsidR="006350BC" w:rsidRPr="00202105">
              <w:t xml:space="preserve"> on E-UTRA cell 1</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2F636CD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453E501" w14:textId="77777777" w:rsidR="00E65494" w:rsidRPr="00202105" w:rsidRDefault="00E65494" w:rsidP="009D4432">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hideMark/>
          </w:tcPr>
          <w:p w14:paraId="718509D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17D84D76" w14:textId="77777777" w:rsidR="00E65494" w:rsidRPr="00202105" w:rsidRDefault="00E65494" w:rsidP="009D4432">
            <w:pPr>
              <w:pStyle w:val="TAC"/>
            </w:pPr>
            <w:r w:rsidRPr="00202105">
              <w:t>P</w:t>
            </w:r>
          </w:p>
        </w:tc>
      </w:tr>
      <w:tr w:rsidR="00E65494" w:rsidRPr="00202105" w14:paraId="792DFC49"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963708" w14:textId="77777777" w:rsidR="00E65494" w:rsidRPr="00202105" w:rsidRDefault="00E65494" w:rsidP="009D4432">
            <w:pPr>
              <w:pStyle w:val="TAC"/>
            </w:pPr>
            <w:r w:rsidRPr="00202105">
              <w:t>3</w:t>
            </w:r>
          </w:p>
        </w:tc>
        <w:tc>
          <w:tcPr>
            <w:tcW w:w="3967" w:type="dxa"/>
            <w:tcBorders>
              <w:top w:val="single" w:sz="4" w:space="0" w:color="auto"/>
              <w:left w:val="single" w:sz="4" w:space="0" w:color="auto"/>
              <w:bottom w:val="single" w:sz="4" w:space="0" w:color="auto"/>
              <w:right w:val="single" w:sz="4" w:space="0" w:color="auto"/>
            </w:tcBorders>
            <w:hideMark/>
          </w:tcPr>
          <w:p w14:paraId="5BCA2351" w14:textId="77777777" w:rsidR="00E65494" w:rsidRPr="00202105" w:rsidRDefault="00E65494" w:rsidP="009D4432">
            <w:pPr>
              <w:pStyle w:val="TAL"/>
            </w:pPr>
            <w:r w:rsidRPr="00202105">
              <w:t xml:space="preserve">SS transmits an </w:t>
            </w:r>
            <w:r w:rsidRPr="00202105">
              <w:rPr>
                <w:i/>
                <w:iCs/>
              </w:rPr>
              <w:t>RRCConnectionSetup</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B9CC77"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6E5DC9B" w14:textId="77777777" w:rsidR="00E65494" w:rsidRPr="00202105" w:rsidRDefault="00E65494" w:rsidP="009D4432">
            <w:pPr>
              <w:pStyle w:val="TAL"/>
            </w:pPr>
            <w:r w:rsidRPr="00202105">
              <w:t>RRC: RRCConnectionSetup</w:t>
            </w:r>
          </w:p>
        </w:tc>
        <w:tc>
          <w:tcPr>
            <w:tcW w:w="567" w:type="dxa"/>
            <w:tcBorders>
              <w:top w:val="single" w:sz="4" w:space="0" w:color="auto"/>
              <w:left w:val="single" w:sz="4" w:space="0" w:color="auto"/>
              <w:bottom w:val="single" w:sz="4" w:space="0" w:color="auto"/>
              <w:right w:val="single" w:sz="4" w:space="0" w:color="auto"/>
            </w:tcBorders>
            <w:hideMark/>
          </w:tcPr>
          <w:p w14:paraId="0B4CE507"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FAF24B" w14:textId="77777777" w:rsidR="00E65494" w:rsidRPr="00202105" w:rsidRDefault="00E65494" w:rsidP="009D4432">
            <w:pPr>
              <w:pStyle w:val="TAC"/>
            </w:pPr>
            <w:r w:rsidRPr="00202105">
              <w:t>-</w:t>
            </w:r>
          </w:p>
        </w:tc>
      </w:tr>
      <w:tr w:rsidR="00E65494" w:rsidRPr="00202105" w14:paraId="26E0536B"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743482F0" w14:textId="77777777" w:rsidR="00E65494" w:rsidRPr="00202105" w:rsidRDefault="00E65494" w:rsidP="009D4432">
            <w:pPr>
              <w:pStyle w:val="TAC"/>
            </w:pPr>
            <w:r w:rsidRPr="00202105">
              <w:t>4</w:t>
            </w:r>
          </w:p>
        </w:tc>
        <w:tc>
          <w:tcPr>
            <w:tcW w:w="3967" w:type="dxa"/>
            <w:tcBorders>
              <w:top w:val="single" w:sz="4" w:space="0" w:color="auto"/>
              <w:left w:val="single" w:sz="4" w:space="0" w:color="auto"/>
              <w:bottom w:val="single" w:sz="4" w:space="0" w:color="auto"/>
              <w:right w:val="single" w:sz="4" w:space="0" w:color="auto"/>
            </w:tcBorders>
            <w:hideMark/>
          </w:tcPr>
          <w:p w14:paraId="1D902C4C" w14:textId="77777777" w:rsidR="00E65494" w:rsidRPr="00202105" w:rsidRDefault="00E65494" w:rsidP="009D4432">
            <w:pPr>
              <w:pStyle w:val="TAL"/>
            </w:pPr>
            <w:r w:rsidRPr="00202105">
              <w:t xml:space="preserve">Check: Does the UE transmit an </w:t>
            </w:r>
            <w:r w:rsidRPr="00202105">
              <w:rPr>
                <w:i/>
              </w:rPr>
              <w:t>RRCConnectionSetupComplete</w:t>
            </w:r>
            <w:r w:rsidRPr="00202105">
              <w:t xml:space="preserve"> message to confirm the successful completion of the connection establishment and a TRACKING AREA UPDATE REQUEST message is sent to update the registration of the actual tracking area.</w:t>
            </w:r>
          </w:p>
          <w:p w14:paraId="3F0023DF" w14:textId="77777777" w:rsidR="00E65494" w:rsidRPr="00202105" w:rsidRDefault="00E65494" w:rsidP="009D4432">
            <w:pPr>
              <w:pStyle w:val="TAL"/>
            </w:pPr>
            <w:r w:rsidRPr="00202105">
              <w:t>For some consequences related to the content of the TRACKING AREA UPDATE REQUEST message see the Notes in TS.36.508 [7], Table 4.5A.2.1-1.</w:t>
            </w:r>
          </w:p>
        </w:tc>
        <w:tc>
          <w:tcPr>
            <w:tcW w:w="708" w:type="dxa"/>
            <w:tcBorders>
              <w:top w:val="single" w:sz="4" w:space="0" w:color="auto"/>
              <w:left w:val="single" w:sz="4" w:space="0" w:color="auto"/>
              <w:bottom w:val="single" w:sz="4" w:space="0" w:color="auto"/>
              <w:right w:val="single" w:sz="4" w:space="0" w:color="auto"/>
            </w:tcBorders>
            <w:hideMark/>
          </w:tcPr>
          <w:p w14:paraId="036CE7B3"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016EA9" w14:textId="77777777" w:rsidR="00E65494" w:rsidRPr="00202105" w:rsidRDefault="00E65494"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45FEF873"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618E3050" w14:textId="77777777" w:rsidR="00E65494" w:rsidRPr="00202105" w:rsidRDefault="00E65494" w:rsidP="009D4432">
            <w:pPr>
              <w:pStyle w:val="TAC"/>
            </w:pPr>
            <w:r w:rsidRPr="00202105">
              <w:t>P</w:t>
            </w:r>
          </w:p>
        </w:tc>
      </w:tr>
      <w:tr w:rsidR="00E65494" w:rsidRPr="00202105" w14:paraId="29F11584"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6ECE7FF" w14:textId="77777777" w:rsidR="00E65494" w:rsidRPr="00202105" w:rsidRDefault="00E65494" w:rsidP="009D4432">
            <w:pPr>
              <w:pStyle w:val="TAC"/>
            </w:pPr>
            <w:r w:rsidRPr="00202105">
              <w:t>5-8</w:t>
            </w:r>
          </w:p>
        </w:tc>
        <w:tc>
          <w:tcPr>
            <w:tcW w:w="3967" w:type="dxa"/>
            <w:tcBorders>
              <w:top w:val="single" w:sz="4" w:space="0" w:color="auto"/>
              <w:left w:val="single" w:sz="4" w:space="0" w:color="auto"/>
              <w:bottom w:val="single" w:sz="4" w:space="0" w:color="auto"/>
              <w:right w:val="single" w:sz="4" w:space="0" w:color="auto"/>
            </w:tcBorders>
            <w:hideMark/>
          </w:tcPr>
          <w:p w14:paraId="498CD6FC" w14:textId="03EC338C" w:rsidR="00E65494" w:rsidRPr="00202105" w:rsidRDefault="00E65494" w:rsidP="009D4432">
            <w:pPr>
              <w:pStyle w:val="TAL"/>
            </w:pPr>
            <w:r w:rsidRPr="00202105">
              <w:t>Steps 5-8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3B2067F9"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41A0E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C6E23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E1FE99" w14:textId="77777777" w:rsidR="00E65494" w:rsidRPr="00202105" w:rsidRDefault="00E65494" w:rsidP="009D4432">
            <w:pPr>
              <w:pStyle w:val="TAC"/>
            </w:pPr>
            <w:r w:rsidRPr="00202105">
              <w:t>-</w:t>
            </w:r>
          </w:p>
        </w:tc>
      </w:tr>
      <w:tr w:rsidR="00E65494" w:rsidRPr="00202105" w14:paraId="3B0097B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D32BF1" w14:textId="77777777" w:rsidR="00E65494" w:rsidRPr="00202105" w:rsidRDefault="00E65494" w:rsidP="009D4432">
            <w:pPr>
              <w:pStyle w:val="TAC"/>
            </w:pPr>
            <w:r w:rsidRPr="00202105">
              <w:t>9</w:t>
            </w:r>
          </w:p>
        </w:tc>
        <w:tc>
          <w:tcPr>
            <w:tcW w:w="3967" w:type="dxa"/>
            <w:tcBorders>
              <w:top w:val="single" w:sz="4" w:space="0" w:color="auto"/>
              <w:left w:val="single" w:sz="4" w:space="0" w:color="auto"/>
              <w:bottom w:val="single" w:sz="4" w:space="0" w:color="auto"/>
              <w:right w:val="single" w:sz="4" w:space="0" w:color="auto"/>
            </w:tcBorders>
            <w:hideMark/>
          </w:tcPr>
          <w:p w14:paraId="60497EDC" w14:textId="77777777" w:rsidR="00E65494" w:rsidRPr="00202105" w:rsidRDefault="00E65494" w:rsidP="009D4432">
            <w:pPr>
              <w:pStyle w:val="TAL"/>
            </w:pPr>
            <w:r w:rsidRPr="00202105">
              <w:t>SS responds with TRACKING AREA UPDATE ACCEPT message.</w:t>
            </w:r>
          </w:p>
        </w:tc>
        <w:tc>
          <w:tcPr>
            <w:tcW w:w="708" w:type="dxa"/>
            <w:tcBorders>
              <w:top w:val="single" w:sz="4" w:space="0" w:color="auto"/>
              <w:left w:val="single" w:sz="4" w:space="0" w:color="auto"/>
              <w:bottom w:val="single" w:sz="4" w:space="0" w:color="auto"/>
              <w:right w:val="single" w:sz="4" w:space="0" w:color="auto"/>
            </w:tcBorders>
            <w:hideMark/>
          </w:tcPr>
          <w:p w14:paraId="7E94B49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9E193B9" w14:textId="77777777" w:rsidR="00E65494" w:rsidRPr="00202105" w:rsidRDefault="00E65494" w:rsidP="009D4432">
            <w:pPr>
              <w:pStyle w:val="TAL"/>
            </w:pPr>
            <w:r w:rsidRPr="00202105">
              <w:t>RRC: DLInformationTransfer</w:t>
            </w:r>
          </w:p>
          <w:p w14:paraId="4DECEBF6" w14:textId="77777777" w:rsidR="00E65494" w:rsidRPr="00202105" w:rsidRDefault="00E65494" w:rsidP="009D4432">
            <w:pPr>
              <w:pStyle w:val="TAL"/>
            </w:pPr>
            <w:r w:rsidRPr="00202105">
              <w:t>NAS: TRACKING AREA UPDATE ACCEPT</w:t>
            </w:r>
          </w:p>
        </w:tc>
        <w:tc>
          <w:tcPr>
            <w:tcW w:w="567" w:type="dxa"/>
            <w:tcBorders>
              <w:top w:val="single" w:sz="4" w:space="0" w:color="auto"/>
              <w:left w:val="single" w:sz="4" w:space="0" w:color="auto"/>
              <w:bottom w:val="single" w:sz="4" w:space="0" w:color="auto"/>
              <w:right w:val="single" w:sz="4" w:space="0" w:color="auto"/>
            </w:tcBorders>
            <w:hideMark/>
          </w:tcPr>
          <w:p w14:paraId="1525085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8BDF8DA" w14:textId="77777777" w:rsidR="00E65494" w:rsidRPr="00202105" w:rsidRDefault="00E65494" w:rsidP="009D4432">
            <w:pPr>
              <w:pStyle w:val="TAC"/>
            </w:pPr>
            <w:r w:rsidRPr="00202105">
              <w:t>-</w:t>
            </w:r>
          </w:p>
        </w:tc>
      </w:tr>
      <w:tr w:rsidR="00E65494" w:rsidRPr="00202105" w14:paraId="7B4A636F"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C91D20" w14:textId="77777777" w:rsidR="00E65494" w:rsidRPr="00202105" w:rsidRDefault="00E65494" w:rsidP="009D4432">
            <w:pPr>
              <w:pStyle w:val="TAC"/>
            </w:pPr>
            <w:r w:rsidRPr="00202105">
              <w:t>10</w:t>
            </w:r>
          </w:p>
        </w:tc>
        <w:tc>
          <w:tcPr>
            <w:tcW w:w="3967" w:type="dxa"/>
            <w:tcBorders>
              <w:top w:val="single" w:sz="4" w:space="0" w:color="auto"/>
              <w:left w:val="single" w:sz="4" w:space="0" w:color="auto"/>
              <w:bottom w:val="single" w:sz="4" w:space="0" w:color="auto"/>
              <w:right w:val="single" w:sz="4" w:space="0" w:color="auto"/>
            </w:tcBorders>
            <w:hideMark/>
          </w:tcPr>
          <w:p w14:paraId="5E6F1FB4" w14:textId="77777777" w:rsidR="00E65494" w:rsidRPr="00202105" w:rsidRDefault="00E65494" w:rsidP="009D4432">
            <w:pPr>
              <w:pStyle w:val="TAL"/>
            </w:pPr>
            <w:r w:rsidRPr="00202105">
              <w:t>The UE transmits a TRACKING AREA UPDATE COMPLETE message.</w:t>
            </w:r>
          </w:p>
        </w:tc>
        <w:tc>
          <w:tcPr>
            <w:tcW w:w="708" w:type="dxa"/>
            <w:tcBorders>
              <w:top w:val="single" w:sz="4" w:space="0" w:color="auto"/>
              <w:left w:val="single" w:sz="4" w:space="0" w:color="auto"/>
              <w:bottom w:val="single" w:sz="4" w:space="0" w:color="auto"/>
              <w:right w:val="single" w:sz="4" w:space="0" w:color="auto"/>
            </w:tcBorders>
            <w:hideMark/>
          </w:tcPr>
          <w:p w14:paraId="6820166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20766D9" w14:textId="77777777" w:rsidR="00E65494" w:rsidRPr="00202105" w:rsidRDefault="00E65494" w:rsidP="009D4432">
            <w:pPr>
              <w:pStyle w:val="TAL"/>
            </w:pPr>
            <w:r w:rsidRPr="00202105">
              <w:t>RRC: ULInformationTransfer</w:t>
            </w:r>
          </w:p>
          <w:p w14:paraId="610163FA" w14:textId="77777777" w:rsidR="00E65494" w:rsidRPr="00202105" w:rsidRDefault="00E65494" w:rsidP="009D4432">
            <w:pPr>
              <w:pStyle w:val="TAL"/>
            </w:pPr>
            <w:r w:rsidRPr="00202105">
              <w:t>NAS: TRACKING AREA UPDATE COMPLETE</w:t>
            </w:r>
          </w:p>
        </w:tc>
        <w:tc>
          <w:tcPr>
            <w:tcW w:w="567" w:type="dxa"/>
            <w:tcBorders>
              <w:top w:val="single" w:sz="4" w:space="0" w:color="auto"/>
              <w:left w:val="single" w:sz="4" w:space="0" w:color="auto"/>
              <w:bottom w:val="single" w:sz="4" w:space="0" w:color="auto"/>
              <w:right w:val="single" w:sz="4" w:space="0" w:color="auto"/>
            </w:tcBorders>
            <w:hideMark/>
          </w:tcPr>
          <w:p w14:paraId="0D65632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599E09C" w14:textId="77777777" w:rsidR="00E65494" w:rsidRPr="00202105" w:rsidRDefault="00E65494" w:rsidP="009D4432">
            <w:pPr>
              <w:pStyle w:val="TAC"/>
            </w:pPr>
            <w:r w:rsidRPr="00202105">
              <w:t>-</w:t>
            </w:r>
          </w:p>
        </w:tc>
      </w:tr>
      <w:tr w:rsidR="00E65494" w:rsidRPr="00202105" w14:paraId="098F372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6FD5A450" w14:textId="77777777" w:rsidR="00E65494" w:rsidRPr="00202105" w:rsidRDefault="00E65494" w:rsidP="009D4432">
            <w:pPr>
              <w:pStyle w:val="TAC"/>
            </w:pPr>
            <w:r w:rsidRPr="00202105">
              <w:t>11-17</w:t>
            </w:r>
          </w:p>
        </w:tc>
        <w:tc>
          <w:tcPr>
            <w:tcW w:w="3967" w:type="dxa"/>
            <w:tcBorders>
              <w:top w:val="single" w:sz="4" w:space="0" w:color="auto"/>
              <w:left w:val="single" w:sz="4" w:space="0" w:color="auto"/>
              <w:bottom w:val="single" w:sz="4" w:space="0" w:color="auto"/>
              <w:right w:val="single" w:sz="4" w:space="0" w:color="auto"/>
            </w:tcBorders>
            <w:hideMark/>
          </w:tcPr>
          <w:p w14:paraId="720D8F2A" w14:textId="17822DD8" w:rsidR="00E65494" w:rsidRPr="00202105" w:rsidRDefault="00E65494" w:rsidP="009D4432">
            <w:pPr>
              <w:pStyle w:val="TAL"/>
            </w:pPr>
            <w:r w:rsidRPr="00202105">
              <w:t>Steps 9-15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0D3A3313"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CC61A46"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EAB604"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5556EFA" w14:textId="77777777" w:rsidR="00E65494" w:rsidRPr="00202105" w:rsidRDefault="00E65494" w:rsidP="009D4432">
            <w:pPr>
              <w:pStyle w:val="TAC"/>
            </w:pPr>
            <w:r w:rsidRPr="00202105">
              <w:t>-</w:t>
            </w:r>
          </w:p>
        </w:tc>
      </w:tr>
      <w:tr w:rsidR="00E65494" w:rsidRPr="00202105" w14:paraId="7EE5074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438DD6" w14:textId="77777777" w:rsidR="00E65494" w:rsidRPr="00202105" w:rsidRDefault="00E65494" w:rsidP="009D4432">
            <w:pPr>
              <w:pStyle w:val="TAC"/>
            </w:pPr>
            <w:r w:rsidRPr="00202105">
              <w:t>18</w:t>
            </w:r>
          </w:p>
        </w:tc>
        <w:tc>
          <w:tcPr>
            <w:tcW w:w="3967" w:type="dxa"/>
            <w:tcBorders>
              <w:top w:val="single" w:sz="4" w:space="0" w:color="auto"/>
              <w:left w:val="single" w:sz="4" w:space="0" w:color="auto"/>
              <w:bottom w:val="single" w:sz="4" w:space="0" w:color="auto"/>
              <w:right w:val="single" w:sz="4" w:space="0" w:color="auto"/>
            </w:tcBorders>
            <w:hideMark/>
          </w:tcPr>
          <w:p w14:paraId="78A52D32" w14:textId="77777777" w:rsidR="00E65494" w:rsidRPr="00202105" w:rsidRDefault="00E65494" w:rsidP="009D4432">
            <w:pPr>
              <w:pStyle w:val="TAL"/>
            </w:pPr>
            <w:r w:rsidRPr="00202105">
              <w:t>The SS waits 1 second.</w:t>
            </w:r>
          </w:p>
        </w:tc>
        <w:tc>
          <w:tcPr>
            <w:tcW w:w="708" w:type="dxa"/>
            <w:tcBorders>
              <w:top w:val="single" w:sz="4" w:space="0" w:color="auto"/>
              <w:left w:val="single" w:sz="4" w:space="0" w:color="auto"/>
              <w:bottom w:val="single" w:sz="4" w:space="0" w:color="auto"/>
              <w:right w:val="single" w:sz="4" w:space="0" w:color="auto"/>
            </w:tcBorders>
            <w:hideMark/>
          </w:tcPr>
          <w:p w14:paraId="73C3CAE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CD85D"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41541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E89288A" w14:textId="77777777" w:rsidR="00E65494" w:rsidRPr="00202105" w:rsidRDefault="00E65494" w:rsidP="009D4432">
            <w:pPr>
              <w:pStyle w:val="TAC"/>
            </w:pPr>
            <w:r w:rsidRPr="00202105">
              <w:t>-</w:t>
            </w:r>
          </w:p>
        </w:tc>
      </w:tr>
      <w:tr w:rsidR="006F0CEC" w:rsidRPr="00202105" w14:paraId="05B9AADE" w14:textId="77777777" w:rsidTr="006350BC">
        <w:tc>
          <w:tcPr>
            <w:tcW w:w="533" w:type="dxa"/>
            <w:tcBorders>
              <w:top w:val="single" w:sz="4" w:space="0" w:color="auto"/>
              <w:left w:val="single" w:sz="4" w:space="0" w:color="auto"/>
              <w:bottom w:val="single" w:sz="4" w:space="0" w:color="auto"/>
              <w:right w:val="single" w:sz="4" w:space="0" w:color="auto"/>
            </w:tcBorders>
          </w:tcPr>
          <w:p w14:paraId="1703628E" w14:textId="58BAD36B" w:rsidR="006F0CEC" w:rsidRPr="00202105" w:rsidRDefault="006F0CEC" w:rsidP="006F0CEC">
            <w:pPr>
              <w:pStyle w:val="TAC"/>
            </w:pPr>
            <w:r w:rsidRPr="00202105">
              <w:t>18A</w:t>
            </w:r>
          </w:p>
        </w:tc>
        <w:tc>
          <w:tcPr>
            <w:tcW w:w="3967" w:type="dxa"/>
            <w:tcBorders>
              <w:top w:val="single" w:sz="4" w:space="0" w:color="auto"/>
              <w:left w:val="single" w:sz="4" w:space="0" w:color="auto"/>
              <w:bottom w:val="single" w:sz="4" w:space="0" w:color="auto"/>
              <w:right w:val="single" w:sz="4" w:space="0" w:color="auto"/>
            </w:tcBorders>
          </w:tcPr>
          <w:p w14:paraId="77E89462" w14:textId="124D8FDB" w:rsidR="006F0CEC" w:rsidRPr="00202105" w:rsidRDefault="006F0CEC" w:rsidP="006F0CEC">
            <w:pPr>
              <w:pStyle w:val="TAL"/>
            </w:pPr>
            <w:r w:rsidRPr="00202105">
              <w:t>Set the power levels according to “T1” as per Table 11.4.12.3.1-1/2.</w:t>
            </w:r>
          </w:p>
        </w:tc>
        <w:tc>
          <w:tcPr>
            <w:tcW w:w="708" w:type="dxa"/>
            <w:tcBorders>
              <w:top w:val="single" w:sz="4" w:space="0" w:color="auto"/>
              <w:left w:val="single" w:sz="4" w:space="0" w:color="auto"/>
              <w:bottom w:val="single" w:sz="4" w:space="0" w:color="auto"/>
              <w:right w:val="single" w:sz="4" w:space="0" w:color="auto"/>
            </w:tcBorders>
          </w:tcPr>
          <w:p w14:paraId="309179A6" w14:textId="4494922F" w:rsidR="006F0CEC" w:rsidRPr="00202105" w:rsidRDefault="006F0CEC" w:rsidP="006F0CEC">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7F4AD7F" w14:textId="12B8F5CF" w:rsidR="006F0CEC" w:rsidRPr="00202105" w:rsidRDefault="006F0CEC" w:rsidP="006F0CEC">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B0B2F5" w14:textId="5CBACCC8" w:rsidR="006F0CEC" w:rsidRPr="00202105" w:rsidRDefault="006F0CEC" w:rsidP="006F0CEC">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CE4854" w14:textId="054EF28C" w:rsidR="006F0CEC" w:rsidRPr="00202105" w:rsidRDefault="006F0CEC" w:rsidP="006F0CEC">
            <w:pPr>
              <w:pStyle w:val="TAC"/>
            </w:pPr>
            <w:r w:rsidRPr="00202105">
              <w:t>-</w:t>
            </w:r>
          </w:p>
        </w:tc>
      </w:tr>
      <w:tr w:rsidR="00E65494" w:rsidRPr="00202105" w14:paraId="5DDA7E90"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33552422" w14:textId="77777777" w:rsidR="00E65494" w:rsidRPr="00202105" w:rsidRDefault="00E65494" w:rsidP="009D4432">
            <w:pPr>
              <w:pStyle w:val="TAC"/>
            </w:pPr>
            <w:r w:rsidRPr="00202105">
              <w:t>19</w:t>
            </w:r>
          </w:p>
        </w:tc>
        <w:tc>
          <w:tcPr>
            <w:tcW w:w="3967" w:type="dxa"/>
            <w:tcBorders>
              <w:top w:val="single" w:sz="4" w:space="0" w:color="auto"/>
              <w:left w:val="single" w:sz="4" w:space="0" w:color="auto"/>
              <w:bottom w:val="single" w:sz="4" w:space="0" w:color="auto"/>
              <w:right w:val="single" w:sz="4" w:space="0" w:color="auto"/>
            </w:tcBorders>
            <w:hideMark/>
          </w:tcPr>
          <w:p w14:paraId="6457F135" w14:textId="77777777" w:rsidR="00E65494" w:rsidRPr="00202105" w:rsidRDefault="00E65494"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1CCD7BB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20EC4F7"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A6E9C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D638462" w14:textId="77777777" w:rsidR="00E65494" w:rsidRPr="00202105" w:rsidRDefault="00E65494" w:rsidP="009D4432">
            <w:pPr>
              <w:pStyle w:val="TAC"/>
            </w:pPr>
            <w:r w:rsidRPr="00202105">
              <w:t>-</w:t>
            </w:r>
          </w:p>
        </w:tc>
      </w:tr>
      <w:tr w:rsidR="006F0CEC" w:rsidRPr="00202105" w14:paraId="756D84BA"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4A2BCA28" w14:textId="77777777" w:rsidR="006F0CEC" w:rsidRPr="00202105" w:rsidRDefault="006F0CEC" w:rsidP="00312F33">
            <w:pPr>
              <w:pStyle w:val="TAC"/>
            </w:pPr>
            <w:r w:rsidRPr="00202105">
              <w:t>20</w:t>
            </w:r>
          </w:p>
        </w:tc>
        <w:tc>
          <w:tcPr>
            <w:tcW w:w="3967" w:type="dxa"/>
            <w:tcBorders>
              <w:top w:val="single" w:sz="4" w:space="0" w:color="auto"/>
              <w:left w:val="single" w:sz="4" w:space="0" w:color="auto"/>
              <w:bottom w:val="single" w:sz="4" w:space="0" w:color="auto"/>
              <w:right w:val="single" w:sz="4" w:space="0" w:color="auto"/>
            </w:tcBorders>
            <w:hideMark/>
          </w:tcPr>
          <w:p w14:paraId="0CF748D6" w14:textId="77777777" w:rsidR="006F0CEC" w:rsidRPr="00202105" w:rsidRDefault="006F0CEC"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05B1E73A" w14:textId="77777777" w:rsidR="006F0CEC" w:rsidRPr="00202105" w:rsidRDefault="006F0CEC" w:rsidP="00312F33">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00595D" w14:textId="77777777" w:rsidR="006F0CEC" w:rsidRPr="00202105" w:rsidRDefault="006F0CEC" w:rsidP="00312F33">
            <w:pPr>
              <w:pStyle w:val="TAL"/>
            </w:pPr>
            <w:r w:rsidRPr="00202105">
              <w:t>E-UTRA RRC: RRCConnectionRelease</w:t>
            </w:r>
          </w:p>
        </w:tc>
        <w:tc>
          <w:tcPr>
            <w:tcW w:w="567" w:type="dxa"/>
            <w:tcBorders>
              <w:top w:val="single" w:sz="4" w:space="0" w:color="auto"/>
              <w:left w:val="single" w:sz="4" w:space="0" w:color="auto"/>
              <w:bottom w:val="single" w:sz="4" w:space="0" w:color="auto"/>
              <w:right w:val="single" w:sz="4" w:space="0" w:color="auto"/>
            </w:tcBorders>
            <w:hideMark/>
          </w:tcPr>
          <w:p w14:paraId="49710E97"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1498D7A" w14:textId="77777777" w:rsidR="006F0CEC" w:rsidRPr="00202105" w:rsidRDefault="006F0CEC" w:rsidP="00312F33">
            <w:pPr>
              <w:pStyle w:val="TAC"/>
            </w:pPr>
            <w:r w:rsidRPr="00202105">
              <w:t>-</w:t>
            </w:r>
          </w:p>
        </w:tc>
      </w:tr>
      <w:tr w:rsidR="006F0CEC" w:rsidRPr="00202105" w14:paraId="4866D175"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164C956" w14:textId="77777777" w:rsidR="006F0CEC" w:rsidRPr="00202105" w:rsidRDefault="006F0CEC" w:rsidP="00312F33">
            <w:pPr>
              <w:pStyle w:val="TAC"/>
            </w:pPr>
            <w:r w:rsidRPr="00202105">
              <w:t>21</w:t>
            </w:r>
          </w:p>
        </w:tc>
        <w:tc>
          <w:tcPr>
            <w:tcW w:w="3967" w:type="dxa"/>
            <w:tcBorders>
              <w:top w:val="single" w:sz="4" w:space="0" w:color="auto"/>
              <w:left w:val="single" w:sz="4" w:space="0" w:color="auto"/>
              <w:bottom w:val="single" w:sz="4" w:space="0" w:color="auto"/>
              <w:right w:val="single" w:sz="4" w:space="0" w:color="auto"/>
            </w:tcBorders>
            <w:hideMark/>
          </w:tcPr>
          <w:p w14:paraId="328CA65C" w14:textId="77777777" w:rsidR="006F0CEC" w:rsidRPr="00202105" w:rsidRDefault="006F0CEC"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hideMark/>
          </w:tcPr>
          <w:p w14:paraId="58D6E126"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68864D1"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9082FC"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FDEE51" w14:textId="77777777" w:rsidR="006F0CEC" w:rsidRPr="00202105" w:rsidRDefault="006F0CEC" w:rsidP="00312F33">
            <w:pPr>
              <w:pStyle w:val="TAC"/>
            </w:pPr>
            <w:r w:rsidRPr="00202105">
              <w:t>-</w:t>
            </w:r>
          </w:p>
        </w:tc>
      </w:tr>
      <w:tr w:rsidR="006F0CEC" w:rsidRPr="00202105" w14:paraId="151D961B"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6313305" w14:textId="77777777" w:rsidR="006F0CEC" w:rsidRPr="00202105" w:rsidRDefault="006F0CEC" w:rsidP="00312F33">
            <w:pPr>
              <w:pStyle w:val="TAC"/>
            </w:pPr>
            <w:r w:rsidRPr="00202105">
              <w:t>-</w:t>
            </w:r>
          </w:p>
        </w:tc>
        <w:tc>
          <w:tcPr>
            <w:tcW w:w="3967" w:type="dxa"/>
            <w:tcBorders>
              <w:top w:val="single" w:sz="4" w:space="0" w:color="auto"/>
              <w:left w:val="single" w:sz="4" w:space="0" w:color="auto"/>
              <w:bottom w:val="single" w:sz="4" w:space="0" w:color="auto"/>
              <w:right w:val="single" w:sz="4" w:space="0" w:color="auto"/>
            </w:tcBorders>
            <w:hideMark/>
          </w:tcPr>
          <w:p w14:paraId="487F1079" w14:textId="77777777" w:rsidR="006F0CEC" w:rsidRPr="00202105" w:rsidRDefault="006F0CEC" w:rsidP="00312F33">
            <w:pPr>
              <w:pStyle w:val="TAL"/>
            </w:pPr>
            <w:r w:rsidRPr="00202105">
              <w:t>EXCEPTION: Steps 22a1 to 22b1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hideMark/>
          </w:tcPr>
          <w:p w14:paraId="4DA7BAA3"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36AFE066"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14407316"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78BD828" w14:textId="77777777" w:rsidR="006F0CEC" w:rsidRPr="00202105" w:rsidRDefault="006F0CEC" w:rsidP="00312F33">
            <w:pPr>
              <w:pStyle w:val="TAC"/>
            </w:pPr>
          </w:p>
        </w:tc>
      </w:tr>
      <w:tr w:rsidR="006F0CEC" w:rsidRPr="00202105" w14:paraId="10C63A6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88B974B" w14:textId="77777777" w:rsidR="006F0CEC" w:rsidRPr="00202105" w:rsidRDefault="006F0CEC" w:rsidP="00312F33">
            <w:pPr>
              <w:pStyle w:val="TAC"/>
            </w:pPr>
            <w:r w:rsidRPr="00202105">
              <w:t>22a1</w:t>
            </w:r>
          </w:p>
        </w:tc>
        <w:tc>
          <w:tcPr>
            <w:tcW w:w="3967" w:type="dxa"/>
            <w:tcBorders>
              <w:top w:val="single" w:sz="4" w:space="0" w:color="auto"/>
              <w:left w:val="single" w:sz="4" w:space="0" w:color="auto"/>
              <w:bottom w:val="single" w:sz="4" w:space="0" w:color="auto"/>
              <w:right w:val="single" w:sz="4" w:space="0" w:color="auto"/>
            </w:tcBorders>
            <w:hideMark/>
          </w:tcPr>
          <w:p w14:paraId="6E37CBCB" w14:textId="77777777" w:rsidR="006F0CEC" w:rsidRPr="00202105" w:rsidRDefault="006F0CEC" w:rsidP="00312F33">
            <w:pPr>
              <w:pStyle w:val="TAL"/>
            </w:pPr>
            <w:r w:rsidRPr="00202105">
              <w:t xml:space="preserve">The UE transmits an RRCConnectionRequest. </w:t>
            </w:r>
          </w:p>
        </w:tc>
        <w:tc>
          <w:tcPr>
            <w:tcW w:w="708" w:type="dxa"/>
            <w:tcBorders>
              <w:top w:val="single" w:sz="4" w:space="0" w:color="auto"/>
              <w:left w:val="single" w:sz="4" w:space="0" w:color="auto"/>
              <w:bottom w:val="single" w:sz="4" w:space="0" w:color="auto"/>
              <w:right w:val="single" w:sz="4" w:space="0" w:color="auto"/>
            </w:tcBorders>
            <w:hideMark/>
          </w:tcPr>
          <w:p w14:paraId="6D9229BF" w14:textId="77777777" w:rsidR="006F0CEC" w:rsidRPr="00202105" w:rsidRDefault="006F0CEC" w:rsidP="00312F33">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B588019" w14:textId="77777777" w:rsidR="006F0CEC" w:rsidRPr="00202105" w:rsidRDefault="006F0CEC" w:rsidP="00312F33">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hideMark/>
          </w:tcPr>
          <w:p w14:paraId="2D36EE5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F6330DD" w14:textId="77777777" w:rsidR="006F0CEC" w:rsidRPr="00202105" w:rsidRDefault="006F0CEC" w:rsidP="00312F33">
            <w:pPr>
              <w:pStyle w:val="TAC"/>
            </w:pPr>
            <w:r w:rsidRPr="00202105">
              <w:t>-</w:t>
            </w:r>
          </w:p>
        </w:tc>
      </w:tr>
      <w:tr w:rsidR="006F0CEC" w:rsidRPr="00202105" w14:paraId="6E6FBC4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CEB250B" w14:textId="77777777" w:rsidR="006F0CEC" w:rsidRPr="00202105" w:rsidRDefault="006F0CEC" w:rsidP="00312F33">
            <w:pPr>
              <w:pStyle w:val="TAC"/>
            </w:pPr>
            <w:r w:rsidRPr="00202105">
              <w:t>22a2</w:t>
            </w:r>
          </w:p>
        </w:tc>
        <w:tc>
          <w:tcPr>
            <w:tcW w:w="3967" w:type="dxa"/>
            <w:tcBorders>
              <w:top w:val="single" w:sz="4" w:space="0" w:color="auto"/>
              <w:left w:val="single" w:sz="4" w:space="0" w:color="auto"/>
              <w:bottom w:val="single" w:sz="4" w:space="0" w:color="auto"/>
              <w:right w:val="single" w:sz="4" w:space="0" w:color="auto"/>
            </w:tcBorders>
            <w:hideMark/>
          </w:tcPr>
          <w:p w14:paraId="33F8C1C8" w14:textId="77777777" w:rsidR="006F0CEC" w:rsidRPr="00202105" w:rsidRDefault="006F0CEC"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hideMark/>
          </w:tcPr>
          <w:p w14:paraId="692EE4A1"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4705DF90"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475E6071"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AA6B3AF" w14:textId="77777777" w:rsidR="006F0CEC" w:rsidRPr="00202105" w:rsidRDefault="006F0CEC" w:rsidP="00312F33">
            <w:pPr>
              <w:pStyle w:val="TAC"/>
            </w:pPr>
          </w:p>
        </w:tc>
      </w:tr>
      <w:tr w:rsidR="006F0CEC" w:rsidRPr="00202105" w14:paraId="676D0507"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B170C25" w14:textId="77777777" w:rsidR="006F0CEC" w:rsidRPr="00202105" w:rsidRDefault="006F0CEC" w:rsidP="00312F33">
            <w:pPr>
              <w:pStyle w:val="TAC"/>
            </w:pPr>
            <w:r w:rsidRPr="00202105">
              <w:t>22a3-22a7</w:t>
            </w:r>
          </w:p>
        </w:tc>
        <w:tc>
          <w:tcPr>
            <w:tcW w:w="3967" w:type="dxa"/>
            <w:tcBorders>
              <w:top w:val="single" w:sz="4" w:space="0" w:color="auto"/>
              <w:left w:val="single" w:sz="4" w:space="0" w:color="auto"/>
              <w:bottom w:val="single" w:sz="4" w:space="0" w:color="auto"/>
              <w:right w:val="single" w:sz="4" w:space="0" w:color="auto"/>
            </w:tcBorders>
            <w:hideMark/>
          </w:tcPr>
          <w:p w14:paraId="7E39C540" w14:textId="77777777" w:rsidR="006F0CEC" w:rsidRPr="00202105" w:rsidRDefault="006F0CEC"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hideMark/>
          </w:tcPr>
          <w:p w14:paraId="095111FA"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62B62B0"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75BCA0"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12ED" w14:textId="77777777" w:rsidR="006F0CEC" w:rsidRPr="00202105" w:rsidRDefault="006F0CEC" w:rsidP="00312F33">
            <w:pPr>
              <w:pStyle w:val="TAC"/>
            </w:pPr>
            <w:r w:rsidRPr="00202105">
              <w:t>-</w:t>
            </w:r>
          </w:p>
        </w:tc>
      </w:tr>
      <w:tr w:rsidR="006F0CEC" w:rsidRPr="00202105" w14:paraId="77840980"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8D607D5" w14:textId="77777777" w:rsidR="006F0CEC" w:rsidRPr="00202105" w:rsidRDefault="006F0CEC" w:rsidP="00312F33">
            <w:pPr>
              <w:pStyle w:val="TAC"/>
            </w:pPr>
            <w:r w:rsidRPr="00202105">
              <w:t>22b1</w:t>
            </w:r>
          </w:p>
        </w:tc>
        <w:tc>
          <w:tcPr>
            <w:tcW w:w="3967" w:type="dxa"/>
            <w:tcBorders>
              <w:top w:val="single" w:sz="4" w:space="0" w:color="auto"/>
              <w:left w:val="single" w:sz="4" w:space="0" w:color="auto"/>
              <w:bottom w:val="single" w:sz="4" w:space="0" w:color="auto"/>
              <w:right w:val="single" w:sz="4" w:space="0" w:color="auto"/>
            </w:tcBorders>
            <w:hideMark/>
          </w:tcPr>
          <w:p w14:paraId="05F75026" w14:textId="77777777" w:rsidR="006F0CEC" w:rsidRPr="00202105" w:rsidRDefault="006F0CEC"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hideMark/>
          </w:tcPr>
          <w:p w14:paraId="7BCA6624"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EBD76F4"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5893C7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E27D0C" w14:textId="77777777" w:rsidR="006F0CEC" w:rsidRPr="00202105" w:rsidRDefault="006F0CEC" w:rsidP="00312F33">
            <w:pPr>
              <w:pStyle w:val="TAC"/>
            </w:pPr>
            <w:r w:rsidRPr="00202105">
              <w:t>-</w:t>
            </w:r>
          </w:p>
        </w:tc>
      </w:tr>
    </w:tbl>
    <w:p w14:paraId="223647C9" w14:textId="77777777" w:rsidR="00E65494" w:rsidRPr="00202105" w:rsidRDefault="00E65494" w:rsidP="009D4432">
      <w:pPr>
        <w:rPr>
          <w:rFonts w:eastAsia="PMingLiU"/>
          <w:lang w:eastAsia="zh-TW"/>
        </w:rPr>
      </w:pPr>
    </w:p>
    <w:p w14:paraId="176CABF6" w14:textId="77777777" w:rsidR="00E65494" w:rsidRPr="00202105" w:rsidRDefault="00E65494" w:rsidP="00E65494">
      <w:pPr>
        <w:pStyle w:val="H6"/>
        <w:rPr>
          <w:lang w:eastAsia="en-US"/>
        </w:rPr>
      </w:pPr>
      <w:r w:rsidRPr="00202105">
        <w:lastRenderedPageBreak/>
        <w:t>11.4.12.3.3</w:t>
      </w:r>
      <w:r w:rsidRPr="00202105">
        <w:tab/>
        <w:t>Specific message contents</w:t>
      </w:r>
    </w:p>
    <w:p w14:paraId="3F0DA9D9" w14:textId="77777777" w:rsidR="00E65494" w:rsidRPr="00202105" w:rsidRDefault="00E65494" w:rsidP="009D4432">
      <w:pPr>
        <w:pStyle w:val="TH"/>
      </w:pPr>
      <w:r w:rsidRPr="00202105">
        <w:t>Table 11.4.12.3.3-1: REGISTRATION REQUEST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668CFE36"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0A39CD7E" w14:textId="77777777" w:rsidR="00E65494" w:rsidRPr="00202105" w:rsidRDefault="00E65494" w:rsidP="009D4432">
            <w:pPr>
              <w:pStyle w:val="TAL"/>
            </w:pPr>
            <w:r w:rsidRPr="00202105">
              <w:t>Derivation Path: TS 38.508-1 [4], Table 4.7.1-6</w:t>
            </w:r>
          </w:p>
        </w:tc>
      </w:tr>
      <w:tr w:rsidR="00E65494" w:rsidRPr="00202105" w14:paraId="4E6D38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A015A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FD78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7057776"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C4A7FB" w14:textId="77777777" w:rsidR="00E65494" w:rsidRPr="00202105" w:rsidRDefault="00E65494" w:rsidP="009D4432">
            <w:pPr>
              <w:pStyle w:val="TAH"/>
            </w:pPr>
            <w:r w:rsidRPr="00202105">
              <w:t>Condition</w:t>
            </w:r>
          </w:p>
        </w:tc>
      </w:tr>
      <w:tr w:rsidR="00E65494" w:rsidRPr="00202105" w14:paraId="421B5BA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F14CB71" w14:textId="77777777" w:rsidR="00E65494" w:rsidRPr="00202105" w:rsidRDefault="00E65494" w:rsidP="009D4432">
            <w:pPr>
              <w:pStyle w:val="TAL"/>
            </w:pPr>
            <w:r w:rsidRPr="00202105">
              <w:t>5GMM capability</w:t>
            </w:r>
          </w:p>
        </w:tc>
        <w:tc>
          <w:tcPr>
            <w:tcW w:w="2267" w:type="dxa"/>
            <w:tcBorders>
              <w:top w:val="single" w:sz="4" w:space="0" w:color="auto"/>
              <w:left w:val="single" w:sz="4" w:space="0" w:color="auto"/>
              <w:bottom w:val="single" w:sz="4" w:space="0" w:color="auto"/>
              <w:right w:val="single" w:sz="4" w:space="0" w:color="auto"/>
            </w:tcBorders>
          </w:tcPr>
          <w:p w14:paraId="6BCD8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75EA1F0"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4775C44" w14:textId="77777777" w:rsidR="00E65494" w:rsidRPr="00202105" w:rsidRDefault="00E65494" w:rsidP="009D4432">
            <w:pPr>
              <w:pStyle w:val="TAL"/>
            </w:pPr>
          </w:p>
        </w:tc>
      </w:tr>
      <w:tr w:rsidR="00E65494" w:rsidRPr="00202105" w14:paraId="11E8F4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E979299" w14:textId="77777777" w:rsidR="00E65494" w:rsidRPr="00202105" w:rsidRDefault="00E65494"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hideMark/>
          </w:tcPr>
          <w:p w14:paraId="07DFC044" w14:textId="77777777" w:rsidR="00E65494" w:rsidRPr="00202105" w:rsidRDefault="00E65494"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hideMark/>
          </w:tcPr>
          <w:p w14:paraId="2DDFAB86" w14:textId="77777777" w:rsidR="00E65494" w:rsidRPr="00202105" w:rsidRDefault="00E65494"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78C3FDB5" w14:textId="77777777" w:rsidR="00E65494" w:rsidRPr="00202105" w:rsidRDefault="00E65494" w:rsidP="009D4432">
            <w:pPr>
              <w:pStyle w:val="TAL"/>
            </w:pPr>
          </w:p>
        </w:tc>
      </w:tr>
    </w:tbl>
    <w:p w14:paraId="30F01472" w14:textId="77777777" w:rsidR="00E65494" w:rsidRPr="00202105" w:rsidRDefault="00E65494" w:rsidP="009D4432"/>
    <w:p w14:paraId="054D2C4A" w14:textId="77777777" w:rsidR="00E65494" w:rsidRPr="00202105" w:rsidRDefault="00E65494" w:rsidP="009D4432">
      <w:pPr>
        <w:pStyle w:val="TH"/>
      </w:pPr>
      <w:r w:rsidRPr="00202105">
        <w:t>Table 11.4.12.3.3-2: REGISTRATION ACCEPT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71335013"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7CA8C24F" w14:textId="77777777" w:rsidR="00E65494" w:rsidRPr="00202105" w:rsidRDefault="00E65494" w:rsidP="009D4432">
            <w:pPr>
              <w:pStyle w:val="TAL"/>
            </w:pPr>
            <w:r w:rsidRPr="00202105">
              <w:t>Derivation path: TS 38.508-1 [4], Table 4.7.1-7</w:t>
            </w:r>
          </w:p>
        </w:tc>
      </w:tr>
      <w:tr w:rsidR="00E65494" w:rsidRPr="00202105" w14:paraId="6430EF1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893E103"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C10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182B5C2"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0E83751F" w14:textId="77777777" w:rsidR="00E65494" w:rsidRPr="00202105" w:rsidRDefault="00E65494" w:rsidP="009D4432">
            <w:pPr>
              <w:pStyle w:val="TAH"/>
            </w:pPr>
            <w:r w:rsidRPr="00202105">
              <w:t>Condition</w:t>
            </w:r>
          </w:p>
        </w:tc>
      </w:tr>
      <w:tr w:rsidR="00E65494" w:rsidRPr="00202105" w14:paraId="4EE4FC6D"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4513FFA" w14:textId="77777777" w:rsidR="00E65494" w:rsidRPr="00202105" w:rsidRDefault="00E65494" w:rsidP="009D4432">
            <w:pPr>
              <w:pStyle w:val="TAL"/>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tcPr>
          <w:p w14:paraId="7C102A4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335C3C"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4662D4F" w14:textId="77777777" w:rsidR="00E65494" w:rsidRPr="00202105" w:rsidRDefault="00E65494" w:rsidP="009D4432">
            <w:pPr>
              <w:pStyle w:val="TAL"/>
            </w:pPr>
          </w:p>
        </w:tc>
      </w:tr>
      <w:tr w:rsidR="00E65494" w:rsidRPr="00202105" w14:paraId="224B652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B4BB70" w14:textId="77777777" w:rsidR="00E65494" w:rsidRPr="00202105" w:rsidRDefault="00E65494" w:rsidP="009D4432">
            <w:pPr>
              <w:pStyle w:val="TAL"/>
            </w:pPr>
            <w:r w:rsidRPr="00202105">
              <w:t xml:space="preserve">  Emergency service support indicator for 3GPP access (EMC) (octet 3, bit 3 and bit 4)</w:t>
            </w:r>
          </w:p>
        </w:tc>
        <w:tc>
          <w:tcPr>
            <w:tcW w:w="2267" w:type="dxa"/>
            <w:tcBorders>
              <w:top w:val="single" w:sz="4" w:space="0" w:color="auto"/>
              <w:left w:val="single" w:sz="4" w:space="0" w:color="auto"/>
              <w:bottom w:val="single" w:sz="4" w:space="0" w:color="auto"/>
              <w:right w:val="single" w:sz="4" w:space="0" w:color="auto"/>
            </w:tcBorders>
            <w:hideMark/>
          </w:tcPr>
          <w:p w14:paraId="4D87895C"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63AD67CF" w14:textId="77777777" w:rsidR="00E65494" w:rsidRPr="00202105" w:rsidRDefault="00E65494" w:rsidP="009D4432">
            <w:pPr>
              <w:pStyle w:val="TAL"/>
            </w:pPr>
            <w:r w:rsidRPr="00202105">
              <w:t>Emergency services not supported</w:t>
            </w:r>
          </w:p>
        </w:tc>
        <w:tc>
          <w:tcPr>
            <w:tcW w:w="1245" w:type="dxa"/>
            <w:tcBorders>
              <w:top w:val="single" w:sz="4" w:space="0" w:color="auto"/>
              <w:left w:val="single" w:sz="4" w:space="0" w:color="auto"/>
              <w:bottom w:val="single" w:sz="4" w:space="0" w:color="auto"/>
              <w:right w:val="single" w:sz="4" w:space="0" w:color="auto"/>
            </w:tcBorders>
          </w:tcPr>
          <w:p w14:paraId="0E7464CA" w14:textId="77777777" w:rsidR="00E65494" w:rsidRPr="00202105" w:rsidRDefault="00E65494" w:rsidP="009D4432">
            <w:pPr>
              <w:pStyle w:val="TAL"/>
            </w:pPr>
          </w:p>
        </w:tc>
      </w:tr>
      <w:tr w:rsidR="00E65494" w:rsidRPr="00202105" w14:paraId="24785A5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73BBB1" w14:textId="77777777" w:rsidR="00E65494" w:rsidRPr="00202105" w:rsidRDefault="00E65494" w:rsidP="009D4432">
            <w:pPr>
              <w:pStyle w:val="TAL"/>
            </w:pPr>
            <w:r w:rsidRPr="00202105">
              <w:t xml:space="preserve">  Emergency service fallback indicator for 3GPP access (EMF) (octet 3, bit 5 and bit 6)</w:t>
            </w:r>
          </w:p>
        </w:tc>
        <w:tc>
          <w:tcPr>
            <w:tcW w:w="2267" w:type="dxa"/>
            <w:tcBorders>
              <w:top w:val="single" w:sz="4" w:space="0" w:color="auto"/>
              <w:left w:val="single" w:sz="4" w:space="0" w:color="auto"/>
              <w:bottom w:val="single" w:sz="4" w:space="0" w:color="auto"/>
              <w:right w:val="single" w:sz="4" w:space="0" w:color="auto"/>
            </w:tcBorders>
            <w:hideMark/>
          </w:tcPr>
          <w:p w14:paraId="0FF45630"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2B9B1D98" w14:textId="77777777" w:rsidR="00E65494" w:rsidRPr="00202105" w:rsidRDefault="00E65494" w:rsidP="009D4432">
            <w:pPr>
              <w:pStyle w:val="TAL"/>
            </w:pPr>
            <w:r w:rsidRPr="00202105">
              <w:t>Emergency services fallback not supported</w:t>
            </w:r>
          </w:p>
        </w:tc>
        <w:tc>
          <w:tcPr>
            <w:tcW w:w="1245" w:type="dxa"/>
            <w:tcBorders>
              <w:top w:val="single" w:sz="4" w:space="0" w:color="auto"/>
              <w:left w:val="single" w:sz="4" w:space="0" w:color="auto"/>
              <w:bottom w:val="single" w:sz="4" w:space="0" w:color="auto"/>
              <w:right w:val="single" w:sz="4" w:space="0" w:color="auto"/>
            </w:tcBorders>
          </w:tcPr>
          <w:p w14:paraId="78CB25DC" w14:textId="77777777" w:rsidR="00E65494" w:rsidRPr="00202105" w:rsidRDefault="00E65494" w:rsidP="009D4432">
            <w:pPr>
              <w:pStyle w:val="TAL"/>
            </w:pPr>
          </w:p>
        </w:tc>
      </w:tr>
    </w:tbl>
    <w:p w14:paraId="382F7BED" w14:textId="77777777" w:rsidR="00E65494" w:rsidRPr="00202105" w:rsidRDefault="00E65494" w:rsidP="009D4432"/>
    <w:p w14:paraId="10B1FA48" w14:textId="782582D8" w:rsidR="00E65494" w:rsidRPr="00202105" w:rsidRDefault="00E65494" w:rsidP="009D4432">
      <w:pPr>
        <w:pStyle w:val="TH"/>
      </w:pPr>
      <w:r w:rsidRPr="00202105">
        <w:t xml:space="preserve">Table 11.4.12.3.3-3: RRCConnectionRequest (step 2, </w:t>
      </w:r>
      <w:r w:rsidR="003E1892" w:rsidRPr="00202105">
        <w:t>T</w:t>
      </w:r>
      <w:r w:rsidRPr="00202105">
        <w:t>able 11.4.12.3.2-1)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65494" w:rsidRPr="00202105" w14:paraId="79C0E688" w14:textId="77777777" w:rsidTr="00E65494">
        <w:tc>
          <w:tcPr>
            <w:tcW w:w="9635" w:type="dxa"/>
            <w:gridSpan w:val="4"/>
            <w:tcBorders>
              <w:top w:val="single" w:sz="4" w:space="0" w:color="000000"/>
              <w:left w:val="single" w:sz="4" w:space="0" w:color="000000"/>
              <w:bottom w:val="single" w:sz="4" w:space="0" w:color="000000"/>
              <w:right w:val="single" w:sz="4" w:space="0" w:color="000000"/>
            </w:tcBorders>
            <w:hideMark/>
          </w:tcPr>
          <w:p w14:paraId="16DB6510" w14:textId="77777777" w:rsidR="00E65494" w:rsidRPr="00202105" w:rsidRDefault="00E65494" w:rsidP="009D4432">
            <w:pPr>
              <w:pStyle w:val="TAL"/>
            </w:pPr>
            <w:r w:rsidRPr="00202105">
              <w:t>Derivation Path: TS 36.508 [7], Table 4.6.1-16</w:t>
            </w:r>
          </w:p>
        </w:tc>
      </w:tr>
      <w:tr w:rsidR="00E65494" w:rsidRPr="00202105" w14:paraId="01DCD557"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858F9CC" w14:textId="77777777" w:rsidR="00E65494" w:rsidRPr="00202105" w:rsidRDefault="00E65494"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873F3D6" w14:textId="77777777" w:rsidR="00E65494" w:rsidRPr="00202105" w:rsidRDefault="00E65494"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5DFB6F" w14:textId="77777777" w:rsidR="00E65494" w:rsidRPr="00202105" w:rsidRDefault="00E65494"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83AEFD" w14:textId="77777777" w:rsidR="00E65494" w:rsidRPr="00202105" w:rsidRDefault="00E65494" w:rsidP="009D4432">
            <w:pPr>
              <w:pStyle w:val="TAH"/>
            </w:pPr>
            <w:r w:rsidRPr="00202105">
              <w:t>Condition</w:t>
            </w:r>
          </w:p>
        </w:tc>
      </w:tr>
      <w:tr w:rsidR="00E65494" w:rsidRPr="00202105" w14:paraId="2B2623A9"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FF10B47" w14:textId="77777777" w:rsidR="00E65494" w:rsidRPr="00202105" w:rsidRDefault="00E65494" w:rsidP="009D4432">
            <w:pPr>
              <w:pStyle w:val="TAL"/>
            </w:pPr>
            <w:r w:rsidRPr="00202105">
              <w:t>RRCConnectionRequest ::= SEQUENCE {</w:t>
            </w:r>
          </w:p>
        </w:tc>
        <w:tc>
          <w:tcPr>
            <w:tcW w:w="2267" w:type="dxa"/>
            <w:tcBorders>
              <w:top w:val="single" w:sz="4" w:space="0" w:color="000000"/>
              <w:left w:val="single" w:sz="4" w:space="0" w:color="000000"/>
              <w:bottom w:val="single" w:sz="4" w:space="0" w:color="000000"/>
              <w:right w:val="single" w:sz="4" w:space="0" w:color="000000"/>
            </w:tcBorders>
          </w:tcPr>
          <w:p w14:paraId="2D4A5DC4"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FBF0D0"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4520F6A" w14:textId="77777777" w:rsidR="00E65494" w:rsidRPr="00202105" w:rsidRDefault="00E65494" w:rsidP="009D4432">
            <w:pPr>
              <w:pStyle w:val="TAL"/>
            </w:pPr>
          </w:p>
        </w:tc>
      </w:tr>
      <w:tr w:rsidR="00E65494" w:rsidRPr="00202105" w14:paraId="71EECAE2"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132CF2D" w14:textId="77777777" w:rsidR="00E65494" w:rsidRPr="00202105" w:rsidRDefault="00E65494" w:rsidP="009D4432">
            <w:pPr>
              <w:pStyle w:val="TAL"/>
            </w:pPr>
            <w:r w:rsidRPr="00202105">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4542E7CF"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2C3D0C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2D67AB" w14:textId="77777777" w:rsidR="00E65494" w:rsidRPr="00202105" w:rsidRDefault="00E65494" w:rsidP="009D4432">
            <w:pPr>
              <w:pStyle w:val="TAL"/>
            </w:pPr>
          </w:p>
        </w:tc>
      </w:tr>
      <w:tr w:rsidR="00E65494" w:rsidRPr="00202105" w14:paraId="66BAABC0"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0EA300B" w14:textId="77777777" w:rsidR="00E65494" w:rsidRPr="00202105" w:rsidRDefault="00E65494" w:rsidP="009D4432">
            <w:pPr>
              <w:pStyle w:val="TAL"/>
            </w:pPr>
            <w:r w:rsidRPr="00202105">
              <w:t xml:space="preserve">    rrcConnectionRequest-r8 SEQUENCE {</w:t>
            </w:r>
          </w:p>
        </w:tc>
        <w:tc>
          <w:tcPr>
            <w:tcW w:w="2267" w:type="dxa"/>
            <w:tcBorders>
              <w:top w:val="single" w:sz="4" w:space="0" w:color="000000"/>
              <w:left w:val="single" w:sz="4" w:space="0" w:color="000000"/>
              <w:bottom w:val="single" w:sz="4" w:space="0" w:color="000000"/>
              <w:right w:val="single" w:sz="4" w:space="0" w:color="000000"/>
            </w:tcBorders>
          </w:tcPr>
          <w:p w14:paraId="6341FE38"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5C29DA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2724C6" w14:textId="77777777" w:rsidR="00E65494" w:rsidRPr="00202105" w:rsidRDefault="00E65494" w:rsidP="009D4432">
            <w:pPr>
              <w:pStyle w:val="TAL"/>
            </w:pPr>
          </w:p>
        </w:tc>
      </w:tr>
      <w:tr w:rsidR="00E65494" w:rsidRPr="00202105" w14:paraId="69CDB5ED"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225BCD34" w14:textId="77777777" w:rsidR="00E65494" w:rsidRPr="00202105" w:rsidRDefault="00E65494" w:rsidP="009D4432">
            <w:pPr>
              <w:pStyle w:val="TAL"/>
            </w:pPr>
            <w:r w:rsidRPr="00202105">
              <w:t xml:space="preserve">      establishmentCause</w:t>
            </w:r>
          </w:p>
        </w:tc>
        <w:tc>
          <w:tcPr>
            <w:tcW w:w="2267" w:type="dxa"/>
            <w:tcBorders>
              <w:top w:val="single" w:sz="4" w:space="0" w:color="000000"/>
              <w:left w:val="single" w:sz="4" w:space="0" w:color="000000"/>
              <w:bottom w:val="single" w:sz="4" w:space="0" w:color="000000"/>
              <w:right w:val="single" w:sz="4" w:space="0" w:color="000000"/>
            </w:tcBorders>
            <w:hideMark/>
          </w:tcPr>
          <w:p w14:paraId="36DBFF4F" w14:textId="77777777" w:rsidR="00E65494" w:rsidRPr="00202105" w:rsidRDefault="00E65494" w:rsidP="009D4432">
            <w:pPr>
              <w:pStyle w:val="TAL"/>
            </w:pPr>
            <w:r w:rsidRPr="00202105">
              <w:t>emergency</w:t>
            </w:r>
          </w:p>
        </w:tc>
        <w:tc>
          <w:tcPr>
            <w:tcW w:w="1700" w:type="dxa"/>
            <w:tcBorders>
              <w:top w:val="single" w:sz="4" w:space="0" w:color="000000"/>
              <w:left w:val="single" w:sz="4" w:space="0" w:color="000000"/>
              <w:bottom w:val="single" w:sz="4" w:space="0" w:color="000000"/>
              <w:right w:val="single" w:sz="4" w:space="0" w:color="000000"/>
            </w:tcBorders>
          </w:tcPr>
          <w:p w14:paraId="30DE551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C740416" w14:textId="77777777" w:rsidR="00E65494" w:rsidRPr="00202105" w:rsidRDefault="00E65494" w:rsidP="009D4432">
            <w:pPr>
              <w:pStyle w:val="TAL"/>
            </w:pPr>
          </w:p>
        </w:tc>
      </w:tr>
      <w:tr w:rsidR="00E65494" w:rsidRPr="00202105" w14:paraId="7F3DCD1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13C9418E"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E4B31D"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B820C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CCF13F8" w14:textId="77777777" w:rsidR="00E65494" w:rsidRPr="00202105" w:rsidRDefault="00E65494" w:rsidP="009D4432">
            <w:pPr>
              <w:pStyle w:val="TAL"/>
            </w:pPr>
          </w:p>
        </w:tc>
      </w:tr>
      <w:tr w:rsidR="00E65494" w:rsidRPr="00202105" w14:paraId="72669F96"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0F297F9"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5BCD50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5D991"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B87B7F" w14:textId="77777777" w:rsidR="00E65494" w:rsidRPr="00202105" w:rsidRDefault="00E65494" w:rsidP="009D4432">
            <w:pPr>
              <w:pStyle w:val="TAL"/>
            </w:pPr>
          </w:p>
        </w:tc>
      </w:tr>
      <w:tr w:rsidR="00E65494" w:rsidRPr="00202105" w14:paraId="45E50B7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66051F46" w14:textId="77777777" w:rsidR="00E65494" w:rsidRPr="00202105" w:rsidRDefault="00E65494"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D8D9BE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A357E4"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6FB7A5" w14:textId="77777777" w:rsidR="00E65494" w:rsidRPr="00202105" w:rsidRDefault="00E65494" w:rsidP="009D4432">
            <w:pPr>
              <w:pStyle w:val="TAL"/>
            </w:pPr>
          </w:p>
        </w:tc>
      </w:tr>
    </w:tbl>
    <w:p w14:paraId="7EF66604" w14:textId="77777777" w:rsidR="00E65494" w:rsidRPr="00202105" w:rsidRDefault="00E65494" w:rsidP="009D4432"/>
    <w:p w14:paraId="4DB49CB7" w14:textId="77777777" w:rsidR="00E65494" w:rsidRPr="00202105" w:rsidRDefault="00E65494" w:rsidP="009D4432">
      <w:pPr>
        <w:pStyle w:val="TH"/>
      </w:pPr>
      <w:r w:rsidRPr="00202105">
        <w:t>Table 11.4.12.3.3-4: TRACKING AREA UPDATE REQUEST (step 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32A5B39D" w14:textId="77777777" w:rsidTr="0065110D">
        <w:tc>
          <w:tcPr>
            <w:tcW w:w="9750" w:type="dxa"/>
            <w:gridSpan w:val="4"/>
            <w:tcBorders>
              <w:top w:val="single" w:sz="4" w:space="0" w:color="auto"/>
              <w:left w:val="single" w:sz="4" w:space="0" w:color="auto"/>
              <w:bottom w:val="single" w:sz="4" w:space="0" w:color="auto"/>
              <w:right w:val="single" w:sz="4" w:space="0" w:color="auto"/>
            </w:tcBorders>
            <w:hideMark/>
          </w:tcPr>
          <w:p w14:paraId="24ECFCA9" w14:textId="6F0EBF7C" w:rsidR="00E65494" w:rsidRPr="00202105" w:rsidRDefault="00E65494" w:rsidP="009D4432">
            <w:pPr>
              <w:pStyle w:val="TAL"/>
            </w:pPr>
            <w:r w:rsidRPr="00202105">
              <w:t>Derivation Path: TS 36.508 [7], Table 4.7.2-27</w:t>
            </w:r>
            <w:r w:rsidR="003E1892" w:rsidRPr="00202105">
              <w:t xml:space="preserve"> with condition NR</w:t>
            </w:r>
          </w:p>
        </w:tc>
      </w:tr>
      <w:tr w:rsidR="00E65494" w:rsidRPr="00202105" w14:paraId="61A2E79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86E2C" w14:textId="77777777" w:rsidR="00E65494" w:rsidRPr="00202105" w:rsidRDefault="00E65494"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74330" w14:textId="77777777" w:rsidR="00E65494" w:rsidRPr="00202105" w:rsidRDefault="00E65494"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3A90"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89403" w14:textId="77777777" w:rsidR="00E65494" w:rsidRPr="00202105" w:rsidRDefault="00E65494" w:rsidP="009D4432">
            <w:pPr>
              <w:pStyle w:val="TAH"/>
            </w:pPr>
            <w:r w:rsidRPr="00202105">
              <w:t>Condition</w:t>
            </w:r>
          </w:p>
        </w:tc>
      </w:tr>
      <w:tr w:rsidR="0065110D" w:rsidRPr="00202105" w14:paraId="5E843E7A"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87E57" w14:textId="0F642DF2" w:rsidR="0065110D" w:rsidRPr="00202105" w:rsidRDefault="0065110D" w:rsidP="0065110D">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ACC" w14:textId="77777777" w:rsidR="0065110D" w:rsidRPr="00202105" w:rsidRDefault="0065110D" w:rsidP="0065110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C09C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F336B" w14:textId="77777777" w:rsidR="0065110D" w:rsidRPr="00202105" w:rsidRDefault="0065110D" w:rsidP="0065110D">
            <w:pPr>
              <w:pStyle w:val="TAL"/>
            </w:pPr>
          </w:p>
        </w:tc>
      </w:tr>
      <w:tr w:rsidR="0065110D" w:rsidRPr="00202105" w14:paraId="65ED5CD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96D7" w14:textId="114358C9" w:rsidR="0065110D" w:rsidRPr="00202105" w:rsidRDefault="0065110D" w:rsidP="0065110D">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5671C" w14:textId="5FB1CF84" w:rsidR="0065110D" w:rsidRPr="00202105" w:rsidRDefault="0065110D" w:rsidP="0065110D">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16F1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ECD79" w14:textId="77777777" w:rsidR="0065110D" w:rsidRPr="00202105" w:rsidRDefault="0065110D" w:rsidP="0065110D">
            <w:pPr>
              <w:pStyle w:val="TAL"/>
            </w:pPr>
          </w:p>
        </w:tc>
      </w:tr>
      <w:tr w:rsidR="00E65494" w:rsidRPr="00202105" w14:paraId="550524FC"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385" w14:textId="77777777" w:rsidR="00E65494" w:rsidRPr="00202105" w:rsidRDefault="00E65494" w:rsidP="009D4432">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A3A18" w14:textId="77777777" w:rsidR="00E65494" w:rsidRPr="00202105" w:rsidRDefault="00E65494"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39053"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47F52" w14:textId="52198E55" w:rsidR="00E65494" w:rsidRPr="00202105" w:rsidRDefault="00E65494" w:rsidP="009D4432">
            <w:pPr>
              <w:pStyle w:val="TAL"/>
            </w:pPr>
          </w:p>
        </w:tc>
      </w:tr>
      <w:tr w:rsidR="0089195F" w:rsidRPr="00202105" w14:paraId="0360FA1E"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9B89E" w14:textId="3E962AEB" w:rsidR="0089195F" w:rsidRPr="00202105" w:rsidRDefault="0089195F" w:rsidP="0089195F">
            <w:pPr>
              <w:pStyle w:val="TAL"/>
            </w:pPr>
            <w:r w:rsidRPr="00202105">
              <w:t xml:space="preserve">  All octets with the exception of octet 9, bit 6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C5D23" w14:textId="21F95FA6" w:rsidR="0089195F" w:rsidRPr="00202105" w:rsidRDefault="0089195F" w:rsidP="0089195F">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DFC74" w14:textId="120AACDC" w:rsidR="0089195F" w:rsidRPr="00202105" w:rsidRDefault="0089195F" w:rsidP="0089195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AC7D4" w14:textId="77777777" w:rsidR="0089195F" w:rsidRPr="00202105" w:rsidRDefault="0089195F" w:rsidP="0089195F">
            <w:pPr>
              <w:pStyle w:val="TAL"/>
            </w:pPr>
          </w:p>
        </w:tc>
      </w:tr>
      <w:tr w:rsidR="00E65494" w:rsidRPr="00202105" w14:paraId="15A9B027"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80C2B" w14:textId="77777777" w:rsidR="00E65494" w:rsidRPr="00D97E7E" w:rsidRDefault="00E65494" w:rsidP="009D4432">
            <w:pPr>
              <w:pStyle w:val="TAL"/>
              <w:rPr>
                <w:lang w:val="fr-FR"/>
              </w:rPr>
            </w:pPr>
            <w:r w:rsidRPr="00D97E7E">
              <w:rPr>
                <w:lang w:val="fr-FR"/>
              </w:rPr>
              <w:t xml:space="preserve">  N1 mode supported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79B19" w14:textId="3FCF12F5" w:rsidR="00E65494" w:rsidRPr="00202105" w:rsidRDefault="003E1892" w:rsidP="009D4432">
            <w:pPr>
              <w:pStyle w:val="TAL"/>
            </w:pPr>
            <w:r w:rsidRPr="00202105">
              <w:t>'</w:t>
            </w:r>
            <w:r w:rsidR="00E65494" w:rsidRPr="00202105">
              <w:t>0</w:t>
            </w:r>
            <w:r w:rsidRPr="00202105">
              <w:t>'B</w:t>
            </w:r>
            <w:r w:rsidR="0065110D" w:rsidRPr="00202105">
              <w:t xml:space="preserve"> (Note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5E0E0" w14:textId="77777777" w:rsidR="00E65494" w:rsidRPr="00202105" w:rsidRDefault="00E65494" w:rsidP="009D4432">
            <w:pPr>
              <w:pStyle w:val="TAL"/>
            </w:pPr>
            <w:r w:rsidRPr="00202105">
              <w:t>N1 mode</w:t>
            </w:r>
          </w:p>
          <w:p w14:paraId="2FC0E690" w14:textId="77777777" w:rsidR="00E65494" w:rsidRPr="00202105" w:rsidRDefault="00E65494" w:rsidP="009D4432">
            <w:pPr>
              <w:pStyle w:val="TAL"/>
            </w:pPr>
            <w:r w:rsidRPr="00202105">
              <w:t>not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9FF74" w14:textId="06000B83" w:rsidR="00E65494" w:rsidRPr="00202105" w:rsidRDefault="0065110D" w:rsidP="009D4432">
            <w:pPr>
              <w:pStyle w:val="TAL"/>
            </w:pPr>
            <w:r w:rsidRPr="00202105">
              <w:t>IF PRESENT</w:t>
            </w:r>
          </w:p>
        </w:tc>
      </w:tr>
      <w:tr w:rsidR="006A21CA" w:rsidRPr="00202105" w14:paraId="5CD3668D" w14:textId="77777777" w:rsidTr="0065110D">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E534FCC" w14:textId="39B8BFF1" w:rsidR="006A21CA" w:rsidRPr="00202105" w:rsidRDefault="006A21CA" w:rsidP="00312F33">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95319" w14:textId="77777777" w:rsidR="006A21CA" w:rsidRPr="00202105" w:rsidRDefault="006A21CA" w:rsidP="00312F33">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5C804"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0470" w14:textId="77777777" w:rsidR="006A21CA" w:rsidRPr="00202105" w:rsidRDefault="006A21CA" w:rsidP="00312F33">
            <w:pPr>
              <w:pStyle w:val="TAL"/>
            </w:pPr>
            <w:r w:rsidRPr="00202105">
              <w:t>ENDC supported</w:t>
            </w:r>
          </w:p>
        </w:tc>
      </w:tr>
      <w:tr w:rsidR="006A21CA" w:rsidRPr="00202105" w14:paraId="6653FC21" w14:textId="77777777" w:rsidTr="0065110D">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D0312E" w14:textId="77777777" w:rsidR="006A21CA" w:rsidRPr="00202105" w:rsidRDefault="006A21CA" w:rsidP="006A21CA">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BAE17" w14:textId="77777777" w:rsidR="006A21CA" w:rsidRPr="00202105" w:rsidRDefault="006A21CA" w:rsidP="00312F3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29647"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BE72E" w14:textId="77777777" w:rsidR="006A21CA" w:rsidRPr="00202105" w:rsidRDefault="006A21CA" w:rsidP="00312F33">
            <w:pPr>
              <w:pStyle w:val="TAL"/>
            </w:pPr>
            <w:r w:rsidRPr="00202105">
              <w:t>ENDC not supported</w:t>
            </w:r>
          </w:p>
        </w:tc>
      </w:tr>
      <w:tr w:rsidR="0065110D" w:rsidRPr="00202105" w14:paraId="34B55B85" w14:textId="77777777" w:rsidTr="0065110D">
        <w:tc>
          <w:tcPr>
            <w:tcW w:w="9750" w:type="dxa"/>
            <w:gridSpan w:val="4"/>
            <w:tcBorders>
              <w:top w:val="nil"/>
              <w:left w:val="single" w:sz="4" w:space="0" w:color="auto"/>
              <w:bottom w:val="single" w:sz="4" w:space="0" w:color="auto"/>
              <w:right w:val="single" w:sz="4" w:space="0" w:color="auto"/>
            </w:tcBorders>
            <w:tcMar>
              <w:top w:w="0" w:type="dxa"/>
              <w:left w:w="108" w:type="dxa"/>
              <w:bottom w:w="0" w:type="dxa"/>
              <w:right w:w="108" w:type="dxa"/>
            </w:tcMar>
          </w:tcPr>
          <w:p w14:paraId="42D306B6" w14:textId="1DDB45CF" w:rsidR="0065110D" w:rsidRPr="00202105" w:rsidRDefault="0065110D" w:rsidP="0065110D">
            <w:pPr>
              <w:pStyle w:val="TAN"/>
            </w:pPr>
            <w:r w:rsidRPr="00202105">
              <w:rPr>
                <w:lang w:eastAsia="zh-CN"/>
              </w:rPr>
              <w:t>Note 1: if an UE does not support any feature included in octet9-octet11 in UE network capability IE specified in TS 24.301 9.9.3.34, N1mode bit may not present.</w:t>
            </w:r>
          </w:p>
        </w:tc>
      </w:tr>
    </w:tbl>
    <w:p w14:paraId="29D785B0" w14:textId="77777777" w:rsidR="00E65494" w:rsidRPr="00202105" w:rsidRDefault="00E65494" w:rsidP="009D4432"/>
    <w:p w14:paraId="296DEBEF" w14:textId="77777777" w:rsidR="0065110D" w:rsidRPr="00202105" w:rsidRDefault="0065110D" w:rsidP="0065110D">
      <w:pPr>
        <w:pStyle w:val="TH"/>
      </w:pPr>
      <w:r w:rsidRPr="00202105">
        <w:lastRenderedPageBreak/>
        <w:t>Table 11.4.12.3.3-4A: TRACKING AREA UPDATE REQUEST (step22a4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5110D" w:rsidRPr="00202105" w14:paraId="35A649E8" w14:textId="77777777" w:rsidTr="000B4CE0">
        <w:tc>
          <w:tcPr>
            <w:tcW w:w="9750" w:type="dxa"/>
            <w:gridSpan w:val="4"/>
            <w:tcBorders>
              <w:top w:val="single" w:sz="4" w:space="0" w:color="auto"/>
              <w:left w:val="single" w:sz="4" w:space="0" w:color="auto"/>
              <w:bottom w:val="single" w:sz="4" w:space="0" w:color="auto"/>
              <w:right w:val="single" w:sz="4" w:space="0" w:color="auto"/>
            </w:tcBorders>
            <w:hideMark/>
          </w:tcPr>
          <w:p w14:paraId="7900FAE6" w14:textId="77777777" w:rsidR="0065110D" w:rsidRPr="00202105" w:rsidRDefault="0065110D" w:rsidP="000B4CE0">
            <w:pPr>
              <w:pStyle w:val="TAL"/>
            </w:pPr>
            <w:r w:rsidRPr="00202105">
              <w:t>Derivation Path: TS 36.508 [7], Table 4.7.2-27</w:t>
            </w:r>
          </w:p>
        </w:tc>
      </w:tr>
      <w:tr w:rsidR="0065110D" w:rsidRPr="00202105" w14:paraId="21C212C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E28F7" w14:textId="77777777" w:rsidR="0065110D" w:rsidRPr="00202105" w:rsidRDefault="0065110D"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663D8" w14:textId="77777777" w:rsidR="0065110D" w:rsidRPr="00202105" w:rsidRDefault="0065110D"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146B0" w14:textId="77777777" w:rsidR="0065110D" w:rsidRPr="00202105" w:rsidRDefault="0065110D"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9306" w14:textId="77777777" w:rsidR="0065110D" w:rsidRPr="00202105" w:rsidRDefault="0065110D" w:rsidP="000B4CE0">
            <w:pPr>
              <w:pStyle w:val="TAH"/>
            </w:pPr>
            <w:r w:rsidRPr="00202105">
              <w:t>Condition</w:t>
            </w:r>
          </w:p>
        </w:tc>
      </w:tr>
      <w:tr w:rsidR="0065110D" w:rsidRPr="00202105" w14:paraId="214D2FE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79F68" w14:textId="77777777" w:rsidR="0065110D" w:rsidRPr="00202105" w:rsidRDefault="0065110D" w:rsidP="00A05250">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B3253" w14:textId="77777777" w:rsidR="0065110D" w:rsidRPr="00202105" w:rsidRDefault="0065110D" w:rsidP="00A05250">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64FF4" w14:textId="77777777" w:rsidR="0065110D" w:rsidRPr="00202105" w:rsidRDefault="0065110D" w:rsidP="00A05250">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60727" w14:textId="77777777" w:rsidR="0065110D" w:rsidRPr="00202105" w:rsidRDefault="0065110D" w:rsidP="00A05250">
            <w:pPr>
              <w:pStyle w:val="TAH"/>
              <w:jc w:val="left"/>
              <w:rPr>
                <w:b w:val="0"/>
              </w:rPr>
            </w:pPr>
          </w:p>
        </w:tc>
      </w:tr>
      <w:tr w:rsidR="0065110D" w:rsidRPr="00202105" w14:paraId="661F2B3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33E08" w14:textId="77777777" w:rsidR="0065110D" w:rsidRPr="00202105" w:rsidRDefault="0065110D" w:rsidP="000B4CE0">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F8A94" w14:textId="77777777" w:rsidR="0065110D" w:rsidRPr="00202105" w:rsidRDefault="0065110D" w:rsidP="000B4CE0">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42927" w14:textId="77777777" w:rsidR="0065110D" w:rsidRPr="00202105" w:rsidRDefault="0065110D" w:rsidP="000B4CE0">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BB1C2" w14:textId="77777777" w:rsidR="0065110D" w:rsidRPr="00202105" w:rsidRDefault="0065110D" w:rsidP="000B4CE0">
            <w:pPr>
              <w:pStyle w:val="TAH"/>
              <w:jc w:val="left"/>
              <w:rPr>
                <w:b w:val="0"/>
              </w:rPr>
            </w:pPr>
          </w:p>
        </w:tc>
      </w:tr>
      <w:tr w:rsidR="0065110D" w:rsidRPr="00202105" w14:paraId="31505E95"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A4269" w14:textId="77777777" w:rsidR="0065110D" w:rsidRPr="00202105" w:rsidRDefault="0065110D" w:rsidP="000B4CE0">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29706" w14:textId="77777777" w:rsidR="0065110D" w:rsidRPr="00202105" w:rsidRDefault="0065110D" w:rsidP="000B4CE0">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BC10" w14:textId="77777777" w:rsidR="0065110D" w:rsidRPr="00202105" w:rsidRDefault="0065110D"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38775" w14:textId="77777777" w:rsidR="0065110D" w:rsidRPr="00202105" w:rsidRDefault="0065110D" w:rsidP="000B4CE0">
            <w:pPr>
              <w:pStyle w:val="TAL"/>
            </w:pPr>
          </w:p>
        </w:tc>
      </w:tr>
      <w:tr w:rsidR="0065110D" w:rsidRPr="00202105" w14:paraId="083C52E9"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9541D" w14:textId="77777777" w:rsidR="0065110D" w:rsidRPr="00202105" w:rsidRDefault="0065110D" w:rsidP="000B4CE0">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CE281" w14:textId="77777777" w:rsidR="0065110D" w:rsidRPr="00202105" w:rsidRDefault="0065110D" w:rsidP="000B4CE0">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A665F" w14:textId="77777777" w:rsidR="0065110D" w:rsidRPr="00202105" w:rsidRDefault="0065110D"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63FDA" w14:textId="77777777" w:rsidR="0065110D" w:rsidRPr="00202105" w:rsidRDefault="0065110D" w:rsidP="000B4CE0">
            <w:pPr>
              <w:pStyle w:val="TAL"/>
            </w:pPr>
          </w:p>
        </w:tc>
      </w:tr>
      <w:tr w:rsidR="0065110D" w:rsidRPr="00202105" w14:paraId="18272DB9"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5576A" w14:textId="77777777" w:rsidR="0065110D" w:rsidRPr="00202105" w:rsidRDefault="0065110D" w:rsidP="000B4CE0">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73BC6" w14:textId="77777777" w:rsidR="0065110D" w:rsidRPr="00202105" w:rsidRDefault="0065110D" w:rsidP="000B4CE0">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CF299" w14:textId="77777777" w:rsidR="0065110D" w:rsidRPr="00202105" w:rsidRDefault="0065110D"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9EFD" w14:textId="77777777" w:rsidR="0065110D" w:rsidRPr="00202105" w:rsidRDefault="0065110D" w:rsidP="000B4CE0">
            <w:pPr>
              <w:pStyle w:val="TAL"/>
            </w:pPr>
          </w:p>
        </w:tc>
      </w:tr>
    </w:tbl>
    <w:p w14:paraId="3211D592" w14:textId="77777777" w:rsidR="0065110D" w:rsidRPr="00202105" w:rsidRDefault="0065110D" w:rsidP="0065110D"/>
    <w:p w14:paraId="4C306948" w14:textId="39762214" w:rsidR="00E65494" w:rsidRPr="00202105" w:rsidRDefault="00E65494" w:rsidP="009D4432">
      <w:pPr>
        <w:pStyle w:val="TH"/>
      </w:pPr>
      <w:r w:rsidRPr="00202105">
        <w:t>Table 11.4.12.3.3-5: PDN CONNECTIVITY REQUEST (step 11,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5EEC88FE"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7843DFC5" w14:textId="4A3909C8" w:rsidR="00E65494" w:rsidRPr="00202105" w:rsidRDefault="00E65494" w:rsidP="009D4432">
            <w:pPr>
              <w:pStyle w:val="TAL"/>
            </w:pPr>
            <w:r w:rsidRPr="00202105">
              <w:t xml:space="preserve">Derivation Path: TS 36.508 [7], Table </w:t>
            </w:r>
            <w:r w:rsidR="0049552F" w:rsidRPr="00202105">
              <w:t>4.7.3.20 with condition NOT(Interworking_with_5GS)</w:t>
            </w:r>
            <w:r w:rsidRPr="00202105">
              <w:t>.</w:t>
            </w:r>
          </w:p>
        </w:tc>
      </w:tr>
      <w:tr w:rsidR="00E65494" w:rsidRPr="00202105" w14:paraId="5421B6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505F0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595DF7"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87693D6"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5812610B" w14:textId="77777777" w:rsidR="00E65494" w:rsidRPr="00202105" w:rsidRDefault="00E65494" w:rsidP="009D4432">
            <w:pPr>
              <w:pStyle w:val="TAH"/>
            </w:pPr>
            <w:r w:rsidRPr="00202105">
              <w:t>Condition</w:t>
            </w:r>
          </w:p>
        </w:tc>
      </w:tr>
      <w:tr w:rsidR="00E65494" w:rsidRPr="00202105" w14:paraId="16C406A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7039C3" w14:textId="77777777" w:rsidR="00E65494" w:rsidRPr="00202105" w:rsidRDefault="00E65494"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hideMark/>
          </w:tcPr>
          <w:p w14:paraId="6864B7A4" w14:textId="77777777" w:rsidR="00E65494" w:rsidRPr="00202105" w:rsidRDefault="00E65494"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hideMark/>
          </w:tcPr>
          <w:p w14:paraId="7AE60B8E" w14:textId="77777777" w:rsidR="00E65494" w:rsidRPr="00202105" w:rsidRDefault="00E65494" w:rsidP="009D4432">
            <w:pPr>
              <w:pStyle w:val="TAL"/>
            </w:pPr>
            <w:r w:rsidRPr="00202105">
              <w:t>emergency</w:t>
            </w:r>
          </w:p>
        </w:tc>
        <w:tc>
          <w:tcPr>
            <w:tcW w:w="1135" w:type="dxa"/>
            <w:tcBorders>
              <w:top w:val="single" w:sz="4" w:space="0" w:color="auto"/>
              <w:left w:val="single" w:sz="4" w:space="0" w:color="auto"/>
              <w:bottom w:val="single" w:sz="4" w:space="0" w:color="auto"/>
              <w:right w:val="single" w:sz="4" w:space="0" w:color="auto"/>
            </w:tcBorders>
          </w:tcPr>
          <w:p w14:paraId="665645E3" w14:textId="77777777" w:rsidR="00E65494" w:rsidRPr="00202105" w:rsidRDefault="00E65494" w:rsidP="009D4432">
            <w:pPr>
              <w:pStyle w:val="TAL"/>
            </w:pPr>
          </w:p>
        </w:tc>
      </w:tr>
      <w:tr w:rsidR="00E65494" w:rsidRPr="00202105" w14:paraId="7469BCE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412CA8" w14:textId="77777777" w:rsidR="00E65494" w:rsidRPr="00202105" w:rsidRDefault="00E65494" w:rsidP="009D4432">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hideMark/>
          </w:tcPr>
          <w:p w14:paraId="545B1501" w14:textId="77777777" w:rsidR="00E65494" w:rsidRPr="00202105" w:rsidRDefault="00E65494"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4541977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05C6A61" w14:textId="77777777" w:rsidR="00E65494" w:rsidRPr="00202105" w:rsidRDefault="00E65494" w:rsidP="009D4432">
            <w:pPr>
              <w:pStyle w:val="TAL"/>
            </w:pPr>
          </w:p>
        </w:tc>
      </w:tr>
    </w:tbl>
    <w:p w14:paraId="17814743" w14:textId="77777777" w:rsidR="00E65494" w:rsidRPr="00202105" w:rsidRDefault="00E65494" w:rsidP="009D4432"/>
    <w:p w14:paraId="55978691" w14:textId="040632E2" w:rsidR="00E65494" w:rsidRPr="00202105" w:rsidRDefault="00E65494" w:rsidP="009D4432">
      <w:pPr>
        <w:pStyle w:val="TH"/>
      </w:pPr>
      <w:r w:rsidRPr="00202105">
        <w:t>Table 11.4.12.3.3-6: ACTIVATE DEFAULT EPS BEARER CONTEXT REQUEST (step 12,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267FDD41" w14:textId="77777777" w:rsidTr="007E0C71">
        <w:tc>
          <w:tcPr>
            <w:tcW w:w="9630" w:type="dxa"/>
            <w:gridSpan w:val="4"/>
            <w:tcBorders>
              <w:top w:val="single" w:sz="4" w:space="0" w:color="auto"/>
              <w:left w:val="single" w:sz="4" w:space="0" w:color="auto"/>
              <w:bottom w:val="single" w:sz="4" w:space="0" w:color="auto"/>
              <w:right w:val="single" w:sz="4" w:space="0" w:color="auto"/>
            </w:tcBorders>
            <w:hideMark/>
          </w:tcPr>
          <w:p w14:paraId="31124F7B" w14:textId="77777777" w:rsidR="00E65494" w:rsidRPr="00202105" w:rsidRDefault="00E65494" w:rsidP="009D4432">
            <w:pPr>
              <w:pStyle w:val="TAL"/>
            </w:pPr>
            <w:r w:rsidRPr="00202105">
              <w:t>Derivation path: TS 36.508 [7], Table 4.7.3-6 and table 4.6.1-8 with condition UM-DRB-ADD(2).</w:t>
            </w:r>
          </w:p>
        </w:tc>
      </w:tr>
      <w:tr w:rsidR="00E65494" w:rsidRPr="00202105" w14:paraId="3840A1EF"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1257C99A" w14:textId="77777777" w:rsidR="00E65494" w:rsidRPr="00202105" w:rsidRDefault="00E65494"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4CDDDB42" w14:textId="77777777" w:rsidR="00E65494" w:rsidRPr="00202105" w:rsidRDefault="00E65494"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7631434C" w14:textId="77777777" w:rsidR="00E65494" w:rsidRPr="00202105" w:rsidRDefault="00E65494"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5AEFB005" w14:textId="77777777" w:rsidR="00E65494" w:rsidRPr="00202105" w:rsidRDefault="00E65494" w:rsidP="009D4432">
            <w:pPr>
              <w:pStyle w:val="TAH"/>
            </w:pPr>
            <w:r w:rsidRPr="00202105">
              <w:t>Condition</w:t>
            </w:r>
          </w:p>
        </w:tc>
      </w:tr>
      <w:tr w:rsidR="00E65494" w:rsidRPr="00202105" w14:paraId="2FCF7339"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229119CE" w14:textId="77777777" w:rsidR="00E65494" w:rsidRPr="00202105" w:rsidRDefault="00E65494" w:rsidP="009D4432">
            <w:pPr>
              <w:pStyle w:val="TAL"/>
            </w:pPr>
            <w:r w:rsidRPr="00202105">
              <w:t>EPS bearer identity</w:t>
            </w:r>
          </w:p>
        </w:tc>
        <w:tc>
          <w:tcPr>
            <w:tcW w:w="2265" w:type="dxa"/>
            <w:tcBorders>
              <w:top w:val="single" w:sz="4" w:space="0" w:color="auto"/>
              <w:left w:val="single" w:sz="4" w:space="0" w:color="auto"/>
              <w:bottom w:val="single" w:sz="4" w:space="0" w:color="auto"/>
              <w:right w:val="single" w:sz="4" w:space="0" w:color="auto"/>
            </w:tcBorders>
            <w:hideMark/>
          </w:tcPr>
          <w:p w14:paraId="3397AE5B" w14:textId="77777777" w:rsidR="00E65494" w:rsidRPr="00202105" w:rsidRDefault="00E65494" w:rsidP="009D4432">
            <w:pPr>
              <w:pStyle w:val="TAL"/>
            </w:pPr>
            <w:r w:rsidRPr="00202105">
              <w:t>an additional EPS Bearer Id different from default EPS Bearer Id or/and any mapped EPS bearer</w:t>
            </w:r>
          </w:p>
        </w:tc>
        <w:tc>
          <w:tcPr>
            <w:tcW w:w="1699" w:type="dxa"/>
            <w:tcBorders>
              <w:top w:val="single" w:sz="4" w:space="0" w:color="auto"/>
              <w:left w:val="single" w:sz="4" w:space="0" w:color="auto"/>
              <w:bottom w:val="single" w:sz="4" w:space="0" w:color="auto"/>
              <w:right w:val="single" w:sz="4" w:space="0" w:color="auto"/>
            </w:tcBorders>
          </w:tcPr>
          <w:p w14:paraId="5D08AD94" w14:textId="77777777" w:rsidR="00E65494" w:rsidRPr="00202105" w:rsidRDefault="00E65494" w:rsidP="009D4432">
            <w:pPr>
              <w:pStyle w:val="TAL"/>
            </w:pPr>
          </w:p>
        </w:tc>
        <w:tc>
          <w:tcPr>
            <w:tcW w:w="1134" w:type="dxa"/>
            <w:tcBorders>
              <w:top w:val="single" w:sz="4" w:space="0" w:color="auto"/>
              <w:left w:val="single" w:sz="4" w:space="0" w:color="auto"/>
              <w:bottom w:val="single" w:sz="4" w:space="0" w:color="auto"/>
              <w:right w:val="single" w:sz="4" w:space="0" w:color="auto"/>
            </w:tcBorders>
          </w:tcPr>
          <w:p w14:paraId="30F7DC69" w14:textId="77777777" w:rsidR="00E65494" w:rsidRPr="00202105" w:rsidRDefault="00E65494" w:rsidP="009D4432">
            <w:pPr>
              <w:pStyle w:val="TAL"/>
            </w:pPr>
          </w:p>
        </w:tc>
      </w:tr>
      <w:tr w:rsidR="00E65494" w:rsidRPr="00202105" w14:paraId="2282DEBC"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44842BB2" w14:textId="77777777" w:rsidR="00E65494" w:rsidRPr="00202105" w:rsidRDefault="00E65494" w:rsidP="009D4432">
            <w:pPr>
              <w:pStyle w:val="TAL"/>
            </w:pPr>
            <w:r w:rsidRPr="00202105">
              <w:t>Access point name</w:t>
            </w:r>
          </w:p>
        </w:tc>
        <w:tc>
          <w:tcPr>
            <w:tcW w:w="2265" w:type="dxa"/>
            <w:tcBorders>
              <w:top w:val="single" w:sz="4" w:space="0" w:color="auto"/>
              <w:left w:val="single" w:sz="4" w:space="0" w:color="auto"/>
              <w:bottom w:val="single" w:sz="4" w:space="0" w:color="auto"/>
              <w:right w:val="single" w:sz="4" w:space="0" w:color="auto"/>
            </w:tcBorders>
            <w:hideMark/>
          </w:tcPr>
          <w:p w14:paraId="1D8D2B46" w14:textId="77777777" w:rsidR="00E65494" w:rsidRPr="00202105" w:rsidRDefault="00E65494" w:rsidP="009D4432">
            <w:pPr>
              <w:pStyle w:val="TAL"/>
            </w:pPr>
            <w:r w:rsidRPr="00202105">
              <w:t>sos</w:t>
            </w:r>
          </w:p>
        </w:tc>
        <w:tc>
          <w:tcPr>
            <w:tcW w:w="1699" w:type="dxa"/>
            <w:tcBorders>
              <w:top w:val="single" w:sz="4" w:space="0" w:color="auto"/>
              <w:left w:val="single" w:sz="4" w:space="0" w:color="auto"/>
              <w:bottom w:val="single" w:sz="4" w:space="0" w:color="auto"/>
              <w:right w:val="single" w:sz="4" w:space="0" w:color="auto"/>
            </w:tcBorders>
            <w:hideMark/>
          </w:tcPr>
          <w:p w14:paraId="4BC1ED94" w14:textId="77777777" w:rsidR="00E65494" w:rsidRPr="00202105" w:rsidRDefault="00E65494" w:rsidP="009D4432">
            <w:pPr>
              <w:pStyle w:val="TAL"/>
            </w:pPr>
            <w:r w:rsidRPr="00202105">
              <w:t>APN value as recommended by IR.88 clause 6.4 [39]</w:t>
            </w:r>
          </w:p>
        </w:tc>
        <w:tc>
          <w:tcPr>
            <w:tcW w:w="1134" w:type="dxa"/>
            <w:tcBorders>
              <w:top w:val="single" w:sz="4" w:space="0" w:color="auto"/>
              <w:left w:val="single" w:sz="4" w:space="0" w:color="auto"/>
              <w:bottom w:val="single" w:sz="4" w:space="0" w:color="auto"/>
              <w:right w:val="single" w:sz="4" w:space="0" w:color="auto"/>
            </w:tcBorders>
          </w:tcPr>
          <w:p w14:paraId="69C415BD" w14:textId="77777777" w:rsidR="00E65494" w:rsidRPr="00202105" w:rsidRDefault="00E65494" w:rsidP="009D4432">
            <w:pPr>
              <w:pStyle w:val="TAL"/>
            </w:pPr>
          </w:p>
        </w:tc>
      </w:tr>
    </w:tbl>
    <w:p w14:paraId="5A4A3BD6" w14:textId="77777777" w:rsidR="007E0C71" w:rsidRPr="00202105" w:rsidRDefault="007E0C71" w:rsidP="00C826D8"/>
    <w:p w14:paraId="37489F54" w14:textId="2587801A" w:rsidR="007E0C71" w:rsidRPr="00202105" w:rsidRDefault="007E0C71" w:rsidP="007E0C71">
      <w:pPr>
        <w:pStyle w:val="Heading3"/>
        <w:rPr>
          <w:bCs/>
          <w:lang w:eastAsia="zh-CN"/>
        </w:rPr>
      </w:pPr>
      <w:r w:rsidRPr="00202105">
        <w:rPr>
          <w:bCs/>
        </w:rPr>
        <w:t>11.4.13</w:t>
      </w:r>
      <w:r w:rsidRPr="00202105">
        <w:rPr>
          <w:bCs/>
        </w:rPr>
        <w:tab/>
        <w:t>5GMM-REGISTERED.NORMAL-SERVICE / 5GMM-IDLE / Emergency call / obtaining new IP address different than the IP address</w:t>
      </w:r>
    </w:p>
    <w:p w14:paraId="78153C45" w14:textId="77777777" w:rsidR="007E0C71" w:rsidRPr="00202105" w:rsidRDefault="007E0C71" w:rsidP="007E0C71">
      <w:pPr>
        <w:pStyle w:val="H6"/>
      </w:pPr>
      <w:r w:rsidRPr="00202105">
        <w:t>11.4.13.1</w:t>
      </w:r>
      <w:r w:rsidRPr="00202105">
        <w:tab/>
        <w:t>Test Purpose (TP)</w:t>
      </w:r>
    </w:p>
    <w:p w14:paraId="61B60C57" w14:textId="77777777" w:rsidR="007E0C71" w:rsidRPr="00202105" w:rsidRDefault="007E0C71" w:rsidP="007E0C71">
      <w:pPr>
        <w:pStyle w:val="H6"/>
      </w:pPr>
      <w:r w:rsidRPr="00202105">
        <w:t>(1)</w:t>
      </w:r>
    </w:p>
    <w:p w14:paraId="20044764"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5GMM-IDLE mode }</w:t>
      </w:r>
    </w:p>
    <w:p w14:paraId="5F337C60"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55375FCA"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4862BE52"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0F2C25E3" w14:textId="77777777" w:rsidR="007E0C71" w:rsidRPr="00202105" w:rsidRDefault="007E0C71" w:rsidP="007E0C71">
      <w:pPr>
        <w:pStyle w:val="PL"/>
        <w:rPr>
          <w:noProof w:val="0"/>
        </w:rPr>
      </w:pPr>
      <w:r w:rsidRPr="00202105">
        <w:rPr>
          <w:noProof w:val="0"/>
        </w:rPr>
        <w:t xml:space="preserve">           }</w:t>
      </w:r>
    </w:p>
    <w:p w14:paraId="2BB61DA1" w14:textId="297C4284" w:rsidR="007E0C71" w:rsidRPr="00202105" w:rsidRDefault="007E0C71" w:rsidP="007E0C71">
      <w:pPr>
        <w:pStyle w:val="PL"/>
        <w:rPr>
          <w:noProof w:val="0"/>
        </w:rPr>
      </w:pPr>
    </w:p>
    <w:p w14:paraId="049B6AC1" w14:textId="77777777" w:rsidR="007E0C71" w:rsidRPr="00202105" w:rsidRDefault="007E0C71" w:rsidP="007E0C71">
      <w:pPr>
        <w:pStyle w:val="H6"/>
      </w:pPr>
      <w:r w:rsidRPr="00202105">
        <w:t>(2)</w:t>
      </w:r>
    </w:p>
    <w:p w14:paraId="595B299B"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5GMM-CONNECTED mode having established an Emergency call }</w:t>
      </w:r>
    </w:p>
    <w:p w14:paraId="195801B1"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6045A9BB" w14:textId="09391939"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rec</w:t>
      </w:r>
      <w:r w:rsidR="00F30993" w:rsidRPr="00202105">
        <w:rPr>
          <w:noProof w:val="0"/>
        </w:rPr>
        <w:t>e</w:t>
      </w:r>
      <w:r w:rsidRPr="00202105">
        <w:rPr>
          <w:noProof w:val="0"/>
        </w:rPr>
        <w:t>ives an IMS BYE message to release an emergency call }</w:t>
      </w:r>
    </w:p>
    <w:p w14:paraId="6B8D613E" w14:textId="3A347ACF"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release</w:t>
      </w:r>
      <w:r w:rsidR="002339CB" w:rsidRPr="00202105">
        <w:rPr>
          <w:noProof w:val="0"/>
        </w:rPr>
        <w:t>s</w:t>
      </w:r>
      <w:r w:rsidRPr="00202105">
        <w:rPr>
          <w:noProof w:val="0"/>
        </w:rPr>
        <w:t xml:space="preserve"> the emergency call}</w:t>
      </w:r>
    </w:p>
    <w:p w14:paraId="29D88076" w14:textId="26DE6E01" w:rsidR="007E0C71" w:rsidRPr="00202105" w:rsidRDefault="007E0C71" w:rsidP="007E0C71">
      <w:pPr>
        <w:pStyle w:val="PL"/>
        <w:rPr>
          <w:noProof w:val="0"/>
        </w:rPr>
      </w:pPr>
      <w:r w:rsidRPr="00202105">
        <w:rPr>
          <w:noProof w:val="0"/>
        </w:rPr>
        <w:t xml:space="preserve">           }</w:t>
      </w:r>
    </w:p>
    <w:p w14:paraId="3E2EEB0A" w14:textId="77777777" w:rsidR="007E0C71" w:rsidRPr="00202105" w:rsidRDefault="007E0C71" w:rsidP="007E0C71">
      <w:pPr>
        <w:pStyle w:val="PL"/>
        <w:rPr>
          <w:noProof w:val="0"/>
        </w:rPr>
      </w:pPr>
    </w:p>
    <w:p w14:paraId="71C4E8EF" w14:textId="6C10D8E2" w:rsidR="007E0C71" w:rsidRPr="00202105" w:rsidRDefault="007E0C71" w:rsidP="007E0C71">
      <w:pPr>
        <w:pStyle w:val="H6"/>
      </w:pPr>
      <w:r w:rsidRPr="00202105">
        <w:t>(3)</w:t>
      </w:r>
    </w:p>
    <w:p w14:paraId="2A291043" w14:textId="7BAD6B5C" w:rsidR="007E0C71" w:rsidRPr="00202105" w:rsidRDefault="007E0C71" w:rsidP="007E0C71">
      <w:pPr>
        <w:pStyle w:val="PL"/>
        <w:rPr>
          <w:noProof w:val="0"/>
        </w:rPr>
      </w:pPr>
      <w:r w:rsidRPr="00202105">
        <w:rPr>
          <w:b/>
          <w:bCs/>
          <w:noProof w:val="0"/>
        </w:rPr>
        <w:t>with</w:t>
      </w:r>
      <w:r w:rsidRPr="00202105">
        <w:rPr>
          <w:noProof w:val="0"/>
        </w:rPr>
        <w:t xml:space="preserve"> { UE has ended an Emergency call and IMS emergency registration not having expired }</w:t>
      </w:r>
    </w:p>
    <w:p w14:paraId="0461A280"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30A3B8E8" w14:textId="46FCAD7F"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w:t>
      </w:r>
      <w:r w:rsidR="002339CB" w:rsidRPr="00202105">
        <w:rPr>
          <w:noProof w:val="0"/>
        </w:rPr>
        <w:t xml:space="preserve"> UE obtains new P-CSCF address(es) from the network</w:t>
      </w:r>
      <w:r w:rsidRPr="00202105">
        <w:rPr>
          <w:noProof w:val="0"/>
        </w:rPr>
        <w:t xml:space="preserve"> }</w:t>
      </w:r>
    </w:p>
    <w:p w14:paraId="13F95CCC"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a new initial IMS emergency registration }</w:t>
      </w:r>
    </w:p>
    <w:p w14:paraId="6069C0A5" w14:textId="77777777" w:rsidR="007E0C71" w:rsidRPr="00202105" w:rsidRDefault="007E0C71" w:rsidP="007E0C71">
      <w:pPr>
        <w:pStyle w:val="PL"/>
        <w:rPr>
          <w:noProof w:val="0"/>
        </w:rPr>
      </w:pPr>
      <w:r w:rsidRPr="00202105">
        <w:rPr>
          <w:noProof w:val="0"/>
        </w:rPr>
        <w:lastRenderedPageBreak/>
        <w:t xml:space="preserve">            }</w:t>
      </w:r>
    </w:p>
    <w:p w14:paraId="54105F2B" w14:textId="77777777" w:rsidR="007E0C71" w:rsidRPr="00202105" w:rsidRDefault="007E0C71" w:rsidP="007E0C71">
      <w:pPr>
        <w:pStyle w:val="PL"/>
        <w:rPr>
          <w:noProof w:val="0"/>
        </w:rPr>
      </w:pPr>
    </w:p>
    <w:p w14:paraId="131FDDAC" w14:textId="77777777" w:rsidR="007E0C71" w:rsidRPr="00202105" w:rsidRDefault="007E0C71" w:rsidP="007E0C71">
      <w:pPr>
        <w:pStyle w:val="H6"/>
      </w:pPr>
      <w:r w:rsidRPr="00202105">
        <w:t>11.4.13.2</w:t>
      </w:r>
      <w:r w:rsidRPr="00202105">
        <w:tab/>
        <w:t>Conformance requirements</w:t>
      </w:r>
    </w:p>
    <w:p w14:paraId="4887DC49" w14:textId="6698AB63"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5.1.1.2.1, 5.1.1.5.1, 5.1.6.2A, 5.1.6.8.3</w:t>
      </w:r>
      <w:r w:rsidRPr="00202105" w:rsidDel="00714B54">
        <w:t xml:space="preserve">. </w:t>
      </w:r>
      <w:r w:rsidRPr="00202105">
        <w:t>Unless otherwise stated these are Rel-15 requirements.</w:t>
      </w:r>
    </w:p>
    <w:p w14:paraId="1F1ABD54" w14:textId="77777777" w:rsidR="007E0C71" w:rsidRPr="00202105" w:rsidRDefault="007E0C71" w:rsidP="007E0C71">
      <w:pPr>
        <w:rPr>
          <w:lang w:eastAsia="zh-CN"/>
        </w:rPr>
      </w:pPr>
      <w:r w:rsidRPr="00202105">
        <w:t>[TS 24.229 clause 5.1.6.2A]:</w:t>
      </w:r>
    </w:p>
    <w:p w14:paraId="5FDE0D11" w14:textId="77777777" w:rsidR="007E0C71" w:rsidRPr="00202105" w:rsidRDefault="007E0C71" w:rsidP="007E0C71">
      <w:r w:rsidRPr="00202105">
        <w:t>The UE shall perform a new initial emergency registration, as specified in subclause 5.1.6.2, if the UE determines that:</w:t>
      </w:r>
    </w:p>
    <w:p w14:paraId="64A81EF0" w14:textId="77777777" w:rsidR="007E0C71" w:rsidRPr="00202105" w:rsidRDefault="007E0C71" w:rsidP="007E0C71">
      <w:pPr>
        <w:pStyle w:val="B1"/>
      </w:pPr>
      <w:r w:rsidRPr="00202105">
        <w:t>-</w:t>
      </w:r>
      <w:r w:rsidRPr="00202105">
        <w:tab/>
        <w:t>it has previously performed an emergency registration which has not yet expired; and</w:t>
      </w:r>
    </w:p>
    <w:p w14:paraId="20B7CE42" w14:textId="77777777" w:rsidR="007E0C71" w:rsidRPr="00202105" w:rsidRDefault="007E0C71" w:rsidP="007E0C71">
      <w:pPr>
        <w:pStyle w:val="B1"/>
      </w:pPr>
      <w:r w:rsidRPr="00202105">
        <w:t>-</w:t>
      </w:r>
      <w:r w:rsidRPr="00202105">
        <w:tab/>
        <w:t>it has obtained an IP address from the serving IP-CAN, as specified in subclause 9.2.1, different than the IP address used for the emergency registration.</w:t>
      </w:r>
    </w:p>
    <w:p w14:paraId="46707120" w14:textId="77777777" w:rsidR="007E0C71" w:rsidRPr="00202105" w:rsidRDefault="007E0C71" w:rsidP="007E0C71">
      <w:r w:rsidRPr="00202105">
        <w:t>[TS 24.229 clause 5.1.1.2.1]:</w:t>
      </w:r>
    </w:p>
    <w:p w14:paraId="62B0A679" w14:textId="77777777" w:rsidR="007E0C71" w:rsidRPr="00202105" w:rsidRDefault="007E0C71" w:rsidP="007E0C71">
      <w:r w:rsidRPr="00202105">
        <w:t>On sending an unprotected REGISTER request, the UE shall populate the header fields as follows:</w:t>
      </w:r>
    </w:p>
    <w:p w14:paraId="2DEF6599" w14:textId="77777777" w:rsidR="007E0C71" w:rsidRPr="00202105" w:rsidRDefault="007E0C71" w:rsidP="007E0C71">
      <w:pPr>
        <w:pStyle w:val="B1"/>
      </w:pPr>
      <w:r w:rsidRPr="00202105">
        <w:t>a)</w:t>
      </w:r>
      <w:r w:rsidRPr="00202105">
        <w:tab/>
        <w:t>a From header field set to the SIP URI that contains:</w:t>
      </w:r>
    </w:p>
    <w:p w14:paraId="541958CD"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6B708F7B" w14:textId="77777777" w:rsidR="007E0C71" w:rsidRPr="00202105" w:rsidRDefault="007E0C71" w:rsidP="007E0C71">
      <w:pPr>
        <w:pStyle w:val="B2"/>
      </w:pPr>
      <w:r w:rsidRPr="00202105">
        <w:t>2)</w:t>
      </w:r>
      <w:r w:rsidRPr="00202105">
        <w:tab/>
        <w:t>the public user identity to be registered;</w:t>
      </w:r>
    </w:p>
    <w:p w14:paraId="583D47CF" w14:textId="77777777" w:rsidR="007E0C71" w:rsidRPr="00202105" w:rsidRDefault="007E0C71" w:rsidP="007E0C71">
      <w:pPr>
        <w:pStyle w:val="B1"/>
      </w:pPr>
      <w:r w:rsidRPr="00202105">
        <w:t>b)</w:t>
      </w:r>
      <w:r w:rsidRPr="00202105">
        <w:tab/>
        <w:t>a To header field set to the SIP URI that contains:</w:t>
      </w:r>
    </w:p>
    <w:p w14:paraId="41F8C038"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7EF2ED05" w14:textId="77777777" w:rsidR="007E0C71" w:rsidRPr="00202105" w:rsidRDefault="007E0C71" w:rsidP="007E0C71">
      <w:pPr>
        <w:pStyle w:val="B2"/>
      </w:pPr>
      <w:r w:rsidRPr="00202105">
        <w:t>2)</w:t>
      </w:r>
      <w:r w:rsidRPr="00202105">
        <w:tab/>
        <w:t>the public user identity to be registered;</w:t>
      </w:r>
    </w:p>
    <w:p w14:paraId="487BE05D" w14:textId="77777777" w:rsidR="007E0C71" w:rsidRPr="00202105" w:rsidRDefault="007E0C71" w:rsidP="007E0C71">
      <w:pPr>
        <w:pStyle w:val="B1"/>
      </w:pPr>
      <w:r w:rsidRPr="00202105">
        <w:t>c)</w:t>
      </w:r>
      <w:r w:rsidRPr="00202105">
        <w:tab/>
        <w:t>a Contact header field set to include SIP URI(s) containing the IP address or FQDN of the UE in the hostport parameter. If the UE:</w:t>
      </w:r>
    </w:p>
    <w:p w14:paraId="535B19E3" w14:textId="77777777" w:rsidR="007E0C71" w:rsidRPr="00202105" w:rsidRDefault="007E0C71" w:rsidP="007E0C71">
      <w:pPr>
        <w:pStyle w:val="B2"/>
      </w:pPr>
      <w:r w:rsidRPr="00202105">
        <w:t>1)</w:t>
      </w:r>
      <w:r w:rsidRPr="00202105">
        <w:tab/>
        <w:t>supports GRUU (see table A.4, item A.4/53);</w:t>
      </w:r>
    </w:p>
    <w:p w14:paraId="68FD0BF4" w14:textId="77777777" w:rsidR="007E0C71" w:rsidRPr="00202105" w:rsidRDefault="007E0C71" w:rsidP="007E0C71">
      <w:pPr>
        <w:pStyle w:val="B2"/>
      </w:pPr>
      <w:r w:rsidRPr="00202105">
        <w:t>2)</w:t>
      </w:r>
      <w:r w:rsidRPr="00202105">
        <w:tab/>
        <w:t>supports multiple registrations;</w:t>
      </w:r>
    </w:p>
    <w:p w14:paraId="4EC07E76" w14:textId="77777777" w:rsidR="007E0C71" w:rsidRPr="00202105" w:rsidRDefault="007E0C71" w:rsidP="007E0C71">
      <w:pPr>
        <w:pStyle w:val="B2"/>
      </w:pPr>
      <w:r w:rsidRPr="00202105">
        <w:t>3)</w:t>
      </w:r>
      <w:r w:rsidRPr="00202105">
        <w:tab/>
        <w:t>has an IMEI available; or</w:t>
      </w:r>
    </w:p>
    <w:p w14:paraId="49C04125" w14:textId="77777777" w:rsidR="007E0C71" w:rsidRPr="00202105" w:rsidRDefault="007E0C71" w:rsidP="007E0C71">
      <w:pPr>
        <w:pStyle w:val="B2"/>
      </w:pPr>
      <w:r w:rsidRPr="00202105">
        <w:t>4)</w:t>
      </w:r>
      <w:r w:rsidRPr="00202105">
        <w:tab/>
        <w:t>has an MEID available;</w:t>
      </w:r>
    </w:p>
    <w:p w14:paraId="6F8FFED5" w14:textId="77777777" w:rsidR="007E0C71" w:rsidRPr="00202105" w:rsidRDefault="007E0C71" w:rsidP="007E0C71">
      <w:pPr>
        <w:pStyle w:val="B1"/>
      </w:pPr>
      <w:r w:rsidRPr="00202105">
        <w:tab/>
        <w:t>the UE shall include a "+sip.instance" header field parameter containing the instance ID. Only the IMEI shall be used for generating an instance ID for a multi-mode UE that supports both 3GPP and 3GPP2 defined radio access networks.</w:t>
      </w:r>
    </w:p>
    <w:p w14:paraId="02301BC8" w14:textId="77777777" w:rsidR="007E0C71" w:rsidRPr="00202105" w:rsidRDefault="007E0C71" w:rsidP="007E0C71">
      <w:pPr>
        <w:pStyle w:val="NO"/>
      </w:pPr>
      <w:r w:rsidRPr="00202105">
        <w:t>NOTE 2:</w:t>
      </w:r>
      <w:r w:rsidRPr="00202105">
        <w:tab/>
        <w:t>The requirement placed on the UE to include an instance ID based on the IMEI or the MEID when the UE does not support GRUU and does not support multiple registrations does not imply any additional requirements on the network.</w:t>
      </w:r>
    </w:p>
    <w:p w14:paraId="0AA67870" w14:textId="77777777" w:rsidR="007E0C71" w:rsidRPr="00202105" w:rsidRDefault="007E0C71" w:rsidP="007E0C71">
      <w:pPr>
        <w:pStyle w:val="B1"/>
      </w:pPr>
      <w:r w:rsidRPr="00202105">
        <w:tab/>
        <w:t>If the UE supports multiple registrations it shall include a "reg-id" header field parameter as described in RFC 5626 [92].</w:t>
      </w:r>
    </w:p>
    <w:p w14:paraId="2F671DAF" w14:textId="77777777" w:rsidR="007E0C71" w:rsidRPr="00202105" w:rsidRDefault="007E0C71" w:rsidP="007E0C71">
      <w:pPr>
        <w:pStyle w:val="B1"/>
      </w:pPr>
      <w:r w:rsidRPr="00202105">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21EA8780" w14:textId="77777777" w:rsidR="007E0C71" w:rsidRPr="00202105" w:rsidRDefault="007E0C71" w:rsidP="007E0C71">
      <w:pPr>
        <w:pStyle w:val="B1"/>
      </w:pPr>
      <w:r w:rsidRPr="00202105">
        <w:tab/>
        <w:t>The UE shall include the media feature tags as defined in RFC 3840 [62] for all supported streaming media types.</w:t>
      </w:r>
    </w:p>
    <w:p w14:paraId="3D5D084A" w14:textId="77777777" w:rsidR="007E0C71" w:rsidRPr="00202105" w:rsidRDefault="007E0C71" w:rsidP="007E0C71">
      <w:pPr>
        <w:pStyle w:val="B1"/>
      </w:pPr>
      <w:r w:rsidRPr="00202105">
        <w:tab/>
        <w:t>If the UE supports RFC 6140 [191] and performs the functions of an external attached network, for the registration of bulk number contacts the UE shall include a Contact URI without a user portion and containing the "bnc" URI parameter.</w:t>
      </w:r>
    </w:p>
    <w:p w14:paraId="3513C55B" w14:textId="77777777" w:rsidR="007E0C71" w:rsidRPr="00202105" w:rsidRDefault="007E0C71" w:rsidP="007E0C71">
      <w:pPr>
        <w:pStyle w:val="B1"/>
      </w:pPr>
      <w:r w:rsidRPr="00202105">
        <w:lastRenderedPageBreak/>
        <w:tab/>
        <w:t>If the UE has no specific reason not to include a user part in the URI of the contact address (e.g. some UE performing the functions of an external attached network), the UE should include a user part in the URI of the contact address such that the user part is globally unique and does not reveal any private information;</w:t>
      </w:r>
    </w:p>
    <w:p w14:paraId="5286F459" w14:textId="77777777" w:rsidR="007E0C71" w:rsidRPr="00202105" w:rsidRDefault="007E0C71" w:rsidP="007E0C71">
      <w:pPr>
        <w:pStyle w:val="NO"/>
      </w:pPr>
      <w:r w:rsidRPr="00202105">
        <w:t>NOTE 3:</w:t>
      </w:r>
      <w:r w:rsidRPr="00202105">
        <w:tab/>
        <w:t>A time-based UUID (Universal Unique Identifier) generated as per subclause 4.2 of RFC 4122 [154] is globally unique and does not reveal any private information.</w:t>
      </w:r>
    </w:p>
    <w:p w14:paraId="1E58CE54" w14:textId="77777777" w:rsidR="007E0C71" w:rsidRPr="00202105" w:rsidRDefault="007E0C71" w:rsidP="007E0C71">
      <w:pPr>
        <w:pStyle w:val="B1"/>
      </w:pPr>
      <w:r w:rsidRPr="00202105">
        <w:t>d)</w:t>
      </w:r>
      <w:r w:rsidRPr="00202105">
        <w:tab/>
        <w:t xml:space="preserve">a Via header field set to include the sent-by field containing the IP address or FQDN of the UE and the port number where the UE expects to receive the response to this request when UDP is used. For </w:t>
      </w:r>
      <w:r w:rsidRPr="00202105">
        <w:rPr>
          <w:rFonts w:eastAsia="MS Mincho"/>
        </w:rPr>
        <w:t xml:space="preserve">TCP, the response is received on the TCP connection on which the request was sent. For the UDP, </w:t>
      </w:r>
      <w:r w:rsidRPr="00202105">
        <w:t>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4FF037BE" w14:textId="77777777" w:rsidR="007E0C71" w:rsidRPr="00202105" w:rsidRDefault="007E0C71" w:rsidP="007E0C71">
      <w:pPr>
        <w:pStyle w:val="NO"/>
      </w:pPr>
      <w:r w:rsidRPr="00202105">
        <w:t>NOTE 4:</w:t>
      </w:r>
      <w:r w:rsidRPr="00202105">
        <w:tab/>
        <w:t xml:space="preserve">When sending the unprotected REGISTER request using UDP, </w:t>
      </w:r>
      <w:r w:rsidRPr="00202105">
        <w:rPr>
          <w:kern w:val="2"/>
        </w:rPr>
        <w:t xml:space="preserve">the UE transmit the request from the same IP address and port on which it expects to receive the </w:t>
      </w:r>
      <w:r w:rsidRPr="00202105">
        <w:t>response to this request</w:t>
      </w:r>
      <w:r w:rsidRPr="00202105">
        <w:rPr>
          <w:kern w:val="2"/>
        </w:rPr>
        <w:t>.</w:t>
      </w:r>
    </w:p>
    <w:p w14:paraId="4D975BF3" w14:textId="77777777" w:rsidR="007E0C71" w:rsidRPr="00202105" w:rsidRDefault="007E0C71" w:rsidP="007E0C71">
      <w:pPr>
        <w:pStyle w:val="B1"/>
      </w:pPr>
      <w:r w:rsidRPr="00202105">
        <w:t>e)</w:t>
      </w:r>
      <w:r w:rsidRPr="00202105">
        <w:tab/>
        <w:t>a registration expiration interval value of 600 000 seconds as the value desired for the duration of the registration;</w:t>
      </w:r>
    </w:p>
    <w:p w14:paraId="42AF50A5" w14:textId="77777777" w:rsidR="007E0C71" w:rsidRPr="00202105" w:rsidRDefault="007E0C71" w:rsidP="007E0C71">
      <w:pPr>
        <w:pStyle w:val="NO"/>
      </w:pPr>
      <w:r w:rsidRPr="00202105">
        <w:t>NOTE 5:</w:t>
      </w:r>
      <w:r w:rsidRPr="00202105">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5AB59BD6" w14:textId="77777777" w:rsidR="007E0C71" w:rsidRPr="00202105" w:rsidRDefault="007E0C71" w:rsidP="007E0C71">
      <w:pPr>
        <w:pStyle w:val="B1"/>
      </w:pPr>
      <w:r w:rsidRPr="00202105">
        <w:t>f)</w:t>
      </w:r>
      <w:r w:rsidRPr="00202105">
        <w:tab/>
        <w:t>a Request-URI set to the SIP URI of the domain name of the home network used to address the REGISTER request;</w:t>
      </w:r>
    </w:p>
    <w:p w14:paraId="04284F0A" w14:textId="77777777" w:rsidR="007E0C71" w:rsidRPr="00202105" w:rsidRDefault="007E0C71" w:rsidP="007E0C71">
      <w:pPr>
        <w:pStyle w:val="B1"/>
      </w:pPr>
      <w:r w:rsidRPr="00202105">
        <w:t>g)</w:t>
      </w:r>
      <w:r w:rsidRPr="00202105">
        <w:tab/>
        <w:t>the Supported header field containing the option-tag "path", and</w:t>
      </w:r>
    </w:p>
    <w:p w14:paraId="196CF47F" w14:textId="77777777" w:rsidR="007E0C71" w:rsidRPr="00202105" w:rsidRDefault="007E0C71" w:rsidP="007E0C71">
      <w:pPr>
        <w:pStyle w:val="B2"/>
      </w:pPr>
      <w:r w:rsidRPr="00202105">
        <w:t>1)</w:t>
      </w:r>
      <w:r w:rsidRPr="00202105">
        <w:tab/>
        <w:t>if GRUU is supported, the option-tag "gruu"; and</w:t>
      </w:r>
    </w:p>
    <w:p w14:paraId="03EC7904" w14:textId="77777777" w:rsidR="007E0C71" w:rsidRPr="00202105" w:rsidRDefault="007E0C71" w:rsidP="007E0C71">
      <w:pPr>
        <w:pStyle w:val="B2"/>
      </w:pPr>
      <w:r w:rsidRPr="00202105">
        <w:t>2)</w:t>
      </w:r>
      <w:r w:rsidRPr="00202105">
        <w:tab/>
        <w:t>if multiple registrations is supported, the option-tag "outbound".</w:t>
      </w:r>
    </w:p>
    <w:p w14:paraId="21EB4FDE" w14:textId="77777777" w:rsidR="007E0C71" w:rsidRPr="00202105" w:rsidRDefault="007E0C71" w:rsidP="007E0C71">
      <w:pPr>
        <w:pStyle w:val="B1"/>
      </w:pPr>
      <w:r w:rsidRPr="00202105">
        <w:t>h)</w:t>
      </w:r>
      <w:r w:rsidRPr="00202105">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5B63C114" w14:textId="77777777" w:rsidR="007E0C71" w:rsidRPr="00202105" w:rsidRDefault="007E0C71" w:rsidP="007E0C71">
      <w:pPr>
        <w:pStyle w:val="B1"/>
      </w:pPr>
      <w:r w:rsidRPr="00202105">
        <w:t>i)</w:t>
      </w:r>
      <w:r w:rsidRPr="00202105">
        <w:tab/>
        <w:t>a Security-Client header field to announce the media plane security mechanisms the UE supports, if any, labelled with the "mediasec" header field parameter specified in subclause 7.2A.7;</w:t>
      </w:r>
    </w:p>
    <w:p w14:paraId="1CF2F668" w14:textId="77777777" w:rsidR="007E0C71" w:rsidRPr="00202105" w:rsidRDefault="007E0C71" w:rsidP="007E0C71">
      <w:pPr>
        <w:pStyle w:val="NO"/>
      </w:pPr>
      <w:r w:rsidRPr="00202105">
        <w:t>NOTE 6:</w:t>
      </w:r>
      <w:r w:rsidRPr="00202105">
        <w:tab/>
        <w:t>The "mediasec" header field parameter indicates that security mechanisms are specific to the media plane.</w:t>
      </w:r>
    </w:p>
    <w:p w14:paraId="2FE3BAF7" w14:textId="77777777" w:rsidR="007E0C71" w:rsidRPr="00202105" w:rsidRDefault="007E0C71" w:rsidP="007E0C71">
      <w:pPr>
        <w:pStyle w:val="B1"/>
      </w:pPr>
      <w:r w:rsidRPr="00202105">
        <w:t>j)</w:t>
      </w:r>
      <w:r w:rsidRPr="00202105">
        <w:tab/>
        <w:t>if the UE supports RFC 6140 [191] and performs the functions of an external attached network, for the registration of bulk number contacts the UE shall include a Require header field containing the option-tag "gin"; and</w:t>
      </w:r>
    </w:p>
    <w:p w14:paraId="4E885EA3" w14:textId="77777777" w:rsidR="007E0C71" w:rsidRPr="00202105" w:rsidRDefault="007E0C71" w:rsidP="007E0C71">
      <w:pPr>
        <w:pStyle w:val="B1"/>
      </w:pPr>
      <w:r w:rsidRPr="00202105">
        <w:t>k)</w:t>
      </w:r>
      <w:r w:rsidRPr="00202105">
        <w:tab/>
        <w:t>if the UE supports RFC 6140 [191] and performs the functions of an external attached network, for the registration of bulk number contacts the UE shall include a Proxy-Require header field containing the option-tag "gin".</w:t>
      </w:r>
    </w:p>
    <w:p w14:paraId="60A362F0" w14:textId="77777777" w:rsidR="007E0C71" w:rsidRPr="00202105" w:rsidRDefault="007E0C71" w:rsidP="007E0C71">
      <w:r w:rsidRPr="00202105">
        <w:t>On receiving a 401 (Unauthorized) response to the REGISTER request, the UE shall:</w:t>
      </w:r>
    </w:p>
    <w:p w14:paraId="77177537" w14:textId="77777777" w:rsidR="007E0C71" w:rsidRPr="00202105" w:rsidRDefault="007E0C71" w:rsidP="007E0C71">
      <w:pPr>
        <w:pStyle w:val="B1"/>
      </w:pPr>
      <w:r w:rsidRPr="00202105">
        <w:t>a)</w:t>
      </w:r>
      <w:r w:rsidRPr="00202105">
        <w:tab/>
        <w:t>if available, store the announcement of media plane security mechanisms the P-CSCF (IMS-ALG) supports labelled with the "mediasec" header field parameter specified in subclause 7.2A.7 and received in the Security-Server header field, if any. Once the UE chooses a media security mechanism from the list received in the Security-Server header field from the server, the UE may initiate that mechanism on a media level when it initiates new media in an existing session.</w:t>
      </w:r>
    </w:p>
    <w:p w14:paraId="59F8ABA0" w14:textId="77777777" w:rsidR="007E0C71" w:rsidRPr="00202105" w:rsidRDefault="007E0C71" w:rsidP="007E0C71">
      <w:pPr>
        <w:pStyle w:val="NO"/>
      </w:pPr>
      <w:r w:rsidRPr="00202105">
        <w:t>NOTE 7:</w:t>
      </w:r>
      <w:r w:rsidRPr="00202105">
        <w:tab/>
        <w:t>The "mediasec" header field parameter indicates that security mechanisms are specific to the media plane.</w:t>
      </w:r>
    </w:p>
    <w:p w14:paraId="33DD01A7" w14:textId="77777777" w:rsidR="007E0C71" w:rsidRPr="00202105" w:rsidRDefault="007E0C71" w:rsidP="007E0C71">
      <w:r w:rsidRPr="00202105">
        <w:t>On receiving the 200 (OK) response to the REGISTER request, the UE shall:</w:t>
      </w:r>
    </w:p>
    <w:p w14:paraId="4095260E" w14:textId="77777777" w:rsidR="007E0C71" w:rsidRPr="00202105" w:rsidRDefault="007E0C71" w:rsidP="007E0C71">
      <w:pPr>
        <w:pStyle w:val="B1"/>
      </w:pPr>
      <w:r w:rsidRPr="00202105">
        <w:t>a)</w:t>
      </w:r>
      <w:r w:rsidRPr="00202105">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34E1BE61" w14:textId="77777777" w:rsidR="007E0C71" w:rsidRPr="00202105" w:rsidRDefault="007E0C71" w:rsidP="007E0C71">
      <w:pPr>
        <w:pStyle w:val="NO"/>
      </w:pPr>
      <w:r w:rsidRPr="00202105">
        <w:lastRenderedPageBreak/>
        <w:t>NOTE 8:</w:t>
      </w:r>
      <w:r w:rsidRPr="00202105">
        <w:tab/>
        <w:t>If the UE supports RFC 6140 [191] and performs the functions of an external attached network, the To header field will contain the main URI of the UE.</w:t>
      </w:r>
    </w:p>
    <w:p w14:paraId="53515A2A" w14:textId="77777777" w:rsidR="007E0C71" w:rsidRPr="00202105" w:rsidRDefault="007E0C71" w:rsidP="007E0C71">
      <w:pPr>
        <w:pStyle w:val="B1"/>
      </w:pPr>
      <w:r w:rsidRPr="00202105">
        <w:t>b)</w:t>
      </w:r>
      <w:r w:rsidRPr="00202105">
        <w:tab/>
        <w:t>store as the default public user identity the first URI on the list of URIs present in the P-Associated-URI header field and bind it to the respective contact address of the UE and the associated set of security associations or TLS session;</w:t>
      </w:r>
    </w:p>
    <w:p w14:paraId="72FCEFAC" w14:textId="77777777" w:rsidR="007E0C71" w:rsidRPr="00202105" w:rsidRDefault="007E0C71" w:rsidP="007E0C71">
      <w:pPr>
        <w:pStyle w:val="NO"/>
      </w:pPr>
      <w:r w:rsidRPr="00202105">
        <w:t>NOTE 9:</w:t>
      </w:r>
      <w:r w:rsidRPr="00202105">
        <w:tab/>
        <w:t>When using the respective contact address and associated set of security associations or TLS session, the UE can utilize additional URIs contained in the P-Associated-URI header field and bound it to the respective contact address of the UE and the associated set of security associations or TLS session, e.g. for application purposes.</w:t>
      </w:r>
    </w:p>
    <w:p w14:paraId="6C838155" w14:textId="77777777" w:rsidR="007E0C71" w:rsidRPr="00202105" w:rsidRDefault="007E0C71" w:rsidP="007E0C71">
      <w:pPr>
        <w:pStyle w:val="B1"/>
      </w:pPr>
      <w:r w:rsidRPr="00202105">
        <w:t>c)</w:t>
      </w:r>
      <w:r w:rsidRPr="00202105">
        <w:tab/>
        <w:t>treat the identity under registration as a barred public user identity, if it is not included in the P-Associated-URI header field;</w:t>
      </w:r>
    </w:p>
    <w:p w14:paraId="0C0590CB" w14:textId="77777777" w:rsidR="007E0C71" w:rsidRPr="00202105" w:rsidRDefault="007E0C71" w:rsidP="007E0C71">
      <w:pPr>
        <w:pStyle w:val="B1"/>
      </w:pPr>
      <w:r w:rsidRPr="00202105">
        <w:t>d)</w:t>
      </w:r>
      <w:r w:rsidRPr="00202105">
        <w:tab/>
        <w:t>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TLS session over which the REGISTER request was sent;</w:t>
      </w:r>
    </w:p>
    <w:p w14:paraId="4C907969" w14:textId="77777777" w:rsidR="007E0C71" w:rsidRPr="00202105" w:rsidRDefault="007E0C71" w:rsidP="007E0C71">
      <w:pPr>
        <w:pStyle w:val="NO"/>
      </w:pPr>
      <w:r w:rsidRPr="00202105">
        <w:t>NOTE 10:</w:t>
      </w:r>
      <w:r w:rsidRPr="00202105">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5D8E9DCA" w14:textId="77777777" w:rsidR="007E0C71" w:rsidRPr="00202105" w:rsidRDefault="007E0C71" w:rsidP="007E0C71">
      <w:pPr>
        <w:pStyle w:val="NO"/>
      </w:pPr>
      <w:r w:rsidRPr="00202105">
        <w:t>NOTE 11:</w:t>
      </w:r>
      <w:r w:rsidRPr="00202105">
        <w:tab/>
        <w:t>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TLS session.</w:t>
      </w:r>
    </w:p>
    <w:p w14:paraId="434836C2" w14:textId="77777777" w:rsidR="007E0C71" w:rsidRPr="00202105" w:rsidRDefault="007E0C71" w:rsidP="007E0C71">
      <w:pPr>
        <w:pStyle w:val="B1"/>
      </w:pPr>
      <w:r w:rsidRPr="00202105">
        <w:t>e)</w:t>
      </w:r>
      <w:r w:rsidRPr="00202105">
        <w:tab/>
        <w:t>if the UE indicated support for GRUU in the Supported header field of the REGISTER request then:</w:t>
      </w:r>
    </w:p>
    <w:p w14:paraId="44698B4A" w14:textId="77777777" w:rsidR="007E0C71" w:rsidRPr="00202105" w:rsidRDefault="007E0C71" w:rsidP="007E0C71">
      <w:pPr>
        <w:pStyle w:val="B2"/>
      </w:pPr>
      <w:r w:rsidRPr="00202105">
        <w:t>-</w:t>
      </w:r>
      <w:r w:rsidRPr="00202105">
        <w:tab/>
        <w:t xml:space="preserve">if the UE did not use the procedures specified in </w:t>
      </w:r>
      <w:r w:rsidRPr="00202105">
        <w:rPr>
          <w:rFonts w:eastAsia="MS Mincho"/>
        </w:rPr>
        <w:t xml:space="preserve">RFC 6140 [191] </w:t>
      </w:r>
      <w:r w:rsidRPr="00202105">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2011756B" w14:textId="77777777" w:rsidR="007E0C71" w:rsidRPr="00202105" w:rsidRDefault="007E0C71" w:rsidP="007E0C71">
      <w:pPr>
        <w:pStyle w:val="B2"/>
      </w:pPr>
      <w:r w:rsidRPr="00202105">
        <w:t>-</w:t>
      </w:r>
      <w:r w:rsidRPr="00202105">
        <w:tab/>
        <w:t xml:space="preserve">if the UE used the procedures specified in </w:t>
      </w:r>
      <w:r w:rsidRPr="00202105">
        <w:rPr>
          <w:rFonts w:eastAsia="MS Mincho"/>
        </w:rPr>
        <w:t xml:space="preserve">RFC 6140 [191] </w:t>
      </w:r>
      <w:r w:rsidRPr="00202105">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02105">
        <w:rPr>
          <w:rFonts w:eastAsia="MS Mincho"/>
        </w:rPr>
        <w:t>RFC 6140 [191]</w:t>
      </w:r>
      <w:r w:rsidRPr="00202105">
        <w:t xml:space="preserve">. If this contains a "temp-gruu-cookie" header field parameter then store the value of the "temp-gruu-cookie" header field parameter for use for generating temporary GRUUs for registering UAs as specified in </w:t>
      </w:r>
      <w:r w:rsidRPr="00202105">
        <w:rPr>
          <w:rFonts w:eastAsia="MS Mincho"/>
        </w:rPr>
        <w:t>RFC 6140 [191];</w:t>
      </w:r>
    </w:p>
    <w:p w14:paraId="58D2540D" w14:textId="77777777" w:rsidR="007E0C71" w:rsidRPr="00202105" w:rsidRDefault="007E0C71" w:rsidP="007E0C71">
      <w:pPr>
        <w:pStyle w:val="NO"/>
      </w:pPr>
      <w:r w:rsidRPr="00202105">
        <w:t>NOTE 12:</w:t>
      </w:r>
      <w:r w:rsidRPr="00202105">
        <w:tab/>
        <w:t xml:space="preserve">When allocating public GRUUs to registering UAs the functionality within the UE that performs the role of registrar will add an "sg" SIP URI parameter that uniquely identifies that UA to the public GRUU it received in the "pub-gruu" header field parameter. The procedures for generating a temporary GRUU using the "temp-gruu-cookie" header field parameter </w:t>
      </w:r>
      <w:r w:rsidRPr="00202105">
        <w:rPr>
          <w:rFonts w:eastAsia="MS Mincho" w:cs="Courier New"/>
        </w:rPr>
        <w:t>are specified in subclause</w:t>
      </w:r>
      <w:r w:rsidRPr="00202105">
        <w:rPr>
          <w:rFonts w:eastAsia="MS Mincho"/>
        </w:rPr>
        <w:t xml:space="preserve"> </w:t>
      </w:r>
      <w:r w:rsidRPr="00202105">
        <w:rPr>
          <w:rFonts w:eastAsia="MS Mincho" w:cs="Courier New"/>
        </w:rPr>
        <w:t xml:space="preserve">7.1.2.2 of </w:t>
      </w:r>
      <w:r w:rsidRPr="00202105">
        <w:rPr>
          <w:rFonts w:eastAsia="MS Mincho"/>
        </w:rPr>
        <w:t>RFC 6140 [191].</w:t>
      </w:r>
    </w:p>
    <w:p w14:paraId="17EF49D2" w14:textId="77777777" w:rsidR="007E0C71" w:rsidRPr="00202105" w:rsidRDefault="007E0C71" w:rsidP="007E0C71">
      <w:pPr>
        <w:pStyle w:val="B1"/>
      </w:pPr>
      <w:r w:rsidRPr="00202105">
        <w:t>f)</w:t>
      </w:r>
      <w:r w:rsidRPr="00202105">
        <w:tab/>
        <w:t>if the REGISTER request contained the "reg-id" and "+sip.instance" Contact header field parameter and the "outbound" option tag in a Supported header field, the UE shall check whether the option-tag "outbound" is present in the Require header field:</w:t>
      </w:r>
    </w:p>
    <w:p w14:paraId="51EFC19F" w14:textId="77777777" w:rsidR="007E0C71" w:rsidRPr="00202105" w:rsidRDefault="007E0C71" w:rsidP="007E0C71">
      <w:pPr>
        <w:pStyle w:val="B2"/>
      </w:pPr>
      <w:r w:rsidRPr="00202105">
        <w:t>-</w:t>
      </w:r>
      <w:r w:rsidRPr="00202105">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75E3E3C6" w14:textId="77777777" w:rsidR="007E0C71" w:rsidRPr="00202105" w:rsidRDefault="007E0C71" w:rsidP="007E0C71">
      <w:pPr>
        <w:pStyle w:val="NO"/>
      </w:pPr>
      <w:r w:rsidRPr="00202105">
        <w:lastRenderedPageBreak/>
        <w:t>NOTE 13:</w:t>
      </w:r>
      <w:r w:rsidRPr="00202105">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42A61C2A" w14:textId="77777777" w:rsidR="007E0C71" w:rsidRPr="00202105" w:rsidRDefault="007E0C71" w:rsidP="007E0C71">
      <w:pPr>
        <w:pStyle w:val="B2"/>
      </w:pPr>
      <w:r w:rsidRPr="00202105">
        <w:t>-</w:t>
      </w:r>
      <w:r w:rsidRPr="00202105">
        <w:tab/>
        <w:t>if an option-tag "outbound" is present, the UE may establish additional IMS flows for the same private identity, as defined in RFC 5626 [92];</w:t>
      </w:r>
    </w:p>
    <w:p w14:paraId="79934D33" w14:textId="77777777" w:rsidR="007E0C71" w:rsidRPr="00202105" w:rsidRDefault="007E0C71" w:rsidP="007E0C71">
      <w:pPr>
        <w:pStyle w:val="B1"/>
      </w:pPr>
      <w:r w:rsidRPr="00202105">
        <w:t>g)</w:t>
      </w:r>
      <w:r w:rsidRPr="00202105">
        <w:tab/>
        <w:t>if available, store the announcement of media plane security mechanisms the P-CSCF (IMS-ALG)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2305847B" w14:textId="77777777" w:rsidR="007E0C71" w:rsidRPr="00202105" w:rsidRDefault="007E0C71" w:rsidP="007E0C71">
      <w:pPr>
        <w:pStyle w:val="NO"/>
      </w:pPr>
      <w:r w:rsidRPr="00202105">
        <w:t>NOTE 14:</w:t>
      </w:r>
      <w:r w:rsidRPr="00202105">
        <w:tab/>
        <w:t>The "mediasec" header field parameter indicates that security mechanisms are specific to the media plane.</w:t>
      </w:r>
    </w:p>
    <w:p w14:paraId="25B82C57" w14:textId="77777777" w:rsidR="007E0C71" w:rsidRPr="00202105" w:rsidRDefault="007E0C71" w:rsidP="007E0C71">
      <w:pPr>
        <w:pStyle w:val="B1"/>
      </w:pPr>
      <w:r w:rsidRPr="00202105">
        <w:t>h)</w:t>
      </w:r>
      <w:r w:rsidRPr="00202105">
        <w:tab/>
        <w:t>if the Via header field contains a "keep" header field parameter with a value, unless the UE detects that it is not behind a NAT, start to send keep-alives associated with the registration towards the P-CSCF, as described in RFC 6223 [143];</w:t>
      </w:r>
    </w:p>
    <w:p w14:paraId="2589CE4A" w14:textId="77777777" w:rsidR="007E0C71" w:rsidRPr="00202105" w:rsidRDefault="007E0C71" w:rsidP="007E0C71">
      <w:pPr>
        <w:pStyle w:val="B1"/>
      </w:pPr>
      <w:r w:rsidRPr="00202105">
        <w:t>i)</w:t>
      </w:r>
      <w:r w:rsidRPr="00202105">
        <w:tab/>
      </w:r>
      <w:r w:rsidRPr="00202105">
        <w:rPr>
          <w:color w:val="000000"/>
        </w:rPr>
        <w:t>if a Feature-Caps header field, as specified in RFC</w:t>
      </w:r>
      <w:r w:rsidRPr="00202105">
        <w:t xml:space="preserve"> </w:t>
      </w:r>
      <w:r w:rsidRPr="00202105">
        <w:rPr>
          <w:color w:val="000000"/>
        </w:rPr>
        <w:t xml:space="preserve">6809 [190], is received, </w:t>
      </w:r>
      <w:r w:rsidRPr="00202105">
        <w:t xml:space="preserve">a UE supporting the Feature-Caps header field shall </w:t>
      </w:r>
      <w:r w:rsidRPr="00202105">
        <w:rPr>
          <w:color w:val="000000"/>
        </w:rPr>
        <w:t xml:space="preserve">consider the ICSI values received in the </w:t>
      </w:r>
      <w:r w:rsidRPr="00202105">
        <w:t>Feature-Caps header field of 200 (OK) response as supported by the IM subsystem for the established registration or registration flow (if the multiple registration mechanism is used);</w:t>
      </w:r>
    </w:p>
    <w:p w14:paraId="32BBA7B4" w14:textId="77777777" w:rsidR="007E0C71" w:rsidRPr="00202105" w:rsidRDefault="007E0C71" w:rsidP="007E0C71">
      <w:pPr>
        <w:pStyle w:val="NO"/>
      </w:pPr>
      <w:r w:rsidRPr="00202105">
        <w:t>NOTE 15:</w:t>
      </w:r>
      <w:r w:rsidRPr="00202105">
        <w:tab/>
        <w:t>The UE and related applications can use the ICSI values received in the Feature-Caps header field of 200 (OK) response to improve the user experience.</w:t>
      </w:r>
    </w:p>
    <w:p w14:paraId="641D6E6B" w14:textId="77777777" w:rsidR="007E0C71" w:rsidRPr="00202105" w:rsidRDefault="007E0C71" w:rsidP="007E0C71">
      <w:pPr>
        <w:pStyle w:val="B1"/>
      </w:pPr>
      <w:r w:rsidRPr="00202105">
        <w:t>j)</w:t>
      </w:r>
      <w:r w:rsidRPr="00202105">
        <w:tab/>
        <w:t>void; and</w:t>
      </w:r>
    </w:p>
    <w:p w14:paraId="5821EA64" w14:textId="77777777" w:rsidR="007E0C71" w:rsidRPr="00202105" w:rsidRDefault="007E0C71" w:rsidP="007E0C71">
      <w:pPr>
        <w:pStyle w:val="B1"/>
      </w:pPr>
      <w:r w:rsidRPr="00202105">
        <w:t>k)</w:t>
      </w:r>
      <w:r w:rsidRPr="00202105">
        <w:tab/>
      </w:r>
      <w:r w:rsidRPr="00202105">
        <w:rPr>
          <w:color w:val="000000"/>
        </w:rPr>
        <w:t>if the 200 (OK) response includes a Feature-Caps header field, as specified in RFC</w:t>
      </w:r>
      <w:r w:rsidRPr="00202105">
        <w:t xml:space="preserve"> </w:t>
      </w:r>
      <w:r w:rsidRPr="00202105">
        <w:rPr>
          <w:color w:val="000000"/>
        </w:rPr>
        <w:t xml:space="preserve">6809 [190], with a "+g.3gpp.verstat" header field parameter and if the UE supports calling number verification status determination, determine that the home network supports calling number verification </w:t>
      </w:r>
      <w:r w:rsidRPr="00202105">
        <w:t>using signature verification</w:t>
      </w:r>
      <w:r w:rsidRPr="00202105">
        <w:rPr>
          <w:color w:val="000000"/>
        </w:rPr>
        <w:t xml:space="preserve"> </w:t>
      </w:r>
      <w:r w:rsidRPr="00202105">
        <w:t>and attestation</w:t>
      </w:r>
      <w:r w:rsidRPr="00202105">
        <w:rPr>
          <w:color w:val="000000"/>
        </w:rPr>
        <w:t xml:space="preserve"> information, as defined in </w:t>
      </w:r>
      <w:r w:rsidRPr="00202105">
        <w:t>subclause 3.1.</w:t>
      </w:r>
    </w:p>
    <w:p w14:paraId="2829F145" w14:textId="77777777" w:rsidR="007E0C71" w:rsidRPr="00202105" w:rsidRDefault="007E0C71" w:rsidP="007E0C71">
      <w:r w:rsidRPr="00202105">
        <w:t>[TS 24.229 clause 5.1.6.8.3]:</w:t>
      </w:r>
    </w:p>
    <w:p w14:paraId="6C19AFF7" w14:textId="77777777" w:rsidR="007E0C71" w:rsidRPr="00202105" w:rsidRDefault="007E0C71" w:rsidP="007E0C71">
      <w:r w:rsidRPr="00202105">
        <w:t>After a successful initial emergency registration, the UE shall apply the procedures as specified in subclause 5.1.2A and 5.1.3 with the following additions:</w:t>
      </w:r>
    </w:p>
    <w:p w14:paraId="30809702" w14:textId="77777777" w:rsidR="007E0C71" w:rsidRPr="00202105" w:rsidRDefault="007E0C71" w:rsidP="007E0C71">
      <w:pPr>
        <w:pStyle w:val="B1"/>
      </w:pPr>
      <w:r w:rsidRPr="00202105">
        <w:t>1)</w:t>
      </w:r>
      <w:r w:rsidRPr="00202105">
        <w:tab/>
        <w:t>the UE shall insert in the INVITE request, a From header field that includes the public user identity registered via emergency registration or the tel URI associated with the public user identity registered via emergency registration, as described in subclause 4.2;</w:t>
      </w:r>
    </w:p>
    <w:p w14:paraId="502E005E" w14:textId="77777777" w:rsidR="007E0C71" w:rsidRPr="00202105" w:rsidRDefault="007E0C71" w:rsidP="007E0C71">
      <w:pPr>
        <w:pStyle w:val="B1"/>
      </w:pPr>
      <w:r w:rsidRPr="00202105">
        <w:t>2)</w:t>
      </w:r>
      <w:r w:rsidRPr="00202105">
        <w:tab/>
        <w:t>the UE shall include a service URN in the Request-URI of the INVITE request in accordance with subclause 5.1.6.8.1;</w:t>
      </w:r>
    </w:p>
    <w:p w14:paraId="0FD0EB6C" w14:textId="77777777" w:rsidR="007E0C71" w:rsidRPr="00202105" w:rsidRDefault="007E0C71" w:rsidP="007E0C71">
      <w:pPr>
        <w:pStyle w:val="B1"/>
      </w:pPr>
      <w:r w:rsidRPr="00202105">
        <w:t>3)</w:t>
      </w:r>
      <w:r w:rsidRPr="00202105">
        <w:tab/>
        <w:t>the UE shall insert in the INVITE request, a To header field with the same emergency service URN as in the Request-URI;</w:t>
      </w:r>
    </w:p>
    <w:p w14:paraId="5CE43678" w14:textId="77777777" w:rsidR="007E0C71" w:rsidRPr="00202105" w:rsidRDefault="007E0C71" w:rsidP="007E0C71">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A0A8830" w14:textId="77777777" w:rsidR="007E0C71" w:rsidRPr="00202105" w:rsidRDefault="007E0C71" w:rsidP="007E0C71">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117772C" w14:textId="77777777" w:rsidR="007E0C71" w:rsidRPr="00202105" w:rsidRDefault="007E0C71" w:rsidP="007E0C71">
      <w:pPr>
        <w:pStyle w:val="B1"/>
      </w:pPr>
      <w:r w:rsidRPr="00202105">
        <w:t>5)</w:t>
      </w:r>
      <w:r w:rsidRPr="00202105">
        <w:tab/>
        <w:t>the UE shall insert in the INVITE request, one or two P-Preferred-Identity header field(s) that include the public user identity registered via emergency registration or the tel URI associated with the public user identity registered via emergency registration as described in subclause 4.2;</w:t>
      </w:r>
    </w:p>
    <w:p w14:paraId="3C43B5BE" w14:textId="77777777" w:rsidR="007E0C71" w:rsidRPr="00202105" w:rsidRDefault="007E0C71" w:rsidP="007E0C71">
      <w:pPr>
        <w:pStyle w:val="NO"/>
      </w:pPr>
      <w:r w:rsidRPr="00202105">
        <w:t>NOTE 2:</w:t>
      </w:r>
      <w:r w:rsidRPr="00202105">
        <w:tab/>
        <w:t>Providing two P-Preferred-Identity header fields is usually supported by UE acting as enterprise network.</w:t>
      </w:r>
    </w:p>
    <w:p w14:paraId="0C9FFCF0" w14:textId="77777777" w:rsidR="007E0C71" w:rsidRPr="00202105" w:rsidRDefault="007E0C71" w:rsidP="007E0C71">
      <w:pPr>
        <w:pStyle w:val="B1"/>
      </w:pPr>
      <w:r w:rsidRPr="00202105">
        <w:t>6)</w:t>
      </w:r>
      <w:r w:rsidRPr="00202105">
        <w:tab/>
        <w:t>void;</w:t>
      </w:r>
    </w:p>
    <w:p w14:paraId="70B73E87" w14:textId="77777777" w:rsidR="007E0C71" w:rsidRPr="00202105" w:rsidRDefault="007E0C71" w:rsidP="007E0C71">
      <w:pPr>
        <w:pStyle w:val="B1"/>
      </w:pPr>
      <w:r w:rsidRPr="00202105">
        <w:lastRenderedPageBreak/>
        <w:t>7)</w:t>
      </w:r>
      <w:r w:rsidRPr="00202105">
        <w:tab/>
        <w:t>if the UE has its location information available, or a URI that points to the location information, then the UE shall include a Geolocation header field in the INVITE request in the following way:</w:t>
      </w:r>
    </w:p>
    <w:p w14:paraId="40E6BBDA" w14:textId="77777777" w:rsidR="007E0C71" w:rsidRPr="00202105" w:rsidRDefault="007E0C71" w:rsidP="007E0C71">
      <w:pPr>
        <w:pStyle w:val="B2"/>
      </w:pPr>
      <w:r w:rsidRPr="00202105">
        <w:t>-</w:t>
      </w:r>
      <w:r w:rsidRPr="00202105">
        <w:tab/>
        <w:t>if the UE is aware of the URI that points to where the UE's location is stored, include the URI as the Geolocation header field value, as described in RFC 6442 [89]; or</w:t>
      </w:r>
    </w:p>
    <w:p w14:paraId="6EC168F1" w14:textId="77777777" w:rsidR="007E0C71" w:rsidRPr="00202105" w:rsidRDefault="007E0C71" w:rsidP="007E0C71">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E3E216" w14:textId="77777777" w:rsidR="007E0C71" w:rsidRPr="00202105" w:rsidRDefault="007E0C71" w:rsidP="007E0C71">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D651546" w14:textId="77777777" w:rsidR="007E0C71" w:rsidRPr="00202105" w:rsidRDefault="007E0C71" w:rsidP="007E0C71">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49EDE982" w14:textId="77777777" w:rsidR="007E0C71" w:rsidRPr="00202105" w:rsidRDefault="007E0C71" w:rsidP="007E0C71">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4723FA37" w14:textId="77777777" w:rsidR="007E0C71" w:rsidRPr="00202105" w:rsidRDefault="007E0C71" w:rsidP="007E0C71">
      <w:pPr>
        <w:pStyle w:val="B1"/>
      </w:pPr>
      <w:r w:rsidRPr="00202105">
        <w:t>10)</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A42EF97" w14:textId="77777777" w:rsidR="007E0C71" w:rsidRPr="00202105" w:rsidRDefault="007E0C71" w:rsidP="007E0C71">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04EE4502" w14:textId="77777777" w:rsidR="007E0C71" w:rsidRPr="00202105" w:rsidRDefault="007E0C71" w:rsidP="007E0C71">
      <w:r w:rsidRPr="00202105">
        <w:t xml:space="preserve">[TS 24.229 clause 5.1.1.4.1]: </w:t>
      </w:r>
    </w:p>
    <w:p w14:paraId="43DA0656" w14:textId="77777777" w:rsidR="007E0C71" w:rsidRPr="00202105" w:rsidRDefault="007E0C71" w:rsidP="007E0C71">
      <w:r w:rsidRPr="00202105">
        <w:t>The UE can perform the reregistration of a previously registered public user identity via an initial registration as specified in subclause 5.1.1.2, when binding the previously registered public user identity to new contact address or to the registration flow and the associated contact address (if the multiple registration mechanism is used).</w:t>
      </w:r>
    </w:p>
    <w:p w14:paraId="1E31FC51" w14:textId="77777777" w:rsidR="007E0C71" w:rsidRPr="00202105" w:rsidRDefault="007E0C71" w:rsidP="007E0C71">
      <w:r w:rsidRPr="00202105">
        <w:t>[TS 24.229 clause 5.1.1.2.2]</w:t>
      </w:r>
    </w:p>
    <w:p w14:paraId="7EA9788D" w14:textId="77777777" w:rsidR="007E0C71" w:rsidRPr="00202105" w:rsidRDefault="007E0C71" w:rsidP="007E0C71">
      <w:r w:rsidRPr="00202105">
        <w:t>On sending a REGISTER request, as defined in subclause 5.1.1.2.1, the UE shall additionally populate the header fields as follows:</w:t>
      </w:r>
    </w:p>
    <w:p w14:paraId="4682C437" w14:textId="77777777" w:rsidR="007E0C71" w:rsidRPr="00202105" w:rsidRDefault="007E0C71" w:rsidP="007E0C71">
      <w:pPr>
        <w:pStyle w:val="B1"/>
      </w:pPr>
      <w:r w:rsidRPr="00202105">
        <w:t>a)</w:t>
      </w:r>
      <w:r w:rsidRPr="00202105">
        <w:tab/>
        <w:t>an Authorization header field, with:</w:t>
      </w:r>
    </w:p>
    <w:p w14:paraId="21AE49B9" w14:textId="77777777" w:rsidR="007E0C71" w:rsidRPr="00202105" w:rsidRDefault="007E0C71" w:rsidP="007E0C71">
      <w:pPr>
        <w:pStyle w:val="B2"/>
      </w:pPr>
      <w:r w:rsidRPr="00202105">
        <w:t>-</w:t>
      </w:r>
      <w:r w:rsidRPr="00202105">
        <w:tab/>
        <w:t>the "username" header field parameter, set to the value of the private user identity;</w:t>
      </w:r>
    </w:p>
    <w:p w14:paraId="364F0C95" w14:textId="77777777" w:rsidR="007E0C71" w:rsidRPr="00202105" w:rsidRDefault="007E0C71" w:rsidP="007E0C71">
      <w:pPr>
        <w:pStyle w:val="B2"/>
      </w:pPr>
      <w:r w:rsidRPr="00202105">
        <w:t>-</w:t>
      </w:r>
      <w:r w:rsidRPr="00202105">
        <w:tab/>
        <w:t>the "realm" header field parameter, set to the domain name of the home network;</w:t>
      </w:r>
    </w:p>
    <w:p w14:paraId="11A289D2" w14:textId="77777777" w:rsidR="007E0C71" w:rsidRPr="00202105" w:rsidRDefault="007E0C71" w:rsidP="007E0C71">
      <w:pPr>
        <w:pStyle w:val="B2"/>
      </w:pPr>
      <w:r w:rsidRPr="00202105">
        <w:t>-</w:t>
      </w:r>
      <w:r w:rsidRPr="00202105">
        <w:tab/>
        <w:t>the "uri" header field parameter, set to the SIP URI of the domain name of the home network;</w:t>
      </w:r>
    </w:p>
    <w:p w14:paraId="238E0107" w14:textId="77777777" w:rsidR="007E0C71" w:rsidRPr="00202105" w:rsidRDefault="007E0C71" w:rsidP="007E0C71">
      <w:pPr>
        <w:pStyle w:val="B2"/>
      </w:pPr>
      <w:r w:rsidRPr="00202105">
        <w:t>-</w:t>
      </w:r>
      <w:r w:rsidRPr="00202105">
        <w:tab/>
        <w:t>the "nonce" header field parameter, set to an empty value; and</w:t>
      </w:r>
    </w:p>
    <w:p w14:paraId="19CA24D0" w14:textId="77777777" w:rsidR="007E0C71" w:rsidRPr="00202105" w:rsidRDefault="007E0C71" w:rsidP="007E0C71">
      <w:pPr>
        <w:pStyle w:val="B2"/>
      </w:pPr>
      <w:r w:rsidRPr="00202105">
        <w:t>-</w:t>
      </w:r>
      <w:r w:rsidRPr="00202105">
        <w:tab/>
        <w:t>the "response" header field parameter, set to an empty value;</w:t>
      </w:r>
    </w:p>
    <w:p w14:paraId="7AF30D09" w14:textId="77777777" w:rsidR="007E0C71" w:rsidRPr="00202105" w:rsidRDefault="007E0C71" w:rsidP="007E0C71">
      <w:pPr>
        <w:pStyle w:val="NO"/>
      </w:pPr>
      <w:r w:rsidRPr="00202105">
        <w:t>NOTE 1:</w:t>
      </w:r>
      <w:r w:rsidRPr="00202105">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59480B6D" w14:textId="77777777" w:rsidR="007E0C71" w:rsidRPr="00202105" w:rsidRDefault="007E0C71" w:rsidP="007E0C71">
      <w:pPr>
        <w:pStyle w:val="NO"/>
      </w:pPr>
      <w:r w:rsidRPr="00202105">
        <w:t>NOTE 2:</w:t>
      </w:r>
      <w:r w:rsidRPr="00202105">
        <w:tab/>
        <w:t>The UE associates two ports, a protected client port and a protected server port, with each pair of security association. For details on the selection of the port values see 3GPP TS 33.203 [19].</w:t>
      </w:r>
    </w:p>
    <w:p w14:paraId="3BEB49DC" w14:textId="77777777" w:rsidR="007E0C71" w:rsidRPr="00202105" w:rsidRDefault="007E0C71" w:rsidP="007E0C71">
      <w:pPr>
        <w:pStyle w:val="B1"/>
      </w:pPr>
      <w:r w:rsidRPr="00202105">
        <w:lastRenderedPageBreak/>
        <w:t>b)</w:t>
      </w:r>
      <w:r w:rsidRPr="00202105">
        <w:tab/>
        <w:t>additionally for the Contact header field, if the REGISTER request is protected by a security association, include the protected server port value in the hostport parameter;</w:t>
      </w:r>
    </w:p>
    <w:p w14:paraId="4C7D6107" w14:textId="77777777" w:rsidR="007E0C71" w:rsidRPr="00202105" w:rsidRDefault="007E0C71" w:rsidP="007E0C71">
      <w:pPr>
        <w:pStyle w:val="B1"/>
      </w:pPr>
      <w:r w:rsidRPr="00202105">
        <w:t>c)</w:t>
      </w:r>
      <w:r w:rsidRPr="00202105">
        <w:tab/>
        <w:t>additionally for the Via header field, for UDP, if the REGISTER request is protected by a security association, include the protected server port value in the sent-by field; and</w:t>
      </w:r>
    </w:p>
    <w:p w14:paraId="010016CC" w14:textId="77777777" w:rsidR="007E0C71" w:rsidRPr="00202105" w:rsidRDefault="007E0C71" w:rsidP="007E0C71">
      <w:pPr>
        <w:pStyle w:val="B1"/>
      </w:pPr>
      <w:r w:rsidRPr="00202105">
        <w:t>d)</w:t>
      </w:r>
      <w:r w:rsidRPr="00202105">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B774DFF" w14:textId="77777777" w:rsidR="007E0C71" w:rsidRPr="00202105" w:rsidRDefault="007E0C71" w:rsidP="007E0C71">
      <w:r w:rsidRPr="00202105">
        <w:t>On receiving the 200 (OK) response to the REGISTER request defined in subclause 5.1.1.2.1, the UE shall additionally:</w:t>
      </w:r>
    </w:p>
    <w:p w14:paraId="2AF83131" w14:textId="77777777" w:rsidR="007E0C71" w:rsidRPr="00202105" w:rsidRDefault="007E0C71" w:rsidP="007E0C71">
      <w:pPr>
        <w:pStyle w:val="B1"/>
      </w:pPr>
      <w:r w:rsidRPr="00202105">
        <w:t>1)</w:t>
      </w:r>
      <w:r w:rsidRPr="00202105">
        <w:tab/>
        <w:t>If the UE supports multiple registrations and the REGISTER request contained the "+sip.instance" header field parameter and the "reg-id" header field parameter in the Contact header field, and the "outbound" option-tag in the Supported header field, the UE shall check whether the option-tag "outbound" is present in the Require header field. If the option-tag "outbound" is present, then the UE shall use the bidirectional flow as defined in RFC 5626 [92] as follows:</w:t>
      </w:r>
    </w:p>
    <w:p w14:paraId="0E83E611" w14:textId="77777777" w:rsidR="007E0C71" w:rsidRPr="00202105" w:rsidRDefault="007E0C71" w:rsidP="007E0C71">
      <w:pPr>
        <w:pStyle w:val="B2"/>
      </w:pPr>
      <w:r w:rsidRPr="00202105">
        <w:t>a)</w:t>
      </w:r>
      <w:r w:rsidRPr="00202105">
        <w:tab/>
        <w:t>for UDP, the bidirectional flow consists of two unidirectional flows, i.e. the first unidirectional flow is identified with the UE's protected client port, the P-CSCF's protected server port, and the respective IP addresses. The UE uses this flow to send the requests and responses to the P-CSCF. The second unidirectional flow is identified with the P-CSCF's protected client port, the UE's protected server port and the IP addresses. The second unidirectional flow is used by the UE to receive the requests and responses from the P-CSCF; or</w:t>
      </w:r>
    </w:p>
    <w:p w14:paraId="751DD5AA" w14:textId="77777777" w:rsidR="007E0C71" w:rsidRPr="00202105" w:rsidRDefault="007E0C71" w:rsidP="007E0C71">
      <w:pPr>
        <w:pStyle w:val="B2"/>
      </w:pPr>
      <w:r w:rsidRPr="00202105">
        <w:t>b)</w:t>
      </w:r>
      <w:r w:rsidRPr="00202105">
        <w:tab/>
        <w:t>for TCP, the bidirectional flow is the TCP connection between the UE and the P-CSCF. This TCP connection was established by the UE, i.e. from the UE's protected client port and the UE's IP address to the P-CSCF's protected server port and the P-CSCF's IP address. This TCP connection is used to exchange SIP messages between the UE and the P-CSCF; and</w:t>
      </w:r>
    </w:p>
    <w:p w14:paraId="149AE381" w14:textId="77777777" w:rsidR="007E0C71" w:rsidRPr="00202105" w:rsidRDefault="007E0C71" w:rsidP="007E0C71">
      <w:pPr>
        <w:pStyle w:val="B1"/>
      </w:pPr>
      <w:r w:rsidRPr="00202105">
        <w:t>2)</w:t>
      </w:r>
      <w:r w:rsidRPr="00202105">
        <w:tab/>
        <w:t>set the security association lifetime to the longest of either the previously existing security association lifetime (if available), or the lifetime of the just completed registration plus 30 seconds.</w:t>
      </w:r>
    </w:p>
    <w:p w14:paraId="15169260" w14:textId="77777777" w:rsidR="007E0C71" w:rsidRPr="00202105" w:rsidRDefault="007E0C71" w:rsidP="007E0C71">
      <w:pPr>
        <w:pStyle w:val="B1"/>
      </w:pPr>
      <w:r w:rsidRPr="00202105">
        <w:t>NOTE 3:</w:t>
      </w:r>
      <w:r w:rsidRPr="00202105">
        <w:tab/>
        <w:t>If the UE receives Authentication-Info, it will proceed as described in RFC 3310 [49].</w:t>
      </w:r>
    </w:p>
    <w:p w14:paraId="1DFA1D6E" w14:textId="77777777" w:rsidR="007E0C71" w:rsidRPr="00202105" w:rsidRDefault="007E0C71" w:rsidP="007E0C71">
      <w:r w:rsidRPr="00202105">
        <w:t>When a 401 (Unauthorized) response to a REGISTER is received the UE shall behave as described in subclause 5.1.1.5.1.</w:t>
      </w:r>
    </w:p>
    <w:p w14:paraId="1F47D36A" w14:textId="77777777" w:rsidR="007E0C71" w:rsidRPr="00202105" w:rsidRDefault="007E0C71" w:rsidP="007E0C71">
      <w:r w:rsidRPr="00202105">
        <w:t>[TS 24.229 clause 5.1.1.5.1]:</w:t>
      </w:r>
    </w:p>
    <w:p w14:paraId="218643CE" w14:textId="77777777" w:rsidR="007E0C71" w:rsidRPr="00202105" w:rsidRDefault="007E0C71" w:rsidP="007E0C71">
      <w:pPr>
        <w:keepNext/>
        <w:keepLines/>
        <w:widowControl w:val="0"/>
      </w:pPr>
      <w:r w:rsidRPr="00202105">
        <w:t>On receiving a 401 (Unauthorized) response to the REGISTER request, the UE shall:</w:t>
      </w:r>
    </w:p>
    <w:p w14:paraId="36E3F573" w14:textId="77777777" w:rsidR="007E0C71" w:rsidRPr="00202105" w:rsidRDefault="007E0C71" w:rsidP="007E0C71">
      <w:pPr>
        <w:pStyle w:val="B1"/>
        <w:keepNext/>
        <w:keepLines/>
        <w:widowControl w:val="0"/>
      </w:pPr>
      <w:r w:rsidRPr="00202105">
        <w:t>1)</w:t>
      </w:r>
      <w:r w:rsidRPr="00202105">
        <w:tab/>
        <w:t>extract the RAND and AUTN parameters;</w:t>
      </w:r>
    </w:p>
    <w:p w14:paraId="624C1EC8" w14:textId="77777777" w:rsidR="007E0C71" w:rsidRPr="00202105" w:rsidRDefault="007E0C71" w:rsidP="007E0C71">
      <w:pPr>
        <w:pStyle w:val="B1"/>
        <w:keepNext/>
        <w:keepLines/>
        <w:widowControl w:val="0"/>
      </w:pPr>
      <w:r w:rsidRPr="00202105">
        <w:t>2)</w:t>
      </w:r>
      <w:r w:rsidRPr="00202105">
        <w:tab/>
        <w:t>check the validity of a received authentication challenge, as described in 3GPP TS 33.203 [19] i.e. the locally calculated XMAC must match the MAC parameter derived from the AUTN part of the challenge; and the SQN parameter derived from the AUTN part of the challenge must be within the correct range; and</w:t>
      </w:r>
    </w:p>
    <w:p w14:paraId="1D45CEFA" w14:textId="77777777" w:rsidR="007E0C71" w:rsidRPr="00202105" w:rsidRDefault="007E0C71" w:rsidP="007E0C71">
      <w:pPr>
        <w:pStyle w:val="B1"/>
        <w:keepNext/>
        <w:keepLines/>
        <w:widowControl w:val="0"/>
      </w:pPr>
      <w:r w:rsidRPr="00202105">
        <w:t>3)</w:t>
      </w:r>
      <w:r w:rsidRPr="00202105">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1A220B03" w14:textId="77777777" w:rsidR="007E0C71" w:rsidRPr="00202105" w:rsidRDefault="007E0C71" w:rsidP="007E0C71">
      <w:r w:rsidRPr="00202105">
        <w:t>In the case that the 401 (Unauthorized) response to the REGISTER request is deemed to be valid the UE shall:</w:t>
      </w:r>
    </w:p>
    <w:p w14:paraId="270D42CA" w14:textId="77777777" w:rsidR="007E0C71" w:rsidRPr="00202105" w:rsidRDefault="007E0C71" w:rsidP="007E0C71">
      <w:pPr>
        <w:pStyle w:val="B1"/>
      </w:pPr>
      <w:r w:rsidRPr="00202105">
        <w:t>1)</w:t>
      </w:r>
      <w:r w:rsidRPr="00202105">
        <w:tab/>
        <w:t>calculate the RES parameter and derive the keys CK and IK from RAND as described in 3GPP TS 33.203 [19];</w:t>
      </w:r>
    </w:p>
    <w:p w14:paraId="42C80AE9" w14:textId="77777777" w:rsidR="007E0C71" w:rsidRPr="00202105" w:rsidRDefault="007E0C71" w:rsidP="007E0C71">
      <w:pPr>
        <w:pStyle w:val="B1"/>
      </w:pPr>
      <w:r w:rsidRPr="00202105">
        <w:t>2)</w:t>
      </w:r>
      <w:r w:rsidRPr="00202105">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w:t>
      </w:r>
      <w:r w:rsidRPr="00202105">
        <w:lastRenderedPageBreak/>
        <w:t>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0F576A15" w14:textId="77777777" w:rsidR="007E0C71" w:rsidRPr="00202105" w:rsidRDefault="007E0C71" w:rsidP="007E0C71">
      <w:pPr>
        <w:pStyle w:val="B1"/>
      </w:pPr>
      <w:r w:rsidRPr="00202105">
        <w:t>3)</w:t>
      </w:r>
      <w:r w:rsidRPr="00202105">
        <w:tab/>
        <w:t>store the announcement of the media plane security mechanisms the P-CSCF (IMS-ALG) supports received in the Security-Server header field and labelled with the "mediasec" header field parameter specified in subclause 7.2A.7, if any</w:t>
      </w:r>
      <w:r w:rsidRPr="00202105">
        <w:rPr>
          <w:vanish/>
        </w:rPr>
        <w:t>; and</w:t>
      </w:r>
    </w:p>
    <w:p w14:paraId="278D6E83" w14:textId="77777777" w:rsidR="007E0C71" w:rsidRPr="00202105" w:rsidRDefault="007E0C71" w:rsidP="007E0C71">
      <w:pPr>
        <w:pStyle w:val="B1"/>
      </w:pPr>
      <w:r w:rsidRPr="00202105">
        <w:t>NOTE 1:</w:t>
      </w:r>
      <w:r w:rsidRPr="00202105">
        <w:tab/>
        <w:t>The "mediasec" header field parameter indicates that security mechanisms are specific to the media plane.</w:t>
      </w:r>
    </w:p>
    <w:p w14:paraId="77D56AFB" w14:textId="77777777" w:rsidR="007E0C71" w:rsidRPr="00202105" w:rsidRDefault="007E0C71" w:rsidP="007E0C71">
      <w:pPr>
        <w:pStyle w:val="B1"/>
      </w:pPr>
      <w:r w:rsidRPr="00202105">
        <w:t>4)</w:t>
      </w:r>
      <w:r w:rsidRPr="00202105">
        <w:tab/>
        <w:t>send another REGISTER request towards the protected server port indicated in the response 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17625C1" w14:textId="77777777" w:rsidR="007E0C71" w:rsidRPr="00202105" w:rsidRDefault="007E0C71" w:rsidP="007E0C71">
      <w:pPr>
        <w:pStyle w:val="B2"/>
      </w:pPr>
      <w:r w:rsidRPr="00202105">
        <w:t>-</w:t>
      </w:r>
      <w:r w:rsidRPr="00202105">
        <w:tab/>
        <w:t>the "realm" header field parameter set to the value as received in the "realm" WWW-Authenticate header field parameter;</w:t>
      </w:r>
    </w:p>
    <w:p w14:paraId="3C933FA5" w14:textId="77777777" w:rsidR="007E0C71" w:rsidRPr="00202105" w:rsidRDefault="007E0C71" w:rsidP="007E0C71">
      <w:pPr>
        <w:pStyle w:val="B2"/>
      </w:pPr>
      <w:r w:rsidRPr="00202105">
        <w:t>-</w:t>
      </w:r>
      <w:r w:rsidRPr="00202105">
        <w:tab/>
        <w:t>the "username" header field parameter, set to the value of the private user identity;</w:t>
      </w:r>
    </w:p>
    <w:p w14:paraId="77FD714F" w14:textId="77777777" w:rsidR="007E0C71" w:rsidRPr="00202105" w:rsidRDefault="007E0C71" w:rsidP="007E0C71">
      <w:pPr>
        <w:pStyle w:val="B2"/>
      </w:pPr>
      <w:r w:rsidRPr="00202105">
        <w:t>-</w:t>
      </w:r>
      <w:r w:rsidRPr="00202105">
        <w:tab/>
        <w:t>the "response" header field parameter that contains the RES parameter, as described in RFC 3310 [49];</w:t>
      </w:r>
    </w:p>
    <w:p w14:paraId="50F0D1C5" w14:textId="77777777" w:rsidR="007E0C71" w:rsidRPr="00202105" w:rsidRDefault="007E0C71" w:rsidP="007E0C71">
      <w:pPr>
        <w:pStyle w:val="B2"/>
      </w:pPr>
      <w:r w:rsidRPr="00202105">
        <w:t>-</w:t>
      </w:r>
      <w:r w:rsidRPr="00202105">
        <w:tab/>
        <w:t>the "uri" header field parameter, set to the SIP URI of the domain name of the home network;</w:t>
      </w:r>
    </w:p>
    <w:p w14:paraId="41AC45F6" w14:textId="77777777" w:rsidR="007E0C71" w:rsidRPr="00202105" w:rsidRDefault="007E0C71" w:rsidP="007E0C71">
      <w:pPr>
        <w:pStyle w:val="B2"/>
      </w:pPr>
      <w:r w:rsidRPr="00202105">
        <w:t>-</w:t>
      </w:r>
      <w:r w:rsidRPr="00202105">
        <w:tab/>
        <w:t>the "algorithm" header field parameter, set to</w:t>
      </w:r>
      <w:r w:rsidRPr="00202105">
        <w:rPr>
          <w:sz w:val="22"/>
          <w:szCs w:val="22"/>
        </w:rPr>
        <w:t xml:space="preserve"> </w:t>
      </w:r>
      <w:r w:rsidRPr="00202105">
        <w:t>the value received in the 401 (Unauthorized) response</w:t>
      </w:r>
      <w:r w:rsidRPr="00202105">
        <w:rPr>
          <w:sz w:val="22"/>
          <w:szCs w:val="22"/>
        </w:rPr>
        <w:t>;</w:t>
      </w:r>
      <w:r w:rsidRPr="00202105">
        <w:t xml:space="preserve"> and</w:t>
      </w:r>
    </w:p>
    <w:p w14:paraId="0904CE94" w14:textId="77777777" w:rsidR="007E0C71" w:rsidRPr="00202105" w:rsidRDefault="007E0C71" w:rsidP="007E0C71">
      <w:pPr>
        <w:pStyle w:val="B2"/>
      </w:pPr>
      <w:r w:rsidRPr="00202105">
        <w:t>-</w:t>
      </w:r>
      <w:r w:rsidRPr="00202105">
        <w:tab/>
        <w:t>the "nonce" header field parameter, set to the value received in the 401 (Unauthorized) response.</w:t>
      </w:r>
    </w:p>
    <w:p w14:paraId="1875BFF0" w14:textId="77777777" w:rsidR="007E0C71" w:rsidRPr="00202105" w:rsidRDefault="007E0C71" w:rsidP="007E0C71">
      <w:pPr>
        <w:pStyle w:val="B1"/>
      </w:pPr>
      <w:r w:rsidRPr="00202105">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78510831" w14:textId="77777777" w:rsidR="007E0C71" w:rsidRPr="00202105" w:rsidRDefault="007E0C71" w:rsidP="007E0C71">
      <w:pPr>
        <w:pStyle w:val="NO"/>
      </w:pPr>
      <w:r w:rsidRPr="00202105">
        <w:t>NOTE 2:</w:t>
      </w:r>
      <w:r w:rsidRPr="00202105">
        <w:tab/>
        <w:t>The Security-Client header field contains signalling plane security mechanism and if the UE supports media plane security, then media plane security mechanisms are contained, too.</w:t>
      </w:r>
    </w:p>
    <w:p w14:paraId="57B42DDF" w14:textId="77777777" w:rsidR="007E0C71" w:rsidRPr="00202105" w:rsidRDefault="007E0C71" w:rsidP="007E0C71">
      <w:r w:rsidRPr="00202105">
        <w:t>On receiving the 200 (OK) response for the security association protected REGISTER request registering a public user identity with the associated contact address, the UE shall:</w:t>
      </w:r>
    </w:p>
    <w:p w14:paraId="36509768" w14:textId="77777777" w:rsidR="007E0C71" w:rsidRPr="00202105" w:rsidRDefault="007E0C71" w:rsidP="007E0C71">
      <w:pPr>
        <w:pStyle w:val="B1"/>
      </w:pPr>
      <w:r w:rsidRPr="00202105">
        <w:t>-</w:t>
      </w:r>
      <w:r w:rsidRPr="00202105">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4CCD50FD" w14:textId="77777777" w:rsidR="007E0C71" w:rsidRPr="00202105" w:rsidRDefault="007E0C71" w:rsidP="007E0C71">
      <w:pPr>
        <w:pStyle w:val="B1"/>
      </w:pPr>
      <w:r w:rsidRPr="00202105">
        <w:t>-</w:t>
      </w:r>
      <w:r w:rsidRPr="00202105">
        <w:tab/>
        <w:t>if this is the only set of security associations available toward the P-CSCF, use the newly established set of security associations for further</w:t>
      </w:r>
      <w:r w:rsidRPr="00202105">
        <w:rPr>
          <w:i/>
          <w:iCs/>
        </w:rPr>
        <w:t xml:space="preserve"> </w:t>
      </w:r>
      <w:r w:rsidRPr="00202105">
        <w:t>messages sent towards the P-CSCF. If there are additional sets of security associations (e.g. due to registration of multiple contact addresses), the UE can either use them or use the newly established set of security associations for further</w:t>
      </w:r>
      <w:r w:rsidRPr="00202105">
        <w:rPr>
          <w:i/>
          <w:iCs/>
        </w:rPr>
        <w:t xml:space="preserve"> </w:t>
      </w:r>
      <w:r w:rsidRPr="00202105">
        <w:t>messages sent towards the P-CSCF as appropriate.</w:t>
      </w:r>
    </w:p>
    <w:p w14:paraId="45DF8A17" w14:textId="77777777" w:rsidR="007E0C71" w:rsidRPr="00202105" w:rsidRDefault="007E0C71" w:rsidP="007E0C71">
      <w:pPr>
        <w:pStyle w:val="H6"/>
      </w:pPr>
      <w:r w:rsidRPr="00202105">
        <w:t>11.4.13.3</w:t>
      </w:r>
      <w:r w:rsidRPr="00202105">
        <w:tab/>
        <w:t>Test description</w:t>
      </w:r>
    </w:p>
    <w:p w14:paraId="2BC1759D" w14:textId="77777777" w:rsidR="007E0C71" w:rsidRPr="00202105" w:rsidRDefault="007E0C71" w:rsidP="007E0C71">
      <w:pPr>
        <w:pStyle w:val="H6"/>
      </w:pPr>
      <w:r w:rsidRPr="00202105">
        <w:t>11.4.13.3.1</w:t>
      </w:r>
      <w:r w:rsidRPr="00202105">
        <w:tab/>
        <w:t>Pre-test conditions</w:t>
      </w:r>
    </w:p>
    <w:p w14:paraId="37C9D909" w14:textId="77777777" w:rsidR="007E0C71" w:rsidRPr="00202105" w:rsidRDefault="007E0C71" w:rsidP="007E0C71">
      <w:pPr>
        <w:pStyle w:val="H6"/>
      </w:pPr>
      <w:r w:rsidRPr="00202105">
        <w:t>System Simulator:</w:t>
      </w:r>
    </w:p>
    <w:p w14:paraId="5597EF4E" w14:textId="77777777" w:rsidR="007E0C71" w:rsidRPr="00202105" w:rsidRDefault="007E0C71" w:rsidP="007E0C71">
      <w:pPr>
        <w:pStyle w:val="B1"/>
      </w:pPr>
      <w:r w:rsidRPr="00202105">
        <w:t>-</w:t>
      </w:r>
      <w:r w:rsidRPr="00202105">
        <w:tab/>
        <w:t>1 NR Cell</w:t>
      </w:r>
    </w:p>
    <w:p w14:paraId="40C476A7"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4C08AD0C" w14:textId="77777777" w:rsidR="007E0C71" w:rsidRPr="00202105" w:rsidRDefault="007E0C71" w:rsidP="007E0C71">
      <w:pPr>
        <w:pStyle w:val="H6"/>
      </w:pPr>
      <w:r w:rsidRPr="00202105">
        <w:lastRenderedPageBreak/>
        <w:t>UE:</w:t>
      </w:r>
    </w:p>
    <w:p w14:paraId="03E39109" w14:textId="77777777" w:rsidR="007E0C71" w:rsidRPr="00202105" w:rsidRDefault="007E0C71" w:rsidP="007E0C71">
      <w:pPr>
        <w:pStyle w:val="B1"/>
      </w:pPr>
      <w:r w:rsidRPr="00202105">
        <w:t>-</w:t>
      </w:r>
      <w:r w:rsidRPr="00202105">
        <w:tab/>
      </w:r>
      <w:r w:rsidRPr="00202105">
        <w:rPr>
          <w:lang w:eastAsia="zh-CN"/>
        </w:rPr>
        <w:t>None</w:t>
      </w:r>
    </w:p>
    <w:p w14:paraId="4C3FBA6B" w14:textId="77777777" w:rsidR="007E0C71" w:rsidRPr="00202105" w:rsidRDefault="007E0C71" w:rsidP="007E0C71">
      <w:pPr>
        <w:pStyle w:val="H6"/>
      </w:pPr>
      <w:r w:rsidRPr="00202105">
        <w:t>Preamble:</w:t>
      </w:r>
    </w:p>
    <w:p w14:paraId="43DF84E5" w14:textId="77777777" w:rsidR="007E0C71" w:rsidRPr="00202105" w:rsidRDefault="007E0C71" w:rsidP="007E0C71">
      <w:pPr>
        <w:pStyle w:val="B1"/>
      </w:pPr>
      <w:r w:rsidRPr="00202105">
        <w:t>-</w:t>
      </w:r>
      <w:r w:rsidRPr="00202105">
        <w:tab/>
        <w:t>Cells power level configuration in accordance with TS 38.508-1 [4], Table 6.2.2.1-3:</w:t>
      </w:r>
    </w:p>
    <w:p w14:paraId="70FA1FDA" w14:textId="77777777" w:rsidR="007E0C71" w:rsidRPr="00202105" w:rsidRDefault="007E0C71" w:rsidP="007E0C71">
      <w:pPr>
        <w:pStyle w:val="B2"/>
      </w:pPr>
      <w:r w:rsidRPr="00202105">
        <w:t>-</w:t>
      </w:r>
      <w:r w:rsidRPr="00202105">
        <w:tab/>
        <w:t>NR Cell 1 "Serving cell"</w:t>
      </w:r>
    </w:p>
    <w:p w14:paraId="46A4E628"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3F1E5F07" w14:textId="77777777" w:rsidR="007E0C71" w:rsidRPr="00202105" w:rsidRDefault="007E0C71" w:rsidP="007E0C71">
      <w:pPr>
        <w:pStyle w:val="H6"/>
      </w:pPr>
      <w:r w:rsidRPr="00202105">
        <w:t>11.4.13.3.2</w:t>
      </w:r>
      <w:r w:rsidRPr="00202105">
        <w:tab/>
        <w:t>Test procedure sequence</w:t>
      </w:r>
    </w:p>
    <w:p w14:paraId="0B3068DC" w14:textId="77777777" w:rsidR="007E0C71" w:rsidRPr="00202105" w:rsidRDefault="007E0C71" w:rsidP="007E0C71">
      <w:pPr>
        <w:pStyle w:val="TH"/>
      </w:pPr>
      <w:r w:rsidRPr="00202105">
        <w:t>Table 11.4.13.3.2-1: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1385B1BD" w14:textId="77777777">
        <w:tc>
          <w:tcPr>
            <w:tcW w:w="534" w:type="dxa"/>
            <w:tcBorders>
              <w:top w:val="single" w:sz="4" w:space="0" w:color="auto"/>
              <w:left w:val="single" w:sz="4" w:space="0" w:color="auto"/>
              <w:bottom w:val="nil"/>
              <w:right w:val="single" w:sz="4" w:space="0" w:color="auto"/>
            </w:tcBorders>
            <w:hideMark/>
          </w:tcPr>
          <w:p w14:paraId="5B33872D"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62D5BF95"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3D23A918"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C1AE220"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4E61A863" w14:textId="77777777" w:rsidR="007E0C71" w:rsidRPr="00202105" w:rsidRDefault="007E0C71">
            <w:pPr>
              <w:pStyle w:val="TAH"/>
              <w:keepNext w:val="0"/>
              <w:keepLines w:val="0"/>
              <w:widowControl w:val="0"/>
            </w:pPr>
            <w:r w:rsidRPr="00202105">
              <w:t>Verdict</w:t>
            </w:r>
          </w:p>
        </w:tc>
      </w:tr>
      <w:tr w:rsidR="007E0C71" w:rsidRPr="00202105" w14:paraId="5CADFC7A" w14:textId="77777777">
        <w:tc>
          <w:tcPr>
            <w:tcW w:w="534" w:type="dxa"/>
            <w:tcBorders>
              <w:top w:val="nil"/>
              <w:left w:val="single" w:sz="4" w:space="0" w:color="auto"/>
              <w:bottom w:val="single" w:sz="4" w:space="0" w:color="auto"/>
              <w:right w:val="single" w:sz="4" w:space="0" w:color="auto"/>
            </w:tcBorders>
          </w:tcPr>
          <w:p w14:paraId="0B0055FD"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26EF7279"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4B07623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754F1AFC"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76CB3B4A"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6DAE8EED" w14:textId="77777777" w:rsidR="007E0C71" w:rsidRPr="00202105" w:rsidRDefault="007E0C71">
            <w:pPr>
              <w:pStyle w:val="TAH"/>
              <w:keepNext w:val="0"/>
              <w:keepLines w:val="0"/>
              <w:widowControl w:val="0"/>
            </w:pPr>
          </w:p>
        </w:tc>
      </w:tr>
      <w:tr w:rsidR="007E0C71" w:rsidRPr="00202105" w14:paraId="728C017B" w14:textId="77777777">
        <w:tc>
          <w:tcPr>
            <w:tcW w:w="534" w:type="dxa"/>
            <w:tcBorders>
              <w:top w:val="single" w:sz="4" w:space="0" w:color="auto"/>
              <w:left w:val="single" w:sz="4" w:space="0" w:color="auto"/>
              <w:bottom w:val="single" w:sz="4" w:space="0" w:color="auto"/>
              <w:right w:val="single" w:sz="4" w:space="0" w:color="auto"/>
            </w:tcBorders>
            <w:hideMark/>
          </w:tcPr>
          <w:p w14:paraId="19BBC132"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52EF4BB7"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4138A04B"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346A3DE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6AD5ACE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256AF33" w14:textId="77777777" w:rsidR="007E0C71" w:rsidRPr="00202105" w:rsidRDefault="007E0C71">
            <w:pPr>
              <w:pStyle w:val="TAC"/>
              <w:keepNext w:val="0"/>
              <w:keepLines w:val="0"/>
              <w:widowControl w:val="0"/>
            </w:pPr>
            <w:r w:rsidRPr="00202105">
              <w:t>-</w:t>
            </w:r>
          </w:p>
        </w:tc>
      </w:tr>
      <w:tr w:rsidR="007E0C71" w:rsidRPr="00202105" w14:paraId="051D7F0F" w14:textId="77777777">
        <w:tc>
          <w:tcPr>
            <w:tcW w:w="534" w:type="dxa"/>
            <w:tcBorders>
              <w:top w:val="single" w:sz="4" w:space="0" w:color="auto"/>
              <w:left w:val="single" w:sz="4" w:space="0" w:color="auto"/>
              <w:bottom w:val="single" w:sz="4" w:space="0" w:color="auto"/>
              <w:right w:val="single" w:sz="4" w:space="0" w:color="auto"/>
            </w:tcBorders>
            <w:hideMark/>
          </w:tcPr>
          <w:p w14:paraId="0021B03E"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772E502" w14:textId="77777777" w:rsidR="007E0C71" w:rsidRPr="00202105" w:rsidRDefault="007E0C71">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7DC85730"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9C5D662"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5BE3084"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6C57F34B" w14:textId="77777777" w:rsidR="007E0C71" w:rsidRPr="00202105" w:rsidRDefault="007E0C71">
            <w:pPr>
              <w:pStyle w:val="TAC"/>
              <w:keepNext w:val="0"/>
              <w:keepLines w:val="0"/>
              <w:widowControl w:val="0"/>
            </w:pPr>
            <w:r w:rsidRPr="00202105">
              <w:t>-</w:t>
            </w:r>
          </w:p>
        </w:tc>
      </w:tr>
      <w:tr w:rsidR="007E0C71" w:rsidRPr="00202105" w14:paraId="6467A587" w14:textId="77777777">
        <w:tc>
          <w:tcPr>
            <w:tcW w:w="534" w:type="dxa"/>
            <w:tcBorders>
              <w:top w:val="single" w:sz="4" w:space="0" w:color="auto"/>
              <w:left w:val="single" w:sz="4" w:space="0" w:color="auto"/>
              <w:bottom w:val="single" w:sz="4" w:space="0" w:color="auto"/>
              <w:right w:val="single" w:sz="4" w:space="0" w:color="auto"/>
            </w:tcBorders>
            <w:hideMark/>
          </w:tcPr>
          <w:p w14:paraId="57A00AD6" w14:textId="77777777" w:rsidR="007E0C71" w:rsidRPr="00202105" w:rsidRDefault="007E0C71">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31CC89E9" w14:textId="25154613" w:rsidR="007E0C71" w:rsidRPr="00202105" w:rsidRDefault="007E0C71">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ED38524"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63A7733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9FC0D94"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45A19F43" w14:textId="3C2E1DBF" w:rsidR="007E0C71" w:rsidRPr="00202105" w:rsidRDefault="00F30993">
            <w:pPr>
              <w:pStyle w:val="TAC"/>
              <w:keepNext w:val="0"/>
              <w:keepLines w:val="0"/>
              <w:widowControl w:val="0"/>
            </w:pPr>
            <w:r w:rsidRPr="00202105">
              <w:t>P</w:t>
            </w:r>
          </w:p>
        </w:tc>
      </w:tr>
      <w:tr w:rsidR="007E0C71" w:rsidRPr="00202105" w14:paraId="70509BDA" w14:textId="77777777">
        <w:tc>
          <w:tcPr>
            <w:tcW w:w="534" w:type="dxa"/>
            <w:tcBorders>
              <w:top w:val="single" w:sz="4" w:space="0" w:color="auto"/>
              <w:left w:val="single" w:sz="4" w:space="0" w:color="auto"/>
              <w:bottom w:val="single" w:sz="4" w:space="0" w:color="auto"/>
              <w:right w:val="single" w:sz="4" w:space="0" w:color="auto"/>
            </w:tcBorders>
          </w:tcPr>
          <w:p w14:paraId="7746243A"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58E8AC65" w14:textId="77777777" w:rsidR="007E0C71" w:rsidRPr="00E56E62" w:rsidRDefault="007E0C71">
            <w:pPr>
              <w:pStyle w:val="TAL"/>
              <w:keepNext w:val="0"/>
              <w:keepLines w:val="0"/>
              <w:widowControl w:val="0"/>
              <w:rPr>
                <w:rFonts w:cs="Arial"/>
                <w:szCs w:val="18"/>
              </w:rPr>
            </w:pPr>
            <w:r w:rsidRPr="00E56E62">
              <w:rPr>
                <w:rFonts w:cs="Arial"/>
                <w:szCs w:val="18"/>
              </w:rPr>
              <w:t>SS waits 5 seconds and then sends IMS message BYE to release the emergency call.</w:t>
            </w:r>
          </w:p>
          <w:p w14:paraId="712A8B1C" w14:textId="1AE00F08" w:rsidR="007E0C71" w:rsidRPr="00E56E62" w:rsidRDefault="00E56E62" w:rsidP="00E56E62">
            <w:pPr>
              <w:pStyle w:val="TAL"/>
              <w:keepNext w:val="0"/>
              <w:keepLines w:val="0"/>
              <w:widowControl w:val="0"/>
              <w:rPr>
                <w:rFonts w:cs="Arial"/>
                <w:szCs w:val="18"/>
              </w:rPr>
            </w:pPr>
            <w:r w:rsidRPr="00E56E62">
              <w:rPr>
                <w:rFonts w:cs="Arial"/>
                <w:szCs w:val="18"/>
                <w:lang w:eastAsia="en-US"/>
              </w:rPr>
              <w:t>(Step 1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0827AB0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4D82CB0"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374849"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7DCE52B" w14:textId="77777777" w:rsidR="007E0C71" w:rsidRPr="00202105" w:rsidRDefault="007E0C71">
            <w:pPr>
              <w:pStyle w:val="TAC"/>
              <w:keepNext w:val="0"/>
              <w:keepLines w:val="0"/>
              <w:widowControl w:val="0"/>
            </w:pPr>
            <w:r w:rsidRPr="00202105">
              <w:t>-</w:t>
            </w:r>
          </w:p>
        </w:tc>
      </w:tr>
      <w:tr w:rsidR="007E0C71" w:rsidRPr="00202105" w14:paraId="212A9715" w14:textId="77777777">
        <w:tc>
          <w:tcPr>
            <w:tcW w:w="534" w:type="dxa"/>
            <w:tcBorders>
              <w:top w:val="single" w:sz="4" w:space="0" w:color="auto"/>
              <w:left w:val="single" w:sz="4" w:space="0" w:color="auto"/>
              <w:bottom w:val="single" w:sz="4" w:space="0" w:color="auto"/>
              <w:right w:val="single" w:sz="4" w:space="0" w:color="auto"/>
            </w:tcBorders>
          </w:tcPr>
          <w:p w14:paraId="5F77F680" w14:textId="7CDAC4DD" w:rsidR="007E0C71" w:rsidRPr="00202105" w:rsidRDefault="007E0C71">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18387387" w14:textId="20AD58B6" w:rsidR="007E0C71" w:rsidRPr="00202105" w:rsidRDefault="007E0C71">
            <w:pPr>
              <w:pStyle w:val="TAL"/>
              <w:keepNext w:val="0"/>
              <w:keepLines w:val="0"/>
              <w:widowControl w:val="0"/>
            </w:pPr>
            <w:r w:rsidRPr="00202105">
              <w:t>Check: Does the UE perform step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48B4D28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5BFCEEF0"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116756FD" w14:textId="77777777" w:rsidR="007E0C71" w:rsidRPr="00202105" w:rsidRDefault="007E0C71">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4480EDAB" w14:textId="0EC7D50F" w:rsidR="007E0C71" w:rsidRPr="00202105" w:rsidRDefault="00F30993">
            <w:pPr>
              <w:pStyle w:val="TAC"/>
              <w:keepNext w:val="0"/>
              <w:keepLines w:val="0"/>
              <w:widowControl w:val="0"/>
              <w:rPr>
                <w:lang w:eastAsia="zh-CN"/>
              </w:rPr>
            </w:pPr>
            <w:r w:rsidRPr="00202105">
              <w:rPr>
                <w:lang w:eastAsia="zh-CN"/>
              </w:rPr>
              <w:t>P</w:t>
            </w:r>
          </w:p>
        </w:tc>
      </w:tr>
      <w:tr w:rsidR="007E0C71" w:rsidRPr="00202105" w14:paraId="3A729C8F" w14:textId="77777777">
        <w:tc>
          <w:tcPr>
            <w:tcW w:w="534" w:type="dxa"/>
            <w:tcBorders>
              <w:top w:val="single" w:sz="4" w:space="0" w:color="auto"/>
              <w:left w:val="single" w:sz="4" w:space="0" w:color="auto"/>
              <w:bottom w:val="single" w:sz="4" w:space="0" w:color="auto"/>
              <w:right w:val="single" w:sz="4" w:space="0" w:color="auto"/>
            </w:tcBorders>
          </w:tcPr>
          <w:p w14:paraId="79F2D1EC" w14:textId="3947BCDA" w:rsidR="007E0C71" w:rsidRPr="00202105" w:rsidRDefault="003E1892">
            <w:pPr>
              <w:pStyle w:val="TAC"/>
              <w:keepNext w:val="0"/>
              <w:keepLines w:val="0"/>
              <w:widowControl w:val="0"/>
              <w:rPr>
                <w:lang w:eastAsia="zh-CN"/>
              </w:rPr>
            </w:pPr>
            <w:r w:rsidRPr="00202105">
              <w:rPr>
                <w:lang w:eastAsia="zh-CN"/>
              </w:rPr>
              <w:t>5-</w:t>
            </w:r>
            <w:r w:rsidR="007E0C71" w:rsidRPr="00202105">
              <w:rPr>
                <w:lang w:eastAsia="zh-CN"/>
              </w:rPr>
              <w:t>7</w:t>
            </w:r>
          </w:p>
        </w:tc>
        <w:tc>
          <w:tcPr>
            <w:tcW w:w="3968" w:type="dxa"/>
            <w:tcBorders>
              <w:top w:val="single" w:sz="4" w:space="0" w:color="auto"/>
              <w:left w:val="nil"/>
              <w:bottom w:val="single" w:sz="4" w:space="0" w:color="auto"/>
              <w:right w:val="single" w:sz="4" w:space="0" w:color="auto"/>
            </w:tcBorders>
          </w:tcPr>
          <w:p w14:paraId="736C4E02" w14:textId="1B9562AC" w:rsidR="007E0C71" w:rsidRPr="00202105" w:rsidRDefault="003E1892">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1CF9858F" w14:textId="4CF71E73" w:rsidR="007E0C71" w:rsidRPr="00202105" w:rsidRDefault="003E1892">
            <w:pPr>
              <w:pStyle w:val="TAC"/>
              <w:keepNext w:val="0"/>
              <w:keepLines w:val="0"/>
              <w:widowControl w:val="0"/>
              <w:rPr>
                <w:lang w:eastAsia="zh-CN"/>
              </w:rPr>
            </w:pPr>
            <w:r w:rsidRPr="00202105">
              <w:t>-</w:t>
            </w:r>
          </w:p>
        </w:tc>
        <w:tc>
          <w:tcPr>
            <w:tcW w:w="2976" w:type="dxa"/>
            <w:tcBorders>
              <w:top w:val="single" w:sz="4" w:space="0" w:color="auto"/>
              <w:left w:val="nil"/>
              <w:bottom w:val="single" w:sz="4" w:space="0" w:color="auto"/>
              <w:right w:val="single" w:sz="4" w:space="0" w:color="auto"/>
            </w:tcBorders>
          </w:tcPr>
          <w:p w14:paraId="2B8588E8" w14:textId="2E9BBFB7" w:rsidR="007E0C71" w:rsidRPr="00202105" w:rsidRDefault="003E1892">
            <w:pPr>
              <w:pStyle w:val="TAL"/>
              <w:keepNext w:val="0"/>
              <w:keepLines w:val="0"/>
              <w:widowControl w:val="0"/>
              <w:rPr>
                <w:lang w:eastAsia="zh-CN"/>
              </w:rPr>
            </w:pPr>
            <w:r w:rsidRPr="00202105">
              <w:rPr>
                <w:i/>
                <w:iCs/>
              </w:rPr>
              <w:t>-</w:t>
            </w:r>
          </w:p>
        </w:tc>
        <w:tc>
          <w:tcPr>
            <w:tcW w:w="567" w:type="dxa"/>
            <w:tcBorders>
              <w:top w:val="single" w:sz="4" w:space="0" w:color="auto"/>
              <w:left w:val="nil"/>
              <w:bottom w:val="single" w:sz="4" w:space="0" w:color="auto"/>
              <w:right w:val="single" w:sz="4" w:space="0" w:color="auto"/>
            </w:tcBorders>
          </w:tcPr>
          <w:p w14:paraId="3CE1EA79" w14:textId="77777777" w:rsidR="007E0C71" w:rsidRPr="00202105" w:rsidRDefault="007E0C71">
            <w:pPr>
              <w:pStyle w:val="TAC"/>
              <w:keepNext w:val="0"/>
              <w:keepLines w:val="0"/>
              <w:widowControl w:val="0"/>
              <w:rPr>
                <w:lang w:eastAsia="zh-CN"/>
              </w:rPr>
            </w:pPr>
            <w:r w:rsidRPr="00202105">
              <w:t>-</w:t>
            </w:r>
          </w:p>
        </w:tc>
        <w:tc>
          <w:tcPr>
            <w:tcW w:w="850" w:type="dxa"/>
            <w:tcBorders>
              <w:top w:val="single" w:sz="4" w:space="0" w:color="auto"/>
              <w:left w:val="nil"/>
              <w:bottom w:val="single" w:sz="4" w:space="0" w:color="auto"/>
              <w:right w:val="single" w:sz="4" w:space="0" w:color="auto"/>
            </w:tcBorders>
          </w:tcPr>
          <w:p w14:paraId="41ECF4A8" w14:textId="77777777" w:rsidR="007E0C71" w:rsidRPr="00202105" w:rsidRDefault="007E0C71">
            <w:pPr>
              <w:pStyle w:val="TAC"/>
              <w:keepNext w:val="0"/>
              <w:keepLines w:val="0"/>
              <w:widowControl w:val="0"/>
              <w:rPr>
                <w:lang w:eastAsia="zh-CN"/>
              </w:rPr>
            </w:pPr>
            <w:r w:rsidRPr="00202105">
              <w:t>-</w:t>
            </w:r>
          </w:p>
        </w:tc>
      </w:tr>
      <w:tr w:rsidR="007E0C71" w:rsidRPr="00202105" w14:paraId="312D4EAA" w14:textId="77777777">
        <w:tc>
          <w:tcPr>
            <w:tcW w:w="534" w:type="dxa"/>
            <w:tcBorders>
              <w:top w:val="single" w:sz="4" w:space="0" w:color="auto"/>
              <w:left w:val="single" w:sz="4" w:space="0" w:color="auto"/>
              <w:bottom w:val="single" w:sz="4" w:space="0" w:color="auto"/>
              <w:right w:val="single" w:sz="4" w:space="0" w:color="auto"/>
            </w:tcBorders>
          </w:tcPr>
          <w:p w14:paraId="59ECF762" w14:textId="77777777" w:rsidR="007E0C71" w:rsidRPr="00202105" w:rsidRDefault="007E0C71">
            <w:pPr>
              <w:pStyle w:val="TAC"/>
              <w:keepNext w:val="0"/>
              <w:keepLines w:val="0"/>
              <w:widowControl w:val="0"/>
            </w:pPr>
            <w:r w:rsidRPr="00202105">
              <w:t>8</w:t>
            </w:r>
          </w:p>
        </w:tc>
        <w:tc>
          <w:tcPr>
            <w:tcW w:w="3968" w:type="dxa"/>
            <w:tcBorders>
              <w:top w:val="single" w:sz="4" w:space="0" w:color="auto"/>
              <w:left w:val="nil"/>
              <w:bottom w:val="single" w:sz="4" w:space="0" w:color="auto"/>
              <w:right w:val="single" w:sz="4" w:space="0" w:color="auto"/>
            </w:tcBorders>
          </w:tcPr>
          <w:p w14:paraId="72DB57D8" w14:textId="3EE649E9" w:rsidR="007E0C71" w:rsidRPr="00202105" w:rsidRDefault="003E1892">
            <w:pPr>
              <w:pStyle w:val="TAL"/>
              <w:keepNext w:val="0"/>
              <w:keepLines w:val="0"/>
              <w:widowControl w:val="0"/>
            </w:pPr>
            <w:r w:rsidRPr="00202105">
              <w:t>The SS transmits a PDU SESSION MODIFICATION COMMAND message containing</w:t>
            </w:r>
            <w:r w:rsidR="002339CB" w:rsidRPr="00202105">
              <w:t xml:space="preserve"> new P-CSCF addresses</w:t>
            </w:r>
            <w:r w:rsidRPr="00202105">
              <w:t>.</w:t>
            </w:r>
          </w:p>
        </w:tc>
        <w:tc>
          <w:tcPr>
            <w:tcW w:w="708" w:type="dxa"/>
            <w:tcBorders>
              <w:top w:val="single" w:sz="4" w:space="0" w:color="auto"/>
              <w:left w:val="nil"/>
              <w:bottom w:val="single" w:sz="4" w:space="0" w:color="auto"/>
              <w:right w:val="single" w:sz="4" w:space="0" w:color="auto"/>
            </w:tcBorders>
          </w:tcPr>
          <w:p w14:paraId="63C5F33A" w14:textId="2ED1B4AB" w:rsidR="007E0C71" w:rsidRPr="00202105" w:rsidRDefault="002339CB">
            <w:pPr>
              <w:pStyle w:val="TAC"/>
              <w:keepNext w:val="0"/>
              <w:keepLines w:val="0"/>
              <w:widowControl w:val="0"/>
              <w:rPr>
                <w:lang w:eastAsia="zh-CN"/>
              </w:rPr>
            </w:pPr>
            <w:r w:rsidRPr="00202105">
              <w:rPr>
                <w:lang w:eastAsia="zh-CN"/>
              </w:rPr>
              <w:t>&lt;--</w:t>
            </w:r>
          </w:p>
        </w:tc>
        <w:tc>
          <w:tcPr>
            <w:tcW w:w="2976" w:type="dxa"/>
            <w:tcBorders>
              <w:top w:val="single" w:sz="4" w:space="0" w:color="auto"/>
              <w:left w:val="nil"/>
              <w:bottom w:val="single" w:sz="4" w:space="0" w:color="auto"/>
              <w:right w:val="single" w:sz="4" w:space="0" w:color="auto"/>
            </w:tcBorders>
          </w:tcPr>
          <w:p w14:paraId="3C10D85B" w14:textId="2FE2AEA6" w:rsidR="007E0C71" w:rsidRPr="00D97E7E" w:rsidRDefault="003E1892">
            <w:pPr>
              <w:pStyle w:val="TAL"/>
              <w:keepNext w:val="0"/>
              <w:keepLines w:val="0"/>
              <w:widowControl w:val="0"/>
              <w:rPr>
                <w:lang w:val="fr-FR" w:eastAsia="zh-CN"/>
              </w:rPr>
            </w:pPr>
            <w:r w:rsidRPr="00D97E7E">
              <w:rPr>
                <w:lang w:val="fr-FR" w:eastAsia="zh-CN"/>
              </w:rPr>
              <w:t>5GSM: PDU SESSION MODIFICATION COMMAND</w:t>
            </w:r>
          </w:p>
        </w:tc>
        <w:tc>
          <w:tcPr>
            <w:tcW w:w="567" w:type="dxa"/>
            <w:tcBorders>
              <w:top w:val="single" w:sz="4" w:space="0" w:color="auto"/>
              <w:left w:val="nil"/>
              <w:bottom w:val="single" w:sz="4" w:space="0" w:color="auto"/>
              <w:right w:val="single" w:sz="4" w:space="0" w:color="auto"/>
            </w:tcBorders>
          </w:tcPr>
          <w:p w14:paraId="6D48DE31"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1F80F46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1E76E199" w14:textId="77777777">
        <w:tc>
          <w:tcPr>
            <w:tcW w:w="534" w:type="dxa"/>
            <w:tcBorders>
              <w:top w:val="single" w:sz="4" w:space="0" w:color="auto"/>
              <w:left w:val="single" w:sz="4" w:space="0" w:color="auto"/>
              <w:bottom w:val="single" w:sz="4" w:space="0" w:color="auto"/>
              <w:right w:val="single" w:sz="4" w:space="0" w:color="auto"/>
            </w:tcBorders>
          </w:tcPr>
          <w:p w14:paraId="322FA687" w14:textId="77777777" w:rsidR="007E0C71" w:rsidRPr="00202105" w:rsidRDefault="007E0C71">
            <w:pPr>
              <w:pStyle w:val="TAC"/>
              <w:keepNext w:val="0"/>
              <w:keepLines w:val="0"/>
              <w:widowControl w:val="0"/>
              <w:rPr>
                <w:lang w:eastAsia="zh-CN"/>
              </w:rPr>
            </w:pPr>
            <w:r w:rsidRPr="00202105">
              <w:rPr>
                <w:lang w:eastAsia="zh-CN"/>
              </w:rPr>
              <w:t>9</w:t>
            </w:r>
          </w:p>
        </w:tc>
        <w:tc>
          <w:tcPr>
            <w:tcW w:w="3968" w:type="dxa"/>
            <w:tcBorders>
              <w:top w:val="single" w:sz="4" w:space="0" w:color="auto"/>
              <w:left w:val="nil"/>
              <w:bottom w:val="single" w:sz="4" w:space="0" w:color="auto"/>
              <w:right w:val="single" w:sz="4" w:space="0" w:color="auto"/>
            </w:tcBorders>
          </w:tcPr>
          <w:p w14:paraId="6914498E" w14:textId="23AE4A89" w:rsidR="007E0C71" w:rsidRPr="00202105" w:rsidRDefault="003E1892">
            <w:pPr>
              <w:pStyle w:val="TAL"/>
              <w:keepNext w:val="0"/>
              <w:keepLines w:val="0"/>
              <w:widowControl w:val="0"/>
            </w:pPr>
            <w:r w:rsidRPr="00202105">
              <w:t>The UE transmits a PDU SESSION MODIFICATION COMPLETE message.</w:t>
            </w:r>
          </w:p>
        </w:tc>
        <w:tc>
          <w:tcPr>
            <w:tcW w:w="708" w:type="dxa"/>
            <w:tcBorders>
              <w:top w:val="single" w:sz="4" w:space="0" w:color="auto"/>
              <w:left w:val="nil"/>
              <w:bottom w:val="single" w:sz="4" w:space="0" w:color="auto"/>
              <w:right w:val="single" w:sz="4" w:space="0" w:color="auto"/>
            </w:tcBorders>
          </w:tcPr>
          <w:p w14:paraId="4A56B57C" w14:textId="60357303" w:rsidR="007E0C71" w:rsidRPr="00202105" w:rsidRDefault="002339CB">
            <w:pPr>
              <w:pStyle w:val="TAC"/>
              <w:keepNext w:val="0"/>
              <w:keepLines w:val="0"/>
              <w:widowControl w:val="0"/>
              <w:rPr>
                <w:lang w:eastAsia="zh-CN"/>
              </w:rPr>
            </w:pPr>
            <w:r w:rsidRPr="00202105">
              <w:rPr>
                <w:lang w:eastAsia="zh-CN"/>
              </w:rPr>
              <w:t>--&gt;</w:t>
            </w:r>
          </w:p>
        </w:tc>
        <w:tc>
          <w:tcPr>
            <w:tcW w:w="2976" w:type="dxa"/>
            <w:tcBorders>
              <w:top w:val="single" w:sz="4" w:space="0" w:color="auto"/>
              <w:left w:val="nil"/>
              <w:bottom w:val="single" w:sz="4" w:space="0" w:color="auto"/>
              <w:right w:val="single" w:sz="4" w:space="0" w:color="auto"/>
            </w:tcBorders>
          </w:tcPr>
          <w:p w14:paraId="7B7D3B46" w14:textId="2CE2F65A" w:rsidR="007E0C71" w:rsidRPr="00202105" w:rsidRDefault="003E1892">
            <w:pPr>
              <w:pStyle w:val="TAL"/>
              <w:keepNext w:val="0"/>
              <w:keepLines w:val="0"/>
              <w:widowControl w:val="0"/>
              <w:rPr>
                <w:lang w:eastAsia="zh-CN"/>
              </w:rPr>
            </w:pPr>
            <w:r w:rsidRPr="00202105">
              <w:rPr>
                <w:lang w:eastAsia="zh-CN"/>
              </w:rPr>
              <w:t>5GSM: PDU SESSION MODIFICATION COMPLETE</w:t>
            </w:r>
          </w:p>
        </w:tc>
        <w:tc>
          <w:tcPr>
            <w:tcW w:w="567" w:type="dxa"/>
            <w:tcBorders>
              <w:top w:val="single" w:sz="4" w:space="0" w:color="auto"/>
              <w:left w:val="nil"/>
              <w:bottom w:val="single" w:sz="4" w:space="0" w:color="auto"/>
              <w:right w:val="single" w:sz="4" w:space="0" w:color="auto"/>
            </w:tcBorders>
          </w:tcPr>
          <w:p w14:paraId="0E57D57C"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5AA59CA2"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56F63342" w14:textId="77777777">
        <w:tc>
          <w:tcPr>
            <w:tcW w:w="534" w:type="dxa"/>
            <w:tcBorders>
              <w:top w:val="single" w:sz="4" w:space="0" w:color="auto"/>
              <w:left w:val="single" w:sz="4" w:space="0" w:color="auto"/>
              <w:bottom w:val="single" w:sz="4" w:space="0" w:color="auto"/>
              <w:right w:val="single" w:sz="4" w:space="0" w:color="auto"/>
            </w:tcBorders>
          </w:tcPr>
          <w:p w14:paraId="793E4955" w14:textId="77777777" w:rsidR="007E0C71" w:rsidRPr="00202105" w:rsidRDefault="007E0C71">
            <w:pPr>
              <w:pStyle w:val="TAC"/>
              <w:keepNext w:val="0"/>
              <w:keepLines w:val="0"/>
              <w:widowControl w:val="0"/>
              <w:rPr>
                <w:lang w:eastAsia="zh-CN"/>
              </w:rPr>
            </w:pPr>
            <w:r w:rsidRPr="00202105">
              <w:rPr>
                <w:lang w:eastAsia="zh-CN"/>
              </w:rPr>
              <w:t>10</w:t>
            </w:r>
          </w:p>
        </w:tc>
        <w:tc>
          <w:tcPr>
            <w:tcW w:w="3968" w:type="dxa"/>
            <w:tcBorders>
              <w:top w:val="single" w:sz="4" w:space="0" w:color="auto"/>
              <w:left w:val="nil"/>
              <w:bottom w:val="single" w:sz="4" w:space="0" w:color="auto"/>
              <w:right w:val="single" w:sz="4" w:space="0" w:color="auto"/>
            </w:tcBorders>
          </w:tcPr>
          <w:p w14:paraId="68B75A26" w14:textId="4B7DD7F8" w:rsidR="007E0C71" w:rsidRPr="00202105" w:rsidRDefault="002339CB">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5D0A53BF"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03BAE76"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CA0CA2C"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F78C3A3" w14:textId="77777777" w:rsidR="007E0C71" w:rsidRPr="00202105" w:rsidRDefault="007E0C71">
            <w:pPr>
              <w:pStyle w:val="TAC"/>
              <w:keepNext w:val="0"/>
              <w:keepLines w:val="0"/>
              <w:widowControl w:val="0"/>
            </w:pPr>
            <w:r w:rsidRPr="00202105">
              <w:t>-</w:t>
            </w:r>
          </w:p>
        </w:tc>
      </w:tr>
      <w:tr w:rsidR="002339CB" w:rsidRPr="00202105" w14:paraId="032B7703" w14:textId="77777777" w:rsidTr="002339CB">
        <w:tc>
          <w:tcPr>
            <w:tcW w:w="534" w:type="dxa"/>
            <w:tcBorders>
              <w:top w:val="single" w:sz="4" w:space="0" w:color="auto"/>
              <w:left w:val="single" w:sz="4" w:space="0" w:color="auto"/>
              <w:bottom w:val="single" w:sz="4" w:space="0" w:color="auto"/>
              <w:right w:val="single" w:sz="4" w:space="0" w:color="auto"/>
            </w:tcBorders>
          </w:tcPr>
          <w:p w14:paraId="37CB22B3" w14:textId="77777777" w:rsidR="002339CB" w:rsidRPr="00202105" w:rsidRDefault="002339CB" w:rsidP="00312F33">
            <w:pPr>
              <w:pStyle w:val="TAC"/>
              <w:keepNext w:val="0"/>
              <w:keepLines w:val="0"/>
              <w:widowControl w:val="0"/>
              <w:rPr>
                <w:lang w:eastAsia="zh-CN"/>
              </w:rPr>
            </w:pPr>
            <w:r w:rsidRPr="00202105">
              <w:rPr>
                <w:lang w:eastAsia="zh-CN"/>
              </w:rPr>
              <w:t>11-14</w:t>
            </w:r>
          </w:p>
        </w:tc>
        <w:tc>
          <w:tcPr>
            <w:tcW w:w="3968" w:type="dxa"/>
            <w:tcBorders>
              <w:top w:val="single" w:sz="4" w:space="0" w:color="auto"/>
              <w:left w:val="nil"/>
              <w:bottom w:val="single" w:sz="4" w:space="0" w:color="auto"/>
              <w:right w:val="single" w:sz="4" w:space="0" w:color="auto"/>
            </w:tcBorders>
          </w:tcPr>
          <w:p w14:paraId="06FEED05" w14:textId="77777777" w:rsidR="002339CB" w:rsidRPr="00202105" w:rsidRDefault="002339CB" w:rsidP="002339CB">
            <w:pPr>
              <w:pStyle w:val="TAL"/>
              <w:keepNext w:val="0"/>
              <w:keepLines w:val="0"/>
              <w:widowControl w:val="0"/>
            </w:pPr>
            <w:r w:rsidRPr="00202105">
              <w:t>Check: Does the UE correctly initiate and complete emergency registration using the new P-CSCF addresses?</w:t>
            </w:r>
          </w:p>
          <w:p w14:paraId="7CD790EF" w14:textId="77777777" w:rsidR="002339CB" w:rsidRPr="00202105" w:rsidRDefault="002339CB" w:rsidP="00312F33">
            <w:pPr>
              <w:pStyle w:val="TAL"/>
              <w:keepNext w:val="0"/>
              <w:keepLines w:val="0"/>
              <w:widowControl w:val="0"/>
            </w:pPr>
            <w:r w:rsidRPr="00202105">
              <w:t>(Steps 1-4 of Annex A.3 in TS 34.229-5[41])</w:t>
            </w:r>
          </w:p>
        </w:tc>
        <w:tc>
          <w:tcPr>
            <w:tcW w:w="708" w:type="dxa"/>
            <w:tcBorders>
              <w:top w:val="single" w:sz="4" w:space="0" w:color="auto"/>
              <w:left w:val="nil"/>
              <w:bottom w:val="single" w:sz="4" w:space="0" w:color="auto"/>
              <w:right w:val="single" w:sz="4" w:space="0" w:color="auto"/>
            </w:tcBorders>
          </w:tcPr>
          <w:p w14:paraId="74E022E6" w14:textId="77777777" w:rsidR="002339CB" w:rsidRPr="00202105" w:rsidRDefault="002339CB" w:rsidP="00312F33">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5A7B7FB" w14:textId="77777777" w:rsidR="002339CB" w:rsidRPr="00202105" w:rsidRDefault="002339CB" w:rsidP="00312F33">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E49FDB7" w14:textId="77777777" w:rsidR="002339CB" w:rsidRPr="00202105" w:rsidRDefault="002339CB" w:rsidP="00312F33">
            <w:pPr>
              <w:pStyle w:val="TAC"/>
              <w:keepNext w:val="0"/>
              <w:keepLines w:val="0"/>
              <w:widowControl w:val="0"/>
            </w:pPr>
            <w:r w:rsidRPr="00202105">
              <w:t>3</w:t>
            </w:r>
          </w:p>
        </w:tc>
        <w:tc>
          <w:tcPr>
            <w:tcW w:w="850" w:type="dxa"/>
            <w:tcBorders>
              <w:top w:val="single" w:sz="4" w:space="0" w:color="auto"/>
              <w:left w:val="nil"/>
              <w:bottom w:val="single" w:sz="4" w:space="0" w:color="auto"/>
              <w:right w:val="single" w:sz="4" w:space="0" w:color="auto"/>
            </w:tcBorders>
          </w:tcPr>
          <w:p w14:paraId="17970DAE" w14:textId="77777777" w:rsidR="002339CB" w:rsidRPr="00202105" w:rsidRDefault="002339CB" w:rsidP="00312F33">
            <w:pPr>
              <w:pStyle w:val="TAC"/>
              <w:keepNext w:val="0"/>
              <w:keepLines w:val="0"/>
              <w:widowControl w:val="0"/>
            </w:pPr>
            <w:r w:rsidRPr="00202105">
              <w:t>P</w:t>
            </w:r>
          </w:p>
        </w:tc>
      </w:tr>
    </w:tbl>
    <w:p w14:paraId="0AFEC864" w14:textId="77777777" w:rsidR="007E0C71" w:rsidRPr="00202105" w:rsidRDefault="007E0C71" w:rsidP="007E0C71"/>
    <w:p w14:paraId="6B5A4B23" w14:textId="77777777" w:rsidR="007E0C71" w:rsidRPr="00202105" w:rsidRDefault="007E0C71" w:rsidP="007E0C71">
      <w:pPr>
        <w:pStyle w:val="H6"/>
      </w:pPr>
      <w:r w:rsidRPr="00202105">
        <w:t>11.4.13.3.3</w:t>
      </w:r>
      <w:r w:rsidRPr="00202105">
        <w:tab/>
        <w:t>Specific message contents</w:t>
      </w:r>
    </w:p>
    <w:p w14:paraId="0201815E" w14:textId="77777777" w:rsidR="007E0C71" w:rsidRPr="00202105" w:rsidRDefault="007E0C71" w:rsidP="007E0C71">
      <w:pPr>
        <w:pStyle w:val="TH"/>
        <w:rPr>
          <w:lang w:eastAsia="zh-CN"/>
        </w:rPr>
      </w:pPr>
      <w:r w:rsidRPr="00202105">
        <w:t>Table 11.4.13.3.3-1: 200OK for REGISTER (Step 2, Table 11.4.13.3.2-1)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5CF5D03A"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ECCAC2C" w14:textId="77777777" w:rsidR="007E0C71" w:rsidRPr="00202105" w:rsidRDefault="007E0C71">
            <w:pPr>
              <w:pStyle w:val="TAL"/>
            </w:pPr>
            <w:r w:rsidRPr="00202105">
              <w:t>Derivation Path: TS 34.229-1 [35], Annex A.1.3 with condition A3.</w:t>
            </w:r>
          </w:p>
        </w:tc>
      </w:tr>
      <w:tr w:rsidR="007E0C71" w:rsidRPr="00202105" w14:paraId="2D4F711F"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423369"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4FBB2407"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5961F510"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1E033C75" w14:textId="77777777" w:rsidR="007E0C71" w:rsidRPr="00202105" w:rsidRDefault="007E0C71">
            <w:pPr>
              <w:pStyle w:val="TAH"/>
            </w:pPr>
            <w:r w:rsidRPr="00202105">
              <w:t>Rel</w:t>
            </w:r>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7D331F94" w14:textId="77777777" w:rsidR="007E0C71" w:rsidRPr="00202105" w:rsidRDefault="007E0C71">
            <w:pPr>
              <w:pStyle w:val="TAH"/>
            </w:pPr>
            <w:r w:rsidRPr="00202105">
              <w:t>Reference</w:t>
            </w:r>
          </w:p>
        </w:tc>
      </w:tr>
      <w:tr w:rsidR="007E0C71" w:rsidRPr="00202105" w14:paraId="33CC136C"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BB36B95"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D330B3F"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7A433ABD"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0031501D"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7EDB07ED" w14:textId="77777777" w:rsidR="007E0C71" w:rsidRPr="00202105" w:rsidRDefault="007E0C71">
            <w:pPr>
              <w:pStyle w:val="TAL"/>
              <w:rPr>
                <w:b/>
                <w:bCs/>
              </w:rPr>
            </w:pPr>
          </w:p>
        </w:tc>
      </w:tr>
      <w:tr w:rsidR="007E0C71" w:rsidRPr="00202105" w14:paraId="14578D4D"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711F5EB"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4714107D"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67C95643" w14:textId="77777777" w:rsidR="007E0C71" w:rsidRPr="00202105" w:rsidRDefault="007E0C71">
            <w:pPr>
              <w:pStyle w:val="TAL"/>
            </w:pPr>
            <w:r w:rsidRPr="00202105">
              <w:t>60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1FF33CA"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267291FE" w14:textId="77777777" w:rsidR="007E0C71" w:rsidRPr="00202105" w:rsidRDefault="007E0C71">
            <w:pPr>
              <w:pStyle w:val="TAL"/>
              <w:rPr>
                <w:b/>
                <w:bCs/>
              </w:rPr>
            </w:pPr>
          </w:p>
        </w:tc>
      </w:tr>
    </w:tbl>
    <w:p w14:paraId="7DD47625" w14:textId="5B61C462" w:rsidR="007E0C71" w:rsidRPr="00202105" w:rsidRDefault="007E0C71" w:rsidP="007E0C71"/>
    <w:p w14:paraId="6351E74A" w14:textId="77777777" w:rsidR="003E1892" w:rsidRPr="00202105" w:rsidRDefault="003E1892" w:rsidP="003E1892">
      <w:pPr>
        <w:pStyle w:val="TH"/>
      </w:pPr>
      <w:r w:rsidRPr="00202105">
        <w:lastRenderedPageBreak/>
        <w:t>Table 11.4.13.3.3-2: PDU SESSION MODIFICATION COMMAND (step 8, Table 11.4.13.3.2-1)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E1892" w:rsidRPr="00202105" w14:paraId="4F2B592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5822EEAD" w14:textId="77777777" w:rsidR="003E1892" w:rsidRPr="00202105" w:rsidRDefault="003E1892">
            <w:pPr>
              <w:pStyle w:val="TAHCarNotBold"/>
              <w:rPr>
                <w:lang w:eastAsia="fr-FR"/>
              </w:rPr>
            </w:pPr>
            <w:r w:rsidRPr="00202105">
              <w:rPr>
                <w:lang w:eastAsia="fr-FR"/>
              </w:rPr>
              <w:t>Derivation path: TS 38.508-1 [4], Table 4.7.2-9</w:t>
            </w:r>
          </w:p>
        </w:tc>
      </w:tr>
      <w:tr w:rsidR="003E1892" w:rsidRPr="00202105" w14:paraId="505FB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084C77" w14:textId="77777777" w:rsidR="003E1892" w:rsidRPr="00202105" w:rsidRDefault="003E18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A5183" w14:textId="77777777" w:rsidR="003E1892" w:rsidRPr="00202105" w:rsidRDefault="003E18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5F817" w14:textId="77777777" w:rsidR="003E1892" w:rsidRPr="00202105" w:rsidRDefault="003E18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5A9A" w14:textId="77777777" w:rsidR="003E1892" w:rsidRPr="00202105" w:rsidRDefault="003E1892">
            <w:pPr>
              <w:pStyle w:val="TAH"/>
            </w:pPr>
            <w:r w:rsidRPr="00202105">
              <w:t>Condition</w:t>
            </w:r>
          </w:p>
        </w:tc>
      </w:tr>
      <w:tr w:rsidR="003E1892" w:rsidRPr="00202105" w14:paraId="79668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83048" w14:textId="77777777" w:rsidR="003E1892" w:rsidRPr="00202105" w:rsidRDefault="003E1892">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0E65E"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25E13"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FB2AE" w14:textId="77777777" w:rsidR="003E1892" w:rsidRPr="00202105" w:rsidRDefault="003E1892">
            <w:pPr>
              <w:pStyle w:val="TAL"/>
            </w:pPr>
          </w:p>
        </w:tc>
      </w:tr>
      <w:tr w:rsidR="003E1892" w:rsidRPr="00202105" w14:paraId="1634FE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1DF98"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BC062" w14:textId="77777777" w:rsidR="003E1892" w:rsidRPr="00202105" w:rsidRDefault="003E1892">
            <w:pPr>
              <w:pStyle w:val="TAL"/>
            </w:pPr>
            <w:r w:rsidRPr="00202105">
              <w:t>‘0001’H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B03450"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AA32" w14:textId="77777777" w:rsidR="003E1892" w:rsidRPr="00202105" w:rsidRDefault="003E1892">
            <w:pPr>
              <w:pStyle w:val="TAL"/>
            </w:pPr>
            <w:r w:rsidRPr="00202105">
              <w:t>P-CSCF_IPv6</w:t>
            </w:r>
          </w:p>
        </w:tc>
      </w:tr>
      <w:tr w:rsidR="003E1892" w:rsidRPr="00202105" w14:paraId="464B96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199A1"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F7CE5"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73B00"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F58B9" w14:textId="77777777" w:rsidR="003E1892" w:rsidRPr="00202105" w:rsidRDefault="003E1892">
            <w:pPr>
              <w:pStyle w:val="TAL"/>
            </w:pPr>
          </w:p>
        </w:tc>
      </w:tr>
      <w:tr w:rsidR="003E1892" w:rsidRPr="00202105" w14:paraId="7CE910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0972"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2548C" w14:textId="77777777" w:rsidR="003E1892" w:rsidRPr="00202105" w:rsidRDefault="003E1892">
            <w:pPr>
              <w:pStyle w:val="TAL"/>
            </w:pPr>
            <w:r w:rsidRPr="00202105">
              <w:t>IPv6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5B8C" w14:textId="77777777" w:rsidR="003E1892" w:rsidRPr="00202105" w:rsidRDefault="003E1892">
            <w:pPr>
              <w:pStyle w:val="TAL"/>
            </w:pPr>
            <w:r w:rsidRPr="00202105">
              <w:t xml:space="preserve">P-CSCF IPv6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ED7C8" w14:textId="77777777" w:rsidR="003E1892" w:rsidRPr="00202105" w:rsidRDefault="003E1892">
            <w:pPr>
              <w:pStyle w:val="TAL"/>
            </w:pPr>
          </w:p>
        </w:tc>
      </w:tr>
      <w:tr w:rsidR="003E1892" w:rsidRPr="00202105" w14:paraId="7AB2BC6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1B6CE"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EB601" w14:textId="77777777" w:rsidR="003E1892" w:rsidRPr="00202105" w:rsidRDefault="003E1892">
            <w:pPr>
              <w:pStyle w:val="TAL"/>
            </w:pPr>
            <w:r w:rsidRPr="00202105">
              <w:t>‘000C’H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934E7"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F7B88" w14:textId="77777777" w:rsidR="003E1892" w:rsidRPr="00202105" w:rsidRDefault="003E1892">
            <w:pPr>
              <w:pStyle w:val="TAL"/>
            </w:pPr>
            <w:r w:rsidRPr="00202105">
              <w:t>P-CSCF_IPv4</w:t>
            </w:r>
          </w:p>
        </w:tc>
      </w:tr>
      <w:tr w:rsidR="003E1892" w:rsidRPr="00202105" w14:paraId="00F7C2F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213B5"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AD668"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00A7B"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EDB17" w14:textId="77777777" w:rsidR="003E1892" w:rsidRPr="00202105" w:rsidRDefault="003E1892">
            <w:pPr>
              <w:pStyle w:val="TAL"/>
            </w:pPr>
          </w:p>
        </w:tc>
      </w:tr>
      <w:tr w:rsidR="003E1892" w:rsidRPr="00202105" w14:paraId="04DB38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0689C"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9F672" w14:textId="77777777" w:rsidR="003E1892" w:rsidRPr="00202105" w:rsidRDefault="003E1892">
            <w:pPr>
              <w:pStyle w:val="TAL"/>
            </w:pPr>
            <w:r w:rsidRPr="00202105">
              <w:t>IPv4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06D8C" w14:textId="77777777" w:rsidR="003E1892" w:rsidRPr="00202105" w:rsidRDefault="003E1892">
            <w:pPr>
              <w:pStyle w:val="TAL"/>
            </w:pPr>
            <w:r w:rsidRPr="00202105">
              <w:t xml:space="preserve">P-CSCF IPv4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770B1" w14:textId="77777777" w:rsidR="003E1892" w:rsidRPr="00202105" w:rsidRDefault="003E1892">
            <w:pPr>
              <w:pStyle w:val="TAL"/>
            </w:pPr>
          </w:p>
        </w:tc>
      </w:tr>
    </w:tbl>
    <w:p w14:paraId="69146131" w14:textId="77777777" w:rsidR="003E1892" w:rsidRPr="00202105" w:rsidRDefault="003E1892" w:rsidP="003E189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E1892" w:rsidRPr="00202105" w14:paraId="2C690C62" w14:textId="77777777">
        <w:tc>
          <w:tcPr>
            <w:tcW w:w="3936" w:type="dxa"/>
          </w:tcPr>
          <w:p w14:paraId="4DE17FF3" w14:textId="77777777" w:rsidR="003E1892" w:rsidRPr="00202105" w:rsidRDefault="003E1892">
            <w:pPr>
              <w:pStyle w:val="TAH"/>
            </w:pPr>
            <w:r w:rsidRPr="00202105">
              <w:t>Condition</w:t>
            </w:r>
          </w:p>
        </w:tc>
        <w:tc>
          <w:tcPr>
            <w:tcW w:w="5811" w:type="dxa"/>
          </w:tcPr>
          <w:p w14:paraId="5EF65D60" w14:textId="77777777" w:rsidR="003E1892" w:rsidRPr="00202105" w:rsidRDefault="003E1892">
            <w:pPr>
              <w:pStyle w:val="TAH"/>
            </w:pPr>
            <w:r w:rsidRPr="00202105">
              <w:t>Explanation</w:t>
            </w:r>
          </w:p>
        </w:tc>
      </w:tr>
      <w:tr w:rsidR="003E1892" w:rsidRPr="00202105" w14:paraId="300E3239" w14:textId="77777777">
        <w:tc>
          <w:tcPr>
            <w:tcW w:w="3936" w:type="dxa"/>
          </w:tcPr>
          <w:p w14:paraId="550CE3A4" w14:textId="77777777" w:rsidR="003E1892" w:rsidRPr="00202105" w:rsidRDefault="003E1892">
            <w:pPr>
              <w:pStyle w:val="TAL"/>
            </w:pPr>
            <w:r w:rsidRPr="00202105">
              <w:t>P-CSCF_IPv6</w:t>
            </w:r>
          </w:p>
        </w:tc>
        <w:tc>
          <w:tcPr>
            <w:tcW w:w="5811" w:type="dxa"/>
          </w:tcPr>
          <w:p w14:paraId="6A85F4D3" w14:textId="77777777"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'0001H' (“P-CSCF IPv6 Address Request", length of contents = 0)</w:t>
            </w:r>
          </w:p>
        </w:tc>
      </w:tr>
      <w:tr w:rsidR="003E1892" w:rsidRPr="00202105" w14:paraId="6D0314DC" w14:textId="77777777">
        <w:tc>
          <w:tcPr>
            <w:tcW w:w="3936" w:type="dxa"/>
          </w:tcPr>
          <w:p w14:paraId="2BA979F1" w14:textId="77777777" w:rsidR="003E1892" w:rsidRPr="00202105" w:rsidRDefault="003E1892">
            <w:pPr>
              <w:pStyle w:val="TAL"/>
            </w:pPr>
            <w:r w:rsidRPr="00202105">
              <w:t>P-CSCF_IPv4</w:t>
            </w:r>
          </w:p>
        </w:tc>
        <w:tc>
          <w:tcPr>
            <w:tcW w:w="5811" w:type="dxa"/>
          </w:tcPr>
          <w:p w14:paraId="1FB7E619" w14:textId="00C7BA33"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'000CH' (“P-CSCF IPv4 Address Request", length of contents = 0)</w:t>
            </w:r>
          </w:p>
        </w:tc>
      </w:tr>
    </w:tbl>
    <w:p w14:paraId="50B7C72E" w14:textId="77777777" w:rsidR="003E1892" w:rsidRPr="00202105" w:rsidRDefault="003E1892" w:rsidP="007E0C71"/>
    <w:p w14:paraId="51226442" w14:textId="77777777" w:rsidR="007E0C71" w:rsidRPr="00202105" w:rsidRDefault="007E0C71" w:rsidP="007E0C71">
      <w:pPr>
        <w:pStyle w:val="Heading3"/>
        <w:rPr>
          <w:bCs/>
          <w:lang w:eastAsia="zh-CN"/>
        </w:rPr>
      </w:pPr>
      <w:r w:rsidRPr="00202105">
        <w:rPr>
          <w:bCs/>
        </w:rPr>
        <w:t>11.4.14</w:t>
      </w:r>
      <w:r w:rsidRPr="00202105">
        <w:rPr>
          <w:bCs/>
        </w:rPr>
        <w:tab/>
        <w:t>5GMM-REGISTERED.NORMAL-SERVICE / 5GMM-IDLE / Emergency call /Deregistration upon emergency registration expiration</w:t>
      </w:r>
    </w:p>
    <w:p w14:paraId="2F6D1E54" w14:textId="77777777" w:rsidR="007E0C71" w:rsidRPr="00202105" w:rsidRDefault="007E0C71" w:rsidP="007E0C71">
      <w:pPr>
        <w:pStyle w:val="H6"/>
      </w:pPr>
      <w:r w:rsidRPr="00202105">
        <w:t>11.4.14.1</w:t>
      </w:r>
      <w:r w:rsidRPr="00202105">
        <w:tab/>
        <w:t>Test Purpose (TP)</w:t>
      </w:r>
    </w:p>
    <w:p w14:paraId="08315B01" w14:textId="43452AE8" w:rsidR="007E0C71" w:rsidRPr="00202105" w:rsidRDefault="007E0C71" w:rsidP="007E0C71">
      <w:pPr>
        <w:pStyle w:val="H6"/>
      </w:pPr>
      <w:r w:rsidRPr="00202105">
        <w:t>(1)</w:t>
      </w:r>
    </w:p>
    <w:p w14:paraId="687CEAB6" w14:textId="77777777" w:rsidR="007E0C71" w:rsidRPr="00202105" w:rsidRDefault="007E0C71" w:rsidP="007E0C71">
      <w:pPr>
        <w:pStyle w:val="PL"/>
        <w:rPr>
          <w:noProof w:val="0"/>
        </w:rPr>
      </w:pPr>
      <w:r w:rsidRPr="00202105">
        <w:rPr>
          <w:b/>
          <w:bCs/>
          <w:noProof w:val="0"/>
        </w:rPr>
        <w:t>with</w:t>
      </w:r>
      <w:r w:rsidRPr="00202105">
        <w:rPr>
          <w:noProof w:val="0"/>
        </w:rPr>
        <w:t xml:space="preserve"> { UE has ended Emergency call and IMS emergency registration not having expired }</w:t>
      </w:r>
    </w:p>
    <w:p w14:paraId="1B452E8C"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48176FF3"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half of the emergency registration expiration time has passed }</w:t>
      </w:r>
    </w:p>
    <w:p w14:paraId="462E94DE"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does not attempt IMS emergency re-registration }</w:t>
      </w:r>
    </w:p>
    <w:p w14:paraId="0411EF74" w14:textId="77777777" w:rsidR="007E0C71" w:rsidRPr="00202105" w:rsidRDefault="007E0C71" w:rsidP="007E0C71">
      <w:pPr>
        <w:pStyle w:val="PL"/>
        <w:rPr>
          <w:noProof w:val="0"/>
        </w:rPr>
      </w:pPr>
      <w:r w:rsidRPr="00202105">
        <w:rPr>
          <w:noProof w:val="0"/>
        </w:rPr>
        <w:t xml:space="preserve">            }</w:t>
      </w:r>
    </w:p>
    <w:p w14:paraId="3F1BF0B6" w14:textId="77777777" w:rsidR="007E0C71" w:rsidRPr="00202105" w:rsidRDefault="007E0C71" w:rsidP="007E0C71">
      <w:pPr>
        <w:pStyle w:val="PL"/>
        <w:rPr>
          <w:noProof w:val="0"/>
        </w:rPr>
      </w:pPr>
    </w:p>
    <w:p w14:paraId="2DEE391B" w14:textId="77777777" w:rsidR="007E0C71" w:rsidRPr="00202105" w:rsidRDefault="007E0C71" w:rsidP="007E0C71">
      <w:pPr>
        <w:pStyle w:val="H6"/>
      </w:pPr>
      <w:r w:rsidRPr="00202105">
        <w:t>11.4.14.2</w:t>
      </w:r>
      <w:r w:rsidRPr="00202105">
        <w:tab/>
        <w:t>Conformance requirements</w:t>
      </w:r>
    </w:p>
    <w:p w14:paraId="2711831F" w14:textId="7B18EF64"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5.1.6.4, 5.1.6.6</w:t>
      </w:r>
      <w:r w:rsidRPr="00202105" w:rsidDel="00714B54">
        <w:t xml:space="preserve">. </w:t>
      </w:r>
      <w:r w:rsidRPr="00202105">
        <w:t>Unless otherwise stated these are Rel-15 requirements.</w:t>
      </w:r>
    </w:p>
    <w:p w14:paraId="65E00C95" w14:textId="77777777" w:rsidR="007E0C71" w:rsidRPr="00202105" w:rsidRDefault="007E0C71" w:rsidP="007E0C71">
      <w:r w:rsidRPr="00202105">
        <w:t>[TS 24.229 clause 5.1.6.4]:</w:t>
      </w:r>
    </w:p>
    <w:p w14:paraId="5F4FA58A" w14:textId="77777777" w:rsidR="007E0C71" w:rsidRPr="00202105" w:rsidRDefault="007E0C71" w:rsidP="007E0C71">
      <w:r w:rsidRPr="00202105">
        <w:t xml:space="preserve">The UE shall perform user-initiated emergency reregistration as specified in subclause 5.1.1.4 if half of the time for the emergency registration has expired and: </w:t>
      </w:r>
    </w:p>
    <w:p w14:paraId="0D8E912D" w14:textId="77777777" w:rsidR="007E0C71" w:rsidRPr="00202105" w:rsidRDefault="007E0C71" w:rsidP="007E0C71">
      <w:pPr>
        <w:pStyle w:val="B1"/>
      </w:pPr>
      <w:r w:rsidRPr="00202105">
        <w:lastRenderedPageBreak/>
        <w:t>-</w:t>
      </w:r>
      <w:r w:rsidRPr="00202105">
        <w:tab/>
        <w:t xml:space="preserve">the UE has emergency related ongoing dialog; or </w:t>
      </w:r>
    </w:p>
    <w:p w14:paraId="3164305C" w14:textId="77777777" w:rsidR="007E0C71" w:rsidRPr="00202105" w:rsidRDefault="007E0C71" w:rsidP="007E0C71">
      <w:pPr>
        <w:pStyle w:val="B1"/>
      </w:pPr>
      <w:r w:rsidRPr="00202105">
        <w:t>-</w:t>
      </w:r>
      <w:r w:rsidRPr="00202105">
        <w:tab/>
        <w:t>standalone transactions exist; or</w:t>
      </w:r>
    </w:p>
    <w:p w14:paraId="6B9FF80F" w14:textId="77777777" w:rsidR="007E0C71" w:rsidRPr="00202105" w:rsidRDefault="007E0C71" w:rsidP="007E0C71">
      <w:pPr>
        <w:pStyle w:val="B1"/>
      </w:pPr>
      <w:r w:rsidRPr="00202105">
        <w:t>-</w:t>
      </w:r>
      <w:r w:rsidRPr="00202105">
        <w:tab/>
        <w:t>the user initiates an emergency call.</w:t>
      </w:r>
    </w:p>
    <w:p w14:paraId="72FC51F4" w14:textId="77777777" w:rsidR="007E0C71" w:rsidRPr="00202105" w:rsidRDefault="007E0C71" w:rsidP="007E0C71">
      <w:r w:rsidRPr="00202105">
        <w:t>The UE shall not perform user-initiated emergency reregistration in any other cases.</w:t>
      </w:r>
    </w:p>
    <w:p w14:paraId="54E0FD3E" w14:textId="77777777" w:rsidR="007E0C71" w:rsidRPr="00202105" w:rsidRDefault="007E0C71" w:rsidP="007E0C71">
      <w:r w:rsidRPr="00202105">
        <w:t>[TS 24.229 clause 5.1.6.6]:</w:t>
      </w:r>
    </w:p>
    <w:p w14:paraId="56601A40" w14:textId="77777777" w:rsidR="007E0C71" w:rsidRPr="00202105" w:rsidRDefault="007E0C71" w:rsidP="007E0C71">
      <w:r w:rsidRPr="00202105">
        <w:t>Once the UE registers a public user identity and an associated contact address via emergency registration, the UE shall not perform user-initiated deregistration of the respective public user identity and the associated contact address.</w:t>
      </w:r>
    </w:p>
    <w:p w14:paraId="3FDBE437" w14:textId="77777777" w:rsidR="007E0C71" w:rsidRPr="00202105" w:rsidRDefault="007E0C71" w:rsidP="007E0C71">
      <w:r w:rsidRPr="00202105">
        <w:t>NOTE:</w:t>
      </w:r>
      <w:r w:rsidRPr="00202105">
        <w:tab/>
        <w:t>The UE will be deregistered when the emergency registration expires.</w:t>
      </w:r>
    </w:p>
    <w:p w14:paraId="71CED916" w14:textId="77777777" w:rsidR="007E0C71" w:rsidRPr="00202105" w:rsidRDefault="007E0C71" w:rsidP="007E0C71">
      <w:pPr>
        <w:pStyle w:val="H6"/>
      </w:pPr>
      <w:r w:rsidRPr="00202105">
        <w:t>11.4.14.3</w:t>
      </w:r>
      <w:r w:rsidRPr="00202105">
        <w:tab/>
        <w:t>Test description</w:t>
      </w:r>
    </w:p>
    <w:p w14:paraId="276B094B" w14:textId="77777777" w:rsidR="007E0C71" w:rsidRPr="00202105" w:rsidRDefault="007E0C71" w:rsidP="007E0C71">
      <w:pPr>
        <w:pStyle w:val="H6"/>
      </w:pPr>
      <w:r w:rsidRPr="00202105">
        <w:t>11.4.14.3.1</w:t>
      </w:r>
      <w:r w:rsidRPr="00202105">
        <w:tab/>
        <w:t>Pre-test conditions</w:t>
      </w:r>
    </w:p>
    <w:p w14:paraId="50505617" w14:textId="77777777" w:rsidR="007E0C71" w:rsidRPr="00202105" w:rsidRDefault="007E0C71" w:rsidP="007E0C71">
      <w:pPr>
        <w:pStyle w:val="H6"/>
      </w:pPr>
      <w:r w:rsidRPr="00202105">
        <w:t>System Simulator:</w:t>
      </w:r>
    </w:p>
    <w:p w14:paraId="35039403" w14:textId="77777777" w:rsidR="007E0C71" w:rsidRPr="00202105" w:rsidRDefault="007E0C71" w:rsidP="007E0C71">
      <w:pPr>
        <w:pStyle w:val="B1"/>
      </w:pPr>
      <w:r w:rsidRPr="00202105">
        <w:t>-</w:t>
      </w:r>
      <w:r w:rsidRPr="00202105">
        <w:tab/>
        <w:t>1 NR Cell</w:t>
      </w:r>
    </w:p>
    <w:p w14:paraId="655200E4"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15F927D0" w14:textId="77777777" w:rsidR="007E0C71" w:rsidRPr="00202105" w:rsidRDefault="007E0C71" w:rsidP="007E0C71">
      <w:pPr>
        <w:pStyle w:val="H6"/>
      </w:pPr>
      <w:r w:rsidRPr="00202105">
        <w:t>UE:</w:t>
      </w:r>
    </w:p>
    <w:p w14:paraId="12790924" w14:textId="77777777" w:rsidR="007E0C71" w:rsidRPr="00202105" w:rsidRDefault="007E0C71" w:rsidP="007E0C71">
      <w:pPr>
        <w:pStyle w:val="B1"/>
      </w:pPr>
      <w:r w:rsidRPr="00202105">
        <w:t>-</w:t>
      </w:r>
      <w:r w:rsidRPr="00202105">
        <w:tab/>
      </w:r>
      <w:r w:rsidRPr="00202105">
        <w:rPr>
          <w:lang w:eastAsia="zh-CN"/>
        </w:rPr>
        <w:t>None</w:t>
      </w:r>
    </w:p>
    <w:p w14:paraId="486074DB" w14:textId="77777777" w:rsidR="007E0C71" w:rsidRPr="00202105" w:rsidRDefault="007E0C71" w:rsidP="007E0C71">
      <w:pPr>
        <w:pStyle w:val="H6"/>
      </w:pPr>
      <w:r w:rsidRPr="00202105">
        <w:t>Preamble:</w:t>
      </w:r>
    </w:p>
    <w:p w14:paraId="376FDA0A" w14:textId="77777777" w:rsidR="007E0C71" w:rsidRPr="00202105" w:rsidRDefault="007E0C71" w:rsidP="007E0C71">
      <w:pPr>
        <w:pStyle w:val="B1"/>
      </w:pPr>
      <w:r w:rsidRPr="00202105">
        <w:t>-</w:t>
      </w:r>
      <w:r w:rsidRPr="00202105">
        <w:tab/>
        <w:t>Cells power level configuration in accordance with TS 38.508-1 [4], Table 6.2.2.1-3:</w:t>
      </w:r>
    </w:p>
    <w:p w14:paraId="590C7B5C" w14:textId="77777777" w:rsidR="007E0C71" w:rsidRPr="00202105" w:rsidRDefault="007E0C71" w:rsidP="007E0C71">
      <w:pPr>
        <w:pStyle w:val="B2"/>
      </w:pPr>
      <w:r w:rsidRPr="00202105">
        <w:t>-</w:t>
      </w:r>
      <w:r w:rsidRPr="00202105">
        <w:tab/>
        <w:t>NR Cell 1 "Serving cell"</w:t>
      </w:r>
    </w:p>
    <w:p w14:paraId="4EE56E6F"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52CA7562" w14:textId="77777777" w:rsidR="007E0C71" w:rsidRPr="00202105" w:rsidRDefault="007E0C71" w:rsidP="007E0C71">
      <w:pPr>
        <w:pStyle w:val="H6"/>
      </w:pPr>
      <w:r w:rsidRPr="00202105">
        <w:t>11.4.14.3.2</w:t>
      </w:r>
      <w:r w:rsidRPr="00202105">
        <w:tab/>
        <w:t>Test procedure sequence</w:t>
      </w:r>
    </w:p>
    <w:p w14:paraId="3C06215F" w14:textId="77777777" w:rsidR="007E0C71" w:rsidRPr="00202105" w:rsidRDefault="007E0C71" w:rsidP="007E0C71">
      <w:pPr>
        <w:pStyle w:val="TH"/>
      </w:pPr>
      <w:r w:rsidRPr="00202105">
        <w:t>Table 11.4.14.3.2-1: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08688C8C" w14:textId="77777777">
        <w:tc>
          <w:tcPr>
            <w:tcW w:w="534" w:type="dxa"/>
            <w:tcBorders>
              <w:top w:val="single" w:sz="4" w:space="0" w:color="auto"/>
              <w:left w:val="single" w:sz="4" w:space="0" w:color="auto"/>
              <w:bottom w:val="nil"/>
              <w:right w:val="single" w:sz="4" w:space="0" w:color="auto"/>
            </w:tcBorders>
            <w:hideMark/>
          </w:tcPr>
          <w:p w14:paraId="523AFB26"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3BC1BF24"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12CE95DB"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A57BADE"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32A894FD" w14:textId="77777777" w:rsidR="007E0C71" w:rsidRPr="00202105" w:rsidRDefault="007E0C71">
            <w:pPr>
              <w:pStyle w:val="TAH"/>
              <w:keepNext w:val="0"/>
              <w:keepLines w:val="0"/>
              <w:widowControl w:val="0"/>
            </w:pPr>
            <w:r w:rsidRPr="00202105">
              <w:t>Verdict</w:t>
            </w:r>
          </w:p>
        </w:tc>
      </w:tr>
      <w:tr w:rsidR="007E0C71" w:rsidRPr="00202105" w14:paraId="3052CB3C" w14:textId="77777777">
        <w:tc>
          <w:tcPr>
            <w:tcW w:w="534" w:type="dxa"/>
            <w:tcBorders>
              <w:top w:val="nil"/>
              <w:left w:val="single" w:sz="4" w:space="0" w:color="auto"/>
              <w:bottom w:val="single" w:sz="4" w:space="0" w:color="auto"/>
              <w:right w:val="single" w:sz="4" w:space="0" w:color="auto"/>
            </w:tcBorders>
          </w:tcPr>
          <w:p w14:paraId="2DE49A25"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35FA5BA1"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099EF5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0C7F3A11"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07E35BC5"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384453E2" w14:textId="77777777" w:rsidR="007E0C71" w:rsidRPr="00202105" w:rsidRDefault="007E0C71">
            <w:pPr>
              <w:pStyle w:val="TAH"/>
              <w:keepNext w:val="0"/>
              <w:keepLines w:val="0"/>
              <w:widowControl w:val="0"/>
            </w:pPr>
          </w:p>
        </w:tc>
      </w:tr>
      <w:tr w:rsidR="007E0C71" w:rsidRPr="00202105" w14:paraId="652FDE23" w14:textId="77777777">
        <w:tc>
          <w:tcPr>
            <w:tcW w:w="534" w:type="dxa"/>
            <w:tcBorders>
              <w:top w:val="single" w:sz="4" w:space="0" w:color="auto"/>
              <w:left w:val="single" w:sz="4" w:space="0" w:color="auto"/>
              <w:bottom w:val="single" w:sz="4" w:space="0" w:color="auto"/>
              <w:right w:val="single" w:sz="4" w:space="0" w:color="auto"/>
            </w:tcBorders>
            <w:hideMark/>
          </w:tcPr>
          <w:p w14:paraId="734B973C"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35F5BBDA"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2F34792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B17C62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A196D8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C8AD591" w14:textId="77777777" w:rsidR="007E0C71" w:rsidRPr="00202105" w:rsidRDefault="007E0C71">
            <w:pPr>
              <w:pStyle w:val="TAC"/>
              <w:keepNext w:val="0"/>
              <w:keepLines w:val="0"/>
              <w:widowControl w:val="0"/>
            </w:pPr>
            <w:r w:rsidRPr="00202105">
              <w:t>-</w:t>
            </w:r>
          </w:p>
        </w:tc>
      </w:tr>
      <w:tr w:rsidR="007E0C71" w:rsidRPr="00202105" w14:paraId="65292498" w14:textId="77777777">
        <w:tc>
          <w:tcPr>
            <w:tcW w:w="534" w:type="dxa"/>
            <w:tcBorders>
              <w:top w:val="single" w:sz="4" w:space="0" w:color="auto"/>
              <w:left w:val="single" w:sz="4" w:space="0" w:color="auto"/>
              <w:bottom w:val="single" w:sz="4" w:space="0" w:color="auto"/>
              <w:right w:val="single" w:sz="4" w:space="0" w:color="auto"/>
            </w:tcBorders>
            <w:hideMark/>
          </w:tcPr>
          <w:p w14:paraId="7869C2F9"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0C69B7A2" w14:textId="77777777" w:rsidR="007E0C71" w:rsidRPr="00202105" w:rsidRDefault="007E0C71">
            <w:pPr>
              <w:pStyle w:val="TAL"/>
              <w:keepNext w:val="0"/>
              <w:keepLines w:val="0"/>
              <w:widowControl w:val="0"/>
            </w:pPr>
            <w:r w:rsidRPr="00202105">
              <w:t>Make the UE attempt an IMS emergency call. (NOTE 1)</w:t>
            </w:r>
          </w:p>
        </w:tc>
        <w:tc>
          <w:tcPr>
            <w:tcW w:w="708" w:type="dxa"/>
            <w:tcBorders>
              <w:top w:val="single" w:sz="4" w:space="0" w:color="auto"/>
              <w:left w:val="nil"/>
              <w:bottom w:val="single" w:sz="4" w:space="0" w:color="auto"/>
              <w:right w:val="single" w:sz="4" w:space="0" w:color="auto"/>
            </w:tcBorders>
            <w:hideMark/>
          </w:tcPr>
          <w:p w14:paraId="4EB667FD"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6C04035"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586C0F4A"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4936226" w14:textId="77777777" w:rsidR="007E0C71" w:rsidRPr="00202105" w:rsidRDefault="007E0C71">
            <w:pPr>
              <w:pStyle w:val="TAC"/>
              <w:keepNext w:val="0"/>
              <w:keepLines w:val="0"/>
              <w:widowControl w:val="0"/>
            </w:pPr>
            <w:r w:rsidRPr="00202105">
              <w:t>-</w:t>
            </w:r>
          </w:p>
        </w:tc>
      </w:tr>
      <w:tr w:rsidR="007E0C71" w:rsidRPr="00202105" w14:paraId="077FE198" w14:textId="77777777">
        <w:tc>
          <w:tcPr>
            <w:tcW w:w="534" w:type="dxa"/>
            <w:tcBorders>
              <w:top w:val="single" w:sz="4" w:space="0" w:color="auto"/>
              <w:left w:val="single" w:sz="4" w:space="0" w:color="auto"/>
              <w:bottom w:val="single" w:sz="4" w:space="0" w:color="auto"/>
              <w:right w:val="single" w:sz="4" w:space="0" w:color="auto"/>
            </w:tcBorders>
          </w:tcPr>
          <w:p w14:paraId="766DBE6C" w14:textId="77777777" w:rsidR="007E0C71" w:rsidRPr="00202105" w:rsidRDefault="007E0C71">
            <w:pPr>
              <w:pStyle w:val="TAC"/>
              <w:keepNext w:val="0"/>
              <w:keepLines w:val="0"/>
              <w:widowControl w:val="0"/>
              <w:rPr>
                <w:lang w:eastAsia="zh-CN"/>
              </w:rPr>
            </w:pPr>
            <w:r w:rsidRPr="00202105">
              <w:rPr>
                <w:lang w:eastAsia="zh-CN"/>
              </w:rPr>
              <w:t>2</w:t>
            </w:r>
          </w:p>
        </w:tc>
        <w:tc>
          <w:tcPr>
            <w:tcW w:w="3968" w:type="dxa"/>
            <w:tcBorders>
              <w:top w:val="single" w:sz="4" w:space="0" w:color="auto"/>
              <w:left w:val="nil"/>
              <w:bottom w:val="single" w:sz="4" w:space="0" w:color="auto"/>
              <w:right w:val="single" w:sz="4" w:space="0" w:color="auto"/>
            </w:tcBorders>
          </w:tcPr>
          <w:p w14:paraId="6B2F21F4" w14:textId="77777777" w:rsidR="007E0C71" w:rsidRPr="00202105" w:rsidRDefault="007E0C71">
            <w:pPr>
              <w:pStyle w:val="TAL"/>
              <w:keepNext w:val="0"/>
              <w:keepLines w:val="0"/>
              <w:widowControl w:val="0"/>
            </w:pPr>
            <w:r w:rsidRPr="00202105">
              <w:t>The UE performs steps1 -8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0A367D10"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6768862F"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2FF09BD5"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3C96FD4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328B0D82" w14:textId="77777777">
        <w:tc>
          <w:tcPr>
            <w:tcW w:w="534" w:type="dxa"/>
            <w:tcBorders>
              <w:top w:val="single" w:sz="4" w:space="0" w:color="auto"/>
              <w:left w:val="single" w:sz="4" w:space="0" w:color="auto"/>
              <w:bottom w:val="single" w:sz="4" w:space="0" w:color="auto"/>
              <w:right w:val="single" w:sz="4" w:space="0" w:color="auto"/>
            </w:tcBorders>
          </w:tcPr>
          <w:p w14:paraId="4FFE324D"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65DC82A5" w14:textId="77777777" w:rsidR="007E0C71" w:rsidRPr="00202105" w:rsidRDefault="007E0C71">
            <w:pPr>
              <w:pStyle w:val="TAL"/>
              <w:keepNext w:val="0"/>
              <w:keepLines w:val="0"/>
              <w:widowControl w:val="0"/>
            </w:pPr>
            <w:r w:rsidRPr="00202105">
              <w:t>EXCEPTION: In parallel to the events described in step 3 below the events specified in steps 1a1-2 of Table 11.4.14.3.2-2 take place.</w:t>
            </w:r>
          </w:p>
        </w:tc>
        <w:tc>
          <w:tcPr>
            <w:tcW w:w="708" w:type="dxa"/>
            <w:tcBorders>
              <w:top w:val="single" w:sz="4" w:space="0" w:color="auto"/>
              <w:left w:val="nil"/>
              <w:bottom w:val="single" w:sz="4" w:space="0" w:color="auto"/>
              <w:right w:val="single" w:sz="4" w:space="0" w:color="auto"/>
            </w:tcBorders>
          </w:tcPr>
          <w:p w14:paraId="578CE98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3E6D37A"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594BD273"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4CD56B88" w14:textId="77777777" w:rsidR="007E0C71" w:rsidRPr="00202105" w:rsidRDefault="007E0C71">
            <w:pPr>
              <w:pStyle w:val="TAC"/>
              <w:keepNext w:val="0"/>
              <w:keepLines w:val="0"/>
              <w:widowControl w:val="0"/>
            </w:pPr>
            <w:r w:rsidRPr="00202105">
              <w:t>-</w:t>
            </w:r>
          </w:p>
        </w:tc>
      </w:tr>
      <w:tr w:rsidR="007E0C71" w:rsidRPr="00202105" w14:paraId="4A89F0A5" w14:textId="77777777">
        <w:tc>
          <w:tcPr>
            <w:tcW w:w="534" w:type="dxa"/>
            <w:tcBorders>
              <w:top w:val="single" w:sz="4" w:space="0" w:color="auto"/>
              <w:left w:val="single" w:sz="4" w:space="0" w:color="auto"/>
              <w:bottom w:val="single" w:sz="4" w:space="0" w:color="auto"/>
              <w:right w:val="single" w:sz="4" w:space="0" w:color="auto"/>
            </w:tcBorders>
          </w:tcPr>
          <w:p w14:paraId="1B920A8C"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4CAB59ED" w14:textId="77777777" w:rsidR="007E0C71" w:rsidRPr="00202105" w:rsidRDefault="007E0C71">
            <w:pPr>
              <w:pStyle w:val="TAL"/>
              <w:keepNext w:val="0"/>
              <w:keepLines w:val="0"/>
              <w:widowControl w:val="0"/>
            </w:pPr>
            <w:r w:rsidRPr="00202105">
              <w:t>The UE performs steps 9 -10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64A5B45C"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4405106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153173D"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3BAF2E24" w14:textId="77777777" w:rsidR="007E0C71" w:rsidRPr="00202105" w:rsidRDefault="007E0C71">
            <w:pPr>
              <w:pStyle w:val="TAC"/>
              <w:keepNext w:val="0"/>
              <w:keepLines w:val="0"/>
              <w:widowControl w:val="0"/>
            </w:pPr>
            <w:r w:rsidRPr="00202105">
              <w:t>-</w:t>
            </w:r>
          </w:p>
        </w:tc>
      </w:tr>
      <w:tr w:rsidR="007E0C71" w:rsidRPr="00202105" w14:paraId="6F249944" w14:textId="77777777">
        <w:tc>
          <w:tcPr>
            <w:tcW w:w="534" w:type="dxa"/>
            <w:tcBorders>
              <w:top w:val="single" w:sz="4" w:space="0" w:color="auto"/>
              <w:left w:val="single" w:sz="4" w:space="0" w:color="auto"/>
              <w:bottom w:val="single" w:sz="4" w:space="0" w:color="auto"/>
              <w:right w:val="single" w:sz="4" w:space="0" w:color="auto"/>
            </w:tcBorders>
          </w:tcPr>
          <w:p w14:paraId="28E1D46B"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7A9EC49D" w14:textId="77777777" w:rsidR="007E0C71" w:rsidRPr="00202105" w:rsidRDefault="007E0C71">
            <w:pPr>
              <w:pStyle w:val="TAL"/>
              <w:keepNext w:val="0"/>
              <w:keepLines w:val="0"/>
              <w:widowControl w:val="0"/>
            </w:pPr>
            <w:r w:rsidRPr="00202105">
              <w:t>EXCEPTION: In parallel to the events described in step 4 below the events specified in step 3 of Table 11.4.14.3.2-2 take place.</w:t>
            </w:r>
          </w:p>
        </w:tc>
        <w:tc>
          <w:tcPr>
            <w:tcW w:w="708" w:type="dxa"/>
            <w:tcBorders>
              <w:top w:val="single" w:sz="4" w:space="0" w:color="auto"/>
              <w:left w:val="nil"/>
              <w:bottom w:val="single" w:sz="4" w:space="0" w:color="auto"/>
              <w:right w:val="single" w:sz="4" w:space="0" w:color="auto"/>
            </w:tcBorders>
          </w:tcPr>
          <w:p w14:paraId="37E9C0A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1D8FDB99"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2E840C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3098449" w14:textId="77777777" w:rsidR="007E0C71" w:rsidRPr="00202105" w:rsidRDefault="007E0C71">
            <w:pPr>
              <w:pStyle w:val="TAC"/>
              <w:keepNext w:val="0"/>
              <w:keepLines w:val="0"/>
              <w:widowControl w:val="0"/>
            </w:pPr>
            <w:r w:rsidRPr="00202105">
              <w:t>-</w:t>
            </w:r>
          </w:p>
        </w:tc>
      </w:tr>
      <w:tr w:rsidR="007E0C71" w:rsidRPr="00202105" w14:paraId="5DC914ED" w14:textId="77777777">
        <w:tc>
          <w:tcPr>
            <w:tcW w:w="534" w:type="dxa"/>
            <w:tcBorders>
              <w:top w:val="single" w:sz="4" w:space="0" w:color="auto"/>
              <w:left w:val="single" w:sz="4" w:space="0" w:color="auto"/>
              <w:bottom w:val="single" w:sz="4" w:space="0" w:color="auto"/>
              <w:right w:val="single" w:sz="4" w:space="0" w:color="auto"/>
            </w:tcBorders>
            <w:hideMark/>
          </w:tcPr>
          <w:p w14:paraId="6A18C11C" w14:textId="77777777" w:rsidR="007E0C71" w:rsidRPr="00202105" w:rsidRDefault="007E0C71">
            <w:pPr>
              <w:pStyle w:val="TAC"/>
              <w:keepNext w:val="0"/>
              <w:keepLines w:val="0"/>
              <w:widowControl w:val="0"/>
            </w:pPr>
            <w:r w:rsidRPr="00202105">
              <w:lastRenderedPageBreak/>
              <w:t>4</w:t>
            </w:r>
          </w:p>
        </w:tc>
        <w:tc>
          <w:tcPr>
            <w:tcW w:w="3968" w:type="dxa"/>
            <w:tcBorders>
              <w:top w:val="single" w:sz="4" w:space="0" w:color="auto"/>
              <w:left w:val="nil"/>
              <w:bottom w:val="single" w:sz="4" w:space="0" w:color="auto"/>
              <w:right w:val="single" w:sz="4" w:space="0" w:color="auto"/>
            </w:tcBorders>
            <w:hideMark/>
          </w:tcPr>
          <w:p w14:paraId="52B52F4E" w14:textId="77777777" w:rsidR="007E0C71" w:rsidRPr="00202105" w:rsidRDefault="007E0C71">
            <w:pPr>
              <w:pStyle w:val="TAL"/>
              <w:keepNext w:val="0"/>
              <w:keepLines w:val="0"/>
              <w:widowControl w:val="0"/>
            </w:pPr>
            <w:r w:rsidRPr="00202105">
              <w:t>The UE performs steps11 -13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BE49EE7"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5CB0B60B"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244B1B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061AA25" w14:textId="77777777" w:rsidR="007E0C71" w:rsidRPr="00202105" w:rsidRDefault="007E0C71">
            <w:pPr>
              <w:pStyle w:val="TAC"/>
              <w:keepNext w:val="0"/>
              <w:keepLines w:val="0"/>
              <w:widowControl w:val="0"/>
            </w:pPr>
            <w:r w:rsidRPr="00202105">
              <w:t>-</w:t>
            </w:r>
          </w:p>
        </w:tc>
      </w:tr>
      <w:tr w:rsidR="007E0C71" w:rsidRPr="00202105" w14:paraId="0E718F93" w14:textId="77777777">
        <w:tc>
          <w:tcPr>
            <w:tcW w:w="534" w:type="dxa"/>
            <w:tcBorders>
              <w:top w:val="single" w:sz="4" w:space="0" w:color="auto"/>
              <w:left w:val="single" w:sz="4" w:space="0" w:color="auto"/>
              <w:bottom w:val="single" w:sz="4" w:space="0" w:color="auto"/>
              <w:right w:val="single" w:sz="4" w:space="0" w:color="auto"/>
            </w:tcBorders>
          </w:tcPr>
          <w:p w14:paraId="06349D85" w14:textId="77777777" w:rsidR="007E0C71" w:rsidRPr="00202105" w:rsidRDefault="007E0C71">
            <w:pPr>
              <w:pStyle w:val="TAC"/>
              <w:keepNext w:val="0"/>
              <w:keepLines w:val="0"/>
              <w:widowControl w:val="0"/>
              <w:rPr>
                <w:lang w:eastAsia="zh-CN"/>
              </w:rPr>
            </w:pPr>
            <w:r w:rsidRPr="00202105">
              <w:t>5</w:t>
            </w:r>
          </w:p>
        </w:tc>
        <w:tc>
          <w:tcPr>
            <w:tcW w:w="3968" w:type="dxa"/>
            <w:tcBorders>
              <w:top w:val="single" w:sz="4" w:space="0" w:color="auto"/>
              <w:left w:val="nil"/>
              <w:bottom w:val="single" w:sz="4" w:space="0" w:color="auto"/>
              <w:right w:val="single" w:sz="4" w:space="0" w:color="auto"/>
            </w:tcBorders>
          </w:tcPr>
          <w:p w14:paraId="2B8BAD7E" w14:textId="77777777" w:rsidR="007E0C71" w:rsidRPr="00202105" w:rsidRDefault="007E0C71">
            <w:pPr>
              <w:pStyle w:val="TAL"/>
              <w:keepNext w:val="0"/>
              <w:keepLines w:val="0"/>
              <w:widowControl w:val="0"/>
            </w:pPr>
            <w:r w:rsidRPr="00202105">
              <w:t>The UE performs Generic Test Procedure for IMS MT Emergency call release as specified in TS 38.508-1 [4], subclause 4.9.12B.2.2-1.</w:t>
            </w:r>
          </w:p>
        </w:tc>
        <w:tc>
          <w:tcPr>
            <w:tcW w:w="708" w:type="dxa"/>
            <w:tcBorders>
              <w:top w:val="single" w:sz="4" w:space="0" w:color="auto"/>
              <w:left w:val="nil"/>
              <w:bottom w:val="single" w:sz="4" w:space="0" w:color="auto"/>
              <w:right w:val="single" w:sz="4" w:space="0" w:color="auto"/>
            </w:tcBorders>
          </w:tcPr>
          <w:p w14:paraId="288B7AC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09F16954"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D6270DE"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490B4B7" w14:textId="77777777" w:rsidR="007E0C71" w:rsidRPr="00202105" w:rsidRDefault="007E0C71">
            <w:pPr>
              <w:pStyle w:val="TAC"/>
              <w:keepNext w:val="0"/>
              <w:keepLines w:val="0"/>
              <w:widowControl w:val="0"/>
            </w:pPr>
            <w:r w:rsidRPr="00202105">
              <w:t>-</w:t>
            </w:r>
          </w:p>
        </w:tc>
      </w:tr>
      <w:tr w:rsidR="007E0C71" w:rsidRPr="00202105" w14:paraId="3E429ECA" w14:textId="77777777">
        <w:tc>
          <w:tcPr>
            <w:tcW w:w="534" w:type="dxa"/>
            <w:tcBorders>
              <w:top w:val="single" w:sz="4" w:space="0" w:color="auto"/>
              <w:left w:val="single" w:sz="4" w:space="0" w:color="auto"/>
              <w:bottom w:val="single" w:sz="4" w:space="0" w:color="auto"/>
              <w:right w:val="single" w:sz="4" w:space="0" w:color="auto"/>
            </w:tcBorders>
          </w:tcPr>
          <w:p w14:paraId="359DABA2" w14:textId="77777777" w:rsidR="007E0C71" w:rsidRPr="00202105" w:rsidRDefault="007E0C71">
            <w:pPr>
              <w:pStyle w:val="TAC"/>
              <w:keepNext w:val="0"/>
              <w:keepLines w:val="0"/>
              <w:widowControl w:val="0"/>
              <w:rPr>
                <w:lang w:eastAsia="zh-CN"/>
              </w:rPr>
            </w:pPr>
            <w:r w:rsidRPr="00202105">
              <w:rPr>
                <w:lang w:eastAsia="zh-CN"/>
              </w:rPr>
              <w:t>6</w:t>
            </w:r>
          </w:p>
        </w:tc>
        <w:tc>
          <w:tcPr>
            <w:tcW w:w="3968" w:type="dxa"/>
            <w:tcBorders>
              <w:top w:val="single" w:sz="4" w:space="0" w:color="auto"/>
              <w:left w:val="nil"/>
              <w:bottom w:val="single" w:sz="4" w:space="0" w:color="auto"/>
              <w:right w:val="single" w:sz="4" w:space="0" w:color="auto"/>
            </w:tcBorders>
          </w:tcPr>
          <w:p w14:paraId="7CCE2649" w14:textId="77777777" w:rsidR="007E0C71" w:rsidRPr="00202105" w:rsidRDefault="007E0C71">
            <w:pPr>
              <w:pStyle w:val="TAL"/>
              <w:keepNext w:val="0"/>
              <w:keepLines w:val="0"/>
              <w:widowControl w:val="0"/>
            </w:pPr>
            <w:r w:rsidRPr="00202105">
              <w:t>The SS releases RRC connection.</w:t>
            </w:r>
          </w:p>
        </w:tc>
        <w:tc>
          <w:tcPr>
            <w:tcW w:w="708" w:type="dxa"/>
            <w:tcBorders>
              <w:top w:val="single" w:sz="4" w:space="0" w:color="auto"/>
              <w:left w:val="nil"/>
              <w:bottom w:val="single" w:sz="4" w:space="0" w:color="auto"/>
              <w:right w:val="single" w:sz="4" w:space="0" w:color="auto"/>
            </w:tcBorders>
          </w:tcPr>
          <w:p w14:paraId="0B9FC6D1" w14:textId="77777777" w:rsidR="007E0C71" w:rsidRPr="00202105" w:rsidRDefault="007E0C71">
            <w:pPr>
              <w:pStyle w:val="TAC"/>
              <w:keepNext w:val="0"/>
              <w:keepLines w:val="0"/>
              <w:widowControl w:val="0"/>
            </w:pPr>
            <w:r w:rsidRPr="00202105">
              <w:t>&lt;--</w:t>
            </w:r>
          </w:p>
        </w:tc>
        <w:tc>
          <w:tcPr>
            <w:tcW w:w="2976" w:type="dxa"/>
            <w:tcBorders>
              <w:top w:val="single" w:sz="4" w:space="0" w:color="auto"/>
              <w:left w:val="nil"/>
              <w:bottom w:val="single" w:sz="4" w:space="0" w:color="auto"/>
              <w:right w:val="single" w:sz="4" w:space="0" w:color="auto"/>
            </w:tcBorders>
          </w:tcPr>
          <w:p w14:paraId="0B9B02FD" w14:textId="77777777" w:rsidR="007E0C71" w:rsidRPr="00202105" w:rsidRDefault="007E0C71">
            <w:pPr>
              <w:pStyle w:val="TAL"/>
              <w:keepNext w:val="0"/>
              <w:keepLines w:val="0"/>
              <w:widowControl w:val="0"/>
            </w:pPr>
            <w:r w:rsidRPr="00202105">
              <w:t>NR RRC: RRCRelease</w:t>
            </w:r>
          </w:p>
        </w:tc>
        <w:tc>
          <w:tcPr>
            <w:tcW w:w="567" w:type="dxa"/>
            <w:tcBorders>
              <w:top w:val="single" w:sz="4" w:space="0" w:color="auto"/>
              <w:left w:val="nil"/>
              <w:bottom w:val="single" w:sz="4" w:space="0" w:color="auto"/>
              <w:right w:val="single" w:sz="4" w:space="0" w:color="auto"/>
            </w:tcBorders>
          </w:tcPr>
          <w:p w14:paraId="54CE6D30"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0E3FBD02" w14:textId="77777777" w:rsidR="007E0C71" w:rsidRPr="00202105" w:rsidRDefault="007E0C71">
            <w:pPr>
              <w:pStyle w:val="TAC"/>
              <w:keepNext w:val="0"/>
              <w:keepLines w:val="0"/>
              <w:widowControl w:val="0"/>
            </w:pPr>
            <w:r w:rsidRPr="00202105">
              <w:t>-</w:t>
            </w:r>
          </w:p>
        </w:tc>
      </w:tr>
      <w:tr w:rsidR="007E0C71" w:rsidRPr="00202105" w14:paraId="341C365C" w14:textId="77777777">
        <w:tc>
          <w:tcPr>
            <w:tcW w:w="534" w:type="dxa"/>
            <w:tcBorders>
              <w:top w:val="single" w:sz="4" w:space="0" w:color="auto"/>
              <w:left w:val="single" w:sz="4" w:space="0" w:color="auto"/>
              <w:bottom w:val="single" w:sz="4" w:space="0" w:color="auto"/>
              <w:right w:val="single" w:sz="4" w:space="0" w:color="auto"/>
            </w:tcBorders>
          </w:tcPr>
          <w:p w14:paraId="1CD2738B" w14:textId="77777777" w:rsidR="007E0C71" w:rsidRPr="00202105" w:rsidRDefault="007E0C71">
            <w:pPr>
              <w:pStyle w:val="TAC"/>
              <w:keepNext w:val="0"/>
              <w:keepLines w:val="0"/>
              <w:widowControl w:val="0"/>
              <w:rPr>
                <w:lang w:eastAsia="zh-CN"/>
              </w:rPr>
            </w:pPr>
            <w:r w:rsidRPr="00202105">
              <w:rPr>
                <w:lang w:eastAsia="zh-CN"/>
              </w:rPr>
              <w:t>7</w:t>
            </w:r>
          </w:p>
        </w:tc>
        <w:tc>
          <w:tcPr>
            <w:tcW w:w="3968" w:type="dxa"/>
            <w:tcBorders>
              <w:top w:val="single" w:sz="4" w:space="0" w:color="auto"/>
              <w:left w:val="nil"/>
              <w:bottom w:val="single" w:sz="4" w:space="0" w:color="auto"/>
              <w:right w:val="single" w:sz="4" w:space="0" w:color="auto"/>
            </w:tcBorders>
          </w:tcPr>
          <w:p w14:paraId="50A74BE6" w14:textId="1C8507CF" w:rsidR="007E0C71" w:rsidRPr="00202105" w:rsidRDefault="007E0C71">
            <w:pPr>
              <w:pStyle w:val="TAL"/>
              <w:keepNext w:val="0"/>
              <w:keepLines w:val="0"/>
              <w:widowControl w:val="0"/>
              <w:rPr>
                <w:lang w:eastAsia="zh-CN"/>
              </w:rPr>
            </w:pPr>
            <w:r w:rsidRPr="00202105">
              <w:t>Check: D</w:t>
            </w:r>
            <w:r w:rsidR="00483626" w:rsidRPr="00202105">
              <w:t>oes the UE transmit</w:t>
            </w:r>
            <w:r w:rsidRPr="00202105">
              <w:t xml:space="preserve"> an </w:t>
            </w:r>
            <w:r w:rsidRPr="00202105">
              <w:rPr>
                <w:i/>
                <w:iCs/>
              </w:rPr>
              <w:t>RRCSetupRequest</w:t>
            </w:r>
            <w:r w:rsidRPr="00202105">
              <w:t xml:space="preserve"> message with 'establishmentCause' set to 'emergency' for IMS emergency Reregistration in the next 20 seconds?</w:t>
            </w:r>
          </w:p>
        </w:tc>
        <w:tc>
          <w:tcPr>
            <w:tcW w:w="708" w:type="dxa"/>
            <w:tcBorders>
              <w:top w:val="single" w:sz="4" w:space="0" w:color="auto"/>
              <w:left w:val="nil"/>
              <w:bottom w:val="single" w:sz="4" w:space="0" w:color="auto"/>
              <w:right w:val="single" w:sz="4" w:space="0" w:color="auto"/>
            </w:tcBorders>
          </w:tcPr>
          <w:p w14:paraId="3D179D6F" w14:textId="77777777" w:rsidR="007E0C71" w:rsidRPr="00202105" w:rsidRDefault="007E0C71">
            <w:pPr>
              <w:pStyle w:val="TAC"/>
              <w:keepNext w:val="0"/>
              <w:keepLines w:val="0"/>
              <w:widowControl w:val="0"/>
              <w:rPr>
                <w:rFonts w:ascii="Wingdings" w:hAnsi="Wingdings"/>
              </w:rPr>
            </w:pPr>
            <w:r w:rsidRPr="00202105">
              <w:t>--&gt;</w:t>
            </w:r>
          </w:p>
        </w:tc>
        <w:tc>
          <w:tcPr>
            <w:tcW w:w="2976" w:type="dxa"/>
            <w:tcBorders>
              <w:top w:val="single" w:sz="4" w:space="0" w:color="auto"/>
              <w:left w:val="nil"/>
              <w:bottom w:val="single" w:sz="4" w:space="0" w:color="auto"/>
              <w:right w:val="single" w:sz="4" w:space="0" w:color="auto"/>
            </w:tcBorders>
          </w:tcPr>
          <w:p w14:paraId="4DFF6DDC" w14:textId="77777777" w:rsidR="007E0C71" w:rsidRPr="00202105" w:rsidRDefault="007E0C71">
            <w:pPr>
              <w:pStyle w:val="TAL"/>
              <w:keepNext w:val="0"/>
              <w:keepLines w:val="0"/>
              <w:widowControl w:val="0"/>
            </w:pPr>
            <w:r w:rsidRPr="00202105">
              <w:t xml:space="preserve">NR RRC: </w:t>
            </w:r>
            <w:r w:rsidRPr="00202105">
              <w:rPr>
                <w:i/>
                <w:iCs/>
              </w:rPr>
              <w:t>RRCSetupRequest</w:t>
            </w:r>
          </w:p>
        </w:tc>
        <w:tc>
          <w:tcPr>
            <w:tcW w:w="567" w:type="dxa"/>
            <w:tcBorders>
              <w:top w:val="single" w:sz="4" w:space="0" w:color="auto"/>
              <w:left w:val="nil"/>
              <w:bottom w:val="single" w:sz="4" w:space="0" w:color="auto"/>
              <w:right w:val="single" w:sz="4" w:space="0" w:color="auto"/>
            </w:tcBorders>
          </w:tcPr>
          <w:p w14:paraId="5B267626"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tcPr>
          <w:p w14:paraId="6D8F78DA" w14:textId="77777777" w:rsidR="007E0C71" w:rsidRPr="00202105" w:rsidRDefault="007E0C71">
            <w:pPr>
              <w:pStyle w:val="TAC"/>
              <w:keepNext w:val="0"/>
              <w:keepLines w:val="0"/>
              <w:widowControl w:val="0"/>
            </w:pPr>
            <w:r w:rsidRPr="00202105">
              <w:t>F</w:t>
            </w:r>
          </w:p>
        </w:tc>
      </w:tr>
      <w:tr w:rsidR="007E0C71" w:rsidRPr="00202105" w14:paraId="7108ACDA"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395E484E" w14:textId="77777777" w:rsidR="007E0C71" w:rsidRPr="00202105" w:rsidRDefault="007E0C71">
            <w:pPr>
              <w:pStyle w:val="TAL"/>
              <w:keepNext w:val="0"/>
              <w:keepLines w:val="0"/>
              <w:widowControl w:val="0"/>
            </w:pPr>
            <w:r w:rsidRPr="00202105">
              <w:t>NOTE 1:</w:t>
            </w:r>
            <w:r w:rsidRPr="00202105">
              <w:tab/>
              <w:t>This could be done by e.g. MMI or AT command.</w:t>
            </w:r>
          </w:p>
        </w:tc>
      </w:tr>
    </w:tbl>
    <w:p w14:paraId="74DC2333" w14:textId="77777777" w:rsidR="007E0C71" w:rsidRPr="00202105" w:rsidRDefault="007E0C71" w:rsidP="007E0C71"/>
    <w:p w14:paraId="3C3F4D0B" w14:textId="77777777" w:rsidR="007E0C71" w:rsidRPr="00202105" w:rsidRDefault="007E0C71" w:rsidP="007E0C71">
      <w:pPr>
        <w:pStyle w:val="TH"/>
        <w:rPr>
          <w:lang w:eastAsia="zh-CN"/>
        </w:rPr>
      </w:pPr>
      <w:r w:rsidRPr="00202105">
        <w:t>Table 11.4.14.3.2-2: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709"/>
        <w:gridCol w:w="2977"/>
        <w:gridCol w:w="567"/>
        <w:gridCol w:w="850"/>
      </w:tblGrid>
      <w:tr w:rsidR="007E0C71" w:rsidRPr="00202105" w14:paraId="41351224" w14:textId="77777777">
        <w:tc>
          <w:tcPr>
            <w:tcW w:w="675" w:type="dxa"/>
            <w:tcBorders>
              <w:top w:val="single" w:sz="4" w:space="0" w:color="auto"/>
              <w:left w:val="single" w:sz="4" w:space="0" w:color="auto"/>
              <w:bottom w:val="nil"/>
              <w:right w:val="single" w:sz="4" w:space="0" w:color="auto"/>
            </w:tcBorders>
            <w:hideMark/>
          </w:tcPr>
          <w:p w14:paraId="637B8007" w14:textId="77777777" w:rsidR="007E0C71" w:rsidRPr="00202105" w:rsidRDefault="007E0C71">
            <w:pPr>
              <w:pStyle w:val="TAH"/>
            </w:pPr>
            <w:r w:rsidRPr="00202105">
              <w:t>St</w:t>
            </w:r>
          </w:p>
        </w:tc>
        <w:tc>
          <w:tcPr>
            <w:tcW w:w="3969" w:type="dxa"/>
            <w:tcBorders>
              <w:top w:val="single" w:sz="4" w:space="0" w:color="auto"/>
              <w:left w:val="nil"/>
              <w:bottom w:val="nil"/>
              <w:right w:val="single" w:sz="4" w:space="0" w:color="auto"/>
            </w:tcBorders>
            <w:hideMark/>
          </w:tcPr>
          <w:p w14:paraId="13EB6F00" w14:textId="77777777" w:rsidR="007E0C71" w:rsidRPr="00202105" w:rsidRDefault="007E0C71">
            <w:pPr>
              <w:pStyle w:val="TAH"/>
            </w:pPr>
            <w:r w:rsidRPr="00202105">
              <w:t>Procedure</w:t>
            </w:r>
          </w:p>
        </w:tc>
        <w:tc>
          <w:tcPr>
            <w:tcW w:w="3686" w:type="dxa"/>
            <w:gridSpan w:val="2"/>
            <w:tcBorders>
              <w:top w:val="single" w:sz="4" w:space="0" w:color="auto"/>
              <w:left w:val="nil"/>
              <w:bottom w:val="single" w:sz="4" w:space="0" w:color="auto"/>
              <w:right w:val="single" w:sz="4" w:space="0" w:color="auto"/>
            </w:tcBorders>
            <w:hideMark/>
          </w:tcPr>
          <w:p w14:paraId="4A0E2067" w14:textId="77777777" w:rsidR="007E0C71" w:rsidRPr="00202105" w:rsidRDefault="007E0C71">
            <w:pPr>
              <w:pStyle w:val="TAH"/>
            </w:pPr>
            <w:r w:rsidRPr="00202105">
              <w:t>Message Sequence</w:t>
            </w:r>
          </w:p>
        </w:tc>
        <w:tc>
          <w:tcPr>
            <w:tcW w:w="567" w:type="dxa"/>
            <w:tcBorders>
              <w:top w:val="single" w:sz="4" w:space="0" w:color="auto"/>
              <w:left w:val="nil"/>
              <w:bottom w:val="nil"/>
              <w:right w:val="single" w:sz="4" w:space="0" w:color="auto"/>
            </w:tcBorders>
            <w:hideMark/>
          </w:tcPr>
          <w:p w14:paraId="1AFDDB3F" w14:textId="77777777" w:rsidR="007E0C71" w:rsidRPr="00202105" w:rsidRDefault="007E0C71">
            <w:pPr>
              <w:pStyle w:val="TAH"/>
            </w:pPr>
            <w:r w:rsidRPr="00202105">
              <w:t>TP</w:t>
            </w:r>
          </w:p>
        </w:tc>
        <w:tc>
          <w:tcPr>
            <w:tcW w:w="850" w:type="dxa"/>
            <w:tcBorders>
              <w:top w:val="single" w:sz="4" w:space="0" w:color="auto"/>
              <w:left w:val="nil"/>
              <w:bottom w:val="nil"/>
              <w:right w:val="single" w:sz="4" w:space="0" w:color="auto"/>
            </w:tcBorders>
            <w:hideMark/>
          </w:tcPr>
          <w:p w14:paraId="17D0D2D6" w14:textId="77777777" w:rsidR="007E0C71" w:rsidRPr="00202105" w:rsidRDefault="007E0C71">
            <w:pPr>
              <w:pStyle w:val="TAH"/>
            </w:pPr>
            <w:r w:rsidRPr="00202105">
              <w:t>Verdict</w:t>
            </w:r>
          </w:p>
        </w:tc>
      </w:tr>
      <w:tr w:rsidR="007E0C71" w:rsidRPr="00202105" w14:paraId="19B21CF3" w14:textId="77777777">
        <w:tc>
          <w:tcPr>
            <w:tcW w:w="675" w:type="dxa"/>
            <w:tcBorders>
              <w:top w:val="nil"/>
              <w:left w:val="single" w:sz="4" w:space="0" w:color="auto"/>
              <w:bottom w:val="single" w:sz="4" w:space="0" w:color="auto"/>
              <w:right w:val="single" w:sz="4" w:space="0" w:color="auto"/>
            </w:tcBorders>
          </w:tcPr>
          <w:p w14:paraId="2C05C3F9" w14:textId="77777777" w:rsidR="007E0C71" w:rsidRPr="00202105" w:rsidRDefault="007E0C71">
            <w:pPr>
              <w:pStyle w:val="TAH"/>
            </w:pPr>
          </w:p>
        </w:tc>
        <w:tc>
          <w:tcPr>
            <w:tcW w:w="3969" w:type="dxa"/>
            <w:tcBorders>
              <w:top w:val="nil"/>
              <w:left w:val="nil"/>
              <w:bottom w:val="single" w:sz="4" w:space="0" w:color="auto"/>
              <w:right w:val="single" w:sz="4" w:space="0" w:color="auto"/>
            </w:tcBorders>
          </w:tcPr>
          <w:p w14:paraId="743BF993" w14:textId="77777777" w:rsidR="007E0C71" w:rsidRPr="00202105" w:rsidRDefault="007E0C71">
            <w:pPr>
              <w:pStyle w:val="TAH"/>
            </w:pPr>
          </w:p>
        </w:tc>
        <w:tc>
          <w:tcPr>
            <w:tcW w:w="709" w:type="dxa"/>
            <w:tcBorders>
              <w:top w:val="single" w:sz="4" w:space="0" w:color="auto"/>
              <w:left w:val="nil"/>
              <w:bottom w:val="single" w:sz="4" w:space="0" w:color="auto"/>
              <w:right w:val="single" w:sz="4" w:space="0" w:color="auto"/>
            </w:tcBorders>
            <w:hideMark/>
          </w:tcPr>
          <w:p w14:paraId="3BE27F9A" w14:textId="77777777" w:rsidR="007E0C71" w:rsidRPr="00202105" w:rsidRDefault="007E0C71">
            <w:pPr>
              <w:pStyle w:val="TAH"/>
            </w:pPr>
            <w:r w:rsidRPr="00202105">
              <w:t>U - S</w:t>
            </w:r>
          </w:p>
        </w:tc>
        <w:tc>
          <w:tcPr>
            <w:tcW w:w="2977" w:type="dxa"/>
            <w:tcBorders>
              <w:top w:val="single" w:sz="4" w:space="0" w:color="auto"/>
              <w:left w:val="nil"/>
              <w:bottom w:val="single" w:sz="4" w:space="0" w:color="auto"/>
              <w:right w:val="single" w:sz="4" w:space="0" w:color="auto"/>
            </w:tcBorders>
            <w:hideMark/>
          </w:tcPr>
          <w:p w14:paraId="7B4612E1" w14:textId="77777777" w:rsidR="007E0C71" w:rsidRPr="00202105" w:rsidRDefault="007E0C71">
            <w:pPr>
              <w:pStyle w:val="TAH"/>
            </w:pPr>
            <w:r w:rsidRPr="00202105">
              <w:t>Message/PDU/SDU</w:t>
            </w:r>
          </w:p>
        </w:tc>
        <w:tc>
          <w:tcPr>
            <w:tcW w:w="567" w:type="dxa"/>
            <w:tcBorders>
              <w:top w:val="nil"/>
              <w:left w:val="nil"/>
              <w:bottom w:val="single" w:sz="4" w:space="0" w:color="auto"/>
              <w:right w:val="single" w:sz="4" w:space="0" w:color="auto"/>
            </w:tcBorders>
          </w:tcPr>
          <w:p w14:paraId="4A4F3D12" w14:textId="77777777" w:rsidR="007E0C71" w:rsidRPr="00202105" w:rsidRDefault="007E0C71">
            <w:pPr>
              <w:pStyle w:val="TAH"/>
            </w:pPr>
          </w:p>
        </w:tc>
        <w:tc>
          <w:tcPr>
            <w:tcW w:w="850" w:type="dxa"/>
            <w:tcBorders>
              <w:top w:val="nil"/>
              <w:left w:val="nil"/>
              <w:bottom w:val="single" w:sz="4" w:space="0" w:color="auto"/>
              <w:right w:val="single" w:sz="4" w:space="0" w:color="auto"/>
            </w:tcBorders>
          </w:tcPr>
          <w:p w14:paraId="5CE6B4C7" w14:textId="77777777" w:rsidR="007E0C71" w:rsidRPr="00202105" w:rsidRDefault="007E0C71">
            <w:pPr>
              <w:pStyle w:val="TAH"/>
            </w:pPr>
          </w:p>
        </w:tc>
      </w:tr>
      <w:tr w:rsidR="007E0C71" w:rsidRPr="00202105" w14:paraId="0F015FEB" w14:textId="77777777">
        <w:tc>
          <w:tcPr>
            <w:tcW w:w="675" w:type="dxa"/>
            <w:tcBorders>
              <w:top w:val="single" w:sz="4" w:space="0" w:color="auto"/>
              <w:left w:val="single" w:sz="4" w:space="0" w:color="auto"/>
              <w:bottom w:val="single" w:sz="4" w:space="0" w:color="auto"/>
              <w:right w:val="single" w:sz="4" w:space="0" w:color="auto"/>
            </w:tcBorders>
            <w:hideMark/>
          </w:tcPr>
          <w:p w14:paraId="610D43E8" w14:textId="77777777" w:rsidR="007E0C71" w:rsidRPr="00202105" w:rsidRDefault="007E0C71">
            <w:pPr>
              <w:pStyle w:val="TAC"/>
            </w:pPr>
            <w:r w:rsidRPr="00202105">
              <w:t>-</w:t>
            </w:r>
          </w:p>
        </w:tc>
        <w:tc>
          <w:tcPr>
            <w:tcW w:w="3969" w:type="dxa"/>
            <w:tcBorders>
              <w:top w:val="single" w:sz="4" w:space="0" w:color="auto"/>
              <w:left w:val="nil"/>
              <w:bottom w:val="single" w:sz="4" w:space="0" w:color="auto"/>
              <w:right w:val="single" w:sz="4" w:space="0" w:color="auto"/>
            </w:tcBorders>
            <w:hideMark/>
          </w:tcPr>
          <w:p w14:paraId="54F30CDF" w14:textId="77777777" w:rsidR="007E0C71" w:rsidRPr="00202105" w:rsidRDefault="007E0C71">
            <w:pPr>
              <w:pStyle w:val="TAL"/>
            </w:pPr>
            <w:r w:rsidRPr="00202105">
              <w:t>EXCEPTION: Step 1a1 describes behaviour depending UE implementation; the "lower case letter" identifies a step sequence that take place if the UE performs a specific action.</w:t>
            </w:r>
          </w:p>
        </w:tc>
        <w:tc>
          <w:tcPr>
            <w:tcW w:w="709" w:type="dxa"/>
            <w:tcBorders>
              <w:top w:val="single" w:sz="4" w:space="0" w:color="auto"/>
              <w:left w:val="nil"/>
              <w:bottom w:val="single" w:sz="4" w:space="0" w:color="auto"/>
              <w:right w:val="single" w:sz="4" w:space="0" w:color="auto"/>
            </w:tcBorders>
            <w:hideMark/>
          </w:tcPr>
          <w:p w14:paraId="0B41AEF1"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71E104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60788D7B"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0BD8960E" w14:textId="77777777" w:rsidR="007E0C71" w:rsidRPr="00202105" w:rsidRDefault="007E0C71">
            <w:pPr>
              <w:pStyle w:val="TAC"/>
            </w:pPr>
            <w:r w:rsidRPr="00202105">
              <w:t>-</w:t>
            </w:r>
          </w:p>
        </w:tc>
      </w:tr>
      <w:tr w:rsidR="007E0C71" w:rsidRPr="00202105" w14:paraId="63813E4D" w14:textId="77777777">
        <w:tc>
          <w:tcPr>
            <w:tcW w:w="675" w:type="dxa"/>
            <w:tcBorders>
              <w:top w:val="single" w:sz="4" w:space="0" w:color="auto"/>
              <w:left w:val="single" w:sz="4" w:space="0" w:color="auto"/>
              <w:bottom w:val="single" w:sz="4" w:space="0" w:color="auto"/>
              <w:right w:val="single" w:sz="4" w:space="0" w:color="auto"/>
            </w:tcBorders>
            <w:hideMark/>
          </w:tcPr>
          <w:p w14:paraId="42C98320" w14:textId="77777777" w:rsidR="007E0C71" w:rsidRPr="00202105" w:rsidRDefault="007E0C71">
            <w:pPr>
              <w:pStyle w:val="TAC"/>
            </w:pPr>
            <w:r w:rsidRPr="00202105">
              <w:t>1a1</w:t>
            </w:r>
          </w:p>
        </w:tc>
        <w:tc>
          <w:tcPr>
            <w:tcW w:w="3969" w:type="dxa"/>
            <w:tcBorders>
              <w:top w:val="single" w:sz="4" w:space="0" w:color="auto"/>
              <w:left w:val="nil"/>
              <w:bottom w:val="single" w:sz="4" w:space="0" w:color="auto"/>
              <w:right w:val="single" w:sz="4" w:space="0" w:color="auto"/>
            </w:tcBorders>
            <w:hideMark/>
          </w:tcPr>
          <w:p w14:paraId="47B84AC6" w14:textId="77777777" w:rsidR="007E0C71" w:rsidRPr="00202105" w:rsidRDefault="007E0C71">
            <w:pPr>
              <w:pStyle w:val="TAL"/>
            </w:pPr>
            <w:r w:rsidRPr="00202105">
              <w:t>The generic procedure for IP address allocation in the user plane specified in subclause in TS 38.508-1[4] 4.5A.3 takes place.</w:t>
            </w:r>
          </w:p>
        </w:tc>
        <w:tc>
          <w:tcPr>
            <w:tcW w:w="709" w:type="dxa"/>
            <w:tcBorders>
              <w:top w:val="single" w:sz="4" w:space="0" w:color="auto"/>
              <w:left w:val="nil"/>
              <w:bottom w:val="single" w:sz="4" w:space="0" w:color="auto"/>
              <w:right w:val="single" w:sz="4" w:space="0" w:color="auto"/>
            </w:tcBorders>
            <w:hideMark/>
          </w:tcPr>
          <w:p w14:paraId="04197A34"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6071E26C"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0C0838A8"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32723C54" w14:textId="77777777" w:rsidR="007E0C71" w:rsidRPr="00202105" w:rsidRDefault="007E0C71">
            <w:pPr>
              <w:pStyle w:val="TAC"/>
            </w:pPr>
            <w:r w:rsidRPr="00202105">
              <w:t>-</w:t>
            </w:r>
          </w:p>
        </w:tc>
      </w:tr>
      <w:tr w:rsidR="007E0C71" w:rsidRPr="00202105" w14:paraId="4BE29D3D" w14:textId="77777777">
        <w:tc>
          <w:tcPr>
            <w:tcW w:w="675" w:type="dxa"/>
            <w:tcBorders>
              <w:top w:val="single" w:sz="4" w:space="0" w:color="auto"/>
              <w:left w:val="single" w:sz="4" w:space="0" w:color="auto"/>
              <w:bottom w:val="single" w:sz="4" w:space="0" w:color="auto"/>
              <w:right w:val="single" w:sz="4" w:space="0" w:color="auto"/>
            </w:tcBorders>
            <w:hideMark/>
          </w:tcPr>
          <w:p w14:paraId="703FFD5E" w14:textId="77777777" w:rsidR="007E0C71" w:rsidRPr="00202105" w:rsidRDefault="007E0C71">
            <w:pPr>
              <w:pStyle w:val="TAC"/>
            </w:pPr>
            <w:r w:rsidRPr="00202105">
              <w:t>2</w:t>
            </w:r>
          </w:p>
        </w:tc>
        <w:tc>
          <w:tcPr>
            <w:tcW w:w="3969" w:type="dxa"/>
            <w:tcBorders>
              <w:top w:val="single" w:sz="4" w:space="0" w:color="auto"/>
              <w:left w:val="nil"/>
              <w:bottom w:val="single" w:sz="4" w:space="0" w:color="auto"/>
              <w:right w:val="single" w:sz="4" w:space="0" w:color="auto"/>
            </w:tcBorders>
            <w:hideMark/>
          </w:tcPr>
          <w:p w14:paraId="61E7E07B" w14:textId="77777777" w:rsidR="007E0C71" w:rsidRPr="00202105" w:rsidRDefault="007E0C71">
            <w:pPr>
              <w:pStyle w:val="TAL"/>
            </w:pPr>
            <w:r w:rsidRPr="00202105">
              <w:t>Generic Test Procedure for IMS Emergency registration / 5GS as defined in TS 34.229-5 [47], annex A.3 is performed.</w:t>
            </w:r>
          </w:p>
        </w:tc>
        <w:tc>
          <w:tcPr>
            <w:tcW w:w="709" w:type="dxa"/>
            <w:tcBorders>
              <w:top w:val="single" w:sz="4" w:space="0" w:color="auto"/>
              <w:left w:val="nil"/>
              <w:bottom w:val="single" w:sz="4" w:space="0" w:color="auto"/>
              <w:right w:val="single" w:sz="4" w:space="0" w:color="auto"/>
            </w:tcBorders>
            <w:hideMark/>
          </w:tcPr>
          <w:p w14:paraId="179BA6BA"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4957F175"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4DD6DEB5"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472AB15A" w14:textId="77777777" w:rsidR="007E0C71" w:rsidRPr="00202105" w:rsidRDefault="007E0C71">
            <w:pPr>
              <w:pStyle w:val="TAC"/>
            </w:pPr>
            <w:r w:rsidRPr="00202105">
              <w:t>-</w:t>
            </w:r>
          </w:p>
        </w:tc>
      </w:tr>
      <w:tr w:rsidR="007E0C71" w:rsidRPr="00202105" w14:paraId="1BCC9967" w14:textId="77777777">
        <w:tc>
          <w:tcPr>
            <w:tcW w:w="675" w:type="dxa"/>
            <w:tcBorders>
              <w:top w:val="single" w:sz="4" w:space="0" w:color="auto"/>
              <w:left w:val="single" w:sz="4" w:space="0" w:color="auto"/>
              <w:bottom w:val="single" w:sz="4" w:space="0" w:color="auto"/>
              <w:right w:val="single" w:sz="4" w:space="0" w:color="auto"/>
            </w:tcBorders>
            <w:hideMark/>
          </w:tcPr>
          <w:p w14:paraId="4FB71B4E" w14:textId="77777777" w:rsidR="007E0C71" w:rsidRPr="00202105" w:rsidRDefault="007E0C71">
            <w:pPr>
              <w:pStyle w:val="TAC"/>
            </w:pPr>
            <w:r w:rsidRPr="00202105">
              <w:t>3</w:t>
            </w:r>
          </w:p>
        </w:tc>
        <w:tc>
          <w:tcPr>
            <w:tcW w:w="3969" w:type="dxa"/>
            <w:tcBorders>
              <w:top w:val="single" w:sz="4" w:space="0" w:color="auto"/>
              <w:left w:val="nil"/>
              <w:bottom w:val="single" w:sz="4" w:space="0" w:color="auto"/>
              <w:right w:val="single" w:sz="4" w:space="0" w:color="auto"/>
            </w:tcBorders>
            <w:hideMark/>
          </w:tcPr>
          <w:p w14:paraId="3E9F59A0" w14:textId="77777777" w:rsidR="007E0C71" w:rsidRPr="00202105" w:rsidRDefault="007E0C71">
            <w:pPr>
              <w:pStyle w:val="TAL"/>
            </w:pPr>
            <w:r w:rsidRPr="00202105">
              <w:t>Generic test procedure for setting up IMS Emergency Voice Call / 5G as defined in TS 34.229-5 [47], annex A.6 is performed.</w:t>
            </w:r>
          </w:p>
        </w:tc>
        <w:tc>
          <w:tcPr>
            <w:tcW w:w="709" w:type="dxa"/>
            <w:tcBorders>
              <w:top w:val="single" w:sz="4" w:space="0" w:color="auto"/>
              <w:left w:val="nil"/>
              <w:bottom w:val="single" w:sz="4" w:space="0" w:color="auto"/>
              <w:right w:val="single" w:sz="4" w:space="0" w:color="auto"/>
            </w:tcBorders>
            <w:hideMark/>
          </w:tcPr>
          <w:p w14:paraId="023E243F"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250145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3CD602B3"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79325AA6" w14:textId="77777777" w:rsidR="007E0C71" w:rsidRPr="00202105" w:rsidRDefault="007E0C71">
            <w:pPr>
              <w:pStyle w:val="TAC"/>
            </w:pPr>
            <w:r w:rsidRPr="00202105">
              <w:t>-</w:t>
            </w:r>
          </w:p>
        </w:tc>
      </w:tr>
    </w:tbl>
    <w:p w14:paraId="1325CB14" w14:textId="77777777" w:rsidR="007E0C71" w:rsidRPr="00202105" w:rsidRDefault="007E0C71" w:rsidP="007E0C71"/>
    <w:p w14:paraId="2BEC7CC2" w14:textId="77777777" w:rsidR="007E0C71" w:rsidRPr="00202105" w:rsidRDefault="007E0C71" w:rsidP="007E0C71">
      <w:pPr>
        <w:pStyle w:val="H6"/>
      </w:pPr>
      <w:r w:rsidRPr="00202105">
        <w:t>11.4.14.3.3</w:t>
      </w:r>
      <w:r w:rsidRPr="00202105">
        <w:tab/>
        <w:t>Specific message contents</w:t>
      </w:r>
    </w:p>
    <w:p w14:paraId="2A7AE4B0" w14:textId="3530F770" w:rsidR="007E0C71" w:rsidRPr="00202105" w:rsidRDefault="007E0C71" w:rsidP="007E0C71">
      <w:pPr>
        <w:pStyle w:val="TH"/>
        <w:rPr>
          <w:lang w:eastAsia="zh-CN"/>
        </w:rPr>
      </w:pPr>
      <w:r w:rsidRPr="00202105">
        <w:t xml:space="preserve">Table 11.4.14.3.3-1: </w:t>
      </w:r>
      <w:r w:rsidR="00E56E62">
        <w:t>Void</w:t>
      </w:r>
    </w:p>
    <w:p w14:paraId="533C480E" w14:textId="77777777" w:rsidR="007E0C71" w:rsidRPr="00202105" w:rsidRDefault="007E0C71" w:rsidP="007E0C71">
      <w:r w:rsidRPr="00202105">
        <w:t xml:space="preserve"> </w:t>
      </w:r>
    </w:p>
    <w:p w14:paraId="4AA5354D" w14:textId="32915BCE" w:rsidR="007E0C71" w:rsidRPr="00202105" w:rsidRDefault="007E0C71" w:rsidP="007E0C71">
      <w:pPr>
        <w:pStyle w:val="TH"/>
        <w:rPr>
          <w:lang w:eastAsia="zh-CN"/>
        </w:rPr>
      </w:pPr>
      <w:r w:rsidRPr="00202105">
        <w:t>Table 11.4.14.3.3-2: 200</w:t>
      </w:r>
      <w:r w:rsidR="00E56E62">
        <w:t xml:space="preserve"> </w:t>
      </w:r>
      <w:r w:rsidRPr="00202105">
        <w:t xml:space="preserve">OK for REGISTER (Step </w:t>
      </w:r>
      <w:r w:rsidR="00E56E62">
        <w:t>2</w:t>
      </w:r>
      <w:r w:rsidRPr="00202105">
        <w:t>, Table 11.4.14.3.2-2</w:t>
      </w:r>
      <w:r w:rsidR="00E56E62" w:rsidRPr="00C754ED">
        <w:t>; step 4 of TS 34.229-5 [47], annex A.3</w:t>
      </w:r>
      <w:r w:rsidRPr="00202105">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2EFC4378"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EFA9A3F" w14:textId="77777777" w:rsidR="007E0C71" w:rsidRPr="00202105" w:rsidRDefault="007E0C71">
            <w:pPr>
              <w:pStyle w:val="TAL"/>
            </w:pPr>
            <w:r w:rsidRPr="00202105">
              <w:t>Derivation Path: TS 34.229-1 [35], Annex A.1.3 with condition A3.</w:t>
            </w:r>
          </w:p>
        </w:tc>
      </w:tr>
      <w:tr w:rsidR="007E0C71" w:rsidRPr="00202105" w14:paraId="3DB9A450"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EB5319B"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283CC713"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EADED7B"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17C6FC3" w14:textId="77777777" w:rsidR="007E0C71" w:rsidRPr="00202105" w:rsidRDefault="007E0C71">
            <w:pPr>
              <w:pStyle w:val="TAH"/>
            </w:pPr>
            <w:r w:rsidRPr="00202105">
              <w:t>Rel</w:t>
            </w:r>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0DD84AC8" w14:textId="77777777" w:rsidR="007E0C71" w:rsidRPr="00202105" w:rsidRDefault="007E0C71">
            <w:pPr>
              <w:pStyle w:val="TAH"/>
            </w:pPr>
            <w:r w:rsidRPr="00202105">
              <w:t>Reference</w:t>
            </w:r>
          </w:p>
        </w:tc>
      </w:tr>
      <w:tr w:rsidR="007E0C71" w:rsidRPr="00202105" w14:paraId="37CEF366"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5E159BF"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13CAF36"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101A4E49"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5C3A0BAE"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39DEEA4A" w14:textId="77777777" w:rsidR="007E0C71" w:rsidRPr="00202105" w:rsidRDefault="007E0C71">
            <w:pPr>
              <w:pStyle w:val="TAL"/>
              <w:rPr>
                <w:b/>
                <w:bCs/>
              </w:rPr>
            </w:pPr>
          </w:p>
        </w:tc>
      </w:tr>
      <w:tr w:rsidR="007E0C71" w:rsidRPr="00202105" w14:paraId="1E16CDB4"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5C53B8"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06046E26"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73025309" w14:textId="77777777" w:rsidR="007E0C71" w:rsidRPr="00202105" w:rsidRDefault="007E0C71">
            <w:pPr>
              <w:pStyle w:val="TAL"/>
            </w:pPr>
            <w:r w:rsidRPr="00202105">
              <w:t>30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B38790E"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0088E070" w14:textId="77777777" w:rsidR="007E0C71" w:rsidRPr="00202105" w:rsidRDefault="007E0C71">
            <w:pPr>
              <w:pStyle w:val="TAL"/>
              <w:rPr>
                <w:b/>
                <w:bCs/>
              </w:rPr>
            </w:pPr>
          </w:p>
        </w:tc>
      </w:tr>
    </w:tbl>
    <w:p w14:paraId="6BDE41E3" w14:textId="77777777" w:rsidR="007E0C71" w:rsidRPr="00202105" w:rsidRDefault="007E0C71" w:rsidP="007E0C71"/>
    <w:p w14:paraId="4892A274" w14:textId="0D7BB8B1" w:rsidR="007E0C71" w:rsidRPr="00202105" w:rsidRDefault="007E0C71" w:rsidP="007E0C71">
      <w:pPr>
        <w:pStyle w:val="TH"/>
        <w:rPr>
          <w:lang w:eastAsia="zh-CN"/>
        </w:rPr>
      </w:pPr>
      <w:r w:rsidRPr="00202105">
        <w:t>Table 11.4.14.3.3-3:</w:t>
      </w:r>
      <w:r w:rsidRPr="00202105">
        <w:rPr>
          <w:i/>
          <w:iCs/>
        </w:rPr>
        <w:t xml:space="preserve"> </w:t>
      </w:r>
      <w:r w:rsidR="00E56E62">
        <w:t>Void</w:t>
      </w:r>
    </w:p>
    <w:p w14:paraId="2D0D7B04" w14:textId="77777777" w:rsidR="007E0C71" w:rsidRPr="00202105" w:rsidRDefault="007E0C71" w:rsidP="007E0C71"/>
    <w:p w14:paraId="06974F71" w14:textId="77777777" w:rsidR="008D78F9" w:rsidRPr="00202105" w:rsidRDefault="008D78F9" w:rsidP="008D78F9">
      <w:pPr>
        <w:pStyle w:val="Heading3"/>
        <w:rPr>
          <w:bCs/>
          <w:lang w:eastAsia="zh-CN"/>
        </w:rPr>
      </w:pPr>
      <w:r w:rsidRPr="00202105">
        <w:rPr>
          <w:bCs/>
        </w:rPr>
        <w:t>11.4.15</w:t>
      </w:r>
      <w:r w:rsidRPr="00202105">
        <w:rPr>
          <w:bCs/>
        </w:rPr>
        <w:tab/>
        <w:t>5GMM-REGISTERED.NORMAL-SERVICE / 5GMM-IDLE / Emergency call / SNPN</w:t>
      </w:r>
    </w:p>
    <w:p w14:paraId="75CF5B98" w14:textId="77777777" w:rsidR="008D78F9" w:rsidRPr="00202105" w:rsidRDefault="008D78F9" w:rsidP="008D78F9">
      <w:pPr>
        <w:pStyle w:val="H6"/>
      </w:pPr>
      <w:r w:rsidRPr="00202105">
        <w:t>11.4.15.1</w:t>
      </w:r>
      <w:r w:rsidRPr="00202105">
        <w:tab/>
        <w:t>Test Purpose (TP)</w:t>
      </w:r>
    </w:p>
    <w:p w14:paraId="2EF9DA3C" w14:textId="77777777" w:rsidR="008D78F9" w:rsidRPr="00202105" w:rsidRDefault="008D78F9" w:rsidP="008D78F9">
      <w:pPr>
        <w:pStyle w:val="H6"/>
      </w:pPr>
      <w:r w:rsidRPr="00202105">
        <w:t>(1)</w:t>
      </w:r>
    </w:p>
    <w:p w14:paraId="4235FC73"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5GMM-IDLE mode }</w:t>
      </w:r>
    </w:p>
    <w:p w14:paraId="2C229AA6" w14:textId="77777777" w:rsidR="008D78F9" w:rsidRPr="00202105" w:rsidRDefault="008D78F9" w:rsidP="008D78F9">
      <w:pPr>
        <w:pStyle w:val="PL"/>
        <w:rPr>
          <w:noProof w:val="0"/>
        </w:rPr>
      </w:pPr>
      <w:r w:rsidRPr="00202105">
        <w:rPr>
          <w:b/>
          <w:bCs/>
          <w:noProof w:val="0"/>
        </w:rPr>
        <w:lastRenderedPageBreak/>
        <w:t>ensure that</w:t>
      </w:r>
      <w:r w:rsidRPr="00202105">
        <w:rPr>
          <w:noProof w:val="0"/>
        </w:rPr>
        <w:t xml:space="preserve"> {</w:t>
      </w:r>
    </w:p>
    <w:p w14:paraId="4693A819"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29A4A019"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2B9EB0D5" w14:textId="77777777" w:rsidR="008D78F9" w:rsidRPr="00202105" w:rsidRDefault="008D78F9" w:rsidP="008D78F9">
      <w:pPr>
        <w:pStyle w:val="PL"/>
        <w:rPr>
          <w:noProof w:val="0"/>
        </w:rPr>
      </w:pPr>
      <w:r w:rsidRPr="00202105">
        <w:rPr>
          <w:noProof w:val="0"/>
        </w:rPr>
        <w:t xml:space="preserve">           }</w:t>
      </w:r>
    </w:p>
    <w:p w14:paraId="01F29561" w14:textId="77777777" w:rsidR="008D78F9" w:rsidRPr="00202105" w:rsidRDefault="008D78F9" w:rsidP="008D78F9">
      <w:pPr>
        <w:pStyle w:val="PL"/>
        <w:rPr>
          <w:noProof w:val="0"/>
        </w:rPr>
      </w:pPr>
    </w:p>
    <w:p w14:paraId="52594DFA" w14:textId="77777777" w:rsidR="008D78F9" w:rsidRPr="00202105" w:rsidRDefault="008D78F9" w:rsidP="008D78F9">
      <w:pPr>
        <w:pStyle w:val="H6"/>
      </w:pPr>
      <w:r w:rsidRPr="00202105">
        <w:t>(2)</w:t>
      </w:r>
    </w:p>
    <w:p w14:paraId="47116250"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5GMM-CONNECTED mode having established an Emergency call }</w:t>
      </w:r>
    </w:p>
    <w:p w14:paraId="00F57686" w14:textId="77777777" w:rsidR="008D78F9" w:rsidRPr="00202105" w:rsidRDefault="008D78F9" w:rsidP="008D78F9">
      <w:pPr>
        <w:pStyle w:val="PL"/>
        <w:rPr>
          <w:noProof w:val="0"/>
        </w:rPr>
      </w:pPr>
      <w:r w:rsidRPr="00202105">
        <w:rPr>
          <w:b/>
          <w:bCs/>
          <w:noProof w:val="0"/>
        </w:rPr>
        <w:t>ensure that</w:t>
      </w:r>
      <w:r w:rsidRPr="00202105">
        <w:rPr>
          <w:noProof w:val="0"/>
        </w:rPr>
        <w:t xml:space="preserve"> {</w:t>
      </w:r>
    </w:p>
    <w:p w14:paraId="63D0B5E3"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receives an IMS BYE message to release an emergency call }</w:t>
      </w:r>
    </w:p>
    <w:p w14:paraId="58DEC30B"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release the emergency call}</w:t>
      </w:r>
    </w:p>
    <w:p w14:paraId="74ED72C8" w14:textId="77777777" w:rsidR="008D78F9" w:rsidRPr="00202105" w:rsidRDefault="008D78F9" w:rsidP="008D78F9">
      <w:pPr>
        <w:pStyle w:val="PL"/>
        <w:rPr>
          <w:noProof w:val="0"/>
        </w:rPr>
      </w:pPr>
      <w:r w:rsidRPr="00202105">
        <w:rPr>
          <w:noProof w:val="0"/>
        </w:rPr>
        <w:t xml:space="preserve">           }</w:t>
      </w:r>
    </w:p>
    <w:p w14:paraId="5459512D" w14:textId="77777777" w:rsidR="008D78F9" w:rsidRPr="00202105" w:rsidRDefault="008D78F9" w:rsidP="008D78F9">
      <w:pPr>
        <w:pStyle w:val="PL"/>
        <w:rPr>
          <w:noProof w:val="0"/>
        </w:rPr>
      </w:pPr>
    </w:p>
    <w:p w14:paraId="018C0232" w14:textId="77777777" w:rsidR="008D78F9" w:rsidRPr="00202105" w:rsidRDefault="008D78F9" w:rsidP="008D78F9">
      <w:pPr>
        <w:pStyle w:val="H6"/>
      </w:pPr>
      <w:r w:rsidRPr="00202105">
        <w:t>11.4.15.2</w:t>
      </w:r>
      <w:r w:rsidRPr="00202105">
        <w:tab/>
        <w:t>Conformance requirements</w:t>
      </w:r>
    </w:p>
    <w:p w14:paraId="733CD948" w14:textId="77777777" w:rsidR="008D78F9" w:rsidRPr="00202105" w:rsidRDefault="008D78F9" w:rsidP="008D78F9">
      <w:r w:rsidRPr="00202105">
        <w:t>References: The conformance requirements covered in the present TC are specified in: TS 24.229 [44], clause 5.1.6.2A, 5.1.6.8.3</w:t>
      </w:r>
      <w:r w:rsidRPr="00202105" w:rsidDel="00714B54">
        <w:t xml:space="preserve">. </w:t>
      </w:r>
      <w:r w:rsidRPr="00202105">
        <w:t>Unless otherwise stated these are Rel-15 requirements.</w:t>
      </w:r>
    </w:p>
    <w:p w14:paraId="006883F1" w14:textId="77777777" w:rsidR="008D78F9" w:rsidRPr="00202105" w:rsidRDefault="008D78F9" w:rsidP="008D78F9">
      <w:pPr>
        <w:rPr>
          <w:lang w:eastAsia="zh-CN"/>
        </w:rPr>
      </w:pPr>
      <w:r w:rsidRPr="00202105">
        <w:t>[TS 24.229 clause 5.1.6.2A]:</w:t>
      </w:r>
    </w:p>
    <w:p w14:paraId="449A590A" w14:textId="77777777" w:rsidR="008D78F9" w:rsidRPr="00202105" w:rsidRDefault="008D78F9" w:rsidP="008D78F9">
      <w:r w:rsidRPr="00202105">
        <w:t>The UE shall perform a new initial emergency registration, as specified in subclause 5.1.6.2, if the UE determines that:</w:t>
      </w:r>
    </w:p>
    <w:p w14:paraId="7056C014" w14:textId="77777777" w:rsidR="008D78F9" w:rsidRPr="00202105" w:rsidRDefault="008D78F9" w:rsidP="008D78F9">
      <w:pPr>
        <w:pStyle w:val="B1"/>
      </w:pPr>
      <w:r w:rsidRPr="00202105">
        <w:t>-</w:t>
      </w:r>
      <w:r w:rsidRPr="00202105">
        <w:tab/>
        <w:t>it has previously performed an emergency registration which has not yet expired; and</w:t>
      </w:r>
    </w:p>
    <w:p w14:paraId="4B13B9A0" w14:textId="77777777" w:rsidR="008D78F9" w:rsidRPr="00202105" w:rsidRDefault="008D78F9" w:rsidP="008D78F9">
      <w:pPr>
        <w:pStyle w:val="B1"/>
      </w:pPr>
      <w:r w:rsidRPr="00202105">
        <w:t>-</w:t>
      </w:r>
      <w:r w:rsidRPr="00202105">
        <w:tab/>
        <w:t>it has obtained an IP address from the serving IP-CAN, as specified in subclause 9.2.1, different than the IP address used for the emergency registration.</w:t>
      </w:r>
    </w:p>
    <w:p w14:paraId="4EC4FA6D" w14:textId="77777777" w:rsidR="008D78F9" w:rsidRPr="00202105" w:rsidRDefault="008D78F9" w:rsidP="008D78F9">
      <w:r w:rsidRPr="00202105">
        <w:t>[TS 24.229 clause 5.1.6.8.3]:</w:t>
      </w:r>
    </w:p>
    <w:p w14:paraId="75C8167D" w14:textId="77777777" w:rsidR="008D78F9" w:rsidRPr="00202105" w:rsidRDefault="008D78F9" w:rsidP="008D78F9">
      <w:r w:rsidRPr="00202105">
        <w:t>After a successful initial emergency registration, the UE shall apply the procedures as specified in subclause 5.1.2A and 5.1.3 with the following additions:</w:t>
      </w:r>
    </w:p>
    <w:p w14:paraId="1813B306" w14:textId="77777777" w:rsidR="008D78F9" w:rsidRPr="00202105" w:rsidRDefault="008D78F9" w:rsidP="008D78F9">
      <w:pPr>
        <w:pStyle w:val="B1"/>
      </w:pPr>
      <w:r w:rsidRPr="00202105">
        <w:t>1)</w:t>
      </w:r>
      <w:r w:rsidRPr="00202105">
        <w:tab/>
        <w:t>the UE shall insert in the INVITE request, a From header field that includes the public user identity registered via emergency registration or the tel URI associated with the public user identity registered via emergency registration, as described in subclause 4.2;</w:t>
      </w:r>
    </w:p>
    <w:p w14:paraId="46C7992A" w14:textId="77777777" w:rsidR="008D78F9" w:rsidRPr="00202105" w:rsidRDefault="008D78F9" w:rsidP="008D78F9">
      <w:pPr>
        <w:pStyle w:val="B1"/>
      </w:pPr>
      <w:r w:rsidRPr="00202105">
        <w:t>2)</w:t>
      </w:r>
      <w:r w:rsidRPr="00202105">
        <w:tab/>
        <w:t>the UE shall include a service URN in the Request-URI of the INVITE request in accordance with subclause 5.1.6.8.1;</w:t>
      </w:r>
    </w:p>
    <w:p w14:paraId="724BABA2" w14:textId="77777777" w:rsidR="008D78F9" w:rsidRPr="00202105" w:rsidRDefault="008D78F9" w:rsidP="008D78F9">
      <w:pPr>
        <w:pStyle w:val="B1"/>
      </w:pPr>
      <w:r w:rsidRPr="00202105">
        <w:t>3)</w:t>
      </w:r>
      <w:r w:rsidRPr="00202105">
        <w:tab/>
        <w:t>the UE shall insert in the INVITE request, a To header field with the same emergency service URN as in the Request-URI;</w:t>
      </w:r>
    </w:p>
    <w:p w14:paraId="5C045BB6" w14:textId="77777777" w:rsidR="008D78F9" w:rsidRPr="00202105" w:rsidRDefault="008D78F9" w:rsidP="008D78F9">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2E3F4AAE" w14:textId="77777777" w:rsidR="008D78F9" w:rsidRPr="00202105" w:rsidRDefault="008D78F9" w:rsidP="008D78F9">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D20CED3" w14:textId="77777777" w:rsidR="008D78F9" w:rsidRPr="00202105" w:rsidRDefault="008D78F9" w:rsidP="008D78F9">
      <w:pPr>
        <w:pStyle w:val="B1"/>
      </w:pPr>
      <w:r w:rsidRPr="00202105">
        <w:t>5)</w:t>
      </w:r>
      <w:r w:rsidRPr="00202105">
        <w:tab/>
        <w:t>the UE shall insert in the INVITE request, one or two P-Preferred-Identity header field(s) that include the public user identity registered via emergency registration or the tel URI associated with the public user identity registered via emergency registration as described in subclause 4.2;</w:t>
      </w:r>
    </w:p>
    <w:p w14:paraId="7EAB57C7" w14:textId="77777777" w:rsidR="008D78F9" w:rsidRPr="00202105" w:rsidRDefault="008D78F9" w:rsidP="008D78F9">
      <w:pPr>
        <w:pStyle w:val="NO"/>
      </w:pPr>
      <w:r w:rsidRPr="00202105">
        <w:t>NOTE 2:</w:t>
      </w:r>
      <w:r w:rsidRPr="00202105">
        <w:tab/>
        <w:t>Providing two P-Preferred-Identity header fields is usually supported by UE acting as enterprise network.</w:t>
      </w:r>
    </w:p>
    <w:p w14:paraId="0E53796A" w14:textId="77777777" w:rsidR="008D78F9" w:rsidRPr="00202105" w:rsidRDefault="008D78F9" w:rsidP="008D78F9">
      <w:pPr>
        <w:pStyle w:val="B1"/>
      </w:pPr>
      <w:r w:rsidRPr="00202105">
        <w:t>6)</w:t>
      </w:r>
      <w:r w:rsidRPr="00202105">
        <w:tab/>
        <w:t>void;</w:t>
      </w:r>
    </w:p>
    <w:p w14:paraId="33657E66" w14:textId="77777777" w:rsidR="008D78F9" w:rsidRPr="00202105" w:rsidRDefault="008D78F9" w:rsidP="008D78F9">
      <w:pPr>
        <w:pStyle w:val="B1"/>
      </w:pPr>
      <w:r w:rsidRPr="00202105">
        <w:t>7)</w:t>
      </w:r>
      <w:r w:rsidRPr="00202105">
        <w:tab/>
        <w:t>if the UE has its location information available, or a URI that points to the location information, then the UE shall include a Geolocation header field in the INVITE request in the following way:</w:t>
      </w:r>
    </w:p>
    <w:p w14:paraId="57AECCF2" w14:textId="77777777" w:rsidR="008D78F9" w:rsidRPr="00202105" w:rsidRDefault="008D78F9" w:rsidP="008D78F9">
      <w:pPr>
        <w:pStyle w:val="B2"/>
      </w:pPr>
      <w:r w:rsidRPr="00202105">
        <w:t>-</w:t>
      </w:r>
      <w:r w:rsidRPr="00202105">
        <w:tab/>
        <w:t>if the UE is aware of the URI that points to where the UE's location is stored, include the URI as the Geolocation header field value, as described in RFC 6442 [89]; or</w:t>
      </w:r>
    </w:p>
    <w:p w14:paraId="67F93B1A" w14:textId="77777777" w:rsidR="008D78F9" w:rsidRPr="00202105" w:rsidRDefault="008D78F9" w:rsidP="008D78F9">
      <w:pPr>
        <w:pStyle w:val="B2"/>
      </w:pPr>
      <w:r w:rsidRPr="00202105">
        <w:t>-</w:t>
      </w:r>
      <w:r w:rsidRPr="00202105">
        <w:tab/>
        <w:t xml:space="preserve">if the UE is aware of its location information, include the location information in a PIDF location object, in accordance with RFC 4119 [90], include the location object in a message body with the content type </w:t>
      </w:r>
      <w:r w:rsidRPr="00202105">
        <w:lastRenderedPageBreak/>
        <w:t>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5F5D3075" w14:textId="77777777" w:rsidR="008D78F9" w:rsidRPr="00202105" w:rsidRDefault="008D78F9" w:rsidP="008D78F9">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518D472" w14:textId="77777777" w:rsidR="008D78F9" w:rsidRPr="00202105" w:rsidRDefault="008D78F9" w:rsidP="008D78F9">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749AC804" w14:textId="77777777" w:rsidR="008D78F9" w:rsidRPr="00202105" w:rsidRDefault="008D78F9" w:rsidP="008D78F9">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70F840E7" w14:textId="77777777" w:rsidR="008D78F9" w:rsidRPr="00202105" w:rsidRDefault="008D78F9" w:rsidP="008D78F9">
      <w:pPr>
        <w:pStyle w:val="B1"/>
      </w:pPr>
      <w:r w:rsidRPr="00202105">
        <w:t>10)</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7EDEDD11" w14:textId="77777777" w:rsidR="008D78F9" w:rsidRPr="00202105" w:rsidRDefault="008D78F9" w:rsidP="008D78F9">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46D3DED2" w14:textId="77777777" w:rsidR="008D78F9" w:rsidRPr="00202105" w:rsidRDefault="008D78F9" w:rsidP="008D78F9">
      <w:pPr>
        <w:pStyle w:val="H6"/>
      </w:pPr>
      <w:r w:rsidRPr="00202105">
        <w:t>11.4.15.3</w:t>
      </w:r>
      <w:r w:rsidRPr="00202105">
        <w:tab/>
        <w:t>Test description</w:t>
      </w:r>
    </w:p>
    <w:p w14:paraId="4917EBB1" w14:textId="77777777" w:rsidR="008D78F9" w:rsidRPr="00202105" w:rsidRDefault="008D78F9" w:rsidP="008D78F9">
      <w:pPr>
        <w:pStyle w:val="H6"/>
      </w:pPr>
      <w:r w:rsidRPr="00202105">
        <w:t>11.4.15.3.1</w:t>
      </w:r>
      <w:r w:rsidRPr="00202105">
        <w:tab/>
        <w:t>Pre-test conditions</w:t>
      </w:r>
    </w:p>
    <w:p w14:paraId="35B9B121" w14:textId="77777777" w:rsidR="008D78F9" w:rsidRPr="00202105" w:rsidRDefault="008D78F9" w:rsidP="008D78F9">
      <w:pPr>
        <w:pStyle w:val="H6"/>
      </w:pPr>
      <w:r w:rsidRPr="00202105">
        <w:t>System Simulator:</w:t>
      </w:r>
    </w:p>
    <w:p w14:paraId="2FCD11EF" w14:textId="2003AA16" w:rsidR="008D78F9" w:rsidRPr="00202105" w:rsidRDefault="008D78F9" w:rsidP="008D78F9">
      <w:pPr>
        <w:pStyle w:val="B1"/>
      </w:pPr>
      <w:r w:rsidRPr="00202105">
        <w:t>-</w:t>
      </w:r>
      <w:r w:rsidRPr="00202105">
        <w:tab/>
        <w:t>1 SNPN cell, NR Cell 1, is configured broadcasting default SNPN IDs as indicated in TS 38.508-1 [4] Table 4.4.2-4.</w:t>
      </w:r>
    </w:p>
    <w:p w14:paraId="6935DA95" w14:textId="77777777" w:rsidR="008D78F9" w:rsidRPr="00202105" w:rsidRDefault="008D78F9" w:rsidP="008D78F9">
      <w:pPr>
        <w:pStyle w:val="B1"/>
      </w:pPr>
      <w:r w:rsidRPr="00202105">
        <w:t>-</w:t>
      </w:r>
      <w:r w:rsidRPr="00202105">
        <w:tab/>
        <w:t>System information combination NR-26 as defined in TS 38.508-1 [4] clause 4.4.3.1.2 is used in NR cells.</w:t>
      </w:r>
    </w:p>
    <w:p w14:paraId="520F8163" w14:textId="77777777" w:rsidR="008D78F9" w:rsidRPr="00202105" w:rsidRDefault="008D78F9" w:rsidP="008D78F9">
      <w:pPr>
        <w:pStyle w:val="H6"/>
      </w:pPr>
      <w:r w:rsidRPr="00202105">
        <w:t>UE:</w:t>
      </w:r>
    </w:p>
    <w:p w14:paraId="37E38516" w14:textId="77777777" w:rsidR="008D78F9" w:rsidRPr="00202105" w:rsidRDefault="008D78F9" w:rsidP="008D78F9">
      <w:pPr>
        <w:pStyle w:val="B1"/>
      </w:pPr>
      <w:r w:rsidRPr="00202105">
        <w:t>-</w:t>
      </w:r>
      <w:r w:rsidRPr="00202105">
        <w:tab/>
        <w:t>The UE is in Automatic SNPN selection mode.</w:t>
      </w:r>
    </w:p>
    <w:p w14:paraId="2E7579D4" w14:textId="77777777" w:rsidR="008D78F9" w:rsidRPr="00202105" w:rsidRDefault="008D78F9" w:rsidP="008D78F9">
      <w:pPr>
        <w:pStyle w:val="B1"/>
      </w:pPr>
      <w:r w:rsidRPr="00202105">
        <w:t>-</w:t>
      </w:r>
      <w:r w:rsidRPr="00202105">
        <w:tab/>
        <w:t>The UE is provisioned with a “list of subscriber data” to allow access to SNPN identified by NR Cell 1.</w:t>
      </w:r>
    </w:p>
    <w:p w14:paraId="6BCF95E0" w14:textId="77777777" w:rsidR="008D78F9" w:rsidRPr="00202105" w:rsidRDefault="008D78F9" w:rsidP="008D78F9">
      <w:pPr>
        <w:pStyle w:val="H6"/>
      </w:pPr>
      <w:r w:rsidRPr="00202105">
        <w:t>Preamble:</w:t>
      </w:r>
    </w:p>
    <w:p w14:paraId="15B5A6BE" w14:textId="77777777" w:rsidR="008D78F9" w:rsidRPr="00202105" w:rsidRDefault="008D78F9" w:rsidP="008D78F9">
      <w:pPr>
        <w:pStyle w:val="B1"/>
      </w:pPr>
      <w:r w:rsidRPr="00202105">
        <w:t>-</w:t>
      </w:r>
      <w:r w:rsidRPr="00202105">
        <w:tab/>
        <w:t>Cells power level configuration in accordance with TS 38.508-1 [4], Table 6.2.2.1-3:</w:t>
      </w:r>
    </w:p>
    <w:p w14:paraId="74CA7DF1" w14:textId="77777777" w:rsidR="008D78F9" w:rsidRPr="00202105" w:rsidRDefault="008D78F9" w:rsidP="008D78F9">
      <w:pPr>
        <w:pStyle w:val="B2"/>
      </w:pPr>
      <w:r w:rsidRPr="00202105">
        <w:t>-</w:t>
      </w:r>
      <w:r w:rsidRPr="00202105">
        <w:tab/>
        <w:t>NR Cell 1 "Serving cell"</w:t>
      </w:r>
    </w:p>
    <w:p w14:paraId="174E8C3A" w14:textId="77777777" w:rsidR="008D78F9" w:rsidRPr="00202105" w:rsidRDefault="008D78F9" w:rsidP="008D78F9">
      <w:pPr>
        <w:pStyle w:val="B1"/>
      </w:pPr>
      <w:r w:rsidRPr="00202105">
        <w:t>-</w:t>
      </w:r>
      <w:r w:rsidRPr="00202105">
        <w:tab/>
        <w:t>The UE is in test state 1N-A with IMS registered as defined in TS 38.508-1 [4], subclause 4.4A.2 on NR Cell 1.</w:t>
      </w:r>
    </w:p>
    <w:p w14:paraId="3B664258" w14:textId="77777777" w:rsidR="008D78F9" w:rsidRPr="00202105" w:rsidRDefault="008D78F9" w:rsidP="008D78F9">
      <w:pPr>
        <w:pStyle w:val="H6"/>
      </w:pPr>
      <w:r w:rsidRPr="00202105">
        <w:t>11.4.15.3.2</w:t>
      </w:r>
      <w:r w:rsidRPr="00202105">
        <w:tab/>
        <w:t>Test procedure sequence</w:t>
      </w:r>
    </w:p>
    <w:p w14:paraId="5D0C096D" w14:textId="77777777" w:rsidR="008D78F9" w:rsidRPr="00202105" w:rsidRDefault="008D78F9" w:rsidP="008D78F9">
      <w:pPr>
        <w:pStyle w:val="TH"/>
      </w:pPr>
      <w:r w:rsidRPr="00202105">
        <w:t>Table 11.4.15.3.2-1: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8D78F9" w:rsidRPr="00202105" w14:paraId="70FD4CEF" w14:textId="77777777">
        <w:tc>
          <w:tcPr>
            <w:tcW w:w="534" w:type="dxa"/>
            <w:tcBorders>
              <w:top w:val="single" w:sz="4" w:space="0" w:color="auto"/>
              <w:left w:val="single" w:sz="4" w:space="0" w:color="auto"/>
              <w:bottom w:val="nil"/>
              <w:right w:val="single" w:sz="4" w:space="0" w:color="auto"/>
            </w:tcBorders>
            <w:hideMark/>
          </w:tcPr>
          <w:p w14:paraId="31D2842C" w14:textId="77777777" w:rsidR="008D78F9" w:rsidRPr="00202105" w:rsidRDefault="008D78F9">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74256333" w14:textId="77777777" w:rsidR="008D78F9" w:rsidRPr="00202105" w:rsidRDefault="008D78F9">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595B85D9" w14:textId="77777777" w:rsidR="008D78F9" w:rsidRPr="00202105" w:rsidRDefault="008D78F9">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272ACC72" w14:textId="77777777" w:rsidR="008D78F9" w:rsidRPr="00202105" w:rsidRDefault="008D78F9">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2FF1F97F" w14:textId="77777777" w:rsidR="008D78F9" w:rsidRPr="00202105" w:rsidRDefault="008D78F9">
            <w:pPr>
              <w:pStyle w:val="TAH"/>
              <w:keepNext w:val="0"/>
              <w:keepLines w:val="0"/>
              <w:widowControl w:val="0"/>
            </w:pPr>
            <w:r w:rsidRPr="00202105">
              <w:t>Verdict</w:t>
            </w:r>
          </w:p>
        </w:tc>
      </w:tr>
      <w:tr w:rsidR="008D78F9" w:rsidRPr="00202105" w14:paraId="095AF239" w14:textId="77777777">
        <w:tc>
          <w:tcPr>
            <w:tcW w:w="534" w:type="dxa"/>
            <w:tcBorders>
              <w:top w:val="nil"/>
              <w:left w:val="single" w:sz="4" w:space="0" w:color="auto"/>
              <w:bottom w:val="single" w:sz="4" w:space="0" w:color="auto"/>
              <w:right w:val="single" w:sz="4" w:space="0" w:color="auto"/>
            </w:tcBorders>
          </w:tcPr>
          <w:p w14:paraId="407D57D2" w14:textId="77777777" w:rsidR="008D78F9" w:rsidRPr="00202105" w:rsidRDefault="008D78F9">
            <w:pPr>
              <w:pStyle w:val="TAH"/>
              <w:keepNext w:val="0"/>
              <w:keepLines w:val="0"/>
              <w:widowControl w:val="0"/>
            </w:pPr>
          </w:p>
        </w:tc>
        <w:tc>
          <w:tcPr>
            <w:tcW w:w="3968" w:type="dxa"/>
            <w:tcBorders>
              <w:top w:val="nil"/>
              <w:left w:val="nil"/>
              <w:bottom w:val="single" w:sz="4" w:space="0" w:color="auto"/>
              <w:right w:val="single" w:sz="4" w:space="0" w:color="auto"/>
            </w:tcBorders>
          </w:tcPr>
          <w:p w14:paraId="239EFBD1" w14:textId="77777777" w:rsidR="008D78F9" w:rsidRPr="00202105" w:rsidRDefault="008D78F9">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2F4350" w14:textId="77777777" w:rsidR="008D78F9" w:rsidRPr="00202105" w:rsidRDefault="008D78F9">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21362B5B" w14:textId="77777777" w:rsidR="008D78F9" w:rsidRPr="00202105" w:rsidRDefault="008D78F9">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362A0CFD" w14:textId="77777777" w:rsidR="008D78F9" w:rsidRPr="00202105" w:rsidRDefault="008D78F9">
            <w:pPr>
              <w:pStyle w:val="TAH"/>
              <w:keepNext w:val="0"/>
              <w:keepLines w:val="0"/>
              <w:widowControl w:val="0"/>
            </w:pPr>
          </w:p>
        </w:tc>
        <w:tc>
          <w:tcPr>
            <w:tcW w:w="850" w:type="dxa"/>
            <w:tcBorders>
              <w:top w:val="nil"/>
              <w:left w:val="nil"/>
              <w:bottom w:val="single" w:sz="4" w:space="0" w:color="auto"/>
              <w:right w:val="single" w:sz="4" w:space="0" w:color="auto"/>
            </w:tcBorders>
          </w:tcPr>
          <w:p w14:paraId="064111F7" w14:textId="77777777" w:rsidR="008D78F9" w:rsidRPr="00202105" w:rsidRDefault="008D78F9">
            <w:pPr>
              <w:pStyle w:val="TAH"/>
              <w:keepNext w:val="0"/>
              <w:keepLines w:val="0"/>
              <w:widowControl w:val="0"/>
            </w:pPr>
          </w:p>
        </w:tc>
      </w:tr>
      <w:tr w:rsidR="008D78F9" w:rsidRPr="00202105" w14:paraId="5108186F" w14:textId="77777777">
        <w:tc>
          <w:tcPr>
            <w:tcW w:w="534" w:type="dxa"/>
            <w:tcBorders>
              <w:top w:val="single" w:sz="4" w:space="0" w:color="auto"/>
              <w:left w:val="single" w:sz="4" w:space="0" w:color="auto"/>
              <w:bottom w:val="single" w:sz="4" w:space="0" w:color="auto"/>
              <w:right w:val="single" w:sz="4" w:space="0" w:color="auto"/>
            </w:tcBorders>
            <w:hideMark/>
          </w:tcPr>
          <w:p w14:paraId="010B1EBF" w14:textId="77777777" w:rsidR="008D78F9" w:rsidRPr="00202105" w:rsidRDefault="008D78F9">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2A7350B" w14:textId="77777777" w:rsidR="008D78F9" w:rsidRPr="00202105" w:rsidRDefault="008D78F9">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03AAAE8F"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5F74E7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3B8A41B9"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2083C8F" w14:textId="77777777" w:rsidR="008D78F9" w:rsidRPr="00202105" w:rsidRDefault="008D78F9">
            <w:pPr>
              <w:pStyle w:val="TAC"/>
              <w:keepNext w:val="0"/>
              <w:keepLines w:val="0"/>
              <w:widowControl w:val="0"/>
            </w:pPr>
            <w:r w:rsidRPr="00202105">
              <w:t>-</w:t>
            </w:r>
          </w:p>
        </w:tc>
      </w:tr>
      <w:tr w:rsidR="008D78F9" w:rsidRPr="00202105" w14:paraId="6A810435" w14:textId="77777777">
        <w:tc>
          <w:tcPr>
            <w:tcW w:w="534" w:type="dxa"/>
            <w:tcBorders>
              <w:top w:val="single" w:sz="4" w:space="0" w:color="auto"/>
              <w:left w:val="single" w:sz="4" w:space="0" w:color="auto"/>
              <w:bottom w:val="single" w:sz="4" w:space="0" w:color="auto"/>
              <w:right w:val="single" w:sz="4" w:space="0" w:color="auto"/>
            </w:tcBorders>
            <w:hideMark/>
          </w:tcPr>
          <w:p w14:paraId="3E9E3609" w14:textId="77777777" w:rsidR="008D78F9" w:rsidRPr="00202105" w:rsidRDefault="008D78F9">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568BDDB2" w14:textId="77777777" w:rsidR="008D78F9" w:rsidRPr="00202105" w:rsidRDefault="008D78F9">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4EC4DB1E"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7116E57D"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166ED337" w14:textId="77777777" w:rsidR="008D78F9" w:rsidRPr="00202105" w:rsidRDefault="008D78F9">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34A9A08D" w14:textId="77777777" w:rsidR="008D78F9" w:rsidRPr="00202105" w:rsidRDefault="008D78F9">
            <w:pPr>
              <w:pStyle w:val="TAC"/>
              <w:keepNext w:val="0"/>
              <w:keepLines w:val="0"/>
              <w:widowControl w:val="0"/>
            </w:pPr>
            <w:r w:rsidRPr="00202105">
              <w:t>P</w:t>
            </w:r>
          </w:p>
        </w:tc>
      </w:tr>
      <w:tr w:rsidR="008D78F9" w:rsidRPr="00202105" w14:paraId="29F48127" w14:textId="77777777">
        <w:tc>
          <w:tcPr>
            <w:tcW w:w="534" w:type="dxa"/>
            <w:tcBorders>
              <w:top w:val="single" w:sz="4" w:space="0" w:color="auto"/>
              <w:left w:val="single" w:sz="4" w:space="0" w:color="auto"/>
              <w:bottom w:val="single" w:sz="4" w:space="0" w:color="auto"/>
              <w:right w:val="single" w:sz="4" w:space="0" w:color="auto"/>
            </w:tcBorders>
          </w:tcPr>
          <w:p w14:paraId="728B4DED" w14:textId="77777777" w:rsidR="008D78F9" w:rsidRPr="00202105" w:rsidRDefault="008D78F9">
            <w:pPr>
              <w:pStyle w:val="TAC"/>
              <w:keepNext w:val="0"/>
              <w:keepLines w:val="0"/>
              <w:widowControl w:val="0"/>
            </w:pPr>
            <w:r w:rsidRPr="00202105">
              <w:lastRenderedPageBreak/>
              <w:t>3</w:t>
            </w:r>
          </w:p>
        </w:tc>
        <w:tc>
          <w:tcPr>
            <w:tcW w:w="3968" w:type="dxa"/>
            <w:tcBorders>
              <w:top w:val="single" w:sz="4" w:space="0" w:color="auto"/>
              <w:left w:val="nil"/>
              <w:bottom w:val="single" w:sz="4" w:space="0" w:color="auto"/>
              <w:right w:val="single" w:sz="4" w:space="0" w:color="auto"/>
            </w:tcBorders>
          </w:tcPr>
          <w:p w14:paraId="653973C8" w14:textId="77777777" w:rsidR="008D78F9" w:rsidRPr="00202105" w:rsidRDefault="008D78F9">
            <w:pPr>
              <w:pStyle w:val="TAL"/>
              <w:keepNext w:val="0"/>
              <w:keepLines w:val="0"/>
              <w:widowControl w:val="0"/>
            </w:pPr>
            <w:r w:rsidRPr="00202105">
              <w:t>SS waits 5 seconds and then sends IMS message BYE to release the emergency call.</w:t>
            </w:r>
          </w:p>
          <w:p w14:paraId="681BB511" w14:textId="77777777" w:rsidR="008D78F9" w:rsidRPr="00202105" w:rsidRDefault="008D78F9">
            <w:pPr>
              <w:pStyle w:val="TAL"/>
              <w:keepNext w:val="0"/>
              <w:keepLines w:val="0"/>
              <w:widowControl w:val="0"/>
            </w:pPr>
            <w:r w:rsidRPr="00202105">
              <w:t>(Step 1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09FE3F38"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9CC0C5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02BDB3"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834502D" w14:textId="77777777" w:rsidR="008D78F9" w:rsidRPr="00202105" w:rsidRDefault="008D78F9">
            <w:pPr>
              <w:pStyle w:val="TAC"/>
              <w:keepNext w:val="0"/>
              <w:keepLines w:val="0"/>
              <w:widowControl w:val="0"/>
            </w:pPr>
            <w:r w:rsidRPr="00202105">
              <w:t>-</w:t>
            </w:r>
          </w:p>
        </w:tc>
      </w:tr>
      <w:tr w:rsidR="008D78F9" w:rsidRPr="00202105" w14:paraId="2C91900F" w14:textId="77777777">
        <w:tc>
          <w:tcPr>
            <w:tcW w:w="534" w:type="dxa"/>
            <w:tcBorders>
              <w:top w:val="single" w:sz="4" w:space="0" w:color="auto"/>
              <w:left w:val="single" w:sz="4" w:space="0" w:color="auto"/>
              <w:bottom w:val="single" w:sz="4" w:space="0" w:color="auto"/>
              <w:right w:val="single" w:sz="4" w:space="0" w:color="auto"/>
            </w:tcBorders>
          </w:tcPr>
          <w:p w14:paraId="240B6E7D" w14:textId="77777777" w:rsidR="008D78F9" w:rsidRPr="00202105" w:rsidRDefault="008D78F9">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659A8986" w14:textId="77777777" w:rsidR="008D78F9" w:rsidRPr="00202105" w:rsidRDefault="008D78F9">
            <w:pPr>
              <w:pStyle w:val="TAL"/>
              <w:keepNext w:val="0"/>
              <w:keepLines w:val="0"/>
              <w:widowControl w:val="0"/>
            </w:pPr>
            <w:r w:rsidRPr="00202105">
              <w:t>Check: Does the UE perform step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749ACAE5" w14:textId="77777777" w:rsidR="008D78F9" w:rsidRPr="00202105" w:rsidRDefault="008D78F9">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71669EA3" w14:textId="77777777" w:rsidR="008D78F9" w:rsidRPr="00202105" w:rsidRDefault="008D78F9">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8E0BF57" w14:textId="77777777" w:rsidR="008D78F9" w:rsidRPr="00202105" w:rsidRDefault="008D78F9">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31192447" w14:textId="77777777" w:rsidR="008D78F9" w:rsidRPr="00202105" w:rsidRDefault="008D78F9">
            <w:pPr>
              <w:pStyle w:val="TAC"/>
              <w:keepNext w:val="0"/>
              <w:keepLines w:val="0"/>
              <w:widowControl w:val="0"/>
              <w:rPr>
                <w:lang w:eastAsia="zh-CN"/>
              </w:rPr>
            </w:pPr>
            <w:r w:rsidRPr="00202105">
              <w:rPr>
                <w:lang w:eastAsia="zh-CN"/>
              </w:rPr>
              <w:t>P</w:t>
            </w:r>
          </w:p>
        </w:tc>
      </w:tr>
    </w:tbl>
    <w:p w14:paraId="6750683D" w14:textId="77777777" w:rsidR="008D78F9" w:rsidRPr="00202105" w:rsidRDefault="008D78F9" w:rsidP="008D78F9"/>
    <w:p w14:paraId="12BBCF5E" w14:textId="77777777" w:rsidR="008D78F9" w:rsidRPr="00202105" w:rsidRDefault="008D78F9" w:rsidP="008D78F9">
      <w:pPr>
        <w:pStyle w:val="H6"/>
      </w:pPr>
      <w:r w:rsidRPr="00202105">
        <w:t>11.4.15.3.3</w:t>
      </w:r>
      <w:r w:rsidRPr="00202105">
        <w:tab/>
        <w:t>Specific message contents</w:t>
      </w:r>
    </w:p>
    <w:p w14:paraId="4A0F0F81" w14:textId="77777777" w:rsidR="008D78F9" w:rsidRPr="00202105" w:rsidRDefault="008D78F9" w:rsidP="008D78F9">
      <w:r w:rsidRPr="00202105">
        <w:t>None.</w:t>
      </w:r>
    </w:p>
    <w:p w14:paraId="13361FEC" w14:textId="77777777" w:rsidR="00BC4F7D" w:rsidRPr="00202105" w:rsidRDefault="00BC4F7D" w:rsidP="00BC4F7D">
      <w:pPr>
        <w:pStyle w:val="Heading2"/>
      </w:pPr>
      <w:r w:rsidRPr="00202105">
        <w:t>11.5</w:t>
      </w:r>
      <w:r w:rsidRPr="00202105">
        <w:tab/>
        <w:t>eCall over IMS</w:t>
      </w:r>
    </w:p>
    <w:p w14:paraId="1E735962" w14:textId="5DBE9A8B" w:rsidR="00BC4F7D" w:rsidRPr="00202105" w:rsidRDefault="00BC4F7D" w:rsidP="00BC4F7D">
      <w:pPr>
        <w:pStyle w:val="Heading3"/>
      </w:pPr>
      <w:r w:rsidRPr="00202105">
        <w:t>11.5.1</w:t>
      </w:r>
      <w:r w:rsidRPr="00202105">
        <w:tab/>
        <w:t>eCall Only mode / T3444 / eCall inactivity procedure after an eCall over IMS / 5GS to EPS</w:t>
      </w:r>
    </w:p>
    <w:p w14:paraId="4A38C45E" w14:textId="77777777" w:rsidR="00BC4F7D" w:rsidRPr="00202105" w:rsidRDefault="00BC4F7D" w:rsidP="00BC4F7D">
      <w:pPr>
        <w:pStyle w:val="H6"/>
      </w:pPr>
      <w:r w:rsidRPr="00202105">
        <w:t>11.5.1.1</w:t>
      </w:r>
      <w:r w:rsidRPr="00202105">
        <w:tab/>
        <w:t>Test Purpose (TP)</w:t>
      </w:r>
    </w:p>
    <w:p w14:paraId="7ED213B9" w14:textId="77777777" w:rsidR="00BC4F7D" w:rsidRPr="00202105" w:rsidRDefault="00BC4F7D" w:rsidP="00BC4F7D">
      <w:pPr>
        <w:pStyle w:val="H6"/>
      </w:pPr>
      <w:r w:rsidRPr="00202105">
        <w:t>(1)</w:t>
      </w:r>
    </w:p>
    <w:p w14:paraId="5C4BAEA5" w14:textId="77777777" w:rsidR="00BC4F7D" w:rsidRPr="00202105" w:rsidRDefault="00BC4F7D" w:rsidP="00BC4F7D">
      <w:pPr>
        <w:pStyle w:val="PL"/>
        <w:rPr>
          <w:noProof w:val="0"/>
        </w:rPr>
      </w:pPr>
      <w:r w:rsidRPr="00202105">
        <w:rPr>
          <w:b/>
          <w:bCs/>
          <w:noProof w:val="0"/>
        </w:rPr>
        <w:t>with</w:t>
      </w:r>
      <w:r w:rsidRPr="00202105">
        <w:rPr>
          <w:noProof w:val="0"/>
        </w:rPr>
        <w:t xml:space="preserve"> { UE is switched ON with eCall only enabled USIM }</w:t>
      </w:r>
    </w:p>
    <w:p w14:paraId="5E77D5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63F7B6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reads ims-EmergencySupport and eCallOverIMS-Support from SIB1 }</w:t>
      </w:r>
    </w:p>
    <w:p w14:paraId="3C6E561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enters substate 5GMM-DEREGISTERED.eCALL-INACTIVE and shall not start registration procedure }</w:t>
      </w:r>
    </w:p>
    <w:p w14:paraId="6FE8ABBB" w14:textId="77777777" w:rsidR="00BC4F7D" w:rsidRPr="00202105" w:rsidRDefault="00BC4F7D" w:rsidP="00BC4F7D">
      <w:pPr>
        <w:pStyle w:val="PL"/>
        <w:rPr>
          <w:noProof w:val="0"/>
        </w:rPr>
      </w:pPr>
      <w:r w:rsidRPr="00202105">
        <w:rPr>
          <w:noProof w:val="0"/>
        </w:rPr>
        <w:t xml:space="preserve">            }</w:t>
      </w:r>
    </w:p>
    <w:p w14:paraId="4C1111CE" w14:textId="77777777" w:rsidR="00BC4F7D" w:rsidRPr="00202105" w:rsidRDefault="00BC4F7D" w:rsidP="00BC4F7D">
      <w:pPr>
        <w:pStyle w:val="PL"/>
        <w:rPr>
          <w:noProof w:val="0"/>
        </w:rPr>
      </w:pPr>
    </w:p>
    <w:p w14:paraId="45E4E2D4" w14:textId="77777777" w:rsidR="00BC4F7D" w:rsidRPr="00202105" w:rsidRDefault="00BC4F7D" w:rsidP="00BC4F7D">
      <w:pPr>
        <w:pStyle w:val="H6"/>
      </w:pPr>
      <w:r w:rsidRPr="00202105">
        <w:t>(2)</w:t>
      </w:r>
    </w:p>
    <w:p w14:paraId="78DEB46E"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2BCE2D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7357F85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 manual eCall }</w:t>
      </w:r>
    </w:p>
    <w:p w14:paraId="10DF53C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629E1DC2" w14:textId="77777777" w:rsidR="00BC4F7D" w:rsidRPr="00202105" w:rsidRDefault="00BC4F7D" w:rsidP="00BC4F7D">
      <w:pPr>
        <w:pStyle w:val="PL"/>
        <w:rPr>
          <w:noProof w:val="0"/>
        </w:rPr>
      </w:pPr>
      <w:r w:rsidRPr="00202105">
        <w:rPr>
          <w:noProof w:val="0"/>
        </w:rPr>
        <w:t xml:space="preserve">            }</w:t>
      </w:r>
    </w:p>
    <w:p w14:paraId="66E89036" w14:textId="77777777" w:rsidR="00BC4F7D" w:rsidRPr="00202105" w:rsidRDefault="00BC4F7D" w:rsidP="00BC4F7D">
      <w:pPr>
        <w:pStyle w:val="PL"/>
        <w:rPr>
          <w:noProof w:val="0"/>
        </w:rPr>
      </w:pPr>
    </w:p>
    <w:p w14:paraId="02F167AC" w14:textId="77777777" w:rsidR="00BC4F7D" w:rsidRPr="00202105" w:rsidRDefault="00BC4F7D" w:rsidP="00BC4F7D">
      <w:pPr>
        <w:pStyle w:val="H6"/>
      </w:pPr>
      <w:r w:rsidRPr="00202105">
        <w:t>(3)</w:t>
      </w:r>
    </w:p>
    <w:p w14:paraId="0222F539"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122646FB"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17DC94B"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IMS registration is performed }</w:t>
      </w:r>
    </w:p>
    <w:p w14:paraId="31A02AB7"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emergency PDU session by sending an UL NAS TRANSPORT message with Request type set to "initial emergency request" and a PDU SESSION ESTABLISHMENT REQUEST }</w:t>
      </w:r>
    </w:p>
    <w:p w14:paraId="68938864" w14:textId="77777777" w:rsidR="00BC4F7D" w:rsidRPr="00202105" w:rsidRDefault="00BC4F7D" w:rsidP="00BC4F7D">
      <w:pPr>
        <w:pStyle w:val="PL"/>
        <w:rPr>
          <w:noProof w:val="0"/>
        </w:rPr>
      </w:pPr>
      <w:r w:rsidRPr="00202105">
        <w:rPr>
          <w:noProof w:val="0"/>
        </w:rPr>
        <w:t xml:space="preserve">            }</w:t>
      </w:r>
    </w:p>
    <w:p w14:paraId="7EE46354" w14:textId="77777777" w:rsidR="00BC4F7D" w:rsidRPr="00202105" w:rsidRDefault="00BC4F7D" w:rsidP="00BC4F7D">
      <w:pPr>
        <w:pStyle w:val="PL"/>
        <w:rPr>
          <w:noProof w:val="0"/>
        </w:rPr>
      </w:pPr>
    </w:p>
    <w:p w14:paraId="1AC38926" w14:textId="77777777" w:rsidR="00BC4F7D" w:rsidRPr="00202105" w:rsidRDefault="00BC4F7D" w:rsidP="00BC4F7D">
      <w:pPr>
        <w:pStyle w:val="H6"/>
      </w:pPr>
      <w:r w:rsidRPr="00202105">
        <w:t>(4)</w:t>
      </w:r>
    </w:p>
    <w:p w14:paraId="5A71458E"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46862EC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24BC779C"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6D4558D0"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186D05CC" w14:textId="77777777" w:rsidR="00BC4F7D" w:rsidRPr="00202105" w:rsidRDefault="00BC4F7D" w:rsidP="00BC4F7D">
      <w:pPr>
        <w:pStyle w:val="PL"/>
        <w:rPr>
          <w:noProof w:val="0"/>
        </w:rPr>
      </w:pPr>
      <w:r w:rsidRPr="00202105">
        <w:rPr>
          <w:noProof w:val="0"/>
        </w:rPr>
        <w:t xml:space="preserve">            }</w:t>
      </w:r>
    </w:p>
    <w:p w14:paraId="29841BAF" w14:textId="77777777" w:rsidR="00BC4F7D" w:rsidRPr="00202105" w:rsidRDefault="00BC4F7D" w:rsidP="00BC4F7D">
      <w:pPr>
        <w:pStyle w:val="PL"/>
        <w:rPr>
          <w:noProof w:val="0"/>
        </w:rPr>
      </w:pPr>
    </w:p>
    <w:p w14:paraId="4C26C15F" w14:textId="77777777" w:rsidR="00BC4F7D" w:rsidRPr="00202105" w:rsidRDefault="00BC4F7D" w:rsidP="00BC4F7D">
      <w:pPr>
        <w:pStyle w:val="H6"/>
      </w:pPr>
      <w:r w:rsidRPr="00202105">
        <w:t>(5)</w:t>
      </w:r>
    </w:p>
    <w:p w14:paraId="05D52737"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5D4E2A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ABA4E41"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T3444 for 12Hours and the periodic registration update timer T3512 expires }</w:t>
      </w:r>
    </w:p>
    <w:p w14:paraId="7858CB8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01842767"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45E8408E" w14:textId="77777777" w:rsidR="00BC4F7D" w:rsidRPr="00202105" w:rsidRDefault="00BC4F7D" w:rsidP="00BC4F7D">
      <w:pPr>
        <w:pStyle w:val="PL"/>
        <w:rPr>
          <w:noProof w:val="0"/>
        </w:rPr>
      </w:pPr>
      <w:r w:rsidRPr="00202105">
        <w:rPr>
          <w:noProof w:val="0"/>
        </w:rPr>
        <w:lastRenderedPageBreak/>
        <w:t xml:space="preserve">            }</w:t>
      </w:r>
    </w:p>
    <w:p w14:paraId="7A0172E2" w14:textId="77777777" w:rsidR="00BC4F7D" w:rsidRPr="00202105" w:rsidRDefault="00BC4F7D" w:rsidP="00BC4F7D">
      <w:pPr>
        <w:pStyle w:val="PL"/>
        <w:rPr>
          <w:noProof w:val="0"/>
        </w:rPr>
      </w:pPr>
    </w:p>
    <w:p w14:paraId="24A1319A" w14:textId="77777777" w:rsidR="00BC4F7D" w:rsidRPr="00202105" w:rsidRDefault="00BC4F7D" w:rsidP="00BC4F7D">
      <w:pPr>
        <w:pStyle w:val="H6"/>
      </w:pPr>
      <w:r w:rsidRPr="00202105">
        <w:t>(6)</w:t>
      </w:r>
    </w:p>
    <w:p w14:paraId="56F8B131"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1DB2933F"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6C7A7A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r w:rsidRPr="00202105">
        <w:rPr>
          <w:noProof w:val="0"/>
        </w:rPr>
        <w:t>eCall Inactivity timer T3444 is running }</w:t>
      </w:r>
    </w:p>
    <w:p w14:paraId="1478CF93"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79BFFC90" w14:textId="77777777" w:rsidR="00BC4F7D" w:rsidRPr="00202105" w:rsidRDefault="00BC4F7D" w:rsidP="00BC4F7D">
      <w:pPr>
        <w:pStyle w:val="PL"/>
        <w:rPr>
          <w:noProof w:val="0"/>
        </w:rPr>
      </w:pPr>
      <w:r w:rsidRPr="00202105">
        <w:rPr>
          <w:noProof w:val="0"/>
        </w:rPr>
        <w:t xml:space="preserve">            }</w:t>
      </w:r>
    </w:p>
    <w:p w14:paraId="55490910" w14:textId="77777777" w:rsidR="00BC4F7D" w:rsidRPr="00202105" w:rsidRDefault="00BC4F7D" w:rsidP="00BC4F7D">
      <w:pPr>
        <w:pStyle w:val="PL"/>
        <w:rPr>
          <w:noProof w:val="0"/>
        </w:rPr>
      </w:pPr>
    </w:p>
    <w:p w14:paraId="6DED8240" w14:textId="77777777" w:rsidR="00BC4F7D" w:rsidRPr="00202105" w:rsidRDefault="00BC4F7D" w:rsidP="00BC4F7D">
      <w:pPr>
        <w:pStyle w:val="H6"/>
      </w:pPr>
      <w:r w:rsidRPr="00202105">
        <w:t>(7)</w:t>
      </w:r>
    </w:p>
    <w:p w14:paraId="4BAAD07A"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730CC2A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B94041D"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NGC cell after the serving E-UTRA cell becomes not suitable when eCall Inactivity timer T3444 is running }</w:t>
      </w:r>
    </w:p>
    <w:p w14:paraId="086EB42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1A026AC1" w14:textId="77777777" w:rsidR="00BC4F7D" w:rsidRPr="00202105" w:rsidRDefault="00BC4F7D" w:rsidP="00BC4F7D">
      <w:pPr>
        <w:pStyle w:val="PL"/>
        <w:rPr>
          <w:noProof w:val="0"/>
        </w:rPr>
      </w:pPr>
      <w:r w:rsidRPr="00202105">
        <w:rPr>
          <w:noProof w:val="0"/>
        </w:rPr>
        <w:t xml:space="preserve">            }</w:t>
      </w:r>
    </w:p>
    <w:p w14:paraId="69C62A21" w14:textId="77777777" w:rsidR="00BC4F7D" w:rsidRPr="00202105" w:rsidRDefault="00BC4F7D" w:rsidP="00BC4F7D">
      <w:pPr>
        <w:pStyle w:val="PL"/>
        <w:rPr>
          <w:noProof w:val="0"/>
        </w:rPr>
      </w:pPr>
    </w:p>
    <w:p w14:paraId="724B20C8" w14:textId="77777777" w:rsidR="00BC4F7D" w:rsidRPr="00202105" w:rsidRDefault="00BC4F7D" w:rsidP="00BC4F7D">
      <w:pPr>
        <w:pStyle w:val="H6"/>
      </w:pPr>
      <w:r w:rsidRPr="00202105">
        <w:t>(8)</w:t>
      </w:r>
    </w:p>
    <w:p w14:paraId="47358EF8"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6CBA92B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C9C43E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eCall Inactivity timer T3444 expires }</w:t>
      </w:r>
    </w:p>
    <w:p w14:paraId="21E6272D"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637342C" w14:textId="16DC50B8" w:rsidR="00BC4F7D" w:rsidRPr="00202105" w:rsidRDefault="00BC4F7D" w:rsidP="00BC4F7D">
      <w:pPr>
        <w:pStyle w:val="PL"/>
        <w:rPr>
          <w:noProof w:val="0"/>
        </w:rPr>
      </w:pPr>
      <w:r w:rsidRPr="00202105">
        <w:rPr>
          <w:noProof w:val="0"/>
        </w:rPr>
        <w:t xml:space="preserve">            }</w:t>
      </w:r>
    </w:p>
    <w:p w14:paraId="1D115B1E" w14:textId="77777777" w:rsidR="00BC4F7D" w:rsidRPr="00202105" w:rsidRDefault="00BC4F7D" w:rsidP="0033396C">
      <w:pPr>
        <w:pStyle w:val="PL"/>
        <w:rPr>
          <w:noProof w:val="0"/>
        </w:rPr>
      </w:pPr>
    </w:p>
    <w:p w14:paraId="3ED984A7" w14:textId="77777777" w:rsidR="00BC4F7D" w:rsidRPr="00202105" w:rsidRDefault="00BC4F7D" w:rsidP="00BC4F7D">
      <w:pPr>
        <w:pStyle w:val="H6"/>
        <w:rPr>
          <w:lang w:eastAsia="zh-CN"/>
        </w:rPr>
      </w:pPr>
      <w:r w:rsidRPr="00202105">
        <w:rPr>
          <w:lang w:eastAsia="zh-CN"/>
        </w:rPr>
        <w:t>11.5.1.2</w:t>
      </w:r>
      <w:r w:rsidRPr="00202105">
        <w:rPr>
          <w:lang w:eastAsia="zh-CN"/>
        </w:rPr>
        <w:tab/>
        <w:t>Conformance requirements</w:t>
      </w:r>
    </w:p>
    <w:p w14:paraId="39C2E07F"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42B3C36" w14:textId="77777777" w:rsidR="00BC4F7D" w:rsidRPr="00202105" w:rsidRDefault="00BC4F7D" w:rsidP="009D4432">
      <w:r w:rsidRPr="00202105">
        <w:t>[TS 24.501, clause 5.1.3.2.1.3.8]</w:t>
      </w:r>
    </w:p>
    <w:p w14:paraId="09B18F74" w14:textId="77777777" w:rsidR="00BC4F7D" w:rsidRPr="00202105" w:rsidRDefault="00BC4F7D" w:rsidP="009D4432">
      <w:r w:rsidRPr="00202105">
        <w:t>The substate 5GMM-DEREGISTERED.eCALL-INACTIVE is chosen in the UE when:</w:t>
      </w:r>
    </w:p>
    <w:p w14:paraId="7BD91294" w14:textId="77777777" w:rsidR="00BC4F7D" w:rsidRPr="00202105" w:rsidRDefault="00BC4F7D" w:rsidP="009D4432">
      <w:pPr>
        <w:pStyle w:val="B1"/>
      </w:pPr>
      <w:r w:rsidRPr="00202105">
        <w:t>a)</w:t>
      </w:r>
      <w:r w:rsidRPr="00202105">
        <w:tab/>
        <w:t>the UE is configured for eCall only mode as specified in 3GPP TS 31.102 [22];</w:t>
      </w:r>
    </w:p>
    <w:p w14:paraId="51AAB5DF" w14:textId="77777777" w:rsidR="00BC4F7D" w:rsidRPr="00202105" w:rsidRDefault="00BC4F7D" w:rsidP="009D4432">
      <w:pPr>
        <w:pStyle w:val="B1"/>
      </w:pPr>
      <w:r w:rsidRPr="00202105">
        <w:t>b)</w:t>
      </w:r>
      <w:r w:rsidRPr="00202105">
        <w:tab/>
        <w:t>timer T3444 and timer T3445 have expired or are not running;</w:t>
      </w:r>
    </w:p>
    <w:p w14:paraId="1D0FFA77" w14:textId="77777777" w:rsidR="00BC4F7D" w:rsidRPr="00202105" w:rsidRDefault="00BC4F7D" w:rsidP="009D4432">
      <w:pPr>
        <w:pStyle w:val="B1"/>
      </w:pPr>
      <w:r w:rsidRPr="00202105">
        <w:t>c)</w:t>
      </w:r>
      <w:r w:rsidRPr="00202105">
        <w:tab/>
        <w:t>a PLMN has been selected as specified in 3GPP TS 23.122 [5];</w:t>
      </w:r>
    </w:p>
    <w:p w14:paraId="09086187" w14:textId="77777777" w:rsidR="00BC4F7D" w:rsidRPr="00202105" w:rsidRDefault="00BC4F7D" w:rsidP="009D4432">
      <w:pPr>
        <w:pStyle w:val="B1"/>
      </w:pPr>
      <w:r w:rsidRPr="00202105">
        <w:t>d)</w:t>
      </w:r>
      <w:r w:rsidRPr="00202105">
        <w:tab/>
        <w:t>the UE does not need to perform an eCall over IMS; and</w:t>
      </w:r>
    </w:p>
    <w:p w14:paraId="219237A9"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16E0A0B" w14:textId="77777777" w:rsidR="00BC4F7D" w:rsidRPr="00202105" w:rsidRDefault="00BC4F7D" w:rsidP="009D4432">
      <w:r w:rsidRPr="00202105">
        <w:t>In this substate, the UE shall not initiate any signalling towards the network, except to originate an eCall over IMS, or a call to a non-emergency MSISDN or URI for test or terminal reconfiguration service.</w:t>
      </w:r>
    </w:p>
    <w:p w14:paraId="7583EB96" w14:textId="77777777" w:rsidR="00BC4F7D" w:rsidRPr="00202105" w:rsidRDefault="00BC4F7D" w:rsidP="009D4432">
      <w:r w:rsidRPr="00202105">
        <w:t>[TS 24.501, clause 5.3.1.3]</w:t>
      </w:r>
    </w:p>
    <w:p w14:paraId="60F1BE0C" w14:textId="77777777" w:rsidR="00BC4F7D" w:rsidRPr="00202105" w:rsidRDefault="00BC4F7D" w:rsidP="009D4432">
      <w:r w:rsidRPr="00202105">
        <w:t>The signalling procedure for the release of the N1 NAS signalling connection is initiated by the network.</w:t>
      </w:r>
    </w:p>
    <w:p w14:paraId="3514AE99" w14:textId="77777777" w:rsidR="00BC4F7D" w:rsidRPr="00202105" w:rsidRDefault="00BC4F7D" w:rsidP="009D4432">
      <w:r w:rsidRPr="00202105">
        <w:t>In N1 mode, upon indication from lower layers that the access stratum connection has been released, the UE shall enter 5GMM-IDLE mode and consider the N1 NAS signalling connection released.</w:t>
      </w:r>
    </w:p>
    <w:p w14:paraId="757AEE0F" w14:textId="77777777" w:rsidR="00BC4F7D" w:rsidRPr="00202105" w:rsidRDefault="00BC4F7D" w:rsidP="009D4432">
      <w:r w:rsidRPr="00202105">
        <w:t>If the UE</w:t>
      </w:r>
      <w:r w:rsidRPr="00202105">
        <w:rPr>
          <w:lang w:eastAsia="zh-CN"/>
        </w:rPr>
        <w:t xml:space="preserve"> in 3GPP access</w:t>
      </w:r>
      <w:r w:rsidRPr="00202105">
        <w:t xml:space="preserve"> is configured for eCall only mode as specified in 3GPP TS 31.102 [22] then:</w:t>
      </w:r>
    </w:p>
    <w:p w14:paraId="080BA46C" w14:textId="77777777" w:rsidR="00BC4F7D" w:rsidRPr="00202105" w:rsidRDefault="00BC4F7D" w:rsidP="009D4432">
      <w:pPr>
        <w:pStyle w:val="B1"/>
      </w:pPr>
      <w:r w:rsidRPr="00202105">
        <w:t>-</w:t>
      </w:r>
      <w:r w:rsidRPr="00202105">
        <w:tab/>
        <w:t>if the N1 NAS signalling connection that was released had been established for eCall over IMS, the UE shall start timer T3444; and</w:t>
      </w:r>
    </w:p>
    <w:p w14:paraId="41AF7729"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037B3504" w14:textId="77777777" w:rsidR="00BC4F7D" w:rsidRPr="00202105" w:rsidRDefault="00BC4F7D" w:rsidP="009D4432">
      <w:r w:rsidRPr="00202105">
        <w:lastRenderedPageBreak/>
        <w:t>[TS 24.501, clause 5.5.3]</w:t>
      </w:r>
    </w:p>
    <w:p w14:paraId="28AD9B1E" w14:textId="77777777" w:rsidR="00BC4F7D" w:rsidRPr="00202105" w:rsidRDefault="00BC4F7D" w:rsidP="009D4432">
      <w:r w:rsidRPr="00202105">
        <w:t xml:space="preserve">The eCall inactivity procedure is </w:t>
      </w:r>
      <w:r w:rsidRPr="00202105">
        <w:rPr>
          <w:lang w:eastAsia="ko-KR"/>
        </w:rPr>
        <w:t xml:space="preserve">performed only in 3GPP access and </w:t>
      </w:r>
      <w:r w:rsidRPr="00202105">
        <w:t>applicable only to a UE configured for eCall only mode as specified in 3GPP TS 31.102 [22]. The procedure shall be started when:</w:t>
      </w:r>
    </w:p>
    <w:p w14:paraId="27249E60"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42DC7F7F" w14:textId="77777777" w:rsidR="00BC4F7D" w:rsidRPr="00202105" w:rsidRDefault="00BC4F7D" w:rsidP="009D4432">
      <w:pPr>
        <w:pStyle w:val="B1"/>
      </w:pPr>
      <w:r w:rsidRPr="00202105">
        <w:t>b)</w:t>
      </w:r>
      <w:r w:rsidRPr="00202105">
        <w:tab/>
        <w:t>the UE is in 5GMM-IDLE mode; and</w:t>
      </w:r>
    </w:p>
    <w:p w14:paraId="201414F0" w14:textId="77777777" w:rsidR="00BC4F7D" w:rsidRPr="00202105" w:rsidRDefault="00BC4F7D" w:rsidP="009D4432">
      <w:pPr>
        <w:pStyle w:val="B1"/>
      </w:pPr>
      <w:r w:rsidRPr="00202105">
        <w:t>c)</w:t>
      </w:r>
      <w:r w:rsidRPr="00202105">
        <w:tab/>
        <w:t>one of the following conditions applies:</w:t>
      </w:r>
    </w:p>
    <w:p w14:paraId="3D7400F2" w14:textId="77777777" w:rsidR="00BC4F7D" w:rsidRPr="00202105" w:rsidRDefault="00BC4F7D" w:rsidP="009D4432">
      <w:pPr>
        <w:pStyle w:val="B2"/>
      </w:pPr>
      <w:r w:rsidRPr="00202105">
        <w:t>1)</w:t>
      </w:r>
      <w:r w:rsidRPr="00202105">
        <w:tab/>
        <w:t>timer T3444 expires or is found to have already expired and timer T3445 is not running;</w:t>
      </w:r>
    </w:p>
    <w:p w14:paraId="265521E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2B015FAC" w14:textId="77777777" w:rsidR="00BC4F7D" w:rsidRPr="00202105" w:rsidRDefault="00BC4F7D" w:rsidP="009D4432">
      <w:pPr>
        <w:pStyle w:val="B2"/>
      </w:pPr>
      <w:r w:rsidRPr="00202105">
        <w:t>3)</w:t>
      </w:r>
      <w:r w:rsidRPr="00202105">
        <w:tab/>
        <w:t>timers T3444 and T3445 expire or are found to have already expired.</w:t>
      </w:r>
    </w:p>
    <w:p w14:paraId="6EC02665" w14:textId="77777777" w:rsidR="00BC4F7D" w:rsidRPr="00202105" w:rsidRDefault="00BC4F7D" w:rsidP="009D4432">
      <w:r w:rsidRPr="00202105">
        <w:t>The UE shall then perform the following actions:</w:t>
      </w:r>
    </w:p>
    <w:p w14:paraId="5C8DD385" w14:textId="77777777" w:rsidR="00BC4F7D" w:rsidRPr="00202105" w:rsidRDefault="00BC4F7D" w:rsidP="009D4432">
      <w:pPr>
        <w:pStyle w:val="B1"/>
      </w:pPr>
      <w:r w:rsidRPr="00202105">
        <w:t>a)</w:t>
      </w:r>
      <w:r w:rsidRPr="00202105">
        <w:tab/>
        <w:t>stop other running timers (e.g. T3511, T3512);</w:t>
      </w:r>
    </w:p>
    <w:p w14:paraId="47F885A2" w14:textId="77777777" w:rsidR="00BC4F7D" w:rsidRPr="00202105" w:rsidRDefault="00BC4F7D" w:rsidP="009D4432">
      <w:pPr>
        <w:pStyle w:val="B1"/>
      </w:pPr>
      <w:r w:rsidRPr="00202105">
        <w:t>b)</w:t>
      </w:r>
      <w:r w:rsidRPr="00202105">
        <w:tab/>
        <w:t>if the UE is currently registered to the network for 5GS services, perform a de-registration procedure;</w:t>
      </w:r>
    </w:p>
    <w:p w14:paraId="242B7C68" w14:textId="77777777" w:rsidR="00BC4F7D" w:rsidRPr="00202105" w:rsidRDefault="00BC4F7D" w:rsidP="009D4432">
      <w:pPr>
        <w:pStyle w:val="B1"/>
      </w:pPr>
      <w:r w:rsidRPr="00202105">
        <w:t>c)</w:t>
      </w:r>
      <w:r w:rsidRPr="00202105">
        <w:tab/>
        <w:t>delete any 5G-GUTI, TAI list, last visited registered TAI, list of equivalent PLMNs, and ngKSI; and</w:t>
      </w:r>
    </w:p>
    <w:p w14:paraId="3350727B" w14:textId="77777777" w:rsidR="00BC4F7D" w:rsidRPr="00202105" w:rsidRDefault="00BC4F7D" w:rsidP="009D4432">
      <w:pPr>
        <w:pStyle w:val="B1"/>
      </w:pPr>
      <w:r w:rsidRPr="00202105">
        <w:t>d)</w:t>
      </w:r>
      <w:r w:rsidRPr="00202105">
        <w:tab/>
        <w:t>enter 5GMM-DEREGISTERED.eCALL-INACTIVE state.</w:t>
      </w:r>
    </w:p>
    <w:p w14:paraId="3044A436"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992"/>
        <w:gridCol w:w="1560"/>
        <w:gridCol w:w="2693"/>
        <w:gridCol w:w="1701"/>
        <w:gridCol w:w="1700"/>
      </w:tblGrid>
      <w:tr w:rsidR="00BC4F7D" w:rsidRPr="00202105" w14:paraId="4E6C741E"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545C890D" w14:textId="77777777" w:rsidR="00BC4F7D" w:rsidRPr="00202105" w:rsidRDefault="00BC4F7D" w:rsidP="009D4432">
            <w:pPr>
              <w:pStyle w:val="TAC"/>
            </w:pPr>
            <w:r w:rsidRPr="00202105">
              <w:t>T3444</w:t>
            </w:r>
          </w:p>
        </w:tc>
        <w:tc>
          <w:tcPr>
            <w:tcW w:w="992" w:type="dxa"/>
            <w:tcBorders>
              <w:top w:val="single" w:sz="6" w:space="0" w:color="auto"/>
              <w:left w:val="single" w:sz="6" w:space="0" w:color="auto"/>
              <w:bottom w:val="single" w:sz="6" w:space="0" w:color="auto"/>
              <w:right w:val="single" w:sz="6" w:space="0" w:color="auto"/>
            </w:tcBorders>
            <w:hideMark/>
          </w:tcPr>
          <w:p w14:paraId="7D02A4F7" w14:textId="77777777" w:rsidR="00BC4F7D" w:rsidRPr="00202105" w:rsidRDefault="00BC4F7D" w:rsidP="009D4432">
            <w:pPr>
              <w:pStyle w:val="TAL"/>
            </w:pPr>
            <w:r w:rsidRPr="00202105">
              <w:t>NOTE 11</w:t>
            </w:r>
          </w:p>
        </w:tc>
        <w:tc>
          <w:tcPr>
            <w:tcW w:w="1560" w:type="dxa"/>
            <w:tcBorders>
              <w:top w:val="single" w:sz="6" w:space="0" w:color="auto"/>
              <w:left w:val="single" w:sz="6" w:space="0" w:color="auto"/>
              <w:bottom w:val="single" w:sz="6" w:space="0" w:color="auto"/>
              <w:right w:val="single" w:sz="6" w:space="0" w:color="auto"/>
            </w:tcBorders>
            <w:hideMark/>
          </w:tcPr>
          <w:p w14:paraId="697F917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DFD48B1" w14:textId="77777777" w:rsidR="00BC4F7D" w:rsidRPr="00202105" w:rsidRDefault="00BC4F7D" w:rsidP="009D4432">
            <w:pPr>
              <w:pStyle w:val="TAL"/>
            </w:pPr>
            <w:r w:rsidRPr="00202105">
              <w:t>- UE configured for eCall only mode enters EMM-IDLE mode after an eCall over IMS</w:t>
            </w:r>
          </w:p>
          <w:p w14:paraId="58DA97CC" w14:textId="77777777" w:rsidR="00BC4F7D" w:rsidRPr="00202105" w:rsidRDefault="00BC4F7D" w:rsidP="009D4432">
            <w:pPr>
              <w:pStyle w:val="TAL"/>
            </w:pPr>
            <w:r w:rsidRPr="00202105">
              <w:t>- UE configured for eCall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54FE63B8"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an eCall over IMS</w:t>
            </w:r>
          </w:p>
        </w:tc>
        <w:tc>
          <w:tcPr>
            <w:tcW w:w="1701" w:type="dxa"/>
            <w:tcBorders>
              <w:top w:val="single" w:sz="6" w:space="0" w:color="auto"/>
              <w:left w:val="single" w:sz="6" w:space="0" w:color="auto"/>
              <w:bottom w:val="single" w:sz="6" w:space="0" w:color="auto"/>
              <w:right w:val="single" w:sz="6" w:space="0" w:color="auto"/>
            </w:tcBorders>
            <w:hideMark/>
          </w:tcPr>
          <w:p w14:paraId="3E44784A" w14:textId="77777777" w:rsidR="00BC4F7D" w:rsidRPr="00202105" w:rsidRDefault="00BC4F7D" w:rsidP="009D4432">
            <w:pPr>
              <w:pStyle w:val="TAL"/>
            </w:pPr>
            <w:r w:rsidRPr="00202105">
              <w:t>- Removal of eCall only restriction</w:t>
            </w:r>
          </w:p>
          <w:p w14:paraId="63C77EAE"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7753C435" w14:textId="77777777" w:rsidR="00BC4F7D" w:rsidRPr="00202105" w:rsidRDefault="00BC4F7D" w:rsidP="009D4432">
            <w:pPr>
              <w:pStyle w:val="TAL"/>
            </w:pPr>
            <w:r w:rsidRPr="00202105">
              <w:t>Perform eCall inactivity procedure in EPS as described in clause 5.5.4.</w:t>
            </w:r>
          </w:p>
          <w:p w14:paraId="639B0DC7"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7677AAC9"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31AF8129" w14:textId="77777777" w:rsidR="00BC4F7D" w:rsidRPr="00202105" w:rsidRDefault="00BC4F7D" w:rsidP="009D4432">
            <w:pPr>
              <w:pStyle w:val="TAC"/>
            </w:pPr>
            <w:r w:rsidRPr="00202105">
              <w:t>T3445</w:t>
            </w:r>
          </w:p>
        </w:tc>
        <w:tc>
          <w:tcPr>
            <w:tcW w:w="992" w:type="dxa"/>
            <w:tcBorders>
              <w:top w:val="single" w:sz="6" w:space="0" w:color="auto"/>
              <w:left w:val="single" w:sz="6" w:space="0" w:color="auto"/>
              <w:bottom w:val="single" w:sz="6" w:space="0" w:color="auto"/>
              <w:right w:val="single" w:sz="6" w:space="0" w:color="auto"/>
            </w:tcBorders>
            <w:hideMark/>
          </w:tcPr>
          <w:p w14:paraId="34FAC8B4" w14:textId="77777777" w:rsidR="00BC4F7D" w:rsidRPr="00202105" w:rsidRDefault="00BC4F7D" w:rsidP="009D4432">
            <w:pPr>
              <w:pStyle w:val="TAL"/>
            </w:pPr>
            <w:r w:rsidRPr="00202105">
              <w:t>NOTE 12</w:t>
            </w:r>
          </w:p>
        </w:tc>
        <w:tc>
          <w:tcPr>
            <w:tcW w:w="1560" w:type="dxa"/>
            <w:tcBorders>
              <w:top w:val="single" w:sz="6" w:space="0" w:color="auto"/>
              <w:left w:val="single" w:sz="6" w:space="0" w:color="auto"/>
              <w:bottom w:val="single" w:sz="6" w:space="0" w:color="auto"/>
              <w:right w:val="single" w:sz="6" w:space="0" w:color="auto"/>
            </w:tcBorders>
            <w:hideMark/>
          </w:tcPr>
          <w:p w14:paraId="13F26DD2"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66BCF41" w14:textId="77777777" w:rsidR="00BC4F7D" w:rsidRPr="00202105" w:rsidRDefault="00BC4F7D" w:rsidP="009D4432">
            <w:pPr>
              <w:pStyle w:val="TAL"/>
            </w:pPr>
            <w:r w:rsidRPr="00202105">
              <w:t>- UE configured for eCall only mode enters EMM-IDLE mode after a call to a non-emergency MSISDN or URI for test or terminal reconfiguration service</w:t>
            </w:r>
          </w:p>
          <w:p w14:paraId="00FAD2C6" w14:textId="77777777" w:rsidR="00BC4F7D" w:rsidRPr="00202105" w:rsidRDefault="00BC4F7D" w:rsidP="009D4432">
            <w:pPr>
              <w:pStyle w:val="TAL"/>
            </w:pPr>
            <w:r w:rsidRPr="00202105">
              <w:t>- UE configured for eCall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3174A775"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Borders>
              <w:top w:val="single" w:sz="6" w:space="0" w:color="auto"/>
              <w:left w:val="single" w:sz="6" w:space="0" w:color="auto"/>
              <w:bottom w:val="single" w:sz="6" w:space="0" w:color="auto"/>
              <w:right w:val="single" w:sz="6" w:space="0" w:color="auto"/>
            </w:tcBorders>
            <w:hideMark/>
          </w:tcPr>
          <w:p w14:paraId="63490FD1" w14:textId="77777777" w:rsidR="00BC4F7D" w:rsidRPr="00202105" w:rsidRDefault="00BC4F7D" w:rsidP="009D4432">
            <w:pPr>
              <w:pStyle w:val="TAL"/>
            </w:pPr>
            <w:r w:rsidRPr="00202105">
              <w:t>Removal of eCall only restriction</w:t>
            </w:r>
          </w:p>
          <w:p w14:paraId="04F0A1E1"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1E7EE18C" w14:textId="77777777" w:rsidR="00BC4F7D" w:rsidRPr="00202105" w:rsidRDefault="00BC4F7D" w:rsidP="009D4432">
            <w:pPr>
              <w:pStyle w:val="TAL"/>
            </w:pPr>
            <w:r w:rsidRPr="00202105">
              <w:t>Perform eCall inactivity procedure in EPS as described in clause 5.5.4.</w:t>
            </w:r>
          </w:p>
          <w:p w14:paraId="049F832B"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67DFDAA0" w14:textId="77777777" w:rsidR="00BC4F7D" w:rsidRPr="00202105" w:rsidRDefault="00BC4F7D" w:rsidP="009D4432"/>
    <w:p w14:paraId="11D324D6" w14:textId="77777777" w:rsidR="00BC4F7D" w:rsidRPr="00202105" w:rsidRDefault="00BC4F7D" w:rsidP="009D4432">
      <w:r w:rsidRPr="00202105">
        <w:t>[TS 38.331, clause 5.2.2.4.2]</w:t>
      </w:r>
    </w:p>
    <w:p w14:paraId="6C38F11E"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5F8701C2"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95B650A" w14:textId="77777777" w:rsidR="00BC4F7D" w:rsidRPr="00202105" w:rsidRDefault="00BC4F7D" w:rsidP="009D4432">
      <w:r w:rsidRPr="00202105">
        <w:lastRenderedPageBreak/>
        <w:t>…</w:t>
      </w:r>
    </w:p>
    <w:p w14:paraId="22400A40" w14:textId="77777777" w:rsidR="00BC4F7D" w:rsidRPr="00202105" w:rsidRDefault="00BC4F7D"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0DD5F605" w14:textId="77777777" w:rsidR="00BC4F7D" w:rsidRPr="00202105" w:rsidRDefault="00BC4F7D" w:rsidP="009D4432">
      <w:r w:rsidRPr="00202105">
        <w:t>[TS 38.331, clause 6.2.2]</w:t>
      </w:r>
    </w:p>
    <w:p w14:paraId="644BDD34" w14:textId="77777777" w:rsidR="00BC4F7D" w:rsidRPr="00202105" w:rsidRDefault="00BC4F7D" w:rsidP="00BC4F7D">
      <w:pPr>
        <w:pStyle w:val="H6"/>
      </w:pPr>
      <w:r w:rsidRPr="00202105">
        <w:t>eCallOverIMS-Support</w:t>
      </w:r>
    </w:p>
    <w:p w14:paraId="4D72075B" w14:textId="77777777" w:rsidR="00BC4F7D" w:rsidRPr="00202105" w:rsidRDefault="00BC4F7D" w:rsidP="009D4432">
      <w:r w:rsidRPr="00202105">
        <w:t>Indicates whether the cell supports eCall over IMS services as defined in TS 23.501 [32]. If absent, eCall over IMS is not supported by the network in the cell.</w:t>
      </w:r>
    </w:p>
    <w:p w14:paraId="2A910461" w14:textId="77777777" w:rsidR="00BC4F7D" w:rsidRPr="00202105" w:rsidRDefault="00BC4F7D" w:rsidP="00BC4F7D">
      <w:pPr>
        <w:pStyle w:val="H6"/>
        <w:rPr>
          <w:lang w:eastAsia="zh-CN"/>
        </w:rPr>
      </w:pPr>
      <w:r w:rsidRPr="00202105">
        <w:rPr>
          <w:lang w:eastAsia="zh-CN"/>
        </w:rPr>
        <w:t>11.5.1.3</w:t>
      </w:r>
      <w:r w:rsidRPr="00202105">
        <w:rPr>
          <w:lang w:eastAsia="zh-CN"/>
        </w:rPr>
        <w:tab/>
        <w:t>Test description</w:t>
      </w:r>
    </w:p>
    <w:p w14:paraId="1861BA4F" w14:textId="77777777" w:rsidR="00BC4F7D" w:rsidRPr="00202105" w:rsidRDefault="00BC4F7D" w:rsidP="00BC4F7D">
      <w:pPr>
        <w:pStyle w:val="H6"/>
        <w:rPr>
          <w:lang w:eastAsia="zh-CN"/>
        </w:rPr>
      </w:pPr>
      <w:r w:rsidRPr="00202105">
        <w:rPr>
          <w:lang w:eastAsia="zh-CN"/>
        </w:rPr>
        <w:t>11.5.1.3.1</w:t>
      </w:r>
      <w:r w:rsidRPr="00202105">
        <w:rPr>
          <w:lang w:eastAsia="zh-CN"/>
        </w:rPr>
        <w:tab/>
        <w:t>Pre-test conditions</w:t>
      </w:r>
    </w:p>
    <w:p w14:paraId="78351D98" w14:textId="77777777" w:rsidR="00BC4F7D" w:rsidRPr="00202105" w:rsidRDefault="00BC4F7D" w:rsidP="00BC4F7D">
      <w:pPr>
        <w:pStyle w:val="H6"/>
      </w:pPr>
      <w:r w:rsidRPr="00202105">
        <w:t>System Simulator:</w:t>
      </w:r>
    </w:p>
    <w:p w14:paraId="28BD5990" w14:textId="77777777" w:rsidR="00BC4F7D" w:rsidRPr="00202105" w:rsidRDefault="00BC4F7D" w:rsidP="009D4432">
      <w:pPr>
        <w:pStyle w:val="B1"/>
      </w:pPr>
      <w:r w:rsidRPr="00202105">
        <w:t>-</w:t>
      </w:r>
      <w:r w:rsidRPr="00202105">
        <w:tab/>
        <w:t>2 cells</w:t>
      </w:r>
    </w:p>
    <w:p w14:paraId="0321C135" w14:textId="77777777" w:rsidR="00BC4F7D" w:rsidRPr="00202105" w:rsidRDefault="00BC4F7D" w:rsidP="009D4432">
      <w:pPr>
        <w:pStyle w:val="B2"/>
      </w:pPr>
      <w:r w:rsidRPr="00202105">
        <w:t>-</w:t>
      </w:r>
      <w:r w:rsidRPr="00202105">
        <w:tab/>
        <w:t>NR Cell 1 as defined in TS 38.508-1 [4] Table 4.4.2-3. System information combination NR-6 as defined in TS 38.508-1 [4], sub-clause 4.4.3.1.2.</w:t>
      </w:r>
    </w:p>
    <w:p w14:paraId="40FDC434"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625CD057" w14:textId="77777777" w:rsidR="00BC4F7D" w:rsidRPr="00202105" w:rsidRDefault="00BC4F7D" w:rsidP="00BC4F7D">
      <w:pPr>
        <w:pStyle w:val="H6"/>
      </w:pPr>
      <w:r w:rsidRPr="00202105">
        <w:t>UE:</w:t>
      </w:r>
    </w:p>
    <w:p w14:paraId="1DB17518" w14:textId="77777777" w:rsidR="00BC4F7D" w:rsidRPr="00202105" w:rsidRDefault="00BC4F7D"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3BE5EB3E" w14:textId="77777777" w:rsidR="00BC4F7D" w:rsidRPr="00202105" w:rsidRDefault="00BC4F7D" w:rsidP="00BC4F7D">
      <w:pPr>
        <w:pStyle w:val="H6"/>
      </w:pPr>
      <w:r w:rsidRPr="00202105">
        <w:t>Preamble:</w:t>
      </w:r>
    </w:p>
    <w:p w14:paraId="7E7E74F9"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w:t>
      </w:r>
      <w:bookmarkStart w:id="86" w:name="_Hlk87363935"/>
      <w:r w:rsidRPr="00202105">
        <w:t>The UE is in test state 0-A (Switched Off) as defined in TS 38.508-1 [4], subclause 4.4A.2.</w:t>
      </w:r>
    </w:p>
    <w:bookmarkEnd w:id="86"/>
    <w:p w14:paraId="545A7149" w14:textId="77777777" w:rsidR="00BC4F7D" w:rsidRPr="00202105" w:rsidRDefault="00BC4F7D" w:rsidP="00BC4F7D">
      <w:pPr>
        <w:pStyle w:val="H6"/>
        <w:keepNext w:val="0"/>
        <w:keepLines w:val="0"/>
        <w:rPr>
          <w:lang w:eastAsia="zh-CN"/>
        </w:rPr>
      </w:pPr>
      <w:r w:rsidRPr="00202105">
        <w:rPr>
          <w:lang w:eastAsia="zh-CN"/>
        </w:rPr>
        <w:t>11.5.1.3.2</w:t>
      </w:r>
      <w:r w:rsidRPr="00202105">
        <w:rPr>
          <w:lang w:eastAsia="zh-CN"/>
        </w:rPr>
        <w:tab/>
        <w:t>Test procedure sequence</w:t>
      </w:r>
    </w:p>
    <w:p w14:paraId="2CB8EF0A" w14:textId="77777777" w:rsidR="00BC4F7D" w:rsidRPr="00202105" w:rsidRDefault="00BC4F7D" w:rsidP="009D4432">
      <w:pPr>
        <w:pStyle w:val="TH"/>
      </w:pPr>
      <w:r w:rsidRPr="00202105">
        <w:t>Table 11.5.1.3.2-1: Main behaviour</w:t>
      </w:r>
    </w:p>
    <w:tbl>
      <w:tblPr>
        <w:tblW w:w="94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3912"/>
        <w:gridCol w:w="701"/>
        <w:gridCol w:w="2935"/>
        <w:gridCol w:w="562"/>
        <w:gridCol w:w="844"/>
      </w:tblGrid>
      <w:tr w:rsidR="00BC4F7D" w:rsidRPr="00202105" w14:paraId="5CB63FDD" w14:textId="77777777" w:rsidTr="008E3636">
        <w:tc>
          <w:tcPr>
            <w:tcW w:w="535" w:type="dxa"/>
            <w:tcBorders>
              <w:top w:val="single" w:sz="4" w:space="0" w:color="auto"/>
              <w:left w:val="single" w:sz="4" w:space="0" w:color="auto"/>
              <w:bottom w:val="nil"/>
              <w:right w:val="single" w:sz="4" w:space="0" w:color="auto"/>
            </w:tcBorders>
            <w:hideMark/>
          </w:tcPr>
          <w:p w14:paraId="4DB70D3A" w14:textId="77777777" w:rsidR="00BC4F7D" w:rsidRPr="00202105" w:rsidRDefault="00BC4F7D" w:rsidP="009D4432">
            <w:r w:rsidRPr="00202105">
              <w:t>St</w:t>
            </w:r>
          </w:p>
        </w:tc>
        <w:tc>
          <w:tcPr>
            <w:tcW w:w="3912" w:type="dxa"/>
            <w:tcBorders>
              <w:top w:val="single" w:sz="4" w:space="0" w:color="auto"/>
              <w:left w:val="single" w:sz="4" w:space="0" w:color="auto"/>
              <w:bottom w:val="single" w:sz="4" w:space="0" w:color="auto"/>
              <w:right w:val="single" w:sz="4" w:space="0" w:color="auto"/>
            </w:tcBorders>
            <w:hideMark/>
          </w:tcPr>
          <w:p w14:paraId="02834590" w14:textId="77777777" w:rsidR="00BC4F7D" w:rsidRPr="00202105" w:rsidRDefault="00BC4F7D" w:rsidP="009D4432">
            <w:r w:rsidRPr="00202105">
              <w:t>Procedure</w:t>
            </w:r>
          </w:p>
        </w:tc>
        <w:tc>
          <w:tcPr>
            <w:tcW w:w="3636" w:type="dxa"/>
            <w:gridSpan w:val="2"/>
            <w:tcBorders>
              <w:top w:val="single" w:sz="4" w:space="0" w:color="auto"/>
              <w:left w:val="single" w:sz="4" w:space="0" w:color="auto"/>
              <w:bottom w:val="single" w:sz="4" w:space="0" w:color="auto"/>
              <w:right w:val="single" w:sz="4" w:space="0" w:color="auto"/>
            </w:tcBorders>
            <w:hideMark/>
          </w:tcPr>
          <w:p w14:paraId="0110507A" w14:textId="77777777" w:rsidR="00BC4F7D" w:rsidRPr="00202105" w:rsidRDefault="00BC4F7D" w:rsidP="009D4432">
            <w:r w:rsidRPr="00202105">
              <w:t>Message Sequence</w:t>
            </w:r>
          </w:p>
        </w:tc>
        <w:tc>
          <w:tcPr>
            <w:tcW w:w="562" w:type="dxa"/>
            <w:tcBorders>
              <w:top w:val="single" w:sz="4" w:space="0" w:color="auto"/>
              <w:left w:val="single" w:sz="4" w:space="0" w:color="auto"/>
              <w:bottom w:val="nil"/>
              <w:right w:val="single" w:sz="4" w:space="0" w:color="auto"/>
            </w:tcBorders>
            <w:hideMark/>
          </w:tcPr>
          <w:p w14:paraId="69EBFD69" w14:textId="77777777" w:rsidR="00BC4F7D" w:rsidRPr="00202105" w:rsidRDefault="00BC4F7D" w:rsidP="009D4432">
            <w:r w:rsidRPr="00202105">
              <w:t>TP</w:t>
            </w:r>
          </w:p>
        </w:tc>
        <w:tc>
          <w:tcPr>
            <w:tcW w:w="844" w:type="dxa"/>
            <w:tcBorders>
              <w:top w:val="single" w:sz="4" w:space="0" w:color="auto"/>
              <w:left w:val="single" w:sz="4" w:space="0" w:color="auto"/>
              <w:bottom w:val="nil"/>
              <w:right w:val="single" w:sz="4" w:space="0" w:color="auto"/>
            </w:tcBorders>
            <w:hideMark/>
          </w:tcPr>
          <w:p w14:paraId="1D65929D" w14:textId="77777777" w:rsidR="00BC4F7D" w:rsidRPr="00202105" w:rsidRDefault="00BC4F7D" w:rsidP="009D4432">
            <w:r w:rsidRPr="00202105">
              <w:t>Verdict</w:t>
            </w:r>
          </w:p>
        </w:tc>
      </w:tr>
      <w:tr w:rsidR="00BC4F7D" w:rsidRPr="00202105" w14:paraId="42BC57EB" w14:textId="77777777" w:rsidTr="008E3636">
        <w:tc>
          <w:tcPr>
            <w:tcW w:w="535" w:type="dxa"/>
            <w:tcBorders>
              <w:top w:val="nil"/>
              <w:left w:val="single" w:sz="4" w:space="0" w:color="auto"/>
              <w:bottom w:val="single" w:sz="4" w:space="0" w:color="auto"/>
              <w:right w:val="single" w:sz="4" w:space="0" w:color="auto"/>
            </w:tcBorders>
          </w:tcPr>
          <w:p w14:paraId="56BCEF47" w14:textId="77777777" w:rsidR="00BC4F7D" w:rsidRPr="00202105" w:rsidRDefault="00BC4F7D" w:rsidP="009D4432"/>
        </w:tc>
        <w:tc>
          <w:tcPr>
            <w:tcW w:w="3912" w:type="dxa"/>
            <w:tcBorders>
              <w:top w:val="single" w:sz="4" w:space="0" w:color="auto"/>
              <w:left w:val="single" w:sz="4" w:space="0" w:color="auto"/>
              <w:bottom w:val="single" w:sz="4" w:space="0" w:color="auto"/>
              <w:right w:val="single" w:sz="4" w:space="0" w:color="auto"/>
            </w:tcBorders>
          </w:tcPr>
          <w:p w14:paraId="29346983" w14:textId="77777777" w:rsidR="00BC4F7D" w:rsidRPr="00202105" w:rsidRDefault="00BC4F7D" w:rsidP="009D4432"/>
        </w:tc>
        <w:tc>
          <w:tcPr>
            <w:tcW w:w="701" w:type="dxa"/>
            <w:tcBorders>
              <w:top w:val="single" w:sz="4" w:space="0" w:color="auto"/>
              <w:left w:val="single" w:sz="4" w:space="0" w:color="auto"/>
              <w:bottom w:val="single" w:sz="4" w:space="0" w:color="auto"/>
              <w:right w:val="single" w:sz="4" w:space="0" w:color="auto"/>
            </w:tcBorders>
            <w:hideMark/>
          </w:tcPr>
          <w:p w14:paraId="5AC07D96" w14:textId="77777777" w:rsidR="00BC4F7D" w:rsidRPr="00202105" w:rsidRDefault="00BC4F7D" w:rsidP="009D4432">
            <w:r w:rsidRPr="00202105">
              <w:t>U - S</w:t>
            </w:r>
          </w:p>
        </w:tc>
        <w:tc>
          <w:tcPr>
            <w:tcW w:w="2935" w:type="dxa"/>
            <w:tcBorders>
              <w:top w:val="single" w:sz="4" w:space="0" w:color="auto"/>
              <w:left w:val="single" w:sz="4" w:space="0" w:color="auto"/>
              <w:bottom w:val="single" w:sz="4" w:space="0" w:color="auto"/>
              <w:right w:val="single" w:sz="4" w:space="0" w:color="auto"/>
            </w:tcBorders>
            <w:hideMark/>
          </w:tcPr>
          <w:p w14:paraId="259EC9C5" w14:textId="77777777" w:rsidR="00BC4F7D" w:rsidRPr="00202105" w:rsidRDefault="00BC4F7D" w:rsidP="009D4432">
            <w:r w:rsidRPr="00202105">
              <w:t>Message</w:t>
            </w:r>
          </w:p>
        </w:tc>
        <w:tc>
          <w:tcPr>
            <w:tcW w:w="562" w:type="dxa"/>
            <w:tcBorders>
              <w:top w:val="nil"/>
              <w:left w:val="single" w:sz="4" w:space="0" w:color="auto"/>
              <w:bottom w:val="single" w:sz="4" w:space="0" w:color="auto"/>
              <w:right w:val="single" w:sz="4" w:space="0" w:color="auto"/>
            </w:tcBorders>
          </w:tcPr>
          <w:p w14:paraId="57AF6215" w14:textId="77777777" w:rsidR="00BC4F7D" w:rsidRPr="00202105" w:rsidRDefault="00BC4F7D" w:rsidP="009D4432"/>
        </w:tc>
        <w:tc>
          <w:tcPr>
            <w:tcW w:w="844" w:type="dxa"/>
            <w:tcBorders>
              <w:top w:val="nil"/>
              <w:left w:val="single" w:sz="4" w:space="0" w:color="auto"/>
              <w:bottom w:val="single" w:sz="4" w:space="0" w:color="auto"/>
              <w:right w:val="single" w:sz="4" w:space="0" w:color="auto"/>
            </w:tcBorders>
          </w:tcPr>
          <w:p w14:paraId="7E529F75" w14:textId="77777777" w:rsidR="00BC4F7D" w:rsidRPr="00202105" w:rsidRDefault="00BC4F7D" w:rsidP="009D4432"/>
        </w:tc>
      </w:tr>
      <w:tr w:rsidR="00BC4F7D" w:rsidRPr="00202105" w14:paraId="22E36DF1" w14:textId="77777777" w:rsidTr="008E3636">
        <w:tc>
          <w:tcPr>
            <w:tcW w:w="535" w:type="dxa"/>
            <w:tcBorders>
              <w:top w:val="nil"/>
              <w:left w:val="single" w:sz="4" w:space="0" w:color="auto"/>
              <w:bottom w:val="single" w:sz="4" w:space="0" w:color="auto"/>
              <w:right w:val="single" w:sz="4" w:space="0" w:color="auto"/>
            </w:tcBorders>
            <w:hideMark/>
          </w:tcPr>
          <w:p w14:paraId="4E85BB7F" w14:textId="77777777" w:rsidR="00BC4F7D" w:rsidRPr="00202105" w:rsidRDefault="00BC4F7D" w:rsidP="009D4432">
            <w:pPr>
              <w:pStyle w:val="TAC"/>
            </w:pPr>
            <w:r w:rsidRPr="00202105">
              <w:lastRenderedPageBreak/>
              <w:t>1</w:t>
            </w:r>
          </w:p>
        </w:tc>
        <w:tc>
          <w:tcPr>
            <w:tcW w:w="3912" w:type="dxa"/>
            <w:tcBorders>
              <w:top w:val="single" w:sz="4" w:space="0" w:color="auto"/>
              <w:left w:val="single" w:sz="4" w:space="0" w:color="auto"/>
              <w:bottom w:val="single" w:sz="4" w:space="0" w:color="auto"/>
              <w:right w:val="single" w:sz="4" w:space="0" w:color="auto"/>
            </w:tcBorders>
            <w:hideMark/>
          </w:tcPr>
          <w:p w14:paraId="7B76CAE7" w14:textId="77777777" w:rsidR="00BC4F7D" w:rsidRPr="00202105" w:rsidRDefault="00BC4F7D" w:rsidP="009D4432">
            <w:pPr>
              <w:pStyle w:val="TAL"/>
            </w:pPr>
            <w:r w:rsidRPr="00202105">
              <w:t>The SS configures:</w:t>
            </w:r>
          </w:p>
          <w:p w14:paraId="175302F8" w14:textId="77777777" w:rsidR="00BC4F7D" w:rsidRPr="00202105" w:rsidRDefault="00BC4F7D" w:rsidP="009D4432">
            <w:pPr>
              <w:pStyle w:val="TAL"/>
            </w:pPr>
            <w:r w:rsidRPr="00202105">
              <w:t>- NR Cell 1 as "Serving cell"</w:t>
            </w:r>
          </w:p>
          <w:p w14:paraId="66A5B218" w14:textId="77777777" w:rsidR="00BC4F7D" w:rsidRPr="00202105" w:rsidRDefault="00BC4F7D" w:rsidP="009D4432">
            <w:pPr>
              <w:pStyle w:val="TAL"/>
              <w:rPr>
                <w:rFonts w:eastAsia="Calibri"/>
              </w:rPr>
            </w:pPr>
            <w:r w:rsidRPr="00202105">
              <w:t>- E-UTRA Cell 1 as "Non-suitable "off" cell".</w:t>
            </w:r>
          </w:p>
        </w:tc>
        <w:tc>
          <w:tcPr>
            <w:tcW w:w="701" w:type="dxa"/>
            <w:tcBorders>
              <w:top w:val="single" w:sz="4" w:space="0" w:color="auto"/>
              <w:left w:val="single" w:sz="4" w:space="0" w:color="auto"/>
              <w:bottom w:val="single" w:sz="4" w:space="0" w:color="auto"/>
              <w:right w:val="single" w:sz="4" w:space="0" w:color="auto"/>
            </w:tcBorders>
            <w:hideMark/>
          </w:tcPr>
          <w:p w14:paraId="7DAE1FED" w14:textId="77777777" w:rsidR="00BC4F7D" w:rsidRPr="00202105" w:rsidRDefault="00BC4F7D" w:rsidP="009D4432">
            <w:pPr>
              <w:pStyle w:val="TAL"/>
            </w:pPr>
            <w:r w:rsidRPr="00202105">
              <w:t>-</w:t>
            </w:r>
          </w:p>
        </w:tc>
        <w:tc>
          <w:tcPr>
            <w:tcW w:w="2935" w:type="dxa"/>
            <w:tcBorders>
              <w:top w:val="single" w:sz="4" w:space="0" w:color="auto"/>
              <w:left w:val="single" w:sz="4" w:space="0" w:color="auto"/>
              <w:bottom w:val="single" w:sz="4" w:space="0" w:color="auto"/>
              <w:right w:val="single" w:sz="4" w:space="0" w:color="auto"/>
            </w:tcBorders>
            <w:hideMark/>
          </w:tcPr>
          <w:p w14:paraId="1C0BC5CE" w14:textId="77777777" w:rsidR="00BC4F7D" w:rsidRPr="00202105" w:rsidRDefault="00BC4F7D" w:rsidP="009D4432">
            <w:pPr>
              <w:pStyle w:val="TAL"/>
            </w:pPr>
            <w:r w:rsidRPr="00202105">
              <w:t>-</w:t>
            </w:r>
          </w:p>
        </w:tc>
        <w:tc>
          <w:tcPr>
            <w:tcW w:w="562" w:type="dxa"/>
            <w:tcBorders>
              <w:top w:val="nil"/>
              <w:left w:val="single" w:sz="4" w:space="0" w:color="auto"/>
              <w:bottom w:val="single" w:sz="4" w:space="0" w:color="auto"/>
              <w:right w:val="single" w:sz="4" w:space="0" w:color="auto"/>
            </w:tcBorders>
            <w:hideMark/>
          </w:tcPr>
          <w:p w14:paraId="0AB0294F" w14:textId="77777777" w:rsidR="00BC4F7D" w:rsidRPr="00202105" w:rsidRDefault="00BC4F7D" w:rsidP="009D4432">
            <w:pPr>
              <w:pStyle w:val="TAL"/>
            </w:pPr>
            <w:r w:rsidRPr="00202105">
              <w:t>-</w:t>
            </w:r>
          </w:p>
        </w:tc>
        <w:tc>
          <w:tcPr>
            <w:tcW w:w="844" w:type="dxa"/>
            <w:tcBorders>
              <w:top w:val="nil"/>
              <w:left w:val="single" w:sz="4" w:space="0" w:color="auto"/>
              <w:bottom w:val="single" w:sz="4" w:space="0" w:color="auto"/>
              <w:right w:val="single" w:sz="4" w:space="0" w:color="auto"/>
            </w:tcBorders>
            <w:hideMark/>
          </w:tcPr>
          <w:p w14:paraId="232D7B64" w14:textId="77777777" w:rsidR="00BC4F7D" w:rsidRPr="00202105" w:rsidRDefault="00BC4F7D" w:rsidP="009D4432">
            <w:pPr>
              <w:pStyle w:val="TAL"/>
            </w:pPr>
            <w:r w:rsidRPr="00202105">
              <w:t>-</w:t>
            </w:r>
          </w:p>
        </w:tc>
      </w:tr>
      <w:tr w:rsidR="00BC4F7D" w:rsidRPr="00202105" w14:paraId="0036F8C7" w14:textId="77777777" w:rsidTr="008E3636">
        <w:tc>
          <w:tcPr>
            <w:tcW w:w="535" w:type="dxa"/>
            <w:tcBorders>
              <w:top w:val="nil"/>
              <w:left w:val="single" w:sz="4" w:space="0" w:color="auto"/>
              <w:bottom w:val="single" w:sz="4" w:space="0" w:color="auto"/>
              <w:right w:val="single" w:sz="4" w:space="0" w:color="auto"/>
            </w:tcBorders>
            <w:hideMark/>
          </w:tcPr>
          <w:p w14:paraId="09FD7C63" w14:textId="77777777" w:rsidR="00BC4F7D" w:rsidRPr="00202105" w:rsidRDefault="00BC4F7D" w:rsidP="009D4432">
            <w:pPr>
              <w:pStyle w:val="TAC"/>
            </w:pPr>
            <w:r w:rsidRPr="00202105">
              <w:t>2</w:t>
            </w:r>
          </w:p>
        </w:tc>
        <w:tc>
          <w:tcPr>
            <w:tcW w:w="3912" w:type="dxa"/>
            <w:tcBorders>
              <w:top w:val="single" w:sz="4" w:space="0" w:color="auto"/>
              <w:left w:val="single" w:sz="4" w:space="0" w:color="auto"/>
              <w:bottom w:val="single" w:sz="4" w:space="0" w:color="auto"/>
              <w:right w:val="single" w:sz="4" w:space="0" w:color="auto"/>
            </w:tcBorders>
            <w:hideMark/>
          </w:tcPr>
          <w:p w14:paraId="5C99A087" w14:textId="77777777" w:rsidR="00BC4F7D" w:rsidRPr="00202105" w:rsidRDefault="00BC4F7D" w:rsidP="009D4432">
            <w:pPr>
              <w:pStyle w:val="TAL"/>
            </w:pPr>
            <w:r w:rsidRPr="00202105">
              <w:rPr>
                <w:rFonts w:eastAsia="Calibri"/>
              </w:rPr>
              <w:t>The UE is switched on.</w:t>
            </w:r>
          </w:p>
        </w:tc>
        <w:tc>
          <w:tcPr>
            <w:tcW w:w="701" w:type="dxa"/>
            <w:tcBorders>
              <w:top w:val="single" w:sz="4" w:space="0" w:color="auto"/>
              <w:left w:val="single" w:sz="4" w:space="0" w:color="auto"/>
              <w:bottom w:val="single" w:sz="4" w:space="0" w:color="auto"/>
              <w:right w:val="single" w:sz="4" w:space="0" w:color="auto"/>
            </w:tcBorders>
            <w:hideMark/>
          </w:tcPr>
          <w:p w14:paraId="0CB04E96" w14:textId="77777777" w:rsidR="00BC4F7D" w:rsidRPr="00202105" w:rsidRDefault="00BC4F7D" w:rsidP="009D4432">
            <w:pPr>
              <w:pStyle w:val="TAL"/>
            </w:pPr>
            <w:r w:rsidRPr="00202105">
              <w:t>-</w:t>
            </w:r>
          </w:p>
        </w:tc>
        <w:tc>
          <w:tcPr>
            <w:tcW w:w="2935" w:type="dxa"/>
            <w:tcBorders>
              <w:top w:val="single" w:sz="4" w:space="0" w:color="auto"/>
              <w:left w:val="single" w:sz="4" w:space="0" w:color="auto"/>
              <w:bottom w:val="single" w:sz="4" w:space="0" w:color="auto"/>
              <w:right w:val="single" w:sz="4" w:space="0" w:color="auto"/>
            </w:tcBorders>
            <w:hideMark/>
          </w:tcPr>
          <w:p w14:paraId="62C3876A" w14:textId="77777777" w:rsidR="00BC4F7D" w:rsidRPr="00202105" w:rsidRDefault="00BC4F7D" w:rsidP="009D4432">
            <w:pPr>
              <w:pStyle w:val="TAL"/>
            </w:pPr>
            <w:r w:rsidRPr="00202105">
              <w:t>-</w:t>
            </w:r>
          </w:p>
        </w:tc>
        <w:tc>
          <w:tcPr>
            <w:tcW w:w="562" w:type="dxa"/>
            <w:tcBorders>
              <w:top w:val="nil"/>
              <w:left w:val="single" w:sz="4" w:space="0" w:color="auto"/>
              <w:bottom w:val="single" w:sz="4" w:space="0" w:color="auto"/>
              <w:right w:val="single" w:sz="4" w:space="0" w:color="auto"/>
            </w:tcBorders>
            <w:hideMark/>
          </w:tcPr>
          <w:p w14:paraId="022ECCD2" w14:textId="77777777" w:rsidR="00BC4F7D" w:rsidRPr="00202105" w:rsidRDefault="00BC4F7D" w:rsidP="009D4432">
            <w:pPr>
              <w:pStyle w:val="TAL"/>
            </w:pPr>
            <w:r w:rsidRPr="00202105">
              <w:t>-</w:t>
            </w:r>
          </w:p>
        </w:tc>
        <w:tc>
          <w:tcPr>
            <w:tcW w:w="844" w:type="dxa"/>
            <w:tcBorders>
              <w:top w:val="nil"/>
              <w:left w:val="single" w:sz="4" w:space="0" w:color="auto"/>
              <w:bottom w:val="single" w:sz="4" w:space="0" w:color="auto"/>
              <w:right w:val="single" w:sz="4" w:space="0" w:color="auto"/>
            </w:tcBorders>
            <w:hideMark/>
          </w:tcPr>
          <w:p w14:paraId="58744990" w14:textId="77777777" w:rsidR="00BC4F7D" w:rsidRPr="00202105" w:rsidRDefault="00BC4F7D" w:rsidP="009D4432">
            <w:pPr>
              <w:pStyle w:val="TAL"/>
            </w:pPr>
            <w:r w:rsidRPr="00202105">
              <w:t>-</w:t>
            </w:r>
          </w:p>
        </w:tc>
      </w:tr>
      <w:tr w:rsidR="00BC4F7D" w:rsidRPr="00202105" w14:paraId="3616C82E"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57F29E24" w14:textId="77777777" w:rsidR="00BC4F7D" w:rsidRPr="00202105" w:rsidRDefault="00BC4F7D" w:rsidP="009D4432">
            <w:pPr>
              <w:pStyle w:val="TAC"/>
            </w:pPr>
            <w:r w:rsidRPr="00202105">
              <w:t>3</w:t>
            </w:r>
          </w:p>
        </w:tc>
        <w:tc>
          <w:tcPr>
            <w:tcW w:w="3912" w:type="dxa"/>
            <w:tcBorders>
              <w:top w:val="single" w:sz="4" w:space="0" w:color="auto"/>
              <w:left w:val="single" w:sz="4" w:space="0" w:color="auto"/>
              <w:bottom w:val="single" w:sz="4" w:space="0" w:color="auto"/>
              <w:right w:val="single" w:sz="4" w:space="0" w:color="auto"/>
            </w:tcBorders>
            <w:hideMark/>
          </w:tcPr>
          <w:p w14:paraId="11A9BF99" w14:textId="77777777" w:rsidR="00BC4F7D" w:rsidRPr="00202105" w:rsidRDefault="00BC4F7D" w:rsidP="009D4432">
            <w:pPr>
              <w:pStyle w:val="TAL"/>
            </w:pPr>
            <w:r w:rsidRPr="00202105">
              <w:rPr>
                <w:rFonts w:eastAsia="Calibri"/>
              </w:rPr>
              <w:t xml:space="preserve">Check: Does the UE send an </w:t>
            </w:r>
            <w:r w:rsidRPr="00202105">
              <w:rPr>
                <w:rFonts w:eastAsia="Calibri"/>
                <w:i/>
                <w:iCs/>
              </w:rPr>
              <w:t xml:space="preserve">RRCSetupRequest </w:t>
            </w:r>
            <w:r w:rsidRPr="00202105">
              <w:rPr>
                <w:rFonts w:eastAsia="Calibri"/>
              </w:rPr>
              <w:t>on NR Cell 1 within 120 seconds?</w:t>
            </w:r>
          </w:p>
        </w:tc>
        <w:tc>
          <w:tcPr>
            <w:tcW w:w="701" w:type="dxa"/>
            <w:tcBorders>
              <w:top w:val="single" w:sz="4" w:space="0" w:color="auto"/>
              <w:left w:val="single" w:sz="4" w:space="0" w:color="auto"/>
              <w:bottom w:val="single" w:sz="4" w:space="0" w:color="auto"/>
              <w:right w:val="single" w:sz="4" w:space="0" w:color="auto"/>
            </w:tcBorders>
            <w:hideMark/>
          </w:tcPr>
          <w:p w14:paraId="3827FD64" w14:textId="77777777" w:rsidR="00BC4F7D" w:rsidRPr="00202105" w:rsidRDefault="00BC4F7D" w:rsidP="009D4432">
            <w:pPr>
              <w:pStyle w:val="TAL"/>
            </w:pPr>
            <w:r w:rsidRPr="00202105">
              <w:t>--&gt;</w:t>
            </w:r>
          </w:p>
        </w:tc>
        <w:tc>
          <w:tcPr>
            <w:tcW w:w="2935" w:type="dxa"/>
            <w:tcBorders>
              <w:top w:val="single" w:sz="4" w:space="0" w:color="auto"/>
              <w:left w:val="single" w:sz="4" w:space="0" w:color="auto"/>
              <w:bottom w:val="single" w:sz="4" w:space="0" w:color="auto"/>
              <w:right w:val="single" w:sz="4" w:space="0" w:color="auto"/>
            </w:tcBorders>
            <w:hideMark/>
          </w:tcPr>
          <w:p w14:paraId="7130B0A1" w14:textId="77777777" w:rsidR="00BC4F7D" w:rsidRPr="00202105" w:rsidRDefault="00BC4F7D" w:rsidP="009D4432">
            <w:pPr>
              <w:pStyle w:val="TAL"/>
            </w:pPr>
            <w:r w:rsidRPr="00202105">
              <w:t>NR RRC: RRCSetupRequest</w:t>
            </w:r>
          </w:p>
        </w:tc>
        <w:tc>
          <w:tcPr>
            <w:tcW w:w="562" w:type="dxa"/>
            <w:tcBorders>
              <w:top w:val="single" w:sz="4" w:space="0" w:color="auto"/>
              <w:left w:val="single" w:sz="4" w:space="0" w:color="auto"/>
              <w:bottom w:val="single" w:sz="4" w:space="0" w:color="auto"/>
              <w:right w:val="single" w:sz="4" w:space="0" w:color="auto"/>
            </w:tcBorders>
            <w:hideMark/>
          </w:tcPr>
          <w:p w14:paraId="73F4FF61" w14:textId="77777777" w:rsidR="00BC4F7D" w:rsidRPr="00202105" w:rsidRDefault="00BC4F7D" w:rsidP="009D4432">
            <w:pPr>
              <w:pStyle w:val="TAL"/>
            </w:pPr>
            <w:r w:rsidRPr="00202105">
              <w:t>1</w:t>
            </w:r>
          </w:p>
        </w:tc>
        <w:tc>
          <w:tcPr>
            <w:tcW w:w="844" w:type="dxa"/>
            <w:tcBorders>
              <w:top w:val="single" w:sz="4" w:space="0" w:color="auto"/>
              <w:left w:val="single" w:sz="4" w:space="0" w:color="auto"/>
              <w:bottom w:val="single" w:sz="4" w:space="0" w:color="auto"/>
              <w:right w:val="single" w:sz="4" w:space="0" w:color="auto"/>
            </w:tcBorders>
            <w:hideMark/>
          </w:tcPr>
          <w:p w14:paraId="18F625DA" w14:textId="77777777" w:rsidR="00BC4F7D" w:rsidRPr="00202105" w:rsidRDefault="00BC4F7D" w:rsidP="009D4432">
            <w:pPr>
              <w:pStyle w:val="TAL"/>
            </w:pPr>
            <w:r w:rsidRPr="00202105">
              <w:t>F</w:t>
            </w:r>
          </w:p>
        </w:tc>
      </w:tr>
      <w:tr w:rsidR="00BC4F7D" w:rsidRPr="00202105" w14:paraId="63C5BE34"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230A5817" w14:textId="77777777" w:rsidR="00BC4F7D" w:rsidRPr="00202105" w:rsidRDefault="00BC4F7D" w:rsidP="009D4432">
            <w:pPr>
              <w:pStyle w:val="TAC"/>
            </w:pPr>
            <w:r w:rsidRPr="00202105">
              <w:t>4</w:t>
            </w:r>
          </w:p>
        </w:tc>
        <w:tc>
          <w:tcPr>
            <w:tcW w:w="3912" w:type="dxa"/>
            <w:tcBorders>
              <w:top w:val="single" w:sz="4" w:space="0" w:color="auto"/>
              <w:left w:val="single" w:sz="4" w:space="0" w:color="auto"/>
              <w:bottom w:val="single" w:sz="4" w:space="0" w:color="auto"/>
              <w:right w:val="single" w:sz="4" w:space="0" w:color="auto"/>
            </w:tcBorders>
            <w:hideMark/>
          </w:tcPr>
          <w:p w14:paraId="5EE239DA" w14:textId="77777777" w:rsidR="00BC4F7D" w:rsidRPr="00202105" w:rsidRDefault="00BC4F7D" w:rsidP="009D4432">
            <w:pPr>
              <w:pStyle w:val="TAL"/>
            </w:pPr>
            <w:r w:rsidRPr="00202105">
              <w:t>A manual eCall is initiated. (Note 1)</w:t>
            </w:r>
          </w:p>
        </w:tc>
        <w:tc>
          <w:tcPr>
            <w:tcW w:w="701" w:type="dxa"/>
            <w:tcBorders>
              <w:top w:val="single" w:sz="4" w:space="0" w:color="auto"/>
              <w:left w:val="single" w:sz="4" w:space="0" w:color="auto"/>
              <w:bottom w:val="single" w:sz="4" w:space="0" w:color="auto"/>
              <w:right w:val="single" w:sz="4" w:space="0" w:color="auto"/>
            </w:tcBorders>
            <w:hideMark/>
          </w:tcPr>
          <w:p w14:paraId="27D255AF" w14:textId="77777777" w:rsidR="00BC4F7D" w:rsidRPr="00202105" w:rsidRDefault="00BC4F7D" w:rsidP="009D4432">
            <w:pPr>
              <w:pStyle w:val="TAL"/>
            </w:pPr>
            <w:r w:rsidRPr="00202105">
              <w:t>-</w:t>
            </w:r>
          </w:p>
        </w:tc>
        <w:tc>
          <w:tcPr>
            <w:tcW w:w="2935" w:type="dxa"/>
            <w:tcBorders>
              <w:top w:val="single" w:sz="4" w:space="0" w:color="auto"/>
              <w:left w:val="single" w:sz="4" w:space="0" w:color="auto"/>
              <w:bottom w:val="single" w:sz="4" w:space="0" w:color="auto"/>
              <w:right w:val="single" w:sz="4" w:space="0" w:color="auto"/>
            </w:tcBorders>
            <w:hideMark/>
          </w:tcPr>
          <w:p w14:paraId="4B2DED38" w14:textId="77777777" w:rsidR="00BC4F7D" w:rsidRPr="00202105" w:rsidRDefault="00BC4F7D" w:rsidP="009D4432">
            <w:pPr>
              <w:pStyle w:val="TAL"/>
            </w:pPr>
            <w:r w:rsidRPr="00202105">
              <w:t>-</w:t>
            </w:r>
          </w:p>
        </w:tc>
        <w:tc>
          <w:tcPr>
            <w:tcW w:w="562" w:type="dxa"/>
            <w:tcBorders>
              <w:top w:val="single" w:sz="4" w:space="0" w:color="auto"/>
              <w:left w:val="single" w:sz="4" w:space="0" w:color="auto"/>
              <w:bottom w:val="single" w:sz="4" w:space="0" w:color="auto"/>
              <w:right w:val="single" w:sz="4" w:space="0" w:color="auto"/>
            </w:tcBorders>
            <w:hideMark/>
          </w:tcPr>
          <w:p w14:paraId="3BF26498" w14:textId="77777777" w:rsidR="00BC4F7D" w:rsidRPr="00202105" w:rsidRDefault="00BC4F7D" w:rsidP="009D4432">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hideMark/>
          </w:tcPr>
          <w:p w14:paraId="5D0A0098" w14:textId="77777777" w:rsidR="00BC4F7D" w:rsidRPr="00202105" w:rsidRDefault="00BC4F7D" w:rsidP="009D4432">
            <w:pPr>
              <w:pStyle w:val="TAL"/>
            </w:pPr>
            <w:r w:rsidRPr="00202105">
              <w:t>-</w:t>
            </w:r>
          </w:p>
        </w:tc>
      </w:tr>
      <w:tr w:rsidR="00BC4F7D" w:rsidRPr="00202105" w14:paraId="032BC7BA"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341EBBD0" w14:textId="77777777" w:rsidR="00BC4F7D" w:rsidRPr="00202105" w:rsidRDefault="00BC4F7D" w:rsidP="009D4432">
            <w:pPr>
              <w:pStyle w:val="TAC"/>
            </w:pPr>
            <w:r w:rsidRPr="00202105">
              <w:t>5</w:t>
            </w:r>
          </w:p>
        </w:tc>
        <w:tc>
          <w:tcPr>
            <w:tcW w:w="3912" w:type="dxa"/>
            <w:tcBorders>
              <w:top w:val="single" w:sz="4" w:space="0" w:color="auto"/>
              <w:left w:val="single" w:sz="4" w:space="0" w:color="auto"/>
              <w:bottom w:val="single" w:sz="4" w:space="0" w:color="auto"/>
              <w:right w:val="single" w:sz="4" w:space="0" w:color="auto"/>
            </w:tcBorders>
            <w:hideMark/>
          </w:tcPr>
          <w:p w14:paraId="1A17FC1F" w14:textId="77777777" w:rsidR="00BC4F7D" w:rsidRPr="00202105" w:rsidRDefault="00BC4F7D" w:rsidP="009D4432">
            <w:pPr>
              <w:pStyle w:val="TAL"/>
            </w:pPr>
            <w:r w:rsidRPr="00202105">
              <w:t>Check: Does the UE send REGISTRATION REQUEST message with 5GS registration type set to 'initial registration'?</w:t>
            </w:r>
          </w:p>
        </w:tc>
        <w:tc>
          <w:tcPr>
            <w:tcW w:w="701" w:type="dxa"/>
            <w:tcBorders>
              <w:top w:val="single" w:sz="4" w:space="0" w:color="auto"/>
              <w:left w:val="single" w:sz="4" w:space="0" w:color="auto"/>
              <w:bottom w:val="single" w:sz="4" w:space="0" w:color="auto"/>
              <w:right w:val="single" w:sz="4" w:space="0" w:color="auto"/>
            </w:tcBorders>
            <w:hideMark/>
          </w:tcPr>
          <w:p w14:paraId="252FF7C5" w14:textId="77777777" w:rsidR="00BC4F7D" w:rsidRPr="00202105" w:rsidRDefault="00BC4F7D" w:rsidP="009D4432">
            <w:pPr>
              <w:pStyle w:val="TAL"/>
            </w:pPr>
            <w:r w:rsidRPr="00202105">
              <w:t>--&gt;</w:t>
            </w:r>
          </w:p>
        </w:tc>
        <w:tc>
          <w:tcPr>
            <w:tcW w:w="2935" w:type="dxa"/>
            <w:tcBorders>
              <w:top w:val="single" w:sz="4" w:space="0" w:color="auto"/>
              <w:left w:val="single" w:sz="4" w:space="0" w:color="auto"/>
              <w:bottom w:val="single" w:sz="4" w:space="0" w:color="auto"/>
              <w:right w:val="single" w:sz="4" w:space="0" w:color="auto"/>
            </w:tcBorders>
            <w:hideMark/>
          </w:tcPr>
          <w:p w14:paraId="3C41177C" w14:textId="77777777" w:rsidR="00BC4F7D" w:rsidRPr="00202105" w:rsidRDefault="00BC4F7D" w:rsidP="009D4432">
            <w:pPr>
              <w:pStyle w:val="TAL"/>
            </w:pPr>
            <w:r w:rsidRPr="00202105">
              <w:rPr>
                <w:rFonts w:eastAsia="Calibri"/>
              </w:rPr>
              <w:t>5GMM: REGISTRATION REQUEST</w:t>
            </w:r>
          </w:p>
        </w:tc>
        <w:tc>
          <w:tcPr>
            <w:tcW w:w="562" w:type="dxa"/>
            <w:tcBorders>
              <w:top w:val="single" w:sz="4" w:space="0" w:color="auto"/>
              <w:left w:val="single" w:sz="4" w:space="0" w:color="auto"/>
              <w:bottom w:val="single" w:sz="4" w:space="0" w:color="auto"/>
              <w:right w:val="single" w:sz="4" w:space="0" w:color="auto"/>
            </w:tcBorders>
            <w:hideMark/>
          </w:tcPr>
          <w:p w14:paraId="282EBE80" w14:textId="77777777" w:rsidR="00BC4F7D" w:rsidRPr="00202105" w:rsidRDefault="00BC4F7D" w:rsidP="009D4432">
            <w:pPr>
              <w:pStyle w:val="TAL"/>
            </w:pPr>
            <w:r w:rsidRPr="00202105">
              <w:t>2</w:t>
            </w:r>
          </w:p>
        </w:tc>
        <w:tc>
          <w:tcPr>
            <w:tcW w:w="844" w:type="dxa"/>
            <w:tcBorders>
              <w:top w:val="single" w:sz="4" w:space="0" w:color="auto"/>
              <w:left w:val="single" w:sz="4" w:space="0" w:color="auto"/>
              <w:bottom w:val="single" w:sz="4" w:space="0" w:color="auto"/>
              <w:right w:val="single" w:sz="4" w:space="0" w:color="auto"/>
            </w:tcBorders>
            <w:hideMark/>
          </w:tcPr>
          <w:p w14:paraId="244EEECC" w14:textId="77777777" w:rsidR="00BC4F7D" w:rsidRPr="00202105" w:rsidRDefault="00BC4F7D" w:rsidP="009D4432">
            <w:pPr>
              <w:pStyle w:val="TAL"/>
            </w:pPr>
            <w:r w:rsidRPr="00202105">
              <w:t>P</w:t>
            </w:r>
          </w:p>
        </w:tc>
      </w:tr>
      <w:tr w:rsidR="00BC4F7D" w:rsidRPr="00202105" w14:paraId="5F378E89"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4199E637" w14:textId="77777777" w:rsidR="00BC4F7D" w:rsidRPr="00202105" w:rsidRDefault="00BC4F7D" w:rsidP="009D4432">
            <w:pPr>
              <w:pStyle w:val="TAC"/>
            </w:pPr>
            <w:r w:rsidRPr="00202105">
              <w:t>6-14</w:t>
            </w:r>
          </w:p>
        </w:tc>
        <w:tc>
          <w:tcPr>
            <w:tcW w:w="3912" w:type="dxa"/>
            <w:tcBorders>
              <w:top w:val="single" w:sz="4" w:space="0" w:color="auto"/>
              <w:left w:val="single" w:sz="4" w:space="0" w:color="auto"/>
              <w:bottom w:val="single" w:sz="4" w:space="0" w:color="auto"/>
              <w:right w:val="single" w:sz="4" w:space="0" w:color="auto"/>
            </w:tcBorders>
            <w:hideMark/>
          </w:tcPr>
          <w:p w14:paraId="482195F0"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1" w:type="dxa"/>
            <w:tcBorders>
              <w:top w:val="single" w:sz="4" w:space="0" w:color="auto"/>
              <w:left w:val="single" w:sz="4" w:space="0" w:color="auto"/>
              <w:bottom w:val="single" w:sz="4" w:space="0" w:color="auto"/>
              <w:right w:val="single" w:sz="4" w:space="0" w:color="auto"/>
            </w:tcBorders>
            <w:hideMark/>
          </w:tcPr>
          <w:p w14:paraId="4B81ED61" w14:textId="77777777" w:rsidR="00BC4F7D" w:rsidRPr="00202105" w:rsidRDefault="00BC4F7D" w:rsidP="009D4432">
            <w:pPr>
              <w:pStyle w:val="TAL"/>
            </w:pPr>
            <w:r w:rsidRPr="00202105">
              <w:t>-</w:t>
            </w:r>
          </w:p>
        </w:tc>
        <w:tc>
          <w:tcPr>
            <w:tcW w:w="2935" w:type="dxa"/>
            <w:tcBorders>
              <w:top w:val="single" w:sz="4" w:space="0" w:color="auto"/>
              <w:left w:val="single" w:sz="4" w:space="0" w:color="auto"/>
              <w:bottom w:val="single" w:sz="4" w:space="0" w:color="auto"/>
              <w:right w:val="single" w:sz="4" w:space="0" w:color="auto"/>
            </w:tcBorders>
            <w:hideMark/>
          </w:tcPr>
          <w:p w14:paraId="527C903B" w14:textId="77777777" w:rsidR="00BC4F7D" w:rsidRPr="00202105" w:rsidRDefault="00BC4F7D" w:rsidP="009D4432">
            <w:pPr>
              <w:pStyle w:val="TAL"/>
            </w:pPr>
            <w:r w:rsidRPr="00202105">
              <w:t>-</w:t>
            </w:r>
          </w:p>
        </w:tc>
        <w:tc>
          <w:tcPr>
            <w:tcW w:w="562" w:type="dxa"/>
            <w:tcBorders>
              <w:top w:val="single" w:sz="4" w:space="0" w:color="auto"/>
              <w:left w:val="single" w:sz="4" w:space="0" w:color="auto"/>
              <w:bottom w:val="single" w:sz="4" w:space="0" w:color="auto"/>
              <w:right w:val="single" w:sz="4" w:space="0" w:color="auto"/>
            </w:tcBorders>
            <w:hideMark/>
          </w:tcPr>
          <w:p w14:paraId="0FB61A27" w14:textId="77777777" w:rsidR="00BC4F7D" w:rsidRPr="00202105" w:rsidRDefault="00BC4F7D" w:rsidP="009D4432">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hideMark/>
          </w:tcPr>
          <w:p w14:paraId="5816012A" w14:textId="77777777" w:rsidR="00BC4F7D" w:rsidRPr="00202105" w:rsidRDefault="00BC4F7D" w:rsidP="009D4432">
            <w:pPr>
              <w:pStyle w:val="TAL"/>
            </w:pPr>
            <w:r w:rsidRPr="00202105">
              <w:t>-</w:t>
            </w:r>
          </w:p>
        </w:tc>
      </w:tr>
      <w:tr w:rsidR="00BC4F7D" w:rsidRPr="00202105" w14:paraId="0AEE8910"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7163F548" w14:textId="77777777" w:rsidR="00BC4F7D" w:rsidRPr="00202105" w:rsidRDefault="00BC4F7D" w:rsidP="009D4432">
            <w:pPr>
              <w:pStyle w:val="TAC"/>
            </w:pPr>
            <w:r w:rsidRPr="00202105">
              <w:t>15</w:t>
            </w:r>
          </w:p>
        </w:tc>
        <w:tc>
          <w:tcPr>
            <w:tcW w:w="3912" w:type="dxa"/>
            <w:tcBorders>
              <w:top w:val="single" w:sz="4" w:space="0" w:color="auto"/>
              <w:left w:val="single" w:sz="4" w:space="0" w:color="auto"/>
              <w:bottom w:val="single" w:sz="4" w:space="0" w:color="auto"/>
              <w:right w:val="single" w:sz="4" w:space="0" w:color="auto"/>
            </w:tcBorders>
            <w:hideMark/>
          </w:tcPr>
          <w:p w14:paraId="22C5D15B"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1" w:type="dxa"/>
            <w:tcBorders>
              <w:top w:val="single" w:sz="4" w:space="0" w:color="auto"/>
              <w:left w:val="single" w:sz="4" w:space="0" w:color="auto"/>
              <w:bottom w:val="single" w:sz="4" w:space="0" w:color="auto"/>
              <w:right w:val="single" w:sz="4" w:space="0" w:color="auto"/>
            </w:tcBorders>
            <w:hideMark/>
          </w:tcPr>
          <w:p w14:paraId="19FD4FD3" w14:textId="77777777" w:rsidR="00BC4F7D" w:rsidRPr="00202105" w:rsidRDefault="00BC4F7D" w:rsidP="009D4432">
            <w:pPr>
              <w:pStyle w:val="TAL"/>
            </w:pPr>
            <w:r w:rsidRPr="00202105">
              <w:t>&lt;--</w:t>
            </w:r>
          </w:p>
        </w:tc>
        <w:tc>
          <w:tcPr>
            <w:tcW w:w="2935" w:type="dxa"/>
            <w:tcBorders>
              <w:top w:val="single" w:sz="4" w:space="0" w:color="auto"/>
              <w:left w:val="single" w:sz="4" w:space="0" w:color="auto"/>
              <w:bottom w:val="single" w:sz="4" w:space="0" w:color="auto"/>
              <w:right w:val="single" w:sz="4" w:space="0" w:color="auto"/>
            </w:tcBorders>
            <w:hideMark/>
          </w:tcPr>
          <w:p w14:paraId="25EC1B3C" w14:textId="77777777" w:rsidR="00BC4F7D" w:rsidRPr="00202105" w:rsidRDefault="00BC4F7D" w:rsidP="009D4432">
            <w:pPr>
              <w:pStyle w:val="TAL"/>
            </w:pPr>
            <w:r w:rsidRPr="00202105">
              <w:rPr>
                <w:rFonts w:eastAsia="Calibri"/>
              </w:rPr>
              <w:t>5GMM: REGISTRATION ACCEPT</w:t>
            </w:r>
          </w:p>
        </w:tc>
        <w:tc>
          <w:tcPr>
            <w:tcW w:w="562" w:type="dxa"/>
            <w:tcBorders>
              <w:top w:val="single" w:sz="4" w:space="0" w:color="auto"/>
              <w:left w:val="single" w:sz="4" w:space="0" w:color="auto"/>
              <w:bottom w:val="single" w:sz="4" w:space="0" w:color="auto"/>
              <w:right w:val="single" w:sz="4" w:space="0" w:color="auto"/>
            </w:tcBorders>
            <w:hideMark/>
          </w:tcPr>
          <w:p w14:paraId="6DDD8E82" w14:textId="77777777" w:rsidR="00BC4F7D" w:rsidRPr="00202105" w:rsidRDefault="00BC4F7D" w:rsidP="009D4432">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hideMark/>
          </w:tcPr>
          <w:p w14:paraId="67B0F687" w14:textId="77777777" w:rsidR="00BC4F7D" w:rsidRPr="00202105" w:rsidRDefault="00BC4F7D" w:rsidP="009D4432">
            <w:pPr>
              <w:pStyle w:val="TAL"/>
            </w:pPr>
            <w:r w:rsidRPr="00202105">
              <w:t>-</w:t>
            </w:r>
          </w:p>
        </w:tc>
      </w:tr>
      <w:tr w:rsidR="00E735A7" w:rsidRPr="00202105" w14:paraId="588E4F1A" w14:textId="77777777" w:rsidTr="008E3636">
        <w:tc>
          <w:tcPr>
            <w:tcW w:w="535" w:type="dxa"/>
            <w:tcBorders>
              <w:top w:val="single" w:sz="4" w:space="0" w:color="auto"/>
              <w:left w:val="single" w:sz="4" w:space="0" w:color="auto"/>
              <w:bottom w:val="single" w:sz="4" w:space="0" w:color="auto"/>
              <w:right w:val="single" w:sz="4" w:space="0" w:color="auto"/>
            </w:tcBorders>
          </w:tcPr>
          <w:p w14:paraId="3B737CBC" w14:textId="60073073" w:rsidR="00E735A7" w:rsidRPr="00202105" w:rsidRDefault="00E735A7" w:rsidP="00E735A7">
            <w:pPr>
              <w:pStyle w:val="TAC"/>
            </w:pPr>
            <w:r>
              <w:t>15A</w:t>
            </w:r>
          </w:p>
        </w:tc>
        <w:tc>
          <w:tcPr>
            <w:tcW w:w="3912" w:type="dxa"/>
            <w:tcBorders>
              <w:top w:val="single" w:sz="4" w:space="0" w:color="auto"/>
              <w:left w:val="single" w:sz="4" w:space="0" w:color="auto"/>
              <w:bottom w:val="single" w:sz="4" w:space="0" w:color="auto"/>
              <w:right w:val="single" w:sz="4" w:space="0" w:color="auto"/>
            </w:tcBorders>
          </w:tcPr>
          <w:p w14:paraId="5884F9C8" w14:textId="0EDA9162" w:rsidR="00E735A7" w:rsidRPr="00202105" w:rsidRDefault="00E735A7" w:rsidP="00E735A7">
            <w:pPr>
              <w:pStyle w:val="TAL"/>
              <w:rPr>
                <w:rFonts w:eastAsia="Calibri"/>
              </w:rPr>
            </w:pPr>
            <w:r>
              <w:rPr>
                <w:rFonts w:eastAsia="Calibri"/>
              </w:rPr>
              <w:t>The UE transmits an ULInformationTransfer message and a REGISTRATION COMPLETE message.</w:t>
            </w:r>
          </w:p>
        </w:tc>
        <w:tc>
          <w:tcPr>
            <w:tcW w:w="701" w:type="dxa"/>
            <w:tcBorders>
              <w:top w:val="single" w:sz="4" w:space="0" w:color="auto"/>
              <w:left w:val="single" w:sz="4" w:space="0" w:color="auto"/>
              <w:bottom w:val="single" w:sz="4" w:space="0" w:color="auto"/>
              <w:right w:val="single" w:sz="4" w:space="0" w:color="auto"/>
            </w:tcBorders>
          </w:tcPr>
          <w:p w14:paraId="006F646C" w14:textId="72081BC3" w:rsidR="00E735A7" w:rsidRPr="00202105" w:rsidRDefault="00E735A7" w:rsidP="00E735A7">
            <w:pPr>
              <w:pStyle w:val="TAL"/>
            </w:pPr>
            <w:r w:rsidRPr="00202105">
              <w:t>--&gt;</w:t>
            </w:r>
          </w:p>
        </w:tc>
        <w:tc>
          <w:tcPr>
            <w:tcW w:w="2935" w:type="dxa"/>
            <w:tcBorders>
              <w:top w:val="single" w:sz="4" w:space="0" w:color="auto"/>
              <w:left w:val="single" w:sz="4" w:space="0" w:color="auto"/>
              <w:bottom w:val="single" w:sz="4" w:space="0" w:color="auto"/>
              <w:right w:val="single" w:sz="4" w:space="0" w:color="auto"/>
            </w:tcBorders>
          </w:tcPr>
          <w:p w14:paraId="3C1E0CC3" w14:textId="77777777" w:rsidR="00E735A7" w:rsidRDefault="00E735A7" w:rsidP="00E735A7">
            <w:pPr>
              <w:keepNext/>
              <w:keepLines/>
              <w:spacing w:after="0"/>
              <w:rPr>
                <w:rFonts w:ascii="Arial" w:eastAsia="Calibri" w:hAnsi="Arial"/>
                <w:sz w:val="18"/>
              </w:rPr>
            </w:pPr>
            <w:r>
              <w:rPr>
                <w:rFonts w:ascii="Arial" w:eastAsia="Calibri" w:hAnsi="Arial"/>
                <w:sz w:val="18"/>
              </w:rPr>
              <w:t>NR RRC: ULInformationTransfer</w:t>
            </w:r>
          </w:p>
          <w:p w14:paraId="4C6C32E3" w14:textId="67DC77AB" w:rsidR="00E735A7" w:rsidRPr="00202105" w:rsidRDefault="00E735A7" w:rsidP="00E735A7">
            <w:pPr>
              <w:pStyle w:val="TAL"/>
              <w:rPr>
                <w:rFonts w:eastAsia="Calibri"/>
              </w:rPr>
            </w:pPr>
            <w:r>
              <w:rPr>
                <w:rFonts w:eastAsia="Calibri"/>
              </w:rPr>
              <w:t>5GMM: REGISTRATION COMPLETE</w:t>
            </w:r>
          </w:p>
        </w:tc>
        <w:tc>
          <w:tcPr>
            <w:tcW w:w="562" w:type="dxa"/>
            <w:tcBorders>
              <w:top w:val="single" w:sz="4" w:space="0" w:color="auto"/>
              <w:left w:val="single" w:sz="4" w:space="0" w:color="auto"/>
              <w:bottom w:val="single" w:sz="4" w:space="0" w:color="auto"/>
              <w:right w:val="single" w:sz="4" w:space="0" w:color="auto"/>
            </w:tcBorders>
          </w:tcPr>
          <w:p w14:paraId="6DE91C62" w14:textId="0FE7CB5E" w:rsidR="00E735A7" w:rsidRPr="00202105" w:rsidRDefault="00E735A7" w:rsidP="00E735A7">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tcPr>
          <w:p w14:paraId="22F2D2D1" w14:textId="4A718C5F" w:rsidR="00E735A7" w:rsidRPr="00202105" w:rsidRDefault="00E735A7" w:rsidP="00E735A7">
            <w:pPr>
              <w:pStyle w:val="TAL"/>
            </w:pPr>
            <w:r w:rsidRPr="00202105">
              <w:t>-</w:t>
            </w:r>
          </w:p>
        </w:tc>
      </w:tr>
      <w:tr w:rsidR="00E735A7" w:rsidRPr="00202105" w14:paraId="66B0AB3C" w14:textId="77777777" w:rsidTr="008E3636">
        <w:tc>
          <w:tcPr>
            <w:tcW w:w="535" w:type="dxa"/>
            <w:tcBorders>
              <w:top w:val="single" w:sz="4" w:space="0" w:color="auto"/>
              <w:left w:val="single" w:sz="4" w:space="0" w:color="auto"/>
              <w:bottom w:val="single" w:sz="4" w:space="0" w:color="auto"/>
              <w:right w:val="single" w:sz="4" w:space="0" w:color="auto"/>
            </w:tcBorders>
          </w:tcPr>
          <w:p w14:paraId="772E05B1" w14:textId="0122ED56" w:rsidR="00E735A7" w:rsidRPr="00202105" w:rsidRDefault="00E735A7" w:rsidP="00E735A7">
            <w:pPr>
              <w:pStyle w:val="TAC"/>
            </w:pPr>
            <w:r>
              <w:t>-</w:t>
            </w:r>
          </w:p>
        </w:tc>
        <w:tc>
          <w:tcPr>
            <w:tcW w:w="3912" w:type="dxa"/>
            <w:tcBorders>
              <w:top w:val="single" w:sz="4" w:space="0" w:color="auto"/>
              <w:left w:val="single" w:sz="4" w:space="0" w:color="auto"/>
              <w:bottom w:val="single" w:sz="4" w:space="0" w:color="auto"/>
              <w:right w:val="single" w:sz="4" w:space="0" w:color="auto"/>
            </w:tcBorders>
          </w:tcPr>
          <w:p w14:paraId="3B9D4DD7" w14:textId="33F7A108" w:rsidR="00E735A7" w:rsidRPr="00202105" w:rsidRDefault="00E735A7" w:rsidP="00E735A7">
            <w:pPr>
              <w:pStyle w:val="TAL"/>
              <w:rPr>
                <w:rFonts w:eastAsia="Calibri"/>
              </w:rPr>
            </w:pPr>
            <w:r w:rsidRPr="00F4251E">
              <w:t>EXCEPTION: Step 20 can occur in parallel with steps 21-26</w:t>
            </w:r>
          </w:p>
        </w:tc>
        <w:tc>
          <w:tcPr>
            <w:tcW w:w="701" w:type="dxa"/>
            <w:tcBorders>
              <w:top w:val="single" w:sz="4" w:space="0" w:color="auto"/>
              <w:left w:val="single" w:sz="4" w:space="0" w:color="auto"/>
              <w:bottom w:val="single" w:sz="4" w:space="0" w:color="auto"/>
              <w:right w:val="single" w:sz="4" w:space="0" w:color="auto"/>
            </w:tcBorders>
          </w:tcPr>
          <w:p w14:paraId="1CBFF25F" w14:textId="3DE990DD" w:rsidR="00E735A7" w:rsidRPr="00202105" w:rsidRDefault="00E735A7" w:rsidP="00E735A7">
            <w:pPr>
              <w:pStyle w:val="TAL"/>
            </w:pPr>
            <w:r w:rsidRPr="00202105">
              <w:t>-</w:t>
            </w:r>
          </w:p>
        </w:tc>
        <w:tc>
          <w:tcPr>
            <w:tcW w:w="2935" w:type="dxa"/>
            <w:tcBorders>
              <w:top w:val="single" w:sz="4" w:space="0" w:color="auto"/>
              <w:left w:val="single" w:sz="4" w:space="0" w:color="auto"/>
              <w:bottom w:val="single" w:sz="4" w:space="0" w:color="auto"/>
              <w:right w:val="single" w:sz="4" w:space="0" w:color="auto"/>
            </w:tcBorders>
          </w:tcPr>
          <w:p w14:paraId="0AC1E202" w14:textId="44675546" w:rsidR="00E735A7" w:rsidRPr="00202105" w:rsidRDefault="00E735A7" w:rsidP="00E735A7">
            <w:pPr>
              <w:pStyle w:val="TAL"/>
              <w:rPr>
                <w:rFonts w:eastAsia="Calibri"/>
              </w:rPr>
            </w:pPr>
            <w:r w:rsidRPr="00202105">
              <w:rPr>
                <w:rFonts w:eastAsia="Calibri"/>
              </w:rPr>
              <w:t>-</w:t>
            </w:r>
          </w:p>
        </w:tc>
        <w:tc>
          <w:tcPr>
            <w:tcW w:w="562" w:type="dxa"/>
            <w:tcBorders>
              <w:top w:val="single" w:sz="4" w:space="0" w:color="auto"/>
              <w:left w:val="single" w:sz="4" w:space="0" w:color="auto"/>
              <w:bottom w:val="single" w:sz="4" w:space="0" w:color="auto"/>
              <w:right w:val="single" w:sz="4" w:space="0" w:color="auto"/>
            </w:tcBorders>
          </w:tcPr>
          <w:p w14:paraId="4B0822BE" w14:textId="4B3F3EA3" w:rsidR="00E735A7" w:rsidRPr="00202105" w:rsidRDefault="00E735A7" w:rsidP="00E735A7">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tcPr>
          <w:p w14:paraId="1229BFD3" w14:textId="5452D5BF" w:rsidR="00E735A7" w:rsidRPr="00202105" w:rsidRDefault="00E735A7" w:rsidP="00E735A7">
            <w:pPr>
              <w:pStyle w:val="TAL"/>
            </w:pPr>
            <w:r w:rsidRPr="00202105">
              <w:t>-</w:t>
            </w:r>
          </w:p>
        </w:tc>
      </w:tr>
      <w:tr w:rsidR="00E735A7" w:rsidRPr="00202105" w14:paraId="6076C477" w14:textId="77777777" w:rsidTr="008E3636">
        <w:tc>
          <w:tcPr>
            <w:tcW w:w="535" w:type="dxa"/>
            <w:tcBorders>
              <w:top w:val="single" w:sz="4" w:space="0" w:color="auto"/>
              <w:left w:val="single" w:sz="4" w:space="0" w:color="auto"/>
              <w:bottom w:val="single" w:sz="4" w:space="0" w:color="auto"/>
              <w:right w:val="single" w:sz="4" w:space="0" w:color="auto"/>
            </w:tcBorders>
          </w:tcPr>
          <w:p w14:paraId="73C4CE00" w14:textId="08DED4C2" w:rsidR="00E735A7" w:rsidRPr="00202105" w:rsidRDefault="00E735A7" w:rsidP="00E735A7">
            <w:pPr>
              <w:pStyle w:val="TAC"/>
            </w:pPr>
            <w:r>
              <w:t>16-19</w:t>
            </w:r>
          </w:p>
        </w:tc>
        <w:tc>
          <w:tcPr>
            <w:tcW w:w="3912" w:type="dxa"/>
            <w:tcBorders>
              <w:top w:val="single" w:sz="4" w:space="0" w:color="auto"/>
              <w:left w:val="single" w:sz="4" w:space="0" w:color="auto"/>
              <w:bottom w:val="single" w:sz="4" w:space="0" w:color="auto"/>
              <w:right w:val="single" w:sz="4" w:space="0" w:color="auto"/>
            </w:tcBorders>
          </w:tcPr>
          <w:p w14:paraId="601FDCA5" w14:textId="6794DE2E" w:rsidR="00E735A7" w:rsidRPr="00202105" w:rsidRDefault="00E735A7" w:rsidP="00E735A7">
            <w:pPr>
              <w:pStyle w:val="TAL"/>
              <w:rPr>
                <w:rFonts w:eastAsia="Calibri"/>
              </w:rPr>
            </w:pPr>
            <w:r>
              <w:rPr>
                <w:rFonts w:eastAsia="Calibri"/>
              </w:rPr>
              <w:t>Void</w:t>
            </w:r>
          </w:p>
        </w:tc>
        <w:tc>
          <w:tcPr>
            <w:tcW w:w="701" w:type="dxa"/>
            <w:tcBorders>
              <w:top w:val="single" w:sz="4" w:space="0" w:color="auto"/>
              <w:left w:val="single" w:sz="4" w:space="0" w:color="auto"/>
              <w:bottom w:val="single" w:sz="4" w:space="0" w:color="auto"/>
              <w:right w:val="single" w:sz="4" w:space="0" w:color="auto"/>
            </w:tcBorders>
          </w:tcPr>
          <w:p w14:paraId="41608F84" w14:textId="551C8465" w:rsidR="00E735A7" w:rsidRPr="00202105" w:rsidRDefault="00E735A7" w:rsidP="00E735A7">
            <w:pPr>
              <w:pStyle w:val="TAL"/>
            </w:pPr>
            <w:r w:rsidRPr="00202105">
              <w:t>-</w:t>
            </w:r>
          </w:p>
        </w:tc>
        <w:tc>
          <w:tcPr>
            <w:tcW w:w="2935" w:type="dxa"/>
            <w:tcBorders>
              <w:top w:val="single" w:sz="4" w:space="0" w:color="auto"/>
              <w:left w:val="single" w:sz="4" w:space="0" w:color="auto"/>
              <w:bottom w:val="single" w:sz="4" w:space="0" w:color="auto"/>
              <w:right w:val="single" w:sz="4" w:space="0" w:color="auto"/>
            </w:tcBorders>
          </w:tcPr>
          <w:p w14:paraId="306E922C" w14:textId="420FEFEE" w:rsidR="00E735A7" w:rsidRPr="00202105" w:rsidRDefault="00E735A7" w:rsidP="00E735A7">
            <w:pPr>
              <w:pStyle w:val="TAL"/>
              <w:rPr>
                <w:rFonts w:eastAsia="Calibri"/>
              </w:rPr>
            </w:pPr>
            <w:r w:rsidRPr="00202105">
              <w:rPr>
                <w:rFonts w:eastAsia="Calibri"/>
              </w:rPr>
              <w:t>-</w:t>
            </w:r>
          </w:p>
        </w:tc>
        <w:tc>
          <w:tcPr>
            <w:tcW w:w="562" w:type="dxa"/>
            <w:tcBorders>
              <w:top w:val="single" w:sz="4" w:space="0" w:color="auto"/>
              <w:left w:val="single" w:sz="4" w:space="0" w:color="auto"/>
              <w:bottom w:val="single" w:sz="4" w:space="0" w:color="auto"/>
              <w:right w:val="single" w:sz="4" w:space="0" w:color="auto"/>
            </w:tcBorders>
          </w:tcPr>
          <w:p w14:paraId="1CEA65F2" w14:textId="7874641C" w:rsidR="00E735A7" w:rsidRPr="00202105" w:rsidRDefault="00E735A7" w:rsidP="00E735A7">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tcPr>
          <w:p w14:paraId="6755C516" w14:textId="24318088" w:rsidR="00E735A7" w:rsidRPr="00202105" w:rsidRDefault="00E735A7" w:rsidP="00E735A7">
            <w:pPr>
              <w:pStyle w:val="TAL"/>
            </w:pPr>
            <w:r w:rsidRPr="00202105">
              <w:t>-</w:t>
            </w:r>
          </w:p>
        </w:tc>
      </w:tr>
      <w:tr w:rsidR="00BC4F7D" w:rsidRPr="00202105" w14:paraId="48B4208D"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7C0CF37D" w14:textId="027F5294" w:rsidR="00BC4F7D" w:rsidRPr="00202105" w:rsidRDefault="00BC4F7D" w:rsidP="009D4432">
            <w:pPr>
              <w:pStyle w:val="TAC"/>
            </w:pPr>
            <w:r w:rsidRPr="00202105">
              <w:t>20</w:t>
            </w:r>
          </w:p>
        </w:tc>
        <w:tc>
          <w:tcPr>
            <w:tcW w:w="3912" w:type="dxa"/>
            <w:tcBorders>
              <w:top w:val="single" w:sz="4" w:space="0" w:color="auto"/>
              <w:left w:val="single" w:sz="4" w:space="0" w:color="auto"/>
              <w:bottom w:val="single" w:sz="4" w:space="0" w:color="auto"/>
              <w:right w:val="single" w:sz="4" w:space="0" w:color="auto"/>
            </w:tcBorders>
            <w:hideMark/>
          </w:tcPr>
          <w:p w14:paraId="17E609F5" w14:textId="4630AC24" w:rsidR="00BC4F7D" w:rsidRPr="00202105" w:rsidRDefault="00E735A7" w:rsidP="009D4432">
            <w:pPr>
              <w:pStyle w:val="TAL"/>
              <w:rPr>
                <w:rFonts w:eastAsia="Calibri"/>
              </w:rPr>
            </w:pPr>
            <w:r w:rsidRPr="00202105">
              <w:t xml:space="preserve">Steps </w:t>
            </w:r>
            <w:r>
              <w:t>20A</w:t>
            </w:r>
            <w:r w:rsidRPr="00202105">
              <w:t xml:space="preserve"> of </w:t>
            </w:r>
            <w:bookmarkStart w:id="87" w:name="_CRTable4_9_29_2_21"/>
            <w:r w:rsidRPr="00F4251E">
              <w:t xml:space="preserve">Table </w:t>
            </w:r>
            <w:bookmarkEnd w:id="87"/>
            <w:r w:rsidRPr="00F4251E">
              <w:t>4.9.29.2.2-1</w:t>
            </w:r>
            <w:r>
              <w:t xml:space="preserve"> </w:t>
            </w:r>
            <w:r w:rsidRPr="00202105">
              <w:t>of the generic procedure in TS 38.508-1 [4] are performed</w:t>
            </w:r>
            <w:r w:rsidRPr="00202105">
              <w:rPr>
                <w:lang w:eastAsia="zh-CN"/>
              </w:rPr>
              <w:t>.</w:t>
            </w:r>
          </w:p>
        </w:tc>
        <w:tc>
          <w:tcPr>
            <w:tcW w:w="701" w:type="dxa"/>
            <w:tcBorders>
              <w:top w:val="single" w:sz="4" w:space="0" w:color="auto"/>
              <w:left w:val="single" w:sz="4" w:space="0" w:color="auto"/>
              <w:bottom w:val="single" w:sz="4" w:space="0" w:color="auto"/>
              <w:right w:val="single" w:sz="4" w:space="0" w:color="auto"/>
            </w:tcBorders>
            <w:hideMark/>
          </w:tcPr>
          <w:p w14:paraId="6F18C61B" w14:textId="77777777" w:rsidR="00BC4F7D" w:rsidRPr="00202105" w:rsidRDefault="00BC4F7D" w:rsidP="009D4432">
            <w:pPr>
              <w:pStyle w:val="TAL"/>
            </w:pPr>
            <w:r w:rsidRPr="00202105">
              <w:t>-</w:t>
            </w:r>
          </w:p>
        </w:tc>
        <w:tc>
          <w:tcPr>
            <w:tcW w:w="2935" w:type="dxa"/>
            <w:tcBorders>
              <w:top w:val="single" w:sz="4" w:space="0" w:color="auto"/>
              <w:left w:val="single" w:sz="4" w:space="0" w:color="auto"/>
              <w:bottom w:val="single" w:sz="4" w:space="0" w:color="auto"/>
              <w:right w:val="single" w:sz="4" w:space="0" w:color="auto"/>
            </w:tcBorders>
            <w:hideMark/>
          </w:tcPr>
          <w:p w14:paraId="2474EC4D" w14:textId="77777777" w:rsidR="00BC4F7D" w:rsidRPr="00202105" w:rsidRDefault="00BC4F7D" w:rsidP="009D4432">
            <w:pPr>
              <w:pStyle w:val="TAL"/>
              <w:rPr>
                <w:rFonts w:eastAsia="Calibri"/>
              </w:rPr>
            </w:pPr>
            <w:r w:rsidRPr="00202105">
              <w:rPr>
                <w:rFonts w:eastAsia="Calibri"/>
              </w:rPr>
              <w:t>-</w:t>
            </w:r>
          </w:p>
        </w:tc>
        <w:tc>
          <w:tcPr>
            <w:tcW w:w="562" w:type="dxa"/>
            <w:tcBorders>
              <w:top w:val="single" w:sz="4" w:space="0" w:color="auto"/>
              <w:left w:val="single" w:sz="4" w:space="0" w:color="auto"/>
              <w:bottom w:val="single" w:sz="4" w:space="0" w:color="auto"/>
              <w:right w:val="single" w:sz="4" w:space="0" w:color="auto"/>
            </w:tcBorders>
            <w:hideMark/>
          </w:tcPr>
          <w:p w14:paraId="349A0E6E" w14:textId="77777777" w:rsidR="00BC4F7D" w:rsidRPr="00202105" w:rsidRDefault="00BC4F7D" w:rsidP="009D4432">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hideMark/>
          </w:tcPr>
          <w:p w14:paraId="15285E3E" w14:textId="77777777" w:rsidR="00BC4F7D" w:rsidRPr="00202105" w:rsidRDefault="00BC4F7D" w:rsidP="009D4432">
            <w:pPr>
              <w:pStyle w:val="TAL"/>
            </w:pPr>
            <w:r w:rsidRPr="00202105">
              <w:t>-</w:t>
            </w:r>
          </w:p>
        </w:tc>
      </w:tr>
      <w:tr w:rsidR="00BC4F7D" w:rsidRPr="00202105" w14:paraId="12E01BFA"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4151AB9F" w14:textId="77777777" w:rsidR="00BC4F7D" w:rsidRPr="00202105" w:rsidRDefault="00BC4F7D" w:rsidP="009D4432">
            <w:pPr>
              <w:pStyle w:val="TAC"/>
            </w:pPr>
            <w:r w:rsidRPr="00202105">
              <w:t>21</w:t>
            </w:r>
          </w:p>
        </w:tc>
        <w:tc>
          <w:tcPr>
            <w:tcW w:w="3912" w:type="dxa"/>
            <w:tcBorders>
              <w:top w:val="single" w:sz="4" w:space="0" w:color="auto"/>
              <w:left w:val="single" w:sz="4" w:space="0" w:color="auto"/>
              <w:bottom w:val="single" w:sz="4" w:space="0" w:color="auto"/>
              <w:right w:val="single" w:sz="4" w:space="0" w:color="auto"/>
            </w:tcBorders>
            <w:hideMark/>
          </w:tcPr>
          <w:p w14:paraId="7531C9E7" w14:textId="77777777" w:rsidR="00BC4F7D" w:rsidRPr="00202105" w:rsidRDefault="00BC4F7D" w:rsidP="009D4432">
            <w:pPr>
              <w:pStyle w:val="TAL"/>
              <w:rPr>
                <w:rFonts w:eastAsia="Calibri"/>
              </w:rPr>
            </w:pPr>
            <w:r w:rsidRPr="00202105">
              <w:rPr>
                <w:rFonts w:eastAsia="Calibri"/>
              </w:rPr>
              <w:t xml:space="preserve">Check: The UE transmits an </w:t>
            </w:r>
            <w:r w:rsidRPr="00202105">
              <w:rPr>
                <w:rFonts w:eastAsia="Calibri"/>
                <w:i/>
                <w:iCs/>
              </w:rPr>
              <w:t>ULInformationTransfer</w:t>
            </w:r>
            <w:r w:rsidRPr="00202105">
              <w:rPr>
                <w:rFonts w:eastAsia="Calibri"/>
              </w:rPr>
              <w:t xml:space="preserve"> message </w:t>
            </w:r>
            <w:r w:rsidRPr="00202105">
              <w:t>with Request type set to "initial emergency request"</w:t>
            </w:r>
          </w:p>
          <w:p w14:paraId="121B8647" w14:textId="77777777" w:rsidR="00BC4F7D" w:rsidRPr="00202105" w:rsidRDefault="00BC4F7D" w:rsidP="009D4432">
            <w:pPr>
              <w:pStyle w:val="TAL"/>
            </w:pPr>
            <w:r w:rsidRPr="00202105">
              <w:rPr>
                <w:rFonts w:eastAsia="Calibri"/>
              </w:rPr>
              <w:t>and a PDU SESSION ESTABLISHMENT REQUEST message?</w:t>
            </w:r>
          </w:p>
        </w:tc>
        <w:tc>
          <w:tcPr>
            <w:tcW w:w="701" w:type="dxa"/>
            <w:tcBorders>
              <w:top w:val="single" w:sz="4" w:space="0" w:color="auto"/>
              <w:left w:val="single" w:sz="4" w:space="0" w:color="auto"/>
              <w:bottom w:val="single" w:sz="4" w:space="0" w:color="auto"/>
              <w:right w:val="single" w:sz="4" w:space="0" w:color="auto"/>
            </w:tcBorders>
            <w:hideMark/>
          </w:tcPr>
          <w:p w14:paraId="44FAFFE0" w14:textId="77777777" w:rsidR="00BC4F7D" w:rsidRPr="00202105" w:rsidRDefault="00BC4F7D" w:rsidP="009D4432">
            <w:pPr>
              <w:pStyle w:val="TAL"/>
            </w:pPr>
            <w:r w:rsidRPr="00202105">
              <w:t>--&gt;</w:t>
            </w:r>
          </w:p>
        </w:tc>
        <w:tc>
          <w:tcPr>
            <w:tcW w:w="2935" w:type="dxa"/>
            <w:tcBorders>
              <w:top w:val="single" w:sz="4" w:space="0" w:color="auto"/>
              <w:left w:val="single" w:sz="4" w:space="0" w:color="auto"/>
              <w:bottom w:val="single" w:sz="4" w:space="0" w:color="auto"/>
              <w:right w:val="single" w:sz="4" w:space="0" w:color="auto"/>
            </w:tcBorders>
            <w:hideMark/>
          </w:tcPr>
          <w:p w14:paraId="6C37030C" w14:textId="77777777" w:rsidR="00BC4F7D" w:rsidRPr="00D97E7E" w:rsidRDefault="00BC4F7D" w:rsidP="009D4432">
            <w:pPr>
              <w:pStyle w:val="TAL"/>
              <w:rPr>
                <w:lang w:val="fr-FR"/>
              </w:rPr>
            </w:pPr>
            <w:r w:rsidRPr="00D97E7E">
              <w:rPr>
                <w:lang w:val="fr-FR"/>
              </w:rPr>
              <w:t>NR RRC: ULInformationTransfer</w:t>
            </w:r>
          </w:p>
          <w:p w14:paraId="157CD8ED" w14:textId="77777777" w:rsidR="00BC4F7D" w:rsidRPr="00D97E7E" w:rsidRDefault="00BC4F7D" w:rsidP="009D4432">
            <w:pPr>
              <w:pStyle w:val="TAL"/>
              <w:rPr>
                <w:lang w:val="fr-FR"/>
              </w:rPr>
            </w:pPr>
            <w:r w:rsidRPr="00D97E7E">
              <w:rPr>
                <w:lang w:val="fr-FR"/>
              </w:rPr>
              <w:t>5GMM: UL NAS TRANSPORT</w:t>
            </w:r>
          </w:p>
          <w:p w14:paraId="719AAF6C" w14:textId="77777777" w:rsidR="00BC4F7D" w:rsidRPr="00D97E7E" w:rsidRDefault="00BC4F7D" w:rsidP="009D4432">
            <w:pPr>
              <w:pStyle w:val="TAL"/>
              <w:rPr>
                <w:lang w:val="fr-FR"/>
              </w:rPr>
            </w:pPr>
            <w:r w:rsidRPr="00D97E7E">
              <w:rPr>
                <w:lang w:val="fr-FR"/>
              </w:rPr>
              <w:t>5GSM: PDU SESSION</w:t>
            </w:r>
          </w:p>
          <w:p w14:paraId="5648AC55" w14:textId="77777777" w:rsidR="00BC4F7D" w:rsidRPr="00202105" w:rsidRDefault="00BC4F7D" w:rsidP="009D4432">
            <w:pPr>
              <w:pStyle w:val="TAL"/>
            </w:pPr>
            <w:r w:rsidRPr="00202105">
              <w:t>ESTABLISHMENT REQUEST</w:t>
            </w:r>
          </w:p>
        </w:tc>
        <w:tc>
          <w:tcPr>
            <w:tcW w:w="562" w:type="dxa"/>
            <w:tcBorders>
              <w:top w:val="single" w:sz="4" w:space="0" w:color="auto"/>
              <w:left w:val="single" w:sz="4" w:space="0" w:color="auto"/>
              <w:bottom w:val="single" w:sz="4" w:space="0" w:color="auto"/>
              <w:right w:val="single" w:sz="4" w:space="0" w:color="auto"/>
            </w:tcBorders>
            <w:hideMark/>
          </w:tcPr>
          <w:p w14:paraId="3D081A83" w14:textId="77777777" w:rsidR="00BC4F7D" w:rsidRPr="00202105" w:rsidRDefault="00BC4F7D" w:rsidP="009D4432">
            <w:pPr>
              <w:pStyle w:val="TAL"/>
            </w:pPr>
            <w:r w:rsidRPr="00202105">
              <w:t>3</w:t>
            </w:r>
          </w:p>
        </w:tc>
        <w:tc>
          <w:tcPr>
            <w:tcW w:w="844" w:type="dxa"/>
            <w:tcBorders>
              <w:top w:val="single" w:sz="4" w:space="0" w:color="auto"/>
              <w:left w:val="single" w:sz="4" w:space="0" w:color="auto"/>
              <w:bottom w:val="single" w:sz="4" w:space="0" w:color="auto"/>
              <w:right w:val="single" w:sz="4" w:space="0" w:color="auto"/>
            </w:tcBorders>
            <w:hideMark/>
          </w:tcPr>
          <w:p w14:paraId="7AEDE110" w14:textId="77777777" w:rsidR="00BC4F7D" w:rsidRPr="00202105" w:rsidRDefault="00BC4F7D" w:rsidP="009D4432">
            <w:pPr>
              <w:pStyle w:val="TAL"/>
            </w:pPr>
            <w:r w:rsidRPr="00202105">
              <w:t>P</w:t>
            </w:r>
          </w:p>
        </w:tc>
      </w:tr>
      <w:tr w:rsidR="00BC4F7D" w:rsidRPr="00202105" w14:paraId="22748A1E"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3A9DEE5B" w14:textId="77777777" w:rsidR="00BC4F7D" w:rsidRPr="00202105" w:rsidRDefault="00BC4F7D" w:rsidP="009D4432">
            <w:pPr>
              <w:pStyle w:val="TAC"/>
            </w:pPr>
            <w:r w:rsidRPr="00202105">
              <w:t>22-26</w:t>
            </w:r>
          </w:p>
        </w:tc>
        <w:tc>
          <w:tcPr>
            <w:tcW w:w="3912" w:type="dxa"/>
            <w:tcBorders>
              <w:top w:val="single" w:sz="4" w:space="0" w:color="auto"/>
              <w:left w:val="single" w:sz="4" w:space="0" w:color="auto"/>
              <w:bottom w:val="single" w:sz="4" w:space="0" w:color="auto"/>
              <w:right w:val="single" w:sz="4" w:space="0" w:color="auto"/>
            </w:tcBorders>
            <w:hideMark/>
          </w:tcPr>
          <w:p w14:paraId="57CDFD29" w14:textId="40792474" w:rsidR="00BC4F7D" w:rsidRPr="00202105" w:rsidRDefault="00BC4F7D" w:rsidP="009D4432">
            <w:pPr>
              <w:pStyle w:val="TAL"/>
            </w:pPr>
            <w:bookmarkStart w:id="88" w:name="_Hlk87364001"/>
            <w:r w:rsidRPr="00202105">
              <w:t>Steps 22-26 of Table 4.9.29.2.2-1 of the test procedure in TS 38.508-1 [4] are performed</w:t>
            </w:r>
            <w:r w:rsidR="00596C83" w:rsidRPr="009B3A49">
              <w:t xml:space="preserve"> using condition A20 (manual eCall initiation) for the INVITE at step 1 of TS 34.229-5 [41] annex A.23</w:t>
            </w:r>
            <w:r w:rsidRPr="00202105">
              <w:rPr>
                <w:lang w:eastAsia="zh-CN"/>
              </w:rPr>
              <w:t>.</w:t>
            </w:r>
            <w:bookmarkEnd w:id="88"/>
          </w:p>
        </w:tc>
        <w:tc>
          <w:tcPr>
            <w:tcW w:w="701" w:type="dxa"/>
            <w:tcBorders>
              <w:top w:val="single" w:sz="4" w:space="0" w:color="auto"/>
              <w:left w:val="single" w:sz="4" w:space="0" w:color="auto"/>
              <w:bottom w:val="single" w:sz="4" w:space="0" w:color="auto"/>
              <w:right w:val="single" w:sz="4" w:space="0" w:color="auto"/>
            </w:tcBorders>
            <w:hideMark/>
          </w:tcPr>
          <w:p w14:paraId="14760183" w14:textId="77777777" w:rsidR="00BC4F7D" w:rsidRPr="00202105" w:rsidRDefault="00BC4F7D" w:rsidP="009D4432">
            <w:pPr>
              <w:pStyle w:val="TAL"/>
            </w:pPr>
            <w:r w:rsidRPr="00202105">
              <w:t>-</w:t>
            </w:r>
          </w:p>
        </w:tc>
        <w:tc>
          <w:tcPr>
            <w:tcW w:w="2935" w:type="dxa"/>
            <w:tcBorders>
              <w:top w:val="single" w:sz="4" w:space="0" w:color="auto"/>
              <w:left w:val="single" w:sz="4" w:space="0" w:color="auto"/>
              <w:bottom w:val="single" w:sz="4" w:space="0" w:color="auto"/>
              <w:right w:val="single" w:sz="4" w:space="0" w:color="auto"/>
            </w:tcBorders>
            <w:hideMark/>
          </w:tcPr>
          <w:p w14:paraId="0E24BC7C" w14:textId="77777777" w:rsidR="00BC4F7D" w:rsidRPr="00202105" w:rsidRDefault="00BC4F7D" w:rsidP="009D4432">
            <w:pPr>
              <w:pStyle w:val="TAL"/>
            </w:pPr>
            <w:r w:rsidRPr="00202105">
              <w:t>-</w:t>
            </w:r>
          </w:p>
        </w:tc>
        <w:tc>
          <w:tcPr>
            <w:tcW w:w="562" w:type="dxa"/>
            <w:tcBorders>
              <w:top w:val="single" w:sz="4" w:space="0" w:color="auto"/>
              <w:left w:val="single" w:sz="4" w:space="0" w:color="auto"/>
              <w:bottom w:val="single" w:sz="4" w:space="0" w:color="auto"/>
              <w:right w:val="single" w:sz="4" w:space="0" w:color="auto"/>
            </w:tcBorders>
            <w:hideMark/>
          </w:tcPr>
          <w:p w14:paraId="325F95DF" w14:textId="77777777" w:rsidR="00BC4F7D" w:rsidRPr="00202105" w:rsidRDefault="00BC4F7D" w:rsidP="009D4432">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hideMark/>
          </w:tcPr>
          <w:p w14:paraId="18056807" w14:textId="77777777" w:rsidR="00BC4F7D" w:rsidRPr="00202105" w:rsidRDefault="00BC4F7D" w:rsidP="009D4432">
            <w:pPr>
              <w:pStyle w:val="TAL"/>
            </w:pPr>
            <w:r w:rsidRPr="00202105">
              <w:t>-</w:t>
            </w:r>
          </w:p>
        </w:tc>
      </w:tr>
      <w:tr w:rsidR="00BC4F7D" w:rsidRPr="00202105" w14:paraId="2F50A209"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6BE375DD" w14:textId="06A6E3F6" w:rsidR="00BC4F7D" w:rsidRPr="00202105" w:rsidRDefault="00BC4F7D" w:rsidP="009D4432">
            <w:pPr>
              <w:pStyle w:val="TAC"/>
            </w:pPr>
            <w:r w:rsidRPr="00202105">
              <w:t>27</w:t>
            </w:r>
          </w:p>
        </w:tc>
        <w:tc>
          <w:tcPr>
            <w:tcW w:w="3912" w:type="dxa"/>
            <w:tcBorders>
              <w:top w:val="single" w:sz="4" w:space="0" w:color="auto"/>
              <w:left w:val="single" w:sz="4" w:space="0" w:color="auto"/>
              <w:bottom w:val="single" w:sz="4" w:space="0" w:color="auto"/>
              <w:right w:val="single" w:sz="4" w:space="0" w:color="auto"/>
            </w:tcBorders>
            <w:hideMark/>
          </w:tcPr>
          <w:p w14:paraId="102D9EBE" w14:textId="5448ADE1" w:rsidR="00BC4F7D" w:rsidRPr="00202105" w:rsidRDefault="00BC4F7D" w:rsidP="009D4432">
            <w:pPr>
              <w:pStyle w:val="TAL"/>
            </w:pPr>
            <w:r w:rsidRPr="00202105">
              <w:rPr>
                <w:rFonts w:eastAsia="Calibri"/>
              </w:rPr>
              <w:t xml:space="preserve">Release </w:t>
            </w:r>
            <w:r w:rsidRPr="00202105">
              <w:t xml:space="preserve">eCall over </w:t>
            </w:r>
            <w:r w:rsidRPr="00202105">
              <w:rPr>
                <w:rFonts w:eastAsia="Calibri"/>
              </w:rPr>
              <w:t xml:space="preserve">IMS using the generic procedure described in </w:t>
            </w:r>
            <w:r w:rsidR="00CE3999" w:rsidRPr="00202105">
              <w:rPr>
                <w:rFonts w:eastAsia="Calibri"/>
              </w:rPr>
              <w:t>TS 38.508-1 [4] subclause 4.9.12B.</w:t>
            </w:r>
          </w:p>
        </w:tc>
        <w:tc>
          <w:tcPr>
            <w:tcW w:w="701" w:type="dxa"/>
            <w:tcBorders>
              <w:top w:val="single" w:sz="4" w:space="0" w:color="auto"/>
              <w:left w:val="single" w:sz="4" w:space="0" w:color="auto"/>
              <w:bottom w:val="single" w:sz="4" w:space="0" w:color="auto"/>
              <w:right w:val="single" w:sz="4" w:space="0" w:color="auto"/>
            </w:tcBorders>
          </w:tcPr>
          <w:p w14:paraId="412F9173" w14:textId="77777777" w:rsidR="00BC4F7D" w:rsidRPr="00202105" w:rsidRDefault="00BC4F7D" w:rsidP="009D4432">
            <w:pPr>
              <w:pStyle w:val="TAL"/>
            </w:pPr>
          </w:p>
        </w:tc>
        <w:tc>
          <w:tcPr>
            <w:tcW w:w="2935" w:type="dxa"/>
            <w:tcBorders>
              <w:top w:val="single" w:sz="4" w:space="0" w:color="auto"/>
              <w:left w:val="single" w:sz="4" w:space="0" w:color="auto"/>
              <w:bottom w:val="single" w:sz="4" w:space="0" w:color="auto"/>
              <w:right w:val="single" w:sz="4" w:space="0" w:color="auto"/>
            </w:tcBorders>
          </w:tcPr>
          <w:p w14:paraId="58EBCBFB" w14:textId="77777777" w:rsidR="00BC4F7D" w:rsidRPr="00202105" w:rsidRDefault="00BC4F7D" w:rsidP="009D4432">
            <w:pPr>
              <w:pStyle w:val="TAL"/>
            </w:pPr>
          </w:p>
        </w:tc>
        <w:tc>
          <w:tcPr>
            <w:tcW w:w="562" w:type="dxa"/>
            <w:tcBorders>
              <w:top w:val="single" w:sz="4" w:space="0" w:color="auto"/>
              <w:left w:val="single" w:sz="4" w:space="0" w:color="auto"/>
              <w:bottom w:val="single" w:sz="4" w:space="0" w:color="auto"/>
              <w:right w:val="single" w:sz="4" w:space="0" w:color="auto"/>
            </w:tcBorders>
          </w:tcPr>
          <w:p w14:paraId="68FD48E7" w14:textId="77777777" w:rsidR="00BC4F7D" w:rsidRPr="00202105" w:rsidRDefault="00BC4F7D" w:rsidP="009D4432">
            <w:pPr>
              <w:pStyle w:val="TAL"/>
            </w:pPr>
          </w:p>
        </w:tc>
        <w:tc>
          <w:tcPr>
            <w:tcW w:w="844" w:type="dxa"/>
            <w:tcBorders>
              <w:top w:val="single" w:sz="4" w:space="0" w:color="auto"/>
              <w:left w:val="single" w:sz="4" w:space="0" w:color="auto"/>
              <w:bottom w:val="single" w:sz="4" w:space="0" w:color="auto"/>
              <w:right w:val="single" w:sz="4" w:space="0" w:color="auto"/>
            </w:tcBorders>
          </w:tcPr>
          <w:p w14:paraId="57E2B543" w14:textId="77777777" w:rsidR="00BC4F7D" w:rsidRPr="00202105" w:rsidRDefault="00BC4F7D" w:rsidP="009D4432">
            <w:pPr>
              <w:pStyle w:val="TAL"/>
            </w:pPr>
          </w:p>
        </w:tc>
      </w:tr>
      <w:tr w:rsidR="00CE3999" w:rsidRPr="00202105" w14:paraId="10B024CA" w14:textId="77777777" w:rsidTr="008E3636">
        <w:tc>
          <w:tcPr>
            <w:tcW w:w="535" w:type="dxa"/>
            <w:tcBorders>
              <w:top w:val="single" w:sz="4" w:space="0" w:color="auto"/>
              <w:left w:val="single" w:sz="4" w:space="0" w:color="auto"/>
              <w:bottom w:val="single" w:sz="4" w:space="0" w:color="auto"/>
              <w:right w:val="single" w:sz="4" w:space="0" w:color="auto"/>
            </w:tcBorders>
          </w:tcPr>
          <w:p w14:paraId="30117870" w14:textId="5F150064" w:rsidR="00CE3999" w:rsidRPr="00202105" w:rsidRDefault="00CE3999" w:rsidP="00CE3999">
            <w:pPr>
              <w:pStyle w:val="TAC"/>
            </w:pPr>
            <w:r w:rsidRPr="00202105">
              <w:t>28</w:t>
            </w:r>
          </w:p>
        </w:tc>
        <w:tc>
          <w:tcPr>
            <w:tcW w:w="3912" w:type="dxa"/>
            <w:tcBorders>
              <w:top w:val="single" w:sz="4" w:space="0" w:color="auto"/>
              <w:left w:val="single" w:sz="4" w:space="0" w:color="auto"/>
              <w:bottom w:val="single" w:sz="4" w:space="0" w:color="auto"/>
              <w:right w:val="single" w:sz="4" w:space="0" w:color="auto"/>
            </w:tcBorders>
          </w:tcPr>
          <w:p w14:paraId="29463E33" w14:textId="43BCE574" w:rsidR="00CE3999" w:rsidRPr="00202105" w:rsidRDefault="00CE3999" w:rsidP="00CE3999">
            <w:pPr>
              <w:pStyle w:val="TAL"/>
              <w:rPr>
                <w:rFonts w:eastAsia="Calibri"/>
              </w:rPr>
            </w:pPr>
            <w:r w:rsidRPr="00202105">
              <w:rPr>
                <w:rFonts w:eastAsia="Calibri"/>
              </w:rPr>
              <w:t>Void</w:t>
            </w:r>
          </w:p>
        </w:tc>
        <w:tc>
          <w:tcPr>
            <w:tcW w:w="701" w:type="dxa"/>
            <w:tcBorders>
              <w:top w:val="single" w:sz="4" w:space="0" w:color="auto"/>
              <w:left w:val="single" w:sz="4" w:space="0" w:color="auto"/>
              <w:bottom w:val="single" w:sz="4" w:space="0" w:color="auto"/>
              <w:right w:val="single" w:sz="4" w:space="0" w:color="auto"/>
            </w:tcBorders>
          </w:tcPr>
          <w:p w14:paraId="06CCF862" w14:textId="40BB66E9" w:rsidR="00CE3999" w:rsidRPr="00202105" w:rsidRDefault="00CE3999" w:rsidP="00CE3999">
            <w:pPr>
              <w:pStyle w:val="TAL"/>
            </w:pPr>
            <w:r w:rsidRPr="00202105">
              <w:t>-</w:t>
            </w:r>
          </w:p>
        </w:tc>
        <w:tc>
          <w:tcPr>
            <w:tcW w:w="2935" w:type="dxa"/>
            <w:tcBorders>
              <w:top w:val="single" w:sz="4" w:space="0" w:color="auto"/>
              <w:left w:val="single" w:sz="4" w:space="0" w:color="auto"/>
              <w:bottom w:val="single" w:sz="4" w:space="0" w:color="auto"/>
              <w:right w:val="single" w:sz="4" w:space="0" w:color="auto"/>
            </w:tcBorders>
          </w:tcPr>
          <w:p w14:paraId="00617084" w14:textId="7067D554" w:rsidR="00CE3999" w:rsidRPr="00202105" w:rsidRDefault="00CE3999" w:rsidP="00CE3999">
            <w:pPr>
              <w:pStyle w:val="TAL"/>
            </w:pPr>
            <w:r w:rsidRPr="00202105">
              <w:rPr>
                <w:rFonts w:eastAsia="Calibri"/>
                <w:iCs/>
              </w:rPr>
              <w:t>-</w:t>
            </w:r>
          </w:p>
        </w:tc>
        <w:tc>
          <w:tcPr>
            <w:tcW w:w="562" w:type="dxa"/>
            <w:tcBorders>
              <w:top w:val="single" w:sz="4" w:space="0" w:color="auto"/>
              <w:left w:val="single" w:sz="4" w:space="0" w:color="auto"/>
              <w:bottom w:val="single" w:sz="4" w:space="0" w:color="auto"/>
              <w:right w:val="single" w:sz="4" w:space="0" w:color="auto"/>
            </w:tcBorders>
          </w:tcPr>
          <w:p w14:paraId="3526322C" w14:textId="5A6FEBCE" w:rsidR="00CE3999" w:rsidRPr="00202105" w:rsidRDefault="00CE3999" w:rsidP="00CE3999">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tcPr>
          <w:p w14:paraId="155FA0FF" w14:textId="12B61415" w:rsidR="00CE3999" w:rsidRPr="00202105" w:rsidRDefault="00CE3999" w:rsidP="00CE3999">
            <w:pPr>
              <w:pStyle w:val="TAL"/>
            </w:pPr>
            <w:r w:rsidRPr="00202105">
              <w:t>-</w:t>
            </w:r>
          </w:p>
        </w:tc>
      </w:tr>
      <w:tr w:rsidR="00BC4F7D" w:rsidRPr="00202105" w14:paraId="42F48D7C"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4364ECD1" w14:textId="77777777" w:rsidR="00BC4F7D" w:rsidRPr="00202105" w:rsidRDefault="00BC4F7D" w:rsidP="009D4432">
            <w:pPr>
              <w:pStyle w:val="TAC"/>
            </w:pPr>
            <w:r w:rsidRPr="00202105">
              <w:t>29</w:t>
            </w:r>
          </w:p>
        </w:tc>
        <w:tc>
          <w:tcPr>
            <w:tcW w:w="3912" w:type="dxa"/>
            <w:tcBorders>
              <w:top w:val="single" w:sz="4" w:space="0" w:color="auto"/>
              <w:left w:val="single" w:sz="4" w:space="0" w:color="auto"/>
              <w:bottom w:val="single" w:sz="4" w:space="0" w:color="auto"/>
              <w:right w:val="single" w:sz="4" w:space="0" w:color="auto"/>
            </w:tcBorders>
            <w:hideMark/>
          </w:tcPr>
          <w:p w14:paraId="11DDD496" w14:textId="77777777" w:rsidR="00BC4F7D" w:rsidRPr="00202105" w:rsidRDefault="00BC4F7D" w:rsidP="009D4432">
            <w:pPr>
              <w:pStyle w:val="TAL"/>
            </w:pPr>
            <w:r w:rsidRPr="00202105">
              <w:rPr>
                <w:rFonts w:eastAsia="Calibri"/>
              </w:rPr>
              <w:t>The SS releases the RRC connection. (Note 2)</w:t>
            </w:r>
          </w:p>
        </w:tc>
        <w:tc>
          <w:tcPr>
            <w:tcW w:w="701" w:type="dxa"/>
            <w:tcBorders>
              <w:top w:val="single" w:sz="4" w:space="0" w:color="auto"/>
              <w:left w:val="single" w:sz="4" w:space="0" w:color="auto"/>
              <w:bottom w:val="single" w:sz="4" w:space="0" w:color="auto"/>
              <w:right w:val="single" w:sz="4" w:space="0" w:color="auto"/>
            </w:tcBorders>
            <w:hideMark/>
          </w:tcPr>
          <w:p w14:paraId="06313CFC" w14:textId="77777777" w:rsidR="00BC4F7D" w:rsidRPr="00202105" w:rsidRDefault="00BC4F7D" w:rsidP="009D4432">
            <w:pPr>
              <w:pStyle w:val="TAL"/>
            </w:pPr>
            <w:r w:rsidRPr="00202105">
              <w:t>&lt;--</w:t>
            </w:r>
          </w:p>
        </w:tc>
        <w:tc>
          <w:tcPr>
            <w:tcW w:w="2935" w:type="dxa"/>
            <w:tcBorders>
              <w:top w:val="single" w:sz="4" w:space="0" w:color="auto"/>
              <w:left w:val="single" w:sz="4" w:space="0" w:color="auto"/>
              <w:bottom w:val="single" w:sz="4" w:space="0" w:color="auto"/>
              <w:right w:val="single" w:sz="4" w:space="0" w:color="auto"/>
            </w:tcBorders>
            <w:hideMark/>
          </w:tcPr>
          <w:p w14:paraId="29FD55C2"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2" w:type="dxa"/>
            <w:tcBorders>
              <w:top w:val="single" w:sz="4" w:space="0" w:color="auto"/>
              <w:left w:val="single" w:sz="4" w:space="0" w:color="auto"/>
              <w:bottom w:val="single" w:sz="4" w:space="0" w:color="auto"/>
              <w:right w:val="single" w:sz="4" w:space="0" w:color="auto"/>
            </w:tcBorders>
            <w:hideMark/>
          </w:tcPr>
          <w:p w14:paraId="76CFAE84" w14:textId="77777777" w:rsidR="00BC4F7D" w:rsidRPr="00202105" w:rsidRDefault="00BC4F7D" w:rsidP="009D4432">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hideMark/>
          </w:tcPr>
          <w:p w14:paraId="18670341" w14:textId="77777777" w:rsidR="00BC4F7D" w:rsidRPr="00202105" w:rsidRDefault="00BC4F7D" w:rsidP="009D4432">
            <w:pPr>
              <w:pStyle w:val="TAL"/>
            </w:pPr>
            <w:r w:rsidRPr="00202105">
              <w:t>-</w:t>
            </w:r>
          </w:p>
        </w:tc>
      </w:tr>
      <w:tr w:rsidR="00BC4F7D" w:rsidRPr="00202105" w14:paraId="24E712C2"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3AE4A2B7" w14:textId="77777777" w:rsidR="00BC4F7D" w:rsidRPr="00202105" w:rsidRDefault="00BC4F7D" w:rsidP="009D4432">
            <w:pPr>
              <w:pStyle w:val="TAC"/>
            </w:pPr>
            <w:r w:rsidRPr="00202105">
              <w:t>30</w:t>
            </w:r>
          </w:p>
        </w:tc>
        <w:tc>
          <w:tcPr>
            <w:tcW w:w="3912" w:type="dxa"/>
            <w:tcBorders>
              <w:top w:val="single" w:sz="4" w:space="0" w:color="auto"/>
              <w:left w:val="single" w:sz="4" w:space="0" w:color="auto"/>
              <w:bottom w:val="single" w:sz="4" w:space="0" w:color="auto"/>
              <w:right w:val="single" w:sz="4" w:space="0" w:color="auto"/>
            </w:tcBorders>
            <w:hideMark/>
          </w:tcPr>
          <w:p w14:paraId="70432A0F" w14:textId="77777777" w:rsidR="00BC4F7D" w:rsidRPr="00202105" w:rsidRDefault="00BC4F7D" w:rsidP="009D4432">
            <w:pPr>
              <w:pStyle w:val="TAL"/>
            </w:pPr>
            <w:r w:rsidRPr="00202105">
              <w:rPr>
                <w:rFonts w:eastAsia="Calibri"/>
              </w:rPr>
              <w:t>The SS waits 1 minute.</w:t>
            </w:r>
          </w:p>
        </w:tc>
        <w:tc>
          <w:tcPr>
            <w:tcW w:w="701" w:type="dxa"/>
            <w:tcBorders>
              <w:top w:val="single" w:sz="4" w:space="0" w:color="auto"/>
              <w:left w:val="single" w:sz="4" w:space="0" w:color="auto"/>
              <w:bottom w:val="single" w:sz="4" w:space="0" w:color="auto"/>
              <w:right w:val="single" w:sz="4" w:space="0" w:color="auto"/>
            </w:tcBorders>
            <w:hideMark/>
          </w:tcPr>
          <w:p w14:paraId="5BB16AA6" w14:textId="77777777" w:rsidR="00BC4F7D" w:rsidRPr="00202105" w:rsidRDefault="00BC4F7D" w:rsidP="009D4432">
            <w:pPr>
              <w:pStyle w:val="TAL"/>
            </w:pPr>
            <w:r w:rsidRPr="00202105">
              <w:t>-</w:t>
            </w:r>
          </w:p>
        </w:tc>
        <w:tc>
          <w:tcPr>
            <w:tcW w:w="2935" w:type="dxa"/>
            <w:tcBorders>
              <w:top w:val="single" w:sz="4" w:space="0" w:color="auto"/>
              <w:left w:val="single" w:sz="4" w:space="0" w:color="auto"/>
              <w:bottom w:val="single" w:sz="4" w:space="0" w:color="auto"/>
              <w:right w:val="single" w:sz="4" w:space="0" w:color="auto"/>
            </w:tcBorders>
            <w:hideMark/>
          </w:tcPr>
          <w:p w14:paraId="40553D0B" w14:textId="77777777" w:rsidR="00BC4F7D" w:rsidRPr="00202105" w:rsidRDefault="00BC4F7D" w:rsidP="009D4432">
            <w:pPr>
              <w:pStyle w:val="TAL"/>
            </w:pPr>
            <w:r w:rsidRPr="00202105">
              <w:t>-</w:t>
            </w:r>
          </w:p>
        </w:tc>
        <w:tc>
          <w:tcPr>
            <w:tcW w:w="562" w:type="dxa"/>
            <w:tcBorders>
              <w:top w:val="single" w:sz="4" w:space="0" w:color="auto"/>
              <w:left w:val="single" w:sz="4" w:space="0" w:color="auto"/>
              <w:bottom w:val="single" w:sz="4" w:space="0" w:color="auto"/>
              <w:right w:val="single" w:sz="4" w:space="0" w:color="auto"/>
            </w:tcBorders>
            <w:hideMark/>
          </w:tcPr>
          <w:p w14:paraId="2113A790" w14:textId="77777777" w:rsidR="00BC4F7D" w:rsidRPr="00202105" w:rsidRDefault="00BC4F7D" w:rsidP="009D4432">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hideMark/>
          </w:tcPr>
          <w:p w14:paraId="0A100D9E" w14:textId="77777777" w:rsidR="00BC4F7D" w:rsidRPr="00202105" w:rsidRDefault="00BC4F7D" w:rsidP="009D4432">
            <w:pPr>
              <w:pStyle w:val="TAL"/>
            </w:pPr>
            <w:r w:rsidRPr="00202105">
              <w:t>-</w:t>
            </w:r>
          </w:p>
        </w:tc>
      </w:tr>
      <w:tr w:rsidR="00BC4F7D" w:rsidRPr="00202105" w14:paraId="271320F5"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4FC76455" w14:textId="77777777" w:rsidR="00BC4F7D" w:rsidRPr="00202105" w:rsidRDefault="00BC4F7D" w:rsidP="009D4432">
            <w:pPr>
              <w:pStyle w:val="TAC"/>
            </w:pPr>
            <w:r w:rsidRPr="00202105">
              <w:t>31-43</w:t>
            </w:r>
          </w:p>
        </w:tc>
        <w:tc>
          <w:tcPr>
            <w:tcW w:w="3912" w:type="dxa"/>
            <w:tcBorders>
              <w:top w:val="single" w:sz="4" w:space="0" w:color="auto"/>
              <w:left w:val="single" w:sz="4" w:space="0" w:color="auto"/>
              <w:bottom w:val="single" w:sz="4" w:space="0" w:color="auto"/>
              <w:right w:val="single" w:sz="4" w:space="0" w:color="auto"/>
            </w:tcBorders>
            <w:hideMark/>
          </w:tcPr>
          <w:p w14:paraId="2F60F223"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1" w:type="dxa"/>
            <w:tcBorders>
              <w:top w:val="single" w:sz="4" w:space="0" w:color="auto"/>
              <w:left w:val="single" w:sz="4" w:space="0" w:color="auto"/>
              <w:bottom w:val="single" w:sz="4" w:space="0" w:color="auto"/>
              <w:right w:val="single" w:sz="4" w:space="0" w:color="auto"/>
            </w:tcBorders>
            <w:hideMark/>
          </w:tcPr>
          <w:p w14:paraId="3535F9B7" w14:textId="77777777" w:rsidR="00BC4F7D" w:rsidRPr="00202105" w:rsidRDefault="00BC4F7D" w:rsidP="009D4432">
            <w:pPr>
              <w:pStyle w:val="TAL"/>
            </w:pPr>
            <w:r w:rsidRPr="00202105">
              <w:t>-</w:t>
            </w:r>
          </w:p>
        </w:tc>
        <w:tc>
          <w:tcPr>
            <w:tcW w:w="2935" w:type="dxa"/>
            <w:tcBorders>
              <w:top w:val="single" w:sz="4" w:space="0" w:color="auto"/>
              <w:left w:val="single" w:sz="4" w:space="0" w:color="auto"/>
              <w:bottom w:val="single" w:sz="4" w:space="0" w:color="auto"/>
              <w:right w:val="single" w:sz="4" w:space="0" w:color="auto"/>
            </w:tcBorders>
            <w:hideMark/>
          </w:tcPr>
          <w:p w14:paraId="72B9A284" w14:textId="77777777" w:rsidR="00BC4F7D" w:rsidRPr="00202105" w:rsidRDefault="00BC4F7D" w:rsidP="009D4432">
            <w:pPr>
              <w:pStyle w:val="TAL"/>
            </w:pPr>
            <w:r w:rsidRPr="00202105">
              <w:t>-</w:t>
            </w:r>
          </w:p>
        </w:tc>
        <w:tc>
          <w:tcPr>
            <w:tcW w:w="562" w:type="dxa"/>
            <w:tcBorders>
              <w:top w:val="single" w:sz="4" w:space="0" w:color="auto"/>
              <w:left w:val="single" w:sz="4" w:space="0" w:color="auto"/>
              <w:bottom w:val="single" w:sz="4" w:space="0" w:color="auto"/>
              <w:right w:val="single" w:sz="4" w:space="0" w:color="auto"/>
            </w:tcBorders>
            <w:hideMark/>
          </w:tcPr>
          <w:p w14:paraId="569C9544" w14:textId="77777777" w:rsidR="00BC4F7D" w:rsidRPr="00202105" w:rsidRDefault="00BC4F7D" w:rsidP="009D4432">
            <w:pPr>
              <w:pStyle w:val="TAL"/>
            </w:pPr>
            <w:r w:rsidRPr="00202105">
              <w:t>4</w:t>
            </w:r>
          </w:p>
        </w:tc>
        <w:tc>
          <w:tcPr>
            <w:tcW w:w="844" w:type="dxa"/>
            <w:tcBorders>
              <w:top w:val="single" w:sz="4" w:space="0" w:color="auto"/>
              <w:left w:val="single" w:sz="4" w:space="0" w:color="auto"/>
              <w:bottom w:val="single" w:sz="4" w:space="0" w:color="auto"/>
              <w:right w:val="single" w:sz="4" w:space="0" w:color="auto"/>
            </w:tcBorders>
            <w:hideMark/>
          </w:tcPr>
          <w:p w14:paraId="50174085" w14:textId="77777777" w:rsidR="00BC4F7D" w:rsidRPr="00202105" w:rsidRDefault="00BC4F7D" w:rsidP="009D4432">
            <w:pPr>
              <w:pStyle w:val="TAL"/>
            </w:pPr>
            <w:r w:rsidRPr="00202105">
              <w:t>P</w:t>
            </w:r>
          </w:p>
        </w:tc>
      </w:tr>
      <w:tr w:rsidR="00BC4F7D" w:rsidRPr="00202105" w14:paraId="7748C63B"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23E42D66" w14:textId="2D19D447" w:rsidR="00BC4F7D" w:rsidRPr="00202105" w:rsidRDefault="00BC4F7D" w:rsidP="009D4432">
            <w:pPr>
              <w:pStyle w:val="TAC"/>
            </w:pPr>
            <w:r w:rsidRPr="00202105">
              <w:t>44</w:t>
            </w:r>
          </w:p>
        </w:tc>
        <w:tc>
          <w:tcPr>
            <w:tcW w:w="3912" w:type="dxa"/>
            <w:tcBorders>
              <w:top w:val="single" w:sz="4" w:space="0" w:color="auto"/>
              <w:left w:val="single" w:sz="4" w:space="0" w:color="auto"/>
              <w:bottom w:val="single" w:sz="4" w:space="0" w:color="auto"/>
              <w:right w:val="single" w:sz="4" w:space="0" w:color="auto"/>
            </w:tcBorders>
            <w:hideMark/>
          </w:tcPr>
          <w:p w14:paraId="03AE6618" w14:textId="1312F78A" w:rsidR="00BC4F7D" w:rsidRPr="00202105" w:rsidRDefault="00BC4F7D" w:rsidP="009D4432">
            <w:pPr>
              <w:pStyle w:val="TAL"/>
            </w:pPr>
            <w:r w:rsidRPr="00202105">
              <w:rPr>
                <w:rFonts w:eastAsia="Calibri"/>
              </w:rPr>
              <w:t xml:space="preserve">Generic test procedure for </w:t>
            </w:r>
            <w:r w:rsidR="00DC3BF0" w:rsidRPr="00202105">
              <w:rPr>
                <w:rFonts w:eastAsia="Calibri"/>
              </w:rPr>
              <w:t xml:space="preserve">IMS MT call release </w:t>
            </w:r>
            <w:r w:rsidRPr="00202105">
              <w:rPr>
                <w:rFonts w:eastAsia="Calibri"/>
              </w:rPr>
              <w:t xml:space="preserve">in 5GS described in </w:t>
            </w:r>
            <w:r w:rsidR="00DC3BF0" w:rsidRPr="00202105">
              <w:rPr>
                <w:rFonts w:eastAsia="Calibri"/>
              </w:rPr>
              <w:t xml:space="preserve">TS 38.508-1 [4] subclause 4.9.18 </w:t>
            </w:r>
            <w:r w:rsidRPr="00202105">
              <w:rPr>
                <w:rFonts w:eastAsia="Calibri"/>
              </w:rPr>
              <w:t>takes place.</w:t>
            </w:r>
          </w:p>
        </w:tc>
        <w:tc>
          <w:tcPr>
            <w:tcW w:w="701" w:type="dxa"/>
            <w:tcBorders>
              <w:top w:val="single" w:sz="4" w:space="0" w:color="auto"/>
              <w:left w:val="single" w:sz="4" w:space="0" w:color="auto"/>
              <w:bottom w:val="single" w:sz="4" w:space="0" w:color="auto"/>
              <w:right w:val="single" w:sz="4" w:space="0" w:color="auto"/>
            </w:tcBorders>
            <w:hideMark/>
          </w:tcPr>
          <w:p w14:paraId="548F577F" w14:textId="77777777" w:rsidR="00BC4F7D" w:rsidRPr="00202105" w:rsidRDefault="00BC4F7D" w:rsidP="009D4432">
            <w:pPr>
              <w:pStyle w:val="TAL"/>
            </w:pPr>
            <w:r w:rsidRPr="00202105">
              <w:t>-</w:t>
            </w:r>
          </w:p>
        </w:tc>
        <w:tc>
          <w:tcPr>
            <w:tcW w:w="2935" w:type="dxa"/>
            <w:tcBorders>
              <w:top w:val="single" w:sz="4" w:space="0" w:color="auto"/>
              <w:left w:val="single" w:sz="4" w:space="0" w:color="auto"/>
              <w:bottom w:val="single" w:sz="4" w:space="0" w:color="auto"/>
              <w:right w:val="single" w:sz="4" w:space="0" w:color="auto"/>
            </w:tcBorders>
            <w:hideMark/>
          </w:tcPr>
          <w:p w14:paraId="1A1C867F" w14:textId="77777777" w:rsidR="00BC4F7D" w:rsidRPr="00202105" w:rsidRDefault="00BC4F7D" w:rsidP="009D4432">
            <w:pPr>
              <w:pStyle w:val="TAL"/>
            </w:pPr>
            <w:r w:rsidRPr="00202105">
              <w:t>-</w:t>
            </w:r>
          </w:p>
        </w:tc>
        <w:tc>
          <w:tcPr>
            <w:tcW w:w="562" w:type="dxa"/>
            <w:tcBorders>
              <w:top w:val="single" w:sz="4" w:space="0" w:color="auto"/>
              <w:left w:val="single" w:sz="4" w:space="0" w:color="auto"/>
              <w:bottom w:val="single" w:sz="4" w:space="0" w:color="auto"/>
              <w:right w:val="single" w:sz="4" w:space="0" w:color="auto"/>
            </w:tcBorders>
            <w:hideMark/>
          </w:tcPr>
          <w:p w14:paraId="53606411" w14:textId="77777777" w:rsidR="00BC4F7D" w:rsidRPr="00202105" w:rsidRDefault="00BC4F7D" w:rsidP="009D4432">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hideMark/>
          </w:tcPr>
          <w:p w14:paraId="33EBC747" w14:textId="77777777" w:rsidR="00BC4F7D" w:rsidRPr="00202105" w:rsidRDefault="00BC4F7D" w:rsidP="009D4432">
            <w:pPr>
              <w:pStyle w:val="TAL"/>
            </w:pPr>
            <w:r w:rsidRPr="00202105">
              <w:t>-</w:t>
            </w:r>
          </w:p>
        </w:tc>
      </w:tr>
      <w:tr w:rsidR="00DC3BF0" w:rsidRPr="00202105" w14:paraId="578E4757" w14:textId="77777777" w:rsidTr="008E3636">
        <w:tc>
          <w:tcPr>
            <w:tcW w:w="535" w:type="dxa"/>
            <w:tcBorders>
              <w:top w:val="single" w:sz="4" w:space="0" w:color="auto"/>
              <w:left w:val="single" w:sz="4" w:space="0" w:color="auto"/>
              <w:bottom w:val="single" w:sz="4" w:space="0" w:color="auto"/>
              <w:right w:val="single" w:sz="4" w:space="0" w:color="auto"/>
            </w:tcBorders>
          </w:tcPr>
          <w:p w14:paraId="5AC80096" w14:textId="11F45ED2" w:rsidR="00DC3BF0" w:rsidRPr="00202105" w:rsidRDefault="00DC3BF0" w:rsidP="00DC3BF0">
            <w:pPr>
              <w:pStyle w:val="TAC"/>
            </w:pPr>
            <w:r w:rsidRPr="00202105">
              <w:t>45</w:t>
            </w:r>
          </w:p>
        </w:tc>
        <w:tc>
          <w:tcPr>
            <w:tcW w:w="3912" w:type="dxa"/>
            <w:tcBorders>
              <w:top w:val="single" w:sz="4" w:space="0" w:color="auto"/>
              <w:left w:val="single" w:sz="4" w:space="0" w:color="auto"/>
              <w:bottom w:val="single" w:sz="4" w:space="0" w:color="auto"/>
              <w:right w:val="single" w:sz="4" w:space="0" w:color="auto"/>
            </w:tcBorders>
          </w:tcPr>
          <w:p w14:paraId="45CB68A3" w14:textId="66E658A8" w:rsidR="00DC3BF0" w:rsidRPr="00202105" w:rsidRDefault="00DC3BF0" w:rsidP="00DC3BF0">
            <w:pPr>
              <w:pStyle w:val="TAL"/>
              <w:rPr>
                <w:rFonts w:eastAsia="Calibri"/>
              </w:rPr>
            </w:pPr>
            <w:r w:rsidRPr="00202105">
              <w:rPr>
                <w:rFonts w:eastAsia="Calibri"/>
              </w:rPr>
              <w:t>Void</w:t>
            </w:r>
          </w:p>
        </w:tc>
        <w:tc>
          <w:tcPr>
            <w:tcW w:w="701" w:type="dxa"/>
            <w:tcBorders>
              <w:top w:val="single" w:sz="4" w:space="0" w:color="auto"/>
              <w:left w:val="single" w:sz="4" w:space="0" w:color="auto"/>
              <w:bottom w:val="single" w:sz="4" w:space="0" w:color="auto"/>
              <w:right w:val="single" w:sz="4" w:space="0" w:color="auto"/>
            </w:tcBorders>
          </w:tcPr>
          <w:p w14:paraId="277A0F81" w14:textId="2DE411FA" w:rsidR="00DC3BF0" w:rsidRPr="00202105" w:rsidRDefault="00DC3BF0" w:rsidP="00DC3BF0">
            <w:pPr>
              <w:pStyle w:val="TAL"/>
            </w:pPr>
            <w:r w:rsidRPr="00202105">
              <w:t>-</w:t>
            </w:r>
          </w:p>
        </w:tc>
        <w:tc>
          <w:tcPr>
            <w:tcW w:w="2935" w:type="dxa"/>
            <w:tcBorders>
              <w:top w:val="single" w:sz="4" w:space="0" w:color="auto"/>
              <w:left w:val="single" w:sz="4" w:space="0" w:color="auto"/>
              <w:bottom w:val="single" w:sz="4" w:space="0" w:color="auto"/>
              <w:right w:val="single" w:sz="4" w:space="0" w:color="auto"/>
            </w:tcBorders>
          </w:tcPr>
          <w:p w14:paraId="10B19CFC" w14:textId="219281B5" w:rsidR="00DC3BF0" w:rsidRPr="00202105" w:rsidRDefault="00DC3BF0" w:rsidP="00DC3BF0">
            <w:pPr>
              <w:pStyle w:val="TAL"/>
            </w:pPr>
            <w:r w:rsidRPr="00202105">
              <w:rPr>
                <w:rFonts w:eastAsia="Calibri"/>
                <w:iCs/>
              </w:rPr>
              <w:t>-</w:t>
            </w:r>
          </w:p>
        </w:tc>
        <w:tc>
          <w:tcPr>
            <w:tcW w:w="562" w:type="dxa"/>
            <w:tcBorders>
              <w:top w:val="single" w:sz="4" w:space="0" w:color="auto"/>
              <w:left w:val="single" w:sz="4" w:space="0" w:color="auto"/>
              <w:bottom w:val="single" w:sz="4" w:space="0" w:color="auto"/>
              <w:right w:val="single" w:sz="4" w:space="0" w:color="auto"/>
            </w:tcBorders>
          </w:tcPr>
          <w:p w14:paraId="08E03037" w14:textId="0C86C716" w:rsidR="00DC3BF0" w:rsidRPr="00202105" w:rsidRDefault="00DC3BF0" w:rsidP="00DC3BF0">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tcPr>
          <w:p w14:paraId="1BA65818" w14:textId="299051AA" w:rsidR="00DC3BF0" w:rsidRPr="00202105" w:rsidRDefault="00DC3BF0" w:rsidP="00DC3BF0">
            <w:pPr>
              <w:pStyle w:val="TAL"/>
            </w:pPr>
            <w:r w:rsidRPr="00202105">
              <w:t>-</w:t>
            </w:r>
          </w:p>
        </w:tc>
      </w:tr>
      <w:tr w:rsidR="00DC3BF0" w:rsidRPr="00202105" w14:paraId="0AA988F9"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3DE9C4AA" w14:textId="77777777" w:rsidR="00DC3BF0" w:rsidRPr="00202105" w:rsidRDefault="00DC3BF0" w:rsidP="00DC3BF0">
            <w:pPr>
              <w:pStyle w:val="TAC"/>
            </w:pPr>
            <w:r w:rsidRPr="00202105">
              <w:t>46</w:t>
            </w:r>
          </w:p>
        </w:tc>
        <w:tc>
          <w:tcPr>
            <w:tcW w:w="3912" w:type="dxa"/>
            <w:tcBorders>
              <w:top w:val="single" w:sz="4" w:space="0" w:color="auto"/>
              <w:left w:val="single" w:sz="4" w:space="0" w:color="auto"/>
              <w:bottom w:val="single" w:sz="4" w:space="0" w:color="auto"/>
              <w:right w:val="single" w:sz="4" w:space="0" w:color="auto"/>
            </w:tcBorders>
            <w:hideMark/>
          </w:tcPr>
          <w:p w14:paraId="4C2A71B8" w14:textId="13FDF92D" w:rsidR="00DC3BF0" w:rsidRPr="00202105" w:rsidRDefault="00DC3BF0" w:rsidP="00DC3BF0">
            <w:pPr>
              <w:pStyle w:val="TAL"/>
              <w:rPr>
                <w:rFonts w:eastAsia="Calibri"/>
              </w:rPr>
            </w:pPr>
            <w:r w:rsidRPr="00202105">
              <w:rPr>
                <w:rFonts w:eastAsia="Calibri"/>
              </w:rPr>
              <w:t>The SS releases the RRC connection.</w:t>
            </w:r>
            <w:r w:rsidRPr="00202105">
              <w:t xml:space="preserve"> (Note 3)</w:t>
            </w:r>
          </w:p>
        </w:tc>
        <w:tc>
          <w:tcPr>
            <w:tcW w:w="701" w:type="dxa"/>
            <w:tcBorders>
              <w:top w:val="single" w:sz="4" w:space="0" w:color="auto"/>
              <w:left w:val="single" w:sz="4" w:space="0" w:color="auto"/>
              <w:bottom w:val="single" w:sz="4" w:space="0" w:color="auto"/>
              <w:right w:val="single" w:sz="4" w:space="0" w:color="auto"/>
            </w:tcBorders>
            <w:hideMark/>
          </w:tcPr>
          <w:p w14:paraId="13597005" w14:textId="77777777" w:rsidR="00DC3BF0" w:rsidRPr="00202105" w:rsidRDefault="00DC3BF0" w:rsidP="00DC3BF0">
            <w:pPr>
              <w:pStyle w:val="TAL"/>
            </w:pPr>
            <w:r w:rsidRPr="00202105">
              <w:t>&lt;--</w:t>
            </w:r>
          </w:p>
        </w:tc>
        <w:tc>
          <w:tcPr>
            <w:tcW w:w="2935" w:type="dxa"/>
            <w:tcBorders>
              <w:top w:val="single" w:sz="4" w:space="0" w:color="auto"/>
              <w:left w:val="single" w:sz="4" w:space="0" w:color="auto"/>
              <w:bottom w:val="single" w:sz="4" w:space="0" w:color="auto"/>
              <w:right w:val="single" w:sz="4" w:space="0" w:color="auto"/>
            </w:tcBorders>
            <w:hideMark/>
          </w:tcPr>
          <w:p w14:paraId="692B30ED" w14:textId="77777777" w:rsidR="00DC3BF0" w:rsidRPr="00202105" w:rsidRDefault="00DC3BF0" w:rsidP="00DC3BF0">
            <w:pPr>
              <w:pStyle w:val="TAL"/>
            </w:pPr>
            <w:r w:rsidRPr="00202105">
              <w:rPr>
                <w:rFonts w:eastAsia="Calibri"/>
                <w:iCs/>
              </w:rPr>
              <w:t xml:space="preserve">NR RRC: </w:t>
            </w:r>
            <w:r w:rsidRPr="00202105">
              <w:rPr>
                <w:rFonts w:eastAsia="Calibri"/>
              </w:rPr>
              <w:t>RRCRelease</w:t>
            </w:r>
          </w:p>
        </w:tc>
        <w:tc>
          <w:tcPr>
            <w:tcW w:w="562" w:type="dxa"/>
            <w:tcBorders>
              <w:top w:val="single" w:sz="4" w:space="0" w:color="auto"/>
              <w:left w:val="single" w:sz="4" w:space="0" w:color="auto"/>
              <w:bottom w:val="single" w:sz="4" w:space="0" w:color="auto"/>
              <w:right w:val="single" w:sz="4" w:space="0" w:color="auto"/>
            </w:tcBorders>
            <w:hideMark/>
          </w:tcPr>
          <w:p w14:paraId="3900EE62" w14:textId="77777777" w:rsidR="00DC3BF0" w:rsidRPr="00202105" w:rsidRDefault="00DC3BF0" w:rsidP="00DC3BF0">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hideMark/>
          </w:tcPr>
          <w:p w14:paraId="73C5E9DC" w14:textId="77777777" w:rsidR="00DC3BF0" w:rsidRPr="00202105" w:rsidRDefault="00DC3BF0" w:rsidP="00DC3BF0">
            <w:pPr>
              <w:pStyle w:val="TAL"/>
            </w:pPr>
            <w:r w:rsidRPr="00202105">
              <w:t>-</w:t>
            </w:r>
          </w:p>
        </w:tc>
      </w:tr>
      <w:tr w:rsidR="00DC3BF0" w:rsidRPr="00202105" w14:paraId="5807BD06"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24F8693D" w14:textId="77777777" w:rsidR="00DC3BF0" w:rsidRPr="00202105" w:rsidRDefault="00DC3BF0" w:rsidP="00DC3BF0">
            <w:pPr>
              <w:pStyle w:val="TAC"/>
            </w:pPr>
            <w:r w:rsidRPr="00202105">
              <w:t>47</w:t>
            </w:r>
          </w:p>
        </w:tc>
        <w:tc>
          <w:tcPr>
            <w:tcW w:w="3912" w:type="dxa"/>
            <w:tcBorders>
              <w:top w:val="single" w:sz="4" w:space="0" w:color="auto"/>
              <w:left w:val="single" w:sz="4" w:space="0" w:color="auto"/>
              <w:bottom w:val="single" w:sz="4" w:space="0" w:color="auto"/>
              <w:right w:val="single" w:sz="4" w:space="0" w:color="auto"/>
            </w:tcBorders>
            <w:hideMark/>
          </w:tcPr>
          <w:p w14:paraId="68EA0626" w14:textId="36A48C6B" w:rsidR="00DC3BF0" w:rsidRPr="00202105" w:rsidRDefault="00DC3BF0" w:rsidP="00DC3BF0">
            <w:pPr>
              <w:pStyle w:val="TAL"/>
            </w:pPr>
            <w:r w:rsidRPr="00202105">
              <w:rPr>
                <w:rFonts w:eastAsia="Calibri"/>
              </w:rPr>
              <w:t>Check: Does the UE transmit a REGISTRATION REQUEST message at the expiry of T3512</w:t>
            </w:r>
            <w:r w:rsidRPr="00202105">
              <w:t>?</w:t>
            </w:r>
          </w:p>
        </w:tc>
        <w:tc>
          <w:tcPr>
            <w:tcW w:w="701" w:type="dxa"/>
            <w:tcBorders>
              <w:top w:val="single" w:sz="4" w:space="0" w:color="auto"/>
              <w:left w:val="single" w:sz="4" w:space="0" w:color="auto"/>
              <w:bottom w:val="single" w:sz="4" w:space="0" w:color="auto"/>
              <w:right w:val="single" w:sz="4" w:space="0" w:color="auto"/>
            </w:tcBorders>
            <w:hideMark/>
          </w:tcPr>
          <w:p w14:paraId="74FADA76" w14:textId="77777777" w:rsidR="00DC3BF0" w:rsidRPr="00202105" w:rsidRDefault="00DC3BF0" w:rsidP="00DC3BF0">
            <w:pPr>
              <w:pStyle w:val="TAL"/>
            </w:pPr>
            <w:r w:rsidRPr="00202105">
              <w:t>--&gt;</w:t>
            </w:r>
          </w:p>
        </w:tc>
        <w:tc>
          <w:tcPr>
            <w:tcW w:w="2935" w:type="dxa"/>
            <w:tcBorders>
              <w:top w:val="single" w:sz="4" w:space="0" w:color="auto"/>
              <w:left w:val="single" w:sz="4" w:space="0" w:color="auto"/>
              <w:bottom w:val="single" w:sz="4" w:space="0" w:color="auto"/>
              <w:right w:val="single" w:sz="4" w:space="0" w:color="auto"/>
            </w:tcBorders>
            <w:hideMark/>
          </w:tcPr>
          <w:p w14:paraId="569BC7F8" w14:textId="77777777" w:rsidR="00DC3BF0" w:rsidRPr="00202105" w:rsidRDefault="00DC3BF0" w:rsidP="00DC3BF0">
            <w:pPr>
              <w:pStyle w:val="TAL"/>
            </w:pPr>
            <w:r w:rsidRPr="00202105">
              <w:rPr>
                <w:rFonts w:eastAsia="Calibri"/>
              </w:rPr>
              <w:t>5GMM: REGISTRATION REQUEST</w:t>
            </w:r>
          </w:p>
        </w:tc>
        <w:tc>
          <w:tcPr>
            <w:tcW w:w="562" w:type="dxa"/>
            <w:tcBorders>
              <w:top w:val="single" w:sz="4" w:space="0" w:color="auto"/>
              <w:left w:val="single" w:sz="4" w:space="0" w:color="auto"/>
              <w:bottom w:val="single" w:sz="4" w:space="0" w:color="auto"/>
              <w:right w:val="single" w:sz="4" w:space="0" w:color="auto"/>
            </w:tcBorders>
            <w:hideMark/>
          </w:tcPr>
          <w:p w14:paraId="31534C89" w14:textId="77777777" w:rsidR="00DC3BF0" w:rsidRPr="00202105" w:rsidRDefault="00DC3BF0" w:rsidP="00DC3BF0">
            <w:pPr>
              <w:pStyle w:val="TAL"/>
            </w:pPr>
            <w:r w:rsidRPr="00202105">
              <w:t>5</w:t>
            </w:r>
          </w:p>
        </w:tc>
        <w:tc>
          <w:tcPr>
            <w:tcW w:w="844" w:type="dxa"/>
            <w:tcBorders>
              <w:top w:val="single" w:sz="4" w:space="0" w:color="auto"/>
              <w:left w:val="single" w:sz="4" w:space="0" w:color="auto"/>
              <w:bottom w:val="single" w:sz="4" w:space="0" w:color="auto"/>
              <w:right w:val="single" w:sz="4" w:space="0" w:color="auto"/>
            </w:tcBorders>
            <w:hideMark/>
          </w:tcPr>
          <w:p w14:paraId="63ABFCA2" w14:textId="77777777" w:rsidR="00DC3BF0" w:rsidRPr="00202105" w:rsidRDefault="00DC3BF0" w:rsidP="00DC3BF0">
            <w:pPr>
              <w:pStyle w:val="TAL"/>
            </w:pPr>
            <w:r w:rsidRPr="00202105">
              <w:t>P</w:t>
            </w:r>
          </w:p>
        </w:tc>
      </w:tr>
      <w:tr w:rsidR="00DC3BF0" w:rsidRPr="00202105" w14:paraId="7BFBA20D"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3BEB77C8" w14:textId="77777777" w:rsidR="00DC3BF0" w:rsidRPr="00202105" w:rsidRDefault="00DC3BF0" w:rsidP="00DC3BF0">
            <w:pPr>
              <w:pStyle w:val="TAC"/>
            </w:pPr>
            <w:r w:rsidRPr="00202105">
              <w:t>48</w:t>
            </w:r>
          </w:p>
        </w:tc>
        <w:tc>
          <w:tcPr>
            <w:tcW w:w="3912" w:type="dxa"/>
            <w:tcBorders>
              <w:top w:val="single" w:sz="4" w:space="0" w:color="auto"/>
              <w:left w:val="single" w:sz="4" w:space="0" w:color="auto"/>
              <w:bottom w:val="single" w:sz="4" w:space="0" w:color="auto"/>
              <w:right w:val="single" w:sz="4" w:space="0" w:color="auto"/>
            </w:tcBorders>
            <w:hideMark/>
          </w:tcPr>
          <w:p w14:paraId="535EFD03" w14:textId="77777777" w:rsidR="00DC3BF0" w:rsidRPr="00202105" w:rsidRDefault="00DC3BF0" w:rsidP="00DC3BF0">
            <w:pPr>
              <w:pStyle w:val="TAL"/>
              <w:rPr>
                <w:rFonts w:eastAsia="Calibri"/>
              </w:rPr>
            </w:pPr>
            <w:r w:rsidRPr="00202105">
              <w:rPr>
                <w:rFonts w:eastAsia="Calibri"/>
              </w:rPr>
              <w:t>The SS transmits a REGISTRATION ACCEPT message including T3512 value IE.</w:t>
            </w:r>
          </w:p>
        </w:tc>
        <w:tc>
          <w:tcPr>
            <w:tcW w:w="701" w:type="dxa"/>
            <w:tcBorders>
              <w:top w:val="single" w:sz="4" w:space="0" w:color="auto"/>
              <w:left w:val="single" w:sz="4" w:space="0" w:color="auto"/>
              <w:bottom w:val="single" w:sz="4" w:space="0" w:color="auto"/>
              <w:right w:val="single" w:sz="4" w:space="0" w:color="auto"/>
            </w:tcBorders>
            <w:hideMark/>
          </w:tcPr>
          <w:p w14:paraId="7E1D2F42" w14:textId="77777777" w:rsidR="00DC3BF0" w:rsidRPr="00202105" w:rsidRDefault="00DC3BF0" w:rsidP="00DC3BF0">
            <w:pPr>
              <w:pStyle w:val="TAL"/>
            </w:pPr>
            <w:r w:rsidRPr="00202105">
              <w:t>&lt;--</w:t>
            </w:r>
          </w:p>
        </w:tc>
        <w:tc>
          <w:tcPr>
            <w:tcW w:w="2935" w:type="dxa"/>
            <w:tcBorders>
              <w:top w:val="single" w:sz="4" w:space="0" w:color="auto"/>
              <w:left w:val="single" w:sz="4" w:space="0" w:color="auto"/>
              <w:bottom w:val="single" w:sz="4" w:space="0" w:color="auto"/>
              <w:right w:val="single" w:sz="4" w:space="0" w:color="auto"/>
            </w:tcBorders>
            <w:hideMark/>
          </w:tcPr>
          <w:p w14:paraId="40AAE8A5" w14:textId="77777777" w:rsidR="00DC3BF0" w:rsidRPr="00202105" w:rsidRDefault="00DC3BF0" w:rsidP="00DC3BF0">
            <w:pPr>
              <w:pStyle w:val="TAL"/>
            </w:pPr>
            <w:r w:rsidRPr="00202105">
              <w:rPr>
                <w:rFonts w:eastAsia="Calibri"/>
              </w:rPr>
              <w:t>5GMM: REGISTRATION ACCEPT</w:t>
            </w:r>
          </w:p>
        </w:tc>
        <w:tc>
          <w:tcPr>
            <w:tcW w:w="562" w:type="dxa"/>
            <w:tcBorders>
              <w:top w:val="single" w:sz="4" w:space="0" w:color="auto"/>
              <w:left w:val="single" w:sz="4" w:space="0" w:color="auto"/>
              <w:bottom w:val="single" w:sz="4" w:space="0" w:color="auto"/>
              <w:right w:val="single" w:sz="4" w:space="0" w:color="auto"/>
            </w:tcBorders>
            <w:hideMark/>
          </w:tcPr>
          <w:p w14:paraId="77ABCA8B" w14:textId="77777777" w:rsidR="00DC3BF0" w:rsidRPr="00202105" w:rsidRDefault="00DC3BF0" w:rsidP="00DC3BF0">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hideMark/>
          </w:tcPr>
          <w:p w14:paraId="14863713" w14:textId="77777777" w:rsidR="00DC3BF0" w:rsidRPr="00202105" w:rsidRDefault="00DC3BF0" w:rsidP="00DC3BF0">
            <w:pPr>
              <w:pStyle w:val="TAL"/>
            </w:pPr>
            <w:r w:rsidRPr="00202105">
              <w:t>-</w:t>
            </w:r>
          </w:p>
        </w:tc>
      </w:tr>
      <w:tr w:rsidR="00DC3BF0" w:rsidRPr="00202105" w14:paraId="1785B415"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7F84B7DE" w14:textId="77777777" w:rsidR="00DC3BF0" w:rsidRPr="00202105" w:rsidRDefault="00DC3BF0" w:rsidP="00DC3BF0">
            <w:pPr>
              <w:pStyle w:val="TAC"/>
            </w:pPr>
            <w:r w:rsidRPr="00202105">
              <w:t>49</w:t>
            </w:r>
          </w:p>
        </w:tc>
        <w:tc>
          <w:tcPr>
            <w:tcW w:w="3912" w:type="dxa"/>
            <w:tcBorders>
              <w:top w:val="single" w:sz="4" w:space="0" w:color="auto"/>
              <w:left w:val="single" w:sz="4" w:space="0" w:color="auto"/>
              <w:bottom w:val="single" w:sz="4" w:space="0" w:color="auto"/>
              <w:right w:val="single" w:sz="4" w:space="0" w:color="auto"/>
            </w:tcBorders>
            <w:hideMark/>
          </w:tcPr>
          <w:p w14:paraId="218EB643" w14:textId="77777777" w:rsidR="00DC3BF0" w:rsidRPr="00202105" w:rsidRDefault="00DC3BF0" w:rsidP="00DC3BF0">
            <w:pPr>
              <w:pStyle w:val="TAL"/>
              <w:rPr>
                <w:rFonts w:eastAsia="Calibri"/>
              </w:rPr>
            </w:pPr>
            <w:r w:rsidRPr="00202105">
              <w:rPr>
                <w:rFonts w:eastAsia="Calibri"/>
              </w:rPr>
              <w:t>The UE transmits a REGISTRATION</w:t>
            </w:r>
          </w:p>
          <w:p w14:paraId="7AF2F07E" w14:textId="77777777" w:rsidR="00DC3BF0" w:rsidRPr="00202105" w:rsidRDefault="00DC3BF0" w:rsidP="00DC3BF0">
            <w:pPr>
              <w:pStyle w:val="TAL"/>
              <w:rPr>
                <w:rFonts w:eastAsia="Calibri"/>
              </w:rPr>
            </w:pPr>
            <w:r w:rsidRPr="00202105">
              <w:rPr>
                <w:rFonts w:eastAsia="Calibri"/>
              </w:rPr>
              <w:t>COMPLETE message</w:t>
            </w:r>
          </w:p>
        </w:tc>
        <w:tc>
          <w:tcPr>
            <w:tcW w:w="701" w:type="dxa"/>
            <w:tcBorders>
              <w:top w:val="single" w:sz="4" w:space="0" w:color="auto"/>
              <w:left w:val="single" w:sz="4" w:space="0" w:color="auto"/>
              <w:bottom w:val="single" w:sz="4" w:space="0" w:color="auto"/>
              <w:right w:val="single" w:sz="4" w:space="0" w:color="auto"/>
            </w:tcBorders>
            <w:hideMark/>
          </w:tcPr>
          <w:p w14:paraId="55010EE7" w14:textId="77777777" w:rsidR="00DC3BF0" w:rsidRPr="00202105" w:rsidRDefault="00DC3BF0" w:rsidP="00DC3BF0">
            <w:pPr>
              <w:pStyle w:val="TAL"/>
            </w:pPr>
            <w:r w:rsidRPr="00202105">
              <w:t>--&gt;</w:t>
            </w:r>
          </w:p>
        </w:tc>
        <w:tc>
          <w:tcPr>
            <w:tcW w:w="2935" w:type="dxa"/>
            <w:tcBorders>
              <w:top w:val="single" w:sz="4" w:space="0" w:color="auto"/>
              <w:left w:val="single" w:sz="4" w:space="0" w:color="auto"/>
              <w:bottom w:val="single" w:sz="4" w:space="0" w:color="auto"/>
              <w:right w:val="single" w:sz="4" w:space="0" w:color="auto"/>
            </w:tcBorders>
            <w:hideMark/>
          </w:tcPr>
          <w:p w14:paraId="24A59AF2" w14:textId="77777777" w:rsidR="00DC3BF0" w:rsidRPr="00202105" w:rsidRDefault="00DC3BF0" w:rsidP="00DC3BF0">
            <w:pPr>
              <w:pStyle w:val="TAL"/>
              <w:rPr>
                <w:rFonts w:eastAsia="Calibri"/>
              </w:rPr>
            </w:pPr>
            <w:r w:rsidRPr="00202105">
              <w:rPr>
                <w:rFonts w:eastAsia="Calibri"/>
              </w:rPr>
              <w:t>5GMM: REGISTRATION COMPLETE</w:t>
            </w:r>
          </w:p>
        </w:tc>
        <w:tc>
          <w:tcPr>
            <w:tcW w:w="562" w:type="dxa"/>
            <w:tcBorders>
              <w:top w:val="single" w:sz="4" w:space="0" w:color="auto"/>
              <w:left w:val="single" w:sz="4" w:space="0" w:color="auto"/>
              <w:bottom w:val="single" w:sz="4" w:space="0" w:color="auto"/>
              <w:right w:val="single" w:sz="4" w:space="0" w:color="auto"/>
            </w:tcBorders>
          </w:tcPr>
          <w:p w14:paraId="00360664" w14:textId="77777777" w:rsidR="00DC3BF0" w:rsidRPr="00202105" w:rsidRDefault="00DC3BF0" w:rsidP="00DC3BF0">
            <w:pPr>
              <w:pStyle w:val="TAL"/>
            </w:pPr>
          </w:p>
        </w:tc>
        <w:tc>
          <w:tcPr>
            <w:tcW w:w="844" w:type="dxa"/>
            <w:tcBorders>
              <w:top w:val="single" w:sz="4" w:space="0" w:color="auto"/>
              <w:left w:val="single" w:sz="4" w:space="0" w:color="auto"/>
              <w:bottom w:val="single" w:sz="4" w:space="0" w:color="auto"/>
              <w:right w:val="single" w:sz="4" w:space="0" w:color="auto"/>
            </w:tcBorders>
          </w:tcPr>
          <w:p w14:paraId="339FE0F4" w14:textId="77777777" w:rsidR="00DC3BF0" w:rsidRPr="00202105" w:rsidRDefault="00DC3BF0" w:rsidP="00DC3BF0">
            <w:pPr>
              <w:pStyle w:val="TAL"/>
            </w:pPr>
          </w:p>
        </w:tc>
      </w:tr>
      <w:tr w:rsidR="00DC3BF0" w:rsidRPr="00202105" w14:paraId="336B72C1"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7F5A3768" w14:textId="77777777" w:rsidR="00DC3BF0" w:rsidRPr="00202105" w:rsidRDefault="00DC3BF0" w:rsidP="00DC3BF0">
            <w:pPr>
              <w:pStyle w:val="TAC"/>
            </w:pPr>
            <w:r w:rsidRPr="00202105">
              <w:t>50</w:t>
            </w:r>
          </w:p>
        </w:tc>
        <w:tc>
          <w:tcPr>
            <w:tcW w:w="3912" w:type="dxa"/>
            <w:tcBorders>
              <w:top w:val="single" w:sz="4" w:space="0" w:color="auto"/>
              <w:left w:val="single" w:sz="4" w:space="0" w:color="auto"/>
              <w:bottom w:val="single" w:sz="4" w:space="0" w:color="auto"/>
              <w:right w:val="single" w:sz="4" w:space="0" w:color="auto"/>
            </w:tcBorders>
            <w:hideMark/>
          </w:tcPr>
          <w:p w14:paraId="430C904F" w14:textId="77777777" w:rsidR="00DC3BF0" w:rsidRPr="00202105" w:rsidRDefault="00DC3BF0" w:rsidP="00DC3BF0">
            <w:pPr>
              <w:pStyle w:val="TAL"/>
              <w:rPr>
                <w:rFonts w:eastAsia="Calibri"/>
              </w:rPr>
            </w:pPr>
            <w:r w:rsidRPr="00202105">
              <w:rPr>
                <w:rFonts w:eastAsia="Calibri"/>
              </w:rPr>
              <w:t>The SS releases the RRC connection.</w:t>
            </w:r>
          </w:p>
        </w:tc>
        <w:tc>
          <w:tcPr>
            <w:tcW w:w="701" w:type="dxa"/>
            <w:tcBorders>
              <w:top w:val="single" w:sz="4" w:space="0" w:color="auto"/>
              <w:left w:val="single" w:sz="4" w:space="0" w:color="auto"/>
              <w:bottom w:val="single" w:sz="4" w:space="0" w:color="auto"/>
              <w:right w:val="single" w:sz="4" w:space="0" w:color="auto"/>
            </w:tcBorders>
            <w:hideMark/>
          </w:tcPr>
          <w:p w14:paraId="54090688" w14:textId="77777777" w:rsidR="00DC3BF0" w:rsidRPr="00202105" w:rsidRDefault="00DC3BF0" w:rsidP="00DC3BF0">
            <w:pPr>
              <w:pStyle w:val="TAL"/>
            </w:pPr>
            <w:r w:rsidRPr="00202105">
              <w:t>&lt;--</w:t>
            </w:r>
          </w:p>
        </w:tc>
        <w:tc>
          <w:tcPr>
            <w:tcW w:w="2935" w:type="dxa"/>
            <w:tcBorders>
              <w:top w:val="single" w:sz="4" w:space="0" w:color="auto"/>
              <w:left w:val="single" w:sz="4" w:space="0" w:color="auto"/>
              <w:bottom w:val="single" w:sz="4" w:space="0" w:color="auto"/>
              <w:right w:val="single" w:sz="4" w:space="0" w:color="auto"/>
            </w:tcBorders>
            <w:hideMark/>
          </w:tcPr>
          <w:p w14:paraId="794C7575" w14:textId="77777777" w:rsidR="00DC3BF0" w:rsidRPr="00202105" w:rsidRDefault="00DC3BF0" w:rsidP="00DC3BF0">
            <w:pPr>
              <w:pStyle w:val="TAL"/>
              <w:rPr>
                <w:rFonts w:eastAsia="Calibri"/>
              </w:rPr>
            </w:pPr>
            <w:r w:rsidRPr="00202105">
              <w:rPr>
                <w:rFonts w:eastAsia="Calibri"/>
                <w:iCs/>
              </w:rPr>
              <w:t xml:space="preserve">NR RRC: </w:t>
            </w:r>
            <w:r w:rsidRPr="00202105">
              <w:rPr>
                <w:rFonts w:eastAsia="Calibri"/>
              </w:rPr>
              <w:t>RRCRelease</w:t>
            </w:r>
          </w:p>
        </w:tc>
        <w:tc>
          <w:tcPr>
            <w:tcW w:w="562" w:type="dxa"/>
            <w:tcBorders>
              <w:top w:val="single" w:sz="4" w:space="0" w:color="auto"/>
              <w:left w:val="single" w:sz="4" w:space="0" w:color="auto"/>
              <w:bottom w:val="single" w:sz="4" w:space="0" w:color="auto"/>
              <w:right w:val="single" w:sz="4" w:space="0" w:color="auto"/>
            </w:tcBorders>
            <w:hideMark/>
          </w:tcPr>
          <w:p w14:paraId="0542F27B" w14:textId="77777777" w:rsidR="00DC3BF0" w:rsidRPr="00202105" w:rsidRDefault="00DC3BF0" w:rsidP="00DC3BF0">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hideMark/>
          </w:tcPr>
          <w:p w14:paraId="745D1E97" w14:textId="77777777" w:rsidR="00DC3BF0" w:rsidRPr="00202105" w:rsidRDefault="00DC3BF0" w:rsidP="00DC3BF0">
            <w:pPr>
              <w:pStyle w:val="TAL"/>
            </w:pPr>
            <w:r w:rsidRPr="00202105">
              <w:t>-</w:t>
            </w:r>
          </w:p>
        </w:tc>
      </w:tr>
      <w:tr w:rsidR="00DC3BF0" w:rsidRPr="00202105" w14:paraId="1C07BA2B"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3C1E1F2B" w14:textId="77777777" w:rsidR="00DC3BF0" w:rsidRPr="00202105" w:rsidRDefault="00DC3BF0" w:rsidP="00DC3BF0">
            <w:pPr>
              <w:pStyle w:val="TAC"/>
            </w:pPr>
            <w:r w:rsidRPr="00202105">
              <w:t>51</w:t>
            </w:r>
          </w:p>
        </w:tc>
        <w:tc>
          <w:tcPr>
            <w:tcW w:w="3912" w:type="dxa"/>
            <w:tcBorders>
              <w:top w:val="single" w:sz="4" w:space="0" w:color="auto"/>
              <w:left w:val="single" w:sz="4" w:space="0" w:color="auto"/>
              <w:bottom w:val="single" w:sz="4" w:space="0" w:color="auto"/>
              <w:right w:val="single" w:sz="4" w:space="0" w:color="auto"/>
            </w:tcBorders>
            <w:hideMark/>
          </w:tcPr>
          <w:p w14:paraId="6A9E9247" w14:textId="77777777" w:rsidR="00DC3BF0" w:rsidRPr="00202105" w:rsidRDefault="00DC3BF0" w:rsidP="00DC3BF0">
            <w:pPr>
              <w:pStyle w:val="TAL"/>
            </w:pPr>
            <w:r w:rsidRPr="00202105">
              <w:t>The SS configures:</w:t>
            </w:r>
          </w:p>
          <w:p w14:paraId="605EAFF1" w14:textId="77777777" w:rsidR="00DC3BF0" w:rsidRPr="00202105" w:rsidRDefault="00DC3BF0" w:rsidP="00DC3BF0">
            <w:pPr>
              <w:pStyle w:val="TAL"/>
            </w:pPr>
            <w:r w:rsidRPr="00202105">
              <w:t>- NR Cell 1 as " Non-suitable "off" cell"</w:t>
            </w:r>
          </w:p>
          <w:p w14:paraId="2B909DF3" w14:textId="77777777" w:rsidR="00DC3BF0" w:rsidRPr="00202105" w:rsidRDefault="00DC3BF0" w:rsidP="00DC3BF0">
            <w:pPr>
              <w:pStyle w:val="TAL"/>
              <w:rPr>
                <w:rFonts w:eastAsia="Calibri"/>
              </w:rPr>
            </w:pPr>
            <w:r w:rsidRPr="00202105">
              <w:t>- E-UTRA Cell 1 as "Serving cell".</w:t>
            </w:r>
          </w:p>
        </w:tc>
        <w:tc>
          <w:tcPr>
            <w:tcW w:w="701" w:type="dxa"/>
            <w:tcBorders>
              <w:top w:val="single" w:sz="4" w:space="0" w:color="auto"/>
              <w:left w:val="single" w:sz="4" w:space="0" w:color="auto"/>
              <w:bottom w:val="single" w:sz="4" w:space="0" w:color="auto"/>
              <w:right w:val="single" w:sz="4" w:space="0" w:color="auto"/>
            </w:tcBorders>
            <w:hideMark/>
          </w:tcPr>
          <w:p w14:paraId="66082E3E" w14:textId="77777777" w:rsidR="00DC3BF0" w:rsidRPr="00202105" w:rsidRDefault="00DC3BF0" w:rsidP="00DC3BF0">
            <w:pPr>
              <w:pStyle w:val="TAL"/>
            </w:pPr>
            <w:r w:rsidRPr="00202105">
              <w:t>-</w:t>
            </w:r>
          </w:p>
        </w:tc>
        <w:tc>
          <w:tcPr>
            <w:tcW w:w="2935" w:type="dxa"/>
            <w:tcBorders>
              <w:top w:val="single" w:sz="4" w:space="0" w:color="auto"/>
              <w:left w:val="single" w:sz="4" w:space="0" w:color="auto"/>
              <w:bottom w:val="single" w:sz="4" w:space="0" w:color="auto"/>
              <w:right w:val="single" w:sz="4" w:space="0" w:color="auto"/>
            </w:tcBorders>
            <w:hideMark/>
          </w:tcPr>
          <w:p w14:paraId="62E2FEDA" w14:textId="77777777" w:rsidR="00DC3BF0" w:rsidRPr="00202105" w:rsidRDefault="00DC3BF0" w:rsidP="00DC3BF0">
            <w:pPr>
              <w:pStyle w:val="TAL"/>
              <w:rPr>
                <w:rFonts w:eastAsia="Calibri"/>
              </w:rPr>
            </w:pPr>
            <w:r w:rsidRPr="00202105">
              <w:rPr>
                <w:rFonts w:eastAsia="Calibri"/>
              </w:rPr>
              <w:t>-</w:t>
            </w:r>
          </w:p>
        </w:tc>
        <w:tc>
          <w:tcPr>
            <w:tcW w:w="562" w:type="dxa"/>
            <w:tcBorders>
              <w:top w:val="single" w:sz="4" w:space="0" w:color="auto"/>
              <w:left w:val="single" w:sz="4" w:space="0" w:color="auto"/>
              <w:bottom w:val="single" w:sz="4" w:space="0" w:color="auto"/>
              <w:right w:val="single" w:sz="4" w:space="0" w:color="auto"/>
            </w:tcBorders>
            <w:hideMark/>
          </w:tcPr>
          <w:p w14:paraId="3957D47A" w14:textId="77777777" w:rsidR="00DC3BF0" w:rsidRPr="00202105" w:rsidRDefault="00DC3BF0" w:rsidP="00DC3BF0">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hideMark/>
          </w:tcPr>
          <w:p w14:paraId="797F19A5" w14:textId="77777777" w:rsidR="00DC3BF0" w:rsidRPr="00202105" w:rsidRDefault="00DC3BF0" w:rsidP="00DC3BF0">
            <w:pPr>
              <w:pStyle w:val="TAL"/>
            </w:pPr>
            <w:r w:rsidRPr="00202105">
              <w:t>-</w:t>
            </w:r>
          </w:p>
        </w:tc>
      </w:tr>
      <w:tr w:rsidR="00DC3BF0" w:rsidRPr="00202105" w14:paraId="566232E2"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6F7DB466" w14:textId="77777777" w:rsidR="00DC3BF0" w:rsidRPr="00202105" w:rsidRDefault="00DC3BF0" w:rsidP="00DC3BF0">
            <w:pPr>
              <w:pStyle w:val="TAC"/>
            </w:pPr>
            <w:r w:rsidRPr="00202105">
              <w:t>52</w:t>
            </w:r>
          </w:p>
        </w:tc>
        <w:tc>
          <w:tcPr>
            <w:tcW w:w="3912" w:type="dxa"/>
            <w:tcBorders>
              <w:top w:val="single" w:sz="4" w:space="0" w:color="auto"/>
              <w:left w:val="single" w:sz="4" w:space="0" w:color="auto"/>
              <w:bottom w:val="single" w:sz="4" w:space="0" w:color="auto"/>
              <w:right w:val="single" w:sz="4" w:space="0" w:color="auto"/>
            </w:tcBorders>
            <w:hideMark/>
          </w:tcPr>
          <w:p w14:paraId="5992CF87" w14:textId="3AAF9740" w:rsidR="00DC3BF0" w:rsidRPr="00202105" w:rsidRDefault="00DC3BF0" w:rsidP="00DC3BF0">
            <w:pPr>
              <w:pStyle w:val="TAL"/>
            </w:pPr>
            <w:r w:rsidRPr="00202105">
              <w:t>Check: Does the UE perform on the E-UTRA Cell 1 the TAU procedure for Inter-system change from N1 mode to S1 mode as described in TS 38.508-1 [4], Table 4.9.7.2.2-</w:t>
            </w:r>
            <w:r w:rsidRPr="00202105">
              <w:lastRenderedPageBreak/>
              <w:t>1?</w:t>
            </w:r>
          </w:p>
        </w:tc>
        <w:tc>
          <w:tcPr>
            <w:tcW w:w="701" w:type="dxa"/>
            <w:tcBorders>
              <w:top w:val="single" w:sz="4" w:space="0" w:color="auto"/>
              <w:left w:val="single" w:sz="4" w:space="0" w:color="auto"/>
              <w:bottom w:val="single" w:sz="4" w:space="0" w:color="auto"/>
              <w:right w:val="single" w:sz="4" w:space="0" w:color="auto"/>
            </w:tcBorders>
            <w:hideMark/>
          </w:tcPr>
          <w:p w14:paraId="7030639A" w14:textId="77777777" w:rsidR="00DC3BF0" w:rsidRPr="00202105" w:rsidRDefault="00DC3BF0" w:rsidP="00DC3BF0">
            <w:pPr>
              <w:pStyle w:val="TAL"/>
            </w:pPr>
            <w:r w:rsidRPr="00202105">
              <w:lastRenderedPageBreak/>
              <w:t>-</w:t>
            </w:r>
          </w:p>
        </w:tc>
        <w:tc>
          <w:tcPr>
            <w:tcW w:w="2935" w:type="dxa"/>
            <w:tcBorders>
              <w:top w:val="single" w:sz="4" w:space="0" w:color="auto"/>
              <w:left w:val="single" w:sz="4" w:space="0" w:color="auto"/>
              <w:bottom w:val="single" w:sz="4" w:space="0" w:color="auto"/>
              <w:right w:val="single" w:sz="4" w:space="0" w:color="auto"/>
            </w:tcBorders>
            <w:hideMark/>
          </w:tcPr>
          <w:p w14:paraId="0B6A0AED" w14:textId="77777777" w:rsidR="00DC3BF0" w:rsidRPr="00202105" w:rsidRDefault="00DC3BF0" w:rsidP="00DC3BF0">
            <w:pPr>
              <w:pStyle w:val="TAL"/>
              <w:rPr>
                <w:rFonts w:eastAsia="Calibri"/>
              </w:rPr>
            </w:pPr>
            <w:r w:rsidRPr="00202105">
              <w:rPr>
                <w:rFonts w:eastAsia="Calibri"/>
              </w:rPr>
              <w:t>-</w:t>
            </w:r>
          </w:p>
        </w:tc>
        <w:tc>
          <w:tcPr>
            <w:tcW w:w="562" w:type="dxa"/>
            <w:tcBorders>
              <w:top w:val="single" w:sz="4" w:space="0" w:color="auto"/>
              <w:left w:val="single" w:sz="4" w:space="0" w:color="auto"/>
              <w:bottom w:val="single" w:sz="4" w:space="0" w:color="auto"/>
              <w:right w:val="single" w:sz="4" w:space="0" w:color="auto"/>
            </w:tcBorders>
            <w:hideMark/>
          </w:tcPr>
          <w:p w14:paraId="7E31E2DC" w14:textId="77777777" w:rsidR="00DC3BF0" w:rsidRPr="00202105" w:rsidRDefault="00DC3BF0" w:rsidP="00DC3BF0">
            <w:pPr>
              <w:pStyle w:val="TAL"/>
            </w:pPr>
            <w:r w:rsidRPr="00202105">
              <w:t>6</w:t>
            </w:r>
          </w:p>
        </w:tc>
        <w:tc>
          <w:tcPr>
            <w:tcW w:w="844" w:type="dxa"/>
            <w:tcBorders>
              <w:top w:val="single" w:sz="4" w:space="0" w:color="auto"/>
              <w:left w:val="single" w:sz="4" w:space="0" w:color="auto"/>
              <w:bottom w:val="single" w:sz="4" w:space="0" w:color="auto"/>
              <w:right w:val="single" w:sz="4" w:space="0" w:color="auto"/>
            </w:tcBorders>
            <w:hideMark/>
          </w:tcPr>
          <w:p w14:paraId="5AD91E09" w14:textId="77777777" w:rsidR="00DC3BF0" w:rsidRPr="00202105" w:rsidRDefault="00DC3BF0" w:rsidP="00DC3BF0">
            <w:pPr>
              <w:pStyle w:val="TAL"/>
            </w:pPr>
            <w:r w:rsidRPr="00202105">
              <w:t>P</w:t>
            </w:r>
          </w:p>
        </w:tc>
      </w:tr>
      <w:tr w:rsidR="00DC3BF0" w:rsidRPr="00202105" w14:paraId="6F7BFAE3"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1046EC5C" w14:textId="77777777" w:rsidR="00DC3BF0" w:rsidRPr="00202105" w:rsidRDefault="00DC3BF0" w:rsidP="00DC3BF0">
            <w:pPr>
              <w:pStyle w:val="TAC"/>
            </w:pPr>
            <w:r w:rsidRPr="00202105">
              <w:t>53</w:t>
            </w:r>
          </w:p>
        </w:tc>
        <w:tc>
          <w:tcPr>
            <w:tcW w:w="3912" w:type="dxa"/>
            <w:tcBorders>
              <w:top w:val="single" w:sz="4" w:space="0" w:color="auto"/>
              <w:left w:val="single" w:sz="4" w:space="0" w:color="auto"/>
              <w:bottom w:val="single" w:sz="4" w:space="0" w:color="auto"/>
              <w:right w:val="single" w:sz="4" w:space="0" w:color="auto"/>
            </w:tcBorders>
            <w:hideMark/>
          </w:tcPr>
          <w:p w14:paraId="0BE63A40" w14:textId="77777777" w:rsidR="00DC3BF0" w:rsidRPr="00202105" w:rsidRDefault="00DC3BF0" w:rsidP="00DC3BF0">
            <w:pPr>
              <w:pStyle w:val="TAL"/>
            </w:pPr>
            <w:r w:rsidRPr="00202105">
              <w:t>The SS configures:</w:t>
            </w:r>
          </w:p>
          <w:p w14:paraId="1A555EE7" w14:textId="77777777" w:rsidR="00DC3BF0" w:rsidRPr="00202105" w:rsidRDefault="00DC3BF0" w:rsidP="00DC3BF0">
            <w:pPr>
              <w:pStyle w:val="TAL"/>
            </w:pPr>
            <w:r w:rsidRPr="00202105">
              <w:t>- NR Cell 1 as "Serving cell"</w:t>
            </w:r>
          </w:p>
          <w:p w14:paraId="5826797E" w14:textId="77777777" w:rsidR="00DC3BF0" w:rsidRPr="00202105" w:rsidRDefault="00DC3BF0" w:rsidP="00DC3BF0">
            <w:pPr>
              <w:pStyle w:val="TAL"/>
            </w:pPr>
            <w:r w:rsidRPr="00202105">
              <w:t>- E-UTRA Cell 1 as "Non-suitable "off" cell".</w:t>
            </w:r>
          </w:p>
        </w:tc>
        <w:tc>
          <w:tcPr>
            <w:tcW w:w="701" w:type="dxa"/>
            <w:tcBorders>
              <w:top w:val="single" w:sz="4" w:space="0" w:color="auto"/>
              <w:left w:val="single" w:sz="4" w:space="0" w:color="auto"/>
              <w:bottom w:val="single" w:sz="4" w:space="0" w:color="auto"/>
              <w:right w:val="single" w:sz="4" w:space="0" w:color="auto"/>
            </w:tcBorders>
            <w:hideMark/>
          </w:tcPr>
          <w:p w14:paraId="570FABBE" w14:textId="77777777" w:rsidR="00DC3BF0" w:rsidRPr="00202105" w:rsidRDefault="00DC3BF0" w:rsidP="00DC3BF0">
            <w:pPr>
              <w:pStyle w:val="TAL"/>
            </w:pPr>
            <w:r w:rsidRPr="00202105">
              <w:t>-</w:t>
            </w:r>
          </w:p>
        </w:tc>
        <w:tc>
          <w:tcPr>
            <w:tcW w:w="2935" w:type="dxa"/>
            <w:tcBorders>
              <w:top w:val="single" w:sz="4" w:space="0" w:color="auto"/>
              <w:left w:val="single" w:sz="4" w:space="0" w:color="auto"/>
              <w:bottom w:val="single" w:sz="4" w:space="0" w:color="auto"/>
              <w:right w:val="single" w:sz="4" w:space="0" w:color="auto"/>
            </w:tcBorders>
            <w:hideMark/>
          </w:tcPr>
          <w:p w14:paraId="0F3C711E" w14:textId="77777777" w:rsidR="00DC3BF0" w:rsidRPr="00202105" w:rsidRDefault="00DC3BF0" w:rsidP="00DC3BF0">
            <w:pPr>
              <w:pStyle w:val="TAL"/>
              <w:rPr>
                <w:rFonts w:eastAsia="Calibri"/>
              </w:rPr>
            </w:pPr>
            <w:r w:rsidRPr="00202105">
              <w:rPr>
                <w:rFonts w:eastAsia="Calibri"/>
              </w:rPr>
              <w:t>-</w:t>
            </w:r>
          </w:p>
        </w:tc>
        <w:tc>
          <w:tcPr>
            <w:tcW w:w="562" w:type="dxa"/>
            <w:tcBorders>
              <w:top w:val="single" w:sz="4" w:space="0" w:color="auto"/>
              <w:left w:val="single" w:sz="4" w:space="0" w:color="auto"/>
              <w:bottom w:val="single" w:sz="4" w:space="0" w:color="auto"/>
              <w:right w:val="single" w:sz="4" w:space="0" w:color="auto"/>
            </w:tcBorders>
            <w:hideMark/>
          </w:tcPr>
          <w:p w14:paraId="1CCC3E41" w14:textId="77777777" w:rsidR="00DC3BF0" w:rsidRPr="00202105" w:rsidRDefault="00DC3BF0" w:rsidP="00DC3BF0">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hideMark/>
          </w:tcPr>
          <w:p w14:paraId="627CF97C" w14:textId="77777777" w:rsidR="00DC3BF0" w:rsidRPr="00202105" w:rsidRDefault="00DC3BF0" w:rsidP="00DC3BF0">
            <w:pPr>
              <w:pStyle w:val="TAL"/>
            </w:pPr>
            <w:r w:rsidRPr="00202105">
              <w:t>-</w:t>
            </w:r>
          </w:p>
        </w:tc>
      </w:tr>
      <w:tr w:rsidR="00DC3BF0" w:rsidRPr="00202105" w14:paraId="2DD65CF0"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0254C570" w14:textId="77777777" w:rsidR="00DC3BF0" w:rsidRPr="00202105" w:rsidRDefault="00DC3BF0" w:rsidP="00DC3BF0">
            <w:pPr>
              <w:pStyle w:val="TAC"/>
            </w:pPr>
            <w:r w:rsidRPr="00202105">
              <w:t>54</w:t>
            </w:r>
          </w:p>
        </w:tc>
        <w:tc>
          <w:tcPr>
            <w:tcW w:w="3912" w:type="dxa"/>
            <w:tcBorders>
              <w:top w:val="single" w:sz="4" w:space="0" w:color="auto"/>
              <w:left w:val="single" w:sz="4" w:space="0" w:color="auto"/>
              <w:bottom w:val="single" w:sz="4" w:space="0" w:color="auto"/>
              <w:right w:val="single" w:sz="4" w:space="0" w:color="auto"/>
            </w:tcBorders>
            <w:hideMark/>
          </w:tcPr>
          <w:p w14:paraId="6F134AEB" w14:textId="04ECA207" w:rsidR="00DC3BF0" w:rsidRPr="00202105" w:rsidRDefault="00DC3BF0" w:rsidP="00DC3BF0">
            <w:pPr>
              <w:pStyle w:val="TAL"/>
            </w:pPr>
            <w:r w:rsidRPr="00202105">
              <w:t>Check: Does the UE perform on the NR Cell 1 the Test procedure for UE Tracking area updating for Inter-system change from S1 mode to N1 mode as described in TS 38.508-1 [4], Table 4.9.9.2.2-1?</w:t>
            </w:r>
          </w:p>
        </w:tc>
        <w:tc>
          <w:tcPr>
            <w:tcW w:w="701" w:type="dxa"/>
            <w:tcBorders>
              <w:top w:val="single" w:sz="4" w:space="0" w:color="auto"/>
              <w:left w:val="single" w:sz="4" w:space="0" w:color="auto"/>
              <w:bottom w:val="single" w:sz="4" w:space="0" w:color="auto"/>
              <w:right w:val="single" w:sz="4" w:space="0" w:color="auto"/>
            </w:tcBorders>
            <w:hideMark/>
          </w:tcPr>
          <w:p w14:paraId="522E1B72" w14:textId="77777777" w:rsidR="00DC3BF0" w:rsidRPr="00202105" w:rsidRDefault="00DC3BF0" w:rsidP="00DC3BF0">
            <w:pPr>
              <w:pStyle w:val="TAL"/>
            </w:pPr>
            <w:r w:rsidRPr="00202105">
              <w:t>-</w:t>
            </w:r>
          </w:p>
        </w:tc>
        <w:tc>
          <w:tcPr>
            <w:tcW w:w="2935" w:type="dxa"/>
            <w:tcBorders>
              <w:top w:val="single" w:sz="4" w:space="0" w:color="auto"/>
              <w:left w:val="single" w:sz="4" w:space="0" w:color="auto"/>
              <w:bottom w:val="single" w:sz="4" w:space="0" w:color="auto"/>
              <w:right w:val="single" w:sz="4" w:space="0" w:color="auto"/>
            </w:tcBorders>
            <w:hideMark/>
          </w:tcPr>
          <w:p w14:paraId="4DDFCAD7" w14:textId="77777777" w:rsidR="00DC3BF0" w:rsidRPr="00202105" w:rsidRDefault="00DC3BF0" w:rsidP="00DC3BF0">
            <w:pPr>
              <w:pStyle w:val="TAL"/>
              <w:rPr>
                <w:rFonts w:eastAsia="Calibri"/>
              </w:rPr>
            </w:pPr>
            <w:r w:rsidRPr="00202105">
              <w:rPr>
                <w:rFonts w:eastAsia="Calibri"/>
              </w:rPr>
              <w:t>-</w:t>
            </w:r>
          </w:p>
        </w:tc>
        <w:tc>
          <w:tcPr>
            <w:tcW w:w="562" w:type="dxa"/>
            <w:tcBorders>
              <w:top w:val="single" w:sz="4" w:space="0" w:color="auto"/>
              <w:left w:val="single" w:sz="4" w:space="0" w:color="auto"/>
              <w:bottom w:val="single" w:sz="4" w:space="0" w:color="auto"/>
              <w:right w:val="single" w:sz="4" w:space="0" w:color="auto"/>
            </w:tcBorders>
            <w:hideMark/>
          </w:tcPr>
          <w:p w14:paraId="1D757F90" w14:textId="77777777" w:rsidR="00DC3BF0" w:rsidRPr="00202105" w:rsidRDefault="00DC3BF0" w:rsidP="00DC3BF0">
            <w:pPr>
              <w:pStyle w:val="TAL"/>
            </w:pPr>
            <w:r w:rsidRPr="00202105">
              <w:t>7</w:t>
            </w:r>
          </w:p>
        </w:tc>
        <w:tc>
          <w:tcPr>
            <w:tcW w:w="844" w:type="dxa"/>
            <w:tcBorders>
              <w:top w:val="single" w:sz="4" w:space="0" w:color="auto"/>
              <w:left w:val="single" w:sz="4" w:space="0" w:color="auto"/>
              <w:bottom w:val="single" w:sz="4" w:space="0" w:color="auto"/>
              <w:right w:val="single" w:sz="4" w:space="0" w:color="auto"/>
            </w:tcBorders>
            <w:hideMark/>
          </w:tcPr>
          <w:p w14:paraId="3FAB688A" w14:textId="77777777" w:rsidR="00DC3BF0" w:rsidRPr="00202105" w:rsidRDefault="00DC3BF0" w:rsidP="00DC3BF0">
            <w:pPr>
              <w:pStyle w:val="TAL"/>
            </w:pPr>
            <w:r w:rsidRPr="00202105">
              <w:t>P</w:t>
            </w:r>
          </w:p>
        </w:tc>
      </w:tr>
      <w:tr w:rsidR="00DC3BF0" w:rsidRPr="00202105" w14:paraId="564A6F87" w14:textId="77777777" w:rsidTr="008E3636">
        <w:tc>
          <w:tcPr>
            <w:tcW w:w="535" w:type="dxa"/>
            <w:tcBorders>
              <w:top w:val="single" w:sz="4" w:space="0" w:color="auto"/>
              <w:left w:val="single" w:sz="4" w:space="0" w:color="auto"/>
              <w:bottom w:val="single" w:sz="4" w:space="0" w:color="auto"/>
              <w:right w:val="single" w:sz="4" w:space="0" w:color="auto"/>
            </w:tcBorders>
            <w:hideMark/>
          </w:tcPr>
          <w:p w14:paraId="13B81EC2" w14:textId="77777777" w:rsidR="00DC3BF0" w:rsidRPr="00202105" w:rsidRDefault="00DC3BF0" w:rsidP="00DC3BF0">
            <w:pPr>
              <w:pStyle w:val="TAC"/>
            </w:pPr>
            <w:r w:rsidRPr="00202105">
              <w:t>55</w:t>
            </w:r>
          </w:p>
        </w:tc>
        <w:tc>
          <w:tcPr>
            <w:tcW w:w="3912" w:type="dxa"/>
            <w:tcBorders>
              <w:top w:val="single" w:sz="4" w:space="0" w:color="auto"/>
              <w:left w:val="single" w:sz="4" w:space="0" w:color="auto"/>
              <w:bottom w:val="single" w:sz="4" w:space="0" w:color="auto"/>
              <w:right w:val="single" w:sz="4" w:space="0" w:color="auto"/>
            </w:tcBorders>
            <w:hideMark/>
          </w:tcPr>
          <w:p w14:paraId="1980BB77" w14:textId="77777777" w:rsidR="00DC3BF0" w:rsidRPr="00202105" w:rsidRDefault="00DC3BF0" w:rsidP="00DC3BF0">
            <w:pPr>
              <w:pStyle w:val="TAL"/>
            </w:pPr>
            <w:r w:rsidRPr="00202105">
              <w:rPr>
                <w:rFonts w:eastAsia="Calibri"/>
              </w:rPr>
              <w:t>Check: Does the UE transmit a DEREGISTRATION REQUEST message at expiry of T3444?</w:t>
            </w:r>
          </w:p>
        </w:tc>
        <w:tc>
          <w:tcPr>
            <w:tcW w:w="701" w:type="dxa"/>
            <w:tcBorders>
              <w:top w:val="single" w:sz="4" w:space="0" w:color="auto"/>
              <w:left w:val="single" w:sz="4" w:space="0" w:color="auto"/>
              <w:bottom w:val="single" w:sz="4" w:space="0" w:color="auto"/>
              <w:right w:val="single" w:sz="4" w:space="0" w:color="auto"/>
            </w:tcBorders>
            <w:hideMark/>
          </w:tcPr>
          <w:p w14:paraId="7AA4868A" w14:textId="77777777" w:rsidR="00DC3BF0" w:rsidRPr="00202105" w:rsidRDefault="00DC3BF0" w:rsidP="00DC3BF0">
            <w:pPr>
              <w:pStyle w:val="TAL"/>
            </w:pPr>
            <w:r w:rsidRPr="00202105">
              <w:t>--&gt;</w:t>
            </w:r>
          </w:p>
        </w:tc>
        <w:tc>
          <w:tcPr>
            <w:tcW w:w="2935" w:type="dxa"/>
            <w:tcBorders>
              <w:top w:val="single" w:sz="4" w:space="0" w:color="auto"/>
              <w:left w:val="single" w:sz="4" w:space="0" w:color="auto"/>
              <w:bottom w:val="single" w:sz="4" w:space="0" w:color="auto"/>
              <w:right w:val="single" w:sz="4" w:space="0" w:color="auto"/>
            </w:tcBorders>
            <w:hideMark/>
          </w:tcPr>
          <w:p w14:paraId="14CA52D2" w14:textId="77777777" w:rsidR="00DC3BF0" w:rsidRPr="00202105" w:rsidRDefault="00DC3BF0" w:rsidP="00DC3BF0">
            <w:pPr>
              <w:pStyle w:val="TAL"/>
            </w:pPr>
            <w:r w:rsidRPr="00202105">
              <w:rPr>
                <w:rFonts w:eastAsia="Calibri"/>
              </w:rPr>
              <w:t>5GMM: DEREGISTRATION REQUEST</w:t>
            </w:r>
          </w:p>
        </w:tc>
        <w:tc>
          <w:tcPr>
            <w:tcW w:w="562" w:type="dxa"/>
            <w:tcBorders>
              <w:top w:val="single" w:sz="4" w:space="0" w:color="auto"/>
              <w:left w:val="single" w:sz="4" w:space="0" w:color="auto"/>
              <w:bottom w:val="single" w:sz="4" w:space="0" w:color="auto"/>
              <w:right w:val="single" w:sz="4" w:space="0" w:color="auto"/>
            </w:tcBorders>
            <w:hideMark/>
          </w:tcPr>
          <w:p w14:paraId="30D81157" w14:textId="77777777" w:rsidR="00DC3BF0" w:rsidRPr="00202105" w:rsidRDefault="00DC3BF0" w:rsidP="00DC3BF0">
            <w:pPr>
              <w:pStyle w:val="TAL"/>
            </w:pPr>
            <w:r w:rsidRPr="00202105">
              <w:t>8</w:t>
            </w:r>
          </w:p>
        </w:tc>
        <w:tc>
          <w:tcPr>
            <w:tcW w:w="844" w:type="dxa"/>
            <w:tcBorders>
              <w:top w:val="single" w:sz="4" w:space="0" w:color="auto"/>
              <w:left w:val="single" w:sz="4" w:space="0" w:color="auto"/>
              <w:bottom w:val="single" w:sz="4" w:space="0" w:color="auto"/>
              <w:right w:val="single" w:sz="4" w:space="0" w:color="auto"/>
            </w:tcBorders>
            <w:hideMark/>
          </w:tcPr>
          <w:p w14:paraId="6C1E0248" w14:textId="77777777" w:rsidR="00DC3BF0" w:rsidRPr="00202105" w:rsidRDefault="00DC3BF0" w:rsidP="00DC3BF0">
            <w:pPr>
              <w:pStyle w:val="TAL"/>
            </w:pPr>
            <w:r w:rsidRPr="00202105">
              <w:t>P</w:t>
            </w:r>
          </w:p>
        </w:tc>
      </w:tr>
      <w:tr w:rsidR="008E3636" w:rsidRPr="00202105" w14:paraId="1C64EB86" w14:textId="77777777" w:rsidTr="008E3636">
        <w:tc>
          <w:tcPr>
            <w:tcW w:w="535" w:type="dxa"/>
            <w:tcBorders>
              <w:top w:val="single" w:sz="4" w:space="0" w:color="auto"/>
              <w:left w:val="single" w:sz="4" w:space="0" w:color="auto"/>
              <w:bottom w:val="single" w:sz="4" w:space="0" w:color="auto"/>
              <w:right w:val="single" w:sz="4" w:space="0" w:color="auto"/>
            </w:tcBorders>
          </w:tcPr>
          <w:p w14:paraId="11D07FE7" w14:textId="149643BC" w:rsidR="008E3636" w:rsidRPr="00202105" w:rsidRDefault="008E3636" w:rsidP="008E3636">
            <w:pPr>
              <w:pStyle w:val="TAC"/>
            </w:pPr>
            <w:r>
              <w:t>56</w:t>
            </w:r>
          </w:p>
        </w:tc>
        <w:tc>
          <w:tcPr>
            <w:tcW w:w="3912" w:type="dxa"/>
            <w:tcBorders>
              <w:top w:val="single" w:sz="4" w:space="0" w:color="auto"/>
              <w:left w:val="single" w:sz="4" w:space="0" w:color="auto"/>
              <w:bottom w:val="single" w:sz="4" w:space="0" w:color="auto"/>
              <w:right w:val="single" w:sz="4" w:space="0" w:color="auto"/>
            </w:tcBorders>
          </w:tcPr>
          <w:p w14:paraId="06C76C61" w14:textId="63B13A4B" w:rsidR="008E3636" w:rsidRPr="00202105" w:rsidRDefault="008E3636" w:rsidP="008E3636">
            <w:pPr>
              <w:pStyle w:val="TAL"/>
              <w:rPr>
                <w:rFonts w:eastAsia="Calibri"/>
              </w:rPr>
            </w:pPr>
            <w:r w:rsidRPr="00753427">
              <w:rPr>
                <w:rFonts w:eastAsia="Calibri"/>
              </w:rPr>
              <w:t>SS responds with DEREGISTRATION ACCEPT message.</w:t>
            </w:r>
          </w:p>
        </w:tc>
        <w:tc>
          <w:tcPr>
            <w:tcW w:w="701" w:type="dxa"/>
            <w:tcBorders>
              <w:top w:val="single" w:sz="4" w:space="0" w:color="auto"/>
              <w:left w:val="single" w:sz="4" w:space="0" w:color="auto"/>
              <w:bottom w:val="single" w:sz="4" w:space="0" w:color="auto"/>
              <w:right w:val="single" w:sz="4" w:space="0" w:color="auto"/>
            </w:tcBorders>
          </w:tcPr>
          <w:p w14:paraId="2B958634" w14:textId="21163587" w:rsidR="008E3636" w:rsidRPr="00202105" w:rsidRDefault="008E3636" w:rsidP="008E3636">
            <w:pPr>
              <w:pStyle w:val="TAL"/>
            </w:pPr>
            <w:r>
              <w:t>&lt;--</w:t>
            </w:r>
          </w:p>
        </w:tc>
        <w:tc>
          <w:tcPr>
            <w:tcW w:w="2935" w:type="dxa"/>
            <w:tcBorders>
              <w:top w:val="single" w:sz="4" w:space="0" w:color="auto"/>
              <w:left w:val="single" w:sz="4" w:space="0" w:color="auto"/>
              <w:bottom w:val="single" w:sz="4" w:space="0" w:color="auto"/>
              <w:right w:val="single" w:sz="4" w:space="0" w:color="auto"/>
            </w:tcBorders>
          </w:tcPr>
          <w:p w14:paraId="224A3EE0" w14:textId="6C102D32" w:rsidR="008E3636" w:rsidRPr="00202105" w:rsidRDefault="008E3636" w:rsidP="008E3636">
            <w:pPr>
              <w:pStyle w:val="TAL"/>
              <w:rPr>
                <w:rFonts w:eastAsia="Calibri"/>
              </w:rPr>
            </w:pPr>
            <w:r w:rsidRPr="00753427">
              <w:rPr>
                <w:rFonts w:eastAsia="Calibri"/>
              </w:rPr>
              <w:t>5GMM: DEREGISTRATION ACCEPT</w:t>
            </w:r>
          </w:p>
        </w:tc>
        <w:tc>
          <w:tcPr>
            <w:tcW w:w="562" w:type="dxa"/>
            <w:tcBorders>
              <w:top w:val="single" w:sz="4" w:space="0" w:color="auto"/>
              <w:left w:val="single" w:sz="4" w:space="0" w:color="auto"/>
              <w:bottom w:val="single" w:sz="4" w:space="0" w:color="auto"/>
              <w:right w:val="single" w:sz="4" w:space="0" w:color="auto"/>
            </w:tcBorders>
          </w:tcPr>
          <w:p w14:paraId="155AE3E1" w14:textId="43A2B6FF" w:rsidR="008E3636" w:rsidRPr="00202105" w:rsidRDefault="008E3636" w:rsidP="008E3636">
            <w:pPr>
              <w:pStyle w:val="TAL"/>
            </w:pPr>
            <w:r>
              <w:t>-</w:t>
            </w:r>
          </w:p>
        </w:tc>
        <w:tc>
          <w:tcPr>
            <w:tcW w:w="844" w:type="dxa"/>
            <w:tcBorders>
              <w:top w:val="single" w:sz="4" w:space="0" w:color="auto"/>
              <w:left w:val="single" w:sz="4" w:space="0" w:color="auto"/>
              <w:bottom w:val="single" w:sz="4" w:space="0" w:color="auto"/>
              <w:right w:val="single" w:sz="4" w:space="0" w:color="auto"/>
            </w:tcBorders>
          </w:tcPr>
          <w:p w14:paraId="5AE4F3AC" w14:textId="54533AC3" w:rsidR="008E3636" w:rsidRPr="00202105" w:rsidRDefault="008E3636" w:rsidP="008E3636">
            <w:pPr>
              <w:pStyle w:val="TAL"/>
            </w:pPr>
            <w:r>
              <w:t>-</w:t>
            </w:r>
          </w:p>
        </w:tc>
      </w:tr>
      <w:tr w:rsidR="008E3636" w:rsidRPr="00202105" w14:paraId="388DDCE5" w14:textId="77777777" w:rsidTr="008E3636">
        <w:tc>
          <w:tcPr>
            <w:tcW w:w="9489" w:type="dxa"/>
            <w:gridSpan w:val="6"/>
            <w:tcBorders>
              <w:top w:val="single" w:sz="4" w:space="0" w:color="auto"/>
              <w:left w:val="single" w:sz="4" w:space="0" w:color="auto"/>
              <w:bottom w:val="single" w:sz="4" w:space="0" w:color="auto"/>
              <w:right w:val="single" w:sz="4" w:space="0" w:color="auto"/>
            </w:tcBorders>
            <w:hideMark/>
          </w:tcPr>
          <w:p w14:paraId="00A57320" w14:textId="77777777" w:rsidR="008E3636" w:rsidRPr="00202105" w:rsidRDefault="008E3636" w:rsidP="008E3636">
            <w:pPr>
              <w:pStyle w:val="TAN"/>
            </w:pPr>
            <w:r w:rsidRPr="00202105">
              <w:t xml:space="preserve">Note 1: </w:t>
            </w:r>
            <w:r w:rsidRPr="00202105">
              <w:rPr>
                <w:rFonts w:eastAsia="Calibri"/>
              </w:rPr>
              <w:t>The request to originate a manual eCall may be performed by MMI or AT command.</w:t>
            </w:r>
          </w:p>
          <w:p w14:paraId="663E475F" w14:textId="77777777" w:rsidR="008E3636" w:rsidRPr="00202105" w:rsidRDefault="008E3636" w:rsidP="008E3636">
            <w:pPr>
              <w:pStyle w:val="TAN"/>
            </w:pPr>
            <w:r w:rsidRPr="00202105">
              <w:t>Note 2: Timer T3444 of 12hours starts.</w:t>
            </w:r>
          </w:p>
          <w:p w14:paraId="7E4502EB" w14:textId="77777777" w:rsidR="008E3636" w:rsidRPr="00202105" w:rsidRDefault="008E3636" w:rsidP="008E3636">
            <w:pPr>
              <w:pStyle w:val="TAN"/>
            </w:pPr>
            <w:r w:rsidRPr="00202105">
              <w:t>Note 3: Timer T3512 of 7hours starts.</w:t>
            </w:r>
          </w:p>
        </w:tc>
      </w:tr>
    </w:tbl>
    <w:p w14:paraId="356009D8" w14:textId="77777777" w:rsidR="00BC4F7D" w:rsidRPr="00202105" w:rsidRDefault="00BC4F7D" w:rsidP="009D4432">
      <w:pPr>
        <w:rPr>
          <w:snapToGrid w:val="0"/>
        </w:rPr>
      </w:pPr>
    </w:p>
    <w:p w14:paraId="40667657" w14:textId="77777777" w:rsidR="00BC4F7D" w:rsidRPr="00202105" w:rsidRDefault="00BC4F7D" w:rsidP="00BC4F7D">
      <w:pPr>
        <w:pStyle w:val="H6"/>
        <w:rPr>
          <w:snapToGrid w:val="0"/>
        </w:rPr>
      </w:pPr>
      <w:r w:rsidRPr="00202105">
        <w:rPr>
          <w:snapToGrid w:val="0"/>
        </w:rPr>
        <w:t>11.5.1.3.3</w:t>
      </w:r>
      <w:r w:rsidRPr="00202105">
        <w:rPr>
          <w:snapToGrid w:val="0"/>
        </w:rPr>
        <w:tab/>
        <w:t>Specific message contents</w:t>
      </w:r>
    </w:p>
    <w:p w14:paraId="35D6BD66" w14:textId="77777777" w:rsidR="00BC4F7D" w:rsidRPr="00202105" w:rsidRDefault="00BC4F7D" w:rsidP="009D4432">
      <w:pPr>
        <w:pStyle w:val="TH"/>
      </w:pPr>
      <w:r w:rsidRPr="00202105">
        <w:t>Table 11.5.1</w:t>
      </w:r>
      <w:r w:rsidRPr="00202105">
        <w:rPr>
          <w:snapToGrid w:val="0"/>
        </w:rPr>
        <w:t>.3.3</w:t>
      </w:r>
      <w:r w:rsidRPr="00202105">
        <w:t xml:space="preserve">-1: SIB1 for NR Cell 1 (All steps,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BC4F7D" w:rsidRPr="00202105" w14:paraId="73774348" w14:textId="77777777" w:rsidTr="00BC4F7D">
        <w:tc>
          <w:tcPr>
            <w:tcW w:w="9603" w:type="dxa"/>
            <w:tcBorders>
              <w:top w:val="single" w:sz="4" w:space="0" w:color="auto"/>
              <w:left w:val="single" w:sz="4" w:space="0" w:color="auto"/>
              <w:bottom w:val="single" w:sz="4" w:space="0" w:color="auto"/>
              <w:right w:val="single" w:sz="4" w:space="0" w:color="auto"/>
            </w:tcBorders>
            <w:hideMark/>
          </w:tcPr>
          <w:p w14:paraId="0A2CCB13" w14:textId="77777777" w:rsidR="00BC4F7D" w:rsidRPr="00202105" w:rsidRDefault="00BC4F7D" w:rsidP="009D4432">
            <w:pPr>
              <w:pStyle w:val="TAL"/>
            </w:pPr>
            <w:r w:rsidRPr="00202105">
              <w:t>Derivation path: TS 38.508-1 [4] table 4.6.1-28 Condition eCalloverIMSforNR</w:t>
            </w:r>
          </w:p>
        </w:tc>
      </w:tr>
    </w:tbl>
    <w:p w14:paraId="415D27E1" w14:textId="77777777" w:rsidR="00BC4F7D" w:rsidRPr="00202105" w:rsidRDefault="00BC4F7D" w:rsidP="009D4432"/>
    <w:p w14:paraId="2DCFACFE" w14:textId="16414C76" w:rsidR="00BC4F7D" w:rsidRPr="00202105" w:rsidRDefault="00BC4F7D" w:rsidP="009D4432">
      <w:pPr>
        <w:pStyle w:val="TH"/>
      </w:pPr>
      <w:r w:rsidRPr="00202105">
        <w:t>Table 11.5.1</w:t>
      </w:r>
      <w:r w:rsidRPr="00202105">
        <w:rPr>
          <w:snapToGrid w:val="0"/>
        </w:rPr>
        <w:t>.3.3</w:t>
      </w:r>
      <w:r w:rsidRPr="00202105">
        <w:t xml:space="preserve">-2: REGISTRATION ACCEPT (step </w:t>
      </w:r>
      <w:r w:rsidRPr="00202105">
        <w:rPr>
          <w:lang w:eastAsia="zh-CN"/>
        </w:rPr>
        <w:t>15</w:t>
      </w:r>
      <w:r w:rsidRPr="00202105">
        <w:t>, 4</w:t>
      </w:r>
      <w:r w:rsidR="00F71B93" w:rsidRPr="00202105">
        <w:t>8</w:t>
      </w:r>
      <w:r w:rsidRPr="00202105">
        <w:t>, 5</w:t>
      </w:r>
      <w:r w:rsidR="00F71B93" w:rsidRPr="00202105">
        <w:t>4</w:t>
      </w:r>
      <w:r w:rsidRPr="00202105">
        <w:t xml:space="preserve">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295ED7D2" w14:textId="77777777" w:rsidTr="00BC4F7D">
        <w:tc>
          <w:tcPr>
            <w:tcW w:w="9603" w:type="dxa"/>
            <w:gridSpan w:val="4"/>
            <w:tcBorders>
              <w:top w:val="single" w:sz="4" w:space="0" w:color="auto"/>
              <w:left w:val="single" w:sz="4" w:space="0" w:color="auto"/>
              <w:bottom w:val="single" w:sz="4" w:space="0" w:color="auto"/>
              <w:right w:val="single" w:sz="4" w:space="0" w:color="auto"/>
            </w:tcBorders>
            <w:hideMark/>
          </w:tcPr>
          <w:p w14:paraId="132C6657"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38759148"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368A6051" w14:textId="77777777" w:rsidR="00BC4F7D" w:rsidRPr="00202105" w:rsidRDefault="00BC4F7D" w:rsidP="009D4432">
            <w:pPr>
              <w:pStyle w:val="TAH"/>
            </w:pPr>
            <w:r w:rsidRPr="00202105">
              <w:t>Information Element</w:t>
            </w:r>
          </w:p>
        </w:tc>
        <w:tc>
          <w:tcPr>
            <w:tcW w:w="1686" w:type="dxa"/>
            <w:tcBorders>
              <w:top w:val="single" w:sz="4" w:space="0" w:color="auto"/>
              <w:left w:val="single" w:sz="4" w:space="0" w:color="auto"/>
              <w:bottom w:val="single" w:sz="4" w:space="0" w:color="auto"/>
              <w:right w:val="single" w:sz="4" w:space="0" w:color="auto"/>
            </w:tcBorders>
            <w:hideMark/>
          </w:tcPr>
          <w:p w14:paraId="759DD2C6" w14:textId="77777777" w:rsidR="00BC4F7D" w:rsidRPr="00202105" w:rsidRDefault="00BC4F7D" w:rsidP="009D4432">
            <w:pPr>
              <w:pStyle w:val="TAH"/>
            </w:pPr>
            <w:r w:rsidRPr="00202105">
              <w:t>Value/Remark</w:t>
            </w:r>
          </w:p>
        </w:tc>
        <w:tc>
          <w:tcPr>
            <w:tcW w:w="2269" w:type="dxa"/>
            <w:tcBorders>
              <w:top w:val="single" w:sz="4" w:space="0" w:color="auto"/>
              <w:left w:val="single" w:sz="4" w:space="0" w:color="auto"/>
              <w:bottom w:val="single" w:sz="4" w:space="0" w:color="auto"/>
              <w:right w:val="single" w:sz="4" w:space="0" w:color="auto"/>
            </w:tcBorders>
            <w:hideMark/>
          </w:tcPr>
          <w:p w14:paraId="42ABDD7B"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565C92B8" w14:textId="77777777" w:rsidR="00BC4F7D" w:rsidRPr="00202105" w:rsidRDefault="00BC4F7D" w:rsidP="009D4432">
            <w:pPr>
              <w:pStyle w:val="TAH"/>
            </w:pPr>
            <w:r w:rsidRPr="00202105">
              <w:t>Condition</w:t>
            </w:r>
          </w:p>
        </w:tc>
      </w:tr>
      <w:tr w:rsidR="00BC4F7D" w:rsidRPr="00202105" w14:paraId="650420CD"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11535B57" w14:textId="77777777" w:rsidR="00BC4F7D" w:rsidRPr="00202105" w:rsidRDefault="00BC4F7D" w:rsidP="009D4432">
            <w:pPr>
              <w:pStyle w:val="TAL"/>
            </w:pPr>
            <w:r w:rsidRPr="00202105">
              <w:t>T3512 value</w:t>
            </w:r>
          </w:p>
        </w:tc>
        <w:tc>
          <w:tcPr>
            <w:tcW w:w="1686" w:type="dxa"/>
            <w:tcBorders>
              <w:top w:val="single" w:sz="4" w:space="0" w:color="auto"/>
              <w:left w:val="single" w:sz="4" w:space="0" w:color="auto"/>
              <w:bottom w:val="single" w:sz="4" w:space="0" w:color="auto"/>
              <w:right w:val="single" w:sz="4" w:space="0" w:color="auto"/>
            </w:tcBorders>
          </w:tcPr>
          <w:p w14:paraId="45E3C676" w14:textId="77777777" w:rsidR="00BC4F7D" w:rsidRPr="00202105" w:rsidRDefault="00BC4F7D" w:rsidP="009D4432">
            <w:pPr>
              <w:pStyle w:val="TAL"/>
            </w:pPr>
          </w:p>
        </w:tc>
        <w:tc>
          <w:tcPr>
            <w:tcW w:w="2269" w:type="dxa"/>
            <w:tcBorders>
              <w:top w:val="single" w:sz="4" w:space="0" w:color="auto"/>
              <w:left w:val="single" w:sz="4" w:space="0" w:color="auto"/>
              <w:bottom w:val="single" w:sz="4" w:space="0" w:color="auto"/>
              <w:right w:val="single" w:sz="4" w:space="0" w:color="auto"/>
            </w:tcBorders>
          </w:tcPr>
          <w:p w14:paraId="4E417D00"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41654490" w14:textId="77777777" w:rsidR="00BC4F7D" w:rsidRPr="00202105" w:rsidRDefault="00BC4F7D" w:rsidP="009D4432">
            <w:pPr>
              <w:pStyle w:val="TAL"/>
            </w:pPr>
          </w:p>
        </w:tc>
      </w:tr>
      <w:tr w:rsidR="00BC4F7D" w:rsidRPr="00202105" w14:paraId="719582CB"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6A6B462A" w14:textId="77777777" w:rsidR="00BC4F7D" w:rsidRPr="00202105" w:rsidRDefault="00BC4F7D" w:rsidP="009D4432">
            <w:pPr>
              <w:pStyle w:val="TAL"/>
            </w:pPr>
            <w:r w:rsidRPr="00202105">
              <w:t xml:space="preserve">  Unit</w:t>
            </w:r>
          </w:p>
        </w:tc>
        <w:tc>
          <w:tcPr>
            <w:tcW w:w="1686" w:type="dxa"/>
            <w:tcBorders>
              <w:top w:val="single" w:sz="4" w:space="0" w:color="auto"/>
              <w:left w:val="single" w:sz="4" w:space="0" w:color="auto"/>
              <w:bottom w:val="single" w:sz="4" w:space="0" w:color="auto"/>
              <w:right w:val="single" w:sz="4" w:space="0" w:color="auto"/>
            </w:tcBorders>
            <w:hideMark/>
          </w:tcPr>
          <w:p w14:paraId="306FB677" w14:textId="77777777" w:rsidR="00BC4F7D" w:rsidRPr="00202105" w:rsidRDefault="00BC4F7D" w:rsidP="009D4432">
            <w:pPr>
              <w:pStyle w:val="TAL"/>
            </w:pPr>
            <w:r w:rsidRPr="00202105">
              <w:t>'001'B</w:t>
            </w:r>
          </w:p>
        </w:tc>
        <w:tc>
          <w:tcPr>
            <w:tcW w:w="2269" w:type="dxa"/>
            <w:tcBorders>
              <w:top w:val="single" w:sz="4" w:space="0" w:color="auto"/>
              <w:left w:val="single" w:sz="4" w:space="0" w:color="auto"/>
              <w:bottom w:val="single" w:sz="4" w:space="0" w:color="auto"/>
              <w:right w:val="single" w:sz="4" w:space="0" w:color="auto"/>
            </w:tcBorders>
            <w:hideMark/>
          </w:tcPr>
          <w:p w14:paraId="48B7BAB6"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4B82BCE5" w14:textId="77777777" w:rsidR="00BC4F7D" w:rsidRPr="00202105" w:rsidRDefault="00BC4F7D" w:rsidP="009D4432">
            <w:pPr>
              <w:pStyle w:val="TAL"/>
            </w:pPr>
          </w:p>
        </w:tc>
      </w:tr>
      <w:tr w:rsidR="00BC4F7D" w:rsidRPr="00202105" w14:paraId="219E1FAB" w14:textId="77777777" w:rsidTr="00BC4F7D">
        <w:trPr>
          <w:trHeight w:val="110"/>
        </w:trPr>
        <w:tc>
          <w:tcPr>
            <w:tcW w:w="4518" w:type="dxa"/>
            <w:tcBorders>
              <w:top w:val="single" w:sz="4" w:space="0" w:color="auto"/>
              <w:left w:val="single" w:sz="4" w:space="0" w:color="auto"/>
              <w:bottom w:val="single" w:sz="4" w:space="0" w:color="auto"/>
              <w:right w:val="single" w:sz="4" w:space="0" w:color="auto"/>
            </w:tcBorders>
            <w:hideMark/>
          </w:tcPr>
          <w:p w14:paraId="0FC78B47" w14:textId="77777777" w:rsidR="00BC4F7D" w:rsidRPr="00202105" w:rsidRDefault="00BC4F7D" w:rsidP="009D4432">
            <w:pPr>
              <w:pStyle w:val="TAL"/>
            </w:pPr>
            <w:r w:rsidRPr="00202105">
              <w:t xml:space="preserve">  Timer value</w:t>
            </w:r>
          </w:p>
        </w:tc>
        <w:tc>
          <w:tcPr>
            <w:tcW w:w="1686" w:type="dxa"/>
            <w:tcBorders>
              <w:top w:val="single" w:sz="4" w:space="0" w:color="auto"/>
              <w:left w:val="single" w:sz="4" w:space="0" w:color="auto"/>
              <w:bottom w:val="single" w:sz="4" w:space="0" w:color="auto"/>
              <w:right w:val="single" w:sz="4" w:space="0" w:color="auto"/>
            </w:tcBorders>
            <w:hideMark/>
          </w:tcPr>
          <w:p w14:paraId="7536DB10" w14:textId="77777777" w:rsidR="00BC4F7D" w:rsidRPr="00202105" w:rsidRDefault="00BC4F7D" w:rsidP="009D4432">
            <w:pPr>
              <w:pStyle w:val="TAL"/>
            </w:pPr>
            <w:r w:rsidRPr="00202105">
              <w:t>'0 0</w:t>
            </w:r>
            <w:r w:rsidRPr="00202105">
              <w:rPr>
                <w:lang w:eastAsia="zh-CN"/>
              </w:rPr>
              <w:t>111</w:t>
            </w:r>
            <w:r w:rsidRPr="00202105">
              <w:t>'B</w:t>
            </w:r>
          </w:p>
        </w:tc>
        <w:tc>
          <w:tcPr>
            <w:tcW w:w="2269" w:type="dxa"/>
            <w:tcBorders>
              <w:top w:val="single" w:sz="4" w:space="0" w:color="auto"/>
              <w:left w:val="single" w:sz="4" w:space="0" w:color="auto"/>
              <w:bottom w:val="single" w:sz="4" w:space="0" w:color="auto"/>
              <w:right w:val="single" w:sz="4" w:space="0" w:color="auto"/>
            </w:tcBorders>
            <w:hideMark/>
          </w:tcPr>
          <w:p w14:paraId="547EDE76"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2293334" w14:textId="77777777" w:rsidR="00BC4F7D" w:rsidRPr="00202105" w:rsidRDefault="00BC4F7D" w:rsidP="009D4432">
            <w:pPr>
              <w:pStyle w:val="TAL"/>
            </w:pPr>
          </w:p>
        </w:tc>
      </w:tr>
    </w:tbl>
    <w:p w14:paraId="4A31AB6D" w14:textId="77777777" w:rsidR="00BC4F7D" w:rsidRPr="00202105" w:rsidRDefault="00BC4F7D" w:rsidP="009D4432"/>
    <w:p w14:paraId="6E8A594C" w14:textId="77777777" w:rsidR="00BC4F7D" w:rsidRPr="00202105" w:rsidRDefault="00BC4F7D" w:rsidP="009D4432">
      <w:pPr>
        <w:pStyle w:val="TH"/>
      </w:pPr>
      <w:r w:rsidRPr="00202105">
        <w:t>Table 11.5.1</w:t>
      </w:r>
      <w:r w:rsidRPr="00202105">
        <w:rPr>
          <w:snapToGrid w:val="0"/>
        </w:rPr>
        <w:t>.3.3</w:t>
      </w:r>
      <w:r w:rsidRPr="00202105">
        <w:t>-3:</w:t>
      </w:r>
      <w:r w:rsidRPr="00202105">
        <w:rPr>
          <w:i/>
          <w:iCs/>
        </w:rPr>
        <w:t xml:space="preserve"> </w:t>
      </w:r>
      <w:r w:rsidRPr="00202105">
        <w:rPr>
          <w:iCs/>
        </w:rPr>
        <w:t>UL NAS TRANSPORT</w:t>
      </w:r>
      <w:r w:rsidRPr="00202105">
        <w:t xml:space="preserve"> (step 21, 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BC4F7D" w:rsidRPr="00202105" w14:paraId="67C6CD08"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4C90BD9B" w14:textId="77777777" w:rsidR="00BC4F7D" w:rsidRPr="00202105" w:rsidRDefault="00BC4F7D" w:rsidP="009D4432">
            <w:pPr>
              <w:pStyle w:val="TAL"/>
            </w:pPr>
            <w:r w:rsidRPr="00202105">
              <w:t>Derivation Path: TS 38.508-1 [4] table 4.7.1-10, condition INITIAL_PDU_REQUEST.</w:t>
            </w:r>
          </w:p>
        </w:tc>
      </w:tr>
      <w:tr w:rsidR="00BC4F7D" w:rsidRPr="00202105" w14:paraId="0DC4615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4910F"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DCE88"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90855"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15EF4" w14:textId="77777777" w:rsidR="00BC4F7D" w:rsidRPr="00202105" w:rsidRDefault="00BC4F7D" w:rsidP="009D4432">
            <w:pPr>
              <w:pStyle w:val="TAH"/>
            </w:pPr>
            <w:r w:rsidRPr="00202105">
              <w:t>Condition</w:t>
            </w:r>
          </w:p>
        </w:tc>
      </w:tr>
      <w:tr w:rsidR="00BC4F7D" w:rsidRPr="00202105" w14:paraId="01C7A6B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781B4" w14:textId="77777777" w:rsidR="00BC4F7D" w:rsidRPr="00202105" w:rsidRDefault="00BC4F7D"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79F3A"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41676" w14:textId="77777777" w:rsidR="00BC4F7D" w:rsidRPr="00202105" w:rsidRDefault="00BC4F7D" w:rsidP="009D4432">
            <w:pPr>
              <w:pStyle w:val="TAL"/>
            </w:pPr>
            <w:r w:rsidRPr="00202105">
              <w:t>initial emergency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E9504" w14:textId="77777777" w:rsidR="00BC4F7D" w:rsidRPr="00202105" w:rsidRDefault="00BC4F7D" w:rsidP="009D4432">
            <w:pPr>
              <w:pStyle w:val="TAL"/>
            </w:pPr>
          </w:p>
        </w:tc>
      </w:tr>
      <w:tr w:rsidR="00BC4F7D" w:rsidRPr="00202105" w14:paraId="4157713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3F32D" w14:textId="77777777" w:rsidR="00BC4F7D" w:rsidRPr="00202105" w:rsidRDefault="00BC4F7D" w:rsidP="009D4432">
            <w:pPr>
              <w:pStyle w:val="TAL"/>
            </w:pPr>
            <w:r w:rsidRPr="00202105">
              <w:t>S-NSSAI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4FBBD"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A4BD7"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C4A33" w14:textId="77777777" w:rsidR="00BC4F7D" w:rsidRPr="00202105" w:rsidRDefault="00BC4F7D" w:rsidP="009D4432">
            <w:pPr>
              <w:pStyle w:val="TAL"/>
            </w:pPr>
          </w:p>
        </w:tc>
      </w:tr>
      <w:tr w:rsidR="00BC4F7D" w:rsidRPr="00202105" w14:paraId="05CA01F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F8AB9" w14:textId="77777777" w:rsidR="00BC4F7D" w:rsidRPr="00202105" w:rsidRDefault="00BC4F7D" w:rsidP="009D4432">
            <w:pPr>
              <w:pStyle w:val="TAL"/>
            </w:pPr>
            <w:r w:rsidRPr="00202105">
              <w:t>DNN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9AE14"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80B10"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D1776" w14:textId="77777777" w:rsidR="00BC4F7D" w:rsidRPr="00202105" w:rsidRDefault="00BC4F7D" w:rsidP="009D4432">
            <w:pPr>
              <w:pStyle w:val="TAL"/>
            </w:pPr>
          </w:p>
        </w:tc>
      </w:tr>
    </w:tbl>
    <w:p w14:paraId="31BAB441" w14:textId="77777777" w:rsidR="00BC4F7D" w:rsidRPr="00202105" w:rsidRDefault="00BC4F7D" w:rsidP="009D4432"/>
    <w:p w14:paraId="62A1F2AF" w14:textId="77777777" w:rsidR="00BC4F7D" w:rsidRPr="00202105" w:rsidRDefault="00BC4F7D" w:rsidP="009D4432">
      <w:pPr>
        <w:pStyle w:val="TH"/>
      </w:pPr>
      <w:r w:rsidRPr="00202105">
        <w:t>Table 11.5.1</w:t>
      </w:r>
      <w:r w:rsidRPr="00202105">
        <w:rPr>
          <w:snapToGrid w:val="0"/>
        </w:rPr>
        <w:t>.3.3</w:t>
      </w:r>
      <w:r w:rsidRPr="00202105">
        <w:t xml:space="preserve">-4: REGISTRATION REQUEST (step 47, Table </w:t>
      </w:r>
      <w:r w:rsidRPr="00202105">
        <w:rPr>
          <w:lang w:eastAsia="x-none"/>
        </w:rPr>
        <w:t>11.5.1.3.2-1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BC4F7D" w:rsidRPr="00202105" w14:paraId="570539BE"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79E811F1" w14:textId="77777777" w:rsidR="00BC4F7D" w:rsidRPr="00202105" w:rsidRDefault="00BC4F7D" w:rsidP="009D4432">
            <w:pPr>
              <w:pStyle w:val="TAHCarNotBold"/>
            </w:pPr>
            <w:r w:rsidRPr="00202105">
              <w:t>Derivation path: TS 38.508-1 [4] table 4.7.1-6</w:t>
            </w:r>
          </w:p>
        </w:tc>
      </w:tr>
      <w:tr w:rsidR="00BC4F7D" w:rsidRPr="00202105" w14:paraId="4A3565B3"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1D23"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BD63A"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65B7D"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0C43E" w14:textId="77777777" w:rsidR="00BC4F7D" w:rsidRPr="00202105" w:rsidRDefault="00BC4F7D" w:rsidP="009D4432">
            <w:pPr>
              <w:pStyle w:val="TAH"/>
            </w:pPr>
            <w:r w:rsidRPr="00202105">
              <w:t>Condition</w:t>
            </w:r>
          </w:p>
        </w:tc>
      </w:tr>
      <w:tr w:rsidR="00BC4F7D" w:rsidRPr="00202105" w14:paraId="2F39FE7E"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626F" w14:textId="77777777" w:rsidR="00BC4F7D" w:rsidRPr="00202105" w:rsidRDefault="00BC4F7D" w:rsidP="009D4432">
            <w:pPr>
              <w:pStyle w:val="TAL"/>
            </w:pPr>
            <w:r w:rsidRPr="00202105">
              <w:t>5GS registration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376E" w14:textId="77777777" w:rsidR="00BC4F7D" w:rsidRPr="00202105" w:rsidRDefault="00BC4F7D"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76195"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77D2D" w14:textId="77777777" w:rsidR="00BC4F7D" w:rsidRPr="00202105" w:rsidRDefault="00BC4F7D" w:rsidP="009D4432">
            <w:pPr>
              <w:pStyle w:val="TAL"/>
            </w:pPr>
          </w:p>
        </w:tc>
      </w:tr>
      <w:tr w:rsidR="00BC4F7D" w:rsidRPr="00202105" w14:paraId="7F2CE5CF"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4C3" w14:textId="77777777" w:rsidR="00BC4F7D" w:rsidRPr="00202105" w:rsidRDefault="00BC4F7D" w:rsidP="009D4432">
            <w:pPr>
              <w:pStyle w:val="TAL"/>
            </w:pPr>
            <w:r w:rsidRPr="00202105">
              <w:t xml:space="preserve">  5GS registration type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90780"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17A3D"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B4D9A" w14:textId="77777777" w:rsidR="00BC4F7D" w:rsidRPr="00202105" w:rsidRDefault="00BC4F7D" w:rsidP="009D4432">
            <w:pPr>
              <w:pStyle w:val="TAL"/>
            </w:pPr>
            <w:r w:rsidRPr="00202105">
              <w:t>PERIODIC</w:t>
            </w:r>
          </w:p>
        </w:tc>
      </w:tr>
    </w:tbl>
    <w:p w14:paraId="7879205F" w14:textId="77777777" w:rsidR="00BC4F7D" w:rsidRPr="00202105" w:rsidRDefault="00BC4F7D" w:rsidP="009D4432"/>
    <w:p w14:paraId="59DBC52F" w14:textId="77777777" w:rsidR="00BC4F7D" w:rsidRPr="00202105" w:rsidRDefault="00BC4F7D" w:rsidP="009D4432">
      <w:pPr>
        <w:pStyle w:val="TH"/>
      </w:pPr>
      <w:r w:rsidRPr="00202105">
        <w:t>Table 11.5.1</w:t>
      </w:r>
      <w:r w:rsidRPr="00202105">
        <w:rPr>
          <w:snapToGrid w:val="0"/>
        </w:rPr>
        <w:t>.3.3</w:t>
      </w:r>
      <w:r w:rsidRPr="00202105">
        <w:t xml:space="preserve">-5: TRACKING AREA UPDATE REQUEST (Step 52, </w:t>
      </w:r>
      <w:r w:rsidRPr="00202105">
        <w:rPr>
          <w:lang w:eastAsia="sv-SE"/>
        </w:rPr>
        <w:t xml:space="preserve">Table </w:t>
      </w:r>
      <w:r w:rsidRPr="00202105">
        <w:rPr>
          <w:lang w:eastAsia="x-none"/>
        </w:rPr>
        <w:t xml:space="preserve">11.5.1.3.2-1;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BC4F7D" w:rsidRPr="00202105" w14:paraId="3295F1C3" w14:textId="77777777" w:rsidTr="00BC4F7D">
        <w:tc>
          <w:tcPr>
            <w:tcW w:w="9747" w:type="dxa"/>
            <w:tcBorders>
              <w:top w:val="single" w:sz="4" w:space="0" w:color="auto"/>
              <w:left w:val="single" w:sz="4" w:space="0" w:color="auto"/>
              <w:bottom w:val="single" w:sz="4" w:space="0" w:color="auto"/>
              <w:right w:val="single" w:sz="4" w:space="0" w:color="auto"/>
            </w:tcBorders>
            <w:hideMark/>
          </w:tcPr>
          <w:p w14:paraId="5F2892D5" w14:textId="77777777" w:rsidR="00BC4F7D" w:rsidRPr="00202105" w:rsidRDefault="00BC4F7D" w:rsidP="009D4432">
            <w:pPr>
              <w:pStyle w:val="TAL"/>
            </w:pPr>
            <w:r w:rsidRPr="00202105">
              <w:t>Derivation Path: TS 38.508-1 [4] table 4.9.7.2.3-1 with condition First-N1-to-S1 = TRUE</w:t>
            </w:r>
          </w:p>
        </w:tc>
      </w:tr>
    </w:tbl>
    <w:p w14:paraId="3D688D66" w14:textId="77777777" w:rsidR="00BC4F7D" w:rsidRPr="00202105" w:rsidRDefault="00BC4F7D" w:rsidP="009D4432"/>
    <w:p w14:paraId="6F054770" w14:textId="77777777" w:rsidR="00BC4F7D" w:rsidRPr="00202105" w:rsidRDefault="00BC4F7D" w:rsidP="009D4432">
      <w:pPr>
        <w:pStyle w:val="TH"/>
      </w:pPr>
      <w:r w:rsidRPr="00202105">
        <w:lastRenderedPageBreak/>
        <w:t>Table 11.5.1</w:t>
      </w:r>
      <w:r w:rsidRPr="00202105">
        <w:rPr>
          <w:snapToGrid w:val="0"/>
        </w:rPr>
        <w:t>.3.3</w:t>
      </w:r>
      <w:r w:rsidRPr="00202105">
        <w:t xml:space="preserve">-6: DEREGISTRATION REQUEST (step 55, </w:t>
      </w:r>
      <w:r w:rsidRPr="00202105">
        <w:rPr>
          <w:lang w:eastAsia="sv-SE"/>
        </w:rPr>
        <w:t xml:space="preserve">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4F7D" w:rsidRPr="00202105" w14:paraId="65A5D899" w14:textId="77777777" w:rsidTr="00BC4F7D">
        <w:tc>
          <w:tcPr>
            <w:tcW w:w="9747" w:type="dxa"/>
            <w:gridSpan w:val="4"/>
            <w:tcBorders>
              <w:top w:val="single" w:sz="4" w:space="0" w:color="auto"/>
              <w:left w:val="single" w:sz="4" w:space="0" w:color="auto"/>
              <w:bottom w:val="single" w:sz="4" w:space="0" w:color="auto"/>
              <w:right w:val="single" w:sz="4" w:space="0" w:color="auto"/>
            </w:tcBorders>
            <w:hideMark/>
          </w:tcPr>
          <w:p w14:paraId="3892752C"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78EB3D29"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26734797" w14:textId="77777777" w:rsidR="00BC4F7D" w:rsidRPr="00202105" w:rsidRDefault="00BC4F7D" w:rsidP="009D4432">
            <w:pPr>
              <w:pStyle w:val="TAH"/>
              <w:rPr>
                <w:rFonts w:eastAsia="MS Mincho"/>
              </w:rPr>
            </w:pPr>
            <w:r w:rsidRPr="00202105">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8E35D0" w14:textId="77777777" w:rsidR="00BC4F7D" w:rsidRPr="00202105" w:rsidRDefault="00BC4F7D" w:rsidP="009D4432">
            <w:pPr>
              <w:pStyle w:val="TAH"/>
              <w:rPr>
                <w:rFonts w:eastAsia="MS Mincho"/>
              </w:rPr>
            </w:pPr>
            <w:r w:rsidRPr="00202105">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B32AC0" w14:textId="77777777" w:rsidR="00BC4F7D" w:rsidRPr="00202105" w:rsidRDefault="00BC4F7D" w:rsidP="009D4432">
            <w:pPr>
              <w:pStyle w:val="TAH"/>
              <w:rPr>
                <w:rFonts w:eastAsia="MS Mincho"/>
              </w:rPr>
            </w:pPr>
            <w:r w:rsidRPr="00202105">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D7BFECF"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33F32907"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739658A9" w14:textId="77777777" w:rsidR="00BC4F7D" w:rsidRPr="00202105" w:rsidRDefault="00BC4F7D" w:rsidP="009D4432">
            <w:pPr>
              <w:pStyle w:val="TAL"/>
              <w:rPr>
                <w:rFonts w:eastAsia="MS Mincho"/>
              </w:rPr>
            </w:pPr>
            <w:r w:rsidRPr="00202105">
              <w:t>De-registration type</w:t>
            </w:r>
          </w:p>
        </w:tc>
        <w:tc>
          <w:tcPr>
            <w:tcW w:w="2267" w:type="dxa"/>
            <w:tcBorders>
              <w:top w:val="single" w:sz="4" w:space="0" w:color="auto"/>
              <w:left w:val="single" w:sz="4" w:space="0" w:color="auto"/>
              <w:bottom w:val="single" w:sz="4" w:space="0" w:color="auto"/>
              <w:right w:val="single" w:sz="4" w:space="0" w:color="auto"/>
            </w:tcBorders>
          </w:tcPr>
          <w:p w14:paraId="69D43484" w14:textId="77777777" w:rsidR="00BC4F7D" w:rsidRPr="00202105" w:rsidRDefault="00BC4F7D" w:rsidP="009D443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CEFA62A" w14:textId="77777777" w:rsidR="00BC4F7D" w:rsidRPr="00202105" w:rsidRDefault="00BC4F7D" w:rsidP="009D443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0C6568C" w14:textId="77777777" w:rsidR="00BC4F7D" w:rsidRPr="00202105" w:rsidRDefault="00BC4F7D" w:rsidP="009D4432">
            <w:pPr>
              <w:pStyle w:val="TAL"/>
              <w:rPr>
                <w:rFonts w:eastAsia="MS Mincho"/>
              </w:rPr>
            </w:pPr>
          </w:p>
        </w:tc>
      </w:tr>
      <w:tr w:rsidR="00BC4F7D" w:rsidRPr="00202105" w14:paraId="66D39AD6"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1279C82A" w14:textId="77777777" w:rsidR="00BC4F7D" w:rsidRPr="00202105" w:rsidRDefault="00BC4F7D" w:rsidP="009D4432">
            <w:pPr>
              <w:pStyle w:val="TAL"/>
              <w:rPr>
                <w:rFonts w:eastAsia="MS Mincho"/>
              </w:rPr>
            </w:pPr>
            <w:r w:rsidRPr="00202105">
              <w:t xml:space="preserve">  Switch off</w:t>
            </w:r>
          </w:p>
        </w:tc>
        <w:tc>
          <w:tcPr>
            <w:tcW w:w="2267" w:type="dxa"/>
            <w:tcBorders>
              <w:top w:val="single" w:sz="4" w:space="0" w:color="auto"/>
              <w:left w:val="single" w:sz="4" w:space="0" w:color="auto"/>
              <w:bottom w:val="single" w:sz="4" w:space="0" w:color="auto"/>
              <w:right w:val="single" w:sz="4" w:space="0" w:color="auto"/>
            </w:tcBorders>
            <w:hideMark/>
          </w:tcPr>
          <w:p w14:paraId="6500A5D5" w14:textId="77777777" w:rsidR="00BC4F7D" w:rsidRPr="00202105" w:rsidRDefault="00BC4F7D" w:rsidP="009D4432">
            <w:pPr>
              <w:pStyle w:val="TAL"/>
              <w:rPr>
                <w:rFonts w:eastAsia="MS Mincho"/>
              </w:rPr>
            </w:pPr>
            <w:r w:rsidRPr="00202105">
              <w:rPr>
                <w:lang w:eastAsia="zh-CN"/>
              </w:rPr>
              <w:t>‘0’B</w:t>
            </w:r>
          </w:p>
        </w:tc>
        <w:tc>
          <w:tcPr>
            <w:tcW w:w="1700" w:type="dxa"/>
            <w:tcBorders>
              <w:top w:val="single" w:sz="4" w:space="0" w:color="auto"/>
              <w:left w:val="single" w:sz="4" w:space="0" w:color="auto"/>
              <w:bottom w:val="single" w:sz="4" w:space="0" w:color="auto"/>
              <w:right w:val="single" w:sz="4" w:space="0" w:color="auto"/>
            </w:tcBorders>
            <w:hideMark/>
          </w:tcPr>
          <w:p w14:paraId="64E6CD85" w14:textId="77777777" w:rsidR="00BC4F7D" w:rsidRPr="00202105" w:rsidRDefault="00BC4F7D" w:rsidP="009D4432">
            <w:pPr>
              <w:pStyle w:val="TAL"/>
              <w:rPr>
                <w:rFonts w:eastAsia="MS PGothic"/>
              </w:rPr>
            </w:pPr>
            <w:r w:rsidRPr="00202105">
              <w:t>Normal de-registration</w:t>
            </w:r>
          </w:p>
        </w:tc>
        <w:tc>
          <w:tcPr>
            <w:tcW w:w="1245" w:type="dxa"/>
            <w:tcBorders>
              <w:top w:val="single" w:sz="4" w:space="0" w:color="auto"/>
              <w:left w:val="single" w:sz="4" w:space="0" w:color="auto"/>
              <w:bottom w:val="single" w:sz="4" w:space="0" w:color="auto"/>
              <w:right w:val="single" w:sz="4" w:space="0" w:color="auto"/>
            </w:tcBorders>
          </w:tcPr>
          <w:p w14:paraId="05674BCD" w14:textId="77777777" w:rsidR="00BC4F7D" w:rsidRPr="00202105" w:rsidRDefault="00BC4F7D" w:rsidP="009D4432">
            <w:pPr>
              <w:pStyle w:val="TAL"/>
              <w:rPr>
                <w:rFonts w:eastAsia="MS Mincho"/>
              </w:rPr>
            </w:pPr>
          </w:p>
        </w:tc>
      </w:tr>
    </w:tbl>
    <w:p w14:paraId="56E2537B" w14:textId="77777777" w:rsidR="00E735A7" w:rsidRPr="00E735A7" w:rsidRDefault="00E735A7" w:rsidP="00E735A7">
      <w:pPr>
        <w:overflowPunct/>
        <w:autoSpaceDE/>
        <w:autoSpaceDN/>
        <w:adjustRightInd/>
        <w:textAlignment w:val="auto"/>
        <w:rPr>
          <w:noProof/>
          <w:lang w:eastAsia="en-US"/>
        </w:rPr>
      </w:pPr>
    </w:p>
    <w:p w14:paraId="43A96B07" w14:textId="1B46B663" w:rsidR="00E735A7" w:rsidRPr="00E735A7" w:rsidRDefault="00E735A7" w:rsidP="00E735A7">
      <w:pPr>
        <w:overflowPunct/>
        <w:autoSpaceDE/>
        <w:autoSpaceDN/>
        <w:adjustRightInd/>
        <w:textAlignment w:val="auto"/>
        <w:rPr>
          <w:rFonts w:ascii="Arial" w:hAnsi="Arial" w:cs="Arial"/>
          <w:b/>
          <w:bCs/>
          <w:noProof/>
          <w:lang w:eastAsia="en-US"/>
        </w:rPr>
      </w:pPr>
      <w:r w:rsidRPr="00E735A7">
        <w:rPr>
          <w:rFonts w:ascii="Arial" w:hAnsi="Arial" w:cs="Arial"/>
          <w:b/>
          <w:bCs/>
          <w:noProof/>
          <w:lang w:eastAsia="en-US"/>
        </w:rPr>
        <w:t>Table 11.5.1.3.3-</w:t>
      </w:r>
      <w:r>
        <w:rPr>
          <w:rFonts w:ascii="Arial" w:hAnsi="Arial" w:cs="Arial"/>
          <w:b/>
          <w:bCs/>
          <w:noProof/>
          <w:lang w:eastAsia="en-US"/>
        </w:rPr>
        <w:t>7</w:t>
      </w:r>
      <w:r w:rsidRPr="00E735A7">
        <w:rPr>
          <w:rFonts w:ascii="Arial" w:hAnsi="Arial" w:cs="Arial"/>
          <w:b/>
          <w:bCs/>
          <w:noProof/>
          <w:lang w:eastAsia="en-US"/>
        </w:rPr>
        <w:t>: SystemInformationBlockType1 for E-UTRA Cell 1 (All steps, Table 11.5.1.3.2.1)</w:t>
      </w:r>
    </w:p>
    <w:tbl>
      <w:tblPr>
        <w:tblW w:w="9600" w:type="dxa"/>
        <w:tblCellMar>
          <w:left w:w="0" w:type="dxa"/>
          <w:right w:w="0" w:type="dxa"/>
        </w:tblCellMar>
        <w:tblLook w:val="04A0" w:firstRow="1" w:lastRow="0" w:firstColumn="1" w:lastColumn="0" w:noHBand="0" w:noVBand="1"/>
      </w:tblPr>
      <w:tblGrid>
        <w:gridCol w:w="9600"/>
      </w:tblGrid>
      <w:tr w:rsidR="00E735A7" w:rsidRPr="00E735A7" w14:paraId="07AC39A6" w14:textId="77777777" w:rsidTr="000B4CE0">
        <w:tc>
          <w:tcPr>
            <w:tcW w:w="960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7BC11C" w14:textId="77777777" w:rsidR="00E735A7" w:rsidRPr="00E735A7" w:rsidRDefault="00E735A7" w:rsidP="00E735A7">
            <w:pPr>
              <w:overflowPunct/>
              <w:autoSpaceDE/>
              <w:autoSpaceDN/>
              <w:adjustRightInd/>
              <w:textAlignment w:val="auto"/>
              <w:rPr>
                <w:rFonts w:ascii="Arial" w:hAnsi="Arial" w:cs="Arial"/>
                <w:noProof/>
                <w:sz w:val="18"/>
                <w:szCs w:val="18"/>
                <w:lang w:eastAsia="en-US"/>
              </w:rPr>
            </w:pPr>
            <w:r w:rsidRPr="00E735A7">
              <w:rPr>
                <w:rFonts w:ascii="Arial" w:hAnsi="Arial" w:cs="Arial"/>
                <w:noProof/>
                <w:sz w:val="18"/>
                <w:szCs w:val="18"/>
                <w:lang w:eastAsia="en-US"/>
              </w:rPr>
              <w:t>Derivation path: TS 36.508 [7] table 4.4.3.2-3 Condition eCalloverIMS</w:t>
            </w:r>
          </w:p>
        </w:tc>
      </w:tr>
    </w:tbl>
    <w:p w14:paraId="4735C8C5" w14:textId="77777777" w:rsidR="00BC4F7D" w:rsidRPr="00202105" w:rsidRDefault="00BC4F7D" w:rsidP="009D4432"/>
    <w:p w14:paraId="4A2EC2ED" w14:textId="743BBF81" w:rsidR="00BC4F7D" w:rsidRPr="00202105" w:rsidRDefault="00BC4F7D" w:rsidP="00BC4F7D">
      <w:pPr>
        <w:pStyle w:val="Heading3"/>
      </w:pPr>
      <w:r w:rsidRPr="00202105">
        <w:t>11.5.2</w:t>
      </w:r>
      <w:r w:rsidRPr="00202105">
        <w:tab/>
        <w:t>eCall Only mode / T3445 / eCall inactivity procedure after a call to URI for test service / 5GS to EPS</w:t>
      </w:r>
    </w:p>
    <w:p w14:paraId="7EF8E485" w14:textId="77777777" w:rsidR="00BC4F7D" w:rsidRPr="00202105" w:rsidRDefault="00BC4F7D" w:rsidP="00BC4F7D">
      <w:pPr>
        <w:pStyle w:val="H6"/>
      </w:pPr>
      <w:r w:rsidRPr="00202105">
        <w:t>11.5.2.1</w:t>
      </w:r>
      <w:r w:rsidRPr="00202105">
        <w:tab/>
        <w:t>Test Purpose (TP)</w:t>
      </w:r>
    </w:p>
    <w:p w14:paraId="2D63CE22" w14:textId="77777777" w:rsidR="00BC4F7D" w:rsidRPr="00202105" w:rsidRDefault="00BC4F7D" w:rsidP="00BC4F7D">
      <w:pPr>
        <w:pStyle w:val="H6"/>
      </w:pPr>
      <w:r w:rsidRPr="00202105">
        <w:t>(1)</w:t>
      </w:r>
    </w:p>
    <w:p w14:paraId="68E7C617"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EA75519"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478536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eCall to URI for test service }</w:t>
      </w:r>
    </w:p>
    <w:p w14:paraId="6724A6E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0422E760" w14:textId="77777777" w:rsidR="00BC4F7D" w:rsidRPr="00202105" w:rsidRDefault="00BC4F7D" w:rsidP="00BC4F7D">
      <w:pPr>
        <w:pStyle w:val="PL"/>
        <w:rPr>
          <w:noProof w:val="0"/>
        </w:rPr>
      </w:pPr>
      <w:r w:rsidRPr="00202105">
        <w:rPr>
          <w:noProof w:val="0"/>
        </w:rPr>
        <w:t xml:space="preserve">            }</w:t>
      </w:r>
    </w:p>
    <w:p w14:paraId="4A12F4FD" w14:textId="77777777" w:rsidR="00BC4F7D" w:rsidRPr="00202105" w:rsidRDefault="00BC4F7D" w:rsidP="00BC4F7D">
      <w:pPr>
        <w:pStyle w:val="PL"/>
        <w:rPr>
          <w:noProof w:val="0"/>
        </w:rPr>
      </w:pPr>
    </w:p>
    <w:p w14:paraId="544D60B4" w14:textId="77777777" w:rsidR="00BC4F7D" w:rsidRPr="00202105" w:rsidRDefault="00BC4F7D" w:rsidP="00BC4F7D">
      <w:pPr>
        <w:pStyle w:val="H6"/>
      </w:pPr>
      <w:r w:rsidRPr="00202105">
        <w:t>(2)</w:t>
      </w:r>
    </w:p>
    <w:p w14:paraId="3783CE9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5698E0E7"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1F8CF4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registration is performed }</w:t>
      </w:r>
    </w:p>
    <w:p w14:paraId="01352DC4"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PDU session by sending an UL NAS TRANSPORT message with Request type set to "initial request" and a PDU SESSION ESTABLISHMENT REQUEST }</w:t>
      </w:r>
    </w:p>
    <w:p w14:paraId="7029708C" w14:textId="77777777" w:rsidR="00BC4F7D" w:rsidRPr="00202105" w:rsidRDefault="00BC4F7D" w:rsidP="00BC4F7D">
      <w:pPr>
        <w:pStyle w:val="PL"/>
        <w:rPr>
          <w:noProof w:val="0"/>
        </w:rPr>
      </w:pPr>
      <w:r w:rsidRPr="00202105">
        <w:rPr>
          <w:noProof w:val="0"/>
        </w:rPr>
        <w:t xml:space="preserve">            }</w:t>
      </w:r>
    </w:p>
    <w:p w14:paraId="00CF9B7B" w14:textId="77777777" w:rsidR="00BC4F7D" w:rsidRPr="00202105" w:rsidRDefault="00BC4F7D" w:rsidP="00BC4F7D">
      <w:pPr>
        <w:pStyle w:val="PL"/>
        <w:rPr>
          <w:noProof w:val="0"/>
        </w:rPr>
      </w:pPr>
    </w:p>
    <w:p w14:paraId="378C7D00" w14:textId="77777777" w:rsidR="00BC4F7D" w:rsidRPr="00202105" w:rsidRDefault="00BC4F7D" w:rsidP="00BC4F7D">
      <w:pPr>
        <w:pStyle w:val="H6"/>
      </w:pPr>
      <w:r w:rsidRPr="00202105">
        <w:t>(3)</w:t>
      </w:r>
    </w:p>
    <w:p w14:paraId="23A42F23"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6CB11140"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FEFC5A6"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0C7E65D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6814EE12" w14:textId="77777777" w:rsidR="00BC4F7D" w:rsidRPr="00202105" w:rsidRDefault="00BC4F7D" w:rsidP="00BC4F7D">
      <w:pPr>
        <w:pStyle w:val="PL"/>
        <w:rPr>
          <w:noProof w:val="0"/>
        </w:rPr>
      </w:pPr>
      <w:r w:rsidRPr="00202105">
        <w:rPr>
          <w:noProof w:val="0"/>
        </w:rPr>
        <w:t xml:space="preserve">            }</w:t>
      </w:r>
    </w:p>
    <w:p w14:paraId="05FE1F01" w14:textId="77777777" w:rsidR="00BC4F7D" w:rsidRPr="00202105" w:rsidRDefault="00BC4F7D" w:rsidP="00BC4F7D">
      <w:pPr>
        <w:pStyle w:val="PL"/>
        <w:rPr>
          <w:noProof w:val="0"/>
        </w:rPr>
      </w:pPr>
    </w:p>
    <w:p w14:paraId="00F82383" w14:textId="77777777" w:rsidR="00BC4F7D" w:rsidRPr="00202105" w:rsidRDefault="00BC4F7D" w:rsidP="00BC4F7D">
      <w:pPr>
        <w:pStyle w:val="H6"/>
      </w:pPr>
      <w:r w:rsidRPr="00202105">
        <w:t>(4)</w:t>
      </w:r>
    </w:p>
    <w:p w14:paraId="4A770A4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53D1BCF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04AB150"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T3445 for 12Hours and the periodic registration update timer T3512 expires }</w:t>
      </w:r>
    </w:p>
    <w:p w14:paraId="3C81074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3D0117FE"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6E024602" w14:textId="77777777" w:rsidR="00BC4F7D" w:rsidRPr="00202105" w:rsidRDefault="00BC4F7D" w:rsidP="00BC4F7D">
      <w:pPr>
        <w:pStyle w:val="PL"/>
        <w:rPr>
          <w:noProof w:val="0"/>
        </w:rPr>
      </w:pPr>
      <w:r w:rsidRPr="00202105">
        <w:rPr>
          <w:noProof w:val="0"/>
        </w:rPr>
        <w:t xml:space="preserve">            }</w:t>
      </w:r>
    </w:p>
    <w:p w14:paraId="6844B9A7" w14:textId="77777777" w:rsidR="00BC4F7D" w:rsidRPr="00202105" w:rsidRDefault="00BC4F7D" w:rsidP="00BC4F7D">
      <w:pPr>
        <w:pStyle w:val="PL"/>
        <w:rPr>
          <w:noProof w:val="0"/>
        </w:rPr>
      </w:pPr>
    </w:p>
    <w:p w14:paraId="2F93307C" w14:textId="77777777" w:rsidR="00BC4F7D" w:rsidRPr="00202105" w:rsidRDefault="00BC4F7D" w:rsidP="00BC4F7D">
      <w:pPr>
        <w:pStyle w:val="H6"/>
      </w:pPr>
      <w:r w:rsidRPr="00202105">
        <w:t>(5)</w:t>
      </w:r>
    </w:p>
    <w:p w14:paraId="3CB7BF57"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70345295"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22510023"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r w:rsidRPr="00202105">
        <w:rPr>
          <w:noProof w:val="0"/>
        </w:rPr>
        <w:t>eCall Inactivity timer T3445 is running }</w:t>
      </w:r>
    </w:p>
    <w:p w14:paraId="187F08AC"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5C7C6CAC" w14:textId="77777777" w:rsidR="00BC4F7D" w:rsidRPr="00202105" w:rsidRDefault="00BC4F7D" w:rsidP="00BC4F7D">
      <w:pPr>
        <w:pStyle w:val="PL"/>
        <w:rPr>
          <w:noProof w:val="0"/>
        </w:rPr>
      </w:pPr>
      <w:r w:rsidRPr="00202105">
        <w:rPr>
          <w:noProof w:val="0"/>
        </w:rPr>
        <w:t xml:space="preserve">            }</w:t>
      </w:r>
    </w:p>
    <w:p w14:paraId="2C61F98C" w14:textId="77777777" w:rsidR="00BC4F7D" w:rsidRPr="00202105" w:rsidRDefault="00BC4F7D" w:rsidP="00BC4F7D">
      <w:pPr>
        <w:pStyle w:val="PL"/>
        <w:rPr>
          <w:noProof w:val="0"/>
        </w:rPr>
      </w:pPr>
    </w:p>
    <w:p w14:paraId="45AF3B63" w14:textId="77777777" w:rsidR="00BC4F7D" w:rsidRPr="00202105" w:rsidRDefault="00BC4F7D" w:rsidP="00BC4F7D">
      <w:pPr>
        <w:pStyle w:val="H6"/>
      </w:pPr>
      <w:r w:rsidRPr="00202105">
        <w:lastRenderedPageBreak/>
        <w:t>(6)</w:t>
      </w:r>
    </w:p>
    <w:p w14:paraId="6E862266"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2AE2904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0C6AD84"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NGC cell after the serving E-UTRA cell becomes not suitable when eCall Inactivity timer T3445 is running }</w:t>
      </w:r>
    </w:p>
    <w:p w14:paraId="70FB8F1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7DAD8C5E" w14:textId="77777777" w:rsidR="00BC4F7D" w:rsidRPr="00202105" w:rsidRDefault="00BC4F7D" w:rsidP="00BC4F7D">
      <w:pPr>
        <w:pStyle w:val="PL"/>
        <w:rPr>
          <w:noProof w:val="0"/>
        </w:rPr>
      </w:pPr>
      <w:r w:rsidRPr="00202105">
        <w:rPr>
          <w:noProof w:val="0"/>
        </w:rPr>
        <w:t xml:space="preserve">            }</w:t>
      </w:r>
    </w:p>
    <w:p w14:paraId="05EEEDB6" w14:textId="77777777" w:rsidR="00BC4F7D" w:rsidRPr="00202105" w:rsidRDefault="00BC4F7D" w:rsidP="00BC4F7D">
      <w:pPr>
        <w:pStyle w:val="PL"/>
        <w:rPr>
          <w:noProof w:val="0"/>
        </w:rPr>
      </w:pPr>
    </w:p>
    <w:p w14:paraId="3A220076" w14:textId="77777777" w:rsidR="00BC4F7D" w:rsidRPr="00202105" w:rsidRDefault="00BC4F7D" w:rsidP="00BC4F7D">
      <w:pPr>
        <w:pStyle w:val="H6"/>
      </w:pPr>
      <w:r w:rsidRPr="00202105">
        <w:t>(7)</w:t>
      </w:r>
    </w:p>
    <w:p w14:paraId="45788230"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3B2744A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C82877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eCall Inactivity timer T3445 expires }</w:t>
      </w:r>
    </w:p>
    <w:p w14:paraId="66950D7E"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79F9394" w14:textId="6763BEB3" w:rsidR="00BC4F7D" w:rsidRPr="00202105" w:rsidRDefault="00BC4F7D" w:rsidP="00BC4F7D">
      <w:pPr>
        <w:pStyle w:val="PL"/>
        <w:rPr>
          <w:noProof w:val="0"/>
        </w:rPr>
      </w:pPr>
      <w:r w:rsidRPr="00202105">
        <w:rPr>
          <w:noProof w:val="0"/>
        </w:rPr>
        <w:t xml:space="preserve">            }</w:t>
      </w:r>
    </w:p>
    <w:p w14:paraId="7897C718" w14:textId="77777777" w:rsidR="00BC4F7D" w:rsidRPr="00202105" w:rsidRDefault="00BC4F7D" w:rsidP="0033396C">
      <w:pPr>
        <w:pStyle w:val="PL"/>
        <w:rPr>
          <w:noProof w:val="0"/>
        </w:rPr>
      </w:pPr>
    </w:p>
    <w:p w14:paraId="3FED8E60" w14:textId="77777777" w:rsidR="00BC4F7D" w:rsidRPr="00202105" w:rsidRDefault="00BC4F7D" w:rsidP="00BC4F7D">
      <w:pPr>
        <w:pStyle w:val="H6"/>
        <w:rPr>
          <w:lang w:eastAsia="zh-CN"/>
        </w:rPr>
      </w:pPr>
      <w:r w:rsidRPr="00202105">
        <w:rPr>
          <w:lang w:eastAsia="zh-CN"/>
        </w:rPr>
        <w:t>11.5.2.2</w:t>
      </w:r>
      <w:r w:rsidRPr="00202105">
        <w:rPr>
          <w:lang w:eastAsia="zh-CN"/>
        </w:rPr>
        <w:tab/>
        <w:t>Conformance requirements</w:t>
      </w:r>
    </w:p>
    <w:p w14:paraId="177BCB39"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3301517" w14:textId="77777777" w:rsidR="00BC4F7D" w:rsidRPr="00202105" w:rsidRDefault="00BC4F7D" w:rsidP="009D4432">
      <w:r w:rsidRPr="00202105">
        <w:t>[TS 24.501, clause 5.1.3.2.1.3.8]</w:t>
      </w:r>
    </w:p>
    <w:p w14:paraId="66A5BC7D" w14:textId="77777777" w:rsidR="00BC4F7D" w:rsidRPr="00202105" w:rsidRDefault="00BC4F7D" w:rsidP="009D4432">
      <w:r w:rsidRPr="00202105">
        <w:t>The substate 5GMM-DEREGISTERED.eCALL-INACTIVE is chosen in the UE when:</w:t>
      </w:r>
    </w:p>
    <w:p w14:paraId="7F3CFCE6" w14:textId="77777777" w:rsidR="00BC4F7D" w:rsidRPr="00202105" w:rsidRDefault="00BC4F7D" w:rsidP="009D4432">
      <w:pPr>
        <w:pStyle w:val="B1"/>
      </w:pPr>
      <w:r w:rsidRPr="00202105">
        <w:t>a)</w:t>
      </w:r>
      <w:r w:rsidRPr="00202105">
        <w:tab/>
        <w:t>the UE is configured for eCall only mode as specified in 3GPP TS 31.102 [22];</w:t>
      </w:r>
    </w:p>
    <w:p w14:paraId="61BEED34" w14:textId="77777777" w:rsidR="00BC4F7D" w:rsidRPr="00202105" w:rsidRDefault="00BC4F7D" w:rsidP="009D4432">
      <w:pPr>
        <w:pStyle w:val="B1"/>
      </w:pPr>
      <w:r w:rsidRPr="00202105">
        <w:t>b)</w:t>
      </w:r>
      <w:r w:rsidRPr="00202105">
        <w:tab/>
        <w:t>timer T3444 and timer T3445 have expired or are not running;</w:t>
      </w:r>
    </w:p>
    <w:p w14:paraId="749EC239" w14:textId="77777777" w:rsidR="00BC4F7D" w:rsidRPr="00202105" w:rsidRDefault="00BC4F7D" w:rsidP="009D4432">
      <w:pPr>
        <w:pStyle w:val="B1"/>
      </w:pPr>
      <w:r w:rsidRPr="00202105">
        <w:t>c)</w:t>
      </w:r>
      <w:r w:rsidRPr="00202105">
        <w:tab/>
        <w:t>a PLMN has been selected as specified in 3GPP TS 23.122 [5];</w:t>
      </w:r>
    </w:p>
    <w:p w14:paraId="098DF8D9" w14:textId="77777777" w:rsidR="00BC4F7D" w:rsidRPr="00202105" w:rsidRDefault="00BC4F7D" w:rsidP="009D4432">
      <w:pPr>
        <w:pStyle w:val="B1"/>
      </w:pPr>
      <w:r w:rsidRPr="00202105">
        <w:t>d)</w:t>
      </w:r>
      <w:r w:rsidRPr="00202105">
        <w:tab/>
        <w:t>the UE does not need to perform an eCall over IMS; and</w:t>
      </w:r>
    </w:p>
    <w:p w14:paraId="2690654A"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C8A942A" w14:textId="77777777" w:rsidR="00BC4F7D" w:rsidRPr="00202105" w:rsidRDefault="00BC4F7D" w:rsidP="009D4432">
      <w:r w:rsidRPr="00202105">
        <w:t>In this substate, the UE shall not initiate any signalling towards the network, except to originate an eCall over IMS, or a call to a non-emergency MSISDN or URI for test or terminal reconfiguration service.</w:t>
      </w:r>
    </w:p>
    <w:p w14:paraId="3B62BF4A" w14:textId="77777777" w:rsidR="00BC4F7D" w:rsidRPr="00202105" w:rsidRDefault="00BC4F7D" w:rsidP="009D4432">
      <w:r w:rsidRPr="00202105">
        <w:t>[TS 24.501, clause 5.3.1.3]</w:t>
      </w:r>
    </w:p>
    <w:p w14:paraId="56513DEB" w14:textId="77777777" w:rsidR="00BC4F7D" w:rsidRPr="00202105" w:rsidRDefault="00BC4F7D" w:rsidP="009D4432">
      <w:r w:rsidRPr="00202105">
        <w:t>The signalling procedure for the release of the N1 NAS signalling connection is initiated by the network.</w:t>
      </w:r>
    </w:p>
    <w:p w14:paraId="05C13784" w14:textId="77777777" w:rsidR="00BC4F7D" w:rsidRPr="00202105" w:rsidRDefault="00BC4F7D" w:rsidP="009D4432">
      <w:r w:rsidRPr="00202105">
        <w:t>In N1 mode, upon indication from lower layers that the access stratum connection has been released, the UE shall enter 5GMM-IDLE mode and consider the N1 NAS signalling connection released.</w:t>
      </w:r>
    </w:p>
    <w:p w14:paraId="607B7FF1" w14:textId="77777777" w:rsidR="00BC4F7D" w:rsidRPr="00202105" w:rsidRDefault="00BC4F7D" w:rsidP="009D4432">
      <w:r w:rsidRPr="00202105">
        <w:t>If the UE</w:t>
      </w:r>
      <w:r w:rsidRPr="00202105">
        <w:rPr>
          <w:lang w:eastAsia="zh-CN"/>
        </w:rPr>
        <w:t xml:space="preserve"> in 3GPP access</w:t>
      </w:r>
      <w:r w:rsidRPr="00202105">
        <w:t xml:space="preserve"> is configured for eCall only mode as specified in 3GPP TS 31.102 [22] then:</w:t>
      </w:r>
    </w:p>
    <w:p w14:paraId="7CE83B34" w14:textId="77777777" w:rsidR="00BC4F7D" w:rsidRPr="00202105" w:rsidRDefault="00BC4F7D" w:rsidP="009D4432">
      <w:pPr>
        <w:pStyle w:val="B1"/>
      </w:pPr>
      <w:r w:rsidRPr="00202105">
        <w:t>-</w:t>
      </w:r>
      <w:r w:rsidRPr="00202105">
        <w:tab/>
        <w:t>if the N1 NAS signalling connection that was released had been established for eCall over IMS, the UE shall start timer T3444; and</w:t>
      </w:r>
    </w:p>
    <w:p w14:paraId="7434475A"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14A24581" w14:textId="77777777" w:rsidR="00BC4F7D" w:rsidRPr="00202105" w:rsidRDefault="00BC4F7D" w:rsidP="009D4432">
      <w:r w:rsidRPr="00202105">
        <w:t>[TS 24.501, clause 5.5.3]</w:t>
      </w:r>
    </w:p>
    <w:p w14:paraId="30511871" w14:textId="77777777" w:rsidR="00BC4F7D" w:rsidRPr="00202105" w:rsidRDefault="00BC4F7D" w:rsidP="009D4432">
      <w:r w:rsidRPr="00202105">
        <w:t xml:space="preserve">The eCall inactivity procedure is </w:t>
      </w:r>
      <w:r w:rsidRPr="00202105">
        <w:rPr>
          <w:lang w:eastAsia="ko-KR"/>
        </w:rPr>
        <w:t xml:space="preserve">performed only in 3GPP access and </w:t>
      </w:r>
      <w:r w:rsidRPr="00202105">
        <w:t>applicable only to a UE configured for eCall only mode as specified in 3GPP TS 31.102 [22]. The procedure shall be started when:</w:t>
      </w:r>
    </w:p>
    <w:p w14:paraId="322371D5"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14D2B67F" w14:textId="77777777" w:rsidR="00BC4F7D" w:rsidRPr="00202105" w:rsidRDefault="00BC4F7D" w:rsidP="009D4432">
      <w:pPr>
        <w:pStyle w:val="B1"/>
      </w:pPr>
      <w:r w:rsidRPr="00202105">
        <w:t>b)</w:t>
      </w:r>
      <w:r w:rsidRPr="00202105">
        <w:tab/>
        <w:t>the UE is in 5GMM-IDLE mode; and</w:t>
      </w:r>
    </w:p>
    <w:p w14:paraId="72AFEFDD" w14:textId="77777777" w:rsidR="00BC4F7D" w:rsidRPr="00202105" w:rsidRDefault="00BC4F7D" w:rsidP="009D4432">
      <w:pPr>
        <w:pStyle w:val="B1"/>
      </w:pPr>
      <w:r w:rsidRPr="00202105">
        <w:t>c)</w:t>
      </w:r>
      <w:r w:rsidRPr="00202105">
        <w:tab/>
        <w:t>one of the following conditions applies:</w:t>
      </w:r>
    </w:p>
    <w:p w14:paraId="6291E74C" w14:textId="77777777" w:rsidR="00BC4F7D" w:rsidRPr="00202105" w:rsidRDefault="00BC4F7D" w:rsidP="009D4432">
      <w:pPr>
        <w:pStyle w:val="B2"/>
      </w:pPr>
      <w:r w:rsidRPr="00202105">
        <w:lastRenderedPageBreak/>
        <w:t>1)</w:t>
      </w:r>
      <w:r w:rsidRPr="00202105">
        <w:tab/>
        <w:t>timer T3444 expires or is found to have already expired and timer T3445 is not running;</w:t>
      </w:r>
    </w:p>
    <w:p w14:paraId="12632BC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01920FC3" w14:textId="77777777" w:rsidR="00BC4F7D" w:rsidRPr="00202105" w:rsidRDefault="00BC4F7D" w:rsidP="009D4432">
      <w:pPr>
        <w:pStyle w:val="B2"/>
      </w:pPr>
      <w:r w:rsidRPr="00202105">
        <w:t>3)</w:t>
      </w:r>
      <w:r w:rsidRPr="00202105">
        <w:tab/>
        <w:t>timers T3444 and T3445 expire or are found to have already expired.</w:t>
      </w:r>
    </w:p>
    <w:p w14:paraId="5B73695B" w14:textId="77777777" w:rsidR="00BC4F7D" w:rsidRPr="00202105" w:rsidRDefault="00BC4F7D" w:rsidP="009D4432">
      <w:r w:rsidRPr="00202105">
        <w:t>The UE shall then perform the following actions:</w:t>
      </w:r>
    </w:p>
    <w:p w14:paraId="759DA6C4" w14:textId="77777777" w:rsidR="00BC4F7D" w:rsidRPr="00202105" w:rsidRDefault="00BC4F7D" w:rsidP="009D4432">
      <w:pPr>
        <w:pStyle w:val="B1"/>
      </w:pPr>
      <w:r w:rsidRPr="00202105">
        <w:t>a)</w:t>
      </w:r>
      <w:r w:rsidRPr="00202105">
        <w:tab/>
        <w:t>stop other running timers (e.g. T3511, T3512);</w:t>
      </w:r>
    </w:p>
    <w:p w14:paraId="3C13A949" w14:textId="77777777" w:rsidR="00BC4F7D" w:rsidRPr="00202105" w:rsidRDefault="00BC4F7D" w:rsidP="009D4432">
      <w:pPr>
        <w:pStyle w:val="B1"/>
      </w:pPr>
      <w:r w:rsidRPr="00202105">
        <w:t>b)</w:t>
      </w:r>
      <w:r w:rsidRPr="00202105">
        <w:tab/>
        <w:t>if the UE is currently registered to the network for 5GS services, perform a de-registration procedure;</w:t>
      </w:r>
    </w:p>
    <w:p w14:paraId="59522791" w14:textId="77777777" w:rsidR="00BC4F7D" w:rsidRPr="00202105" w:rsidRDefault="00BC4F7D" w:rsidP="009D4432">
      <w:pPr>
        <w:pStyle w:val="B1"/>
      </w:pPr>
      <w:r w:rsidRPr="00202105">
        <w:t>c)</w:t>
      </w:r>
      <w:r w:rsidRPr="00202105">
        <w:tab/>
        <w:t>delete any 5G-GUTI, TAI list, last visited registered TAI, list of equivalent PLMNs, and ngKSI; and</w:t>
      </w:r>
    </w:p>
    <w:p w14:paraId="3FC4BB8B" w14:textId="77777777" w:rsidR="00BC4F7D" w:rsidRPr="00202105" w:rsidRDefault="00BC4F7D" w:rsidP="009D4432">
      <w:pPr>
        <w:pStyle w:val="B1"/>
      </w:pPr>
      <w:r w:rsidRPr="00202105">
        <w:t>d)</w:t>
      </w:r>
      <w:r w:rsidRPr="00202105">
        <w:tab/>
        <w:t>enter 5GMM-DEREGISTERED.eCALL-INACTIVE state.</w:t>
      </w:r>
    </w:p>
    <w:p w14:paraId="795BA37A"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BC4F7D" w:rsidRPr="00202105" w14:paraId="0BF8D60A" w14:textId="77777777" w:rsidTr="00BC4F7D">
        <w:trPr>
          <w:cantSplit/>
          <w:tblHeader/>
          <w:jc w:val="center"/>
        </w:trPr>
        <w:tc>
          <w:tcPr>
            <w:tcW w:w="992" w:type="dxa"/>
          </w:tcPr>
          <w:p w14:paraId="4B9B734F" w14:textId="77777777" w:rsidR="00BC4F7D" w:rsidRPr="00202105" w:rsidRDefault="00BC4F7D" w:rsidP="009D4432">
            <w:pPr>
              <w:pStyle w:val="TAC"/>
            </w:pPr>
            <w:r w:rsidRPr="00202105">
              <w:t>T3444</w:t>
            </w:r>
          </w:p>
        </w:tc>
        <w:tc>
          <w:tcPr>
            <w:tcW w:w="992" w:type="dxa"/>
          </w:tcPr>
          <w:p w14:paraId="25A37E6F" w14:textId="77777777" w:rsidR="00BC4F7D" w:rsidRPr="00202105" w:rsidRDefault="00BC4F7D" w:rsidP="009D4432">
            <w:pPr>
              <w:pStyle w:val="TAL"/>
            </w:pPr>
            <w:r w:rsidRPr="00202105">
              <w:t>NOTE 11</w:t>
            </w:r>
          </w:p>
        </w:tc>
        <w:tc>
          <w:tcPr>
            <w:tcW w:w="1560" w:type="dxa"/>
          </w:tcPr>
          <w:p w14:paraId="0C362EE9"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15B2582B" w14:textId="77777777" w:rsidR="00BC4F7D" w:rsidRPr="00202105" w:rsidRDefault="00BC4F7D" w:rsidP="009D4432">
            <w:pPr>
              <w:pStyle w:val="TAL"/>
            </w:pPr>
            <w:r w:rsidRPr="00202105">
              <w:t>- UE configured for eCall only mode enters EMM-IDLE mode after an eCall over IMS</w:t>
            </w:r>
          </w:p>
          <w:p w14:paraId="75ED33F2" w14:textId="77777777" w:rsidR="00BC4F7D" w:rsidRPr="00202105" w:rsidRDefault="00BC4F7D" w:rsidP="009D4432">
            <w:pPr>
              <w:pStyle w:val="TAL"/>
            </w:pPr>
            <w:r w:rsidRPr="00202105">
              <w:t>- UE configured for eCall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27EED250"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an eCall over IMS</w:t>
            </w:r>
          </w:p>
        </w:tc>
        <w:tc>
          <w:tcPr>
            <w:tcW w:w="1701" w:type="dxa"/>
          </w:tcPr>
          <w:p w14:paraId="1007033C" w14:textId="77777777" w:rsidR="00BC4F7D" w:rsidRPr="00202105" w:rsidRDefault="00BC4F7D" w:rsidP="009D4432">
            <w:pPr>
              <w:pStyle w:val="TAL"/>
            </w:pPr>
            <w:r w:rsidRPr="00202105">
              <w:t>- Removal of eCall only restriction</w:t>
            </w:r>
          </w:p>
          <w:p w14:paraId="7813C2CD" w14:textId="77777777" w:rsidR="00BC4F7D" w:rsidRPr="00202105" w:rsidRDefault="00BC4F7D" w:rsidP="009D4432">
            <w:pPr>
              <w:pStyle w:val="TAL"/>
            </w:pPr>
            <w:r w:rsidRPr="00202105">
              <w:t>- Intersystem change from S1 mode to A/Gb or Iu mode</w:t>
            </w:r>
          </w:p>
        </w:tc>
        <w:tc>
          <w:tcPr>
            <w:tcW w:w="1700" w:type="dxa"/>
          </w:tcPr>
          <w:p w14:paraId="2925208B" w14:textId="77777777" w:rsidR="00BC4F7D" w:rsidRPr="00202105" w:rsidRDefault="00BC4F7D" w:rsidP="009D4432">
            <w:pPr>
              <w:pStyle w:val="TAL"/>
            </w:pPr>
            <w:r w:rsidRPr="00202105">
              <w:t>Perform eCall inactivity procedure in EPS as described in clause 5.5.4.</w:t>
            </w:r>
          </w:p>
          <w:p w14:paraId="105E47E5"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0157180A" w14:textId="77777777" w:rsidTr="00BC4F7D">
        <w:trPr>
          <w:cantSplit/>
          <w:tblHeader/>
          <w:jc w:val="center"/>
        </w:trPr>
        <w:tc>
          <w:tcPr>
            <w:tcW w:w="992" w:type="dxa"/>
          </w:tcPr>
          <w:p w14:paraId="6437F9CC" w14:textId="77777777" w:rsidR="00BC4F7D" w:rsidRPr="00202105" w:rsidRDefault="00BC4F7D" w:rsidP="009D4432">
            <w:pPr>
              <w:pStyle w:val="TAC"/>
            </w:pPr>
            <w:r w:rsidRPr="00202105">
              <w:t>T3445</w:t>
            </w:r>
          </w:p>
        </w:tc>
        <w:tc>
          <w:tcPr>
            <w:tcW w:w="992" w:type="dxa"/>
          </w:tcPr>
          <w:p w14:paraId="527701D7" w14:textId="77777777" w:rsidR="00BC4F7D" w:rsidRPr="00202105" w:rsidRDefault="00BC4F7D" w:rsidP="009D4432">
            <w:pPr>
              <w:pStyle w:val="TAL"/>
            </w:pPr>
            <w:r w:rsidRPr="00202105">
              <w:t>NOTE 12</w:t>
            </w:r>
          </w:p>
        </w:tc>
        <w:tc>
          <w:tcPr>
            <w:tcW w:w="1560" w:type="dxa"/>
          </w:tcPr>
          <w:p w14:paraId="3A8E832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084B28AC" w14:textId="77777777" w:rsidR="00BC4F7D" w:rsidRPr="00202105" w:rsidRDefault="00BC4F7D" w:rsidP="009D4432">
            <w:pPr>
              <w:pStyle w:val="TAL"/>
            </w:pPr>
            <w:r w:rsidRPr="00202105">
              <w:t>- UE configured for eCall only mode enters EMM-IDLE mode after a call to a non-emergency MSISDN or URI for test or terminal reconfiguration service</w:t>
            </w:r>
          </w:p>
          <w:p w14:paraId="4664015C" w14:textId="77777777" w:rsidR="00BC4F7D" w:rsidRPr="00202105" w:rsidRDefault="00BC4F7D" w:rsidP="009D4432">
            <w:pPr>
              <w:pStyle w:val="TAL"/>
            </w:pPr>
            <w:r w:rsidRPr="00202105">
              <w:t>- UE configured for eCall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05950D14"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Pr>
          <w:p w14:paraId="422365E6" w14:textId="77777777" w:rsidR="00BC4F7D" w:rsidRPr="00202105" w:rsidRDefault="00BC4F7D" w:rsidP="009D4432">
            <w:pPr>
              <w:pStyle w:val="TAL"/>
            </w:pPr>
            <w:r w:rsidRPr="00202105">
              <w:t>Removal of eCall only restriction</w:t>
            </w:r>
          </w:p>
          <w:p w14:paraId="6308F3C8" w14:textId="77777777" w:rsidR="00BC4F7D" w:rsidRPr="00202105" w:rsidRDefault="00BC4F7D" w:rsidP="009D4432">
            <w:pPr>
              <w:pStyle w:val="TAL"/>
            </w:pPr>
            <w:r w:rsidRPr="00202105">
              <w:t>- Intersystem change from S1 mode to A/Gb or Iu mode</w:t>
            </w:r>
          </w:p>
        </w:tc>
        <w:tc>
          <w:tcPr>
            <w:tcW w:w="1700" w:type="dxa"/>
          </w:tcPr>
          <w:p w14:paraId="697D2794" w14:textId="77777777" w:rsidR="00BC4F7D" w:rsidRPr="00202105" w:rsidRDefault="00BC4F7D" w:rsidP="009D4432">
            <w:pPr>
              <w:pStyle w:val="TAL"/>
            </w:pPr>
            <w:r w:rsidRPr="00202105">
              <w:t>Perform eCall inactivity procedure in EPS as described in clause 5.5.4.</w:t>
            </w:r>
          </w:p>
          <w:p w14:paraId="01645680"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0541D935" w14:textId="77777777" w:rsidR="00BC4F7D" w:rsidRPr="00202105" w:rsidRDefault="00BC4F7D" w:rsidP="009D4432"/>
    <w:p w14:paraId="4A366D40" w14:textId="77777777" w:rsidR="00BC4F7D" w:rsidRPr="00202105" w:rsidRDefault="00BC4F7D" w:rsidP="009D4432">
      <w:r w:rsidRPr="00202105">
        <w:t>[TS 38.331, clause 5.2.2.4.2]</w:t>
      </w:r>
    </w:p>
    <w:p w14:paraId="250A1B26"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0FC03495"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BADFF4F" w14:textId="77777777" w:rsidR="00BC4F7D" w:rsidRPr="00202105" w:rsidRDefault="00BC4F7D" w:rsidP="009D4432">
      <w:r w:rsidRPr="00202105">
        <w:t>…</w:t>
      </w:r>
    </w:p>
    <w:p w14:paraId="3D2868F8" w14:textId="77777777" w:rsidR="00BC4F7D" w:rsidRPr="00202105" w:rsidRDefault="00BC4F7D"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524FC1D1" w14:textId="77777777" w:rsidR="00BC4F7D" w:rsidRPr="00202105" w:rsidRDefault="00BC4F7D" w:rsidP="009D4432">
      <w:r w:rsidRPr="00202105">
        <w:t>[TS 38.331, clause 6.2.2]</w:t>
      </w:r>
    </w:p>
    <w:p w14:paraId="58CB52F4" w14:textId="77777777" w:rsidR="00BC4F7D" w:rsidRPr="00202105" w:rsidRDefault="00BC4F7D" w:rsidP="00BC4F7D">
      <w:pPr>
        <w:pStyle w:val="H6"/>
      </w:pPr>
      <w:r w:rsidRPr="00202105">
        <w:t>eCallOverIMS-Support</w:t>
      </w:r>
    </w:p>
    <w:p w14:paraId="0B3A474A" w14:textId="77777777" w:rsidR="00BC4F7D" w:rsidRPr="00202105" w:rsidRDefault="00BC4F7D" w:rsidP="009D4432">
      <w:r w:rsidRPr="00202105">
        <w:t>Indicates whether the cell supports eCall over IMS services as defined in TS 23.501 [32]. If absent, eCall over IMS is not supported by the network in the cell.</w:t>
      </w:r>
    </w:p>
    <w:p w14:paraId="55CDA3E5" w14:textId="77777777" w:rsidR="00BC4F7D" w:rsidRPr="00202105" w:rsidRDefault="00BC4F7D" w:rsidP="00BC4F7D">
      <w:pPr>
        <w:pStyle w:val="H6"/>
        <w:rPr>
          <w:lang w:eastAsia="zh-CN"/>
        </w:rPr>
      </w:pPr>
      <w:r w:rsidRPr="00202105">
        <w:rPr>
          <w:lang w:eastAsia="zh-CN"/>
        </w:rPr>
        <w:lastRenderedPageBreak/>
        <w:t>11.5.2.3</w:t>
      </w:r>
      <w:r w:rsidRPr="00202105">
        <w:rPr>
          <w:lang w:eastAsia="zh-CN"/>
        </w:rPr>
        <w:tab/>
        <w:t>Test description</w:t>
      </w:r>
    </w:p>
    <w:p w14:paraId="4D156301" w14:textId="77777777" w:rsidR="00BC4F7D" w:rsidRPr="00202105" w:rsidRDefault="00BC4F7D" w:rsidP="00BC4F7D">
      <w:pPr>
        <w:pStyle w:val="H6"/>
        <w:rPr>
          <w:lang w:eastAsia="zh-CN"/>
        </w:rPr>
      </w:pPr>
      <w:r w:rsidRPr="00202105">
        <w:rPr>
          <w:lang w:eastAsia="zh-CN"/>
        </w:rPr>
        <w:t>11.5.2.3.1</w:t>
      </w:r>
      <w:r w:rsidRPr="00202105">
        <w:rPr>
          <w:lang w:eastAsia="zh-CN"/>
        </w:rPr>
        <w:tab/>
        <w:t>Pre-test conditions</w:t>
      </w:r>
    </w:p>
    <w:p w14:paraId="4883FCE6" w14:textId="77777777" w:rsidR="00BC4F7D" w:rsidRPr="00202105" w:rsidRDefault="00BC4F7D" w:rsidP="00BC4F7D">
      <w:pPr>
        <w:pStyle w:val="H6"/>
      </w:pPr>
      <w:r w:rsidRPr="00202105">
        <w:t>System Simulator:</w:t>
      </w:r>
    </w:p>
    <w:p w14:paraId="0A89CDBD" w14:textId="77777777" w:rsidR="00BC4F7D" w:rsidRPr="00202105" w:rsidRDefault="00BC4F7D" w:rsidP="009D4432">
      <w:pPr>
        <w:pStyle w:val="B1"/>
      </w:pPr>
      <w:r w:rsidRPr="00202105">
        <w:t>-</w:t>
      </w:r>
      <w:r w:rsidRPr="00202105">
        <w:tab/>
        <w:t>2 cells</w:t>
      </w:r>
    </w:p>
    <w:p w14:paraId="63A67864" w14:textId="77777777" w:rsidR="00BC4F7D" w:rsidRPr="00202105" w:rsidRDefault="00BC4F7D" w:rsidP="009D4432">
      <w:pPr>
        <w:pStyle w:val="B2"/>
      </w:pPr>
      <w:r w:rsidRPr="00202105">
        <w:t>-</w:t>
      </w:r>
      <w:r w:rsidRPr="00202105">
        <w:tab/>
        <w:t>NR Cell 1 as defined in TS 38.508-1 [4] Table 4.4.2-3. System information combination NR-6 as defined in TS 38.508-1 [4], sub-clause 4.4.3.1.2.</w:t>
      </w:r>
    </w:p>
    <w:p w14:paraId="04657F08"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44C6FC32" w14:textId="77777777" w:rsidR="00BC4F7D" w:rsidRPr="00202105" w:rsidRDefault="00BC4F7D" w:rsidP="00BC4F7D">
      <w:pPr>
        <w:pStyle w:val="H6"/>
      </w:pPr>
      <w:r w:rsidRPr="00202105">
        <w:t>UE:</w:t>
      </w:r>
    </w:p>
    <w:p w14:paraId="20C5DD09" w14:textId="77777777" w:rsidR="00BC4F7D" w:rsidRPr="00202105" w:rsidRDefault="00BC4F7D"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1BD7810" w14:textId="77777777" w:rsidR="00BC4F7D" w:rsidRPr="00202105" w:rsidRDefault="00BC4F7D" w:rsidP="00BC4F7D">
      <w:pPr>
        <w:pStyle w:val="H6"/>
      </w:pPr>
      <w:r w:rsidRPr="00202105">
        <w:t>Preamble:</w:t>
      </w:r>
    </w:p>
    <w:p w14:paraId="3CB3D6D4"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A4554C3" w14:textId="77777777" w:rsidR="00BC4F7D" w:rsidRPr="00202105" w:rsidRDefault="00BC4F7D" w:rsidP="00BC4F7D">
      <w:pPr>
        <w:pStyle w:val="H6"/>
        <w:keepNext w:val="0"/>
        <w:keepLines w:val="0"/>
        <w:rPr>
          <w:lang w:eastAsia="zh-CN"/>
        </w:rPr>
      </w:pPr>
      <w:r w:rsidRPr="00202105">
        <w:rPr>
          <w:lang w:eastAsia="zh-CN"/>
        </w:rPr>
        <w:t>11.5.2.3.2</w:t>
      </w:r>
      <w:r w:rsidRPr="00202105">
        <w:rPr>
          <w:lang w:eastAsia="zh-CN"/>
        </w:rPr>
        <w:tab/>
        <w:t>Test procedure sequence</w:t>
      </w:r>
    </w:p>
    <w:p w14:paraId="30D19D33" w14:textId="77777777" w:rsidR="00BC4F7D" w:rsidRPr="00202105" w:rsidRDefault="00BC4F7D" w:rsidP="009D4432">
      <w:pPr>
        <w:pStyle w:val="TH"/>
      </w:pPr>
      <w:r w:rsidRPr="00202105">
        <w:lastRenderedPageBreak/>
        <w:t>Table 11.5.2.3.2-1: Main behaviour</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6"/>
        <w:gridCol w:w="3915"/>
        <w:gridCol w:w="701"/>
        <w:gridCol w:w="2937"/>
        <w:gridCol w:w="562"/>
        <w:gridCol w:w="844"/>
      </w:tblGrid>
      <w:tr w:rsidR="00BC4F7D" w:rsidRPr="00202105" w14:paraId="7F2B7B0D" w14:textId="77777777" w:rsidTr="008E3636">
        <w:tc>
          <w:tcPr>
            <w:tcW w:w="536" w:type="dxa"/>
            <w:tcBorders>
              <w:bottom w:val="nil"/>
            </w:tcBorders>
          </w:tcPr>
          <w:p w14:paraId="748877A1" w14:textId="77777777" w:rsidR="00BC4F7D" w:rsidRPr="00202105" w:rsidRDefault="00BC4F7D" w:rsidP="00DC3BF0">
            <w:pPr>
              <w:pStyle w:val="TAH"/>
            </w:pPr>
            <w:r w:rsidRPr="00202105">
              <w:t>St</w:t>
            </w:r>
          </w:p>
        </w:tc>
        <w:tc>
          <w:tcPr>
            <w:tcW w:w="3915" w:type="dxa"/>
          </w:tcPr>
          <w:p w14:paraId="32624DFB" w14:textId="77777777" w:rsidR="00BC4F7D" w:rsidRPr="00202105" w:rsidRDefault="00BC4F7D" w:rsidP="00DC3BF0">
            <w:pPr>
              <w:pStyle w:val="TAH"/>
            </w:pPr>
            <w:r w:rsidRPr="00202105">
              <w:t>Procedure</w:t>
            </w:r>
          </w:p>
        </w:tc>
        <w:tc>
          <w:tcPr>
            <w:tcW w:w="3638" w:type="dxa"/>
            <w:gridSpan w:val="2"/>
          </w:tcPr>
          <w:p w14:paraId="00565EA5" w14:textId="77777777" w:rsidR="00BC4F7D" w:rsidRPr="00202105" w:rsidRDefault="00BC4F7D" w:rsidP="00DC3BF0">
            <w:pPr>
              <w:pStyle w:val="TAH"/>
            </w:pPr>
            <w:r w:rsidRPr="00202105">
              <w:t>Message Sequence</w:t>
            </w:r>
          </w:p>
        </w:tc>
        <w:tc>
          <w:tcPr>
            <w:tcW w:w="562" w:type="dxa"/>
            <w:tcBorders>
              <w:bottom w:val="nil"/>
            </w:tcBorders>
          </w:tcPr>
          <w:p w14:paraId="0C7985DC" w14:textId="77777777" w:rsidR="00BC4F7D" w:rsidRPr="00202105" w:rsidRDefault="00BC4F7D" w:rsidP="00DC3BF0">
            <w:pPr>
              <w:pStyle w:val="TAH"/>
            </w:pPr>
            <w:r w:rsidRPr="00202105">
              <w:t>TP</w:t>
            </w:r>
          </w:p>
        </w:tc>
        <w:tc>
          <w:tcPr>
            <w:tcW w:w="844" w:type="dxa"/>
            <w:tcBorders>
              <w:bottom w:val="nil"/>
            </w:tcBorders>
          </w:tcPr>
          <w:p w14:paraId="2D10F8F4" w14:textId="77777777" w:rsidR="00BC4F7D" w:rsidRPr="00202105" w:rsidRDefault="00BC4F7D" w:rsidP="00DC3BF0">
            <w:pPr>
              <w:pStyle w:val="TAH"/>
            </w:pPr>
            <w:r w:rsidRPr="00202105">
              <w:t>Verdict</w:t>
            </w:r>
          </w:p>
        </w:tc>
      </w:tr>
      <w:tr w:rsidR="00BC4F7D" w:rsidRPr="00202105" w14:paraId="1969BB0B" w14:textId="77777777" w:rsidTr="008E3636">
        <w:tc>
          <w:tcPr>
            <w:tcW w:w="536" w:type="dxa"/>
            <w:tcBorders>
              <w:top w:val="nil"/>
            </w:tcBorders>
          </w:tcPr>
          <w:p w14:paraId="421C8B2F" w14:textId="77777777" w:rsidR="00BC4F7D" w:rsidRPr="00202105" w:rsidRDefault="00BC4F7D" w:rsidP="00DC3BF0">
            <w:pPr>
              <w:pStyle w:val="TAH"/>
            </w:pPr>
          </w:p>
        </w:tc>
        <w:tc>
          <w:tcPr>
            <w:tcW w:w="3915" w:type="dxa"/>
          </w:tcPr>
          <w:p w14:paraId="5C146A0E" w14:textId="77777777" w:rsidR="00BC4F7D" w:rsidRPr="00202105" w:rsidRDefault="00BC4F7D" w:rsidP="00DC3BF0">
            <w:pPr>
              <w:pStyle w:val="TAH"/>
            </w:pPr>
          </w:p>
        </w:tc>
        <w:tc>
          <w:tcPr>
            <w:tcW w:w="701" w:type="dxa"/>
          </w:tcPr>
          <w:p w14:paraId="16358F14" w14:textId="77777777" w:rsidR="00BC4F7D" w:rsidRPr="00202105" w:rsidRDefault="00BC4F7D" w:rsidP="00DC3BF0">
            <w:pPr>
              <w:pStyle w:val="TAH"/>
            </w:pPr>
            <w:r w:rsidRPr="00202105">
              <w:t>U - S</w:t>
            </w:r>
          </w:p>
        </w:tc>
        <w:tc>
          <w:tcPr>
            <w:tcW w:w="2937" w:type="dxa"/>
          </w:tcPr>
          <w:p w14:paraId="1FBEACA3" w14:textId="77777777" w:rsidR="00BC4F7D" w:rsidRPr="00202105" w:rsidRDefault="00BC4F7D" w:rsidP="00DC3BF0">
            <w:pPr>
              <w:pStyle w:val="TAH"/>
            </w:pPr>
            <w:r w:rsidRPr="00202105">
              <w:t>Message</w:t>
            </w:r>
          </w:p>
        </w:tc>
        <w:tc>
          <w:tcPr>
            <w:tcW w:w="562" w:type="dxa"/>
            <w:tcBorders>
              <w:top w:val="nil"/>
            </w:tcBorders>
          </w:tcPr>
          <w:p w14:paraId="70F1AFCB" w14:textId="77777777" w:rsidR="00BC4F7D" w:rsidRPr="00202105" w:rsidRDefault="00BC4F7D" w:rsidP="00DC3BF0">
            <w:pPr>
              <w:pStyle w:val="TAH"/>
            </w:pPr>
          </w:p>
        </w:tc>
        <w:tc>
          <w:tcPr>
            <w:tcW w:w="844" w:type="dxa"/>
            <w:tcBorders>
              <w:top w:val="nil"/>
            </w:tcBorders>
          </w:tcPr>
          <w:p w14:paraId="02F20300" w14:textId="77777777" w:rsidR="00BC4F7D" w:rsidRPr="00202105" w:rsidRDefault="00BC4F7D" w:rsidP="00DC3BF0">
            <w:pPr>
              <w:pStyle w:val="TAH"/>
            </w:pPr>
          </w:p>
        </w:tc>
      </w:tr>
      <w:tr w:rsidR="00BC4F7D" w:rsidRPr="00202105" w14:paraId="48AD5793" w14:textId="77777777" w:rsidTr="008E3636">
        <w:tc>
          <w:tcPr>
            <w:tcW w:w="536" w:type="dxa"/>
            <w:tcBorders>
              <w:top w:val="nil"/>
            </w:tcBorders>
          </w:tcPr>
          <w:p w14:paraId="083956A4" w14:textId="77777777" w:rsidR="00BC4F7D" w:rsidRPr="00202105" w:rsidRDefault="00BC4F7D" w:rsidP="009D4432">
            <w:pPr>
              <w:pStyle w:val="TAC"/>
            </w:pPr>
            <w:r w:rsidRPr="00202105">
              <w:t>1</w:t>
            </w:r>
          </w:p>
        </w:tc>
        <w:tc>
          <w:tcPr>
            <w:tcW w:w="3915" w:type="dxa"/>
          </w:tcPr>
          <w:p w14:paraId="1ABD7A31" w14:textId="77777777" w:rsidR="00BC4F7D" w:rsidRPr="00202105" w:rsidRDefault="00BC4F7D" w:rsidP="009D4432">
            <w:pPr>
              <w:pStyle w:val="TAL"/>
            </w:pPr>
            <w:r w:rsidRPr="00202105">
              <w:t>The SS configures:</w:t>
            </w:r>
          </w:p>
          <w:p w14:paraId="72056E82" w14:textId="77777777" w:rsidR="00BC4F7D" w:rsidRPr="00202105" w:rsidRDefault="00BC4F7D" w:rsidP="009D4432">
            <w:pPr>
              <w:pStyle w:val="TAL"/>
            </w:pPr>
            <w:r w:rsidRPr="00202105">
              <w:t>- NR Cell 1 as "Serving cell"</w:t>
            </w:r>
          </w:p>
          <w:p w14:paraId="556D60B8" w14:textId="77777777" w:rsidR="00BC4F7D" w:rsidRPr="00202105" w:rsidRDefault="00BC4F7D" w:rsidP="009D4432">
            <w:pPr>
              <w:pStyle w:val="TAL"/>
              <w:rPr>
                <w:rFonts w:eastAsia="Calibri"/>
              </w:rPr>
            </w:pPr>
            <w:r w:rsidRPr="00202105">
              <w:t>- E-UTRA Cell 1 as "Non-suitable "off" cell".</w:t>
            </w:r>
          </w:p>
        </w:tc>
        <w:tc>
          <w:tcPr>
            <w:tcW w:w="701" w:type="dxa"/>
          </w:tcPr>
          <w:p w14:paraId="60245779" w14:textId="77777777" w:rsidR="00BC4F7D" w:rsidRPr="00202105" w:rsidRDefault="00BC4F7D" w:rsidP="009D4432">
            <w:pPr>
              <w:pStyle w:val="TAL"/>
            </w:pPr>
            <w:r w:rsidRPr="00202105">
              <w:t>-</w:t>
            </w:r>
          </w:p>
        </w:tc>
        <w:tc>
          <w:tcPr>
            <w:tcW w:w="2937" w:type="dxa"/>
          </w:tcPr>
          <w:p w14:paraId="6D3C949F" w14:textId="77777777" w:rsidR="00BC4F7D" w:rsidRPr="00202105" w:rsidRDefault="00BC4F7D" w:rsidP="009D4432">
            <w:pPr>
              <w:pStyle w:val="TAL"/>
            </w:pPr>
            <w:r w:rsidRPr="00202105">
              <w:t>-</w:t>
            </w:r>
          </w:p>
        </w:tc>
        <w:tc>
          <w:tcPr>
            <w:tcW w:w="562" w:type="dxa"/>
            <w:tcBorders>
              <w:top w:val="nil"/>
            </w:tcBorders>
          </w:tcPr>
          <w:p w14:paraId="481E8588" w14:textId="77777777" w:rsidR="00BC4F7D" w:rsidRPr="00202105" w:rsidRDefault="00BC4F7D" w:rsidP="009D4432">
            <w:pPr>
              <w:pStyle w:val="TAL"/>
            </w:pPr>
            <w:r w:rsidRPr="00202105">
              <w:t>-</w:t>
            </w:r>
          </w:p>
        </w:tc>
        <w:tc>
          <w:tcPr>
            <w:tcW w:w="844" w:type="dxa"/>
            <w:tcBorders>
              <w:top w:val="nil"/>
            </w:tcBorders>
          </w:tcPr>
          <w:p w14:paraId="55F5904A" w14:textId="77777777" w:rsidR="00BC4F7D" w:rsidRPr="00202105" w:rsidRDefault="00BC4F7D" w:rsidP="009D4432">
            <w:pPr>
              <w:pStyle w:val="TAL"/>
            </w:pPr>
            <w:r w:rsidRPr="00202105">
              <w:t>-</w:t>
            </w:r>
          </w:p>
        </w:tc>
      </w:tr>
      <w:tr w:rsidR="00BC4F7D" w:rsidRPr="00202105" w14:paraId="324C9921" w14:textId="77777777" w:rsidTr="008E3636">
        <w:tc>
          <w:tcPr>
            <w:tcW w:w="536" w:type="dxa"/>
            <w:tcBorders>
              <w:top w:val="nil"/>
            </w:tcBorders>
          </w:tcPr>
          <w:p w14:paraId="3D05836F" w14:textId="77777777" w:rsidR="00BC4F7D" w:rsidRPr="00202105" w:rsidRDefault="00BC4F7D" w:rsidP="009D4432">
            <w:pPr>
              <w:pStyle w:val="TAC"/>
            </w:pPr>
            <w:r w:rsidRPr="00202105">
              <w:t>2</w:t>
            </w:r>
          </w:p>
        </w:tc>
        <w:tc>
          <w:tcPr>
            <w:tcW w:w="3915" w:type="dxa"/>
          </w:tcPr>
          <w:p w14:paraId="17901BC8" w14:textId="77777777" w:rsidR="00BC4F7D" w:rsidRPr="00202105" w:rsidRDefault="00BC4F7D" w:rsidP="009D4432">
            <w:pPr>
              <w:pStyle w:val="TAL"/>
            </w:pPr>
            <w:r w:rsidRPr="00202105">
              <w:rPr>
                <w:rFonts w:eastAsia="Calibri"/>
              </w:rPr>
              <w:t>The UE is switched on.</w:t>
            </w:r>
          </w:p>
        </w:tc>
        <w:tc>
          <w:tcPr>
            <w:tcW w:w="701" w:type="dxa"/>
          </w:tcPr>
          <w:p w14:paraId="0E86950F" w14:textId="77777777" w:rsidR="00BC4F7D" w:rsidRPr="00202105" w:rsidRDefault="00BC4F7D" w:rsidP="009D4432">
            <w:pPr>
              <w:pStyle w:val="TAL"/>
            </w:pPr>
            <w:r w:rsidRPr="00202105">
              <w:t>-</w:t>
            </w:r>
          </w:p>
        </w:tc>
        <w:tc>
          <w:tcPr>
            <w:tcW w:w="2937" w:type="dxa"/>
          </w:tcPr>
          <w:p w14:paraId="5C112C46" w14:textId="77777777" w:rsidR="00BC4F7D" w:rsidRPr="00202105" w:rsidRDefault="00BC4F7D" w:rsidP="009D4432">
            <w:pPr>
              <w:pStyle w:val="TAL"/>
            </w:pPr>
            <w:r w:rsidRPr="00202105">
              <w:t>-</w:t>
            </w:r>
          </w:p>
        </w:tc>
        <w:tc>
          <w:tcPr>
            <w:tcW w:w="562" w:type="dxa"/>
            <w:tcBorders>
              <w:top w:val="nil"/>
            </w:tcBorders>
          </w:tcPr>
          <w:p w14:paraId="19DC72BE" w14:textId="77777777" w:rsidR="00BC4F7D" w:rsidRPr="00202105" w:rsidRDefault="00BC4F7D" w:rsidP="009D4432">
            <w:pPr>
              <w:pStyle w:val="TAL"/>
            </w:pPr>
            <w:r w:rsidRPr="00202105">
              <w:t>-</w:t>
            </w:r>
          </w:p>
        </w:tc>
        <w:tc>
          <w:tcPr>
            <w:tcW w:w="844" w:type="dxa"/>
            <w:tcBorders>
              <w:top w:val="nil"/>
            </w:tcBorders>
          </w:tcPr>
          <w:p w14:paraId="392A996C" w14:textId="77777777" w:rsidR="00BC4F7D" w:rsidRPr="00202105" w:rsidRDefault="00BC4F7D" w:rsidP="009D4432">
            <w:pPr>
              <w:pStyle w:val="TAL"/>
            </w:pPr>
            <w:r w:rsidRPr="00202105">
              <w:t>-</w:t>
            </w:r>
          </w:p>
        </w:tc>
      </w:tr>
      <w:tr w:rsidR="00BC4F7D" w:rsidRPr="00202105" w14:paraId="5B2E3940" w14:textId="77777777" w:rsidTr="008E3636">
        <w:tc>
          <w:tcPr>
            <w:tcW w:w="536" w:type="dxa"/>
          </w:tcPr>
          <w:p w14:paraId="3F9B591C" w14:textId="77777777" w:rsidR="00BC4F7D" w:rsidRPr="00202105" w:rsidRDefault="00BC4F7D" w:rsidP="009D4432">
            <w:pPr>
              <w:pStyle w:val="TAC"/>
            </w:pPr>
            <w:r w:rsidRPr="00202105">
              <w:t>3</w:t>
            </w:r>
          </w:p>
        </w:tc>
        <w:tc>
          <w:tcPr>
            <w:tcW w:w="3915" w:type="dxa"/>
          </w:tcPr>
          <w:p w14:paraId="45B66402" w14:textId="77777777" w:rsidR="00BC4F7D" w:rsidRPr="00202105" w:rsidRDefault="00BC4F7D" w:rsidP="009D4432">
            <w:pPr>
              <w:pStyle w:val="TAL"/>
            </w:pPr>
            <w:r w:rsidRPr="00202105">
              <w:t>Wait for 60s for the UE to enter 5GMM-DEREGISTERED.eCALL-INACTIVE state</w:t>
            </w:r>
          </w:p>
        </w:tc>
        <w:tc>
          <w:tcPr>
            <w:tcW w:w="701" w:type="dxa"/>
          </w:tcPr>
          <w:p w14:paraId="01277C98" w14:textId="77777777" w:rsidR="00BC4F7D" w:rsidRPr="00202105" w:rsidRDefault="00BC4F7D" w:rsidP="009D4432">
            <w:pPr>
              <w:pStyle w:val="TAL"/>
            </w:pPr>
            <w:r w:rsidRPr="00202105">
              <w:t>-</w:t>
            </w:r>
          </w:p>
        </w:tc>
        <w:tc>
          <w:tcPr>
            <w:tcW w:w="2937" w:type="dxa"/>
          </w:tcPr>
          <w:p w14:paraId="62E37ADB" w14:textId="77777777" w:rsidR="00BC4F7D" w:rsidRPr="00202105" w:rsidRDefault="00BC4F7D" w:rsidP="009D4432">
            <w:pPr>
              <w:pStyle w:val="TAL"/>
            </w:pPr>
            <w:r w:rsidRPr="00202105">
              <w:t>-</w:t>
            </w:r>
          </w:p>
        </w:tc>
        <w:tc>
          <w:tcPr>
            <w:tcW w:w="562" w:type="dxa"/>
          </w:tcPr>
          <w:p w14:paraId="4BED00C5" w14:textId="77777777" w:rsidR="00BC4F7D" w:rsidRPr="00202105" w:rsidRDefault="00BC4F7D" w:rsidP="009D4432">
            <w:pPr>
              <w:pStyle w:val="TAL"/>
            </w:pPr>
            <w:r w:rsidRPr="00202105">
              <w:t>-</w:t>
            </w:r>
          </w:p>
        </w:tc>
        <w:tc>
          <w:tcPr>
            <w:tcW w:w="844" w:type="dxa"/>
          </w:tcPr>
          <w:p w14:paraId="5E43695F" w14:textId="77777777" w:rsidR="00BC4F7D" w:rsidRPr="00202105" w:rsidRDefault="00BC4F7D" w:rsidP="009D4432">
            <w:pPr>
              <w:pStyle w:val="TAL"/>
            </w:pPr>
            <w:r w:rsidRPr="00202105">
              <w:t>-</w:t>
            </w:r>
          </w:p>
        </w:tc>
      </w:tr>
      <w:tr w:rsidR="00BC4F7D" w:rsidRPr="00202105" w14:paraId="7DCA401B" w14:textId="77777777" w:rsidTr="008E3636">
        <w:tc>
          <w:tcPr>
            <w:tcW w:w="536" w:type="dxa"/>
          </w:tcPr>
          <w:p w14:paraId="175740FE" w14:textId="77777777" w:rsidR="00BC4F7D" w:rsidRPr="00202105" w:rsidRDefault="00BC4F7D" w:rsidP="009D4432">
            <w:pPr>
              <w:pStyle w:val="TAC"/>
            </w:pPr>
            <w:r w:rsidRPr="00202105">
              <w:t>4</w:t>
            </w:r>
          </w:p>
        </w:tc>
        <w:tc>
          <w:tcPr>
            <w:tcW w:w="3915" w:type="dxa"/>
          </w:tcPr>
          <w:p w14:paraId="0965039A" w14:textId="56359B1C" w:rsidR="00BC4F7D" w:rsidRPr="00202105" w:rsidRDefault="00BC4F7D" w:rsidP="009D4432">
            <w:pPr>
              <w:pStyle w:val="TAL"/>
            </w:pPr>
            <w:r w:rsidRPr="00202105">
              <w:t>An eCall to URI for test service is initiated</w:t>
            </w:r>
            <w:r w:rsidR="00ED3721" w:rsidRPr="00202105">
              <w:t xml:space="preserve"> by dialling the eCall Test Number in the EF</w:t>
            </w:r>
            <w:r w:rsidR="00ED3721" w:rsidRPr="00202105">
              <w:rPr>
                <w:vertAlign w:val="subscript"/>
              </w:rPr>
              <w:t>FDNURI</w:t>
            </w:r>
            <w:r w:rsidR="00ED3721" w:rsidRPr="00202105">
              <w:t xml:space="preserve"> field of the USIM (tel:123456)</w:t>
            </w:r>
            <w:r w:rsidRPr="00202105">
              <w:t>. (Note 1)</w:t>
            </w:r>
          </w:p>
        </w:tc>
        <w:tc>
          <w:tcPr>
            <w:tcW w:w="701" w:type="dxa"/>
          </w:tcPr>
          <w:p w14:paraId="0347EEAF" w14:textId="77777777" w:rsidR="00BC4F7D" w:rsidRPr="00202105" w:rsidRDefault="00BC4F7D" w:rsidP="009D4432">
            <w:pPr>
              <w:pStyle w:val="TAL"/>
            </w:pPr>
            <w:r w:rsidRPr="00202105">
              <w:t>-</w:t>
            </w:r>
          </w:p>
        </w:tc>
        <w:tc>
          <w:tcPr>
            <w:tcW w:w="2937" w:type="dxa"/>
          </w:tcPr>
          <w:p w14:paraId="799C6AD7" w14:textId="77777777" w:rsidR="00BC4F7D" w:rsidRPr="00202105" w:rsidRDefault="00BC4F7D" w:rsidP="009D4432">
            <w:pPr>
              <w:pStyle w:val="TAL"/>
            </w:pPr>
            <w:r w:rsidRPr="00202105">
              <w:t>-</w:t>
            </w:r>
          </w:p>
        </w:tc>
        <w:tc>
          <w:tcPr>
            <w:tcW w:w="562" w:type="dxa"/>
          </w:tcPr>
          <w:p w14:paraId="00BBADF3" w14:textId="77777777" w:rsidR="00BC4F7D" w:rsidRPr="00202105" w:rsidRDefault="00BC4F7D" w:rsidP="009D4432">
            <w:pPr>
              <w:pStyle w:val="TAL"/>
            </w:pPr>
            <w:r w:rsidRPr="00202105">
              <w:t>-</w:t>
            </w:r>
          </w:p>
        </w:tc>
        <w:tc>
          <w:tcPr>
            <w:tcW w:w="844" w:type="dxa"/>
          </w:tcPr>
          <w:p w14:paraId="3B0D06CA" w14:textId="77777777" w:rsidR="00BC4F7D" w:rsidRPr="00202105" w:rsidRDefault="00BC4F7D" w:rsidP="009D4432">
            <w:pPr>
              <w:pStyle w:val="TAL"/>
            </w:pPr>
            <w:r w:rsidRPr="00202105">
              <w:t>-</w:t>
            </w:r>
          </w:p>
        </w:tc>
      </w:tr>
      <w:tr w:rsidR="00ED3721" w:rsidRPr="00202105" w14:paraId="17F14D5C" w14:textId="77777777" w:rsidTr="008E3636">
        <w:tc>
          <w:tcPr>
            <w:tcW w:w="536" w:type="dxa"/>
          </w:tcPr>
          <w:p w14:paraId="63D277A2" w14:textId="77777777" w:rsidR="00ED3721" w:rsidRPr="00202105" w:rsidRDefault="00ED3721">
            <w:pPr>
              <w:pStyle w:val="TAC"/>
            </w:pPr>
            <w:r w:rsidRPr="00202105">
              <w:t>4A</w:t>
            </w:r>
          </w:p>
        </w:tc>
        <w:tc>
          <w:tcPr>
            <w:tcW w:w="3915" w:type="dxa"/>
          </w:tcPr>
          <w:p w14:paraId="1C446F53" w14:textId="2372F6EA" w:rsidR="00ED3721" w:rsidRPr="00202105" w:rsidRDefault="00ED3721">
            <w:pPr>
              <w:pStyle w:val="TAL"/>
            </w:pPr>
            <w:r w:rsidRPr="00202105" w:rsidDel="00FC448C">
              <w:t xml:space="preserve">UE transmits a </w:t>
            </w:r>
            <w:r w:rsidRPr="00202105" w:rsidDel="00FC448C">
              <w:rPr>
                <w:i/>
                <w:iCs/>
              </w:rPr>
              <w:t>RR</w:t>
            </w:r>
            <w:r w:rsidRPr="00202105">
              <w:rPr>
                <w:i/>
                <w:iCs/>
              </w:rPr>
              <w:t>CSetup</w:t>
            </w:r>
            <w:r w:rsidRPr="00202105" w:rsidDel="00FC448C">
              <w:rPr>
                <w:i/>
                <w:iCs/>
              </w:rPr>
              <w:t>Request</w:t>
            </w:r>
            <w:r w:rsidRPr="00202105" w:rsidDel="00FC448C">
              <w:t xml:space="preserve"> message</w:t>
            </w:r>
            <w:r w:rsidR="00E735A7">
              <w:t>.</w:t>
            </w:r>
          </w:p>
        </w:tc>
        <w:tc>
          <w:tcPr>
            <w:tcW w:w="701" w:type="dxa"/>
          </w:tcPr>
          <w:p w14:paraId="086F8518" w14:textId="77777777" w:rsidR="00ED3721" w:rsidRPr="00202105" w:rsidRDefault="00ED3721">
            <w:pPr>
              <w:pStyle w:val="TAL"/>
            </w:pPr>
            <w:r w:rsidRPr="00202105">
              <w:t>-</w:t>
            </w:r>
            <w:r w:rsidRPr="00202105" w:rsidDel="00FC448C">
              <w:t>-&gt;</w:t>
            </w:r>
          </w:p>
        </w:tc>
        <w:tc>
          <w:tcPr>
            <w:tcW w:w="2937" w:type="dxa"/>
          </w:tcPr>
          <w:p w14:paraId="39519733" w14:textId="77777777" w:rsidR="00ED3721" w:rsidRPr="00202105" w:rsidRDefault="00ED3721">
            <w:pPr>
              <w:pStyle w:val="TAL"/>
            </w:pPr>
            <w:r w:rsidRPr="00202105">
              <w:rPr>
                <w:iCs/>
              </w:rPr>
              <w:t xml:space="preserve">NR RRC: </w:t>
            </w:r>
            <w:r w:rsidRPr="00202105" w:rsidDel="00FC448C">
              <w:rPr>
                <w:i/>
              </w:rPr>
              <w:t>RRC</w:t>
            </w:r>
            <w:r w:rsidRPr="00202105">
              <w:rPr>
                <w:i/>
              </w:rPr>
              <w:t>Setup</w:t>
            </w:r>
            <w:r w:rsidRPr="00202105" w:rsidDel="00FC448C">
              <w:rPr>
                <w:i/>
              </w:rPr>
              <w:t>Request</w:t>
            </w:r>
          </w:p>
        </w:tc>
        <w:tc>
          <w:tcPr>
            <w:tcW w:w="562" w:type="dxa"/>
          </w:tcPr>
          <w:p w14:paraId="0A226330" w14:textId="0C772A5B" w:rsidR="00ED3721" w:rsidRPr="00202105" w:rsidRDefault="00E735A7">
            <w:pPr>
              <w:pStyle w:val="TAL"/>
            </w:pPr>
            <w:r>
              <w:t>-</w:t>
            </w:r>
          </w:p>
        </w:tc>
        <w:tc>
          <w:tcPr>
            <w:tcW w:w="844" w:type="dxa"/>
          </w:tcPr>
          <w:p w14:paraId="6443CBE0" w14:textId="52A09324" w:rsidR="00ED3721" w:rsidRPr="00202105" w:rsidRDefault="00E735A7">
            <w:pPr>
              <w:pStyle w:val="TAL"/>
            </w:pPr>
            <w:r>
              <w:t>-</w:t>
            </w:r>
          </w:p>
        </w:tc>
      </w:tr>
      <w:tr w:rsidR="00ED3721" w:rsidRPr="00202105" w14:paraId="2AF76A01" w14:textId="77777777" w:rsidTr="008E3636">
        <w:tc>
          <w:tcPr>
            <w:tcW w:w="536" w:type="dxa"/>
          </w:tcPr>
          <w:p w14:paraId="1F317500" w14:textId="77777777" w:rsidR="00ED3721" w:rsidRPr="00202105" w:rsidRDefault="00ED3721">
            <w:pPr>
              <w:pStyle w:val="TAC"/>
            </w:pPr>
            <w:r w:rsidRPr="00202105">
              <w:t>4B</w:t>
            </w:r>
          </w:p>
        </w:tc>
        <w:tc>
          <w:tcPr>
            <w:tcW w:w="3915" w:type="dxa"/>
          </w:tcPr>
          <w:p w14:paraId="47624BC7" w14:textId="77777777" w:rsidR="00ED3721" w:rsidRPr="00202105" w:rsidRDefault="00ED3721">
            <w:pPr>
              <w:pStyle w:val="TAL"/>
            </w:pPr>
            <w:r w:rsidRPr="00202105">
              <w:t xml:space="preserve">SS transmits an </w:t>
            </w:r>
            <w:r w:rsidRPr="00202105">
              <w:rPr>
                <w:i/>
              </w:rPr>
              <w:t>RRCSetup</w:t>
            </w:r>
            <w:r w:rsidRPr="00202105">
              <w:t xml:space="preserve"> message.</w:t>
            </w:r>
          </w:p>
        </w:tc>
        <w:tc>
          <w:tcPr>
            <w:tcW w:w="701" w:type="dxa"/>
            <w:vAlign w:val="center"/>
          </w:tcPr>
          <w:p w14:paraId="2101F5C6" w14:textId="77777777" w:rsidR="00ED3721" w:rsidRPr="00202105" w:rsidRDefault="00ED3721">
            <w:pPr>
              <w:pStyle w:val="TAL"/>
            </w:pPr>
            <w:r w:rsidRPr="00202105">
              <w:t>&lt;--</w:t>
            </w:r>
          </w:p>
        </w:tc>
        <w:tc>
          <w:tcPr>
            <w:tcW w:w="2937" w:type="dxa"/>
          </w:tcPr>
          <w:p w14:paraId="633E76A8" w14:textId="77777777" w:rsidR="00ED3721" w:rsidRPr="00202105" w:rsidRDefault="00ED3721">
            <w:pPr>
              <w:pStyle w:val="TAL"/>
            </w:pPr>
            <w:r w:rsidRPr="00202105">
              <w:t xml:space="preserve">NR RRC: </w:t>
            </w:r>
            <w:r w:rsidRPr="00202105">
              <w:rPr>
                <w:i/>
              </w:rPr>
              <w:t>RRCSetup</w:t>
            </w:r>
          </w:p>
        </w:tc>
        <w:tc>
          <w:tcPr>
            <w:tcW w:w="562" w:type="dxa"/>
          </w:tcPr>
          <w:p w14:paraId="6E5B010A" w14:textId="77777777" w:rsidR="00ED3721" w:rsidRPr="00202105" w:rsidRDefault="00ED3721">
            <w:pPr>
              <w:pStyle w:val="TAL"/>
            </w:pPr>
            <w:r w:rsidRPr="00202105">
              <w:t>-</w:t>
            </w:r>
          </w:p>
        </w:tc>
        <w:tc>
          <w:tcPr>
            <w:tcW w:w="844" w:type="dxa"/>
          </w:tcPr>
          <w:p w14:paraId="3443E00F" w14:textId="77777777" w:rsidR="00ED3721" w:rsidRPr="00202105" w:rsidRDefault="00ED3721">
            <w:pPr>
              <w:pStyle w:val="TAL"/>
            </w:pPr>
            <w:r w:rsidRPr="00202105">
              <w:t>-</w:t>
            </w:r>
          </w:p>
        </w:tc>
      </w:tr>
      <w:tr w:rsidR="00BC4F7D" w:rsidRPr="00202105" w14:paraId="168CBC2C" w14:textId="77777777" w:rsidTr="008E3636">
        <w:tc>
          <w:tcPr>
            <w:tcW w:w="536" w:type="dxa"/>
          </w:tcPr>
          <w:p w14:paraId="530A5779" w14:textId="77777777" w:rsidR="00BC4F7D" w:rsidRPr="00202105" w:rsidRDefault="00BC4F7D" w:rsidP="009D4432">
            <w:pPr>
              <w:pStyle w:val="TAC"/>
            </w:pPr>
            <w:r w:rsidRPr="00202105">
              <w:t>5</w:t>
            </w:r>
          </w:p>
        </w:tc>
        <w:tc>
          <w:tcPr>
            <w:tcW w:w="3915" w:type="dxa"/>
          </w:tcPr>
          <w:p w14:paraId="4ECAACF9" w14:textId="77777777" w:rsidR="00BC4F7D" w:rsidRPr="00202105" w:rsidRDefault="00BC4F7D" w:rsidP="009D4432">
            <w:pPr>
              <w:pStyle w:val="TAL"/>
            </w:pPr>
            <w:r w:rsidRPr="00202105">
              <w:t>Check: Does the UE send REGISTRATION REQUEST message with 5GS registration type set to 'initial registration'?</w:t>
            </w:r>
          </w:p>
        </w:tc>
        <w:tc>
          <w:tcPr>
            <w:tcW w:w="701" w:type="dxa"/>
          </w:tcPr>
          <w:p w14:paraId="505ABB80" w14:textId="77777777" w:rsidR="00BC4F7D" w:rsidRPr="00202105" w:rsidRDefault="00BC4F7D" w:rsidP="009D4432">
            <w:pPr>
              <w:pStyle w:val="TAL"/>
            </w:pPr>
            <w:r w:rsidRPr="00202105">
              <w:t>--&gt;</w:t>
            </w:r>
          </w:p>
        </w:tc>
        <w:tc>
          <w:tcPr>
            <w:tcW w:w="2937" w:type="dxa"/>
          </w:tcPr>
          <w:p w14:paraId="2CB8111F" w14:textId="77777777" w:rsidR="00ED3721" w:rsidRPr="00202105" w:rsidRDefault="00ED3721" w:rsidP="009D4432">
            <w:pPr>
              <w:pStyle w:val="TAL"/>
              <w:rPr>
                <w:rFonts w:eastAsia="Calibri"/>
              </w:rPr>
            </w:pPr>
            <w:r w:rsidRPr="00202105">
              <w:rPr>
                <w:rFonts w:eastAsia="Calibri"/>
              </w:rPr>
              <w:t xml:space="preserve">NR RRC: </w:t>
            </w:r>
            <w:r w:rsidRPr="00202105">
              <w:rPr>
                <w:rFonts w:eastAsia="Calibri"/>
                <w:i/>
                <w:iCs/>
              </w:rPr>
              <w:t>RRCSetupComplete</w:t>
            </w:r>
          </w:p>
          <w:p w14:paraId="43D7FEAF" w14:textId="2766C59E" w:rsidR="00BC4F7D" w:rsidRPr="00202105" w:rsidRDefault="00BC4F7D" w:rsidP="009D4432">
            <w:pPr>
              <w:pStyle w:val="TAL"/>
            </w:pPr>
            <w:r w:rsidRPr="00202105">
              <w:rPr>
                <w:rFonts w:eastAsia="Calibri"/>
              </w:rPr>
              <w:t>5GMM: REGISTRATION REQUEST</w:t>
            </w:r>
          </w:p>
        </w:tc>
        <w:tc>
          <w:tcPr>
            <w:tcW w:w="562" w:type="dxa"/>
          </w:tcPr>
          <w:p w14:paraId="5052499A" w14:textId="77777777" w:rsidR="00BC4F7D" w:rsidRPr="00202105" w:rsidRDefault="00BC4F7D" w:rsidP="009D4432">
            <w:pPr>
              <w:pStyle w:val="TAL"/>
            </w:pPr>
            <w:r w:rsidRPr="00202105">
              <w:t>1</w:t>
            </w:r>
          </w:p>
        </w:tc>
        <w:tc>
          <w:tcPr>
            <w:tcW w:w="844" w:type="dxa"/>
          </w:tcPr>
          <w:p w14:paraId="7FDE8477" w14:textId="77777777" w:rsidR="00BC4F7D" w:rsidRPr="00202105" w:rsidRDefault="00BC4F7D" w:rsidP="009D4432">
            <w:pPr>
              <w:pStyle w:val="TAL"/>
            </w:pPr>
            <w:r w:rsidRPr="00202105">
              <w:t>P</w:t>
            </w:r>
          </w:p>
        </w:tc>
      </w:tr>
      <w:tr w:rsidR="00BC4F7D" w:rsidRPr="00202105" w14:paraId="347BC54D" w14:textId="77777777" w:rsidTr="008E3636">
        <w:tc>
          <w:tcPr>
            <w:tcW w:w="536" w:type="dxa"/>
          </w:tcPr>
          <w:p w14:paraId="301BB00A" w14:textId="77777777" w:rsidR="00BC4F7D" w:rsidRPr="00202105" w:rsidRDefault="00BC4F7D" w:rsidP="009D4432">
            <w:pPr>
              <w:pStyle w:val="TAC"/>
            </w:pPr>
            <w:r w:rsidRPr="00202105">
              <w:t>6-14</w:t>
            </w:r>
          </w:p>
        </w:tc>
        <w:tc>
          <w:tcPr>
            <w:tcW w:w="3915" w:type="dxa"/>
          </w:tcPr>
          <w:p w14:paraId="313D311F"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1" w:type="dxa"/>
          </w:tcPr>
          <w:p w14:paraId="139242AA" w14:textId="77777777" w:rsidR="00BC4F7D" w:rsidRPr="00202105" w:rsidRDefault="00BC4F7D" w:rsidP="009D4432">
            <w:pPr>
              <w:pStyle w:val="TAL"/>
            </w:pPr>
            <w:r w:rsidRPr="00202105">
              <w:t>-</w:t>
            </w:r>
          </w:p>
        </w:tc>
        <w:tc>
          <w:tcPr>
            <w:tcW w:w="2937" w:type="dxa"/>
          </w:tcPr>
          <w:p w14:paraId="6D142369" w14:textId="77777777" w:rsidR="00BC4F7D" w:rsidRPr="00202105" w:rsidRDefault="00BC4F7D" w:rsidP="009D4432">
            <w:pPr>
              <w:pStyle w:val="TAL"/>
            </w:pPr>
            <w:r w:rsidRPr="00202105">
              <w:t>-</w:t>
            </w:r>
          </w:p>
        </w:tc>
        <w:tc>
          <w:tcPr>
            <w:tcW w:w="562" w:type="dxa"/>
          </w:tcPr>
          <w:p w14:paraId="389F6111" w14:textId="77777777" w:rsidR="00BC4F7D" w:rsidRPr="00202105" w:rsidRDefault="00BC4F7D" w:rsidP="009D4432">
            <w:pPr>
              <w:pStyle w:val="TAL"/>
            </w:pPr>
            <w:r w:rsidRPr="00202105">
              <w:t>-</w:t>
            </w:r>
          </w:p>
        </w:tc>
        <w:tc>
          <w:tcPr>
            <w:tcW w:w="844" w:type="dxa"/>
          </w:tcPr>
          <w:p w14:paraId="555B8EA2" w14:textId="77777777" w:rsidR="00BC4F7D" w:rsidRPr="00202105" w:rsidRDefault="00BC4F7D" w:rsidP="009D4432">
            <w:pPr>
              <w:pStyle w:val="TAL"/>
            </w:pPr>
            <w:r w:rsidRPr="00202105">
              <w:t>-</w:t>
            </w:r>
          </w:p>
        </w:tc>
      </w:tr>
      <w:tr w:rsidR="00BC4F7D" w:rsidRPr="00202105" w14:paraId="33E780EE" w14:textId="77777777" w:rsidTr="008E3636">
        <w:tc>
          <w:tcPr>
            <w:tcW w:w="536" w:type="dxa"/>
          </w:tcPr>
          <w:p w14:paraId="0B4CFCC2" w14:textId="77777777" w:rsidR="00BC4F7D" w:rsidRPr="00202105" w:rsidRDefault="00BC4F7D" w:rsidP="009D4432">
            <w:pPr>
              <w:pStyle w:val="TAC"/>
            </w:pPr>
            <w:r w:rsidRPr="00202105">
              <w:t>15</w:t>
            </w:r>
          </w:p>
        </w:tc>
        <w:tc>
          <w:tcPr>
            <w:tcW w:w="3915" w:type="dxa"/>
          </w:tcPr>
          <w:p w14:paraId="23895387"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1" w:type="dxa"/>
          </w:tcPr>
          <w:p w14:paraId="66562C98" w14:textId="77777777" w:rsidR="00BC4F7D" w:rsidRPr="00202105" w:rsidRDefault="00BC4F7D" w:rsidP="009D4432">
            <w:pPr>
              <w:pStyle w:val="TAL"/>
            </w:pPr>
            <w:r w:rsidRPr="00202105">
              <w:t>&lt;--</w:t>
            </w:r>
          </w:p>
        </w:tc>
        <w:tc>
          <w:tcPr>
            <w:tcW w:w="2937" w:type="dxa"/>
          </w:tcPr>
          <w:p w14:paraId="12F9B929" w14:textId="77777777" w:rsidR="00BC4F7D" w:rsidRPr="00202105" w:rsidRDefault="00BC4F7D" w:rsidP="009D4432">
            <w:pPr>
              <w:pStyle w:val="TAL"/>
            </w:pPr>
            <w:r w:rsidRPr="00202105">
              <w:rPr>
                <w:rFonts w:eastAsia="Calibri"/>
              </w:rPr>
              <w:t>5GMM: REGISTRATION ACCEPT</w:t>
            </w:r>
          </w:p>
        </w:tc>
        <w:tc>
          <w:tcPr>
            <w:tcW w:w="562" w:type="dxa"/>
          </w:tcPr>
          <w:p w14:paraId="114109A1" w14:textId="77777777" w:rsidR="00BC4F7D" w:rsidRPr="00202105" w:rsidRDefault="00BC4F7D" w:rsidP="009D4432">
            <w:pPr>
              <w:pStyle w:val="TAL"/>
            </w:pPr>
            <w:r w:rsidRPr="00202105">
              <w:t>-</w:t>
            </w:r>
          </w:p>
        </w:tc>
        <w:tc>
          <w:tcPr>
            <w:tcW w:w="844" w:type="dxa"/>
          </w:tcPr>
          <w:p w14:paraId="071B0DA7" w14:textId="77777777" w:rsidR="00BC4F7D" w:rsidRPr="00202105" w:rsidRDefault="00BC4F7D" w:rsidP="009D4432">
            <w:pPr>
              <w:pStyle w:val="TAL"/>
            </w:pPr>
            <w:r w:rsidRPr="00202105">
              <w:t>-</w:t>
            </w:r>
          </w:p>
        </w:tc>
      </w:tr>
      <w:tr w:rsidR="00BC4F7D" w:rsidRPr="00202105" w14:paraId="7B39544A" w14:textId="77777777" w:rsidTr="008E3636">
        <w:tc>
          <w:tcPr>
            <w:tcW w:w="536" w:type="dxa"/>
          </w:tcPr>
          <w:p w14:paraId="534A0C51" w14:textId="77777777" w:rsidR="00BC4F7D" w:rsidRPr="00202105" w:rsidRDefault="00BC4F7D" w:rsidP="009D4432">
            <w:pPr>
              <w:pStyle w:val="TAC"/>
            </w:pPr>
            <w:r w:rsidRPr="00202105">
              <w:t>16</w:t>
            </w:r>
          </w:p>
        </w:tc>
        <w:tc>
          <w:tcPr>
            <w:tcW w:w="3915" w:type="dxa"/>
          </w:tcPr>
          <w:p w14:paraId="5AC761CE" w14:textId="77777777" w:rsidR="00BC4F7D" w:rsidRPr="00202105" w:rsidRDefault="00BC4F7D" w:rsidP="009D4432">
            <w:pPr>
              <w:pStyle w:val="TAL"/>
              <w:rPr>
                <w:rFonts w:eastAsia="Calibri"/>
              </w:rPr>
            </w:pPr>
            <w:r w:rsidRPr="00202105">
              <w:t xml:space="preserve">The UE transmits an </w:t>
            </w:r>
            <w:r w:rsidRPr="00202105">
              <w:rPr>
                <w:i/>
              </w:rPr>
              <w:t>ULInformationTransfer</w:t>
            </w:r>
            <w:r w:rsidRPr="00202105">
              <w:t xml:space="preserve"> message and a REGISTRATION COMPLETE message.</w:t>
            </w:r>
          </w:p>
        </w:tc>
        <w:tc>
          <w:tcPr>
            <w:tcW w:w="701" w:type="dxa"/>
          </w:tcPr>
          <w:p w14:paraId="2E0008A2" w14:textId="77777777" w:rsidR="00BC4F7D" w:rsidRPr="00202105" w:rsidRDefault="00BC4F7D" w:rsidP="009D4432">
            <w:pPr>
              <w:pStyle w:val="TAL"/>
            </w:pPr>
            <w:r w:rsidRPr="00202105">
              <w:t>--&gt;</w:t>
            </w:r>
          </w:p>
        </w:tc>
        <w:tc>
          <w:tcPr>
            <w:tcW w:w="2937" w:type="dxa"/>
          </w:tcPr>
          <w:p w14:paraId="5257FECD" w14:textId="77777777" w:rsidR="00BC4F7D" w:rsidRPr="00202105" w:rsidRDefault="00BC4F7D" w:rsidP="009D4432">
            <w:pPr>
              <w:pStyle w:val="TAL"/>
              <w:rPr>
                <w:rFonts w:eastAsia="Calibri"/>
              </w:rPr>
            </w:pPr>
            <w:r w:rsidRPr="00202105">
              <w:t>5GMM: REGISTRATION COMPLETE</w:t>
            </w:r>
          </w:p>
        </w:tc>
        <w:tc>
          <w:tcPr>
            <w:tcW w:w="562" w:type="dxa"/>
          </w:tcPr>
          <w:p w14:paraId="14D6D10C" w14:textId="77777777" w:rsidR="00BC4F7D" w:rsidRPr="00202105" w:rsidRDefault="00BC4F7D" w:rsidP="009D4432">
            <w:pPr>
              <w:pStyle w:val="TAL"/>
            </w:pPr>
            <w:r w:rsidRPr="00202105">
              <w:t>-</w:t>
            </w:r>
          </w:p>
        </w:tc>
        <w:tc>
          <w:tcPr>
            <w:tcW w:w="844" w:type="dxa"/>
          </w:tcPr>
          <w:p w14:paraId="101E7348" w14:textId="77777777" w:rsidR="00BC4F7D" w:rsidRPr="00202105" w:rsidRDefault="00BC4F7D" w:rsidP="009D4432">
            <w:pPr>
              <w:pStyle w:val="TAL"/>
            </w:pPr>
            <w:r w:rsidRPr="00202105">
              <w:t>-</w:t>
            </w:r>
          </w:p>
        </w:tc>
      </w:tr>
      <w:tr w:rsidR="00BC4F7D" w:rsidRPr="00202105" w14:paraId="1FF62EDF" w14:textId="77777777" w:rsidTr="008E3636">
        <w:tc>
          <w:tcPr>
            <w:tcW w:w="536" w:type="dxa"/>
          </w:tcPr>
          <w:p w14:paraId="6163917E" w14:textId="77777777" w:rsidR="00BC4F7D" w:rsidRPr="00202105" w:rsidRDefault="00BC4F7D" w:rsidP="009D4432">
            <w:pPr>
              <w:pStyle w:val="TAC"/>
            </w:pPr>
            <w:r w:rsidRPr="00202105">
              <w:t>17</w:t>
            </w:r>
          </w:p>
        </w:tc>
        <w:tc>
          <w:tcPr>
            <w:tcW w:w="3915" w:type="dxa"/>
          </w:tcPr>
          <w:p w14:paraId="3188C2F8" w14:textId="7D94E871" w:rsidR="00BC4F7D" w:rsidRPr="00202105" w:rsidRDefault="00BC4F7D" w:rsidP="009D4432">
            <w:pPr>
              <w:pStyle w:val="TAL"/>
            </w:pPr>
            <w:r w:rsidRPr="00202105">
              <w:rPr>
                <w:rFonts w:eastAsia="Calibri"/>
              </w:rPr>
              <w:t xml:space="preserve">Check: </w:t>
            </w:r>
            <w:r w:rsidR="00ED3721" w:rsidRPr="00202105">
              <w:rPr>
                <w:rFonts w:eastAsia="Calibri"/>
              </w:rPr>
              <w:t>Does t</w:t>
            </w:r>
            <w:r w:rsidRPr="00202105">
              <w:rPr>
                <w:rFonts w:eastAsia="Calibri"/>
              </w:rPr>
              <w:t xml:space="preserve">he UE transmit an </w:t>
            </w:r>
            <w:r w:rsidRPr="00202105">
              <w:rPr>
                <w:rFonts w:eastAsia="Calibri"/>
                <w:i/>
                <w:iCs/>
              </w:rPr>
              <w:t>ULInformationTransfer</w:t>
            </w:r>
            <w:r w:rsidRPr="00202105">
              <w:rPr>
                <w:rFonts w:eastAsia="Calibri"/>
              </w:rPr>
              <w:t xml:space="preserve"> message </w:t>
            </w:r>
            <w:r w:rsidRPr="00202105">
              <w:t>with Request type set to "initial request"</w:t>
            </w:r>
            <w:r w:rsidR="0033396C" w:rsidRPr="00202105">
              <w:t xml:space="preserve"> </w:t>
            </w:r>
            <w:r w:rsidRPr="00202105">
              <w:rPr>
                <w:rFonts w:eastAsia="Calibri"/>
              </w:rPr>
              <w:t>and a PDU SESSION ESTABLISHMENT REQUEST message?</w:t>
            </w:r>
          </w:p>
        </w:tc>
        <w:tc>
          <w:tcPr>
            <w:tcW w:w="701" w:type="dxa"/>
          </w:tcPr>
          <w:p w14:paraId="66AC66A1" w14:textId="77777777" w:rsidR="00BC4F7D" w:rsidRPr="00202105" w:rsidRDefault="00BC4F7D" w:rsidP="009D4432">
            <w:pPr>
              <w:pStyle w:val="TAL"/>
            </w:pPr>
            <w:r w:rsidRPr="00202105">
              <w:t>--&gt;</w:t>
            </w:r>
          </w:p>
        </w:tc>
        <w:tc>
          <w:tcPr>
            <w:tcW w:w="2937" w:type="dxa"/>
          </w:tcPr>
          <w:p w14:paraId="7EEA13B6" w14:textId="77777777" w:rsidR="00BC4F7D" w:rsidRPr="00D97E7E" w:rsidRDefault="00BC4F7D" w:rsidP="009D4432">
            <w:pPr>
              <w:pStyle w:val="TAL"/>
              <w:rPr>
                <w:lang w:val="fr-FR"/>
              </w:rPr>
            </w:pPr>
            <w:r w:rsidRPr="00D97E7E">
              <w:rPr>
                <w:lang w:val="fr-FR"/>
              </w:rPr>
              <w:t>NR RRC: ULInformationTransfer</w:t>
            </w:r>
          </w:p>
          <w:p w14:paraId="75033C87" w14:textId="77777777" w:rsidR="00BC4F7D" w:rsidRPr="00D97E7E" w:rsidRDefault="00BC4F7D" w:rsidP="009D4432">
            <w:pPr>
              <w:pStyle w:val="TAL"/>
              <w:rPr>
                <w:lang w:val="fr-FR"/>
              </w:rPr>
            </w:pPr>
            <w:r w:rsidRPr="00D97E7E">
              <w:rPr>
                <w:lang w:val="fr-FR"/>
              </w:rPr>
              <w:t>5GMM: UL NAS TRANSPORT</w:t>
            </w:r>
          </w:p>
          <w:p w14:paraId="1835FA5C" w14:textId="77777777" w:rsidR="00BC4F7D" w:rsidRPr="00D97E7E" w:rsidRDefault="00BC4F7D" w:rsidP="009D4432">
            <w:pPr>
              <w:pStyle w:val="TAL"/>
              <w:rPr>
                <w:lang w:val="fr-FR"/>
              </w:rPr>
            </w:pPr>
            <w:r w:rsidRPr="00D97E7E">
              <w:rPr>
                <w:lang w:val="fr-FR"/>
              </w:rPr>
              <w:t>5GSM: PDU SESSION</w:t>
            </w:r>
          </w:p>
          <w:p w14:paraId="69D263E0" w14:textId="77777777" w:rsidR="00BC4F7D" w:rsidRPr="00202105" w:rsidRDefault="00BC4F7D" w:rsidP="009D4432">
            <w:pPr>
              <w:pStyle w:val="TAL"/>
            </w:pPr>
            <w:r w:rsidRPr="00202105">
              <w:t>ESTABLISHMENT REQUEST</w:t>
            </w:r>
          </w:p>
        </w:tc>
        <w:tc>
          <w:tcPr>
            <w:tcW w:w="562" w:type="dxa"/>
          </w:tcPr>
          <w:p w14:paraId="474E7B04" w14:textId="77777777" w:rsidR="00BC4F7D" w:rsidRPr="00202105" w:rsidRDefault="00BC4F7D" w:rsidP="009D4432">
            <w:pPr>
              <w:pStyle w:val="TAL"/>
            </w:pPr>
            <w:r w:rsidRPr="00202105">
              <w:t>2</w:t>
            </w:r>
          </w:p>
        </w:tc>
        <w:tc>
          <w:tcPr>
            <w:tcW w:w="844" w:type="dxa"/>
          </w:tcPr>
          <w:p w14:paraId="28D21ED9" w14:textId="77777777" w:rsidR="00BC4F7D" w:rsidRPr="00202105" w:rsidRDefault="00BC4F7D" w:rsidP="009D4432">
            <w:pPr>
              <w:pStyle w:val="TAL"/>
            </w:pPr>
            <w:r w:rsidRPr="00202105">
              <w:t>P</w:t>
            </w:r>
          </w:p>
        </w:tc>
      </w:tr>
      <w:tr w:rsidR="00ED3721" w:rsidRPr="00202105" w14:paraId="47A93099" w14:textId="77777777" w:rsidTr="008E3636">
        <w:tc>
          <w:tcPr>
            <w:tcW w:w="536" w:type="dxa"/>
          </w:tcPr>
          <w:p w14:paraId="24F1C02A" w14:textId="77777777" w:rsidR="00ED3721" w:rsidRPr="00202105" w:rsidRDefault="00ED3721">
            <w:pPr>
              <w:pStyle w:val="TAC"/>
            </w:pPr>
            <w:r w:rsidRPr="00202105">
              <w:t>-</w:t>
            </w:r>
          </w:p>
        </w:tc>
        <w:tc>
          <w:tcPr>
            <w:tcW w:w="3915" w:type="dxa"/>
          </w:tcPr>
          <w:p w14:paraId="6965C746" w14:textId="77777777" w:rsidR="00ED3721" w:rsidRPr="00202105" w:rsidDel="00AE4278" w:rsidRDefault="00ED3721">
            <w:pPr>
              <w:pStyle w:val="TAL"/>
              <w:rPr>
                <w:lang w:eastAsia="en-US"/>
              </w:rPr>
            </w:pPr>
            <w:r w:rsidRPr="00202105">
              <w:rPr>
                <w:lang w:eastAsia="en-US"/>
              </w:rPr>
              <w:t xml:space="preserve">EXCEPTION: In parallel to the events described in steps 17A-17B below the </w:t>
            </w:r>
            <w:r w:rsidRPr="00202105">
              <w:t>behaviour in table 11.5.2.3.2-2 occurs.</w:t>
            </w:r>
          </w:p>
        </w:tc>
        <w:tc>
          <w:tcPr>
            <w:tcW w:w="701" w:type="dxa"/>
          </w:tcPr>
          <w:p w14:paraId="009AB53B" w14:textId="77777777" w:rsidR="00ED3721" w:rsidRPr="00202105" w:rsidRDefault="00ED3721">
            <w:pPr>
              <w:pStyle w:val="TAL"/>
            </w:pPr>
            <w:r w:rsidRPr="00202105">
              <w:t>-</w:t>
            </w:r>
          </w:p>
        </w:tc>
        <w:tc>
          <w:tcPr>
            <w:tcW w:w="2937" w:type="dxa"/>
          </w:tcPr>
          <w:p w14:paraId="4A274205" w14:textId="77777777" w:rsidR="00ED3721" w:rsidRPr="00202105" w:rsidRDefault="00ED3721">
            <w:pPr>
              <w:pStyle w:val="TAL"/>
            </w:pPr>
            <w:r w:rsidRPr="00202105">
              <w:t>-</w:t>
            </w:r>
          </w:p>
        </w:tc>
        <w:tc>
          <w:tcPr>
            <w:tcW w:w="562" w:type="dxa"/>
          </w:tcPr>
          <w:p w14:paraId="5F1C8C63" w14:textId="77777777" w:rsidR="00ED3721" w:rsidRPr="00202105" w:rsidRDefault="00ED3721">
            <w:pPr>
              <w:pStyle w:val="TAL"/>
            </w:pPr>
            <w:r w:rsidRPr="00202105">
              <w:t>-</w:t>
            </w:r>
          </w:p>
        </w:tc>
        <w:tc>
          <w:tcPr>
            <w:tcW w:w="844" w:type="dxa"/>
          </w:tcPr>
          <w:p w14:paraId="65429DB6" w14:textId="77777777" w:rsidR="00ED3721" w:rsidRPr="00202105" w:rsidRDefault="00ED3721">
            <w:pPr>
              <w:pStyle w:val="TAL"/>
            </w:pPr>
            <w:r w:rsidRPr="00202105">
              <w:t>-</w:t>
            </w:r>
          </w:p>
        </w:tc>
      </w:tr>
      <w:tr w:rsidR="00ED3721" w:rsidRPr="00202105" w14:paraId="73841C50" w14:textId="77777777" w:rsidTr="008E3636">
        <w:tc>
          <w:tcPr>
            <w:tcW w:w="536" w:type="dxa"/>
          </w:tcPr>
          <w:p w14:paraId="40BA437C" w14:textId="77777777" w:rsidR="00ED3721" w:rsidRPr="00202105" w:rsidRDefault="00ED3721">
            <w:pPr>
              <w:pStyle w:val="TAC"/>
            </w:pPr>
            <w:r w:rsidRPr="00202105">
              <w:t>17A</w:t>
            </w:r>
          </w:p>
        </w:tc>
        <w:tc>
          <w:tcPr>
            <w:tcW w:w="3915" w:type="dxa"/>
          </w:tcPr>
          <w:p w14:paraId="44BBC716" w14:textId="77777777" w:rsidR="00ED3721" w:rsidRPr="00202105" w:rsidDel="00AE4278" w:rsidRDefault="00ED3721">
            <w:pPr>
              <w:pStyle w:val="TAL"/>
              <w:rPr>
                <w:lang w:eastAsia="en-US"/>
              </w:rPr>
            </w:pPr>
            <w:r w:rsidRPr="00202105">
              <w:rPr>
                <w:lang w:eastAsia="en-US"/>
              </w:rPr>
              <w:t xml:space="preserve">The SS transmits an </w:t>
            </w:r>
            <w:r w:rsidRPr="00202105">
              <w:rPr>
                <w:i/>
                <w:iCs/>
                <w:lang w:eastAsia="en-US"/>
              </w:rPr>
              <w:t>RRCReconfiguration</w:t>
            </w:r>
            <w:r w:rsidRPr="00202105">
              <w:rPr>
                <w:lang w:eastAsia="en-US"/>
              </w:rPr>
              <w:t xml:space="preserve"> message and a PDU SESSION ESTABLISHMENT ACCEPT</w:t>
            </w:r>
          </w:p>
        </w:tc>
        <w:tc>
          <w:tcPr>
            <w:tcW w:w="701" w:type="dxa"/>
          </w:tcPr>
          <w:p w14:paraId="72D16511" w14:textId="77777777" w:rsidR="00ED3721" w:rsidRPr="00202105" w:rsidRDefault="00ED3721">
            <w:pPr>
              <w:pStyle w:val="TAL"/>
            </w:pPr>
            <w:r w:rsidRPr="00202105">
              <w:t>&lt;--</w:t>
            </w:r>
          </w:p>
        </w:tc>
        <w:tc>
          <w:tcPr>
            <w:tcW w:w="2937" w:type="dxa"/>
          </w:tcPr>
          <w:p w14:paraId="661F215A" w14:textId="77777777" w:rsidR="00ED3721" w:rsidRPr="00202105" w:rsidRDefault="00ED3721">
            <w:pPr>
              <w:pStyle w:val="TAL"/>
            </w:pPr>
            <w:r w:rsidRPr="00202105">
              <w:t xml:space="preserve">NR RRC: </w:t>
            </w:r>
            <w:r w:rsidRPr="00202105">
              <w:rPr>
                <w:i/>
                <w:iCs/>
              </w:rPr>
              <w:t>RRCReconfiguration</w:t>
            </w:r>
          </w:p>
          <w:p w14:paraId="534F745A" w14:textId="77777777" w:rsidR="00ED3721" w:rsidRPr="00202105" w:rsidRDefault="00ED3721">
            <w:pPr>
              <w:pStyle w:val="TAL"/>
            </w:pPr>
            <w:r w:rsidRPr="00202105">
              <w:t>5GMM: DL NAS TRANSPORT</w:t>
            </w:r>
          </w:p>
          <w:p w14:paraId="2A2F87CC" w14:textId="77777777" w:rsidR="00ED3721" w:rsidRPr="00202105" w:rsidRDefault="00ED3721">
            <w:pPr>
              <w:pStyle w:val="TAL"/>
            </w:pPr>
            <w:r w:rsidRPr="00202105">
              <w:t>5GSM: PDU SESSION ESTABLISHMENT ACCEPT</w:t>
            </w:r>
          </w:p>
        </w:tc>
        <w:tc>
          <w:tcPr>
            <w:tcW w:w="562" w:type="dxa"/>
          </w:tcPr>
          <w:p w14:paraId="7C79748C" w14:textId="77777777" w:rsidR="00ED3721" w:rsidRPr="00202105" w:rsidRDefault="00ED3721">
            <w:pPr>
              <w:pStyle w:val="TAL"/>
            </w:pPr>
            <w:r w:rsidRPr="00202105">
              <w:t>-</w:t>
            </w:r>
          </w:p>
        </w:tc>
        <w:tc>
          <w:tcPr>
            <w:tcW w:w="844" w:type="dxa"/>
          </w:tcPr>
          <w:p w14:paraId="5A791E16" w14:textId="77777777" w:rsidR="00ED3721" w:rsidRPr="00202105" w:rsidRDefault="00ED3721">
            <w:pPr>
              <w:pStyle w:val="TAL"/>
            </w:pPr>
            <w:r w:rsidRPr="00202105">
              <w:t>-</w:t>
            </w:r>
          </w:p>
        </w:tc>
      </w:tr>
      <w:tr w:rsidR="00ED3721" w:rsidRPr="00202105" w14:paraId="4C1DE95D" w14:textId="77777777" w:rsidTr="008E3636">
        <w:tc>
          <w:tcPr>
            <w:tcW w:w="536" w:type="dxa"/>
          </w:tcPr>
          <w:p w14:paraId="2E3F1F9A" w14:textId="77777777" w:rsidR="00ED3721" w:rsidRPr="00202105" w:rsidRDefault="00ED3721">
            <w:pPr>
              <w:pStyle w:val="TAC"/>
            </w:pPr>
            <w:r w:rsidRPr="00202105">
              <w:t>17B</w:t>
            </w:r>
          </w:p>
        </w:tc>
        <w:tc>
          <w:tcPr>
            <w:tcW w:w="3915" w:type="dxa"/>
          </w:tcPr>
          <w:p w14:paraId="46AC1835" w14:textId="77777777" w:rsidR="00ED3721" w:rsidRPr="00202105" w:rsidRDefault="00ED3721">
            <w:pPr>
              <w:pStyle w:val="TAL"/>
              <w:rPr>
                <w:lang w:eastAsia="en-US"/>
              </w:rPr>
            </w:pPr>
            <w:r w:rsidRPr="00202105">
              <w:rPr>
                <w:lang w:eastAsia="en-US"/>
              </w:rPr>
              <w:t xml:space="preserve">The UE transmits an </w:t>
            </w:r>
            <w:r w:rsidRPr="00202105">
              <w:rPr>
                <w:i/>
                <w:iCs/>
                <w:lang w:eastAsia="en-US"/>
              </w:rPr>
              <w:t>RRCReconfigurationComplete</w:t>
            </w:r>
            <w:r w:rsidRPr="00202105">
              <w:rPr>
                <w:lang w:eastAsia="en-US"/>
              </w:rPr>
              <w:t xml:space="preserve"> message.</w:t>
            </w:r>
          </w:p>
        </w:tc>
        <w:tc>
          <w:tcPr>
            <w:tcW w:w="701" w:type="dxa"/>
          </w:tcPr>
          <w:p w14:paraId="53298B1C" w14:textId="77777777" w:rsidR="00ED3721" w:rsidRPr="00202105" w:rsidRDefault="00ED3721">
            <w:pPr>
              <w:pStyle w:val="TAL"/>
            </w:pPr>
            <w:r w:rsidRPr="00202105">
              <w:t>--&gt;</w:t>
            </w:r>
          </w:p>
        </w:tc>
        <w:tc>
          <w:tcPr>
            <w:tcW w:w="2937" w:type="dxa"/>
          </w:tcPr>
          <w:p w14:paraId="7BCA938D" w14:textId="77777777" w:rsidR="00ED3721" w:rsidRPr="00202105" w:rsidRDefault="00ED3721">
            <w:pPr>
              <w:pStyle w:val="TAL"/>
            </w:pPr>
            <w:r w:rsidRPr="00202105">
              <w:t>NR RRC:</w:t>
            </w:r>
          </w:p>
          <w:p w14:paraId="258B7505" w14:textId="77777777" w:rsidR="00ED3721" w:rsidRPr="00202105" w:rsidRDefault="00ED3721">
            <w:pPr>
              <w:pStyle w:val="TAL"/>
              <w:rPr>
                <w:i/>
                <w:iCs/>
              </w:rPr>
            </w:pPr>
            <w:r w:rsidRPr="00202105">
              <w:rPr>
                <w:i/>
                <w:iCs/>
              </w:rPr>
              <w:t>RRCReconfigurationComplete</w:t>
            </w:r>
          </w:p>
        </w:tc>
        <w:tc>
          <w:tcPr>
            <w:tcW w:w="562" w:type="dxa"/>
          </w:tcPr>
          <w:p w14:paraId="721510C3" w14:textId="77777777" w:rsidR="00ED3721" w:rsidRPr="00202105" w:rsidRDefault="00ED3721">
            <w:pPr>
              <w:pStyle w:val="TAL"/>
            </w:pPr>
            <w:r w:rsidRPr="00202105">
              <w:t>-</w:t>
            </w:r>
          </w:p>
        </w:tc>
        <w:tc>
          <w:tcPr>
            <w:tcW w:w="844" w:type="dxa"/>
          </w:tcPr>
          <w:p w14:paraId="2D3101C7" w14:textId="77777777" w:rsidR="00ED3721" w:rsidRPr="00202105" w:rsidRDefault="00ED3721">
            <w:pPr>
              <w:pStyle w:val="TAL"/>
            </w:pPr>
            <w:r w:rsidRPr="00202105">
              <w:t>-</w:t>
            </w:r>
          </w:p>
        </w:tc>
      </w:tr>
      <w:tr w:rsidR="00F71B93" w:rsidRPr="00202105" w14:paraId="1A8C53C4" w14:textId="77777777" w:rsidTr="008E3636">
        <w:tc>
          <w:tcPr>
            <w:tcW w:w="536" w:type="dxa"/>
          </w:tcPr>
          <w:p w14:paraId="20EC1970" w14:textId="54A626EB" w:rsidR="00F71B93" w:rsidRPr="00202105" w:rsidRDefault="00F71B93">
            <w:pPr>
              <w:pStyle w:val="TAC"/>
            </w:pPr>
            <w:r w:rsidRPr="00202105">
              <w:t>18-</w:t>
            </w:r>
            <w:r w:rsidR="00ED3721" w:rsidRPr="00202105">
              <w:t>31</w:t>
            </w:r>
          </w:p>
        </w:tc>
        <w:tc>
          <w:tcPr>
            <w:tcW w:w="3915" w:type="dxa"/>
          </w:tcPr>
          <w:p w14:paraId="1C989211" w14:textId="77777777" w:rsidR="00F71B93" w:rsidRPr="00202105" w:rsidRDefault="00F71B93">
            <w:pPr>
              <w:pStyle w:val="TAL"/>
            </w:pPr>
            <w:r w:rsidRPr="00202105">
              <w:t>Void</w:t>
            </w:r>
          </w:p>
        </w:tc>
        <w:tc>
          <w:tcPr>
            <w:tcW w:w="701" w:type="dxa"/>
          </w:tcPr>
          <w:p w14:paraId="24284861" w14:textId="0F0EBF76" w:rsidR="00F71B93" w:rsidRPr="00202105" w:rsidRDefault="00DC3BF0">
            <w:pPr>
              <w:pStyle w:val="TAL"/>
            </w:pPr>
            <w:r w:rsidRPr="00202105">
              <w:t>-</w:t>
            </w:r>
          </w:p>
        </w:tc>
        <w:tc>
          <w:tcPr>
            <w:tcW w:w="2937" w:type="dxa"/>
          </w:tcPr>
          <w:p w14:paraId="386D7F8A" w14:textId="43D3DD18" w:rsidR="00F71B93" w:rsidRPr="00202105" w:rsidRDefault="00DC3BF0">
            <w:pPr>
              <w:pStyle w:val="TAL"/>
            </w:pPr>
            <w:r w:rsidRPr="00202105">
              <w:t>-</w:t>
            </w:r>
          </w:p>
        </w:tc>
        <w:tc>
          <w:tcPr>
            <w:tcW w:w="562" w:type="dxa"/>
          </w:tcPr>
          <w:p w14:paraId="5BC2A3DA" w14:textId="04522059" w:rsidR="00F71B93" w:rsidRPr="00202105" w:rsidRDefault="00DC3BF0">
            <w:pPr>
              <w:pStyle w:val="TAL"/>
            </w:pPr>
            <w:r w:rsidRPr="00202105">
              <w:t>-</w:t>
            </w:r>
          </w:p>
        </w:tc>
        <w:tc>
          <w:tcPr>
            <w:tcW w:w="844" w:type="dxa"/>
          </w:tcPr>
          <w:p w14:paraId="5514D06A" w14:textId="325E6EC1" w:rsidR="00F71B93" w:rsidRPr="00202105" w:rsidRDefault="00DC3BF0">
            <w:pPr>
              <w:pStyle w:val="TAL"/>
            </w:pPr>
            <w:r w:rsidRPr="00202105">
              <w:t>-</w:t>
            </w:r>
          </w:p>
        </w:tc>
      </w:tr>
      <w:tr w:rsidR="00BC4F7D" w:rsidRPr="00202105" w14:paraId="3E463986" w14:textId="77777777" w:rsidTr="008E3636">
        <w:tc>
          <w:tcPr>
            <w:tcW w:w="536" w:type="dxa"/>
          </w:tcPr>
          <w:p w14:paraId="3343B9B6" w14:textId="052FE68F" w:rsidR="00BC4F7D" w:rsidRPr="00202105" w:rsidRDefault="00BC4F7D" w:rsidP="009D4432">
            <w:pPr>
              <w:pStyle w:val="TAC"/>
            </w:pPr>
            <w:r w:rsidRPr="00202105">
              <w:t>3</w:t>
            </w:r>
            <w:r w:rsidR="00ED3721" w:rsidRPr="00202105">
              <w:t>2</w:t>
            </w:r>
            <w:r w:rsidRPr="00202105">
              <w:t>-34</w:t>
            </w:r>
          </w:p>
        </w:tc>
        <w:tc>
          <w:tcPr>
            <w:tcW w:w="3915" w:type="dxa"/>
          </w:tcPr>
          <w:p w14:paraId="48384DFD" w14:textId="1B377B87" w:rsidR="00BC4F7D" w:rsidRPr="00202105" w:rsidRDefault="00BC4F7D" w:rsidP="009D4432">
            <w:pPr>
              <w:pStyle w:val="TAL"/>
            </w:pPr>
            <w:r w:rsidRPr="00202105">
              <w:t xml:space="preserve">Steps </w:t>
            </w:r>
            <w:r w:rsidR="00ED3721" w:rsidRPr="00202105">
              <w:t>11</w:t>
            </w:r>
            <w:r w:rsidRPr="00202105">
              <w:t xml:space="preserve"> to </w:t>
            </w:r>
            <w:r w:rsidR="00ED3721" w:rsidRPr="00202105">
              <w:t>13</w:t>
            </w:r>
            <w:r w:rsidRPr="00202105">
              <w:t xml:space="preserve"> of Table 4.9.1</w:t>
            </w:r>
            <w:r w:rsidR="00ED3721" w:rsidRPr="00202105">
              <w:t>1</w:t>
            </w:r>
            <w:r w:rsidRPr="00202105">
              <w:t>.2.2-1 of the test procedure in TS 38.508-1 [4] are performed</w:t>
            </w:r>
            <w:r w:rsidRPr="00202105">
              <w:rPr>
                <w:lang w:eastAsia="zh-CN"/>
              </w:rPr>
              <w:t>.</w:t>
            </w:r>
          </w:p>
        </w:tc>
        <w:tc>
          <w:tcPr>
            <w:tcW w:w="701" w:type="dxa"/>
          </w:tcPr>
          <w:p w14:paraId="3314B8B4" w14:textId="77777777" w:rsidR="00BC4F7D" w:rsidRPr="00202105" w:rsidRDefault="00BC4F7D" w:rsidP="009D4432">
            <w:pPr>
              <w:pStyle w:val="TAL"/>
            </w:pPr>
            <w:r w:rsidRPr="00202105">
              <w:t>-</w:t>
            </w:r>
          </w:p>
        </w:tc>
        <w:tc>
          <w:tcPr>
            <w:tcW w:w="2937" w:type="dxa"/>
          </w:tcPr>
          <w:p w14:paraId="3CFEAA68" w14:textId="77777777" w:rsidR="00BC4F7D" w:rsidRPr="00202105" w:rsidRDefault="00BC4F7D" w:rsidP="009D4432">
            <w:pPr>
              <w:pStyle w:val="TAL"/>
            </w:pPr>
            <w:r w:rsidRPr="00202105">
              <w:t>-</w:t>
            </w:r>
          </w:p>
        </w:tc>
        <w:tc>
          <w:tcPr>
            <w:tcW w:w="562" w:type="dxa"/>
          </w:tcPr>
          <w:p w14:paraId="10DC2988" w14:textId="77777777" w:rsidR="00BC4F7D" w:rsidRPr="00202105" w:rsidRDefault="00BC4F7D" w:rsidP="009D4432">
            <w:pPr>
              <w:pStyle w:val="TAL"/>
            </w:pPr>
            <w:r w:rsidRPr="00202105">
              <w:t>-</w:t>
            </w:r>
          </w:p>
        </w:tc>
        <w:tc>
          <w:tcPr>
            <w:tcW w:w="844" w:type="dxa"/>
          </w:tcPr>
          <w:p w14:paraId="69320066" w14:textId="77777777" w:rsidR="00BC4F7D" w:rsidRPr="00202105" w:rsidRDefault="00BC4F7D" w:rsidP="009D4432">
            <w:pPr>
              <w:pStyle w:val="TAL"/>
            </w:pPr>
            <w:r w:rsidRPr="00202105">
              <w:t>-</w:t>
            </w:r>
          </w:p>
        </w:tc>
      </w:tr>
      <w:tr w:rsidR="00596C83" w:rsidRPr="00202105" w14:paraId="72E832DD" w14:textId="77777777" w:rsidTr="008E3636">
        <w:tc>
          <w:tcPr>
            <w:tcW w:w="536" w:type="dxa"/>
          </w:tcPr>
          <w:p w14:paraId="4684C82F" w14:textId="16A91E5A" w:rsidR="00596C83" w:rsidRPr="00202105" w:rsidRDefault="00596C83" w:rsidP="00596C83">
            <w:pPr>
              <w:pStyle w:val="TAC"/>
            </w:pPr>
            <w:r w:rsidRPr="009B3A49">
              <w:t>34A-34B</w:t>
            </w:r>
          </w:p>
        </w:tc>
        <w:tc>
          <w:tcPr>
            <w:tcW w:w="3915" w:type="dxa"/>
          </w:tcPr>
          <w:p w14:paraId="6F00803F" w14:textId="70FE1A70" w:rsidR="00596C83" w:rsidRPr="00202105" w:rsidRDefault="00596C83" w:rsidP="00596C83">
            <w:pPr>
              <w:pStyle w:val="TAL"/>
            </w:pPr>
            <w:r w:rsidRPr="009B3A49">
              <w:t>Steps 2 – 3 of eCall Setup as defined in TS 34.229-5 [41] annex A.23 take place</w:t>
            </w:r>
          </w:p>
        </w:tc>
        <w:tc>
          <w:tcPr>
            <w:tcW w:w="701" w:type="dxa"/>
          </w:tcPr>
          <w:p w14:paraId="0144F48A" w14:textId="5F494048" w:rsidR="00596C83" w:rsidRPr="00202105" w:rsidRDefault="00596C83" w:rsidP="00596C83">
            <w:pPr>
              <w:pStyle w:val="TAL"/>
            </w:pPr>
            <w:r w:rsidRPr="009B3A49">
              <w:t>-</w:t>
            </w:r>
          </w:p>
        </w:tc>
        <w:tc>
          <w:tcPr>
            <w:tcW w:w="2937" w:type="dxa"/>
          </w:tcPr>
          <w:p w14:paraId="4D660B27" w14:textId="18340544" w:rsidR="00596C83" w:rsidRPr="00202105" w:rsidRDefault="00596C83" w:rsidP="00596C83">
            <w:pPr>
              <w:pStyle w:val="TAL"/>
            </w:pPr>
            <w:r w:rsidRPr="009B3A49">
              <w:t>-</w:t>
            </w:r>
          </w:p>
        </w:tc>
        <w:tc>
          <w:tcPr>
            <w:tcW w:w="562" w:type="dxa"/>
          </w:tcPr>
          <w:p w14:paraId="5EC6B9C6" w14:textId="1EBAC5E4" w:rsidR="00596C83" w:rsidRPr="00202105" w:rsidRDefault="00596C83" w:rsidP="00596C83">
            <w:pPr>
              <w:pStyle w:val="TAL"/>
            </w:pPr>
            <w:r w:rsidRPr="009B3A49">
              <w:t>-</w:t>
            </w:r>
          </w:p>
        </w:tc>
        <w:tc>
          <w:tcPr>
            <w:tcW w:w="844" w:type="dxa"/>
          </w:tcPr>
          <w:p w14:paraId="08D1C7BC" w14:textId="7E467A8A" w:rsidR="00596C83" w:rsidRPr="00202105" w:rsidRDefault="00596C83" w:rsidP="00596C83">
            <w:pPr>
              <w:pStyle w:val="TAL"/>
            </w:pPr>
            <w:r w:rsidRPr="009B3A49">
              <w:t>-</w:t>
            </w:r>
          </w:p>
        </w:tc>
      </w:tr>
      <w:tr w:rsidR="00BC4F7D" w:rsidRPr="00202105" w14:paraId="4673B3F8" w14:textId="77777777" w:rsidTr="008E3636">
        <w:tc>
          <w:tcPr>
            <w:tcW w:w="536" w:type="dxa"/>
          </w:tcPr>
          <w:p w14:paraId="271995CF" w14:textId="3A8AB5F2" w:rsidR="00BC4F7D" w:rsidRPr="00202105" w:rsidRDefault="00BC4F7D" w:rsidP="009D4432">
            <w:pPr>
              <w:pStyle w:val="TAC"/>
            </w:pPr>
            <w:r w:rsidRPr="00202105">
              <w:t>35</w:t>
            </w:r>
          </w:p>
        </w:tc>
        <w:tc>
          <w:tcPr>
            <w:tcW w:w="3915" w:type="dxa"/>
          </w:tcPr>
          <w:p w14:paraId="1B94EEA8" w14:textId="0CD48D72" w:rsidR="00BC4F7D" w:rsidRPr="00202105" w:rsidRDefault="00BC4F7D" w:rsidP="009D4432">
            <w:pPr>
              <w:pStyle w:val="TAL"/>
            </w:pPr>
            <w:r w:rsidRPr="00202105">
              <w:rPr>
                <w:rFonts w:eastAsia="Calibri"/>
              </w:rPr>
              <w:t xml:space="preserve">Release </w:t>
            </w:r>
            <w:r w:rsidRPr="00202105">
              <w:t xml:space="preserve">eCall </w:t>
            </w:r>
            <w:r w:rsidR="00DC3BF0" w:rsidRPr="00202105">
              <w:rPr>
                <w:rFonts w:eastAsia="Calibri"/>
              </w:rPr>
              <w:t>for test service</w:t>
            </w:r>
            <w:r w:rsidRPr="00202105">
              <w:rPr>
                <w:rFonts w:eastAsia="Calibri"/>
              </w:rPr>
              <w:t xml:space="preserve"> using the generic procedure described in</w:t>
            </w:r>
            <w:r w:rsidR="00DC3BF0" w:rsidRPr="00202105">
              <w:rPr>
                <w:rFonts w:eastAsia="Calibri"/>
              </w:rPr>
              <w:t xml:space="preserve"> TS 38.508-1 [4] subclause 4.9.18</w:t>
            </w:r>
            <w:r w:rsidRPr="00202105">
              <w:rPr>
                <w:rFonts w:eastAsia="Calibri"/>
              </w:rPr>
              <w:t>.</w:t>
            </w:r>
          </w:p>
        </w:tc>
        <w:tc>
          <w:tcPr>
            <w:tcW w:w="701" w:type="dxa"/>
          </w:tcPr>
          <w:p w14:paraId="3B946F4F" w14:textId="77777777" w:rsidR="00BC4F7D" w:rsidRPr="00202105" w:rsidRDefault="00BC4F7D" w:rsidP="009D4432">
            <w:pPr>
              <w:pStyle w:val="TAL"/>
            </w:pPr>
          </w:p>
        </w:tc>
        <w:tc>
          <w:tcPr>
            <w:tcW w:w="2937" w:type="dxa"/>
          </w:tcPr>
          <w:p w14:paraId="487F0017" w14:textId="77777777" w:rsidR="00BC4F7D" w:rsidRPr="00202105" w:rsidRDefault="00BC4F7D" w:rsidP="009D4432">
            <w:pPr>
              <w:pStyle w:val="TAL"/>
            </w:pPr>
          </w:p>
        </w:tc>
        <w:tc>
          <w:tcPr>
            <w:tcW w:w="562" w:type="dxa"/>
          </w:tcPr>
          <w:p w14:paraId="4B335CC1" w14:textId="77777777" w:rsidR="00BC4F7D" w:rsidRPr="00202105" w:rsidRDefault="00BC4F7D" w:rsidP="009D4432">
            <w:pPr>
              <w:pStyle w:val="TAL"/>
            </w:pPr>
          </w:p>
        </w:tc>
        <w:tc>
          <w:tcPr>
            <w:tcW w:w="844" w:type="dxa"/>
          </w:tcPr>
          <w:p w14:paraId="0C7A2F42" w14:textId="77777777" w:rsidR="00BC4F7D" w:rsidRPr="00202105" w:rsidRDefault="00BC4F7D" w:rsidP="009D4432">
            <w:pPr>
              <w:pStyle w:val="TAL"/>
            </w:pPr>
          </w:p>
        </w:tc>
      </w:tr>
      <w:tr w:rsidR="00DC3BF0" w:rsidRPr="00202105" w14:paraId="65000043" w14:textId="77777777" w:rsidTr="008E3636">
        <w:tc>
          <w:tcPr>
            <w:tcW w:w="536" w:type="dxa"/>
          </w:tcPr>
          <w:p w14:paraId="647B5F58" w14:textId="3B044AB9" w:rsidR="00DC3BF0" w:rsidRPr="00202105" w:rsidRDefault="00DC3BF0" w:rsidP="00DC3BF0">
            <w:pPr>
              <w:pStyle w:val="TAC"/>
            </w:pPr>
            <w:r w:rsidRPr="00202105">
              <w:rPr>
                <w:lang w:eastAsia="zh-CN"/>
              </w:rPr>
              <w:t>36</w:t>
            </w:r>
          </w:p>
        </w:tc>
        <w:tc>
          <w:tcPr>
            <w:tcW w:w="3915" w:type="dxa"/>
          </w:tcPr>
          <w:p w14:paraId="6C059DD1" w14:textId="2EB35D12" w:rsidR="00DC3BF0" w:rsidRPr="00202105" w:rsidRDefault="00DC3BF0" w:rsidP="00DC3BF0">
            <w:pPr>
              <w:pStyle w:val="TAL"/>
              <w:rPr>
                <w:rFonts w:eastAsia="Calibri"/>
              </w:rPr>
            </w:pPr>
            <w:r w:rsidRPr="00202105">
              <w:rPr>
                <w:lang w:eastAsia="zh-CN"/>
              </w:rPr>
              <w:t>Void</w:t>
            </w:r>
          </w:p>
        </w:tc>
        <w:tc>
          <w:tcPr>
            <w:tcW w:w="701" w:type="dxa"/>
          </w:tcPr>
          <w:p w14:paraId="2E8440FB" w14:textId="3206486B" w:rsidR="00DC3BF0" w:rsidRPr="00202105" w:rsidRDefault="00DC3BF0" w:rsidP="00DC3BF0">
            <w:pPr>
              <w:pStyle w:val="TAL"/>
            </w:pPr>
            <w:r w:rsidRPr="00202105">
              <w:rPr>
                <w:lang w:eastAsia="zh-CN"/>
              </w:rPr>
              <w:t>-</w:t>
            </w:r>
          </w:p>
        </w:tc>
        <w:tc>
          <w:tcPr>
            <w:tcW w:w="2937" w:type="dxa"/>
          </w:tcPr>
          <w:p w14:paraId="22BD9FF2" w14:textId="3614F249" w:rsidR="00DC3BF0" w:rsidRPr="00202105" w:rsidRDefault="00DC3BF0" w:rsidP="00DC3BF0">
            <w:pPr>
              <w:pStyle w:val="TAL"/>
            </w:pPr>
            <w:r w:rsidRPr="00202105">
              <w:rPr>
                <w:lang w:eastAsia="zh-CN"/>
              </w:rPr>
              <w:t>-</w:t>
            </w:r>
          </w:p>
        </w:tc>
        <w:tc>
          <w:tcPr>
            <w:tcW w:w="562" w:type="dxa"/>
          </w:tcPr>
          <w:p w14:paraId="5FADDAAF" w14:textId="5C9FA3F3" w:rsidR="00DC3BF0" w:rsidRPr="00202105" w:rsidRDefault="00DC3BF0" w:rsidP="00DC3BF0">
            <w:pPr>
              <w:pStyle w:val="TAL"/>
            </w:pPr>
            <w:r w:rsidRPr="00202105">
              <w:rPr>
                <w:lang w:eastAsia="zh-CN"/>
              </w:rPr>
              <w:t>-</w:t>
            </w:r>
          </w:p>
        </w:tc>
        <w:tc>
          <w:tcPr>
            <w:tcW w:w="844" w:type="dxa"/>
          </w:tcPr>
          <w:p w14:paraId="2BAB4843" w14:textId="73617B6A" w:rsidR="00DC3BF0" w:rsidRPr="00202105" w:rsidRDefault="00DC3BF0" w:rsidP="00DC3BF0">
            <w:pPr>
              <w:pStyle w:val="TAL"/>
            </w:pPr>
            <w:r w:rsidRPr="00202105">
              <w:rPr>
                <w:lang w:eastAsia="zh-CN"/>
              </w:rPr>
              <w:t>-</w:t>
            </w:r>
          </w:p>
        </w:tc>
      </w:tr>
      <w:tr w:rsidR="00BC4F7D" w:rsidRPr="00202105" w14:paraId="5DCDBE27" w14:textId="77777777" w:rsidTr="008E3636">
        <w:tc>
          <w:tcPr>
            <w:tcW w:w="536" w:type="dxa"/>
          </w:tcPr>
          <w:p w14:paraId="5FCC0563" w14:textId="77777777" w:rsidR="00BC4F7D" w:rsidRPr="00202105" w:rsidRDefault="00BC4F7D" w:rsidP="009D4432">
            <w:pPr>
              <w:pStyle w:val="TAC"/>
            </w:pPr>
            <w:r w:rsidRPr="00202105">
              <w:t>37</w:t>
            </w:r>
          </w:p>
        </w:tc>
        <w:tc>
          <w:tcPr>
            <w:tcW w:w="3915" w:type="dxa"/>
          </w:tcPr>
          <w:p w14:paraId="30F78E11" w14:textId="77777777" w:rsidR="00BC4F7D" w:rsidRPr="00202105" w:rsidRDefault="00BC4F7D" w:rsidP="009D4432">
            <w:pPr>
              <w:pStyle w:val="TAL"/>
            </w:pPr>
            <w:r w:rsidRPr="00202105">
              <w:rPr>
                <w:rFonts w:eastAsia="Calibri"/>
              </w:rPr>
              <w:t>The SS releases the RRC connection. (Note 2)</w:t>
            </w:r>
          </w:p>
        </w:tc>
        <w:tc>
          <w:tcPr>
            <w:tcW w:w="701" w:type="dxa"/>
          </w:tcPr>
          <w:p w14:paraId="2411F99E" w14:textId="77777777" w:rsidR="00BC4F7D" w:rsidRPr="00202105" w:rsidRDefault="00BC4F7D" w:rsidP="009D4432">
            <w:pPr>
              <w:pStyle w:val="TAL"/>
            </w:pPr>
            <w:r w:rsidRPr="00202105">
              <w:t>&lt;--</w:t>
            </w:r>
          </w:p>
        </w:tc>
        <w:tc>
          <w:tcPr>
            <w:tcW w:w="2937" w:type="dxa"/>
          </w:tcPr>
          <w:p w14:paraId="60A1FB43"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2" w:type="dxa"/>
          </w:tcPr>
          <w:p w14:paraId="41312383" w14:textId="77777777" w:rsidR="00BC4F7D" w:rsidRPr="00202105" w:rsidRDefault="00BC4F7D" w:rsidP="009D4432">
            <w:pPr>
              <w:pStyle w:val="TAL"/>
            </w:pPr>
            <w:r w:rsidRPr="00202105">
              <w:t>-</w:t>
            </w:r>
          </w:p>
        </w:tc>
        <w:tc>
          <w:tcPr>
            <w:tcW w:w="844" w:type="dxa"/>
          </w:tcPr>
          <w:p w14:paraId="152C4131" w14:textId="77777777" w:rsidR="00BC4F7D" w:rsidRPr="00202105" w:rsidRDefault="00BC4F7D" w:rsidP="009D4432">
            <w:pPr>
              <w:pStyle w:val="TAL"/>
            </w:pPr>
            <w:r w:rsidRPr="00202105">
              <w:t>-</w:t>
            </w:r>
          </w:p>
        </w:tc>
      </w:tr>
      <w:tr w:rsidR="00BC4F7D" w:rsidRPr="00202105" w14:paraId="231E21C7" w14:textId="77777777" w:rsidTr="008E3636">
        <w:tc>
          <w:tcPr>
            <w:tcW w:w="536" w:type="dxa"/>
            <w:tcBorders>
              <w:top w:val="single" w:sz="4" w:space="0" w:color="auto"/>
              <w:left w:val="single" w:sz="4" w:space="0" w:color="auto"/>
              <w:bottom w:val="single" w:sz="4" w:space="0" w:color="auto"/>
              <w:right w:val="single" w:sz="4" w:space="0" w:color="auto"/>
            </w:tcBorders>
          </w:tcPr>
          <w:p w14:paraId="3904D7B4" w14:textId="77777777" w:rsidR="00BC4F7D" w:rsidRPr="00202105" w:rsidRDefault="00BC4F7D" w:rsidP="009D4432">
            <w:pPr>
              <w:pStyle w:val="TAC"/>
            </w:pPr>
            <w:r w:rsidRPr="00202105">
              <w:t>38</w:t>
            </w:r>
          </w:p>
        </w:tc>
        <w:tc>
          <w:tcPr>
            <w:tcW w:w="3915" w:type="dxa"/>
            <w:tcBorders>
              <w:top w:val="single" w:sz="4" w:space="0" w:color="auto"/>
              <w:left w:val="single" w:sz="4" w:space="0" w:color="auto"/>
              <w:bottom w:val="single" w:sz="4" w:space="0" w:color="auto"/>
              <w:right w:val="single" w:sz="4" w:space="0" w:color="auto"/>
            </w:tcBorders>
          </w:tcPr>
          <w:p w14:paraId="09D3DFB2" w14:textId="77777777" w:rsidR="00BC4F7D" w:rsidRPr="00202105" w:rsidRDefault="00BC4F7D" w:rsidP="009D4432">
            <w:pPr>
              <w:pStyle w:val="TAL"/>
            </w:pPr>
            <w:r w:rsidRPr="00202105">
              <w:rPr>
                <w:rFonts w:eastAsia="Calibri"/>
              </w:rPr>
              <w:t>The SS waits 1 minute.</w:t>
            </w:r>
          </w:p>
        </w:tc>
        <w:tc>
          <w:tcPr>
            <w:tcW w:w="701" w:type="dxa"/>
            <w:tcBorders>
              <w:top w:val="single" w:sz="4" w:space="0" w:color="auto"/>
              <w:left w:val="single" w:sz="4" w:space="0" w:color="auto"/>
              <w:bottom w:val="single" w:sz="4" w:space="0" w:color="auto"/>
              <w:right w:val="single" w:sz="4" w:space="0" w:color="auto"/>
            </w:tcBorders>
          </w:tcPr>
          <w:p w14:paraId="20397832" w14:textId="77777777" w:rsidR="00BC4F7D" w:rsidRPr="00202105" w:rsidRDefault="00BC4F7D" w:rsidP="009D4432">
            <w:pPr>
              <w:pStyle w:val="TAL"/>
            </w:pPr>
            <w:r w:rsidRPr="00202105">
              <w:t>-</w:t>
            </w:r>
          </w:p>
        </w:tc>
        <w:tc>
          <w:tcPr>
            <w:tcW w:w="2937" w:type="dxa"/>
            <w:tcBorders>
              <w:top w:val="single" w:sz="4" w:space="0" w:color="auto"/>
              <w:left w:val="single" w:sz="4" w:space="0" w:color="auto"/>
              <w:bottom w:val="single" w:sz="4" w:space="0" w:color="auto"/>
              <w:right w:val="single" w:sz="4" w:space="0" w:color="auto"/>
            </w:tcBorders>
          </w:tcPr>
          <w:p w14:paraId="57C4E969" w14:textId="77777777" w:rsidR="00BC4F7D" w:rsidRPr="00202105" w:rsidRDefault="00BC4F7D" w:rsidP="009D4432">
            <w:pPr>
              <w:pStyle w:val="TAL"/>
            </w:pPr>
            <w:r w:rsidRPr="00202105">
              <w:t>-</w:t>
            </w:r>
          </w:p>
        </w:tc>
        <w:tc>
          <w:tcPr>
            <w:tcW w:w="562" w:type="dxa"/>
            <w:tcBorders>
              <w:top w:val="single" w:sz="4" w:space="0" w:color="auto"/>
              <w:left w:val="single" w:sz="4" w:space="0" w:color="auto"/>
              <w:bottom w:val="single" w:sz="4" w:space="0" w:color="auto"/>
              <w:right w:val="single" w:sz="4" w:space="0" w:color="auto"/>
            </w:tcBorders>
          </w:tcPr>
          <w:p w14:paraId="383B336B" w14:textId="77777777" w:rsidR="00BC4F7D" w:rsidRPr="00202105" w:rsidRDefault="00BC4F7D" w:rsidP="009D4432">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tcPr>
          <w:p w14:paraId="52305448" w14:textId="77777777" w:rsidR="00BC4F7D" w:rsidRPr="00202105" w:rsidRDefault="00BC4F7D" w:rsidP="009D4432">
            <w:pPr>
              <w:pStyle w:val="TAL"/>
            </w:pPr>
            <w:r w:rsidRPr="00202105">
              <w:t>-</w:t>
            </w:r>
          </w:p>
        </w:tc>
      </w:tr>
      <w:tr w:rsidR="00BC4F7D" w:rsidRPr="00202105" w14:paraId="0A2C15DC" w14:textId="77777777" w:rsidTr="008E3636">
        <w:tc>
          <w:tcPr>
            <w:tcW w:w="536" w:type="dxa"/>
            <w:tcBorders>
              <w:top w:val="single" w:sz="4" w:space="0" w:color="auto"/>
              <w:left w:val="single" w:sz="4" w:space="0" w:color="auto"/>
              <w:bottom w:val="single" w:sz="4" w:space="0" w:color="auto"/>
              <w:right w:val="single" w:sz="4" w:space="0" w:color="auto"/>
            </w:tcBorders>
          </w:tcPr>
          <w:p w14:paraId="56029E0B" w14:textId="77777777" w:rsidR="00BC4F7D" w:rsidRPr="00202105" w:rsidRDefault="00BC4F7D" w:rsidP="009D4432">
            <w:pPr>
              <w:pStyle w:val="TAC"/>
            </w:pPr>
            <w:r w:rsidRPr="00202105">
              <w:t>39-51</w:t>
            </w:r>
          </w:p>
        </w:tc>
        <w:tc>
          <w:tcPr>
            <w:tcW w:w="3915" w:type="dxa"/>
            <w:tcBorders>
              <w:top w:val="single" w:sz="4" w:space="0" w:color="auto"/>
              <w:left w:val="single" w:sz="4" w:space="0" w:color="auto"/>
              <w:bottom w:val="single" w:sz="4" w:space="0" w:color="auto"/>
              <w:right w:val="single" w:sz="4" w:space="0" w:color="auto"/>
            </w:tcBorders>
          </w:tcPr>
          <w:p w14:paraId="3D75E22A"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1" w:type="dxa"/>
            <w:tcBorders>
              <w:top w:val="single" w:sz="4" w:space="0" w:color="auto"/>
              <w:left w:val="single" w:sz="4" w:space="0" w:color="auto"/>
              <w:bottom w:val="single" w:sz="4" w:space="0" w:color="auto"/>
              <w:right w:val="single" w:sz="4" w:space="0" w:color="auto"/>
            </w:tcBorders>
          </w:tcPr>
          <w:p w14:paraId="6E723AC0" w14:textId="77777777" w:rsidR="00BC4F7D" w:rsidRPr="00202105" w:rsidRDefault="00BC4F7D" w:rsidP="009D4432">
            <w:pPr>
              <w:pStyle w:val="TAL"/>
            </w:pPr>
            <w:r w:rsidRPr="00202105">
              <w:t>-</w:t>
            </w:r>
          </w:p>
        </w:tc>
        <w:tc>
          <w:tcPr>
            <w:tcW w:w="2937" w:type="dxa"/>
            <w:tcBorders>
              <w:top w:val="single" w:sz="4" w:space="0" w:color="auto"/>
              <w:left w:val="single" w:sz="4" w:space="0" w:color="auto"/>
              <w:bottom w:val="single" w:sz="4" w:space="0" w:color="auto"/>
              <w:right w:val="single" w:sz="4" w:space="0" w:color="auto"/>
            </w:tcBorders>
          </w:tcPr>
          <w:p w14:paraId="2F44BB42" w14:textId="77777777" w:rsidR="00BC4F7D" w:rsidRPr="00202105" w:rsidRDefault="00BC4F7D" w:rsidP="009D4432">
            <w:pPr>
              <w:pStyle w:val="TAL"/>
            </w:pPr>
            <w:r w:rsidRPr="00202105">
              <w:t>-</w:t>
            </w:r>
          </w:p>
        </w:tc>
        <w:tc>
          <w:tcPr>
            <w:tcW w:w="562" w:type="dxa"/>
            <w:tcBorders>
              <w:top w:val="single" w:sz="4" w:space="0" w:color="auto"/>
              <w:left w:val="single" w:sz="4" w:space="0" w:color="auto"/>
              <w:bottom w:val="single" w:sz="4" w:space="0" w:color="auto"/>
              <w:right w:val="single" w:sz="4" w:space="0" w:color="auto"/>
            </w:tcBorders>
          </w:tcPr>
          <w:p w14:paraId="7AD08ED7" w14:textId="77777777" w:rsidR="00BC4F7D" w:rsidRPr="00202105" w:rsidRDefault="00BC4F7D" w:rsidP="009D4432">
            <w:pPr>
              <w:pStyle w:val="TAL"/>
            </w:pPr>
            <w:r w:rsidRPr="00202105">
              <w:t>3</w:t>
            </w:r>
          </w:p>
        </w:tc>
        <w:tc>
          <w:tcPr>
            <w:tcW w:w="844" w:type="dxa"/>
            <w:tcBorders>
              <w:top w:val="single" w:sz="4" w:space="0" w:color="auto"/>
              <w:left w:val="single" w:sz="4" w:space="0" w:color="auto"/>
              <w:bottom w:val="single" w:sz="4" w:space="0" w:color="auto"/>
              <w:right w:val="single" w:sz="4" w:space="0" w:color="auto"/>
            </w:tcBorders>
          </w:tcPr>
          <w:p w14:paraId="2E04D354" w14:textId="77777777" w:rsidR="00BC4F7D" w:rsidRPr="00202105" w:rsidRDefault="00BC4F7D" w:rsidP="009D4432">
            <w:pPr>
              <w:pStyle w:val="TAL"/>
            </w:pPr>
            <w:r w:rsidRPr="00202105">
              <w:t>P</w:t>
            </w:r>
          </w:p>
        </w:tc>
      </w:tr>
      <w:tr w:rsidR="00BC4F7D" w:rsidRPr="00202105" w14:paraId="2E09AA7C" w14:textId="77777777" w:rsidTr="008E3636">
        <w:tc>
          <w:tcPr>
            <w:tcW w:w="536" w:type="dxa"/>
            <w:tcBorders>
              <w:top w:val="single" w:sz="4" w:space="0" w:color="auto"/>
              <w:left w:val="single" w:sz="4" w:space="0" w:color="auto"/>
              <w:bottom w:val="single" w:sz="4" w:space="0" w:color="auto"/>
              <w:right w:val="single" w:sz="4" w:space="0" w:color="auto"/>
            </w:tcBorders>
          </w:tcPr>
          <w:p w14:paraId="584F5251" w14:textId="51431286" w:rsidR="00BC4F7D" w:rsidRPr="00202105" w:rsidRDefault="00BC4F7D" w:rsidP="009D4432">
            <w:pPr>
              <w:pStyle w:val="TAC"/>
            </w:pPr>
            <w:r w:rsidRPr="00202105">
              <w:t>52</w:t>
            </w:r>
          </w:p>
        </w:tc>
        <w:tc>
          <w:tcPr>
            <w:tcW w:w="3915" w:type="dxa"/>
            <w:tcBorders>
              <w:top w:val="single" w:sz="4" w:space="0" w:color="auto"/>
              <w:left w:val="single" w:sz="4" w:space="0" w:color="auto"/>
              <w:bottom w:val="single" w:sz="4" w:space="0" w:color="auto"/>
              <w:right w:val="single" w:sz="4" w:space="0" w:color="auto"/>
            </w:tcBorders>
          </w:tcPr>
          <w:p w14:paraId="7615CC82" w14:textId="1A02309F" w:rsidR="00BC4F7D" w:rsidRPr="00202105" w:rsidRDefault="00BC4F7D" w:rsidP="009D4432">
            <w:pPr>
              <w:pStyle w:val="TAL"/>
            </w:pPr>
            <w:r w:rsidRPr="00202105">
              <w:rPr>
                <w:rFonts w:eastAsia="Calibri"/>
              </w:rPr>
              <w:t xml:space="preserve">Generic test procedure for MT release of Voice call in 5GS described in </w:t>
            </w:r>
            <w:r w:rsidR="00DC3BF0" w:rsidRPr="00202105">
              <w:rPr>
                <w:rFonts w:eastAsia="Calibri"/>
              </w:rPr>
              <w:t xml:space="preserve">TS 38.508-1 [4] subclause 4.9.18 </w:t>
            </w:r>
            <w:r w:rsidRPr="00202105">
              <w:rPr>
                <w:rFonts w:eastAsia="Calibri"/>
              </w:rPr>
              <w:t>takes place.</w:t>
            </w:r>
          </w:p>
        </w:tc>
        <w:tc>
          <w:tcPr>
            <w:tcW w:w="701" w:type="dxa"/>
            <w:tcBorders>
              <w:top w:val="single" w:sz="4" w:space="0" w:color="auto"/>
              <w:left w:val="single" w:sz="4" w:space="0" w:color="auto"/>
              <w:bottom w:val="single" w:sz="4" w:space="0" w:color="auto"/>
              <w:right w:val="single" w:sz="4" w:space="0" w:color="auto"/>
            </w:tcBorders>
          </w:tcPr>
          <w:p w14:paraId="3D538453" w14:textId="77777777" w:rsidR="00BC4F7D" w:rsidRPr="00202105" w:rsidRDefault="00BC4F7D" w:rsidP="009D4432">
            <w:pPr>
              <w:pStyle w:val="TAL"/>
            </w:pPr>
            <w:r w:rsidRPr="00202105">
              <w:t>-</w:t>
            </w:r>
          </w:p>
        </w:tc>
        <w:tc>
          <w:tcPr>
            <w:tcW w:w="2937" w:type="dxa"/>
            <w:tcBorders>
              <w:top w:val="single" w:sz="4" w:space="0" w:color="auto"/>
              <w:left w:val="single" w:sz="4" w:space="0" w:color="auto"/>
              <w:bottom w:val="single" w:sz="4" w:space="0" w:color="auto"/>
              <w:right w:val="single" w:sz="4" w:space="0" w:color="auto"/>
            </w:tcBorders>
          </w:tcPr>
          <w:p w14:paraId="4808299C" w14:textId="77777777" w:rsidR="00BC4F7D" w:rsidRPr="00202105" w:rsidRDefault="00BC4F7D" w:rsidP="009D4432">
            <w:pPr>
              <w:pStyle w:val="TAL"/>
            </w:pPr>
            <w:r w:rsidRPr="00202105">
              <w:t>-</w:t>
            </w:r>
          </w:p>
        </w:tc>
        <w:tc>
          <w:tcPr>
            <w:tcW w:w="562" w:type="dxa"/>
            <w:tcBorders>
              <w:top w:val="single" w:sz="4" w:space="0" w:color="auto"/>
              <w:left w:val="single" w:sz="4" w:space="0" w:color="auto"/>
              <w:bottom w:val="single" w:sz="4" w:space="0" w:color="auto"/>
              <w:right w:val="single" w:sz="4" w:space="0" w:color="auto"/>
            </w:tcBorders>
          </w:tcPr>
          <w:p w14:paraId="7C312E1E" w14:textId="77777777" w:rsidR="00BC4F7D" w:rsidRPr="00202105" w:rsidRDefault="00BC4F7D" w:rsidP="009D4432">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tcPr>
          <w:p w14:paraId="05C33D0C" w14:textId="77777777" w:rsidR="00BC4F7D" w:rsidRPr="00202105" w:rsidRDefault="00BC4F7D" w:rsidP="009D4432">
            <w:pPr>
              <w:pStyle w:val="TAL"/>
            </w:pPr>
            <w:r w:rsidRPr="00202105">
              <w:t>-</w:t>
            </w:r>
          </w:p>
        </w:tc>
      </w:tr>
      <w:tr w:rsidR="00DC3BF0" w:rsidRPr="00202105" w14:paraId="1EF70099" w14:textId="77777777" w:rsidTr="008E3636">
        <w:tc>
          <w:tcPr>
            <w:tcW w:w="536" w:type="dxa"/>
            <w:tcBorders>
              <w:top w:val="single" w:sz="4" w:space="0" w:color="auto"/>
              <w:left w:val="single" w:sz="4" w:space="0" w:color="auto"/>
              <w:bottom w:val="single" w:sz="4" w:space="0" w:color="auto"/>
              <w:right w:val="single" w:sz="4" w:space="0" w:color="auto"/>
            </w:tcBorders>
          </w:tcPr>
          <w:p w14:paraId="2598A8EC" w14:textId="75A50175" w:rsidR="00DC3BF0" w:rsidRPr="00202105" w:rsidRDefault="00DC3BF0" w:rsidP="00DC3BF0">
            <w:pPr>
              <w:pStyle w:val="TAC"/>
            </w:pPr>
            <w:r w:rsidRPr="00202105">
              <w:rPr>
                <w:lang w:eastAsia="zh-CN"/>
              </w:rPr>
              <w:t>53</w:t>
            </w:r>
          </w:p>
        </w:tc>
        <w:tc>
          <w:tcPr>
            <w:tcW w:w="3915" w:type="dxa"/>
            <w:tcBorders>
              <w:top w:val="single" w:sz="4" w:space="0" w:color="auto"/>
              <w:left w:val="single" w:sz="4" w:space="0" w:color="auto"/>
              <w:bottom w:val="single" w:sz="4" w:space="0" w:color="auto"/>
              <w:right w:val="single" w:sz="4" w:space="0" w:color="auto"/>
            </w:tcBorders>
          </w:tcPr>
          <w:p w14:paraId="6C952CEA" w14:textId="5635DF43" w:rsidR="00DC3BF0" w:rsidRPr="00202105" w:rsidRDefault="00DC3BF0" w:rsidP="00DC3BF0">
            <w:pPr>
              <w:pStyle w:val="TAL"/>
              <w:rPr>
                <w:rFonts w:eastAsia="Calibri"/>
              </w:rPr>
            </w:pPr>
            <w:r w:rsidRPr="00202105">
              <w:rPr>
                <w:lang w:eastAsia="zh-CN"/>
              </w:rPr>
              <w:t>Void</w:t>
            </w:r>
          </w:p>
        </w:tc>
        <w:tc>
          <w:tcPr>
            <w:tcW w:w="701" w:type="dxa"/>
            <w:tcBorders>
              <w:top w:val="single" w:sz="4" w:space="0" w:color="auto"/>
              <w:left w:val="single" w:sz="4" w:space="0" w:color="auto"/>
              <w:bottom w:val="single" w:sz="4" w:space="0" w:color="auto"/>
              <w:right w:val="single" w:sz="4" w:space="0" w:color="auto"/>
            </w:tcBorders>
          </w:tcPr>
          <w:p w14:paraId="31E8FC47" w14:textId="6BC2ED9F" w:rsidR="00DC3BF0" w:rsidRPr="00202105" w:rsidRDefault="00DC3BF0" w:rsidP="00DC3BF0">
            <w:pPr>
              <w:pStyle w:val="TAL"/>
            </w:pPr>
            <w:r w:rsidRPr="00202105">
              <w:rPr>
                <w:lang w:eastAsia="zh-CN"/>
              </w:rPr>
              <w:t>-</w:t>
            </w:r>
          </w:p>
        </w:tc>
        <w:tc>
          <w:tcPr>
            <w:tcW w:w="2937" w:type="dxa"/>
            <w:tcBorders>
              <w:top w:val="single" w:sz="4" w:space="0" w:color="auto"/>
              <w:left w:val="single" w:sz="4" w:space="0" w:color="auto"/>
              <w:bottom w:val="single" w:sz="4" w:space="0" w:color="auto"/>
              <w:right w:val="single" w:sz="4" w:space="0" w:color="auto"/>
            </w:tcBorders>
          </w:tcPr>
          <w:p w14:paraId="5222FF97" w14:textId="3022D643" w:rsidR="00DC3BF0" w:rsidRPr="00202105" w:rsidRDefault="00DC3BF0" w:rsidP="00DC3BF0">
            <w:pPr>
              <w:pStyle w:val="TAL"/>
            </w:pPr>
            <w:r w:rsidRPr="00202105">
              <w:rPr>
                <w:lang w:eastAsia="zh-CN"/>
              </w:rPr>
              <w:t>-</w:t>
            </w:r>
          </w:p>
        </w:tc>
        <w:tc>
          <w:tcPr>
            <w:tcW w:w="562" w:type="dxa"/>
            <w:tcBorders>
              <w:top w:val="single" w:sz="4" w:space="0" w:color="auto"/>
              <w:left w:val="single" w:sz="4" w:space="0" w:color="auto"/>
              <w:bottom w:val="single" w:sz="4" w:space="0" w:color="auto"/>
              <w:right w:val="single" w:sz="4" w:space="0" w:color="auto"/>
            </w:tcBorders>
          </w:tcPr>
          <w:p w14:paraId="23B42EDB" w14:textId="43829897" w:rsidR="00DC3BF0" w:rsidRPr="00202105" w:rsidRDefault="00DC3BF0" w:rsidP="00DC3BF0">
            <w:pPr>
              <w:pStyle w:val="TAL"/>
            </w:pPr>
            <w:r w:rsidRPr="00202105">
              <w:rPr>
                <w:lang w:eastAsia="zh-CN"/>
              </w:rPr>
              <w:t>-</w:t>
            </w:r>
          </w:p>
        </w:tc>
        <w:tc>
          <w:tcPr>
            <w:tcW w:w="844" w:type="dxa"/>
            <w:tcBorders>
              <w:top w:val="single" w:sz="4" w:space="0" w:color="auto"/>
              <w:left w:val="single" w:sz="4" w:space="0" w:color="auto"/>
              <w:bottom w:val="single" w:sz="4" w:space="0" w:color="auto"/>
              <w:right w:val="single" w:sz="4" w:space="0" w:color="auto"/>
            </w:tcBorders>
          </w:tcPr>
          <w:p w14:paraId="527649B8" w14:textId="0424A0F1" w:rsidR="00DC3BF0" w:rsidRPr="00202105" w:rsidRDefault="00DC3BF0" w:rsidP="00DC3BF0">
            <w:pPr>
              <w:pStyle w:val="TAL"/>
            </w:pPr>
            <w:r w:rsidRPr="00202105">
              <w:rPr>
                <w:lang w:eastAsia="zh-CN"/>
              </w:rPr>
              <w:t>-</w:t>
            </w:r>
          </w:p>
        </w:tc>
      </w:tr>
      <w:tr w:rsidR="00BC4F7D" w:rsidRPr="00202105" w14:paraId="402DED45" w14:textId="77777777" w:rsidTr="008E3636">
        <w:tc>
          <w:tcPr>
            <w:tcW w:w="536" w:type="dxa"/>
            <w:tcBorders>
              <w:top w:val="single" w:sz="4" w:space="0" w:color="auto"/>
              <w:left w:val="single" w:sz="4" w:space="0" w:color="auto"/>
              <w:bottom w:val="single" w:sz="4" w:space="0" w:color="auto"/>
              <w:right w:val="single" w:sz="4" w:space="0" w:color="auto"/>
            </w:tcBorders>
          </w:tcPr>
          <w:p w14:paraId="43DE2892" w14:textId="77777777" w:rsidR="00BC4F7D" w:rsidRPr="00202105" w:rsidRDefault="00BC4F7D" w:rsidP="009D4432">
            <w:pPr>
              <w:pStyle w:val="TAC"/>
            </w:pPr>
            <w:r w:rsidRPr="00202105">
              <w:t>54</w:t>
            </w:r>
          </w:p>
        </w:tc>
        <w:tc>
          <w:tcPr>
            <w:tcW w:w="3915" w:type="dxa"/>
            <w:tcBorders>
              <w:top w:val="single" w:sz="4" w:space="0" w:color="auto"/>
              <w:left w:val="single" w:sz="4" w:space="0" w:color="auto"/>
              <w:bottom w:val="single" w:sz="4" w:space="0" w:color="auto"/>
              <w:right w:val="single" w:sz="4" w:space="0" w:color="auto"/>
            </w:tcBorders>
          </w:tcPr>
          <w:p w14:paraId="3CC7347E" w14:textId="3D37F5F6" w:rsidR="00BC4F7D" w:rsidRPr="00202105" w:rsidRDefault="00BC4F7D" w:rsidP="009D4432">
            <w:pPr>
              <w:pStyle w:val="TAL"/>
              <w:rPr>
                <w:rFonts w:eastAsia="Calibri"/>
              </w:rPr>
            </w:pPr>
            <w:r w:rsidRPr="00202105">
              <w:rPr>
                <w:rFonts w:eastAsia="Calibri"/>
              </w:rPr>
              <w:t>The SS releases the RRC connection.</w:t>
            </w:r>
            <w:r w:rsidR="00F71B93" w:rsidRPr="00202105">
              <w:t xml:space="preserve"> (Note 3)</w:t>
            </w:r>
          </w:p>
        </w:tc>
        <w:tc>
          <w:tcPr>
            <w:tcW w:w="701" w:type="dxa"/>
            <w:tcBorders>
              <w:top w:val="single" w:sz="4" w:space="0" w:color="auto"/>
              <w:left w:val="single" w:sz="4" w:space="0" w:color="auto"/>
              <w:bottom w:val="single" w:sz="4" w:space="0" w:color="auto"/>
              <w:right w:val="single" w:sz="4" w:space="0" w:color="auto"/>
            </w:tcBorders>
          </w:tcPr>
          <w:p w14:paraId="41359C3E" w14:textId="77777777" w:rsidR="00BC4F7D" w:rsidRPr="00202105" w:rsidRDefault="00BC4F7D" w:rsidP="009D4432">
            <w:pPr>
              <w:pStyle w:val="TAL"/>
            </w:pPr>
            <w:r w:rsidRPr="00202105">
              <w:t>&lt;--</w:t>
            </w:r>
          </w:p>
        </w:tc>
        <w:tc>
          <w:tcPr>
            <w:tcW w:w="2937" w:type="dxa"/>
            <w:tcBorders>
              <w:top w:val="single" w:sz="4" w:space="0" w:color="auto"/>
              <w:left w:val="single" w:sz="4" w:space="0" w:color="auto"/>
              <w:bottom w:val="single" w:sz="4" w:space="0" w:color="auto"/>
              <w:right w:val="single" w:sz="4" w:space="0" w:color="auto"/>
            </w:tcBorders>
          </w:tcPr>
          <w:p w14:paraId="40B7C187"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2" w:type="dxa"/>
            <w:tcBorders>
              <w:top w:val="single" w:sz="4" w:space="0" w:color="auto"/>
              <w:left w:val="single" w:sz="4" w:space="0" w:color="auto"/>
              <w:bottom w:val="single" w:sz="4" w:space="0" w:color="auto"/>
              <w:right w:val="single" w:sz="4" w:space="0" w:color="auto"/>
            </w:tcBorders>
          </w:tcPr>
          <w:p w14:paraId="64882B10" w14:textId="77777777" w:rsidR="00BC4F7D" w:rsidRPr="00202105" w:rsidRDefault="00BC4F7D" w:rsidP="009D4432">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tcPr>
          <w:p w14:paraId="56E8E88A" w14:textId="77777777" w:rsidR="00BC4F7D" w:rsidRPr="00202105" w:rsidRDefault="00BC4F7D" w:rsidP="009D4432">
            <w:pPr>
              <w:pStyle w:val="TAL"/>
            </w:pPr>
            <w:r w:rsidRPr="00202105">
              <w:t>-</w:t>
            </w:r>
          </w:p>
        </w:tc>
      </w:tr>
      <w:tr w:rsidR="00BC4F7D" w:rsidRPr="00202105" w14:paraId="79257063" w14:textId="77777777" w:rsidTr="008E3636">
        <w:tc>
          <w:tcPr>
            <w:tcW w:w="536" w:type="dxa"/>
            <w:tcBorders>
              <w:top w:val="single" w:sz="4" w:space="0" w:color="auto"/>
              <w:left w:val="single" w:sz="4" w:space="0" w:color="auto"/>
              <w:bottom w:val="single" w:sz="4" w:space="0" w:color="auto"/>
              <w:right w:val="single" w:sz="4" w:space="0" w:color="auto"/>
            </w:tcBorders>
          </w:tcPr>
          <w:p w14:paraId="3CF44290" w14:textId="77777777" w:rsidR="00BC4F7D" w:rsidRPr="00202105" w:rsidRDefault="00BC4F7D" w:rsidP="009D4432">
            <w:pPr>
              <w:pStyle w:val="TAC"/>
            </w:pPr>
            <w:r w:rsidRPr="00202105">
              <w:t>55</w:t>
            </w:r>
          </w:p>
        </w:tc>
        <w:tc>
          <w:tcPr>
            <w:tcW w:w="3915" w:type="dxa"/>
            <w:tcBorders>
              <w:top w:val="single" w:sz="4" w:space="0" w:color="auto"/>
              <w:left w:val="single" w:sz="4" w:space="0" w:color="auto"/>
              <w:bottom w:val="single" w:sz="4" w:space="0" w:color="auto"/>
              <w:right w:val="single" w:sz="4" w:space="0" w:color="auto"/>
            </w:tcBorders>
          </w:tcPr>
          <w:p w14:paraId="01AA67A2" w14:textId="621F151F" w:rsidR="00BC4F7D" w:rsidRPr="00202105" w:rsidRDefault="00BC4F7D" w:rsidP="009D4432">
            <w:pPr>
              <w:pStyle w:val="TAL"/>
            </w:pPr>
            <w:r w:rsidRPr="00202105">
              <w:rPr>
                <w:rFonts w:eastAsia="Calibri"/>
              </w:rPr>
              <w:t xml:space="preserve">Check: Does the UE transmit a </w:t>
            </w:r>
            <w:r w:rsidRPr="00202105">
              <w:rPr>
                <w:rFonts w:eastAsia="Calibri"/>
              </w:rPr>
              <w:lastRenderedPageBreak/>
              <w:t>REGISTRATION REQUEST message at the expiry of T3512</w:t>
            </w:r>
            <w:r w:rsidRPr="00202105">
              <w:t>?</w:t>
            </w:r>
          </w:p>
        </w:tc>
        <w:tc>
          <w:tcPr>
            <w:tcW w:w="701" w:type="dxa"/>
            <w:tcBorders>
              <w:top w:val="single" w:sz="4" w:space="0" w:color="auto"/>
              <w:left w:val="single" w:sz="4" w:space="0" w:color="auto"/>
              <w:bottom w:val="single" w:sz="4" w:space="0" w:color="auto"/>
              <w:right w:val="single" w:sz="4" w:space="0" w:color="auto"/>
            </w:tcBorders>
          </w:tcPr>
          <w:p w14:paraId="015652C0" w14:textId="77777777" w:rsidR="00BC4F7D" w:rsidRPr="00202105" w:rsidRDefault="00BC4F7D" w:rsidP="009D4432">
            <w:pPr>
              <w:pStyle w:val="TAL"/>
            </w:pPr>
            <w:r w:rsidRPr="00202105">
              <w:lastRenderedPageBreak/>
              <w:t>--&gt;</w:t>
            </w:r>
          </w:p>
        </w:tc>
        <w:tc>
          <w:tcPr>
            <w:tcW w:w="2937" w:type="dxa"/>
            <w:tcBorders>
              <w:top w:val="single" w:sz="4" w:space="0" w:color="auto"/>
              <w:left w:val="single" w:sz="4" w:space="0" w:color="auto"/>
              <w:bottom w:val="single" w:sz="4" w:space="0" w:color="auto"/>
              <w:right w:val="single" w:sz="4" w:space="0" w:color="auto"/>
            </w:tcBorders>
          </w:tcPr>
          <w:p w14:paraId="67B13943" w14:textId="77777777" w:rsidR="00BC4F7D" w:rsidRPr="00202105" w:rsidRDefault="00BC4F7D" w:rsidP="009D4432">
            <w:pPr>
              <w:pStyle w:val="TAL"/>
            </w:pPr>
            <w:r w:rsidRPr="00202105">
              <w:rPr>
                <w:rFonts w:eastAsia="Calibri"/>
              </w:rPr>
              <w:t xml:space="preserve">5GMM: REGISTRATION </w:t>
            </w:r>
            <w:r w:rsidRPr="00202105">
              <w:rPr>
                <w:rFonts w:eastAsia="Calibri"/>
              </w:rPr>
              <w:lastRenderedPageBreak/>
              <w:t>REQUEST</w:t>
            </w:r>
          </w:p>
        </w:tc>
        <w:tc>
          <w:tcPr>
            <w:tcW w:w="562" w:type="dxa"/>
            <w:tcBorders>
              <w:top w:val="single" w:sz="4" w:space="0" w:color="auto"/>
              <w:left w:val="single" w:sz="4" w:space="0" w:color="auto"/>
              <w:bottom w:val="single" w:sz="4" w:space="0" w:color="auto"/>
              <w:right w:val="single" w:sz="4" w:space="0" w:color="auto"/>
            </w:tcBorders>
          </w:tcPr>
          <w:p w14:paraId="14EEA1F1" w14:textId="77777777" w:rsidR="00BC4F7D" w:rsidRPr="00202105" w:rsidRDefault="00BC4F7D" w:rsidP="009D4432">
            <w:pPr>
              <w:pStyle w:val="TAL"/>
            </w:pPr>
            <w:r w:rsidRPr="00202105">
              <w:lastRenderedPageBreak/>
              <w:t>4</w:t>
            </w:r>
          </w:p>
        </w:tc>
        <w:tc>
          <w:tcPr>
            <w:tcW w:w="844" w:type="dxa"/>
            <w:tcBorders>
              <w:top w:val="single" w:sz="4" w:space="0" w:color="auto"/>
              <w:left w:val="single" w:sz="4" w:space="0" w:color="auto"/>
              <w:bottom w:val="single" w:sz="4" w:space="0" w:color="auto"/>
              <w:right w:val="single" w:sz="4" w:space="0" w:color="auto"/>
            </w:tcBorders>
          </w:tcPr>
          <w:p w14:paraId="21C762C9" w14:textId="77777777" w:rsidR="00BC4F7D" w:rsidRPr="00202105" w:rsidRDefault="00BC4F7D" w:rsidP="009D4432">
            <w:pPr>
              <w:pStyle w:val="TAL"/>
            </w:pPr>
            <w:r w:rsidRPr="00202105">
              <w:t>P</w:t>
            </w:r>
          </w:p>
        </w:tc>
      </w:tr>
      <w:tr w:rsidR="00BC4F7D" w:rsidRPr="00202105" w14:paraId="2B3F6B89" w14:textId="77777777" w:rsidTr="008E3636">
        <w:tc>
          <w:tcPr>
            <w:tcW w:w="536" w:type="dxa"/>
            <w:tcBorders>
              <w:top w:val="single" w:sz="4" w:space="0" w:color="auto"/>
              <w:left w:val="single" w:sz="4" w:space="0" w:color="auto"/>
              <w:bottom w:val="single" w:sz="4" w:space="0" w:color="auto"/>
              <w:right w:val="single" w:sz="4" w:space="0" w:color="auto"/>
            </w:tcBorders>
          </w:tcPr>
          <w:p w14:paraId="2C558F16" w14:textId="77777777" w:rsidR="00BC4F7D" w:rsidRPr="00202105" w:rsidRDefault="00BC4F7D" w:rsidP="009D4432">
            <w:pPr>
              <w:pStyle w:val="TAC"/>
            </w:pPr>
            <w:r w:rsidRPr="00202105">
              <w:t>56</w:t>
            </w:r>
          </w:p>
        </w:tc>
        <w:tc>
          <w:tcPr>
            <w:tcW w:w="3915" w:type="dxa"/>
            <w:tcBorders>
              <w:top w:val="single" w:sz="4" w:space="0" w:color="auto"/>
              <w:left w:val="single" w:sz="4" w:space="0" w:color="auto"/>
              <w:bottom w:val="single" w:sz="4" w:space="0" w:color="auto"/>
              <w:right w:val="single" w:sz="4" w:space="0" w:color="auto"/>
            </w:tcBorders>
          </w:tcPr>
          <w:p w14:paraId="695F020D" w14:textId="77777777" w:rsidR="00BC4F7D" w:rsidRPr="00202105" w:rsidRDefault="00BC4F7D" w:rsidP="009D4432">
            <w:pPr>
              <w:pStyle w:val="TAL"/>
              <w:rPr>
                <w:rFonts w:eastAsia="Calibri"/>
              </w:rPr>
            </w:pPr>
            <w:r w:rsidRPr="00202105">
              <w:rPr>
                <w:rFonts w:eastAsia="Calibri"/>
              </w:rPr>
              <w:t>The SS transmits a REGISTRATION ACCEPT message including T3512 value IE.</w:t>
            </w:r>
          </w:p>
        </w:tc>
        <w:tc>
          <w:tcPr>
            <w:tcW w:w="701" w:type="dxa"/>
            <w:tcBorders>
              <w:top w:val="single" w:sz="4" w:space="0" w:color="auto"/>
              <w:left w:val="single" w:sz="4" w:space="0" w:color="auto"/>
              <w:bottom w:val="single" w:sz="4" w:space="0" w:color="auto"/>
              <w:right w:val="single" w:sz="4" w:space="0" w:color="auto"/>
            </w:tcBorders>
          </w:tcPr>
          <w:p w14:paraId="7CDE9C5D" w14:textId="77777777" w:rsidR="00BC4F7D" w:rsidRPr="00202105" w:rsidRDefault="00BC4F7D" w:rsidP="009D4432">
            <w:pPr>
              <w:pStyle w:val="TAL"/>
            </w:pPr>
            <w:r w:rsidRPr="00202105">
              <w:t>&lt;--</w:t>
            </w:r>
          </w:p>
        </w:tc>
        <w:tc>
          <w:tcPr>
            <w:tcW w:w="2937" w:type="dxa"/>
            <w:tcBorders>
              <w:top w:val="single" w:sz="4" w:space="0" w:color="auto"/>
              <w:left w:val="single" w:sz="4" w:space="0" w:color="auto"/>
              <w:bottom w:val="single" w:sz="4" w:space="0" w:color="auto"/>
              <w:right w:val="single" w:sz="4" w:space="0" w:color="auto"/>
            </w:tcBorders>
          </w:tcPr>
          <w:p w14:paraId="03218E5B" w14:textId="77777777" w:rsidR="00BC4F7D" w:rsidRPr="00202105" w:rsidRDefault="00BC4F7D" w:rsidP="009D4432">
            <w:pPr>
              <w:pStyle w:val="TAL"/>
            </w:pPr>
            <w:r w:rsidRPr="00202105">
              <w:rPr>
                <w:rFonts w:eastAsia="Calibri"/>
              </w:rPr>
              <w:t>5GMM: REGISTRATION ACCEPT</w:t>
            </w:r>
          </w:p>
        </w:tc>
        <w:tc>
          <w:tcPr>
            <w:tcW w:w="562" w:type="dxa"/>
            <w:tcBorders>
              <w:top w:val="single" w:sz="4" w:space="0" w:color="auto"/>
              <w:left w:val="single" w:sz="4" w:space="0" w:color="auto"/>
              <w:bottom w:val="single" w:sz="4" w:space="0" w:color="auto"/>
              <w:right w:val="single" w:sz="4" w:space="0" w:color="auto"/>
            </w:tcBorders>
          </w:tcPr>
          <w:p w14:paraId="395EE232" w14:textId="77777777" w:rsidR="00BC4F7D" w:rsidRPr="00202105" w:rsidRDefault="00BC4F7D" w:rsidP="009D4432">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tcPr>
          <w:p w14:paraId="0818674B" w14:textId="77777777" w:rsidR="00BC4F7D" w:rsidRPr="00202105" w:rsidRDefault="00BC4F7D" w:rsidP="009D4432">
            <w:pPr>
              <w:pStyle w:val="TAL"/>
            </w:pPr>
            <w:r w:rsidRPr="00202105">
              <w:t>-</w:t>
            </w:r>
          </w:p>
        </w:tc>
      </w:tr>
      <w:tr w:rsidR="00BC4F7D" w:rsidRPr="00202105" w14:paraId="2F6D7A2D" w14:textId="77777777" w:rsidTr="008E3636">
        <w:tc>
          <w:tcPr>
            <w:tcW w:w="536" w:type="dxa"/>
            <w:tcBorders>
              <w:top w:val="single" w:sz="4" w:space="0" w:color="auto"/>
              <w:left w:val="single" w:sz="4" w:space="0" w:color="auto"/>
              <w:bottom w:val="single" w:sz="4" w:space="0" w:color="auto"/>
              <w:right w:val="single" w:sz="4" w:space="0" w:color="auto"/>
            </w:tcBorders>
          </w:tcPr>
          <w:p w14:paraId="3B0D1E97" w14:textId="77777777" w:rsidR="00BC4F7D" w:rsidRPr="00202105" w:rsidRDefault="00BC4F7D" w:rsidP="009D4432">
            <w:pPr>
              <w:pStyle w:val="TAC"/>
            </w:pPr>
            <w:r w:rsidRPr="00202105">
              <w:t>57</w:t>
            </w:r>
          </w:p>
        </w:tc>
        <w:tc>
          <w:tcPr>
            <w:tcW w:w="3915" w:type="dxa"/>
            <w:tcBorders>
              <w:top w:val="single" w:sz="4" w:space="0" w:color="auto"/>
              <w:left w:val="single" w:sz="4" w:space="0" w:color="auto"/>
              <w:bottom w:val="single" w:sz="4" w:space="0" w:color="auto"/>
              <w:right w:val="single" w:sz="4" w:space="0" w:color="auto"/>
            </w:tcBorders>
          </w:tcPr>
          <w:p w14:paraId="2B73A900" w14:textId="0DDC2D99" w:rsidR="00BC4F7D" w:rsidRPr="00202105" w:rsidRDefault="00BC4F7D" w:rsidP="009D4432">
            <w:pPr>
              <w:pStyle w:val="TAL"/>
              <w:rPr>
                <w:rFonts w:eastAsia="Calibri"/>
              </w:rPr>
            </w:pPr>
            <w:r w:rsidRPr="00202105">
              <w:rPr>
                <w:rFonts w:eastAsia="Calibri"/>
              </w:rPr>
              <w:t>The UE transmits a REGISTRATION</w:t>
            </w:r>
            <w:r w:rsidR="0033396C" w:rsidRPr="00202105">
              <w:rPr>
                <w:rFonts w:eastAsia="Calibri"/>
              </w:rPr>
              <w:t xml:space="preserve"> </w:t>
            </w:r>
            <w:r w:rsidRPr="00202105">
              <w:rPr>
                <w:rFonts w:eastAsia="Calibri"/>
              </w:rPr>
              <w:t>COMPLETE message</w:t>
            </w:r>
          </w:p>
        </w:tc>
        <w:tc>
          <w:tcPr>
            <w:tcW w:w="701" w:type="dxa"/>
            <w:tcBorders>
              <w:top w:val="single" w:sz="4" w:space="0" w:color="auto"/>
              <w:left w:val="single" w:sz="4" w:space="0" w:color="auto"/>
              <w:bottom w:val="single" w:sz="4" w:space="0" w:color="auto"/>
              <w:right w:val="single" w:sz="4" w:space="0" w:color="auto"/>
            </w:tcBorders>
          </w:tcPr>
          <w:p w14:paraId="0F272298" w14:textId="77777777" w:rsidR="00BC4F7D" w:rsidRPr="00202105" w:rsidRDefault="00BC4F7D" w:rsidP="009D4432">
            <w:pPr>
              <w:pStyle w:val="TAL"/>
            </w:pPr>
            <w:r w:rsidRPr="00202105">
              <w:t>--&gt;</w:t>
            </w:r>
          </w:p>
        </w:tc>
        <w:tc>
          <w:tcPr>
            <w:tcW w:w="2937" w:type="dxa"/>
            <w:tcBorders>
              <w:top w:val="single" w:sz="4" w:space="0" w:color="auto"/>
              <w:left w:val="single" w:sz="4" w:space="0" w:color="auto"/>
              <w:bottom w:val="single" w:sz="4" w:space="0" w:color="auto"/>
              <w:right w:val="single" w:sz="4" w:space="0" w:color="auto"/>
            </w:tcBorders>
          </w:tcPr>
          <w:p w14:paraId="6B66EC08" w14:textId="77777777" w:rsidR="00BC4F7D" w:rsidRPr="00202105" w:rsidRDefault="00BC4F7D" w:rsidP="009D4432">
            <w:pPr>
              <w:pStyle w:val="TAL"/>
              <w:rPr>
                <w:rFonts w:eastAsia="Calibri"/>
              </w:rPr>
            </w:pPr>
            <w:r w:rsidRPr="00202105">
              <w:rPr>
                <w:rFonts w:eastAsia="Calibri"/>
              </w:rPr>
              <w:t>5GMM: REGISTRATION COMPLETE</w:t>
            </w:r>
          </w:p>
        </w:tc>
        <w:tc>
          <w:tcPr>
            <w:tcW w:w="562" w:type="dxa"/>
            <w:tcBorders>
              <w:top w:val="single" w:sz="4" w:space="0" w:color="auto"/>
              <w:left w:val="single" w:sz="4" w:space="0" w:color="auto"/>
              <w:bottom w:val="single" w:sz="4" w:space="0" w:color="auto"/>
              <w:right w:val="single" w:sz="4" w:space="0" w:color="auto"/>
            </w:tcBorders>
          </w:tcPr>
          <w:p w14:paraId="6679EA0D" w14:textId="77777777" w:rsidR="00BC4F7D" w:rsidRPr="00202105" w:rsidRDefault="00BC4F7D" w:rsidP="009D4432">
            <w:pPr>
              <w:pStyle w:val="TAL"/>
            </w:pPr>
          </w:p>
        </w:tc>
        <w:tc>
          <w:tcPr>
            <w:tcW w:w="844" w:type="dxa"/>
            <w:tcBorders>
              <w:top w:val="single" w:sz="4" w:space="0" w:color="auto"/>
              <w:left w:val="single" w:sz="4" w:space="0" w:color="auto"/>
              <w:bottom w:val="single" w:sz="4" w:space="0" w:color="auto"/>
              <w:right w:val="single" w:sz="4" w:space="0" w:color="auto"/>
            </w:tcBorders>
          </w:tcPr>
          <w:p w14:paraId="6E14CF9C" w14:textId="77777777" w:rsidR="00BC4F7D" w:rsidRPr="00202105" w:rsidRDefault="00BC4F7D" w:rsidP="009D4432">
            <w:pPr>
              <w:pStyle w:val="TAL"/>
            </w:pPr>
          </w:p>
        </w:tc>
      </w:tr>
      <w:tr w:rsidR="00BC4F7D" w:rsidRPr="00202105" w14:paraId="4FDB0E5C" w14:textId="77777777" w:rsidTr="008E3636">
        <w:tc>
          <w:tcPr>
            <w:tcW w:w="536" w:type="dxa"/>
            <w:tcBorders>
              <w:top w:val="single" w:sz="4" w:space="0" w:color="auto"/>
              <w:left w:val="single" w:sz="4" w:space="0" w:color="auto"/>
              <w:bottom w:val="single" w:sz="4" w:space="0" w:color="auto"/>
              <w:right w:val="single" w:sz="4" w:space="0" w:color="auto"/>
            </w:tcBorders>
          </w:tcPr>
          <w:p w14:paraId="15F4D669" w14:textId="77777777" w:rsidR="00BC4F7D" w:rsidRPr="00202105" w:rsidRDefault="00BC4F7D" w:rsidP="009D4432">
            <w:pPr>
              <w:pStyle w:val="TAC"/>
            </w:pPr>
            <w:r w:rsidRPr="00202105">
              <w:t>58</w:t>
            </w:r>
          </w:p>
        </w:tc>
        <w:tc>
          <w:tcPr>
            <w:tcW w:w="3915" w:type="dxa"/>
            <w:tcBorders>
              <w:top w:val="single" w:sz="4" w:space="0" w:color="auto"/>
              <w:left w:val="single" w:sz="4" w:space="0" w:color="auto"/>
              <w:bottom w:val="single" w:sz="4" w:space="0" w:color="auto"/>
              <w:right w:val="single" w:sz="4" w:space="0" w:color="auto"/>
            </w:tcBorders>
          </w:tcPr>
          <w:p w14:paraId="6CD22740" w14:textId="77777777" w:rsidR="00BC4F7D" w:rsidRPr="00202105" w:rsidRDefault="00BC4F7D" w:rsidP="009D4432">
            <w:pPr>
              <w:pStyle w:val="TAL"/>
              <w:rPr>
                <w:rFonts w:eastAsia="Calibri"/>
              </w:rPr>
            </w:pPr>
            <w:r w:rsidRPr="00202105">
              <w:rPr>
                <w:rFonts w:eastAsia="Calibri"/>
              </w:rPr>
              <w:t>The SS releases the RRC connection.</w:t>
            </w:r>
          </w:p>
        </w:tc>
        <w:tc>
          <w:tcPr>
            <w:tcW w:w="701" w:type="dxa"/>
            <w:tcBorders>
              <w:top w:val="single" w:sz="4" w:space="0" w:color="auto"/>
              <w:left w:val="single" w:sz="4" w:space="0" w:color="auto"/>
              <w:bottom w:val="single" w:sz="4" w:space="0" w:color="auto"/>
              <w:right w:val="single" w:sz="4" w:space="0" w:color="auto"/>
            </w:tcBorders>
          </w:tcPr>
          <w:p w14:paraId="5538A96D" w14:textId="77777777" w:rsidR="00BC4F7D" w:rsidRPr="00202105" w:rsidRDefault="00BC4F7D" w:rsidP="009D4432">
            <w:pPr>
              <w:pStyle w:val="TAL"/>
            </w:pPr>
            <w:r w:rsidRPr="00202105">
              <w:t>&lt;--</w:t>
            </w:r>
          </w:p>
        </w:tc>
        <w:tc>
          <w:tcPr>
            <w:tcW w:w="2937" w:type="dxa"/>
            <w:tcBorders>
              <w:top w:val="single" w:sz="4" w:space="0" w:color="auto"/>
              <w:left w:val="single" w:sz="4" w:space="0" w:color="auto"/>
              <w:bottom w:val="single" w:sz="4" w:space="0" w:color="auto"/>
              <w:right w:val="single" w:sz="4" w:space="0" w:color="auto"/>
            </w:tcBorders>
          </w:tcPr>
          <w:p w14:paraId="79C89914" w14:textId="77777777" w:rsidR="00BC4F7D" w:rsidRPr="00202105" w:rsidRDefault="00BC4F7D" w:rsidP="009D4432">
            <w:pPr>
              <w:pStyle w:val="TAL"/>
              <w:rPr>
                <w:rFonts w:eastAsia="Calibri"/>
              </w:rPr>
            </w:pPr>
            <w:r w:rsidRPr="00202105">
              <w:rPr>
                <w:rFonts w:eastAsia="Calibri"/>
                <w:iCs/>
              </w:rPr>
              <w:t xml:space="preserve">NR RRC: </w:t>
            </w:r>
            <w:r w:rsidRPr="00202105">
              <w:rPr>
                <w:rFonts w:eastAsia="Calibri"/>
              </w:rPr>
              <w:t>RRCRelease</w:t>
            </w:r>
          </w:p>
        </w:tc>
        <w:tc>
          <w:tcPr>
            <w:tcW w:w="562" w:type="dxa"/>
            <w:tcBorders>
              <w:top w:val="single" w:sz="4" w:space="0" w:color="auto"/>
              <w:left w:val="single" w:sz="4" w:space="0" w:color="auto"/>
              <w:bottom w:val="single" w:sz="4" w:space="0" w:color="auto"/>
              <w:right w:val="single" w:sz="4" w:space="0" w:color="auto"/>
            </w:tcBorders>
          </w:tcPr>
          <w:p w14:paraId="1FA59658" w14:textId="77777777" w:rsidR="00BC4F7D" w:rsidRPr="00202105" w:rsidRDefault="00BC4F7D" w:rsidP="009D4432">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tcPr>
          <w:p w14:paraId="2E856E09" w14:textId="77777777" w:rsidR="00BC4F7D" w:rsidRPr="00202105" w:rsidRDefault="00BC4F7D" w:rsidP="009D4432">
            <w:pPr>
              <w:pStyle w:val="TAL"/>
            </w:pPr>
            <w:r w:rsidRPr="00202105">
              <w:t>-</w:t>
            </w:r>
          </w:p>
        </w:tc>
      </w:tr>
      <w:tr w:rsidR="00BC4F7D" w:rsidRPr="00202105" w14:paraId="2039E1A1" w14:textId="77777777" w:rsidTr="008E3636">
        <w:tc>
          <w:tcPr>
            <w:tcW w:w="536" w:type="dxa"/>
            <w:tcBorders>
              <w:top w:val="single" w:sz="4" w:space="0" w:color="auto"/>
              <w:left w:val="single" w:sz="4" w:space="0" w:color="auto"/>
              <w:bottom w:val="single" w:sz="4" w:space="0" w:color="auto"/>
              <w:right w:val="single" w:sz="4" w:space="0" w:color="auto"/>
            </w:tcBorders>
          </w:tcPr>
          <w:p w14:paraId="21C2B704" w14:textId="77777777" w:rsidR="00BC4F7D" w:rsidRPr="00202105" w:rsidRDefault="00BC4F7D" w:rsidP="009D4432">
            <w:pPr>
              <w:pStyle w:val="TAC"/>
            </w:pPr>
            <w:r w:rsidRPr="00202105">
              <w:t>59</w:t>
            </w:r>
          </w:p>
        </w:tc>
        <w:tc>
          <w:tcPr>
            <w:tcW w:w="3915" w:type="dxa"/>
            <w:tcBorders>
              <w:top w:val="single" w:sz="4" w:space="0" w:color="auto"/>
              <w:left w:val="single" w:sz="4" w:space="0" w:color="auto"/>
              <w:bottom w:val="single" w:sz="4" w:space="0" w:color="auto"/>
              <w:right w:val="single" w:sz="4" w:space="0" w:color="auto"/>
            </w:tcBorders>
          </w:tcPr>
          <w:p w14:paraId="45F3D4E4" w14:textId="77777777" w:rsidR="00BC4F7D" w:rsidRPr="00202105" w:rsidRDefault="00BC4F7D" w:rsidP="009D4432">
            <w:pPr>
              <w:pStyle w:val="TAL"/>
            </w:pPr>
            <w:r w:rsidRPr="00202105">
              <w:t>The SS configures:</w:t>
            </w:r>
          </w:p>
          <w:p w14:paraId="363B10C3" w14:textId="77777777" w:rsidR="00BC4F7D" w:rsidRPr="00202105" w:rsidRDefault="00BC4F7D" w:rsidP="009D4432">
            <w:pPr>
              <w:pStyle w:val="TAL"/>
            </w:pPr>
            <w:r w:rsidRPr="00202105">
              <w:t>- NR Cell 1 as " Non-suitable "off" cell"</w:t>
            </w:r>
          </w:p>
          <w:p w14:paraId="12FECBD4" w14:textId="77777777" w:rsidR="00BC4F7D" w:rsidRPr="00202105" w:rsidRDefault="00BC4F7D" w:rsidP="009D4432">
            <w:pPr>
              <w:pStyle w:val="TAL"/>
              <w:rPr>
                <w:rFonts w:eastAsia="Calibri"/>
              </w:rPr>
            </w:pPr>
            <w:r w:rsidRPr="00202105">
              <w:t>- E-UTRA Cell 1 as "Serving cell".</w:t>
            </w:r>
          </w:p>
        </w:tc>
        <w:tc>
          <w:tcPr>
            <w:tcW w:w="701" w:type="dxa"/>
            <w:tcBorders>
              <w:top w:val="single" w:sz="4" w:space="0" w:color="auto"/>
              <w:left w:val="single" w:sz="4" w:space="0" w:color="auto"/>
              <w:bottom w:val="single" w:sz="4" w:space="0" w:color="auto"/>
              <w:right w:val="single" w:sz="4" w:space="0" w:color="auto"/>
            </w:tcBorders>
          </w:tcPr>
          <w:p w14:paraId="53DE4654" w14:textId="77777777" w:rsidR="00BC4F7D" w:rsidRPr="00202105" w:rsidRDefault="00BC4F7D" w:rsidP="009D4432">
            <w:pPr>
              <w:pStyle w:val="TAL"/>
            </w:pPr>
            <w:r w:rsidRPr="00202105">
              <w:t>-</w:t>
            </w:r>
          </w:p>
        </w:tc>
        <w:tc>
          <w:tcPr>
            <w:tcW w:w="2937" w:type="dxa"/>
            <w:tcBorders>
              <w:top w:val="single" w:sz="4" w:space="0" w:color="auto"/>
              <w:left w:val="single" w:sz="4" w:space="0" w:color="auto"/>
              <w:bottom w:val="single" w:sz="4" w:space="0" w:color="auto"/>
              <w:right w:val="single" w:sz="4" w:space="0" w:color="auto"/>
            </w:tcBorders>
          </w:tcPr>
          <w:p w14:paraId="113CD4D8" w14:textId="77777777" w:rsidR="00BC4F7D" w:rsidRPr="00202105" w:rsidRDefault="00BC4F7D" w:rsidP="009D4432">
            <w:pPr>
              <w:pStyle w:val="TAL"/>
              <w:rPr>
                <w:rFonts w:eastAsia="Calibri"/>
              </w:rPr>
            </w:pPr>
            <w:r w:rsidRPr="00202105">
              <w:rPr>
                <w:rFonts w:eastAsia="Calibri"/>
              </w:rPr>
              <w:t>-</w:t>
            </w:r>
          </w:p>
        </w:tc>
        <w:tc>
          <w:tcPr>
            <w:tcW w:w="562" w:type="dxa"/>
            <w:tcBorders>
              <w:top w:val="single" w:sz="4" w:space="0" w:color="auto"/>
              <w:left w:val="single" w:sz="4" w:space="0" w:color="auto"/>
              <w:bottom w:val="single" w:sz="4" w:space="0" w:color="auto"/>
              <w:right w:val="single" w:sz="4" w:space="0" w:color="auto"/>
            </w:tcBorders>
          </w:tcPr>
          <w:p w14:paraId="65BE0B27" w14:textId="77777777" w:rsidR="00BC4F7D" w:rsidRPr="00202105" w:rsidRDefault="00BC4F7D" w:rsidP="009D4432">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tcPr>
          <w:p w14:paraId="46BEC935" w14:textId="77777777" w:rsidR="00BC4F7D" w:rsidRPr="00202105" w:rsidRDefault="00BC4F7D" w:rsidP="009D4432">
            <w:pPr>
              <w:pStyle w:val="TAL"/>
            </w:pPr>
            <w:r w:rsidRPr="00202105">
              <w:t>-</w:t>
            </w:r>
          </w:p>
        </w:tc>
      </w:tr>
      <w:tr w:rsidR="00BC4F7D" w:rsidRPr="00202105" w14:paraId="5FD817A4" w14:textId="77777777" w:rsidTr="008E3636">
        <w:tc>
          <w:tcPr>
            <w:tcW w:w="536" w:type="dxa"/>
            <w:tcBorders>
              <w:top w:val="single" w:sz="4" w:space="0" w:color="auto"/>
              <w:left w:val="single" w:sz="4" w:space="0" w:color="auto"/>
              <w:bottom w:val="single" w:sz="4" w:space="0" w:color="auto"/>
              <w:right w:val="single" w:sz="4" w:space="0" w:color="auto"/>
            </w:tcBorders>
          </w:tcPr>
          <w:p w14:paraId="67919C20" w14:textId="77777777" w:rsidR="00BC4F7D" w:rsidRPr="00202105" w:rsidRDefault="00BC4F7D" w:rsidP="009D4432">
            <w:pPr>
              <w:pStyle w:val="TAC"/>
            </w:pPr>
            <w:r w:rsidRPr="00202105">
              <w:t>60</w:t>
            </w:r>
          </w:p>
        </w:tc>
        <w:tc>
          <w:tcPr>
            <w:tcW w:w="3915" w:type="dxa"/>
            <w:tcBorders>
              <w:top w:val="single" w:sz="4" w:space="0" w:color="auto"/>
              <w:left w:val="single" w:sz="4" w:space="0" w:color="auto"/>
              <w:bottom w:val="single" w:sz="4" w:space="0" w:color="auto"/>
              <w:right w:val="single" w:sz="4" w:space="0" w:color="auto"/>
            </w:tcBorders>
          </w:tcPr>
          <w:p w14:paraId="1045B6A4" w14:textId="2DD816BF" w:rsidR="00BC4F7D" w:rsidRPr="00202105" w:rsidRDefault="00BC4F7D" w:rsidP="009D4432">
            <w:pPr>
              <w:pStyle w:val="TAL"/>
            </w:pPr>
            <w:r w:rsidRPr="00202105">
              <w:t>Check: Does the UE perform on the E-UTRA</w:t>
            </w:r>
            <w:r w:rsidR="0033396C" w:rsidRPr="00202105">
              <w:t xml:space="preserve"> </w:t>
            </w:r>
            <w:r w:rsidRPr="00202105">
              <w:t>Cell 1 the TAU procedure for Inter-system</w:t>
            </w:r>
            <w:r w:rsidR="0033396C" w:rsidRPr="00202105">
              <w:t xml:space="preserve"> </w:t>
            </w:r>
            <w:r w:rsidRPr="00202105">
              <w:t>change from N1 mode to S1 mode as described in TS 38.508-1 [4], Table 4.9.7.2.2-1?</w:t>
            </w:r>
          </w:p>
        </w:tc>
        <w:tc>
          <w:tcPr>
            <w:tcW w:w="701" w:type="dxa"/>
            <w:tcBorders>
              <w:top w:val="single" w:sz="4" w:space="0" w:color="auto"/>
              <w:left w:val="single" w:sz="4" w:space="0" w:color="auto"/>
              <w:bottom w:val="single" w:sz="4" w:space="0" w:color="auto"/>
              <w:right w:val="single" w:sz="4" w:space="0" w:color="auto"/>
            </w:tcBorders>
          </w:tcPr>
          <w:p w14:paraId="5D7C6354" w14:textId="77777777" w:rsidR="00BC4F7D" w:rsidRPr="00202105" w:rsidRDefault="00BC4F7D" w:rsidP="009D4432">
            <w:pPr>
              <w:pStyle w:val="TAL"/>
            </w:pPr>
            <w:r w:rsidRPr="00202105">
              <w:t>-</w:t>
            </w:r>
          </w:p>
        </w:tc>
        <w:tc>
          <w:tcPr>
            <w:tcW w:w="2937" w:type="dxa"/>
            <w:tcBorders>
              <w:top w:val="single" w:sz="4" w:space="0" w:color="auto"/>
              <w:left w:val="single" w:sz="4" w:space="0" w:color="auto"/>
              <w:bottom w:val="single" w:sz="4" w:space="0" w:color="auto"/>
              <w:right w:val="single" w:sz="4" w:space="0" w:color="auto"/>
            </w:tcBorders>
          </w:tcPr>
          <w:p w14:paraId="07FB7EBC" w14:textId="77777777" w:rsidR="00BC4F7D" w:rsidRPr="00202105" w:rsidRDefault="00BC4F7D" w:rsidP="009D4432">
            <w:pPr>
              <w:pStyle w:val="TAL"/>
              <w:rPr>
                <w:rFonts w:eastAsia="Calibri"/>
              </w:rPr>
            </w:pPr>
            <w:r w:rsidRPr="00202105">
              <w:rPr>
                <w:rFonts w:eastAsia="Calibri"/>
              </w:rPr>
              <w:t>-</w:t>
            </w:r>
          </w:p>
        </w:tc>
        <w:tc>
          <w:tcPr>
            <w:tcW w:w="562" w:type="dxa"/>
            <w:tcBorders>
              <w:top w:val="single" w:sz="4" w:space="0" w:color="auto"/>
              <w:left w:val="single" w:sz="4" w:space="0" w:color="auto"/>
              <w:bottom w:val="single" w:sz="4" w:space="0" w:color="auto"/>
              <w:right w:val="single" w:sz="4" w:space="0" w:color="auto"/>
            </w:tcBorders>
          </w:tcPr>
          <w:p w14:paraId="5639B761" w14:textId="77777777" w:rsidR="00BC4F7D" w:rsidRPr="00202105" w:rsidRDefault="00BC4F7D" w:rsidP="009D4432">
            <w:pPr>
              <w:pStyle w:val="TAL"/>
            </w:pPr>
            <w:r w:rsidRPr="00202105">
              <w:t>5</w:t>
            </w:r>
          </w:p>
        </w:tc>
        <w:tc>
          <w:tcPr>
            <w:tcW w:w="844" w:type="dxa"/>
            <w:tcBorders>
              <w:top w:val="single" w:sz="4" w:space="0" w:color="auto"/>
              <w:left w:val="single" w:sz="4" w:space="0" w:color="auto"/>
              <w:bottom w:val="single" w:sz="4" w:space="0" w:color="auto"/>
              <w:right w:val="single" w:sz="4" w:space="0" w:color="auto"/>
            </w:tcBorders>
          </w:tcPr>
          <w:p w14:paraId="7F3CF035" w14:textId="77777777" w:rsidR="00BC4F7D" w:rsidRPr="00202105" w:rsidRDefault="00BC4F7D" w:rsidP="009D4432">
            <w:pPr>
              <w:pStyle w:val="TAL"/>
            </w:pPr>
            <w:r w:rsidRPr="00202105">
              <w:t>P</w:t>
            </w:r>
          </w:p>
        </w:tc>
      </w:tr>
      <w:tr w:rsidR="00BC4F7D" w:rsidRPr="00202105" w14:paraId="518C2BC6" w14:textId="77777777" w:rsidTr="008E3636">
        <w:tc>
          <w:tcPr>
            <w:tcW w:w="536" w:type="dxa"/>
            <w:tcBorders>
              <w:top w:val="single" w:sz="4" w:space="0" w:color="auto"/>
              <w:left w:val="single" w:sz="4" w:space="0" w:color="auto"/>
              <w:bottom w:val="single" w:sz="4" w:space="0" w:color="auto"/>
              <w:right w:val="single" w:sz="4" w:space="0" w:color="auto"/>
            </w:tcBorders>
          </w:tcPr>
          <w:p w14:paraId="000FC81F" w14:textId="77777777" w:rsidR="00BC4F7D" w:rsidRPr="00202105" w:rsidRDefault="00BC4F7D" w:rsidP="009D4432">
            <w:pPr>
              <w:pStyle w:val="TAC"/>
            </w:pPr>
            <w:r w:rsidRPr="00202105">
              <w:t>61</w:t>
            </w:r>
          </w:p>
        </w:tc>
        <w:tc>
          <w:tcPr>
            <w:tcW w:w="3915" w:type="dxa"/>
            <w:tcBorders>
              <w:top w:val="single" w:sz="4" w:space="0" w:color="auto"/>
              <w:left w:val="single" w:sz="4" w:space="0" w:color="auto"/>
              <w:bottom w:val="single" w:sz="4" w:space="0" w:color="auto"/>
              <w:right w:val="single" w:sz="4" w:space="0" w:color="auto"/>
            </w:tcBorders>
          </w:tcPr>
          <w:p w14:paraId="787D030F" w14:textId="77777777" w:rsidR="00BC4F7D" w:rsidRPr="00202105" w:rsidRDefault="00BC4F7D" w:rsidP="009D4432">
            <w:pPr>
              <w:pStyle w:val="TAL"/>
            </w:pPr>
            <w:r w:rsidRPr="00202105">
              <w:t>The SS configures:</w:t>
            </w:r>
          </w:p>
          <w:p w14:paraId="6EEB4052" w14:textId="77777777" w:rsidR="00BC4F7D" w:rsidRPr="00202105" w:rsidRDefault="00BC4F7D" w:rsidP="009D4432">
            <w:pPr>
              <w:pStyle w:val="TAL"/>
            </w:pPr>
            <w:r w:rsidRPr="00202105">
              <w:t>- NR Cell 1 as "Serving cell"</w:t>
            </w:r>
          </w:p>
          <w:p w14:paraId="520F8A97" w14:textId="77777777" w:rsidR="00BC4F7D" w:rsidRPr="00202105" w:rsidRDefault="00BC4F7D" w:rsidP="009D4432">
            <w:pPr>
              <w:pStyle w:val="TAL"/>
            </w:pPr>
            <w:r w:rsidRPr="00202105">
              <w:t>- E-UTRA Cell 1 as "Non-suitable "off" cell".</w:t>
            </w:r>
          </w:p>
        </w:tc>
        <w:tc>
          <w:tcPr>
            <w:tcW w:w="701" w:type="dxa"/>
            <w:tcBorders>
              <w:top w:val="single" w:sz="4" w:space="0" w:color="auto"/>
              <w:left w:val="single" w:sz="4" w:space="0" w:color="auto"/>
              <w:bottom w:val="single" w:sz="4" w:space="0" w:color="auto"/>
              <w:right w:val="single" w:sz="4" w:space="0" w:color="auto"/>
            </w:tcBorders>
          </w:tcPr>
          <w:p w14:paraId="3944A5FD" w14:textId="77777777" w:rsidR="00BC4F7D" w:rsidRPr="00202105" w:rsidRDefault="00BC4F7D" w:rsidP="009D4432">
            <w:pPr>
              <w:pStyle w:val="TAL"/>
            </w:pPr>
            <w:r w:rsidRPr="00202105">
              <w:t>-</w:t>
            </w:r>
          </w:p>
        </w:tc>
        <w:tc>
          <w:tcPr>
            <w:tcW w:w="2937" w:type="dxa"/>
            <w:tcBorders>
              <w:top w:val="single" w:sz="4" w:space="0" w:color="auto"/>
              <w:left w:val="single" w:sz="4" w:space="0" w:color="auto"/>
              <w:bottom w:val="single" w:sz="4" w:space="0" w:color="auto"/>
              <w:right w:val="single" w:sz="4" w:space="0" w:color="auto"/>
            </w:tcBorders>
          </w:tcPr>
          <w:p w14:paraId="19A09A4D" w14:textId="77777777" w:rsidR="00BC4F7D" w:rsidRPr="00202105" w:rsidRDefault="00BC4F7D" w:rsidP="009D4432">
            <w:pPr>
              <w:pStyle w:val="TAL"/>
              <w:rPr>
                <w:rFonts w:eastAsia="Calibri"/>
              </w:rPr>
            </w:pPr>
            <w:r w:rsidRPr="00202105">
              <w:rPr>
                <w:rFonts w:eastAsia="Calibri"/>
              </w:rPr>
              <w:t>-</w:t>
            </w:r>
          </w:p>
        </w:tc>
        <w:tc>
          <w:tcPr>
            <w:tcW w:w="562" w:type="dxa"/>
            <w:tcBorders>
              <w:top w:val="single" w:sz="4" w:space="0" w:color="auto"/>
              <w:left w:val="single" w:sz="4" w:space="0" w:color="auto"/>
              <w:bottom w:val="single" w:sz="4" w:space="0" w:color="auto"/>
              <w:right w:val="single" w:sz="4" w:space="0" w:color="auto"/>
            </w:tcBorders>
          </w:tcPr>
          <w:p w14:paraId="414C4913" w14:textId="77777777" w:rsidR="00BC4F7D" w:rsidRPr="00202105" w:rsidRDefault="00BC4F7D" w:rsidP="009D4432">
            <w:pPr>
              <w:pStyle w:val="TAL"/>
            </w:pPr>
            <w:r w:rsidRPr="00202105">
              <w:t>-</w:t>
            </w:r>
          </w:p>
        </w:tc>
        <w:tc>
          <w:tcPr>
            <w:tcW w:w="844" w:type="dxa"/>
            <w:tcBorders>
              <w:top w:val="single" w:sz="4" w:space="0" w:color="auto"/>
              <w:left w:val="single" w:sz="4" w:space="0" w:color="auto"/>
              <w:bottom w:val="single" w:sz="4" w:space="0" w:color="auto"/>
              <w:right w:val="single" w:sz="4" w:space="0" w:color="auto"/>
            </w:tcBorders>
          </w:tcPr>
          <w:p w14:paraId="269C3439" w14:textId="77777777" w:rsidR="00BC4F7D" w:rsidRPr="00202105" w:rsidRDefault="00BC4F7D" w:rsidP="009D4432">
            <w:pPr>
              <w:pStyle w:val="TAL"/>
            </w:pPr>
            <w:r w:rsidRPr="00202105">
              <w:t>-</w:t>
            </w:r>
          </w:p>
        </w:tc>
      </w:tr>
      <w:tr w:rsidR="00BC4F7D" w:rsidRPr="00202105" w14:paraId="1A8AB0CF" w14:textId="77777777" w:rsidTr="008E3636">
        <w:tc>
          <w:tcPr>
            <w:tcW w:w="536" w:type="dxa"/>
            <w:tcBorders>
              <w:top w:val="single" w:sz="4" w:space="0" w:color="auto"/>
              <w:left w:val="single" w:sz="4" w:space="0" w:color="auto"/>
              <w:bottom w:val="single" w:sz="4" w:space="0" w:color="auto"/>
              <w:right w:val="single" w:sz="4" w:space="0" w:color="auto"/>
            </w:tcBorders>
          </w:tcPr>
          <w:p w14:paraId="09782632" w14:textId="77777777" w:rsidR="00BC4F7D" w:rsidRPr="00202105" w:rsidRDefault="00BC4F7D" w:rsidP="009D4432">
            <w:pPr>
              <w:pStyle w:val="TAC"/>
            </w:pPr>
            <w:r w:rsidRPr="00202105">
              <w:t>62</w:t>
            </w:r>
          </w:p>
        </w:tc>
        <w:tc>
          <w:tcPr>
            <w:tcW w:w="3915" w:type="dxa"/>
            <w:tcBorders>
              <w:top w:val="single" w:sz="4" w:space="0" w:color="auto"/>
              <w:left w:val="single" w:sz="4" w:space="0" w:color="auto"/>
              <w:bottom w:val="single" w:sz="4" w:space="0" w:color="auto"/>
              <w:right w:val="single" w:sz="4" w:space="0" w:color="auto"/>
            </w:tcBorders>
          </w:tcPr>
          <w:p w14:paraId="2345929E" w14:textId="43CB6376" w:rsidR="00BC4F7D" w:rsidRPr="00202105" w:rsidRDefault="00BC4F7D" w:rsidP="009D4432">
            <w:pPr>
              <w:pStyle w:val="TAL"/>
            </w:pPr>
            <w:r w:rsidRPr="00202105">
              <w:t>Check: Does the UE perform on the NR Cell</w:t>
            </w:r>
            <w:r w:rsidR="0033396C" w:rsidRPr="00202105">
              <w:t xml:space="preserve"> </w:t>
            </w:r>
            <w:r w:rsidRPr="00202105">
              <w:t>1 the Test procedure for UE Tracking area</w:t>
            </w:r>
            <w:r w:rsidR="0033396C" w:rsidRPr="00202105">
              <w:t xml:space="preserve"> </w:t>
            </w:r>
            <w:r w:rsidRPr="00202105">
              <w:t>updating for Inter-system change from S1</w:t>
            </w:r>
            <w:r w:rsidR="0033396C" w:rsidRPr="00202105">
              <w:t xml:space="preserve"> </w:t>
            </w:r>
            <w:r w:rsidRPr="00202105">
              <w:t>mode to N1 mode</w:t>
            </w:r>
            <w:r w:rsidR="0033396C" w:rsidRPr="00202105">
              <w:t xml:space="preserve"> </w:t>
            </w:r>
            <w:r w:rsidRPr="00202105">
              <w:t>as described in TS 38.508-1 [4], Table 4.9.9.2.2-1?</w:t>
            </w:r>
          </w:p>
        </w:tc>
        <w:tc>
          <w:tcPr>
            <w:tcW w:w="701" w:type="dxa"/>
            <w:tcBorders>
              <w:top w:val="single" w:sz="4" w:space="0" w:color="auto"/>
              <w:left w:val="single" w:sz="4" w:space="0" w:color="auto"/>
              <w:bottom w:val="single" w:sz="4" w:space="0" w:color="auto"/>
              <w:right w:val="single" w:sz="4" w:space="0" w:color="auto"/>
            </w:tcBorders>
          </w:tcPr>
          <w:p w14:paraId="3F16827A" w14:textId="77777777" w:rsidR="00BC4F7D" w:rsidRPr="00202105" w:rsidRDefault="00BC4F7D" w:rsidP="009D4432">
            <w:pPr>
              <w:pStyle w:val="TAL"/>
            </w:pPr>
            <w:r w:rsidRPr="00202105">
              <w:t>-</w:t>
            </w:r>
          </w:p>
        </w:tc>
        <w:tc>
          <w:tcPr>
            <w:tcW w:w="2937" w:type="dxa"/>
            <w:tcBorders>
              <w:top w:val="single" w:sz="4" w:space="0" w:color="auto"/>
              <w:left w:val="single" w:sz="4" w:space="0" w:color="auto"/>
              <w:bottom w:val="single" w:sz="4" w:space="0" w:color="auto"/>
              <w:right w:val="single" w:sz="4" w:space="0" w:color="auto"/>
            </w:tcBorders>
          </w:tcPr>
          <w:p w14:paraId="5D985C4F" w14:textId="77777777" w:rsidR="00BC4F7D" w:rsidRPr="00202105" w:rsidRDefault="00BC4F7D" w:rsidP="009D4432">
            <w:pPr>
              <w:pStyle w:val="TAL"/>
              <w:rPr>
                <w:rFonts w:eastAsia="Calibri"/>
              </w:rPr>
            </w:pPr>
            <w:r w:rsidRPr="00202105">
              <w:rPr>
                <w:rFonts w:eastAsia="Calibri"/>
              </w:rPr>
              <w:t>-</w:t>
            </w:r>
          </w:p>
        </w:tc>
        <w:tc>
          <w:tcPr>
            <w:tcW w:w="562" w:type="dxa"/>
            <w:tcBorders>
              <w:top w:val="single" w:sz="4" w:space="0" w:color="auto"/>
              <w:left w:val="single" w:sz="4" w:space="0" w:color="auto"/>
              <w:bottom w:val="single" w:sz="4" w:space="0" w:color="auto"/>
              <w:right w:val="single" w:sz="4" w:space="0" w:color="auto"/>
            </w:tcBorders>
          </w:tcPr>
          <w:p w14:paraId="391A224F" w14:textId="77777777" w:rsidR="00BC4F7D" w:rsidRPr="00202105" w:rsidRDefault="00BC4F7D" w:rsidP="009D4432">
            <w:pPr>
              <w:pStyle w:val="TAL"/>
            </w:pPr>
            <w:r w:rsidRPr="00202105">
              <w:t>6</w:t>
            </w:r>
          </w:p>
        </w:tc>
        <w:tc>
          <w:tcPr>
            <w:tcW w:w="844" w:type="dxa"/>
            <w:tcBorders>
              <w:top w:val="single" w:sz="4" w:space="0" w:color="auto"/>
              <w:left w:val="single" w:sz="4" w:space="0" w:color="auto"/>
              <w:bottom w:val="single" w:sz="4" w:space="0" w:color="auto"/>
              <w:right w:val="single" w:sz="4" w:space="0" w:color="auto"/>
            </w:tcBorders>
          </w:tcPr>
          <w:p w14:paraId="3AA301D9" w14:textId="77777777" w:rsidR="00BC4F7D" w:rsidRPr="00202105" w:rsidRDefault="00BC4F7D" w:rsidP="009D4432">
            <w:pPr>
              <w:pStyle w:val="TAL"/>
            </w:pPr>
            <w:r w:rsidRPr="00202105">
              <w:t>P</w:t>
            </w:r>
          </w:p>
        </w:tc>
      </w:tr>
      <w:tr w:rsidR="00BC4F7D" w:rsidRPr="00202105" w14:paraId="355AB4AB" w14:textId="77777777" w:rsidTr="008E3636">
        <w:tc>
          <w:tcPr>
            <w:tcW w:w="536" w:type="dxa"/>
            <w:tcBorders>
              <w:top w:val="single" w:sz="4" w:space="0" w:color="auto"/>
              <w:left w:val="single" w:sz="4" w:space="0" w:color="auto"/>
              <w:bottom w:val="single" w:sz="4" w:space="0" w:color="auto"/>
              <w:right w:val="single" w:sz="4" w:space="0" w:color="auto"/>
            </w:tcBorders>
          </w:tcPr>
          <w:p w14:paraId="55ADB9E8" w14:textId="77777777" w:rsidR="00BC4F7D" w:rsidRPr="00202105" w:rsidRDefault="00BC4F7D" w:rsidP="009D4432">
            <w:pPr>
              <w:pStyle w:val="TAC"/>
            </w:pPr>
            <w:r w:rsidRPr="00202105">
              <w:t>63</w:t>
            </w:r>
          </w:p>
        </w:tc>
        <w:tc>
          <w:tcPr>
            <w:tcW w:w="3915" w:type="dxa"/>
            <w:tcBorders>
              <w:top w:val="single" w:sz="4" w:space="0" w:color="auto"/>
              <w:left w:val="single" w:sz="4" w:space="0" w:color="auto"/>
              <w:bottom w:val="single" w:sz="4" w:space="0" w:color="auto"/>
              <w:right w:val="single" w:sz="4" w:space="0" w:color="auto"/>
            </w:tcBorders>
          </w:tcPr>
          <w:p w14:paraId="04C1E8C7" w14:textId="77777777" w:rsidR="00BC4F7D" w:rsidRPr="00202105" w:rsidRDefault="00BC4F7D" w:rsidP="009D4432">
            <w:pPr>
              <w:pStyle w:val="TAL"/>
            </w:pPr>
            <w:r w:rsidRPr="00202105">
              <w:rPr>
                <w:rFonts w:eastAsia="Calibri"/>
              </w:rPr>
              <w:t>Check: Does the UE transmit a DEREGISTRATION REQUEST message at expiry of T3445?</w:t>
            </w:r>
          </w:p>
        </w:tc>
        <w:tc>
          <w:tcPr>
            <w:tcW w:w="701" w:type="dxa"/>
            <w:tcBorders>
              <w:top w:val="single" w:sz="4" w:space="0" w:color="auto"/>
              <w:left w:val="single" w:sz="4" w:space="0" w:color="auto"/>
              <w:bottom w:val="single" w:sz="4" w:space="0" w:color="auto"/>
              <w:right w:val="single" w:sz="4" w:space="0" w:color="auto"/>
            </w:tcBorders>
          </w:tcPr>
          <w:p w14:paraId="1E0BD890" w14:textId="77777777" w:rsidR="00BC4F7D" w:rsidRPr="00202105" w:rsidRDefault="00BC4F7D" w:rsidP="009D4432">
            <w:pPr>
              <w:pStyle w:val="TAL"/>
            </w:pPr>
            <w:r w:rsidRPr="00202105">
              <w:t>--&gt;</w:t>
            </w:r>
          </w:p>
        </w:tc>
        <w:tc>
          <w:tcPr>
            <w:tcW w:w="2937" w:type="dxa"/>
            <w:tcBorders>
              <w:top w:val="single" w:sz="4" w:space="0" w:color="auto"/>
              <w:left w:val="single" w:sz="4" w:space="0" w:color="auto"/>
              <w:bottom w:val="single" w:sz="4" w:space="0" w:color="auto"/>
              <w:right w:val="single" w:sz="4" w:space="0" w:color="auto"/>
            </w:tcBorders>
          </w:tcPr>
          <w:p w14:paraId="477FBD9D" w14:textId="77777777" w:rsidR="00BC4F7D" w:rsidRPr="00202105" w:rsidRDefault="00BC4F7D" w:rsidP="009D4432">
            <w:pPr>
              <w:pStyle w:val="TAL"/>
            </w:pPr>
            <w:r w:rsidRPr="00202105">
              <w:rPr>
                <w:rFonts w:eastAsia="Calibri"/>
              </w:rPr>
              <w:t>5GMM: DEREGISTRATION REQUEST</w:t>
            </w:r>
          </w:p>
        </w:tc>
        <w:tc>
          <w:tcPr>
            <w:tcW w:w="562" w:type="dxa"/>
            <w:tcBorders>
              <w:top w:val="single" w:sz="4" w:space="0" w:color="auto"/>
              <w:left w:val="single" w:sz="4" w:space="0" w:color="auto"/>
              <w:bottom w:val="single" w:sz="4" w:space="0" w:color="auto"/>
              <w:right w:val="single" w:sz="4" w:space="0" w:color="auto"/>
            </w:tcBorders>
          </w:tcPr>
          <w:p w14:paraId="0A9A1DCF" w14:textId="77777777" w:rsidR="00BC4F7D" w:rsidRPr="00202105" w:rsidRDefault="00BC4F7D" w:rsidP="009D4432">
            <w:pPr>
              <w:pStyle w:val="TAL"/>
            </w:pPr>
            <w:r w:rsidRPr="00202105">
              <w:t>7</w:t>
            </w:r>
          </w:p>
        </w:tc>
        <w:tc>
          <w:tcPr>
            <w:tcW w:w="844" w:type="dxa"/>
            <w:tcBorders>
              <w:top w:val="single" w:sz="4" w:space="0" w:color="auto"/>
              <w:left w:val="single" w:sz="4" w:space="0" w:color="auto"/>
              <w:bottom w:val="single" w:sz="4" w:space="0" w:color="auto"/>
              <w:right w:val="single" w:sz="4" w:space="0" w:color="auto"/>
            </w:tcBorders>
          </w:tcPr>
          <w:p w14:paraId="557645A5" w14:textId="77777777" w:rsidR="00BC4F7D" w:rsidRPr="00202105" w:rsidRDefault="00BC4F7D" w:rsidP="009D4432">
            <w:pPr>
              <w:pStyle w:val="TAL"/>
            </w:pPr>
            <w:r w:rsidRPr="00202105">
              <w:t>P</w:t>
            </w:r>
          </w:p>
        </w:tc>
      </w:tr>
      <w:tr w:rsidR="008E3636" w:rsidRPr="00202105" w14:paraId="1097D050" w14:textId="77777777" w:rsidTr="008E3636">
        <w:tc>
          <w:tcPr>
            <w:tcW w:w="536" w:type="dxa"/>
            <w:tcBorders>
              <w:top w:val="single" w:sz="4" w:space="0" w:color="auto"/>
              <w:left w:val="single" w:sz="4" w:space="0" w:color="auto"/>
              <w:bottom w:val="single" w:sz="4" w:space="0" w:color="auto"/>
              <w:right w:val="single" w:sz="4" w:space="0" w:color="auto"/>
            </w:tcBorders>
          </w:tcPr>
          <w:p w14:paraId="1936D6C8" w14:textId="281CA663" w:rsidR="008E3636" w:rsidRPr="00202105" w:rsidRDefault="008E3636" w:rsidP="008E3636">
            <w:pPr>
              <w:pStyle w:val="TAC"/>
            </w:pPr>
            <w:r>
              <w:t>64</w:t>
            </w:r>
          </w:p>
        </w:tc>
        <w:tc>
          <w:tcPr>
            <w:tcW w:w="3915" w:type="dxa"/>
            <w:tcBorders>
              <w:top w:val="single" w:sz="4" w:space="0" w:color="auto"/>
              <w:left w:val="single" w:sz="4" w:space="0" w:color="auto"/>
              <w:bottom w:val="single" w:sz="4" w:space="0" w:color="auto"/>
              <w:right w:val="single" w:sz="4" w:space="0" w:color="auto"/>
            </w:tcBorders>
          </w:tcPr>
          <w:p w14:paraId="67DA88B3" w14:textId="6E27D93D" w:rsidR="008E3636" w:rsidRPr="00202105" w:rsidRDefault="008E3636" w:rsidP="008E3636">
            <w:pPr>
              <w:pStyle w:val="TAL"/>
              <w:rPr>
                <w:rFonts w:eastAsia="Calibri"/>
              </w:rPr>
            </w:pPr>
            <w:r w:rsidRPr="00753427">
              <w:rPr>
                <w:rFonts w:eastAsia="Calibri"/>
              </w:rPr>
              <w:t>SS responds with DEREGISTRATION ACCEPT message.</w:t>
            </w:r>
          </w:p>
        </w:tc>
        <w:tc>
          <w:tcPr>
            <w:tcW w:w="701" w:type="dxa"/>
            <w:tcBorders>
              <w:top w:val="single" w:sz="4" w:space="0" w:color="auto"/>
              <w:left w:val="single" w:sz="4" w:space="0" w:color="auto"/>
              <w:bottom w:val="single" w:sz="4" w:space="0" w:color="auto"/>
              <w:right w:val="single" w:sz="4" w:space="0" w:color="auto"/>
            </w:tcBorders>
          </w:tcPr>
          <w:p w14:paraId="45BB3742" w14:textId="09C5D89F" w:rsidR="008E3636" w:rsidRPr="00202105" w:rsidRDefault="008E3636" w:rsidP="008E3636">
            <w:pPr>
              <w:pStyle w:val="TAL"/>
            </w:pPr>
            <w:r>
              <w:t>&lt;--</w:t>
            </w:r>
          </w:p>
        </w:tc>
        <w:tc>
          <w:tcPr>
            <w:tcW w:w="2937" w:type="dxa"/>
            <w:tcBorders>
              <w:top w:val="single" w:sz="4" w:space="0" w:color="auto"/>
              <w:left w:val="single" w:sz="4" w:space="0" w:color="auto"/>
              <w:bottom w:val="single" w:sz="4" w:space="0" w:color="auto"/>
              <w:right w:val="single" w:sz="4" w:space="0" w:color="auto"/>
            </w:tcBorders>
          </w:tcPr>
          <w:p w14:paraId="3A43BEF6" w14:textId="06140F20" w:rsidR="008E3636" w:rsidRPr="00202105" w:rsidRDefault="008E3636" w:rsidP="008E3636">
            <w:pPr>
              <w:pStyle w:val="TAL"/>
              <w:rPr>
                <w:rFonts w:eastAsia="Calibri"/>
              </w:rPr>
            </w:pPr>
            <w:r w:rsidRPr="00753427">
              <w:rPr>
                <w:rFonts w:eastAsia="Calibri"/>
              </w:rPr>
              <w:t>5GMM: DEREGISTRATION ACCEPT</w:t>
            </w:r>
          </w:p>
        </w:tc>
        <w:tc>
          <w:tcPr>
            <w:tcW w:w="562" w:type="dxa"/>
            <w:tcBorders>
              <w:top w:val="single" w:sz="4" w:space="0" w:color="auto"/>
              <w:left w:val="single" w:sz="4" w:space="0" w:color="auto"/>
              <w:bottom w:val="single" w:sz="4" w:space="0" w:color="auto"/>
              <w:right w:val="single" w:sz="4" w:space="0" w:color="auto"/>
            </w:tcBorders>
          </w:tcPr>
          <w:p w14:paraId="5401B0FE" w14:textId="4A94FD6A" w:rsidR="008E3636" w:rsidRPr="00202105" w:rsidRDefault="008E3636" w:rsidP="008E3636">
            <w:pPr>
              <w:pStyle w:val="TAL"/>
            </w:pPr>
            <w:r>
              <w:t>-</w:t>
            </w:r>
          </w:p>
        </w:tc>
        <w:tc>
          <w:tcPr>
            <w:tcW w:w="844" w:type="dxa"/>
            <w:tcBorders>
              <w:top w:val="single" w:sz="4" w:space="0" w:color="auto"/>
              <w:left w:val="single" w:sz="4" w:space="0" w:color="auto"/>
              <w:bottom w:val="single" w:sz="4" w:space="0" w:color="auto"/>
              <w:right w:val="single" w:sz="4" w:space="0" w:color="auto"/>
            </w:tcBorders>
          </w:tcPr>
          <w:p w14:paraId="5FEFE101" w14:textId="50CAAD97" w:rsidR="008E3636" w:rsidRPr="00202105" w:rsidRDefault="008E3636" w:rsidP="008E3636">
            <w:pPr>
              <w:pStyle w:val="TAL"/>
            </w:pPr>
            <w:r>
              <w:t>-</w:t>
            </w:r>
          </w:p>
        </w:tc>
      </w:tr>
      <w:tr w:rsidR="008E3636" w:rsidRPr="00202105" w14:paraId="61D68813" w14:textId="77777777" w:rsidTr="008E3636">
        <w:tc>
          <w:tcPr>
            <w:tcW w:w="9495" w:type="dxa"/>
            <w:gridSpan w:val="6"/>
            <w:tcBorders>
              <w:top w:val="single" w:sz="4" w:space="0" w:color="auto"/>
              <w:left w:val="single" w:sz="4" w:space="0" w:color="auto"/>
              <w:bottom w:val="single" w:sz="4" w:space="0" w:color="auto"/>
              <w:right w:val="single" w:sz="4" w:space="0" w:color="auto"/>
            </w:tcBorders>
          </w:tcPr>
          <w:p w14:paraId="73D1C2E8" w14:textId="332E9F1E" w:rsidR="008E3636" w:rsidRPr="00202105" w:rsidRDefault="008E3636" w:rsidP="008E3636">
            <w:pPr>
              <w:pStyle w:val="TAN"/>
            </w:pPr>
            <w:r w:rsidRPr="00202105">
              <w:t xml:space="preserve">Note 1: </w:t>
            </w:r>
            <w:r w:rsidRPr="00202105">
              <w:rPr>
                <w:rFonts w:eastAsia="Calibri"/>
              </w:rPr>
              <w:t>The request to originate a</w:t>
            </w:r>
            <w:r w:rsidRPr="00EF210C">
              <w:rPr>
                <w:rFonts w:eastAsia="Calibri"/>
              </w:rPr>
              <w:t>n</w:t>
            </w:r>
            <w:r w:rsidRPr="00202105">
              <w:rPr>
                <w:rFonts w:eastAsia="Calibri"/>
              </w:rPr>
              <w:t xml:space="preserve">  eCall</w:t>
            </w:r>
            <w:r w:rsidRPr="00EF210C">
              <w:rPr>
                <w:rFonts w:eastAsia="Calibri"/>
              </w:rPr>
              <w:t xml:space="preserve"> to URI test service</w:t>
            </w:r>
            <w:r w:rsidRPr="00202105">
              <w:rPr>
                <w:rFonts w:eastAsia="Calibri"/>
              </w:rPr>
              <w:t xml:space="preserve"> may be performed by MMI or AT command.</w:t>
            </w:r>
          </w:p>
          <w:p w14:paraId="512F46BA" w14:textId="77777777" w:rsidR="008E3636" w:rsidRPr="00202105" w:rsidRDefault="008E3636" w:rsidP="008E3636">
            <w:pPr>
              <w:pStyle w:val="TAN"/>
            </w:pPr>
            <w:r w:rsidRPr="00202105">
              <w:t>Note 2: Timer T3445 of 12hours starts.</w:t>
            </w:r>
          </w:p>
          <w:p w14:paraId="1DB91E92" w14:textId="77777777" w:rsidR="008E3636" w:rsidRPr="00202105" w:rsidRDefault="008E3636" w:rsidP="008E3636">
            <w:pPr>
              <w:pStyle w:val="TAN"/>
            </w:pPr>
            <w:r w:rsidRPr="00202105">
              <w:t>Note 3: Timer T3512 of 7hours starts.</w:t>
            </w:r>
          </w:p>
        </w:tc>
      </w:tr>
    </w:tbl>
    <w:p w14:paraId="3EDC2170" w14:textId="77777777" w:rsidR="00ED3721" w:rsidRPr="00202105" w:rsidRDefault="00ED3721" w:rsidP="00ED3721">
      <w:pPr>
        <w:rPr>
          <w:snapToGrid w:val="0"/>
        </w:rPr>
      </w:pPr>
    </w:p>
    <w:p w14:paraId="1DFB9E1B" w14:textId="77777777" w:rsidR="00ED3721" w:rsidRPr="00202105" w:rsidRDefault="00ED3721" w:rsidP="00ED3721">
      <w:pPr>
        <w:pStyle w:val="TH"/>
      </w:pPr>
      <w:r w:rsidRPr="00202105">
        <w:t>Table 11.5.2.3.2-2: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5D9C097E" w14:textId="77777777">
        <w:tc>
          <w:tcPr>
            <w:tcW w:w="558" w:type="dxa"/>
            <w:tcBorders>
              <w:bottom w:val="nil"/>
            </w:tcBorders>
          </w:tcPr>
          <w:p w14:paraId="58ED322C" w14:textId="77777777" w:rsidR="00ED3721" w:rsidRPr="00202105" w:rsidRDefault="00ED3721">
            <w:pPr>
              <w:pStyle w:val="TAH"/>
            </w:pPr>
            <w:r w:rsidRPr="00202105">
              <w:t>St</w:t>
            </w:r>
          </w:p>
        </w:tc>
        <w:tc>
          <w:tcPr>
            <w:tcW w:w="3960" w:type="dxa"/>
            <w:tcBorders>
              <w:bottom w:val="single" w:sz="4" w:space="0" w:color="auto"/>
            </w:tcBorders>
          </w:tcPr>
          <w:p w14:paraId="1EAA9CF3" w14:textId="77777777" w:rsidR="00ED3721" w:rsidRPr="00202105" w:rsidRDefault="00ED3721">
            <w:pPr>
              <w:pStyle w:val="TAH"/>
            </w:pPr>
            <w:r w:rsidRPr="00202105">
              <w:t>Procedure</w:t>
            </w:r>
          </w:p>
        </w:tc>
        <w:tc>
          <w:tcPr>
            <w:tcW w:w="3690" w:type="dxa"/>
            <w:gridSpan w:val="2"/>
          </w:tcPr>
          <w:p w14:paraId="1253DD63" w14:textId="77777777" w:rsidR="00ED3721" w:rsidRPr="00202105" w:rsidRDefault="00ED3721">
            <w:pPr>
              <w:pStyle w:val="TAH"/>
            </w:pPr>
            <w:r w:rsidRPr="00202105">
              <w:t>Message Sequence</w:t>
            </w:r>
          </w:p>
        </w:tc>
        <w:tc>
          <w:tcPr>
            <w:tcW w:w="540" w:type="dxa"/>
            <w:tcBorders>
              <w:bottom w:val="nil"/>
            </w:tcBorders>
          </w:tcPr>
          <w:p w14:paraId="3660E0E7" w14:textId="77777777" w:rsidR="00ED3721" w:rsidRPr="00202105" w:rsidRDefault="00ED3721">
            <w:pPr>
              <w:pStyle w:val="TAH"/>
            </w:pPr>
            <w:r w:rsidRPr="00202105">
              <w:t>TP</w:t>
            </w:r>
          </w:p>
        </w:tc>
        <w:tc>
          <w:tcPr>
            <w:tcW w:w="900" w:type="dxa"/>
            <w:tcBorders>
              <w:bottom w:val="nil"/>
            </w:tcBorders>
          </w:tcPr>
          <w:p w14:paraId="3DA0D1C3" w14:textId="77777777" w:rsidR="00ED3721" w:rsidRPr="00202105" w:rsidRDefault="00ED3721">
            <w:pPr>
              <w:pStyle w:val="TAH"/>
              <w:rPr>
                <w:b w:val="0"/>
                <w:bCs/>
                <w:i/>
                <w:iCs/>
                <w:color w:val="0000FF"/>
              </w:rPr>
            </w:pPr>
            <w:r w:rsidRPr="00202105">
              <w:t>Verdict</w:t>
            </w:r>
          </w:p>
        </w:tc>
      </w:tr>
      <w:tr w:rsidR="00ED3721" w:rsidRPr="00202105" w14:paraId="49A8559B" w14:textId="77777777">
        <w:tc>
          <w:tcPr>
            <w:tcW w:w="558" w:type="dxa"/>
            <w:tcBorders>
              <w:top w:val="nil"/>
            </w:tcBorders>
          </w:tcPr>
          <w:p w14:paraId="462516F1" w14:textId="77777777" w:rsidR="00ED3721" w:rsidRPr="00202105" w:rsidRDefault="00ED3721">
            <w:pPr>
              <w:pStyle w:val="TAH"/>
            </w:pPr>
          </w:p>
        </w:tc>
        <w:tc>
          <w:tcPr>
            <w:tcW w:w="3960" w:type="dxa"/>
            <w:tcBorders>
              <w:top w:val="single" w:sz="4" w:space="0" w:color="auto"/>
            </w:tcBorders>
          </w:tcPr>
          <w:p w14:paraId="17EDF22C" w14:textId="77777777" w:rsidR="00ED3721" w:rsidRPr="00202105" w:rsidRDefault="00ED3721">
            <w:pPr>
              <w:pStyle w:val="TAH"/>
            </w:pPr>
          </w:p>
        </w:tc>
        <w:tc>
          <w:tcPr>
            <w:tcW w:w="720" w:type="dxa"/>
          </w:tcPr>
          <w:p w14:paraId="1E703490" w14:textId="77777777" w:rsidR="00ED3721" w:rsidRPr="00202105" w:rsidRDefault="00ED3721">
            <w:pPr>
              <w:pStyle w:val="TAH"/>
            </w:pPr>
            <w:r w:rsidRPr="00202105">
              <w:t>U - S</w:t>
            </w:r>
          </w:p>
        </w:tc>
        <w:tc>
          <w:tcPr>
            <w:tcW w:w="2970" w:type="dxa"/>
          </w:tcPr>
          <w:p w14:paraId="519D4317" w14:textId="77777777" w:rsidR="00ED3721" w:rsidRPr="00202105" w:rsidRDefault="00ED3721">
            <w:pPr>
              <w:pStyle w:val="TAH"/>
            </w:pPr>
            <w:r w:rsidRPr="00202105">
              <w:t>Message</w:t>
            </w:r>
          </w:p>
        </w:tc>
        <w:tc>
          <w:tcPr>
            <w:tcW w:w="540" w:type="dxa"/>
            <w:tcBorders>
              <w:top w:val="nil"/>
            </w:tcBorders>
          </w:tcPr>
          <w:p w14:paraId="1923ADD6" w14:textId="77777777" w:rsidR="00ED3721" w:rsidRPr="00202105" w:rsidRDefault="00ED3721">
            <w:pPr>
              <w:pStyle w:val="TAH"/>
            </w:pPr>
          </w:p>
        </w:tc>
        <w:tc>
          <w:tcPr>
            <w:tcW w:w="900" w:type="dxa"/>
            <w:tcBorders>
              <w:top w:val="nil"/>
            </w:tcBorders>
          </w:tcPr>
          <w:p w14:paraId="08D0B47A" w14:textId="77777777" w:rsidR="00ED3721" w:rsidRPr="00202105" w:rsidRDefault="00ED3721">
            <w:pPr>
              <w:pStyle w:val="TAH"/>
            </w:pPr>
          </w:p>
        </w:tc>
      </w:tr>
      <w:tr w:rsidR="00ED3721" w:rsidRPr="00202105" w14:paraId="3EE1E300" w14:textId="77777777">
        <w:tc>
          <w:tcPr>
            <w:tcW w:w="558" w:type="dxa"/>
          </w:tcPr>
          <w:p w14:paraId="59E8F85E" w14:textId="77777777" w:rsidR="00ED3721" w:rsidRPr="00202105" w:rsidRDefault="00ED3721">
            <w:pPr>
              <w:pStyle w:val="TAC"/>
            </w:pPr>
            <w:r w:rsidRPr="00202105">
              <w:t>-</w:t>
            </w:r>
          </w:p>
        </w:tc>
        <w:tc>
          <w:tcPr>
            <w:tcW w:w="3960" w:type="dxa"/>
          </w:tcPr>
          <w:p w14:paraId="598D1EEA" w14:textId="77777777" w:rsidR="00ED3721" w:rsidRPr="00202105" w:rsidRDefault="00ED3721">
            <w:pPr>
              <w:pStyle w:val="TAL"/>
              <w:rPr>
                <w:lang w:eastAsia="en-US"/>
              </w:rPr>
            </w:pPr>
            <w:r w:rsidRPr="00202105">
              <w:rPr>
                <w:lang w:eastAsia="en-US"/>
              </w:rPr>
              <w:t>EXCEPTION: Step 1a1 describes behaviour</w:t>
            </w:r>
          </w:p>
          <w:p w14:paraId="15E7DF03" w14:textId="77777777" w:rsidR="00ED3721" w:rsidRPr="00202105" w:rsidRDefault="00ED3721">
            <w:pPr>
              <w:pStyle w:val="TAL"/>
              <w:rPr>
                <w:lang w:eastAsia="en-US"/>
              </w:rPr>
            </w:pPr>
            <w:r w:rsidRPr="00202105">
              <w:rPr>
                <w:lang w:eastAsia="en-US"/>
              </w:rPr>
              <w:t>depending on UE implementation; the "lower case letter" identifies a step sequence that take place if the UE performs a specific action.</w:t>
            </w:r>
          </w:p>
        </w:tc>
        <w:tc>
          <w:tcPr>
            <w:tcW w:w="720" w:type="dxa"/>
          </w:tcPr>
          <w:p w14:paraId="7B632E0F" w14:textId="77777777" w:rsidR="00ED3721" w:rsidRPr="00202105" w:rsidRDefault="00ED3721">
            <w:pPr>
              <w:pStyle w:val="TAC"/>
            </w:pPr>
            <w:r w:rsidRPr="00202105">
              <w:t>-</w:t>
            </w:r>
          </w:p>
        </w:tc>
        <w:tc>
          <w:tcPr>
            <w:tcW w:w="2970" w:type="dxa"/>
          </w:tcPr>
          <w:p w14:paraId="26EAE997" w14:textId="77777777" w:rsidR="00ED3721" w:rsidRPr="00202105" w:rsidRDefault="00ED3721">
            <w:pPr>
              <w:pStyle w:val="TAL"/>
            </w:pPr>
            <w:r w:rsidRPr="00202105">
              <w:t>-</w:t>
            </w:r>
          </w:p>
        </w:tc>
        <w:tc>
          <w:tcPr>
            <w:tcW w:w="540" w:type="dxa"/>
          </w:tcPr>
          <w:p w14:paraId="1D100E50" w14:textId="77777777" w:rsidR="00ED3721" w:rsidRPr="00202105" w:rsidRDefault="00ED3721">
            <w:pPr>
              <w:pStyle w:val="TAC"/>
            </w:pPr>
            <w:r w:rsidRPr="00202105">
              <w:t>-</w:t>
            </w:r>
          </w:p>
        </w:tc>
        <w:tc>
          <w:tcPr>
            <w:tcW w:w="900" w:type="dxa"/>
          </w:tcPr>
          <w:p w14:paraId="0C01DF58" w14:textId="77777777" w:rsidR="00ED3721" w:rsidRPr="00202105" w:rsidRDefault="00ED3721">
            <w:pPr>
              <w:pStyle w:val="TAC"/>
            </w:pPr>
            <w:r w:rsidRPr="00202105">
              <w:t>-</w:t>
            </w:r>
          </w:p>
        </w:tc>
      </w:tr>
      <w:tr w:rsidR="00ED3721" w:rsidRPr="00202105" w14:paraId="3D6507AA" w14:textId="77777777">
        <w:tc>
          <w:tcPr>
            <w:tcW w:w="558" w:type="dxa"/>
          </w:tcPr>
          <w:p w14:paraId="7ACE3B08" w14:textId="77777777" w:rsidR="00ED3721" w:rsidRPr="00202105" w:rsidRDefault="00ED3721">
            <w:pPr>
              <w:pStyle w:val="TAC"/>
            </w:pPr>
            <w:r w:rsidRPr="00202105">
              <w:t>1a1</w:t>
            </w:r>
          </w:p>
        </w:tc>
        <w:tc>
          <w:tcPr>
            <w:tcW w:w="3960" w:type="dxa"/>
          </w:tcPr>
          <w:p w14:paraId="54BB9F69" w14:textId="77777777" w:rsidR="00ED3721" w:rsidRPr="00202105" w:rsidRDefault="00ED3721">
            <w:pPr>
              <w:pStyle w:val="TAL"/>
              <w:rPr>
                <w:lang w:eastAsia="en-US"/>
              </w:rPr>
            </w:pPr>
            <w:r w:rsidRPr="00202105">
              <w:rPr>
                <w:lang w:eastAsia="en-US"/>
              </w:rPr>
              <w:t>Step 5a1 of the procedure of "</w:t>
            </w:r>
            <w:r w:rsidRPr="00202105">
              <w:t>P</w:t>
            </w:r>
            <w:r w:rsidRPr="00202105">
              <w:rPr>
                <w:lang w:eastAsia="en-US"/>
              </w:rPr>
              <w:t>DU session establishment " described in TS 38.508-1 [4] Table 4.5A.2.2.2-1 is performed.</w:t>
            </w:r>
          </w:p>
        </w:tc>
        <w:tc>
          <w:tcPr>
            <w:tcW w:w="720" w:type="dxa"/>
          </w:tcPr>
          <w:p w14:paraId="3CDF6293" w14:textId="77777777" w:rsidR="00ED3721" w:rsidRPr="00202105" w:rsidRDefault="00ED3721">
            <w:pPr>
              <w:pStyle w:val="TAC"/>
            </w:pPr>
            <w:r w:rsidRPr="00202105">
              <w:t>-</w:t>
            </w:r>
          </w:p>
        </w:tc>
        <w:tc>
          <w:tcPr>
            <w:tcW w:w="2970" w:type="dxa"/>
          </w:tcPr>
          <w:p w14:paraId="60D57CAA" w14:textId="77777777" w:rsidR="00ED3721" w:rsidRPr="00202105" w:rsidRDefault="00ED3721">
            <w:pPr>
              <w:pStyle w:val="TAL"/>
            </w:pPr>
            <w:r w:rsidRPr="00202105">
              <w:t>-</w:t>
            </w:r>
          </w:p>
        </w:tc>
        <w:tc>
          <w:tcPr>
            <w:tcW w:w="540" w:type="dxa"/>
          </w:tcPr>
          <w:p w14:paraId="791C68BC" w14:textId="77777777" w:rsidR="00ED3721" w:rsidRPr="00202105" w:rsidRDefault="00ED3721">
            <w:pPr>
              <w:pStyle w:val="TAC"/>
            </w:pPr>
            <w:r w:rsidRPr="00202105">
              <w:t>-</w:t>
            </w:r>
          </w:p>
        </w:tc>
        <w:tc>
          <w:tcPr>
            <w:tcW w:w="900" w:type="dxa"/>
          </w:tcPr>
          <w:p w14:paraId="51EAF27A" w14:textId="77777777" w:rsidR="00ED3721" w:rsidRPr="00202105" w:rsidRDefault="00ED3721">
            <w:pPr>
              <w:pStyle w:val="TAC"/>
            </w:pPr>
            <w:r w:rsidRPr="00202105">
              <w:t>-</w:t>
            </w:r>
          </w:p>
        </w:tc>
      </w:tr>
      <w:tr w:rsidR="00ED3721" w:rsidRPr="00202105" w14:paraId="1FCE4C63" w14:textId="77777777">
        <w:tc>
          <w:tcPr>
            <w:tcW w:w="558" w:type="dxa"/>
          </w:tcPr>
          <w:p w14:paraId="67E3DA53" w14:textId="77777777" w:rsidR="00ED3721" w:rsidRPr="00202105" w:rsidRDefault="00ED3721">
            <w:pPr>
              <w:pStyle w:val="TAC"/>
            </w:pPr>
            <w:r w:rsidRPr="00202105">
              <w:t>2-5</w:t>
            </w:r>
          </w:p>
        </w:tc>
        <w:tc>
          <w:tcPr>
            <w:tcW w:w="3960" w:type="dxa"/>
          </w:tcPr>
          <w:p w14:paraId="2B3B8CA1" w14:textId="77777777" w:rsidR="00ED3721" w:rsidRPr="00202105" w:rsidRDefault="00ED3721">
            <w:pPr>
              <w:pStyle w:val="TAL"/>
            </w:pPr>
            <w:r w:rsidRPr="00202105">
              <w:rPr>
                <w:lang w:eastAsia="en-US"/>
              </w:rPr>
              <w:t xml:space="preserve">Steps 1-4 of the generic procedure for IMS registration / 5GS as defined in TS 34.229-5 [41] Annex A.2 take place. </w:t>
            </w:r>
          </w:p>
        </w:tc>
        <w:tc>
          <w:tcPr>
            <w:tcW w:w="720" w:type="dxa"/>
          </w:tcPr>
          <w:p w14:paraId="268EB43D" w14:textId="77777777" w:rsidR="00ED3721" w:rsidRPr="00202105" w:rsidRDefault="00ED3721">
            <w:pPr>
              <w:pStyle w:val="TAC"/>
            </w:pPr>
            <w:r w:rsidRPr="00202105">
              <w:t>-</w:t>
            </w:r>
          </w:p>
        </w:tc>
        <w:tc>
          <w:tcPr>
            <w:tcW w:w="2970" w:type="dxa"/>
          </w:tcPr>
          <w:p w14:paraId="4BA54108" w14:textId="77777777" w:rsidR="00ED3721" w:rsidRPr="00202105" w:rsidRDefault="00ED3721">
            <w:pPr>
              <w:pStyle w:val="TAL"/>
            </w:pPr>
            <w:r w:rsidRPr="00202105">
              <w:t>-</w:t>
            </w:r>
          </w:p>
        </w:tc>
        <w:tc>
          <w:tcPr>
            <w:tcW w:w="540" w:type="dxa"/>
          </w:tcPr>
          <w:p w14:paraId="1DBCA494" w14:textId="77777777" w:rsidR="00ED3721" w:rsidRPr="00202105" w:rsidRDefault="00ED3721">
            <w:pPr>
              <w:pStyle w:val="TAC"/>
            </w:pPr>
            <w:r w:rsidRPr="00202105">
              <w:t>-</w:t>
            </w:r>
          </w:p>
        </w:tc>
        <w:tc>
          <w:tcPr>
            <w:tcW w:w="900" w:type="dxa"/>
          </w:tcPr>
          <w:p w14:paraId="69027EFB" w14:textId="77777777" w:rsidR="00ED3721" w:rsidRPr="00202105" w:rsidRDefault="00ED3721">
            <w:pPr>
              <w:pStyle w:val="TAC"/>
            </w:pPr>
            <w:r w:rsidRPr="00202105">
              <w:t>-</w:t>
            </w:r>
          </w:p>
        </w:tc>
      </w:tr>
      <w:tr w:rsidR="00ED3721" w:rsidRPr="00202105" w14:paraId="2F3D8223" w14:textId="77777777">
        <w:tc>
          <w:tcPr>
            <w:tcW w:w="558" w:type="dxa"/>
          </w:tcPr>
          <w:p w14:paraId="48552657" w14:textId="77777777" w:rsidR="00ED3721" w:rsidRPr="00202105" w:rsidRDefault="00ED3721">
            <w:pPr>
              <w:pStyle w:val="TAC"/>
            </w:pPr>
            <w:r w:rsidRPr="00202105">
              <w:rPr>
                <w:lang w:eastAsia="en-US"/>
              </w:rPr>
              <w:t>-</w:t>
            </w:r>
          </w:p>
        </w:tc>
        <w:tc>
          <w:tcPr>
            <w:tcW w:w="3960" w:type="dxa"/>
          </w:tcPr>
          <w:p w14:paraId="05ACB02D" w14:textId="77777777" w:rsidR="00ED3721" w:rsidRPr="00202105" w:rsidRDefault="00ED3721">
            <w:pPr>
              <w:pStyle w:val="TAL"/>
            </w:pPr>
            <w:r w:rsidRPr="00202105">
              <w:rPr>
                <w:lang w:eastAsia="en-US"/>
              </w:rPr>
              <w:t xml:space="preserve">EXCEPTION: In parallel to the event described in steps 6-10 below the </w:t>
            </w:r>
            <w:r w:rsidRPr="00202105">
              <w:t>behaviour in table 11.5.2.3.2-3 occurs.</w:t>
            </w:r>
          </w:p>
        </w:tc>
        <w:tc>
          <w:tcPr>
            <w:tcW w:w="720" w:type="dxa"/>
          </w:tcPr>
          <w:p w14:paraId="4CEF5649" w14:textId="77777777" w:rsidR="00ED3721" w:rsidRPr="00202105" w:rsidRDefault="00ED3721">
            <w:pPr>
              <w:pStyle w:val="TAC"/>
            </w:pPr>
            <w:r w:rsidRPr="00202105">
              <w:rPr>
                <w:lang w:eastAsia="en-US"/>
              </w:rPr>
              <w:t>-</w:t>
            </w:r>
          </w:p>
        </w:tc>
        <w:tc>
          <w:tcPr>
            <w:tcW w:w="2970" w:type="dxa"/>
          </w:tcPr>
          <w:p w14:paraId="14CE013E" w14:textId="77777777" w:rsidR="00ED3721" w:rsidRPr="00202105" w:rsidRDefault="00ED3721">
            <w:pPr>
              <w:pStyle w:val="TAL"/>
            </w:pPr>
            <w:r w:rsidRPr="00202105">
              <w:rPr>
                <w:lang w:eastAsia="en-US"/>
              </w:rPr>
              <w:t>-</w:t>
            </w:r>
          </w:p>
        </w:tc>
        <w:tc>
          <w:tcPr>
            <w:tcW w:w="540" w:type="dxa"/>
          </w:tcPr>
          <w:p w14:paraId="3E126F61" w14:textId="77777777" w:rsidR="00ED3721" w:rsidRPr="00202105" w:rsidRDefault="00ED3721">
            <w:pPr>
              <w:pStyle w:val="TAC"/>
            </w:pPr>
            <w:r w:rsidRPr="00202105">
              <w:t>-</w:t>
            </w:r>
          </w:p>
        </w:tc>
        <w:tc>
          <w:tcPr>
            <w:tcW w:w="900" w:type="dxa"/>
          </w:tcPr>
          <w:p w14:paraId="6447BD7E" w14:textId="77777777" w:rsidR="00ED3721" w:rsidRPr="00202105" w:rsidRDefault="00ED3721">
            <w:pPr>
              <w:pStyle w:val="TAC"/>
            </w:pPr>
            <w:r w:rsidRPr="00202105">
              <w:t>-</w:t>
            </w:r>
          </w:p>
        </w:tc>
      </w:tr>
      <w:tr w:rsidR="00ED3721" w:rsidRPr="00202105" w14:paraId="25A604FD" w14:textId="77777777">
        <w:tc>
          <w:tcPr>
            <w:tcW w:w="558" w:type="dxa"/>
          </w:tcPr>
          <w:p w14:paraId="65B639C0" w14:textId="77777777" w:rsidR="00ED3721" w:rsidRPr="00202105" w:rsidRDefault="00ED3721">
            <w:pPr>
              <w:pStyle w:val="TAC"/>
            </w:pPr>
            <w:r w:rsidRPr="00202105">
              <w:t>6-10</w:t>
            </w:r>
          </w:p>
        </w:tc>
        <w:tc>
          <w:tcPr>
            <w:tcW w:w="3960" w:type="dxa"/>
          </w:tcPr>
          <w:p w14:paraId="1AD26E11" w14:textId="77777777" w:rsidR="00ED3721" w:rsidRPr="00202105" w:rsidRDefault="00ED3721">
            <w:pPr>
              <w:pStyle w:val="TAL"/>
            </w:pPr>
            <w:r w:rsidRPr="00202105">
              <w:rPr>
                <w:lang w:eastAsia="en-US"/>
              </w:rPr>
              <w:t xml:space="preserve">Steps 5-8 of the generic procedure for IMS registration as defined in TS 34.229-5 [41] Annex A.2 take place. </w:t>
            </w:r>
          </w:p>
        </w:tc>
        <w:tc>
          <w:tcPr>
            <w:tcW w:w="720" w:type="dxa"/>
          </w:tcPr>
          <w:p w14:paraId="15D54A8F" w14:textId="77777777" w:rsidR="00ED3721" w:rsidRPr="00202105" w:rsidRDefault="00ED3721">
            <w:pPr>
              <w:pStyle w:val="TAC"/>
            </w:pPr>
            <w:r w:rsidRPr="00202105">
              <w:t>-</w:t>
            </w:r>
          </w:p>
        </w:tc>
        <w:tc>
          <w:tcPr>
            <w:tcW w:w="2970" w:type="dxa"/>
          </w:tcPr>
          <w:p w14:paraId="329A1542" w14:textId="77777777" w:rsidR="00ED3721" w:rsidRPr="00202105" w:rsidRDefault="00ED3721">
            <w:pPr>
              <w:pStyle w:val="TAL"/>
              <w:rPr>
                <w:i/>
              </w:rPr>
            </w:pPr>
            <w:r w:rsidRPr="00202105">
              <w:t>-</w:t>
            </w:r>
          </w:p>
        </w:tc>
        <w:tc>
          <w:tcPr>
            <w:tcW w:w="540" w:type="dxa"/>
          </w:tcPr>
          <w:p w14:paraId="5C2E5F7D" w14:textId="77777777" w:rsidR="00ED3721" w:rsidRPr="00202105" w:rsidRDefault="00ED3721">
            <w:pPr>
              <w:pStyle w:val="TAC"/>
            </w:pPr>
            <w:r w:rsidRPr="00202105">
              <w:t>-</w:t>
            </w:r>
          </w:p>
        </w:tc>
        <w:tc>
          <w:tcPr>
            <w:tcW w:w="900" w:type="dxa"/>
          </w:tcPr>
          <w:p w14:paraId="7A12286E" w14:textId="77777777" w:rsidR="00ED3721" w:rsidRPr="00202105" w:rsidRDefault="00ED3721">
            <w:pPr>
              <w:pStyle w:val="TAC"/>
            </w:pPr>
            <w:r w:rsidRPr="00202105">
              <w:t>-</w:t>
            </w:r>
          </w:p>
        </w:tc>
      </w:tr>
    </w:tbl>
    <w:p w14:paraId="6D1A2FA8" w14:textId="77777777" w:rsidR="00ED3721" w:rsidRPr="00202105" w:rsidRDefault="00ED3721" w:rsidP="00ED3721"/>
    <w:p w14:paraId="20A32064" w14:textId="77777777" w:rsidR="00ED3721" w:rsidRPr="00202105" w:rsidRDefault="00ED3721" w:rsidP="00ED3721">
      <w:pPr>
        <w:pStyle w:val="TH"/>
      </w:pPr>
      <w:r w:rsidRPr="00202105">
        <w:t>Table 11.5.2.3.2-3: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6DED0A91" w14:textId="77777777">
        <w:tc>
          <w:tcPr>
            <w:tcW w:w="558" w:type="dxa"/>
            <w:tcBorders>
              <w:bottom w:val="nil"/>
            </w:tcBorders>
          </w:tcPr>
          <w:p w14:paraId="2D1E6695" w14:textId="77777777" w:rsidR="00ED3721" w:rsidRPr="00202105" w:rsidRDefault="00ED3721">
            <w:pPr>
              <w:pStyle w:val="TAH"/>
            </w:pPr>
            <w:r w:rsidRPr="00202105">
              <w:t>St</w:t>
            </w:r>
          </w:p>
        </w:tc>
        <w:tc>
          <w:tcPr>
            <w:tcW w:w="3960" w:type="dxa"/>
            <w:tcBorders>
              <w:bottom w:val="single" w:sz="4" w:space="0" w:color="auto"/>
            </w:tcBorders>
          </w:tcPr>
          <w:p w14:paraId="02523C32" w14:textId="77777777" w:rsidR="00ED3721" w:rsidRPr="00202105" w:rsidRDefault="00ED3721">
            <w:pPr>
              <w:pStyle w:val="TAH"/>
            </w:pPr>
            <w:r w:rsidRPr="00202105">
              <w:t>Procedure</w:t>
            </w:r>
          </w:p>
        </w:tc>
        <w:tc>
          <w:tcPr>
            <w:tcW w:w="3690" w:type="dxa"/>
            <w:gridSpan w:val="2"/>
          </w:tcPr>
          <w:p w14:paraId="27DC0A61" w14:textId="77777777" w:rsidR="00ED3721" w:rsidRPr="00202105" w:rsidRDefault="00ED3721">
            <w:pPr>
              <w:pStyle w:val="TAH"/>
            </w:pPr>
            <w:r w:rsidRPr="00202105">
              <w:t>Message Sequence</w:t>
            </w:r>
          </w:p>
        </w:tc>
        <w:tc>
          <w:tcPr>
            <w:tcW w:w="540" w:type="dxa"/>
            <w:tcBorders>
              <w:bottom w:val="nil"/>
            </w:tcBorders>
          </w:tcPr>
          <w:p w14:paraId="3F86F844" w14:textId="77777777" w:rsidR="00ED3721" w:rsidRPr="00202105" w:rsidRDefault="00ED3721">
            <w:pPr>
              <w:pStyle w:val="TAH"/>
            </w:pPr>
            <w:r w:rsidRPr="00202105">
              <w:t>TP</w:t>
            </w:r>
          </w:p>
        </w:tc>
        <w:tc>
          <w:tcPr>
            <w:tcW w:w="900" w:type="dxa"/>
            <w:tcBorders>
              <w:bottom w:val="nil"/>
            </w:tcBorders>
          </w:tcPr>
          <w:p w14:paraId="37EF2F0E" w14:textId="77777777" w:rsidR="00ED3721" w:rsidRPr="00202105" w:rsidRDefault="00ED3721">
            <w:pPr>
              <w:pStyle w:val="TAH"/>
              <w:rPr>
                <w:b w:val="0"/>
                <w:bCs/>
                <w:i/>
                <w:iCs/>
                <w:color w:val="0000FF"/>
              </w:rPr>
            </w:pPr>
            <w:r w:rsidRPr="00202105">
              <w:t>Verdict</w:t>
            </w:r>
          </w:p>
        </w:tc>
      </w:tr>
      <w:tr w:rsidR="00ED3721" w:rsidRPr="00202105" w14:paraId="0AC817F9" w14:textId="77777777">
        <w:tc>
          <w:tcPr>
            <w:tcW w:w="558" w:type="dxa"/>
            <w:tcBorders>
              <w:top w:val="nil"/>
            </w:tcBorders>
          </w:tcPr>
          <w:p w14:paraId="39BB5EC1" w14:textId="77777777" w:rsidR="00ED3721" w:rsidRPr="00202105" w:rsidRDefault="00ED3721">
            <w:pPr>
              <w:pStyle w:val="TAH"/>
            </w:pPr>
          </w:p>
        </w:tc>
        <w:tc>
          <w:tcPr>
            <w:tcW w:w="3960" w:type="dxa"/>
            <w:tcBorders>
              <w:top w:val="single" w:sz="4" w:space="0" w:color="auto"/>
            </w:tcBorders>
          </w:tcPr>
          <w:p w14:paraId="642ED22D" w14:textId="77777777" w:rsidR="00ED3721" w:rsidRPr="00202105" w:rsidRDefault="00ED3721">
            <w:pPr>
              <w:pStyle w:val="TAH"/>
            </w:pPr>
          </w:p>
        </w:tc>
        <w:tc>
          <w:tcPr>
            <w:tcW w:w="720" w:type="dxa"/>
          </w:tcPr>
          <w:p w14:paraId="7341EDCC" w14:textId="77777777" w:rsidR="00ED3721" w:rsidRPr="00202105" w:rsidRDefault="00ED3721">
            <w:pPr>
              <w:pStyle w:val="TAH"/>
            </w:pPr>
            <w:r w:rsidRPr="00202105">
              <w:t>U - S</w:t>
            </w:r>
          </w:p>
        </w:tc>
        <w:tc>
          <w:tcPr>
            <w:tcW w:w="2970" w:type="dxa"/>
          </w:tcPr>
          <w:p w14:paraId="434CA910" w14:textId="77777777" w:rsidR="00ED3721" w:rsidRPr="00202105" w:rsidRDefault="00ED3721">
            <w:pPr>
              <w:pStyle w:val="TAH"/>
            </w:pPr>
            <w:r w:rsidRPr="00202105">
              <w:t>Message</w:t>
            </w:r>
          </w:p>
        </w:tc>
        <w:tc>
          <w:tcPr>
            <w:tcW w:w="540" w:type="dxa"/>
            <w:tcBorders>
              <w:top w:val="nil"/>
            </w:tcBorders>
          </w:tcPr>
          <w:p w14:paraId="6EFEB1B0" w14:textId="77777777" w:rsidR="00ED3721" w:rsidRPr="00202105" w:rsidRDefault="00ED3721">
            <w:pPr>
              <w:pStyle w:val="TAH"/>
            </w:pPr>
          </w:p>
        </w:tc>
        <w:tc>
          <w:tcPr>
            <w:tcW w:w="900" w:type="dxa"/>
            <w:tcBorders>
              <w:top w:val="nil"/>
            </w:tcBorders>
          </w:tcPr>
          <w:p w14:paraId="3BF395D6" w14:textId="77777777" w:rsidR="00ED3721" w:rsidRPr="00202105" w:rsidRDefault="00ED3721">
            <w:pPr>
              <w:pStyle w:val="TAH"/>
            </w:pPr>
          </w:p>
        </w:tc>
      </w:tr>
      <w:tr w:rsidR="00ED3721" w:rsidRPr="00202105" w14:paraId="3109DCF1" w14:textId="77777777">
        <w:tc>
          <w:tcPr>
            <w:tcW w:w="558" w:type="dxa"/>
          </w:tcPr>
          <w:p w14:paraId="394C6E25" w14:textId="77777777" w:rsidR="00ED3721" w:rsidRPr="00202105" w:rsidRDefault="00ED3721">
            <w:pPr>
              <w:pStyle w:val="TAC"/>
            </w:pPr>
            <w:r w:rsidRPr="00202105">
              <w:t>1</w:t>
            </w:r>
          </w:p>
        </w:tc>
        <w:tc>
          <w:tcPr>
            <w:tcW w:w="3960" w:type="dxa"/>
          </w:tcPr>
          <w:p w14:paraId="442A4E3E" w14:textId="77777777" w:rsidR="00ED3721" w:rsidRPr="00202105" w:rsidRDefault="00ED3721">
            <w:pPr>
              <w:pStyle w:val="TAL"/>
            </w:pPr>
            <w:r w:rsidRPr="00202105">
              <w:t>Step 1 of expected sequence from A.23 as defined in TS 34.229-5 [41] is performed.</w:t>
            </w:r>
          </w:p>
        </w:tc>
        <w:tc>
          <w:tcPr>
            <w:tcW w:w="720" w:type="dxa"/>
          </w:tcPr>
          <w:p w14:paraId="26088155" w14:textId="77777777" w:rsidR="00ED3721" w:rsidRPr="00202105" w:rsidRDefault="00ED3721">
            <w:pPr>
              <w:pStyle w:val="TAC"/>
            </w:pPr>
            <w:r w:rsidRPr="00202105">
              <w:t>--&gt;</w:t>
            </w:r>
          </w:p>
        </w:tc>
        <w:tc>
          <w:tcPr>
            <w:tcW w:w="2970" w:type="dxa"/>
          </w:tcPr>
          <w:p w14:paraId="2F56676E" w14:textId="77777777" w:rsidR="00ED3721" w:rsidRPr="00202105" w:rsidRDefault="00ED3721">
            <w:pPr>
              <w:pStyle w:val="TAL"/>
              <w:rPr>
                <w:i/>
              </w:rPr>
            </w:pPr>
            <w:r w:rsidRPr="00202105">
              <w:t>INVITE</w:t>
            </w:r>
          </w:p>
        </w:tc>
        <w:tc>
          <w:tcPr>
            <w:tcW w:w="540" w:type="dxa"/>
          </w:tcPr>
          <w:p w14:paraId="20CAC0BA" w14:textId="77777777" w:rsidR="00ED3721" w:rsidRPr="00202105" w:rsidRDefault="00ED3721">
            <w:pPr>
              <w:pStyle w:val="TAC"/>
            </w:pPr>
            <w:r w:rsidRPr="00202105">
              <w:t>-</w:t>
            </w:r>
          </w:p>
        </w:tc>
        <w:tc>
          <w:tcPr>
            <w:tcW w:w="900" w:type="dxa"/>
          </w:tcPr>
          <w:p w14:paraId="1D506A47" w14:textId="77777777" w:rsidR="00ED3721" w:rsidRPr="00202105" w:rsidRDefault="00ED3721">
            <w:pPr>
              <w:pStyle w:val="TAC"/>
            </w:pPr>
            <w:r w:rsidRPr="00202105">
              <w:t>-</w:t>
            </w:r>
          </w:p>
        </w:tc>
      </w:tr>
    </w:tbl>
    <w:p w14:paraId="7E2F3437" w14:textId="77777777" w:rsidR="00BC4F7D" w:rsidRPr="00202105" w:rsidRDefault="00BC4F7D" w:rsidP="009D4432">
      <w:pPr>
        <w:rPr>
          <w:snapToGrid w:val="0"/>
        </w:rPr>
      </w:pPr>
    </w:p>
    <w:p w14:paraId="73F310B9" w14:textId="77777777" w:rsidR="00BC4F7D" w:rsidRPr="00202105" w:rsidRDefault="00BC4F7D" w:rsidP="00BC4F7D">
      <w:pPr>
        <w:pStyle w:val="H6"/>
        <w:rPr>
          <w:snapToGrid w:val="0"/>
        </w:rPr>
      </w:pPr>
      <w:r w:rsidRPr="00202105">
        <w:rPr>
          <w:snapToGrid w:val="0"/>
        </w:rPr>
        <w:lastRenderedPageBreak/>
        <w:t>11.5.2.3.3</w:t>
      </w:r>
      <w:r w:rsidRPr="00202105">
        <w:rPr>
          <w:snapToGrid w:val="0"/>
        </w:rPr>
        <w:tab/>
        <w:t>Specific message contents</w:t>
      </w:r>
    </w:p>
    <w:p w14:paraId="4ED57507" w14:textId="77777777" w:rsidR="00BC4F7D" w:rsidRPr="00202105" w:rsidRDefault="00BC4F7D" w:rsidP="009D4432">
      <w:pPr>
        <w:pStyle w:val="TH"/>
      </w:pPr>
      <w:r w:rsidRPr="00202105">
        <w:t>Table 11.5.2</w:t>
      </w:r>
      <w:r w:rsidRPr="00202105">
        <w:rPr>
          <w:snapToGrid w:val="0"/>
        </w:rPr>
        <w:t>.3.3</w:t>
      </w:r>
      <w:r w:rsidRPr="00202105">
        <w:t xml:space="preserve">-1: SIB1 for NR Cell 1 (All steps, Table </w:t>
      </w:r>
      <w:r w:rsidRPr="00202105">
        <w:rPr>
          <w:lang w:eastAsia="x-none"/>
        </w:rPr>
        <w:t>11.5.2.3.2-1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BC4F7D" w:rsidRPr="00202105" w14:paraId="497952ED" w14:textId="77777777" w:rsidTr="00BC4F7D">
        <w:tc>
          <w:tcPr>
            <w:tcW w:w="9603" w:type="dxa"/>
          </w:tcPr>
          <w:p w14:paraId="6DF77611" w14:textId="77777777" w:rsidR="00BC4F7D" w:rsidRPr="00202105" w:rsidRDefault="00BC4F7D" w:rsidP="009D4432">
            <w:pPr>
              <w:pStyle w:val="TAL"/>
            </w:pPr>
            <w:r w:rsidRPr="00202105">
              <w:t>Derivation path: TS 38.508-1 [4] table 4.6.1-28 Condition eCalloverIMSforNR</w:t>
            </w:r>
          </w:p>
        </w:tc>
      </w:tr>
    </w:tbl>
    <w:p w14:paraId="4E6F258A" w14:textId="77777777" w:rsidR="00BC4F7D" w:rsidRPr="00202105" w:rsidRDefault="00BC4F7D" w:rsidP="009D4432"/>
    <w:p w14:paraId="18FFF800" w14:textId="77777777" w:rsidR="00BC4F7D" w:rsidRPr="00202105" w:rsidRDefault="00BC4F7D" w:rsidP="009D4432">
      <w:pPr>
        <w:pStyle w:val="TH"/>
      </w:pPr>
      <w:r w:rsidRPr="00202105">
        <w:t>Table 11.5.2</w:t>
      </w:r>
      <w:r w:rsidRPr="00202105">
        <w:rPr>
          <w:snapToGrid w:val="0"/>
        </w:rPr>
        <w:t>.3.3</w:t>
      </w:r>
      <w:r w:rsidRPr="00202105">
        <w:t xml:space="preserve">-2: REGISTRATION ACCEPT (step </w:t>
      </w:r>
      <w:r w:rsidRPr="00202105">
        <w:rPr>
          <w:lang w:eastAsia="zh-CN"/>
        </w:rPr>
        <w:t>15</w:t>
      </w:r>
      <w:r w:rsidRPr="00202105">
        <w:t xml:space="preserve">, 56, 62 Table </w:t>
      </w:r>
      <w:r w:rsidRPr="00202105">
        <w:rPr>
          <w:lang w:eastAsia="x-none"/>
        </w:rPr>
        <w:t>11.5.2.3.2-1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76D27CCC" w14:textId="77777777" w:rsidTr="00ED3721">
        <w:tc>
          <w:tcPr>
            <w:tcW w:w="9600" w:type="dxa"/>
            <w:gridSpan w:val="4"/>
            <w:tcBorders>
              <w:top w:val="single" w:sz="4" w:space="0" w:color="auto"/>
              <w:left w:val="single" w:sz="4" w:space="0" w:color="auto"/>
              <w:bottom w:val="single" w:sz="4" w:space="0" w:color="auto"/>
              <w:right w:val="single" w:sz="4" w:space="0" w:color="auto"/>
            </w:tcBorders>
            <w:hideMark/>
          </w:tcPr>
          <w:p w14:paraId="2ED9DBD0"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75C4F908"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040A8DD5" w14:textId="77777777" w:rsidR="00BC4F7D" w:rsidRPr="00202105" w:rsidRDefault="00BC4F7D" w:rsidP="009D4432">
            <w:pPr>
              <w:pStyle w:val="TAH"/>
            </w:pPr>
            <w:r w:rsidRPr="00202105">
              <w:t>Information Element</w:t>
            </w:r>
          </w:p>
        </w:tc>
        <w:tc>
          <w:tcPr>
            <w:tcW w:w="1685" w:type="dxa"/>
            <w:tcBorders>
              <w:top w:val="single" w:sz="4" w:space="0" w:color="auto"/>
              <w:left w:val="single" w:sz="4" w:space="0" w:color="auto"/>
              <w:bottom w:val="single" w:sz="4" w:space="0" w:color="auto"/>
              <w:right w:val="single" w:sz="4" w:space="0" w:color="auto"/>
            </w:tcBorders>
            <w:hideMark/>
          </w:tcPr>
          <w:p w14:paraId="23EFD143" w14:textId="77777777" w:rsidR="00BC4F7D" w:rsidRPr="00202105" w:rsidRDefault="00BC4F7D" w:rsidP="009D4432">
            <w:pPr>
              <w:pStyle w:val="TAH"/>
            </w:pPr>
            <w:r w:rsidRPr="00202105">
              <w:t>Value/Remark</w:t>
            </w:r>
          </w:p>
        </w:tc>
        <w:tc>
          <w:tcPr>
            <w:tcW w:w="2268" w:type="dxa"/>
            <w:tcBorders>
              <w:top w:val="single" w:sz="4" w:space="0" w:color="auto"/>
              <w:left w:val="single" w:sz="4" w:space="0" w:color="auto"/>
              <w:bottom w:val="single" w:sz="4" w:space="0" w:color="auto"/>
              <w:right w:val="single" w:sz="4" w:space="0" w:color="auto"/>
            </w:tcBorders>
            <w:hideMark/>
          </w:tcPr>
          <w:p w14:paraId="423BC99C"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0AB25073" w14:textId="77777777" w:rsidR="00BC4F7D" w:rsidRPr="00202105" w:rsidRDefault="00BC4F7D" w:rsidP="009D4432">
            <w:pPr>
              <w:pStyle w:val="TAH"/>
            </w:pPr>
            <w:r w:rsidRPr="00202105">
              <w:t>Condition</w:t>
            </w:r>
          </w:p>
        </w:tc>
      </w:tr>
      <w:tr w:rsidR="00BC4F7D" w:rsidRPr="00202105" w14:paraId="19829F27"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20929D05" w14:textId="77777777" w:rsidR="00BC4F7D" w:rsidRPr="00202105" w:rsidRDefault="00BC4F7D" w:rsidP="009D4432">
            <w:pPr>
              <w:pStyle w:val="TAL"/>
            </w:pPr>
            <w:r w:rsidRPr="00202105">
              <w:t>T3512 value</w:t>
            </w:r>
          </w:p>
        </w:tc>
        <w:tc>
          <w:tcPr>
            <w:tcW w:w="1685" w:type="dxa"/>
            <w:tcBorders>
              <w:top w:val="single" w:sz="4" w:space="0" w:color="auto"/>
              <w:left w:val="single" w:sz="4" w:space="0" w:color="auto"/>
              <w:bottom w:val="single" w:sz="4" w:space="0" w:color="auto"/>
              <w:right w:val="single" w:sz="4" w:space="0" w:color="auto"/>
            </w:tcBorders>
          </w:tcPr>
          <w:p w14:paraId="339E9F0F" w14:textId="77777777" w:rsidR="00BC4F7D" w:rsidRPr="00202105" w:rsidRDefault="00BC4F7D" w:rsidP="009D4432">
            <w:pPr>
              <w:pStyle w:val="TAL"/>
            </w:pPr>
          </w:p>
        </w:tc>
        <w:tc>
          <w:tcPr>
            <w:tcW w:w="2268" w:type="dxa"/>
            <w:tcBorders>
              <w:top w:val="single" w:sz="4" w:space="0" w:color="auto"/>
              <w:left w:val="single" w:sz="4" w:space="0" w:color="auto"/>
              <w:bottom w:val="single" w:sz="4" w:space="0" w:color="auto"/>
              <w:right w:val="single" w:sz="4" w:space="0" w:color="auto"/>
            </w:tcBorders>
          </w:tcPr>
          <w:p w14:paraId="6748DEE9"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719C7007" w14:textId="77777777" w:rsidR="00BC4F7D" w:rsidRPr="00202105" w:rsidRDefault="00BC4F7D" w:rsidP="009D4432">
            <w:pPr>
              <w:pStyle w:val="TAL"/>
            </w:pPr>
          </w:p>
        </w:tc>
      </w:tr>
      <w:tr w:rsidR="00BC4F7D" w:rsidRPr="00202105" w14:paraId="1109B9CA"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43205024" w14:textId="77777777" w:rsidR="00BC4F7D" w:rsidRPr="00202105" w:rsidRDefault="00BC4F7D" w:rsidP="009D4432">
            <w:pPr>
              <w:pStyle w:val="TAL"/>
            </w:pPr>
            <w:r w:rsidRPr="00202105">
              <w:t xml:space="preserve">  Unit</w:t>
            </w:r>
          </w:p>
        </w:tc>
        <w:tc>
          <w:tcPr>
            <w:tcW w:w="1685" w:type="dxa"/>
            <w:tcBorders>
              <w:top w:val="single" w:sz="4" w:space="0" w:color="auto"/>
              <w:left w:val="single" w:sz="4" w:space="0" w:color="auto"/>
              <w:bottom w:val="single" w:sz="4" w:space="0" w:color="auto"/>
              <w:right w:val="single" w:sz="4" w:space="0" w:color="auto"/>
            </w:tcBorders>
            <w:hideMark/>
          </w:tcPr>
          <w:p w14:paraId="49AF5F07" w14:textId="77777777" w:rsidR="00BC4F7D" w:rsidRPr="00202105" w:rsidRDefault="00BC4F7D" w:rsidP="009D4432">
            <w:pPr>
              <w:pStyle w:val="TAL"/>
            </w:pPr>
            <w:r w:rsidRPr="00202105">
              <w:t>'001'B</w:t>
            </w:r>
          </w:p>
        </w:tc>
        <w:tc>
          <w:tcPr>
            <w:tcW w:w="2268" w:type="dxa"/>
            <w:tcBorders>
              <w:top w:val="single" w:sz="4" w:space="0" w:color="auto"/>
              <w:left w:val="single" w:sz="4" w:space="0" w:color="auto"/>
              <w:bottom w:val="single" w:sz="4" w:space="0" w:color="auto"/>
              <w:right w:val="single" w:sz="4" w:space="0" w:color="auto"/>
            </w:tcBorders>
            <w:hideMark/>
          </w:tcPr>
          <w:p w14:paraId="67DD633C"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3334F0E1" w14:textId="77777777" w:rsidR="00BC4F7D" w:rsidRPr="00202105" w:rsidRDefault="00BC4F7D" w:rsidP="009D4432">
            <w:pPr>
              <w:pStyle w:val="TAL"/>
            </w:pPr>
          </w:p>
        </w:tc>
      </w:tr>
      <w:tr w:rsidR="00BC4F7D" w:rsidRPr="00202105" w14:paraId="0A99ACD4" w14:textId="77777777" w:rsidTr="00ED3721">
        <w:trPr>
          <w:trHeight w:val="110"/>
        </w:trPr>
        <w:tc>
          <w:tcPr>
            <w:tcW w:w="4517" w:type="dxa"/>
            <w:tcBorders>
              <w:top w:val="single" w:sz="4" w:space="0" w:color="auto"/>
              <w:left w:val="single" w:sz="4" w:space="0" w:color="auto"/>
              <w:bottom w:val="single" w:sz="4" w:space="0" w:color="auto"/>
              <w:right w:val="single" w:sz="4" w:space="0" w:color="auto"/>
            </w:tcBorders>
            <w:hideMark/>
          </w:tcPr>
          <w:p w14:paraId="3D2929E3" w14:textId="77777777" w:rsidR="00BC4F7D" w:rsidRPr="00202105" w:rsidRDefault="00BC4F7D" w:rsidP="009D4432">
            <w:pPr>
              <w:pStyle w:val="TAL"/>
            </w:pPr>
            <w:r w:rsidRPr="00202105">
              <w:t xml:space="preserve">  Timer value</w:t>
            </w:r>
          </w:p>
        </w:tc>
        <w:tc>
          <w:tcPr>
            <w:tcW w:w="1685" w:type="dxa"/>
            <w:tcBorders>
              <w:top w:val="single" w:sz="4" w:space="0" w:color="auto"/>
              <w:left w:val="single" w:sz="4" w:space="0" w:color="auto"/>
              <w:bottom w:val="single" w:sz="4" w:space="0" w:color="auto"/>
              <w:right w:val="single" w:sz="4" w:space="0" w:color="auto"/>
            </w:tcBorders>
            <w:hideMark/>
          </w:tcPr>
          <w:p w14:paraId="6F38C972" w14:textId="77777777" w:rsidR="00BC4F7D" w:rsidRPr="00202105" w:rsidRDefault="00BC4F7D" w:rsidP="009D4432">
            <w:pPr>
              <w:pStyle w:val="TAL"/>
            </w:pPr>
            <w:r w:rsidRPr="00202105">
              <w:t>'0 0</w:t>
            </w:r>
            <w:r w:rsidRPr="00202105">
              <w:rPr>
                <w:lang w:eastAsia="zh-CN"/>
              </w:rPr>
              <w:t>111</w:t>
            </w:r>
            <w:r w:rsidRPr="00202105">
              <w:t>'B</w:t>
            </w:r>
          </w:p>
        </w:tc>
        <w:tc>
          <w:tcPr>
            <w:tcW w:w="2268" w:type="dxa"/>
            <w:tcBorders>
              <w:top w:val="single" w:sz="4" w:space="0" w:color="auto"/>
              <w:left w:val="single" w:sz="4" w:space="0" w:color="auto"/>
              <w:bottom w:val="single" w:sz="4" w:space="0" w:color="auto"/>
              <w:right w:val="single" w:sz="4" w:space="0" w:color="auto"/>
            </w:tcBorders>
            <w:hideMark/>
          </w:tcPr>
          <w:p w14:paraId="70950E67"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1566627" w14:textId="77777777" w:rsidR="00BC4F7D" w:rsidRPr="00202105" w:rsidRDefault="00BC4F7D" w:rsidP="009D4432">
            <w:pPr>
              <w:pStyle w:val="TAL"/>
            </w:pPr>
          </w:p>
        </w:tc>
      </w:tr>
    </w:tbl>
    <w:p w14:paraId="334F1E60" w14:textId="77777777" w:rsidR="00ED3721" w:rsidRPr="00202105" w:rsidRDefault="00ED3721" w:rsidP="0049552F"/>
    <w:p w14:paraId="7D4D1F1D" w14:textId="77777777" w:rsidR="00ED3721" w:rsidRDefault="00ED3721" w:rsidP="00ED3721">
      <w:pPr>
        <w:pStyle w:val="TH"/>
      </w:pPr>
      <w:r w:rsidRPr="00202105">
        <w:t>Table 11.5.2</w:t>
      </w:r>
      <w:r w:rsidRPr="00202105">
        <w:rPr>
          <w:snapToGrid w:val="0"/>
        </w:rPr>
        <w:t>.3.3</w:t>
      </w:r>
      <w:r w:rsidRPr="00202105">
        <w:t>-3A: INVITE (Step 1 Table 11.5.2.3.2-3)</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60"/>
      </w:tblGrid>
      <w:tr w:rsidR="00596C83" w:rsidRPr="00596C83" w14:paraId="7D13D5BA" w14:textId="77777777" w:rsidTr="000B4CE0">
        <w:tc>
          <w:tcPr>
            <w:tcW w:w="9360" w:type="dxa"/>
          </w:tcPr>
          <w:p w14:paraId="62BCB90B" w14:textId="77777777" w:rsidR="00596C83" w:rsidRPr="00596C83" w:rsidRDefault="00596C83" w:rsidP="00596C83">
            <w:pPr>
              <w:keepNext/>
              <w:keepLines/>
              <w:overflowPunct/>
              <w:autoSpaceDE/>
              <w:autoSpaceDN/>
              <w:adjustRightInd/>
              <w:spacing w:after="0"/>
              <w:textAlignment w:val="auto"/>
              <w:rPr>
                <w:rFonts w:ascii="Arial" w:hAnsi="Arial"/>
                <w:sz w:val="18"/>
                <w:lang w:eastAsia="en-US"/>
              </w:rPr>
            </w:pPr>
            <w:r w:rsidRPr="00596C83">
              <w:rPr>
                <w:rFonts w:ascii="Arial" w:hAnsi="Arial"/>
                <w:sz w:val="18"/>
                <w:lang w:eastAsia="en-US"/>
              </w:rPr>
              <w:t>Derivation path: INVITE in TS 34.229-5 [41] annex A.23 (step 1) with condition A25 instead of A20/A21 and without condition A7.</w:t>
            </w:r>
          </w:p>
        </w:tc>
      </w:tr>
    </w:tbl>
    <w:p w14:paraId="656193AA" w14:textId="77777777" w:rsidR="00ED3721" w:rsidRPr="00202105" w:rsidRDefault="00ED3721" w:rsidP="00ED3721"/>
    <w:p w14:paraId="6B6AD5F1" w14:textId="3DF2AD50" w:rsidR="00ED3721" w:rsidRDefault="00ED3721" w:rsidP="00ED3721">
      <w:pPr>
        <w:pStyle w:val="TH"/>
      </w:pPr>
      <w:r w:rsidRPr="00202105">
        <w:t>Table 11.5.2</w:t>
      </w:r>
      <w:r w:rsidRPr="00202105">
        <w:rPr>
          <w:snapToGrid w:val="0"/>
        </w:rPr>
        <w:t>.3.3</w:t>
      </w:r>
      <w:r w:rsidRPr="00202105">
        <w:t>-3B: 200 OK for INVITE (</w:t>
      </w:r>
      <w:r w:rsidR="00596C83" w:rsidRPr="009B3A49">
        <w:t>Step 34A</w:t>
      </w:r>
      <w:r w:rsidRPr="00202105">
        <w:t xml:space="preserve"> Table 11.5.2.3.2-1)</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60"/>
      </w:tblGrid>
      <w:tr w:rsidR="00596C83" w:rsidRPr="00596C83" w14:paraId="72E2F95A" w14:textId="77777777" w:rsidTr="003A3069">
        <w:tc>
          <w:tcPr>
            <w:tcW w:w="9360" w:type="dxa"/>
          </w:tcPr>
          <w:p w14:paraId="06E0A33C" w14:textId="77777777" w:rsidR="00596C83" w:rsidRPr="00596C83" w:rsidRDefault="00596C83" w:rsidP="00596C83">
            <w:pPr>
              <w:keepNext/>
              <w:keepLines/>
              <w:overflowPunct/>
              <w:autoSpaceDE/>
              <w:autoSpaceDN/>
              <w:adjustRightInd/>
              <w:spacing w:after="0"/>
              <w:textAlignment w:val="auto"/>
              <w:rPr>
                <w:rFonts w:ascii="Arial" w:hAnsi="Arial"/>
                <w:sz w:val="18"/>
                <w:lang w:eastAsia="en-US"/>
              </w:rPr>
            </w:pPr>
            <w:r w:rsidRPr="00596C83">
              <w:rPr>
                <w:rFonts w:ascii="Arial" w:hAnsi="Arial"/>
                <w:sz w:val="18"/>
                <w:lang w:eastAsia="en-US"/>
              </w:rPr>
              <w:t>Derivation path: 200 OK for INVITE (step 2) in TS 34.229-5 [41] annex A.23 (step 2) with conditions A12 and A13 but not with condition A6.</w:t>
            </w:r>
          </w:p>
        </w:tc>
      </w:tr>
    </w:tbl>
    <w:p w14:paraId="4487FF82" w14:textId="77777777" w:rsidR="00BC4F7D" w:rsidRPr="00202105" w:rsidRDefault="00BC4F7D" w:rsidP="009D4432"/>
    <w:p w14:paraId="3061E470" w14:textId="77777777" w:rsidR="00BC4F7D" w:rsidRPr="00202105" w:rsidRDefault="00BC4F7D" w:rsidP="009D4432">
      <w:pPr>
        <w:pStyle w:val="TH"/>
      </w:pPr>
      <w:r w:rsidRPr="00202105">
        <w:t>Table 11.5.2</w:t>
      </w:r>
      <w:r w:rsidRPr="00202105">
        <w:rPr>
          <w:snapToGrid w:val="0"/>
        </w:rPr>
        <w:t>.3.3</w:t>
      </w:r>
      <w:r w:rsidRPr="00202105">
        <w:t>-3:</w:t>
      </w:r>
      <w:r w:rsidRPr="00202105">
        <w:rPr>
          <w:i/>
          <w:iCs/>
        </w:rPr>
        <w:t xml:space="preserve"> </w:t>
      </w:r>
      <w:r w:rsidRPr="00202105">
        <w:rPr>
          <w:iCs/>
        </w:rPr>
        <w:t>UL NAS TRANSPORT</w:t>
      </w:r>
      <w:r w:rsidRPr="00202105">
        <w:t xml:space="preserve"> (step 17, 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34837FDE" w14:textId="77777777" w:rsidTr="00BC4F7D">
        <w:tc>
          <w:tcPr>
            <w:tcW w:w="9738" w:type="dxa"/>
            <w:gridSpan w:val="4"/>
          </w:tcPr>
          <w:p w14:paraId="368557BB" w14:textId="77777777" w:rsidR="00BC4F7D" w:rsidRPr="00202105" w:rsidRDefault="00BC4F7D" w:rsidP="009D4432">
            <w:pPr>
              <w:pStyle w:val="TAL"/>
            </w:pPr>
            <w:r w:rsidRPr="00202105">
              <w:t>Derivation Path: TS 38.508-1 [4] table 4.7.1-10, condition INITIAL_PDU_REQUEST.</w:t>
            </w:r>
          </w:p>
        </w:tc>
      </w:tr>
      <w:tr w:rsidR="00BC4F7D" w:rsidRPr="00202105" w14:paraId="7CFBCC05" w14:textId="77777777" w:rsidTr="00BC4F7D">
        <w:tblPrEx>
          <w:tblCellMar>
            <w:left w:w="108" w:type="dxa"/>
            <w:right w:w="108" w:type="dxa"/>
          </w:tblCellMar>
        </w:tblPrEx>
        <w:tc>
          <w:tcPr>
            <w:tcW w:w="4535" w:type="dxa"/>
          </w:tcPr>
          <w:p w14:paraId="33CD46CF" w14:textId="77777777" w:rsidR="00BC4F7D" w:rsidRPr="00202105" w:rsidRDefault="00BC4F7D" w:rsidP="009D4432">
            <w:pPr>
              <w:pStyle w:val="TAH"/>
            </w:pPr>
            <w:r w:rsidRPr="00202105">
              <w:t>Information Element</w:t>
            </w:r>
          </w:p>
        </w:tc>
        <w:tc>
          <w:tcPr>
            <w:tcW w:w="2267" w:type="dxa"/>
          </w:tcPr>
          <w:p w14:paraId="652240E6" w14:textId="77777777" w:rsidR="00BC4F7D" w:rsidRPr="00202105" w:rsidRDefault="00BC4F7D" w:rsidP="009D4432">
            <w:pPr>
              <w:pStyle w:val="TAH"/>
            </w:pPr>
            <w:r w:rsidRPr="00202105">
              <w:t>Value/remark</w:t>
            </w:r>
          </w:p>
        </w:tc>
        <w:tc>
          <w:tcPr>
            <w:tcW w:w="1700" w:type="dxa"/>
          </w:tcPr>
          <w:p w14:paraId="6E209F41" w14:textId="77777777" w:rsidR="00BC4F7D" w:rsidRPr="00202105" w:rsidRDefault="00BC4F7D" w:rsidP="009D4432">
            <w:pPr>
              <w:pStyle w:val="TAH"/>
            </w:pPr>
            <w:r w:rsidRPr="00202105">
              <w:t>Comment</w:t>
            </w:r>
          </w:p>
        </w:tc>
        <w:tc>
          <w:tcPr>
            <w:tcW w:w="1245" w:type="dxa"/>
          </w:tcPr>
          <w:p w14:paraId="748A696F" w14:textId="77777777" w:rsidR="00BC4F7D" w:rsidRPr="00202105" w:rsidRDefault="00BC4F7D" w:rsidP="009D4432">
            <w:pPr>
              <w:pStyle w:val="TAH"/>
            </w:pPr>
            <w:r w:rsidRPr="00202105">
              <w:t>Condition</w:t>
            </w:r>
          </w:p>
        </w:tc>
      </w:tr>
      <w:tr w:rsidR="00BC4F7D" w:rsidRPr="00202105" w14:paraId="5FA1A704" w14:textId="77777777" w:rsidTr="00BC4F7D">
        <w:tblPrEx>
          <w:tblCellMar>
            <w:left w:w="108" w:type="dxa"/>
            <w:right w:w="108" w:type="dxa"/>
          </w:tblCellMar>
        </w:tblPrEx>
        <w:tc>
          <w:tcPr>
            <w:tcW w:w="4535" w:type="dxa"/>
          </w:tcPr>
          <w:p w14:paraId="62CED007" w14:textId="77777777" w:rsidR="00BC4F7D" w:rsidRPr="00202105" w:rsidRDefault="00BC4F7D" w:rsidP="009D4432">
            <w:pPr>
              <w:pStyle w:val="TAL"/>
            </w:pPr>
            <w:r w:rsidRPr="00202105">
              <w:t>Request type</w:t>
            </w:r>
          </w:p>
        </w:tc>
        <w:tc>
          <w:tcPr>
            <w:tcW w:w="2267" w:type="dxa"/>
          </w:tcPr>
          <w:p w14:paraId="330F9242" w14:textId="77777777" w:rsidR="00BC4F7D" w:rsidRPr="00202105" w:rsidRDefault="00BC4F7D" w:rsidP="009D4432">
            <w:pPr>
              <w:pStyle w:val="TAL"/>
            </w:pPr>
            <w:r w:rsidRPr="00202105">
              <w:t>‘001’B</w:t>
            </w:r>
          </w:p>
        </w:tc>
        <w:tc>
          <w:tcPr>
            <w:tcW w:w="1700" w:type="dxa"/>
          </w:tcPr>
          <w:p w14:paraId="776AAF29" w14:textId="77777777" w:rsidR="00BC4F7D" w:rsidRPr="00202105" w:rsidRDefault="00BC4F7D" w:rsidP="009D4432">
            <w:pPr>
              <w:pStyle w:val="TAL"/>
            </w:pPr>
            <w:r w:rsidRPr="00202105">
              <w:t>initial request</w:t>
            </w:r>
          </w:p>
        </w:tc>
        <w:tc>
          <w:tcPr>
            <w:tcW w:w="1245" w:type="dxa"/>
          </w:tcPr>
          <w:p w14:paraId="52CEB925" w14:textId="77777777" w:rsidR="00BC4F7D" w:rsidRPr="00202105" w:rsidRDefault="00BC4F7D" w:rsidP="009D4432">
            <w:pPr>
              <w:pStyle w:val="TAL"/>
            </w:pPr>
          </w:p>
        </w:tc>
      </w:tr>
      <w:tr w:rsidR="00BC4F7D" w:rsidRPr="00202105" w14:paraId="4C22D77F" w14:textId="77777777" w:rsidTr="00BC4F7D">
        <w:tblPrEx>
          <w:tblCellMar>
            <w:left w:w="108" w:type="dxa"/>
            <w:right w:w="108" w:type="dxa"/>
          </w:tblCellMar>
        </w:tblPrEx>
        <w:tc>
          <w:tcPr>
            <w:tcW w:w="4535" w:type="dxa"/>
          </w:tcPr>
          <w:p w14:paraId="579137D7" w14:textId="77777777" w:rsidR="00BC4F7D" w:rsidRPr="00202105" w:rsidRDefault="00BC4F7D" w:rsidP="009D4432">
            <w:pPr>
              <w:pStyle w:val="TAL"/>
            </w:pPr>
            <w:r w:rsidRPr="00202105">
              <w:t>S-NSSAI</w:t>
            </w:r>
          </w:p>
        </w:tc>
        <w:tc>
          <w:tcPr>
            <w:tcW w:w="2267" w:type="dxa"/>
          </w:tcPr>
          <w:p w14:paraId="791828D1" w14:textId="77777777" w:rsidR="00BC4F7D" w:rsidRPr="00202105" w:rsidRDefault="00BC4F7D" w:rsidP="009D4432">
            <w:pPr>
              <w:pStyle w:val="TAL"/>
            </w:pPr>
            <w:r w:rsidRPr="00202105">
              <w:t>Not Present</w:t>
            </w:r>
          </w:p>
        </w:tc>
        <w:tc>
          <w:tcPr>
            <w:tcW w:w="1700" w:type="dxa"/>
          </w:tcPr>
          <w:p w14:paraId="2EE2C17A" w14:textId="77777777" w:rsidR="00BC4F7D" w:rsidRPr="00202105" w:rsidRDefault="00BC4F7D" w:rsidP="009D4432">
            <w:pPr>
              <w:pStyle w:val="TAL"/>
            </w:pPr>
          </w:p>
        </w:tc>
        <w:tc>
          <w:tcPr>
            <w:tcW w:w="1245" w:type="dxa"/>
          </w:tcPr>
          <w:p w14:paraId="4C25405C" w14:textId="77777777" w:rsidR="00BC4F7D" w:rsidRPr="00202105" w:rsidRDefault="00BC4F7D" w:rsidP="009D4432">
            <w:pPr>
              <w:pStyle w:val="TAL"/>
            </w:pPr>
          </w:p>
        </w:tc>
      </w:tr>
    </w:tbl>
    <w:p w14:paraId="6FB20750" w14:textId="77777777" w:rsidR="00BC4F7D" w:rsidRPr="00202105" w:rsidRDefault="00BC4F7D" w:rsidP="009D4432"/>
    <w:p w14:paraId="1BCF82A6" w14:textId="77777777" w:rsidR="00BC4F7D" w:rsidRPr="00202105" w:rsidRDefault="00BC4F7D" w:rsidP="009D4432">
      <w:pPr>
        <w:pStyle w:val="TH"/>
      </w:pPr>
      <w:r w:rsidRPr="00202105">
        <w:t>Table 11.5.2</w:t>
      </w:r>
      <w:r w:rsidRPr="00202105">
        <w:rPr>
          <w:snapToGrid w:val="0"/>
        </w:rPr>
        <w:t>.3.3</w:t>
      </w:r>
      <w:r w:rsidRPr="00202105">
        <w:t xml:space="preserve">-4: REGISTRATION REQUEST (step 55, Table </w:t>
      </w:r>
      <w:r w:rsidRPr="00202105">
        <w:rPr>
          <w:lang w:eastAsia="x-none"/>
        </w:rPr>
        <w:t>11.5.2.3.2-1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137BB878" w14:textId="77777777" w:rsidTr="00BC4F7D">
        <w:tc>
          <w:tcPr>
            <w:tcW w:w="9738" w:type="dxa"/>
            <w:gridSpan w:val="4"/>
          </w:tcPr>
          <w:p w14:paraId="02D3D414" w14:textId="77777777" w:rsidR="00BC4F7D" w:rsidRPr="00202105" w:rsidRDefault="00BC4F7D" w:rsidP="009D4432">
            <w:pPr>
              <w:pStyle w:val="TAHCarNotBold"/>
            </w:pPr>
            <w:r w:rsidRPr="00202105">
              <w:t>Derivation path: TS 38.508-1 [4] table 4.7.1-6</w:t>
            </w:r>
          </w:p>
        </w:tc>
      </w:tr>
      <w:tr w:rsidR="00BC4F7D" w:rsidRPr="00202105" w14:paraId="29F59BBE" w14:textId="77777777" w:rsidTr="00BC4F7D">
        <w:tblPrEx>
          <w:tblCellMar>
            <w:left w:w="108" w:type="dxa"/>
            <w:right w:w="108" w:type="dxa"/>
          </w:tblCellMar>
        </w:tblPrEx>
        <w:tc>
          <w:tcPr>
            <w:tcW w:w="4535" w:type="dxa"/>
          </w:tcPr>
          <w:p w14:paraId="0C6085BA" w14:textId="77777777" w:rsidR="00BC4F7D" w:rsidRPr="00202105" w:rsidRDefault="00BC4F7D" w:rsidP="009D4432">
            <w:pPr>
              <w:pStyle w:val="TAH"/>
            </w:pPr>
            <w:r w:rsidRPr="00202105">
              <w:t>Information Element</w:t>
            </w:r>
          </w:p>
        </w:tc>
        <w:tc>
          <w:tcPr>
            <w:tcW w:w="2267" w:type="dxa"/>
          </w:tcPr>
          <w:p w14:paraId="6DF6E88A" w14:textId="77777777" w:rsidR="00BC4F7D" w:rsidRPr="00202105" w:rsidRDefault="00BC4F7D" w:rsidP="009D4432">
            <w:pPr>
              <w:pStyle w:val="TAH"/>
            </w:pPr>
            <w:r w:rsidRPr="00202105">
              <w:t>Value/remark</w:t>
            </w:r>
          </w:p>
        </w:tc>
        <w:tc>
          <w:tcPr>
            <w:tcW w:w="1700" w:type="dxa"/>
          </w:tcPr>
          <w:p w14:paraId="3443EA46" w14:textId="77777777" w:rsidR="00BC4F7D" w:rsidRPr="00202105" w:rsidRDefault="00BC4F7D" w:rsidP="009D4432">
            <w:pPr>
              <w:pStyle w:val="TAH"/>
            </w:pPr>
            <w:r w:rsidRPr="00202105">
              <w:t>Comment</w:t>
            </w:r>
          </w:p>
        </w:tc>
        <w:tc>
          <w:tcPr>
            <w:tcW w:w="1245" w:type="dxa"/>
          </w:tcPr>
          <w:p w14:paraId="2C7F47E3" w14:textId="77777777" w:rsidR="00BC4F7D" w:rsidRPr="00202105" w:rsidRDefault="00BC4F7D" w:rsidP="009D4432">
            <w:pPr>
              <w:pStyle w:val="TAH"/>
            </w:pPr>
            <w:r w:rsidRPr="00202105">
              <w:t>Condition</w:t>
            </w:r>
          </w:p>
        </w:tc>
      </w:tr>
      <w:tr w:rsidR="00BC4F7D" w:rsidRPr="00202105" w14:paraId="4ED5AC4D" w14:textId="77777777" w:rsidTr="00BC4F7D">
        <w:tblPrEx>
          <w:tblCellMar>
            <w:left w:w="108" w:type="dxa"/>
            <w:right w:w="108" w:type="dxa"/>
          </w:tblCellMar>
        </w:tblPrEx>
        <w:tc>
          <w:tcPr>
            <w:tcW w:w="4535" w:type="dxa"/>
          </w:tcPr>
          <w:p w14:paraId="4E649E6A" w14:textId="77777777" w:rsidR="00BC4F7D" w:rsidRPr="00202105" w:rsidRDefault="00BC4F7D" w:rsidP="009D4432">
            <w:pPr>
              <w:pStyle w:val="TAL"/>
            </w:pPr>
            <w:r w:rsidRPr="00202105">
              <w:t>5GS registration type</w:t>
            </w:r>
          </w:p>
        </w:tc>
        <w:tc>
          <w:tcPr>
            <w:tcW w:w="2267" w:type="dxa"/>
          </w:tcPr>
          <w:p w14:paraId="051E32E9" w14:textId="77777777" w:rsidR="00BC4F7D" w:rsidRPr="00202105" w:rsidRDefault="00BC4F7D" w:rsidP="009D4432">
            <w:pPr>
              <w:pStyle w:val="TAL"/>
            </w:pPr>
          </w:p>
        </w:tc>
        <w:tc>
          <w:tcPr>
            <w:tcW w:w="1700" w:type="dxa"/>
          </w:tcPr>
          <w:p w14:paraId="7293C56C" w14:textId="77777777" w:rsidR="00BC4F7D" w:rsidRPr="00202105" w:rsidRDefault="00BC4F7D" w:rsidP="009D4432">
            <w:pPr>
              <w:pStyle w:val="TAL"/>
            </w:pPr>
          </w:p>
        </w:tc>
        <w:tc>
          <w:tcPr>
            <w:tcW w:w="1245" w:type="dxa"/>
          </w:tcPr>
          <w:p w14:paraId="2A09A397" w14:textId="77777777" w:rsidR="00BC4F7D" w:rsidRPr="00202105" w:rsidRDefault="00BC4F7D" w:rsidP="009D4432">
            <w:pPr>
              <w:pStyle w:val="TAL"/>
            </w:pPr>
          </w:p>
        </w:tc>
      </w:tr>
      <w:tr w:rsidR="00BC4F7D" w:rsidRPr="00202105" w14:paraId="522FC76B" w14:textId="77777777" w:rsidTr="00BC4F7D">
        <w:tblPrEx>
          <w:tblCellMar>
            <w:left w:w="108" w:type="dxa"/>
            <w:right w:w="108" w:type="dxa"/>
          </w:tblCellMar>
        </w:tblPrEx>
        <w:tc>
          <w:tcPr>
            <w:tcW w:w="4535" w:type="dxa"/>
          </w:tcPr>
          <w:p w14:paraId="763FD4A5" w14:textId="77777777" w:rsidR="00BC4F7D" w:rsidRPr="00202105" w:rsidRDefault="00BC4F7D" w:rsidP="009D4432">
            <w:pPr>
              <w:pStyle w:val="TAL"/>
            </w:pPr>
            <w:r w:rsidRPr="00202105">
              <w:t xml:space="preserve">  5GS registration type value</w:t>
            </w:r>
          </w:p>
        </w:tc>
        <w:tc>
          <w:tcPr>
            <w:tcW w:w="2267" w:type="dxa"/>
          </w:tcPr>
          <w:p w14:paraId="09CDB382" w14:textId="77777777" w:rsidR="00BC4F7D" w:rsidRPr="00202105" w:rsidRDefault="00BC4F7D" w:rsidP="009D4432">
            <w:pPr>
              <w:pStyle w:val="TAL"/>
            </w:pPr>
            <w:r w:rsidRPr="00202105">
              <w:t>‘011’B</w:t>
            </w:r>
          </w:p>
        </w:tc>
        <w:tc>
          <w:tcPr>
            <w:tcW w:w="1700" w:type="dxa"/>
          </w:tcPr>
          <w:p w14:paraId="336C358E" w14:textId="77777777" w:rsidR="00BC4F7D" w:rsidRPr="00202105" w:rsidRDefault="00BC4F7D" w:rsidP="009D4432">
            <w:pPr>
              <w:pStyle w:val="TAL"/>
            </w:pPr>
          </w:p>
        </w:tc>
        <w:tc>
          <w:tcPr>
            <w:tcW w:w="1245" w:type="dxa"/>
          </w:tcPr>
          <w:p w14:paraId="594F4C52" w14:textId="77777777" w:rsidR="00BC4F7D" w:rsidRPr="00202105" w:rsidRDefault="00BC4F7D" w:rsidP="009D4432">
            <w:pPr>
              <w:pStyle w:val="TAL"/>
            </w:pPr>
            <w:r w:rsidRPr="00202105">
              <w:t>PERIODIC</w:t>
            </w:r>
          </w:p>
        </w:tc>
      </w:tr>
    </w:tbl>
    <w:p w14:paraId="0E0247B7" w14:textId="77777777" w:rsidR="00BC4F7D" w:rsidRPr="00202105" w:rsidRDefault="00BC4F7D" w:rsidP="009D4432"/>
    <w:p w14:paraId="0885E3EB" w14:textId="77777777" w:rsidR="00BC4F7D" w:rsidRPr="00202105" w:rsidRDefault="00BC4F7D" w:rsidP="009D4432">
      <w:pPr>
        <w:pStyle w:val="TH"/>
      </w:pPr>
      <w:r w:rsidRPr="00202105">
        <w:t>Table 11.5.2</w:t>
      </w:r>
      <w:r w:rsidRPr="00202105">
        <w:rPr>
          <w:snapToGrid w:val="0"/>
        </w:rPr>
        <w:t>.3.3</w:t>
      </w:r>
      <w:r w:rsidRPr="00202105">
        <w:t xml:space="preserve">-5: TRACKING AREA UPDATE REQUEST (Step 60, </w:t>
      </w:r>
      <w:r w:rsidRPr="00202105">
        <w:rPr>
          <w:lang w:eastAsia="sv-SE"/>
        </w:rPr>
        <w:t xml:space="preserve">Table </w:t>
      </w:r>
      <w:r w:rsidRPr="00202105">
        <w:rPr>
          <w:lang w:eastAsia="x-none"/>
        </w:rPr>
        <w:t xml:space="preserve">11.5.2.3.2-1;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4F7D" w:rsidRPr="00202105" w14:paraId="7D610683" w14:textId="77777777" w:rsidTr="00BC4F7D">
        <w:tc>
          <w:tcPr>
            <w:tcW w:w="9747" w:type="dxa"/>
          </w:tcPr>
          <w:p w14:paraId="138556D6" w14:textId="77777777" w:rsidR="00BC4F7D" w:rsidRPr="00202105" w:rsidRDefault="00BC4F7D" w:rsidP="009D4432">
            <w:pPr>
              <w:pStyle w:val="TAL"/>
            </w:pPr>
            <w:r w:rsidRPr="00202105">
              <w:t>Derivation Path: TS 38.508-1 [4] table 4.9.7.2.3-1 with condition First-N1-to-S1 = TRUE</w:t>
            </w:r>
          </w:p>
        </w:tc>
      </w:tr>
    </w:tbl>
    <w:p w14:paraId="0E43C754" w14:textId="77777777" w:rsidR="00BC4F7D" w:rsidRPr="00202105" w:rsidRDefault="00BC4F7D" w:rsidP="009D4432"/>
    <w:p w14:paraId="59429F2E" w14:textId="77777777" w:rsidR="00BC4F7D" w:rsidRPr="00202105" w:rsidRDefault="00BC4F7D" w:rsidP="009D4432">
      <w:pPr>
        <w:pStyle w:val="TH"/>
      </w:pPr>
      <w:r w:rsidRPr="00202105">
        <w:t>Table 11.5.2</w:t>
      </w:r>
      <w:r w:rsidRPr="00202105">
        <w:rPr>
          <w:snapToGrid w:val="0"/>
        </w:rPr>
        <w:t>.3.3</w:t>
      </w:r>
      <w:r w:rsidRPr="00202105">
        <w:t xml:space="preserve">-6: DEREGISTRATION REQUEST (step 63, </w:t>
      </w:r>
      <w:r w:rsidRPr="00202105">
        <w:rPr>
          <w:lang w:eastAsia="sv-SE"/>
        </w:rPr>
        <w:t xml:space="preserve">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4F7D" w:rsidRPr="00202105" w14:paraId="48054F6F" w14:textId="77777777" w:rsidTr="00BC4F7D">
        <w:tc>
          <w:tcPr>
            <w:tcW w:w="9747" w:type="dxa"/>
            <w:gridSpan w:val="4"/>
          </w:tcPr>
          <w:p w14:paraId="6BE1945B"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4C557D27" w14:textId="77777777" w:rsidTr="00BC4F7D">
        <w:tc>
          <w:tcPr>
            <w:tcW w:w="4535" w:type="dxa"/>
          </w:tcPr>
          <w:p w14:paraId="0EC53037" w14:textId="77777777" w:rsidR="00BC4F7D" w:rsidRPr="00202105" w:rsidRDefault="00BC4F7D" w:rsidP="009D4432">
            <w:pPr>
              <w:pStyle w:val="TAH"/>
              <w:rPr>
                <w:rFonts w:eastAsia="MS Mincho"/>
              </w:rPr>
            </w:pPr>
            <w:r w:rsidRPr="00202105">
              <w:rPr>
                <w:rFonts w:eastAsia="MS Mincho"/>
              </w:rPr>
              <w:t>Information Element</w:t>
            </w:r>
          </w:p>
        </w:tc>
        <w:tc>
          <w:tcPr>
            <w:tcW w:w="2267" w:type="dxa"/>
          </w:tcPr>
          <w:p w14:paraId="3DD76E1F" w14:textId="77777777" w:rsidR="00BC4F7D" w:rsidRPr="00202105" w:rsidRDefault="00BC4F7D" w:rsidP="009D4432">
            <w:pPr>
              <w:pStyle w:val="TAH"/>
              <w:rPr>
                <w:rFonts w:eastAsia="MS Mincho"/>
              </w:rPr>
            </w:pPr>
            <w:r w:rsidRPr="00202105">
              <w:rPr>
                <w:rFonts w:eastAsia="MS Mincho"/>
              </w:rPr>
              <w:t>Value/remark</w:t>
            </w:r>
          </w:p>
        </w:tc>
        <w:tc>
          <w:tcPr>
            <w:tcW w:w="1700" w:type="dxa"/>
          </w:tcPr>
          <w:p w14:paraId="0CA86153" w14:textId="77777777" w:rsidR="00BC4F7D" w:rsidRPr="00202105" w:rsidRDefault="00BC4F7D" w:rsidP="009D4432">
            <w:pPr>
              <w:pStyle w:val="TAH"/>
              <w:rPr>
                <w:rFonts w:eastAsia="MS Mincho"/>
              </w:rPr>
            </w:pPr>
            <w:r w:rsidRPr="00202105">
              <w:rPr>
                <w:rFonts w:eastAsia="MS Mincho"/>
              </w:rPr>
              <w:t>Comment</w:t>
            </w:r>
          </w:p>
        </w:tc>
        <w:tc>
          <w:tcPr>
            <w:tcW w:w="1245" w:type="dxa"/>
          </w:tcPr>
          <w:p w14:paraId="32AA5A43"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2EBA7AD7" w14:textId="77777777" w:rsidTr="00BC4F7D">
        <w:tc>
          <w:tcPr>
            <w:tcW w:w="4535" w:type="dxa"/>
          </w:tcPr>
          <w:p w14:paraId="06AF1F95" w14:textId="77777777" w:rsidR="00BC4F7D" w:rsidRPr="00202105" w:rsidRDefault="00BC4F7D" w:rsidP="009D4432">
            <w:pPr>
              <w:pStyle w:val="TAL"/>
              <w:rPr>
                <w:rFonts w:eastAsia="MS Mincho"/>
              </w:rPr>
            </w:pPr>
            <w:r w:rsidRPr="00202105">
              <w:t>De-registration type</w:t>
            </w:r>
          </w:p>
        </w:tc>
        <w:tc>
          <w:tcPr>
            <w:tcW w:w="2267" w:type="dxa"/>
          </w:tcPr>
          <w:p w14:paraId="075B4583" w14:textId="77777777" w:rsidR="00BC4F7D" w:rsidRPr="00202105" w:rsidRDefault="00BC4F7D" w:rsidP="009D4432">
            <w:pPr>
              <w:pStyle w:val="TAL"/>
              <w:rPr>
                <w:rFonts w:eastAsia="MS Mincho"/>
              </w:rPr>
            </w:pPr>
          </w:p>
        </w:tc>
        <w:tc>
          <w:tcPr>
            <w:tcW w:w="1700" w:type="dxa"/>
          </w:tcPr>
          <w:p w14:paraId="538676C6" w14:textId="77777777" w:rsidR="00BC4F7D" w:rsidRPr="00202105" w:rsidRDefault="00BC4F7D" w:rsidP="009D4432">
            <w:pPr>
              <w:pStyle w:val="TAL"/>
              <w:rPr>
                <w:rFonts w:eastAsia="MS PGothic"/>
              </w:rPr>
            </w:pPr>
          </w:p>
        </w:tc>
        <w:tc>
          <w:tcPr>
            <w:tcW w:w="1245" w:type="dxa"/>
          </w:tcPr>
          <w:p w14:paraId="68876F01" w14:textId="77777777" w:rsidR="00BC4F7D" w:rsidRPr="00202105" w:rsidRDefault="00BC4F7D" w:rsidP="009D4432">
            <w:pPr>
              <w:pStyle w:val="TAL"/>
              <w:rPr>
                <w:rFonts w:eastAsia="MS Mincho"/>
              </w:rPr>
            </w:pPr>
          </w:p>
        </w:tc>
      </w:tr>
      <w:tr w:rsidR="00BC4F7D" w:rsidRPr="00202105" w14:paraId="519D6DA7" w14:textId="77777777" w:rsidTr="00BC4F7D">
        <w:tc>
          <w:tcPr>
            <w:tcW w:w="4535" w:type="dxa"/>
          </w:tcPr>
          <w:p w14:paraId="43075F26" w14:textId="77777777" w:rsidR="00BC4F7D" w:rsidRPr="00202105" w:rsidRDefault="00BC4F7D" w:rsidP="009D4432">
            <w:pPr>
              <w:pStyle w:val="TAL"/>
              <w:rPr>
                <w:rFonts w:eastAsia="MS Mincho"/>
              </w:rPr>
            </w:pPr>
            <w:r w:rsidRPr="00202105">
              <w:t xml:space="preserve">  Switch off</w:t>
            </w:r>
          </w:p>
        </w:tc>
        <w:tc>
          <w:tcPr>
            <w:tcW w:w="2267" w:type="dxa"/>
          </w:tcPr>
          <w:p w14:paraId="0CDA14DE" w14:textId="77777777" w:rsidR="00BC4F7D" w:rsidRPr="00202105" w:rsidRDefault="00BC4F7D" w:rsidP="009D4432">
            <w:pPr>
              <w:pStyle w:val="TAL"/>
              <w:rPr>
                <w:rFonts w:eastAsia="MS Mincho"/>
              </w:rPr>
            </w:pPr>
            <w:r w:rsidRPr="00202105">
              <w:rPr>
                <w:lang w:eastAsia="zh-CN"/>
              </w:rPr>
              <w:t>‘0’B</w:t>
            </w:r>
          </w:p>
        </w:tc>
        <w:tc>
          <w:tcPr>
            <w:tcW w:w="1700" w:type="dxa"/>
          </w:tcPr>
          <w:p w14:paraId="255F36E2" w14:textId="77777777" w:rsidR="00BC4F7D" w:rsidRPr="00202105" w:rsidRDefault="00BC4F7D" w:rsidP="009D4432">
            <w:pPr>
              <w:pStyle w:val="TAL"/>
              <w:rPr>
                <w:rFonts w:eastAsia="MS PGothic"/>
              </w:rPr>
            </w:pPr>
            <w:r w:rsidRPr="00202105">
              <w:t>Normal de-registration</w:t>
            </w:r>
          </w:p>
        </w:tc>
        <w:tc>
          <w:tcPr>
            <w:tcW w:w="1245" w:type="dxa"/>
          </w:tcPr>
          <w:p w14:paraId="50C93259" w14:textId="77777777" w:rsidR="00BC4F7D" w:rsidRPr="00202105" w:rsidRDefault="00BC4F7D" w:rsidP="009D4432">
            <w:pPr>
              <w:pStyle w:val="TAL"/>
              <w:rPr>
                <w:rFonts w:eastAsia="MS Mincho"/>
              </w:rPr>
            </w:pPr>
          </w:p>
        </w:tc>
      </w:tr>
    </w:tbl>
    <w:p w14:paraId="47ED5C8F" w14:textId="77777777" w:rsidR="00BC4F7D" w:rsidRPr="00202105" w:rsidRDefault="00BC4F7D" w:rsidP="009D4432"/>
    <w:p w14:paraId="0EAA29FD" w14:textId="6A0CB185" w:rsidR="00897076" w:rsidRPr="00202105" w:rsidRDefault="006A4F4F" w:rsidP="00897076">
      <w:pPr>
        <w:pStyle w:val="Heading3"/>
      </w:pPr>
      <w:r w:rsidRPr="00202105">
        <w:lastRenderedPageBreak/>
        <w:t>11.5.3</w:t>
      </w:r>
      <w:r w:rsidRPr="00202105">
        <w:tab/>
      </w:r>
      <w:r w:rsidR="00897076" w:rsidRPr="00202105">
        <w:t>eCall Only mode / 5GS supports IMS voice over PS session / 5GS does not support emergency service / eCall over EPS / eCall failure if EPS and CS domain are not available</w:t>
      </w:r>
    </w:p>
    <w:p w14:paraId="311986E2" w14:textId="77777777" w:rsidR="00897076" w:rsidRPr="00202105" w:rsidRDefault="00897076" w:rsidP="00897076">
      <w:pPr>
        <w:pStyle w:val="H6"/>
      </w:pPr>
      <w:r w:rsidRPr="00202105">
        <w:t>11.5.3.1</w:t>
      </w:r>
      <w:r w:rsidRPr="00202105">
        <w:tab/>
        <w:t>Test Purpose (TP)</w:t>
      </w:r>
    </w:p>
    <w:p w14:paraId="3B5859E1" w14:textId="77777777" w:rsidR="00897076" w:rsidRPr="00202105" w:rsidRDefault="00897076" w:rsidP="00897076">
      <w:pPr>
        <w:pStyle w:val="H6"/>
      </w:pPr>
      <w:r w:rsidRPr="00202105">
        <w:t>(1)</w:t>
      </w:r>
    </w:p>
    <w:p w14:paraId="477CD50B"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eCall only enabled USIM }</w:t>
      </w:r>
    </w:p>
    <w:p w14:paraId="1B05EBB4"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4D3010A9" w14:textId="77777777" w:rsidR="00897076" w:rsidRPr="00202105" w:rsidRDefault="00897076" w:rsidP="00897076">
      <w:pPr>
        <w:pStyle w:val="PL"/>
        <w:rPr>
          <w:noProof w:val="0"/>
        </w:rPr>
      </w:pPr>
      <w:r w:rsidRPr="00202105">
        <w:rPr>
          <w:noProof w:val="0"/>
        </w:rPr>
        <w:t xml:space="preserve">  </w:t>
      </w:r>
      <w:r w:rsidRPr="00202105">
        <w:rPr>
          <w:b/>
          <w:bCs/>
          <w:noProof w:val="0"/>
        </w:rPr>
        <w:t>when</w:t>
      </w:r>
      <w:r w:rsidRPr="00202105">
        <w:rPr>
          <w:noProof w:val="0"/>
        </w:rPr>
        <w:t xml:space="preserve"> { </w:t>
      </w:r>
      <w:bookmarkStart w:id="89" w:name="_Hlk117851943"/>
      <w:r w:rsidRPr="00202105">
        <w:rPr>
          <w:noProof w:val="0"/>
        </w:rPr>
        <w:t>5GS supports IMS voice over PS session but ims-EmergencySupport on 5GS is not indicated</w:t>
      </w:r>
      <w:bookmarkEnd w:id="89"/>
      <w:r w:rsidRPr="00202105">
        <w:rPr>
          <w:noProof w:val="0"/>
        </w:rPr>
        <w:t>, eCallOverIMS-Support-r14 and ims-EmergencySupport on EPS is indicated and UE is requested to make an automatic eCall }</w:t>
      </w:r>
    </w:p>
    <w:p w14:paraId="47FC0D0B"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establishes the eCall over EPS }</w:t>
      </w:r>
    </w:p>
    <w:p w14:paraId="2B8D3D2F" w14:textId="60C91529" w:rsidR="00897076" w:rsidRPr="00202105" w:rsidRDefault="00897076" w:rsidP="00897076">
      <w:pPr>
        <w:pStyle w:val="PL"/>
        <w:rPr>
          <w:noProof w:val="0"/>
        </w:rPr>
      </w:pPr>
      <w:r w:rsidRPr="00202105">
        <w:rPr>
          <w:noProof w:val="0"/>
        </w:rPr>
        <w:t xml:space="preserve">            }</w:t>
      </w:r>
    </w:p>
    <w:p w14:paraId="1D3DC2E1" w14:textId="77777777" w:rsidR="00897076" w:rsidRPr="00202105" w:rsidRDefault="00897076" w:rsidP="00897076">
      <w:pPr>
        <w:pStyle w:val="PL"/>
        <w:rPr>
          <w:noProof w:val="0"/>
        </w:rPr>
      </w:pPr>
    </w:p>
    <w:p w14:paraId="6470F3E9" w14:textId="77777777" w:rsidR="00897076" w:rsidRPr="00202105" w:rsidRDefault="00897076" w:rsidP="00897076">
      <w:pPr>
        <w:pStyle w:val="H6"/>
      </w:pPr>
      <w:r w:rsidRPr="00202105">
        <w:t>(2)</w:t>
      </w:r>
    </w:p>
    <w:p w14:paraId="5C4A288E"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eCall only enabled USIM }</w:t>
      </w:r>
    </w:p>
    <w:p w14:paraId="2402B38B"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16AE9AD0" w14:textId="77777777" w:rsidR="00897076" w:rsidRPr="00202105" w:rsidRDefault="00897076" w:rsidP="00897076">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ims-EmergencySupport on 5GS is not indicated and other RATs are not available and UE is requested to make an automatic eCall }</w:t>
      </w:r>
    </w:p>
    <w:p w14:paraId="4375E3B2"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does not establish a normal emergency call, eCall over IMS or eCall over CS domain }</w:t>
      </w:r>
    </w:p>
    <w:p w14:paraId="1CACFE1B" w14:textId="77777777" w:rsidR="00897076" w:rsidRPr="00202105" w:rsidRDefault="00897076" w:rsidP="00897076">
      <w:pPr>
        <w:pStyle w:val="PL"/>
        <w:rPr>
          <w:noProof w:val="0"/>
        </w:rPr>
      </w:pPr>
      <w:r w:rsidRPr="00202105">
        <w:rPr>
          <w:noProof w:val="0"/>
        </w:rPr>
        <w:t xml:space="preserve">            }</w:t>
      </w:r>
    </w:p>
    <w:p w14:paraId="339D0E80" w14:textId="77777777" w:rsidR="00897076" w:rsidRPr="00202105" w:rsidRDefault="00897076" w:rsidP="00897076">
      <w:pPr>
        <w:pStyle w:val="PL"/>
        <w:rPr>
          <w:noProof w:val="0"/>
        </w:rPr>
      </w:pPr>
    </w:p>
    <w:p w14:paraId="235078BE" w14:textId="77777777" w:rsidR="00897076" w:rsidRPr="00202105" w:rsidRDefault="00897076" w:rsidP="00897076">
      <w:pPr>
        <w:pStyle w:val="H6"/>
      </w:pPr>
      <w:r w:rsidRPr="00202105">
        <w:t>11.5.3.2</w:t>
      </w:r>
      <w:r w:rsidRPr="00202105">
        <w:tab/>
        <w:t>Conformance requirements</w:t>
      </w:r>
    </w:p>
    <w:p w14:paraId="6134E6F7" w14:textId="498E6461" w:rsidR="00897076" w:rsidRPr="00202105" w:rsidRDefault="00897076" w:rsidP="00897076">
      <w:r w:rsidRPr="00202105">
        <w:t>References: The conformance requirements covered in the present TC are specified in: TS 23.122, clause 4.4.3.1.1 and TS 23.167, Annex H.6.</w:t>
      </w:r>
      <w:r w:rsidR="0014671F" w:rsidRPr="00202105">
        <w:t xml:space="preserve"> Unless otherwise stated these are Rel-16 requirements.</w:t>
      </w:r>
    </w:p>
    <w:p w14:paraId="458D78AF" w14:textId="77777777" w:rsidR="00897076" w:rsidRPr="00202105" w:rsidRDefault="00897076" w:rsidP="00897076">
      <w:r w:rsidRPr="00202105">
        <w:t>[TS 23.122 clause 4.4.3.1.1]</w:t>
      </w:r>
    </w:p>
    <w:p w14:paraId="5F5B9B14" w14:textId="77777777" w:rsidR="00897076" w:rsidRPr="00202105" w:rsidRDefault="00897076" w:rsidP="00897076">
      <w:r w:rsidRPr="00202105">
        <w:t>The MS selects and attempts registration on other PLMN/access technology combinations, if available and, for bullets i, ii, iii, iv, v, allowable, in the following order:</w:t>
      </w:r>
    </w:p>
    <w:p w14:paraId="58592F5F" w14:textId="77777777" w:rsidR="00897076" w:rsidRPr="00202105" w:rsidRDefault="00897076" w:rsidP="00897076">
      <w:pPr>
        <w:pStyle w:val="B1"/>
      </w:pPr>
      <w:r w:rsidRPr="00202105">
        <w:t>i)</w:t>
      </w:r>
      <w:r w:rsidRPr="00202105">
        <w:tab/>
        <w:t>either the HPLMN (if the EHPLMN list is not present or is empty) or the highest priority EHPLMN that is available (if the EHPLMN list is present) ;</w:t>
      </w:r>
    </w:p>
    <w:p w14:paraId="707B38EF" w14:textId="77777777" w:rsidR="00897076" w:rsidRPr="00202105" w:rsidRDefault="00897076" w:rsidP="00897076">
      <w:pPr>
        <w:pStyle w:val="B1"/>
      </w:pPr>
      <w:r w:rsidRPr="00202105">
        <w:t>ii)</w:t>
      </w:r>
      <w:r w:rsidRPr="00202105">
        <w:tab/>
        <w:t>each PLMN/access technology combination in the "User Controlled PLMN Selector with Access Technology" data file in the SIM (in priority order);</w:t>
      </w:r>
    </w:p>
    <w:p w14:paraId="42441878" w14:textId="77777777" w:rsidR="00897076" w:rsidRPr="00202105" w:rsidRDefault="00897076" w:rsidP="00897076">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496B7FF2" w14:textId="77777777" w:rsidR="00897076" w:rsidRPr="00202105" w:rsidRDefault="00897076" w:rsidP="00897076">
      <w:pPr>
        <w:pStyle w:val="B1"/>
      </w:pPr>
      <w:r w:rsidRPr="00202105">
        <w:t>iv)</w:t>
      </w:r>
      <w:r w:rsidRPr="00202105">
        <w:tab/>
        <w:t>other PLMN/access technology combinations with received high quality signal in random order;</w:t>
      </w:r>
    </w:p>
    <w:p w14:paraId="3C184446" w14:textId="77777777" w:rsidR="00897076" w:rsidRPr="00202105" w:rsidRDefault="00897076" w:rsidP="00897076">
      <w:pPr>
        <w:pStyle w:val="NO"/>
      </w:pPr>
      <w:r w:rsidRPr="00202105">
        <w:t>NOTE 1:</w:t>
      </w:r>
      <w:r w:rsidRPr="00202105">
        <w:tab/>
        <w:t>High quality signal is defined in the appropriate AS specification.</w:t>
      </w:r>
    </w:p>
    <w:p w14:paraId="0A0017B6" w14:textId="77777777" w:rsidR="00897076" w:rsidRPr="00202105" w:rsidRDefault="00897076" w:rsidP="00897076">
      <w:pPr>
        <w:pStyle w:val="B1"/>
      </w:pPr>
      <w:r w:rsidRPr="00202105">
        <w:t>v)</w:t>
      </w:r>
      <w:r w:rsidRPr="00202105">
        <w:tab/>
        <w:t>other PLMN/access technology combinations in order of decreasing signal quality.</w:t>
      </w:r>
    </w:p>
    <w:p w14:paraId="409A5245" w14:textId="77777777" w:rsidR="00897076" w:rsidRPr="00202105" w:rsidRDefault="00897076" w:rsidP="00897076">
      <w:pPr>
        <w:pStyle w:val="NO"/>
        <w:ind w:left="0" w:firstLine="0"/>
      </w:pPr>
      <w:r w:rsidRPr="00202105">
        <w:t>…</w:t>
      </w:r>
    </w:p>
    <w:p w14:paraId="7B5300E5" w14:textId="77777777" w:rsidR="00897076" w:rsidRPr="00202105" w:rsidRDefault="00897076" w:rsidP="00897076">
      <w:pPr>
        <w:pStyle w:val="B1"/>
      </w:pPr>
      <w:r w:rsidRPr="00202105">
        <w:t>l)</w:t>
      </w:r>
      <w:r w:rsidRPr="00202105">
        <w:tab/>
        <w:t>In i to vii, if the MS is in eCall only mode, the MS shall not consider PLMNs which do not advertise support for eCall over IMS, unless such PLMNs are available in GERAN or UTRAN.</w:t>
      </w:r>
    </w:p>
    <w:p w14:paraId="3A565D9C" w14:textId="77777777" w:rsidR="00897076" w:rsidRPr="00202105" w:rsidRDefault="00897076" w:rsidP="00897076">
      <w:pPr>
        <w:pStyle w:val="NO"/>
      </w:pPr>
      <w:r w:rsidRPr="00202105">
        <w:t>NOTE 6:</w:t>
      </w:r>
      <w:r w:rsidRPr="00202105">
        <w:tab/>
        <w:t>As an implementation option, an MS in eCall only mode that was not able to select any PLMN according to l) can perform a second iteration of i to v with no restriction.</w:t>
      </w:r>
    </w:p>
    <w:p w14:paraId="1E51EC6F" w14:textId="77777777" w:rsidR="00897076" w:rsidRPr="00202105" w:rsidRDefault="00897076" w:rsidP="00897076">
      <w:r w:rsidRPr="00202105">
        <w:t>[TS 23.167 clause H.6]</w:t>
      </w:r>
    </w:p>
    <w:p w14:paraId="47E83218" w14:textId="77777777" w:rsidR="00897076" w:rsidRPr="00202105" w:rsidRDefault="00897076" w:rsidP="00897076">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897076" w:rsidRPr="00202105" w14:paraId="7DAED136" w14:textId="77777777">
        <w:tc>
          <w:tcPr>
            <w:tcW w:w="534" w:type="dxa"/>
          </w:tcPr>
          <w:p w14:paraId="31D69F68" w14:textId="77777777" w:rsidR="00897076" w:rsidRPr="00202105" w:rsidRDefault="00897076">
            <w:pPr>
              <w:pStyle w:val="TAH"/>
            </w:pPr>
          </w:p>
        </w:tc>
        <w:tc>
          <w:tcPr>
            <w:tcW w:w="1417" w:type="dxa"/>
          </w:tcPr>
          <w:p w14:paraId="11AE26B6" w14:textId="77777777" w:rsidR="00897076" w:rsidRPr="00202105" w:rsidRDefault="00897076">
            <w:pPr>
              <w:pStyle w:val="TAH"/>
            </w:pPr>
            <w:r w:rsidRPr="00202105">
              <w:t>PS Available</w:t>
            </w:r>
          </w:p>
        </w:tc>
        <w:tc>
          <w:tcPr>
            <w:tcW w:w="851" w:type="dxa"/>
          </w:tcPr>
          <w:p w14:paraId="610FC3FF" w14:textId="77777777" w:rsidR="00897076" w:rsidRPr="00202105" w:rsidRDefault="00897076">
            <w:pPr>
              <w:pStyle w:val="TAH"/>
            </w:pPr>
            <w:r w:rsidRPr="00202105">
              <w:t>VoIMS</w:t>
            </w:r>
          </w:p>
        </w:tc>
        <w:tc>
          <w:tcPr>
            <w:tcW w:w="850" w:type="dxa"/>
          </w:tcPr>
          <w:p w14:paraId="34DEEA19" w14:textId="77777777" w:rsidR="00897076" w:rsidRPr="00202105" w:rsidRDefault="00897076">
            <w:pPr>
              <w:pStyle w:val="TAH"/>
            </w:pPr>
            <w:r w:rsidRPr="00202105">
              <w:t>EMS</w:t>
            </w:r>
          </w:p>
        </w:tc>
        <w:tc>
          <w:tcPr>
            <w:tcW w:w="851" w:type="dxa"/>
          </w:tcPr>
          <w:p w14:paraId="66C7A077" w14:textId="77777777" w:rsidR="00897076" w:rsidRPr="00202105" w:rsidRDefault="00897076">
            <w:pPr>
              <w:pStyle w:val="TAH"/>
            </w:pPr>
            <w:r w:rsidRPr="00202105">
              <w:t>ECL</w:t>
            </w:r>
          </w:p>
        </w:tc>
        <w:tc>
          <w:tcPr>
            <w:tcW w:w="3260" w:type="dxa"/>
          </w:tcPr>
          <w:p w14:paraId="1363D7D7" w14:textId="77777777" w:rsidR="00897076" w:rsidRPr="00202105" w:rsidRDefault="00897076">
            <w:pPr>
              <w:pStyle w:val="TAH"/>
            </w:pPr>
            <w:r w:rsidRPr="00202105">
              <w:t xml:space="preserve">First eCall Attempt </w:t>
            </w:r>
          </w:p>
        </w:tc>
        <w:tc>
          <w:tcPr>
            <w:tcW w:w="2094" w:type="dxa"/>
          </w:tcPr>
          <w:p w14:paraId="785C0814" w14:textId="77777777" w:rsidR="00897076" w:rsidRPr="00202105" w:rsidRDefault="00897076">
            <w:pPr>
              <w:pStyle w:val="TAH"/>
            </w:pPr>
            <w:r w:rsidRPr="00202105">
              <w:t>Second eCall Attempt</w:t>
            </w:r>
          </w:p>
        </w:tc>
      </w:tr>
      <w:tr w:rsidR="00897076" w:rsidRPr="00202105" w14:paraId="0BE5D998" w14:textId="77777777">
        <w:tc>
          <w:tcPr>
            <w:tcW w:w="534" w:type="dxa"/>
          </w:tcPr>
          <w:p w14:paraId="369CFED3" w14:textId="77777777" w:rsidR="00897076" w:rsidRPr="00202105" w:rsidRDefault="00897076">
            <w:pPr>
              <w:pStyle w:val="TAH"/>
            </w:pPr>
            <w:r w:rsidRPr="00202105">
              <w:t>A</w:t>
            </w:r>
          </w:p>
        </w:tc>
        <w:tc>
          <w:tcPr>
            <w:tcW w:w="1417" w:type="dxa"/>
          </w:tcPr>
          <w:p w14:paraId="3FE8C862" w14:textId="77777777" w:rsidR="00897076" w:rsidRPr="00202105" w:rsidRDefault="00897076">
            <w:pPr>
              <w:pStyle w:val="TAC"/>
            </w:pPr>
            <w:r w:rsidRPr="00202105">
              <w:t>Y</w:t>
            </w:r>
          </w:p>
        </w:tc>
        <w:tc>
          <w:tcPr>
            <w:tcW w:w="851" w:type="dxa"/>
          </w:tcPr>
          <w:p w14:paraId="605C285F" w14:textId="77777777" w:rsidR="00897076" w:rsidRPr="00202105" w:rsidRDefault="00897076">
            <w:pPr>
              <w:pStyle w:val="TAC"/>
            </w:pPr>
            <w:r w:rsidRPr="00202105">
              <w:t>Y</w:t>
            </w:r>
          </w:p>
        </w:tc>
        <w:tc>
          <w:tcPr>
            <w:tcW w:w="850" w:type="dxa"/>
          </w:tcPr>
          <w:p w14:paraId="4A85BD5F" w14:textId="77777777" w:rsidR="00897076" w:rsidRPr="00202105" w:rsidRDefault="00897076">
            <w:pPr>
              <w:pStyle w:val="TAC"/>
            </w:pPr>
            <w:r w:rsidRPr="00202105">
              <w:t>Y</w:t>
            </w:r>
          </w:p>
        </w:tc>
        <w:tc>
          <w:tcPr>
            <w:tcW w:w="851" w:type="dxa"/>
          </w:tcPr>
          <w:p w14:paraId="07BEBED4" w14:textId="77777777" w:rsidR="00897076" w:rsidRPr="00202105" w:rsidRDefault="00897076">
            <w:pPr>
              <w:pStyle w:val="TAL"/>
              <w:jc w:val="center"/>
            </w:pPr>
            <w:r w:rsidRPr="00202105">
              <w:t>Y</w:t>
            </w:r>
          </w:p>
        </w:tc>
        <w:tc>
          <w:tcPr>
            <w:tcW w:w="3260" w:type="dxa"/>
          </w:tcPr>
          <w:p w14:paraId="3BAB9246" w14:textId="77777777" w:rsidR="00897076" w:rsidRPr="00202105" w:rsidRDefault="00897076">
            <w:pPr>
              <w:pStyle w:val="TAL"/>
            </w:pPr>
            <w:r w:rsidRPr="00202105">
              <w:t>PS</w:t>
            </w:r>
          </w:p>
        </w:tc>
        <w:tc>
          <w:tcPr>
            <w:tcW w:w="2094" w:type="dxa"/>
          </w:tcPr>
          <w:p w14:paraId="4017574E" w14:textId="77777777" w:rsidR="00897076" w:rsidRPr="00202105" w:rsidRDefault="00897076">
            <w:pPr>
              <w:pStyle w:val="TAL"/>
            </w:pPr>
            <w:r w:rsidRPr="00202105">
              <w:t>PS on another PS RAT if available with EMS=Y and ECL=Y</w:t>
            </w:r>
          </w:p>
          <w:p w14:paraId="5A7D16F0" w14:textId="77777777" w:rsidR="00897076" w:rsidRPr="00202105" w:rsidRDefault="00897076">
            <w:pPr>
              <w:pStyle w:val="TAL"/>
            </w:pPr>
            <w:r w:rsidRPr="00202105">
              <w:t>or CS if available</w:t>
            </w:r>
          </w:p>
        </w:tc>
      </w:tr>
      <w:tr w:rsidR="00897076" w:rsidRPr="00202105" w14:paraId="1000E5A1" w14:textId="77777777">
        <w:tc>
          <w:tcPr>
            <w:tcW w:w="534" w:type="dxa"/>
          </w:tcPr>
          <w:p w14:paraId="0BD95EFC" w14:textId="77777777" w:rsidR="00897076" w:rsidRPr="00202105" w:rsidRDefault="00897076">
            <w:pPr>
              <w:pStyle w:val="TAH"/>
            </w:pPr>
            <w:r w:rsidRPr="00202105">
              <w:t>B</w:t>
            </w:r>
          </w:p>
        </w:tc>
        <w:tc>
          <w:tcPr>
            <w:tcW w:w="1417" w:type="dxa"/>
          </w:tcPr>
          <w:p w14:paraId="2D1D96F4" w14:textId="77777777" w:rsidR="00897076" w:rsidRPr="00202105" w:rsidRDefault="00897076">
            <w:pPr>
              <w:pStyle w:val="TAC"/>
            </w:pPr>
            <w:r w:rsidRPr="00202105">
              <w:t>Y</w:t>
            </w:r>
          </w:p>
        </w:tc>
        <w:tc>
          <w:tcPr>
            <w:tcW w:w="851" w:type="dxa"/>
          </w:tcPr>
          <w:p w14:paraId="6334EB53" w14:textId="77777777" w:rsidR="00897076" w:rsidRPr="00202105" w:rsidRDefault="00897076">
            <w:pPr>
              <w:pStyle w:val="TAC"/>
            </w:pPr>
            <w:r w:rsidRPr="00202105">
              <w:t>Y</w:t>
            </w:r>
          </w:p>
        </w:tc>
        <w:tc>
          <w:tcPr>
            <w:tcW w:w="850" w:type="dxa"/>
          </w:tcPr>
          <w:p w14:paraId="0034C372" w14:textId="77777777" w:rsidR="00897076" w:rsidRPr="00202105" w:rsidRDefault="00897076">
            <w:pPr>
              <w:pStyle w:val="TAC"/>
            </w:pPr>
            <w:r w:rsidRPr="00202105">
              <w:t>Y</w:t>
            </w:r>
          </w:p>
        </w:tc>
        <w:tc>
          <w:tcPr>
            <w:tcW w:w="851" w:type="dxa"/>
          </w:tcPr>
          <w:p w14:paraId="033A9C4C" w14:textId="77777777" w:rsidR="00897076" w:rsidRPr="00202105" w:rsidRDefault="00897076">
            <w:pPr>
              <w:pStyle w:val="TAL"/>
              <w:jc w:val="center"/>
            </w:pPr>
            <w:r w:rsidRPr="00202105">
              <w:t>N</w:t>
            </w:r>
          </w:p>
        </w:tc>
        <w:tc>
          <w:tcPr>
            <w:tcW w:w="3260" w:type="dxa"/>
          </w:tcPr>
          <w:p w14:paraId="7A8AC5B5" w14:textId="77777777" w:rsidR="00897076" w:rsidRPr="00202105" w:rsidRDefault="00897076">
            <w:pPr>
              <w:pStyle w:val="TAL"/>
            </w:pPr>
            <w:r w:rsidRPr="00202105">
              <w:t>CS if available</w:t>
            </w:r>
          </w:p>
        </w:tc>
        <w:tc>
          <w:tcPr>
            <w:tcW w:w="2094" w:type="dxa"/>
          </w:tcPr>
          <w:p w14:paraId="38CF9E83" w14:textId="77777777" w:rsidR="00897076" w:rsidRPr="00202105" w:rsidRDefault="00897076">
            <w:pPr>
              <w:pStyle w:val="TAL"/>
            </w:pPr>
            <w:r w:rsidRPr="00202105">
              <w:t>PS (UE establishes IMS emergency session)</w:t>
            </w:r>
          </w:p>
        </w:tc>
      </w:tr>
      <w:tr w:rsidR="00897076" w:rsidRPr="00202105" w14:paraId="425D9F48" w14:textId="77777777">
        <w:tc>
          <w:tcPr>
            <w:tcW w:w="534" w:type="dxa"/>
          </w:tcPr>
          <w:p w14:paraId="0D760365" w14:textId="77777777" w:rsidR="00897076" w:rsidRPr="00202105" w:rsidRDefault="00897076">
            <w:pPr>
              <w:pStyle w:val="TAH"/>
            </w:pPr>
            <w:r w:rsidRPr="00202105">
              <w:t>C</w:t>
            </w:r>
          </w:p>
        </w:tc>
        <w:tc>
          <w:tcPr>
            <w:tcW w:w="1417" w:type="dxa"/>
          </w:tcPr>
          <w:p w14:paraId="036CEC1F" w14:textId="77777777" w:rsidR="00897076" w:rsidRPr="00202105" w:rsidRDefault="00897076">
            <w:pPr>
              <w:pStyle w:val="TAC"/>
            </w:pPr>
            <w:r w:rsidRPr="00202105">
              <w:t>Y</w:t>
            </w:r>
          </w:p>
        </w:tc>
        <w:tc>
          <w:tcPr>
            <w:tcW w:w="851" w:type="dxa"/>
          </w:tcPr>
          <w:p w14:paraId="04AB1E1C" w14:textId="77777777" w:rsidR="00897076" w:rsidRPr="00202105" w:rsidRDefault="00897076">
            <w:pPr>
              <w:pStyle w:val="TAC"/>
            </w:pPr>
            <w:r w:rsidRPr="00202105">
              <w:t>Y or N</w:t>
            </w:r>
          </w:p>
        </w:tc>
        <w:tc>
          <w:tcPr>
            <w:tcW w:w="850" w:type="dxa"/>
          </w:tcPr>
          <w:p w14:paraId="33AEB82B" w14:textId="77777777" w:rsidR="00897076" w:rsidRPr="00202105" w:rsidRDefault="00897076">
            <w:pPr>
              <w:pStyle w:val="TAC"/>
            </w:pPr>
            <w:r w:rsidRPr="00202105">
              <w:t>N</w:t>
            </w:r>
          </w:p>
        </w:tc>
        <w:tc>
          <w:tcPr>
            <w:tcW w:w="851" w:type="dxa"/>
          </w:tcPr>
          <w:p w14:paraId="50DC129A" w14:textId="77777777" w:rsidR="00897076" w:rsidRPr="00202105" w:rsidRDefault="00897076">
            <w:pPr>
              <w:pStyle w:val="TAL"/>
              <w:jc w:val="center"/>
            </w:pPr>
            <w:r w:rsidRPr="00202105">
              <w:t>N</w:t>
            </w:r>
          </w:p>
        </w:tc>
        <w:tc>
          <w:tcPr>
            <w:tcW w:w="3260" w:type="dxa"/>
          </w:tcPr>
          <w:p w14:paraId="25C274A4" w14:textId="77777777" w:rsidR="00897076" w:rsidRPr="00202105" w:rsidRDefault="00897076">
            <w:pPr>
              <w:pStyle w:val="TAL"/>
            </w:pPr>
            <w:r w:rsidRPr="00202105">
              <w:t>CS if available</w:t>
            </w:r>
          </w:p>
        </w:tc>
        <w:tc>
          <w:tcPr>
            <w:tcW w:w="2094" w:type="dxa"/>
          </w:tcPr>
          <w:p w14:paraId="30017120" w14:textId="77777777" w:rsidR="00897076" w:rsidRPr="00202105" w:rsidRDefault="00897076">
            <w:pPr>
              <w:pStyle w:val="TAL"/>
            </w:pPr>
            <w:r w:rsidRPr="00202105">
              <w:t>PS on another PS RAT if available with EMS=Y or EMS unknown</w:t>
            </w:r>
          </w:p>
        </w:tc>
      </w:tr>
      <w:tr w:rsidR="00897076" w:rsidRPr="00202105" w14:paraId="5F65A726" w14:textId="77777777">
        <w:tc>
          <w:tcPr>
            <w:tcW w:w="534" w:type="dxa"/>
          </w:tcPr>
          <w:p w14:paraId="1CB47203" w14:textId="77777777" w:rsidR="00897076" w:rsidRPr="00202105" w:rsidRDefault="00897076">
            <w:pPr>
              <w:pStyle w:val="TAH"/>
            </w:pPr>
            <w:r w:rsidRPr="00202105">
              <w:t>D</w:t>
            </w:r>
          </w:p>
        </w:tc>
        <w:tc>
          <w:tcPr>
            <w:tcW w:w="1417" w:type="dxa"/>
          </w:tcPr>
          <w:p w14:paraId="5186A34C" w14:textId="77777777" w:rsidR="00897076" w:rsidRPr="00202105" w:rsidRDefault="00897076">
            <w:pPr>
              <w:pStyle w:val="TAC"/>
            </w:pPr>
            <w:r w:rsidRPr="00202105">
              <w:t>Y</w:t>
            </w:r>
          </w:p>
        </w:tc>
        <w:tc>
          <w:tcPr>
            <w:tcW w:w="851" w:type="dxa"/>
          </w:tcPr>
          <w:p w14:paraId="35337C04" w14:textId="77777777" w:rsidR="00897076" w:rsidRPr="00202105" w:rsidRDefault="00897076">
            <w:pPr>
              <w:pStyle w:val="TAC"/>
            </w:pPr>
            <w:r w:rsidRPr="00202105">
              <w:t>N</w:t>
            </w:r>
          </w:p>
        </w:tc>
        <w:tc>
          <w:tcPr>
            <w:tcW w:w="850" w:type="dxa"/>
          </w:tcPr>
          <w:p w14:paraId="13298464" w14:textId="77777777" w:rsidR="00897076" w:rsidRPr="00202105" w:rsidRDefault="00897076">
            <w:pPr>
              <w:pStyle w:val="TAC"/>
            </w:pPr>
            <w:r w:rsidRPr="00202105">
              <w:t>Y</w:t>
            </w:r>
          </w:p>
        </w:tc>
        <w:tc>
          <w:tcPr>
            <w:tcW w:w="851" w:type="dxa"/>
          </w:tcPr>
          <w:p w14:paraId="3AC8A920" w14:textId="77777777" w:rsidR="00897076" w:rsidRPr="00202105" w:rsidRDefault="00897076">
            <w:pPr>
              <w:pStyle w:val="TAL"/>
              <w:jc w:val="center"/>
            </w:pPr>
            <w:r w:rsidRPr="00202105">
              <w:t>Y</w:t>
            </w:r>
          </w:p>
        </w:tc>
        <w:tc>
          <w:tcPr>
            <w:tcW w:w="3260" w:type="dxa"/>
          </w:tcPr>
          <w:p w14:paraId="3F0CFE53" w14:textId="77777777" w:rsidR="00897076" w:rsidRPr="00202105" w:rsidRDefault="00897076">
            <w:pPr>
              <w:pStyle w:val="TAL"/>
            </w:pPr>
            <w:r w:rsidRPr="00202105">
              <w:t>PS or CS if available</w:t>
            </w:r>
          </w:p>
        </w:tc>
        <w:tc>
          <w:tcPr>
            <w:tcW w:w="2094" w:type="dxa"/>
          </w:tcPr>
          <w:p w14:paraId="70859DDA" w14:textId="77777777" w:rsidR="00897076" w:rsidRPr="00202105" w:rsidRDefault="00897076">
            <w:pPr>
              <w:pStyle w:val="TAL"/>
            </w:pPr>
            <w:r w:rsidRPr="00202105">
              <w:t>CS if first attempt in PS</w:t>
            </w:r>
          </w:p>
          <w:p w14:paraId="51059D05" w14:textId="77777777" w:rsidR="00897076" w:rsidRPr="00202105" w:rsidRDefault="00897076">
            <w:pPr>
              <w:pStyle w:val="TAL"/>
            </w:pPr>
            <w:r w:rsidRPr="00202105">
              <w:t>PS if first attempt in CS</w:t>
            </w:r>
          </w:p>
        </w:tc>
      </w:tr>
      <w:tr w:rsidR="00897076" w:rsidRPr="00202105" w14:paraId="4861B996" w14:textId="77777777">
        <w:tc>
          <w:tcPr>
            <w:tcW w:w="534" w:type="dxa"/>
          </w:tcPr>
          <w:p w14:paraId="59CA50F1" w14:textId="77777777" w:rsidR="00897076" w:rsidRPr="00202105" w:rsidRDefault="00897076">
            <w:pPr>
              <w:pStyle w:val="TAH"/>
            </w:pPr>
            <w:r w:rsidRPr="00202105">
              <w:t>E</w:t>
            </w:r>
          </w:p>
        </w:tc>
        <w:tc>
          <w:tcPr>
            <w:tcW w:w="1417" w:type="dxa"/>
          </w:tcPr>
          <w:p w14:paraId="41901C38" w14:textId="77777777" w:rsidR="00897076" w:rsidRPr="00202105" w:rsidRDefault="00897076">
            <w:pPr>
              <w:pStyle w:val="TAC"/>
            </w:pPr>
            <w:r w:rsidRPr="00202105">
              <w:t>Y</w:t>
            </w:r>
          </w:p>
        </w:tc>
        <w:tc>
          <w:tcPr>
            <w:tcW w:w="851" w:type="dxa"/>
          </w:tcPr>
          <w:p w14:paraId="5097750C" w14:textId="77777777" w:rsidR="00897076" w:rsidRPr="00202105" w:rsidRDefault="00897076">
            <w:pPr>
              <w:pStyle w:val="TAC"/>
            </w:pPr>
            <w:r w:rsidRPr="00202105">
              <w:t>N</w:t>
            </w:r>
          </w:p>
        </w:tc>
        <w:tc>
          <w:tcPr>
            <w:tcW w:w="850" w:type="dxa"/>
          </w:tcPr>
          <w:p w14:paraId="5D722BFE" w14:textId="77777777" w:rsidR="00897076" w:rsidRPr="00202105" w:rsidRDefault="00897076">
            <w:pPr>
              <w:pStyle w:val="TAC"/>
            </w:pPr>
            <w:r w:rsidRPr="00202105">
              <w:t>Y</w:t>
            </w:r>
          </w:p>
        </w:tc>
        <w:tc>
          <w:tcPr>
            <w:tcW w:w="851" w:type="dxa"/>
          </w:tcPr>
          <w:p w14:paraId="000E98ED" w14:textId="77777777" w:rsidR="00897076" w:rsidRPr="00202105" w:rsidRDefault="00897076">
            <w:pPr>
              <w:pStyle w:val="TAL"/>
              <w:jc w:val="center"/>
            </w:pPr>
            <w:r w:rsidRPr="00202105">
              <w:t>N</w:t>
            </w:r>
          </w:p>
        </w:tc>
        <w:tc>
          <w:tcPr>
            <w:tcW w:w="3260" w:type="dxa"/>
          </w:tcPr>
          <w:p w14:paraId="4B0D73EB" w14:textId="77777777" w:rsidR="00897076" w:rsidRPr="00202105" w:rsidRDefault="00897076">
            <w:pPr>
              <w:pStyle w:val="TAL"/>
            </w:pPr>
            <w:r w:rsidRPr="00202105">
              <w:t>CS if available</w:t>
            </w:r>
          </w:p>
        </w:tc>
        <w:tc>
          <w:tcPr>
            <w:tcW w:w="2094" w:type="dxa"/>
          </w:tcPr>
          <w:p w14:paraId="5E24E493" w14:textId="77777777" w:rsidR="00897076" w:rsidRPr="00202105" w:rsidRDefault="00897076">
            <w:pPr>
              <w:pStyle w:val="TAL"/>
            </w:pPr>
            <w:r w:rsidRPr="00202105">
              <w:t>PS (UE establishes IMS emergency session)</w:t>
            </w:r>
          </w:p>
        </w:tc>
      </w:tr>
      <w:tr w:rsidR="00897076" w:rsidRPr="00202105" w14:paraId="6E07008F" w14:textId="77777777">
        <w:tc>
          <w:tcPr>
            <w:tcW w:w="534" w:type="dxa"/>
          </w:tcPr>
          <w:p w14:paraId="681995B1" w14:textId="77777777" w:rsidR="00897076" w:rsidRPr="00202105" w:rsidRDefault="00897076">
            <w:pPr>
              <w:pStyle w:val="TAH"/>
            </w:pPr>
            <w:r w:rsidRPr="00202105">
              <w:t>F</w:t>
            </w:r>
          </w:p>
        </w:tc>
        <w:tc>
          <w:tcPr>
            <w:tcW w:w="1417" w:type="dxa"/>
          </w:tcPr>
          <w:p w14:paraId="38909E36" w14:textId="77777777" w:rsidR="00897076" w:rsidRPr="00202105" w:rsidRDefault="00897076">
            <w:pPr>
              <w:pStyle w:val="TAC"/>
            </w:pPr>
            <w:r w:rsidRPr="00202105">
              <w:t>N</w:t>
            </w:r>
          </w:p>
        </w:tc>
        <w:tc>
          <w:tcPr>
            <w:tcW w:w="851" w:type="dxa"/>
          </w:tcPr>
          <w:p w14:paraId="1F126193" w14:textId="77777777" w:rsidR="00897076" w:rsidRPr="00202105" w:rsidRDefault="00897076">
            <w:pPr>
              <w:pStyle w:val="TAC"/>
            </w:pPr>
          </w:p>
        </w:tc>
        <w:tc>
          <w:tcPr>
            <w:tcW w:w="850" w:type="dxa"/>
          </w:tcPr>
          <w:p w14:paraId="1F3603B8" w14:textId="77777777" w:rsidR="00897076" w:rsidRPr="00202105" w:rsidRDefault="00897076">
            <w:pPr>
              <w:pStyle w:val="TAC"/>
            </w:pPr>
            <w:r w:rsidRPr="00202105">
              <w:t>-</w:t>
            </w:r>
          </w:p>
        </w:tc>
        <w:tc>
          <w:tcPr>
            <w:tcW w:w="851" w:type="dxa"/>
          </w:tcPr>
          <w:p w14:paraId="76396FF9" w14:textId="77777777" w:rsidR="00897076" w:rsidRPr="00202105" w:rsidRDefault="00897076">
            <w:pPr>
              <w:pStyle w:val="TAL"/>
              <w:jc w:val="center"/>
            </w:pPr>
            <w:r w:rsidRPr="00202105">
              <w:t>-</w:t>
            </w:r>
          </w:p>
        </w:tc>
        <w:tc>
          <w:tcPr>
            <w:tcW w:w="3260" w:type="dxa"/>
          </w:tcPr>
          <w:p w14:paraId="1489A443" w14:textId="77777777" w:rsidR="00897076" w:rsidRPr="00202105" w:rsidRDefault="00897076">
            <w:pPr>
              <w:pStyle w:val="TAL"/>
            </w:pPr>
            <w:r w:rsidRPr="00202105">
              <w:t>CS if available</w:t>
            </w:r>
          </w:p>
        </w:tc>
        <w:tc>
          <w:tcPr>
            <w:tcW w:w="2094" w:type="dxa"/>
          </w:tcPr>
          <w:p w14:paraId="7F6F5B1A" w14:textId="77777777" w:rsidR="00897076" w:rsidRPr="00202105" w:rsidRDefault="00897076">
            <w:pPr>
              <w:pStyle w:val="TAL"/>
            </w:pPr>
          </w:p>
        </w:tc>
      </w:tr>
      <w:tr w:rsidR="00897076" w:rsidRPr="00202105" w14:paraId="4C5BE7C0" w14:textId="77777777">
        <w:tc>
          <w:tcPr>
            <w:tcW w:w="9857" w:type="dxa"/>
            <w:gridSpan w:val="7"/>
          </w:tcPr>
          <w:p w14:paraId="1DAD6191" w14:textId="77777777" w:rsidR="00897076" w:rsidRPr="00202105" w:rsidRDefault="00897076">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1F84B5A5" w14:textId="77777777" w:rsidR="00897076" w:rsidRPr="00202105" w:rsidRDefault="00897076">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413936BC" w14:textId="77777777" w:rsidR="00897076" w:rsidRPr="00202105" w:rsidRDefault="00897076">
            <w:pPr>
              <w:pStyle w:val="TAN"/>
              <w:tabs>
                <w:tab w:val="left" w:pos="593"/>
              </w:tabs>
            </w:pPr>
            <w:r w:rsidRPr="00202105">
              <w:t>ECL</w:t>
            </w:r>
            <w:r w:rsidRPr="00202105">
              <w:tab/>
              <w:t>=</w:t>
            </w:r>
            <w:r w:rsidRPr="00202105">
              <w:tab/>
              <w:t>eCall Over IMS support as indicated by the eCall support indicator defined in TS 23.401 [28] and TS 23.501 [48].</w:t>
            </w:r>
          </w:p>
          <w:p w14:paraId="4AF5A230" w14:textId="77777777" w:rsidR="00897076" w:rsidRPr="00202105" w:rsidRDefault="00897076">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CD68232" w14:textId="77777777" w:rsidR="00897076" w:rsidRPr="00202105" w:rsidRDefault="00897076" w:rsidP="00C826D8"/>
    <w:p w14:paraId="4C4DA303" w14:textId="77777777" w:rsidR="00897076" w:rsidRPr="00202105" w:rsidRDefault="00897076" w:rsidP="00897076">
      <w:pPr>
        <w:pStyle w:val="H6"/>
      </w:pPr>
      <w:r w:rsidRPr="00202105">
        <w:t>11.5.3.3</w:t>
      </w:r>
      <w:r w:rsidRPr="00202105">
        <w:tab/>
        <w:t>Test description</w:t>
      </w:r>
    </w:p>
    <w:p w14:paraId="597384D4" w14:textId="77777777" w:rsidR="00897076" w:rsidRPr="00202105" w:rsidRDefault="00897076" w:rsidP="00897076">
      <w:pPr>
        <w:pStyle w:val="H6"/>
        <w:rPr>
          <w:rFonts w:cs="Arial"/>
        </w:rPr>
      </w:pPr>
      <w:r w:rsidRPr="00202105">
        <w:rPr>
          <w:rFonts w:cs="Arial"/>
        </w:rPr>
        <w:t>11.5.3.3.1</w:t>
      </w:r>
      <w:r w:rsidRPr="00202105">
        <w:rPr>
          <w:rFonts w:cs="Arial"/>
        </w:rPr>
        <w:tab/>
        <w:t>Pre-test conditions</w:t>
      </w:r>
    </w:p>
    <w:p w14:paraId="3FBB9195" w14:textId="77777777" w:rsidR="00897076" w:rsidRPr="00202105" w:rsidRDefault="00897076" w:rsidP="00897076">
      <w:pPr>
        <w:pStyle w:val="H6"/>
        <w:rPr>
          <w:rFonts w:ascii="Times New Roman" w:hAnsi="Times New Roman"/>
          <w:lang w:eastAsia="x-none"/>
        </w:rPr>
      </w:pPr>
      <w:r w:rsidRPr="00202105">
        <w:rPr>
          <w:rFonts w:cs="Arial"/>
        </w:rPr>
        <w:t>System Simulator:</w:t>
      </w:r>
    </w:p>
    <w:p w14:paraId="19CCCF6E" w14:textId="77777777" w:rsidR="00897076" w:rsidRPr="00202105" w:rsidRDefault="00897076" w:rsidP="00897076">
      <w:pPr>
        <w:pStyle w:val="B1"/>
      </w:pPr>
      <w:r w:rsidRPr="00202105">
        <w:t>-</w:t>
      </w:r>
      <w:r w:rsidRPr="00202105">
        <w:tab/>
        <w:t>2 cells</w:t>
      </w:r>
    </w:p>
    <w:p w14:paraId="613E81AE" w14:textId="77777777" w:rsidR="00897076" w:rsidRPr="00202105" w:rsidRDefault="00897076" w:rsidP="00897076">
      <w:pPr>
        <w:pStyle w:val="B2"/>
      </w:pPr>
      <w:r w:rsidRPr="00202105">
        <w:t>-</w:t>
      </w:r>
      <w:r w:rsidRPr="00202105">
        <w:tab/>
        <w:t>NR Cell 1 as defined in TS 38.508-1 [4] Table 4.4.2-3. System information combination NR-6 as defined in TS 38.508-1 [4], sub-clause 4.4.3.1.2 with eCallOverIMS-Support and ims-EmergencySupport not present.</w:t>
      </w:r>
    </w:p>
    <w:p w14:paraId="3601DE6E" w14:textId="77777777" w:rsidR="00897076" w:rsidRPr="00202105" w:rsidRDefault="00897076" w:rsidP="00897076">
      <w:pPr>
        <w:pStyle w:val="B2"/>
      </w:pPr>
      <w:r w:rsidRPr="00202105">
        <w:t>-</w:t>
      </w:r>
      <w:r w:rsidRPr="00202105">
        <w:tab/>
        <w:t>E-UTRA Cell 1 as defined in TS 36.508 [7] Table 4.4.2-2. System information combination 31 as defined in TS 36.508 [7], sub-clause 4.4.3.1.1.</w:t>
      </w:r>
    </w:p>
    <w:p w14:paraId="00BF0339" w14:textId="77777777" w:rsidR="00897076" w:rsidRPr="00202105" w:rsidRDefault="00897076" w:rsidP="00897076">
      <w:pPr>
        <w:pStyle w:val="H6"/>
        <w:rPr>
          <w:rFonts w:cs="Arial"/>
        </w:rPr>
      </w:pPr>
      <w:r w:rsidRPr="00202105">
        <w:rPr>
          <w:rFonts w:cs="Arial"/>
        </w:rPr>
        <w:t>UE:</w:t>
      </w:r>
    </w:p>
    <w:p w14:paraId="3AEB4C58" w14:textId="77777777" w:rsidR="00897076" w:rsidRPr="00202105" w:rsidRDefault="00897076" w:rsidP="00897076">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FDC8D01" w14:textId="77777777" w:rsidR="00897076" w:rsidRPr="00202105" w:rsidRDefault="00897076" w:rsidP="00897076">
      <w:pPr>
        <w:pStyle w:val="H6"/>
      </w:pPr>
      <w:r w:rsidRPr="00202105">
        <w:t>Preamble:</w:t>
      </w:r>
    </w:p>
    <w:p w14:paraId="7B1A5E23" w14:textId="77777777" w:rsidR="00897076" w:rsidRPr="00202105" w:rsidRDefault="00897076" w:rsidP="00897076">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0B8205DD" w14:textId="77777777" w:rsidR="00AF3D82" w:rsidRPr="00202105" w:rsidRDefault="00897076" w:rsidP="00AF3D82">
      <w:pPr>
        <w:pStyle w:val="H6"/>
      </w:pPr>
      <w:r w:rsidRPr="00202105">
        <w:t>11.5.3.3.2</w:t>
      </w:r>
      <w:r w:rsidRPr="00202105">
        <w:tab/>
        <w:t>Test procedure sequence</w:t>
      </w:r>
    </w:p>
    <w:p w14:paraId="1627A3E3" w14:textId="77777777" w:rsidR="00AF3D82" w:rsidRPr="00202105" w:rsidRDefault="00AF3D82" w:rsidP="00AF3D82">
      <w:r w:rsidRPr="00202105">
        <w:rPr>
          <w:rFonts w:eastAsia="MS Gothic"/>
        </w:rPr>
        <w:t>Tables 11.5.3.3.2-1A and 11.5.3.3.2-1B illustrate the downlink power levels and other changing parameters to be applied for the cells</w:t>
      </w:r>
      <w:bookmarkStart w:id="90" w:name="_Hlk526279197"/>
      <w:r w:rsidRPr="00202105">
        <w:rPr>
          <w:rFonts w:eastAsia="MS Gothic"/>
        </w:rPr>
        <w:t xml:space="preserve"> in conducted and OTA test environment respectively,</w:t>
      </w:r>
      <w:bookmarkEnd w:id="90"/>
      <w:r w:rsidRPr="00202105">
        <w:rPr>
          <w:rFonts w:eastAsia="MS Gothic"/>
        </w:rPr>
        <w:t xml:space="preserve"> at various time instants of the test execution. Row marked "T0" denotes the initial conditions after preamble, while columns marked "T1" is to be applied subsequently. The exact instants on which these values shall be applied are described in the texts in this </w:t>
      </w:r>
      <w:r w:rsidRPr="00202105">
        <w:t>clause.</w:t>
      </w:r>
    </w:p>
    <w:p w14:paraId="09C70293" w14:textId="77777777" w:rsidR="00AF3D82" w:rsidRPr="00202105" w:rsidRDefault="00AF3D82" w:rsidP="00AF3D82">
      <w:pPr>
        <w:pStyle w:val="TH"/>
        <w:rPr>
          <w:rFonts w:eastAsia="MS Gothic"/>
        </w:rPr>
      </w:pPr>
      <w:r w:rsidRPr="00202105">
        <w:lastRenderedPageBreak/>
        <w:t>Table 11.5.3.3.2-1A: Time instances of cell power level and parameter changes for conducted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6E892007" w14:textId="77777777">
        <w:trPr>
          <w:jc w:val="center"/>
        </w:trPr>
        <w:tc>
          <w:tcPr>
            <w:tcW w:w="459" w:type="dxa"/>
            <w:tcBorders>
              <w:top w:val="single" w:sz="4" w:space="0" w:color="auto"/>
              <w:bottom w:val="single" w:sz="4" w:space="0" w:color="auto"/>
            </w:tcBorders>
          </w:tcPr>
          <w:p w14:paraId="32BA835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384D7473"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0E79436F"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5D1CC321"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33769F9B"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68D5D63F" w14:textId="77777777" w:rsidR="00AF3D82" w:rsidRPr="00202105" w:rsidRDefault="00AF3D82">
            <w:pPr>
              <w:pStyle w:val="TAH"/>
            </w:pPr>
            <w:r w:rsidRPr="00202105">
              <w:t>Remark</w:t>
            </w:r>
          </w:p>
        </w:tc>
      </w:tr>
      <w:tr w:rsidR="00AF3D82" w:rsidRPr="00202105" w14:paraId="42970AB2" w14:textId="77777777">
        <w:trPr>
          <w:jc w:val="center"/>
        </w:trPr>
        <w:tc>
          <w:tcPr>
            <w:tcW w:w="459" w:type="dxa"/>
            <w:vMerge w:val="restart"/>
            <w:tcBorders>
              <w:top w:val="single" w:sz="4" w:space="0" w:color="auto"/>
            </w:tcBorders>
            <w:vAlign w:val="center"/>
          </w:tcPr>
          <w:p w14:paraId="1D9E9106"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672E5CFB"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78B20629"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60A35232" w14:textId="77777777" w:rsidR="00AF3D82" w:rsidRPr="00202105" w:rsidRDefault="00AF3D82">
            <w:pPr>
              <w:pStyle w:val="TAC"/>
            </w:pPr>
            <w:r w:rsidRPr="00202105">
              <w:t>-91</w:t>
            </w:r>
          </w:p>
        </w:tc>
        <w:tc>
          <w:tcPr>
            <w:tcW w:w="992" w:type="dxa"/>
            <w:tcBorders>
              <w:top w:val="single" w:sz="4" w:space="0" w:color="auto"/>
            </w:tcBorders>
            <w:vAlign w:val="center"/>
          </w:tcPr>
          <w:p w14:paraId="74953961" w14:textId="77777777" w:rsidR="00AF3D82" w:rsidRPr="00202105" w:rsidRDefault="00AF3D82">
            <w:pPr>
              <w:pStyle w:val="TAC"/>
            </w:pPr>
            <w:r w:rsidRPr="00202105">
              <w:t>-</w:t>
            </w:r>
          </w:p>
        </w:tc>
        <w:tc>
          <w:tcPr>
            <w:tcW w:w="2870" w:type="dxa"/>
            <w:vMerge w:val="restart"/>
            <w:tcBorders>
              <w:top w:val="single" w:sz="4" w:space="0" w:color="auto"/>
            </w:tcBorders>
          </w:tcPr>
          <w:p w14:paraId="1BC729B0" w14:textId="77777777" w:rsidR="00AF3D82" w:rsidRPr="00202105" w:rsidRDefault="00AF3D82">
            <w:pPr>
              <w:pStyle w:val="TAL"/>
            </w:pPr>
          </w:p>
        </w:tc>
      </w:tr>
      <w:tr w:rsidR="00AF3D82" w:rsidRPr="00202105" w14:paraId="0F327F3B" w14:textId="77777777">
        <w:trPr>
          <w:jc w:val="center"/>
        </w:trPr>
        <w:tc>
          <w:tcPr>
            <w:tcW w:w="459" w:type="dxa"/>
            <w:vMerge/>
            <w:tcBorders>
              <w:bottom w:val="single" w:sz="4" w:space="0" w:color="auto"/>
            </w:tcBorders>
            <w:vAlign w:val="center"/>
          </w:tcPr>
          <w:p w14:paraId="37822CA0" w14:textId="77777777" w:rsidR="00AF3D82" w:rsidRPr="00202105" w:rsidRDefault="00AF3D82">
            <w:pPr>
              <w:pStyle w:val="TAC"/>
            </w:pPr>
          </w:p>
        </w:tc>
        <w:tc>
          <w:tcPr>
            <w:tcW w:w="1417" w:type="dxa"/>
            <w:tcBorders>
              <w:top w:val="single" w:sz="4" w:space="0" w:color="auto"/>
              <w:bottom w:val="single" w:sz="4" w:space="0" w:color="auto"/>
            </w:tcBorders>
            <w:vAlign w:val="center"/>
          </w:tcPr>
          <w:p w14:paraId="17F6C76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714D5725"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F150946" w14:textId="77777777" w:rsidR="00AF3D82" w:rsidRPr="00202105" w:rsidRDefault="00AF3D82">
            <w:pPr>
              <w:pStyle w:val="TAC"/>
            </w:pPr>
            <w:r w:rsidRPr="00202105">
              <w:t>-</w:t>
            </w:r>
          </w:p>
        </w:tc>
        <w:tc>
          <w:tcPr>
            <w:tcW w:w="992" w:type="dxa"/>
            <w:tcBorders>
              <w:bottom w:val="single" w:sz="4" w:space="0" w:color="auto"/>
            </w:tcBorders>
            <w:vAlign w:val="center"/>
          </w:tcPr>
          <w:p w14:paraId="25118C63" w14:textId="77777777" w:rsidR="00AF3D82" w:rsidRPr="00202105" w:rsidRDefault="00AF3D82">
            <w:pPr>
              <w:pStyle w:val="TAC"/>
            </w:pPr>
            <w:r w:rsidRPr="00202105">
              <w:t>-88</w:t>
            </w:r>
          </w:p>
        </w:tc>
        <w:tc>
          <w:tcPr>
            <w:tcW w:w="2870" w:type="dxa"/>
            <w:vMerge/>
            <w:tcBorders>
              <w:bottom w:val="single" w:sz="4" w:space="0" w:color="auto"/>
            </w:tcBorders>
          </w:tcPr>
          <w:p w14:paraId="2D437028" w14:textId="77777777" w:rsidR="00AF3D82" w:rsidRPr="00202105" w:rsidRDefault="00AF3D82">
            <w:pPr>
              <w:pStyle w:val="TAL"/>
            </w:pPr>
          </w:p>
        </w:tc>
      </w:tr>
      <w:tr w:rsidR="00AF3D82" w:rsidRPr="00202105" w14:paraId="52324594" w14:textId="77777777">
        <w:trPr>
          <w:jc w:val="center"/>
        </w:trPr>
        <w:tc>
          <w:tcPr>
            <w:tcW w:w="459" w:type="dxa"/>
            <w:vMerge w:val="restart"/>
            <w:tcBorders>
              <w:top w:val="single" w:sz="4" w:space="0" w:color="auto"/>
            </w:tcBorders>
            <w:vAlign w:val="center"/>
          </w:tcPr>
          <w:p w14:paraId="1F47C5F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1F824BCE"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4A2E4B7"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582D3A3D" w14:textId="77777777" w:rsidR="00AF3D82" w:rsidRPr="00202105" w:rsidRDefault="00AF3D82">
            <w:pPr>
              <w:pStyle w:val="TAC"/>
            </w:pPr>
            <w:r w:rsidRPr="00202105">
              <w:t>Off</w:t>
            </w:r>
          </w:p>
        </w:tc>
        <w:tc>
          <w:tcPr>
            <w:tcW w:w="992" w:type="dxa"/>
            <w:tcBorders>
              <w:top w:val="single" w:sz="4" w:space="0" w:color="auto"/>
            </w:tcBorders>
            <w:vAlign w:val="center"/>
          </w:tcPr>
          <w:p w14:paraId="5A20165E" w14:textId="77777777" w:rsidR="00AF3D82" w:rsidRPr="00202105" w:rsidRDefault="00AF3D82">
            <w:pPr>
              <w:pStyle w:val="TAC"/>
            </w:pPr>
            <w:r w:rsidRPr="00202105">
              <w:t>-</w:t>
            </w:r>
          </w:p>
        </w:tc>
        <w:tc>
          <w:tcPr>
            <w:tcW w:w="2870" w:type="dxa"/>
            <w:vMerge w:val="restart"/>
            <w:tcBorders>
              <w:top w:val="single" w:sz="4" w:space="0" w:color="auto"/>
            </w:tcBorders>
          </w:tcPr>
          <w:p w14:paraId="1C06F6AF" w14:textId="77777777" w:rsidR="00AF3D82" w:rsidRPr="00202105" w:rsidRDefault="00AF3D82">
            <w:pPr>
              <w:pStyle w:val="TAL"/>
            </w:pPr>
            <w:r w:rsidRPr="00202105">
              <w:t>The cell power level “Off” corresponds to “Non-suitable "Off" cell” as defined in TS 38.508-1[4], Table 6.2.2.1-3</w:t>
            </w:r>
          </w:p>
        </w:tc>
      </w:tr>
      <w:tr w:rsidR="00AF3D82" w:rsidRPr="00202105" w14:paraId="51410916" w14:textId="77777777">
        <w:trPr>
          <w:jc w:val="center"/>
        </w:trPr>
        <w:tc>
          <w:tcPr>
            <w:tcW w:w="459" w:type="dxa"/>
            <w:vMerge/>
            <w:tcBorders>
              <w:bottom w:val="single" w:sz="4" w:space="0" w:color="auto"/>
            </w:tcBorders>
            <w:vAlign w:val="center"/>
          </w:tcPr>
          <w:p w14:paraId="6DA42CD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4E58E110"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42BEFC0D"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3D86560" w14:textId="77777777" w:rsidR="00AF3D82" w:rsidRPr="00202105" w:rsidRDefault="00AF3D82">
            <w:pPr>
              <w:pStyle w:val="TAC"/>
            </w:pPr>
            <w:r w:rsidRPr="00202105">
              <w:t>-</w:t>
            </w:r>
          </w:p>
        </w:tc>
        <w:tc>
          <w:tcPr>
            <w:tcW w:w="992" w:type="dxa"/>
            <w:tcBorders>
              <w:bottom w:val="single" w:sz="4" w:space="0" w:color="auto"/>
            </w:tcBorders>
            <w:vAlign w:val="center"/>
          </w:tcPr>
          <w:p w14:paraId="0FB5E7DF" w14:textId="77777777" w:rsidR="00AF3D82" w:rsidRPr="00202105" w:rsidRDefault="00AF3D82">
            <w:pPr>
              <w:pStyle w:val="TAC"/>
            </w:pPr>
            <w:r w:rsidRPr="00202105">
              <w:t>-88</w:t>
            </w:r>
          </w:p>
        </w:tc>
        <w:tc>
          <w:tcPr>
            <w:tcW w:w="2870" w:type="dxa"/>
            <w:vMerge/>
            <w:tcBorders>
              <w:bottom w:val="single" w:sz="4" w:space="0" w:color="auto"/>
            </w:tcBorders>
          </w:tcPr>
          <w:p w14:paraId="508D213D" w14:textId="77777777" w:rsidR="00AF3D82" w:rsidRPr="00202105" w:rsidRDefault="00AF3D82">
            <w:pPr>
              <w:pStyle w:val="TAC"/>
            </w:pPr>
          </w:p>
        </w:tc>
      </w:tr>
    </w:tbl>
    <w:p w14:paraId="4706685C" w14:textId="77777777" w:rsidR="00AF3D82" w:rsidRPr="00202105" w:rsidRDefault="00AF3D82" w:rsidP="00AF3D82"/>
    <w:p w14:paraId="5BDE6351" w14:textId="77777777" w:rsidR="00AF3D82" w:rsidRPr="00202105" w:rsidRDefault="00AF3D82" w:rsidP="00AF3D82">
      <w:pPr>
        <w:pStyle w:val="TH"/>
        <w:rPr>
          <w:rFonts w:eastAsia="MS Gothic"/>
        </w:rPr>
      </w:pPr>
      <w:r w:rsidRPr="00202105">
        <w:t>Table 11.5.3.3.2-1B: Time instances of cell power level and parameter changes for OTA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54EBE46C" w14:textId="77777777">
        <w:trPr>
          <w:jc w:val="center"/>
        </w:trPr>
        <w:tc>
          <w:tcPr>
            <w:tcW w:w="459" w:type="dxa"/>
            <w:tcBorders>
              <w:top w:val="single" w:sz="4" w:space="0" w:color="auto"/>
              <w:bottom w:val="single" w:sz="4" w:space="0" w:color="auto"/>
            </w:tcBorders>
          </w:tcPr>
          <w:p w14:paraId="7D9508B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597C6311"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13F1767E"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315B8828"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1F832BD8"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0635B19F" w14:textId="77777777" w:rsidR="00AF3D82" w:rsidRPr="00202105" w:rsidRDefault="00AF3D82">
            <w:pPr>
              <w:pStyle w:val="TAH"/>
            </w:pPr>
            <w:r w:rsidRPr="00202105">
              <w:t>Remark</w:t>
            </w:r>
          </w:p>
        </w:tc>
      </w:tr>
      <w:tr w:rsidR="00AF3D82" w:rsidRPr="00202105" w14:paraId="57222851" w14:textId="77777777">
        <w:trPr>
          <w:jc w:val="center"/>
        </w:trPr>
        <w:tc>
          <w:tcPr>
            <w:tcW w:w="459" w:type="dxa"/>
            <w:vMerge w:val="restart"/>
            <w:tcBorders>
              <w:top w:val="single" w:sz="4" w:space="0" w:color="auto"/>
            </w:tcBorders>
            <w:vAlign w:val="center"/>
          </w:tcPr>
          <w:p w14:paraId="78A6DDE5"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349B9227"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4F42B4AA"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4D19B712" w14:textId="77777777" w:rsidR="00AF3D82" w:rsidRPr="00202105" w:rsidRDefault="00AF3D82">
            <w:pPr>
              <w:pStyle w:val="TAC"/>
            </w:pPr>
            <w:r w:rsidRPr="00202105">
              <w:rPr>
                <w:lang w:eastAsia="zh-CN"/>
              </w:rPr>
              <w:t>-96</w:t>
            </w:r>
          </w:p>
        </w:tc>
        <w:tc>
          <w:tcPr>
            <w:tcW w:w="992" w:type="dxa"/>
            <w:tcBorders>
              <w:top w:val="single" w:sz="4" w:space="0" w:color="auto"/>
            </w:tcBorders>
            <w:vAlign w:val="center"/>
          </w:tcPr>
          <w:p w14:paraId="6E911B28" w14:textId="77777777" w:rsidR="00AF3D82" w:rsidRPr="00202105" w:rsidRDefault="00AF3D82">
            <w:pPr>
              <w:pStyle w:val="TAC"/>
            </w:pPr>
            <w:r w:rsidRPr="00202105">
              <w:t>-</w:t>
            </w:r>
          </w:p>
        </w:tc>
        <w:tc>
          <w:tcPr>
            <w:tcW w:w="2870" w:type="dxa"/>
            <w:vMerge w:val="restart"/>
            <w:tcBorders>
              <w:top w:val="single" w:sz="4" w:space="0" w:color="auto"/>
            </w:tcBorders>
          </w:tcPr>
          <w:p w14:paraId="4FCBC3C4" w14:textId="77777777" w:rsidR="00AF3D82" w:rsidRPr="00202105" w:rsidRDefault="00AF3D82">
            <w:pPr>
              <w:pStyle w:val="TAL"/>
            </w:pPr>
          </w:p>
        </w:tc>
      </w:tr>
      <w:tr w:rsidR="00AF3D82" w:rsidRPr="00202105" w14:paraId="4B05BE65" w14:textId="77777777">
        <w:trPr>
          <w:jc w:val="center"/>
        </w:trPr>
        <w:tc>
          <w:tcPr>
            <w:tcW w:w="459" w:type="dxa"/>
            <w:vMerge/>
            <w:tcBorders>
              <w:bottom w:val="single" w:sz="4" w:space="0" w:color="auto"/>
            </w:tcBorders>
            <w:vAlign w:val="center"/>
          </w:tcPr>
          <w:p w14:paraId="54719DC4" w14:textId="77777777" w:rsidR="00AF3D82" w:rsidRPr="00202105" w:rsidRDefault="00AF3D82">
            <w:pPr>
              <w:pStyle w:val="TAC"/>
            </w:pPr>
          </w:p>
        </w:tc>
        <w:tc>
          <w:tcPr>
            <w:tcW w:w="1417" w:type="dxa"/>
            <w:tcBorders>
              <w:top w:val="single" w:sz="4" w:space="0" w:color="auto"/>
              <w:bottom w:val="single" w:sz="4" w:space="0" w:color="auto"/>
            </w:tcBorders>
            <w:vAlign w:val="center"/>
          </w:tcPr>
          <w:p w14:paraId="25BE4916"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1006A584"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6A08683B" w14:textId="77777777" w:rsidR="00AF3D82" w:rsidRPr="00202105" w:rsidRDefault="00AF3D82">
            <w:pPr>
              <w:pStyle w:val="TAC"/>
            </w:pPr>
            <w:r w:rsidRPr="00202105">
              <w:t>-</w:t>
            </w:r>
          </w:p>
        </w:tc>
        <w:tc>
          <w:tcPr>
            <w:tcW w:w="992" w:type="dxa"/>
            <w:tcBorders>
              <w:bottom w:val="single" w:sz="4" w:space="0" w:color="auto"/>
            </w:tcBorders>
            <w:vAlign w:val="center"/>
          </w:tcPr>
          <w:p w14:paraId="5F9390E0" w14:textId="77777777" w:rsidR="00AF3D82" w:rsidRPr="00202105" w:rsidRDefault="00AF3D82">
            <w:pPr>
              <w:pStyle w:val="TAC"/>
            </w:pPr>
            <w:r w:rsidRPr="00202105">
              <w:t>-82</w:t>
            </w:r>
          </w:p>
        </w:tc>
        <w:tc>
          <w:tcPr>
            <w:tcW w:w="2870" w:type="dxa"/>
            <w:vMerge/>
            <w:tcBorders>
              <w:bottom w:val="single" w:sz="4" w:space="0" w:color="auto"/>
            </w:tcBorders>
          </w:tcPr>
          <w:p w14:paraId="3B29BB5D" w14:textId="77777777" w:rsidR="00AF3D82" w:rsidRPr="00202105" w:rsidRDefault="00AF3D82">
            <w:pPr>
              <w:pStyle w:val="TAL"/>
            </w:pPr>
          </w:p>
        </w:tc>
      </w:tr>
      <w:tr w:rsidR="00AF3D82" w:rsidRPr="00202105" w14:paraId="1F7468C6" w14:textId="77777777">
        <w:trPr>
          <w:jc w:val="center"/>
        </w:trPr>
        <w:tc>
          <w:tcPr>
            <w:tcW w:w="459" w:type="dxa"/>
            <w:vMerge w:val="restart"/>
            <w:tcBorders>
              <w:top w:val="single" w:sz="4" w:space="0" w:color="auto"/>
            </w:tcBorders>
            <w:vAlign w:val="center"/>
          </w:tcPr>
          <w:p w14:paraId="3665F9D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012E7C16"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F5AF656"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0FA930BD" w14:textId="77777777" w:rsidR="00AF3D82" w:rsidRPr="00202105" w:rsidRDefault="00AF3D82">
            <w:pPr>
              <w:pStyle w:val="TAC"/>
            </w:pPr>
            <w:r w:rsidRPr="00202105">
              <w:rPr>
                <w:lang w:eastAsia="zh-CN"/>
              </w:rPr>
              <w:t>Off</w:t>
            </w:r>
          </w:p>
        </w:tc>
        <w:tc>
          <w:tcPr>
            <w:tcW w:w="992" w:type="dxa"/>
            <w:tcBorders>
              <w:top w:val="single" w:sz="4" w:space="0" w:color="auto"/>
            </w:tcBorders>
            <w:vAlign w:val="center"/>
          </w:tcPr>
          <w:p w14:paraId="68BF8C76" w14:textId="77777777" w:rsidR="00AF3D82" w:rsidRPr="00202105" w:rsidRDefault="00AF3D82">
            <w:pPr>
              <w:pStyle w:val="TAC"/>
            </w:pPr>
            <w:r w:rsidRPr="00202105">
              <w:t>-</w:t>
            </w:r>
          </w:p>
        </w:tc>
        <w:tc>
          <w:tcPr>
            <w:tcW w:w="2870" w:type="dxa"/>
            <w:vMerge w:val="restart"/>
            <w:tcBorders>
              <w:top w:val="single" w:sz="4" w:space="0" w:color="auto"/>
            </w:tcBorders>
          </w:tcPr>
          <w:p w14:paraId="177C87DA" w14:textId="77777777" w:rsidR="00AF3D82" w:rsidRPr="00202105" w:rsidRDefault="00AF3D82">
            <w:pPr>
              <w:pStyle w:val="TAL"/>
            </w:pPr>
            <w:r w:rsidRPr="00202105">
              <w:t>The cell power level “Off” corresponds to “Non-suitable "Off" cell” as defined in TS 38.508-1[4], Table 6.2.2.2.2-2</w:t>
            </w:r>
          </w:p>
        </w:tc>
      </w:tr>
      <w:tr w:rsidR="00AF3D82" w:rsidRPr="00202105" w14:paraId="76CDD95F" w14:textId="77777777">
        <w:trPr>
          <w:jc w:val="center"/>
        </w:trPr>
        <w:tc>
          <w:tcPr>
            <w:tcW w:w="459" w:type="dxa"/>
            <w:vMerge/>
            <w:tcBorders>
              <w:bottom w:val="single" w:sz="4" w:space="0" w:color="auto"/>
            </w:tcBorders>
            <w:vAlign w:val="center"/>
          </w:tcPr>
          <w:p w14:paraId="4FE43EB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02468A3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6731E986"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00D8AFB3" w14:textId="77777777" w:rsidR="00AF3D82" w:rsidRPr="00202105" w:rsidRDefault="00AF3D82">
            <w:pPr>
              <w:pStyle w:val="TAC"/>
            </w:pPr>
            <w:r w:rsidRPr="00202105">
              <w:t>-</w:t>
            </w:r>
          </w:p>
        </w:tc>
        <w:tc>
          <w:tcPr>
            <w:tcW w:w="992" w:type="dxa"/>
            <w:tcBorders>
              <w:bottom w:val="single" w:sz="4" w:space="0" w:color="auto"/>
            </w:tcBorders>
            <w:vAlign w:val="center"/>
          </w:tcPr>
          <w:p w14:paraId="13D90D5E" w14:textId="77777777" w:rsidR="00AF3D82" w:rsidRPr="00202105" w:rsidRDefault="00AF3D82">
            <w:pPr>
              <w:pStyle w:val="TAC"/>
            </w:pPr>
            <w:r w:rsidRPr="00202105">
              <w:t>-82</w:t>
            </w:r>
          </w:p>
        </w:tc>
        <w:tc>
          <w:tcPr>
            <w:tcW w:w="2870" w:type="dxa"/>
            <w:vMerge/>
            <w:tcBorders>
              <w:bottom w:val="single" w:sz="4" w:space="0" w:color="auto"/>
            </w:tcBorders>
          </w:tcPr>
          <w:p w14:paraId="08E2907E" w14:textId="77777777" w:rsidR="00AF3D82" w:rsidRPr="00202105" w:rsidRDefault="00AF3D82">
            <w:pPr>
              <w:pStyle w:val="TAC"/>
            </w:pPr>
          </w:p>
        </w:tc>
      </w:tr>
    </w:tbl>
    <w:p w14:paraId="5218FE6B" w14:textId="77777777" w:rsidR="00AF3D82" w:rsidRPr="00202105" w:rsidRDefault="00AF3D82" w:rsidP="00AF3D82"/>
    <w:p w14:paraId="23E53C7E" w14:textId="77777777" w:rsidR="00AF3D82" w:rsidRPr="00202105" w:rsidRDefault="00AF3D82" w:rsidP="00AF3D82">
      <w:pPr>
        <w:pStyle w:val="TH"/>
      </w:pPr>
      <w:r w:rsidRPr="00202105">
        <w:lastRenderedPageBreak/>
        <w:t>Table 11.5.3.3.2-1: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AF3D82" w:rsidRPr="00202105" w14:paraId="7A3C0AF1" w14:textId="77777777">
        <w:tc>
          <w:tcPr>
            <w:tcW w:w="648" w:type="dxa"/>
            <w:tcBorders>
              <w:bottom w:val="nil"/>
            </w:tcBorders>
          </w:tcPr>
          <w:p w14:paraId="2C4E7DA6" w14:textId="77777777" w:rsidR="00AF3D82" w:rsidRPr="00202105" w:rsidRDefault="00AF3D82">
            <w:pPr>
              <w:keepNext/>
              <w:keepLines/>
              <w:spacing w:after="0"/>
              <w:jc w:val="center"/>
              <w:rPr>
                <w:rFonts w:ascii="Arial" w:hAnsi="Arial"/>
                <w:b/>
                <w:sz w:val="18"/>
              </w:rPr>
            </w:pPr>
            <w:r w:rsidRPr="00202105">
              <w:rPr>
                <w:rFonts w:ascii="Arial" w:hAnsi="Arial"/>
                <w:b/>
                <w:sz w:val="18"/>
              </w:rPr>
              <w:t>St</w:t>
            </w:r>
          </w:p>
        </w:tc>
        <w:tc>
          <w:tcPr>
            <w:tcW w:w="3854" w:type="dxa"/>
          </w:tcPr>
          <w:p w14:paraId="5A3714E8" w14:textId="77777777" w:rsidR="00AF3D82" w:rsidRPr="00202105" w:rsidRDefault="00AF3D82">
            <w:pPr>
              <w:keepNext/>
              <w:keepLines/>
              <w:spacing w:after="0"/>
              <w:jc w:val="center"/>
              <w:rPr>
                <w:rFonts w:ascii="Arial" w:hAnsi="Arial"/>
                <w:b/>
                <w:sz w:val="18"/>
              </w:rPr>
            </w:pPr>
            <w:r w:rsidRPr="00202105">
              <w:rPr>
                <w:rFonts w:ascii="Arial" w:hAnsi="Arial"/>
                <w:b/>
                <w:sz w:val="18"/>
              </w:rPr>
              <w:t>Procedure</w:t>
            </w:r>
          </w:p>
        </w:tc>
        <w:tc>
          <w:tcPr>
            <w:tcW w:w="3684" w:type="dxa"/>
            <w:gridSpan w:val="2"/>
          </w:tcPr>
          <w:p w14:paraId="0E29ECB0" w14:textId="77777777" w:rsidR="00AF3D82" w:rsidRPr="00202105" w:rsidRDefault="00AF3D82">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tcPr>
          <w:p w14:paraId="7969DEB2" w14:textId="77777777" w:rsidR="00AF3D82" w:rsidRPr="00202105" w:rsidRDefault="00AF3D82">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tcPr>
          <w:p w14:paraId="6D914CCB" w14:textId="77777777" w:rsidR="00AF3D82" w:rsidRPr="00202105" w:rsidRDefault="00AF3D82">
            <w:pPr>
              <w:keepNext/>
              <w:keepLines/>
              <w:spacing w:after="0"/>
              <w:jc w:val="center"/>
              <w:rPr>
                <w:rFonts w:ascii="Arial" w:hAnsi="Arial"/>
                <w:b/>
                <w:sz w:val="18"/>
              </w:rPr>
            </w:pPr>
            <w:r w:rsidRPr="00202105">
              <w:rPr>
                <w:rFonts w:ascii="Arial" w:hAnsi="Arial"/>
                <w:b/>
                <w:sz w:val="18"/>
              </w:rPr>
              <w:t>Verdict</w:t>
            </w:r>
          </w:p>
        </w:tc>
      </w:tr>
      <w:tr w:rsidR="00AF3D82" w:rsidRPr="00202105" w14:paraId="53D22911" w14:textId="77777777">
        <w:tc>
          <w:tcPr>
            <w:tcW w:w="648" w:type="dxa"/>
            <w:tcBorders>
              <w:top w:val="nil"/>
            </w:tcBorders>
          </w:tcPr>
          <w:p w14:paraId="6C7CC1D9" w14:textId="77777777" w:rsidR="00AF3D82" w:rsidRPr="00202105" w:rsidRDefault="00AF3D82">
            <w:pPr>
              <w:keepNext/>
              <w:keepLines/>
              <w:spacing w:after="0"/>
              <w:jc w:val="center"/>
              <w:rPr>
                <w:rFonts w:ascii="Arial" w:hAnsi="Arial"/>
                <w:b/>
                <w:sz w:val="18"/>
              </w:rPr>
            </w:pPr>
          </w:p>
        </w:tc>
        <w:tc>
          <w:tcPr>
            <w:tcW w:w="3854" w:type="dxa"/>
          </w:tcPr>
          <w:p w14:paraId="09259D3E" w14:textId="77777777" w:rsidR="00AF3D82" w:rsidRPr="00202105" w:rsidRDefault="00AF3D82">
            <w:pPr>
              <w:keepNext/>
              <w:keepLines/>
              <w:spacing w:after="0"/>
              <w:jc w:val="center"/>
              <w:rPr>
                <w:rFonts w:ascii="Arial" w:hAnsi="Arial"/>
                <w:b/>
                <w:sz w:val="18"/>
              </w:rPr>
            </w:pPr>
          </w:p>
        </w:tc>
        <w:tc>
          <w:tcPr>
            <w:tcW w:w="708" w:type="dxa"/>
          </w:tcPr>
          <w:p w14:paraId="030E0D4C" w14:textId="77777777" w:rsidR="00AF3D82" w:rsidRPr="00202105" w:rsidRDefault="00AF3D82">
            <w:pPr>
              <w:keepNext/>
              <w:keepLines/>
              <w:spacing w:after="0"/>
              <w:jc w:val="center"/>
              <w:rPr>
                <w:rFonts w:ascii="Arial" w:hAnsi="Arial"/>
                <w:b/>
                <w:sz w:val="18"/>
              </w:rPr>
            </w:pPr>
            <w:r w:rsidRPr="00202105">
              <w:rPr>
                <w:rFonts w:ascii="Arial" w:hAnsi="Arial"/>
                <w:b/>
                <w:sz w:val="18"/>
              </w:rPr>
              <w:t>U - S</w:t>
            </w:r>
          </w:p>
        </w:tc>
        <w:tc>
          <w:tcPr>
            <w:tcW w:w="2976" w:type="dxa"/>
          </w:tcPr>
          <w:p w14:paraId="4D20D1CF" w14:textId="77777777" w:rsidR="00AF3D82" w:rsidRPr="00202105" w:rsidRDefault="00AF3D82">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tcPr>
          <w:p w14:paraId="7F1DCAB0" w14:textId="77777777" w:rsidR="00AF3D82" w:rsidRPr="00202105" w:rsidRDefault="00AF3D82">
            <w:pPr>
              <w:keepNext/>
              <w:keepLines/>
              <w:spacing w:after="0"/>
              <w:jc w:val="center"/>
              <w:rPr>
                <w:rFonts w:ascii="Arial" w:hAnsi="Arial"/>
                <w:b/>
                <w:sz w:val="18"/>
              </w:rPr>
            </w:pPr>
          </w:p>
        </w:tc>
        <w:tc>
          <w:tcPr>
            <w:tcW w:w="853" w:type="dxa"/>
            <w:tcBorders>
              <w:top w:val="nil"/>
            </w:tcBorders>
          </w:tcPr>
          <w:p w14:paraId="34F5C6A3" w14:textId="77777777" w:rsidR="00AF3D82" w:rsidRPr="00202105" w:rsidRDefault="00AF3D82">
            <w:pPr>
              <w:keepNext/>
              <w:keepLines/>
              <w:spacing w:after="0"/>
              <w:jc w:val="center"/>
              <w:rPr>
                <w:rFonts w:ascii="Arial" w:hAnsi="Arial"/>
                <w:b/>
                <w:sz w:val="18"/>
              </w:rPr>
            </w:pPr>
          </w:p>
        </w:tc>
      </w:tr>
      <w:tr w:rsidR="00AF3D82" w:rsidRPr="00202105" w14:paraId="389B20AB" w14:textId="77777777">
        <w:tc>
          <w:tcPr>
            <w:tcW w:w="648" w:type="dxa"/>
            <w:tcBorders>
              <w:top w:val="nil"/>
            </w:tcBorders>
          </w:tcPr>
          <w:p w14:paraId="407E4073" w14:textId="77777777" w:rsidR="00AF3D82" w:rsidRPr="00202105" w:rsidRDefault="00AF3D82">
            <w:pPr>
              <w:keepNext/>
              <w:keepLines/>
              <w:spacing w:after="0"/>
              <w:jc w:val="center"/>
              <w:rPr>
                <w:rFonts w:ascii="Arial" w:hAnsi="Arial"/>
                <w:sz w:val="18"/>
              </w:rPr>
            </w:pPr>
            <w:r w:rsidRPr="00202105">
              <w:rPr>
                <w:rFonts w:ascii="Arial" w:hAnsi="Arial"/>
                <w:sz w:val="18"/>
              </w:rPr>
              <w:t>1</w:t>
            </w:r>
          </w:p>
        </w:tc>
        <w:tc>
          <w:tcPr>
            <w:tcW w:w="3854" w:type="dxa"/>
          </w:tcPr>
          <w:p w14:paraId="7683A616" w14:textId="60B873AF" w:rsidR="00AF3D82" w:rsidRPr="00202105" w:rsidRDefault="00AF3D82" w:rsidP="0014671F">
            <w:pPr>
              <w:pStyle w:val="TAL"/>
              <w:rPr>
                <w:rFonts w:cs="Arial"/>
                <w:szCs w:val="18"/>
              </w:rPr>
            </w:pPr>
            <w:r w:rsidRPr="00202105">
              <w:t>SS configure the cell-specific reference signal level according to row "T0".</w:t>
            </w:r>
          </w:p>
        </w:tc>
        <w:tc>
          <w:tcPr>
            <w:tcW w:w="708" w:type="dxa"/>
          </w:tcPr>
          <w:p w14:paraId="338789F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tcPr>
          <w:p w14:paraId="71C37E0C"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tcPr>
          <w:p w14:paraId="73C7859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tcPr>
          <w:p w14:paraId="485D2682"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C4FF906" w14:textId="77777777">
        <w:tc>
          <w:tcPr>
            <w:tcW w:w="648" w:type="dxa"/>
            <w:tcBorders>
              <w:top w:val="nil"/>
            </w:tcBorders>
          </w:tcPr>
          <w:p w14:paraId="324118FD"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3854" w:type="dxa"/>
          </w:tcPr>
          <w:p w14:paraId="066865B9" w14:textId="77777777" w:rsidR="00AF3D82" w:rsidRPr="00202105" w:rsidRDefault="00AF3D82" w:rsidP="0014671F">
            <w:pPr>
              <w:pStyle w:val="TAL"/>
            </w:pPr>
            <w:r w:rsidRPr="00202105">
              <w:rPr>
                <w:rFonts w:cs="Arial"/>
                <w:szCs w:val="18"/>
              </w:rPr>
              <w:t>The UE is switched on.</w:t>
            </w:r>
          </w:p>
        </w:tc>
        <w:tc>
          <w:tcPr>
            <w:tcW w:w="708" w:type="dxa"/>
          </w:tcPr>
          <w:p w14:paraId="6E132C71"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tcPr>
          <w:p w14:paraId="709CDAC4"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tcPr>
          <w:p w14:paraId="4C818AD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tcPr>
          <w:p w14:paraId="20B71FE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31FEB06C" w14:textId="77777777">
        <w:tc>
          <w:tcPr>
            <w:tcW w:w="648" w:type="dxa"/>
          </w:tcPr>
          <w:p w14:paraId="13112AAF" w14:textId="77777777" w:rsidR="00AF3D82" w:rsidRPr="00202105" w:rsidRDefault="00AF3D82">
            <w:pPr>
              <w:keepNext/>
              <w:keepLines/>
              <w:spacing w:after="0"/>
              <w:jc w:val="center"/>
              <w:rPr>
                <w:rFonts w:ascii="Arial" w:hAnsi="Arial"/>
                <w:sz w:val="18"/>
              </w:rPr>
            </w:pPr>
            <w:r w:rsidRPr="00202105">
              <w:rPr>
                <w:rFonts w:ascii="Arial" w:hAnsi="Arial"/>
                <w:sz w:val="18"/>
              </w:rPr>
              <w:t>3</w:t>
            </w:r>
          </w:p>
        </w:tc>
        <w:tc>
          <w:tcPr>
            <w:tcW w:w="3854" w:type="dxa"/>
          </w:tcPr>
          <w:p w14:paraId="149F2457" w14:textId="77777777" w:rsidR="00AF3D82" w:rsidRPr="00202105" w:rsidRDefault="00AF3D82">
            <w:pPr>
              <w:keepNext/>
              <w:keepLines/>
              <w:spacing w:after="0"/>
              <w:rPr>
                <w:rFonts w:ascii="Arial" w:hAnsi="Arial" w:cs="Arial"/>
                <w:sz w:val="18"/>
                <w:szCs w:val="18"/>
              </w:rPr>
            </w:pPr>
            <w:r w:rsidRPr="00202105">
              <w:rPr>
                <w:rFonts w:ascii="Arial" w:eastAsia="Calibri" w:hAnsi="Arial" w:cs="Arial"/>
                <w:sz w:val="18"/>
                <w:szCs w:val="18"/>
              </w:rPr>
              <w:t>Wait 60s for the UE to enter eCALL-INACTIVE state.</w:t>
            </w:r>
          </w:p>
        </w:tc>
        <w:tc>
          <w:tcPr>
            <w:tcW w:w="708" w:type="dxa"/>
          </w:tcPr>
          <w:p w14:paraId="3841C9E4"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tcPr>
          <w:p w14:paraId="4EEAF0B7"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Pr>
          <w:p w14:paraId="262181DC"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Pr>
          <w:p w14:paraId="6E7FA58B"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D0C6BF4" w14:textId="77777777">
        <w:tc>
          <w:tcPr>
            <w:tcW w:w="648" w:type="dxa"/>
          </w:tcPr>
          <w:p w14:paraId="12C2DA81" w14:textId="77777777" w:rsidR="00AF3D82" w:rsidRPr="00202105" w:rsidRDefault="00AF3D82">
            <w:pPr>
              <w:keepNext/>
              <w:keepLines/>
              <w:spacing w:after="0"/>
              <w:jc w:val="center"/>
              <w:rPr>
                <w:rFonts w:ascii="Arial" w:hAnsi="Arial"/>
                <w:sz w:val="18"/>
              </w:rPr>
            </w:pPr>
            <w:r w:rsidRPr="00202105">
              <w:rPr>
                <w:rFonts w:ascii="Arial" w:hAnsi="Arial"/>
                <w:sz w:val="18"/>
              </w:rPr>
              <w:t>4</w:t>
            </w:r>
          </w:p>
        </w:tc>
        <w:tc>
          <w:tcPr>
            <w:tcW w:w="3854" w:type="dxa"/>
          </w:tcPr>
          <w:p w14:paraId="58455457" w14:textId="77777777" w:rsidR="00AF3D82" w:rsidRPr="00202105" w:rsidRDefault="00AF3D82">
            <w:pPr>
              <w:keepNext/>
              <w:keepLines/>
              <w:spacing w:after="0"/>
              <w:rPr>
                <w:rFonts w:ascii="Arial" w:hAnsi="Arial"/>
                <w:sz w:val="18"/>
              </w:rPr>
            </w:pPr>
            <w:r w:rsidRPr="00202105">
              <w:rPr>
                <w:rFonts w:ascii="Arial" w:hAnsi="Arial"/>
                <w:sz w:val="18"/>
              </w:rPr>
              <w:t>An automatic eCall is initiated. (Note 1)</w:t>
            </w:r>
          </w:p>
        </w:tc>
        <w:tc>
          <w:tcPr>
            <w:tcW w:w="708" w:type="dxa"/>
          </w:tcPr>
          <w:p w14:paraId="76C1606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tcPr>
          <w:p w14:paraId="739C1E3D"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Pr>
          <w:p w14:paraId="47410DA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Pr>
          <w:p w14:paraId="25B5DDD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5EAA6CD" w14:textId="77777777">
        <w:tc>
          <w:tcPr>
            <w:tcW w:w="648" w:type="dxa"/>
          </w:tcPr>
          <w:p w14:paraId="70964A3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tcPr>
          <w:p w14:paraId="50AA8410" w14:textId="0ADBC49D" w:rsidR="00AF3D82" w:rsidRPr="00202105" w:rsidRDefault="00AF3D82">
            <w:pPr>
              <w:keepNext/>
              <w:keepLines/>
              <w:spacing w:after="0"/>
              <w:rPr>
                <w:rFonts w:ascii="Arial" w:hAnsi="Arial"/>
                <w:sz w:val="18"/>
              </w:rPr>
            </w:pPr>
            <w:r w:rsidRPr="00202105">
              <w:rPr>
                <w:rFonts w:ascii="Arial" w:hAnsi="Arial"/>
                <w:sz w:val="18"/>
              </w:rPr>
              <w:t>The following messages are to be observed on E-UTRA Cell 1 unless explicitly stated otherwise</w:t>
            </w:r>
            <w:r w:rsidR="0014671F" w:rsidRPr="00202105">
              <w:rPr>
                <w:rFonts w:ascii="Arial" w:hAnsi="Arial"/>
                <w:sz w:val="18"/>
              </w:rPr>
              <w:t>.</w:t>
            </w:r>
          </w:p>
        </w:tc>
        <w:tc>
          <w:tcPr>
            <w:tcW w:w="708" w:type="dxa"/>
          </w:tcPr>
          <w:p w14:paraId="3899305B" w14:textId="77777777" w:rsidR="00AF3D82" w:rsidRPr="00202105" w:rsidRDefault="00AF3D82">
            <w:pPr>
              <w:pStyle w:val="TAL"/>
              <w:jc w:val="center"/>
            </w:pPr>
            <w:r w:rsidRPr="00202105">
              <w:t>-</w:t>
            </w:r>
          </w:p>
        </w:tc>
        <w:tc>
          <w:tcPr>
            <w:tcW w:w="2976" w:type="dxa"/>
          </w:tcPr>
          <w:p w14:paraId="67E0E507" w14:textId="77777777" w:rsidR="00AF3D82" w:rsidRPr="00202105" w:rsidRDefault="00AF3D82">
            <w:pPr>
              <w:pStyle w:val="TAL"/>
            </w:pPr>
            <w:r w:rsidRPr="00202105">
              <w:t>-</w:t>
            </w:r>
          </w:p>
        </w:tc>
        <w:tc>
          <w:tcPr>
            <w:tcW w:w="567" w:type="dxa"/>
          </w:tcPr>
          <w:p w14:paraId="39BF32CE" w14:textId="77777777" w:rsidR="00AF3D82" w:rsidRPr="00202105" w:rsidRDefault="00AF3D82">
            <w:pPr>
              <w:pStyle w:val="TAL"/>
              <w:jc w:val="center"/>
            </w:pPr>
            <w:r w:rsidRPr="00202105">
              <w:t>-</w:t>
            </w:r>
          </w:p>
        </w:tc>
        <w:tc>
          <w:tcPr>
            <w:tcW w:w="853" w:type="dxa"/>
          </w:tcPr>
          <w:p w14:paraId="770CECF0" w14:textId="77777777" w:rsidR="00AF3D82" w:rsidRPr="00202105" w:rsidRDefault="00AF3D82">
            <w:pPr>
              <w:pStyle w:val="TAL"/>
              <w:jc w:val="center"/>
            </w:pPr>
            <w:r w:rsidRPr="00202105">
              <w:t>-</w:t>
            </w:r>
          </w:p>
        </w:tc>
      </w:tr>
      <w:tr w:rsidR="00AF3D82" w:rsidRPr="00202105" w14:paraId="5591DD55" w14:textId="77777777">
        <w:tc>
          <w:tcPr>
            <w:tcW w:w="648" w:type="dxa"/>
          </w:tcPr>
          <w:p w14:paraId="560DEACD" w14:textId="77777777" w:rsidR="00AF3D82" w:rsidRPr="00202105" w:rsidRDefault="00AF3D82">
            <w:pPr>
              <w:keepNext/>
              <w:keepLines/>
              <w:spacing w:after="0"/>
              <w:jc w:val="center"/>
              <w:rPr>
                <w:rFonts w:ascii="Arial" w:hAnsi="Arial"/>
                <w:sz w:val="18"/>
              </w:rPr>
            </w:pPr>
            <w:r w:rsidRPr="00202105">
              <w:rPr>
                <w:rFonts w:ascii="Arial" w:hAnsi="Arial"/>
                <w:sz w:val="18"/>
              </w:rPr>
              <w:t>5</w:t>
            </w:r>
          </w:p>
        </w:tc>
        <w:tc>
          <w:tcPr>
            <w:tcW w:w="3854" w:type="dxa"/>
          </w:tcPr>
          <w:p w14:paraId="6EF59CA0" w14:textId="77777777" w:rsidR="00AF3D82" w:rsidRPr="00202105" w:rsidRDefault="00AF3D82">
            <w:pPr>
              <w:keepNext/>
              <w:keepLines/>
              <w:spacing w:after="0"/>
              <w:rPr>
                <w:rFonts w:ascii="Arial" w:hAnsi="Arial"/>
                <w:sz w:val="18"/>
              </w:rPr>
            </w:pPr>
            <w:r w:rsidRPr="00202105">
              <w:rPr>
                <w:rFonts w:ascii="Arial" w:hAnsi="Arial"/>
                <w:sz w:val="18"/>
              </w:rPr>
              <w:t>Check: Does the UE sends an ATTACH</w:t>
            </w:r>
          </w:p>
          <w:p w14:paraId="5F86A461" w14:textId="77777777" w:rsidR="00AF3D82" w:rsidRPr="00202105" w:rsidRDefault="00AF3D82">
            <w:pPr>
              <w:keepNext/>
              <w:keepLines/>
              <w:spacing w:after="0"/>
              <w:rPr>
                <w:rFonts w:ascii="Arial" w:hAnsi="Arial"/>
                <w:sz w:val="18"/>
              </w:rPr>
            </w:pPr>
            <w:r w:rsidRPr="00202105">
              <w:rPr>
                <w:rFonts w:ascii="Arial" w:hAnsi="Arial"/>
                <w:sz w:val="18"/>
              </w:rPr>
              <w:t>REQUEST message with a PDN</w:t>
            </w:r>
          </w:p>
          <w:p w14:paraId="4B5CF9A0" w14:textId="77777777" w:rsidR="00AF3D82" w:rsidRPr="00202105" w:rsidRDefault="00AF3D82">
            <w:pPr>
              <w:keepNext/>
              <w:keepLines/>
              <w:spacing w:after="0"/>
              <w:rPr>
                <w:rFonts w:ascii="Arial" w:hAnsi="Arial"/>
                <w:sz w:val="18"/>
              </w:rPr>
            </w:pPr>
            <w:r w:rsidRPr="00202105">
              <w:rPr>
                <w:rFonts w:ascii="Arial" w:hAnsi="Arial"/>
                <w:sz w:val="18"/>
              </w:rPr>
              <w:t>CONNECTIVITY REQUEST message to</w:t>
            </w:r>
          </w:p>
          <w:p w14:paraId="48E1478A" w14:textId="77777777" w:rsidR="00AF3D82" w:rsidRPr="00202105" w:rsidRDefault="00AF3D82">
            <w:pPr>
              <w:keepNext/>
              <w:keepLines/>
              <w:spacing w:after="0"/>
              <w:rPr>
                <w:rFonts w:ascii="Arial" w:hAnsi="Arial"/>
                <w:sz w:val="18"/>
              </w:rPr>
            </w:pPr>
            <w:r w:rsidRPr="00202105">
              <w:rPr>
                <w:rFonts w:ascii="Arial" w:hAnsi="Arial"/>
                <w:sz w:val="18"/>
              </w:rPr>
              <w:t>request PDN connectivity to the default PDN.</w:t>
            </w:r>
          </w:p>
          <w:p w14:paraId="05825FDD" w14:textId="77777777" w:rsidR="00AF3D82" w:rsidRPr="00202105" w:rsidRDefault="00AF3D82">
            <w:pPr>
              <w:keepNext/>
              <w:keepLines/>
              <w:spacing w:after="0"/>
              <w:rPr>
                <w:rFonts w:ascii="Arial" w:hAnsi="Arial"/>
                <w:sz w:val="18"/>
              </w:rPr>
            </w:pPr>
            <w:r w:rsidRPr="00202105">
              <w:rPr>
                <w:rFonts w:ascii="Arial" w:hAnsi="Arial"/>
                <w:sz w:val="18"/>
              </w:rPr>
              <w:t>EPS attach type = "combined EPS/IMSI</w:t>
            </w:r>
          </w:p>
          <w:p w14:paraId="75A455E2" w14:textId="77777777" w:rsidR="00AF3D82" w:rsidRPr="00202105" w:rsidRDefault="00AF3D82">
            <w:pPr>
              <w:pStyle w:val="TAL"/>
            </w:pPr>
            <w:r w:rsidRPr="00202105">
              <w:t>attach"?</w:t>
            </w:r>
          </w:p>
        </w:tc>
        <w:tc>
          <w:tcPr>
            <w:tcW w:w="708" w:type="dxa"/>
          </w:tcPr>
          <w:p w14:paraId="3C7FAC93" w14:textId="77777777" w:rsidR="00AF3D82" w:rsidRPr="00202105" w:rsidRDefault="00AF3D82">
            <w:pPr>
              <w:pStyle w:val="TAL"/>
              <w:jc w:val="center"/>
            </w:pPr>
            <w:r w:rsidRPr="00202105">
              <w:t>--&gt;</w:t>
            </w:r>
          </w:p>
        </w:tc>
        <w:tc>
          <w:tcPr>
            <w:tcW w:w="2976" w:type="dxa"/>
          </w:tcPr>
          <w:p w14:paraId="090C456B" w14:textId="77777777" w:rsidR="00AF3D82" w:rsidRPr="00202105" w:rsidRDefault="00AF3D82">
            <w:pPr>
              <w:pStyle w:val="TAL"/>
              <w:rPr>
                <w:i/>
              </w:rPr>
            </w:pPr>
            <w:r w:rsidRPr="00202105">
              <w:t>ATTACH REQUEST</w:t>
            </w:r>
          </w:p>
        </w:tc>
        <w:tc>
          <w:tcPr>
            <w:tcW w:w="567" w:type="dxa"/>
          </w:tcPr>
          <w:p w14:paraId="36CFCE52" w14:textId="77777777" w:rsidR="00AF3D82" w:rsidRPr="00202105" w:rsidRDefault="00AF3D82">
            <w:pPr>
              <w:pStyle w:val="TAL"/>
              <w:jc w:val="center"/>
            </w:pPr>
            <w:r w:rsidRPr="00202105">
              <w:t>1</w:t>
            </w:r>
          </w:p>
        </w:tc>
        <w:tc>
          <w:tcPr>
            <w:tcW w:w="853" w:type="dxa"/>
          </w:tcPr>
          <w:p w14:paraId="5D2AFF52" w14:textId="77777777" w:rsidR="00AF3D82" w:rsidRPr="00202105" w:rsidRDefault="00AF3D82">
            <w:pPr>
              <w:pStyle w:val="TAL"/>
              <w:jc w:val="center"/>
            </w:pPr>
            <w:r w:rsidRPr="00202105">
              <w:t>P</w:t>
            </w:r>
          </w:p>
        </w:tc>
      </w:tr>
      <w:tr w:rsidR="00AF3D82" w:rsidRPr="00202105" w14:paraId="6B78C177" w14:textId="77777777">
        <w:tc>
          <w:tcPr>
            <w:tcW w:w="648" w:type="dxa"/>
          </w:tcPr>
          <w:p w14:paraId="57E4D8F9" w14:textId="77777777" w:rsidR="00AF3D82" w:rsidRPr="00202105" w:rsidRDefault="00AF3D82">
            <w:pPr>
              <w:keepNext/>
              <w:keepLines/>
              <w:spacing w:after="0"/>
              <w:jc w:val="center"/>
              <w:rPr>
                <w:rFonts w:ascii="Arial" w:hAnsi="Arial"/>
                <w:sz w:val="18"/>
              </w:rPr>
            </w:pPr>
            <w:r w:rsidRPr="00202105">
              <w:rPr>
                <w:rFonts w:ascii="Arial" w:hAnsi="Arial"/>
                <w:sz w:val="18"/>
              </w:rPr>
              <w:t>6-24</w:t>
            </w:r>
          </w:p>
        </w:tc>
        <w:tc>
          <w:tcPr>
            <w:tcW w:w="3854" w:type="dxa"/>
          </w:tcPr>
          <w:p w14:paraId="0164B329" w14:textId="538C1B3C" w:rsidR="00AF3D82" w:rsidRPr="00202105" w:rsidRDefault="00AF3D82">
            <w:pPr>
              <w:pStyle w:val="TAL"/>
              <w:rPr>
                <w:rFonts w:eastAsia="Calibri"/>
              </w:rPr>
            </w:pPr>
            <w:r w:rsidRPr="00202105">
              <w:t>Steps 7 to 25 of Generic Test Procedure for eCall over IMS establishment in EUTRA: eCall Only Support specified in clause 4.5A.27 of TS 36.508 [</w:t>
            </w:r>
            <w:r w:rsidR="0014671F" w:rsidRPr="00202105">
              <w:t>7</w:t>
            </w:r>
            <w:r w:rsidRPr="00202105">
              <w:t>] take place</w:t>
            </w:r>
            <w:r w:rsidR="00596C83" w:rsidRPr="009B3A49">
              <w:t xml:space="preserve"> using condition</w:t>
            </w:r>
            <w:r w:rsidR="007D5AD1" w:rsidRPr="007D5AD1">
              <w:t xml:space="preserve"> A21</w:t>
            </w:r>
            <w:r w:rsidR="00596C83" w:rsidRPr="009B3A49">
              <w:t xml:space="preserve"> (</w:t>
            </w:r>
            <w:r w:rsidR="007D5AD1" w:rsidRPr="007D5AD1">
              <w:t xml:space="preserve">automatic </w:t>
            </w:r>
            <w:r w:rsidR="00596C83" w:rsidRPr="009B3A49">
              <w:t>eCall initiation) for the INVITE at step 1 in TS 34.229-1 [35] annex C.47</w:t>
            </w:r>
            <w:r w:rsidRPr="00202105">
              <w:t>.</w:t>
            </w:r>
          </w:p>
        </w:tc>
        <w:tc>
          <w:tcPr>
            <w:tcW w:w="708" w:type="dxa"/>
          </w:tcPr>
          <w:p w14:paraId="0F39D230" w14:textId="77777777" w:rsidR="00AF3D82" w:rsidRPr="00202105" w:rsidRDefault="00AF3D82">
            <w:pPr>
              <w:pStyle w:val="TAL"/>
              <w:jc w:val="center"/>
            </w:pPr>
            <w:r w:rsidRPr="00202105">
              <w:t>-</w:t>
            </w:r>
          </w:p>
        </w:tc>
        <w:tc>
          <w:tcPr>
            <w:tcW w:w="2976" w:type="dxa"/>
          </w:tcPr>
          <w:p w14:paraId="384127F2" w14:textId="77777777" w:rsidR="00AF3D82" w:rsidRPr="00202105" w:rsidRDefault="00AF3D82">
            <w:pPr>
              <w:pStyle w:val="TAL"/>
              <w:rPr>
                <w:i/>
              </w:rPr>
            </w:pPr>
            <w:r w:rsidRPr="00202105">
              <w:rPr>
                <w:i/>
              </w:rPr>
              <w:t>-</w:t>
            </w:r>
          </w:p>
        </w:tc>
        <w:tc>
          <w:tcPr>
            <w:tcW w:w="567" w:type="dxa"/>
          </w:tcPr>
          <w:p w14:paraId="36A65036" w14:textId="77777777" w:rsidR="00AF3D82" w:rsidRPr="00202105" w:rsidRDefault="00AF3D82">
            <w:pPr>
              <w:pStyle w:val="TAL"/>
              <w:jc w:val="center"/>
            </w:pPr>
            <w:r w:rsidRPr="00202105">
              <w:t>-</w:t>
            </w:r>
          </w:p>
        </w:tc>
        <w:tc>
          <w:tcPr>
            <w:tcW w:w="853" w:type="dxa"/>
          </w:tcPr>
          <w:p w14:paraId="255FE8F5" w14:textId="77777777" w:rsidR="00AF3D82" w:rsidRPr="00202105" w:rsidRDefault="00AF3D82">
            <w:pPr>
              <w:pStyle w:val="TAL"/>
              <w:jc w:val="center"/>
            </w:pPr>
            <w:r w:rsidRPr="00202105">
              <w:t>-</w:t>
            </w:r>
          </w:p>
        </w:tc>
      </w:tr>
      <w:tr w:rsidR="00AF3D82" w:rsidRPr="00202105" w14:paraId="0F7664EF" w14:textId="77777777">
        <w:tc>
          <w:tcPr>
            <w:tcW w:w="648" w:type="dxa"/>
          </w:tcPr>
          <w:p w14:paraId="12A2D07E" w14:textId="77777777" w:rsidR="00AF3D82" w:rsidRPr="00202105" w:rsidRDefault="00AF3D82">
            <w:pPr>
              <w:keepNext/>
              <w:keepLines/>
              <w:spacing w:after="0"/>
              <w:jc w:val="center"/>
              <w:rPr>
                <w:rFonts w:ascii="Arial" w:hAnsi="Arial"/>
                <w:sz w:val="18"/>
              </w:rPr>
            </w:pPr>
            <w:r w:rsidRPr="00202105">
              <w:rPr>
                <w:rFonts w:ascii="Arial" w:hAnsi="Arial"/>
                <w:sz w:val="18"/>
              </w:rPr>
              <w:t>25</w:t>
            </w:r>
          </w:p>
        </w:tc>
        <w:tc>
          <w:tcPr>
            <w:tcW w:w="3854" w:type="dxa"/>
          </w:tcPr>
          <w:p w14:paraId="0B2538BC" w14:textId="1A583B94" w:rsidR="00AF3D82" w:rsidRPr="00202105" w:rsidRDefault="00AF3D82">
            <w:pPr>
              <w:pStyle w:val="TAL"/>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r w:rsidR="007D5AD1" w:rsidRPr="007D5AD1">
              <w:rPr>
                <w:rFonts w:eastAsia="Calibri"/>
              </w:rPr>
              <w:t xml:space="preserve"> using condition A9 for the BYE at step 1.</w:t>
            </w:r>
          </w:p>
        </w:tc>
        <w:tc>
          <w:tcPr>
            <w:tcW w:w="708" w:type="dxa"/>
          </w:tcPr>
          <w:p w14:paraId="2DFE384C" w14:textId="77777777" w:rsidR="00AF3D82" w:rsidRPr="00202105" w:rsidRDefault="00AF3D82">
            <w:pPr>
              <w:jc w:val="center"/>
              <w:rPr>
                <w:rFonts w:ascii="Arial" w:hAnsi="Arial"/>
                <w:sz w:val="18"/>
              </w:rPr>
            </w:pPr>
            <w:r w:rsidRPr="00202105">
              <w:rPr>
                <w:rFonts w:ascii="Arial" w:hAnsi="Arial"/>
                <w:sz w:val="18"/>
              </w:rPr>
              <w:t>-</w:t>
            </w:r>
          </w:p>
        </w:tc>
        <w:tc>
          <w:tcPr>
            <w:tcW w:w="2976" w:type="dxa"/>
          </w:tcPr>
          <w:p w14:paraId="0CC297B3" w14:textId="77777777" w:rsidR="00AF3D82" w:rsidRPr="00202105" w:rsidRDefault="00AF3D82">
            <w:pPr>
              <w:rPr>
                <w:rFonts w:ascii="Arial" w:hAnsi="Arial"/>
                <w:sz w:val="18"/>
              </w:rPr>
            </w:pPr>
            <w:r w:rsidRPr="00202105">
              <w:rPr>
                <w:rFonts w:ascii="Arial" w:hAnsi="Arial"/>
                <w:sz w:val="18"/>
              </w:rPr>
              <w:t>-</w:t>
            </w:r>
          </w:p>
        </w:tc>
        <w:tc>
          <w:tcPr>
            <w:tcW w:w="567" w:type="dxa"/>
          </w:tcPr>
          <w:p w14:paraId="20426A92" w14:textId="77777777" w:rsidR="00AF3D82" w:rsidRPr="00202105" w:rsidRDefault="00AF3D82">
            <w:pPr>
              <w:jc w:val="center"/>
              <w:rPr>
                <w:rFonts w:ascii="Arial" w:hAnsi="Arial"/>
                <w:sz w:val="18"/>
              </w:rPr>
            </w:pPr>
            <w:r w:rsidRPr="00202105">
              <w:rPr>
                <w:rFonts w:ascii="Arial" w:hAnsi="Arial"/>
                <w:sz w:val="18"/>
              </w:rPr>
              <w:t>-</w:t>
            </w:r>
          </w:p>
        </w:tc>
        <w:tc>
          <w:tcPr>
            <w:tcW w:w="853" w:type="dxa"/>
          </w:tcPr>
          <w:p w14:paraId="2EFF33E3"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59B2E30" w14:textId="77777777">
        <w:tc>
          <w:tcPr>
            <w:tcW w:w="648" w:type="dxa"/>
          </w:tcPr>
          <w:p w14:paraId="4C0AD3A7" w14:textId="77777777" w:rsidR="00AF3D82" w:rsidRPr="00202105" w:rsidRDefault="00AF3D82">
            <w:pPr>
              <w:keepNext/>
              <w:keepLines/>
              <w:spacing w:after="0"/>
              <w:jc w:val="center"/>
              <w:rPr>
                <w:rFonts w:ascii="Arial" w:hAnsi="Arial"/>
                <w:sz w:val="18"/>
              </w:rPr>
            </w:pPr>
            <w:r w:rsidRPr="00202105">
              <w:rPr>
                <w:rFonts w:ascii="Arial" w:hAnsi="Arial"/>
                <w:sz w:val="18"/>
              </w:rPr>
              <w:t>26</w:t>
            </w:r>
          </w:p>
        </w:tc>
        <w:tc>
          <w:tcPr>
            <w:tcW w:w="3854" w:type="dxa"/>
          </w:tcPr>
          <w:p w14:paraId="56669BA9" w14:textId="77777777" w:rsidR="00AF3D82" w:rsidRPr="00202105" w:rsidRDefault="00AF3D82">
            <w:pPr>
              <w:pStyle w:val="TAL"/>
            </w:pPr>
            <w:r w:rsidRPr="00202105">
              <w:t>The SS releases the RRC connection.</w:t>
            </w:r>
          </w:p>
        </w:tc>
        <w:tc>
          <w:tcPr>
            <w:tcW w:w="708" w:type="dxa"/>
          </w:tcPr>
          <w:p w14:paraId="396E951C" w14:textId="77777777" w:rsidR="00AF3D82" w:rsidRPr="00202105" w:rsidRDefault="00AF3D82">
            <w:pPr>
              <w:jc w:val="center"/>
              <w:rPr>
                <w:rFonts w:ascii="Arial" w:hAnsi="Arial"/>
                <w:sz w:val="18"/>
              </w:rPr>
            </w:pPr>
            <w:r w:rsidRPr="00202105">
              <w:rPr>
                <w:rFonts w:ascii="Arial" w:hAnsi="Arial"/>
                <w:sz w:val="18"/>
              </w:rPr>
              <w:t>&lt;--</w:t>
            </w:r>
          </w:p>
        </w:tc>
        <w:tc>
          <w:tcPr>
            <w:tcW w:w="2976" w:type="dxa"/>
          </w:tcPr>
          <w:p w14:paraId="625B3088" w14:textId="77777777" w:rsidR="00AF3D82" w:rsidRPr="00202105" w:rsidRDefault="00AF3D82">
            <w:pPr>
              <w:rPr>
                <w:rFonts w:ascii="Arial" w:hAnsi="Arial"/>
                <w:i/>
                <w:iCs/>
                <w:sz w:val="18"/>
              </w:rPr>
            </w:pPr>
            <w:r w:rsidRPr="00202105">
              <w:rPr>
                <w:rFonts w:ascii="Arial" w:hAnsi="Arial"/>
                <w:i/>
                <w:iCs/>
                <w:sz w:val="18"/>
              </w:rPr>
              <w:t>RRCConnectionRelease</w:t>
            </w:r>
          </w:p>
        </w:tc>
        <w:tc>
          <w:tcPr>
            <w:tcW w:w="567" w:type="dxa"/>
          </w:tcPr>
          <w:p w14:paraId="5F61B7AF" w14:textId="77777777" w:rsidR="00AF3D82" w:rsidRPr="00202105" w:rsidRDefault="00AF3D82">
            <w:pPr>
              <w:jc w:val="center"/>
              <w:rPr>
                <w:rFonts w:ascii="Arial" w:hAnsi="Arial"/>
                <w:sz w:val="18"/>
              </w:rPr>
            </w:pPr>
            <w:r w:rsidRPr="00202105">
              <w:rPr>
                <w:rFonts w:ascii="Arial" w:hAnsi="Arial"/>
                <w:sz w:val="18"/>
              </w:rPr>
              <w:t>-</w:t>
            </w:r>
          </w:p>
        </w:tc>
        <w:tc>
          <w:tcPr>
            <w:tcW w:w="853" w:type="dxa"/>
          </w:tcPr>
          <w:p w14:paraId="42D08C17"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0F7F15B" w14:textId="77777777">
        <w:tc>
          <w:tcPr>
            <w:tcW w:w="648" w:type="dxa"/>
          </w:tcPr>
          <w:p w14:paraId="3D47CD7E" w14:textId="77777777" w:rsidR="00AF3D82" w:rsidRPr="00202105" w:rsidRDefault="00AF3D82">
            <w:pPr>
              <w:keepNext/>
              <w:keepLines/>
              <w:spacing w:after="0"/>
              <w:jc w:val="center"/>
              <w:rPr>
                <w:rFonts w:ascii="Arial" w:hAnsi="Arial"/>
                <w:sz w:val="18"/>
              </w:rPr>
            </w:pPr>
            <w:r w:rsidRPr="00202105">
              <w:rPr>
                <w:rFonts w:ascii="Arial" w:hAnsi="Arial"/>
                <w:sz w:val="18"/>
              </w:rPr>
              <w:t>27</w:t>
            </w:r>
          </w:p>
        </w:tc>
        <w:tc>
          <w:tcPr>
            <w:tcW w:w="3854" w:type="dxa"/>
          </w:tcPr>
          <w:p w14:paraId="06A31D63" w14:textId="77777777" w:rsidR="00AF3D82" w:rsidRPr="00202105" w:rsidRDefault="00AF3D82">
            <w:pPr>
              <w:pStyle w:val="TAL"/>
            </w:pPr>
            <w:r w:rsidRPr="00202105">
              <w:t>The UE is Switched Off.</w:t>
            </w:r>
          </w:p>
        </w:tc>
        <w:tc>
          <w:tcPr>
            <w:tcW w:w="708" w:type="dxa"/>
          </w:tcPr>
          <w:p w14:paraId="3AAB24CC" w14:textId="77777777" w:rsidR="00AF3D82" w:rsidRPr="00202105" w:rsidRDefault="00AF3D82">
            <w:pPr>
              <w:jc w:val="center"/>
              <w:rPr>
                <w:rFonts w:ascii="Arial" w:hAnsi="Arial"/>
                <w:sz w:val="18"/>
              </w:rPr>
            </w:pPr>
            <w:r w:rsidRPr="00202105">
              <w:rPr>
                <w:rFonts w:ascii="Arial" w:hAnsi="Arial"/>
                <w:sz w:val="18"/>
              </w:rPr>
              <w:t>-</w:t>
            </w:r>
          </w:p>
        </w:tc>
        <w:tc>
          <w:tcPr>
            <w:tcW w:w="2976" w:type="dxa"/>
          </w:tcPr>
          <w:p w14:paraId="52AF8B09" w14:textId="77777777" w:rsidR="00AF3D82" w:rsidRPr="00202105" w:rsidRDefault="00AF3D82">
            <w:pPr>
              <w:rPr>
                <w:rFonts w:ascii="Arial" w:hAnsi="Arial"/>
                <w:sz w:val="18"/>
              </w:rPr>
            </w:pPr>
            <w:r w:rsidRPr="00202105">
              <w:rPr>
                <w:rFonts w:ascii="Arial" w:hAnsi="Arial"/>
                <w:sz w:val="18"/>
              </w:rPr>
              <w:t>-</w:t>
            </w:r>
          </w:p>
        </w:tc>
        <w:tc>
          <w:tcPr>
            <w:tcW w:w="567" w:type="dxa"/>
          </w:tcPr>
          <w:p w14:paraId="3375CBCF" w14:textId="77777777" w:rsidR="00AF3D82" w:rsidRPr="00202105" w:rsidRDefault="00AF3D82">
            <w:pPr>
              <w:jc w:val="center"/>
              <w:rPr>
                <w:rFonts w:ascii="Arial" w:hAnsi="Arial"/>
                <w:sz w:val="18"/>
              </w:rPr>
            </w:pPr>
            <w:r w:rsidRPr="00202105">
              <w:rPr>
                <w:rFonts w:ascii="Arial" w:hAnsi="Arial"/>
                <w:sz w:val="18"/>
              </w:rPr>
              <w:t>-</w:t>
            </w:r>
          </w:p>
        </w:tc>
        <w:tc>
          <w:tcPr>
            <w:tcW w:w="853" w:type="dxa"/>
          </w:tcPr>
          <w:p w14:paraId="4918A17C"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3EA2D55F" w14:textId="77777777">
        <w:tc>
          <w:tcPr>
            <w:tcW w:w="648" w:type="dxa"/>
          </w:tcPr>
          <w:p w14:paraId="52F30BB2" w14:textId="77777777" w:rsidR="00AF3D82" w:rsidRPr="00202105" w:rsidRDefault="00AF3D82">
            <w:pPr>
              <w:keepNext/>
              <w:keepLines/>
              <w:spacing w:after="0"/>
              <w:jc w:val="center"/>
              <w:rPr>
                <w:rFonts w:ascii="Arial" w:hAnsi="Arial"/>
                <w:sz w:val="18"/>
              </w:rPr>
            </w:pPr>
            <w:r w:rsidRPr="00202105">
              <w:rPr>
                <w:rFonts w:ascii="Arial" w:hAnsi="Arial"/>
                <w:sz w:val="18"/>
              </w:rPr>
              <w:t>28</w:t>
            </w:r>
          </w:p>
        </w:tc>
        <w:tc>
          <w:tcPr>
            <w:tcW w:w="3854" w:type="dxa"/>
          </w:tcPr>
          <w:p w14:paraId="1461A1F6" w14:textId="13FB7DB6" w:rsidR="00AF3D82" w:rsidRPr="00202105" w:rsidRDefault="00AF3D82">
            <w:pPr>
              <w:pStyle w:val="TAL"/>
            </w:pPr>
            <w:r w:rsidRPr="00202105">
              <w:t>SS adjusts the cell-specific reference signal level according to row "T1".</w:t>
            </w:r>
          </w:p>
        </w:tc>
        <w:tc>
          <w:tcPr>
            <w:tcW w:w="708" w:type="dxa"/>
          </w:tcPr>
          <w:p w14:paraId="008F1E55" w14:textId="77777777" w:rsidR="00AF3D82" w:rsidRPr="00202105" w:rsidRDefault="00AF3D82">
            <w:pPr>
              <w:keepNext/>
              <w:keepLines/>
              <w:spacing w:after="0"/>
              <w:jc w:val="center"/>
              <w:rPr>
                <w:rFonts w:ascii="Arial" w:hAnsi="Arial"/>
                <w:sz w:val="18"/>
              </w:rPr>
            </w:pPr>
            <w:r w:rsidRPr="00202105">
              <w:t>-</w:t>
            </w:r>
          </w:p>
        </w:tc>
        <w:tc>
          <w:tcPr>
            <w:tcW w:w="2976" w:type="dxa"/>
          </w:tcPr>
          <w:p w14:paraId="0D8B4CB1"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Pr>
          <w:p w14:paraId="3409E36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Pr>
          <w:p w14:paraId="7A6638E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143D2792" w14:textId="77777777">
        <w:tc>
          <w:tcPr>
            <w:tcW w:w="648" w:type="dxa"/>
          </w:tcPr>
          <w:p w14:paraId="07E063B9" w14:textId="77777777" w:rsidR="00AF3D82" w:rsidRPr="00202105" w:rsidRDefault="00AF3D82">
            <w:pPr>
              <w:keepNext/>
              <w:keepLines/>
              <w:spacing w:after="0"/>
              <w:jc w:val="center"/>
              <w:rPr>
                <w:rFonts w:ascii="Arial" w:hAnsi="Arial"/>
                <w:sz w:val="18"/>
              </w:rPr>
            </w:pPr>
            <w:r w:rsidRPr="00202105">
              <w:rPr>
                <w:rFonts w:ascii="Arial" w:hAnsi="Arial"/>
                <w:sz w:val="18"/>
              </w:rPr>
              <w:t>29</w:t>
            </w:r>
          </w:p>
        </w:tc>
        <w:tc>
          <w:tcPr>
            <w:tcW w:w="3854" w:type="dxa"/>
          </w:tcPr>
          <w:p w14:paraId="465E6B40" w14:textId="77777777" w:rsidR="00AF3D82" w:rsidRPr="00202105" w:rsidRDefault="00AF3D82">
            <w:pPr>
              <w:pStyle w:val="TAL"/>
            </w:pPr>
            <w:r w:rsidRPr="00202105">
              <w:t>The UE is switched on.</w:t>
            </w:r>
          </w:p>
        </w:tc>
        <w:tc>
          <w:tcPr>
            <w:tcW w:w="708" w:type="dxa"/>
          </w:tcPr>
          <w:p w14:paraId="2F45552F" w14:textId="77777777" w:rsidR="00AF3D82" w:rsidRPr="00202105" w:rsidRDefault="00AF3D82">
            <w:pPr>
              <w:pStyle w:val="TAL"/>
              <w:jc w:val="center"/>
            </w:pPr>
            <w:r w:rsidRPr="00202105">
              <w:t>-</w:t>
            </w:r>
          </w:p>
        </w:tc>
        <w:tc>
          <w:tcPr>
            <w:tcW w:w="2976" w:type="dxa"/>
          </w:tcPr>
          <w:p w14:paraId="11E1CB3C" w14:textId="77777777" w:rsidR="00AF3D82" w:rsidRPr="00202105" w:rsidRDefault="00AF3D82">
            <w:pPr>
              <w:pStyle w:val="TAL"/>
            </w:pPr>
            <w:r w:rsidRPr="00202105">
              <w:t>-</w:t>
            </w:r>
          </w:p>
        </w:tc>
        <w:tc>
          <w:tcPr>
            <w:tcW w:w="567" w:type="dxa"/>
          </w:tcPr>
          <w:p w14:paraId="1E3E8A8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Pr>
          <w:p w14:paraId="605411D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9484540" w14:textId="77777777">
        <w:tc>
          <w:tcPr>
            <w:tcW w:w="648" w:type="dxa"/>
          </w:tcPr>
          <w:p w14:paraId="0923C3F0" w14:textId="77777777" w:rsidR="00AF3D82" w:rsidRPr="00202105" w:rsidRDefault="00AF3D82">
            <w:pPr>
              <w:keepNext/>
              <w:keepLines/>
              <w:spacing w:after="0"/>
              <w:jc w:val="center"/>
              <w:rPr>
                <w:rFonts w:ascii="Arial" w:hAnsi="Arial"/>
                <w:sz w:val="18"/>
              </w:rPr>
            </w:pPr>
            <w:r w:rsidRPr="00202105">
              <w:rPr>
                <w:rFonts w:ascii="Arial" w:hAnsi="Arial"/>
                <w:sz w:val="18"/>
              </w:rPr>
              <w:t>30</w:t>
            </w:r>
          </w:p>
        </w:tc>
        <w:tc>
          <w:tcPr>
            <w:tcW w:w="3854" w:type="dxa"/>
          </w:tcPr>
          <w:p w14:paraId="3C2094FF" w14:textId="77777777" w:rsidR="00AF3D82" w:rsidRPr="00202105" w:rsidRDefault="00AF3D82">
            <w:pPr>
              <w:pStyle w:val="TAL"/>
              <w:rPr>
                <w:rFonts w:cs="Arial"/>
                <w:szCs w:val="18"/>
              </w:rPr>
            </w:pPr>
            <w:r w:rsidRPr="00202105">
              <w:rPr>
                <w:rFonts w:eastAsia="Calibri" w:cs="Arial"/>
                <w:szCs w:val="18"/>
              </w:rPr>
              <w:t>Wait for 60s.</w:t>
            </w:r>
          </w:p>
        </w:tc>
        <w:tc>
          <w:tcPr>
            <w:tcW w:w="708" w:type="dxa"/>
          </w:tcPr>
          <w:p w14:paraId="4900C710" w14:textId="77777777" w:rsidR="00AF3D82" w:rsidRPr="00202105" w:rsidRDefault="00AF3D82">
            <w:pPr>
              <w:pStyle w:val="TAL"/>
              <w:jc w:val="center"/>
            </w:pPr>
            <w:r w:rsidRPr="00202105">
              <w:t>-</w:t>
            </w:r>
          </w:p>
        </w:tc>
        <w:tc>
          <w:tcPr>
            <w:tcW w:w="2976" w:type="dxa"/>
          </w:tcPr>
          <w:p w14:paraId="3DE19524" w14:textId="77777777" w:rsidR="00AF3D82" w:rsidRPr="00202105" w:rsidRDefault="00AF3D82">
            <w:pPr>
              <w:pStyle w:val="TAL"/>
            </w:pPr>
            <w:r w:rsidRPr="00202105">
              <w:t>-</w:t>
            </w:r>
          </w:p>
        </w:tc>
        <w:tc>
          <w:tcPr>
            <w:tcW w:w="567" w:type="dxa"/>
          </w:tcPr>
          <w:p w14:paraId="1223683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Pr>
          <w:p w14:paraId="73629DAF"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8FE5B30" w14:textId="77777777">
        <w:tc>
          <w:tcPr>
            <w:tcW w:w="648" w:type="dxa"/>
          </w:tcPr>
          <w:p w14:paraId="549579B2" w14:textId="77777777" w:rsidR="00AF3D82" w:rsidRPr="00202105" w:rsidRDefault="00AF3D82">
            <w:pPr>
              <w:keepNext/>
              <w:keepLines/>
              <w:spacing w:after="0"/>
              <w:jc w:val="center"/>
              <w:rPr>
                <w:rFonts w:ascii="Arial" w:hAnsi="Arial"/>
                <w:sz w:val="18"/>
              </w:rPr>
            </w:pPr>
            <w:r w:rsidRPr="00202105">
              <w:rPr>
                <w:rFonts w:ascii="Arial" w:hAnsi="Arial"/>
                <w:sz w:val="18"/>
              </w:rPr>
              <w:t>31</w:t>
            </w:r>
          </w:p>
        </w:tc>
        <w:tc>
          <w:tcPr>
            <w:tcW w:w="3854" w:type="dxa"/>
          </w:tcPr>
          <w:p w14:paraId="056A8C84" w14:textId="77777777" w:rsidR="00AF3D82" w:rsidRPr="00202105" w:rsidRDefault="00AF3D82">
            <w:pPr>
              <w:pStyle w:val="TAL"/>
              <w:rPr>
                <w:rFonts w:cs="Arial"/>
                <w:szCs w:val="18"/>
              </w:rPr>
            </w:pPr>
            <w:r w:rsidRPr="00202105">
              <w:t>An automatic eCall is initiated. (Note 1)</w:t>
            </w:r>
          </w:p>
        </w:tc>
        <w:tc>
          <w:tcPr>
            <w:tcW w:w="708" w:type="dxa"/>
          </w:tcPr>
          <w:p w14:paraId="639D582D" w14:textId="77777777" w:rsidR="00AF3D82" w:rsidRPr="00202105" w:rsidRDefault="00AF3D82">
            <w:pPr>
              <w:pStyle w:val="TAL"/>
              <w:jc w:val="center"/>
            </w:pPr>
            <w:r w:rsidRPr="00202105">
              <w:t>-</w:t>
            </w:r>
          </w:p>
        </w:tc>
        <w:tc>
          <w:tcPr>
            <w:tcW w:w="2976" w:type="dxa"/>
          </w:tcPr>
          <w:p w14:paraId="264CA757" w14:textId="77777777" w:rsidR="00AF3D82" w:rsidRPr="00202105" w:rsidRDefault="00AF3D82">
            <w:pPr>
              <w:pStyle w:val="TAL"/>
            </w:pPr>
            <w:r w:rsidRPr="00202105">
              <w:t>-</w:t>
            </w:r>
          </w:p>
        </w:tc>
        <w:tc>
          <w:tcPr>
            <w:tcW w:w="567" w:type="dxa"/>
          </w:tcPr>
          <w:p w14:paraId="65BC8B2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Pr>
          <w:p w14:paraId="0D3302C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C627908" w14:textId="77777777">
        <w:tc>
          <w:tcPr>
            <w:tcW w:w="648" w:type="dxa"/>
          </w:tcPr>
          <w:p w14:paraId="50FD4AE7"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tcPr>
          <w:p w14:paraId="202F7389" w14:textId="43E776E1" w:rsidR="00AF3D82" w:rsidRPr="00202105" w:rsidRDefault="00AF3D82">
            <w:pPr>
              <w:pStyle w:val="TAL"/>
            </w:pPr>
            <w:r w:rsidRPr="00202105">
              <w:t>The following messages are to be observed on NR Cell 1 unless explicitly stated otherwise</w:t>
            </w:r>
            <w:r w:rsidR="0014671F" w:rsidRPr="00202105">
              <w:t>.</w:t>
            </w:r>
          </w:p>
        </w:tc>
        <w:tc>
          <w:tcPr>
            <w:tcW w:w="708" w:type="dxa"/>
          </w:tcPr>
          <w:p w14:paraId="57700CA9" w14:textId="77777777" w:rsidR="00AF3D82" w:rsidRPr="00202105" w:rsidRDefault="00AF3D82">
            <w:pPr>
              <w:pStyle w:val="TAL"/>
              <w:jc w:val="center"/>
            </w:pPr>
            <w:r w:rsidRPr="00202105">
              <w:t>-</w:t>
            </w:r>
          </w:p>
        </w:tc>
        <w:tc>
          <w:tcPr>
            <w:tcW w:w="2976" w:type="dxa"/>
          </w:tcPr>
          <w:p w14:paraId="00A28A96" w14:textId="77777777" w:rsidR="00AF3D82" w:rsidRPr="00202105" w:rsidRDefault="00AF3D82">
            <w:pPr>
              <w:pStyle w:val="TAL"/>
            </w:pPr>
            <w:r w:rsidRPr="00202105">
              <w:t>-</w:t>
            </w:r>
          </w:p>
        </w:tc>
        <w:tc>
          <w:tcPr>
            <w:tcW w:w="567" w:type="dxa"/>
          </w:tcPr>
          <w:p w14:paraId="76AB5223"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Pr>
          <w:p w14:paraId="257B0B0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B4B7DB6" w14:textId="77777777">
        <w:tc>
          <w:tcPr>
            <w:tcW w:w="648" w:type="dxa"/>
          </w:tcPr>
          <w:p w14:paraId="68CA2D47" w14:textId="77777777" w:rsidR="00AF3D82" w:rsidRPr="00202105" w:rsidRDefault="00AF3D82">
            <w:pPr>
              <w:keepNext/>
              <w:keepLines/>
              <w:spacing w:after="0"/>
              <w:jc w:val="center"/>
              <w:rPr>
                <w:rFonts w:ascii="Arial" w:hAnsi="Arial"/>
                <w:sz w:val="18"/>
              </w:rPr>
            </w:pPr>
            <w:r w:rsidRPr="00202105">
              <w:rPr>
                <w:rFonts w:ascii="Arial" w:hAnsi="Arial"/>
                <w:sz w:val="18"/>
              </w:rPr>
              <w:t>32</w:t>
            </w:r>
          </w:p>
        </w:tc>
        <w:tc>
          <w:tcPr>
            <w:tcW w:w="3854" w:type="dxa"/>
          </w:tcPr>
          <w:p w14:paraId="2F37E2EC" w14:textId="77777777" w:rsidR="00AF3D82" w:rsidRPr="00202105" w:rsidRDefault="00AF3D82">
            <w:pPr>
              <w:pStyle w:val="TAL"/>
              <w:rPr>
                <w:rFonts w:cs="Arial"/>
                <w:szCs w:val="18"/>
              </w:rPr>
            </w:pPr>
            <w:r w:rsidRPr="00202105">
              <w:rPr>
                <w:rFonts w:eastAsia="Calibri" w:cs="Arial"/>
                <w:szCs w:val="18"/>
              </w:rPr>
              <w:t xml:space="preserve">Check: Does the UE transmit an </w:t>
            </w:r>
            <w:r w:rsidRPr="00202105">
              <w:rPr>
                <w:rFonts w:eastAsia="Calibri" w:cs="Arial"/>
                <w:i/>
                <w:iCs/>
                <w:szCs w:val="18"/>
              </w:rPr>
              <w:t xml:space="preserve">RRCSetupRequest </w:t>
            </w:r>
            <w:r w:rsidRPr="00202105">
              <w:rPr>
                <w:rFonts w:eastAsia="Calibri" w:cs="Arial"/>
                <w:szCs w:val="18"/>
              </w:rPr>
              <w:t>message in the next 30 sec?</w:t>
            </w:r>
          </w:p>
        </w:tc>
        <w:tc>
          <w:tcPr>
            <w:tcW w:w="708" w:type="dxa"/>
          </w:tcPr>
          <w:p w14:paraId="0E094151" w14:textId="77777777" w:rsidR="00AF3D82" w:rsidRPr="00202105" w:rsidRDefault="00AF3D82">
            <w:pPr>
              <w:pStyle w:val="TAL"/>
              <w:jc w:val="center"/>
            </w:pPr>
            <w:r w:rsidRPr="00202105">
              <w:t>--&gt;</w:t>
            </w:r>
          </w:p>
        </w:tc>
        <w:tc>
          <w:tcPr>
            <w:tcW w:w="2976" w:type="dxa"/>
          </w:tcPr>
          <w:p w14:paraId="141B8224" w14:textId="77777777" w:rsidR="00AF3D82" w:rsidRPr="00202105" w:rsidRDefault="00AF3D82">
            <w:pPr>
              <w:pStyle w:val="TAL"/>
            </w:pPr>
            <w:r w:rsidRPr="00202105">
              <w:t>RRCSetupRequest</w:t>
            </w:r>
          </w:p>
        </w:tc>
        <w:tc>
          <w:tcPr>
            <w:tcW w:w="567" w:type="dxa"/>
          </w:tcPr>
          <w:p w14:paraId="7E5C5E04"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853" w:type="dxa"/>
          </w:tcPr>
          <w:p w14:paraId="388FAF79" w14:textId="77777777" w:rsidR="00AF3D82" w:rsidRPr="00202105" w:rsidRDefault="00AF3D82">
            <w:pPr>
              <w:keepNext/>
              <w:keepLines/>
              <w:spacing w:after="0"/>
              <w:jc w:val="center"/>
              <w:rPr>
                <w:rFonts w:ascii="Arial" w:hAnsi="Arial"/>
                <w:sz w:val="18"/>
              </w:rPr>
            </w:pPr>
            <w:r w:rsidRPr="00202105">
              <w:rPr>
                <w:rFonts w:ascii="Arial" w:hAnsi="Arial"/>
                <w:sz w:val="18"/>
              </w:rPr>
              <w:t>F</w:t>
            </w:r>
          </w:p>
        </w:tc>
      </w:tr>
      <w:tr w:rsidR="00AF3D82" w:rsidRPr="00202105" w14:paraId="3C11F820" w14:textId="77777777">
        <w:tc>
          <w:tcPr>
            <w:tcW w:w="9606" w:type="dxa"/>
            <w:gridSpan w:val="6"/>
          </w:tcPr>
          <w:p w14:paraId="1A229745" w14:textId="11870FE7" w:rsidR="00AF3D82" w:rsidRPr="00202105" w:rsidRDefault="00AF3D82">
            <w:pPr>
              <w:keepNext/>
              <w:keepLines/>
              <w:spacing w:after="0"/>
              <w:rPr>
                <w:rFonts w:ascii="Arial" w:hAnsi="Arial"/>
                <w:sz w:val="18"/>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r w:rsidR="0014671F" w:rsidRPr="00202105">
              <w:rPr>
                <w:rFonts w:ascii="Arial" w:hAnsi="Arial"/>
                <w:sz w:val="18"/>
                <w:lang w:eastAsia="x-none"/>
              </w:rPr>
              <w:t>.</w:t>
            </w:r>
          </w:p>
        </w:tc>
      </w:tr>
    </w:tbl>
    <w:p w14:paraId="5C681542" w14:textId="77777777" w:rsidR="00AF3D82" w:rsidRPr="00202105" w:rsidRDefault="00AF3D82" w:rsidP="00C826D8"/>
    <w:p w14:paraId="08250E42" w14:textId="77777777" w:rsidR="00897076" w:rsidRPr="00202105" w:rsidRDefault="00897076" w:rsidP="00897076">
      <w:pPr>
        <w:pStyle w:val="H6"/>
        <w:rPr>
          <w:snapToGrid w:val="0"/>
        </w:rPr>
      </w:pPr>
      <w:r w:rsidRPr="00202105">
        <w:rPr>
          <w:snapToGrid w:val="0"/>
        </w:rPr>
        <w:t>11.5.3.3.3</w:t>
      </w:r>
      <w:r w:rsidRPr="00202105">
        <w:rPr>
          <w:snapToGrid w:val="0"/>
        </w:rPr>
        <w:tab/>
        <w:t>Specific message contents</w:t>
      </w:r>
    </w:p>
    <w:p w14:paraId="10A0B1CD" w14:textId="77777777" w:rsidR="00897076" w:rsidRPr="00202105" w:rsidRDefault="00897076" w:rsidP="00897076">
      <w:pPr>
        <w:pStyle w:val="TH"/>
      </w:pPr>
      <w:r w:rsidRPr="00202105">
        <w:t>Table 11.5.3</w:t>
      </w:r>
      <w:r w:rsidRPr="00202105">
        <w:rPr>
          <w:snapToGrid w:val="0"/>
        </w:rPr>
        <w:t>.3.3</w:t>
      </w:r>
      <w:r w:rsidRPr="00202105">
        <w:t xml:space="preserve">-1: SIB1 for NR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897076" w:rsidRPr="00202105" w14:paraId="2D8B5E9D" w14:textId="77777777">
        <w:trPr>
          <w:cantSplit/>
        </w:trPr>
        <w:tc>
          <w:tcPr>
            <w:tcW w:w="9625" w:type="dxa"/>
            <w:gridSpan w:val="4"/>
          </w:tcPr>
          <w:p w14:paraId="7FD1C54F" w14:textId="77777777" w:rsidR="00897076" w:rsidRPr="00202105" w:rsidRDefault="00897076">
            <w:pPr>
              <w:pStyle w:val="TAL"/>
            </w:pPr>
            <w:r w:rsidRPr="00202105">
              <w:t>Derivation Path: TS 38.508-1 [4] table 4.6.1-28</w:t>
            </w:r>
          </w:p>
        </w:tc>
      </w:tr>
      <w:tr w:rsidR="00897076" w:rsidRPr="00202105" w14:paraId="22D338D5" w14:textId="77777777">
        <w:tc>
          <w:tcPr>
            <w:tcW w:w="4535" w:type="dxa"/>
          </w:tcPr>
          <w:p w14:paraId="56B96AB3" w14:textId="77777777" w:rsidR="00897076" w:rsidRPr="00202105" w:rsidRDefault="00897076">
            <w:pPr>
              <w:pStyle w:val="TAH"/>
            </w:pPr>
            <w:r w:rsidRPr="00202105">
              <w:t>Information Element</w:t>
            </w:r>
          </w:p>
        </w:tc>
        <w:tc>
          <w:tcPr>
            <w:tcW w:w="2267" w:type="dxa"/>
          </w:tcPr>
          <w:p w14:paraId="223F41AD" w14:textId="77777777" w:rsidR="00897076" w:rsidRPr="00202105" w:rsidRDefault="00897076">
            <w:pPr>
              <w:pStyle w:val="TAH"/>
            </w:pPr>
            <w:r w:rsidRPr="00202105">
              <w:t>Value/remark</w:t>
            </w:r>
          </w:p>
        </w:tc>
        <w:tc>
          <w:tcPr>
            <w:tcW w:w="1700" w:type="dxa"/>
          </w:tcPr>
          <w:p w14:paraId="6FC74BDB" w14:textId="77777777" w:rsidR="00897076" w:rsidRPr="00202105" w:rsidRDefault="00897076">
            <w:pPr>
              <w:pStyle w:val="TAH"/>
            </w:pPr>
            <w:r w:rsidRPr="00202105">
              <w:t>Comment</w:t>
            </w:r>
          </w:p>
        </w:tc>
        <w:tc>
          <w:tcPr>
            <w:tcW w:w="1123" w:type="dxa"/>
          </w:tcPr>
          <w:p w14:paraId="4BB611BC" w14:textId="77777777" w:rsidR="00897076" w:rsidRPr="00202105" w:rsidRDefault="00897076">
            <w:pPr>
              <w:pStyle w:val="TAH"/>
            </w:pPr>
            <w:r w:rsidRPr="00202105">
              <w:t>Condition</w:t>
            </w:r>
          </w:p>
        </w:tc>
      </w:tr>
      <w:tr w:rsidR="00897076" w:rsidRPr="00202105" w14:paraId="5795DD4C" w14:textId="77777777">
        <w:tc>
          <w:tcPr>
            <w:tcW w:w="4535" w:type="dxa"/>
          </w:tcPr>
          <w:p w14:paraId="1C380D8F" w14:textId="77777777" w:rsidR="00897076" w:rsidRPr="00202105" w:rsidRDefault="00897076">
            <w:pPr>
              <w:pStyle w:val="TAH"/>
              <w:jc w:val="left"/>
              <w:rPr>
                <w:b w:val="0"/>
              </w:rPr>
            </w:pPr>
            <w:r w:rsidRPr="00202105">
              <w:rPr>
                <w:b w:val="0"/>
              </w:rPr>
              <w:t>SIB1 ::= SEQUENCE {</w:t>
            </w:r>
          </w:p>
        </w:tc>
        <w:tc>
          <w:tcPr>
            <w:tcW w:w="2267" w:type="dxa"/>
          </w:tcPr>
          <w:p w14:paraId="2D6CFA0C" w14:textId="77777777" w:rsidR="00897076" w:rsidRPr="00202105" w:rsidRDefault="00897076">
            <w:pPr>
              <w:pStyle w:val="TAH"/>
            </w:pPr>
          </w:p>
        </w:tc>
        <w:tc>
          <w:tcPr>
            <w:tcW w:w="1700" w:type="dxa"/>
          </w:tcPr>
          <w:p w14:paraId="48C162B2" w14:textId="77777777" w:rsidR="00897076" w:rsidRPr="00202105" w:rsidRDefault="00897076">
            <w:pPr>
              <w:pStyle w:val="TAH"/>
            </w:pPr>
          </w:p>
        </w:tc>
        <w:tc>
          <w:tcPr>
            <w:tcW w:w="1123" w:type="dxa"/>
          </w:tcPr>
          <w:p w14:paraId="3DF41351" w14:textId="77777777" w:rsidR="00897076" w:rsidRPr="00202105" w:rsidRDefault="00897076">
            <w:pPr>
              <w:pStyle w:val="TAH"/>
            </w:pPr>
          </w:p>
        </w:tc>
      </w:tr>
      <w:tr w:rsidR="00897076" w:rsidRPr="00202105" w14:paraId="13B7C486" w14:textId="77777777">
        <w:tc>
          <w:tcPr>
            <w:tcW w:w="4535" w:type="dxa"/>
          </w:tcPr>
          <w:p w14:paraId="2B578267" w14:textId="77777777" w:rsidR="00897076" w:rsidRPr="00202105" w:rsidRDefault="00897076">
            <w:pPr>
              <w:pStyle w:val="TAL"/>
            </w:pPr>
            <w:r w:rsidRPr="00202105">
              <w:t xml:space="preserve">  ims-EmergencySupport</w:t>
            </w:r>
          </w:p>
        </w:tc>
        <w:tc>
          <w:tcPr>
            <w:tcW w:w="2267" w:type="dxa"/>
          </w:tcPr>
          <w:p w14:paraId="5732826F" w14:textId="77777777" w:rsidR="00897076" w:rsidRPr="00202105" w:rsidRDefault="00897076">
            <w:pPr>
              <w:pStyle w:val="TAL"/>
            </w:pPr>
            <w:r w:rsidRPr="00202105">
              <w:t>Not present</w:t>
            </w:r>
          </w:p>
        </w:tc>
        <w:tc>
          <w:tcPr>
            <w:tcW w:w="1700" w:type="dxa"/>
          </w:tcPr>
          <w:p w14:paraId="47C2AE12" w14:textId="77777777" w:rsidR="00897076" w:rsidRPr="00202105" w:rsidRDefault="00897076">
            <w:pPr>
              <w:pStyle w:val="TAL"/>
            </w:pPr>
            <w:r w:rsidRPr="00202105">
              <w:t>Not support eCall</w:t>
            </w:r>
          </w:p>
          <w:p w14:paraId="129CC8E6" w14:textId="77777777" w:rsidR="00897076" w:rsidRPr="00202105" w:rsidRDefault="00897076">
            <w:pPr>
              <w:pStyle w:val="TAL"/>
            </w:pPr>
            <w:r w:rsidRPr="00202105">
              <w:t>over IMS services</w:t>
            </w:r>
          </w:p>
        </w:tc>
        <w:tc>
          <w:tcPr>
            <w:tcW w:w="1123" w:type="dxa"/>
          </w:tcPr>
          <w:p w14:paraId="23D3E9A9" w14:textId="77777777" w:rsidR="00897076" w:rsidRPr="00202105" w:rsidRDefault="00897076">
            <w:pPr>
              <w:pStyle w:val="TAL"/>
            </w:pPr>
          </w:p>
        </w:tc>
      </w:tr>
      <w:tr w:rsidR="00897076" w:rsidRPr="00202105" w14:paraId="00EDF3EB" w14:textId="77777777">
        <w:tc>
          <w:tcPr>
            <w:tcW w:w="4535" w:type="dxa"/>
          </w:tcPr>
          <w:p w14:paraId="0BFB1124" w14:textId="77777777" w:rsidR="00897076" w:rsidRPr="00202105" w:rsidRDefault="00897076">
            <w:pPr>
              <w:pStyle w:val="TAL"/>
            </w:pPr>
            <w:r w:rsidRPr="00202105">
              <w:t xml:space="preserve">  eCallOverIMS-Support</w:t>
            </w:r>
          </w:p>
        </w:tc>
        <w:tc>
          <w:tcPr>
            <w:tcW w:w="2267" w:type="dxa"/>
          </w:tcPr>
          <w:p w14:paraId="39CD37FE" w14:textId="77777777" w:rsidR="00897076" w:rsidRPr="00202105" w:rsidRDefault="00897076">
            <w:pPr>
              <w:pStyle w:val="TAL"/>
            </w:pPr>
            <w:r w:rsidRPr="00202105">
              <w:t>Not present</w:t>
            </w:r>
          </w:p>
        </w:tc>
        <w:tc>
          <w:tcPr>
            <w:tcW w:w="1700" w:type="dxa"/>
          </w:tcPr>
          <w:p w14:paraId="10E9E1AB" w14:textId="77777777" w:rsidR="00897076" w:rsidRPr="00202105" w:rsidRDefault="00897076">
            <w:pPr>
              <w:pStyle w:val="TAL"/>
            </w:pPr>
            <w:r w:rsidRPr="00202105">
              <w:t>Not support IMS</w:t>
            </w:r>
          </w:p>
          <w:p w14:paraId="77832127" w14:textId="77777777" w:rsidR="00897076" w:rsidRPr="00202105" w:rsidRDefault="00897076">
            <w:pPr>
              <w:pStyle w:val="TAL"/>
            </w:pPr>
            <w:r w:rsidRPr="00202105">
              <w:t>emergency call</w:t>
            </w:r>
          </w:p>
        </w:tc>
        <w:tc>
          <w:tcPr>
            <w:tcW w:w="1123" w:type="dxa"/>
          </w:tcPr>
          <w:p w14:paraId="7C9BD2AB" w14:textId="77777777" w:rsidR="00897076" w:rsidRPr="00202105" w:rsidRDefault="00897076">
            <w:pPr>
              <w:pStyle w:val="TAL"/>
            </w:pPr>
          </w:p>
        </w:tc>
      </w:tr>
      <w:tr w:rsidR="00897076" w:rsidRPr="00202105" w14:paraId="6AF46C82" w14:textId="77777777">
        <w:tc>
          <w:tcPr>
            <w:tcW w:w="4535" w:type="dxa"/>
          </w:tcPr>
          <w:p w14:paraId="43B33358" w14:textId="77777777" w:rsidR="00897076" w:rsidRPr="00202105" w:rsidRDefault="00897076">
            <w:pPr>
              <w:pStyle w:val="TAL"/>
            </w:pPr>
            <w:r w:rsidRPr="00202105">
              <w:t>}</w:t>
            </w:r>
          </w:p>
        </w:tc>
        <w:tc>
          <w:tcPr>
            <w:tcW w:w="2267" w:type="dxa"/>
          </w:tcPr>
          <w:p w14:paraId="4CC5A0EB" w14:textId="77777777" w:rsidR="00897076" w:rsidRPr="00202105" w:rsidRDefault="00897076">
            <w:pPr>
              <w:pStyle w:val="TAL"/>
            </w:pPr>
          </w:p>
        </w:tc>
        <w:tc>
          <w:tcPr>
            <w:tcW w:w="1700" w:type="dxa"/>
          </w:tcPr>
          <w:p w14:paraId="54BB3687" w14:textId="77777777" w:rsidR="00897076" w:rsidRPr="00202105" w:rsidRDefault="00897076">
            <w:pPr>
              <w:pStyle w:val="TAL"/>
            </w:pPr>
          </w:p>
        </w:tc>
        <w:tc>
          <w:tcPr>
            <w:tcW w:w="1123" w:type="dxa"/>
          </w:tcPr>
          <w:p w14:paraId="2D27CD1C" w14:textId="77777777" w:rsidR="00897076" w:rsidRPr="00202105" w:rsidRDefault="00897076">
            <w:pPr>
              <w:pStyle w:val="TAL"/>
            </w:pPr>
          </w:p>
        </w:tc>
      </w:tr>
    </w:tbl>
    <w:p w14:paraId="3DF3A00D" w14:textId="77777777" w:rsidR="00897076" w:rsidRPr="00202105" w:rsidRDefault="00897076" w:rsidP="00C826D8"/>
    <w:p w14:paraId="464FF10F" w14:textId="46CECB6A" w:rsidR="00897076" w:rsidRPr="00202105" w:rsidRDefault="00897076" w:rsidP="00897076">
      <w:pPr>
        <w:pStyle w:val="TH"/>
      </w:pPr>
      <w:r w:rsidRPr="00202105">
        <w:t>Table 11.5.3</w:t>
      </w:r>
      <w:r w:rsidRPr="00202105">
        <w:rPr>
          <w:snapToGrid w:val="0"/>
        </w:rPr>
        <w:t>.3.3</w:t>
      </w:r>
      <w:r w:rsidRPr="00202105">
        <w:t>-2: S</w:t>
      </w:r>
      <w:r w:rsidR="0014671F" w:rsidRPr="00202105">
        <w:t>ystemInformationBlockType</w:t>
      </w:r>
      <w:r w:rsidRPr="00202105">
        <w:t xml:space="preserve">1 for E-UTRA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25"/>
      </w:tblGrid>
      <w:tr w:rsidR="00897076" w:rsidRPr="00202105" w14:paraId="342C6B61" w14:textId="77777777">
        <w:trPr>
          <w:cantSplit/>
        </w:trPr>
        <w:tc>
          <w:tcPr>
            <w:tcW w:w="9625" w:type="dxa"/>
          </w:tcPr>
          <w:p w14:paraId="03DF9A3B" w14:textId="316ABADA" w:rsidR="00897076" w:rsidRPr="00202105" w:rsidRDefault="00897076">
            <w:pPr>
              <w:pStyle w:val="TAL"/>
            </w:pPr>
            <w:r w:rsidRPr="00202105">
              <w:t>Derivation Path: TS 36.508 [6] table 4.4.3.2-3</w:t>
            </w:r>
            <w:r w:rsidR="0014671F" w:rsidRPr="00202105">
              <w:t xml:space="preserve"> with condition eCalloverIMS</w:t>
            </w:r>
          </w:p>
        </w:tc>
      </w:tr>
    </w:tbl>
    <w:p w14:paraId="5D5D173C" w14:textId="6B7A0EAC" w:rsidR="00897076" w:rsidRPr="00202105" w:rsidRDefault="00897076" w:rsidP="00C826D8"/>
    <w:p w14:paraId="62CF0847" w14:textId="52E95B36" w:rsidR="00DD7F78" w:rsidRPr="00202105" w:rsidRDefault="006A4F4F" w:rsidP="00DD7F78">
      <w:pPr>
        <w:pStyle w:val="Heading3"/>
      </w:pPr>
      <w:r w:rsidRPr="00202105">
        <w:lastRenderedPageBreak/>
        <w:t>11.5.4</w:t>
      </w:r>
      <w:r w:rsidRPr="00202105">
        <w:tab/>
      </w:r>
      <w:r w:rsidR="00DD7F78" w:rsidRPr="00202105">
        <w:t>eCall Only mode / 5GS supports IMS voice over PS session / 5GS supports emergency service / eCall over IMS is supported on 5GS / RACH failure in NR cell / eCall over EPS</w:t>
      </w:r>
    </w:p>
    <w:p w14:paraId="3B7D8627" w14:textId="77777777" w:rsidR="00DD7F78" w:rsidRPr="00202105" w:rsidRDefault="00DD7F78" w:rsidP="00DD7F78">
      <w:pPr>
        <w:pStyle w:val="H6"/>
      </w:pPr>
      <w:r w:rsidRPr="00202105">
        <w:t>11.5.4.1</w:t>
      </w:r>
      <w:r w:rsidRPr="00202105">
        <w:tab/>
        <w:t>Test Purpose (TP)</w:t>
      </w:r>
    </w:p>
    <w:p w14:paraId="59905165" w14:textId="77777777" w:rsidR="00DD7F78" w:rsidRPr="00202105" w:rsidRDefault="00DD7F78" w:rsidP="00DD7F78">
      <w:pPr>
        <w:pStyle w:val="H6"/>
      </w:pPr>
      <w:r w:rsidRPr="00202105">
        <w:t>(1)</w:t>
      </w:r>
    </w:p>
    <w:p w14:paraId="108F779F" w14:textId="77777777" w:rsidR="00DD7F78" w:rsidRPr="00202105" w:rsidRDefault="00DD7F78" w:rsidP="00DD7F78">
      <w:pPr>
        <w:pStyle w:val="PL"/>
        <w:rPr>
          <w:noProof w:val="0"/>
        </w:rPr>
      </w:pPr>
      <w:r w:rsidRPr="00202105">
        <w:rPr>
          <w:b/>
          <w:bCs/>
          <w:noProof w:val="0"/>
        </w:rPr>
        <w:t>with</w:t>
      </w:r>
      <w:r w:rsidRPr="00202105">
        <w:rPr>
          <w:noProof w:val="0"/>
        </w:rPr>
        <w:t xml:space="preserve"> { UE is in the state 5GMM-DEREGISTERED.eCALL-INACTIVE }</w:t>
      </w:r>
    </w:p>
    <w:p w14:paraId="6AECBFC3" w14:textId="77777777" w:rsidR="00DD7F78" w:rsidRPr="00202105" w:rsidRDefault="00DD7F78" w:rsidP="00DD7F78">
      <w:pPr>
        <w:pStyle w:val="PL"/>
        <w:rPr>
          <w:noProof w:val="0"/>
        </w:rPr>
      </w:pPr>
      <w:r w:rsidRPr="00202105">
        <w:rPr>
          <w:b/>
          <w:bCs/>
          <w:noProof w:val="0"/>
        </w:rPr>
        <w:t>ensure that</w:t>
      </w:r>
      <w:r w:rsidRPr="00202105">
        <w:rPr>
          <w:noProof w:val="0"/>
        </w:rPr>
        <w:t xml:space="preserve"> {</w:t>
      </w:r>
    </w:p>
    <w:p w14:paraId="1785941A" w14:textId="77777777" w:rsidR="00DD7F78" w:rsidRPr="00202105" w:rsidRDefault="00DD7F78" w:rsidP="00DD7F78">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eCall and RACH failure is observed in NR cell }</w:t>
      </w:r>
    </w:p>
    <w:p w14:paraId="7A8F7173" w14:textId="77777777" w:rsidR="00DD7F78" w:rsidRPr="00202105" w:rsidRDefault="00DD7F78" w:rsidP="00DD7F78">
      <w:pPr>
        <w:pStyle w:val="PL"/>
        <w:rPr>
          <w:noProof w:val="0"/>
        </w:rPr>
      </w:pPr>
      <w:r w:rsidRPr="00202105">
        <w:rPr>
          <w:noProof w:val="0"/>
        </w:rPr>
        <w:t xml:space="preserve">    </w:t>
      </w:r>
      <w:r w:rsidRPr="00202105">
        <w:rPr>
          <w:b/>
          <w:bCs/>
          <w:noProof w:val="0"/>
        </w:rPr>
        <w:t>then</w:t>
      </w:r>
      <w:r w:rsidRPr="00202105">
        <w:rPr>
          <w:noProof w:val="0"/>
        </w:rPr>
        <w:t xml:space="preserve"> { UE establishes eCall over EPS }</w:t>
      </w:r>
    </w:p>
    <w:p w14:paraId="6C0037F8" w14:textId="77777777" w:rsidR="00DD7F78" w:rsidRPr="00202105" w:rsidRDefault="00DD7F78" w:rsidP="00DD7F78">
      <w:pPr>
        <w:pStyle w:val="PL"/>
        <w:rPr>
          <w:noProof w:val="0"/>
        </w:rPr>
      </w:pPr>
      <w:r w:rsidRPr="00202105">
        <w:rPr>
          <w:noProof w:val="0"/>
        </w:rPr>
        <w:t xml:space="preserve">            }</w:t>
      </w:r>
    </w:p>
    <w:p w14:paraId="5F701436" w14:textId="77777777" w:rsidR="00DD7F78" w:rsidRPr="00202105" w:rsidRDefault="00DD7F78" w:rsidP="00DD7F78">
      <w:pPr>
        <w:pStyle w:val="PL"/>
        <w:rPr>
          <w:noProof w:val="0"/>
        </w:rPr>
      </w:pPr>
    </w:p>
    <w:p w14:paraId="69C443D7" w14:textId="77777777" w:rsidR="00DD7F78" w:rsidRPr="00202105" w:rsidRDefault="00DD7F78" w:rsidP="00DD7F78">
      <w:pPr>
        <w:pStyle w:val="H6"/>
      </w:pPr>
      <w:r w:rsidRPr="00202105">
        <w:t>11.5.4.2</w:t>
      </w:r>
      <w:r w:rsidRPr="00202105">
        <w:tab/>
        <w:t>Conformance requirements</w:t>
      </w:r>
    </w:p>
    <w:p w14:paraId="296B8259" w14:textId="73470DA1" w:rsidR="00DD7F78" w:rsidRPr="00202105" w:rsidRDefault="00DD7F78" w:rsidP="00DD7F78">
      <w:r w:rsidRPr="00202105">
        <w:t>References: The conformance requirements covered in the present TC are specified in: TS 36.331, clauses 5.2.2.7, 6.2.2 , TS 38.331, clause 6.2.2 and TS 23.167, Annex H.6.</w:t>
      </w:r>
      <w:r w:rsidR="0014671F" w:rsidRPr="00202105">
        <w:t xml:space="preserve"> Unless otherwise stated these are Rel-16 requirements.</w:t>
      </w:r>
    </w:p>
    <w:p w14:paraId="1C7451BF" w14:textId="77777777" w:rsidR="00DD7F78" w:rsidRPr="00202105" w:rsidRDefault="00DD7F78" w:rsidP="00DD7F78">
      <w:r w:rsidRPr="00202105">
        <w:t>[TS 36.331 clause 5.2.2.7]</w:t>
      </w:r>
    </w:p>
    <w:p w14:paraId="3570D5D1" w14:textId="77777777" w:rsidR="00DD7F78" w:rsidRPr="00202105" w:rsidRDefault="00DD7F78" w:rsidP="00DD7F78">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44C78D11" w14:textId="77777777" w:rsidR="00DD7F78" w:rsidRPr="00202105" w:rsidRDefault="00DD7F78" w:rsidP="00DD7F78">
      <w:r w:rsidRPr="00202105">
        <w:t>…</w:t>
      </w:r>
    </w:p>
    <w:p w14:paraId="367B8C5C" w14:textId="77777777" w:rsidR="00DD7F78" w:rsidRPr="00202105" w:rsidRDefault="00DD7F78" w:rsidP="00DD7F78">
      <w:pPr>
        <w:pStyle w:val="B1"/>
      </w:pPr>
      <w:r w:rsidRPr="00202105">
        <w:t>1&gt;</w:t>
      </w:r>
      <w:r w:rsidRPr="00202105">
        <w:tab/>
        <w:t>else:</w:t>
      </w:r>
    </w:p>
    <w:p w14:paraId="3CC46E54" w14:textId="77777777" w:rsidR="00DD7F78" w:rsidRPr="00202105" w:rsidRDefault="00DD7F78" w:rsidP="00DD7F78">
      <w:pPr>
        <w:pStyle w:val="B2"/>
      </w:pPr>
      <w:r w:rsidRPr="00202105">
        <w:t>2&gt;</w:t>
      </w:r>
      <w:r w:rsidRPr="00202105">
        <w:tab/>
        <w:t xml:space="preserve">if the frequency band indicated in the </w:t>
      </w:r>
      <w:r w:rsidRPr="00202105">
        <w:rPr>
          <w:i/>
        </w:rPr>
        <w:t>freqBandIndicator</w:t>
      </w:r>
      <w:r w:rsidRPr="00202105">
        <w:t xml:space="preserve"> is part of the frequency bands supported by the UE and it is not a downlink only band; or</w:t>
      </w:r>
    </w:p>
    <w:p w14:paraId="56C95C3D" w14:textId="77777777" w:rsidR="00DD7F78" w:rsidRPr="00202105" w:rsidRDefault="00DD7F78" w:rsidP="00DD7F78">
      <w:pPr>
        <w:pStyle w:val="B5"/>
        <w:ind w:left="851"/>
      </w:pPr>
      <w:r w:rsidRPr="00202105">
        <w:t>…</w:t>
      </w:r>
    </w:p>
    <w:p w14:paraId="05E47431" w14:textId="77777777" w:rsidR="00DD7F78" w:rsidRPr="00202105" w:rsidRDefault="00DD7F78" w:rsidP="00DD7F78">
      <w:pPr>
        <w:pStyle w:val="B3"/>
      </w:pPr>
      <w:r w:rsidRPr="00202105">
        <w:t>3&gt;</w:t>
      </w:r>
      <w:r w:rsidRPr="00202105">
        <w:tab/>
        <w:t xml:space="preserve">forward the </w:t>
      </w:r>
      <w:r w:rsidRPr="00202105">
        <w:rPr>
          <w:i/>
        </w:rPr>
        <w:t>ims-EmergencySupport</w:t>
      </w:r>
      <w:r w:rsidRPr="00202105">
        <w:t xml:space="preserve"> to upper layers, if present;</w:t>
      </w:r>
    </w:p>
    <w:p w14:paraId="284A4216" w14:textId="77777777" w:rsidR="00DD7F78" w:rsidRPr="00202105" w:rsidRDefault="00DD7F78" w:rsidP="00DD7F78">
      <w:r w:rsidRPr="00202105">
        <w:t>[TS 23.167 clause H.6]</w:t>
      </w:r>
    </w:p>
    <w:p w14:paraId="43D60801" w14:textId="77777777" w:rsidR="00DD7F78" w:rsidRPr="00202105" w:rsidRDefault="00DD7F78" w:rsidP="00DD7F78">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D7F78" w:rsidRPr="00202105" w14:paraId="5B380DAC" w14:textId="77777777">
        <w:tc>
          <w:tcPr>
            <w:tcW w:w="534" w:type="dxa"/>
          </w:tcPr>
          <w:p w14:paraId="04FDE92E" w14:textId="77777777" w:rsidR="00DD7F78" w:rsidRPr="00202105" w:rsidRDefault="00DD7F78">
            <w:pPr>
              <w:pStyle w:val="TAH"/>
            </w:pPr>
          </w:p>
        </w:tc>
        <w:tc>
          <w:tcPr>
            <w:tcW w:w="1417" w:type="dxa"/>
          </w:tcPr>
          <w:p w14:paraId="1BE742E2" w14:textId="77777777" w:rsidR="00DD7F78" w:rsidRPr="00202105" w:rsidRDefault="00DD7F78">
            <w:pPr>
              <w:pStyle w:val="TAH"/>
            </w:pPr>
            <w:r w:rsidRPr="00202105">
              <w:t>PS Available</w:t>
            </w:r>
          </w:p>
        </w:tc>
        <w:tc>
          <w:tcPr>
            <w:tcW w:w="851" w:type="dxa"/>
          </w:tcPr>
          <w:p w14:paraId="11FDA249" w14:textId="77777777" w:rsidR="00DD7F78" w:rsidRPr="00202105" w:rsidRDefault="00DD7F78">
            <w:pPr>
              <w:pStyle w:val="TAH"/>
            </w:pPr>
            <w:r w:rsidRPr="00202105">
              <w:t>VoIMS</w:t>
            </w:r>
          </w:p>
        </w:tc>
        <w:tc>
          <w:tcPr>
            <w:tcW w:w="850" w:type="dxa"/>
          </w:tcPr>
          <w:p w14:paraId="4A477740" w14:textId="77777777" w:rsidR="00DD7F78" w:rsidRPr="00202105" w:rsidRDefault="00DD7F78">
            <w:pPr>
              <w:pStyle w:val="TAH"/>
            </w:pPr>
            <w:r w:rsidRPr="00202105">
              <w:t>EMS</w:t>
            </w:r>
          </w:p>
        </w:tc>
        <w:tc>
          <w:tcPr>
            <w:tcW w:w="851" w:type="dxa"/>
          </w:tcPr>
          <w:p w14:paraId="32B6BCF3" w14:textId="77777777" w:rsidR="00DD7F78" w:rsidRPr="00202105" w:rsidRDefault="00DD7F78">
            <w:pPr>
              <w:pStyle w:val="TAH"/>
            </w:pPr>
            <w:r w:rsidRPr="00202105">
              <w:t>ECL</w:t>
            </w:r>
          </w:p>
        </w:tc>
        <w:tc>
          <w:tcPr>
            <w:tcW w:w="3260" w:type="dxa"/>
          </w:tcPr>
          <w:p w14:paraId="277B82EE" w14:textId="77777777" w:rsidR="00DD7F78" w:rsidRPr="00202105" w:rsidRDefault="00DD7F78">
            <w:pPr>
              <w:pStyle w:val="TAH"/>
            </w:pPr>
            <w:r w:rsidRPr="00202105">
              <w:t xml:space="preserve">First eCall Attempt </w:t>
            </w:r>
          </w:p>
        </w:tc>
        <w:tc>
          <w:tcPr>
            <w:tcW w:w="2094" w:type="dxa"/>
          </w:tcPr>
          <w:p w14:paraId="485AB755" w14:textId="77777777" w:rsidR="00DD7F78" w:rsidRPr="00202105" w:rsidRDefault="00DD7F78">
            <w:pPr>
              <w:pStyle w:val="TAH"/>
            </w:pPr>
            <w:r w:rsidRPr="00202105">
              <w:t>Second eCall Attempt</w:t>
            </w:r>
          </w:p>
        </w:tc>
      </w:tr>
      <w:tr w:rsidR="00DD7F78" w:rsidRPr="00202105" w14:paraId="7E2FFCB7" w14:textId="77777777">
        <w:tc>
          <w:tcPr>
            <w:tcW w:w="534" w:type="dxa"/>
          </w:tcPr>
          <w:p w14:paraId="10715881" w14:textId="77777777" w:rsidR="00DD7F78" w:rsidRPr="00202105" w:rsidRDefault="00DD7F78">
            <w:pPr>
              <w:pStyle w:val="TAH"/>
            </w:pPr>
            <w:r w:rsidRPr="00202105">
              <w:t>A</w:t>
            </w:r>
          </w:p>
        </w:tc>
        <w:tc>
          <w:tcPr>
            <w:tcW w:w="1417" w:type="dxa"/>
          </w:tcPr>
          <w:p w14:paraId="675CF83F" w14:textId="77777777" w:rsidR="00DD7F78" w:rsidRPr="00202105" w:rsidRDefault="00DD7F78">
            <w:pPr>
              <w:pStyle w:val="TAC"/>
            </w:pPr>
            <w:r w:rsidRPr="00202105">
              <w:t>Y</w:t>
            </w:r>
          </w:p>
        </w:tc>
        <w:tc>
          <w:tcPr>
            <w:tcW w:w="851" w:type="dxa"/>
          </w:tcPr>
          <w:p w14:paraId="74AC693E" w14:textId="77777777" w:rsidR="00DD7F78" w:rsidRPr="00202105" w:rsidRDefault="00DD7F78">
            <w:pPr>
              <w:pStyle w:val="TAC"/>
            </w:pPr>
            <w:r w:rsidRPr="00202105">
              <w:t>Y</w:t>
            </w:r>
          </w:p>
        </w:tc>
        <w:tc>
          <w:tcPr>
            <w:tcW w:w="850" w:type="dxa"/>
          </w:tcPr>
          <w:p w14:paraId="154E5FFE" w14:textId="77777777" w:rsidR="00DD7F78" w:rsidRPr="00202105" w:rsidRDefault="00DD7F78">
            <w:pPr>
              <w:pStyle w:val="TAC"/>
            </w:pPr>
            <w:r w:rsidRPr="00202105">
              <w:t>Y</w:t>
            </w:r>
          </w:p>
        </w:tc>
        <w:tc>
          <w:tcPr>
            <w:tcW w:w="851" w:type="dxa"/>
          </w:tcPr>
          <w:p w14:paraId="7AC55F79" w14:textId="77777777" w:rsidR="00DD7F78" w:rsidRPr="00202105" w:rsidRDefault="00DD7F78">
            <w:pPr>
              <w:pStyle w:val="TAL"/>
              <w:jc w:val="center"/>
            </w:pPr>
            <w:r w:rsidRPr="00202105">
              <w:t>Y</w:t>
            </w:r>
          </w:p>
        </w:tc>
        <w:tc>
          <w:tcPr>
            <w:tcW w:w="3260" w:type="dxa"/>
          </w:tcPr>
          <w:p w14:paraId="00EC9AC0" w14:textId="77777777" w:rsidR="00DD7F78" w:rsidRPr="00202105" w:rsidRDefault="00DD7F78">
            <w:pPr>
              <w:pStyle w:val="TAL"/>
            </w:pPr>
            <w:r w:rsidRPr="00202105">
              <w:t>PS</w:t>
            </w:r>
          </w:p>
        </w:tc>
        <w:tc>
          <w:tcPr>
            <w:tcW w:w="2094" w:type="dxa"/>
          </w:tcPr>
          <w:p w14:paraId="0FF9598C" w14:textId="77777777" w:rsidR="00DD7F78" w:rsidRPr="00202105" w:rsidRDefault="00DD7F78">
            <w:pPr>
              <w:pStyle w:val="TAL"/>
            </w:pPr>
            <w:r w:rsidRPr="00202105">
              <w:t>PS on another PS RAT if available with EMS=Y and ECL=Y</w:t>
            </w:r>
          </w:p>
          <w:p w14:paraId="6BED0043" w14:textId="77777777" w:rsidR="00DD7F78" w:rsidRPr="00202105" w:rsidRDefault="00DD7F78">
            <w:pPr>
              <w:pStyle w:val="TAL"/>
            </w:pPr>
            <w:r w:rsidRPr="00202105">
              <w:t>or CS if available</w:t>
            </w:r>
          </w:p>
        </w:tc>
      </w:tr>
      <w:tr w:rsidR="00DD7F78" w:rsidRPr="00202105" w14:paraId="6F3253AE" w14:textId="77777777">
        <w:tc>
          <w:tcPr>
            <w:tcW w:w="534" w:type="dxa"/>
          </w:tcPr>
          <w:p w14:paraId="11FEF025" w14:textId="77777777" w:rsidR="00DD7F78" w:rsidRPr="00202105" w:rsidRDefault="00DD7F78">
            <w:pPr>
              <w:pStyle w:val="TAH"/>
            </w:pPr>
            <w:r w:rsidRPr="00202105">
              <w:t>B</w:t>
            </w:r>
          </w:p>
        </w:tc>
        <w:tc>
          <w:tcPr>
            <w:tcW w:w="1417" w:type="dxa"/>
          </w:tcPr>
          <w:p w14:paraId="7C4F7210" w14:textId="77777777" w:rsidR="00DD7F78" w:rsidRPr="00202105" w:rsidRDefault="00DD7F78">
            <w:pPr>
              <w:pStyle w:val="TAC"/>
            </w:pPr>
            <w:r w:rsidRPr="00202105">
              <w:t>Y</w:t>
            </w:r>
          </w:p>
        </w:tc>
        <w:tc>
          <w:tcPr>
            <w:tcW w:w="851" w:type="dxa"/>
          </w:tcPr>
          <w:p w14:paraId="0ED7B99D" w14:textId="77777777" w:rsidR="00DD7F78" w:rsidRPr="00202105" w:rsidRDefault="00DD7F78">
            <w:pPr>
              <w:pStyle w:val="TAC"/>
            </w:pPr>
            <w:r w:rsidRPr="00202105">
              <w:t>Y</w:t>
            </w:r>
          </w:p>
        </w:tc>
        <w:tc>
          <w:tcPr>
            <w:tcW w:w="850" w:type="dxa"/>
          </w:tcPr>
          <w:p w14:paraId="04F881CC" w14:textId="77777777" w:rsidR="00DD7F78" w:rsidRPr="00202105" w:rsidRDefault="00DD7F78">
            <w:pPr>
              <w:pStyle w:val="TAC"/>
            </w:pPr>
            <w:r w:rsidRPr="00202105">
              <w:t>Y</w:t>
            </w:r>
          </w:p>
        </w:tc>
        <w:tc>
          <w:tcPr>
            <w:tcW w:w="851" w:type="dxa"/>
          </w:tcPr>
          <w:p w14:paraId="4C9826B5" w14:textId="77777777" w:rsidR="00DD7F78" w:rsidRPr="00202105" w:rsidRDefault="00DD7F78">
            <w:pPr>
              <w:pStyle w:val="TAL"/>
              <w:jc w:val="center"/>
            </w:pPr>
            <w:r w:rsidRPr="00202105">
              <w:t>N</w:t>
            </w:r>
          </w:p>
        </w:tc>
        <w:tc>
          <w:tcPr>
            <w:tcW w:w="3260" w:type="dxa"/>
          </w:tcPr>
          <w:p w14:paraId="0411BF0E" w14:textId="77777777" w:rsidR="00DD7F78" w:rsidRPr="00202105" w:rsidRDefault="00DD7F78">
            <w:pPr>
              <w:pStyle w:val="TAL"/>
            </w:pPr>
            <w:r w:rsidRPr="00202105">
              <w:t>CS if available</w:t>
            </w:r>
          </w:p>
        </w:tc>
        <w:tc>
          <w:tcPr>
            <w:tcW w:w="2094" w:type="dxa"/>
          </w:tcPr>
          <w:p w14:paraId="37DB32A2" w14:textId="77777777" w:rsidR="00DD7F78" w:rsidRPr="00202105" w:rsidRDefault="00DD7F78">
            <w:pPr>
              <w:pStyle w:val="TAL"/>
            </w:pPr>
            <w:r w:rsidRPr="00202105">
              <w:t>PS (UE establishes IMS emergency session)</w:t>
            </w:r>
          </w:p>
        </w:tc>
      </w:tr>
      <w:tr w:rsidR="00DD7F78" w:rsidRPr="00202105" w14:paraId="5C5590B2" w14:textId="77777777">
        <w:tc>
          <w:tcPr>
            <w:tcW w:w="534" w:type="dxa"/>
          </w:tcPr>
          <w:p w14:paraId="78C12A73" w14:textId="77777777" w:rsidR="00DD7F78" w:rsidRPr="00202105" w:rsidRDefault="00DD7F78">
            <w:pPr>
              <w:pStyle w:val="TAH"/>
            </w:pPr>
            <w:r w:rsidRPr="00202105">
              <w:t>C</w:t>
            </w:r>
          </w:p>
        </w:tc>
        <w:tc>
          <w:tcPr>
            <w:tcW w:w="1417" w:type="dxa"/>
          </w:tcPr>
          <w:p w14:paraId="258681E1" w14:textId="77777777" w:rsidR="00DD7F78" w:rsidRPr="00202105" w:rsidRDefault="00DD7F78">
            <w:pPr>
              <w:pStyle w:val="TAC"/>
            </w:pPr>
            <w:r w:rsidRPr="00202105">
              <w:t>Y</w:t>
            </w:r>
          </w:p>
        </w:tc>
        <w:tc>
          <w:tcPr>
            <w:tcW w:w="851" w:type="dxa"/>
          </w:tcPr>
          <w:p w14:paraId="34315135" w14:textId="77777777" w:rsidR="00DD7F78" w:rsidRPr="00202105" w:rsidRDefault="00DD7F78">
            <w:pPr>
              <w:pStyle w:val="TAC"/>
            </w:pPr>
            <w:r w:rsidRPr="00202105">
              <w:t>Y or N</w:t>
            </w:r>
          </w:p>
        </w:tc>
        <w:tc>
          <w:tcPr>
            <w:tcW w:w="850" w:type="dxa"/>
          </w:tcPr>
          <w:p w14:paraId="63052822" w14:textId="77777777" w:rsidR="00DD7F78" w:rsidRPr="00202105" w:rsidRDefault="00DD7F78">
            <w:pPr>
              <w:pStyle w:val="TAC"/>
            </w:pPr>
            <w:r w:rsidRPr="00202105">
              <w:t>N</w:t>
            </w:r>
          </w:p>
        </w:tc>
        <w:tc>
          <w:tcPr>
            <w:tcW w:w="851" w:type="dxa"/>
          </w:tcPr>
          <w:p w14:paraId="57E17DF0" w14:textId="77777777" w:rsidR="00DD7F78" w:rsidRPr="00202105" w:rsidRDefault="00DD7F78">
            <w:pPr>
              <w:pStyle w:val="TAL"/>
              <w:jc w:val="center"/>
            </w:pPr>
            <w:r w:rsidRPr="00202105">
              <w:t>N</w:t>
            </w:r>
          </w:p>
        </w:tc>
        <w:tc>
          <w:tcPr>
            <w:tcW w:w="3260" w:type="dxa"/>
          </w:tcPr>
          <w:p w14:paraId="00A93503" w14:textId="77777777" w:rsidR="00DD7F78" w:rsidRPr="00202105" w:rsidRDefault="00DD7F78">
            <w:pPr>
              <w:pStyle w:val="TAL"/>
            </w:pPr>
            <w:r w:rsidRPr="00202105">
              <w:t>CS if available</w:t>
            </w:r>
          </w:p>
        </w:tc>
        <w:tc>
          <w:tcPr>
            <w:tcW w:w="2094" w:type="dxa"/>
          </w:tcPr>
          <w:p w14:paraId="766358E0" w14:textId="77777777" w:rsidR="00DD7F78" w:rsidRPr="00202105" w:rsidRDefault="00DD7F78">
            <w:pPr>
              <w:pStyle w:val="TAL"/>
            </w:pPr>
            <w:r w:rsidRPr="00202105">
              <w:t>PS on another PS RAT if available with EMS=Y or EMS unknown</w:t>
            </w:r>
          </w:p>
        </w:tc>
      </w:tr>
      <w:tr w:rsidR="00DD7F78" w:rsidRPr="00202105" w14:paraId="58C7C2E0" w14:textId="77777777">
        <w:tc>
          <w:tcPr>
            <w:tcW w:w="534" w:type="dxa"/>
          </w:tcPr>
          <w:p w14:paraId="599CE3B0" w14:textId="77777777" w:rsidR="00DD7F78" w:rsidRPr="00202105" w:rsidRDefault="00DD7F78">
            <w:pPr>
              <w:pStyle w:val="TAH"/>
            </w:pPr>
            <w:r w:rsidRPr="00202105">
              <w:t>D</w:t>
            </w:r>
          </w:p>
        </w:tc>
        <w:tc>
          <w:tcPr>
            <w:tcW w:w="1417" w:type="dxa"/>
          </w:tcPr>
          <w:p w14:paraId="72D7CDC5" w14:textId="77777777" w:rsidR="00DD7F78" w:rsidRPr="00202105" w:rsidRDefault="00DD7F78">
            <w:pPr>
              <w:pStyle w:val="TAC"/>
            </w:pPr>
            <w:r w:rsidRPr="00202105">
              <w:t>Y</w:t>
            </w:r>
          </w:p>
        </w:tc>
        <w:tc>
          <w:tcPr>
            <w:tcW w:w="851" w:type="dxa"/>
          </w:tcPr>
          <w:p w14:paraId="5BFE01EA" w14:textId="77777777" w:rsidR="00DD7F78" w:rsidRPr="00202105" w:rsidRDefault="00DD7F78">
            <w:pPr>
              <w:pStyle w:val="TAC"/>
            </w:pPr>
            <w:r w:rsidRPr="00202105">
              <w:t>N</w:t>
            </w:r>
          </w:p>
        </w:tc>
        <w:tc>
          <w:tcPr>
            <w:tcW w:w="850" w:type="dxa"/>
          </w:tcPr>
          <w:p w14:paraId="3A9C57E2" w14:textId="77777777" w:rsidR="00DD7F78" w:rsidRPr="00202105" w:rsidRDefault="00DD7F78">
            <w:pPr>
              <w:pStyle w:val="TAC"/>
            </w:pPr>
            <w:r w:rsidRPr="00202105">
              <w:t>Y</w:t>
            </w:r>
          </w:p>
        </w:tc>
        <w:tc>
          <w:tcPr>
            <w:tcW w:w="851" w:type="dxa"/>
          </w:tcPr>
          <w:p w14:paraId="1AE445D5" w14:textId="77777777" w:rsidR="00DD7F78" w:rsidRPr="00202105" w:rsidRDefault="00DD7F78">
            <w:pPr>
              <w:pStyle w:val="TAL"/>
              <w:jc w:val="center"/>
            </w:pPr>
            <w:r w:rsidRPr="00202105">
              <w:t>Y</w:t>
            </w:r>
          </w:p>
        </w:tc>
        <w:tc>
          <w:tcPr>
            <w:tcW w:w="3260" w:type="dxa"/>
          </w:tcPr>
          <w:p w14:paraId="4257AFDB" w14:textId="77777777" w:rsidR="00DD7F78" w:rsidRPr="00202105" w:rsidRDefault="00DD7F78">
            <w:pPr>
              <w:pStyle w:val="TAL"/>
            </w:pPr>
            <w:r w:rsidRPr="00202105">
              <w:t>PS or CS if available</w:t>
            </w:r>
          </w:p>
        </w:tc>
        <w:tc>
          <w:tcPr>
            <w:tcW w:w="2094" w:type="dxa"/>
          </w:tcPr>
          <w:p w14:paraId="3902363B" w14:textId="77777777" w:rsidR="00DD7F78" w:rsidRPr="00202105" w:rsidRDefault="00DD7F78">
            <w:pPr>
              <w:pStyle w:val="TAL"/>
            </w:pPr>
            <w:r w:rsidRPr="00202105">
              <w:t>CS if first attempt in PS</w:t>
            </w:r>
          </w:p>
          <w:p w14:paraId="24E74ED3" w14:textId="77777777" w:rsidR="00DD7F78" w:rsidRPr="00202105" w:rsidRDefault="00DD7F78">
            <w:pPr>
              <w:pStyle w:val="TAL"/>
            </w:pPr>
            <w:r w:rsidRPr="00202105">
              <w:t>PS if first attempt in CS</w:t>
            </w:r>
          </w:p>
        </w:tc>
      </w:tr>
      <w:tr w:rsidR="00DD7F78" w:rsidRPr="00202105" w14:paraId="185F154A" w14:textId="77777777">
        <w:tc>
          <w:tcPr>
            <w:tcW w:w="534" w:type="dxa"/>
          </w:tcPr>
          <w:p w14:paraId="028BFD7F" w14:textId="77777777" w:rsidR="00DD7F78" w:rsidRPr="00202105" w:rsidRDefault="00DD7F78">
            <w:pPr>
              <w:pStyle w:val="TAH"/>
            </w:pPr>
            <w:r w:rsidRPr="00202105">
              <w:t>E</w:t>
            </w:r>
          </w:p>
        </w:tc>
        <w:tc>
          <w:tcPr>
            <w:tcW w:w="1417" w:type="dxa"/>
          </w:tcPr>
          <w:p w14:paraId="4F8896C0" w14:textId="77777777" w:rsidR="00DD7F78" w:rsidRPr="00202105" w:rsidRDefault="00DD7F78">
            <w:pPr>
              <w:pStyle w:val="TAC"/>
            </w:pPr>
            <w:r w:rsidRPr="00202105">
              <w:t>Y</w:t>
            </w:r>
          </w:p>
        </w:tc>
        <w:tc>
          <w:tcPr>
            <w:tcW w:w="851" w:type="dxa"/>
          </w:tcPr>
          <w:p w14:paraId="460C24A2" w14:textId="77777777" w:rsidR="00DD7F78" w:rsidRPr="00202105" w:rsidRDefault="00DD7F78">
            <w:pPr>
              <w:pStyle w:val="TAC"/>
            </w:pPr>
            <w:r w:rsidRPr="00202105">
              <w:t>N</w:t>
            </w:r>
          </w:p>
        </w:tc>
        <w:tc>
          <w:tcPr>
            <w:tcW w:w="850" w:type="dxa"/>
          </w:tcPr>
          <w:p w14:paraId="5AE6465F" w14:textId="77777777" w:rsidR="00DD7F78" w:rsidRPr="00202105" w:rsidRDefault="00DD7F78">
            <w:pPr>
              <w:pStyle w:val="TAC"/>
            </w:pPr>
            <w:r w:rsidRPr="00202105">
              <w:t>Y</w:t>
            </w:r>
          </w:p>
        </w:tc>
        <w:tc>
          <w:tcPr>
            <w:tcW w:w="851" w:type="dxa"/>
          </w:tcPr>
          <w:p w14:paraId="4F269D73" w14:textId="77777777" w:rsidR="00DD7F78" w:rsidRPr="00202105" w:rsidRDefault="00DD7F78">
            <w:pPr>
              <w:pStyle w:val="TAL"/>
              <w:jc w:val="center"/>
            </w:pPr>
            <w:r w:rsidRPr="00202105">
              <w:t>N</w:t>
            </w:r>
          </w:p>
        </w:tc>
        <w:tc>
          <w:tcPr>
            <w:tcW w:w="3260" w:type="dxa"/>
          </w:tcPr>
          <w:p w14:paraId="1773370C" w14:textId="77777777" w:rsidR="00DD7F78" w:rsidRPr="00202105" w:rsidRDefault="00DD7F78">
            <w:pPr>
              <w:pStyle w:val="TAL"/>
            </w:pPr>
            <w:r w:rsidRPr="00202105">
              <w:t>CS if available</w:t>
            </w:r>
          </w:p>
        </w:tc>
        <w:tc>
          <w:tcPr>
            <w:tcW w:w="2094" w:type="dxa"/>
          </w:tcPr>
          <w:p w14:paraId="3A137AE9" w14:textId="77777777" w:rsidR="00DD7F78" w:rsidRPr="00202105" w:rsidRDefault="00DD7F78">
            <w:pPr>
              <w:pStyle w:val="TAL"/>
            </w:pPr>
            <w:r w:rsidRPr="00202105">
              <w:t>PS (UE establishes IMS emergency session)</w:t>
            </w:r>
          </w:p>
        </w:tc>
      </w:tr>
      <w:tr w:rsidR="00DD7F78" w:rsidRPr="00202105" w14:paraId="4C210B83" w14:textId="77777777">
        <w:tc>
          <w:tcPr>
            <w:tcW w:w="534" w:type="dxa"/>
          </w:tcPr>
          <w:p w14:paraId="12C066CA" w14:textId="77777777" w:rsidR="00DD7F78" w:rsidRPr="00202105" w:rsidRDefault="00DD7F78">
            <w:pPr>
              <w:pStyle w:val="TAH"/>
            </w:pPr>
            <w:r w:rsidRPr="00202105">
              <w:t>F</w:t>
            </w:r>
          </w:p>
        </w:tc>
        <w:tc>
          <w:tcPr>
            <w:tcW w:w="1417" w:type="dxa"/>
          </w:tcPr>
          <w:p w14:paraId="7A3421FB" w14:textId="77777777" w:rsidR="00DD7F78" w:rsidRPr="00202105" w:rsidRDefault="00DD7F78">
            <w:pPr>
              <w:pStyle w:val="TAC"/>
            </w:pPr>
            <w:r w:rsidRPr="00202105">
              <w:t>N</w:t>
            </w:r>
          </w:p>
        </w:tc>
        <w:tc>
          <w:tcPr>
            <w:tcW w:w="851" w:type="dxa"/>
          </w:tcPr>
          <w:p w14:paraId="3D0888C7" w14:textId="77777777" w:rsidR="00DD7F78" w:rsidRPr="00202105" w:rsidRDefault="00DD7F78">
            <w:pPr>
              <w:pStyle w:val="TAC"/>
            </w:pPr>
          </w:p>
        </w:tc>
        <w:tc>
          <w:tcPr>
            <w:tcW w:w="850" w:type="dxa"/>
          </w:tcPr>
          <w:p w14:paraId="0B741808" w14:textId="77777777" w:rsidR="00DD7F78" w:rsidRPr="00202105" w:rsidRDefault="00DD7F78">
            <w:pPr>
              <w:pStyle w:val="TAC"/>
            </w:pPr>
            <w:r w:rsidRPr="00202105">
              <w:t>-</w:t>
            </w:r>
          </w:p>
        </w:tc>
        <w:tc>
          <w:tcPr>
            <w:tcW w:w="851" w:type="dxa"/>
          </w:tcPr>
          <w:p w14:paraId="7FCAA74B" w14:textId="77777777" w:rsidR="00DD7F78" w:rsidRPr="00202105" w:rsidRDefault="00DD7F78">
            <w:pPr>
              <w:pStyle w:val="TAL"/>
              <w:jc w:val="center"/>
            </w:pPr>
            <w:r w:rsidRPr="00202105">
              <w:t>-</w:t>
            </w:r>
          </w:p>
        </w:tc>
        <w:tc>
          <w:tcPr>
            <w:tcW w:w="3260" w:type="dxa"/>
          </w:tcPr>
          <w:p w14:paraId="1C80F7E3" w14:textId="77777777" w:rsidR="00DD7F78" w:rsidRPr="00202105" w:rsidRDefault="00DD7F78">
            <w:pPr>
              <w:pStyle w:val="TAL"/>
            </w:pPr>
            <w:r w:rsidRPr="00202105">
              <w:t>CS if available</w:t>
            </w:r>
          </w:p>
        </w:tc>
        <w:tc>
          <w:tcPr>
            <w:tcW w:w="2094" w:type="dxa"/>
          </w:tcPr>
          <w:p w14:paraId="1AB27AE3" w14:textId="77777777" w:rsidR="00DD7F78" w:rsidRPr="00202105" w:rsidRDefault="00DD7F78">
            <w:pPr>
              <w:pStyle w:val="TAL"/>
            </w:pPr>
          </w:p>
        </w:tc>
      </w:tr>
      <w:tr w:rsidR="00DD7F78" w:rsidRPr="00202105" w14:paraId="7E70A226" w14:textId="77777777">
        <w:tc>
          <w:tcPr>
            <w:tcW w:w="9857" w:type="dxa"/>
            <w:gridSpan w:val="7"/>
          </w:tcPr>
          <w:p w14:paraId="2AC39182" w14:textId="77777777" w:rsidR="00DD7F78" w:rsidRPr="00202105" w:rsidRDefault="00DD7F78">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2BB1F7CD" w14:textId="77777777" w:rsidR="00DD7F78" w:rsidRPr="00202105" w:rsidRDefault="00DD7F78">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C4990" w14:textId="77777777" w:rsidR="00DD7F78" w:rsidRPr="00202105" w:rsidRDefault="00DD7F78">
            <w:pPr>
              <w:pStyle w:val="TAN"/>
              <w:tabs>
                <w:tab w:val="left" w:pos="593"/>
              </w:tabs>
            </w:pPr>
            <w:r w:rsidRPr="00202105">
              <w:t>ECL</w:t>
            </w:r>
            <w:r w:rsidRPr="00202105">
              <w:tab/>
              <w:t>=</w:t>
            </w:r>
            <w:r w:rsidRPr="00202105">
              <w:tab/>
              <w:t>eCall Over IMS support as indicated by the eCall support indicator defined in TS 23.401 [28] and TS 23.501 [48].</w:t>
            </w:r>
          </w:p>
          <w:p w14:paraId="6C1F0E33" w14:textId="77777777" w:rsidR="00DD7F78" w:rsidRPr="00202105" w:rsidRDefault="00DD7F78">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42099419" w14:textId="77777777" w:rsidR="00DD7F78" w:rsidRPr="00202105" w:rsidRDefault="00DD7F78" w:rsidP="00DD7F78">
      <w:pPr>
        <w:pStyle w:val="FP"/>
      </w:pPr>
    </w:p>
    <w:p w14:paraId="04836C83" w14:textId="77777777" w:rsidR="00DD7F78" w:rsidRPr="00202105" w:rsidRDefault="00DD7F78" w:rsidP="00DD7F78">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40E68082" w14:textId="77777777" w:rsidR="00DD7F78" w:rsidRPr="00202105" w:rsidRDefault="00DD7F78" w:rsidP="00DD7F78">
      <w:r w:rsidRPr="00202105">
        <w:t>[TS 38.331, clause 6.2.2]</w:t>
      </w:r>
    </w:p>
    <w:p w14:paraId="65DCC76D" w14:textId="77777777" w:rsidR="00DD7F78" w:rsidRPr="00202105" w:rsidRDefault="00DD7F78" w:rsidP="00DD7F78">
      <w:pPr>
        <w:pStyle w:val="H6"/>
      </w:pPr>
      <w:r w:rsidRPr="00202105">
        <w:t>eCallOverIMS-Support</w:t>
      </w:r>
    </w:p>
    <w:p w14:paraId="61DB9662" w14:textId="77777777" w:rsidR="00DD7F78" w:rsidRPr="00202105" w:rsidRDefault="00DD7F78" w:rsidP="00DD7F78">
      <w:r w:rsidRPr="00202105">
        <w:t>Indicates whether the cell supports eCall over IMS services as defined in TS 23.501 [32]. If absent, eCall over IMS is not supported by the network in the cell.</w:t>
      </w:r>
    </w:p>
    <w:p w14:paraId="40251C1F" w14:textId="77777777" w:rsidR="00DD7F78" w:rsidRPr="00202105" w:rsidRDefault="00DD7F78" w:rsidP="00DD7F78">
      <w:r w:rsidRPr="00202105">
        <w:t>[TS 36.331, clause 6.2.2]</w:t>
      </w:r>
    </w:p>
    <w:p w14:paraId="6AB4A807" w14:textId="77777777" w:rsidR="00DD7F78" w:rsidRPr="00202105" w:rsidRDefault="00DD7F78" w:rsidP="00DD7F78">
      <w:pPr>
        <w:pStyle w:val="H6"/>
      </w:pPr>
      <w:r w:rsidRPr="00202105">
        <w:t>eCallOverIMS-Support</w:t>
      </w:r>
    </w:p>
    <w:p w14:paraId="2F9EFB6C" w14:textId="77777777" w:rsidR="00DD7F78" w:rsidRPr="00202105" w:rsidRDefault="00DD7F78" w:rsidP="00DD7F78">
      <w:r w:rsidRPr="00202105">
        <w:t>Indicates whether the cell supports eCall over IMS services via EPC for UEs as defined in TS 23.401 [41]. If absent, eCall over IMS via EPC is not supported by the network in the cell.</w:t>
      </w:r>
      <w:r w:rsidRPr="00202105">
        <w:rPr>
          <w:bCs/>
          <w:i/>
        </w:rPr>
        <w:t xml:space="preserve"> </w:t>
      </w:r>
      <w:r w:rsidRPr="00202105">
        <w:t>NOTE 2.</w:t>
      </w:r>
    </w:p>
    <w:p w14:paraId="012020C6" w14:textId="77777777" w:rsidR="00DD7F78" w:rsidRPr="00202105" w:rsidRDefault="00DD7F78" w:rsidP="00DD7F78">
      <w:pPr>
        <w:pStyle w:val="H6"/>
      </w:pPr>
      <w:r w:rsidRPr="00202105">
        <w:t>11.5.4.3</w:t>
      </w:r>
      <w:r w:rsidRPr="00202105">
        <w:tab/>
        <w:t>Test description</w:t>
      </w:r>
    </w:p>
    <w:p w14:paraId="48960ACB" w14:textId="77777777" w:rsidR="00DD7F78" w:rsidRPr="00202105" w:rsidRDefault="00DD7F78" w:rsidP="00DD7F78">
      <w:pPr>
        <w:pStyle w:val="H6"/>
        <w:rPr>
          <w:rFonts w:cs="Arial"/>
        </w:rPr>
      </w:pPr>
      <w:r w:rsidRPr="00202105">
        <w:rPr>
          <w:rFonts w:cs="Arial"/>
        </w:rPr>
        <w:t>11.5.4.3.1</w:t>
      </w:r>
      <w:r w:rsidRPr="00202105">
        <w:rPr>
          <w:rFonts w:cs="Arial"/>
        </w:rPr>
        <w:tab/>
        <w:t>Pre-test conditions</w:t>
      </w:r>
    </w:p>
    <w:p w14:paraId="3F28F6CC" w14:textId="77777777" w:rsidR="00DD7F78" w:rsidRPr="00202105" w:rsidRDefault="00DD7F78" w:rsidP="00DD7F78">
      <w:pPr>
        <w:pStyle w:val="H6"/>
      </w:pPr>
      <w:r w:rsidRPr="00202105">
        <w:t>System Simulator:</w:t>
      </w:r>
    </w:p>
    <w:p w14:paraId="2190C861" w14:textId="77777777" w:rsidR="00DD7F78" w:rsidRPr="00202105" w:rsidRDefault="00DD7F78" w:rsidP="00DD7F78">
      <w:pPr>
        <w:pStyle w:val="B1"/>
      </w:pPr>
      <w:r w:rsidRPr="00202105">
        <w:t>-</w:t>
      </w:r>
      <w:r w:rsidRPr="00202105">
        <w:tab/>
        <w:t>2 cells</w:t>
      </w:r>
    </w:p>
    <w:p w14:paraId="4A63E3AA" w14:textId="77777777" w:rsidR="00DD7F78" w:rsidRPr="00202105" w:rsidRDefault="00DD7F78" w:rsidP="00DD7F78">
      <w:pPr>
        <w:pStyle w:val="B2"/>
      </w:pPr>
      <w:r w:rsidRPr="00202105">
        <w:t>-</w:t>
      </w:r>
      <w:r w:rsidRPr="00202105">
        <w:tab/>
        <w:t>NR Cell 1 as defined in TS 38.508-1 [4] Table 4.4.2-3. System information combination NR-6 as defined in TS 38.508-1 [4], sub-clause 4.4.3.1.2.</w:t>
      </w:r>
    </w:p>
    <w:p w14:paraId="7521D3F6" w14:textId="77777777" w:rsidR="00DD7F78" w:rsidRPr="00202105" w:rsidRDefault="00DD7F78" w:rsidP="00DD7F78">
      <w:pPr>
        <w:pStyle w:val="B2"/>
      </w:pPr>
      <w:r w:rsidRPr="00202105">
        <w:t>-</w:t>
      </w:r>
      <w:r w:rsidRPr="00202105">
        <w:tab/>
        <w:t>E-UTRA Cell 1 as defined in TS 36.508 [7] Table 4.4.2-2. System information combination 31 as defined in TS 36.508 [7], sub-clause 4.4.3.1.1.</w:t>
      </w:r>
    </w:p>
    <w:p w14:paraId="2DCD7117" w14:textId="77777777" w:rsidR="00DD7F78" w:rsidRPr="00202105" w:rsidRDefault="00DD7F78" w:rsidP="00DD7F78">
      <w:pPr>
        <w:pStyle w:val="H6"/>
      </w:pPr>
      <w:r w:rsidRPr="00202105">
        <w:lastRenderedPageBreak/>
        <w:t>UE:</w:t>
      </w:r>
    </w:p>
    <w:p w14:paraId="3D784869" w14:textId="77777777" w:rsidR="00DD7F78" w:rsidRPr="00202105" w:rsidRDefault="00DD7F78" w:rsidP="00DD7F78">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4A7EC1CE" w14:textId="77777777" w:rsidR="00DD7F78" w:rsidRPr="00202105" w:rsidRDefault="00DD7F78" w:rsidP="00DD7F78">
      <w:pPr>
        <w:pStyle w:val="H6"/>
      </w:pPr>
      <w:r w:rsidRPr="00202105">
        <w:t>Preamble:</w:t>
      </w:r>
    </w:p>
    <w:p w14:paraId="7BDDD79F" w14:textId="77777777" w:rsidR="00DD7F78" w:rsidRPr="00202105" w:rsidRDefault="00DD7F78" w:rsidP="00DD7F78">
      <w:pPr>
        <w:pStyle w:val="B1"/>
      </w:pPr>
      <w:r w:rsidRPr="00202105">
        <w:rPr>
          <w:lang w:eastAsia="zh-CN"/>
        </w:rPr>
        <w:t>-</w:t>
      </w:r>
      <w:r w:rsidRPr="00202105">
        <w:rPr>
          <w:lang w:eastAsia="zh-CN"/>
        </w:rPr>
        <w:tab/>
      </w:r>
      <w:r w:rsidRPr="00202105">
        <w:t xml:space="preserve"> The UE is in test state 0-A (Switched Off) as defined in TS 38.508-1 [4], subclause 4.4A.2.</w:t>
      </w:r>
    </w:p>
    <w:p w14:paraId="08A5DC29" w14:textId="77777777" w:rsidR="00DD7F78" w:rsidRPr="00202105" w:rsidRDefault="00DD7F78" w:rsidP="00DD7F78">
      <w:pPr>
        <w:pStyle w:val="H6"/>
      </w:pPr>
      <w:r w:rsidRPr="00202105">
        <w:t>11.5.4.3.2</w:t>
      </w:r>
      <w:r w:rsidRPr="00202105">
        <w:tab/>
        <w:t>Test procedure sequence</w:t>
      </w:r>
    </w:p>
    <w:p w14:paraId="5DFBCBDD" w14:textId="77777777" w:rsidR="00DD7F78" w:rsidRPr="00202105" w:rsidRDefault="00DD7F78" w:rsidP="00DD7F78">
      <w:pPr>
        <w:pStyle w:val="TH"/>
      </w:pPr>
      <w:r w:rsidRPr="00202105">
        <w:t>Table 11.5.4.3.2-1: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D7F78" w:rsidRPr="00202105" w14:paraId="366F54D7" w14:textId="77777777">
        <w:tc>
          <w:tcPr>
            <w:tcW w:w="648" w:type="dxa"/>
            <w:tcBorders>
              <w:bottom w:val="nil"/>
            </w:tcBorders>
          </w:tcPr>
          <w:p w14:paraId="1FC8B541" w14:textId="77777777" w:rsidR="00DD7F78" w:rsidRPr="00202105" w:rsidRDefault="00DD7F78">
            <w:pPr>
              <w:pStyle w:val="TAH"/>
            </w:pPr>
            <w:r w:rsidRPr="00202105">
              <w:t>St</w:t>
            </w:r>
          </w:p>
        </w:tc>
        <w:tc>
          <w:tcPr>
            <w:tcW w:w="3854" w:type="dxa"/>
          </w:tcPr>
          <w:p w14:paraId="71DE3B87" w14:textId="77777777" w:rsidR="00DD7F78" w:rsidRPr="00202105" w:rsidRDefault="00DD7F78">
            <w:pPr>
              <w:pStyle w:val="TAH"/>
            </w:pPr>
            <w:r w:rsidRPr="00202105">
              <w:t>Procedure</w:t>
            </w:r>
          </w:p>
        </w:tc>
        <w:tc>
          <w:tcPr>
            <w:tcW w:w="3684" w:type="dxa"/>
            <w:gridSpan w:val="2"/>
          </w:tcPr>
          <w:p w14:paraId="759E9DBB" w14:textId="77777777" w:rsidR="00DD7F78" w:rsidRPr="00202105" w:rsidRDefault="00DD7F78">
            <w:pPr>
              <w:pStyle w:val="TAH"/>
            </w:pPr>
            <w:r w:rsidRPr="00202105">
              <w:t>Message Sequence</w:t>
            </w:r>
          </w:p>
        </w:tc>
        <w:tc>
          <w:tcPr>
            <w:tcW w:w="567" w:type="dxa"/>
            <w:tcBorders>
              <w:bottom w:val="nil"/>
            </w:tcBorders>
          </w:tcPr>
          <w:p w14:paraId="6115FA27" w14:textId="77777777" w:rsidR="00DD7F78" w:rsidRPr="00202105" w:rsidRDefault="00DD7F78">
            <w:pPr>
              <w:pStyle w:val="TAH"/>
            </w:pPr>
            <w:r w:rsidRPr="00202105">
              <w:t>TP</w:t>
            </w:r>
          </w:p>
        </w:tc>
        <w:tc>
          <w:tcPr>
            <w:tcW w:w="853" w:type="dxa"/>
            <w:tcBorders>
              <w:bottom w:val="nil"/>
            </w:tcBorders>
          </w:tcPr>
          <w:p w14:paraId="232AA7AD" w14:textId="77777777" w:rsidR="00DD7F78" w:rsidRPr="00202105" w:rsidRDefault="00DD7F78">
            <w:pPr>
              <w:pStyle w:val="TAH"/>
            </w:pPr>
            <w:r w:rsidRPr="00202105">
              <w:t>Verdict</w:t>
            </w:r>
          </w:p>
        </w:tc>
      </w:tr>
      <w:tr w:rsidR="00DD7F78" w:rsidRPr="00202105" w14:paraId="3726751A" w14:textId="77777777">
        <w:tc>
          <w:tcPr>
            <w:tcW w:w="648" w:type="dxa"/>
            <w:tcBorders>
              <w:top w:val="nil"/>
            </w:tcBorders>
          </w:tcPr>
          <w:p w14:paraId="68169066" w14:textId="77777777" w:rsidR="00DD7F78" w:rsidRPr="00202105" w:rsidRDefault="00DD7F78">
            <w:pPr>
              <w:keepNext/>
              <w:keepLines/>
              <w:spacing w:after="0"/>
              <w:jc w:val="center"/>
              <w:rPr>
                <w:rFonts w:ascii="Arial" w:hAnsi="Arial"/>
                <w:b/>
                <w:sz w:val="18"/>
              </w:rPr>
            </w:pPr>
          </w:p>
        </w:tc>
        <w:tc>
          <w:tcPr>
            <w:tcW w:w="3854" w:type="dxa"/>
          </w:tcPr>
          <w:p w14:paraId="44AE8028" w14:textId="77777777" w:rsidR="00DD7F78" w:rsidRPr="00202105" w:rsidRDefault="00DD7F78">
            <w:pPr>
              <w:pStyle w:val="TAH"/>
            </w:pPr>
          </w:p>
        </w:tc>
        <w:tc>
          <w:tcPr>
            <w:tcW w:w="708" w:type="dxa"/>
          </w:tcPr>
          <w:p w14:paraId="757755F8" w14:textId="77777777" w:rsidR="00DD7F78" w:rsidRPr="00202105" w:rsidRDefault="00DD7F78">
            <w:pPr>
              <w:pStyle w:val="TAH"/>
            </w:pPr>
            <w:r w:rsidRPr="00202105">
              <w:t>U - S</w:t>
            </w:r>
          </w:p>
        </w:tc>
        <w:tc>
          <w:tcPr>
            <w:tcW w:w="2976" w:type="dxa"/>
          </w:tcPr>
          <w:p w14:paraId="7E2A0A52" w14:textId="77777777" w:rsidR="00DD7F78" w:rsidRPr="00202105" w:rsidRDefault="00DD7F78">
            <w:pPr>
              <w:pStyle w:val="TAH"/>
            </w:pPr>
            <w:r w:rsidRPr="00202105">
              <w:t>Message</w:t>
            </w:r>
          </w:p>
        </w:tc>
        <w:tc>
          <w:tcPr>
            <w:tcW w:w="567" w:type="dxa"/>
            <w:tcBorders>
              <w:top w:val="nil"/>
            </w:tcBorders>
          </w:tcPr>
          <w:p w14:paraId="2DDAD61D" w14:textId="77777777" w:rsidR="00DD7F78" w:rsidRPr="00202105" w:rsidRDefault="00DD7F78">
            <w:pPr>
              <w:pStyle w:val="TAH"/>
            </w:pPr>
          </w:p>
        </w:tc>
        <w:tc>
          <w:tcPr>
            <w:tcW w:w="853" w:type="dxa"/>
            <w:tcBorders>
              <w:top w:val="nil"/>
            </w:tcBorders>
          </w:tcPr>
          <w:p w14:paraId="3F54E6C9" w14:textId="77777777" w:rsidR="00DD7F78" w:rsidRPr="00202105" w:rsidRDefault="00DD7F78">
            <w:pPr>
              <w:pStyle w:val="TAH"/>
            </w:pPr>
          </w:p>
        </w:tc>
      </w:tr>
      <w:tr w:rsidR="00DD7F78" w:rsidRPr="00202105" w14:paraId="4686805E" w14:textId="77777777">
        <w:tc>
          <w:tcPr>
            <w:tcW w:w="648" w:type="dxa"/>
            <w:tcBorders>
              <w:top w:val="nil"/>
            </w:tcBorders>
          </w:tcPr>
          <w:p w14:paraId="5967363E" w14:textId="77777777" w:rsidR="00DD7F78" w:rsidRPr="00202105" w:rsidRDefault="00DD7F78">
            <w:pPr>
              <w:pStyle w:val="TAC"/>
            </w:pPr>
            <w:r w:rsidRPr="00202105">
              <w:t>1</w:t>
            </w:r>
          </w:p>
        </w:tc>
        <w:tc>
          <w:tcPr>
            <w:tcW w:w="3854" w:type="dxa"/>
          </w:tcPr>
          <w:p w14:paraId="6798D385" w14:textId="77777777" w:rsidR="00DD7F78" w:rsidRPr="00202105" w:rsidRDefault="00DD7F78">
            <w:pPr>
              <w:pStyle w:val="TAL"/>
            </w:pPr>
            <w:r w:rsidRPr="00202105">
              <w:t>The SS configures:</w:t>
            </w:r>
          </w:p>
          <w:p w14:paraId="6CF77DD7" w14:textId="77777777" w:rsidR="00DD7F78" w:rsidRPr="00202105" w:rsidRDefault="00DD7F78">
            <w:pPr>
              <w:pStyle w:val="TAL"/>
            </w:pPr>
            <w:r w:rsidRPr="00202105">
              <w:t>- NR Cell 1 as "Serving cell"</w:t>
            </w:r>
          </w:p>
          <w:p w14:paraId="6DA389DA" w14:textId="77777777" w:rsidR="00DD7F78" w:rsidRPr="00202105" w:rsidRDefault="00DD7F78">
            <w:pPr>
              <w:pStyle w:val="TAL"/>
            </w:pPr>
            <w:r w:rsidRPr="00202105">
              <w:t>- E-UTRA Cell 1 as "Non-suitable "off" cell".</w:t>
            </w:r>
          </w:p>
        </w:tc>
        <w:tc>
          <w:tcPr>
            <w:tcW w:w="708" w:type="dxa"/>
          </w:tcPr>
          <w:p w14:paraId="35EC6E00" w14:textId="77777777" w:rsidR="00DD7F78" w:rsidRPr="00202105" w:rsidRDefault="00DD7F78">
            <w:pPr>
              <w:pStyle w:val="TAC"/>
            </w:pPr>
            <w:r w:rsidRPr="00202105">
              <w:t>-</w:t>
            </w:r>
          </w:p>
        </w:tc>
        <w:tc>
          <w:tcPr>
            <w:tcW w:w="2976" w:type="dxa"/>
          </w:tcPr>
          <w:p w14:paraId="4A44CEF1" w14:textId="77777777" w:rsidR="00DD7F78" w:rsidRPr="00202105" w:rsidRDefault="00DD7F78">
            <w:pPr>
              <w:pStyle w:val="TAL"/>
            </w:pPr>
            <w:r w:rsidRPr="00202105">
              <w:t>-</w:t>
            </w:r>
          </w:p>
        </w:tc>
        <w:tc>
          <w:tcPr>
            <w:tcW w:w="567" w:type="dxa"/>
            <w:tcBorders>
              <w:top w:val="nil"/>
            </w:tcBorders>
          </w:tcPr>
          <w:p w14:paraId="4CC3BE54" w14:textId="77777777" w:rsidR="00DD7F78" w:rsidRPr="00202105" w:rsidRDefault="00DD7F78">
            <w:pPr>
              <w:pStyle w:val="TAC"/>
            </w:pPr>
            <w:r w:rsidRPr="00202105">
              <w:t>-</w:t>
            </w:r>
          </w:p>
        </w:tc>
        <w:tc>
          <w:tcPr>
            <w:tcW w:w="853" w:type="dxa"/>
            <w:tcBorders>
              <w:top w:val="nil"/>
            </w:tcBorders>
          </w:tcPr>
          <w:p w14:paraId="0C6980FF" w14:textId="77777777" w:rsidR="00DD7F78" w:rsidRPr="00202105" w:rsidRDefault="00DD7F78">
            <w:pPr>
              <w:pStyle w:val="TAC"/>
            </w:pPr>
            <w:r w:rsidRPr="00202105">
              <w:t>-</w:t>
            </w:r>
          </w:p>
        </w:tc>
      </w:tr>
      <w:tr w:rsidR="00DD7F78" w:rsidRPr="00202105" w14:paraId="666572F2" w14:textId="77777777">
        <w:tc>
          <w:tcPr>
            <w:tcW w:w="648" w:type="dxa"/>
            <w:tcBorders>
              <w:top w:val="nil"/>
            </w:tcBorders>
          </w:tcPr>
          <w:p w14:paraId="30F765CC" w14:textId="77777777" w:rsidR="00DD7F78" w:rsidRPr="00202105" w:rsidRDefault="00DD7F78">
            <w:pPr>
              <w:pStyle w:val="TAC"/>
            </w:pPr>
            <w:r w:rsidRPr="00202105">
              <w:t>2</w:t>
            </w:r>
          </w:p>
        </w:tc>
        <w:tc>
          <w:tcPr>
            <w:tcW w:w="3854" w:type="dxa"/>
          </w:tcPr>
          <w:p w14:paraId="1E09202C" w14:textId="77777777" w:rsidR="00DD7F78" w:rsidRPr="00202105" w:rsidRDefault="00DD7F78">
            <w:pPr>
              <w:pStyle w:val="TAL"/>
            </w:pPr>
            <w:r w:rsidRPr="00202105">
              <w:t>The UE is switched on.</w:t>
            </w:r>
          </w:p>
        </w:tc>
        <w:tc>
          <w:tcPr>
            <w:tcW w:w="708" w:type="dxa"/>
          </w:tcPr>
          <w:p w14:paraId="5F240263" w14:textId="77777777" w:rsidR="00DD7F78" w:rsidRPr="00202105" w:rsidRDefault="00DD7F78">
            <w:pPr>
              <w:pStyle w:val="TAC"/>
            </w:pPr>
            <w:r w:rsidRPr="00202105">
              <w:t>-</w:t>
            </w:r>
          </w:p>
        </w:tc>
        <w:tc>
          <w:tcPr>
            <w:tcW w:w="2976" w:type="dxa"/>
          </w:tcPr>
          <w:p w14:paraId="037C77F8" w14:textId="77777777" w:rsidR="00DD7F78" w:rsidRPr="00202105" w:rsidRDefault="00DD7F78">
            <w:pPr>
              <w:pStyle w:val="TAL"/>
            </w:pPr>
            <w:r w:rsidRPr="00202105">
              <w:t>-</w:t>
            </w:r>
          </w:p>
        </w:tc>
        <w:tc>
          <w:tcPr>
            <w:tcW w:w="567" w:type="dxa"/>
            <w:tcBorders>
              <w:top w:val="nil"/>
            </w:tcBorders>
          </w:tcPr>
          <w:p w14:paraId="59131D10" w14:textId="77777777" w:rsidR="00DD7F78" w:rsidRPr="00202105" w:rsidRDefault="00DD7F78">
            <w:pPr>
              <w:pStyle w:val="TAC"/>
            </w:pPr>
            <w:r w:rsidRPr="00202105">
              <w:t>-</w:t>
            </w:r>
          </w:p>
        </w:tc>
        <w:tc>
          <w:tcPr>
            <w:tcW w:w="853" w:type="dxa"/>
            <w:tcBorders>
              <w:top w:val="nil"/>
            </w:tcBorders>
          </w:tcPr>
          <w:p w14:paraId="4D4EE2F3" w14:textId="77777777" w:rsidR="00DD7F78" w:rsidRPr="00202105" w:rsidRDefault="00DD7F78">
            <w:pPr>
              <w:pStyle w:val="TAC"/>
            </w:pPr>
            <w:r w:rsidRPr="00202105">
              <w:t>-</w:t>
            </w:r>
          </w:p>
        </w:tc>
      </w:tr>
      <w:tr w:rsidR="00DD7F78" w:rsidRPr="00202105" w14:paraId="6851F07D" w14:textId="77777777">
        <w:tc>
          <w:tcPr>
            <w:tcW w:w="648" w:type="dxa"/>
          </w:tcPr>
          <w:p w14:paraId="5CF7929E" w14:textId="77777777" w:rsidR="00DD7F78" w:rsidRPr="00202105" w:rsidRDefault="00DD7F78">
            <w:pPr>
              <w:pStyle w:val="TAC"/>
            </w:pPr>
            <w:r w:rsidRPr="00202105">
              <w:t>3</w:t>
            </w:r>
          </w:p>
        </w:tc>
        <w:tc>
          <w:tcPr>
            <w:tcW w:w="3854" w:type="dxa"/>
          </w:tcPr>
          <w:p w14:paraId="20C09609" w14:textId="77777777" w:rsidR="00DD7F78" w:rsidRPr="00202105" w:rsidRDefault="00DD7F78">
            <w:pPr>
              <w:pStyle w:val="TAL"/>
            </w:pPr>
            <w:r w:rsidRPr="00202105">
              <w:t>Wait for 60s for the UE to enter 5GMM-DEREGISTERED.eCALL-INACTIVE state.</w:t>
            </w:r>
          </w:p>
        </w:tc>
        <w:tc>
          <w:tcPr>
            <w:tcW w:w="708" w:type="dxa"/>
          </w:tcPr>
          <w:p w14:paraId="17489A8F" w14:textId="77777777" w:rsidR="00DD7F78" w:rsidRPr="00202105" w:rsidRDefault="00DD7F78">
            <w:pPr>
              <w:pStyle w:val="TAC"/>
            </w:pPr>
            <w:r w:rsidRPr="00202105">
              <w:t>-</w:t>
            </w:r>
          </w:p>
        </w:tc>
        <w:tc>
          <w:tcPr>
            <w:tcW w:w="2976" w:type="dxa"/>
          </w:tcPr>
          <w:p w14:paraId="575E17C5" w14:textId="77777777" w:rsidR="00DD7F78" w:rsidRPr="00202105" w:rsidRDefault="00DD7F78">
            <w:pPr>
              <w:pStyle w:val="TAL"/>
            </w:pPr>
            <w:r w:rsidRPr="00202105">
              <w:t>-</w:t>
            </w:r>
          </w:p>
        </w:tc>
        <w:tc>
          <w:tcPr>
            <w:tcW w:w="567" w:type="dxa"/>
          </w:tcPr>
          <w:p w14:paraId="4FC2C6C5" w14:textId="77777777" w:rsidR="00DD7F78" w:rsidRPr="00202105" w:rsidRDefault="00DD7F78">
            <w:pPr>
              <w:pStyle w:val="TAC"/>
            </w:pPr>
            <w:r w:rsidRPr="00202105">
              <w:t>-</w:t>
            </w:r>
          </w:p>
        </w:tc>
        <w:tc>
          <w:tcPr>
            <w:tcW w:w="853" w:type="dxa"/>
          </w:tcPr>
          <w:p w14:paraId="7E50441C" w14:textId="77777777" w:rsidR="00DD7F78" w:rsidRPr="00202105" w:rsidRDefault="00DD7F78">
            <w:pPr>
              <w:pStyle w:val="TAC"/>
            </w:pPr>
            <w:r w:rsidRPr="00202105">
              <w:t>-</w:t>
            </w:r>
          </w:p>
        </w:tc>
      </w:tr>
      <w:tr w:rsidR="007F600B" w:rsidRPr="00202105" w14:paraId="2DF30AE9" w14:textId="77777777">
        <w:tc>
          <w:tcPr>
            <w:tcW w:w="648" w:type="dxa"/>
          </w:tcPr>
          <w:p w14:paraId="4DC7A06D" w14:textId="536A0A89" w:rsidR="007F600B" w:rsidRPr="00202105" w:rsidRDefault="007F600B" w:rsidP="007F600B">
            <w:pPr>
              <w:pStyle w:val="TAC"/>
            </w:pPr>
            <w:r>
              <w:t>3A</w:t>
            </w:r>
          </w:p>
        </w:tc>
        <w:tc>
          <w:tcPr>
            <w:tcW w:w="3854" w:type="dxa"/>
          </w:tcPr>
          <w:p w14:paraId="7E625B46" w14:textId="262314B2" w:rsidR="007F600B" w:rsidRPr="00202105" w:rsidRDefault="007F600B" w:rsidP="007F600B">
            <w:pPr>
              <w:pStyle w:val="TAL"/>
            </w:pPr>
            <w:r w:rsidRPr="00202105">
              <w:t>The SS is configured to Stop RA response</w:t>
            </w:r>
            <w:r>
              <w:t xml:space="preserve"> on NR Cell 1.</w:t>
            </w:r>
          </w:p>
        </w:tc>
        <w:tc>
          <w:tcPr>
            <w:tcW w:w="708" w:type="dxa"/>
          </w:tcPr>
          <w:p w14:paraId="1E5478EE" w14:textId="2ADDABDC" w:rsidR="007F600B" w:rsidRPr="00202105" w:rsidRDefault="007F600B" w:rsidP="007F600B">
            <w:pPr>
              <w:pStyle w:val="TAC"/>
            </w:pPr>
            <w:r w:rsidRPr="00202105">
              <w:t>-</w:t>
            </w:r>
          </w:p>
        </w:tc>
        <w:tc>
          <w:tcPr>
            <w:tcW w:w="2976" w:type="dxa"/>
          </w:tcPr>
          <w:p w14:paraId="29AFF68A" w14:textId="1516DD6F" w:rsidR="007F600B" w:rsidRPr="00202105" w:rsidRDefault="007F600B" w:rsidP="007F600B">
            <w:pPr>
              <w:pStyle w:val="TAL"/>
            </w:pPr>
            <w:r w:rsidRPr="00202105">
              <w:t>-</w:t>
            </w:r>
          </w:p>
        </w:tc>
        <w:tc>
          <w:tcPr>
            <w:tcW w:w="567" w:type="dxa"/>
          </w:tcPr>
          <w:p w14:paraId="5E91C8D3" w14:textId="29399BE1" w:rsidR="007F600B" w:rsidRPr="00202105" w:rsidRDefault="007F600B" w:rsidP="007F600B">
            <w:pPr>
              <w:pStyle w:val="TAC"/>
            </w:pPr>
            <w:r w:rsidRPr="00202105">
              <w:t>-</w:t>
            </w:r>
          </w:p>
        </w:tc>
        <w:tc>
          <w:tcPr>
            <w:tcW w:w="853" w:type="dxa"/>
          </w:tcPr>
          <w:p w14:paraId="19D22570" w14:textId="221DD531" w:rsidR="007F600B" w:rsidRPr="00202105" w:rsidRDefault="007F600B" w:rsidP="007F600B">
            <w:pPr>
              <w:pStyle w:val="TAC"/>
            </w:pPr>
            <w:r w:rsidRPr="00202105">
              <w:t>-</w:t>
            </w:r>
          </w:p>
        </w:tc>
      </w:tr>
      <w:tr w:rsidR="00DD7F78" w:rsidRPr="00202105" w14:paraId="4A2D6435" w14:textId="77777777">
        <w:tc>
          <w:tcPr>
            <w:tcW w:w="648" w:type="dxa"/>
          </w:tcPr>
          <w:p w14:paraId="2A83D13D" w14:textId="77777777" w:rsidR="00DD7F78" w:rsidRPr="00202105" w:rsidRDefault="00DD7F78">
            <w:pPr>
              <w:pStyle w:val="TAC"/>
            </w:pPr>
            <w:r w:rsidRPr="00202105">
              <w:t>4</w:t>
            </w:r>
          </w:p>
        </w:tc>
        <w:tc>
          <w:tcPr>
            <w:tcW w:w="3854" w:type="dxa"/>
          </w:tcPr>
          <w:p w14:paraId="1DFEE53B" w14:textId="77777777" w:rsidR="00DD7F78" w:rsidRPr="00202105" w:rsidRDefault="00DD7F78">
            <w:pPr>
              <w:pStyle w:val="TAL"/>
            </w:pPr>
            <w:r w:rsidRPr="00202105">
              <w:t>An automatic eCall is initiated. (Note 1)</w:t>
            </w:r>
          </w:p>
        </w:tc>
        <w:tc>
          <w:tcPr>
            <w:tcW w:w="708" w:type="dxa"/>
          </w:tcPr>
          <w:p w14:paraId="56ACDAA1" w14:textId="77777777" w:rsidR="00DD7F78" w:rsidRPr="00202105" w:rsidRDefault="00DD7F78">
            <w:pPr>
              <w:pStyle w:val="TAC"/>
            </w:pPr>
            <w:r w:rsidRPr="00202105">
              <w:t>-</w:t>
            </w:r>
          </w:p>
        </w:tc>
        <w:tc>
          <w:tcPr>
            <w:tcW w:w="2976" w:type="dxa"/>
          </w:tcPr>
          <w:p w14:paraId="404C364B" w14:textId="77777777" w:rsidR="00DD7F78" w:rsidRPr="00202105" w:rsidRDefault="00DD7F78">
            <w:pPr>
              <w:pStyle w:val="TAL"/>
            </w:pPr>
            <w:r w:rsidRPr="00202105">
              <w:t>-</w:t>
            </w:r>
          </w:p>
        </w:tc>
        <w:tc>
          <w:tcPr>
            <w:tcW w:w="567" w:type="dxa"/>
          </w:tcPr>
          <w:p w14:paraId="46CBB2FD" w14:textId="77777777" w:rsidR="00DD7F78" w:rsidRPr="00202105" w:rsidRDefault="00DD7F78">
            <w:pPr>
              <w:pStyle w:val="TAC"/>
            </w:pPr>
            <w:r w:rsidRPr="00202105">
              <w:t>-</w:t>
            </w:r>
          </w:p>
        </w:tc>
        <w:tc>
          <w:tcPr>
            <w:tcW w:w="853" w:type="dxa"/>
          </w:tcPr>
          <w:p w14:paraId="0F9E624A" w14:textId="77777777" w:rsidR="00DD7F78" w:rsidRPr="00202105" w:rsidRDefault="00DD7F78">
            <w:pPr>
              <w:pStyle w:val="TAC"/>
            </w:pPr>
            <w:r w:rsidRPr="00202105">
              <w:t>-</w:t>
            </w:r>
          </w:p>
        </w:tc>
      </w:tr>
      <w:tr w:rsidR="00DD7F78" w:rsidRPr="00202105" w14:paraId="60EB0CCE" w14:textId="77777777">
        <w:tc>
          <w:tcPr>
            <w:tcW w:w="648" w:type="dxa"/>
          </w:tcPr>
          <w:p w14:paraId="3886B6B0" w14:textId="77777777" w:rsidR="00DD7F78" w:rsidRPr="00202105" w:rsidRDefault="00DD7F78">
            <w:pPr>
              <w:pStyle w:val="TAC"/>
            </w:pPr>
            <w:r w:rsidRPr="00202105">
              <w:t>5</w:t>
            </w:r>
          </w:p>
        </w:tc>
        <w:tc>
          <w:tcPr>
            <w:tcW w:w="3854" w:type="dxa"/>
          </w:tcPr>
          <w:p w14:paraId="231B5CA6" w14:textId="77777777" w:rsidR="00DD7F78" w:rsidRPr="00202105" w:rsidRDefault="00DD7F78">
            <w:pPr>
              <w:pStyle w:val="TAL"/>
            </w:pPr>
            <w:r w:rsidRPr="00202105">
              <w:t>The UE transmits preamble on PRACH.</w:t>
            </w:r>
          </w:p>
        </w:tc>
        <w:tc>
          <w:tcPr>
            <w:tcW w:w="708" w:type="dxa"/>
          </w:tcPr>
          <w:p w14:paraId="6BBE168E" w14:textId="77777777" w:rsidR="00DD7F78" w:rsidRPr="00202105" w:rsidRDefault="00DD7F78">
            <w:pPr>
              <w:pStyle w:val="TAC"/>
            </w:pPr>
            <w:r w:rsidRPr="00202105">
              <w:t>--&gt;</w:t>
            </w:r>
          </w:p>
        </w:tc>
        <w:tc>
          <w:tcPr>
            <w:tcW w:w="2976" w:type="dxa"/>
          </w:tcPr>
          <w:p w14:paraId="76744603" w14:textId="77777777" w:rsidR="00DD7F78" w:rsidRPr="00202105" w:rsidRDefault="00DD7F78">
            <w:pPr>
              <w:pStyle w:val="TAL"/>
            </w:pPr>
            <w:r w:rsidRPr="00202105">
              <w:t>PRACH Preamble</w:t>
            </w:r>
          </w:p>
        </w:tc>
        <w:tc>
          <w:tcPr>
            <w:tcW w:w="567" w:type="dxa"/>
          </w:tcPr>
          <w:p w14:paraId="65AEC7D1" w14:textId="77777777" w:rsidR="00DD7F78" w:rsidRPr="00202105" w:rsidRDefault="00DD7F78">
            <w:pPr>
              <w:pStyle w:val="TAC"/>
            </w:pPr>
            <w:r w:rsidRPr="00202105">
              <w:t>-</w:t>
            </w:r>
          </w:p>
        </w:tc>
        <w:tc>
          <w:tcPr>
            <w:tcW w:w="853" w:type="dxa"/>
          </w:tcPr>
          <w:p w14:paraId="7D3477F6" w14:textId="77777777" w:rsidR="00DD7F78" w:rsidRPr="00202105" w:rsidRDefault="00DD7F78">
            <w:pPr>
              <w:pStyle w:val="TAC"/>
            </w:pPr>
            <w:r w:rsidRPr="00202105">
              <w:t>-</w:t>
            </w:r>
          </w:p>
        </w:tc>
      </w:tr>
      <w:tr w:rsidR="007F600B" w:rsidRPr="00202105" w14:paraId="1214FB57" w14:textId="77777777">
        <w:tc>
          <w:tcPr>
            <w:tcW w:w="648" w:type="dxa"/>
          </w:tcPr>
          <w:p w14:paraId="4C5CC279" w14:textId="53349933" w:rsidR="007F600B" w:rsidRPr="00202105" w:rsidRDefault="007F600B" w:rsidP="007F600B">
            <w:pPr>
              <w:pStyle w:val="TAC"/>
            </w:pPr>
            <w:r>
              <w:t>5A</w:t>
            </w:r>
          </w:p>
        </w:tc>
        <w:tc>
          <w:tcPr>
            <w:tcW w:w="3854" w:type="dxa"/>
          </w:tcPr>
          <w:p w14:paraId="1D9D7952" w14:textId="23E6262D" w:rsidR="007F600B" w:rsidRPr="00202105" w:rsidRDefault="007F600B" w:rsidP="007F600B">
            <w:pPr>
              <w:pStyle w:val="TAL"/>
            </w:pPr>
            <w:r w:rsidRPr="00202105">
              <w:t>The SS does not respond.</w:t>
            </w:r>
          </w:p>
        </w:tc>
        <w:tc>
          <w:tcPr>
            <w:tcW w:w="708" w:type="dxa"/>
          </w:tcPr>
          <w:p w14:paraId="3D43FEB4" w14:textId="4F534E5C" w:rsidR="007F600B" w:rsidRPr="00202105" w:rsidRDefault="007F600B" w:rsidP="007F600B">
            <w:pPr>
              <w:pStyle w:val="TAC"/>
            </w:pPr>
            <w:r w:rsidRPr="00202105">
              <w:t>-</w:t>
            </w:r>
          </w:p>
        </w:tc>
        <w:tc>
          <w:tcPr>
            <w:tcW w:w="2976" w:type="dxa"/>
          </w:tcPr>
          <w:p w14:paraId="748F16E7" w14:textId="49F1FA3C" w:rsidR="007F600B" w:rsidRPr="00202105" w:rsidRDefault="007F600B" w:rsidP="007F600B">
            <w:pPr>
              <w:pStyle w:val="TAL"/>
            </w:pPr>
            <w:r w:rsidRPr="00202105">
              <w:rPr>
                <w:i/>
              </w:rPr>
              <w:t>-</w:t>
            </w:r>
          </w:p>
        </w:tc>
        <w:tc>
          <w:tcPr>
            <w:tcW w:w="567" w:type="dxa"/>
          </w:tcPr>
          <w:p w14:paraId="306EA21E" w14:textId="6319AF54" w:rsidR="007F600B" w:rsidRPr="00202105" w:rsidRDefault="007F600B" w:rsidP="007F600B">
            <w:pPr>
              <w:pStyle w:val="TAC"/>
            </w:pPr>
            <w:r w:rsidRPr="00202105">
              <w:t>-</w:t>
            </w:r>
          </w:p>
        </w:tc>
        <w:tc>
          <w:tcPr>
            <w:tcW w:w="853" w:type="dxa"/>
          </w:tcPr>
          <w:p w14:paraId="1F4E18AA" w14:textId="6B681A0E" w:rsidR="007F600B" w:rsidRPr="00202105" w:rsidRDefault="007F600B" w:rsidP="007F600B">
            <w:pPr>
              <w:pStyle w:val="TAC"/>
            </w:pPr>
            <w:r w:rsidRPr="00202105">
              <w:t>-</w:t>
            </w:r>
          </w:p>
        </w:tc>
      </w:tr>
      <w:tr w:rsidR="007F600B" w:rsidRPr="00202105" w14:paraId="13F3FD27" w14:textId="77777777">
        <w:tc>
          <w:tcPr>
            <w:tcW w:w="648" w:type="dxa"/>
          </w:tcPr>
          <w:p w14:paraId="0174C3A6" w14:textId="13BC848C" w:rsidR="007F600B" w:rsidRPr="00202105" w:rsidRDefault="007F600B" w:rsidP="007F600B">
            <w:pPr>
              <w:pStyle w:val="TAC"/>
            </w:pPr>
            <w:r>
              <w:t>-</w:t>
            </w:r>
          </w:p>
        </w:tc>
        <w:tc>
          <w:tcPr>
            <w:tcW w:w="3854" w:type="dxa"/>
          </w:tcPr>
          <w:p w14:paraId="77825D84" w14:textId="4235B345" w:rsidR="007F600B" w:rsidRPr="00202105" w:rsidRDefault="007F600B" w:rsidP="007F600B">
            <w:pPr>
              <w:pStyle w:val="TAL"/>
            </w:pPr>
            <w:r w:rsidRPr="00672F2C">
              <w:t>EXCEPTION: In parallel to the events described in step 6 the steps specified in Table 11.5.4.3.2-2 shall take place.</w:t>
            </w:r>
          </w:p>
        </w:tc>
        <w:tc>
          <w:tcPr>
            <w:tcW w:w="708" w:type="dxa"/>
          </w:tcPr>
          <w:p w14:paraId="5F4A8338" w14:textId="212B31B0" w:rsidR="007F600B" w:rsidRPr="00202105" w:rsidRDefault="007F600B" w:rsidP="007F600B">
            <w:pPr>
              <w:pStyle w:val="TAC"/>
            </w:pPr>
            <w:r>
              <w:t>-</w:t>
            </w:r>
          </w:p>
        </w:tc>
        <w:tc>
          <w:tcPr>
            <w:tcW w:w="2976" w:type="dxa"/>
          </w:tcPr>
          <w:p w14:paraId="4898E0DF" w14:textId="111DFBB1" w:rsidR="007F600B" w:rsidRPr="00202105" w:rsidRDefault="007F600B" w:rsidP="007F600B">
            <w:pPr>
              <w:pStyle w:val="TAL"/>
            </w:pPr>
            <w:r>
              <w:t>-</w:t>
            </w:r>
          </w:p>
        </w:tc>
        <w:tc>
          <w:tcPr>
            <w:tcW w:w="567" w:type="dxa"/>
          </w:tcPr>
          <w:p w14:paraId="2BF7A993" w14:textId="464D651B" w:rsidR="007F600B" w:rsidRPr="00202105" w:rsidRDefault="007F600B" w:rsidP="007F600B">
            <w:pPr>
              <w:pStyle w:val="TAC"/>
            </w:pPr>
            <w:r>
              <w:t>-</w:t>
            </w:r>
          </w:p>
        </w:tc>
        <w:tc>
          <w:tcPr>
            <w:tcW w:w="853" w:type="dxa"/>
          </w:tcPr>
          <w:p w14:paraId="573128B8" w14:textId="222C924E" w:rsidR="007F600B" w:rsidRPr="00202105" w:rsidRDefault="007F600B" w:rsidP="007F600B">
            <w:pPr>
              <w:pStyle w:val="TAC"/>
            </w:pPr>
            <w:r>
              <w:t>-</w:t>
            </w:r>
          </w:p>
        </w:tc>
      </w:tr>
      <w:tr w:rsidR="00DD7F78" w:rsidRPr="00202105" w14:paraId="1C88D3D6" w14:textId="77777777">
        <w:tc>
          <w:tcPr>
            <w:tcW w:w="648" w:type="dxa"/>
          </w:tcPr>
          <w:p w14:paraId="34571F2A" w14:textId="77777777" w:rsidR="00DD7F78" w:rsidRPr="00202105" w:rsidRDefault="00DD7F78">
            <w:pPr>
              <w:pStyle w:val="TAC"/>
            </w:pPr>
            <w:r w:rsidRPr="00202105">
              <w:t>6</w:t>
            </w:r>
          </w:p>
        </w:tc>
        <w:tc>
          <w:tcPr>
            <w:tcW w:w="3854" w:type="dxa"/>
          </w:tcPr>
          <w:p w14:paraId="0D53706B" w14:textId="77777777" w:rsidR="00DD7F78" w:rsidRPr="00202105" w:rsidRDefault="00DD7F78">
            <w:pPr>
              <w:pStyle w:val="TAL"/>
            </w:pPr>
            <w:r w:rsidRPr="00202105">
              <w:t>The SS configures:</w:t>
            </w:r>
          </w:p>
          <w:p w14:paraId="550C6A66" w14:textId="77777777" w:rsidR="00DD7F78" w:rsidRPr="00202105" w:rsidRDefault="00DD7F78">
            <w:pPr>
              <w:pStyle w:val="TAL"/>
            </w:pPr>
            <w:r w:rsidRPr="00202105">
              <w:t>- E-UTRA Cell 1 as "Suitable cell".</w:t>
            </w:r>
          </w:p>
        </w:tc>
        <w:tc>
          <w:tcPr>
            <w:tcW w:w="708" w:type="dxa"/>
          </w:tcPr>
          <w:p w14:paraId="585AA75D" w14:textId="77777777" w:rsidR="00DD7F78" w:rsidRPr="00202105" w:rsidRDefault="00DD7F78">
            <w:pPr>
              <w:pStyle w:val="TAC"/>
            </w:pPr>
            <w:r w:rsidRPr="00202105">
              <w:t>-</w:t>
            </w:r>
          </w:p>
        </w:tc>
        <w:tc>
          <w:tcPr>
            <w:tcW w:w="2976" w:type="dxa"/>
          </w:tcPr>
          <w:p w14:paraId="28D39299" w14:textId="77777777" w:rsidR="00DD7F78" w:rsidRPr="00202105" w:rsidRDefault="00DD7F78">
            <w:pPr>
              <w:pStyle w:val="TAL"/>
            </w:pPr>
            <w:r w:rsidRPr="00202105">
              <w:t>-</w:t>
            </w:r>
          </w:p>
        </w:tc>
        <w:tc>
          <w:tcPr>
            <w:tcW w:w="567" w:type="dxa"/>
          </w:tcPr>
          <w:p w14:paraId="57ABBC11" w14:textId="77777777" w:rsidR="00DD7F78" w:rsidRPr="00202105" w:rsidRDefault="00DD7F78">
            <w:pPr>
              <w:pStyle w:val="TAC"/>
            </w:pPr>
            <w:r w:rsidRPr="00202105">
              <w:t>-</w:t>
            </w:r>
          </w:p>
        </w:tc>
        <w:tc>
          <w:tcPr>
            <w:tcW w:w="853" w:type="dxa"/>
          </w:tcPr>
          <w:p w14:paraId="725AB2C3" w14:textId="77777777" w:rsidR="00DD7F78" w:rsidRPr="00202105" w:rsidRDefault="00DD7F78">
            <w:pPr>
              <w:pStyle w:val="TAC"/>
            </w:pPr>
            <w:r w:rsidRPr="00202105">
              <w:t>-</w:t>
            </w:r>
          </w:p>
        </w:tc>
      </w:tr>
      <w:tr w:rsidR="00DD7F78" w:rsidRPr="00202105" w14:paraId="35996320" w14:textId="77777777">
        <w:tc>
          <w:tcPr>
            <w:tcW w:w="648" w:type="dxa"/>
          </w:tcPr>
          <w:p w14:paraId="483368EC" w14:textId="77777777" w:rsidR="00DD7F78" w:rsidRPr="00202105" w:rsidRDefault="00DD7F78">
            <w:pPr>
              <w:pStyle w:val="TAC"/>
              <w:rPr>
                <w:rFonts w:cs="Arial"/>
                <w:szCs w:val="18"/>
              </w:rPr>
            </w:pPr>
            <w:r w:rsidRPr="00202105">
              <w:t>-</w:t>
            </w:r>
          </w:p>
        </w:tc>
        <w:tc>
          <w:tcPr>
            <w:tcW w:w="3854" w:type="dxa"/>
          </w:tcPr>
          <w:p w14:paraId="774CF7B4" w14:textId="4C5AAAB3" w:rsidR="00DD7F78" w:rsidRPr="00202105" w:rsidRDefault="00DD7F78">
            <w:pPr>
              <w:pStyle w:val="TAL"/>
            </w:pPr>
            <w:r w:rsidRPr="00202105">
              <w:t>The following messages are to be observed on E-UTRA Cell 1 unless explicitly stated otherwise</w:t>
            </w:r>
            <w:r w:rsidR="0014671F" w:rsidRPr="00202105">
              <w:t>.</w:t>
            </w:r>
          </w:p>
        </w:tc>
        <w:tc>
          <w:tcPr>
            <w:tcW w:w="708" w:type="dxa"/>
          </w:tcPr>
          <w:p w14:paraId="5EC7A9A7" w14:textId="77777777" w:rsidR="00DD7F78" w:rsidRPr="00202105" w:rsidRDefault="00DD7F78">
            <w:pPr>
              <w:pStyle w:val="TAC"/>
            </w:pPr>
            <w:r w:rsidRPr="00202105">
              <w:t>-</w:t>
            </w:r>
          </w:p>
        </w:tc>
        <w:tc>
          <w:tcPr>
            <w:tcW w:w="2976" w:type="dxa"/>
          </w:tcPr>
          <w:p w14:paraId="2CC44FD9" w14:textId="77777777" w:rsidR="00DD7F78" w:rsidRPr="00202105" w:rsidRDefault="00DD7F78">
            <w:pPr>
              <w:pStyle w:val="TAL"/>
            </w:pPr>
            <w:r w:rsidRPr="00202105">
              <w:t>-</w:t>
            </w:r>
          </w:p>
        </w:tc>
        <w:tc>
          <w:tcPr>
            <w:tcW w:w="567" w:type="dxa"/>
          </w:tcPr>
          <w:p w14:paraId="02380C0E" w14:textId="77777777" w:rsidR="00DD7F78" w:rsidRPr="00202105" w:rsidRDefault="00DD7F78">
            <w:pPr>
              <w:pStyle w:val="TAC"/>
              <w:rPr>
                <w:rFonts w:cs="Arial"/>
                <w:szCs w:val="18"/>
              </w:rPr>
            </w:pPr>
            <w:r w:rsidRPr="00202105">
              <w:t>-</w:t>
            </w:r>
          </w:p>
        </w:tc>
        <w:tc>
          <w:tcPr>
            <w:tcW w:w="853" w:type="dxa"/>
          </w:tcPr>
          <w:p w14:paraId="3B332EDB" w14:textId="77777777" w:rsidR="00DD7F78" w:rsidRPr="00202105" w:rsidRDefault="00DD7F78">
            <w:pPr>
              <w:pStyle w:val="TAC"/>
              <w:rPr>
                <w:rFonts w:cs="Arial"/>
                <w:szCs w:val="18"/>
              </w:rPr>
            </w:pPr>
            <w:r w:rsidRPr="00202105">
              <w:t>-</w:t>
            </w:r>
          </w:p>
        </w:tc>
      </w:tr>
      <w:tr w:rsidR="00DD7F78" w:rsidRPr="00202105" w14:paraId="00A1F9E6" w14:textId="77777777">
        <w:tc>
          <w:tcPr>
            <w:tcW w:w="648" w:type="dxa"/>
          </w:tcPr>
          <w:p w14:paraId="587C8BC1" w14:textId="77777777" w:rsidR="00DD7F78" w:rsidRPr="00202105" w:rsidRDefault="00DD7F78">
            <w:pPr>
              <w:pStyle w:val="TAC"/>
            </w:pPr>
            <w:r w:rsidRPr="00202105">
              <w:t>7</w:t>
            </w:r>
          </w:p>
        </w:tc>
        <w:tc>
          <w:tcPr>
            <w:tcW w:w="3854" w:type="dxa"/>
          </w:tcPr>
          <w:p w14:paraId="3D0A4FBE" w14:textId="77777777" w:rsidR="00DD7F78" w:rsidRPr="00202105" w:rsidRDefault="00DD7F78">
            <w:pPr>
              <w:pStyle w:val="TAL"/>
            </w:pPr>
            <w:r w:rsidRPr="00202105">
              <w:t>Check: Does the UE sends an ATTACH</w:t>
            </w:r>
          </w:p>
          <w:p w14:paraId="4FA203B0" w14:textId="77777777" w:rsidR="00DD7F78" w:rsidRPr="00202105" w:rsidRDefault="00DD7F78">
            <w:pPr>
              <w:pStyle w:val="TAL"/>
            </w:pPr>
            <w:r w:rsidRPr="00202105">
              <w:t>REQUEST message with a PDN</w:t>
            </w:r>
          </w:p>
          <w:p w14:paraId="157464B6" w14:textId="77777777" w:rsidR="00DD7F78" w:rsidRPr="00202105" w:rsidRDefault="00DD7F78">
            <w:pPr>
              <w:pStyle w:val="TAL"/>
            </w:pPr>
            <w:r w:rsidRPr="00202105">
              <w:t>CONNECTIVITY REQUEST message to</w:t>
            </w:r>
          </w:p>
          <w:p w14:paraId="2D485191" w14:textId="77777777" w:rsidR="00DD7F78" w:rsidRPr="00202105" w:rsidRDefault="00DD7F78">
            <w:pPr>
              <w:pStyle w:val="TAL"/>
            </w:pPr>
            <w:r w:rsidRPr="00202105">
              <w:t>request PDN connectivity to the default PDN.</w:t>
            </w:r>
          </w:p>
          <w:p w14:paraId="4A6DEB09" w14:textId="77777777" w:rsidR="00DD7F78" w:rsidRPr="00202105" w:rsidRDefault="00DD7F78">
            <w:pPr>
              <w:pStyle w:val="TAL"/>
            </w:pPr>
            <w:r w:rsidRPr="00202105">
              <w:t>EPS attach type = "combined EPS/IMSI</w:t>
            </w:r>
          </w:p>
          <w:p w14:paraId="75DE9D6B" w14:textId="77777777" w:rsidR="00DD7F78" w:rsidRPr="00202105" w:rsidRDefault="00DD7F78">
            <w:pPr>
              <w:pStyle w:val="TAL"/>
            </w:pPr>
            <w:r w:rsidRPr="00202105">
              <w:t>attach"?</w:t>
            </w:r>
          </w:p>
        </w:tc>
        <w:tc>
          <w:tcPr>
            <w:tcW w:w="708" w:type="dxa"/>
          </w:tcPr>
          <w:p w14:paraId="784A1A50" w14:textId="77777777" w:rsidR="00DD7F78" w:rsidRPr="00202105" w:rsidRDefault="00DD7F78">
            <w:pPr>
              <w:pStyle w:val="TAC"/>
            </w:pPr>
            <w:r w:rsidRPr="00202105">
              <w:t>--&gt;</w:t>
            </w:r>
          </w:p>
        </w:tc>
        <w:tc>
          <w:tcPr>
            <w:tcW w:w="2976" w:type="dxa"/>
          </w:tcPr>
          <w:p w14:paraId="4DE0666C" w14:textId="77777777" w:rsidR="00DD7F78" w:rsidRPr="00202105" w:rsidRDefault="00DD7F78">
            <w:pPr>
              <w:pStyle w:val="TAL"/>
            </w:pPr>
            <w:r w:rsidRPr="00202105">
              <w:t>ATTACH REQUEST</w:t>
            </w:r>
          </w:p>
        </w:tc>
        <w:tc>
          <w:tcPr>
            <w:tcW w:w="567" w:type="dxa"/>
          </w:tcPr>
          <w:p w14:paraId="34C624B6" w14:textId="77777777" w:rsidR="00DD7F78" w:rsidRPr="00202105" w:rsidRDefault="00DD7F78">
            <w:pPr>
              <w:pStyle w:val="TAC"/>
            </w:pPr>
            <w:r w:rsidRPr="00202105">
              <w:t>1</w:t>
            </w:r>
          </w:p>
        </w:tc>
        <w:tc>
          <w:tcPr>
            <w:tcW w:w="853" w:type="dxa"/>
          </w:tcPr>
          <w:p w14:paraId="307B2E0A" w14:textId="77777777" w:rsidR="00DD7F78" w:rsidRPr="00202105" w:rsidRDefault="00DD7F78">
            <w:pPr>
              <w:pStyle w:val="TAC"/>
            </w:pPr>
            <w:r w:rsidRPr="00202105">
              <w:t>P</w:t>
            </w:r>
          </w:p>
        </w:tc>
      </w:tr>
      <w:tr w:rsidR="00DD7F78" w:rsidRPr="00202105" w14:paraId="0BFFF6F0" w14:textId="77777777">
        <w:tc>
          <w:tcPr>
            <w:tcW w:w="648" w:type="dxa"/>
          </w:tcPr>
          <w:p w14:paraId="60FC8BDF" w14:textId="77777777" w:rsidR="00DD7F78" w:rsidRPr="00202105" w:rsidRDefault="00DD7F78">
            <w:pPr>
              <w:pStyle w:val="TAC"/>
            </w:pPr>
            <w:r w:rsidRPr="00202105">
              <w:t>8-26</w:t>
            </w:r>
          </w:p>
        </w:tc>
        <w:tc>
          <w:tcPr>
            <w:tcW w:w="3854" w:type="dxa"/>
          </w:tcPr>
          <w:p w14:paraId="538EE75E" w14:textId="78E750A6" w:rsidR="00DD7F78" w:rsidRPr="00202105" w:rsidRDefault="00DD7F78">
            <w:pPr>
              <w:pStyle w:val="TAL"/>
            </w:pPr>
            <w:r w:rsidRPr="00202105">
              <w:t>Steps 7 to 25 of Generic Test Procedure for eCall over IMS establishment in EUTRA: eCall Only Support specified in TS 36.508</w:t>
            </w:r>
            <w:r w:rsidR="0014671F" w:rsidRPr="00202105">
              <w:t xml:space="preserve"> [7]</w:t>
            </w:r>
            <w:r w:rsidRPr="00202105">
              <w:t xml:space="preserve"> subclause 4.5A.27 take place</w:t>
            </w:r>
            <w:r w:rsidR="00596C83" w:rsidRPr="009B3A49">
              <w:t xml:space="preserve"> using condition A21 (automatic eCall initiation) for the INVITE at step 1 in TS 34.229-1 [35] annex C.47</w:t>
            </w:r>
            <w:r w:rsidRPr="00202105">
              <w:t>.</w:t>
            </w:r>
          </w:p>
        </w:tc>
        <w:tc>
          <w:tcPr>
            <w:tcW w:w="708" w:type="dxa"/>
          </w:tcPr>
          <w:p w14:paraId="2C4EE208" w14:textId="77777777" w:rsidR="00DD7F78" w:rsidRPr="00202105" w:rsidRDefault="00DD7F78">
            <w:pPr>
              <w:pStyle w:val="TAC"/>
            </w:pPr>
            <w:r w:rsidRPr="00202105">
              <w:t>-</w:t>
            </w:r>
          </w:p>
        </w:tc>
        <w:tc>
          <w:tcPr>
            <w:tcW w:w="2976" w:type="dxa"/>
          </w:tcPr>
          <w:p w14:paraId="6942216C" w14:textId="77777777" w:rsidR="00DD7F78" w:rsidRPr="00202105" w:rsidRDefault="00DD7F78">
            <w:pPr>
              <w:pStyle w:val="TAL"/>
            </w:pPr>
            <w:r w:rsidRPr="00202105">
              <w:t>-</w:t>
            </w:r>
          </w:p>
        </w:tc>
        <w:tc>
          <w:tcPr>
            <w:tcW w:w="567" w:type="dxa"/>
          </w:tcPr>
          <w:p w14:paraId="2909283E" w14:textId="77777777" w:rsidR="00DD7F78" w:rsidRPr="00202105" w:rsidRDefault="00DD7F78">
            <w:pPr>
              <w:pStyle w:val="TAC"/>
            </w:pPr>
            <w:r w:rsidRPr="00202105">
              <w:t>-</w:t>
            </w:r>
          </w:p>
        </w:tc>
        <w:tc>
          <w:tcPr>
            <w:tcW w:w="853" w:type="dxa"/>
          </w:tcPr>
          <w:p w14:paraId="5F599D9A" w14:textId="77777777" w:rsidR="00DD7F78" w:rsidRPr="00202105" w:rsidRDefault="00DD7F78">
            <w:pPr>
              <w:pStyle w:val="TAC"/>
            </w:pPr>
            <w:r w:rsidRPr="00202105">
              <w:t>-</w:t>
            </w:r>
          </w:p>
        </w:tc>
      </w:tr>
      <w:tr w:rsidR="00DD7F78" w:rsidRPr="00202105" w14:paraId="0557A41D" w14:textId="77777777">
        <w:tc>
          <w:tcPr>
            <w:tcW w:w="648" w:type="dxa"/>
          </w:tcPr>
          <w:p w14:paraId="75B10E6E" w14:textId="77777777" w:rsidR="00DD7F78" w:rsidRPr="00202105" w:rsidRDefault="00DD7F78">
            <w:pPr>
              <w:pStyle w:val="TAC"/>
            </w:pPr>
            <w:r w:rsidRPr="00202105">
              <w:t>27</w:t>
            </w:r>
          </w:p>
        </w:tc>
        <w:tc>
          <w:tcPr>
            <w:tcW w:w="3854" w:type="dxa"/>
          </w:tcPr>
          <w:p w14:paraId="24838979" w14:textId="20B0DEF8" w:rsidR="00DD7F78" w:rsidRPr="00202105" w:rsidRDefault="00DD7F78">
            <w:pPr>
              <w:pStyle w:val="TAL"/>
              <w:rPr>
                <w:rFonts w:eastAsia="Calibri"/>
              </w:rPr>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r w:rsidR="007D5AD1" w:rsidRPr="007D5AD1">
              <w:rPr>
                <w:rFonts w:eastAsia="Calibri"/>
              </w:rPr>
              <w:t xml:space="preserve"> using condition A9 for the BYE at step 1</w:t>
            </w:r>
            <w:r w:rsidRPr="00202105">
              <w:rPr>
                <w:rFonts w:eastAsia="Calibri"/>
              </w:rPr>
              <w:t>.</w:t>
            </w:r>
          </w:p>
        </w:tc>
        <w:tc>
          <w:tcPr>
            <w:tcW w:w="708" w:type="dxa"/>
          </w:tcPr>
          <w:p w14:paraId="653DB601" w14:textId="77777777" w:rsidR="00DD7F78" w:rsidRPr="00202105" w:rsidRDefault="00DD7F78">
            <w:pPr>
              <w:pStyle w:val="TAC"/>
            </w:pPr>
            <w:r w:rsidRPr="00202105">
              <w:t>-</w:t>
            </w:r>
          </w:p>
        </w:tc>
        <w:tc>
          <w:tcPr>
            <w:tcW w:w="2976" w:type="dxa"/>
          </w:tcPr>
          <w:p w14:paraId="0B7C3668" w14:textId="77777777" w:rsidR="00DD7F78" w:rsidRPr="00202105" w:rsidRDefault="00DD7F78">
            <w:pPr>
              <w:pStyle w:val="TAL"/>
            </w:pPr>
            <w:r w:rsidRPr="00202105">
              <w:t>-</w:t>
            </w:r>
          </w:p>
        </w:tc>
        <w:tc>
          <w:tcPr>
            <w:tcW w:w="567" w:type="dxa"/>
          </w:tcPr>
          <w:p w14:paraId="373FF8CB" w14:textId="77777777" w:rsidR="00DD7F78" w:rsidRPr="00202105" w:rsidRDefault="00DD7F78">
            <w:pPr>
              <w:pStyle w:val="TAC"/>
            </w:pPr>
            <w:r w:rsidRPr="00202105">
              <w:t>-</w:t>
            </w:r>
          </w:p>
        </w:tc>
        <w:tc>
          <w:tcPr>
            <w:tcW w:w="853" w:type="dxa"/>
          </w:tcPr>
          <w:p w14:paraId="2C384263" w14:textId="77777777" w:rsidR="00DD7F78" w:rsidRPr="00202105" w:rsidRDefault="00DD7F78">
            <w:pPr>
              <w:pStyle w:val="TAC"/>
            </w:pPr>
            <w:r w:rsidRPr="00202105">
              <w:t>-</w:t>
            </w:r>
          </w:p>
        </w:tc>
      </w:tr>
      <w:tr w:rsidR="00DD7F78" w:rsidRPr="00202105" w14:paraId="73E05725" w14:textId="77777777">
        <w:tc>
          <w:tcPr>
            <w:tcW w:w="648" w:type="dxa"/>
          </w:tcPr>
          <w:p w14:paraId="0E3F9F57" w14:textId="77777777" w:rsidR="00DD7F78" w:rsidRPr="00202105" w:rsidRDefault="00DD7F78">
            <w:pPr>
              <w:pStyle w:val="TAC"/>
            </w:pPr>
            <w:r w:rsidRPr="00202105">
              <w:t>28</w:t>
            </w:r>
          </w:p>
        </w:tc>
        <w:tc>
          <w:tcPr>
            <w:tcW w:w="3854" w:type="dxa"/>
          </w:tcPr>
          <w:p w14:paraId="39D085ED" w14:textId="77777777" w:rsidR="00DD7F78" w:rsidRPr="00202105" w:rsidRDefault="00DD7F78">
            <w:pPr>
              <w:pStyle w:val="TAL"/>
              <w:rPr>
                <w:rFonts w:eastAsia="Calibri" w:cs="Arial"/>
                <w:szCs w:val="18"/>
              </w:rPr>
            </w:pPr>
            <w:r w:rsidRPr="00202105">
              <w:rPr>
                <w:rFonts w:eastAsia="Calibri" w:cs="Arial"/>
                <w:szCs w:val="18"/>
              </w:rPr>
              <w:t>The SS releases the RRC connection.</w:t>
            </w:r>
          </w:p>
        </w:tc>
        <w:tc>
          <w:tcPr>
            <w:tcW w:w="708" w:type="dxa"/>
          </w:tcPr>
          <w:p w14:paraId="0FAEAD37" w14:textId="77777777" w:rsidR="00DD7F78" w:rsidRPr="00202105" w:rsidRDefault="00DD7F78">
            <w:pPr>
              <w:pStyle w:val="TAC"/>
            </w:pPr>
            <w:r w:rsidRPr="00202105">
              <w:t>&lt;--</w:t>
            </w:r>
          </w:p>
        </w:tc>
        <w:tc>
          <w:tcPr>
            <w:tcW w:w="2976" w:type="dxa"/>
          </w:tcPr>
          <w:p w14:paraId="3B37E1D6" w14:textId="77777777" w:rsidR="00DD7F78" w:rsidRPr="00202105" w:rsidRDefault="00DD7F78">
            <w:pPr>
              <w:pStyle w:val="TAL"/>
              <w:rPr>
                <w:i/>
              </w:rPr>
            </w:pPr>
            <w:r w:rsidRPr="00202105">
              <w:rPr>
                <w:rFonts w:eastAsia="Calibri"/>
              </w:rPr>
              <w:t>RRCConnectionRelease</w:t>
            </w:r>
          </w:p>
        </w:tc>
        <w:tc>
          <w:tcPr>
            <w:tcW w:w="567" w:type="dxa"/>
          </w:tcPr>
          <w:p w14:paraId="69DF93D3" w14:textId="77777777" w:rsidR="00DD7F78" w:rsidRPr="00202105" w:rsidRDefault="00DD7F78">
            <w:pPr>
              <w:pStyle w:val="TAC"/>
            </w:pPr>
            <w:r w:rsidRPr="00202105">
              <w:t>-</w:t>
            </w:r>
          </w:p>
        </w:tc>
        <w:tc>
          <w:tcPr>
            <w:tcW w:w="853" w:type="dxa"/>
          </w:tcPr>
          <w:p w14:paraId="4136F1A0" w14:textId="77777777" w:rsidR="00DD7F78" w:rsidRPr="00202105" w:rsidRDefault="00DD7F78">
            <w:pPr>
              <w:pStyle w:val="TAC"/>
            </w:pPr>
            <w:r w:rsidRPr="00202105">
              <w:t>-</w:t>
            </w:r>
          </w:p>
        </w:tc>
      </w:tr>
      <w:tr w:rsidR="00DD7F78" w:rsidRPr="00202105" w14:paraId="35D7DA35" w14:textId="77777777">
        <w:tc>
          <w:tcPr>
            <w:tcW w:w="9606" w:type="dxa"/>
            <w:gridSpan w:val="6"/>
            <w:tcBorders>
              <w:top w:val="single" w:sz="4" w:space="0" w:color="auto"/>
              <w:left w:val="single" w:sz="4" w:space="0" w:color="auto"/>
              <w:bottom w:val="single" w:sz="4" w:space="0" w:color="auto"/>
              <w:right w:val="single" w:sz="4" w:space="0" w:color="auto"/>
            </w:tcBorders>
          </w:tcPr>
          <w:p w14:paraId="007C2659" w14:textId="77777777" w:rsidR="00DD7F78" w:rsidRPr="00202105" w:rsidRDefault="00DD7F78">
            <w:pPr>
              <w:pStyle w:val="TAN"/>
              <w:rPr>
                <w:rFonts w:cs="Arial"/>
                <w:szCs w:val="18"/>
              </w:rPr>
            </w:pPr>
            <w:r w:rsidRPr="00202105">
              <w:rPr>
                <w:rFonts w:cs="Arial"/>
                <w:szCs w:val="18"/>
              </w:rPr>
              <w:t>Note 1:</w:t>
            </w:r>
            <w:r w:rsidRPr="00202105">
              <w:rPr>
                <w:rFonts w:cs="Arial"/>
                <w:szCs w:val="18"/>
              </w:rPr>
              <w:tab/>
              <w:t>The request to originate an automatic eCall may be performed by MMI or AT command.</w:t>
            </w:r>
          </w:p>
        </w:tc>
      </w:tr>
    </w:tbl>
    <w:p w14:paraId="34DAEDBC" w14:textId="77777777" w:rsidR="00DD7F78" w:rsidRPr="00202105" w:rsidRDefault="00DD7F78" w:rsidP="000A0152"/>
    <w:p w14:paraId="4DDF195E" w14:textId="77777777" w:rsidR="00DD7F78" w:rsidRPr="00202105" w:rsidRDefault="00DD7F78" w:rsidP="00DD7F78">
      <w:pPr>
        <w:pStyle w:val="TH"/>
      </w:pPr>
      <w:r w:rsidRPr="00202105">
        <w:t>Table 11.5.4.3.2-2: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DD7F78" w:rsidRPr="00202105" w14:paraId="5A4E9313" w14:textId="77777777">
        <w:tc>
          <w:tcPr>
            <w:tcW w:w="558" w:type="dxa"/>
            <w:tcBorders>
              <w:bottom w:val="nil"/>
            </w:tcBorders>
          </w:tcPr>
          <w:p w14:paraId="02DCFD59" w14:textId="77777777" w:rsidR="00DD7F78" w:rsidRPr="00202105" w:rsidRDefault="00DD7F78">
            <w:pPr>
              <w:pStyle w:val="TAH"/>
            </w:pPr>
            <w:r w:rsidRPr="00202105">
              <w:t>St</w:t>
            </w:r>
          </w:p>
        </w:tc>
        <w:tc>
          <w:tcPr>
            <w:tcW w:w="3960" w:type="dxa"/>
            <w:tcBorders>
              <w:bottom w:val="single" w:sz="4" w:space="0" w:color="auto"/>
            </w:tcBorders>
          </w:tcPr>
          <w:p w14:paraId="72EFFCC5" w14:textId="77777777" w:rsidR="00DD7F78" w:rsidRPr="00202105" w:rsidRDefault="00DD7F78">
            <w:pPr>
              <w:pStyle w:val="TAH"/>
            </w:pPr>
            <w:r w:rsidRPr="00202105">
              <w:t>Procedure</w:t>
            </w:r>
          </w:p>
        </w:tc>
        <w:tc>
          <w:tcPr>
            <w:tcW w:w="3690" w:type="dxa"/>
            <w:gridSpan w:val="2"/>
          </w:tcPr>
          <w:p w14:paraId="7BC10FAB" w14:textId="77777777" w:rsidR="00DD7F78" w:rsidRPr="00202105" w:rsidRDefault="00DD7F78">
            <w:pPr>
              <w:pStyle w:val="TAH"/>
            </w:pPr>
            <w:r w:rsidRPr="00202105">
              <w:t>Message Sequence</w:t>
            </w:r>
          </w:p>
        </w:tc>
        <w:tc>
          <w:tcPr>
            <w:tcW w:w="540" w:type="dxa"/>
            <w:tcBorders>
              <w:bottom w:val="nil"/>
            </w:tcBorders>
          </w:tcPr>
          <w:p w14:paraId="38831EDD" w14:textId="77777777" w:rsidR="00DD7F78" w:rsidRPr="00202105" w:rsidRDefault="00DD7F78">
            <w:pPr>
              <w:pStyle w:val="TAH"/>
            </w:pPr>
            <w:r w:rsidRPr="00202105">
              <w:t>TP</w:t>
            </w:r>
          </w:p>
        </w:tc>
        <w:tc>
          <w:tcPr>
            <w:tcW w:w="900" w:type="dxa"/>
            <w:tcBorders>
              <w:bottom w:val="nil"/>
            </w:tcBorders>
          </w:tcPr>
          <w:p w14:paraId="1943D4FC" w14:textId="77777777" w:rsidR="00DD7F78" w:rsidRPr="00202105" w:rsidRDefault="00DD7F78">
            <w:pPr>
              <w:pStyle w:val="TAH"/>
              <w:rPr>
                <w:b w:val="0"/>
                <w:bCs/>
                <w:i/>
                <w:iCs/>
                <w:color w:val="0000FF"/>
              </w:rPr>
            </w:pPr>
            <w:r w:rsidRPr="00202105">
              <w:t>Verdict</w:t>
            </w:r>
          </w:p>
        </w:tc>
      </w:tr>
      <w:tr w:rsidR="00DD7F78" w:rsidRPr="00202105" w14:paraId="11FEF338" w14:textId="77777777">
        <w:tc>
          <w:tcPr>
            <w:tcW w:w="558" w:type="dxa"/>
            <w:tcBorders>
              <w:top w:val="nil"/>
            </w:tcBorders>
          </w:tcPr>
          <w:p w14:paraId="136D1D57" w14:textId="77777777" w:rsidR="00DD7F78" w:rsidRPr="00202105" w:rsidRDefault="00DD7F78">
            <w:pPr>
              <w:pStyle w:val="TAH"/>
            </w:pPr>
          </w:p>
        </w:tc>
        <w:tc>
          <w:tcPr>
            <w:tcW w:w="3960" w:type="dxa"/>
            <w:tcBorders>
              <w:top w:val="single" w:sz="4" w:space="0" w:color="auto"/>
            </w:tcBorders>
          </w:tcPr>
          <w:p w14:paraId="5C0B597C" w14:textId="77777777" w:rsidR="00DD7F78" w:rsidRPr="00202105" w:rsidRDefault="00DD7F78">
            <w:pPr>
              <w:pStyle w:val="TAH"/>
            </w:pPr>
          </w:p>
        </w:tc>
        <w:tc>
          <w:tcPr>
            <w:tcW w:w="720" w:type="dxa"/>
          </w:tcPr>
          <w:p w14:paraId="3A74E3CE" w14:textId="77777777" w:rsidR="00DD7F78" w:rsidRPr="00202105" w:rsidRDefault="00DD7F78">
            <w:pPr>
              <w:pStyle w:val="TAH"/>
            </w:pPr>
            <w:r w:rsidRPr="00202105">
              <w:t>U - S</w:t>
            </w:r>
          </w:p>
        </w:tc>
        <w:tc>
          <w:tcPr>
            <w:tcW w:w="2970" w:type="dxa"/>
          </w:tcPr>
          <w:p w14:paraId="3154360C" w14:textId="77777777" w:rsidR="00DD7F78" w:rsidRPr="00202105" w:rsidRDefault="00DD7F78">
            <w:pPr>
              <w:pStyle w:val="TAH"/>
            </w:pPr>
            <w:r w:rsidRPr="00202105">
              <w:t>Message</w:t>
            </w:r>
          </w:p>
        </w:tc>
        <w:tc>
          <w:tcPr>
            <w:tcW w:w="540" w:type="dxa"/>
            <w:tcBorders>
              <w:top w:val="nil"/>
            </w:tcBorders>
          </w:tcPr>
          <w:p w14:paraId="06AA2688" w14:textId="77777777" w:rsidR="00DD7F78" w:rsidRPr="00202105" w:rsidRDefault="00DD7F78">
            <w:pPr>
              <w:pStyle w:val="TAH"/>
            </w:pPr>
          </w:p>
        </w:tc>
        <w:tc>
          <w:tcPr>
            <w:tcW w:w="900" w:type="dxa"/>
            <w:tcBorders>
              <w:top w:val="nil"/>
            </w:tcBorders>
          </w:tcPr>
          <w:p w14:paraId="4894DD69" w14:textId="77777777" w:rsidR="00DD7F78" w:rsidRPr="00202105" w:rsidRDefault="00DD7F78">
            <w:pPr>
              <w:pStyle w:val="TAH"/>
            </w:pPr>
          </w:p>
        </w:tc>
      </w:tr>
      <w:tr w:rsidR="00DD7F78" w:rsidRPr="00202105" w14:paraId="05D174B0" w14:textId="77777777">
        <w:tc>
          <w:tcPr>
            <w:tcW w:w="558" w:type="dxa"/>
          </w:tcPr>
          <w:p w14:paraId="7CC5584C" w14:textId="065E84A4" w:rsidR="00DD7F78" w:rsidRPr="00202105" w:rsidRDefault="00DD7F78">
            <w:pPr>
              <w:pStyle w:val="TAC"/>
            </w:pPr>
            <w:r w:rsidRPr="00202105">
              <w:t>-</w:t>
            </w:r>
          </w:p>
        </w:tc>
        <w:tc>
          <w:tcPr>
            <w:tcW w:w="3960" w:type="dxa"/>
          </w:tcPr>
          <w:p w14:paraId="39D95B37" w14:textId="30B7A78B" w:rsidR="00DD7F78" w:rsidRPr="00202105" w:rsidRDefault="00DD7F78">
            <w:pPr>
              <w:pStyle w:val="TAL"/>
            </w:pPr>
            <w:r w:rsidRPr="00202105">
              <w:t xml:space="preserve">EXCEPTION: The steps 1 and 2 below are repeated for </w:t>
            </w:r>
            <w:r w:rsidR="00C801EB">
              <w:t>up to 3s</w:t>
            </w:r>
            <w:r w:rsidRPr="00202105">
              <w:t>.</w:t>
            </w:r>
            <w:r w:rsidR="00C801EB">
              <w:t xml:space="preserve"> (Note 1)</w:t>
            </w:r>
          </w:p>
        </w:tc>
        <w:tc>
          <w:tcPr>
            <w:tcW w:w="720" w:type="dxa"/>
          </w:tcPr>
          <w:p w14:paraId="628D0D58" w14:textId="77777777" w:rsidR="00DD7F78" w:rsidRPr="00202105" w:rsidRDefault="00DD7F78">
            <w:pPr>
              <w:pStyle w:val="TAC"/>
            </w:pPr>
            <w:r w:rsidRPr="00202105">
              <w:t>-</w:t>
            </w:r>
          </w:p>
        </w:tc>
        <w:tc>
          <w:tcPr>
            <w:tcW w:w="2970" w:type="dxa"/>
          </w:tcPr>
          <w:p w14:paraId="5845C3EE" w14:textId="77777777" w:rsidR="00DD7F78" w:rsidRPr="00202105" w:rsidRDefault="00DD7F78">
            <w:pPr>
              <w:pStyle w:val="TAL"/>
            </w:pPr>
            <w:r w:rsidRPr="00202105">
              <w:t>-</w:t>
            </w:r>
          </w:p>
        </w:tc>
        <w:tc>
          <w:tcPr>
            <w:tcW w:w="540" w:type="dxa"/>
          </w:tcPr>
          <w:p w14:paraId="077A6EEF" w14:textId="77777777" w:rsidR="00DD7F78" w:rsidRPr="00202105" w:rsidRDefault="00DD7F78">
            <w:pPr>
              <w:pStyle w:val="TAC"/>
            </w:pPr>
            <w:r w:rsidRPr="00202105">
              <w:t>-</w:t>
            </w:r>
          </w:p>
        </w:tc>
        <w:tc>
          <w:tcPr>
            <w:tcW w:w="900" w:type="dxa"/>
          </w:tcPr>
          <w:p w14:paraId="7EFE88C2" w14:textId="77777777" w:rsidR="00DD7F78" w:rsidRPr="00202105" w:rsidRDefault="00DD7F78">
            <w:pPr>
              <w:pStyle w:val="TAC"/>
            </w:pPr>
            <w:r w:rsidRPr="00202105">
              <w:t>-</w:t>
            </w:r>
          </w:p>
        </w:tc>
      </w:tr>
      <w:tr w:rsidR="00DD7F78" w:rsidRPr="00202105" w14:paraId="3429A5FD" w14:textId="77777777">
        <w:tc>
          <w:tcPr>
            <w:tcW w:w="558" w:type="dxa"/>
          </w:tcPr>
          <w:p w14:paraId="4F76414E" w14:textId="77777777" w:rsidR="00DD7F78" w:rsidRPr="00202105" w:rsidRDefault="00DD7F78">
            <w:pPr>
              <w:pStyle w:val="TAC"/>
            </w:pPr>
            <w:r w:rsidRPr="00202105">
              <w:t>1</w:t>
            </w:r>
          </w:p>
        </w:tc>
        <w:tc>
          <w:tcPr>
            <w:tcW w:w="3960" w:type="dxa"/>
          </w:tcPr>
          <w:p w14:paraId="06B41E1D" w14:textId="77777777" w:rsidR="00DD7F78" w:rsidRPr="00202105" w:rsidRDefault="00DD7F78">
            <w:pPr>
              <w:pStyle w:val="TAL"/>
            </w:pPr>
            <w:r w:rsidRPr="00202105">
              <w:t>The UE attempts to perform RACH procedure on NR Cell 1.</w:t>
            </w:r>
          </w:p>
        </w:tc>
        <w:tc>
          <w:tcPr>
            <w:tcW w:w="720" w:type="dxa"/>
          </w:tcPr>
          <w:p w14:paraId="46F3EAAB" w14:textId="77777777" w:rsidR="00DD7F78" w:rsidRPr="00202105" w:rsidRDefault="00DD7F78">
            <w:pPr>
              <w:pStyle w:val="TAC"/>
            </w:pPr>
            <w:r w:rsidRPr="00202105">
              <w:rPr>
                <w:rFonts w:cs="Arial"/>
                <w:szCs w:val="18"/>
              </w:rPr>
              <w:t>--&gt;</w:t>
            </w:r>
          </w:p>
        </w:tc>
        <w:tc>
          <w:tcPr>
            <w:tcW w:w="2970" w:type="dxa"/>
          </w:tcPr>
          <w:p w14:paraId="167E7B70" w14:textId="77777777" w:rsidR="00DD7F78" w:rsidRPr="00202105" w:rsidRDefault="00DD7F78">
            <w:pPr>
              <w:pStyle w:val="TAL"/>
              <w:rPr>
                <w:i/>
              </w:rPr>
            </w:pPr>
            <w:r w:rsidRPr="00202105">
              <w:rPr>
                <w:rFonts w:cs="Arial"/>
                <w:szCs w:val="18"/>
              </w:rPr>
              <w:t>PRACH Preamble</w:t>
            </w:r>
          </w:p>
        </w:tc>
        <w:tc>
          <w:tcPr>
            <w:tcW w:w="540" w:type="dxa"/>
          </w:tcPr>
          <w:p w14:paraId="0D523EF3" w14:textId="77777777" w:rsidR="00DD7F78" w:rsidRPr="00202105" w:rsidRDefault="00DD7F78">
            <w:pPr>
              <w:pStyle w:val="TAC"/>
            </w:pPr>
            <w:r w:rsidRPr="00202105">
              <w:rPr>
                <w:rFonts w:cs="Arial"/>
                <w:szCs w:val="18"/>
              </w:rPr>
              <w:t>-</w:t>
            </w:r>
          </w:p>
        </w:tc>
        <w:tc>
          <w:tcPr>
            <w:tcW w:w="900" w:type="dxa"/>
          </w:tcPr>
          <w:p w14:paraId="274599CA" w14:textId="77777777" w:rsidR="00DD7F78" w:rsidRPr="00202105" w:rsidRDefault="00DD7F78">
            <w:pPr>
              <w:pStyle w:val="TAC"/>
            </w:pPr>
            <w:r w:rsidRPr="00202105">
              <w:rPr>
                <w:rFonts w:cs="Arial"/>
                <w:szCs w:val="18"/>
              </w:rPr>
              <w:t>-</w:t>
            </w:r>
          </w:p>
        </w:tc>
      </w:tr>
      <w:tr w:rsidR="00DD7F78" w:rsidRPr="00202105" w14:paraId="07D735B2" w14:textId="77777777">
        <w:tc>
          <w:tcPr>
            <w:tcW w:w="558" w:type="dxa"/>
          </w:tcPr>
          <w:p w14:paraId="3CD198F4" w14:textId="77777777" w:rsidR="00DD7F78" w:rsidRPr="00202105" w:rsidRDefault="00DD7F78">
            <w:pPr>
              <w:pStyle w:val="TAC"/>
            </w:pPr>
            <w:r w:rsidRPr="00202105">
              <w:t>2</w:t>
            </w:r>
          </w:p>
        </w:tc>
        <w:tc>
          <w:tcPr>
            <w:tcW w:w="3960" w:type="dxa"/>
          </w:tcPr>
          <w:p w14:paraId="4FE58B67" w14:textId="77777777" w:rsidR="00DD7F78" w:rsidRPr="00202105" w:rsidRDefault="00DD7F78">
            <w:pPr>
              <w:pStyle w:val="TAL"/>
            </w:pPr>
            <w:r w:rsidRPr="00202105">
              <w:t>The SS does not respond.</w:t>
            </w:r>
          </w:p>
        </w:tc>
        <w:tc>
          <w:tcPr>
            <w:tcW w:w="720" w:type="dxa"/>
          </w:tcPr>
          <w:p w14:paraId="3421C230" w14:textId="77777777" w:rsidR="00DD7F78" w:rsidRPr="00202105" w:rsidRDefault="00DD7F78">
            <w:pPr>
              <w:pStyle w:val="TAC"/>
            </w:pPr>
            <w:r w:rsidRPr="00202105">
              <w:t>-</w:t>
            </w:r>
          </w:p>
        </w:tc>
        <w:tc>
          <w:tcPr>
            <w:tcW w:w="2970" w:type="dxa"/>
          </w:tcPr>
          <w:p w14:paraId="0E238821" w14:textId="77777777" w:rsidR="00DD7F78" w:rsidRPr="00202105" w:rsidRDefault="00DD7F78">
            <w:pPr>
              <w:pStyle w:val="TAL"/>
              <w:rPr>
                <w:i/>
              </w:rPr>
            </w:pPr>
            <w:r w:rsidRPr="00202105">
              <w:rPr>
                <w:i/>
              </w:rPr>
              <w:t>-</w:t>
            </w:r>
          </w:p>
        </w:tc>
        <w:tc>
          <w:tcPr>
            <w:tcW w:w="540" w:type="dxa"/>
          </w:tcPr>
          <w:p w14:paraId="042A018E" w14:textId="77777777" w:rsidR="00DD7F78" w:rsidRPr="00202105" w:rsidRDefault="00DD7F78">
            <w:pPr>
              <w:pStyle w:val="TAC"/>
            </w:pPr>
            <w:r w:rsidRPr="00202105">
              <w:t>-</w:t>
            </w:r>
          </w:p>
        </w:tc>
        <w:tc>
          <w:tcPr>
            <w:tcW w:w="900" w:type="dxa"/>
          </w:tcPr>
          <w:p w14:paraId="5A8A5477" w14:textId="77777777" w:rsidR="00DD7F78" w:rsidRPr="00202105" w:rsidRDefault="00DD7F78">
            <w:pPr>
              <w:pStyle w:val="TAC"/>
            </w:pPr>
            <w:r w:rsidRPr="00202105">
              <w:t>-</w:t>
            </w:r>
          </w:p>
        </w:tc>
      </w:tr>
      <w:tr w:rsidR="00C801EB" w:rsidRPr="00202105" w14:paraId="016341B2" w14:textId="77777777" w:rsidTr="000B4CE0">
        <w:tc>
          <w:tcPr>
            <w:tcW w:w="9648" w:type="dxa"/>
            <w:gridSpan w:val="6"/>
          </w:tcPr>
          <w:p w14:paraId="4E4D2A79" w14:textId="3B7D51AF" w:rsidR="00C801EB" w:rsidRPr="00C801EB" w:rsidRDefault="00C801EB" w:rsidP="00C801EB">
            <w:pPr>
              <w:pStyle w:val="TAN"/>
            </w:pPr>
            <w:r w:rsidRPr="00A52AA1">
              <w:t>N</w:t>
            </w:r>
            <w:r>
              <w:t>ote</w:t>
            </w:r>
            <w:r w:rsidRPr="00A52AA1">
              <w:t xml:space="preserve"> </w:t>
            </w:r>
            <w:r>
              <w:t>1</w:t>
            </w:r>
            <w:r w:rsidRPr="00A52AA1">
              <w:t>:</w:t>
            </w:r>
            <w:r w:rsidRPr="00A52AA1">
              <w:tab/>
            </w:r>
            <w:r>
              <w:t>The 3s delay is used to secure UE PRACH failure in NR Cell</w:t>
            </w:r>
            <w:r w:rsidRPr="00A52AA1">
              <w:t>.</w:t>
            </w:r>
          </w:p>
        </w:tc>
      </w:tr>
    </w:tbl>
    <w:p w14:paraId="6633A6AF" w14:textId="77777777" w:rsidR="00DD7F78" w:rsidRPr="00202105" w:rsidRDefault="00DD7F78" w:rsidP="000A0152"/>
    <w:p w14:paraId="668E6A2E" w14:textId="77777777" w:rsidR="00DD7F78" w:rsidRPr="00202105" w:rsidRDefault="00DD7F78" w:rsidP="00DD7F78">
      <w:pPr>
        <w:pStyle w:val="H6"/>
        <w:rPr>
          <w:snapToGrid w:val="0"/>
        </w:rPr>
      </w:pPr>
      <w:r w:rsidRPr="00202105">
        <w:rPr>
          <w:snapToGrid w:val="0"/>
        </w:rPr>
        <w:lastRenderedPageBreak/>
        <w:t>11.5.4.3.3</w:t>
      </w:r>
      <w:r w:rsidRPr="00202105">
        <w:rPr>
          <w:snapToGrid w:val="0"/>
        </w:rPr>
        <w:tab/>
        <w:t>Specific message contents</w:t>
      </w:r>
    </w:p>
    <w:p w14:paraId="008C420D" w14:textId="731346F7" w:rsidR="00DD7F78" w:rsidRPr="00202105" w:rsidRDefault="00DD7F78" w:rsidP="00DD7F78">
      <w:pPr>
        <w:pStyle w:val="TH"/>
      </w:pPr>
      <w:r w:rsidRPr="00202105">
        <w:t>Table 11.5.4</w:t>
      </w:r>
      <w:r w:rsidRPr="00202105">
        <w:rPr>
          <w:snapToGrid w:val="0"/>
        </w:rPr>
        <w:t>.3.3</w:t>
      </w:r>
      <w:r w:rsidRPr="00202105">
        <w:t xml:space="preserve">-1: </w:t>
      </w:r>
      <w:r w:rsidRPr="00202105">
        <w:rPr>
          <w:rFonts w:eastAsia="Calibri" w:cs="Arial"/>
          <w:bCs/>
        </w:rPr>
        <w:t xml:space="preserve">Message </w:t>
      </w:r>
      <w:r w:rsidRPr="00202105">
        <w:rPr>
          <w:rFonts w:ascii="Helvetica-BoldOblique" w:hAnsi="Helvetica-BoldOblique"/>
          <w:i/>
          <w:iCs/>
        </w:rPr>
        <w:t>S</w:t>
      </w:r>
      <w:r w:rsidR="0014671F" w:rsidRPr="00202105">
        <w:rPr>
          <w:rFonts w:ascii="Helvetica-BoldOblique" w:hAnsi="Helvetica-BoldOblique"/>
          <w:i/>
          <w:iCs/>
        </w:rPr>
        <w:t>IB</w:t>
      </w:r>
      <w:r w:rsidRPr="00202105">
        <w:rPr>
          <w:rFonts w:ascii="Helvetica-BoldOblique" w:hAnsi="Helvetica-BoldOblique"/>
          <w:i/>
          <w:iCs/>
        </w:rPr>
        <w:t xml:space="preserve">1 </w:t>
      </w:r>
      <w:r w:rsidRPr="00202105">
        <w:rPr>
          <w:rFonts w:ascii="Helvetica-BoldOblique" w:hAnsi="Helvetica-BoldOblique"/>
        </w:rPr>
        <w:t>for NR Cell</w:t>
      </w:r>
      <w:r w:rsidRPr="00202105">
        <w:rPr>
          <w:rFonts w:ascii="Helvetica-BoldOblique" w:hAnsi="Helvetica-BoldOblique"/>
          <w:i/>
          <w:iCs/>
        </w:rPr>
        <w:t xml:space="preserve"> </w:t>
      </w:r>
      <w:r w:rsidRPr="00202105">
        <w:rPr>
          <w:rFonts w:ascii="Helvetica-BoldOblique" w:hAnsi="Helvetica-BoldOblique"/>
          <w:color w:val="000000"/>
        </w:rPr>
        <w:t xml:space="preserve">(All steps, </w:t>
      </w:r>
      <w:r w:rsidRPr="00202105">
        <w:t xml:space="preserve">Table </w:t>
      </w:r>
      <w:r w:rsidRPr="00202105">
        <w:rPr>
          <w:lang w:eastAsia="x-none"/>
        </w:rPr>
        <w:t>11.5.4.3.2-1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DD7F78" w:rsidRPr="00202105" w14:paraId="574E9A65" w14:textId="77777777">
        <w:tc>
          <w:tcPr>
            <w:tcW w:w="9603" w:type="dxa"/>
            <w:tcBorders>
              <w:top w:val="single" w:sz="4" w:space="0" w:color="auto"/>
              <w:left w:val="single" w:sz="4" w:space="0" w:color="auto"/>
              <w:bottom w:val="single" w:sz="4" w:space="0" w:color="auto"/>
              <w:right w:val="single" w:sz="4" w:space="0" w:color="auto"/>
            </w:tcBorders>
            <w:hideMark/>
          </w:tcPr>
          <w:p w14:paraId="1FCEB04F" w14:textId="77777777" w:rsidR="00DD7F78" w:rsidRPr="00202105" w:rsidRDefault="00DD7F78">
            <w:pPr>
              <w:pStyle w:val="TAL"/>
            </w:pPr>
            <w:r w:rsidRPr="00202105">
              <w:t>Derivation path: TS 38.508-1 [4] table 4.6.1-28 Condition eCalloverIMSforNR</w:t>
            </w:r>
          </w:p>
        </w:tc>
      </w:tr>
    </w:tbl>
    <w:p w14:paraId="7D85F5E8" w14:textId="77777777" w:rsidR="00DD7F78" w:rsidRPr="00202105" w:rsidRDefault="00DD7F78" w:rsidP="00DD7F78"/>
    <w:p w14:paraId="1737CC4E" w14:textId="26E98B84" w:rsidR="00DD7F78" w:rsidRPr="00202105" w:rsidRDefault="00DD7F78" w:rsidP="00DD7F78">
      <w:pPr>
        <w:pStyle w:val="TH"/>
      </w:pPr>
      <w:r w:rsidRPr="00202105">
        <w:t>Table 11.5.4</w:t>
      </w:r>
      <w:r w:rsidRPr="00202105">
        <w:rPr>
          <w:snapToGrid w:val="0"/>
        </w:rPr>
        <w:t>.3.3</w:t>
      </w:r>
      <w:r w:rsidRPr="00202105">
        <w:t xml:space="preserve">-2: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w:t>
      </w:r>
      <w:r w:rsidRPr="00202105">
        <w:rPr>
          <w:rFonts w:ascii="Helvetica-BoldOblique" w:hAnsi="Helvetica-BoldOblique"/>
          <w:i/>
          <w:iCs/>
        </w:rPr>
        <w:t xml:space="preserve"> </w:t>
      </w:r>
      <w:r w:rsidRPr="00202105">
        <w:rPr>
          <w:rFonts w:ascii="Helvetica-BoldOblique" w:hAnsi="Helvetica-BoldOblique"/>
        </w:rPr>
        <w:t>Cell 1</w:t>
      </w:r>
      <w:r w:rsidR="0014671F" w:rsidRPr="00202105">
        <w:rPr>
          <w:rFonts w:ascii="Helvetica-BoldOblique" w:hAnsi="Helvetica-BoldOblique"/>
        </w:rPr>
        <w:t xml:space="preserve"> </w:t>
      </w:r>
      <w:r w:rsidRPr="00202105">
        <w:rPr>
          <w:rFonts w:ascii="Helvetica-BoldOblique" w:hAnsi="Helvetica-BoldOblique"/>
          <w:color w:val="000000"/>
        </w:rPr>
        <w:t>(</w:t>
      </w:r>
      <w:r w:rsidRPr="00202105">
        <w:t xml:space="preserve">All Steps, Table </w:t>
      </w:r>
      <w:r w:rsidRPr="00202105">
        <w:rPr>
          <w:lang w:eastAsia="x-none"/>
        </w:rPr>
        <w:t>11.5.4.3.2-1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DD7F78" w:rsidRPr="00202105" w14:paraId="33FC8B07" w14:textId="77777777">
        <w:tc>
          <w:tcPr>
            <w:tcW w:w="9603" w:type="dxa"/>
          </w:tcPr>
          <w:p w14:paraId="52A58C19" w14:textId="77777777" w:rsidR="00DD7F78" w:rsidRPr="00202105" w:rsidRDefault="00DD7F78">
            <w:pPr>
              <w:pStyle w:val="TAL"/>
            </w:pPr>
            <w:r w:rsidRPr="00202105">
              <w:t>Derivation path: TS 36.508 [7] table 4.4.3.2-3 Condition eCalloverIMS</w:t>
            </w:r>
          </w:p>
        </w:tc>
      </w:tr>
    </w:tbl>
    <w:p w14:paraId="7A6E4D40" w14:textId="77777777" w:rsidR="00DD7F78" w:rsidRPr="00202105" w:rsidRDefault="00DD7F78" w:rsidP="000A0152"/>
    <w:p w14:paraId="74969BEA" w14:textId="77777777" w:rsidR="00DD7F78" w:rsidRPr="00202105" w:rsidRDefault="00DD7F78" w:rsidP="00DD7F78">
      <w:pPr>
        <w:pStyle w:val="TH"/>
      </w:pPr>
      <w:r w:rsidRPr="00202105">
        <w:t>Table 11.5.4</w:t>
      </w:r>
      <w:r w:rsidRPr="00202105">
        <w:rPr>
          <w:snapToGrid w:val="0"/>
        </w:rPr>
        <w:t>.3.3</w:t>
      </w:r>
      <w:r w:rsidRPr="00202105">
        <w:t xml:space="preserve">-3: </w:t>
      </w:r>
      <w:r w:rsidRPr="00202105">
        <w:rPr>
          <w:rFonts w:eastAsia="Calibri" w:cs="Arial"/>
          <w:bCs/>
        </w:rPr>
        <w:t xml:space="preserve">Message ATTACH ACCEPT </w:t>
      </w:r>
      <w:r w:rsidRPr="00202105">
        <w:t>(step 17, Table 11.5.4.3.2-1)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DD7F78" w:rsidRPr="00202105" w14:paraId="7B52E54C" w14:textId="77777777">
        <w:tc>
          <w:tcPr>
            <w:tcW w:w="9603" w:type="dxa"/>
            <w:gridSpan w:val="4"/>
          </w:tcPr>
          <w:p w14:paraId="50E85006" w14:textId="77777777" w:rsidR="00DD7F78" w:rsidRPr="00202105" w:rsidRDefault="00DD7F78">
            <w:pPr>
              <w:pStyle w:val="TAL"/>
            </w:pPr>
            <w:r w:rsidRPr="00202105">
              <w:t>Derivation path: TS 36.508 [7] table 4.7.2-1</w:t>
            </w:r>
          </w:p>
        </w:tc>
      </w:tr>
      <w:tr w:rsidR="00DD7F78" w:rsidRPr="00202105" w14:paraId="5A40CF35" w14:textId="77777777">
        <w:tc>
          <w:tcPr>
            <w:tcW w:w="4518" w:type="dxa"/>
          </w:tcPr>
          <w:p w14:paraId="36337CC3" w14:textId="77777777" w:rsidR="00DD7F78" w:rsidRPr="00202105" w:rsidRDefault="00DD7F78">
            <w:pPr>
              <w:pStyle w:val="TAH"/>
            </w:pPr>
            <w:r w:rsidRPr="00202105">
              <w:t>Information Element</w:t>
            </w:r>
          </w:p>
        </w:tc>
        <w:tc>
          <w:tcPr>
            <w:tcW w:w="2260" w:type="dxa"/>
          </w:tcPr>
          <w:p w14:paraId="70460AE5" w14:textId="77777777" w:rsidR="00DD7F78" w:rsidRPr="00202105" w:rsidRDefault="00DD7F78">
            <w:pPr>
              <w:pStyle w:val="TAH"/>
            </w:pPr>
            <w:r w:rsidRPr="00202105">
              <w:t>Value/Remark</w:t>
            </w:r>
          </w:p>
        </w:tc>
        <w:tc>
          <w:tcPr>
            <w:tcW w:w="1695" w:type="dxa"/>
          </w:tcPr>
          <w:p w14:paraId="4A1CED06" w14:textId="77777777" w:rsidR="00DD7F78" w:rsidRPr="00202105" w:rsidRDefault="00DD7F78">
            <w:pPr>
              <w:pStyle w:val="TAH"/>
            </w:pPr>
            <w:r w:rsidRPr="00202105">
              <w:t>Comment</w:t>
            </w:r>
          </w:p>
        </w:tc>
        <w:tc>
          <w:tcPr>
            <w:tcW w:w="1130" w:type="dxa"/>
          </w:tcPr>
          <w:p w14:paraId="52BDE681" w14:textId="77777777" w:rsidR="00DD7F78" w:rsidRPr="00202105" w:rsidRDefault="00DD7F78">
            <w:pPr>
              <w:pStyle w:val="TAH"/>
            </w:pPr>
            <w:r w:rsidRPr="00202105">
              <w:t>Condition</w:t>
            </w:r>
          </w:p>
        </w:tc>
      </w:tr>
      <w:tr w:rsidR="00DD7F78" w:rsidRPr="00202105" w14:paraId="46E16589" w14:textId="77777777">
        <w:tc>
          <w:tcPr>
            <w:tcW w:w="4518" w:type="dxa"/>
          </w:tcPr>
          <w:p w14:paraId="035A171F" w14:textId="77777777" w:rsidR="00DD7F78" w:rsidRPr="00202105" w:rsidRDefault="00DD7F78">
            <w:pPr>
              <w:pStyle w:val="TAH"/>
              <w:jc w:val="left"/>
              <w:rPr>
                <w:b w:val="0"/>
              </w:rPr>
            </w:pPr>
            <w:r w:rsidRPr="00202105">
              <w:rPr>
                <w:b w:val="0"/>
              </w:rPr>
              <w:t>EPS attach result</w:t>
            </w:r>
          </w:p>
        </w:tc>
        <w:tc>
          <w:tcPr>
            <w:tcW w:w="2260" w:type="dxa"/>
          </w:tcPr>
          <w:p w14:paraId="3235C532" w14:textId="77777777" w:rsidR="00DD7F78" w:rsidRPr="00202105" w:rsidRDefault="00DD7F78">
            <w:pPr>
              <w:pStyle w:val="TAL"/>
            </w:pPr>
            <w:r w:rsidRPr="00202105">
              <w:t>'010'B</w:t>
            </w:r>
          </w:p>
        </w:tc>
        <w:tc>
          <w:tcPr>
            <w:tcW w:w="1695" w:type="dxa"/>
          </w:tcPr>
          <w:p w14:paraId="53DAED33" w14:textId="77777777" w:rsidR="00DD7F78" w:rsidRPr="00202105" w:rsidRDefault="00DD7F78">
            <w:pPr>
              <w:pStyle w:val="TAL"/>
            </w:pPr>
            <w:r w:rsidRPr="00202105">
              <w:t>''Combined EPS/IMSI attach''</w:t>
            </w:r>
          </w:p>
        </w:tc>
        <w:tc>
          <w:tcPr>
            <w:tcW w:w="1130" w:type="dxa"/>
          </w:tcPr>
          <w:p w14:paraId="10CA95CC" w14:textId="77777777" w:rsidR="00DD7F78" w:rsidRPr="00202105" w:rsidRDefault="00DD7F78">
            <w:pPr>
              <w:pStyle w:val="TAH"/>
              <w:jc w:val="left"/>
              <w:rPr>
                <w:b w:val="0"/>
              </w:rPr>
            </w:pPr>
          </w:p>
        </w:tc>
      </w:tr>
      <w:tr w:rsidR="00DD7F78" w:rsidRPr="00202105" w14:paraId="5DBA6D2E" w14:textId="77777777">
        <w:tc>
          <w:tcPr>
            <w:tcW w:w="4518" w:type="dxa"/>
          </w:tcPr>
          <w:p w14:paraId="50011BF9" w14:textId="77777777" w:rsidR="00DD7F78" w:rsidRPr="00202105" w:rsidRDefault="00DD7F78">
            <w:pPr>
              <w:pStyle w:val="TAL"/>
            </w:pPr>
            <w:r w:rsidRPr="00202105">
              <w:rPr>
                <w:kern w:val="2"/>
              </w:rPr>
              <w:t>EPS network feature support</w:t>
            </w:r>
          </w:p>
        </w:tc>
        <w:tc>
          <w:tcPr>
            <w:tcW w:w="2260" w:type="dxa"/>
          </w:tcPr>
          <w:p w14:paraId="559B0C2D" w14:textId="77777777" w:rsidR="00DD7F78" w:rsidRPr="00202105" w:rsidRDefault="00DD7F78">
            <w:pPr>
              <w:pStyle w:val="TAL"/>
            </w:pPr>
            <w:r w:rsidRPr="00202105">
              <w:rPr>
                <w:kern w:val="2"/>
              </w:rPr>
              <w:t>'0000 0011'B</w:t>
            </w:r>
          </w:p>
        </w:tc>
        <w:tc>
          <w:tcPr>
            <w:tcW w:w="1695" w:type="dxa"/>
          </w:tcPr>
          <w:p w14:paraId="382F09B1" w14:textId="77777777" w:rsidR="00DD7F78" w:rsidRPr="00202105" w:rsidRDefault="00DD7F78">
            <w:pPr>
              <w:pStyle w:val="TAL"/>
            </w:pPr>
            <w:r w:rsidRPr="00202105">
              <w:t xml:space="preserve">emergency bearer services in S1 mode and </w:t>
            </w:r>
            <w:r w:rsidRPr="00202105">
              <w:rPr>
                <w:kern w:val="2"/>
              </w:rPr>
              <w:t>IMS voice over PS session in S1 mode are supported</w:t>
            </w:r>
          </w:p>
        </w:tc>
        <w:tc>
          <w:tcPr>
            <w:tcW w:w="1130" w:type="dxa"/>
          </w:tcPr>
          <w:p w14:paraId="7F93A1FD" w14:textId="77777777" w:rsidR="00DD7F78" w:rsidRPr="00202105" w:rsidRDefault="00DD7F78">
            <w:pPr>
              <w:pStyle w:val="TAL"/>
            </w:pPr>
          </w:p>
        </w:tc>
      </w:tr>
    </w:tbl>
    <w:p w14:paraId="06BD0F7B" w14:textId="6F3A6CC9" w:rsidR="006A4F4F" w:rsidRPr="00202105" w:rsidRDefault="006A4F4F" w:rsidP="000A0152"/>
    <w:p w14:paraId="1E07A280" w14:textId="77777777" w:rsidR="006A4F4F" w:rsidRPr="00202105" w:rsidRDefault="006A4F4F" w:rsidP="006A4F4F">
      <w:pPr>
        <w:pStyle w:val="Heading3"/>
      </w:pPr>
      <w:r w:rsidRPr="00202105">
        <w:t>11.5.5</w:t>
      </w:r>
      <w:r w:rsidRPr="00202105">
        <w:tab/>
        <w:t>eCall Only mode / Limited service state / Call to URI for test service should not be attempted / eCall over IMS should be attempted / 5GS</w:t>
      </w:r>
    </w:p>
    <w:p w14:paraId="25F1C08C" w14:textId="77777777" w:rsidR="006A4F4F" w:rsidRPr="00202105" w:rsidRDefault="006A4F4F" w:rsidP="006A4F4F">
      <w:pPr>
        <w:pStyle w:val="H6"/>
      </w:pPr>
      <w:r w:rsidRPr="00202105">
        <w:t>11.5.5.1</w:t>
      </w:r>
      <w:r w:rsidRPr="00202105">
        <w:tab/>
        <w:t>Test Purpose (TP)</w:t>
      </w:r>
    </w:p>
    <w:p w14:paraId="46748F9A" w14:textId="77777777" w:rsidR="006A4F4F" w:rsidRPr="00202105" w:rsidRDefault="006A4F4F" w:rsidP="006A4F4F">
      <w:pPr>
        <w:pStyle w:val="H6"/>
      </w:pPr>
      <w:r w:rsidRPr="00202105">
        <w:t>(1)</w:t>
      </w:r>
    </w:p>
    <w:p w14:paraId="00B5F17F" w14:textId="77777777" w:rsidR="006A4F4F" w:rsidRPr="00202105" w:rsidRDefault="006A4F4F" w:rsidP="006A4F4F">
      <w:pPr>
        <w:pStyle w:val="PL"/>
        <w:rPr>
          <w:noProof w:val="0"/>
        </w:rPr>
      </w:pPr>
      <w:r w:rsidRPr="00202105">
        <w:rPr>
          <w:b/>
          <w:bCs/>
          <w:noProof w:val="0"/>
        </w:rPr>
        <w:t>with</w:t>
      </w:r>
      <w:r w:rsidRPr="00202105">
        <w:rPr>
          <w:noProof w:val="0"/>
        </w:rPr>
        <w:t xml:space="preserve"> { UE in eCALL-INACTIVE.LIMITED-SERVICE state }</w:t>
      </w:r>
    </w:p>
    <w:p w14:paraId="5EFE53DA" w14:textId="77777777" w:rsidR="006A4F4F" w:rsidRPr="00202105" w:rsidRDefault="006A4F4F" w:rsidP="006A4F4F">
      <w:pPr>
        <w:pStyle w:val="PL"/>
        <w:rPr>
          <w:noProof w:val="0"/>
        </w:rPr>
      </w:pPr>
      <w:r w:rsidRPr="00202105">
        <w:rPr>
          <w:b/>
          <w:bCs/>
          <w:noProof w:val="0"/>
        </w:rPr>
        <w:t>ensure that</w:t>
      </w:r>
      <w:r w:rsidRPr="00202105">
        <w:rPr>
          <w:noProof w:val="0"/>
        </w:rPr>
        <w:t xml:space="preserve"> {</w:t>
      </w:r>
    </w:p>
    <w:p w14:paraId="5DE3AD4F" w14:textId="77777777" w:rsidR="006A4F4F" w:rsidRPr="00202105" w:rsidRDefault="006A4F4F" w:rsidP="006A4F4F">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eCall to URI for test service }</w:t>
      </w:r>
    </w:p>
    <w:p w14:paraId="027C9036"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does not transmit any RRCSetupRequest message }</w:t>
      </w:r>
    </w:p>
    <w:p w14:paraId="7FB5194B" w14:textId="77777777" w:rsidR="006A4F4F" w:rsidRPr="00202105" w:rsidRDefault="006A4F4F" w:rsidP="006A4F4F">
      <w:pPr>
        <w:pStyle w:val="PL"/>
        <w:rPr>
          <w:noProof w:val="0"/>
        </w:rPr>
      </w:pPr>
      <w:r w:rsidRPr="00202105">
        <w:rPr>
          <w:noProof w:val="0"/>
        </w:rPr>
        <w:t xml:space="preserve">            }</w:t>
      </w:r>
    </w:p>
    <w:p w14:paraId="61983C7F" w14:textId="77777777" w:rsidR="006A4F4F" w:rsidRPr="00202105" w:rsidRDefault="006A4F4F" w:rsidP="006A4F4F">
      <w:pPr>
        <w:pStyle w:val="PL"/>
        <w:rPr>
          <w:noProof w:val="0"/>
        </w:rPr>
      </w:pPr>
    </w:p>
    <w:p w14:paraId="2855B46C" w14:textId="77777777" w:rsidR="006A4F4F" w:rsidRPr="00202105" w:rsidRDefault="006A4F4F" w:rsidP="006A4F4F">
      <w:pPr>
        <w:pStyle w:val="H6"/>
      </w:pPr>
      <w:r w:rsidRPr="00202105">
        <w:t>(2)</w:t>
      </w:r>
    </w:p>
    <w:p w14:paraId="7AF7565E" w14:textId="77777777" w:rsidR="006A4F4F" w:rsidRPr="00202105" w:rsidRDefault="006A4F4F" w:rsidP="006A4F4F">
      <w:pPr>
        <w:pStyle w:val="PL"/>
        <w:rPr>
          <w:noProof w:val="0"/>
        </w:rPr>
      </w:pPr>
      <w:r w:rsidRPr="00202105">
        <w:rPr>
          <w:b/>
          <w:bCs/>
          <w:noProof w:val="0"/>
        </w:rPr>
        <w:t>with</w:t>
      </w:r>
      <w:r w:rsidRPr="00202105">
        <w:rPr>
          <w:noProof w:val="0"/>
        </w:rPr>
        <w:t xml:space="preserve"> { UE in eCALL-INACTIVE.LIMITED-SERVICE state }</w:t>
      </w:r>
    </w:p>
    <w:p w14:paraId="7DB94AC2" w14:textId="77777777" w:rsidR="006A4F4F" w:rsidRPr="00202105" w:rsidRDefault="006A4F4F" w:rsidP="006A4F4F">
      <w:pPr>
        <w:pStyle w:val="PL"/>
        <w:rPr>
          <w:noProof w:val="0"/>
        </w:rPr>
      </w:pPr>
      <w:r w:rsidRPr="00202105">
        <w:rPr>
          <w:noProof w:val="0"/>
        </w:rPr>
        <w:t>ensure that {</w:t>
      </w:r>
    </w:p>
    <w:p w14:paraId="4875E2FF" w14:textId="77777777" w:rsidR="006A4F4F" w:rsidRPr="00202105" w:rsidRDefault="006A4F4F" w:rsidP="006A4F4F">
      <w:pPr>
        <w:pStyle w:val="PL"/>
        <w:rPr>
          <w:noProof w:val="0"/>
        </w:rPr>
      </w:pPr>
      <w:r w:rsidRPr="00202105">
        <w:rPr>
          <w:noProof w:val="0"/>
        </w:rPr>
        <w:t xml:space="preserve">  when { UE is requested to make a manual eCall }</w:t>
      </w:r>
    </w:p>
    <w:p w14:paraId="6D92277A"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transmits a REGISTRATION REQUEST message with registration type set to “emergency” }</w:t>
      </w:r>
    </w:p>
    <w:p w14:paraId="1EF96D30" w14:textId="0D168583" w:rsidR="006A4F4F" w:rsidRPr="00202105" w:rsidRDefault="006A4F4F" w:rsidP="006A4F4F">
      <w:pPr>
        <w:pStyle w:val="PL"/>
        <w:rPr>
          <w:noProof w:val="0"/>
        </w:rPr>
      </w:pPr>
      <w:r w:rsidRPr="00202105">
        <w:rPr>
          <w:noProof w:val="0"/>
        </w:rPr>
        <w:t xml:space="preserve">             }</w:t>
      </w:r>
    </w:p>
    <w:p w14:paraId="340CAEB4" w14:textId="77777777" w:rsidR="006A4F4F" w:rsidRPr="00202105" w:rsidRDefault="006A4F4F" w:rsidP="00874190">
      <w:pPr>
        <w:pStyle w:val="PL"/>
        <w:rPr>
          <w:noProof w:val="0"/>
        </w:rPr>
      </w:pPr>
    </w:p>
    <w:p w14:paraId="61DE979D" w14:textId="77777777" w:rsidR="006A4F4F" w:rsidRPr="00202105" w:rsidRDefault="006A4F4F" w:rsidP="006A4F4F">
      <w:pPr>
        <w:pStyle w:val="H6"/>
      </w:pPr>
      <w:r w:rsidRPr="00202105">
        <w:t>11.5.5.2</w:t>
      </w:r>
      <w:r w:rsidRPr="00202105">
        <w:tab/>
        <w:t>Conformance requirements</w:t>
      </w:r>
    </w:p>
    <w:p w14:paraId="336B3F52" w14:textId="77777777" w:rsidR="006A4F4F" w:rsidRPr="00202105" w:rsidRDefault="006A4F4F" w:rsidP="009D4432">
      <w:r w:rsidRPr="00202105">
        <w:t>References: The conformance requirements covered in the present TC are specified in: TS 23.122 [38], subclause 2</w:t>
      </w:r>
    </w:p>
    <w:p w14:paraId="34690C19" w14:textId="77777777" w:rsidR="006A4F4F" w:rsidRPr="00202105" w:rsidRDefault="006A4F4F" w:rsidP="009D4432">
      <w:r w:rsidRPr="00202105">
        <w:t>[TS 23.122 clause 2]</w:t>
      </w:r>
    </w:p>
    <w:p w14:paraId="3D01F6B8" w14:textId="77777777" w:rsidR="006A4F4F" w:rsidRPr="00202105" w:rsidRDefault="006A4F4F" w:rsidP="009D4432">
      <w:r w:rsidRPr="00202105">
        <w:t>If the MS is in eCall only mode, it attempts to camp on a suitable cell and enters an "eCall inactive" state in which it can only attempt an eCall over IMS, or a call to a non-emergency MSISDN or URI for test or terminal reconfiguration services as specified in 3GPP TS 31.102 [40].</w:t>
      </w:r>
    </w:p>
    <w:p w14:paraId="0F62D04E" w14:textId="77777777" w:rsidR="006A4F4F" w:rsidRPr="00202105" w:rsidRDefault="006A4F4F" w:rsidP="009D4432">
      <w:r w:rsidRPr="00202105">
        <w:t>If the MS is in eCall only mode and is unable to find a suitable cell to camp on, it attempts to camp on an acceptable cell in limited service state, and enters an "eCall inactive" state in which it can only attempt an eCall over IMS.</w:t>
      </w:r>
    </w:p>
    <w:p w14:paraId="5CDE038C" w14:textId="77777777" w:rsidR="006A4F4F" w:rsidRPr="00202105" w:rsidRDefault="006A4F4F" w:rsidP="00874190">
      <w:pPr>
        <w:pStyle w:val="H6"/>
      </w:pPr>
      <w:r w:rsidRPr="00202105">
        <w:lastRenderedPageBreak/>
        <w:t>11.5.5.3</w:t>
      </w:r>
      <w:r w:rsidRPr="00202105">
        <w:tab/>
        <w:t>Test description</w:t>
      </w:r>
    </w:p>
    <w:p w14:paraId="4C3AE913" w14:textId="77777777" w:rsidR="006A4F4F" w:rsidRPr="00202105" w:rsidRDefault="006A4F4F" w:rsidP="006A4F4F">
      <w:pPr>
        <w:pStyle w:val="H6"/>
        <w:rPr>
          <w:rFonts w:cs="Arial"/>
        </w:rPr>
      </w:pPr>
      <w:r w:rsidRPr="00202105">
        <w:rPr>
          <w:rFonts w:cs="Arial"/>
        </w:rPr>
        <w:t>11.5.5.3.1</w:t>
      </w:r>
      <w:r w:rsidRPr="00202105">
        <w:rPr>
          <w:rFonts w:cs="Arial"/>
        </w:rPr>
        <w:tab/>
        <w:t>Pre-test conditions</w:t>
      </w:r>
    </w:p>
    <w:p w14:paraId="0B0C683B" w14:textId="77777777" w:rsidR="006A4F4F" w:rsidRPr="00202105" w:rsidRDefault="006A4F4F" w:rsidP="006A4F4F">
      <w:pPr>
        <w:pStyle w:val="H6"/>
        <w:rPr>
          <w:rFonts w:ascii="Times New Roman" w:hAnsi="Times New Roman"/>
          <w:lang w:eastAsia="x-none"/>
        </w:rPr>
      </w:pPr>
      <w:r w:rsidRPr="00202105">
        <w:rPr>
          <w:rFonts w:cs="Arial"/>
        </w:rPr>
        <w:t>System Simulator:</w:t>
      </w:r>
    </w:p>
    <w:p w14:paraId="7607493E" w14:textId="4E5A2E76" w:rsidR="006A4F4F" w:rsidRPr="00202105" w:rsidRDefault="006A4F4F" w:rsidP="009D4432">
      <w:pPr>
        <w:pStyle w:val="B1"/>
      </w:pPr>
      <w:r w:rsidRPr="00202105">
        <w:t>-</w:t>
      </w:r>
      <w:r w:rsidRPr="00202105">
        <w:tab/>
        <w:t>N</w:t>
      </w:r>
      <w:r w:rsidR="00866255" w:rsidRPr="00202105">
        <w:t>R</w:t>
      </w:r>
      <w:r w:rsidRPr="00202105">
        <w:t xml:space="preserve"> Cell </w:t>
      </w:r>
      <w:r w:rsidR="00866255" w:rsidRPr="00202105">
        <w:t>1</w:t>
      </w:r>
    </w:p>
    <w:p w14:paraId="1091B701" w14:textId="77777777" w:rsidR="006A4F4F" w:rsidRPr="00202105" w:rsidRDefault="006A4F4F" w:rsidP="009D4432">
      <w:pPr>
        <w:pStyle w:val="B1"/>
      </w:pPr>
      <w:r w:rsidRPr="00202105">
        <w:t>-</w:t>
      </w:r>
      <w:r w:rsidRPr="00202105">
        <w:tab/>
        <w:t>The PLMN is defined in Table 11.5.5.3.1-1.</w:t>
      </w:r>
    </w:p>
    <w:p w14:paraId="41264EFF" w14:textId="77777777" w:rsidR="006A4F4F" w:rsidRPr="00202105" w:rsidRDefault="006A4F4F" w:rsidP="009D4432">
      <w:pPr>
        <w:pStyle w:val="TH"/>
      </w:pPr>
      <w:r w:rsidRPr="00202105">
        <w:t>Table 11.5.5.3.1–1: PLMN identifier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4"/>
        <w:gridCol w:w="2681"/>
        <w:gridCol w:w="2643"/>
      </w:tblGrid>
      <w:tr w:rsidR="006A4F4F" w:rsidRPr="00202105" w14:paraId="66235450"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5B157DD" w14:textId="74B553AF" w:rsidR="006A4F4F" w:rsidRPr="00202105" w:rsidRDefault="006A4F4F" w:rsidP="009D4432">
            <w:r w:rsidRPr="00202105">
              <w:t>N</w:t>
            </w:r>
            <w:r w:rsidR="00866255" w:rsidRPr="00202105">
              <w:t>R</w:t>
            </w:r>
            <w:r w:rsidRPr="00202105">
              <w:t xml:space="preserve"> Cell</w:t>
            </w:r>
          </w:p>
        </w:tc>
        <w:tc>
          <w:tcPr>
            <w:tcW w:w="3285" w:type="dxa"/>
            <w:tcBorders>
              <w:top w:val="single" w:sz="4" w:space="0" w:color="auto"/>
              <w:left w:val="single" w:sz="4" w:space="0" w:color="auto"/>
              <w:bottom w:val="single" w:sz="4" w:space="0" w:color="auto"/>
              <w:right w:val="single" w:sz="4" w:space="0" w:color="auto"/>
            </w:tcBorders>
            <w:hideMark/>
          </w:tcPr>
          <w:p w14:paraId="2F84A136" w14:textId="77777777" w:rsidR="006A4F4F" w:rsidRPr="00202105" w:rsidRDefault="006A4F4F" w:rsidP="009D4432">
            <w:r w:rsidRPr="00202105">
              <w:t>PLMN name</w:t>
            </w:r>
          </w:p>
        </w:tc>
        <w:tc>
          <w:tcPr>
            <w:tcW w:w="3285" w:type="dxa"/>
            <w:tcBorders>
              <w:top w:val="single" w:sz="4" w:space="0" w:color="auto"/>
              <w:left w:val="single" w:sz="4" w:space="0" w:color="auto"/>
              <w:bottom w:val="single" w:sz="4" w:space="0" w:color="auto"/>
              <w:right w:val="single" w:sz="4" w:space="0" w:color="auto"/>
            </w:tcBorders>
            <w:hideMark/>
          </w:tcPr>
          <w:p w14:paraId="0E296C10" w14:textId="77777777" w:rsidR="006A4F4F" w:rsidRPr="00202105" w:rsidRDefault="006A4F4F" w:rsidP="009D4432">
            <w:r w:rsidRPr="00202105">
              <w:t>MCC / MNC</w:t>
            </w:r>
          </w:p>
        </w:tc>
      </w:tr>
      <w:tr w:rsidR="006A4F4F" w:rsidRPr="00202105" w14:paraId="2292C651"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4666B3C" w14:textId="6B585336" w:rsidR="006A4F4F" w:rsidRPr="00202105" w:rsidRDefault="00866255" w:rsidP="009D4432">
            <w:pPr>
              <w:pStyle w:val="TAH"/>
            </w:pPr>
            <w:r w:rsidRPr="00202105">
              <w:t>1</w:t>
            </w:r>
          </w:p>
        </w:tc>
        <w:tc>
          <w:tcPr>
            <w:tcW w:w="3285" w:type="dxa"/>
            <w:tcBorders>
              <w:top w:val="single" w:sz="4" w:space="0" w:color="auto"/>
              <w:left w:val="single" w:sz="4" w:space="0" w:color="auto"/>
              <w:bottom w:val="single" w:sz="4" w:space="0" w:color="auto"/>
              <w:right w:val="single" w:sz="4" w:space="0" w:color="auto"/>
            </w:tcBorders>
            <w:hideMark/>
          </w:tcPr>
          <w:p w14:paraId="182CC566" w14:textId="77777777" w:rsidR="006A4F4F" w:rsidRPr="00202105" w:rsidRDefault="006A4F4F" w:rsidP="009D4432">
            <w:pPr>
              <w:pStyle w:val="TAH"/>
            </w:pPr>
            <w:r w:rsidRPr="00202105">
              <w:t>PLMN4</w:t>
            </w:r>
          </w:p>
        </w:tc>
        <w:tc>
          <w:tcPr>
            <w:tcW w:w="3285" w:type="dxa"/>
            <w:tcBorders>
              <w:top w:val="single" w:sz="4" w:space="0" w:color="auto"/>
              <w:left w:val="single" w:sz="4" w:space="0" w:color="auto"/>
              <w:bottom w:val="single" w:sz="4" w:space="0" w:color="auto"/>
              <w:right w:val="single" w:sz="4" w:space="0" w:color="auto"/>
            </w:tcBorders>
            <w:hideMark/>
          </w:tcPr>
          <w:p w14:paraId="089DA36A" w14:textId="77777777" w:rsidR="006A4F4F" w:rsidRPr="00202105" w:rsidRDefault="006A4F4F" w:rsidP="009D4432">
            <w:pPr>
              <w:pStyle w:val="TAH"/>
            </w:pPr>
            <w:r w:rsidRPr="00202105">
              <w:t>004 / 31</w:t>
            </w:r>
          </w:p>
        </w:tc>
      </w:tr>
    </w:tbl>
    <w:p w14:paraId="73CEDCBA" w14:textId="77777777" w:rsidR="006A4F4F" w:rsidRPr="00202105" w:rsidRDefault="006A4F4F" w:rsidP="009D4432"/>
    <w:p w14:paraId="61F6BA76" w14:textId="77777777" w:rsidR="006A4F4F" w:rsidRPr="00202105" w:rsidRDefault="006A4F4F" w:rsidP="006A4F4F">
      <w:pPr>
        <w:pStyle w:val="H6"/>
        <w:rPr>
          <w:rFonts w:cs="Arial"/>
          <w:lang w:eastAsia="x-none"/>
        </w:rPr>
      </w:pPr>
      <w:r w:rsidRPr="00202105">
        <w:rPr>
          <w:rFonts w:cs="Arial"/>
          <w:lang w:eastAsia="x-none"/>
        </w:rPr>
        <w:t>UE:</w:t>
      </w:r>
    </w:p>
    <w:p w14:paraId="515C3A7A" w14:textId="6CE4E5CA" w:rsidR="006A4F4F" w:rsidRPr="00202105" w:rsidRDefault="006A4F4F"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w:t>
      </w:r>
      <w:r w:rsidR="00BD0038" w:rsidRPr="00202105">
        <w:t>26</w:t>
      </w:r>
      <w:r w:rsidRPr="00202105">
        <w:t>.</w:t>
      </w:r>
    </w:p>
    <w:p w14:paraId="5A3C2C97" w14:textId="77777777" w:rsidR="006A4F4F" w:rsidRPr="00202105" w:rsidRDefault="006A4F4F" w:rsidP="006A4F4F">
      <w:pPr>
        <w:pStyle w:val="H6"/>
      </w:pPr>
      <w:r w:rsidRPr="00202105">
        <w:t>Preamble:</w:t>
      </w:r>
    </w:p>
    <w:p w14:paraId="518787A1" w14:textId="77777777" w:rsidR="006A4F4F" w:rsidRPr="00202105" w:rsidRDefault="006A4F4F"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76AFF1B" w14:textId="77777777" w:rsidR="006A4F4F" w:rsidRPr="00202105" w:rsidRDefault="006A4F4F" w:rsidP="006A4F4F">
      <w:pPr>
        <w:pStyle w:val="H6"/>
      </w:pPr>
      <w:r w:rsidRPr="00202105">
        <w:lastRenderedPageBreak/>
        <w:t>11.5.5.3.2</w:t>
      </w:r>
      <w:r w:rsidRPr="00202105">
        <w:tab/>
        <w:t>Test procedure sequence</w:t>
      </w:r>
    </w:p>
    <w:p w14:paraId="3EC9A3EC" w14:textId="77777777" w:rsidR="006A4F4F" w:rsidRPr="00202105" w:rsidRDefault="006A4F4F" w:rsidP="009D4432">
      <w:pPr>
        <w:pStyle w:val="TH"/>
      </w:pPr>
      <w:r w:rsidRPr="00202105">
        <w:t>Table 11.5.5.3.2-1: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6A4F4F" w:rsidRPr="00202105" w14:paraId="544778AE" w14:textId="77777777" w:rsidTr="00851972">
        <w:tc>
          <w:tcPr>
            <w:tcW w:w="533" w:type="dxa"/>
            <w:tcBorders>
              <w:top w:val="single" w:sz="4" w:space="0" w:color="auto"/>
              <w:left w:val="single" w:sz="4" w:space="0" w:color="auto"/>
              <w:bottom w:val="nil"/>
              <w:right w:val="single" w:sz="4" w:space="0" w:color="auto"/>
            </w:tcBorders>
            <w:hideMark/>
          </w:tcPr>
          <w:p w14:paraId="58A26AE7" w14:textId="77777777" w:rsidR="006A4F4F" w:rsidRPr="00202105" w:rsidRDefault="006A4F4F" w:rsidP="000A0152">
            <w:pPr>
              <w:pStyle w:val="TAH"/>
            </w:pPr>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69EBF569" w14:textId="77777777" w:rsidR="006A4F4F" w:rsidRPr="00202105" w:rsidRDefault="006A4F4F" w:rsidP="000A0152">
            <w:pPr>
              <w:pStyle w:val="TAH"/>
            </w:pPr>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1C32A0A7" w14:textId="77777777" w:rsidR="006A4F4F" w:rsidRPr="00202105" w:rsidRDefault="006A4F4F" w:rsidP="000A015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D49E289" w14:textId="77777777" w:rsidR="006A4F4F" w:rsidRPr="00202105" w:rsidRDefault="006A4F4F" w:rsidP="000A0152">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768480A0" w14:textId="77777777" w:rsidR="006A4F4F" w:rsidRPr="00202105" w:rsidRDefault="006A4F4F" w:rsidP="000A0152">
            <w:pPr>
              <w:pStyle w:val="TAH"/>
            </w:pPr>
            <w:r w:rsidRPr="00202105">
              <w:t>Verdict</w:t>
            </w:r>
          </w:p>
        </w:tc>
      </w:tr>
      <w:tr w:rsidR="006A4F4F" w:rsidRPr="00202105" w14:paraId="784BE603" w14:textId="77777777" w:rsidTr="00851972">
        <w:tc>
          <w:tcPr>
            <w:tcW w:w="533" w:type="dxa"/>
            <w:tcBorders>
              <w:top w:val="nil"/>
              <w:left w:val="single" w:sz="4" w:space="0" w:color="auto"/>
              <w:bottom w:val="single" w:sz="4" w:space="0" w:color="auto"/>
              <w:right w:val="single" w:sz="4" w:space="0" w:color="auto"/>
            </w:tcBorders>
          </w:tcPr>
          <w:p w14:paraId="54ED7D1B" w14:textId="77777777" w:rsidR="006A4F4F" w:rsidRPr="00202105" w:rsidRDefault="006A4F4F" w:rsidP="000A0152">
            <w:pPr>
              <w:pStyle w:val="TAH"/>
            </w:pPr>
          </w:p>
        </w:tc>
        <w:tc>
          <w:tcPr>
            <w:tcW w:w="3965" w:type="dxa"/>
            <w:tcBorders>
              <w:top w:val="single" w:sz="4" w:space="0" w:color="auto"/>
              <w:left w:val="single" w:sz="4" w:space="0" w:color="auto"/>
              <w:bottom w:val="single" w:sz="4" w:space="0" w:color="auto"/>
              <w:right w:val="single" w:sz="4" w:space="0" w:color="auto"/>
            </w:tcBorders>
          </w:tcPr>
          <w:p w14:paraId="35E5631B" w14:textId="77777777" w:rsidR="006A4F4F" w:rsidRPr="00202105" w:rsidRDefault="006A4F4F" w:rsidP="000A015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C17C4AC" w14:textId="77777777" w:rsidR="006A4F4F" w:rsidRPr="00202105" w:rsidRDefault="006A4F4F" w:rsidP="000A0152">
            <w:pPr>
              <w:pStyle w:val="TAH"/>
            </w:pPr>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76E0C75C" w14:textId="77777777" w:rsidR="006A4F4F" w:rsidRPr="00202105" w:rsidRDefault="006A4F4F" w:rsidP="000A015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84CFC33" w14:textId="77777777" w:rsidR="006A4F4F" w:rsidRPr="00202105" w:rsidRDefault="006A4F4F" w:rsidP="000A0152">
            <w:pPr>
              <w:pStyle w:val="TAH"/>
            </w:pPr>
          </w:p>
        </w:tc>
        <w:tc>
          <w:tcPr>
            <w:tcW w:w="853" w:type="dxa"/>
            <w:tcBorders>
              <w:top w:val="nil"/>
              <w:left w:val="single" w:sz="4" w:space="0" w:color="auto"/>
              <w:bottom w:val="single" w:sz="4" w:space="0" w:color="auto"/>
              <w:right w:val="single" w:sz="4" w:space="0" w:color="auto"/>
            </w:tcBorders>
          </w:tcPr>
          <w:p w14:paraId="2C73FA09" w14:textId="77777777" w:rsidR="006A4F4F" w:rsidRPr="00202105" w:rsidRDefault="006A4F4F" w:rsidP="000A0152">
            <w:pPr>
              <w:pStyle w:val="TAH"/>
            </w:pPr>
          </w:p>
        </w:tc>
      </w:tr>
      <w:tr w:rsidR="006A4F4F" w:rsidRPr="00202105" w14:paraId="39D555AA" w14:textId="77777777" w:rsidTr="00851972">
        <w:tc>
          <w:tcPr>
            <w:tcW w:w="533" w:type="dxa"/>
            <w:tcBorders>
              <w:top w:val="nil"/>
              <w:left w:val="single" w:sz="4" w:space="0" w:color="auto"/>
              <w:bottom w:val="single" w:sz="4" w:space="0" w:color="auto"/>
              <w:right w:val="single" w:sz="4" w:space="0" w:color="auto"/>
            </w:tcBorders>
            <w:hideMark/>
          </w:tcPr>
          <w:p w14:paraId="12C3EA84" w14:textId="77777777" w:rsidR="006A4F4F" w:rsidRPr="00202105" w:rsidRDefault="006A4F4F" w:rsidP="00831A2F">
            <w:pPr>
              <w:pStyle w:val="TAC"/>
            </w:pPr>
            <w:r w:rsidRPr="00202105">
              <w:t>1</w:t>
            </w:r>
          </w:p>
        </w:tc>
        <w:tc>
          <w:tcPr>
            <w:tcW w:w="3965" w:type="dxa"/>
            <w:tcBorders>
              <w:top w:val="single" w:sz="4" w:space="0" w:color="auto"/>
              <w:left w:val="single" w:sz="4" w:space="0" w:color="auto"/>
              <w:bottom w:val="single" w:sz="4" w:space="0" w:color="auto"/>
              <w:right w:val="single" w:sz="4" w:space="0" w:color="auto"/>
            </w:tcBorders>
            <w:hideMark/>
          </w:tcPr>
          <w:p w14:paraId="01089350" w14:textId="77777777" w:rsidR="006A4F4F" w:rsidRPr="00202105" w:rsidRDefault="006A4F4F" w:rsidP="000A015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410810DF"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D7C0650" w14:textId="77777777" w:rsidR="006A4F4F" w:rsidRPr="00202105" w:rsidRDefault="006A4F4F" w:rsidP="000A015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4A0B256C" w14:textId="77777777" w:rsidR="006A4F4F" w:rsidRPr="00202105" w:rsidRDefault="006A4F4F" w:rsidP="000A015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8A76B8A" w14:textId="77777777" w:rsidR="006A4F4F" w:rsidRPr="00202105" w:rsidRDefault="006A4F4F" w:rsidP="000A0152">
            <w:pPr>
              <w:pStyle w:val="TAL"/>
            </w:pPr>
            <w:r w:rsidRPr="00202105">
              <w:t>-</w:t>
            </w:r>
          </w:p>
        </w:tc>
      </w:tr>
      <w:tr w:rsidR="006A4F4F" w:rsidRPr="00202105" w14:paraId="18DFBDCD"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48442E01" w14:textId="77777777" w:rsidR="006A4F4F" w:rsidRPr="00202105" w:rsidRDefault="006A4F4F" w:rsidP="00831A2F">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7AA5AEA2" w14:textId="7D6155B9" w:rsidR="006A4F4F" w:rsidRPr="00202105" w:rsidRDefault="006A4F4F" w:rsidP="000A0152">
            <w:pPr>
              <w:pStyle w:val="TAL"/>
            </w:pPr>
            <w:r w:rsidRPr="00202105">
              <w:t>Wait 60s for the UE to camp on N</w:t>
            </w:r>
            <w:r w:rsidR="00866255" w:rsidRPr="00202105">
              <w:t>R</w:t>
            </w:r>
            <w:r w:rsidRPr="00202105">
              <w:t xml:space="preserve"> Cell </w:t>
            </w:r>
            <w:r w:rsidR="00866255" w:rsidRPr="00202105">
              <w:t>1</w:t>
            </w:r>
            <w:r w:rsidRPr="00202105">
              <w:t xml:space="preserve"> as an acceptable cell.</w:t>
            </w:r>
          </w:p>
        </w:tc>
        <w:tc>
          <w:tcPr>
            <w:tcW w:w="708" w:type="dxa"/>
            <w:tcBorders>
              <w:top w:val="single" w:sz="4" w:space="0" w:color="auto"/>
              <w:left w:val="single" w:sz="4" w:space="0" w:color="auto"/>
              <w:bottom w:val="single" w:sz="4" w:space="0" w:color="auto"/>
              <w:right w:val="single" w:sz="4" w:space="0" w:color="auto"/>
            </w:tcBorders>
            <w:hideMark/>
          </w:tcPr>
          <w:p w14:paraId="412967A0"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C7938D1" w14:textId="77777777" w:rsidR="006A4F4F" w:rsidRPr="00202105" w:rsidRDefault="006A4F4F" w:rsidP="000A015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185A603"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3E6CC5" w14:textId="77777777" w:rsidR="006A4F4F" w:rsidRPr="00202105" w:rsidRDefault="006A4F4F" w:rsidP="000A0152">
            <w:pPr>
              <w:pStyle w:val="TAL"/>
            </w:pPr>
            <w:r w:rsidRPr="00202105">
              <w:t>-</w:t>
            </w:r>
          </w:p>
        </w:tc>
      </w:tr>
      <w:tr w:rsidR="006A4F4F" w:rsidRPr="00202105" w14:paraId="60D3A893"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5A8126A1" w14:textId="77777777" w:rsidR="006A4F4F" w:rsidRPr="00202105" w:rsidRDefault="006A4F4F" w:rsidP="00831A2F">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27B3E16E" w14:textId="77777777" w:rsidR="006A4F4F" w:rsidRPr="00202105" w:rsidRDefault="006A4F4F" w:rsidP="00851972">
            <w:pPr>
              <w:pStyle w:val="TAL"/>
              <w:rPr>
                <w:rFonts w:eastAsia="Calibri"/>
              </w:rPr>
            </w:pPr>
            <w:r w:rsidRPr="00202105">
              <w:rPr>
                <w:rFonts w:eastAsia="Calibri"/>
              </w:rPr>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3ADC04DD"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5B36C33"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4AB92A" w14:textId="77777777" w:rsidR="006A4F4F" w:rsidRPr="00202105" w:rsidRDefault="006A4F4F" w:rsidP="0085197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AE7BE4" w14:textId="77777777" w:rsidR="006A4F4F" w:rsidRPr="00202105" w:rsidRDefault="006A4F4F" w:rsidP="00851972">
            <w:pPr>
              <w:pStyle w:val="TAL"/>
            </w:pPr>
            <w:r w:rsidRPr="00202105">
              <w:t>-</w:t>
            </w:r>
          </w:p>
        </w:tc>
      </w:tr>
      <w:tr w:rsidR="00851972" w:rsidRPr="00202105" w14:paraId="47593A2D" w14:textId="77777777">
        <w:tc>
          <w:tcPr>
            <w:tcW w:w="533" w:type="dxa"/>
            <w:tcBorders>
              <w:top w:val="single" w:sz="4" w:space="0" w:color="auto"/>
              <w:left w:val="single" w:sz="4" w:space="0" w:color="auto"/>
              <w:bottom w:val="single" w:sz="4" w:space="0" w:color="auto"/>
              <w:right w:val="single" w:sz="4" w:space="0" w:color="auto"/>
            </w:tcBorders>
            <w:hideMark/>
          </w:tcPr>
          <w:p w14:paraId="092069BC" w14:textId="77777777" w:rsidR="00851972" w:rsidRPr="00202105" w:rsidRDefault="00851972" w:rsidP="00831A2F">
            <w:pPr>
              <w:pStyle w:val="TAC"/>
            </w:pPr>
            <w:r w:rsidRPr="00202105">
              <w:t>4A-4B</w:t>
            </w:r>
          </w:p>
        </w:tc>
        <w:tc>
          <w:tcPr>
            <w:tcW w:w="3965" w:type="dxa"/>
            <w:tcBorders>
              <w:top w:val="single" w:sz="4" w:space="0" w:color="auto"/>
              <w:left w:val="single" w:sz="4" w:space="0" w:color="auto"/>
              <w:bottom w:val="single" w:sz="4" w:space="0" w:color="auto"/>
              <w:right w:val="single" w:sz="4" w:space="0" w:color="auto"/>
            </w:tcBorders>
            <w:hideMark/>
          </w:tcPr>
          <w:p w14:paraId="3B85164E" w14:textId="77777777" w:rsidR="00851972" w:rsidRPr="00202105" w:rsidRDefault="00851972">
            <w:pPr>
              <w:pStyle w:val="TAL"/>
              <w:rPr>
                <w:rFonts w:eastAsia="Calibri"/>
              </w:rPr>
            </w:pPr>
            <w:r w:rsidRPr="00202105">
              <w:t>Steps 1-2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hideMark/>
          </w:tcPr>
          <w:p w14:paraId="7BB59356" w14:textId="77777777" w:rsidR="00851972" w:rsidRPr="00202105" w:rsidRDefault="00851972">
            <w:pPr>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7FE244BF" w14:textId="77777777" w:rsidR="00851972" w:rsidRPr="00202105" w:rsidRDefault="00851972">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67452FE"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7A09AA3" w14:textId="77777777" w:rsidR="00851972" w:rsidRPr="00202105" w:rsidRDefault="00851972">
            <w:pPr>
              <w:rPr>
                <w:rFonts w:ascii="Arial" w:hAnsi="Arial"/>
                <w:sz w:val="18"/>
              </w:rPr>
            </w:pPr>
            <w:r w:rsidRPr="00202105">
              <w:rPr>
                <w:rFonts w:ascii="Arial" w:hAnsi="Arial"/>
                <w:sz w:val="18"/>
              </w:rPr>
              <w:t>-</w:t>
            </w:r>
          </w:p>
        </w:tc>
      </w:tr>
      <w:tr w:rsidR="00851972" w:rsidRPr="00202105" w14:paraId="0A9AED33" w14:textId="77777777">
        <w:tc>
          <w:tcPr>
            <w:tcW w:w="533" w:type="dxa"/>
            <w:tcBorders>
              <w:top w:val="single" w:sz="4" w:space="0" w:color="auto"/>
              <w:left w:val="single" w:sz="4" w:space="0" w:color="auto"/>
              <w:bottom w:val="single" w:sz="4" w:space="0" w:color="auto"/>
              <w:right w:val="single" w:sz="4" w:space="0" w:color="auto"/>
            </w:tcBorders>
          </w:tcPr>
          <w:p w14:paraId="4519BDD1" w14:textId="77777777" w:rsidR="00851972" w:rsidRPr="00202105" w:rsidRDefault="00851972" w:rsidP="00831A2F">
            <w:pPr>
              <w:pStyle w:val="TAC"/>
            </w:pPr>
            <w:r w:rsidRPr="00202105">
              <w:t>4C</w:t>
            </w:r>
          </w:p>
        </w:tc>
        <w:tc>
          <w:tcPr>
            <w:tcW w:w="3965" w:type="dxa"/>
            <w:tcBorders>
              <w:top w:val="single" w:sz="4" w:space="0" w:color="auto"/>
              <w:left w:val="single" w:sz="4" w:space="0" w:color="auto"/>
              <w:bottom w:val="single" w:sz="4" w:space="0" w:color="auto"/>
              <w:right w:val="single" w:sz="4" w:space="0" w:color="auto"/>
            </w:tcBorders>
          </w:tcPr>
          <w:p w14:paraId="0793E33B" w14:textId="1A229671" w:rsidR="00851972" w:rsidRPr="00202105" w:rsidRDefault="00851972">
            <w:pPr>
              <w:pStyle w:val="TAL"/>
            </w:pPr>
            <w:r w:rsidRPr="00202105">
              <w:t>Check: D</w:t>
            </w:r>
            <w:r w:rsidR="00483626" w:rsidRPr="00202105">
              <w:t>oes the UE transmit</w:t>
            </w:r>
            <w:r w:rsidRPr="00202105">
              <w:t xml:space="preserve"> an </w:t>
            </w:r>
            <w:r w:rsidRPr="00202105">
              <w:rPr>
                <w:i/>
              </w:rPr>
              <w:t>RRCSetupComplete</w:t>
            </w:r>
            <w:r w:rsidRPr="00202105">
              <w:t xml:space="preserve"> message and a REGISTRATION REQUEST message with ‘Registration type' set to 'emergency’?</w:t>
            </w:r>
          </w:p>
        </w:tc>
        <w:tc>
          <w:tcPr>
            <w:tcW w:w="708" w:type="dxa"/>
            <w:tcBorders>
              <w:top w:val="single" w:sz="4" w:space="0" w:color="auto"/>
              <w:left w:val="single" w:sz="4" w:space="0" w:color="auto"/>
              <w:bottom w:val="single" w:sz="4" w:space="0" w:color="auto"/>
              <w:right w:val="single" w:sz="4" w:space="0" w:color="auto"/>
            </w:tcBorders>
          </w:tcPr>
          <w:p w14:paraId="4F80FBEA" w14:textId="77777777" w:rsidR="00851972" w:rsidRPr="00202105" w:rsidRDefault="00851972">
            <w:pPr>
              <w:jc w:val="center"/>
              <w:rPr>
                <w:rFonts w:ascii="Arial" w:hAnsi="Arial"/>
                <w:sz w:val="18"/>
              </w:rPr>
            </w:pPr>
            <w:r w:rsidRPr="00202105">
              <w:t>--&gt;</w:t>
            </w:r>
          </w:p>
        </w:tc>
        <w:tc>
          <w:tcPr>
            <w:tcW w:w="2974" w:type="dxa"/>
            <w:tcBorders>
              <w:top w:val="single" w:sz="4" w:space="0" w:color="auto"/>
              <w:left w:val="single" w:sz="4" w:space="0" w:color="auto"/>
              <w:bottom w:val="single" w:sz="4" w:space="0" w:color="auto"/>
              <w:right w:val="single" w:sz="4" w:space="0" w:color="auto"/>
            </w:tcBorders>
          </w:tcPr>
          <w:p w14:paraId="224D23AA" w14:textId="77777777" w:rsidR="00851972" w:rsidRPr="00202105" w:rsidRDefault="00851972">
            <w:pPr>
              <w:keepNext/>
              <w:keepLines/>
              <w:spacing w:after="0"/>
              <w:rPr>
                <w:rFonts w:ascii="Arial" w:hAnsi="Arial" w:cs="Arial"/>
                <w:i/>
                <w:sz w:val="18"/>
                <w:szCs w:val="18"/>
              </w:rPr>
            </w:pPr>
            <w:r w:rsidRPr="00202105">
              <w:rPr>
                <w:rFonts w:ascii="Arial" w:hAnsi="Arial" w:cs="Arial"/>
                <w:sz w:val="18"/>
                <w:szCs w:val="18"/>
              </w:rPr>
              <w:t xml:space="preserve">NR </w:t>
            </w:r>
            <w:smartTag w:uri="urn:schemas-microsoft-com:office:smarttags" w:element="stockticker">
              <w:r w:rsidRPr="00202105">
                <w:rPr>
                  <w:rFonts w:ascii="Arial" w:hAnsi="Arial" w:cs="Arial"/>
                  <w:sz w:val="18"/>
                  <w:szCs w:val="18"/>
                </w:rPr>
                <w:t>RRC</w:t>
              </w:r>
            </w:smartTag>
            <w:r w:rsidRPr="00202105">
              <w:rPr>
                <w:rFonts w:ascii="Arial" w:hAnsi="Arial" w:cs="Arial"/>
                <w:sz w:val="18"/>
                <w:szCs w:val="18"/>
              </w:rPr>
              <w:t xml:space="preserve">: </w:t>
            </w:r>
            <w:r w:rsidRPr="00202105">
              <w:rPr>
                <w:rFonts w:ascii="Arial" w:hAnsi="Arial" w:cs="Arial"/>
                <w:i/>
                <w:sz w:val="18"/>
                <w:szCs w:val="18"/>
              </w:rPr>
              <w:t>RRCSetupComplete</w:t>
            </w:r>
          </w:p>
          <w:p w14:paraId="045DFA91" w14:textId="77777777" w:rsidR="00851972" w:rsidRPr="00202105" w:rsidRDefault="00851972">
            <w:pPr>
              <w:rPr>
                <w:rFonts w:ascii="Arial" w:hAnsi="Arial"/>
                <w:sz w:val="18"/>
              </w:rPr>
            </w:pPr>
            <w:r w:rsidRPr="00202105">
              <w:rPr>
                <w:rFonts w:ascii="Arial" w:hAnsi="Arial" w:cs="Arial"/>
                <w:sz w:val="18"/>
                <w:szCs w:val="18"/>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24623CEE" w14:textId="77777777" w:rsidR="00851972" w:rsidRPr="00202105" w:rsidDel="007038F7" w:rsidRDefault="00851972">
            <w:pPr>
              <w:rPr>
                <w:rFonts w:ascii="Arial" w:hAnsi="Arial"/>
                <w:sz w:val="18"/>
              </w:rPr>
            </w:pPr>
            <w:r w:rsidRPr="00202105">
              <w:rPr>
                <w:rFonts w:ascii="Arial" w:hAnsi="Arial"/>
                <w:sz w:val="18"/>
              </w:rPr>
              <w:t>2</w:t>
            </w:r>
          </w:p>
        </w:tc>
        <w:tc>
          <w:tcPr>
            <w:tcW w:w="853" w:type="dxa"/>
            <w:tcBorders>
              <w:top w:val="single" w:sz="4" w:space="0" w:color="auto"/>
              <w:left w:val="single" w:sz="4" w:space="0" w:color="auto"/>
              <w:bottom w:val="single" w:sz="4" w:space="0" w:color="auto"/>
              <w:right w:val="single" w:sz="4" w:space="0" w:color="auto"/>
            </w:tcBorders>
          </w:tcPr>
          <w:p w14:paraId="67C84F66" w14:textId="77777777" w:rsidR="00851972" w:rsidRPr="00202105" w:rsidRDefault="00851972">
            <w:pPr>
              <w:rPr>
                <w:rFonts w:ascii="Arial" w:hAnsi="Arial"/>
                <w:sz w:val="18"/>
              </w:rPr>
            </w:pPr>
            <w:r w:rsidRPr="00202105">
              <w:rPr>
                <w:rFonts w:ascii="Arial" w:hAnsi="Arial"/>
                <w:sz w:val="18"/>
              </w:rPr>
              <w:t>P</w:t>
            </w:r>
          </w:p>
        </w:tc>
      </w:tr>
      <w:tr w:rsidR="00851972" w:rsidRPr="00202105" w14:paraId="537CC77A" w14:textId="77777777">
        <w:tc>
          <w:tcPr>
            <w:tcW w:w="533" w:type="dxa"/>
            <w:tcBorders>
              <w:top w:val="single" w:sz="4" w:space="0" w:color="auto"/>
              <w:left w:val="single" w:sz="4" w:space="0" w:color="auto"/>
              <w:bottom w:val="single" w:sz="4" w:space="0" w:color="auto"/>
              <w:right w:val="single" w:sz="4" w:space="0" w:color="auto"/>
            </w:tcBorders>
          </w:tcPr>
          <w:p w14:paraId="748A7BA4" w14:textId="77777777" w:rsidR="00851972" w:rsidRPr="00202105" w:rsidRDefault="00851972" w:rsidP="00831A2F">
            <w:pPr>
              <w:pStyle w:val="TAC"/>
            </w:pPr>
            <w:r w:rsidRPr="00202105">
              <w:t>4D-4O</w:t>
            </w:r>
          </w:p>
        </w:tc>
        <w:tc>
          <w:tcPr>
            <w:tcW w:w="3965" w:type="dxa"/>
            <w:tcBorders>
              <w:top w:val="single" w:sz="4" w:space="0" w:color="auto"/>
              <w:left w:val="single" w:sz="4" w:space="0" w:color="auto"/>
              <w:bottom w:val="single" w:sz="4" w:space="0" w:color="auto"/>
              <w:right w:val="single" w:sz="4" w:space="0" w:color="auto"/>
            </w:tcBorders>
          </w:tcPr>
          <w:p w14:paraId="7FB632AB" w14:textId="77777777" w:rsidR="00851972" w:rsidRPr="00202105" w:rsidRDefault="00851972">
            <w:pPr>
              <w:pStyle w:val="TAL"/>
            </w:pPr>
            <w:r w:rsidRPr="00202105">
              <w:t>Steps 4-15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0BC2C023"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4951B57D"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EAC4DC8"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1330D58A" w14:textId="77777777" w:rsidR="00851972" w:rsidRPr="00202105" w:rsidRDefault="00851972">
            <w:pPr>
              <w:rPr>
                <w:rFonts w:ascii="Arial" w:hAnsi="Arial"/>
                <w:sz w:val="18"/>
              </w:rPr>
            </w:pPr>
            <w:r w:rsidRPr="00202105">
              <w:rPr>
                <w:rFonts w:ascii="Arial" w:hAnsi="Arial"/>
                <w:sz w:val="18"/>
              </w:rPr>
              <w:t>-</w:t>
            </w:r>
          </w:p>
        </w:tc>
      </w:tr>
      <w:tr w:rsidR="00851972" w:rsidRPr="00202105" w14:paraId="76069297" w14:textId="77777777">
        <w:tc>
          <w:tcPr>
            <w:tcW w:w="533" w:type="dxa"/>
            <w:tcBorders>
              <w:top w:val="single" w:sz="4" w:space="0" w:color="auto"/>
              <w:left w:val="single" w:sz="4" w:space="0" w:color="auto"/>
              <w:bottom w:val="single" w:sz="4" w:space="0" w:color="auto"/>
              <w:right w:val="single" w:sz="4" w:space="0" w:color="auto"/>
            </w:tcBorders>
          </w:tcPr>
          <w:p w14:paraId="74FD83EF" w14:textId="77777777" w:rsidR="00851972" w:rsidRPr="00202105" w:rsidRDefault="00851972" w:rsidP="00831A2F">
            <w:pPr>
              <w:pStyle w:val="TAC"/>
            </w:pPr>
            <w:r w:rsidRPr="00202105">
              <w:t>-</w:t>
            </w:r>
          </w:p>
        </w:tc>
        <w:tc>
          <w:tcPr>
            <w:tcW w:w="3965" w:type="dxa"/>
            <w:tcBorders>
              <w:top w:val="single" w:sz="4" w:space="0" w:color="auto"/>
              <w:left w:val="single" w:sz="4" w:space="0" w:color="auto"/>
              <w:bottom w:val="single" w:sz="4" w:space="0" w:color="auto"/>
              <w:right w:val="single" w:sz="4" w:space="0" w:color="auto"/>
            </w:tcBorders>
          </w:tcPr>
          <w:p w14:paraId="3CBB6840" w14:textId="77777777" w:rsidR="00851972" w:rsidRPr="00202105" w:rsidRDefault="00851972">
            <w:pPr>
              <w:pStyle w:val="TAL"/>
            </w:pPr>
            <w:r w:rsidRPr="00202105">
              <w:t>EXCEPTION: In parallel to the events described in steps 4P-4R below the events specified Table 11.5.5.3.2-2 take place.</w:t>
            </w:r>
          </w:p>
        </w:tc>
        <w:tc>
          <w:tcPr>
            <w:tcW w:w="708" w:type="dxa"/>
            <w:tcBorders>
              <w:top w:val="single" w:sz="4" w:space="0" w:color="auto"/>
              <w:left w:val="single" w:sz="4" w:space="0" w:color="auto"/>
              <w:bottom w:val="single" w:sz="4" w:space="0" w:color="auto"/>
              <w:right w:val="single" w:sz="4" w:space="0" w:color="auto"/>
            </w:tcBorders>
          </w:tcPr>
          <w:p w14:paraId="7C9B45F9"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6BD862C8"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752804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630FF3BD" w14:textId="77777777" w:rsidR="00851972" w:rsidRPr="00202105" w:rsidRDefault="00851972">
            <w:pPr>
              <w:rPr>
                <w:rFonts w:ascii="Arial" w:hAnsi="Arial"/>
                <w:sz w:val="18"/>
              </w:rPr>
            </w:pPr>
            <w:r w:rsidRPr="00202105">
              <w:rPr>
                <w:rFonts w:ascii="Arial" w:hAnsi="Arial"/>
                <w:sz w:val="18"/>
              </w:rPr>
              <w:t>-</w:t>
            </w:r>
          </w:p>
        </w:tc>
      </w:tr>
      <w:tr w:rsidR="00851972" w:rsidRPr="00202105" w14:paraId="438F7424" w14:textId="77777777">
        <w:tc>
          <w:tcPr>
            <w:tcW w:w="533" w:type="dxa"/>
            <w:tcBorders>
              <w:top w:val="single" w:sz="4" w:space="0" w:color="auto"/>
              <w:left w:val="single" w:sz="4" w:space="0" w:color="auto"/>
              <w:bottom w:val="single" w:sz="4" w:space="0" w:color="auto"/>
              <w:right w:val="single" w:sz="4" w:space="0" w:color="auto"/>
            </w:tcBorders>
          </w:tcPr>
          <w:p w14:paraId="7532B180" w14:textId="77777777" w:rsidR="00851972" w:rsidRPr="00202105" w:rsidRDefault="00851972" w:rsidP="00831A2F">
            <w:pPr>
              <w:pStyle w:val="TAC"/>
            </w:pPr>
            <w:r w:rsidRPr="00202105">
              <w:t>4P-4R</w:t>
            </w:r>
          </w:p>
        </w:tc>
        <w:tc>
          <w:tcPr>
            <w:tcW w:w="3965" w:type="dxa"/>
            <w:tcBorders>
              <w:top w:val="single" w:sz="4" w:space="0" w:color="auto"/>
              <w:left w:val="single" w:sz="4" w:space="0" w:color="auto"/>
              <w:bottom w:val="single" w:sz="4" w:space="0" w:color="auto"/>
              <w:right w:val="single" w:sz="4" w:space="0" w:color="auto"/>
            </w:tcBorders>
          </w:tcPr>
          <w:p w14:paraId="34D06513" w14:textId="77777777" w:rsidR="00851972" w:rsidRPr="00202105" w:rsidRDefault="00851972">
            <w:pPr>
              <w:pStyle w:val="TAL"/>
            </w:pPr>
            <w:r w:rsidRPr="00202105">
              <w:t>Steps 16-18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39C26132"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71178617"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2E8012C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025CF77F" w14:textId="77777777" w:rsidR="00851972" w:rsidRPr="00202105" w:rsidRDefault="00851972">
            <w:pPr>
              <w:rPr>
                <w:rFonts w:ascii="Arial" w:hAnsi="Arial"/>
                <w:sz w:val="18"/>
              </w:rPr>
            </w:pPr>
            <w:r w:rsidRPr="00202105">
              <w:rPr>
                <w:rFonts w:ascii="Arial" w:hAnsi="Arial"/>
                <w:sz w:val="18"/>
              </w:rPr>
              <w:t>-</w:t>
            </w:r>
          </w:p>
        </w:tc>
      </w:tr>
      <w:tr w:rsidR="00851972" w:rsidRPr="00202105" w14:paraId="2699F840" w14:textId="77777777">
        <w:tc>
          <w:tcPr>
            <w:tcW w:w="533" w:type="dxa"/>
            <w:tcBorders>
              <w:top w:val="single" w:sz="4" w:space="0" w:color="auto"/>
              <w:left w:val="single" w:sz="4" w:space="0" w:color="auto"/>
              <w:bottom w:val="single" w:sz="4" w:space="0" w:color="auto"/>
              <w:right w:val="single" w:sz="4" w:space="0" w:color="auto"/>
            </w:tcBorders>
            <w:hideMark/>
          </w:tcPr>
          <w:p w14:paraId="71675AF9" w14:textId="43A40E65" w:rsidR="00851972" w:rsidRPr="00202105" w:rsidRDefault="00851972" w:rsidP="00831A2F">
            <w:pPr>
              <w:pStyle w:val="TAC"/>
            </w:pPr>
            <w:r w:rsidRPr="00202105">
              <w:t>5</w:t>
            </w:r>
            <w:r w:rsidR="0065110D" w:rsidRPr="00202105">
              <w:t>-5A</w:t>
            </w:r>
          </w:p>
        </w:tc>
        <w:tc>
          <w:tcPr>
            <w:tcW w:w="3965" w:type="dxa"/>
            <w:tcBorders>
              <w:top w:val="single" w:sz="4" w:space="0" w:color="auto"/>
              <w:left w:val="single" w:sz="4" w:space="0" w:color="auto"/>
              <w:bottom w:val="single" w:sz="4" w:space="0" w:color="auto"/>
              <w:right w:val="single" w:sz="4" w:space="0" w:color="auto"/>
            </w:tcBorders>
            <w:hideMark/>
          </w:tcPr>
          <w:p w14:paraId="251A07C2" w14:textId="7FA85D3C" w:rsidR="00851972" w:rsidRPr="00202105" w:rsidRDefault="0065110D">
            <w:pPr>
              <w:keepNext/>
              <w:keepLines/>
              <w:spacing w:after="0"/>
              <w:rPr>
                <w:rFonts w:ascii="Arial" w:hAnsi="Arial" w:cs="Arial"/>
                <w:sz w:val="18"/>
                <w:szCs w:val="18"/>
              </w:rPr>
            </w:pPr>
            <w:r w:rsidRPr="00202105">
              <w:rPr>
                <w:rFonts w:ascii="Arial" w:hAnsi="Arial"/>
                <w:sz w:val="18"/>
              </w:rPr>
              <w:t>Step 1-2 of t</w:t>
            </w:r>
            <w:r w:rsidR="00851972" w:rsidRPr="00202105">
              <w:rPr>
                <w:rFonts w:ascii="Arial" w:hAnsi="Arial"/>
                <w:sz w:val="18"/>
              </w:rPr>
              <w:t>est procedure for IMS MT Emergency call release is performed as specified in TS 38.508-1 [4], subclause 4.9.12B on N</w:t>
            </w:r>
            <w:r w:rsidR="00866255" w:rsidRPr="00202105">
              <w:rPr>
                <w:rFonts w:ascii="Arial" w:hAnsi="Arial"/>
                <w:sz w:val="18"/>
              </w:rPr>
              <w:t>R</w:t>
            </w:r>
            <w:r w:rsidR="00851972" w:rsidRPr="00202105">
              <w:rPr>
                <w:rFonts w:ascii="Arial" w:hAnsi="Arial"/>
                <w:sz w:val="18"/>
              </w:rPr>
              <w:t xml:space="preserve"> Cell </w:t>
            </w:r>
            <w:r w:rsidR="00866255" w:rsidRPr="00202105">
              <w:rPr>
                <w:rFonts w:ascii="Arial" w:hAnsi="Arial"/>
                <w:sz w:val="18"/>
              </w:rPr>
              <w:t>1</w:t>
            </w:r>
            <w:r w:rsidR="00851972" w:rsidRPr="0020210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hideMark/>
          </w:tcPr>
          <w:p w14:paraId="72A85658"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3F056900"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4D9A08BB"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4DBEB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5110D" w:rsidRPr="00202105" w14:paraId="5350951A" w14:textId="77777777">
        <w:tc>
          <w:tcPr>
            <w:tcW w:w="533" w:type="dxa"/>
            <w:tcBorders>
              <w:top w:val="single" w:sz="4" w:space="0" w:color="auto"/>
              <w:left w:val="single" w:sz="4" w:space="0" w:color="auto"/>
              <w:bottom w:val="single" w:sz="4" w:space="0" w:color="auto"/>
              <w:right w:val="single" w:sz="4" w:space="0" w:color="auto"/>
            </w:tcBorders>
          </w:tcPr>
          <w:p w14:paraId="6E98D061" w14:textId="26D7FD7B" w:rsidR="0065110D" w:rsidRPr="00202105" w:rsidRDefault="0065110D" w:rsidP="0065110D">
            <w:pPr>
              <w:pStyle w:val="TAC"/>
            </w:pPr>
            <w:r w:rsidRPr="00202105">
              <w:t>5B</w:t>
            </w:r>
          </w:p>
        </w:tc>
        <w:tc>
          <w:tcPr>
            <w:tcW w:w="3965" w:type="dxa"/>
            <w:tcBorders>
              <w:top w:val="single" w:sz="4" w:space="0" w:color="auto"/>
              <w:left w:val="single" w:sz="4" w:space="0" w:color="auto"/>
              <w:bottom w:val="single" w:sz="4" w:space="0" w:color="auto"/>
              <w:right w:val="single" w:sz="4" w:space="0" w:color="auto"/>
            </w:tcBorders>
          </w:tcPr>
          <w:p w14:paraId="777F0F19" w14:textId="47240EE8" w:rsidR="0065110D" w:rsidRPr="00202105" w:rsidRDefault="0065110D" w:rsidP="0065110D">
            <w:pPr>
              <w:keepNext/>
              <w:keepLines/>
              <w:spacing w:after="0"/>
              <w:rPr>
                <w:rFonts w:ascii="Arial" w:hAnsi="Arial"/>
                <w:sz w:val="18"/>
              </w:rPr>
            </w:pPr>
            <w:r w:rsidRPr="00202105">
              <w:rPr>
                <w:rFonts w:ascii="Arial" w:hAnsi="Arial"/>
                <w:sz w:val="18"/>
              </w:rPr>
              <w:t>The SS transmits a PDU SESSION RELEASE COMMAND message.</w:t>
            </w:r>
          </w:p>
        </w:tc>
        <w:tc>
          <w:tcPr>
            <w:tcW w:w="708" w:type="dxa"/>
            <w:tcBorders>
              <w:top w:val="single" w:sz="4" w:space="0" w:color="auto"/>
              <w:left w:val="single" w:sz="4" w:space="0" w:color="auto"/>
              <w:bottom w:val="single" w:sz="4" w:space="0" w:color="auto"/>
              <w:right w:val="single" w:sz="4" w:space="0" w:color="auto"/>
            </w:tcBorders>
          </w:tcPr>
          <w:p w14:paraId="607327A5" w14:textId="4D5CAF19" w:rsidR="0065110D" w:rsidRPr="00202105" w:rsidRDefault="0065110D" w:rsidP="0065110D">
            <w:pPr>
              <w:keepNext/>
              <w:keepLines/>
              <w:spacing w:after="0"/>
              <w:jc w:val="center"/>
              <w:rPr>
                <w:rFonts w:ascii="Arial" w:hAnsi="Arial"/>
                <w:sz w:val="18"/>
              </w:rPr>
            </w:pPr>
            <w:r w:rsidRPr="00202105">
              <w:rPr>
                <w:rFonts w:ascii="Arial" w:hAnsi="Arial"/>
                <w:sz w:val="18"/>
              </w:rPr>
              <w:t>&lt;--</w:t>
            </w:r>
          </w:p>
        </w:tc>
        <w:tc>
          <w:tcPr>
            <w:tcW w:w="2974" w:type="dxa"/>
            <w:tcBorders>
              <w:top w:val="single" w:sz="4" w:space="0" w:color="auto"/>
              <w:left w:val="single" w:sz="4" w:space="0" w:color="auto"/>
              <w:bottom w:val="single" w:sz="4" w:space="0" w:color="auto"/>
              <w:right w:val="single" w:sz="4" w:space="0" w:color="auto"/>
            </w:tcBorders>
          </w:tcPr>
          <w:p w14:paraId="77B64398" w14:textId="77777777" w:rsidR="0065110D" w:rsidRPr="00202105" w:rsidRDefault="0065110D" w:rsidP="0065110D">
            <w:pPr>
              <w:pStyle w:val="TAL"/>
            </w:pPr>
            <w:r w:rsidRPr="00202105">
              <w:t>NR RRC: DLInformationTransfer 5GMM: DL NAS TRANSPORT</w:t>
            </w:r>
          </w:p>
          <w:p w14:paraId="3CC4BEA2" w14:textId="264C258B" w:rsidR="0065110D" w:rsidRPr="00202105" w:rsidRDefault="0065110D" w:rsidP="0065110D">
            <w:pPr>
              <w:keepNext/>
              <w:keepLines/>
              <w:spacing w:after="0"/>
              <w:rPr>
                <w:rFonts w:ascii="Arial" w:hAnsi="Arial"/>
                <w:sz w:val="18"/>
              </w:rPr>
            </w:pPr>
            <w:r w:rsidRPr="00202105">
              <w:rPr>
                <w:rFonts w:ascii="Arial" w:hAnsi="Arial"/>
                <w:sz w:val="18"/>
              </w:rPr>
              <w:t>5GSM: PDU SESSION RELEASE COMMAND</w:t>
            </w:r>
          </w:p>
        </w:tc>
        <w:tc>
          <w:tcPr>
            <w:tcW w:w="567" w:type="dxa"/>
            <w:tcBorders>
              <w:top w:val="single" w:sz="4" w:space="0" w:color="auto"/>
              <w:left w:val="single" w:sz="4" w:space="0" w:color="auto"/>
              <w:bottom w:val="single" w:sz="4" w:space="0" w:color="auto"/>
              <w:right w:val="single" w:sz="4" w:space="0" w:color="auto"/>
            </w:tcBorders>
          </w:tcPr>
          <w:p w14:paraId="62D21096" w14:textId="5248FAC5"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2FD32C20" w14:textId="54C93706" w:rsidR="0065110D" w:rsidRPr="00202105" w:rsidRDefault="0065110D" w:rsidP="0065110D">
            <w:pPr>
              <w:keepNext/>
              <w:keepLines/>
              <w:spacing w:after="0"/>
              <w:rPr>
                <w:rFonts w:ascii="Arial" w:hAnsi="Arial"/>
                <w:sz w:val="18"/>
              </w:rPr>
            </w:pPr>
            <w:r w:rsidRPr="00202105">
              <w:rPr>
                <w:rFonts w:ascii="Arial" w:hAnsi="Arial"/>
                <w:sz w:val="18"/>
              </w:rPr>
              <w:t>-</w:t>
            </w:r>
          </w:p>
        </w:tc>
      </w:tr>
      <w:tr w:rsidR="0065110D" w:rsidRPr="00202105" w14:paraId="35222779" w14:textId="77777777">
        <w:tc>
          <w:tcPr>
            <w:tcW w:w="533" w:type="dxa"/>
            <w:tcBorders>
              <w:top w:val="single" w:sz="4" w:space="0" w:color="auto"/>
              <w:left w:val="single" w:sz="4" w:space="0" w:color="auto"/>
              <w:bottom w:val="single" w:sz="4" w:space="0" w:color="auto"/>
              <w:right w:val="single" w:sz="4" w:space="0" w:color="auto"/>
            </w:tcBorders>
          </w:tcPr>
          <w:p w14:paraId="0D664013" w14:textId="4650CAC1" w:rsidR="0065110D" w:rsidRPr="00202105" w:rsidRDefault="0065110D" w:rsidP="0065110D">
            <w:pPr>
              <w:pStyle w:val="TAC"/>
            </w:pPr>
            <w:r w:rsidRPr="00202105">
              <w:t>5C</w:t>
            </w:r>
          </w:p>
        </w:tc>
        <w:tc>
          <w:tcPr>
            <w:tcW w:w="3965" w:type="dxa"/>
            <w:tcBorders>
              <w:top w:val="single" w:sz="4" w:space="0" w:color="auto"/>
              <w:left w:val="single" w:sz="4" w:space="0" w:color="auto"/>
              <w:bottom w:val="single" w:sz="4" w:space="0" w:color="auto"/>
              <w:right w:val="single" w:sz="4" w:space="0" w:color="auto"/>
            </w:tcBorders>
          </w:tcPr>
          <w:p w14:paraId="26B4D67F" w14:textId="247F2555" w:rsidR="0065110D" w:rsidRPr="00202105" w:rsidRDefault="0065110D" w:rsidP="0065110D">
            <w:pPr>
              <w:keepNext/>
              <w:keepLines/>
              <w:spacing w:after="0"/>
              <w:rPr>
                <w:rFonts w:ascii="Arial" w:hAnsi="Arial"/>
                <w:sz w:val="18"/>
              </w:rPr>
            </w:pPr>
            <w:r w:rsidRPr="00202105">
              <w:rPr>
                <w:rFonts w:ascii="Arial" w:hAnsi="Arial"/>
                <w:sz w:val="18"/>
              </w:rPr>
              <w:t>The UE transmit a PDU SESSION RELEASE COMPLETE message?</w:t>
            </w:r>
          </w:p>
        </w:tc>
        <w:tc>
          <w:tcPr>
            <w:tcW w:w="708" w:type="dxa"/>
            <w:tcBorders>
              <w:top w:val="single" w:sz="4" w:space="0" w:color="auto"/>
              <w:left w:val="single" w:sz="4" w:space="0" w:color="auto"/>
              <w:bottom w:val="single" w:sz="4" w:space="0" w:color="auto"/>
              <w:right w:val="single" w:sz="4" w:space="0" w:color="auto"/>
            </w:tcBorders>
          </w:tcPr>
          <w:p w14:paraId="02958575" w14:textId="3CC7F1D7" w:rsidR="0065110D" w:rsidRPr="00202105" w:rsidRDefault="0065110D" w:rsidP="0065110D">
            <w:pPr>
              <w:keepNext/>
              <w:keepLines/>
              <w:spacing w:after="0"/>
              <w:jc w:val="center"/>
              <w:rPr>
                <w:rFonts w:ascii="Arial" w:hAnsi="Arial"/>
                <w:sz w:val="18"/>
              </w:rPr>
            </w:pPr>
            <w:r w:rsidRPr="00202105">
              <w:rPr>
                <w:rFonts w:ascii="Arial" w:hAnsi="Arial"/>
                <w:sz w:val="18"/>
              </w:rPr>
              <w:t>--&gt;</w:t>
            </w:r>
          </w:p>
        </w:tc>
        <w:tc>
          <w:tcPr>
            <w:tcW w:w="2974" w:type="dxa"/>
            <w:tcBorders>
              <w:top w:val="single" w:sz="4" w:space="0" w:color="auto"/>
              <w:left w:val="single" w:sz="4" w:space="0" w:color="auto"/>
              <w:bottom w:val="single" w:sz="4" w:space="0" w:color="auto"/>
              <w:right w:val="single" w:sz="4" w:space="0" w:color="auto"/>
            </w:tcBorders>
          </w:tcPr>
          <w:p w14:paraId="5D959547" w14:textId="77777777" w:rsidR="0065110D" w:rsidRPr="00202105" w:rsidRDefault="0065110D" w:rsidP="0065110D">
            <w:pPr>
              <w:pStyle w:val="TAL"/>
            </w:pPr>
            <w:r w:rsidRPr="00202105">
              <w:t>NR RRC: ULInformationTransfer</w:t>
            </w:r>
          </w:p>
          <w:p w14:paraId="4E8CAC45" w14:textId="77777777" w:rsidR="0065110D" w:rsidRPr="00202105" w:rsidRDefault="0065110D" w:rsidP="0065110D">
            <w:pPr>
              <w:pStyle w:val="TAL"/>
            </w:pPr>
            <w:r w:rsidRPr="00202105">
              <w:t>5GMM: UL NAS TRANSPORT</w:t>
            </w:r>
          </w:p>
          <w:p w14:paraId="3D2D7946" w14:textId="05B9A6FD" w:rsidR="0065110D" w:rsidRPr="00202105" w:rsidRDefault="0065110D" w:rsidP="0065110D">
            <w:pPr>
              <w:keepNext/>
              <w:keepLines/>
              <w:spacing w:after="0"/>
              <w:rPr>
                <w:rFonts w:ascii="Arial" w:hAnsi="Arial"/>
                <w:sz w:val="18"/>
              </w:rPr>
            </w:pPr>
            <w:r w:rsidRPr="00202105">
              <w:rPr>
                <w:rFonts w:ascii="Arial" w:hAnsi="Arial"/>
                <w:sz w:val="18"/>
              </w:rPr>
              <w:t>5GSM: PDU SESSION RELEASE COMPLETE</w:t>
            </w:r>
          </w:p>
        </w:tc>
        <w:tc>
          <w:tcPr>
            <w:tcW w:w="567" w:type="dxa"/>
            <w:tcBorders>
              <w:top w:val="single" w:sz="4" w:space="0" w:color="auto"/>
              <w:left w:val="single" w:sz="4" w:space="0" w:color="auto"/>
              <w:bottom w:val="single" w:sz="4" w:space="0" w:color="auto"/>
              <w:right w:val="single" w:sz="4" w:space="0" w:color="auto"/>
            </w:tcBorders>
          </w:tcPr>
          <w:p w14:paraId="14924CE0" w14:textId="3E47FC2C"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4B9BDAB5" w14:textId="6AA1E9AA" w:rsidR="0065110D" w:rsidRPr="00202105" w:rsidRDefault="0065110D" w:rsidP="0065110D">
            <w:pPr>
              <w:keepNext/>
              <w:keepLines/>
              <w:spacing w:after="0"/>
              <w:rPr>
                <w:rFonts w:ascii="Arial" w:hAnsi="Arial"/>
                <w:sz w:val="18"/>
              </w:rPr>
            </w:pPr>
            <w:r w:rsidRPr="00202105">
              <w:rPr>
                <w:rFonts w:ascii="Arial" w:hAnsi="Arial"/>
                <w:sz w:val="18"/>
              </w:rPr>
              <w:t>-</w:t>
            </w:r>
          </w:p>
        </w:tc>
      </w:tr>
      <w:tr w:rsidR="00851972" w:rsidRPr="00202105" w14:paraId="559F858F" w14:textId="77777777">
        <w:tc>
          <w:tcPr>
            <w:tcW w:w="533" w:type="dxa"/>
            <w:tcBorders>
              <w:top w:val="single" w:sz="4" w:space="0" w:color="auto"/>
              <w:left w:val="single" w:sz="4" w:space="0" w:color="auto"/>
              <w:bottom w:val="single" w:sz="4" w:space="0" w:color="auto"/>
              <w:right w:val="single" w:sz="4" w:space="0" w:color="auto"/>
            </w:tcBorders>
          </w:tcPr>
          <w:p w14:paraId="7BD58890" w14:textId="77777777" w:rsidR="00851972" w:rsidRPr="00202105" w:rsidRDefault="00851972" w:rsidP="00831A2F">
            <w:pPr>
              <w:pStyle w:val="TAC"/>
            </w:pPr>
            <w:r w:rsidRPr="00202105">
              <w:t>6</w:t>
            </w:r>
          </w:p>
        </w:tc>
        <w:tc>
          <w:tcPr>
            <w:tcW w:w="3965" w:type="dxa"/>
            <w:tcBorders>
              <w:top w:val="single" w:sz="4" w:space="0" w:color="auto"/>
              <w:left w:val="single" w:sz="4" w:space="0" w:color="auto"/>
              <w:bottom w:val="single" w:sz="4" w:space="0" w:color="auto"/>
              <w:right w:val="single" w:sz="4" w:space="0" w:color="auto"/>
            </w:tcBorders>
          </w:tcPr>
          <w:p w14:paraId="49E4E9EF" w14:textId="77777777" w:rsidR="00851972" w:rsidRPr="00202105" w:rsidRDefault="00851972">
            <w:pPr>
              <w:keepNext/>
              <w:keepLines/>
              <w:spacing w:after="0"/>
              <w:rPr>
                <w:rFonts w:ascii="Arial" w:hAnsi="Arial"/>
                <w:sz w:val="18"/>
              </w:rPr>
            </w:pPr>
            <w:r w:rsidRPr="00202105">
              <w:rPr>
                <w:rFonts w:ascii="Arial" w:hAnsi="Arial"/>
                <w:sz w:val="18"/>
              </w:rPr>
              <w:t>Void</w:t>
            </w:r>
          </w:p>
        </w:tc>
        <w:tc>
          <w:tcPr>
            <w:tcW w:w="708" w:type="dxa"/>
            <w:tcBorders>
              <w:top w:val="single" w:sz="4" w:space="0" w:color="auto"/>
              <w:left w:val="single" w:sz="4" w:space="0" w:color="auto"/>
              <w:bottom w:val="single" w:sz="4" w:space="0" w:color="auto"/>
              <w:right w:val="single" w:sz="4" w:space="0" w:color="auto"/>
            </w:tcBorders>
          </w:tcPr>
          <w:p w14:paraId="6DEF45C5"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tcPr>
          <w:p w14:paraId="0F548F81"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3A1201EF"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5FE0FEE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A4F4F" w:rsidRPr="00202105" w14:paraId="265EF394"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4A4E2E8" w14:textId="77777777" w:rsidR="006A4F4F" w:rsidRPr="00202105" w:rsidRDefault="006A4F4F" w:rsidP="00831A2F">
            <w:pPr>
              <w:pStyle w:val="TAC"/>
            </w:pPr>
            <w:r w:rsidRPr="00202105">
              <w:t>7</w:t>
            </w:r>
          </w:p>
        </w:tc>
        <w:tc>
          <w:tcPr>
            <w:tcW w:w="3965" w:type="dxa"/>
            <w:tcBorders>
              <w:top w:val="single" w:sz="4" w:space="0" w:color="auto"/>
              <w:left w:val="single" w:sz="4" w:space="0" w:color="auto"/>
              <w:bottom w:val="single" w:sz="4" w:space="0" w:color="auto"/>
              <w:right w:val="single" w:sz="4" w:space="0" w:color="auto"/>
            </w:tcBorders>
            <w:hideMark/>
          </w:tcPr>
          <w:p w14:paraId="64A1B69F" w14:textId="77777777" w:rsidR="006A4F4F" w:rsidRPr="00202105" w:rsidRDefault="006A4F4F" w:rsidP="00851972">
            <w:pPr>
              <w:pStyle w:val="TAL"/>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2AE7D186" w14:textId="77777777" w:rsidR="006A4F4F" w:rsidRPr="00202105" w:rsidRDefault="006A4F4F" w:rsidP="0085197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1A5DBA67" w14:textId="26E0C456" w:rsidR="006A4F4F" w:rsidRPr="00202105" w:rsidRDefault="0065110D" w:rsidP="00851972">
            <w:pPr>
              <w:pStyle w:val="TAL"/>
            </w:pPr>
            <w:r w:rsidRPr="00202105">
              <w:t xml:space="preserve">NR </w:t>
            </w:r>
            <w:r w:rsidR="006A4F4F" w:rsidRPr="00202105">
              <w:t>RRC: RRCRelease</w:t>
            </w:r>
          </w:p>
        </w:tc>
        <w:tc>
          <w:tcPr>
            <w:tcW w:w="567" w:type="dxa"/>
            <w:tcBorders>
              <w:top w:val="single" w:sz="4" w:space="0" w:color="auto"/>
              <w:left w:val="single" w:sz="4" w:space="0" w:color="auto"/>
              <w:bottom w:val="single" w:sz="4" w:space="0" w:color="auto"/>
              <w:right w:val="single" w:sz="4" w:space="0" w:color="auto"/>
            </w:tcBorders>
            <w:hideMark/>
          </w:tcPr>
          <w:p w14:paraId="18C4C827"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3F45A0" w14:textId="77777777" w:rsidR="006A4F4F" w:rsidRPr="00202105" w:rsidRDefault="006A4F4F" w:rsidP="000A0152">
            <w:pPr>
              <w:pStyle w:val="TAL"/>
            </w:pPr>
            <w:r w:rsidRPr="00202105">
              <w:t>-</w:t>
            </w:r>
          </w:p>
        </w:tc>
      </w:tr>
      <w:tr w:rsidR="006A4F4F" w:rsidRPr="00202105" w14:paraId="7FD4C68A"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3B33030" w14:textId="77777777" w:rsidR="006A4F4F" w:rsidRPr="00202105" w:rsidRDefault="006A4F4F" w:rsidP="00831A2F">
            <w:pPr>
              <w:pStyle w:val="TAC"/>
            </w:pPr>
            <w:r w:rsidRPr="00202105">
              <w:t>8</w:t>
            </w:r>
          </w:p>
        </w:tc>
        <w:tc>
          <w:tcPr>
            <w:tcW w:w="3965" w:type="dxa"/>
            <w:tcBorders>
              <w:top w:val="single" w:sz="4" w:space="0" w:color="auto"/>
              <w:left w:val="single" w:sz="4" w:space="0" w:color="auto"/>
              <w:bottom w:val="single" w:sz="4" w:space="0" w:color="auto"/>
              <w:right w:val="single" w:sz="4" w:space="0" w:color="auto"/>
            </w:tcBorders>
            <w:hideMark/>
          </w:tcPr>
          <w:p w14:paraId="2C4C567D" w14:textId="790DBB15" w:rsidR="006A4F4F" w:rsidRPr="00202105" w:rsidRDefault="006A4F4F" w:rsidP="00851972">
            <w:pPr>
              <w:pStyle w:val="TAL"/>
              <w:rPr>
                <w:rFonts w:eastAsia="Calibri"/>
              </w:rPr>
            </w:pPr>
            <w:r w:rsidRPr="00202105">
              <w:rPr>
                <w:rFonts w:eastAsia="Calibri"/>
              </w:rPr>
              <w:t xml:space="preserve">Wait for </w:t>
            </w:r>
            <w:r w:rsidR="0065110D" w:rsidRPr="00202105">
              <w:rPr>
                <w:rFonts w:eastAsia="Calibri"/>
              </w:rPr>
              <w:t xml:space="preserve">120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079EC3F8"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0D0AA4D"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022486F"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417290" w14:textId="77777777" w:rsidR="006A4F4F" w:rsidRPr="00202105" w:rsidRDefault="006A4F4F" w:rsidP="000A0152">
            <w:pPr>
              <w:pStyle w:val="TAL"/>
            </w:pPr>
            <w:r w:rsidRPr="00202105">
              <w:t>-</w:t>
            </w:r>
          </w:p>
        </w:tc>
      </w:tr>
      <w:tr w:rsidR="006A4F4F" w:rsidRPr="00202105" w14:paraId="389C7795"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0D1A03C" w14:textId="77777777" w:rsidR="006A4F4F" w:rsidRPr="00202105" w:rsidRDefault="006A4F4F" w:rsidP="00831A2F">
            <w:pPr>
              <w:pStyle w:val="TAC"/>
            </w:pPr>
            <w:r w:rsidRPr="00202105">
              <w:t>9</w:t>
            </w:r>
          </w:p>
        </w:tc>
        <w:tc>
          <w:tcPr>
            <w:tcW w:w="3965" w:type="dxa"/>
            <w:tcBorders>
              <w:top w:val="single" w:sz="4" w:space="0" w:color="auto"/>
              <w:left w:val="single" w:sz="4" w:space="0" w:color="auto"/>
              <w:bottom w:val="single" w:sz="4" w:space="0" w:color="auto"/>
              <w:right w:val="single" w:sz="4" w:space="0" w:color="auto"/>
            </w:tcBorders>
            <w:hideMark/>
          </w:tcPr>
          <w:p w14:paraId="24FCDA44" w14:textId="77777777" w:rsidR="006A4F4F" w:rsidRPr="00202105" w:rsidRDefault="006A4F4F" w:rsidP="00851972">
            <w:pPr>
              <w:pStyle w:val="TAL"/>
              <w:rPr>
                <w:rFonts w:eastAsia="Calibri"/>
              </w:rPr>
            </w:pPr>
            <w:r w:rsidRPr="00202105">
              <w:t>An eCall to URI for test service is initiated. (Note 2)</w:t>
            </w:r>
          </w:p>
        </w:tc>
        <w:tc>
          <w:tcPr>
            <w:tcW w:w="708" w:type="dxa"/>
            <w:tcBorders>
              <w:top w:val="single" w:sz="4" w:space="0" w:color="auto"/>
              <w:left w:val="single" w:sz="4" w:space="0" w:color="auto"/>
              <w:bottom w:val="single" w:sz="4" w:space="0" w:color="auto"/>
              <w:right w:val="single" w:sz="4" w:space="0" w:color="auto"/>
            </w:tcBorders>
            <w:hideMark/>
          </w:tcPr>
          <w:p w14:paraId="134E2C96"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39112DB7"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3139A4C"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2134721" w14:textId="77777777" w:rsidR="006A4F4F" w:rsidRPr="00202105" w:rsidRDefault="006A4F4F" w:rsidP="000A0152">
            <w:pPr>
              <w:pStyle w:val="TAL"/>
            </w:pPr>
            <w:r w:rsidRPr="00202105">
              <w:t>-</w:t>
            </w:r>
          </w:p>
        </w:tc>
      </w:tr>
      <w:tr w:rsidR="006A4F4F" w:rsidRPr="00202105" w14:paraId="440BE849"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65A46A9E" w14:textId="77777777" w:rsidR="006A4F4F" w:rsidRPr="00202105" w:rsidRDefault="006A4F4F" w:rsidP="00831A2F">
            <w:pPr>
              <w:pStyle w:val="TAC"/>
            </w:pPr>
            <w:r w:rsidRPr="00202105">
              <w:t>10</w:t>
            </w:r>
          </w:p>
        </w:tc>
        <w:tc>
          <w:tcPr>
            <w:tcW w:w="3965" w:type="dxa"/>
            <w:tcBorders>
              <w:top w:val="single" w:sz="4" w:space="0" w:color="auto"/>
              <w:left w:val="single" w:sz="4" w:space="0" w:color="auto"/>
              <w:bottom w:val="single" w:sz="4" w:space="0" w:color="auto"/>
              <w:right w:val="single" w:sz="4" w:space="0" w:color="auto"/>
            </w:tcBorders>
            <w:hideMark/>
          </w:tcPr>
          <w:p w14:paraId="6F9B17EC" w14:textId="1ECF113D" w:rsidR="006A4F4F" w:rsidRPr="00202105" w:rsidRDefault="006A4F4F" w:rsidP="00851972">
            <w:pPr>
              <w:pStyle w:val="TAL"/>
              <w:rPr>
                <w:rFonts w:eastAsia="Calibri"/>
              </w:rPr>
            </w:pPr>
            <w:r w:rsidRPr="00202105">
              <w:rPr>
                <w:rFonts w:eastAsia="Calibri"/>
              </w:rPr>
              <w:t xml:space="preserve">Check: Does UE send an </w:t>
            </w:r>
            <w:r w:rsidRPr="00202105">
              <w:rPr>
                <w:rFonts w:eastAsia="Calibri"/>
                <w:i/>
                <w:iCs/>
              </w:rPr>
              <w:t>RRCConnectionRequest</w:t>
            </w:r>
            <w:r w:rsidRPr="00202105">
              <w:rPr>
                <w:rFonts w:eastAsia="Calibri"/>
              </w:rPr>
              <w:t xml:space="preserve"> on N</w:t>
            </w:r>
            <w:r w:rsidR="00866255" w:rsidRPr="00202105">
              <w:rPr>
                <w:rFonts w:eastAsia="Calibri"/>
              </w:rPr>
              <w:t>R</w:t>
            </w:r>
            <w:r w:rsidRPr="00202105">
              <w:rPr>
                <w:rFonts w:eastAsia="Calibri"/>
              </w:rPr>
              <w:t xml:space="preserve"> Cell </w:t>
            </w:r>
            <w:r w:rsidR="00866255" w:rsidRPr="00202105">
              <w:rPr>
                <w:rFonts w:eastAsia="Calibri"/>
              </w:rPr>
              <w:t>1</w:t>
            </w:r>
            <w:r w:rsidRPr="00202105">
              <w:rPr>
                <w:rFonts w:eastAsia="Calibri"/>
              </w:rPr>
              <w:t xml:space="preserve"> within </w:t>
            </w:r>
            <w:r w:rsidR="0065110D" w:rsidRPr="00202105">
              <w:rPr>
                <w:rFonts w:eastAsia="Calibri"/>
              </w:rPr>
              <w:t xml:space="preserve">5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2BF1A17C" w14:textId="77777777" w:rsidR="006A4F4F" w:rsidRPr="00202105" w:rsidRDefault="006A4F4F" w:rsidP="0085197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FCCE97C" w14:textId="2479D931" w:rsidR="006A4F4F" w:rsidRPr="00202105" w:rsidRDefault="0065110D" w:rsidP="00851972">
            <w:pPr>
              <w:pStyle w:val="TAL"/>
            </w:pPr>
            <w:r w:rsidRPr="00202105">
              <w:t xml:space="preserve">NR </w:t>
            </w:r>
            <w:r w:rsidR="006A4F4F" w:rsidRPr="00202105">
              <w:t>RRC: RRCSetupRequest</w:t>
            </w:r>
          </w:p>
        </w:tc>
        <w:tc>
          <w:tcPr>
            <w:tcW w:w="567" w:type="dxa"/>
            <w:tcBorders>
              <w:top w:val="single" w:sz="4" w:space="0" w:color="auto"/>
              <w:left w:val="single" w:sz="4" w:space="0" w:color="auto"/>
              <w:bottom w:val="single" w:sz="4" w:space="0" w:color="auto"/>
              <w:right w:val="single" w:sz="4" w:space="0" w:color="auto"/>
            </w:tcBorders>
            <w:hideMark/>
          </w:tcPr>
          <w:p w14:paraId="23263947" w14:textId="77777777" w:rsidR="006A4F4F" w:rsidRPr="00202105" w:rsidRDefault="006A4F4F" w:rsidP="000A015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C701CC2" w14:textId="77777777" w:rsidR="006A4F4F" w:rsidRPr="00202105" w:rsidRDefault="006A4F4F" w:rsidP="000A0152">
            <w:pPr>
              <w:pStyle w:val="TAL"/>
            </w:pPr>
            <w:r w:rsidRPr="00202105">
              <w:t>F</w:t>
            </w:r>
          </w:p>
        </w:tc>
      </w:tr>
      <w:tr w:rsidR="006A4F4F" w:rsidRPr="00202105" w14:paraId="32172B36" w14:textId="77777777" w:rsidTr="00851972">
        <w:tc>
          <w:tcPr>
            <w:tcW w:w="9600" w:type="dxa"/>
            <w:gridSpan w:val="6"/>
            <w:tcBorders>
              <w:top w:val="single" w:sz="4" w:space="0" w:color="auto"/>
              <w:left w:val="single" w:sz="4" w:space="0" w:color="auto"/>
              <w:bottom w:val="single" w:sz="4" w:space="0" w:color="auto"/>
              <w:right w:val="single" w:sz="4" w:space="0" w:color="auto"/>
            </w:tcBorders>
            <w:hideMark/>
          </w:tcPr>
          <w:p w14:paraId="17DB2000" w14:textId="77777777" w:rsidR="006A4F4F" w:rsidRPr="00202105" w:rsidRDefault="006A4F4F" w:rsidP="000A0152">
            <w:pPr>
              <w:pStyle w:val="TAN"/>
            </w:pPr>
            <w:r w:rsidRPr="00202105">
              <w:t>Note 1:</w:t>
            </w:r>
            <w:r w:rsidRPr="00202105">
              <w:tab/>
              <w:t>The request to originate a manual eCall may be performed by MMI or AT command.</w:t>
            </w:r>
          </w:p>
          <w:p w14:paraId="4FC2A846" w14:textId="77777777" w:rsidR="0065110D" w:rsidRPr="00202105" w:rsidRDefault="006A4F4F" w:rsidP="0065110D">
            <w:pPr>
              <w:pStyle w:val="TAN"/>
            </w:pPr>
            <w:r w:rsidRPr="00202105">
              <w:t>Note 2:</w:t>
            </w:r>
            <w:r w:rsidRPr="00202105">
              <w:tab/>
              <w:t xml:space="preserve">The request to originate an eCall to URI for test service may be performed by MMI or AT command. </w:t>
            </w:r>
          </w:p>
          <w:p w14:paraId="4C674D8E" w14:textId="79BE6D5A" w:rsidR="006A4F4F" w:rsidRPr="00202105" w:rsidRDefault="0065110D" w:rsidP="0065110D">
            <w:pPr>
              <w:pStyle w:val="TAN"/>
            </w:pPr>
            <w:r w:rsidRPr="00202105">
              <w:t>Note 3:</w:t>
            </w:r>
            <w:r w:rsidRPr="00202105">
              <w:tab/>
              <w:t>The UE may optionally transmit a De-registration REQ during 5B – 7.</w:t>
            </w:r>
          </w:p>
        </w:tc>
      </w:tr>
    </w:tbl>
    <w:p w14:paraId="3DE17C4D" w14:textId="21E3C36C" w:rsidR="006A4F4F" w:rsidRPr="00202105" w:rsidRDefault="006A4F4F" w:rsidP="009D4432">
      <w:pPr>
        <w:rPr>
          <w:snapToGrid w:val="0"/>
        </w:rPr>
      </w:pPr>
    </w:p>
    <w:p w14:paraId="5CAF04C8" w14:textId="77777777" w:rsidR="00851972" w:rsidRPr="00202105" w:rsidRDefault="00851972" w:rsidP="00851972">
      <w:pPr>
        <w:pStyle w:val="TH"/>
      </w:pPr>
      <w:r w:rsidRPr="00202105">
        <w:t>Table 11.5.5.3.2-2: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51972" w:rsidRPr="00202105" w14:paraId="0F4AC1A3" w14:textId="77777777">
        <w:tc>
          <w:tcPr>
            <w:tcW w:w="675" w:type="dxa"/>
            <w:tcBorders>
              <w:bottom w:val="nil"/>
            </w:tcBorders>
          </w:tcPr>
          <w:p w14:paraId="41575C13" w14:textId="77777777" w:rsidR="00851972" w:rsidRPr="00202105" w:rsidRDefault="00851972">
            <w:pPr>
              <w:pStyle w:val="TAH"/>
            </w:pPr>
            <w:r w:rsidRPr="00202105">
              <w:t>St</w:t>
            </w:r>
          </w:p>
        </w:tc>
        <w:tc>
          <w:tcPr>
            <w:tcW w:w="3969" w:type="dxa"/>
            <w:tcBorders>
              <w:bottom w:val="nil"/>
            </w:tcBorders>
          </w:tcPr>
          <w:p w14:paraId="4F742290" w14:textId="77777777" w:rsidR="00851972" w:rsidRPr="00202105" w:rsidRDefault="00851972">
            <w:pPr>
              <w:pStyle w:val="TAH"/>
            </w:pPr>
            <w:r w:rsidRPr="00202105">
              <w:t>Procedure</w:t>
            </w:r>
          </w:p>
        </w:tc>
        <w:tc>
          <w:tcPr>
            <w:tcW w:w="3686" w:type="dxa"/>
            <w:gridSpan w:val="2"/>
          </w:tcPr>
          <w:p w14:paraId="355ECA1A" w14:textId="77777777" w:rsidR="00851972" w:rsidRPr="00202105" w:rsidRDefault="00851972">
            <w:pPr>
              <w:pStyle w:val="TAH"/>
            </w:pPr>
            <w:r w:rsidRPr="00202105">
              <w:t>Message Sequence</w:t>
            </w:r>
          </w:p>
        </w:tc>
        <w:tc>
          <w:tcPr>
            <w:tcW w:w="567" w:type="dxa"/>
            <w:tcBorders>
              <w:bottom w:val="nil"/>
            </w:tcBorders>
          </w:tcPr>
          <w:p w14:paraId="107C0E7B" w14:textId="77777777" w:rsidR="00851972" w:rsidRPr="00202105" w:rsidRDefault="00851972">
            <w:pPr>
              <w:pStyle w:val="TAH"/>
            </w:pPr>
            <w:r w:rsidRPr="00202105">
              <w:t>TP</w:t>
            </w:r>
          </w:p>
        </w:tc>
        <w:tc>
          <w:tcPr>
            <w:tcW w:w="850" w:type="dxa"/>
            <w:tcBorders>
              <w:bottom w:val="nil"/>
            </w:tcBorders>
          </w:tcPr>
          <w:p w14:paraId="02443FA8" w14:textId="77777777" w:rsidR="00851972" w:rsidRPr="00202105" w:rsidRDefault="00851972">
            <w:pPr>
              <w:pStyle w:val="TAH"/>
            </w:pPr>
            <w:r w:rsidRPr="00202105">
              <w:t>Verdict</w:t>
            </w:r>
          </w:p>
        </w:tc>
      </w:tr>
      <w:tr w:rsidR="00851972" w:rsidRPr="00202105" w14:paraId="2CC81829" w14:textId="77777777">
        <w:tc>
          <w:tcPr>
            <w:tcW w:w="675" w:type="dxa"/>
            <w:tcBorders>
              <w:top w:val="nil"/>
            </w:tcBorders>
          </w:tcPr>
          <w:p w14:paraId="41F34722" w14:textId="77777777" w:rsidR="00851972" w:rsidRPr="00202105" w:rsidRDefault="00851972">
            <w:pPr>
              <w:pStyle w:val="TAH"/>
            </w:pPr>
          </w:p>
        </w:tc>
        <w:tc>
          <w:tcPr>
            <w:tcW w:w="3969" w:type="dxa"/>
            <w:tcBorders>
              <w:top w:val="nil"/>
            </w:tcBorders>
          </w:tcPr>
          <w:p w14:paraId="2CFCC7AF" w14:textId="77777777" w:rsidR="00851972" w:rsidRPr="00202105" w:rsidRDefault="00851972">
            <w:pPr>
              <w:pStyle w:val="TAH"/>
            </w:pPr>
          </w:p>
        </w:tc>
        <w:tc>
          <w:tcPr>
            <w:tcW w:w="709" w:type="dxa"/>
          </w:tcPr>
          <w:p w14:paraId="7885405D" w14:textId="77777777" w:rsidR="00851972" w:rsidRPr="00202105" w:rsidRDefault="00851972">
            <w:pPr>
              <w:pStyle w:val="TAH"/>
            </w:pPr>
            <w:r w:rsidRPr="00202105">
              <w:t>U - S</w:t>
            </w:r>
          </w:p>
        </w:tc>
        <w:tc>
          <w:tcPr>
            <w:tcW w:w="2977" w:type="dxa"/>
          </w:tcPr>
          <w:p w14:paraId="2B032E0A" w14:textId="77777777" w:rsidR="00851972" w:rsidRPr="00202105" w:rsidRDefault="00851972">
            <w:pPr>
              <w:pStyle w:val="TAH"/>
            </w:pPr>
            <w:r w:rsidRPr="00202105">
              <w:t>Message/PDU/SDU</w:t>
            </w:r>
          </w:p>
        </w:tc>
        <w:tc>
          <w:tcPr>
            <w:tcW w:w="567" w:type="dxa"/>
            <w:tcBorders>
              <w:top w:val="nil"/>
            </w:tcBorders>
          </w:tcPr>
          <w:p w14:paraId="340A1205" w14:textId="77777777" w:rsidR="00851972" w:rsidRPr="00202105" w:rsidRDefault="00851972">
            <w:pPr>
              <w:pStyle w:val="TAH"/>
            </w:pPr>
          </w:p>
        </w:tc>
        <w:tc>
          <w:tcPr>
            <w:tcW w:w="850" w:type="dxa"/>
            <w:tcBorders>
              <w:top w:val="nil"/>
            </w:tcBorders>
          </w:tcPr>
          <w:p w14:paraId="0162223C" w14:textId="77777777" w:rsidR="00851972" w:rsidRPr="00202105" w:rsidRDefault="00851972">
            <w:pPr>
              <w:pStyle w:val="TAH"/>
            </w:pPr>
          </w:p>
        </w:tc>
      </w:tr>
      <w:tr w:rsidR="00851972" w:rsidRPr="00202105" w14:paraId="29D03602" w14:textId="77777777">
        <w:tc>
          <w:tcPr>
            <w:tcW w:w="675" w:type="dxa"/>
            <w:tcBorders>
              <w:top w:val="single" w:sz="4" w:space="0" w:color="auto"/>
              <w:bottom w:val="single" w:sz="4" w:space="0" w:color="auto"/>
            </w:tcBorders>
          </w:tcPr>
          <w:p w14:paraId="1353B7DD" w14:textId="77777777" w:rsidR="00851972" w:rsidRPr="00202105" w:rsidRDefault="00851972">
            <w:pPr>
              <w:pStyle w:val="TAC"/>
            </w:pPr>
            <w:r w:rsidRPr="00202105">
              <w:t>1-3</w:t>
            </w:r>
          </w:p>
        </w:tc>
        <w:tc>
          <w:tcPr>
            <w:tcW w:w="3969" w:type="dxa"/>
          </w:tcPr>
          <w:p w14:paraId="0DC14589" w14:textId="21EFAFC1" w:rsidR="00851972" w:rsidRPr="00202105" w:rsidRDefault="00851972">
            <w:pPr>
              <w:pStyle w:val="TAL"/>
            </w:pPr>
            <w:r w:rsidRPr="00202105">
              <w:t>Steps 1-3 of generic test procedure for setting up eCall as defined in TS 34.229-5 [</w:t>
            </w:r>
            <w:r w:rsidR="00A35DF7" w:rsidRPr="00202105">
              <w:t>4</w:t>
            </w:r>
            <w:r w:rsidR="00A35DF7">
              <w:t>1</w:t>
            </w:r>
            <w:r w:rsidRPr="00202105">
              <w:t>] annex A.23 are performed.</w:t>
            </w:r>
          </w:p>
        </w:tc>
        <w:tc>
          <w:tcPr>
            <w:tcW w:w="709" w:type="dxa"/>
          </w:tcPr>
          <w:p w14:paraId="4A9542FE" w14:textId="77777777" w:rsidR="00851972" w:rsidRPr="00202105" w:rsidRDefault="00851972">
            <w:pPr>
              <w:pStyle w:val="TAC"/>
            </w:pPr>
            <w:r w:rsidRPr="00202105">
              <w:t>-</w:t>
            </w:r>
          </w:p>
        </w:tc>
        <w:tc>
          <w:tcPr>
            <w:tcW w:w="2977" w:type="dxa"/>
          </w:tcPr>
          <w:p w14:paraId="5B37DE87" w14:textId="77777777" w:rsidR="00851972" w:rsidRPr="00202105" w:rsidRDefault="00851972">
            <w:pPr>
              <w:pStyle w:val="TAL"/>
              <w:rPr>
                <w:snapToGrid w:val="0"/>
              </w:rPr>
            </w:pPr>
            <w:r w:rsidRPr="00202105">
              <w:rPr>
                <w:snapToGrid w:val="0"/>
              </w:rPr>
              <w:t>-</w:t>
            </w:r>
          </w:p>
        </w:tc>
        <w:tc>
          <w:tcPr>
            <w:tcW w:w="567" w:type="dxa"/>
          </w:tcPr>
          <w:p w14:paraId="0960D7E2" w14:textId="77777777" w:rsidR="00851972" w:rsidRPr="00202105" w:rsidRDefault="00851972">
            <w:pPr>
              <w:pStyle w:val="TAC"/>
            </w:pPr>
            <w:r w:rsidRPr="00202105">
              <w:t>-</w:t>
            </w:r>
          </w:p>
        </w:tc>
        <w:tc>
          <w:tcPr>
            <w:tcW w:w="850" w:type="dxa"/>
          </w:tcPr>
          <w:p w14:paraId="6346AFB9" w14:textId="77777777" w:rsidR="00851972" w:rsidRPr="00202105" w:rsidRDefault="00851972">
            <w:pPr>
              <w:pStyle w:val="TAC"/>
            </w:pPr>
            <w:r w:rsidRPr="00202105">
              <w:t>-</w:t>
            </w:r>
          </w:p>
        </w:tc>
      </w:tr>
    </w:tbl>
    <w:p w14:paraId="39CCDD14" w14:textId="77777777" w:rsidR="00851972" w:rsidRPr="00202105" w:rsidRDefault="00851972" w:rsidP="009D4432">
      <w:pPr>
        <w:rPr>
          <w:snapToGrid w:val="0"/>
        </w:rPr>
      </w:pPr>
    </w:p>
    <w:p w14:paraId="0E6A6CF8" w14:textId="77777777" w:rsidR="006A4F4F" w:rsidRPr="00202105" w:rsidRDefault="006A4F4F" w:rsidP="006A4F4F">
      <w:pPr>
        <w:pStyle w:val="H6"/>
        <w:rPr>
          <w:snapToGrid w:val="0"/>
        </w:rPr>
      </w:pPr>
      <w:r w:rsidRPr="00202105">
        <w:rPr>
          <w:snapToGrid w:val="0"/>
        </w:rPr>
        <w:t>11.5.5.3.3</w:t>
      </w:r>
      <w:r w:rsidRPr="00202105">
        <w:rPr>
          <w:snapToGrid w:val="0"/>
        </w:rPr>
        <w:tab/>
        <w:t>Specific message contents</w:t>
      </w:r>
    </w:p>
    <w:p w14:paraId="23E31527" w14:textId="50B72A20" w:rsidR="006A4F4F" w:rsidRPr="00202105" w:rsidRDefault="006A4F4F" w:rsidP="009D4432">
      <w:pPr>
        <w:pStyle w:val="TH"/>
      </w:pPr>
      <w:r w:rsidRPr="00202105">
        <w:t>Table 11.5.5</w:t>
      </w:r>
      <w:r w:rsidRPr="00202105">
        <w:rPr>
          <w:snapToGrid w:val="0"/>
        </w:rPr>
        <w:t>.3.3</w:t>
      </w:r>
      <w:r w:rsidRPr="00202105">
        <w:t>-1: SIB1 for N</w:t>
      </w:r>
      <w:r w:rsidR="00866255" w:rsidRPr="00202105">
        <w:t>R</w:t>
      </w:r>
      <w:r w:rsidRPr="00202105">
        <w:t xml:space="preserve"> Cell </w:t>
      </w:r>
      <w:r w:rsidR="00866255" w:rsidRPr="00202105">
        <w:t>1</w:t>
      </w:r>
      <w:r w:rsidRPr="00202105">
        <w:t xml:space="preserve"> (All steps, Table </w:t>
      </w:r>
      <w:r w:rsidRPr="00202105">
        <w:rPr>
          <w:lang w:eastAsia="x-none"/>
        </w:rPr>
        <w:t>11.5.5.3.2-1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6A4F4F" w:rsidRPr="00202105" w14:paraId="30B802F5" w14:textId="77777777" w:rsidTr="006A4F4F">
        <w:tc>
          <w:tcPr>
            <w:tcW w:w="9603" w:type="dxa"/>
            <w:tcBorders>
              <w:top w:val="single" w:sz="4" w:space="0" w:color="auto"/>
              <w:left w:val="single" w:sz="4" w:space="0" w:color="auto"/>
              <w:bottom w:val="single" w:sz="4" w:space="0" w:color="auto"/>
              <w:right w:val="single" w:sz="4" w:space="0" w:color="auto"/>
            </w:tcBorders>
            <w:hideMark/>
          </w:tcPr>
          <w:p w14:paraId="59AF2F57" w14:textId="77777777" w:rsidR="006A4F4F" w:rsidRPr="00202105" w:rsidRDefault="006A4F4F" w:rsidP="009D4432">
            <w:pPr>
              <w:pStyle w:val="TAL"/>
            </w:pPr>
            <w:r w:rsidRPr="00202105">
              <w:t>Derivation path: TS 38.508-1 [4] table 4.6.1-28 Condition eCalloverIMSforNR</w:t>
            </w:r>
          </w:p>
        </w:tc>
      </w:tr>
    </w:tbl>
    <w:p w14:paraId="3EDB59CA" w14:textId="24F053E7" w:rsidR="006A4F4F" w:rsidRPr="00202105" w:rsidRDefault="006A4F4F" w:rsidP="009D4432"/>
    <w:p w14:paraId="619D0F10" w14:textId="77777777" w:rsidR="00E72096" w:rsidRPr="00202105" w:rsidRDefault="00E72096" w:rsidP="00E72096">
      <w:pPr>
        <w:pStyle w:val="TH"/>
      </w:pPr>
      <w:r w:rsidRPr="00202105">
        <w:lastRenderedPageBreak/>
        <w:t>Table 11.5.5.3.3-2:</w:t>
      </w:r>
      <w:r w:rsidRPr="00202105">
        <w:rPr>
          <w:i/>
          <w:iCs/>
        </w:rPr>
        <w:t xml:space="preserve"> </w:t>
      </w:r>
      <w:r w:rsidRPr="00202105">
        <w:rPr>
          <w:iCs/>
        </w:rPr>
        <w:t>REGISTRATION REQUEST</w:t>
      </w:r>
      <w:r w:rsidRPr="00202105">
        <w:t xml:space="preserve"> (step 4C, Table 11.5.5.3.2-1)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72096" w:rsidRPr="00202105" w14:paraId="7CD4FDAE" w14:textId="77777777">
        <w:tc>
          <w:tcPr>
            <w:tcW w:w="9738" w:type="dxa"/>
          </w:tcPr>
          <w:p w14:paraId="6157B559" w14:textId="19BCFE0C" w:rsidR="00E72096" w:rsidRPr="00202105" w:rsidRDefault="00E72096">
            <w:pPr>
              <w:pStyle w:val="TAL"/>
            </w:pPr>
            <w:r w:rsidRPr="00202105">
              <w:t>Derivation Path:</w:t>
            </w:r>
            <w:r w:rsidR="0065110D" w:rsidRPr="00202105">
              <w:t xml:space="preserve"> TS 38.508-1 [4]</w:t>
            </w:r>
            <w:r w:rsidRPr="00202105">
              <w:t xml:space="preserve"> Table 4.7.1-6, condition EMERGENCY.</w:t>
            </w:r>
          </w:p>
        </w:tc>
      </w:tr>
    </w:tbl>
    <w:p w14:paraId="32CF9BE9" w14:textId="77777777" w:rsidR="00E72096" w:rsidRDefault="00E72096" w:rsidP="009D4432"/>
    <w:p w14:paraId="14C5479E" w14:textId="77777777" w:rsidR="00A35DF7" w:rsidRPr="00A35DF7" w:rsidRDefault="00A35DF7" w:rsidP="00A35DF7">
      <w:pPr>
        <w:pStyle w:val="TH"/>
        <w:rPr>
          <w:lang w:eastAsia="en-US"/>
        </w:rPr>
      </w:pPr>
      <w:r w:rsidRPr="00A35DF7">
        <w:rPr>
          <w:lang w:eastAsia="en-US"/>
        </w:rPr>
        <w:t>Table 11.5.5.3.3-3A:</w:t>
      </w:r>
      <w:r w:rsidRPr="00A35DF7">
        <w:rPr>
          <w:i/>
          <w:iCs/>
          <w:lang w:eastAsia="en-US"/>
        </w:rPr>
        <w:t xml:space="preserve"> </w:t>
      </w:r>
      <w:r w:rsidRPr="00A35DF7">
        <w:rPr>
          <w:lang w:eastAsia="en-US"/>
        </w:rPr>
        <w:t xml:space="preserve">200 OK for </w:t>
      </w:r>
      <w:r w:rsidRPr="00A35DF7">
        <w:rPr>
          <w:iCs/>
          <w:lang w:eastAsia="en-US"/>
        </w:rPr>
        <w:t>INVITE</w:t>
      </w:r>
      <w:r w:rsidRPr="00A35DF7">
        <w:rPr>
          <w:lang w:eastAsia="en-US"/>
        </w:rPr>
        <w:t xml:space="preserve"> (step 2, Table 11.5.5.3.2-2)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A35DF7" w:rsidRPr="00A35DF7" w14:paraId="49BBB025" w14:textId="77777777" w:rsidTr="000B4CE0">
        <w:tc>
          <w:tcPr>
            <w:tcW w:w="9738" w:type="dxa"/>
          </w:tcPr>
          <w:p w14:paraId="6F5923B4" w14:textId="77777777" w:rsidR="00A35DF7" w:rsidRPr="00A35DF7" w:rsidRDefault="00A35DF7" w:rsidP="00A35DF7">
            <w:pPr>
              <w:keepNext/>
              <w:keepLines/>
              <w:overflowPunct/>
              <w:autoSpaceDE/>
              <w:autoSpaceDN/>
              <w:adjustRightInd/>
              <w:spacing w:after="0"/>
              <w:textAlignment w:val="auto"/>
              <w:rPr>
                <w:rFonts w:ascii="Arial" w:hAnsi="Arial"/>
                <w:sz w:val="18"/>
                <w:lang w:eastAsia="en-US"/>
              </w:rPr>
            </w:pPr>
            <w:r w:rsidRPr="00A35DF7">
              <w:rPr>
                <w:rFonts w:ascii="Arial" w:hAnsi="Arial"/>
                <w:sz w:val="18"/>
                <w:lang w:eastAsia="en-US"/>
              </w:rPr>
              <w:t>Derivation Path: Step 2 in Annex A.23 TS 34.229-5 [41], Condition A7 instead of A6.</w:t>
            </w:r>
          </w:p>
        </w:tc>
      </w:tr>
    </w:tbl>
    <w:p w14:paraId="1F918D36" w14:textId="77777777" w:rsidR="00A35DF7" w:rsidRPr="00202105" w:rsidRDefault="00A35DF7" w:rsidP="009D4432"/>
    <w:p w14:paraId="12297B3F" w14:textId="77777777" w:rsidR="00831A2F" w:rsidRPr="00202105" w:rsidRDefault="00831A2F" w:rsidP="00831A2F">
      <w:pPr>
        <w:pStyle w:val="TH"/>
      </w:pPr>
      <w:bookmarkStart w:id="91" w:name="_Toc21103287"/>
      <w:r w:rsidRPr="00202105">
        <w:t>Table 11.5.5.3.3-3:</w:t>
      </w:r>
      <w:r w:rsidRPr="00202105">
        <w:rPr>
          <w:i/>
          <w:iCs/>
        </w:rPr>
        <w:t xml:space="preserve"> </w:t>
      </w:r>
      <w:r w:rsidRPr="00202105">
        <w:rPr>
          <w:iCs/>
        </w:rPr>
        <w:t>INVITE</w:t>
      </w:r>
      <w:r w:rsidRPr="00202105">
        <w:t xml:space="preserve"> (step 1, Table 11.5.5.3.2-2)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31A2F" w:rsidRPr="00202105" w14:paraId="6692FDC7" w14:textId="77777777">
        <w:tc>
          <w:tcPr>
            <w:tcW w:w="9738" w:type="dxa"/>
          </w:tcPr>
          <w:p w14:paraId="5C69EC16" w14:textId="033642DA" w:rsidR="00831A2F" w:rsidRPr="00202105" w:rsidRDefault="00831A2F">
            <w:pPr>
              <w:pStyle w:val="TAL"/>
            </w:pPr>
            <w:r w:rsidRPr="00202105">
              <w:t>Derivation Path: Step 1 in Annex A.23 TS 34.229-5 [</w:t>
            </w:r>
            <w:r w:rsidR="00A35DF7" w:rsidRPr="00202105">
              <w:t>4</w:t>
            </w:r>
            <w:r w:rsidR="00A35DF7">
              <w:t>1</w:t>
            </w:r>
            <w:r w:rsidRPr="00202105">
              <w:t>], Condition A6</w:t>
            </w:r>
            <w:r w:rsidR="00A35DF7" w:rsidRPr="009B3A49">
              <w:t xml:space="preserve"> instead of A7.</w:t>
            </w:r>
          </w:p>
        </w:tc>
      </w:tr>
    </w:tbl>
    <w:p w14:paraId="04FAF59C" w14:textId="77777777" w:rsidR="00831A2F" w:rsidRPr="00202105" w:rsidRDefault="00831A2F" w:rsidP="00831A2F">
      <w:pPr>
        <w:rPr>
          <w:rFonts w:eastAsia="SimSun"/>
        </w:rPr>
      </w:pPr>
    </w:p>
    <w:p w14:paraId="6F1FD78B" w14:textId="77777777" w:rsidR="0065110D" w:rsidRPr="00202105" w:rsidRDefault="0065110D" w:rsidP="0065110D">
      <w:pPr>
        <w:pStyle w:val="TH"/>
      </w:pPr>
      <w:r w:rsidRPr="00202105">
        <w:t>Table 11.5.5.3.3-4:</w:t>
      </w:r>
      <w:r w:rsidRPr="00202105">
        <w:rPr>
          <w:i/>
          <w:iCs/>
        </w:rPr>
        <w:t xml:space="preserve"> </w:t>
      </w:r>
      <w:r w:rsidRPr="00202105">
        <w:rPr>
          <w:iCs/>
        </w:rPr>
        <w:t xml:space="preserve">PDU SESSION RELEASE COMMAND </w:t>
      </w:r>
      <w:r w:rsidRPr="00202105">
        <w:t>(step 5B, Table 11.5.5.3.2-1)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5110D" w:rsidRPr="00202105" w14:paraId="2753CFD0" w14:textId="77777777" w:rsidTr="000B4CE0">
        <w:trPr>
          <w:gridBefore w:val="1"/>
          <w:wBefore w:w="9" w:type="dxa"/>
        </w:trPr>
        <w:tc>
          <w:tcPr>
            <w:tcW w:w="9738" w:type="dxa"/>
            <w:gridSpan w:val="4"/>
          </w:tcPr>
          <w:p w14:paraId="339CF445" w14:textId="77777777" w:rsidR="0065110D" w:rsidRPr="00202105" w:rsidRDefault="0065110D" w:rsidP="000B4CE0">
            <w:pPr>
              <w:pStyle w:val="TAL"/>
            </w:pPr>
            <w:r w:rsidRPr="00202105">
              <w:t>Derivation Path: TS 38.508-1 [4] Table 4.7.1-14.</w:t>
            </w:r>
          </w:p>
        </w:tc>
      </w:tr>
      <w:tr w:rsidR="0065110D" w:rsidRPr="00202105" w14:paraId="38D8AA26" w14:textId="77777777" w:rsidTr="000B4CE0">
        <w:tblPrEx>
          <w:tblCellMar>
            <w:left w:w="108" w:type="dxa"/>
            <w:right w:w="108" w:type="dxa"/>
          </w:tblCellMar>
        </w:tblPrEx>
        <w:tc>
          <w:tcPr>
            <w:tcW w:w="4535" w:type="dxa"/>
            <w:gridSpan w:val="2"/>
          </w:tcPr>
          <w:p w14:paraId="555822BF" w14:textId="77777777" w:rsidR="0065110D" w:rsidRPr="00202105" w:rsidRDefault="0065110D" w:rsidP="000B4CE0">
            <w:pPr>
              <w:pStyle w:val="TAH"/>
            </w:pPr>
            <w:r w:rsidRPr="00202105">
              <w:t>Information Element</w:t>
            </w:r>
          </w:p>
        </w:tc>
        <w:tc>
          <w:tcPr>
            <w:tcW w:w="2267" w:type="dxa"/>
          </w:tcPr>
          <w:p w14:paraId="3139DE77" w14:textId="77777777" w:rsidR="0065110D" w:rsidRPr="00202105" w:rsidRDefault="0065110D" w:rsidP="000B4CE0">
            <w:pPr>
              <w:pStyle w:val="TAH"/>
            </w:pPr>
            <w:r w:rsidRPr="00202105">
              <w:t>Value/remark</w:t>
            </w:r>
          </w:p>
        </w:tc>
        <w:tc>
          <w:tcPr>
            <w:tcW w:w="1700" w:type="dxa"/>
          </w:tcPr>
          <w:p w14:paraId="14185659" w14:textId="77777777" w:rsidR="0065110D" w:rsidRPr="00202105" w:rsidRDefault="0065110D" w:rsidP="000B4CE0">
            <w:pPr>
              <w:pStyle w:val="TAH"/>
            </w:pPr>
            <w:r w:rsidRPr="00202105">
              <w:t>Comment</w:t>
            </w:r>
          </w:p>
        </w:tc>
        <w:tc>
          <w:tcPr>
            <w:tcW w:w="1245" w:type="dxa"/>
          </w:tcPr>
          <w:p w14:paraId="04B54304" w14:textId="77777777" w:rsidR="0065110D" w:rsidRPr="00202105" w:rsidRDefault="0065110D" w:rsidP="000B4CE0">
            <w:pPr>
              <w:pStyle w:val="TAH"/>
            </w:pPr>
            <w:r w:rsidRPr="00202105">
              <w:t>Condition</w:t>
            </w:r>
          </w:p>
        </w:tc>
      </w:tr>
      <w:tr w:rsidR="0065110D" w:rsidRPr="00202105" w14:paraId="693A3193" w14:textId="77777777" w:rsidTr="000B4CE0">
        <w:tblPrEx>
          <w:tblCellMar>
            <w:left w:w="108" w:type="dxa"/>
            <w:right w:w="108" w:type="dxa"/>
          </w:tblCellMar>
        </w:tblPrEx>
        <w:tc>
          <w:tcPr>
            <w:tcW w:w="4535" w:type="dxa"/>
            <w:gridSpan w:val="2"/>
          </w:tcPr>
          <w:p w14:paraId="6B044865" w14:textId="77777777" w:rsidR="0065110D" w:rsidRPr="00202105" w:rsidRDefault="0065110D" w:rsidP="000B4CE0">
            <w:pPr>
              <w:pStyle w:val="TAL"/>
            </w:pPr>
            <w:r w:rsidRPr="00202105">
              <w:t>PDU session ID</w:t>
            </w:r>
          </w:p>
        </w:tc>
        <w:tc>
          <w:tcPr>
            <w:tcW w:w="2267" w:type="dxa"/>
          </w:tcPr>
          <w:p w14:paraId="1E5A4DAB" w14:textId="77777777" w:rsidR="0065110D" w:rsidRPr="00202105" w:rsidRDefault="0065110D" w:rsidP="000B4CE0">
            <w:pPr>
              <w:pStyle w:val="TAL"/>
            </w:pPr>
            <w:r w:rsidRPr="00202105">
              <w:rPr>
                <w:rFonts w:eastAsia="MS PGothic"/>
              </w:rPr>
              <w:t>Set according to the Emergency PDU session ID.</w:t>
            </w:r>
          </w:p>
        </w:tc>
        <w:tc>
          <w:tcPr>
            <w:tcW w:w="1700" w:type="dxa"/>
          </w:tcPr>
          <w:p w14:paraId="09626015" w14:textId="77777777" w:rsidR="0065110D" w:rsidRPr="00202105" w:rsidRDefault="0065110D" w:rsidP="000B4CE0">
            <w:pPr>
              <w:pStyle w:val="TAL"/>
            </w:pPr>
          </w:p>
        </w:tc>
        <w:tc>
          <w:tcPr>
            <w:tcW w:w="1245" w:type="dxa"/>
          </w:tcPr>
          <w:p w14:paraId="1E0CB9A2" w14:textId="77777777" w:rsidR="0065110D" w:rsidRPr="00202105" w:rsidRDefault="0065110D" w:rsidP="000B4CE0">
            <w:pPr>
              <w:pStyle w:val="TAL"/>
            </w:pPr>
          </w:p>
        </w:tc>
      </w:tr>
      <w:tr w:rsidR="0065110D" w:rsidRPr="00202105" w14:paraId="6C55B6DA" w14:textId="77777777" w:rsidTr="000B4CE0">
        <w:tblPrEx>
          <w:tblCellMar>
            <w:left w:w="108" w:type="dxa"/>
            <w:right w:w="108" w:type="dxa"/>
          </w:tblCellMar>
        </w:tblPrEx>
        <w:tc>
          <w:tcPr>
            <w:tcW w:w="4535" w:type="dxa"/>
            <w:gridSpan w:val="2"/>
          </w:tcPr>
          <w:p w14:paraId="788CB74E" w14:textId="77777777" w:rsidR="0065110D" w:rsidRPr="00202105" w:rsidRDefault="0065110D" w:rsidP="000B4CE0">
            <w:pPr>
              <w:pStyle w:val="TAL"/>
            </w:pPr>
            <w:r w:rsidRPr="00202105">
              <w:t>5GSM cause</w:t>
            </w:r>
          </w:p>
        </w:tc>
        <w:tc>
          <w:tcPr>
            <w:tcW w:w="2267" w:type="dxa"/>
          </w:tcPr>
          <w:p w14:paraId="4961228C" w14:textId="77777777" w:rsidR="0065110D" w:rsidRPr="00202105" w:rsidRDefault="0065110D" w:rsidP="000B4CE0">
            <w:pPr>
              <w:pStyle w:val="TAL"/>
              <w:rPr>
                <w:rFonts w:eastAsia="MS PGothic"/>
              </w:rPr>
            </w:pPr>
            <w:r w:rsidRPr="00202105">
              <w:t>‘0010 0100’B</w:t>
            </w:r>
          </w:p>
        </w:tc>
        <w:tc>
          <w:tcPr>
            <w:tcW w:w="1700" w:type="dxa"/>
          </w:tcPr>
          <w:p w14:paraId="2E772E66" w14:textId="77777777" w:rsidR="0065110D" w:rsidRPr="00202105" w:rsidRDefault="0065110D" w:rsidP="000B4CE0">
            <w:pPr>
              <w:pStyle w:val="TAL"/>
            </w:pPr>
            <w:r w:rsidRPr="00202105">
              <w:t>Regular deactivation</w:t>
            </w:r>
          </w:p>
        </w:tc>
        <w:tc>
          <w:tcPr>
            <w:tcW w:w="1245" w:type="dxa"/>
          </w:tcPr>
          <w:p w14:paraId="2D3BDB38" w14:textId="77777777" w:rsidR="0065110D" w:rsidRPr="00202105" w:rsidRDefault="0065110D" w:rsidP="000B4CE0">
            <w:pPr>
              <w:pStyle w:val="TAL"/>
            </w:pPr>
          </w:p>
        </w:tc>
      </w:tr>
    </w:tbl>
    <w:p w14:paraId="60210DEB" w14:textId="77777777" w:rsidR="0065110D" w:rsidRPr="00202105" w:rsidRDefault="0065110D" w:rsidP="00831A2F">
      <w:pPr>
        <w:rPr>
          <w:rFonts w:eastAsia="SimSun"/>
        </w:rPr>
      </w:pPr>
    </w:p>
    <w:p w14:paraId="18B92CEE" w14:textId="3BC80F2D" w:rsidR="00140421" w:rsidRPr="00202105" w:rsidRDefault="00140421" w:rsidP="00140421">
      <w:pPr>
        <w:pStyle w:val="Heading3"/>
        <w:rPr>
          <w:rFonts w:eastAsia="SimSun"/>
        </w:rPr>
      </w:pPr>
      <w:r w:rsidRPr="00202105">
        <w:rPr>
          <w:rFonts w:eastAsia="SimSun"/>
        </w:rPr>
        <w:t>11.5.6</w:t>
      </w:r>
      <w:r w:rsidRPr="00202105">
        <w:rPr>
          <w:rFonts w:eastAsia="SimSun"/>
        </w:rPr>
        <w:tab/>
      </w:r>
      <w:bookmarkEnd w:id="91"/>
      <w:r w:rsidRPr="00202105">
        <w:rPr>
          <w:rFonts w:eastAsia="SimSun"/>
        </w:rPr>
        <w:t>eCall capable / 5GS supports IMS voice over PS session / 5GS supports emergency service / eCall over IMS is not supported / eCall using the CS domain / emergency call over IMS if eCall using the CS domain is not available / UTRA</w:t>
      </w:r>
    </w:p>
    <w:p w14:paraId="12FD59CA" w14:textId="77777777" w:rsidR="00140421" w:rsidRPr="00202105" w:rsidRDefault="00140421" w:rsidP="00140421">
      <w:pPr>
        <w:pStyle w:val="H6"/>
      </w:pPr>
      <w:r w:rsidRPr="00202105">
        <w:t>11.5.6.1</w:t>
      </w:r>
      <w:r w:rsidRPr="00202105">
        <w:tab/>
        <w:t>Test Purpose (TP)</w:t>
      </w:r>
    </w:p>
    <w:p w14:paraId="1C6A5E1F" w14:textId="77777777" w:rsidR="00140421" w:rsidRPr="00202105" w:rsidRDefault="00140421" w:rsidP="00140421">
      <w:pPr>
        <w:pStyle w:val="H6"/>
      </w:pPr>
      <w:r w:rsidRPr="00202105">
        <w:t>(1)</w:t>
      </w:r>
    </w:p>
    <w:p w14:paraId="37A98688" w14:textId="77777777" w:rsidR="00140421" w:rsidRPr="00202105" w:rsidRDefault="00140421" w:rsidP="00140421">
      <w:pPr>
        <w:pStyle w:val="PL"/>
        <w:rPr>
          <w:noProof w:val="0"/>
        </w:rPr>
      </w:pPr>
      <w:r w:rsidRPr="00202105">
        <w:rPr>
          <w:b/>
          <w:noProof w:val="0"/>
        </w:rPr>
        <w:t>with</w:t>
      </w:r>
      <w:r w:rsidRPr="00202105">
        <w:rPr>
          <w:noProof w:val="0"/>
        </w:rPr>
        <w:t xml:space="preserve"> { UE in 5GMM-REGISTERED.NORMAL-SERVICE state and 5GMM-IDLE mode }</w:t>
      </w:r>
    </w:p>
    <w:p w14:paraId="7D9ADCE1" w14:textId="77777777" w:rsidR="00140421" w:rsidRPr="00202105" w:rsidRDefault="00140421" w:rsidP="00140421">
      <w:pPr>
        <w:pStyle w:val="PL"/>
        <w:rPr>
          <w:noProof w:val="0"/>
        </w:rPr>
      </w:pPr>
      <w:r w:rsidRPr="00202105">
        <w:rPr>
          <w:b/>
          <w:bCs/>
          <w:noProof w:val="0"/>
        </w:rPr>
        <w:t>ensure that</w:t>
      </w:r>
      <w:r w:rsidRPr="00202105">
        <w:rPr>
          <w:noProof w:val="0"/>
        </w:rPr>
        <w:t xml:space="preserve"> {</w:t>
      </w:r>
    </w:p>
    <w:p w14:paraId="39189CE6"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is not indicated in SIB1 and UE is requested to make an automatic eCall and UTRA Cell is available }</w:t>
      </w:r>
    </w:p>
    <w:p w14:paraId="0047F275"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the CS domain (UTRA) }</w:t>
      </w:r>
    </w:p>
    <w:p w14:paraId="632D303E" w14:textId="77777777" w:rsidR="00140421" w:rsidRPr="00202105" w:rsidRDefault="00140421" w:rsidP="00140421">
      <w:pPr>
        <w:pStyle w:val="PL"/>
        <w:rPr>
          <w:noProof w:val="0"/>
        </w:rPr>
      </w:pPr>
      <w:r w:rsidRPr="00202105">
        <w:rPr>
          <w:noProof w:val="0"/>
        </w:rPr>
        <w:t xml:space="preserve">             }</w:t>
      </w:r>
    </w:p>
    <w:p w14:paraId="57A0AE23" w14:textId="77777777" w:rsidR="00140421" w:rsidRPr="00202105" w:rsidRDefault="00140421" w:rsidP="00140421">
      <w:pPr>
        <w:pStyle w:val="PL"/>
        <w:rPr>
          <w:noProof w:val="0"/>
        </w:rPr>
      </w:pPr>
    </w:p>
    <w:p w14:paraId="4A45675B" w14:textId="77777777" w:rsidR="00140421" w:rsidRPr="00202105" w:rsidRDefault="00140421" w:rsidP="00140421">
      <w:pPr>
        <w:pStyle w:val="H6"/>
      </w:pPr>
      <w:r w:rsidRPr="00202105">
        <w:t>(2)</w:t>
      </w:r>
    </w:p>
    <w:p w14:paraId="639AE473" w14:textId="77777777" w:rsidR="00140421" w:rsidRPr="00202105" w:rsidRDefault="00140421" w:rsidP="00140421">
      <w:pPr>
        <w:pStyle w:val="PL"/>
        <w:rPr>
          <w:noProof w:val="0"/>
        </w:rPr>
      </w:pPr>
      <w:r w:rsidRPr="00202105">
        <w:rPr>
          <w:b/>
          <w:bCs/>
          <w:noProof w:val="0"/>
        </w:rPr>
        <w:t>with</w:t>
      </w:r>
      <w:r w:rsidRPr="00202105">
        <w:rPr>
          <w:noProof w:val="0"/>
        </w:rPr>
        <w:t xml:space="preserve"> { UE in 5GMM-REGISTERED.NORMAL-SERVICE state and 5GMM-IDLE mode }</w:t>
      </w:r>
    </w:p>
    <w:p w14:paraId="483AFA2D" w14:textId="77777777" w:rsidR="00140421" w:rsidRPr="00202105" w:rsidRDefault="00140421" w:rsidP="00140421">
      <w:pPr>
        <w:pStyle w:val="PL"/>
        <w:rPr>
          <w:noProof w:val="0"/>
        </w:rPr>
      </w:pPr>
      <w:r w:rsidRPr="00202105">
        <w:rPr>
          <w:noProof w:val="0"/>
        </w:rPr>
        <w:t>ensure that {</w:t>
      </w:r>
    </w:p>
    <w:p w14:paraId="199C677E"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is not indicated in SIB1 and UE is requested to make an automatic eCall }</w:t>
      </w:r>
    </w:p>
    <w:p w14:paraId="203B09C4"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for normal emergency call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sends a SERVICE REQUEST message with Service type IE set to "emergency services" }</w:t>
      </w:r>
    </w:p>
    <w:p w14:paraId="13F27880" w14:textId="77777777" w:rsidR="00140421" w:rsidRPr="00202105" w:rsidRDefault="00140421" w:rsidP="00140421">
      <w:pPr>
        <w:pStyle w:val="PL"/>
        <w:rPr>
          <w:noProof w:val="0"/>
        </w:rPr>
      </w:pPr>
      <w:r w:rsidRPr="00202105">
        <w:rPr>
          <w:noProof w:val="0"/>
        </w:rPr>
        <w:t xml:space="preserve">             }</w:t>
      </w:r>
    </w:p>
    <w:p w14:paraId="67220699" w14:textId="77777777" w:rsidR="00140421" w:rsidRPr="00202105" w:rsidRDefault="00140421" w:rsidP="00140421">
      <w:pPr>
        <w:pStyle w:val="PL"/>
        <w:rPr>
          <w:noProof w:val="0"/>
        </w:rPr>
      </w:pPr>
    </w:p>
    <w:p w14:paraId="1F641AD0" w14:textId="77777777" w:rsidR="00140421" w:rsidRPr="00202105" w:rsidRDefault="00140421" w:rsidP="00140421">
      <w:pPr>
        <w:pStyle w:val="H6"/>
        <w:rPr>
          <w:lang w:eastAsia="x-none"/>
        </w:rPr>
      </w:pPr>
      <w:r w:rsidRPr="00202105">
        <w:rPr>
          <w:lang w:eastAsia="x-none"/>
        </w:rPr>
        <w:t>11.5.6.2</w:t>
      </w:r>
      <w:r w:rsidRPr="00202105">
        <w:rPr>
          <w:lang w:eastAsia="x-none"/>
        </w:rPr>
        <w:tab/>
        <w:t>Conformance requirements</w:t>
      </w:r>
    </w:p>
    <w:p w14:paraId="5E65615F" w14:textId="77777777" w:rsidR="00140421" w:rsidRPr="00202105" w:rsidRDefault="00140421" w:rsidP="009D4432">
      <w:r w:rsidRPr="00202105">
        <w:t>References: The conformance requirements covered in the present TC are specified in: TS 38.331, clauses 5.2.2.4.2, 6.2.2 and TS 23.167, Annex H.6.</w:t>
      </w:r>
    </w:p>
    <w:p w14:paraId="7255621C" w14:textId="77777777" w:rsidR="00140421" w:rsidRPr="00202105" w:rsidRDefault="00140421" w:rsidP="009D4432">
      <w:r w:rsidRPr="00202105">
        <w:t>[TS 38.331, clause 5.2.2.4.2]</w:t>
      </w:r>
    </w:p>
    <w:p w14:paraId="50A1BBE4" w14:textId="77777777" w:rsidR="00140421" w:rsidRPr="00202105" w:rsidRDefault="00140421" w:rsidP="009D4432">
      <w:pPr>
        <w:rPr>
          <w:rFonts w:eastAsia="MS Mincho"/>
        </w:rPr>
      </w:pPr>
      <w:r w:rsidRPr="00202105">
        <w:t xml:space="preserve">Upon receiving the </w:t>
      </w:r>
      <w:r w:rsidRPr="00202105">
        <w:rPr>
          <w:i/>
        </w:rPr>
        <w:t>SIB1</w:t>
      </w:r>
      <w:r w:rsidRPr="00202105">
        <w:t xml:space="preserve"> the UE shall:</w:t>
      </w:r>
    </w:p>
    <w:p w14:paraId="67B1ED12" w14:textId="77777777" w:rsidR="00140421" w:rsidRPr="00202105" w:rsidRDefault="00140421" w:rsidP="009D4432">
      <w:pPr>
        <w:pStyle w:val="B1"/>
      </w:pPr>
      <w:r w:rsidRPr="00202105">
        <w:t>1&gt;</w:t>
      </w:r>
      <w:r w:rsidRPr="00202105">
        <w:tab/>
        <w:t xml:space="preserve">store the acquired </w:t>
      </w:r>
      <w:r w:rsidRPr="00202105">
        <w:rPr>
          <w:i/>
        </w:rPr>
        <w:t>SIB1</w:t>
      </w:r>
      <w:r w:rsidRPr="00202105">
        <w:t>;</w:t>
      </w:r>
    </w:p>
    <w:p w14:paraId="2FE0C42D" w14:textId="77777777" w:rsidR="00140421" w:rsidRPr="00202105" w:rsidRDefault="00140421" w:rsidP="009D4432">
      <w:r w:rsidRPr="00202105">
        <w:lastRenderedPageBreak/>
        <w:t>…</w:t>
      </w:r>
    </w:p>
    <w:p w14:paraId="5CD2B6C1" w14:textId="77777777" w:rsidR="00140421" w:rsidRPr="00202105" w:rsidRDefault="00140421"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1ABA0419" w14:textId="77777777" w:rsidR="00140421" w:rsidRPr="00202105" w:rsidRDefault="00140421" w:rsidP="009D4432">
      <w:r w:rsidRPr="00202105">
        <w:t>[TS 38.331, clause 6.2.2]</w:t>
      </w:r>
    </w:p>
    <w:p w14:paraId="6D3C01D4" w14:textId="77777777" w:rsidR="00140421" w:rsidRPr="00202105" w:rsidRDefault="00140421" w:rsidP="00140421">
      <w:pPr>
        <w:pStyle w:val="H6"/>
      </w:pPr>
      <w:r w:rsidRPr="00202105">
        <w:t>eCallOverIMS-Support</w:t>
      </w:r>
    </w:p>
    <w:p w14:paraId="321F1E8C" w14:textId="77777777" w:rsidR="00140421" w:rsidRPr="00202105" w:rsidRDefault="00140421" w:rsidP="009D4432">
      <w:r w:rsidRPr="00202105">
        <w:t>Indicates whether the cell supports eCall over IMS services as defined in TS 23.501 [32]. If absent, eCall over IMS is not supported by the network in the cell.</w:t>
      </w:r>
    </w:p>
    <w:p w14:paraId="6EE3B680" w14:textId="77777777" w:rsidR="00140421" w:rsidRPr="00202105" w:rsidRDefault="00140421" w:rsidP="009D4432">
      <w:r w:rsidRPr="00202105">
        <w:t>[TS 23.167, clause H.6]</w:t>
      </w:r>
      <w:bookmarkStart w:id="92" w:name="_Toc58919195"/>
      <w:bookmarkStart w:id="93" w:name="_Toc83207641"/>
    </w:p>
    <w:bookmarkEnd w:id="92"/>
    <w:bookmarkEnd w:id="93"/>
    <w:p w14:paraId="30DD3DF1" w14:textId="77777777" w:rsidR="00140421" w:rsidRPr="00202105" w:rsidRDefault="00140421" w:rsidP="009D4432">
      <w:r w:rsidRPr="00202105">
        <w:t>This clause details the domain priority and selection (see clause 7.3) for a UE that attempts to make an eCall over IMS session using E-UTRAN or NG-RAN radio access networks based on the availability of the CS or PS domains and the network support for IMS emergency, eCall over IMS and IMS voice over PS.</w:t>
      </w:r>
    </w:p>
    <w:p w14:paraId="329E20B1" w14:textId="77777777" w:rsidR="00140421" w:rsidRPr="00202105" w:rsidRDefault="00140421" w:rsidP="009D4432">
      <w:r w:rsidRPr="00202105">
        <w:t>The following table (Table H.2) defines these rules based on the UE (last 2 columns) for different initial conditions (first 4 columns) when an eCall over IMS session is initiated and when the UE is not in limited service state.</w:t>
      </w:r>
    </w:p>
    <w:p w14:paraId="7758ED7B" w14:textId="77777777" w:rsidR="00140421" w:rsidRPr="00202105" w:rsidRDefault="0014042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140421" w:rsidRPr="00202105" w14:paraId="465F778F" w14:textId="77777777">
        <w:tc>
          <w:tcPr>
            <w:tcW w:w="534" w:type="dxa"/>
          </w:tcPr>
          <w:p w14:paraId="299B76F4" w14:textId="77777777" w:rsidR="00140421" w:rsidRPr="00202105" w:rsidRDefault="00140421" w:rsidP="009D4432">
            <w:pPr>
              <w:pStyle w:val="TAH"/>
            </w:pPr>
          </w:p>
        </w:tc>
        <w:tc>
          <w:tcPr>
            <w:tcW w:w="1417" w:type="dxa"/>
          </w:tcPr>
          <w:p w14:paraId="4C2F3E70" w14:textId="77777777" w:rsidR="00140421" w:rsidRPr="00202105" w:rsidRDefault="00140421" w:rsidP="009D4432">
            <w:pPr>
              <w:pStyle w:val="TAH"/>
            </w:pPr>
            <w:r w:rsidRPr="00202105">
              <w:t>PS Available</w:t>
            </w:r>
          </w:p>
        </w:tc>
        <w:tc>
          <w:tcPr>
            <w:tcW w:w="851" w:type="dxa"/>
          </w:tcPr>
          <w:p w14:paraId="4B7B39AF" w14:textId="77777777" w:rsidR="00140421" w:rsidRPr="00202105" w:rsidRDefault="00140421" w:rsidP="009D4432">
            <w:pPr>
              <w:pStyle w:val="TAH"/>
            </w:pPr>
            <w:r w:rsidRPr="00202105">
              <w:t>VoIMS</w:t>
            </w:r>
          </w:p>
        </w:tc>
        <w:tc>
          <w:tcPr>
            <w:tcW w:w="850" w:type="dxa"/>
          </w:tcPr>
          <w:p w14:paraId="5160D719" w14:textId="77777777" w:rsidR="00140421" w:rsidRPr="00202105" w:rsidRDefault="00140421" w:rsidP="009D4432">
            <w:pPr>
              <w:pStyle w:val="TAH"/>
            </w:pPr>
            <w:r w:rsidRPr="00202105">
              <w:t>EMS</w:t>
            </w:r>
          </w:p>
        </w:tc>
        <w:tc>
          <w:tcPr>
            <w:tcW w:w="851" w:type="dxa"/>
          </w:tcPr>
          <w:p w14:paraId="0B28C2D6" w14:textId="77777777" w:rsidR="00140421" w:rsidRPr="00202105" w:rsidRDefault="00140421" w:rsidP="009D4432">
            <w:pPr>
              <w:pStyle w:val="TAH"/>
            </w:pPr>
            <w:r w:rsidRPr="00202105">
              <w:t>ECL</w:t>
            </w:r>
          </w:p>
        </w:tc>
        <w:tc>
          <w:tcPr>
            <w:tcW w:w="3260" w:type="dxa"/>
          </w:tcPr>
          <w:p w14:paraId="35C73CAC" w14:textId="77777777" w:rsidR="00140421" w:rsidRPr="00202105" w:rsidRDefault="00140421" w:rsidP="009D4432">
            <w:pPr>
              <w:pStyle w:val="TAH"/>
            </w:pPr>
            <w:r w:rsidRPr="00202105">
              <w:t xml:space="preserve">First eCall Attempt </w:t>
            </w:r>
          </w:p>
        </w:tc>
        <w:tc>
          <w:tcPr>
            <w:tcW w:w="2094" w:type="dxa"/>
          </w:tcPr>
          <w:p w14:paraId="376F5D6A" w14:textId="77777777" w:rsidR="00140421" w:rsidRPr="00202105" w:rsidRDefault="00140421" w:rsidP="009D4432">
            <w:pPr>
              <w:pStyle w:val="TAH"/>
            </w:pPr>
            <w:r w:rsidRPr="00202105">
              <w:t>Second eCall Attempt</w:t>
            </w:r>
          </w:p>
        </w:tc>
      </w:tr>
      <w:tr w:rsidR="00140421" w:rsidRPr="00202105" w14:paraId="111FF211" w14:textId="77777777">
        <w:tc>
          <w:tcPr>
            <w:tcW w:w="534" w:type="dxa"/>
          </w:tcPr>
          <w:p w14:paraId="577A90CC" w14:textId="77777777" w:rsidR="00140421" w:rsidRPr="00202105" w:rsidRDefault="00140421" w:rsidP="009D4432">
            <w:pPr>
              <w:pStyle w:val="TAH"/>
            </w:pPr>
            <w:r w:rsidRPr="00202105">
              <w:t>A</w:t>
            </w:r>
          </w:p>
        </w:tc>
        <w:tc>
          <w:tcPr>
            <w:tcW w:w="1417" w:type="dxa"/>
          </w:tcPr>
          <w:p w14:paraId="1411D8E0" w14:textId="77777777" w:rsidR="00140421" w:rsidRPr="00202105" w:rsidRDefault="00140421" w:rsidP="009D4432">
            <w:pPr>
              <w:pStyle w:val="TAC"/>
            </w:pPr>
            <w:r w:rsidRPr="00202105">
              <w:t>Y</w:t>
            </w:r>
          </w:p>
        </w:tc>
        <w:tc>
          <w:tcPr>
            <w:tcW w:w="851" w:type="dxa"/>
          </w:tcPr>
          <w:p w14:paraId="0BB9B908" w14:textId="77777777" w:rsidR="00140421" w:rsidRPr="00202105" w:rsidRDefault="00140421" w:rsidP="009D4432">
            <w:pPr>
              <w:pStyle w:val="TAC"/>
            </w:pPr>
            <w:r w:rsidRPr="00202105">
              <w:t>Y</w:t>
            </w:r>
          </w:p>
        </w:tc>
        <w:tc>
          <w:tcPr>
            <w:tcW w:w="850" w:type="dxa"/>
          </w:tcPr>
          <w:p w14:paraId="6EFC2F76" w14:textId="77777777" w:rsidR="00140421" w:rsidRPr="00202105" w:rsidRDefault="00140421" w:rsidP="009D4432">
            <w:pPr>
              <w:pStyle w:val="TAC"/>
            </w:pPr>
            <w:r w:rsidRPr="00202105">
              <w:t>Y</w:t>
            </w:r>
          </w:p>
        </w:tc>
        <w:tc>
          <w:tcPr>
            <w:tcW w:w="851" w:type="dxa"/>
          </w:tcPr>
          <w:p w14:paraId="5BB5AD9D" w14:textId="77777777" w:rsidR="00140421" w:rsidRPr="00202105" w:rsidRDefault="00140421" w:rsidP="009D4432">
            <w:pPr>
              <w:pStyle w:val="TAL"/>
            </w:pPr>
            <w:r w:rsidRPr="00202105">
              <w:t>Y</w:t>
            </w:r>
          </w:p>
        </w:tc>
        <w:tc>
          <w:tcPr>
            <w:tcW w:w="3260" w:type="dxa"/>
          </w:tcPr>
          <w:p w14:paraId="63D241AA" w14:textId="77777777" w:rsidR="00140421" w:rsidRPr="00202105" w:rsidRDefault="00140421" w:rsidP="009D4432">
            <w:pPr>
              <w:pStyle w:val="TAL"/>
            </w:pPr>
            <w:r w:rsidRPr="00202105">
              <w:t>PS</w:t>
            </w:r>
          </w:p>
        </w:tc>
        <w:tc>
          <w:tcPr>
            <w:tcW w:w="2094" w:type="dxa"/>
          </w:tcPr>
          <w:p w14:paraId="142E0A9A" w14:textId="77777777" w:rsidR="00140421" w:rsidRPr="00202105" w:rsidRDefault="00140421" w:rsidP="009D4432">
            <w:pPr>
              <w:pStyle w:val="TAL"/>
            </w:pPr>
            <w:r w:rsidRPr="00202105">
              <w:t>PS on another PS RAT if available with EMS=Y and ECL=Y</w:t>
            </w:r>
          </w:p>
          <w:p w14:paraId="45596261" w14:textId="77777777" w:rsidR="00140421" w:rsidRPr="00202105" w:rsidRDefault="00140421" w:rsidP="009D4432">
            <w:pPr>
              <w:pStyle w:val="TAL"/>
            </w:pPr>
            <w:r w:rsidRPr="00202105">
              <w:t>or CS if available</w:t>
            </w:r>
          </w:p>
        </w:tc>
      </w:tr>
      <w:tr w:rsidR="00140421" w:rsidRPr="00202105" w14:paraId="1B4DD9B9" w14:textId="77777777">
        <w:tc>
          <w:tcPr>
            <w:tcW w:w="534" w:type="dxa"/>
          </w:tcPr>
          <w:p w14:paraId="11962CF4" w14:textId="77777777" w:rsidR="00140421" w:rsidRPr="00202105" w:rsidRDefault="00140421" w:rsidP="009D4432">
            <w:pPr>
              <w:pStyle w:val="TAH"/>
            </w:pPr>
            <w:r w:rsidRPr="00202105">
              <w:t>B</w:t>
            </w:r>
          </w:p>
        </w:tc>
        <w:tc>
          <w:tcPr>
            <w:tcW w:w="1417" w:type="dxa"/>
          </w:tcPr>
          <w:p w14:paraId="494737A6" w14:textId="77777777" w:rsidR="00140421" w:rsidRPr="00202105" w:rsidRDefault="00140421" w:rsidP="009D4432">
            <w:pPr>
              <w:pStyle w:val="TAC"/>
            </w:pPr>
            <w:r w:rsidRPr="00202105">
              <w:t>Y</w:t>
            </w:r>
          </w:p>
        </w:tc>
        <w:tc>
          <w:tcPr>
            <w:tcW w:w="851" w:type="dxa"/>
          </w:tcPr>
          <w:p w14:paraId="4C2EBF2F" w14:textId="77777777" w:rsidR="00140421" w:rsidRPr="00202105" w:rsidRDefault="00140421" w:rsidP="009D4432">
            <w:pPr>
              <w:pStyle w:val="TAC"/>
            </w:pPr>
            <w:r w:rsidRPr="00202105">
              <w:t>Y</w:t>
            </w:r>
          </w:p>
        </w:tc>
        <w:tc>
          <w:tcPr>
            <w:tcW w:w="850" w:type="dxa"/>
          </w:tcPr>
          <w:p w14:paraId="38694CC9" w14:textId="77777777" w:rsidR="00140421" w:rsidRPr="00202105" w:rsidRDefault="00140421" w:rsidP="009D4432">
            <w:pPr>
              <w:pStyle w:val="TAC"/>
            </w:pPr>
            <w:r w:rsidRPr="00202105">
              <w:t>Y</w:t>
            </w:r>
          </w:p>
        </w:tc>
        <w:tc>
          <w:tcPr>
            <w:tcW w:w="851" w:type="dxa"/>
          </w:tcPr>
          <w:p w14:paraId="3AB38546" w14:textId="77777777" w:rsidR="00140421" w:rsidRPr="00202105" w:rsidRDefault="00140421" w:rsidP="009D4432">
            <w:pPr>
              <w:pStyle w:val="TAL"/>
            </w:pPr>
            <w:r w:rsidRPr="00202105">
              <w:t>N</w:t>
            </w:r>
          </w:p>
        </w:tc>
        <w:tc>
          <w:tcPr>
            <w:tcW w:w="3260" w:type="dxa"/>
          </w:tcPr>
          <w:p w14:paraId="140CA87F" w14:textId="77777777" w:rsidR="00140421" w:rsidRPr="00202105" w:rsidRDefault="00140421" w:rsidP="009D4432">
            <w:pPr>
              <w:pStyle w:val="TAL"/>
            </w:pPr>
            <w:r w:rsidRPr="00202105">
              <w:t>CS if available</w:t>
            </w:r>
          </w:p>
        </w:tc>
        <w:tc>
          <w:tcPr>
            <w:tcW w:w="2094" w:type="dxa"/>
          </w:tcPr>
          <w:p w14:paraId="44A8D05A" w14:textId="77777777" w:rsidR="00140421" w:rsidRPr="00202105" w:rsidRDefault="00140421" w:rsidP="009D4432">
            <w:pPr>
              <w:pStyle w:val="TAL"/>
            </w:pPr>
            <w:r w:rsidRPr="00202105">
              <w:t>PS (UE establishes IMS emergency session)</w:t>
            </w:r>
          </w:p>
        </w:tc>
      </w:tr>
      <w:tr w:rsidR="00140421" w:rsidRPr="00202105" w14:paraId="4B2598E6" w14:textId="77777777">
        <w:tc>
          <w:tcPr>
            <w:tcW w:w="534" w:type="dxa"/>
          </w:tcPr>
          <w:p w14:paraId="14A65D8F" w14:textId="77777777" w:rsidR="00140421" w:rsidRPr="00202105" w:rsidRDefault="00140421" w:rsidP="009D4432">
            <w:pPr>
              <w:pStyle w:val="TAH"/>
            </w:pPr>
            <w:r w:rsidRPr="00202105">
              <w:t>C</w:t>
            </w:r>
          </w:p>
        </w:tc>
        <w:tc>
          <w:tcPr>
            <w:tcW w:w="1417" w:type="dxa"/>
          </w:tcPr>
          <w:p w14:paraId="4D5FF823" w14:textId="77777777" w:rsidR="00140421" w:rsidRPr="00202105" w:rsidRDefault="00140421" w:rsidP="009D4432">
            <w:pPr>
              <w:pStyle w:val="TAC"/>
            </w:pPr>
            <w:r w:rsidRPr="00202105">
              <w:t>Y</w:t>
            </w:r>
          </w:p>
        </w:tc>
        <w:tc>
          <w:tcPr>
            <w:tcW w:w="851" w:type="dxa"/>
          </w:tcPr>
          <w:p w14:paraId="75BF319A" w14:textId="77777777" w:rsidR="00140421" w:rsidRPr="00202105" w:rsidRDefault="00140421" w:rsidP="009D4432">
            <w:pPr>
              <w:pStyle w:val="TAC"/>
            </w:pPr>
            <w:r w:rsidRPr="00202105">
              <w:t>Y or N</w:t>
            </w:r>
          </w:p>
        </w:tc>
        <w:tc>
          <w:tcPr>
            <w:tcW w:w="850" w:type="dxa"/>
          </w:tcPr>
          <w:p w14:paraId="42DEC773" w14:textId="77777777" w:rsidR="00140421" w:rsidRPr="00202105" w:rsidRDefault="00140421" w:rsidP="009D4432">
            <w:pPr>
              <w:pStyle w:val="TAC"/>
            </w:pPr>
            <w:r w:rsidRPr="00202105">
              <w:t>N</w:t>
            </w:r>
          </w:p>
        </w:tc>
        <w:tc>
          <w:tcPr>
            <w:tcW w:w="851" w:type="dxa"/>
          </w:tcPr>
          <w:p w14:paraId="77964CD5" w14:textId="77777777" w:rsidR="00140421" w:rsidRPr="00202105" w:rsidRDefault="00140421" w:rsidP="009D4432">
            <w:pPr>
              <w:pStyle w:val="TAL"/>
            </w:pPr>
            <w:r w:rsidRPr="00202105">
              <w:t>N</w:t>
            </w:r>
          </w:p>
        </w:tc>
        <w:tc>
          <w:tcPr>
            <w:tcW w:w="3260" w:type="dxa"/>
          </w:tcPr>
          <w:p w14:paraId="5C0E8136" w14:textId="77777777" w:rsidR="00140421" w:rsidRPr="00202105" w:rsidRDefault="00140421" w:rsidP="009D4432">
            <w:pPr>
              <w:pStyle w:val="TAL"/>
            </w:pPr>
            <w:r w:rsidRPr="00202105">
              <w:t>CS if available</w:t>
            </w:r>
          </w:p>
        </w:tc>
        <w:tc>
          <w:tcPr>
            <w:tcW w:w="2094" w:type="dxa"/>
          </w:tcPr>
          <w:p w14:paraId="337FDBF2" w14:textId="77777777" w:rsidR="00140421" w:rsidRPr="00202105" w:rsidRDefault="00140421" w:rsidP="009D4432">
            <w:pPr>
              <w:pStyle w:val="TAL"/>
            </w:pPr>
            <w:r w:rsidRPr="00202105">
              <w:t>PS on another PS RAT if available with EMS=Y or EMS unknown</w:t>
            </w:r>
          </w:p>
        </w:tc>
      </w:tr>
      <w:tr w:rsidR="00140421" w:rsidRPr="00202105" w14:paraId="159A9CEF" w14:textId="77777777">
        <w:tc>
          <w:tcPr>
            <w:tcW w:w="534" w:type="dxa"/>
          </w:tcPr>
          <w:p w14:paraId="7C677C0E" w14:textId="77777777" w:rsidR="00140421" w:rsidRPr="00202105" w:rsidRDefault="00140421" w:rsidP="009D4432">
            <w:pPr>
              <w:pStyle w:val="TAH"/>
            </w:pPr>
            <w:r w:rsidRPr="00202105">
              <w:t>D</w:t>
            </w:r>
          </w:p>
        </w:tc>
        <w:tc>
          <w:tcPr>
            <w:tcW w:w="1417" w:type="dxa"/>
          </w:tcPr>
          <w:p w14:paraId="290F1063" w14:textId="77777777" w:rsidR="00140421" w:rsidRPr="00202105" w:rsidRDefault="00140421" w:rsidP="009D4432">
            <w:pPr>
              <w:pStyle w:val="TAC"/>
            </w:pPr>
            <w:r w:rsidRPr="00202105">
              <w:t>Y</w:t>
            </w:r>
          </w:p>
        </w:tc>
        <w:tc>
          <w:tcPr>
            <w:tcW w:w="851" w:type="dxa"/>
          </w:tcPr>
          <w:p w14:paraId="41F45DA3" w14:textId="77777777" w:rsidR="00140421" w:rsidRPr="00202105" w:rsidRDefault="00140421" w:rsidP="009D4432">
            <w:pPr>
              <w:pStyle w:val="TAC"/>
            </w:pPr>
            <w:r w:rsidRPr="00202105">
              <w:t>N</w:t>
            </w:r>
          </w:p>
        </w:tc>
        <w:tc>
          <w:tcPr>
            <w:tcW w:w="850" w:type="dxa"/>
          </w:tcPr>
          <w:p w14:paraId="56B90E7B" w14:textId="77777777" w:rsidR="00140421" w:rsidRPr="00202105" w:rsidRDefault="00140421" w:rsidP="009D4432">
            <w:pPr>
              <w:pStyle w:val="TAC"/>
            </w:pPr>
            <w:r w:rsidRPr="00202105">
              <w:t>Y</w:t>
            </w:r>
          </w:p>
        </w:tc>
        <w:tc>
          <w:tcPr>
            <w:tcW w:w="851" w:type="dxa"/>
          </w:tcPr>
          <w:p w14:paraId="146D5D7A" w14:textId="77777777" w:rsidR="00140421" w:rsidRPr="00202105" w:rsidRDefault="00140421" w:rsidP="009D4432">
            <w:pPr>
              <w:pStyle w:val="TAL"/>
            </w:pPr>
            <w:r w:rsidRPr="00202105">
              <w:t>Y</w:t>
            </w:r>
          </w:p>
        </w:tc>
        <w:tc>
          <w:tcPr>
            <w:tcW w:w="3260" w:type="dxa"/>
          </w:tcPr>
          <w:p w14:paraId="42A7CE2A" w14:textId="77777777" w:rsidR="00140421" w:rsidRPr="00202105" w:rsidRDefault="00140421" w:rsidP="009D4432">
            <w:pPr>
              <w:pStyle w:val="TAL"/>
            </w:pPr>
            <w:r w:rsidRPr="00202105">
              <w:t>PS or CS if available</w:t>
            </w:r>
          </w:p>
        </w:tc>
        <w:tc>
          <w:tcPr>
            <w:tcW w:w="2094" w:type="dxa"/>
          </w:tcPr>
          <w:p w14:paraId="3A9CE79E" w14:textId="77777777" w:rsidR="00140421" w:rsidRPr="00202105" w:rsidRDefault="00140421" w:rsidP="009D4432">
            <w:pPr>
              <w:pStyle w:val="TAL"/>
            </w:pPr>
            <w:r w:rsidRPr="00202105">
              <w:t>CS if first attempt in PS</w:t>
            </w:r>
          </w:p>
          <w:p w14:paraId="306E6161" w14:textId="77777777" w:rsidR="00140421" w:rsidRPr="00202105" w:rsidRDefault="00140421" w:rsidP="009D4432">
            <w:pPr>
              <w:pStyle w:val="TAL"/>
            </w:pPr>
            <w:r w:rsidRPr="00202105">
              <w:t>PS if first attempt in CS</w:t>
            </w:r>
          </w:p>
        </w:tc>
      </w:tr>
      <w:tr w:rsidR="00140421" w:rsidRPr="00202105" w14:paraId="0F137D5E" w14:textId="77777777">
        <w:tc>
          <w:tcPr>
            <w:tcW w:w="534" w:type="dxa"/>
          </w:tcPr>
          <w:p w14:paraId="6783365E" w14:textId="77777777" w:rsidR="00140421" w:rsidRPr="00202105" w:rsidRDefault="00140421" w:rsidP="009D4432">
            <w:pPr>
              <w:pStyle w:val="TAH"/>
            </w:pPr>
            <w:r w:rsidRPr="00202105">
              <w:t>E</w:t>
            </w:r>
          </w:p>
        </w:tc>
        <w:tc>
          <w:tcPr>
            <w:tcW w:w="1417" w:type="dxa"/>
          </w:tcPr>
          <w:p w14:paraId="2FC9A12C" w14:textId="77777777" w:rsidR="00140421" w:rsidRPr="00202105" w:rsidRDefault="00140421" w:rsidP="009D4432">
            <w:pPr>
              <w:pStyle w:val="TAC"/>
            </w:pPr>
            <w:r w:rsidRPr="00202105">
              <w:t>Y</w:t>
            </w:r>
          </w:p>
        </w:tc>
        <w:tc>
          <w:tcPr>
            <w:tcW w:w="851" w:type="dxa"/>
          </w:tcPr>
          <w:p w14:paraId="6538D379" w14:textId="77777777" w:rsidR="00140421" w:rsidRPr="00202105" w:rsidRDefault="00140421" w:rsidP="009D4432">
            <w:pPr>
              <w:pStyle w:val="TAC"/>
            </w:pPr>
            <w:r w:rsidRPr="00202105">
              <w:t>N</w:t>
            </w:r>
          </w:p>
        </w:tc>
        <w:tc>
          <w:tcPr>
            <w:tcW w:w="850" w:type="dxa"/>
          </w:tcPr>
          <w:p w14:paraId="5015B587" w14:textId="77777777" w:rsidR="00140421" w:rsidRPr="00202105" w:rsidRDefault="00140421" w:rsidP="009D4432">
            <w:pPr>
              <w:pStyle w:val="TAC"/>
            </w:pPr>
            <w:r w:rsidRPr="00202105">
              <w:t>Y</w:t>
            </w:r>
          </w:p>
        </w:tc>
        <w:tc>
          <w:tcPr>
            <w:tcW w:w="851" w:type="dxa"/>
          </w:tcPr>
          <w:p w14:paraId="6BE1DD73" w14:textId="77777777" w:rsidR="00140421" w:rsidRPr="00202105" w:rsidRDefault="00140421" w:rsidP="009D4432">
            <w:pPr>
              <w:pStyle w:val="TAL"/>
            </w:pPr>
            <w:r w:rsidRPr="00202105">
              <w:t>N</w:t>
            </w:r>
          </w:p>
        </w:tc>
        <w:tc>
          <w:tcPr>
            <w:tcW w:w="3260" w:type="dxa"/>
          </w:tcPr>
          <w:p w14:paraId="52F963B6" w14:textId="77777777" w:rsidR="00140421" w:rsidRPr="00202105" w:rsidRDefault="00140421" w:rsidP="009D4432">
            <w:pPr>
              <w:pStyle w:val="TAL"/>
            </w:pPr>
            <w:r w:rsidRPr="00202105">
              <w:t>CS if available</w:t>
            </w:r>
          </w:p>
        </w:tc>
        <w:tc>
          <w:tcPr>
            <w:tcW w:w="2094" w:type="dxa"/>
          </w:tcPr>
          <w:p w14:paraId="44731C5A" w14:textId="77777777" w:rsidR="00140421" w:rsidRPr="00202105" w:rsidRDefault="00140421" w:rsidP="009D4432">
            <w:pPr>
              <w:pStyle w:val="TAL"/>
            </w:pPr>
            <w:r w:rsidRPr="00202105">
              <w:t>PS (UE establishes IMS emergency session)</w:t>
            </w:r>
          </w:p>
        </w:tc>
      </w:tr>
      <w:tr w:rsidR="00140421" w:rsidRPr="00202105" w14:paraId="3F3E15FF" w14:textId="77777777">
        <w:tc>
          <w:tcPr>
            <w:tcW w:w="534" w:type="dxa"/>
          </w:tcPr>
          <w:p w14:paraId="79BD3C5D" w14:textId="77777777" w:rsidR="00140421" w:rsidRPr="00202105" w:rsidRDefault="00140421" w:rsidP="009D4432">
            <w:pPr>
              <w:pStyle w:val="TAH"/>
            </w:pPr>
            <w:r w:rsidRPr="00202105">
              <w:t>F</w:t>
            </w:r>
          </w:p>
        </w:tc>
        <w:tc>
          <w:tcPr>
            <w:tcW w:w="1417" w:type="dxa"/>
          </w:tcPr>
          <w:p w14:paraId="6BC1A4FB" w14:textId="77777777" w:rsidR="00140421" w:rsidRPr="00202105" w:rsidRDefault="00140421" w:rsidP="009D4432">
            <w:pPr>
              <w:pStyle w:val="TAC"/>
            </w:pPr>
            <w:r w:rsidRPr="00202105">
              <w:t>N</w:t>
            </w:r>
          </w:p>
        </w:tc>
        <w:tc>
          <w:tcPr>
            <w:tcW w:w="851" w:type="dxa"/>
          </w:tcPr>
          <w:p w14:paraId="7EE33248" w14:textId="77777777" w:rsidR="00140421" w:rsidRPr="00202105" w:rsidRDefault="00140421" w:rsidP="009D4432">
            <w:pPr>
              <w:pStyle w:val="TAC"/>
            </w:pPr>
          </w:p>
        </w:tc>
        <w:tc>
          <w:tcPr>
            <w:tcW w:w="850" w:type="dxa"/>
          </w:tcPr>
          <w:p w14:paraId="6D0CF328" w14:textId="77777777" w:rsidR="00140421" w:rsidRPr="00202105" w:rsidRDefault="00140421" w:rsidP="009D4432">
            <w:pPr>
              <w:pStyle w:val="TAC"/>
            </w:pPr>
            <w:r w:rsidRPr="00202105">
              <w:t>-</w:t>
            </w:r>
          </w:p>
        </w:tc>
        <w:tc>
          <w:tcPr>
            <w:tcW w:w="851" w:type="dxa"/>
          </w:tcPr>
          <w:p w14:paraId="24D9413D" w14:textId="77777777" w:rsidR="00140421" w:rsidRPr="00202105" w:rsidRDefault="00140421" w:rsidP="009D4432">
            <w:pPr>
              <w:pStyle w:val="TAL"/>
            </w:pPr>
            <w:r w:rsidRPr="00202105">
              <w:t>-</w:t>
            </w:r>
          </w:p>
        </w:tc>
        <w:tc>
          <w:tcPr>
            <w:tcW w:w="3260" w:type="dxa"/>
          </w:tcPr>
          <w:p w14:paraId="3DA896CE" w14:textId="77777777" w:rsidR="00140421" w:rsidRPr="00202105" w:rsidRDefault="00140421" w:rsidP="009D4432">
            <w:pPr>
              <w:pStyle w:val="TAL"/>
            </w:pPr>
            <w:r w:rsidRPr="00202105">
              <w:t>CS if available</w:t>
            </w:r>
          </w:p>
        </w:tc>
        <w:tc>
          <w:tcPr>
            <w:tcW w:w="2094" w:type="dxa"/>
          </w:tcPr>
          <w:p w14:paraId="07AE27EB" w14:textId="77777777" w:rsidR="00140421" w:rsidRPr="00202105" w:rsidRDefault="00140421" w:rsidP="009D4432">
            <w:pPr>
              <w:pStyle w:val="TAL"/>
            </w:pPr>
          </w:p>
        </w:tc>
      </w:tr>
      <w:tr w:rsidR="00140421" w:rsidRPr="00202105" w14:paraId="052C10B7" w14:textId="77777777">
        <w:tc>
          <w:tcPr>
            <w:tcW w:w="9857" w:type="dxa"/>
            <w:gridSpan w:val="7"/>
          </w:tcPr>
          <w:p w14:paraId="4BDEB73F" w14:textId="77777777" w:rsidR="00140421" w:rsidRPr="00202105" w:rsidRDefault="0014042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3A28BD09" w14:textId="77777777" w:rsidR="00140421" w:rsidRPr="00202105" w:rsidRDefault="0014042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47E8D13E" w14:textId="77777777" w:rsidR="00140421" w:rsidRPr="00202105" w:rsidRDefault="00140421" w:rsidP="009D4432">
            <w:pPr>
              <w:pStyle w:val="TAN"/>
            </w:pPr>
            <w:r w:rsidRPr="00202105">
              <w:t>ECL</w:t>
            </w:r>
            <w:r w:rsidRPr="00202105">
              <w:tab/>
              <w:t>=</w:t>
            </w:r>
            <w:r w:rsidRPr="00202105">
              <w:tab/>
              <w:t>eCall Over IMS support as indicated by the eCall support indicator defined in TS 23.401 [28] and TS 23.501 [48].</w:t>
            </w:r>
          </w:p>
          <w:p w14:paraId="49B02298" w14:textId="77777777" w:rsidR="00140421" w:rsidRPr="00202105" w:rsidRDefault="0014042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689FAC0" w14:textId="77777777" w:rsidR="00140421" w:rsidRPr="00202105" w:rsidRDefault="00140421" w:rsidP="009D4432">
      <w:pPr>
        <w:pStyle w:val="FP"/>
      </w:pPr>
    </w:p>
    <w:p w14:paraId="7665490D" w14:textId="77777777" w:rsidR="00140421" w:rsidRPr="00202105" w:rsidRDefault="00140421" w:rsidP="009D4432">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26B0657F" w14:textId="77777777" w:rsidR="00140421" w:rsidRPr="00202105" w:rsidRDefault="00140421" w:rsidP="00140421">
      <w:pPr>
        <w:pStyle w:val="H6"/>
      </w:pPr>
      <w:r w:rsidRPr="00202105">
        <w:t>11.5.6.3</w:t>
      </w:r>
      <w:r w:rsidRPr="00202105">
        <w:tab/>
        <w:t>Test description</w:t>
      </w:r>
    </w:p>
    <w:p w14:paraId="583270A8" w14:textId="77777777" w:rsidR="00140421" w:rsidRPr="00202105" w:rsidRDefault="00140421" w:rsidP="00140421">
      <w:pPr>
        <w:pStyle w:val="H6"/>
      </w:pPr>
      <w:r w:rsidRPr="00202105">
        <w:t>11.5.6</w:t>
      </w:r>
      <w:r w:rsidRPr="00202105">
        <w:rPr>
          <w:lang w:eastAsia="zh-CN"/>
        </w:rPr>
        <w:t>.</w:t>
      </w:r>
      <w:r w:rsidRPr="00202105">
        <w:t>3.1</w:t>
      </w:r>
      <w:r w:rsidRPr="00202105">
        <w:tab/>
        <w:t>Pre-test conditions</w:t>
      </w:r>
    </w:p>
    <w:p w14:paraId="2218CDBA" w14:textId="77777777" w:rsidR="00140421" w:rsidRPr="00202105" w:rsidRDefault="00140421" w:rsidP="00140421">
      <w:pPr>
        <w:pStyle w:val="H6"/>
      </w:pPr>
      <w:r w:rsidRPr="00202105">
        <w:t>System Simulator:</w:t>
      </w:r>
    </w:p>
    <w:p w14:paraId="2C99133E" w14:textId="77777777" w:rsidR="00140421" w:rsidRPr="00202105" w:rsidRDefault="00140421" w:rsidP="009D4432">
      <w:pPr>
        <w:pStyle w:val="B1"/>
      </w:pPr>
      <w:r w:rsidRPr="00202105">
        <w:t>-</w:t>
      </w:r>
      <w:r w:rsidRPr="00202105">
        <w:tab/>
        <w:t>NR Cell 1 as defined in TS 38.508-1 [4] Table 4.4.2-3. System information combination NR-1 as defined in TS 38.508-1 [4], subclause 4.4.3.1.2.</w:t>
      </w:r>
    </w:p>
    <w:p w14:paraId="0783ED9F" w14:textId="77777777" w:rsidR="00140421" w:rsidRPr="00202105" w:rsidRDefault="00140421" w:rsidP="009D4432">
      <w:pPr>
        <w:pStyle w:val="B1"/>
      </w:pPr>
      <w:r w:rsidRPr="00202105">
        <w:lastRenderedPageBreak/>
        <w:t>-</w:t>
      </w:r>
      <w:r w:rsidRPr="00202105">
        <w:tab/>
        <w:t>UTRA Cell 5 is configured as Non-suitable "Off" cell as defined in TS 36.508 [7].</w:t>
      </w:r>
    </w:p>
    <w:p w14:paraId="6B3F93CC" w14:textId="77777777" w:rsidR="00140421" w:rsidRPr="00202105" w:rsidRDefault="00140421" w:rsidP="00140421">
      <w:pPr>
        <w:pStyle w:val="H6"/>
      </w:pPr>
      <w:r w:rsidRPr="00202105">
        <w:t>UE:</w:t>
      </w:r>
    </w:p>
    <w:p w14:paraId="0115EB4E" w14:textId="77777777" w:rsidR="00140421" w:rsidRPr="00202105" w:rsidRDefault="00140421" w:rsidP="009D4432">
      <w:pPr>
        <w:pStyle w:val="B1"/>
      </w:pPr>
      <w:r w:rsidRPr="00202105">
        <w:t>-</w:t>
      </w:r>
      <w:r w:rsidRPr="00202105">
        <w:tab/>
        <w:t xml:space="preserve">the eCall </w:t>
      </w:r>
      <w:r w:rsidRPr="00202105">
        <w:rPr>
          <w:rFonts w:eastAsia="Calibri"/>
        </w:rPr>
        <w:t xml:space="preserve">capable UE is equipped with USIM </w:t>
      </w:r>
      <w:r w:rsidRPr="00202105">
        <w:t>configured as per TS 38.508-1 [4] Table 6.4.1-23.</w:t>
      </w:r>
    </w:p>
    <w:p w14:paraId="40F0BBEB" w14:textId="77777777" w:rsidR="00140421" w:rsidRPr="00202105" w:rsidRDefault="00140421" w:rsidP="00140421">
      <w:pPr>
        <w:pStyle w:val="H6"/>
      </w:pPr>
      <w:r w:rsidRPr="00202105">
        <w:t>Preamble:</w:t>
      </w:r>
    </w:p>
    <w:p w14:paraId="6E660322" w14:textId="77777777" w:rsidR="00140421" w:rsidRPr="00202105" w:rsidRDefault="00140421" w:rsidP="009D4432">
      <w:pPr>
        <w:pStyle w:val="B1"/>
        <w:rPr>
          <w:lang w:eastAsia="zh-CN"/>
        </w:rPr>
      </w:pPr>
      <w:r w:rsidRPr="00202105">
        <w:t>-</w:t>
      </w:r>
      <w:r w:rsidRPr="00202105">
        <w:tab/>
        <w:t>The UE is in test state 1N-A as defined in TS 38.508-1 [4], subclause 4.4A.2 on NR Cell 1.</w:t>
      </w:r>
    </w:p>
    <w:p w14:paraId="5A930FB5" w14:textId="77777777" w:rsidR="00140421" w:rsidRPr="00202105" w:rsidRDefault="00140421" w:rsidP="00140421">
      <w:pPr>
        <w:pStyle w:val="H6"/>
      </w:pPr>
      <w:r w:rsidRPr="00202105">
        <w:lastRenderedPageBreak/>
        <w:t>11.5.6</w:t>
      </w:r>
      <w:r w:rsidRPr="00202105">
        <w:rPr>
          <w:lang w:eastAsia="zh-CN"/>
        </w:rPr>
        <w:t>.</w:t>
      </w:r>
      <w:r w:rsidRPr="00202105">
        <w:t>3.2</w:t>
      </w:r>
      <w:r w:rsidRPr="00202105">
        <w:tab/>
        <w:t>Test procedure sequence</w:t>
      </w:r>
    </w:p>
    <w:p w14:paraId="56CE835F" w14:textId="77777777" w:rsidR="00140421" w:rsidRPr="00202105" w:rsidRDefault="00140421" w:rsidP="009D4432">
      <w:pPr>
        <w:pStyle w:val="TH"/>
      </w:pPr>
      <w:r w:rsidRPr="00202105">
        <w:t>Table 11.5.6.3.2-1: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140421" w:rsidRPr="00202105" w14:paraId="11D3520C" w14:textId="77777777">
        <w:tc>
          <w:tcPr>
            <w:tcW w:w="647" w:type="dxa"/>
            <w:tcBorders>
              <w:bottom w:val="nil"/>
            </w:tcBorders>
          </w:tcPr>
          <w:p w14:paraId="4B92AD93" w14:textId="77777777" w:rsidR="00140421" w:rsidRPr="00202105" w:rsidRDefault="00140421" w:rsidP="00AB6ACC">
            <w:pPr>
              <w:pStyle w:val="TAH"/>
            </w:pPr>
            <w:r w:rsidRPr="00202105">
              <w:t>St</w:t>
            </w:r>
          </w:p>
        </w:tc>
        <w:tc>
          <w:tcPr>
            <w:tcW w:w="3967" w:type="dxa"/>
            <w:tcBorders>
              <w:bottom w:val="single" w:sz="4" w:space="0" w:color="auto"/>
            </w:tcBorders>
          </w:tcPr>
          <w:p w14:paraId="5519C6FA" w14:textId="77777777" w:rsidR="00140421" w:rsidRPr="00202105" w:rsidRDefault="00140421" w:rsidP="00AB6ACC">
            <w:pPr>
              <w:pStyle w:val="TAH"/>
            </w:pPr>
            <w:r w:rsidRPr="00202105">
              <w:t>Procedure</w:t>
            </w:r>
          </w:p>
        </w:tc>
        <w:tc>
          <w:tcPr>
            <w:tcW w:w="3684" w:type="dxa"/>
            <w:gridSpan w:val="2"/>
          </w:tcPr>
          <w:p w14:paraId="58F35835" w14:textId="77777777" w:rsidR="00140421" w:rsidRPr="00202105" w:rsidRDefault="00140421" w:rsidP="00AB6ACC">
            <w:pPr>
              <w:pStyle w:val="TAH"/>
            </w:pPr>
            <w:r w:rsidRPr="00202105">
              <w:t>Message Sequence</w:t>
            </w:r>
          </w:p>
        </w:tc>
        <w:tc>
          <w:tcPr>
            <w:tcW w:w="567" w:type="dxa"/>
            <w:tcBorders>
              <w:bottom w:val="nil"/>
            </w:tcBorders>
          </w:tcPr>
          <w:p w14:paraId="0A8BDEF8" w14:textId="77777777" w:rsidR="00140421" w:rsidRPr="00202105" w:rsidRDefault="00140421" w:rsidP="00AB6ACC">
            <w:pPr>
              <w:pStyle w:val="TAH"/>
            </w:pPr>
            <w:r w:rsidRPr="00202105">
              <w:t>TP</w:t>
            </w:r>
          </w:p>
        </w:tc>
        <w:tc>
          <w:tcPr>
            <w:tcW w:w="897" w:type="dxa"/>
            <w:tcBorders>
              <w:bottom w:val="nil"/>
            </w:tcBorders>
          </w:tcPr>
          <w:p w14:paraId="32F59148" w14:textId="77777777" w:rsidR="00140421" w:rsidRPr="00202105" w:rsidRDefault="00140421" w:rsidP="00AB6ACC">
            <w:pPr>
              <w:pStyle w:val="TAH"/>
            </w:pPr>
            <w:r w:rsidRPr="00202105">
              <w:t>Verdict</w:t>
            </w:r>
          </w:p>
        </w:tc>
      </w:tr>
      <w:tr w:rsidR="00140421" w:rsidRPr="00202105" w14:paraId="7E40CF9D" w14:textId="77777777">
        <w:tc>
          <w:tcPr>
            <w:tcW w:w="647" w:type="dxa"/>
            <w:tcBorders>
              <w:top w:val="nil"/>
            </w:tcBorders>
          </w:tcPr>
          <w:p w14:paraId="72FF567F" w14:textId="77777777" w:rsidR="00140421" w:rsidRPr="00202105" w:rsidRDefault="00140421" w:rsidP="00AB6ACC">
            <w:pPr>
              <w:pStyle w:val="TAH"/>
            </w:pPr>
          </w:p>
        </w:tc>
        <w:tc>
          <w:tcPr>
            <w:tcW w:w="3967" w:type="dxa"/>
            <w:tcBorders>
              <w:top w:val="single" w:sz="4" w:space="0" w:color="auto"/>
            </w:tcBorders>
          </w:tcPr>
          <w:p w14:paraId="48A6328F" w14:textId="77777777" w:rsidR="00140421" w:rsidRPr="00202105" w:rsidRDefault="00140421" w:rsidP="00AB6ACC">
            <w:pPr>
              <w:pStyle w:val="TAH"/>
            </w:pPr>
          </w:p>
        </w:tc>
        <w:tc>
          <w:tcPr>
            <w:tcW w:w="709" w:type="dxa"/>
          </w:tcPr>
          <w:p w14:paraId="2AEE6B7F" w14:textId="77777777" w:rsidR="00140421" w:rsidRPr="00202105" w:rsidRDefault="00140421" w:rsidP="00AB6ACC">
            <w:pPr>
              <w:pStyle w:val="TAH"/>
            </w:pPr>
            <w:r w:rsidRPr="00202105">
              <w:t>U - S</w:t>
            </w:r>
          </w:p>
        </w:tc>
        <w:tc>
          <w:tcPr>
            <w:tcW w:w="2975" w:type="dxa"/>
          </w:tcPr>
          <w:p w14:paraId="179EAEEC" w14:textId="77777777" w:rsidR="00140421" w:rsidRPr="00202105" w:rsidRDefault="00140421" w:rsidP="00AB6ACC">
            <w:pPr>
              <w:pStyle w:val="TAH"/>
            </w:pPr>
            <w:r w:rsidRPr="00202105">
              <w:t>Message</w:t>
            </w:r>
          </w:p>
        </w:tc>
        <w:tc>
          <w:tcPr>
            <w:tcW w:w="567" w:type="dxa"/>
            <w:tcBorders>
              <w:top w:val="nil"/>
            </w:tcBorders>
          </w:tcPr>
          <w:p w14:paraId="3DA947A9" w14:textId="77777777" w:rsidR="00140421" w:rsidRPr="00202105" w:rsidRDefault="00140421" w:rsidP="00AB6ACC">
            <w:pPr>
              <w:pStyle w:val="TAH"/>
            </w:pPr>
          </w:p>
        </w:tc>
        <w:tc>
          <w:tcPr>
            <w:tcW w:w="897" w:type="dxa"/>
            <w:tcBorders>
              <w:top w:val="nil"/>
            </w:tcBorders>
          </w:tcPr>
          <w:p w14:paraId="222EF384" w14:textId="77777777" w:rsidR="00140421" w:rsidRPr="00202105" w:rsidRDefault="00140421" w:rsidP="00AB6ACC">
            <w:pPr>
              <w:pStyle w:val="TAH"/>
            </w:pPr>
          </w:p>
        </w:tc>
      </w:tr>
      <w:tr w:rsidR="00140421" w:rsidRPr="00202105" w14:paraId="31D38636" w14:textId="77777777">
        <w:tc>
          <w:tcPr>
            <w:tcW w:w="647" w:type="dxa"/>
          </w:tcPr>
          <w:p w14:paraId="1769B0E0" w14:textId="77777777" w:rsidR="00140421" w:rsidRPr="00202105" w:rsidRDefault="00140421" w:rsidP="009D4432">
            <w:pPr>
              <w:pStyle w:val="TAC"/>
            </w:pPr>
            <w:r w:rsidRPr="00202105">
              <w:t>-</w:t>
            </w:r>
          </w:p>
        </w:tc>
        <w:tc>
          <w:tcPr>
            <w:tcW w:w="3967" w:type="dxa"/>
          </w:tcPr>
          <w:p w14:paraId="4CB33826" w14:textId="5D7A2053" w:rsidR="00140421" w:rsidRPr="00202105" w:rsidRDefault="00140421" w:rsidP="009D4432">
            <w:pPr>
              <w:pStyle w:val="TAL"/>
            </w:pPr>
            <w:r w:rsidRPr="00202105">
              <w:t>EXCEPTION: Steps 1a1 to 1a2</w:t>
            </w:r>
            <w:r w:rsidR="00400F38" w:rsidRPr="00202105">
              <w:t>7</w:t>
            </w:r>
            <w:r w:rsidRPr="00202105">
              <w:t xml:space="preserve"> describes behaviour that depends on the UE capability pc_UTRA = TRUE; the "lower case letter" identifies a step sequence that takes place if a capability is supported.</w:t>
            </w:r>
          </w:p>
        </w:tc>
        <w:tc>
          <w:tcPr>
            <w:tcW w:w="709" w:type="dxa"/>
          </w:tcPr>
          <w:p w14:paraId="127DDB2E" w14:textId="77777777" w:rsidR="00140421" w:rsidRPr="00202105" w:rsidRDefault="00140421" w:rsidP="009D4432">
            <w:pPr>
              <w:pStyle w:val="TAC"/>
            </w:pPr>
            <w:r w:rsidRPr="00202105">
              <w:t>-</w:t>
            </w:r>
          </w:p>
        </w:tc>
        <w:tc>
          <w:tcPr>
            <w:tcW w:w="2975" w:type="dxa"/>
          </w:tcPr>
          <w:p w14:paraId="014E313B" w14:textId="77777777" w:rsidR="00140421" w:rsidRPr="00202105" w:rsidRDefault="00140421" w:rsidP="009D4432">
            <w:pPr>
              <w:pStyle w:val="TAL"/>
            </w:pPr>
            <w:r w:rsidRPr="00202105">
              <w:t>-</w:t>
            </w:r>
          </w:p>
        </w:tc>
        <w:tc>
          <w:tcPr>
            <w:tcW w:w="567" w:type="dxa"/>
          </w:tcPr>
          <w:p w14:paraId="2FC35CC8" w14:textId="77777777" w:rsidR="00140421" w:rsidRPr="00202105" w:rsidRDefault="00140421" w:rsidP="009D4432">
            <w:pPr>
              <w:pStyle w:val="TAC"/>
            </w:pPr>
            <w:r w:rsidRPr="00202105">
              <w:t>-</w:t>
            </w:r>
          </w:p>
        </w:tc>
        <w:tc>
          <w:tcPr>
            <w:tcW w:w="897" w:type="dxa"/>
          </w:tcPr>
          <w:p w14:paraId="74CB2EE9" w14:textId="77777777" w:rsidR="00140421" w:rsidRPr="00202105" w:rsidRDefault="00140421" w:rsidP="009D4432">
            <w:pPr>
              <w:pStyle w:val="TAC"/>
              <w:rPr>
                <w:lang w:eastAsia="zh-CN"/>
              </w:rPr>
            </w:pPr>
            <w:r w:rsidRPr="00202105">
              <w:rPr>
                <w:lang w:eastAsia="zh-CN"/>
              </w:rPr>
              <w:t>-</w:t>
            </w:r>
          </w:p>
        </w:tc>
      </w:tr>
      <w:tr w:rsidR="00140421" w:rsidRPr="00202105" w14:paraId="2DB5141F" w14:textId="77777777">
        <w:tc>
          <w:tcPr>
            <w:tcW w:w="647" w:type="dxa"/>
          </w:tcPr>
          <w:p w14:paraId="1AD09485" w14:textId="77777777" w:rsidR="00140421" w:rsidRPr="00202105" w:rsidRDefault="00140421" w:rsidP="009D4432">
            <w:pPr>
              <w:pStyle w:val="TAC"/>
            </w:pPr>
            <w:r w:rsidRPr="00202105">
              <w:t>1a1</w:t>
            </w:r>
          </w:p>
        </w:tc>
        <w:tc>
          <w:tcPr>
            <w:tcW w:w="3967" w:type="dxa"/>
          </w:tcPr>
          <w:p w14:paraId="4EDE700F" w14:textId="77777777" w:rsidR="00140421" w:rsidRPr="00202105" w:rsidRDefault="00140421" w:rsidP="009D4432">
            <w:pPr>
              <w:pStyle w:val="TAL"/>
            </w:pPr>
            <w:r w:rsidRPr="00202105">
              <w:t>The SS configures UTRA Cell 5 as ''Suitable Neighbour cell''.</w:t>
            </w:r>
          </w:p>
        </w:tc>
        <w:tc>
          <w:tcPr>
            <w:tcW w:w="709" w:type="dxa"/>
          </w:tcPr>
          <w:p w14:paraId="467DBCB3" w14:textId="77777777" w:rsidR="00140421" w:rsidRPr="00202105" w:rsidRDefault="00140421" w:rsidP="009D4432">
            <w:pPr>
              <w:pStyle w:val="TAC"/>
            </w:pPr>
            <w:r w:rsidRPr="00202105">
              <w:t>-</w:t>
            </w:r>
          </w:p>
        </w:tc>
        <w:tc>
          <w:tcPr>
            <w:tcW w:w="2975" w:type="dxa"/>
          </w:tcPr>
          <w:p w14:paraId="60BD0348" w14:textId="77777777" w:rsidR="00140421" w:rsidRPr="00202105" w:rsidRDefault="00140421" w:rsidP="009D4432">
            <w:pPr>
              <w:pStyle w:val="TAL"/>
            </w:pPr>
            <w:r w:rsidRPr="00202105">
              <w:t>-</w:t>
            </w:r>
          </w:p>
        </w:tc>
        <w:tc>
          <w:tcPr>
            <w:tcW w:w="567" w:type="dxa"/>
          </w:tcPr>
          <w:p w14:paraId="4E33BC58" w14:textId="77777777" w:rsidR="00140421" w:rsidRPr="00202105" w:rsidRDefault="00140421" w:rsidP="009D4432">
            <w:pPr>
              <w:pStyle w:val="TAC"/>
            </w:pPr>
            <w:r w:rsidRPr="00202105">
              <w:t>-</w:t>
            </w:r>
          </w:p>
        </w:tc>
        <w:tc>
          <w:tcPr>
            <w:tcW w:w="897" w:type="dxa"/>
          </w:tcPr>
          <w:p w14:paraId="31CD57FB" w14:textId="77777777" w:rsidR="00140421" w:rsidRPr="00202105" w:rsidRDefault="00140421" w:rsidP="009D4432">
            <w:pPr>
              <w:pStyle w:val="TAC"/>
              <w:rPr>
                <w:lang w:eastAsia="zh-CN"/>
              </w:rPr>
            </w:pPr>
            <w:r w:rsidRPr="00202105">
              <w:rPr>
                <w:lang w:eastAsia="zh-CN"/>
              </w:rPr>
              <w:t>-</w:t>
            </w:r>
          </w:p>
        </w:tc>
      </w:tr>
      <w:tr w:rsidR="00140421" w:rsidRPr="00202105" w14:paraId="29116BBF" w14:textId="77777777">
        <w:tc>
          <w:tcPr>
            <w:tcW w:w="647" w:type="dxa"/>
          </w:tcPr>
          <w:p w14:paraId="16D1BE3C" w14:textId="77777777" w:rsidR="00140421" w:rsidRPr="00202105" w:rsidRDefault="00140421" w:rsidP="009D4432">
            <w:pPr>
              <w:pStyle w:val="TAC"/>
            </w:pPr>
            <w:r w:rsidRPr="00202105">
              <w:t>1a2</w:t>
            </w:r>
          </w:p>
        </w:tc>
        <w:tc>
          <w:tcPr>
            <w:tcW w:w="3967" w:type="dxa"/>
          </w:tcPr>
          <w:p w14:paraId="077BB687" w14:textId="77777777" w:rsidR="00140421" w:rsidRPr="00202105" w:rsidRDefault="00140421" w:rsidP="009D4432">
            <w:pPr>
              <w:pStyle w:val="TAL"/>
            </w:pPr>
            <w:r w:rsidRPr="00202105">
              <w:t>Cause the UE to originate an automatic eCall. (Note 1)</w:t>
            </w:r>
          </w:p>
        </w:tc>
        <w:tc>
          <w:tcPr>
            <w:tcW w:w="709" w:type="dxa"/>
          </w:tcPr>
          <w:p w14:paraId="30160B65" w14:textId="77777777" w:rsidR="00140421" w:rsidRPr="00202105" w:rsidRDefault="00140421" w:rsidP="009D4432">
            <w:pPr>
              <w:pStyle w:val="TAC"/>
            </w:pPr>
            <w:r w:rsidRPr="00202105">
              <w:t>-</w:t>
            </w:r>
          </w:p>
        </w:tc>
        <w:tc>
          <w:tcPr>
            <w:tcW w:w="2975" w:type="dxa"/>
          </w:tcPr>
          <w:p w14:paraId="58BFFDED" w14:textId="77777777" w:rsidR="00140421" w:rsidRPr="00202105" w:rsidRDefault="00140421" w:rsidP="009D4432">
            <w:pPr>
              <w:pStyle w:val="TAL"/>
            </w:pPr>
            <w:r w:rsidRPr="00202105">
              <w:t>-</w:t>
            </w:r>
          </w:p>
        </w:tc>
        <w:tc>
          <w:tcPr>
            <w:tcW w:w="567" w:type="dxa"/>
          </w:tcPr>
          <w:p w14:paraId="587D5DF0" w14:textId="77777777" w:rsidR="00140421" w:rsidRPr="00202105" w:rsidRDefault="00140421" w:rsidP="009D4432">
            <w:pPr>
              <w:pStyle w:val="TAC"/>
            </w:pPr>
            <w:r w:rsidRPr="00202105">
              <w:t>-</w:t>
            </w:r>
          </w:p>
        </w:tc>
        <w:tc>
          <w:tcPr>
            <w:tcW w:w="897" w:type="dxa"/>
          </w:tcPr>
          <w:p w14:paraId="5C89AF28" w14:textId="77777777" w:rsidR="00140421" w:rsidRPr="00202105" w:rsidRDefault="00140421" w:rsidP="009D4432">
            <w:pPr>
              <w:pStyle w:val="TAC"/>
              <w:rPr>
                <w:lang w:eastAsia="zh-CN"/>
              </w:rPr>
            </w:pPr>
            <w:r w:rsidRPr="00202105">
              <w:rPr>
                <w:lang w:eastAsia="zh-CN"/>
              </w:rPr>
              <w:t>-</w:t>
            </w:r>
          </w:p>
        </w:tc>
      </w:tr>
      <w:tr w:rsidR="00140421" w:rsidRPr="00202105" w14:paraId="764EADD0" w14:textId="77777777">
        <w:tc>
          <w:tcPr>
            <w:tcW w:w="647" w:type="dxa"/>
          </w:tcPr>
          <w:p w14:paraId="1C5F4C8A" w14:textId="77777777" w:rsidR="00140421" w:rsidRPr="00202105" w:rsidRDefault="00140421" w:rsidP="009D4432">
            <w:pPr>
              <w:pStyle w:val="TAC"/>
            </w:pPr>
            <w:r w:rsidRPr="00202105">
              <w:t>1a3</w:t>
            </w:r>
          </w:p>
        </w:tc>
        <w:tc>
          <w:tcPr>
            <w:tcW w:w="3967" w:type="dxa"/>
          </w:tcPr>
          <w:p w14:paraId="0F080EEC" w14:textId="77777777" w:rsidR="00140421" w:rsidRPr="00202105" w:rsidRDefault="00140421" w:rsidP="009D4432">
            <w:pPr>
              <w:pStyle w:val="TAL"/>
            </w:pPr>
            <w:r w:rsidRPr="00202105">
              <w:rPr>
                <w:rFonts w:eastAsia="Calibri"/>
              </w:rPr>
              <w:t>Check: Does the UE transmit an RRC CONNECTION REQUEST message on Cell 5 with establishment cause set to Emergency Call?</w:t>
            </w:r>
          </w:p>
        </w:tc>
        <w:tc>
          <w:tcPr>
            <w:tcW w:w="709" w:type="dxa"/>
          </w:tcPr>
          <w:p w14:paraId="43311D78" w14:textId="77777777" w:rsidR="00140421" w:rsidRPr="00202105" w:rsidRDefault="00140421" w:rsidP="009D4432">
            <w:pPr>
              <w:pStyle w:val="TAC"/>
            </w:pPr>
            <w:r w:rsidRPr="00202105">
              <w:t>--&gt;</w:t>
            </w:r>
          </w:p>
        </w:tc>
        <w:tc>
          <w:tcPr>
            <w:tcW w:w="2975" w:type="dxa"/>
          </w:tcPr>
          <w:p w14:paraId="4E44651A" w14:textId="77777777" w:rsidR="00140421" w:rsidRPr="00202105" w:rsidRDefault="00140421" w:rsidP="009D4432">
            <w:pPr>
              <w:pStyle w:val="TAL"/>
            </w:pPr>
            <w:r w:rsidRPr="00202105">
              <w:t>RRC CONNECTION REQUEST</w:t>
            </w:r>
          </w:p>
        </w:tc>
        <w:tc>
          <w:tcPr>
            <w:tcW w:w="567" w:type="dxa"/>
          </w:tcPr>
          <w:p w14:paraId="30E76E7D" w14:textId="77777777" w:rsidR="00140421" w:rsidRPr="00202105" w:rsidRDefault="00140421" w:rsidP="009D4432">
            <w:pPr>
              <w:pStyle w:val="TAC"/>
            </w:pPr>
            <w:r w:rsidRPr="00202105">
              <w:t>1</w:t>
            </w:r>
          </w:p>
        </w:tc>
        <w:tc>
          <w:tcPr>
            <w:tcW w:w="897" w:type="dxa"/>
          </w:tcPr>
          <w:p w14:paraId="3986754C" w14:textId="77777777" w:rsidR="00140421" w:rsidRPr="00202105" w:rsidRDefault="00140421" w:rsidP="009D4432">
            <w:pPr>
              <w:pStyle w:val="TAC"/>
              <w:rPr>
                <w:lang w:eastAsia="zh-CN"/>
              </w:rPr>
            </w:pPr>
            <w:r w:rsidRPr="00202105">
              <w:rPr>
                <w:lang w:eastAsia="zh-CN"/>
              </w:rPr>
              <w:t>P</w:t>
            </w:r>
          </w:p>
        </w:tc>
      </w:tr>
      <w:tr w:rsidR="00140421" w:rsidRPr="00202105" w14:paraId="681354E9" w14:textId="77777777">
        <w:tc>
          <w:tcPr>
            <w:tcW w:w="647" w:type="dxa"/>
          </w:tcPr>
          <w:p w14:paraId="436EF029" w14:textId="77777777" w:rsidR="00140421" w:rsidRPr="00202105" w:rsidRDefault="00140421" w:rsidP="009D4432">
            <w:pPr>
              <w:pStyle w:val="TAC"/>
            </w:pPr>
            <w:r w:rsidRPr="00202105">
              <w:t>1a4</w:t>
            </w:r>
          </w:p>
        </w:tc>
        <w:tc>
          <w:tcPr>
            <w:tcW w:w="3967" w:type="dxa"/>
          </w:tcPr>
          <w:p w14:paraId="12002871" w14:textId="77777777" w:rsidR="00140421" w:rsidRPr="00202105" w:rsidRDefault="00140421" w:rsidP="009D4432">
            <w:pPr>
              <w:pStyle w:val="TAL"/>
            </w:pPr>
            <w:r w:rsidRPr="00202105">
              <w:t>The SS transmits an RRC CONNECTION SETUP message.</w:t>
            </w:r>
          </w:p>
        </w:tc>
        <w:tc>
          <w:tcPr>
            <w:tcW w:w="709" w:type="dxa"/>
          </w:tcPr>
          <w:p w14:paraId="2B1C3ED5" w14:textId="77777777" w:rsidR="00140421" w:rsidRPr="00202105" w:rsidRDefault="00140421" w:rsidP="009D4432">
            <w:pPr>
              <w:pStyle w:val="TAC"/>
            </w:pPr>
            <w:r w:rsidRPr="00202105">
              <w:t>&lt;--</w:t>
            </w:r>
          </w:p>
        </w:tc>
        <w:tc>
          <w:tcPr>
            <w:tcW w:w="2975" w:type="dxa"/>
          </w:tcPr>
          <w:p w14:paraId="75A34BAA" w14:textId="77777777" w:rsidR="00140421" w:rsidRPr="00202105" w:rsidRDefault="00140421" w:rsidP="009D4432">
            <w:pPr>
              <w:pStyle w:val="TAL"/>
            </w:pPr>
            <w:r w:rsidRPr="00202105">
              <w:t>RRC CONNECTION SETUP</w:t>
            </w:r>
          </w:p>
        </w:tc>
        <w:tc>
          <w:tcPr>
            <w:tcW w:w="567" w:type="dxa"/>
          </w:tcPr>
          <w:p w14:paraId="149AB43E" w14:textId="77777777" w:rsidR="00140421" w:rsidRPr="00202105" w:rsidRDefault="00140421" w:rsidP="009D4432">
            <w:pPr>
              <w:pStyle w:val="TAC"/>
            </w:pPr>
            <w:r w:rsidRPr="00202105">
              <w:t>-</w:t>
            </w:r>
          </w:p>
        </w:tc>
        <w:tc>
          <w:tcPr>
            <w:tcW w:w="897" w:type="dxa"/>
          </w:tcPr>
          <w:p w14:paraId="0E016F31" w14:textId="77777777" w:rsidR="00140421" w:rsidRPr="00202105" w:rsidRDefault="00140421" w:rsidP="009D4432">
            <w:pPr>
              <w:pStyle w:val="TAC"/>
              <w:rPr>
                <w:lang w:eastAsia="zh-CN"/>
              </w:rPr>
            </w:pPr>
            <w:r w:rsidRPr="00202105">
              <w:rPr>
                <w:lang w:eastAsia="zh-CN"/>
              </w:rPr>
              <w:t>-</w:t>
            </w:r>
          </w:p>
        </w:tc>
      </w:tr>
      <w:tr w:rsidR="00140421" w:rsidRPr="00202105" w14:paraId="160436A0" w14:textId="77777777">
        <w:tc>
          <w:tcPr>
            <w:tcW w:w="647" w:type="dxa"/>
          </w:tcPr>
          <w:p w14:paraId="48AD4BA1" w14:textId="77777777" w:rsidR="00140421" w:rsidRPr="00202105" w:rsidRDefault="00140421" w:rsidP="009D4432">
            <w:pPr>
              <w:pStyle w:val="TAC"/>
            </w:pPr>
            <w:r w:rsidRPr="00202105">
              <w:t>1a5</w:t>
            </w:r>
          </w:p>
        </w:tc>
        <w:tc>
          <w:tcPr>
            <w:tcW w:w="3967" w:type="dxa"/>
          </w:tcPr>
          <w:p w14:paraId="3B3B494A" w14:textId="77777777" w:rsidR="00140421" w:rsidRPr="00202105" w:rsidRDefault="00140421" w:rsidP="009D4432">
            <w:pPr>
              <w:pStyle w:val="TAL"/>
            </w:pPr>
            <w:r w:rsidRPr="00202105">
              <w:t>The UE transmits an RRC CONNECTION SETUP COMPLETE message.</w:t>
            </w:r>
          </w:p>
        </w:tc>
        <w:tc>
          <w:tcPr>
            <w:tcW w:w="709" w:type="dxa"/>
          </w:tcPr>
          <w:p w14:paraId="6C7761A3" w14:textId="77777777" w:rsidR="00140421" w:rsidRPr="00202105" w:rsidRDefault="00140421" w:rsidP="009D4432">
            <w:pPr>
              <w:pStyle w:val="TAC"/>
            </w:pPr>
            <w:r w:rsidRPr="00202105">
              <w:t>--&gt;</w:t>
            </w:r>
          </w:p>
        </w:tc>
        <w:tc>
          <w:tcPr>
            <w:tcW w:w="2975" w:type="dxa"/>
          </w:tcPr>
          <w:p w14:paraId="3AE9AE8A" w14:textId="77777777" w:rsidR="00140421" w:rsidRPr="00202105" w:rsidRDefault="00140421" w:rsidP="009D4432">
            <w:pPr>
              <w:pStyle w:val="TAL"/>
            </w:pPr>
            <w:r w:rsidRPr="00202105">
              <w:t>RRC CONNECTION SETUP COMPLETE</w:t>
            </w:r>
          </w:p>
        </w:tc>
        <w:tc>
          <w:tcPr>
            <w:tcW w:w="567" w:type="dxa"/>
          </w:tcPr>
          <w:p w14:paraId="31D9B595" w14:textId="77777777" w:rsidR="00140421" w:rsidRPr="00202105" w:rsidRDefault="00140421" w:rsidP="009D4432">
            <w:pPr>
              <w:pStyle w:val="TAC"/>
            </w:pPr>
            <w:r w:rsidRPr="00202105">
              <w:t>-</w:t>
            </w:r>
          </w:p>
        </w:tc>
        <w:tc>
          <w:tcPr>
            <w:tcW w:w="897" w:type="dxa"/>
          </w:tcPr>
          <w:p w14:paraId="0817D99E" w14:textId="77777777" w:rsidR="00140421" w:rsidRPr="00202105" w:rsidRDefault="00140421" w:rsidP="009D4432">
            <w:pPr>
              <w:pStyle w:val="TAC"/>
              <w:rPr>
                <w:lang w:eastAsia="zh-CN"/>
              </w:rPr>
            </w:pPr>
            <w:r w:rsidRPr="00202105">
              <w:rPr>
                <w:lang w:eastAsia="zh-CN"/>
              </w:rPr>
              <w:t>-</w:t>
            </w:r>
          </w:p>
        </w:tc>
      </w:tr>
      <w:tr w:rsidR="00140421" w:rsidRPr="00202105" w14:paraId="33857A03" w14:textId="77777777">
        <w:tc>
          <w:tcPr>
            <w:tcW w:w="647" w:type="dxa"/>
          </w:tcPr>
          <w:p w14:paraId="3AB062C1" w14:textId="77777777" w:rsidR="00140421" w:rsidRPr="00202105" w:rsidRDefault="00140421" w:rsidP="009D4432">
            <w:pPr>
              <w:pStyle w:val="TAC"/>
            </w:pPr>
            <w:r w:rsidRPr="00202105">
              <w:t>-</w:t>
            </w:r>
          </w:p>
        </w:tc>
        <w:tc>
          <w:tcPr>
            <w:tcW w:w="3967" w:type="dxa"/>
          </w:tcPr>
          <w:p w14:paraId="1BC95CA8" w14:textId="77777777" w:rsidR="00140421" w:rsidRPr="00202105" w:rsidRDefault="00140421" w:rsidP="009D4432">
            <w:pPr>
              <w:pStyle w:val="TAL"/>
              <w:rPr>
                <w:rFonts w:cs="Arial"/>
                <w:szCs w:val="18"/>
              </w:rPr>
            </w:pPr>
            <w:r w:rsidRPr="00202105">
              <w:t>EXCEPTION: In parallel to the event described in steps 1a6 to 1a17, if initiated by the UE the steps 5 to 13 of the generic procedure for Registration on PS specified in TS 34.108 subclause 7.2.2.2.3 take place.</w:t>
            </w:r>
          </w:p>
        </w:tc>
        <w:tc>
          <w:tcPr>
            <w:tcW w:w="709" w:type="dxa"/>
          </w:tcPr>
          <w:p w14:paraId="16F46B01" w14:textId="77777777" w:rsidR="00140421" w:rsidRPr="00202105" w:rsidRDefault="00140421" w:rsidP="009D4432">
            <w:pPr>
              <w:pStyle w:val="TAC"/>
            </w:pPr>
            <w:r w:rsidRPr="00202105">
              <w:t>-</w:t>
            </w:r>
          </w:p>
        </w:tc>
        <w:tc>
          <w:tcPr>
            <w:tcW w:w="2975" w:type="dxa"/>
          </w:tcPr>
          <w:p w14:paraId="39B9D443" w14:textId="77777777" w:rsidR="00140421" w:rsidRPr="00202105" w:rsidRDefault="00140421" w:rsidP="009D4432">
            <w:pPr>
              <w:pStyle w:val="TAL"/>
            </w:pPr>
            <w:r w:rsidRPr="00202105">
              <w:t>-</w:t>
            </w:r>
          </w:p>
        </w:tc>
        <w:tc>
          <w:tcPr>
            <w:tcW w:w="567" w:type="dxa"/>
          </w:tcPr>
          <w:p w14:paraId="2910F272" w14:textId="77777777" w:rsidR="00140421" w:rsidRPr="00202105" w:rsidRDefault="00140421" w:rsidP="009D4432">
            <w:pPr>
              <w:pStyle w:val="TAC"/>
            </w:pPr>
            <w:r w:rsidRPr="00202105">
              <w:t>-</w:t>
            </w:r>
          </w:p>
        </w:tc>
        <w:tc>
          <w:tcPr>
            <w:tcW w:w="897" w:type="dxa"/>
          </w:tcPr>
          <w:p w14:paraId="0A31CCAB" w14:textId="77777777" w:rsidR="00140421" w:rsidRPr="00202105" w:rsidRDefault="00140421" w:rsidP="009D4432">
            <w:pPr>
              <w:pStyle w:val="TAC"/>
              <w:rPr>
                <w:lang w:eastAsia="zh-CN"/>
              </w:rPr>
            </w:pPr>
            <w:r w:rsidRPr="00202105">
              <w:rPr>
                <w:lang w:eastAsia="zh-CN"/>
              </w:rPr>
              <w:t>-</w:t>
            </w:r>
          </w:p>
        </w:tc>
      </w:tr>
      <w:tr w:rsidR="00140421" w:rsidRPr="00202105" w14:paraId="53A1C078" w14:textId="77777777">
        <w:tc>
          <w:tcPr>
            <w:tcW w:w="647" w:type="dxa"/>
          </w:tcPr>
          <w:p w14:paraId="22A6A048" w14:textId="77777777" w:rsidR="00140421" w:rsidRPr="00202105" w:rsidRDefault="00140421" w:rsidP="009D4432">
            <w:pPr>
              <w:pStyle w:val="TAC"/>
            </w:pPr>
            <w:r w:rsidRPr="00202105">
              <w:t>1a6</w:t>
            </w:r>
          </w:p>
        </w:tc>
        <w:tc>
          <w:tcPr>
            <w:tcW w:w="3967" w:type="dxa"/>
          </w:tcPr>
          <w:p w14:paraId="6D5F9FCD" w14:textId="77777777" w:rsidR="00140421" w:rsidRPr="00202105" w:rsidRDefault="00140421" w:rsidP="009D4432">
            <w:pPr>
              <w:pStyle w:val="TAL"/>
            </w:pPr>
            <w:r w:rsidRPr="00202105">
              <w:t>Check: Does the UE transmit a CM SERVICE REQUEST with CM service type IE indicating “Emergency call establishment”?</w:t>
            </w:r>
          </w:p>
        </w:tc>
        <w:tc>
          <w:tcPr>
            <w:tcW w:w="709" w:type="dxa"/>
          </w:tcPr>
          <w:p w14:paraId="08827DC7" w14:textId="77777777" w:rsidR="00140421" w:rsidRPr="00202105" w:rsidRDefault="00140421" w:rsidP="009D4432">
            <w:pPr>
              <w:pStyle w:val="TAC"/>
            </w:pPr>
            <w:r w:rsidRPr="00202105">
              <w:t>--&gt;</w:t>
            </w:r>
          </w:p>
        </w:tc>
        <w:tc>
          <w:tcPr>
            <w:tcW w:w="2975" w:type="dxa"/>
          </w:tcPr>
          <w:p w14:paraId="111FE9FA" w14:textId="77777777" w:rsidR="00140421" w:rsidRPr="00202105" w:rsidRDefault="00140421" w:rsidP="009D4432">
            <w:pPr>
              <w:pStyle w:val="TAL"/>
            </w:pPr>
            <w:r w:rsidRPr="00202105">
              <w:t>CM SERVICE REQUEST</w:t>
            </w:r>
          </w:p>
        </w:tc>
        <w:tc>
          <w:tcPr>
            <w:tcW w:w="567" w:type="dxa"/>
          </w:tcPr>
          <w:p w14:paraId="105FD585" w14:textId="77777777" w:rsidR="00140421" w:rsidRPr="00202105" w:rsidRDefault="00140421" w:rsidP="009D4432">
            <w:pPr>
              <w:pStyle w:val="TAC"/>
            </w:pPr>
            <w:r w:rsidRPr="00202105">
              <w:t>1</w:t>
            </w:r>
          </w:p>
        </w:tc>
        <w:tc>
          <w:tcPr>
            <w:tcW w:w="897" w:type="dxa"/>
          </w:tcPr>
          <w:p w14:paraId="478EFD8C" w14:textId="77777777" w:rsidR="00140421" w:rsidRPr="00202105" w:rsidRDefault="00140421" w:rsidP="009D4432">
            <w:pPr>
              <w:pStyle w:val="TAC"/>
              <w:rPr>
                <w:lang w:eastAsia="zh-CN"/>
              </w:rPr>
            </w:pPr>
            <w:r w:rsidRPr="00202105">
              <w:rPr>
                <w:lang w:eastAsia="zh-CN"/>
              </w:rPr>
              <w:t>P</w:t>
            </w:r>
          </w:p>
        </w:tc>
      </w:tr>
      <w:tr w:rsidR="00140421" w:rsidRPr="00202105" w14:paraId="0AC4A6FC" w14:textId="77777777">
        <w:tc>
          <w:tcPr>
            <w:tcW w:w="647" w:type="dxa"/>
          </w:tcPr>
          <w:p w14:paraId="7F61A8E9" w14:textId="77777777" w:rsidR="00140421" w:rsidRPr="00202105" w:rsidRDefault="00140421" w:rsidP="009D4432">
            <w:pPr>
              <w:pStyle w:val="TAC"/>
            </w:pPr>
            <w:r w:rsidRPr="00202105">
              <w:t>1a7</w:t>
            </w:r>
          </w:p>
        </w:tc>
        <w:tc>
          <w:tcPr>
            <w:tcW w:w="3967" w:type="dxa"/>
          </w:tcPr>
          <w:p w14:paraId="6099F35F" w14:textId="77777777" w:rsidR="00140421" w:rsidRPr="00202105" w:rsidRDefault="00140421" w:rsidP="009D4432">
            <w:pPr>
              <w:pStyle w:val="TAL"/>
            </w:pPr>
            <w:r w:rsidRPr="00202105">
              <w:t xml:space="preserve">The SS transmits an </w:t>
            </w:r>
            <w:r w:rsidRPr="00202105">
              <w:rPr>
                <w:rFonts w:eastAsia="Calibri"/>
              </w:rPr>
              <w:t>AUTHENTICATION REQUEST.</w:t>
            </w:r>
          </w:p>
        </w:tc>
        <w:tc>
          <w:tcPr>
            <w:tcW w:w="709" w:type="dxa"/>
          </w:tcPr>
          <w:p w14:paraId="0D1A5FC0" w14:textId="77777777" w:rsidR="00140421" w:rsidRPr="00202105" w:rsidRDefault="00140421" w:rsidP="009D4432">
            <w:pPr>
              <w:pStyle w:val="TAC"/>
            </w:pPr>
            <w:r w:rsidRPr="00202105">
              <w:t>&lt;--</w:t>
            </w:r>
          </w:p>
        </w:tc>
        <w:tc>
          <w:tcPr>
            <w:tcW w:w="2975" w:type="dxa"/>
          </w:tcPr>
          <w:p w14:paraId="47D8133B" w14:textId="77777777" w:rsidR="00140421" w:rsidRPr="00202105" w:rsidRDefault="00140421" w:rsidP="009D4432">
            <w:pPr>
              <w:pStyle w:val="TAL"/>
            </w:pPr>
            <w:r w:rsidRPr="00202105">
              <w:rPr>
                <w:rFonts w:eastAsia="Calibri"/>
              </w:rPr>
              <w:t>AUTHENTICATION REQUEST</w:t>
            </w:r>
          </w:p>
        </w:tc>
        <w:tc>
          <w:tcPr>
            <w:tcW w:w="567" w:type="dxa"/>
          </w:tcPr>
          <w:p w14:paraId="4766870A" w14:textId="77777777" w:rsidR="00140421" w:rsidRPr="00202105" w:rsidRDefault="00140421" w:rsidP="009D4432">
            <w:pPr>
              <w:pStyle w:val="TAC"/>
            </w:pPr>
            <w:r w:rsidRPr="00202105">
              <w:t>-</w:t>
            </w:r>
          </w:p>
        </w:tc>
        <w:tc>
          <w:tcPr>
            <w:tcW w:w="897" w:type="dxa"/>
          </w:tcPr>
          <w:p w14:paraId="435764D9" w14:textId="77777777" w:rsidR="00140421" w:rsidRPr="00202105" w:rsidRDefault="00140421" w:rsidP="009D4432">
            <w:pPr>
              <w:pStyle w:val="TAC"/>
              <w:rPr>
                <w:lang w:eastAsia="zh-CN"/>
              </w:rPr>
            </w:pPr>
            <w:r w:rsidRPr="00202105">
              <w:rPr>
                <w:lang w:eastAsia="zh-CN"/>
              </w:rPr>
              <w:t>-</w:t>
            </w:r>
          </w:p>
        </w:tc>
      </w:tr>
      <w:tr w:rsidR="00140421" w:rsidRPr="00202105" w14:paraId="13A88984" w14:textId="77777777">
        <w:tc>
          <w:tcPr>
            <w:tcW w:w="647" w:type="dxa"/>
          </w:tcPr>
          <w:p w14:paraId="3546D655" w14:textId="77777777" w:rsidR="00140421" w:rsidRPr="00202105" w:rsidRDefault="00140421" w:rsidP="009D4432">
            <w:pPr>
              <w:pStyle w:val="TAC"/>
            </w:pPr>
            <w:r w:rsidRPr="00202105">
              <w:t>1a8</w:t>
            </w:r>
          </w:p>
        </w:tc>
        <w:tc>
          <w:tcPr>
            <w:tcW w:w="3967" w:type="dxa"/>
          </w:tcPr>
          <w:p w14:paraId="79994AF9" w14:textId="77777777" w:rsidR="00140421" w:rsidRPr="00202105" w:rsidRDefault="00140421" w:rsidP="009D4432">
            <w:pPr>
              <w:pStyle w:val="TAL"/>
            </w:pPr>
            <w:r w:rsidRPr="00202105">
              <w:t xml:space="preserve">The UE transmits </w:t>
            </w:r>
            <w:r w:rsidRPr="00202105">
              <w:rPr>
                <w:rFonts w:eastAsia="Calibri"/>
              </w:rPr>
              <w:t>AUTHENTICATION RESPONSE.</w:t>
            </w:r>
          </w:p>
        </w:tc>
        <w:tc>
          <w:tcPr>
            <w:tcW w:w="709" w:type="dxa"/>
          </w:tcPr>
          <w:p w14:paraId="08DE3955" w14:textId="77777777" w:rsidR="00140421" w:rsidRPr="00202105" w:rsidRDefault="00140421" w:rsidP="009D4432">
            <w:pPr>
              <w:pStyle w:val="TAC"/>
            </w:pPr>
            <w:r w:rsidRPr="00202105">
              <w:t>--&gt;</w:t>
            </w:r>
          </w:p>
        </w:tc>
        <w:tc>
          <w:tcPr>
            <w:tcW w:w="2975" w:type="dxa"/>
          </w:tcPr>
          <w:p w14:paraId="504A238E" w14:textId="77777777" w:rsidR="00140421" w:rsidRPr="00202105" w:rsidRDefault="00140421" w:rsidP="009D4432">
            <w:pPr>
              <w:pStyle w:val="TAL"/>
            </w:pPr>
            <w:r w:rsidRPr="00202105">
              <w:rPr>
                <w:rFonts w:eastAsia="Calibri"/>
              </w:rPr>
              <w:t>AUTHENTICATION RESPONSE</w:t>
            </w:r>
          </w:p>
        </w:tc>
        <w:tc>
          <w:tcPr>
            <w:tcW w:w="567" w:type="dxa"/>
          </w:tcPr>
          <w:p w14:paraId="4742E8D6" w14:textId="77777777" w:rsidR="00140421" w:rsidRPr="00202105" w:rsidRDefault="00140421" w:rsidP="009D4432">
            <w:pPr>
              <w:pStyle w:val="TAC"/>
            </w:pPr>
            <w:r w:rsidRPr="00202105">
              <w:t>-</w:t>
            </w:r>
          </w:p>
        </w:tc>
        <w:tc>
          <w:tcPr>
            <w:tcW w:w="897" w:type="dxa"/>
          </w:tcPr>
          <w:p w14:paraId="6CEB22F2" w14:textId="77777777" w:rsidR="00140421" w:rsidRPr="00202105" w:rsidRDefault="00140421" w:rsidP="009D4432">
            <w:pPr>
              <w:pStyle w:val="TAC"/>
              <w:rPr>
                <w:lang w:eastAsia="zh-CN"/>
              </w:rPr>
            </w:pPr>
            <w:r w:rsidRPr="00202105">
              <w:rPr>
                <w:lang w:eastAsia="zh-CN"/>
              </w:rPr>
              <w:t>-</w:t>
            </w:r>
          </w:p>
        </w:tc>
      </w:tr>
      <w:tr w:rsidR="00140421" w:rsidRPr="00202105" w14:paraId="3AB9A604" w14:textId="77777777">
        <w:tc>
          <w:tcPr>
            <w:tcW w:w="647" w:type="dxa"/>
          </w:tcPr>
          <w:p w14:paraId="43B03A23" w14:textId="77777777" w:rsidR="00140421" w:rsidRPr="00202105" w:rsidRDefault="00140421" w:rsidP="009D4432">
            <w:pPr>
              <w:pStyle w:val="TAC"/>
            </w:pPr>
            <w:r w:rsidRPr="00202105">
              <w:t>1a9</w:t>
            </w:r>
          </w:p>
        </w:tc>
        <w:tc>
          <w:tcPr>
            <w:tcW w:w="3967" w:type="dxa"/>
          </w:tcPr>
          <w:p w14:paraId="5AB3187F" w14:textId="77777777" w:rsidR="00140421" w:rsidRPr="00202105" w:rsidRDefault="00140421" w:rsidP="000A0152">
            <w:pPr>
              <w:pStyle w:val="TAL"/>
            </w:pPr>
            <w:r w:rsidRPr="00202105">
              <w:rPr>
                <w:rFonts w:eastAsia="Calibri"/>
              </w:rPr>
              <w:t xml:space="preserve">The SS transmits a SECURITY MODE COMMAND </w:t>
            </w:r>
            <w:r w:rsidRPr="00202105">
              <w:t>message for the CS domain.</w:t>
            </w:r>
          </w:p>
        </w:tc>
        <w:tc>
          <w:tcPr>
            <w:tcW w:w="709" w:type="dxa"/>
          </w:tcPr>
          <w:p w14:paraId="23BF9A6D" w14:textId="77777777" w:rsidR="00140421" w:rsidRPr="00202105" w:rsidRDefault="00140421" w:rsidP="009D4432">
            <w:pPr>
              <w:pStyle w:val="TAC"/>
            </w:pPr>
            <w:r w:rsidRPr="00202105">
              <w:t>&lt;--</w:t>
            </w:r>
          </w:p>
        </w:tc>
        <w:tc>
          <w:tcPr>
            <w:tcW w:w="2975" w:type="dxa"/>
          </w:tcPr>
          <w:p w14:paraId="08941CB8" w14:textId="77777777" w:rsidR="00140421" w:rsidRPr="00202105" w:rsidRDefault="00140421" w:rsidP="009D4432">
            <w:pPr>
              <w:pStyle w:val="TAL"/>
              <w:rPr>
                <w:rFonts w:eastAsia="Calibri"/>
              </w:rPr>
            </w:pPr>
            <w:r w:rsidRPr="00202105">
              <w:rPr>
                <w:rFonts w:eastAsia="Calibri"/>
              </w:rPr>
              <w:t>SECURITY MODE COMMAND</w:t>
            </w:r>
          </w:p>
        </w:tc>
        <w:tc>
          <w:tcPr>
            <w:tcW w:w="567" w:type="dxa"/>
          </w:tcPr>
          <w:p w14:paraId="351E7F82" w14:textId="77777777" w:rsidR="00140421" w:rsidRPr="00202105" w:rsidRDefault="00140421" w:rsidP="009D4432">
            <w:pPr>
              <w:pStyle w:val="TAC"/>
            </w:pPr>
            <w:r w:rsidRPr="00202105">
              <w:t>-</w:t>
            </w:r>
          </w:p>
        </w:tc>
        <w:tc>
          <w:tcPr>
            <w:tcW w:w="897" w:type="dxa"/>
          </w:tcPr>
          <w:p w14:paraId="6E0E6EB2" w14:textId="77777777" w:rsidR="00140421" w:rsidRPr="00202105" w:rsidRDefault="00140421" w:rsidP="009D4432">
            <w:pPr>
              <w:pStyle w:val="TAC"/>
              <w:rPr>
                <w:lang w:eastAsia="zh-CN"/>
              </w:rPr>
            </w:pPr>
            <w:r w:rsidRPr="00202105">
              <w:rPr>
                <w:lang w:eastAsia="zh-CN"/>
              </w:rPr>
              <w:t>-</w:t>
            </w:r>
          </w:p>
        </w:tc>
      </w:tr>
      <w:tr w:rsidR="00140421" w:rsidRPr="00202105" w14:paraId="40663A7C" w14:textId="77777777">
        <w:tc>
          <w:tcPr>
            <w:tcW w:w="647" w:type="dxa"/>
          </w:tcPr>
          <w:p w14:paraId="7F22AAF6" w14:textId="77777777" w:rsidR="00140421" w:rsidRPr="00202105" w:rsidRDefault="00140421" w:rsidP="009D4432">
            <w:pPr>
              <w:pStyle w:val="TAC"/>
            </w:pPr>
            <w:r w:rsidRPr="00202105">
              <w:t>1a10</w:t>
            </w:r>
          </w:p>
        </w:tc>
        <w:tc>
          <w:tcPr>
            <w:tcW w:w="3967" w:type="dxa"/>
          </w:tcPr>
          <w:p w14:paraId="70059274" w14:textId="77777777" w:rsidR="00140421" w:rsidRPr="00202105" w:rsidRDefault="00140421" w:rsidP="000A0152">
            <w:pPr>
              <w:pStyle w:val="TAL"/>
              <w:rPr>
                <w:rFonts w:eastAsia="Calibri"/>
              </w:rPr>
            </w:pPr>
            <w:r w:rsidRPr="00202105">
              <w:rPr>
                <w:rFonts w:eastAsia="Calibri"/>
              </w:rPr>
              <w:t>The UE transmits a SECURITY MODE COMPLETE message.</w:t>
            </w:r>
          </w:p>
        </w:tc>
        <w:tc>
          <w:tcPr>
            <w:tcW w:w="709" w:type="dxa"/>
          </w:tcPr>
          <w:p w14:paraId="20D06C58" w14:textId="77777777" w:rsidR="00140421" w:rsidRPr="00202105" w:rsidRDefault="00140421" w:rsidP="009D4432">
            <w:pPr>
              <w:pStyle w:val="TAC"/>
            </w:pPr>
            <w:r w:rsidRPr="00202105">
              <w:t>--&gt;</w:t>
            </w:r>
          </w:p>
        </w:tc>
        <w:tc>
          <w:tcPr>
            <w:tcW w:w="2975" w:type="dxa"/>
          </w:tcPr>
          <w:p w14:paraId="76D93DB6" w14:textId="77777777" w:rsidR="00140421" w:rsidRPr="00202105" w:rsidRDefault="00140421" w:rsidP="009D4432">
            <w:pPr>
              <w:pStyle w:val="TAL"/>
              <w:rPr>
                <w:rFonts w:eastAsia="Calibri"/>
              </w:rPr>
            </w:pPr>
            <w:r w:rsidRPr="00202105">
              <w:rPr>
                <w:rFonts w:eastAsia="Calibri"/>
              </w:rPr>
              <w:t>SECURITY MODE COMPLETE</w:t>
            </w:r>
          </w:p>
        </w:tc>
        <w:tc>
          <w:tcPr>
            <w:tcW w:w="567" w:type="dxa"/>
          </w:tcPr>
          <w:p w14:paraId="072175D8" w14:textId="77777777" w:rsidR="00140421" w:rsidRPr="00202105" w:rsidRDefault="00140421" w:rsidP="009D4432">
            <w:pPr>
              <w:pStyle w:val="TAC"/>
            </w:pPr>
            <w:r w:rsidRPr="00202105">
              <w:t>-</w:t>
            </w:r>
          </w:p>
        </w:tc>
        <w:tc>
          <w:tcPr>
            <w:tcW w:w="897" w:type="dxa"/>
          </w:tcPr>
          <w:p w14:paraId="29B2835C" w14:textId="77777777" w:rsidR="00140421" w:rsidRPr="00202105" w:rsidRDefault="00140421" w:rsidP="009D4432">
            <w:pPr>
              <w:pStyle w:val="TAC"/>
              <w:rPr>
                <w:lang w:eastAsia="zh-CN"/>
              </w:rPr>
            </w:pPr>
            <w:r w:rsidRPr="00202105">
              <w:rPr>
                <w:lang w:eastAsia="zh-CN"/>
              </w:rPr>
              <w:t>-</w:t>
            </w:r>
          </w:p>
        </w:tc>
      </w:tr>
      <w:tr w:rsidR="00140421" w:rsidRPr="00202105" w14:paraId="6F48F8DF" w14:textId="77777777">
        <w:tc>
          <w:tcPr>
            <w:tcW w:w="647" w:type="dxa"/>
          </w:tcPr>
          <w:p w14:paraId="2CDE8DA0" w14:textId="77777777" w:rsidR="00140421" w:rsidRPr="00202105" w:rsidRDefault="00140421" w:rsidP="009D4432">
            <w:pPr>
              <w:pStyle w:val="TAC"/>
            </w:pPr>
            <w:r w:rsidRPr="00202105">
              <w:t>1a11</w:t>
            </w:r>
          </w:p>
        </w:tc>
        <w:tc>
          <w:tcPr>
            <w:tcW w:w="3967" w:type="dxa"/>
          </w:tcPr>
          <w:p w14:paraId="70EC0026" w14:textId="77777777" w:rsidR="00140421" w:rsidRPr="00202105" w:rsidRDefault="00140421" w:rsidP="000A0152">
            <w:pPr>
              <w:pStyle w:val="TAL"/>
              <w:rPr>
                <w:rFonts w:eastAsia="Calibri"/>
              </w:rPr>
            </w:pPr>
            <w:r w:rsidRPr="00202105">
              <w:rPr>
                <w:rFonts w:eastAsia="Calibri"/>
              </w:rPr>
              <w:t>Check: Does the UE transmit an EMERGENCY SETUP message with Emergency Service Category IE bit 7 set to 1</w:t>
            </w:r>
            <w:r w:rsidRPr="00202105">
              <w:t xml:space="preserve"> and all other bits are set to 0?</w:t>
            </w:r>
          </w:p>
        </w:tc>
        <w:tc>
          <w:tcPr>
            <w:tcW w:w="709" w:type="dxa"/>
          </w:tcPr>
          <w:p w14:paraId="28CEA785" w14:textId="77777777" w:rsidR="00140421" w:rsidRPr="00202105" w:rsidRDefault="00140421" w:rsidP="009D4432">
            <w:pPr>
              <w:pStyle w:val="TAC"/>
            </w:pPr>
            <w:r w:rsidRPr="00202105">
              <w:t>--&gt;</w:t>
            </w:r>
          </w:p>
        </w:tc>
        <w:tc>
          <w:tcPr>
            <w:tcW w:w="2975" w:type="dxa"/>
          </w:tcPr>
          <w:p w14:paraId="1AFD5A95" w14:textId="77777777" w:rsidR="00140421" w:rsidRPr="00202105" w:rsidRDefault="00140421" w:rsidP="009D4432">
            <w:pPr>
              <w:pStyle w:val="TAL"/>
            </w:pPr>
            <w:r w:rsidRPr="00202105">
              <w:rPr>
                <w:rFonts w:eastAsia="Calibri"/>
              </w:rPr>
              <w:t>EMERGENCY SETUP</w:t>
            </w:r>
          </w:p>
        </w:tc>
        <w:tc>
          <w:tcPr>
            <w:tcW w:w="567" w:type="dxa"/>
          </w:tcPr>
          <w:p w14:paraId="0488C1A0" w14:textId="77777777" w:rsidR="00140421" w:rsidRPr="00202105" w:rsidRDefault="00140421" w:rsidP="009D4432">
            <w:pPr>
              <w:pStyle w:val="TAC"/>
            </w:pPr>
            <w:r w:rsidRPr="00202105">
              <w:t>1</w:t>
            </w:r>
          </w:p>
        </w:tc>
        <w:tc>
          <w:tcPr>
            <w:tcW w:w="897" w:type="dxa"/>
          </w:tcPr>
          <w:p w14:paraId="0D78D325" w14:textId="77777777" w:rsidR="00140421" w:rsidRPr="00202105" w:rsidRDefault="00140421" w:rsidP="009D4432">
            <w:pPr>
              <w:pStyle w:val="TAC"/>
              <w:rPr>
                <w:lang w:eastAsia="zh-CN"/>
              </w:rPr>
            </w:pPr>
            <w:r w:rsidRPr="00202105">
              <w:rPr>
                <w:lang w:eastAsia="zh-CN"/>
              </w:rPr>
              <w:t>P</w:t>
            </w:r>
          </w:p>
        </w:tc>
      </w:tr>
      <w:tr w:rsidR="00140421" w:rsidRPr="00202105" w14:paraId="5F7B6017" w14:textId="77777777">
        <w:tc>
          <w:tcPr>
            <w:tcW w:w="647" w:type="dxa"/>
          </w:tcPr>
          <w:p w14:paraId="5D807952" w14:textId="77777777" w:rsidR="00140421" w:rsidRPr="00202105" w:rsidRDefault="00140421" w:rsidP="009D4432">
            <w:pPr>
              <w:pStyle w:val="TAC"/>
            </w:pPr>
            <w:r w:rsidRPr="00202105">
              <w:t>1a12-1a17</w:t>
            </w:r>
          </w:p>
        </w:tc>
        <w:tc>
          <w:tcPr>
            <w:tcW w:w="3967" w:type="dxa"/>
          </w:tcPr>
          <w:p w14:paraId="24BB37CD" w14:textId="77777777" w:rsidR="00140421" w:rsidRPr="00202105" w:rsidRDefault="00140421" w:rsidP="000A0152">
            <w:pPr>
              <w:pStyle w:val="TAL"/>
              <w:rPr>
                <w:rFonts w:eastAsia="Calibri"/>
              </w:rPr>
            </w:pPr>
            <w:r w:rsidRPr="00202105">
              <w:rPr>
                <w:rFonts w:eastAsia="Calibri"/>
              </w:rPr>
              <w:t>Steps 11 to 16 of the generic test procedure in TS 34.108 subclause 7.2.3.2.3 are performed on Cell 5.</w:t>
            </w:r>
          </w:p>
          <w:p w14:paraId="3D58745C" w14:textId="77777777" w:rsidR="00140421" w:rsidRPr="00202105" w:rsidRDefault="00140421" w:rsidP="00AD10F4">
            <w:pPr>
              <w:pStyle w:val="TAL"/>
            </w:pPr>
            <w:r w:rsidRPr="00202105">
              <w:rPr>
                <w:rFonts w:eastAsia="Calibri"/>
              </w:rPr>
              <w:t>NOTE: the CS call setup is completed.</w:t>
            </w:r>
          </w:p>
        </w:tc>
        <w:tc>
          <w:tcPr>
            <w:tcW w:w="709" w:type="dxa"/>
          </w:tcPr>
          <w:p w14:paraId="0574D2CE" w14:textId="77777777" w:rsidR="00140421" w:rsidRPr="00202105" w:rsidRDefault="00140421" w:rsidP="009D4432">
            <w:pPr>
              <w:pStyle w:val="TAC"/>
            </w:pPr>
            <w:r w:rsidRPr="00202105">
              <w:t>-</w:t>
            </w:r>
          </w:p>
        </w:tc>
        <w:tc>
          <w:tcPr>
            <w:tcW w:w="2975" w:type="dxa"/>
          </w:tcPr>
          <w:p w14:paraId="6DC7D318" w14:textId="77777777" w:rsidR="00140421" w:rsidRPr="00202105" w:rsidRDefault="00140421" w:rsidP="009D4432">
            <w:pPr>
              <w:pStyle w:val="TAL"/>
            </w:pPr>
            <w:r w:rsidRPr="00202105">
              <w:t>-</w:t>
            </w:r>
          </w:p>
        </w:tc>
        <w:tc>
          <w:tcPr>
            <w:tcW w:w="567" w:type="dxa"/>
          </w:tcPr>
          <w:p w14:paraId="25FA2AA5" w14:textId="77777777" w:rsidR="00140421" w:rsidRPr="00202105" w:rsidRDefault="00140421" w:rsidP="009D4432">
            <w:pPr>
              <w:pStyle w:val="TAC"/>
            </w:pPr>
            <w:r w:rsidRPr="00202105">
              <w:t>-</w:t>
            </w:r>
          </w:p>
        </w:tc>
        <w:tc>
          <w:tcPr>
            <w:tcW w:w="897" w:type="dxa"/>
          </w:tcPr>
          <w:p w14:paraId="0942B737" w14:textId="77777777" w:rsidR="00140421" w:rsidRPr="00202105" w:rsidRDefault="00140421" w:rsidP="009D4432">
            <w:pPr>
              <w:pStyle w:val="TAC"/>
              <w:rPr>
                <w:lang w:eastAsia="zh-CN"/>
              </w:rPr>
            </w:pPr>
            <w:r w:rsidRPr="00202105">
              <w:rPr>
                <w:lang w:eastAsia="zh-CN"/>
              </w:rPr>
              <w:t>-</w:t>
            </w:r>
          </w:p>
        </w:tc>
      </w:tr>
      <w:tr w:rsidR="00140421" w:rsidRPr="00202105" w14:paraId="5BEDB9B1" w14:textId="77777777">
        <w:tc>
          <w:tcPr>
            <w:tcW w:w="647" w:type="dxa"/>
          </w:tcPr>
          <w:p w14:paraId="1B224B84" w14:textId="77777777" w:rsidR="00140421" w:rsidRPr="00202105" w:rsidRDefault="00140421" w:rsidP="009D4432">
            <w:pPr>
              <w:pStyle w:val="TAC"/>
            </w:pPr>
            <w:r w:rsidRPr="00202105">
              <w:t>1a18</w:t>
            </w:r>
          </w:p>
        </w:tc>
        <w:tc>
          <w:tcPr>
            <w:tcW w:w="3967" w:type="dxa"/>
          </w:tcPr>
          <w:p w14:paraId="0DB7D5C8" w14:textId="77777777" w:rsidR="00140421" w:rsidRPr="00202105" w:rsidRDefault="00140421" w:rsidP="009D4432">
            <w:pPr>
              <w:pStyle w:val="TAL"/>
            </w:pPr>
            <w:r w:rsidRPr="00202105">
              <w:t>Traffic channel is kept active for at least 5 seconds.</w:t>
            </w:r>
          </w:p>
        </w:tc>
        <w:tc>
          <w:tcPr>
            <w:tcW w:w="709" w:type="dxa"/>
          </w:tcPr>
          <w:p w14:paraId="6091106D" w14:textId="77777777" w:rsidR="00140421" w:rsidRPr="00202105" w:rsidRDefault="00140421" w:rsidP="009D4432">
            <w:pPr>
              <w:pStyle w:val="TAC"/>
            </w:pPr>
            <w:r w:rsidRPr="00202105">
              <w:t>-</w:t>
            </w:r>
          </w:p>
        </w:tc>
        <w:tc>
          <w:tcPr>
            <w:tcW w:w="2975" w:type="dxa"/>
          </w:tcPr>
          <w:p w14:paraId="38301D55" w14:textId="77777777" w:rsidR="00140421" w:rsidRPr="00202105" w:rsidRDefault="00140421" w:rsidP="009D4432">
            <w:pPr>
              <w:pStyle w:val="TAL"/>
            </w:pPr>
            <w:r w:rsidRPr="00202105">
              <w:t>-</w:t>
            </w:r>
          </w:p>
        </w:tc>
        <w:tc>
          <w:tcPr>
            <w:tcW w:w="567" w:type="dxa"/>
          </w:tcPr>
          <w:p w14:paraId="28E229C3" w14:textId="77777777" w:rsidR="00140421" w:rsidRPr="00202105" w:rsidRDefault="00140421" w:rsidP="009D4432">
            <w:pPr>
              <w:pStyle w:val="TAC"/>
            </w:pPr>
            <w:r w:rsidRPr="00202105">
              <w:t>-</w:t>
            </w:r>
          </w:p>
        </w:tc>
        <w:tc>
          <w:tcPr>
            <w:tcW w:w="897" w:type="dxa"/>
          </w:tcPr>
          <w:p w14:paraId="0768D631" w14:textId="77777777" w:rsidR="00140421" w:rsidRPr="00202105" w:rsidRDefault="00140421" w:rsidP="009D4432">
            <w:pPr>
              <w:pStyle w:val="TAC"/>
              <w:rPr>
                <w:lang w:eastAsia="zh-CN"/>
              </w:rPr>
            </w:pPr>
            <w:r w:rsidRPr="00202105">
              <w:rPr>
                <w:lang w:eastAsia="zh-CN"/>
              </w:rPr>
              <w:t>-</w:t>
            </w:r>
          </w:p>
        </w:tc>
      </w:tr>
      <w:tr w:rsidR="00140421" w:rsidRPr="00AB6ACC" w14:paraId="399B62FD" w14:textId="77777777">
        <w:trPr>
          <w:trHeight w:val="233"/>
        </w:trPr>
        <w:tc>
          <w:tcPr>
            <w:tcW w:w="647" w:type="dxa"/>
          </w:tcPr>
          <w:p w14:paraId="49F9955D" w14:textId="77777777" w:rsidR="00140421" w:rsidRPr="00AB6ACC" w:rsidRDefault="00140421" w:rsidP="009D4432">
            <w:pPr>
              <w:pStyle w:val="TAC"/>
              <w:rPr>
                <w:rFonts w:cs="Arial"/>
                <w:szCs w:val="18"/>
              </w:rPr>
            </w:pPr>
            <w:r w:rsidRPr="00AB6ACC">
              <w:rPr>
                <w:rFonts w:cs="Arial"/>
                <w:szCs w:val="18"/>
              </w:rPr>
              <w:t>1a19</w:t>
            </w:r>
          </w:p>
        </w:tc>
        <w:tc>
          <w:tcPr>
            <w:tcW w:w="3967" w:type="dxa"/>
          </w:tcPr>
          <w:p w14:paraId="06E3F75E" w14:textId="77777777" w:rsidR="00140421" w:rsidRPr="00AB6ACC" w:rsidRDefault="00140421" w:rsidP="000A0152">
            <w:pPr>
              <w:pStyle w:val="TAL"/>
              <w:rPr>
                <w:rFonts w:cs="Arial"/>
                <w:szCs w:val="18"/>
              </w:rPr>
            </w:pPr>
            <w:r w:rsidRPr="00AB6ACC">
              <w:rPr>
                <w:rFonts w:eastAsia="Calibri" w:cs="Arial"/>
                <w:szCs w:val="18"/>
              </w:rPr>
              <w:t>The SS transmits DISCONNECT.</w:t>
            </w:r>
          </w:p>
        </w:tc>
        <w:tc>
          <w:tcPr>
            <w:tcW w:w="709" w:type="dxa"/>
          </w:tcPr>
          <w:p w14:paraId="729577CF" w14:textId="77777777" w:rsidR="00140421" w:rsidRPr="00AB6ACC" w:rsidRDefault="00140421" w:rsidP="009D4432">
            <w:pPr>
              <w:rPr>
                <w:rFonts w:ascii="Arial" w:hAnsi="Arial" w:cs="Arial"/>
                <w:sz w:val="18"/>
                <w:szCs w:val="18"/>
              </w:rPr>
            </w:pPr>
            <w:r w:rsidRPr="00AB6ACC">
              <w:rPr>
                <w:rFonts w:ascii="Arial" w:hAnsi="Arial" w:cs="Arial"/>
                <w:sz w:val="18"/>
                <w:szCs w:val="18"/>
              </w:rPr>
              <w:t>&lt;--</w:t>
            </w:r>
          </w:p>
        </w:tc>
        <w:tc>
          <w:tcPr>
            <w:tcW w:w="2975" w:type="dxa"/>
          </w:tcPr>
          <w:p w14:paraId="6B2235E9" w14:textId="77777777" w:rsidR="00140421" w:rsidRPr="00AB6ACC" w:rsidRDefault="00140421" w:rsidP="009D4432">
            <w:pPr>
              <w:rPr>
                <w:rFonts w:ascii="Arial" w:hAnsi="Arial" w:cs="Arial"/>
                <w:sz w:val="18"/>
                <w:szCs w:val="18"/>
              </w:rPr>
            </w:pPr>
            <w:r w:rsidRPr="00AB6ACC">
              <w:rPr>
                <w:rFonts w:ascii="Arial" w:eastAsia="Calibri" w:hAnsi="Arial" w:cs="Arial"/>
                <w:sz w:val="18"/>
                <w:szCs w:val="18"/>
              </w:rPr>
              <w:t>DISCONNECT</w:t>
            </w:r>
          </w:p>
        </w:tc>
        <w:tc>
          <w:tcPr>
            <w:tcW w:w="567" w:type="dxa"/>
          </w:tcPr>
          <w:p w14:paraId="1A7B1346" w14:textId="77777777" w:rsidR="00140421" w:rsidRPr="00AB6ACC" w:rsidRDefault="00140421" w:rsidP="009D4432">
            <w:pPr>
              <w:pStyle w:val="TAC"/>
              <w:rPr>
                <w:rFonts w:cs="Arial"/>
                <w:szCs w:val="18"/>
              </w:rPr>
            </w:pPr>
            <w:r w:rsidRPr="00AB6ACC">
              <w:rPr>
                <w:rFonts w:cs="Arial"/>
                <w:szCs w:val="18"/>
              </w:rPr>
              <w:t>-</w:t>
            </w:r>
          </w:p>
        </w:tc>
        <w:tc>
          <w:tcPr>
            <w:tcW w:w="897" w:type="dxa"/>
          </w:tcPr>
          <w:p w14:paraId="7E9F1FFF" w14:textId="77777777" w:rsidR="00140421" w:rsidRPr="00AB6ACC" w:rsidRDefault="00140421" w:rsidP="009D4432">
            <w:pPr>
              <w:pStyle w:val="TAC"/>
              <w:rPr>
                <w:rFonts w:cs="Arial"/>
                <w:szCs w:val="18"/>
                <w:lang w:eastAsia="zh-CN"/>
              </w:rPr>
            </w:pPr>
            <w:r w:rsidRPr="00AB6ACC">
              <w:rPr>
                <w:rFonts w:cs="Arial"/>
                <w:szCs w:val="18"/>
                <w:lang w:eastAsia="zh-CN"/>
              </w:rPr>
              <w:t>-</w:t>
            </w:r>
          </w:p>
        </w:tc>
      </w:tr>
      <w:tr w:rsidR="00140421" w:rsidRPr="00202105" w14:paraId="7146FFCD" w14:textId="77777777">
        <w:tc>
          <w:tcPr>
            <w:tcW w:w="647" w:type="dxa"/>
          </w:tcPr>
          <w:p w14:paraId="19314660" w14:textId="77777777" w:rsidR="00140421" w:rsidRPr="00202105" w:rsidRDefault="00140421" w:rsidP="009D4432">
            <w:pPr>
              <w:pStyle w:val="TAC"/>
            </w:pPr>
            <w:r w:rsidRPr="00202105">
              <w:t>1a20</w:t>
            </w:r>
          </w:p>
        </w:tc>
        <w:tc>
          <w:tcPr>
            <w:tcW w:w="3967" w:type="dxa"/>
          </w:tcPr>
          <w:p w14:paraId="126588C6" w14:textId="77777777" w:rsidR="00140421" w:rsidRPr="00202105" w:rsidRDefault="00140421" w:rsidP="009D4432">
            <w:pPr>
              <w:pStyle w:val="TAL"/>
            </w:pPr>
            <w:r w:rsidRPr="00202105">
              <w:rPr>
                <w:rFonts w:eastAsia="Calibri"/>
              </w:rPr>
              <w:t>The UE transmits RELEASE.</w:t>
            </w:r>
          </w:p>
        </w:tc>
        <w:tc>
          <w:tcPr>
            <w:tcW w:w="709" w:type="dxa"/>
          </w:tcPr>
          <w:p w14:paraId="5C3CDABC" w14:textId="77777777" w:rsidR="00140421" w:rsidRPr="00202105" w:rsidRDefault="00140421" w:rsidP="009D4432">
            <w:pPr>
              <w:pStyle w:val="TAC"/>
            </w:pPr>
            <w:r w:rsidRPr="00202105">
              <w:t>--&gt;</w:t>
            </w:r>
          </w:p>
        </w:tc>
        <w:tc>
          <w:tcPr>
            <w:tcW w:w="2975" w:type="dxa"/>
          </w:tcPr>
          <w:p w14:paraId="25A05117" w14:textId="77777777" w:rsidR="00140421" w:rsidRPr="00202105" w:rsidRDefault="00140421" w:rsidP="009D4432">
            <w:pPr>
              <w:pStyle w:val="TAL"/>
            </w:pPr>
            <w:r w:rsidRPr="00202105">
              <w:rPr>
                <w:rFonts w:eastAsia="Calibri"/>
              </w:rPr>
              <w:t>RELEASE</w:t>
            </w:r>
          </w:p>
        </w:tc>
        <w:tc>
          <w:tcPr>
            <w:tcW w:w="567" w:type="dxa"/>
          </w:tcPr>
          <w:p w14:paraId="12539D53" w14:textId="77777777" w:rsidR="00140421" w:rsidRPr="00202105" w:rsidRDefault="00140421" w:rsidP="009D4432">
            <w:pPr>
              <w:pStyle w:val="TAC"/>
            </w:pPr>
            <w:r w:rsidRPr="00202105">
              <w:t>-</w:t>
            </w:r>
          </w:p>
        </w:tc>
        <w:tc>
          <w:tcPr>
            <w:tcW w:w="897" w:type="dxa"/>
          </w:tcPr>
          <w:p w14:paraId="2CC734F2" w14:textId="77777777" w:rsidR="00140421" w:rsidRPr="00202105" w:rsidRDefault="00140421" w:rsidP="009D4432">
            <w:pPr>
              <w:pStyle w:val="TAC"/>
              <w:rPr>
                <w:lang w:eastAsia="zh-CN"/>
              </w:rPr>
            </w:pPr>
            <w:r w:rsidRPr="00202105">
              <w:rPr>
                <w:lang w:eastAsia="zh-CN"/>
              </w:rPr>
              <w:t>-</w:t>
            </w:r>
          </w:p>
        </w:tc>
      </w:tr>
      <w:tr w:rsidR="00140421" w:rsidRPr="00202105" w14:paraId="3836513D" w14:textId="77777777">
        <w:tc>
          <w:tcPr>
            <w:tcW w:w="647" w:type="dxa"/>
          </w:tcPr>
          <w:p w14:paraId="4BD05E26" w14:textId="77777777" w:rsidR="00140421" w:rsidRPr="00202105" w:rsidRDefault="00140421" w:rsidP="009D4432">
            <w:pPr>
              <w:pStyle w:val="TAC"/>
            </w:pPr>
            <w:r w:rsidRPr="00202105">
              <w:t>1a21</w:t>
            </w:r>
          </w:p>
        </w:tc>
        <w:tc>
          <w:tcPr>
            <w:tcW w:w="3967" w:type="dxa"/>
          </w:tcPr>
          <w:p w14:paraId="13B8A941" w14:textId="77777777" w:rsidR="00140421" w:rsidRPr="00202105" w:rsidRDefault="00140421" w:rsidP="009D4432">
            <w:pPr>
              <w:pStyle w:val="TAL"/>
            </w:pPr>
            <w:r w:rsidRPr="00202105">
              <w:rPr>
                <w:rFonts w:eastAsia="Calibri"/>
              </w:rPr>
              <w:t>The SS transmits RELEASE COMPLETE.</w:t>
            </w:r>
          </w:p>
        </w:tc>
        <w:tc>
          <w:tcPr>
            <w:tcW w:w="709" w:type="dxa"/>
          </w:tcPr>
          <w:p w14:paraId="2E41E719" w14:textId="77777777" w:rsidR="00140421" w:rsidRPr="00202105" w:rsidRDefault="00140421" w:rsidP="009D4432">
            <w:pPr>
              <w:pStyle w:val="TAC"/>
            </w:pPr>
            <w:r w:rsidRPr="00202105">
              <w:t>&lt;--</w:t>
            </w:r>
          </w:p>
        </w:tc>
        <w:tc>
          <w:tcPr>
            <w:tcW w:w="2975" w:type="dxa"/>
          </w:tcPr>
          <w:p w14:paraId="314B84AC" w14:textId="77777777" w:rsidR="00140421" w:rsidRPr="00202105" w:rsidRDefault="00140421" w:rsidP="009D4432">
            <w:pPr>
              <w:pStyle w:val="TAL"/>
              <w:rPr>
                <w:rFonts w:eastAsia="Calibri"/>
              </w:rPr>
            </w:pPr>
            <w:r w:rsidRPr="00202105">
              <w:rPr>
                <w:rFonts w:eastAsia="Calibri"/>
              </w:rPr>
              <w:t>RELEASE COMPLETE</w:t>
            </w:r>
          </w:p>
        </w:tc>
        <w:tc>
          <w:tcPr>
            <w:tcW w:w="567" w:type="dxa"/>
          </w:tcPr>
          <w:p w14:paraId="392D851D" w14:textId="77777777" w:rsidR="00140421" w:rsidRPr="00202105" w:rsidRDefault="00140421" w:rsidP="009D4432">
            <w:pPr>
              <w:pStyle w:val="TAC"/>
            </w:pPr>
            <w:r w:rsidRPr="00202105">
              <w:t>-</w:t>
            </w:r>
          </w:p>
        </w:tc>
        <w:tc>
          <w:tcPr>
            <w:tcW w:w="897" w:type="dxa"/>
          </w:tcPr>
          <w:p w14:paraId="22588014" w14:textId="77777777" w:rsidR="00140421" w:rsidRPr="00202105" w:rsidRDefault="00140421" w:rsidP="009D4432">
            <w:pPr>
              <w:pStyle w:val="TAC"/>
              <w:rPr>
                <w:lang w:eastAsia="zh-CN"/>
              </w:rPr>
            </w:pPr>
            <w:r w:rsidRPr="00202105">
              <w:rPr>
                <w:lang w:eastAsia="zh-CN"/>
              </w:rPr>
              <w:t>-</w:t>
            </w:r>
          </w:p>
        </w:tc>
      </w:tr>
      <w:tr w:rsidR="00140421" w:rsidRPr="00202105" w14:paraId="52F6E4B2" w14:textId="77777777">
        <w:tc>
          <w:tcPr>
            <w:tcW w:w="647" w:type="dxa"/>
          </w:tcPr>
          <w:p w14:paraId="16D76010" w14:textId="77777777" w:rsidR="00140421" w:rsidRPr="00202105" w:rsidRDefault="00140421" w:rsidP="009D4432">
            <w:pPr>
              <w:pStyle w:val="TAC"/>
            </w:pPr>
            <w:r w:rsidRPr="00202105">
              <w:t>1a22</w:t>
            </w:r>
          </w:p>
        </w:tc>
        <w:tc>
          <w:tcPr>
            <w:tcW w:w="3967" w:type="dxa"/>
          </w:tcPr>
          <w:p w14:paraId="5F8D038D" w14:textId="77777777" w:rsidR="00140421" w:rsidRPr="00202105" w:rsidRDefault="00140421" w:rsidP="000A0152">
            <w:pPr>
              <w:pStyle w:val="TAL"/>
              <w:rPr>
                <w:rFonts w:eastAsia="Calibri"/>
              </w:rPr>
            </w:pPr>
            <w:r w:rsidRPr="00202105">
              <w:rPr>
                <w:rFonts w:eastAsia="Calibri"/>
              </w:rPr>
              <w:t>The SS transmits an RRC CONNECTION RELEASE message.</w:t>
            </w:r>
          </w:p>
        </w:tc>
        <w:tc>
          <w:tcPr>
            <w:tcW w:w="709" w:type="dxa"/>
          </w:tcPr>
          <w:p w14:paraId="3FCE2BD6" w14:textId="77777777" w:rsidR="00140421" w:rsidRPr="00202105" w:rsidRDefault="00140421" w:rsidP="009D4432">
            <w:pPr>
              <w:pStyle w:val="TAC"/>
            </w:pPr>
            <w:r w:rsidRPr="00202105">
              <w:t>&lt;--</w:t>
            </w:r>
          </w:p>
        </w:tc>
        <w:tc>
          <w:tcPr>
            <w:tcW w:w="2975" w:type="dxa"/>
          </w:tcPr>
          <w:p w14:paraId="637494FF" w14:textId="77777777" w:rsidR="00140421" w:rsidRPr="00202105" w:rsidRDefault="00140421" w:rsidP="009D4432">
            <w:pPr>
              <w:pStyle w:val="TAL"/>
              <w:rPr>
                <w:rFonts w:eastAsia="Calibri"/>
              </w:rPr>
            </w:pPr>
            <w:r w:rsidRPr="00202105">
              <w:rPr>
                <w:rFonts w:eastAsia="Calibri"/>
              </w:rPr>
              <w:t>RRC CONNECTION RELEASE</w:t>
            </w:r>
          </w:p>
        </w:tc>
        <w:tc>
          <w:tcPr>
            <w:tcW w:w="567" w:type="dxa"/>
          </w:tcPr>
          <w:p w14:paraId="0A84D5D4" w14:textId="77777777" w:rsidR="00140421" w:rsidRPr="00202105" w:rsidRDefault="00140421" w:rsidP="009D4432">
            <w:pPr>
              <w:pStyle w:val="TAC"/>
            </w:pPr>
            <w:r w:rsidRPr="00202105">
              <w:t>-</w:t>
            </w:r>
          </w:p>
        </w:tc>
        <w:tc>
          <w:tcPr>
            <w:tcW w:w="897" w:type="dxa"/>
          </w:tcPr>
          <w:p w14:paraId="250BDBAB" w14:textId="77777777" w:rsidR="00140421" w:rsidRPr="00202105" w:rsidRDefault="00140421" w:rsidP="009D4432">
            <w:pPr>
              <w:pStyle w:val="TAC"/>
              <w:rPr>
                <w:lang w:eastAsia="zh-CN"/>
              </w:rPr>
            </w:pPr>
            <w:r w:rsidRPr="00202105">
              <w:rPr>
                <w:lang w:eastAsia="zh-CN"/>
              </w:rPr>
              <w:t>-</w:t>
            </w:r>
          </w:p>
        </w:tc>
      </w:tr>
      <w:tr w:rsidR="00140421" w:rsidRPr="00202105" w14:paraId="5B54E4CD" w14:textId="77777777">
        <w:tc>
          <w:tcPr>
            <w:tcW w:w="647" w:type="dxa"/>
          </w:tcPr>
          <w:p w14:paraId="64B055A1" w14:textId="77777777" w:rsidR="00140421" w:rsidRPr="00202105" w:rsidRDefault="00140421" w:rsidP="009D4432">
            <w:pPr>
              <w:pStyle w:val="TAC"/>
            </w:pPr>
            <w:r w:rsidRPr="00202105">
              <w:t>1a23</w:t>
            </w:r>
          </w:p>
        </w:tc>
        <w:tc>
          <w:tcPr>
            <w:tcW w:w="3967" w:type="dxa"/>
          </w:tcPr>
          <w:p w14:paraId="5BD200F1" w14:textId="77777777" w:rsidR="00140421" w:rsidRPr="00202105" w:rsidRDefault="00140421" w:rsidP="000A0152">
            <w:pPr>
              <w:pStyle w:val="TAL"/>
              <w:rPr>
                <w:rFonts w:eastAsia="Calibri"/>
              </w:rPr>
            </w:pPr>
            <w:r w:rsidRPr="00202105">
              <w:rPr>
                <w:rFonts w:eastAsia="Calibri"/>
              </w:rPr>
              <w:t>The UE transmits RRC CONNECTION RELEASE COMPLETE.</w:t>
            </w:r>
          </w:p>
        </w:tc>
        <w:tc>
          <w:tcPr>
            <w:tcW w:w="709" w:type="dxa"/>
          </w:tcPr>
          <w:p w14:paraId="227AF645" w14:textId="77777777" w:rsidR="00140421" w:rsidRPr="00202105" w:rsidRDefault="00140421" w:rsidP="009D4432">
            <w:pPr>
              <w:pStyle w:val="TAC"/>
            </w:pPr>
          </w:p>
        </w:tc>
        <w:tc>
          <w:tcPr>
            <w:tcW w:w="2975" w:type="dxa"/>
          </w:tcPr>
          <w:p w14:paraId="62466AF0" w14:textId="77777777" w:rsidR="00140421" w:rsidRPr="00202105" w:rsidRDefault="00140421" w:rsidP="009D4432">
            <w:pPr>
              <w:pStyle w:val="TAL"/>
              <w:rPr>
                <w:rFonts w:eastAsia="Calibri"/>
              </w:rPr>
            </w:pPr>
            <w:r w:rsidRPr="00202105">
              <w:rPr>
                <w:rFonts w:eastAsia="Calibri"/>
              </w:rPr>
              <w:t>RRC CONNECTION RELEASE COMPLETE</w:t>
            </w:r>
          </w:p>
        </w:tc>
        <w:tc>
          <w:tcPr>
            <w:tcW w:w="567" w:type="dxa"/>
          </w:tcPr>
          <w:p w14:paraId="42816A08" w14:textId="77777777" w:rsidR="00140421" w:rsidRPr="00202105" w:rsidRDefault="00140421" w:rsidP="009D4432">
            <w:pPr>
              <w:pStyle w:val="TAC"/>
            </w:pPr>
          </w:p>
        </w:tc>
        <w:tc>
          <w:tcPr>
            <w:tcW w:w="897" w:type="dxa"/>
          </w:tcPr>
          <w:p w14:paraId="79CD7D82" w14:textId="77777777" w:rsidR="00140421" w:rsidRPr="00202105" w:rsidRDefault="00140421" w:rsidP="009D4432">
            <w:pPr>
              <w:pStyle w:val="TAC"/>
              <w:rPr>
                <w:lang w:eastAsia="zh-CN"/>
              </w:rPr>
            </w:pPr>
          </w:p>
        </w:tc>
      </w:tr>
      <w:tr w:rsidR="00140421" w:rsidRPr="00202105" w14:paraId="3F26E22A" w14:textId="77777777">
        <w:tc>
          <w:tcPr>
            <w:tcW w:w="647" w:type="dxa"/>
          </w:tcPr>
          <w:p w14:paraId="62DA80FC" w14:textId="77777777" w:rsidR="00140421" w:rsidRPr="00202105" w:rsidRDefault="00140421" w:rsidP="009D4432">
            <w:pPr>
              <w:pStyle w:val="TAC"/>
            </w:pPr>
            <w:r w:rsidRPr="00202105">
              <w:t>1a24</w:t>
            </w:r>
          </w:p>
        </w:tc>
        <w:tc>
          <w:tcPr>
            <w:tcW w:w="3967" w:type="dxa"/>
          </w:tcPr>
          <w:p w14:paraId="73932EB1" w14:textId="77777777" w:rsidR="00140421" w:rsidRPr="00202105" w:rsidRDefault="00140421" w:rsidP="000A0152">
            <w:pPr>
              <w:pStyle w:val="TAL"/>
              <w:rPr>
                <w:rFonts w:eastAsia="Calibri"/>
              </w:rPr>
            </w:pPr>
            <w:r w:rsidRPr="00202105">
              <w:rPr>
                <w:rFonts w:eastAsia="Calibri"/>
              </w:rPr>
              <w:t>if possible (see ICS) switch off is performed or the USIM is removed.</w:t>
            </w:r>
          </w:p>
          <w:p w14:paraId="707332C3" w14:textId="77777777" w:rsidR="00140421" w:rsidRPr="00202105" w:rsidRDefault="00140421" w:rsidP="00AD10F4">
            <w:pPr>
              <w:pStyle w:val="TAL"/>
              <w:rPr>
                <w:rFonts w:eastAsia="Calibri"/>
              </w:rPr>
            </w:pPr>
            <w:r w:rsidRPr="00202105">
              <w:rPr>
                <w:rFonts w:eastAsia="Calibri"/>
              </w:rPr>
              <w:t>Otherwise the power is removed.</w:t>
            </w:r>
          </w:p>
        </w:tc>
        <w:tc>
          <w:tcPr>
            <w:tcW w:w="709" w:type="dxa"/>
          </w:tcPr>
          <w:p w14:paraId="0E6F436D" w14:textId="77777777" w:rsidR="00140421" w:rsidRPr="00202105" w:rsidRDefault="00140421" w:rsidP="009D4432">
            <w:pPr>
              <w:pStyle w:val="TAC"/>
            </w:pPr>
            <w:r w:rsidRPr="00202105">
              <w:t>-</w:t>
            </w:r>
          </w:p>
        </w:tc>
        <w:tc>
          <w:tcPr>
            <w:tcW w:w="2975" w:type="dxa"/>
          </w:tcPr>
          <w:p w14:paraId="5D7A6551" w14:textId="77777777" w:rsidR="00140421" w:rsidRPr="00202105" w:rsidRDefault="00140421" w:rsidP="009D4432">
            <w:pPr>
              <w:pStyle w:val="TAL"/>
            </w:pPr>
            <w:r w:rsidRPr="00202105">
              <w:t>-</w:t>
            </w:r>
          </w:p>
        </w:tc>
        <w:tc>
          <w:tcPr>
            <w:tcW w:w="567" w:type="dxa"/>
          </w:tcPr>
          <w:p w14:paraId="3B8DC186" w14:textId="77777777" w:rsidR="00140421" w:rsidRPr="00202105" w:rsidRDefault="00140421" w:rsidP="009D4432">
            <w:pPr>
              <w:pStyle w:val="TAC"/>
            </w:pPr>
            <w:r w:rsidRPr="00202105">
              <w:t>-</w:t>
            </w:r>
          </w:p>
        </w:tc>
        <w:tc>
          <w:tcPr>
            <w:tcW w:w="897" w:type="dxa"/>
          </w:tcPr>
          <w:p w14:paraId="4845F723" w14:textId="77777777" w:rsidR="00140421" w:rsidRPr="00202105" w:rsidRDefault="00140421" w:rsidP="009D4432">
            <w:pPr>
              <w:pStyle w:val="TAC"/>
              <w:rPr>
                <w:lang w:eastAsia="zh-CN"/>
              </w:rPr>
            </w:pPr>
            <w:r w:rsidRPr="00202105">
              <w:rPr>
                <w:lang w:eastAsia="zh-CN"/>
              </w:rPr>
              <w:t>-</w:t>
            </w:r>
          </w:p>
        </w:tc>
      </w:tr>
      <w:tr w:rsidR="00140421" w:rsidRPr="00202105" w14:paraId="11E5E5D8" w14:textId="77777777">
        <w:tc>
          <w:tcPr>
            <w:tcW w:w="647" w:type="dxa"/>
          </w:tcPr>
          <w:p w14:paraId="51BF470A" w14:textId="77777777" w:rsidR="00140421" w:rsidRPr="00202105" w:rsidRDefault="00140421" w:rsidP="009D4432">
            <w:pPr>
              <w:pStyle w:val="TAC"/>
            </w:pPr>
            <w:r w:rsidRPr="00202105">
              <w:t>-</w:t>
            </w:r>
          </w:p>
        </w:tc>
        <w:tc>
          <w:tcPr>
            <w:tcW w:w="3967" w:type="dxa"/>
          </w:tcPr>
          <w:p w14:paraId="3215260C" w14:textId="77777777" w:rsidR="00140421" w:rsidRPr="00202105" w:rsidRDefault="00140421" w:rsidP="000A0152">
            <w:pPr>
              <w:pStyle w:val="TAL"/>
              <w:rPr>
                <w:rFonts w:eastAsia="Calibri"/>
              </w:rPr>
            </w:pPr>
            <w:r w:rsidRPr="00202105">
              <w:rPr>
                <w:rFonts w:eastAsia="Calibri"/>
              </w:rPr>
              <w:t>EXCEPTION: Step1a24Aa1 describes behaviour that depends on the UE capability.</w:t>
            </w:r>
          </w:p>
        </w:tc>
        <w:tc>
          <w:tcPr>
            <w:tcW w:w="709" w:type="dxa"/>
          </w:tcPr>
          <w:p w14:paraId="706164E9" w14:textId="77777777" w:rsidR="00140421" w:rsidRPr="00202105" w:rsidRDefault="00140421" w:rsidP="009D4432">
            <w:pPr>
              <w:pStyle w:val="TAC"/>
            </w:pPr>
            <w:r w:rsidRPr="00202105">
              <w:t>-</w:t>
            </w:r>
          </w:p>
        </w:tc>
        <w:tc>
          <w:tcPr>
            <w:tcW w:w="2975" w:type="dxa"/>
          </w:tcPr>
          <w:p w14:paraId="63693494" w14:textId="77777777" w:rsidR="00140421" w:rsidRPr="00202105" w:rsidRDefault="00140421" w:rsidP="009D4432">
            <w:pPr>
              <w:pStyle w:val="TAL"/>
            </w:pPr>
            <w:r w:rsidRPr="00202105">
              <w:t>-</w:t>
            </w:r>
          </w:p>
        </w:tc>
        <w:tc>
          <w:tcPr>
            <w:tcW w:w="567" w:type="dxa"/>
          </w:tcPr>
          <w:p w14:paraId="56130E5F" w14:textId="77777777" w:rsidR="00140421" w:rsidRPr="00202105" w:rsidRDefault="00140421" w:rsidP="009D4432">
            <w:pPr>
              <w:pStyle w:val="TAC"/>
            </w:pPr>
            <w:r w:rsidRPr="00202105">
              <w:t>-</w:t>
            </w:r>
          </w:p>
        </w:tc>
        <w:tc>
          <w:tcPr>
            <w:tcW w:w="897" w:type="dxa"/>
          </w:tcPr>
          <w:p w14:paraId="341B2EF9" w14:textId="77777777" w:rsidR="00140421" w:rsidRPr="00202105" w:rsidRDefault="00140421" w:rsidP="009D4432">
            <w:pPr>
              <w:pStyle w:val="TAC"/>
              <w:rPr>
                <w:lang w:eastAsia="zh-CN"/>
              </w:rPr>
            </w:pPr>
            <w:r w:rsidRPr="00202105">
              <w:rPr>
                <w:lang w:eastAsia="zh-CN"/>
              </w:rPr>
              <w:t>-</w:t>
            </w:r>
          </w:p>
        </w:tc>
      </w:tr>
      <w:tr w:rsidR="00140421" w:rsidRPr="00202105" w14:paraId="468B0406" w14:textId="77777777">
        <w:tc>
          <w:tcPr>
            <w:tcW w:w="647" w:type="dxa"/>
          </w:tcPr>
          <w:p w14:paraId="3BAF4BB6" w14:textId="77777777" w:rsidR="00140421" w:rsidRPr="00202105" w:rsidRDefault="00140421" w:rsidP="009D4432">
            <w:pPr>
              <w:pStyle w:val="TAC"/>
            </w:pPr>
            <w:r w:rsidRPr="00202105">
              <w:t>1a24Aa1</w:t>
            </w:r>
          </w:p>
        </w:tc>
        <w:tc>
          <w:tcPr>
            <w:tcW w:w="3967" w:type="dxa"/>
          </w:tcPr>
          <w:p w14:paraId="4EF86074" w14:textId="77777777" w:rsidR="00140421" w:rsidRPr="00202105" w:rsidRDefault="00140421" w:rsidP="000A0152">
            <w:pPr>
              <w:pStyle w:val="TAL"/>
              <w:rPr>
                <w:rFonts w:eastAsia="Calibri"/>
              </w:rPr>
            </w:pPr>
            <w:r w:rsidRPr="00202105">
              <w:rPr>
                <w:rFonts w:eastAsia="Calibri"/>
              </w:rPr>
              <w:t>If pc_SwitchOnOff or pc_USIM_Removal then UE sends DETACH REQUEST message</w:t>
            </w:r>
          </w:p>
        </w:tc>
        <w:tc>
          <w:tcPr>
            <w:tcW w:w="709" w:type="dxa"/>
          </w:tcPr>
          <w:p w14:paraId="29992C17" w14:textId="77777777" w:rsidR="00140421" w:rsidRPr="00202105" w:rsidRDefault="00140421" w:rsidP="009D4432">
            <w:pPr>
              <w:pStyle w:val="TAC"/>
            </w:pPr>
            <w:r w:rsidRPr="00202105">
              <w:t>--&gt;</w:t>
            </w:r>
          </w:p>
        </w:tc>
        <w:tc>
          <w:tcPr>
            <w:tcW w:w="2975" w:type="dxa"/>
          </w:tcPr>
          <w:p w14:paraId="743D420C" w14:textId="77777777" w:rsidR="00140421" w:rsidRPr="00202105" w:rsidRDefault="00140421" w:rsidP="009D4432">
            <w:pPr>
              <w:pStyle w:val="TAL"/>
            </w:pPr>
            <w:r w:rsidRPr="00202105">
              <w:rPr>
                <w:rFonts w:eastAsia="Calibri"/>
              </w:rPr>
              <w:t>DETACH REQUEST</w:t>
            </w:r>
          </w:p>
        </w:tc>
        <w:tc>
          <w:tcPr>
            <w:tcW w:w="567" w:type="dxa"/>
          </w:tcPr>
          <w:p w14:paraId="6D1BC270" w14:textId="77777777" w:rsidR="00140421" w:rsidRPr="00202105" w:rsidRDefault="00140421" w:rsidP="009D4432">
            <w:pPr>
              <w:pStyle w:val="TAC"/>
            </w:pPr>
            <w:r w:rsidRPr="00202105">
              <w:t>-</w:t>
            </w:r>
          </w:p>
        </w:tc>
        <w:tc>
          <w:tcPr>
            <w:tcW w:w="897" w:type="dxa"/>
          </w:tcPr>
          <w:p w14:paraId="5CFF3B19" w14:textId="77777777" w:rsidR="00140421" w:rsidRPr="00202105" w:rsidRDefault="00140421" w:rsidP="009D4432">
            <w:pPr>
              <w:pStyle w:val="TAC"/>
              <w:rPr>
                <w:lang w:eastAsia="zh-CN"/>
              </w:rPr>
            </w:pPr>
            <w:r w:rsidRPr="00202105">
              <w:rPr>
                <w:lang w:eastAsia="zh-CN"/>
              </w:rPr>
              <w:t>-</w:t>
            </w:r>
          </w:p>
        </w:tc>
      </w:tr>
      <w:tr w:rsidR="00140421" w:rsidRPr="00202105" w14:paraId="0D9A87C4" w14:textId="77777777">
        <w:tc>
          <w:tcPr>
            <w:tcW w:w="647" w:type="dxa"/>
          </w:tcPr>
          <w:p w14:paraId="5E264121" w14:textId="77777777" w:rsidR="00140421" w:rsidRPr="00202105" w:rsidRDefault="00140421" w:rsidP="009D4432">
            <w:pPr>
              <w:pStyle w:val="TAC"/>
            </w:pPr>
            <w:r w:rsidRPr="00202105">
              <w:t>1a25</w:t>
            </w:r>
          </w:p>
        </w:tc>
        <w:tc>
          <w:tcPr>
            <w:tcW w:w="3967" w:type="dxa"/>
          </w:tcPr>
          <w:p w14:paraId="7C9D7EDA" w14:textId="77777777" w:rsidR="00140421" w:rsidRPr="00202105" w:rsidRDefault="00140421" w:rsidP="009D4432">
            <w:pPr>
              <w:pStyle w:val="TAL"/>
            </w:pPr>
            <w:r w:rsidRPr="00202105">
              <w:rPr>
                <w:rFonts w:eastAsia="Calibri"/>
              </w:rPr>
              <w:t>Set the power level of Cell 5 to Non-suitable" Off" level.</w:t>
            </w:r>
          </w:p>
        </w:tc>
        <w:tc>
          <w:tcPr>
            <w:tcW w:w="709" w:type="dxa"/>
          </w:tcPr>
          <w:p w14:paraId="411878AA" w14:textId="77777777" w:rsidR="00140421" w:rsidRPr="00202105" w:rsidRDefault="00140421" w:rsidP="009D4432">
            <w:pPr>
              <w:pStyle w:val="TAC"/>
            </w:pPr>
            <w:r w:rsidRPr="00202105">
              <w:t>-</w:t>
            </w:r>
          </w:p>
        </w:tc>
        <w:tc>
          <w:tcPr>
            <w:tcW w:w="2975" w:type="dxa"/>
          </w:tcPr>
          <w:p w14:paraId="62D9FB2E" w14:textId="77777777" w:rsidR="00140421" w:rsidRPr="00202105" w:rsidRDefault="00140421" w:rsidP="009D4432">
            <w:pPr>
              <w:pStyle w:val="TAL"/>
            </w:pPr>
            <w:r w:rsidRPr="00202105">
              <w:t>-</w:t>
            </w:r>
          </w:p>
        </w:tc>
        <w:tc>
          <w:tcPr>
            <w:tcW w:w="567" w:type="dxa"/>
          </w:tcPr>
          <w:p w14:paraId="5F86035A" w14:textId="77777777" w:rsidR="00140421" w:rsidRPr="00202105" w:rsidRDefault="00140421" w:rsidP="009D4432">
            <w:pPr>
              <w:pStyle w:val="TAC"/>
            </w:pPr>
            <w:r w:rsidRPr="00202105">
              <w:t>-</w:t>
            </w:r>
          </w:p>
        </w:tc>
        <w:tc>
          <w:tcPr>
            <w:tcW w:w="897" w:type="dxa"/>
          </w:tcPr>
          <w:p w14:paraId="333B8643" w14:textId="77777777" w:rsidR="00140421" w:rsidRPr="00202105" w:rsidRDefault="00140421" w:rsidP="009D4432">
            <w:pPr>
              <w:pStyle w:val="TAC"/>
              <w:rPr>
                <w:lang w:eastAsia="zh-CN"/>
              </w:rPr>
            </w:pPr>
            <w:r w:rsidRPr="00202105">
              <w:rPr>
                <w:lang w:eastAsia="zh-CN"/>
              </w:rPr>
              <w:t>-</w:t>
            </w:r>
          </w:p>
        </w:tc>
      </w:tr>
      <w:tr w:rsidR="00140421" w:rsidRPr="00202105" w14:paraId="6B7C0779" w14:textId="77777777">
        <w:tc>
          <w:tcPr>
            <w:tcW w:w="647" w:type="dxa"/>
          </w:tcPr>
          <w:p w14:paraId="7C57325B" w14:textId="77777777" w:rsidR="00140421" w:rsidRPr="00202105" w:rsidRDefault="00140421" w:rsidP="009D4432">
            <w:pPr>
              <w:pStyle w:val="TAC"/>
            </w:pPr>
            <w:r w:rsidRPr="00202105">
              <w:t>1a26</w:t>
            </w:r>
          </w:p>
        </w:tc>
        <w:tc>
          <w:tcPr>
            <w:tcW w:w="3967" w:type="dxa"/>
          </w:tcPr>
          <w:p w14:paraId="3833CA31" w14:textId="77777777" w:rsidR="00140421" w:rsidRPr="00202105" w:rsidRDefault="00140421" w:rsidP="000A0152">
            <w:pPr>
              <w:pStyle w:val="TAL"/>
            </w:pPr>
            <w:r w:rsidRPr="00202105">
              <w:rPr>
                <w:rFonts w:eastAsia="Calibri"/>
              </w:rPr>
              <w:t xml:space="preserve">The UE is brought back to operation or the </w:t>
            </w:r>
            <w:r w:rsidRPr="00202105">
              <w:rPr>
                <w:rFonts w:eastAsia="Calibri"/>
              </w:rPr>
              <w:lastRenderedPageBreak/>
              <w:t>USIM configured as per TS 38.508-1 [4] Table 6.4.1-23 is inserted.</w:t>
            </w:r>
          </w:p>
        </w:tc>
        <w:tc>
          <w:tcPr>
            <w:tcW w:w="709" w:type="dxa"/>
          </w:tcPr>
          <w:p w14:paraId="35E07A77" w14:textId="77777777" w:rsidR="00140421" w:rsidRPr="00202105" w:rsidRDefault="00140421" w:rsidP="009D4432">
            <w:pPr>
              <w:pStyle w:val="TAC"/>
            </w:pPr>
            <w:r w:rsidRPr="00202105">
              <w:lastRenderedPageBreak/>
              <w:t>-</w:t>
            </w:r>
          </w:p>
        </w:tc>
        <w:tc>
          <w:tcPr>
            <w:tcW w:w="2975" w:type="dxa"/>
          </w:tcPr>
          <w:p w14:paraId="7FC6F7B3" w14:textId="77777777" w:rsidR="00140421" w:rsidRPr="00202105" w:rsidRDefault="00140421" w:rsidP="009D4432">
            <w:pPr>
              <w:pStyle w:val="TAL"/>
            </w:pPr>
            <w:r w:rsidRPr="00202105">
              <w:t>-</w:t>
            </w:r>
          </w:p>
        </w:tc>
        <w:tc>
          <w:tcPr>
            <w:tcW w:w="567" w:type="dxa"/>
          </w:tcPr>
          <w:p w14:paraId="0F199161" w14:textId="77777777" w:rsidR="00140421" w:rsidRPr="00202105" w:rsidRDefault="00140421" w:rsidP="009D4432">
            <w:pPr>
              <w:pStyle w:val="TAC"/>
            </w:pPr>
            <w:r w:rsidRPr="00202105">
              <w:t>-</w:t>
            </w:r>
          </w:p>
        </w:tc>
        <w:tc>
          <w:tcPr>
            <w:tcW w:w="897" w:type="dxa"/>
          </w:tcPr>
          <w:p w14:paraId="62EAF9BF" w14:textId="77777777" w:rsidR="00140421" w:rsidRPr="00202105" w:rsidRDefault="00140421" w:rsidP="009D4432">
            <w:pPr>
              <w:pStyle w:val="TAC"/>
              <w:rPr>
                <w:lang w:eastAsia="zh-CN"/>
              </w:rPr>
            </w:pPr>
            <w:r w:rsidRPr="00202105">
              <w:rPr>
                <w:lang w:eastAsia="zh-CN"/>
              </w:rPr>
              <w:t>-</w:t>
            </w:r>
          </w:p>
        </w:tc>
      </w:tr>
      <w:tr w:rsidR="00AD10F4" w:rsidRPr="00202105" w14:paraId="23974A95" w14:textId="77777777">
        <w:tc>
          <w:tcPr>
            <w:tcW w:w="647" w:type="dxa"/>
          </w:tcPr>
          <w:p w14:paraId="5A4B82A1" w14:textId="77777777" w:rsidR="00AD10F4" w:rsidRPr="00202105" w:rsidRDefault="00AD10F4">
            <w:pPr>
              <w:pStyle w:val="TAC"/>
            </w:pPr>
            <w:r w:rsidRPr="00202105">
              <w:t>1a27</w:t>
            </w:r>
          </w:p>
        </w:tc>
        <w:tc>
          <w:tcPr>
            <w:tcW w:w="3967" w:type="dxa"/>
          </w:tcPr>
          <w:p w14:paraId="1DDF462A" w14:textId="77777777" w:rsidR="00AD10F4" w:rsidRPr="00202105" w:rsidRDefault="00AD10F4" w:rsidP="000A0152">
            <w:pPr>
              <w:pStyle w:val="TAL"/>
              <w:rPr>
                <w:rFonts w:eastAsia="Calibri"/>
              </w:rPr>
            </w:pPr>
            <w:r w:rsidRPr="00202105">
              <w:rPr>
                <w:rFonts w:eastAsia="Calibri"/>
              </w:rPr>
              <w:t>The Generic test procedure for NR RRC_IDLE described in TS 38.508-1 [4], Table 4.5.2.2-2 is performed. The UE performs registration and the RRC connection is released.</w:t>
            </w:r>
          </w:p>
        </w:tc>
        <w:tc>
          <w:tcPr>
            <w:tcW w:w="709" w:type="dxa"/>
          </w:tcPr>
          <w:p w14:paraId="19936D69" w14:textId="77777777" w:rsidR="00AD10F4" w:rsidRPr="00202105" w:rsidRDefault="00AD10F4">
            <w:pPr>
              <w:pStyle w:val="TAC"/>
            </w:pPr>
            <w:r w:rsidRPr="00202105">
              <w:t>-</w:t>
            </w:r>
          </w:p>
        </w:tc>
        <w:tc>
          <w:tcPr>
            <w:tcW w:w="2975" w:type="dxa"/>
          </w:tcPr>
          <w:p w14:paraId="47D918CE" w14:textId="77777777" w:rsidR="00AD10F4" w:rsidRPr="00202105" w:rsidRDefault="00AD10F4">
            <w:pPr>
              <w:pStyle w:val="TAL"/>
            </w:pPr>
            <w:r w:rsidRPr="00202105">
              <w:t>-</w:t>
            </w:r>
          </w:p>
        </w:tc>
        <w:tc>
          <w:tcPr>
            <w:tcW w:w="567" w:type="dxa"/>
          </w:tcPr>
          <w:p w14:paraId="6E99717F" w14:textId="77777777" w:rsidR="00AD10F4" w:rsidRPr="00202105" w:rsidRDefault="00AD10F4">
            <w:pPr>
              <w:pStyle w:val="TAC"/>
            </w:pPr>
            <w:r w:rsidRPr="00202105">
              <w:t>-</w:t>
            </w:r>
          </w:p>
        </w:tc>
        <w:tc>
          <w:tcPr>
            <w:tcW w:w="897" w:type="dxa"/>
          </w:tcPr>
          <w:p w14:paraId="0FA40D1A" w14:textId="77777777" w:rsidR="00AD10F4" w:rsidRPr="00202105" w:rsidRDefault="00AD10F4">
            <w:pPr>
              <w:pStyle w:val="TAC"/>
              <w:rPr>
                <w:lang w:eastAsia="zh-CN"/>
              </w:rPr>
            </w:pPr>
            <w:r w:rsidRPr="00202105">
              <w:rPr>
                <w:lang w:eastAsia="zh-CN"/>
              </w:rPr>
              <w:t>-</w:t>
            </w:r>
          </w:p>
        </w:tc>
      </w:tr>
      <w:tr w:rsidR="00AD10F4" w:rsidRPr="00202105" w14:paraId="42B35B1B" w14:textId="77777777">
        <w:tc>
          <w:tcPr>
            <w:tcW w:w="647" w:type="dxa"/>
          </w:tcPr>
          <w:p w14:paraId="7E14E914" w14:textId="77777777" w:rsidR="00AD10F4" w:rsidRPr="00202105" w:rsidRDefault="00AD10F4">
            <w:pPr>
              <w:pStyle w:val="TAC"/>
            </w:pPr>
            <w:r w:rsidRPr="00202105">
              <w:t>2-17a1</w:t>
            </w:r>
          </w:p>
        </w:tc>
        <w:tc>
          <w:tcPr>
            <w:tcW w:w="3967" w:type="dxa"/>
          </w:tcPr>
          <w:p w14:paraId="033E91E4" w14:textId="77777777" w:rsidR="00AD10F4" w:rsidRPr="00202105" w:rsidRDefault="00AD10F4" w:rsidP="000A0152">
            <w:pPr>
              <w:pStyle w:val="TAL"/>
              <w:rPr>
                <w:rFonts w:eastAsia="Calibri"/>
              </w:rPr>
            </w:pPr>
            <w:r w:rsidRPr="00202105">
              <w:rPr>
                <w:rFonts w:eastAsia="Calibri"/>
              </w:rPr>
              <w:t>Void</w:t>
            </w:r>
          </w:p>
        </w:tc>
        <w:tc>
          <w:tcPr>
            <w:tcW w:w="709" w:type="dxa"/>
          </w:tcPr>
          <w:p w14:paraId="126F816B" w14:textId="77777777" w:rsidR="00AD10F4" w:rsidRPr="00202105" w:rsidRDefault="00AD10F4">
            <w:pPr>
              <w:pStyle w:val="TAC"/>
            </w:pPr>
            <w:r w:rsidRPr="00202105">
              <w:t>-</w:t>
            </w:r>
          </w:p>
        </w:tc>
        <w:tc>
          <w:tcPr>
            <w:tcW w:w="2975" w:type="dxa"/>
          </w:tcPr>
          <w:p w14:paraId="5AC49214" w14:textId="77777777" w:rsidR="00AD10F4" w:rsidRPr="00202105" w:rsidRDefault="00AD10F4">
            <w:pPr>
              <w:pStyle w:val="TAL"/>
            </w:pPr>
            <w:r w:rsidRPr="00202105">
              <w:t>-</w:t>
            </w:r>
          </w:p>
        </w:tc>
        <w:tc>
          <w:tcPr>
            <w:tcW w:w="567" w:type="dxa"/>
          </w:tcPr>
          <w:p w14:paraId="4225008D" w14:textId="77777777" w:rsidR="00AD10F4" w:rsidRPr="00202105" w:rsidRDefault="00AD10F4">
            <w:pPr>
              <w:pStyle w:val="TAC"/>
            </w:pPr>
            <w:r w:rsidRPr="00202105">
              <w:t>-</w:t>
            </w:r>
          </w:p>
        </w:tc>
        <w:tc>
          <w:tcPr>
            <w:tcW w:w="897" w:type="dxa"/>
          </w:tcPr>
          <w:p w14:paraId="209301A8" w14:textId="77777777" w:rsidR="00AD10F4" w:rsidRPr="00202105" w:rsidRDefault="00AD10F4">
            <w:pPr>
              <w:pStyle w:val="TAC"/>
              <w:rPr>
                <w:lang w:eastAsia="zh-CN"/>
              </w:rPr>
            </w:pPr>
            <w:r w:rsidRPr="00202105">
              <w:rPr>
                <w:lang w:eastAsia="zh-CN"/>
              </w:rPr>
              <w:t>-</w:t>
            </w:r>
          </w:p>
        </w:tc>
      </w:tr>
      <w:tr w:rsidR="00140421" w:rsidRPr="00202105" w14:paraId="6791A66A" w14:textId="77777777">
        <w:tc>
          <w:tcPr>
            <w:tcW w:w="647" w:type="dxa"/>
          </w:tcPr>
          <w:p w14:paraId="7D85C8EC" w14:textId="77777777" w:rsidR="00140421" w:rsidRPr="00202105" w:rsidRDefault="00140421" w:rsidP="009D4432">
            <w:pPr>
              <w:pStyle w:val="TAC"/>
            </w:pPr>
            <w:r w:rsidRPr="00202105">
              <w:t>18</w:t>
            </w:r>
          </w:p>
        </w:tc>
        <w:tc>
          <w:tcPr>
            <w:tcW w:w="3967" w:type="dxa"/>
          </w:tcPr>
          <w:p w14:paraId="1079F023" w14:textId="77777777" w:rsidR="00140421" w:rsidRPr="00202105" w:rsidRDefault="00140421" w:rsidP="000A0152">
            <w:pPr>
              <w:pStyle w:val="TAL"/>
              <w:rPr>
                <w:rFonts w:eastAsia="Calibri"/>
              </w:rPr>
            </w:pPr>
            <w:r w:rsidRPr="00202105">
              <w:rPr>
                <w:rFonts w:eastAsia="Calibri"/>
              </w:rPr>
              <w:t>Cause the UE to originate Automatic eCall. (see Note 1)</w:t>
            </w:r>
          </w:p>
        </w:tc>
        <w:tc>
          <w:tcPr>
            <w:tcW w:w="709" w:type="dxa"/>
          </w:tcPr>
          <w:p w14:paraId="30FE1F7F" w14:textId="77777777" w:rsidR="00140421" w:rsidRPr="00202105" w:rsidRDefault="00140421" w:rsidP="009D4432">
            <w:pPr>
              <w:pStyle w:val="TAC"/>
            </w:pPr>
            <w:r w:rsidRPr="00202105">
              <w:t>-</w:t>
            </w:r>
          </w:p>
        </w:tc>
        <w:tc>
          <w:tcPr>
            <w:tcW w:w="2975" w:type="dxa"/>
          </w:tcPr>
          <w:p w14:paraId="200B0821" w14:textId="77777777" w:rsidR="00140421" w:rsidRPr="00202105" w:rsidRDefault="00140421" w:rsidP="009D4432">
            <w:pPr>
              <w:pStyle w:val="TAL"/>
            </w:pPr>
            <w:r w:rsidRPr="00202105">
              <w:t>-</w:t>
            </w:r>
          </w:p>
        </w:tc>
        <w:tc>
          <w:tcPr>
            <w:tcW w:w="567" w:type="dxa"/>
          </w:tcPr>
          <w:p w14:paraId="6243AE48" w14:textId="77777777" w:rsidR="00140421" w:rsidRPr="00202105" w:rsidRDefault="00140421" w:rsidP="009D4432">
            <w:pPr>
              <w:pStyle w:val="TAC"/>
            </w:pPr>
            <w:r w:rsidRPr="00202105">
              <w:t>-</w:t>
            </w:r>
          </w:p>
        </w:tc>
        <w:tc>
          <w:tcPr>
            <w:tcW w:w="897" w:type="dxa"/>
          </w:tcPr>
          <w:p w14:paraId="5981E742" w14:textId="77777777" w:rsidR="00140421" w:rsidRPr="00202105" w:rsidRDefault="00140421" w:rsidP="009D4432">
            <w:pPr>
              <w:pStyle w:val="TAC"/>
              <w:rPr>
                <w:lang w:eastAsia="zh-CN"/>
              </w:rPr>
            </w:pPr>
            <w:r w:rsidRPr="00202105">
              <w:rPr>
                <w:lang w:eastAsia="zh-CN"/>
              </w:rPr>
              <w:t>-</w:t>
            </w:r>
          </w:p>
        </w:tc>
      </w:tr>
      <w:tr w:rsidR="00140421" w:rsidRPr="00202105" w14:paraId="4B85E816" w14:textId="77777777">
        <w:tc>
          <w:tcPr>
            <w:tcW w:w="647" w:type="dxa"/>
          </w:tcPr>
          <w:p w14:paraId="59AA2FBC" w14:textId="77777777" w:rsidR="00140421" w:rsidRPr="00202105" w:rsidRDefault="00140421" w:rsidP="009D4432">
            <w:pPr>
              <w:pStyle w:val="TAC"/>
            </w:pPr>
            <w:r w:rsidRPr="00202105">
              <w:t>19</w:t>
            </w:r>
          </w:p>
        </w:tc>
        <w:tc>
          <w:tcPr>
            <w:tcW w:w="3967" w:type="dxa"/>
          </w:tcPr>
          <w:p w14:paraId="70F62978" w14:textId="77777777" w:rsidR="00140421" w:rsidRPr="00202105" w:rsidRDefault="00140421" w:rsidP="000A0152">
            <w:pPr>
              <w:pStyle w:val="TAL"/>
              <w:rPr>
                <w:rFonts w:eastAsia="Calibri"/>
              </w:rPr>
            </w:pPr>
            <w:r w:rsidRPr="00202105">
              <w:rPr>
                <w:rFonts w:eastAsia="Calibri"/>
              </w:rPr>
              <w:t>Check: Does the UE perform Generic Test Procedure for IMS Emergency call establishment with IMS Emergency registration as specified in TS 38.508-1 [4], subclause 4.9.11? (see Note 2)</w:t>
            </w:r>
          </w:p>
        </w:tc>
        <w:tc>
          <w:tcPr>
            <w:tcW w:w="709" w:type="dxa"/>
          </w:tcPr>
          <w:p w14:paraId="2EA1C932" w14:textId="77777777" w:rsidR="00140421" w:rsidRPr="00202105" w:rsidRDefault="00140421" w:rsidP="009D4432">
            <w:pPr>
              <w:pStyle w:val="TAC"/>
            </w:pPr>
            <w:r w:rsidRPr="00202105">
              <w:t>-</w:t>
            </w:r>
          </w:p>
        </w:tc>
        <w:tc>
          <w:tcPr>
            <w:tcW w:w="2975" w:type="dxa"/>
          </w:tcPr>
          <w:p w14:paraId="0FB04C86" w14:textId="77777777" w:rsidR="00140421" w:rsidRPr="00202105" w:rsidRDefault="00140421" w:rsidP="009D4432">
            <w:pPr>
              <w:pStyle w:val="TAL"/>
            </w:pPr>
            <w:r w:rsidRPr="00202105">
              <w:rPr>
                <w:rFonts w:eastAsia="Calibri"/>
              </w:rPr>
              <w:t>-</w:t>
            </w:r>
          </w:p>
        </w:tc>
        <w:tc>
          <w:tcPr>
            <w:tcW w:w="567" w:type="dxa"/>
          </w:tcPr>
          <w:p w14:paraId="79745D7C" w14:textId="77777777" w:rsidR="00140421" w:rsidRPr="00202105" w:rsidRDefault="00140421" w:rsidP="009D4432">
            <w:pPr>
              <w:pStyle w:val="TAC"/>
            </w:pPr>
            <w:r w:rsidRPr="00202105">
              <w:t>2</w:t>
            </w:r>
          </w:p>
        </w:tc>
        <w:tc>
          <w:tcPr>
            <w:tcW w:w="897" w:type="dxa"/>
          </w:tcPr>
          <w:p w14:paraId="00334FB8" w14:textId="77777777" w:rsidR="00140421" w:rsidRPr="00202105" w:rsidRDefault="00140421" w:rsidP="009D4432">
            <w:pPr>
              <w:pStyle w:val="TAC"/>
              <w:rPr>
                <w:lang w:eastAsia="zh-CN"/>
              </w:rPr>
            </w:pPr>
            <w:r w:rsidRPr="00202105">
              <w:rPr>
                <w:lang w:eastAsia="zh-CN"/>
              </w:rPr>
              <w:t>-</w:t>
            </w:r>
          </w:p>
        </w:tc>
      </w:tr>
      <w:tr w:rsidR="00140421" w:rsidRPr="00202105" w14:paraId="121E7819" w14:textId="77777777">
        <w:tc>
          <w:tcPr>
            <w:tcW w:w="647" w:type="dxa"/>
          </w:tcPr>
          <w:p w14:paraId="6B256E34" w14:textId="77777777" w:rsidR="00140421" w:rsidRPr="00202105" w:rsidRDefault="00140421" w:rsidP="009D4432">
            <w:pPr>
              <w:pStyle w:val="TAC"/>
            </w:pPr>
            <w:r w:rsidRPr="00202105">
              <w:t>20</w:t>
            </w:r>
          </w:p>
        </w:tc>
        <w:tc>
          <w:tcPr>
            <w:tcW w:w="3967" w:type="dxa"/>
          </w:tcPr>
          <w:p w14:paraId="1601C3CB" w14:textId="77777777" w:rsidR="00140421" w:rsidRPr="00202105" w:rsidRDefault="00140421" w:rsidP="000A0152">
            <w:pPr>
              <w:pStyle w:val="TAL"/>
              <w:rPr>
                <w:rFonts w:eastAsia="Calibri"/>
              </w:rPr>
            </w:pPr>
            <w:r w:rsidRPr="00202105">
              <w:rPr>
                <w:rFonts w:eastAsia="Calibri"/>
              </w:rPr>
              <w:t>Test procedure for IMS MT Emergency call release is performed as specified in TS 38.508-1 [4], subclause 4.9.12B.</w:t>
            </w:r>
          </w:p>
        </w:tc>
        <w:tc>
          <w:tcPr>
            <w:tcW w:w="709" w:type="dxa"/>
          </w:tcPr>
          <w:p w14:paraId="5CC102CF" w14:textId="77777777" w:rsidR="00140421" w:rsidRPr="00202105" w:rsidRDefault="00140421" w:rsidP="009D4432">
            <w:pPr>
              <w:pStyle w:val="TAC"/>
            </w:pPr>
            <w:r w:rsidRPr="00202105">
              <w:t>-</w:t>
            </w:r>
          </w:p>
        </w:tc>
        <w:tc>
          <w:tcPr>
            <w:tcW w:w="2975" w:type="dxa"/>
          </w:tcPr>
          <w:p w14:paraId="7395A4A6" w14:textId="77777777" w:rsidR="00140421" w:rsidRPr="00202105" w:rsidRDefault="00140421" w:rsidP="009D4432">
            <w:pPr>
              <w:pStyle w:val="TAL"/>
            </w:pPr>
            <w:r w:rsidRPr="00202105">
              <w:t>-</w:t>
            </w:r>
          </w:p>
        </w:tc>
        <w:tc>
          <w:tcPr>
            <w:tcW w:w="567" w:type="dxa"/>
          </w:tcPr>
          <w:p w14:paraId="4EDA7242" w14:textId="77777777" w:rsidR="00140421" w:rsidRPr="00202105" w:rsidRDefault="00140421" w:rsidP="009D4432">
            <w:pPr>
              <w:pStyle w:val="TAC"/>
            </w:pPr>
            <w:r w:rsidRPr="00202105">
              <w:t>-</w:t>
            </w:r>
          </w:p>
        </w:tc>
        <w:tc>
          <w:tcPr>
            <w:tcW w:w="897" w:type="dxa"/>
          </w:tcPr>
          <w:p w14:paraId="2D5E34DB" w14:textId="77777777" w:rsidR="00140421" w:rsidRPr="00202105" w:rsidRDefault="00140421" w:rsidP="009D4432">
            <w:pPr>
              <w:pStyle w:val="TAC"/>
              <w:rPr>
                <w:lang w:eastAsia="zh-CN"/>
              </w:rPr>
            </w:pPr>
            <w:r w:rsidRPr="00202105">
              <w:rPr>
                <w:lang w:eastAsia="zh-CN"/>
              </w:rPr>
              <w:t>-</w:t>
            </w:r>
          </w:p>
        </w:tc>
      </w:tr>
      <w:tr w:rsidR="00140421" w:rsidRPr="00202105" w14:paraId="1DA757D7" w14:textId="77777777">
        <w:tc>
          <w:tcPr>
            <w:tcW w:w="647" w:type="dxa"/>
          </w:tcPr>
          <w:p w14:paraId="35F215F3" w14:textId="77777777" w:rsidR="00140421" w:rsidRPr="00202105" w:rsidRDefault="00140421" w:rsidP="009D4432">
            <w:pPr>
              <w:pStyle w:val="TAC"/>
            </w:pPr>
            <w:r w:rsidRPr="00202105">
              <w:t>21</w:t>
            </w:r>
          </w:p>
        </w:tc>
        <w:tc>
          <w:tcPr>
            <w:tcW w:w="3967" w:type="dxa"/>
          </w:tcPr>
          <w:p w14:paraId="2340CDF7" w14:textId="77777777" w:rsidR="00140421" w:rsidRPr="00202105" w:rsidRDefault="00140421" w:rsidP="000A0152">
            <w:pPr>
              <w:pStyle w:val="TAL"/>
              <w:rPr>
                <w:rFonts w:eastAsia="Calibri"/>
              </w:rPr>
            </w:pPr>
            <w:r w:rsidRPr="00202105">
              <w:rPr>
                <w:rFonts w:eastAsia="Calibri"/>
              </w:rPr>
              <w:t>The SS releases the RRC connection.</w:t>
            </w:r>
          </w:p>
        </w:tc>
        <w:tc>
          <w:tcPr>
            <w:tcW w:w="709" w:type="dxa"/>
          </w:tcPr>
          <w:p w14:paraId="082A4989" w14:textId="77777777" w:rsidR="00140421" w:rsidRPr="00202105" w:rsidRDefault="00140421" w:rsidP="009D4432">
            <w:pPr>
              <w:pStyle w:val="TAC"/>
            </w:pPr>
            <w:r w:rsidRPr="00202105">
              <w:t>-</w:t>
            </w:r>
          </w:p>
        </w:tc>
        <w:tc>
          <w:tcPr>
            <w:tcW w:w="2975" w:type="dxa"/>
          </w:tcPr>
          <w:p w14:paraId="5953C736" w14:textId="77777777" w:rsidR="00140421" w:rsidRPr="00202105" w:rsidRDefault="00140421" w:rsidP="009D4432">
            <w:pPr>
              <w:pStyle w:val="TAL"/>
            </w:pPr>
            <w:r w:rsidRPr="00202105">
              <w:t>-</w:t>
            </w:r>
          </w:p>
        </w:tc>
        <w:tc>
          <w:tcPr>
            <w:tcW w:w="567" w:type="dxa"/>
          </w:tcPr>
          <w:p w14:paraId="7E0E5687" w14:textId="77777777" w:rsidR="00140421" w:rsidRPr="00202105" w:rsidRDefault="00140421" w:rsidP="009D4432">
            <w:pPr>
              <w:pStyle w:val="TAC"/>
            </w:pPr>
            <w:r w:rsidRPr="00202105">
              <w:t>-</w:t>
            </w:r>
          </w:p>
        </w:tc>
        <w:tc>
          <w:tcPr>
            <w:tcW w:w="897" w:type="dxa"/>
          </w:tcPr>
          <w:p w14:paraId="071A792D" w14:textId="77777777" w:rsidR="00140421" w:rsidRPr="00202105" w:rsidRDefault="00140421" w:rsidP="009D4432">
            <w:pPr>
              <w:pStyle w:val="TAC"/>
              <w:rPr>
                <w:lang w:eastAsia="zh-CN"/>
              </w:rPr>
            </w:pPr>
            <w:r w:rsidRPr="00202105">
              <w:rPr>
                <w:lang w:eastAsia="zh-CN"/>
              </w:rPr>
              <w:t>-</w:t>
            </w:r>
          </w:p>
        </w:tc>
      </w:tr>
      <w:tr w:rsidR="00140421" w:rsidRPr="00202105" w14:paraId="43116D2B" w14:textId="77777777">
        <w:tc>
          <w:tcPr>
            <w:tcW w:w="9762" w:type="dxa"/>
            <w:gridSpan w:val="6"/>
          </w:tcPr>
          <w:p w14:paraId="37E19831" w14:textId="77777777" w:rsidR="00140421" w:rsidRPr="00202105" w:rsidRDefault="00140421" w:rsidP="009D4432">
            <w:pPr>
              <w:pStyle w:val="TAN"/>
              <w:rPr>
                <w:rFonts w:eastAsia="Calibri"/>
              </w:rPr>
            </w:pPr>
            <w:r w:rsidRPr="00202105">
              <w:t>Note 1:</w:t>
            </w:r>
            <w:r w:rsidRPr="00202105">
              <w:tab/>
              <w:t>The</w:t>
            </w:r>
            <w:r w:rsidRPr="00202105">
              <w:rPr>
                <w:rFonts w:eastAsia="Calibri"/>
              </w:rPr>
              <w:t xml:space="preserve"> request to originate an automatic eCall may be performed by MMI or AT command.</w:t>
            </w:r>
          </w:p>
          <w:p w14:paraId="64985568" w14:textId="77777777" w:rsidR="00140421" w:rsidRPr="00202105" w:rsidRDefault="00140421" w:rsidP="009D4432">
            <w:pPr>
              <w:pStyle w:val="TAN"/>
              <w:rPr>
                <w:rFonts w:eastAsia="Calibri"/>
              </w:rPr>
            </w:pPr>
            <w:r w:rsidRPr="00202105">
              <w:t>Note 2:</w:t>
            </w:r>
            <w:r w:rsidRPr="00202105">
              <w:tab/>
            </w:r>
            <w:r w:rsidRPr="00202105">
              <w:rPr>
                <w:rFonts w:eastAsia="Calibri"/>
              </w:rPr>
              <w:t xml:space="preserve">The UE shall set the “Request URI and To header” to "urn:service:sos.ecall.automatic" and </w:t>
            </w:r>
            <w:r w:rsidRPr="00202105">
              <w:t>shall not include the initial MSD in the SIP INVITE message.</w:t>
            </w:r>
          </w:p>
        </w:tc>
      </w:tr>
    </w:tbl>
    <w:p w14:paraId="0E95E42A" w14:textId="77777777" w:rsidR="00140421" w:rsidRPr="00202105" w:rsidRDefault="00140421" w:rsidP="009D4432"/>
    <w:p w14:paraId="275ED50F" w14:textId="00F6307E" w:rsidR="00140421" w:rsidRPr="00202105" w:rsidRDefault="00140421" w:rsidP="00140421">
      <w:pPr>
        <w:pStyle w:val="H6"/>
      </w:pPr>
      <w:r w:rsidRPr="00202105">
        <w:t>11.5.6</w:t>
      </w:r>
      <w:r w:rsidRPr="00202105">
        <w:rPr>
          <w:lang w:eastAsia="zh-CN"/>
        </w:rPr>
        <w:t>.</w:t>
      </w:r>
      <w:r w:rsidRPr="00202105">
        <w:t>3.3</w:t>
      </w:r>
      <w:r w:rsidRPr="00202105">
        <w:tab/>
        <w:t>Specific message contents</w:t>
      </w:r>
    </w:p>
    <w:p w14:paraId="7749C6DA" w14:textId="77777777" w:rsidR="00F03CE5" w:rsidRPr="00202105" w:rsidRDefault="00F03CE5" w:rsidP="00F03CE5">
      <w:pPr>
        <w:pStyle w:val="TH"/>
      </w:pPr>
      <w:r w:rsidRPr="00202105">
        <w:t xml:space="preserve">able 11.5.6.3.3-0: </w:t>
      </w:r>
      <w:r w:rsidRPr="00202105">
        <w:rPr>
          <w:i/>
          <w:iCs/>
        </w:rPr>
        <w:t>SIB1</w:t>
      </w:r>
      <w:r w:rsidRPr="00202105">
        <w:rPr>
          <w:iCs/>
        </w:rPr>
        <w:t xml:space="preserve"> of NR Cell 1 (All steps, </w:t>
      </w:r>
      <w:r w:rsidRPr="00202105">
        <w:rPr>
          <w:lang w:eastAsia="sv-SE"/>
        </w:rPr>
        <w:t xml:space="preserve">Table </w:t>
      </w:r>
      <w:r w:rsidRPr="00202105">
        <w:t>11.5.6</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F03CE5" w:rsidRPr="00202105" w14:paraId="1C5DADB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645E9A98" w14:textId="77777777" w:rsidR="00F03CE5" w:rsidRPr="00202105" w:rsidRDefault="00F03CE5">
            <w:pPr>
              <w:pStyle w:val="TAH"/>
              <w:jc w:val="left"/>
              <w:rPr>
                <w:lang w:eastAsia="zh-CN"/>
              </w:rPr>
            </w:pPr>
            <w:r w:rsidRPr="00202105">
              <w:t>Derivation Path: TS 38.508-1 [4], Table 4.6.1-28</w:t>
            </w:r>
          </w:p>
        </w:tc>
      </w:tr>
      <w:tr w:rsidR="00F03CE5" w:rsidRPr="00202105" w14:paraId="496328A9" w14:textId="77777777">
        <w:tc>
          <w:tcPr>
            <w:tcW w:w="3652" w:type="dxa"/>
            <w:tcBorders>
              <w:top w:val="single" w:sz="4" w:space="0" w:color="auto"/>
              <w:left w:val="single" w:sz="4" w:space="0" w:color="auto"/>
              <w:bottom w:val="single" w:sz="4" w:space="0" w:color="auto"/>
              <w:right w:val="single" w:sz="4" w:space="0" w:color="auto"/>
            </w:tcBorders>
            <w:hideMark/>
          </w:tcPr>
          <w:p w14:paraId="50DECA15" w14:textId="77777777" w:rsidR="00F03CE5" w:rsidRPr="00202105" w:rsidRDefault="00F03CE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DFB57BB" w14:textId="77777777" w:rsidR="00F03CE5" w:rsidRPr="00202105" w:rsidRDefault="00F03CE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7E615B13" w14:textId="77777777" w:rsidR="00F03CE5" w:rsidRPr="00202105" w:rsidRDefault="00F03CE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EFE64E" w14:textId="77777777" w:rsidR="00F03CE5" w:rsidRPr="00202105" w:rsidRDefault="00F03CE5">
            <w:pPr>
              <w:pStyle w:val="TAH"/>
            </w:pPr>
            <w:r w:rsidRPr="00202105">
              <w:t>Condition</w:t>
            </w:r>
          </w:p>
        </w:tc>
      </w:tr>
      <w:tr w:rsidR="00F03CE5" w:rsidRPr="00202105" w14:paraId="0A7F8D63" w14:textId="77777777">
        <w:tc>
          <w:tcPr>
            <w:tcW w:w="3652" w:type="dxa"/>
            <w:tcBorders>
              <w:top w:val="single" w:sz="4" w:space="0" w:color="auto"/>
              <w:left w:val="single" w:sz="4" w:space="0" w:color="auto"/>
              <w:bottom w:val="single" w:sz="4" w:space="0" w:color="auto"/>
              <w:right w:val="single" w:sz="4" w:space="0" w:color="auto"/>
            </w:tcBorders>
            <w:hideMark/>
          </w:tcPr>
          <w:p w14:paraId="7C1BABA4" w14:textId="77777777" w:rsidR="00F03CE5" w:rsidRPr="00202105" w:rsidRDefault="00F03CE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C94A106"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7CF23320"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2A04B8E" w14:textId="77777777" w:rsidR="00F03CE5" w:rsidRPr="00202105" w:rsidRDefault="00F03CE5">
            <w:pPr>
              <w:pStyle w:val="TAL"/>
            </w:pPr>
          </w:p>
        </w:tc>
      </w:tr>
      <w:tr w:rsidR="00F03CE5" w:rsidRPr="00202105" w14:paraId="0D7BED27" w14:textId="77777777">
        <w:tc>
          <w:tcPr>
            <w:tcW w:w="3652" w:type="dxa"/>
            <w:tcBorders>
              <w:top w:val="single" w:sz="4" w:space="0" w:color="auto"/>
              <w:left w:val="single" w:sz="4" w:space="0" w:color="auto"/>
              <w:bottom w:val="single" w:sz="4" w:space="0" w:color="auto"/>
              <w:right w:val="single" w:sz="4" w:space="0" w:color="auto"/>
            </w:tcBorders>
            <w:hideMark/>
          </w:tcPr>
          <w:p w14:paraId="5A5FB9BF" w14:textId="77777777" w:rsidR="00F03CE5" w:rsidRPr="00202105" w:rsidRDefault="00F03CE5">
            <w:pPr>
              <w:pStyle w:val="TAL"/>
            </w:pPr>
            <w:r w:rsidRPr="00202105">
              <w:t xml:space="preserve">  eCallOverIMS-Support</w:t>
            </w:r>
          </w:p>
        </w:tc>
        <w:tc>
          <w:tcPr>
            <w:tcW w:w="2835" w:type="dxa"/>
            <w:tcBorders>
              <w:top w:val="single" w:sz="4" w:space="0" w:color="auto"/>
              <w:left w:val="single" w:sz="4" w:space="0" w:color="auto"/>
              <w:bottom w:val="single" w:sz="4" w:space="0" w:color="auto"/>
              <w:right w:val="single" w:sz="4" w:space="0" w:color="auto"/>
            </w:tcBorders>
          </w:tcPr>
          <w:p w14:paraId="2565C9BA" w14:textId="77777777" w:rsidR="00F03CE5" w:rsidRPr="00202105" w:rsidRDefault="00F03CE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CF8A947"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A82F848" w14:textId="77777777" w:rsidR="00F03CE5" w:rsidRPr="00202105" w:rsidRDefault="00F03CE5">
            <w:pPr>
              <w:pStyle w:val="TAL"/>
            </w:pPr>
          </w:p>
        </w:tc>
      </w:tr>
      <w:tr w:rsidR="00F03CE5" w:rsidRPr="00202105" w14:paraId="49F68E13" w14:textId="77777777">
        <w:tc>
          <w:tcPr>
            <w:tcW w:w="3652" w:type="dxa"/>
            <w:tcBorders>
              <w:top w:val="single" w:sz="4" w:space="0" w:color="auto"/>
              <w:left w:val="single" w:sz="4" w:space="0" w:color="auto"/>
              <w:bottom w:val="single" w:sz="4" w:space="0" w:color="auto"/>
              <w:right w:val="single" w:sz="4" w:space="0" w:color="auto"/>
            </w:tcBorders>
            <w:hideMark/>
          </w:tcPr>
          <w:p w14:paraId="6645A28B" w14:textId="77777777" w:rsidR="00F03CE5" w:rsidRPr="00202105" w:rsidRDefault="00F03CE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1879A33D"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0D780E7D"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51D09525" w14:textId="77777777" w:rsidR="00F03CE5" w:rsidRPr="00202105" w:rsidRDefault="00F03CE5">
            <w:pPr>
              <w:pStyle w:val="TAL"/>
            </w:pPr>
          </w:p>
        </w:tc>
      </w:tr>
    </w:tbl>
    <w:p w14:paraId="7FAEFDC1" w14:textId="77777777" w:rsidR="00F03CE5" w:rsidRPr="00202105" w:rsidRDefault="00F03CE5" w:rsidP="000A0152"/>
    <w:p w14:paraId="7C2063F5" w14:textId="77777777" w:rsidR="00140421" w:rsidRPr="00202105" w:rsidRDefault="00140421" w:rsidP="009D4432">
      <w:pPr>
        <w:pStyle w:val="TH"/>
      </w:pPr>
      <w:r w:rsidRPr="00202105">
        <w:t>Table 11.5.6.3.3-1: RRC CONNECTION REQUEST (Step 1a3,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16DBEF90" w14:textId="77777777">
        <w:trPr>
          <w:cantSplit/>
        </w:trPr>
        <w:tc>
          <w:tcPr>
            <w:tcW w:w="9635" w:type="dxa"/>
            <w:gridSpan w:val="4"/>
          </w:tcPr>
          <w:p w14:paraId="01A7A119" w14:textId="77777777" w:rsidR="00140421" w:rsidRPr="00202105" w:rsidRDefault="00140421" w:rsidP="009D4432">
            <w:pPr>
              <w:pStyle w:val="TAL"/>
            </w:pPr>
            <w:r w:rsidRPr="00202105">
              <w:t>Derivation Path: TS 34.108 clause 9.1.1</w:t>
            </w:r>
          </w:p>
        </w:tc>
      </w:tr>
      <w:tr w:rsidR="00140421" w:rsidRPr="00202105" w14:paraId="6759D78D" w14:textId="77777777">
        <w:tc>
          <w:tcPr>
            <w:tcW w:w="4535" w:type="dxa"/>
          </w:tcPr>
          <w:p w14:paraId="0E8212A0" w14:textId="77777777" w:rsidR="00140421" w:rsidRPr="00202105" w:rsidRDefault="00140421" w:rsidP="009D4432">
            <w:pPr>
              <w:pStyle w:val="TAH"/>
            </w:pPr>
            <w:r w:rsidRPr="00202105">
              <w:t>Information Element</w:t>
            </w:r>
          </w:p>
        </w:tc>
        <w:tc>
          <w:tcPr>
            <w:tcW w:w="2267" w:type="dxa"/>
          </w:tcPr>
          <w:p w14:paraId="2F1142A7" w14:textId="77777777" w:rsidR="00140421" w:rsidRPr="00202105" w:rsidRDefault="00140421" w:rsidP="009D4432">
            <w:pPr>
              <w:pStyle w:val="TAH"/>
            </w:pPr>
            <w:r w:rsidRPr="00202105">
              <w:t>Value/remark</w:t>
            </w:r>
          </w:p>
        </w:tc>
        <w:tc>
          <w:tcPr>
            <w:tcW w:w="1700" w:type="dxa"/>
          </w:tcPr>
          <w:p w14:paraId="4436DD8B" w14:textId="77777777" w:rsidR="00140421" w:rsidRPr="00202105" w:rsidRDefault="00140421" w:rsidP="009D4432">
            <w:pPr>
              <w:pStyle w:val="TAH"/>
            </w:pPr>
            <w:r w:rsidRPr="00202105">
              <w:t>Comment</w:t>
            </w:r>
          </w:p>
        </w:tc>
        <w:tc>
          <w:tcPr>
            <w:tcW w:w="1133" w:type="dxa"/>
          </w:tcPr>
          <w:p w14:paraId="07DDE9AA" w14:textId="77777777" w:rsidR="00140421" w:rsidRPr="00202105" w:rsidRDefault="00140421" w:rsidP="009D4432">
            <w:pPr>
              <w:pStyle w:val="TAH"/>
            </w:pPr>
            <w:r w:rsidRPr="00202105">
              <w:t>Condition</w:t>
            </w:r>
          </w:p>
        </w:tc>
      </w:tr>
      <w:tr w:rsidR="00140421" w:rsidRPr="00202105" w14:paraId="370C34E9" w14:textId="77777777">
        <w:tc>
          <w:tcPr>
            <w:tcW w:w="4535" w:type="dxa"/>
          </w:tcPr>
          <w:p w14:paraId="7CAF3048" w14:textId="77777777" w:rsidR="00140421" w:rsidRPr="00202105" w:rsidRDefault="00140421" w:rsidP="009D4432">
            <w:pPr>
              <w:pStyle w:val="TAL"/>
            </w:pPr>
            <w:r w:rsidRPr="00202105">
              <w:t>Establishment cause</w:t>
            </w:r>
          </w:p>
        </w:tc>
        <w:tc>
          <w:tcPr>
            <w:tcW w:w="2267" w:type="dxa"/>
          </w:tcPr>
          <w:p w14:paraId="67DC4838" w14:textId="77777777" w:rsidR="00140421" w:rsidRPr="00202105" w:rsidRDefault="00140421" w:rsidP="009D4432">
            <w:pPr>
              <w:pStyle w:val="TAL"/>
            </w:pPr>
            <w:r w:rsidRPr="00202105">
              <w:t>Emergency Call</w:t>
            </w:r>
          </w:p>
        </w:tc>
        <w:tc>
          <w:tcPr>
            <w:tcW w:w="1700" w:type="dxa"/>
          </w:tcPr>
          <w:p w14:paraId="08CB752C" w14:textId="77777777" w:rsidR="00140421" w:rsidRPr="00202105" w:rsidRDefault="00140421" w:rsidP="009D4432">
            <w:pPr>
              <w:pStyle w:val="TAL"/>
            </w:pPr>
          </w:p>
        </w:tc>
        <w:tc>
          <w:tcPr>
            <w:tcW w:w="1133" w:type="dxa"/>
          </w:tcPr>
          <w:p w14:paraId="005AD0E3" w14:textId="77777777" w:rsidR="00140421" w:rsidRPr="00202105" w:rsidRDefault="00140421" w:rsidP="009D4432">
            <w:pPr>
              <w:pStyle w:val="TAL"/>
            </w:pPr>
          </w:p>
        </w:tc>
      </w:tr>
    </w:tbl>
    <w:p w14:paraId="6A569B12" w14:textId="77777777" w:rsidR="00140421" w:rsidRPr="00202105" w:rsidRDefault="00140421" w:rsidP="009D4432"/>
    <w:p w14:paraId="1787F442" w14:textId="77777777" w:rsidR="00140421" w:rsidRPr="00202105" w:rsidRDefault="00140421" w:rsidP="009D4432">
      <w:pPr>
        <w:pStyle w:val="TH"/>
      </w:pPr>
      <w:r w:rsidRPr="00202105">
        <w:t>Table 11.5.6.3.3-2: CM SERVICE REQUEST (Step 1a6,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3226BCBC" w14:textId="77777777">
        <w:trPr>
          <w:cantSplit/>
        </w:trPr>
        <w:tc>
          <w:tcPr>
            <w:tcW w:w="9635" w:type="dxa"/>
            <w:gridSpan w:val="4"/>
          </w:tcPr>
          <w:p w14:paraId="55B23EF9" w14:textId="77777777" w:rsidR="00140421" w:rsidRPr="00202105" w:rsidRDefault="00140421" w:rsidP="009D4432">
            <w:pPr>
              <w:pStyle w:val="TAL"/>
            </w:pPr>
            <w:r w:rsidRPr="00202105">
              <w:t>Derivation Path: TS 24.008 Table 9.2.11</w:t>
            </w:r>
          </w:p>
        </w:tc>
      </w:tr>
      <w:tr w:rsidR="00140421" w:rsidRPr="00202105" w14:paraId="469C5DD5" w14:textId="77777777">
        <w:tc>
          <w:tcPr>
            <w:tcW w:w="4535" w:type="dxa"/>
          </w:tcPr>
          <w:p w14:paraId="13234FD1" w14:textId="77777777" w:rsidR="00140421" w:rsidRPr="00202105" w:rsidRDefault="00140421" w:rsidP="009D4432">
            <w:pPr>
              <w:pStyle w:val="TAH"/>
            </w:pPr>
            <w:r w:rsidRPr="00202105">
              <w:t>Information Element</w:t>
            </w:r>
          </w:p>
        </w:tc>
        <w:tc>
          <w:tcPr>
            <w:tcW w:w="2267" w:type="dxa"/>
          </w:tcPr>
          <w:p w14:paraId="4CB9BE65" w14:textId="77777777" w:rsidR="00140421" w:rsidRPr="00202105" w:rsidRDefault="00140421" w:rsidP="009D4432">
            <w:pPr>
              <w:pStyle w:val="TAH"/>
            </w:pPr>
            <w:r w:rsidRPr="00202105">
              <w:t>Value/remark</w:t>
            </w:r>
          </w:p>
        </w:tc>
        <w:tc>
          <w:tcPr>
            <w:tcW w:w="1700" w:type="dxa"/>
          </w:tcPr>
          <w:p w14:paraId="0CCA0EBF" w14:textId="77777777" w:rsidR="00140421" w:rsidRPr="00202105" w:rsidRDefault="00140421" w:rsidP="009D4432">
            <w:pPr>
              <w:pStyle w:val="TAH"/>
            </w:pPr>
            <w:r w:rsidRPr="00202105">
              <w:t>Comment</w:t>
            </w:r>
          </w:p>
        </w:tc>
        <w:tc>
          <w:tcPr>
            <w:tcW w:w="1133" w:type="dxa"/>
          </w:tcPr>
          <w:p w14:paraId="3EA47800" w14:textId="77777777" w:rsidR="00140421" w:rsidRPr="00202105" w:rsidRDefault="00140421" w:rsidP="009D4432">
            <w:pPr>
              <w:pStyle w:val="TAH"/>
            </w:pPr>
            <w:r w:rsidRPr="00202105">
              <w:t>Condition</w:t>
            </w:r>
          </w:p>
        </w:tc>
      </w:tr>
      <w:tr w:rsidR="00140421" w:rsidRPr="00202105" w14:paraId="70D248CE" w14:textId="77777777">
        <w:tc>
          <w:tcPr>
            <w:tcW w:w="4535" w:type="dxa"/>
          </w:tcPr>
          <w:p w14:paraId="77C8994E" w14:textId="77777777" w:rsidR="00140421" w:rsidRPr="00202105" w:rsidRDefault="00140421" w:rsidP="009D4432">
            <w:pPr>
              <w:pStyle w:val="TAL"/>
            </w:pPr>
            <w:r w:rsidRPr="00202105">
              <w:t>CM service type</w:t>
            </w:r>
          </w:p>
        </w:tc>
        <w:tc>
          <w:tcPr>
            <w:tcW w:w="2267" w:type="dxa"/>
          </w:tcPr>
          <w:p w14:paraId="65AE38E0" w14:textId="77777777" w:rsidR="00140421" w:rsidRPr="00202105" w:rsidRDefault="00140421" w:rsidP="009D4432">
            <w:pPr>
              <w:pStyle w:val="TAL"/>
            </w:pPr>
            <w:r w:rsidRPr="00202105">
              <w:t>0010</w:t>
            </w:r>
          </w:p>
        </w:tc>
        <w:tc>
          <w:tcPr>
            <w:tcW w:w="1700" w:type="dxa"/>
          </w:tcPr>
          <w:p w14:paraId="67C8C6CF" w14:textId="77777777" w:rsidR="00140421" w:rsidRPr="00202105" w:rsidRDefault="00140421" w:rsidP="009D4432">
            <w:pPr>
              <w:pStyle w:val="TAL"/>
            </w:pPr>
            <w:r w:rsidRPr="00202105">
              <w:t>Emergency call establishment</w:t>
            </w:r>
          </w:p>
        </w:tc>
        <w:tc>
          <w:tcPr>
            <w:tcW w:w="1133" w:type="dxa"/>
          </w:tcPr>
          <w:p w14:paraId="1C7FE072" w14:textId="77777777" w:rsidR="00140421" w:rsidRPr="00202105" w:rsidRDefault="00140421" w:rsidP="009D4432">
            <w:pPr>
              <w:pStyle w:val="TAL"/>
            </w:pPr>
          </w:p>
        </w:tc>
      </w:tr>
    </w:tbl>
    <w:p w14:paraId="4F16963A" w14:textId="308E0850" w:rsidR="00140421" w:rsidRPr="00202105" w:rsidRDefault="00140421" w:rsidP="009D4432"/>
    <w:p w14:paraId="1FDD0132" w14:textId="77777777" w:rsidR="00911E78" w:rsidRPr="00202105" w:rsidRDefault="00911E78" w:rsidP="00911E78">
      <w:pPr>
        <w:pStyle w:val="Heading3"/>
      </w:pPr>
      <w:bookmarkStart w:id="94" w:name="_Hlk100749119"/>
      <w:r w:rsidRPr="00202105">
        <w:t>11.5.7</w:t>
      </w:r>
      <w:r w:rsidRPr="00202105">
        <w:tab/>
        <w:t>eCall Only mode / SRVCC Handover to CS domain / UTRAN / MSD Update / Success / 5GS</w:t>
      </w:r>
    </w:p>
    <w:p w14:paraId="7C83948E" w14:textId="77777777" w:rsidR="00911E78" w:rsidRPr="00202105" w:rsidRDefault="00911E78" w:rsidP="00911E78">
      <w:pPr>
        <w:pStyle w:val="H6"/>
      </w:pPr>
      <w:r w:rsidRPr="00202105">
        <w:t>11.5.7.1</w:t>
      </w:r>
      <w:r w:rsidRPr="00202105">
        <w:tab/>
        <w:t>Test Purpose (TP)</w:t>
      </w:r>
    </w:p>
    <w:p w14:paraId="5EE71108" w14:textId="77777777" w:rsidR="00911E78" w:rsidRPr="00202105" w:rsidRDefault="00911E78" w:rsidP="00911E78">
      <w:pPr>
        <w:pStyle w:val="H6"/>
        <w:rPr>
          <w:rFonts w:eastAsia="Calibri"/>
        </w:rPr>
      </w:pPr>
      <w:r w:rsidRPr="00202105">
        <w:rPr>
          <w:rFonts w:eastAsia="Calibri"/>
        </w:rPr>
        <w:t>(1)</w:t>
      </w:r>
    </w:p>
    <w:p w14:paraId="61854D13" w14:textId="77777777" w:rsidR="00911E78" w:rsidRPr="00202105" w:rsidRDefault="00911E78" w:rsidP="00911E78">
      <w:pPr>
        <w:pStyle w:val="PL"/>
        <w:rPr>
          <w:rFonts w:eastAsia="Calibri"/>
          <w:noProof w:val="0"/>
        </w:rPr>
      </w:pPr>
      <w:r w:rsidRPr="00202105">
        <w:rPr>
          <w:rFonts w:eastAsia="Calibri"/>
          <w:b/>
          <w:bCs/>
          <w:noProof w:val="0"/>
        </w:rPr>
        <w:t>with</w:t>
      </w:r>
      <w:r w:rsidRPr="00202105">
        <w:rPr>
          <w:rFonts w:eastAsia="Calibri"/>
          <w:noProof w:val="0"/>
        </w:rPr>
        <w:t xml:space="preserve"> { UE in eCall Only Mode and an IMS eCall is ongoing }</w:t>
      </w:r>
    </w:p>
    <w:p w14:paraId="51EAC4B1" w14:textId="77777777" w:rsidR="00911E78" w:rsidRPr="00202105" w:rsidRDefault="00911E78" w:rsidP="00911E78">
      <w:pPr>
        <w:pStyle w:val="PL"/>
        <w:rPr>
          <w:rFonts w:eastAsia="Calibri"/>
          <w:noProof w:val="0"/>
        </w:rPr>
      </w:pPr>
      <w:r w:rsidRPr="00202105">
        <w:rPr>
          <w:rFonts w:eastAsia="Calibri"/>
          <w:b/>
          <w:bCs/>
          <w:noProof w:val="0"/>
        </w:rPr>
        <w:t>ensure that</w:t>
      </w:r>
      <w:r w:rsidRPr="00202105">
        <w:rPr>
          <w:rFonts w:eastAsia="Calibri"/>
          <w:noProof w:val="0"/>
        </w:rPr>
        <w:t xml:space="preserve"> {</w:t>
      </w:r>
    </w:p>
    <w:p w14:paraId="36889EA1"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when</w:t>
      </w:r>
      <w:r w:rsidRPr="00202105">
        <w:rPr>
          <w:rFonts w:eastAsia="Calibri"/>
          <w:noProof w:val="0"/>
        </w:rPr>
        <w:t xml:space="preserve"> { UE receives a </w:t>
      </w:r>
      <w:r w:rsidRPr="00202105">
        <w:rPr>
          <w:rFonts w:eastAsia="Calibri"/>
          <w:i/>
          <w:noProof w:val="0"/>
        </w:rPr>
        <w:t>MobilityFromNRCommand</w:t>
      </w:r>
      <w:r w:rsidRPr="00202105">
        <w:rPr>
          <w:rFonts w:eastAsia="Calibri"/>
          <w:noProof w:val="0"/>
        </w:rPr>
        <w:t xml:space="preserve"> message and an UTRA Speech RAB combination is configured for an UTRA cell }</w:t>
      </w:r>
    </w:p>
    <w:p w14:paraId="323A68A5"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then</w:t>
      </w:r>
      <w:r w:rsidRPr="00202105">
        <w:rPr>
          <w:rFonts w:eastAsia="Calibri"/>
          <w:noProof w:val="0"/>
        </w:rPr>
        <w:t xml:space="preserve"> {</w:t>
      </w:r>
      <w:r w:rsidRPr="00202105">
        <w:rPr>
          <w:noProof w:val="0"/>
        </w:rPr>
        <w:t xml:space="preserve"> UE transmits a HANDOVER TO UTRAN COMPLETE message on the utra cell</w:t>
      </w:r>
      <w:r w:rsidRPr="00202105">
        <w:rPr>
          <w:rFonts w:eastAsia="Calibri"/>
          <w:noProof w:val="0"/>
        </w:rPr>
        <w:t xml:space="preserve"> }</w:t>
      </w:r>
    </w:p>
    <w:p w14:paraId="31FC1CB1" w14:textId="5946E732" w:rsidR="00911E78" w:rsidRPr="00202105" w:rsidRDefault="00911E78" w:rsidP="00911E78">
      <w:pPr>
        <w:pStyle w:val="PL"/>
        <w:rPr>
          <w:rFonts w:eastAsia="Calibri"/>
          <w:noProof w:val="0"/>
        </w:rPr>
      </w:pPr>
      <w:r w:rsidRPr="00202105">
        <w:rPr>
          <w:rFonts w:eastAsia="Calibri"/>
          <w:noProof w:val="0"/>
        </w:rPr>
        <w:t xml:space="preserve">            }</w:t>
      </w:r>
    </w:p>
    <w:p w14:paraId="10205E94" w14:textId="77777777" w:rsidR="00911E78" w:rsidRPr="00202105" w:rsidRDefault="00911E78" w:rsidP="00A23DDB">
      <w:pPr>
        <w:pStyle w:val="PL"/>
        <w:rPr>
          <w:rFonts w:eastAsia="Calibri"/>
          <w:noProof w:val="0"/>
        </w:rPr>
      </w:pPr>
    </w:p>
    <w:bookmarkEnd w:id="94"/>
    <w:p w14:paraId="2FE583C0" w14:textId="77777777" w:rsidR="00911E78" w:rsidRPr="00202105" w:rsidRDefault="00911E78" w:rsidP="00911E78">
      <w:pPr>
        <w:pStyle w:val="H6"/>
      </w:pPr>
      <w:r w:rsidRPr="00202105">
        <w:lastRenderedPageBreak/>
        <w:t>11.5.7.2</w:t>
      </w:r>
      <w:r w:rsidRPr="00202105">
        <w:tab/>
        <w:t>Conformance requirements</w:t>
      </w:r>
    </w:p>
    <w:p w14:paraId="12FC213D" w14:textId="77777777" w:rsidR="00911E78" w:rsidRPr="00202105" w:rsidRDefault="00911E78" w:rsidP="009D4432">
      <w:r w:rsidRPr="00202105">
        <w:t xml:space="preserve">References: The conformance requirements covered in the present testcase are specified in TS 38.331, clause 5.4.3.3, TS 23.237, clauses 5.3.3, 6c.2.1, TS 26.267, clause 4.3, and TS 24.008, clause 5.2.4.2. </w:t>
      </w:r>
    </w:p>
    <w:p w14:paraId="6D93D562" w14:textId="77777777" w:rsidR="00911E78" w:rsidRPr="00202105" w:rsidRDefault="00911E78" w:rsidP="009D4432">
      <w:r w:rsidRPr="00202105">
        <w:t>[TS 38.331, clause 5.4.3.3]</w:t>
      </w:r>
    </w:p>
    <w:p w14:paraId="5B6E0198" w14:textId="77777777" w:rsidR="00911E78" w:rsidRPr="00202105" w:rsidRDefault="00911E78" w:rsidP="009D4432">
      <w:pPr>
        <w:pStyle w:val="B1"/>
      </w:pPr>
      <w:r w:rsidRPr="00202105">
        <w:t>Reception of the MobilityFromNRCommand by the UE</w:t>
      </w:r>
    </w:p>
    <w:p w14:paraId="263FFAC3" w14:textId="77777777" w:rsidR="00911E78" w:rsidRPr="00202105" w:rsidRDefault="00911E78" w:rsidP="009D4432">
      <w:r w:rsidRPr="00202105">
        <w:t>The UE shall:</w:t>
      </w:r>
    </w:p>
    <w:p w14:paraId="7F83DCCF" w14:textId="77777777" w:rsidR="00911E78" w:rsidRPr="00202105" w:rsidRDefault="00911E78" w:rsidP="009D4432">
      <w:pPr>
        <w:pStyle w:val="B1"/>
        <w:rPr>
          <w:lang w:eastAsia="zh-TW"/>
        </w:rPr>
      </w:pPr>
      <w:r w:rsidRPr="00202105">
        <w:rPr>
          <w:lang w:eastAsia="zh-TW"/>
        </w:rPr>
        <w:t>1&gt;</w:t>
      </w:r>
      <w:r w:rsidRPr="00202105">
        <w:rPr>
          <w:lang w:eastAsia="zh-TW"/>
        </w:rPr>
        <w:tab/>
        <w:t>stop timer T310, if running;</w:t>
      </w:r>
    </w:p>
    <w:p w14:paraId="00BAE677" w14:textId="77777777" w:rsidR="00911E78" w:rsidRPr="00202105" w:rsidRDefault="00911E78" w:rsidP="009D4432">
      <w:pPr>
        <w:pStyle w:val="B1"/>
        <w:rPr>
          <w:lang w:eastAsia="zh-TW"/>
        </w:rPr>
      </w:pPr>
      <w:r w:rsidRPr="00202105">
        <w:rPr>
          <w:lang w:eastAsia="zh-TW"/>
        </w:rPr>
        <w:t>1&gt;</w:t>
      </w:r>
      <w:r w:rsidRPr="00202105">
        <w:rPr>
          <w:lang w:eastAsia="zh-TW"/>
        </w:rPr>
        <w:tab/>
        <w:t>stop timer T312, if running;</w:t>
      </w:r>
    </w:p>
    <w:p w14:paraId="1D28210C"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7889D95"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T316;</w:t>
      </w:r>
    </w:p>
    <w:p w14:paraId="3F122267" w14:textId="77777777" w:rsidR="00911E78" w:rsidRPr="00202105" w:rsidRDefault="00911E78" w:rsidP="009D4432">
      <w:pPr>
        <w:pStyle w:val="B2"/>
        <w:rPr>
          <w:rFonts w:eastAsia="DengXian"/>
        </w:rPr>
      </w:pPr>
      <w:r w:rsidRPr="00202105">
        <w:rPr>
          <w:rFonts w:eastAsia="DengXian"/>
        </w:rPr>
        <w:t>2&gt;</w:t>
      </w:r>
      <w:r w:rsidRPr="00202105">
        <w:rPr>
          <w:rFonts w:eastAsia="DengXian"/>
        </w:rPr>
        <w:tab/>
        <w:t xml:space="preserve">clear the information included in </w:t>
      </w:r>
      <w:r w:rsidRPr="00202105">
        <w:rPr>
          <w:rFonts w:eastAsia="DengXian"/>
          <w:i/>
          <w:iCs/>
        </w:rPr>
        <w:t>VarRLF-Report</w:t>
      </w:r>
      <w:r w:rsidRPr="00202105">
        <w:rPr>
          <w:rFonts w:eastAsia="DengXian"/>
        </w:rPr>
        <w:t>, if any;</w:t>
      </w:r>
    </w:p>
    <w:p w14:paraId="35BE8D44"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6A3E4291"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T390 for all access categories;</w:t>
      </w:r>
    </w:p>
    <w:p w14:paraId="718C9ED9" w14:textId="77777777" w:rsidR="00911E78" w:rsidRPr="00202105" w:rsidRDefault="00911E78" w:rsidP="009D4432">
      <w:pPr>
        <w:pStyle w:val="B2"/>
        <w:rPr>
          <w:rFonts w:eastAsia="DengXian"/>
        </w:rPr>
      </w:pPr>
      <w:r w:rsidRPr="00202105">
        <w:rPr>
          <w:rFonts w:eastAsia="DengXian"/>
        </w:rPr>
        <w:t>2&gt;</w:t>
      </w:r>
      <w:r w:rsidRPr="00202105">
        <w:rPr>
          <w:rFonts w:eastAsia="DengXian"/>
        </w:rPr>
        <w:tab/>
        <w:t>perform the actions as specified in 5.3.14.4;</w:t>
      </w:r>
    </w:p>
    <w:p w14:paraId="3AB6D36F"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12DA12AF"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530B7061"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78E32AE7" w14:textId="77777777" w:rsidR="00911E78" w:rsidRPr="00202105" w:rsidRDefault="00911E78" w:rsidP="009D4432">
      <w:pPr>
        <w:pStyle w:val="B1"/>
        <w:rPr>
          <w:rFonts w:eastAsia="DengXian"/>
        </w:rPr>
      </w:pPr>
      <w:r w:rsidRPr="00202105">
        <w:rPr>
          <w:rFonts w:eastAsia="DengXian"/>
        </w:rPr>
        <w:t>1&gt;</w:t>
      </w:r>
      <w:r w:rsidRPr="00202105">
        <w:rPr>
          <w:rFonts w:eastAsia="DengXian"/>
        </w:rPr>
        <w:tab/>
        <w:t xml:space="preserve">else if the </w:t>
      </w:r>
      <w:r w:rsidRPr="00202105">
        <w:rPr>
          <w:rFonts w:eastAsia="DengXian"/>
          <w:i/>
        </w:rPr>
        <w:t>targetRAT-Type</w:t>
      </w:r>
      <w:r w:rsidRPr="00202105">
        <w:rPr>
          <w:rFonts w:eastAsia="DengXian"/>
        </w:rPr>
        <w:t xml:space="preserve"> is set to </w:t>
      </w:r>
      <w:r w:rsidRPr="00202105">
        <w:rPr>
          <w:rFonts w:eastAsia="DengXian"/>
          <w:i/>
        </w:rPr>
        <w:t>utra-fdd</w:t>
      </w:r>
      <w:r w:rsidRPr="00202105">
        <w:rPr>
          <w:rFonts w:eastAsia="DengXian"/>
        </w:rPr>
        <w:t>:</w:t>
      </w:r>
    </w:p>
    <w:p w14:paraId="3DF1CED0" w14:textId="77777777" w:rsidR="00911E78" w:rsidRPr="00202105" w:rsidRDefault="00911E78"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0097D4D0" w14:textId="77777777" w:rsidR="00911E78" w:rsidRPr="00202105" w:rsidRDefault="00911E78" w:rsidP="009D4432">
      <w:pPr>
        <w:pStyle w:val="B2"/>
        <w:rPr>
          <w:rFonts w:eastAsia="DengXian"/>
          <w:lang w:eastAsia="zh-TW"/>
        </w:rPr>
      </w:pPr>
      <w:r w:rsidRPr="00202105">
        <w:rPr>
          <w:rFonts w:eastAsia="DengXian"/>
        </w:rPr>
        <w:t>2&gt;</w:t>
      </w:r>
      <w:r w:rsidRPr="00202105">
        <w:rPr>
          <w:rFonts w:eastAsia="DengXian"/>
        </w:rPr>
        <w:tab/>
        <w:t xml:space="preserve">forward the </w:t>
      </w:r>
      <w:r w:rsidRPr="00202105">
        <w:rPr>
          <w:rFonts w:eastAsia="DengXian"/>
          <w:i/>
        </w:rPr>
        <w:t>nas-SecurityParamFromNR</w:t>
      </w:r>
      <w:r w:rsidRPr="00202105">
        <w:rPr>
          <w:rFonts w:eastAsia="DengXian"/>
        </w:rPr>
        <w:t xml:space="preserve"> to the upper layers, if included;</w:t>
      </w:r>
    </w:p>
    <w:p w14:paraId="5BCBDB78" w14:textId="77777777" w:rsidR="00911E78" w:rsidRPr="00202105" w:rsidRDefault="00911E78"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36AF755E" w14:textId="77777777" w:rsidR="00911E78" w:rsidRPr="00202105" w:rsidRDefault="00911E78" w:rsidP="009D4432">
      <w:r w:rsidRPr="00202105">
        <w:t>[TS 23.237, clause 5.3.3]</w:t>
      </w:r>
    </w:p>
    <w:p w14:paraId="0436763D" w14:textId="77777777" w:rsidR="00911E78" w:rsidRPr="00202105" w:rsidRDefault="00911E78" w:rsidP="009D4432">
      <w:pPr>
        <w:rPr>
          <w:rFonts w:eastAsia="Batang"/>
          <w:lang w:eastAsia="ko-KR"/>
        </w:rPr>
      </w:pPr>
      <w:r w:rsidRPr="00202105">
        <w:rPr>
          <w:rFonts w:eastAsia="Batang"/>
          <w:lang w:eastAsia="ko-KR"/>
        </w:rPr>
        <w:t>The Emergency Access Transfer Function (EATF) provides IMS-based mechanisms for enabling service continuity of IMS emergency sessions and eCall over IMS. It is a function in the serving (visited if roaming) IMS network, providing the procedures for IMS emergency session anchoring and PS to CS Access Transfer. The EATF acts as a routing B2BUA which invokes third party call control (3pcc) for enablement of Access Transfer.</w:t>
      </w:r>
    </w:p>
    <w:p w14:paraId="3862A288" w14:textId="77777777" w:rsidR="00911E78" w:rsidRPr="00202105" w:rsidRDefault="00911E78" w:rsidP="009D4432">
      <w:pPr>
        <w:rPr>
          <w:rFonts w:eastAsia="Batang"/>
          <w:lang w:eastAsia="ko-KR"/>
        </w:rPr>
      </w:pPr>
      <w:r w:rsidRPr="00202105">
        <w:rPr>
          <w:rFonts w:eastAsia="Batang"/>
          <w:lang w:eastAsia="ko-KR"/>
        </w:rPr>
        <w:t>When supporting PS to CS DRVCC for IMS emergency, the EATF provides the following functions:</w:t>
      </w:r>
    </w:p>
    <w:p w14:paraId="3B0200DE" w14:textId="77777777" w:rsidR="00911E78" w:rsidRPr="00202105" w:rsidRDefault="00911E78" w:rsidP="009D4432">
      <w:pPr>
        <w:pStyle w:val="B1"/>
      </w:pPr>
      <w:r w:rsidRPr="00202105">
        <w:t>-</w:t>
      </w:r>
      <w:r w:rsidRPr="00202105">
        <w:tab/>
        <w:t>Generates and sends an E-STN-DR to UE for session continuity procedure toward the CS domain. The E-STN-DR is used by the EATF to correlate two access legs, and is unique for each access transfer function within an EATF.</w:t>
      </w:r>
    </w:p>
    <w:p w14:paraId="56E806BC" w14:textId="77777777" w:rsidR="00911E78" w:rsidRPr="00202105" w:rsidRDefault="00911E78" w:rsidP="009D4432">
      <w:pPr>
        <w:rPr>
          <w:rFonts w:eastAsia="Batang"/>
          <w:lang w:eastAsia="ko-KR"/>
        </w:rPr>
      </w:pPr>
      <w:r w:rsidRPr="00202105">
        <w:rPr>
          <w:rFonts w:eastAsia="Batang"/>
          <w:lang w:eastAsia="ko-KR"/>
        </w:rPr>
        <w:t>The EATF performs the session continuity when the Access Transfer request indicated by the E-STN-SR is received.</w:t>
      </w:r>
    </w:p>
    <w:p w14:paraId="1E573C15" w14:textId="77777777" w:rsidR="00911E78" w:rsidRPr="00202105" w:rsidRDefault="00911E78" w:rsidP="009D4432">
      <w:pPr>
        <w:rPr>
          <w:rFonts w:eastAsia="Batang"/>
          <w:lang w:eastAsia="ko-KR"/>
        </w:rPr>
      </w:pPr>
      <w:r w:rsidRPr="00202105">
        <w:rPr>
          <w:rFonts w:eastAsia="Batang"/>
          <w:lang w:eastAsia="ko-KR"/>
        </w:rPr>
        <w:t>[TS 23.237, clause 6c.2.1]</w:t>
      </w:r>
    </w:p>
    <w:p w14:paraId="13A8A6AE" w14:textId="77777777" w:rsidR="00911E78" w:rsidRPr="00202105" w:rsidRDefault="00911E78" w:rsidP="009D4432">
      <w:pPr>
        <w:rPr>
          <w:lang w:eastAsia="ko-KR"/>
        </w:rPr>
      </w:pPr>
      <w:r w:rsidRPr="00202105">
        <w:rPr>
          <w:lang w:eastAsia="ko-KR"/>
        </w:rPr>
        <w:t>Figure 6c.2.1-1 provides flow for SRVCC for IMS emergency session, when the IMS emergency session is active session. This applies when a single EATF instance is deployed (see clause 6c.2.3 for multiple EATF instances).</w:t>
      </w:r>
    </w:p>
    <w:p w14:paraId="480F2BC4" w14:textId="77777777" w:rsidR="00911E78" w:rsidRPr="00202105" w:rsidRDefault="00911E78" w:rsidP="009D4432">
      <w:pPr>
        <w:pStyle w:val="TH"/>
        <w:rPr>
          <w:lang w:eastAsia="ko-KR"/>
        </w:rPr>
      </w:pPr>
      <w:r w:rsidRPr="00202105">
        <w:object w:dxaOrig="4305" w:dyaOrig="2605" w14:anchorId="64154AA1">
          <v:shape id="_x0000_i1037" type="#_x0000_t75" style="width:478.5pt;height:290.25pt" o:ole="">
            <v:imagedata r:id="rId27" o:title=""/>
          </v:shape>
          <o:OLEObject Type="Embed" ProgID="Word.Picture.8" ShapeID="_x0000_i1037" DrawAspect="Content" ObjectID="_1829988625" r:id="rId28"/>
        </w:object>
      </w:r>
    </w:p>
    <w:p w14:paraId="090ECDC8" w14:textId="77777777" w:rsidR="00911E78" w:rsidRPr="00202105" w:rsidRDefault="00911E78" w:rsidP="009D4432">
      <w:pPr>
        <w:pStyle w:val="TF"/>
        <w:rPr>
          <w:lang w:eastAsia="ko-KR"/>
        </w:rPr>
      </w:pPr>
      <w:r w:rsidRPr="00202105">
        <w:rPr>
          <w:lang w:eastAsia="ko-KR"/>
        </w:rPr>
        <w:t>Figure 6c.2.1-1: IMS level Call flow for SRVCC for IMS emergency session with E-STN-SR with a single EATF instance</w:t>
      </w:r>
    </w:p>
    <w:p w14:paraId="17F92163" w14:textId="77777777" w:rsidR="00911E78" w:rsidRPr="00202105" w:rsidRDefault="00911E78" w:rsidP="009D4432">
      <w:pPr>
        <w:pStyle w:val="B1"/>
      </w:pPr>
      <w:r w:rsidRPr="00202105">
        <w:t>1.</w:t>
      </w:r>
      <w:r w:rsidRPr="00202105">
        <w:tab/>
        <w:t>MSC Server initiates the session transfer with the E-STN-SR and it includes the equipment identifier.</w:t>
      </w:r>
    </w:p>
    <w:p w14:paraId="4B82A17D" w14:textId="77777777" w:rsidR="00911E78" w:rsidRPr="00202105" w:rsidRDefault="00911E78" w:rsidP="009D4432">
      <w:pPr>
        <w:pStyle w:val="B1"/>
      </w:pPr>
      <w:r w:rsidRPr="00202105">
        <w:t>2.</w:t>
      </w:r>
      <w:r w:rsidRPr="00202105">
        <w:tab/>
        <w:t>The I-CSCF routes the INVITE directly to the EATF via I5 by using similar procedures to that defined in TS 23.228 [4] for PSI based Application Server termination.</w:t>
      </w:r>
    </w:p>
    <w:p w14:paraId="6D7A2009" w14:textId="77777777" w:rsidR="00911E78" w:rsidRPr="00202105" w:rsidRDefault="00911E78" w:rsidP="009D4432">
      <w:pPr>
        <w:pStyle w:val="NO"/>
      </w:pPr>
      <w:r w:rsidRPr="00202105">
        <w:t>NOTE 1:</w:t>
      </w:r>
      <w:r w:rsidRPr="00202105">
        <w:tab/>
        <w:t>The use of indirect routeing for PSI based Application Server Termination as described in TS 23.228 [4] in clause 5.7.6 cannot be used for routing the INVITE to the EATF.</w:t>
      </w:r>
    </w:p>
    <w:p w14:paraId="012BDB21" w14:textId="77777777" w:rsidR="00911E78" w:rsidRPr="00202105" w:rsidRDefault="00911E78" w:rsidP="009D4432">
      <w:pPr>
        <w:pStyle w:val="B1"/>
      </w:pPr>
      <w:r w:rsidRPr="00202105">
        <w:t>3 - 4.</w:t>
      </w:r>
      <w:r w:rsidRPr="00202105">
        <w:tab/>
        <w:t>The EATF uses the E-STN-SR to determine that Access Transfer is requested. The EATF proceeds with the Access Transfer of the active session with bi-directional speech for the UE by updating the Remote Leg with the media description and other information using the Remote Leg Update procedure as specified in clause 6.3.1.5. For SRVCC session transfer of an eCall over IMS, the EATF indicates in the reINVITE that the EATF shall exclude INFO requests for any Info Packages related to eCall over IMS as defined in RFC 6086 [34] clause 5.2.2.</w:t>
      </w:r>
    </w:p>
    <w:p w14:paraId="0A823D29" w14:textId="77777777" w:rsidR="00911E78" w:rsidRPr="00202105" w:rsidRDefault="00911E78" w:rsidP="009D4432">
      <w:pPr>
        <w:pStyle w:val="NO"/>
      </w:pPr>
      <w:r w:rsidRPr="00202105">
        <w:t>NOTE:</w:t>
      </w:r>
      <w:r w:rsidRPr="00202105">
        <w:tab/>
        <w:t>Indicating an unwillingness to receive INFO requests will prevent an emergency centre/PSAP from sending an INFO message to request an updated MSD from the UE.</w:t>
      </w:r>
    </w:p>
    <w:p w14:paraId="4170FBE7" w14:textId="77777777" w:rsidR="00911E78" w:rsidRPr="00202105" w:rsidRDefault="00911E78" w:rsidP="009D4432">
      <w:pPr>
        <w:pStyle w:val="B1"/>
      </w:pPr>
      <w:r w:rsidRPr="00202105">
        <w:t>5.</w:t>
      </w:r>
      <w:r w:rsidRPr="00202105">
        <w:tab/>
        <w:t>The E-CSCF forwards the Re-INVITE to the MGCF associated with the PSAP if the PSAP is located in the PSTN or CS Domain (the u-plane path is switched between the UE and the MGW) or the Re-INVITE is sent directly to an IP-capable PSAP (the u-plane path between the UE and the PSAP is switched end-to-end).</w:t>
      </w:r>
    </w:p>
    <w:p w14:paraId="267CA021" w14:textId="77777777" w:rsidR="00911E78" w:rsidRPr="00202105" w:rsidRDefault="00911E78" w:rsidP="009D4432">
      <w:pPr>
        <w:pStyle w:val="B1"/>
      </w:pPr>
      <w:r w:rsidRPr="00202105">
        <w:t>6.</w:t>
      </w:r>
      <w:r w:rsidRPr="00202105">
        <w:tab/>
        <w:t>When session modification procedures complete, the source access leg (i.e. the access leg previously established over IMS) is released as specified in clause 6.3.1.6.</w:t>
      </w:r>
    </w:p>
    <w:p w14:paraId="1617CDA2" w14:textId="77777777" w:rsidR="00911E78" w:rsidRPr="00202105" w:rsidRDefault="00911E78" w:rsidP="009D4432">
      <w:pPr>
        <w:pStyle w:val="NO"/>
        <w:rPr>
          <w:rFonts w:eastAsia="Batang"/>
          <w:lang w:eastAsia="ko-KR"/>
        </w:rPr>
      </w:pPr>
      <w:r w:rsidRPr="00202105">
        <w:t>NOTE 2:</w:t>
      </w:r>
      <w:r w:rsidRPr="00202105">
        <w:tab/>
        <w:t>If non-voice media was part of the original Multimedia emergency call session, the non-voice media will be released.</w:t>
      </w:r>
    </w:p>
    <w:p w14:paraId="2A3889CF" w14:textId="77777777" w:rsidR="00911E78" w:rsidRPr="00202105" w:rsidRDefault="00911E78" w:rsidP="009D4432">
      <w:r w:rsidRPr="00202105">
        <w:t>[TS 26.267, clause 4.3]</w:t>
      </w:r>
    </w:p>
    <w:p w14:paraId="560B8864" w14:textId="77777777" w:rsidR="00911E78" w:rsidRPr="00202105" w:rsidRDefault="00911E78" w:rsidP="009D4432">
      <w:r w:rsidRPr="00202105">
        <w:t xml:space="preserve">After an emergency voice call has been (automatically or manually) established, the IVS modem receiver constantly monitors the incoming signal from the speech decoder output. When prompted by a request from the PSAP operator for MSD, the IVS connects the IVS data modem transmitter to the input of the speech coder and mutes any speech from the motorist for the duration of MSD transmission to prevent it from interfering with the eCall data transmission. </w:t>
      </w:r>
      <w:r w:rsidRPr="00202105">
        <w:lastRenderedPageBreak/>
        <w:t xml:space="preserve">Alternatively, it can be the IVS that may trigger the MSD transmission. In this case, the IVS asks the PSAP to request an MSD transmission. </w:t>
      </w:r>
    </w:p>
    <w:p w14:paraId="137C3507" w14:textId="77777777" w:rsidR="00911E78" w:rsidRPr="00202105" w:rsidRDefault="00911E78" w:rsidP="009D4432">
      <w:r w:rsidRPr="00202105">
        <w:t xml:space="preserve">The first operation mode shall be referred to as the </w:t>
      </w:r>
      <w:r w:rsidRPr="00202105">
        <w:rPr>
          <w:i/>
        </w:rPr>
        <w:t>pull</w:t>
      </w:r>
      <w:r w:rsidRPr="00202105">
        <w:t xml:space="preserve"> mode whereas the latter one is the </w:t>
      </w:r>
      <w:r w:rsidRPr="00202105">
        <w:rPr>
          <w:i/>
        </w:rPr>
        <w:t>push</w:t>
      </w:r>
      <w:r w:rsidRPr="00202105">
        <w:t xml:space="preserve"> mode. Essentially, push mode is realized by a request from the IVS to the PSAP to </w:t>
      </w:r>
      <w:r w:rsidRPr="00202105">
        <w:rPr>
          <w:i/>
        </w:rPr>
        <w:t>pull</w:t>
      </w:r>
      <w:r w:rsidRPr="00202105">
        <w:t xml:space="preserve"> the MSD.</w:t>
      </w:r>
    </w:p>
    <w:p w14:paraId="1F0B1913" w14:textId="77777777" w:rsidR="00911E78" w:rsidRPr="00202105" w:rsidRDefault="00911E78" w:rsidP="009D4432">
      <w:r w:rsidRPr="00202105">
        <w:t xml:space="preserve">The requirement about the modem to be configured in either </w:t>
      </w:r>
      <w:r w:rsidRPr="00202105">
        <w:rPr>
          <w:i/>
        </w:rPr>
        <w:t>push</w:t>
      </w:r>
      <w:r w:rsidRPr="00202105">
        <w:t xml:space="preserve"> or </w:t>
      </w:r>
      <w:r w:rsidRPr="00202105">
        <w:rPr>
          <w:i/>
        </w:rPr>
        <w:t>pull</w:t>
      </w:r>
      <w:r w:rsidRPr="00202105">
        <w:t xml:space="preserve"> mode is beyond the scope of this specification. Refer to clause 4.2 for a reproduction of eCall service requirements.</w:t>
      </w:r>
    </w:p>
    <w:p w14:paraId="07CDA4FA" w14:textId="77777777" w:rsidR="00911E78" w:rsidRPr="00202105" w:rsidRDefault="00911E78" w:rsidP="009D4432">
      <w:r w:rsidRPr="00202105">
        <w:t>[TS 24.008, clause 5.2.4.2]</w:t>
      </w:r>
    </w:p>
    <w:p w14:paraId="773ED1B3" w14:textId="77777777" w:rsidR="00911E78" w:rsidRPr="00202105" w:rsidRDefault="00911E78" w:rsidP="009D4432">
      <w:r w:rsidRPr="00202105">
        <w:t>If the MS supports single radio PS to CS access transfer for calls in alerting state as specified in 3GPP TS 24.237 [136] subclause 12.2.3B, and the MS has a single voice media stream over the PS domain that is handed over to the CS domain via SRVCC, and the call control entity of the MS in the "null" state receives an indication "MM connection establishment due to SRVCC handover" then:</w:t>
      </w:r>
    </w:p>
    <w:p w14:paraId="3FFFB9C9" w14:textId="77777777" w:rsidR="00911E78" w:rsidRPr="00202105" w:rsidRDefault="00911E78" w:rsidP="009D4432">
      <w:pPr>
        <w:pStyle w:val="B1"/>
      </w:pPr>
      <w:r w:rsidRPr="00202105">
        <w:t>-</w:t>
      </w:r>
      <w:r w:rsidRPr="00202105">
        <w:tab/>
        <w:t xml:space="preserve">the </w:t>
      </w:r>
      <w:r w:rsidRPr="00202105">
        <w:rPr>
          <w:lang w:eastAsia="zh-CN"/>
        </w:rPr>
        <w:t xml:space="preserve">call control entity shall </w:t>
      </w:r>
      <w:r w:rsidRPr="00202105">
        <w:t>indicate to the upper layers that call establishment is due to SRVCC handover;</w:t>
      </w:r>
    </w:p>
    <w:p w14:paraId="5087344D" w14:textId="77777777" w:rsidR="00911E78" w:rsidRPr="00202105" w:rsidRDefault="00911E78" w:rsidP="009D4432">
      <w:pPr>
        <w:pStyle w:val="B1"/>
      </w:pPr>
      <w:r w:rsidRPr="00202105">
        <w:t>-</w:t>
      </w:r>
      <w:r w:rsidRPr="00202105">
        <w:tab/>
        <w:t>if the upper layers indicate that the media stream(s) is/are associated with a mobile originated session in the "early" state (defined in IETF RFC 3261 [137]) according to the conditions specified in 3GPP TS 24.237 [136] subclause 12.2.3B.3.2, the call control entity of the MS shall enter the "call delivered" state for this transaction. The MS and the network shall locally set the TI value of the call to "000" and the TI flag value as in mobile terminated call; and</w:t>
      </w:r>
    </w:p>
    <w:p w14:paraId="6DEE5778" w14:textId="77777777" w:rsidR="00911E78" w:rsidRPr="00202105" w:rsidRDefault="00911E78" w:rsidP="009D4432">
      <w:pPr>
        <w:rPr>
          <w:lang w:eastAsia="zh-CN"/>
        </w:rPr>
      </w:pPr>
      <w:r w:rsidRPr="00202105">
        <w:t>...</w:t>
      </w:r>
    </w:p>
    <w:p w14:paraId="6B9E8D34" w14:textId="77777777" w:rsidR="00911E78" w:rsidRPr="00202105" w:rsidRDefault="00911E78" w:rsidP="009D4432">
      <w:r w:rsidRPr="00202105">
        <w:t>If the MS has additional voice media streams carried over the PS domain that are handed over to the CS domain via SRVCC, the call states for the transactions and the setting of the TI value and TI flag for these additional media streams are described in 3GPP TS 24.237 [136].</w:t>
      </w:r>
    </w:p>
    <w:p w14:paraId="3C9BF269" w14:textId="77777777" w:rsidR="00911E78" w:rsidRPr="00202105" w:rsidRDefault="00911E78" w:rsidP="00911E78">
      <w:pPr>
        <w:pStyle w:val="H6"/>
      </w:pPr>
      <w:r w:rsidRPr="00202105">
        <w:t>11.5.7.3</w:t>
      </w:r>
      <w:r w:rsidRPr="00202105">
        <w:tab/>
        <w:t>Test Description</w:t>
      </w:r>
    </w:p>
    <w:p w14:paraId="45AF7CFD" w14:textId="77777777" w:rsidR="00911E78" w:rsidRPr="00202105" w:rsidRDefault="00911E78" w:rsidP="00911E78">
      <w:pPr>
        <w:pStyle w:val="H6"/>
      </w:pPr>
      <w:r w:rsidRPr="00202105">
        <w:t>11.5.7.3.1</w:t>
      </w:r>
      <w:r w:rsidRPr="00202105">
        <w:tab/>
        <w:t>Pre-test conditions</w:t>
      </w:r>
    </w:p>
    <w:p w14:paraId="785ABD63" w14:textId="77777777" w:rsidR="00911E78" w:rsidRPr="00202105" w:rsidRDefault="00911E78" w:rsidP="00911E78">
      <w:pPr>
        <w:pStyle w:val="H6"/>
      </w:pPr>
      <w:r w:rsidRPr="00202105">
        <w:t>System Simulator:</w:t>
      </w:r>
    </w:p>
    <w:p w14:paraId="4C208A1B" w14:textId="77777777" w:rsidR="00911E78" w:rsidRPr="00202105" w:rsidRDefault="00911E78" w:rsidP="009D4432">
      <w:pPr>
        <w:pStyle w:val="B1"/>
      </w:pPr>
      <w:r w:rsidRPr="00202105">
        <w:t>-</w:t>
      </w:r>
      <w:r w:rsidRPr="00202105">
        <w:tab/>
        <w:t>NR Cell 1 with system information combination NR-1 as defined in TS 38.508-1 [4].</w:t>
      </w:r>
    </w:p>
    <w:p w14:paraId="175F137D" w14:textId="77777777" w:rsidR="00911E78" w:rsidRPr="00202105" w:rsidRDefault="00911E78" w:rsidP="009D4432">
      <w:pPr>
        <w:pStyle w:val="B1"/>
      </w:pPr>
      <w:r w:rsidRPr="00202105">
        <w:t>-</w:t>
      </w:r>
      <w:r w:rsidRPr="00202105">
        <w:tab/>
        <w:t>UTRA Cell 5 as defined in TS 36.508 [7].</w:t>
      </w:r>
    </w:p>
    <w:p w14:paraId="357B688B" w14:textId="77777777" w:rsidR="00911E78" w:rsidRPr="00202105" w:rsidRDefault="00911E78" w:rsidP="00911E78">
      <w:pPr>
        <w:pStyle w:val="H6"/>
      </w:pPr>
      <w:r w:rsidRPr="00202105">
        <w:t>UE:</w:t>
      </w:r>
    </w:p>
    <w:p w14:paraId="5A6676EF" w14:textId="77777777" w:rsidR="00911E78" w:rsidRPr="00202105" w:rsidRDefault="00911E78"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27ED91E2" w14:textId="77777777" w:rsidR="00911E78" w:rsidRPr="00202105" w:rsidRDefault="00911E78" w:rsidP="00911E78">
      <w:pPr>
        <w:pStyle w:val="H6"/>
      </w:pPr>
      <w:r w:rsidRPr="00202105">
        <w:t>Preamble:</w:t>
      </w:r>
    </w:p>
    <w:p w14:paraId="60024385" w14:textId="77777777" w:rsidR="00911E78" w:rsidRPr="00202105" w:rsidRDefault="00911E78"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1E53CE7" w14:textId="77777777" w:rsidR="00911E78" w:rsidRPr="00202105" w:rsidRDefault="00911E78" w:rsidP="00911E78">
      <w:pPr>
        <w:pStyle w:val="H6"/>
      </w:pPr>
      <w:r w:rsidRPr="00202105">
        <w:t>11.5.7.3.2</w:t>
      </w:r>
      <w:r w:rsidRPr="00202105">
        <w:tab/>
        <w:t>Test procedure sequence</w:t>
      </w:r>
    </w:p>
    <w:p w14:paraId="625E3FDC" w14:textId="77777777" w:rsidR="00911E78" w:rsidRPr="00202105" w:rsidRDefault="00911E78" w:rsidP="009D4432">
      <w:r w:rsidRPr="00202105">
        <w:t xml:space="preserve">Table 11.5.7.3.2-1/2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11.5.7.3.2-3.</w:t>
      </w:r>
    </w:p>
    <w:p w14:paraId="54C4C1DF" w14:textId="77777777" w:rsidR="00911E78" w:rsidRPr="00202105" w:rsidRDefault="00911E78" w:rsidP="009D4432">
      <w:pPr>
        <w:pStyle w:val="TH"/>
      </w:pPr>
      <w:r w:rsidRPr="00202105">
        <w:lastRenderedPageBreak/>
        <w:t>Table 11.5.7.3.2-1: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6E1263F1" w14:textId="77777777">
        <w:trPr>
          <w:trHeight w:val="432"/>
          <w:jc w:val="center"/>
        </w:trPr>
        <w:tc>
          <w:tcPr>
            <w:tcW w:w="533" w:type="dxa"/>
            <w:tcBorders>
              <w:top w:val="single" w:sz="4" w:space="0" w:color="auto"/>
              <w:left w:val="single" w:sz="4" w:space="0" w:color="auto"/>
              <w:bottom w:val="nil"/>
              <w:right w:val="single" w:sz="4" w:space="0" w:color="auto"/>
            </w:tcBorders>
          </w:tcPr>
          <w:p w14:paraId="1B4E77E2"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2C59D3D9"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0D20EEE5"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43799079"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29A83E29"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6657A52" w14:textId="77777777" w:rsidR="00911E78" w:rsidRPr="00202105" w:rsidRDefault="00911E78" w:rsidP="00C826D8">
            <w:pPr>
              <w:pStyle w:val="TAH"/>
            </w:pPr>
            <w:r w:rsidRPr="00202105">
              <w:t>Remark</w:t>
            </w:r>
          </w:p>
        </w:tc>
      </w:tr>
      <w:tr w:rsidR="00911E78" w:rsidRPr="00202105" w14:paraId="78699FD3" w14:textId="77777777">
        <w:trPr>
          <w:jc w:val="center"/>
        </w:trPr>
        <w:tc>
          <w:tcPr>
            <w:tcW w:w="533" w:type="dxa"/>
            <w:vMerge w:val="restart"/>
            <w:tcBorders>
              <w:top w:val="single" w:sz="4" w:space="0" w:color="auto"/>
              <w:left w:val="single" w:sz="4" w:space="0" w:color="auto"/>
              <w:right w:val="single" w:sz="4" w:space="0" w:color="auto"/>
            </w:tcBorders>
            <w:vAlign w:val="center"/>
          </w:tcPr>
          <w:p w14:paraId="529111AE"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2260273D" w14:textId="77777777" w:rsidR="00911E78" w:rsidRPr="00202105" w:rsidRDefault="00911E78" w:rsidP="00C826D8">
            <w:pPr>
              <w:pStyle w:val="TAC"/>
            </w:pPr>
            <w:r w:rsidRPr="00202105">
              <w:t>SS/PBCH</w:t>
            </w:r>
          </w:p>
          <w:p w14:paraId="5DCE1FA2"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47A066D6" w14:textId="77777777" w:rsidR="00911E78" w:rsidRPr="00202105" w:rsidRDefault="00911E78" w:rsidP="00C826D8">
            <w:pPr>
              <w:pStyle w:val="TAC"/>
            </w:pPr>
            <w:r w:rsidRPr="00202105">
              <w:t>dBm/</w:t>
            </w:r>
          </w:p>
          <w:p w14:paraId="6F96098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9F8DF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0B999EA7"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1F681E93" w14:textId="77777777" w:rsidR="00911E78" w:rsidRPr="00202105" w:rsidRDefault="00911E78" w:rsidP="00C826D8">
            <w:pPr>
              <w:pStyle w:val="TAC"/>
            </w:pPr>
          </w:p>
        </w:tc>
      </w:tr>
      <w:tr w:rsidR="00911E78" w:rsidRPr="00202105" w14:paraId="31E45A04" w14:textId="77777777">
        <w:trPr>
          <w:jc w:val="center"/>
        </w:trPr>
        <w:tc>
          <w:tcPr>
            <w:tcW w:w="533" w:type="dxa"/>
            <w:vMerge/>
            <w:tcBorders>
              <w:left w:val="single" w:sz="4" w:space="0" w:color="auto"/>
              <w:bottom w:val="single" w:sz="4" w:space="0" w:color="auto"/>
              <w:right w:val="single" w:sz="4" w:space="0" w:color="auto"/>
            </w:tcBorders>
            <w:vAlign w:val="center"/>
          </w:tcPr>
          <w:p w14:paraId="07256B39"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418F3011"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2D33C528"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61F6639"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6DA1789D"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669D0C0E" w14:textId="77777777" w:rsidR="00911E78" w:rsidRPr="00202105" w:rsidRDefault="00911E78" w:rsidP="00C826D8">
            <w:pPr>
              <w:pStyle w:val="TAC"/>
            </w:pPr>
          </w:p>
        </w:tc>
      </w:tr>
      <w:tr w:rsidR="00911E78" w:rsidRPr="00202105" w14:paraId="2F76CCC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05E18A2"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4E3B5C6" w14:textId="77777777" w:rsidR="00911E78" w:rsidRPr="00202105" w:rsidRDefault="00911E78" w:rsidP="00C826D8">
            <w:pPr>
              <w:pStyle w:val="TAC"/>
            </w:pPr>
            <w:r w:rsidRPr="00202105">
              <w:t xml:space="preserve"> SS/PBCH</w:t>
            </w:r>
          </w:p>
          <w:p w14:paraId="3EC14C3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8969BCD" w14:textId="77777777" w:rsidR="00911E78" w:rsidRPr="00202105" w:rsidRDefault="00911E78" w:rsidP="00C826D8">
            <w:pPr>
              <w:pStyle w:val="TAC"/>
            </w:pPr>
            <w:r w:rsidRPr="00202105">
              <w:t>dBm/</w:t>
            </w:r>
          </w:p>
          <w:p w14:paraId="64E3C091"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05F64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695C27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52398E" w14:textId="77777777" w:rsidR="00911E78" w:rsidRPr="00202105" w:rsidRDefault="00911E78" w:rsidP="00C826D8">
            <w:pPr>
              <w:pStyle w:val="TAC"/>
            </w:pPr>
          </w:p>
        </w:tc>
      </w:tr>
      <w:tr w:rsidR="00911E78" w:rsidRPr="00202105" w14:paraId="43754444"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B9A15F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6149058F"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49672992"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5B2B217"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0366CCFD"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19D2B4F8" w14:textId="77777777" w:rsidR="00911E78" w:rsidRPr="00202105" w:rsidRDefault="00911E78" w:rsidP="00C826D8">
            <w:pPr>
              <w:pStyle w:val="TAC"/>
            </w:pPr>
          </w:p>
        </w:tc>
      </w:tr>
      <w:tr w:rsidR="00911E78" w:rsidRPr="00202105" w14:paraId="4F956A7C"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C8CB0F"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622B693" w14:textId="1DD7F268" w:rsidR="00911E78" w:rsidRPr="00202105" w:rsidRDefault="00911E78" w:rsidP="00C826D8">
            <w:pPr>
              <w:pStyle w:val="TAC"/>
            </w:pPr>
            <w:r w:rsidRPr="00202105">
              <w:t>SS/PBCH</w:t>
            </w:r>
          </w:p>
          <w:p w14:paraId="1CC2DAC1"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A4EDE2C" w14:textId="77777777" w:rsidR="00911E78" w:rsidRPr="00202105" w:rsidRDefault="00911E78" w:rsidP="00C826D8">
            <w:pPr>
              <w:pStyle w:val="TAC"/>
            </w:pPr>
            <w:r w:rsidRPr="00202105">
              <w:t>dBm/</w:t>
            </w:r>
          </w:p>
          <w:p w14:paraId="3EAE49CD"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F521537"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B04AD5B"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D7B55C0" w14:textId="77777777" w:rsidR="00911E78" w:rsidRPr="00202105" w:rsidRDefault="00911E78" w:rsidP="00C826D8">
            <w:pPr>
              <w:pStyle w:val="TAC"/>
            </w:pPr>
          </w:p>
        </w:tc>
      </w:tr>
      <w:tr w:rsidR="00911E78" w:rsidRPr="00202105" w14:paraId="2C0974CE"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3222F8AE"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02AAF8B1"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74134ABB"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326DD20"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24FDE27A"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AE63198" w14:textId="77777777" w:rsidR="00911E78" w:rsidRPr="00202105" w:rsidRDefault="00911E78" w:rsidP="00C826D8">
            <w:pPr>
              <w:pStyle w:val="TAC"/>
            </w:pPr>
          </w:p>
        </w:tc>
      </w:tr>
    </w:tbl>
    <w:p w14:paraId="01D2BB7C" w14:textId="77777777" w:rsidR="00911E78" w:rsidRPr="00202105" w:rsidRDefault="00911E78" w:rsidP="009D4432"/>
    <w:p w14:paraId="0C6F43D0" w14:textId="77777777" w:rsidR="00911E78" w:rsidRPr="00202105" w:rsidRDefault="00911E78" w:rsidP="009D4432">
      <w:pPr>
        <w:pStyle w:val="TH"/>
      </w:pPr>
      <w:r w:rsidRPr="00202105">
        <w:t>Table 11.5.7.3.2-2: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49004385" w14:textId="77777777">
        <w:trPr>
          <w:trHeight w:val="432"/>
          <w:jc w:val="center"/>
        </w:trPr>
        <w:tc>
          <w:tcPr>
            <w:tcW w:w="533" w:type="dxa"/>
            <w:tcBorders>
              <w:top w:val="single" w:sz="4" w:space="0" w:color="auto"/>
              <w:left w:val="single" w:sz="4" w:space="0" w:color="auto"/>
              <w:bottom w:val="nil"/>
              <w:right w:val="single" w:sz="4" w:space="0" w:color="auto"/>
            </w:tcBorders>
          </w:tcPr>
          <w:p w14:paraId="23894C26"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653B0025"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23817ECC"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39EA10C2"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6391A23D"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6509EE1A" w14:textId="77777777" w:rsidR="00911E78" w:rsidRPr="00202105" w:rsidRDefault="00911E78" w:rsidP="00C826D8">
            <w:pPr>
              <w:pStyle w:val="TAH"/>
            </w:pPr>
            <w:r w:rsidRPr="00202105">
              <w:t>Remark</w:t>
            </w:r>
          </w:p>
        </w:tc>
      </w:tr>
      <w:tr w:rsidR="00911E78" w:rsidRPr="00202105" w14:paraId="11E073BA" w14:textId="77777777">
        <w:trPr>
          <w:jc w:val="center"/>
        </w:trPr>
        <w:tc>
          <w:tcPr>
            <w:tcW w:w="533" w:type="dxa"/>
            <w:vMerge w:val="restart"/>
            <w:tcBorders>
              <w:top w:val="single" w:sz="4" w:space="0" w:color="auto"/>
              <w:left w:val="single" w:sz="4" w:space="0" w:color="auto"/>
              <w:right w:val="single" w:sz="4" w:space="0" w:color="auto"/>
            </w:tcBorders>
            <w:vAlign w:val="center"/>
          </w:tcPr>
          <w:p w14:paraId="2A2B2A9F"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550EDF6A" w14:textId="77777777" w:rsidR="00911E78" w:rsidRPr="00202105" w:rsidRDefault="00911E78" w:rsidP="00C826D8">
            <w:pPr>
              <w:pStyle w:val="TAC"/>
            </w:pPr>
            <w:r w:rsidRPr="00202105">
              <w:t>SS/PBCH</w:t>
            </w:r>
          </w:p>
          <w:p w14:paraId="369DD48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5FF00667" w14:textId="77777777" w:rsidR="00911E78" w:rsidRPr="00202105" w:rsidRDefault="00911E78" w:rsidP="00C826D8">
            <w:pPr>
              <w:pStyle w:val="TAC"/>
            </w:pPr>
            <w:r w:rsidRPr="00202105">
              <w:t>dBm/</w:t>
            </w:r>
          </w:p>
          <w:p w14:paraId="16328DD0"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2C7729B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72886AC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76756CEB" w14:textId="77777777" w:rsidR="00911E78" w:rsidRPr="00202105" w:rsidRDefault="00911E78" w:rsidP="00C826D8">
            <w:pPr>
              <w:pStyle w:val="TAC"/>
            </w:pPr>
          </w:p>
        </w:tc>
      </w:tr>
      <w:tr w:rsidR="00911E78" w:rsidRPr="00202105" w14:paraId="7AB81F76" w14:textId="77777777">
        <w:trPr>
          <w:jc w:val="center"/>
        </w:trPr>
        <w:tc>
          <w:tcPr>
            <w:tcW w:w="533" w:type="dxa"/>
            <w:vMerge/>
            <w:tcBorders>
              <w:left w:val="single" w:sz="4" w:space="0" w:color="auto"/>
              <w:bottom w:val="single" w:sz="4" w:space="0" w:color="auto"/>
              <w:right w:val="single" w:sz="4" w:space="0" w:color="auto"/>
            </w:tcBorders>
            <w:vAlign w:val="center"/>
          </w:tcPr>
          <w:p w14:paraId="6AC45FE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0A9F85F3"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24E25FC5"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B80CDA7"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75E4547"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369484D1" w14:textId="77777777" w:rsidR="00911E78" w:rsidRPr="00202105" w:rsidRDefault="00911E78" w:rsidP="00C826D8">
            <w:pPr>
              <w:pStyle w:val="TAC"/>
            </w:pPr>
          </w:p>
        </w:tc>
      </w:tr>
      <w:tr w:rsidR="00911E78" w:rsidRPr="00202105" w14:paraId="47142EF9"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9BF465"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DFB8A59" w14:textId="77777777" w:rsidR="00911E78" w:rsidRPr="00202105" w:rsidRDefault="00911E78" w:rsidP="00C826D8">
            <w:pPr>
              <w:pStyle w:val="TAC"/>
            </w:pPr>
            <w:r w:rsidRPr="00202105">
              <w:t xml:space="preserve"> SS/PBCH</w:t>
            </w:r>
          </w:p>
          <w:p w14:paraId="65F7795B"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61F7902B" w14:textId="77777777" w:rsidR="00911E78" w:rsidRPr="00202105" w:rsidRDefault="00911E78" w:rsidP="00C826D8">
            <w:pPr>
              <w:pStyle w:val="TAC"/>
            </w:pPr>
            <w:r w:rsidRPr="00202105">
              <w:t>dBm/</w:t>
            </w:r>
          </w:p>
          <w:p w14:paraId="7162A1F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6FECE44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6DFEB715"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FC2967D" w14:textId="77777777" w:rsidR="00911E78" w:rsidRPr="00202105" w:rsidRDefault="00911E78" w:rsidP="00C826D8">
            <w:pPr>
              <w:pStyle w:val="TAC"/>
            </w:pPr>
          </w:p>
        </w:tc>
      </w:tr>
      <w:tr w:rsidR="00911E78" w:rsidRPr="00202105" w14:paraId="471B96C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6C5AE012"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552F5AB"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AA786F4"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7F0EC6C"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50AAC466"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23D5CBD" w14:textId="77777777" w:rsidR="00911E78" w:rsidRPr="00202105" w:rsidRDefault="00911E78" w:rsidP="00C826D8">
            <w:pPr>
              <w:pStyle w:val="TAC"/>
            </w:pPr>
          </w:p>
        </w:tc>
      </w:tr>
      <w:tr w:rsidR="00911E78" w:rsidRPr="00202105" w14:paraId="0130BC7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8741B26"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94245E3" w14:textId="007B3F06" w:rsidR="00911E78" w:rsidRPr="00202105" w:rsidRDefault="00911E78" w:rsidP="00C826D8">
            <w:pPr>
              <w:pStyle w:val="TAC"/>
            </w:pPr>
            <w:r w:rsidRPr="00202105">
              <w:t>SS/PBCH</w:t>
            </w:r>
          </w:p>
          <w:p w14:paraId="2E800170"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FC3F5B5" w14:textId="77777777" w:rsidR="00911E78" w:rsidRPr="00202105" w:rsidRDefault="00911E78" w:rsidP="00C826D8">
            <w:pPr>
              <w:pStyle w:val="TAC"/>
            </w:pPr>
            <w:r w:rsidRPr="00202105">
              <w:t>dBm/</w:t>
            </w:r>
          </w:p>
          <w:p w14:paraId="1BB620A9"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50FA945"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4DD868C"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7F7177" w14:textId="77777777" w:rsidR="00911E78" w:rsidRPr="00202105" w:rsidRDefault="00911E78" w:rsidP="00C826D8">
            <w:pPr>
              <w:pStyle w:val="TAC"/>
            </w:pPr>
          </w:p>
        </w:tc>
      </w:tr>
      <w:tr w:rsidR="00911E78" w:rsidRPr="00202105" w14:paraId="5568410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45BA2F90"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12BF9277"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5A62946E"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2E51874"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79E7E178"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FC1B5CC" w14:textId="77777777" w:rsidR="00911E78" w:rsidRPr="00202105" w:rsidRDefault="00911E78" w:rsidP="00C826D8">
            <w:pPr>
              <w:pStyle w:val="TAC"/>
            </w:pPr>
          </w:p>
        </w:tc>
      </w:tr>
    </w:tbl>
    <w:p w14:paraId="1B93954B" w14:textId="77777777" w:rsidR="00911E78" w:rsidRPr="00202105" w:rsidRDefault="00911E78" w:rsidP="009D4432"/>
    <w:p w14:paraId="07D3195E" w14:textId="77777777" w:rsidR="00911E78" w:rsidRPr="00202105" w:rsidRDefault="00911E78" w:rsidP="009D4432">
      <w:pPr>
        <w:pStyle w:val="TH"/>
      </w:pPr>
      <w:r w:rsidRPr="00202105">
        <w:lastRenderedPageBreak/>
        <w:t>Table 11.5.7.3.2-3: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11E78" w:rsidRPr="00202105" w14:paraId="193A8304" w14:textId="77777777">
        <w:trPr>
          <w:jc w:val="center"/>
        </w:trPr>
        <w:tc>
          <w:tcPr>
            <w:tcW w:w="675" w:type="dxa"/>
            <w:tcBorders>
              <w:top w:val="single" w:sz="4" w:space="0" w:color="auto"/>
              <w:left w:val="single" w:sz="4" w:space="0" w:color="auto"/>
              <w:bottom w:val="nil"/>
              <w:right w:val="single" w:sz="4" w:space="0" w:color="auto"/>
            </w:tcBorders>
            <w:hideMark/>
          </w:tcPr>
          <w:p w14:paraId="4880EAB0" w14:textId="77777777" w:rsidR="00911E78" w:rsidRPr="00202105" w:rsidRDefault="00911E78"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4B83CFA" w14:textId="77777777" w:rsidR="00911E78" w:rsidRPr="00202105" w:rsidRDefault="00911E78"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B0810E4" w14:textId="77777777" w:rsidR="00911E78" w:rsidRPr="00202105" w:rsidRDefault="00911E78"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F7D055E" w14:textId="77777777" w:rsidR="00911E78" w:rsidRPr="00202105" w:rsidRDefault="00911E78"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A43E1CE" w14:textId="77777777" w:rsidR="00911E78" w:rsidRPr="00202105" w:rsidRDefault="00911E78" w:rsidP="009D4432">
            <w:pPr>
              <w:pStyle w:val="TAH"/>
            </w:pPr>
            <w:r w:rsidRPr="00202105">
              <w:t>Verdict</w:t>
            </w:r>
          </w:p>
        </w:tc>
      </w:tr>
      <w:tr w:rsidR="00911E78" w:rsidRPr="00202105" w14:paraId="2D873411" w14:textId="77777777">
        <w:trPr>
          <w:jc w:val="center"/>
        </w:trPr>
        <w:tc>
          <w:tcPr>
            <w:tcW w:w="675" w:type="dxa"/>
            <w:tcBorders>
              <w:top w:val="nil"/>
              <w:left w:val="single" w:sz="4" w:space="0" w:color="auto"/>
              <w:bottom w:val="single" w:sz="4" w:space="0" w:color="auto"/>
              <w:right w:val="single" w:sz="4" w:space="0" w:color="auto"/>
            </w:tcBorders>
          </w:tcPr>
          <w:p w14:paraId="74C0E892" w14:textId="77777777" w:rsidR="00911E78" w:rsidRPr="00202105" w:rsidRDefault="00911E78"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7A72B1E" w14:textId="77777777" w:rsidR="00911E78" w:rsidRPr="00202105" w:rsidRDefault="00911E78"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2DDDF6" w14:textId="77777777" w:rsidR="00911E78" w:rsidRPr="00202105" w:rsidRDefault="00911E78"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1A90BD3" w14:textId="77777777" w:rsidR="00911E78" w:rsidRPr="00202105" w:rsidRDefault="00911E78"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D374EE1" w14:textId="77777777" w:rsidR="00911E78" w:rsidRPr="00202105" w:rsidRDefault="00911E78" w:rsidP="009D4432">
            <w:pPr>
              <w:pStyle w:val="TAH"/>
            </w:pPr>
          </w:p>
        </w:tc>
        <w:tc>
          <w:tcPr>
            <w:tcW w:w="850" w:type="dxa"/>
            <w:tcBorders>
              <w:top w:val="nil"/>
              <w:left w:val="single" w:sz="4" w:space="0" w:color="auto"/>
              <w:bottom w:val="single" w:sz="4" w:space="0" w:color="auto"/>
              <w:right w:val="single" w:sz="4" w:space="0" w:color="auto"/>
            </w:tcBorders>
          </w:tcPr>
          <w:p w14:paraId="7DD9F489" w14:textId="77777777" w:rsidR="00911E78" w:rsidRPr="00202105" w:rsidRDefault="00911E78" w:rsidP="009D4432">
            <w:pPr>
              <w:pStyle w:val="TAH"/>
            </w:pPr>
          </w:p>
        </w:tc>
      </w:tr>
      <w:tr w:rsidR="00911E78" w:rsidRPr="00202105" w14:paraId="4FCA53D5"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6E5333D" w14:textId="77777777" w:rsidR="00911E78" w:rsidRPr="00202105" w:rsidRDefault="00911E78" w:rsidP="009D4432">
            <w:pPr>
              <w:pStyle w:val="TAC"/>
              <w:rPr>
                <w:lang w:eastAsia="zh-TW"/>
              </w:rPr>
            </w:pPr>
            <w:r w:rsidRPr="00202105">
              <w:rPr>
                <w:lang w:eastAsia="zh-TW"/>
              </w:rPr>
              <w:t>1-12</w:t>
            </w:r>
          </w:p>
        </w:tc>
        <w:tc>
          <w:tcPr>
            <w:tcW w:w="3825" w:type="dxa"/>
            <w:tcBorders>
              <w:top w:val="single" w:sz="4" w:space="0" w:color="auto"/>
              <w:left w:val="single" w:sz="4" w:space="0" w:color="auto"/>
              <w:bottom w:val="single" w:sz="4" w:space="0" w:color="auto"/>
              <w:right w:val="single" w:sz="4" w:space="0" w:color="auto"/>
            </w:tcBorders>
          </w:tcPr>
          <w:p w14:paraId="11EB7471" w14:textId="77777777" w:rsidR="00911E78" w:rsidRPr="00202105" w:rsidRDefault="00911E78" w:rsidP="009D4432">
            <w:pPr>
              <w:pStyle w:val="TAL"/>
            </w:pPr>
            <w:r w:rsidRPr="00202105">
              <w:t>A manual eCall is established by following the test procedure as defined in steps 1 to 12 of TS 38.508-1 [4], subclause 4.9.29.</w:t>
            </w:r>
          </w:p>
        </w:tc>
        <w:tc>
          <w:tcPr>
            <w:tcW w:w="708" w:type="dxa"/>
            <w:tcBorders>
              <w:top w:val="single" w:sz="4" w:space="0" w:color="auto"/>
              <w:left w:val="single" w:sz="4" w:space="0" w:color="auto"/>
              <w:bottom w:val="single" w:sz="4" w:space="0" w:color="auto"/>
              <w:right w:val="single" w:sz="4" w:space="0" w:color="auto"/>
            </w:tcBorders>
          </w:tcPr>
          <w:p w14:paraId="10DEDF4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127900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5CD97C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B44F726" w14:textId="77777777" w:rsidR="00911E78" w:rsidRPr="00202105" w:rsidRDefault="00911E78" w:rsidP="009D4432">
            <w:pPr>
              <w:pStyle w:val="TAC"/>
            </w:pPr>
            <w:r w:rsidRPr="00202105">
              <w:t>-</w:t>
            </w:r>
          </w:p>
        </w:tc>
      </w:tr>
      <w:tr w:rsidR="00911E78" w:rsidRPr="00202105" w14:paraId="26B086B7"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1FFEE2EE" w14:textId="77777777" w:rsidR="00911E78" w:rsidRPr="00202105" w:rsidRDefault="00911E78" w:rsidP="009D4432">
            <w:pPr>
              <w:pStyle w:val="TAC"/>
            </w:pPr>
            <w:r w:rsidRPr="00202105">
              <w:t>13</w:t>
            </w:r>
          </w:p>
        </w:tc>
        <w:tc>
          <w:tcPr>
            <w:tcW w:w="3825" w:type="dxa"/>
            <w:tcBorders>
              <w:top w:val="single" w:sz="4" w:space="0" w:color="auto"/>
              <w:left w:val="single" w:sz="4" w:space="0" w:color="auto"/>
              <w:bottom w:val="single" w:sz="4" w:space="0" w:color="auto"/>
              <w:right w:val="single" w:sz="4" w:space="0" w:color="auto"/>
            </w:tcBorders>
            <w:hideMark/>
          </w:tcPr>
          <w:p w14:paraId="1054820E" w14:textId="77777777" w:rsidR="00911E78" w:rsidRPr="00202105" w:rsidRDefault="00911E78" w:rsidP="009D4432">
            <w:pPr>
              <w:pStyle w:val="TAL"/>
            </w:pPr>
            <w:r w:rsidRPr="00202105">
              <w:rPr>
                <w:rFonts w:eastAsia="MS Gothic"/>
              </w:rPr>
              <w:t xml:space="preserve">The SS transmits a </w:t>
            </w:r>
            <w:r w:rsidRPr="00202105">
              <w:rPr>
                <w:rFonts w:eastAsia="MS Gothic"/>
                <w:i/>
              </w:rPr>
              <w:t xml:space="preserve">UECapabilityEnquiry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150E1267"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7E4BF8D" w14:textId="77777777" w:rsidR="00911E78" w:rsidRPr="00202105" w:rsidRDefault="00911E78" w:rsidP="009D4432">
            <w:pPr>
              <w:pStyle w:val="TAL"/>
            </w:pPr>
            <w:r w:rsidRPr="00202105">
              <w:t xml:space="preserve">NR RRC: </w:t>
            </w:r>
            <w:r w:rsidRPr="00202105">
              <w:rPr>
                <w:rFonts w:eastAsia="MS Mincho"/>
              </w:rPr>
              <w:t>UECapabilityEnquiry</w:t>
            </w:r>
          </w:p>
        </w:tc>
        <w:tc>
          <w:tcPr>
            <w:tcW w:w="567" w:type="dxa"/>
            <w:tcBorders>
              <w:top w:val="single" w:sz="4" w:space="0" w:color="auto"/>
              <w:left w:val="single" w:sz="4" w:space="0" w:color="auto"/>
              <w:bottom w:val="single" w:sz="4" w:space="0" w:color="auto"/>
              <w:right w:val="single" w:sz="4" w:space="0" w:color="auto"/>
            </w:tcBorders>
            <w:hideMark/>
          </w:tcPr>
          <w:p w14:paraId="7D955EA8"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65D5C73" w14:textId="77777777" w:rsidR="00911E78" w:rsidRPr="00202105" w:rsidRDefault="00911E78" w:rsidP="009D4432">
            <w:pPr>
              <w:pStyle w:val="TAC"/>
            </w:pPr>
            <w:r w:rsidRPr="00202105">
              <w:t>-</w:t>
            </w:r>
          </w:p>
        </w:tc>
      </w:tr>
      <w:tr w:rsidR="00911E78" w:rsidRPr="00202105" w14:paraId="5B04A30B"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5D2CD346" w14:textId="77777777" w:rsidR="00911E78" w:rsidRPr="00202105" w:rsidRDefault="00911E78" w:rsidP="009D4432">
            <w:pPr>
              <w:pStyle w:val="TAC"/>
            </w:pPr>
            <w:r w:rsidRPr="00202105">
              <w:t>14</w:t>
            </w:r>
          </w:p>
        </w:tc>
        <w:tc>
          <w:tcPr>
            <w:tcW w:w="3825" w:type="dxa"/>
            <w:tcBorders>
              <w:top w:val="single" w:sz="4" w:space="0" w:color="auto"/>
              <w:left w:val="single" w:sz="4" w:space="0" w:color="auto"/>
              <w:bottom w:val="single" w:sz="4" w:space="0" w:color="auto"/>
              <w:right w:val="single" w:sz="4" w:space="0" w:color="auto"/>
            </w:tcBorders>
            <w:hideMark/>
          </w:tcPr>
          <w:p w14:paraId="1BB2187F" w14:textId="5B51234F" w:rsidR="00911E78" w:rsidRPr="00202105" w:rsidRDefault="00911E78" w:rsidP="009D4432">
            <w:pPr>
              <w:pStyle w:val="TAL"/>
              <w:rPr>
                <w:rFonts w:eastAsia="MS Gothic"/>
              </w:rPr>
            </w:pPr>
            <w:r w:rsidRPr="00202105">
              <w:rPr>
                <w:rFonts w:eastAsia="MS Gothic"/>
              </w:rPr>
              <w:t xml:space="preserve">The UE transmits a </w:t>
            </w:r>
            <w:r w:rsidRPr="00202105">
              <w:rPr>
                <w:rFonts w:eastAsia="MS Gothic"/>
                <w:i/>
              </w:rPr>
              <w:t>UECapabilityInformation</w:t>
            </w:r>
            <w:r w:rsidRPr="00202105">
              <w:rPr>
                <w:rFonts w:eastAsia="MS Gothic"/>
              </w:rPr>
              <w:t xml:space="preserve"> message.</w:t>
            </w:r>
          </w:p>
          <w:p w14:paraId="1A62817A" w14:textId="52C47480" w:rsidR="00911E78" w:rsidRPr="00202105" w:rsidRDefault="00911E78"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500DE7C8" w14:textId="77777777" w:rsidR="00911E78" w:rsidRPr="00202105" w:rsidRDefault="00911E78"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4081C1EB" w14:textId="77777777" w:rsidR="00911E78" w:rsidRPr="00202105" w:rsidRDefault="00911E78" w:rsidP="009D4432">
            <w:pPr>
              <w:pStyle w:val="TAL"/>
              <w:rPr>
                <w:iCs/>
              </w:rPr>
            </w:pPr>
            <w:r w:rsidRPr="00202105">
              <w:t xml:space="preserve">NR RRC: </w:t>
            </w:r>
            <w:r w:rsidRPr="00202105">
              <w:rPr>
                <w:rFonts w:eastAsia="MS Mincho"/>
              </w:rPr>
              <w:t>UECapabilityInformation</w:t>
            </w:r>
          </w:p>
        </w:tc>
        <w:tc>
          <w:tcPr>
            <w:tcW w:w="567" w:type="dxa"/>
            <w:tcBorders>
              <w:top w:val="single" w:sz="4" w:space="0" w:color="auto"/>
              <w:left w:val="single" w:sz="4" w:space="0" w:color="auto"/>
              <w:bottom w:val="single" w:sz="4" w:space="0" w:color="auto"/>
              <w:right w:val="single" w:sz="4" w:space="0" w:color="auto"/>
            </w:tcBorders>
            <w:hideMark/>
          </w:tcPr>
          <w:p w14:paraId="4CF91B2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B948024" w14:textId="77777777" w:rsidR="00911E78" w:rsidRPr="00202105" w:rsidRDefault="00911E78" w:rsidP="009D4432">
            <w:pPr>
              <w:pStyle w:val="TAC"/>
            </w:pPr>
            <w:r w:rsidRPr="00202105">
              <w:t>-</w:t>
            </w:r>
          </w:p>
        </w:tc>
      </w:tr>
      <w:tr w:rsidR="00911E78" w:rsidRPr="00202105" w14:paraId="4DF7144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BEFBF27" w14:textId="77777777" w:rsidR="00911E78" w:rsidRPr="00202105" w:rsidRDefault="00911E78" w:rsidP="009D4432">
            <w:pPr>
              <w:pStyle w:val="TAC"/>
            </w:pPr>
            <w:r w:rsidRPr="00202105">
              <w:t>15-26</w:t>
            </w:r>
          </w:p>
        </w:tc>
        <w:tc>
          <w:tcPr>
            <w:tcW w:w="3825" w:type="dxa"/>
            <w:tcBorders>
              <w:top w:val="single" w:sz="4" w:space="0" w:color="auto"/>
              <w:left w:val="single" w:sz="4" w:space="0" w:color="auto"/>
              <w:bottom w:val="single" w:sz="4" w:space="0" w:color="auto"/>
              <w:right w:val="single" w:sz="4" w:space="0" w:color="auto"/>
            </w:tcBorders>
          </w:tcPr>
          <w:p w14:paraId="17851310" w14:textId="2BB2F40A" w:rsidR="00911E78" w:rsidRPr="00202105" w:rsidRDefault="00911E78" w:rsidP="009D4432">
            <w:pPr>
              <w:pStyle w:val="TAL"/>
              <w:rPr>
                <w:rFonts w:eastAsia="MS Gothic"/>
              </w:rPr>
            </w:pPr>
            <w:r w:rsidRPr="00202105">
              <w:t>Steps 15-26 of generic procedure specified in Table 4.9.29.2.2-1 of TS 38.508-1 [4] are performed</w:t>
            </w:r>
            <w:r w:rsidR="00AB6ACC" w:rsidRPr="009B3A49">
              <w:t xml:space="preserve"> using condition A20 (manual eCall initiation) for the INVITE at step 1 of TS 34.229-5 [41] annex A.23</w:t>
            </w:r>
            <w:r w:rsidRPr="00202105">
              <w:t>.</w:t>
            </w:r>
          </w:p>
        </w:tc>
        <w:tc>
          <w:tcPr>
            <w:tcW w:w="708" w:type="dxa"/>
            <w:tcBorders>
              <w:top w:val="single" w:sz="4" w:space="0" w:color="auto"/>
              <w:left w:val="single" w:sz="4" w:space="0" w:color="auto"/>
              <w:bottom w:val="single" w:sz="4" w:space="0" w:color="auto"/>
              <w:right w:val="single" w:sz="4" w:space="0" w:color="auto"/>
            </w:tcBorders>
          </w:tcPr>
          <w:p w14:paraId="673902C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12BC44A"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160F5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5863BE" w14:textId="77777777" w:rsidR="00911E78" w:rsidRPr="00202105" w:rsidRDefault="00911E78" w:rsidP="009D4432">
            <w:pPr>
              <w:pStyle w:val="TAC"/>
            </w:pPr>
            <w:r w:rsidRPr="00202105">
              <w:t>-</w:t>
            </w:r>
          </w:p>
        </w:tc>
      </w:tr>
      <w:tr w:rsidR="00911E78" w:rsidRPr="00202105" w14:paraId="3DBC778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AD2316D" w14:textId="77777777" w:rsidR="00911E78" w:rsidRPr="00202105" w:rsidRDefault="00911E78" w:rsidP="009D4432">
            <w:pPr>
              <w:pStyle w:val="TAC"/>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0CBEF493" w14:textId="77777777" w:rsidR="00911E78" w:rsidRPr="00202105" w:rsidRDefault="00911E78" w:rsidP="009D4432">
            <w:pPr>
              <w:pStyle w:val="TAL"/>
            </w:pPr>
            <w:r w:rsidRPr="00202105">
              <w:t>Set the power levels according to “T1” as per Table 11.5.7.3.2-1/2.</w:t>
            </w:r>
          </w:p>
        </w:tc>
        <w:tc>
          <w:tcPr>
            <w:tcW w:w="708" w:type="dxa"/>
            <w:tcBorders>
              <w:top w:val="single" w:sz="4" w:space="0" w:color="auto"/>
              <w:left w:val="single" w:sz="4" w:space="0" w:color="auto"/>
              <w:bottom w:val="single" w:sz="4" w:space="0" w:color="auto"/>
              <w:right w:val="single" w:sz="4" w:space="0" w:color="auto"/>
            </w:tcBorders>
          </w:tcPr>
          <w:p w14:paraId="14B953F1"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4D6024B"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122C47F"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DD92063" w14:textId="77777777" w:rsidR="00911E78" w:rsidRPr="00202105" w:rsidRDefault="00911E78" w:rsidP="009D4432">
            <w:pPr>
              <w:pStyle w:val="TAC"/>
            </w:pPr>
            <w:r w:rsidRPr="00202105">
              <w:t>-</w:t>
            </w:r>
          </w:p>
        </w:tc>
      </w:tr>
      <w:tr w:rsidR="00911E78" w:rsidRPr="00202105" w14:paraId="42103AF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241DF0B" w14:textId="77777777" w:rsidR="00911E78" w:rsidRPr="00202105" w:rsidRDefault="00911E78" w:rsidP="009D4432">
            <w:pPr>
              <w:pStyle w:val="TAC"/>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3416658A" w14:textId="77777777" w:rsidR="00911E78" w:rsidRPr="00202105" w:rsidRDefault="00911E78" w:rsidP="009D4432">
            <w:pPr>
              <w:pStyle w:val="TAL"/>
            </w:pPr>
            <w:r w:rsidRPr="00202105">
              <w:t xml:space="preserve">The SS transmits a </w:t>
            </w:r>
            <w:r w:rsidRPr="00202105">
              <w:rPr>
                <w:i/>
              </w:rPr>
              <w:t xml:space="preserve">MobilityFromNRCommand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A422FFB" w14:textId="77777777" w:rsidR="00911E78" w:rsidRPr="00202105" w:rsidRDefault="00911E7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837A0A7" w14:textId="77777777" w:rsidR="00911E78" w:rsidRPr="00202105" w:rsidRDefault="00911E78" w:rsidP="009D4432">
            <w:pPr>
              <w:pStyle w:val="TAL"/>
              <w:rPr>
                <w:iCs/>
              </w:rPr>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tcPr>
          <w:p w14:paraId="491AF2CB"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9E14491" w14:textId="77777777" w:rsidR="00911E78" w:rsidRPr="00202105" w:rsidRDefault="00911E78" w:rsidP="009D4432">
            <w:pPr>
              <w:pStyle w:val="TAC"/>
            </w:pPr>
            <w:r w:rsidRPr="00202105">
              <w:t>-</w:t>
            </w:r>
          </w:p>
        </w:tc>
      </w:tr>
      <w:tr w:rsidR="00911E78" w:rsidRPr="00202105" w14:paraId="11245340"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3B27909" w14:textId="77777777" w:rsidR="00911E78" w:rsidRPr="00202105" w:rsidRDefault="00911E78"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70DA124D" w14:textId="77777777" w:rsidR="00911E78" w:rsidRPr="00202105" w:rsidRDefault="00911E78"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78FD1179"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F9458C1"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1D9917"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86CAF1" w14:textId="77777777" w:rsidR="00911E78" w:rsidRPr="00202105" w:rsidRDefault="00911E78" w:rsidP="009D4432">
            <w:pPr>
              <w:pStyle w:val="TAC"/>
            </w:pPr>
            <w:r w:rsidRPr="00202105">
              <w:t>-</w:t>
            </w:r>
          </w:p>
        </w:tc>
      </w:tr>
      <w:tr w:rsidR="00911E78" w:rsidRPr="00202105" w14:paraId="2B149B5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99A6D9B" w14:textId="77777777" w:rsidR="00911E78" w:rsidRPr="00202105" w:rsidRDefault="00911E78" w:rsidP="009D4432">
            <w:pPr>
              <w:pStyle w:val="TAC"/>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746BA55A" w14:textId="77777777" w:rsidR="00911E78" w:rsidRPr="00202105" w:rsidRDefault="00911E78"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60B369ED"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DF3893B" w14:textId="77777777" w:rsidR="00911E78" w:rsidRPr="00202105" w:rsidRDefault="00911E78"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62E477FF" w14:textId="77777777" w:rsidR="00911E78" w:rsidRPr="00202105" w:rsidRDefault="00911E78"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71DC4A20" w14:textId="77777777" w:rsidR="00911E78" w:rsidRPr="00202105" w:rsidRDefault="00911E78" w:rsidP="009D4432">
            <w:pPr>
              <w:pStyle w:val="TAC"/>
            </w:pPr>
            <w:r w:rsidRPr="00202105">
              <w:rPr>
                <w:rFonts w:eastAsia="MS Mincho"/>
              </w:rPr>
              <w:t>P</w:t>
            </w:r>
          </w:p>
        </w:tc>
      </w:tr>
      <w:tr w:rsidR="00866255" w:rsidRPr="00202105" w14:paraId="4CB0CC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08E5B62" w14:textId="77777777" w:rsidR="00866255" w:rsidRPr="00202105" w:rsidRDefault="00866255">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6054900C" w14:textId="77777777" w:rsidR="00866255" w:rsidRPr="00202105" w:rsidRDefault="00866255">
            <w:pPr>
              <w:pStyle w:val="TAL"/>
            </w:pPr>
            <w:r w:rsidRPr="00202105">
              <w:t>EXCEPTION: In parallel to the events described in steps 30 to 35, the steps specified in table 11.5.7.3.2-4 take place.</w:t>
            </w:r>
          </w:p>
        </w:tc>
        <w:tc>
          <w:tcPr>
            <w:tcW w:w="708" w:type="dxa"/>
            <w:tcBorders>
              <w:top w:val="single" w:sz="4" w:space="0" w:color="auto"/>
              <w:left w:val="single" w:sz="4" w:space="0" w:color="auto"/>
              <w:bottom w:val="single" w:sz="4" w:space="0" w:color="auto"/>
              <w:right w:val="single" w:sz="4" w:space="0" w:color="auto"/>
            </w:tcBorders>
          </w:tcPr>
          <w:p w14:paraId="27270735" w14:textId="77777777" w:rsidR="00866255" w:rsidRPr="00202105" w:rsidRDefault="00866255">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4C56D8" w14:textId="77777777" w:rsidR="00866255" w:rsidRPr="00202105" w:rsidRDefault="0086625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AC6719" w14:textId="77777777" w:rsidR="00866255" w:rsidRPr="00202105" w:rsidRDefault="00866255">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46FC00A0" w14:textId="77777777" w:rsidR="00866255" w:rsidRPr="00202105" w:rsidRDefault="00866255">
            <w:pPr>
              <w:pStyle w:val="TAC"/>
              <w:rPr>
                <w:rFonts w:eastAsia="MS Mincho"/>
              </w:rPr>
            </w:pPr>
            <w:r w:rsidRPr="00202105">
              <w:rPr>
                <w:rFonts w:eastAsia="MS Mincho"/>
              </w:rPr>
              <w:t>-</w:t>
            </w:r>
          </w:p>
        </w:tc>
      </w:tr>
      <w:tr w:rsidR="00911E78" w:rsidRPr="00202105" w14:paraId="362703C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0976FA1" w14:textId="77777777" w:rsidR="00911E78" w:rsidRPr="00202105" w:rsidRDefault="00911E78"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5CA26155" w14:textId="77777777" w:rsidR="00911E78" w:rsidRPr="00202105" w:rsidRDefault="00911E78"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5C7CDEA8"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D76B8A2" w14:textId="77777777" w:rsidR="00911E78" w:rsidRPr="00202105" w:rsidRDefault="00911E78"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0E96046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32DBCD" w14:textId="77777777" w:rsidR="00911E78" w:rsidRPr="00202105" w:rsidRDefault="00911E78" w:rsidP="009D4432">
            <w:pPr>
              <w:pStyle w:val="TAC"/>
            </w:pPr>
            <w:r w:rsidRPr="00202105">
              <w:t>-</w:t>
            </w:r>
          </w:p>
        </w:tc>
      </w:tr>
      <w:tr w:rsidR="00911E78" w:rsidRPr="00202105" w14:paraId="56E615AC"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1C93EB1" w14:textId="77777777" w:rsidR="00911E78" w:rsidRPr="00202105" w:rsidRDefault="00911E78"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7076CBC3" w14:textId="77777777" w:rsidR="00911E78" w:rsidRPr="00202105" w:rsidRDefault="00911E78"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1873F247"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32239C7" w14:textId="77777777" w:rsidR="00911E78" w:rsidRPr="00202105" w:rsidRDefault="00911E78"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430F52A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DE35FFC" w14:textId="77777777" w:rsidR="00911E78" w:rsidRPr="00202105" w:rsidRDefault="00911E78" w:rsidP="009D4432">
            <w:pPr>
              <w:pStyle w:val="TAC"/>
            </w:pPr>
            <w:r w:rsidRPr="00202105">
              <w:t>-</w:t>
            </w:r>
          </w:p>
        </w:tc>
      </w:tr>
      <w:tr w:rsidR="00911E78" w:rsidRPr="00202105" w14:paraId="20DA1AB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3DA3A21" w14:textId="77777777" w:rsidR="00911E78" w:rsidRPr="00202105" w:rsidRDefault="00911E78" w:rsidP="009D4432">
            <w:pPr>
              <w:pStyle w:val="TAC"/>
              <w:rPr>
                <w:lang w:eastAsia="zh-CN"/>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75F4EB3D" w14:textId="77777777" w:rsidR="00911E78" w:rsidRPr="00202105" w:rsidRDefault="00911E78"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4FF1688A"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B4446D4" w14:textId="77777777" w:rsidR="00911E78" w:rsidRPr="00202105" w:rsidRDefault="00911E78"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055E24E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BAB5B8" w14:textId="77777777" w:rsidR="00911E78" w:rsidRPr="00202105" w:rsidRDefault="00911E78" w:rsidP="009D4432">
            <w:pPr>
              <w:pStyle w:val="TAC"/>
            </w:pPr>
            <w:r w:rsidRPr="00202105">
              <w:t>-</w:t>
            </w:r>
          </w:p>
        </w:tc>
      </w:tr>
      <w:tr w:rsidR="00911E78" w:rsidRPr="00202105" w14:paraId="0FF10838"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A4024F7" w14:textId="77777777" w:rsidR="00911E78" w:rsidRPr="00202105" w:rsidRDefault="00911E78" w:rsidP="009D4432">
            <w:pPr>
              <w:pStyle w:val="TAC"/>
              <w:rPr>
                <w:lang w:eastAsia="zh-CN"/>
              </w:rPr>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9D6F7F0" w14:textId="77777777" w:rsidR="00911E78" w:rsidRPr="00202105" w:rsidRDefault="00911E78"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06F294B9"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3402B37" w14:textId="77777777" w:rsidR="00911E78" w:rsidRPr="00202105" w:rsidRDefault="00911E78"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6FC6A4A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A8C742" w14:textId="77777777" w:rsidR="00911E78" w:rsidRPr="00202105" w:rsidRDefault="00911E78" w:rsidP="009D4432">
            <w:pPr>
              <w:pStyle w:val="TAC"/>
            </w:pPr>
            <w:r w:rsidRPr="00202105">
              <w:t>-</w:t>
            </w:r>
          </w:p>
        </w:tc>
      </w:tr>
      <w:tr w:rsidR="00911E78" w:rsidRPr="00202105" w14:paraId="1370FE3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CD50CA2" w14:textId="77777777" w:rsidR="00911E78" w:rsidRPr="00202105" w:rsidRDefault="00911E78" w:rsidP="009D4432">
            <w:pPr>
              <w:pStyle w:val="TAC"/>
              <w:rPr>
                <w:lang w:eastAsia="zh-TW"/>
              </w:rPr>
            </w:pPr>
            <w:r w:rsidRPr="00202105">
              <w:t>34</w:t>
            </w:r>
          </w:p>
        </w:tc>
        <w:tc>
          <w:tcPr>
            <w:tcW w:w="3825" w:type="dxa"/>
            <w:tcBorders>
              <w:top w:val="single" w:sz="4" w:space="0" w:color="auto"/>
              <w:left w:val="single" w:sz="4" w:space="0" w:color="auto"/>
              <w:bottom w:val="single" w:sz="4" w:space="0" w:color="auto"/>
              <w:right w:val="single" w:sz="4" w:space="0" w:color="auto"/>
            </w:tcBorders>
          </w:tcPr>
          <w:p w14:paraId="045276DA" w14:textId="77777777" w:rsidR="00911E78" w:rsidRPr="00202105" w:rsidRDefault="00911E78"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6AA62E0F"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441DD61" w14:textId="77777777" w:rsidR="00911E78" w:rsidRPr="00202105" w:rsidRDefault="00911E78"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6DD6833D"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75B36B" w14:textId="77777777" w:rsidR="00911E78" w:rsidRPr="00202105" w:rsidRDefault="00911E78" w:rsidP="009D4432">
            <w:pPr>
              <w:pStyle w:val="TAC"/>
            </w:pPr>
            <w:r w:rsidRPr="00202105">
              <w:t>-</w:t>
            </w:r>
          </w:p>
        </w:tc>
      </w:tr>
      <w:tr w:rsidR="00911E78" w:rsidRPr="00202105" w14:paraId="28BA6FA3"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0D6595A" w14:textId="77777777" w:rsidR="00911E78" w:rsidRPr="00202105" w:rsidRDefault="00911E78" w:rsidP="009D4432">
            <w:pPr>
              <w:pStyle w:val="TAC"/>
              <w:rPr>
                <w:lang w:eastAsia="zh-TW"/>
              </w:rPr>
            </w:pPr>
            <w:r w:rsidRPr="00202105">
              <w:t>35</w:t>
            </w:r>
          </w:p>
        </w:tc>
        <w:tc>
          <w:tcPr>
            <w:tcW w:w="3825" w:type="dxa"/>
            <w:tcBorders>
              <w:top w:val="single" w:sz="4" w:space="0" w:color="auto"/>
              <w:left w:val="single" w:sz="4" w:space="0" w:color="auto"/>
              <w:bottom w:val="single" w:sz="4" w:space="0" w:color="auto"/>
              <w:right w:val="single" w:sz="4" w:space="0" w:color="auto"/>
            </w:tcBorders>
          </w:tcPr>
          <w:p w14:paraId="6A2EC0D0" w14:textId="77777777" w:rsidR="00911E78" w:rsidRPr="00202105" w:rsidRDefault="00911E78"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1EA7D3CA"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774B943" w14:textId="77777777" w:rsidR="00911E78" w:rsidRPr="00202105" w:rsidRDefault="00911E78"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43F400C1"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CDB58C" w14:textId="77777777" w:rsidR="00911E78" w:rsidRPr="00202105" w:rsidRDefault="00911E78" w:rsidP="009D4432">
            <w:pPr>
              <w:pStyle w:val="TAC"/>
            </w:pPr>
            <w:r w:rsidRPr="00202105">
              <w:t>-</w:t>
            </w:r>
          </w:p>
        </w:tc>
      </w:tr>
      <w:tr w:rsidR="00911E78" w:rsidRPr="00202105" w14:paraId="2CC419A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3598767" w14:textId="77777777" w:rsidR="00911E78" w:rsidRPr="00202105" w:rsidRDefault="00911E78" w:rsidP="009D4432">
            <w:pPr>
              <w:pStyle w:val="TAC"/>
            </w:pPr>
            <w:r w:rsidRPr="00202105">
              <w:t>36</w:t>
            </w:r>
          </w:p>
        </w:tc>
        <w:tc>
          <w:tcPr>
            <w:tcW w:w="3825" w:type="dxa"/>
            <w:tcBorders>
              <w:top w:val="single" w:sz="4" w:space="0" w:color="auto"/>
              <w:left w:val="single" w:sz="4" w:space="0" w:color="auto"/>
              <w:bottom w:val="single" w:sz="4" w:space="0" w:color="auto"/>
              <w:right w:val="single" w:sz="4" w:space="0" w:color="auto"/>
            </w:tcBorders>
          </w:tcPr>
          <w:p w14:paraId="6CAC33F6" w14:textId="77777777" w:rsidR="00911E78" w:rsidRPr="00202105" w:rsidRDefault="00911E78" w:rsidP="009D4432">
            <w:pPr>
              <w:pStyle w:val="TAL"/>
            </w:pPr>
            <w:r w:rsidRPr="00202105">
              <w:t>The CS traffic channel is kept alive by UE for at-least 5 seconds for in-band MSD transfer.</w:t>
            </w:r>
          </w:p>
        </w:tc>
        <w:tc>
          <w:tcPr>
            <w:tcW w:w="708" w:type="dxa"/>
            <w:tcBorders>
              <w:top w:val="single" w:sz="4" w:space="0" w:color="auto"/>
              <w:left w:val="single" w:sz="4" w:space="0" w:color="auto"/>
              <w:bottom w:val="single" w:sz="4" w:space="0" w:color="auto"/>
              <w:right w:val="single" w:sz="4" w:space="0" w:color="auto"/>
            </w:tcBorders>
          </w:tcPr>
          <w:p w14:paraId="25525164"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20927E4"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4C495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A7786F" w14:textId="77777777" w:rsidR="00911E78" w:rsidRPr="00202105" w:rsidRDefault="00911E78" w:rsidP="009D4432">
            <w:pPr>
              <w:pStyle w:val="TAC"/>
            </w:pPr>
            <w:r w:rsidRPr="00202105">
              <w:t>-</w:t>
            </w:r>
          </w:p>
        </w:tc>
      </w:tr>
      <w:tr w:rsidR="00911E78" w:rsidRPr="00202105" w14:paraId="28887CA1"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A18377C" w14:textId="77777777" w:rsidR="00911E78" w:rsidRPr="00202105" w:rsidRDefault="00911E78" w:rsidP="009D4432">
            <w:pPr>
              <w:pStyle w:val="TAC"/>
              <w:rPr>
                <w:lang w:eastAsia="zh-TW"/>
              </w:rPr>
            </w:pPr>
            <w:r w:rsidRPr="00202105">
              <w:rPr>
                <w:lang w:eastAsia="zh-TW"/>
              </w:rPr>
              <w:t>37</w:t>
            </w:r>
          </w:p>
        </w:tc>
        <w:tc>
          <w:tcPr>
            <w:tcW w:w="3825" w:type="dxa"/>
            <w:tcBorders>
              <w:top w:val="single" w:sz="4" w:space="0" w:color="auto"/>
              <w:left w:val="single" w:sz="4" w:space="0" w:color="auto"/>
              <w:bottom w:val="single" w:sz="4" w:space="0" w:color="auto"/>
              <w:right w:val="single" w:sz="4" w:space="0" w:color="auto"/>
            </w:tcBorders>
          </w:tcPr>
          <w:p w14:paraId="0E1595DF" w14:textId="77777777" w:rsidR="00911E78" w:rsidRPr="00202105" w:rsidRDefault="00911E78" w:rsidP="009D4432">
            <w:pPr>
              <w:pStyle w:val="TAL"/>
            </w:pPr>
            <w:r w:rsidRPr="00202105">
              <w:t>Set the power levels according to “T2” as per Table 11.5.7.3.2-1/2.</w:t>
            </w:r>
          </w:p>
        </w:tc>
        <w:tc>
          <w:tcPr>
            <w:tcW w:w="708" w:type="dxa"/>
            <w:tcBorders>
              <w:top w:val="single" w:sz="4" w:space="0" w:color="auto"/>
              <w:left w:val="single" w:sz="4" w:space="0" w:color="auto"/>
              <w:bottom w:val="single" w:sz="4" w:space="0" w:color="auto"/>
              <w:right w:val="single" w:sz="4" w:space="0" w:color="auto"/>
            </w:tcBorders>
          </w:tcPr>
          <w:p w14:paraId="6D234F5F"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A8D4A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F35FF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B64BD8" w14:textId="77777777" w:rsidR="00911E78" w:rsidRPr="00202105" w:rsidRDefault="00911E78" w:rsidP="009D4432">
            <w:pPr>
              <w:pStyle w:val="TAC"/>
            </w:pPr>
            <w:r w:rsidRPr="00202105">
              <w:t>-</w:t>
            </w:r>
          </w:p>
        </w:tc>
      </w:tr>
      <w:tr w:rsidR="00911E78" w:rsidRPr="00202105" w14:paraId="5FF8AD9B"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721FA57" w14:textId="77777777" w:rsidR="00911E78" w:rsidRPr="00202105" w:rsidRDefault="00911E78" w:rsidP="009D4432">
            <w:pPr>
              <w:pStyle w:val="TAC"/>
              <w:rPr>
                <w:lang w:eastAsia="zh-TW"/>
              </w:rPr>
            </w:pPr>
            <w:r w:rsidRPr="00202105">
              <w:rPr>
                <w:lang w:eastAsia="zh-TW"/>
              </w:rPr>
              <w:t>38</w:t>
            </w:r>
          </w:p>
        </w:tc>
        <w:tc>
          <w:tcPr>
            <w:tcW w:w="3825" w:type="dxa"/>
            <w:tcBorders>
              <w:top w:val="single" w:sz="4" w:space="0" w:color="auto"/>
              <w:left w:val="single" w:sz="4" w:space="0" w:color="auto"/>
              <w:bottom w:val="single" w:sz="4" w:space="0" w:color="auto"/>
              <w:right w:val="single" w:sz="4" w:space="0" w:color="auto"/>
            </w:tcBorders>
          </w:tcPr>
          <w:p w14:paraId="0D8DAAE2" w14:textId="77777777" w:rsidR="00911E78" w:rsidRPr="00202105" w:rsidRDefault="00911E78" w:rsidP="009D4432">
            <w:pPr>
              <w:pStyle w:val="TAL"/>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tcPr>
          <w:p w14:paraId="0EE15A53"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652DACC" w14:textId="77777777" w:rsidR="00911E78" w:rsidRPr="00202105" w:rsidRDefault="00911E78" w:rsidP="009D4432">
            <w:pPr>
              <w:pStyle w:val="TAL"/>
            </w:pPr>
            <w:r w:rsidRPr="00202105">
              <w:rPr>
                <w:rFonts w:eastAsia="Calibri"/>
              </w:rPr>
              <w:t>DISCONNECT</w:t>
            </w:r>
          </w:p>
        </w:tc>
        <w:tc>
          <w:tcPr>
            <w:tcW w:w="567" w:type="dxa"/>
            <w:tcBorders>
              <w:top w:val="single" w:sz="4" w:space="0" w:color="auto"/>
              <w:left w:val="single" w:sz="4" w:space="0" w:color="auto"/>
              <w:bottom w:val="single" w:sz="4" w:space="0" w:color="auto"/>
              <w:right w:val="single" w:sz="4" w:space="0" w:color="auto"/>
            </w:tcBorders>
          </w:tcPr>
          <w:p w14:paraId="63A0AA3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AFAFD1" w14:textId="77777777" w:rsidR="00911E78" w:rsidRPr="00202105" w:rsidRDefault="00911E78" w:rsidP="009D4432">
            <w:pPr>
              <w:pStyle w:val="TAC"/>
            </w:pPr>
            <w:r w:rsidRPr="00202105">
              <w:rPr>
                <w:lang w:eastAsia="zh-CN"/>
              </w:rPr>
              <w:t>-</w:t>
            </w:r>
          </w:p>
        </w:tc>
      </w:tr>
      <w:tr w:rsidR="00911E78" w:rsidRPr="00202105" w14:paraId="1D30A0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228F47D" w14:textId="77777777" w:rsidR="00911E78" w:rsidRPr="00202105" w:rsidRDefault="00911E78" w:rsidP="009D4432">
            <w:pPr>
              <w:pStyle w:val="TAC"/>
              <w:rPr>
                <w:lang w:eastAsia="zh-TW"/>
              </w:rPr>
            </w:pPr>
            <w:r w:rsidRPr="00202105">
              <w:rPr>
                <w:lang w:eastAsia="zh-TW"/>
              </w:rPr>
              <w:t>39</w:t>
            </w:r>
          </w:p>
        </w:tc>
        <w:tc>
          <w:tcPr>
            <w:tcW w:w="3825" w:type="dxa"/>
            <w:tcBorders>
              <w:top w:val="single" w:sz="4" w:space="0" w:color="auto"/>
              <w:left w:val="single" w:sz="4" w:space="0" w:color="auto"/>
              <w:bottom w:val="single" w:sz="4" w:space="0" w:color="auto"/>
              <w:right w:val="single" w:sz="4" w:space="0" w:color="auto"/>
            </w:tcBorders>
          </w:tcPr>
          <w:p w14:paraId="58384FCD" w14:textId="77777777" w:rsidR="00911E78" w:rsidRPr="00202105" w:rsidRDefault="00911E78" w:rsidP="009D4432">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tcPr>
          <w:p w14:paraId="035A5700"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BC84137" w14:textId="77777777" w:rsidR="00911E78" w:rsidRPr="00202105" w:rsidRDefault="00911E78" w:rsidP="009D4432">
            <w:pPr>
              <w:pStyle w:val="TAL"/>
              <w:rPr>
                <w:rFonts w:eastAsia="Calibri"/>
              </w:rPr>
            </w:pPr>
            <w:r w:rsidRPr="00202105">
              <w:rPr>
                <w:rFonts w:eastAsia="Calibri"/>
              </w:rPr>
              <w:t>RELEASE</w:t>
            </w:r>
          </w:p>
        </w:tc>
        <w:tc>
          <w:tcPr>
            <w:tcW w:w="567" w:type="dxa"/>
            <w:tcBorders>
              <w:top w:val="single" w:sz="4" w:space="0" w:color="auto"/>
              <w:left w:val="single" w:sz="4" w:space="0" w:color="auto"/>
              <w:bottom w:val="single" w:sz="4" w:space="0" w:color="auto"/>
              <w:right w:val="single" w:sz="4" w:space="0" w:color="auto"/>
            </w:tcBorders>
          </w:tcPr>
          <w:p w14:paraId="0C7AA6E3"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8610604" w14:textId="77777777" w:rsidR="00911E78" w:rsidRPr="00202105" w:rsidRDefault="00911E78" w:rsidP="009D4432">
            <w:pPr>
              <w:pStyle w:val="TAC"/>
              <w:rPr>
                <w:lang w:eastAsia="zh-CN"/>
              </w:rPr>
            </w:pPr>
            <w:r w:rsidRPr="00202105">
              <w:rPr>
                <w:lang w:eastAsia="zh-CN"/>
              </w:rPr>
              <w:t>-</w:t>
            </w:r>
          </w:p>
        </w:tc>
      </w:tr>
      <w:tr w:rsidR="00911E78" w:rsidRPr="00202105" w14:paraId="3EDC7607"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D7A8DFC" w14:textId="77777777" w:rsidR="00911E78" w:rsidRPr="00202105" w:rsidRDefault="00911E78" w:rsidP="009D4432">
            <w:pPr>
              <w:pStyle w:val="TAC"/>
              <w:rPr>
                <w:lang w:eastAsia="zh-TW"/>
              </w:rPr>
            </w:pPr>
            <w:r w:rsidRPr="00202105">
              <w:rPr>
                <w:lang w:eastAsia="zh-TW"/>
              </w:rPr>
              <w:t>40</w:t>
            </w:r>
          </w:p>
        </w:tc>
        <w:tc>
          <w:tcPr>
            <w:tcW w:w="3825" w:type="dxa"/>
            <w:tcBorders>
              <w:top w:val="single" w:sz="4" w:space="0" w:color="auto"/>
              <w:left w:val="single" w:sz="4" w:space="0" w:color="auto"/>
              <w:bottom w:val="single" w:sz="4" w:space="0" w:color="auto"/>
              <w:right w:val="single" w:sz="4" w:space="0" w:color="auto"/>
            </w:tcBorders>
          </w:tcPr>
          <w:p w14:paraId="11A5F183" w14:textId="77777777" w:rsidR="00911E78" w:rsidRPr="00202105" w:rsidRDefault="00911E78" w:rsidP="009D4432">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tcPr>
          <w:p w14:paraId="262EF6E6"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2C293E4" w14:textId="77777777" w:rsidR="00911E78" w:rsidRPr="00202105" w:rsidRDefault="00911E78" w:rsidP="009D4432">
            <w:pPr>
              <w:pStyle w:val="TAL"/>
              <w:rPr>
                <w:rFonts w:eastAsia="Calibri"/>
              </w:rPr>
            </w:pPr>
            <w:r w:rsidRPr="00202105">
              <w:rPr>
                <w:rFonts w:eastAsia="Calibri"/>
              </w:rPr>
              <w:t>RELEASE COMPLETE</w:t>
            </w:r>
          </w:p>
        </w:tc>
        <w:tc>
          <w:tcPr>
            <w:tcW w:w="567" w:type="dxa"/>
            <w:tcBorders>
              <w:top w:val="single" w:sz="4" w:space="0" w:color="auto"/>
              <w:left w:val="single" w:sz="4" w:space="0" w:color="auto"/>
              <w:bottom w:val="single" w:sz="4" w:space="0" w:color="auto"/>
              <w:right w:val="single" w:sz="4" w:space="0" w:color="auto"/>
            </w:tcBorders>
          </w:tcPr>
          <w:p w14:paraId="2DB096D4"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970660" w14:textId="77777777" w:rsidR="00911E78" w:rsidRPr="00202105" w:rsidRDefault="00911E78" w:rsidP="009D4432">
            <w:pPr>
              <w:pStyle w:val="TAC"/>
              <w:rPr>
                <w:lang w:eastAsia="zh-CN"/>
              </w:rPr>
            </w:pPr>
            <w:r w:rsidRPr="00202105">
              <w:rPr>
                <w:lang w:eastAsia="zh-CN"/>
              </w:rPr>
              <w:t>-</w:t>
            </w:r>
          </w:p>
        </w:tc>
      </w:tr>
      <w:tr w:rsidR="00911E78" w:rsidRPr="00202105" w14:paraId="77B266C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AA8CCA0" w14:textId="77777777" w:rsidR="00911E78" w:rsidRPr="00202105" w:rsidRDefault="00911E78" w:rsidP="009D4432">
            <w:pPr>
              <w:pStyle w:val="TAC"/>
              <w:rPr>
                <w:lang w:eastAsia="zh-TW"/>
              </w:rPr>
            </w:pPr>
            <w:r w:rsidRPr="00202105">
              <w:rPr>
                <w:lang w:eastAsia="zh-TW"/>
              </w:rPr>
              <w:t>41</w:t>
            </w:r>
          </w:p>
        </w:tc>
        <w:tc>
          <w:tcPr>
            <w:tcW w:w="3825" w:type="dxa"/>
            <w:tcBorders>
              <w:top w:val="single" w:sz="4" w:space="0" w:color="auto"/>
              <w:left w:val="single" w:sz="4" w:space="0" w:color="auto"/>
              <w:bottom w:val="single" w:sz="4" w:space="0" w:color="auto"/>
              <w:right w:val="single" w:sz="4" w:space="0" w:color="auto"/>
            </w:tcBorders>
          </w:tcPr>
          <w:p w14:paraId="28BEE70D" w14:textId="77777777" w:rsidR="00911E78" w:rsidRPr="00202105" w:rsidRDefault="00911E78" w:rsidP="009D4432">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tcPr>
          <w:p w14:paraId="3EB297CB"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47617D1" w14:textId="77777777" w:rsidR="00911E78" w:rsidRPr="00202105" w:rsidRDefault="00911E78" w:rsidP="009D4432">
            <w:pPr>
              <w:pStyle w:val="TAL"/>
              <w:rPr>
                <w:rFonts w:eastAsia="Calibri"/>
              </w:rPr>
            </w:pPr>
            <w:r w:rsidRPr="00202105">
              <w:rPr>
                <w:rFonts w:eastAsia="Calibri"/>
              </w:rPr>
              <w:t>RRC CONNECTION RELEASE</w:t>
            </w:r>
          </w:p>
        </w:tc>
        <w:tc>
          <w:tcPr>
            <w:tcW w:w="567" w:type="dxa"/>
            <w:tcBorders>
              <w:top w:val="single" w:sz="4" w:space="0" w:color="auto"/>
              <w:left w:val="single" w:sz="4" w:space="0" w:color="auto"/>
              <w:bottom w:val="single" w:sz="4" w:space="0" w:color="auto"/>
              <w:right w:val="single" w:sz="4" w:space="0" w:color="auto"/>
            </w:tcBorders>
          </w:tcPr>
          <w:p w14:paraId="217C9B4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45E7B71" w14:textId="77777777" w:rsidR="00911E78" w:rsidRPr="00202105" w:rsidRDefault="00911E78" w:rsidP="009D4432">
            <w:pPr>
              <w:pStyle w:val="TAC"/>
              <w:rPr>
                <w:lang w:eastAsia="zh-CN"/>
              </w:rPr>
            </w:pPr>
            <w:r w:rsidRPr="00202105">
              <w:rPr>
                <w:lang w:eastAsia="zh-CN"/>
              </w:rPr>
              <w:t>-</w:t>
            </w:r>
          </w:p>
        </w:tc>
      </w:tr>
      <w:tr w:rsidR="00911E78" w:rsidRPr="00202105" w14:paraId="6B69E27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21ED4FD" w14:textId="77777777" w:rsidR="00911E78" w:rsidRPr="00202105" w:rsidRDefault="00911E78" w:rsidP="009D4432">
            <w:pPr>
              <w:pStyle w:val="TAC"/>
              <w:rPr>
                <w:lang w:eastAsia="zh-TW"/>
              </w:rPr>
            </w:pPr>
            <w:r w:rsidRPr="00202105">
              <w:rPr>
                <w:lang w:eastAsia="zh-TW"/>
              </w:rPr>
              <w:t>42</w:t>
            </w:r>
          </w:p>
        </w:tc>
        <w:tc>
          <w:tcPr>
            <w:tcW w:w="3825" w:type="dxa"/>
            <w:tcBorders>
              <w:top w:val="single" w:sz="4" w:space="0" w:color="auto"/>
              <w:left w:val="single" w:sz="4" w:space="0" w:color="auto"/>
              <w:bottom w:val="single" w:sz="4" w:space="0" w:color="auto"/>
              <w:right w:val="single" w:sz="4" w:space="0" w:color="auto"/>
            </w:tcBorders>
          </w:tcPr>
          <w:p w14:paraId="43DDB3F8" w14:textId="77777777" w:rsidR="00911E78" w:rsidRPr="00202105" w:rsidRDefault="00911E78" w:rsidP="009D4432">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tcPr>
          <w:p w14:paraId="2B4E0491"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B11EF7D" w14:textId="77777777" w:rsidR="00911E78" w:rsidRPr="00202105" w:rsidRDefault="00911E78" w:rsidP="009D4432">
            <w:pPr>
              <w:pStyle w:val="TAL"/>
              <w:rPr>
                <w:rFonts w:eastAsia="Calibri"/>
              </w:rPr>
            </w:pPr>
            <w:r w:rsidRPr="00202105">
              <w:rPr>
                <w:rFonts w:eastAsia="Calibri"/>
              </w:rPr>
              <w:t>RRC CONNECTION RELEASE COMPLETE</w:t>
            </w:r>
          </w:p>
        </w:tc>
        <w:tc>
          <w:tcPr>
            <w:tcW w:w="567" w:type="dxa"/>
            <w:tcBorders>
              <w:top w:val="single" w:sz="4" w:space="0" w:color="auto"/>
              <w:left w:val="single" w:sz="4" w:space="0" w:color="auto"/>
              <w:bottom w:val="single" w:sz="4" w:space="0" w:color="auto"/>
              <w:right w:val="single" w:sz="4" w:space="0" w:color="auto"/>
            </w:tcBorders>
          </w:tcPr>
          <w:p w14:paraId="2A1D6CD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5E48908" w14:textId="77777777" w:rsidR="00911E78" w:rsidRPr="00202105" w:rsidRDefault="00911E78" w:rsidP="009D4432">
            <w:pPr>
              <w:pStyle w:val="TAC"/>
              <w:rPr>
                <w:lang w:eastAsia="zh-CN"/>
              </w:rPr>
            </w:pPr>
            <w:r w:rsidRPr="00202105">
              <w:rPr>
                <w:lang w:eastAsia="zh-CN"/>
              </w:rPr>
              <w:t>-</w:t>
            </w:r>
          </w:p>
        </w:tc>
      </w:tr>
      <w:tr w:rsidR="00911E78" w:rsidRPr="00202105" w14:paraId="139B7C89" w14:textId="77777777">
        <w:trPr>
          <w:jc w:val="center"/>
        </w:trPr>
        <w:tc>
          <w:tcPr>
            <w:tcW w:w="9600" w:type="dxa"/>
            <w:gridSpan w:val="6"/>
            <w:tcBorders>
              <w:top w:val="single" w:sz="4" w:space="0" w:color="auto"/>
              <w:left w:val="single" w:sz="4" w:space="0" w:color="auto"/>
              <w:bottom w:val="single" w:sz="4" w:space="0" w:color="auto"/>
              <w:right w:val="single" w:sz="4" w:space="0" w:color="auto"/>
            </w:tcBorders>
          </w:tcPr>
          <w:p w14:paraId="58216138" w14:textId="77777777" w:rsidR="00911E78" w:rsidRPr="00202105" w:rsidRDefault="00911E78" w:rsidP="00C826D8">
            <w:pPr>
              <w:pStyle w:val="TAN"/>
            </w:pPr>
            <w:r w:rsidRPr="00202105">
              <w:t>Note 1:</w:t>
            </w:r>
            <w:r w:rsidRPr="00202105">
              <w:tab/>
              <w:t>The request to originate a manual eCall may be performed by MMI or AT command.</w:t>
            </w:r>
          </w:p>
        </w:tc>
      </w:tr>
    </w:tbl>
    <w:p w14:paraId="70878A9C" w14:textId="77777777" w:rsidR="00866255" w:rsidRPr="00202105" w:rsidRDefault="00866255" w:rsidP="00866255"/>
    <w:p w14:paraId="1ADD68E0" w14:textId="77777777" w:rsidR="00866255" w:rsidRPr="00202105" w:rsidRDefault="00866255" w:rsidP="00866255">
      <w:pPr>
        <w:pStyle w:val="TH"/>
        <w:ind w:left="3122" w:firstLine="2"/>
        <w:jc w:val="left"/>
      </w:pPr>
      <w:r w:rsidRPr="00202105">
        <w:lastRenderedPageBreak/>
        <w:t>Table 11.5.7.3.2-4: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66255" w:rsidRPr="00202105" w14:paraId="727CD2F8" w14:textId="77777777">
        <w:trPr>
          <w:jc w:val="center"/>
        </w:trPr>
        <w:tc>
          <w:tcPr>
            <w:tcW w:w="648" w:type="dxa"/>
            <w:tcBorders>
              <w:bottom w:val="nil"/>
            </w:tcBorders>
          </w:tcPr>
          <w:p w14:paraId="3B0D29EC" w14:textId="77777777" w:rsidR="00866255" w:rsidRPr="00202105" w:rsidRDefault="00866255">
            <w:pPr>
              <w:pStyle w:val="TAH"/>
            </w:pPr>
            <w:r w:rsidRPr="00202105">
              <w:t>St</w:t>
            </w:r>
          </w:p>
        </w:tc>
        <w:tc>
          <w:tcPr>
            <w:tcW w:w="3969" w:type="dxa"/>
            <w:tcBorders>
              <w:bottom w:val="nil"/>
            </w:tcBorders>
          </w:tcPr>
          <w:p w14:paraId="030E26B1" w14:textId="77777777" w:rsidR="00866255" w:rsidRPr="00202105" w:rsidRDefault="00866255">
            <w:pPr>
              <w:pStyle w:val="TAH"/>
            </w:pPr>
            <w:r w:rsidRPr="00202105">
              <w:t>Procedure</w:t>
            </w:r>
          </w:p>
        </w:tc>
        <w:tc>
          <w:tcPr>
            <w:tcW w:w="3686" w:type="dxa"/>
            <w:gridSpan w:val="2"/>
          </w:tcPr>
          <w:p w14:paraId="50EF139D" w14:textId="77777777" w:rsidR="00866255" w:rsidRPr="00202105" w:rsidRDefault="00866255">
            <w:pPr>
              <w:pStyle w:val="TAH"/>
            </w:pPr>
            <w:r w:rsidRPr="00202105">
              <w:t>Message Sequence</w:t>
            </w:r>
          </w:p>
        </w:tc>
        <w:tc>
          <w:tcPr>
            <w:tcW w:w="567" w:type="dxa"/>
            <w:tcBorders>
              <w:bottom w:val="nil"/>
            </w:tcBorders>
          </w:tcPr>
          <w:p w14:paraId="7ED05A88" w14:textId="77777777" w:rsidR="00866255" w:rsidRPr="00202105" w:rsidRDefault="00866255">
            <w:pPr>
              <w:pStyle w:val="TAH"/>
            </w:pPr>
            <w:r w:rsidRPr="00202105">
              <w:t>TP</w:t>
            </w:r>
          </w:p>
        </w:tc>
        <w:tc>
          <w:tcPr>
            <w:tcW w:w="892" w:type="dxa"/>
            <w:tcBorders>
              <w:bottom w:val="nil"/>
            </w:tcBorders>
          </w:tcPr>
          <w:p w14:paraId="1A2E04DA" w14:textId="77777777" w:rsidR="00866255" w:rsidRPr="00202105" w:rsidRDefault="00866255">
            <w:pPr>
              <w:pStyle w:val="TAH"/>
              <w:rPr>
                <w:i/>
                <w:iCs/>
              </w:rPr>
            </w:pPr>
            <w:r w:rsidRPr="00202105">
              <w:t>Verdict</w:t>
            </w:r>
          </w:p>
        </w:tc>
      </w:tr>
      <w:tr w:rsidR="00866255" w:rsidRPr="00202105" w14:paraId="623BC305" w14:textId="77777777">
        <w:trPr>
          <w:jc w:val="center"/>
        </w:trPr>
        <w:tc>
          <w:tcPr>
            <w:tcW w:w="648" w:type="dxa"/>
            <w:tcBorders>
              <w:top w:val="nil"/>
            </w:tcBorders>
          </w:tcPr>
          <w:p w14:paraId="39B661A4" w14:textId="77777777" w:rsidR="00866255" w:rsidRPr="00202105" w:rsidRDefault="00866255">
            <w:pPr>
              <w:pStyle w:val="TAH"/>
            </w:pPr>
          </w:p>
        </w:tc>
        <w:tc>
          <w:tcPr>
            <w:tcW w:w="3969" w:type="dxa"/>
            <w:tcBorders>
              <w:top w:val="nil"/>
            </w:tcBorders>
          </w:tcPr>
          <w:p w14:paraId="24CC99A3" w14:textId="77777777" w:rsidR="00866255" w:rsidRPr="00202105" w:rsidRDefault="00866255">
            <w:pPr>
              <w:pStyle w:val="TAH"/>
            </w:pPr>
          </w:p>
        </w:tc>
        <w:tc>
          <w:tcPr>
            <w:tcW w:w="709" w:type="dxa"/>
          </w:tcPr>
          <w:p w14:paraId="582EB983" w14:textId="77777777" w:rsidR="00866255" w:rsidRPr="00202105" w:rsidRDefault="00866255">
            <w:pPr>
              <w:pStyle w:val="TAH"/>
            </w:pPr>
            <w:r w:rsidRPr="00202105">
              <w:t>U - S</w:t>
            </w:r>
          </w:p>
        </w:tc>
        <w:tc>
          <w:tcPr>
            <w:tcW w:w="2977" w:type="dxa"/>
          </w:tcPr>
          <w:p w14:paraId="138FB261" w14:textId="77777777" w:rsidR="00866255" w:rsidRPr="00202105" w:rsidRDefault="00866255">
            <w:pPr>
              <w:pStyle w:val="TAH"/>
            </w:pPr>
            <w:r w:rsidRPr="00202105">
              <w:t>Message</w:t>
            </w:r>
          </w:p>
        </w:tc>
        <w:tc>
          <w:tcPr>
            <w:tcW w:w="567" w:type="dxa"/>
            <w:tcBorders>
              <w:top w:val="nil"/>
            </w:tcBorders>
          </w:tcPr>
          <w:p w14:paraId="0ABAFA46" w14:textId="77777777" w:rsidR="00866255" w:rsidRPr="00202105" w:rsidRDefault="00866255">
            <w:pPr>
              <w:pStyle w:val="TAH"/>
            </w:pPr>
          </w:p>
        </w:tc>
        <w:tc>
          <w:tcPr>
            <w:tcW w:w="892" w:type="dxa"/>
            <w:tcBorders>
              <w:top w:val="nil"/>
            </w:tcBorders>
          </w:tcPr>
          <w:p w14:paraId="42200A66" w14:textId="77777777" w:rsidR="00866255" w:rsidRPr="00202105" w:rsidRDefault="00866255">
            <w:pPr>
              <w:pStyle w:val="TAH"/>
            </w:pPr>
          </w:p>
        </w:tc>
      </w:tr>
      <w:tr w:rsidR="00866255" w:rsidRPr="00202105" w14:paraId="25921C1E" w14:textId="77777777">
        <w:trPr>
          <w:jc w:val="center"/>
        </w:trPr>
        <w:tc>
          <w:tcPr>
            <w:tcW w:w="648" w:type="dxa"/>
          </w:tcPr>
          <w:p w14:paraId="29B57A19" w14:textId="77777777" w:rsidR="00866255" w:rsidRPr="00202105" w:rsidRDefault="00866255">
            <w:pPr>
              <w:pStyle w:val="TAC"/>
            </w:pPr>
            <w:r w:rsidRPr="00202105">
              <w:t>1</w:t>
            </w:r>
          </w:p>
        </w:tc>
        <w:tc>
          <w:tcPr>
            <w:tcW w:w="3969" w:type="dxa"/>
          </w:tcPr>
          <w:p w14:paraId="3219DE69" w14:textId="77777777" w:rsidR="00866255" w:rsidRPr="00202105" w:rsidRDefault="00866255">
            <w:pPr>
              <w:pStyle w:val="TAL"/>
            </w:pPr>
            <w:r w:rsidRPr="00202105">
              <w:t>Check: Does the UE transmit an ATTACH REQUEST message?</w:t>
            </w:r>
          </w:p>
        </w:tc>
        <w:tc>
          <w:tcPr>
            <w:tcW w:w="709" w:type="dxa"/>
          </w:tcPr>
          <w:p w14:paraId="25762701" w14:textId="77777777" w:rsidR="00866255" w:rsidRPr="00202105" w:rsidRDefault="00866255">
            <w:pPr>
              <w:pStyle w:val="TAC"/>
            </w:pPr>
            <w:r w:rsidRPr="00202105">
              <w:t>--&gt;</w:t>
            </w:r>
          </w:p>
        </w:tc>
        <w:tc>
          <w:tcPr>
            <w:tcW w:w="2977" w:type="dxa"/>
          </w:tcPr>
          <w:p w14:paraId="40C3286E" w14:textId="77777777" w:rsidR="00866255" w:rsidRPr="00202105" w:rsidRDefault="00866255">
            <w:pPr>
              <w:pStyle w:val="TAL"/>
            </w:pPr>
            <w:r w:rsidRPr="00202105">
              <w:t>ATTACH REQUEST</w:t>
            </w:r>
          </w:p>
        </w:tc>
        <w:tc>
          <w:tcPr>
            <w:tcW w:w="567" w:type="dxa"/>
          </w:tcPr>
          <w:p w14:paraId="19F2E05A" w14:textId="77777777" w:rsidR="00866255" w:rsidRPr="00202105" w:rsidRDefault="00866255">
            <w:pPr>
              <w:pStyle w:val="TAC"/>
            </w:pPr>
            <w:r w:rsidRPr="00202105">
              <w:t>-</w:t>
            </w:r>
          </w:p>
        </w:tc>
        <w:tc>
          <w:tcPr>
            <w:tcW w:w="892" w:type="dxa"/>
          </w:tcPr>
          <w:p w14:paraId="15958EC0" w14:textId="77777777" w:rsidR="00866255" w:rsidRPr="00202105" w:rsidRDefault="00866255">
            <w:pPr>
              <w:pStyle w:val="TAC"/>
            </w:pPr>
            <w:r w:rsidRPr="00202105">
              <w:t>-</w:t>
            </w:r>
          </w:p>
        </w:tc>
      </w:tr>
      <w:tr w:rsidR="00866255" w:rsidRPr="00202105" w14:paraId="5DCA392D" w14:textId="77777777">
        <w:trPr>
          <w:jc w:val="center"/>
        </w:trPr>
        <w:tc>
          <w:tcPr>
            <w:tcW w:w="648" w:type="dxa"/>
          </w:tcPr>
          <w:p w14:paraId="714D5F7F" w14:textId="77777777" w:rsidR="00866255" w:rsidRPr="00202105" w:rsidRDefault="00866255">
            <w:pPr>
              <w:pStyle w:val="TAC"/>
            </w:pPr>
            <w:r w:rsidRPr="00202105">
              <w:t>2</w:t>
            </w:r>
          </w:p>
        </w:tc>
        <w:tc>
          <w:tcPr>
            <w:tcW w:w="3969" w:type="dxa"/>
          </w:tcPr>
          <w:p w14:paraId="4055789B" w14:textId="77777777" w:rsidR="00866255" w:rsidRPr="00202105" w:rsidRDefault="00866255">
            <w:pPr>
              <w:pStyle w:val="TAL"/>
            </w:pPr>
            <w:r w:rsidRPr="00202105">
              <w:t>The SS transmits an AUTHENTICATION AND CIPHERING REQUEST message.</w:t>
            </w:r>
          </w:p>
        </w:tc>
        <w:tc>
          <w:tcPr>
            <w:tcW w:w="709" w:type="dxa"/>
          </w:tcPr>
          <w:p w14:paraId="2A00BAAF" w14:textId="77777777" w:rsidR="00866255" w:rsidRPr="00202105" w:rsidRDefault="00866255">
            <w:pPr>
              <w:pStyle w:val="TAC"/>
            </w:pPr>
            <w:r w:rsidRPr="00202105">
              <w:t>&lt;--</w:t>
            </w:r>
          </w:p>
        </w:tc>
        <w:tc>
          <w:tcPr>
            <w:tcW w:w="2977" w:type="dxa"/>
          </w:tcPr>
          <w:p w14:paraId="7906A662" w14:textId="77777777" w:rsidR="00866255" w:rsidRPr="00202105" w:rsidRDefault="00866255">
            <w:pPr>
              <w:pStyle w:val="TAL"/>
            </w:pPr>
            <w:r w:rsidRPr="00202105">
              <w:t>AUTHENTICATION AND CIPHERING REQUEST</w:t>
            </w:r>
          </w:p>
        </w:tc>
        <w:tc>
          <w:tcPr>
            <w:tcW w:w="567" w:type="dxa"/>
          </w:tcPr>
          <w:p w14:paraId="0F2A0380" w14:textId="77777777" w:rsidR="00866255" w:rsidRPr="00202105" w:rsidRDefault="00866255">
            <w:pPr>
              <w:pStyle w:val="TAC"/>
            </w:pPr>
            <w:r w:rsidRPr="00202105">
              <w:t>-</w:t>
            </w:r>
          </w:p>
        </w:tc>
        <w:tc>
          <w:tcPr>
            <w:tcW w:w="892" w:type="dxa"/>
          </w:tcPr>
          <w:p w14:paraId="59D50FC1" w14:textId="77777777" w:rsidR="00866255" w:rsidRPr="00202105" w:rsidRDefault="00866255">
            <w:pPr>
              <w:pStyle w:val="TAC"/>
            </w:pPr>
            <w:r w:rsidRPr="00202105">
              <w:t>-</w:t>
            </w:r>
          </w:p>
        </w:tc>
      </w:tr>
      <w:tr w:rsidR="00866255" w:rsidRPr="00202105" w14:paraId="62492C30" w14:textId="77777777">
        <w:trPr>
          <w:jc w:val="center"/>
        </w:trPr>
        <w:tc>
          <w:tcPr>
            <w:tcW w:w="648" w:type="dxa"/>
          </w:tcPr>
          <w:p w14:paraId="320059ED" w14:textId="77777777" w:rsidR="00866255" w:rsidRPr="00202105" w:rsidRDefault="00866255">
            <w:pPr>
              <w:pStyle w:val="TAC"/>
            </w:pPr>
            <w:r w:rsidRPr="00202105">
              <w:t>3</w:t>
            </w:r>
          </w:p>
        </w:tc>
        <w:tc>
          <w:tcPr>
            <w:tcW w:w="3969" w:type="dxa"/>
          </w:tcPr>
          <w:p w14:paraId="5286A620" w14:textId="77777777" w:rsidR="00866255" w:rsidRPr="00202105" w:rsidRDefault="00866255">
            <w:pPr>
              <w:pStyle w:val="TAL"/>
            </w:pPr>
            <w:r w:rsidRPr="00202105">
              <w:t>The UE transmits an AUTHENTICATION AND CIPHERING RESPONSE message.</w:t>
            </w:r>
          </w:p>
        </w:tc>
        <w:tc>
          <w:tcPr>
            <w:tcW w:w="709" w:type="dxa"/>
          </w:tcPr>
          <w:p w14:paraId="129FE8FA" w14:textId="77777777" w:rsidR="00866255" w:rsidRPr="00202105" w:rsidRDefault="00866255">
            <w:pPr>
              <w:pStyle w:val="TAC"/>
            </w:pPr>
            <w:r w:rsidRPr="00202105">
              <w:t>--&gt;</w:t>
            </w:r>
          </w:p>
        </w:tc>
        <w:tc>
          <w:tcPr>
            <w:tcW w:w="2977" w:type="dxa"/>
          </w:tcPr>
          <w:p w14:paraId="1BB98003" w14:textId="77777777" w:rsidR="00866255" w:rsidRPr="00202105" w:rsidRDefault="00866255">
            <w:pPr>
              <w:pStyle w:val="TAL"/>
            </w:pPr>
            <w:r w:rsidRPr="00202105">
              <w:t>AUTHENTICATION AND CIPHERING RESPONSE</w:t>
            </w:r>
          </w:p>
        </w:tc>
        <w:tc>
          <w:tcPr>
            <w:tcW w:w="567" w:type="dxa"/>
          </w:tcPr>
          <w:p w14:paraId="3670A79E" w14:textId="77777777" w:rsidR="00866255" w:rsidRPr="00202105" w:rsidRDefault="00866255">
            <w:pPr>
              <w:pStyle w:val="TAC"/>
            </w:pPr>
            <w:r w:rsidRPr="00202105">
              <w:t>-</w:t>
            </w:r>
          </w:p>
        </w:tc>
        <w:tc>
          <w:tcPr>
            <w:tcW w:w="892" w:type="dxa"/>
          </w:tcPr>
          <w:p w14:paraId="1ADB188A" w14:textId="77777777" w:rsidR="00866255" w:rsidRPr="00202105" w:rsidRDefault="00866255">
            <w:pPr>
              <w:pStyle w:val="TAC"/>
            </w:pPr>
            <w:r w:rsidRPr="00202105">
              <w:t>-</w:t>
            </w:r>
          </w:p>
        </w:tc>
      </w:tr>
      <w:tr w:rsidR="00866255" w:rsidRPr="00202105" w14:paraId="684C5A05" w14:textId="77777777">
        <w:trPr>
          <w:jc w:val="center"/>
        </w:trPr>
        <w:tc>
          <w:tcPr>
            <w:tcW w:w="648" w:type="dxa"/>
          </w:tcPr>
          <w:p w14:paraId="2C312746" w14:textId="77777777" w:rsidR="00866255" w:rsidRPr="00202105" w:rsidRDefault="00866255">
            <w:pPr>
              <w:pStyle w:val="TAC"/>
            </w:pPr>
            <w:r w:rsidRPr="00202105">
              <w:t>4</w:t>
            </w:r>
          </w:p>
        </w:tc>
        <w:tc>
          <w:tcPr>
            <w:tcW w:w="3969" w:type="dxa"/>
          </w:tcPr>
          <w:p w14:paraId="74BC693D" w14:textId="77777777" w:rsidR="00866255" w:rsidRPr="00202105" w:rsidRDefault="00866255">
            <w:pPr>
              <w:pStyle w:val="TAL"/>
            </w:pPr>
            <w:r w:rsidRPr="00202105">
              <w:t>The SS transmits a SECURITY MODE COMMAND message for the PS domain.</w:t>
            </w:r>
          </w:p>
        </w:tc>
        <w:tc>
          <w:tcPr>
            <w:tcW w:w="709" w:type="dxa"/>
          </w:tcPr>
          <w:p w14:paraId="7B1E4DEE" w14:textId="77777777" w:rsidR="00866255" w:rsidRPr="00202105" w:rsidRDefault="00866255">
            <w:pPr>
              <w:pStyle w:val="TAC"/>
            </w:pPr>
            <w:r w:rsidRPr="00202105">
              <w:t>&lt;--</w:t>
            </w:r>
          </w:p>
        </w:tc>
        <w:tc>
          <w:tcPr>
            <w:tcW w:w="2977" w:type="dxa"/>
          </w:tcPr>
          <w:p w14:paraId="54A09E91" w14:textId="77777777" w:rsidR="00866255" w:rsidRPr="00202105" w:rsidRDefault="00866255">
            <w:pPr>
              <w:pStyle w:val="TAL"/>
            </w:pPr>
            <w:r w:rsidRPr="00202105">
              <w:t>SECURITY MODE COMMAND</w:t>
            </w:r>
          </w:p>
        </w:tc>
        <w:tc>
          <w:tcPr>
            <w:tcW w:w="567" w:type="dxa"/>
          </w:tcPr>
          <w:p w14:paraId="30F00B4D" w14:textId="77777777" w:rsidR="00866255" w:rsidRPr="00202105" w:rsidRDefault="00866255">
            <w:pPr>
              <w:pStyle w:val="TAC"/>
            </w:pPr>
            <w:r w:rsidRPr="00202105">
              <w:t>-</w:t>
            </w:r>
          </w:p>
        </w:tc>
        <w:tc>
          <w:tcPr>
            <w:tcW w:w="892" w:type="dxa"/>
          </w:tcPr>
          <w:p w14:paraId="03EE4EA9" w14:textId="77777777" w:rsidR="00866255" w:rsidRPr="00202105" w:rsidRDefault="00866255">
            <w:pPr>
              <w:pStyle w:val="TAC"/>
            </w:pPr>
            <w:r w:rsidRPr="00202105">
              <w:t>-</w:t>
            </w:r>
          </w:p>
        </w:tc>
      </w:tr>
      <w:tr w:rsidR="00866255" w:rsidRPr="00202105" w14:paraId="7B08F1B1" w14:textId="77777777">
        <w:trPr>
          <w:jc w:val="center"/>
        </w:trPr>
        <w:tc>
          <w:tcPr>
            <w:tcW w:w="648" w:type="dxa"/>
          </w:tcPr>
          <w:p w14:paraId="54266D99" w14:textId="77777777" w:rsidR="00866255" w:rsidRPr="00202105" w:rsidRDefault="00866255">
            <w:pPr>
              <w:pStyle w:val="TAC"/>
            </w:pPr>
            <w:r w:rsidRPr="00202105">
              <w:t>5</w:t>
            </w:r>
          </w:p>
        </w:tc>
        <w:tc>
          <w:tcPr>
            <w:tcW w:w="3969" w:type="dxa"/>
          </w:tcPr>
          <w:p w14:paraId="6147631E" w14:textId="77777777" w:rsidR="00866255" w:rsidRPr="00202105" w:rsidRDefault="00866255">
            <w:pPr>
              <w:pStyle w:val="TAL"/>
            </w:pPr>
            <w:r w:rsidRPr="00202105">
              <w:t>The UE transmits a SECURITY MODE COMPLETE message.</w:t>
            </w:r>
          </w:p>
        </w:tc>
        <w:tc>
          <w:tcPr>
            <w:tcW w:w="709" w:type="dxa"/>
          </w:tcPr>
          <w:p w14:paraId="0AB25C41" w14:textId="77777777" w:rsidR="00866255" w:rsidRPr="00202105" w:rsidRDefault="00866255">
            <w:pPr>
              <w:pStyle w:val="TAC"/>
            </w:pPr>
            <w:r w:rsidRPr="00202105">
              <w:t>--&gt;</w:t>
            </w:r>
          </w:p>
        </w:tc>
        <w:tc>
          <w:tcPr>
            <w:tcW w:w="2977" w:type="dxa"/>
          </w:tcPr>
          <w:p w14:paraId="7789E1BB" w14:textId="77777777" w:rsidR="00866255" w:rsidRPr="00202105" w:rsidRDefault="00866255">
            <w:pPr>
              <w:pStyle w:val="TAL"/>
            </w:pPr>
            <w:r w:rsidRPr="00202105">
              <w:t>SECURITY MODE COMPLETE</w:t>
            </w:r>
          </w:p>
        </w:tc>
        <w:tc>
          <w:tcPr>
            <w:tcW w:w="567" w:type="dxa"/>
          </w:tcPr>
          <w:p w14:paraId="7FA5C501" w14:textId="77777777" w:rsidR="00866255" w:rsidRPr="00202105" w:rsidRDefault="00866255">
            <w:pPr>
              <w:pStyle w:val="TAC"/>
            </w:pPr>
            <w:r w:rsidRPr="00202105">
              <w:t>-</w:t>
            </w:r>
          </w:p>
        </w:tc>
        <w:tc>
          <w:tcPr>
            <w:tcW w:w="892" w:type="dxa"/>
          </w:tcPr>
          <w:p w14:paraId="1583C428" w14:textId="77777777" w:rsidR="00866255" w:rsidRPr="00202105" w:rsidRDefault="00866255">
            <w:pPr>
              <w:pStyle w:val="TAC"/>
            </w:pPr>
            <w:r w:rsidRPr="00202105">
              <w:t>-</w:t>
            </w:r>
          </w:p>
        </w:tc>
      </w:tr>
      <w:tr w:rsidR="00866255" w:rsidRPr="00202105" w14:paraId="51FF8F63" w14:textId="77777777">
        <w:trPr>
          <w:jc w:val="center"/>
        </w:trPr>
        <w:tc>
          <w:tcPr>
            <w:tcW w:w="648" w:type="dxa"/>
          </w:tcPr>
          <w:p w14:paraId="212D183A" w14:textId="77777777" w:rsidR="00866255" w:rsidRPr="00202105" w:rsidRDefault="00866255">
            <w:pPr>
              <w:pStyle w:val="TAC"/>
            </w:pPr>
            <w:r w:rsidRPr="00202105">
              <w:t>6</w:t>
            </w:r>
          </w:p>
        </w:tc>
        <w:tc>
          <w:tcPr>
            <w:tcW w:w="3969" w:type="dxa"/>
          </w:tcPr>
          <w:p w14:paraId="5A072589" w14:textId="77777777" w:rsidR="00866255" w:rsidRPr="00202105" w:rsidRDefault="00866255">
            <w:pPr>
              <w:pStyle w:val="TAL"/>
            </w:pPr>
            <w:r w:rsidRPr="00202105">
              <w:t>The SS transmits an ATTACH ACCEPT message.</w:t>
            </w:r>
          </w:p>
        </w:tc>
        <w:tc>
          <w:tcPr>
            <w:tcW w:w="709" w:type="dxa"/>
          </w:tcPr>
          <w:p w14:paraId="5F37E903" w14:textId="77777777" w:rsidR="00866255" w:rsidRPr="00202105" w:rsidRDefault="00866255">
            <w:pPr>
              <w:pStyle w:val="TAC"/>
            </w:pPr>
            <w:r w:rsidRPr="00202105">
              <w:t>&lt;--</w:t>
            </w:r>
          </w:p>
        </w:tc>
        <w:tc>
          <w:tcPr>
            <w:tcW w:w="2977" w:type="dxa"/>
          </w:tcPr>
          <w:p w14:paraId="7EF2F5AC" w14:textId="77777777" w:rsidR="00866255" w:rsidRPr="00202105" w:rsidRDefault="00866255">
            <w:pPr>
              <w:pStyle w:val="TAL"/>
            </w:pPr>
            <w:r w:rsidRPr="00202105">
              <w:t>ATTACH ACCEPT</w:t>
            </w:r>
          </w:p>
        </w:tc>
        <w:tc>
          <w:tcPr>
            <w:tcW w:w="567" w:type="dxa"/>
          </w:tcPr>
          <w:p w14:paraId="49C7C2AB" w14:textId="77777777" w:rsidR="00866255" w:rsidRPr="00202105" w:rsidRDefault="00866255">
            <w:pPr>
              <w:pStyle w:val="TAC"/>
            </w:pPr>
            <w:r w:rsidRPr="00202105">
              <w:t>-</w:t>
            </w:r>
          </w:p>
        </w:tc>
        <w:tc>
          <w:tcPr>
            <w:tcW w:w="892" w:type="dxa"/>
          </w:tcPr>
          <w:p w14:paraId="0F83E547" w14:textId="77777777" w:rsidR="00866255" w:rsidRPr="00202105" w:rsidRDefault="00866255">
            <w:pPr>
              <w:pStyle w:val="TAC"/>
            </w:pPr>
            <w:r w:rsidRPr="00202105">
              <w:t>-</w:t>
            </w:r>
          </w:p>
        </w:tc>
      </w:tr>
      <w:tr w:rsidR="00866255" w:rsidRPr="00202105" w14:paraId="7947B1B4" w14:textId="77777777">
        <w:trPr>
          <w:jc w:val="center"/>
        </w:trPr>
        <w:tc>
          <w:tcPr>
            <w:tcW w:w="648" w:type="dxa"/>
          </w:tcPr>
          <w:p w14:paraId="542CA474" w14:textId="77777777" w:rsidR="00866255" w:rsidRPr="00202105" w:rsidRDefault="00866255">
            <w:pPr>
              <w:pStyle w:val="TAC"/>
            </w:pPr>
            <w:r w:rsidRPr="00202105">
              <w:t>7</w:t>
            </w:r>
          </w:p>
        </w:tc>
        <w:tc>
          <w:tcPr>
            <w:tcW w:w="3969" w:type="dxa"/>
          </w:tcPr>
          <w:p w14:paraId="4FADC7A9" w14:textId="77777777" w:rsidR="00866255" w:rsidRPr="00202105" w:rsidRDefault="00866255">
            <w:pPr>
              <w:pStyle w:val="TAL"/>
            </w:pPr>
            <w:r w:rsidRPr="00202105">
              <w:t>The UE transmits an ATTACH COMPLETE message.</w:t>
            </w:r>
          </w:p>
        </w:tc>
        <w:tc>
          <w:tcPr>
            <w:tcW w:w="709" w:type="dxa"/>
          </w:tcPr>
          <w:p w14:paraId="58D19036" w14:textId="77777777" w:rsidR="00866255" w:rsidRPr="00202105" w:rsidRDefault="00866255">
            <w:pPr>
              <w:pStyle w:val="TAC"/>
            </w:pPr>
            <w:r w:rsidRPr="00202105">
              <w:t>--&gt;</w:t>
            </w:r>
          </w:p>
        </w:tc>
        <w:tc>
          <w:tcPr>
            <w:tcW w:w="2977" w:type="dxa"/>
          </w:tcPr>
          <w:p w14:paraId="7A963E15" w14:textId="77777777" w:rsidR="00866255" w:rsidRPr="00202105" w:rsidRDefault="00866255">
            <w:pPr>
              <w:pStyle w:val="TAL"/>
            </w:pPr>
            <w:r w:rsidRPr="00202105">
              <w:t>ATTACH COMPLETE</w:t>
            </w:r>
          </w:p>
        </w:tc>
        <w:tc>
          <w:tcPr>
            <w:tcW w:w="567" w:type="dxa"/>
          </w:tcPr>
          <w:p w14:paraId="70D89CFE" w14:textId="77777777" w:rsidR="00866255" w:rsidRPr="00202105" w:rsidRDefault="00866255">
            <w:pPr>
              <w:pStyle w:val="TAC"/>
            </w:pPr>
            <w:r w:rsidRPr="00202105">
              <w:t>-</w:t>
            </w:r>
          </w:p>
        </w:tc>
        <w:tc>
          <w:tcPr>
            <w:tcW w:w="892" w:type="dxa"/>
          </w:tcPr>
          <w:p w14:paraId="410BB5BC" w14:textId="77777777" w:rsidR="00866255" w:rsidRPr="00202105" w:rsidRDefault="00866255">
            <w:pPr>
              <w:pStyle w:val="TAC"/>
            </w:pPr>
            <w:r w:rsidRPr="00202105">
              <w:t>-</w:t>
            </w:r>
          </w:p>
        </w:tc>
      </w:tr>
    </w:tbl>
    <w:p w14:paraId="4F05496B" w14:textId="77777777" w:rsidR="00911E78" w:rsidRPr="00202105" w:rsidRDefault="00911E78" w:rsidP="009D4432"/>
    <w:p w14:paraId="18DE69D0" w14:textId="77777777" w:rsidR="00911E78" w:rsidRPr="00202105" w:rsidRDefault="00911E78" w:rsidP="00911E78">
      <w:pPr>
        <w:pStyle w:val="H6"/>
        <w:rPr>
          <w:lang w:eastAsia="sv-SE"/>
        </w:rPr>
      </w:pPr>
      <w:r w:rsidRPr="00202105">
        <w:t>11.5.7.3.3</w:t>
      </w:r>
      <w:r w:rsidRPr="00202105">
        <w:rPr>
          <w:lang w:eastAsia="sv-SE"/>
        </w:rPr>
        <w:tab/>
        <w:t>Specific message contents</w:t>
      </w:r>
    </w:p>
    <w:p w14:paraId="278DFF2B" w14:textId="77777777" w:rsidR="00911E78" w:rsidRPr="00202105" w:rsidRDefault="00911E78" w:rsidP="009D4432">
      <w:pPr>
        <w:pStyle w:val="TH"/>
      </w:pPr>
      <w:r w:rsidRPr="00202105">
        <w:t>Table 11.5.7</w:t>
      </w:r>
      <w:r w:rsidRPr="00202105">
        <w:rPr>
          <w:snapToGrid w:val="0"/>
        </w:rPr>
        <w:t>.3.3</w:t>
      </w:r>
      <w:r w:rsidRPr="00202105">
        <w:t xml:space="preserve">-1: SIB1 for NR Cell 1 (All steps, Table </w:t>
      </w:r>
      <w:r w:rsidRPr="00202105">
        <w:rPr>
          <w:lang w:eastAsia="x-none"/>
        </w:rPr>
        <w:t>11.5.7.3.2-3</w:t>
      </w:r>
      <w:r w:rsidRPr="00202105">
        <w:t>)</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28"/>
      </w:tblGrid>
      <w:tr w:rsidR="00911E78" w:rsidRPr="00202105" w14:paraId="72E637D4" w14:textId="77777777">
        <w:tc>
          <w:tcPr>
            <w:tcW w:w="9828" w:type="dxa"/>
          </w:tcPr>
          <w:p w14:paraId="0D82EDB7" w14:textId="77777777" w:rsidR="00911E78" w:rsidRPr="00202105" w:rsidRDefault="00911E78" w:rsidP="009D4432">
            <w:pPr>
              <w:pStyle w:val="TAL"/>
            </w:pPr>
            <w:r w:rsidRPr="00202105">
              <w:t>Derivation path: TS 38.508-1 [4] table 4.6.1-28 Condition eCalloverIMSforNR</w:t>
            </w:r>
          </w:p>
        </w:tc>
      </w:tr>
    </w:tbl>
    <w:p w14:paraId="04F8C29F" w14:textId="77777777" w:rsidR="00911E78" w:rsidRPr="00202105" w:rsidRDefault="00911E78" w:rsidP="009D4432">
      <w:pPr>
        <w:rPr>
          <w:lang w:eastAsia="sv-SE"/>
        </w:rPr>
      </w:pPr>
    </w:p>
    <w:p w14:paraId="564EF1F3" w14:textId="77777777" w:rsidR="00911E78" w:rsidRPr="00202105" w:rsidRDefault="00911E78" w:rsidP="009D4432">
      <w:pPr>
        <w:pStyle w:val="TH"/>
      </w:pPr>
      <w:r w:rsidRPr="00202105">
        <w:t>Table 11.5.7.3.3-2: Message REGISTRATION REQUEST (step 5, Table 11.5.7.3.2-3)</w:t>
      </w:r>
    </w:p>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228"/>
      </w:tblGrid>
      <w:tr w:rsidR="00911E78" w:rsidRPr="00202105" w14:paraId="2B2D2D13" w14:textId="77777777">
        <w:trPr>
          <w:jc w:val="center"/>
        </w:trPr>
        <w:tc>
          <w:tcPr>
            <w:tcW w:w="9701" w:type="dxa"/>
            <w:gridSpan w:val="4"/>
          </w:tcPr>
          <w:p w14:paraId="2DA4ED37" w14:textId="77777777" w:rsidR="00911E78" w:rsidRPr="00202105" w:rsidRDefault="00911E78" w:rsidP="009D4432">
            <w:pPr>
              <w:pStyle w:val="TAL"/>
            </w:pPr>
            <w:r w:rsidRPr="00202105">
              <w:t>Derivation path: TS 38.508-1 [4], table 4.7.1-6</w:t>
            </w:r>
          </w:p>
        </w:tc>
      </w:tr>
      <w:tr w:rsidR="00911E78" w:rsidRPr="00202105" w14:paraId="5115B823" w14:textId="77777777">
        <w:trPr>
          <w:jc w:val="center"/>
        </w:trPr>
        <w:tc>
          <w:tcPr>
            <w:tcW w:w="4518" w:type="dxa"/>
          </w:tcPr>
          <w:p w14:paraId="7F27006C" w14:textId="77777777" w:rsidR="00911E78" w:rsidRPr="00202105" w:rsidRDefault="00911E78" w:rsidP="009D4432">
            <w:pPr>
              <w:pStyle w:val="TAH"/>
            </w:pPr>
            <w:r w:rsidRPr="00202105">
              <w:t>Information Element</w:t>
            </w:r>
          </w:p>
        </w:tc>
        <w:tc>
          <w:tcPr>
            <w:tcW w:w="2260" w:type="dxa"/>
          </w:tcPr>
          <w:p w14:paraId="16483D3A" w14:textId="77777777" w:rsidR="00911E78" w:rsidRPr="00202105" w:rsidRDefault="00911E78" w:rsidP="009D4432">
            <w:pPr>
              <w:pStyle w:val="TAH"/>
            </w:pPr>
            <w:r w:rsidRPr="00202105">
              <w:t>Value/Remark</w:t>
            </w:r>
          </w:p>
        </w:tc>
        <w:tc>
          <w:tcPr>
            <w:tcW w:w="1695" w:type="dxa"/>
          </w:tcPr>
          <w:p w14:paraId="6C6195A3" w14:textId="77777777" w:rsidR="00911E78" w:rsidRPr="00202105" w:rsidRDefault="00911E78" w:rsidP="009D4432">
            <w:pPr>
              <w:pStyle w:val="TAH"/>
            </w:pPr>
            <w:r w:rsidRPr="00202105">
              <w:t>Comment</w:t>
            </w:r>
          </w:p>
        </w:tc>
        <w:tc>
          <w:tcPr>
            <w:tcW w:w="1228" w:type="dxa"/>
          </w:tcPr>
          <w:p w14:paraId="76B67790" w14:textId="77777777" w:rsidR="00911E78" w:rsidRPr="00202105" w:rsidRDefault="00911E78" w:rsidP="009D4432">
            <w:pPr>
              <w:pStyle w:val="TAH"/>
            </w:pPr>
            <w:r w:rsidRPr="00202105">
              <w:t>Condition</w:t>
            </w:r>
          </w:p>
        </w:tc>
      </w:tr>
      <w:tr w:rsidR="00911E78" w:rsidRPr="00202105" w14:paraId="4CA94EC4" w14:textId="77777777">
        <w:trPr>
          <w:trHeight w:val="50"/>
          <w:jc w:val="center"/>
        </w:trPr>
        <w:tc>
          <w:tcPr>
            <w:tcW w:w="4518" w:type="dxa"/>
          </w:tcPr>
          <w:p w14:paraId="4945F50D" w14:textId="77777777" w:rsidR="00911E78" w:rsidRPr="00202105" w:rsidRDefault="00911E78" w:rsidP="009D4432">
            <w:pPr>
              <w:pStyle w:val="TAL"/>
            </w:pPr>
            <w:r w:rsidRPr="00202105">
              <w:t>5GMM capability</w:t>
            </w:r>
          </w:p>
        </w:tc>
        <w:tc>
          <w:tcPr>
            <w:tcW w:w="2260" w:type="dxa"/>
          </w:tcPr>
          <w:p w14:paraId="1BD6C180" w14:textId="77777777" w:rsidR="00911E78" w:rsidRPr="00202105" w:rsidRDefault="00911E78" w:rsidP="009D4432">
            <w:pPr>
              <w:pStyle w:val="TAL"/>
            </w:pPr>
            <w:r w:rsidRPr="00202105">
              <w:t>'???? ???? ???? ???? ???? ???? ???? ???1 *'B</w:t>
            </w:r>
          </w:p>
        </w:tc>
        <w:tc>
          <w:tcPr>
            <w:tcW w:w="1695" w:type="dxa"/>
          </w:tcPr>
          <w:p w14:paraId="18CA13CF" w14:textId="77777777" w:rsidR="00911E78" w:rsidRPr="00202105" w:rsidRDefault="00911E78" w:rsidP="009D4432">
            <w:pPr>
              <w:pStyle w:val="TAL"/>
            </w:pPr>
            <w:r w:rsidRPr="00202105">
              <w:rPr>
                <w:lang w:eastAsia="zh-CN"/>
              </w:rPr>
              <w:t>5G-SRVCC from NG-RAN to UTRAN supported</w:t>
            </w:r>
          </w:p>
        </w:tc>
        <w:tc>
          <w:tcPr>
            <w:tcW w:w="1228" w:type="dxa"/>
          </w:tcPr>
          <w:p w14:paraId="1B66AA8B" w14:textId="77777777" w:rsidR="00911E78" w:rsidRPr="00202105" w:rsidRDefault="00911E78" w:rsidP="009D4432">
            <w:pPr>
              <w:pStyle w:val="TAH"/>
            </w:pPr>
          </w:p>
        </w:tc>
      </w:tr>
    </w:tbl>
    <w:p w14:paraId="163F9EDB" w14:textId="77777777" w:rsidR="00911E78" w:rsidRPr="00202105" w:rsidRDefault="00911E78" w:rsidP="009D4432"/>
    <w:p w14:paraId="21BDEF62" w14:textId="77777777" w:rsidR="00911E78" w:rsidRPr="00202105" w:rsidRDefault="00911E78" w:rsidP="009D4432">
      <w:pPr>
        <w:pStyle w:val="TH"/>
      </w:pPr>
      <w:r w:rsidRPr="00202105">
        <w:t xml:space="preserve">Table 11.5.7.3.3-3: </w:t>
      </w:r>
      <w:r w:rsidRPr="00202105">
        <w:rPr>
          <w:i/>
        </w:rPr>
        <w:t>UECapabilityEnquiry</w:t>
      </w:r>
      <w:r w:rsidRPr="00202105">
        <w:t xml:space="preserve"> (step 13, Table 11.5.7.3.2-3)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84"/>
      </w:tblGrid>
      <w:tr w:rsidR="00911E78" w:rsidRPr="00202105" w14:paraId="0F22B99A" w14:textId="77777777">
        <w:trPr>
          <w:jc w:val="center"/>
        </w:trPr>
        <w:tc>
          <w:tcPr>
            <w:tcW w:w="9790" w:type="dxa"/>
            <w:gridSpan w:val="4"/>
          </w:tcPr>
          <w:p w14:paraId="0E954272" w14:textId="77777777" w:rsidR="00911E78" w:rsidRPr="00202105" w:rsidRDefault="00911E78" w:rsidP="009D4432">
            <w:pPr>
              <w:pStyle w:val="TAL"/>
            </w:pPr>
            <w:r w:rsidRPr="00202105">
              <w:t>Derivation Path: 38.508-1 [4], Table 4.6.1-31</w:t>
            </w:r>
          </w:p>
        </w:tc>
      </w:tr>
      <w:tr w:rsidR="00911E78" w:rsidRPr="00202105" w14:paraId="311969B0" w14:textId="77777777">
        <w:tblPrEx>
          <w:tblCellMar>
            <w:left w:w="108" w:type="dxa"/>
            <w:right w:w="108" w:type="dxa"/>
          </w:tblCellMar>
        </w:tblPrEx>
        <w:trPr>
          <w:jc w:val="center"/>
        </w:trPr>
        <w:tc>
          <w:tcPr>
            <w:tcW w:w="4537" w:type="dxa"/>
          </w:tcPr>
          <w:p w14:paraId="42370689" w14:textId="77777777" w:rsidR="00911E78" w:rsidRPr="00202105" w:rsidRDefault="00911E78" w:rsidP="009D4432">
            <w:pPr>
              <w:pStyle w:val="TAH"/>
            </w:pPr>
            <w:r w:rsidRPr="00202105">
              <w:t>Information Element</w:t>
            </w:r>
          </w:p>
        </w:tc>
        <w:tc>
          <w:tcPr>
            <w:tcW w:w="2268" w:type="dxa"/>
          </w:tcPr>
          <w:p w14:paraId="54029B72" w14:textId="77777777" w:rsidR="00911E78" w:rsidRPr="00202105" w:rsidRDefault="00911E78" w:rsidP="009D4432">
            <w:pPr>
              <w:pStyle w:val="TAH"/>
            </w:pPr>
            <w:r w:rsidRPr="00202105">
              <w:t>Value/remark</w:t>
            </w:r>
          </w:p>
        </w:tc>
        <w:tc>
          <w:tcPr>
            <w:tcW w:w="1701" w:type="dxa"/>
          </w:tcPr>
          <w:p w14:paraId="031250EA" w14:textId="77777777" w:rsidR="00911E78" w:rsidRPr="00202105" w:rsidRDefault="00911E78" w:rsidP="009D4432">
            <w:pPr>
              <w:pStyle w:val="TAH"/>
            </w:pPr>
            <w:r w:rsidRPr="00202105">
              <w:t>Comment</w:t>
            </w:r>
          </w:p>
        </w:tc>
        <w:tc>
          <w:tcPr>
            <w:tcW w:w="1284" w:type="dxa"/>
          </w:tcPr>
          <w:p w14:paraId="70B6D515" w14:textId="77777777" w:rsidR="00911E78" w:rsidRPr="00202105" w:rsidRDefault="00911E78" w:rsidP="009D4432">
            <w:pPr>
              <w:pStyle w:val="TAH"/>
            </w:pPr>
            <w:r w:rsidRPr="00202105">
              <w:t>Condition</w:t>
            </w:r>
          </w:p>
        </w:tc>
      </w:tr>
      <w:tr w:rsidR="00911E78" w:rsidRPr="00202105" w14:paraId="40EA871D" w14:textId="77777777">
        <w:tblPrEx>
          <w:tblCellMar>
            <w:left w:w="108" w:type="dxa"/>
            <w:right w:w="108" w:type="dxa"/>
          </w:tblCellMar>
        </w:tblPrEx>
        <w:trPr>
          <w:jc w:val="center"/>
        </w:trPr>
        <w:tc>
          <w:tcPr>
            <w:tcW w:w="4537" w:type="dxa"/>
          </w:tcPr>
          <w:p w14:paraId="36F85470" w14:textId="77777777" w:rsidR="00911E78" w:rsidRPr="00202105" w:rsidRDefault="00911E78" w:rsidP="009D4432">
            <w:pPr>
              <w:pStyle w:val="TAL"/>
            </w:pPr>
            <w:r w:rsidRPr="00202105">
              <w:t>UECapabilityEnquiry ::= SEQUENCE {</w:t>
            </w:r>
          </w:p>
        </w:tc>
        <w:tc>
          <w:tcPr>
            <w:tcW w:w="2268" w:type="dxa"/>
          </w:tcPr>
          <w:p w14:paraId="6FCC1BCF" w14:textId="77777777" w:rsidR="00911E78" w:rsidRPr="00202105" w:rsidRDefault="00911E78" w:rsidP="009D4432">
            <w:pPr>
              <w:pStyle w:val="TAL"/>
            </w:pPr>
          </w:p>
        </w:tc>
        <w:tc>
          <w:tcPr>
            <w:tcW w:w="1701" w:type="dxa"/>
          </w:tcPr>
          <w:p w14:paraId="0453CD36" w14:textId="77777777" w:rsidR="00911E78" w:rsidRPr="00202105" w:rsidRDefault="00911E78" w:rsidP="009D4432">
            <w:pPr>
              <w:pStyle w:val="TAL"/>
            </w:pPr>
          </w:p>
        </w:tc>
        <w:tc>
          <w:tcPr>
            <w:tcW w:w="1284" w:type="dxa"/>
          </w:tcPr>
          <w:p w14:paraId="1DF45195" w14:textId="77777777" w:rsidR="00911E78" w:rsidRPr="00202105" w:rsidRDefault="00911E78" w:rsidP="009D4432">
            <w:pPr>
              <w:pStyle w:val="TAL"/>
            </w:pPr>
          </w:p>
        </w:tc>
      </w:tr>
      <w:tr w:rsidR="00911E78" w:rsidRPr="00202105" w14:paraId="1D383190" w14:textId="77777777">
        <w:tblPrEx>
          <w:tblCellMar>
            <w:left w:w="108" w:type="dxa"/>
            <w:right w:w="108" w:type="dxa"/>
          </w:tblCellMar>
        </w:tblPrEx>
        <w:trPr>
          <w:jc w:val="center"/>
        </w:trPr>
        <w:tc>
          <w:tcPr>
            <w:tcW w:w="4537" w:type="dxa"/>
          </w:tcPr>
          <w:p w14:paraId="004E300B" w14:textId="77777777" w:rsidR="00911E78" w:rsidRPr="00202105" w:rsidRDefault="00911E78" w:rsidP="009D4432">
            <w:pPr>
              <w:pStyle w:val="TAL"/>
            </w:pPr>
            <w:r w:rsidRPr="00202105">
              <w:t xml:space="preserve">  rrc-TransactionIdentifier</w:t>
            </w:r>
          </w:p>
        </w:tc>
        <w:tc>
          <w:tcPr>
            <w:tcW w:w="2268" w:type="dxa"/>
          </w:tcPr>
          <w:p w14:paraId="5295B491" w14:textId="77777777" w:rsidR="00911E78" w:rsidRPr="00202105" w:rsidRDefault="00911E78" w:rsidP="009D4432">
            <w:pPr>
              <w:pStyle w:val="TAL"/>
            </w:pPr>
            <w:r w:rsidRPr="00202105">
              <w:t>RRC-TransactionIdentifier</w:t>
            </w:r>
          </w:p>
        </w:tc>
        <w:tc>
          <w:tcPr>
            <w:tcW w:w="1701" w:type="dxa"/>
          </w:tcPr>
          <w:p w14:paraId="543CFCB6" w14:textId="77777777" w:rsidR="00911E78" w:rsidRPr="00202105" w:rsidRDefault="00911E78" w:rsidP="009D4432">
            <w:pPr>
              <w:pStyle w:val="TAL"/>
            </w:pPr>
          </w:p>
        </w:tc>
        <w:tc>
          <w:tcPr>
            <w:tcW w:w="1284" w:type="dxa"/>
          </w:tcPr>
          <w:p w14:paraId="42B7B8C5" w14:textId="77777777" w:rsidR="00911E78" w:rsidRPr="00202105" w:rsidRDefault="00911E78" w:rsidP="009D4432">
            <w:pPr>
              <w:pStyle w:val="TAL"/>
            </w:pPr>
          </w:p>
        </w:tc>
      </w:tr>
      <w:tr w:rsidR="00911E78" w:rsidRPr="00202105" w14:paraId="349F3D96" w14:textId="77777777">
        <w:tblPrEx>
          <w:tblCellMar>
            <w:left w:w="108" w:type="dxa"/>
            <w:right w:w="108" w:type="dxa"/>
          </w:tblCellMar>
        </w:tblPrEx>
        <w:trPr>
          <w:jc w:val="center"/>
        </w:trPr>
        <w:tc>
          <w:tcPr>
            <w:tcW w:w="4537" w:type="dxa"/>
          </w:tcPr>
          <w:p w14:paraId="0FD22C8B" w14:textId="77777777" w:rsidR="00911E78" w:rsidRPr="00202105" w:rsidRDefault="00911E78" w:rsidP="009D4432">
            <w:pPr>
              <w:pStyle w:val="TAL"/>
            </w:pPr>
            <w:r w:rsidRPr="00202105">
              <w:t xml:space="preserve">  criticalExtensions CHOICE {</w:t>
            </w:r>
          </w:p>
        </w:tc>
        <w:tc>
          <w:tcPr>
            <w:tcW w:w="2268" w:type="dxa"/>
          </w:tcPr>
          <w:p w14:paraId="0D039210" w14:textId="77777777" w:rsidR="00911E78" w:rsidRPr="00202105" w:rsidRDefault="00911E78" w:rsidP="009D4432">
            <w:pPr>
              <w:pStyle w:val="TAL"/>
            </w:pPr>
          </w:p>
        </w:tc>
        <w:tc>
          <w:tcPr>
            <w:tcW w:w="1701" w:type="dxa"/>
          </w:tcPr>
          <w:p w14:paraId="5D0720D0" w14:textId="77777777" w:rsidR="00911E78" w:rsidRPr="00202105" w:rsidRDefault="00911E78" w:rsidP="009D4432">
            <w:pPr>
              <w:pStyle w:val="TAL"/>
            </w:pPr>
          </w:p>
        </w:tc>
        <w:tc>
          <w:tcPr>
            <w:tcW w:w="1284" w:type="dxa"/>
          </w:tcPr>
          <w:p w14:paraId="7582C3D2" w14:textId="77777777" w:rsidR="00911E78" w:rsidRPr="00202105" w:rsidRDefault="00911E78" w:rsidP="009D4432">
            <w:pPr>
              <w:pStyle w:val="TAL"/>
            </w:pPr>
          </w:p>
        </w:tc>
      </w:tr>
      <w:tr w:rsidR="00911E78" w:rsidRPr="00202105" w14:paraId="01649E05" w14:textId="77777777">
        <w:tblPrEx>
          <w:tblCellMar>
            <w:left w:w="108" w:type="dxa"/>
            <w:right w:w="108" w:type="dxa"/>
          </w:tblCellMar>
        </w:tblPrEx>
        <w:trPr>
          <w:jc w:val="center"/>
        </w:trPr>
        <w:tc>
          <w:tcPr>
            <w:tcW w:w="4537" w:type="dxa"/>
          </w:tcPr>
          <w:p w14:paraId="5C0A655A" w14:textId="77777777" w:rsidR="00911E78" w:rsidRPr="00202105" w:rsidRDefault="00911E78" w:rsidP="009D4432">
            <w:pPr>
              <w:pStyle w:val="TAL"/>
            </w:pPr>
            <w:r w:rsidRPr="00202105">
              <w:t xml:space="preserve">    ueCapabilityEnquiry SEQUENCE {</w:t>
            </w:r>
          </w:p>
        </w:tc>
        <w:tc>
          <w:tcPr>
            <w:tcW w:w="2268" w:type="dxa"/>
          </w:tcPr>
          <w:p w14:paraId="15DF20F0" w14:textId="77777777" w:rsidR="00911E78" w:rsidRPr="00202105" w:rsidRDefault="00911E78" w:rsidP="009D4432">
            <w:pPr>
              <w:pStyle w:val="TAL"/>
            </w:pPr>
          </w:p>
        </w:tc>
        <w:tc>
          <w:tcPr>
            <w:tcW w:w="1701" w:type="dxa"/>
          </w:tcPr>
          <w:p w14:paraId="2BFF589A" w14:textId="77777777" w:rsidR="00911E78" w:rsidRPr="00202105" w:rsidRDefault="00911E78" w:rsidP="009D4432">
            <w:pPr>
              <w:pStyle w:val="TAL"/>
            </w:pPr>
          </w:p>
        </w:tc>
        <w:tc>
          <w:tcPr>
            <w:tcW w:w="1284" w:type="dxa"/>
          </w:tcPr>
          <w:p w14:paraId="7DF6D55F" w14:textId="77777777" w:rsidR="00911E78" w:rsidRPr="00202105" w:rsidRDefault="00911E78" w:rsidP="009D4432">
            <w:pPr>
              <w:pStyle w:val="TAL"/>
            </w:pPr>
          </w:p>
        </w:tc>
      </w:tr>
      <w:tr w:rsidR="00911E78" w:rsidRPr="00202105" w14:paraId="7C28BCA1" w14:textId="77777777">
        <w:tblPrEx>
          <w:tblCellMar>
            <w:left w:w="108" w:type="dxa"/>
            <w:right w:w="108" w:type="dxa"/>
          </w:tblCellMar>
        </w:tblPrEx>
        <w:trPr>
          <w:jc w:val="center"/>
        </w:trPr>
        <w:tc>
          <w:tcPr>
            <w:tcW w:w="4537" w:type="dxa"/>
          </w:tcPr>
          <w:p w14:paraId="0C0EC6B7" w14:textId="77777777" w:rsidR="00911E78" w:rsidRPr="00202105" w:rsidRDefault="00911E78" w:rsidP="009D4432">
            <w:pPr>
              <w:pStyle w:val="TAL"/>
            </w:pPr>
            <w:r w:rsidRPr="00202105">
              <w:t xml:space="preserve">      ue-CapabilityRAT-RequestList SEQUENCE (SIZE (1.. maxRAT-CapabilityContainers)) OF CapabilityRAT-Request {</w:t>
            </w:r>
          </w:p>
        </w:tc>
        <w:tc>
          <w:tcPr>
            <w:tcW w:w="2268" w:type="dxa"/>
          </w:tcPr>
          <w:p w14:paraId="2DEA03FE" w14:textId="77777777" w:rsidR="00911E78" w:rsidRPr="00202105" w:rsidDel="00D47593" w:rsidRDefault="00911E78" w:rsidP="009D4432">
            <w:pPr>
              <w:pStyle w:val="TAL"/>
            </w:pPr>
            <w:r w:rsidRPr="00202105">
              <w:t>2 entries</w:t>
            </w:r>
          </w:p>
        </w:tc>
        <w:tc>
          <w:tcPr>
            <w:tcW w:w="1701" w:type="dxa"/>
          </w:tcPr>
          <w:p w14:paraId="05A7FE62" w14:textId="77777777" w:rsidR="00911E78" w:rsidRPr="00202105" w:rsidRDefault="00911E78" w:rsidP="009D4432">
            <w:pPr>
              <w:pStyle w:val="TAL"/>
            </w:pPr>
          </w:p>
        </w:tc>
        <w:tc>
          <w:tcPr>
            <w:tcW w:w="1284" w:type="dxa"/>
          </w:tcPr>
          <w:p w14:paraId="18D69BEE" w14:textId="77777777" w:rsidR="00911E78" w:rsidRPr="00202105" w:rsidRDefault="00911E78" w:rsidP="009D4432">
            <w:pPr>
              <w:pStyle w:val="TAL"/>
            </w:pPr>
          </w:p>
        </w:tc>
      </w:tr>
      <w:tr w:rsidR="00911E78" w:rsidRPr="00202105" w14:paraId="2A7A3832" w14:textId="77777777">
        <w:tblPrEx>
          <w:tblCellMar>
            <w:left w:w="108" w:type="dxa"/>
            <w:right w:w="108" w:type="dxa"/>
          </w:tblCellMar>
        </w:tblPrEx>
        <w:trPr>
          <w:jc w:val="center"/>
        </w:trPr>
        <w:tc>
          <w:tcPr>
            <w:tcW w:w="4537" w:type="dxa"/>
          </w:tcPr>
          <w:p w14:paraId="41D979C4" w14:textId="77777777" w:rsidR="00911E78" w:rsidRPr="00202105" w:rsidRDefault="00911E78" w:rsidP="009D4432">
            <w:pPr>
              <w:pStyle w:val="TAL"/>
            </w:pPr>
            <w:r w:rsidRPr="00202105">
              <w:t xml:space="preserve">        UE-CapabilityRAT-Request[1] </w:t>
            </w:r>
            <w:r w:rsidRPr="00202105">
              <w:rPr>
                <w:snapToGrid w:val="0"/>
              </w:rPr>
              <w:t>SEQUENCE {</w:t>
            </w:r>
          </w:p>
        </w:tc>
        <w:tc>
          <w:tcPr>
            <w:tcW w:w="2268" w:type="dxa"/>
          </w:tcPr>
          <w:p w14:paraId="4F212D71" w14:textId="77777777" w:rsidR="00911E78" w:rsidRPr="00202105" w:rsidRDefault="00911E78" w:rsidP="009D4432">
            <w:pPr>
              <w:pStyle w:val="TAL"/>
            </w:pPr>
          </w:p>
        </w:tc>
        <w:tc>
          <w:tcPr>
            <w:tcW w:w="1701" w:type="dxa"/>
          </w:tcPr>
          <w:p w14:paraId="46D92EB4" w14:textId="77777777" w:rsidR="00911E78" w:rsidRPr="00202105" w:rsidRDefault="00911E78" w:rsidP="009D4432">
            <w:pPr>
              <w:pStyle w:val="TAL"/>
            </w:pPr>
            <w:r w:rsidRPr="00202105">
              <w:t>entry 1</w:t>
            </w:r>
          </w:p>
        </w:tc>
        <w:tc>
          <w:tcPr>
            <w:tcW w:w="1284" w:type="dxa"/>
          </w:tcPr>
          <w:p w14:paraId="14E18363" w14:textId="77777777" w:rsidR="00911E78" w:rsidRPr="00202105" w:rsidRDefault="00911E78" w:rsidP="009D4432">
            <w:pPr>
              <w:pStyle w:val="TAL"/>
            </w:pPr>
          </w:p>
        </w:tc>
      </w:tr>
      <w:tr w:rsidR="00911E78" w:rsidRPr="00202105" w14:paraId="44ADD2F6" w14:textId="77777777">
        <w:tblPrEx>
          <w:tblCellMar>
            <w:left w:w="108" w:type="dxa"/>
            <w:right w:w="108" w:type="dxa"/>
          </w:tblCellMar>
        </w:tblPrEx>
        <w:trPr>
          <w:jc w:val="center"/>
        </w:trPr>
        <w:tc>
          <w:tcPr>
            <w:tcW w:w="4537" w:type="dxa"/>
          </w:tcPr>
          <w:p w14:paraId="2DCA97BA" w14:textId="77777777" w:rsidR="00911E78" w:rsidRPr="00202105" w:rsidRDefault="00911E78" w:rsidP="009D4432">
            <w:pPr>
              <w:pStyle w:val="TAL"/>
            </w:pPr>
            <w:r w:rsidRPr="00202105">
              <w:t xml:space="preserve">          rat-Type</w:t>
            </w:r>
          </w:p>
        </w:tc>
        <w:tc>
          <w:tcPr>
            <w:tcW w:w="2268" w:type="dxa"/>
          </w:tcPr>
          <w:p w14:paraId="502B91F0" w14:textId="77777777" w:rsidR="00911E78" w:rsidRPr="00202105" w:rsidRDefault="00911E78" w:rsidP="009D4432">
            <w:pPr>
              <w:pStyle w:val="TAL"/>
            </w:pPr>
            <w:r w:rsidRPr="00202105">
              <w:t>nr</w:t>
            </w:r>
          </w:p>
        </w:tc>
        <w:tc>
          <w:tcPr>
            <w:tcW w:w="1701" w:type="dxa"/>
          </w:tcPr>
          <w:p w14:paraId="328A7616" w14:textId="77777777" w:rsidR="00911E78" w:rsidRPr="00202105" w:rsidRDefault="00911E78" w:rsidP="009D4432">
            <w:pPr>
              <w:pStyle w:val="TAL"/>
            </w:pPr>
          </w:p>
        </w:tc>
        <w:tc>
          <w:tcPr>
            <w:tcW w:w="1284" w:type="dxa"/>
          </w:tcPr>
          <w:p w14:paraId="04E0F1ED" w14:textId="77777777" w:rsidR="00911E78" w:rsidRPr="00202105" w:rsidRDefault="00911E78" w:rsidP="009D4432">
            <w:pPr>
              <w:pStyle w:val="TAL"/>
            </w:pPr>
          </w:p>
        </w:tc>
      </w:tr>
      <w:tr w:rsidR="00911E78" w:rsidRPr="00202105" w14:paraId="4A331321" w14:textId="77777777">
        <w:tblPrEx>
          <w:tblCellMar>
            <w:left w:w="108" w:type="dxa"/>
            <w:right w:w="108" w:type="dxa"/>
          </w:tblCellMar>
        </w:tblPrEx>
        <w:trPr>
          <w:jc w:val="center"/>
        </w:trPr>
        <w:tc>
          <w:tcPr>
            <w:tcW w:w="4537" w:type="dxa"/>
          </w:tcPr>
          <w:p w14:paraId="5B82F43E" w14:textId="77777777" w:rsidR="00911E78" w:rsidRPr="00202105" w:rsidRDefault="00911E78" w:rsidP="009D4432">
            <w:pPr>
              <w:pStyle w:val="TAL"/>
            </w:pPr>
            <w:r w:rsidRPr="00202105">
              <w:t xml:space="preserve">        }</w:t>
            </w:r>
          </w:p>
        </w:tc>
        <w:tc>
          <w:tcPr>
            <w:tcW w:w="2268" w:type="dxa"/>
          </w:tcPr>
          <w:p w14:paraId="49E0D64D" w14:textId="77777777" w:rsidR="00911E78" w:rsidRPr="00202105" w:rsidRDefault="00911E78" w:rsidP="009D4432">
            <w:pPr>
              <w:pStyle w:val="TAL"/>
            </w:pPr>
          </w:p>
        </w:tc>
        <w:tc>
          <w:tcPr>
            <w:tcW w:w="1701" w:type="dxa"/>
          </w:tcPr>
          <w:p w14:paraId="518A1167" w14:textId="77777777" w:rsidR="00911E78" w:rsidRPr="00202105" w:rsidRDefault="00911E78" w:rsidP="009D4432">
            <w:pPr>
              <w:pStyle w:val="TAL"/>
            </w:pPr>
          </w:p>
        </w:tc>
        <w:tc>
          <w:tcPr>
            <w:tcW w:w="1284" w:type="dxa"/>
          </w:tcPr>
          <w:p w14:paraId="38CA768F" w14:textId="77777777" w:rsidR="00911E78" w:rsidRPr="00202105" w:rsidRDefault="00911E78" w:rsidP="009D4432">
            <w:pPr>
              <w:pStyle w:val="TAL"/>
            </w:pPr>
          </w:p>
        </w:tc>
      </w:tr>
      <w:tr w:rsidR="00911E78" w:rsidRPr="00202105" w14:paraId="2C4B354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71C842" w14:textId="77777777" w:rsidR="00911E78" w:rsidRPr="00202105" w:rsidRDefault="00911E78" w:rsidP="009D4432">
            <w:pPr>
              <w:pStyle w:val="TAL"/>
            </w:pPr>
            <w:r w:rsidRPr="00202105">
              <w:t xml:space="preserve">        UE-CapabilityRAT-Request[2] SEQUENCE {</w:t>
            </w:r>
          </w:p>
        </w:tc>
        <w:tc>
          <w:tcPr>
            <w:tcW w:w="2268" w:type="dxa"/>
            <w:tcBorders>
              <w:top w:val="single" w:sz="4" w:space="0" w:color="auto"/>
              <w:left w:val="single" w:sz="4" w:space="0" w:color="auto"/>
              <w:bottom w:val="single" w:sz="4" w:space="0" w:color="auto"/>
              <w:right w:val="single" w:sz="4" w:space="0" w:color="auto"/>
            </w:tcBorders>
          </w:tcPr>
          <w:p w14:paraId="3C1C5BB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6F6C60F" w14:textId="77777777" w:rsidR="00911E78" w:rsidRPr="00202105" w:rsidRDefault="00911E78" w:rsidP="009D4432">
            <w:pPr>
              <w:pStyle w:val="TAL"/>
            </w:pPr>
            <w:r w:rsidRPr="00202105">
              <w:t>entry 2</w:t>
            </w:r>
          </w:p>
        </w:tc>
        <w:tc>
          <w:tcPr>
            <w:tcW w:w="1284" w:type="dxa"/>
            <w:tcBorders>
              <w:top w:val="single" w:sz="4" w:space="0" w:color="auto"/>
              <w:left w:val="single" w:sz="4" w:space="0" w:color="auto"/>
              <w:bottom w:val="single" w:sz="4" w:space="0" w:color="auto"/>
              <w:right w:val="single" w:sz="4" w:space="0" w:color="auto"/>
            </w:tcBorders>
          </w:tcPr>
          <w:p w14:paraId="6418F3BB" w14:textId="77777777" w:rsidR="00911E78" w:rsidRPr="00202105" w:rsidRDefault="00911E78" w:rsidP="009D4432">
            <w:pPr>
              <w:pStyle w:val="TAL"/>
            </w:pPr>
          </w:p>
        </w:tc>
      </w:tr>
      <w:tr w:rsidR="00911E78" w:rsidRPr="00202105" w14:paraId="0D80B5E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48F283" w14:textId="77777777" w:rsidR="00911E78" w:rsidRPr="00202105" w:rsidRDefault="00911E78"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758C6B1F" w14:textId="77777777" w:rsidR="00911E78" w:rsidRPr="00202105" w:rsidRDefault="00911E78"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26F674CE"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57EBD615" w14:textId="77777777" w:rsidR="00911E78" w:rsidRPr="00202105" w:rsidRDefault="00911E78" w:rsidP="009D4432">
            <w:pPr>
              <w:pStyle w:val="TAL"/>
            </w:pPr>
          </w:p>
        </w:tc>
      </w:tr>
      <w:tr w:rsidR="00911E78" w:rsidRPr="00202105" w14:paraId="17E717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CF2354" w14:textId="77777777" w:rsidR="00911E78" w:rsidRPr="00202105" w:rsidRDefault="00911E78"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2E8B212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A830A77"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00354D67" w14:textId="77777777" w:rsidR="00911E78" w:rsidRPr="00202105" w:rsidRDefault="00911E78" w:rsidP="009D4432">
            <w:pPr>
              <w:pStyle w:val="TAL"/>
            </w:pPr>
          </w:p>
        </w:tc>
      </w:tr>
      <w:tr w:rsidR="00911E78" w:rsidRPr="00202105" w14:paraId="42B0DE56" w14:textId="77777777">
        <w:tblPrEx>
          <w:tblCellMar>
            <w:left w:w="108" w:type="dxa"/>
            <w:right w:w="108" w:type="dxa"/>
          </w:tblCellMar>
        </w:tblPrEx>
        <w:trPr>
          <w:jc w:val="center"/>
        </w:trPr>
        <w:tc>
          <w:tcPr>
            <w:tcW w:w="4537" w:type="dxa"/>
          </w:tcPr>
          <w:p w14:paraId="177F395E" w14:textId="77777777" w:rsidR="00911E78" w:rsidRPr="00202105" w:rsidRDefault="00911E78" w:rsidP="009D4432">
            <w:pPr>
              <w:pStyle w:val="TAL"/>
            </w:pPr>
            <w:r w:rsidRPr="00202105">
              <w:t xml:space="preserve">      }</w:t>
            </w:r>
          </w:p>
        </w:tc>
        <w:tc>
          <w:tcPr>
            <w:tcW w:w="2268" w:type="dxa"/>
          </w:tcPr>
          <w:p w14:paraId="06C89563" w14:textId="77777777" w:rsidR="00911E78" w:rsidRPr="00202105" w:rsidRDefault="00911E78" w:rsidP="009D4432">
            <w:pPr>
              <w:pStyle w:val="TAL"/>
            </w:pPr>
          </w:p>
        </w:tc>
        <w:tc>
          <w:tcPr>
            <w:tcW w:w="1701" w:type="dxa"/>
          </w:tcPr>
          <w:p w14:paraId="5817B283" w14:textId="77777777" w:rsidR="00911E78" w:rsidRPr="00202105" w:rsidRDefault="00911E78" w:rsidP="009D4432">
            <w:pPr>
              <w:pStyle w:val="TAL"/>
            </w:pPr>
          </w:p>
        </w:tc>
        <w:tc>
          <w:tcPr>
            <w:tcW w:w="1284" w:type="dxa"/>
          </w:tcPr>
          <w:p w14:paraId="20283CCA" w14:textId="77777777" w:rsidR="00911E78" w:rsidRPr="00202105" w:rsidRDefault="00911E78" w:rsidP="009D4432">
            <w:pPr>
              <w:pStyle w:val="TAL"/>
            </w:pPr>
          </w:p>
        </w:tc>
      </w:tr>
      <w:tr w:rsidR="00911E78" w:rsidRPr="00202105" w14:paraId="3CECA0DE" w14:textId="77777777">
        <w:tblPrEx>
          <w:tblCellMar>
            <w:left w:w="108" w:type="dxa"/>
            <w:right w:w="108" w:type="dxa"/>
          </w:tblCellMar>
        </w:tblPrEx>
        <w:trPr>
          <w:jc w:val="center"/>
        </w:trPr>
        <w:tc>
          <w:tcPr>
            <w:tcW w:w="4537" w:type="dxa"/>
          </w:tcPr>
          <w:p w14:paraId="164E51A0" w14:textId="77777777" w:rsidR="00911E78" w:rsidRPr="00202105" w:rsidRDefault="00911E78" w:rsidP="009D4432">
            <w:pPr>
              <w:pStyle w:val="TAL"/>
            </w:pPr>
            <w:r w:rsidRPr="00202105">
              <w:t xml:space="preserve">      lateNonCriticalExtension</w:t>
            </w:r>
          </w:p>
        </w:tc>
        <w:tc>
          <w:tcPr>
            <w:tcW w:w="2268" w:type="dxa"/>
          </w:tcPr>
          <w:p w14:paraId="559E2C6F" w14:textId="77777777" w:rsidR="00911E78" w:rsidRPr="00202105" w:rsidRDefault="00911E78" w:rsidP="009D4432">
            <w:pPr>
              <w:pStyle w:val="TAL"/>
            </w:pPr>
            <w:r w:rsidRPr="00202105">
              <w:t>Not present</w:t>
            </w:r>
          </w:p>
        </w:tc>
        <w:tc>
          <w:tcPr>
            <w:tcW w:w="1701" w:type="dxa"/>
          </w:tcPr>
          <w:p w14:paraId="301B78D7" w14:textId="77777777" w:rsidR="00911E78" w:rsidRPr="00202105" w:rsidRDefault="00911E78" w:rsidP="009D4432">
            <w:pPr>
              <w:pStyle w:val="TAL"/>
            </w:pPr>
          </w:p>
        </w:tc>
        <w:tc>
          <w:tcPr>
            <w:tcW w:w="1284" w:type="dxa"/>
          </w:tcPr>
          <w:p w14:paraId="28F793C4" w14:textId="77777777" w:rsidR="00911E78" w:rsidRPr="00202105" w:rsidRDefault="00911E78" w:rsidP="009D4432">
            <w:pPr>
              <w:pStyle w:val="TAL"/>
            </w:pPr>
          </w:p>
        </w:tc>
      </w:tr>
      <w:tr w:rsidR="00911E78" w:rsidRPr="00202105" w14:paraId="38D3134F" w14:textId="77777777">
        <w:tblPrEx>
          <w:tblCellMar>
            <w:left w:w="108" w:type="dxa"/>
            <w:right w:w="108" w:type="dxa"/>
          </w:tblCellMar>
        </w:tblPrEx>
        <w:trPr>
          <w:jc w:val="center"/>
        </w:trPr>
        <w:tc>
          <w:tcPr>
            <w:tcW w:w="4537" w:type="dxa"/>
          </w:tcPr>
          <w:p w14:paraId="5CE4363E" w14:textId="77777777" w:rsidR="00911E78" w:rsidRPr="00202105" w:rsidRDefault="00911E78" w:rsidP="009D4432">
            <w:pPr>
              <w:pStyle w:val="TAL"/>
            </w:pPr>
            <w:r w:rsidRPr="00202105">
              <w:t xml:space="preserve">      nonCriticalExtension</w:t>
            </w:r>
          </w:p>
        </w:tc>
        <w:tc>
          <w:tcPr>
            <w:tcW w:w="2268" w:type="dxa"/>
          </w:tcPr>
          <w:p w14:paraId="3A01E14F" w14:textId="77777777" w:rsidR="00911E78" w:rsidRPr="00202105" w:rsidRDefault="00911E78" w:rsidP="009D4432">
            <w:pPr>
              <w:pStyle w:val="TAL"/>
            </w:pPr>
            <w:r w:rsidRPr="00202105">
              <w:t>Not present</w:t>
            </w:r>
          </w:p>
        </w:tc>
        <w:tc>
          <w:tcPr>
            <w:tcW w:w="1701" w:type="dxa"/>
          </w:tcPr>
          <w:p w14:paraId="752D660B" w14:textId="77777777" w:rsidR="00911E78" w:rsidRPr="00202105" w:rsidRDefault="00911E78" w:rsidP="009D4432">
            <w:pPr>
              <w:pStyle w:val="TAL"/>
            </w:pPr>
          </w:p>
        </w:tc>
        <w:tc>
          <w:tcPr>
            <w:tcW w:w="1284" w:type="dxa"/>
          </w:tcPr>
          <w:p w14:paraId="69B0A5BC" w14:textId="77777777" w:rsidR="00911E78" w:rsidRPr="00202105" w:rsidRDefault="00911E78" w:rsidP="009D4432">
            <w:pPr>
              <w:pStyle w:val="TAL"/>
            </w:pPr>
          </w:p>
        </w:tc>
      </w:tr>
      <w:tr w:rsidR="00911E78" w:rsidRPr="00202105" w14:paraId="1924B94E" w14:textId="77777777">
        <w:tblPrEx>
          <w:tblCellMar>
            <w:left w:w="108" w:type="dxa"/>
            <w:right w:w="108" w:type="dxa"/>
          </w:tblCellMar>
        </w:tblPrEx>
        <w:trPr>
          <w:jc w:val="center"/>
        </w:trPr>
        <w:tc>
          <w:tcPr>
            <w:tcW w:w="4537" w:type="dxa"/>
          </w:tcPr>
          <w:p w14:paraId="14989AC3" w14:textId="77777777" w:rsidR="00911E78" w:rsidRPr="00202105" w:rsidRDefault="00911E78" w:rsidP="009D4432">
            <w:pPr>
              <w:pStyle w:val="TAL"/>
            </w:pPr>
            <w:r w:rsidRPr="00202105">
              <w:t xml:space="preserve">    }</w:t>
            </w:r>
          </w:p>
        </w:tc>
        <w:tc>
          <w:tcPr>
            <w:tcW w:w="2268" w:type="dxa"/>
          </w:tcPr>
          <w:p w14:paraId="3D75F53E" w14:textId="77777777" w:rsidR="00911E78" w:rsidRPr="00202105" w:rsidRDefault="00911E78" w:rsidP="009D4432">
            <w:pPr>
              <w:pStyle w:val="TAL"/>
            </w:pPr>
          </w:p>
        </w:tc>
        <w:tc>
          <w:tcPr>
            <w:tcW w:w="1701" w:type="dxa"/>
          </w:tcPr>
          <w:p w14:paraId="714E3385" w14:textId="77777777" w:rsidR="00911E78" w:rsidRPr="00202105" w:rsidRDefault="00911E78" w:rsidP="009D4432">
            <w:pPr>
              <w:pStyle w:val="TAL"/>
            </w:pPr>
          </w:p>
        </w:tc>
        <w:tc>
          <w:tcPr>
            <w:tcW w:w="1284" w:type="dxa"/>
          </w:tcPr>
          <w:p w14:paraId="601B7A03" w14:textId="77777777" w:rsidR="00911E78" w:rsidRPr="00202105" w:rsidRDefault="00911E78" w:rsidP="009D4432">
            <w:pPr>
              <w:pStyle w:val="TAL"/>
            </w:pPr>
          </w:p>
        </w:tc>
      </w:tr>
      <w:tr w:rsidR="00911E78" w:rsidRPr="00202105" w14:paraId="0959DE69" w14:textId="77777777">
        <w:tblPrEx>
          <w:tblCellMar>
            <w:left w:w="108" w:type="dxa"/>
            <w:right w:w="108" w:type="dxa"/>
          </w:tblCellMar>
        </w:tblPrEx>
        <w:trPr>
          <w:jc w:val="center"/>
        </w:trPr>
        <w:tc>
          <w:tcPr>
            <w:tcW w:w="4537" w:type="dxa"/>
          </w:tcPr>
          <w:p w14:paraId="30E5B49C" w14:textId="77777777" w:rsidR="00911E78" w:rsidRPr="00202105" w:rsidRDefault="00911E78" w:rsidP="009D4432">
            <w:pPr>
              <w:pStyle w:val="TAL"/>
            </w:pPr>
            <w:r w:rsidRPr="00202105">
              <w:t xml:space="preserve">    criticalExtensionsFuture</w:t>
            </w:r>
          </w:p>
        </w:tc>
        <w:tc>
          <w:tcPr>
            <w:tcW w:w="2268" w:type="dxa"/>
          </w:tcPr>
          <w:p w14:paraId="774EA540" w14:textId="77777777" w:rsidR="00911E78" w:rsidRPr="00202105" w:rsidRDefault="00911E78" w:rsidP="009D4432">
            <w:pPr>
              <w:pStyle w:val="TAL"/>
            </w:pPr>
          </w:p>
        </w:tc>
        <w:tc>
          <w:tcPr>
            <w:tcW w:w="1701" w:type="dxa"/>
          </w:tcPr>
          <w:p w14:paraId="1F268DA0" w14:textId="77777777" w:rsidR="00911E78" w:rsidRPr="00202105" w:rsidRDefault="00911E78" w:rsidP="009D4432">
            <w:pPr>
              <w:pStyle w:val="TAL"/>
            </w:pPr>
          </w:p>
        </w:tc>
        <w:tc>
          <w:tcPr>
            <w:tcW w:w="1284" w:type="dxa"/>
          </w:tcPr>
          <w:p w14:paraId="2513F2E4" w14:textId="77777777" w:rsidR="00911E78" w:rsidRPr="00202105" w:rsidRDefault="00911E78" w:rsidP="009D4432">
            <w:pPr>
              <w:pStyle w:val="TAL"/>
            </w:pPr>
          </w:p>
        </w:tc>
      </w:tr>
      <w:tr w:rsidR="00911E78" w:rsidRPr="00202105" w14:paraId="556ED214" w14:textId="77777777">
        <w:tblPrEx>
          <w:tblCellMar>
            <w:left w:w="108" w:type="dxa"/>
            <w:right w:w="108" w:type="dxa"/>
          </w:tblCellMar>
        </w:tblPrEx>
        <w:trPr>
          <w:jc w:val="center"/>
        </w:trPr>
        <w:tc>
          <w:tcPr>
            <w:tcW w:w="4537" w:type="dxa"/>
          </w:tcPr>
          <w:p w14:paraId="57B623DB" w14:textId="77777777" w:rsidR="00911E78" w:rsidRPr="00202105" w:rsidRDefault="00911E78" w:rsidP="009D4432">
            <w:pPr>
              <w:pStyle w:val="TAL"/>
            </w:pPr>
            <w:r w:rsidRPr="00202105">
              <w:t xml:space="preserve">  }</w:t>
            </w:r>
          </w:p>
        </w:tc>
        <w:tc>
          <w:tcPr>
            <w:tcW w:w="2268" w:type="dxa"/>
          </w:tcPr>
          <w:p w14:paraId="018A6DDE" w14:textId="77777777" w:rsidR="00911E78" w:rsidRPr="00202105" w:rsidRDefault="00911E78" w:rsidP="009D4432">
            <w:pPr>
              <w:pStyle w:val="TAL"/>
            </w:pPr>
          </w:p>
        </w:tc>
        <w:tc>
          <w:tcPr>
            <w:tcW w:w="1701" w:type="dxa"/>
          </w:tcPr>
          <w:p w14:paraId="36A580F1" w14:textId="77777777" w:rsidR="00911E78" w:rsidRPr="00202105" w:rsidRDefault="00911E78" w:rsidP="009D4432">
            <w:pPr>
              <w:pStyle w:val="TAL"/>
            </w:pPr>
          </w:p>
        </w:tc>
        <w:tc>
          <w:tcPr>
            <w:tcW w:w="1284" w:type="dxa"/>
          </w:tcPr>
          <w:p w14:paraId="0650663C" w14:textId="77777777" w:rsidR="00911E78" w:rsidRPr="00202105" w:rsidRDefault="00911E78" w:rsidP="009D4432">
            <w:pPr>
              <w:pStyle w:val="TAL"/>
            </w:pPr>
          </w:p>
        </w:tc>
      </w:tr>
      <w:tr w:rsidR="00911E78" w:rsidRPr="00202105" w14:paraId="0D320A54" w14:textId="77777777">
        <w:tblPrEx>
          <w:tblCellMar>
            <w:left w:w="108" w:type="dxa"/>
            <w:right w:w="108" w:type="dxa"/>
          </w:tblCellMar>
        </w:tblPrEx>
        <w:trPr>
          <w:jc w:val="center"/>
        </w:trPr>
        <w:tc>
          <w:tcPr>
            <w:tcW w:w="4537" w:type="dxa"/>
          </w:tcPr>
          <w:p w14:paraId="177E31A5" w14:textId="77777777" w:rsidR="00911E78" w:rsidRPr="00202105" w:rsidRDefault="00911E78" w:rsidP="009D4432">
            <w:pPr>
              <w:pStyle w:val="TAL"/>
            </w:pPr>
            <w:r w:rsidRPr="00202105">
              <w:t>}</w:t>
            </w:r>
          </w:p>
        </w:tc>
        <w:tc>
          <w:tcPr>
            <w:tcW w:w="2268" w:type="dxa"/>
          </w:tcPr>
          <w:p w14:paraId="5F433B64" w14:textId="77777777" w:rsidR="00911E78" w:rsidRPr="00202105" w:rsidRDefault="00911E78" w:rsidP="009D4432">
            <w:pPr>
              <w:pStyle w:val="TAL"/>
            </w:pPr>
          </w:p>
        </w:tc>
        <w:tc>
          <w:tcPr>
            <w:tcW w:w="1701" w:type="dxa"/>
          </w:tcPr>
          <w:p w14:paraId="314A4ADD" w14:textId="77777777" w:rsidR="00911E78" w:rsidRPr="00202105" w:rsidRDefault="00911E78" w:rsidP="009D4432">
            <w:pPr>
              <w:pStyle w:val="TAL"/>
            </w:pPr>
          </w:p>
        </w:tc>
        <w:tc>
          <w:tcPr>
            <w:tcW w:w="1284" w:type="dxa"/>
          </w:tcPr>
          <w:p w14:paraId="0A26CA78" w14:textId="77777777" w:rsidR="00911E78" w:rsidRPr="00202105" w:rsidRDefault="00911E78" w:rsidP="009D4432">
            <w:pPr>
              <w:pStyle w:val="TAL"/>
            </w:pPr>
          </w:p>
        </w:tc>
      </w:tr>
    </w:tbl>
    <w:p w14:paraId="53C2FCD9" w14:textId="77777777" w:rsidR="00911E78" w:rsidRPr="00202105" w:rsidRDefault="00911E78" w:rsidP="009D4432"/>
    <w:p w14:paraId="7A6B03D8" w14:textId="77777777" w:rsidR="00911E78" w:rsidRPr="00202105" w:rsidRDefault="00911E78" w:rsidP="009D4432">
      <w:pPr>
        <w:pStyle w:val="TH"/>
      </w:pPr>
      <w:r w:rsidRPr="00202105">
        <w:lastRenderedPageBreak/>
        <w:t xml:space="preserve">Table 11.5.7.3.3-4: </w:t>
      </w:r>
      <w:r w:rsidRPr="00202105">
        <w:rPr>
          <w:i/>
        </w:rPr>
        <w:t>UECapabilityInformation</w:t>
      </w:r>
      <w:r w:rsidRPr="00202105">
        <w:t xml:space="preserve"> (step 14, Table 11.5.7.3.2-3)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11E78" w:rsidRPr="00202105" w14:paraId="11C6C556" w14:textId="77777777">
        <w:trPr>
          <w:jc w:val="center"/>
        </w:trPr>
        <w:tc>
          <w:tcPr>
            <w:tcW w:w="9781" w:type="dxa"/>
            <w:gridSpan w:val="4"/>
          </w:tcPr>
          <w:p w14:paraId="767F6EB3" w14:textId="77777777" w:rsidR="00911E78" w:rsidRPr="00202105" w:rsidRDefault="00911E78" w:rsidP="009D4432">
            <w:pPr>
              <w:pStyle w:val="TAL"/>
            </w:pPr>
            <w:r w:rsidRPr="00202105">
              <w:t>Derivation Path: 38.508-1 [4], Table 4.6.1-32</w:t>
            </w:r>
          </w:p>
        </w:tc>
      </w:tr>
      <w:tr w:rsidR="00911E78" w:rsidRPr="00202105" w14:paraId="6123B4BB" w14:textId="77777777">
        <w:tblPrEx>
          <w:tblCellMar>
            <w:left w:w="108" w:type="dxa"/>
            <w:right w:w="108" w:type="dxa"/>
          </w:tblCellMar>
        </w:tblPrEx>
        <w:trPr>
          <w:jc w:val="center"/>
        </w:trPr>
        <w:tc>
          <w:tcPr>
            <w:tcW w:w="4537" w:type="dxa"/>
          </w:tcPr>
          <w:p w14:paraId="118D34E9" w14:textId="77777777" w:rsidR="00911E78" w:rsidRPr="00202105" w:rsidRDefault="00911E78" w:rsidP="009D4432">
            <w:pPr>
              <w:pStyle w:val="TAH"/>
            </w:pPr>
            <w:r w:rsidRPr="00202105">
              <w:t>Information Element</w:t>
            </w:r>
          </w:p>
        </w:tc>
        <w:tc>
          <w:tcPr>
            <w:tcW w:w="2268" w:type="dxa"/>
          </w:tcPr>
          <w:p w14:paraId="713378C0" w14:textId="77777777" w:rsidR="00911E78" w:rsidRPr="00202105" w:rsidRDefault="00911E78" w:rsidP="009D4432">
            <w:pPr>
              <w:pStyle w:val="TAH"/>
            </w:pPr>
            <w:r w:rsidRPr="00202105">
              <w:t>Value/remark</w:t>
            </w:r>
          </w:p>
        </w:tc>
        <w:tc>
          <w:tcPr>
            <w:tcW w:w="1701" w:type="dxa"/>
          </w:tcPr>
          <w:p w14:paraId="5EAC6119" w14:textId="77777777" w:rsidR="00911E78" w:rsidRPr="00202105" w:rsidRDefault="00911E78" w:rsidP="009D4432">
            <w:pPr>
              <w:pStyle w:val="TAH"/>
            </w:pPr>
            <w:r w:rsidRPr="00202105">
              <w:t>Comment</w:t>
            </w:r>
          </w:p>
        </w:tc>
        <w:tc>
          <w:tcPr>
            <w:tcW w:w="1275" w:type="dxa"/>
          </w:tcPr>
          <w:p w14:paraId="1615E5F5" w14:textId="77777777" w:rsidR="00911E78" w:rsidRPr="00202105" w:rsidRDefault="00911E78" w:rsidP="009D4432">
            <w:pPr>
              <w:pStyle w:val="TAH"/>
            </w:pPr>
            <w:r w:rsidRPr="00202105">
              <w:t>Condition</w:t>
            </w:r>
          </w:p>
        </w:tc>
      </w:tr>
      <w:tr w:rsidR="00911E78" w:rsidRPr="00202105" w14:paraId="28BC2D38" w14:textId="77777777">
        <w:tblPrEx>
          <w:tblCellMar>
            <w:left w:w="108" w:type="dxa"/>
            <w:right w:w="108" w:type="dxa"/>
          </w:tblCellMar>
        </w:tblPrEx>
        <w:trPr>
          <w:jc w:val="center"/>
        </w:trPr>
        <w:tc>
          <w:tcPr>
            <w:tcW w:w="4537" w:type="dxa"/>
          </w:tcPr>
          <w:p w14:paraId="31D943C6" w14:textId="77777777" w:rsidR="00911E78" w:rsidRPr="00202105" w:rsidRDefault="00911E78" w:rsidP="009D4432">
            <w:pPr>
              <w:pStyle w:val="TAL"/>
            </w:pPr>
            <w:r w:rsidRPr="00202105">
              <w:t>UECapabilityInformation ::= SEQUENCE {</w:t>
            </w:r>
          </w:p>
        </w:tc>
        <w:tc>
          <w:tcPr>
            <w:tcW w:w="2268" w:type="dxa"/>
          </w:tcPr>
          <w:p w14:paraId="7709D499" w14:textId="77777777" w:rsidR="00911E78" w:rsidRPr="00202105" w:rsidRDefault="00911E78" w:rsidP="009D4432">
            <w:pPr>
              <w:pStyle w:val="TAL"/>
            </w:pPr>
          </w:p>
        </w:tc>
        <w:tc>
          <w:tcPr>
            <w:tcW w:w="1701" w:type="dxa"/>
          </w:tcPr>
          <w:p w14:paraId="4F2DF156" w14:textId="77777777" w:rsidR="00911E78" w:rsidRPr="00202105" w:rsidRDefault="00911E78" w:rsidP="009D4432">
            <w:pPr>
              <w:pStyle w:val="TAL"/>
            </w:pPr>
          </w:p>
        </w:tc>
        <w:tc>
          <w:tcPr>
            <w:tcW w:w="1275" w:type="dxa"/>
          </w:tcPr>
          <w:p w14:paraId="30903E8B" w14:textId="77777777" w:rsidR="00911E78" w:rsidRPr="00202105" w:rsidRDefault="00911E78" w:rsidP="009D4432">
            <w:pPr>
              <w:pStyle w:val="TAL"/>
            </w:pPr>
          </w:p>
        </w:tc>
      </w:tr>
      <w:tr w:rsidR="00911E78" w:rsidRPr="00202105" w14:paraId="5488BC82" w14:textId="77777777">
        <w:tblPrEx>
          <w:tblCellMar>
            <w:left w:w="108" w:type="dxa"/>
            <w:right w:w="108" w:type="dxa"/>
          </w:tblCellMar>
        </w:tblPrEx>
        <w:trPr>
          <w:jc w:val="center"/>
        </w:trPr>
        <w:tc>
          <w:tcPr>
            <w:tcW w:w="4537" w:type="dxa"/>
          </w:tcPr>
          <w:p w14:paraId="561F8533" w14:textId="77777777" w:rsidR="00911E78" w:rsidRPr="00202105" w:rsidRDefault="00911E78" w:rsidP="009D4432">
            <w:pPr>
              <w:pStyle w:val="TAL"/>
            </w:pPr>
            <w:r w:rsidRPr="00202105">
              <w:t xml:space="preserve">  rrc-TransactionIdentifier</w:t>
            </w:r>
          </w:p>
        </w:tc>
        <w:tc>
          <w:tcPr>
            <w:tcW w:w="2268" w:type="dxa"/>
          </w:tcPr>
          <w:p w14:paraId="1245D6CA" w14:textId="77777777" w:rsidR="00911E78" w:rsidRPr="00202105" w:rsidRDefault="00911E78" w:rsidP="009D4432">
            <w:pPr>
              <w:pStyle w:val="TAL"/>
            </w:pPr>
            <w:r w:rsidRPr="00202105">
              <w:t>RRC-TransactionIdentifier</w:t>
            </w:r>
          </w:p>
        </w:tc>
        <w:tc>
          <w:tcPr>
            <w:tcW w:w="1701" w:type="dxa"/>
          </w:tcPr>
          <w:p w14:paraId="1C4DAE05" w14:textId="77777777" w:rsidR="00911E78" w:rsidRPr="00202105" w:rsidRDefault="00911E78" w:rsidP="009D4432">
            <w:pPr>
              <w:pStyle w:val="TAL"/>
            </w:pPr>
          </w:p>
        </w:tc>
        <w:tc>
          <w:tcPr>
            <w:tcW w:w="1275" w:type="dxa"/>
          </w:tcPr>
          <w:p w14:paraId="6B19B6DA" w14:textId="77777777" w:rsidR="00911E78" w:rsidRPr="00202105" w:rsidRDefault="00911E78" w:rsidP="009D4432">
            <w:pPr>
              <w:pStyle w:val="TAL"/>
            </w:pPr>
          </w:p>
        </w:tc>
      </w:tr>
      <w:tr w:rsidR="00911E78" w:rsidRPr="00202105" w14:paraId="3F2533E5" w14:textId="77777777">
        <w:tblPrEx>
          <w:tblCellMar>
            <w:left w:w="108" w:type="dxa"/>
            <w:right w:w="108" w:type="dxa"/>
          </w:tblCellMar>
        </w:tblPrEx>
        <w:trPr>
          <w:jc w:val="center"/>
        </w:trPr>
        <w:tc>
          <w:tcPr>
            <w:tcW w:w="4537" w:type="dxa"/>
          </w:tcPr>
          <w:p w14:paraId="1CB4B60C" w14:textId="77777777" w:rsidR="00911E78" w:rsidRPr="00202105" w:rsidRDefault="00911E78" w:rsidP="009D4432">
            <w:pPr>
              <w:pStyle w:val="TAL"/>
            </w:pPr>
            <w:r w:rsidRPr="00202105">
              <w:t xml:space="preserve">  criticalExtensions CHOICE {</w:t>
            </w:r>
          </w:p>
        </w:tc>
        <w:tc>
          <w:tcPr>
            <w:tcW w:w="2268" w:type="dxa"/>
          </w:tcPr>
          <w:p w14:paraId="5BB8B6A3" w14:textId="77777777" w:rsidR="00911E78" w:rsidRPr="00202105" w:rsidRDefault="00911E78" w:rsidP="009D4432">
            <w:pPr>
              <w:pStyle w:val="TAL"/>
            </w:pPr>
          </w:p>
        </w:tc>
        <w:tc>
          <w:tcPr>
            <w:tcW w:w="1701" w:type="dxa"/>
          </w:tcPr>
          <w:p w14:paraId="5843619B" w14:textId="77777777" w:rsidR="00911E78" w:rsidRPr="00202105" w:rsidRDefault="00911E78" w:rsidP="009D4432">
            <w:pPr>
              <w:pStyle w:val="TAL"/>
            </w:pPr>
          </w:p>
        </w:tc>
        <w:tc>
          <w:tcPr>
            <w:tcW w:w="1275" w:type="dxa"/>
          </w:tcPr>
          <w:p w14:paraId="2C0461B5" w14:textId="77777777" w:rsidR="00911E78" w:rsidRPr="00202105" w:rsidRDefault="00911E78" w:rsidP="009D4432">
            <w:pPr>
              <w:pStyle w:val="TAL"/>
            </w:pPr>
          </w:p>
        </w:tc>
      </w:tr>
      <w:tr w:rsidR="00911E78" w:rsidRPr="00202105" w14:paraId="2BD5B718" w14:textId="77777777">
        <w:tblPrEx>
          <w:tblCellMar>
            <w:left w:w="108" w:type="dxa"/>
            <w:right w:w="108" w:type="dxa"/>
          </w:tblCellMar>
        </w:tblPrEx>
        <w:trPr>
          <w:jc w:val="center"/>
        </w:trPr>
        <w:tc>
          <w:tcPr>
            <w:tcW w:w="4537" w:type="dxa"/>
          </w:tcPr>
          <w:p w14:paraId="1144BB8D" w14:textId="77777777" w:rsidR="00911E78" w:rsidRPr="00202105" w:rsidRDefault="00911E78" w:rsidP="009D4432">
            <w:pPr>
              <w:pStyle w:val="TAL"/>
            </w:pPr>
            <w:r w:rsidRPr="00202105">
              <w:t xml:space="preserve">    ueCapabilityInformation SEQUENCE {</w:t>
            </w:r>
          </w:p>
        </w:tc>
        <w:tc>
          <w:tcPr>
            <w:tcW w:w="2268" w:type="dxa"/>
          </w:tcPr>
          <w:p w14:paraId="14DBBE28" w14:textId="77777777" w:rsidR="00911E78" w:rsidRPr="00202105" w:rsidRDefault="00911E78" w:rsidP="009D4432">
            <w:pPr>
              <w:pStyle w:val="TAL"/>
            </w:pPr>
          </w:p>
        </w:tc>
        <w:tc>
          <w:tcPr>
            <w:tcW w:w="1701" w:type="dxa"/>
          </w:tcPr>
          <w:p w14:paraId="4D1AC545" w14:textId="77777777" w:rsidR="00911E78" w:rsidRPr="00202105" w:rsidRDefault="00911E78" w:rsidP="009D4432">
            <w:pPr>
              <w:pStyle w:val="TAL"/>
            </w:pPr>
          </w:p>
        </w:tc>
        <w:tc>
          <w:tcPr>
            <w:tcW w:w="1275" w:type="dxa"/>
          </w:tcPr>
          <w:p w14:paraId="170EBF83" w14:textId="77777777" w:rsidR="00911E78" w:rsidRPr="00202105" w:rsidRDefault="00911E78" w:rsidP="009D4432">
            <w:pPr>
              <w:pStyle w:val="TAL"/>
            </w:pPr>
          </w:p>
        </w:tc>
      </w:tr>
      <w:tr w:rsidR="00911E78" w:rsidRPr="00202105" w14:paraId="24C072F6" w14:textId="77777777">
        <w:tblPrEx>
          <w:tblCellMar>
            <w:left w:w="108" w:type="dxa"/>
            <w:right w:w="108" w:type="dxa"/>
          </w:tblCellMar>
        </w:tblPrEx>
        <w:trPr>
          <w:jc w:val="center"/>
        </w:trPr>
        <w:tc>
          <w:tcPr>
            <w:tcW w:w="4537" w:type="dxa"/>
          </w:tcPr>
          <w:p w14:paraId="40DDD787" w14:textId="77777777" w:rsidR="00911E78" w:rsidRPr="00202105" w:rsidRDefault="00911E78" w:rsidP="009D4432">
            <w:pPr>
              <w:pStyle w:val="TAL"/>
            </w:pPr>
            <w:r w:rsidRPr="00202105">
              <w:t xml:space="preserve">      ue-CapabilityRAT-ContainerList SEQUENCE (SIZE (0..maxRAT-CapabilityContainers)) OF CapabilityRAT-Request {</w:t>
            </w:r>
          </w:p>
        </w:tc>
        <w:tc>
          <w:tcPr>
            <w:tcW w:w="2268" w:type="dxa"/>
          </w:tcPr>
          <w:p w14:paraId="19A23EA5" w14:textId="77777777" w:rsidR="00911E78" w:rsidRPr="00202105" w:rsidRDefault="00911E78" w:rsidP="009D4432">
            <w:pPr>
              <w:pStyle w:val="TAL"/>
            </w:pPr>
            <w:r w:rsidRPr="00202105">
              <w:t>2 entries</w:t>
            </w:r>
          </w:p>
        </w:tc>
        <w:tc>
          <w:tcPr>
            <w:tcW w:w="1701" w:type="dxa"/>
          </w:tcPr>
          <w:p w14:paraId="004A094D" w14:textId="77777777" w:rsidR="00911E78" w:rsidRPr="00202105" w:rsidRDefault="00911E78" w:rsidP="009D4432">
            <w:pPr>
              <w:pStyle w:val="TAL"/>
            </w:pPr>
          </w:p>
        </w:tc>
        <w:tc>
          <w:tcPr>
            <w:tcW w:w="1275" w:type="dxa"/>
          </w:tcPr>
          <w:p w14:paraId="33537BC8" w14:textId="77777777" w:rsidR="00911E78" w:rsidRPr="00202105" w:rsidRDefault="00911E78" w:rsidP="009D4432">
            <w:pPr>
              <w:pStyle w:val="TAL"/>
            </w:pPr>
          </w:p>
        </w:tc>
      </w:tr>
      <w:tr w:rsidR="00911E78" w:rsidRPr="00202105" w14:paraId="2121EE94" w14:textId="77777777">
        <w:tblPrEx>
          <w:tblCellMar>
            <w:left w:w="108" w:type="dxa"/>
            <w:right w:w="108" w:type="dxa"/>
          </w:tblCellMar>
        </w:tblPrEx>
        <w:trPr>
          <w:jc w:val="center"/>
        </w:trPr>
        <w:tc>
          <w:tcPr>
            <w:tcW w:w="4537" w:type="dxa"/>
          </w:tcPr>
          <w:p w14:paraId="06071E4A" w14:textId="77777777" w:rsidR="00911E78" w:rsidRPr="00202105" w:rsidRDefault="00911E78" w:rsidP="009D4432">
            <w:pPr>
              <w:pStyle w:val="TAL"/>
            </w:pPr>
            <w:r w:rsidRPr="00202105">
              <w:t xml:space="preserve">        UE-CapabilityRAT-Request[1] </w:t>
            </w:r>
            <w:r w:rsidRPr="00202105">
              <w:rPr>
                <w:snapToGrid w:val="0"/>
              </w:rPr>
              <w:t>SEQUENCE {</w:t>
            </w:r>
          </w:p>
        </w:tc>
        <w:tc>
          <w:tcPr>
            <w:tcW w:w="2268" w:type="dxa"/>
          </w:tcPr>
          <w:p w14:paraId="5A21A4F8" w14:textId="77777777" w:rsidR="00911E78" w:rsidRPr="00202105" w:rsidRDefault="00911E78" w:rsidP="009D4432">
            <w:pPr>
              <w:pStyle w:val="TAL"/>
            </w:pPr>
          </w:p>
        </w:tc>
        <w:tc>
          <w:tcPr>
            <w:tcW w:w="1701" w:type="dxa"/>
          </w:tcPr>
          <w:p w14:paraId="57C29EC0" w14:textId="77777777" w:rsidR="00911E78" w:rsidRPr="00202105" w:rsidRDefault="00911E78" w:rsidP="009D4432">
            <w:pPr>
              <w:pStyle w:val="TAL"/>
            </w:pPr>
            <w:r w:rsidRPr="00202105">
              <w:t>entry 1</w:t>
            </w:r>
          </w:p>
        </w:tc>
        <w:tc>
          <w:tcPr>
            <w:tcW w:w="1275" w:type="dxa"/>
          </w:tcPr>
          <w:p w14:paraId="605111BA" w14:textId="77777777" w:rsidR="00911E78" w:rsidRPr="00202105" w:rsidRDefault="00911E78" w:rsidP="009D4432">
            <w:pPr>
              <w:pStyle w:val="TAL"/>
            </w:pPr>
          </w:p>
        </w:tc>
      </w:tr>
      <w:tr w:rsidR="00911E78" w:rsidRPr="00202105" w14:paraId="06DBDD04" w14:textId="77777777">
        <w:tblPrEx>
          <w:tblCellMar>
            <w:left w:w="108" w:type="dxa"/>
            <w:right w:w="108" w:type="dxa"/>
          </w:tblCellMar>
        </w:tblPrEx>
        <w:trPr>
          <w:jc w:val="center"/>
        </w:trPr>
        <w:tc>
          <w:tcPr>
            <w:tcW w:w="4537" w:type="dxa"/>
          </w:tcPr>
          <w:p w14:paraId="2DCA6DB9" w14:textId="77777777" w:rsidR="00911E78" w:rsidRPr="00202105" w:rsidRDefault="00911E78" w:rsidP="009D4432">
            <w:pPr>
              <w:pStyle w:val="TAL"/>
            </w:pPr>
            <w:r w:rsidRPr="00202105">
              <w:t xml:space="preserve">          rat-Type</w:t>
            </w:r>
          </w:p>
        </w:tc>
        <w:tc>
          <w:tcPr>
            <w:tcW w:w="2268" w:type="dxa"/>
          </w:tcPr>
          <w:p w14:paraId="49E01066" w14:textId="77777777" w:rsidR="00911E78" w:rsidRPr="00202105" w:rsidRDefault="00911E78" w:rsidP="009D4432">
            <w:pPr>
              <w:pStyle w:val="TAL"/>
            </w:pPr>
            <w:r w:rsidRPr="00202105">
              <w:t>nr</w:t>
            </w:r>
          </w:p>
        </w:tc>
        <w:tc>
          <w:tcPr>
            <w:tcW w:w="1701" w:type="dxa"/>
          </w:tcPr>
          <w:p w14:paraId="33E1E9C1" w14:textId="77777777" w:rsidR="00911E78" w:rsidRPr="00202105" w:rsidRDefault="00911E78" w:rsidP="009D4432">
            <w:pPr>
              <w:pStyle w:val="TAL"/>
            </w:pPr>
          </w:p>
        </w:tc>
        <w:tc>
          <w:tcPr>
            <w:tcW w:w="1275" w:type="dxa"/>
          </w:tcPr>
          <w:p w14:paraId="7CD15CA3" w14:textId="77777777" w:rsidR="00911E78" w:rsidRPr="00202105" w:rsidRDefault="00911E78" w:rsidP="009D4432">
            <w:pPr>
              <w:pStyle w:val="TAL"/>
            </w:pPr>
          </w:p>
        </w:tc>
      </w:tr>
      <w:tr w:rsidR="00911E78" w:rsidRPr="00202105" w14:paraId="36164B05" w14:textId="77777777">
        <w:tblPrEx>
          <w:tblCellMar>
            <w:left w:w="108" w:type="dxa"/>
            <w:right w:w="108" w:type="dxa"/>
          </w:tblCellMar>
        </w:tblPrEx>
        <w:trPr>
          <w:jc w:val="center"/>
        </w:trPr>
        <w:tc>
          <w:tcPr>
            <w:tcW w:w="4537" w:type="dxa"/>
          </w:tcPr>
          <w:p w14:paraId="3BBAA969" w14:textId="77777777" w:rsidR="00911E78" w:rsidRPr="00202105" w:rsidRDefault="00911E78" w:rsidP="009D4432">
            <w:pPr>
              <w:pStyle w:val="TAL"/>
            </w:pPr>
            <w:r w:rsidRPr="00202105">
              <w:t xml:space="preserve">          ueCapabilityRAT-Container</w:t>
            </w:r>
          </w:p>
        </w:tc>
        <w:tc>
          <w:tcPr>
            <w:tcW w:w="2268" w:type="dxa"/>
          </w:tcPr>
          <w:p w14:paraId="0301FB83" w14:textId="77777777" w:rsidR="00911E78" w:rsidRPr="00202105" w:rsidRDefault="00911E78" w:rsidP="009D4432">
            <w:pPr>
              <w:pStyle w:val="TAL"/>
            </w:pPr>
            <w:r w:rsidRPr="00202105">
              <w:t>Not checked</w:t>
            </w:r>
          </w:p>
        </w:tc>
        <w:tc>
          <w:tcPr>
            <w:tcW w:w="1701" w:type="dxa"/>
          </w:tcPr>
          <w:p w14:paraId="7E1A864F" w14:textId="77777777" w:rsidR="00911E78" w:rsidRPr="00202105" w:rsidRDefault="00911E78" w:rsidP="009D4432">
            <w:pPr>
              <w:pStyle w:val="TAL"/>
            </w:pPr>
          </w:p>
        </w:tc>
        <w:tc>
          <w:tcPr>
            <w:tcW w:w="1275" w:type="dxa"/>
          </w:tcPr>
          <w:p w14:paraId="5A9F8DF8" w14:textId="77777777" w:rsidR="00911E78" w:rsidRPr="00202105" w:rsidRDefault="00911E78" w:rsidP="009D4432">
            <w:pPr>
              <w:pStyle w:val="TAL"/>
            </w:pPr>
          </w:p>
        </w:tc>
      </w:tr>
      <w:tr w:rsidR="00911E78" w:rsidRPr="00202105" w14:paraId="093D04AE" w14:textId="77777777">
        <w:tblPrEx>
          <w:tblCellMar>
            <w:left w:w="108" w:type="dxa"/>
            <w:right w:w="108" w:type="dxa"/>
          </w:tblCellMar>
        </w:tblPrEx>
        <w:trPr>
          <w:jc w:val="center"/>
        </w:trPr>
        <w:tc>
          <w:tcPr>
            <w:tcW w:w="4537" w:type="dxa"/>
          </w:tcPr>
          <w:p w14:paraId="1048D630" w14:textId="77777777" w:rsidR="00911E78" w:rsidRPr="00202105" w:rsidRDefault="00911E78" w:rsidP="009D4432">
            <w:pPr>
              <w:pStyle w:val="TAL"/>
            </w:pPr>
            <w:r w:rsidRPr="00202105">
              <w:t xml:space="preserve">        }</w:t>
            </w:r>
          </w:p>
        </w:tc>
        <w:tc>
          <w:tcPr>
            <w:tcW w:w="2268" w:type="dxa"/>
          </w:tcPr>
          <w:p w14:paraId="554D9AF8" w14:textId="77777777" w:rsidR="00911E78" w:rsidRPr="00202105" w:rsidRDefault="00911E78" w:rsidP="009D4432">
            <w:pPr>
              <w:pStyle w:val="TAL"/>
            </w:pPr>
          </w:p>
        </w:tc>
        <w:tc>
          <w:tcPr>
            <w:tcW w:w="1701" w:type="dxa"/>
          </w:tcPr>
          <w:p w14:paraId="1D3F0A64" w14:textId="77777777" w:rsidR="00911E78" w:rsidRPr="00202105" w:rsidRDefault="00911E78" w:rsidP="009D4432">
            <w:pPr>
              <w:pStyle w:val="TAL"/>
            </w:pPr>
          </w:p>
        </w:tc>
        <w:tc>
          <w:tcPr>
            <w:tcW w:w="1275" w:type="dxa"/>
          </w:tcPr>
          <w:p w14:paraId="167E6031" w14:textId="77777777" w:rsidR="00911E78" w:rsidRPr="00202105" w:rsidRDefault="00911E78" w:rsidP="009D4432">
            <w:pPr>
              <w:pStyle w:val="TAL"/>
            </w:pPr>
          </w:p>
        </w:tc>
      </w:tr>
      <w:tr w:rsidR="00911E78" w:rsidRPr="00202105" w14:paraId="78368304" w14:textId="77777777">
        <w:tblPrEx>
          <w:tblCellMar>
            <w:left w:w="108" w:type="dxa"/>
            <w:right w:w="108" w:type="dxa"/>
          </w:tblCellMar>
        </w:tblPrEx>
        <w:trPr>
          <w:jc w:val="center"/>
        </w:trPr>
        <w:tc>
          <w:tcPr>
            <w:tcW w:w="4537" w:type="dxa"/>
          </w:tcPr>
          <w:p w14:paraId="04E948A1" w14:textId="77777777" w:rsidR="00911E78" w:rsidRPr="00202105" w:rsidRDefault="00911E78" w:rsidP="009D4432">
            <w:pPr>
              <w:pStyle w:val="TAL"/>
            </w:pPr>
            <w:r w:rsidRPr="00202105">
              <w:t xml:space="preserve">        UE-CapabilityRAT-Request[2] </w:t>
            </w:r>
            <w:r w:rsidRPr="00202105">
              <w:rPr>
                <w:snapToGrid w:val="0"/>
              </w:rPr>
              <w:t>SEQUENCE {</w:t>
            </w:r>
          </w:p>
        </w:tc>
        <w:tc>
          <w:tcPr>
            <w:tcW w:w="2268" w:type="dxa"/>
          </w:tcPr>
          <w:p w14:paraId="0493EB8F" w14:textId="77777777" w:rsidR="00911E78" w:rsidRPr="00202105" w:rsidRDefault="00911E78" w:rsidP="009D4432">
            <w:pPr>
              <w:pStyle w:val="TAL"/>
            </w:pPr>
          </w:p>
        </w:tc>
        <w:tc>
          <w:tcPr>
            <w:tcW w:w="1701" w:type="dxa"/>
          </w:tcPr>
          <w:p w14:paraId="39C080BA" w14:textId="77777777" w:rsidR="00911E78" w:rsidRPr="00202105" w:rsidRDefault="00911E78" w:rsidP="009D4432">
            <w:pPr>
              <w:pStyle w:val="TAL"/>
            </w:pPr>
            <w:r w:rsidRPr="00202105">
              <w:t>entry 2</w:t>
            </w:r>
          </w:p>
        </w:tc>
        <w:tc>
          <w:tcPr>
            <w:tcW w:w="1275" w:type="dxa"/>
          </w:tcPr>
          <w:p w14:paraId="291726C1" w14:textId="77777777" w:rsidR="00911E78" w:rsidRPr="00202105" w:rsidRDefault="00911E78" w:rsidP="009D4432">
            <w:pPr>
              <w:pStyle w:val="TAL"/>
            </w:pPr>
          </w:p>
        </w:tc>
      </w:tr>
      <w:tr w:rsidR="00911E78" w:rsidRPr="00202105" w14:paraId="561B0D0A" w14:textId="77777777">
        <w:tblPrEx>
          <w:tblCellMar>
            <w:left w:w="108" w:type="dxa"/>
            <w:right w:w="108" w:type="dxa"/>
          </w:tblCellMar>
        </w:tblPrEx>
        <w:trPr>
          <w:jc w:val="center"/>
        </w:trPr>
        <w:tc>
          <w:tcPr>
            <w:tcW w:w="4537" w:type="dxa"/>
          </w:tcPr>
          <w:p w14:paraId="5E4D268A" w14:textId="77777777" w:rsidR="00911E78" w:rsidRPr="00202105" w:rsidRDefault="00911E78" w:rsidP="009D4432">
            <w:pPr>
              <w:pStyle w:val="TAL"/>
            </w:pPr>
            <w:r w:rsidRPr="00202105">
              <w:t xml:space="preserve">          rat-Type</w:t>
            </w:r>
          </w:p>
        </w:tc>
        <w:tc>
          <w:tcPr>
            <w:tcW w:w="2268" w:type="dxa"/>
          </w:tcPr>
          <w:p w14:paraId="50CC6029" w14:textId="77777777" w:rsidR="00911E78" w:rsidRPr="00202105" w:rsidRDefault="00911E78" w:rsidP="009D4432">
            <w:pPr>
              <w:pStyle w:val="TAL"/>
            </w:pPr>
            <w:r w:rsidRPr="00202105">
              <w:t>utra-fdd-v1610</w:t>
            </w:r>
          </w:p>
        </w:tc>
        <w:tc>
          <w:tcPr>
            <w:tcW w:w="1701" w:type="dxa"/>
          </w:tcPr>
          <w:p w14:paraId="4B91F18A" w14:textId="77777777" w:rsidR="00911E78" w:rsidRPr="00202105" w:rsidRDefault="00911E78" w:rsidP="009D4432">
            <w:pPr>
              <w:pStyle w:val="TAL"/>
            </w:pPr>
          </w:p>
        </w:tc>
        <w:tc>
          <w:tcPr>
            <w:tcW w:w="1275" w:type="dxa"/>
          </w:tcPr>
          <w:p w14:paraId="38EC2382" w14:textId="77777777" w:rsidR="00911E78" w:rsidRPr="00202105" w:rsidRDefault="00911E78" w:rsidP="009D4432">
            <w:pPr>
              <w:pStyle w:val="TAL"/>
            </w:pPr>
          </w:p>
        </w:tc>
      </w:tr>
      <w:tr w:rsidR="00911E78" w:rsidRPr="00202105" w14:paraId="23020287" w14:textId="77777777">
        <w:tblPrEx>
          <w:tblCellMar>
            <w:left w:w="108" w:type="dxa"/>
            <w:right w:w="108" w:type="dxa"/>
          </w:tblCellMar>
        </w:tblPrEx>
        <w:trPr>
          <w:jc w:val="center"/>
        </w:trPr>
        <w:tc>
          <w:tcPr>
            <w:tcW w:w="4537" w:type="dxa"/>
          </w:tcPr>
          <w:p w14:paraId="66D0182A" w14:textId="77777777" w:rsidR="00911E78" w:rsidRPr="00202105" w:rsidRDefault="00911E78" w:rsidP="009D4432">
            <w:pPr>
              <w:pStyle w:val="TAL"/>
            </w:pPr>
            <w:r w:rsidRPr="00202105">
              <w:t xml:space="preserve">          ueCapabilityRAT-Container</w:t>
            </w:r>
          </w:p>
        </w:tc>
        <w:tc>
          <w:tcPr>
            <w:tcW w:w="2268" w:type="dxa"/>
          </w:tcPr>
          <w:p w14:paraId="583BF3CD" w14:textId="77777777" w:rsidR="00911E78" w:rsidRPr="00202105" w:rsidRDefault="00911E78" w:rsidP="009D4432">
            <w:pPr>
              <w:pStyle w:val="TAL"/>
            </w:pPr>
            <w:r w:rsidRPr="00202105">
              <w:rPr>
                <w:rFonts w:eastAsia="Calibri"/>
                <w:lang w:eastAsia="sv-SE"/>
              </w:rPr>
              <w:t>Octet string</w:t>
            </w:r>
          </w:p>
        </w:tc>
        <w:tc>
          <w:tcPr>
            <w:tcW w:w="1701" w:type="dxa"/>
          </w:tcPr>
          <w:p w14:paraId="0F04D292" w14:textId="77777777" w:rsidR="00911E78" w:rsidRPr="00202105" w:rsidRDefault="00911E78" w:rsidP="009D4432">
            <w:pPr>
              <w:pStyle w:val="TAL"/>
            </w:pPr>
            <w:r w:rsidRPr="00202105">
              <w:rPr>
                <w:rFonts w:eastAsia="Calibri"/>
                <w:lang w:eastAsia="sv-SE"/>
              </w:rPr>
              <w:t>INTER RAT HANDOVER INFO</w:t>
            </w:r>
          </w:p>
        </w:tc>
        <w:tc>
          <w:tcPr>
            <w:tcW w:w="1275" w:type="dxa"/>
          </w:tcPr>
          <w:p w14:paraId="470EEF60" w14:textId="77777777" w:rsidR="00911E78" w:rsidRPr="00202105" w:rsidRDefault="00911E78" w:rsidP="009D4432">
            <w:pPr>
              <w:pStyle w:val="TAL"/>
            </w:pPr>
          </w:p>
        </w:tc>
      </w:tr>
      <w:tr w:rsidR="00911E78" w:rsidRPr="00202105" w14:paraId="28E2E5E4" w14:textId="77777777">
        <w:tblPrEx>
          <w:tblCellMar>
            <w:left w:w="108" w:type="dxa"/>
            <w:right w:w="108" w:type="dxa"/>
          </w:tblCellMar>
        </w:tblPrEx>
        <w:trPr>
          <w:jc w:val="center"/>
        </w:trPr>
        <w:tc>
          <w:tcPr>
            <w:tcW w:w="4537" w:type="dxa"/>
          </w:tcPr>
          <w:p w14:paraId="1F27C7EA" w14:textId="77777777" w:rsidR="00911E78" w:rsidRPr="00202105" w:rsidRDefault="00911E78" w:rsidP="009D4432">
            <w:pPr>
              <w:pStyle w:val="TAL"/>
            </w:pPr>
            <w:r w:rsidRPr="00202105">
              <w:t xml:space="preserve">        }</w:t>
            </w:r>
          </w:p>
        </w:tc>
        <w:tc>
          <w:tcPr>
            <w:tcW w:w="2268" w:type="dxa"/>
          </w:tcPr>
          <w:p w14:paraId="542D31CD" w14:textId="77777777" w:rsidR="00911E78" w:rsidRPr="00202105" w:rsidRDefault="00911E78" w:rsidP="009D4432">
            <w:pPr>
              <w:pStyle w:val="TAL"/>
            </w:pPr>
          </w:p>
        </w:tc>
        <w:tc>
          <w:tcPr>
            <w:tcW w:w="1701" w:type="dxa"/>
          </w:tcPr>
          <w:p w14:paraId="64DC5E7C" w14:textId="77777777" w:rsidR="00911E78" w:rsidRPr="00202105" w:rsidRDefault="00911E78" w:rsidP="009D4432">
            <w:pPr>
              <w:pStyle w:val="TAL"/>
            </w:pPr>
          </w:p>
        </w:tc>
        <w:tc>
          <w:tcPr>
            <w:tcW w:w="1275" w:type="dxa"/>
          </w:tcPr>
          <w:p w14:paraId="7521B327" w14:textId="77777777" w:rsidR="00911E78" w:rsidRPr="00202105" w:rsidRDefault="00911E78" w:rsidP="009D4432">
            <w:pPr>
              <w:pStyle w:val="TAL"/>
            </w:pPr>
          </w:p>
        </w:tc>
      </w:tr>
      <w:tr w:rsidR="00911E78" w:rsidRPr="00202105" w14:paraId="6D05CF7F" w14:textId="77777777">
        <w:tblPrEx>
          <w:tblCellMar>
            <w:left w:w="108" w:type="dxa"/>
            <w:right w:w="108" w:type="dxa"/>
          </w:tblCellMar>
        </w:tblPrEx>
        <w:trPr>
          <w:jc w:val="center"/>
        </w:trPr>
        <w:tc>
          <w:tcPr>
            <w:tcW w:w="4537" w:type="dxa"/>
          </w:tcPr>
          <w:p w14:paraId="239A2616" w14:textId="77777777" w:rsidR="00911E78" w:rsidRPr="00202105" w:rsidRDefault="00911E78" w:rsidP="009D4432">
            <w:pPr>
              <w:pStyle w:val="TAL"/>
            </w:pPr>
            <w:r w:rsidRPr="00202105">
              <w:t xml:space="preserve">      }</w:t>
            </w:r>
          </w:p>
        </w:tc>
        <w:tc>
          <w:tcPr>
            <w:tcW w:w="2268" w:type="dxa"/>
          </w:tcPr>
          <w:p w14:paraId="6BB3CDB1" w14:textId="77777777" w:rsidR="00911E78" w:rsidRPr="00202105" w:rsidRDefault="00911E78" w:rsidP="009D4432">
            <w:pPr>
              <w:pStyle w:val="TAL"/>
            </w:pPr>
          </w:p>
        </w:tc>
        <w:tc>
          <w:tcPr>
            <w:tcW w:w="1701" w:type="dxa"/>
          </w:tcPr>
          <w:p w14:paraId="6BE6E5E0" w14:textId="77777777" w:rsidR="00911E78" w:rsidRPr="00202105" w:rsidRDefault="00911E78" w:rsidP="009D4432">
            <w:pPr>
              <w:pStyle w:val="TAL"/>
            </w:pPr>
          </w:p>
        </w:tc>
        <w:tc>
          <w:tcPr>
            <w:tcW w:w="1275" w:type="dxa"/>
          </w:tcPr>
          <w:p w14:paraId="140DB5D8" w14:textId="77777777" w:rsidR="00911E78" w:rsidRPr="00202105" w:rsidRDefault="00911E78" w:rsidP="009D4432">
            <w:pPr>
              <w:pStyle w:val="TAL"/>
            </w:pPr>
          </w:p>
        </w:tc>
      </w:tr>
      <w:tr w:rsidR="00911E78" w:rsidRPr="00202105" w14:paraId="62C5F158" w14:textId="77777777">
        <w:tblPrEx>
          <w:tblCellMar>
            <w:left w:w="108" w:type="dxa"/>
            <w:right w:w="108" w:type="dxa"/>
          </w:tblCellMar>
        </w:tblPrEx>
        <w:trPr>
          <w:jc w:val="center"/>
        </w:trPr>
        <w:tc>
          <w:tcPr>
            <w:tcW w:w="4537" w:type="dxa"/>
          </w:tcPr>
          <w:p w14:paraId="12F6258A" w14:textId="77777777" w:rsidR="00911E78" w:rsidRPr="00202105" w:rsidRDefault="00911E78" w:rsidP="009D4432">
            <w:pPr>
              <w:pStyle w:val="TAL"/>
            </w:pPr>
            <w:r w:rsidRPr="00202105">
              <w:t xml:space="preserve">      lateNonCriticalExtension</w:t>
            </w:r>
          </w:p>
        </w:tc>
        <w:tc>
          <w:tcPr>
            <w:tcW w:w="2268" w:type="dxa"/>
          </w:tcPr>
          <w:p w14:paraId="080ACFEA" w14:textId="77777777" w:rsidR="00911E78" w:rsidRPr="00202105" w:rsidRDefault="00911E78" w:rsidP="009D4432">
            <w:pPr>
              <w:pStyle w:val="TAL"/>
            </w:pPr>
            <w:r w:rsidRPr="00202105">
              <w:t>Not checked</w:t>
            </w:r>
          </w:p>
        </w:tc>
        <w:tc>
          <w:tcPr>
            <w:tcW w:w="1701" w:type="dxa"/>
          </w:tcPr>
          <w:p w14:paraId="21D70100" w14:textId="77777777" w:rsidR="00911E78" w:rsidRPr="00202105" w:rsidRDefault="00911E78" w:rsidP="009D4432">
            <w:pPr>
              <w:pStyle w:val="TAL"/>
            </w:pPr>
          </w:p>
        </w:tc>
        <w:tc>
          <w:tcPr>
            <w:tcW w:w="1275" w:type="dxa"/>
          </w:tcPr>
          <w:p w14:paraId="504E314B" w14:textId="77777777" w:rsidR="00911E78" w:rsidRPr="00202105" w:rsidRDefault="00911E78" w:rsidP="009D4432">
            <w:pPr>
              <w:pStyle w:val="TAL"/>
            </w:pPr>
          </w:p>
        </w:tc>
      </w:tr>
      <w:tr w:rsidR="00911E78" w:rsidRPr="00202105" w14:paraId="4DB887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tcPr>
          <w:p w14:paraId="5EC8BAC6" w14:textId="77777777" w:rsidR="00911E78" w:rsidRPr="00202105" w:rsidRDefault="00911E78" w:rsidP="009D4432">
            <w:pPr>
              <w:pStyle w:val="TAL"/>
            </w:pPr>
            <w:r w:rsidRPr="00202105">
              <w:t xml:space="preserve">      nonCriticalExtension</w:t>
            </w:r>
          </w:p>
        </w:tc>
        <w:tc>
          <w:tcPr>
            <w:tcW w:w="2268" w:type="dxa"/>
          </w:tcPr>
          <w:p w14:paraId="55B216CB" w14:textId="77777777" w:rsidR="00911E78" w:rsidRPr="00202105" w:rsidRDefault="00911E78" w:rsidP="009D4432">
            <w:pPr>
              <w:pStyle w:val="TAL"/>
            </w:pPr>
            <w:r w:rsidRPr="00202105">
              <w:t>Not checked</w:t>
            </w:r>
          </w:p>
        </w:tc>
        <w:tc>
          <w:tcPr>
            <w:tcW w:w="1701" w:type="dxa"/>
          </w:tcPr>
          <w:p w14:paraId="2C2153EC" w14:textId="77777777" w:rsidR="00911E78" w:rsidRPr="00202105" w:rsidRDefault="00911E78" w:rsidP="009D4432">
            <w:pPr>
              <w:pStyle w:val="TAL"/>
            </w:pPr>
          </w:p>
        </w:tc>
        <w:tc>
          <w:tcPr>
            <w:tcW w:w="1275" w:type="dxa"/>
          </w:tcPr>
          <w:p w14:paraId="159D46F9" w14:textId="77777777" w:rsidR="00911E78" w:rsidRPr="00202105" w:rsidRDefault="00911E78" w:rsidP="009D4432">
            <w:pPr>
              <w:pStyle w:val="TAL"/>
            </w:pPr>
          </w:p>
        </w:tc>
      </w:tr>
      <w:tr w:rsidR="00911E78" w:rsidRPr="00202105" w14:paraId="78DF43F2" w14:textId="77777777">
        <w:tblPrEx>
          <w:tblCellMar>
            <w:left w:w="108" w:type="dxa"/>
            <w:right w:w="108" w:type="dxa"/>
          </w:tblCellMar>
        </w:tblPrEx>
        <w:trPr>
          <w:jc w:val="center"/>
        </w:trPr>
        <w:tc>
          <w:tcPr>
            <w:tcW w:w="4537" w:type="dxa"/>
          </w:tcPr>
          <w:p w14:paraId="3B3F09BC" w14:textId="77777777" w:rsidR="00911E78" w:rsidRPr="00202105" w:rsidRDefault="00911E78" w:rsidP="009D4432">
            <w:pPr>
              <w:pStyle w:val="TAL"/>
            </w:pPr>
            <w:r w:rsidRPr="00202105">
              <w:t xml:space="preserve">    }</w:t>
            </w:r>
          </w:p>
        </w:tc>
        <w:tc>
          <w:tcPr>
            <w:tcW w:w="2268" w:type="dxa"/>
          </w:tcPr>
          <w:p w14:paraId="7C653C99" w14:textId="77777777" w:rsidR="00911E78" w:rsidRPr="00202105" w:rsidRDefault="00911E78" w:rsidP="009D4432">
            <w:pPr>
              <w:pStyle w:val="TAL"/>
            </w:pPr>
          </w:p>
        </w:tc>
        <w:tc>
          <w:tcPr>
            <w:tcW w:w="1701" w:type="dxa"/>
          </w:tcPr>
          <w:p w14:paraId="52D2A87A" w14:textId="77777777" w:rsidR="00911E78" w:rsidRPr="00202105" w:rsidRDefault="00911E78" w:rsidP="009D4432">
            <w:pPr>
              <w:pStyle w:val="TAL"/>
            </w:pPr>
          </w:p>
        </w:tc>
        <w:tc>
          <w:tcPr>
            <w:tcW w:w="1275" w:type="dxa"/>
          </w:tcPr>
          <w:p w14:paraId="76962390" w14:textId="77777777" w:rsidR="00911E78" w:rsidRPr="00202105" w:rsidRDefault="00911E78" w:rsidP="009D4432">
            <w:pPr>
              <w:pStyle w:val="TAL"/>
            </w:pPr>
          </w:p>
        </w:tc>
      </w:tr>
      <w:tr w:rsidR="00911E78" w:rsidRPr="00202105" w14:paraId="1777731A" w14:textId="77777777">
        <w:tblPrEx>
          <w:tblCellMar>
            <w:left w:w="108" w:type="dxa"/>
            <w:right w:w="108" w:type="dxa"/>
          </w:tblCellMar>
        </w:tblPrEx>
        <w:trPr>
          <w:jc w:val="center"/>
        </w:trPr>
        <w:tc>
          <w:tcPr>
            <w:tcW w:w="4537" w:type="dxa"/>
          </w:tcPr>
          <w:p w14:paraId="283E85D7" w14:textId="77777777" w:rsidR="00911E78" w:rsidRPr="00202105" w:rsidRDefault="00911E78" w:rsidP="009D4432">
            <w:pPr>
              <w:pStyle w:val="TAL"/>
            </w:pPr>
            <w:r w:rsidRPr="00202105">
              <w:t xml:space="preserve">    criticalExtensionsFuture</w:t>
            </w:r>
          </w:p>
        </w:tc>
        <w:tc>
          <w:tcPr>
            <w:tcW w:w="2268" w:type="dxa"/>
          </w:tcPr>
          <w:p w14:paraId="01A14461" w14:textId="77777777" w:rsidR="00911E78" w:rsidRPr="00202105" w:rsidRDefault="00911E78" w:rsidP="009D4432">
            <w:pPr>
              <w:pStyle w:val="TAL"/>
            </w:pPr>
            <w:r w:rsidRPr="00202105">
              <w:t>Not checked</w:t>
            </w:r>
          </w:p>
        </w:tc>
        <w:tc>
          <w:tcPr>
            <w:tcW w:w="1701" w:type="dxa"/>
          </w:tcPr>
          <w:p w14:paraId="22C8E45A" w14:textId="77777777" w:rsidR="00911E78" w:rsidRPr="00202105" w:rsidRDefault="00911E78" w:rsidP="009D4432">
            <w:pPr>
              <w:pStyle w:val="TAL"/>
            </w:pPr>
          </w:p>
        </w:tc>
        <w:tc>
          <w:tcPr>
            <w:tcW w:w="1275" w:type="dxa"/>
          </w:tcPr>
          <w:p w14:paraId="0FED237F" w14:textId="77777777" w:rsidR="00911E78" w:rsidRPr="00202105" w:rsidRDefault="00911E78" w:rsidP="009D4432">
            <w:pPr>
              <w:pStyle w:val="TAL"/>
            </w:pPr>
          </w:p>
        </w:tc>
      </w:tr>
      <w:tr w:rsidR="00911E78" w:rsidRPr="00202105" w14:paraId="3247DA4D" w14:textId="77777777">
        <w:tblPrEx>
          <w:tblCellMar>
            <w:left w:w="108" w:type="dxa"/>
            <w:right w:w="108" w:type="dxa"/>
          </w:tblCellMar>
        </w:tblPrEx>
        <w:trPr>
          <w:jc w:val="center"/>
        </w:trPr>
        <w:tc>
          <w:tcPr>
            <w:tcW w:w="4537" w:type="dxa"/>
          </w:tcPr>
          <w:p w14:paraId="5C8771DD" w14:textId="77777777" w:rsidR="00911E78" w:rsidRPr="00202105" w:rsidRDefault="00911E78" w:rsidP="009D4432">
            <w:pPr>
              <w:pStyle w:val="TAL"/>
            </w:pPr>
            <w:r w:rsidRPr="00202105">
              <w:t xml:space="preserve">  }</w:t>
            </w:r>
          </w:p>
        </w:tc>
        <w:tc>
          <w:tcPr>
            <w:tcW w:w="2268" w:type="dxa"/>
          </w:tcPr>
          <w:p w14:paraId="5328236F" w14:textId="77777777" w:rsidR="00911E78" w:rsidRPr="00202105" w:rsidRDefault="00911E78" w:rsidP="009D4432">
            <w:pPr>
              <w:pStyle w:val="TAL"/>
            </w:pPr>
          </w:p>
        </w:tc>
        <w:tc>
          <w:tcPr>
            <w:tcW w:w="1701" w:type="dxa"/>
          </w:tcPr>
          <w:p w14:paraId="45E429F2" w14:textId="77777777" w:rsidR="00911E78" w:rsidRPr="00202105" w:rsidRDefault="00911E78" w:rsidP="009D4432">
            <w:pPr>
              <w:pStyle w:val="TAL"/>
            </w:pPr>
          </w:p>
        </w:tc>
        <w:tc>
          <w:tcPr>
            <w:tcW w:w="1275" w:type="dxa"/>
          </w:tcPr>
          <w:p w14:paraId="5D2A13D6" w14:textId="77777777" w:rsidR="00911E78" w:rsidRPr="00202105" w:rsidRDefault="00911E78" w:rsidP="009D4432">
            <w:pPr>
              <w:pStyle w:val="TAL"/>
            </w:pPr>
          </w:p>
        </w:tc>
      </w:tr>
      <w:tr w:rsidR="00911E78" w:rsidRPr="00202105" w14:paraId="3FEA404F" w14:textId="77777777">
        <w:tblPrEx>
          <w:tblCellMar>
            <w:left w:w="108" w:type="dxa"/>
            <w:right w:w="108" w:type="dxa"/>
          </w:tblCellMar>
        </w:tblPrEx>
        <w:trPr>
          <w:jc w:val="center"/>
        </w:trPr>
        <w:tc>
          <w:tcPr>
            <w:tcW w:w="4537" w:type="dxa"/>
          </w:tcPr>
          <w:p w14:paraId="098E827C" w14:textId="77777777" w:rsidR="00911E78" w:rsidRPr="00202105" w:rsidRDefault="00911E78" w:rsidP="009D4432">
            <w:pPr>
              <w:pStyle w:val="TAL"/>
            </w:pPr>
            <w:r w:rsidRPr="00202105">
              <w:t>}</w:t>
            </w:r>
          </w:p>
        </w:tc>
        <w:tc>
          <w:tcPr>
            <w:tcW w:w="2268" w:type="dxa"/>
          </w:tcPr>
          <w:p w14:paraId="3B307F9A" w14:textId="77777777" w:rsidR="00911E78" w:rsidRPr="00202105" w:rsidRDefault="00911E78" w:rsidP="009D4432">
            <w:pPr>
              <w:pStyle w:val="TAL"/>
            </w:pPr>
          </w:p>
        </w:tc>
        <w:tc>
          <w:tcPr>
            <w:tcW w:w="1701" w:type="dxa"/>
          </w:tcPr>
          <w:p w14:paraId="4E9C0565" w14:textId="77777777" w:rsidR="00911E78" w:rsidRPr="00202105" w:rsidRDefault="00911E78" w:rsidP="009D4432">
            <w:pPr>
              <w:pStyle w:val="TAL"/>
            </w:pPr>
          </w:p>
        </w:tc>
        <w:tc>
          <w:tcPr>
            <w:tcW w:w="1275" w:type="dxa"/>
          </w:tcPr>
          <w:p w14:paraId="5287D459" w14:textId="77777777" w:rsidR="00911E78" w:rsidRPr="00202105" w:rsidRDefault="00911E78" w:rsidP="009D4432">
            <w:pPr>
              <w:pStyle w:val="TAL"/>
            </w:pPr>
          </w:p>
        </w:tc>
      </w:tr>
    </w:tbl>
    <w:p w14:paraId="18B1F8B5" w14:textId="77777777" w:rsidR="00911E78" w:rsidRPr="00202105" w:rsidRDefault="00911E78" w:rsidP="009D4432"/>
    <w:p w14:paraId="7E9F01B4" w14:textId="77777777" w:rsidR="00911E78" w:rsidRPr="00202105" w:rsidRDefault="00911E78" w:rsidP="009D4432">
      <w:pPr>
        <w:pStyle w:val="TH"/>
        <w:rPr>
          <w:lang w:eastAsia="x-none"/>
        </w:rPr>
      </w:pPr>
      <w:r w:rsidRPr="00202105">
        <w:t xml:space="preserve">Table 11.5.7.3.3-5: </w:t>
      </w:r>
      <w:r w:rsidRPr="00202105">
        <w:rPr>
          <w:iCs/>
          <w:lang w:eastAsia="zh-TW"/>
        </w:rPr>
        <w:t>MobilityFromNRCommand</w:t>
      </w:r>
      <w:r w:rsidRPr="00202105">
        <w:rPr>
          <w:iCs/>
        </w:rPr>
        <w:t xml:space="preserve"> </w:t>
      </w:r>
      <w:r w:rsidRPr="00202105">
        <w:t>(step 28, Table 11.5.7.3.2-3)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11E78" w:rsidRPr="00202105" w14:paraId="76CEE48B" w14:textId="7777777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511614F" w14:textId="77777777" w:rsidR="00911E78" w:rsidRPr="00202105" w:rsidRDefault="00911E78" w:rsidP="009D4432">
            <w:pPr>
              <w:pStyle w:val="TAL"/>
              <w:rPr>
                <w:lang w:eastAsia="zh-TW"/>
              </w:rPr>
            </w:pPr>
            <w:r w:rsidRPr="00202105">
              <w:t>Derivation Path: 38.508-1 [4] Table 4.6.1</w:t>
            </w:r>
            <w:r w:rsidRPr="00202105">
              <w:rPr>
                <w:lang w:eastAsia="zh-TW"/>
              </w:rPr>
              <w:t>-8</w:t>
            </w:r>
          </w:p>
        </w:tc>
      </w:tr>
      <w:tr w:rsidR="00911E78" w:rsidRPr="00202105" w14:paraId="541AE349"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22A852" w14:textId="77777777" w:rsidR="00911E78" w:rsidRPr="00202105" w:rsidRDefault="00911E78"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A04D7F" w14:textId="77777777" w:rsidR="00911E78" w:rsidRPr="00202105" w:rsidRDefault="00911E78"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6C9D6C9" w14:textId="77777777" w:rsidR="00911E78" w:rsidRPr="00202105" w:rsidRDefault="00911E78"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4181BD" w14:textId="77777777" w:rsidR="00911E78" w:rsidRPr="00202105" w:rsidRDefault="00911E78" w:rsidP="009D4432">
            <w:pPr>
              <w:pStyle w:val="TAH"/>
            </w:pPr>
            <w:r w:rsidRPr="00202105">
              <w:t>Condition</w:t>
            </w:r>
          </w:p>
        </w:tc>
      </w:tr>
      <w:tr w:rsidR="00911E78" w:rsidRPr="00202105" w14:paraId="4EA4763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E4721" w14:textId="77777777" w:rsidR="00911E78" w:rsidRPr="00202105" w:rsidRDefault="00911E78"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3B4B8E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98A3B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6CC8202" w14:textId="77777777" w:rsidR="00911E78" w:rsidRPr="00202105" w:rsidRDefault="00911E78" w:rsidP="009D4432">
            <w:pPr>
              <w:pStyle w:val="TAL"/>
            </w:pPr>
          </w:p>
        </w:tc>
      </w:tr>
      <w:tr w:rsidR="00911E78" w:rsidRPr="00202105" w14:paraId="11735F3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5826FA" w14:textId="77777777" w:rsidR="00911E78" w:rsidRPr="00202105" w:rsidRDefault="00911E78"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4EDBF61F" w14:textId="77777777" w:rsidR="00911E78" w:rsidRPr="00202105" w:rsidRDefault="00911E78"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77DF108"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949DB7" w14:textId="77777777" w:rsidR="00911E78" w:rsidRPr="00202105" w:rsidRDefault="00911E78" w:rsidP="009D4432">
            <w:pPr>
              <w:pStyle w:val="TAL"/>
            </w:pPr>
          </w:p>
        </w:tc>
      </w:tr>
      <w:tr w:rsidR="00911E78" w:rsidRPr="00202105" w14:paraId="63C8041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18330C" w14:textId="77777777" w:rsidR="00911E78" w:rsidRPr="00202105" w:rsidRDefault="00911E78"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456B0F1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72E433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D468E0" w14:textId="77777777" w:rsidR="00911E78" w:rsidRPr="00202105" w:rsidRDefault="00911E78" w:rsidP="009D4432">
            <w:pPr>
              <w:pStyle w:val="TAL"/>
            </w:pPr>
          </w:p>
        </w:tc>
      </w:tr>
      <w:tr w:rsidR="00911E78" w:rsidRPr="00202105" w14:paraId="266F5EC6"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18800" w14:textId="77777777" w:rsidR="00911E78" w:rsidRPr="00202105" w:rsidRDefault="00911E78"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51DB30D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ED2422"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901481" w14:textId="77777777" w:rsidR="00911E78" w:rsidRPr="00202105" w:rsidRDefault="00911E78" w:rsidP="009D4432">
            <w:pPr>
              <w:pStyle w:val="TAL"/>
            </w:pPr>
          </w:p>
        </w:tc>
      </w:tr>
      <w:tr w:rsidR="00911E78" w:rsidRPr="00202105" w14:paraId="3ADBD08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939777" w14:textId="77777777" w:rsidR="00911E78" w:rsidRPr="00202105" w:rsidRDefault="00911E78"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4E267949" w14:textId="77777777" w:rsidR="00911E78" w:rsidRPr="00202105" w:rsidRDefault="00911E78"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3507C32E"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D79781" w14:textId="77777777" w:rsidR="00911E78" w:rsidRPr="00202105" w:rsidRDefault="00911E78" w:rsidP="009D4432">
            <w:pPr>
              <w:pStyle w:val="TAL"/>
            </w:pPr>
          </w:p>
        </w:tc>
      </w:tr>
      <w:tr w:rsidR="00911E78" w:rsidRPr="00202105" w14:paraId="75BFB707"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DDBD2BE" w14:textId="77777777" w:rsidR="00911E78" w:rsidRPr="00202105" w:rsidRDefault="00911E78"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153074A1" w14:textId="77777777" w:rsidR="00911E78" w:rsidRPr="00202105" w:rsidRDefault="00911E78"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7EF70167"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4FDC01B" w14:textId="77777777" w:rsidR="00911E78" w:rsidRPr="00202105" w:rsidRDefault="00911E78" w:rsidP="009D4432">
            <w:pPr>
              <w:pStyle w:val="TAL"/>
            </w:pPr>
          </w:p>
        </w:tc>
      </w:tr>
      <w:tr w:rsidR="00911E78" w:rsidRPr="00202105" w14:paraId="7D877A6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6DD84F9" w14:textId="77777777" w:rsidR="00911E78" w:rsidRPr="00202105" w:rsidRDefault="00911E78"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B4320FF" w14:textId="77777777" w:rsidR="00911E78" w:rsidRPr="00202105" w:rsidRDefault="00911E78"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295596A1"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380569C" w14:textId="77777777" w:rsidR="00911E78" w:rsidRPr="00202105" w:rsidRDefault="00911E78" w:rsidP="009D4432">
            <w:pPr>
              <w:pStyle w:val="TAL"/>
            </w:pPr>
          </w:p>
        </w:tc>
      </w:tr>
      <w:tr w:rsidR="00911E78" w:rsidRPr="00202105" w14:paraId="5199932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6EE807"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C83A1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68A31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45D8C3" w14:textId="77777777" w:rsidR="00911E78" w:rsidRPr="00202105" w:rsidRDefault="00911E78" w:rsidP="009D4432">
            <w:pPr>
              <w:pStyle w:val="TAL"/>
            </w:pPr>
          </w:p>
        </w:tc>
      </w:tr>
      <w:tr w:rsidR="00911E78" w:rsidRPr="00202105" w14:paraId="0FC0A8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BAED846"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DABA3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9E47E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399972" w14:textId="77777777" w:rsidR="00911E78" w:rsidRPr="00202105" w:rsidRDefault="00911E78" w:rsidP="009D4432">
            <w:pPr>
              <w:pStyle w:val="TAL"/>
            </w:pPr>
          </w:p>
        </w:tc>
      </w:tr>
      <w:tr w:rsidR="00911E78" w:rsidRPr="00202105" w14:paraId="7D684B0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D0DC4C4" w14:textId="77777777" w:rsidR="00911E78" w:rsidRPr="00202105" w:rsidRDefault="00911E78"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44273DC"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63A50D"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DBFAD4D" w14:textId="77777777" w:rsidR="00911E78" w:rsidRPr="00202105" w:rsidRDefault="00911E78" w:rsidP="009D4432">
            <w:pPr>
              <w:pStyle w:val="TAL"/>
            </w:pPr>
          </w:p>
        </w:tc>
      </w:tr>
    </w:tbl>
    <w:p w14:paraId="2513F0AA" w14:textId="77777777" w:rsidR="00911E78" w:rsidRPr="00202105" w:rsidRDefault="00911E78" w:rsidP="009D4432"/>
    <w:p w14:paraId="0904736A" w14:textId="77777777" w:rsidR="00911E78" w:rsidRPr="00202105" w:rsidRDefault="00911E78" w:rsidP="009D4432">
      <w:pPr>
        <w:pStyle w:val="TH"/>
      </w:pPr>
      <w:r w:rsidRPr="00202105">
        <w:t>Table 11.5.7.3.3-6: HANDOVER TO UTRAN COMMAND</w:t>
      </w:r>
      <w:r w:rsidRPr="00202105">
        <w:rPr>
          <w:i/>
        </w:rPr>
        <w:t xml:space="preserve"> </w:t>
      </w:r>
      <w:r w:rsidRPr="00202105">
        <w:t>(Table 11.5.7.3.3-5)</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11E78" w:rsidRPr="00202105" w14:paraId="60457C9E" w14:textId="77777777">
        <w:trPr>
          <w:jc w:val="center"/>
        </w:trPr>
        <w:tc>
          <w:tcPr>
            <w:tcW w:w="9637" w:type="dxa"/>
          </w:tcPr>
          <w:p w14:paraId="0ACC7231" w14:textId="77777777" w:rsidR="00911E78" w:rsidRPr="00202105" w:rsidRDefault="00911E78" w:rsidP="009D4432">
            <w:pPr>
              <w:pStyle w:val="TAL"/>
            </w:pPr>
            <w:r w:rsidRPr="00202105">
              <w:t>Derivation Path: 36.508 [7], Table 4.7B.1-1, condition UTRA Speech</w:t>
            </w:r>
          </w:p>
        </w:tc>
      </w:tr>
    </w:tbl>
    <w:p w14:paraId="64CAA9CA" w14:textId="77777777" w:rsidR="00911E78" w:rsidRPr="00202105" w:rsidRDefault="00911E78" w:rsidP="009D4432">
      <w:pPr>
        <w:rPr>
          <w:lang w:eastAsia="zh-CN"/>
        </w:rPr>
      </w:pPr>
    </w:p>
    <w:p w14:paraId="4DE095E8" w14:textId="77777777" w:rsidR="00911E78" w:rsidRPr="00202105" w:rsidRDefault="00911E78" w:rsidP="009D4432">
      <w:pPr>
        <w:pStyle w:val="TH"/>
      </w:pPr>
      <w:r w:rsidRPr="00202105">
        <w:t>Table 11.5.7.3.3-7</w:t>
      </w:r>
      <w:r w:rsidRPr="00202105">
        <w:rPr>
          <w:iCs/>
        </w:rPr>
        <w:t>:</w:t>
      </w:r>
      <w:r w:rsidRPr="00202105">
        <w:t xml:space="preserve"> SECURITY MODE COMMAND</w:t>
      </w:r>
      <w:r w:rsidRPr="00202105">
        <w:rPr>
          <w:i/>
        </w:rPr>
        <w:t xml:space="preserve">  </w:t>
      </w:r>
      <w:r w:rsidRPr="00202105">
        <w:t>(step 30, Table 11.5.7.3.2-3)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11E78" w:rsidRPr="00202105" w14:paraId="292B10D3"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3BE3B1DC" w14:textId="77777777" w:rsidR="00911E78" w:rsidRPr="00202105" w:rsidRDefault="00911E78" w:rsidP="009D4432">
            <w:pPr>
              <w:pStyle w:val="TAL"/>
            </w:pPr>
            <w:r w:rsidRPr="00202105">
              <w:t>Derivation Path: 36.508 [7],  Table 4.7B.1-n</w:t>
            </w:r>
          </w:p>
        </w:tc>
      </w:tr>
      <w:tr w:rsidR="00911E78" w:rsidRPr="00202105" w14:paraId="46EF4622"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74314890" w14:textId="77777777" w:rsidR="00911E78" w:rsidRPr="00202105" w:rsidRDefault="00911E78"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1B9BB51" w14:textId="77777777" w:rsidR="00911E78" w:rsidRPr="00202105" w:rsidRDefault="00911E78"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6D53E7C4" w14:textId="77777777" w:rsidR="00911E78" w:rsidRPr="00202105" w:rsidRDefault="00911E78" w:rsidP="009D4432">
            <w:pPr>
              <w:pStyle w:val="TAH"/>
            </w:pPr>
            <w:r w:rsidRPr="00202105">
              <w:t>Value/remark</w:t>
            </w:r>
          </w:p>
        </w:tc>
      </w:tr>
      <w:tr w:rsidR="00911E78" w:rsidRPr="00202105" w14:paraId="1E6891FB"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46270F9" w14:textId="77777777" w:rsidR="00911E78" w:rsidRPr="00202105" w:rsidRDefault="00911E78"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2F94EC81" w14:textId="77777777" w:rsidR="00911E78" w:rsidRPr="00202105" w:rsidRDefault="00911E78"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7F41E7DA" w14:textId="77777777" w:rsidR="00911E78" w:rsidRPr="00202105" w:rsidRDefault="00911E78" w:rsidP="009D4432">
            <w:pPr>
              <w:pStyle w:val="TAL"/>
            </w:pPr>
            <w:r w:rsidRPr="00202105">
              <w:t>Not Present</w:t>
            </w:r>
          </w:p>
        </w:tc>
      </w:tr>
    </w:tbl>
    <w:p w14:paraId="1DF5B85A" w14:textId="77777777" w:rsidR="00866255" w:rsidRPr="00202105" w:rsidRDefault="00866255" w:rsidP="00866255"/>
    <w:p w14:paraId="76AE28C3" w14:textId="77777777" w:rsidR="00866255" w:rsidRPr="00202105" w:rsidRDefault="00866255" w:rsidP="00866255">
      <w:pPr>
        <w:pStyle w:val="TH"/>
      </w:pPr>
      <w:r w:rsidRPr="00202105">
        <w:rPr>
          <w:iCs/>
        </w:rPr>
        <w:lastRenderedPageBreak/>
        <w:t xml:space="preserve">Table </w:t>
      </w:r>
      <w:r w:rsidRPr="00202105">
        <w:t>11.5.7.3.3-8: SECURITY MODE COMMAND</w:t>
      </w:r>
      <w:r w:rsidRPr="00202105">
        <w:rPr>
          <w:i/>
        </w:rPr>
        <w:t xml:space="preserve"> </w:t>
      </w:r>
      <w:r w:rsidRPr="00202105">
        <w:t>(step 4, Table 11.5.7.3.2-4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866255" w:rsidRPr="00202105" w14:paraId="56FB61EF"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125EB967" w14:textId="77777777" w:rsidR="00866255" w:rsidRPr="00202105" w:rsidRDefault="00866255">
            <w:pPr>
              <w:pStyle w:val="TAL"/>
            </w:pPr>
            <w:r w:rsidRPr="00202105">
              <w:t>Derivation Path: TS 36.508 [7], Table 4.7B.1-n</w:t>
            </w:r>
          </w:p>
        </w:tc>
      </w:tr>
      <w:tr w:rsidR="00866255" w:rsidRPr="00202105" w14:paraId="2334EF41"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04E8EC8A" w14:textId="77777777" w:rsidR="00866255" w:rsidRPr="00202105" w:rsidRDefault="00866255">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6C70E05" w14:textId="77777777" w:rsidR="00866255" w:rsidRPr="00202105" w:rsidRDefault="00866255">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4D71D63E" w14:textId="77777777" w:rsidR="00866255" w:rsidRPr="00202105" w:rsidRDefault="00866255">
            <w:pPr>
              <w:pStyle w:val="TAH"/>
            </w:pPr>
            <w:r w:rsidRPr="00202105">
              <w:t>Value/remark</w:t>
            </w:r>
          </w:p>
        </w:tc>
      </w:tr>
      <w:tr w:rsidR="00866255" w:rsidRPr="00202105" w14:paraId="4BC53B17"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40CB4537" w14:textId="77777777" w:rsidR="00866255" w:rsidRPr="00202105" w:rsidRDefault="00866255">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12B1616"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CFB324A" w14:textId="77777777" w:rsidR="00866255" w:rsidRPr="00202105" w:rsidRDefault="00866255">
            <w:pPr>
              <w:pStyle w:val="TAL"/>
            </w:pPr>
            <w:r w:rsidRPr="00202105">
              <w:t>StartRestart</w:t>
            </w:r>
          </w:p>
        </w:tc>
      </w:tr>
      <w:tr w:rsidR="00866255" w:rsidRPr="00202105" w14:paraId="08574E6C"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878C515" w14:textId="77777777" w:rsidR="00866255" w:rsidRPr="00202105" w:rsidRDefault="00866255">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C2DADC3"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F700AB2" w14:textId="77777777" w:rsidR="00866255" w:rsidRPr="00202105" w:rsidRDefault="00866255">
            <w:pPr>
              <w:pStyle w:val="TAL"/>
            </w:pPr>
            <w:r w:rsidRPr="00202105">
              <w:t>modify</w:t>
            </w:r>
          </w:p>
        </w:tc>
      </w:tr>
      <w:tr w:rsidR="00866255" w:rsidRPr="00202105" w14:paraId="069E4802"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18682D2D" w14:textId="77777777" w:rsidR="00866255" w:rsidRPr="00202105" w:rsidRDefault="00866255">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6F99C3B4"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8F5BE9B" w14:textId="77777777" w:rsidR="00866255" w:rsidRPr="00202105" w:rsidRDefault="00866255">
            <w:pPr>
              <w:pStyle w:val="TAL"/>
            </w:pPr>
            <w:r w:rsidRPr="00202105">
              <w:t>ps-domain</w:t>
            </w:r>
          </w:p>
        </w:tc>
      </w:tr>
    </w:tbl>
    <w:p w14:paraId="4264ADF4" w14:textId="2B724F18" w:rsidR="00911E78" w:rsidRPr="00202105" w:rsidRDefault="00911E78" w:rsidP="009D4432"/>
    <w:p w14:paraId="7D4A8F01" w14:textId="1C4A93C4" w:rsidR="00AA2795" w:rsidRPr="00202105" w:rsidRDefault="00C16BE1" w:rsidP="00AA2795">
      <w:pPr>
        <w:pStyle w:val="Heading3"/>
      </w:pPr>
      <w:r w:rsidRPr="00202105">
        <w:t>11.5.8</w:t>
      </w:r>
      <w:r w:rsidRPr="00202105">
        <w:tab/>
      </w:r>
      <w:r w:rsidR="00AA2795" w:rsidRPr="00202105">
        <w:t>eCall Only mode / 5GS supports IMS voice over PS session / 5GS supports emergency service / eCall over IMS is supported / RACH failure in NR cell / eCall using the CS domain</w:t>
      </w:r>
    </w:p>
    <w:p w14:paraId="305D11D9" w14:textId="77777777" w:rsidR="00AA2795" w:rsidRPr="00202105" w:rsidRDefault="00AA2795" w:rsidP="00AA2795">
      <w:pPr>
        <w:pStyle w:val="H6"/>
      </w:pPr>
      <w:r w:rsidRPr="00202105">
        <w:t>11.5.8.1</w:t>
      </w:r>
      <w:r w:rsidRPr="00202105">
        <w:tab/>
        <w:t>Test Purpose (TP)</w:t>
      </w:r>
    </w:p>
    <w:p w14:paraId="7D828EAA" w14:textId="77777777" w:rsidR="00AA2795" w:rsidRPr="00202105" w:rsidRDefault="00AA2795" w:rsidP="00AA2795">
      <w:pPr>
        <w:pStyle w:val="H6"/>
      </w:pPr>
      <w:r w:rsidRPr="00202105">
        <w:t>(1)</w:t>
      </w:r>
    </w:p>
    <w:p w14:paraId="14A811FC" w14:textId="77777777" w:rsidR="00AA2795" w:rsidRPr="00202105" w:rsidRDefault="00AA2795" w:rsidP="00AA2795">
      <w:pPr>
        <w:pStyle w:val="PL"/>
        <w:rPr>
          <w:noProof w:val="0"/>
        </w:rPr>
      </w:pPr>
      <w:r w:rsidRPr="00202105">
        <w:rPr>
          <w:b/>
          <w:bCs/>
          <w:noProof w:val="0"/>
        </w:rPr>
        <w:t>with</w:t>
      </w:r>
      <w:r w:rsidRPr="00202105">
        <w:rPr>
          <w:noProof w:val="0"/>
        </w:rPr>
        <w:t xml:space="preserve"> { UE is in state 5GMM-DEREGISTERED.eCALL-INACTIVE }</w:t>
      </w:r>
    </w:p>
    <w:p w14:paraId="0EC6BEB3"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98E9DC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eCall over IMS and RACH failure is observed in NR cell }</w:t>
      </w:r>
    </w:p>
    <w:p w14:paraId="6F4904A9"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67ED00E7" w14:textId="21D33BC5" w:rsidR="00AA2795" w:rsidRPr="00202105" w:rsidRDefault="00AA2795" w:rsidP="00AA2795">
      <w:pPr>
        <w:pStyle w:val="PL"/>
        <w:rPr>
          <w:noProof w:val="0"/>
        </w:rPr>
      </w:pPr>
      <w:r w:rsidRPr="00202105">
        <w:rPr>
          <w:noProof w:val="0"/>
        </w:rPr>
        <w:t xml:space="preserve">            }</w:t>
      </w:r>
    </w:p>
    <w:p w14:paraId="3FA8B7A1" w14:textId="77777777" w:rsidR="00AA2795" w:rsidRPr="00202105" w:rsidRDefault="00AA2795" w:rsidP="000A0152">
      <w:pPr>
        <w:pStyle w:val="PL"/>
        <w:rPr>
          <w:noProof w:val="0"/>
        </w:rPr>
      </w:pPr>
    </w:p>
    <w:p w14:paraId="0A488B04" w14:textId="77777777" w:rsidR="00AA2795" w:rsidRPr="00202105" w:rsidRDefault="00AA2795" w:rsidP="00AA2795">
      <w:pPr>
        <w:pStyle w:val="H6"/>
      </w:pPr>
      <w:r w:rsidRPr="00202105">
        <w:t>11.5.8.2</w:t>
      </w:r>
      <w:r w:rsidRPr="00202105">
        <w:tab/>
        <w:t>Conformance requirements</w:t>
      </w:r>
    </w:p>
    <w:p w14:paraId="1C09DDEA" w14:textId="77777777" w:rsidR="00AA2795" w:rsidRPr="00202105" w:rsidRDefault="00AA2795" w:rsidP="00AA2795">
      <w:r w:rsidRPr="00202105">
        <w:t>References: The conformance requirements covered in the present TC are specified in: TS 23.167, Annex H.6.</w:t>
      </w:r>
    </w:p>
    <w:p w14:paraId="41931C18" w14:textId="77777777" w:rsidR="00AA2795" w:rsidRPr="00202105" w:rsidRDefault="00AA2795" w:rsidP="00AA2795">
      <w:r w:rsidRPr="00202105">
        <w:t>[TS 23.167 Annex H.6]</w:t>
      </w:r>
    </w:p>
    <w:p w14:paraId="43A9A680" w14:textId="06494FB1" w:rsidR="00AA2795" w:rsidRPr="00202105" w:rsidRDefault="00AA2795" w:rsidP="00AA2795">
      <w:r w:rsidRPr="00202105">
        <w:t>This clause details the domain priority and selection (see clause 7.3) for a UE that attempts to make an eCall over IMS session using E-UTRAN or NG-RAN radio access networks based on the availability of the CS or PS domains and the network support for IMS emergency, eCall over IMS and IMS voice over PS.</w:t>
      </w:r>
    </w:p>
    <w:p w14:paraId="5E6557E9" w14:textId="77777777" w:rsidR="00AA2795" w:rsidRPr="00202105" w:rsidRDefault="00AA2795" w:rsidP="00AA2795">
      <w:r w:rsidRPr="00202105">
        <w:t>The following table (Table H.2) defines these rules based on the UE (last 2 columns) for different initial conditions (first 4 columns) when an eCall over IMS session is initiated and when the UE is not in limited service state.</w:t>
      </w:r>
    </w:p>
    <w:p w14:paraId="70EA768F" w14:textId="77777777" w:rsidR="00AA2795" w:rsidRPr="00202105" w:rsidRDefault="00AA2795" w:rsidP="00AA2795">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7671AE5A" w14:textId="77777777" w:rsidTr="00AA2795">
        <w:tc>
          <w:tcPr>
            <w:tcW w:w="534" w:type="dxa"/>
            <w:tcBorders>
              <w:top w:val="single" w:sz="4" w:space="0" w:color="auto"/>
              <w:left w:val="single" w:sz="4" w:space="0" w:color="auto"/>
              <w:bottom w:val="single" w:sz="4" w:space="0" w:color="auto"/>
              <w:right w:val="single" w:sz="4" w:space="0" w:color="auto"/>
            </w:tcBorders>
          </w:tcPr>
          <w:p w14:paraId="6DD341E2" w14:textId="77777777" w:rsidR="00AA2795" w:rsidRPr="00202105" w:rsidRDefault="00AA2795">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5C9377B5" w14:textId="77777777" w:rsidR="00AA2795" w:rsidRPr="00202105" w:rsidRDefault="00AA2795">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064374B" w14:textId="77777777" w:rsidR="00AA2795" w:rsidRPr="00202105" w:rsidRDefault="00AA2795">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3FA9F83C" w14:textId="77777777" w:rsidR="00AA2795" w:rsidRPr="00202105" w:rsidRDefault="00AA2795">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6A4F447" w14:textId="77777777" w:rsidR="00AA2795" w:rsidRPr="00202105" w:rsidRDefault="00AA2795">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13C49DF" w14:textId="77777777" w:rsidR="00AA2795" w:rsidRPr="00202105" w:rsidRDefault="00AA2795">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70EAB013" w14:textId="77777777" w:rsidR="00AA2795" w:rsidRPr="00202105" w:rsidRDefault="00AA2795">
            <w:pPr>
              <w:pStyle w:val="TAH"/>
            </w:pPr>
            <w:r w:rsidRPr="00202105">
              <w:t>Second eCall Attempt</w:t>
            </w:r>
          </w:p>
        </w:tc>
      </w:tr>
      <w:tr w:rsidR="00AA2795" w:rsidRPr="00202105" w14:paraId="5B661DEF"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023AB0CE" w14:textId="77777777" w:rsidR="00AA2795" w:rsidRPr="00202105" w:rsidRDefault="00AA2795">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209D76E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3E81C65"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962550"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2220A4"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14AFE5B" w14:textId="77777777" w:rsidR="00AA2795" w:rsidRPr="00202105" w:rsidRDefault="00AA2795">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150CCD8A" w14:textId="77777777" w:rsidR="00AA2795" w:rsidRPr="00202105" w:rsidRDefault="00AA2795">
            <w:pPr>
              <w:pStyle w:val="TAL"/>
            </w:pPr>
            <w:r w:rsidRPr="00202105">
              <w:t>PS on another PS RAT if available with EMS=Y and ECL=Y</w:t>
            </w:r>
          </w:p>
          <w:p w14:paraId="2735F0DD" w14:textId="77777777" w:rsidR="00AA2795" w:rsidRPr="00202105" w:rsidRDefault="00AA2795">
            <w:pPr>
              <w:pStyle w:val="TAL"/>
            </w:pPr>
            <w:r w:rsidRPr="00202105">
              <w:t>or CS if available</w:t>
            </w:r>
          </w:p>
        </w:tc>
      </w:tr>
      <w:tr w:rsidR="00AA2795" w:rsidRPr="00202105" w14:paraId="4BF20652"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779736E2" w14:textId="77777777" w:rsidR="00AA2795" w:rsidRPr="00202105" w:rsidRDefault="00AA2795">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F216CD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05A68B9"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770669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E1C591D"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00939876"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94CA210" w14:textId="77777777" w:rsidR="00AA2795" w:rsidRPr="00202105" w:rsidRDefault="00AA2795">
            <w:pPr>
              <w:pStyle w:val="TAL"/>
            </w:pPr>
            <w:r w:rsidRPr="00202105">
              <w:t>PS (UE establishes IMS emergency session)</w:t>
            </w:r>
          </w:p>
        </w:tc>
      </w:tr>
      <w:tr w:rsidR="00AA2795" w:rsidRPr="00202105" w14:paraId="70606737"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1EE95A2C" w14:textId="77777777" w:rsidR="00AA2795" w:rsidRPr="00202105" w:rsidRDefault="00AA2795">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7935106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3C3A8D3" w14:textId="77777777" w:rsidR="00AA2795" w:rsidRPr="00202105" w:rsidRDefault="00AA2795">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043052F0"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4CEA8213"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5B8CF847"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A1DB2C7" w14:textId="77777777" w:rsidR="00AA2795" w:rsidRPr="00202105" w:rsidRDefault="00AA2795">
            <w:pPr>
              <w:pStyle w:val="TAL"/>
            </w:pPr>
            <w:r w:rsidRPr="00202105">
              <w:t>PS on another PS RAT if available with EMS=Y or EMS unknown</w:t>
            </w:r>
          </w:p>
        </w:tc>
      </w:tr>
      <w:tr w:rsidR="00AA2795" w:rsidRPr="00202105" w14:paraId="2529C94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3D648A8A" w14:textId="77777777" w:rsidR="00AA2795" w:rsidRPr="00202105" w:rsidRDefault="00AA2795">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552396C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15CA83C"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AAEF25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94E18E"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E9DE384" w14:textId="77777777" w:rsidR="00AA2795" w:rsidRPr="00202105" w:rsidRDefault="00AA2795">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A2E447A" w14:textId="77777777" w:rsidR="00AA2795" w:rsidRPr="00202105" w:rsidRDefault="00AA2795">
            <w:pPr>
              <w:pStyle w:val="TAL"/>
            </w:pPr>
            <w:r w:rsidRPr="00202105">
              <w:t>CS if first attempt in PS</w:t>
            </w:r>
          </w:p>
          <w:p w14:paraId="1C05CA2C" w14:textId="77777777" w:rsidR="00AA2795" w:rsidRPr="00202105" w:rsidRDefault="00AA2795">
            <w:pPr>
              <w:pStyle w:val="TAL"/>
            </w:pPr>
            <w:r w:rsidRPr="00202105">
              <w:t>PS if first attempt in CS</w:t>
            </w:r>
          </w:p>
        </w:tc>
      </w:tr>
      <w:tr w:rsidR="00AA2795" w:rsidRPr="00202105" w14:paraId="5E4372A1"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4F1AC98F" w14:textId="77777777" w:rsidR="00AA2795" w:rsidRPr="00202105" w:rsidRDefault="00AA2795">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1B351F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75C0A21"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50FD83E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8BB298A"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F355213"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B9A6C8F" w14:textId="77777777" w:rsidR="00AA2795" w:rsidRPr="00202105" w:rsidRDefault="00AA2795">
            <w:pPr>
              <w:pStyle w:val="TAL"/>
            </w:pPr>
            <w:r w:rsidRPr="00202105">
              <w:t>PS (UE establishes IMS emergency session)</w:t>
            </w:r>
          </w:p>
        </w:tc>
      </w:tr>
      <w:tr w:rsidR="00AA2795" w:rsidRPr="00202105" w14:paraId="29D386C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5C916BAB" w14:textId="77777777" w:rsidR="00AA2795" w:rsidRPr="00202105" w:rsidRDefault="00AA2795">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51DC6F83"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10AEE01D" w14:textId="77777777" w:rsidR="00AA2795" w:rsidRPr="00202105" w:rsidRDefault="00AA2795">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FD8851D" w14:textId="77777777" w:rsidR="00AA2795" w:rsidRPr="00202105" w:rsidRDefault="00AA2795">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0777570" w14:textId="77777777" w:rsidR="00AA2795" w:rsidRPr="00202105" w:rsidRDefault="00AA2795">
            <w:pPr>
              <w:pStyle w:val="TAL"/>
              <w:jc w:val="center"/>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11E1239B"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051FA397" w14:textId="77777777" w:rsidR="00AA2795" w:rsidRPr="00202105" w:rsidRDefault="00AA2795">
            <w:pPr>
              <w:pStyle w:val="TAL"/>
            </w:pPr>
          </w:p>
        </w:tc>
      </w:tr>
      <w:tr w:rsidR="00AA2795" w:rsidRPr="00202105" w14:paraId="78EE6D8D" w14:textId="77777777" w:rsidTr="00AA2795">
        <w:tc>
          <w:tcPr>
            <w:tcW w:w="9857" w:type="dxa"/>
            <w:gridSpan w:val="7"/>
            <w:tcBorders>
              <w:top w:val="single" w:sz="4" w:space="0" w:color="auto"/>
              <w:left w:val="single" w:sz="4" w:space="0" w:color="auto"/>
              <w:bottom w:val="single" w:sz="4" w:space="0" w:color="auto"/>
              <w:right w:val="single" w:sz="4" w:space="0" w:color="auto"/>
            </w:tcBorders>
            <w:hideMark/>
          </w:tcPr>
          <w:p w14:paraId="32E5B571" w14:textId="77777777" w:rsidR="00AA2795" w:rsidRPr="00202105" w:rsidRDefault="00AA2795">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316E7848"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6093FE3" w14:textId="77777777" w:rsidR="00AA2795" w:rsidRPr="00202105" w:rsidRDefault="00AA2795">
            <w:pPr>
              <w:pStyle w:val="TAN"/>
              <w:tabs>
                <w:tab w:val="left" w:pos="593"/>
              </w:tabs>
            </w:pPr>
            <w:r w:rsidRPr="00202105">
              <w:t>ECL</w:t>
            </w:r>
            <w:r w:rsidRPr="00202105">
              <w:tab/>
              <w:t>=</w:t>
            </w:r>
            <w:r w:rsidRPr="00202105">
              <w:tab/>
              <w:t>eCall Over IMS support as indicated by the eCall support indicator defined in TS 23.401 [28] and TS 23.501 [48].</w:t>
            </w:r>
          </w:p>
          <w:p w14:paraId="5BE4F095"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6DEDA9DD" w14:textId="77777777" w:rsidR="00AA2795" w:rsidRPr="00202105" w:rsidRDefault="00AA2795" w:rsidP="000A0152">
      <w:pPr>
        <w:rPr>
          <w:lang w:eastAsia="ja-JP"/>
        </w:rPr>
      </w:pPr>
    </w:p>
    <w:p w14:paraId="519A7600" w14:textId="77777777" w:rsidR="00AA2795" w:rsidRPr="00202105" w:rsidRDefault="00AA2795" w:rsidP="00AA2795">
      <w:pPr>
        <w:pStyle w:val="H6"/>
      </w:pPr>
      <w:r w:rsidRPr="00202105">
        <w:t>11.5.8.3</w:t>
      </w:r>
      <w:r w:rsidRPr="00202105">
        <w:tab/>
        <w:t>Test description</w:t>
      </w:r>
    </w:p>
    <w:p w14:paraId="2DADBB70" w14:textId="77777777" w:rsidR="00AA2795" w:rsidRPr="00202105" w:rsidRDefault="00AA2795" w:rsidP="00AA2795">
      <w:pPr>
        <w:pStyle w:val="H6"/>
        <w:rPr>
          <w:rFonts w:cs="Arial"/>
        </w:rPr>
      </w:pPr>
      <w:r w:rsidRPr="00202105">
        <w:rPr>
          <w:rFonts w:cs="Arial"/>
        </w:rPr>
        <w:t>11.5.8.3.1</w:t>
      </w:r>
      <w:r w:rsidRPr="00202105">
        <w:rPr>
          <w:rFonts w:cs="Arial"/>
        </w:rPr>
        <w:tab/>
        <w:t>Pre-test conditions</w:t>
      </w:r>
    </w:p>
    <w:p w14:paraId="7CFC7E91" w14:textId="77777777" w:rsidR="00AA2795" w:rsidRPr="00202105" w:rsidRDefault="00AA2795" w:rsidP="00AA2795">
      <w:pPr>
        <w:pStyle w:val="H6"/>
        <w:rPr>
          <w:rFonts w:ascii="Times New Roman" w:hAnsi="Times New Roman"/>
          <w:lang w:eastAsia="x-none"/>
        </w:rPr>
      </w:pPr>
      <w:r w:rsidRPr="00202105">
        <w:rPr>
          <w:rFonts w:cs="Arial"/>
        </w:rPr>
        <w:t>System Simulator:</w:t>
      </w:r>
    </w:p>
    <w:p w14:paraId="7D907A6E" w14:textId="77777777" w:rsidR="00AA2795" w:rsidRPr="00202105" w:rsidRDefault="00AA2795" w:rsidP="00AA2795">
      <w:pPr>
        <w:pStyle w:val="B1"/>
        <w:rPr>
          <w:lang w:eastAsia="ja-JP"/>
        </w:rPr>
      </w:pPr>
      <w:r w:rsidRPr="00202105">
        <w:t>-</w:t>
      </w:r>
      <w:r w:rsidRPr="00202105">
        <w:tab/>
        <w:t>2 cells</w:t>
      </w:r>
    </w:p>
    <w:p w14:paraId="2AB5D49C" w14:textId="77777777" w:rsidR="00AA2795" w:rsidRPr="00202105" w:rsidRDefault="00AA2795" w:rsidP="00AA2795">
      <w:pPr>
        <w:pStyle w:val="B2"/>
      </w:pPr>
      <w:r w:rsidRPr="00202105">
        <w:t>-</w:t>
      </w:r>
      <w:r w:rsidRPr="00202105">
        <w:tab/>
        <w:t>NR Cell 1 as defined in TS 38.508-1 [4] Table 4.4.2-3. System information combination NR-1 as defined in TS 38.508-1 [4], subclause 4.4.3.1.2. SIB1 indicates ims-EmergencySupport and eCallOverIMS-Support.</w:t>
      </w:r>
    </w:p>
    <w:p w14:paraId="1CAA27E3"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46C8E051"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5 is configured as ''Suitable Neighbour cell''.</w:t>
      </w:r>
    </w:p>
    <w:p w14:paraId="23526DC0"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2C492EED"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24 is configured as ''Suitable Neighbour cell''.</w:t>
      </w:r>
    </w:p>
    <w:p w14:paraId="0E99FB37" w14:textId="77777777" w:rsidR="00AA2795" w:rsidRPr="00202105" w:rsidRDefault="00AA2795" w:rsidP="00AA2795">
      <w:pPr>
        <w:pStyle w:val="H6"/>
        <w:rPr>
          <w:rFonts w:cs="Arial"/>
        </w:rPr>
      </w:pPr>
      <w:r w:rsidRPr="00202105">
        <w:rPr>
          <w:rFonts w:cs="Arial"/>
        </w:rPr>
        <w:t>UE:</w:t>
      </w:r>
    </w:p>
    <w:p w14:paraId="44471A89" w14:textId="77777777" w:rsidR="00AA2795" w:rsidRPr="00202105" w:rsidRDefault="00AA2795" w:rsidP="00AA2795">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76D1E464" w14:textId="77777777" w:rsidR="00AA2795" w:rsidRPr="00202105" w:rsidRDefault="00AA2795" w:rsidP="00AA2795">
      <w:pPr>
        <w:pStyle w:val="H6"/>
      </w:pPr>
      <w:r w:rsidRPr="00202105">
        <w:t>Preamble:</w:t>
      </w:r>
    </w:p>
    <w:p w14:paraId="6D33BC5F" w14:textId="77777777" w:rsidR="00AA2795" w:rsidRPr="00202105" w:rsidRDefault="00AA2795" w:rsidP="00AA2795">
      <w:pPr>
        <w:pStyle w:val="B1"/>
      </w:pPr>
      <w:r w:rsidRPr="00202105">
        <w:rPr>
          <w:lang w:eastAsia="zh-CN"/>
        </w:rPr>
        <w:t>-</w:t>
      </w:r>
      <w:r w:rsidRPr="00202105">
        <w:rPr>
          <w:lang w:eastAsia="zh-CN"/>
        </w:rPr>
        <w:tab/>
      </w:r>
      <w:r w:rsidRPr="00202105">
        <w:rPr>
          <w:rFonts w:ascii="Times-Roman" w:hAnsi="Times-Roman"/>
          <w:color w:val="000000"/>
        </w:rPr>
        <w:t xml:space="preserve"> </w:t>
      </w:r>
      <w:r w:rsidRPr="00202105">
        <w:t>The UE is in state 0-A(Switched Off) as defined in TS 38.508-1 [4], subclause 4.4A.2.</w:t>
      </w:r>
    </w:p>
    <w:p w14:paraId="74CE8604" w14:textId="77777777" w:rsidR="00AA2795" w:rsidRPr="00202105" w:rsidRDefault="00AA2795" w:rsidP="00AA2795">
      <w:pPr>
        <w:pStyle w:val="H6"/>
      </w:pPr>
      <w:r w:rsidRPr="00202105">
        <w:lastRenderedPageBreak/>
        <w:t>11.5.8.3.2</w:t>
      </w:r>
      <w:r w:rsidRPr="00202105">
        <w:tab/>
        <w:t>Test procedure sequence</w:t>
      </w:r>
    </w:p>
    <w:p w14:paraId="31F82AE2" w14:textId="77777777" w:rsidR="00AA2795" w:rsidRPr="00202105" w:rsidRDefault="00AA2795" w:rsidP="00AA2795">
      <w:pPr>
        <w:pStyle w:val="TH"/>
      </w:pPr>
      <w:r w:rsidRPr="00202105">
        <w:t>Table 11.5.8.3.2-1: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0AD88F53" w14:textId="77777777" w:rsidTr="00AA2795">
        <w:tc>
          <w:tcPr>
            <w:tcW w:w="648" w:type="dxa"/>
            <w:tcBorders>
              <w:top w:val="single" w:sz="4" w:space="0" w:color="auto"/>
              <w:left w:val="single" w:sz="4" w:space="0" w:color="auto"/>
              <w:bottom w:val="nil"/>
              <w:right w:val="single" w:sz="4" w:space="0" w:color="auto"/>
            </w:tcBorders>
            <w:hideMark/>
          </w:tcPr>
          <w:p w14:paraId="1891FB71"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3367E1A3"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347FDE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6BE4A95C"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3E4226D5"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67F368FF" w14:textId="77777777" w:rsidTr="00AA2795">
        <w:tc>
          <w:tcPr>
            <w:tcW w:w="648" w:type="dxa"/>
            <w:tcBorders>
              <w:top w:val="nil"/>
              <w:left w:val="single" w:sz="4" w:space="0" w:color="auto"/>
              <w:bottom w:val="single" w:sz="4" w:space="0" w:color="auto"/>
              <w:right w:val="single" w:sz="4" w:space="0" w:color="auto"/>
            </w:tcBorders>
          </w:tcPr>
          <w:p w14:paraId="30FF23BE"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70AF987"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0B139127"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8B4483C"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0743C8B8"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4E77E0AF" w14:textId="77777777" w:rsidR="00AA2795" w:rsidRPr="00202105" w:rsidRDefault="00AA2795">
            <w:pPr>
              <w:keepNext/>
              <w:keepLines/>
              <w:spacing w:after="0"/>
              <w:jc w:val="center"/>
              <w:rPr>
                <w:rFonts w:ascii="Arial" w:hAnsi="Arial"/>
                <w:b/>
                <w:sz w:val="18"/>
              </w:rPr>
            </w:pPr>
          </w:p>
        </w:tc>
      </w:tr>
      <w:tr w:rsidR="00AA2795" w:rsidRPr="00202105" w14:paraId="4A90C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0FED29"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7E09EE4B" w14:textId="77777777" w:rsidR="00AA2795" w:rsidRPr="00202105" w:rsidRDefault="00AA2795">
            <w:pPr>
              <w:keepNext/>
              <w:keepLines/>
              <w:spacing w:after="0"/>
              <w:rPr>
                <w:rFonts w:ascii="Arial" w:hAnsi="Arial"/>
                <w:sz w:val="18"/>
              </w:rPr>
            </w:pPr>
            <w:r w:rsidRPr="00202105">
              <w:rPr>
                <w:rFonts w:ascii="Arial" w:hAnsi="Arial"/>
                <w:sz w:val="18"/>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5E07C07C"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6A704BA8"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71135A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E82CA1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35052E3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FEDD897"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529AD71F" w14:textId="77777777" w:rsidR="00AA2795" w:rsidRPr="00202105" w:rsidRDefault="00AA2795">
            <w:pPr>
              <w:pStyle w:val="TAL"/>
              <w:rPr>
                <w:rFonts w:eastAsia="Calibri"/>
              </w:rPr>
            </w:pPr>
            <w:r w:rsidRPr="00202105">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193B97EE"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E404CDF"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23D1BE76"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84783A" w14:textId="77777777" w:rsidR="00AA2795" w:rsidRPr="00202105" w:rsidRDefault="00AA2795">
            <w:pPr>
              <w:pStyle w:val="TAL"/>
              <w:jc w:val="center"/>
            </w:pPr>
            <w:r w:rsidRPr="00202105">
              <w:t>-</w:t>
            </w:r>
          </w:p>
        </w:tc>
      </w:tr>
      <w:tr w:rsidR="00AA2795" w:rsidRPr="00202105" w14:paraId="54E0F0E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2CB22CA" w14:textId="77777777" w:rsidR="00AA2795" w:rsidRPr="00202105" w:rsidRDefault="00AA2795">
            <w:pPr>
              <w:keepNext/>
              <w:keepLines/>
              <w:spacing w:after="0"/>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hideMark/>
          </w:tcPr>
          <w:p w14:paraId="6602704E" w14:textId="77777777" w:rsidR="00AA2795" w:rsidRPr="00202105" w:rsidRDefault="00AA2795">
            <w:pPr>
              <w:pStyle w:val="TAL"/>
              <w:rPr>
                <w:rFonts w:eastAsia="Calibri"/>
              </w:rPr>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69B40C6"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1096A4"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06FD995"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FB1852"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0E2176E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486DC81" w14:textId="77777777" w:rsidR="00AA2795" w:rsidRPr="00202105" w:rsidRDefault="00AA2795">
            <w:pPr>
              <w:keepNext/>
              <w:keepLines/>
              <w:spacing w:after="0"/>
              <w:jc w:val="center"/>
              <w:rPr>
                <w:rFonts w:ascii="Arial" w:hAnsi="Arial"/>
                <w:sz w:val="18"/>
              </w:rPr>
            </w:pPr>
            <w:r w:rsidRPr="00202105">
              <w:rPr>
                <w:rFonts w:ascii="Arial" w:hAnsi="Arial"/>
                <w:sz w:val="18"/>
              </w:rPr>
              <w:t>4</w:t>
            </w:r>
          </w:p>
        </w:tc>
        <w:tc>
          <w:tcPr>
            <w:tcW w:w="3854" w:type="dxa"/>
            <w:tcBorders>
              <w:top w:val="single" w:sz="4" w:space="0" w:color="auto"/>
              <w:left w:val="single" w:sz="4" w:space="0" w:color="auto"/>
              <w:bottom w:val="single" w:sz="4" w:space="0" w:color="auto"/>
              <w:right w:val="single" w:sz="4" w:space="0" w:color="auto"/>
            </w:tcBorders>
            <w:hideMark/>
          </w:tcPr>
          <w:p w14:paraId="54C6341A" w14:textId="77777777" w:rsidR="00AA2795" w:rsidRPr="00202105" w:rsidRDefault="00AA2795">
            <w:pPr>
              <w:pStyle w:val="TAL"/>
            </w:pPr>
            <w:r w:rsidRPr="00202105">
              <w:t>UE transmits preamble on PRACH</w:t>
            </w:r>
          </w:p>
        </w:tc>
        <w:tc>
          <w:tcPr>
            <w:tcW w:w="708" w:type="dxa"/>
            <w:tcBorders>
              <w:top w:val="single" w:sz="4" w:space="0" w:color="auto"/>
              <w:left w:val="single" w:sz="4" w:space="0" w:color="auto"/>
              <w:bottom w:val="single" w:sz="4" w:space="0" w:color="auto"/>
              <w:right w:val="single" w:sz="4" w:space="0" w:color="auto"/>
            </w:tcBorders>
            <w:hideMark/>
          </w:tcPr>
          <w:p w14:paraId="52C9B138" w14:textId="77777777" w:rsidR="00AA2795" w:rsidRPr="00202105" w:rsidRDefault="00AA2795">
            <w:pPr>
              <w:keepNext/>
              <w:keepLines/>
              <w:spacing w:after="0"/>
              <w:jc w:val="cente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1EA0A124" w14:textId="77777777" w:rsidR="00AA2795" w:rsidRPr="00202105" w:rsidRDefault="00AA2795">
            <w:pPr>
              <w:keepNext/>
              <w:keepLines/>
              <w:spacing w:after="0"/>
              <w:rPr>
                <w:rFonts w:ascii="Arial" w:hAnsi="Arial"/>
                <w:sz w:val="18"/>
              </w:rPr>
            </w:pPr>
            <w:r w:rsidRPr="00202105">
              <w:rPr>
                <w:rFonts w:ascii="Arial" w:hAnsi="Arial"/>
                <w:sz w:val="18"/>
              </w:rPr>
              <w:t>PRACH Preamble</w:t>
            </w:r>
          </w:p>
        </w:tc>
        <w:tc>
          <w:tcPr>
            <w:tcW w:w="567" w:type="dxa"/>
            <w:tcBorders>
              <w:top w:val="single" w:sz="4" w:space="0" w:color="auto"/>
              <w:left w:val="single" w:sz="4" w:space="0" w:color="auto"/>
              <w:bottom w:val="single" w:sz="4" w:space="0" w:color="auto"/>
              <w:right w:val="single" w:sz="4" w:space="0" w:color="auto"/>
            </w:tcBorders>
            <w:hideMark/>
          </w:tcPr>
          <w:p w14:paraId="135295D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24BB9BD"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6B46DCE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4DC583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042FE71C" w14:textId="77777777" w:rsidR="00AA2795" w:rsidRPr="00202105" w:rsidRDefault="00AA2795">
            <w:pPr>
              <w:pStyle w:val="TAL"/>
            </w:pPr>
            <w:r w:rsidRPr="00202105">
              <w:rPr>
                <w:rFonts w:eastAsia="Calibri"/>
              </w:rPr>
              <w:t>EXCEPTION: In parallel to the events described in step 4, the steps specified in Table 11.5.8.3.2-2 should take place.</w:t>
            </w:r>
          </w:p>
        </w:tc>
        <w:tc>
          <w:tcPr>
            <w:tcW w:w="708" w:type="dxa"/>
            <w:tcBorders>
              <w:top w:val="single" w:sz="4" w:space="0" w:color="auto"/>
              <w:left w:val="single" w:sz="4" w:space="0" w:color="auto"/>
              <w:bottom w:val="single" w:sz="4" w:space="0" w:color="auto"/>
              <w:right w:val="single" w:sz="4" w:space="0" w:color="auto"/>
            </w:tcBorders>
            <w:hideMark/>
          </w:tcPr>
          <w:p w14:paraId="3CC1BD1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F8003B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D1BF7C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4FC39E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5EDD0871"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895D01B" w14:textId="77777777" w:rsidR="00AA2795" w:rsidRPr="00202105" w:rsidRDefault="00AA2795">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465D6038" w14:textId="77777777" w:rsidR="00AA2795" w:rsidRPr="00202105" w:rsidRDefault="00AA2795">
            <w:pPr>
              <w:pStyle w:val="TAL"/>
              <w:rPr>
                <w:rFonts w:eastAsia="Calibri"/>
              </w:rPr>
            </w:pPr>
            <w:r w:rsidRPr="00202105">
              <w:rPr>
                <w:rFonts w:eastAsia="Calibri"/>
              </w:rPr>
              <w:t>EXCEPTION: Steps 5a1 to 5b20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74117F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412D7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A7A9DD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D0689B0"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6A169FC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099B948" w14:textId="77777777" w:rsidR="00AA2795" w:rsidRPr="00202105" w:rsidRDefault="00AA2795">
            <w:pPr>
              <w:rPr>
                <w:rFonts w:ascii="Arial" w:hAnsi="Arial"/>
                <w:sz w:val="18"/>
              </w:rPr>
            </w:pPr>
            <w:r w:rsidRPr="00202105">
              <w:rPr>
                <w:rFonts w:ascii="Arial" w:hAnsi="Arial"/>
                <w:sz w:val="18"/>
              </w:rPr>
              <w:t>5a1</w:t>
            </w:r>
          </w:p>
        </w:tc>
        <w:tc>
          <w:tcPr>
            <w:tcW w:w="3854" w:type="dxa"/>
            <w:tcBorders>
              <w:top w:val="single" w:sz="4" w:space="0" w:color="auto"/>
              <w:left w:val="single" w:sz="4" w:space="0" w:color="auto"/>
              <w:bottom w:val="single" w:sz="4" w:space="0" w:color="auto"/>
              <w:right w:val="single" w:sz="4" w:space="0" w:color="auto"/>
            </w:tcBorders>
            <w:hideMark/>
          </w:tcPr>
          <w:p w14:paraId="0465DE05" w14:textId="77777777" w:rsidR="00AA2795" w:rsidRPr="00202105" w:rsidRDefault="00AA2795">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530317A5"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8AEE6C4" w14:textId="77777777" w:rsidR="00AA2795" w:rsidRPr="00202105" w:rsidRDefault="00AA2795">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8D7AE2B"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75416D9A"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0388818C"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FDB393" w14:textId="77777777" w:rsidR="00AA2795" w:rsidRPr="00202105" w:rsidRDefault="00AA2795">
            <w:pPr>
              <w:rPr>
                <w:rFonts w:ascii="Arial" w:hAnsi="Arial"/>
                <w:sz w:val="18"/>
              </w:rPr>
            </w:pPr>
            <w:r w:rsidRPr="00202105">
              <w:rPr>
                <w:rFonts w:ascii="Arial" w:hAnsi="Arial"/>
                <w:sz w:val="18"/>
              </w:rPr>
              <w:t>5a2</w:t>
            </w:r>
          </w:p>
        </w:tc>
        <w:tc>
          <w:tcPr>
            <w:tcW w:w="3854" w:type="dxa"/>
            <w:tcBorders>
              <w:top w:val="single" w:sz="4" w:space="0" w:color="auto"/>
              <w:left w:val="single" w:sz="4" w:space="0" w:color="auto"/>
              <w:bottom w:val="single" w:sz="4" w:space="0" w:color="auto"/>
              <w:right w:val="single" w:sz="4" w:space="0" w:color="auto"/>
            </w:tcBorders>
            <w:hideMark/>
          </w:tcPr>
          <w:p w14:paraId="1FDECD0B" w14:textId="77777777" w:rsidR="00AA2795" w:rsidRPr="00202105" w:rsidRDefault="00AA2795">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16CF324"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BB890BF" w14:textId="77777777" w:rsidR="00AA2795" w:rsidRPr="00202105" w:rsidRDefault="00AA2795">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295B751"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4A686A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186206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DE9946" w14:textId="77777777" w:rsidR="00AA2795" w:rsidRPr="00202105" w:rsidRDefault="00AA2795">
            <w:pPr>
              <w:rPr>
                <w:rFonts w:ascii="Arial" w:hAnsi="Arial"/>
                <w:sz w:val="18"/>
              </w:rPr>
            </w:pPr>
            <w:r w:rsidRPr="00202105">
              <w:rPr>
                <w:rFonts w:ascii="Arial" w:hAnsi="Arial"/>
                <w:sz w:val="18"/>
              </w:rPr>
              <w:t>5a3</w:t>
            </w:r>
          </w:p>
        </w:tc>
        <w:tc>
          <w:tcPr>
            <w:tcW w:w="3854" w:type="dxa"/>
            <w:tcBorders>
              <w:top w:val="single" w:sz="4" w:space="0" w:color="auto"/>
              <w:left w:val="single" w:sz="4" w:space="0" w:color="auto"/>
              <w:bottom w:val="single" w:sz="4" w:space="0" w:color="auto"/>
              <w:right w:val="single" w:sz="4" w:space="0" w:color="auto"/>
            </w:tcBorders>
            <w:hideMark/>
          </w:tcPr>
          <w:p w14:paraId="44AADBDC" w14:textId="77777777" w:rsidR="00AA2795" w:rsidRPr="00202105" w:rsidRDefault="00AA2795">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9C1610F"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B569FF" w14:textId="77777777" w:rsidR="00AA2795" w:rsidRPr="00202105" w:rsidRDefault="00AA2795">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5CB0248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C76B83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4B11DF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194C93C" w14:textId="77777777" w:rsidR="00AA2795" w:rsidRPr="00202105" w:rsidRDefault="00AA2795">
            <w:pPr>
              <w:rPr>
                <w:rFonts w:ascii="Arial" w:hAnsi="Arial"/>
                <w:sz w:val="18"/>
              </w:rPr>
            </w:pPr>
            <w:r w:rsidRPr="00202105">
              <w:rPr>
                <w:rFonts w:ascii="Arial" w:hAnsi="Arial"/>
                <w:sz w:val="18"/>
              </w:rPr>
              <w:t>5a4</w:t>
            </w:r>
          </w:p>
        </w:tc>
        <w:tc>
          <w:tcPr>
            <w:tcW w:w="3854" w:type="dxa"/>
            <w:tcBorders>
              <w:top w:val="single" w:sz="4" w:space="0" w:color="auto"/>
              <w:left w:val="single" w:sz="4" w:space="0" w:color="auto"/>
              <w:bottom w:val="single" w:sz="4" w:space="0" w:color="auto"/>
              <w:right w:val="single" w:sz="4" w:space="0" w:color="auto"/>
            </w:tcBorders>
            <w:hideMark/>
          </w:tcPr>
          <w:p w14:paraId="33F8CBC7" w14:textId="77777777" w:rsidR="00AA2795" w:rsidRPr="00202105" w:rsidRDefault="00AA2795">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AAE67FC"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D80E75" w14:textId="77777777" w:rsidR="00AA2795" w:rsidRPr="00202105" w:rsidRDefault="00AA2795">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EAF6529"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09C8BAC0"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433BDE0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9D72169" w14:textId="77777777" w:rsidR="00AA2795" w:rsidRPr="00202105" w:rsidRDefault="00AA2795">
            <w:pPr>
              <w:rPr>
                <w:rFonts w:ascii="Arial" w:hAnsi="Arial"/>
                <w:sz w:val="18"/>
              </w:rPr>
            </w:pPr>
            <w:r w:rsidRPr="00202105">
              <w:rPr>
                <w:rFonts w:ascii="Arial" w:hAnsi="Arial"/>
                <w:sz w:val="18"/>
              </w:rPr>
              <w:t>5a5</w:t>
            </w:r>
          </w:p>
        </w:tc>
        <w:tc>
          <w:tcPr>
            <w:tcW w:w="3854" w:type="dxa"/>
            <w:tcBorders>
              <w:top w:val="single" w:sz="4" w:space="0" w:color="auto"/>
              <w:left w:val="single" w:sz="4" w:space="0" w:color="auto"/>
              <w:bottom w:val="single" w:sz="4" w:space="0" w:color="auto"/>
              <w:right w:val="single" w:sz="4" w:space="0" w:color="auto"/>
            </w:tcBorders>
            <w:hideMark/>
          </w:tcPr>
          <w:p w14:paraId="5D299814" w14:textId="77777777" w:rsidR="00AA2795" w:rsidRPr="00202105" w:rsidRDefault="00AA2795">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FBC166D"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DB5214D" w14:textId="77777777" w:rsidR="00AA2795" w:rsidRPr="00202105" w:rsidRDefault="00AA2795">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8CB484F"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A1E787"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D2597B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C10D3A" w14:textId="77777777" w:rsidR="00AA2795" w:rsidRPr="00202105" w:rsidRDefault="00AA2795">
            <w:pPr>
              <w:rPr>
                <w:rFonts w:ascii="Arial" w:hAnsi="Arial"/>
                <w:sz w:val="18"/>
              </w:rPr>
            </w:pPr>
            <w:r w:rsidRPr="00202105">
              <w:rPr>
                <w:rFonts w:ascii="Arial" w:hAnsi="Arial"/>
                <w:sz w:val="18"/>
              </w:rPr>
              <w:t>5a6</w:t>
            </w:r>
          </w:p>
        </w:tc>
        <w:tc>
          <w:tcPr>
            <w:tcW w:w="3854" w:type="dxa"/>
            <w:tcBorders>
              <w:top w:val="single" w:sz="4" w:space="0" w:color="auto"/>
              <w:left w:val="single" w:sz="4" w:space="0" w:color="auto"/>
              <w:bottom w:val="single" w:sz="4" w:space="0" w:color="auto"/>
              <w:right w:val="single" w:sz="4" w:space="0" w:color="auto"/>
            </w:tcBorders>
            <w:hideMark/>
          </w:tcPr>
          <w:p w14:paraId="0B2558BE" w14:textId="77777777" w:rsidR="00AA2795" w:rsidRPr="00202105" w:rsidRDefault="00AA2795">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2CA2F5D"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87E16C" w14:textId="77777777" w:rsidR="00AA2795" w:rsidRPr="00202105" w:rsidRDefault="00AA2795">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4DFAF8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45D5F81"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8052B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39A4F1" w14:textId="77777777" w:rsidR="00AA2795" w:rsidRPr="00202105" w:rsidRDefault="00AA2795">
            <w:pPr>
              <w:rPr>
                <w:rFonts w:ascii="Arial" w:hAnsi="Arial"/>
                <w:sz w:val="18"/>
              </w:rPr>
            </w:pPr>
            <w:r w:rsidRPr="00202105">
              <w:rPr>
                <w:rFonts w:ascii="Arial" w:hAnsi="Arial"/>
                <w:sz w:val="18"/>
              </w:rPr>
              <w:t>5a7</w:t>
            </w:r>
          </w:p>
        </w:tc>
        <w:tc>
          <w:tcPr>
            <w:tcW w:w="3854" w:type="dxa"/>
            <w:tcBorders>
              <w:top w:val="single" w:sz="4" w:space="0" w:color="auto"/>
              <w:left w:val="single" w:sz="4" w:space="0" w:color="auto"/>
              <w:bottom w:val="single" w:sz="4" w:space="0" w:color="auto"/>
              <w:right w:val="single" w:sz="4" w:space="0" w:color="auto"/>
            </w:tcBorders>
            <w:hideMark/>
          </w:tcPr>
          <w:p w14:paraId="0C796F38" w14:textId="77777777" w:rsidR="00AA2795" w:rsidRPr="00202105" w:rsidRDefault="00AA2795">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29AC7DA1"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95C4B80" w14:textId="77777777" w:rsidR="00AA2795" w:rsidRPr="00202105" w:rsidRDefault="00AA2795">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4C94850"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78E8049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BA5A2B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96CAB15" w14:textId="77777777" w:rsidR="00AA2795" w:rsidRPr="00202105" w:rsidRDefault="00AA2795">
            <w:pPr>
              <w:rPr>
                <w:rFonts w:ascii="Arial" w:hAnsi="Arial"/>
                <w:sz w:val="18"/>
              </w:rPr>
            </w:pPr>
            <w:r w:rsidRPr="00202105">
              <w:rPr>
                <w:rFonts w:ascii="Arial" w:hAnsi="Arial"/>
                <w:sz w:val="18"/>
              </w:rPr>
              <w:t>5a8</w:t>
            </w:r>
          </w:p>
        </w:tc>
        <w:tc>
          <w:tcPr>
            <w:tcW w:w="3854" w:type="dxa"/>
            <w:tcBorders>
              <w:top w:val="single" w:sz="4" w:space="0" w:color="auto"/>
              <w:left w:val="single" w:sz="4" w:space="0" w:color="auto"/>
              <w:bottom w:val="single" w:sz="4" w:space="0" w:color="auto"/>
              <w:right w:val="single" w:sz="4" w:space="0" w:color="auto"/>
            </w:tcBorders>
            <w:hideMark/>
          </w:tcPr>
          <w:p w14:paraId="58EC3D56" w14:textId="77777777" w:rsidR="00AA2795" w:rsidRPr="00202105" w:rsidRDefault="00AA2795">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79F9FE0E"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6945BEC" w14:textId="77777777" w:rsidR="00AA2795" w:rsidRPr="00202105" w:rsidRDefault="00AA2795">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4971187"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28822A3"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439291DD"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C5FA4EB" w14:textId="77777777" w:rsidR="00AA2795" w:rsidRPr="00202105" w:rsidRDefault="00AA2795">
            <w:pPr>
              <w:pStyle w:val="TAC"/>
            </w:pPr>
            <w:r w:rsidRPr="00202105">
              <w:lastRenderedPageBreak/>
              <w:t>5a9</w:t>
            </w:r>
          </w:p>
        </w:tc>
        <w:tc>
          <w:tcPr>
            <w:tcW w:w="3854" w:type="dxa"/>
            <w:tcBorders>
              <w:top w:val="single" w:sz="4" w:space="0" w:color="auto"/>
              <w:left w:val="single" w:sz="4" w:space="0" w:color="auto"/>
              <w:bottom w:val="single" w:sz="4" w:space="0" w:color="auto"/>
              <w:right w:val="single" w:sz="4" w:space="0" w:color="auto"/>
            </w:tcBorders>
            <w:hideMark/>
          </w:tcPr>
          <w:p w14:paraId="4C467076"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555355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EBEF3E"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64616E9"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9E9A602" w14:textId="77777777" w:rsidR="00AA2795" w:rsidRPr="00202105" w:rsidRDefault="00AA2795">
            <w:pPr>
              <w:pStyle w:val="TAC"/>
            </w:pPr>
            <w:r w:rsidRPr="00202105">
              <w:t>P</w:t>
            </w:r>
          </w:p>
        </w:tc>
      </w:tr>
      <w:tr w:rsidR="00AA2795" w:rsidRPr="00202105" w14:paraId="516506F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F29DC7" w14:textId="77777777" w:rsidR="00AA2795" w:rsidRPr="00202105" w:rsidRDefault="00AA2795">
            <w:pPr>
              <w:pStyle w:val="TAC"/>
            </w:pPr>
            <w:r w:rsidRPr="00202105">
              <w:t>5a10-5a15</w:t>
            </w:r>
          </w:p>
        </w:tc>
        <w:tc>
          <w:tcPr>
            <w:tcW w:w="3854" w:type="dxa"/>
            <w:tcBorders>
              <w:top w:val="single" w:sz="4" w:space="0" w:color="auto"/>
              <w:left w:val="single" w:sz="4" w:space="0" w:color="auto"/>
              <w:bottom w:val="single" w:sz="4" w:space="0" w:color="auto"/>
              <w:right w:val="single" w:sz="4" w:space="0" w:color="auto"/>
            </w:tcBorders>
            <w:hideMark/>
          </w:tcPr>
          <w:p w14:paraId="3E9BDAF9" w14:textId="77777777" w:rsidR="00AA2795" w:rsidRPr="00202105" w:rsidRDefault="00AA2795">
            <w:pPr>
              <w:pStyle w:val="TAC"/>
              <w:jc w:val="left"/>
              <w:rPr>
                <w:rFonts w:eastAsia="Calibri"/>
              </w:rPr>
            </w:pPr>
            <w:r w:rsidRPr="00202105">
              <w:rPr>
                <w:rFonts w:eastAsia="Calibri"/>
              </w:rPr>
              <w:t>Steps 11 to 16 of the generic test procedure in TS 34.108 subclause 7.2.3.2.3 are performed on Cell 5.</w:t>
            </w:r>
          </w:p>
          <w:p w14:paraId="7C2C49B6"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A14C15B"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94A8BD0"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E2768A"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EA6D05" w14:textId="77777777" w:rsidR="00AA2795" w:rsidRPr="00202105" w:rsidRDefault="00AA2795">
            <w:pPr>
              <w:pStyle w:val="TAC"/>
            </w:pPr>
            <w:r w:rsidRPr="00202105">
              <w:t>-</w:t>
            </w:r>
          </w:p>
        </w:tc>
      </w:tr>
      <w:tr w:rsidR="00AA2795" w:rsidRPr="00202105" w14:paraId="0D2C5F05"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BC9541A" w14:textId="77777777" w:rsidR="00AA2795" w:rsidRPr="00202105" w:rsidRDefault="00AA2795">
            <w:pPr>
              <w:pStyle w:val="TAC"/>
            </w:pPr>
            <w:r w:rsidRPr="00202105">
              <w:t>5a16</w:t>
            </w:r>
          </w:p>
        </w:tc>
        <w:tc>
          <w:tcPr>
            <w:tcW w:w="3854" w:type="dxa"/>
            <w:tcBorders>
              <w:top w:val="single" w:sz="4" w:space="0" w:color="auto"/>
              <w:left w:val="single" w:sz="4" w:space="0" w:color="auto"/>
              <w:bottom w:val="single" w:sz="4" w:space="0" w:color="auto"/>
              <w:right w:val="single" w:sz="4" w:space="0" w:color="auto"/>
            </w:tcBorders>
            <w:hideMark/>
          </w:tcPr>
          <w:p w14:paraId="65AC3486"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A67D2AC"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09C9BB"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E8CDC15"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E3E09B" w14:textId="77777777" w:rsidR="00AA2795" w:rsidRPr="00202105" w:rsidRDefault="00AA2795">
            <w:pPr>
              <w:pStyle w:val="TAC"/>
            </w:pPr>
            <w:r w:rsidRPr="00202105">
              <w:t>-</w:t>
            </w:r>
          </w:p>
        </w:tc>
      </w:tr>
      <w:tr w:rsidR="00AA2795" w:rsidRPr="00202105" w14:paraId="2A1619D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A460BF1" w14:textId="77777777" w:rsidR="00AA2795" w:rsidRPr="00202105" w:rsidRDefault="00AA2795">
            <w:pPr>
              <w:pStyle w:val="TAC"/>
            </w:pPr>
            <w:r w:rsidRPr="00202105">
              <w:t>5a17</w:t>
            </w:r>
          </w:p>
        </w:tc>
        <w:tc>
          <w:tcPr>
            <w:tcW w:w="3854" w:type="dxa"/>
            <w:tcBorders>
              <w:top w:val="single" w:sz="4" w:space="0" w:color="auto"/>
              <w:left w:val="single" w:sz="4" w:space="0" w:color="auto"/>
              <w:bottom w:val="single" w:sz="4" w:space="0" w:color="auto"/>
              <w:right w:val="single" w:sz="4" w:space="0" w:color="auto"/>
            </w:tcBorders>
            <w:hideMark/>
          </w:tcPr>
          <w:p w14:paraId="6C45278A"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340AD73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EF00D9D"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46FA5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FE4E7F" w14:textId="77777777" w:rsidR="00AA2795" w:rsidRPr="00202105" w:rsidRDefault="00AA2795">
            <w:pPr>
              <w:pStyle w:val="TAC"/>
            </w:pPr>
            <w:r w:rsidRPr="00202105">
              <w:t>-</w:t>
            </w:r>
          </w:p>
        </w:tc>
      </w:tr>
      <w:tr w:rsidR="00AA2795" w:rsidRPr="00202105" w14:paraId="516B5FE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CEAB77C" w14:textId="77777777" w:rsidR="00AA2795" w:rsidRPr="00202105" w:rsidRDefault="00AA2795">
            <w:pPr>
              <w:pStyle w:val="TAC"/>
            </w:pPr>
            <w:r w:rsidRPr="00202105">
              <w:t>5a18</w:t>
            </w:r>
          </w:p>
        </w:tc>
        <w:tc>
          <w:tcPr>
            <w:tcW w:w="3854" w:type="dxa"/>
            <w:tcBorders>
              <w:top w:val="single" w:sz="4" w:space="0" w:color="auto"/>
              <w:left w:val="single" w:sz="4" w:space="0" w:color="auto"/>
              <w:bottom w:val="single" w:sz="4" w:space="0" w:color="auto"/>
              <w:right w:val="single" w:sz="4" w:space="0" w:color="auto"/>
            </w:tcBorders>
            <w:hideMark/>
          </w:tcPr>
          <w:p w14:paraId="438DCA1E"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18FB1F9"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AB6576"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604F0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BC5E191" w14:textId="77777777" w:rsidR="00AA2795" w:rsidRPr="00202105" w:rsidRDefault="00AA2795">
            <w:pPr>
              <w:pStyle w:val="TAC"/>
            </w:pPr>
            <w:r w:rsidRPr="00202105">
              <w:t>-</w:t>
            </w:r>
          </w:p>
        </w:tc>
      </w:tr>
      <w:tr w:rsidR="00AA2795" w:rsidRPr="00202105" w14:paraId="57A74A7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4AEDCC" w14:textId="77777777" w:rsidR="00AA2795" w:rsidRPr="00202105" w:rsidRDefault="00AA2795">
            <w:pPr>
              <w:pStyle w:val="TAC"/>
            </w:pPr>
            <w:r w:rsidRPr="00202105">
              <w:t>5a19</w:t>
            </w:r>
          </w:p>
        </w:tc>
        <w:tc>
          <w:tcPr>
            <w:tcW w:w="3854" w:type="dxa"/>
            <w:tcBorders>
              <w:top w:val="single" w:sz="4" w:space="0" w:color="auto"/>
              <w:left w:val="single" w:sz="4" w:space="0" w:color="auto"/>
              <w:bottom w:val="single" w:sz="4" w:space="0" w:color="auto"/>
              <w:right w:val="single" w:sz="4" w:space="0" w:color="auto"/>
            </w:tcBorders>
            <w:hideMark/>
          </w:tcPr>
          <w:p w14:paraId="18916C86"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DFD1A1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1DF7E50"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5FD8A3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AD5BCB" w14:textId="77777777" w:rsidR="00AA2795" w:rsidRPr="00202105" w:rsidRDefault="00AA2795">
            <w:pPr>
              <w:pStyle w:val="TAC"/>
            </w:pPr>
            <w:r w:rsidRPr="00202105">
              <w:t>-</w:t>
            </w:r>
          </w:p>
        </w:tc>
      </w:tr>
      <w:tr w:rsidR="00AA2795" w:rsidRPr="00202105" w14:paraId="698316F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7E0C19F" w14:textId="77777777" w:rsidR="00AA2795" w:rsidRPr="00202105" w:rsidRDefault="00AA2795">
            <w:pPr>
              <w:pStyle w:val="TAC"/>
            </w:pPr>
            <w:r w:rsidRPr="00202105">
              <w:t>5a20</w:t>
            </w:r>
          </w:p>
        </w:tc>
        <w:tc>
          <w:tcPr>
            <w:tcW w:w="3854" w:type="dxa"/>
            <w:tcBorders>
              <w:top w:val="single" w:sz="4" w:space="0" w:color="auto"/>
              <w:left w:val="single" w:sz="4" w:space="0" w:color="auto"/>
              <w:bottom w:val="single" w:sz="4" w:space="0" w:color="auto"/>
              <w:right w:val="single" w:sz="4" w:space="0" w:color="auto"/>
            </w:tcBorders>
            <w:hideMark/>
          </w:tcPr>
          <w:p w14:paraId="1470DD69" w14:textId="77777777" w:rsidR="00AA2795" w:rsidRPr="00202105" w:rsidRDefault="00AA2795">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8EAC72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1E72457" w14:textId="77777777" w:rsidR="00AA2795" w:rsidRPr="00202105" w:rsidRDefault="00AA2795">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B6A2381"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1E0D61E" w14:textId="77777777" w:rsidR="00AA2795" w:rsidRPr="00202105" w:rsidRDefault="00AA2795">
            <w:pPr>
              <w:pStyle w:val="TAC"/>
            </w:pPr>
            <w:r w:rsidRPr="00202105">
              <w:t>-</w:t>
            </w:r>
          </w:p>
        </w:tc>
      </w:tr>
      <w:tr w:rsidR="00AA2795" w:rsidRPr="00202105" w14:paraId="56F1387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514C1F1" w14:textId="77777777" w:rsidR="00AA2795" w:rsidRPr="00202105" w:rsidRDefault="00AA2795">
            <w:pPr>
              <w:pStyle w:val="TAC"/>
            </w:pPr>
            <w:r w:rsidRPr="00202105">
              <w:t>5a21</w:t>
            </w:r>
          </w:p>
        </w:tc>
        <w:tc>
          <w:tcPr>
            <w:tcW w:w="3854" w:type="dxa"/>
            <w:tcBorders>
              <w:top w:val="single" w:sz="4" w:space="0" w:color="auto"/>
              <w:left w:val="single" w:sz="4" w:space="0" w:color="auto"/>
              <w:bottom w:val="single" w:sz="4" w:space="0" w:color="auto"/>
              <w:right w:val="single" w:sz="4" w:space="0" w:color="auto"/>
            </w:tcBorders>
            <w:hideMark/>
          </w:tcPr>
          <w:p w14:paraId="68612DF0" w14:textId="77777777" w:rsidR="00AA2795" w:rsidRPr="00202105" w:rsidRDefault="00AA2795">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32C45E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482701C" w14:textId="77777777" w:rsidR="00AA2795" w:rsidRPr="00202105" w:rsidRDefault="00AA2795">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1B1396D9"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98ED0E8" w14:textId="77777777" w:rsidR="00AA2795" w:rsidRPr="00202105" w:rsidRDefault="00AA2795">
            <w:pPr>
              <w:pStyle w:val="TAC"/>
            </w:pPr>
            <w:r w:rsidRPr="00202105">
              <w:t>-</w:t>
            </w:r>
          </w:p>
        </w:tc>
      </w:tr>
      <w:tr w:rsidR="00AA2795" w:rsidRPr="00202105" w14:paraId="6C8B759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F0FDB15" w14:textId="77777777" w:rsidR="00AA2795" w:rsidRPr="00202105" w:rsidRDefault="00AA2795">
            <w:pPr>
              <w:pStyle w:val="TAC"/>
            </w:pPr>
            <w:r w:rsidRPr="00202105">
              <w:t>5b1</w:t>
            </w:r>
          </w:p>
        </w:tc>
        <w:tc>
          <w:tcPr>
            <w:tcW w:w="3854" w:type="dxa"/>
            <w:tcBorders>
              <w:top w:val="single" w:sz="4" w:space="0" w:color="auto"/>
              <w:left w:val="single" w:sz="4" w:space="0" w:color="auto"/>
              <w:bottom w:val="single" w:sz="4" w:space="0" w:color="auto"/>
              <w:right w:val="single" w:sz="4" w:space="0" w:color="auto"/>
            </w:tcBorders>
            <w:hideMark/>
          </w:tcPr>
          <w:p w14:paraId="1E54BB21" w14:textId="77777777" w:rsidR="00AA2795" w:rsidRPr="00202105" w:rsidRDefault="00AA2795">
            <w:pPr>
              <w:pStyle w:val="TAC"/>
              <w:jc w:val="left"/>
              <w:rPr>
                <w:rFonts w:eastAsia="Calibri"/>
              </w:rPr>
            </w:pPr>
            <w:r w:rsidRPr="00202105">
              <w:rPr>
                <w:rFonts w:eastAsia="Calibri"/>
              </w:rPr>
              <w:t>IF (</w:t>
            </w:r>
            <w:r w:rsidRPr="00202105">
              <w:t xml:space="preserve">px_NR_RATComb_Tested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339B9643"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E067CC" w14:textId="77777777" w:rsidR="00AA2795" w:rsidRPr="00202105" w:rsidRDefault="00AA2795">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25FAE6AF"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5709EDE" w14:textId="77777777" w:rsidR="00AA2795" w:rsidRPr="00202105" w:rsidRDefault="00AA2795">
            <w:pPr>
              <w:pStyle w:val="TAC"/>
            </w:pPr>
            <w:r w:rsidRPr="00202105">
              <w:t>P</w:t>
            </w:r>
          </w:p>
        </w:tc>
      </w:tr>
      <w:tr w:rsidR="00AA2795" w:rsidRPr="00202105" w14:paraId="7041DF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D2A7AD1" w14:textId="77777777" w:rsidR="00AA2795" w:rsidRPr="00202105" w:rsidRDefault="00AA2795">
            <w:pPr>
              <w:pStyle w:val="TAC"/>
            </w:pPr>
            <w:r w:rsidRPr="00202105">
              <w:t>5b2</w:t>
            </w:r>
          </w:p>
        </w:tc>
        <w:tc>
          <w:tcPr>
            <w:tcW w:w="3854" w:type="dxa"/>
            <w:tcBorders>
              <w:top w:val="single" w:sz="4" w:space="0" w:color="auto"/>
              <w:left w:val="single" w:sz="4" w:space="0" w:color="auto"/>
              <w:bottom w:val="single" w:sz="4" w:space="0" w:color="auto"/>
              <w:right w:val="single" w:sz="4" w:space="0" w:color="auto"/>
            </w:tcBorders>
            <w:hideMark/>
          </w:tcPr>
          <w:p w14:paraId="21B68BDA" w14:textId="77777777" w:rsidR="00AA2795" w:rsidRPr="00202105" w:rsidRDefault="00AA2795">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7320018F"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DE8C336" w14:textId="77777777" w:rsidR="00AA2795" w:rsidRPr="00202105" w:rsidRDefault="00AA2795">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595B69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BE0F4" w14:textId="77777777" w:rsidR="00AA2795" w:rsidRPr="00202105" w:rsidRDefault="00AA2795">
            <w:pPr>
              <w:pStyle w:val="TAC"/>
            </w:pPr>
            <w:r w:rsidRPr="00202105">
              <w:t>-</w:t>
            </w:r>
          </w:p>
        </w:tc>
      </w:tr>
      <w:tr w:rsidR="00AA2795" w:rsidRPr="00202105" w14:paraId="563097B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A31FDB4" w14:textId="77777777" w:rsidR="00AA2795" w:rsidRPr="00202105" w:rsidRDefault="00AA2795">
            <w:pPr>
              <w:pStyle w:val="TAC"/>
            </w:pPr>
            <w:r w:rsidRPr="00202105">
              <w:t>5b3</w:t>
            </w:r>
          </w:p>
        </w:tc>
        <w:tc>
          <w:tcPr>
            <w:tcW w:w="3854" w:type="dxa"/>
            <w:tcBorders>
              <w:top w:val="single" w:sz="4" w:space="0" w:color="auto"/>
              <w:left w:val="single" w:sz="4" w:space="0" w:color="auto"/>
              <w:bottom w:val="single" w:sz="4" w:space="0" w:color="auto"/>
              <w:right w:val="single" w:sz="4" w:space="0" w:color="auto"/>
            </w:tcBorders>
            <w:hideMark/>
          </w:tcPr>
          <w:p w14:paraId="5ADEAF57" w14:textId="77777777" w:rsidR="00AA2795" w:rsidRPr="00202105" w:rsidRDefault="00AA2795">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BF98B5A"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F63C102" w14:textId="77777777" w:rsidR="00AA2795" w:rsidRPr="00202105" w:rsidRDefault="00AA2795">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0F01DE0"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B70467" w14:textId="77777777" w:rsidR="00AA2795" w:rsidRPr="00202105" w:rsidRDefault="00AA2795">
            <w:pPr>
              <w:pStyle w:val="TAC"/>
            </w:pPr>
            <w:r w:rsidRPr="00202105">
              <w:t>P</w:t>
            </w:r>
          </w:p>
        </w:tc>
      </w:tr>
      <w:tr w:rsidR="00AA2795" w:rsidRPr="00202105" w14:paraId="43A9A75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1393F71" w14:textId="77777777" w:rsidR="00AA2795" w:rsidRPr="00202105" w:rsidRDefault="00AA2795">
            <w:pPr>
              <w:pStyle w:val="TAC"/>
            </w:pPr>
            <w:r w:rsidRPr="00202105">
              <w:t>5b4</w:t>
            </w:r>
          </w:p>
        </w:tc>
        <w:tc>
          <w:tcPr>
            <w:tcW w:w="3854" w:type="dxa"/>
            <w:tcBorders>
              <w:top w:val="single" w:sz="4" w:space="0" w:color="auto"/>
              <w:left w:val="single" w:sz="4" w:space="0" w:color="auto"/>
              <w:bottom w:val="single" w:sz="4" w:space="0" w:color="auto"/>
              <w:right w:val="single" w:sz="4" w:space="0" w:color="auto"/>
            </w:tcBorders>
            <w:hideMark/>
          </w:tcPr>
          <w:p w14:paraId="2C43A479" w14:textId="77777777" w:rsidR="00AA2795" w:rsidRPr="00202105" w:rsidRDefault="00AA2795">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3A09884E"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BEE3B7" w14:textId="77777777" w:rsidR="00AA2795" w:rsidRPr="00202105" w:rsidRDefault="00AA2795">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832B2FB"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9164F" w14:textId="77777777" w:rsidR="00AA2795" w:rsidRPr="00202105" w:rsidRDefault="00AA2795">
            <w:pPr>
              <w:pStyle w:val="TAC"/>
            </w:pPr>
            <w:r w:rsidRPr="00202105">
              <w:t>-</w:t>
            </w:r>
          </w:p>
        </w:tc>
      </w:tr>
      <w:tr w:rsidR="00AA2795" w:rsidRPr="00202105" w14:paraId="7CD73C1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85C238" w14:textId="77777777" w:rsidR="00AA2795" w:rsidRPr="00202105" w:rsidRDefault="00AA2795">
            <w:pPr>
              <w:pStyle w:val="TAC"/>
            </w:pPr>
            <w:r w:rsidRPr="00202105">
              <w:t>5b5</w:t>
            </w:r>
          </w:p>
        </w:tc>
        <w:tc>
          <w:tcPr>
            <w:tcW w:w="3854" w:type="dxa"/>
            <w:tcBorders>
              <w:top w:val="single" w:sz="4" w:space="0" w:color="auto"/>
              <w:left w:val="single" w:sz="4" w:space="0" w:color="auto"/>
              <w:bottom w:val="single" w:sz="4" w:space="0" w:color="auto"/>
              <w:right w:val="single" w:sz="4" w:space="0" w:color="auto"/>
            </w:tcBorders>
            <w:hideMark/>
          </w:tcPr>
          <w:p w14:paraId="4C78C3B9" w14:textId="77777777" w:rsidR="00AA2795" w:rsidRPr="00202105" w:rsidRDefault="00AA2795">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4FF960D4"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048FF1" w14:textId="77777777" w:rsidR="00AA2795" w:rsidRPr="00202105" w:rsidRDefault="00AA2795">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312CBB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F24E5" w14:textId="77777777" w:rsidR="00AA2795" w:rsidRPr="00202105" w:rsidRDefault="00AA2795">
            <w:pPr>
              <w:pStyle w:val="TAC"/>
            </w:pPr>
            <w:r w:rsidRPr="00202105">
              <w:t>-</w:t>
            </w:r>
          </w:p>
        </w:tc>
      </w:tr>
      <w:tr w:rsidR="00AA2795" w:rsidRPr="00202105" w14:paraId="290EB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29CC9F" w14:textId="77777777" w:rsidR="00AA2795" w:rsidRPr="00202105" w:rsidRDefault="00AA2795">
            <w:pPr>
              <w:pStyle w:val="TAC"/>
            </w:pPr>
            <w:r w:rsidRPr="00202105">
              <w:t>5b6</w:t>
            </w:r>
          </w:p>
        </w:tc>
        <w:tc>
          <w:tcPr>
            <w:tcW w:w="3854" w:type="dxa"/>
            <w:tcBorders>
              <w:top w:val="single" w:sz="4" w:space="0" w:color="auto"/>
              <w:left w:val="single" w:sz="4" w:space="0" w:color="auto"/>
              <w:bottom w:val="single" w:sz="4" w:space="0" w:color="auto"/>
              <w:right w:val="single" w:sz="4" w:space="0" w:color="auto"/>
            </w:tcBorders>
            <w:hideMark/>
          </w:tcPr>
          <w:p w14:paraId="269BD07F" w14:textId="77777777" w:rsidR="00AA2795" w:rsidRPr="00202105" w:rsidRDefault="00AA2795">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429A5EB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73096BB" w14:textId="77777777" w:rsidR="00AA2795" w:rsidRPr="00202105" w:rsidRDefault="00AA2795">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E134E4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5AE4160" w14:textId="77777777" w:rsidR="00AA2795" w:rsidRPr="00202105" w:rsidRDefault="00AA2795">
            <w:pPr>
              <w:pStyle w:val="TAC"/>
            </w:pPr>
            <w:r w:rsidRPr="00202105">
              <w:t>-</w:t>
            </w:r>
          </w:p>
        </w:tc>
      </w:tr>
      <w:tr w:rsidR="00AA2795" w:rsidRPr="00202105" w14:paraId="108857F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54DE67F" w14:textId="77777777" w:rsidR="00AA2795" w:rsidRPr="00202105" w:rsidRDefault="00AA2795">
            <w:pPr>
              <w:pStyle w:val="TAC"/>
            </w:pPr>
            <w:r w:rsidRPr="00202105">
              <w:t>5b7</w:t>
            </w:r>
          </w:p>
        </w:tc>
        <w:tc>
          <w:tcPr>
            <w:tcW w:w="3854" w:type="dxa"/>
            <w:tcBorders>
              <w:top w:val="single" w:sz="4" w:space="0" w:color="auto"/>
              <w:left w:val="single" w:sz="4" w:space="0" w:color="auto"/>
              <w:bottom w:val="single" w:sz="4" w:space="0" w:color="auto"/>
              <w:right w:val="single" w:sz="4" w:space="0" w:color="auto"/>
            </w:tcBorders>
            <w:hideMark/>
          </w:tcPr>
          <w:p w14:paraId="089061F8" w14:textId="77777777" w:rsidR="00AA2795" w:rsidRPr="00202105" w:rsidRDefault="00AA2795">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260B13AE"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FEB09D" w14:textId="77777777" w:rsidR="00AA2795" w:rsidRPr="00202105" w:rsidRDefault="00AA2795">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72CA25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0FFDCC" w14:textId="77777777" w:rsidR="00AA2795" w:rsidRPr="00202105" w:rsidRDefault="00AA2795">
            <w:pPr>
              <w:pStyle w:val="TAC"/>
            </w:pPr>
            <w:r w:rsidRPr="00202105">
              <w:t>-</w:t>
            </w:r>
          </w:p>
        </w:tc>
      </w:tr>
      <w:tr w:rsidR="00AA2795" w:rsidRPr="00202105" w14:paraId="6649274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A2BAC6" w14:textId="77777777" w:rsidR="00AA2795" w:rsidRPr="00202105" w:rsidRDefault="00AA2795">
            <w:pPr>
              <w:pStyle w:val="TAC"/>
            </w:pPr>
            <w:r w:rsidRPr="00202105">
              <w:t>5b8</w:t>
            </w:r>
          </w:p>
        </w:tc>
        <w:tc>
          <w:tcPr>
            <w:tcW w:w="3854" w:type="dxa"/>
            <w:tcBorders>
              <w:top w:val="single" w:sz="4" w:space="0" w:color="auto"/>
              <w:left w:val="single" w:sz="4" w:space="0" w:color="auto"/>
              <w:bottom w:val="single" w:sz="4" w:space="0" w:color="auto"/>
              <w:right w:val="single" w:sz="4" w:space="0" w:color="auto"/>
            </w:tcBorders>
            <w:hideMark/>
          </w:tcPr>
          <w:p w14:paraId="52E4324B"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76A447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2D114D8"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A19823B"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FA5CA28" w14:textId="77777777" w:rsidR="00AA2795" w:rsidRPr="00202105" w:rsidRDefault="00AA2795">
            <w:pPr>
              <w:pStyle w:val="TAC"/>
            </w:pPr>
            <w:r w:rsidRPr="00202105">
              <w:t>P</w:t>
            </w:r>
          </w:p>
        </w:tc>
      </w:tr>
      <w:tr w:rsidR="00AA2795" w:rsidRPr="00202105" w14:paraId="12D6BBBA"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74212A" w14:textId="77777777" w:rsidR="00AA2795" w:rsidRPr="00202105" w:rsidRDefault="00AA2795">
            <w:pPr>
              <w:pStyle w:val="TAC"/>
            </w:pPr>
            <w:r w:rsidRPr="00202105">
              <w:t>5b9-5b15</w:t>
            </w:r>
          </w:p>
        </w:tc>
        <w:tc>
          <w:tcPr>
            <w:tcW w:w="3854" w:type="dxa"/>
            <w:tcBorders>
              <w:top w:val="single" w:sz="4" w:space="0" w:color="auto"/>
              <w:left w:val="single" w:sz="4" w:space="0" w:color="auto"/>
              <w:bottom w:val="single" w:sz="4" w:space="0" w:color="auto"/>
              <w:right w:val="single" w:sz="4" w:space="0" w:color="auto"/>
            </w:tcBorders>
            <w:hideMark/>
          </w:tcPr>
          <w:p w14:paraId="45290A58" w14:textId="77777777" w:rsidR="00AA2795" w:rsidRPr="00202105" w:rsidRDefault="00AA2795">
            <w:pPr>
              <w:pStyle w:val="TAC"/>
              <w:jc w:val="left"/>
              <w:rPr>
                <w:rFonts w:eastAsia="Calibri"/>
              </w:rPr>
            </w:pPr>
            <w:r w:rsidRPr="00202105">
              <w:rPr>
                <w:rFonts w:eastAsia="Calibri"/>
              </w:rPr>
              <w:t>Steps 11 to 17 of the generic test procedure in TS 51.010-1 subclause 10.2.3 are performed on Cell 24.</w:t>
            </w:r>
          </w:p>
          <w:p w14:paraId="527EB3C0"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1C2A829"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BA1DD1"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616842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8D808CE" w14:textId="77777777" w:rsidR="00AA2795" w:rsidRPr="00202105" w:rsidRDefault="00AA2795">
            <w:pPr>
              <w:pStyle w:val="TAC"/>
            </w:pPr>
            <w:r w:rsidRPr="00202105">
              <w:t>-</w:t>
            </w:r>
          </w:p>
        </w:tc>
      </w:tr>
      <w:tr w:rsidR="00AA2795" w:rsidRPr="00202105" w14:paraId="05BB97D7"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2EC8FD5" w14:textId="77777777" w:rsidR="00AA2795" w:rsidRPr="00202105" w:rsidRDefault="00AA2795">
            <w:pPr>
              <w:pStyle w:val="TAC"/>
            </w:pPr>
            <w:r w:rsidRPr="00202105">
              <w:t>5b16</w:t>
            </w:r>
          </w:p>
        </w:tc>
        <w:tc>
          <w:tcPr>
            <w:tcW w:w="3854" w:type="dxa"/>
            <w:tcBorders>
              <w:top w:val="single" w:sz="4" w:space="0" w:color="auto"/>
              <w:left w:val="single" w:sz="4" w:space="0" w:color="auto"/>
              <w:bottom w:val="single" w:sz="4" w:space="0" w:color="auto"/>
              <w:right w:val="single" w:sz="4" w:space="0" w:color="auto"/>
            </w:tcBorders>
            <w:hideMark/>
          </w:tcPr>
          <w:p w14:paraId="5856C03C"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319A02E"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922CB24"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81A6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B7940E6" w14:textId="77777777" w:rsidR="00AA2795" w:rsidRPr="00202105" w:rsidRDefault="00AA2795">
            <w:pPr>
              <w:pStyle w:val="TAC"/>
            </w:pPr>
            <w:r w:rsidRPr="00202105">
              <w:t>-</w:t>
            </w:r>
          </w:p>
        </w:tc>
      </w:tr>
      <w:tr w:rsidR="00AA2795" w:rsidRPr="00202105" w14:paraId="4AF55D1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8BCD63F" w14:textId="77777777" w:rsidR="00AA2795" w:rsidRPr="00202105" w:rsidRDefault="00AA2795">
            <w:pPr>
              <w:pStyle w:val="TAC"/>
            </w:pPr>
            <w:r w:rsidRPr="00202105">
              <w:t>5b17</w:t>
            </w:r>
          </w:p>
        </w:tc>
        <w:tc>
          <w:tcPr>
            <w:tcW w:w="3854" w:type="dxa"/>
            <w:tcBorders>
              <w:top w:val="single" w:sz="4" w:space="0" w:color="auto"/>
              <w:left w:val="single" w:sz="4" w:space="0" w:color="auto"/>
              <w:bottom w:val="single" w:sz="4" w:space="0" w:color="auto"/>
              <w:right w:val="single" w:sz="4" w:space="0" w:color="auto"/>
            </w:tcBorders>
            <w:hideMark/>
          </w:tcPr>
          <w:p w14:paraId="4F73D8C5"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A4FEC03"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71DFEE3"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34C83577"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B7D863" w14:textId="77777777" w:rsidR="00AA2795" w:rsidRPr="00202105" w:rsidRDefault="00AA2795">
            <w:pPr>
              <w:pStyle w:val="TAC"/>
            </w:pPr>
            <w:r w:rsidRPr="00202105">
              <w:t>-</w:t>
            </w:r>
          </w:p>
        </w:tc>
      </w:tr>
      <w:tr w:rsidR="00AA2795" w:rsidRPr="00202105" w14:paraId="7B07C7F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2009FB5" w14:textId="77777777" w:rsidR="00AA2795" w:rsidRPr="00202105" w:rsidRDefault="00AA2795">
            <w:pPr>
              <w:pStyle w:val="TAC"/>
            </w:pPr>
            <w:r w:rsidRPr="00202105">
              <w:t>5b18</w:t>
            </w:r>
          </w:p>
        </w:tc>
        <w:tc>
          <w:tcPr>
            <w:tcW w:w="3854" w:type="dxa"/>
            <w:tcBorders>
              <w:top w:val="single" w:sz="4" w:space="0" w:color="auto"/>
              <w:left w:val="single" w:sz="4" w:space="0" w:color="auto"/>
              <w:bottom w:val="single" w:sz="4" w:space="0" w:color="auto"/>
              <w:right w:val="single" w:sz="4" w:space="0" w:color="auto"/>
            </w:tcBorders>
            <w:hideMark/>
          </w:tcPr>
          <w:p w14:paraId="2CFBBB9F"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50598692"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58C77A4"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8D697E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F7EFE" w14:textId="77777777" w:rsidR="00AA2795" w:rsidRPr="00202105" w:rsidRDefault="00AA2795">
            <w:pPr>
              <w:pStyle w:val="TAC"/>
            </w:pPr>
            <w:r w:rsidRPr="00202105">
              <w:t>-</w:t>
            </w:r>
          </w:p>
        </w:tc>
      </w:tr>
      <w:tr w:rsidR="00AA2795" w:rsidRPr="00202105" w14:paraId="0BFF3AC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48E3127" w14:textId="77777777" w:rsidR="00AA2795" w:rsidRPr="00202105" w:rsidRDefault="00AA2795">
            <w:pPr>
              <w:pStyle w:val="TAC"/>
            </w:pPr>
            <w:r w:rsidRPr="00202105">
              <w:t>5b19</w:t>
            </w:r>
          </w:p>
        </w:tc>
        <w:tc>
          <w:tcPr>
            <w:tcW w:w="3854" w:type="dxa"/>
            <w:tcBorders>
              <w:top w:val="single" w:sz="4" w:space="0" w:color="auto"/>
              <w:left w:val="single" w:sz="4" w:space="0" w:color="auto"/>
              <w:bottom w:val="single" w:sz="4" w:space="0" w:color="auto"/>
              <w:right w:val="single" w:sz="4" w:space="0" w:color="auto"/>
            </w:tcBorders>
            <w:hideMark/>
          </w:tcPr>
          <w:p w14:paraId="0E00A5D3"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9E63E7B"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0F7E2AE"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0BFF9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D5E6AC" w14:textId="77777777" w:rsidR="00AA2795" w:rsidRPr="00202105" w:rsidRDefault="00AA2795">
            <w:pPr>
              <w:pStyle w:val="TAC"/>
            </w:pPr>
            <w:r w:rsidRPr="00202105">
              <w:t>-</w:t>
            </w:r>
          </w:p>
        </w:tc>
      </w:tr>
      <w:tr w:rsidR="00AA2795" w:rsidRPr="00202105" w14:paraId="35D4B87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7E225B" w14:textId="77777777" w:rsidR="00AA2795" w:rsidRPr="00202105" w:rsidRDefault="00AA2795">
            <w:pPr>
              <w:pStyle w:val="TAC"/>
            </w:pPr>
            <w:r w:rsidRPr="00202105">
              <w:t>5b20</w:t>
            </w:r>
          </w:p>
        </w:tc>
        <w:tc>
          <w:tcPr>
            <w:tcW w:w="3854" w:type="dxa"/>
            <w:tcBorders>
              <w:top w:val="single" w:sz="4" w:space="0" w:color="auto"/>
              <w:left w:val="single" w:sz="4" w:space="0" w:color="auto"/>
              <w:bottom w:val="single" w:sz="4" w:space="0" w:color="auto"/>
              <w:right w:val="single" w:sz="4" w:space="0" w:color="auto"/>
            </w:tcBorders>
            <w:hideMark/>
          </w:tcPr>
          <w:p w14:paraId="56F8DCE4" w14:textId="77777777" w:rsidR="00AA2795" w:rsidRPr="00202105" w:rsidRDefault="00AA2795">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43EFCE2"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782CB7" w14:textId="77777777" w:rsidR="00AA2795" w:rsidRPr="00202105" w:rsidRDefault="00AA2795">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60582E5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1F597FE" w14:textId="77777777" w:rsidR="00AA2795" w:rsidRPr="00202105" w:rsidRDefault="00AA2795">
            <w:pPr>
              <w:pStyle w:val="TAC"/>
            </w:pPr>
            <w:r w:rsidRPr="00202105">
              <w:t>-</w:t>
            </w:r>
          </w:p>
        </w:tc>
      </w:tr>
      <w:tr w:rsidR="00AA2795" w:rsidRPr="00202105" w14:paraId="0490D220" w14:textId="77777777" w:rsidTr="00AA2795">
        <w:tc>
          <w:tcPr>
            <w:tcW w:w="9606" w:type="dxa"/>
            <w:gridSpan w:val="6"/>
            <w:tcBorders>
              <w:top w:val="single" w:sz="4" w:space="0" w:color="auto"/>
              <w:left w:val="single" w:sz="4" w:space="0" w:color="auto"/>
              <w:bottom w:val="single" w:sz="4" w:space="0" w:color="auto"/>
              <w:right w:val="single" w:sz="4" w:space="0" w:color="auto"/>
            </w:tcBorders>
            <w:hideMark/>
          </w:tcPr>
          <w:p w14:paraId="3CB4F110" w14:textId="77777777" w:rsidR="00AA2795" w:rsidRPr="00202105" w:rsidRDefault="00AA2795">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p>
        </w:tc>
      </w:tr>
    </w:tbl>
    <w:p w14:paraId="42D9CAE6" w14:textId="77777777" w:rsidR="00AA2795" w:rsidRPr="00202105" w:rsidRDefault="00AA2795" w:rsidP="000A0152">
      <w:pPr>
        <w:rPr>
          <w:lang w:eastAsia="ja-JP"/>
        </w:rPr>
      </w:pPr>
    </w:p>
    <w:p w14:paraId="3849B904" w14:textId="77777777" w:rsidR="00AA2795" w:rsidRPr="00202105" w:rsidRDefault="00AA2795" w:rsidP="00AA2795">
      <w:pPr>
        <w:pStyle w:val="TH"/>
      </w:pPr>
      <w:r w:rsidRPr="00202105">
        <w:t>Table 11.5.8.3.2-2: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4B54E8B1" w14:textId="77777777" w:rsidTr="00AA2795">
        <w:tc>
          <w:tcPr>
            <w:tcW w:w="648" w:type="dxa"/>
            <w:tcBorders>
              <w:top w:val="single" w:sz="4" w:space="0" w:color="auto"/>
              <w:left w:val="single" w:sz="4" w:space="0" w:color="auto"/>
              <w:bottom w:val="nil"/>
              <w:right w:val="single" w:sz="4" w:space="0" w:color="auto"/>
            </w:tcBorders>
            <w:hideMark/>
          </w:tcPr>
          <w:p w14:paraId="7F4B91A9"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111FFDFA"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35F23C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3EC7FD4"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62F0CF7D"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0733D65D" w14:textId="77777777" w:rsidTr="00AA2795">
        <w:tc>
          <w:tcPr>
            <w:tcW w:w="648" w:type="dxa"/>
            <w:tcBorders>
              <w:top w:val="nil"/>
              <w:left w:val="single" w:sz="4" w:space="0" w:color="auto"/>
              <w:bottom w:val="single" w:sz="4" w:space="0" w:color="auto"/>
              <w:right w:val="single" w:sz="4" w:space="0" w:color="auto"/>
            </w:tcBorders>
          </w:tcPr>
          <w:p w14:paraId="136FB8ED"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01621C8"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2C1ACCA6"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1B29D1BA"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2E5F82BF"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21279961" w14:textId="77777777" w:rsidR="00AA2795" w:rsidRPr="00202105" w:rsidRDefault="00AA2795">
            <w:pPr>
              <w:keepNext/>
              <w:keepLines/>
              <w:spacing w:after="0"/>
              <w:jc w:val="center"/>
              <w:rPr>
                <w:rFonts w:ascii="Arial" w:hAnsi="Arial"/>
                <w:b/>
                <w:sz w:val="18"/>
              </w:rPr>
            </w:pPr>
          </w:p>
        </w:tc>
      </w:tr>
      <w:tr w:rsidR="00AA2795" w:rsidRPr="00202105" w14:paraId="4DCC5C0E"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B36322"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7EEEF5C6" w14:textId="77777777" w:rsidR="00AA2795" w:rsidRPr="00202105" w:rsidRDefault="00AA2795">
            <w:pPr>
              <w:keepNext/>
              <w:keepLines/>
              <w:spacing w:after="0"/>
              <w:rPr>
                <w:rFonts w:ascii="Arial" w:hAnsi="Arial"/>
                <w:sz w:val="18"/>
              </w:rPr>
            </w:pPr>
            <w:r w:rsidRPr="00202105">
              <w:rPr>
                <w:rFonts w:ascii="Arial" w:hAnsi="Arial"/>
                <w:sz w:val="18"/>
              </w:rPr>
              <w:t>EXCEPTION: Steps 1 and 2 are repeated for the duration of T300.</w:t>
            </w:r>
          </w:p>
        </w:tc>
        <w:tc>
          <w:tcPr>
            <w:tcW w:w="708" w:type="dxa"/>
            <w:tcBorders>
              <w:top w:val="single" w:sz="4" w:space="0" w:color="auto"/>
              <w:left w:val="single" w:sz="4" w:space="0" w:color="auto"/>
              <w:bottom w:val="single" w:sz="4" w:space="0" w:color="auto"/>
              <w:right w:val="single" w:sz="4" w:space="0" w:color="auto"/>
            </w:tcBorders>
            <w:hideMark/>
          </w:tcPr>
          <w:p w14:paraId="3057B8B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30574F21"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83735E"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ED90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7962CD5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3F466B8"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42156E52" w14:textId="77777777" w:rsidR="00AA2795" w:rsidRPr="00202105" w:rsidRDefault="00AA2795">
            <w:pPr>
              <w:pStyle w:val="TAL"/>
              <w:rPr>
                <w:rFonts w:eastAsia="Calibri"/>
              </w:rPr>
            </w:pPr>
            <w:r w:rsidRPr="00202105">
              <w:t>The UE attempts to perform RACH procedure on NR Cell 1.</w:t>
            </w:r>
          </w:p>
        </w:tc>
        <w:tc>
          <w:tcPr>
            <w:tcW w:w="708" w:type="dxa"/>
            <w:tcBorders>
              <w:top w:val="single" w:sz="4" w:space="0" w:color="auto"/>
              <w:left w:val="single" w:sz="4" w:space="0" w:color="auto"/>
              <w:bottom w:val="single" w:sz="4" w:space="0" w:color="auto"/>
              <w:right w:val="single" w:sz="4" w:space="0" w:color="auto"/>
            </w:tcBorders>
            <w:hideMark/>
          </w:tcPr>
          <w:p w14:paraId="4B361296"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473D350"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1A7EA790"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EF10C3" w14:textId="77777777" w:rsidR="00AA2795" w:rsidRPr="00202105" w:rsidRDefault="00AA2795">
            <w:pPr>
              <w:pStyle w:val="TAL"/>
              <w:jc w:val="center"/>
            </w:pPr>
            <w:r w:rsidRPr="00202105">
              <w:t>-</w:t>
            </w:r>
          </w:p>
        </w:tc>
      </w:tr>
      <w:tr w:rsidR="00AA2795" w:rsidRPr="00202105" w14:paraId="3FF3378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6BC3BD"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67411ABA" w14:textId="77777777" w:rsidR="00AA2795" w:rsidRPr="00202105" w:rsidRDefault="00AA2795">
            <w:pPr>
              <w:pStyle w:val="TAL"/>
              <w:rPr>
                <w:rFonts w:eastAsia="Calibri"/>
              </w:rPr>
            </w:pPr>
            <w:r w:rsidRPr="00202105">
              <w:t>The SS does not respond</w:t>
            </w:r>
          </w:p>
        </w:tc>
        <w:tc>
          <w:tcPr>
            <w:tcW w:w="708" w:type="dxa"/>
            <w:tcBorders>
              <w:top w:val="single" w:sz="4" w:space="0" w:color="auto"/>
              <w:left w:val="single" w:sz="4" w:space="0" w:color="auto"/>
              <w:bottom w:val="single" w:sz="4" w:space="0" w:color="auto"/>
              <w:right w:val="single" w:sz="4" w:space="0" w:color="auto"/>
            </w:tcBorders>
            <w:hideMark/>
          </w:tcPr>
          <w:p w14:paraId="47AB2F15"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3A067C"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6176BF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4B957696" w14:textId="77777777" w:rsidR="00AA2795" w:rsidRPr="00202105" w:rsidRDefault="00AA2795">
            <w:pPr>
              <w:jc w:val="center"/>
              <w:rPr>
                <w:rFonts w:ascii="Arial" w:hAnsi="Arial"/>
                <w:sz w:val="18"/>
              </w:rPr>
            </w:pPr>
            <w:r w:rsidRPr="00202105">
              <w:rPr>
                <w:rFonts w:ascii="Arial" w:hAnsi="Arial"/>
                <w:sz w:val="18"/>
              </w:rPr>
              <w:t>-</w:t>
            </w:r>
          </w:p>
        </w:tc>
      </w:tr>
    </w:tbl>
    <w:p w14:paraId="70A50FA0" w14:textId="77777777" w:rsidR="00AA2795" w:rsidRPr="00202105" w:rsidRDefault="00AA2795" w:rsidP="000A0152">
      <w:pPr>
        <w:rPr>
          <w:lang w:eastAsia="ja-JP"/>
        </w:rPr>
      </w:pPr>
    </w:p>
    <w:p w14:paraId="70E03D66" w14:textId="06C3612C" w:rsidR="00AA2795" w:rsidRPr="00202105" w:rsidRDefault="00AA2795" w:rsidP="000A0152">
      <w:pPr>
        <w:pStyle w:val="H6"/>
        <w:rPr>
          <w:snapToGrid w:val="0"/>
        </w:rPr>
      </w:pPr>
      <w:r w:rsidRPr="00202105">
        <w:rPr>
          <w:snapToGrid w:val="0"/>
        </w:rPr>
        <w:lastRenderedPageBreak/>
        <w:t>11.5.8.3.3</w:t>
      </w:r>
      <w:r w:rsidRPr="00202105">
        <w:rPr>
          <w:snapToGrid w:val="0"/>
        </w:rPr>
        <w:tab/>
        <w:t>Specific message contents</w:t>
      </w:r>
    </w:p>
    <w:p w14:paraId="65A0654B" w14:textId="77777777" w:rsidR="00AA2795" w:rsidRPr="00202105" w:rsidRDefault="00AA2795" w:rsidP="00AA2795">
      <w:pPr>
        <w:pStyle w:val="TH"/>
      </w:pPr>
      <w:r w:rsidRPr="00202105">
        <w:t>Table 11.5.8</w:t>
      </w:r>
      <w:r w:rsidRPr="00202105">
        <w:rPr>
          <w:snapToGrid w:val="0"/>
        </w:rPr>
        <w:t>.3.3</w:t>
      </w:r>
      <w:r w:rsidRPr="00202105">
        <w:t xml:space="preserve">-1: SIB1 for NR Cell 1 (All steps, Table </w:t>
      </w:r>
      <w:r w:rsidRPr="00202105">
        <w:rPr>
          <w:lang w:eastAsia="x-none"/>
        </w:rPr>
        <w:t>11.5.8.3.2-1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AA2795" w:rsidRPr="00202105" w14:paraId="18D72D5A" w14:textId="77777777" w:rsidTr="00AA2795">
        <w:tc>
          <w:tcPr>
            <w:tcW w:w="9603" w:type="dxa"/>
            <w:tcBorders>
              <w:top w:val="single" w:sz="4" w:space="0" w:color="auto"/>
              <w:left w:val="single" w:sz="4" w:space="0" w:color="auto"/>
              <w:bottom w:val="single" w:sz="4" w:space="0" w:color="auto"/>
              <w:right w:val="single" w:sz="4" w:space="0" w:color="auto"/>
            </w:tcBorders>
            <w:hideMark/>
          </w:tcPr>
          <w:p w14:paraId="555AD62C" w14:textId="77777777" w:rsidR="00AA2795" w:rsidRPr="00202105" w:rsidRDefault="00AA2795">
            <w:pPr>
              <w:pStyle w:val="TAL"/>
            </w:pPr>
            <w:r w:rsidRPr="00202105">
              <w:t>Derivation path: TS 38.508-1 [4] table 4.6.1-28 Condition eCalloverIMSforNR</w:t>
            </w:r>
          </w:p>
        </w:tc>
      </w:tr>
    </w:tbl>
    <w:p w14:paraId="11F3A798" w14:textId="77777777" w:rsidR="00AA2795" w:rsidRPr="00202105" w:rsidRDefault="00AA2795" w:rsidP="000A0152">
      <w:pPr>
        <w:rPr>
          <w:lang w:eastAsia="ja-JP"/>
        </w:rPr>
      </w:pPr>
    </w:p>
    <w:p w14:paraId="4B713A26" w14:textId="77777777" w:rsidR="00AA2795" w:rsidRPr="00202105" w:rsidRDefault="00AA2795" w:rsidP="00AA2795">
      <w:pPr>
        <w:pStyle w:val="TH"/>
      </w:pPr>
      <w:r w:rsidRPr="00202105">
        <w:t>Table 11.5.8.3.3-2: RRC CONNECTION REQUEST (Step 5a1,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4D647BC8"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1D0AC07" w14:textId="77777777" w:rsidR="00AA2795" w:rsidRPr="00202105" w:rsidRDefault="00AA2795">
            <w:pPr>
              <w:pStyle w:val="TAL"/>
            </w:pPr>
            <w:r w:rsidRPr="00202105">
              <w:t>Derivation Path: TS 34.108 clause 9.1.1</w:t>
            </w:r>
          </w:p>
        </w:tc>
      </w:tr>
      <w:tr w:rsidR="00AA2795" w:rsidRPr="00202105" w14:paraId="5B919B03"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ED8F6F"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A45EC2"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2D3EC40"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71B40CC" w14:textId="77777777" w:rsidR="00AA2795" w:rsidRPr="00202105" w:rsidRDefault="00AA2795">
            <w:pPr>
              <w:pStyle w:val="TAH"/>
            </w:pPr>
            <w:r w:rsidRPr="00202105">
              <w:t>Condition</w:t>
            </w:r>
          </w:p>
        </w:tc>
      </w:tr>
      <w:tr w:rsidR="00AA2795" w:rsidRPr="00202105" w14:paraId="33AAD1E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BF4B82C"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64A7A60" w14:textId="77777777" w:rsidR="00AA2795" w:rsidRPr="00202105" w:rsidRDefault="00AA2795">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245A199" w14:textId="77777777" w:rsidR="00AA2795" w:rsidRPr="00202105" w:rsidRDefault="00AA2795">
            <w:pPr>
              <w:pStyle w:val="TAL"/>
            </w:pPr>
          </w:p>
        </w:tc>
        <w:tc>
          <w:tcPr>
            <w:tcW w:w="1133" w:type="dxa"/>
            <w:tcBorders>
              <w:top w:val="single" w:sz="4" w:space="0" w:color="auto"/>
              <w:left w:val="single" w:sz="4" w:space="0" w:color="auto"/>
              <w:bottom w:val="single" w:sz="4" w:space="0" w:color="auto"/>
              <w:right w:val="single" w:sz="4" w:space="0" w:color="auto"/>
            </w:tcBorders>
          </w:tcPr>
          <w:p w14:paraId="645533A3" w14:textId="77777777" w:rsidR="00AA2795" w:rsidRPr="00202105" w:rsidRDefault="00AA2795">
            <w:pPr>
              <w:pStyle w:val="TAL"/>
            </w:pPr>
          </w:p>
        </w:tc>
      </w:tr>
    </w:tbl>
    <w:p w14:paraId="3B425A2A" w14:textId="77777777" w:rsidR="00AA2795" w:rsidRPr="00202105" w:rsidRDefault="00AA2795" w:rsidP="00AA2795">
      <w:pPr>
        <w:rPr>
          <w:lang w:eastAsia="ja-JP"/>
        </w:rPr>
      </w:pPr>
    </w:p>
    <w:p w14:paraId="7B89C449" w14:textId="77777777" w:rsidR="00AA2795" w:rsidRPr="00202105" w:rsidRDefault="00AA2795" w:rsidP="00AA2795">
      <w:pPr>
        <w:pStyle w:val="TH"/>
      </w:pPr>
      <w:r w:rsidRPr="00202105">
        <w:t>Table 11.5.8.3.3-3: CM SERVICE REQUEST (Steps 5a4 and 5b3,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72791205"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3C2C36" w14:textId="77777777" w:rsidR="00AA2795" w:rsidRPr="00202105" w:rsidRDefault="00AA2795">
            <w:pPr>
              <w:pStyle w:val="TAL"/>
            </w:pPr>
            <w:r w:rsidRPr="00202105">
              <w:t>Derivation Path: TS 24.008[43] Table 9.2.11</w:t>
            </w:r>
          </w:p>
        </w:tc>
      </w:tr>
      <w:tr w:rsidR="00AA2795" w:rsidRPr="00202105" w14:paraId="4D14684F"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9B53424"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E1954"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73E7398"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1E58462" w14:textId="77777777" w:rsidR="00AA2795" w:rsidRPr="00202105" w:rsidRDefault="00AA2795">
            <w:pPr>
              <w:pStyle w:val="TAH"/>
            </w:pPr>
            <w:r w:rsidRPr="00202105">
              <w:t>Condition</w:t>
            </w:r>
          </w:p>
        </w:tc>
      </w:tr>
      <w:tr w:rsidR="00AA2795" w:rsidRPr="00202105" w14:paraId="789B5F0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F28E32" w14:textId="77777777" w:rsidR="00AA2795" w:rsidRPr="00202105" w:rsidRDefault="00AA2795">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4E45D26E" w14:textId="77777777" w:rsidR="00AA2795" w:rsidRPr="00202105" w:rsidRDefault="00AA2795">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67A69DA0" w14:textId="77777777" w:rsidR="00AA2795" w:rsidRPr="00202105" w:rsidRDefault="00AA2795">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DF9F0E4" w14:textId="77777777" w:rsidR="00AA2795" w:rsidRPr="00202105" w:rsidRDefault="00AA2795">
            <w:pPr>
              <w:pStyle w:val="TAL"/>
            </w:pPr>
          </w:p>
        </w:tc>
      </w:tr>
    </w:tbl>
    <w:p w14:paraId="7B986CB8" w14:textId="77777777" w:rsidR="00AA2795" w:rsidRPr="00202105" w:rsidRDefault="00AA2795" w:rsidP="00AA2795">
      <w:pPr>
        <w:rPr>
          <w:lang w:eastAsia="ja-JP"/>
        </w:rPr>
      </w:pPr>
    </w:p>
    <w:p w14:paraId="218FDA70" w14:textId="62021F83" w:rsidR="00AA2795" w:rsidRPr="00202105" w:rsidRDefault="00AA2795" w:rsidP="00AA2795">
      <w:pPr>
        <w:pStyle w:val="TH"/>
      </w:pPr>
      <w:r w:rsidRPr="00202105">
        <w:t>Table 11.5.8.3-4: CHANNEL REQUEST (Step 5b1,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0B5FB88D"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BBBD73" w14:textId="77777777" w:rsidR="00AA2795" w:rsidRPr="00202105" w:rsidRDefault="00AA2795">
            <w:pPr>
              <w:pStyle w:val="TAL"/>
            </w:pPr>
            <w:r w:rsidRPr="00202105">
              <w:t>Derivation Path: TS 44.018 Table 9.1.8.1</w:t>
            </w:r>
          </w:p>
        </w:tc>
      </w:tr>
      <w:tr w:rsidR="00AA2795" w:rsidRPr="00202105" w14:paraId="7A0449DA"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237AF8B"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565BC9"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50C0443"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490C5ACD" w14:textId="77777777" w:rsidR="00AA2795" w:rsidRPr="00202105" w:rsidRDefault="00AA2795">
            <w:pPr>
              <w:pStyle w:val="TAH"/>
            </w:pPr>
            <w:r w:rsidRPr="00202105">
              <w:t>Condition</w:t>
            </w:r>
          </w:p>
        </w:tc>
      </w:tr>
      <w:tr w:rsidR="00AA2795" w:rsidRPr="00202105" w14:paraId="21694A25"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1192392B"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1A7DB99" w14:textId="77777777" w:rsidR="00AA2795" w:rsidRPr="00202105" w:rsidRDefault="00AA2795">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0FA0402C" w14:textId="77777777" w:rsidR="00AA2795" w:rsidRPr="00202105" w:rsidRDefault="00AA2795">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1CA8552" w14:textId="77777777" w:rsidR="00AA2795" w:rsidRPr="00202105" w:rsidRDefault="00AA2795">
            <w:pPr>
              <w:pStyle w:val="TAL"/>
            </w:pPr>
          </w:p>
        </w:tc>
      </w:tr>
    </w:tbl>
    <w:p w14:paraId="5B6D3DD2" w14:textId="736CF15F" w:rsidR="00C16BE1" w:rsidRPr="00202105" w:rsidRDefault="00C16BE1" w:rsidP="000A0152"/>
    <w:p w14:paraId="7D9AF85A" w14:textId="378098A8" w:rsidR="00C16BE1" w:rsidRPr="00202105" w:rsidRDefault="00C16BE1" w:rsidP="00C16BE1">
      <w:pPr>
        <w:pStyle w:val="Heading3"/>
      </w:pPr>
      <w:r w:rsidRPr="00202105">
        <w:t>11.5.9</w:t>
      </w:r>
      <w:r w:rsidRPr="00202105">
        <w:tab/>
        <w:t>eCall Only mode / Manual initiation / Emergency registration / Abnormal case / IMS CN sends 486 (Busy Here) / UE performs eCall in CS domain / UTRAN or GERAN / 5GS</w:t>
      </w:r>
    </w:p>
    <w:p w14:paraId="3D368743" w14:textId="77777777" w:rsidR="00C16BE1" w:rsidRPr="00202105" w:rsidRDefault="00C16BE1" w:rsidP="00C16BE1">
      <w:pPr>
        <w:pStyle w:val="H6"/>
      </w:pPr>
      <w:r w:rsidRPr="00202105">
        <w:t>11.5.9.1</w:t>
      </w:r>
      <w:r w:rsidRPr="00202105">
        <w:tab/>
        <w:t>Test Purpose (TP)</w:t>
      </w:r>
    </w:p>
    <w:p w14:paraId="6FEFE4D6" w14:textId="77777777" w:rsidR="00C16BE1" w:rsidRPr="00202105" w:rsidRDefault="00C16BE1" w:rsidP="00C16BE1">
      <w:pPr>
        <w:pStyle w:val="H6"/>
      </w:pPr>
      <w:r w:rsidRPr="00202105">
        <w:t>(1)</w:t>
      </w:r>
    </w:p>
    <w:p w14:paraId="612ADB3A"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 manual eCall over IMS }</w:t>
      </w:r>
    </w:p>
    <w:p w14:paraId="44293914"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7C7F9B83"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486 Busy Here in response to INVITE }</w:t>
      </w:r>
    </w:p>
    <w:p w14:paraId="467DFC5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1E500E4C" w14:textId="315560CC" w:rsidR="00C16BE1" w:rsidRPr="00202105" w:rsidRDefault="00C16BE1" w:rsidP="00C16BE1">
      <w:pPr>
        <w:pStyle w:val="PL"/>
        <w:rPr>
          <w:noProof w:val="0"/>
        </w:rPr>
      </w:pPr>
      <w:r w:rsidRPr="00202105">
        <w:rPr>
          <w:noProof w:val="0"/>
        </w:rPr>
        <w:t xml:space="preserve">            }</w:t>
      </w:r>
    </w:p>
    <w:p w14:paraId="336F3B04" w14:textId="77777777" w:rsidR="00C16BE1" w:rsidRPr="00202105" w:rsidRDefault="00C16BE1" w:rsidP="00A23DDB">
      <w:pPr>
        <w:pStyle w:val="PL"/>
        <w:rPr>
          <w:noProof w:val="0"/>
        </w:rPr>
      </w:pPr>
    </w:p>
    <w:p w14:paraId="004130B0" w14:textId="77777777" w:rsidR="00C16BE1" w:rsidRPr="00202105" w:rsidRDefault="00C16BE1" w:rsidP="00C16BE1">
      <w:pPr>
        <w:pStyle w:val="H6"/>
      </w:pPr>
      <w:r w:rsidRPr="00202105">
        <w:t>11.5.9.2</w:t>
      </w:r>
      <w:r w:rsidRPr="00202105">
        <w:tab/>
        <w:t>Conformance requirements</w:t>
      </w:r>
    </w:p>
    <w:p w14:paraId="5FF57074" w14:textId="1AC14102"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65E80BE6" w14:textId="77777777" w:rsidR="00C16BE1" w:rsidRPr="00202105" w:rsidRDefault="00C16BE1" w:rsidP="009D4432">
      <w:r w:rsidRPr="00202105">
        <w:t>[TS 24.229 clause 5.1.6.11.1]</w:t>
      </w:r>
    </w:p>
    <w:p w14:paraId="121D6527" w14:textId="77777777" w:rsidR="00C16BE1" w:rsidRPr="00202105" w:rsidRDefault="00C16BE1" w:rsidP="009D4432">
      <w:r w:rsidRPr="00202105">
        <w:t>If the upper layers request establishment of an IMS emergency call of the manually initiated eCall type of emergency service, the service URN shall be "urn:service:sos.ecall.manual" as specified in RFC 8147 [244].</w:t>
      </w:r>
    </w:p>
    <w:p w14:paraId="0CBE408B" w14:textId="77777777" w:rsidR="00C16BE1" w:rsidRPr="00202105" w:rsidRDefault="00C16BE1" w:rsidP="009D4432">
      <w:r w:rsidRPr="00202105">
        <w:t>If the upper layers request establishment of an IMS emergency call of the automatically initiated eCall type of emergency service, the service URN shall be "urn:service:sos.ecall.automatic" as specified in RFC 8147 [244].</w:t>
      </w:r>
    </w:p>
    <w:p w14:paraId="79BED0E3" w14:textId="77777777" w:rsidR="00C16BE1" w:rsidRPr="00202105" w:rsidRDefault="00C16BE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28607DBE" w14:textId="77777777" w:rsidR="00C16BE1" w:rsidRPr="00202105" w:rsidRDefault="00C16BE1" w:rsidP="009D4432">
      <w:r w:rsidRPr="00202105">
        <w:t>[TS 24.229 clause 5.1.6.11.2]</w:t>
      </w:r>
    </w:p>
    <w:p w14:paraId="18C49D72" w14:textId="77777777" w:rsidR="00C16BE1" w:rsidRPr="00202105" w:rsidRDefault="00C16BE1" w:rsidP="009D4432">
      <w:r w:rsidRPr="00202105">
        <w:lastRenderedPageBreak/>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49D8D377" w14:textId="77777777" w:rsidR="00C16BE1" w:rsidRPr="00202105" w:rsidRDefault="00C16BE1" w:rsidP="009D4432">
      <w:pPr>
        <w:pStyle w:val="B1"/>
      </w:pPr>
      <w:r w:rsidRPr="00202105">
        <w:t>1)</w:t>
      </w:r>
      <w:r w:rsidRPr="00202105">
        <w:tab/>
        <w:t>the UE shall set the Request-URI to "urn:service:sos.ecall.automatic" or "urn:service:sos.ecall.manual"; and</w:t>
      </w:r>
    </w:p>
    <w:p w14:paraId="1E3546C9" w14:textId="77777777" w:rsidR="00C16BE1" w:rsidRPr="00202105" w:rsidRDefault="00C16BE1" w:rsidP="009D4432">
      <w:pPr>
        <w:pStyle w:val="B1"/>
      </w:pPr>
      <w:r w:rsidRPr="00202105">
        <w:t>2)</w:t>
      </w:r>
      <w:r w:rsidRPr="00202105">
        <w:tab/>
        <w:t>if the IP-CAN indicates the eCall support indication, the UE shall:</w:t>
      </w:r>
    </w:p>
    <w:p w14:paraId="7CE95C97" w14:textId="77777777" w:rsidR="00C16BE1" w:rsidRPr="00202105" w:rsidRDefault="00C16BE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1F920950" w14:textId="77777777" w:rsidR="00C16BE1" w:rsidRPr="00202105" w:rsidRDefault="00C16BE1" w:rsidP="009D4432">
      <w:pPr>
        <w:pStyle w:val="B2"/>
      </w:pPr>
      <w:r w:rsidRPr="00202105">
        <w:t>b)</w:t>
      </w:r>
      <w:r w:rsidRPr="00202105">
        <w:tab/>
        <w:t>insert an Accept header field indicating the UE is willing to accept an "application/EmergencyCallData.Control+xml" MIME type as defined in RFC 8147 [244]; and</w:t>
      </w:r>
    </w:p>
    <w:p w14:paraId="407C10AA" w14:textId="77777777" w:rsidR="00C16BE1" w:rsidRPr="00202105" w:rsidRDefault="00C16BE1" w:rsidP="009D4432">
      <w:pPr>
        <w:pStyle w:val="B2"/>
      </w:pPr>
      <w:r w:rsidRPr="00202105">
        <w:t>c)</w:t>
      </w:r>
      <w:r w:rsidRPr="00202105">
        <w:tab/>
        <w:t>insert a Recv-Info header field set to "EmergencyCallData.eCall.MSD" as defined in RFC 8147 [244].</w:t>
      </w:r>
    </w:p>
    <w:p w14:paraId="729811FC" w14:textId="77777777" w:rsidR="00C16BE1" w:rsidRPr="00202105" w:rsidRDefault="00C16BE1" w:rsidP="009D4432">
      <w:pPr>
        <w:pStyle w:val="NO"/>
      </w:pPr>
      <w:r w:rsidRPr="00202105">
        <w:t>NOTE:</w:t>
      </w:r>
      <w:r w:rsidRPr="00202105">
        <w:tab/>
        <w:t>Further content for the INVITE is as defined in RFC 8147 [244].</w:t>
      </w:r>
    </w:p>
    <w:p w14:paraId="4EF6F4A5" w14:textId="77777777" w:rsidR="00C16BE1" w:rsidRPr="00202105" w:rsidRDefault="00C16BE1" w:rsidP="009D4432">
      <w:r w:rsidRPr="00202105">
        <w:t>Then the UE shall proceed as follows:</w:t>
      </w:r>
    </w:p>
    <w:p w14:paraId="731440C5" w14:textId="77777777" w:rsidR="00C16BE1" w:rsidRPr="00202105" w:rsidRDefault="00C16BE1" w:rsidP="009D4432">
      <w:r w:rsidRPr="00202105">
        <w:t>…</w:t>
      </w:r>
    </w:p>
    <w:p w14:paraId="6B05B5CF"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51CA3EF" w14:textId="77777777" w:rsidR="00C16BE1" w:rsidRPr="00202105" w:rsidRDefault="00C16BE1" w:rsidP="009D4432">
      <w:pPr>
        <w:pStyle w:val="B2"/>
      </w:pPr>
      <w:r w:rsidRPr="00202105">
        <w:t>a)</w:t>
      </w:r>
      <w:r w:rsidRPr="00202105">
        <w:tab/>
        <w:t>a multipart/mixed body containing an "application/EmergencyCallData.Control+xml" MIME body part as defined in RFC 8147 [244] with an "ack" element containing:</w:t>
      </w:r>
    </w:p>
    <w:p w14:paraId="46C9EAA8" w14:textId="77777777" w:rsidR="00C16BE1" w:rsidRPr="00202105" w:rsidRDefault="00C16BE1" w:rsidP="009D4432">
      <w:pPr>
        <w:pStyle w:val="B3"/>
      </w:pPr>
      <w:r w:rsidRPr="00202105">
        <w:t>i)</w:t>
      </w:r>
      <w:r w:rsidRPr="00202105">
        <w:tab/>
        <w:t>a "received" attribute set to "true"; and</w:t>
      </w:r>
    </w:p>
    <w:p w14:paraId="4B3BF8E9"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56C8E03B" w14:textId="77777777" w:rsidR="00C16BE1" w:rsidRPr="00202105" w:rsidRDefault="00C16BE1" w:rsidP="009D4432">
      <w:pPr>
        <w:pStyle w:val="B1"/>
      </w:pPr>
      <w:r w:rsidRPr="00202105">
        <w:tab/>
        <w:t>then the UE shall consider the initial MSD transmission as successful and shall perform domain selection to re-attempt the eCall as specified in 3GPP TS 23.167 [4B]; and</w:t>
      </w:r>
    </w:p>
    <w:p w14:paraId="734F0C40" w14:textId="77777777" w:rsidR="00C16BE1" w:rsidRPr="00202105" w:rsidRDefault="00C16BE1" w:rsidP="009D4432">
      <w:pPr>
        <w:pStyle w:val="B1"/>
      </w:pPr>
      <w:r w:rsidRPr="00202105">
        <w:t>4)</w:t>
      </w:r>
      <w:r w:rsidRPr="00202105">
        <w:tab/>
        <w:t>in all other cases, the UE shall perform domain selection to re-attempt the eCall as specified in 3GPP TS 23.167 [4B].</w:t>
      </w:r>
    </w:p>
    <w:p w14:paraId="3A95E4C4" w14:textId="77777777" w:rsidR="00C16BE1" w:rsidRPr="00202105" w:rsidRDefault="00C16BE1" w:rsidP="009D4432">
      <w:r w:rsidRPr="00202105">
        <w:t>[TS 23.167 clause H.6]</w:t>
      </w:r>
    </w:p>
    <w:p w14:paraId="2376143D" w14:textId="77777777" w:rsidR="00C16BE1" w:rsidRPr="00202105" w:rsidRDefault="00C16BE1" w:rsidP="009D4432">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56F36CEF" w14:textId="77777777" w:rsidTr="00C16BE1">
        <w:tc>
          <w:tcPr>
            <w:tcW w:w="534" w:type="dxa"/>
            <w:tcBorders>
              <w:top w:val="single" w:sz="4" w:space="0" w:color="auto"/>
              <w:left w:val="single" w:sz="4" w:space="0" w:color="auto"/>
              <w:bottom w:val="single" w:sz="4" w:space="0" w:color="auto"/>
              <w:right w:val="single" w:sz="4" w:space="0" w:color="auto"/>
            </w:tcBorders>
          </w:tcPr>
          <w:p w14:paraId="03F32442"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21C29F04"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425B2848" w14:textId="77777777" w:rsidR="00C16BE1" w:rsidRPr="00202105" w:rsidRDefault="00C16BE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3E25251A"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320D3335"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F724D26" w14:textId="77777777" w:rsidR="00C16BE1" w:rsidRPr="00202105" w:rsidRDefault="00C16BE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1F067CEE" w14:textId="77777777" w:rsidR="00C16BE1" w:rsidRPr="00202105" w:rsidRDefault="00C16BE1" w:rsidP="009D4432">
            <w:pPr>
              <w:pStyle w:val="TAH"/>
            </w:pPr>
            <w:r w:rsidRPr="00202105">
              <w:t>Second eCall Attempt</w:t>
            </w:r>
          </w:p>
        </w:tc>
      </w:tr>
      <w:tr w:rsidR="00C16BE1" w:rsidRPr="00202105" w14:paraId="358781E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3A6E8AF"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453975F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86E5566"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BCF0265"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F9BBC73"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749966D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3C0BF305" w14:textId="77777777" w:rsidR="00C16BE1" w:rsidRPr="00202105" w:rsidRDefault="00C16BE1" w:rsidP="009D4432">
            <w:pPr>
              <w:pStyle w:val="TAL"/>
            </w:pPr>
            <w:r w:rsidRPr="00202105">
              <w:t>PS on another PS RAT if available with EMS=Y and ECL=Y</w:t>
            </w:r>
          </w:p>
          <w:p w14:paraId="3176CC47" w14:textId="77777777" w:rsidR="00C16BE1" w:rsidRPr="00202105" w:rsidRDefault="00C16BE1" w:rsidP="009D4432">
            <w:pPr>
              <w:pStyle w:val="TAL"/>
            </w:pPr>
            <w:r w:rsidRPr="00202105">
              <w:t>or CS if available</w:t>
            </w:r>
          </w:p>
        </w:tc>
      </w:tr>
      <w:tr w:rsidR="00C16BE1" w:rsidRPr="00202105" w14:paraId="64D525C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A8E7685"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3665A7B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4E07B7C"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2EE39F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8334ECA"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36277D9"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39C78DA" w14:textId="77777777" w:rsidR="00C16BE1" w:rsidRPr="00202105" w:rsidRDefault="00C16BE1" w:rsidP="009D4432">
            <w:pPr>
              <w:pStyle w:val="TAL"/>
            </w:pPr>
            <w:r w:rsidRPr="00202105">
              <w:t>PS (UE establishes IMS emergency session)</w:t>
            </w:r>
          </w:p>
        </w:tc>
      </w:tr>
      <w:tr w:rsidR="00C16BE1" w:rsidRPr="00202105" w14:paraId="7A27A56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601804CF"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47D63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9517C80"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36221038"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53D5066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E630033"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70B5E26" w14:textId="77777777" w:rsidR="00C16BE1" w:rsidRPr="00202105" w:rsidRDefault="00C16BE1" w:rsidP="009D4432">
            <w:pPr>
              <w:pStyle w:val="TAL"/>
            </w:pPr>
            <w:r w:rsidRPr="00202105">
              <w:t>PS on another PS RAT if available with EMS=Y or EMS unknown</w:t>
            </w:r>
          </w:p>
        </w:tc>
      </w:tr>
      <w:tr w:rsidR="00C16BE1" w:rsidRPr="00202105" w14:paraId="75ED85AC"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E024DB1"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196B6C53"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9276AA4"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83302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7E64D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492CEF8D"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5BEED361" w14:textId="77777777" w:rsidR="00C16BE1" w:rsidRPr="00202105" w:rsidRDefault="00C16BE1" w:rsidP="009D4432">
            <w:pPr>
              <w:pStyle w:val="TAL"/>
            </w:pPr>
            <w:r w:rsidRPr="00202105">
              <w:t>CS if first attempt in PS</w:t>
            </w:r>
          </w:p>
          <w:p w14:paraId="7430244D" w14:textId="77777777" w:rsidR="00C16BE1" w:rsidRPr="00202105" w:rsidRDefault="00C16BE1" w:rsidP="009D4432">
            <w:pPr>
              <w:pStyle w:val="TAL"/>
            </w:pPr>
            <w:r w:rsidRPr="00202105">
              <w:t>PS if first attempt in CS</w:t>
            </w:r>
          </w:p>
        </w:tc>
      </w:tr>
      <w:tr w:rsidR="00C16BE1" w:rsidRPr="00202105" w14:paraId="630185FE"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42E004F"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63CEB508"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03E80C"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CE9DCA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2C34A77"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90C6F8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0D1E6B28" w14:textId="77777777" w:rsidR="00C16BE1" w:rsidRPr="00202105" w:rsidRDefault="00C16BE1" w:rsidP="009D4432">
            <w:pPr>
              <w:pStyle w:val="TAL"/>
            </w:pPr>
            <w:r w:rsidRPr="00202105">
              <w:t>PS (UE establishes IMS emergency session)</w:t>
            </w:r>
          </w:p>
        </w:tc>
      </w:tr>
      <w:tr w:rsidR="00C16BE1" w:rsidRPr="00202105" w14:paraId="2EBAB26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C7E3E69"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222D1385"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65292D5"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8D7D417"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2AF0409C"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5DEB7ABC"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2DD064E0" w14:textId="77777777" w:rsidR="00C16BE1" w:rsidRPr="00202105" w:rsidRDefault="00C16BE1" w:rsidP="009D4432">
            <w:pPr>
              <w:pStyle w:val="TAL"/>
            </w:pPr>
          </w:p>
        </w:tc>
      </w:tr>
      <w:tr w:rsidR="00C16BE1" w:rsidRPr="00202105" w14:paraId="56C18DCA"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4B5AE8C4" w14:textId="77777777" w:rsidR="00C16BE1" w:rsidRPr="00202105" w:rsidRDefault="00C16BE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79A08EC0"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1F915D01" w14:textId="77777777" w:rsidR="00C16BE1" w:rsidRPr="00202105" w:rsidRDefault="00C16BE1" w:rsidP="009D4432">
            <w:pPr>
              <w:pStyle w:val="TAN"/>
            </w:pPr>
            <w:r w:rsidRPr="00202105">
              <w:t>ECL</w:t>
            </w:r>
            <w:r w:rsidRPr="00202105">
              <w:tab/>
              <w:t>=</w:t>
            </w:r>
            <w:r w:rsidRPr="00202105">
              <w:tab/>
              <w:t>eCall Over IMS support as indicated by the eCall support indicator defined in TS 23.401 [28] and TS 23.501 [48].</w:t>
            </w:r>
          </w:p>
          <w:p w14:paraId="26A9AF94"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5A697418" w14:textId="77777777" w:rsidR="00C16BE1" w:rsidRPr="00202105" w:rsidRDefault="00C16BE1" w:rsidP="009D4432"/>
    <w:p w14:paraId="1A97A446" w14:textId="77777777" w:rsidR="00C16BE1" w:rsidRPr="00202105" w:rsidRDefault="00C16BE1" w:rsidP="00C16BE1">
      <w:pPr>
        <w:pStyle w:val="H6"/>
      </w:pPr>
      <w:r w:rsidRPr="00202105">
        <w:t>11.5.9.3</w:t>
      </w:r>
      <w:r w:rsidRPr="00202105">
        <w:tab/>
        <w:t>Test description</w:t>
      </w:r>
    </w:p>
    <w:p w14:paraId="4685C5F4" w14:textId="77777777" w:rsidR="00C16BE1" w:rsidRPr="00202105" w:rsidRDefault="00C16BE1" w:rsidP="00C16BE1">
      <w:pPr>
        <w:pStyle w:val="H6"/>
        <w:rPr>
          <w:rFonts w:cs="Arial"/>
        </w:rPr>
      </w:pPr>
      <w:r w:rsidRPr="00202105">
        <w:rPr>
          <w:rFonts w:cs="Arial"/>
        </w:rPr>
        <w:t>11.5.9.3.1</w:t>
      </w:r>
      <w:r w:rsidRPr="00202105">
        <w:rPr>
          <w:rFonts w:cs="Arial"/>
        </w:rPr>
        <w:tab/>
        <w:t>Pre-test conditions</w:t>
      </w:r>
    </w:p>
    <w:p w14:paraId="1508082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702D397F" w14:textId="77777777" w:rsidR="00C16BE1" w:rsidRPr="00202105" w:rsidRDefault="00C16BE1" w:rsidP="009D4432">
      <w:pPr>
        <w:pStyle w:val="B1"/>
      </w:pPr>
      <w:r w:rsidRPr="00202105">
        <w:t>-</w:t>
      </w:r>
      <w:r w:rsidRPr="00202105">
        <w:tab/>
        <w:t>2 cells</w:t>
      </w:r>
    </w:p>
    <w:p w14:paraId="1203B6F9" w14:textId="77777777" w:rsidR="00C16BE1" w:rsidRPr="00202105" w:rsidRDefault="00C16BE1" w:rsidP="009D4432">
      <w:pPr>
        <w:pStyle w:val="B2"/>
      </w:pPr>
      <w:r w:rsidRPr="00202105">
        <w:t>-</w:t>
      </w:r>
      <w:r w:rsidRPr="00202105">
        <w:tab/>
        <w:t>NR Cell 1 as defined in TS 38.508-1 [4] Table 4.4.2-3.</w:t>
      </w:r>
    </w:p>
    <w:p w14:paraId="338F2F6C"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171B0838"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031718D9"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282101C5"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154D9A3E" w14:textId="77777777" w:rsidR="00C16BE1" w:rsidRPr="00202105" w:rsidRDefault="00C16BE1" w:rsidP="00C16BE1">
      <w:pPr>
        <w:pStyle w:val="H6"/>
        <w:rPr>
          <w:rFonts w:cs="Arial"/>
        </w:rPr>
      </w:pPr>
      <w:r w:rsidRPr="00202105">
        <w:rPr>
          <w:rFonts w:cs="Arial"/>
        </w:rPr>
        <w:t>UE:</w:t>
      </w:r>
    </w:p>
    <w:p w14:paraId="5D23056D" w14:textId="77777777" w:rsidR="00C16BE1" w:rsidRPr="00202105" w:rsidRDefault="00C16BE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23941CB0" w14:textId="77777777" w:rsidR="00C16BE1" w:rsidRPr="00202105" w:rsidRDefault="00C16BE1" w:rsidP="00C16BE1">
      <w:pPr>
        <w:pStyle w:val="H6"/>
      </w:pPr>
      <w:r w:rsidRPr="00202105">
        <w:t>Preamble:</w:t>
      </w:r>
    </w:p>
    <w:p w14:paraId="041D499C"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729D8597" w14:textId="77777777" w:rsidR="00C16BE1" w:rsidRPr="00202105" w:rsidRDefault="00C16BE1" w:rsidP="00C16BE1">
      <w:pPr>
        <w:pStyle w:val="H6"/>
      </w:pPr>
      <w:r w:rsidRPr="00202105">
        <w:lastRenderedPageBreak/>
        <w:t>11.5.9.3.2</w:t>
      </w:r>
      <w:r w:rsidRPr="00202105">
        <w:tab/>
        <w:t>Test procedure sequence</w:t>
      </w:r>
    </w:p>
    <w:p w14:paraId="201ADA3C" w14:textId="77777777" w:rsidR="00C16BE1" w:rsidRPr="00202105" w:rsidRDefault="00C16BE1" w:rsidP="009D4432">
      <w:pPr>
        <w:pStyle w:val="TH"/>
      </w:pPr>
      <w:r w:rsidRPr="00202105">
        <w:t>Table 11.5.9.3.2-1: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4D8B6D80" w14:textId="77777777" w:rsidTr="00C16BE1">
        <w:tc>
          <w:tcPr>
            <w:tcW w:w="648" w:type="dxa"/>
            <w:tcBorders>
              <w:top w:val="single" w:sz="4" w:space="0" w:color="auto"/>
              <w:left w:val="single" w:sz="4" w:space="0" w:color="auto"/>
              <w:bottom w:val="nil"/>
              <w:right w:val="single" w:sz="4" w:space="0" w:color="auto"/>
            </w:tcBorders>
            <w:hideMark/>
          </w:tcPr>
          <w:p w14:paraId="4132E452" w14:textId="77777777" w:rsidR="00C16BE1" w:rsidRPr="00202105" w:rsidRDefault="00C16BE1" w:rsidP="00153F4F">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586E044A" w14:textId="77777777" w:rsidR="00C16BE1" w:rsidRPr="00202105" w:rsidRDefault="00C16BE1" w:rsidP="00153F4F">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FA7774F" w14:textId="77777777" w:rsidR="00C16BE1" w:rsidRPr="00202105" w:rsidRDefault="00C16BE1" w:rsidP="00153F4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698BECF" w14:textId="77777777" w:rsidR="00C16BE1" w:rsidRPr="00202105" w:rsidRDefault="00C16BE1" w:rsidP="00153F4F">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CDCCC03" w14:textId="77777777" w:rsidR="00C16BE1" w:rsidRPr="00202105" w:rsidRDefault="00C16BE1" w:rsidP="00153F4F">
            <w:pPr>
              <w:pStyle w:val="TAH"/>
            </w:pPr>
            <w:r w:rsidRPr="00202105">
              <w:t>Verdict</w:t>
            </w:r>
          </w:p>
        </w:tc>
      </w:tr>
      <w:tr w:rsidR="00C16BE1" w:rsidRPr="00202105" w14:paraId="40C1FDD9" w14:textId="77777777" w:rsidTr="00C16BE1">
        <w:tc>
          <w:tcPr>
            <w:tcW w:w="648" w:type="dxa"/>
            <w:tcBorders>
              <w:top w:val="nil"/>
              <w:left w:val="single" w:sz="4" w:space="0" w:color="auto"/>
              <w:bottom w:val="single" w:sz="4" w:space="0" w:color="auto"/>
              <w:right w:val="single" w:sz="4" w:space="0" w:color="auto"/>
            </w:tcBorders>
          </w:tcPr>
          <w:p w14:paraId="78F49C3E" w14:textId="77777777" w:rsidR="00C16BE1" w:rsidRPr="00202105" w:rsidRDefault="00C16BE1" w:rsidP="00153F4F">
            <w:pPr>
              <w:pStyle w:val="TAH"/>
            </w:pPr>
          </w:p>
        </w:tc>
        <w:tc>
          <w:tcPr>
            <w:tcW w:w="3854" w:type="dxa"/>
            <w:tcBorders>
              <w:top w:val="single" w:sz="4" w:space="0" w:color="auto"/>
              <w:left w:val="single" w:sz="4" w:space="0" w:color="auto"/>
              <w:bottom w:val="single" w:sz="4" w:space="0" w:color="auto"/>
              <w:right w:val="single" w:sz="4" w:space="0" w:color="auto"/>
            </w:tcBorders>
          </w:tcPr>
          <w:p w14:paraId="5B1AE112" w14:textId="77777777" w:rsidR="00C16BE1" w:rsidRPr="00202105" w:rsidRDefault="00C16BE1" w:rsidP="00153F4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13954C5" w14:textId="77777777" w:rsidR="00C16BE1" w:rsidRPr="00202105" w:rsidRDefault="00C16BE1" w:rsidP="00153F4F">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F75CC40" w14:textId="77777777" w:rsidR="00C16BE1" w:rsidRPr="00202105" w:rsidRDefault="00C16BE1" w:rsidP="00153F4F">
            <w:pPr>
              <w:pStyle w:val="TAH"/>
            </w:pPr>
            <w:r w:rsidRPr="00202105">
              <w:t>Message</w:t>
            </w:r>
          </w:p>
        </w:tc>
        <w:tc>
          <w:tcPr>
            <w:tcW w:w="567" w:type="dxa"/>
            <w:tcBorders>
              <w:top w:val="nil"/>
              <w:left w:val="single" w:sz="4" w:space="0" w:color="auto"/>
              <w:bottom w:val="single" w:sz="4" w:space="0" w:color="auto"/>
              <w:right w:val="single" w:sz="4" w:space="0" w:color="auto"/>
            </w:tcBorders>
          </w:tcPr>
          <w:p w14:paraId="6529A66A" w14:textId="77777777" w:rsidR="00C16BE1" w:rsidRPr="00202105" w:rsidRDefault="00C16BE1" w:rsidP="00153F4F">
            <w:pPr>
              <w:pStyle w:val="TAH"/>
            </w:pPr>
          </w:p>
        </w:tc>
        <w:tc>
          <w:tcPr>
            <w:tcW w:w="853" w:type="dxa"/>
            <w:tcBorders>
              <w:top w:val="nil"/>
              <w:left w:val="single" w:sz="4" w:space="0" w:color="auto"/>
              <w:bottom w:val="single" w:sz="4" w:space="0" w:color="auto"/>
              <w:right w:val="single" w:sz="4" w:space="0" w:color="auto"/>
            </w:tcBorders>
          </w:tcPr>
          <w:p w14:paraId="09E21165" w14:textId="77777777" w:rsidR="00C16BE1" w:rsidRPr="00202105" w:rsidRDefault="00C16BE1" w:rsidP="00153F4F">
            <w:pPr>
              <w:pStyle w:val="TAH"/>
            </w:pPr>
          </w:p>
        </w:tc>
      </w:tr>
      <w:tr w:rsidR="00C16BE1" w:rsidRPr="00202105" w14:paraId="3D3D6E22" w14:textId="77777777" w:rsidTr="00C16BE1">
        <w:tc>
          <w:tcPr>
            <w:tcW w:w="648" w:type="dxa"/>
            <w:tcBorders>
              <w:top w:val="nil"/>
              <w:left w:val="single" w:sz="4" w:space="0" w:color="auto"/>
              <w:bottom w:val="single" w:sz="4" w:space="0" w:color="auto"/>
              <w:right w:val="single" w:sz="4" w:space="0" w:color="auto"/>
            </w:tcBorders>
            <w:hideMark/>
          </w:tcPr>
          <w:p w14:paraId="6D344379" w14:textId="77777777" w:rsidR="00C16BE1" w:rsidRPr="00202105" w:rsidRDefault="00C16BE1" w:rsidP="00153F4F">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090D6A67" w14:textId="77777777" w:rsidR="00C16BE1" w:rsidRPr="00202105" w:rsidRDefault="00C16BE1" w:rsidP="00153F4F">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62B7A531"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A493659" w14:textId="77777777" w:rsidR="00C16BE1" w:rsidRPr="00202105" w:rsidRDefault="00C16BE1" w:rsidP="00153F4F">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5B6BD3D" w14:textId="77777777" w:rsidR="00C16BE1" w:rsidRPr="00202105" w:rsidRDefault="00C16BE1" w:rsidP="00153F4F">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6E869CE2" w14:textId="77777777" w:rsidR="00C16BE1" w:rsidRPr="00202105" w:rsidRDefault="00C16BE1" w:rsidP="00153F4F">
            <w:pPr>
              <w:pStyle w:val="TAL"/>
            </w:pPr>
            <w:r w:rsidRPr="00202105">
              <w:t>-</w:t>
            </w:r>
          </w:p>
        </w:tc>
      </w:tr>
      <w:tr w:rsidR="00C16BE1" w:rsidRPr="00202105" w14:paraId="4BFB0B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B6D4B5" w14:textId="77777777" w:rsidR="00C16BE1" w:rsidRPr="00202105" w:rsidRDefault="00C16BE1" w:rsidP="00153F4F">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190B131A" w14:textId="77777777" w:rsidR="00C16BE1" w:rsidRPr="00202105" w:rsidRDefault="00C16BE1" w:rsidP="00153F4F">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58E87C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A0D579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CE5AD8C"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23F931A" w14:textId="77777777" w:rsidR="00C16BE1" w:rsidRPr="00202105" w:rsidRDefault="00C16BE1" w:rsidP="00153F4F">
            <w:pPr>
              <w:pStyle w:val="TAL"/>
            </w:pPr>
            <w:r w:rsidRPr="00202105">
              <w:t>-</w:t>
            </w:r>
          </w:p>
        </w:tc>
      </w:tr>
      <w:tr w:rsidR="00C16BE1" w:rsidRPr="00202105" w14:paraId="10AF374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F93E3A" w14:textId="77777777" w:rsidR="00C16BE1" w:rsidRPr="00202105" w:rsidRDefault="00C16BE1" w:rsidP="00153F4F">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0CD5401E" w14:textId="77777777" w:rsidR="00C16BE1" w:rsidRPr="00202105" w:rsidRDefault="00C16BE1" w:rsidP="00153F4F">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C097AEA"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2BD4FC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3AB61C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0D32E98" w14:textId="77777777" w:rsidR="00C16BE1" w:rsidRPr="00202105" w:rsidRDefault="00C16BE1" w:rsidP="00153F4F">
            <w:pPr>
              <w:pStyle w:val="TAL"/>
            </w:pPr>
            <w:r w:rsidRPr="00202105">
              <w:t>-</w:t>
            </w:r>
          </w:p>
        </w:tc>
      </w:tr>
      <w:tr w:rsidR="00C16BE1" w:rsidRPr="00202105" w14:paraId="70B98B3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CE8E2F5" w14:textId="77777777" w:rsidR="00C16BE1" w:rsidRPr="00202105" w:rsidRDefault="00C16BE1" w:rsidP="00153F4F">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579902" w14:textId="77777777" w:rsidR="00C16BE1" w:rsidRPr="00202105" w:rsidRDefault="00C16BE1" w:rsidP="00153F4F">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2495D0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27CB67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571C19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1B7739" w14:textId="77777777" w:rsidR="00C16BE1" w:rsidRPr="00202105" w:rsidRDefault="00C16BE1" w:rsidP="00153F4F">
            <w:pPr>
              <w:pStyle w:val="TAL"/>
            </w:pPr>
            <w:r w:rsidRPr="00202105">
              <w:t>-</w:t>
            </w:r>
          </w:p>
        </w:tc>
      </w:tr>
      <w:tr w:rsidR="00C16BE1" w:rsidRPr="00202105" w14:paraId="6CCD4D0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91F9295" w14:textId="77777777" w:rsidR="00C16BE1" w:rsidRPr="00202105" w:rsidRDefault="00C16BE1" w:rsidP="00153F4F">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6B471580" w14:textId="77777777" w:rsidR="00C16BE1" w:rsidRPr="00202105" w:rsidRDefault="00C16BE1" w:rsidP="00153F4F">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110B242"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893510A"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698B5E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879E37" w14:textId="77777777" w:rsidR="00C16BE1" w:rsidRPr="00202105" w:rsidRDefault="00C16BE1" w:rsidP="00153F4F">
            <w:pPr>
              <w:pStyle w:val="TAL"/>
            </w:pPr>
            <w:r w:rsidRPr="00202105">
              <w:t>-</w:t>
            </w:r>
          </w:p>
        </w:tc>
      </w:tr>
      <w:tr w:rsidR="00C16BE1" w:rsidRPr="00202105" w14:paraId="2328D3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16728" w14:textId="77777777" w:rsidR="00C16BE1" w:rsidRPr="00202105" w:rsidRDefault="00C16BE1" w:rsidP="00153F4F">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5AF1A04" w14:textId="77777777" w:rsidR="00C16BE1" w:rsidRPr="00202105" w:rsidRDefault="00C16BE1" w:rsidP="00153F4F">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85AC9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83A41D2" w14:textId="77777777" w:rsidR="00C16BE1" w:rsidRPr="00202105" w:rsidRDefault="00C16BE1" w:rsidP="00153F4F">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3DFBD48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152493" w14:textId="77777777" w:rsidR="00C16BE1" w:rsidRPr="00202105" w:rsidRDefault="00C16BE1" w:rsidP="00153F4F">
            <w:pPr>
              <w:pStyle w:val="TAL"/>
            </w:pPr>
            <w:r w:rsidRPr="00202105">
              <w:t>-</w:t>
            </w:r>
          </w:p>
        </w:tc>
      </w:tr>
      <w:tr w:rsidR="00C16BE1" w:rsidRPr="00202105" w14:paraId="3669FD0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4A7743" w14:textId="77777777" w:rsidR="00C16BE1" w:rsidRPr="00202105" w:rsidRDefault="00C16BE1" w:rsidP="00153F4F">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73CE3325" w14:textId="77777777" w:rsidR="00C16BE1" w:rsidRPr="00202105" w:rsidRDefault="00C16BE1" w:rsidP="00153F4F">
            <w:pPr>
              <w:pStyle w:val="TAL"/>
            </w:pPr>
            <w:r w:rsidRPr="00202105">
              <w:rPr>
                <w:rFonts w:eastAsia="Calibri"/>
              </w:rPr>
              <w:t>SS sends 486 Busy Here response</w:t>
            </w:r>
          </w:p>
        </w:tc>
        <w:tc>
          <w:tcPr>
            <w:tcW w:w="708" w:type="dxa"/>
            <w:tcBorders>
              <w:top w:val="single" w:sz="4" w:space="0" w:color="auto"/>
              <w:left w:val="single" w:sz="4" w:space="0" w:color="auto"/>
              <w:bottom w:val="single" w:sz="4" w:space="0" w:color="auto"/>
              <w:right w:val="single" w:sz="4" w:space="0" w:color="auto"/>
            </w:tcBorders>
            <w:hideMark/>
          </w:tcPr>
          <w:p w14:paraId="488D06F4"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550A9DC" w14:textId="77777777" w:rsidR="00C16BE1" w:rsidRPr="00202105" w:rsidRDefault="00C16BE1" w:rsidP="00153F4F">
            <w:pPr>
              <w:pStyle w:val="TAL"/>
            </w:pPr>
            <w:r w:rsidRPr="00202105">
              <w:t>486 Busy Here</w:t>
            </w:r>
          </w:p>
        </w:tc>
        <w:tc>
          <w:tcPr>
            <w:tcW w:w="567" w:type="dxa"/>
            <w:tcBorders>
              <w:top w:val="single" w:sz="4" w:space="0" w:color="auto"/>
              <w:left w:val="single" w:sz="4" w:space="0" w:color="auto"/>
              <w:bottom w:val="single" w:sz="4" w:space="0" w:color="auto"/>
              <w:right w:val="single" w:sz="4" w:space="0" w:color="auto"/>
            </w:tcBorders>
            <w:hideMark/>
          </w:tcPr>
          <w:p w14:paraId="62915A5A"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D440B14" w14:textId="77777777" w:rsidR="00C16BE1" w:rsidRPr="00202105" w:rsidRDefault="00C16BE1" w:rsidP="00153F4F">
            <w:pPr>
              <w:pStyle w:val="TAL"/>
            </w:pPr>
            <w:r w:rsidRPr="00202105">
              <w:t>-</w:t>
            </w:r>
          </w:p>
        </w:tc>
      </w:tr>
      <w:tr w:rsidR="00C16BE1" w:rsidRPr="00202105" w14:paraId="68021F9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D75BA" w14:textId="77777777" w:rsidR="00C16BE1" w:rsidRPr="00202105" w:rsidRDefault="00C16BE1"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43A152B" w14:textId="77777777" w:rsidR="00C16BE1" w:rsidRPr="00202105" w:rsidRDefault="00C16BE1" w:rsidP="00153F4F">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34B0017"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F4F5AA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55B2E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CBC1F1B" w14:textId="77777777" w:rsidR="00C16BE1" w:rsidRPr="00202105" w:rsidRDefault="00C16BE1" w:rsidP="00153F4F">
            <w:pPr>
              <w:pStyle w:val="TAL"/>
            </w:pPr>
            <w:r w:rsidRPr="00202105">
              <w:t>-</w:t>
            </w:r>
          </w:p>
        </w:tc>
      </w:tr>
      <w:tr w:rsidR="00C16BE1" w:rsidRPr="00202105" w14:paraId="7B40015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48269A0" w14:textId="77777777" w:rsidR="00C16BE1" w:rsidRPr="00202105" w:rsidRDefault="00C16BE1" w:rsidP="00153F4F">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A1AF871" w14:textId="77777777" w:rsidR="00C16BE1" w:rsidRPr="00202105" w:rsidRDefault="00C16BE1" w:rsidP="00153F4F">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47B9CE4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E2C7C93" w14:textId="77777777" w:rsidR="00C16BE1" w:rsidRPr="00202105" w:rsidRDefault="00C16BE1" w:rsidP="00153F4F">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4BB3DF01"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E7F0DC4" w14:textId="77777777" w:rsidR="00C16BE1" w:rsidRPr="00202105" w:rsidRDefault="00C16BE1" w:rsidP="00153F4F">
            <w:pPr>
              <w:pStyle w:val="TAL"/>
            </w:pPr>
            <w:r w:rsidRPr="00202105">
              <w:t>P</w:t>
            </w:r>
          </w:p>
        </w:tc>
      </w:tr>
      <w:tr w:rsidR="00C16BE1" w:rsidRPr="00202105" w14:paraId="62491FA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7FC749" w14:textId="77777777" w:rsidR="00C16BE1" w:rsidRPr="00202105" w:rsidRDefault="00C16BE1" w:rsidP="00153F4F">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7E0D185A" w14:textId="77777777" w:rsidR="00C16BE1" w:rsidRPr="00202105" w:rsidRDefault="00C16BE1" w:rsidP="00153F4F">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76C36E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D83C9E2" w14:textId="77777777" w:rsidR="00C16BE1" w:rsidRPr="00202105" w:rsidRDefault="00C16BE1" w:rsidP="00153F4F">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3E4CE3F"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C93D80" w14:textId="77777777" w:rsidR="00C16BE1" w:rsidRPr="00202105" w:rsidRDefault="00C16BE1" w:rsidP="00153F4F">
            <w:pPr>
              <w:pStyle w:val="TAL"/>
            </w:pPr>
            <w:r w:rsidRPr="00202105">
              <w:t>-</w:t>
            </w:r>
          </w:p>
        </w:tc>
      </w:tr>
      <w:tr w:rsidR="00C16BE1" w:rsidRPr="00202105" w14:paraId="6837A8C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5046CD" w14:textId="77777777" w:rsidR="00C16BE1" w:rsidRPr="00202105" w:rsidRDefault="00C16BE1" w:rsidP="00153F4F">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64B8E6FC" w14:textId="77777777" w:rsidR="00C16BE1" w:rsidRPr="00202105" w:rsidRDefault="00C16BE1" w:rsidP="00153F4F">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24823A7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3090CA5" w14:textId="77777777" w:rsidR="00C16BE1" w:rsidRPr="00202105" w:rsidRDefault="00C16BE1" w:rsidP="00153F4F">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7D36D8A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21654A" w14:textId="77777777" w:rsidR="00C16BE1" w:rsidRPr="00202105" w:rsidRDefault="00C16BE1" w:rsidP="00153F4F">
            <w:pPr>
              <w:pStyle w:val="TAL"/>
            </w:pPr>
            <w:r w:rsidRPr="00202105">
              <w:t>-</w:t>
            </w:r>
          </w:p>
        </w:tc>
      </w:tr>
      <w:tr w:rsidR="00C16BE1" w:rsidRPr="00202105" w14:paraId="28B7FFEE"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A523BB9" w14:textId="77777777" w:rsidR="00C16BE1" w:rsidRPr="00202105" w:rsidRDefault="00C16BE1" w:rsidP="00153F4F">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7FC9FDD9"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031C5F4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7FDA91"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2DF0DA3A"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BF09CB2" w14:textId="77777777" w:rsidR="00C16BE1" w:rsidRPr="00202105" w:rsidRDefault="00C16BE1" w:rsidP="00153F4F">
            <w:pPr>
              <w:pStyle w:val="TAL"/>
            </w:pPr>
            <w:r w:rsidRPr="00202105">
              <w:t>P</w:t>
            </w:r>
          </w:p>
        </w:tc>
      </w:tr>
      <w:tr w:rsidR="00C16BE1" w:rsidRPr="00202105" w14:paraId="07CD2DE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5E207D5" w14:textId="77777777" w:rsidR="00C16BE1" w:rsidRPr="00202105" w:rsidRDefault="00C16BE1" w:rsidP="00153F4F">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3B533CF6" w14:textId="77777777" w:rsidR="00C16BE1" w:rsidRPr="00202105" w:rsidRDefault="00C16BE1" w:rsidP="00153F4F">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03568742"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98F92F2"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405089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271E96" w14:textId="77777777" w:rsidR="00C16BE1" w:rsidRPr="00202105" w:rsidRDefault="00C16BE1" w:rsidP="00153F4F">
            <w:pPr>
              <w:pStyle w:val="TAL"/>
            </w:pPr>
            <w:r w:rsidRPr="00202105">
              <w:t>-</w:t>
            </w:r>
          </w:p>
        </w:tc>
      </w:tr>
      <w:tr w:rsidR="00C16BE1" w:rsidRPr="00202105" w14:paraId="6E1C102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667604" w14:textId="77777777" w:rsidR="00C16BE1" w:rsidRPr="00202105" w:rsidRDefault="00C16BE1" w:rsidP="00153F4F">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26CA70C4" w14:textId="77777777" w:rsidR="00C16BE1" w:rsidRPr="00202105" w:rsidRDefault="00C16BE1" w:rsidP="00153F4F">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F54C59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22D79D7"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15A7FF3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730E7" w14:textId="77777777" w:rsidR="00C16BE1" w:rsidRPr="00202105" w:rsidRDefault="00C16BE1" w:rsidP="00153F4F">
            <w:pPr>
              <w:pStyle w:val="TAL"/>
            </w:pPr>
            <w:r w:rsidRPr="00202105">
              <w:t>-</w:t>
            </w:r>
          </w:p>
        </w:tc>
      </w:tr>
      <w:tr w:rsidR="00C16BE1" w:rsidRPr="00202105" w14:paraId="442666C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A42971" w14:textId="77777777" w:rsidR="00C16BE1" w:rsidRPr="00202105" w:rsidRDefault="00C16BE1" w:rsidP="00153F4F">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45D6B156" w14:textId="77777777" w:rsidR="00C16BE1" w:rsidRPr="00202105" w:rsidRDefault="00C16BE1" w:rsidP="00153F4F">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85E0F8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76FDD" w14:textId="77777777" w:rsidR="00C16BE1" w:rsidRPr="00202105" w:rsidRDefault="00C16BE1" w:rsidP="00153F4F">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05DB2A6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F5B4D0" w14:textId="77777777" w:rsidR="00C16BE1" w:rsidRPr="00202105" w:rsidRDefault="00C16BE1" w:rsidP="00153F4F">
            <w:pPr>
              <w:pStyle w:val="TAL"/>
            </w:pPr>
            <w:r w:rsidRPr="00202105">
              <w:t>-</w:t>
            </w:r>
          </w:p>
        </w:tc>
      </w:tr>
      <w:tr w:rsidR="00C16BE1" w:rsidRPr="00202105" w14:paraId="3AF8F7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041CA9F" w14:textId="77777777" w:rsidR="00C16BE1" w:rsidRPr="00202105" w:rsidRDefault="00C16BE1" w:rsidP="00153F4F">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4706DF92" w14:textId="77777777" w:rsidR="00C16BE1" w:rsidRPr="00202105" w:rsidRDefault="00C16BE1" w:rsidP="00153F4F">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DBBCB8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7B5ADF" w14:textId="77777777" w:rsidR="00C16BE1" w:rsidRPr="00202105" w:rsidRDefault="00C16BE1" w:rsidP="00153F4F">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F5A07A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E3BDE7" w14:textId="77777777" w:rsidR="00C16BE1" w:rsidRPr="00202105" w:rsidRDefault="00C16BE1" w:rsidP="00153F4F">
            <w:pPr>
              <w:pStyle w:val="TAL"/>
            </w:pPr>
            <w:r w:rsidRPr="00202105">
              <w:t>-</w:t>
            </w:r>
          </w:p>
        </w:tc>
      </w:tr>
      <w:tr w:rsidR="00C16BE1" w:rsidRPr="00202105" w14:paraId="4771EED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C3D8B46" w14:textId="77777777" w:rsidR="00C16BE1" w:rsidRPr="00202105" w:rsidRDefault="00C16BE1" w:rsidP="00153F4F">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014FF54"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0941FF2"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D9A4600"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27C6BF4"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A465685" w14:textId="77777777" w:rsidR="00C16BE1" w:rsidRPr="00202105" w:rsidRDefault="00C16BE1" w:rsidP="00153F4F">
            <w:pPr>
              <w:pStyle w:val="TAL"/>
            </w:pPr>
            <w:r w:rsidRPr="00202105">
              <w:t>P</w:t>
            </w:r>
          </w:p>
        </w:tc>
      </w:tr>
      <w:tr w:rsidR="00C16BE1" w:rsidRPr="00202105" w14:paraId="05CBBE4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E5066C" w14:textId="77777777" w:rsidR="00C16BE1" w:rsidRPr="00202105" w:rsidRDefault="00C16BE1" w:rsidP="00153F4F">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534464A" w14:textId="77777777" w:rsidR="00C16BE1" w:rsidRPr="00202105" w:rsidRDefault="00C16BE1" w:rsidP="00153F4F">
            <w:pPr>
              <w:pStyle w:val="TAL"/>
              <w:rPr>
                <w:rFonts w:eastAsia="Calibri"/>
              </w:rPr>
            </w:pPr>
            <w:r w:rsidRPr="00202105">
              <w:rPr>
                <w:rFonts w:eastAsia="Calibri"/>
              </w:rPr>
              <w:t>Steps 11 to 16 of the generic test procedure in TS 34.108 subclause 7.2.3.2.3 are performed on Cell 5.</w:t>
            </w:r>
          </w:p>
          <w:p w14:paraId="41792B79"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0858956"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DF293E9"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E2152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67A257" w14:textId="77777777" w:rsidR="00C16BE1" w:rsidRPr="00202105" w:rsidRDefault="00C16BE1" w:rsidP="00153F4F">
            <w:pPr>
              <w:pStyle w:val="TAL"/>
            </w:pPr>
            <w:r w:rsidRPr="00202105">
              <w:t>-</w:t>
            </w:r>
          </w:p>
        </w:tc>
      </w:tr>
      <w:tr w:rsidR="00C16BE1" w:rsidRPr="00202105" w14:paraId="67C953E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4F2EA9" w14:textId="77777777" w:rsidR="00C16BE1" w:rsidRPr="00202105" w:rsidRDefault="00C16BE1" w:rsidP="00153F4F">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1CBE022E"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4066710F"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50C17D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FAEF84"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4C36A14" w14:textId="77777777" w:rsidR="00C16BE1" w:rsidRPr="00202105" w:rsidRDefault="00C16BE1" w:rsidP="00153F4F">
            <w:pPr>
              <w:pStyle w:val="TAL"/>
            </w:pPr>
            <w:r w:rsidRPr="00202105">
              <w:t>-</w:t>
            </w:r>
          </w:p>
        </w:tc>
      </w:tr>
      <w:tr w:rsidR="00C16BE1" w:rsidRPr="00202105" w14:paraId="3B31231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1A4F8E6" w14:textId="77777777" w:rsidR="00C16BE1" w:rsidRPr="00202105" w:rsidRDefault="00C16BE1" w:rsidP="00153F4F">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20ED4E92"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AEC07A9"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EEC951"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2AE09F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C1CF0F" w14:textId="77777777" w:rsidR="00C16BE1" w:rsidRPr="00202105" w:rsidRDefault="00C16BE1" w:rsidP="00153F4F">
            <w:pPr>
              <w:pStyle w:val="TAL"/>
            </w:pPr>
            <w:r w:rsidRPr="00202105">
              <w:t>-</w:t>
            </w:r>
          </w:p>
        </w:tc>
      </w:tr>
      <w:tr w:rsidR="00C16BE1" w:rsidRPr="00202105" w14:paraId="26D8C1D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71B8BAF" w14:textId="77777777" w:rsidR="00C16BE1" w:rsidRPr="00202105" w:rsidRDefault="00C16BE1" w:rsidP="00153F4F">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26CA951D"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7398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9F6A82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69E2EF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7CC686" w14:textId="77777777" w:rsidR="00C16BE1" w:rsidRPr="00202105" w:rsidRDefault="00C16BE1" w:rsidP="00153F4F">
            <w:pPr>
              <w:pStyle w:val="TAL"/>
            </w:pPr>
            <w:r w:rsidRPr="00202105">
              <w:t>-</w:t>
            </w:r>
          </w:p>
        </w:tc>
      </w:tr>
      <w:tr w:rsidR="00C16BE1" w:rsidRPr="00202105" w14:paraId="11C140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15A07" w14:textId="77777777" w:rsidR="00C16BE1" w:rsidRPr="00202105" w:rsidRDefault="00C16BE1" w:rsidP="00153F4F">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737A139"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C30EA03"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E5AEB"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F42BD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6D4A1F" w14:textId="77777777" w:rsidR="00C16BE1" w:rsidRPr="00202105" w:rsidRDefault="00C16BE1" w:rsidP="00153F4F">
            <w:pPr>
              <w:pStyle w:val="TAL"/>
            </w:pPr>
            <w:r w:rsidRPr="00202105">
              <w:t>-</w:t>
            </w:r>
          </w:p>
        </w:tc>
      </w:tr>
      <w:tr w:rsidR="00C16BE1" w:rsidRPr="00202105" w14:paraId="60776B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D76C3F" w14:textId="77777777" w:rsidR="00C16BE1" w:rsidRPr="00202105" w:rsidRDefault="00C16BE1" w:rsidP="00153F4F">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0C6077BE" w14:textId="77777777" w:rsidR="00C16BE1" w:rsidRPr="00202105" w:rsidRDefault="00C16BE1" w:rsidP="00153F4F">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6BDE791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0D8ECC8" w14:textId="77777777" w:rsidR="00C16BE1" w:rsidRPr="00202105" w:rsidRDefault="00C16BE1" w:rsidP="00153F4F">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2D0084C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F1C0A0" w14:textId="77777777" w:rsidR="00C16BE1" w:rsidRPr="00202105" w:rsidRDefault="00C16BE1" w:rsidP="00153F4F">
            <w:pPr>
              <w:pStyle w:val="TAL"/>
            </w:pPr>
            <w:r w:rsidRPr="00202105">
              <w:t>-</w:t>
            </w:r>
          </w:p>
        </w:tc>
      </w:tr>
      <w:tr w:rsidR="00C16BE1" w:rsidRPr="00202105" w14:paraId="0C167AE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6F81B8" w14:textId="77777777" w:rsidR="00C16BE1" w:rsidRPr="00202105" w:rsidRDefault="00C16BE1" w:rsidP="00153F4F">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30D05F6A" w14:textId="77777777" w:rsidR="00C16BE1" w:rsidRPr="00202105" w:rsidRDefault="00C16BE1" w:rsidP="00153F4F">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44E92ABE"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198E92" w14:textId="77777777" w:rsidR="00C16BE1" w:rsidRPr="00202105" w:rsidRDefault="00C16BE1" w:rsidP="00153F4F">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7F3ED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99D894" w14:textId="77777777" w:rsidR="00C16BE1" w:rsidRPr="00202105" w:rsidRDefault="00C16BE1" w:rsidP="00153F4F">
            <w:pPr>
              <w:pStyle w:val="TAL"/>
            </w:pPr>
            <w:r w:rsidRPr="00202105">
              <w:t>-</w:t>
            </w:r>
          </w:p>
        </w:tc>
      </w:tr>
      <w:tr w:rsidR="00C16BE1" w:rsidRPr="00202105" w14:paraId="70CDEBF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5751721" w14:textId="77777777" w:rsidR="00C16BE1" w:rsidRPr="00202105" w:rsidRDefault="00C16BE1" w:rsidP="00153F4F">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08051D77" w14:textId="77777777" w:rsidR="00C16BE1" w:rsidRPr="00202105" w:rsidRDefault="00C16BE1" w:rsidP="00153F4F">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CHANNEL REQUEST message on Cell 24 </w:t>
            </w:r>
            <w:r w:rsidRPr="00202105">
              <w:rPr>
                <w:rFonts w:eastAsia="Calibri"/>
              </w:rPr>
              <w:lastRenderedPageBreak/>
              <w:t>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74814DA" w14:textId="77777777" w:rsidR="00C16BE1" w:rsidRPr="00202105" w:rsidRDefault="00C16BE1" w:rsidP="00153F4F">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3354D8FF" w14:textId="77777777" w:rsidR="00C16BE1" w:rsidRPr="00202105" w:rsidRDefault="00C16BE1" w:rsidP="00153F4F">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9157465"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71F24A7" w14:textId="77777777" w:rsidR="00C16BE1" w:rsidRPr="00202105" w:rsidRDefault="00C16BE1" w:rsidP="00153F4F">
            <w:pPr>
              <w:pStyle w:val="TAL"/>
            </w:pPr>
            <w:r w:rsidRPr="00202105">
              <w:t>P</w:t>
            </w:r>
          </w:p>
        </w:tc>
      </w:tr>
      <w:tr w:rsidR="00C16BE1" w:rsidRPr="00202105" w14:paraId="4F4E58D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6E23FA5" w14:textId="77777777" w:rsidR="00C16BE1" w:rsidRPr="00202105" w:rsidRDefault="00C16BE1" w:rsidP="00153F4F">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0B05968" w14:textId="77777777" w:rsidR="00C16BE1" w:rsidRPr="00202105" w:rsidRDefault="00C16BE1" w:rsidP="00153F4F">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1862DB07"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7952C4" w14:textId="77777777" w:rsidR="00C16BE1" w:rsidRPr="00202105" w:rsidRDefault="00C16BE1" w:rsidP="00153F4F">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0068FE0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6E5F755" w14:textId="77777777" w:rsidR="00C16BE1" w:rsidRPr="00202105" w:rsidRDefault="00C16BE1" w:rsidP="00153F4F">
            <w:pPr>
              <w:pStyle w:val="TAL"/>
            </w:pPr>
            <w:r w:rsidRPr="00202105">
              <w:t>-</w:t>
            </w:r>
          </w:p>
        </w:tc>
      </w:tr>
      <w:tr w:rsidR="00C16BE1" w:rsidRPr="00202105" w14:paraId="7688AC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BB2F39F" w14:textId="77777777" w:rsidR="00C16BE1" w:rsidRPr="00202105" w:rsidRDefault="00C16BE1" w:rsidP="00153F4F">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6B38C11F"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7B55C27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1220FB"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687F740"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92549B0" w14:textId="77777777" w:rsidR="00C16BE1" w:rsidRPr="00202105" w:rsidRDefault="00C16BE1" w:rsidP="00153F4F">
            <w:pPr>
              <w:pStyle w:val="TAL"/>
            </w:pPr>
            <w:r w:rsidRPr="00202105">
              <w:t>P</w:t>
            </w:r>
          </w:p>
        </w:tc>
      </w:tr>
      <w:tr w:rsidR="00C16BE1" w:rsidRPr="00202105" w14:paraId="2322242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5F88BE" w14:textId="77777777" w:rsidR="00C16BE1" w:rsidRPr="00202105" w:rsidRDefault="00C16BE1" w:rsidP="00153F4F">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00DD025" w14:textId="77777777" w:rsidR="00C16BE1" w:rsidRPr="00202105" w:rsidRDefault="00C16BE1" w:rsidP="00153F4F">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7CF6DD4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594C637"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784ED8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99C4DD" w14:textId="77777777" w:rsidR="00C16BE1" w:rsidRPr="00202105" w:rsidRDefault="00C16BE1" w:rsidP="00153F4F">
            <w:pPr>
              <w:pStyle w:val="TAL"/>
            </w:pPr>
            <w:r w:rsidRPr="00202105">
              <w:t>-</w:t>
            </w:r>
          </w:p>
        </w:tc>
      </w:tr>
      <w:tr w:rsidR="00C16BE1" w:rsidRPr="00202105" w14:paraId="697EE9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FD2E701" w14:textId="77777777" w:rsidR="00C16BE1" w:rsidRPr="00202105" w:rsidRDefault="00C16BE1" w:rsidP="00153F4F">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08F4F998" w14:textId="77777777" w:rsidR="00C16BE1" w:rsidRPr="00202105" w:rsidRDefault="00C16BE1" w:rsidP="00153F4F">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3917E2C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464E794"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E1504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7581733" w14:textId="77777777" w:rsidR="00C16BE1" w:rsidRPr="00202105" w:rsidRDefault="00C16BE1" w:rsidP="00153F4F">
            <w:pPr>
              <w:pStyle w:val="TAL"/>
            </w:pPr>
            <w:r w:rsidRPr="00202105">
              <w:t>-</w:t>
            </w:r>
          </w:p>
        </w:tc>
      </w:tr>
      <w:tr w:rsidR="00C16BE1" w:rsidRPr="00202105" w14:paraId="38A5EB8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D2A0E3" w14:textId="77777777" w:rsidR="00C16BE1" w:rsidRPr="00202105" w:rsidRDefault="00C16BE1" w:rsidP="00153F4F">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5F72F60F" w14:textId="77777777" w:rsidR="00C16BE1" w:rsidRPr="00202105" w:rsidRDefault="00C16BE1" w:rsidP="00153F4F">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5856963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CE4E26" w14:textId="77777777" w:rsidR="00C16BE1" w:rsidRPr="00202105" w:rsidRDefault="00C16BE1" w:rsidP="00153F4F">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6198ACD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2AC3CA" w14:textId="77777777" w:rsidR="00C16BE1" w:rsidRPr="00202105" w:rsidRDefault="00C16BE1" w:rsidP="00153F4F">
            <w:pPr>
              <w:pStyle w:val="TAL"/>
            </w:pPr>
            <w:r w:rsidRPr="00202105">
              <w:t>-</w:t>
            </w:r>
          </w:p>
        </w:tc>
      </w:tr>
      <w:tr w:rsidR="00C16BE1" w:rsidRPr="00202105" w14:paraId="06475F1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48ACDF" w14:textId="77777777" w:rsidR="00C16BE1" w:rsidRPr="00202105" w:rsidRDefault="00C16BE1" w:rsidP="00153F4F">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F1CCE44" w14:textId="77777777" w:rsidR="00C16BE1" w:rsidRPr="00202105" w:rsidRDefault="00C16BE1" w:rsidP="00153F4F">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5F21C5B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AAF478" w14:textId="77777777" w:rsidR="00C16BE1" w:rsidRPr="00202105" w:rsidRDefault="00C16BE1" w:rsidP="00153F4F">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1271642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C0DBA" w14:textId="77777777" w:rsidR="00C16BE1" w:rsidRPr="00202105" w:rsidRDefault="00C16BE1" w:rsidP="00153F4F">
            <w:pPr>
              <w:pStyle w:val="TAL"/>
            </w:pPr>
            <w:r w:rsidRPr="00202105">
              <w:t>-</w:t>
            </w:r>
          </w:p>
        </w:tc>
      </w:tr>
      <w:tr w:rsidR="00C16BE1" w:rsidRPr="00202105" w14:paraId="506F88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B17592E" w14:textId="77777777" w:rsidR="00C16BE1" w:rsidRPr="00202105" w:rsidRDefault="00C16BE1" w:rsidP="00153F4F">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49C52E86"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C96AB6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3AC818"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91AF83F"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AB22CDA" w14:textId="77777777" w:rsidR="00C16BE1" w:rsidRPr="00202105" w:rsidRDefault="00C16BE1" w:rsidP="00153F4F">
            <w:pPr>
              <w:pStyle w:val="TAL"/>
            </w:pPr>
            <w:r w:rsidRPr="00202105">
              <w:t>P</w:t>
            </w:r>
          </w:p>
        </w:tc>
      </w:tr>
      <w:tr w:rsidR="00C16BE1" w:rsidRPr="00202105" w14:paraId="2F01AFA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C9FB86" w14:textId="77777777" w:rsidR="00C16BE1" w:rsidRPr="00202105" w:rsidRDefault="00C16BE1" w:rsidP="00153F4F">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1CC33772" w14:textId="77777777" w:rsidR="00C16BE1" w:rsidRPr="00202105" w:rsidRDefault="00C16BE1" w:rsidP="00153F4F">
            <w:pPr>
              <w:pStyle w:val="TAL"/>
              <w:rPr>
                <w:rFonts w:eastAsia="Calibri"/>
              </w:rPr>
            </w:pPr>
            <w:r w:rsidRPr="00202105">
              <w:rPr>
                <w:rFonts w:eastAsia="Calibri"/>
              </w:rPr>
              <w:t>Steps 11 to 17 of the generic test procedure in TS 51.010-1 subclause 10.2.3 are performed on Cell 24.</w:t>
            </w:r>
          </w:p>
          <w:p w14:paraId="0832DC3F"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2380979"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D01D5B"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D0300F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74862C2" w14:textId="77777777" w:rsidR="00C16BE1" w:rsidRPr="00202105" w:rsidRDefault="00C16BE1" w:rsidP="00153F4F">
            <w:pPr>
              <w:pStyle w:val="TAL"/>
            </w:pPr>
            <w:r w:rsidRPr="00202105">
              <w:t>-</w:t>
            </w:r>
          </w:p>
        </w:tc>
      </w:tr>
      <w:tr w:rsidR="00C16BE1" w:rsidRPr="00202105" w14:paraId="22BC177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EBD5BC8" w14:textId="77777777" w:rsidR="00C16BE1" w:rsidRPr="00202105" w:rsidRDefault="00C16BE1" w:rsidP="00153F4F">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717702FC"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DBA7D25"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60018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2799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367890" w14:textId="77777777" w:rsidR="00C16BE1" w:rsidRPr="00202105" w:rsidRDefault="00C16BE1" w:rsidP="00153F4F">
            <w:pPr>
              <w:pStyle w:val="TAL"/>
            </w:pPr>
            <w:r w:rsidRPr="00202105">
              <w:t>-</w:t>
            </w:r>
          </w:p>
        </w:tc>
      </w:tr>
      <w:tr w:rsidR="00C16BE1" w:rsidRPr="00202105" w14:paraId="3D11412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4DCDA1E" w14:textId="77777777" w:rsidR="00C16BE1" w:rsidRPr="00202105" w:rsidRDefault="00C16BE1" w:rsidP="00153F4F">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47A878FB"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53604F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9FC2F"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10FC593D"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F83B8C" w14:textId="77777777" w:rsidR="00C16BE1" w:rsidRPr="00202105" w:rsidRDefault="00C16BE1" w:rsidP="00153F4F">
            <w:pPr>
              <w:pStyle w:val="TAL"/>
            </w:pPr>
            <w:r w:rsidRPr="00202105">
              <w:t>-</w:t>
            </w:r>
          </w:p>
        </w:tc>
      </w:tr>
      <w:tr w:rsidR="00C16BE1" w:rsidRPr="00202105" w14:paraId="3CAA00C8"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9FD4018" w14:textId="77777777" w:rsidR="00C16BE1" w:rsidRPr="00202105" w:rsidRDefault="00C16BE1" w:rsidP="00153F4F">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6390CB22"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DBF34"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2CFE4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D2432E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C18F7A" w14:textId="77777777" w:rsidR="00C16BE1" w:rsidRPr="00202105" w:rsidRDefault="00C16BE1" w:rsidP="00153F4F">
            <w:pPr>
              <w:pStyle w:val="TAL"/>
            </w:pPr>
            <w:r w:rsidRPr="00202105">
              <w:t>-</w:t>
            </w:r>
          </w:p>
        </w:tc>
      </w:tr>
      <w:tr w:rsidR="00C16BE1" w:rsidRPr="00202105" w14:paraId="3543D5B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ECBABE" w14:textId="77777777" w:rsidR="00C16BE1" w:rsidRPr="00202105" w:rsidRDefault="00C16BE1" w:rsidP="00153F4F">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74C4ECCD"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1BD7640"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C6E3FCE"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C92916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E13F3D" w14:textId="77777777" w:rsidR="00C16BE1" w:rsidRPr="00202105" w:rsidRDefault="00C16BE1" w:rsidP="00153F4F">
            <w:pPr>
              <w:pStyle w:val="TAL"/>
            </w:pPr>
            <w:r w:rsidRPr="00202105">
              <w:t>-</w:t>
            </w:r>
          </w:p>
        </w:tc>
      </w:tr>
      <w:tr w:rsidR="00C16BE1" w:rsidRPr="00202105" w14:paraId="64B1A30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6698234" w14:textId="77777777" w:rsidR="00C16BE1" w:rsidRPr="00202105" w:rsidRDefault="00C16BE1" w:rsidP="00153F4F">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18B4C063" w14:textId="77777777" w:rsidR="00C16BE1" w:rsidRPr="00202105" w:rsidRDefault="00C16BE1" w:rsidP="00153F4F">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94551F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66F6FB" w14:textId="77777777" w:rsidR="00C16BE1" w:rsidRPr="00202105" w:rsidRDefault="00C16BE1" w:rsidP="00153F4F">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401DCB2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06A9EC" w14:textId="77777777" w:rsidR="00C16BE1" w:rsidRPr="00202105" w:rsidRDefault="00C16BE1" w:rsidP="00153F4F">
            <w:pPr>
              <w:pStyle w:val="TAL"/>
            </w:pPr>
            <w:r w:rsidRPr="00202105">
              <w:t>-</w:t>
            </w:r>
          </w:p>
        </w:tc>
      </w:tr>
      <w:tr w:rsidR="00C16BE1" w:rsidRPr="00202105" w14:paraId="423595E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0DC7B9F5" w14:textId="77777777" w:rsidR="00C16BE1" w:rsidRPr="00202105" w:rsidRDefault="00C16BE1" w:rsidP="00153F4F">
            <w:pPr>
              <w:pStyle w:val="TAN"/>
            </w:pPr>
            <w:r w:rsidRPr="00202105">
              <w:t>Note 1:</w:t>
            </w:r>
            <w:r w:rsidRPr="00202105">
              <w:tab/>
              <w:t>The request to originate a manual eCall may be performed by MMI or AT command.</w:t>
            </w:r>
          </w:p>
        </w:tc>
      </w:tr>
    </w:tbl>
    <w:p w14:paraId="1CC413E9" w14:textId="77777777" w:rsidR="00C16BE1" w:rsidRPr="00202105" w:rsidRDefault="00C16BE1" w:rsidP="009D4432"/>
    <w:p w14:paraId="160A570D" w14:textId="73F92F6E" w:rsidR="00C16BE1" w:rsidRPr="00202105" w:rsidRDefault="00C16BE1" w:rsidP="00A23DDB">
      <w:pPr>
        <w:pStyle w:val="H6"/>
        <w:rPr>
          <w:snapToGrid w:val="0"/>
        </w:rPr>
      </w:pPr>
      <w:r w:rsidRPr="00202105">
        <w:rPr>
          <w:snapToGrid w:val="0"/>
        </w:rPr>
        <w:t>11.5.9.3.3</w:t>
      </w:r>
      <w:r w:rsidRPr="00202105">
        <w:rPr>
          <w:snapToGrid w:val="0"/>
        </w:rPr>
        <w:tab/>
        <w:t>Specific message contents</w:t>
      </w:r>
    </w:p>
    <w:p w14:paraId="25BA4FE3" w14:textId="77777777" w:rsidR="00C16BE1" w:rsidRPr="00202105" w:rsidRDefault="00C16BE1" w:rsidP="009D4432">
      <w:pPr>
        <w:pStyle w:val="TH"/>
      </w:pPr>
      <w:r w:rsidRPr="00202105">
        <w:t>Table 11.5.9</w:t>
      </w:r>
      <w:r w:rsidRPr="00202105">
        <w:rPr>
          <w:snapToGrid w:val="0"/>
        </w:rPr>
        <w:t>.3.3</w:t>
      </w:r>
      <w:r w:rsidRPr="00202105">
        <w:t xml:space="preserve">-1: SIB1 for NR Cell 1 (All steps, Table </w:t>
      </w:r>
      <w:r w:rsidRPr="00202105">
        <w:rPr>
          <w:lang w:eastAsia="x-none"/>
        </w:rPr>
        <w:t>11.5.9.3.2-1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092A777E"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779779D9" w14:textId="77777777" w:rsidR="00C16BE1" w:rsidRPr="00202105" w:rsidRDefault="00C16BE1" w:rsidP="009D4432">
            <w:pPr>
              <w:pStyle w:val="TAL"/>
            </w:pPr>
            <w:r w:rsidRPr="00202105">
              <w:t>Derivation path: TS 38.508-1 [4] table 4.6.1-28 Condition eCalloverIMSforNR</w:t>
            </w:r>
          </w:p>
        </w:tc>
      </w:tr>
    </w:tbl>
    <w:p w14:paraId="3D36C16A" w14:textId="77777777" w:rsidR="00C16BE1" w:rsidRPr="00202105" w:rsidRDefault="00C16BE1" w:rsidP="009D4432"/>
    <w:p w14:paraId="78A6D286" w14:textId="77777777" w:rsidR="00C16BE1" w:rsidRPr="00202105" w:rsidRDefault="00C16BE1" w:rsidP="009D4432">
      <w:pPr>
        <w:pStyle w:val="TH"/>
      </w:pPr>
      <w:r w:rsidRPr="00202105">
        <w:t>Table 11.5.9.3.3-2: INVITE (step 25,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2AB44C6"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2E768C6" w14:textId="77777777" w:rsidR="00C16BE1" w:rsidRPr="00202105" w:rsidRDefault="00C16BE1" w:rsidP="009D4432">
            <w:pPr>
              <w:pStyle w:val="TAL"/>
            </w:pPr>
            <w:r w:rsidRPr="00202105">
              <w:t>Derivation path: TS 34.299-5 [41] Step 1 in Annex A.23 Condition A20</w:t>
            </w:r>
          </w:p>
        </w:tc>
      </w:tr>
    </w:tbl>
    <w:p w14:paraId="2F7A5FC2" w14:textId="77777777" w:rsidR="00C16BE1" w:rsidRPr="00202105" w:rsidRDefault="00C16BE1" w:rsidP="009D4432"/>
    <w:p w14:paraId="04B86AD3" w14:textId="77777777" w:rsidR="00C16BE1" w:rsidRPr="00202105" w:rsidRDefault="00C16BE1" w:rsidP="009D4432">
      <w:pPr>
        <w:pStyle w:val="TH"/>
      </w:pPr>
      <w:r w:rsidRPr="00202105">
        <w:t>Table 11.5.9.3.3-3: 486 Busy Here (step 26,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EC0EF07"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1E6CFDC" w14:textId="77777777" w:rsidR="00C16BE1" w:rsidRPr="00202105" w:rsidRDefault="00C16BE1" w:rsidP="009D4432">
            <w:pPr>
              <w:pStyle w:val="TAL"/>
            </w:pPr>
            <w:r w:rsidRPr="00202105">
              <w:t>Derivation path: TS 34.229-1 [35] Annex A.2.21 Condition A1</w:t>
            </w:r>
          </w:p>
        </w:tc>
      </w:tr>
    </w:tbl>
    <w:p w14:paraId="4A9EE404" w14:textId="77777777" w:rsidR="00C16BE1" w:rsidRPr="00202105" w:rsidRDefault="00C16BE1" w:rsidP="009D4432"/>
    <w:p w14:paraId="4C9E4CB0" w14:textId="77777777" w:rsidR="00C16BE1" w:rsidRPr="00202105" w:rsidRDefault="00C16BE1" w:rsidP="009D4432">
      <w:pPr>
        <w:pStyle w:val="TH"/>
      </w:pPr>
      <w:r w:rsidRPr="00202105">
        <w:t>Table 11.5.9.3.3-4: RRC CONNECTION REQUEST (Step 27a1,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047FADE4"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F0D09B" w14:textId="77777777" w:rsidR="00C16BE1" w:rsidRPr="00202105" w:rsidRDefault="00C16BE1" w:rsidP="009D4432">
            <w:pPr>
              <w:pStyle w:val="TAL"/>
            </w:pPr>
            <w:r w:rsidRPr="00202105">
              <w:t>Derivation Path: TS 34.108 clause 9.1.1</w:t>
            </w:r>
          </w:p>
        </w:tc>
      </w:tr>
      <w:tr w:rsidR="00C16BE1" w:rsidRPr="00202105" w14:paraId="4675A564"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13EC6B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5B225E"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3424497"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04E49E5" w14:textId="77777777" w:rsidR="00C16BE1" w:rsidRPr="00202105" w:rsidRDefault="00C16BE1" w:rsidP="009D4432">
            <w:pPr>
              <w:pStyle w:val="TAH"/>
            </w:pPr>
            <w:r w:rsidRPr="00202105">
              <w:t>Condition</w:t>
            </w:r>
          </w:p>
        </w:tc>
      </w:tr>
      <w:tr w:rsidR="00C16BE1" w:rsidRPr="00202105" w14:paraId="0A4CAFB3"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A56C6F2"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5E1AEEAE"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4A436EF7"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804C6D6" w14:textId="77777777" w:rsidR="00C16BE1" w:rsidRPr="00202105" w:rsidRDefault="00C16BE1" w:rsidP="009D4432">
            <w:pPr>
              <w:pStyle w:val="TAL"/>
            </w:pPr>
          </w:p>
        </w:tc>
      </w:tr>
    </w:tbl>
    <w:p w14:paraId="3AFD2318" w14:textId="77777777" w:rsidR="00C16BE1" w:rsidRPr="00202105" w:rsidRDefault="00C16BE1" w:rsidP="009D4432"/>
    <w:p w14:paraId="1C382AFC" w14:textId="77777777" w:rsidR="00C16BE1" w:rsidRPr="00202105" w:rsidRDefault="00C16BE1" w:rsidP="009D4432">
      <w:pPr>
        <w:pStyle w:val="TH"/>
      </w:pPr>
      <w:r w:rsidRPr="00202105">
        <w:lastRenderedPageBreak/>
        <w:t>Table 11.5.9.3.3-5: CM SERVICE REQUEST (Steps 27a4 and 27b3,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70869D1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1D5C22A" w14:textId="77777777" w:rsidR="00C16BE1" w:rsidRPr="00202105" w:rsidRDefault="00C16BE1" w:rsidP="009D4432">
            <w:pPr>
              <w:pStyle w:val="TAL"/>
            </w:pPr>
            <w:r w:rsidRPr="00202105">
              <w:t>Derivation Path: TS 24.008[43] Table 9.2.11</w:t>
            </w:r>
          </w:p>
        </w:tc>
      </w:tr>
      <w:tr w:rsidR="00C16BE1" w:rsidRPr="00202105" w14:paraId="319B46C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744B73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236C18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9AB4990"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B31D3E8" w14:textId="77777777" w:rsidR="00C16BE1" w:rsidRPr="00202105" w:rsidRDefault="00C16BE1" w:rsidP="009D4432">
            <w:pPr>
              <w:pStyle w:val="TAH"/>
            </w:pPr>
            <w:r w:rsidRPr="00202105">
              <w:t>Condition</w:t>
            </w:r>
          </w:p>
        </w:tc>
      </w:tr>
      <w:tr w:rsidR="00C16BE1" w:rsidRPr="00202105" w14:paraId="63B976A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CF6C517"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11F3CED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151B1AA"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619B820" w14:textId="77777777" w:rsidR="00C16BE1" w:rsidRPr="00202105" w:rsidRDefault="00C16BE1" w:rsidP="009D4432">
            <w:pPr>
              <w:pStyle w:val="TAL"/>
            </w:pPr>
          </w:p>
        </w:tc>
      </w:tr>
    </w:tbl>
    <w:p w14:paraId="5D097BAB" w14:textId="77777777" w:rsidR="00C16BE1" w:rsidRPr="00202105" w:rsidRDefault="00C16BE1" w:rsidP="009D4432"/>
    <w:p w14:paraId="4FDA4642" w14:textId="77777777" w:rsidR="00C16BE1" w:rsidRPr="00202105" w:rsidRDefault="00C16BE1" w:rsidP="009D4432">
      <w:pPr>
        <w:pStyle w:val="TH"/>
      </w:pPr>
      <w:r w:rsidRPr="00202105">
        <w:t>Table 11.5.9.3.3-6: CHANNEL REQUEST (Step 27b1,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3720F45"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3C6247A" w14:textId="77777777" w:rsidR="00C16BE1" w:rsidRPr="00202105" w:rsidRDefault="00C16BE1" w:rsidP="009D4432">
            <w:pPr>
              <w:pStyle w:val="TAL"/>
            </w:pPr>
            <w:r w:rsidRPr="00202105">
              <w:t>Derivation Path: TS 44.018 Table 9.1.8.1</w:t>
            </w:r>
          </w:p>
        </w:tc>
      </w:tr>
      <w:tr w:rsidR="00C16BE1" w:rsidRPr="00202105" w14:paraId="3F6A908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9C0B7B0"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53AACF"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1CCB92A"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05E864AA" w14:textId="77777777" w:rsidR="00C16BE1" w:rsidRPr="00202105" w:rsidRDefault="00C16BE1" w:rsidP="009D4432">
            <w:pPr>
              <w:pStyle w:val="TAH"/>
            </w:pPr>
            <w:r w:rsidRPr="00202105">
              <w:t>Condition</w:t>
            </w:r>
          </w:p>
        </w:tc>
      </w:tr>
      <w:tr w:rsidR="00C16BE1" w:rsidRPr="00202105" w14:paraId="7C69645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6371215"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9BDB2AE"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D7C8B36"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6DF573D3" w14:textId="77777777" w:rsidR="00C16BE1" w:rsidRPr="00202105" w:rsidRDefault="00C16BE1" w:rsidP="009D4432">
            <w:pPr>
              <w:pStyle w:val="TAL"/>
            </w:pPr>
          </w:p>
        </w:tc>
      </w:tr>
    </w:tbl>
    <w:p w14:paraId="17CF4C08" w14:textId="06A49BC9" w:rsidR="00C16BE1" w:rsidRPr="00202105" w:rsidRDefault="00C16BE1" w:rsidP="009D4432"/>
    <w:p w14:paraId="6465DF0F" w14:textId="77777777" w:rsidR="00C16BE1" w:rsidRPr="00202105" w:rsidRDefault="00C16BE1" w:rsidP="00C16BE1">
      <w:pPr>
        <w:pStyle w:val="Heading3"/>
      </w:pPr>
      <w:r w:rsidRPr="00202105">
        <w:t>11.5.10</w:t>
      </w:r>
      <w:r w:rsidRPr="00202105">
        <w:tab/>
        <w:t>eCall Only mode / Automatic initiation / Emergency registration / Abnormal case / IMS CN sends 600 (Busy Everywhere) / UE performs eCall in CS domain / UTRAN or GERAN / 5GS</w:t>
      </w:r>
    </w:p>
    <w:p w14:paraId="332B2A00" w14:textId="77777777" w:rsidR="00C16BE1" w:rsidRPr="00202105" w:rsidRDefault="00C16BE1" w:rsidP="00C16BE1">
      <w:pPr>
        <w:pStyle w:val="H6"/>
      </w:pPr>
      <w:r w:rsidRPr="00202105">
        <w:t>11.5.10.1</w:t>
      </w:r>
      <w:r w:rsidRPr="00202105">
        <w:tab/>
        <w:t>Test Purpose (TP)</w:t>
      </w:r>
    </w:p>
    <w:p w14:paraId="19F71CE4" w14:textId="77777777" w:rsidR="00C16BE1" w:rsidRPr="00202105" w:rsidRDefault="00C16BE1" w:rsidP="00C16BE1">
      <w:pPr>
        <w:pStyle w:val="H6"/>
      </w:pPr>
      <w:r w:rsidRPr="00202105">
        <w:t>(1)</w:t>
      </w:r>
    </w:p>
    <w:p w14:paraId="381C16F8"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an automatic eCall over IMS }</w:t>
      </w:r>
    </w:p>
    <w:p w14:paraId="28A9EE27"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1A2221A4"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600 Busy Everywhere in response to INVITE }</w:t>
      </w:r>
    </w:p>
    <w:p w14:paraId="2A71516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0168F268" w14:textId="34703BF5" w:rsidR="00C16BE1" w:rsidRPr="00202105" w:rsidRDefault="00C16BE1" w:rsidP="00C16BE1">
      <w:pPr>
        <w:pStyle w:val="PL"/>
        <w:rPr>
          <w:noProof w:val="0"/>
        </w:rPr>
      </w:pPr>
      <w:r w:rsidRPr="00202105">
        <w:rPr>
          <w:noProof w:val="0"/>
        </w:rPr>
        <w:t xml:space="preserve">            }</w:t>
      </w:r>
    </w:p>
    <w:p w14:paraId="50B90457" w14:textId="77777777" w:rsidR="00C16BE1" w:rsidRPr="00202105" w:rsidRDefault="00C16BE1" w:rsidP="00A23DDB">
      <w:pPr>
        <w:pStyle w:val="PL"/>
        <w:rPr>
          <w:noProof w:val="0"/>
        </w:rPr>
      </w:pPr>
    </w:p>
    <w:p w14:paraId="322843F8" w14:textId="77777777" w:rsidR="00C16BE1" w:rsidRPr="00202105" w:rsidRDefault="00C16BE1" w:rsidP="00C16BE1">
      <w:pPr>
        <w:pStyle w:val="H6"/>
      </w:pPr>
      <w:r w:rsidRPr="00202105">
        <w:t>11.5.10.2</w:t>
      </w:r>
      <w:r w:rsidRPr="00202105">
        <w:tab/>
        <w:t>Conformance requirements</w:t>
      </w:r>
    </w:p>
    <w:p w14:paraId="4DC43FCF" w14:textId="18D3415E"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7CD0CECF" w14:textId="77777777" w:rsidR="00C16BE1" w:rsidRPr="00202105" w:rsidRDefault="00C16BE1" w:rsidP="009D4432">
      <w:r w:rsidRPr="00202105">
        <w:t>[TS 24.229 clause 5.1.6.11.1]</w:t>
      </w:r>
    </w:p>
    <w:p w14:paraId="719AE537" w14:textId="77777777" w:rsidR="00C16BE1" w:rsidRPr="00202105" w:rsidRDefault="00C16BE1" w:rsidP="009D4432">
      <w:r w:rsidRPr="00202105">
        <w:t>If the upper layers request establishment of an IMS emergency call of the manually initiated eCall type of emergency service, the service URN shall be "urn:service:sos.ecall.manual" as specified in RFC 8147 [244].</w:t>
      </w:r>
    </w:p>
    <w:p w14:paraId="5E585F4C" w14:textId="77777777" w:rsidR="00C16BE1" w:rsidRPr="00202105" w:rsidRDefault="00C16BE1" w:rsidP="009D4432">
      <w:r w:rsidRPr="00202105">
        <w:t>If the upper layers request establishment of an IMS emergency call of the automatically initiated eCall type of emergency service, the service URN shall be "urn:service:sos.ecall.automatic" as specified in RFC 8147 [244].</w:t>
      </w:r>
    </w:p>
    <w:p w14:paraId="7F4CCB3C" w14:textId="77777777" w:rsidR="00C16BE1" w:rsidRPr="00202105" w:rsidRDefault="00C16BE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01DBAD4" w14:textId="77777777" w:rsidR="00C16BE1" w:rsidRPr="00202105" w:rsidRDefault="00C16BE1" w:rsidP="009D4432">
      <w:r w:rsidRPr="00202105">
        <w:t>[TS 24.229 clause 5.1.6.11.2]</w:t>
      </w:r>
    </w:p>
    <w:p w14:paraId="4F951E92" w14:textId="15DB8E6E" w:rsidR="00C16BE1" w:rsidRPr="00202105" w:rsidRDefault="00C16BE1" w:rsidP="009D4432">
      <w:r w:rsidRPr="00202105">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26C2B2CA" w14:textId="77777777" w:rsidR="00C16BE1" w:rsidRPr="00202105" w:rsidRDefault="00C16BE1" w:rsidP="009D4432">
      <w:pPr>
        <w:pStyle w:val="B1"/>
      </w:pPr>
      <w:r w:rsidRPr="00202105">
        <w:t>1)</w:t>
      </w:r>
      <w:r w:rsidRPr="00202105">
        <w:tab/>
        <w:t>the UE shall set the Request-URI to "urn:service:sos.ecall.automatic" or "urn:service:sos.ecall.manual"; and</w:t>
      </w:r>
    </w:p>
    <w:p w14:paraId="1651AA81" w14:textId="77777777" w:rsidR="00C16BE1" w:rsidRPr="00202105" w:rsidRDefault="00C16BE1" w:rsidP="009D4432">
      <w:pPr>
        <w:pStyle w:val="B1"/>
      </w:pPr>
      <w:r w:rsidRPr="00202105">
        <w:t>2)</w:t>
      </w:r>
      <w:r w:rsidRPr="00202105">
        <w:tab/>
        <w:t>if the IP-CAN indicates the eCall support indication, the UE shall:</w:t>
      </w:r>
    </w:p>
    <w:p w14:paraId="5606D667" w14:textId="77777777" w:rsidR="00C16BE1" w:rsidRPr="00202105" w:rsidRDefault="00C16BE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5F5C0874" w14:textId="77777777" w:rsidR="00C16BE1" w:rsidRPr="00202105" w:rsidRDefault="00C16BE1" w:rsidP="009D4432">
      <w:pPr>
        <w:pStyle w:val="B2"/>
      </w:pPr>
      <w:r w:rsidRPr="00202105">
        <w:lastRenderedPageBreak/>
        <w:t>b)</w:t>
      </w:r>
      <w:r w:rsidRPr="00202105">
        <w:tab/>
        <w:t>insert an Accept header field indicating the UE is willing to accept an "application/EmergencyCallData.Control+xml" MIME type as defined in RFC 8147 [244]; and</w:t>
      </w:r>
    </w:p>
    <w:p w14:paraId="68BD3E94" w14:textId="77777777" w:rsidR="00C16BE1" w:rsidRPr="00202105" w:rsidRDefault="00C16BE1" w:rsidP="009D4432">
      <w:pPr>
        <w:pStyle w:val="B2"/>
      </w:pPr>
      <w:r w:rsidRPr="00202105">
        <w:t>c)</w:t>
      </w:r>
      <w:r w:rsidRPr="00202105">
        <w:tab/>
        <w:t>insert a Recv-Info header field set to "EmergencyCallData.eCall.MSD" as defined in RFC 8147 [244].</w:t>
      </w:r>
    </w:p>
    <w:p w14:paraId="3F1697F2" w14:textId="77777777" w:rsidR="00C16BE1" w:rsidRPr="00202105" w:rsidRDefault="00C16BE1" w:rsidP="009D4432">
      <w:pPr>
        <w:pStyle w:val="NO"/>
      </w:pPr>
      <w:r w:rsidRPr="00202105">
        <w:t>NOTE:</w:t>
      </w:r>
      <w:r w:rsidRPr="00202105">
        <w:tab/>
        <w:t>Further content for the INVITE is as defined in RFC 8147 [244].</w:t>
      </w:r>
    </w:p>
    <w:p w14:paraId="60CFF322" w14:textId="77777777" w:rsidR="00C16BE1" w:rsidRPr="00202105" w:rsidRDefault="00C16BE1" w:rsidP="009D4432">
      <w:r w:rsidRPr="00202105">
        <w:t>Then the UE shall proceed as follows:</w:t>
      </w:r>
    </w:p>
    <w:p w14:paraId="24AF3F7D" w14:textId="77777777" w:rsidR="00C16BE1" w:rsidRPr="00202105" w:rsidRDefault="00C16BE1" w:rsidP="009D4432">
      <w:r w:rsidRPr="00202105">
        <w:t>…</w:t>
      </w:r>
    </w:p>
    <w:p w14:paraId="7223539B"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04B6029" w14:textId="77777777" w:rsidR="00C16BE1" w:rsidRPr="00202105" w:rsidRDefault="00C16BE1" w:rsidP="009D4432">
      <w:pPr>
        <w:pStyle w:val="B2"/>
      </w:pPr>
      <w:r w:rsidRPr="00202105">
        <w:t>a)</w:t>
      </w:r>
      <w:r w:rsidRPr="00202105">
        <w:tab/>
        <w:t>a multipart/mixed body containing an "application/EmergencyCallData.Control+xml" MIME body part as defined in RFC 8147 [244] with an "ack" element containing:</w:t>
      </w:r>
    </w:p>
    <w:p w14:paraId="76B4F2A9" w14:textId="77777777" w:rsidR="00C16BE1" w:rsidRPr="00202105" w:rsidRDefault="00C16BE1" w:rsidP="009D4432">
      <w:pPr>
        <w:pStyle w:val="B3"/>
      </w:pPr>
      <w:r w:rsidRPr="00202105">
        <w:t>i)</w:t>
      </w:r>
      <w:r w:rsidRPr="00202105">
        <w:tab/>
        <w:t>a "received" attribute set to "true"; and</w:t>
      </w:r>
    </w:p>
    <w:p w14:paraId="16CE4192"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01B64167" w14:textId="77777777" w:rsidR="00C16BE1" w:rsidRPr="00202105" w:rsidRDefault="00C16BE1" w:rsidP="009D4432">
      <w:pPr>
        <w:pStyle w:val="B1"/>
      </w:pPr>
      <w:r w:rsidRPr="00202105">
        <w:tab/>
        <w:t>then the UE shall consider the initial MSD transmission as successful and shall perform domain selection to re-attempt the eCall as specified in 3GPP TS 23.167 [4B]; and</w:t>
      </w:r>
    </w:p>
    <w:p w14:paraId="47F7CB35" w14:textId="77777777" w:rsidR="00C16BE1" w:rsidRPr="00202105" w:rsidRDefault="00C16BE1" w:rsidP="009D4432">
      <w:pPr>
        <w:pStyle w:val="B1"/>
      </w:pPr>
      <w:r w:rsidRPr="00202105">
        <w:t>4)</w:t>
      </w:r>
      <w:r w:rsidRPr="00202105">
        <w:tab/>
        <w:t>in all other cases, the UE shall perform domain selection to re-attempt the eCall as specified in 3GPP TS 23.167 [4B].</w:t>
      </w:r>
    </w:p>
    <w:p w14:paraId="083B9257" w14:textId="77777777" w:rsidR="00C16BE1" w:rsidRPr="00202105" w:rsidRDefault="00C16BE1" w:rsidP="009D4432">
      <w:r w:rsidRPr="00202105">
        <w:t>[TS 23.167 clause H.6]</w:t>
      </w:r>
    </w:p>
    <w:p w14:paraId="7069D52A" w14:textId="77777777" w:rsidR="00C16BE1" w:rsidRPr="00202105" w:rsidRDefault="00C16BE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7C3CD2CD" w14:textId="77777777" w:rsidTr="00C16BE1">
        <w:tc>
          <w:tcPr>
            <w:tcW w:w="534" w:type="dxa"/>
            <w:tcBorders>
              <w:top w:val="single" w:sz="4" w:space="0" w:color="auto"/>
              <w:left w:val="single" w:sz="4" w:space="0" w:color="auto"/>
              <w:bottom w:val="single" w:sz="4" w:space="0" w:color="auto"/>
              <w:right w:val="single" w:sz="4" w:space="0" w:color="auto"/>
            </w:tcBorders>
          </w:tcPr>
          <w:p w14:paraId="2723A9FD"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E3D20F6"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A262CE0" w14:textId="77777777" w:rsidR="00C16BE1" w:rsidRPr="00202105" w:rsidRDefault="00C16BE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159446FF"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4747242"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2505513" w14:textId="77777777" w:rsidR="00C16BE1" w:rsidRPr="00202105" w:rsidRDefault="00C16BE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4EDC808F" w14:textId="77777777" w:rsidR="00C16BE1" w:rsidRPr="00202105" w:rsidRDefault="00C16BE1" w:rsidP="009D4432">
            <w:pPr>
              <w:pStyle w:val="TAH"/>
            </w:pPr>
            <w:r w:rsidRPr="00202105">
              <w:t>Second eCall Attempt</w:t>
            </w:r>
          </w:p>
        </w:tc>
      </w:tr>
      <w:tr w:rsidR="00C16BE1" w:rsidRPr="00202105" w14:paraId="37DFE93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46FEF0B"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15325A7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7C5E039"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37C5C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FA9FE7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2793D90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6DFA7594" w14:textId="77777777" w:rsidR="00C16BE1" w:rsidRPr="00202105" w:rsidRDefault="00C16BE1" w:rsidP="009D4432">
            <w:pPr>
              <w:pStyle w:val="TAL"/>
            </w:pPr>
            <w:r w:rsidRPr="00202105">
              <w:t>PS on another PS RAT if available with EMS=Y and ECL=Y</w:t>
            </w:r>
          </w:p>
          <w:p w14:paraId="3C7D8EE6" w14:textId="77777777" w:rsidR="00C16BE1" w:rsidRPr="00202105" w:rsidRDefault="00C16BE1" w:rsidP="009D4432">
            <w:pPr>
              <w:pStyle w:val="TAL"/>
            </w:pPr>
            <w:r w:rsidRPr="00202105">
              <w:t>or CS if available</w:t>
            </w:r>
          </w:p>
        </w:tc>
      </w:tr>
      <w:tr w:rsidR="00C16BE1" w:rsidRPr="00202105" w14:paraId="72EB0E1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401DC43"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66BB98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DBA2D71"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6E0C04"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ACF9F4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A1DB4D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0AE89D8" w14:textId="77777777" w:rsidR="00C16BE1" w:rsidRPr="00202105" w:rsidRDefault="00C16BE1" w:rsidP="009D4432">
            <w:pPr>
              <w:pStyle w:val="TAL"/>
            </w:pPr>
            <w:r w:rsidRPr="00202105">
              <w:t>PS (UE establishes IMS emergency session)</w:t>
            </w:r>
          </w:p>
        </w:tc>
      </w:tr>
      <w:tr w:rsidR="00C16BE1" w:rsidRPr="00202105" w14:paraId="2408D4D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E88747A"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3E94A5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D65D52"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75C711F0"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71082DD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1D311C7"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95DF18E" w14:textId="77777777" w:rsidR="00C16BE1" w:rsidRPr="00202105" w:rsidRDefault="00C16BE1" w:rsidP="009D4432">
            <w:pPr>
              <w:pStyle w:val="TAL"/>
            </w:pPr>
            <w:r w:rsidRPr="00202105">
              <w:t>PS on another PS RAT if available with EMS=Y or EMS unknown</w:t>
            </w:r>
          </w:p>
        </w:tc>
      </w:tr>
      <w:tr w:rsidR="00C16BE1" w:rsidRPr="00202105" w14:paraId="1FB89D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1DAFAEE"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48D92B5E"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E6183C0"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E083BFD"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CF207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C0BAC90"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06E7D33A" w14:textId="77777777" w:rsidR="00C16BE1" w:rsidRPr="00202105" w:rsidRDefault="00C16BE1" w:rsidP="009D4432">
            <w:pPr>
              <w:pStyle w:val="TAL"/>
            </w:pPr>
            <w:r w:rsidRPr="00202105">
              <w:t>CS if first attempt in PS</w:t>
            </w:r>
          </w:p>
          <w:p w14:paraId="069F136B" w14:textId="77777777" w:rsidR="00C16BE1" w:rsidRPr="00202105" w:rsidRDefault="00C16BE1" w:rsidP="009D4432">
            <w:pPr>
              <w:pStyle w:val="TAL"/>
            </w:pPr>
            <w:r w:rsidRPr="00202105">
              <w:t>PS if first attempt in CS</w:t>
            </w:r>
          </w:p>
        </w:tc>
      </w:tr>
      <w:tr w:rsidR="00C16BE1" w:rsidRPr="00202105" w14:paraId="61CCF5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8906852"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6FEBAA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4A65BE"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22DE6CA"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FBB923"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4FA40D0"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F95683E" w14:textId="77777777" w:rsidR="00C16BE1" w:rsidRPr="00202105" w:rsidRDefault="00C16BE1" w:rsidP="009D4432">
            <w:pPr>
              <w:pStyle w:val="TAL"/>
            </w:pPr>
            <w:r w:rsidRPr="00202105">
              <w:t>PS (UE establishes IMS emergency session)</w:t>
            </w:r>
          </w:p>
        </w:tc>
      </w:tr>
      <w:tr w:rsidR="00C16BE1" w:rsidRPr="00202105" w14:paraId="7521C908"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F046CE8"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37D2BCE6"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2AA59B5F"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2E4660DB"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CFE8720"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2B92C11A"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806BA31" w14:textId="77777777" w:rsidR="00C16BE1" w:rsidRPr="00202105" w:rsidRDefault="00C16BE1" w:rsidP="009D4432">
            <w:pPr>
              <w:pStyle w:val="TAL"/>
            </w:pPr>
          </w:p>
        </w:tc>
      </w:tr>
      <w:tr w:rsidR="00C16BE1" w:rsidRPr="00202105" w14:paraId="1A1DF581"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2C2A32F1" w14:textId="77777777" w:rsidR="00C16BE1" w:rsidRPr="00202105" w:rsidRDefault="00C16BE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69F104EA"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5E567C24" w14:textId="77777777" w:rsidR="00C16BE1" w:rsidRPr="00202105" w:rsidRDefault="00C16BE1" w:rsidP="009D4432">
            <w:pPr>
              <w:pStyle w:val="TAN"/>
            </w:pPr>
            <w:r w:rsidRPr="00202105">
              <w:t>ECL</w:t>
            </w:r>
            <w:r w:rsidRPr="00202105">
              <w:tab/>
              <w:t>=</w:t>
            </w:r>
            <w:r w:rsidRPr="00202105">
              <w:tab/>
              <w:t>eCall Over IMS support as indicated by the eCall support indicator defined in TS 23.401 [28] and TS 23.501 [48].</w:t>
            </w:r>
          </w:p>
          <w:p w14:paraId="36E569F0"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A601D20" w14:textId="77777777" w:rsidR="00C16BE1" w:rsidRPr="00202105" w:rsidRDefault="00C16BE1" w:rsidP="009D4432"/>
    <w:p w14:paraId="2449FE23" w14:textId="77777777" w:rsidR="00C16BE1" w:rsidRPr="00202105" w:rsidRDefault="00C16BE1" w:rsidP="00C16BE1">
      <w:pPr>
        <w:pStyle w:val="H6"/>
      </w:pPr>
      <w:r w:rsidRPr="00202105">
        <w:lastRenderedPageBreak/>
        <w:t>11.5.10.3</w:t>
      </w:r>
      <w:r w:rsidRPr="00202105">
        <w:tab/>
        <w:t>Test description</w:t>
      </w:r>
    </w:p>
    <w:p w14:paraId="45A75051" w14:textId="77777777" w:rsidR="00C16BE1" w:rsidRPr="00202105" w:rsidRDefault="00C16BE1" w:rsidP="00C16BE1">
      <w:pPr>
        <w:pStyle w:val="H6"/>
        <w:rPr>
          <w:rFonts w:cs="Arial"/>
        </w:rPr>
      </w:pPr>
      <w:r w:rsidRPr="00202105">
        <w:rPr>
          <w:rFonts w:cs="Arial"/>
        </w:rPr>
        <w:t>11.5.10.3.1</w:t>
      </w:r>
      <w:r w:rsidRPr="00202105">
        <w:rPr>
          <w:rFonts w:cs="Arial"/>
        </w:rPr>
        <w:tab/>
        <w:t>Pre-test conditions</w:t>
      </w:r>
    </w:p>
    <w:p w14:paraId="3EC117D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10BC0925" w14:textId="77777777" w:rsidR="00C16BE1" w:rsidRPr="00202105" w:rsidRDefault="00C16BE1" w:rsidP="009D4432">
      <w:pPr>
        <w:pStyle w:val="B1"/>
      </w:pPr>
      <w:r w:rsidRPr="00202105">
        <w:t>-</w:t>
      </w:r>
      <w:r w:rsidRPr="00202105">
        <w:tab/>
        <w:t>2 cells</w:t>
      </w:r>
    </w:p>
    <w:p w14:paraId="18B77DDA" w14:textId="77777777" w:rsidR="00C16BE1" w:rsidRPr="00202105" w:rsidRDefault="00C16BE1" w:rsidP="009D4432">
      <w:pPr>
        <w:pStyle w:val="B2"/>
      </w:pPr>
      <w:r w:rsidRPr="00202105">
        <w:t>-</w:t>
      </w:r>
      <w:r w:rsidRPr="00202105">
        <w:tab/>
        <w:t>NR Cell 1 as defined in TS 38.508-1 [4] Table 4.4.2-3.</w:t>
      </w:r>
    </w:p>
    <w:p w14:paraId="5263CA8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595D1E3E"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645E06C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063669AB"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70807E24" w14:textId="77777777" w:rsidR="00C16BE1" w:rsidRPr="00202105" w:rsidRDefault="00C16BE1" w:rsidP="00C16BE1">
      <w:pPr>
        <w:pStyle w:val="H6"/>
        <w:rPr>
          <w:rFonts w:cs="Arial"/>
        </w:rPr>
      </w:pPr>
      <w:r w:rsidRPr="00202105">
        <w:rPr>
          <w:rFonts w:cs="Arial"/>
        </w:rPr>
        <w:t>UE:</w:t>
      </w:r>
    </w:p>
    <w:p w14:paraId="0C740DB0" w14:textId="77777777" w:rsidR="00C16BE1" w:rsidRPr="00202105" w:rsidRDefault="00C16BE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5B3DCDE9" w14:textId="77777777" w:rsidR="00C16BE1" w:rsidRPr="00202105" w:rsidRDefault="00C16BE1" w:rsidP="00C16BE1">
      <w:pPr>
        <w:pStyle w:val="H6"/>
      </w:pPr>
      <w:r w:rsidRPr="00202105">
        <w:t>Preamble:</w:t>
      </w:r>
    </w:p>
    <w:p w14:paraId="6D114D97"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BDA93EA" w14:textId="77777777" w:rsidR="00C16BE1" w:rsidRPr="00202105" w:rsidRDefault="00C16BE1" w:rsidP="00C16BE1">
      <w:pPr>
        <w:pStyle w:val="H6"/>
      </w:pPr>
      <w:r w:rsidRPr="00202105">
        <w:lastRenderedPageBreak/>
        <w:t>11.5.10.3.2</w:t>
      </w:r>
      <w:r w:rsidRPr="00202105">
        <w:tab/>
        <w:t>Test procedure sequence</w:t>
      </w:r>
    </w:p>
    <w:p w14:paraId="1B694DCE" w14:textId="77777777" w:rsidR="00C16BE1" w:rsidRPr="00202105" w:rsidRDefault="00C16BE1" w:rsidP="009D4432">
      <w:pPr>
        <w:pStyle w:val="TH"/>
      </w:pPr>
      <w:r w:rsidRPr="00202105">
        <w:t>Table 11.5.10.3.2-1: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66F8CE18" w14:textId="77777777" w:rsidTr="00C16BE1">
        <w:tc>
          <w:tcPr>
            <w:tcW w:w="648" w:type="dxa"/>
            <w:tcBorders>
              <w:top w:val="single" w:sz="4" w:space="0" w:color="auto"/>
              <w:left w:val="single" w:sz="4" w:space="0" w:color="auto"/>
              <w:bottom w:val="nil"/>
              <w:right w:val="single" w:sz="4" w:space="0" w:color="auto"/>
            </w:tcBorders>
            <w:hideMark/>
          </w:tcPr>
          <w:p w14:paraId="31DA8A7D" w14:textId="77777777" w:rsidR="00C16BE1" w:rsidRPr="00202105" w:rsidRDefault="00C16BE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27FFAF29" w14:textId="77777777" w:rsidR="00C16BE1" w:rsidRPr="00202105" w:rsidRDefault="00C16BE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6EF71E4" w14:textId="77777777" w:rsidR="00C16BE1" w:rsidRPr="00202105" w:rsidRDefault="00C16BE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AF101EE" w14:textId="77777777" w:rsidR="00C16BE1" w:rsidRPr="00202105" w:rsidRDefault="00C16BE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0AE3F9F4" w14:textId="77777777" w:rsidR="00C16BE1" w:rsidRPr="00202105" w:rsidRDefault="00C16BE1" w:rsidP="00C826D8">
            <w:pPr>
              <w:pStyle w:val="TAH"/>
            </w:pPr>
            <w:r w:rsidRPr="00202105">
              <w:t>Verdict</w:t>
            </w:r>
          </w:p>
        </w:tc>
      </w:tr>
      <w:tr w:rsidR="00C16BE1" w:rsidRPr="00202105" w14:paraId="0A3D98B5" w14:textId="77777777" w:rsidTr="00C16BE1">
        <w:tc>
          <w:tcPr>
            <w:tcW w:w="648" w:type="dxa"/>
            <w:tcBorders>
              <w:top w:val="nil"/>
              <w:left w:val="single" w:sz="4" w:space="0" w:color="auto"/>
              <w:bottom w:val="single" w:sz="4" w:space="0" w:color="auto"/>
              <w:right w:val="single" w:sz="4" w:space="0" w:color="auto"/>
            </w:tcBorders>
          </w:tcPr>
          <w:p w14:paraId="7207615B" w14:textId="77777777" w:rsidR="00C16BE1" w:rsidRPr="00202105" w:rsidRDefault="00C16BE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202EDCD1" w14:textId="77777777" w:rsidR="00C16BE1" w:rsidRPr="00202105" w:rsidRDefault="00C16BE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DA0209" w14:textId="77777777" w:rsidR="00C16BE1" w:rsidRPr="00202105" w:rsidRDefault="00C16BE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068CF162" w14:textId="77777777" w:rsidR="00C16BE1" w:rsidRPr="00202105" w:rsidRDefault="00C16BE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14F578" w14:textId="77777777" w:rsidR="00C16BE1" w:rsidRPr="00202105" w:rsidRDefault="00C16BE1" w:rsidP="00C826D8">
            <w:pPr>
              <w:pStyle w:val="TAH"/>
            </w:pPr>
          </w:p>
        </w:tc>
        <w:tc>
          <w:tcPr>
            <w:tcW w:w="853" w:type="dxa"/>
            <w:tcBorders>
              <w:top w:val="nil"/>
              <w:left w:val="single" w:sz="4" w:space="0" w:color="auto"/>
              <w:bottom w:val="single" w:sz="4" w:space="0" w:color="auto"/>
              <w:right w:val="single" w:sz="4" w:space="0" w:color="auto"/>
            </w:tcBorders>
          </w:tcPr>
          <w:p w14:paraId="0719F7A1" w14:textId="77777777" w:rsidR="00C16BE1" w:rsidRPr="00202105" w:rsidRDefault="00C16BE1" w:rsidP="00C826D8">
            <w:pPr>
              <w:pStyle w:val="TAH"/>
            </w:pPr>
          </w:p>
        </w:tc>
      </w:tr>
      <w:tr w:rsidR="00C16BE1" w:rsidRPr="00202105" w14:paraId="5F31C80A" w14:textId="77777777" w:rsidTr="00C16BE1">
        <w:tc>
          <w:tcPr>
            <w:tcW w:w="648" w:type="dxa"/>
            <w:tcBorders>
              <w:top w:val="nil"/>
              <w:left w:val="single" w:sz="4" w:space="0" w:color="auto"/>
              <w:bottom w:val="single" w:sz="4" w:space="0" w:color="auto"/>
              <w:right w:val="single" w:sz="4" w:space="0" w:color="auto"/>
            </w:tcBorders>
            <w:hideMark/>
          </w:tcPr>
          <w:p w14:paraId="78181A96" w14:textId="77777777" w:rsidR="00C16BE1" w:rsidRPr="00202105" w:rsidRDefault="00C16BE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FC0ED98" w14:textId="77777777" w:rsidR="00C16BE1" w:rsidRPr="00202105" w:rsidRDefault="00C16BE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3767B8DC"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12BA531" w14:textId="77777777" w:rsidR="00C16BE1" w:rsidRPr="00202105" w:rsidRDefault="00C16BE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26D1767" w14:textId="77777777" w:rsidR="00C16BE1" w:rsidRPr="00202105" w:rsidRDefault="00C16BE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4E2792A6" w14:textId="77777777" w:rsidR="00C16BE1" w:rsidRPr="00202105" w:rsidRDefault="00C16BE1" w:rsidP="00C826D8">
            <w:pPr>
              <w:pStyle w:val="TAC"/>
            </w:pPr>
            <w:r w:rsidRPr="00202105">
              <w:t>-</w:t>
            </w:r>
          </w:p>
        </w:tc>
      </w:tr>
      <w:tr w:rsidR="00C16BE1" w:rsidRPr="00202105" w14:paraId="433BCF8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D40A64" w14:textId="77777777" w:rsidR="00C16BE1" w:rsidRPr="00202105" w:rsidRDefault="00C16BE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489F613D" w14:textId="77777777" w:rsidR="00C16BE1" w:rsidRPr="00202105" w:rsidRDefault="00C16BE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256242D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5AC1318"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654E6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A7D47E4" w14:textId="77777777" w:rsidR="00C16BE1" w:rsidRPr="00202105" w:rsidRDefault="00C16BE1" w:rsidP="00C826D8">
            <w:pPr>
              <w:pStyle w:val="TAC"/>
            </w:pPr>
            <w:r w:rsidRPr="00202105">
              <w:t>-</w:t>
            </w:r>
          </w:p>
        </w:tc>
      </w:tr>
      <w:tr w:rsidR="00C16BE1" w:rsidRPr="00202105" w14:paraId="754EA1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894E50D" w14:textId="77777777" w:rsidR="00C16BE1" w:rsidRPr="00202105" w:rsidRDefault="00C16BE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3324055B" w14:textId="77777777" w:rsidR="00C16BE1" w:rsidRPr="00202105" w:rsidRDefault="00C16BE1" w:rsidP="00C826D8">
            <w:pPr>
              <w:pStyle w:val="TAL"/>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7EE418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54F79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8AA44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12BFA4" w14:textId="77777777" w:rsidR="00C16BE1" w:rsidRPr="00202105" w:rsidRDefault="00C16BE1" w:rsidP="00C826D8">
            <w:pPr>
              <w:pStyle w:val="TAC"/>
            </w:pPr>
            <w:r w:rsidRPr="00202105">
              <w:t>-</w:t>
            </w:r>
          </w:p>
        </w:tc>
      </w:tr>
      <w:tr w:rsidR="00C16BE1" w:rsidRPr="00202105" w14:paraId="199FCB3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9DB5F" w14:textId="77777777" w:rsidR="00C16BE1" w:rsidRPr="00202105" w:rsidRDefault="00C16BE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81AA4B" w14:textId="77777777" w:rsidR="00C16BE1" w:rsidRPr="00202105" w:rsidRDefault="00C16BE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726EF6D4"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6001F53"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DBE73D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E6DE966" w14:textId="77777777" w:rsidR="00C16BE1" w:rsidRPr="00202105" w:rsidRDefault="00C16BE1" w:rsidP="00C826D8">
            <w:pPr>
              <w:pStyle w:val="TAC"/>
            </w:pPr>
            <w:r w:rsidRPr="00202105">
              <w:t>-</w:t>
            </w:r>
          </w:p>
        </w:tc>
      </w:tr>
      <w:tr w:rsidR="00C16BE1" w:rsidRPr="00202105" w14:paraId="48ECF6C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242E82D" w14:textId="77777777" w:rsidR="00C16BE1" w:rsidRPr="00202105" w:rsidRDefault="00C16BE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7BD1C3DC" w14:textId="77777777" w:rsidR="00C16BE1" w:rsidRPr="00202105" w:rsidRDefault="00C16BE1" w:rsidP="00C826D8">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953D3FF"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FF8A7E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14DAFE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C61A467" w14:textId="77777777" w:rsidR="00C16BE1" w:rsidRPr="00202105" w:rsidRDefault="00C16BE1" w:rsidP="00C826D8">
            <w:pPr>
              <w:pStyle w:val="TAC"/>
            </w:pPr>
            <w:r w:rsidRPr="00202105">
              <w:t>-</w:t>
            </w:r>
          </w:p>
        </w:tc>
      </w:tr>
      <w:tr w:rsidR="00C16BE1" w:rsidRPr="00202105" w14:paraId="1C8708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C5328C" w14:textId="77777777" w:rsidR="00C16BE1" w:rsidRPr="00202105" w:rsidRDefault="00C16BE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39310C69" w14:textId="77777777" w:rsidR="00C16BE1" w:rsidRPr="00202105" w:rsidRDefault="00C16BE1" w:rsidP="00C826D8">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B5F30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4396069" w14:textId="77777777" w:rsidR="00C16BE1" w:rsidRPr="00202105" w:rsidRDefault="00C16BE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6834623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A8385C" w14:textId="77777777" w:rsidR="00C16BE1" w:rsidRPr="00202105" w:rsidRDefault="00C16BE1" w:rsidP="00C826D8">
            <w:pPr>
              <w:pStyle w:val="TAC"/>
            </w:pPr>
            <w:r w:rsidRPr="00202105">
              <w:t>-</w:t>
            </w:r>
          </w:p>
        </w:tc>
      </w:tr>
      <w:tr w:rsidR="00C16BE1" w:rsidRPr="00202105" w14:paraId="65F2B33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361B3FF" w14:textId="77777777" w:rsidR="00C16BE1" w:rsidRPr="00202105" w:rsidRDefault="00C16BE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5642EC04" w14:textId="77777777" w:rsidR="00C16BE1" w:rsidRPr="00202105" w:rsidRDefault="00C16BE1" w:rsidP="00C826D8">
            <w:pPr>
              <w:pStyle w:val="TAL"/>
            </w:pPr>
            <w:r w:rsidRPr="00202105">
              <w:rPr>
                <w:rFonts w:eastAsia="Calibri"/>
              </w:rPr>
              <w:t>SS sends 600 Busy Everywhere response</w:t>
            </w:r>
          </w:p>
        </w:tc>
        <w:tc>
          <w:tcPr>
            <w:tcW w:w="708" w:type="dxa"/>
            <w:tcBorders>
              <w:top w:val="single" w:sz="4" w:space="0" w:color="auto"/>
              <w:left w:val="single" w:sz="4" w:space="0" w:color="auto"/>
              <w:bottom w:val="single" w:sz="4" w:space="0" w:color="auto"/>
              <w:right w:val="single" w:sz="4" w:space="0" w:color="auto"/>
            </w:tcBorders>
            <w:hideMark/>
          </w:tcPr>
          <w:p w14:paraId="60654000"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7552515" w14:textId="77777777" w:rsidR="00C16BE1" w:rsidRPr="00202105" w:rsidRDefault="00C16BE1" w:rsidP="00C826D8">
            <w:pPr>
              <w:pStyle w:val="TAL"/>
            </w:pPr>
            <w:r w:rsidRPr="00202105">
              <w:t>600 Busy Everywhere</w:t>
            </w:r>
          </w:p>
        </w:tc>
        <w:tc>
          <w:tcPr>
            <w:tcW w:w="567" w:type="dxa"/>
            <w:tcBorders>
              <w:top w:val="single" w:sz="4" w:space="0" w:color="auto"/>
              <w:left w:val="single" w:sz="4" w:space="0" w:color="auto"/>
              <w:bottom w:val="single" w:sz="4" w:space="0" w:color="auto"/>
              <w:right w:val="single" w:sz="4" w:space="0" w:color="auto"/>
            </w:tcBorders>
            <w:hideMark/>
          </w:tcPr>
          <w:p w14:paraId="087C4B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649D49" w14:textId="77777777" w:rsidR="00C16BE1" w:rsidRPr="00202105" w:rsidRDefault="00C16BE1" w:rsidP="00C826D8">
            <w:pPr>
              <w:pStyle w:val="TAC"/>
            </w:pPr>
            <w:r w:rsidRPr="00202105">
              <w:t>-</w:t>
            </w:r>
          </w:p>
        </w:tc>
      </w:tr>
      <w:tr w:rsidR="00C16BE1" w:rsidRPr="00202105" w14:paraId="46D01F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D21993" w14:textId="77777777" w:rsidR="00C16BE1" w:rsidRPr="00202105" w:rsidRDefault="00C16BE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92BF903" w14:textId="77777777" w:rsidR="00C16BE1" w:rsidRPr="00202105" w:rsidRDefault="00C16BE1" w:rsidP="00C826D8">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6FCD56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C93F782"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8B125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4A69F8" w14:textId="77777777" w:rsidR="00C16BE1" w:rsidRPr="00202105" w:rsidRDefault="00C16BE1" w:rsidP="00C826D8">
            <w:pPr>
              <w:pStyle w:val="TAC"/>
            </w:pPr>
            <w:r w:rsidRPr="00202105">
              <w:t>-</w:t>
            </w:r>
          </w:p>
        </w:tc>
      </w:tr>
      <w:tr w:rsidR="00C16BE1" w:rsidRPr="00202105" w14:paraId="74CC3B3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9663A04" w14:textId="77777777" w:rsidR="00C16BE1" w:rsidRPr="00202105" w:rsidRDefault="00C16BE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21CC80A6" w14:textId="77777777" w:rsidR="00C16BE1" w:rsidRPr="00202105" w:rsidRDefault="00C16BE1" w:rsidP="00C826D8">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3D7027F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2B8EE8B" w14:textId="77777777" w:rsidR="00C16BE1" w:rsidRPr="00202105" w:rsidRDefault="00C16BE1" w:rsidP="00C826D8">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5BA4017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DDA250D" w14:textId="77777777" w:rsidR="00C16BE1" w:rsidRPr="00202105" w:rsidRDefault="00C16BE1" w:rsidP="00C826D8">
            <w:pPr>
              <w:pStyle w:val="TAC"/>
            </w:pPr>
            <w:r w:rsidRPr="00202105">
              <w:t>P</w:t>
            </w:r>
          </w:p>
        </w:tc>
      </w:tr>
      <w:tr w:rsidR="00C16BE1" w:rsidRPr="00202105" w14:paraId="7F30FC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0972FE" w14:textId="77777777" w:rsidR="00C16BE1" w:rsidRPr="00202105" w:rsidRDefault="00C16BE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378D6067" w14:textId="77777777" w:rsidR="00C16BE1" w:rsidRPr="00202105" w:rsidRDefault="00C16BE1" w:rsidP="00C826D8">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5B818FF"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A3D6B6" w14:textId="77777777" w:rsidR="00C16BE1" w:rsidRPr="00202105" w:rsidRDefault="00C16BE1" w:rsidP="00C826D8">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2270E96C"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B79DE3" w14:textId="77777777" w:rsidR="00C16BE1" w:rsidRPr="00202105" w:rsidRDefault="00C16BE1" w:rsidP="00C826D8">
            <w:pPr>
              <w:pStyle w:val="TAC"/>
            </w:pPr>
            <w:r w:rsidRPr="00202105">
              <w:t>-</w:t>
            </w:r>
          </w:p>
        </w:tc>
      </w:tr>
      <w:tr w:rsidR="00C16BE1" w:rsidRPr="00202105" w14:paraId="36550ED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553E869" w14:textId="77777777" w:rsidR="00C16BE1" w:rsidRPr="00202105" w:rsidRDefault="00C16BE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4F07CE3F" w14:textId="77777777" w:rsidR="00C16BE1" w:rsidRPr="00202105" w:rsidRDefault="00C16BE1" w:rsidP="00C826D8">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7980396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2606B2" w14:textId="77777777" w:rsidR="00C16BE1" w:rsidRPr="00202105" w:rsidRDefault="00C16BE1" w:rsidP="00C826D8">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18DBA705"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A321D0" w14:textId="77777777" w:rsidR="00C16BE1" w:rsidRPr="00202105" w:rsidRDefault="00C16BE1" w:rsidP="00C826D8">
            <w:pPr>
              <w:pStyle w:val="TAC"/>
            </w:pPr>
            <w:r w:rsidRPr="00202105">
              <w:t>-</w:t>
            </w:r>
          </w:p>
        </w:tc>
      </w:tr>
      <w:tr w:rsidR="00C16BE1" w:rsidRPr="00202105" w14:paraId="6FF2217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27259E" w14:textId="77777777" w:rsidR="00C16BE1" w:rsidRPr="00202105" w:rsidRDefault="00C16BE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10DB2499"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217C15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613CEA"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16A9EB8"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257DE26" w14:textId="77777777" w:rsidR="00C16BE1" w:rsidRPr="00202105" w:rsidRDefault="00C16BE1" w:rsidP="00C826D8">
            <w:pPr>
              <w:pStyle w:val="TAC"/>
            </w:pPr>
            <w:r w:rsidRPr="00202105">
              <w:t>P</w:t>
            </w:r>
          </w:p>
        </w:tc>
      </w:tr>
      <w:tr w:rsidR="00C16BE1" w:rsidRPr="00202105" w14:paraId="4132C97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6FA748C" w14:textId="77777777" w:rsidR="00C16BE1" w:rsidRPr="00202105" w:rsidRDefault="00C16BE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41560031" w14:textId="77777777" w:rsidR="00C16BE1" w:rsidRPr="00202105" w:rsidRDefault="00C16BE1" w:rsidP="00C826D8">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B522FC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AFF557C"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07F435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487EBC" w14:textId="77777777" w:rsidR="00C16BE1" w:rsidRPr="00202105" w:rsidRDefault="00C16BE1" w:rsidP="00C826D8">
            <w:pPr>
              <w:pStyle w:val="TAC"/>
            </w:pPr>
            <w:r w:rsidRPr="00202105">
              <w:t>-</w:t>
            </w:r>
          </w:p>
        </w:tc>
      </w:tr>
      <w:tr w:rsidR="00C16BE1" w:rsidRPr="00202105" w14:paraId="3CD6647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466B10B" w14:textId="77777777" w:rsidR="00C16BE1" w:rsidRPr="00202105" w:rsidRDefault="00C16BE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2A2C74B" w14:textId="77777777" w:rsidR="00C16BE1" w:rsidRPr="00202105" w:rsidRDefault="00C16BE1" w:rsidP="00C826D8">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9C448F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30C2FE"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B553C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5BDA66" w14:textId="77777777" w:rsidR="00C16BE1" w:rsidRPr="00202105" w:rsidRDefault="00C16BE1" w:rsidP="00C826D8">
            <w:pPr>
              <w:pStyle w:val="TAC"/>
            </w:pPr>
            <w:r w:rsidRPr="00202105">
              <w:t>-</w:t>
            </w:r>
          </w:p>
        </w:tc>
      </w:tr>
      <w:tr w:rsidR="00C16BE1" w:rsidRPr="00202105" w14:paraId="130BEF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7D98C0B" w14:textId="77777777" w:rsidR="00C16BE1" w:rsidRPr="00202105" w:rsidRDefault="00C16BE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3FDE2ECE" w14:textId="77777777" w:rsidR="00C16BE1" w:rsidRPr="00202105" w:rsidRDefault="00C16BE1" w:rsidP="00C826D8">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49B6602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4930D9B" w14:textId="77777777" w:rsidR="00C16BE1" w:rsidRPr="00202105" w:rsidRDefault="00C16BE1" w:rsidP="00C826D8">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87DECEB"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F6C5B8" w14:textId="77777777" w:rsidR="00C16BE1" w:rsidRPr="00202105" w:rsidRDefault="00C16BE1" w:rsidP="00C826D8">
            <w:pPr>
              <w:pStyle w:val="TAC"/>
            </w:pPr>
            <w:r w:rsidRPr="00202105">
              <w:t>-</w:t>
            </w:r>
          </w:p>
        </w:tc>
      </w:tr>
      <w:tr w:rsidR="00C16BE1" w:rsidRPr="00202105" w14:paraId="64E67F7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BE52D35" w14:textId="77777777" w:rsidR="00C16BE1" w:rsidRPr="00202105" w:rsidRDefault="00C16BE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32041961" w14:textId="77777777" w:rsidR="00C16BE1" w:rsidRPr="00202105" w:rsidRDefault="00C16BE1" w:rsidP="00C826D8">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24E70E2"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64D755A" w14:textId="77777777" w:rsidR="00C16BE1" w:rsidRPr="00202105" w:rsidRDefault="00C16BE1" w:rsidP="00C826D8">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49BE3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63209A" w14:textId="77777777" w:rsidR="00C16BE1" w:rsidRPr="00202105" w:rsidRDefault="00C16BE1" w:rsidP="00C826D8">
            <w:pPr>
              <w:pStyle w:val="TAC"/>
            </w:pPr>
            <w:r w:rsidRPr="00202105">
              <w:t>-</w:t>
            </w:r>
          </w:p>
        </w:tc>
      </w:tr>
      <w:tr w:rsidR="00C16BE1" w:rsidRPr="00202105" w14:paraId="68AA805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9B52264" w14:textId="77777777" w:rsidR="00C16BE1" w:rsidRPr="00202105" w:rsidRDefault="00C16BE1" w:rsidP="00C826D8">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34F54393"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02E31F3"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3EFF0F"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6CBBCBD"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11473C7" w14:textId="77777777" w:rsidR="00C16BE1" w:rsidRPr="00202105" w:rsidRDefault="00C16BE1" w:rsidP="00C826D8">
            <w:pPr>
              <w:pStyle w:val="TAC"/>
            </w:pPr>
            <w:r w:rsidRPr="00202105">
              <w:t>P</w:t>
            </w:r>
          </w:p>
        </w:tc>
      </w:tr>
      <w:tr w:rsidR="00C16BE1" w:rsidRPr="00202105" w14:paraId="3F781C3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099A42" w14:textId="77777777" w:rsidR="00C16BE1" w:rsidRPr="00202105" w:rsidRDefault="00C16BE1" w:rsidP="00C826D8">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3B6FD954" w14:textId="77777777" w:rsidR="00C16BE1" w:rsidRPr="00202105" w:rsidRDefault="00C16BE1" w:rsidP="00C826D8">
            <w:pPr>
              <w:pStyle w:val="TAL"/>
              <w:rPr>
                <w:rFonts w:eastAsia="Calibri"/>
              </w:rPr>
            </w:pPr>
            <w:r w:rsidRPr="00202105">
              <w:rPr>
                <w:rFonts w:eastAsia="Calibri"/>
              </w:rPr>
              <w:t>Steps 11 to 16 of the generic test procedure in TS 34.108 subclause 7.2.3.2.3 are performed on Cell 5.</w:t>
            </w:r>
          </w:p>
          <w:p w14:paraId="4CF12F07"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BA5EC4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65ECE9"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3E51F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DAD708" w14:textId="77777777" w:rsidR="00C16BE1" w:rsidRPr="00202105" w:rsidRDefault="00C16BE1" w:rsidP="00C826D8">
            <w:pPr>
              <w:pStyle w:val="TAC"/>
            </w:pPr>
            <w:r w:rsidRPr="00202105">
              <w:t>-</w:t>
            </w:r>
          </w:p>
        </w:tc>
      </w:tr>
      <w:tr w:rsidR="00C16BE1" w:rsidRPr="00202105" w14:paraId="7C0E827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DDEEFF9" w14:textId="77777777" w:rsidR="00C16BE1" w:rsidRPr="00202105" w:rsidRDefault="00C16BE1" w:rsidP="00C826D8">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6CA911AD"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17FB2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C0BEBC1"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00F0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2C3C35" w14:textId="77777777" w:rsidR="00C16BE1" w:rsidRPr="00202105" w:rsidRDefault="00C16BE1" w:rsidP="00C826D8">
            <w:pPr>
              <w:pStyle w:val="TAC"/>
            </w:pPr>
            <w:r w:rsidRPr="00202105">
              <w:t>-</w:t>
            </w:r>
          </w:p>
        </w:tc>
      </w:tr>
      <w:tr w:rsidR="00C16BE1" w:rsidRPr="00202105" w14:paraId="12527B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3B0C8F4" w14:textId="77777777" w:rsidR="00C16BE1" w:rsidRPr="00202105" w:rsidRDefault="00C16BE1" w:rsidP="00C826D8">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401A26DC"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651A72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58760B5"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595E72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D1B67C" w14:textId="77777777" w:rsidR="00C16BE1" w:rsidRPr="00202105" w:rsidRDefault="00C16BE1" w:rsidP="00C826D8">
            <w:pPr>
              <w:pStyle w:val="TAC"/>
            </w:pPr>
            <w:r w:rsidRPr="00202105">
              <w:t>-</w:t>
            </w:r>
          </w:p>
        </w:tc>
      </w:tr>
      <w:tr w:rsidR="00C16BE1" w:rsidRPr="00202105" w14:paraId="131701E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158D025" w14:textId="77777777" w:rsidR="00C16BE1" w:rsidRPr="00202105" w:rsidRDefault="00C16BE1" w:rsidP="00C826D8">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4735CB78"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75CBA4FD"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08586E2"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3D9441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915FD9" w14:textId="77777777" w:rsidR="00C16BE1" w:rsidRPr="00202105" w:rsidRDefault="00C16BE1" w:rsidP="00C826D8">
            <w:pPr>
              <w:pStyle w:val="TAC"/>
            </w:pPr>
            <w:r w:rsidRPr="00202105">
              <w:t>-</w:t>
            </w:r>
          </w:p>
        </w:tc>
      </w:tr>
      <w:tr w:rsidR="00C16BE1" w:rsidRPr="00202105" w14:paraId="6BDDF9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B05D9E" w14:textId="77777777" w:rsidR="00C16BE1" w:rsidRPr="00202105" w:rsidRDefault="00C16BE1" w:rsidP="00C826D8">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2D0475C7"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F27250B"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BC4D0FE"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8926A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07D75D" w14:textId="77777777" w:rsidR="00C16BE1" w:rsidRPr="00202105" w:rsidRDefault="00C16BE1" w:rsidP="00C826D8">
            <w:pPr>
              <w:pStyle w:val="TAC"/>
            </w:pPr>
            <w:r w:rsidRPr="00202105">
              <w:t>-</w:t>
            </w:r>
          </w:p>
        </w:tc>
      </w:tr>
      <w:tr w:rsidR="00C16BE1" w:rsidRPr="00202105" w14:paraId="7951742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BD7BA9" w14:textId="77777777" w:rsidR="00C16BE1" w:rsidRPr="00202105" w:rsidRDefault="00C16BE1" w:rsidP="00C826D8">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293DDFD5" w14:textId="77777777" w:rsidR="00C16BE1" w:rsidRPr="00202105" w:rsidRDefault="00C16BE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5C0B54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F69EBD" w14:textId="77777777" w:rsidR="00C16BE1" w:rsidRPr="00202105" w:rsidRDefault="00C16BE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6C3472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19A165" w14:textId="77777777" w:rsidR="00C16BE1" w:rsidRPr="00202105" w:rsidRDefault="00C16BE1" w:rsidP="00C826D8">
            <w:pPr>
              <w:pStyle w:val="TAC"/>
            </w:pPr>
            <w:r w:rsidRPr="00202105">
              <w:t>-</w:t>
            </w:r>
          </w:p>
        </w:tc>
      </w:tr>
      <w:tr w:rsidR="00C16BE1" w:rsidRPr="00202105" w14:paraId="60CA6A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E13164" w14:textId="77777777" w:rsidR="00C16BE1" w:rsidRPr="00202105" w:rsidRDefault="00C16BE1" w:rsidP="00C826D8">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0E3098AE" w14:textId="77777777" w:rsidR="00C16BE1" w:rsidRPr="00202105" w:rsidRDefault="00C16BE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95E0C6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0E7FF2" w14:textId="77777777" w:rsidR="00C16BE1" w:rsidRPr="00202105" w:rsidRDefault="00C16BE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4F27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9CEA04" w14:textId="77777777" w:rsidR="00C16BE1" w:rsidRPr="00202105" w:rsidRDefault="00C16BE1" w:rsidP="00C826D8">
            <w:pPr>
              <w:pStyle w:val="TAC"/>
            </w:pPr>
            <w:r w:rsidRPr="00202105">
              <w:t>-</w:t>
            </w:r>
          </w:p>
        </w:tc>
      </w:tr>
      <w:tr w:rsidR="00C16BE1" w:rsidRPr="00202105" w14:paraId="60AB605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702206" w14:textId="77777777" w:rsidR="00C16BE1" w:rsidRPr="00202105" w:rsidRDefault="00C16BE1" w:rsidP="00C826D8">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78D61B11" w14:textId="77777777" w:rsidR="00C16BE1" w:rsidRPr="00202105" w:rsidRDefault="00C16BE1" w:rsidP="00C826D8">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CHANNEL REQUEST message on Cell 24 </w:t>
            </w:r>
            <w:r w:rsidRPr="00202105">
              <w:rPr>
                <w:rFonts w:eastAsia="Calibri"/>
              </w:rPr>
              <w:lastRenderedPageBreak/>
              <w:t>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8D941AD" w14:textId="77777777" w:rsidR="00C16BE1" w:rsidRPr="00202105" w:rsidRDefault="00C16BE1" w:rsidP="00C826D8">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51B97645" w14:textId="77777777" w:rsidR="00C16BE1" w:rsidRPr="00202105" w:rsidRDefault="00C16BE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2FB0889"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38356F3" w14:textId="77777777" w:rsidR="00C16BE1" w:rsidRPr="00202105" w:rsidRDefault="00C16BE1" w:rsidP="00C826D8">
            <w:pPr>
              <w:pStyle w:val="TAC"/>
            </w:pPr>
            <w:r w:rsidRPr="00202105">
              <w:t>P</w:t>
            </w:r>
          </w:p>
        </w:tc>
      </w:tr>
      <w:tr w:rsidR="00C16BE1" w:rsidRPr="00202105" w14:paraId="558B8E8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9B24E6" w14:textId="77777777" w:rsidR="00C16BE1" w:rsidRPr="00202105" w:rsidRDefault="00C16BE1" w:rsidP="00C826D8">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3FE34FBD" w14:textId="77777777" w:rsidR="00C16BE1" w:rsidRPr="00202105" w:rsidRDefault="00C16BE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E76EAB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3182FC7" w14:textId="77777777" w:rsidR="00C16BE1" w:rsidRPr="00202105" w:rsidRDefault="00C16BE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1ED93F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529785" w14:textId="77777777" w:rsidR="00C16BE1" w:rsidRPr="00202105" w:rsidRDefault="00C16BE1" w:rsidP="00C826D8">
            <w:pPr>
              <w:pStyle w:val="TAC"/>
            </w:pPr>
            <w:r w:rsidRPr="00202105">
              <w:t>-</w:t>
            </w:r>
          </w:p>
        </w:tc>
      </w:tr>
      <w:tr w:rsidR="00C16BE1" w:rsidRPr="00202105" w14:paraId="4FE725D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E88AC4" w14:textId="77777777" w:rsidR="00C16BE1" w:rsidRPr="00202105" w:rsidRDefault="00C16BE1" w:rsidP="00C826D8">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25206F5A"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85C839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323FE1"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2C981C3"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7840CAD" w14:textId="77777777" w:rsidR="00C16BE1" w:rsidRPr="00202105" w:rsidRDefault="00C16BE1" w:rsidP="00C826D8">
            <w:pPr>
              <w:pStyle w:val="TAC"/>
            </w:pPr>
            <w:r w:rsidRPr="00202105">
              <w:t>P</w:t>
            </w:r>
          </w:p>
        </w:tc>
      </w:tr>
      <w:tr w:rsidR="00C16BE1" w:rsidRPr="00202105" w14:paraId="1ACD8BF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1A3462D" w14:textId="77777777" w:rsidR="00C16BE1" w:rsidRPr="00202105" w:rsidRDefault="00C16BE1" w:rsidP="00C826D8">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FC81879" w14:textId="77777777" w:rsidR="00C16BE1" w:rsidRPr="00202105" w:rsidRDefault="00C16BE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5A5F91A1"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62A5C2"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67DB5E8"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B84220" w14:textId="77777777" w:rsidR="00C16BE1" w:rsidRPr="00202105" w:rsidRDefault="00C16BE1" w:rsidP="00C826D8">
            <w:pPr>
              <w:pStyle w:val="TAC"/>
            </w:pPr>
            <w:r w:rsidRPr="00202105">
              <w:t>-</w:t>
            </w:r>
          </w:p>
        </w:tc>
      </w:tr>
      <w:tr w:rsidR="00C16BE1" w:rsidRPr="00202105" w14:paraId="0F985B2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800B87" w14:textId="77777777" w:rsidR="00C16BE1" w:rsidRPr="00202105" w:rsidRDefault="00C16BE1" w:rsidP="00C826D8">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7D4710BB" w14:textId="77777777" w:rsidR="00C16BE1" w:rsidRPr="00202105" w:rsidRDefault="00C16BE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A59DC3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461A3E9"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40DA068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3822B6" w14:textId="77777777" w:rsidR="00C16BE1" w:rsidRPr="00202105" w:rsidRDefault="00C16BE1" w:rsidP="00C826D8">
            <w:pPr>
              <w:pStyle w:val="TAC"/>
            </w:pPr>
            <w:r w:rsidRPr="00202105">
              <w:t>-</w:t>
            </w:r>
          </w:p>
        </w:tc>
      </w:tr>
      <w:tr w:rsidR="00C16BE1" w:rsidRPr="00202105" w14:paraId="646A2A1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2EE12D4" w14:textId="77777777" w:rsidR="00C16BE1" w:rsidRPr="00202105" w:rsidRDefault="00C16BE1" w:rsidP="00C826D8">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62552E2C" w14:textId="77777777" w:rsidR="00C16BE1" w:rsidRPr="00202105" w:rsidRDefault="00C16BE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8D9420C"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1C7AE0F" w14:textId="77777777" w:rsidR="00C16BE1" w:rsidRPr="00202105" w:rsidRDefault="00C16BE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246D5E4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C681B1" w14:textId="77777777" w:rsidR="00C16BE1" w:rsidRPr="00202105" w:rsidRDefault="00C16BE1" w:rsidP="00C826D8">
            <w:pPr>
              <w:pStyle w:val="TAC"/>
            </w:pPr>
            <w:r w:rsidRPr="00202105">
              <w:t>-</w:t>
            </w:r>
          </w:p>
        </w:tc>
      </w:tr>
      <w:tr w:rsidR="00C16BE1" w:rsidRPr="00202105" w14:paraId="3BF7BAE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7DE4099" w14:textId="77777777" w:rsidR="00C16BE1" w:rsidRPr="00202105" w:rsidRDefault="00C16BE1" w:rsidP="00C826D8">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46111EA" w14:textId="77777777" w:rsidR="00C16BE1" w:rsidRPr="00202105" w:rsidRDefault="00C16BE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AF8F9C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94055D" w14:textId="77777777" w:rsidR="00C16BE1" w:rsidRPr="00202105" w:rsidRDefault="00C16BE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359E9D1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FD9988" w14:textId="77777777" w:rsidR="00C16BE1" w:rsidRPr="00202105" w:rsidRDefault="00C16BE1" w:rsidP="00C826D8">
            <w:pPr>
              <w:pStyle w:val="TAC"/>
            </w:pPr>
            <w:r w:rsidRPr="00202105">
              <w:t>-</w:t>
            </w:r>
          </w:p>
        </w:tc>
      </w:tr>
      <w:tr w:rsidR="00C16BE1" w:rsidRPr="00202105" w14:paraId="649710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C9976B" w14:textId="77777777" w:rsidR="00C16BE1" w:rsidRPr="00202105" w:rsidRDefault="00C16BE1" w:rsidP="00C826D8">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35C2AE80"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08AD3B0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8BEE6F7"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4EAF86F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EDAA274" w14:textId="77777777" w:rsidR="00C16BE1" w:rsidRPr="00202105" w:rsidRDefault="00C16BE1" w:rsidP="00C826D8">
            <w:pPr>
              <w:pStyle w:val="TAC"/>
            </w:pPr>
            <w:r w:rsidRPr="00202105">
              <w:t>P</w:t>
            </w:r>
          </w:p>
        </w:tc>
      </w:tr>
      <w:tr w:rsidR="00C16BE1" w:rsidRPr="00202105" w14:paraId="11A70C7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25B798F" w14:textId="77777777" w:rsidR="00C16BE1" w:rsidRPr="00202105" w:rsidRDefault="00C16BE1" w:rsidP="00C826D8">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5A531826" w14:textId="77777777" w:rsidR="00C16BE1" w:rsidRPr="00202105" w:rsidRDefault="00C16BE1" w:rsidP="00C826D8">
            <w:pPr>
              <w:pStyle w:val="TAL"/>
              <w:rPr>
                <w:rFonts w:eastAsia="Calibri"/>
              </w:rPr>
            </w:pPr>
            <w:r w:rsidRPr="00202105">
              <w:rPr>
                <w:rFonts w:eastAsia="Calibri"/>
              </w:rPr>
              <w:t>Steps 11 to 17 of the generic test procedure in TS 51.010-1 subclause 10.2.3 are performed on Cell 24.</w:t>
            </w:r>
          </w:p>
          <w:p w14:paraId="40D2424C"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D4624F1"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04086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0C2D22D"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D05C6C3" w14:textId="77777777" w:rsidR="00C16BE1" w:rsidRPr="00202105" w:rsidRDefault="00C16BE1" w:rsidP="00C826D8">
            <w:pPr>
              <w:pStyle w:val="TAC"/>
            </w:pPr>
            <w:r w:rsidRPr="00202105">
              <w:t>-</w:t>
            </w:r>
          </w:p>
        </w:tc>
      </w:tr>
      <w:tr w:rsidR="00C16BE1" w:rsidRPr="00202105" w14:paraId="1375FA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953094" w14:textId="77777777" w:rsidR="00C16BE1" w:rsidRPr="00202105" w:rsidRDefault="00C16BE1" w:rsidP="00C826D8">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06757C54"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42F5ED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855F3B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472666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3CF517E" w14:textId="77777777" w:rsidR="00C16BE1" w:rsidRPr="00202105" w:rsidRDefault="00C16BE1" w:rsidP="00C826D8">
            <w:pPr>
              <w:pStyle w:val="TAC"/>
            </w:pPr>
            <w:r w:rsidRPr="00202105">
              <w:t>-</w:t>
            </w:r>
          </w:p>
        </w:tc>
      </w:tr>
      <w:tr w:rsidR="00C16BE1" w:rsidRPr="00202105" w14:paraId="4357A06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01BF01D" w14:textId="77777777" w:rsidR="00C16BE1" w:rsidRPr="00202105" w:rsidRDefault="00C16BE1" w:rsidP="00C826D8">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3AD76047"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7395522A"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7E154F"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0461D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B909D" w14:textId="77777777" w:rsidR="00C16BE1" w:rsidRPr="00202105" w:rsidRDefault="00C16BE1" w:rsidP="00C826D8">
            <w:pPr>
              <w:pStyle w:val="TAC"/>
            </w:pPr>
            <w:r w:rsidRPr="00202105">
              <w:t>-</w:t>
            </w:r>
          </w:p>
        </w:tc>
      </w:tr>
      <w:tr w:rsidR="00C16BE1" w:rsidRPr="00202105" w14:paraId="3E3E34C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B0EF80" w14:textId="77777777" w:rsidR="00C16BE1" w:rsidRPr="00202105" w:rsidRDefault="00C16BE1" w:rsidP="00C826D8">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05E0CCCF"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1C1DC35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CDCC065"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BCDB4F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A42C24" w14:textId="77777777" w:rsidR="00C16BE1" w:rsidRPr="00202105" w:rsidRDefault="00C16BE1" w:rsidP="00C826D8">
            <w:pPr>
              <w:pStyle w:val="TAC"/>
            </w:pPr>
            <w:r w:rsidRPr="00202105">
              <w:t>-</w:t>
            </w:r>
          </w:p>
        </w:tc>
      </w:tr>
      <w:tr w:rsidR="00C16BE1" w:rsidRPr="00202105" w14:paraId="3D54FB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37B65A5" w14:textId="77777777" w:rsidR="00C16BE1" w:rsidRPr="00202105" w:rsidRDefault="00C16BE1" w:rsidP="00C826D8">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5FF76359"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0AB49A4"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634D92B"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47C10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6837CBB" w14:textId="77777777" w:rsidR="00C16BE1" w:rsidRPr="00202105" w:rsidRDefault="00C16BE1" w:rsidP="00C826D8">
            <w:pPr>
              <w:pStyle w:val="TAC"/>
            </w:pPr>
            <w:r w:rsidRPr="00202105">
              <w:t>-</w:t>
            </w:r>
          </w:p>
        </w:tc>
      </w:tr>
      <w:tr w:rsidR="00C16BE1" w:rsidRPr="00202105" w14:paraId="2060CC0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03BC1B5" w14:textId="77777777" w:rsidR="00C16BE1" w:rsidRPr="00202105" w:rsidRDefault="00C16BE1" w:rsidP="00C826D8">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0F82E299" w14:textId="77777777" w:rsidR="00C16BE1" w:rsidRPr="00202105" w:rsidRDefault="00C16BE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B3BB0A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F48077" w14:textId="77777777" w:rsidR="00C16BE1" w:rsidRPr="00202105" w:rsidRDefault="00C16BE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5DF12F1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A79737" w14:textId="77777777" w:rsidR="00C16BE1" w:rsidRPr="00202105" w:rsidRDefault="00C16BE1" w:rsidP="00C826D8">
            <w:pPr>
              <w:pStyle w:val="TAC"/>
            </w:pPr>
            <w:r w:rsidRPr="00202105">
              <w:t>-</w:t>
            </w:r>
          </w:p>
        </w:tc>
      </w:tr>
      <w:tr w:rsidR="00C16BE1" w:rsidRPr="00202105" w14:paraId="776BFA6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3C7F36F4" w14:textId="77777777" w:rsidR="00C16BE1" w:rsidRPr="00202105" w:rsidRDefault="00C16BE1" w:rsidP="00C826D8">
            <w:pPr>
              <w:pStyle w:val="TAN"/>
            </w:pPr>
            <w:r w:rsidRPr="00202105">
              <w:t>Note 1:</w:t>
            </w:r>
            <w:r w:rsidRPr="00202105">
              <w:tab/>
              <w:t>The request to originate an automatic eCall may be performed by MMI or AT command.</w:t>
            </w:r>
          </w:p>
        </w:tc>
      </w:tr>
    </w:tbl>
    <w:p w14:paraId="0471C0AC" w14:textId="77777777" w:rsidR="00C16BE1" w:rsidRPr="00202105" w:rsidRDefault="00C16BE1" w:rsidP="009D4432"/>
    <w:p w14:paraId="6745579F" w14:textId="372B5EAB" w:rsidR="00C16BE1" w:rsidRPr="00202105" w:rsidRDefault="00C16BE1" w:rsidP="00A23DDB">
      <w:pPr>
        <w:pStyle w:val="H6"/>
        <w:rPr>
          <w:snapToGrid w:val="0"/>
        </w:rPr>
      </w:pPr>
      <w:r w:rsidRPr="00202105">
        <w:rPr>
          <w:snapToGrid w:val="0"/>
        </w:rPr>
        <w:t>11.5.10.3.3</w:t>
      </w:r>
      <w:r w:rsidRPr="00202105">
        <w:rPr>
          <w:snapToGrid w:val="0"/>
        </w:rPr>
        <w:tab/>
        <w:t>Specific message contents</w:t>
      </w:r>
    </w:p>
    <w:p w14:paraId="6A3F6286" w14:textId="77777777" w:rsidR="00C16BE1" w:rsidRPr="00202105" w:rsidRDefault="00C16BE1" w:rsidP="009D4432">
      <w:pPr>
        <w:pStyle w:val="TH"/>
      </w:pPr>
      <w:r w:rsidRPr="00202105">
        <w:t>Table 11.5.10</w:t>
      </w:r>
      <w:r w:rsidRPr="00202105">
        <w:rPr>
          <w:snapToGrid w:val="0"/>
        </w:rPr>
        <w:t>.3.3</w:t>
      </w:r>
      <w:r w:rsidRPr="00202105">
        <w:t xml:space="preserve">-1: SIB1 for NR Cell 1 (All steps, Table </w:t>
      </w:r>
      <w:r w:rsidRPr="00202105">
        <w:rPr>
          <w:lang w:eastAsia="x-none"/>
        </w:rPr>
        <w:t>11.5.10.3.2-1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322F5DF5"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1CB3A0DF" w14:textId="77777777" w:rsidR="00C16BE1" w:rsidRPr="00202105" w:rsidRDefault="00C16BE1" w:rsidP="009D4432">
            <w:pPr>
              <w:pStyle w:val="TAL"/>
            </w:pPr>
            <w:r w:rsidRPr="00202105">
              <w:t>Derivation path: TS 38.508-1 [4] table 4.6.1-28 Condition eCalloverIMSforNR</w:t>
            </w:r>
          </w:p>
        </w:tc>
      </w:tr>
    </w:tbl>
    <w:p w14:paraId="5E345CC3" w14:textId="77777777" w:rsidR="00C16BE1" w:rsidRPr="00202105" w:rsidRDefault="00C16BE1" w:rsidP="009D4432"/>
    <w:p w14:paraId="19D7A019" w14:textId="77777777" w:rsidR="00C16BE1" w:rsidRPr="00202105" w:rsidRDefault="00C16BE1" w:rsidP="009D4432">
      <w:pPr>
        <w:pStyle w:val="TH"/>
      </w:pPr>
      <w:r w:rsidRPr="00202105">
        <w:t>Table 11.5.10.3.3-2: INVITE (step 25,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410BF4BA"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0025B135" w14:textId="77777777" w:rsidR="00C16BE1" w:rsidRPr="00202105" w:rsidRDefault="00C16BE1" w:rsidP="009D4432">
            <w:pPr>
              <w:pStyle w:val="TAL"/>
            </w:pPr>
            <w:r w:rsidRPr="00202105">
              <w:t>Derivation path: TS 34.299-5 [41] Step 1 in Annex A.23 Condition A21</w:t>
            </w:r>
          </w:p>
        </w:tc>
      </w:tr>
    </w:tbl>
    <w:p w14:paraId="02B85F70" w14:textId="77777777" w:rsidR="00C16BE1" w:rsidRPr="00202105" w:rsidRDefault="00C16BE1" w:rsidP="009D4432"/>
    <w:p w14:paraId="763201B5" w14:textId="77777777" w:rsidR="00C16BE1" w:rsidRPr="00202105" w:rsidRDefault="00C16BE1" w:rsidP="009D4432">
      <w:pPr>
        <w:pStyle w:val="TH"/>
      </w:pPr>
      <w:r w:rsidRPr="00202105">
        <w:t>Table 11.5.10.3.3-3: 600 Busy Everywhere (step 26,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64280E35"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787B88" w14:textId="77777777" w:rsidR="00C16BE1" w:rsidRPr="00202105" w:rsidRDefault="00C16BE1" w:rsidP="009D4432">
            <w:pPr>
              <w:pStyle w:val="TAL"/>
            </w:pPr>
            <w:r w:rsidRPr="00202105">
              <w:t>Derivation path: TS 34.229-1 [35] Annex A.2.22 Condition A1</w:t>
            </w:r>
          </w:p>
        </w:tc>
      </w:tr>
    </w:tbl>
    <w:p w14:paraId="6FB6068E" w14:textId="77777777" w:rsidR="00C16BE1" w:rsidRPr="00202105" w:rsidRDefault="00C16BE1" w:rsidP="009D4432"/>
    <w:p w14:paraId="352666BB" w14:textId="77777777" w:rsidR="00C16BE1" w:rsidRPr="00202105" w:rsidRDefault="00C16BE1" w:rsidP="009D4432">
      <w:pPr>
        <w:pStyle w:val="TH"/>
      </w:pPr>
      <w:r w:rsidRPr="00202105">
        <w:t>Table 11.5.10.3.3-4: RRC CONNECTION REQUEST (Step 27a1,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346FC63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3FD234" w14:textId="77777777" w:rsidR="00C16BE1" w:rsidRPr="00202105" w:rsidRDefault="00C16BE1" w:rsidP="009D4432">
            <w:pPr>
              <w:pStyle w:val="TAL"/>
            </w:pPr>
            <w:r w:rsidRPr="00202105">
              <w:t>Derivation Path: TS 34.108 clause 9.1.1</w:t>
            </w:r>
          </w:p>
        </w:tc>
      </w:tr>
      <w:tr w:rsidR="00C16BE1" w:rsidRPr="00202105" w14:paraId="5A4BE7BD"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F133392"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E45D9"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BA7F8E"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3BC4FBD" w14:textId="77777777" w:rsidR="00C16BE1" w:rsidRPr="00202105" w:rsidRDefault="00C16BE1" w:rsidP="009D4432">
            <w:pPr>
              <w:pStyle w:val="TAH"/>
            </w:pPr>
            <w:r w:rsidRPr="00202105">
              <w:t>Condition</w:t>
            </w:r>
          </w:p>
        </w:tc>
      </w:tr>
      <w:tr w:rsidR="00C16BE1" w:rsidRPr="00202105" w14:paraId="32AC9E37"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D0634F3"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622A0858"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018F0F69"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84ED0C9" w14:textId="77777777" w:rsidR="00C16BE1" w:rsidRPr="00202105" w:rsidRDefault="00C16BE1" w:rsidP="009D4432">
            <w:pPr>
              <w:pStyle w:val="TAL"/>
            </w:pPr>
          </w:p>
        </w:tc>
      </w:tr>
    </w:tbl>
    <w:p w14:paraId="233E7834" w14:textId="77777777" w:rsidR="00C16BE1" w:rsidRPr="00202105" w:rsidRDefault="00C16BE1" w:rsidP="009D4432"/>
    <w:p w14:paraId="2E961CA9" w14:textId="77777777" w:rsidR="00C16BE1" w:rsidRPr="00202105" w:rsidRDefault="00C16BE1" w:rsidP="009D4432">
      <w:pPr>
        <w:pStyle w:val="TH"/>
      </w:pPr>
      <w:r w:rsidRPr="00202105">
        <w:lastRenderedPageBreak/>
        <w:t>Table 11.5.10.3.3-5: CM SERVICE REQUEST (Steps 27a4 and 27b3,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D6C417E"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FD65AF5" w14:textId="77777777" w:rsidR="00C16BE1" w:rsidRPr="00202105" w:rsidRDefault="00C16BE1" w:rsidP="009D4432">
            <w:pPr>
              <w:pStyle w:val="TAL"/>
            </w:pPr>
            <w:r w:rsidRPr="00202105">
              <w:t>Derivation Path: TS 24.008[43] Table 9.2.11</w:t>
            </w:r>
          </w:p>
        </w:tc>
      </w:tr>
      <w:tr w:rsidR="00C16BE1" w:rsidRPr="00202105" w14:paraId="49922C8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6D196C77"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E71"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A2DA63F"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44F8446" w14:textId="77777777" w:rsidR="00C16BE1" w:rsidRPr="00202105" w:rsidRDefault="00C16BE1" w:rsidP="009D4432">
            <w:pPr>
              <w:pStyle w:val="TAH"/>
            </w:pPr>
            <w:r w:rsidRPr="00202105">
              <w:t>Condition</w:t>
            </w:r>
          </w:p>
        </w:tc>
      </w:tr>
      <w:tr w:rsidR="00C16BE1" w:rsidRPr="00202105" w14:paraId="2336E7F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07C3DCC4"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7FF8FFE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0E7D28D1"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29397E4" w14:textId="77777777" w:rsidR="00C16BE1" w:rsidRPr="00202105" w:rsidRDefault="00C16BE1" w:rsidP="009D4432">
            <w:pPr>
              <w:pStyle w:val="TAL"/>
            </w:pPr>
          </w:p>
        </w:tc>
      </w:tr>
    </w:tbl>
    <w:p w14:paraId="0C6E8697" w14:textId="77777777" w:rsidR="00C16BE1" w:rsidRPr="00202105" w:rsidRDefault="00C16BE1" w:rsidP="009D4432"/>
    <w:p w14:paraId="072E12BF" w14:textId="77777777" w:rsidR="00C16BE1" w:rsidRPr="00202105" w:rsidRDefault="00C16BE1" w:rsidP="009D4432">
      <w:pPr>
        <w:pStyle w:val="TH"/>
      </w:pPr>
      <w:r w:rsidRPr="00202105">
        <w:t>Table 11.5.10.3.3-6: CHANNEL REQUEST (Step 27b1,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2D54B8AB"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D91CC3B" w14:textId="77777777" w:rsidR="00C16BE1" w:rsidRPr="00202105" w:rsidRDefault="00C16BE1" w:rsidP="009D4432">
            <w:pPr>
              <w:pStyle w:val="TAL"/>
            </w:pPr>
            <w:r w:rsidRPr="00202105">
              <w:t>Derivation Path: TS 44.018 Table 9.1.8.1</w:t>
            </w:r>
          </w:p>
        </w:tc>
      </w:tr>
      <w:tr w:rsidR="00C16BE1" w:rsidRPr="00202105" w14:paraId="2157878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63D4BAB"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8CA6E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6EBC634"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7E1FB45E" w14:textId="77777777" w:rsidR="00C16BE1" w:rsidRPr="00202105" w:rsidRDefault="00C16BE1" w:rsidP="009D4432">
            <w:pPr>
              <w:pStyle w:val="TAH"/>
            </w:pPr>
            <w:r w:rsidRPr="00202105">
              <w:t>Condition</w:t>
            </w:r>
          </w:p>
        </w:tc>
      </w:tr>
      <w:tr w:rsidR="00C16BE1" w:rsidRPr="00202105" w14:paraId="49500919"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5F789AF"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469BC2A"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17647CF0"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0519C966" w14:textId="77777777" w:rsidR="00C16BE1" w:rsidRPr="00202105" w:rsidRDefault="00C16BE1" w:rsidP="009D4432">
            <w:pPr>
              <w:pStyle w:val="TAL"/>
            </w:pPr>
          </w:p>
        </w:tc>
      </w:tr>
    </w:tbl>
    <w:p w14:paraId="2055A577" w14:textId="10B97E35" w:rsidR="00C16BE1" w:rsidRPr="00202105" w:rsidRDefault="00C16BE1" w:rsidP="009D4432"/>
    <w:p w14:paraId="0E9CEE68" w14:textId="77777777" w:rsidR="002A2871" w:rsidRPr="00202105" w:rsidRDefault="002A2871" w:rsidP="002A2871">
      <w:pPr>
        <w:pStyle w:val="Heading3"/>
      </w:pPr>
      <w:r w:rsidRPr="00202105">
        <w:t>11.5.11</w:t>
      </w:r>
      <w:r w:rsidRPr="00202105">
        <w:tab/>
        <w:t>eCall Only mode / Automatic initiation / Emergency registration / Abnormal case / IMS CN sends 603 (Decline) / UE performs eCall in CS domain / UTRAN or GERAN / 5GS</w:t>
      </w:r>
    </w:p>
    <w:p w14:paraId="3572C58D" w14:textId="77777777" w:rsidR="002A2871" w:rsidRPr="00202105" w:rsidRDefault="002A2871" w:rsidP="002A2871">
      <w:pPr>
        <w:pStyle w:val="H6"/>
      </w:pPr>
      <w:r w:rsidRPr="00202105">
        <w:t>11.5.11.1</w:t>
      </w:r>
      <w:r w:rsidRPr="00202105">
        <w:tab/>
        <w:t>Test Purpose (TP)</w:t>
      </w:r>
    </w:p>
    <w:p w14:paraId="0F118DCA" w14:textId="77777777" w:rsidR="002A2871" w:rsidRPr="00202105" w:rsidRDefault="002A2871" w:rsidP="002A2871">
      <w:pPr>
        <w:pStyle w:val="H6"/>
      </w:pPr>
      <w:r w:rsidRPr="00202105">
        <w:t>(1)</w:t>
      </w:r>
    </w:p>
    <w:p w14:paraId="2F793083" w14:textId="77777777" w:rsidR="002A2871" w:rsidRPr="00202105" w:rsidRDefault="002A2871" w:rsidP="002A2871">
      <w:pPr>
        <w:pStyle w:val="PL"/>
        <w:rPr>
          <w:noProof w:val="0"/>
        </w:rPr>
      </w:pPr>
      <w:r w:rsidRPr="00202105">
        <w:rPr>
          <w:b/>
          <w:bCs/>
          <w:noProof w:val="0"/>
        </w:rPr>
        <w:t>with</w:t>
      </w:r>
      <w:r w:rsidRPr="00202105">
        <w:rPr>
          <w:noProof w:val="0"/>
        </w:rPr>
        <w:t xml:space="preserve"> { UE is in state 5GMM-DEREGISTERED.eCALL-INACTIVE and requested to make an automatic eCall over IMS }</w:t>
      </w:r>
    </w:p>
    <w:p w14:paraId="5746D8EC" w14:textId="77777777" w:rsidR="002A2871" w:rsidRPr="00202105" w:rsidRDefault="002A2871" w:rsidP="002A2871">
      <w:pPr>
        <w:pStyle w:val="PL"/>
        <w:rPr>
          <w:noProof w:val="0"/>
        </w:rPr>
      </w:pPr>
      <w:r w:rsidRPr="00202105">
        <w:rPr>
          <w:b/>
          <w:bCs/>
          <w:noProof w:val="0"/>
        </w:rPr>
        <w:t>ensure that</w:t>
      </w:r>
      <w:r w:rsidRPr="00202105">
        <w:rPr>
          <w:noProof w:val="0"/>
        </w:rPr>
        <w:t xml:space="preserve"> {</w:t>
      </w:r>
    </w:p>
    <w:p w14:paraId="53FCAC93" w14:textId="77777777" w:rsidR="002A2871" w:rsidRPr="00202105" w:rsidRDefault="002A2871" w:rsidP="002A2871">
      <w:pPr>
        <w:pStyle w:val="PL"/>
        <w:rPr>
          <w:noProof w:val="0"/>
        </w:rPr>
      </w:pPr>
      <w:r w:rsidRPr="00202105">
        <w:rPr>
          <w:noProof w:val="0"/>
        </w:rPr>
        <w:t xml:space="preserve">  </w:t>
      </w:r>
      <w:r w:rsidRPr="00202105">
        <w:rPr>
          <w:b/>
          <w:bCs/>
          <w:noProof w:val="0"/>
        </w:rPr>
        <w:t>when</w:t>
      </w:r>
      <w:r w:rsidRPr="00202105">
        <w:rPr>
          <w:noProof w:val="0"/>
        </w:rPr>
        <w:t xml:space="preserve"> { UE receives 603 Decline in response to INVITE }</w:t>
      </w:r>
    </w:p>
    <w:p w14:paraId="1F757140" w14:textId="77777777" w:rsidR="002A2871" w:rsidRPr="00202105" w:rsidRDefault="002A2871" w:rsidP="002A287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7983F95B" w14:textId="18009EDB" w:rsidR="002A2871" w:rsidRPr="00202105" w:rsidRDefault="002A2871" w:rsidP="002A2871">
      <w:pPr>
        <w:pStyle w:val="PL"/>
        <w:rPr>
          <w:noProof w:val="0"/>
        </w:rPr>
      </w:pPr>
      <w:r w:rsidRPr="00202105">
        <w:rPr>
          <w:noProof w:val="0"/>
        </w:rPr>
        <w:t xml:space="preserve">            }</w:t>
      </w:r>
    </w:p>
    <w:p w14:paraId="6ADAF97E" w14:textId="77777777" w:rsidR="002A2871" w:rsidRPr="00202105" w:rsidRDefault="002A2871" w:rsidP="00A23DDB">
      <w:pPr>
        <w:pStyle w:val="PL"/>
        <w:rPr>
          <w:noProof w:val="0"/>
        </w:rPr>
      </w:pPr>
    </w:p>
    <w:p w14:paraId="570223F3" w14:textId="77777777" w:rsidR="002A2871" w:rsidRPr="00202105" w:rsidRDefault="002A2871" w:rsidP="002A2871">
      <w:pPr>
        <w:pStyle w:val="H6"/>
      </w:pPr>
      <w:r w:rsidRPr="00202105">
        <w:t>11.5.11.2</w:t>
      </w:r>
      <w:r w:rsidRPr="00202105">
        <w:tab/>
        <w:t>Conformance requirements</w:t>
      </w:r>
    </w:p>
    <w:p w14:paraId="0829FFEA" w14:textId="66A432AD" w:rsidR="002A2871" w:rsidRPr="00202105" w:rsidRDefault="002A287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4E4B774B" w14:textId="77777777" w:rsidR="002A2871" w:rsidRPr="00202105" w:rsidRDefault="002A2871" w:rsidP="009D4432">
      <w:r w:rsidRPr="00202105">
        <w:t>[TS 24.229 clause 5.1.6.11.1]</w:t>
      </w:r>
    </w:p>
    <w:p w14:paraId="402C566E" w14:textId="77777777" w:rsidR="002A2871" w:rsidRPr="00202105" w:rsidRDefault="002A2871" w:rsidP="009D4432">
      <w:r w:rsidRPr="00202105">
        <w:t>If the upper layers request establishment of an IMS emergency call of the manually initiated eCall type of emergency service, the service URN shall be "urn:service:sos.ecall.manual" as specified in RFC 8147 [244].</w:t>
      </w:r>
    </w:p>
    <w:p w14:paraId="7FFCA029" w14:textId="77777777" w:rsidR="002A2871" w:rsidRPr="00202105" w:rsidRDefault="002A2871" w:rsidP="009D4432">
      <w:r w:rsidRPr="00202105">
        <w:t>If the upper layers request establishment of an IMS emergency call of the automatically initiated eCall type of emergency service, the service URN shall be "urn:service:sos.ecall.automatic" as specified in RFC 8147 [244].</w:t>
      </w:r>
    </w:p>
    <w:p w14:paraId="19993BCF" w14:textId="77777777" w:rsidR="002A2871" w:rsidRPr="00202105" w:rsidRDefault="002A287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269831DE" w14:textId="77777777" w:rsidR="002A2871" w:rsidRPr="00202105" w:rsidRDefault="002A2871" w:rsidP="009D4432">
      <w:r w:rsidRPr="00202105">
        <w:t>[TS 24.229 clause 5.1.6.11.2]</w:t>
      </w:r>
    </w:p>
    <w:p w14:paraId="37BDD7EF" w14:textId="77777777" w:rsidR="002A2871" w:rsidRPr="00202105" w:rsidRDefault="002A2871"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0911ADD7" w14:textId="77777777" w:rsidR="002A2871" w:rsidRPr="00202105" w:rsidRDefault="002A2871" w:rsidP="009D4432">
      <w:pPr>
        <w:pStyle w:val="B1"/>
      </w:pPr>
      <w:r w:rsidRPr="00202105">
        <w:t>1)</w:t>
      </w:r>
      <w:r w:rsidRPr="00202105">
        <w:tab/>
        <w:t>the UE shall set the Request-URI to "urn:service:sos.ecall.automatic" or "urn:service:sos.ecall.manual"; and</w:t>
      </w:r>
    </w:p>
    <w:p w14:paraId="0646C58F" w14:textId="77777777" w:rsidR="002A2871" w:rsidRPr="00202105" w:rsidRDefault="002A2871" w:rsidP="009D4432">
      <w:pPr>
        <w:pStyle w:val="B1"/>
      </w:pPr>
      <w:r w:rsidRPr="00202105">
        <w:t>2)</w:t>
      </w:r>
      <w:r w:rsidRPr="00202105">
        <w:tab/>
        <w:t>if the IP-CAN indicates the eCall support indication, the UE shall:</w:t>
      </w:r>
    </w:p>
    <w:p w14:paraId="6415B81E" w14:textId="77777777" w:rsidR="002A2871" w:rsidRPr="00202105" w:rsidRDefault="002A287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0454771" w14:textId="77777777" w:rsidR="002A2871" w:rsidRPr="00202105" w:rsidRDefault="002A2871" w:rsidP="009D4432">
      <w:pPr>
        <w:pStyle w:val="B2"/>
      </w:pPr>
      <w:r w:rsidRPr="00202105">
        <w:lastRenderedPageBreak/>
        <w:t>b)</w:t>
      </w:r>
      <w:r w:rsidRPr="00202105">
        <w:tab/>
        <w:t>insert an Accept header field indicating the UE is willing to accept an "application/EmergencyCallData.Control+xml" MIME type as defined in RFC 8147 [244]; and</w:t>
      </w:r>
    </w:p>
    <w:p w14:paraId="6CD28D25" w14:textId="77777777" w:rsidR="002A2871" w:rsidRPr="00202105" w:rsidRDefault="002A2871" w:rsidP="009D4432">
      <w:pPr>
        <w:pStyle w:val="B2"/>
      </w:pPr>
      <w:r w:rsidRPr="00202105">
        <w:t>c)</w:t>
      </w:r>
      <w:r w:rsidRPr="00202105">
        <w:tab/>
        <w:t>insert a Recv-Info header field set to "EmergencyCallData.eCall.MSD" as defined in RFC 8147 [244].</w:t>
      </w:r>
    </w:p>
    <w:p w14:paraId="647DAF23" w14:textId="77777777" w:rsidR="002A2871" w:rsidRPr="00202105" w:rsidRDefault="002A2871" w:rsidP="009D4432">
      <w:pPr>
        <w:pStyle w:val="NO"/>
      </w:pPr>
      <w:r w:rsidRPr="00202105">
        <w:t>NOTE:</w:t>
      </w:r>
      <w:r w:rsidRPr="00202105">
        <w:tab/>
        <w:t>Further content for the INVITE is as defined in RFC 8147 [244].</w:t>
      </w:r>
    </w:p>
    <w:p w14:paraId="44B4C4BB" w14:textId="77777777" w:rsidR="002A2871" w:rsidRPr="00202105" w:rsidRDefault="002A2871" w:rsidP="009D4432">
      <w:r w:rsidRPr="00202105">
        <w:t>Then the UE shall proceed as follows:</w:t>
      </w:r>
    </w:p>
    <w:p w14:paraId="65EC0CCD" w14:textId="77777777" w:rsidR="002A2871" w:rsidRPr="00202105" w:rsidRDefault="002A2871" w:rsidP="009D4432">
      <w:r w:rsidRPr="00202105">
        <w:t>…</w:t>
      </w:r>
    </w:p>
    <w:p w14:paraId="2BB410A1" w14:textId="77777777" w:rsidR="002A2871" w:rsidRPr="00202105" w:rsidRDefault="002A2871" w:rsidP="009D4432">
      <w:pPr>
        <w:pStyle w:val="B1"/>
      </w:pPr>
      <w:r w:rsidRPr="00202105">
        <w:t>3)</w:t>
      </w:r>
      <w:r w:rsidRPr="00202105">
        <w:tab/>
        <w:t>if the UE receives a 486 (Busy Here), 600 (Busy Everywhere) or 603 (Decline) response to the INVITE request containing:</w:t>
      </w:r>
    </w:p>
    <w:p w14:paraId="35EEC981" w14:textId="77777777" w:rsidR="002A2871" w:rsidRPr="00202105" w:rsidRDefault="002A2871" w:rsidP="009D4432">
      <w:pPr>
        <w:pStyle w:val="B2"/>
      </w:pPr>
      <w:r w:rsidRPr="00202105">
        <w:t>a)</w:t>
      </w:r>
      <w:r w:rsidRPr="00202105">
        <w:tab/>
        <w:t>a multipart/mixed body containing an "application/EmergencyCallData.Control+xml" MIME body part as defined in RFC 8147 [244] with an "ack" element containing:</w:t>
      </w:r>
    </w:p>
    <w:p w14:paraId="24B52B9D" w14:textId="77777777" w:rsidR="002A2871" w:rsidRPr="00202105" w:rsidRDefault="002A2871" w:rsidP="009D4432">
      <w:pPr>
        <w:pStyle w:val="B3"/>
      </w:pPr>
      <w:r w:rsidRPr="00202105">
        <w:t>i)</w:t>
      </w:r>
      <w:r w:rsidRPr="00202105">
        <w:tab/>
        <w:t>a "received" attribute set to "true"; and</w:t>
      </w:r>
    </w:p>
    <w:p w14:paraId="5556E007" w14:textId="77777777" w:rsidR="002A2871" w:rsidRPr="00202105" w:rsidRDefault="002A2871" w:rsidP="009D4432">
      <w:pPr>
        <w:pStyle w:val="B3"/>
      </w:pPr>
      <w:r w:rsidRPr="00202105">
        <w:t>ii)</w:t>
      </w:r>
      <w:r w:rsidRPr="00202105">
        <w:tab/>
        <w:t>a "ref" attribute set to the Content-ID of the MIME body part containing the MSD sent by the UE;</w:t>
      </w:r>
    </w:p>
    <w:p w14:paraId="00DD5D04" w14:textId="77777777" w:rsidR="002A2871" w:rsidRPr="00202105" w:rsidRDefault="002A2871" w:rsidP="009D4432">
      <w:pPr>
        <w:pStyle w:val="B1"/>
      </w:pPr>
      <w:r w:rsidRPr="00202105">
        <w:tab/>
        <w:t>then the UE shall consider the initial MSD transmission as successful and shall perform domain selection to re-attempt the eCall as specified in 3GPP TS 23.167 [4B]; and</w:t>
      </w:r>
    </w:p>
    <w:p w14:paraId="47460838" w14:textId="77777777" w:rsidR="002A2871" w:rsidRPr="00202105" w:rsidRDefault="002A2871" w:rsidP="009D4432">
      <w:pPr>
        <w:pStyle w:val="B1"/>
      </w:pPr>
      <w:r w:rsidRPr="00202105">
        <w:t>4)</w:t>
      </w:r>
      <w:r w:rsidRPr="00202105">
        <w:tab/>
        <w:t>in all other cases, the UE shall perform domain selection to re-attempt the eCall as specified in 3GPP TS 23.167 [4B].</w:t>
      </w:r>
    </w:p>
    <w:p w14:paraId="64B614CC" w14:textId="77777777" w:rsidR="002A2871" w:rsidRPr="00202105" w:rsidRDefault="002A2871" w:rsidP="009D4432">
      <w:r w:rsidRPr="00202105">
        <w:t>[TS 23.167 clause H.6]</w:t>
      </w:r>
    </w:p>
    <w:p w14:paraId="3848D437" w14:textId="77777777" w:rsidR="002A2871" w:rsidRPr="00202105" w:rsidRDefault="002A287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2A2871" w:rsidRPr="00202105" w14:paraId="5053EA66" w14:textId="77777777" w:rsidTr="002A2871">
        <w:tc>
          <w:tcPr>
            <w:tcW w:w="534" w:type="dxa"/>
            <w:tcBorders>
              <w:top w:val="single" w:sz="4" w:space="0" w:color="auto"/>
              <w:left w:val="single" w:sz="4" w:space="0" w:color="auto"/>
              <w:bottom w:val="single" w:sz="4" w:space="0" w:color="auto"/>
              <w:right w:val="single" w:sz="4" w:space="0" w:color="auto"/>
            </w:tcBorders>
          </w:tcPr>
          <w:p w14:paraId="5D02105B" w14:textId="77777777" w:rsidR="002A2871" w:rsidRPr="00202105" w:rsidRDefault="002A287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333A4CC0" w14:textId="77777777" w:rsidR="002A2871" w:rsidRPr="00202105" w:rsidRDefault="002A287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5E9F257C" w14:textId="77777777" w:rsidR="002A2871" w:rsidRPr="00202105" w:rsidRDefault="002A287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1A6DE7AE" w14:textId="77777777" w:rsidR="002A2871" w:rsidRPr="00202105" w:rsidRDefault="002A287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055DCBB1" w14:textId="77777777" w:rsidR="002A2871" w:rsidRPr="00202105" w:rsidRDefault="002A287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7A5BF1BB" w14:textId="77777777" w:rsidR="002A2871" w:rsidRPr="00202105" w:rsidRDefault="002A287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3455881F" w14:textId="77777777" w:rsidR="002A2871" w:rsidRPr="00202105" w:rsidRDefault="002A2871" w:rsidP="009D4432">
            <w:pPr>
              <w:pStyle w:val="TAH"/>
            </w:pPr>
            <w:r w:rsidRPr="00202105">
              <w:t>Second eCall Attempt</w:t>
            </w:r>
          </w:p>
        </w:tc>
      </w:tr>
      <w:tr w:rsidR="002A2871" w:rsidRPr="00202105" w14:paraId="6291CBBC"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E541C6D" w14:textId="77777777" w:rsidR="002A2871" w:rsidRPr="00202105" w:rsidRDefault="002A287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3BD3657A"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7E8D80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7AB47528"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FF7FF5"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FDCC0BC" w14:textId="77777777" w:rsidR="002A2871" w:rsidRPr="00202105" w:rsidRDefault="002A287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72DAA0F8" w14:textId="77777777" w:rsidR="002A2871" w:rsidRPr="00202105" w:rsidRDefault="002A2871" w:rsidP="009D4432">
            <w:pPr>
              <w:pStyle w:val="TAL"/>
            </w:pPr>
            <w:r w:rsidRPr="00202105">
              <w:t>PS on another PS RAT if available with EMS=Y and ECL=Y</w:t>
            </w:r>
          </w:p>
          <w:p w14:paraId="485E3E88" w14:textId="77777777" w:rsidR="002A2871" w:rsidRPr="00202105" w:rsidRDefault="002A2871" w:rsidP="009D4432">
            <w:pPr>
              <w:pStyle w:val="TAL"/>
            </w:pPr>
            <w:r w:rsidRPr="00202105">
              <w:t>or CS if available</w:t>
            </w:r>
          </w:p>
        </w:tc>
      </w:tr>
      <w:tr w:rsidR="002A2871" w:rsidRPr="00202105" w14:paraId="097720BF"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0E41CD75" w14:textId="77777777" w:rsidR="002A2871" w:rsidRPr="00202105" w:rsidRDefault="002A287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0D73B30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AA8163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6933CB"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7F4B73C"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2262D0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D9A09CF" w14:textId="77777777" w:rsidR="002A2871" w:rsidRPr="00202105" w:rsidRDefault="002A2871" w:rsidP="009D4432">
            <w:pPr>
              <w:pStyle w:val="TAL"/>
            </w:pPr>
            <w:r w:rsidRPr="00202105">
              <w:t>PS (UE establishes IMS emergency session)</w:t>
            </w:r>
          </w:p>
        </w:tc>
      </w:tr>
      <w:tr w:rsidR="002A2871" w:rsidRPr="00202105" w14:paraId="75E35F9B"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A2FEAFF" w14:textId="77777777" w:rsidR="002A2871" w:rsidRPr="00202105" w:rsidRDefault="002A287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5B57078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4C8F6E0" w14:textId="77777777" w:rsidR="002A2871" w:rsidRPr="00202105" w:rsidRDefault="002A287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1CB3BCA1"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36582A61"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F5EA66C"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D237F9D" w14:textId="77777777" w:rsidR="002A2871" w:rsidRPr="00202105" w:rsidRDefault="002A2871" w:rsidP="009D4432">
            <w:pPr>
              <w:pStyle w:val="TAL"/>
            </w:pPr>
            <w:r w:rsidRPr="00202105">
              <w:t>PS on another PS RAT if available with EMS=Y or EMS unknown</w:t>
            </w:r>
          </w:p>
        </w:tc>
      </w:tr>
      <w:tr w:rsidR="002A2871" w:rsidRPr="00202105" w14:paraId="11B37CCD"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ED7B8A4" w14:textId="77777777" w:rsidR="002A2871" w:rsidRPr="00202105" w:rsidRDefault="002A287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24D344D2"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803EC94"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2997BDC3"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57AD11"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7974D19" w14:textId="77777777" w:rsidR="002A2871" w:rsidRPr="00202105" w:rsidRDefault="002A287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275B5D0" w14:textId="77777777" w:rsidR="002A2871" w:rsidRPr="00202105" w:rsidRDefault="002A2871" w:rsidP="009D4432">
            <w:pPr>
              <w:pStyle w:val="TAL"/>
            </w:pPr>
            <w:r w:rsidRPr="00202105">
              <w:t>CS if first attempt in PS</w:t>
            </w:r>
          </w:p>
          <w:p w14:paraId="68CCBE75" w14:textId="77777777" w:rsidR="002A2871" w:rsidRPr="00202105" w:rsidRDefault="002A2871" w:rsidP="009D4432">
            <w:pPr>
              <w:pStyle w:val="TAL"/>
            </w:pPr>
            <w:r w:rsidRPr="00202105">
              <w:t>PS if first attempt in CS</w:t>
            </w:r>
          </w:p>
        </w:tc>
      </w:tr>
      <w:tr w:rsidR="002A2871" w:rsidRPr="00202105" w14:paraId="59987251"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DC78656" w14:textId="77777777" w:rsidR="002A2871" w:rsidRPr="00202105" w:rsidRDefault="002A287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A795E1E"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D1C8CAC"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4B4D9247"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9F187EE"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1F8A302"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A924CC7" w14:textId="77777777" w:rsidR="002A2871" w:rsidRPr="00202105" w:rsidRDefault="002A2871" w:rsidP="009D4432">
            <w:pPr>
              <w:pStyle w:val="TAL"/>
            </w:pPr>
            <w:r w:rsidRPr="00202105">
              <w:t>PS (UE establishes IMS emergency session)</w:t>
            </w:r>
          </w:p>
        </w:tc>
      </w:tr>
      <w:tr w:rsidR="002A2871" w:rsidRPr="00202105" w14:paraId="1FEB8BE8"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4866695D" w14:textId="77777777" w:rsidR="002A2871" w:rsidRPr="00202105" w:rsidRDefault="002A287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1BE4E9C2"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7E86A34" w14:textId="77777777" w:rsidR="002A2871" w:rsidRPr="00202105" w:rsidRDefault="002A287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A3F259A" w14:textId="77777777" w:rsidR="002A2871" w:rsidRPr="00202105" w:rsidRDefault="002A287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392878C" w14:textId="77777777" w:rsidR="002A2871" w:rsidRPr="00202105" w:rsidRDefault="002A287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7766D05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E536236" w14:textId="77777777" w:rsidR="002A2871" w:rsidRPr="00202105" w:rsidRDefault="002A2871" w:rsidP="009D4432">
            <w:pPr>
              <w:pStyle w:val="TAL"/>
            </w:pPr>
          </w:p>
        </w:tc>
      </w:tr>
      <w:tr w:rsidR="002A2871" w:rsidRPr="00202105" w14:paraId="15C18DD6" w14:textId="77777777" w:rsidTr="002A2871">
        <w:tc>
          <w:tcPr>
            <w:tcW w:w="9857" w:type="dxa"/>
            <w:gridSpan w:val="7"/>
            <w:tcBorders>
              <w:top w:val="single" w:sz="4" w:space="0" w:color="auto"/>
              <w:left w:val="single" w:sz="4" w:space="0" w:color="auto"/>
              <w:bottom w:val="single" w:sz="4" w:space="0" w:color="auto"/>
              <w:right w:val="single" w:sz="4" w:space="0" w:color="auto"/>
            </w:tcBorders>
            <w:hideMark/>
          </w:tcPr>
          <w:p w14:paraId="2A631867" w14:textId="77777777" w:rsidR="002A2871" w:rsidRPr="00202105" w:rsidRDefault="002A287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36ABE815" w14:textId="77777777" w:rsidR="002A2871" w:rsidRPr="00202105" w:rsidRDefault="002A287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7BF33E19" w14:textId="77777777" w:rsidR="002A2871" w:rsidRPr="00202105" w:rsidRDefault="002A2871" w:rsidP="009D4432">
            <w:pPr>
              <w:pStyle w:val="TAN"/>
            </w:pPr>
            <w:r w:rsidRPr="00202105">
              <w:t>ECL</w:t>
            </w:r>
            <w:r w:rsidRPr="00202105">
              <w:tab/>
              <w:t>=</w:t>
            </w:r>
            <w:r w:rsidRPr="00202105">
              <w:tab/>
              <w:t>eCall Over IMS support as indicated by the eCall support indicator defined in TS 23.401 [28] and TS 23.501 [48].</w:t>
            </w:r>
          </w:p>
          <w:p w14:paraId="3DA2486F" w14:textId="77777777" w:rsidR="002A2871" w:rsidRPr="00202105" w:rsidRDefault="002A287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3D6B1778" w14:textId="77777777" w:rsidR="002A2871" w:rsidRPr="00202105" w:rsidRDefault="002A2871" w:rsidP="009D4432">
      <w:pPr>
        <w:pStyle w:val="B1"/>
      </w:pPr>
    </w:p>
    <w:p w14:paraId="5070306F" w14:textId="77777777" w:rsidR="002A2871" w:rsidRPr="00202105" w:rsidRDefault="002A2871" w:rsidP="002A2871">
      <w:pPr>
        <w:pStyle w:val="H6"/>
      </w:pPr>
      <w:r w:rsidRPr="00202105">
        <w:lastRenderedPageBreak/>
        <w:t>11.5.11.3</w:t>
      </w:r>
      <w:r w:rsidRPr="00202105">
        <w:tab/>
        <w:t>Test description</w:t>
      </w:r>
    </w:p>
    <w:p w14:paraId="7AFEE3FE" w14:textId="77777777" w:rsidR="002A2871" w:rsidRPr="00202105" w:rsidRDefault="002A2871" w:rsidP="002A2871">
      <w:pPr>
        <w:pStyle w:val="H6"/>
        <w:rPr>
          <w:rFonts w:cs="Arial"/>
        </w:rPr>
      </w:pPr>
      <w:r w:rsidRPr="00202105">
        <w:rPr>
          <w:rFonts w:cs="Arial"/>
        </w:rPr>
        <w:t>11.5.11.3.1</w:t>
      </w:r>
      <w:r w:rsidRPr="00202105">
        <w:rPr>
          <w:rFonts w:cs="Arial"/>
        </w:rPr>
        <w:tab/>
        <w:t>Pre-test conditions</w:t>
      </w:r>
    </w:p>
    <w:p w14:paraId="1F7D8707" w14:textId="77777777" w:rsidR="002A2871" w:rsidRPr="00202105" w:rsidRDefault="002A2871" w:rsidP="002A2871">
      <w:pPr>
        <w:pStyle w:val="H6"/>
        <w:rPr>
          <w:rFonts w:ascii="Times New Roman" w:hAnsi="Times New Roman"/>
          <w:lang w:eastAsia="x-none"/>
        </w:rPr>
      </w:pPr>
      <w:r w:rsidRPr="00202105">
        <w:rPr>
          <w:rFonts w:cs="Arial"/>
        </w:rPr>
        <w:t>System Simulator:</w:t>
      </w:r>
    </w:p>
    <w:p w14:paraId="2DB1E5D8" w14:textId="77777777" w:rsidR="002A2871" w:rsidRPr="00202105" w:rsidRDefault="002A2871" w:rsidP="009D4432">
      <w:pPr>
        <w:pStyle w:val="B1"/>
      </w:pPr>
      <w:r w:rsidRPr="00202105">
        <w:t>-</w:t>
      </w:r>
      <w:r w:rsidRPr="00202105">
        <w:tab/>
        <w:t>2 cells</w:t>
      </w:r>
    </w:p>
    <w:p w14:paraId="1CCB6231" w14:textId="77777777" w:rsidR="002A2871" w:rsidRPr="00202105" w:rsidRDefault="002A2871" w:rsidP="009D4432">
      <w:pPr>
        <w:pStyle w:val="B2"/>
      </w:pPr>
      <w:r w:rsidRPr="00202105">
        <w:t>-</w:t>
      </w:r>
      <w:r w:rsidRPr="00202105">
        <w:tab/>
        <w:t>NR Cell 1 as defined in TS 38.508-1 [4] Table 4.4.2-3.</w:t>
      </w:r>
    </w:p>
    <w:p w14:paraId="4182B9A8"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4F19434A" w14:textId="77777777" w:rsidR="002A2871" w:rsidRPr="00202105" w:rsidRDefault="002A2871" w:rsidP="009D4432">
      <w:pPr>
        <w:pStyle w:val="B2"/>
        <w:rPr>
          <w:rFonts w:eastAsia="Calibri"/>
        </w:rPr>
      </w:pPr>
      <w:r w:rsidRPr="00202105">
        <w:rPr>
          <w:rFonts w:eastAsia="Calibri"/>
        </w:rPr>
        <w:t>-</w:t>
      </w:r>
      <w:r w:rsidRPr="00202105">
        <w:rPr>
          <w:rFonts w:eastAsia="Calibri"/>
        </w:rPr>
        <w:tab/>
        <w:t>cell 5 is configured as ''Suitable Neighbour cell''.</w:t>
      </w:r>
    </w:p>
    <w:p w14:paraId="17373EE2"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3D742524" w14:textId="77777777" w:rsidR="002A2871" w:rsidRPr="00202105" w:rsidRDefault="002A2871" w:rsidP="009D4432">
      <w:pPr>
        <w:pStyle w:val="B2"/>
        <w:rPr>
          <w:rFonts w:eastAsia="Calibri"/>
        </w:rPr>
      </w:pPr>
      <w:r w:rsidRPr="00202105">
        <w:rPr>
          <w:rFonts w:eastAsia="Calibri"/>
        </w:rPr>
        <w:t>-</w:t>
      </w:r>
      <w:r w:rsidRPr="00202105">
        <w:rPr>
          <w:rFonts w:eastAsia="Calibri"/>
        </w:rPr>
        <w:tab/>
        <w:t>cell 24 is configured as ''Suitable Neighbour cell''.</w:t>
      </w:r>
    </w:p>
    <w:p w14:paraId="2BC1A308" w14:textId="77777777" w:rsidR="002A2871" w:rsidRPr="00202105" w:rsidRDefault="002A2871" w:rsidP="002A2871">
      <w:pPr>
        <w:pStyle w:val="H6"/>
        <w:rPr>
          <w:rFonts w:cs="Arial"/>
        </w:rPr>
      </w:pPr>
      <w:r w:rsidRPr="00202105">
        <w:rPr>
          <w:rFonts w:cs="Arial"/>
        </w:rPr>
        <w:t>UE:</w:t>
      </w:r>
    </w:p>
    <w:p w14:paraId="3E98324A" w14:textId="77777777" w:rsidR="002A2871" w:rsidRPr="00202105" w:rsidRDefault="002A287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FCE0630" w14:textId="77777777" w:rsidR="002A2871" w:rsidRPr="00202105" w:rsidRDefault="002A2871" w:rsidP="002A2871">
      <w:pPr>
        <w:pStyle w:val="H6"/>
      </w:pPr>
      <w:r w:rsidRPr="00202105">
        <w:t>Preamble:</w:t>
      </w:r>
    </w:p>
    <w:p w14:paraId="4DD06050" w14:textId="77777777" w:rsidR="002A2871" w:rsidRPr="00202105" w:rsidRDefault="002A287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E0BC716" w14:textId="77777777" w:rsidR="002A2871" w:rsidRPr="00202105" w:rsidRDefault="002A2871" w:rsidP="002A2871">
      <w:pPr>
        <w:pStyle w:val="H6"/>
      </w:pPr>
      <w:r w:rsidRPr="00202105">
        <w:lastRenderedPageBreak/>
        <w:t>11.5.11.3.2</w:t>
      </w:r>
      <w:r w:rsidRPr="00202105">
        <w:tab/>
        <w:t>Test procedure sequence</w:t>
      </w:r>
    </w:p>
    <w:p w14:paraId="34E171A8" w14:textId="77777777" w:rsidR="002A2871" w:rsidRPr="00202105" w:rsidRDefault="002A2871" w:rsidP="009D4432">
      <w:pPr>
        <w:pStyle w:val="TH"/>
      </w:pPr>
      <w:r w:rsidRPr="00202105">
        <w:t>Table 11.5.11.3.2-1: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2A2871" w:rsidRPr="00202105" w14:paraId="26115EBF" w14:textId="77777777" w:rsidTr="002A2871">
        <w:tc>
          <w:tcPr>
            <w:tcW w:w="648" w:type="dxa"/>
            <w:tcBorders>
              <w:top w:val="single" w:sz="4" w:space="0" w:color="auto"/>
              <w:left w:val="single" w:sz="4" w:space="0" w:color="auto"/>
              <w:bottom w:val="nil"/>
              <w:right w:val="single" w:sz="4" w:space="0" w:color="auto"/>
            </w:tcBorders>
            <w:hideMark/>
          </w:tcPr>
          <w:p w14:paraId="47D20BA1" w14:textId="77777777" w:rsidR="002A2871" w:rsidRPr="00202105" w:rsidRDefault="002A287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6014F1E8" w14:textId="77777777" w:rsidR="002A2871" w:rsidRPr="00202105" w:rsidRDefault="002A287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E9149FE" w14:textId="77777777" w:rsidR="002A2871" w:rsidRPr="00202105" w:rsidRDefault="002A287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6D060A7" w14:textId="77777777" w:rsidR="002A2871" w:rsidRPr="00202105" w:rsidRDefault="002A287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318B62B" w14:textId="77777777" w:rsidR="002A2871" w:rsidRPr="00202105" w:rsidRDefault="002A2871" w:rsidP="00C826D8">
            <w:pPr>
              <w:pStyle w:val="TAH"/>
            </w:pPr>
            <w:r w:rsidRPr="00202105">
              <w:t>Verdict</w:t>
            </w:r>
          </w:p>
        </w:tc>
      </w:tr>
      <w:tr w:rsidR="002A2871" w:rsidRPr="00202105" w14:paraId="0F73F64A" w14:textId="77777777" w:rsidTr="002A2871">
        <w:tc>
          <w:tcPr>
            <w:tcW w:w="648" w:type="dxa"/>
            <w:tcBorders>
              <w:top w:val="nil"/>
              <w:left w:val="single" w:sz="4" w:space="0" w:color="auto"/>
              <w:bottom w:val="single" w:sz="4" w:space="0" w:color="auto"/>
              <w:right w:val="single" w:sz="4" w:space="0" w:color="auto"/>
            </w:tcBorders>
          </w:tcPr>
          <w:p w14:paraId="036C9809" w14:textId="77777777" w:rsidR="002A2871" w:rsidRPr="00202105" w:rsidRDefault="002A287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78115228" w14:textId="77777777" w:rsidR="002A2871" w:rsidRPr="00202105" w:rsidRDefault="002A287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89ADE9" w14:textId="77777777" w:rsidR="002A2871" w:rsidRPr="00202105" w:rsidRDefault="002A287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BE19457" w14:textId="77777777" w:rsidR="002A2871" w:rsidRPr="00202105" w:rsidRDefault="002A287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1804BF80" w14:textId="77777777" w:rsidR="002A2871" w:rsidRPr="00202105" w:rsidRDefault="002A2871" w:rsidP="00C826D8">
            <w:pPr>
              <w:pStyle w:val="TAH"/>
            </w:pPr>
          </w:p>
        </w:tc>
        <w:tc>
          <w:tcPr>
            <w:tcW w:w="853" w:type="dxa"/>
            <w:tcBorders>
              <w:top w:val="nil"/>
              <w:left w:val="single" w:sz="4" w:space="0" w:color="auto"/>
              <w:bottom w:val="single" w:sz="4" w:space="0" w:color="auto"/>
              <w:right w:val="single" w:sz="4" w:space="0" w:color="auto"/>
            </w:tcBorders>
          </w:tcPr>
          <w:p w14:paraId="09334893" w14:textId="77777777" w:rsidR="002A2871" w:rsidRPr="00202105" w:rsidRDefault="002A2871" w:rsidP="00C826D8">
            <w:pPr>
              <w:pStyle w:val="TAH"/>
            </w:pPr>
          </w:p>
        </w:tc>
      </w:tr>
      <w:tr w:rsidR="002A2871" w:rsidRPr="00202105" w14:paraId="4BD40BD1" w14:textId="77777777" w:rsidTr="002A2871">
        <w:tc>
          <w:tcPr>
            <w:tcW w:w="648" w:type="dxa"/>
            <w:tcBorders>
              <w:top w:val="nil"/>
              <w:left w:val="single" w:sz="4" w:space="0" w:color="auto"/>
              <w:bottom w:val="single" w:sz="4" w:space="0" w:color="auto"/>
              <w:right w:val="single" w:sz="4" w:space="0" w:color="auto"/>
            </w:tcBorders>
            <w:hideMark/>
          </w:tcPr>
          <w:p w14:paraId="6EBC21EA" w14:textId="77777777" w:rsidR="002A2871" w:rsidRPr="00202105" w:rsidRDefault="002A287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26DEE37" w14:textId="77777777" w:rsidR="002A2871" w:rsidRPr="00202105" w:rsidRDefault="002A287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E58968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792F3F5" w14:textId="77777777" w:rsidR="002A2871" w:rsidRPr="00202105" w:rsidRDefault="002A287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5BA5EC12" w14:textId="77777777" w:rsidR="002A2871" w:rsidRPr="00202105" w:rsidRDefault="002A287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075E684D" w14:textId="77777777" w:rsidR="002A2871" w:rsidRPr="00202105" w:rsidRDefault="002A2871" w:rsidP="00C826D8">
            <w:pPr>
              <w:pStyle w:val="TAC"/>
            </w:pPr>
            <w:r w:rsidRPr="00202105">
              <w:t>-</w:t>
            </w:r>
          </w:p>
        </w:tc>
      </w:tr>
      <w:tr w:rsidR="002A2871" w:rsidRPr="00202105" w14:paraId="10B7874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0D63375" w14:textId="77777777" w:rsidR="002A2871" w:rsidRPr="00202105" w:rsidRDefault="002A287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5480E3DF" w14:textId="77777777" w:rsidR="002A2871" w:rsidRPr="00202105" w:rsidRDefault="002A287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6FB2D01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9E588F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5C3AB85"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E97CD9B" w14:textId="77777777" w:rsidR="002A2871" w:rsidRPr="00202105" w:rsidRDefault="002A2871" w:rsidP="00C826D8">
            <w:pPr>
              <w:pStyle w:val="TAC"/>
            </w:pPr>
            <w:r w:rsidRPr="00202105">
              <w:t>-</w:t>
            </w:r>
          </w:p>
        </w:tc>
      </w:tr>
      <w:tr w:rsidR="002A2871" w:rsidRPr="00202105" w14:paraId="31B3F31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CE8690" w14:textId="77777777" w:rsidR="002A2871" w:rsidRPr="00202105" w:rsidRDefault="002A287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6D0D2A3C" w14:textId="77777777" w:rsidR="002A2871" w:rsidRPr="00202105" w:rsidRDefault="002A2871" w:rsidP="00C826D8">
            <w:pPr>
              <w:pStyle w:val="TAL"/>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D1A3D9A"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2BA15E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7E6703F"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E6CDF00" w14:textId="77777777" w:rsidR="002A2871" w:rsidRPr="00202105" w:rsidRDefault="002A2871" w:rsidP="00C826D8">
            <w:pPr>
              <w:pStyle w:val="TAC"/>
            </w:pPr>
            <w:r w:rsidRPr="00202105">
              <w:t>-</w:t>
            </w:r>
          </w:p>
        </w:tc>
      </w:tr>
      <w:tr w:rsidR="002A2871" w:rsidRPr="00202105" w14:paraId="5E8A221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F81AF5E" w14:textId="77777777" w:rsidR="002A2871" w:rsidRPr="00202105" w:rsidRDefault="002A287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0D318636" w14:textId="77777777" w:rsidR="002A2871" w:rsidRPr="00202105" w:rsidRDefault="002A287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3FF69005"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0FFF7D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2EB43"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4983732" w14:textId="77777777" w:rsidR="002A2871" w:rsidRPr="00202105" w:rsidRDefault="002A2871" w:rsidP="00C826D8">
            <w:pPr>
              <w:pStyle w:val="TAC"/>
            </w:pPr>
            <w:r w:rsidRPr="00202105">
              <w:t>-</w:t>
            </w:r>
          </w:p>
        </w:tc>
      </w:tr>
      <w:tr w:rsidR="002A2871" w:rsidRPr="00202105" w14:paraId="7D6A34B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44A137B" w14:textId="77777777" w:rsidR="002A2871" w:rsidRPr="00202105" w:rsidRDefault="002A287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58DA5B0E" w14:textId="77777777" w:rsidR="002A2871" w:rsidRPr="00202105" w:rsidRDefault="002A2871" w:rsidP="00C826D8">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4BE40E36"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021D9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734DF06"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25CCE7C" w14:textId="77777777" w:rsidR="002A2871" w:rsidRPr="00202105" w:rsidRDefault="002A2871" w:rsidP="00C826D8">
            <w:pPr>
              <w:pStyle w:val="TAC"/>
            </w:pPr>
            <w:r w:rsidRPr="00202105">
              <w:t>-</w:t>
            </w:r>
          </w:p>
        </w:tc>
      </w:tr>
      <w:tr w:rsidR="002A2871" w:rsidRPr="00202105" w14:paraId="5A2A2A99"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E74A612" w14:textId="77777777" w:rsidR="002A2871" w:rsidRPr="00202105" w:rsidRDefault="002A287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C13E1E0" w14:textId="77777777" w:rsidR="002A2871" w:rsidRPr="00202105" w:rsidRDefault="002A2871" w:rsidP="009D4432">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71CD000D" w14:textId="77777777" w:rsidR="002A2871" w:rsidRPr="00202105" w:rsidRDefault="002A2871" w:rsidP="009D4432">
            <w:pP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6087DCF8" w14:textId="77777777" w:rsidR="002A2871" w:rsidRPr="00202105" w:rsidRDefault="002A287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573505D0"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82CCFBC" w14:textId="77777777" w:rsidR="002A2871" w:rsidRPr="00202105" w:rsidRDefault="002A2871" w:rsidP="009D4432">
            <w:r w:rsidRPr="00202105">
              <w:t>-</w:t>
            </w:r>
          </w:p>
        </w:tc>
      </w:tr>
      <w:tr w:rsidR="002A2871" w:rsidRPr="00202105" w14:paraId="11A79F3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EB11E7A" w14:textId="77777777" w:rsidR="002A2871" w:rsidRPr="00202105" w:rsidRDefault="002A287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0BEB0192" w14:textId="77777777" w:rsidR="002A2871" w:rsidRPr="00202105" w:rsidRDefault="002A2871" w:rsidP="009D4432">
            <w:pPr>
              <w:pStyle w:val="TAL"/>
            </w:pPr>
            <w:r w:rsidRPr="00202105">
              <w:rPr>
                <w:rFonts w:eastAsia="Calibri"/>
              </w:rPr>
              <w:t>SS sends 603 Decline response</w:t>
            </w:r>
          </w:p>
        </w:tc>
        <w:tc>
          <w:tcPr>
            <w:tcW w:w="708" w:type="dxa"/>
            <w:tcBorders>
              <w:top w:val="single" w:sz="4" w:space="0" w:color="auto"/>
              <w:left w:val="single" w:sz="4" w:space="0" w:color="auto"/>
              <w:bottom w:val="single" w:sz="4" w:space="0" w:color="auto"/>
              <w:right w:val="single" w:sz="4" w:space="0" w:color="auto"/>
            </w:tcBorders>
            <w:hideMark/>
          </w:tcPr>
          <w:p w14:paraId="51A7E9F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1C6D3B0" w14:textId="77777777" w:rsidR="002A2871" w:rsidRPr="00202105" w:rsidRDefault="002A2871" w:rsidP="00C826D8">
            <w:pPr>
              <w:pStyle w:val="TAL"/>
            </w:pPr>
            <w:r w:rsidRPr="00202105">
              <w:t>603 Decline</w:t>
            </w:r>
          </w:p>
        </w:tc>
        <w:tc>
          <w:tcPr>
            <w:tcW w:w="567" w:type="dxa"/>
            <w:tcBorders>
              <w:top w:val="single" w:sz="4" w:space="0" w:color="auto"/>
              <w:left w:val="single" w:sz="4" w:space="0" w:color="auto"/>
              <w:bottom w:val="single" w:sz="4" w:space="0" w:color="auto"/>
              <w:right w:val="single" w:sz="4" w:space="0" w:color="auto"/>
            </w:tcBorders>
            <w:hideMark/>
          </w:tcPr>
          <w:p w14:paraId="33B3DA8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D46EB4" w14:textId="77777777" w:rsidR="002A2871" w:rsidRPr="00202105" w:rsidRDefault="002A2871" w:rsidP="009D4432">
            <w:r w:rsidRPr="00202105">
              <w:t>-</w:t>
            </w:r>
          </w:p>
        </w:tc>
      </w:tr>
      <w:tr w:rsidR="002A2871" w:rsidRPr="00202105" w14:paraId="26F2F26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69316A8" w14:textId="77777777" w:rsidR="002A2871" w:rsidRPr="00202105" w:rsidRDefault="002A287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33D90E89" w14:textId="77777777" w:rsidR="002A2871" w:rsidRPr="00202105" w:rsidRDefault="002A2871" w:rsidP="009D4432">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290F8001" w14:textId="77777777" w:rsidR="002A2871" w:rsidRPr="00202105" w:rsidRDefault="002A2871"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2AE5EDC" w14:textId="77777777" w:rsidR="002A2871" w:rsidRPr="00202105" w:rsidRDefault="002A287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679F61E"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E3885C" w14:textId="77777777" w:rsidR="002A2871" w:rsidRPr="00202105" w:rsidRDefault="002A2871" w:rsidP="009D4432">
            <w:r w:rsidRPr="00202105">
              <w:t>-</w:t>
            </w:r>
          </w:p>
        </w:tc>
      </w:tr>
      <w:tr w:rsidR="002A2871" w:rsidRPr="00202105" w14:paraId="108B442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14985F2" w14:textId="77777777" w:rsidR="002A2871" w:rsidRPr="00202105" w:rsidRDefault="002A287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CA487C8" w14:textId="77777777" w:rsidR="002A2871" w:rsidRPr="00202105" w:rsidRDefault="002A2871" w:rsidP="009D4432">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1EF9C898"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126E3" w14:textId="77777777" w:rsidR="002A2871" w:rsidRPr="00202105" w:rsidRDefault="002A2871"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E8DD118"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19B5EA9" w14:textId="77777777" w:rsidR="002A2871" w:rsidRPr="00202105" w:rsidRDefault="002A2871" w:rsidP="009D4432">
            <w:r w:rsidRPr="00202105">
              <w:t>P</w:t>
            </w:r>
          </w:p>
        </w:tc>
      </w:tr>
      <w:tr w:rsidR="002A2871" w:rsidRPr="00202105" w14:paraId="7EBEBFC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9C33077" w14:textId="77777777" w:rsidR="002A2871" w:rsidRPr="00202105" w:rsidRDefault="002A287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60270EF5" w14:textId="77777777" w:rsidR="002A2871" w:rsidRPr="00202105" w:rsidRDefault="002A2871"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575C304"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1C74D84" w14:textId="77777777" w:rsidR="002A2871" w:rsidRPr="00202105" w:rsidRDefault="002A2871"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5F58B5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F00A0F" w14:textId="77777777" w:rsidR="002A2871" w:rsidRPr="00202105" w:rsidRDefault="002A2871" w:rsidP="009D4432">
            <w:r w:rsidRPr="00202105">
              <w:t>-</w:t>
            </w:r>
          </w:p>
        </w:tc>
      </w:tr>
      <w:tr w:rsidR="002A2871" w:rsidRPr="00202105" w14:paraId="260818D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6D04FCB" w14:textId="77777777" w:rsidR="002A2871" w:rsidRPr="00202105" w:rsidRDefault="002A287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30920D91" w14:textId="77777777" w:rsidR="002A2871" w:rsidRPr="00202105" w:rsidRDefault="002A2871"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E1F4006"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E829E7" w14:textId="77777777" w:rsidR="002A2871" w:rsidRPr="00202105" w:rsidRDefault="002A2871"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489C6958"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823A6C" w14:textId="77777777" w:rsidR="002A2871" w:rsidRPr="00202105" w:rsidRDefault="002A2871" w:rsidP="009D4432">
            <w:r w:rsidRPr="00202105">
              <w:t>-</w:t>
            </w:r>
          </w:p>
        </w:tc>
      </w:tr>
      <w:tr w:rsidR="002A2871" w:rsidRPr="00202105" w14:paraId="419EFF4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FAD3D75" w14:textId="77777777" w:rsidR="002A2871" w:rsidRPr="00202105" w:rsidRDefault="002A287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541B6D12" w14:textId="77777777" w:rsidR="002A2871" w:rsidRPr="00202105" w:rsidRDefault="002A2871"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3B3434E4"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DDD123" w14:textId="77777777" w:rsidR="002A2871" w:rsidRPr="00202105" w:rsidRDefault="002A2871"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4AD2267"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10D9878" w14:textId="77777777" w:rsidR="002A2871" w:rsidRPr="00202105" w:rsidRDefault="002A2871" w:rsidP="009D4432">
            <w:r w:rsidRPr="00202105">
              <w:t>P</w:t>
            </w:r>
          </w:p>
        </w:tc>
      </w:tr>
      <w:tr w:rsidR="002A2871" w:rsidRPr="00202105" w14:paraId="650EDE0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BB3E571" w14:textId="77777777" w:rsidR="002A2871" w:rsidRPr="00202105" w:rsidRDefault="002A287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0F75DEB2" w14:textId="77777777" w:rsidR="002A2871" w:rsidRPr="00202105" w:rsidRDefault="002A2871"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37ED007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36EE95" w14:textId="77777777" w:rsidR="002A2871" w:rsidRPr="00202105" w:rsidRDefault="002A2871"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486B837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F9EAAE4" w14:textId="77777777" w:rsidR="002A2871" w:rsidRPr="00202105" w:rsidRDefault="002A2871" w:rsidP="009D4432">
            <w:r w:rsidRPr="00202105">
              <w:t>-</w:t>
            </w:r>
          </w:p>
        </w:tc>
      </w:tr>
      <w:tr w:rsidR="002A2871" w:rsidRPr="00202105" w14:paraId="670FFE8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693772" w14:textId="77777777" w:rsidR="002A2871" w:rsidRPr="00202105" w:rsidRDefault="002A287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D80D607" w14:textId="77777777" w:rsidR="002A2871" w:rsidRPr="00202105" w:rsidRDefault="002A2871"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229F7435"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A39C86E" w14:textId="77777777" w:rsidR="002A2871" w:rsidRPr="00202105" w:rsidRDefault="002A2871"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5CB001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D08F24" w14:textId="77777777" w:rsidR="002A2871" w:rsidRPr="00202105" w:rsidRDefault="002A2871" w:rsidP="009D4432">
            <w:r w:rsidRPr="00202105">
              <w:t>-</w:t>
            </w:r>
          </w:p>
        </w:tc>
      </w:tr>
      <w:tr w:rsidR="002A2871" w:rsidRPr="00202105" w14:paraId="48CB40C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A3EEC2" w14:textId="77777777" w:rsidR="002A2871" w:rsidRPr="00202105" w:rsidRDefault="002A287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0B0B7C65" w14:textId="77777777" w:rsidR="002A2871" w:rsidRPr="00202105" w:rsidRDefault="002A2871"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2AFE22B"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0845D4B" w14:textId="77777777" w:rsidR="002A2871" w:rsidRPr="00202105" w:rsidRDefault="002A2871"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30FBDFA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BF3E71" w14:textId="77777777" w:rsidR="002A2871" w:rsidRPr="00202105" w:rsidRDefault="002A2871" w:rsidP="009D4432">
            <w:r w:rsidRPr="00202105">
              <w:t>-</w:t>
            </w:r>
          </w:p>
        </w:tc>
      </w:tr>
      <w:tr w:rsidR="002A2871" w:rsidRPr="00202105" w14:paraId="667304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881EAD0" w14:textId="77777777" w:rsidR="002A2871" w:rsidRPr="00202105" w:rsidRDefault="002A287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6B1A0E71" w14:textId="77777777" w:rsidR="002A2871" w:rsidRPr="00202105" w:rsidRDefault="002A2871"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1A8FFEE"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6F4978" w14:textId="77777777" w:rsidR="002A2871" w:rsidRPr="00202105" w:rsidRDefault="002A2871"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67624BA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FDDF79" w14:textId="77777777" w:rsidR="002A2871" w:rsidRPr="00202105" w:rsidRDefault="002A2871" w:rsidP="009D4432">
            <w:r w:rsidRPr="00202105">
              <w:t>-</w:t>
            </w:r>
          </w:p>
        </w:tc>
      </w:tr>
      <w:tr w:rsidR="002A2871" w:rsidRPr="00202105" w14:paraId="67035B6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582FFD2" w14:textId="77777777" w:rsidR="002A2871" w:rsidRPr="00202105" w:rsidRDefault="002A2871" w:rsidP="009D4432">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D9D10A0"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3D93B533"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69B2EBB"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6A5CA787"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F93DFF3" w14:textId="77777777" w:rsidR="002A2871" w:rsidRPr="00202105" w:rsidRDefault="002A2871" w:rsidP="009D4432">
            <w:pPr>
              <w:pStyle w:val="TAC"/>
            </w:pPr>
            <w:r w:rsidRPr="00202105">
              <w:t>P</w:t>
            </w:r>
          </w:p>
        </w:tc>
      </w:tr>
      <w:tr w:rsidR="002A2871" w:rsidRPr="00202105" w14:paraId="37006B5A"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D718AD" w14:textId="77777777" w:rsidR="002A2871" w:rsidRPr="00202105" w:rsidRDefault="002A2871" w:rsidP="009D4432">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4DA618B" w14:textId="77777777" w:rsidR="002A2871" w:rsidRPr="00202105" w:rsidRDefault="002A2871" w:rsidP="00C826D8">
            <w:pPr>
              <w:pStyle w:val="TAL"/>
              <w:rPr>
                <w:rFonts w:eastAsia="Calibri"/>
              </w:rPr>
            </w:pPr>
            <w:r w:rsidRPr="00202105">
              <w:rPr>
                <w:rFonts w:eastAsia="Calibri"/>
              </w:rPr>
              <w:t>Steps 11 to 16 of the generic test procedure in TS 34.108 subclause 7.2.3.2.3 are performed on Cell 5.</w:t>
            </w:r>
          </w:p>
          <w:p w14:paraId="48DCC9EB"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93B0D98"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9855629"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B4749D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E8D357" w14:textId="77777777" w:rsidR="002A2871" w:rsidRPr="00202105" w:rsidRDefault="002A2871" w:rsidP="009D4432">
            <w:pPr>
              <w:pStyle w:val="TAC"/>
            </w:pPr>
            <w:r w:rsidRPr="00202105">
              <w:t>-</w:t>
            </w:r>
          </w:p>
        </w:tc>
      </w:tr>
      <w:tr w:rsidR="002A2871" w:rsidRPr="00202105" w14:paraId="544B63A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6231EC2" w14:textId="77777777" w:rsidR="002A2871" w:rsidRPr="00202105" w:rsidRDefault="002A2871" w:rsidP="009D4432">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2C5FC1C2"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098FBAD"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7FC11A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3D625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F3AD48" w14:textId="77777777" w:rsidR="002A2871" w:rsidRPr="00202105" w:rsidRDefault="002A2871" w:rsidP="009D4432">
            <w:pPr>
              <w:pStyle w:val="TAC"/>
            </w:pPr>
            <w:r w:rsidRPr="00202105">
              <w:t>-</w:t>
            </w:r>
          </w:p>
        </w:tc>
      </w:tr>
      <w:tr w:rsidR="002A2871" w:rsidRPr="00202105" w14:paraId="5222A6A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3B8005" w14:textId="77777777" w:rsidR="002A2871" w:rsidRPr="00202105" w:rsidRDefault="002A2871" w:rsidP="009D4432">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64AB250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14B90020"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46790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29E049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3230924" w14:textId="77777777" w:rsidR="002A2871" w:rsidRPr="00202105" w:rsidRDefault="002A2871" w:rsidP="009D4432">
            <w:pPr>
              <w:pStyle w:val="TAC"/>
            </w:pPr>
            <w:r w:rsidRPr="00202105">
              <w:t>-</w:t>
            </w:r>
          </w:p>
        </w:tc>
      </w:tr>
      <w:tr w:rsidR="002A2871" w:rsidRPr="00202105" w14:paraId="6263F10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661640A" w14:textId="77777777" w:rsidR="002A2871" w:rsidRPr="00202105" w:rsidRDefault="002A2871" w:rsidP="009D4432">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31478CA8"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20EBC547"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FBE9C5"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E43EE2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F1421DD" w14:textId="77777777" w:rsidR="002A2871" w:rsidRPr="00202105" w:rsidRDefault="002A2871" w:rsidP="009D4432">
            <w:pPr>
              <w:pStyle w:val="TAC"/>
            </w:pPr>
            <w:r w:rsidRPr="00202105">
              <w:t>-</w:t>
            </w:r>
          </w:p>
        </w:tc>
      </w:tr>
      <w:tr w:rsidR="002A2871" w:rsidRPr="00202105" w14:paraId="546CE221"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F218569" w14:textId="77777777" w:rsidR="002A2871" w:rsidRPr="00202105" w:rsidRDefault="002A2871" w:rsidP="009D4432">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407E303"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2D9CCA13"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3010886"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9B103C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EAAFF3" w14:textId="77777777" w:rsidR="002A2871" w:rsidRPr="00202105" w:rsidRDefault="002A2871" w:rsidP="009D4432">
            <w:pPr>
              <w:pStyle w:val="TAC"/>
            </w:pPr>
            <w:r w:rsidRPr="00202105">
              <w:t>-</w:t>
            </w:r>
          </w:p>
        </w:tc>
      </w:tr>
      <w:tr w:rsidR="002A2871" w:rsidRPr="00202105" w14:paraId="544060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02BF88F" w14:textId="77777777" w:rsidR="002A2871" w:rsidRPr="00202105" w:rsidRDefault="002A2871" w:rsidP="009D4432">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61EB675B" w14:textId="77777777" w:rsidR="002A2871" w:rsidRPr="00202105" w:rsidRDefault="002A287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EE8ECFF"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8D8AB6E" w14:textId="77777777" w:rsidR="002A2871" w:rsidRPr="00202105" w:rsidRDefault="002A287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5B358F06"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0BCC0E2" w14:textId="77777777" w:rsidR="002A2871" w:rsidRPr="00202105" w:rsidRDefault="002A2871" w:rsidP="009D4432">
            <w:pPr>
              <w:pStyle w:val="TAC"/>
            </w:pPr>
            <w:r w:rsidRPr="00202105">
              <w:t>-</w:t>
            </w:r>
          </w:p>
        </w:tc>
      </w:tr>
      <w:tr w:rsidR="002A2871" w:rsidRPr="00202105" w14:paraId="2CE90D0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4C55293" w14:textId="77777777" w:rsidR="002A2871" w:rsidRPr="00202105" w:rsidRDefault="002A2871" w:rsidP="009D4432">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60FD9835" w14:textId="77777777" w:rsidR="002A2871" w:rsidRPr="00202105" w:rsidRDefault="002A287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BC51C0A"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3D1B653" w14:textId="77777777" w:rsidR="002A2871" w:rsidRPr="00202105" w:rsidRDefault="002A287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4C706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803E77" w14:textId="77777777" w:rsidR="002A2871" w:rsidRPr="00202105" w:rsidRDefault="002A2871" w:rsidP="009D4432">
            <w:pPr>
              <w:pStyle w:val="TAC"/>
            </w:pPr>
            <w:r w:rsidRPr="00202105">
              <w:t>-</w:t>
            </w:r>
          </w:p>
        </w:tc>
      </w:tr>
      <w:tr w:rsidR="002A2871" w:rsidRPr="00202105" w14:paraId="58BF60F2"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A6CA46" w14:textId="77777777" w:rsidR="002A2871" w:rsidRPr="00202105" w:rsidRDefault="002A2871" w:rsidP="009D4432">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30AAA065" w14:textId="77777777" w:rsidR="002A2871" w:rsidRPr="00202105" w:rsidRDefault="002A2871" w:rsidP="00C826D8">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w:t>
            </w:r>
            <w:r w:rsidRPr="00202105">
              <w:rPr>
                <w:rFonts w:eastAsia="Calibri"/>
              </w:rPr>
              <w:lastRenderedPageBreak/>
              <w:t>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1CD808AD" w14:textId="77777777" w:rsidR="002A2871" w:rsidRPr="00202105" w:rsidRDefault="002A2871" w:rsidP="009D4432">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26D1A15A" w14:textId="77777777" w:rsidR="002A2871" w:rsidRPr="00202105" w:rsidRDefault="002A287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327BEA1"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6C90486" w14:textId="77777777" w:rsidR="002A2871" w:rsidRPr="00202105" w:rsidRDefault="002A2871" w:rsidP="009D4432">
            <w:pPr>
              <w:pStyle w:val="TAC"/>
            </w:pPr>
            <w:r w:rsidRPr="00202105">
              <w:t>P</w:t>
            </w:r>
          </w:p>
        </w:tc>
      </w:tr>
      <w:tr w:rsidR="002A2871" w:rsidRPr="00202105" w14:paraId="18411DE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0F6FCB4" w14:textId="77777777" w:rsidR="002A2871" w:rsidRPr="00202105" w:rsidRDefault="002A2871" w:rsidP="009D4432">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E496898" w14:textId="77777777" w:rsidR="002A2871" w:rsidRPr="00202105" w:rsidRDefault="002A287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413E7BF1"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5259589" w14:textId="77777777" w:rsidR="002A2871" w:rsidRPr="00202105" w:rsidRDefault="002A287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DE6591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4F3FD" w14:textId="77777777" w:rsidR="002A2871" w:rsidRPr="00202105" w:rsidRDefault="002A2871" w:rsidP="009D4432">
            <w:pPr>
              <w:pStyle w:val="TAC"/>
            </w:pPr>
            <w:r w:rsidRPr="00202105">
              <w:t>-</w:t>
            </w:r>
          </w:p>
        </w:tc>
      </w:tr>
      <w:tr w:rsidR="002A2871" w:rsidRPr="00202105" w14:paraId="1949FB3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5261851" w14:textId="77777777" w:rsidR="002A2871" w:rsidRPr="00202105" w:rsidRDefault="002A2871" w:rsidP="009D4432">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717FA1A2" w14:textId="77777777" w:rsidR="002A2871" w:rsidRPr="00202105" w:rsidRDefault="002A287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868A542"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198B3E8" w14:textId="77777777" w:rsidR="002A2871" w:rsidRPr="00202105" w:rsidRDefault="002A287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0A3AD0CF"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D693CB1" w14:textId="77777777" w:rsidR="002A2871" w:rsidRPr="00202105" w:rsidRDefault="002A2871" w:rsidP="009D4432">
            <w:pPr>
              <w:pStyle w:val="TAC"/>
            </w:pPr>
            <w:r w:rsidRPr="00202105">
              <w:t>P</w:t>
            </w:r>
          </w:p>
        </w:tc>
      </w:tr>
      <w:tr w:rsidR="002A2871" w:rsidRPr="00202105" w14:paraId="0C35A55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6372733" w14:textId="77777777" w:rsidR="002A2871" w:rsidRPr="00202105" w:rsidRDefault="002A2871" w:rsidP="009D4432">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4CE7AE89" w14:textId="77777777" w:rsidR="002A2871" w:rsidRPr="00202105" w:rsidRDefault="002A287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6F1FA3E5"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DF7823" w14:textId="77777777" w:rsidR="002A2871" w:rsidRPr="00202105" w:rsidRDefault="002A287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3710989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BA32A5" w14:textId="77777777" w:rsidR="002A2871" w:rsidRPr="00202105" w:rsidRDefault="002A2871" w:rsidP="009D4432">
            <w:pPr>
              <w:pStyle w:val="TAC"/>
            </w:pPr>
            <w:r w:rsidRPr="00202105">
              <w:t>-</w:t>
            </w:r>
          </w:p>
        </w:tc>
      </w:tr>
      <w:tr w:rsidR="002A2871" w:rsidRPr="00202105" w14:paraId="0035590C"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1155D7E" w14:textId="77777777" w:rsidR="002A2871" w:rsidRPr="00202105" w:rsidRDefault="002A2871" w:rsidP="009D4432">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2BB05E8D" w14:textId="77777777" w:rsidR="002A2871" w:rsidRPr="00202105" w:rsidRDefault="002A287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8280E68"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3BD8031" w14:textId="77777777" w:rsidR="002A2871" w:rsidRPr="00202105" w:rsidRDefault="002A287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37EB8FC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F8DCA4" w14:textId="77777777" w:rsidR="002A2871" w:rsidRPr="00202105" w:rsidRDefault="002A2871" w:rsidP="009D4432">
            <w:pPr>
              <w:pStyle w:val="TAC"/>
            </w:pPr>
            <w:r w:rsidRPr="00202105">
              <w:t>-</w:t>
            </w:r>
          </w:p>
        </w:tc>
      </w:tr>
      <w:tr w:rsidR="002A2871" w:rsidRPr="00202105" w14:paraId="08A5130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9A5D031" w14:textId="77777777" w:rsidR="002A2871" w:rsidRPr="00202105" w:rsidRDefault="002A2871" w:rsidP="009D4432">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0930AF70" w14:textId="77777777" w:rsidR="002A2871" w:rsidRPr="00202105" w:rsidRDefault="002A287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2BC7100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EBF566A" w14:textId="77777777" w:rsidR="002A2871" w:rsidRPr="00202105" w:rsidRDefault="002A287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D62D315"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48BDC6" w14:textId="77777777" w:rsidR="002A2871" w:rsidRPr="00202105" w:rsidRDefault="002A2871" w:rsidP="009D4432">
            <w:pPr>
              <w:pStyle w:val="TAC"/>
            </w:pPr>
            <w:r w:rsidRPr="00202105">
              <w:t>-</w:t>
            </w:r>
          </w:p>
        </w:tc>
      </w:tr>
      <w:tr w:rsidR="002A2871" w:rsidRPr="00202105" w14:paraId="025C816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FD87D17" w14:textId="77777777" w:rsidR="002A2871" w:rsidRPr="00202105" w:rsidRDefault="002A2871" w:rsidP="009D4432">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6F43AB00" w14:textId="77777777" w:rsidR="002A2871" w:rsidRPr="00202105" w:rsidRDefault="002A287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204226D"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3A97A27" w14:textId="77777777" w:rsidR="002A2871" w:rsidRPr="00202105" w:rsidRDefault="002A287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57BFF9BE"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ADCC41D" w14:textId="77777777" w:rsidR="002A2871" w:rsidRPr="00202105" w:rsidRDefault="002A2871" w:rsidP="009D4432">
            <w:pPr>
              <w:pStyle w:val="TAC"/>
            </w:pPr>
            <w:r w:rsidRPr="00202105">
              <w:t>-</w:t>
            </w:r>
          </w:p>
        </w:tc>
      </w:tr>
      <w:tr w:rsidR="002A2871" w:rsidRPr="00202105" w14:paraId="6B1952C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1DDF3DD" w14:textId="77777777" w:rsidR="002A2871" w:rsidRPr="00202105" w:rsidRDefault="002A2871" w:rsidP="009D4432">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2AE120C8"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9B36BAE"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336AF95"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33FA918A"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EAE2DA1" w14:textId="77777777" w:rsidR="002A2871" w:rsidRPr="00202105" w:rsidRDefault="002A2871" w:rsidP="009D4432">
            <w:pPr>
              <w:pStyle w:val="TAC"/>
            </w:pPr>
            <w:r w:rsidRPr="00202105">
              <w:t>P</w:t>
            </w:r>
          </w:p>
        </w:tc>
      </w:tr>
      <w:tr w:rsidR="002A2871" w:rsidRPr="00202105" w14:paraId="05D4067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58A7018" w14:textId="77777777" w:rsidR="002A2871" w:rsidRPr="00202105" w:rsidRDefault="002A2871" w:rsidP="009D4432">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6AFB18AA" w14:textId="77777777" w:rsidR="002A2871" w:rsidRPr="00202105" w:rsidRDefault="002A2871" w:rsidP="00C826D8">
            <w:pPr>
              <w:pStyle w:val="TAL"/>
              <w:rPr>
                <w:rFonts w:eastAsia="Calibri"/>
              </w:rPr>
            </w:pPr>
            <w:r w:rsidRPr="00202105">
              <w:rPr>
                <w:rFonts w:eastAsia="Calibri"/>
              </w:rPr>
              <w:t>Steps 11 to 17 of the generic test procedure in TS 51.010-1 subclause 10.2.3 are performed on Cell 24.</w:t>
            </w:r>
          </w:p>
          <w:p w14:paraId="3DEE2AB1"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74E8A8BB"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9E055F"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40D5AA"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351D7E3" w14:textId="77777777" w:rsidR="002A2871" w:rsidRPr="00202105" w:rsidRDefault="002A2871" w:rsidP="009D4432">
            <w:pPr>
              <w:pStyle w:val="TAC"/>
            </w:pPr>
            <w:r w:rsidRPr="00202105">
              <w:t>-</w:t>
            </w:r>
          </w:p>
        </w:tc>
      </w:tr>
      <w:tr w:rsidR="002A2871" w:rsidRPr="00202105" w14:paraId="6C4FFF4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209E03F" w14:textId="77777777" w:rsidR="002A2871" w:rsidRPr="00202105" w:rsidRDefault="002A2871" w:rsidP="009D4432">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3FECADE0"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5D72DCF"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B054A5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0109D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E2BBEB" w14:textId="77777777" w:rsidR="002A2871" w:rsidRPr="00202105" w:rsidRDefault="002A2871" w:rsidP="009D4432">
            <w:pPr>
              <w:pStyle w:val="TAC"/>
            </w:pPr>
            <w:r w:rsidRPr="00202105">
              <w:t>-</w:t>
            </w:r>
          </w:p>
        </w:tc>
      </w:tr>
      <w:tr w:rsidR="002A2871" w:rsidRPr="00202105" w14:paraId="41F4931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4026AD7" w14:textId="77777777" w:rsidR="002A2871" w:rsidRPr="00202105" w:rsidRDefault="002A2871" w:rsidP="009D4432">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7BC99EB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00DB69F8"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C7CF04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01B0C4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B279BA" w14:textId="77777777" w:rsidR="002A2871" w:rsidRPr="00202105" w:rsidRDefault="002A2871" w:rsidP="009D4432">
            <w:pPr>
              <w:pStyle w:val="TAC"/>
            </w:pPr>
            <w:r w:rsidRPr="00202105">
              <w:t>-</w:t>
            </w:r>
          </w:p>
        </w:tc>
      </w:tr>
      <w:tr w:rsidR="002A2871" w:rsidRPr="00202105" w14:paraId="44FB561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EBA9305" w14:textId="77777777" w:rsidR="002A2871" w:rsidRPr="00202105" w:rsidRDefault="002A2871" w:rsidP="009D4432">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36A70839"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0F351A4"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18FDFBC"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1787235D"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6646820" w14:textId="77777777" w:rsidR="002A2871" w:rsidRPr="00202105" w:rsidRDefault="002A2871" w:rsidP="009D4432">
            <w:pPr>
              <w:pStyle w:val="TAC"/>
            </w:pPr>
            <w:r w:rsidRPr="00202105">
              <w:t>-</w:t>
            </w:r>
          </w:p>
        </w:tc>
      </w:tr>
      <w:tr w:rsidR="002A2871" w:rsidRPr="00202105" w14:paraId="6F5DF88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9226840" w14:textId="77777777" w:rsidR="002A2871" w:rsidRPr="00202105" w:rsidRDefault="002A2871" w:rsidP="009D4432">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38064C6C"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4AE97B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FFF299"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E0A8F4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2688E0" w14:textId="77777777" w:rsidR="002A2871" w:rsidRPr="00202105" w:rsidRDefault="002A2871" w:rsidP="009D4432">
            <w:pPr>
              <w:pStyle w:val="TAC"/>
            </w:pPr>
            <w:r w:rsidRPr="00202105">
              <w:t>-</w:t>
            </w:r>
          </w:p>
        </w:tc>
      </w:tr>
      <w:tr w:rsidR="002A2871" w:rsidRPr="00202105" w14:paraId="54530BD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143641" w14:textId="77777777" w:rsidR="002A2871" w:rsidRPr="00202105" w:rsidRDefault="002A2871" w:rsidP="009D4432">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3971FB9C" w14:textId="77777777" w:rsidR="002A2871" w:rsidRPr="00202105" w:rsidRDefault="002A287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4CE58A7"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2BEC5D" w14:textId="77777777" w:rsidR="002A2871" w:rsidRPr="00202105" w:rsidRDefault="002A287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3F1782A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FB21F9" w14:textId="77777777" w:rsidR="002A2871" w:rsidRPr="00202105" w:rsidRDefault="002A2871" w:rsidP="009D4432">
            <w:pPr>
              <w:pStyle w:val="TAC"/>
            </w:pPr>
            <w:r w:rsidRPr="00202105">
              <w:t>-</w:t>
            </w:r>
          </w:p>
        </w:tc>
      </w:tr>
      <w:tr w:rsidR="002A2871" w:rsidRPr="00202105" w14:paraId="142A1F91" w14:textId="77777777" w:rsidTr="002A2871">
        <w:tc>
          <w:tcPr>
            <w:tcW w:w="9606" w:type="dxa"/>
            <w:gridSpan w:val="6"/>
            <w:tcBorders>
              <w:top w:val="single" w:sz="4" w:space="0" w:color="auto"/>
              <w:left w:val="single" w:sz="4" w:space="0" w:color="auto"/>
              <w:bottom w:val="single" w:sz="4" w:space="0" w:color="auto"/>
              <w:right w:val="single" w:sz="4" w:space="0" w:color="auto"/>
            </w:tcBorders>
            <w:hideMark/>
          </w:tcPr>
          <w:p w14:paraId="10FB4F9E" w14:textId="77777777" w:rsidR="002A2871" w:rsidRPr="00202105" w:rsidRDefault="002A2871" w:rsidP="00C826D8">
            <w:pPr>
              <w:pStyle w:val="TAN"/>
            </w:pPr>
            <w:r w:rsidRPr="00202105">
              <w:t>Note 1:</w:t>
            </w:r>
            <w:r w:rsidRPr="00202105">
              <w:tab/>
              <w:t>The request to originate an automatic eCall may be performed by MMI or AT command.</w:t>
            </w:r>
          </w:p>
        </w:tc>
      </w:tr>
    </w:tbl>
    <w:p w14:paraId="2F09B5E0" w14:textId="77777777" w:rsidR="002A2871" w:rsidRPr="00202105" w:rsidRDefault="002A2871" w:rsidP="009D4432"/>
    <w:p w14:paraId="7EA77E9A" w14:textId="2CEA6B33" w:rsidR="002A2871" w:rsidRPr="00202105" w:rsidRDefault="002A2871" w:rsidP="00A23DDB">
      <w:pPr>
        <w:pStyle w:val="H6"/>
        <w:rPr>
          <w:snapToGrid w:val="0"/>
        </w:rPr>
      </w:pPr>
      <w:r w:rsidRPr="00202105">
        <w:rPr>
          <w:snapToGrid w:val="0"/>
        </w:rPr>
        <w:t>11.5.11.3.3</w:t>
      </w:r>
      <w:r w:rsidRPr="00202105">
        <w:rPr>
          <w:snapToGrid w:val="0"/>
        </w:rPr>
        <w:tab/>
        <w:t>Specific message contents</w:t>
      </w:r>
    </w:p>
    <w:p w14:paraId="7AB0E622" w14:textId="77777777" w:rsidR="002A2871" w:rsidRPr="00202105" w:rsidRDefault="002A2871" w:rsidP="009D4432">
      <w:pPr>
        <w:pStyle w:val="TH"/>
      </w:pPr>
      <w:r w:rsidRPr="00202105">
        <w:t>Table 11.5.11</w:t>
      </w:r>
      <w:r w:rsidRPr="00202105">
        <w:rPr>
          <w:snapToGrid w:val="0"/>
        </w:rPr>
        <w:t>.3.3</w:t>
      </w:r>
      <w:r w:rsidRPr="00202105">
        <w:t xml:space="preserve">-1: SIB1 for NR Cell 1 (All steps, Table </w:t>
      </w:r>
      <w:r w:rsidRPr="00202105">
        <w:rPr>
          <w:lang w:eastAsia="x-none"/>
        </w:rPr>
        <w:t>11.5.11.3.2-1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2A2871" w:rsidRPr="00202105" w14:paraId="281CF12A" w14:textId="77777777" w:rsidTr="002A2871">
        <w:tc>
          <w:tcPr>
            <w:tcW w:w="9603" w:type="dxa"/>
            <w:tcBorders>
              <w:top w:val="single" w:sz="4" w:space="0" w:color="auto"/>
              <w:left w:val="single" w:sz="4" w:space="0" w:color="auto"/>
              <w:bottom w:val="single" w:sz="4" w:space="0" w:color="auto"/>
              <w:right w:val="single" w:sz="4" w:space="0" w:color="auto"/>
            </w:tcBorders>
            <w:hideMark/>
          </w:tcPr>
          <w:p w14:paraId="6F79A0DB" w14:textId="77777777" w:rsidR="002A2871" w:rsidRPr="00202105" w:rsidRDefault="002A2871" w:rsidP="009D4432">
            <w:pPr>
              <w:pStyle w:val="TAL"/>
            </w:pPr>
            <w:r w:rsidRPr="00202105">
              <w:t>Derivation path: TS 38.508-1 [4] table 4.6.1-28 Condition eCalloverIMSforNR</w:t>
            </w:r>
          </w:p>
        </w:tc>
      </w:tr>
    </w:tbl>
    <w:p w14:paraId="795C989E" w14:textId="77777777" w:rsidR="002A2871" w:rsidRPr="00202105" w:rsidRDefault="002A2871" w:rsidP="009D4432"/>
    <w:p w14:paraId="7057E6B9" w14:textId="77777777" w:rsidR="002A2871" w:rsidRPr="00202105" w:rsidRDefault="002A2871" w:rsidP="009D4432">
      <w:pPr>
        <w:pStyle w:val="TH"/>
      </w:pPr>
      <w:r w:rsidRPr="00202105">
        <w:t>Table 11.5.11.3.3-2: INVITE (step 25,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356678F7"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3B34D3" w14:textId="77777777" w:rsidR="002A2871" w:rsidRPr="00202105" w:rsidRDefault="002A2871" w:rsidP="009D4432">
            <w:pPr>
              <w:pStyle w:val="TAL"/>
            </w:pPr>
            <w:r w:rsidRPr="00202105">
              <w:t>Derivation path: TS 34.299-5 [41] Step 1 in Annex A.23 Condition A21</w:t>
            </w:r>
          </w:p>
        </w:tc>
      </w:tr>
    </w:tbl>
    <w:p w14:paraId="373B6E61" w14:textId="77777777" w:rsidR="002A2871" w:rsidRPr="00202105" w:rsidRDefault="002A2871" w:rsidP="009D4432"/>
    <w:p w14:paraId="7E06401F" w14:textId="77777777" w:rsidR="002A2871" w:rsidRPr="00202105" w:rsidRDefault="002A2871" w:rsidP="009D4432">
      <w:pPr>
        <w:pStyle w:val="TH"/>
      </w:pPr>
      <w:r w:rsidRPr="00202105">
        <w:t>Table 11.5.11.3.3-3: 603 Decline (step 26,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60E8840F"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50D6F101" w14:textId="77777777" w:rsidR="002A2871" w:rsidRPr="00202105" w:rsidRDefault="002A2871" w:rsidP="009D4432">
            <w:pPr>
              <w:pStyle w:val="TAL"/>
            </w:pPr>
            <w:r w:rsidRPr="00202105">
              <w:t>Derivation path: TS 34.229-1 [35] Annex A.2.23 Condition A1</w:t>
            </w:r>
          </w:p>
        </w:tc>
      </w:tr>
    </w:tbl>
    <w:p w14:paraId="531F2557" w14:textId="77777777" w:rsidR="002A2871" w:rsidRPr="00202105" w:rsidRDefault="002A2871" w:rsidP="009D4432"/>
    <w:p w14:paraId="6CE8580A" w14:textId="77777777" w:rsidR="002A2871" w:rsidRPr="00202105" w:rsidRDefault="002A2871" w:rsidP="009D4432">
      <w:pPr>
        <w:pStyle w:val="TH"/>
      </w:pPr>
      <w:r w:rsidRPr="00202105">
        <w:t>Table 11.5.11.3.3-4: RRC CONNECTION REQUEST (Step 27a1,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6D8DF49"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88664E1" w14:textId="77777777" w:rsidR="002A2871" w:rsidRPr="00202105" w:rsidRDefault="002A2871" w:rsidP="009D4432">
            <w:pPr>
              <w:pStyle w:val="TAL"/>
            </w:pPr>
            <w:r w:rsidRPr="00202105">
              <w:t>Derivation Path: TS 34.108 clause 9.1.1</w:t>
            </w:r>
          </w:p>
        </w:tc>
      </w:tr>
      <w:tr w:rsidR="002A2871" w:rsidRPr="00202105" w14:paraId="19CB3AE2"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8FABB4E"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F05344"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3FB70675"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B7F9D87" w14:textId="77777777" w:rsidR="002A2871" w:rsidRPr="00202105" w:rsidRDefault="002A2871" w:rsidP="009D4432">
            <w:pPr>
              <w:pStyle w:val="TAH"/>
            </w:pPr>
            <w:r w:rsidRPr="00202105">
              <w:t>Condition</w:t>
            </w:r>
          </w:p>
        </w:tc>
      </w:tr>
      <w:tr w:rsidR="002A2871" w:rsidRPr="00202105" w14:paraId="19D04AA3"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249EA6E0"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574B0BF" w14:textId="77777777" w:rsidR="002A2871" w:rsidRPr="00202105" w:rsidRDefault="002A287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18AD7345" w14:textId="77777777" w:rsidR="002A2871" w:rsidRPr="00202105" w:rsidRDefault="002A287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BD67D" w14:textId="77777777" w:rsidR="002A2871" w:rsidRPr="00202105" w:rsidRDefault="002A2871" w:rsidP="009D4432">
            <w:pPr>
              <w:pStyle w:val="TAL"/>
            </w:pPr>
          </w:p>
        </w:tc>
      </w:tr>
    </w:tbl>
    <w:p w14:paraId="66CBFECB" w14:textId="77777777" w:rsidR="002A2871" w:rsidRPr="00202105" w:rsidRDefault="002A2871" w:rsidP="009D4432"/>
    <w:p w14:paraId="3AFA98B3" w14:textId="77777777" w:rsidR="002A2871" w:rsidRPr="00202105" w:rsidRDefault="002A2871" w:rsidP="009D4432">
      <w:pPr>
        <w:pStyle w:val="TH"/>
      </w:pPr>
      <w:r w:rsidRPr="00202105">
        <w:lastRenderedPageBreak/>
        <w:t>Table 11.5.11.3.3-5: CM SERVICE REQUEST (Steps 27a4 and 27b3,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12A64684"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C0D488" w14:textId="77777777" w:rsidR="002A2871" w:rsidRPr="00202105" w:rsidRDefault="002A2871" w:rsidP="009D4432">
            <w:pPr>
              <w:pStyle w:val="TAL"/>
            </w:pPr>
            <w:r w:rsidRPr="00202105">
              <w:t>Derivation Path: TS 24.008[43] Table 9.2.11</w:t>
            </w:r>
          </w:p>
        </w:tc>
      </w:tr>
      <w:tr w:rsidR="002A2871" w:rsidRPr="00202105" w14:paraId="22482041"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FEBF90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BCD7B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AD137F"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FD1E4ED" w14:textId="77777777" w:rsidR="002A2871" w:rsidRPr="00202105" w:rsidRDefault="002A2871" w:rsidP="009D4432">
            <w:pPr>
              <w:pStyle w:val="TAH"/>
            </w:pPr>
            <w:r w:rsidRPr="00202105">
              <w:t>Condition</w:t>
            </w:r>
          </w:p>
        </w:tc>
      </w:tr>
      <w:tr w:rsidR="002A2871" w:rsidRPr="00202105" w14:paraId="41B8C246"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440A3461" w14:textId="77777777" w:rsidR="002A2871" w:rsidRPr="00202105" w:rsidRDefault="002A287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5688541D" w14:textId="77777777" w:rsidR="002A2871" w:rsidRPr="00202105" w:rsidRDefault="002A287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470FC56F" w14:textId="77777777" w:rsidR="002A2871" w:rsidRPr="00202105" w:rsidRDefault="002A287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316188D" w14:textId="77777777" w:rsidR="002A2871" w:rsidRPr="00202105" w:rsidRDefault="002A2871" w:rsidP="009D4432">
            <w:pPr>
              <w:pStyle w:val="TAL"/>
            </w:pPr>
          </w:p>
        </w:tc>
      </w:tr>
    </w:tbl>
    <w:p w14:paraId="6801C43B" w14:textId="77777777" w:rsidR="002A2871" w:rsidRPr="00202105" w:rsidRDefault="002A2871" w:rsidP="009D4432"/>
    <w:p w14:paraId="26D1EC3E" w14:textId="77777777" w:rsidR="002A2871" w:rsidRPr="00202105" w:rsidRDefault="002A2871" w:rsidP="009D4432">
      <w:pPr>
        <w:pStyle w:val="TH"/>
      </w:pPr>
      <w:r w:rsidRPr="00202105">
        <w:t>Table 11.5.11.3.3-6: CHANNEL REQUEST (Step 27b1,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3B4B6AB"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60D413" w14:textId="77777777" w:rsidR="002A2871" w:rsidRPr="00202105" w:rsidRDefault="002A2871" w:rsidP="009D4432">
            <w:pPr>
              <w:pStyle w:val="TAL"/>
            </w:pPr>
            <w:r w:rsidRPr="00202105">
              <w:t>Derivation Path: TS 44.018 Table 9.1.8.1</w:t>
            </w:r>
          </w:p>
        </w:tc>
      </w:tr>
      <w:tr w:rsidR="002A2871" w:rsidRPr="00202105" w14:paraId="6C9A67FF"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6D088D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1DE42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AC6ED1B"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C831A73" w14:textId="77777777" w:rsidR="002A2871" w:rsidRPr="00202105" w:rsidRDefault="002A2871" w:rsidP="009D4432">
            <w:pPr>
              <w:pStyle w:val="TAH"/>
            </w:pPr>
            <w:r w:rsidRPr="00202105">
              <w:t>Condition</w:t>
            </w:r>
          </w:p>
        </w:tc>
      </w:tr>
      <w:tr w:rsidR="002A2871" w:rsidRPr="00202105" w14:paraId="451BA9CD"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7A9480A4"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E182012" w14:textId="77777777" w:rsidR="002A2871" w:rsidRPr="00202105" w:rsidRDefault="002A287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6E931C31" w14:textId="77777777" w:rsidR="002A2871" w:rsidRPr="00202105" w:rsidRDefault="002A287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CAD72D9" w14:textId="77777777" w:rsidR="002A2871" w:rsidRPr="00202105" w:rsidRDefault="002A2871" w:rsidP="009D4432">
            <w:pPr>
              <w:pStyle w:val="TAL"/>
            </w:pPr>
          </w:p>
        </w:tc>
      </w:tr>
    </w:tbl>
    <w:p w14:paraId="4BC75EC9" w14:textId="3A8C2168" w:rsidR="002A2871" w:rsidRPr="00202105" w:rsidRDefault="002A2871" w:rsidP="009D4432"/>
    <w:p w14:paraId="2AE64B86" w14:textId="15C0A7DD" w:rsidR="00AA2795" w:rsidRPr="00202105" w:rsidRDefault="007A4BA2" w:rsidP="00AA2795">
      <w:pPr>
        <w:pStyle w:val="Heading3"/>
      </w:pPr>
      <w:r w:rsidRPr="00202105">
        <w:t>11.5.12</w:t>
      </w:r>
      <w:r w:rsidRPr="00202105">
        <w:tab/>
      </w:r>
      <w:r w:rsidR="00AA2795" w:rsidRPr="00202105">
        <w:t>eCall Only mode / 5GS supports IMS voice over PS session / 5GS supports emergency service / eCall over IMS is not supported on 5GS / eCall over EPS</w:t>
      </w:r>
    </w:p>
    <w:p w14:paraId="5FEC1983" w14:textId="77777777" w:rsidR="00AA2795" w:rsidRPr="00202105" w:rsidRDefault="00AA2795" w:rsidP="00AA2795">
      <w:pPr>
        <w:pStyle w:val="H6"/>
      </w:pPr>
      <w:r w:rsidRPr="00202105">
        <w:t>11.5.12.1</w:t>
      </w:r>
      <w:r w:rsidRPr="00202105">
        <w:tab/>
        <w:t>Test Purpose (TP)</w:t>
      </w:r>
    </w:p>
    <w:p w14:paraId="7F9B9B84" w14:textId="77777777" w:rsidR="00AA2795" w:rsidRPr="00202105" w:rsidRDefault="00AA2795" w:rsidP="00AA2795">
      <w:pPr>
        <w:pStyle w:val="H6"/>
      </w:pPr>
      <w:r w:rsidRPr="00202105">
        <w:t>(1)</w:t>
      </w:r>
    </w:p>
    <w:p w14:paraId="0FAA0A7F" w14:textId="77777777" w:rsidR="00AA2795" w:rsidRPr="00202105" w:rsidRDefault="00AA2795" w:rsidP="00AA2795">
      <w:pPr>
        <w:pStyle w:val="PL"/>
        <w:rPr>
          <w:noProof w:val="0"/>
        </w:rPr>
      </w:pPr>
      <w:r w:rsidRPr="00202105">
        <w:rPr>
          <w:b/>
          <w:bCs/>
          <w:noProof w:val="0"/>
        </w:rPr>
        <w:t>with</w:t>
      </w:r>
      <w:r w:rsidRPr="00202105">
        <w:rPr>
          <w:noProof w:val="0"/>
        </w:rPr>
        <w:t xml:space="preserve"> { UE is switched ON with eCall only enabled USIM }</w:t>
      </w:r>
    </w:p>
    <w:p w14:paraId="09616136"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7DB1B7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on 5GS is not indicated, eCallOverIMS-Support-r14 on EPS is indicated and UE is requested to make an automatic eCall }</w:t>
      </w:r>
    </w:p>
    <w:p w14:paraId="2BBAD0E6"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eCall over EPS }</w:t>
      </w:r>
    </w:p>
    <w:p w14:paraId="38ECC17A" w14:textId="77777777" w:rsidR="00AA2795" w:rsidRPr="00202105" w:rsidRDefault="00AA2795" w:rsidP="00AA2795">
      <w:pPr>
        <w:pStyle w:val="PL"/>
        <w:rPr>
          <w:noProof w:val="0"/>
        </w:rPr>
      </w:pPr>
      <w:r w:rsidRPr="00202105">
        <w:rPr>
          <w:noProof w:val="0"/>
        </w:rPr>
        <w:t xml:space="preserve">            }</w:t>
      </w:r>
    </w:p>
    <w:p w14:paraId="6DC72874" w14:textId="77777777" w:rsidR="00AA2795" w:rsidRPr="00202105" w:rsidRDefault="00AA2795" w:rsidP="00AA2795">
      <w:pPr>
        <w:pStyle w:val="PL"/>
        <w:rPr>
          <w:noProof w:val="0"/>
        </w:rPr>
      </w:pPr>
    </w:p>
    <w:p w14:paraId="0C67E0C1" w14:textId="77777777" w:rsidR="00AA2795" w:rsidRPr="00202105" w:rsidRDefault="00AA2795" w:rsidP="00AA2795">
      <w:pPr>
        <w:pStyle w:val="H6"/>
      </w:pPr>
      <w:r w:rsidRPr="00202105">
        <w:t>11.5.12.2</w:t>
      </w:r>
      <w:r w:rsidRPr="00202105">
        <w:tab/>
        <w:t>Conformance requirements</w:t>
      </w:r>
    </w:p>
    <w:p w14:paraId="08261446" w14:textId="77777777" w:rsidR="00AA2795" w:rsidRPr="00202105" w:rsidRDefault="00AA2795" w:rsidP="00AA2795">
      <w:r w:rsidRPr="00202105">
        <w:t>References: The conformance requirements covered in the present TC are specified in: TS 36.331, clauses 5.2.2.7, 6.2.2 , TS 38.331, clause 6.2.2 and TS 23.167, Annex H.6.</w:t>
      </w:r>
    </w:p>
    <w:p w14:paraId="37E471D6" w14:textId="77777777" w:rsidR="00AA2795" w:rsidRPr="00202105" w:rsidRDefault="00AA2795" w:rsidP="00AA2795">
      <w:r w:rsidRPr="00202105">
        <w:t>[TS 36.331 clause 5.2.2.7]</w:t>
      </w:r>
    </w:p>
    <w:p w14:paraId="51EFDF41" w14:textId="77777777" w:rsidR="00AA2795" w:rsidRPr="00202105" w:rsidRDefault="00AA2795" w:rsidP="00AA2795">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7A54A982" w14:textId="77777777" w:rsidR="00AA2795" w:rsidRPr="00202105" w:rsidRDefault="00AA2795" w:rsidP="00AA2795">
      <w:r w:rsidRPr="00202105">
        <w:t>…</w:t>
      </w:r>
    </w:p>
    <w:p w14:paraId="1CF7EBD2" w14:textId="77777777" w:rsidR="00AA2795" w:rsidRPr="00202105" w:rsidRDefault="00AA2795" w:rsidP="00AA2795">
      <w:pPr>
        <w:pStyle w:val="B1"/>
      </w:pPr>
      <w:r w:rsidRPr="00202105">
        <w:t>1&gt;</w:t>
      </w:r>
      <w:r w:rsidRPr="00202105">
        <w:tab/>
        <w:t>else:</w:t>
      </w:r>
    </w:p>
    <w:p w14:paraId="6E1E9A0C" w14:textId="77777777" w:rsidR="00AA2795" w:rsidRPr="00202105" w:rsidRDefault="00AA2795" w:rsidP="00AA2795">
      <w:pPr>
        <w:pStyle w:val="B2"/>
      </w:pPr>
      <w:r w:rsidRPr="00202105">
        <w:t>2&gt;</w:t>
      </w:r>
      <w:r w:rsidRPr="00202105">
        <w:tab/>
        <w:t xml:space="preserve">if the frequency band indicated in the </w:t>
      </w:r>
      <w:r w:rsidRPr="00202105">
        <w:rPr>
          <w:i/>
        </w:rPr>
        <w:t>freqBandIndicator</w:t>
      </w:r>
      <w:r w:rsidRPr="00202105">
        <w:t xml:space="preserve"> is part of the frequency bands supported by the UE and it is not a downlink only band; or</w:t>
      </w:r>
    </w:p>
    <w:p w14:paraId="2708B87F" w14:textId="77777777" w:rsidR="00AA2795" w:rsidRPr="00202105" w:rsidRDefault="00AA2795" w:rsidP="00AA2795">
      <w:pPr>
        <w:pStyle w:val="B5"/>
        <w:ind w:left="851"/>
      </w:pPr>
      <w:r w:rsidRPr="00202105">
        <w:t>…</w:t>
      </w:r>
    </w:p>
    <w:p w14:paraId="149A969D" w14:textId="77777777" w:rsidR="00AA2795" w:rsidRPr="00202105" w:rsidRDefault="00AA2795" w:rsidP="00AA2795">
      <w:pPr>
        <w:pStyle w:val="B3"/>
      </w:pPr>
      <w:r w:rsidRPr="00202105">
        <w:t>3&gt;</w:t>
      </w:r>
      <w:r w:rsidRPr="00202105">
        <w:tab/>
        <w:t xml:space="preserve">forward the </w:t>
      </w:r>
      <w:r w:rsidRPr="00202105">
        <w:rPr>
          <w:i/>
        </w:rPr>
        <w:t>ims-EmergencySupport</w:t>
      </w:r>
      <w:r w:rsidRPr="00202105">
        <w:t xml:space="preserve"> to upper layers, if present;</w:t>
      </w:r>
    </w:p>
    <w:p w14:paraId="0990BA8A" w14:textId="77777777" w:rsidR="00AA2795" w:rsidRPr="00202105" w:rsidRDefault="00AA2795" w:rsidP="00AA2795">
      <w:r w:rsidRPr="00202105">
        <w:t>[TS 23.167 clause H.6]</w:t>
      </w:r>
    </w:p>
    <w:p w14:paraId="1050E7C6" w14:textId="77777777" w:rsidR="00AA2795" w:rsidRPr="00202105" w:rsidRDefault="00AA2795" w:rsidP="00AA2795">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0DB215C2" w14:textId="77777777">
        <w:tc>
          <w:tcPr>
            <w:tcW w:w="534" w:type="dxa"/>
          </w:tcPr>
          <w:p w14:paraId="0AD84DC8" w14:textId="77777777" w:rsidR="00AA2795" w:rsidRPr="00202105" w:rsidRDefault="00AA2795">
            <w:pPr>
              <w:pStyle w:val="TAH"/>
            </w:pPr>
          </w:p>
        </w:tc>
        <w:tc>
          <w:tcPr>
            <w:tcW w:w="1417" w:type="dxa"/>
          </w:tcPr>
          <w:p w14:paraId="272CA3A3" w14:textId="77777777" w:rsidR="00AA2795" w:rsidRPr="00202105" w:rsidRDefault="00AA2795">
            <w:pPr>
              <w:pStyle w:val="TAH"/>
            </w:pPr>
            <w:r w:rsidRPr="00202105">
              <w:t>PS Available</w:t>
            </w:r>
          </w:p>
        </w:tc>
        <w:tc>
          <w:tcPr>
            <w:tcW w:w="851" w:type="dxa"/>
          </w:tcPr>
          <w:p w14:paraId="768E5D9B" w14:textId="77777777" w:rsidR="00AA2795" w:rsidRPr="00202105" w:rsidRDefault="00AA2795">
            <w:pPr>
              <w:pStyle w:val="TAH"/>
            </w:pPr>
            <w:r w:rsidRPr="00202105">
              <w:t>VoIMS</w:t>
            </w:r>
          </w:p>
        </w:tc>
        <w:tc>
          <w:tcPr>
            <w:tcW w:w="850" w:type="dxa"/>
          </w:tcPr>
          <w:p w14:paraId="4EAA08C1" w14:textId="77777777" w:rsidR="00AA2795" w:rsidRPr="00202105" w:rsidRDefault="00AA2795">
            <w:pPr>
              <w:pStyle w:val="TAH"/>
            </w:pPr>
            <w:r w:rsidRPr="00202105">
              <w:t>EMS</w:t>
            </w:r>
          </w:p>
        </w:tc>
        <w:tc>
          <w:tcPr>
            <w:tcW w:w="851" w:type="dxa"/>
          </w:tcPr>
          <w:p w14:paraId="6C1EC148" w14:textId="77777777" w:rsidR="00AA2795" w:rsidRPr="00202105" w:rsidRDefault="00AA2795">
            <w:pPr>
              <w:pStyle w:val="TAH"/>
            </w:pPr>
            <w:r w:rsidRPr="00202105">
              <w:t>ECL</w:t>
            </w:r>
          </w:p>
        </w:tc>
        <w:tc>
          <w:tcPr>
            <w:tcW w:w="3260" w:type="dxa"/>
          </w:tcPr>
          <w:p w14:paraId="72E9D9F2" w14:textId="77777777" w:rsidR="00AA2795" w:rsidRPr="00202105" w:rsidRDefault="00AA2795">
            <w:pPr>
              <w:pStyle w:val="TAH"/>
            </w:pPr>
            <w:r w:rsidRPr="00202105">
              <w:t xml:space="preserve">First eCall Attempt </w:t>
            </w:r>
          </w:p>
        </w:tc>
        <w:tc>
          <w:tcPr>
            <w:tcW w:w="2094" w:type="dxa"/>
          </w:tcPr>
          <w:p w14:paraId="105AFD3F" w14:textId="77777777" w:rsidR="00AA2795" w:rsidRPr="00202105" w:rsidRDefault="00AA2795">
            <w:pPr>
              <w:pStyle w:val="TAH"/>
            </w:pPr>
            <w:r w:rsidRPr="00202105">
              <w:t>Second eCall Attempt</w:t>
            </w:r>
          </w:p>
        </w:tc>
      </w:tr>
      <w:tr w:rsidR="00AA2795" w:rsidRPr="00202105" w14:paraId="13E68856" w14:textId="77777777">
        <w:tc>
          <w:tcPr>
            <w:tcW w:w="534" w:type="dxa"/>
          </w:tcPr>
          <w:p w14:paraId="03F96BFA" w14:textId="77777777" w:rsidR="00AA2795" w:rsidRPr="00202105" w:rsidRDefault="00AA2795">
            <w:pPr>
              <w:pStyle w:val="TAH"/>
            </w:pPr>
            <w:r w:rsidRPr="00202105">
              <w:t>A</w:t>
            </w:r>
          </w:p>
        </w:tc>
        <w:tc>
          <w:tcPr>
            <w:tcW w:w="1417" w:type="dxa"/>
          </w:tcPr>
          <w:p w14:paraId="12B007A7" w14:textId="77777777" w:rsidR="00AA2795" w:rsidRPr="00202105" w:rsidRDefault="00AA2795">
            <w:pPr>
              <w:pStyle w:val="TAC"/>
            </w:pPr>
            <w:r w:rsidRPr="00202105">
              <w:t>Y</w:t>
            </w:r>
          </w:p>
        </w:tc>
        <w:tc>
          <w:tcPr>
            <w:tcW w:w="851" w:type="dxa"/>
          </w:tcPr>
          <w:p w14:paraId="06223D21" w14:textId="77777777" w:rsidR="00AA2795" w:rsidRPr="00202105" w:rsidRDefault="00AA2795">
            <w:pPr>
              <w:pStyle w:val="TAC"/>
            </w:pPr>
            <w:r w:rsidRPr="00202105">
              <w:t>Y</w:t>
            </w:r>
          </w:p>
        </w:tc>
        <w:tc>
          <w:tcPr>
            <w:tcW w:w="850" w:type="dxa"/>
          </w:tcPr>
          <w:p w14:paraId="6A8FDBF3" w14:textId="77777777" w:rsidR="00AA2795" w:rsidRPr="00202105" w:rsidRDefault="00AA2795">
            <w:pPr>
              <w:pStyle w:val="TAC"/>
            </w:pPr>
            <w:r w:rsidRPr="00202105">
              <w:t>Y</w:t>
            </w:r>
          </w:p>
        </w:tc>
        <w:tc>
          <w:tcPr>
            <w:tcW w:w="851" w:type="dxa"/>
          </w:tcPr>
          <w:p w14:paraId="2BF5E5A0" w14:textId="77777777" w:rsidR="00AA2795" w:rsidRPr="00202105" w:rsidRDefault="00AA2795">
            <w:pPr>
              <w:pStyle w:val="TAL"/>
              <w:jc w:val="center"/>
            </w:pPr>
            <w:r w:rsidRPr="00202105">
              <w:t>Y</w:t>
            </w:r>
          </w:p>
        </w:tc>
        <w:tc>
          <w:tcPr>
            <w:tcW w:w="3260" w:type="dxa"/>
          </w:tcPr>
          <w:p w14:paraId="1376F7A1" w14:textId="77777777" w:rsidR="00AA2795" w:rsidRPr="00202105" w:rsidRDefault="00AA2795">
            <w:pPr>
              <w:pStyle w:val="TAL"/>
            </w:pPr>
            <w:r w:rsidRPr="00202105">
              <w:t>PS</w:t>
            </w:r>
          </w:p>
        </w:tc>
        <w:tc>
          <w:tcPr>
            <w:tcW w:w="2094" w:type="dxa"/>
          </w:tcPr>
          <w:p w14:paraId="5606A06C" w14:textId="77777777" w:rsidR="00AA2795" w:rsidRPr="00202105" w:rsidRDefault="00AA2795">
            <w:pPr>
              <w:pStyle w:val="TAL"/>
            </w:pPr>
            <w:r w:rsidRPr="00202105">
              <w:t>PS on another PS RAT if available with EMS=Y and ECL=Y</w:t>
            </w:r>
          </w:p>
          <w:p w14:paraId="57452D45" w14:textId="77777777" w:rsidR="00AA2795" w:rsidRPr="00202105" w:rsidRDefault="00AA2795">
            <w:pPr>
              <w:pStyle w:val="TAL"/>
            </w:pPr>
            <w:r w:rsidRPr="00202105">
              <w:t>or CS if available</w:t>
            </w:r>
          </w:p>
        </w:tc>
      </w:tr>
      <w:tr w:rsidR="00AA2795" w:rsidRPr="00202105" w14:paraId="006C6595" w14:textId="77777777">
        <w:tc>
          <w:tcPr>
            <w:tcW w:w="534" w:type="dxa"/>
          </w:tcPr>
          <w:p w14:paraId="0E08FDAC" w14:textId="77777777" w:rsidR="00AA2795" w:rsidRPr="00202105" w:rsidRDefault="00AA2795">
            <w:pPr>
              <w:pStyle w:val="TAH"/>
            </w:pPr>
            <w:r w:rsidRPr="00202105">
              <w:t>B</w:t>
            </w:r>
          </w:p>
        </w:tc>
        <w:tc>
          <w:tcPr>
            <w:tcW w:w="1417" w:type="dxa"/>
          </w:tcPr>
          <w:p w14:paraId="09F86C54" w14:textId="77777777" w:rsidR="00AA2795" w:rsidRPr="00202105" w:rsidRDefault="00AA2795">
            <w:pPr>
              <w:pStyle w:val="TAC"/>
            </w:pPr>
            <w:r w:rsidRPr="00202105">
              <w:t>Y</w:t>
            </w:r>
          </w:p>
        </w:tc>
        <w:tc>
          <w:tcPr>
            <w:tcW w:w="851" w:type="dxa"/>
          </w:tcPr>
          <w:p w14:paraId="1A6098E0" w14:textId="77777777" w:rsidR="00AA2795" w:rsidRPr="00202105" w:rsidRDefault="00AA2795">
            <w:pPr>
              <w:pStyle w:val="TAC"/>
            </w:pPr>
            <w:r w:rsidRPr="00202105">
              <w:t>Y</w:t>
            </w:r>
          </w:p>
        </w:tc>
        <w:tc>
          <w:tcPr>
            <w:tcW w:w="850" w:type="dxa"/>
          </w:tcPr>
          <w:p w14:paraId="06D5925C" w14:textId="77777777" w:rsidR="00AA2795" w:rsidRPr="00202105" w:rsidRDefault="00AA2795">
            <w:pPr>
              <w:pStyle w:val="TAC"/>
            </w:pPr>
            <w:r w:rsidRPr="00202105">
              <w:t>Y</w:t>
            </w:r>
          </w:p>
        </w:tc>
        <w:tc>
          <w:tcPr>
            <w:tcW w:w="851" w:type="dxa"/>
          </w:tcPr>
          <w:p w14:paraId="4A5C83C0" w14:textId="77777777" w:rsidR="00AA2795" w:rsidRPr="00202105" w:rsidRDefault="00AA2795">
            <w:pPr>
              <w:pStyle w:val="TAL"/>
              <w:jc w:val="center"/>
            </w:pPr>
            <w:r w:rsidRPr="00202105">
              <w:t>N</w:t>
            </w:r>
          </w:p>
        </w:tc>
        <w:tc>
          <w:tcPr>
            <w:tcW w:w="3260" w:type="dxa"/>
          </w:tcPr>
          <w:p w14:paraId="5A373CA8" w14:textId="77777777" w:rsidR="00AA2795" w:rsidRPr="00202105" w:rsidRDefault="00AA2795">
            <w:pPr>
              <w:pStyle w:val="TAL"/>
            </w:pPr>
            <w:r w:rsidRPr="00202105">
              <w:t>CS if available</w:t>
            </w:r>
          </w:p>
        </w:tc>
        <w:tc>
          <w:tcPr>
            <w:tcW w:w="2094" w:type="dxa"/>
          </w:tcPr>
          <w:p w14:paraId="141EE60E" w14:textId="77777777" w:rsidR="00AA2795" w:rsidRPr="00202105" w:rsidRDefault="00AA2795">
            <w:pPr>
              <w:pStyle w:val="TAL"/>
            </w:pPr>
            <w:r w:rsidRPr="00202105">
              <w:t>PS (UE establishes IMS emergency session)</w:t>
            </w:r>
          </w:p>
        </w:tc>
      </w:tr>
      <w:tr w:rsidR="00AA2795" w:rsidRPr="00202105" w14:paraId="29AEDD9B" w14:textId="77777777">
        <w:tc>
          <w:tcPr>
            <w:tcW w:w="534" w:type="dxa"/>
          </w:tcPr>
          <w:p w14:paraId="5981A4F9" w14:textId="77777777" w:rsidR="00AA2795" w:rsidRPr="00202105" w:rsidRDefault="00AA2795">
            <w:pPr>
              <w:pStyle w:val="TAH"/>
            </w:pPr>
            <w:r w:rsidRPr="00202105">
              <w:t>C</w:t>
            </w:r>
          </w:p>
        </w:tc>
        <w:tc>
          <w:tcPr>
            <w:tcW w:w="1417" w:type="dxa"/>
          </w:tcPr>
          <w:p w14:paraId="5DA2C5DD" w14:textId="77777777" w:rsidR="00AA2795" w:rsidRPr="00202105" w:rsidRDefault="00AA2795">
            <w:pPr>
              <w:pStyle w:val="TAC"/>
            </w:pPr>
            <w:r w:rsidRPr="00202105">
              <w:t>Y</w:t>
            </w:r>
          </w:p>
        </w:tc>
        <w:tc>
          <w:tcPr>
            <w:tcW w:w="851" w:type="dxa"/>
          </w:tcPr>
          <w:p w14:paraId="488D99AF" w14:textId="77777777" w:rsidR="00AA2795" w:rsidRPr="00202105" w:rsidRDefault="00AA2795">
            <w:pPr>
              <w:pStyle w:val="TAC"/>
            </w:pPr>
            <w:r w:rsidRPr="00202105">
              <w:t>Y or N</w:t>
            </w:r>
          </w:p>
        </w:tc>
        <w:tc>
          <w:tcPr>
            <w:tcW w:w="850" w:type="dxa"/>
          </w:tcPr>
          <w:p w14:paraId="7B4DA5B6" w14:textId="77777777" w:rsidR="00AA2795" w:rsidRPr="00202105" w:rsidRDefault="00AA2795">
            <w:pPr>
              <w:pStyle w:val="TAC"/>
            </w:pPr>
            <w:r w:rsidRPr="00202105">
              <w:t>N</w:t>
            </w:r>
          </w:p>
        </w:tc>
        <w:tc>
          <w:tcPr>
            <w:tcW w:w="851" w:type="dxa"/>
          </w:tcPr>
          <w:p w14:paraId="6CDB40D5" w14:textId="77777777" w:rsidR="00AA2795" w:rsidRPr="00202105" w:rsidRDefault="00AA2795">
            <w:pPr>
              <w:pStyle w:val="TAL"/>
              <w:jc w:val="center"/>
            </w:pPr>
            <w:r w:rsidRPr="00202105">
              <w:t>N</w:t>
            </w:r>
          </w:p>
        </w:tc>
        <w:tc>
          <w:tcPr>
            <w:tcW w:w="3260" w:type="dxa"/>
          </w:tcPr>
          <w:p w14:paraId="32532630" w14:textId="77777777" w:rsidR="00AA2795" w:rsidRPr="00202105" w:rsidRDefault="00AA2795">
            <w:pPr>
              <w:pStyle w:val="TAL"/>
            </w:pPr>
            <w:r w:rsidRPr="00202105">
              <w:t>CS if available</w:t>
            </w:r>
          </w:p>
        </w:tc>
        <w:tc>
          <w:tcPr>
            <w:tcW w:w="2094" w:type="dxa"/>
          </w:tcPr>
          <w:p w14:paraId="3AECCE30" w14:textId="77777777" w:rsidR="00AA2795" w:rsidRPr="00202105" w:rsidRDefault="00AA2795">
            <w:pPr>
              <w:pStyle w:val="TAL"/>
            </w:pPr>
            <w:r w:rsidRPr="00202105">
              <w:t>PS on another PS RAT if available with EMS=Y or EMS unknown</w:t>
            </w:r>
          </w:p>
        </w:tc>
      </w:tr>
      <w:tr w:rsidR="00AA2795" w:rsidRPr="00202105" w14:paraId="737F590C" w14:textId="77777777">
        <w:tc>
          <w:tcPr>
            <w:tcW w:w="534" w:type="dxa"/>
          </w:tcPr>
          <w:p w14:paraId="347858CE" w14:textId="77777777" w:rsidR="00AA2795" w:rsidRPr="00202105" w:rsidRDefault="00AA2795">
            <w:pPr>
              <w:pStyle w:val="TAH"/>
            </w:pPr>
            <w:r w:rsidRPr="00202105">
              <w:t>D</w:t>
            </w:r>
          </w:p>
        </w:tc>
        <w:tc>
          <w:tcPr>
            <w:tcW w:w="1417" w:type="dxa"/>
          </w:tcPr>
          <w:p w14:paraId="07F393FB" w14:textId="77777777" w:rsidR="00AA2795" w:rsidRPr="00202105" w:rsidRDefault="00AA2795">
            <w:pPr>
              <w:pStyle w:val="TAC"/>
            </w:pPr>
            <w:r w:rsidRPr="00202105">
              <w:t>Y</w:t>
            </w:r>
          </w:p>
        </w:tc>
        <w:tc>
          <w:tcPr>
            <w:tcW w:w="851" w:type="dxa"/>
          </w:tcPr>
          <w:p w14:paraId="2680C00E" w14:textId="77777777" w:rsidR="00AA2795" w:rsidRPr="00202105" w:rsidRDefault="00AA2795">
            <w:pPr>
              <w:pStyle w:val="TAC"/>
            </w:pPr>
            <w:r w:rsidRPr="00202105">
              <w:t>N</w:t>
            </w:r>
          </w:p>
        </w:tc>
        <w:tc>
          <w:tcPr>
            <w:tcW w:w="850" w:type="dxa"/>
          </w:tcPr>
          <w:p w14:paraId="34549195" w14:textId="77777777" w:rsidR="00AA2795" w:rsidRPr="00202105" w:rsidRDefault="00AA2795">
            <w:pPr>
              <w:pStyle w:val="TAC"/>
            </w:pPr>
            <w:r w:rsidRPr="00202105">
              <w:t>Y</w:t>
            </w:r>
          </w:p>
        </w:tc>
        <w:tc>
          <w:tcPr>
            <w:tcW w:w="851" w:type="dxa"/>
          </w:tcPr>
          <w:p w14:paraId="2B61D952" w14:textId="77777777" w:rsidR="00AA2795" w:rsidRPr="00202105" w:rsidRDefault="00AA2795">
            <w:pPr>
              <w:pStyle w:val="TAL"/>
              <w:jc w:val="center"/>
            </w:pPr>
            <w:r w:rsidRPr="00202105">
              <w:t>Y</w:t>
            </w:r>
          </w:p>
        </w:tc>
        <w:tc>
          <w:tcPr>
            <w:tcW w:w="3260" w:type="dxa"/>
          </w:tcPr>
          <w:p w14:paraId="63DAF09C" w14:textId="77777777" w:rsidR="00AA2795" w:rsidRPr="00202105" w:rsidRDefault="00AA2795">
            <w:pPr>
              <w:pStyle w:val="TAL"/>
            </w:pPr>
            <w:r w:rsidRPr="00202105">
              <w:t>PS or CS if available</w:t>
            </w:r>
          </w:p>
        </w:tc>
        <w:tc>
          <w:tcPr>
            <w:tcW w:w="2094" w:type="dxa"/>
          </w:tcPr>
          <w:p w14:paraId="614D77FF" w14:textId="77777777" w:rsidR="00AA2795" w:rsidRPr="00202105" w:rsidRDefault="00AA2795">
            <w:pPr>
              <w:pStyle w:val="TAL"/>
            </w:pPr>
            <w:r w:rsidRPr="00202105">
              <w:t>CS if first attempt in PS</w:t>
            </w:r>
          </w:p>
          <w:p w14:paraId="74015DFB" w14:textId="77777777" w:rsidR="00AA2795" w:rsidRPr="00202105" w:rsidRDefault="00AA2795">
            <w:pPr>
              <w:pStyle w:val="TAL"/>
            </w:pPr>
            <w:r w:rsidRPr="00202105">
              <w:t>PS if first attempt in CS</w:t>
            </w:r>
          </w:p>
        </w:tc>
      </w:tr>
      <w:tr w:rsidR="00AA2795" w:rsidRPr="00202105" w14:paraId="42EB98A8" w14:textId="77777777">
        <w:tc>
          <w:tcPr>
            <w:tcW w:w="534" w:type="dxa"/>
          </w:tcPr>
          <w:p w14:paraId="77880CBB" w14:textId="77777777" w:rsidR="00AA2795" w:rsidRPr="00202105" w:rsidRDefault="00AA2795">
            <w:pPr>
              <w:pStyle w:val="TAH"/>
            </w:pPr>
            <w:r w:rsidRPr="00202105">
              <w:t>E</w:t>
            </w:r>
          </w:p>
        </w:tc>
        <w:tc>
          <w:tcPr>
            <w:tcW w:w="1417" w:type="dxa"/>
          </w:tcPr>
          <w:p w14:paraId="395D4703" w14:textId="77777777" w:rsidR="00AA2795" w:rsidRPr="00202105" w:rsidRDefault="00AA2795">
            <w:pPr>
              <w:pStyle w:val="TAC"/>
            </w:pPr>
            <w:r w:rsidRPr="00202105">
              <w:t>Y</w:t>
            </w:r>
          </w:p>
        </w:tc>
        <w:tc>
          <w:tcPr>
            <w:tcW w:w="851" w:type="dxa"/>
          </w:tcPr>
          <w:p w14:paraId="4A7A1947" w14:textId="77777777" w:rsidR="00AA2795" w:rsidRPr="00202105" w:rsidRDefault="00AA2795">
            <w:pPr>
              <w:pStyle w:val="TAC"/>
            </w:pPr>
            <w:r w:rsidRPr="00202105">
              <w:t>N</w:t>
            </w:r>
          </w:p>
        </w:tc>
        <w:tc>
          <w:tcPr>
            <w:tcW w:w="850" w:type="dxa"/>
          </w:tcPr>
          <w:p w14:paraId="492894CE" w14:textId="77777777" w:rsidR="00AA2795" w:rsidRPr="00202105" w:rsidRDefault="00AA2795">
            <w:pPr>
              <w:pStyle w:val="TAC"/>
            </w:pPr>
            <w:r w:rsidRPr="00202105">
              <w:t>Y</w:t>
            </w:r>
          </w:p>
        </w:tc>
        <w:tc>
          <w:tcPr>
            <w:tcW w:w="851" w:type="dxa"/>
          </w:tcPr>
          <w:p w14:paraId="34E17EC6" w14:textId="77777777" w:rsidR="00AA2795" w:rsidRPr="00202105" w:rsidRDefault="00AA2795">
            <w:pPr>
              <w:pStyle w:val="TAL"/>
              <w:jc w:val="center"/>
            </w:pPr>
            <w:r w:rsidRPr="00202105">
              <w:t>N</w:t>
            </w:r>
          </w:p>
        </w:tc>
        <w:tc>
          <w:tcPr>
            <w:tcW w:w="3260" w:type="dxa"/>
          </w:tcPr>
          <w:p w14:paraId="49C946E6" w14:textId="77777777" w:rsidR="00AA2795" w:rsidRPr="00202105" w:rsidRDefault="00AA2795">
            <w:pPr>
              <w:pStyle w:val="TAL"/>
            </w:pPr>
            <w:r w:rsidRPr="00202105">
              <w:t>CS if available</w:t>
            </w:r>
          </w:p>
        </w:tc>
        <w:tc>
          <w:tcPr>
            <w:tcW w:w="2094" w:type="dxa"/>
          </w:tcPr>
          <w:p w14:paraId="49B1BEA5" w14:textId="77777777" w:rsidR="00AA2795" w:rsidRPr="00202105" w:rsidRDefault="00AA2795">
            <w:pPr>
              <w:pStyle w:val="TAL"/>
            </w:pPr>
            <w:r w:rsidRPr="00202105">
              <w:t>PS (UE establishes IMS emergency session)</w:t>
            </w:r>
          </w:p>
        </w:tc>
      </w:tr>
      <w:tr w:rsidR="00AA2795" w:rsidRPr="00202105" w14:paraId="15AE9B9C" w14:textId="77777777">
        <w:tc>
          <w:tcPr>
            <w:tcW w:w="534" w:type="dxa"/>
          </w:tcPr>
          <w:p w14:paraId="634C4144" w14:textId="77777777" w:rsidR="00AA2795" w:rsidRPr="00202105" w:rsidRDefault="00AA2795">
            <w:pPr>
              <w:pStyle w:val="TAH"/>
            </w:pPr>
            <w:r w:rsidRPr="00202105">
              <w:t>F</w:t>
            </w:r>
          </w:p>
        </w:tc>
        <w:tc>
          <w:tcPr>
            <w:tcW w:w="1417" w:type="dxa"/>
          </w:tcPr>
          <w:p w14:paraId="7F70BE8B" w14:textId="77777777" w:rsidR="00AA2795" w:rsidRPr="00202105" w:rsidRDefault="00AA2795">
            <w:pPr>
              <w:pStyle w:val="TAC"/>
            </w:pPr>
            <w:r w:rsidRPr="00202105">
              <w:t>N</w:t>
            </w:r>
          </w:p>
        </w:tc>
        <w:tc>
          <w:tcPr>
            <w:tcW w:w="851" w:type="dxa"/>
          </w:tcPr>
          <w:p w14:paraId="234AC978" w14:textId="77777777" w:rsidR="00AA2795" w:rsidRPr="00202105" w:rsidRDefault="00AA2795">
            <w:pPr>
              <w:pStyle w:val="TAC"/>
            </w:pPr>
          </w:p>
        </w:tc>
        <w:tc>
          <w:tcPr>
            <w:tcW w:w="850" w:type="dxa"/>
          </w:tcPr>
          <w:p w14:paraId="071FB486" w14:textId="77777777" w:rsidR="00AA2795" w:rsidRPr="00202105" w:rsidRDefault="00AA2795">
            <w:pPr>
              <w:pStyle w:val="TAC"/>
            </w:pPr>
            <w:r w:rsidRPr="00202105">
              <w:t>-</w:t>
            </w:r>
          </w:p>
        </w:tc>
        <w:tc>
          <w:tcPr>
            <w:tcW w:w="851" w:type="dxa"/>
          </w:tcPr>
          <w:p w14:paraId="665D276F" w14:textId="77777777" w:rsidR="00AA2795" w:rsidRPr="00202105" w:rsidRDefault="00AA2795">
            <w:pPr>
              <w:pStyle w:val="TAL"/>
              <w:jc w:val="center"/>
            </w:pPr>
            <w:r w:rsidRPr="00202105">
              <w:t>-</w:t>
            </w:r>
          </w:p>
        </w:tc>
        <w:tc>
          <w:tcPr>
            <w:tcW w:w="3260" w:type="dxa"/>
          </w:tcPr>
          <w:p w14:paraId="1EBEB45A" w14:textId="77777777" w:rsidR="00AA2795" w:rsidRPr="00202105" w:rsidRDefault="00AA2795">
            <w:pPr>
              <w:pStyle w:val="TAL"/>
            </w:pPr>
            <w:r w:rsidRPr="00202105">
              <w:t>CS if available</w:t>
            </w:r>
          </w:p>
        </w:tc>
        <w:tc>
          <w:tcPr>
            <w:tcW w:w="2094" w:type="dxa"/>
          </w:tcPr>
          <w:p w14:paraId="1519B12C" w14:textId="77777777" w:rsidR="00AA2795" w:rsidRPr="00202105" w:rsidRDefault="00AA2795">
            <w:pPr>
              <w:pStyle w:val="TAL"/>
            </w:pPr>
          </w:p>
        </w:tc>
      </w:tr>
      <w:tr w:rsidR="00AA2795" w:rsidRPr="00202105" w14:paraId="1EF0BC52" w14:textId="77777777">
        <w:tc>
          <w:tcPr>
            <w:tcW w:w="9857" w:type="dxa"/>
            <w:gridSpan w:val="7"/>
          </w:tcPr>
          <w:p w14:paraId="6694731B" w14:textId="77777777" w:rsidR="00AA2795" w:rsidRPr="00202105" w:rsidRDefault="00AA2795">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6810BEEE"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98E6B" w14:textId="77777777" w:rsidR="00AA2795" w:rsidRPr="00202105" w:rsidRDefault="00AA2795">
            <w:pPr>
              <w:pStyle w:val="TAN"/>
              <w:tabs>
                <w:tab w:val="left" w:pos="593"/>
              </w:tabs>
            </w:pPr>
            <w:r w:rsidRPr="00202105">
              <w:t>ECL</w:t>
            </w:r>
            <w:r w:rsidRPr="00202105">
              <w:tab/>
              <w:t>=</w:t>
            </w:r>
            <w:r w:rsidRPr="00202105">
              <w:tab/>
              <w:t>eCall Over IMS support as indicated by the eCall support indicator defined in TS 23.401 [28] and TS 23.501 [48].</w:t>
            </w:r>
          </w:p>
          <w:p w14:paraId="03599689"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14755242" w14:textId="77777777" w:rsidR="00AA2795" w:rsidRPr="00202105" w:rsidRDefault="00AA2795" w:rsidP="000A0152"/>
    <w:p w14:paraId="73E177DA" w14:textId="77777777" w:rsidR="00AA2795" w:rsidRPr="00202105" w:rsidRDefault="00AA2795" w:rsidP="00AA2795">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2BBFEA25" w14:textId="77777777" w:rsidR="00AA2795" w:rsidRPr="00202105" w:rsidRDefault="00AA2795" w:rsidP="00AA2795">
      <w:r w:rsidRPr="00202105">
        <w:t>[TS 38.331, clause 6.2.2]</w:t>
      </w:r>
    </w:p>
    <w:p w14:paraId="7C866255" w14:textId="77777777" w:rsidR="00AA2795" w:rsidRPr="00202105" w:rsidRDefault="00AA2795" w:rsidP="00AA2795">
      <w:pPr>
        <w:pStyle w:val="H6"/>
      </w:pPr>
      <w:r w:rsidRPr="00202105">
        <w:t>eCallOverIMS-Support</w:t>
      </w:r>
    </w:p>
    <w:p w14:paraId="4A774F5D" w14:textId="77777777" w:rsidR="00AA2795" w:rsidRPr="00202105" w:rsidRDefault="00AA2795" w:rsidP="00AA2795">
      <w:r w:rsidRPr="00202105">
        <w:t>Indicates whether the cell supports eCall over IMS services as defined in TS 23.501 [32]. If absent, eCall over IMS is not supported by the network in the cell.</w:t>
      </w:r>
    </w:p>
    <w:p w14:paraId="5E2C7F9F" w14:textId="77777777" w:rsidR="00AA2795" w:rsidRPr="00202105" w:rsidRDefault="00AA2795" w:rsidP="00AA2795">
      <w:r w:rsidRPr="00202105">
        <w:t>[TS 36.331, clause 6.2.2]</w:t>
      </w:r>
    </w:p>
    <w:p w14:paraId="6C28D29F" w14:textId="77777777" w:rsidR="00AA2795" w:rsidRPr="00202105" w:rsidRDefault="00AA2795" w:rsidP="00AA2795">
      <w:pPr>
        <w:pStyle w:val="H6"/>
      </w:pPr>
      <w:r w:rsidRPr="00202105">
        <w:t>eCallOverIMS-Support</w:t>
      </w:r>
    </w:p>
    <w:p w14:paraId="7525121F" w14:textId="77777777" w:rsidR="00AA2795" w:rsidRPr="00202105" w:rsidRDefault="00AA2795" w:rsidP="00AA2795">
      <w:r w:rsidRPr="00202105">
        <w:t>Indicates whether the cell supports eCall over IMS services via EPC for UEs as defined in TS 23.401 [41]. If absent, eCall over IMS via EPC is not supported by the network in the cell.</w:t>
      </w:r>
      <w:r w:rsidRPr="00202105">
        <w:rPr>
          <w:bCs/>
          <w:i/>
        </w:rPr>
        <w:t xml:space="preserve"> </w:t>
      </w:r>
      <w:r w:rsidRPr="00202105">
        <w:t>NOTE 2.</w:t>
      </w:r>
    </w:p>
    <w:p w14:paraId="2A3532EA" w14:textId="77777777" w:rsidR="00AA2795" w:rsidRPr="00202105" w:rsidRDefault="00AA2795" w:rsidP="00AA2795">
      <w:pPr>
        <w:pStyle w:val="H6"/>
      </w:pPr>
      <w:r w:rsidRPr="00202105">
        <w:t>11.5.12.3</w:t>
      </w:r>
      <w:r w:rsidRPr="00202105">
        <w:tab/>
        <w:t>Test description</w:t>
      </w:r>
    </w:p>
    <w:p w14:paraId="55EEF407" w14:textId="77777777" w:rsidR="00AA2795" w:rsidRPr="00202105" w:rsidRDefault="00AA2795" w:rsidP="00AA2795">
      <w:pPr>
        <w:pStyle w:val="H6"/>
        <w:rPr>
          <w:rFonts w:cs="Arial"/>
        </w:rPr>
      </w:pPr>
      <w:r w:rsidRPr="00202105">
        <w:rPr>
          <w:rFonts w:cs="Arial"/>
        </w:rPr>
        <w:t>11.5.12.3.1</w:t>
      </w:r>
      <w:r w:rsidRPr="00202105">
        <w:rPr>
          <w:rFonts w:cs="Arial"/>
        </w:rPr>
        <w:tab/>
        <w:t>Pre-test conditions</w:t>
      </w:r>
    </w:p>
    <w:p w14:paraId="4B149326" w14:textId="77777777" w:rsidR="00AA2795" w:rsidRPr="00202105" w:rsidRDefault="00AA2795" w:rsidP="00AA2795">
      <w:pPr>
        <w:pStyle w:val="H6"/>
      </w:pPr>
      <w:r w:rsidRPr="00202105">
        <w:t>System Simulator:</w:t>
      </w:r>
    </w:p>
    <w:p w14:paraId="6F5DF424" w14:textId="77777777" w:rsidR="00AA2795" w:rsidRPr="00202105" w:rsidRDefault="00AA2795" w:rsidP="00AA2795">
      <w:pPr>
        <w:pStyle w:val="B1"/>
      </w:pPr>
      <w:r w:rsidRPr="00202105">
        <w:t>-</w:t>
      </w:r>
      <w:r w:rsidRPr="00202105">
        <w:tab/>
        <w:t>2 cells</w:t>
      </w:r>
    </w:p>
    <w:p w14:paraId="026BF308" w14:textId="77777777" w:rsidR="00AA2795" w:rsidRPr="00202105" w:rsidRDefault="00AA2795" w:rsidP="00AA2795">
      <w:pPr>
        <w:pStyle w:val="B2"/>
      </w:pPr>
      <w:r w:rsidRPr="00202105">
        <w:t>-</w:t>
      </w:r>
      <w:r w:rsidRPr="00202105">
        <w:tab/>
        <w:t>NR Cell 1 as defined in TS 38.508-1 [4] Table 4.4.2-3. System information combination NR-6 as defined in TS 38.508-1 [4], sub-clause 4.4.3.1.2.</w:t>
      </w:r>
    </w:p>
    <w:p w14:paraId="02572764" w14:textId="77777777" w:rsidR="00AA2795" w:rsidRPr="00202105" w:rsidRDefault="00AA2795" w:rsidP="00AA2795">
      <w:pPr>
        <w:pStyle w:val="B2"/>
      </w:pPr>
      <w:r w:rsidRPr="00202105">
        <w:t>-</w:t>
      </w:r>
      <w:r w:rsidRPr="00202105">
        <w:tab/>
        <w:t>E-UTRA Cell 1 as defined in TS 36.508 [7] Table 4.4.2-2. System information combination 31 as defined in TS 36.508 [7], sub-clause 4.4.3.1.1.</w:t>
      </w:r>
    </w:p>
    <w:p w14:paraId="648EE49F" w14:textId="77777777" w:rsidR="00AA2795" w:rsidRPr="00202105" w:rsidRDefault="00AA2795" w:rsidP="00AA2795">
      <w:pPr>
        <w:pStyle w:val="H6"/>
      </w:pPr>
      <w:r w:rsidRPr="00202105">
        <w:lastRenderedPageBreak/>
        <w:t>UE:</w:t>
      </w:r>
    </w:p>
    <w:p w14:paraId="58E58890" w14:textId="77777777" w:rsidR="00AA2795" w:rsidRPr="00202105" w:rsidRDefault="00AA2795" w:rsidP="00AA2795">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78B4E895" w14:textId="77777777" w:rsidR="00AA2795" w:rsidRPr="00202105" w:rsidRDefault="00AA2795" w:rsidP="00AA2795">
      <w:pPr>
        <w:pStyle w:val="H6"/>
      </w:pPr>
      <w:r w:rsidRPr="00202105">
        <w:t>Preamble:</w:t>
      </w:r>
    </w:p>
    <w:p w14:paraId="4F4B8806" w14:textId="37768029" w:rsidR="00AA2795" w:rsidRPr="00202105" w:rsidRDefault="00AA2795" w:rsidP="00AA2795">
      <w:pPr>
        <w:pStyle w:val="B1"/>
      </w:pPr>
      <w:r w:rsidRPr="00202105">
        <w:rPr>
          <w:lang w:eastAsia="zh-CN"/>
        </w:rPr>
        <w:t>-</w:t>
      </w:r>
      <w:r w:rsidRPr="00202105">
        <w:rPr>
          <w:lang w:eastAsia="zh-CN"/>
        </w:rPr>
        <w:tab/>
      </w:r>
      <w:r w:rsidRPr="00202105">
        <w:t>The UE is in test state 0-A (Switched Off) as defined in TS 38.508-1 [4], subclause 4.4A.2.</w:t>
      </w:r>
    </w:p>
    <w:p w14:paraId="1FAE3D9A" w14:textId="77777777" w:rsidR="00AA2795" w:rsidRPr="00202105" w:rsidRDefault="00AA2795" w:rsidP="00AA2795">
      <w:pPr>
        <w:pStyle w:val="H6"/>
        <w:rPr>
          <w:lang w:eastAsia="x-none"/>
        </w:rPr>
      </w:pPr>
      <w:r w:rsidRPr="00202105">
        <w:t>11.5.12</w:t>
      </w:r>
      <w:r w:rsidRPr="00202105">
        <w:rPr>
          <w:lang w:eastAsia="zh-CN"/>
        </w:rPr>
        <w:t>.</w:t>
      </w:r>
      <w:r w:rsidRPr="00202105">
        <w:t>3.2</w:t>
      </w:r>
      <w:r w:rsidRPr="00202105">
        <w:tab/>
        <w:t>Test procedure sequence</w:t>
      </w:r>
    </w:p>
    <w:p w14:paraId="2C0C3239" w14:textId="77777777" w:rsidR="000F077E" w:rsidRPr="00202105" w:rsidRDefault="000F077E" w:rsidP="000F077E">
      <w:r w:rsidRPr="00202105">
        <w:t>Table 11.5.12.3.2-1/2 illustrate the downlink power levels to be applied for NR Cell 1, and E-UTRA Cell 1 at various time instants of the test execution. Row marked "T0" denotes the conditions after the preamble.</w:t>
      </w:r>
    </w:p>
    <w:p w14:paraId="6AEF8EEB" w14:textId="77777777" w:rsidR="000F077E" w:rsidRPr="00202105" w:rsidRDefault="000F077E" w:rsidP="000F077E">
      <w:pPr>
        <w:pStyle w:val="TH"/>
        <w:rPr>
          <w:lang w:eastAsia="zh-CN"/>
        </w:rPr>
      </w:pPr>
      <w:r w:rsidRPr="00202105">
        <w:t>Table 11.5.12.3.2-1: Power levels in FR1</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396D0DE6" w14:textId="77777777">
        <w:trPr>
          <w:trHeight w:val="432"/>
          <w:jc w:val="center"/>
        </w:trPr>
        <w:tc>
          <w:tcPr>
            <w:tcW w:w="534" w:type="dxa"/>
            <w:tcBorders>
              <w:top w:val="single" w:sz="4" w:space="0" w:color="auto"/>
              <w:left w:val="single" w:sz="4" w:space="0" w:color="auto"/>
              <w:bottom w:val="nil"/>
              <w:right w:val="single" w:sz="4" w:space="0" w:color="auto"/>
            </w:tcBorders>
          </w:tcPr>
          <w:p w14:paraId="034AC1E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65FCE652"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321CD539"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172CB8BC"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9B7D3A6" w14:textId="77777777" w:rsidR="000F077E" w:rsidRPr="00202105" w:rsidRDefault="000F077E">
            <w:pPr>
              <w:pStyle w:val="TAH"/>
            </w:pPr>
            <w:r w:rsidRPr="00202105">
              <w:t>E-UTRA</w:t>
            </w:r>
          </w:p>
          <w:p w14:paraId="0C3F487F"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72CCE4A9" w14:textId="77777777" w:rsidR="000F077E" w:rsidRPr="00202105" w:rsidRDefault="000F077E">
            <w:pPr>
              <w:pStyle w:val="TAH"/>
            </w:pPr>
            <w:r w:rsidRPr="00202105">
              <w:t>Remark</w:t>
            </w:r>
          </w:p>
        </w:tc>
      </w:tr>
      <w:tr w:rsidR="000F077E" w:rsidRPr="00202105" w14:paraId="504E5F3F"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AF69D"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93B881" w14:textId="77777777" w:rsidR="000F077E" w:rsidRPr="00202105" w:rsidRDefault="000F077E">
            <w:pPr>
              <w:pStyle w:val="TAL"/>
            </w:pPr>
            <w:r w:rsidRPr="00202105">
              <w:t>SS/PBCH</w:t>
            </w:r>
          </w:p>
          <w:p w14:paraId="201A140B"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237FA20B" w14:textId="77777777" w:rsidR="000F077E" w:rsidRPr="00202105" w:rsidRDefault="000F077E">
            <w:pPr>
              <w:pStyle w:val="TAC"/>
            </w:pPr>
            <w:r w:rsidRPr="00202105">
              <w:t>dBm/</w:t>
            </w:r>
          </w:p>
          <w:p w14:paraId="727854BD"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57C136" w14:textId="77777777" w:rsidR="000F077E" w:rsidRPr="00202105" w:rsidRDefault="000F077E">
            <w:pPr>
              <w:pStyle w:val="TAC"/>
            </w:pPr>
            <w:r w:rsidRPr="00202105">
              <w:t>-85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A9BF37B"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4BD89EB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61B5AA80"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9A8E2A1"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F0B262A"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39C3CD69"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27ABF8CE"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0B74D181" w14:textId="77777777" w:rsidR="000F077E" w:rsidRPr="00202105" w:rsidRDefault="000F077E">
            <w:pPr>
              <w:pStyle w:val="TAC"/>
              <w:rPr>
                <w:lang w:eastAsia="zh-CN"/>
              </w:rPr>
            </w:pPr>
            <w:r w:rsidRPr="00202105">
              <w:rPr>
                <w:lang w:eastAsia="zh-CN"/>
              </w:rPr>
              <w:t>-93</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1B95ED19" w14:textId="77777777" w:rsidR="000F077E" w:rsidRPr="00202105" w:rsidRDefault="000F077E">
            <w:pPr>
              <w:spacing w:after="0"/>
              <w:rPr>
                <w:rFonts w:ascii="Arial" w:hAnsi="Arial" w:cs="Arial"/>
                <w:i/>
                <w:iCs/>
                <w:sz w:val="18"/>
                <w:szCs w:val="18"/>
              </w:rPr>
            </w:pPr>
          </w:p>
        </w:tc>
      </w:tr>
    </w:tbl>
    <w:p w14:paraId="115AE936" w14:textId="77777777" w:rsidR="000F077E" w:rsidRPr="00202105" w:rsidRDefault="000F077E" w:rsidP="000F077E"/>
    <w:p w14:paraId="67B187FE" w14:textId="77777777" w:rsidR="000F077E" w:rsidRPr="00202105" w:rsidRDefault="000F077E" w:rsidP="000F077E">
      <w:pPr>
        <w:pStyle w:val="TH"/>
        <w:rPr>
          <w:lang w:eastAsia="zh-CN"/>
        </w:rPr>
      </w:pPr>
      <w:r w:rsidRPr="00202105">
        <w:t>Table 11.5.12.3.2-2: Power levels in FR2</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1750DD07" w14:textId="77777777">
        <w:trPr>
          <w:trHeight w:val="432"/>
          <w:jc w:val="center"/>
        </w:trPr>
        <w:tc>
          <w:tcPr>
            <w:tcW w:w="534" w:type="dxa"/>
            <w:tcBorders>
              <w:top w:val="single" w:sz="4" w:space="0" w:color="auto"/>
              <w:left w:val="single" w:sz="4" w:space="0" w:color="auto"/>
              <w:bottom w:val="nil"/>
              <w:right w:val="single" w:sz="4" w:space="0" w:color="auto"/>
            </w:tcBorders>
          </w:tcPr>
          <w:p w14:paraId="20BB112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438D3AD7"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C171CC1"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3DB6D900"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AAFBA61" w14:textId="77777777" w:rsidR="000F077E" w:rsidRPr="00202105" w:rsidRDefault="000F077E">
            <w:pPr>
              <w:pStyle w:val="TAH"/>
            </w:pPr>
            <w:r w:rsidRPr="00202105">
              <w:t>E-UTRA</w:t>
            </w:r>
          </w:p>
          <w:p w14:paraId="328DEBDD"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099E41D9" w14:textId="77777777" w:rsidR="000F077E" w:rsidRPr="00202105" w:rsidRDefault="000F077E">
            <w:pPr>
              <w:pStyle w:val="TAH"/>
            </w:pPr>
            <w:r w:rsidRPr="00202105">
              <w:t>Remark</w:t>
            </w:r>
          </w:p>
        </w:tc>
      </w:tr>
      <w:tr w:rsidR="000F077E" w:rsidRPr="00202105" w14:paraId="39548917"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43C1C0E"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0CF5A3" w14:textId="77777777" w:rsidR="000F077E" w:rsidRPr="00202105" w:rsidRDefault="000F077E">
            <w:pPr>
              <w:pStyle w:val="TAL"/>
            </w:pPr>
            <w:r w:rsidRPr="00202105">
              <w:t>SS/PBCH</w:t>
            </w:r>
          </w:p>
          <w:p w14:paraId="49386307"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33BE434" w14:textId="77777777" w:rsidR="000F077E" w:rsidRPr="00202105" w:rsidRDefault="000F077E">
            <w:pPr>
              <w:pStyle w:val="TAC"/>
            </w:pPr>
            <w:r w:rsidRPr="00202105">
              <w:t>dBm/</w:t>
            </w:r>
          </w:p>
          <w:p w14:paraId="7BAE5E80"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6C5CDE" w14:textId="77777777" w:rsidR="000F077E" w:rsidRPr="00202105" w:rsidRDefault="000F077E">
            <w:pPr>
              <w:pStyle w:val="TAC"/>
            </w:pPr>
            <w:r w:rsidRPr="00202105">
              <w:t>-82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733A0F8"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52B3085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03DF006A"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7B1BFEC2"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C095CA6"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E343608"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04098FC6"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DDD619D" w14:textId="77777777" w:rsidR="000F077E" w:rsidRPr="00202105" w:rsidRDefault="000F077E">
            <w:pPr>
              <w:pStyle w:val="TAC"/>
              <w:rPr>
                <w:lang w:eastAsia="zh-CN"/>
              </w:rPr>
            </w:pPr>
            <w:r w:rsidRPr="00202105">
              <w:rPr>
                <w:lang w:eastAsia="zh-CN"/>
              </w:rPr>
              <w:t>-96</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30F6B734" w14:textId="77777777" w:rsidR="000F077E" w:rsidRPr="00202105" w:rsidRDefault="000F077E">
            <w:pPr>
              <w:spacing w:after="0"/>
              <w:rPr>
                <w:rFonts w:ascii="Arial" w:hAnsi="Arial" w:cs="Arial"/>
                <w:i/>
                <w:iCs/>
                <w:sz w:val="18"/>
                <w:szCs w:val="18"/>
              </w:rPr>
            </w:pPr>
          </w:p>
        </w:tc>
      </w:tr>
    </w:tbl>
    <w:p w14:paraId="1D1F90AB" w14:textId="77777777" w:rsidR="000F077E" w:rsidRPr="00202105" w:rsidRDefault="000F077E" w:rsidP="000F077E"/>
    <w:p w14:paraId="42D8FD7F" w14:textId="77777777" w:rsidR="000F077E" w:rsidRPr="00202105" w:rsidRDefault="000F077E" w:rsidP="000F077E">
      <w:pPr>
        <w:pStyle w:val="TH"/>
      </w:pPr>
      <w:r w:rsidRPr="00202105">
        <w:t>Table 11.5.12.3.2-3: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0F077E" w:rsidRPr="00202105" w14:paraId="4C4CFC43" w14:textId="77777777">
        <w:tc>
          <w:tcPr>
            <w:tcW w:w="648" w:type="dxa"/>
            <w:tcBorders>
              <w:bottom w:val="nil"/>
            </w:tcBorders>
          </w:tcPr>
          <w:p w14:paraId="1981CB21" w14:textId="77777777" w:rsidR="000F077E" w:rsidRPr="00202105" w:rsidRDefault="000F077E">
            <w:pPr>
              <w:keepNext/>
              <w:keepLines/>
              <w:spacing w:after="0"/>
              <w:jc w:val="center"/>
              <w:rPr>
                <w:rFonts w:ascii="Arial" w:hAnsi="Arial"/>
                <w:b/>
                <w:sz w:val="18"/>
              </w:rPr>
            </w:pPr>
            <w:r w:rsidRPr="00202105">
              <w:rPr>
                <w:rFonts w:ascii="Arial" w:hAnsi="Arial"/>
                <w:b/>
                <w:sz w:val="18"/>
              </w:rPr>
              <w:t>St</w:t>
            </w:r>
          </w:p>
        </w:tc>
        <w:tc>
          <w:tcPr>
            <w:tcW w:w="3854" w:type="dxa"/>
          </w:tcPr>
          <w:p w14:paraId="235A6A3C" w14:textId="77777777" w:rsidR="000F077E" w:rsidRPr="00202105" w:rsidRDefault="000F077E">
            <w:pPr>
              <w:keepNext/>
              <w:keepLines/>
              <w:spacing w:after="0"/>
              <w:jc w:val="center"/>
              <w:rPr>
                <w:rFonts w:ascii="Arial" w:hAnsi="Arial"/>
                <w:b/>
                <w:sz w:val="18"/>
              </w:rPr>
            </w:pPr>
            <w:r w:rsidRPr="00202105">
              <w:rPr>
                <w:rFonts w:ascii="Arial" w:hAnsi="Arial"/>
                <w:b/>
                <w:sz w:val="18"/>
              </w:rPr>
              <w:t>Procedure</w:t>
            </w:r>
          </w:p>
        </w:tc>
        <w:tc>
          <w:tcPr>
            <w:tcW w:w="3684" w:type="dxa"/>
            <w:gridSpan w:val="2"/>
          </w:tcPr>
          <w:p w14:paraId="5EAA50F1" w14:textId="77777777" w:rsidR="000F077E" w:rsidRPr="00202105" w:rsidRDefault="000F077E">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tcPr>
          <w:p w14:paraId="46F022E3" w14:textId="77777777" w:rsidR="000F077E" w:rsidRPr="00202105" w:rsidRDefault="000F077E">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tcPr>
          <w:p w14:paraId="0577498B" w14:textId="77777777" w:rsidR="000F077E" w:rsidRPr="00202105" w:rsidRDefault="000F077E">
            <w:pPr>
              <w:keepNext/>
              <w:keepLines/>
              <w:spacing w:after="0"/>
              <w:jc w:val="center"/>
              <w:rPr>
                <w:rFonts w:ascii="Arial" w:hAnsi="Arial"/>
                <w:b/>
                <w:sz w:val="18"/>
              </w:rPr>
            </w:pPr>
            <w:r w:rsidRPr="00202105">
              <w:rPr>
                <w:rFonts w:ascii="Arial" w:hAnsi="Arial"/>
                <w:b/>
                <w:sz w:val="18"/>
              </w:rPr>
              <w:t>Verdict</w:t>
            </w:r>
          </w:p>
        </w:tc>
      </w:tr>
      <w:tr w:rsidR="000F077E" w:rsidRPr="00202105" w14:paraId="5E1B72FA" w14:textId="77777777">
        <w:tc>
          <w:tcPr>
            <w:tcW w:w="648" w:type="dxa"/>
            <w:tcBorders>
              <w:top w:val="nil"/>
            </w:tcBorders>
          </w:tcPr>
          <w:p w14:paraId="40767AF8" w14:textId="77777777" w:rsidR="000F077E" w:rsidRPr="00202105" w:rsidRDefault="000F077E">
            <w:pPr>
              <w:keepNext/>
              <w:keepLines/>
              <w:spacing w:after="0"/>
              <w:jc w:val="center"/>
              <w:rPr>
                <w:rFonts w:ascii="Arial" w:hAnsi="Arial"/>
                <w:b/>
                <w:sz w:val="18"/>
              </w:rPr>
            </w:pPr>
          </w:p>
        </w:tc>
        <w:tc>
          <w:tcPr>
            <w:tcW w:w="3854" w:type="dxa"/>
          </w:tcPr>
          <w:p w14:paraId="1C5853C3" w14:textId="77777777" w:rsidR="000F077E" w:rsidRPr="00202105" w:rsidRDefault="000F077E">
            <w:pPr>
              <w:keepNext/>
              <w:keepLines/>
              <w:spacing w:after="0"/>
              <w:jc w:val="center"/>
              <w:rPr>
                <w:rFonts w:ascii="Arial" w:hAnsi="Arial"/>
                <w:b/>
                <w:sz w:val="18"/>
              </w:rPr>
            </w:pPr>
          </w:p>
        </w:tc>
        <w:tc>
          <w:tcPr>
            <w:tcW w:w="708" w:type="dxa"/>
          </w:tcPr>
          <w:p w14:paraId="03922740" w14:textId="77777777" w:rsidR="000F077E" w:rsidRPr="00202105" w:rsidRDefault="000F077E">
            <w:pPr>
              <w:keepNext/>
              <w:keepLines/>
              <w:spacing w:after="0"/>
              <w:jc w:val="center"/>
              <w:rPr>
                <w:rFonts w:ascii="Arial" w:hAnsi="Arial"/>
                <w:b/>
                <w:sz w:val="18"/>
              </w:rPr>
            </w:pPr>
            <w:r w:rsidRPr="00202105">
              <w:rPr>
                <w:rFonts w:ascii="Arial" w:hAnsi="Arial"/>
                <w:b/>
                <w:sz w:val="18"/>
              </w:rPr>
              <w:t>U - S</w:t>
            </w:r>
          </w:p>
        </w:tc>
        <w:tc>
          <w:tcPr>
            <w:tcW w:w="2976" w:type="dxa"/>
          </w:tcPr>
          <w:p w14:paraId="18F879B3" w14:textId="77777777" w:rsidR="000F077E" w:rsidRPr="00202105" w:rsidRDefault="000F077E">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tcPr>
          <w:p w14:paraId="0F618B64" w14:textId="77777777" w:rsidR="000F077E" w:rsidRPr="00202105" w:rsidRDefault="000F077E">
            <w:pPr>
              <w:keepNext/>
              <w:keepLines/>
              <w:spacing w:after="0"/>
              <w:jc w:val="center"/>
              <w:rPr>
                <w:rFonts w:ascii="Arial" w:hAnsi="Arial"/>
                <w:b/>
                <w:sz w:val="18"/>
              </w:rPr>
            </w:pPr>
          </w:p>
        </w:tc>
        <w:tc>
          <w:tcPr>
            <w:tcW w:w="853" w:type="dxa"/>
            <w:tcBorders>
              <w:top w:val="nil"/>
            </w:tcBorders>
          </w:tcPr>
          <w:p w14:paraId="2C2D3A1F" w14:textId="77777777" w:rsidR="000F077E" w:rsidRPr="00202105" w:rsidRDefault="000F077E">
            <w:pPr>
              <w:keepNext/>
              <w:keepLines/>
              <w:spacing w:after="0"/>
              <w:jc w:val="center"/>
              <w:rPr>
                <w:rFonts w:ascii="Arial" w:hAnsi="Arial"/>
                <w:b/>
                <w:sz w:val="18"/>
              </w:rPr>
            </w:pPr>
          </w:p>
        </w:tc>
      </w:tr>
      <w:tr w:rsidR="000F077E" w:rsidRPr="00202105" w14:paraId="6C5C8F73" w14:textId="77777777">
        <w:tc>
          <w:tcPr>
            <w:tcW w:w="648" w:type="dxa"/>
            <w:tcBorders>
              <w:top w:val="nil"/>
            </w:tcBorders>
          </w:tcPr>
          <w:p w14:paraId="5E16D81B"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3854" w:type="dxa"/>
          </w:tcPr>
          <w:p w14:paraId="2D6D643E" w14:textId="77777777" w:rsidR="000F077E" w:rsidRPr="00202105" w:rsidRDefault="000F077E">
            <w:pPr>
              <w:spacing w:after="0"/>
              <w:rPr>
                <w:rFonts w:ascii="Arial" w:hAnsi="Arial"/>
                <w:sz w:val="18"/>
              </w:rPr>
            </w:pPr>
            <w:r w:rsidRPr="00202105">
              <w:rPr>
                <w:rFonts w:ascii="Arial" w:hAnsi="Arial" w:cs="Arial"/>
                <w:sz w:val="18"/>
                <w:szCs w:val="18"/>
              </w:rPr>
              <w:t>The UE is switched on.</w:t>
            </w:r>
          </w:p>
        </w:tc>
        <w:tc>
          <w:tcPr>
            <w:tcW w:w="708" w:type="dxa"/>
          </w:tcPr>
          <w:p w14:paraId="58AB6F98"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tcPr>
          <w:p w14:paraId="43E50897"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tcBorders>
              <w:top w:val="nil"/>
            </w:tcBorders>
          </w:tcPr>
          <w:p w14:paraId="448751B0"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tcBorders>
              <w:top w:val="nil"/>
            </w:tcBorders>
          </w:tcPr>
          <w:p w14:paraId="165595B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68792893" w14:textId="77777777">
        <w:tc>
          <w:tcPr>
            <w:tcW w:w="648" w:type="dxa"/>
          </w:tcPr>
          <w:p w14:paraId="35F81B0D" w14:textId="77777777" w:rsidR="000F077E" w:rsidRPr="00202105" w:rsidRDefault="000F077E">
            <w:pPr>
              <w:keepNext/>
              <w:keepLines/>
              <w:spacing w:after="0"/>
              <w:jc w:val="center"/>
              <w:rPr>
                <w:rFonts w:ascii="Arial" w:hAnsi="Arial"/>
                <w:sz w:val="18"/>
              </w:rPr>
            </w:pPr>
            <w:r w:rsidRPr="00202105">
              <w:rPr>
                <w:rFonts w:ascii="Arial" w:hAnsi="Arial"/>
                <w:sz w:val="18"/>
              </w:rPr>
              <w:t>2</w:t>
            </w:r>
          </w:p>
        </w:tc>
        <w:tc>
          <w:tcPr>
            <w:tcW w:w="3854" w:type="dxa"/>
          </w:tcPr>
          <w:p w14:paraId="0A328756" w14:textId="77777777" w:rsidR="000F077E" w:rsidRPr="00202105" w:rsidRDefault="000F077E">
            <w:pPr>
              <w:keepNext/>
              <w:keepLines/>
              <w:spacing w:after="0"/>
              <w:rPr>
                <w:rFonts w:ascii="Arial" w:hAnsi="Arial" w:cs="Arial"/>
                <w:sz w:val="18"/>
                <w:szCs w:val="18"/>
              </w:rPr>
            </w:pPr>
            <w:r w:rsidRPr="00202105">
              <w:rPr>
                <w:rFonts w:ascii="Arial" w:eastAsia="Calibri" w:hAnsi="Arial" w:cs="Arial"/>
                <w:sz w:val="18"/>
                <w:szCs w:val="18"/>
              </w:rPr>
              <w:t>Wait 60s for the UE to enter eCALL-INACTIVE state.</w:t>
            </w:r>
          </w:p>
        </w:tc>
        <w:tc>
          <w:tcPr>
            <w:tcW w:w="708" w:type="dxa"/>
          </w:tcPr>
          <w:p w14:paraId="4F7E97E7"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tcPr>
          <w:p w14:paraId="46965275"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tcPr>
          <w:p w14:paraId="0FE62EAB"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tcPr>
          <w:p w14:paraId="0C9919A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38884E96" w14:textId="77777777">
        <w:tc>
          <w:tcPr>
            <w:tcW w:w="648" w:type="dxa"/>
          </w:tcPr>
          <w:p w14:paraId="0B168F9C" w14:textId="77777777" w:rsidR="000F077E" w:rsidRPr="00202105" w:rsidRDefault="000F077E">
            <w:pPr>
              <w:keepNext/>
              <w:keepLines/>
              <w:spacing w:after="0"/>
              <w:jc w:val="center"/>
              <w:rPr>
                <w:rFonts w:ascii="Arial" w:hAnsi="Arial"/>
                <w:sz w:val="18"/>
              </w:rPr>
            </w:pPr>
            <w:r w:rsidRPr="00202105">
              <w:rPr>
                <w:rFonts w:ascii="Arial" w:hAnsi="Arial"/>
                <w:sz w:val="18"/>
              </w:rPr>
              <w:t>3</w:t>
            </w:r>
          </w:p>
        </w:tc>
        <w:tc>
          <w:tcPr>
            <w:tcW w:w="3854" w:type="dxa"/>
          </w:tcPr>
          <w:p w14:paraId="7B8FFEFA" w14:textId="77777777" w:rsidR="000F077E" w:rsidRPr="00202105" w:rsidRDefault="000F077E">
            <w:pPr>
              <w:keepNext/>
              <w:keepLines/>
              <w:spacing w:after="0"/>
              <w:rPr>
                <w:rFonts w:ascii="Arial" w:hAnsi="Arial"/>
                <w:sz w:val="18"/>
              </w:rPr>
            </w:pPr>
            <w:r w:rsidRPr="00202105">
              <w:rPr>
                <w:rFonts w:ascii="Arial" w:hAnsi="Arial"/>
                <w:sz w:val="18"/>
              </w:rPr>
              <w:t>An automatic eCall is initiated. (Note 1)</w:t>
            </w:r>
          </w:p>
        </w:tc>
        <w:tc>
          <w:tcPr>
            <w:tcW w:w="708" w:type="dxa"/>
          </w:tcPr>
          <w:p w14:paraId="5E35BC9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tcPr>
          <w:p w14:paraId="4E9021B4"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tcPr>
          <w:p w14:paraId="0A69C91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tcPr>
          <w:p w14:paraId="17552565"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AA42853" w14:textId="77777777">
        <w:tc>
          <w:tcPr>
            <w:tcW w:w="648" w:type="dxa"/>
          </w:tcPr>
          <w:p w14:paraId="603BA17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3854" w:type="dxa"/>
          </w:tcPr>
          <w:p w14:paraId="6AAF1FCF" w14:textId="77777777" w:rsidR="000F077E" w:rsidRPr="00202105" w:rsidRDefault="000F077E">
            <w:pPr>
              <w:keepNext/>
              <w:keepLines/>
              <w:spacing w:after="0"/>
              <w:rPr>
                <w:rFonts w:ascii="Arial" w:hAnsi="Arial"/>
                <w:sz w:val="18"/>
              </w:rPr>
            </w:pPr>
            <w:r w:rsidRPr="00202105">
              <w:rPr>
                <w:rFonts w:ascii="Arial" w:hAnsi="Arial"/>
                <w:sz w:val="18"/>
              </w:rPr>
              <w:t>The following messages are to be observed on E-UTRA Cell 1 unless explicitly stated otherwise</w:t>
            </w:r>
          </w:p>
        </w:tc>
        <w:tc>
          <w:tcPr>
            <w:tcW w:w="708" w:type="dxa"/>
          </w:tcPr>
          <w:p w14:paraId="5B643B8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tcPr>
          <w:p w14:paraId="2F4BFF56"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tcPr>
          <w:p w14:paraId="118F4B8E"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tcPr>
          <w:p w14:paraId="41523ABC"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2C7A2FC" w14:textId="77777777">
        <w:tc>
          <w:tcPr>
            <w:tcW w:w="648" w:type="dxa"/>
          </w:tcPr>
          <w:p w14:paraId="56ABAC74" w14:textId="77777777" w:rsidR="000F077E" w:rsidRPr="00202105" w:rsidRDefault="000F077E">
            <w:pPr>
              <w:keepNext/>
              <w:keepLines/>
              <w:spacing w:after="0"/>
              <w:jc w:val="center"/>
              <w:rPr>
                <w:rFonts w:ascii="Arial" w:hAnsi="Arial"/>
                <w:sz w:val="18"/>
              </w:rPr>
            </w:pPr>
            <w:r w:rsidRPr="00202105">
              <w:rPr>
                <w:rFonts w:ascii="Arial" w:hAnsi="Arial"/>
                <w:sz w:val="18"/>
              </w:rPr>
              <w:t>4</w:t>
            </w:r>
          </w:p>
        </w:tc>
        <w:tc>
          <w:tcPr>
            <w:tcW w:w="3854" w:type="dxa"/>
          </w:tcPr>
          <w:p w14:paraId="1303AFBE" w14:textId="77777777" w:rsidR="000F077E" w:rsidRPr="00202105" w:rsidRDefault="000F077E">
            <w:pPr>
              <w:keepNext/>
              <w:keepLines/>
              <w:spacing w:after="0"/>
              <w:rPr>
                <w:rFonts w:ascii="Arial" w:hAnsi="Arial"/>
                <w:sz w:val="18"/>
              </w:rPr>
            </w:pPr>
            <w:r w:rsidRPr="00202105">
              <w:rPr>
                <w:rFonts w:ascii="Arial" w:hAnsi="Arial"/>
                <w:sz w:val="18"/>
              </w:rPr>
              <w:t>Check: Does the UE sends an ATTACH</w:t>
            </w:r>
          </w:p>
          <w:p w14:paraId="0F79B816" w14:textId="77777777" w:rsidR="000F077E" w:rsidRPr="00202105" w:rsidRDefault="000F077E">
            <w:pPr>
              <w:keepNext/>
              <w:keepLines/>
              <w:spacing w:after="0"/>
              <w:rPr>
                <w:rFonts w:ascii="Arial" w:hAnsi="Arial"/>
                <w:sz w:val="18"/>
              </w:rPr>
            </w:pPr>
            <w:r w:rsidRPr="00202105">
              <w:rPr>
                <w:rFonts w:ascii="Arial" w:hAnsi="Arial"/>
                <w:sz w:val="18"/>
              </w:rPr>
              <w:t>REQUEST message with a PDN</w:t>
            </w:r>
          </w:p>
          <w:p w14:paraId="4B97CFFA" w14:textId="77777777" w:rsidR="000F077E" w:rsidRPr="00202105" w:rsidRDefault="000F077E">
            <w:pPr>
              <w:keepNext/>
              <w:keepLines/>
              <w:spacing w:after="0"/>
              <w:rPr>
                <w:rFonts w:ascii="Arial" w:hAnsi="Arial"/>
                <w:sz w:val="18"/>
              </w:rPr>
            </w:pPr>
            <w:r w:rsidRPr="00202105">
              <w:rPr>
                <w:rFonts w:ascii="Arial" w:hAnsi="Arial"/>
                <w:sz w:val="18"/>
              </w:rPr>
              <w:t>CONNECTIVITY REQUEST message to</w:t>
            </w:r>
          </w:p>
          <w:p w14:paraId="1A127533" w14:textId="77777777" w:rsidR="000F077E" w:rsidRPr="00202105" w:rsidRDefault="000F077E">
            <w:pPr>
              <w:keepNext/>
              <w:keepLines/>
              <w:spacing w:after="0"/>
              <w:rPr>
                <w:rFonts w:ascii="Arial" w:hAnsi="Arial"/>
                <w:sz w:val="18"/>
              </w:rPr>
            </w:pPr>
            <w:r w:rsidRPr="00202105">
              <w:rPr>
                <w:rFonts w:ascii="Arial" w:hAnsi="Arial"/>
                <w:sz w:val="18"/>
              </w:rPr>
              <w:t>request PDN connectivity to the default PDN.</w:t>
            </w:r>
          </w:p>
          <w:p w14:paraId="5126F507" w14:textId="77777777" w:rsidR="000F077E" w:rsidRPr="00202105" w:rsidRDefault="000F077E">
            <w:pPr>
              <w:keepNext/>
              <w:keepLines/>
              <w:spacing w:after="0"/>
              <w:rPr>
                <w:rFonts w:ascii="Arial" w:hAnsi="Arial"/>
                <w:sz w:val="18"/>
              </w:rPr>
            </w:pPr>
            <w:r w:rsidRPr="00202105">
              <w:rPr>
                <w:rFonts w:ascii="Arial" w:hAnsi="Arial"/>
                <w:sz w:val="18"/>
              </w:rPr>
              <w:t>EPS attach type = "combined EPS/IMSI</w:t>
            </w:r>
          </w:p>
          <w:p w14:paraId="5E92DCAA" w14:textId="77777777" w:rsidR="000F077E" w:rsidRPr="00202105" w:rsidRDefault="000F077E">
            <w:pPr>
              <w:keepNext/>
              <w:keepLines/>
              <w:spacing w:after="0"/>
              <w:rPr>
                <w:rFonts w:ascii="Arial" w:hAnsi="Arial"/>
                <w:sz w:val="18"/>
              </w:rPr>
            </w:pPr>
            <w:r w:rsidRPr="00202105">
              <w:rPr>
                <w:rFonts w:ascii="Arial" w:hAnsi="Arial"/>
                <w:sz w:val="18"/>
              </w:rPr>
              <w:t>attach"?</w:t>
            </w:r>
          </w:p>
        </w:tc>
        <w:tc>
          <w:tcPr>
            <w:tcW w:w="708" w:type="dxa"/>
          </w:tcPr>
          <w:p w14:paraId="43285EC4" w14:textId="77777777" w:rsidR="000F077E" w:rsidRPr="00202105" w:rsidRDefault="000F077E">
            <w:pPr>
              <w:keepNext/>
              <w:keepLines/>
              <w:spacing w:after="0"/>
              <w:jc w:val="center"/>
              <w:rPr>
                <w:rFonts w:ascii="Arial" w:hAnsi="Arial"/>
                <w:sz w:val="18"/>
              </w:rPr>
            </w:pPr>
            <w:r w:rsidRPr="00202105">
              <w:rPr>
                <w:rFonts w:ascii="Arial" w:hAnsi="Arial"/>
                <w:sz w:val="18"/>
              </w:rPr>
              <w:t>--&gt;</w:t>
            </w:r>
          </w:p>
        </w:tc>
        <w:tc>
          <w:tcPr>
            <w:tcW w:w="2976" w:type="dxa"/>
          </w:tcPr>
          <w:p w14:paraId="7EC86C73" w14:textId="77777777" w:rsidR="000F077E" w:rsidRPr="00202105" w:rsidRDefault="000F077E">
            <w:pPr>
              <w:keepNext/>
              <w:keepLines/>
              <w:spacing w:after="0"/>
              <w:rPr>
                <w:rFonts w:ascii="Arial" w:hAnsi="Arial"/>
                <w:sz w:val="18"/>
              </w:rPr>
            </w:pPr>
            <w:r w:rsidRPr="00202105">
              <w:rPr>
                <w:rFonts w:ascii="Arial" w:hAnsi="Arial"/>
                <w:sz w:val="18"/>
              </w:rPr>
              <w:t>ATTACH REQUEST</w:t>
            </w:r>
          </w:p>
        </w:tc>
        <w:tc>
          <w:tcPr>
            <w:tcW w:w="567" w:type="dxa"/>
          </w:tcPr>
          <w:p w14:paraId="69F58384"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853" w:type="dxa"/>
          </w:tcPr>
          <w:p w14:paraId="0AC35605" w14:textId="77777777" w:rsidR="000F077E" w:rsidRPr="00202105" w:rsidRDefault="000F077E">
            <w:pPr>
              <w:keepNext/>
              <w:keepLines/>
              <w:spacing w:after="0"/>
              <w:jc w:val="center"/>
              <w:rPr>
                <w:rFonts w:ascii="Arial" w:hAnsi="Arial"/>
                <w:sz w:val="18"/>
              </w:rPr>
            </w:pPr>
            <w:r w:rsidRPr="00202105">
              <w:rPr>
                <w:rFonts w:ascii="Arial" w:hAnsi="Arial"/>
                <w:sz w:val="18"/>
              </w:rPr>
              <w:t>P</w:t>
            </w:r>
          </w:p>
        </w:tc>
      </w:tr>
      <w:tr w:rsidR="000F077E" w:rsidRPr="00202105" w14:paraId="4EB81F87" w14:textId="77777777">
        <w:tc>
          <w:tcPr>
            <w:tcW w:w="648" w:type="dxa"/>
          </w:tcPr>
          <w:p w14:paraId="3FC4549F" w14:textId="77777777" w:rsidR="000F077E" w:rsidRPr="00202105" w:rsidRDefault="000F077E">
            <w:pPr>
              <w:keepNext/>
              <w:keepLines/>
              <w:spacing w:after="0"/>
              <w:jc w:val="center"/>
              <w:rPr>
                <w:rFonts w:ascii="Arial" w:hAnsi="Arial"/>
                <w:sz w:val="18"/>
              </w:rPr>
            </w:pPr>
            <w:r w:rsidRPr="00202105">
              <w:rPr>
                <w:rFonts w:ascii="Arial" w:hAnsi="Arial"/>
                <w:sz w:val="18"/>
              </w:rPr>
              <w:t>5-23</w:t>
            </w:r>
          </w:p>
        </w:tc>
        <w:tc>
          <w:tcPr>
            <w:tcW w:w="3854" w:type="dxa"/>
          </w:tcPr>
          <w:p w14:paraId="69EF1EA5" w14:textId="1102E208" w:rsidR="000F077E" w:rsidRPr="00202105" w:rsidRDefault="000F077E">
            <w:pPr>
              <w:pStyle w:val="TAL"/>
            </w:pPr>
            <w:r w:rsidRPr="00202105">
              <w:t>Steps 7 to 25 of Generic Test Procedure for eCall over IMS establishment in EUTRA: eCall Only Support specified in clause 4.5A.27 of TS 36.508 [7] take place</w:t>
            </w:r>
            <w:r w:rsidR="00AB6ACC" w:rsidRPr="009B3A49">
              <w:t xml:space="preserve"> using condition A21 (automatic eCall initiation) for the INVITE at step 1 of TS 34.229-1 [35] annex C.47</w:t>
            </w:r>
            <w:r w:rsidRPr="00202105">
              <w:t>.</w:t>
            </w:r>
          </w:p>
        </w:tc>
        <w:tc>
          <w:tcPr>
            <w:tcW w:w="708" w:type="dxa"/>
          </w:tcPr>
          <w:p w14:paraId="15778A58" w14:textId="77777777" w:rsidR="000F077E" w:rsidRPr="00202105" w:rsidRDefault="000F077E">
            <w:pPr>
              <w:pStyle w:val="TAL"/>
              <w:jc w:val="center"/>
            </w:pPr>
            <w:r w:rsidRPr="00202105">
              <w:t>-</w:t>
            </w:r>
          </w:p>
        </w:tc>
        <w:tc>
          <w:tcPr>
            <w:tcW w:w="2976" w:type="dxa"/>
          </w:tcPr>
          <w:p w14:paraId="260302C0" w14:textId="77777777" w:rsidR="000F077E" w:rsidRPr="00202105" w:rsidRDefault="000F077E">
            <w:pPr>
              <w:pStyle w:val="TAL"/>
              <w:rPr>
                <w:i/>
              </w:rPr>
            </w:pPr>
            <w:r w:rsidRPr="00202105">
              <w:t>-</w:t>
            </w:r>
          </w:p>
        </w:tc>
        <w:tc>
          <w:tcPr>
            <w:tcW w:w="567" w:type="dxa"/>
          </w:tcPr>
          <w:p w14:paraId="5C8D3CBD" w14:textId="77777777" w:rsidR="000F077E" w:rsidRPr="00202105" w:rsidRDefault="000F077E">
            <w:pPr>
              <w:pStyle w:val="TAL"/>
              <w:jc w:val="center"/>
            </w:pPr>
            <w:r w:rsidRPr="00202105">
              <w:t>-</w:t>
            </w:r>
          </w:p>
        </w:tc>
        <w:tc>
          <w:tcPr>
            <w:tcW w:w="853" w:type="dxa"/>
          </w:tcPr>
          <w:p w14:paraId="31601952" w14:textId="77777777" w:rsidR="000F077E" w:rsidRPr="00202105" w:rsidRDefault="000F077E">
            <w:pPr>
              <w:pStyle w:val="TAL"/>
              <w:jc w:val="center"/>
            </w:pPr>
            <w:r w:rsidRPr="00202105">
              <w:t>-</w:t>
            </w:r>
          </w:p>
        </w:tc>
      </w:tr>
      <w:tr w:rsidR="000F077E" w:rsidRPr="00202105" w14:paraId="08833861" w14:textId="77777777">
        <w:tc>
          <w:tcPr>
            <w:tcW w:w="648" w:type="dxa"/>
          </w:tcPr>
          <w:p w14:paraId="089E557D" w14:textId="77777777" w:rsidR="000F077E" w:rsidRPr="00202105" w:rsidRDefault="000F077E">
            <w:pPr>
              <w:keepNext/>
              <w:keepLines/>
              <w:spacing w:after="0"/>
              <w:jc w:val="center"/>
              <w:rPr>
                <w:rFonts w:ascii="Arial" w:hAnsi="Arial"/>
                <w:sz w:val="18"/>
              </w:rPr>
            </w:pPr>
            <w:r w:rsidRPr="00202105">
              <w:rPr>
                <w:rFonts w:ascii="Arial" w:hAnsi="Arial"/>
                <w:sz w:val="18"/>
              </w:rPr>
              <w:t>24</w:t>
            </w:r>
          </w:p>
        </w:tc>
        <w:tc>
          <w:tcPr>
            <w:tcW w:w="3854" w:type="dxa"/>
          </w:tcPr>
          <w:p w14:paraId="3D424EEA" w14:textId="3332C806" w:rsidR="000F077E" w:rsidRPr="00202105" w:rsidRDefault="000F077E">
            <w:pPr>
              <w:pStyle w:val="TAL"/>
              <w:rPr>
                <w:rFonts w:eastAsia="Calibri"/>
              </w:rPr>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r w:rsidR="007D5AD1" w:rsidRPr="007D5AD1">
              <w:rPr>
                <w:rFonts w:eastAsia="Calibri"/>
              </w:rPr>
              <w:t xml:space="preserve"> using condition A9 for the BYE at step 1.</w:t>
            </w:r>
          </w:p>
        </w:tc>
        <w:tc>
          <w:tcPr>
            <w:tcW w:w="708" w:type="dxa"/>
          </w:tcPr>
          <w:p w14:paraId="33DA2AD2" w14:textId="77777777" w:rsidR="000F077E" w:rsidRPr="00202105" w:rsidRDefault="000F077E">
            <w:pPr>
              <w:pStyle w:val="TAL"/>
              <w:jc w:val="center"/>
            </w:pPr>
            <w:r w:rsidRPr="00202105">
              <w:t>-</w:t>
            </w:r>
          </w:p>
        </w:tc>
        <w:tc>
          <w:tcPr>
            <w:tcW w:w="2976" w:type="dxa"/>
          </w:tcPr>
          <w:p w14:paraId="53A97C86" w14:textId="77777777" w:rsidR="000F077E" w:rsidRPr="00202105" w:rsidRDefault="000F077E">
            <w:pPr>
              <w:pStyle w:val="TAL"/>
              <w:rPr>
                <w:i/>
              </w:rPr>
            </w:pPr>
            <w:r w:rsidRPr="00202105">
              <w:rPr>
                <w:i/>
              </w:rPr>
              <w:t>-</w:t>
            </w:r>
          </w:p>
        </w:tc>
        <w:tc>
          <w:tcPr>
            <w:tcW w:w="567" w:type="dxa"/>
          </w:tcPr>
          <w:p w14:paraId="281B1066" w14:textId="77777777" w:rsidR="000F077E" w:rsidRPr="00202105" w:rsidRDefault="000F077E">
            <w:pPr>
              <w:pStyle w:val="TAL"/>
              <w:jc w:val="center"/>
            </w:pPr>
            <w:r w:rsidRPr="00202105">
              <w:t>-</w:t>
            </w:r>
          </w:p>
        </w:tc>
        <w:tc>
          <w:tcPr>
            <w:tcW w:w="853" w:type="dxa"/>
          </w:tcPr>
          <w:p w14:paraId="3150EC3A" w14:textId="77777777" w:rsidR="000F077E" w:rsidRPr="00202105" w:rsidRDefault="000F077E">
            <w:pPr>
              <w:pStyle w:val="TAL"/>
              <w:jc w:val="center"/>
            </w:pPr>
            <w:r w:rsidRPr="00202105">
              <w:t>-</w:t>
            </w:r>
          </w:p>
        </w:tc>
      </w:tr>
      <w:tr w:rsidR="000F077E" w:rsidRPr="00202105" w14:paraId="617C4453" w14:textId="77777777">
        <w:tc>
          <w:tcPr>
            <w:tcW w:w="648" w:type="dxa"/>
          </w:tcPr>
          <w:p w14:paraId="2D168368" w14:textId="77777777" w:rsidR="000F077E" w:rsidRPr="00202105" w:rsidRDefault="000F077E">
            <w:pPr>
              <w:keepNext/>
              <w:keepLines/>
              <w:spacing w:after="0"/>
              <w:jc w:val="center"/>
              <w:rPr>
                <w:rFonts w:ascii="Arial" w:hAnsi="Arial" w:cs="Arial"/>
                <w:sz w:val="18"/>
                <w:szCs w:val="18"/>
              </w:rPr>
            </w:pPr>
            <w:r w:rsidRPr="00202105">
              <w:rPr>
                <w:rFonts w:ascii="Arial" w:hAnsi="Arial" w:cs="Arial"/>
                <w:sz w:val="18"/>
                <w:szCs w:val="18"/>
              </w:rPr>
              <w:t>25</w:t>
            </w:r>
          </w:p>
        </w:tc>
        <w:tc>
          <w:tcPr>
            <w:tcW w:w="3854" w:type="dxa"/>
          </w:tcPr>
          <w:p w14:paraId="53BC0007" w14:textId="77777777" w:rsidR="000F077E" w:rsidRPr="00202105" w:rsidRDefault="000F077E">
            <w:pPr>
              <w:pStyle w:val="TAL"/>
              <w:rPr>
                <w:rFonts w:eastAsia="Calibri" w:cs="Arial"/>
                <w:szCs w:val="18"/>
              </w:rPr>
            </w:pPr>
            <w:r w:rsidRPr="00202105">
              <w:rPr>
                <w:rFonts w:eastAsia="Calibri" w:cs="Arial"/>
                <w:szCs w:val="18"/>
              </w:rPr>
              <w:t>The SS releases the RRC connection.</w:t>
            </w:r>
          </w:p>
        </w:tc>
        <w:tc>
          <w:tcPr>
            <w:tcW w:w="708" w:type="dxa"/>
          </w:tcPr>
          <w:p w14:paraId="6E59DED0" w14:textId="77777777" w:rsidR="000F077E" w:rsidRPr="00202105" w:rsidRDefault="000F077E">
            <w:pPr>
              <w:pStyle w:val="TAL"/>
              <w:jc w:val="center"/>
              <w:rPr>
                <w:rFonts w:cs="Arial"/>
                <w:szCs w:val="18"/>
              </w:rPr>
            </w:pPr>
            <w:r w:rsidRPr="00202105">
              <w:rPr>
                <w:rFonts w:cs="Arial"/>
                <w:szCs w:val="18"/>
              </w:rPr>
              <w:t>&lt;--</w:t>
            </w:r>
          </w:p>
        </w:tc>
        <w:tc>
          <w:tcPr>
            <w:tcW w:w="2976" w:type="dxa"/>
          </w:tcPr>
          <w:p w14:paraId="08C5BC57" w14:textId="77777777" w:rsidR="000F077E" w:rsidRPr="00202105" w:rsidRDefault="000F077E">
            <w:pPr>
              <w:pStyle w:val="TAL"/>
              <w:rPr>
                <w:rFonts w:cs="Arial"/>
                <w:i/>
                <w:szCs w:val="18"/>
              </w:rPr>
            </w:pPr>
            <w:r w:rsidRPr="00202105">
              <w:rPr>
                <w:rFonts w:eastAsia="Calibri" w:cs="Arial"/>
                <w:iCs/>
                <w:szCs w:val="18"/>
              </w:rPr>
              <w:t>RRCConnectionRelease</w:t>
            </w:r>
          </w:p>
        </w:tc>
        <w:tc>
          <w:tcPr>
            <w:tcW w:w="567" w:type="dxa"/>
          </w:tcPr>
          <w:p w14:paraId="24D702F0" w14:textId="77777777" w:rsidR="000F077E" w:rsidRPr="00202105" w:rsidRDefault="000F077E">
            <w:pPr>
              <w:pStyle w:val="TAL"/>
              <w:jc w:val="center"/>
              <w:rPr>
                <w:rFonts w:cs="Arial"/>
                <w:szCs w:val="18"/>
              </w:rPr>
            </w:pPr>
            <w:r w:rsidRPr="00202105">
              <w:rPr>
                <w:rFonts w:cs="Arial"/>
                <w:szCs w:val="18"/>
              </w:rPr>
              <w:t>-</w:t>
            </w:r>
          </w:p>
        </w:tc>
        <w:tc>
          <w:tcPr>
            <w:tcW w:w="853" w:type="dxa"/>
          </w:tcPr>
          <w:p w14:paraId="679886E7" w14:textId="77777777" w:rsidR="000F077E" w:rsidRPr="00202105" w:rsidRDefault="000F077E">
            <w:pPr>
              <w:pStyle w:val="TAL"/>
              <w:jc w:val="center"/>
              <w:rPr>
                <w:rFonts w:cs="Arial"/>
                <w:szCs w:val="18"/>
              </w:rPr>
            </w:pPr>
            <w:r w:rsidRPr="00202105">
              <w:rPr>
                <w:rFonts w:cs="Arial"/>
                <w:szCs w:val="18"/>
              </w:rPr>
              <w:t>-</w:t>
            </w:r>
          </w:p>
        </w:tc>
      </w:tr>
      <w:tr w:rsidR="000F077E" w:rsidRPr="00202105" w14:paraId="3E252F96" w14:textId="77777777">
        <w:tc>
          <w:tcPr>
            <w:tcW w:w="9606" w:type="dxa"/>
            <w:gridSpan w:val="6"/>
            <w:tcBorders>
              <w:top w:val="single" w:sz="4" w:space="0" w:color="auto"/>
              <w:left w:val="single" w:sz="4" w:space="0" w:color="auto"/>
              <w:bottom w:val="single" w:sz="4" w:space="0" w:color="auto"/>
              <w:right w:val="single" w:sz="4" w:space="0" w:color="auto"/>
            </w:tcBorders>
          </w:tcPr>
          <w:p w14:paraId="77562061" w14:textId="77777777" w:rsidR="000F077E" w:rsidRPr="00202105" w:rsidRDefault="000F077E">
            <w:pPr>
              <w:pStyle w:val="TAN"/>
            </w:pPr>
            <w:r w:rsidRPr="00202105">
              <w:t>Note 1:</w:t>
            </w:r>
            <w:r w:rsidRPr="00202105">
              <w:tab/>
              <w:t>The request to originate an automatic eCall may be performed by MMI or AT command.</w:t>
            </w:r>
          </w:p>
        </w:tc>
      </w:tr>
    </w:tbl>
    <w:p w14:paraId="339F5B32" w14:textId="77777777" w:rsidR="000F077E" w:rsidRPr="00202105" w:rsidRDefault="000F077E" w:rsidP="007D5AD1"/>
    <w:p w14:paraId="506A205E" w14:textId="40FDB1CD" w:rsidR="000F077E" w:rsidRPr="00202105" w:rsidRDefault="000F077E" w:rsidP="007D5AD1">
      <w:pPr>
        <w:pStyle w:val="H6"/>
      </w:pPr>
      <w:r w:rsidRPr="00202105">
        <w:lastRenderedPageBreak/>
        <w:t>11.5.12.3.3</w:t>
      </w:r>
      <w:r w:rsidRPr="00202105">
        <w:tab/>
        <w:t>Void</w:t>
      </w:r>
    </w:p>
    <w:p w14:paraId="7C0658F7" w14:textId="77777777" w:rsidR="00AA2795" w:rsidRPr="00202105" w:rsidRDefault="00AA2795" w:rsidP="00AA2795">
      <w:pPr>
        <w:pStyle w:val="H6"/>
        <w:rPr>
          <w:snapToGrid w:val="0"/>
        </w:rPr>
      </w:pPr>
      <w:r w:rsidRPr="00202105">
        <w:rPr>
          <w:snapToGrid w:val="0"/>
        </w:rPr>
        <w:t>11.5.12.3.4</w:t>
      </w:r>
      <w:r w:rsidRPr="00202105">
        <w:rPr>
          <w:snapToGrid w:val="0"/>
        </w:rPr>
        <w:tab/>
        <w:t>Specific message contents</w:t>
      </w:r>
    </w:p>
    <w:p w14:paraId="1A8FFB43" w14:textId="77777777" w:rsidR="00AA2795" w:rsidRPr="00202105" w:rsidRDefault="00AA2795" w:rsidP="00AA2795">
      <w:pPr>
        <w:pStyle w:val="TH"/>
      </w:pPr>
      <w:r w:rsidRPr="00202105">
        <w:t>Table 11.5.12</w:t>
      </w:r>
      <w:r w:rsidRPr="00202105">
        <w:rPr>
          <w:snapToGrid w:val="0"/>
        </w:rPr>
        <w:t>.3.4</w:t>
      </w:r>
      <w:r w:rsidRPr="00202105">
        <w:t xml:space="preserve">-1: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 Cell 1</w:t>
      </w:r>
      <w:r w:rsidRPr="00202105">
        <w:rPr>
          <w:rFonts w:ascii="Helvetica-BoldOblique" w:hAnsi="Helvetica-BoldOblique"/>
          <w:i/>
          <w:iCs/>
        </w:rPr>
        <w:t xml:space="preserve"> </w:t>
      </w:r>
      <w:r w:rsidRPr="00202105">
        <w:rPr>
          <w:rFonts w:ascii="Helvetica-BoldOblique" w:hAnsi="Helvetica-BoldOblique"/>
          <w:color w:val="000000"/>
        </w:rPr>
        <w:t>(</w:t>
      </w:r>
      <w:r w:rsidRPr="00202105">
        <w:t>All Steps)</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AA2795" w:rsidRPr="00202105" w14:paraId="3FBDD540" w14:textId="77777777">
        <w:tc>
          <w:tcPr>
            <w:tcW w:w="9603" w:type="dxa"/>
          </w:tcPr>
          <w:p w14:paraId="20A6F2D0" w14:textId="77777777" w:rsidR="00AA2795" w:rsidRPr="00202105" w:rsidRDefault="00AA2795">
            <w:pPr>
              <w:pStyle w:val="TAL"/>
            </w:pPr>
            <w:r w:rsidRPr="00202105">
              <w:t>Derivation path: TS 36.508 [7] table 4.4.3.2-3 Condition eCalloverIMS</w:t>
            </w:r>
          </w:p>
        </w:tc>
      </w:tr>
    </w:tbl>
    <w:p w14:paraId="70AAE139" w14:textId="77777777" w:rsidR="00AA2795" w:rsidRPr="00202105" w:rsidRDefault="00AA2795" w:rsidP="000A0152"/>
    <w:p w14:paraId="668F33E7" w14:textId="77777777" w:rsidR="00AA2795" w:rsidRPr="00202105" w:rsidRDefault="00AA2795" w:rsidP="00AA2795">
      <w:pPr>
        <w:pStyle w:val="TH"/>
      </w:pPr>
      <w:r w:rsidRPr="00202105">
        <w:t>Table 11.5.12</w:t>
      </w:r>
      <w:r w:rsidRPr="00202105">
        <w:rPr>
          <w:snapToGrid w:val="0"/>
        </w:rPr>
        <w:t>.3.4</w:t>
      </w:r>
      <w:r w:rsidRPr="00202105">
        <w:t xml:space="preserve">-2: </w:t>
      </w:r>
      <w:r w:rsidRPr="00202105">
        <w:rPr>
          <w:i/>
          <w:iCs/>
        </w:rPr>
        <w:t>SIB1</w:t>
      </w:r>
      <w:r w:rsidRPr="00202105">
        <w:rPr>
          <w:iCs/>
        </w:rPr>
        <w:t xml:space="preserve"> of NR Cell 1 (All steps)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AA2795" w:rsidRPr="00202105" w14:paraId="54D19702"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1EC709D9" w14:textId="77777777" w:rsidR="00AA2795" w:rsidRPr="00202105" w:rsidRDefault="00AA2795">
            <w:pPr>
              <w:pStyle w:val="TAH"/>
              <w:jc w:val="left"/>
              <w:rPr>
                <w:lang w:eastAsia="zh-CN"/>
              </w:rPr>
            </w:pPr>
            <w:r w:rsidRPr="00202105">
              <w:t>Derivation Path: TS 38.508-1 [4], Table 4.6.1-28</w:t>
            </w:r>
          </w:p>
        </w:tc>
      </w:tr>
      <w:tr w:rsidR="00AA2795" w:rsidRPr="00202105" w14:paraId="7708A00C" w14:textId="77777777">
        <w:tc>
          <w:tcPr>
            <w:tcW w:w="3652" w:type="dxa"/>
            <w:tcBorders>
              <w:top w:val="single" w:sz="4" w:space="0" w:color="auto"/>
              <w:left w:val="single" w:sz="4" w:space="0" w:color="auto"/>
              <w:bottom w:val="single" w:sz="4" w:space="0" w:color="auto"/>
              <w:right w:val="single" w:sz="4" w:space="0" w:color="auto"/>
            </w:tcBorders>
            <w:hideMark/>
          </w:tcPr>
          <w:p w14:paraId="079B0504" w14:textId="77777777" w:rsidR="00AA2795" w:rsidRPr="00202105" w:rsidRDefault="00AA279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11C2366" w14:textId="77777777" w:rsidR="00AA2795" w:rsidRPr="00202105" w:rsidRDefault="00AA279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0F86DBB2" w14:textId="77777777" w:rsidR="00AA2795" w:rsidRPr="00202105" w:rsidRDefault="00AA279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3A6F4C2" w14:textId="77777777" w:rsidR="00AA2795" w:rsidRPr="00202105" w:rsidRDefault="00AA2795">
            <w:pPr>
              <w:pStyle w:val="TAH"/>
            </w:pPr>
            <w:r w:rsidRPr="00202105">
              <w:t>Condition</w:t>
            </w:r>
          </w:p>
        </w:tc>
      </w:tr>
      <w:tr w:rsidR="00AA2795" w:rsidRPr="00202105" w14:paraId="6635EE58" w14:textId="77777777">
        <w:tc>
          <w:tcPr>
            <w:tcW w:w="3652" w:type="dxa"/>
            <w:tcBorders>
              <w:top w:val="single" w:sz="4" w:space="0" w:color="auto"/>
              <w:left w:val="single" w:sz="4" w:space="0" w:color="auto"/>
              <w:bottom w:val="single" w:sz="4" w:space="0" w:color="auto"/>
              <w:right w:val="single" w:sz="4" w:space="0" w:color="auto"/>
            </w:tcBorders>
            <w:hideMark/>
          </w:tcPr>
          <w:p w14:paraId="20F0E9F1" w14:textId="77777777" w:rsidR="00AA2795" w:rsidRPr="00202105" w:rsidRDefault="00AA279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54B8683"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4D741FC3"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7AF36350" w14:textId="77777777" w:rsidR="00AA2795" w:rsidRPr="00202105" w:rsidRDefault="00AA2795">
            <w:pPr>
              <w:pStyle w:val="TAL"/>
            </w:pPr>
          </w:p>
        </w:tc>
      </w:tr>
      <w:tr w:rsidR="00AA2795" w:rsidRPr="00202105" w14:paraId="0F5D424C" w14:textId="77777777">
        <w:tc>
          <w:tcPr>
            <w:tcW w:w="3652" w:type="dxa"/>
            <w:tcBorders>
              <w:top w:val="single" w:sz="4" w:space="0" w:color="auto"/>
              <w:left w:val="single" w:sz="4" w:space="0" w:color="auto"/>
              <w:bottom w:val="single" w:sz="4" w:space="0" w:color="auto"/>
              <w:right w:val="single" w:sz="4" w:space="0" w:color="auto"/>
            </w:tcBorders>
            <w:hideMark/>
          </w:tcPr>
          <w:p w14:paraId="3E059098" w14:textId="77777777" w:rsidR="00AA2795" w:rsidRPr="00202105" w:rsidRDefault="00AA2795">
            <w:pPr>
              <w:pStyle w:val="TAL"/>
            </w:pPr>
            <w:r w:rsidRPr="00202105">
              <w:t xml:space="preserve">  eCallOverIMS-Support</w:t>
            </w:r>
          </w:p>
        </w:tc>
        <w:tc>
          <w:tcPr>
            <w:tcW w:w="2835" w:type="dxa"/>
            <w:tcBorders>
              <w:top w:val="single" w:sz="4" w:space="0" w:color="auto"/>
              <w:left w:val="single" w:sz="4" w:space="0" w:color="auto"/>
              <w:bottom w:val="single" w:sz="4" w:space="0" w:color="auto"/>
              <w:right w:val="single" w:sz="4" w:space="0" w:color="auto"/>
            </w:tcBorders>
          </w:tcPr>
          <w:p w14:paraId="7688DCE6" w14:textId="77777777" w:rsidR="00AA2795" w:rsidRPr="00202105" w:rsidRDefault="00AA279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B8F60E8"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4685A023" w14:textId="77777777" w:rsidR="00AA2795" w:rsidRPr="00202105" w:rsidRDefault="00AA2795">
            <w:pPr>
              <w:pStyle w:val="TAL"/>
            </w:pPr>
          </w:p>
        </w:tc>
      </w:tr>
      <w:tr w:rsidR="00AA2795" w:rsidRPr="00202105" w14:paraId="4EA3924D" w14:textId="77777777">
        <w:tc>
          <w:tcPr>
            <w:tcW w:w="3652" w:type="dxa"/>
            <w:tcBorders>
              <w:top w:val="single" w:sz="4" w:space="0" w:color="auto"/>
              <w:left w:val="single" w:sz="4" w:space="0" w:color="auto"/>
              <w:bottom w:val="single" w:sz="4" w:space="0" w:color="auto"/>
              <w:right w:val="single" w:sz="4" w:space="0" w:color="auto"/>
            </w:tcBorders>
            <w:hideMark/>
          </w:tcPr>
          <w:p w14:paraId="07C52073" w14:textId="77777777" w:rsidR="00AA2795" w:rsidRPr="00202105" w:rsidRDefault="00AA279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307A9027"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68F900BB"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339DFA99" w14:textId="77777777" w:rsidR="00AA2795" w:rsidRPr="00202105" w:rsidRDefault="00AA2795">
            <w:pPr>
              <w:pStyle w:val="TAL"/>
            </w:pPr>
          </w:p>
        </w:tc>
      </w:tr>
    </w:tbl>
    <w:p w14:paraId="74308230" w14:textId="77777777" w:rsidR="00AA2795" w:rsidRPr="00202105" w:rsidRDefault="00AA2795" w:rsidP="000A0152"/>
    <w:p w14:paraId="03FF7310" w14:textId="43BC4417" w:rsidR="00AA2795" w:rsidRPr="00202105" w:rsidRDefault="00AA2795" w:rsidP="00AA2795">
      <w:pPr>
        <w:pStyle w:val="TH"/>
      </w:pPr>
      <w:r w:rsidRPr="00202105">
        <w:t>Table 11.5.12</w:t>
      </w:r>
      <w:r w:rsidRPr="00202105">
        <w:rPr>
          <w:snapToGrid w:val="0"/>
        </w:rPr>
        <w:t>.3.4</w:t>
      </w:r>
      <w:r w:rsidRPr="00202105">
        <w:t xml:space="preserve">-3: </w:t>
      </w:r>
      <w:r w:rsidRPr="00202105">
        <w:rPr>
          <w:rFonts w:eastAsia="Calibri" w:cs="Arial"/>
          <w:bCs/>
        </w:rPr>
        <w:t xml:space="preserve">Message ATTACH ACCEPT </w:t>
      </w:r>
      <w:r w:rsidR="000F077E" w:rsidRPr="00202105">
        <w:t>(step 14, Table 11.5.12.3.2-3)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AA2795" w:rsidRPr="00202105" w14:paraId="3474D78F" w14:textId="77777777">
        <w:tc>
          <w:tcPr>
            <w:tcW w:w="9603" w:type="dxa"/>
            <w:gridSpan w:val="4"/>
          </w:tcPr>
          <w:p w14:paraId="79EDD798" w14:textId="77777777" w:rsidR="00AA2795" w:rsidRPr="00202105" w:rsidRDefault="00AA2795">
            <w:pPr>
              <w:pStyle w:val="TAL"/>
            </w:pPr>
            <w:r w:rsidRPr="00202105">
              <w:t>Derivation path: TS 36.508 [7] table 4.7.2-1</w:t>
            </w:r>
          </w:p>
        </w:tc>
      </w:tr>
      <w:tr w:rsidR="00AA2795" w:rsidRPr="00202105" w14:paraId="224E7882" w14:textId="77777777">
        <w:tc>
          <w:tcPr>
            <w:tcW w:w="4518" w:type="dxa"/>
          </w:tcPr>
          <w:p w14:paraId="017E4DD0" w14:textId="77777777" w:rsidR="00AA2795" w:rsidRPr="00202105" w:rsidRDefault="00AA2795">
            <w:pPr>
              <w:pStyle w:val="TAH"/>
            </w:pPr>
            <w:r w:rsidRPr="00202105">
              <w:t>Information Element</w:t>
            </w:r>
          </w:p>
        </w:tc>
        <w:tc>
          <w:tcPr>
            <w:tcW w:w="2260" w:type="dxa"/>
          </w:tcPr>
          <w:p w14:paraId="657BD544" w14:textId="77777777" w:rsidR="00AA2795" w:rsidRPr="00202105" w:rsidRDefault="00AA2795">
            <w:pPr>
              <w:pStyle w:val="TAH"/>
            </w:pPr>
            <w:r w:rsidRPr="00202105">
              <w:t>Value/Remark</w:t>
            </w:r>
          </w:p>
        </w:tc>
        <w:tc>
          <w:tcPr>
            <w:tcW w:w="1695" w:type="dxa"/>
          </w:tcPr>
          <w:p w14:paraId="5AB16E17" w14:textId="77777777" w:rsidR="00AA2795" w:rsidRPr="00202105" w:rsidRDefault="00AA2795">
            <w:pPr>
              <w:pStyle w:val="TAH"/>
            </w:pPr>
            <w:r w:rsidRPr="00202105">
              <w:t>Comment</w:t>
            </w:r>
          </w:p>
        </w:tc>
        <w:tc>
          <w:tcPr>
            <w:tcW w:w="1130" w:type="dxa"/>
          </w:tcPr>
          <w:p w14:paraId="63D94C3C" w14:textId="77777777" w:rsidR="00AA2795" w:rsidRPr="00202105" w:rsidRDefault="00AA2795">
            <w:pPr>
              <w:pStyle w:val="TAH"/>
            </w:pPr>
            <w:r w:rsidRPr="00202105">
              <w:t>Condition</w:t>
            </w:r>
          </w:p>
        </w:tc>
      </w:tr>
      <w:tr w:rsidR="00AA2795" w:rsidRPr="00202105" w14:paraId="1AA9B3D4" w14:textId="77777777">
        <w:tc>
          <w:tcPr>
            <w:tcW w:w="4518" w:type="dxa"/>
          </w:tcPr>
          <w:p w14:paraId="3771DD7B" w14:textId="77777777" w:rsidR="00AA2795" w:rsidRPr="00202105" w:rsidRDefault="00AA2795">
            <w:pPr>
              <w:pStyle w:val="TAH"/>
              <w:jc w:val="left"/>
              <w:rPr>
                <w:b w:val="0"/>
              </w:rPr>
            </w:pPr>
            <w:r w:rsidRPr="00202105">
              <w:rPr>
                <w:b w:val="0"/>
              </w:rPr>
              <w:t>EPS attach result</w:t>
            </w:r>
          </w:p>
        </w:tc>
        <w:tc>
          <w:tcPr>
            <w:tcW w:w="2260" w:type="dxa"/>
          </w:tcPr>
          <w:p w14:paraId="264A91C0" w14:textId="77777777" w:rsidR="00AA2795" w:rsidRPr="00202105" w:rsidRDefault="00AA2795">
            <w:pPr>
              <w:pStyle w:val="TAL"/>
            </w:pPr>
            <w:r w:rsidRPr="00202105">
              <w:t>'010'B</w:t>
            </w:r>
          </w:p>
        </w:tc>
        <w:tc>
          <w:tcPr>
            <w:tcW w:w="1695" w:type="dxa"/>
          </w:tcPr>
          <w:p w14:paraId="15C632F7" w14:textId="77777777" w:rsidR="00AA2795" w:rsidRPr="00202105" w:rsidRDefault="00AA2795">
            <w:pPr>
              <w:pStyle w:val="TAL"/>
            </w:pPr>
            <w:r w:rsidRPr="00202105">
              <w:t>''Combined EPS/IMSI attach''</w:t>
            </w:r>
          </w:p>
        </w:tc>
        <w:tc>
          <w:tcPr>
            <w:tcW w:w="1130" w:type="dxa"/>
          </w:tcPr>
          <w:p w14:paraId="6F9DFAC1" w14:textId="77777777" w:rsidR="00AA2795" w:rsidRPr="00202105" w:rsidRDefault="00AA2795">
            <w:pPr>
              <w:pStyle w:val="TAH"/>
              <w:jc w:val="left"/>
              <w:rPr>
                <w:b w:val="0"/>
              </w:rPr>
            </w:pPr>
          </w:p>
        </w:tc>
      </w:tr>
      <w:tr w:rsidR="00AA2795" w:rsidRPr="00202105" w14:paraId="6B93B63D" w14:textId="77777777">
        <w:tc>
          <w:tcPr>
            <w:tcW w:w="4518" w:type="dxa"/>
          </w:tcPr>
          <w:p w14:paraId="7B648D46" w14:textId="77777777" w:rsidR="00AA2795" w:rsidRPr="00202105" w:rsidRDefault="00AA2795">
            <w:pPr>
              <w:pStyle w:val="TAL"/>
            </w:pPr>
            <w:r w:rsidRPr="00202105">
              <w:rPr>
                <w:kern w:val="2"/>
              </w:rPr>
              <w:t>EPS network feature support</w:t>
            </w:r>
          </w:p>
        </w:tc>
        <w:tc>
          <w:tcPr>
            <w:tcW w:w="2260" w:type="dxa"/>
          </w:tcPr>
          <w:p w14:paraId="5B8CBEA6" w14:textId="77777777" w:rsidR="00AA2795" w:rsidRPr="00202105" w:rsidRDefault="00AA2795">
            <w:pPr>
              <w:pStyle w:val="TAL"/>
            </w:pPr>
            <w:r w:rsidRPr="00202105">
              <w:rPr>
                <w:kern w:val="2"/>
              </w:rPr>
              <w:t>'0000 0011'B</w:t>
            </w:r>
          </w:p>
        </w:tc>
        <w:tc>
          <w:tcPr>
            <w:tcW w:w="1695" w:type="dxa"/>
          </w:tcPr>
          <w:p w14:paraId="417AC8D6" w14:textId="77777777" w:rsidR="00AA2795" w:rsidRPr="00202105" w:rsidRDefault="00AA2795">
            <w:pPr>
              <w:pStyle w:val="TAL"/>
            </w:pPr>
            <w:r w:rsidRPr="00202105">
              <w:t xml:space="preserve">emergency bearer services in S1 mode and </w:t>
            </w:r>
            <w:r w:rsidRPr="00202105">
              <w:rPr>
                <w:kern w:val="2"/>
              </w:rPr>
              <w:t>IMS voice over PS session in S1 mode are supported</w:t>
            </w:r>
          </w:p>
        </w:tc>
        <w:tc>
          <w:tcPr>
            <w:tcW w:w="1130" w:type="dxa"/>
          </w:tcPr>
          <w:p w14:paraId="1E778E1D" w14:textId="77777777" w:rsidR="00AA2795" w:rsidRPr="00202105" w:rsidRDefault="00AA2795">
            <w:pPr>
              <w:pStyle w:val="TAL"/>
              <w:rPr>
                <w:highlight w:val="yellow"/>
              </w:rPr>
            </w:pPr>
          </w:p>
        </w:tc>
      </w:tr>
    </w:tbl>
    <w:p w14:paraId="3963402D" w14:textId="53E9EDDB" w:rsidR="007A4BA2" w:rsidRPr="00202105" w:rsidRDefault="007A4BA2" w:rsidP="000A0152"/>
    <w:p w14:paraId="56808055" w14:textId="729E2E4D" w:rsidR="007A4BA2" w:rsidRPr="00202105" w:rsidRDefault="007A4BA2" w:rsidP="007A4BA2">
      <w:pPr>
        <w:pStyle w:val="Heading3"/>
      </w:pPr>
      <w:r w:rsidRPr="00202105">
        <w:t>11.5.13</w:t>
      </w:r>
      <w:r w:rsidRPr="00202105">
        <w:tab/>
        <w:t>eCall capable / Manual initiation / MSD Transfer failure / UE performs eCall in CS domain after Timer expiry / UTRAN or GERAN / 5GS</w:t>
      </w:r>
    </w:p>
    <w:p w14:paraId="1AC81A3E" w14:textId="77777777" w:rsidR="007A4BA2" w:rsidRPr="00202105" w:rsidRDefault="007A4BA2" w:rsidP="007A4BA2">
      <w:pPr>
        <w:pStyle w:val="H6"/>
      </w:pPr>
      <w:r w:rsidRPr="00202105">
        <w:t>11.5.13.1</w:t>
      </w:r>
      <w:r w:rsidRPr="00202105">
        <w:tab/>
        <w:t>Test Purpose (TP)</w:t>
      </w:r>
    </w:p>
    <w:p w14:paraId="09A37C71" w14:textId="77777777" w:rsidR="007A4BA2" w:rsidRPr="00202105" w:rsidRDefault="007A4BA2" w:rsidP="007A4BA2">
      <w:pPr>
        <w:pStyle w:val="H6"/>
      </w:pPr>
      <w:r w:rsidRPr="00202105">
        <w:t>(1)</w:t>
      </w:r>
    </w:p>
    <w:p w14:paraId="5FE9AC34" w14:textId="77777777" w:rsidR="007A4BA2" w:rsidRPr="00202105" w:rsidRDefault="007A4BA2" w:rsidP="007A4BA2">
      <w:pPr>
        <w:pStyle w:val="PL"/>
        <w:rPr>
          <w:noProof w:val="0"/>
        </w:rPr>
      </w:pPr>
      <w:r w:rsidRPr="00202105">
        <w:rPr>
          <w:b/>
          <w:bCs/>
          <w:noProof w:val="0"/>
        </w:rPr>
        <w:t>with</w:t>
      </w:r>
      <w:r w:rsidRPr="00202105">
        <w:rPr>
          <w:noProof w:val="0"/>
        </w:rPr>
        <w:t xml:space="preserve"> { UE in state 5GMM-REGISTERED.NORMAL-SERVICE state and 5GMM-IDLE mode and requested to make a manual eCall over IMS }</w:t>
      </w:r>
    </w:p>
    <w:p w14:paraId="228026BA" w14:textId="77777777" w:rsidR="007A4BA2" w:rsidRPr="00202105" w:rsidRDefault="007A4BA2" w:rsidP="007A4BA2">
      <w:pPr>
        <w:pStyle w:val="PL"/>
        <w:rPr>
          <w:noProof w:val="0"/>
        </w:rPr>
      </w:pPr>
      <w:r w:rsidRPr="00202105">
        <w:rPr>
          <w:b/>
          <w:bCs/>
          <w:noProof w:val="0"/>
        </w:rPr>
        <w:t>ensure that</w:t>
      </w:r>
      <w:r w:rsidRPr="00202105">
        <w:rPr>
          <w:noProof w:val="0"/>
        </w:rPr>
        <w:t xml:space="preserve"> {</w:t>
      </w:r>
    </w:p>
    <w:p w14:paraId="295A6D43" w14:textId="77777777" w:rsidR="007A4BA2" w:rsidRPr="00202105" w:rsidRDefault="007A4BA2" w:rsidP="007A4BA2">
      <w:pPr>
        <w:pStyle w:val="PL"/>
        <w:rPr>
          <w:noProof w:val="0"/>
        </w:rPr>
      </w:pPr>
      <w:r w:rsidRPr="00202105">
        <w:rPr>
          <w:noProof w:val="0"/>
        </w:rPr>
        <w:t xml:space="preserve">  </w:t>
      </w:r>
      <w:r w:rsidRPr="00202105">
        <w:rPr>
          <w:b/>
          <w:bCs/>
          <w:noProof w:val="0"/>
        </w:rPr>
        <w:t>when</w:t>
      </w:r>
      <w:r w:rsidRPr="00202105">
        <w:rPr>
          <w:noProof w:val="0"/>
        </w:rPr>
        <w:t xml:space="preserve"> { UE does not receive any response to INVITE }</w:t>
      </w:r>
    </w:p>
    <w:p w14:paraId="0D1E65F4" w14:textId="77777777" w:rsidR="007A4BA2" w:rsidRPr="00202105" w:rsidRDefault="007A4BA2" w:rsidP="007A4BA2">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after emerg-request timer expiry }</w:t>
      </w:r>
    </w:p>
    <w:p w14:paraId="673D91E2" w14:textId="1C61F1E2" w:rsidR="007A4BA2" w:rsidRPr="00202105" w:rsidRDefault="007A4BA2" w:rsidP="007A4BA2">
      <w:pPr>
        <w:pStyle w:val="PL"/>
        <w:rPr>
          <w:noProof w:val="0"/>
        </w:rPr>
      </w:pPr>
      <w:r w:rsidRPr="00202105">
        <w:rPr>
          <w:noProof w:val="0"/>
        </w:rPr>
        <w:t xml:space="preserve">            }</w:t>
      </w:r>
    </w:p>
    <w:p w14:paraId="74892338" w14:textId="77777777" w:rsidR="007A4BA2" w:rsidRPr="00202105" w:rsidRDefault="007A4BA2" w:rsidP="00A23DDB">
      <w:pPr>
        <w:pStyle w:val="PL"/>
        <w:rPr>
          <w:noProof w:val="0"/>
        </w:rPr>
      </w:pPr>
    </w:p>
    <w:p w14:paraId="40127EA4" w14:textId="77777777" w:rsidR="007A4BA2" w:rsidRPr="00202105" w:rsidRDefault="007A4BA2" w:rsidP="007A4BA2">
      <w:pPr>
        <w:pStyle w:val="H6"/>
      </w:pPr>
      <w:r w:rsidRPr="00202105">
        <w:t>11.5.13.2</w:t>
      </w:r>
      <w:r w:rsidRPr="00202105">
        <w:tab/>
        <w:t>Conformance requirements</w:t>
      </w:r>
    </w:p>
    <w:p w14:paraId="209136DE" w14:textId="08F434F2" w:rsidR="007A4BA2" w:rsidRPr="00202105" w:rsidRDefault="007A4BA2" w:rsidP="009D4432">
      <w:r w:rsidRPr="00202105">
        <w:t>References: The conformance requirements covered in the present TC are specified in: TS 24.229</w:t>
      </w:r>
      <w:r w:rsidR="002A09E9" w:rsidRPr="00202105">
        <w:t xml:space="preserve"> [44]</w:t>
      </w:r>
      <w:r w:rsidRPr="00202105">
        <w:t>, clauses 5.1.6.11.2, 5.1.6.8.1, Table 7.8.1 and TS 23.167, Annex H.6.</w:t>
      </w:r>
    </w:p>
    <w:p w14:paraId="7DF29B97" w14:textId="77777777" w:rsidR="007A4BA2" w:rsidRPr="00202105" w:rsidRDefault="007A4BA2" w:rsidP="009D4432">
      <w:r w:rsidRPr="00202105">
        <w:t>[TS 24.229 clause 5.1.6.11.2]</w:t>
      </w:r>
    </w:p>
    <w:p w14:paraId="5F47F1DB" w14:textId="77777777" w:rsidR="007A4BA2" w:rsidRPr="00202105" w:rsidRDefault="007A4BA2"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66163E17" w14:textId="77777777" w:rsidR="007A4BA2" w:rsidRPr="00202105" w:rsidRDefault="007A4BA2" w:rsidP="009D4432">
      <w:pPr>
        <w:pStyle w:val="B1"/>
      </w:pPr>
      <w:r w:rsidRPr="00202105">
        <w:t>1)</w:t>
      </w:r>
      <w:r w:rsidRPr="00202105">
        <w:tab/>
        <w:t>the UE shall set the Request-URI to "urn:service:sos.ecall.automatic" or "urn:service:sos.ecall.manual"; and</w:t>
      </w:r>
    </w:p>
    <w:p w14:paraId="7E58E8E5" w14:textId="77777777" w:rsidR="007A4BA2" w:rsidRPr="00202105" w:rsidRDefault="007A4BA2" w:rsidP="009D4432">
      <w:pPr>
        <w:pStyle w:val="B1"/>
      </w:pPr>
      <w:r w:rsidRPr="00202105">
        <w:lastRenderedPageBreak/>
        <w:t>2)</w:t>
      </w:r>
      <w:r w:rsidRPr="00202105">
        <w:tab/>
        <w:t>if the IP-CAN indicates the eCall support indication, the UE shall:</w:t>
      </w:r>
    </w:p>
    <w:p w14:paraId="33EB92A7" w14:textId="77777777" w:rsidR="007A4BA2" w:rsidRPr="00202105" w:rsidRDefault="007A4BA2"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6F65D513" w14:textId="77777777" w:rsidR="007A4BA2" w:rsidRPr="00202105" w:rsidRDefault="007A4BA2" w:rsidP="009D4432">
      <w:pPr>
        <w:pStyle w:val="B2"/>
      </w:pPr>
      <w:r w:rsidRPr="00202105">
        <w:t>b)</w:t>
      </w:r>
      <w:r w:rsidRPr="00202105">
        <w:tab/>
        <w:t>insert an Accept header field indicating the UE is willing to accept an "application/EmergencyCallData.Control+xml" MIME type as defined in RFC 8147 [244]; and</w:t>
      </w:r>
    </w:p>
    <w:p w14:paraId="30AC33E3" w14:textId="77777777" w:rsidR="007A4BA2" w:rsidRPr="00202105" w:rsidRDefault="007A4BA2" w:rsidP="009D4432">
      <w:pPr>
        <w:pStyle w:val="B2"/>
      </w:pPr>
      <w:r w:rsidRPr="00202105">
        <w:t>c)</w:t>
      </w:r>
      <w:r w:rsidRPr="00202105">
        <w:tab/>
        <w:t>insert a Recv-Info header field set to "EmergencyCallData.eCall.MSD" as defined in RFC 8147 [244].</w:t>
      </w:r>
    </w:p>
    <w:p w14:paraId="594F5A37" w14:textId="77777777" w:rsidR="007A4BA2" w:rsidRPr="00202105" w:rsidRDefault="007A4BA2" w:rsidP="009D4432">
      <w:pPr>
        <w:pStyle w:val="NO"/>
      </w:pPr>
      <w:r w:rsidRPr="00202105">
        <w:t>NOTE:</w:t>
      </w:r>
      <w:r w:rsidRPr="00202105">
        <w:tab/>
        <w:t>Further content for the INVITE is as defined in RFC 8147 [244].</w:t>
      </w:r>
    </w:p>
    <w:p w14:paraId="5444C626" w14:textId="77777777" w:rsidR="007A4BA2" w:rsidRPr="00202105" w:rsidRDefault="007A4BA2" w:rsidP="009D4432">
      <w:r w:rsidRPr="00202105">
        <w:t>Then the UE shall proceed as follows:</w:t>
      </w:r>
    </w:p>
    <w:p w14:paraId="6D72754C" w14:textId="77777777" w:rsidR="007A4BA2" w:rsidRPr="00202105" w:rsidRDefault="007A4BA2" w:rsidP="009D4432">
      <w:pPr>
        <w:pStyle w:val="B1"/>
      </w:pPr>
      <w:r w:rsidRPr="00202105">
        <w:t>1)</w:t>
      </w:r>
      <w:r w:rsidRPr="00202105">
        <w:tab/>
        <w:t>if the UE receives a 200 (OK) response to the INVITE request not containing:</w:t>
      </w:r>
    </w:p>
    <w:p w14:paraId="5B0AC81D"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47ABE2C4" w14:textId="77777777" w:rsidR="007A4BA2" w:rsidRPr="00202105" w:rsidRDefault="007A4BA2" w:rsidP="009D4432">
      <w:pPr>
        <w:pStyle w:val="B3"/>
      </w:pPr>
      <w:r w:rsidRPr="00202105">
        <w:t>i)</w:t>
      </w:r>
      <w:r w:rsidRPr="00202105">
        <w:tab/>
        <w:t>a "received" attribute set to "true"; and</w:t>
      </w:r>
    </w:p>
    <w:p w14:paraId="28275810"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086A3602" w14:textId="77777777" w:rsidR="007A4BA2" w:rsidRPr="00202105" w:rsidRDefault="007A4BA2" w:rsidP="009D4432">
      <w:pPr>
        <w:pStyle w:val="B1"/>
      </w:pPr>
      <w:r w:rsidRPr="00202105">
        <w:tab/>
        <w:t>then the UE shall send the MSD using audio media stream encoded as described in 3GPP TS 26.267 [9C];</w:t>
      </w:r>
    </w:p>
    <w:p w14:paraId="6DA6962F" w14:textId="77777777" w:rsidR="007A4BA2" w:rsidRPr="00202105" w:rsidRDefault="007A4BA2" w:rsidP="009D4432">
      <w:pPr>
        <w:pStyle w:val="B1"/>
      </w:pPr>
      <w:r w:rsidRPr="00202105">
        <w:t>2)</w:t>
      </w:r>
      <w:r w:rsidRPr="00202105">
        <w:tab/>
        <w:t>if the UE receives a 200 (OK) response to the INVITE request containing:</w:t>
      </w:r>
    </w:p>
    <w:p w14:paraId="2ADC7067"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65D0E579" w14:textId="77777777" w:rsidR="007A4BA2" w:rsidRPr="00202105" w:rsidRDefault="007A4BA2" w:rsidP="009D4432">
      <w:pPr>
        <w:pStyle w:val="B3"/>
      </w:pPr>
      <w:r w:rsidRPr="00202105">
        <w:t>i)</w:t>
      </w:r>
      <w:r w:rsidRPr="00202105">
        <w:tab/>
        <w:t>a "received" attribute set to "true"; and</w:t>
      </w:r>
    </w:p>
    <w:p w14:paraId="1A004CCB"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188EC890" w14:textId="77777777" w:rsidR="007A4BA2" w:rsidRPr="00202105" w:rsidRDefault="007A4BA2" w:rsidP="009D4432">
      <w:pPr>
        <w:pStyle w:val="B1"/>
      </w:pPr>
      <w:r w:rsidRPr="00202105">
        <w:tab/>
        <w:t>then the UE shall consider the initial MSD transmission as successful;</w:t>
      </w:r>
    </w:p>
    <w:p w14:paraId="38B0F45C" w14:textId="77777777" w:rsidR="007A4BA2" w:rsidRPr="00202105" w:rsidRDefault="007A4BA2" w:rsidP="009D4432">
      <w:pPr>
        <w:pStyle w:val="B1"/>
      </w:pPr>
      <w:r w:rsidRPr="00202105">
        <w:t>3)</w:t>
      </w:r>
      <w:r w:rsidRPr="00202105">
        <w:tab/>
        <w:t>if the UE receives a 486 (Busy Here), 600 (Busy Everywhere) or 603 (Decline) response to the INVITE request containing:</w:t>
      </w:r>
    </w:p>
    <w:p w14:paraId="779B422A"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1A462FCF" w14:textId="77777777" w:rsidR="007A4BA2" w:rsidRPr="00202105" w:rsidRDefault="007A4BA2" w:rsidP="009D4432">
      <w:pPr>
        <w:pStyle w:val="B3"/>
      </w:pPr>
      <w:r w:rsidRPr="00202105">
        <w:t>i)</w:t>
      </w:r>
      <w:r w:rsidRPr="00202105">
        <w:tab/>
        <w:t>a "received" attribute set to "true"; and</w:t>
      </w:r>
    </w:p>
    <w:p w14:paraId="11A4D711"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7BDB69DC" w14:textId="77777777" w:rsidR="007A4BA2" w:rsidRPr="00202105" w:rsidRDefault="007A4BA2" w:rsidP="009D4432">
      <w:pPr>
        <w:pStyle w:val="B1"/>
      </w:pPr>
      <w:r w:rsidRPr="00202105">
        <w:tab/>
        <w:t>then the UE shall consider the initial MSD transmission as successful and shall perform domain selection to re-attempt the eCall as specified in 3GPP TS 23.167 [4B]; and</w:t>
      </w:r>
    </w:p>
    <w:p w14:paraId="2B791017" w14:textId="77777777" w:rsidR="007A4BA2" w:rsidRPr="00202105" w:rsidRDefault="007A4BA2" w:rsidP="009D4432">
      <w:pPr>
        <w:pStyle w:val="B1"/>
      </w:pPr>
      <w:r w:rsidRPr="00202105">
        <w:t>4)</w:t>
      </w:r>
      <w:r w:rsidRPr="00202105">
        <w:tab/>
        <w:t>in all other cases, the UE shall perform domain selection to re-attempt the eCall as specified in 3GPP TS 23.167 [4B].</w:t>
      </w:r>
    </w:p>
    <w:p w14:paraId="5E6AFCDF" w14:textId="77777777" w:rsidR="007A4BA2" w:rsidRPr="00202105" w:rsidRDefault="007A4BA2" w:rsidP="009D4432">
      <w:r w:rsidRPr="00202105">
        <w:t>[TS 24.229 Table 7.8.1]</w:t>
      </w:r>
    </w:p>
    <w:p w14:paraId="4973F1E5" w14:textId="77777777" w:rsidR="007A4BA2" w:rsidRPr="00202105" w:rsidRDefault="007A4BA2" w:rsidP="009D4432">
      <w:pPr>
        <w:pStyle w:val="TH"/>
        <w:rPr>
          <w:rFonts w:eastAsia="MS Mincho" w:cs="Arial"/>
        </w:rPr>
      </w:pPr>
      <w:r w:rsidRPr="00202105">
        <w:t>Table 7.8.1: IM CN subsystem</w:t>
      </w:r>
    </w:p>
    <w:tbl>
      <w:tblPr>
        <w:tblW w:w="9013" w:type="dxa"/>
        <w:tblInd w:w="-2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835"/>
        <w:gridCol w:w="1589"/>
        <w:gridCol w:w="1928"/>
        <w:gridCol w:w="1919"/>
        <w:gridCol w:w="2742"/>
      </w:tblGrid>
      <w:tr w:rsidR="007A4BA2" w:rsidRPr="00202105" w14:paraId="3374BC42" w14:textId="77777777" w:rsidTr="007A4BA2">
        <w:trPr>
          <w:cantSplit/>
          <w:trHeight w:val="284"/>
        </w:trPr>
        <w:tc>
          <w:tcPr>
            <w:tcW w:w="835" w:type="dxa"/>
            <w:tcBorders>
              <w:top w:val="single" w:sz="8" w:space="0" w:color="000000"/>
              <w:left w:val="single" w:sz="8" w:space="0" w:color="000000"/>
              <w:bottom w:val="single" w:sz="6" w:space="0" w:color="000000"/>
              <w:right w:val="single" w:sz="6" w:space="0" w:color="000000"/>
            </w:tcBorders>
            <w:tcMar>
              <w:top w:w="14" w:type="dxa"/>
              <w:left w:w="14" w:type="dxa"/>
              <w:bottom w:w="0" w:type="dxa"/>
              <w:right w:w="14" w:type="dxa"/>
            </w:tcMar>
            <w:hideMark/>
          </w:tcPr>
          <w:p w14:paraId="0013B3D7" w14:textId="77777777" w:rsidR="007A4BA2" w:rsidRPr="00202105" w:rsidRDefault="007A4BA2" w:rsidP="009D4432">
            <w:pPr>
              <w:pStyle w:val="TAH"/>
              <w:rPr>
                <w:rFonts w:eastAsia="Arial Unicode MS"/>
              </w:rPr>
            </w:pPr>
            <w:r w:rsidRPr="00202105">
              <w:t xml:space="preserve">Timer </w:t>
            </w:r>
          </w:p>
        </w:tc>
        <w:tc>
          <w:tcPr>
            <w:tcW w:w="1589" w:type="dxa"/>
            <w:tcBorders>
              <w:top w:val="single" w:sz="8" w:space="0" w:color="000000"/>
              <w:left w:val="single" w:sz="6" w:space="0" w:color="000000"/>
              <w:bottom w:val="single" w:sz="6" w:space="0" w:color="000000"/>
              <w:right w:val="single" w:sz="6" w:space="0" w:color="000000"/>
            </w:tcBorders>
            <w:tcMar>
              <w:top w:w="14" w:type="dxa"/>
              <w:left w:w="14" w:type="dxa"/>
              <w:bottom w:w="0" w:type="dxa"/>
              <w:right w:w="14" w:type="dxa"/>
            </w:tcMar>
            <w:hideMark/>
          </w:tcPr>
          <w:p w14:paraId="0EE6E3D3" w14:textId="77777777" w:rsidR="007A4BA2" w:rsidRPr="00202105" w:rsidRDefault="007A4BA2" w:rsidP="009D4432">
            <w:pPr>
              <w:pStyle w:val="TAH"/>
              <w:rPr>
                <w:rFonts w:eastAsia="Arial Unicode MS"/>
              </w:rPr>
            </w:pPr>
            <w:r w:rsidRPr="00202105">
              <w:t>Value to be applied at the UE</w:t>
            </w:r>
          </w:p>
        </w:tc>
        <w:tc>
          <w:tcPr>
            <w:tcW w:w="1928" w:type="dxa"/>
            <w:tcBorders>
              <w:top w:val="single" w:sz="8" w:space="0" w:color="000000"/>
              <w:left w:val="single" w:sz="6" w:space="0" w:color="000000"/>
              <w:bottom w:val="single" w:sz="6" w:space="0" w:color="000000"/>
              <w:right w:val="single" w:sz="6" w:space="0" w:color="000000"/>
            </w:tcBorders>
            <w:hideMark/>
          </w:tcPr>
          <w:p w14:paraId="4ABEC947" w14:textId="77777777" w:rsidR="007A4BA2" w:rsidRPr="00202105" w:rsidRDefault="007A4BA2" w:rsidP="009D4432">
            <w:pPr>
              <w:pStyle w:val="TAH"/>
            </w:pPr>
            <w:r w:rsidRPr="00202105">
              <w:t>Value to be applied at the P-CSCF</w:t>
            </w:r>
          </w:p>
        </w:tc>
        <w:tc>
          <w:tcPr>
            <w:tcW w:w="1919" w:type="dxa"/>
            <w:tcBorders>
              <w:top w:val="single" w:sz="8" w:space="0" w:color="000000"/>
              <w:left w:val="single" w:sz="6" w:space="0" w:color="000000"/>
              <w:bottom w:val="single" w:sz="6" w:space="0" w:color="000000"/>
              <w:right w:val="single" w:sz="6" w:space="0" w:color="000000"/>
            </w:tcBorders>
            <w:hideMark/>
          </w:tcPr>
          <w:p w14:paraId="143C960F" w14:textId="77777777" w:rsidR="007A4BA2" w:rsidRPr="00202105" w:rsidRDefault="007A4BA2" w:rsidP="009D4432">
            <w:pPr>
              <w:pStyle w:val="TAH"/>
            </w:pPr>
            <w:r w:rsidRPr="00202105">
              <w:t>Value to be applied at the S-CSCF</w:t>
            </w:r>
          </w:p>
        </w:tc>
        <w:tc>
          <w:tcPr>
            <w:tcW w:w="2742" w:type="dxa"/>
            <w:tcBorders>
              <w:top w:val="single" w:sz="8" w:space="0" w:color="000000"/>
              <w:left w:val="single" w:sz="6" w:space="0" w:color="000000"/>
              <w:bottom w:val="single" w:sz="6" w:space="0" w:color="000000"/>
              <w:right w:val="single" w:sz="8" w:space="0" w:color="000000"/>
            </w:tcBorders>
            <w:tcMar>
              <w:top w:w="14" w:type="dxa"/>
              <w:left w:w="14" w:type="dxa"/>
              <w:bottom w:w="0" w:type="dxa"/>
              <w:right w:w="14" w:type="dxa"/>
            </w:tcMar>
            <w:hideMark/>
          </w:tcPr>
          <w:p w14:paraId="735588F9" w14:textId="77777777" w:rsidR="007A4BA2" w:rsidRPr="00202105" w:rsidRDefault="007A4BA2" w:rsidP="009D4432">
            <w:pPr>
              <w:pStyle w:val="TAH"/>
              <w:rPr>
                <w:rFonts w:eastAsia="Arial Unicode MS"/>
              </w:rPr>
            </w:pPr>
            <w:r w:rsidRPr="00202105">
              <w:t>Meaning</w:t>
            </w:r>
          </w:p>
        </w:tc>
      </w:tr>
      <w:tr w:rsidR="007A4BA2" w:rsidRPr="00202105" w14:paraId="0059AB13" w14:textId="77777777" w:rsidTr="007A4BA2">
        <w:trPr>
          <w:cantSplit/>
          <w:trHeight w:val="284"/>
        </w:trPr>
        <w:tc>
          <w:tcPr>
            <w:tcW w:w="835" w:type="dxa"/>
            <w:tcBorders>
              <w:top w:val="single" w:sz="6" w:space="0" w:color="000000"/>
              <w:left w:val="single" w:sz="8" w:space="0" w:color="000000"/>
              <w:bottom w:val="single" w:sz="8" w:space="0" w:color="000000"/>
              <w:right w:val="single" w:sz="6" w:space="0" w:color="000000"/>
            </w:tcBorders>
            <w:tcMar>
              <w:top w:w="14" w:type="dxa"/>
              <w:left w:w="14" w:type="dxa"/>
              <w:bottom w:w="0" w:type="dxa"/>
              <w:right w:w="14" w:type="dxa"/>
            </w:tcMar>
            <w:hideMark/>
          </w:tcPr>
          <w:p w14:paraId="2066F6F0" w14:textId="77777777" w:rsidR="007A4BA2" w:rsidRPr="00202105" w:rsidRDefault="007A4BA2" w:rsidP="009D4432">
            <w:pPr>
              <w:pStyle w:val="TAL"/>
            </w:pPr>
            <w:r w:rsidRPr="00202105">
              <w:t>emerg-request</w:t>
            </w:r>
          </w:p>
        </w:tc>
        <w:tc>
          <w:tcPr>
            <w:tcW w:w="1589" w:type="dxa"/>
            <w:tcBorders>
              <w:top w:val="single" w:sz="6" w:space="0" w:color="000000"/>
              <w:left w:val="single" w:sz="6" w:space="0" w:color="000000"/>
              <w:bottom w:val="single" w:sz="8" w:space="0" w:color="000000"/>
              <w:right w:val="single" w:sz="6" w:space="0" w:color="000000"/>
            </w:tcBorders>
            <w:tcMar>
              <w:top w:w="14" w:type="dxa"/>
              <w:left w:w="14" w:type="dxa"/>
              <w:bottom w:w="0" w:type="dxa"/>
              <w:right w:w="14" w:type="dxa"/>
            </w:tcMar>
            <w:hideMark/>
          </w:tcPr>
          <w:p w14:paraId="291C0931" w14:textId="77777777" w:rsidR="007A4BA2" w:rsidRPr="00202105" w:rsidRDefault="007A4BA2" w:rsidP="009D4432">
            <w:pPr>
              <w:pStyle w:val="TAL"/>
            </w:pPr>
            <w:r w:rsidRPr="00202105">
              <w:t xml:space="preserve">Configurable value between 5 seconds and 15 seconds </w:t>
            </w:r>
          </w:p>
        </w:tc>
        <w:tc>
          <w:tcPr>
            <w:tcW w:w="1928" w:type="dxa"/>
            <w:tcBorders>
              <w:top w:val="single" w:sz="6" w:space="0" w:color="000000"/>
              <w:left w:val="single" w:sz="6" w:space="0" w:color="000000"/>
              <w:bottom w:val="single" w:sz="8" w:space="0" w:color="000000"/>
              <w:right w:val="single" w:sz="6" w:space="0" w:color="000000"/>
            </w:tcBorders>
            <w:hideMark/>
          </w:tcPr>
          <w:p w14:paraId="33995287" w14:textId="77777777" w:rsidR="007A4BA2" w:rsidRPr="00202105" w:rsidRDefault="007A4BA2" w:rsidP="009D4432">
            <w:pPr>
              <w:pStyle w:val="TAL"/>
            </w:pPr>
            <w:r w:rsidRPr="00202105">
              <w:t>not applicable</w:t>
            </w:r>
          </w:p>
        </w:tc>
        <w:tc>
          <w:tcPr>
            <w:tcW w:w="1919" w:type="dxa"/>
            <w:tcBorders>
              <w:top w:val="single" w:sz="6" w:space="0" w:color="000000"/>
              <w:left w:val="single" w:sz="6" w:space="0" w:color="000000"/>
              <w:bottom w:val="single" w:sz="8" w:space="0" w:color="000000"/>
              <w:right w:val="single" w:sz="6" w:space="0" w:color="000000"/>
            </w:tcBorders>
            <w:hideMark/>
          </w:tcPr>
          <w:p w14:paraId="1BFFC196" w14:textId="77777777" w:rsidR="007A4BA2" w:rsidRPr="00202105" w:rsidRDefault="007A4BA2" w:rsidP="009D4432">
            <w:pPr>
              <w:pStyle w:val="TAL"/>
            </w:pPr>
            <w:r w:rsidRPr="00202105">
              <w:t>not applicable</w:t>
            </w:r>
          </w:p>
        </w:tc>
        <w:tc>
          <w:tcPr>
            <w:tcW w:w="2742" w:type="dxa"/>
            <w:tcBorders>
              <w:top w:val="single" w:sz="6" w:space="0" w:color="000000"/>
              <w:left w:val="single" w:sz="6" w:space="0" w:color="000000"/>
              <w:bottom w:val="single" w:sz="8" w:space="0" w:color="000000"/>
              <w:right w:val="single" w:sz="8" w:space="0" w:color="000000"/>
            </w:tcBorders>
            <w:tcMar>
              <w:top w:w="14" w:type="dxa"/>
              <w:left w:w="14" w:type="dxa"/>
              <w:bottom w:w="0" w:type="dxa"/>
              <w:right w:w="14" w:type="dxa"/>
            </w:tcMar>
            <w:hideMark/>
          </w:tcPr>
          <w:p w14:paraId="3DB26857" w14:textId="77777777" w:rsidR="007A4BA2" w:rsidRPr="00202105" w:rsidRDefault="007A4BA2" w:rsidP="009D4432">
            <w:pPr>
              <w:pStyle w:val="TAL"/>
            </w:pPr>
            <w:r w:rsidRPr="00202105">
              <w:t>The timer is used by the UE during initial request for emergency service. For detailed usage of the timer see subclause 5.1.6.8.1.</w:t>
            </w:r>
          </w:p>
        </w:tc>
      </w:tr>
    </w:tbl>
    <w:p w14:paraId="0B04A6BC" w14:textId="77777777" w:rsidR="007A4BA2" w:rsidRPr="00202105" w:rsidRDefault="007A4BA2" w:rsidP="009D4432"/>
    <w:p w14:paraId="4C7D41EE" w14:textId="77777777" w:rsidR="007A4BA2" w:rsidRPr="00202105" w:rsidRDefault="007A4BA2" w:rsidP="009D4432">
      <w:r w:rsidRPr="00202105">
        <w:lastRenderedPageBreak/>
        <w:t>[TS 24.229 clause 5.1.6.8.1]</w:t>
      </w:r>
    </w:p>
    <w:p w14:paraId="7C572230" w14:textId="77777777" w:rsidR="007A4BA2" w:rsidRPr="00202105" w:rsidRDefault="007A4BA2" w:rsidP="009D4432">
      <w:r w:rsidRPr="00202105">
        <w:t>If the UE supports the emerg-request timer defined in Table 7.8.1, the UE shall start the emerg-request timer when sending the initial INVITE request for emergency service. The UE shall stop the timer upon receipt of any 18x provisional SIP response. When the emerg-request timer expires, the UE shall consider that the emergency service request has failed and apply the procedures related to emergency service request failure that are defined in 3GPP TS 23.167 [4B] subclause 7.3 with clarifications in clause H.5. The UE may support being configured for the emerg-request timer using one or more of the following methods:</w:t>
      </w:r>
    </w:p>
    <w:p w14:paraId="35C77B15" w14:textId="77777777" w:rsidR="007A4BA2" w:rsidRPr="00202105" w:rsidRDefault="007A4BA2" w:rsidP="009D4432">
      <w:pPr>
        <w:pStyle w:val="B1"/>
        <w:rPr>
          <w:lang w:eastAsia="zh-CN"/>
        </w:rPr>
      </w:pPr>
      <w:r w:rsidRPr="00202105">
        <w:rPr>
          <w:lang w:eastAsia="zh-CN"/>
        </w:rPr>
        <w:t>a)</w:t>
      </w:r>
      <w:r w:rsidRPr="00202105">
        <w:rPr>
          <w:lang w:eastAsia="zh-CN"/>
        </w:rPr>
        <w:tab/>
      </w:r>
      <w:r w:rsidRPr="00202105">
        <w:t xml:space="preserve">the Timer_Emerg-request leaf of the </w:t>
      </w:r>
      <w:r w:rsidRPr="00202105">
        <w:rPr>
          <w:lang w:eastAsia="zh-CN"/>
        </w:rPr>
        <w:t>EF</w:t>
      </w:r>
      <w:r w:rsidRPr="00202105">
        <w:rPr>
          <w:vertAlign w:val="subscript"/>
          <w:lang w:eastAsia="zh-CN"/>
        </w:rPr>
        <w:t>IMSConfigDat</w:t>
      </w:r>
      <w:r w:rsidRPr="00202105">
        <w:rPr>
          <w:lang w:eastAsia="zh-CN"/>
        </w:rPr>
        <w:t>a file described in 3GPP TS 31.102 [15C];</w:t>
      </w:r>
    </w:p>
    <w:p w14:paraId="40C9A0FB" w14:textId="77777777" w:rsidR="007A4BA2" w:rsidRPr="00202105" w:rsidRDefault="007A4BA2" w:rsidP="009D4432">
      <w:pPr>
        <w:pStyle w:val="B1"/>
        <w:rPr>
          <w:lang w:eastAsia="zh-CN"/>
        </w:rPr>
      </w:pPr>
      <w:r w:rsidRPr="00202105">
        <w:rPr>
          <w:lang w:eastAsia="zh-CN"/>
        </w:rPr>
        <w:t>b)</w:t>
      </w:r>
      <w:r w:rsidRPr="00202105">
        <w:rPr>
          <w:lang w:eastAsia="zh-CN"/>
        </w:rPr>
        <w:tab/>
      </w:r>
      <w:r w:rsidRPr="00202105">
        <w:t xml:space="preserve">the Timer_Emerg-request leaf of the </w:t>
      </w:r>
      <w:r w:rsidRPr="00202105">
        <w:rPr>
          <w:lang w:eastAsia="zh-CN"/>
        </w:rPr>
        <w:t>EF</w:t>
      </w:r>
      <w:r w:rsidRPr="00202105">
        <w:rPr>
          <w:vertAlign w:val="subscript"/>
          <w:lang w:eastAsia="zh-CN"/>
        </w:rPr>
        <w:t>IMSConfigData</w:t>
      </w:r>
      <w:r w:rsidRPr="00202105">
        <w:rPr>
          <w:lang w:eastAsia="zh-CN"/>
        </w:rPr>
        <w:t xml:space="preserve"> file described in 3GPP TS 31.103 [15B]; and</w:t>
      </w:r>
    </w:p>
    <w:p w14:paraId="12319A8C" w14:textId="77777777" w:rsidR="007A4BA2" w:rsidRPr="00202105" w:rsidRDefault="007A4BA2" w:rsidP="009D4432">
      <w:pPr>
        <w:pStyle w:val="B1"/>
      </w:pPr>
      <w:r w:rsidRPr="00202105">
        <w:t>c)</w:t>
      </w:r>
      <w:r w:rsidRPr="00202105">
        <w:tab/>
        <w:t xml:space="preserve">the Timer_Emerg-request leaf of </w:t>
      </w:r>
      <w:r w:rsidRPr="00202105">
        <w:rPr>
          <w:rFonts w:eastAsia="MS Mincho"/>
        </w:rPr>
        <w:t>3GPP TS 24.167 </w:t>
      </w:r>
      <w:r w:rsidRPr="00202105">
        <w:t>[8G].</w:t>
      </w:r>
    </w:p>
    <w:p w14:paraId="1402ACC7" w14:textId="77777777" w:rsidR="007A4BA2" w:rsidRPr="00202105" w:rsidRDefault="007A4BA2" w:rsidP="009D4432">
      <w:r w:rsidRPr="00202105">
        <w:t xml:space="preserve">If the UE is configured with both the Timer_Emerg-request leaf of </w:t>
      </w:r>
      <w:r w:rsidRPr="00202105">
        <w:rPr>
          <w:rFonts w:eastAsia="MS Mincho"/>
        </w:rPr>
        <w:t>3GPP TS 24.167 </w:t>
      </w:r>
      <w:r w:rsidRPr="00202105">
        <w:t>[8G] and the Timer_Emerg-request leaf of the EF</w:t>
      </w:r>
      <w:r w:rsidRPr="00202105">
        <w:rPr>
          <w:vertAlign w:val="subscript"/>
        </w:rPr>
        <w:t>IMSConfigData</w:t>
      </w:r>
      <w:r w:rsidRPr="00202105">
        <w:t xml:space="preserve"> file described in 3GPP TS 31.102 [15C] or 3GPP TS 31.103 [15B], then the Timer_Emerg-request leaf of the EF</w:t>
      </w:r>
      <w:r w:rsidRPr="00202105">
        <w:rPr>
          <w:vertAlign w:val="subscript"/>
        </w:rPr>
        <w:t>IMSConfigData</w:t>
      </w:r>
      <w:r w:rsidRPr="00202105">
        <w:t xml:space="preserve"> file shall take precedence.</w:t>
      </w:r>
    </w:p>
    <w:p w14:paraId="45AAFF72" w14:textId="77777777" w:rsidR="007A4BA2" w:rsidRPr="00202105" w:rsidRDefault="007A4BA2" w:rsidP="009D4432">
      <w:r w:rsidRPr="00202105">
        <w:t>[TS 23.167 clause H.6]</w:t>
      </w:r>
    </w:p>
    <w:p w14:paraId="4C16983F" w14:textId="77777777" w:rsidR="007A4BA2" w:rsidRPr="00202105" w:rsidRDefault="007A4BA2"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7A4BA2" w:rsidRPr="00202105" w14:paraId="28474700" w14:textId="77777777" w:rsidTr="007A4BA2">
        <w:tc>
          <w:tcPr>
            <w:tcW w:w="534" w:type="dxa"/>
            <w:tcBorders>
              <w:top w:val="single" w:sz="4" w:space="0" w:color="auto"/>
              <w:left w:val="single" w:sz="4" w:space="0" w:color="auto"/>
              <w:bottom w:val="single" w:sz="4" w:space="0" w:color="auto"/>
              <w:right w:val="single" w:sz="4" w:space="0" w:color="auto"/>
            </w:tcBorders>
          </w:tcPr>
          <w:p w14:paraId="19DB8EF1" w14:textId="77777777" w:rsidR="007A4BA2" w:rsidRPr="00202105" w:rsidRDefault="007A4BA2"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707762A" w14:textId="77777777" w:rsidR="007A4BA2" w:rsidRPr="00202105" w:rsidRDefault="007A4BA2"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144CEF18" w14:textId="77777777" w:rsidR="007A4BA2" w:rsidRPr="00202105" w:rsidRDefault="007A4BA2"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667D2A48" w14:textId="77777777" w:rsidR="007A4BA2" w:rsidRPr="00202105" w:rsidRDefault="007A4BA2"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6ACBFFB2" w14:textId="77777777" w:rsidR="007A4BA2" w:rsidRPr="00202105" w:rsidRDefault="007A4BA2"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2F1D2CF3" w14:textId="77777777" w:rsidR="007A4BA2" w:rsidRPr="00202105" w:rsidRDefault="007A4BA2"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0D5245AA" w14:textId="77777777" w:rsidR="007A4BA2" w:rsidRPr="00202105" w:rsidRDefault="007A4BA2" w:rsidP="009D4432">
            <w:pPr>
              <w:pStyle w:val="TAH"/>
            </w:pPr>
            <w:r w:rsidRPr="00202105">
              <w:t>Second eCall Attempt</w:t>
            </w:r>
          </w:p>
        </w:tc>
      </w:tr>
      <w:tr w:rsidR="007A4BA2" w:rsidRPr="00202105" w14:paraId="3EE3CB99"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517BA656" w14:textId="77777777" w:rsidR="007A4BA2" w:rsidRPr="00202105" w:rsidRDefault="007A4BA2"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0FA91B32"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584FA7E"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398AAFDB"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889369C"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300AE2D" w14:textId="77777777" w:rsidR="007A4BA2" w:rsidRPr="00202105" w:rsidRDefault="007A4BA2"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2C26D455" w14:textId="77777777" w:rsidR="007A4BA2" w:rsidRPr="00202105" w:rsidRDefault="007A4BA2" w:rsidP="009D4432">
            <w:pPr>
              <w:pStyle w:val="TAL"/>
            </w:pPr>
            <w:r w:rsidRPr="00202105">
              <w:t>PS on another PS RAT if available with EMS=Y and ECL=Y</w:t>
            </w:r>
          </w:p>
          <w:p w14:paraId="68AC8E81" w14:textId="77777777" w:rsidR="007A4BA2" w:rsidRPr="00202105" w:rsidRDefault="007A4BA2" w:rsidP="009D4432">
            <w:pPr>
              <w:pStyle w:val="TAL"/>
            </w:pPr>
            <w:r w:rsidRPr="00202105">
              <w:t>or CS if available</w:t>
            </w:r>
          </w:p>
        </w:tc>
      </w:tr>
      <w:tr w:rsidR="007A4BA2" w:rsidRPr="00202105" w14:paraId="1937EF08"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4406732A" w14:textId="77777777" w:rsidR="007A4BA2" w:rsidRPr="00202105" w:rsidRDefault="007A4BA2"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467CF025"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21585C5"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EB9B79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5C54B0A"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3CDC8C09"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F50118" w14:textId="77777777" w:rsidR="007A4BA2" w:rsidRPr="00202105" w:rsidRDefault="007A4BA2" w:rsidP="009D4432">
            <w:pPr>
              <w:pStyle w:val="TAL"/>
            </w:pPr>
            <w:r w:rsidRPr="00202105">
              <w:t>PS (UE establishes IMS emergency session)</w:t>
            </w:r>
          </w:p>
        </w:tc>
      </w:tr>
      <w:tr w:rsidR="007A4BA2" w:rsidRPr="00202105" w14:paraId="1E74A572"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11D9BC62" w14:textId="77777777" w:rsidR="007A4BA2" w:rsidRPr="00202105" w:rsidRDefault="007A4BA2"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691CB11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C30073" w14:textId="77777777" w:rsidR="007A4BA2" w:rsidRPr="00202105" w:rsidRDefault="007A4BA2"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2FF4F2A0"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630CBC77"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AA700FC"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DDC8FE" w14:textId="77777777" w:rsidR="007A4BA2" w:rsidRPr="00202105" w:rsidRDefault="007A4BA2" w:rsidP="009D4432">
            <w:pPr>
              <w:pStyle w:val="TAL"/>
            </w:pPr>
            <w:r w:rsidRPr="00202105">
              <w:t>PS on another PS RAT if available with EMS=Y or EMS unknown</w:t>
            </w:r>
          </w:p>
        </w:tc>
      </w:tr>
      <w:tr w:rsidR="007A4BA2" w:rsidRPr="00202105" w14:paraId="51AADD4A"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7BFBD2EA" w14:textId="77777777" w:rsidR="007A4BA2" w:rsidRPr="00202105" w:rsidRDefault="007A4BA2"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06D7464F"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BB0FC60"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1FCEA0C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FACB15"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344DC7D6" w14:textId="77777777" w:rsidR="007A4BA2" w:rsidRPr="00202105" w:rsidRDefault="007A4BA2"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26F8231A" w14:textId="77777777" w:rsidR="007A4BA2" w:rsidRPr="00202105" w:rsidRDefault="007A4BA2" w:rsidP="009D4432">
            <w:pPr>
              <w:pStyle w:val="TAL"/>
            </w:pPr>
            <w:r w:rsidRPr="00202105">
              <w:t>CS if first attempt in PS</w:t>
            </w:r>
          </w:p>
          <w:p w14:paraId="1867656E" w14:textId="77777777" w:rsidR="007A4BA2" w:rsidRPr="00202105" w:rsidRDefault="007A4BA2" w:rsidP="009D4432">
            <w:pPr>
              <w:pStyle w:val="TAL"/>
            </w:pPr>
            <w:r w:rsidRPr="00202105">
              <w:t>PS if first attempt in CS</w:t>
            </w:r>
          </w:p>
        </w:tc>
      </w:tr>
      <w:tr w:rsidR="007A4BA2" w:rsidRPr="00202105" w14:paraId="0F92B75B"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22F83FCB" w14:textId="77777777" w:rsidR="007A4BA2" w:rsidRPr="00202105" w:rsidRDefault="007A4BA2"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8B4156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FA5F546"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3CBF44A3"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0B902A0"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4A66CB3"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FA4C7D3" w14:textId="77777777" w:rsidR="007A4BA2" w:rsidRPr="00202105" w:rsidRDefault="007A4BA2" w:rsidP="009D4432">
            <w:pPr>
              <w:pStyle w:val="TAL"/>
            </w:pPr>
            <w:r w:rsidRPr="00202105">
              <w:t>PS (UE establishes IMS emergency session)</w:t>
            </w:r>
          </w:p>
        </w:tc>
      </w:tr>
      <w:tr w:rsidR="007A4BA2" w:rsidRPr="00202105" w14:paraId="69904A27"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0A90DF66" w14:textId="77777777" w:rsidR="007A4BA2" w:rsidRPr="00202105" w:rsidRDefault="007A4BA2"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72D70E83"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F54BC37" w14:textId="77777777" w:rsidR="007A4BA2" w:rsidRPr="00202105" w:rsidRDefault="007A4BA2"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30C550F0" w14:textId="77777777" w:rsidR="007A4BA2" w:rsidRPr="00202105" w:rsidRDefault="007A4BA2"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CBEE18E" w14:textId="77777777" w:rsidR="007A4BA2" w:rsidRPr="00202105" w:rsidRDefault="007A4BA2"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61DFBA4F"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5EFB4B9A" w14:textId="77777777" w:rsidR="007A4BA2" w:rsidRPr="00202105" w:rsidRDefault="007A4BA2" w:rsidP="009D4432">
            <w:pPr>
              <w:pStyle w:val="TAL"/>
            </w:pPr>
          </w:p>
        </w:tc>
      </w:tr>
      <w:tr w:rsidR="007A4BA2" w:rsidRPr="00202105" w14:paraId="4EED7A7C" w14:textId="77777777" w:rsidTr="007A4BA2">
        <w:tc>
          <w:tcPr>
            <w:tcW w:w="9857" w:type="dxa"/>
            <w:gridSpan w:val="7"/>
            <w:tcBorders>
              <w:top w:val="single" w:sz="4" w:space="0" w:color="auto"/>
              <w:left w:val="single" w:sz="4" w:space="0" w:color="auto"/>
              <w:bottom w:val="single" w:sz="4" w:space="0" w:color="auto"/>
              <w:right w:val="single" w:sz="4" w:space="0" w:color="auto"/>
            </w:tcBorders>
            <w:hideMark/>
          </w:tcPr>
          <w:p w14:paraId="5F79B9FE" w14:textId="77777777" w:rsidR="007A4BA2" w:rsidRPr="00202105" w:rsidRDefault="007A4BA2"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5BE140D4" w14:textId="77777777" w:rsidR="007A4BA2" w:rsidRPr="00202105" w:rsidRDefault="007A4BA2"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6B80F302" w14:textId="77777777" w:rsidR="007A4BA2" w:rsidRPr="00202105" w:rsidRDefault="007A4BA2" w:rsidP="009D4432">
            <w:pPr>
              <w:pStyle w:val="TAN"/>
            </w:pPr>
            <w:r w:rsidRPr="00202105">
              <w:t>ECL</w:t>
            </w:r>
            <w:r w:rsidRPr="00202105">
              <w:tab/>
              <w:t>=</w:t>
            </w:r>
            <w:r w:rsidRPr="00202105">
              <w:tab/>
              <w:t>eCall Over IMS support as indicated by the eCall support indicator defined in TS 23.401 [28] and TS 23.501 [48].</w:t>
            </w:r>
          </w:p>
          <w:p w14:paraId="4CF78671" w14:textId="77777777" w:rsidR="007A4BA2" w:rsidRPr="00202105" w:rsidRDefault="007A4BA2"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780D44C" w14:textId="77777777" w:rsidR="007A4BA2" w:rsidRPr="00202105" w:rsidRDefault="007A4BA2" w:rsidP="009D4432"/>
    <w:p w14:paraId="745D14A3" w14:textId="77777777" w:rsidR="007A4BA2" w:rsidRPr="00202105" w:rsidRDefault="007A4BA2" w:rsidP="007A4BA2">
      <w:pPr>
        <w:pStyle w:val="H6"/>
      </w:pPr>
      <w:r w:rsidRPr="00202105">
        <w:t>11.5.13.3</w:t>
      </w:r>
      <w:r w:rsidRPr="00202105">
        <w:tab/>
        <w:t>Test description</w:t>
      </w:r>
    </w:p>
    <w:p w14:paraId="31EDB7CA" w14:textId="77777777" w:rsidR="007A4BA2" w:rsidRPr="00202105" w:rsidRDefault="007A4BA2" w:rsidP="007A4BA2">
      <w:pPr>
        <w:pStyle w:val="H6"/>
        <w:rPr>
          <w:rFonts w:cs="Arial"/>
        </w:rPr>
      </w:pPr>
      <w:r w:rsidRPr="00202105">
        <w:rPr>
          <w:rFonts w:cs="Arial"/>
        </w:rPr>
        <w:t>11.5.13.3.1</w:t>
      </w:r>
      <w:r w:rsidRPr="00202105">
        <w:rPr>
          <w:rFonts w:cs="Arial"/>
        </w:rPr>
        <w:tab/>
        <w:t>Pre-test conditions</w:t>
      </w:r>
    </w:p>
    <w:p w14:paraId="07B07C8E" w14:textId="77777777" w:rsidR="007A4BA2" w:rsidRPr="00202105" w:rsidRDefault="007A4BA2" w:rsidP="007A4BA2">
      <w:pPr>
        <w:pStyle w:val="H6"/>
        <w:rPr>
          <w:rFonts w:ascii="Times New Roman" w:hAnsi="Times New Roman"/>
          <w:lang w:eastAsia="x-none"/>
        </w:rPr>
      </w:pPr>
      <w:r w:rsidRPr="00202105">
        <w:rPr>
          <w:rFonts w:cs="Arial"/>
        </w:rPr>
        <w:t>System Simulator:</w:t>
      </w:r>
    </w:p>
    <w:p w14:paraId="18A70198" w14:textId="77777777" w:rsidR="007A4BA2" w:rsidRPr="00202105" w:rsidRDefault="007A4BA2" w:rsidP="009D4432">
      <w:pPr>
        <w:pStyle w:val="B1"/>
      </w:pPr>
      <w:r w:rsidRPr="00202105">
        <w:t>-</w:t>
      </w:r>
      <w:r w:rsidRPr="00202105">
        <w:tab/>
        <w:t>2 cells</w:t>
      </w:r>
    </w:p>
    <w:p w14:paraId="59F4EBED" w14:textId="77777777" w:rsidR="007A4BA2" w:rsidRPr="00202105" w:rsidRDefault="007A4BA2" w:rsidP="009D4432">
      <w:pPr>
        <w:pStyle w:val="B2"/>
      </w:pPr>
      <w:r w:rsidRPr="00202105">
        <w:t>-</w:t>
      </w:r>
      <w:r w:rsidRPr="00202105">
        <w:tab/>
        <w:t>NR Cell 1 as defined in TS 38.508-1 [4] Table 4.4.2-3.</w:t>
      </w:r>
    </w:p>
    <w:p w14:paraId="240BB66C" w14:textId="77777777" w:rsidR="007A4BA2" w:rsidRPr="00202105" w:rsidRDefault="007A4BA2"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7062001C" w14:textId="77777777" w:rsidR="007A4BA2" w:rsidRPr="00202105" w:rsidRDefault="007A4BA2" w:rsidP="009D4432">
      <w:pPr>
        <w:pStyle w:val="B2"/>
        <w:rPr>
          <w:rFonts w:eastAsia="Calibri"/>
        </w:rPr>
      </w:pPr>
      <w:r w:rsidRPr="00202105">
        <w:rPr>
          <w:rFonts w:eastAsia="Calibri"/>
        </w:rPr>
        <w:lastRenderedPageBreak/>
        <w:t>-</w:t>
      </w:r>
      <w:r w:rsidRPr="00202105">
        <w:rPr>
          <w:rFonts w:eastAsia="Calibri"/>
        </w:rPr>
        <w:tab/>
        <w:t>cell 5 is configured as ''Suitable Neighbour cell''.</w:t>
      </w:r>
    </w:p>
    <w:p w14:paraId="7AAB18D2" w14:textId="77777777" w:rsidR="007A4BA2" w:rsidRPr="00202105" w:rsidRDefault="007A4BA2"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10E42ACD" w14:textId="77777777" w:rsidR="007A4BA2" w:rsidRPr="00202105" w:rsidRDefault="007A4BA2" w:rsidP="009D4432">
      <w:pPr>
        <w:pStyle w:val="B2"/>
        <w:rPr>
          <w:rFonts w:eastAsia="Calibri"/>
        </w:rPr>
      </w:pPr>
      <w:r w:rsidRPr="00202105">
        <w:rPr>
          <w:rFonts w:eastAsia="Calibri"/>
        </w:rPr>
        <w:t>-</w:t>
      </w:r>
      <w:r w:rsidRPr="00202105">
        <w:rPr>
          <w:rFonts w:eastAsia="Calibri"/>
        </w:rPr>
        <w:tab/>
        <w:t>cell 24 is configured as ''Suitable Neighbour cell''.</w:t>
      </w:r>
    </w:p>
    <w:p w14:paraId="1C4AAD5A" w14:textId="77777777" w:rsidR="007A4BA2" w:rsidRPr="00202105" w:rsidRDefault="007A4BA2" w:rsidP="007A4BA2">
      <w:pPr>
        <w:pStyle w:val="H6"/>
        <w:rPr>
          <w:rFonts w:cs="Arial"/>
        </w:rPr>
      </w:pPr>
      <w:r w:rsidRPr="00202105">
        <w:rPr>
          <w:rFonts w:cs="Arial"/>
        </w:rPr>
        <w:t>UE:</w:t>
      </w:r>
    </w:p>
    <w:p w14:paraId="77E915FB" w14:textId="77777777" w:rsidR="007A4BA2" w:rsidRPr="00202105" w:rsidRDefault="007A4BA2" w:rsidP="009D4432">
      <w:pPr>
        <w:pStyle w:val="B1"/>
      </w:pPr>
      <w:r w:rsidRPr="00202105">
        <w:t>-</w:t>
      </w:r>
      <w:r w:rsidRPr="00202105">
        <w:tab/>
        <w:t xml:space="preserve">the eCall </w:t>
      </w:r>
      <w:r w:rsidRPr="00202105">
        <w:rPr>
          <w:rFonts w:eastAsia="Calibri"/>
        </w:rPr>
        <w:t xml:space="preserve">capable UE is equipped with ecall enabled USIM </w:t>
      </w:r>
      <w:r w:rsidRPr="00202105">
        <w:t>configured as per TS 38.508-1 [4] Table 6.4.1-23.</w:t>
      </w:r>
    </w:p>
    <w:p w14:paraId="43FD388B" w14:textId="77777777" w:rsidR="007A4BA2" w:rsidRPr="00202105" w:rsidRDefault="007A4BA2" w:rsidP="007A4BA2">
      <w:pPr>
        <w:pStyle w:val="H6"/>
      </w:pPr>
      <w:r w:rsidRPr="00202105">
        <w:t>Preamble:</w:t>
      </w:r>
    </w:p>
    <w:p w14:paraId="646EF7CC" w14:textId="77777777" w:rsidR="007A4BA2" w:rsidRPr="00202105" w:rsidRDefault="007A4BA2" w:rsidP="009D4432">
      <w:pPr>
        <w:pStyle w:val="B1"/>
        <w:rPr>
          <w:lang w:eastAsia="zh-CN"/>
        </w:rPr>
      </w:pPr>
      <w:r w:rsidRPr="00202105">
        <w:rPr>
          <w:lang w:eastAsia="zh-CN"/>
        </w:rPr>
        <w:t>-</w:t>
      </w:r>
      <w:r w:rsidRPr="00202105">
        <w:rPr>
          <w:lang w:eastAsia="zh-CN"/>
        </w:rPr>
        <w:tab/>
      </w:r>
      <w:r w:rsidRPr="00202105">
        <w:rPr>
          <w:rFonts w:ascii="Times-Roman" w:hAnsi="Times-Roman"/>
        </w:rPr>
        <w:t xml:space="preserve"> </w:t>
      </w:r>
      <w:r w:rsidRPr="00202105">
        <w:t>The UE is in test state 1N-A as defined in TS 38.508-1 [4], subclause 4.4A.2 on NR Cell 1.</w:t>
      </w:r>
    </w:p>
    <w:p w14:paraId="10253C02" w14:textId="77777777" w:rsidR="007A4BA2" w:rsidRPr="00202105" w:rsidRDefault="007A4BA2" w:rsidP="007A4BA2">
      <w:pPr>
        <w:pStyle w:val="H6"/>
      </w:pPr>
      <w:r w:rsidRPr="00202105">
        <w:lastRenderedPageBreak/>
        <w:t>11.5.13.3.2</w:t>
      </w:r>
      <w:r w:rsidRPr="00202105">
        <w:tab/>
        <w:t>Test procedure sequence</w:t>
      </w:r>
    </w:p>
    <w:p w14:paraId="7F7BC59B" w14:textId="77777777" w:rsidR="007A4BA2" w:rsidRPr="00202105" w:rsidRDefault="007A4BA2" w:rsidP="009D4432">
      <w:pPr>
        <w:pStyle w:val="TH"/>
      </w:pPr>
      <w:r w:rsidRPr="00202105">
        <w:t>Table 11.5.13.3.2-1: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7A4BA2" w:rsidRPr="00202105" w14:paraId="79F7DA77" w14:textId="77777777" w:rsidTr="007A4BA2">
        <w:tc>
          <w:tcPr>
            <w:tcW w:w="648" w:type="dxa"/>
            <w:tcBorders>
              <w:top w:val="single" w:sz="4" w:space="0" w:color="auto"/>
              <w:left w:val="single" w:sz="4" w:space="0" w:color="auto"/>
              <w:bottom w:val="nil"/>
              <w:right w:val="single" w:sz="4" w:space="0" w:color="auto"/>
            </w:tcBorders>
            <w:hideMark/>
          </w:tcPr>
          <w:p w14:paraId="4A58C3F1" w14:textId="77777777" w:rsidR="007A4BA2" w:rsidRPr="00202105" w:rsidRDefault="007A4BA2" w:rsidP="00993404">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4A61DF79" w14:textId="77777777" w:rsidR="007A4BA2" w:rsidRPr="00202105" w:rsidRDefault="007A4BA2" w:rsidP="00993404">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C70684" w14:textId="77777777" w:rsidR="007A4BA2" w:rsidRPr="00202105" w:rsidRDefault="007A4BA2" w:rsidP="00993404">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951BC77" w14:textId="77777777" w:rsidR="007A4BA2" w:rsidRPr="00202105" w:rsidRDefault="007A4BA2" w:rsidP="00993404">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6FB7D1C8" w14:textId="77777777" w:rsidR="007A4BA2" w:rsidRPr="00202105" w:rsidRDefault="007A4BA2" w:rsidP="00993404">
            <w:pPr>
              <w:pStyle w:val="TAH"/>
            </w:pPr>
            <w:r w:rsidRPr="00202105">
              <w:t>Verdict</w:t>
            </w:r>
          </w:p>
        </w:tc>
      </w:tr>
      <w:tr w:rsidR="007A4BA2" w:rsidRPr="00202105" w14:paraId="3DF9E3AF" w14:textId="77777777" w:rsidTr="007A4BA2">
        <w:tc>
          <w:tcPr>
            <w:tcW w:w="648" w:type="dxa"/>
            <w:tcBorders>
              <w:top w:val="nil"/>
              <w:left w:val="single" w:sz="4" w:space="0" w:color="auto"/>
              <w:bottom w:val="single" w:sz="4" w:space="0" w:color="auto"/>
              <w:right w:val="single" w:sz="4" w:space="0" w:color="auto"/>
            </w:tcBorders>
          </w:tcPr>
          <w:p w14:paraId="34850E54" w14:textId="77777777" w:rsidR="007A4BA2" w:rsidRPr="00202105" w:rsidRDefault="007A4BA2" w:rsidP="00993404">
            <w:pPr>
              <w:pStyle w:val="TAH"/>
            </w:pPr>
          </w:p>
        </w:tc>
        <w:tc>
          <w:tcPr>
            <w:tcW w:w="3854" w:type="dxa"/>
            <w:tcBorders>
              <w:top w:val="single" w:sz="4" w:space="0" w:color="auto"/>
              <w:left w:val="single" w:sz="4" w:space="0" w:color="auto"/>
              <w:bottom w:val="single" w:sz="4" w:space="0" w:color="auto"/>
              <w:right w:val="single" w:sz="4" w:space="0" w:color="auto"/>
            </w:tcBorders>
          </w:tcPr>
          <w:p w14:paraId="6F83732C" w14:textId="77777777" w:rsidR="007A4BA2" w:rsidRPr="00202105" w:rsidRDefault="007A4BA2" w:rsidP="0099340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E643D7" w14:textId="77777777" w:rsidR="007A4BA2" w:rsidRPr="00202105" w:rsidRDefault="007A4BA2" w:rsidP="00993404">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3CC55577" w14:textId="77777777" w:rsidR="007A4BA2" w:rsidRPr="00202105" w:rsidRDefault="007A4BA2" w:rsidP="00993404">
            <w:pPr>
              <w:pStyle w:val="TAH"/>
            </w:pPr>
            <w:r w:rsidRPr="00202105">
              <w:t>Message</w:t>
            </w:r>
          </w:p>
        </w:tc>
        <w:tc>
          <w:tcPr>
            <w:tcW w:w="567" w:type="dxa"/>
            <w:tcBorders>
              <w:top w:val="nil"/>
              <w:left w:val="single" w:sz="4" w:space="0" w:color="auto"/>
              <w:bottom w:val="single" w:sz="4" w:space="0" w:color="auto"/>
              <w:right w:val="single" w:sz="4" w:space="0" w:color="auto"/>
            </w:tcBorders>
          </w:tcPr>
          <w:p w14:paraId="796C7F35" w14:textId="77777777" w:rsidR="007A4BA2" w:rsidRPr="00202105" w:rsidRDefault="007A4BA2" w:rsidP="00993404">
            <w:pPr>
              <w:pStyle w:val="TAH"/>
            </w:pPr>
          </w:p>
        </w:tc>
        <w:tc>
          <w:tcPr>
            <w:tcW w:w="853" w:type="dxa"/>
            <w:tcBorders>
              <w:top w:val="nil"/>
              <w:left w:val="single" w:sz="4" w:space="0" w:color="auto"/>
              <w:bottom w:val="single" w:sz="4" w:space="0" w:color="auto"/>
              <w:right w:val="single" w:sz="4" w:space="0" w:color="auto"/>
            </w:tcBorders>
          </w:tcPr>
          <w:p w14:paraId="5259114F" w14:textId="77777777" w:rsidR="007A4BA2" w:rsidRPr="00202105" w:rsidRDefault="007A4BA2" w:rsidP="00993404">
            <w:pPr>
              <w:pStyle w:val="TAH"/>
            </w:pPr>
          </w:p>
        </w:tc>
      </w:tr>
      <w:tr w:rsidR="007A4BA2" w:rsidRPr="00202105" w14:paraId="74D2536B"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6A07E33" w14:textId="77777777" w:rsidR="007A4BA2" w:rsidRPr="00202105" w:rsidRDefault="007A4BA2" w:rsidP="00993404">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6164B42" w14:textId="77777777" w:rsidR="007A4BA2" w:rsidRPr="00202105" w:rsidRDefault="007A4BA2" w:rsidP="00993404">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0520FEC"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739AE9F"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AECD418" w14:textId="77777777" w:rsidR="007A4BA2" w:rsidRPr="00202105" w:rsidRDefault="007A4BA2" w:rsidP="00993404">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A915763" w14:textId="77777777" w:rsidR="007A4BA2" w:rsidRPr="00202105" w:rsidRDefault="007A4BA2" w:rsidP="00993404">
            <w:pPr>
              <w:pStyle w:val="TAC"/>
            </w:pPr>
            <w:r w:rsidRPr="00202105">
              <w:t>-</w:t>
            </w:r>
          </w:p>
        </w:tc>
      </w:tr>
      <w:tr w:rsidR="007A4BA2" w:rsidRPr="00202105" w14:paraId="39B6D35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3D723A3" w14:textId="77777777" w:rsidR="007A4BA2" w:rsidRPr="00202105" w:rsidRDefault="007A4BA2" w:rsidP="00153F4F">
            <w:pPr>
              <w:pStyle w:val="TAC"/>
            </w:pPr>
            <w:r w:rsidRPr="00202105">
              <w:t>2-11</w:t>
            </w:r>
          </w:p>
        </w:tc>
        <w:tc>
          <w:tcPr>
            <w:tcW w:w="3854" w:type="dxa"/>
            <w:tcBorders>
              <w:top w:val="single" w:sz="4" w:space="0" w:color="auto"/>
              <w:left w:val="single" w:sz="4" w:space="0" w:color="auto"/>
              <w:bottom w:val="single" w:sz="4" w:space="0" w:color="auto"/>
              <w:right w:val="single" w:sz="4" w:space="0" w:color="auto"/>
            </w:tcBorders>
            <w:hideMark/>
          </w:tcPr>
          <w:p w14:paraId="2F7EF01E" w14:textId="77777777" w:rsidR="007A4BA2" w:rsidRPr="00202105" w:rsidRDefault="007A4BA2" w:rsidP="00993404">
            <w:pPr>
              <w:pStyle w:val="TAL"/>
              <w:rPr>
                <w:rFonts w:eastAsia="Calibri"/>
              </w:rPr>
            </w:pPr>
            <w:r w:rsidRPr="00202105">
              <w:t>Steps 1-10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3CE88D0"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5636C35"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3ADC29" w14:textId="77777777" w:rsidR="007A4BA2" w:rsidRPr="00202105" w:rsidRDefault="007A4BA2"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71CDF7F" w14:textId="77777777" w:rsidR="007A4BA2" w:rsidRPr="00202105" w:rsidRDefault="007A4BA2" w:rsidP="009D4432">
            <w:pPr>
              <w:pStyle w:val="TAL"/>
            </w:pPr>
            <w:r w:rsidRPr="00202105">
              <w:t>-</w:t>
            </w:r>
          </w:p>
        </w:tc>
      </w:tr>
      <w:tr w:rsidR="007A4BA2" w:rsidRPr="00202105" w14:paraId="26365EF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5D79AE2" w14:textId="77777777" w:rsidR="007A4BA2" w:rsidRPr="00202105" w:rsidRDefault="007A4BA2" w:rsidP="00153F4F">
            <w:pPr>
              <w:pStyle w:val="TAC"/>
            </w:pPr>
            <w:r w:rsidRPr="00202105">
              <w:t>12</w:t>
            </w:r>
          </w:p>
        </w:tc>
        <w:tc>
          <w:tcPr>
            <w:tcW w:w="3854" w:type="dxa"/>
            <w:tcBorders>
              <w:top w:val="single" w:sz="4" w:space="0" w:color="auto"/>
              <w:left w:val="single" w:sz="4" w:space="0" w:color="auto"/>
              <w:bottom w:val="single" w:sz="4" w:space="0" w:color="auto"/>
              <w:right w:val="single" w:sz="4" w:space="0" w:color="auto"/>
            </w:tcBorders>
            <w:hideMark/>
          </w:tcPr>
          <w:p w14:paraId="2B5DB2DC" w14:textId="77777777" w:rsidR="007A4BA2" w:rsidRPr="00202105" w:rsidRDefault="007A4BA2" w:rsidP="00993404">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44A364D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B602116" w14:textId="77777777" w:rsidR="007A4BA2" w:rsidRPr="00202105" w:rsidRDefault="007A4BA2" w:rsidP="00993404">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41E21D70"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A90205D" w14:textId="77777777" w:rsidR="007A4BA2" w:rsidRPr="00202105" w:rsidRDefault="007A4BA2" w:rsidP="009D4432">
            <w:r w:rsidRPr="00202105">
              <w:t>-</w:t>
            </w:r>
          </w:p>
        </w:tc>
      </w:tr>
      <w:tr w:rsidR="007A4BA2" w:rsidRPr="00202105" w14:paraId="144D4C8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EE6C32A" w14:textId="77777777" w:rsidR="007A4BA2" w:rsidRPr="00202105" w:rsidRDefault="007A4BA2" w:rsidP="00153F4F">
            <w:pPr>
              <w:pStyle w:val="TAC"/>
            </w:pPr>
            <w:r w:rsidRPr="00202105">
              <w:t>13</w:t>
            </w:r>
          </w:p>
        </w:tc>
        <w:tc>
          <w:tcPr>
            <w:tcW w:w="3854" w:type="dxa"/>
            <w:tcBorders>
              <w:top w:val="single" w:sz="4" w:space="0" w:color="auto"/>
              <w:left w:val="single" w:sz="4" w:space="0" w:color="auto"/>
              <w:bottom w:val="single" w:sz="4" w:space="0" w:color="auto"/>
              <w:right w:val="single" w:sz="4" w:space="0" w:color="auto"/>
            </w:tcBorders>
            <w:hideMark/>
          </w:tcPr>
          <w:p w14:paraId="45D9DF06" w14:textId="77777777" w:rsidR="007A4BA2" w:rsidRPr="00202105" w:rsidRDefault="007A4BA2" w:rsidP="009D4432">
            <w:pPr>
              <w:pStyle w:val="TAL"/>
            </w:pPr>
            <w:r w:rsidRPr="00202105">
              <w:rPr>
                <w:rFonts w:eastAsia="Calibri"/>
              </w:rPr>
              <w:t>SS waits 15s for emerg-request timer to expire so that MSD transfer fails.</w:t>
            </w:r>
          </w:p>
        </w:tc>
        <w:tc>
          <w:tcPr>
            <w:tcW w:w="708" w:type="dxa"/>
            <w:tcBorders>
              <w:top w:val="single" w:sz="4" w:space="0" w:color="auto"/>
              <w:left w:val="single" w:sz="4" w:space="0" w:color="auto"/>
              <w:bottom w:val="single" w:sz="4" w:space="0" w:color="auto"/>
              <w:right w:val="single" w:sz="4" w:space="0" w:color="auto"/>
            </w:tcBorders>
            <w:hideMark/>
          </w:tcPr>
          <w:p w14:paraId="524DCEEE"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E0873EE"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54216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792C2F0" w14:textId="77777777" w:rsidR="007A4BA2" w:rsidRPr="00202105" w:rsidRDefault="007A4BA2" w:rsidP="009D4432">
            <w:r w:rsidRPr="00202105">
              <w:t>-</w:t>
            </w:r>
          </w:p>
        </w:tc>
      </w:tr>
      <w:tr w:rsidR="007A4BA2" w:rsidRPr="00202105" w14:paraId="64C8D7C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47D9AA0"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11A1E630" w14:textId="77777777" w:rsidR="007A4BA2" w:rsidRPr="00202105" w:rsidRDefault="007A4BA2" w:rsidP="009D4432">
            <w:pPr>
              <w:pStyle w:val="TAL"/>
              <w:rPr>
                <w:rFonts w:eastAsia="Calibri"/>
              </w:rPr>
            </w:pPr>
            <w:r w:rsidRPr="00202105">
              <w:rPr>
                <w:rFonts w:eastAsia="Calibri"/>
              </w:rPr>
              <w:t>EXCEPTION: Steps 14a1 to 14b20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B086EDF"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D9213A9"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8093281"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E35F39" w14:textId="77777777" w:rsidR="007A4BA2" w:rsidRPr="00202105" w:rsidRDefault="007A4BA2" w:rsidP="009D4432">
            <w:r w:rsidRPr="00202105">
              <w:t>-</w:t>
            </w:r>
          </w:p>
        </w:tc>
      </w:tr>
      <w:tr w:rsidR="007A4BA2" w:rsidRPr="00202105" w14:paraId="2B49EFE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80C12B2" w14:textId="77777777" w:rsidR="007A4BA2" w:rsidRPr="00202105" w:rsidRDefault="007A4BA2" w:rsidP="00153F4F">
            <w:pPr>
              <w:pStyle w:val="TAC"/>
            </w:pPr>
            <w:r w:rsidRPr="00202105">
              <w:t>14a1</w:t>
            </w:r>
          </w:p>
        </w:tc>
        <w:tc>
          <w:tcPr>
            <w:tcW w:w="3854" w:type="dxa"/>
            <w:tcBorders>
              <w:top w:val="single" w:sz="4" w:space="0" w:color="auto"/>
              <w:left w:val="single" w:sz="4" w:space="0" w:color="auto"/>
              <w:bottom w:val="single" w:sz="4" w:space="0" w:color="auto"/>
              <w:right w:val="single" w:sz="4" w:space="0" w:color="auto"/>
            </w:tcBorders>
            <w:hideMark/>
          </w:tcPr>
          <w:p w14:paraId="5235D8C1" w14:textId="77777777" w:rsidR="007A4BA2" w:rsidRPr="00202105" w:rsidRDefault="007A4BA2" w:rsidP="009D4432">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76C956C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5120082" w14:textId="77777777" w:rsidR="007A4BA2" w:rsidRPr="00202105" w:rsidRDefault="007A4BA2"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3EAA3F56"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44CA45B" w14:textId="77777777" w:rsidR="007A4BA2" w:rsidRPr="00202105" w:rsidRDefault="007A4BA2" w:rsidP="009D4432">
            <w:r w:rsidRPr="00202105">
              <w:t>P</w:t>
            </w:r>
          </w:p>
        </w:tc>
      </w:tr>
      <w:tr w:rsidR="007A4BA2" w:rsidRPr="00202105" w14:paraId="084F13D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E865221" w14:textId="77777777" w:rsidR="007A4BA2" w:rsidRPr="00202105" w:rsidRDefault="007A4BA2" w:rsidP="00153F4F">
            <w:pPr>
              <w:pStyle w:val="TAC"/>
            </w:pPr>
            <w:r w:rsidRPr="00202105">
              <w:t>14a2</w:t>
            </w:r>
          </w:p>
        </w:tc>
        <w:tc>
          <w:tcPr>
            <w:tcW w:w="3854" w:type="dxa"/>
            <w:tcBorders>
              <w:top w:val="single" w:sz="4" w:space="0" w:color="auto"/>
              <w:left w:val="single" w:sz="4" w:space="0" w:color="auto"/>
              <w:bottom w:val="single" w:sz="4" w:space="0" w:color="auto"/>
              <w:right w:val="single" w:sz="4" w:space="0" w:color="auto"/>
            </w:tcBorders>
            <w:hideMark/>
          </w:tcPr>
          <w:p w14:paraId="12099F92" w14:textId="77777777" w:rsidR="007A4BA2" w:rsidRPr="00202105" w:rsidRDefault="007A4BA2"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163B66E1"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E67A1C" w14:textId="77777777" w:rsidR="007A4BA2" w:rsidRPr="00202105" w:rsidRDefault="007A4BA2"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7E7831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79D4AE6" w14:textId="77777777" w:rsidR="007A4BA2" w:rsidRPr="00202105" w:rsidRDefault="007A4BA2" w:rsidP="009D4432">
            <w:r w:rsidRPr="00202105">
              <w:t>-</w:t>
            </w:r>
          </w:p>
        </w:tc>
      </w:tr>
      <w:tr w:rsidR="007A4BA2" w:rsidRPr="00202105" w14:paraId="68070EE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CB951CF" w14:textId="77777777" w:rsidR="007A4BA2" w:rsidRPr="00202105" w:rsidRDefault="007A4BA2" w:rsidP="00153F4F">
            <w:pPr>
              <w:pStyle w:val="TAC"/>
            </w:pPr>
            <w:r w:rsidRPr="00202105">
              <w:t>14a3</w:t>
            </w:r>
          </w:p>
        </w:tc>
        <w:tc>
          <w:tcPr>
            <w:tcW w:w="3854" w:type="dxa"/>
            <w:tcBorders>
              <w:top w:val="single" w:sz="4" w:space="0" w:color="auto"/>
              <w:left w:val="single" w:sz="4" w:space="0" w:color="auto"/>
              <w:bottom w:val="single" w:sz="4" w:space="0" w:color="auto"/>
              <w:right w:val="single" w:sz="4" w:space="0" w:color="auto"/>
            </w:tcBorders>
            <w:hideMark/>
          </w:tcPr>
          <w:p w14:paraId="4C845434" w14:textId="77777777" w:rsidR="007A4BA2" w:rsidRPr="00202105" w:rsidRDefault="007A4BA2"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0B9F3F36"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748B8CE" w14:textId="77777777" w:rsidR="007A4BA2" w:rsidRPr="00202105" w:rsidRDefault="007A4BA2"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3BE6ADE6"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BAA1C29" w14:textId="77777777" w:rsidR="007A4BA2" w:rsidRPr="00202105" w:rsidRDefault="007A4BA2" w:rsidP="009D4432">
            <w:r w:rsidRPr="00202105">
              <w:t>-</w:t>
            </w:r>
          </w:p>
        </w:tc>
      </w:tr>
      <w:tr w:rsidR="007A4BA2" w:rsidRPr="00202105" w14:paraId="5840C71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D4CFF2"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0C3A710D" w14:textId="77777777" w:rsidR="007A4BA2" w:rsidRPr="00202105" w:rsidRDefault="007A4BA2" w:rsidP="009D4432">
            <w:pPr>
              <w:pStyle w:val="TAL"/>
              <w:rPr>
                <w:rFonts w:eastAsia="Calibri"/>
              </w:rPr>
            </w:pPr>
            <w:r w:rsidRPr="00202105">
              <w:t>EXCEPTION: In parallel to the event described in steps 1a6 to 1a17, if initiated by the UE the steps 5 to 13 of the generic procedure for Registration on PS specified in TS 34.108 subclause 7.2.2.2.3 take place.</w:t>
            </w:r>
          </w:p>
        </w:tc>
        <w:tc>
          <w:tcPr>
            <w:tcW w:w="708" w:type="dxa"/>
            <w:tcBorders>
              <w:top w:val="single" w:sz="4" w:space="0" w:color="auto"/>
              <w:left w:val="single" w:sz="4" w:space="0" w:color="auto"/>
              <w:bottom w:val="single" w:sz="4" w:space="0" w:color="auto"/>
              <w:right w:val="single" w:sz="4" w:space="0" w:color="auto"/>
            </w:tcBorders>
            <w:hideMark/>
          </w:tcPr>
          <w:p w14:paraId="390FB632"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CD7807"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782728C"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711BB5" w14:textId="77777777" w:rsidR="007A4BA2" w:rsidRPr="00202105" w:rsidRDefault="007A4BA2" w:rsidP="009D4432">
            <w:r w:rsidRPr="00202105">
              <w:t>-</w:t>
            </w:r>
          </w:p>
        </w:tc>
      </w:tr>
      <w:tr w:rsidR="007A4BA2" w:rsidRPr="00202105" w14:paraId="5BEE07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822C37A" w14:textId="77777777" w:rsidR="007A4BA2" w:rsidRPr="00202105" w:rsidRDefault="007A4BA2" w:rsidP="00153F4F">
            <w:pPr>
              <w:pStyle w:val="TAC"/>
            </w:pPr>
            <w:r w:rsidRPr="00202105">
              <w:t>14a4</w:t>
            </w:r>
          </w:p>
        </w:tc>
        <w:tc>
          <w:tcPr>
            <w:tcW w:w="3854" w:type="dxa"/>
            <w:tcBorders>
              <w:top w:val="single" w:sz="4" w:space="0" w:color="auto"/>
              <w:left w:val="single" w:sz="4" w:space="0" w:color="auto"/>
              <w:bottom w:val="single" w:sz="4" w:space="0" w:color="auto"/>
              <w:right w:val="single" w:sz="4" w:space="0" w:color="auto"/>
            </w:tcBorders>
            <w:hideMark/>
          </w:tcPr>
          <w:p w14:paraId="78B1FE67" w14:textId="77777777" w:rsidR="007A4BA2" w:rsidRPr="00202105" w:rsidRDefault="007A4BA2"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5F79A283"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5C6769" w14:textId="77777777" w:rsidR="007A4BA2" w:rsidRPr="00202105" w:rsidRDefault="007A4BA2"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BF80F98"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7B1C01" w14:textId="77777777" w:rsidR="007A4BA2" w:rsidRPr="00202105" w:rsidRDefault="007A4BA2" w:rsidP="009D4432">
            <w:r w:rsidRPr="00202105">
              <w:t>P</w:t>
            </w:r>
          </w:p>
        </w:tc>
      </w:tr>
      <w:tr w:rsidR="007A4BA2" w:rsidRPr="00202105" w14:paraId="261CDD5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5A217EE" w14:textId="77777777" w:rsidR="007A4BA2" w:rsidRPr="00202105" w:rsidRDefault="007A4BA2" w:rsidP="00153F4F">
            <w:pPr>
              <w:pStyle w:val="TAC"/>
            </w:pPr>
            <w:r w:rsidRPr="00202105">
              <w:t>14a5</w:t>
            </w:r>
          </w:p>
        </w:tc>
        <w:tc>
          <w:tcPr>
            <w:tcW w:w="3854" w:type="dxa"/>
            <w:tcBorders>
              <w:top w:val="single" w:sz="4" w:space="0" w:color="auto"/>
              <w:left w:val="single" w:sz="4" w:space="0" w:color="auto"/>
              <w:bottom w:val="single" w:sz="4" w:space="0" w:color="auto"/>
              <w:right w:val="single" w:sz="4" w:space="0" w:color="auto"/>
            </w:tcBorders>
            <w:hideMark/>
          </w:tcPr>
          <w:p w14:paraId="467CF747" w14:textId="77777777" w:rsidR="007A4BA2" w:rsidRPr="00202105" w:rsidRDefault="007A4BA2"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43273543"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2331658" w14:textId="77777777" w:rsidR="007A4BA2" w:rsidRPr="00202105" w:rsidRDefault="007A4BA2"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CED00FE"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4BCDA3" w14:textId="77777777" w:rsidR="007A4BA2" w:rsidRPr="00202105" w:rsidRDefault="007A4BA2" w:rsidP="009D4432">
            <w:r w:rsidRPr="00202105">
              <w:t>-</w:t>
            </w:r>
          </w:p>
        </w:tc>
      </w:tr>
      <w:tr w:rsidR="007A4BA2" w:rsidRPr="00202105" w14:paraId="3CF72E1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C649857" w14:textId="77777777" w:rsidR="007A4BA2" w:rsidRPr="00202105" w:rsidRDefault="007A4BA2" w:rsidP="00153F4F">
            <w:pPr>
              <w:pStyle w:val="TAC"/>
            </w:pPr>
            <w:r w:rsidRPr="00202105">
              <w:t>14a6</w:t>
            </w:r>
          </w:p>
        </w:tc>
        <w:tc>
          <w:tcPr>
            <w:tcW w:w="3854" w:type="dxa"/>
            <w:tcBorders>
              <w:top w:val="single" w:sz="4" w:space="0" w:color="auto"/>
              <w:left w:val="single" w:sz="4" w:space="0" w:color="auto"/>
              <w:bottom w:val="single" w:sz="4" w:space="0" w:color="auto"/>
              <w:right w:val="single" w:sz="4" w:space="0" w:color="auto"/>
            </w:tcBorders>
            <w:hideMark/>
          </w:tcPr>
          <w:p w14:paraId="7A3528DA" w14:textId="77777777" w:rsidR="007A4BA2" w:rsidRPr="00202105" w:rsidRDefault="007A4BA2"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646D3EEF"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E144DE2" w14:textId="77777777" w:rsidR="007A4BA2" w:rsidRPr="00202105" w:rsidRDefault="007A4BA2"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FCC8FD"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B795B6" w14:textId="77777777" w:rsidR="007A4BA2" w:rsidRPr="00202105" w:rsidRDefault="007A4BA2" w:rsidP="009D4432">
            <w:r w:rsidRPr="00202105">
              <w:t>-</w:t>
            </w:r>
          </w:p>
        </w:tc>
      </w:tr>
      <w:tr w:rsidR="007A4BA2" w:rsidRPr="00202105" w14:paraId="738C553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AF6943" w14:textId="77777777" w:rsidR="007A4BA2" w:rsidRPr="00202105" w:rsidRDefault="007A4BA2" w:rsidP="00153F4F">
            <w:pPr>
              <w:pStyle w:val="TAC"/>
            </w:pPr>
            <w:r w:rsidRPr="00202105">
              <w:t>14a7</w:t>
            </w:r>
          </w:p>
        </w:tc>
        <w:tc>
          <w:tcPr>
            <w:tcW w:w="3854" w:type="dxa"/>
            <w:tcBorders>
              <w:top w:val="single" w:sz="4" w:space="0" w:color="auto"/>
              <w:left w:val="single" w:sz="4" w:space="0" w:color="auto"/>
              <w:bottom w:val="single" w:sz="4" w:space="0" w:color="auto"/>
              <w:right w:val="single" w:sz="4" w:space="0" w:color="auto"/>
            </w:tcBorders>
            <w:hideMark/>
          </w:tcPr>
          <w:p w14:paraId="716631CA" w14:textId="77777777" w:rsidR="007A4BA2" w:rsidRPr="00202105" w:rsidRDefault="007A4BA2"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7890F55C"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C21C8AC" w14:textId="77777777" w:rsidR="007A4BA2" w:rsidRPr="00202105" w:rsidRDefault="007A4BA2"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671C713B"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30E349" w14:textId="77777777" w:rsidR="007A4BA2" w:rsidRPr="00202105" w:rsidRDefault="007A4BA2" w:rsidP="009D4432">
            <w:r w:rsidRPr="00202105">
              <w:t>-</w:t>
            </w:r>
          </w:p>
        </w:tc>
      </w:tr>
      <w:tr w:rsidR="007A4BA2" w:rsidRPr="00202105" w14:paraId="023D31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9ADF5D2" w14:textId="77777777" w:rsidR="007A4BA2" w:rsidRPr="00202105" w:rsidRDefault="007A4BA2" w:rsidP="00153F4F">
            <w:pPr>
              <w:pStyle w:val="TAC"/>
            </w:pPr>
            <w:r w:rsidRPr="00202105">
              <w:t>14a8</w:t>
            </w:r>
          </w:p>
        </w:tc>
        <w:tc>
          <w:tcPr>
            <w:tcW w:w="3854" w:type="dxa"/>
            <w:tcBorders>
              <w:top w:val="single" w:sz="4" w:space="0" w:color="auto"/>
              <w:left w:val="single" w:sz="4" w:space="0" w:color="auto"/>
              <w:bottom w:val="single" w:sz="4" w:space="0" w:color="auto"/>
              <w:right w:val="single" w:sz="4" w:space="0" w:color="auto"/>
            </w:tcBorders>
            <w:hideMark/>
          </w:tcPr>
          <w:p w14:paraId="51BC6735" w14:textId="77777777" w:rsidR="007A4BA2" w:rsidRPr="00202105" w:rsidRDefault="007A4BA2"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43D0480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67097C" w14:textId="77777777" w:rsidR="007A4BA2" w:rsidRPr="00202105" w:rsidRDefault="007A4BA2"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3E39997"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87EA88" w14:textId="77777777" w:rsidR="007A4BA2" w:rsidRPr="00202105" w:rsidRDefault="007A4BA2" w:rsidP="009D4432">
            <w:r w:rsidRPr="00202105">
              <w:t>-</w:t>
            </w:r>
          </w:p>
        </w:tc>
      </w:tr>
      <w:tr w:rsidR="007A4BA2" w:rsidRPr="00202105" w14:paraId="28BC18D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0A01FDE" w14:textId="77777777" w:rsidR="007A4BA2" w:rsidRPr="00202105" w:rsidRDefault="007A4BA2" w:rsidP="00153F4F">
            <w:pPr>
              <w:pStyle w:val="TAC"/>
            </w:pPr>
            <w:r w:rsidRPr="00202105">
              <w:t>14a9</w:t>
            </w:r>
          </w:p>
        </w:tc>
        <w:tc>
          <w:tcPr>
            <w:tcW w:w="3854" w:type="dxa"/>
            <w:tcBorders>
              <w:top w:val="single" w:sz="4" w:space="0" w:color="auto"/>
              <w:left w:val="single" w:sz="4" w:space="0" w:color="auto"/>
              <w:bottom w:val="single" w:sz="4" w:space="0" w:color="auto"/>
              <w:right w:val="single" w:sz="4" w:space="0" w:color="auto"/>
            </w:tcBorders>
            <w:hideMark/>
          </w:tcPr>
          <w:p w14:paraId="19F33582"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2588CFF"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25D202"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7F66BB2"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38E64C2" w14:textId="77777777" w:rsidR="007A4BA2" w:rsidRPr="00202105" w:rsidRDefault="007A4BA2" w:rsidP="00993404">
            <w:pPr>
              <w:pStyle w:val="TAL"/>
            </w:pPr>
            <w:r w:rsidRPr="00202105">
              <w:t>P</w:t>
            </w:r>
          </w:p>
        </w:tc>
      </w:tr>
      <w:tr w:rsidR="007A4BA2" w:rsidRPr="00202105" w14:paraId="669F7FE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3115940" w14:textId="77777777" w:rsidR="007A4BA2" w:rsidRPr="00202105" w:rsidRDefault="007A4BA2" w:rsidP="009D4432">
            <w:pPr>
              <w:pStyle w:val="TAC"/>
            </w:pPr>
            <w:r w:rsidRPr="00202105">
              <w:t>14a10-14a15</w:t>
            </w:r>
          </w:p>
        </w:tc>
        <w:tc>
          <w:tcPr>
            <w:tcW w:w="3854" w:type="dxa"/>
            <w:tcBorders>
              <w:top w:val="single" w:sz="4" w:space="0" w:color="auto"/>
              <w:left w:val="single" w:sz="4" w:space="0" w:color="auto"/>
              <w:bottom w:val="single" w:sz="4" w:space="0" w:color="auto"/>
              <w:right w:val="single" w:sz="4" w:space="0" w:color="auto"/>
            </w:tcBorders>
            <w:hideMark/>
          </w:tcPr>
          <w:p w14:paraId="5B99DD17" w14:textId="77777777" w:rsidR="007A4BA2" w:rsidRPr="00202105" w:rsidRDefault="007A4BA2" w:rsidP="00993404">
            <w:pPr>
              <w:pStyle w:val="TAL"/>
              <w:rPr>
                <w:rFonts w:eastAsia="Calibri"/>
              </w:rPr>
            </w:pPr>
            <w:r w:rsidRPr="00202105">
              <w:rPr>
                <w:rFonts w:eastAsia="Calibri"/>
              </w:rPr>
              <w:t>Steps 11 to 16 of the generic test procedure in TS 34.108 subclause 7.2.3.2.3 are performed on Cell 5.</w:t>
            </w:r>
          </w:p>
          <w:p w14:paraId="38C3AA53"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56A0C5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069404D"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0D48EC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5757893" w14:textId="77777777" w:rsidR="007A4BA2" w:rsidRPr="00202105" w:rsidRDefault="007A4BA2" w:rsidP="00993404">
            <w:pPr>
              <w:pStyle w:val="TAL"/>
            </w:pPr>
            <w:r w:rsidRPr="00202105">
              <w:t>-</w:t>
            </w:r>
          </w:p>
        </w:tc>
      </w:tr>
      <w:tr w:rsidR="007A4BA2" w:rsidRPr="00202105" w14:paraId="20E53F8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FFAE5B0" w14:textId="77777777" w:rsidR="007A4BA2" w:rsidRPr="00202105" w:rsidRDefault="007A4BA2" w:rsidP="009D4432">
            <w:pPr>
              <w:pStyle w:val="TAC"/>
            </w:pPr>
            <w:r w:rsidRPr="00202105">
              <w:t>14a16</w:t>
            </w:r>
          </w:p>
        </w:tc>
        <w:tc>
          <w:tcPr>
            <w:tcW w:w="3854" w:type="dxa"/>
            <w:tcBorders>
              <w:top w:val="single" w:sz="4" w:space="0" w:color="auto"/>
              <w:left w:val="single" w:sz="4" w:space="0" w:color="auto"/>
              <w:bottom w:val="single" w:sz="4" w:space="0" w:color="auto"/>
              <w:right w:val="single" w:sz="4" w:space="0" w:color="auto"/>
            </w:tcBorders>
            <w:hideMark/>
          </w:tcPr>
          <w:p w14:paraId="274A54D3"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9A4EBDB"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F91C27"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B9FE1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550D1E" w14:textId="77777777" w:rsidR="007A4BA2" w:rsidRPr="00202105" w:rsidRDefault="007A4BA2" w:rsidP="00993404">
            <w:pPr>
              <w:pStyle w:val="TAL"/>
            </w:pPr>
            <w:r w:rsidRPr="00202105">
              <w:t>-</w:t>
            </w:r>
          </w:p>
        </w:tc>
      </w:tr>
      <w:tr w:rsidR="007A4BA2" w:rsidRPr="00202105" w14:paraId="7D472D6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5C2A277" w14:textId="77777777" w:rsidR="007A4BA2" w:rsidRPr="00202105" w:rsidRDefault="007A4BA2" w:rsidP="009D4432">
            <w:pPr>
              <w:pStyle w:val="TAC"/>
            </w:pPr>
            <w:r w:rsidRPr="00202105">
              <w:t>14a17</w:t>
            </w:r>
          </w:p>
        </w:tc>
        <w:tc>
          <w:tcPr>
            <w:tcW w:w="3854" w:type="dxa"/>
            <w:tcBorders>
              <w:top w:val="single" w:sz="4" w:space="0" w:color="auto"/>
              <w:left w:val="single" w:sz="4" w:space="0" w:color="auto"/>
              <w:bottom w:val="single" w:sz="4" w:space="0" w:color="auto"/>
              <w:right w:val="single" w:sz="4" w:space="0" w:color="auto"/>
            </w:tcBorders>
            <w:hideMark/>
          </w:tcPr>
          <w:p w14:paraId="66DF7E34"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6F97BF7"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C157BDC"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F3D8B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71F77E4" w14:textId="77777777" w:rsidR="007A4BA2" w:rsidRPr="00202105" w:rsidRDefault="007A4BA2" w:rsidP="00993404">
            <w:pPr>
              <w:pStyle w:val="TAL"/>
            </w:pPr>
            <w:r w:rsidRPr="00202105">
              <w:t>-</w:t>
            </w:r>
          </w:p>
        </w:tc>
      </w:tr>
      <w:tr w:rsidR="007A4BA2" w:rsidRPr="00202105" w14:paraId="5BC9E00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EA4F45A" w14:textId="77777777" w:rsidR="007A4BA2" w:rsidRPr="00202105" w:rsidRDefault="007A4BA2" w:rsidP="009D4432">
            <w:pPr>
              <w:pStyle w:val="TAC"/>
            </w:pPr>
            <w:r w:rsidRPr="00202105">
              <w:t>14a18</w:t>
            </w:r>
          </w:p>
        </w:tc>
        <w:tc>
          <w:tcPr>
            <w:tcW w:w="3854" w:type="dxa"/>
            <w:tcBorders>
              <w:top w:val="single" w:sz="4" w:space="0" w:color="auto"/>
              <w:left w:val="single" w:sz="4" w:space="0" w:color="auto"/>
              <w:bottom w:val="single" w:sz="4" w:space="0" w:color="auto"/>
              <w:right w:val="single" w:sz="4" w:space="0" w:color="auto"/>
            </w:tcBorders>
            <w:hideMark/>
          </w:tcPr>
          <w:p w14:paraId="093EDBF8"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B89603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3CA40C"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16E55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D4B8FE" w14:textId="77777777" w:rsidR="007A4BA2" w:rsidRPr="00202105" w:rsidRDefault="007A4BA2" w:rsidP="00993404">
            <w:pPr>
              <w:pStyle w:val="TAL"/>
            </w:pPr>
            <w:r w:rsidRPr="00202105">
              <w:t>-</w:t>
            </w:r>
          </w:p>
        </w:tc>
      </w:tr>
      <w:tr w:rsidR="007A4BA2" w:rsidRPr="00202105" w14:paraId="5552911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AA3909B" w14:textId="77777777" w:rsidR="007A4BA2" w:rsidRPr="00202105" w:rsidRDefault="007A4BA2" w:rsidP="009D4432">
            <w:pPr>
              <w:pStyle w:val="TAC"/>
            </w:pPr>
            <w:r w:rsidRPr="00202105">
              <w:t>14a19</w:t>
            </w:r>
          </w:p>
        </w:tc>
        <w:tc>
          <w:tcPr>
            <w:tcW w:w="3854" w:type="dxa"/>
            <w:tcBorders>
              <w:top w:val="single" w:sz="4" w:space="0" w:color="auto"/>
              <w:left w:val="single" w:sz="4" w:space="0" w:color="auto"/>
              <w:bottom w:val="single" w:sz="4" w:space="0" w:color="auto"/>
              <w:right w:val="single" w:sz="4" w:space="0" w:color="auto"/>
            </w:tcBorders>
            <w:hideMark/>
          </w:tcPr>
          <w:p w14:paraId="1FEF6905"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E9CAF1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BF51F9B"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5CA3D8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AA70AB4" w14:textId="77777777" w:rsidR="007A4BA2" w:rsidRPr="00202105" w:rsidRDefault="007A4BA2" w:rsidP="00993404">
            <w:pPr>
              <w:pStyle w:val="TAL"/>
            </w:pPr>
            <w:r w:rsidRPr="00202105">
              <w:t>-</w:t>
            </w:r>
          </w:p>
        </w:tc>
      </w:tr>
      <w:tr w:rsidR="007A4BA2" w:rsidRPr="00202105" w14:paraId="6F2847A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B9579FF" w14:textId="77777777" w:rsidR="007A4BA2" w:rsidRPr="00202105" w:rsidRDefault="007A4BA2" w:rsidP="009D4432">
            <w:pPr>
              <w:pStyle w:val="TAC"/>
            </w:pPr>
            <w:r w:rsidRPr="00202105">
              <w:t>14a20</w:t>
            </w:r>
          </w:p>
        </w:tc>
        <w:tc>
          <w:tcPr>
            <w:tcW w:w="3854" w:type="dxa"/>
            <w:tcBorders>
              <w:top w:val="single" w:sz="4" w:space="0" w:color="auto"/>
              <w:left w:val="single" w:sz="4" w:space="0" w:color="auto"/>
              <w:bottom w:val="single" w:sz="4" w:space="0" w:color="auto"/>
              <w:right w:val="single" w:sz="4" w:space="0" w:color="auto"/>
            </w:tcBorders>
            <w:hideMark/>
          </w:tcPr>
          <w:p w14:paraId="10760687" w14:textId="77777777" w:rsidR="007A4BA2" w:rsidRPr="00202105" w:rsidRDefault="007A4BA2" w:rsidP="00993404">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AE5292F"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469B621" w14:textId="77777777" w:rsidR="007A4BA2" w:rsidRPr="00202105" w:rsidRDefault="007A4BA2" w:rsidP="00993404">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67D09D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5EEA477" w14:textId="77777777" w:rsidR="007A4BA2" w:rsidRPr="00202105" w:rsidRDefault="007A4BA2" w:rsidP="00993404">
            <w:pPr>
              <w:pStyle w:val="TAL"/>
            </w:pPr>
            <w:r w:rsidRPr="00202105">
              <w:t>-</w:t>
            </w:r>
          </w:p>
        </w:tc>
      </w:tr>
      <w:tr w:rsidR="007A4BA2" w:rsidRPr="00202105" w14:paraId="69C8D3BD"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7513352" w14:textId="77777777" w:rsidR="007A4BA2" w:rsidRPr="00202105" w:rsidRDefault="007A4BA2" w:rsidP="009D4432">
            <w:pPr>
              <w:pStyle w:val="TAC"/>
            </w:pPr>
            <w:r w:rsidRPr="00202105">
              <w:t>14a21</w:t>
            </w:r>
          </w:p>
        </w:tc>
        <w:tc>
          <w:tcPr>
            <w:tcW w:w="3854" w:type="dxa"/>
            <w:tcBorders>
              <w:top w:val="single" w:sz="4" w:space="0" w:color="auto"/>
              <w:left w:val="single" w:sz="4" w:space="0" w:color="auto"/>
              <w:bottom w:val="single" w:sz="4" w:space="0" w:color="auto"/>
              <w:right w:val="single" w:sz="4" w:space="0" w:color="auto"/>
            </w:tcBorders>
            <w:hideMark/>
          </w:tcPr>
          <w:p w14:paraId="012ABB6B" w14:textId="77777777" w:rsidR="007A4BA2" w:rsidRPr="00202105" w:rsidRDefault="007A4BA2" w:rsidP="00993404">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5F649744"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10BE9AA" w14:textId="77777777" w:rsidR="007A4BA2" w:rsidRPr="00202105" w:rsidRDefault="007A4BA2" w:rsidP="00993404">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310FFB8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D30F236" w14:textId="77777777" w:rsidR="007A4BA2" w:rsidRPr="00202105" w:rsidRDefault="007A4BA2" w:rsidP="00993404">
            <w:pPr>
              <w:pStyle w:val="TAL"/>
            </w:pPr>
            <w:r w:rsidRPr="00202105">
              <w:t>-</w:t>
            </w:r>
          </w:p>
        </w:tc>
      </w:tr>
      <w:tr w:rsidR="007A4BA2" w:rsidRPr="00202105" w14:paraId="4754B5E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86FD67F" w14:textId="77777777" w:rsidR="007A4BA2" w:rsidRPr="00202105" w:rsidRDefault="007A4BA2" w:rsidP="009D4432">
            <w:pPr>
              <w:pStyle w:val="TAC"/>
            </w:pPr>
            <w:r w:rsidRPr="00202105">
              <w:t>14b1</w:t>
            </w:r>
          </w:p>
        </w:tc>
        <w:tc>
          <w:tcPr>
            <w:tcW w:w="3854" w:type="dxa"/>
            <w:tcBorders>
              <w:top w:val="single" w:sz="4" w:space="0" w:color="auto"/>
              <w:left w:val="single" w:sz="4" w:space="0" w:color="auto"/>
              <w:bottom w:val="single" w:sz="4" w:space="0" w:color="auto"/>
              <w:right w:val="single" w:sz="4" w:space="0" w:color="auto"/>
            </w:tcBorders>
            <w:hideMark/>
          </w:tcPr>
          <w:p w14:paraId="5584A1FF" w14:textId="77777777" w:rsidR="007A4BA2" w:rsidRPr="00202105" w:rsidRDefault="007A4BA2" w:rsidP="00993404">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w:t>
            </w:r>
            <w:r w:rsidRPr="00202105">
              <w:rPr>
                <w:rFonts w:eastAsia="Calibri"/>
              </w:rPr>
              <w:lastRenderedPageBreak/>
              <w:t>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5C47A800" w14:textId="77777777" w:rsidR="007A4BA2" w:rsidRPr="00202105" w:rsidRDefault="007A4BA2" w:rsidP="00993404">
            <w:pPr>
              <w:pStyle w:val="TAL"/>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4404E536" w14:textId="77777777" w:rsidR="007A4BA2" w:rsidRPr="00202105" w:rsidRDefault="007A4BA2" w:rsidP="00993404">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0ADA20F6"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D2F36C3" w14:textId="77777777" w:rsidR="007A4BA2" w:rsidRPr="00202105" w:rsidRDefault="007A4BA2" w:rsidP="00993404">
            <w:pPr>
              <w:pStyle w:val="TAL"/>
            </w:pPr>
            <w:r w:rsidRPr="00202105">
              <w:t>P</w:t>
            </w:r>
          </w:p>
        </w:tc>
      </w:tr>
      <w:tr w:rsidR="007A4BA2" w:rsidRPr="00202105" w14:paraId="0E83F269"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7D40BE8" w14:textId="77777777" w:rsidR="007A4BA2" w:rsidRPr="00202105" w:rsidRDefault="007A4BA2" w:rsidP="009D4432">
            <w:pPr>
              <w:pStyle w:val="TAC"/>
            </w:pPr>
            <w:r w:rsidRPr="00202105">
              <w:t>14b2</w:t>
            </w:r>
          </w:p>
        </w:tc>
        <w:tc>
          <w:tcPr>
            <w:tcW w:w="3854" w:type="dxa"/>
            <w:tcBorders>
              <w:top w:val="single" w:sz="4" w:space="0" w:color="auto"/>
              <w:left w:val="single" w:sz="4" w:space="0" w:color="auto"/>
              <w:bottom w:val="single" w:sz="4" w:space="0" w:color="auto"/>
              <w:right w:val="single" w:sz="4" w:space="0" w:color="auto"/>
            </w:tcBorders>
            <w:hideMark/>
          </w:tcPr>
          <w:p w14:paraId="3CD98FB5" w14:textId="77777777" w:rsidR="007A4BA2" w:rsidRPr="00202105" w:rsidRDefault="007A4BA2" w:rsidP="00993404">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16AF716"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95C2C8" w14:textId="77777777" w:rsidR="007A4BA2" w:rsidRPr="00202105" w:rsidRDefault="007A4BA2" w:rsidP="00993404">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2F5E70E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51E8292" w14:textId="77777777" w:rsidR="007A4BA2" w:rsidRPr="00202105" w:rsidRDefault="007A4BA2" w:rsidP="00993404">
            <w:pPr>
              <w:pStyle w:val="TAL"/>
            </w:pPr>
            <w:r w:rsidRPr="00202105">
              <w:t>-</w:t>
            </w:r>
          </w:p>
        </w:tc>
      </w:tr>
      <w:tr w:rsidR="007A4BA2" w:rsidRPr="00202105" w14:paraId="0FCF686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6F751AD" w14:textId="77777777" w:rsidR="007A4BA2" w:rsidRPr="00202105" w:rsidRDefault="007A4BA2" w:rsidP="009D4432">
            <w:pPr>
              <w:pStyle w:val="TAC"/>
            </w:pPr>
            <w:r w:rsidRPr="00202105">
              <w:t>14b3</w:t>
            </w:r>
          </w:p>
        </w:tc>
        <w:tc>
          <w:tcPr>
            <w:tcW w:w="3854" w:type="dxa"/>
            <w:tcBorders>
              <w:top w:val="single" w:sz="4" w:space="0" w:color="auto"/>
              <w:left w:val="single" w:sz="4" w:space="0" w:color="auto"/>
              <w:bottom w:val="single" w:sz="4" w:space="0" w:color="auto"/>
              <w:right w:val="single" w:sz="4" w:space="0" w:color="auto"/>
            </w:tcBorders>
            <w:hideMark/>
          </w:tcPr>
          <w:p w14:paraId="09054825" w14:textId="77777777" w:rsidR="007A4BA2" w:rsidRPr="00202105" w:rsidRDefault="007A4BA2" w:rsidP="00993404">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AAD754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B79FE36" w14:textId="77777777" w:rsidR="007A4BA2" w:rsidRPr="00202105" w:rsidRDefault="007A4BA2" w:rsidP="00993404">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721A4564"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4E4FD1E" w14:textId="77777777" w:rsidR="007A4BA2" w:rsidRPr="00202105" w:rsidRDefault="007A4BA2" w:rsidP="00993404">
            <w:pPr>
              <w:pStyle w:val="TAL"/>
            </w:pPr>
            <w:r w:rsidRPr="00202105">
              <w:t>P</w:t>
            </w:r>
          </w:p>
        </w:tc>
      </w:tr>
      <w:tr w:rsidR="007A4BA2" w:rsidRPr="00202105" w14:paraId="0567316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2E4FEAD" w14:textId="77777777" w:rsidR="007A4BA2" w:rsidRPr="00202105" w:rsidRDefault="007A4BA2" w:rsidP="009D4432">
            <w:pPr>
              <w:pStyle w:val="TAC"/>
            </w:pPr>
            <w:r w:rsidRPr="00202105">
              <w:t>14b4</w:t>
            </w:r>
          </w:p>
        </w:tc>
        <w:tc>
          <w:tcPr>
            <w:tcW w:w="3854" w:type="dxa"/>
            <w:tcBorders>
              <w:top w:val="single" w:sz="4" w:space="0" w:color="auto"/>
              <w:left w:val="single" w:sz="4" w:space="0" w:color="auto"/>
              <w:bottom w:val="single" w:sz="4" w:space="0" w:color="auto"/>
              <w:right w:val="single" w:sz="4" w:space="0" w:color="auto"/>
            </w:tcBorders>
            <w:hideMark/>
          </w:tcPr>
          <w:p w14:paraId="460B02B9" w14:textId="77777777" w:rsidR="007A4BA2" w:rsidRPr="00202105" w:rsidRDefault="007A4BA2" w:rsidP="00993404">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2F743ED0"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99A6F9B" w14:textId="77777777" w:rsidR="007A4BA2" w:rsidRPr="00202105" w:rsidRDefault="007A4BA2" w:rsidP="00993404">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4B8501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E4964F" w14:textId="77777777" w:rsidR="007A4BA2" w:rsidRPr="00202105" w:rsidRDefault="007A4BA2" w:rsidP="00993404">
            <w:pPr>
              <w:pStyle w:val="TAL"/>
            </w:pPr>
            <w:r w:rsidRPr="00202105">
              <w:t>-</w:t>
            </w:r>
          </w:p>
        </w:tc>
      </w:tr>
      <w:tr w:rsidR="007A4BA2" w:rsidRPr="00202105" w14:paraId="26173FC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2DE70E3" w14:textId="77777777" w:rsidR="007A4BA2" w:rsidRPr="00202105" w:rsidRDefault="007A4BA2" w:rsidP="009D4432">
            <w:pPr>
              <w:pStyle w:val="TAC"/>
            </w:pPr>
            <w:r w:rsidRPr="00202105">
              <w:t>14b5</w:t>
            </w:r>
          </w:p>
        </w:tc>
        <w:tc>
          <w:tcPr>
            <w:tcW w:w="3854" w:type="dxa"/>
            <w:tcBorders>
              <w:top w:val="single" w:sz="4" w:space="0" w:color="auto"/>
              <w:left w:val="single" w:sz="4" w:space="0" w:color="auto"/>
              <w:bottom w:val="single" w:sz="4" w:space="0" w:color="auto"/>
              <w:right w:val="single" w:sz="4" w:space="0" w:color="auto"/>
            </w:tcBorders>
            <w:hideMark/>
          </w:tcPr>
          <w:p w14:paraId="0A9DB113" w14:textId="77777777" w:rsidR="007A4BA2" w:rsidRPr="00202105" w:rsidRDefault="007A4BA2" w:rsidP="00993404">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5E9EDC00"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6ACB63" w14:textId="77777777" w:rsidR="007A4BA2" w:rsidRPr="00202105" w:rsidRDefault="007A4BA2" w:rsidP="00993404">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F09513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7D3997" w14:textId="77777777" w:rsidR="007A4BA2" w:rsidRPr="00202105" w:rsidRDefault="007A4BA2" w:rsidP="00993404">
            <w:pPr>
              <w:pStyle w:val="TAL"/>
            </w:pPr>
            <w:r w:rsidRPr="00202105">
              <w:t>-</w:t>
            </w:r>
          </w:p>
        </w:tc>
      </w:tr>
      <w:tr w:rsidR="007A4BA2" w:rsidRPr="00202105" w14:paraId="7CE2BFC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4F795AE" w14:textId="77777777" w:rsidR="007A4BA2" w:rsidRPr="00202105" w:rsidRDefault="007A4BA2" w:rsidP="009D4432">
            <w:pPr>
              <w:pStyle w:val="TAC"/>
            </w:pPr>
            <w:r w:rsidRPr="00202105">
              <w:t>14b6</w:t>
            </w:r>
          </w:p>
        </w:tc>
        <w:tc>
          <w:tcPr>
            <w:tcW w:w="3854" w:type="dxa"/>
            <w:tcBorders>
              <w:top w:val="single" w:sz="4" w:space="0" w:color="auto"/>
              <w:left w:val="single" w:sz="4" w:space="0" w:color="auto"/>
              <w:bottom w:val="single" w:sz="4" w:space="0" w:color="auto"/>
              <w:right w:val="single" w:sz="4" w:space="0" w:color="auto"/>
            </w:tcBorders>
            <w:hideMark/>
          </w:tcPr>
          <w:p w14:paraId="093617DF" w14:textId="77777777" w:rsidR="007A4BA2" w:rsidRPr="00202105" w:rsidRDefault="007A4BA2" w:rsidP="00993404">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B3E6973"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05DC2" w14:textId="77777777" w:rsidR="007A4BA2" w:rsidRPr="00202105" w:rsidRDefault="007A4BA2" w:rsidP="00993404">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1FF9B46B"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8B37A6" w14:textId="77777777" w:rsidR="007A4BA2" w:rsidRPr="00202105" w:rsidRDefault="007A4BA2" w:rsidP="00993404">
            <w:pPr>
              <w:pStyle w:val="TAL"/>
            </w:pPr>
            <w:r w:rsidRPr="00202105">
              <w:t>-</w:t>
            </w:r>
          </w:p>
        </w:tc>
      </w:tr>
      <w:tr w:rsidR="007A4BA2" w:rsidRPr="00202105" w14:paraId="30A15F8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1E44BC0" w14:textId="77777777" w:rsidR="007A4BA2" w:rsidRPr="00202105" w:rsidRDefault="007A4BA2" w:rsidP="009D4432">
            <w:pPr>
              <w:pStyle w:val="TAC"/>
            </w:pPr>
            <w:r w:rsidRPr="00202105">
              <w:t>14b7</w:t>
            </w:r>
          </w:p>
        </w:tc>
        <w:tc>
          <w:tcPr>
            <w:tcW w:w="3854" w:type="dxa"/>
            <w:tcBorders>
              <w:top w:val="single" w:sz="4" w:space="0" w:color="auto"/>
              <w:left w:val="single" w:sz="4" w:space="0" w:color="auto"/>
              <w:bottom w:val="single" w:sz="4" w:space="0" w:color="auto"/>
              <w:right w:val="single" w:sz="4" w:space="0" w:color="auto"/>
            </w:tcBorders>
            <w:hideMark/>
          </w:tcPr>
          <w:p w14:paraId="4E3AD466" w14:textId="77777777" w:rsidR="007A4BA2" w:rsidRPr="00202105" w:rsidRDefault="007A4BA2" w:rsidP="00993404">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41F32A1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A38B4E" w14:textId="77777777" w:rsidR="007A4BA2" w:rsidRPr="00202105" w:rsidRDefault="007A4BA2" w:rsidP="00993404">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2523F0F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EE05ECA" w14:textId="77777777" w:rsidR="007A4BA2" w:rsidRPr="00202105" w:rsidRDefault="007A4BA2" w:rsidP="00993404">
            <w:pPr>
              <w:pStyle w:val="TAL"/>
            </w:pPr>
            <w:r w:rsidRPr="00202105">
              <w:t>-</w:t>
            </w:r>
          </w:p>
        </w:tc>
      </w:tr>
      <w:tr w:rsidR="007A4BA2" w:rsidRPr="00202105" w14:paraId="39B1EA4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9DA6023" w14:textId="77777777" w:rsidR="007A4BA2" w:rsidRPr="00202105" w:rsidRDefault="007A4BA2" w:rsidP="009D4432">
            <w:pPr>
              <w:pStyle w:val="TAC"/>
            </w:pPr>
            <w:r w:rsidRPr="00202105">
              <w:t>14b8</w:t>
            </w:r>
          </w:p>
        </w:tc>
        <w:tc>
          <w:tcPr>
            <w:tcW w:w="3854" w:type="dxa"/>
            <w:tcBorders>
              <w:top w:val="single" w:sz="4" w:space="0" w:color="auto"/>
              <w:left w:val="single" w:sz="4" w:space="0" w:color="auto"/>
              <w:bottom w:val="single" w:sz="4" w:space="0" w:color="auto"/>
              <w:right w:val="single" w:sz="4" w:space="0" w:color="auto"/>
            </w:tcBorders>
            <w:hideMark/>
          </w:tcPr>
          <w:p w14:paraId="09A6EAFF"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6391E8AA"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7AC27"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8B451AD"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8AE16EA" w14:textId="77777777" w:rsidR="007A4BA2" w:rsidRPr="00202105" w:rsidRDefault="007A4BA2" w:rsidP="00993404">
            <w:pPr>
              <w:pStyle w:val="TAL"/>
            </w:pPr>
            <w:r w:rsidRPr="00202105">
              <w:t>P</w:t>
            </w:r>
          </w:p>
        </w:tc>
      </w:tr>
      <w:tr w:rsidR="007A4BA2" w:rsidRPr="00202105" w14:paraId="5CBB5B0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9753C0B" w14:textId="77777777" w:rsidR="007A4BA2" w:rsidRPr="00202105" w:rsidRDefault="007A4BA2" w:rsidP="009D4432">
            <w:pPr>
              <w:pStyle w:val="TAC"/>
            </w:pPr>
            <w:r w:rsidRPr="00202105">
              <w:t>14b9-14b15</w:t>
            </w:r>
          </w:p>
        </w:tc>
        <w:tc>
          <w:tcPr>
            <w:tcW w:w="3854" w:type="dxa"/>
            <w:tcBorders>
              <w:top w:val="single" w:sz="4" w:space="0" w:color="auto"/>
              <w:left w:val="single" w:sz="4" w:space="0" w:color="auto"/>
              <w:bottom w:val="single" w:sz="4" w:space="0" w:color="auto"/>
              <w:right w:val="single" w:sz="4" w:space="0" w:color="auto"/>
            </w:tcBorders>
            <w:hideMark/>
          </w:tcPr>
          <w:p w14:paraId="218D702D" w14:textId="77777777" w:rsidR="007A4BA2" w:rsidRPr="00202105" w:rsidRDefault="007A4BA2" w:rsidP="00993404">
            <w:pPr>
              <w:pStyle w:val="TAL"/>
              <w:rPr>
                <w:rFonts w:eastAsia="Calibri"/>
              </w:rPr>
            </w:pPr>
            <w:r w:rsidRPr="00202105">
              <w:rPr>
                <w:rFonts w:eastAsia="Calibri"/>
              </w:rPr>
              <w:t>Steps 11 to 17 of the generic test procedure in TS 51.010-1 subclause 10.2.3 are performed on Cell 24.</w:t>
            </w:r>
          </w:p>
          <w:p w14:paraId="4A1543B1"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CD2B2DF"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24D920"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2AA585F"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D13BF" w14:textId="77777777" w:rsidR="007A4BA2" w:rsidRPr="00202105" w:rsidRDefault="007A4BA2" w:rsidP="00993404">
            <w:pPr>
              <w:pStyle w:val="TAL"/>
            </w:pPr>
            <w:r w:rsidRPr="00202105">
              <w:t>-</w:t>
            </w:r>
          </w:p>
        </w:tc>
      </w:tr>
      <w:tr w:rsidR="007A4BA2" w:rsidRPr="00202105" w14:paraId="73C75C7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AA10BAB" w14:textId="77777777" w:rsidR="007A4BA2" w:rsidRPr="00202105" w:rsidRDefault="007A4BA2" w:rsidP="009D4432">
            <w:pPr>
              <w:pStyle w:val="TAC"/>
            </w:pPr>
            <w:r w:rsidRPr="00202105">
              <w:t>14b16</w:t>
            </w:r>
          </w:p>
        </w:tc>
        <w:tc>
          <w:tcPr>
            <w:tcW w:w="3854" w:type="dxa"/>
            <w:tcBorders>
              <w:top w:val="single" w:sz="4" w:space="0" w:color="auto"/>
              <w:left w:val="single" w:sz="4" w:space="0" w:color="auto"/>
              <w:bottom w:val="single" w:sz="4" w:space="0" w:color="auto"/>
              <w:right w:val="single" w:sz="4" w:space="0" w:color="auto"/>
            </w:tcBorders>
            <w:hideMark/>
          </w:tcPr>
          <w:p w14:paraId="2F4961F5"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3FCEB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EB2798"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5A9A27"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D8C342" w14:textId="77777777" w:rsidR="007A4BA2" w:rsidRPr="00202105" w:rsidRDefault="007A4BA2" w:rsidP="00993404">
            <w:pPr>
              <w:pStyle w:val="TAL"/>
            </w:pPr>
            <w:r w:rsidRPr="00202105">
              <w:t>-</w:t>
            </w:r>
          </w:p>
        </w:tc>
      </w:tr>
      <w:tr w:rsidR="007A4BA2" w:rsidRPr="00202105" w14:paraId="6EB86A8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23348DA" w14:textId="77777777" w:rsidR="007A4BA2" w:rsidRPr="00202105" w:rsidRDefault="007A4BA2" w:rsidP="009D4432">
            <w:pPr>
              <w:pStyle w:val="TAC"/>
            </w:pPr>
            <w:r w:rsidRPr="00202105">
              <w:t>14b17</w:t>
            </w:r>
          </w:p>
        </w:tc>
        <w:tc>
          <w:tcPr>
            <w:tcW w:w="3854" w:type="dxa"/>
            <w:tcBorders>
              <w:top w:val="single" w:sz="4" w:space="0" w:color="auto"/>
              <w:left w:val="single" w:sz="4" w:space="0" w:color="auto"/>
              <w:bottom w:val="single" w:sz="4" w:space="0" w:color="auto"/>
              <w:right w:val="single" w:sz="4" w:space="0" w:color="auto"/>
            </w:tcBorders>
            <w:hideMark/>
          </w:tcPr>
          <w:p w14:paraId="447EBB45"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CE32B5E"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03A52B"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20E42B4E"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C5E0A27" w14:textId="77777777" w:rsidR="007A4BA2" w:rsidRPr="00202105" w:rsidRDefault="007A4BA2" w:rsidP="00993404">
            <w:pPr>
              <w:pStyle w:val="TAL"/>
            </w:pPr>
            <w:r w:rsidRPr="00202105">
              <w:t>-</w:t>
            </w:r>
          </w:p>
        </w:tc>
      </w:tr>
      <w:tr w:rsidR="007A4BA2" w:rsidRPr="00202105" w14:paraId="2DD0446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3DCDB79" w14:textId="77777777" w:rsidR="007A4BA2" w:rsidRPr="00202105" w:rsidRDefault="007A4BA2" w:rsidP="009D4432">
            <w:pPr>
              <w:pStyle w:val="TAC"/>
            </w:pPr>
            <w:r w:rsidRPr="00202105">
              <w:t>14b18</w:t>
            </w:r>
          </w:p>
        </w:tc>
        <w:tc>
          <w:tcPr>
            <w:tcW w:w="3854" w:type="dxa"/>
            <w:tcBorders>
              <w:top w:val="single" w:sz="4" w:space="0" w:color="auto"/>
              <w:left w:val="single" w:sz="4" w:space="0" w:color="auto"/>
              <w:bottom w:val="single" w:sz="4" w:space="0" w:color="auto"/>
              <w:right w:val="single" w:sz="4" w:space="0" w:color="auto"/>
            </w:tcBorders>
            <w:hideMark/>
          </w:tcPr>
          <w:p w14:paraId="3ADC7D9C"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7CB9C8B"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941564B"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982DE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25A24D" w14:textId="77777777" w:rsidR="007A4BA2" w:rsidRPr="00202105" w:rsidRDefault="007A4BA2" w:rsidP="00993404">
            <w:pPr>
              <w:pStyle w:val="TAL"/>
            </w:pPr>
            <w:r w:rsidRPr="00202105">
              <w:t>-</w:t>
            </w:r>
          </w:p>
        </w:tc>
      </w:tr>
      <w:tr w:rsidR="007A4BA2" w:rsidRPr="00202105" w14:paraId="647BE0C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9DD1ADB" w14:textId="77777777" w:rsidR="007A4BA2" w:rsidRPr="00202105" w:rsidRDefault="007A4BA2" w:rsidP="009D4432">
            <w:pPr>
              <w:pStyle w:val="TAC"/>
            </w:pPr>
            <w:r w:rsidRPr="00202105">
              <w:t>14b19</w:t>
            </w:r>
          </w:p>
        </w:tc>
        <w:tc>
          <w:tcPr>
            <w:tcW w:w="3854" w:type="dxa"/>
            <w:tcBorders>
              <w:top w:val="single" w:sz="4" w:space="0" w:color="auto"/>
              <w:left w:val="single" w:sz="4" w:space="0" w:color="auto"/>
              <w:bottom w:val="single" w:sz="4" w:space="0" w:color="auto"/>
              <w:right w:val="single" w:sz="4" w:space="0" w:color="auto"/>
            </w:tcBorders>
            <w:hideMark/>
          </w:tcPr>
          <w:p w14:paraId="225C0B91"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034828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97F7DFC"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B10EE5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941F28" w14:textId="77777777" w:rsidR="007A4BA2" w:rsidRPr="00202105" w:rsidRDefault="007A4BA2" w:rsidP="00993404">
            <w:pPr>
              <w:pStyle w:val="TAL"/>
            </w:pPr>
            <w:r w:rsidRPr="00202105">
              <w:t>-</w:t>
            </w:r>
          </w:p>
        </w:tc>
      </w:tr>
      <w:tr w:rsidR="007A4BA2" w:rsidRPr="00202105" w14:paraId="07CF5AB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F6B0250" w14:textId="77777777" w:rsidR="007A4BA2" w:rsidRPr="00202105" w:rsidRDefault="007A4BA2" w:rsidP="009D4432">
            <w:pPr>
              <w:pStyle w:val="TAC"/>
            </w:pPr>
            <w:r w:rsidRPr="00202105">
              <w:t>14b20</w:t>
            </w:r>
          </w:p>
        </w:tc>
        <w:tc>
          <w:tcPr>
            <w:tcW w:w="3854" w:type="dxa"/>
            <w:tcBorders>
              <w:top w:val="single" w:sz="4" w:space="0" w:color="auto"/>
              <w:left w:val="single" w:sz="4" w:space="0" w:color="auto"/>
              <w:bottom w:val="single" w:sz="4" w:space="0" w:color="auto"/>
              <w:right w:val="single" w:sz="4" w:space="0" w:color="auto"/>
            </w:tcBorders>
            <w:hideMark/>
          </w:tcPr>
          <w:p w14:paraId="4744B6F7" w14:textId="77777777" w:rsidR="007A4BA2" w:rsidRPr="00202105" w:rsidRDefault="007A4BA2" w:rsidP="00993404">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322BFDF8"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CBADD92" w14:textId="77777777" w:rsidR="007A4BA2" w:rsidRPr="00202105" w:rsidRDefault="007A4BA2" w:rsidP="00993404">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07D3190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8733BF1" w14:textId="77777777" w:rsidR="007A4BA2" w:rsidRPr="00202105" w:rsidRDefault="007A4BA2" w:rsidP="00993404">
            <w:pPr>
              <w:pStyle w:val="TAL"/>
            </w:pPr>
            <w:r w:rsidRPr="00202105">
              <w:t>-</w:t>
            </w:r>
          </w:p>
        </w:tc>
      </w:tr>
      <w:tr w:rsidR="007A4BA2" w:rsidRPr="00202105" w14:paraId="3BF73E72" w14:textId="77777777" w:rsidTr="007A4BA2">
        <w:tc>
          <w:tcPr>
            <w:tcW w:w="9606" w:type="dxa"/>
            <w:gridSpan w:val="6"/>
            <w:tcBorders>
              <w:top w:val="single" w:sz="4" w:space="0" w:color="auto"/>
              <w:left w:val="single" w:sz="4" w:space="0" w:color="auto"/>
              <w:bottom w:val="single" w:sz="4" w:space="0" w:color="auto"/>
              <w:right w:val="single" w:sz="4" w:space="0" w:color="auto"/>
            </w:tcBorders>
            <w:hideMark/>
          </w:tcPr>
          <w:p w14:paraId="38D7702D" w14:textId="77777777" w:rsidR="007A4BA2" w:rsidRPr="00202105" w:rsidRDefault="007A4BA2" w:rsidP="00993404">
            <w:pPr>
              <w:pStyle w:val="TAN"/>
            </w:pPr>
            <w:r w:rsidRPr="00202105">
              <w:t>Note 1:</w:t>
            </w:r>
            <w:r w:rsidRPr="00202105">
              <w:tab/>
              <w:t>The request to originate a manual eCall may be performed by MMI or AT command.</w:t>
            </w:r>
          </w:p>
        </w:tc>
      </w:tr>
    </w:tbl>
    <w:p w14:paraId="17237BED" w14:textId="77777777" w:rsidR="007A4BA2" w:rsidRPr="00202105" w:rsidRDefault="007A4BA2" w:rsidP="009D4432"/>
    <w:p w14:paraId="45366A2E" w14:textId="6A4461D0" w:rsidR="007A4BA2" w:rsidRPr="00202105" w:rsidRDefault="007A4BA2" w:rsidP="00A23DDB">
      <w:pPr>
        <w:pStyle w:val="H6"/>
        <w:rPr>
          <w:snapToGrid w:val="0"/>
        </w:rPr>
      </w:pPr>
      <w:r w:rsidRPr="00202105">
        <w:rPr>
          <w:snapToGrid w:val="0"/>
        </w:rPr>
        <w:t>11.5.13.3.3</w:t>
      </w:r>
      <w:r w:rsidRPr="00202105">
        <w:rPr>
          <w:snapToGrid w:val="0"/>
        </w:rPr>
        <w:tab/>
        <w:t>Specific message contents</w:t>
      </w:r>
    </w:p>
    <w:p w14:paraId="53942FEA" w14:textId="77777777" w:rsidR="007A4BA2" w:rsidRPr="00202105" w:rsidRDefault="007A4BA2" w:rsidP="009D4432">
      <w:pPr>
        <w:pStyle w:val="TH"/>
      </w:pPr>
      <w:r w:rsidRPr="00202105">
        <w:t>Table 11.5.13</w:t>
      </w:r>
      <w:r w:rsidRPr="00202105">
        <w:rPr>
          <w:snapToGrid w:val="0"/>
        </w:rPr>
        <w:t>.3.3</w:t>
      </w:r>
      <w:r w:rsidRPr="00202105">
        <w:t xml:space="preserve">-1: SIB1 for NR Cell 1 (All steps, Table </w:t>
      </w:r>
      <w:r w:rsidRPr="00202105">
        <w:rPr>
          <w:lang w:eastAsia="x-none"/>
        </w:rPr>
        <w:t>11.5.13.3.2-1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7A4BA2" w:rsidRPr="00202105" w14:paraId="320680DB" w14:textId="77777777" w:rsidTr="007A4BA2">
        <w:tc>
          <w:tcPr>
            <w:tcW w:w="9603" w:type="dxa"/>
            <w:tcBorders>
              <w:top w:val="single" w:sz="4" w:space="0" w:color="auto"/>
              <w:left w:val="single" w:sz="4" w:space="0" w:color="auto"/>
              <w:bottom w:val="single" w:sz="4" w:space="0" w:color="auto"/>
              <w:right w:val="single" w:sz="4" w:space="0" w:color="auto"/>
            </w:tcBorders>
            <w:hideMark/>
          </w:tcPr>
          <w:p w14:paraId="76FF0F9A" w14:textId="77777777" w:rsidR="007A4BA2" w:rsidRPr="00202105" w:rsidRDefault="007A4BA2" w:rsidP="009D4432">
            <w:pPr>
              <w:pStyle w:val="TAL"/>
            </w:pPr>
            <w:r w:rsidRPr="00202105">
              <w:t>Derivation path: TS 38.508-1 [4] table 4.6.1-28 Condition eCalloverIMSforNR</w:t>
            </w:r>
          </w:p>
        </w:tc>
      </w:tr>
    </w:tbl>
    <w:p w14:paraId="3E8A196A" w14:textId="77777777" w:rsidR="007A4BA2" w:rsidRPr="00202105" w:rsidRDefault="007A4BA2" w:rsidP="009D4432"/>
    <w:p w14:paraId="52FDD8C4" w14:textId="77777777" w:rsidR="007A4BA2" w:rsidRPr="00202105" w:rsidRDefault="007A4BA2" w:rsidP="009D4432">
      <w:pPr>
        <w:pStyle w:val="TH"/>
      </w:pPr>
      <w:r w:rsidRPr="00202105">
        <w:t>Table 11.5.13.3.3-2: INVITE (step 12, Table 11.5.13.3.2-1)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7A4BA2" w:rsidRPr="00202105" w14:paraId="764E93ED" w14:textId="77777777" w:rsidTr="007A4BA2">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6F71A833" w14:textId="77777777" w:rsidR="007A4BA2" w:rsidRPr="00202105" w:rsidRDefault="007A4BA2" w:rsidP="009D4432">
            <w:pPr>
              <w:pStyle w:val="TAL"/>
            </w:pPr>
            <w:r w:rsidRPr="00202105">
              <w:t>Derivation path: TS 34.229-5 [41] Step 1 in Annex A.23 Condition A20</w:t>
            </w:r>
          </w:p>
        </w:tc>
      </w:tr>
    </w:tbl>
    <w:p w14:paraId="3F8DDE6A" w14:textId="77777777" w:rsidR="007A4BA2" w:rsidRPr="00202105" w:rsidRDefault="007A4BA2" w:rsidP="009D4432"/>
    <w:p w14:paraId="409A50F7" w14:textId="77777777" w:rsidR="007A4BA2" w:rsidRPr="00202105" w:rsidRDefault="007A4BA2" w:rsidP="009D4432">
      <w:pPr>
        <w:pStyle w:val="TH"/>
      </w:pPr>
      <w:r w:rsidRPr="00202105">
        <w:t>Table 11.5.13.3.3-3: RRC CONNECTION REQUEST (Step 14a1,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73E831F"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20E001" w14:textId="77777777" w:rsidR="007A4BA2" w:rsidRPr="00202105" w:rsidRDefault="007A4BA2" w:rsidP="009D4432">
            <w:pPr>
              <w:pStyle w:val="TAL"/>
            </w:pPr>
            <w:r w:rsidRPr="00202105">
              <w:t>Derivation Path: TS 34.108 clause 9.1.1</w:t>
            </w:r>
          </w:p>
        </w:tc>
      </w:tr>
      <w:tr w:rsidR="007A4BA2" w:rsidRPr="00202105" w14:paraId="38DFD6EB"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439005E"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D01A9F"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F9A24FF"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78A1F4E" w14:textId="77777777" w:rsidR="007A4BA2" w:rsidRPr="00202105" w:rsidRDefault="007A4BA2" w:rsidP="009D4432">
            <w:pPr>
              <w:pStyle w:val="TAH"/>
            </w:pPr>
            <w:r w:rsidRPr="00202105">
              <w:t>Condition</w:t>
            </w:r>
          </w:p>
        </w:tc>
      </w:tr>
      <w:tr w:rsidR="007A4BA2" w:rsidRPr="00202105" w14:paraId="73045764"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E44B834"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D5BA3FE" w14:textId="77777777" w:rsidR="007A4BA2" w:rsidRPr="00202105" w:rsidRDefault="007A4BA2"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FAF1FEA" w14:textId="77777777" w:rsidR="007A4BA2" w:rsidRPr="00202105" w:rsidRDefault="007A4BA2"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C682946" w14:textId="77777777" w:rsidR="007A4BA2" w:rsidRPr="00202105" w:rsidRDefault="007A4BA2" w:rsidP="009D4432">
            <w:pPr>
              <w:pStyle w:val="TAL"/>
            </w:pPr>
          </w:p>
        </w:tc>
      </w:tr>
    </w:tbl>
    <w:p w14:paraId="08998600" w14:textId="77777777" w:rsidR="007A4BA2" w:rsidRPr="00202105" w:rsidRDefault="007A4BA2" w:rsidP="009D4432"/>
    <w:p w14:paraId="04B66C6B" w14:textId="77777777" w:rsidR="007A4BA2" w:rsidRPr="00202105" w:rsidRDefault="007A4BA2" w:rsidP="009D4432">
      <w:pPr>
        <w:pStyle w:val="TH"/>
      </w:pPr>
      <w:r w:rsidRPr="00202105">
        <w:t>Table 11.5.13.3.3-4: CM SERVICE REQUEST (Steps 14a4 and 14b3,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2F2C8B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56A041C" w14:textId="77777777" w:rsidR="007A4BA2" w:rsidRPr="00202105" w:rsidRDefault="007A4BA2" w:rsidP="009D4432">
            <w:pPr>
              <w:pStyle w:val="TAL"/>
            </w:pPr>
            <w:r w:rsidRPr="00202105">
              <w:t>Derivation Path: TS 24.008[43] Table 9.2.11</w:t>
            </w:r>
          </w:p>
        </w:tc>
      </w:tr>
      <w:tr w:rsidR="007A4BA2" w:rsidRPr="00202105" w14:paraId="1AEB7130"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AF83096"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6CCD2B"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F07F34B"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5F0D43B5" w14:textId="77777777" w:rsidR="007A4BA2" w:rsidRPr="00202105" w:rsidRDefault="007A4BA2" w:rsidP="009D4432">
            <w:pPr>
              <w:pStyle w:val="TAH"/>
            </w:pPr>
            <w:r w:rsidRPr="00202105">
              <w:t>Condition</w:t>
            </w:r>
          </w:p>
        </w:tc>
      </w:tr>
      <w:tr w:rsidR="007A4BA2" w:rsidRPr="00202105" w14:paraId="7D78E206"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56210A2" w14:textId="77777777" w:rsidR="007A4BA2" w:rsidRPr="00202105" w:rsidRDefault="007A4BA2"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2E24FAA8" w14:textId="77777777" w:rsidR="007A4BA2" w:rsidRPr="00202105" w:rsidRDefault="007A4BA2"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BB0D6C5" w14:textId="77777777" w:rsidR="007A4BA2" w:rsidRPr="00202105" w:rsidRDefault="007A4BA2"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2A2C384E" w14:textId="77777777" w:rsidR="007A4BA2" w:rsidRPr="00202105" w:rsidRDefault="007A4BA2" w:rsidP="009D4432">
            <w:pPr>
              <w:pStyle w:val="TAL"/>
            </w:pPr>
          </w:p>
        </w:tc>
      </w:tr>
    </w:tbl>
    <w:p w14:paraId="2183EA48" w14:textId="77777777" w:rsidR="007A4BA2" w:rsidRPr="00202105" w:rsidRDefault="007A4BA2" w:rsidP="009D4432"/>
    <w:p w14:paraId="5CBF876C" w14:textId="77777777" w:rsidR="007A4BA2" w:rsidRPr="00202105" w:rsidRDefault="007A4BA2" w:rsidP="009D4432">
      <w:pPr>
        <w:pStyle w:val="TH"/>
      </w:pPr>
      <w:r w:rsidRPr="00202105">
        <w:lastRenderedPageBreak/>
        <w:t>Table 11.5.13.3.3-5: CHANNEL REQUEST (Step 14b1,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9E361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BB2E13" w14:textId="77777777" w:rsidR="007A4BA2" w:rsidRPr="00202105" w:rsidRDefault="007A4BA2" w:rsidP="009D4432">
            <w:pPr>
              <w:pStyle w:val="TAL"/>
            </w:pPr>
            <w:r w:rsidRPr="00202105">
              <w:t>Derivation Path: TS 44.018 Table 9.1.8.1</w:t>
            </w:r>
          </w:p>
        </w:tc>
      </w:tr>
      <w:tr w:rsidR="007A4BA2" w:rsidRPr="00202105" w14:paraId="4F66E3B2"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6327DEDA"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9D2E56"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8074441"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9D22F21" w14:textId="77777777" w:rsidR="007A4BA2" w:rsidRPr="00202105" w:rsidRDefault="007A4BA2" w:rsidP="009D4432">
            <w:pPr>
              <w:pStyle w:val="TAH"/>
            </w:pPr>
            <w:r w:rsidRPr="00202105">
              <w:t>Condition</w:t>
            </w:r>
          </w:p>
        </w:tc>
      </w:tr>
      <w:tr w:rsidR="007A4BA2" w:rsidRPr="00202105" w14:paraId="154AEC31"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393A1448"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0428E839" w14:textId="77777777" w:rsidR="007A4BA2" w:rsidRPr="00202105" w:rsidRDefault="007A4BA2"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06192EC" w14:textId="77777777" w:rsidR="007A4BA2" w:rsidRPr="00202105" w:rsidRDefault="007A4BA2"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2A4E34C3" w14:textId="77777777" w:rsidR="007A4BA2" w:rsidRPr="00202105" w:rsidRDefault="007A4BA2" w:rsidP="009D4432">
            <w:pPr>
              <w:pStyle w:val="TAL"/>
            </w:pPr>
          </w:p>
        </w:tc>
      </w:tr>
    </w:tbl>
    <w:p w14:paraId="4F87EF14" w14:textId="2CEBB9D1" w:rsidR="007A4BA2" w:rsidRPr="00202105" w:rsidRDefault="007A4BA2" w:rsidP="009D4432"/>
    <w:p w14:paraId="66A52B03" w14:textId="77777777" w:rsidR="00D619B9" w:rsidRPr="00202105" w:rsidRDefault="00D619B9" w:rsidP="00D619B9">
      <w:pPr>
        <w:pStyle w:val="Heading3"/>
      </w:pPr>
      <w:r w:rsidRPr="00202105">
        <w:t>11.5.14</w:t>
      </w:r>
      <w:r w:rsidRPr="00202105">
        <w:tab/>
        <w:t>eCall Only mode / 5GS supports IMS voice over PS session / 5GS does not support emergency service / eCall using CS domain</w:t>
      </w:r>
    </w:p>
    <w:p w14:paraId="696FEF60" w14:textId="77777777" w:rsidR="00D619B9" w:rsidRPr="00202105" w:rsidRDefault="00D619B9" w:rsidP="00D619B9">
      <w:pPr>
        <w:pStyle w:val="H6"/>
      </w:pPr>
      <w:r w:rsidRPr="00202105">
        <w:t>11.5.14.1</w:t>
      </w:r>
      <w:r w:rsidRPr="00202105">
        <w:tab/>
        <w:t>Test Purpose (TP)</w:t>
      </w:r>
    </w:p>
    <w:p w14:paraId="063F1530" w14:textId="77777777" w:rsidR="00D619B9" w:rsidRPr="00202105" w:rsidRDefault="00D619B9" w:rsidP="00D619B9">
      <w:pPr>
        <w:pStyle w:val="H6"/>
      </w:pPr>
      <w:r w:rsidRPr="00202105">
        <w:t>(1)</w:t>
      </w:r>
    </w:p>
    <w:p w14:paraId="3D1C87B6" w14:textId="77777777" w:rsidR="00D619B9" w:rsidRPr="00202105" w:rsidRDefault="00D619B9" w:rsidP="00D619B9">
      <w:pPr>
        <w:pStyle w:val="PL"/>
        <w:rPr>
          <w:noProof w:val="0"/>
        </w:rPr>
      </w:pPr>
      <w:r w:rsidRPr="00202105">
        <w:rPr>
          <w:b/>
          <w:bCs/>
          <w:noProof w:val="0"/>
        </w:rPr>
        <w:t>with</w:t>
      </w:r>
      <w:r w:rsidRPr="00202105">
        <w:rPr>
          <w:noProof w:val="0"/>
        </w:rPr>
        <w:t xml:space="preserve"> { UE is switched ON with eCall only enabled USIM }</w:t>
      </w:r>
    </w:p>
    <w:p w14:paraId="0A8F3094" w14:textId="77777777" w:rsidR="00D619B9" w:rsidRPr="00202105" w:rsidRDefault="00D619B9" w:rsidP="00D619B9">
      <w:pPr>
        <w:pStyle w:val="PL"/>
        <w:rPr>
          <w:noProof w:val="0"/>
        </w:rPr>
      </w:pPr>
      <w:r w:rsidRPr="00202105">
        <w:rPr>
          <w:b/>
          <w:bCs/>
          <w:noProof w:val="0"/>
        </w:rPr>
        <w:t>ensure that</w:t>
      </w:r>
      <w:r w:rsidRPr="00202105">
        <w:rPr>
          <w:noProof w:val="0"/>
        </w:rPr>
        <w:t xml:space="preserve"> {</w:t>
      </w:r>
    </w:p>
    <w:p w14:paraId="324760FA" w14:textId="77777777" w:rsidR="00D619B9" w:rsidRPr="00202105" w:rsidRDefault="00D619B9" w:rsidP="00D619B9">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ims-EmergencySupport on 5GS is not indicated</w:t>
      </w:r>
      <w:r w:rsidRPr="00202105" w:rsidDel="002F7F35">
        <w:rPr>
          <w:noProof w:val="0"/>
        </w:rPr>
        <w:t xml:space="preserve"> </w:t>
      </w:r>
      <w:r w:rsidRPr="00202105">
        <w:rPr>
          <w:noProof w:val="0"/>
        </w:rPr>
        <w:t>and UE is requested to make an automatic eCall }</w:t>
      </w:r>
    </w:p>
    <w:p w14:paraId="77602E09" w14:textId="77777777" w:rsidR="00D619B9" w:rsidRPr="00202105" w:rsidRDefault="00D619B9" w:rsidP="00D619B9">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the CS domain(UTRA or GERAN) }</w:t>
      </w:r>
    </w:p>
    <w:p w14:paraId="3FD2F998" w14:textId="132E9E51" w:rsidR="00D619B9" w:rsidRPr="00202105" w:rsidRDefault="00D619B9" w:rsidP="00D619B9">
      <w:pPr>
        <w:pStyle w:val="PL"/>
        <w:rPr>
          <w:noProof w:val="0"/>
        </w:rPr>
      </w:pPr>
      <w:r w:rsidRPr="00202105">
        <w:rPr>
          <w:noProof w:val="0"/>
        </w:rPr>
        <w:t xml:space="preserve">            }</w:t>
      </w:r>
    </w:p>
    <w:p w14:paraId="7E7C33FB" w14:textId="77777777" w:rsidR="00D619B9" w:rsidRPr="00202105" w:rsidRDefault="00D619B9" w:rsidP="00D619B9">
      <w:pPr>
        <w:pStyle w:val="PL"/>
        <w:rPr>
          <w:noProof w:val="0"/>
        </w:rPr>
      </w:pPr>
    </w:p>
    <w:p w14:paraId="1BBE0C78" w14:textId="77777777" w:rsidR="00D619B9" w:rsidRPr="00202105" w:rsidRDefault="00D619B9" w:rsidP="00D619B9">
      <w:pPr>
        <w:pStyle w:val="H6"/>
      </w:pPr>
      <w:r w:rsidRPr="00202105">
        <w:t>11.5.14.2</w:t>
      </w:r>
      <w:r w:rsidRPr="00202105">
        <w:tab/>
        <w:t>Conformance requirements</w:t>
      </w:r>
    </w:p>
    <w:p w14:paraId="64F11FAC" w14:textId="77777777" w:rsidR="00D619B9" w:rsidRPr="00202105" w:rsidRDefault="00D619B9" w:rsidP="00D619B9">
      <w:r w:rsidRPr="00202105">
        <w:t>References: The conformance requirements covered in the present TC are specified in: TS 23.122, clause 4.4.3.1.1 and TS 23.167, Annex H.6.</w:t>
      </w:r>
    </w:p>
    <w:p w14:paraId="1158FFA6" w14:textId="77777777" w:rsidR="00D619B9" w:rsidRPr="00202105" w:rsidRDefault="00D619B9" w:rsidP="00D619B9">
      <w:r w:rsidRPr="00202105">
        <w:t>[TS 23.122 clause 4.4.3.1.1]</w:t>
      </w:r>
    </w:p>
    <w:p w14:paraId="1E5447F1" w14:textId="77777777" w:rsidR="00D619B9" w:rsidRPr="00202105" w:rsidRDefault="00D619B9" w:rsidP="00D619B9">
      <w:r w:rsidRPr="00202105">
        <w:t>The MS selects and attempts registration on other PLMN/access technology combinations, if available and, for bullets i, ii, iii, iv, v, allowable, in the following order:</w:t>
      </w:r>
    </w:p>
    <w:p w14:paraId="2258AAB7" w14:textId="77777777" w:rsidR="00D619B9" w:rsidRPr="00202105" w:rsidRDefault="00D619B9" w:rsidP="00D619B9">
      <w:pPr>
        <w:pStyle w:val="B1"/>
      </w:pPr>
      <w:r w:rsidRPr="00202105">
        <w:t>i)</w:t>
      </w:r>
      <w:r w:rsidRPr="00202105">
        <w:tab/>
        <w:t>either the HPLMN (if the EHPLMN list is not present or is empty) or the highest priority EHPLMN that is available (if the EHPLMN list is present) ;</w:t>
      </w:r>
    </w:p>
    <w:p w14:paraId="3E99F0DE" w14:textId="77777777" w:rsidR="00D619B9" w:rsidRPr="00202105" w:rsidRDefault="00D619B9" w:rsidP="00D619B9">
      <w:pPr>
        <w:pStyle w:val="B1"/>
      </w:pPr>
      <w:r w:rsidRPr="00202105">
        <w:t>ii)</w:t>
      </w:r>
      <w:r w:rsidRPr="00202105">
        <w:tab/>
        <w:t>each PLMN/access technology combination in the "User Controlled PLMN Selector with Access Technology" data file in the SIM (in priority order);</w:t>
      </w:r>
    </w:p>
    <w:p w14:paraId="32BA4BF1" w14:textId="77777777" w:rsidR="00D619B9" w:rsidRPr="00202105" w:rsidRDefault="00D619B9" w:rsidP="00D619B9">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3000277B" w14:textId="77777777" w:rsidR="00D619B9" w:rsidRPr="00202105" w:rsidRDefault="00D619B9" w:rsidP="00D619B9">
      <w:pPr>
        <w:pStyle w:val="B1"/>
      </w:pPr>
      <w:r w:rsidRPr="00202105">
        <w:t>iv)</w:t>
      </w:r>
      <w:r w:rsidRPr="00202105">
        <w:tab/>
        <w:t>other PLMN/access technology combinations with received high quality signal in random order;</w:t>
      </w:r>
    </w:p>
    <w:p w14:paraId="10F765BD" w14:textId="77777777" w:rsidR="00D619B9" w:rsidRPr="00202105" w:rsidRDefault="00D619B9" w:rsidP="00D619B9">
      <w:pPr>
        <w:pStyle w:val="NO"/>
      </w:pPr>
      <w:r w:rsidRPr="00202105">
        <w:t>NOTE 1:</w:t>
      </w:r>
      <w:r w:rsidRPr="00202105">
        <w:tab/>
        <w:t>High quality signal is defined in the appropriate AS specification.</w:t>
      </w:r>
    </w:p>
    <w:p w14:paraId="7E06C525" w14:textId="77777777" w:rsidR="00D619B9" w:rsidRPr="00202105" w:rsidRDefault="00D619B9" w:rsidP="00D619B9">
      <w:pPr>
        <w:pStyle w:val="B1"/>
      </w:pPr>
      <w:r w:rsidRPr="00202105">
        <w:t>v)</w:t>
      </w:r>
      <w:r w:rsidRPr="00202105">
        <w:tab/>
        <w:t>other PLMN/access technology combinations in order of decreasing signal quality.</w:t>
      </w:r>
    </w:p>
    <w:p w14:paraId="64C61333" w14:textId="77777777" w:rsidR="00D619B9" w:rsidRPr="00202105" w:rsidRDefault="00D619B9" w:rsidP="00D619B9">
      <w:pPr>
        <w:pStyle w:val="NO"/>
        <w:ind w:left="0" w:firstLine="0"/>
      </w:pPr>
      <w:r w:rsidRPr="00202105">
        <w:t>…</w:t>
      </w:r>
    </w:p>
    <w:p w14:paraId="1DDB87FC" w14:textId="77777777" w:rsidR="00D619B9" w:rsidRPr="00202105" w:rsidRDefault="00D619B9" w:rsidP="00D619B9">
      <w:pPr>
        <w:pStyle w:val="B1"/>
      </w:pPr>
      <w:r w:rsidRPr="00202105">
        <w:t>l)</w:t>
      </w:r>
      <w:r w:rsidRPr="00202105">
        <w:tab/>
        <w:t>In i to vii, if the MS is in eCall only mode, the MS shall not consider PLMNs which do not advertise support for eCall over IMS, unless such PLMNs are available in GERAN or UTRAN.</w:t>
      </w:r>
    </w:p>
    <w:p w14:paraId="09FC9D13" w14:textId="77777777" w:rsidR="00D619B9" w:rsidRPr="00202105" w:rsidRDefault="00D619B9" w:rsidP="00D619B9">
      <w:pPr>
        <w:pStyle w:val="NO"/>
      </w:pPr>
      <w:r w:rsidRPr="00202105">
        <w:t>NOTE 6:</w:t>
      </w:r>
      <w:r w:rsidRPr="00202105">
        <w:tab/>
        <w:t>As an implementation option, an MS in eCall only mode that was not able to select any PLMN according to l) can perform a second iteration of i to v with no restriction.</w:t>
      </w:r>
    </w:p>
    <w:p w14:paraId="3B22A32A" w14:textId="77777777" w:rsidR="00D619B9" w:rsidRPr="00202105" w:rsidRDefault="00D619B9" w:rsidP="00D619B9">
      <w:r w:rsidRPr="00202105">
        <w:t>[TS 23.167 clause H.6]</w:t>
      </w:r>
    </w:p>
    <w:p w14:paraId="3ADA641D" w14:textId="77777777" w:rsidR="00D619B9" w:rsidRPr="00202105" w:rsidRDefault="00D619B9" w:rsidP="00D619B9">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619B9" w:rsidRPr="00202105" w14:paraId="6998D483" w14:textId="77777777">
        <w:tc>
          <w:tcPr>
            <w:tcW w:w="534" w:type="dxa"/>
          </w:tcPr>
          <w:p w14:paraId="673F8EEA" w14:textId="77777777" w:rsidR="00D619B9" w:rsidRPr="00202105" w:rsidRDefault="00D619B9">
            <w:pPr>
              <w:pStyle w:val="TAH"/>
            </w:pPr>
          </w:p>
        </w:tc>
        <w:tc>
          <w:tcPr>
            <w:tcW w:w="1417" w:type="dxa"/>
          </w:tcPr>
          <w:p w14:paraId="0C5A93CF" w14:textId="77777777" w:rsidR="00D619B9" w:rsidRPr="00202105" w:rsidRDefault="00D619B9">
            <w:pPr>
              <w:pStyle w:val="TAH"/>
            </w:pPr>
            <w:r w:rsidRPr="00202105">
              <w:t>PS Available</w:t>
            </w:r>
          </w:p>
        </w:tc>
        <w:tc>
          <w:tcPr>
            <w:tcW w:w="851" w:type="dxa"/>
          </w:tcPr>
          <w:p w14:paraId="09E515CA" w14:textId="77777777" w:rsidR="00D619B9" w:rsidRPr="00202105" w:rsidRDefault="00D619B9">
            <w:pPr>
              <w:pStyle w:val="TAH"/>
            </w:pPr>
            <w:r w:rsidRPr="00202105">
              <w:t>VoIMS</w:t>
            </w:r>
          </w:p>
        </w:tc>
        <w:tc>
          <w:tcPr>
            <w:tcW w:w="850" w:type="dxa"/>
          </w:tcPr>
          <w:p w14:paraId="34819297" w14:textId="77777777" w:rsidR="00D619B9" w:rsidRPr="00202105" w:rsidRDefault="00D619B9">
            <w:pPr>
              <w:pStyle w:val="TAH"/>
            </w:pPr>
            <w:r w:rsidRPr="00202105">
              <w:t>EMS</w:t>
            </w:r>
          </w:p>
        </w:tc>
        <w:tc>
          <w:tcPr>
            <w:tcW w:w="851" w:type="dxa"/>
          </w:tcPr>
          <w:p w14:paraId="69E18B23" w14:textId="77777777" w:rsidR="00D619B9" w:rsidRPr="00202105" w:rsidRDefault="00D619B9">
            <w:pPr>
              <w:pStyle w:val="TAH"/>
            </w:pPr>
            <w:r w:rsidRPr="00202105">
              <w:t>ECL</w:t>
            </w:r>
          </w:p>
        </w:tc>
        <w:tc>
          <w:tcPr>
            <w:tcW w:w="3260" w:type="dxa"/>
          </w:tcPr>
          <w:p w14:paraId="0CA3A738" w14:textId="77777777" w:rsidR="00D619B9" w:rsidRPr="00202105" w:rsidRDefault="00D619B9">
            <w:pPr>
              <w:pStyle w:val="TAH"/>
            </w:pPr>
            <w:r w:rsidRPr="00202105">
              <w:t xml:space="preserve">First eCall Attempt </w:t>
            </w:r>
          </w:p>
        </w:tc>
        <w:tc>
          <w:tcPr>
            <w:tcW w:w="2094" w:type="dxa"/>
          </w:tcPr>
          <w:p w14:paraId="7D52B93A" w14:textId="77777777" w:rsidR="00D619B9" w:rsidRPr="00202105" w:rsidRDefault="00D619B9">
            <w:pPr>
              <w:pStyle w:val="TAH"/>
            </w:pPr>
            <w:r w:rsidRPr="00202105">
              <w:t>Second eCall Attempt</w:t>
            </w:r>
          </w:p>
        </w:tc>
      </w:tr>
      <w:tr w:rsidR="00D619B9" w:rsidRPr="00202105" w14:paraId="343FD3C8" w14:textId="77777777">
        <w:tc>
          <w:tcPr>
            <w:tcW w:w="534" w:type="dxa"/>
          </w:tcPr>
          <w:p w14:paraId="271D9BE7" w14:textId="77777777" w:rsidR="00D619B9" w:rsidRPr="00202105" w:rsidRDefault="00D619B9">
            <w:pPr>
              <w:pStyle w:val="TAH"/>
            </w:pPr>
            <w:r w:rsidRPr="00202105">
              <w:t>A</w:t>
            </w:r>
          </w:p>
        </w:tc>
        <w:tc>
          <w:tcPr>
            <w:tcW w:w="1417" w:type="dxa"/>
          </w:tcPr>
          <w:p w14:paraId="35F2BF7D" w14:textId="77777777" w:rsidR="00D619B9" w:rsidRPr="00202105" w:rsidRDefault="00D619B9">
            <w:pPr>
              <w:pStyle w:val="TAC"/>
            </w:pPr>
            <w:r w:rsidRPr="00202105">
              <w:t>Y</w:t>
            </w:r>
          </w:p>
        </w:tc>
        <w:tc>
          <w:tcPr>
            <w:tcW w:w="851" w:type="dxa"/>
          </w:tcPr>
          <w:p w14:paraId="3CA8FEB2" w14:textId="77777777" w:rsidR="00D619B9" w:rsidRPr="00202105" w:rsidRDefault="00D619B9">
            <w:pPr>
              <w:pStyle w:val="TAC"/>
            </w:pPr>
            <w:r w:rsidRPr="00202105">
              <w:t>Y</w:t>
            </w:r>
          </w:p>
        </w:tc>
        <w:tc>
          <w:tcPr>
            <w:tcW w:w="850" w:type="dxa"/>
          </w:tcPr>
          <w:p w14:paraId="3A3FB5CD" w14:textId="77777777" w:rsidR="00D619B9" w:rsidRPr="00202105" w:rsidRDefault="00D619B9">
            <w:pPr>
              <w:pStyle w:val="TAC"/>
            </w:pPr>
            <w:r w:rsidRPr="00202105">
              <w:t>Y</w:t>
            </w:r>
          </w:p>
        </w:tc>
        <w:tc>
          <w:tcPr>
            <w:tcW w:w="851" w:type="dxa"/>
          </w:tcPr>
          <w:p w14:paraId="392E49B9" w14:textId="77777777" w:rsidR="00D619B9" w:rsidRPr="00202105" w:rsidRDefault="00D619B9">
            <w:pPr>
              <w:pStyle w:val="TAL"/>
              <w:jc w:val="center"/>
            </w:pPr>
            <w:r w:rsidRPr="00202105">
              <w:t>Y</w:t>
            </w:r>
          </w:p>
        </w:tc>
        <w:tc>
          <w:tcPr>
            <w:tcW w:w="3260" w:type="dxa"/>
          </w:tcPr>
          <w:p w14:paraId="3FCF064A" w14:textId="77777777" w:rsidR="00D619B9" w:rsidRPr="00202105" w:rsidRDefault="00D619B9">
            <w:pPr>
              <w:pStyle w:val="TAL"/>
            </w:pPr>
            <w:r w:rsidRPr="00202105">
              <w:t>PS</w:t>
            </w:r>
          </w:p>
        </w:tc>
        <w:tc>
          <w:tcPr>
            <w:tcW w:w="2094" w:type="dxa"/>
          </w:tcPr>
          <w:p w14:paraId="043114AF" w14:textId="77777777" w:rsidR="00D619B9" w:rsidRPr="00202105" w:rsidRDefault="00D619B9">
            <w:pPr>
              <w:pStyle w:val="TAL"/>
            </w:pPr>
            <w:r w:rsidRPr="00202105">
              <w:t>PS on another PS RAT if available with EMS=Y and ECL=Y</w:t>
            </w:r>
          </w:p>
          <w:p w14:paraId="69F34235" w14:textId="77777777" w:rsidR="00D619B9" w:rsidRPr="00202105" w:rsidRDefault="00D619B9">
            <w:pPr>
              <w:pStyle w:val="TAL"/>
            </w:pPr>
            <w:r w:rsidRPr="00202105">
              <w:t>or CS if available</w:t>
            </w:r>
          </w:p>
        </w:tc>
      </w:tr>
      <w:tr w:rsidR="00D619B9" w:rsidRPr="00202105" w14:paraId="0976BCAD" w14:textId="77777777">
        <w:tc>
          <w:tcPr>
            <w:tcW w:w="534" w:type="dxa"/>
          </w:tcPr>
          <w:p w14:paraId="0FAC620C" w14:textId="77777777" w:rsidR="00D619B9" w:rsidRPr="00202105" w:rsidRDefault="00D619B9">
            <w:pPr>
              <w:pStyle w:val="TAH"/>
            </w:pPr>
            <w:r w:rsidRPr="00202105">
              <w:t>B</w:t>
            </w:r>
          </w:p>
        </w:tc>
        <w:tc>
          <w:tcPr>
            <w:tcW w:w="1417" w:type="dxa"/>
          </w:tcPr>
          <w:p w14:paraId="633A1749" w14:textId="77777777" w:rsidR="00D619B9" w:rsidRPr="00202105" w:rsidRDefault="00D619B9">
            <w:pPr>
              <w:pStyle w:val="TAC"/>
            </w:pPr>
            <w:r w:rsidRPr="00202105">
              <w:t>Y</w:t>
            </w:r>
          </w:p>
        </w:tc>
        <w:tc>
          <w:tcPr>
            <w:tcW w:w="851" w:type="dxa"/>
          </w:tcPr>
          <w:p w14:paraId="469C3CD0" w14:textId="77777777" w:rsidR="00D619B9" w:rsidRPr="00202105" w:rsidRDefault="00D619B9">
            <w:pPr>
              <w:pStyle w:val="TAC"/>
            </w:pPr>
            <w:r w:rsidRPr="00202105">
              <w:t>Y</w:t>
            </w:r>
          </w:p>
        </w:tc>
        <w:tc>
          <w:tcPr>
            <w:tcW w:w="850" w:type="dxa"/>
          </w:tcPr>
          <w:p w14:paraId="72D5C39D" w14:textId="77777777" w:rsidR="00D619B9" w:rsidRPr="00202105" w:rsidRDefault="00D619B9">
            <w:pPr>
              <w:pStyle w:val="TAC"/>
            </w:pPr>
            <w:r w:rsidRPr="00202105">
              <w:t>Y</w:t>
            </w:r>
          </w:p>
        </w:tc>
        <w:tc>
          <w:tcPr>
            <w:tcW w:w="851" w:type="dxa"/>
          </w:tcPr>
          <w:p w14:paraId="0DBE45E4" w14:textId="77777777" w:rsidR="00D619B9" w:rsidRPr="00202105" w:rsidRDefault="00D619B9">
            <w:pPr>
              <w:pStyle w:val="TAL"/>
              <w:jc w:val="center"/>
            </w:pPr>
            <w:r w:rsidRPr="00202105">
              <w:t>N</w:t>
            </w:r>
          </w:p>
        </w:tc>
        <w:tc>
          <w:tcPr>
            <w:tcW w:w="3260" w:type="dxa"/>
          </w:tcPr>
          <w:p w14:paraId="578BE603" w14:textId="77777777" w:rsidR="00D619B9" w:rsidRPr="00202105" w:rsidRDefault="00D619B9">
            <w:pPr>
              <w:pStyle w:val="TAL"/>
            </w:pPr>
            <w:r w:rsidRPr="00202105">
              <w:t>CS if available</w:t>
            </w:r>
          </w:p>
        </w:tc>
        <w:tc>
          <w:tcPr>
            <w:tcW w:w="2094" w:type="dxa"/>
          </w:tcPr>
          <w:p w14:paraId="2D03E50C" w14:textId="77777777" w:rsidR="00D619B9" w:rsidRPr="00202105" w:rsidRDefault="00D619B9">
            <w:pPr>
              <w:pStyle w:val="TAL"/>
            </w:pPr>
            <w:r w:rsidRPr="00202105">
              <w:t>PS (UE establishes IMS emergency session)</w:t>
            </w:r>
          </w:p>
        </w:tc>
      </w:tr>
      <w:tr w:rsidR="00D619B9" w:rsidRPr="00202105" w14:paraId="74A06A87" w14:textId="77777777">
        <w:tc>
          <w:tcPr>
            <w:tcW w:w="534" w:type="dxa"/>
          </w:tcPr>
          <w:p w14:paraId="2B30FEFB" w14:textId="77777777" w:rsidR="00D619B9" w:rsidRPr="00202105" w:rsidRDefault="00D619B9">
            <w:pPr>
              <w:pStyle w:val="TAH"/>
            </w:pPr>
            <w:r w:rsidRPr="00202105">
              <w:t>C</w:t>
            </w:r>
          </w:p>
        </w:tc>
        <w:tc>
          <w:tcPr>
            <w:tcW w:w="1417" w:type="dxa"/>
          </w:tcPr>
          <w:p w14:paraId="11B2BDA0" w14:textId="77777777" w:rsidR="00D619B9" w:rsidRPr="00202105" w:rsidRDefault="00D619B9">
            <w:pPr>
              <w:pStyle w:val="TAC"/>
            </w:pPr>
            <w:r w:rsidRPr="00202105">
              <w:t>Y</w:t>
            </w:r>
          </w:p>
        </w:tc>
        <w:tc>
          <w:tcPr>
            <w:tcW w:w="851" w:type="dxa"/>
          </w:tcPr>
          <w:p w14:paraId="11215FD2" w14:textId="77777777" w:rsidR="00D619B9" w:rsidRPr="00202105" w:rsidRDefault="00D619B9">
            <w:pPr>
              <w:pStyle w:val="TAC"/>
            </w:pPr>
            <w:r w:rsidRPr="00202105">
              <w:t>Y or N</w:t>
            </w:r>
          </w:p>
        </w:tc>
        <w:tc>
          <w:tcPr>
            <w:tcW w:w="850" w:type="dxa"/>
          </w:tcPr>
          <w:p w14:paraId="4865B3B6" w14:textId="77777777" w:rsidR="00D619B9" w:rsidRPr="00202105" w:rsidRDefault="00D619B9">
            <w:pPr>
              <w:pStyle w:val="TAC"/>
            </w:pPr>
            <w:r w:rsidRPr="00202105">
              <w:t>N</w:t>
            </w:r>
          </w:p>
        </w:tc>
        <w:tc>
          <w:tcPr>
            <w:tcW w:w="851" w:type="dxa"/>
          </w:tcPr>
          <w:p w14:paraId="00AC1E58" w14:textId="77777777" w:rsidR="00D619B9" w:rsidRPr="00202105" w:rsidRDefault="00D619B9">
            <w:pPr>
              <w:pStyle w:val="TAL"/>
              <w:jc w:val="center"/>
            </w:pPr>
            <w:r w:rsidRPr="00202105">
              <w:t>N</w:t>
            </w:r>
          </w:p>
        </w:tc>
        <w:tc>
          <w:tcPr>
            <w:tcW w:w="3260" w:type="dxa"/>
          </w:tcPr>
          <w:p w14:paraId="6614C58C" w14:textId="77777777" w:rsidR="00D619B9" w:rsidRPr="00202105" w:rsidRDefault="00D619B9">
            <w:pPr>
              <w:pStyle w:val="TAL"/>
            </w:pPr>
            <w:r w:rsidRPr="00202105">
              <w:t>CS if available</w:t>
            </w:r>
          </w:p>
        </w:tc>
        <w:tc>
          <w:tcPr>
            <w:tcW w:w="2094" w:type="dxa"/>
          </w:tcPr>
          <w:p w14:paraId="45EB72D0" w14:textId="77777777" w:rsidR="00D619B9" w:rsidRPr="00202105" w:rsidRDefault="00D619B9">
            <w:pPr>
              <w:pStyle w:val="TAL"/>
            </w:pPr>
            <w:r w:rsidRPr="00202105">
              <w:t>PS on another PS RAT if available with EMS=Y or EMS unknown</w:t>
            </w:r>
          </w:p>
        </w:tc>
      </w:tr>
      <w:tr w:rsidR="00D619B9" w:rsidRPr="00202105" w14:paraId="5F204465" w14:textId="77777777">
        <w:tc>
          <w:tcPr>
            <w:tcW w:w="534" w:type="dxa"/>
          </w:tcPr>
          <w:p w14:paraId="4923BC7F" w14:textId="77777777" w:rsidR="00D619B9" w:rsidRPr="00202105" w:rsidRDefault="00D619B9">
            <w:pPr>
              <w:pStyle w:val="TAH"/>
            </w:pPr>
            <w:r w:rsidRPr="00202105">
              <w:t>D</w:t>
            </w:r>
          </w:p>
        </w:tc>
        <w:tc>
          <w:tcPr>
            <w:tcW w:w="1417" w:type="dxa"/>
          </w:tcPr>
          <w:p w14:paraId="7B032CEC" w14:textId="77777777" w:rsidR="00D619B9" w:rsidRPr="00202105" w:rsidRDefault="00D619B9">
            <w:pPr>
              <w:pStyle w:val="TAC"/>
            </w:pPr>
            <w:r w:rsidRPr="00202105">
              <w:t>Y</w:t>
            </w:r>
          </w:p>
        </w:tc>
        <w:tc>
          <w:tcPr>
            <w:tcW w:w="851" w:type="dxa"/>
          </w:tcPr>
          <w:p w14:paraId="43DF634E" w14:textId="77777777" w:rsidR="00D619B9" w:rsidRPr="00202105" w:rsidRDefault="00D619B9">
            <w:pPr>
              <w:pStyle w:val="TAC"/>
            </w:pPr>
            <w:r w:rsidRPr="00202105">
              <w:t>N</w:t>
            </w:r>
          </w:p>
        </w:tc>
        <w:tc>
          <w:tcPr>
            <w:tcW w:w="850" w:type="dxa"/>
          </w:tcPr>
          <w:p w14:paraId="6BF16DB1" w14:textId="77777777" w:rsidR="00D619B9" w:rsidRPr="00202105" w:rsidRDefault="00D619B9">
            <w:pPr>
              <w:pStyle w:val="TAC"/>
            </w:pPr>
            <w:r w:rsidRPr="00202105">
              <w:t>Y</w:t>
            </w:r>
          </w:p>
        </w:tc>
        <w:tc>
          <w:tcPr>
            <w:tcW w:w="851" w:type="dxa"/>
          </w:tcPr>
          <w:p w14:paraId="280A0EA5" w14:textId="77777777" w:rsidR="00D619B9" w:rsidRPr="00202105" w:rsidRDefault="00D619B9">
            <w:pPr>
              <w:pStyle w:val="TAL"/>
              <w:jc w:val="center"/>
            </w:pPr>
            <w:r w:rsidRPr="00202105">
              <w:t>Y</w:t>
            </w:r>
          </w:p>
        </w:tc>
        <w:tc>
          <w:tcPr>
            <w:tcW w:w="3260" w:type="dxa"/>
          </w:tcPr>
          <w:p w14:paraId="24E0A6C9" w14:textId="77777777" w:rsidR="00D619B9" w:rsidRPr="00202105" w:rsidRDefault="00D619B9">
            <w:pPr>
              <w:pStyle w:val="TAL"/>
            </w:pPr>
            <w:r w:rsidRPr="00202105">
              <w:t>PS or CS if available</w:t>
            </w:r>
          </w:p>
        </w:tc>
        <w:tc>
          <w:tcPr>
            <w:tcW w:w="2094" w:type="dxa"/>
          </w:tcPr>
          <w:p w14:paraId="596B3480" w14:textId="77777777" w:rsidR="00D619B9" w:rsidRPr="00202105" w:rsidRDefault="00D619B9">
            <w:pPr>
              <w:pStyle w:val="TAL"/>
            </w:pPr>
            <w:r w:rsidRPr="00202105">
              <w:t>CS if first attempt in PS</w:t>
            </w:r>
          </w:p>
          <w:p w14:paraId="00C9F748" w14:textId="77777777" w:rsidR="00D619B9" w:rsidRPr="00202105" w:rsidRDefault="00D619B9">
            <w:pPr>
              <w:pStyle w:val="TAL"/>
            </w:pPr>
            <w:r w:rsidRPr="00202105">
              <w:t>PS if first attempt in CS</w:t>
            </w:r>
          </w:p>
        </w:tc>
      </w:tr>
      <w:tr w:rsidR="00D619B9" w:rsidRPr="00202105" w14:paraId="082F1B1C" w14:textId="77777777">
        <w:tc>
          <w:tcPr>
            <w:tcW w:w="534" w:type="dxa"/>
          </w:tcPr>
          <w:p w14:paraId="73ECBC38" w14:textId="77777777" w:rsidR="00D619B9" w:rsidRPr="00202105" w:rsidRDefault="00D619B9">
            <w:pPr>
              <w:pStyle w:val="TAH"/>
            </w:pPr>
            <w:r w:rsidRPr="00202105">
              <w:t>E</w:t>
            </w:r>
          </w:p>
        </w:tc>
        <w:tc>
          <w:tcPr>
            <w:tcW w:w="1417" w:type="dxa"/>
          </w:tcPr>
          <w:p w14:paraId="5BFD9A5E" w14:textId="77777777" w:rsidR="00D619B9" w:rsidRPr="00202105" w:rsidRDefault="00D619B9">
            <w:pPr>
              <w:pStyle w:val="TAC"/>
            </w:pPr>
            <w:r w:rsidRPr="00202105">
              <w:t>Y</w:t>
            </w:r>
          </w:p>
        </w:tc>
        <w:tc>
          <w:tcPr>
            <w:tcW w:w="851" w:type="dxa"/>
          </w:tcPr>
          <w:p w14:paraId="2B17E2E3" w14:textId="77777777" w:rsidR="00D619B9" w:rsidRPr="00202105" w:rsidRDefault="00D619B9">
            <w:pPr>
              <w:pStyle w:val="TAC"/>
            </w:pPr>
            <w:r w:rsidRPr="00202105">
              <w:t>N</w:t>
            </w:r>
          </w:p>
        </w:tc>
        <w:tc>
          <w:tcPr>
            <w:tcW w:w="850" w:type="dxa"/>
          </w:tcPr>
          <w:p w14:paraId="4E67F708" w14:textId="77777777" w:rsidR="00D619B9" w:rsidRPr="00202105" w:rsidRDefault="00D619B9">
            <w:pPr>
              <w:pStyle w:val="TAC"/>
            </w:pPr>
            <w:r w:rsidRPr="00202105">
              <w:t>Y</w:t>
            </w:r>
          </w:p>
        </w:tc>
        <w:tc>
          <w:tcPr>
            <w:tcW w:w="851" w:type="dxa"/>
          </w:tcPr>
          <w:p w14:paraId="057CBC36" w14:textId="77777777" w:rsidR="00D619B9" w:rsidRPr="00202105" w:rsidRDefault="00D619B9">
            <w:pPr>
              <w:pStyle w:val="TAL"/>
              <w:jc w:val="center"/>
            </w:pPr>
            <w:r w:rsidRPr="00202105">
              <w:t>N</w:t>
            </w:r>
          </w:p>
        </w:tc>
        <w:tc>
          <w:tcPr>
            <w:tcW w:w="3260" w:type="dxa"/>
          </w:tcPr>
          <w:p w14:paraId="1D4D0FFA" w14:textId="77777777" w:rsidR="00D619B9" w:rsidRPr="00202105" w:rsidRDefault="00D619B9">
            <w:pPr>
              <w:pStyle w:val="TAL"/>
            </w:pPr>
            <w:r w:rsidRPr="00202105">
              <w:t>CS if available</w:t>
            </w:r>
          </w:p>
        </w:tc>
        <w:tc>
          <w:tcPr>
            <w:tcW w:w="2094" w:type="dxa"/>
          </w:tcPr>
          <w:p w14:paraId="306AB1AE" w14:textId="77777777" w:rsidR="00D619B9" w:rsidRPr="00202105" w:rsidRDefault="00D619B9">
            <w:pPr>
              <w:pStyle w:val="TAL"/>
            </w:pPr>
            <w:r w:rsidRPr="00202105">
              <w:t>PS (UE establishes IMS emergency session)</w:t>
            </w:r>
          </w:p>
        </w:tc>
      </w:tr>
      <w:tr w:rsidR="00D619B9" w:rsidRPr="00202105" w14:paraId="605F8418" w14:textId="77777777">
        <w:tc>
          <w:tcPr>
            <w:tcW w:w="534" w:type="dxa"/>
          </w:tcPr>
          <w:p w14:paraId="122FABCF" w14:textId="77777777" w:rsidR="00D619B9" w:rsidRPr="00202105" w:rsidRDefault="00D619B9">
            <w:pPr>
              <w:pStyle w:val="TAH"/>
            </w:pPr>
            <w:r w:rsidRPr="00202105">
              <w:t>F</w:t>
            </w:r>
          </w:p>
        </w:tc>
        <w:tc>
          <w:tcPr>
            <w:tcW w:w="1417" w:type="dxa"/>
          </w:tcPr>
          <w:p w14:paraId="49DEE53D" w14:textId="77777777" w:rsidR="00D619B9" w:rsidRPr="00202105" w:rsidRDefault="00D619B9">
            <w:pPr>
              <w:pStyle w:val="TAC"/>
            </w:pPr>
            <w:r w:rsidRPr="00202105">
              <w:t>N</w:t>
            </w:r>
          </w:p>
        </w:tc>
        <w:tc>
          <w:tcPr>
            <w:tcW w:w="851" w:type="dxa"/>
          </w:tcPr>
          <w:p w14:paraId="070D221E" w14:textId="77777777" w:rsidR="00D619B9" w:rsidRPr="00202105" w:rsidRDefault="00D619B9">
            <w:pPr>
              <w:pStyle w:val="TAC"/>
            </w:pPr>
          </w:p>
        </w:tc>
        <w:tc>
          <w:tcPr>
            <w:tcW w:w="850" w:type="dxa"/>
          </w:tcPr>
          <w:p w14:paraId="1DE27AEB" w14:textId="77777777" w:rsidR="00D619B9" w:rsidRPr="00202105" w:rsidRDefault="00D619B9">
            <w:pPr>
              <w:pStyle w:val="TAC"/>
            </w:pPr>
            <w:r w:rsidRPr="00202105">
              <w:t>-</w:t>
            </w:r>
          </w:p>
        </w:tc>
        <w:tc>
          <w:tcPr>
            <w:tcW w:w="851" w:type="dxa"/>
          </w:tcPr>
          <w:p w14:paraId="14924EAF" w14:textId="77777777" w:rsidR="00D619B9" w:rsidRPr="00202105" w:rsidRDefault="00D619B9">
            <w:pPr>
              <w:pStyle w:val="TAL"/>
              <w:jc w:val="center"/>
            </w:pPr>
            <w:r w:rsidRPr="00202105">
              <w:t>-</w:t>
            </w:r>
          </w:p>
        </w:tc>
        <w:tc>
          <w:tcPr>
            <w:tcW w:w="3260" w:type="dxa"/>
          </w:tcPr>
          <w:p w14:paraId="4BE143B9" w14:textId="77777777" w:rsidR="00D619B9" w:rsidRPr="00202105" w:rsidRDefault="00D619B9">
            <w:pPr>
              <w:pStyle w:val="TAL"/>
            </w:pPr>
            <w:r w:rsidRPr="00202105">
              <w:t>CS if available</w:t>
            </w:r>
          </w:p>
        </w:tc>
        <w:tc>
          <w:tcPr>
            <w:tcW w:w="2094" w:type="dxa"/>
          </w:tcPr>
          <w:p w14:paraId="1BEFFA3C" w14:textId="77777777" w:rsidR="00D619B9" w:rsidRPr="00202105" w:rsidRDefault="00D619B9">
            <w:pPr>
              <w:pStyle w:val="TAL"/>
            </w:pPr>
          </w:p>
        </w:tc>
      </w:tr>
      <w:tr w:rsidR="00D619B9" w:rsidRPr="00202105" w14:paraId="5628C4EE" w14:textId="77777777">
        <w:tc>
          <w:tcPr>
            <w:tcW w:w="9857" w:type="dxa"/>
            <w:gridSpan w:val="7"/>
          </w:tcPr>
          <w:p w14:paraId="4B5B84AE" w14:textId="77777777" w:rsidR="00D619B9" w:rsidRPr="00202105" w:rsidRDefault="00D619B9">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10FDD9A3" w14:textId="77777777" w:rsidR="00D619B9" w:rsidRPr="00202105" w:rsidRDefault="00D619B9">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592EE32" w14:textId="77777777" w:rsidR="00D619B9" w:rsidRPr="00202105" w:rsidRDefault="00D619B9">
            <w:pPr>
              <w:pStyle w:val="TAN"/>
              <w:tabs>
                <w:tab w:val="left" w:pos="593"/>
              </w:tabs>
            </w:pPr>
            <w:r w:rsidRPr="00202105">
              <w:t>ECL</w:t>
            </w:r>
            <w:r w:rsidRPr="00202105">
              <w:tab/>
              <w:t>=</w:t>
            </w:r>
            <w:r w:rsidRPr="00202105">
              <w:tab/>
              <w:t>eCall Over IMS support as indicated by the eCall support indicator defined in TS 23.401 [28] and TS 23.501 [48].</w:t>
            </w:r>
          </w:p>
          <w:p w14:paraId="20C8E5E8" w14:textId="77777777" w:rsidR="00D619B9" w:rsidRPr="00202105" w:rsidRDefault="00D619B9">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517BB85" w14:textId="77777777" w:rsidR="00D619B9" w:rsidRPr="00202105" w:rsidRDefault="00D619B9" w:rsidP="00C826D8"/>
    <w:p w14:paraId="2A81CE16" w14:textId="77777777" w:rsidR="00D619B9" w:rsidRPr="00202105" w:rsidRDefault="00D619B9" w:rsidP="00D619B9">
      <w:pPr>
        <w:pStyle w:val="H6"/>
      </w:pPr>
      <w:r w:rsidRPr="00202105">
        <w:t>11.5.14.3</w:t>
      </w:r>
      <w:r w:rsidRPr="00202105">
        <w:tab/>
        <w:t>Test description</w:t>
      </w:r>
    </w:p>
    <w:p w14:paraId="50CBE3B4" w14:textId="77777777" w:rsidR="00D619B9" w:rsidRPr="00202105" w:rsidRDefault="00D619B9" w:rsidP="00D619B9">
      <w:pPr>
        <w:pStyle w:val="H6"/>
        <w:rPr>
          <w:rFonts w:cs="Arial"/>
        </w:rPr>
      </w:pPr>
      <w:r w:rsidRPr="00202105">
        <w:rPr>
          <w:rFonts w:cs="Arial"/>
        </w:rPr>
        <w:t>11.5.14.3.1</w:t>
      </w:r>
      <w:r w:rsidRPr="00202105">
        <w:rPr>
          <w:rFonts w:cs="Arial"/>
        </w:rPr>
        <w:tab/>
        <w:t>Pre-test conditions</w:t>
      </w:r>
    </w:p>
    <w:p w14:paraId="38EB55B2" w14:textId="77777777" w:rsidR="00D619B9" w:rsidRPr="00202105" w:rsidRDefault="00D619B9" w:rsidP="00D619B9">
      <w:pPr>
        <w:pStyle w:val="H6"/>
        <w:rPr>
          <w:rFonts w:ascii="Times New Roman" w:hAnsi="Times New Roman"/>
          <w:lang w:eastAsia="x-none"/>
        </w:rPr>
      </w:pPr>
      <w:r w:rsidRPr="00202105">
        <w:rPr>
          <w:rFonts w:cs="Arial"/>
        </w:rPr>
        <w:t>System Simulator:</w:t>
      </w:r>
    </w:p>
    <w:p w14:paraId="37435752" w14:textId="77777777" w:rsidR="00D619B9" w:rsidRPr="00202105" w:rsidRDefault="00D619B9" w:rsidP="00D619B9">
      <w:pPr>
        <w:pStyle w:val="B1"/>
      </w:pPr>
      <w:r w:rsidRPr="00202105">
        <w:t>-</w:t>
      </w:r>
      <w:r w:rsidRPr="00202105">
        <w:tab/>
        <w:t>3 cells</w:t>
      </w:r>
    </w:p>
    <w:p w14:paraId="2D79AD79" w14:textId="77777777" w:rsidR="00D619B9" w:rsidRPr="00202105" w:rsidRDefault="00D619B9" w:rsidP="00D619B9">
      <w:pPr>
        <w:pStyle w:val="B2"/>
      </w:pPr>
      <w:r w:rsidRPr="00202105">
        <w:t>-</w:t>
      </w:r>
      <w:r w:rsidRPr="00202105">
        <w:tab/>
        <w:t>NR Cell 1 as defined in TS 38.508-1 [4] Table 4.4.2-3. System information combination NR-6 as defined in TS 38.508-1 [4], sub-clause 4.4.3.1.2 with eCallOverIMS-Support and ims-EmergencySupport not present.</w:t>
      </w:r>
    </w:p>
    <w:p w14:paraId="3000B5C7"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264A5D53"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5 is configured as ''Suitable Neighbour cell''.</w:t>
      </w:r>
    </w:p>
    <w:p w14:paraId="0DEAFE51"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0B2B0FA5"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24 is configured as ''Suitable Neighbour cell''.</w:t>
      </w:r>
    </w:p>
    <w:p w14:paraId="0E03D27C" w14:textId="77777777" w:rsidR="00D619B9" w:rsidRPr="00202105" w:rsidRDefault="00D619B9" w:rsidP="00D619B9">
      <w:pPr>
        <w:pStyle w:val="H6"/>
        <w:rPr>
          <w:rFonts w:cs="Arial"/>
        </w:rPr>
      </w:pPr>
      <w:r w:rsidRPr="00202105">
        <w:rPr>
          <w:rFonts w:cs="Arial"/>
        </w:rPr>
        <w:t>UE:</w:t>
      </w:r>
    </w:p>
    <w:p w14:paraId="43AE9299" w14:textId="77777777" w:rsidR="00D619B9" w:rsidRPr="00202105" w:rsidRDefault="00D619B9" w:rsidP="00D619B9">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1B3AD03A" w14:textId="77777777" w:rsidR="00D619B9" w:rsidRPr="00202105" w:rsidRDefault="00D619B9" w:rsidP="00D619B9">
      <w:pPr>
        <w:pStyle w:val="H6"/>
      </w:pPr>
      <w:r w:rsidRPr="00202105">
        <w:t>Preamble:</w:t>
      </w:r>
    </w:p>
    <w:p w14:paraId="3A52EFFA" w14:textId="77777777" w:rsidR="00D619B9" w:rsidRPr="00202105" w:rsidRDefault="00D619B9" w:rsidP="00D619B9">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1ACD186C" w14:textId="77777777" w:rsidR="00D619B9" w:rsidRPr="00202105" w:rsidRDefault="00D619B9" w:rsidP="00D619B9">
      <w:pPr>
        <w:pStyle w:val="H6"/>
      </w:pPr>
      <w:r w:rsidRPr="00202105">
        <w:lastRenderedPageBreak/>
        <w:t>11.5.14.3.2</w:t>
      </w:r>
      <w:r w:rsidRPr="00202105">
        <w:tab/>
        <w:t>Test procedure sequence</w:t>
      </w:r>
    </w:p>
    <w:p w14:paraId="492EAF77" w14:textId="77777777" w:rsidR="00D619B9" w:rsidRPr="00202105" w:rsidRDefault="00D619B9" w:rsidP="00D619B9">
      <w:pPr>
        <w:pStyle w:val="TH"/>
      </w:pPr>
      <w:r w:rsidRPr="00202105">
        <w:t>Table 11.5.14.3.2-1: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619B9" w:rsidRPr="00202105" w14:paraId="46CDBB04" w14:textId="77777777">
        <w:tc>
          <w:tcPr>
            <w:tcW w:w="648" w:type="dxa"/>
            <w:tcBorders>
              <w:bottom w:val="nil"/>
            </w:tcBorders>
          </w:tcPr>
          <w:p w14:paraId="1F0E45F8" w14:textId="77777777" w:rsidR="00D619B9" w:rsidRPr="00202105" w:rsidRDefault="00D619B9">
            <w:pPr>
              <w:keepNext/>
              <w:keepLines/>
              <w:spacing w:after="0"/>
              <w:jc w:val="center"/>
              <w:rPr>
                <w:rFonts w:ascii="Arial" w:hAnsi="Arial"/>
                <w:b/>
                <w:sz w:val="18"/>
              </w:rPr>
            </w:pPr>
            <w:r w:rsidRPr="00202105">
              <w:rPr>
                <w:rFonts w:ascii="Arial" w:hAnsi="Arial"/>
                <w:b/>
                <w:sz w:val="18"/>
              </w:rPr>
              <w:t>St</w:t>
            </w:r>
          </w:p>
        </w:tc>
        <w:tc>
          <w:tcPr>
            <w:tcW w:w="3854" w:type="dxa"/>
          </w:tcPr>
          <w:p w14:paraId="019EF77D" w14:textId="77777777" w:rsidR="00D619B9" w:rsidRPr="00202105" w:rsidRDefault="00D619B9">
            <w:pPr>
              <w:keepNext/>
              <w:keepLines/>
              <w:spacing w:after="0"/>
              <w:jc w:val="center"/>
              <w:rPr>
                <w:rFonts w:ascii="Arial" w:hAnsi="Arial"/>
                <w:b/>
                <w:sz w:val="18"/>
              </w:rPr>
            </w:pPr>
            <w:r w:rsidRPr="00202105">
              <w:rPr>
                <w:rFonts w:ascii="Arial" w:hAnsi="Arial"/>
                <w:b/>
                <w:sz w:val="18"/>
              </w:rPr>
              <w:t>Procedure</w:t>
            </w:r>
          </w:p>
        </w:tc>
        <w:tc>
          <w:tcPr>
            <w:tcW w:w="3684" w:type="dxa"/>
            <w:gridSpan w:val="2"/>
          </w:tcPr>
          <w:p w14:paraId="4A893952" w14:textId="77777777" w:rsidR="00D619B9" w:rsidRPr="00202105" w:rsidRDefault="00D619B9">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tcPr>
          <w:p w14:paraId="0D68E080" w14:textId="77777777" w:rsidR="00D619B9" w:rsidRPr="00202105" w:rsidRDefault="00D619B9">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tcPr>
          <w:p w14:paraId="0B79480C" w14:textId="77777777" w:rsidR="00D619B9" w:rsidRPr="00202105" w:rsidRDefault="00D619B9">
            <w:pPr>
              <w:keepNext/>
              <w:keepLines/>
              <w:spacing w:after="0"/>
              <w:jc w:val="center"/>
              <w:rPr>
                <w:rFonts w:ascii="Arial" w:hAnsi="Arial"/>
                <w:b/>
                <w:sz w:val="18"/>
              </w:rPr>
            </w:pPr>
            <w:r w:rsidRPr="00202105">
              <w:rPr>
                <w:rFonts w:ascii="Arial" w:hAnsi="Arial"/>
                <w:b/>
                <w:sz w:val="18"/>
              </w:rPr>
              <w:t>Verdict</w:t>
            </w:r>
          </w:p>
        </w:tc>
      </w:tr>
      <w:tr w:rsidR="00D619B9" w:rsidRPr="00202105" w14:paraId="6046E846" w14:textId="77777777">
        <w:tc>
          <w:tcPr>
            <w:tcW w:w="648" w:type="dxa"/>
            <w:tcBorders>
              <w:top w:val="nil"/>
            </w:tcBorders>
          </w:tcPr>
          <w:p w14:paraId="5D8C6D4E" w14:textId="77777777" w:rsidR="00D619B9" w:rsidRPr="00202105" w:rsidRDefault="00D619B9">
            <w:pPr>
              <w:keepNext/>
              <w:keepLines/>
              <w:spacing w:after="0"/>
              <w:jc w:val="center"/>
              <w:rPr>
                <w:rFonts w:ascii="Arial" w:hAnsi="Arial"/>
                <w:b/>
                <w:sz w:val="18"/>
              </w:rPr>
            </w:pPr>
          </w:p>
        </w:tc>
        <w:tc>
          <w:tcPr>
            <w:tcW w:w="3854" w:type="dxa"/>
          </w:tcPr>
          <w:p w14:paraId="6F4A35E8" w14:textId="77777777" w:rsidR="00D619B9" w:rsidRPr="00202105" w:rsidRDefault="00D619B9">
            <w:pPr>
              <w:keepNext/>
              <w:keepLines/>
              <w:spacing w:after="0"/>
              <w:jc w:val="center"/>
              <w:rPr>
                <w:rFonts w:ascii="Arial" w:hAnsi="Arial"/>
                <w:b/>
                <w:sz w:val="18"/>
              </w:rPr>
            </w:pPr>
          </w:p>
        </w:tc>
        <w:tc>
          <w:tcPr>
            <w:tcW w:w="708" w:type="dxa"/>
          </w:tcPr>
          <w:p w14:paraId="0D02E6B1" w14:textId="77777777" w:rsidR="00D619B9" w:rsidRPr="00202105" w:rsidRDefault="00D619B9">
            <w:pPr>
              <w:keepNext/>
              <w:keepLines/>
              <w:spacing w:after="0"/>
              <w:jc w:val="center"/>
              <w:rPr>
                <w:rFonts w:ascii="Arial" w:hAnsi="Arial"/>
                <w:b/>
                <w:sz w:val="18"/>
              </w:rPr>
            </w:pPr>
            <w:r w:rsidRPr="00202105">
              <w:rPr>
                <w:rFonts w:ascii="Arial" w:hAnsi="Arial"/>
                <w:b/>
                <w:sz w:val="18"/>
              </w:rPr>
              <w:t>U - S</w:t>
            </w:r>
          </w:p>
        </w:tc>
        <w:tc>
          <w:tcPr>
            <w:tcW w:w="2976" w:type="dxa"/>
          </w:tcPr>
          <w:p w14:paraId="4358CCDF" w14:textId="77777777" w:rsidR="00D619B9" w:rsidRPr="00202105" w:rsidRDefault="00D619B9">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tcPr>
          <w:p w14:paraId="40B8662C" w14:textId="77777777" w:rsidR="00D619B9" w:rsidRPr="00202105" w:rsidRDefault="00D619B9">
            <w:pPr>
              <w:keepNext/>
              <w:keepLines/>
              <w:spacing w:after="0"/>
              <w:jc w:val="center"/>
              <w:rPr>
                <w:rFonts w:ascii="Arial" w:hAnsi="Arial"/>
                <w:b/>
                <w:sz w:val="18"/>
              </w:rPr>
            </w:pPr>
          </w:p>
        </w:tc>
        <w:tc>
          <w:tcPr>
            <w:tcW w:w="853" w:type="dxa"/>
            <w:tcBorders>
              <w:top w:val="nil"/>
            </w:tcBorders>
          </w:tcPr>
          <w:p w14:paraId="7D3473AE" w14:textId="77777777" w:rsidR="00D619B9" w:rsidRPr="00202105" w:rsidRDefault="00D619B9">
            <w:pPr>
              <w:keepNext/>
              <w:keepLines/>
              <w:spacing w:after="0"/>
              <w:jc w:val="center"/>
              <w:rPr>
                <w:rFonts w:ascii="Arial" w:hAnsi="Arial"/>
                <w:b/>
                <w:sz w:val="18"/>
              </w:rPr>
            </w:pPr>
          </w:p>
        </w:tc>
      </w:tr>
      <w:tr w:rsidR="00D619B9" w:rsidRPr="00202105" w14:paraId="7C105ED6" w14:textId="77777777">
        <w:tc>
          <w:tcPr>
            <w:tcW w:w="648" w:type="dxa"/>
          </w:tcPr>
          <w:p w14:paraId="1B49AE42" w14:textId="77777777" w:rsidR="00D619B9" w:rsidRPr="00202105" w:rsidRDefault="00D619B9">
            <w:pPr>
              <w:keepNext/>
              <w:keepLines/>
              <w:spacing w:after="0"/>
              <w:jc w:val="center"/>
              <w:rPr>
                <w:rFonts w:ascii="Arial" w:hAnsi="Arial"/>
                <w:sz w:val="18"/>
              </w:rPr>
            </w:pPr>
            <w:r w:rsidRPr="00202105">
              <w:rPr>
                <w:rFonts w:ascii="Arial" w:hAnsi="Arial"/>
                <w:sz w:val="18"/>
              </w:rPr>
              <w:t>1</w:t>
            </w:r>
          </w:p>
        </w:tc>
        <w:tc>
          <w:tcPr>
            <w:tcW w:w="3854" w:type="dxa"/>
          </w:tcPr>
          <w:p w14:paraId="74AED1DF" w14:textId="77777777" w:rsidR="00D619B9" w:rsidRPr="00202105" w:rsidRDefault="00D619B9">
            <w:pPr>
              <w:pStyle w:val="TAL"/>
              <w:rPr>
                <w:rFonts w:eastAsia="Calibri" w:cs="Arial"/>
                <w:szCs w:val="18"/>
              </w:rPr>
            </w:pPr>
            <w:r w:rsidRPr="00202105">
              <w:rPr>
                <w:rFonts w:cs="Arial"/>
                <w:szCs w:val="18"/>
              </w:rPr>
              <w:t>The UE is switched on.</w:t>
            </w:r>
          </w:p>
        </w:tc>
        <w:tc>
          <w:tcPr>
            <w:tcW w:w="708" w:type="dxa"/>
          </w:tcPr>
          <w:p w14:paraId="71B6452E" w14:textId="77777777" w:rsidR="00D619B9" w:rsidRPr="00202105" w:rsidRDefault="00D619B9">
            <w:pPr>
              <w:pStyle w:val="TAL"/>
              <w:jc w:val="center"/>
            </w:pPr>
            <w:r w:rsidRPr="00202105">
              <w:t>-</w:t>
            </w:r>
          </w:p>
        </w:tc>
        <w:tc>
          <w:tcPr>
            <w:tcW w:w="2976" w:type="dxa"/>
          </w:tcPr>
          <w:p w14:paraId="7888E893" w14:textId="77777777" w:rsidR="00D619B9" w:rsidRPr="00202105" w:rsidRDefault="00D619B9">
            <w:pPr>
              <w:pStyle w:val="TAL"/>
            </w:pPr>
            <w:r w:rsidRPr="00202105">
              <w:t>-</w:t>
            </w:r>
          </w:p>
        </w:tc>
        <w:tc>
          <w:tcPr>
            <w:tcW w:w="567" w:type="dxa"/>
          </w:tcPr>
          <w:p w14:paraId="374F3AC7" w14:textId="77777777" w:rsidR="00D619B9" w:rsidRPr="00202105" w:rsidRDefault="00D619B9">
            <w:pPr>
              <w:keepNext/>
              <w:keepLines/>
              <w:spacing w:after="0"/>
              <w:jc w:val="center"/>
              <w:rPr>
                <w:rFonts w:ascii="Arial" w:hAnsi="Arial"/>
                <w:sz w:val="18"/>
              </w:rPr>
            </w:pPr>
            <w:r w:rsidRPr="00202105">
              <w:rPr>
                <w:rFonts w:ascii="Arial" w:hAnsi="Arial"/>
                <w:sz w:val="18"/>
              </w:rPr>
              <w:t>-</w:t>
            </w:r>
          </w:p>
        </w:tc>
        <w:tc>
          <w:tcPr>
            <w:tcW w:w="853" w:type="dxa"/>
          </w:tcPr>
          <w:p w14:paraId="758EA301" w14:textId="77777777" w:rsidR="00D619B9" w:rsidRPr="00202105" w:rsidRDefault="00D619B9">
            <w:pPr>
              <w:keepNext/>
              <w:keepLines/>
              <w:spacing w:after="0"/>
              <w:jc w:val="center"/>
              <w:rPr>
                <w:rFonts w:ascii="Arial" w:hAnsi="Arial"/>
                <w:sz w:val="18"/>
              </w:rPr>
            </w:pPr>
            <w:r w:rsidRPr="00202105">
              <w:rPr>
                <w:rFonts w:ascii="Arial" w:hAnsi="Arial"/>
                <w:sz w:val="18"/>
              </w:rPr>
              <w:t>-</w:t>
            </w:r>
          </w:p>
        </w:tc>
      </w:tr>
      <w:tr w:rsidR="00D619B9" w:rsidRPr="00202105" w14:paraId="5A1857F9" w14:textId="77777777">
        <w:tc>
          <w:tcPr>
            <w:tcW w:w="648" w:type="dxa"/>
            <w:tcBorders>
              <w:top w:val="single" w:sz="4" w:space="0" w:color="auto"/>
              <w:left w:val="single" w:sz="4" w:space="0" w:color="auto"/>
              <w:bottom w:val="single" w:sz="4" w:space="0" w:color="auto"/>
              <w:right w:val="single" w:sz="4" w:space="0" w:color="auto"/>
            </w:tcBorders>
          </w:tcPr>
          <w:p w14:paraId="1B133327" w14:textId="77777777" w:rsidR="00D619B9" w:rsidRPr="00202105" w:rsidRDefault="00D619B9">
            <w:pPr>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tcPr>
          <w:p w14:paraId="4A9E18F0" w14:textId="77777777" w:rsidR="00D619B9" w:rsidRPr="00202105" w:rsidRDefault="00D619B9">
            <w:pPr>
              <w:pStyle w:val="TAL"/>
              <w:rPr>
                <w:rFonts w:eastAsia="Calibri"/>
              </w:rPr>
            </w:pPr>
            <w:r w:rsidRPr="00202105">
              <w:rPr>
                <w:rFonts w:eastAsia="Calibri" w:cs="Arial"/>
                <w:szCs w:val="18"/>
              </w:rPr>
              <w:t>Wait for 60s.</w:t>
            </w:r>
          </w:p>
        </w:tc>
        <w:tc>
          <w:tcPr>
            <w:tcW w:w="708" w:type="dxa"/>
            <w:tcBorders>
              <w:top w:val="single" w:sz="4" w:space="0" w:color="auto"/>
              <w:left w:val="single" w:sz="4" w:space="0" w:color="auto"/>
              <w:bottom w:val="single" w:sz="4" w:space="0" w:color="auto"/>
              <w:right w:val="single" w:sz="4" w:space="0" w:color="auto"/>
            </w:tcBorders>
          </w:tcPr>
          <w:p w14:paraId="2E2F8AC0"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tcPr>
          <w:p w14:paraId="70EAC03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8DDD1D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70C8956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720E079" w14:textId="77777777">
        <w:tc>
          <w:tcPr>
            <w:tcW w:w="648" w:type="dxa"/>
            <w:tcBorders>
              <w:top w:val="single" w:sz="4" w:space="0" w:color="auto"/>
              <w:left w:val="single" w:sz="4" w:space="0" w:color="auto"/>
              <w:bottom w:val="single" w:sz="4" w:space="0" w:color="auto"/>
              <w:right w:val="single" w:sz="4" w:space="0" w:color="auto"/>
            </w:tcBorders>
          </w:tcPr>
          <w:p w14:paraId="72F3D747" w14:textId="77777777" w:rsidR="00D619B9" w:rsidRPr="00202105" w:rsidRDefault="00D619B9">
            <w:pPr>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tcPr>
          <w:p w14:paraId="0F96A73F" w14:textId="77777777" w:rsidR="00D619B9" w:rsidRPr="00202105" w:rsidRDefault="00D619B9">
            <w:pPr>
              <w:pStyle w:val="TAL"/>
              <w:rPr>
                <w:rFonts w:eastAsia="Calibri"/>
              </w:rPr>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tcPr>
          <w:p w14:paraId="219AD775"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tcPr>
          <w:p w14:paraId="4C48667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90B217"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1A0CC651"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45713520" w14:textId="77777777">
        <w:tc>
          <w:tcPr>
            <w:tcW w:w="648" w:type="dxa"/>
            <w:tcBorders>
              <w:top w:val="single" w:sz="4" w:space="0" w:color="auto"/>
              <w:left w:val="single" w:sz="4" w:space="0" w:color="auto"/>
              <w:bottom w:val="single" w:sz="4" w:space="0" w:color="auto"/>
              <w:right w:val="single" w:sz="4" w:space="0" w:color="auto"/>
            </w:tcBorders>
          </w:tcPr>
          <w:p w14:paraId="435073FF" w14:textId="77777777" w:rsidR="00D619B9" w:rsidRPr="00202105" w:rsidRDefault="00D619B9">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tcPr>
          <w:p w14:paraId="007EE92A" w14:textId="77777777" w:rsidR="00D619B9" w:rsidRPr="00202105" w:rsidRDefault="00D619B9">
            <w:pPr>
              <w:pStyle w:val="TAL"/>
              <w:rPr>
                <w:rFonts w:eastAsia="Calibri"/>
              </w:rPr>
            </w:pPr>
            <w:r w:rsidRPr="00202105">
              <w:rPr>
                <w:rFonts w:eastAsia="Calibri"/>
              </w:rPr>
              <w:t>EXCEPTION: Steps 4a1 to 4b27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tcPr>
          <w:p w14:paraId="1FC39679"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tcPr>
          <w:p w14:paraId="2D706BD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CE6BC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4AD4168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30629CE" w14:textId="77777777">
        <w:tc>
          <w:tcPr>
            <w:tcW w:w="648" w:type="dxa"/>
            <w:tcBorders>
              <w:top w:val="single" w:sz="4" w:space="0" w:color="auto"/>
              <w:left w:val="single" w:sz="4" w:space="0" w:color="auto"/>
              <w:bottom w:val="single" w:sz="4" w:space="0" w:color="auto"/>
              <w:right w:val="single" w:sz="4" w:space="0" w:color="auto"/>
            </w:tcBorders>
          </w:tcPr>
          <w:p w14:paraId="230FDEAC" w14:textId="77777777" w:rsidR="00D619B9" w:rsidRPr="00202105" w:rsidRDefault="00D619B9">
            <w:pPr>
              <w:rPr>
                <w:rFonts w:ascii="Arial" w:hAnsi="Arial"/>
                <w:sz w:val="18"/>
              </w:rPr>
            </w:pPr>
            <w:r w:rsidRPr="00202105">
              <w:rPr>
                <w:rFonts w:ascii="Arial" w:hAnsi="Arial"/>
                <w:sz w:val="18"/>
              </w:rPr>
              <w:t>4a1</w:t>
            </w:r>
          </w:p>
        </w:tc>
        <w:tc>
          <w:tcPr>
            <w:tcW w:w="3854" w:type="dxa"/>
            <w:tcBorders>
              <w:top w:val="single" w:sz="4" w:space="0" w:color="auto"/>
              <w:left w:val="single" w:sz="4" w:space="0" w:color="auto"/>
              <w:bottom w:val="single" w:sz="4" w:space="0" w:color="auto"/>
              <w:right w:val="single" w:sz="4" w:space="0" w:color="auto"/>
            </w:tcBorders>
          </w:tcPr>
          <w:p w14:paraId="32DE425A" w14:textId="77777777" w:rsidR="00D619B9" w:rsidRPr="00202105" w:rsidRDefault="00D619B9">
            <w:pPr>
              <w:pStyle w:val="TAL"/>
              <w:rPr>
                <w:rFonts w:eastAsia="Calibri"/>
              </w:rPr>
            </w:pPr>
            <w:r w:rsidRPr="00202105">
              <w:rPr>
                <w:rFonts w:eastAsia="Calibri"/>
              </w:rPr>
              <w:t>IF (</w:t>
            </w:r>
            <w:r w:rsidRPr="00202105">
              <w:t>px_NR_RATComb_Tested = NR_UTRA</w:t>
            </w:r>
            <w:r w:rsidRPr="00202105">
              <w:rPr>
                <w:rFonts w:eastAsia="Calibri"/>
              </w:rPr>
              <w:t>), UE transmits an RRC CONNECTION REQUEST message on Cell 5 with establishment cause set to registration</w:t>
            </w:r>
          </w:p>
        </w:tc>
        <w:tc>
          <w:tcPr>
            <w:tcW w:w="708" w:type="dxa"/>
            <w:tcBorders>
              <w:top w:val="single" w:sz="4" w:space="0" w:color="auto"/>
              <w:left w:val="single" w:sz="4" w:space="0" w:color="auto"/>
              <w:bottom w:val="single" w:sz="4" w:space="0" w:color="auto"/>
              <w:right w:val="single" w:sz="4" w:space="0" w:color="auto"/>
            </w:tcBorders>
          </w:tcPr>
          <w:p w14:paraId="13A456AE"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29E1ED7" w14:textId="77777777" w:rsidR="00D619B9" w:rsidRPr="00202105" w:rsidRDefault="00D619B9">
            <w:pPr>
              <w:pStyle w:val="TAL"/>
            </w:pPr>
            <w:r w:rsidRPr="00202105">
              <w:t>RRC CONNECTION REQUEST</w:t>
            </w:r>
          </w:p>
        </w:tc>
        <w:tc>
          <w:tcPr>
            <w:tcW w:w="567" w:type="dxa"/>
            <w:tcBorders>
              <w:top w:val="single" w:sz="4" w:space="0" w:color="auto"/>
              <w:left w:val="single" w:sz="4" w:space="0" w:color="auto"/>
              <w:bottom w:val="single" w:sz="4" w:space="0" w:color="auto"/>
              <w:right w:val="single" w:sz="4" w:space="0" w:color="auto"/>
            </w:tcBorders>
          </w:tcPr>
          <w:p w14:paraId="2711D87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72AA86E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27B5E53" w14:textId="77777777">
        <w:tc>
          <w:tcPr>
            <w:tcW w:w="648" w:type="dxa"/>
            <w:tcBorders>
              <w:top w:val="single" w:sz="4" w:space="0" w:color="auto"/>
              <w:left w:val="single" w:sz="4" w:space="0" w:color="auto"/>
              <w:bottom w:val="single" w:sz="4" w:space="0" w:color="auto"/>
              <w:right w:val="single" w:sz="4" w:space="0" w:color="auto"/>
            </w:tcBorders>
          </w:tcPr>
          <w:p w14:paraId="6E7E8E3D" w14:textId="77777777" w:rsidR="00D619B9" w:rsidRPr="00202105" w:rsidRDefault="00D619B9">
            <w:pPr>
              <w:rPr>
                <w:rFonts w:ascii="Arial" w:hAnsi="Arial"/>
                <w:sz w:val="18"/>
              </w:rPr>
            </w:pPr>
            <w:r w:rsidRPr="00202105">
              <w:rPr>
                <w:rFonts w:ascii="Arial" w:hAnsi="Arial"/>
                <w:sz w:val="18"/>
              </w:rPr>
              <w:t>4a2</w:t>
            </w:r>
          </w:p>
        </w:tc>
        <w:tc>
          <w:tcPr>
            <w:tcW w:w="3854" w:type="dxa"/>
            <w:tcBorders>
              <w:top w:val="single" w:sz="4" w:space="0" w:color="auto"/>
              <w:left w:val="single" w:sz="4" w:space="0" w:color="auto"/>
              <w:bottom w:val="single" w:sz="4" w:space="0" w:color="auto"/>
              <w:right w:val="single" w:sz="4" w:space="0" w:color="auto"/>
            </w:tcBorders>
          </w:tcPr>
          <w:p w14:paraId="0823A22A"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tcPr>
          <w:p w14:paraId="5A10DD3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5403EE35"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tcPr>
          <w:p w14:paraId="35D655E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7AAB2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02F29B7" w14:textId="77777777">
        <w:tc>
          <w:tcPr>
            <w:tcW w:w="648" w:type="dxa"/>
            <w:tcBorders>
              <w:top w:val="single" w:sz="4" w:space="0" w:color="auto"/>
              <w:left w:val="single" w:sz="4" w:space="0" w:color="auto"/>
              <w:bottom w:val="single" w:sz="4" w:space="0" w:color="auto"/>
              <w:right w:val="single" w:sz="4" w:space="0" w:color="auto"/>
            </w:tcBorders>
          </w:tcPr>
          <w:p w14:paraId="21DE5984" w14:textId="77777777" w:rsidR="00D619B9" w:rsidRPr="00202105" w:rsidRDefault="00D619B9">
            <w:pPr>
              <w:rPr>
                <w:rFonts w:ascii="Arial" w:hAnsi="Arial"/>
                <w:sz w:val="18"/>
              </w:rPr>
            </w:pPr>
            <w:r w:rsidRPr="00202105">
              <w:rPr>
                <w:rFonts w:ascii="Arial" w:hAnsi="Arial"/>
                <w:sz w:val="18"/>
              </w:rPr>
              <w:t>4a3</w:t>
            </w:r>
          </w:p>
        </w:tc>
        <w:tc>
          <w:tcPr>
            <w:tcW w:w="3854" w:type="dxa"/>
            <w:tcBorders>
              <w:top w:val="single" w:sz="4" w:space="0" w:color="auto"/>
              <w:left w:val="single" w:sz="4" w:space="0" w:color="auto"/>
              <w:bottom w:val="single" w:sz="4" w:space="0" w:color="auto"/>
              <w:right w:val="single" w:sz="4" w:space="0" w:color="auto"/>
            </w:tcBorders>
          </w:tcPr>
          <w:p w14:paraId="6A1CDBBE"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tcPr>
          <w:p w14:paraId="7026EA1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FEFDEBC"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tcPr>
          <w:p w14:paraId="50408C5E"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5755C33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13E5790" w14:textId="77777777">
        <w:tc>
          <w:tcPr>
            <w:tcW w:w="648" w:type="dxa"/>
            <w:tcBorders>
              <w:top w:val="single" w:sz="4" w:space="0" w:color="auto"/>
              <w:left w:val="single" w:sz="4" w:space="0" w:color="auto"/>
              <w:bottom w:val="single" w:sz="4" w:space="0" w:color="auto"/>
              <w:right w:val="single" w:sz="4" w:space="0" w:color="auto"/>
            </w:tcBorders>
          </w:tcPr>
          <w:p w14:paraId="7C601A4F" w14:textId="77777777" w:rsidR="00D619B9" w:rsidRPr="00202105" w:rsidRDefault="00D619B9">
            <w:pPr>
              <w:rPr>
                <w:rFonts w:ascii="Arial" w:hAnsi="Arial"/>
                <w:sz w:val="18"/>
              </w:rPr>
            </w:pPr>
            <w:r w:rsidRPr="00202105">
              <w:rPr>
                <w:rFonts w:ascii="Arial" w:hAnsi="Arial"/>
                <w:sz w:val="18"/>
              </w:rPr>
              <w:t>4a4</w:t>
            </w:r>
          </w:p>
        </w:tc>
        <w:tc>
          <w:tcPr>
            <w:tcW w:w="3854" w:type="dxa"/>
            <w:tcBorders>
              <w:top w:val="single" w:sz="4" w:space="0" w:color="auto"/>
              <w:left w:val="single" w:sz="4" w:space="0" w:color="auto"/>
              <w:bottom w:val="single" w:sz="4" w:space="0" w:color="auto"/>
              <w:right w:val="single" w:sz="4" w:space="0" w:color="auto"/>
            </w:tcBorders>
          </w:tcPr>
          <w:p w14:paraId="0DDE37D2" w14:textId="77777777" w:rsidR="00D619B9" w:rsidRPr="00202105" w:rsidRDefault="00D619B9">
            <w:pPr>
              <w:pStyle w:val="TAL"/>
              <w:rPr>
                <w:rFonts w:eastAsia="Calibri"/>
              </w:rPr>
            </w:pPr>
            <w:r w:rsidRPr="00202105">
              <w:rPr>
                <w:rFonts w:eastAsia="Calibri"/>
              </w:rPr>
              <w:t>The UE transmits LOCATION AREA UPDATE REQUEST message.</w:t>
            </w:r>
          </w:p>
        </w:tc>
        <w:tc>
          <w:tcPr>
            <w:tcW w:w="708" w:type="dxa"/>
            <w:tcBorders>
              <w:top w:val="single" w:sz="4" w:space="0" w:color="auto"/>
              <w:left w:val="single" w:sz="4" w:space="0" w:color="auto"/>
              <w:bottom w:val="single" w:sz="4" w:space="0" w:color="auto"/>
              <w:right w:val="single" w:sz="4" w:space="0" w:color="auto"/>
            </w:tcBorders>
          </w:tcPr>
          <w:p w14:paraId="2110352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05D3E60C" w14:textId="77777777" w:rsidR="00D619B9" w:rsidRPr="00202105" w:rsidRDefault="00D619B9">
            <w:pPr>
              <w:pStyle w:val="TAL"/>
            </w:pPr>
            <w:r w:rsidRPr="00202105">
              <w:t>LOCATION UPDATE REQUEST</w:t>
            </w:r>
          </w:p>
        </w:tc>
        <w:tc>
          <w:tcPr>
            <w:tcW w:w="567" w:type="dxa"/>
            <w:tcBorders>
              <w:top w:val="single" w:sz="4" w:space="0" w:color="auto"/>
              <w:left w:val="single" w:sz="4" w:space="0" w:color="auto"/>
              <w:bottom w:val="single" w:sz="4" w:space="0" w:color="auto"/>
              <w:right w:val="single" w:sz="4" w:space="0" w:color="auto"/>
            </w:tcBorders>
          </w:tcPr>
          <w:p w14:paraId="2D2D1BC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368F445C"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9B9B699" w14:textId="77777777">
        <w:tc>
          <w:tcPr>
            <w:tcW w:w="648" w:type="dxa"/>
            <w:tcBorders>
              <w:top w:val="single" w:sz="4" w:space="0" w:color="auto"/>
              <w:left w:val="single" w:sz="4" w:space="0" w:color="auto"/>
              <w:bottom w:val="single" w:sz="4" w:space="0" w:color="auto"/>
              <w:right w:val="single" w:sz="4" w:space="0" w:color="auto"/>
            </w:tcBorders>
          </w:tcPr>
          <w:p w14:paraId="3FB1F67F" w14:textId="77777777" w:rsidR="00D619B9" w:rsidRPr="00202105" w:rsidRDefault="00D619B9">
            <w:pPr>
              <w:rPr>
                <w:rFonts w:ascii="Arial" w:hAnsi="Arial"/>
                <w:sz w:val="18"/>
              </w:rPr>
            </w:pPr>
            <w:r w:rsidRPr="00202105">
              <w:rPr>
                <w:rFonts w:ascii="Arial" w:hAnsi="Arial"/>
                <w:sz w:val="18"/>
              </w:rPr>
              <w:t>4a5</w:t>
            </w:r>
          </w:p>
        </w:tc>
        <w:tc>
          <w:tcPr>
            <w:tcW w:w="3854" w:type="dxa"/>
            <w:tcBorders>
              <w:top w:val="single" w:sz="4" w:space="0" w:color="auto"/>
              <w:left w:val="single" w:sz="4" w:space="0" w:color="auto"/>
              <w:bottom w:val="single" w:sz="4" w:space="0" w:color="auto"/>
              <w:right w:val="single" w:sz="4" w:space="0" w:color="auto"/>
            </w:tcBorders>
          </w:tcPr>
          <w:p w14:paraId="294A2F0B"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tcPr>
          <w:p w14:paraId="1DFB88B9"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55B8DEDF"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tcPr>
          <w:p w14:paraId="304AFDA9"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47F1FE6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B83EC73" w14:textId="77777777">
        <w:tc>
          <w:tcPr>
            <w:tcW w:w="648" w:type="dxa"/>
            <w:tcBorders>
              <w:top w:val="single" w:sz="4" w:space="0" w:color="auto"/>
              <w:left w:val="single" w:sz="4" w:space="0" w:color="auto"/>
              <w:bottom w:val="single" w:sz="4" w:space="0" w:color="auto"/>
              <w:right w:val="single" w:sz="4" w:space="0" w:color="auto"/>
            </w:tcBorders>
          </w:tcPr>
          <w:p w14:paraId="549EC4C0" w14:textId="77777777" w:rsidR="00D619B9" w:rsidRPr="00202105" w:rsidRDefault="00D619B9">
            <w:pPr>
              <w:rPr>
                <w:rFonts w:ascii="Arial" w:hAnsi="Arial"/>
                <w:sz w:val="18"/>
              </w:rPr>
            </w:pPr>
            <w:r w:rsidRPr="00202105">
              <w:rPr>
                <w:rFonts w:ascii="Arial" w:hAnsi="Arial"/>
                <w:sz w:val="18"/>
              </w:rPr>
              <w:t>4a6</w:t>
            </w:r>
          </w:p>
        </w:tc>
        <w:tc>
          <w:tcPr>
            <w:tcW w:w="3854" w:type="dxa"/>
            <w:tcBorders>
              <w:top w:val="single" w:sz="4" w:space="0" w:color="auto"/>
              <w:left w:val="single" w:sz="4" w:space="0" w:color="auto"/>
              <w:bottom w:val="single" w:sz="4" w:space="0" w:color="auto"/>
              <w:right w:val="single" w:sz="4" w:space="0" w:color="auto"/>
            </w:tcBorders>
          </w:tcPr>
          <w:p w14:paraId="69EEEA4A"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tcPr>
          <w:p w14:paraId="0D9F1258"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A8F7E4E"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tcPr>
          <w:p w14:paraId="5DED42F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722FB6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F405F21" w14:textId="77777777">
        <w:tc>
          <w:tcPr>
            <w:tcW w:w="648" w:type="dxa"/>
            <w:tcBorders>
              <w:top w:val="single" w:sz="4" w:space="0" w:color="auto"/>
              <w:left w:val="single" w:sz="4" w:space="0" w:color="auto"/>
              <w:bottom w:val="single" w:sz="4" w:space="0" w:color="auto"/>
              <w:right w:val="single" w:sz="4" w:space="0" w:color="auto"/>
            </w:tcBorders>
          </w:tcPr>
          <w:p w14:paraId="7F12D0DD" w14:textId="77777777" w:rsidR="00D619B9" w:rsidRPr="00202105" w:rsidRDefault="00D619B9">
            <w:pPr>
              <w:rPr>
                <w:rFonts w:ascii="Arial" w:hAnsi="Arial"/>
                <w:sz w:val="18"/>
              </w:rPr>
            </w:pPr>
            <w:r w:rsidRPr="00202105">
              <w:rPr>
                <w:rFonts w:ascii="Arial" w:hAnsi="Arial"/>
                <w:sz w:val="18"/>
              </w:rPr>
              <w:t>4a7</w:t>
            </w:r>
          </w:p>
        </w:tc>
        <w:tc>
          <w:tcPr>
            <w:tcW w:w="3854" w:type="dxa"/>
            <w:tcBorders>
              <w:top w:val="single" w:sz="4" w:space="0" w:color="auto"/>
              <w:left w:val="single" w:sz="4" w:space="0" w:color="auto"/>
              <w:bottom w:val="single" w:sz="4" w:space="0" w:color="auto"/>
              <w:right w:val="single" w:sz="4" w:space="0" w:color="auto"/>
            </w:tcBorders>
          </w:tcPr>
          <w:p w14:paraId="0FE3AD5E"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2C7EA506"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118DA1A9" w14:textId="77777777" w:rsidR="00D619B9" w:rsidRPr="00202105" w:rsidRDefault="00D619B9">
            <w:pPr>
              <w:pStyle w:val="TAL"/>
            </w:pPr>
            <w:r w:rsidRPr="00202105">
              <w:rPr>
                <w:rFonts w:eastAsia="Calibri"/>
              </w:rPr>
              <w:t>SECURITY MODE COMMAND</w:t>
            </w:r>
          </w:p>
        </w:tc>
        <w:tc>
          <w:tcPr>
            <w:tcW w:w="567" w:type="dxa"/>
            <w:tcBorders>
              <w:top w:val="single" w:sz="4" w:space="0" w:color="auto"/>
              <w:left w:val="single" w:sz="4" w:space="0" w:color="auto"/>
              <w:bottom w:val="single" w:sz="4" w:space="0" w:color="auto"/>
              <w:right w:val="single" w:sz="4" w:space="0" w:color="auto"/>
            </w:tcBorders>
          </w:tcPr>
          <w:p w14:paraId="017F9901"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171D6F3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16074E3" w14:textId="77777777">
        <w:tc>
          <w:tcPr>
            <w:tcW w:w="648" w:type="dxa"/>
            <w:tcBorders>
              <w:top w:val="single" w:sz="4" w:space="0" w:color="auto"/>
              <w:left w:val="single" w:sz="4" w:space="0" w:color="auto"/>
              <w:bottom w:val="single" w:sz="4" w:space="0" w:color="auto"/>
              <w:right w:val="single" w:sz="4" w:space="0" w:color="auto"/>
            </w:tcBorders>
          </w:tcPr>
          <w:p w14:paraId="438E6BA3" w14:textId="77777777" w:rsidR="00D619B9" w:rsidRPr="00202105" w:rsidRDefault="00D619B9">
            <w:pPr>
              <w:rPr>
                <w:rFonts w:ascii="Arial" w:hAnsi="Arial"/>
                <w:sz w:val="18"/>
              </w:rPr>
            </w:pPr>
            <w:r w:rsidRPr="00202105">
              <w:rPr>
                <w:rFonts w:ascii="Arial" w:hAnsi="Arial"/>
                <w:sz w:val="18"/>
              </w:rPr>
              <w:t>4a8</w:t>
            </w:r>
          </w:p>
        </w:tc>
        <w:tc>
          <w:tcPr>
            <w:tcW w:w="3854" w:type="dxa"/>
            <w:tcBorders>
              <w:top w:val="single" w:sz="4" w:space="0" w:color="auto"/>
              <w:left w:val="single" w:sz="4" w:space="0" w:color="auto"/>
              <w:bottom w:val="single" w:sz="4" w:space="0" w:color="auto"/>
              <w:right w:val="single" w:sz="4" w:space="0" w:color="auto"/>
            </w:tcBorders>
          </w:tcPr>
          <w:p w14:paraId="49C42AED"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05AF905B"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3B41A6C2" w14:textId="77777777" w:rsidR="00D619B9" w:rsidRPr="00202105" w:rsidRDefault="00D619B9">
            <w:pPr>
              <w:pStyle w:val="TAL"/>
            </w:pPr>
            <w:r w:rsidRPr="00202105">
              <w:rPr>
                <w:rFonts w:eastAsia="Calibri"/>
              </w:rPr>
              <w:t>SECURITY MODE COMPLETE</w:t>
            </w:r>
          </w:p>
        </w:tc>
        <w:tc>
          <w:tcPr>
            <w:tcW w:w="567" w:type="dxa"/>
            <w:tcBorders>
              <w:top w:val="single" w:sz="4" w:space="0" w:color="auto"/>
              <w:left w:val="single" w:sz="4" w:space="0" w:color="auto"/>
              <w:bottom w:val="single" w:sz="4" w:space="0" w:color="auto"/>
              <w:right w:val="single" w:sz="4" w:space="0" w:color="auto"/>
            </w:tcBorders>
          </w:tcPr>
          <w:p w14:paraId="60A7470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0C5DB11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185E906" w14:textId="77777777">
        <w:tc>
          <w:tcPr>
            <w:tcW w:w="648" w:type="dxa"/>
            <w:tcBorders>
              <w:top w:val="single" w:sz="4" w:space="0" w:color="auto"/>
              <w:left w:val="single" w:sz="4" w:space="0" w:color="auto"/>
              <w:bottom w:val="single" w:sz="4" w:space="0" w:color="auto"/>
              <w:right w:val="single" w:sz="4" w:space="0" w:color="auto"/>
            </w:tcBorders>
          </w:tcPr>
          <w:p w14:paraId="6C70E9A6" w14:textId="77777777" w:rsidR="00D619B9" w:rsidRPr="00202105" w:rsidRDefault="00D619B9">
            <w:pPr>
              <w:rPr>
                <w:rFonts w:ascii="Arial" w:hAnsi="Arial"/>
                <w:sz w:val="18"/>
              </w:rPr>
            </w:pPr>
            <w:r w:rsidRPr="00202105">
              <w:rPr>
                <w:rFonts w:ascii="Arial" w:hAnsi="Arial"/>
                <w:sz w:val="18"/>
              </w:rPr>
              <w:t>4a9</w:t>
            </w:r>
          </w:p>
        </w:tc>
        <w:tc>
          <w:tcPr>
            <w:tcW w:w="3854" w:type="dxa"/>
            <w:tcBorders>
              <w:top w:val="single" w:sz="4" w:space="0" w:color="auto"/>
              <w:left w:val="single" w:sz="4" w:space="0" w:color="auto"/>
              <w:bottom w:val="single" w:sz="4" w:space="0" w:color="auto"/>
              <w:right w:val="single" w:sz="4" w:space="0" w:color="auto"/>
            </w:tcBorders>
          </w:tcPr>
          <w:p w14:paraId="42C0868F" w14:textId="77777777" w:rsidR="00D619B9" w:rsidRPr="00202105" w:rsidRDefault="00D619B9">
            <w:pPr>
              <w:pStyle w:val="TAL"/>
              <w:rPr>
                <w:rFonts w:eastAsia="Calibri"/>
              </w:rPr>
            </w:pPr>
            <w:r w:rsidRPr="00202105">
              <w:rPr>
                <w:rFonts w:eastAsia="Calibri"/>
              </w:rPr>
              <w:t>The SS transmits a LOCATION UPDATE ACCEPT message</w:t>
            </w:r>
          </w:p>
        </w:tc>
        <w:tc>
          <w:tcPr>
            <w:tcW w:w="708" w:type="dxa"/>
            <w:tcBorders>
              <w:top w:val="single" w:sz="4" w:space="0" w:color="auto"/>
              <w:left w:val="single" w:sz="4" w:space="0" w:color="auto"/>
              <w:bottom w:val="single" w:sz="4" w:space="0" w:color="auto"/>
              <w:right w:val="single" w:sz="4" w:space="0" w:color="auto"/>
            </w:tcBorders>
          </w:tcPr>
          <w:p w14:paraId="6EF6E7B3"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1123B05F" w14:textId="77777777" w:rsidR="00D619B9" w:rsidRPr="00202105" w:rsidRDefault="00D619B9">
            <w:pPr>
              <w:pStyle w:val="TAL"/>
            </w:pPr>
            <w:r w:rsidRPr="00202105">
              <w:t>LOCATION UPDATE ACCEPT</w:t>
            </w:r>
          </w:p>
        </w:tc>
        <w:tc>
          <w:tcPr>
            <w:tcW w:w="567" w:type="dxa"/>
            <w:tcBorders>
              <w:top w:val="single" w:sz="4" w:space="0" w:color="auto"/>
              <w:left w:val="single" w:sz="4" w:space="0" w:color="auto"/>
              <w:bottom w:val="single" w:sz="4" w:space="0" w:color="auto"/>
              <w:right w:val="single" w:sz="4" w:space="0" w:color="auto"/>
            </w:tcBorders>
          </w:tcPr>
          <w:p w14:paraId="2131E72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127EB22B"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C1B3941" w14:textId="77777777">
        <w:tc>
          <w:tcPr>
            <w:tcW w:w="648" w:type="dxa"/>
            <w:tcBorders>
              <w:top w:val="single" w:sz="4" w:space="0" w:color="auto"/>
              <w:left w:val="single" w:sz="4" w:space="0" w:color="auto"/>
              <w:bottom w:val="single" w:sz="4" w:space="0" w:color="auto"/>
              <w:right w:val="single" w:sz="4" w:space="0" w:color="auto"/>
            </w:tcBorders>
          </w:tcPr>
          <w:p w14:paraId="29495702" w14:textId="77777777" w:rsidR="00D619B9" w:rsidRPr="00202105" w:rsidRDefault="00D619B9">
            <w:pPr>
              <w:rPr>
                <w:rFonts w:ascii="Arial" w:hAnsi="Arial"/>
                <w:sz w:val="18"/>
              </w:rPr>
            </w:pPr>
            <w:r w:rsidRPr="00202105">
              <w:rPr>
                <w:rFonts w:ascii="Arial" w:hAnsi="Arial"/>
                <w:sz w:val="18"/>
              </w:rPr>
              <w:t>4a10</w:t>
            </w:r>
          </w:p>
        </w:tc>
        <w:tc>
          <w:tcPr>
            <w:tcW w:w="3854" w:type="dxa"/>
            <w:tcBorders>
              <w:top w:val="single" w:sz="4" w:space="0" w:color="auto"/>
              <w:left w:val="single" w:sz="4" w:space="0" w:color="auto"/>
              <w:bottom w:val="single" w:sz="4" w:space="0" w:color="auto"/>
              <w:right w:val="single" w:sz="4" w:space="0" w:color="auto"/>
            </w:tcBorders>
          </w:tcPr>
          <w:p w14:paraId="7D9BBAAB" w14:textId="77777777" w:rsidR="00D619B9" w:rsidRPr="00202105" w:rsidRDefault="00D619B9">
            <w:pPr>
              <w:pStyle w:val="TAL"/>
              <w:rPr>
                <w:rFonts w:eastAsia="Calibri"/>
              </w:rPr>
            </w:pPr>
            <w:r w:rsidRPr="00202105">
              <w:rPr>
                <w:rFonts w:eastAsia="Calibri"/>
              </w:rPr>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5A55353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1E886EF" w14:textId="77777777" w:rsidR="00D619B9" w:rsidRPr="00202105" w:rsidRDefault="00D619B9">
            <w:pPr>
              <w:pStyle w:val="TAL"/>
            </w:pPr>
            <w:r w:rsidRPr="00202105">
              <w:rPr>
                <w:rFonts w:eastAsia="Calibri"/>
              </w:rPr>
              <w:t>TMSI REALLOCATION COMPLETE</w:t>
            </w:r>
          </w:p>
        </w:tc>
        <w:tc>
          <w:tcPr>
            <w:tcW w:w="567" w:type="dxa"/>
            <w:tcBorders>
              <w:top w:val="single" w:sz="4" w:space="0" w:color="auto"/>
              <w:left w:val="single" w:sz="4" w:space="0" w:color="auto"/>
              <w:bottom w:val="single" w:sz="4" w:space="0" w:color="auto"/>
              <w:right w:val="single" w:sz="4" w:space="0" w:color="auto"/>
            </w:tcBorders>
          </w:tcPr>
          <w:p w14:paraId="208D3885"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64BE1AE9"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0470202" w14:textId="77777777">
        <w:tc>
          <w:tcPr>
            <w:tcW w:w="648" w:type="dxa"/>
            <w:tcBorders>
              <w:top w:val="single" w:sz="4" w:space="0" w:color="auto"/>
              <w:left w:val="single" w:sz="4" w:space="0" w:color="auto"/>
              <w:bottom w:val="single" w:sz="4" w:space="0" w:color="auto"/>
              <w:right w:val="single" w:sz="4" w:space="0" w:color="auto"/>
            </w:tcBorders>
          </w:tcPr>
          <w:p w14:paraId="6B705FEE" w14:textId="77777777" w:rsidR="00D619B9" w:rsidRPr="00202105" w:rsidRDefault="00D619B9">
            <w:pPr>
              <w:rPr>
                <w:rFonts w:ascii="Arial" w:hAnsi="Arial"/>
                <w:sz w:val="18"/>
              </w:rPr>
            </w:pPr>
            <w:r w:rsidRPr="00202105">
              <w:rPr>
                <w:rFonts w:ascii="Arial" w:hAnsi="Arial"/>
                <w:sz w:val="18"/>
              </w:rPr>
              <w:t>4a11</w:t>
            </w:r>
          </w:p>
        </w:tc>
        <w:tc>
          <w:tcPr>
            <w:tcW w:w="3854" w:type="dxa"/>
            <w:tcBorders>
              <w:top w:val="single" w:sz="4" w:space="0" w:color="auto"/>
              <w:left w:val="single" w:sz="4" w:space="0" w:color="auto"/>
              <w:bottom w:val="single" w:sz="4" w:space="0" w:color="auto"/>
              <w:right w:val="single" w:sz="4" w:space="0" w:color="auto"/>
            </w:tcBorders>
          </w:tcPr>
          <w:p w14:paraId="511D2E43" w14:textId="77777777" w:rsidR="00D619B9" w:rsidRPr="00202105" w:rsidRDefault="00D619B9">
            <w:pPr>
              <w:pStyle w:val="TAL"/>
              <w:rPr>
                <w:rFonts w:eastAsia="Calibri"/>
              </w:rPr>
            </w:pPr>
            <w:r w:rsidRPr="00202105">
              <w:rPr>
                <w:rFonts w:eastAsia="Calibri"/>
              </w:rPr>
              <w:t>SS releases the RRC Connection</w:t>
            </w:r>
          </w:p>
        </w:tc>
        <w:tc>
          <w:tcPr>
            <w:tcW w:w="708" w:type="dxa"/>
            <w:tcBorders>
              <w:top w:val="single" w:sz="4" w:space="0" w:color="auto"/>
              <w:left w:val="single" w:sz="4" w:space="0" w:color="auto"/>
              <w:bottom w:val="single" w:sz="4" w:space="0" w:color="auto"/>
              <w:right w:val="single" w:sz="4" w:space="0" w:color="auto"/>
            </w:tcBorders>
          </w:tcPr>
          <w:p w14:paraId="6784A378"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tcPr>
          <w:p w14:paraId="66801858"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B32DB6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491907A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6C20958" w14:textId="77777777">
        <w:tc>
          <w:tcPr>
            <w:tcW w:w="648" w:type="dxa"/>
            <w:tcBorders>
              <w:top w:val="single" w:sz="4" w:space="0" w:color="auto"/>
              <w:left w:val="single" w:sz="4" w:space="0" w:color="auto"/>
              <w:bottom w:val="single" w:sz="4" w:space="0" w:color="auto"/>
              <w:right w:val="single" w:sz="4" w:space="0" w:color="auto"/>
            </w:tcBorders>
          </w:tcPr>
          <w:p w14:paraId="1F24E1FE" w14:textId="77777777" w:rsidR="00D619B9" w:rsidRPr="00202105" w:rsidRDefault="00D619B9">
            <w:pPr>
              <w:rPr>
                <w:rFonts w:ascii="Arial" w:hAnsi="Arial"/>
                <w:sz w:val="18"/>
              </w:rPr>
            </w:pPr>
            <w:r w:rsidRPr="00202105">
              <w:rPr>
                <w:rFonts w:ascii="Arial" w:hAnsi="Arial"/>
                <w:sz w:val="18"/>
              </w:rPr>
              <w:t>4a12</w:t>
            </w:r>
          </w:p>
        </w:tc>
        <w:tc>
          <w:tcPr>
            <w:tcW w:w="3854" w:type="dxa"/>
            <w:tcBorders>
              <w:top w:val="single" w:sz="4" w:space="0" w:color="auto"/>
              <w:left w:val="single" w:sz="4" w:space="0" w:color="auto"/>
              <w:bottom w:val="single" w:sz="4" w:space="0" w:color="auto"/>
              <w:right w:val="single" w:sz="4" w:space="0" w:color="auto"/>
            </w:tcBorders>
          </w:tcPr>
          <w:p w14:paraId="64FE89E3" w14:textId="77777777" w:rsidR="00D619B9" w:rsidRPr="00202105" w:rsidRDefault="00D619B9">
            <w:pPr>
              <w:pStyle w:val="TAL"/>
              <w:rPr>
                <w:rFonts w:eastAsia="Calibri"/>
              </w:rPr>
            </w:pPr>
            <w:r w:rsidRPr="00202105">
              <w:rPr>
                <w:rFonts w:eastAsia="Calibri"/>
              </w:rPr>
              <w:t>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tcPr>
          <w:p w14:paraId="13FCC7A6"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6383DA48" w14:textId="77777777" w:rsidR="00D619B9" w:rsidRPr="00202105" w:rsidRDefault="00D619B9">
            <w:pPr>
              <w:pStyle w:val="TAL"/>
            </w:pPr>
            <w:r w:rsidRPr="00202105">
              <w:t>RRC CONNECTION REQUEST</w:t>
            </w:r>
            <w:r w:rsidRPr="00202105" w:rsidDel="00B53E46">
              <w:t xml:space="preserve"> </w:t>
            </w:r>
          </w:p>
        </w:tc>
        <w:tc>
          <w:tcPr>
            <w:tcW w:w="567" w:type="dxa"/>
            <w:tcBorders>
              <w:top w:val="single" w:sz="4" w:space="0" w:color="auto"/>
              <w:left w:val="single" w:sz="4" w:space="0" w:color="auto"/>
              <w:bottom w:val="single" w:sz="4" w:space="0" w:color="auto"/>
              <w:right w:val="single" w:sz="4" w:space="0" w:color="auto"/>
            </w:tcBorders>
          </w:tcPr>
          <w:p w14:paraId="5459F816"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tcPr>
          <w:p w14:paraId="1A8F4E78"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68E8A67F" w14:textId="77777777">
        <w:tc>
          <w:tcPr>
            <w:tcW w:w="648" w:type="dxa"/>
            <w:tcBorders>
              <w:top w:val="single" w:sz="4" w:space="0" w:color="auto"/>
              <w:left w:val="single" w:sz="4" w:space="0" w:color="auto"/>
              <w:bottom w:val="single" w:sz="4" w:space="0" w:color="auto"/>
              <w:right w:val="single" w:sz="4" w:space="0" w:color="auto"/>
            </w:tcBorders>
          </w:tcPr>
          <w:p w14:paraId="5CED2DD6" w14:textId="77777777" w:rsidR="00D619B9" w:rsidRPr="00202105" w:rsidRDefault="00D619B9">
            <w:pPr>
              <w:rPr>
                <w:rFonts w:ascii="Arial" w:hAnsi="Arial"/>
                <w:sz w:val="18"/>
              </w:rPr>
            </w:pPr>
            <w:r w:rsidRPr="00202105">
              <w:rPr>
                <w:rFonts w:ascii="Arial" w:hAnsi="Arial"/>
                <w:sz w:val="18"/>
              </w:rPr>
              <w:t>4a13</w:t>
            </w:r>
          </w:p>
        </w:tc>
        <w:tc>
          <w:tcPr>
            <w:tcW w:w="3854" w:type="dxa"/>
            <w:tcBorders>
              <w:top w:val="single" w:sz="4" w:space="0" w:color="auto"/>
              <w:left w:val="single" w:sz="4" w:space="0" w:color="auto"/>
              <w:bottom w:val="single" w:sz="4" w:space="0" w:color="auto"/>
              <w:right w:val="single" w:sz="4" w:space="0" w:color="auto"/>
            </w:tcBorders>
          </w:tcPr>
          <w:p w14:paraId="120465C7"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tcPr>
          <w:p w14:paraId="4DC14082"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09D4A46E"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tcPr>
          <w:p w14:paraId="3DB4C4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5ADCEFC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B89D812" w14:textId="77777777">
        <w:tc>
          <w:tcPr>
            <w:tcW w:w="648" w:type="dxa"/>
            <w:tcBorders>
              <w:top w:val="single" w:sz="4" w:space="0" w:color="auto"/>
              <w:left w:val="single" w:sz="4" w:space="0" w:color="auto"/>
              <w:bottom w:val="single" w:sz="4" w:space="0" w:color="auto"/>
              <w:right w:val="single" w:sz="4" w:space="0" w:color="auto"/>
            </w:tcBorders>
          </w:tcPr>
          <w:p w14:paraId="40484F39" w14:textId="77777777" w:rsidR="00D619B9" w:rsidRPr="00202105" w:rsidRDefault="00D619B9">
            <w:pPr>
              <w:rPr>
                <w:rFonts w:ascii="Arial" w:hAnsi="Arial"/>
                <w:sz w:val="18"/>
              </w:rPr>
            </w:pPr>
            <w:r w:rsidRPr="00202105">
              <w:rPr>
                <w:rFonts w:ascii="Arial" w:hAnsi="Arial"/>
                <w:sz w:val="18"/>
              </w:rPr>
              <w:t>4a14</w:t>
            </w:r>
          </w:p>
        </w:tc>
        <w:tc>
          <w:tcPr>
            <w:tcW w:w="3854" w:type="dxa"/>
            <w:tcBorders>
              <w:top w:val="single" w:sz="4" w:space="0" w:color="auto"/>
              <w:left w:val="single" w:sz="4" w:space="0" w:color="auto"/>
              <w:bottom w:val="single" w:sz="4" w:space="0" w:color="auto"/>
              <w:right w:val="single" w:sz="4" w:space="0" w:color="auto"/>
            </w:tcBorders>
          </w:tcPr>
          <w:p w14:paraId="31140591"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tcPr>
          <w:p w14:paraId="68264691"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F6E200A"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tcPr>
          <w:p w14:paraId="5ECFE0A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67EAF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C8C9B65" w14:textId="77777777">
        <w:tc>
          <w:tcPr>
            <w:tcW w:w="648" w:type="dxa"/>
            <w:tcBorders>
              <w:top w:val="single" w:sz="4" w:space="0" w:color="auto"/>
              <w:left w:val="single" w:sz="4" w:space="0" w:color="auto"/>
              <w:bottom w:val="single" w:sz="4" w:space="0" w:color="auto"/>
              <w:right w:val="single" w:sz="4" w:space="0" w:color="auto"/>
            </w:tcBorders>
          </w:tcPr>
          <w:p w14:paraId="3232EFD9" w14:textId="77777777" w:rsidR="00D619B9" w:rsidRPr="00202105" w:rsidRDefault="00D619B9">
            <w:pPr>
              <w:rPr>
                <w:rFonts w:ascii="Arial" w:hAnsi="Arial"/>
                <w:sz w:val="18"/>
              </w:rPr>
            </w:pPr>
            <w:r w:rsidRPr="00202105">
              <w:rPr>
                <w:rFonts w:ascii="Arial" w:hAnsi="Arial"/>
                <w:sz w:val="18"/>
              </w:rPr>
              <w:t>4a15</w:t>
            </w:r>
          </w:p>
        </w:tc>
        <w:tc>
          <w:tcPr>
            <w:tcW w:w="3854" w:type="dxa"/>
            <w:tcBorders>
              <w:top w:val="single" w:sz="4" w:space="0" w:color="auto"/>
              <w:left w:val="single" w:sz="4" w:space="0" w:color="auto"/>
              <w:bottom w:val="single" w:sz="4" w:space="0" w:color="auto"/>
              <w:right w:val="single" w:sz="4" w:space="0" w:color="auto"/>
            </w:tcBorders>
          </w:tcPr>
          <w:p w14:paraId="67283258" w14:textId="77777777" w:rsidR="00D619B9" w:rsidRPr="00202105" w:rsidRDefault="00D619B9">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tcPr>
          <w:p w14:paraId="0C2043F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CDD41F0" w14:textId="77777777" w:rsidR="00D619B9" w:rsidRPr="00202105" w:rsidRDefault="00D619B9">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tcPr>
          <w:p w14:paraId="5F3765C8"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tcPr>
          <w:p w14:paraId="6B48A270"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76B319F3" w14:textId="77777777">
        <w:tc>
          <w:tcPr>
            <w:tcW w:w="648" w:type="dxa"/>
            <w:tcBorders>
              <w:top w:val="single" w:sz="4" w:space="0" w:color="auto"/>
              <w:left w:val="single" w:sz="4" w:space="0" w:color="auto"/>
              <w:bottom w:val="single" w:sz="4" w:space="0" w:color="auto"/>
              <w:right w:val="single" w:sz="4" w:space="0" w:color="auto"/>
            </w:tcBorders>
          </w:tcPr>
          <w:p w14:paraId="19326383" w14:textId="77777777" w:rsidR="00D619B9" w:rsidRPr="00202105" w:rsidRDefault="00D619B9">
            <w:pPr>
              <w:rPr>
                <w:rFonts w:ascii="Arial" w:hAnsi="Arial"/>
                <w:sz w:val="18"/>
              </w:rPr>
            </w:pPr>
            <w:r w:rsidRPr="00202105">
              <w:rPr>
                <w:rFonts w:ascii="Arial" w:hAnsi="Arial"/>
                <w:sz w:val="18"/>
              </w:rPr>
              <w:t>4a16</w:t>
            </w:r>
          </w:p>
        </w:tc>
        <w:tc>
          <w:tcPr>
            <w:tcW w:w="3854" w:type="dxa"/>
            <w:tcBorders>
              <w:top w:val="single" w:sz="4" w:space="0" w:color="auto"/>
              <w:left w:val="single" w:sz="4" w:space="0" w:color="auto"/>
              <w:bottom w:val="single" w:sz="4" w:space="0" w:color="auto"/>
              <w:right w:val="single" w:sz="4" w:space="0" w:color="auto"/>
            </w:tcBorders>
          </w:tcPr>
          <w:p w14:paraId="3D2048B2"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tcPr>
          <w:p w14:paraId="1A919FAB"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5FA73624"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tcPr>
          <w:p w14:paraId="2CD4E6C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7EA763F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768ECFB" w14:textId="77777777">
        <w:tc>
          <w:tcPr>
            <w:tcW w:w="648" w:type="dxa"/>
            <w:tcBorders>
              <w:top w:val="single" w:sz="4" w:space="0" w:color="auto"/>
              <w:left w:val="single" w:sz="4" w:space="0" w:color="auto"/>
              <w:bottom w:val="single" w:sz="4" w:space="0" w:color="auto"/>
              <w:right w:val="single" w:sz="4" w:space="0" w:color="auto"/>
            </w:tcBorders>
          </w:tcPr>
          <w:p w14:paraId="4FF77F08" w14:textId="77777777" w:rsidR="00D619B9" w:rsidRPr="00202105" w:rsidRDefault="00D619B9">
            <w:pPr>
              <w:rPr>
                <w:rFonts w:ascii="Arial" w:hAnsi="Arial"/>
                <w:sz w:val="18"/>
              </w:rPr>
            </w:pPr>
            <w:r w:rsidRPr="00202105">
              <w:rPr>
                <w:rFonts w:ascii="Arial" w:hAnsi="Arial"/>
                <w:sz w:val="18"/>
              </w:rPr>
              <w:t>4a17</w:t>
            </w:r>
          </w:p>
        </w:tc>
        <w:tc>
          <w:tcPr>
            <w:tcW w:w="3854" w:type="dxa"/>
            <w:tcBorders>
              <w:top w:val="single" w:sz="4" w:space="0" w:color="auto"/>
              <w:left w:val="single" w:sz="4" w:space="0" w:color="auto"/>
              <w:bottom w:val="single" w:sz="4" w:space="0" w:color="auto"/>
              <w:right w:val="single" w:sz="4" w:space="0" w:color="auto"/>
            </w:tcBorders>
          </w:tcPr>
          <w:p w14:paraId="64D12434"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tcPr>
          <w:p w14:paraId="4666D7F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27859AC"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tcPr>
          <w:p w14:paraId="0E15231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5BF093F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6E17E77" w14:textId="77777777">
        <w:tc>
          <w:tcPr>
            <w:tcW w:w="648" w:type="dxa"/>
            <w:tcBorders>
              <w:top w:val="single" w:sz="4" w:space="0" w:color="auto"/>
              <w:left w:val="single" w:sz="4" w:space="0" w:color="auto"/>
              <w:bottom w:val="single" w:sz="4" w:space="0" w:color="auto"/>
              <w:right w:val="single" w:sz="4" w:space="0" w:color="auto"/>
            </w:tcBorders>
          </w:tcPr>
          <w:p w14:paraId="4F581DE4" w14:textId="77777777" w:rsidR="00D619B9" w:rsidRPr="00202105" w:rsidRDefault="00D619B9">
            <w:pPr>
              <w:rPr>
                <w:rFonts w:ascii="Arial" w:hAnsi="Arial"/>
                <w:sz w:val="18"/>
              </w:rPr>
            </w:pPr>
            <w:r w:rsidRPr="00202105">
              <w:rPr>
                <w:rFonts w:ascii="Arial" w:hAnsi="Arial"/>
                <w:sz w:val="18"/>
              </w:rPr>
              <w:t>4a18</w:t>
            </w:r>
          </w:p>
        </w:tc>
        <w:tc>
          <w:tcPr>
            <w:tcW w:w="3854" w:type="dxa"/>
            <w:tcBorders>
              <w:top w:val="single" w:sz="4" w:space="0" w:color="auto"/>
              <w:left w:val="single" w:sz="4" w:space="0" w:color="auto"/>
              <w:bottom w:val="single" w:sz="4" w:space="0" w:color="auto"/>
              <w:right w:val="single" w:sz="4" w:space="0" w:color="auto"/>
            </w:tcBorders>
          </w:tcPr>
          <w:p w14:paraId="027FA353"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75A9656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7EA49189" w14:textId="77777777" w:rsidR="00D619B9" w:rsidRPr="00202105" w:rsidRDefault="00D619B9">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0A70399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0E5F3E30"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8CDB86F" w14:textId="77777777">
        <w:tc>
          <w:tcPr>
            <w:tcW w:w="648" w:type="dxa"/>
            <w:tcBorders>
              <w:top w:val="single" w:sz="4" w:space="0" w:color="auto"/>
              <w:left w:val="single" w:sz="4" w:space="0" w:color="auto"/>
              <w:bottom w:val="single" w:sz="4" w:space="0" w:color="auto"/>
              <w:right w:val="single" w:sz="4" w:space="0" w:color="auto"/>
            </w:tcBorders>
          </w:tcPr>
          <w:p w14:paraId="43BDA2ED" w14:textId="77777777" w:rsidR="00D619B9" w:rsidRPr="00202105" w:rsidRDefault="00D619B9">
            <w:pPr>
              <w:rPr>
                <w:rFonts w:ascii="Arial" w:hAnsi="Arial"/>
                <w:sz w:val="18"/>
              </w:rPr>
            </w:pPr>
            <w:r w:rsidRPr="00202105">
              <w:rPr>
                <w:rFonts w:ascii="Arial" w:hAnsi="Arial"/>
                <w:sz w:val="18"/>
              </w:rPr>
              <w:t>4a19</w:t>
            </w:r>
          </w:p>
        </w:tc>
        <w:tc>
          <w:tcPr>
            <w:tcW w:w="3854" w:type="dxa"/>
            <w:tcBorders>
              <w:top w:val="single" w:sz="4" w:space="0" w:color="auto"/>
              <w:left w:val="single" w:sz="4" w:space="0" w:color="auto"/>
              <w:bottom w:val="single" w:sz="4" w:space="0" w:color="auto"/>
              <w:right w:val="single" w:sz="4" w:space="0" w:color="auto"/>
            </w:tcBorders>
          </w:tcPr>
          <w:p w14:paraId="5D203623"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37C9C6F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52E2BAEF" w14:textId="77777777" w:rsidR="00D619B9" w:rsidRPr="00202105" w:rsidRDefault="00D619B9">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5F2A4E6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750F58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736B0AA" w14:textId="77777777">
        <w:tc>
          <w:tcPr>
            <w:tcW w:w="648" w:type="dxa"/>
            <w:tcBorders>
              <w:top w:val="single" w:sz="4" w:space="0" w:color="auto"/>
              <w:left w:val="single" w:sz="4" w:space="0" w:color="auto"/>
              <w:bottom w:val="single" w:sz="4" w:space="0" w:color="auto"/>
              <w:right w:val="single" w:sz="4" w:space="0" w:color="auto"/>
            </w:tcBorders>
          </w:tcPr>
          <w:p w14:paraId="37297B20" w14:textId="77777777" w:rsidR="00D619B9" w:rsidRPr="00202105" w:rsidRDefault="00D619B9">
            <w:pPr>
              <w:pStyle w:val="TAC"/>
            </w:pPr>
            <w:r w:rsidRPr="00202105">
              <w:lastRenderedPageBreak/>
              <w:t>4a20</w:t>
            </w:r>
          </w:p>
        </w:tc>
        <w:tc>
          <w:tcPr>
            <w:tcW w:w="3854" w:type="dxa"/>
            <w:tcBorders>
              <w:top w:val="single" w:sz="4" w:space="0" w:color="auto"/>
              <w:left w:val="single" w:sz="4" w:space="0" w:color="auto"/>
              <w:bottom w:val="single" w:sz="4" w:space="0" w:color="auto"/>
              <w:right w:val="single" w:sz="4" w:space="0" w:color="auto"/>
            </w:tcBorders>
          </w:tcPr>
          <w:p w14:paraId="4D655DAE"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tcPr>
          <w:p w14:paraId="44C7BAF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3D5D99DC"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tcPr>
          <w:p w14:paraId="4AE462DD"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36B19F3D" w14:textId="77777777" w:rsidR="00D619B9" w:rsidRPr="00202105" w:rsidRDefault="00D619B9">
            <w:pPr>
              <w:pStyle w:val="TAC"/>
            </w:pPr>
            <w:r w:rsidRPr="00202105">
              <w:t>P</w:t>
            </w:r>
          </w:p>
        </w:tc>
      </w:tr>
      <w:tr w:rsidR="00D619B9" w:rsidRPr="00202105" w14:paraId="5436757F" w14:textId="77777777">
        <w:tc>
          <w:tcPr>
            <w:tcW w:w="648" w:type="dxa"/>
            <w:tcBorders>
              <w:top w:val="single" w:sz="4" w:space="0" w:color="auto"/>
              <w:left w:val="single" w:sz="4" w:space="0" w:color="auto"/>
              <w:bottom w:val="single" w:sz="4" w:space="0" w:color="auto"/>
              <w:right w:val="single" w:sz="4" w:space="0" w:color="auto"/>
            </w:tcBorders>
          </w:tcPr>
          <w:p w14:paraId="68244ADD" w14:textId="77777777" w:rsidR="00D619B9" w:rsidRPr="00202105" w:rsidRDefault="00D619B9">
            <w:pPr>
              <w:pStyle w:val="TAC"/>
            </w:pPr>
            <w:r w:rsidRPr="00202105">
              <w:t>4a21-4a26</w:t>
            </w:r>
          </w:p>
        </w:tc>
        <w:tc>
          <w:tcPr>
            <w:tcW w:w="3854" w:type="dxa"/>
            <w:tcBorders>
              <w:top w:val="single" w:sz="4" w:space="0" w:color="auto"/>
              <w:left w:val="single" w:sz="4" w:space="0" w:color="auto"/>
              <w:bottom w:val="single" w:sz="4" w:space="0" w:color="auto"/>
              <w:right w:val="single" w:sz="4" w:space="0" w:color="auto"/>
            </w:tcBorders>
          </w:tcPr>
          <w:p w14:paraId="5358E9B5" w14:textId="77777777" w:rsidR="00D619B9" w:rsidRPr="00202105" w:rsidRDefault="00D619B9">
            <w:pPr>
              <w:pStyle w:val="TAC"/>
              <w:jc w:val="left"/>
              <w:rPr>
                <w:rFonts w:eastAsia="Calibri"/>
              </w:rPr>
            </w:pPr>
            <w:r w:rsidRPr="00202105">
              <w:rPr>
                <w:rFonts w:eastAsia="Calibri"/>
              </w:rPr>
              <w:t>Steps 11 to 16 of the generic test procedure in TS 34.108 subclause 7.2.3.2.3 are performed on Cell 5.</w:t>
            </w:r>
          </w:p>
          <w:p w14:paraId="150AB466"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tcPr>
          <w:p w14:paraId="56B77941"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57B3A866"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tcPr>
          <w:p w14:paraId="22503F9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7BA3C12A" w14:textId="77777777" w:rsidR="00D619B9" w:rsidRPr="00202105" w:rsidRDefault="00D619B9">
            <w:pPr>
              <w:pStyle w:val="TAC"/>
            </w:pPr>
            <w:r w:rsidRPr="00202105">
              <w:t>-</w:t>
            </w:r>
          </w:p>
        </w:tc>
      </w:tr>
      <w:tr w:rsidR="00D619B9" w:rsidRPr="00202105" w14:paraId="2D5F71DD" w14:textId="77777777">
        <w:tc>
          <w:tcPr>
            <w:tcW w:w="648" w:type="dxa"/>
            <w:tcBorders>
              <w:top w:val="single" w:sz="4" w:space="0" w:color="auto"/>
              <w:left w:val="single" w:sz="4" w:space="0" w:color="auto"/>
              <w:bottom w:val="single" w:sz="4" w:space="0" w:color="auto"/>
              <w:right w:val="single" w:sz="4" w:space="0" w:color="auto"/>
            </w:tcBorders>
          </w:tcPr>
          <w:p w14:paraId="4846721C" w14:textId="77777777" w:rsidR="00D619B9" w:rsidRPr="00202105" w:rsidRDefault="00D619B9">
            <w:pPr>
              <w:pStyle w:val="TAC"/>
            </w:pPr>
            <w:r w:rsidRPr="00202105">
              <w:t>4a27</w:t>
            </w:r>
          </w:p>
        </w:tc>
        <w:tc>
          <w:tcPr>
            <w:tcW w:w="3854" w:type="dxa"/>
            <w:tcBorders>
              <w:top w:val="single" w:sz="4" w:space="0" w:color="auto"/>
              <w:left w:val="single" w:sz="4" w:space="0" w:color="auto"/>
              <w:bottom w:val="single" w:sz="4" w:space="0" w:color="auto"/>
              <w:right w:val="single" w:sz="4" w:space="0" w:color="auto"/>
            </w:tcBorders>
          </w:tcPr>
          <w:p w14:paraId="5194885E"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tcPr>
          <w:p w14:paraId="4A406314"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2325C372"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tcPr>
          <w:p w14:paraId="7AC7A35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7D1F98D" w14:textId="77777777" w:rsidR="00D619B9" w:rsidRPr="00202105" w:rsidRDefault="00D619B9">
            <w:pPr>
              <w:pStyle w:val="TAC"/>
            </w:pPr>
            <w:r w:rsidRPr="00202105">
              <w:t>-</w:t>
            </w:r>
          </w:p>
        </w:tc>
      </w:tr>
      <w:tr w:rsidR="00D619B9" w:rsidRPr="00202105" w14:paraId="27D184F3" w14:textId="77777777">
        <w:tc>
          <w:tcPr>
            <w:tcW w:w="648" w:type="dxa"/>
            <w:tcBorders>
              <w:top w:val="single" w:sz="4" w:space="0" w:color="auto"/>
              <w:left w:val="single" w:sz="4" w:space="0" w:color="auto"/>
              <w:bottom w:val="single" w:sz="4" w:space="0" w:color="auto"/>
              <w:right w:val="single" w:sz="4" w:space="0" w:color="auto"/>
            </w:tcBorders>
          </w:tcPr>
          <w:p w14:paraId="419FE461" w14:textId="77777777" w:rsidR="00D619B9" w:rsidRPr="00202105" w:rsidRDefault="00D619B9">
            <w:pPr>
              <w:pStyle w:val="TAC"/>
            </w:pPr>
            <w:r w:rsidRPr="00202105">
              <w:t>4a28</w:t>
            </w:r>
          </w:p>
        </w:tc>
        <w:tc>
          <w:tcPr>
            <w:tcW w:w="3854" w:type="dxa"/>
            <w:tcBorders>
              <w:top w:val="single" w:sz="4" w:space="0" w:color="auto"/>
              <w:left w:val="single" w:sz="4" w:space="0" w:color="auto"/>
              <w:bottom w:val="single" w:sz="4" w:space="0" w:color="auto"/>
              <w:right w:val="single" w:sz="4" w:space="0" w:color="auto"/>
            </w:tcBorders>
          </w:tcPr>
          <w:p w14:paraId="2E0946D0"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tcPr>
          <w:p w14:paraId="34EE70C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3A696C9E"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tcPr>
          <w:p w14:paraId="7978B992"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2773FD84" w14:textId="77777777" w:rsidR="00D619B9" w:rsidRPr="00202105" w:rsidRDefault="00D619B9">
            <w:pPr>
              <w:pStyle w:val="TAC"/>
            </w:pPr>
            <w:r w:rsidRPr="00202105">
              <w:t>-</w:t>
            </w:r>
          </w:p>
        </w:tc>
      </w:tr>
      <w:tr w:rsidR="00D619B9" w:rsidRPr="00202105" w14:paraId="51AE8521" w14:textId="77777777">
        <w:tc>
          <w:tcPr>
            <w:tcW w:w="648" w:type="dxa"/>
            <w:tcBorders>
              <w:top w:val="single" w:sz="4" w:space="0" w:color="auto"/>
              <w:left w:val="single" w:sz="4" w:space="0" w:color="auto"/>
              <w:bottom w:val="single" w:sz="4" w:space="0" w:color="auto"/>
              <w:right w:val="single" w:sz="4" w:space="0" w:color="auto"/>
            </w:tcBorders>
          </w:tcPr>
          <w:p w14:paraId="2BE62982" w14:textId="77777777" w:rsidR="00D619B9" w:rsidRPr="00202105" w:rsidRDefault="00D619B9">
            <w:pPr>
              <w:pStyle w:val="TAC"/>
            </w:pPr>
            <w:r w:rsidRPr="00202105">
              <w:t>4a29</w:t>
            </w:r>
          </w:p>
        </w:tc>
        <w:tc>
          <w:tcPr>
            <w:tcW w:w="3854" w:type="dxa"/>
            <w:tcBorders>
              <w:top w:val="single" w:sz="4" w:space="0" w:color="auto"/>
              <w:left w:val="single" w:sz="4" w:space="0" w:color="auto"/>
              <w:bottom w:val="single" w:sz="4" w:space="0" w:color="auto"/>
              <w:right w:val="single" w:sz="4" w:space="0" w:color="auto"/>
            </w:tcBorders>
          </w:tcPr>
          <w:p w14:paraId="37D321CA"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tcPr>
          <w:p w14:paraId="39C419C0"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331CACA6"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tcPr>
          <w:p w14:paraId="6E18243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2F32FA06" w14:textId="77777777" w:rsidR="00D619B9" w:rsidRPr="00202105" w:rsidRDefault="00D619B9">
            <w:pPr>
              <w:pStyle w:val="TAC"/>
            </w:pPr>
            <w:r w:rsidRPr="00202105">
              <w:t>-</w:t>
            </w:r>
          </w:p>
        </w:tc>
      </w:tr>
      <w:tr w:rsidR="00D619B9" w:rsidRPr="00202105" w14:paraId="4D49840B" w14:textId="77777777">
        <w:tc>
          <w:tcPr>
            <w:tcW w:w="648" w:type="dxa"/>
            <w:tcBorders>
              <w:top w:val="single" w:sz="4" w:space="0" w:color="auto"/>
              <w:left w:val="single" w:sz="4" w:space="0" w:color="auto"/>
              <w:bottom w:val="single" w:sz="4" w:space="0" w:color="auto"/>
              <w:right w:val="single" w:sz="4" w:space="0" w:color="auto"/>
            </w:tcBorders>
          </w:tcPr>
          <w:p w14:paraId="2F3631BC" w14:textId="77777777" w:rsidR="00D619B9" w:rsidRPr="00202105" w:rsidRDefault="00D619B9">
            <w:pPr>
              <w:pStyle w:val="TAC"/>
            </w:pPr>
            <w:r w:rsidRPr="00202105">
              <w:t>4a30</w:t>
            </w:r>
          </w:p>
        </w:tc>
        <w:tc>
          <w:tcPr>
            <w:tcW w:w="3854" w:type="dxa"/>
            <w:tcBorders>
              <w:top w:val="single" w:sz="4" w:space="0" w:color="auto"/>
              <w:left w:val="single" w:sz="4" w:space="0" w:color="auto"/>
              <w:bottom w:val="single" w:sz="4" w:space="0" w:color="auto"/>
              <w:right w:val="single" w:sz="4" w:space="0" w:color="auto"/>
            </w:tcBorders>
          </w:tcPr>
          <w:p w14:paraId="4D1EBE9B"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tcPr>
          <w:p w14:paraId="2F831AD3"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53A8D450"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tcPr>
          <w:p w14:paraId="0EE5DBBB"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232B402B" w14:textId="77777777" w:rsidR="00D619B9" w:rsidRPr="00202105" w:rsidRDefault="00D619B9">
            <w:pPr>
              <w:pStyle w:val="TAC"/>
            </w:pPr>
            <w:r w:rsidRPr="00202105">
              <w:t>-</w:t>
            </w:r>
          </w:p>
        </w:tc>
      </w:tr>
      <w:tr w:rsidR="00D619B9" w:rsidRPr="00202105" w14:paraId="7EAFB4A6" w14:textId="77777777">
        <w:tc>
          <w:tcPr>
            <w:tcW w:w="648" w:type="dxa"/>
            <w:tcBorders>
              <w:top w:val="single" w:sz="4" w:space="0" w:color="auto"/>
              <w:left w:val="single" w:sz="4" w:space="0" w:color="auto"/>
              <w:bottom w:val="single" w:sz="4" w:space="0" w:color="auto"/>
              <w:right w:val="single" w:sz="4" w:space="0" w:color="auto"/>
            </w:tcBorders>
          </w:tcPr>
          <w:p w14:paraId="185B6C58" w14:textId="77777777" w:rsidR="00D619B9" w:rsidRPr="00202105" w:rsidRDefault="00D619B9">
            <w:pPr>
              <w:pStyle w:val="TAC"/>
            </w:pPr>
            <w:r w:rsidRPr="00202105">
              <w:t>4a31</w:t>
            </w:r>
          </w:p>
        </w:tc>
        <w:tc>
          <w:tcPr>
            <w:tcW w:w="3854" w:type="dxa"/>
            <w:tcBorders>
              <w:top w:val="single" w:sz="4" w:space="0" w:color="auto"/>
              <w:left w:val="single" w:sz="4" w:space="0" w:color="auto"/>
              <w:bottom w:val="single" w:sz="4" w:space="0" w:color="auto"/>
              <w:right w:val="single" w:sz="4" w:space="0" w:color="auto"/>
            </w:tcBorders>
          </w:tcPr>
          <w:p w14:paraId="0658375A" w14:textId="77777777" w:rsidR="00D619B9" w:rsidRPr="00202105" w:rsidRDefault="00D619B9">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tcPr>
          <w:p w14:paraId="015020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7A085A80" w14:textId="77777777" w:rsidR="00D619B9" w:rsidRPr="00202105" w:rsidRDefault="00D619B9">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tcPr>
          <w:p w14:paraId="2D84D98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C994317" w14:textId="77777777" w:rsidR="00D619B9" w:rsidRPr="00202105" w:rsidRDefault="00D619B9">
            <w:pPr>
              <w:pStyle w:val="TAC"/>
            </w:pPr>
            <w:r w:rsidRPr="00202105">
              <w:t>-</w:t>
            </w:r>
          </w:p>
        </w:tc>
      </w:tr>
      <w:tr w:rsidR="00D619B9" w:rsidRPr="00202105" w14:paraId="265FA480" w14:textId="77777777">
        <w:tc>
          <w:tcPr>
            <w:tcW w:w="648" w:type="dxa"/>
            <w:tcBorders>
              <w:top w:val="single" w:sz="4" w:space="0" w:color="auto"/>
              <w:left w:val="single" w:sz="4" w:space="0" w:color="auto"/>
              <w:bottom w:val="single" w:sz="4" w:space="0" w:color="auto"/>
              <w:right w:val="single" w:sz="4" w:space="0" w:color="auto"/>
            </w:tcBorders>
          </w:tcPr>
          <w:p w14:paraId="35B248B4" w14:textId="77777777" w:rsidR="00D619B9" w:rsidRPr="00202105" w:rsidRDefault="00D619B9">
            <w:pPr>
              <w:pStyle w:val="TAC"/>
            </w:pPr>
            <w:r w:rsidRPr="00202105">
              <w:t>4a32</w:t>
            </w:r>
          </w:p>
        </w:tc>
        <w:tc>
          <w:tcPr>
            <w:tcW w:w="3854" w:type="dxa"/>
            <w:tcBorders>
              <w:top w:val="single" w:sz="4" w:space="0" w:color="auto"/>
              <w:left w:val="single" w:sz="4" w:space="0" w:color="auto"/>
              <w:bottom w:val="single" w:sz="4" w:space="0" w:color="auto"/>
              <w:right w:val="single" w:sz="4" w:space="0" w:color="auto"/>
            </w:tcBorders>
          </w:tcPr>
          <w:p w14:paraId="139BF9BC" w14:textId="77777777" w:rsidR="00D619B9" w:rsidRPr="00202105" w:rsidRDefault="00D619B9">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tcPr>
          <w:p w14:paraId="61C85AB1"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5E4C1762" w14:textId="77777777" w:rsidR="00D619B9" w:rsidRPr="00202105" w:rsidRDefault="00D619B9">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tcPr>
          <w:p w14:paraId="2829F7B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6D10537C" w14:textId="77777777" w:rsidR="00D619B9" w:rsidRPr="00202105" w:rsidRDefault="00D619B9">
            <w:pPr>
              <w:pStyle w:val="TAC"/>
            </w:pPr>
            <w:r w:rsidRPr="00202105">
              <w:t>-</w:t>
            </w:r>
          </w:p>
        </w:tc>
      </w:tr>
      <w:tr w:rsidR="00D619B9" w:rsidRPr="00202105" w14:paraId="6EA59E36" w14:textId="77777777">
        <w:tc>
          <w:tcPr>
            <w:tcW w:w="648" w:type="dxa"/>
            <w:tcBorders>
              <w:top w:val="single" w:sz="4" w:space="0" w:color="auto"/>
              <w:left w:val="single" w:sz="4" w:space="0" w:color="auto"/>
              <w:bottom w:val="single" w:sz="4" w:space="0" w:color="auto"/>
              <w:right w:val="single" w:sz="4" w:space="0" w:color="auto"/>
            </w:tcBorders>
          </w:tcPr>
          <w:p w14:paraId="3E367E12" w14:textId="77777777" w:rsidR="00D619B9" w:rsidRPr="00202105" w:rsidRDefault="00D619B9">
            <w:pPr>
              <w:pStyle w:val="TAC"/>
            </w:pPr>
            <w:r w:rsidRPr="00202105">
              <w:t>4b1</w:t>
            </w:r>
          </w:p>
        </w:tc>
        <w:tc>
          <w:tcPr>
            <w:tcW w:w="3854" w:type="dxa"/>
            <w:tcBorders>
              <w:top w:val="single" w:sz="4" w:space="0" w:color="auto"/>
              <w:left w:val="single" w:sz="4" w:space="0" w:color="auto"/>
              <w:bottom w:val="single" w:sz="4" w:space="0" w:color="auto"/>
              <w:right w:val="single" w:sz="4" w:space="0" w:color="auto"/>
            </w:tcBorders>
          </w:tcPr>
          <w:p w14:paraId="4B8F3B86" w14:textId="77777777" w:rsidR="00D619B9" w:rsidRPr="00202105" w:rsidRDefault="00D619B9">
            <w:pPr>
              <w:pStyle w:val="TAC"/>
              <w:jc w:val="left"/>
              <w:rPr>
                <w:rFonts w:eastAsia="Calibri"/>
              </w:rPr>
            </w:pPr>
            <w:r w:rsidRPr="00202105">
              <w:rPr>
                <w:rFonts w:eastAsia="Calibri"/>
              </w:rPr>
              <w:t>IF (</w:t>
            </w:r>
            <w:r w:rsidRPr="00202105">
              <w:t xml:space="preserve">px_NR_RATComb_Tested = NR_GERAN), </w:t>
            </w:r>
            <w:r w:rsidRPr="00202105">
              <w:rPr>
                <w:rFonts w:eastAsia="Calibri"/>
              </w:rPr>
              <w:t>UE transmit RACH request with establishment cause set to Location updating on Cell 24</w:t>
            </w:r>
          </w:p>
        </w:tc>
        <w:tc>
          <w:tcPr>
            <w:tcW w:w="708" w:type="dxa"/>
            <w:tcBorders>
              <w:top w:val="single" w:sz="4" w:space="0" w:color="auto"/>
              <w:left w:val="single" w:sz="4" w:space="0" w:color="auto"/>
              <w:bottom w:val="single" w:sz="4" w:space="0" w:color="auto"/>
              <w:right w:val="single" w:sz="4" w:space="0" w:color="auto"/>
            </w:tcBorders>
          </w:tcPr>
          <w:p w14:paraId="50EB6C5B"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72A8AF6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tcPr>
          <w:p w14:paraId="4C5D11A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297AFF6C" w14:textId="77777777" w:rsidR="00D619B9" w:rsidRPr="00202105" w:rsidRDefault="00D619B9">
            <w:pPr>
              <w:pStyle w:val="TAC"/>
            </w:pPr>
            <w:r w:rsidRPr="00202105">
              <w:t>-</w:t>
            </w:r>
          </w:p>
        </w:tc>
      </w:tr>
      <w:tr w:rsidR="00D619B9" w:rsidRPr="00202105" w14:paraId="2C33742C" w14:textId="77777777">
        <w:tc>
          <w:tcPr>
            <w:tcW w:w="648" w:type="dxa"/>
            <w:tcBorders>
              <w:top w:val="single" w:sz="4" w:space="0" w:color="auto"/>
              <w:left w:val="single" w:sz="4" w:space="0" w:color="auto"/>
              <w:bottom w:val="single" w:sz="4" w:space="0" w:color="auto"/>
              <w:right w:val="single" w:sz="4" w:space="0" w:color="auto"/>
            </w:tcBorders>
          </w:tcPr>
          <w:p w14:paraId="62B35E7F" w14:textId="77777777" w:rsidR="00D619B9" w:rsidRPr="00202105" w:rsidRDefault="00D619B9">
            <w:pPr>
              <w:pStyle w:val="TAC"/>
            </w:pPr>
            <w:r w:rsidRPr="00202105">
              <w:t>4b2</w:t>
            </w:r>
          </w:p>
        </w:tc>
        <w:tc>
          <w:tcPr>
            <w:tcW w:w="3854" w:type="dxa"/>
            <w:tcBorders>
              <w:top w:val="single" w:sz="4" w:space="0" w:color="auto"/>
              <w:left w:val="single" w:sz="4" w:space="0" w:color="auto"/>
              <w:bottom w:val="single" w:sz="4" w:space="0" w:color="auto"/>
              <w:right w:val="single" w:sz="4" w:space="0" w:color="auto"/>
            </w:tcBorders>
          </w:tcPr>
          <w:p w14:paraId="163D2919" w14:textId="77777777" w:rsidR="00D619B9" w:rsidRPr="00202105" w:rsidRDefault="00D619B9">
            <w:pPr>
              <w:pStyle w:val="TAC"/>
              <w:jc w:val="left"/>
              <w:rPr>
                <w:rFonts w:eastAsia="Calibri"/>
              </w:rPr>
            </w:pPr>
            <w:r w:rsidRPr="00202105">
              <w:rPr>
                <w:rFonts w:eastAsia="Calibri"/>
              </w:rPr>
              <w:t>UE sends a CHANNEL REQUEST</w:t>
            </w:r>
          </w:p>
        </w:tc>
        <w:tc>
          <w:tcPr>
            <w:tcW w:w="708" w:type="dxa"/>
            <w:tcBorders>
              <w:top w:val="single" w:sz="4" w:space="0" w:color="auto"/>
              <w:left w:val="single" w:sz="4" w:space="0" w:color="auto"/>
              <w:bottom w:val="single" w:sz="4" w:space="0" w:color="auto"/>
              <w:right w:val="single" w:sz="4" w:space="0" w:color="auto"/>
            </w:tcBorders>
          </w:tcPr>
          <w:p w14:paraId="435E5A5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5BC35D7" w14:textId="77777777" w:rsidR="00D619B9" w:rsidRPr="00202105" w:rsidRDefault="00D619B9">
            <w:pPr>
              <w:pStyle w:val="TAC"/>
              <w:jc w:val="left"/>
            </w:pPr>
            <w:r w:rsidRPr="00202105">
              <w:rPr>
                <w:rFonts w:eastAsia="Calibri"/>
              </w:rPr>
              <w:t>CHANNEL REQUEST</w:t>
            </w:r>
          </w:p>
        </w:tc>
        <w:tc>
          <w:tcPr>
            <w:tcW w:w="567" w:type="dxa"/>
            <w:tcBorders>
              <w:top w:val="single" w:sz="4" w:space="0" w:color="auto"/>
              <w:left w:val="single" w:sz="4" w:space="0" w:color="auto"/>
              <w:bottom w:val="single" w:sz="4" w:space="0" w:color="auto"/>
              <w:right w:val="single" w:sz="4" w:space="0" w:color="auto"/>
            </w:tcBorders>
          </w:tcPr>
          <w:p w14:paraId="706A2D1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345140E6" w14:textId="77777777" w:rsidR="00D619B9" w:rsidRPr="00202105" w:rsidRDefault="00D619B9">
            <w:pPr>
              <w:pStyle w:val="TAC"/>
            </w:pPr>
            <w:r w:rsidRPr="00202105">
              <w:t>-</w:t>
            </w:r>
          </w:p>
        </w:tc>
      </w:tr>
      <w:tr w:rsidR="00D619B9" w:rsidRPr="00202105" w14:paraId="69A7D5AE" w14:textId="77777777">
        <w:tc>
          <w:tcPr>
            <w:tcW w:w="648" w:type="dxa"/>
            <w:tcBorders>
              <w:top w:val="single" w:sz="4" w:space="0" w:color="auto"/>
              <w:left w:val="single" w:sz="4" w:space="0" w:color="auto"/>
              <w:bottom w:val="single" w:sz="4" w:space="0" w:color="auto"/>
              <w:right w:val="single" w:sz="4" w:space="0" w:color="auto"/>
            </w:tcBorders>
          </w:tcPr>
          <w:p w14:paraId="4CFC93CD" w14:textId="77777777" w:rsidR="00D619B9" w:rsidRPr="00202105" w:rsidRDefault="00D619B9">
            <w:pPr>
              <w:pStyle w:val="TAC"/>
            </w:pPr>
            <w:r w:rsidRPr="00202105">
              <w:t>4b3</w:t>
            </w:r>
          </w:p>
        </w:tc>
        <w:tc>
          <w:tcPr>
            <w:tcW w:w="3854" w:type="dxa"/>
            <w:tcBorders>
              <w:top w:val="single" w:sz="4" w:space="0" w:color="auto"/>
              <w:left w:val="single" w:sz="4" w:space="0" w:color="auto"/>
              <w:bottom w:val="single" w:sz="4" w:space="0" w:color="auto"/>
              <w:right w:val="single" w:sz="4" w:space="0" w:color="auto"/>
            </w:tcBorders>
          </w:tcPr>
          <w:p w14:paraId="10BEF4D2"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tcPr>
          <w:p w14:paraId="08C2CB7F"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34058B3F" w14:textId="77777777" w:rsidR="00D619B9" w:rsidRPr="00202105" w:rsidRDefault="00D619B9">
            <w:pPr>
              <w:pStyle w:val="TAC"/>
              <w:jc w:val="left"/>
            </w:pPr>
            <w:r w:rsidRPr="00202105">
              <w:rPr>
                <w:rFonts w:eastAsia="Calibri"/>
              </w:rPr>
              <w:t>IMMEDIATE ASSIGNMENT</w:t>
            </w:r>
          </w:p>
        </w:tc>
        <w:tc>
          <w:tcPr>
            <w:tcW w:w="567" w:type="dxa"/>
            <w:tcBorders>
              <w:top w:val="single" w:sz="4" w:space="0" w:color="auto"/>
              <w:left w:val="single" w:sz="4" w:space="0" w:color="auto"/>
              <w:bottom w:val="single" w:sz="4" w:space="0" w:color="auto"/>
              <w:right w:val="single" w:sz="4" w:space="0" w:color="auto"/>
            </w:tcBorders>
          </w:tcPr>
          <w:p w14:paraId="53BBCDF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66DA8EDE" w14:textId="77777777" w:rsidR="00D619B9" w:rsidRPr="00202105" w:rsidRDefault="00D619B9">
            <w:pPr>
              <w:pStyle w:val="TAC"/>
            </w:pPr>
            <w:r w:rsidRPr="00202105">
              <w:t>-</w:t>
            </w:r>
          </w:p>
        </w:tc>
      </w:tr>
      <w:tr w:rsidR="00D619B9" w:rsidRPr="00202105" w14:paraId="6D04CB98" w14:textId="77777777">
        <w:tc>
          <w:tcPr>
            <w:tcW w:w="648" w:type="dxa"/>
            <w:tcBorders>
              <w:top w:val="single" w:sz="4" w:space="0" w:color="auto"/>
              <w:left w:val="single" w:sz="4" w:space="0" w:color="auto"/>
              <w:bottom w:val="single" w:sz="4" w:space="0" w:color="auto"/>
              <w:right w:val="single" w:sz="4" w:space="0" w:color="auto"/>
            </w:tcBorders>
          </w:tcPr>
          <w:p w14:paraId="66BD57CA" w14:textId="77777777" w:rsidR="00D619B9" w:rsidRPr="00202105" w:rsidRDefault="00D619B9">
            <w:pPr>
              <w:pStyle w:val="TAC"/>
            </w:pPr>
            <w:r w:rsidRPr="00202105">
              <w:t>4b4</w:t>
            </w:r>
          </w:p>
        </w:tc>
        <w:tc>
          <w:tcPr>
            <w:tcW w:w="3854" w:type="dxa"/>
            <w:tcBorders>
              <w:top w:val="single" w:sz="4" w:space="0" w:color="auto"/>
              <w:left w:val="single" w:sz="4" w:space="0" w:color="auto"/>
              <w:bottom w:val="single" w:sz="4" w:space="0" w:color="auto"/>
              <w:right w:val="single" w:sz="4" w:space="0" w:color="auto"/>
            </w:tcBorders>
          </w:tcPr>
          <w:p w14:paraId="08DDC996" w14:textId="77777777" w:rsidR="00D619B9" w:rsidRPr="00202105" w:rsidRDefault="00D619B9">
            <w:pPr>
              <w:pStyle w:val="TAC"/>
              <w:jc w:val="left"/>
              <w:rPr>
                <w:rFonts w:eastAsia="Calibri"/>
              </w:rPr>
            </w:pPr>
            <w:r w:rsidRPr="00202105">
              <w:rPr>
                <w:rFonts w:eastAsia="Calibri"/>
              </w:rPr>
              <w:t>The UE sends LOCATION UPDATING REQUEST</w:t>
            </w:r>
          </w:p>
        </w:tc>
        <w:tc>
          <w:tcPr>
            <w:tcW w:w="708" w:type="dxa"/>
            <w:tcBorders>
              <w:top w:val="single" w:sz="4" w:space="0" w:color="auto"/>
              <w:left w:val="single" w:sz="4" w:space="0" w:color="auto"/>
              <w:bottom w:val="single" w:sz="4" w:space="0" w:color="auto"/>
              <w:right w:val="single" w:sz="4" w:space="0" w:color="auto"/>
            </w:tcBorders>
          </w:tcPr>
          <w:p w14:paraId="3F8B33DE"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5A51A436" w14:textId="77777777" w:rsidR="00D619B9" w:rsidRPr="00202105" w:rsidRDefault="00D619B9">
            <w:pPr>
              <w:pStyle w:val="TAC"/>
              <w:jc w:val="left"/>
            </w:pPr>
            <w:r w:rsidRPr="00202105">
              <w:rPr>
                <w:rFonts w:eastAsia="Calibri"/>
              </w:rPr>
              <w:t>LOCATION UPDATING REQUEST</w:t>
            </w:r>
          </w:p>
        </w:tc>
        <w:tc>
          <w:tcPr>
            <w:tcW w:w="567" w:type="dxa"/>
            <w:tcBorders>
              <w:top w:val="single" w:sz="4" w:space="0" w:color="auto"/>
              <w:left w:val="single" w:sz="4" w:space="0" w:color="auto"/>
              <w:bottom w:val="single" w:sz="4" w:space="0" w:color="auto"/>
              <w:right w:val="single" w:sz="4" w:space="0" w:color="auto"/>
            </w:tcBorders>
          </w:tcPr>
          <w:p w14:paraId="0915A049"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1DB2BCE1" w14:textId="77777777" w:rsidR="00D619B9" w:rsidRPr="00202105" w:rsidRDefault="00D619B9">
            <w:pPr>
              <w:pStyle w:val="TAC"/>
            </w:pPr>
            <w:r w:rsidRPr="00202105">
              <w:t>-</w:t>
            </w:r>
          </w:p>
        </w:tc>
      </w:tr>
      <w:tr w:rsidR="00D619B9" w:rsidRPr="00202105" w14:paraId="02724630" w14:textId="77777777">
        <w:tc>
          <w:tcPr>
            <w:tcW w:w="648" w:type="dxa"/>
            <w:tcBorders>
              <w:top w:val="single" w:sz="4" w:space="0" w:color="auto"/>
              <w:left w:val="single" w:sz="4" w:space="0" w:color="auto"/>
              <w:bottom w:val="single" w:sz="4" w:space="0" w:color="auto"/>
              <w:right w:val="single" w:sz="4" w:space="0" w:color="auto"/>
            </w:tcBorders>
          </w:tcPr>
          <w:p w14:paraId="6C036779" w14:textId="77777777" w:rsidR="00D619B9" w:rsidRPr="00202105" w:rsidRDefault="00D619B9">
            <w:pPr>
              <w:pStyle w:val="TAC"/>
            </w:pPr>
            <w:r w:rsidRPr="00202105">
              <w:t>4b5</w:t>
            </w:r>
          </w:p>
        </w:tc>
        <w:tc>
          <w:tcPr>
            <w:tcW w:w="3854" w:type="dxa"/>
            <w:tcBorders>
              <w:top w:val="single" w:sz="4" w:space="0" w:color="auto"/>
              <w:left w:val="single" w:sz="4" w:space="0" w:color="auto"/>
              <w:bottom w:val="single" w:sz="4" w:space="0" w:color="auto"/>
              <w:right w:val="single" w:sz="4" w:space="0" w:color="auto"/>
            </w:tcBorders>
          </w:tcPr>
          <w:p w14:paraId="59A58477" w14:textId="77777777" w:rsidR="00D619B9" w:rsidRPr="00202105" w:rsidRDefault="00D619B9">
            <w:pPr>
              <w:pStyle w:val="TAC"/>
              <w:jc w:val="left"/>
              <w:rPr>
                <w:rFonts w:eastAsia="Calibri"/>
              </w:rPr>
            </w:pPr>
            <w:r w:rsidRPr="00202105">
              <w:rPr>
                <w:rFonts w:eastAsia="Calibri"/>
              </w:rPr>
              <w:t>The SS transmits LOCATION UPDATING ACCEPT</w:t>
            </w:r>
          </w:p>
        </w:tc>
        <w:tc>
          <w:tcPr>
            <w:tcW w:w="708" w:type="dxa"/>
            <w:tcBorders>
              <w:top w:val="single" w:sz="4" w:space="0" w:color="auto"/>
              <w:left w:val="single" w:sz="4" w:space="0" w:color="auto"/>
              <w:bottom w:val="single" w:sz="4" w:space="0" w:color="auto"/>
              <w:right w:val="single" w:sz="4" w:space="0" w:color="auto"/>
            </w:tcBorders>
          </w:tcPr>
          <w:p w14:paraId="3DD7BEA5"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18B98B9F" w14:textId="77777777" w:rsidR="00D619B9" w:rsidRPr="00202105" w:rsidRDefault="00D619B9">
            <w:pPr>
              <w:pStyle w:val="TAC"/>
              <w:jc w:val="left"/>
            </w:pPr>
            <w:r w:rsidRPr="00202105">
              <w:rPr>
                <w:rFonts w:eastAsia="Calibri"/>
              </w:rPr>
              <w:t>LOCATION UPDATING ACCEPT</w:t>
            </w:r>
          </w:p>
        </w:tc>
        <w:tc>
          <w:tcPr>
            <w:tcW w:w="567" w:type="dxa"/>
            <w:tcBorders>
              <w:top w:val="single" w:sz="4" w:space="0" w:color="auto"/>
              <w:left w:val="single" w:sz="4" w:space="0" w:color="auto"/>
              <w:bottom w:val="single" w:sz="4" w:space="0" w:color="auto"/>
              <w:right w:val="single" w:sz="4" w:space="0" w:color="auto"/>
            </w:tcBorders>
          </w:tcPr>
          <w:p w14:paraId="212E17C6"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0052C593" w14:textId="77777777" w:rsidR="00D619B9" w:rsidRPr="00202105" w:rsidRDefault="00D619B9">
            <w:pPr>
              <w:pStyle w:val="TAC"/>
            </w:pPr>
            <w:r w:rsidRPr="00202105">
              <w:t>-</w:t>
            </w:r>
          </w:p>
        </w:tc>
      </w:tr>
      <w:tr w:rsidR="00D619B9" w:rsidRPr="00202105" w14:paraId="1F1BFD13" w14:textId="77777777">
        <w:tc>
          <w:tcPr>
            <w:tcW w:w="648" w:type="dxa"/>
            <w:tcBorders>
              <w:top w:val="single" w:sz="4" w:space="0" w:color="auto"/>
              <w:left w:val="single" w:sz="4" w:space="0" w:color="auto"/>
              <w:bottom w:val="single" w:sz="4" w:space="0" w:color="auto"/>
              <w:right w:val="single" w:sz="4" w:space="0" w:color="auto"/>
            </w:tcBorders>
          </w:tcPr>
          <w:p w14:paraId="74FB523D" w14:textId="77777777" w:rsidR="00D619B9" w:rsidRPr="00202105" w:rsidRDefault="00D619B9">
            <w:pPr>
              <w:pStyle w:val="TAC"/>
            </w:pPr>
            <w:r w:rsidRPr="00202105">
              <w:t>4b6</w:t>
            </w:r>
          </w:p>
        </w:tc>
        <w:tc>
          <w:tcPr>
            <w:tcW w:w="3854" w:type="dxa"/>
            <w:tcBorders>
              <w:top w:val="single" w:sz="4" w:space="0" w:color="auto"/>
              <w:left w:val="single" w:sz="4" w:space="0" w:color="auto"/>
              <w:bottom w:val="single" w:sz="4" w:space="0" w:color="auto"/>
              <w:right w:val="single" w:sz="4" w:space="0" w:color="auto"/>
            </w:tcBorders>
          </w:tcPr>
          <w:p w14:paraId="688EDC37" w14:textId="77777777" w:rsidR="00D619B9" w:rsidRPr="00202105" w:rsidRDefault="00D619B9">
            <w:pPr>
              <w:pStyle w:val="TAC"/>
              <w:jc w:val="left"/>
              <w:rPr>
                <w:rFonts w:eastAsia="Calibri"/>
              </w:rPr>
            </w:pPr>
            <w:r w:rsidRPr="00202105">
              <w:rPr>
                <w:rFonts w:eastAsia="Calibri"/>
              </w:rPr>
              <w:t>The UE transmits TMSI REALLOCATION COMPLETE</w:t>
            </w:r>
          </w:p>
        </w:tc>
        <w:tc>
          <w:tcPr>
            <w:tcW w:w="708" w:type="dxa"/>
            <w:tcBorders>
              <w:top w:val="single" w:sz="4" w:space="0" w:color="auto"/>
              <w:left w:val="single" w:sz="4" w:space="0" w:color="auto"/>
              <w:bottom w:val="single" w:sz="4" w:space="0" w:color="auto"/>
              <w:right w:val="single" w:sz="4" w:space="0" w:color="auto"/>
            </w:tcBorders>
          </w:tcPr>
          <w:p w14:paraId="4BA323E3"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CA4A99C" w14:textId="77777777" w:rsidR="00D619B9" w:rsidRPr="00202105" w:rsidRDefault="00D619B9">
            <w:pPr>
              <w:pStyle w:val="TAC"/>
              <w:jc w:val="left"/>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640B9FF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2D04757D" w14:textId="77777777" w:rsidR="00D619B9" w:rsidRPr="00202105" w:rsidRDefault="00D619B9">
            <w:pPr>
              <w:pStyle w:val="TAC"/>
            </w:pPr>
            <w:r w:rsidRPr="00202105">
              <w:t>-</w:t>
            </w:r>
          </w:p>
        </w:tc>
      </w:tr>
      <w:tr w:rsidR="00D619B9" w:rsidRPr="00202105" w14:paraId="6D88CA7E" w14:textId="77777777">
        <w:tc>
          <w:tcPr>
            <w:tcW w:w="648" w:type="dxa"/>
            <w:tcBorders>
              <w:top w:val="single" w:sz="4" w:space="0" w:color="auto"/>
              <w:left w:val="single" w:sz="4" w:space="0" w:color="auto"/>
              <w:bottom w:val="single" w:sz="4" w:space="0" w:color="auto"/>
              <w:right w:val="single" w:sz="4" w:space="0" w:color="auto"/>
            </w:tcBorders>
          </w:tcPr>
          <w:p w14:paraId="0FC89261" w14:textId="77777777" w:rsidR="00D619B9" w:rsidRPr="00202105" w:rsidRDefault="00D619B9">
            <w:pPr>
              <w:pStyle w:val="TAC"/>
            </w:pPr>
            <w:r w:rsidRPr="00202105">
              <w:t>4b7</w:t>
            </w:r>
          </w:p>
        </w:tc>
        <w:tc>
          <w:tcPr>
            <w:tcW w:w="3854" w:type="dxa"/>
            <w:tcBorders>
              <w:top w:val="single" w:sz="4" w:space="0" w:color="auto"/>
              <w:left w:val="single" w:sz="4" w:space="0" w:color="auto"/>
              <w:bottom w:val="single" w:sz="4" w:space="0" w:color="auto"/>
              <w:right w:val="single" w:sz="4" w:space="0" w:color="auto"/>
            </w:tcBorders>
          </w:tcPr>
          <w:p w14:paraId="1CA449DD" w14:textId="77777777" w:rsidR="00D619B9" w:rsidRPr="00202105" w:rsidRDefault="00D619B9">
            <w:pPr>
              <w:pStyle w:val="TAC"/>
              <w:jc w:val="left"/>
              <w:rPr>
                <w:rFonts w:eastAsia="Calibri"/>
              </w:rPr>
            </w:pPr>
            <w:r w:rsidRPr="00202105">
              <w:rPr>
                <w:rFonts w:eastAsia="Calibri"/>
              </w:rPr>
              <w:t>RRC Connection is released</w:t>
            </w:r>
          </w:p>
        </w:tc>
        <w:tc>
          <w:tcPr>
            <w:tcW w:w="708" w:type="dxa"/>
            <w:tcBorders>
              <w:top w:val="single" w:sz="4" w:space="0" w:color="auto"/>
              <w:left w:val="single" w:sz="4" w:space="0" w:color="auto"/>
              <w:bottom w:val="single" w:sz="4" w:space="0" w:color="auto"/>
              <w:right w:val="single" w:sz="4" w:space="0" w:color="auto"/>
            </w:tcBorders>
          </w:tcPr>
          <w:p w14:paraId="65B266B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081B8CF8"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tcPr>
          <w:p w14:paraId="23FBBDB1"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0BA9009A" w14:textId="77777777" w:rsidR="00D619B9" w:rsidRPr="00202105" w:rsidRDefault="00D619B9">
            <w:pPr>
              <w:pStyle w:val="TAC"/>
            </w:pPr>
            <w:r w:rsidRPr="00202105">
              <w:t>-</w:t>
            </w:r>
          </w:p>
        </w:tc>
      </w:tr>
      <w:tr w:rsidR="00D619B9" w:rsidRPr="00202105" w14:paraId="5B9BD204" w14:textId="77777777">
        <w:tc>
          <w:tcPr>
            <w:tcW w:w="648" w:type="dxa"/>
            <w:tcBorders>
              <w:top w:val="single" w:sz="4" w:space="0" w:color="auto"/>
              <w:left w:val="single" w:sz="4" w:space="0" w:color="auto"/>
              <w:bottom w:val="single" w:sz="4" w:space="0" w:color="auto"/>
              <w:right w:val="single" w:sz="4" w:space="0" w:color="auto"/>
            </w:tcBorders>
          </w:tcPr>
          <w:p w14:paraId="33CD269B" w14:textId="77777777" w:rsidR="00D619B9" w:rsidRPr="00202105" w:rsidRDefault="00D619B9">
            <w:pPr>
              <w:pStyle w:val="TAC"/>
            </w:pPr>
            <w:r w:rsidRPr="00202105">
              <w:t>4b8</w:t>
            </w:r>
          </w:p>
        </w:tc>
        <w:tc>
          <w:tcPr>
            <w:tcW w:w="3854" w:type="dxa"/>
            <w:tcBorders>
              <w:top w:val="single" w:sz="4" w:space="0" w:color="auto"/>
              <w:left w:val="single" w:sz="4" w:space="0" w:color="auto"/>
              <w:bottom w:val="single" w:sz="4" w:space="0" w:color="auto"/>
              <w:right w:val="single" w:sz="4" w:space="0" w:color="auto"/>
            </w:tcBorders>
          </w:tcPr>
          <w:p w14:paraId="604ED243" w14:textId="77777777" w:rsidR="00D619B9" w:rsidRPr="00202105" w:rsidRDefault="00D619B9">
            <w:pPr>
              <w:pStyle w:val="TAC"/>
              <w:jc w:val="left"/>
              <w:rPr>
                <w:rFonts w:eastAsia="Calibri"/>
              </w:rPr>
            </w:pP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tcPr>
          <w:p w14:paraId="4AE538E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56C479E3" w14:textId="77777777" w:rsidR="00D619B9" w:rsidRPr="00202105" w:rsidRDefault="00D619B9">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tcPr>
          <w:p w14:paraId="4A84EB5B"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6845DF7E" w14:textId="77777777" w:rsidR="00D619B9" w:rsidRPr="00202105" w:rsidRDefault="00D619B9">
            <w:pPr>
              <w:pStyle w:val="TAC"/>
            </w:pPr>
            <w:r w:rsidRPr="00202105">
              <w:t>P</w:t>
            </w:r>
          </w:p>
        </w:tc>
      </w:tr>
      <w:tr w:rsidR="00D619B9" w:rsidRPr="00202105" w14:paraId="51E5365E" w14:textId="77777777">
        <w:tc>
          <w:tcPr>
            <w:tcW w:w="648" w:type="dxa"/>
            <w:tcBorders>
              <w:top w:val="single" w:sz="4" w:space="0" w:color="auto"/>
              <w:left w:val="single" w:sz="4" w:space="0" w:color="auto"/>
              <w:bottom w:val="single" w:sz="4" w:space="0" w:color="auto"/>
              <w:right w:val="single" w:sz="4" w:space="0" w:color="auto"/>
            </w:tcBorders>
          </w:tcPr>
          <w:p w14:paraId="03D4DD37" w14:textId="77777777" w:rsidR="00D619B9" w:rsidRPr="00202105" w:rsidRDefault="00D619B9">
            <w:pPr>
              <w:pStyle w:val="TAC"/>
            </w:pPr>
            <w:r w:rsidRPr="00202105">
              <w:t>4b9</w:t>
            </w:r>
          </w:p>
        </w:tc>
        <w:tc>
          <w:tcPr>
            <w:tcW w:w="3854" w:type="dxa"/>
            <w:tcBorders>
              <w:top w:val="single" w:sz="4" w:space="0" w:color="auto"/>
              <w:left w:val="single" w:sz="4" w:space="0" w:color="auto"/>
              <w:bottom w:val="single" w:sz="4" w:space="0" w:color="auto"/>
              <w:right w:val="single" w:sz="4" w:space="0" w:color="auto"/>
            </w:tcBorders>
          </w:tcPr>
          <w:p w14:paraId="183740D4"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tcPr>
          <w:p w14:paraId="1ABEC130"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2305FC72" w14:textId="77777777" w:rsidR="00D619B9" w:rsidRPr="00202105" w:rsidRDefault="00D619B9">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tcPr>
          <w:p w14:paraId="37B2691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2779D95" w14:textId="77777777" w:rsidR="00D619B9" w:rsidRPr="00202105" w:rsidRDefault="00D619B9">
            <w:pPr>
              <w:pStyle w:val="TAC"/>
            </w:pPr>
            <w:r w:rsidRPr="00202105">
              <w:t>-</w:t>
            </w:r>
          </w:p>
        </w:tc>
      </w:tr>
      <w:tr w:rsidR="00D619B9" w:rsidRPr="00202105" w14:paraId="2936D05E" w14:textId="77777777">
        <w:tc>
          <w:tcPr>
            <w:tcW w:w="648" w:type="dxa"/>
            <w:tcBorders>
              <w:top w:val="single" w:sz="4" w:space="0" w:color="auto"/>
              <w:left w:val="single" w:sz="4" w:space="0" w:color="auto"/>
              <w:bottom w:val="single" w:sz="4" w:space="0" w:color="auto"/>
              <w:right w:val="single" w:sz="4" w:space="0" w:color="auto"/>
            </w:tcBorders>
          </w:tcPr>
          <w:p w14:paraId="61639ACC" w14:textId="77777777" w:rsidR="00D619B9" w:rsidRPr="00202105" w:rsidRDefault="00D619B9">
            <w:pPr>
              <w:pStyle w:val="TAC"/>
            </w:pPr>
            <w:r w:rsidRPr="00202105">
              <w:t>4b10</w:t>
            </w:r>
          </w:p>
        </w:tc>
        <w:tc>
          <w:tcPr>
            <w:tcW w:w="3854" w:type="dxa"/>
            <w:tcBorders>
              <w:top w:val="single" w:sz="4" w:space="0" w:color="auto"/>
              <w:left w:val="single" w:sz="4" w:space="0" w:color="auto"/>
              <w:bottom w:val="single" w:sz="4" w:space="0" w:color="auto"/>
              <w:right w:val="single" w:sz="4" w:space="0" w:color="auto"/>
            </w:tcBorders>
          </w:tcPr>
          <w:p w14:paraId="45367E78" w14:textId="77777777" w:rsidR="00D619B9" w:rsidRPr="00202105" w:rsidRDefault="00D619B9">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tcPr>
          <w:p w14:paraId="569E8CD2"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B8D3C38" w14:textId="77777777" w:rsidR="00D619B9" w:rsidRPr="00202105" w:rsidRDefault="00D619B9">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tcPr>
          <w:p w14:paraId="144BE15A"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3E10E53B" w14:textId="77777777" w:rsidR="00D619B9" w:rsidRPr="00202105" w:rsidRDefault="00D619B9">
            <w:pPr>
              <w:pStyle w:val="TAC"/>
            </w:pPr>
            <w:r w:rsidRPr="00202105">
              <w:t>P</w:t>
            </w:r>
          </w:p>
        </w:tc>
      </w:tr>
      <w:tr w:rsidR="00D619B9" w:rsidRPr="00202105" w14:paraId="73EE36BA" w14:textId="77777777">
        <w:tc>
          <w:tcPr>
            <w:tcW w:w="648" w:type="dxa"/>
            <w:tcBorders>
              <w:top w:val="single" w:sz="4" w:space="0" w:color="auto"/>
              <w:left w:val="single" w:sz="4" w:space="0" w:color="auto"/>
              <w:bottom w:val="single" w:sz="4" w:space="0" w:color="auto"/>
              <w:right w:val="single" w:sz="4" w:space="0" w:color="auto"/>
            </w:tcBorders>
          </w:tcPr>
          <w:p w14:paraId="36E46803" w14:textId="77777777" w:rsidR="00D619B9" w:rsidRPr="00202105" w:rsidRDefault="00D619B9">
            <w:pPr>
              <w:pStyle w:val="TAC"/>
            </w:pPr>
            <w:r w:rsidRPr="00202105">
              <w:t>4b11</w:t>
            </w:r>
          </w:p>
        </w:tc>
        <w:tc>
          <w:tcPr>
            <w:tcW w:w="3854" w:type="dxa"/>
            <w:tcBorders>
              <w:top w:val="single" w:sz="4" w:space="0" w:color="auto"/>
              <w:left w:val="single" w:sz="4" w:space="0" w:color="auto"/>
              <w:bottom w:val="single" w:sz="4" w:space="0" w:color="auto"/>
              <w:right w:val="single" w:sz="4" w:space="0" w:color="auto"/>
            </w:tcBorders>
          </w:tcPr>
          <w:p w14:paraId="737707F7" w14:textId="77777777" w:rsidR="00D619B9" w:rsidRPr="00202105" w:rsidRDefault="00D619B9">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tcPr>
          <w:p w14:paraId="38797682"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26C422BC" w14:textId="77777777" w:rsidR="00D619B9" w:rsidRPr="00202105" w:rsidRDefault="00D619B9">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tcPr>
          <w:p w14:paraId="4D75410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264D060F" w14:textId="77777777" w:rsidR="00D619B9" w:rsidRPr="00202105" w:rsidRDefault="00D619B9">
            <w:pPr>
              <w:pStyle w:val="TAC"/>
            </w:pPr>
            <w:r w:rsidRPr="00202105">
              <w:t>-</w:t>
            </w:r>
          </w:p>
        </w:tc>
      </w:tr>
      <w:tr w:rsidR="00D619B9" w:rsidRPr="00202105" w14:paraId="5F59D773" w14:textId="77777777">
        <w:tc>
          <w:tcPr>
            <w:tcW w:w="648" w:type="dxa"/>
            <w:tcBorders>
              <w:top w:val="single" w:sz="4" w:space="0" w:color="auto"/>
              <w:left w:val="single" w:sz="4" w:space="0" w:color="auto"/>
              <w:bottom w:val="single" w:sz="4" w:space="0" w:color="auto"/>
              <w:right w:val="single" w:sz="4" w:space="0" w:color="auto"/>
            </w:tcBorders>
          </w:tcPr>
          <w:p w14:paraId="14B67023" w14:textId="77777777" w:rsidR="00D619B9" w:rsidRPr="00202105" w:rsidRDefault="00D619B9">
            <w:pPr>
              <w:pStyle w:val="TAC"/>
            </w:pPr>
            <w:r w:rsidRPr="00202105">
              <w:t>4b12</w:t>
            </w:r>
          </w:p>
        </w:tc>
        <w:tc>
          <w:tcPr>
            <w:tcW w:w="3854" w:type="dxa"/>
            <w:tcBorders>
              <w:top w:val="single" w:sz="4" w:space="0" w:color="auto"/>
              <w:left w:val="single" w:sz="4" w:space="0" w:color="auto"/>
              <w:bottom w:val="single" w:sz="4" w:space="0" w:color="auto"/>
              <w:right w:val="single" w:sz="4" w:space="0" w:color="auto"/>
            </w:tcBorders>
          </w:tcPr>
          <w:p w14:paraId="35F8BE37" w14:textId="77777777" w:rsidR="00D619B9" w:rsidRPr="00202105" w:rsidRDefault="00D619B9">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tcPr>
          <w:p w14:paraId="22A6131B"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5837C574" w14:textId="77777777" w:rsidR="00D619B9" w:rsidRPr="00202105" w:rsidRDefault="00D619B9">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tcPr>
          <w:p w14:paraId="6E9EDA6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F2D13B4" w14:textId="77777777" w:rsidR="00D619B9" w:rsidRPr="00202105" w:rsidRDefault="00D619B9">
            <w:pPr>
              <w:pStyle w:val="TAC"/>
            </w:pPr>
            <w:r w:rsidRPr="00202105">
              <w:t>-</w:t>
            </w:r>
          </w:p>
        </w:tc>
      </w:tr>
      <w:tr w:rsidR="00D619B9" w:rsidRPr="00202105" w14:paraId="47261942" w14:textId="77777777">
        <w:tc>
          <w:tcPr>
            <w:tcW w:w="648" w:type="dxa"/>
            <w:tcBorders>
              <w:top w:val="single" w:sz="4" w:space="0" w:color="auto"/>
              <w:left w:val="single" w:sz="4" w:space="0" w:color="auto"/>
              <w:bottom w:val="single" w:sz="4" w:space="0" w:color="auto"/>
              <w:right w:val="single" w:sz="4" w:space="0" w:color="auto"/>
            </w:tcBorders>
          </w:tcPr>
          <w:p w14:paraId="14AB48AC" w14:textId="77777777" w:rsidR="00D619B9" w:rsidRPr="00202105" w:rsidRDefault="00D619B9">
            <w:pPr>
              <w:pStyle w:val="TAC"/>
            </w:pPr>
            <w:r w:rsidRPr="00202105">
              <w:t>4b13</w:t>
            </w:r>
          </w:p>
        </w:tc>
        <w:tc>
          <w:tcPr>
            <w:tcW w:w="3854" w:type="dxa"/>
            <w:tcBorders>
              <w:top w:val="single" w:sz="4" w:space="0" w:color="auto"/>
              <w:left w:val="single" w:sz="4" w:space="0" w:color="auto"/>
              <w:bottom w:val="single" w:sz="4" w:space="0" w:color="auto"/>
              <w:right w:val="single" w:sz="4" w:space="0" w:color="auto"/>
            </w:tcBorders>
          </w:tcPr>
          <w:p w14:paraId="0A0FA58F" w14:textId="77777777" w:rsidR="00D619B9" w:rsidRPr="00202105" w:rsidRDefault="00D619B9">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tcPr>
          <w:p w14:paraId="154F25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186B2FC7" w14:textId="77777777" w:rsidR="00D619B9" w:rsidRPr="00202105" w:rsidRDefault="00D619B9">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tcPr>
          <w:p w14:paraId="63149F2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2929E43F" w14:textId="77777777" w:rsidR="00D619B9" w:rsidRPr="00202105" w:rsidRDefault="00D619B9">
            <w:pPr>
              <w:pStyle w:val="TAC"/>
            </w:pPr>
            <w:r w:rsidRPr="00202105">
              <w:t>-</w:t>
            </w:r>
          </w:p>
        </w:tc>
      </w:tr>
      <w:tr w:rsidR="00D619B9" w:rsidRPr="00202105" w14:paraId="3660197B" w14:textId="77777777">
        <w:tc>
          <w:tcPr>
            <w:tcW w:w="648" w:type="dxa"/>
            <w:tcBorders>
              <w:top w:val="single" w:sz="4" w:space="0" w:color="auto"/>
              <w:left w:val="single" w:sz="4" w:space="0" w:color="auto"/>
              <w:bottom w:val="single" w:sz="4" w:space="0" w:color="auto"/>
              <w:right w:val="single" w:sz="4" w:space="0" w:color="auto"/>
            </w:tcBorders>
          </w:tcPr>
          <w:p w14:paraId="1BA3C0AF" w14:textId="77777777" w:rsidR="00D619B9" w:rsidRPr="00202105" w:rsidRDefault="00D619B9">
            <w:pPr>
              <w:pStyle w:val="TAC"/>
            </w:pPr>
            <w:r w:rsidRPr="00202105">
              <w:t>4b14</w:t>
            </w:r>
          </w:p>
        </w:tc>
        <w:tc>
          <w:tcPr>
            <w:tcW w:w="3854" w:type="dxa"/>
            <w:tcBorders>
              <w:top w:val="single" w:sz="4" w:space="0" w:color="auto"/>
              <w:left w:val="single" w:sz="4" w:space="0" w:color="auto"/>
              <w:bottom w:val="single" w:sz="4" w:space="0" w:color="auto"/>
              <w:right w:val="single" w:sz="4" w:space="0" w:color="auto"/>
            </w:tcBorders>
          </w:tcPr>
          <w:p w14:paraId="7423CCE4" w14:textId="77777777" w:rsidR="00D619B9" w:rsidRPr="00202105" w:rsidRDefault="00D619B9">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tcPr>
          <w:p w14:paraId="1C78466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D32D0B0" w14:textId="77777777" w:rsidR="00D619B9" w:rsidRPr="00202105" w:rsidRDefault="00D619B9">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tcPr>
          <w:p w14:paraId="317CCAE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1B80C707" w14:textId="77777777" w:rsidR="00D619B9" w:rsidRPr="00202105" w:rsidRDefault="00D619B9">
            <w:pPr>
              <w:pStyle w:val="TAC"/>
            </w:pPr>
            <w:r w:rsidRPr="00202105">
              <w:t>-</w:t>
            </w:r>
          </w:p>
        </w:tc>
      </w:tr>
      <w:tr w:rsidR="00D619B9" w:rsidRPr="00202105" w14:paraId="5988FDF9" w14:textId="77777777">
        <w:tc>
          <w:tcPr>
            <w:tcW w:w="648" w:type="dxa"/>
            <w:tcBorders>
              <w:top w:val="single" w:sz="4" w:space="0" w:color="auto"/>
              <w:left w:val="single" w:sz="4" w:space="0" w:color="auto"/>
              <w:bottom w:val="single" w:sz="4" w:space="0" w:color="auto"/>
              <w:right w:val="single" w:sz="4" w:space="0" w:color="auto"/>
            </w:tcBorders>
          </w:tcPr>
          <w:p w14:paraId="1FBE5788" w14:textId="77777777" w:rsidR="00D619B9" w:rsidRPr="00202105" w:rsidRDefault="00D619B9">
            <w:pPr>
              <w:pStyle w:val="TAC"/>
            </w:pPr>
            <w:r w:rsidRPr="00202105">
              <w:t>4b15</w:t>
            </w:r>
          </w:p>
        </w:tc>
        <w:tc>
          <w:tcPr>
            <w:tcW w:w="3854" w:type="dxa"/>
            <w:tcBorders>
              <w:top w:val="single" w:sz="4" w:space="0" w:color="auto"/>
              <w:left w:val="single" w:sz="4" w:space="0" w:color="auto"/>
              <w:bottom w:val="single" w:sz="4" w:space="0" w:color="auto"/>
              <w:right w:val="single" w:sz="4" w:space="0" w:color="auto"/>
            </w:tcBorders>
          </w:tcPr>
          <w:p w14:paraId="6430B9B2"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tcPr>
          <w:p w14:paraId="3C50D1D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038EAF00"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tcPr>
          <w:p w14:paraId="13DC4594"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0466098C" w14:textId="77777777" w:rsidR="00D619B9" w:rsidRPr="00202105" w:rsidRDefault="00D619B9">
            <w:pPr>
              <w:pStyle w:val="TAC"/>
            </w:pPr>
            <w:r w:rsidRPr="00202105">
              <w:t>P</w:t>
            </w:r>
          </w:p>
        </w:tc>
      </w:tr>
      <w:tr w:rsidR="00D619B9" w:rsidRPr="00202105" w14:paraId="4E1F82CA" w14:textId="77777777">
        <w:tc>
          <w:tcPr>
            <w:tcW w:w="648" w:type="dxa"/>
            <w:tcBorders>
              <w:top w:val="single" w:sz="4" w:space="0" w:color="auto"/>
              <w:left w:val="single" w:sz="4" w:space="0" w:color="auto"/>
              <w:bottom w:val="single" w:sz="4" w:space="0" w:color="auto"/>
              <w:right w:val="single" w:sz="4" w:space="0" w:color="auto"/>
            </w:tcBorders>
          </w:tcPr>
          <w:p w14:paraId="7784298C" w14:textId="77777777" w:rsidR="00D619B9" w:rsidRPr="00202105" w:rsidRDefault="00D619B9">
            <w:pPr>
              <w:pStyle w:val="TAC"/>
            </w:pPr>
            <w:r w:rsidRPr="00202105">
              <w:t>4b16-4b22</w:t>
            </w:r>
          </w:p>
        </w:tc>
        <w:tc>
          <w:tcPr>
            <w:tcW w:w="3854" w:type="dxa"/>
            <w:tcBorders>
              <w:top w:val="single" w:sz="4" w:space="0" w:color="auto"/>
              <w:left w:val="single" w:sz="4" w:space="0" w:color="auto"/>
              <w:bottom w:val="single" w:sz="4" w:space="0" w:color="auto"/>
              <w:right w:val="single" w:sz="4" w:space="0" w:color="auto"/>
            </w:tcBorders>
          </w:tcPr>
          <w:p w14:paraId="243AD5E0" w14:textId="77777777" w:rsidR="00D619B9" w:rsidRPr="00202105" w:rsidRDefault="00D619B9">
            <w:pPr>
              <w:pStyle w:val="TAC"/>
              <w:jc w:val="left"/>
              <w:rPr>
                <w:rFonts w:eastAsia="Calibri"/>
              </w:rPr>
            </w:pPr>
            <w:r w:rsidRPr="00202105">
              <w:rPr>
                <w:rFonts w:eastAsia="Calibri"/>
              </w:rPr>
              <w:t>Steps 11 to 17 of the generic test procedure in TS 51.010-1 subclause 10.2.3 are performed on Cell 24.</w:t>
            </w:r>
          </w:p>
          <w:p w14:paraId="002BA927"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tcPr>
          <w:p w14:paraId="2604E82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254BEA3B"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tcPr>
          <w:p w14:paraId="6C65A02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11BE5715" w14:textId="77777777" w:rsidR="00D619B9" w:rsidRPr="00202105" w:rsidRDefault="00D619B9">
            <w:pPr>
              <w:pStyle w:val="TAC"/>
            </w:pPr>
            <w:r w:rsidRPr="00202105">
              <w:t>-</w:t>
            </w:r>
          </w:p>
        </w:tc>
      </w:tr>
      <w:tr w:rsidR="00D619B9" w:rsidRPr="00202105" w14:paraId="3E1FD797" w14:textId="77777777">
        <w:tc>
          <w:tcPr>
            <w:tcW w:w="648" w:type="dxa"/>
            <w:tcBorders>
              <w:top w:val="single" w:sz="4" w:space="0" w:color="auto"/>
              <w:left w:val="single" w:sz="4" w:space="0" w:color="auto"/>
              <w:bottom w:val="single" w:sz="4" w:space="0" w:color="auto"/>
              <w:right w:val="single" w:sz="4" w:space="0" w:color="auto"/>
            </w:tcBorders>
          </w:tcPr>
          <w:p w14:paraId="29E96822" w14:textId="77777777" w:rsidR="00D619B9" w:rsidRPr="00202105" w:rsidRDefault="00D619B9">
            <w:pPr>
              <w:pStyle w:val="TAC"/>
            </w:pPr>
            <w:r w:rsidRPr="00202105">
              <w:t>4b23</w:t>
            </w:r>
          </w:p>
        </w:tc>
        <w:tc>
          <w:tcPr>
            <w:tcW w:w="3854" w:type="dxa"/>
            <w:tcBorders>
              <w:top w:val="single" w:sz="4" w:space="0" w:color="auto"/>
              <w:left w:val="single" w:sz="4" w:space="0" w:color="auto"/>
              <w:bottom w:val="single" w:sz="4" w:space="0" w:color="auto"/>
              <w:right w:val="single" w:sz="4" w:space="0" w:color="auto"/>
            </w:tcBorders>
          </w:tcPr>
          <w:p w14:paraId="7A4CB7A4"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tcPr>
          <w:p w14:paraId="6C2DFFD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3BBDDA1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tcPr>
          <w:p w14:paraId="7D637FB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6D284D06" w14:textId="77777777" w:rsidR="00D619B9" w:rsidRPr="00202105" w:rsidRDefault="00D619B9">
            <w:pPr>
              <w:pStyle w:val="TAC"/>
            </w:pPr>
            <w:r w:rsidRPr="00202105">
              <w:t>-</w:t>
            </w:r>
          </w:p>
        </w:tc>
      </w:tr>
      <w:tr w:rsidR="00D619B9" w:rsidRPr="00202105" w14:paraId="2B7F8ECD" w14:textId="77777777">
        <w:tc>
          <w:tcPr>
            <w:tcW w:w="648" w:type="dxa"/>
            <w:tcBorders>
              <w:top w:val="single" w:sz="4" w:space="0" w:color="auto"/>
              <w:left w:val="single" w:sz="4" w:space="0" w:color="auto"/>
              <w:bottom w:val="single" w:sz="4" w:space="0" w:color="auto"/>
              <w:right w:val="single" w:sz="4" w:space="0" w:color="auto"/>
            </w:tcBorders>
          </w:tcPr>
          <w:p w14:paraId="669E91CC" w14:textId="77777777" w:rsidR="00D619B9" w:rsidRPr="00202105" w:rsidRDefault="00D619B9">
            <w:pPr>
              <w:pStyle w:val="TAC"/>
            </w:pPr>
            <w:r w:rsidRPr="00202105">
              <w:t>4b24</w:t>
            </w:r>
          </w:p>
        </w:tc>
        <w:tc>
          <w:tcPr>
            <w:tcW w:w="3854" w:type="dxa"/>
            <w:tcBorders>
              <w:top w:val="single" w:sz="4" w:space="0" w:color="auto"/>
              <w:left w:val="single" w:sz="4" w:space="0" w:color="auto"/>
              <w:bottom w:val="single" w:sz="4" w:space="0" w:color="auto"/>
              <w:right w:val="single" w:sz="4" w:space="0" w:color="auto"/>
            </w:tcBorders>
          </w:tcPr>
          <w:p w14:paraId="6C4C260F"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tcPr>
          <w:p w14:paraId="405CFD51"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tcPr>
          <w:p w14:paraId="4A6EED9C"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tcPr>
          <w:p w14:paraId="1C9E43B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7E98158C" w14:textId="77777777" w:rsidR="00D619B9" w:rsidRPr="00202105" w:rsidRDefault="00D619B9">
            <w:pPr>
              <w:pStyle w:val="TAC"/>
            </w:pPr>
            <w:r w:rsidRPr="00202105">
              <w:t>-</w:t>
            </w:r>
          </w:p>
        </w:tc>
      </w:tr>
      <w:tr w:rsidR="00D619B9" w:rsidRPr="00202105" w14:paraId="74E6BB95" w14:textId="77777777">
        <w:tc>
          <w:tcPr>
            <w:tcW w:w="648" w:type="dxa"/>
            <w:tcBorders>
              <w:top w:val="single" w:sz="4" w:space="0" w:color="auto"/>
              <w:left w:val="single" w:sz="4" w:space="0" w:color="auto"/>
              <w:bottom w:val="single" w:sz="4" w:space="0" w:color="auto"/>
              <w:right w:val="single" w:sz="4" w:space="0" w:color="auto"/>
            </w:tcBorders>
          </w:tcPr>
          <w:p w14:paraId="57961A86" w14:textId="77777777" w:rsidR="00D619B9" w:rsidRPr="00202105" w:rsidRDefault="00D619B9">
            <w:pPr>
              <w:pStyle w:val="TAC"/>
            </w:pPr>
            <w:r w:rsidRPr="00202105">
              <w:t>4b25</w:t>
            </w:r>
          </w:p>
        </w:tc>
        <w:tc>
          <w:tcPr>
            <w:tcW w:w="3854" w:type="dxa"/>
            <w:tcBorders>
              <w:top w:val="single" w:sz="4" w:space="0" w:color="auto"/>
              <w:left w:val="single" w:sz="4" w:space="0" w:color="auto"/>
              <w:bottom w:val="single" w:sz="4" w:space="0" w:color="auto"/>
              <w:right w:val="single" w:sz="4" w:space="0" w:color="auto"/>
            </w:tcBorders>
          </w:tcPr>
          <w:p w14:paraId="34846E88"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tcPr>
          <w:p w14:paraId="579127CE" w14:textId="77777777" w:rsidR="00D619B9" w:rsidRPr="00202105" w:rsidRDefault="00D619B9">
            <w:pPr>
              <w:pStyle w:val="TAC"/>
            </w:pPr>
            <w:r w:rsidRPr="00202105">
              <w:sym w:font="Wingdings" w:char="F0E0"/>
            </w:r>
          </w:p>
        </w:tc>
        <w:tc>
          <w:tcPr>
            <w:tcW w:w="2976" w:type="dxa"/>
            <w:tcBorders>
              <w:top w:val="single" w:sz="4" w:space="0" w:color="auto"/>
              <w:left w:val="single" w:sz="4" w:space="0" w:color="auto"/>
              <w:bottom w:val="single" w:sz="4" w:space="0" w:color="auto"/>
              <w:right w:val="single" w:sz="4" w:space="0" w:color="auto"/>
            </w:tcBorders>
          </w:tcPr>
          <w:p w14:paraId="76B0DFDA"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tcPr>
          <w:p w14:paraId="7A889C1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65D9F05B" w14:textId="77777777" w:rsidR="00D619B9" w:rsidRPr="00202105" w:rsidRDefault="00D619B9">
            <w:pPr>
              <w:pStyle w:val="TAC"/>
            </w:pPr>
            <w:r w:rsidRPr="00202105">
              <w:t>-</w:t>
            </w:r>
          </w:p>
        </w:tc>
      </w:tr>
      <w:tr w:rsidR="00D619B9" w:rsidRPr="00202105" w14:paraId="72044103" w14:textId="77777777">
        <w:tc>
          <w:tcPr>
            <w:tcW w:w="648" w:type="dxa"/>
            <w:tcBorders>
              <w:top w:val="single" w:sz="4" w:space="0" w:color="auto"/>
              <w:left w:val="single" w:sz="4" w:space="0" w:color="auto"/>
              <w:bottom w:val="single" w:sz="4" w:space="0" w:color="auto"/>
              <w:right w:val="single" w:sz="4" w:space="0" w:color="auto"/>
            </w:tcBorders>
          </w:tcPr>
          <w:p w14:paraId="52B72BE1" w14:textId="77777777" w:rsidR="00D619B9" w:rsidRPr="00202105" w:rsidRDefault="00D619B9">
            <w:pPr>
              <w:pStyle w:val="TAC"/>
            </w:pPr>
            <w:r w:rsidRPr="00202105">
              <w:t>4b26</w:t>
            </w:r>
          </w:p>
        </w:tc>
        <w:tc>
          <w:tcPr>
            <w:tcW w:w="3854" w:type="dxa"/>
            <w:tcBorders>
              <w:top w:val="single" w:sz="4" w:space="0" w:color="auto"/>
              <w:left w:val="single" w:sz="4" w:space="0" w:color="auto"/>
              <w:bottom w:val="single" w:sz="4" w:space="0" w:color="auto"/>
              <w:right w:val="single" w:sz="4" w:space="0" w:color="auto"/>
            </w:tcBorders>
          </w:tcPr>
          <w:p w14:paraId="581B2E2E"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tcPr>
          <w:p w14:paraId="25C77394"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tcPr>
          <w:p w14:paraId="6FA9B893"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tcPr>
          <w:p w14:paraId="5D1AC800"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677797B7" w14:textId="77777777" w:rsidR="00D619B9" w:rsidRPr="00202105" w:rsidRDefault="00D619B9">
            <w:pPr>
              <w:pStyle w:val="TAC"/>
            </w:pPr>
            <w:r w:rsidRPr="00202105">
              <w:t>-</w:t>
            </w:r>
          </w:p>
        </w:tc>
      </w:tr>
      <w:tr w:rsidR="00D619B9" w:rsidRPr="00202105" w14:paraId="14DC3484" w14:textId="77777777">
        <w:tc>
          <w:tcPr>
            <w:tcW w:w="648" w:type="dxa"/>
            <w:tcBorders>
              <w:top w:val="single" w:sz="4" w:space="0" w:color="auto"/>
              <w:left w:val="single" w:sz="4" w:space="0" w:color="auto"/>
              <w:bottom w:val="single" w:sz="4" w:space="0" w:color="auto"/>
              <w:right w:val="single" w:sz="4" w:space="0" w:color="auto"/>
            </w:tcBorders>
          </w:tcPr>
          <w:p w14:paraId="283F01C2" w14:textId="77777777" w:rsidR="00D619B9" w:rsidRPr="00202105" w:rsidRDefault="00D619B9">
            <w:pPr>
              <w:pStyle w:val="TAC"/>
            </w:pPr>
            <w:r w:rsidRPr="00202105">
              <w:t>4b27</w:t>
            </w:r>
          </w:p>
        </w:tc>
        <w:tc>
          <w:tcPr>
            <w:tcW w:w="3854" w:type="dxa"/>
            <w:tcBorders>
              <w:top w:val="single" w:sz="4" w:space="0" w:color="auto"/>
              <w:left w:val="single" w:sz="4" w:space="0" w:color="auto"/>
              <w:bottom w:val="single" w:sz="4" w:space="0" w:color="auto"/>
              <w:right w:val="single" w:sz="4" w:space="0" w:color="auto"/>
            </w:tcBorders>
          </w:tcPr>
          <w:p w14:paraId="14333816" w14:textId="77777777" w:rsidR="00D619B9" w:rsidRPr="00202105" w:rsidRDefault="00D619B9">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tcPr>
          <w:p w14:paraId="0BFB57D9"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tcPr>
          <w:p w14:paraId="4465C79E"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tcPr>
          <w:p w14:paraId="0FA7E38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36D141F5" w14:textId="77777777" w:rsidR="00D619B9" w:rsidRPr="00202105" w:rsidRDefault="00D619B9">
            <w:pPr>
              <w:pStyle w:val="TAC"/>
            </w:pPr>
            <w:r w:rsidRPr="00202105">
              <w:t>-</w:t>
            </w:r>
          </w:p>
        </w:tc>
      </w:tr>
      <w:tr w:rsidR="00D619B9" w:rsidRPr="00202105" w14:paraId="072FD3BE" w14:textId="77777777">
        <w:tc>
          <w:tcPr>
            <w:tcW w:w="9606" w:type="dxa"/>
            <w:gridSpan w:val="6"/>
            <w:tcBorders>
              <w:top w:val="single" w:sz="4" w:space="0" w:color="auto"/>
              <w:left w:val="single" w:sz="4" w:space="0" w:color="auto"/>
              <w:bottom w:val="single" w:sz="4" w:space="0" w:color="auto"/>
              <w:right w:val="single" w:sz="4" w:space="0" w:color="auto"/>
            </w:tcBorders>
          </w:tcPr>
          <w:p w14:paraId="5ED75DA1" w14:textId="77777777" w:rsidR="00D619B9" w:rsidRPr="00202105" w:rsidRDefault="00D619B9">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p>
        </w:tc>
      </w:tr>
    </w:tbl>
    <w:p w14:paraId="50DAC2DD" w14:textId="77777777" w:rsidR="00D619B9" w:rsidRPr="00202105" w:rsidRDefault="00D619B9" w:rsidP="00C826D8"/>
    <w:p w14:paraId="737283E1" w14:textId="77777777" w:rsidR="00D619B9" w:rsidRPr="00202105" w:rsidRDefault="00D619B9" w:rsidP="00D619B9">
      <w:pPr>
        <w:pStyle w:val="H6"/>
        <w:rPr>
          <w:snapToGrid w:val="0"/>
        </w:rPr>
      </w:pPr>
      <w:r w:rsidRPr="00202105">
        <w:rPr>
          <w:snapToGrid w:val="0"/>
        </w:rPr>
        <w:lastRenderedPageBreak/>
        <w:t>11.5.14.3.3</w:t>
      </w:r>
      <w:r w:rsidRPr="00202105">
        <w:rPr>
          <w:snapToGrid w:val="0"/>
        </w:rPr>
        <w:tab/>
        <w:t>Specific message contents</w:t>
      </w:r>
    </w:p>
    <w:p w14:paraId="0B3A48A6" w14:textId="77777777" w:rsidR="00D619B9" w:rsidRPr="00202105" w:rsidRDefault="00D619B9" w:rsidP="00D619B9">
      <w:pPr>
        <w:pStyle w:val="TH"/>
      </w:pPr>
      <w:r w:rsidRPr="00202105">
        <w:t>Table 11.5.14</w:t>
      </w:r>
      <w:r w:rsidRPr="00202105">
        <w:rPr>
          <w:snapToGrid w:val="0"/>
        </w:rPr>
        <w:t>.3.3</w:t>
      </w:r>
      <w:r w:rsidRPr="00202105">
        <w:t xml:space="preserve">-1: SIB1 for NR Cell 1 (All steps, Table </w:t>
      </w:r>
      <w:r w:rsidRPr="00202105">
        <w:rPr>
          <w:lang w:eastAsia="x-none"/>
        </w:rPr>
        <w:t>11.5.14.3.2-1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D619B9" w:rsidRPr="00202105" w14:paraId="1E9B9627" w14:textId="77777777">
        <w:trPr>
          <w:cantSplit/>
        </w:trPr>
        <w:tc>
          <w:tcPr>
            <w:tcW w:w="9625" w:type="dxa"/>
            <w:gridSpan w:val="4"/>
          </w:tcPr>
          <w:p w14:paraId="5601D029" w14:textId="77777777" w:rsidR="00D619B9" w:rsidRPr="00202105" w:rsidRDefault="00D619B9">
            <w:pPr>
              <w:pStyle w:val="TAL"/>
            </w:pPr>
            <w:r w:rsidRPr="00202105">
              <w:t>Derivation Path: TS 38.508-1 [4] table 4.6.1-28</w:t>
            </w:r>
          </w:p>
        </w:tc>
      </w:tr>
      <w:tr w:rsidR="00D619B9" w:rsidRPr="00202105" w14:paraId="2F8508CA" w14:textId="77777777">
        <w:tc>
          <w:tcPr>
            <w:tcW w:w="4535" w:type="dxa"/>
          </w:tcPr>
          <w:p w14:paraId="51DC272A" w14:textId="77777777" w:rsidR="00D619B9" w:rsidRPr="00202105" w:rsidRDefault="00D619B9">
            <w:pPr>
              <w:pStyle w:val="TAH"/>
            </w:pPr>
            <w:r w:rsidRPr="00202105">
              <w:t>Information Element</w:t>
            </w:r>
          </w:p>
        </w:tc>
        <w:tc>
          <w:tcPr>
            <w:tcW w:w="2267" w:type="dxa"/>
          </w:tcPr>
          <w:p w14:paraId="05D75DAA" w14:textId="77777777" w:rsidR="00D619B9" w:rsidRPr="00202105" w:rsidRDefault="00D619B9">
            <w:pPr>
              <w:pStyle w:val="TAH"/>
            </w:pPr>
            <w:r w:rsidRPr="00202105">
              <w:t>Value/remark</w:t>
            </w:r>
          </w:p>
        </w:tc>
        <w:tc>
          <w:tcPr>
            <w:tcW w:w="1700" w:type="dxa"/>
          </w:tcPr>
          <w:p w14:paraId="3230E959" w14:textId="77777777" w:rsidR="00D619B9" w:rsidRPr="00202105" w:rsidRDefault="00D619B9">
            <w:pPr>
              <w:pStyle w:val="TAH"/>
            </w:pPr>
            <w:r w:rsidRPr="00202105">
              <w:t>Comment</w:t>
            </w:r>
          </w:p>
        </w:tc>
        <w:tc>
          <w:tcPr>
            <w:tcW w:w="1123" w:type="dxa"/>
          </w:tcPr>
          <w:p w14:paraId="1974C3B7" w14:textId="77777777" w:rsidR="00D619B9" w:rsidRPr="00202105" w:rsidRDefault="00D619B9">
            <w:pPr>
              <w:pStyle w:val="TAH"/>
            </w:pPr>
            <w:r w:rsidRPr="00202105">
              <w:t>Condition</w:t>
            </w:r>
          </w:p>
        </w:tc>
      </w:tr>
      <w:tr w:rsidR="00D619B9" w:rsidRPr="00202105" w14:paraId="5F68B58D" w14:textId="77777777">
        <w:tc>
          <w:tcPr>
            <w:tcW w:w="4535" w:type="dxa"/>
          </w:tcPr>
          <w:p w14:paraId="1DAF07E6" w14:textId="77777777" w:rsidR="00D619B9" w:rsidRPr="00202105" w:rsidRDefault="00D619B9">
            <w:pPr>
              <w:pStyle w:val="TAH"/>
              <w:jc w:val="left"/>
              <w:rPr>
                <w:b w:val="0"/>
              </w:rPr>
            </w:pPr>
            <w:r w:rsidRPr="00202105">
              <w:rPr>
                <w:b w:val="0"/>
              </w:rPr>
              <w:t>SIB1 ::= SEQUENCE {</w:t>
            </w:r>
          </w:p>
        </w:tc>
        <w:tc>
          <w:tcPr>
            <w:tcW w:w="2267" w:type="dxa"/>
          </w:tcPr>
          <w:p w14:paraId="5ECEC637" w14:textId="77777777" w:rsidR="00D619B9" w:rsidRPr="00202105" w:rsidRDefault="00D619B9">
            <w:pPr>
              <w:pStyle w:val="TAH"/>
            </w:pPr>
          </w:p>
        </w:tc>
        <w:tc>
          <w:tcPr>
            <w:tcW w:w="1700" w:type="dxa"/>
          </w:tcPr>
          <w:p w14:paraId="3D9706A5" w14:textId="77777777" w:rsidR="00D619B9" w:rsidRPr="00202105" w:rsidRDefault="00D619B9">
            <w:pPr>
              <w:pStyle w:val="TAH"/>
            </w:pPr>
          </w:p>
        </w:tc>
        <w:tc>
          <w:tcPr>
            <w:tcW w:w="1123" w:type="dxa"/>
          </w:tcPr>
          <w:p w14:paraId="65E6B989" w14:textId="77777777" w:rsidR="00D619B9" w:rsidRPr="00202105" w:rsidRDefault="00D619B9">
            <w:pPr>
              <w:pStyle w:val="TAH"/>
            </w:pPr>
          </w:p>
        </w:tc>
      </w:tr>
      <w:tr w:rsidR="00D619B9" w:rsidRPr="00202105" w14:paraId="16EE7D46" w14:textId="77777777">
        <w:tc>
          <w:tcPr>
            <w:tcW w:w="4535" w:type="dxa"/>
          </w:tcPr>
          <w:p w14:paraId="4F09DAEE" w14:textId="77777777" w:rsidR="00D619B9" w:rsidRPr="00202105" w:rsidRDefault="00D619B9">
            <w:pPr>
              <w:pStyle w:val="TAL"/>
            </w:pPr>
            <w:r w:rsidRPr="00202105">
              <w:t xml:space="preserve">  ims-EmergencySupport</w:t>
            </w:r>
          </w:p>
        </w:tc>
        <w:tc>
          <w:tcPr>
            <w:tcW w:w="2267" w:type="dxa"/>
          </w:tcPr>
          <w:p w14:paraId="4820CE34" w14:textId="77777777" w:rsidR="00D619B9" w:rsidRPr="00202105" w:rsidRDefault="00D619B9">
            <w:pPr>
              <w:pStyle w:val="TAL"/>
            </w:pPr>
            <w:r w:rsidRPr="00202105">
              <w:t>Not present</w:t>
            </w:r>
          </w:p>
        </w:tc>
        <w:tc>
          <w:tcPr>
            <w:tcW w:w="1700" w:type="dxa"/>
          </w:tcPr>
          <w:p w14:paraId="2D937064" w14:textId="77777777" w:rsidR="00D619B9" w:rsidRPr="00202105" w:rsidRDefault="00D619B9">
            <w:pPr>
              <w:pStyle w:val="TAL"/>
            </w:pPr>
            <w:r w:rsidRPr="00202105">
              <w:t>Not support eCall</w:t>
            </w:r>
          </w:p>
          <w:p w14:paraId="0C4B7B75" w14:textId="77777777" w:rsidR="00D619B9" w:rsidRPr="00202105" w:rsidRDefault="00D619B9">
            <w:pPr>
              <w:pStyle w:val="TAL"/>
            </w:pPr>
            <w:r w:rsidRPr="00202105">
              <w:t>over IMS services</w:t>
            </w:r>
          </w:p>
        </w:tc>
        <w:tc>
          <w:tcPr>
            <w:tcW w:w="1123" w:type="dxa"/>
          </w:tcPr>
          <w:p w14:paraId="46CBE3C9" w14:textId="77777777" w:rsidR="00D619B9" w:rsidRPr="00202105" w:rsidRDefault="00D619B9">
            <w:pPr>
              <w:pStyle w:val="TAL"/>
            </w:pPr>
          </w:p>
        </w:tc>
      </w:tr>
      <w:tr w:rsidR="00D619B9" w:rsidRPr="00202105" w14:paraId="20CD1074" w14:textId="77777777">
        <w:tc>
          <w:tcPr>
            <w:tcW w:w="4535" w:type="dxa"/>
          </w:tcPr>
          <w:p w14:paraId="5648A571" w14:textId="77777777" w:rsidR="00D619B9" w:rsidRPr="00202105" w:rsidRDefault="00D619B9">
            <w:pPr>
              <w:pStyle w:val="TAL"/>
            </w:pPr>
            <w:r w:rsidRPr="00202105">
              <w:t xml:space="preserve">  eCallOverIMS-Support</w:t>
            </w:r>
          </w:p>
        </w:tc>
        <w:tc>
          <w:tcPr>
            <w:tcW w:w="2267" w:type="dxa"/>
          </w:tcPr>
          <w:p w14:paraId="3BFFD70A" w14:textId="77777777" w:rsidR="00D619B9" w:rsidRPr="00202105" w:rsidRDefault="00D619B9">
            <w:pPr>
              <w:pStyle w:val="TAL"/>
            </w:pPr>
            <w:r w:rsidRPr="00202105">
              <w:t>Not present</w:t>
            </w:r>
          </w:p>
        </w:tc>
        <w:tc>
          <w:tcPr>
            <w:tcW w:w="1700" w:type="dxa"/>
          </w:tcPr>
          <w:p w14:paraId="60E95F31" w14:textId="77777777" w:rsidR="00D619B9" w:rsidRPr="00202105" w:rsidRDefault="00D619B9">
            <w:pPr>
              <w:pStyle w:val="TAL"/>
            </w:pPr>
            <w:r w:rsidRPr="00202105">
              <w:t>Not support IMS</w:t>
            </w:r>
          </w:p>
          <w:p w14:paraId="73F5BC5B" w14:textId="77777777" w:rsidR="00D619B9" w:rsidRPr="00202105" w:rsidRDefault="00D619B9">
            <w:pPr>
              <w:pStyle w:val="TAL"/>
            </w:pPr>
            <w:r w:rsidRPr="00202105">
              <w:t>emergency call</w:t>
            </w:r>
          </w:p>
        </w:tc>
        <w:tc>
          <w:tcPr>
            <w:tcW w:w="1123" w:type="dxa"/>
          </w:tcPr>
          <w:p w14:paraId="3547DBEE" w14:textId="77777777" w:rsidR="00D619B9" w:rsidRPr="00202105" w:rsidRDefault="00D619B9">
            <w:pPr>
              <w:pStyle w:val="TAL"/>
            </w:pPr>
          </w:p>
        </w:tc>
      </w:tr>
      <w:tr w:rsidR="00D619B9" w:rsidRPr="00202105" w14:paraId="2FD1DABD" w14:textId="77777777">
        <w:tc>
          <w:tcPr>
            <w:tcW w:w="4535" w:type="dxa"/>
          </w:tcPr>
          <w:p w14:paraId="75FD078E" w14:textId="77777777" w:rsidR="00D619B9" w:rsidRPr="00202105" w:rsidRDefault="00D619B9">
            <w:pPr>
              <w:pStyle w:val="TAL"/>
            </w:pPr>
            <w:r w:rsidRPr="00202105">
              <w:t>}</w:t>
            </w:r>
          </w:p>
        </w:tc>
        <w:tc>
          <w:tcPr>
            <w:tcW w:w="2267" w:type="dxa"/>
          </w:tcPr>
          <w:p w14:paraId="0717D57D" w14:textId="77777777" w:rsidR="00D619B9" w:rsidRPr="00202105" w:rsidRDefault="00D619B9">
            <w:pPr>
              <w:pStyle w:val="TAL"/>
            </w:pPr>
          </w:p>
        </w:tc>
        <w:tc>
          <w:tcPr>
            <w:tcW w:w="1700" w:type="dxa"/>
          </w:tcPr>
          <w:p w14:paraId="3865DC7A" w14:textId="77777777" w:rsidR="00D619B9" w:rsidRPr="00202105" w:rsidRDefault="00D619B9">
            <w:pPr>
              <w:pStyle w:val="TAL"/>
            </w:pPr>
          </w:p>
        </w:tc>
        <w:tc>
          <w:tcPr>
            <w:tcW w:w="1123" w:type="dxa"/>
          </w:tcPr>
          <w:p w14:paraId="36C7F369" w14:textId="77777777" w:rsidR="00D619B9" w:rsidRPr="00202105" w:rsidRDefault="00D619B9">
            <w:pPr>
              <w:pStyle w:val="TAL"/>
            </w:pPr>
          </w:p>
        </w:tc>
      </w:tr>
    </w:tbl>
    <w:p w14:paraId="20C1451A" w14:textId="77777777" w:rsidR="00D619B9" w:rsidRPr="00202105" w:rsidRDefault="00D619B9" w:rsidP="00C826D8"/>
    <w:p w14:paraId="3184B204" w14:textId="77777777" w:rsidR="00D619B9" w:rsidRPr="00202105" w:rsidRDefault="00D619B9" w:rsidP="00D619B9">
      <w:pPr>
        <w:pStyle w:val="TH"/>
      </w:pPr>
      <w:r w:rsidRPr="00202105">
        <w:t>Table 11.5.14.3.3-2: RRC CONNECTION REQUEST (Step 4a12,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1139DF5E" w14:textId="77777777">
        <w:trPr>
          <w:cantSplit/>
        </w:trPr>
        <w:tc>
          <w:tcPr>
            <w:tcW w:w="9635" w:type="dxa"/>
            <w:gridSpan w:val="4"/>
          </w:tcPr>
          <w:p w14:paraId="4AAE0670" w14:textId="77777777" w:rsidR="00D619B9" w:rsidRPr="00202105" w:rsidRDefault="00D619B9">
            <w:pPr>
              <w:pStyle w:val="TAL"/>
            </w:pPr>
            <w:r w:rsidRPr="00202105">
              <w:t>Derivation Path: TS 34.108 clause 9.1.1</w:t>
            </w:r>
          </w:p>
        </w:tc>
      </w:tr>
      <w:tr w:rsidR="00D619B9" w:rsidRPr="00202105" w14:paraId="35254F5A" w14:textId="77777777">
        <w:tc>
          <w:tcPr>
            <w:tcW w:w="4535" w:type="dxa"/>
          </w:tcPr>
          <w:p w14:paraId="743AC31B" w14:textId="77777777" w:rsidR="00D619B9" w:rsidRPr="00202105" w:rsidRDefault="00D619B9">
            <w:pPr>
              <w:pStyle w:val="TAH"/>
            </w:pPr>
            <w:r w:rsidRPr="00202105">
              <w:t>Information Element</w:t>
            </w:r>
          </w:p>
        </w:tc>
        <w:tc>
          <w:tcPr>
            <w:tcW w:w="2267" w:type="dxa"/>
          </w:tcPr>
          <w:p w14:paraId="0D5BD83A" w14:textId="77777777" w:rsidR="00D619B9" w:rsidRPr="00202105" w:rsidRDefault="00D619B9">
            <w:pPr>
              <w:pStyle w:val="TAH"/>
            </w:pPr>
            <w:r w:rsidRPr="00202105">
              <w:t>Value/remark</w:t>
            </w:r>
          </w:p>
        </w:tc>
        <w:tc>
          <w:tcPr>
            <w:tcW w:w="1700" w:type="dxa"/>
          </w:tcPr>
          <w:p w14:paraId="1782CE76" w14:textId="77777777" w:rsidR="00D619B9" w:rsidRPr="00202105" w:rsidRDefault="00D619B9">
            <w:pPr>
              <w:pStyle w:val="TAH"/>
            </w:pPr>
            <w:r w:rsidRPr="00202105">
              <w:t>Comment</w:t>
            </w:r>
          </w:p>
        </w:tc>
        <w:tc>
          <w:tcPr>
            <w:tcW w:w="1133" w:type="dxa"/>
          </w:tcPr>
          <w:p w14:paraId="103750D9" w14:textId="77777777" w:rsidR="00D619B9" w:rsidRPr="00202105" w:rsidRDefault="00D619B9">
            <w:pPr>
              <w:pStyle w:val="TAH"/>
            </w:pPr>
            <w:r w:rsidRPr="00202105">
              <w:t>Condition</w:t>
            </w:r>
          </w:p>
        </w:tc>
      </w:tr>
      <w:tr w:rsidR="00D619B9" w:rsidRPr="00202105" w14:paraId="2A7EE53D" w14:textId="77777777">
        <w:tc>
          <w:tcPr>
            <w:tcW w:w="4535" w:type="dxa"/>
          </w:tcPr>
          <w:p w14:paraId="73620436" w14:textId="77777777" w:rsidR="00D619B9" w:rsidRPr="00202105" w:rsidRDefault="00D619B9">
            <w:pPr>
              <w:pStyle w:val="TAL"/>
            </w:pPr>
            <w:r w:rsidRPr="00202105">
              <w:t>Establishment cause</w:t>
            </w:r>
          </w:p>
        </w:tc>
        <w:tc>
          <w:tcPr>
            <w:tcW w:w="2267" w:type="dxa"/>
          </w:tcPr>
          <w:p w14:paraId="124887A0" w14:textId="77777777" w:rsidR="00D619B9" w:rsidRPr="00202105" w:rsidRDefault="00D619B9">
            <w:pPr>
              <w:pStyle w:val="TAL"/>
            </w:pPr>
            <w:r w:rsidRPr="00202105">
              <w:t>Emergency Call</w:t>
            </w:r>
          </w:p>
        </w:tc>
        <w:tc>
          <w:tcPr>
            <w:tcW w:w="1700" w:type="dxa"/>
          </w:tcPr>
          <w:p w14:paraId="0387D048" w14:textId="77777777" w:rsidR="00D619B9" w:rsidRPr="00202105" w:rsidRDefault="00D619B9">
            <w:pPr>
              <w:pStyle w:val="TAL"/>
            </w:pPr>
          </w:p>
        </w:tc>
        <w:tc>
          <w:tcPr>
            <w:tcW w:w="1133" w:type="dxa"/>
          </w:tcPr>
          <w:p w14:paraId="0C4E14C1" w14:textId="77777777" w:rsidR="00D619B9" w:rsidRPr="00202105" w:rsidRDefault="00D619B9">
            <w:pPr>
              <w:pStyle w:val="TAL"/>
            </w:pPr>
          </w:p>
        </w:tc>
      </w:tr>
    </w:tbl>
    <w:p w14:paraId="612D26AE" w14:textId="77777777" w:rsidR="00D619B9" w:rsidRPr="00202105" w:rsidRDefault="00D619B9" w:rsidP="00D619B9"/>
    <w:p w14:paraId="1C31D308" w14:textId="77777777" w:rsidR="00D619B9" w:rsidRPr="00202105" w:rsidRDefault="00D619B9" w:rsidP="00D619B9">
      <w:pPr>
        <w:pStyle w:val="TH"/>
      </w:pPr>
      <w:r w:rsidRPr="00202105">
        <w:t>Table 11.5.14.3.3-3: CM SERVICE REQUEST (Steps 4a15 and 4b10,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57B06018" w14:textId="77777777">
        <w:trPr>
          <w:cantSplit/>
        </w:trPr>
        <w:tc>
          <w:tcPr>
            <w:tcW w:w="9635" w:type="dxa"/>
            <w:gridSpan w:val="4"/>
          </w:tcPr>
          <w:p w14:paraId="3E798A03" w14:textId="77777777" w:rsidR="00D619B9" w:rsidRPr="00202105" w:rsidRDefault="00D619B9">
            <w:pPr>
              <w:pStyle w:val="TAL"/>
            </w:pPr>
            <w:r w:rsidRPr="00202105">
              <w:t>Derivation Path: TS 24.008[43] Table 9.2.11</w:t>
            </w:r>
          </w:p>
        </w:tc>
      </w:tr>
      <w:tr w:rsidR="00D619B9" w:rsidRPr="00202105" w14:paraId="71D5AFF0" w14:textId="77777777">
        <w:tc>
          <w:tcPr>
            <w:tcW w:w="4535" w:type="dxa"/>
          </w:tcPr>
          <w:p w14:paraId="24634BBE" w14:textId="77777777" w:rsidR="00D619B9" w:rsidRPr="00202105" w:rsidRDefault="00D619B9">
            <w:pPr>
              <w:pStyle w:val="TAH"/>
            </w:pPr>
            <w:r w:rsidRPr="00202105">
              <w:t>Information Element</w:t>
            </w:r>
          </w:p>
        </w:tc>
        <w:tc>
          <w:tcPr>
            <w:tcW w:w="2267" w:type="dxa"/>
          </w:tcPr>
          <w:p w14:paraId="105D7565" w14:textId="77777777" w:rsidR="00D619B9" w:rsidRPr="00202105" w:rsidRDefault="00D619B9">
            <w:pPr>
              <w:pStyle w:val="TAH"/>
            </w:pPr>
            <w:r w:rsidRPr="00202105">
              <w:t>Value/remark</w:t>
            </w:r>
          </w:p>
        </w:tc>
        <w:tc>
          <w:tcPr>
            <w:tcW w:w="1700" w:type="dxa"/>
          </w:tcPr>
          <w:p w14:paraId="6C6D4E19" w14:textId="77777777" w:rsidR="00D619B9" w:rsidRPr="00202105" w:rsidRDefault="00D619B9">
            <w:pPr>
              <w:pStyle w:val="TAH"/>
            </w:pPr>
            <w:r w:rsidRPr="00202105">
              <w:t>Comment</w:t>
            </w:r>
          </w:p>
        </w:tc>
        <w:tc>
          <w:tcPr>
            <w:tcW w:w="1133" w:type="dxa"/>
          </w:tcPr>
          <w:p w14:paraId="385A0DF1" w14:textId="77777777" w:rsidR="00D619B9" w:rsidRPr="00202105" w:rsidRDefault="00D619B9">
            <w:pPr>
              <w:pStyle w:val="TAH"/>
            </w:pPr>
            <w:r w:rsidRPr="00202105">
              <w:t>Condition</w:t>
            </w:r>
          </w:p>
        </w:tc>
      </w:tr>
      <w:tr w:rsidR="00D619B9" w:rsidRPr="00202105" w14:paraId="4351DFF6" w14:textId="77777777">
        <w:tc>
          <w:tcPr>
            <w:tcW w:w="4535" w:type="dxa"/>
          </w:tcPr>
          <w:p w14:paraId="2DCB7EC7" w14:textId="77777777" w:rsidR="00D619B9" w:rsidRPr="00202105" w:rsidRDefault="00D619B9">
            <w:pPr>
              <w:pStyle w:val="TAL"/>
            </w:pPr>
            <w:r w:rsidRPr="00202105">
              <w:t>CM service type</w:t>
            </w:r>
          </w:p>
        </w:tc>
        <w:tc>
          <w:tcPr>
            <w:tcW w:w="2267" w:type="dxa"/>
          </w:tcPr>
          <w:p w14:paraId="72CB640B" w14:textId="77777777" w:rsidR="00D619B9" w:rsidRPr="00202105" w:rsidRDefault="00D619B9">
            <w:pPr>
              <w:pStyle w:val="TAL"/>
            </w:pPr>
            <w:r w:rsidRPr="00202105">
              <w:t>0010</w:t>
            </w:r>
          </w:p>
        </w:tc>
        <w:tc>
          <w:tcPr>
            <w:tcW w:w="1700" w:type="dxa"/>
          </w:tcPr>
          <w:p w14:paraId="7FC9EC55" w14:textId="77777777" w:rsidR="00D619B9" w:rsidRPr="00202105" w:rsidRDefault="00D619B9">
            <w:pPr>
              <w:pStyle w:val="TAL"/>
            </w:pPr>
            <w:r w:rsidRPr="00202105">
              <w:t>Emergency call establishment</w:t>
            </w:r>
          </w:p>
        </w:tc>
        <w:tc>
          <w:tcPr>
            <w:tcW w:w="1133" w:type="dxa"/>
          </w:tcPr>
          <w:p w14:paraId="007C8047" w14:textId="77777777" w:rsidR="00D619B9" w:rsidRPr="00202105" w:rsidRDefault="00D619B9">
            <w:pPr>
              <w:pStyle w:val="TAL"/>
            </w:pPr>
          </w:p>
        </w:tc>
      </w:tr>
    </w:tbl>
    <w:p w14:paraId="3709B4BD" w14:textId="77777777" w:rsidR="00D619B9" w:rsidRPr="00202105" w:rsidRDefault="00D619B9" w:rsidP="00D619B9"/>
    <w:p w14:paraId="0A6789D6" w14:textId="77777777" w:rsidR="00D619B9" w:rsidRPr="00202105" w:rsidRDefault="00D619B9" w:rsidP="00D619B9">
      <w:pPr>
        <w:pStyle w:val="TH"/>
      </w:pPr>
      <w:r w:rsidRPr="00202105">
        <w:t>Table 11.5.14.3.3-4: CHANNEL REQUEST (Step 4b8,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6FD8B11A" w14:textId="77777777">
        <w:trPr>
          <w:cantSplit/>
        </w:trPr>
        <w:tc>
          <w:tcPr>
            <w:tcW w:w="9635" w:type="dxa"/>
            <w:gridSpan w:val="4"/>
          </w:tcPr>
          <w:p w14:paraId="411F7BAF" w14:textId="77777777" w:rsidR="00D619B9" w:rsidRPr="00202105" w:rsidRDefault="00D619B9">
            <w:pPr>
              <w:pStyle w:val="TAL"/>
            </w:pPr>
            <w:r w:rsidRPr="00202105">
              <w:t>Derivation Path: TS 44.018 Table 9.1.8.1</w:t>
            </w:r>
          </w:p>
        </w:tc>
      </w:tr>
      <w:tr w:rsidR="00D619B9" w:rsidRPr="00202105" w14:paraId="54DFB9F4" w14:textId="77777777">
        <w:tc>
          <w:tcPr>
            <w:tcW w:w="4535" w:type="dxa"/>
          </w:tcPr>
          <w:p w14:paraId="670F2C0D" w14:textId="77777777" w:rsidR="00D619B9" w:rsidRPr="00202105" w:rsidRDefault="00D619B9">
            <w:pPr>
              <w:pStyle w:val="TAH"/>
            </w:pPr>
            <w:r w:rsidRPr="00202105">
              <w:t>Information Element</w:t>
            </w:r>
          </w:p>
        </w:tc>
        <w:tc>
          <w:tcPr>
            <w:tcW w:w="2267" w:type="dxa"/>
          </w:tcPr>
          <w:p w14:paraId="4C19E76F" w14:textId="77777777" w:rsidR="00D619B9" w:rsidRPr="00202105" w:rsidRDefault="00D619B9">
            <w:pPr>
              <w:pStyle w:val="TAH"/>
            </w:pPr>
            <w:r w:rsidRPr="00202105">
              <w:t>Value/remark</w:t>
            </w:r>
          </w:p>
        </w:tc>
        <w:tc>
          <w:tcPr>
            <w:tcW w:w="1700" w:type="dxa"/>
          </w:tcPr>
          <w:p w14:paraId="18D058B4" w14:textId="77777777" w:rsidR="00D619B9" w:rsidRPr="00202105" w:rsidRDefault="00D619B9">
            <w:pPr>
              <w:pStyle w:val="TAH"/>
            </w:pPr>
            <w:r w:rsidRPr="00202105">
              <w:t>Comment</w:t>
            </w:r>
          </w:p>
        </w:tc>
        <w:tc>
          <w:tcPr>
            <w:tcW w:w="1133" w:type="dxa"/>
          </w:tcPr>
          <w:p w14:paraId="0BE7C0E5" w14:textId="77777777" w:rsidR="00D619B9" w:rsidRPr="00202105" w:rsidRDefault="00D619B9">
            <w:pPr>
              <w:pStyle w:val="TAH"/>
            </w:pPr>
            <w:r w:rsidRPr="00202105">
              <w:t>Condition</w:t>
            </w:r>
          </w:p>
        </w:tc>
      </w:tr>
      <w:tr w:rsidR="00D619B9" w:rsidRPr="00202105" w14:paraId="6B0D3BB1" w14:textId="77777777">
        <w:tc>
          <w:tcPr>
            <w:tcW w:w="4535" w:type="dxa"/>
          </w:tcPr>
          <w:p w14:paraId="25ED984A" w14:textId="77777777" w:rsidR="00D619B9" w:rsidRPr="00202105" w:rsidRDefault="00D619B9">
            <w:pPr>
              <w:pStyle w:val="TAL"/>
            </w:pPr>
            <w:r w:rsidRPr="00202105">
              <w:t>Establishment cause</w:t>
            </w:r>
          </w:p>
        </w:tc>
        <w:tc>
          <w:tcPr>
            <w:tcW w:w="2267" w:type="dxa"/>
          </w:tcPr>
          <w:p w14:paraId="26F80FC6" w14:textId="77777777" w:rsidR="00D619B9" w:rsidRPr="00202105" w:rsidRDefault="00D619B9">
            <w:pPr>
              <w:pStyle w:val="TAL"/>
            </w:pPr>
            <w:r w:rsidRPr="00202105">
              <w:t>101</w:t>
            </w:r>
          </w:p>
        </w:tc>
        <w:tc>
          <w:tcPr>
            <w:tcW w:w="1700" w:type="dxa"/>
          </w:tcPr>
          <w:p w14:paraId="1581DDF3" w14:textId="77777777" w:rsidR="00D619B9" w:rsidRPr="00202105" w:rsidRDefault="00D619B9">
            <w:pPr>
              <w:pStyle w:val="TAL"/>
            </w:pPr>
            <w:r w:rsidRPr="00202105">
              <w:t>Emergency call</w:t>
            </w:r>
          </w:p>
        </w:tc>
        <w:tc>
          <w:tcPr>
            <w:tcW w:w="1133" w:type="dxa"/>
          </w:tcPr>
          <w:p w14:paraId="322C5D8A" w14:textId="77777777" w:rsidR="00D619B9" w:rsidRPr="00202105" w:rsidRDefault="00D619B9">
            <w:pPr>
              <w:pStyle w:val="TAL"/>
            </w:pPr>
          </w:p>
        </w:tc>
      </w:tr>
    </w:tbl>
    <w:p w14:paraId="525E7BBD" w14:textId="77777777" w:rsidR="00D619B9" w:rsidRPr="00202105" w:rsidRDefault="00D619B9" w:rsidP="00C826D8"/>
    <w:p w14:paraId="6764F23B" w14:textId="77777777" w:rsidR="006E214C" w:rsidRPr="00AA7FE5" w:rsidRDefault="006E214C" w:rsidP="006E214C">
      <w:pPr>
        <w:pStyle w:val="Heading3"/>
        <w:ind w:left="1138" w:hanging="1138"/>
        <w:rPr>
          <w:rFonts w:cs="Arial"/>
        </w:rPr>
      </w:pPr>
      <w:r>
        <w:t>11.5.15</w:t>
      </w:r>
      <w:r w:rsidRPr="00AA7FE5">
        <w:tab/>
      </w:r>
      <w:r w:rsidRPr="00AA7FE5">
        <w:rPr>
          <w:rFonts w:cs="Arial"/>
        </w:rPr>
        <w:t xml:space="preserve">eCall Only mode / </w:t>
      </w:r>
      <w:r>
        <w:rPr>
          <w:rFonts w:cs="Arial"/>
        </w:rPr>
        <w:t>5GS</w:t>
      </w:r>
      <w:r w:rsidRPr="00AA7FE5">
        <w:rPr>
          <w:rFonts w:cs="Arial"/>
        </w:rPr>
        <w:t xml:space="preserve"> IMS voice over PS session / </w:t>
      </w:r>
      <w:r>
        <w:rPr>
          <w:rFonts w:cs="Arial"/>
        </w:rPr>
        <w:t>5GS</w:t>
      </w:r>
      <w:r w:rsidRPr="00AA7FE5">
        <w:rPr>
          <w:rFonts w:cs="Arial"/>
        </w:rPr>
        <w:t xml:space="preserve"> supports emergency service / eCall over IMS is not supported</w:t>
      </w:r>
      <w:r w:rsidRPr="00AA7FE5">
        <w:t xml:space="preserve"> / </w:t>
      </w:r>
      <w:r w:rsidRPr="00AA7FE5">
        <w:rPr>
          <w:rFonts w:cs="Arial"/>
        </w:rPr>
        <w:t>emergency call over IMS</w:t>
      </w:r>
    </w:p>
    <w:p w14:paraId="26ADBC51" w14:textId="77777777" w:rsidR="006E214C" w:rsidRPr="00AA7FE5" w:rsidRDefault="006E214C" w:rsidP="006E214C">
      <w:pPr>
        <w:pStyle w:val="H6"/>
      </w:pPr>
      <w:r>
        <w:t>11.5.15</w:t>
      </w:r>
      <w:r w:rsidRPr="00AA7FE5">
        <w:t>.1</w:t>
      </w:r>
      <w:r w:rsidRPr="00AA7FE5">
        <w:tab/>
        <w:t>Test Purpose (TP)</w:t>
      </w:r>
    </w:p>
    <w:p w14:paraId="721E4511" w14:textId="77777777" w:rsidR="006E214C" w:rsidRPr="00AA7FE5" w:rsidRDefault="006E214C" w:rsidP="006E214C">
      <w:pPr>
        <w:pStyle w:val="H6"/>
      </w:pPr>
      <w:r w:rsidRPr="00AA7FE5">
        <w:t>(1)</w:t>
      </w:r>
    </w:p>
    <w:p w14:paraId="0E4C8E9F" w14:textId="77777777" w:rsidR="006E214C" w:rsidRPr="00AA7FE5" w:rsidRDefault="006E214C" w:rsidP="006E214C">
      <w:pPr>
        <w:pStyle w:val="PL"/>
        <w:rPr>
          <w:noProof w:val="0"/>
        </w:rPr>
      </w:pPr>
      <w:r w:rsidRPr="00AA7FE5">
        <w:rPr>
          <w:b/>
          <w:bCs/>
          <w:noProof w:val="0"/>
        </w:rPr>
        <w:t>with</w:t>
      </w:r>
      <w:r w:rsidRPr="00AA7FE5">
        <w:rPr>
          <w:noProof w:val="0"/>
        </w:rPr>
        <w:t xml:space="preserve"> { UE in eCall Only mode is in the state </w:t>
      </w:r>
      <w:r w:rsidRPr="00673385">
        <w:rPr>
          <w:noProof w:val="0"/>
        </w:rPr>
        <w:t>5GMM</w:t>
      </w:r>
      <w:r w:rsidRPr="00354CB0">
        <w:rPr>
          <w:noProof w:val="0"/>
        </w:rPr>
        <w:t>-DEREGISTERED</w:t>
      </w:r>
      <w:r w:rsidRPr="00AA7FE5">
        <w:rPr>
          <w:noProof w:val="0"/>
        </w:rPr>
        <w:t xml:space="preserve"> -DEREGISTERED.eCALL-INACTIVE }</w:t>
      </w:r>
    </w:p>
    <w:p w14:paraId="2A081D8A" w14:textId="77777777" w:rsidR="006E214C" w:rsidRPr="00AA7FE5" w:rsidRDefault="006E214C" w:rsidP="006E214C">
      <w:pPr>
        <w:pStyle w:val="PL"/>
        <w:rPr>
          <w:noProof w:val="0"/>
        </w:rPr>
      </w:pPr>
      <w:r w:rsidRPr="00AA7FE5">
        <w:rPr>
          <w:noProof w:val="0"/>
        </w:rPr>
        <w:t>ensure that {</w:t>
      </w:r>
    </w:p>
    <w:p w14:paraId="1461FE51" w14:textId="77777777" w:rsidR="006E214C" w:rsidRPr="00AA7FE5" w:rsidRDefault="006E214C" w:rsidP="006E214C">
      <w:pPr>
        <w:pStyle w:val="PL"/>
        <w:rPr>
          <w:noProof w:val="0"/>
        </w:rPr>
      </w:pPr>
      <w:r w:rsidRPr="00AA7FE5">
        <w:rPr>
          <w:noProof w:val="0"/>
        </w:rPr>
        <w:t xml:space="preserve">  </w:t>
      </w:r>
      <w:r w:rsidRPr="00AA7FE5">
        <w:rPr>
          <w:b/>
          <w:bCs/>
          <w:noProof w:val="0"/>
        </w:rPr>
        <w:t>when</w:t>
      </w:r>
      <w:r w:rsidRPr="00AA7FE5">
        <w:rPr>
          <w:noProof w:val="0"/>
        </w:rPr>
        <w:t xml:space="preserve"> { when </w:t>
      </w:r>
      <w:r>
        <w:rPr>
          <w:noProof w:val="0"/>
        </w:rPr>
        <w:t>5GS</w:t>
      </w:r>
      <w:r w:rsidRPr="00AA7FE5">
        <w:rPr>
          <w:noProof w:val="0"/>
        </w:rPr>
        <w:t xml:space="preserve"> supports IMS voice over PS, emergency service and does not support eCall over IMS and UE is requested to make a manual eCall }</w:t>
      </w:r>
    </w:p>
    <w:p w14:paraId="0E663256" w14:textId="77777777" w:rsidR="006E214C" w:rsidRPr="00AA7FE5" w:rsidRDefault="006E214C" w:rsidP="006E214C">
      <w:pPr>
        <w:pStyle w:val="PL"/>
        <w:rPr>
          <w:noProof w:val="0"/>
        </w:rPr>
      </w:pPr>
      <w:r w:rsidRPr="00AA7FE5">
        <w:rPr>
          <w:noProof w:val="0"/>
        </w:rPr>
        <w:t xml:space="preserve">    </w:t>
      </w:r>
      <w:r w:rsidRPr="00AA7FE5">
        <w:rPr>
          <w:b/>
          <w:bCs/>
          <w:noProof w:val="0"/>
        </w:rPr>
        <w:t>then</w:t>
      </w:r>
      <w:r w:rsidRPr="00AA7FE5">
        <w:rPr>
          <w:noProof w:val="0"/>
        </w:rPr>
        <w:t xml:space="preserve"> { UE sends RRC</w:t>
      </w:r>
      <w:r>
        <w:rPr>
          <w:noProof w:val="0"/>
        </w:rPr>
        <w:t xml:space="preserve"> Setup</w:t>
      </w:r>
      <w:r w:rsidRPr="00AA7FE5">
        <w:rPr>
          <w:noProof w:val="0"/>
        </w:rPr>
        <w:t xml:space="preserve"> Request message with establishmentCause set to ‘emergency’</w:t>
      </w:r>
      <w:r w:rsidRPr="00AA7FE5">
        <w:t xml:space="preserve"> and </w:t>
      </w:r>
      <w:r w:rsidRPr="00AA7FE5">
        <w:rPr>
          <w:noProof w:val="0"/>
        </w:rPr>
        <w:t>establishes the normal emergency call }</w:t>
      </w:r>
    </w:p>
    <w:p w14:paraId="01A5B69B" w14:textId="77777777" w:rsidR="006E214C" w:rsidRPr="00AA7FE5" w:rsidRDefault="006E214C" w:rsidP="006E214C">
      <w:pPr>
        <w:pStyle w:val="PL"/>
        <w:rPr>
          <w:noProof w:val="0"/>
        </w:rPr>
      </w:pPr>
      <w:r w:rsidRPr="00AA7FE5">
        <w:rPr>
          <w:noProof w:val="0"/>
        </w:rPr>
        <w:t xml:space="preserve">            }</w:t>
      </w:r>
    </w:p>
    <w:p w14:paraId="4D5B15F9" w14:textId="77777777" w:rsidR="006E214C" w:rsidRPr="00AA7FE5" w:rsidRDefault="006E214C" w:rsidP="006E214C">
      <w:pPr>
        <w:pStyle w:val="PL"/>
        <w:rPr>
          <w:noProof w:val="0"/>
        </w:rPr>
      </w:pPr>
    </w:p>
    <w:p w14:paraId="3A66DE1B" w14:textId="77777777" w:rsidR="006E214C" w:rsidRPr="00AA7FE5" w:rsidRDefault="006E214C" w:rsidP="006E214C">
      <w:pPr>
        <w:pStyle w:val="H6"/>
      </w:pPr>
      <w:r>
        <w:t>11.5.15</w:t>
      </w:r>
      <w:r w:rsidRPr="00AA7FE5">
        <w:t>.2</w:t>
      </w:r>
      <w:r w:rsidRPr="00AA7FE5">
        <w:tab/>
        <w:t>Conformance requirements</w:t>
      </w:r>
    </w:p>
    <w:p w14:paraId="17637F4A" w14:textId="77777777" w:rsidR="006E214C" w:rsidRPr="00AA7FE5" w:rsidRDefault="006E214C" w:rsidP="006E214C">
      <w:r w:rsidRPr="00AA7FE5">
        <w:t>References: The conformance requirements covered in the present TC are specified in: TS 23.122, clause 4.4.3.1.1, TS 24.229 clause 5.1.6.11.2 and TS 23.167 Annex H.6. Unless otherwise stated these are Rel-19 requirements.</w:t>
      </w:r>
    </w:p>
    <w:p w14:paraId="5F16E650" w14:textId="77777777" w:rsidR="006E214C" w:rsidRPr="00AA7FE5" w:rsidRDefault="006E214C" w:rsidP="006E214C">
      <w:r w:rsidRPr="00AA7FE5">
        <w:t>[TS 23.122 clause 4.4.3.1.1]</w:t>
      </w:r>
    </w:p>
    <w:p w14:paraId="0C8E8041" w14:textId="77777777" w:rsidR="006E214C" w:rsidRPr="00AA7FE5" w:rsidRDefault="006E214C" w:rsidP="006E214C">
      <w:r w:rsidRPr="00AA7FE5">
        <w:t>The MS selects and attempts registration on other PLMN/access technology combinations, if available and, for bullets i, ii, iii, iv, v, allowable, in the following order:</w:t>
      </w:r>
    </w:p>
    <w:p w14:paraId="51DAF463" w14:textId="77777777" w:rsidR="006E214C" w:rsidRPr="00AA7FE5" w:rsidRDefault="006E214C" w:rsidP="006E214C">
      <w:pPr>
        <w:pStyle w:val="B1"/>
      </w:pPr>
      <w:r w:rsidRPr="00AA7FE5">
        <w:lastRenderedPageBreak/>
        <w:t>i)</w:t>
      </w:r>
      <w:r w:rsidRPr="00AA7FE5">
        <w:tab/>
        <w:t>either the HPLMN (if the EHPLMN list is not present or is empty) or the highest priority EHPLMN that is available (if the EHPLMN list is present);</w:t>
      </w:r>
    </w:p>
    <w:p w14:paraId="57DE4B56" w14:textId="77777777" w:rsidR="006E214C" w:rsidRPr="00AA7FE5" w:rsidRDefault="006E214C" w:rsidP="006E214C">
      <w:pPr>
        <w:pStyle w:val="B1"/>
      </w:pPr>
      <w:r w:rsidRPr="00AA7FE5">
        <w:t>ii)</w:t>
      </w:r>
      <w:r w:rsidRPr="00AA7FE5">
        <w:tab/>
        <w:t>each PLMN/access technology combination in the "User Controlled PLMN Selector with Access Technology" data file in the SIM (in priority order);</w:t>
      </w:r>
    </w:p>
    <w:p w14:paraId="05FD0620" w14:textId="77777777" w:rsidR="006E214C" w:rsidRPr="00AA7FE5" w:rsidRDefault="006E214C" w:rsidP="006E214C">
      <w:pPr>
        <w:pStyle w:val="B1"/>
      </w:pPr>
      <w:r w:rsidRPr="00AA7FE5">
        <w:t>iii)</w:t>
      </w:r>
      <w:r w:rsidRPr="00AA7FE5">
        <w:tab/>
        <w:t>each PLMN/access technology combination in the "Operator Controlled PLMN Selector with Access Technology" data file in the SIM (in priority order) or stored in the ME (in priority order);</w:t>
      </w:r>
    </w:p>
    <w:p w14:paraId="56E0B1F8" w14:textId="77777777" w:rsidR="006E214C" w:rsidRPr="00AA7FE5" w:rsidRDefault="006E214C" w:rsidP="006E214C">
      <w:pPr>
        <w:pStyle w:val="B1"/>
      </w:pPr>
      <w:r w:rsidRPr="00AA7FE5">
        <w:t>iv)</w:t>
      </w:r>
      <w:r w:rsidRPr="00AA7FE5">
        <w:tab/>
        <w:t>other PLMN/access technology combinations with received high quality signal in random order;</w:t>
      </w:r>
    </w:p>
    <w:p w14:paraId="051867B7" w14:textId="77777777" w:rsidR="006E214C" w:rsidRPr="00AA7FE5" w:rsidRDefault="006E214C" w:rsidP="006E214C">
      <w:pPr>
        <w:pStyle w:val="NO"/>
      </w:pPr>
      <w:r w:rsidRPr="00AA7FE5">
        <w:t>NOTE 1:</w:t>
      </w:r>
      <w:r w:rsidRPr="00AA7FE5">
        <w:tab/>
        <w:t>High quality signal is defined in the appropriate AS specification.</w:t>
      </w:r>
    </w:p>
    <w:p w14:paraId="144F8B2F" w14:textId="77777777" w:rsidR="006E214C" w:rsidRPr="00AA7FE5" w:rsidRDefault="006E214C" w:rsidP="006E214C">
      <w:pPr>
        <w:pStyle w:val="B1"/>
      </w:pPr>
      <w:r w:rsidRPr="00AA7FE5">
        <w:t>v)</w:t>
      </w:r>
      <w:r w:rsidRPr="00AA7FE5">
        <w:tab/>
        <w:t>other PLMN/access technology combinations in order of decreasing signal quality.</w:t>
      </w:r>
    </w:p>
    <w:p w14:paraId="4A9B4A4A" w14:textId="77777777" w:rsidR="006E214C" w:rsidRPr="00AA7FE5" w:rsidRDefault="006E214C" w:rsidP="006E214C">
      <w:pPr>
        <w:pStyle w:val="B1"/>
      </w:pPr>
      <w:r w:rsidRPr="00AA7FE5">
        <w:t>…</w:t>
      </w:r>
    </w:p>
    <w:p w14:paraId="427DC5E9" w14:textId="77777777" w:rsidR="006E214C" w:rsidRPr="00AA7FE5" w:rsidRDefault="006E214C" w:rsidP="006E214C">
      <w:r w:rsidRPr="00AA7FE5">
        <w:t>When following the above procedure the following requirements apply:</w:t>
      </w:r>
    </w:p>
    <w:p w14:paraId="6E1E4AFE" w14:textId="77777777" w:rsidR="006E214C" w:rsidRPr="00AA7FE5" w:rsidRDefault="006E214C" w:rsidP="006E214C">
      <w:pPr>
        <w:pStyle w:val="B1"/>
      </w:pPr>
      <w:r w:rsidRPr="00AA7FE5">
        <w:t>…</w:t>
      </w:r>
    </w:p>
    <w:p w14:paraId="1B2FD9D4" w14:textId="77777777" w:rsidR="006E214C" w:rsidRPr="00AA7FE5" w:rsidRDefault="006E214C" w:rsidP="006E214C">
      <w:pPr>
        <w:pStyle w:val="B1"/>
      </w:pPr>
      <w:r w:rsidRPr="00AA7FE5">
        <w:t>l)</w:t>
      </w:r>
      <w:r w:rsidRPr="00AA7FE5">
        <w:tab/>
        <w:t>In i to vii, if the MS is in eCall only mode, the MS shall not consider PLMN/access technology combinations which do not advertise support for eCall over IMS, unless such PLMNs are available in GERAN or UTRAN.</w:t>
      </w:r>
    </w:p>
    <w:p w14:paraId="15C44EB1" w14:textId="77777777" w:rsidR="006E214C" w:rsidRPr="00AA7FE5" w:rsidRDefault="006E214C" w:rsidP="006E214C">
      <w:pPr>
        <w:pStyle w:val="NO"/>
      </w:pPr>
      <w:r w:rsidRPr="00AA7FE5">
        <w:t>NOTE 6:</w:t>
      </w:r>
      <w:r w:rsidRPr="00AA7FE5">
        <w:tab/>
        <w:t>As an implementation option, an MS in eCall only mode that was not able to select any PLMN according to l) can perform a second iteration of i to v with no restriction.</w:t>
      </w:r>
    </w:p>
    <w:p w14:paraId="270BAA61" w14:textId="77777777" w:rsidR="006E214C" w:rsidRPr="00AA7FE5" w:rsidRDefault="006E214C" w:rsidP="006E214C">
      <w:r w:rsidRPr="00AA7FE5">
        <w:t>[TS 24.229 clause 5.1.6.11.2]</w:t>
      </w:r>
    </w:p>
    <w:p w14:paraId="0594090F" w14:textId="77777777" w:rsidR="006E214C" w:rsidRPr="00AA7FE5" w:rsidRDefault="006E214C" w:rsidP="006E214C">
      <w:r w:rsidRPr="00AA7FE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1B2C324F" w14:textId="77777777" w:rsidR="006E214C" w:rsidRPr="00AA7FE5" w:rsidRDefault="006E214C" w:rsidP="006E214C">
      <w:pPr>
        <w:pStyle w:val="B1"/>
        <w:numPr>
          <w:ilvl w:val="0"/>
          <w:numId w:val="30"/>
        </w:numPr>
      </w:pPr>
      <w:r w:rsidRPr="00AA7FE5">
        <w:rPr>
          <w:lang w:eastAsia="ja-JP"/>
        </w:rPr>
        <w:t xml:space="preserve">the </w:t>
      </w:r>
      <w:r w:rsidRPr="00AA7FE5">
        <w:t>UE shall set the Request-URI to "urn:service:sos.ecall.automatic" or "urn:service:sos.ecall.manual"; and</w:t>
      </w:r>
    </w:p>
    <w:p w14:paraId="0992BA79" w14:textId="77777777" w:rsidR="006E214C" w:rsidRPr="00AA7FE5" w:rsidRDefault="006E214C" w:rsidP="006E214C">
      <w:pPr>
        <w:keepLines/>
        <w:ind w:left="1135" w:hanging="851"/>
      </w:pPr>
      <w:r w:rsidRPr="00AA7FE5">
        <w:t>NOTE 0:</w:t>
      </w:r>
      <w:r w:rsidRPr="00AA7FE5">
        <w:tab/>
        <w:t>In some countries, the type of emergency service is required, due to national regulations, so a Request-URI with ecall sub-type is needed to avoid failure in routing, e.g. when the IP-CAN indicates that eCall over IMS is not supported.</w:t>
      </w:r>
    </w:p>
    <w:p w14:paraId="5D086928" w14:textId="77777777" w:rsidR="006E214C" w:rsidRPr="00202105" w:rsidRDefault="006E214C" w:rsidP="006E214C">
      <w:bookmarkStart w:id="95" w:name="_Hlk213401133"/>
      <w:r w:rsidRPr="00202105">
        <w:t>[TS 23.167 clause H.6]</w:t>
      </w:r>
    </w:p>
    <w:p w14:paraId="26B6FC06" w14:textId="77777777" w:rsidR="006E214C" w:rsidRPr="00202105" w:rsidRDefault="006E214C" w:rsidP="006E214C">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6E214C" w:rsidRPr="00202105" w14:paraId="1AA8CB8D" w14:textId="77777777" w:rsidTr="008F41E3">
        <w:tc>
          <w:tcPr>
            <w:tcW w:w="534" w:type="dxa"/>
          </w:tcPr>
          <w:p w14:paraId="54EF3983" w14:textId="77777777" w:rsidR="006E214C" w:rsidRPr="00202105" w:rsidRDefault="006E214C" w:rsidP="008F41E3">
            <w:pPr>
              <w:pStyle w:val="TAH"/>
            </w:pPr>
          </w:p>
        </w:tc>
        <w:tc>
          <w:tcPr>
            <w:tcW w:w="1417" w:type="dxa"/>
          </w:tcPr>
          <w:p w14:paraId="787E2D6E" w14:textId="77777777" w:rsidR="006E214C" w:rsidRPr="00202105" w:rsidRDefault="006E214C" w:rsidP="008F41E3">
            <w:pPr>
              <w:pStyle w:val="TAH"/>
            </w:pPr>
            <w:r w:rsidRPr="00202105">
              <w:t>PS Available</w:t>
            </w:r>
          </w:p>
        </w:tc>
        <w:tc>
          <w:tcPr>
            <w:tcW w:w="851" w:type="dxa"/>
          </w:tcPr>
          <w:p w14:paraId="1BA1C2CF" w14:textId="77777777" w:rsidR="006E214C" w:rsidRPr="00202105" w:rsidRDefault="006E214C" w:rsidP="008F41E3">
            <w:pPr>
              <w:pStyle w:val="TAH"/>
            </w:pPr>
            <w:r w:rsidRPr="00202105">
              <w:t>VoIMS</w:t>
            </w:r>
          </w:p>
        </w:tc>
        <w:tc>
          <w:tcPr>
            <w:tcW w:w="850" w:type="dxa"/>
          </w:tcPr>
          <w:p w14:paraId="27BB3DC4" w14:textId="77777777" w:rsidR="006E214C" w:rsidRPr="00202105" w:rsidRDefault="006E214C" w:rsidP="008F41E3">
            <w:pPr>
              <w:pStyle w:val="TAH"/>
            </w:pPr>
            <w:r w:rsidRPr="00202105">
              <w:t>EMS</w:t>
            </w:r>
          </w:p>
        </w:tc>
        <w:tc>
          <w:tcPr>
            <w:tcW w:w="851" w:type="dxa"/>
          </w:tcPr>
          <w:p w14:paraId="553D5561" w14:textId="77777777" w:rsidR="006E214C" w:rsidRPr="00202105" w:rsidRDefault="006E214C" w:rsidP="008F41E3">
            <w:pPr>
              <w:pStyle w:val="TAH"/>
            </w:pPr>
            <w:r w:rsidRPr="00202105">
              <w:t>ECL</w:t>
            </w:r>
          </w:p>
        </w:tc>
        <w:tc>
          <w:tcPr>
            <w:tcW w:w="3260" w:type="dxa"/>
          </w:tcPr>
          <w:p w14:paraId="2D014787" w14:textId="77777777" w:rsidR="006E214C" w:rsidRPr="00202105" w:rsidRDefault="006E214C" w:rsidP="008F41E3">
            <w:pPr>
              <w:pStyle w:val="TAH"/>
            </w:pPr>
            <w:r w:rsidRPr="00202105">
              <w:t xml:space="preserve">First eCall Attempt </w:t>
            </w:r>
          </w:p>
        </w:tc>
        <w:tc>
          <w:tcPr>
            <w:tcW w:w="2094" w:type="dxa"/>
          </w:tcPr>
          <w:p w14:paraId="2521BEFE" w14:textId="77777777" w:rsidR="006E214C" w:rsidRPr="00202105" w:rsidRDefault="006E214C" w:rsidP="008F41E3">
            <w:pPr>
              <w:pStyle w:val="TAH"/>
            </w:pPr>
            <w:r w:rsidRPr="00202105">
              <w:t>Second eCall Attempt</w:t>
            </w:r>
          </w:p>
        </w:tc>
      </w:tr>
      <w:tr w:rsidR="006E214C" w:rsidRPr="00202105" w14:paraId="022E02D7" w14:textId="77777777" w:rsidTr="008F41E3">
        <w:tc>
          <w:tcPr>
            <w:tcW w:w="534" w:type="dxa"/>
          </w:tcPr>
          <w:p w14:paraId="58959951" w14:textId="77777777" w:rsidR="006E214C" w:rsidRPr="00202105" w:rsidRDefault="006E214C" w:rsidP="008F41E3">
            <w:pPr>
              <w:pStyle w:val="TAH"/>
            </w:pPr>
            <w:r w:rsidRPr="00202105">
              <w:t>A</w:t>
            </w:r>
          </w:p>
        </w:tc>
        <w:tc>
          <w:tcPr>
            <w:tcW w:w="1417" w:type="dxa"/>
          </w:tcPr>
          <w:p w14:paraId="7E27A1FF" w14:textId="77777777" w:rsidR="006E214C" w:rsidRPr="00202105" w:rsidRDefault="006E214C" w:rsidP="008F41E3">
            <w:pPr>
              <w:pStyle w:val="TAC"/>
            </w:pPr>
            <w:r w:rsidRPr="00202105">
              <w:t>Y</w:t>
            </w:r>
          </w:p>
        </w:tc>
        <w:tc>
          <w:tcPr>
            <w:tcW w:w="851" w:type="dxa"/>
          </w:tcPr>
          <w:p w14:paraId="517EB137" w14:textId="77777777" w:rsidR="006E214C" w:rsidRPr="00202105" w:rsidRDefault="006E214C" w:rsidP="008F41E3">
            <w:pPr>
              <w:pStyle w:val="TAC"/>
            </w:pPr>
            <w:r w:rsidRPr="00202105">
              <w:t>Y</w:t>
            </w:r>
          </w:p>
        </w:tc>
        <w:tc>
          <w:tcPr>
            <w:tcW w:w="850" w:type="dxa"/>
          </w:tcPr>
          <w:p w14:paraId="0461754F" w14:textId="77777777" w:rsidR="006E214C" w:rsidRPr="00202105" w:rsidRDefault="006E214C" w:rsidP="008F41E3">
            <w:pPr>
              <w:pStyle w:val="TAC"/>
            </w:pPr>
            <w:r w:rsidRPr="00202105">
              <w:t>Y</w:t>
            </w:r>
          </w:p>
        </w:tc>
        <w:tc>
          <w:tcPr>
            <w:tcW w:w="851" w:type="dxa"/>
          </w:tcPr>
          <w:p w14:paraId="29DE0183" w14:textId="77777777" w:rsidR="006E214C" w:rsidRPr="00202105" w:rsidRDefault="006E214C" w:rsidP="008F41E3">
            <w:pPr>
              <w:pStyle w:val="TAL"/>
              <w:jc w:val="center"/>
            </w:pPr>
            <w:r w:rsidRPr="00202105">
              <w:t>Y</w:t>
            </w:r>
          </w:p>
        </w:tc>
        <w:tc>
          <w:tcPr>
            <w:tcW w:w="3260" w:type="dxa"/>
          </w:tcPr>
          <w:p w14:paraId="44ECBFB4" w14:textId="77777777" w:rsidR="006E214C" w:rsidRPr="00202105" w:rsidRDefault="006E214C" w:rsidP="008F41E3">
            <w:pPr>
              <w:pStyle w:val="TAL"/>
            </w:pPr>
            <w:r w:rsidRPr="00202105">
              <w:t>PS</w:t>
            </w:r>
          </w:p>
        </w:tc>
        <w:tc>
          <w:tcPr>
            <w:tcW w:w="2094" w:type="dxa"/>
          </w:tcPr>
          <w:p w14:paraId="4983304F" w14:textId="77777777" w:rsidR="006E214C" w:rsidRPr="00202105" w:rsidRDefault="006E214C" w:rsidP="008F41E3">
            <w:pPr>
              <w:pStyle w:val="TAL"/>
            </w:pPr>
            <w:r w:rsidRPr="00202105">
              <w:t>PS on another PS RAT if available with EMS=Y and ECL=Y</w:t>
            </w:r>
          </w:p>
          <w:p w14:paraId="48E13152" w14:textId="77777777" w:rsidR="006E214C" w:rsidRPr="00202105" w:rsidRDefault="006E214C" w:rsidP="008F41E3">
            <w:pPr>
              <w:pStyle w:val="TAL"/>
            </w:pPr>
            <w:r w:rsidRPr="00202105">
              <w:t>or CS if available</w:t>
            </w:r>
          </w:p>
        </w:tc>
      </w:tr>
      <w:tr w:rsidR="006E214C" w:rsidRPr="00202105" w14:paraId="29C04ED4" w14:textId="77777777" w:rsidTr="008F41E3">
        <w:tc>
          <w:tcPr>
            <w:tcW w:w="534" w:type="dxa"/>
          </w:tcPr>
          <w:p w14:paraId="3A2FA2BC" w14:textId="77777777" w:rsidR="006E214C" w:rsidRPr="00202105" w:rsidRDefault="006E214C" w:rsidP="008F41E3">
            <w:pPr>
              <w:pStyle w:val="TAH"/>
            </w:pPr>
            <w:r w:rsidRPr="00202105">
              <w:t>B</w:t>
            </w:r>
          </w:p>
        </w:tc>
        <w:tc>
          <w:tcPr>
            <w:tcW w:w="1417" w:type="dxa"/>
          </w:tcPr>
          <w:p w14:paraId="5082DBB7" w14:textId="77777777" w:rsidR="006E214C" w:rsidRPr="00202105" w:rsidRDefault="006E214C" w:rsidP="008F41E3">
            <w:pPr>
              <w:pStyle w:val="TAC"/>
            </w:pPr>
            <w:r w:rsidRPr="00202105">
              <w:t>Y</w:t>
            </w:r>
          </w:p>
        </w:tc>
        <w:tc>
          <w:tcPr>
            <w:tcW w:w="851" w:type="dxa"/>
          </w:tcPr>
          <w:p w14:paraId="4733EF05" w14:textId="77777777" w:rsidR="006E214C" w:rsidRPr="00202105" w:rsidRDefault="006E214C" w:rsidP="008F41E3">
            <w:pPr>
              <w:pStyle w:val="TAC"/>
            </w:pPr>
            <w:r w:rsidRPr="00202105">
              <w:t>Y</w:t>
            </w:r>
          </w:p>
        </w:tc>
        <w:tc>
          <w:tcPr>
            <w:tcW w:w="850" w:type="dxa"/>
          </w:tcPr>
          <w:p w14:paraId="2E65701B" w14:textId="77777777" w:rsidR="006E214C" w:rsidRPr="00202105" w:rsidRDefault="006E214C" w:rsidP="008F41E3">
            <w:pPr>
              <w:pStyle w:val="TAC"/>
            </w:pPr>
            <w:r w:rsidRPr="00202105">
              <w:t>Y</w:t>
            </w:r>
          </w:p>
        </w:tc>
        <w:tc>
          <w:tcPr>
            <w:tcW w:w="851" w:type="dxa"/>
          </w:tcPr>
          <w:p w14:paraId="048A74C2" w14:textId="77777777" w:rsidR="006E214C" w:rsidRPr="00202105" w:rsidRDefault="006E214C" w:rsidP="008F41E3">
            <w:pPr>
              <w:pStyle w:val="TAL"/>
              <w:jc w:val="center"/>
            </w:pPr>
            <w:r w:rsidRPr="00202105">
              <w:t>N</w:t>
            </w:r>
          </w:p>
        </w:tc>
        <w:tc>
          <w:tcPr>
            <w:tcW w:w="3260" w:type="dxa"/>
          </w:tcPr>
          <w:p w14:paraId="4EADEBC0" w14:textId="77777777" w:rsidR="006E214C" w:rsidRPr="00202105" w:rsidRDefault="006E214C" w:rsidP="008F41E3">
            <w:pPr>
              <w:pStyle w:val="TAL"/>
            </w:pPr>
            <w:r w:rsidRPr="00202105">
              <w:t>CS if available</w:t>
            </w:r>
          </w:p>
        </w:tc>
        <w:tc>
          <w:tcPr>
            <w:tcW w:w="2094" w:type="dxa"/>
          </w:tcPr>
          <w:p w14:paraId="013A0436" w14:textId="77777777" w:rsidR="006E214C" w:rsidRPr="00202105" w:rsidRDefault="006E214C" w:rsidP="008F41E3">
            <w:pPr>
              <w:pStyle w:val="TAL"/>
            </w:pPr>
            <w:r w:rsidRPr="00202105">
              <w:t>PS (UE establishes IMS emergency session)</w:t>
            </w:r>
          </w:p>
        </w:tc>
      </w:tr>
      <w:tr w:rsidR="006E214C" w:rsidRPr="00202105" w14:paraId="29DFA438" w14:textId="77777777" w:rsidTr="008F41E3">
        <w:tc>
          <w:tcPr>
            <w:tcW w:w="534" w:type="dxa"/>
          </w:tcPr>
          <w:p w14:paraId="519CF23C" w14:textId="77777777" w:rsidR="006E214C" w:rsidRPr="00202105" w:rsidRDefault="006E214C" w:rsidP="008F41E3">
            <w:pPr>
              <w:pStyle w:val="TAH"/>
            </w:pPr>
            <w:r w:rsidRPr="00202105">
              <w:t>C</w:t>
            </w:r>
          </w:p>
        </w:tc>
        <w:tc>
          <w:tcPr>
            <w:tcW w:w="1417" w:type="dxa"/>
          </w:tcPr>
          <w:p w14:paraId="0D05B743" w14:textId="77777777" w:rsidR="006E214C" w:rsidRPr="00202105" w:rsidRDefault="006E214C" w:rsidP="008F41E3">
            <w:pPr>
              <w:pStyle w:val="TAC"/>
            </w:pPr>
            <w:r w:rsidRPr="00202105">
              <w:t>Y</w:t>
            </w:r>
          </w:p>
        </w:tc>
        <w:tc>
          <w:tcPr>
            <w:tcW w:w="851" w:type="dxa"/>
          </w:tcPr>
          <w:p w14:paraId="2F543DD6" w14:textId="77777777" w:rsidR="006E214C" w:rsidRPr="00202105" w:rsidRDefault="006E214C" w:rsidP="008F41E3">
            <w:pPr>
              <w:pStyle w:val="TAC"/>
            </w:pPr>
            <w:r w:rsidRPr="00202105">
              <w:t>Y or N</w:t>
            </w:r>
          </w:p>
        </w:tc>
        <w:tc>
          <w:tcPr>
            <w:tcW w:w="850" w:type="dxa"/>
          </w:tcPr>
          <w:p w14:paraId="4DD512EF" w14:textId="77777777" w:rsidR="006E214C" w:rsidRPr="00202105" w:rsidRDefault="006E214C" w:rsidP="008F41E3">
            <w:pPr>
              <w:pStyle w:val="TAC"/>
            </w:pPr>
            <w:r w:rsidRPr="00202105">
              <w:t>N</w:t>
            </w:r>
          </w:p>
        </w:tc>
        <w:tc>
          <w:tcPr>
            <w:tcW w:w="851" w:type="dxa"/>
          </w:tcPr>
          <w:p w14:paraId="02442CA6" w14:textId="77777777" w:rsidR="006E214C" w:rsidRPr="00202105" w:rsidRDefault="006E214C" w:rsidP="008F41E3">
            <w:pPr>
              <w:pStyle w:val="TAL"/>
              <w:jc w:val="center"/>
            </w:pPr>
            <w:r w:rsidRPr="00202105">
              <w:t>N</w:t>
            </w:r>
          </w:p>
        </w:tc>
        <w:tc>
          <w:tcPr>
            <w:tcW w:w="3260" w:type="dxa"/>
          </w:tcPr>
          <w:p w14:paraId="0C719D45" w14:textId="77777777" w:rsidR="006E214C" w:rsidRPr="00202105" w:rsidRDefault="006E214C" w:rsidP="008F41E3">
            <w:pPr>
              <w:pStyle w:val="TAL"/>
            </w:pPr>
            <w:r w:rsidRPr="00202105">
              <w:t>CS if available</w:t>
            </w:r>
          </w:p>
        </w:tc>
        <w:tc>
          <w:tcPr>
            <w:tcW w:w="2094" w:type="dxa"/>
          </w:tcPr>
          <w:p w14:paraId="7DAB260C" w14:textId="77777777" w:rsidR="006E214C" w:rsidRPr="00202105" w:rsidRDefault="006E214C" w:rsidP="008F41E3">
            <w:pPr>
              <w:pStyle w:val="TAL"/>
            </w:pPr>
            <w:r w:rsidRPr="00202105">
              <w:t>PS on another PS RAT if available with EMS=Y or EMS unknown</w:t>
            </w:r>
          </w:p>
        </w:tc>
      </w:tr>
      <w:tr w:rsidR="006E214C" w:rsidRPr="00202105" w14:paraId="381EB57E" w14:textId="77777777" w:rsidTr="008F41E3">
        <w:tc>
          <w:tcPr>
            <w:tcW w:w="534" w:type="dxa"/>
          </w:tcPr>
          <w:p w14:paraId="03ABCB71" w14:textId="77777777" w:rsidR="006E214C" w:rsidRPr="00202105" w:rsidRDefault="006E214C" w:rsidP="008F41E3">
            <w:pPr>
              <w:pStyle w:val="TAH"/>
            </w:pPr>
            <w:r w:rsidRPr="00202105">
              <w:t>D</w:t>
            </w:r>
          </w:p>
        </w:tc>
        <w:tc>
          <w:tcPr>
            <w:tcW w:w="1417" w:type="dxa"/>
          </w:tcPr>
          <w:p w14:paraId="70A87262" w14:textId="77777777" w:rsidR="006E214C" w:rsidRPr="00202105" w:rsidRDefault="006E214C" w:rsidP="008F41E3">
            <w:pPr>
              <w:pStyle w:val="TAC"/>
            </w:pPr>
            <w:r w:rsidRPr="00202105">
              <w:t>Y</w:t>
            </w:r>
          </w:p>
        </w:tc>
        <w:tc>
          <w:tcPr>
            <w:tcW w:w="851" w:type="dxa"/>
          </w:tcPr>
          <w:p w14:paraId="09390C9F" w14:textId="77777777" w:rsidR="006E214C" w:rsidRPr="00202105" w:rsidRDefault="006E214C" w:rsidP="008F41E3">
            <w:pPr>
              <w:pStyle w:val="TAC"/>
            </w:pPr>
            <w:r w:rsidRPr="00202105">
              <w:t>N</w:t>
            </w:r>
          </w:p>
        </w:tc>
        <w:tc>
          <w:tcPr>
            <w:tcW w:w="850" w:type="dxa"/>
          </w:tcPr>
          <w:p w14:paraId="6CA5DC57" w14:textId="77777777" w:rsidR="006E214C" w:rsidRPr="00202105" w:rsidRDefault="006E214C" w:rsidP="008F41E3">
            <w:pPr>
              <w:pStyle w:val="TAC"/>
            </w:pPr>
            <w:r w:rsidRPr="00202105">
              <w:t>Y</w:t>
            </w:r>
          </w:p>
        </w:tc>
        <w:tc>
          <w:tcPr>
            <w:tcW w:w="851" w:type="dxa"/>
          </w:tcPr>
          <w:p w14:paraId="3202F8BB" w14:textId="77777777" w:rsidR="006E214C" w:rsidRPr="00202105" w:rsidRDefault="006E214C" w:rsidP="008F41E3">
            <w:pPr>
              <w:pStyle w:val="TAL"/>
              <w:jc w:val="center"/>
            </w:pPr>
            <w:r w:rsidRPr="00202105">
              <w:t>Y</w:t>
            </w:r>
          </w:p>
        </w:tc>
        <w:tc>
          <w:tcPr>
            <w:tcW w:w="3260" w:type="dxa"/>
          </w:tcPr>
          <w:p w14:paraId="370CF2FA" w14:textId="77777777" w:rsidR="006E214C" w:rsidRPr="00202105" w:rsidRDefault="006E214C" w:rsidP="008F41E3">
            <w:pPr>
              <w:pStyle w:val="TAL"/>
            </w:pPr>
            <w:r w:rsidRPr="00202105">
              <w:t>PS or CS if available</w:t>
            </w:r>
          </w:p>
        </w:tc>
        <w:tc>
          <w:tcPr>
            <w:tcW w:w="2094" w:type="dxa"/>
          </w:tcPr>
          <w:p w14:paraId="06D240E2" w14:textId="77777777" w:rsidR="006E214C" w:rsidRPr="00202105" w:rsidRDefault="006E214C" w:rsidP="008F41E3">
            <w:pPr>
              <w:pStyle w:val="TAL"/>
            </w:pPr>
            <w:r w:rsidRPr="00202105">
              <w:t>CS if first attempt in PS</w:t>
            </w:r>
          </w:p>
          <w:p w14:paraId="4B0FCC55" w14:textId="77777777" w:rsidR="006E214C" w:rsidRPr="00202105" w:rsidRDefault="006E214C" w:rsidP="008F41E3">
            <w:pPr>
              <w:pStyle w:val="TAL"/>
            </w:pPr>
            <w:r w:rsidRPr="00202105">
              <w:t>PS if first attempt in CS</w:t>
            </w:r>
          </w:p>
        </w:tc>
      </w:tr>
      <w:tr w:rsidR="006E214C" w:rsidRPr="00202105" w14:paraId="162A7809" w14:textId="77777777" w:rsidTr="008F41E3">
        <w:tc>
          <w:tcPr>
            <w:tcW w:w="534" w:type="dxa"/>
          </w:tcPr>
          <w:p w14:paraId="0D2569BC" w14:textId="77777777" w:rsidR="006E214C" w:rsidRPr="00202105" w:rsidRDefault="006E214C" w:rsidP="008F41E3">
            <w:pPr>
              <w:pStyle w:val="TAH"/>
            </w:pPr>
            <w:r w:rsidRPr="00202105">
              <w:t>E</w:t>
            </w:r>
          </w:p>
        </w:tc>
        <w:tc>
          <w:tcPr>
            <w:tcW w:w="1417" w:type="dxa"/>
          </w:tcPr>
          <w:p w14:paraId="6F56054B" w14:textId="77777777" w:rsidR="006E214C" w:rsidRPr="00202105" w:rsidRDefault="006E214C" w:rsidP="008F41E3">
            <w:pPr>
              <w:pStyle w:val="TAC"/>
            </w:pPr>
            <w:r w:rsidRPr="00202105">
              <w:t>Y</w:t>
            </w:r>
          </w:p>
        </w:tc>
        <w:tc>
          <w:tcPr>
            <w:tcW w:w="851" w:type="dxa"/>
          </w:tcPr>
          <w:p w14:paraId="521610B2" w14:textId="77777777" w:rsidR="006E214C" w:rsidRPr="00202105" w:rsidRDefault="006E214C" w:rsidP="008F41E3">
            <w:pPr>
              <w:pStyle w:val="TAC"/>
            </w:pPr>
            <w:r w:rsidRPr="00202105">
              <w:t>N</w:t>
            </w:r>
          </w:p>
        </w:tc>
        <w:tc>
          <w:tcPr>
            <w:tcW w:w="850" w:type="dxa"/>
          </w:tcPr>
          <w:p w14:paraId="338B5FA5" w14:textId="77777777" w:rsidR="006E214C" w:rsidRPr="00202105" w:rsidRDefault="006E214C" w:rsidP="008F41E3">
            <w:pPr>
              <w:pStyle w:val="TAC"/>
            </w:pPr>
            <w:r w:rsidRPr="00202105">
              <w:t>Y</w:t>
            </w:r>
          </w:p>
        </w:tc>
        <w:tc>
          <w:tcPr>
            <w:tcW w:w="851" w:type="dxa"/>
          </w:tcPr>
          <w:p w14:paraId="04E114C3" w14:textId="77777777" w:rsidR="006E214C" w:rsidRPr="00202105" w:rsidRDefault="006E214C" w:rsidP="008F41E3">
            <w:pPr>
              <w:pStyle w:val="TAL"/>
              <w:jc w:val="center"/>
            </w:pPr>
            <w:r w:rsidRPr="00202105">
              <w:t>N</w:t>
            </w:r>
          </w:p>
        </w:tc>
        <w:tc>
          <w:tcPr>
            <w:tcW w:w="3260" w:type="dxa"/>
          </w:tcPr>
          <w:p w14:paraId="49E62BD2" w14:textId="77777777" w:rsidR="006E214C" w:rsidRPr="00202105" w:rsidRDefault="006E214C" w:rsidP="008F41E3">
            <w:pPr>
              <w:pStyle w:val="TAL"/>
            </w:pPr>
            <w:r w:rsidRPr="00202105">
              <w:t>CS if available</w:t>
            </w:r>
          </w:p>
        </w:tc>
        <w:tc>
          <w:tcPr>
            <w:tcW w:w="2094" w:type="dxa"/>
          </w:tcPr>
          <w:p w14:paraId="1E2BECDC" w14:textId="77777777" w:rsidR="006E214C" w:rsidRPr="00202105" w:rsidRDefault="006E214C" w:rsidP="008F41E3">
            <w:pPr>
              <w:pStyle w:val="TAL"/>
            </w:pPr>
            <w:r w:rsidRPr="00202105">
              <w:t>PS (UE establishes IMS emergency session)</w:t>
            </w:r>
          </w:p>
        </w:tc>
      </w:tr>
      <w:tr w:rsidR="006E214C" w:rsidRPr="00202105" w14:paraId="5B5F6599" w14:textId="77777777" w:rsidTr="008F41E3">
        <w:tc>
          <w:tcPr>
            <w:tcW w:w="534" w:type="dxa"/>
          </w:tcPr>
          <w:p w14:paraId="764BA903" w14:textId="77777777" w:rsidR="006E214C" w:rsidRPr="00202105" w:rsidRDefault="006E214C" w:rsidP="008F41E3">
            <w:pPr>
              <w:pStyle w:val="TAH"/>
            </w:pPr>
            <w:r w:rsidRPr="00202105">
              <w:t>F</w:t>
            </w:r>
          </w:p>
        </w:tc>
        <w:tc>
          <w:tcPr>
            <w:tcW w:w="1417" w:type="dxa"/>
          </w:tcPr>
          <w:p w14:paraId="4F9FDDB0" w14:textId="77777777" w:rsidR="006E214C" w:rsidRPr="00202105" w:rsidRDefault="006E214C" w:rsidP="008F41E3">
            <w:pPr>
              <w:pStyle w:val="TAC"/>
            </w:pPr>
            <w:r w:rsidRPr="00202105">
              <w:t>N</w:t>
            </w:r>
          </w:p>
        </w:tc>
        <w:tc>
          <w:tcPr>
            <w:tcW w:w="851" w:type="dxa"/>
          </w:tcPr>
          <w:p w14:paraId="43087DAE" w14:textId="77777777" w:rsidR="006E214C" w:rsidRPr="00202105" w:rsidRDefault="006E214C" w:rsidP="008F41E3">
            <w:pPr>
              <w:pStyle w:val="TAC"/>
            </w:pPr>
          </w:p>
        </w:tc>
        <w:tc>
          <w:tcPr>
            <w:tcW w:w="850" w:type="dxa"/>
          </w:tcPr>
          <w:p w14:paraId="37CA66C3" w14:textId="77777777" w:rsidR="006E214C" w:rsidRPr="00202105" w:rsidRDefault="006E214C" w:rsidP="008F41E3">
            <w:pPr>
              <w:pStyle w:val="TAC"/>
            </w:pPr>
            <w:r w:rsidRPr="00202105">
              <w:t>-</w:t>
            </w:r>
          </w:p>
        </w:tc>
        <w:tc>
          <w:tcPr>
            <w:tcW w:w="851" w:type="dxa"/>
          </w:tcPr>
          <w:p w14:paraId="6AD5058D" w14:textId="77777777" w:rsidR="006E214C" w:rsidRPr="00202105" w:rsidRDefault="006E214C" w:rsidP="008F41E3">
            <w:pPr>
              <w:pStyle w:val="TAL"/>
              <w:jc w:val="center"/>
            </w:pPr>
            <w:r w:rsidRPr="00202105">
              <w:t>-</w:t>
            </w:r>
          </w:p>
        </w:tc>
        <w:tc>
          <w:tcPr>
            <w:tcW w:w="3260" w:type="dxa"/>
          </w:tcPr>
          <w:p w14:paraId="0942F3B4" w14:textId="77777777" w:rsidR="006E214C" w:rsidRPr="00202105" w:rsidRDefault="006E214C" w:rsidP="008F41E3">
            <w:pPr>
              <w:pStyle w:val="TAL"/>
            </w:pPr>
            <w:r w:rsidRPr="00202105">
              <w:t>CS if available</w:t>
            </w:r>
          </w:p>
        </w:tc>
        <w:tc>
          <w:tcPr>
            <w:tcW w:w="2094" w:type="dxa"/>
          </w:tcPr>
          <w:p w14:paraId="688BEF12" w14:textId="77777777" w:rsidR="006E214C" w:rsidRPr="00202105" w:rsidRDefault="006E214C" w:rsidP="008F41E3">
            <w:pPr>
              <w:pStyle w:val="TAL"/>
            </w:pPr>
          </w:p>
        </w:tc>
      </w:tr>
      <w:tr w:rsidR="006E214C" w:rsidRPr="00202105" w14:paraId="6CC82F0A" w14:textId="77777777" w:rsidTr="008F41E3">
        <w:tc>
          <w:tcPr>
            <w:tcW w:w="9857" w:type="dxa"/>
            <w:gridSpan w:val="7"/>
          </w:tcPr>
          <w:p w14:paraId="75C9732C" w14:textId="77777777" w:rsidR="006E214C" w:rsidRPr="00202105" w:rsidRDefault="006E214C" w:rsidP="008F41E3">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4C5461F5" w14:textId="77777777" w:rsidR="006E214C" w:rsidRPr="00202105" w:rsidRDefault="006E214C" w:rsidP="008F41E3">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5C3EE153" w14:textId="77777777" w:rsidR="006E214C" w:rsidRPr="00202105" w:rsidRDefault="006E214C" w:rsidP="008F41E3">
            <w:pPr>
              <w:pStyle w:val="TAN"/>
              <w:tabs>
                <w:tab w:val="left" w:pos="593"/>
              </w:tabs>
            </w:pPr>
            <w:r w:rsidRPr="00202105">
              <w:t>ECL</w:t>
            </w:r>
            <w:r w:rsidRPr="00202105">
              <w:tab/>
              <w:t>=</w:t>
            </w:r>
            <w:r w:rsidRPr="00202105">
              <w:tab/>
              <w:t>eCall Over IMS support as indicated by the eCall support indicator defined in TS 23.401 [28] and TS 23.501 [48].</w:t>
            </w:r>
          </w:p>
          <w:p w14:paraId="73570783" w14:textId="77777777" w:rsidR="006E214C" w:rsidRPr="00202105" w:rsidRDefault="006E214C" w:rsidP="008F41E3">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56C1759D" w14:textId="77777777" w:rsidR="006E214C" w:rsidRPr="00202105" w:rsidRDefault="006E214C" w:rsidP="006E214C"/>
    <w:p w14:paraId="56C9DFED" w14:textId="77777777" w:rsidR="006E214C" w:rsidRPr="00202105" w:rsidRDefault="006E214C" w:rsidP="006E214C">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19A06369" w14:textId="77777777" w:rsidR="006E214C" w:rsidRPr="00202105" w:rsidRDefault="006E214C" w:rsidP="006E214C">
      <w:bookmarkStart w:id="96" w:name="_Hlk213401235"/>
      <w:bookmarkEnd w:id="95"/>
      <w:r w:rsidRPr="00202105">
        <w:t>[TS 38.331, clause 6.2.2]</w:t>
      </w:r>
    </w:p>
    <w:p w14:paraId="39128498" w14:textId="77777777" w:rsidR="006E214C" w:rsidRPr="00202105" w:rsidRDefault="006E214C" w:rsidP="006E214C">
      <w:pPr>
        <w:pStyle w:val="H6"/>
      </w:pPr>
      <w:r w:rsidRPr="00202105">
        <w:t>eCallOverIMS-Support</w:t>
      </w:r>
    </w:p>
    <w:p w14:paraId="16757FB5" w14:textId="77777777" w:rsidR="006E214C" w:rsidRPr="00202105" w:rsidRDefault="006E214C" w:rsidP="006E214C">
      <w:r w:rsidRPr="00202105">
        <w:t>Indicates whether the cell supports eCall over IMS services as defined in TS 23.501 [32]. If absent, eCall over IMS is not supported by the network in the cell.</w:t>
      </w:r>
    </w:p>
    <w:bookmarkEnd w:id="96"/>
    <w:p w14:paraId="34B0F6FB" w14:textId="77777777" w:rsidR="006E214C" w:rsidRPr="00AA7FE5" w:rsidRDefault="006E214C" w:rsidP="006E214C">
      <w:pPr>
        <w:pStyle w:val="H6"/>
      </w:pPr>
      <w:r>
        <w:t>11.5.15</w:t>
      </w:r>
      <w:r w:rsidRPr="00AA7FE5">
        <w:t>.3</w:t>
      </w:r>
      <w:r w:rsidRPr="00AA7FE5">
        <w:tab/>
        <w:t>Test description</w:t>
      </w:r>
    </w:p>
    <w:p w14:paraId="03FFC5D1" w14:textId="77777777" w:rsidR="006E214C" w:rsidRPr="00AA7FE5" w:rsidRDefault="006E214C" w:rsidP="006E214C">
      <w:pPr>
        <w:pStyle w:val="H6"/>
      </w:pPr>
      <w:r>
        <w:t>11.5.15</w:t>
      </w:r>
      <w:r w:rsidRPr="00AA7FE5">
        <w:t>.3.1</w:t>
      </w:r>
      <w:r w:rsidRPr="00AA7FE5">
        <w:tab/>
        <w:t>Pre-test conditions</w:t>
      </w:r>
    </w:p>
    <w:p w14:paraId="0654931C" w14:textId="77777777" w:rsidR="006E214C" w:rsidRPr="00AA7FE5" w:rsidRDefault="006E214C" w:rsidP="006E214C">
      <w:pPr>
        <w:pStyle w:val="H6"/>
        <w:rPr>
          <w:rFonts w:eastAsia="Calibri"/>
        </w:rPr>
      </w:pPr>
      <w:r w:rsidRPr="00AA7FE5">
        <w:rPr>
          <w:rFonts w:eastAsia="Calibri"/>
        </w:rPr>
        <w:t>System Simulator:</w:t>
      </w:r>
    </w:p>
    <w:p w14:paraId="759C44C7" w14:textId="77777777" w:rsidR="006E214C" w:rsidRPr="00354CB0" w:rsidRDefault="006E214C" w:rsidP="006E214C">
      <w:pPr>
        <w:pStyle w:val="B1"/>
      </w:pPr>
      <w:r w:rsidRPr="00354CB0">
        <w:t>-</w:t>
      </w:r>
      <w:r w:rsidRPr="00354CB0">
        <w:tab/>
        <w:t>NR Cell 1 as defined in TS 38.508-1 [4] Table 4.4.2-3. System information combination NR-6 as defined in TS 38.508-1 [4], sub-clause 4.4.3.1.2 with eCallOverIMS-Support</w:t>
      </w:r>
      <w:r>
        <w:t xml:space="preserve"> not present</w:t>
      </w:r>
      <w:r w:rsidRPr="00354CB0">
        <w:t>.</w:t>
      </w:r>
    </w:p>
    <w:p w14:paraId="07077B8F" w14:textId="77777777" w:rsidR="006E214C" w:rsidRPr="00AA7FE5" w:rsidRDefault="006E214C" w:rsidP="006E214C">
      <w:pPr>
        <w:pStyle w:val="H6"/>
        <w:rPr>
          <w:rFonts w:eastAsia="Calibri"/>
        </w:rPr>
      </w:pPr>
      <w:r w:rsidRPr="00AA7FE5">
        <w:rPr>
          <w:rFonts w:eastAsia="Calibri"/>
        </w:rPr>
        <w:t>UE:</w:t>
      </w:r>
    </w:p>
    <w:p w14:paraId="451BDAC4" w14:textId="77777777" w:rsidR="006E214C" w:rsidRPr="00354CB0" w:rsidRDefault="006E214C" w:rsidP="006E214C">
      <w:pPr>
        <w:pStyle w:val="B1"/>
      </w:pPr>
      <w:r w:rsidRPr="00354CB0">
        <w:t>-</w:t>
      </w:r>
      <w:r w:rsidRPr="00354CB0">
        <w:tab/>
        <w:t xml:space="preserve">the eCall </w:t>
      </w:r>
      <w:r w:rsidRPr="00354CB0">
        <w:rPr>
          <w:rFonts w:eastAsia="Calibri"/>
        </w:rPr>
        <w:t xml:space="preserve">capable UE is equipped with ‘eCall only’ enabled USIM </w:t>
      </w:r>
      <w:r w:rsidRPr="00354CB0">
        <w:t>configured as per TS 38.508-1 [4] Table 6.4.1-24.</w:t>
      </w:r>
    </w:p>
    <w:p w14:paraId="58A4656C" w14:textId="77777777" w:rsidR="006E214C" w:rsidRPr="00354CB0" w:rsidRDefault="006E214C" w:rsidP="006E214C">
      <w:pPr>
        <w:pStyle w:val="H6"/>
      </w:pPr>
      <w:bookmarkStart w:id="97" w:name="_Hlk212721692"/>
      <w:r w:rsidRPr="00354CB0">
        <w:t>Preamble:</w:t>
      </w:r>
    </w:p>
    <w:p w14:paraId="35D3C05E" w14:textId="77777777" w:rsidR="006E214C" w:rsidRPr="00354CB0" w:rsidRDefault="006E214C" w:rsidP="006E214C">
      <w:pPr>
        <w:pStyle w:val="B1"/>
        <w:rPr>
          <w:lang w:eastAsia="zh-CN"/>
        </w:rPr>
      </w:pPr>
      <w:r w:rsidRPr="00354CB0">
        <w:rPr>
          <w:lang w:eastAsia="zh-CN"/>
        </w:rPr>
        <w:t>-</w:t>
      </w:r>
      <w:r w:rsidRPr="00354CB0">
        <w:rPr>
          <w:lang w:eastAsia="zh-CN"/>
        </w:rPr>
        <w:tab/>
      </w:r>
      <w:r w:rsidRPr="00354CB0">
        <w:t xml:space="preserve"> The UE is in test state 0-A (Switched Off) as defined in TS 38.508-1 [4], subclause 4.4A.2.</w:t>
      </w:r>
    </w:p>
    <w:p w14:paraId="1787B1B7" w14:textId="77777777" w:rsidR="006E214C" w:rsidRPr="00354CB0" w:rsidRDefault="006E214C" w:rsidP="006E214C">
      <w:pPr>
        <w:pStyle w:val="H6"/>
        <w:keepNext w:val="0"/>
        <w:keepLines w:val="0"/>
        <w:rPr>
          <w:lang w:eastAsia="zh-CN"/>
        </w:rPr>
      </w:pPr>
      <w:r w:rsidRPr="00354CB0">
        <w:rPr>
          <w:lang w:eastAsia="zh-CN"/>
        </w:rPr>
        <w:t>11.5.1</w:t>
      </w:r>
      <w:r>
        <w:rPr>
          <w:lang w:eastAsia="zh-CN"/>
        </w:rPr>
        <w:t>5</w:t>
      </w:r>
      <w:r w:rsidRPr="00354CB0">
        <w:rPr>
          <w:lang w:eastAsia="zh-CN"/>
        </w:rPr>
        <w:t>.3.2</w:t>
      </w:r>
      <w:r w:rsidRPr="00354CB0">
        <w:rPr>
          <w:lang w:eastAsia="zh-CN"/>
        </w:rPr>
        <w:tab/>
        <w:t>Test procedure sequence</w:t>
      </w:r>
    </w:p>
    <w:p w14:paraId="4BB96B9B" w14:textId="77777777" w:rsidR="006E214C" w:rsidRPr="00354CB0" w:rsidRDefault="006E214C" w:rsidP="006E214C">
      <w:pPr>
        <w:pStyle w:val="TH"/>
      </w:pPr>
      <w:r w:rsidRPr="00354CB0">
        <w:lastRenderedPageBreak/>
        <w:t xml:space="preserve">Table </w:t>
      </w:r>
      <w:r>
        <w:t>11.5.15</w:t>
      </w:r>
      <w:r w:rsidRPr="00354CB0">
        <w:t>.3.2-1: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6E214C" w:rsidRPr="00354CB0" w14:paraId="6CBBB1B0" w14:textId="77777777" w:rsidTr="008F41E3">
        <w:tc>
          <w:tcPr>
            <w:tcW w:w="533" w:type="dxa"/>
            <w:tcBorders>
              <w:top w:val="single" w:sz="4" w:space="0" w:color="auto"/>
              <w:left w:val="single" w:sz="4" w:space="0" w:color="auto"/>
              <w:bottom w:val="nil"/>
              <w:right w:val="single" w:sz="4" w:space="0" w:color="auto"/>
            </w:tcBorders>
            <w:hideMark/>
          </w:tcPr>
          <w:p w14:paraId="23620701" w14:textId="77777777" w:rsidR="006E214C" w:rsidRPr="00D970B7" w:rsidRDefault="006E214C" w:rsidP="008F41E3">
            <w:pPr>
              <w:keepNext/>
              <w:keepLines/>
              <w:spacing w:after="0"/>
              <w:jc w:val="center"/>
              <w:rPr>
                <w:rFonts w:ascii="Arial" w:hAnsi="Arial"/>
                <w:b/>
                <w:sz w:val="18"/>
              </w:rPr>
            </w:pPr>
            <w:bookmarkStart w:id="98" w:name="_Hlk212721633"/>
            <w:r w:rsidRPr="00D970B7">
              <w:rPr>
                <w:rFonts w:ascii="Arial" w:hAnsi="Arial"/>
                <w:b/>
                <w:sz w:val="18"/>
              </w:rPr>
              <w:t>St</w:t>
            </w:r>
          </w:p>
        </w:tc>
        <w:tc>
          <w:tcPr>
            <w:tcW w:w="3965" w:type="dxa"/>
            <w:tcBorders>
              <w:top w:val="single" w:sz="4" w:space="0" w:color="auto"/>
              <w:left w:val="single" w:sz="4" w:space="0" w:color="auto"/>
              <w:bottom w:val="single" w:sz="4" w:space="0" w:color="auto"/>
              <w:right w:val="single" w:sz="4" w:space="0" w:color="auto"/>
            </w:tcBorders>
            <w:hideMark/>
          </w:tcPr>
          <w:p w14:paraId="02B38836" w14:textId="77777777" w:rsidR="006E214C" w:rsidRPr="00D970B7" w:rsidRDefault="006E214C" w:rsidP="008F41E3">
            <w:pPr>
              <w:keepNext/>
              <w:keepLines/>
              <w:spacing w:after="0"/>
              <w:jc w:val="center"/>
              <w:rPr>
                <w:rFonts w:ascii="Arial" w:hAnsi="Arial"/>
                <w:b/>
                <w:sz w:val="18"/>
              </w:rPr>
            </w:pPr>
            <w:r w:rsidRPr="00D970B7">
              <w:rPr>
                <w:rFonts w:ascii="Arial" w:hAnsi="Arial"/>
                <w:b/>
                <w:sz w:val="18"/>
              </w:rPr>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3C7D20BC" w14:textId="77777777" w:rsidR="006E214C" w:rsidRPr="00D970B7" w:rsidRDefault="006E214C" w:rsidP="008F41E3">
            <w:pPr>
              <w:keepNext/>
              <w:keepLines/>
              <w:spacing w:after="0"/>
              <w:jc w:val="center"/>
              <w:rPr>
                <w:rFonts w:ascii="Arial" w:hAnsi="Arial"/>
                <w:b/>
                <w:sz w:val="18"/>
              </w:rPr>
            </w:pPr>
            <w:r w:rsidRPr="00D970B7">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275DB114" w14:textId="77777777" w:rsidR="006E214C" w:rsidRPr="00D970B7" w:rsidRDefault="006E214C" w:rsidP="008F41E3">
            <w:pPr>
              <w:keepNext/>
              <w:keepLines/>
              <w:spacing w:after="0"/>
              <w:jc w:val="center"/>
              <w:rPr>
                <w:rFonts w:ascii="Arial" w:hAnsi="Arial"/>
                <w:b/>
                <w:sz w:val="18"/>
              </w:rPr>
            </w:pPr>
            <w:r w:rsidRPr="00D970B7">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505F2282" w14:textId="77777777" w:rsidR="006E214C" w:rsidRPr="00D970B7" w:rsidRDefault="006E214C" w:rsidP="008F41E3">
            <w:pPr>
              <w:keepNext/>
              <w:keepLines/>
              <w:spacing w:after="0"/>
              <w:jc w:val="center"/>
              <w:rPr>
                <w:rFonts w:ascii="Arial" w:hAnsi="Arial"/>
                <w:b/>
                <w:sz w:val="18"/>
              </w:rPr>
            </w:pPr>
            <w:r w:rsidRPr="00D970B7">
              <w:rPr>
                <w:rFonts w:ascii="Arial" w:hAnsi="Arial"/>
                <w:b/>
                <w:sz w:val="18"/>
              </w:rPr>
              <w:t>Verdict</w:t>
            </w:r>
          </w:p>
        </w:tc>
      </w:tr>
      <w:tr w:rsidR="006E214C" w:rsidRPr="00354CB0" w14:paraId="04078764" w14:textId="77777777" w:rsidTr="008F41E3">
        <w:tc>
          <w:tcPr>
            <w:tcW w:w="533" w:type="dxa"/>
            <w:tcBorders>
              <w:top w:val="nil"/>
              <w:left w:val="single" w:sz="4" w:space="0" w:color="auto"/>
              <w:bottom w:val="single" w:sz="4" w:space="0" w:color="auto"/>
              <w:right w:val="single" w:sz="4" w:space="0" w:color="auto"/>
            </w:tcBorders>
          </w:tcPr>
          <w:p w14:paraId="779C8C51" w14:textId="77777777" w:rsidR="006E214C" w:rsidRPr="00D970B7" w:rsidRDefault="006E214C" w:rsidP="008F41E3">
            <w:pPr>
              <w:keepNext/>
              <w:keepLines/>
              <w:spacing w:after="0"/>
              <w:jc w:val="center"/>
              <w:rPr>
                <w:rFonts w:ascii="Arial" w:hAnsi="Arial"/>
                <w:b/>
                <w:sz w:val="18"/>
              </w:rPr>
            </w:pPr>
          </w:p>
        </w:tc>
        <w:tc>
          <w:tcPr>
            <w:tcW w:w="3965" w:type="dxa"/>
            <w:tcBorders>
              <w:top w:val="single" w:sz="4" w:space="0" w:color="auto"/>
              <w:left w:val="single" w:sz="4" w:space="0" w:color="auto"/>
              <w:bottom w:val="single" w:sz="4" w:space="0" w:color="auto"/>
              <w:right w:val="single" w:sz="4" w:space="0" w:color="auto"/>
            </w:tcBorders>
          </w:tcPr>
          <w:p w14:paraId="4BC00878" w14:textId="77777777" w:rsidR="006E214C" w:rsidRPr="00D970B7" w:rsidRDefault="006E214C" w:rsidP="008F41E3">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2111C5FA" w14:textId="77777777" w:rsidR="006E214C" w:rsidRPr="00D970B7" w:rsidRDefault="006E214C" w:rsidP="008F41E3">
            <w:pPr>
              <w:keepNext/>
              <w:keepLines/>
              <w:spacing w:after="0"/>
              <w:jc w:val="center"/>
              <w:rPr>
                <w:rFonts w:ascii="Arial" w:hAnsi="Arial"/>
                <w:b/>
                <w:sz w:val="18"/>
              </w:rPr>
            </w:pPr>
            <w:r w:rsidRPr="00D970B7">
              <w:rPr>
                <w:rFonts w:ascii="Arial" w:hAnsi="Arial"/>
                <w:b/>
                <w:sz w:val="18"/>
              </w:rPr>
              <w:t>U - S</w:t>
            </w:r>
          </w:p>
        </w:tc>
        <w:tc>
          <w:tcPr>
            <w:tcW w:w="2974" w:type="dxa"/>
            <w:tcBorders>
              <w:top w:val="single" w:sz="4" w:space="0" w:color="auto"/>
              <w:left w:val="single" w:sz="4" w:space="0" w:color="auto"/>
              <w:bottom w:val="single" w:sz="4" w:space="0" w:color="auto"/>
              <w:right w:val="single" w:sz="4" w:space="0" w:color="auto"/>
            </w:tcBorders>
            <w:hideMark/>
          </w:tcPr>
          <w:p w14:paraId="41E4CE41" w14:textId="77777777" w:rsidR="006E214C" w:rsidRPr="00D970B7" w:rsidRDefault="006E214C" w:rsidP="008F41E3">
            <w:pPr>
              <w:keepNext/>
              <w:keepLines/>
              <w:spacing w:after="0"/>
              <w:jc w:val="center"/>
              <w:rPr>
                <w:rFonts w:ascii="Arial" w:hAnsi="Arial"/>
                <w:b/>
                <w:sz w:val="18"/>
              </w:rPr>
            </w:pPr>
            <w:r w:rsidRPr="00D970B7">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01C96391" w14:textId="77777777" w:rsidR="006E214C" w:rsidRPr="00D970B7" w:rsidRDefault="006E214C" w:rsidP="008F41E3">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25FD5DE3" w14:textId="77777777" w:rsidR="006E214C" w:rsidRPr="00D970B7" w:rsidRDefault="006E214C" w:rsidP="008F41E3">
            <w:pPr>
              <w:keepNext/>
              <w:keepLines/>
              <w:spacing w:after="0"/>
              <w:jc w:val="center"/>
              <w:rPr>
                <w:rFonts w:ascii="Arial" w:hAnsi="Arial"/>
                <w:b/>
                <w:sz w:val="18"/>
              </w:rPr>
            </w:pPr>
          </w:p>
        </w:tc>
      </w:tr>
      <w:tr w:rsidR="006E214C" w:rsidRPr="00354CB0" w14:paraId="206FA36B" w14:textId="77777777" w:rsidTr="008F41E3">
        <w:tc>
          <w:tcPr>
            <w:tcW w:w="533" w:type="dxa"/>
            <w:tcBorders>
              <w:top w:val="nil"/>
              <w:left w:val="single" w:sz="4" w:space="0" w:color="auto"/>
              <w:bottom w:val="single" w:sz="4" w:space="0" w:color="auto"/>
              <w:right w:val="single" w:sz="4" w:space="0" w:color="auto"/>
            </w:tcBorders>
            <w:hideMark/>
          </w:tcPr>
          <w:p w14:paraId="2FE1BB1B" w14:textId="77777777" w:rsidR="006E214C" w:rsidRPr="00354CB0" w:rsidRDefault="006E214C" w:rsidP="008F41E3">
            <w:pPr>
              <w:pStyle w:val="TAC"/>
            </w:pPr>
            <w:r w:rsidRPr="00354CB0">
              <w:t>1</w:t>
            </w:r>
          </w:p>
        </w:tc>
        <w:tc>
          <w:tcPr>
            <w:tcW w:w="3965" w:type="dxa"/>
            <w:tcBorders>
              <w:top w:val="single" w:sz="4" w:space="0" w:color="auto"/>
              <w:left w:val="single" w:sz="4" w:space="0" w:color="auto"/>
              <w:bottom w:val="single" w:sz="4" w:space="0" w:color="auto"/>
              <w:right w:val="single" w:sz="4" w:space="0" w:color="auto"/>
            </w:tcBorders>
            <w:hideMark/>
          </w:tcPr>
          <w:p w14:paraId="01D3C1FF" w14:textId="77777777" w:rsidR="006E214C" w:rsidRPr="008D15D2" w:rsidRDefault="006E214C" w:rsidP="008F41E3">
            <w:pPr>
              <w:pStyle w:val="TAL"/>
            </w:pPr>
            <w:r w:rsidRPr="00AA7FE5">
              <w:rPr>
                <w:rFonts w:eastAsia="Calibri"/>
              </w:rPr>
              <w:t>The UE is switched on</w:t>
            </w:r>
            <w:r w:rsidRPr="00AA7FE5">
              <w:t xml:space="preserve"> </w:t>
            </w:r>
            <w:r w:rsidRPr="00AA7FE5">
              <w:rPr>
                <w:rFonts w:eastAsia="Calibri"/>
              </w:rPr>
              <w:t xml:space="preserve">and SS waits 15 sec to allow the UE to camp on the serving cell and enter substate </w:t>
            </w:r>
            <w:r>
              <w:rPr>
                <w:rFonts w:eastAsia="Calibri"/>
              </w:rPr>
              <w:t>5G</w:t>
            </w:r>
            <w:r w:rsidRPr="00AA7FE5">
              <w:rPr>
                <w:rFonts w:eastAsia="Calibri"/>
              </w:rPr>
              <w:t>MM-DEREGISTERED.eCALL-INACTIVE.</w:t>
            </w:r>
          </w:p>
        </w:tc>
        <w:tc>
          <w:tcPr>
            <w:tcW w:w="708" w:type="dxa"/>
            <w:tcBorders>
              <w:top w:val="single" w:sz="4" w:space="0" w:color="auto"/>
              <w:left w:val="single" w:sz="4" w:space="0" w:color="auto"/>
              <w:bottom w:val="single" w:sz="4" w:space="0" w:color="auto"/>
              <w:right w:val="single" w:sz="4" w:space="0" w:color="auto"/>
            </w:tcBorders>
            <w:hideMark/>
          </w:tcPr>
          <w:p w14:paraId="33C5F62E" w14:textId="77777777" w:rsidR="006E214C" w:rsidRPr="00354CB0" w:rsidRDefault="006E214C" w:rsidP="008F41E3">
            <w:pPr>
              <w:pStyle w:val="TAL"/>
            </w:pPr>
            <w:r w:rsidRPr="00354CB0">
              <w:t>-</w:t>
            </w:r>
          </w:p>
        </w:tc>
        <w:tc>
          <w:tcPr>
            <w:tcW w:w="2974" w:type="dxa"/>
            <w:tcBorders>
              <w:top w:val="single" w:sz="4" w:space="0" w:color="auto"/>
              <w:left w:val="single" w:sz="4" w:space="0" w:color="auto"/>
              <w:bottom w:val="single" w:sz="4" w:space="0" w:color="auto"/>
              <w:right w:val="single" w:sz="4" w:space="0" w:color="auto"/>
            </w:tcBorders>
            <w:hideMark/>
          </w:tcPr>
          <w:p w14:paraId="4C821270" w14:textId="77777777" w:rsidR="006E214C" w:rsidRPr="00354CB0" w:rsidRDefault="006E214C" w:rsidP="008F41E3">
            <w:pPr>
              <w:pStyle w:val="TAL"/>
            </w:pPr>
            <w:r w:rsidRPr="00354CB0">
              <w:t>-</w:t>
            </w:r>
          </w:p>
        </w:tc>
        <w:tc>
          <w:tcPr>
            <w:tcW w:w="567" w:type="dxa"/>
            <w:tcBorders>
              <w:top w:val="nil"/>
              <w:left w:val="single" w:sz="4" w:space="0" w:color="auto"/>
              <w:bottom w:val="single" w:sz="4" w:space="0" w:color="auto"/>
              <w:right w:val="single" w:sz="4" w:space="0" w:color="auto"/>
            </w:tcBorders>
            <w:hideMark/>
          </w:tcPr>
          <w:p w14:paraId="350A275C" w14:textId="77777777" w:rsidR="006E214C" w:rsidRPr="00354CB0" w:rsidRDefault="006E214C" w:rsidP="008F41E3">
            <w:pPr>
              <w:pStyle w:val="TAL"/>
            </w:pPr>
            <w:r w:rsidRPr="00354CB0">
              <w:t>-</w:t>
            </w:r>
          </w:p>
        </w:tc>
        <w:tc>
          <w:tcPr>
            <w:tcW w:w="853" w:type="dxa"/>
            <w:tcBorders>
              <w:top w:val="nil"/>
              <w:left w:val="single" w:sz="4" w:space="0" w:color="auto"/>
              <w:bottom w:val="single" w:sz="4" w:space="0" w:color="auto"/>
              <w:right w:val="single" w:sz="4" w:space="0" w:color="auto"/>
            </w:tcBorders>
            <w:hideMark/>
          </w:tcPr>
          <w:p w14:paraId="6194B1A3" w14:textId="77777777" w:rsidR="006E214C" w:rsidRPr="00354CB0" w:rsidRDefault="006E214C" w:rsidP="008F41E3">
            <w:pPr>
              <w:pStyle w:val="TAL"/>
            </w:pPr>
            <w:r w:rsidRPr="00354CB0">
              <w:t>-</w:t>
            </w:r>
          </w:p>
        </w:tc>
      </w:tr>
      <w:tr w:rsidR="006E214C" w:rsidRPr="00354CB0" w14:paraId="3C23A04F" w14:textId="77777777" w:rsidTr="008F41E3">
        <w:tc>
          <w:tcPr>
            <w:tcW w:w="533" w:type="dxa"/>
            <w:tcBorders>
              <w:top w:val="single" w:sz="4" w:space="0" w:color="auto"/>
              <w:left w:val="single" w:sz="4" w:space="0" w:color="auto"/>
              <w:bottom w:val="single" w:sz="4" w:space="0" w:color="auto"/>
              <w:right w:val="single" w:sz="4" w:space="0" w:color="auto"/>
            </w:tcBorders>
            <w:hideMark/>
          </w:tcPr>
          <w:p w14:paraId="75DCF43E" w14:textId="77777777" w:rsidR="006E214C" w:rsidRPr="00354CB0" w:rsidRDefault="006E214C" w:rsidP="008F41E3">
            <w:pPr>
              <w:pStyle w:val="TAC"/>
            </w:pPr>
            <w:r>
              <w:t>2</w:t>
            </w:r>
          </w:p>
        </w:tc>
        <w:tc>
          <w:tcPr>
            <w:tcW w:w="3965" w:type="dxa"/>
            <w:tcBorders>
              <w:top w:val="single" w:sz="4" w:space="0" w:color="auto"/>
              <w:left w:val="single" w:sz="4" w:space="0" w:color="auto"/>
              <w:bottom w:val="single" w:sz="4" w:space="0" w:color="auto"/>
              <w:right w:val="single" w:sz="4" w:space="0" w:color="auto"/>
            </w:tcBorders>
            <w:hideMark/>
          </w:tcPr>
          <w:p w14:paraId="3892ED74" w14:textId="77777777" w:rsidR="006E214C" w:rsidRPr="00354CB0" w:rsidRDefault="006E214C" w:rsidP="008F41E3">
            <w:pPr>
              <w:pStyle w:val="TAL"/>
            </w:pPr>
            <w:r w:rsidRPr="00354CB0">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77AC4996" w14:textId="77777777" w:rsidR="006E214C" w:rsidRPr="00354CB0" w:rsidRDefault="006E214C" w:rsidP="008F41E3">
            <w:pPr>
              <w:pStyle w:val="TAL"/>
            </w:pPr>
            <w:r w:rsidRPr="00354CB0">
              <w:t>-</w:t>
            </w:r>
          </w:p>
        </w:tc>
        <w:tc>
          <w:tcPr>
            <w:tcW w:w="2974" w:type="dxa"/>
            <w:tcBorders>
              <w:top w:val="single" w:sz="4" w:space="0" w:color="auto"/>
              <w:left w:val="single" w:sz="4" w:space="0" w:color="auto"/>
              <w:bottom w:val="single" w:sz="4" w:space="0" w:color="auto"/>
              <w:right w:val="single" w:sz="4" w:space="0" w:color="auto"/>
            </w:tcBorders>
            <w:hideMark/>
          </w:tcPr>
          <w:p w14:paraId="27900684" w14:textId="77777777" w:rsidR="006E214C" w:rsidRPr="00354CB0" w:rsidRDefault="006E214C" w:rsidP="008F41E3">
            <w:pPr>
              <w:pStyle w:val="TAL"/>
            </w:pPr>
            <w:r w:rsidRPr="00354CB0">
              <w:t>-</w:t>
            </w:r>
          </w:p>
        </w:tc>
        <w:tc>
          <w:tcPr>
            <w:tcW w:w="567" w:type="dxa"/>
            <w:tcBorders>
              <w:top w:val="single" w:sz="4" w:space="0" w:color="auto"/>
              <w:left w:val="single" w:sz="4" w:space="0" w:color="auto"/>
              <w:bottom w:val="single" w:sz="4" w:space="0" w:color="auto"/>
              <w:right w:val="single" w:sz="4" w:space="0" w:color="auto"/>
            </w:tcBorders>
            <w:hideMark/>
          </w:tcPr>
          <w:p w14:paraId="5B56B5B7" w14:textId="77777777" w:rsidR="006E214C" w:rsidRPr="00354CB0" w:rsidRDefault="006E214C" w:rsidP="008F41E3">
            <w:pPr>
              <w:pStyle w:val="TAL"/>
            </w:pPr>
            <w:r w:rsidRPr="00354CB0">
              <w:t>-</w:t>
            </w:r>
          </w:p>
        </w:tc>
        <w:tc>
          <w:tcPr>
            <w:tcW w:w="853" w:type="dxa"/>
            <w:tcBorders>
              <w:top w:val="single" w:sz="4" w:space="0" w:color="auto"/>
              <w:left w:val="single" w:sz="4" w:space="0" w:color="auto"/>
              <w:bottom w:val="single" w:sz="4" w:space="0" w:color="auto"/>
              <w:right w:val="single" w:sz="4" w:space="0" w:color="auto"/>
            </w:tcBorders>
            <w:hideMark/>
          </w:tcPr>
          <w:p w14:paraId="28861D6D" w14:textId="77777777" w:rsidR="006E214C" w:rsidRPr="00354CB0" w:rsidRDefault="006E214C" w:rsidP="008F41E3">
            <w:pPr>
              <w:pStyle w:val="TAL"/>
            </w:pPr>
            <w:r w:rsidRPr="00354CB0">
              <w:t>-</w:t>
            </w:r>
          </w:p>
        </w:tc>
      </w:tr>
      <w:tr w:rsidR="006E214C" w:rsidRPr="00354CB0" w14:paraId="0D115D5C" w14:textId="77777777" w:rsidTr="008F41E3">
        <w:tc>
          <w:tcPr>
            <w:tcW w:w="533" w:type="dxa"/>
            <w:tcBorders>
              <w:top w:val="single" w:sz="4" w:space="0" w:color="auto"/>
              <w:left w:val="single" w:sz="4" w:space="0" w:color="auto"/>
              <w:bottom w:val="single" w:sz="4" w:space="0" w:color="auto"/>
              <w:right w:val="single" w:sz="4" w:space="0" w:color="auto"/>
            </w:tcBorders>
            <w:hideMark/>
          </w:tcPr>
          <w:p w14:paraId="3DC9DC01" w14:textId="77777777" w:rsidR="006E214C" w:rsidRPr="00354CB0" w:rsidRDefault="006E214C" w:rsidP="008F41E3">
            <w:pPr>
              <w:pStyle w:val="TAC"/>
            </w:pPr>
            <w:r>
              <w:t>3</w:t>
            </w:r>
          </w:p>
        </w:tc>
        <w:tc>
          <w:tcPr>
            <w:tcW w:w="3965" w:type="dxa"/>
            <w:tcBorders>
              <w:top w:val="single" w:sz="4" w:space="0" w:color="auto"/>
              <w:left w:val="single" w:sz="4" w:space="0" w:color="auto"/>
              <w:bottom w:val="single" w:sz="4" w:space="0" w:color="auto"/>
              <w:right w:val="single" w:sz="4" w:space="0" w:color="auto"/>
            </w:tcBorders>
            <w:hideMark/>
          </w:tcPr>
          <w:p w14:paraId="0409DC06" w14:textId="77777777" w:rsidR="006E214C" w:rsidRPr="00354CB0" w:rsidRDefault="006E214C" w:rsidP="008F41E3">
            <w:pPr>
              <w:pStyle w:val="TAL"/>
            </w:pPr>
            <w:r w:rsidRPr="00AA7FE5">
              <w:t xml:space="preserve">Check: Does the UE transmit a </w:t>
            </w:r>
            <w:r w:rsidRPr="00354CB0">
              <w:t xml:space="preserve">RRC: </w:t>
            </w:r>
            <w:r w:rsidRPr="008D15D2">
              <w:rPr>
                <w:i/>
                <w:iCs/>
              </w:rPr>
              <w:t>RRCSetupRequest</w:t>
            </w:r>
            <w:r w:rsidRPr="00AA7FE5">
              <w:t xml:space="preserve"> message with 'establishmentCause' set to ' emergency'?</w:t>
            </w:r>
          </w:p>
        </w:tc>
        <w:tc>
          <w:tcPr>
            <w:tcW w:w="708" w:type="dxa"/>
            <w:tcBorders>
              <w:top w:val="single" w:sz="4" w:space="0" w:color="auto"/>
              <w:left w:val="single" w:sz="4" w:space="0" w:color="auto"/>
              <w:bottom w:val="single" w:sz="4" w:space="0" w:color="auto"/>
              <w:right w:val="single" w:sz="4" w:space="0" w:color="auto"/>
            </w:tcBorders>
            <w:hideMark/>
          </w:tcPr>
          <w:p w14:paraId="094A7480" w14:textId="77777777" w:rsidR="006E214C" w:rsidRPr="00354CB0" w:rsidRDefault="006E214C" w:rsidP="008F41E3">
            <w:pPr>
              <w:pStyle w:val="TAL"/>
            </w:pPr>
            <w:r w:rsidRPr="00354CB0">
              <w:t>--&gt;</w:t>
            </w:r>
          </w:p>
        </w:tc>
        <w:tc>
          <w:tcPr>
            <w:tcW w:w="2974" w:type="dxa"/>
            <w:tcBorders>
              <w:top w:val="single" w:sz="4" w:space="0" w:color="auto"/>
              <w:left w:val="single" w:sz="4" w:space="0" w:color="auto"/>
              <w:bottom w:val="single" w:sz="4" w:space="0" w:color="auto"/>
              <w:right w:val="single" w:sz="4" w:space="0" w:color="auto"/>
            </w:tcBorders>
            <w:hideMark/>
          </w:tcPr>
          <w:p w14:paraId="08640D53" w14:textId="77777777" w:rsidR="006E214C" w:rsidRPr="00354CB0" w:rsidRDefault="006E214C" w:rsidP="008F41E3">
            <w:pPr>
              <w:pStyle w:val="TAL"/>
            </w:pPr>
            <w:r w:rsidRPr="00354CB0">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15FCCD3" w14:textId="77777777" w:rsidR="006E214C" w:rsidRPr="00354CB0" w:rsidRDefault="006E214C" w:rsidP="008F41E3">
            <w:pPr>
              <w:pStyle w:val="TAL"/>
            </w:pPr>
            <w:r>
              <w:t>1</w:t>
            </w:r>
          </w:p>
        </w:tc>
        <w:tc>
          <w:tcPr>
            <w:tcW w:w="853" w:type="dxa"/>
            <w:tcBorders>
              <w:top w:val="single" w:sz="4" w:space="0" w:color="auto"/>
              <w:left w:val="single" w:sz="4" w:space="0" w:color="auto"/>
              <w:bottom w:val="single" w:sz="4" w:space="0" w:color="auto"/>
              <w:right w:val="single" w:sz="4" w:space="0" w:color="auto"/>
            </w:tcBorders>
            <w:hideMark/>
          </w:tcPr>
          <w:p w14:paraId="53415972" w14:textId="77777777" w:rsidR="006E214C" w:rsidRPr="00354CB0" w:rsidRDefault="006E214C" w:rsidP="008F41E3">
            <w:pPr>
              <w:pStyle w:val="TAL"/>
            </w:pPr>
            <w:r w:rsidRPr="00354CB0">
              <w:t>P</w:t>
            </w:r>
          </w:p>
        </w:tc>
      </w:tr>
      <w:tr w:rsidR="006E214C" w:rsidRPr="00354CB0" w14:paraId="1975CDFB" w14:textId="77777777" w:rsidTr="008F41E3">
        <w:tc>
          <w:tcPr>
            <w:tcW w:w="533" w:type="dxa"/>
            <w:tcBorders>
              <w:top w:val="single" w:sz="4" w:space="0" w:color="auto"/>
              <w:left w:val="single" w:sz="4" w:space="0" w:color="auto"/>
              <w:bottom w:val="single" w:sz="4" w:space="0" w:color="auto"/>
              <w:right w:val="single" w:sz="4" w:space="0" w:color="auto"/>
            </w:tcBorders>
            <w:hideMark/>
          </w:tcPr>
          <w:p w14:paraId="6E37436C" w14:textId="77777777" w:rsidR="006E214C" w:rsidRPr="00673385" w:rsidRDefault="006E214C" w:rsidP="008F41E3">
            <w:pPr>
              <w:pStyle w:val="TAC"/>
            </w:pPr>
            <w:r w:rsidRPr="00673385">
              <w:t>4-13</w:t>
            </w:r>
          </w:p>
        </w:tc>
        <w:tc>
          <w:tcPr>
            <w:tcW w:w="3965" w:type="dxa"/>
            <w:tcBorders>
              <w:top w:val="single" w:sz="4" w:space="0" w:color="auto"/>
              <w:left w:val="single" w:sz="4" w:space="0" w:color="auto"/>
              <w:bottom w:val="single" w:sz="4" w:space="0" w:color="auto"/>
              <w:right w:val="single" w:sz="4" w:space="0" w:color="auto"/>
            </w:tcBorders>
            <w:hideMark/>
          </w:tcPr>
          <w:p w14:paraId="59227E7E" w14:textId="77777777" w:rsidR="006E214C" w:rsidRPr="00673385" w:rsidRDefault="006E214C" w:rsidP="008F41E3">
            <w:pPr>
              <w:pStyle w:val="TAL"/>
            </w:pPr>
            <w:r w:rsidRPr="00673385">
              <w:t>Steps 2-11 of Table 4.9.12.2.2-1 of the generic procedure in TS 38.508-1 [4] are performed</w:t>
            </w:r>
            <w:r w:rsidRPr="0067338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1B5B9625" w14:textId="77777777" w:rsidR="006E214C" w:rsidRPr="00354CB0" w:rsidRDefault="006E214C" w:rsidP="008F41E3">
            <w:pPr>
              <w:pStyle w:val="TAL"/>
            </w:pPr>
            <w:r w:rsidRPr="00354CB0">
              <w:t>-</w:t>
            </w:r>
          </w:p>
        </w:tc>
        <w:tc>
          <w:tcPr>
            <w:tcW w:w="2974" w:type="dxa"/>
            <w:tcBorders>
              <w:top w:val="single" w:sz="4" w:space="0" w:color="auto"/>
              <w:left w:val="single" w:sz="4" w:space="0" w:color="auto"/>
              <w:bottom w:val="single" w:sz="4" w:space="0" w:color="auto"/>
              <w:right w:val="single" w:sz="4" w:space="0" w:color="auto"/>
            </w:tcBorders>
            <w:hideMark/>
          </w:tcPr>
          <w:p w14:paraId="239BD246" w14:textId="77777777" w:rsidR="006E214C" w:rsidRPr="00354CB0" w:rsidRDefault="006E214C" w:rsidP="008F41E3">
            <w:pPr>
              <w:pStyle w:val="TAL"/>
            </w:pPr>
            <w:r w:rsidRPr="00354CB0">
              <w:t>-</w:t>
            </w:r>
          </w:p>
        </w:tc>
        <w:tc>
          <w:tcPr>
            <w:tcW w:w="567" w:type="dxa"/>
            <w:tcBorders>
              <w:top w:val="single" w:sz="4" w:space="0" w:color="auto"/>
              <w:left w:val="single" w:sz="4" w:space="0" w:color="auto"/>
              <w:bottom w:val="single" w:sz="4" w:space="0" w:color="auto"/>
              <w:right w:val="single" w:sz="4" w:space="0" w:color="auto"/>
            </w:tcBorders>
            <w:hideMark/>
          </w:tcPr>
          <w:p w14:paraId="2BDE9030" w14:textId="77777777" w:rsidR="006E214C" w:rsidRPr="00354CB0" w:rsidRDefault="006E214C" w:rsidP="008F41E3">
            <w:pPr>
              <w:pStyle w:val="TAL"/>
            </w:pPr>
            <w:r w:rsidRPr="00354CB0">
              <w:t>-</w:t>
            </w:r>
          </w:p>
        </w:tc>
        <w:tc>
          <w:tcPr>
            <w:tcW w:w="853" w:type="dxa"/>
            <w:tcBorders>
              <w:top w:val="single" w:sz="4" w:space="0" w:color="auto"/>
              <w:left w:val="single" w:sz="4" w:space="0" w:color="auto"/>
              <w:bottom w:val="single" w:sz="4" w:space="0" w:color="auto"/>
              <w:right w:val="single" w:sz="4" w:space="0" w:color="auto"/>
            </w:tcBorders>
            <w:hideMark/>
          </w:tcPr>
          <w:p w14:paraId="144E433A" w14:textId="77777777" w:rsidR="006E214C" w:rsidRPr="00354CB0" w:rsidRDefault="006E214C" w:rsidP="008F41E3">
            <w:pPr>
              <w:pStyle w:val="TAL"/>
            </w:pPr>
            <w:r w:rsidRPr="00354CB0">
              <w:t>-</w:t>
            </w:r>
          </w:p>
        </w:tc>
      </w:tr>
      <w:tr w:rsidR="006E214C" w:rsidRPr="00354CB0" w14:paraId="01940E02" w14:textId="77777777" w:rsidTr="008F41E3">
        <w:tc>
          <w:tcPr>
            <w:tcW w:w="533" w:type="dxa"/>
            <w:tcBorders>
              <w:top w:val="single" w:sz="4" w:space="0" w:color="auto"/>
              <w:left w:val="single" w:sz="4" w:space="0" w:color="auto"/>
              <w:bottom w:val="single" w:sz="4" w:space="0" w:color="auto"/>
              <w:right w:val="single" w:sz="4" w:space="0" w:color="auto"/>
            </w:tcBorders>
            <w:hideMark/>
          </w:tcPr>
          <w:p w14:paraId="576BDBB7" w14:textId="77777777" w:rsidR="006E214C" w:rsidRPr="00673385" w:rsidRDefault="006E214C" w:rsidP="008F41E3">
            <w:pPr>
              <w:pStyle w:val="TAC"/>
            </w:pPr>
            <w:r w:rsidRPr="00673385">
              <w:t>14</w:t>
            </w:r>
          </w:p>
        </w:tc>
        <w:tc>
          <w:tcPr>
            <w:tcW w:w="3965" w:type="dxa"/>
            <w:tcBorders>
              <w:top w:val="single" w:sz="4" w:space="0" w:color="auto"/>
              <w:left w:val="single" w:sz="4" w:space="0" w:color="auto"/>
              <w:bottom w:val="single" w:sz="4" w:space="0" w:color="auto"/>
              <w:right w:val="single" w:sz="4" w:space="0" w:color="auto"/>
            </w:tcBorders>
            <w:hideMark/>
          </w:tcPr>
          <w:p w14:paraId="1FB85738" w14:textId="044F3728" w:rsidR="006E214C" w:rsidRPr="00673385" w:rsidRDefault="006E214C" w:rsidP="006E214C">
            <w:pPr>
              <w:pStyle w:val="TAL"/>
            </w:pPr>
            <w:r w:rsidRPr="00673385">
              <w:rPr>
                <w:rFonts w:eastAsia="Calibri"/>
              </w:rPr>
              <w:t xml:space="preserve">Check: The UE transmits an </w:t>
            </w:r>
            <w:r w:rsidRPr="00673385">
              <w:rPr>
                <w:rFonts w:eastAsia="Calibri"/>
                <w:i/>
                <w:iCs/>
              </w:rPr>
              <w:t>ULInformationTransfer</w:t>
            </w:r>
            <w:r w:rsidRPr="00673385">
              <w:rPr>
                <w:rFonts w:eastAsia="Calibri"/>
              </w:rPr>
              <w:t xml:space="preserve"> message </w:t>
            </w:r>
            <w:r w:rsidRPr="00673385">
              <w:t>with Request type set to "initial emergency request"</w:t>
            </w:r>
            <w:r>
              <w:t xml:space="preserve"> </w:t>
            </w:r>
            <w:r w:rsidRPr="00673385">
              <w:rPr>
                <w:rFonts w:eastAsia="Calibri"/>
              </w:rPr>
              <w:t>and a PDU SESSION ESTABLISHMENT REQUEST message?</w:t>
            </w:r>
          </w:p>
        </w:tc>
        <w:tc>
          <w:tcPr>
            <w:tcW w:w="708" w:type="dxa"/>
            <w:tcBorders>
              <w:top w:val="single" w:sz="4" w:space="0" w:color="auto"/>
              <w:left w:val="single" w:sz="4" w:space="0" w:color="auto"/>
              <w:bottom w:val="single" w:sz="4" w:space="0" w:color="auto"/>
              <w:right w:val="single" w:sz="4" w:space="0" w:color="auto"/>
            </w:tcBorders>
            <w:hideMark/>
          </w:tcPr>
          <w:p w14:paraId="7DF6B4C4" w14:textId="77777777" w:rsidR="006E214C" w:rsidRPr="00354CB0" w:rsidRDefault="006E214C" w:rsidP="008F41E3">
            <w:pPr>
              <w:pStyle w:val="TAL"/>
            </w:pPr>
            <w:r w:rsidRPr="00354CB0">
              <w:t>--&gt;</w:t>
            </w:r>
          </w:p>
        </w:tc>
        <w:tc>
          <w:tcPr>
            <w:tcW w:w="2974" w:type="dxa"/>
            <w:tcBorders>
              <w:top w:val="single" w:sz="4" w:space="0" w:color="auto"/>
              <w:left w:val="single" w:sz="4" w:space="0" w:color="auto"/>
              <w:bottom w:val="single" w:sz="4" w:space="0" w:color="auto"/>
              <w:right w:val="single" w:sz="4" w:space="0" w:color="auto"/>
            </w:tcBorders>
            <w:hideMark/>
          </w:tcPr>
          <w:p w14:paraId="7C81B098" w14:textId="77777777" w:rsidR="006E214C" w:rsidRPr="00354CB0" w:rsidRDefault="006E214C" w:rsidP="008F41E3">
            <w:pPr>
              <w:pStyle w:val="TAL"/>
            </w:pPr>
            <w:r w:rsidRPr="00354CB0">
              <w:t>NR RRC: ULInformationTransfer</w:t>
            </w:r>
          </w:p>
          <w:p w14:paraId="1660BEEB" w14:textId="77777777" w:rsidR="006E214C" w:rsidRPr="00354CB0" w:rsidRDefault="006E214C" w:rsidP="008F41E3">
            <w:pPr>
              <w:pStyle w:val="TAL"/>
            </w:pPr>
            <w:r w:rsidRPr="00354CB0">
              <w:t>5GMM: UL NAS TRANSPORT</w:t>
            </w:r>
          </w:p>
          <w:p w14:paraId="1888EF0D" w14:textId="77777777" w:rsidR="006E214C" w:rsidRPr="00354CB0" w:rsidRDefault="006E214C" w:rsidP="008F41E3">
            <w:pPr>
              <w:pStyle w:val="TAL"/>
            </w:pPr>
            <w:r w:rsidRPr="00354CB0">
              <w:t>5GSM: PDU SESSION</w:t>
            </w:r>
          </w:p>
          <w:p w14:paraId="5847899B" w14:textId="77777777" w:rsidR="006E214C" w:rsidRPr="00354CB0" w:rsidRDefault="006E214C" w:rsidP="008F41E3">
            <w:pPr>
              <w:pStyle w:val="TAL"/>
            </w:pPr>
            <w:r w:rsidRPr="00354CB0">
              <w:t>ESTABLISHMENT REQUEST</w:t>
            </w:r>
          </w:p>
        </w:tc>
        <w:tc>
          <w:tcPr>
            <w:tcW w:w="567" w:type="dxa"/>
            <w:tcBorders>
              <w:top w:val="single" w:sz="4" w:space="0" w:color="auto"/>
              <w:left w:val="single" w:sz="4" w:space="0" w:color="auto"/>
              <w:bottom w:val="single" w:sz="4" w:space="0" w:color="auto"/>
              <w:right w:val="single" w:sz="4" w:space="0" w:color="auto"/>
            </w:tcBorders>
            <w:hideMark/>
          </w:tcPr>
          <w:p w14:paraId="4B76EEE0" w14:textId="77777777" w:rsidR="006E214C" w:rsidRPr="00354CB0" w:rsidRDefault="006E214C" w:rsidP="008F41E3">
            <w:pPr>
              <w:pStyle w:val="TAL"/>
            </w:pPr>
            <w:r>
              <w:t>1</w:t>
            </w:r>
          </w:p>
        </w:tc>
        <w:tc>
          <w:tcPr>
            <w:tcW w:w="853" w:type="dxa"/>
            <w:tcBorders>
              <w:top w:val="single" w:sz="4" w:space="0" w:color="auto"/>
              <w:left w:val="single" w:sz="4" w:space="0" w:color="auto"/>
              <w:bottom w:val="single" w:sz="4" w:space="0" w:color="auto"/>
              <w:right w:val="single" w:sz="4" w:space="0" w:color="auto"/>
            </w:tcBorders>
            <w:hideMark/>
          </w:tcPr>
          <w:p w14:paraId="2CB6F2F9" w14:textId="77777777" w:rsidR="006E214C" w:rsidRPr="00354CB0" w:rsidRDefault="006E214C" w:rsidP="008F41E3">
            <w:pPr>
              <w:pStyle w:val="TAL"/>
            </w:pPr>
            <w:r w:rsidRPr="00354CB0">
              <w:t>P</w:t>
            </w:r>
          </w:p>
        </w:tc>
      </w:tr>
      <w:tr w:rsidR="006E214C" w:rsidRPr="00354CB0" w14:paraId="15FF8924" w14:textId="77777777" w:rsidTr="008F41E3">
        <w:tc>
          <w:tcPr>
            <w:tcW w:w="533" w:type="dxa"/>
            <w:tcBorders>
              <w:top w:val="single" w:sz="4" w:space="0" w:color="auto"/>
              <w:left w:val="single" w:sz="4" w:space="0" w:color="auto"/>
              <w:bottom w:val="single" w:sz="4" w:space="0" w:color="auto"/>
              <w:right w:val="single" w:sz="4" w:space="0" w:color="auto"/>
            </w:tcBorders>
          </w:tcPr>
          <w:p w14:paraId="27EA0425" w14:textId="77777777" w:rsidR="006E214C" w:rsidRPr="00673385" w:rsidRDefault="006E214C" w:rsidP="008F41E3">
            <w:pPr>
              <w:pStyle w:val="TAC"/>
            </w:pPr>
            <w:r w:rsidRPr="00673385">
              <w:t>-</w:t>
            </w:r>
          </w:p>
        </w:tc>
        <w:tc>
          <w:tcPr>
            <w:tcW w:w="3965" w:type="dxa"/>
            <w:tcBorders>
              <w:top w:val="single" w:sz="4" w:space="0" w:color="auto"/>
              <w:left w:val="single" w:sz="4" w:space="0" w:color="auto"/>
              <w:bottom w:val="single" w:sz="4" w:space="0" w:color="auto"/>
              <w:right w:val="single" w:sz="4" w:space="0" w:color="auto"/>
            </w:tcBorders>
          </w:tcPr>
          <w:p w14:paraId="57ADD9BB" w14:textId="77777777" w:rsidR="006E214C" w:rsidRPr="00673385" w:rsidRDefault="006E214C" w:rsidP="008F41E3">
            <w:pPr>
              <w:pStyle w:val="TAL"/>
            </w:pPr>
            <w:r w:rsidRPr="00673385">
              <w:t>EXCEPTION: In parallel to the events described in steps 15-16 below the events specified in steps 1a1 of Table 4.9.12.2.2-2 take place.</w:t>
            </w:r>
            <w:r w:rsidRPr="00673385">
              <w:rPr>
                <w:rFonts w:eastAsia="Calibri"/>
              </w:rPr>
              <w:t xml:space="preserve"> (Note 2)</w:t>
            </w:r>
          </w:p>
        </w:tc>
        <w:tc>
          <w:tcPr>
            <w:tcW w:w="708" w:type="dxa"/>
            <w:tcBorders>
              <w:top w:val="single" w:sz="4" w:space="0" w:color="auto"/>
              <w:left w:val="single" w:sz="4" w:space="0" w:color="auto"/>
              <w:bottom w:val="single" w:sz="4" w:space="0" w:color="auto"/>
              <w:right w:val="single" w:sz="4" w:space="0" w:color="auto"/>
            </w:tcBorders>
          </w:tcPr>
          <w:p w14:paraId="4386BB8E" w14:textId="77777777" w:rsidR="006E214C" w:rsidRPr="00673385" w:rsidRDefault="006E214C" w:rsidP="008F41E3">
            <w:pPr>
              <w:pStyle w:val="TAL"/>
            </w:pPr>
            <w:r w:rsidRPr="00673385">
              <w:t>-</w:t>
            </w:r>
          </w:p>
        </w:tc>
        <w:tc>
          <w:tcPr>
            <w:tcW w:w="2974" w:type="dxa"/>
            <w:tcBorders>
              <w:top w:val="single" w:sz="4" w:space="0" w:color="auto"/>
              <w:left w:val="single" w:sz="4" w:space="0" w:color="auto"/>
              <w:bottom w:val="single" w:sz="4" w:space="0" w:color="auto"/>
              <w:right w:val="single" w:sz="4" w:space="0" w:color="auto"/>
            </w:tcBorders>
          </w:tcPr>
          <w:p w14:paraId="22D605DD" w14:textId="77777777" w:rsidR="006E214C" w:rsidRPr="00673385" w:rsidRDefault="006E214C" w:rsidP="008F41E3">
            <w:pPr>
              <w:pStyle w:val="TAL"/>
            </w:pPr>
            <w:r w:rsidRPr="00673385">
              <w:t>-</w:t>
            </w:r>
          </w:p>
        </w:tc>
        <w:tc>
          <w:tcPr>
            <w:tcW w:w="567" w:type="dxa"/>
            <w:tcBorders>
              <w:top w:val="single" w:sz="4" w:space="0" w:color="auto"/>
              <w:left w:val="single" w:sz="4" w:space="0" w:color="auto"/>
              <w:bottom w:val="single" w:sz="4" w:space="0" w:color="auto"/>
              <w:right w:val="single" w:sz="4" w:space="0" w:color="auto"/>
            </w:tcBorders>
          </w:tcPr>
          <w:p w14:paraId="07ABA982" w14:textId="77777777" w:rsidR="006E214C" w:rsidRPr="00673385" w:rsidRDefault="006E214C" w:rsidP="008F41E3">
            <w:pPr>
              <w:pStyle w:val="TAL"/>
            </w:pPr>
            <w:r w:rsidRPr="00673385">
              <w:t>-</w:t>
            </w:r>
          </w:p>
        </w:tc>
        <w:tc>
          <w:tcPr>
            <w:tcW w:w="853" w:type="dxa"/>
            <w:tcBorders>
              <w:top w:val="single" w:sz="4" w:space="0" w:color="auto"/>
              <w:left w:val="single" w:sz="4" w:space="0" w:color="auto"/>
              <w:bottom w:val="single" w:sz="4" w:space="0" w:color="auto"/>
              <w:right w:val="single" w:sz="4" w:space="0" w:color="auto"/>
            </w:tcBorders>
          </w:tcPr>
          <w:p w14:paraId="5F9298DF" w14:textId="77777777" w:rsidR="006E214C" w:rsidRPr="00673385" w:rsidRDefault="006E214C" w:rsidP="008F41E3">
            <w:pPr>
              <w:pStyle w:val="TAL"/>
            </w:pPr>
            <w:r w:rsidRPr="00673385">
              <w:t>-</w:t>
            </w:r>
          </w:p>
        </w:tc>
      </w:tr>
      <w:tr w:rsidR="006E214C" w:rsidRPr="00354CB0" w14:paraId="6C7778C0" w14:textId="77777777" w:rsidTr="008F41E3">
        <w:tc>
          <w:tcPr>
            <w:tcW w:w="533" w:type="dxa"/>
            <w:tcBorders>
              <w:top w:val="single" w:sz="4" w:space="0" w:color="auto"/>
              <w:left w:val="single" w:sz="4" w:space="0" w:color="auto"/>
              <w:bottom w:val="single" w:sz="4" w:space="0" w:color="auto"/>
              <w:right w:val="single" w:sz="4" w:space="0" w:color="auto"/>
            </w:tcBorders>
            <w:hideMark/>
          </w:tcPr>
          <w:p w14:paraId="073CF3A9" w14:textId="77777777" w:rsidR="006E214C" w:rsidRPr="00673385" w:rsidRDefault="006E214C" w:rsidP="008F41E3">
            <w:pPr>
              <w:pStyle w:val="TAC"/>
            </w:pPr>
            <w:r w:rsidRPr="00673385">
              <w:t>15-19</w:t>
            </w:r>
          </w:p>
        </w:tc>
        <w:tc>
          <w:tcPr>
            <w:tcW w:w="3965" w:type="dxa"/>
            <w:tcBorders>
              <w:top w:val="single" w:sz="4" w:space="0" w:color="auto"/>
              <w:left w:val="single" w:sz="4" w:space="0" w:color="auto"/>
              <w:bottom w:val="single" w:sz="4" w:space="0" w:color="auto"/>
              <w:right w:val="single" w:sz="4" w:space="0" w:color="auto"/>
            </w:tcBorders>
            <w:hideMark/>
          </w:tcPr>
          <w:p w14:paraId="485C5C1B" w14:textId="77777777" w:rsidR="006E214C" w:rsidRPr="00673385" w:rsidRDefault="006E214C" w:rsidP="008F41E3">
            <w:pPr>
              <w:pStyle w:val="TAL"/>
            </w:pPr>
            <w:r w:rsidRPr="00673385">
              <w:t>Steps 14-18 of Table 4.9.12.2.2-1 of the test procedure in TS 38.508-1 [4] are performed</w:t>
            </w:r>
            <w:r w:rsidRPr="0067338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1A465D1D" w14:textId="77777777" w:rsidR="006E214C" w:rsidRPr="00354CB0" w:rsidRDefault="006E214C" w:rsidP="008F41E3">
            <w:pPr>
              <w:pStyle w:val="TAL"/>
            </w:pPr>
            <w:r w:rsidRPr="00354CB0">
              <w:t>-</w:t>
            </w:r>
          </w:p>
        </w:tc>
        <w:tc>
          <w:tcPr>
            <w:tcW w:w="2974" w:type="dxa"/>
            <w:tcBorders>
              <w:top w:val="single" w:sz="4" w:space="0" w:color="auto"/>
              <w:left w:val="single" w:sz="4" w:space="0" w:color="auto"/>
              <w:bottom w:val="single" w:sz="4" w:space="0" w:color="auto"/>
              <w:right w:val="single" w:sz="4" w:space="0" w:color="auto"/>
            </w:tcBorders>
            <w:hideMark/>
          </w:tcPr>
          <w:p w14:paraId="186EEB31" w14:textId="77777777" w:rsidR="006E214C" w:rsidRPr="00354CB0" w:rsidRDefault="006E214C" w:rsidP="008F41E3">
            <w:pPr>
              <w:pStyle w:val="TAL"/>
            </w:pPr>
            <w:r w:rsidRPr="00354CB0">
              <w:t>-</w:t>
            </w:r>
          </w:p>
        </w:tc>
        <w:tc>
          <w:tcPr>
            <w:tcW w:w="567" w:type="dxa"/>
            <w:tcBorders>
              <w:top w:val="single" w:sz="4" w:space="0" w:color="auto"/>
              <w:left w:val="single" w:sz="4" w:space="0" w:color="auto"/>
              <w:bottom w:val="single" w:sz="4" w:space="0" w:color="auto"/>
              <w:right w:val="single" w:sz="4" w:space="0" w:color="auto"/>
            </w:tcBorders>
            <w:hideMark/>
          </w:tcPr>
          <w:p w14:paraId="72417F7A" w14:textId="77777777" w:rsidR="006E214C" w:rsidRPr="00354CB0" w:rsidRDefault="006E214C" w:rsidP="008F41E3">
            <w:pPr>
              <w:pStyle w:val="TAL"/>
            </w:pPr>
            <w:r w:rsidRPr="00354CB0">
              <w:t>-</w:t>
            </w:r>
          </w:p>
        </w:tc>
        <w:tc>
          <w:tcPr>
            <w:tcW w:w="853" w:type="dxa"/>
            <w:tcBorders>
              <w:top w:val="single" w:sz="4" w:space="0" w:color="auto"/>
              <w:left w:val="single" w:sz="4" w:space="0" w:color="auto"/>
              <w:bottom w:val="single" w:sz="4" w:space="0" w:color="auto"/>
              <w:right w:val="single" w:sz="4" w:space="0" w:color="auto"/>
            </w:tcBorders>
            <w:hideMark/>
          </w:tcPr>
          <w:p w14:paraId="55C472DD" w14:textId="77777777" w:rsidR="006E214C" w:rsidRPr="00354CB0" w:rsidRDefault="006E214C" w:rsidP="008F41E3">
            <w:pPr>
              <w:pStyle w:val="TAL"/>
            </w:pPr>
            <w:r w:rsidRPr="00354CB0">
              <w:t>-</w:t>
            </w:r>
          </w:p>
        </w:tc>
      </w:tr>
      <w:tr w:rsidR="006E214C" w:rsidRPr="00354CB0" w14:paraId="41C782B3" w14:textId="77777777" w:rsidTr="008F41E3">
        <w:tc>
          <w:tcPr>
            <w:tcW w:w="533" w:type="dxa"/>
            <w:tcBorders>
              <w:top w:val="single" w:sz="4" w:space="0" w:color="auto"/>
              <w:left w:val="single" w:sz="4" w:space="0" w:color="auto"/>
              <w:bottom w:val="single" w:sz="4" w:space="0" w:color="auto"/>
              <w:right w:val="single" w:sz="4" w:space="0" w:color="auto"/>
            </w:tcBorders>
            <w:hideMark/>
          </w:tcPr>
          <w:p w14:paraId="3E60503E" w14:textId="77777777" w:rsidR="006E214C" w:rsidRPr="00673385" w:rsidRDefault="006E214C" w:rsidP="008F41E3">
            <w:pPr>
              <w:pStyle w:val="TAC"/>
            </w:pPr>
            <w:r w:rsidRPr="00673385">
              <w:t>20</w:t>
            </w:r>
          </w:p>
        </w:tc>
        <w:tc>
          <w:tcPr>
            <w:tcW w:w="3965" w:type="dxa"/>
            <w:tcBorders>
              <w:top w:val="single" w:sz="4" w:space="0" w:color="auto"/>
              <w:left w:val="single" w:sz="4" w:space="0" w:color="auto"/>
              <w:bottom w:val="single" w:sz="4" w:space="0" w:color="auto"/>
              <w:right w:val="single" w:sz="4" w:space="0" w:color="auto"/>
            </w:tcBorders>
            <w:hideMark/>
          </w:tcPr>
          <w:p w14:paraId="0FF322FB" w14:textId="77777777" w:rsidR="006E214C" w:rsidRPr="00673385" w:rsidRDefault="006E214C" w:rsidP="008F41E3">
            <w:pPr>
              <w:pStyle w:val="TAL"/>
            </w:pPr>
            <w:r w:rsidRPr="00673385">
              <w:rPr>
                <w:rFonts w:eastAsia="Calibri"/>
              </w:rPr>
              <w:t xml:space="preserve">Release </w:t>
            </w:r>
            <w:r w:rsidRPr="00673385">
              <w:t xml:space="preserve">emergency over </w:t>
            </w:r>
            <w:r w:rsidRPr="00673385">
              <w:rPr>
                <w:rFonts w:eastAsia="Calibri"/>
              </w:rPr>
              <w:t>IMS using the generic procedure described in TS 38.508-1 [4] subclause 4.9.12B.</w:t>
            </w:r>
          </w:p>
        </w:tc>
        <w:tc>
          <w:tcPr>
            <w:tcW w:w="708" w:type="dxa"/>
            <w:tcBorders>
              <w:top w:val="single" w:sz="4" w:space="0" w:color="auto"/>
              <w:left w:val="single" w:sz="4" w:space="0" w:color="auto"/>
              <w:bottom w:val="single" w:sz="4" w:space="0" w:color="auto"/>
              <w:right w:val="single" w:sz="4" w:space="0" w:color="auto"/>
            </w:tcBorders>
          </w:tcPr>
          <w:p w14:paraId="7D91C375" w14:textId="77777777" w:rsidR="006E214C" w:rsidRPr="00354CB0" w:rsidRDefault="006E214C" w:rsidP="008F41E3">
            <w:pPr>
              <w:pStyle w:val="TAL"/>
            </w:pPr>
          </w:p>
        </w:tc>
        <w:tc>
          <w:tcPr>
            <w:tcW w:w="2974" w:type="dxa"/>
            <w:tcBorders>
              <w:top w:val="single" w:sz="4" w:space="0" w:color="auto"/>
              <w:left w:val="single" w:sz="4" w:space="0" w:color="auto"/>
              <w:bottom w:val="single" w:sz="4" w:space="0" w:color="auto"/>
              <w:right w:val="single" w:sz="4" w:space="0" w:color="auto"/>
            </w:tcBorders>
          </w:tcPr>
          <w:p w14:paraId="5C045C42" w14:textId="77777777" w:rsidR="006E214C" w:rsidRPr="00354CB0" w:rsidRDefault="006E214C" w:rsidP="008F41E3">
            <w:pPr>
              <w:pStyle w:val="TAL"/>
            </w:pPr>
          </w:p>
        </w:tc>
        <w:tc>
          <w:tcPr>
            <w:tcW w:w="567" w:type="dxa"/>
            <w:tcBorders>
              <w:top w:val="single" w:sz="4" w:space="0" w:color="auto"/>
              <w:left w:val="single" w:sz="4" w:space="0" w:color="auto"/>
              <w:bottom w:val="single" w:sz="4" w:space="0" w:color="auto"/>
              <w:right w:val="single" w:sz="4" w:space="0" w:color="auto"/>
            </w:tcBorders>
          </w:tcPr>
          <w:p w14:paraId="2E543A73" w14:textId="77777777" w:rsidR="006E214C" w:rsidRPr="00354CB0" w:rsidRDefault="006E214C" w:rsidP="008F41E3">
            <w:pPr>
              <w:pStyle w:val="TAL"/>
            </w:pPr>
          </w:p>
        </w:tc>
        <w:tc>
          <w:tcPr>
            <w:tcW w:w="853" w:type="dxa"/>
            <w:tcBorders>
              <w:top w:val="single" w:sz="4" w:space="0" w:color="auto"/>
              <w:left w:val="single" w:sz="4" w:space="0" w:color="auto"/>
              <w:bottom w:val="single" w:sz="4" w:space="0" w:color="auto"/>
              <w:right w:val="single" w:sz="4" w:space="0" w:color="auto"/>
            </w:tcBorders>
          </w:tcPr>
          <w:p w14:paraId="70532BE2" w14:textId="77777777" w:rsidR="006E214C" w:rsidRPr="00354CB0" w:rsidRDefault="006E214C" w:rsidP="008F41E3">
            <w:pPr>
              <w:pStyle w:val="TAL"/>
            </w:pPr>
          </w:p>
        </w:tc>
      </w:tr>
      <w:tr w:rsidR="006E214C" w:rsidRPr="00354CB0" w14:paraId="0B75E96D" w14:textId="77777777" w:rsidTr="008F41E3">
        <w:tc>
          <w:tcPr>
            <w:tcW w:w="533" w:type="dxa"/>
            <w:tcBorders>
              <w:top w:val="single" w:sz="4" w:space="0" w:color="auto"/>
              <w:left w:val="single" w:sz="4" w:space="0" w:color="auto"/>
              <w:bottom w:val="single" w:sz="4" w:space="0" w:color="auto"/>
              <w:right w:val="single" w:sz="4" w:space="0" w:color="auto"/>
            </w:tcBorders>
          </w:tcPr>
          <w:p w14:paraId="1DEDE1C6" w14:textId="77777777" w:rsidR="006E214C" w:rsidRPr="00840FCA" w:rsidRDefault="006E214C" w:rsidP="008F41E3">
            <w:pPr>
              <w:pStyle w:val="TAC"/>
              <w:rPr>
                <w:highlight w:val="yellow"/>
              </w:rPr>
            </w:pPr>
            <w:r>
              <w:t>21</w:t>
            </w:r>
          </w:p>
        </w:tc>
        <w:tc>
          <w:tcPr>
            <w:tcW w:w="3965" w:type="dxa"/>
            <w:tcBorders>
              <w:top w:val="single" w:sz="4" w:space="0" w:color="auto"/>
              <w:left w:val="single" w:sz="4" w:space="0" w:color="auto"/>
              <w:bottom w:val="single" w:sz="4" w:space="0" w:color="auto"/>
              <w:right w:val="single" w:sz="4" w:space="0" w:color="auto"/>
            </w:tcBorders>
          </w:tcPr>
          <w:p w14:paraId="49FB2D1D" w14:textId="77777777" w:rsidR="006E214C" w:rsidRPr="00354CB0" w:rsidRDefault="006E214C" w:rsidP="008F41E3">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43FE969D" w14:textId="77777777" w:rsidR="006E214C" w:rsidRPr="00354CB0" w:rsidRDefault="006E214C" w:rsidP="008F41E3">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tcPr>
          <w:p w14:paraId="18E4E027" w14:textId="77777777" w:rsidR="006E214C" w:rsidRPr="00354CB0" w:rsidRDefault="006E214C" w:rsidP="008F41E3">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1F77E6DA" w14:textId="77777777" w:rsidR="006E214C" w:rsidRPr="00354CB0" w:rsidRDefault="006E214C" w:rsidP="008F41E3">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55DFF2E4" w14:textId="77777777" w:rsidR="006E214C" w:rsidRPr="00354CB0" w:rsidRDefault="006E214C" w:rsidP="008F41E3">
            <w:pPr>
              <w:pStyle w:val="TAL"/>
            </w:pPr>
            <w:r w:rsidRPr="00202105">
              <w:t>-</w:t>
            </w:r>
          </w:p>
        </w:tc>
      </w:tr>
      <w:bookmarkEnd w:id="97"/>
      <w:bookmarkEnd w:id="98"/>
      <w:tr w:rsidR="006E214C" w:rsidRPr="00354CB0" w14:paraId="06038EC0" w14:textId="77777777" w:rsidTr="008F41E3">
        <w:tc>
          <w:tcPr>
            <w:tcW w:w="9600" w:type="dxa"/>
            <w:gridSpan w:val="6"/>
            <w:tcBorders>
              <w:top w:val="single" w:sz="4" w:space="0" w:color="auto"/>
              <w:left w:val="single" w:sz="4" w:space="0" w:color="auto"/>
              <w:bottom w:val="single" w:sz="4" w:space="0" w:color="auto"/>
              <w:right w:val="single" w:sz="4" w:space="0" w:color="auto"/>
            </w:tcBorders>
            <w:hideMark/>
          </w:tcPr>
          <w:p w14:paraId="4588B0D9" w14:textId="77777777" w:rsidR="006E214C" w:rsidRDefault="006E214C" w:rsidP="008F41E3">
            <w:pPr>
              <w:pStyle w:val="TAN"/>
              <w:rPr>
                <w:rFonts w:eastAsia="Calibri"/>
              </w:rPr>
            </w:pPr>
            <w:r w:rsidRPr="00AA7FE5">
              <w:t>Note 1:</w:t>
            </w:r>
            <w:r w:rsidRPr="00AA7FE5">
              <w:tab/>
            </w:r>
            <w:r w:rsidRPr="00AA7FE5">
              <w:rPr>
                <w:rFonts w:eastAsia="Calibri"/>
              </w:rPr>
              <w:t>The request to originate a manual eCall may be performed by MMI or AT command.</w:t>
            </w:r>
          </w:p>
          <w:p w14:paraId="27F53BCA" w14:textId="77777777" w:rsidR="006E214C" w:rsidRPr="00354CB0" w:rsidRDefault="006E214C" w:rsidP="008F41E3">
            <w:pPr>
              <w:pStyle w:val="TAN"/>
            </w:pPr>
            <w:r w:rsidRPr="00AA7FE5">
              <w:t>Note 2:</w:t>
            </w:r>
            <w:r w:rsidRPr="00AA7FE5">
              <w:tab/>
            </w:r>
            <w:r w:rsidRPr="00AA7FE5">
              <w:rPr>
                <w:rFonts w:eastAsia="Calibri"/>
              </w:rPr>
              <w:t xml:space="preserve">The UE shall set the "Request URI and To header" to "urn:service:sos.ecall.manual" and </w:t>
            </w:r>
            <w:r w:rsidRPr="00AA7FE5">
              <w:t>shall not include the initial MSD in the SIP INVITE message.</w:t>
            </w:r>
          </w:p>
        </w:tc>
      </w:tr>
    </w:tbl>
    <w:p w14:paraId="550FFA5E" w14:textId="77777777" w:rsidR="006E214C" w:rsidRDefault="006E214C" w:rsidP="006E214C"/>
    <w:p w14:paraId="51881179" w14:textId="28C97EBE" w:rsidR="006E214C" w:rsidRPr="00AA7FE5" w:rsidRDefault="006E214C" w:rsidP="006E214C">
      <w:pPr>
        <w:pStyle w:val="H6"/>
      </w:pPr>
      <w:r>
        <w:t>11.5.15</w:t>
      </w:r>
      <w:r w:rsidRPr="00AA7FE5">
        <w:t>.3.3</w:t>
      </w:r>
      <w:r w:rsidRPr="00AA7FE5">
        <w:tab/>
        <w:t>Specific message contents</w:t>
      </w:r>
    </w:p>
    <w:p w14:paraId="6C1331DC" w14:textId="77777777" w:rsidR="006E214C" w:rsidRPr="00AA7FE5" w:rsidRDefault="006E214C" w:rsidP="006E214C">
      <w:pPr>
        <w:pStyle w:val="TH"/>
      </w:pPr>
      <w:r w:rsidRPr="00AA7FE5">
        <w:t>Table 11.</w:t>
      </w:r>
      <w:r>
        <w:t>5</w:t>
      </w:r>
      <w:r w:rsidRPr="00AA7FE5">
        <w:t>.</w:t>
      </w:r>
      <w:r>
        <w:t>15</w:t>
      </w:r>
      <w:r w:rsidRPr="00AA7FE5">
        <w:t>.3.3-1: SystemInformationBlockType1 (preamble and all steps)</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6E214C" w:rsidRPr="00AA7FE5" w14:paraId="617A3DE4" w14:textId="77777777" w:rsidTr="008F41E3">
        <w:tc>
          <w:tcPr>
            <w:tcW w:w="9635" w:type="dxa"/>
            <w:gridSpan w:val="4"/>
            <w:tcBorders>
              <w:top w:val="single" w:sz="4" w:space="0" w:color="auto"/>
              <w:bottom w:val="single" w:sz="4" w:space="0" w:color="auto"/>
            </w:tcBorders>
          </w:tcPr>
          <w:p w14:paraId="376CBC22" w14:textId="77777777" w:rsidR="006E214C" w:rsidRPr="00AA7FE5" w:rsidRDefault="006E214C" w:rsidP="008F41E3">
            <w:pPr>
              <w:pStyle w:val="TAL"/>
            </w:pPr>
            <w:r w:rsidRPr="00324BCB">
              <w:t>Derivation path: TS 38.508-1 [4] table 4.6.1-28</w:t>
            </w:r>
          </w:p>
        </w:tc>
      </w:tr>
      <w:tr w:rsidR="006E214C" w:rsidRPr="00AA7FE5" w14:paraId="75E878BD" w14:textId="77777777" w:rsidTr="008F41E3">
        <w:tc>
          <w:tcPr>
            <w:tcW w:w="4535" w:type="dxa"/>
            <w:tcBorders>
              <w:top w:val="single" w:sz="4" w:space="0" w:color="auto"/>
              <w:bottom w:val="single" w:sz="4" w:space="0" w:color="auto"/>
              <w:right w:val="single" w:sz="4" w:space="0" w:color="auto"/>
            </w:tcBorders>
          </w:tcPr>
          <w:p w14:paraId="29A52FFE" w14:textId="77777777" w:rsidR="006E214C" w:rsidRPr="00AA7FE5" w:rsidRDefault="006E214C" w:rsidP="008F41E3">
            <w:pPr>
              <w:pStyle w:val="TAH"/>
            </w:pPr>
            <w:r w:rsidRPr="00AA7FE5">
              <w:t>Information Element</w:t>
            </w:r>
          </w:p>
        </w:tc>
        <w:tc>
          <w:tcPr>
            <w:tcW w:w="2267" w:type="dxa"/>
            <w:tcBorders>
              <w:top w:val="single" w:sz="4" w:space="0" w:color="auto"/>
              <w:left w:val="single" w:sz="4" w:space="0" w:color="auto"/>
              <w:bottom w:val="single" w:sz="4" w:space="0" w:color="auto"/>
              <w:right w:val="single" w:sz="4" w:space="0" w:color="auto"/>
            </w:tcBorders>
          </w:tcPr>
          <w:p w14:paraId="412EE6C9" w14:textId="77777777" w:rsidR="006E214C" w:rsidRPr="00AA7FE5" w:rsidRDefault="006E214C" w:rsidP="008F41E3">
            <w:pPr>
              <w:pStyle w:val="TAH"/>
            </w:pPr>
            <w:r w:rsidRPr="00AA7FE5">
              <w:t>Value/remark</w:t>
            </w:r>
          </w:p>
        </w:tc>
        <w:tc>
          <w:tcPr>
            <w:tcW w:w="1700" w:type="dxa"/>
            <w:tcBorders>
              <w:top w:val="single" w:sz="4" w:space="0" w:color="auto"/>
              <w:left w:val="single" w:sz="4" w:space="0" w:color="auto"/>
              <w:bottom w:val="single" w:sz="4" w:space="0" w:color="auto"/>
              <w:right w:val="single" w:sz="4" w:space="0" w:color="auto"/>
            </w:tcBorders>
          </w:tcPr>
          <w:p w14:paraId="3F5879BF" w14:textId="77777777" w:rsidR="006E214C" w:rsidRPr="00AA7FE5" w:rsidRDefault="006E214C" w:rsidP="008F41E3">
            <w:pPr>
              <w:pStyle w:val="TAH"/>
            </w:pPr>
            <w:r w:rsidRPr="00AA7FE5">
              <w:t>Comment</w:t>
            </w:r>
          </w:p>
        </w:tc>
        <w:tc>
          <w:tcPr>
            <w:tcW w:w="1133" w:type="dxa"/>
            <w:tcBorders>
              <w:top w:val="single" w:sz="4" w:space="0" w:color="auto"/>
              <w:left w:val="single" w:sz="4" w:space="0" w:color="auto"/>
              <w:bottom w:val="single" w:sz="4" w:space="0" w:color="auto"/>
            </w:tcBorders>
          </w:tcPr>
          <w:p w14:paraId="40436E3A" w14:textId="77777777" w:rsidR="006E214C" w:rsidRPr="00AA7FE5" w:rsidRDefault="006E214C" w:rsidP="008F41E3">
            <w:pPr>
              <w:pStyle w:val="TAH"/>
            </w:pPr>
            <w:r w:rsidRPr="00AA7FE5">
              <w:t>Condition</w:t>
            </w:r>
          </w:p>
        </w:tc>
      </w:tr>
      <w:tr w:rsidR="006E214C" w:rsidRPr="00AA7FE5" w14:paraId="29ACA601" w14:textId="77777777" w:rsidTr="008F41E3">
        <w:tc>
          <w:tcPr>
            <w:tcW w:w="4535" w:type="dxa"/>
            <w:tcBorders>
              <w:top w:val="single" w:sz="4" w:space="0" w:color="auto"/>
              <w:bottom w:val="single" w:sz="4" w:space="0" w:color="auto"/>
              <w:right w:val="single" w:sz="4" w:space="0" w:color="auto"/>
            </w:tcBorders>
          </w:tcPr>
          <w:p w14:paraId="726CEA69" w14:textId="77777777" w:rsidR="006E214C" w:rsidRPr="00AA7FE5" w:rsidRDefault="006E214C" w:rsidP="008F41E3">
            <w:pPr>
              <w:pStyle w:val="TAL"/>
            </w:pPr>
            <w:r w:rsidRPr="00AA7FE5">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5769B2CF" w14:textId="77777777" w:rsidR="006E214C" w:rsidRPr="00AA7FE5" w:rsidRDefault="006E214C" w:rsidP="008F41E3">
            <w:pPr>
              <w:pStyle w:val="TAL"/>
            </w:pPr>
          </w:p>
        </w:tc>
        <w:tc>
          <w:tcPr>
            <w:tcW w:w="1700" w:type="dxa"/>
            <w:tcBorders>
              <w:top w:val="single" w:sz="4" w:space="0" w:color="auto"/>
              <w:left w:val="single" w:sz="4" w:space="0" w:color="auto"/>
              <w:bottom w:val="single" w:sz="4" w:space="0" w:color="auto"/>
              <w:right w:val="single" w:sz="4" w:space="0" w:color="auto"/>
            </w:tcBorders>
          </w:tcPr>
          <w:p w14:paraId="0CFD8200" w14:textId="77777777" w:rsidR="006E214C" w:rsidRPr="00AA7FE5" w:rsidRDefault="006E214C" w:rsidP="008F41E3">
            <w:pPr>
              <w:pStyle w:val="TAL"/>
            </w:pPr>
          </w:p>
        </w:tc>
        <w:tc>
          <w:tcPr>
            <w:tcW w:w="1133" w:type="dxa"/>
            <w:tcBorders>
              <w:top w:val="single" w:sz="4" w:space="0" w:color="auto"/>
              <w:left w:val="single" w:sz="4" w:space="0" w:color="auto"/>
              <w:bottom w:val="single" w:sz="4" w:space="0" w:color="auto"/>
            </w:tcBorders>
          </w:tcPr>
          <w:p w14:paraId="7470E275" w14:textId="77777777" w:rsidR="006E214C" w:rsidRPr="00AA7FE5" w:rsidRDefault="006E214C" w:rsidP="008F41E3">
            <w:pPr>
              <w:pStyle w:val="TAL"/>
            </w:pPr>
          </w:p>
        </w:tc>
      </w:tr>
      <w:tr w:rsidR="006E214C" w:rsidRPr="00AA7FE5" w14:paraId="3DE5D9D3" w14:textId="77777777" w:rsidTr="008F41E3">
        <w:tc>
          <w:tcPr>
            <w:tcW w:w="4535" w:type="dxa"/>
            <w:tcBorders>
              <w:top w:val="single" w:sz="4" w:space="0" w:color="auto"/>
              <w:bottom w:val="single" w:sz="4" w:space="0" w:color="auto"/>
              <w:right w:val="single" w:sz="4" w:space="0" w:color="auto"/>
            </w:tcBorders>
          </w:tcPr>
          <w:p w14:paraId="5F6945CF" w14:textId="77777777" w:rsidR="006E214C" w:rsidRPr="00AA7FE5" w:rsidRDefault="006E214C" w:rsidP="008F41E3">
            <w:pPr>
              <w:pStyle w:val="TAL"/>
            </w:pPr>
            <w:r w:rsidRPr="00AA7FE5">
              <w:t xml:space="preserve">  eCallOverIMS-Support</w:t>
            </w:r>
          </w:p>
        </w:tc>
        <w:tc>
          <w:tcPr>
            <w:tcW w:w="2267" w:type="dxa"/>
            <w:tcBorders>
              <w:top w:val="single" w:sz="4" w:space="0" w:color="auto"/>
              <w:left w:val="single" w:sz="4" w:space="0" w:color="auto"/>
              <w:bottom w:val="single" w:sz="4" w:space="0" w:color="auto"/>
              <w:right w:val="single" w:sz="4" w:space="0" w:color="auto"/>
            </w:tcBorders>
          </w:tcPr>
          <w:p w14:paraId="64A8010C" w14:textId="77777777" w:rsidR="006E214C" w:rsidRPr="00AA7FE5" w:rsidRDefault="006E214C" w:rsidP="008F41E3">
            <w:pPr>
              <w:pStyle w:val="TAL"/>
              <w:rPr>
                <w:lang w:eastAsia="zh-CN"/>
              </w:rPr>
            </w:pPr>
            <w:r w:rsidRPr="00AA7FE5">
              <w:t>Not present</w:t>
            </w:r>
          </w:p>
        </w:tc>
        <w:tc>
          <w:tcPr>
            <w:tcW w:w="1700" w:type="dxa"/>
            <w:tcBorders>
              <w:top w:val="single" w:sz="4" w:space="0" w:color="auto"/>
              <w:left w:val="single" w:sz="4" w:space="0" w:color="auto"/>
              <w:bottom w:val="single" w:sz="4" w:space="0" w:color="auto"/>
              <w:right w:val="single" w:sz="4" w:space="0" w:color="auto"/>
            </w:tcBorders>
          </w:tcPr>
          <w:p w14:paraId="1C3D03F3" w14:textId="77777777" w:rsidR="006E214C" w:rsidRPr="00AA7FE5" w:rsidRDefault="006E214C" w:rsidP="008F41E3">
            <w:pPr>
              <w:pStyle w:val="TAL"/>
              <w:rPr>
                <w:szCs w:val="18"/>
                <w:lang w:eastAsia="zh-CN"/>
              </w:rPr>
            </w:pPr>
          </w:p>
        </w:tc>
        <w:tc>
          <w:tcPr>
            <w:tcW w:w="1133" w:type="dxa"/>
            <w:tcBorders>
              <w:top w:val="single" w:sz="4" w:space="0" w:color="auto"/>
              <w:left w:val="single" w:sz="4" w:space="0" w:color="auto"/>
              <w:bottom w:val="single" w:sz="4" w:space="0" w:color="auto"/>
            </w:tcBorders>
          </w:tcPr>
          <w:p w14:paraId="6BCD4BE7" w14:textId="77777777" w:rsidR="006E214C" w:rsidRPr="00AA7FE5" w:rsidRDefault="006E214C" w:rsidP="008F41E3">
            <w:pPr>
              <w:pStyle w:val="TAL"/>
            </w:pPr>
          </w:p>
        </w:tc>
      </w:tr>
      <w:tr w:rsidR="006E214C" w:rsidRPr="00AA7FE5" w14:paraId="38ABC631" w14:textId="77777777" w:rsidTr="008F41E3">
        <w:tc>
          <w:tcPr>
            <w:tcW w:w="4535" w:type="dxa"/>
            <w:tcBorders>
              <w:top w:val="single" w:sz="4" w:space="0" w:color="auto"/>
              <w:bottom w:val="single" w:sz="4" w:space="0" w:color="auto"/>
              <w:right w:val="single" w:sz="4" w:space="0" w:color="auto"/>
            </w:tcBorders>
          </w:tcPr>
          <w:p w14:paraId="35E245B3" w14:textId="77777777" w:rsidR="006E214C" w:rsidRPr="00AA7FE5" w:rsidRDefault="006E214C" w:rsidP="008F41E3">
            <w:pPr>
              <w:pStyle w:val="TAL"/>
              <w:rPr>
                <w:lang w:eastAsia="zh-CN"/>
              </w:rPr>
            </w:pPr>
            <w:r w:rsidRPr="00AA7FE5">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498B9E5" w14:textId="77777777" w:rsidR="006E214C" w:rsidRPr="00AA7FE5" w:rsidRDefault="006E214C" w:rsidP="008F41E3">
            <w:pPr>
              <w:pStyle w:val="TAL"/>
            </w:pPr>
          </w:p>
        </w:tc>
        <w:tc>
          <w:tcPr>
            <w:tcW w:w="1700" w:type="dxa"/>
            <w:tcBorders>
              <w:top w:val="single" w:sz="4" w:space="0" w:color="auto"/>
              <w:left w:val="single" w:sz="4" w:space="0" w:color="auto"/>
              <w:bottom w:val="single" w:sz="4" w:space="0" w:color="auto"/>
              <w:right w:val="single" w:sz="4" w:space="0" w:color="auto"/>
            </w:tcBorders>
          </w:tcPr>
          <w:p w14:paraId="3220662D" w14:textId="77777777" w:rsidR="006E214C" w:rsidRPr="00AA7FE5" w:rsidRDefault="006E214C" w:rsidP="008F41E3">
            <w:pPr>
              <w:pStyle w:val="TAL"/>
            </w:pPr>
          </w:p>
        </w:tc>
        <w:tc>
          <w:tcPr>
            <w:tcW w:w="1133" w:type="dxa"/>
            <w:tcBorders>
              <w:top w:val="single" w:sz="4" w:space="0" w:color="auto"/>
              <w:left w:val="single" w:sz="4" w:space="0" w:color="auto"/>
              <w:bottom w:val="single" w:sz="4" w:space="0" w:color="auto"/>
            </w:tcBorders>
          </w:tcPr>
          <w:p w14:paraId="1FFC99FA" w14:textId="77777777" w:rsidR="006E214C" w:rsidRPr="00AA7FE5" w:rsidRDefault="006E214C" w:rsidP="008F41E3">
            <w:pPr>
              <w:pStyle w:val="TAL"/>
            </w:pPr>
          </w:p>
        </w:tc>
      </w:tr>
    </w:tbl>
    <w:p w14:paraId="30DF0C62" w14:textId="77777777" w:rsidR="006E214C" w:rsidRPr="00AA7FE5" w:rsidRDefault="006E214C" w:rsidP="006E214C"/>
    <w:p w14:paraId="77EAE97C" w14:textId="77777777" w:rsidR="006E214C" w:rsidRPr="00AA7FE5" w:rsidRDefault="006E214C" w:rsidP="006E214C">
      <w:pPr>
        <w:pStyle w:val="TH"/>
      </w:pPr>
      <w:r w:rsidRPr="00AA7FE5">
        <w:t>Table 11.</w:t>
      </w:r>
      <w:r>
        <w:t>5.15</w:t>
      </w:r>
      <w:r w:rsidRPr="00AA7FE5">
        <w:t>.3.3-2: RRC</w:t>
      </w:r>
      <w:r>
        <w:t>SetupRequest</w:t>
      </w:r>
      <w:r w:rsidRPr="00AA7FE5">
        <w:t xml:space="preserve"> (step 3, Table </w:t>
      </w:r>
      <w:r>
        <w:t>11.5.15</w:t>
      </w:r>
      <w:r w:rsidRPr="00AA7FE5">
        <w:t>.3.2-1)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E214C" w:rsidRPr="00F4251E" w14:paraId="0FD075B2" w14:textId="77777777" w:rsidTr="008F41E3">
        <w:trPr>
          <w:gridBefore w:val="1"/>
          <w:wBefore w:w="9" w:type="dxa"/>
        </w:trPr>
        <w:tc>
          <w:tcPr>
            <w:tcW w:w="9738" w:type="dxa"/>
            <w:gridSpan w:val="4"/>
          </w:tcPr>
          <w:p w14:paraId="0A0C2ABE" w14:textId="77777777" w:rsidR="006E214C" w:rsidRPr="00F4251E" w:rsidRDefault="006E214C" w:rsidP="008F41E3">
            <w:pPr>
              <w:pStyle w:val="TAL"/>
            </w:pPr>
            <w:r w:rsidRPr="00324BCB">
              <w:t>Derivation path: TS 38.508-1 [4] table 4.6.1-2</w:t>
            </w:r>
            <w:r>
              <w:t>3</w:t>
            </w:r>
          </w:p>
        </w:tc>
      </w:tr>
      <w:tr w:rsidR="006E214C" w:rsidRPr="00F4251E" w14:paraId="53D15886" w14:textId="77777777" w:rsidTr="008F41E3">
        <w:tblPrEx>
          <w:tblCellMar>
            <w:left w:w="108" w:type="dxa"/>
            <w:right w:w="108" w:type="dxa"/>
          </w:tblCellMar>
        </w:tblPrEx>
        <w:tc>
          <w:tcPr>
            <w:tcW w:w="4535" w:type="dxa"/>
            <w:gridSpan w:val="2"/>
          </w:tcPr>
          <w:p w14:paraId="4B3FE9C2" w14:textId="77777777" w:rsidR="006E214C" w:rsidRPr="00F4251E" w:rsidRDefault="006E214C" w:rsidP="008F41E3">
            <w:pPr>
              <w:pStyle w:val="TAH"/>
            </w:pPr>
            <w:r w:rsidRPr="00F4251E">
              <w:t>Information Element</w:t>
            </w:r>
          </w:p>
        </w:tc>
        <w:tc>
          <w:tcPr>
            <w:tcW w:w="2267" w:type="dxa"/>
          </w:tcPr>
          <w:p w14:paraId="6DF784E0" w14:textId="77777777" w:rsidR="006E214C" w:rsidRPr="00F4251E" w:rsidRDefault="006E214C" w:rsidP="008F41E3">
            <w:pPr>
              <w:pStyle w:val="TAH"/>
            </w:pPr>
            <w:r w:rsidRPr="00F4251E">
              <w:t>Value/remark</w:t>
            </w:r>
          </w:p>
        </w:tc>
        <w:tc>
          <w:tcPr>
            <w:tcW w:w="1700" w:type="dxa"/>
          </w:tcPr>
          <w:p w14:paraId="4BB17791" w14:textId="77777777" w:rsidR="006E214C" w:rsidRPr="00F4251E" w:rsidRDefault="006E214C" w:rsidP="008F41E3">
            <w:pPr>
              <w:pStyle w:val="TAH"/>
            </w:pPr>
            <w:r w:rsidRPr="00F4251E">
              <w:t>Comment</w:t>
            </w:r>
          </w:p>
        </w:tc>
        <w:tc>
          <w:tcPr>
            <w:tcW w:w="1245" w:type="dxa"/>
          </w:tcPr>
          <w:p w14:paraId="7244C89E" w14:textId="77777777" w:rsidR="006E214C" w:rsidRPr="00F4251E" w:rsidRDefault="006E214C" w:rsidP="008F41E3">
            <w:pPr>
              <w:pStyle w:val="TAH"/>
            </w:pPr>
            <w:r w:rsidRPr="00F4251E">
              <w:t>Condition</w:t>
            </w:r>
          </w:p>
        </w:tc>
      </w:tr>
      <w:tr w:rsidR="006E214C" w:rsidRPr="00F4251E" w14:paraId="0E872CAB" w14:textId="77777777" w:rsidTr="008F41E3">
        <w:tblPrEx>
          <w:tblCellMar>
            <w:left w:w="108" w:type="dxa"/>
            <w:right w:w="108" w:type="dxa"/>
          </w:tblCellMar>
        </w:tblPrEx>
        <w:tc>
          <w:tcPr>
            <w:tcW w:w="4535" w:type="dxa"/>
            <w:gridSpan w:val="2"/>
          </w:tcPr>
          <w:p w14:paraId="213DE1BA" w14:textId="77777777" w:rsidR="006E214C" w:rsidRPr="00F4251E" w:rsidRDefault="006E214C" w:rsidP="008F41E3">
            <w:pPr>
              <w:pStyle w:val="TAL"/>
            </w:pPr>
            <w:r w:rsidRPr="00F4251E">
              <w:t>RRCSetupRequest ::= SEQUENCE {</w:t>
            </w:r>
          </w:p>
        </w:tc>
        <w:tc>
          <w:tcPr>
            <w:tcW w:w="2267" w:type="dxa"/>
          </w:tcPr>
          <w:p w14:paraId="5E095643" w14:textId="77777777" w:rsidR="006E214C" w:rsidRPr="00F4251E" w:rsidRDefault="006E214C" w:rsidP="008F41E3">
            <w:pPr>
              <w:pStyle w:val="TAL"/>
            </w:pPr>
          </w:p>
        </w:tc>
        <w:tc>
          <w:tcPr>
            <w:tcW w:w="1700" w:type="dxa"/>
          </w:tcPr>
          <w:p w14:paraId="273F434D" w14:textId="77777777" w:rsidR="006E214C" w:rsidRPr="00F4251E" w:rsidRDefault="006E214C" w:rsidP="008F41E3">
            <w:pPr>
              <w:pStyle w:val="TAL"/>
            </w:pPr>
          </w:p>
        </w:tc>
        <w:tc>
          <w:tcPr>
            <w:tcW w:w="1245" w:type="dxa"/>
          </w:tcPr>
          <w:p w14:paraId="41059739" w14:textId="77777777" w:rsidR="006E214C" w:rsidRPr="00F4251E" w:rsidRDefault="006E214C" w:rsidP="008F41E3">
            <w:pPr>
              <w:pStyle w:val="TAL"/>
            </w:pPr>
          </w:p>
        </w:tc>
      </w:tr>
      <w:tr w:rsidR="006E214C" w:rsidRPr="00F4251E" w14:paraId="0A012716" w14:textId="77777777" w:rsidTr="008F41E3">
        <w:tblPrEx>
          <w:tblCellMar>
            <w:left w:w="108" w:type="dxa"/>
            <w:right w:w="108" w:type="dxa"/>
          </w:tblCellMar>
        </w:tblPrEx>
        <w:tc>
          <w:tcPr>
            <w:tcW w:w="4535" w:type="dxa"/>
            <w:gridSpan w:val="2"/>
          </w:tcPr>
          <w:p w14:paraId="72C9501E" w14:textId="77777777" w:rsidR="006E214C" w:rsidRPr="00F4251E" w:rsidRDefault="006E214C" w:rsidP="008F41E3">
            <w:pPr>
              <w:pStyle w:val="TAL"/>
            </w:pPr>
            <w:r w:rsidRPr="00F4251E">
              <w:t xml:space="preserve">  rrcSetupRequest SEQUENCE {</w:t>
            </w:r>
          </w:p>
        </w:tc>
        <w:tc>
          <w:tcPr>
            <w:tcW w:w="2267" w:type="dxa"/>
          </w:tcPr>
          <w:p w14:paraId="3013915A" w14:textId="77777777" w:rsidR="006E214C" w:rsidRPr="00F4251E" w:rsidRDefault="006E214C" w:rsidP="008F41E3">
            <w:pPr>
              <w:pStyle w:val="TAL"/>
            </w:pPr>
          </w:p>
        </w:tc>
        <w:tc>
          <w:tcPr>
            <w:tcW w:w="1700" w:type="dxa"/>
          </w:tcPr>
          <w:p w14:paraId="79BBE64F" w14:textId="77777777" w:rsidR="006E214C" w:rsidRPr="00F4251E" w:rsidRDefault="006E214C" w:rsidP="008F41E3">
            <w:pPr>
              <w:pStyle w:val="TAL"/>
            </w:pPr>
          </w:p>
        </w:tc>
        <w:tc>
          <w:tcPr>
            <w:tcW w:w="1245" w:type="dxa"/>
          </w:tcPr>
          <w:p w14:paraId="387F62E1" w14:textId="77777777" w:rsidR="006E214C" w:rsidRPr="00F4251E" w:rsidRDefault="006E214C" w:rsidP="008F41E3">
            <w:pPr>
              <w:pStyle w:val="TAL"/>
            </w:pPr>
          </w:p>
        </w:tc>
      </w:tr>
      <w:tr w:rsidR="006E214C" w:rsidRPr="00F4251E" w14:paraId="37124EA2" w14:textId="77777777" w:rsidTr="008F41E3">
        <w:tblPrEx>
          <w:tblCellMar>
            <w:left w:w="108" w:type="dxa"/>
            <w:right w:w="108" w:type="dxa"/>
          </w:tblCellMar>
        </w:tblPrEx>
        <w:tc>
          <w:tcPr>
            <w:tcW w:w="4535" w:type="dxa"/>
            <w:gridSpan w:val="2"/>
            <w:tcBorders>
              <w:bottom w:val="single" w:sz="4" w:space="0" w:color="auto"/>
            </w:tcBorders>
          </w:tcPr>
          <w:p w14:paraId="69452632" w14:textId="77777777" w:rsidR="006E214C" w:rsidRPr="00F4251E" w:rsidRDefault="006E214C" w:rsidP="008F41E3">
            <w:pPr>
              <w:pStyle w:val="TAL"/>
            </w:pPr>
            <w:r w:rsidRPr="00F4251E">
              <w:t xml:space="preserve">    ue-Identity CHOICE {</w:t>
            </w:r>
          </w:p>
        </w:tc>
        <w:tc>
          <w:tcPr>
            <w:tcW w:w="2267" w:type="dxa"/>
          </w:tcPr>
          <w:p w14:paraId="1CD736A4" w14:textId="77777777" w:rsidR="006E214C" w:rsidRPr="00F4251E" w:rsidRDefault="006E214C" w:rsidP="008F41E3">
            <w:pPr>
              <w:pStyle w:val="TAL"/>
            </w:pPr>
          </w:p>
        </w:tc>
        <w:tc>
          <w:tcPr>
            <w:tcW w:w="1700" w:type="dxa"/>
          </w:tcPr>
          <w:p w14:paraId="0757E954" w14:textId="77777777" w:rsidR="006E214C" w:rsidRPr="00F4251E" w:rsidRDefault="006E214C" w:rsidP="008F41E3">
            <w:pPr>
              <w:pStyle w:val="TAL"/>
            </w:pPr>
          </w:p>
        </w:tc>
        <w:tc>
          <w:tcPr>
            <w:tcW w:w="1245" w:type="dxa"/>
          </w:tcPr>
          <w:p w14:paraId="529EF463" w14:textId="77777777" w:rsidR="006E214C" w:rsidRPr="00F4251E" w:rsidRDefault="006E214C" w:rsidP="008F41E3">
            <w:pPr>
              <w:pStyle w:val="TAL"/>
            </w:pPr>
          </w:p>
        </w:tc>
      </w:tr>
      <w:tr w:rsidR="006E214C" w:rsidRPr="00F4251E" w14:paraId="0F55AA0C" w14:textId="77777777" w:rsidTr="008F41E3">
        <w:tblPrEx>
          <w:tblCellMar>
            <w:left w:w="108" w:type="dxa"/>
            <w:right w:w="108" w:type="dxa"/>
          </w:tblCellMar>
        </w:tblPrEx>
        <w:tc>
          <w:tcPr>
            <w:tcW w:w="4535" w:type="dxa"/>
            <w:gridSpan w:val="2"/>
          </w:tcPr>
          <w:p w14:paraId="545F806E" w14:textId="77777777" w:rsidR="006E214C" w:rsidRPr="00F4251E" w:rsidRDefault="006E214C" w:rsidP="008F41E3">
            <w:pPr>
              <w:pStyle w:val="TAL"/>
            </w:pPr>
            <w:r w:rsidRPr="00F4251E">
              <w:t xml:space="preserve">    establishmentCause</w:t>
            </w:r>
          </w:p>
        </w:tc>
        <w:tc>
          <w:tcPr>
            <w:tcW w:w="2267" w:type="dxa"/>
          </w:tcPr>
          <w:p w14:paraId="6ECEE528" w14:textId="77777777" w:rsidR="006E214C" w:rsidRPr="00F4251E" w:rsidRDefault="006E214C" w:rsidP="008F41E3">
            <w:pPr>
              <w:pStyle w:val="TAL"/>
            </w:pPr>
            <w:r w:rsidRPr="00AA7FE5">
              <w:t>emergency</w:t>
            </w:r>
          </w:p>
        </w:tc>
        <w:tc>
          <w:tcPr>
            <w:tcW w:w="1700" w:type="dxa"/>
          </w:tcPr>
          <w:p w14:paraId="123A30A3" w14:textId="77777777" w:rsidR="006E214C" w:rsidRPr="00F4251E" w:rsidRDefault="006E214C" w:rsidP="008F41E3">
            <w:pPr>
              <w:pStyle w:val="TAL"/>
            </w:pPr>
          </w:p>
        </w:tc>
        <w:tc>
          <w:tcPr>
            <w:tcW w:w="1245" w:type="dxa"/>
          </w:tcPr>
          <w:p w14:paraId="5D688F7E" w14:textId="77777777" w:rsidR="006E214C" w:rsidRPr="00F4251E" w:rsidRDefault="006E214C" w:rsidP="008F41E3">
            <w:pPr>
              <w:pStyle w:val="TAL"/>
            </w:pPr>
          </w:p>
        </w:tc>
      </w:tr>
      <w:tr w:rsidR="006E214C" w:rsidRPr="00F4251E" w14:paraId="4741F70F" w14:textId="77777777" w:rsidTr="008F41E3">
        <w:tblPrEx>
          <w:tblCellMar>
            <w:left w:w="108" w:type="dxa"/>
            <w:right w:w="108" w:type="dxa"/>
          </w:tblCellMar>
        </w:tblPrEx>
        <w:tc>
          <w:tcPr>
            <w:tcW w:w="4535" w:type="dxa"/>
            <w:gridSpan w:val="2"/>
          </w:tcPr>
          <w:p w14:paraId="64693698" w14:textId="77777777" w:rsidR="006E214C" w:rsidRPr="00F4251E" w:rsidRDefault="006E214C" w:rsidP="008F41E3">
            <w:pPr>
              <w:pStyle w:val="TAL"/>
            </w:pPr>
            <w:r>
              <w:t>}</w:t>
            </w:r>
          </w:p>
        </w:tc>
        <w:tc>
          <w:tcPr>
            <w:tcW w:w="2267" w:type="dxa"/>
          </w:tcPr>
          <w:p w14:paraId="336053D0" w14:textId="77777777" w:rsidR="006E214C" w:rsidRPr="00F4251E" w:rsidRDefault="006E214C" w:rsidP="008F41E3">
            <w:pPr>
              <w:pStyle w:val="TAL"/>
            </w:pPr>
          </w:p>
        </w:tc>
        <w:tc>
          <w:tcPr>
            <w:tcW w:w="1700" w:type="dxa"/>
          </w:tcPr>
          <w:p w14:paraId="117C304D" w14:textId="77777777" w:rsidR="006E214C" w:rsidRPr="00F4251E" w:rsidRDefault="006E214C" w:rsidP="008F41E3">
            <w:pPr>
              <w:pStyle w:val="TAL"/>
            </w:pPr>
          </w:p>
        </w:tc>
        <w:tc>
          <w:tcPr>
            <w:tcW w:w="1245" w:type="dxa"/>
          </w:tcPr>
          <w:p w14:paraId="6455B65D" w14:textId="77777777" w:rsidR="006E214C" w:rsidRPr="00F4251E" w:rsidRDefault="006E214C" w:rsidP="008F41E3">
            <w:pPr>
              <w:pStyle w:val="TAL"/>
            </w:pPr>
          </w:p>
        </w:tc>
      </w:tr>
    </w:tbl>
    <w:p w14:paraId="080A4CEF" w14:textId="77777777" w:rsidR="006E214C" w:rsidRDefault="006E214C" w:rsidP="006E214C"/>
    <w:p w14:paraId="5E8026C3" w14:textId="616F5B31" w:rsidR="00C63CC4" w:rsidRPr="00202105" w:rsidRDefault="00C63CC4" w:rsidP="00C63CC4">
      <w:pPr>
        <w:pStyle w:val="Heading2"/>
      </w:pPr>
      <w:r w:rsidRPr="00202105">
        <w:lastRenderedPageBreak/>
        <w:t>11.6</w:t>
      </w:r>
      <w:r w:rsidRPr="00202105">
        <w:tab/>
        <w:t>3GPP PS Data Off</w:t>
      </w:r>
    </w:p>
    <w:p w14:paraId="755BFFD9" w14:textId="77777777" w:rsidR="00C63CC4" w:rsidRPr="00202105" w:rsidRDefault="00C63CC4" w:rsidP="00C63CC4">
      <w:pPr>
        <w:pStyle w:val="Heading3"/>
      </w:pPr>
      <w:r w:rsidRPr="00202105">
        <w:t>11.6.1</w:t>
      </w:r>
      <w:r w:rsidRPr="00202105">
        <w:tab/>
        <w:t>Data Off / MO Voice Call</w:t>
      </w:r>
    </w:p>
    <w:p w14:paraId="65730F15" w14:textId="77777777" w:rsidR="00C63CC4" w:rsidRPr="00202105" w:rsidRDefault="00C63CC4" w:rsidP="00C63CC4">
      <w:pPr>
        <w:pStyle w:val="H6"/>
      </w:pPr>
      <w:r w:rsidRPr="00202105">
        <w:t>11.6.1.1</w:t>
      </w:r>
      <w:r w:rsidRPr="00202105">
        <w:tab/>
        <w:t>Test Purpose (TP)</w:t>
      </w:r>
    </w:p>
    <w:p w14:paraId="0A167E29" w14:textId="77777777" w:rsidR="00C63CC4" w:rsidRPr="00202105" w:rsidRDefault="00C63CC4" w:rsidP="00C63CC4">
      <w:pPr>
        <w:pStyle w:val="H6"/>
      </w:pPr>
      <w:r w:rsidRPr="00202105">
        <w:t>(1)</w:t>
      </w:r>
    </w:p>
    <w:p w14:paraId="1BF2A318"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46678C09"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D741794"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39B9483B"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1414D382" w14:textId="619CDC83" w:rsidR="00C63CC4" w:rsidRPr="00202105" w:rsidRDefault="00C63CC4" w:rsidP="00C63CC4">
      <w:pPr>
        <w:pStyle w:val="PL"/>
        <w:tabs>
          <w:tab w:val="clear" w:pos="384"/>
        </w:tabs>
        <w:rPr>
          <w:noProof w:val="0"/>
        </w:rPr>
      </w:pPr>
      <w:r w:rsidRPr="00202105">
        <w:rPr>
          <w:noProof w:val="0"/>
        </w:rPr>
        <w:t xml:space="preserve">            }</w:t>
      </w:r>
    </w:p>
    <w:p w14:paraId="59C46AF3" w14:textId="77777777" w:rsidR="00C63CC4" w:rsidRPr="00202105" w:rsidRDefault="00C63CC4" w:rsidP="00C63CC4">
      <w:pPr>
        <w:pStyle w:val="PL"/>
        <w:tabs>
          <w:tab w:val="clear" w:pos="384"/>
        </w:tabs>
        <w:rPr>
          <w:noProof w:val="0"/>
        </w:rPr>
      </w:pPr>
    </w:p>
    <w:p w14:paraId="7E02CE0E" w14:textId="77777777" w:rsidR="00C63CC4" w:rsidRPr="00202105" w:rsidRDefault="00C63CC4" w:rsidP="00C63CC4">
      <w:pPr>
        <w:pStyle w:val="H6"/>
      </w:pPr>
      <w:r w:rsidRPr="00202105">
        <w:t>(2)</w:t>
      </w:r>
    </w:p>
    <w:p w14:paraId="4CA7F941"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63120A5A"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624136F"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710A6303"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36855430" w14:textId="45338757" w:rsidR="00C63CC4" w:rsidRPr="00202105" w:rsidRDefault="00C63CC4" w:rsidP="00C63CC4">
      <w:pPr>
        <w:pStyle w:val="PL"/>
        <w:tabs>
          <w:tab w:val="clear" w:pos="384"/>
        </w:tabs>
        <w:rPr>
          <w:noProof w:val="0"/>
        </w:rPr>
      </w:pPr>
      <w:r w:rsidRPr="00202105">
        <w:rPr>
          <w:noProof w:val="0"/>
        </w:rPr>
        <w:t xml:space="preserve">            }</w:t>
      </w:r>
    </w:p>
    <w:p w14:paraId="64DBDC3C" w14:textId="77777777" w:rsidR="00C63CC4" w:rsidRPr="00202105" w:rsidRDefault="00C63CC4" w:rsidP="00C63CC4">
      <w:pPr>
        <w:pStyle w:val="PL"/>
        <w:tabs>
          <w:tab w:val="clear" w:pos="384"/>
        </w:tabs>
        <w:rPr>
          <w:noProof w:val="0"/>
        </w:rPr>
      </w:pPr>
    </w:p>
    <w:p w14:paraId="33FB9712" w14:textId="77777777" w:rsidR="00C63CC4" w:rsidRPr="00202105" w:rsidRDefault="00C63CC4" w:rsidP="00C63CC4">
      <w:pPr>
        <w:pStyle w:val="H6"/>
      </w:pPr>
      <w:r w:rsidRPr="00202105">
        <w:t>(3)</w:t>
      </w:r>
    </w:p>
    <w:p w14:paraId="55DF5B04"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74B37B3F"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48C1514" w14:textId="77777777" w:rsidR="00C63CC4" w:rsidRPr="00202105" w:rsidRDefault="00C63CC4" w:rsidP="00C63CC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initiate a voice call }</w:t>
      </w:r>
    </w:p>
    <w:p w14:paraId="2D11570A"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sends INVITE for voice call </w:t>
      </w:r>
      <w:r w:rsidRPr="00202105">
        <w:rPr>
          <w:noProof w:val="0"/>
        </w:rPr>
        <w:t>}</w:t>
      </w:r>
    </w:p>
    <w:p w14:paraId="0D44EC02" w14:textId="77777777" w:rsidR="00C63CC4" w:rsidRPr="00202105" w:rsidRDefault="00C63CC4" w:rsidP="00C63CC4">
      <w:pPr>
        <w:pStyle w:val="PL"/>
        <w:rPr>
          <w:noProof w:val="0"/>
        </w:rPr>
      </w:pPr>
      <w:r w:rsidRPr="00202105">
        <w:rPr>
          <w:noProof w:val="0"/>
        </w:rPr>
        <w:t xml:space="preserve">            }</w:t>
      </w:r>
    </w:p>
    <w:p w14:paraId="3FA8173C" w14:textId="77777777" w:rsidR="00C63CC4" w:rsidRPr="00202105" w:rsidRDefault="00C63CC4" w:rsidP="00C63CC4">
      <w:pPr>
        <w:pStyle w:val="PL"/>
        <w:tabs>
          <w:tab w:val="clear" w:pos="384"/>
        </w:tabs>
        <w:rPr>
          <w:noProof w:val="0"/>
        </w:rPr>
      </w:pPr>
    </w:p>
    <w:p w14:paraId="2E90230D" w14:textId="77777777" w:rsidR="00C63CC4" w:rsidRPr="00202105" w:rsidRDefault="00C63CC4" w:rsidP="00C63CC4">
      <w:pPr>
        <w:pStyle w:val="H6"/>
      </w:pPr>
      <w:r w:rsidRPr="00202105">
        <w:t>11.6.1.2</w:t>
      </w:r>
      <w:r w:rsidRPr="00202105">
        <w:tab/>
        <w:t>Conformance Requirements</w:t>
      </w:r>
    </w:p>
    <w:p w14:paraId="6A9D83C9" w14:textId="44E5AFCF"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37D59C99" w14:textId="77777777" w:rsidR="00C63CC4" w:rsidRPr="00202105" w:rsidRDefault="00C63CC4" w:rsidP="009D4432">
      <w:r w:rsidRPr="00202105">
        <w:t>[TS 24.501, clause 6.2.10]</w:t>
      </w:r>
    </w:p>
    <w:p w14:paraId="18E5669C"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339E3E06"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58BE2D5E"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2DF4A0A" w14:textId="77777777" w:rsidR="00C63CC4" w:rsidRPr="00202105" w:rsidRDefault="00C63CC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B2821C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6DA46EFC"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842B361"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11E87791" w14:textId="77777777" w:rsidR="00C63CC4" w:rsidRPr="00202105" w:rsidRDefault="00C63CC4" w:rsidP="009D4432">
      <w:pPr>
        <w:pStyle w:val="B1"/>
      </w:pPr>
      <w:r w:rsidRPr="00202105">
        <w:lastRenderedPageBreak/>
        <w:t>a)</w:t>
      </w:r>
      <w:r w:rsidRPr="00202105">
        <w:tab/>
        <w:t>if the 3GPP PS data off UE status has changed since the last providing to the network, the UE shall provide the 3GPP PS data off UE status in the Extended protocol configuration options IE; or</w:t>
      </w:r>
    </w:p>
    <w:p w14:paraId="1E3FBBA9"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0E0F0EE6" w14:textId="77777777" w:rsidR="00C63CC4" w:rsidRPr="00202105" w:rsidRDefault="00C63CC4" w:rsidP="009D4432">
      <w:r w:rsidRPr="00202105">
        <w:t>The network shall support of 3GPP PS data off.</w:t>
      </w:r>
    </w:p>
    <w:p w14:paraId="72BB527C"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17586373" w14:textId="77777777" w:rsidR="00C63CC4" w:rsidRPr="00202105" w:rsidRDefault="00C63CC4" w:rsidP="009D4432">
      <w:r w:rsidRPr="00202105">
        <w:t>When the 3GPP PS data off UE status is "activated":</w:t>
      </w:r>
    </w:p>
    <w:p w14:paraId="34EBE4C1" w14:textId="77777777" w:rsidR="00C63CC4" w:rsidRPr="00202105" w:rsidRDefault="00C63CC4" w:rsidP="009D4432">
      <w:pPr>
        <w:pStyle w:val="B1"/>
      </w:pPr>
      <w:r w:rsidRPr="00202105">
        <w:t>a)</w:t>
      </w:r>
      <w:r w:rsidRPr="00202105">
        <w:tab/>
        <w:t>the UE does not send uplink IP packets via 3GPP access except:</w:t>
      </w:r>
    </w:p>
    <w:p w14:paraId="58B39FDF"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7E090D18"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3C483ED1"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3A9E9D63"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7208A10D" w14:textId="77777777" w:rsidR="00C63CC4" w:rsidRPr="00202105" w:rsidRDefault="00C63CC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50175181"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299E9D5A" w14:textId="77777777" w:rsidR="00C63CC4" w:rsidRPr="00202105" w:rsidRDefault="00C63CC4" w:rsidP="009D4432">
      <w:pPr>
        <w:pStyle w:val="B1"/>
      </w:pPr>
      <w:r w:rsidRPr="00202105">
        <w:t>b)</w:t>
      </w:r>
      <w:r w:rsidRPr="00202105">
        <w:tab/>
        <w:t>the UE does not send uplink Ethernet user data packets via 3GPP access; and</w:t>
      </w:r>
    </w:p>
    <w:p w14:paraId="45075738" w14:textId="77777777" w:rsidR="00C63CC4" w:rsidRPr="00202105" w:rsidRDefault="00C63CC4" w:rsidP="009D4432">
      <w:pPr>
        <w:pStyle w:val="B1"/>
      </w:pPr>
      <w:r w:rsidRPr="00202105">
        <w:t>c)</w:t>
      </w:r>
      <w:r w:rsidRPr="00202105">
        <w:tab/>
        <w:t>the UE does not send uplink Unstructured user data packets via 3GPP access.</w:t>
      </w:r>
    </w:p>
    <w:p w14:paraId="45A9CACC" w14:textId="77777777" w:rsidR="00C63CC4" w:rsidRPr="00202105" w:rsidRDefault="00C63CC4" w:rsidP="009D4432">
      <w:r w:rsidRPr="00202105">
        <w:t>Otherwise the UE sends uplink user data packets without restriction.</w:t>
      </w:r>
    </w:p>
    <w:p w14:paraId="1DD5CA94"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2DC95AC5" w14:textId="77777777" w:rsidR="00C63CC4" w:rsidRPr="00202105" w:rsidRDefault="00C63CC4" w:rsidP="009D4432">
      <w:r w:rsidRPr="00202105">
        <w:t>3GPP PS data off does not restrict sending of uplink user data packets via non-3GPP access of a single access PDU session or an MA PDU session.</w:t>
      </w:r>
    </w:p>
    <w:p w14:paraId="20AC0A97" w14:textId="77777777" w:rsidR="00C63CC4" w:rsidRPr="00202105" w:rsidRDefault="00C63CC4" w:rsidP="009D4432">
      <w:r w:rsidRPr="00202105">
        <w:t>[TS 24.229, Rel-15, clause 4.17]</w:t>
      </w:r>
    </w:p>
    <w:p w14:paraId="031F003A" w14:textId="77777777" w:rsidR="00C63CC4" w:rsidRPr="00202105" w:rsidRDefault="00C63CC4" w:rsidP="009D4432">
      <w:r w:rsidRPr="00202105">
        <w:t>The UE and the network can support the 3GPP PS data off.</w:t>
      </w:r>
    </w:p>
    <w:p w14:paraId="57585B7B" w14:textId="77777777" w:rsidR="00C63CC4" w:rsidRPr="00202105" w:rsidRDefault="00C63CC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73BA502E" w14:textId="6163A589"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DA2E507" w14:textId="77777777" w:rsidR="00C63CC4" w:rsidRPr="00202105" w:rsidRDefault="00C63CC4" w:rsidP="009D4432">
      <w:r w:rsidRPr="00202105">
        <w:lastRenderedPageBreak/>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D39222B" w14:textId="50576E69" w:rsidR="00C63CC4" w:rsidRPr="00202105" w:rsidRDefault="00C63CC4" w:rsidP="009D4432">
      <w:r w:rsidRPr="00202105">
        <w:t>[TS 24.229, Rel-15, clause U.3.1.0]</w:t>
      </w:r>
    </w:p>
    <w:p w14:paraId="13E0C9A7"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31A4D33A"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1B481D75"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389ECCA0" w14:textId="77777777" w:rsidR="00C63CC4" w:rsidRPr="00202105" w:rsidRDefault="00C63CC4" w:rsidP="00C63CC4">
      <w:pPr>
        <w:pStyle w:val="H6"/>
      </w:pPr>
      <w:r w:rsidRPr="00202105">
        <w:t>11.6.1.3</w:t>
      </w:r>
      <w:r w:rsidRPr="00202105">
        <w:tab/>
        <w:t>Test description</w:t>
      </w:r>
    </w:p>
    <w:p w14:paraId="3F1CD5AA" w14:textId="77777777" w:rsidR="00C63CC4" w:rsidRPr="00202105" w:rsidRDefault="00C63CC4" w:rsidP="00C63CC4">
      <w:pPr>
        <w:pStyle w:val="H6"/>
      </w:pPr>
      <w:r w:rsidRPr="00202105">
        <w:t>11.6.1.3.1</w:t>
      </w:r>
      <w:r w:rsidRPr="00202105">
        <w:tab/>
        <w:t>Pre-test conditions</w:t>
      </w:r>
    </w:p>
    <w:p w14:paraId="503DB5CC" w14:textId="77777777" w:rsidR="00C63CC4" w:rsidRPr="00202105" w:rsidRDefault="00C63CC4" w:rsidP="00C63CC4">
      <w:pPr>
        <w:pStyle w:val="H6"/>
        <w:rPr>
          <w:rFonts w:eastAsia="MT Extra" w:cs="Tahoma"/>
        </w:rPr>
      </w:pPr>
      <w:r w:rsidRPr="00202105">
        <w:rPr>
          <w:rFonts w:cs="Tahoma"/>
        </w:rPr>
        <w:t>System Simulator:</w:t>
      </w:r>
    </w:p>
    <w:p w14:paraId="6A74212F"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0429EC42" w14:textId="77777777" w:rsidR="00C63CC4" w:rsidRPr="00202105" w:rsidRDefault="00C63CC4" w:rsidP="00C63CC4">
      <w:pPr>
        <w:pStyle w:val="H6"/>
      </w:pPr>
      <w:r w:rsidRPr="00202105">
        <w:t>UE:</w:t>
      </w:r>
    </w:p>
    <w:p w14:paraId="57594DD5" w14:textId="77777777" w:rsidR="00C63CC4" w:rsidRPr="00202105" w:rsidRDefault="00C63CC4" w:rsidP="009D4432">
      <w:pPr>
        <w:pStyle w:val="B1"/>
        <w:rPr>
          <w:snapToGrid w:val="0"/>
        </w:rPr>
      </w:pPr>
      <w:r w:rsidRPr="00202105">
        <w:t>-</w:t>
      </w:r>
      <w:r w:rsidRPr="00202105">
        <w:tab/>
      </w:r>
      <w:r w:rsidRPr="00202105">
        <w:rPr>
          <w:snapToGrid w:val="0"/>
        </w:rPr>
        <w:t>None.</w:t>
      </w:r>
    </w:p>
    <w:p w14:paraId="180BC484" w14:textId="77777777" w:rsidR="00C63CC4" w:rsidRPr="00202105" w:rsidRDefault="00C63CC4" w:rsidP="00C63CC4">
      <w:pPr>
        <w:pStyle w:val="H6"/>
        <w:rPr>
          <w:rFonts w:cs="Tahoma"/>
        </w:rPr>
      </w:pPr>
      <w:r w:rsidRPr="00202105">
        <w:rPr>
          <w:rFonts w:cs="Tahoma"/>
        </w:rPr>
        <w:t>Preamble:</w:t>
      </w:r>
    </w:p>
    <w:p w14:paraId="167EB128" w14:textId="3C7DBA47"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155EFDA9" w14:textId="77777777" w:rsidR="00C63CC4" w:rsidRPr="00202105" w:rsidRDefault="00C63CC4" w:rsidP="00C63CC4">
      <w:pPr>
        <w:pStyle w:val="H6"/>
        <w:rPr>
          <w:snapToGrid w:val="0"/>
        </w:rPr>
      </w:pPr>
      <w:r w:rsidRPr="00202105">
        <w:lastRenderedPageBreak/>
        <w:t>11.6.1.3.2</w:t>
      </w:r>
      <w:r w:rsidRPr="00202105">
        <w:tab/>
      </w:r>
      <w:r w:rsidRPr="00202105">
        <w:rPr>
          <w:snapToGrid w:val="0"/>
        </w:rPr>
        <w:t>Test procedure sequence</w:t>
      </w:r>
    </w:p>
    <w:p w14:paraId="783603B9" w14:textId="77777777" w:rsidR="00C63CC4" w:rsidRPr="00202105" w:rsidRDefault="00C63CC4" w:rsidP="009D4432">
      <w:pPr>
        <w:pStyle w:val="TH"/>
        <w:rPr>
          <w:rFonts w:eastAsia="MT Extra"/>
        </w:rPr>
      </w:pPr>
      <w:r w:rsidRPr="00202105">
        <w:t>Table 11.6.1.3.2-1: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7DF36552"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4B39CD69"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038A2311"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570088F"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05376F"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612C5CDD" w14:textId="77777777" w:rsidR="00C63CC4" w:rsidRPr="00202105" w:rsidRDefault="00C63CC4" w:rsidP="009D4432">
            <w:pPr>
              <w:pStyle w:val="TAH"/>
            </w:pPr>
            <w:r w:rsidRPr="00202105">
              <w:t>Verdict</w:t>
            </w:r>
          </w:p>
        </w:tc>
      </w:tr>
      <w:tr w:rsidR="00C63CC4" w:rsidRPr="00202105" w14:paraId="43356FFC" w14:textId="77777777" w:rsidTr="00BC4F7D">
        <w:trPr>
          <w:jc w:val="center"/>
        </w:trPr>
        <w:tc>
          <w:tcPr>
            <w:tcW w:w="567" w:type="dxa"/>
            <w:tcBorders>
              <w:top w:val="nil"/>
              <w:left w:val="single" w:sz="4" w:space="0" w:color="auto"/>
              <w:bottom w:val="single" w:sz="4" w:space="0" w:color="auto"/>
              <w:right w:val="single" w:sz="4" w:space="0" w:color="auto"/>
            </w:tcBorders>
          </w:tcPr>
          <w:p w14:paraId="7D82EF39"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23206867"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D51F34A"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EF1661"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5E3A5F6D"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006BD0C9" w14:textId="77777777" w:rsidR="00C63CC4" w:rsidRPr="00202105" w:rsidRDefault="00C63CC4" w:rsidP="009D4432">
            <w:pPr>
              <w:pStyle w:val="TAH"/>
            </w:pPr>
          </w:p>
        </w:tc>
      </w:tr>
      <w:tr w:rsidR="00C63CC4" w:rsidRPr="00202105" w14:paraId="069BCB6A"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415DC87"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BA2560"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513890F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21D48D1"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7F368B"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35C4A52" w14:textId="77777777" w:rsidR="00C63CC4" w:rsidRPr="00202105" w:rsidRDefault="00C63CC4" w:rsidP="009D4432">
            <w:pPr>
              <w:pStyle w:val="TAC"/>
            </w:pPr>
            <w:r w:rsidRPr="00202105">
              <w:t>-</w:t>
            </w:r>
          </w:p>
        </w:tc>
      </w:tr>
      <w:tr w:rsidR="00C63CC4" w:rsidRPr="00202105" w14:paraId="5165795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1D747A6"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AE4703D"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08B2B23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A6B006E" w14:textId="77777777" w:rsidR="00C63CC4" w:rsidRPr="00D97E7E" w:rsidRDefault="00C63CC4" w:rsidP="009D4432">
            <w:pPr>
              <w:pStyle w:val="TAL"/>
              <w:rPr>
                <w:lang w:val="fr-FR" w:eastAsia="zh-CN"/>
              </w:rPr>
            </w:pPr>
            <w:r w:rsidRPr="00D97E7E">
              <w:rPr>
                <w:lang w:val="fr-FR"/>
              </w:rPr>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05FC54C1"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C4C2CF5" w14:textId="77777777" w:rsidR="00C63CC4" w:rsidRPr="00202105" w:rsidRDefault="00C63CC4" w:rsidP="009D4432">
            <w:pPr>
              <w:pStyle w:val="TAC"/>
            </w:pPr>
            <w:r w:rsidRPr="00202105">
              <w:t>P</w:t>
            </w:r>
          </w:p>
        </w:tc>
      </w:tr>
      <w:tr w:rsidR="00C63CC4" w:rsidRPr="00202105" w14:paraId="25D582D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CEDADC4"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05300EE6"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FB8471A"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B8C7719" w14:textId="77777777" w:rsidR="00C63CC4" w:rsidRPr="00D97E7E" w:rsidRDefault="00C63CC4" w:rsidP="009D4432">
            <w:pPr>
              <w:pStyle w:val="TAL"/>
              <w:rPr>
                <w:lang w:val="fr-FR" w:eastAsia="zh-CN"/>
              </w:rPr>
            </w:pPr>
            <w:r w:rsidRPr="00D97E7E">
              <w:rPr>
                <w:lang w:val="fr-FR"/>
              </w:rPr>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56C2054C"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522154" w14:textId="77777777" w:rsidR="00C63CC4" w:rsidRPr="00202105" w:rsidRDefault="00C63CC4" w:rsidP="009D4432">
            <w:pPr>
              <w:pStyle w:val="TAC"/>
            </w:pPr>
            <w:r w:rsidRPr="00202105">
              <w:t>-</w:t>
            </w:r>
          </w:p>
        </w:tc>
      </w:tr>
      <w:tr w:rsidR="00956997" w:rsidRPr="00202105" w14:paraId="2E4C7159"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E8BA08" w14:textId="0E7B0B53"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0E3580EE" w14:textId="216E20F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359FE189" w14:textId="18F40F02"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519C0BA7" w14:textId="65F080B0"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A77D910" w14:textId="5685CC48"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2CF1B06" w14:textId="65FAD905" w:rsidR="00956997" w:rsidRPr="00202105" w:rsidRDefault="00956997" w:rsidP="009D4432">
            <w:pPr>
              <w:pStyle w:val="TAC"/>
            </w:pPr>
            <w:r w:rsidRPr="00202105">
              <w:t>-</w:t>
            </w:r>
          </w:p>
        </w:tc>
      </w:tr>
      <w:tr w:rsidR="00C63CC4" w:rsidRPr="00202105" w14:paraId="2E6D981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B0A08C4"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AFF0EB0"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45E3345A"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85C464D"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4701B723"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7DB9847" w14:textId="77777777" w:rsidR="00C63CC4" w:rsidRPr="00202105" w:rsidRDefault="00C63CC4" w:rsidP="009D4432">
            <w:pPr>
              <w:pStyle w:val="TAC"/>
            </w:pPr>
            <w:r w:rsidRPr="00202105">
              <w:t>-</w:t>
            </w:r>
          </w:p>
        </w:tc>
      </w:tr>
      <w:tr w:rsidR="00C63CC4" w:rsidRPr="00202105" w14:paraId="40DCEDF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714C7A"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E8FCA26"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2D4AE7E0"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DAE4E93"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13091AD9"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5F57A835" w14:textId="77777777" w:rsidR="00C63CC4" w:rsidRPr="00202105" w:rsidRDefault="00C63CC4" w:rsidP="009D4432">
            <w:pPr>
              <w:pStyle w:val="TAC"/>
            </w:pPr>
            <w:r w:rsidRPr="00202105">
              <w:t>P</w:t>
            </w:r>
          </w:p>
        </w:tc>
      </w:tr>
      <w:tr w:rsidR="00C63CC4" w:rsidRPr="00202105" w14:paraId="782D65C4"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76A302F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66B58177"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5C3493DC"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681952C2"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2E88D5A3"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2789D0A" w14:textId="77777777" w:rsidR="00C63CC4" w:rsidRPr="00202105" w:rsidRDefault="00C63CC4" w:rsidP="009D4432">
            <w:pPr>
              <w:pStyle w:val="TAC"/>
            </w:pPr>
          </w:p>
        </w:tc>
      </w:tr>
      <w:tr w:rsidR="00C63CC4" w:rsidRPr="00202105" w14:paraId="47F315F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0A607F1"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7C8B6637" w14:textId="77777777" w:rsidR="00C63CC4" w:rsidRPr="00202105" w:rsidRDefault="00C63CC4" w:rsidP="009D4432">
            <w:pPr>
              <w:pStyle w:val="TAL"/>
            </w:pPr>
            <w:r w:rsidRPr="00202105">
              <w:t>UE is made to attempt an IMS voice call.</w:t>
            </w:r>
          </w:p>
        </w:tc>
        <w:tc>
          <w:tcPr>
            <w:tcW w:w="720" w:type="dxa"/>
            <w:tcBorders>
              <w:top w:val="single" w:sz="4" w:space="0" w:color="auto"/>
              <w:left w:val="single" w:sz="4" w:space="0" w:color="auto"/>
              <w:bottom w:val="single" w:sz="4" w:space="0" w:color="auto"/>
              <w:right w:val="single" w:sz="4" w:space="0" w:color="auto"/>
            </w:tcBorders>
          </w:tcPr>
          <w:p w14:paraId="0ADD38A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3D2460A"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D5C766"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84F5EC2" w14:textId="77777777" w:rsidR="00C63CC4" w:rsidRPr="00202105" w:rsidRDefault="00C63CC4" w:rsidP="009D4432">
            <w:pPr>
              <w:pStyle w:val="TAC"/>
            </w:pPr>
          </w:p>
        </w:tc>
      </w:tr>
      <w:tr w:rsidR="00956997" w:rsidRPr="00202105" w14:paraId="67F05CD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BEBB9EB" w14:textId="056E82D1" w:rsidR="00956997" w:rsidRPr="00202105" w:rsidRDefault="00956997" w:rsidP="009D4432">
            <w:pPr>
              <w:pStyle w:val="TAC"/>
            </w:pPr>
            <w:r w:rsidRPr="00202105">
              <w:t>8-12</w:t>
            </w:r>
          </w:p>
        </w:tc>
        <w:tc>
          <w:tcPr>
            <w:tcW w:w="3969" w:type="dxa"/>
            <w:tcBorders>
              <w:top w:val="single" w:sz="4" w:space="0" w:color="auto"/>
              <w:left w:val="single" w:sz="4" w:space="0" w:color="auto"/>
              <w:bottom w:val="single" w:sz="4" w:space="0" w:color="auto"/>
              <w:right w:val="single" w:sz="4" w:space="0" w:color="auto"/>
            </w:tcBorders>
          </w:tcPr>
          <w:p w14:paraId="2D484709" w14:textId="7B9D4A6A" w:rsidR="00956997" w:rsidRPr="00202105" w:rsidRDefault="00956997" w:rsidP="009D4432">
            <w:pPr>
              <w:pStyle w:val="TAL"/>
            </w:pPr>
            <w:r w:rsidRPr="00202105">
              <w:t>Check: is the MTSI MO Voice call / 5GS procedure, steps 1-5, of Annex A.4.1a in TS 34.229-5 [41] performed?</w:t>
            </w:r>
          </w:p>
        </w:tc>
        <w:tc>
          <w:tcPr>
            <w:tcW w:w="720" w:type="dxa"/>
            <w:tcBorders>
              <w:top w:val="single" w:sz="4" w:space="0" w:color="auto"/>
              <w:left w:val="single" w:sz="4" w:space="0" w:color="auto"/>
              <w:bottom w:val="single" w:sz="4" w:space="0" w:color="auto"/>
              <w:right w:val="single" w:sz="4" w:space="0" w:color="auto"/>
            </w:tcBorders>
          </w:tcPr>
          <w:p w14:paraId="48D9F5DE" w14:textId="77777777" w:rsidR="00956997" w:rsidRPr="00202105" w:rsidRDefault="00956997" w:rsidP="009D4432">
            <w:pPr>
              <w:pStyle w:val="TAC"/>
            </w:pPr>
          </w:p>
        </w:tc>
        <w:tc>
          <w:tcPr>
            <w:tcW w:w="2880" w:type="dxa"/>
            <w:tcBorders>
              <w:top w:val="single" w:sz="4" w:space="0" w:color="auto"/>
              <w:left w:val="single" w:sz="4" w:space="0" w:color="auto"/>
              <w:bottom w:val="single" w:sz="4" w:space="0" w:color="auto"/>
              <w:right w:val="single" w:sz="4" w:space="0" w:color="auto"/>
            </w:tcBorders>
          </w:tcPr>
          <w:p w14:paraId="6CBA1811" w14:textId="77777777" w:rsidR="00956997" w:rsidRPr="00202105" w:rsidRDefault="00956997"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A3A3CE3" w14:textId="5C3CB114" w:rsidR="00956997" w:rsidRPr="00202105" w:rsidRDefault="00956997"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73E9BEA" w14:textId="1F622DC0" w:rsidR="00956997" w:rsidRPr="00202105" w:rsidRDefault="00956997" w:rsidP="009D4432">
            <w:pPr>
              <w:pStyle w:val="TAC"/>
            </w:pPr>
            <w:r w:rsidRPr="00202105">
              <w:t>P</w:t>
            </w:r>
          </w:p>
        </w:tc>
      </w:tr>
      <w:tr w:rsidR="001F6D9C" w:rsidRPr="00202105" w14:paraId="3D05B93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833F33B" w14:textId="3E5FFC13" w:rsidR="001F6D9C" w:rsidRPr="00202105" w:rsidRDefault="001F6D9C" w:rsidP="009D4432">
            <w:pPr>
              <w:pStyle w:val="TAC"/>
            </w:pPr>
            <w:r w:rsidRPr="00202105">
              <w:t>13</w:t>
            </w:r>
            <w:r w:rsidR="00956997" w:rsidRPr="00202105">
              <w:t>-15</w:t>
            </w:r>
          </w:p>
        </w:tc>
        <w:tc>
          <w:tcPr>
            <w:tcW w:w="3969" w:type="dxa"/>
            <w:tcBorders>
              <w:top w:val="single" w:sz="4" w:space="0" w:color="auto"/>
              <w:left w:val="single" w:sz="4" w:space="0" w:color="auto"/>
              <w:bottom w:val="single" w:sz="4" w:space="0" w:color="auto"/>
              <w:right w:val="single" w:sz="4" w:space="0" w:color="auto"/>
            </w:tcBorders>
          </w:tcPr>
          <w:p w14:paraId="1C06E984" w14:textId="20DF779C" w:rsidR="001F6D9C" w:rsidRPr="00202105" w:rsidRDefault="001F6D9C" w:rsidP="009D4432">
            <w:pPr>
              <w:pStyle w:val="TAL"/>
            </w:pPr>
            <w:r w:rsidRPr="00202105">
              <w:t xml:space="preserve">Steps </w:t>
            </w:r>
            <w:r w:rsidR="00956997" w:rsidRPr="00202105">
              <w:t>10</w:t>
            </w:r>
            <w:r w:rsidRPr="00202105">
              <w:t>-</w:t>
            </w:r>
            <w:r w:rsidR="00956997" w:rsidRPr="00202105">
              <w:t>12</w:t>
            </w:r>
            <w:r w:rsidRPr="00202105">
              <w:t xml:space="preserve">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tcPr>
          <w:p w14:paraId="50392094" w14:textId="3F920EDF" w:rsidR="001F6D9C" w:rsidRPr="00202105" w:rsidRDefault="001F6D9C"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AA3AD60" w14:textId="61514F9C" w:rsidR="001F6D9C" w:rsidRPr="00202105" w:rsidRDefault="001F6D9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43F0D06" w14:textId="07680245" w:rsidR="001F6D9C" w:rsidRPr="00202105" w:rsidRDefault="001F6D9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E36E27" w14:textId="3C2BC870" w:rsidR="001F6D9C" w:rsidRPr="00202105" w:rsidRDefault="001F6D9C" w:rsidP="009D4432">
            <w:pPr>
              <w:pStyle w:val="TAC"/>
            </w:pPr>
            <w:r w:rsidRPr="00202105">
              <w:t>-</w:t>
            </w:r>
          </w:p>
        </w:tc>
      </w:tr>
      <w:tr w:rsidR="001F6D9C" w:rsidRPr="00202105" w14:paraId="62D668C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65A5CC7" w14:textId="664FACA5" w:rsidR="001F6D9C" w:rsidRPr="00202105" w:rsidRDefault="001F6D9C" w:rsidP="009D4432">
            <w:pPr>
              <w:pStyle w:val="TAC"/>
            </w:pPr>
            <w:r w:rsidRPr="00202105">
              <w:rPr>
                <w:lang w:eastAsia="zh-CN"/>
              </w:rPr>
              <w:t>1</w:t>
            </w:r>
            <w:r w:rsidR="00956997" w:rsidRPr="00202105">
              <w:rPr>
                <w:lang w:eastAsia="zh-CN"/>
              </w:rPr>
              <w:t>6</w:t>
            </w:r>
            <w:r w:rsidRPr="00202105">
              <w:rPr>
                <w:lang w:eastAsia="zh-CN"/>
              </w:rPr>
              <w:t>-2</w:t>
            </w:r>
            <w:r w:rsidR="00956997" w:rsidRPr="00202105">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3A5F178" w14:textId="0AEA46C2" w:rsidR="001F6D9C" w:rsidRPr="00202105" w:rsidRDefault="001F6D9C" w:rsidP="009D4432">
            <w:pPr>
              <w:pStyle w:val="TAL"/>
            </w:pPr>
            <w:r w:rsidRPr="00202105">
              <w:t>Check: is the MTSI MO Voice call / 5GS procedure</w:t>
            </w:r>
            <w:r w:rsidR="00956997" w:rsidRPr="00202105">
              <w:t xml:space="preserve">, steps 6-12, of Annex A.4.1a </w:t>
            </w:r>
            <w:r w:rsidR="00956997" w:rsidRPr="00202105">
              <w:rPr>
                <w:rFonts w:cs="Arial"/>
              </w:rPr>
              <w:t>in TS 34.229-5 [41]</w:t>
            </w:r>
            <w:r w:rsidRPr="00202105">
              <w:t xml:space="preserve"> performed</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202D64C2" w14:textId="62A5F4EF" w:rsidR="001F6D9C" w:rsidRPr="00202105" w:rsidRDefault="001F6D9C" w:rsidP="009D4432">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87F29FE" w14:textId="13B2503D" w:rsidR="001F6D9C" w:rsidRPr="00202105" w:rsidRDefault="001F6D9C"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17A9BA4" w14:textId="3ABCFEB7" w:rsidR="001F6D9C" w:rsidRPr="00202105" w:rsidRDefault="001F6D9C"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27B1960E" w14:textId="7F84820D" w:rsidR="001F6D9C" w:rsidRPr="00202105" w:rsidRDefault="001F6D9C" w:rsidP="009D4432">
            <w:pPr>
              <w:pStyle w:val="TAC"/>
            </w:pPr>
            <w:r w:rsidRPr="00202105">
              <w:t>P</w:t>
            </w:r>
          </w:p>
        </w:tc>
      </w:tr>
      <w:tr w:rsidR="00C63CC4" w:rsidRPr="00202105" w14:paraId="7B5D3793"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A95075B" w14:textId="6C410012" w:rsidR="00C63CC4" w:rsidRPr="00202105" w:rsidRDefault="00C63CC4" w:rsidP="009D4432">
            <w:pPr>
              <w:pStyle w:val="TAC"/>
              <w:rPr>
                <w:lang w:eastAsia="zh-CN"/>
              </w:rPr>
            </w:pPr>
            <w:r w:rsidRPr="00202105">
              <w:t>2</w:t>
            </w:r>
            <w:r w:rsidR="00956997" w:rsidRPr="00202105">
              <w:t>3</w:t>
            </w:r>
            <w:r w:rsidRPr="00202105">
              <w:t>-2</w:t>
            </w:r>
            <w:r w:rsidR="00956997" w:rsidRPr="00202105">
              <w:t>4</w:t>
            </w:r>
          </w:p>
        </w:tc>
        <w:tc>
          <w:tcPr>
            <w:tcW w:w="3969" w:type="dxa"/>
            <w:tcBorders>
              <w:top w:val="single" w:sz="4" w:space="0" w:color="auto"/>
              <w:left w:val="single" w:sz="4" w:space="0" w:color="auto"/>
              <w:bottom w:val="single" w:sz="4" w:space="0" w:color="auto"/>
              <w:right w:val="single" w:sz="4" w:space="0" w:color="auto"/>
            </w:tcBorders>
          </w:tcPr>
          <w:p w14:paraId="1247D1BA" w14:textId="0F794329" w:rsidR="00C63CC4" w:rsidRPr="00202105" w:rsidRDefault="00C63CC4" w:rsidP="009D4432">
            <w:pPr>
              <w:pStyle w:val="TAL"/>
            </w:pPr>
            <w:r w:rsidRPr="00202105">
              <w:t xml:space="preserve">SS releases the call. (Steps 1-2 of Annex A.8 in </w:t>
            </w:r>
            <w:r w:rsidRPr="00202105">
              <w:rPr>
                <w:rFonts w:cs="Arial"/>
              </w:rPr>
              <w:t>TS 34.229-5</w:t>
            </w:r>
            <w:r w:rsidR="001F6D9C" w:rsidRPr="00202105">
              <w:rPr>
                <w:rFonts w:cs="Arial"/>
              </w:rPr>
              <w:t xml:space="preserve"> [41]</w:t>
            </w:r>
            <w:r w:rsidRPr="00202105">
              <w:t>)</w:t>
            </w:r>
          </w:p>
        </w:tc>
        <w:tc>
          <w:tcPr>
            <w:tcW w:w="720" w:type="dxa"/>
            <w:tcBorders>
              <w:top w:val="single" w:sz="4" w:space="0" w:color="auto"/>
              <w:left w:val="single" w:sz="4" w:space="0" w:color="auto"/>
              <w:bottom w:val="single" w:sz="4" w:space="0" w:color="auto"/>
              <w:right w:val="single" w:sz="4" w:space="0" w:color="auto"/>
            </w:tcBorders>
          </w:tcPr>
          <w:p w14:paraId="684591BA"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4FF47F82"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1CC907D" w14:textId="77777777" w:rsidR="00C63CC4" w:rsidRPr="00202105" w:rsidRDefault="00C63CC4"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D00BB0" w14:textId="77777777" w:rsidR="00C63CC4" w:rsidRPr="00202105" w:rsidRDefault="00C63CC4" w:rsidP="009D4432">
            <w:pPr>
              <w:pStyle w:val="TAC"/>
            </w:pPr>
            <w:r w:rsidRPr="00202105">
              <w:rPr>
                <w:lang w:eastAsia="zh-CN"/>
              </w:rPr>
              <w:t>-</w:t>
            </w:r>
          </w:p>
        </w:tc>
      </w:tr>
      <w:tr w:rsidR="00C63CC4" w:rsidRPr="00202105" w14:paraId="60036E04"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4229FE09" w14:textId="77777777" w:rsidR="00C63CC4" w:rsidRPr="00202105" w:rsidRDefault="00C63CC4" w:rsidP="009D4432">
            <w:pPr>
              <w:pStyle w:val="TAN"/>
              <w:rPr>
                <w:lang w:eastAsia="zh-CN"/>
              </w:rPr>
            </w:pPr>
            <w:r w:rsidRPr="00202105">
              <w:t>NOTE 1:</w:t>
            </w:r>
            <w:r w:rsidRPr="00202105">
              <w:tab/>
              <w:t>This could be done by e.g. MMI or AT command.</w:t>
            </w:r>
          </w:p>
        </w:tc>
      </w:tr>
    </w:tbl>
    <w:p w14:paraId="7EA08BFB" w14:textId="77777777" w:rsidR="00C63CC4" w:rsidRPr="00202105" w:rsidRDefault="00C63CC4" w:rsidP="009D4432"/>
    <w:p w14:paraId="7027180A" w14:textId="77777777" w:rsidR="00C63CC4" w:rsidRPr="00202105" w:rsidRDefault="00C63CC4" w:rsidP="00C63CC4">
      <w:pPr>
        <w:pStyle w:val="H6"/>
      </w:pPr>
      <w:r w:rsidRPr="00202105">
        <w:t>11.6.1.3.3</w:t>
      </w:r>
      <w:r w:rsidRPr="00202105">
        <w:tab/>
        <w:t>Specific message contents</w:t>
      </w:r>
    </w:p>
    <w:p w14:paraId="26D21B37" w14:textId="14ACAEB3" w:rsidR="00C63CC4" w:rsidRPr="00202105" w:rsidRDefault="00C63CC4" w:rsidP="009D4432">
      <w:pPr>
        <w:pStyle w:val="TH"/>
      </w:pPr>
      <w:r w:rsidRPr="00202105">
        <w:t xml:space="preserve">Table 11.6.1.3.3-1: PDU SESSION MODIFICATION REQUEST (step 2,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DB63F89"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656ACFE4" w14:textId="77777777" w:rsidR="00C63CC4" w:rsidRPr="00202105" w:rsidRDefault="00C63CC4" w:rsidP="009D4432">
            <w:pPr>
              <w:pStyle w:val="TAHCarNotBold"/>
            </w:pPr>
            <w:r w:rsidRPr="00202105">
              <w:t>Derivation path: TS 38.508-1 [4], Table 4.7.2-7</w:t>
            </w:r>
          </w:p>
        </w:tc>
      </w:tr>
      <w:tr w:rsidR="00C63CC4" w:rsidRPr="00202105" w14:paraId="131D637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03F3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5EFA7"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7CF3A"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5E41F" w14:textId="77777777" w:rsidR="00C63CC4" w:rsidRPr="00202105" w:rsidRDefault="00C63CC4" w:rsidP="00993404">
            <w:pPr>
              <w:pStyle w:val="TAH"/>
            </w:pPr>
            <w:r w:rsidRPr="00202105">
              <w:t>Condition</w:t>
            </w:r>
          </w:p>
        </w:tc>
      </w:tr>
      <w:tr w:rsidR="00C63CC4" w:rsidRPr="00202105" w14:paraId="5BEACD0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C81FF"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40A52"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CE134"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85392" w14:textId="77777777" w:rsidR="00C63CC4" w:rsidRPr="00202105" w:rsidRDefault="00C63CC4" w:rsidP="00993404">
            <w:pPr>
              <w:pStyle w:val="TAL"/>
            </w:pPr>
          </w:p>
        </w:tc>
      </w:tr>
      <w:tr w:rsidR="00C63CC4" w:rsidRPr="00202105" w14:paraId="7C91A65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92A5D"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B05EF"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F54A0"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EE5DCF" w14:textId="77777777" w:rsidR="00C63CC4" w:rsidRPr="00202105" w:rsidRDefault="00C63CC4" w:rsidP="00993404">
            <w:pPr>
              <w:pStyle w:val="TAL"/>
            </w:pPr>
          </w:p>
        </w:tc>
      </w:tr>
      <w:tr w:rsidR="00C63CC4" w:rsidRPr="00202105" w14:paraId="58CA95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63C47"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35B5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2FF14"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07523" w14:textId="77777777" w:rsidR="00C63CC4" w:rsidRPr="00202105" w:rsidRDefault="00C63CC4" w:rsidP="00993404">
            <w:pPr>
              <w:pStyle w:val="TAL"/>
            </w:pPr>
          </w:p>
        </w:tc>
      </w:tr>
      <w:tr w:rsidR="00C63CC4" w:rsidRPr="00202105" w14:paraId="6EE8B26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D6753D"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C9D45"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A407F"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93F94" w14:textId="77777777" w:rsidR="00C63CC4" w:rsidRPr="00202105" w:rsidRDefault="00C63CC4" w:rsidP="00993404">
            <w:pPr>
              <w:pStyle w:val="TAL"/>
            </w:pPr>
          </w:p>
        </w:tc>
      </w:tr>
    </w:tbl>
    <w:p w14:paraId="70112EF9" w14:textId="77777777" w:rsidR="00C63CC4" w:rsidRPr="00202105" w:rsidRDefault="00C63CC4" w:rsidP="009D4432"/>
    <w:p w14:paraId="5E43F593" w14:textId="3FB6BBC1" w:rsidR="00C63CC4" w:rsidRPr="00202105" w:rsidRDefault="00C63CC4" w:rsidP="009D4432">
      <w:pPr>
        <w:pStyle w:val="TH"/>
      </w:pPr>
      <w:r w:rsidRPr="00202105">
        <w:t xml:space="preserve">Table 11.6.1.3.3-2: PDU SESSION MODIFICATION COMMAND (step 3,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208C1D5E"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7030F0A0" w14:textId="77777777" w:rsidR="00C63CC4" w:rsidRPr="00202105" w:rsidRDefault="00C63CC4" w:rsidP="009D4432">
            <w:pPr>
              <w:pStyle w:val="TAHCarNotBold"/>
            </w:pPr>
            <w:r w:rsidRPr="00202105">
              <w:t>Derivation path: TS 38.508-1 [4], Table 4.7.2-7</w:t>
            </w:r>
          </w:p>
        </w:tc>
      </w:tr>
      <w:tr w:rsidR="00C63CC4" w:rsidRPr="00202105" w14:paraId="27734CB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60B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DFD7D"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24FF1"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1BED8" w14:textId="77777777" w:rsidR="00C63CC4" w:rsidRPr="00202105" w:rsidRDefault="00C63CC4" w:rsidP="00993404">
            <w:pPr>
              <w:pStyle w:val="TAH"/>
            </w:pPr>
            <w:r w:rsidRPr="00202105">
              <w:t>Condition</w:t>
            </w:r>
          </w:p>
        </w:tc>
      </w:tr>
      <w:tr w:rsidR="00C63CC4" w:rsidRPr="00202105" w14:paraId="40D3AD8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2159E"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416C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BBF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9CD3F" w14:textId="77777777" w:rsidR="00C63CC4" w:rsidRPr="00202105" w:rsidRDefault="00C63CC4" w:rsidP="00993404">
            <w:pPr>
              <w:pStyle w:val="TAL"/>
            </w:pPr>
          </w:p>
        </w:tc>
      </w:tr>
      <w:tr w:rsidR="00C63CC4" w:rsidRPr="00202105" w14:paraId="715363E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5AE87"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1C47"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AA23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DEA53" w14:textId="77777777" w:rsidR="00C63CC4" w:rsidRPr="00202105" w:rsidRDefault="00C63CC4" w:rsidP="00993404">
            <w:pPr>
              <w:pStyle w:val="TAL"/>
            </w:pPr>
          </w:p>
        </w:tc>
      </w:tr>
      <w:tr w:rsidR="00C63CC4" w:rsidRPr="00202105" w14:paraId="52A586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C17B1"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5B08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0F81D"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B53AB" w14:textId="77777777" w:rsidR="00C63CC4" w:rsidRPr="00202105" w:rsidRDefault="00C63CC4" w:rsidP="00993404">
            <w:pPr>
              <w:pStyle w:val="TAL"/>
            </w:pPr>
          </w:p>
        </w:tc>
      </w:tr>
      <w:tr w:rsidR="00C63CC4" w:rsidRPr="00202105" w14:paraId="0B185EE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61CB1"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7889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0F8D3"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6B847" w14:textId="77777777" w:rsidR="00C63CC4" w:rsidRPr="00202105" w:rsidRDefault="00C63CC4" w:rsidP="00993404">
            <w:pPr>
              <w:pStyle w:val="TAL"/>
            </w:pPr>
          </w:p>
        </w:tc>
      </w:tr>
    </w:tbl>
    <w:p w14:paraId="40FE697D" w14:textId="77777777" w:rsidR="00C63CC4" w:rsidRPr="00202105" w:rsidRDefault="00C63CC4" w:rsidP="009D4432"/>
    <w:p w14:paraId="7B21AD82" w14:textId="604DB3D4" w:rsidR="00C63CC4" w:rsidRPr="00202105" w:rsidRDefault="00C63CC4" w:rsidP="009D4432">
      <w:pPr>
        <w:pStyle w:val="TH"/>
      </w:pPr>
      <w:r w:rsidRPr="00202105">
        <w:lastRenderedPageBreak/>
        <w:t xml:space="preserve">Table 11.6.1.3.3-3: REGISTER (step 5, </w:t>
      </w:r>
      <w:r w:rsidR="00956997" w:rsidRPr="00202105">
        <w:t>T</w:t>
      </w:r>
      <w:r w:rsidRPr="00202105">
        <w:t>able 11.6.1.3.2-1)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64CEB7B6" w14:textId="77777777" w:rsidTr="00BC4F7D">
        <w:trPr>
          <w:jc w:val="center"/>
        </w:trPr>
        <w:tc>
          <w:tcPr>
            <w:tcW w:w="9639" w:type="dxa"/>
            <w:gridSpan w:val="5"/>
          </w:tcPr>
          <w:p w14:paraId="560A50E8" w14:textId="0A1482B6" w:rsidR="00C63CC4" w:rsidRPr="00202105" w:rsidRDefault="00C63CC4" w:rsidP="009D4432">
            <w:pPr>
              <w:pStyle w:val="TAL"/>
            </w:pPr>
            <w:r w:rsidRPr="00202105">
              <w:t>Derivation Path: TS 34.229-1 [2], Annex A.1.1, Conditions A2, A17</w:t>
            </w:r>
          </w:p>
        </w:tc>
      </w:tr>
      <w:tr w:rsidR="00C63CC4" w:rsidRPr="00202105" w14:paraId="25F64D0C"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tcPr>
          <w:p w14:paraId="696A9C61" w14:textId="77777777" w:rsidR="00C63CC4" w:rsidRPr="00202105" w:rsidRDefault="00C63CC4" w:rsidP="009D4432">
            <w:pPr>
              <w:pStyle w:val="TAH"/>
            </w:pPr>
            <w:r w:rsidRPr="00202105">
              <w:t>Header/param</w:t>
            </w:r>
          </w:p>
        </w:tc>
        <w:tc>
          <w:tcPr>
            <w:tcW w:w="868" w:type="dxa"/>
            <w:tcBorders>
              <w:bottom w:val="single" w:sz="4" w:space="0" w:color="auto"/>
            </w:tcBorders>
          </w:tcPr>
          <w:p w14:paraId="39FE1838" w14:textId="77777777" w:rsidR="00C63CC4" w:rsidRPr="00202105" w:rsidRDefault="00C63CC4" w:rsidP="009D4432">
            <w:pPr>
              <w:pStyle w:val="TAH"/>
            </w:pPr>
            <w:r w:rsidRPr="00202105">
              <w:t>Cond</w:t>
            </w:r>
          </w:p>
        </w:tc>
        <w:tc>
          <w:tcPr>
            <w:tcW w:w="4719" w:type="dxa"/>
            <w:tcBorders>
              <w:bottom w:val="single" w:sz="4" w:space="0" w:color="auto"/>
            </w:tcBorders>
          </w:tcPr>
          <w:p w14:paraId="63F3F428" w14:textId="77777777" w:rsidR="00C63CC4" w:rsidRPr="00202105" w:rsidRDefault="00C63CC4" w:rsidP="009D4432">
            <w:pPr>
              <w:pStyle w:val="TAH"/>
            </w:pPr>
            <w:r w:rsidRPr="00202105">
              <w:t>Value/remark</w:t>
            </w:r>
          </w:p>
        </w:tc>
        <w:tc>
          <w:tcPr>
            <w:tcW w:w="741" w:type="dxa"/>
            <w:tcBorders>
              <w:bottom w:val="single" w:sz="4" w:space="0" w:color="auto"/>
            </w:tcBorders>
          </w:tcPr>
          <w:p w14:paraId="20EA9E3D" w14:textId="77777777" w:rsidR="00C63CC4" w:rsidRPr="00202105" w:rsidRDefault="00C63CC4" w:rsidP="009D4432">
            <w:pPr>
              <w:pStyle w:val="TAH"/>
            </w:pPr>
            <w:r w:rsidRPr="00202105">
              <w:t>Rel</w:t>
            </w:r>
          </w:p>
        </w:tc>
        <w:tc>
          <w:tcPr>
            <w:tcW w:w="1538" w:type="dxa"/>
            <w:tcBorders>
              <w:bottom w:val="single" w:sz="4" w:space="0" w:color="auto"/>
            </w:tcBorders>
          </w:tcPr>
          <w:p w14:paraId="63C55FBA" w14:textId="77777777" w:rsidR="00C63CC4" w:rsidRPr="00202105" w:rsidRDefault="00C63CC4" w:rsidP="009D4432">
            <w:pPr>
              <w:pStyle w:val="TAH"/>
            </w:pPr>
            <w:r w:rsidRPr="00202105">
              <w:t>Reference</w:t>
            </w:r>
          </w:p>
        </w:tc>
      </w:tr>
      <w:tr w:rsidR="00C63CC4" w:rsidRPr="00202105" w14:paraId="3FCC30FE"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tcPr>
          <w:p w14:paraId="74F67D1A" w14:textId="77777777" w:rsidR="00C63CC4" w:rsidRPr="00202105" w:rsidRDefault="00C63CC4" w:rsidP="009D4432">
            <w:pPr>
              <w:pStyle w:val="TAL"/>
            </w:pPr>
            <w:r w:rsidRPr="00202105">
              <w:t>Contact</w:t>
            </w:r>
          </w:p>
        </w:tc>
        <w:tc>
          <w:tcPr>
            <w:tcW w:w="868" w:type="dxa"/>
            <w:tcBorders>
              <w:top w:val="single" w:sz="4" w:space="0" w:color="auto"/>
              <w:bottom w:val="nil"/>
            </w:tcBorders>
          </w:tcPr>
          <w:p w14:paraId="2F2A540B" w14:textId="77777777" w:rsidR="00C63CC4" w:rsidRPr="00202105" w:rsidRDefault="00C63CC4" w:rsidP="009D4432">
            <w:pPr>
              <w:pStyle w:val="TAL"/>
            </w:pPr>
          </w:p>
        </w:tc>
        <w:tc>
          <w:tcPr>
            <w:tcW w:w="4719" w:type="dxa"/>
            <w:tcBorders>
              <w:top w:val="single" w:sz="4" w:space="0" w:color="auto"/>
              <w:bottom w:val="nil"/>
            </w:tcBorders>
          </w:tcPr>
          <w:p w14:paraId="05E6FEBE" w14:textId="77777777" w:rsidR="00C63CC4" w:rsidRPr="00202105" w:rsidRDefault="00C63CC4" w:rsidP="009D4432">
            <w:pPr>
              <w:pStyle w:val="TAL"/>
              <w:rPr>
                <w:lang w:eastAsia="zh-CN"/>
              </w:rPr>
            </w:pPr>
          </w:p>
        </w:tc>
        <w:tc>
          <w:tcPr>
            <w:tcW w:w="741" w:type="dxa"/>
            <w:tcBorders>
              <w:top w:val="single" w:sz="4" w:space="0" w:color="auto"/>
              <w:bottom w:val="nil"/>
            </w:tcBorders>
          </w:tcPr>
          <w:p w14:paraId="09C78336" w14:textId="77777777" w:rsidR="00C63CC4" w:rsidRPr="00202105" w:rsidRDefault="00C63CC4" w:rsidP="009D4432">
            <w:pPr>
              <w:pStyle w:val="TAL"/>
            </w:pPr>
          </w:p>
        </w:tc>
        <w:tc>
          <w:tcPr>
            <w:tcW w:w="1538" w:type="dxa"/>
            <w:tcBorders>
              <w:top w:val="single" w:sz="4" w:space="0" w:color="auto"/>
              <w:bottom w:val="nil"/>
            </w:tcBorders>
          </w:tcPr>
          <w:p w14:paraId="46016D55" w14:textId="77777777" w:rsidR="00C63CC4" w:rsidRPr="00202105" w:rsidRDefault="00C63CC4" w:rsidP="009D4432">
            <w:pPr>
              <w:pStyle w:val="TAL"/>
            </w:pPr>
          </w:p>
        </w:tc>
      </w:tr>
      <w:tr w:rsidR="00C63CC4" w:rsidRPr="00202105" w14:paraId="6481F3D7"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tcPr>
          <w:p w14:paraId="17805552"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tcPr>
          <w:p w14:paraId="3155E47C" w14:textId="77777777" w:rsidR="00C63CC4" w:rsidRPr="00202105" w:rsidRDefault="00C63CC4" w:rsidP="009D4432">
            <w:pPr>
              <w:pStyle w:val="TAL"/>
            </w:pPr>
          </w:p>
        </w:tc>
        <w:tc>
          <w:tcPr>
            <w:tcW w:w="4719" w:type="dxa"/>
            <w:tcBorders>
              <w:top w:val="nil"/>
              <w:bottom w:val="single" w:sz="4" w:space="0" w:color="auto"/>
            </w:tcBorders>
          </w:tcPr>
          <w:p w14:paraId="472B3DA4"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tcPr>
          <w:p w14:paraId="60E89930" w14:textId="77777777" w:rsidR="00C63CC4" w:rsidRPr="00202105" w:rsidRDefault="00C63CC4" w:rsidP="009D4432">
            <w:pPr>
              <w:pStyle w:val="TAL"/>
            </w:pPr>
          </w:p>
        </w:tc>
        <w:tc>
          <w:tcPr>
            <w:tcW w:w="1538" w:type="dxa"/>
            <w:tcBorders>
              <w:top w:val="nil"/>
              <w:bottom w:val="single" w:sz="4" w:space="0" w:color="auto"/>
            </w:tcBorders>
          </w:tcPr>
          <w:p w14:paraId="5649B3C2" w14:textId="762479D7" w:rsidR="00C63CC4" w:rsidRPr="00202105" w:rsidRDefault="00C63CC4" w:rsidP="009D4432">
            <w:pPr>
              <w:pStyle w:val="TAL"/>
            </w:pPr>
            <w:r w:rsidRPr="00202105">
              <w:t>TS 24.229 [</w:t>
            </w:r>
            <w:r w:rsidR="002A09E9" w:rsidRPr="00202105">
              <w:t>44</w:t>
            </w:r>
            <w:r w:rsidRPr="00202105">
              <w:t>]</w:t>
            </w:r>
          </w:p>
        </w:tc>
      </w:tr>
    </w:tbl>
    <w:p w14:paraId="68745B31" w14:textId="77777777" w:rsidR="00C63CC4" w:rsidRPr="00202105" w:rsidRDefault="00C63CC4" w:rsidP="009D4432"/>
    <w:p w14:paraId="733DB247" w14:textId="1EC1838D" w:rsidR="00C63CC4" w:rsidRPr="00202105" w:rsidRDefault="00C63CC4" w:rsidP="00C63CC4">
      <w:pPr>
        <w:pStyle w:val="Heading3"/>
      </w:pPr>
      <w:r w:rsidRPr="00202105">
        <w:t>11.6.2</w:t>
      </w:r>
      <w:r w:rsidRPr="00202105">
        <w:tab/>
        <w:t>Data Off / MO Video Call</w:t>
      </w:r>
    </w:p>
    <w:p w14:paraId="20ED472E" w14:textId="77777777" w:rsidR="00C63CC4" w:rsidRPr="00202105" w:rsidRDefault="00C63CC4" w:rsidP="00C63CC4">
      <w:pPr>
        <w:pStyle w:val="H6"/>
      </w:pPr>
      <w:r w:rsidRPr="00202105">
        <w:t>11.6.2.1</w:t>
      </w:r>
      <w:r w:rsidRPr="00202105">
        <w:tab/>
        <w:t>Test Purpose (TP)</w:t>
      </w:r>
    </w:p>
    <w:p w14:paraId="49D06D14" w14:textId="77777777" w:rsidR="00C63CC4" w:rsidRPr="00202105" w:rsidRDefault="00C63CC4" w:rsidP="00C63CC4">
      <w:pPr>
        <w:pStyle w:val="H6"/>
      </w:pPr>
      <w:r w:rsidRPr="00202105">
        <w:t>(1)</w:t>
      </w:r>
    </w:p>
    <w:p w14:paraId="5BF56909"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70CB7720"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A6064D"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44CA598"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B798818" w14:textId="6137CC07" w:rsidR="00C63CC4" w:rsidRPr="00202105" w:rsidRDefault="00C63CC4" w:rsidP="00C63CC4">
      <w:pPr>
        <w:pStyle w:val="PL"/>
        <w:tabs>
          <w:tab w:val="clear" w:pos="384"/>
        </w:tabs>
        <w:rPr>
          <w:noProof w:val="0"/>
        </w:rPr>
      </w:pPr>
      <w:r w:rsidRPr="00202105">
        <w:rPr>
          <w:noProof w:val="0"/>
        </w:rPr>
        <w:t xml:space="preserve">            }</w:t>
      </w:r>
    </w:p>
    <w:p w14:paraId="349B090D" w14:textId="77777777" w:rsidR="00C63CC4" w:rsidRPr="00202105" w:rsidRDefault="00C63CC4" w:rsidP="00C63CC4">
      <w:pPr>
        <w:pStyle w:val="PL"/>
        <w:tabs>
          <w:tab w:val="clear" w:pos="384"/>
        </w:tabs>
        <w:rPr>
          <w:noProof w:val="0"/>
        </w:rPr>
      </w:pPr>
    </w:p>
    <w:p w14:paraId="7066CC52" w14:textId="77777777" w:rsidR="00C63CC4" w:rsidRPr="00202105" w:rsidRDefault="00C63CC4" w:rsidP="00C63CC4">
      <w:pPr>
        <w:pStyle w:val="H6"/>
      </w:pPr>
      <w:r w:rsidRPr="00202105">
        <w:t>(2)</w:t>
      </w:r>
    </w:p>
    <w:p w14:paraId="32B94A32"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096022EE"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28B1DE"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5C3C6E55"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1561A72C" w14:textId="3AB70FC4" w:rsidR="00C63CC4" w:rsidRPr="00202105" w:rsidRDefault="00C63CC4" w:rsidP="00C63CC4">
      <w:pPr>
        <w:pStyle w:val="PL"/>
        <w:tabs>
          <w:tab w:val="clear" w:pos="384"/>
        </w:tabs>
        <w:rPr>
          <w:noProof w:val="0"/>
        </w:rPr>
      </w:pPr>
      <w:r w:rsidRPr="00202105">
        <w:rPr>
          <w:noProof w:val="0"/>
        </w:rPr>
        <w:t xml:space="preserve">            }</w:t>
      </w:r>
    </w:p>
    <w:p w14:paraId="1BE49617" w14:textId="77777777" w:rsidR="00C63CC4" w:rsidRPr="00202105" w:rsidRDefault="00C63CC4" w:rsidP="00C63CC4">
      <w:pPr>
        <w:pStyle w:val="PL"/>
        <w:tabs>
          <w:tab w:val="clear" w:pos="384"/>
        </w:tabs>
        <w:rPr>
          <w:noProof w:val="0"/>
        </w:rPr>
      </w:pPr>
    </w:p>
    <w:p w14:paraId="5E56F2DD" w14:textId="77777777" w:rsidR="00C63CC4" w:rsidRPr="00202105" w:rsidRDefault="00C63CC4" w:rsidP="00C63CC4">
      <w:pPr>
        <w:pStyle w:val="H6"/>
      </w:pPr>
      <w:r w:rsidRPr="00202105">
        <w:t>(3)</w:t>
      </w:r>
    </w:p>
    <w:p w14:paraId="48AFE4BF"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1EE752C6"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B5F322C" w14:textId="77777777" w:rsidR="00C63CC4" w:rsidRPr="00202105" w:rsidRDefault="00C63CC4" w:rsidP="00C63CC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initiate a video call }</w:t>
      </w:r>
    </w:p>
    <w:p w14:paraId="7E149D52"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does not send INVITE for video call </w:t>
      </w:r>
      <w:r w:rsidRPr="00202105">
        <w:rPr>
          <w:noProof w:val="0"/>
        </w:rPr>
        <w:t>}</w:t>
      </w:r>
    </w:p>
    <w:p w14:paraId="77E43CBC" w14:textId="77777777" w:rsidR="00C63CC4" w:rsidRPr="00202105" w:rsidRDefault="00C63CC4" w:rsidP="00C63CC4">
      <w:pPr>
        <w:pStyle w:val="PL"/>
        <w:rPr>
          <w:noProof w:val="0"/>
        </w:rPr>
      </w:pPr>
      <w:r w:rsidRPr="00202105">
        <w:rPr>
          <w:noProof w:val="0"/>
        </w:rPr>
        <w:t xml:space="preserve">            }</w:t>
      </w:r>
    </w:p>
    <w:p w14:paraId="7B362297" w14:textId="77777777" w:rsidR="00C63CC4" w:rsidRPr="00202105" w:rsidRDefault="00C63CC4" w:rsidP="00C63CC4">
      <w:pPr>
        <w:pStyle w:val="PL"/>
        <w:tabs>
          <w:tab w:val="clear" w:pos="384"/>
        </w:tabs>
        <w:rPr>
          <w:noProof w:val="0"/>
        </w:rPr>
      </w:pPr>
    </w:p>
    <w:p w14:paraId="66D9F1FD" w14:textId="77777777" w:rsidR="00C63CC4" w:rsidRPr="00202105" w:rsidRDefault="00C63CC4" w:rsidP="00C63CC4">
      <w:pPr>
        <w:pStyle w:val="H6"/>
      </w:pPr>
      <w:r w:rsidRPr="00202105">
        <w:t>11.6.2.2</w:t>
      </w:r>
      <w:r w:rsidRPr="00202105">
        <w:tab/>
        <w:t>Conformance Requirements</w:t>
      </w:r>
    </w:p>
    <w:p w14:paraId="52256FEB" w14:textId="4DD184A5"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24.229</w:t>
      </w:r>
      <w:r w:rsidR="002A09E9" w:rsidRPr="00202105">
        <w:t xml:space="preserve"> [44]</w:t>
      </w:r>
      <w:r w:rsidRPr="00202105">
        <w:t xml:space="preserve"> clause 4.17, Rel-15. Unless otherwise stated these are Rel-1</w:t>
      </w:r>
      <w:r w:rsidRPr="00202105">
        <w:rPr>
          <w:lang w:eastAsia="zh-CN"/>
        </w:rPr>
        <w:t>6</w:t>
      </w:r>
      <w:r w:rsidRPr="00202105">
        <w:t xml:space="preserve"> requirements.</w:t>
      </w:r>
    </w:p>
    <w:p w14:paraId="014371A0" w14:textId="77777777" w:rsidR="00C63CC4" w:rsidRPr="00202105" w:rsidRDefault="00C63CC4" w:rsidP="009D4432">
      <w:r w:rsidRPr="00202105">
        <w:t>[TS 24.501, clause 6.2.10]</w:t>
      </w:r>
    </w:p>
    <w:p w14:paraId="136AC625"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024023B5"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71A68073"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B9AABFD" w14:textId="77777777" w:rsidR="00C63CC4" w:rsidRPr="00202105" w:rsidRDefault="00C63CC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7C4C09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721CEC64"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AA5B77B" w14:textId="77777777" w:rsidR="00C63CC4" w:rsidRPr="00202105" w:rsidRDefault="00C63CC4" w:rsidP="009D4432">
      <w:r w:rsidRPr="00202105">
        <w:t>If the UE supports 3GPP PS data off</w:t>
      </w:r>
      <w:r w:rsidRPr="00202105">
        <w:rPr>
          <w:snapToGrid w:val="0"/>
        </w:rPr>
        <w:t xml:space="preserve">, the UE </w:t>
      </w:r>
      <w:r w:rsidRPr="00202105">
        <w:t xml:space="preserve">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w:t>
      </w:r>
      <w:r w:rsidRPr="00202105">
        <w:lastRenderedPageBreak/>
        <w:t>(see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27CCCF7"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28CFED0F"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4BC61D4F" w14:textId="77777777" w:rsidR="00C63CC4" w:rsidRPr="00202105" w:rsidRDefault="00C63CC4" w:rsidP="009D4432">
      <w:r w:rsidRPr="00202105">
        <w:t>The network shall support of 3GPP PS data off.</w:t>
      </w:r>
    </w:p>
    <w:p w14:paraId="0A5F36C5"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01C4D998" w14:textId="77777777" w:rsidR="00C63CC4" w:rsidRPr="00202105" w:rsidRDefault="00C63CC4" w:rsidP="009D4432">
      <w:r w:rsidRPr="00202105">
        <w:t>When the 3GPP PS data off UE status is "activated":</w:t>
      </w:r>
    </w:p>
    <w:p w14:paraId="77DC4E45" w14:textId="77777777" w:rsidR="00C63CC4" w:rsidRPr="00202105" w:rsidRDefault="00C63CC4" w:rsidP="009D4432">
      <w:pPr>
        <w:pStyle w:val="B1"/>
      </w:pPr>
      <w:r w:rsidRPr="00202105">
        <w:t>a)</w:t>
      </w:r>
      <w:r w:rsidRPr="00202105">
        <w:tab/>
        <w:t>the UE does not send uplink IP packets via 3GPP access except:</w:t>
      </w:r>
    </w:p>
    <w:p w14:paraId="59B393CB"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5939C4B6"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183C5E86"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5F02FD70"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10C1ABD3" w14:textId="77777777" w:rsidR="00C63CC4" w:rsidRPr="00202105" w:rsidRDefault="00C63CC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70E973F9"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47130BBF" w14:textId="77777777" w:rsidR="00C63CC4" w:rsidRPr="00202105" w:rsidRDefault="00C63CC4" w:rsidP="009D4432">
      <w:pPr>
        <w:pStyle w:val="B1"/>
      </w:pPr>
      <w:r w:rsidRPr="00202105">
        <w:t>b)</w:t>
      </w:r>
      <w:r w:rsidRPr="00202105">
        <w:tab/>
        <w:t>the UE does not send uplink Ethernet user data packets via 3GPP access; and</w:t>
      </w:r>
    </w:p>
    <w:p w14:paraId="40B674A1" w14:textId="77777777" w:rsidR="00C63CC4" w:rsidRPr="00202105" w:rsidRDefault="00C63CC4" w:rsidP="009D4432">
      <w:pPr>
        <w:pStyle w:val="B1"/>
      </w:pPr>
      <w:r w:rsidRPr="00202105">
        <w:t>c)</w:t>
      </w:r>
      <w:r w:rsidRPr="00202105">
        <w:tab/>
        <w:t>the UE does not send uplink Unstructured user data packets via 3GPP access.</w:t>
      </w:r>
    </w:p>
    <w:p w14:paraId="32A520F3" w14:textId="77777777" w:rsidR="00C63CC4" w:rsidRPr="00202105" w:rsidRDefault="00C63CC4" w:rsidP="009D4432">
      <w:r w:rsidRPr="00202105">
        <w:t>Otherwise the UE sends uplink user data packets without restriction.</w:t>
      </w:r>
    </w:p>
    <w:p w14:paraId="03EDE9AA"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5929DB00" w14:textId="77777777" w:rsidR="00C63CC4" w:rsidRPr="00202105" w:rsidRDefault="00C63CC4" w:rsidP="009D4432">
      <w:r w:rsidRPr="00202105">
        <w:t>3GPP PS data off does not restrict sending of uplink user data packets via non-3GPP access of a single access PDU session or an MA PDU session.</w:t>
      </w:r>
    </w:p>
    <w:p w14:paraId="35C36A57" w14:textId="77777777" w:rsidR="00C63CC4" w:rsidRPr="00202105" w:rsidRDefault="00C63CC4" w:rsidP="009D4432">
      <w:r w:rsidRPr="00202105">
        <w:t>[TS 24.229, Rel-15, clause 4.17]</w:t>
      </w:r>
    </w:p>
    <w:p w14:paraId="24D34F31" w14:textId="77777777" w:rsidR="00C63CC4" w:rsidRPr="00202105" w:rsidRDefault="00C63CC4" w:rsidP="009D4432">
      <w:r w:rsidRPr="00202105">
        <w:t>The UE and the network can support the 3GPP PS data off.</w:t>
      </w:r>
    </w:p>
    <w:p w14:paraId="5991DE7F" w14:textId="77777777" w:rsidR="00C63CC4" w:rsidRPr="00202105" w:rsidRDefault="00C63CC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C1183DB" w14:textId="03EB8CB8"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w:t>
      </w:r>
      <w:r w:rsidRPr="00202105">
        <w:lastRenderedPageBreak/>
        <w:t xml:space="preserve">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56FC3A9B"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2561222E" w14:textId="58CD90C5" w:rsidR="00C63CC4" w:rsidRPr="00202105" w:rsidRDefault="00C63CC4" w:rsidP="009D4432">
      <w:r w:rsidRPr="00202105">
        <w:t>[TS 24.229, Rel-15, clause U.3.1.0]</w:t>
      </w:r>
    </w:p>
    <w:p w14:paraId="1A68F855"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480BA281"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01660F9A"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4371272A" w14:textId="77777777" w:rsidR="00C63CC4" w:rsidRPr="00202105" w:rsidRDefault="00C63CC4" w:rsidP="00C63CC4">
      <w:pPr>
        <w:pStyle w:val="H6"/>
      </w:pPr>
      <w:r w:rsidRPr="00202105">
        <w:t>11.6.2.3</w:t>
      </w:r>
      <w:r w:rsidRPr="00202105">
        <w:tab/>
        <w:t>Test description</w:t>
      </w:r>
    </w:p>
    <w:p w14:paraId="66F85424" w14:textId="77777777" w:rsidR="00C63CC4" w:rsidRPr="00202105" w:rsidRDefault="00C63CC4" w:rsidP="00C63CC4">
      <w:pPr>
        <w:pStyle w:val="H6"/>
      </w:pPr>
      <w:r w:rsidRPr="00202105">
        <w:t>11.6.2.3.1</w:t>
      </w:r>
      <w:r w:rsidRPr="00202105">
        <w:tab/>
        <w:t>Pre-test conditions</w:t>
      </w:r>
    </w:p>
    <w:p w14:paraId="5FC0E53C" w14:textId="77777777" w:rsidR="00C63CC4" w:rsidRPr="00202105" w:rsidRDefault="00C63CC4" w:rsidP="00C63CC4">
      <w:pPr>
        <w:pStyle w:val="H6"/>
        <w:rPr>
          <w:rFonts w:eastAsia="MT Extra" w:cs="Tahoma"/>
        </w:rPr>
      </w:pPr>
      <w:r w:rsidRPr="00202105">
        <w:rPr>
          <w:rFonts w:cs="Tahoma"/>
        </w:rPr>
        <w:t>System Simulator:</w:t>
      </w:r>
    </w:p>
    <w:p w14:paraId="062707D1"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22638850" w14:textId="77777777" w:rsidR="00C63CC4" w:rsidRPr="00202105" w:rsidRDefault="00C63CC4" w:rsidP="00C63CC4">
      <w:pPr>
        <w:pStyle w:val="H6"/>
      </w:pPr>
      <w:r w:rsidRPr="00202105">
        <w:t>UE:</w:t>
      </w:r>
    </w:p>
    <w:p w14:paraId="5F711F0E" w14:textId="77777777" w:rsidR="00C63CC4" w:rsidRPr="00202105" w:rsidRDefault="00C63CC4" w:rsidP="009D4432">
      <w:pPr>
        <w:pStyle w:val="B1"/>
        <w:rPr>
          <w:snapToGrid w:val="0"/>
        </w:rPr>
      </w:pPr>
      <w:r w:rsidRPr="00202105">
        <w:t>-</w:t>
      </w:r>
      <w:r w:rsidRPr="00202105">
        <w:tab/>
      </w:r>
      <w:r w:rsidRPr="00202105">
        <w:rPr>
          <w:snapToGrid w:val="0"/>
        </w:rPr>
        <w:t>None.</w:t>
      </w:r>
    </w:p>
    <w:p w14:paraId="11C14C8E" w14:textId="77777777" w:rsidR="00C63CC4" w:rsidRPr="00202105" w:rsidRDefault="00C63CC4" w:rsidP="00C63CC4">
      <w:pPr>
        <w:pStyle w:val="H6"/>
        <w:rPr>
          <w:rFonts w:cs="Tahoma"/>
        </w:rPr>
      </w:pPr>
      <w:r w:rsidRPr="00202105">
        <w:rPr>
          <w:rFonts w:cs="Tahoma"/>
        </w:rPr>
        <w:t>Preamble:</w:t>
      </w:r>
    </w:p>
    <w:p w14:paraId="3FA2AFB7" w14:textId="215B9018"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5F3BC7EF" w14:textId="77777777" w:rsidR="00C63CC4" w:rsidRPr="00202105" w:rsidRDefault="00C63CC4" w:rsidP="00C63CC4">
      <w:pPr>
        <w:pStyle w:val="H6"/>
        <w:rPr>
          <w:snapToGrid w:val="0"/>
        </w:rPr>
      </w:pPr>
      <w:r w:rsidRPr="00202105">
        <w:lastRenderedPageBreak/>
        <w:t>11.6.2.3.2</w:t>
      </w:r>
      <w:r w:rsidRPr="00202105">
        <w:tab/>
      </w:r>
      <w:r w:rsidRPr="00202105">
        <w:rPr>
          <w:snapToGrid w:val="0"/>
        </w:rPr>
        <w:t>Test procedure sequence</w:t>
      </w:r>
    </w:p>
    <w:p w14:paraId="13720E78" w14:textId="77777777" w:rsidR="00C63CC4" w:rsidRPr="00202105" w:rsidRDefault="00C63CC4" w:rsidP="009D4432">
      <w:pPr>
        <w:pStyle w:val="TH"/>
        <w:rPr>
          <w:rFonts w:eastAsia="MT Extra"/>
        </w:rPr>
      </w:pPr>
      <w:r w:rsidRPr="00202105">
        <w:t>Table 11.6.2.3.2-1: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54FDE2BC"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19A1C1A0"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D8DDB28"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761D8B08"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66BBBB3"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E0C9D5D" w14:textId="77777777" w:rsidR="00C63CC4" w:rsidRPr="00202105" w:rsidRDefault="00C63CC4" w:rsidP="009D4432">
            <w:pPr>
              <w:pStyle w:val="TAH"/>
            </w:pPr>
            <w:r w:rsidRPr="00202105">
              <w:t>Verdict</w:t>
            </w:r>
          </w:p>
        </w:tc>
      </w:tr>
      <w:tr w:rsidR="00C63CC4" w:rsidRPr="00202105" w14:paraId="20EC0F00" w14:textId="77777777" w:rsidTr="00BC4F7D">
        <w:trPr>
          <w:jc w:val="center"/>
        </w:trPr>
        <w:tc>
          <w:tcPr>
            <w:tcW w:w="567" w:type="dxa"/>
            <w:tcBorders>
              <w:top w:val="nil"/>
              <w:left w:val="single" w:sz="4" w:space="0" w:color="auto"/>
              <w:bottom w:val="single" w:sz="4" w:space="0" w:color="auto"/>
              <w:right w:val="single" w:sz="4" w:space="0" w:color="auto"/>
            </w:tcBorders>
          </w:tcPr>
          <w:p w14:paraId="2AF019FE"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5821FAFE"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AA6B452"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586083A8"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9A7A405"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7F4BFB13" w14:textId="77777777" w:rsidR="00C63CC4" w:rsidRPr="00202105" w:rsidRDefault="00C63CC4" w:rsidP="009D4432">
            <w:pPr>
              <w:pStyle w:val="TAH"/>
            </w:pPr>
          </w:p>
        </w:tc>
      </w:tr>
      <w:tr w:rsidR="00C63CC4" w:rsidRPr="00202105" w14:paraId="3906F19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B0839A9"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98C6E3"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7112B8AC"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6437FE3"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8E2CC4"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7581412" w14:textId="77777777" w:rsidR="00C63CC4" w:rsidRPr="00202105" w:rsidRDefault="00C63CC4" w:rsidP="009D4432">
            <w:pPr>
              <w:pStyle w:val="TAC"/>
            </w:pPr>
            <w:r w:rsidRPr="00202105">
              <w:t>-</w:t>
            </w:r>
          </w:p>
        </w:tc>
      </w:tr>
      <w:tr w:rsidR="00C63CC4" w:rsidRPr="00202105" w14:paraId="3F6D714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A6E519E"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53E0399"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471CDF52"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9B0255B" w14:textId="77777777" w:rsidR="00C63CC4" w:rsidRPr="00D97E7E" w:rsidRDefault="00C63CC4" w:rsidP="009D4432">
            <w:pPr>
              <w:pStyle w:val="TAL"/>
              <w:rPr>
                <w:lang w:val="fr-FR" w:eastAsia="zh-CN"/>
              </w:rPr>
            </w:pPr>
            <w:r w:rsidRPr="00D97E7E">
              <w:rPr>
                <w:lang w:val="fr-FR"/>
              </w:rPr>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3595E25C"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5219B624" w14:textId="77777777" w:rsidR="00C63CC4" w:rsidRPr="00202105" w:rsidRDefault="00C63CC4" w:rsidP="009D4432">
            <w:pPr>
              <w:pStyle w:val="TAC"/>
            </w:pPr>
            <w:r w:rsidRPr="00202105">
              <w:t>P</w:t>
            </w:r>
          </w:p>
        </w:tc>
      </w:tr>
      <w:tr w:rsidR="00C63CC4" w:rsidRPr="00202105" w14:paraId="26BD0CC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64A051DD"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757182A5"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EADDB58"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0EC48BEC" w14:textId="77777777" w:rsidR="00C63CC4" w:rsidRPr="00D97E7E" w:rsidRDefault="00C63CC4" w:rsidP="009D4432">
            <w:pPr>
              <w:pStyle w:val="TAL"/>
              <w:rPr>
                <w:lang w:val="fr-FR" w:eastAsia="zh-CN"/>
              </w:rPr>
            </w:pPr>
            <w:r w:rsidRPr="00D97E7E">
              <w:rPr>
                <w:lang w:val="fr-FR"/>
              </w:rPr>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2538A51E"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33536" w14:textId="77777777" w:rsidR="00C63CC4" w:rsidRPr="00202105" w:rsidRDefault="00C63CC4" w:rsidP="009D4432">
            <w:pPr>
              <w:pStyle w:val="TAC"/>
            </w:pPr>
            <w:r w:rsidRPr="00202105">
              <w:t>-</w:t>
            </w:r>
          </w:p>
        </w:tc>
      </w:tr>
      <w:tr w:rsidR="00956997" w:rsidRPr="00202105" w14:paraId="54F69E2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2B65FAD" w14:textId="0C7CC9B9"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5981554D" w14:textId="2A538311"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51B242B7" w14:textId="60D7FA3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EB634DB" w14:textId="58A7F8E9"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168F3F" w14:textId="3F04DB0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824DFC" w14:textId="3854B52D" w:rsidR="00956997" w:rsidRPr="00202105" w:rsidRDefault="00956997" w:rsidP="009D4432">
            <w:pPr>
              <w:pStyle w:val="TAC"/>
            </w:pPr>
            <w:r w:rsidRPr="00202105">
              <w:t>-</w:t>
            </w:r>
          </w:p>
        </w:tc>
      </w:tr>
      <w:tr w:rsidR="00C63CC4" w:rsidRPr="00202105" w14:paraId="65BAA7D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9FA53A"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30927CBC"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7EC809E4"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B30689C"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6B2A2161"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4F77FB" w14:textId="77777777" w:rsidR="00C63CC4" w:rsidRPr="00202105" w:rsidRDefault="00C63CC4" w:rsidP="009D4432">
            <w:pPr>
              <w:pStyle w:val="TAC"/>
            </w:pPr>
            <w:r w:rsidRPr="00202105">
              <w:t>-</w:t>
            </w:r>
          </w:p>
        </w:tc>
      </w:tr>
      <w:tr w:rsidR="00C63CC4" w:rsidRPr="00202105" w14:paraId="56232E3F"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4C57371"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65EA8074"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704ECA2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9ADA56A"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35AFA15C"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DCE15B3" w14:textId="77777777" w:rsidR="00C63CC4" w:rsidRPr="00202105" w:rsidRDefault="00C63CC4" w:rsidP="009D4432">
            <w:pPr>
              <w:pStyle w:val="TAC"/>
            </w:pPr>
            <w:r w:rsidRPr="00202105">
              <w:t>P</w:t>
            </w:r>
          </w:p>
        </w:tc>
      </w:tr>
      <w:tr w:rsidR="00C63CC4" w:rsidRPr="00202105" w14:paraId="1106052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1EB205E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2E990852"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3FE0FB5E"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5182D3A"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7B8BC902"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CAB41BF" w14:textId="77777777" w:rsidR="00C63CC4" w:rsidRPr="00202105" w:rsidRDefault="00C63CC4" w:rsidP="009D4432">
            <w:pPr>
              <w:pStyle w:val="TAC"/>
            </w:pPr>
          </w:p>
        </w:tc>
      </w:tr>
      <w:tr w:rsidR="00C63CC4" w:rsidRPr="00202105" w14:paraId="2D55E3C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001E3B"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32948358" w14:textId="77777777" w:rsidR="00C63CC4" w:rsidRPr="00202105" w:rsidRDefault="00C63CC4" w:rsidP="009D4432">
            <w:pPr>
              <w:pStyle w:val="TAL"/>
            </w:pPr>
            <w:r w:rsidRPr="00202105">
              <w:t>UE is made to attempt an IMS video call.</w:t>
            </w:r>
          </w:p>
        </w:tc>
        <w:tc>
          <w:tcPr>
            <w:tcW w:w="720" w:type="dxa"/>
            <w:tcBorders>
              <w:top w:val="single" w:sz="4" w:space="0" w:color="auto"/>
              <w:left w:val="single" w:sz="4" w:space="0" w:color="auto"/>
              <w:bottom w:val="single" w:sz="4" w:space="0" w:color="auto"/>
              <w:right w:val="single" w:sz="4" w:space="0" w:color="auto"/>
            </w:tcBorders>
          </w:tcPr>
          <w:p w14:paraId="067F8C8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63DF9EB"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2A98A07"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D2130B1" w14:textId="77777777" w:rsidR="00C63CC4" w:rsidRPr="00202105" w:rsidRDefault="00C63CC4" w:rsidP="009D4432">
            <w:pPr>
              <w:pStyle w:val="TAC"/>
            </w:pPr>
          </w:p>
        </w:tc>
      </w:tr>
      <w:tr w:rsidR="00C63CC4" w:rsidRPr="00202105" w14:paraId="3057F63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30FE4F1" w14:textId="77777777" w:rsidR="00C63CC4" w:rsidRPr="00202105" w:rsidRDefault="00C63CC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3CECC5E" w14:textId="77777777" w:rsidR="00C63CC4" w:rsidRPr="00202105" w:rsidRDefault="00C63CC4" w:rsidP="009D4432">
            <w:pPr>
              <w:pStyle w:val="TAL"/>
            </w:pPr>
            <w:r w:rsidRPr="00202105">
              <w:t>Check: Does the UE send a SIP INVITE within 30 seconds</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4F82EB5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8A72F7"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696731" w14:textId="77777777" w:rsidR="00C63CC4" w:rsidRPr="00202105" w:rsidRDefault="00C63CC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4A88735" w14:textId="77777777" w:rsidR="00C63CC4" w:rsidRPr="00202105" w:rsidRDefault="00C63CC4" w:rsidP="009D4432">
            <w:pPr>
              <w:pStyle w:val="TAC"/>
            </w:pPr>
            <w:r w:rsidRPr="00202105">
              <w:t>F</w:t>
            </w:r>
          </w:p>
        </w:tc>
      </w:tr>
      <w:tr w:rsidR="00C63CC4" w:rsidRPr="00202105" w14:paraId="23C2D0D0"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398E50E9" w14:textId="77777777" w:rsidR="00C63CC4" w:rsidRPr="00202105" w:rsidRDefault="00C63CC4" w:rsidP="009D4432">
            <w:pPr>
              <w:pStyle w:val="TAN"/>
            </w:pPr>
            <w:r w:rsidRPr="00202105">
              <w:t>NOTE 1:</w:t>
            </w:r>
            <w:r w:rsidRPr="00202105">
              <w:tab/>
              <w:t>This could be done by e.g. MMI or AT command.</w:t>
            </w:r>
          </w:p>
        </w:tc>
      </w:tr>
    </w:tbl>
    <w:p w14:paraId="03D1910F" w14:textId="77777777" w:rsidR="00C63CC4" w:rsidRPr="00202105" w:rsidRDefault="00C63CC4" w:rsidP="009D4432"/>
    <w:p w14:paraId="19B6A998" w14:textId="77777777" w:rsidR="00C63CC4" w:rsidRPr="00202105" w:rsidRDefault="00C63CC4" w:rsidP="00C63CC4">
      <w:pPr>
        <w:pStyle w:val="H6"/>
      </w:pPr>
      <w:r w:rsidRPr="00202105">
        <w:t>11.6.2.3.3</w:t>
      </w:r>
      <w:r w:rsidRPr="00202105">
        <w:tab/>
        <w:t>Specific message contents</w:t>
      </w:r>
    </w:p>
    <w:p w14:paraId="0F94E817" w14:textId="50B3B153" w:rsidR="00C63CC4" w:rsidRPr="00202105" w:rsidRDefault="00C63CC4" w:rsidP="009D4432">
      <w:pPr>
        <w:pStyle w:val="TH"/>
      </w:pPr>
      <w:r w:rsidRPr="00202105">
        <w:t xml:space="preserve">Table 11.6.2.3.3-1: PDU SESSION MODIFICATION REQUEST (step 2,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197AED6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E9872DA" w14:textId="77777777" w:rsidR="00C63CC4" w:rsidRPr="00202105" w:rsidRDefault="00C63CC4" w:rsidP="009D4432">
            <w:pPr>
              <w:pStyle w:val="TAHCarNotBold"/>
            </w:pPr>
            <w:r w:rsidRPr="00202105">
              <w:t>Derivation path: TS 38.508-1 [4], Table 4.7.2-7</w:t>
            </w:r>
          </w:p>
        </w:tc>
      </w:tr>
      <w:tr w:rsidR="00C63CC4" w:rsidRPr="00202105" w14:paraId="440A1C6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1C0CA"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DC659"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F0A52"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B91EE" w14:textId="77777777" w:rsidR="00C63CC4" w:rsidRPr="00202105" w:rsidRDefault="00C63CC4" w:rsidP="00993404">
            <w:pPr>
              <w:pStyle w:val="TAH"/>
            </w:pPr>
            <w:r w:rsidRPr="00202105">
              <w:t>Condition</w:t>
            </w:r>
          </w:p>
        </w:tc>
      </w:tr>
      <w:tr w:rsidR="00C63CC4" w:rsidRPr="00202105" w14:paraId="7EE33A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02CBA"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0B3D6"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FF18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1D19D" w14:textId="77777777" w:rsidR="00C63CC4" w:rsidRPr="00202105" w:rsidRDefault="00C63CC4" w:rsidP="00993404">
            <w:pPr>
              <w:pStyle w:val="TAL"/>
            </w:pPr>
          </w:p>
        </w:tc>
      </w:tr>
      <w:tr w:rsidR="00C63CC4" w:rsidRPr="00202105" w14:paraId="7E3EA3FF"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3FDAB"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8654"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90C13"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0FA48" w14:textId="77777777" w:rsidR="00C63CC4" w:rsidRPr="00202105" w:rsidRDefault="00C63CC4" w:rsidP="00993404">
            <w:pPr>
              <w:pStyle w:val="TAL"/>
            </w:pPr>
          </w:p>
        </w:tc>
      </w:tr>
      <w:tr w:rsidR="00C63CC4" w:rsidRPr="00202105" w14:paraId="3D5A163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679FA"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224DE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67D8"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3838A" w14:textId="77777777" w:rsidR="00C63CC4" w:rsidRPr="00202105" w:rsidRDefault="00C63CC4" w:rsidP="00993404">
            <w:pPr>
              <w:pStyle w:val="TAL"/>
            </w:pPr>
          </w:p>
        </w:tc>
      </w:tr>
      <w:tr w:rsidR="00C63CC4" w:rsidRPr="00202105" w14:paraId="080AE97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743"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D4E2C"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CB6BE"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B58D0" w14:textId="77777777" w:rsidR="00C63CC4" w:rsidRPr="00202105" w:rsidRDefault="00C63CC4" w:rsidP="00993404">
            <w:pPr>
              <w:pStyle w:val="TAL"/>
            </w:pPr>
          </w:p>
        </w:tc>
      </w:tr>
    </w:tbl>
    <w:p w14:paraId="25AB8C7E" w14:textId="77777777" w:rsidR="00C63CC4" w:rsidRPr="00202105" w:rsidRDefault="00C63CC4" w:rsidP="009D4432"/>
    <w:p w14:paraId="413986D4" w14:textId="18A6975E" w:rsidR="00C63CC4" w:rsidRPr="00202105" w:rsidRDefault="00C63CC4" w:rsidP="009D4432">
      <w:pPr>
        <w:pStyle w:val="TH"/>
      </w:pPr>
      <w:r w:rsidRPr="00202105">
        <w:t xml:space="preserve">Table 11.6.2.3.3-2: PDU SESSION MODIFICATION COMMAND (step 3,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281D8A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6F650AD" w14:textId="77777777" w:rsidR="00C63CC4" w:rsidRPr="00202105" w:rsidRDefault="00C63CC4" w:rsidP="009D4432">
            <w:pPr>
              <w:pStyle w:val="TAHCarNotBold"/>
            </w:pPr>
            <w:r w:rsidRPr="00202105">
              <w:t>Derivation path: TS 38.508-1 [4], Table 4.7.2-9</w:t>
            </w:r>
          </w:p>
        </w:tc>
      </w:tr>
      <w:tr w:rsidR="00C63CC4" w:rsidRPr="00202105" w14:paraId="3F3BC183"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0AC40"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CCE38"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01250"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B43FC" w14:textId="77777777" w:rsidR="00C63CC4" w:rsidRPr="00202105" w:rsidRDefault="00C63CC4" w:rsidP="00993404">
            <w:pPr>
              <w:pStyle w:val="TAH"/>
            </w:pPr>
            <w:r w:rsidRPr="00202105">
              <w:t>Condition</w:t>
            </w:r>
          </w:p>
        </w:tc>
      </w:tr>
      <w:tr w:rsidR="00C63CC4" w:rsidRPr="00202105" w14:paraId="02F146F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B8372"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EA9D9"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6A001"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52CB7" w14:textId="77777777" w:rsidR="00C63CC4" w:rsidRPr="00202105" w:rsidRDefault="00C63CC4" w:rsidP="00993404">
            <w:pPr>
              <w:pStyle w:val="TAL"/>
            </w:pPr>
          </w:p>
        </w:tc>
      </w:tr>
      <w:tr w:rsidR="00C63CC4" w:rsidRPr="00202105" w14:paraId="705BC38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C4D70"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3CE7C"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51AC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112D1" w14:textId="77777777" w:rsidR="00C63CC4" w:rsidRPr="00202105" w:rsidRDefault="00C63CC4" w:rsidP="00993404">
            <w:pPr>
              <w:pStyle w:val="TAL"/>
            </w:pPr>
          </w:p>
        </w:tc>
      </w:tr>
      <w:tr w:rsidR="00C63CC4" w:rsidRPr="00202105" w14:paraId="1B15A2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9DA15"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013CB"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44D7B"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D2F8A" w14:textId="77777777" w:rsidR="00C63CC4" w:rsidRPr="00202105" w:rsidRDefault="00C63CC4" w:rsidP="00993404">
            <w:pPr>
              <w:pStyle w:val="TAL"/>
            </w:pPr>
          </w:p>
        </w:tc>
      </w:tr>
      <w:tr w:rsidR="00C63CC4" w:rsidRPr="00202105" w14:paraId="5BF5296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3A754"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7028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CE89"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54C84" w14:textId="77777777" w:rsidR="00C63CC4" w:rsidRPr="00202105" w:rsidRDefault="00C63CC4" w:rsidP="00993404">
            <w:pPr>
              <w:pStyle w:val="TAL"/>
            </w:pPr>
          </w:p>
        </w:tc>
      </w:tr>
    </w:tbl>
    <w:p w14:paraId="67428998" w14:textId="77777777" w:rsidR="00C63CC4" w:rsidRPr="00202105" w:rsidRDefault="00C63CC4" w:rsidP="009D4432"/>
    <w:p w14:paraId="7EA56DFF" w14:textId="4A09BF4C" w:rsidR="00C63CC4" w:rsidRPr="00202105" w:rsidRDefault="00C63CC4" w:rsidP="009D4432">
      <w:pPr>
        <w:pStyle w:val="TH"/>
      </w:pPr>
      <w:r w:rsidRPr="00202105">
        <w:t xml:space="preserve">Table 11.6.2.3.3-3: REGISTER (step 5, </w:t>
      </w:r>
      <w:r w:rsidR="00956997" w:rsidRPr="00202105">
        <w:t>T</w:t>
      </w:r>
      <w:r w:rsidRPr="00202105">
        <w:t>able 11.6.2.3.2-1)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7B639A0F" w14:textId="77777777" w:rsidTr="00BC4F7D">
        <w:trPr>
          <w:jc w:val="center"/>
        </w:trPr>
        <w:tc>
          <w:tcPr>
            <w:tcW w:w="9639" w:type="dxa"/>
            <w:gridSpan w:val="5"/>
          </w:tcPr>
          <w:p w14:paraId="2B79D16A" w14:textId="76176457" w:rsidR="00C63CC4" w:rsidRPr="00202105" w:rsidRDefault="00C63CC4" w:rsidP="009D4432">
            <w:pPr>
              <w:pStyle w:val="TAL"/>
            </w:pPr>
            <w:r w:rsidRPr="00202105">
              <w:t>Derivation Path: TS 34.229-1 [2], Annex  A.1.1, Conditions A2, A17</w:t>
            </w:r>
          </w:p>
        </w:tc>
      </w:tr>
      <w:tr w:rsidR="00C63CC4" w:rsidRPr="00202105" w14:paraId="13D43D62"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tcPr>
          <w:p w14:paraId="371A2763" w14:textId="77777777" w:rsidR="00C63CC4" w:rsidRPr="00202105" w:rsidRDefault="00C63CC4" w:rsidP="009D4432">
            <w:pPr>
              <w:pStyle w:val="TAH"/>
            </w:pPr>
            <w:r w:rsidRPr="00202105">
              <w:t>Header/param</w:t>
            </w:r>
          </w:p>
        </w:tc>
        <w:tc>
          <w:tcPr>
            <w:tcW w:w="868" w:type="dxa"/>
            <w:tcBorders>
              <w:bottom w:val="single" w:sz="4" w:space="0" w:color="auto"/>
            </w:tcBorders>
          </w:tcPr>
          <w:p w14:paraId="0165D736" w14:textId="77777777" w:rsidR="00C63CC4" w:rsidRPr="00202105" w:rsidRDefault="00C63CC4" w:rsidP="009D4432">
            <w:pPr>
              <w:pStyle w:val="TAH"/>
            </w:pPr>
            <w:r w:rsidRPr="00202105">
              <w:t>Cond</w:t>
            </w:r>
          </w:p>
        </w:tc>
        <w:tc>
          <w:tcPr>
            <w:tcW w:w="4719" w:type="dxa"/>
            <w:tcBorders>
              <w:bottom w:val="single" w:sz="4" w:space="0" w:color="auto"/>
            </w:tcBorders>
          </w:tcPr>
          <w:p w14:paraId="3AFDE8B7" w14:textId="77777777" w:rsidR="00C63CC4" w:rsidRPr="00202105" w:rsidRDefault="00C63CC4" w:rsidP="009D4432">
            <w:pPr>
              <w:pStyle w:val="TAH"/>
            </w:pPr>
            <w:r w:rsidRPr="00202105">
              <w:t>Value/remark</w:t>
            </w:r>
          </w:p>
        </w:tc>
        <w:tc>
          <w:tcPr>
            <w:tcW w:w="741" w:type="dxa"/>
            <w:tcBorders>
              <w:bottom w:val="single" w:sz="4" w:space="0" w:color="auto"/>
            </w:tcBorders>
          </w:tcPr>
          <w:p w14:paraId="39D593DE" w14:textId="77777777" w:rsidR="00C63CC4" w:rsidRPr="00202105" w:rsidRDefault="00C63CC4" w:rsidP="009D4432">
            <w:pPr>
              <w:pStyle w:val="TAH"/>
            </w:pPr>
            <w:r w:rsidRPr="00202105">
              <w:t>Rel</w:t>
            </w:r>
          </w:p>
        </w:tc>
        <w:tc>
          <w:tcPr>
            <w:tcW w:w="1538" w:type="dxa"/>
            <w:tcBorders>
              <w:bottom w:val="single" w:sz="4" w:space="0" w:color="auto"/>
            </w:tcBorders>
          </w:tcPr>
          <w:p w14:paraId="5196735B" w14:textId="77777777" w:rsidR="00C63CC4" w:rsidRPr="00202105" w:rsidRDefault="00C63CC4" w:rsidP="009D4432">
            <w:pPr>
              <w:pStyle w:val="TAH"/>
            </w:pPr>
            <w:r w:rsidRPr="00202105">
              <w:t>Reference</w:t>
            </w:r>
          </w:p>
        </w:tc>
      </w:tr>
      <w:tr w:rsidR="00C63CC4" w:rsidRPr="00202105" w14:paraId="4D293C58"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tcPr>
          <w:p w14:paraId="50438B7A" w14:textId="77777777" w:rsidR="00C63CC4" w:rsidRPr="00202105" w:rsidRDefault="00C63CC4" w:rsidP="009D4432">
            <w:pPr>
              <w:pStyle w:val="TAL"/>
            </w:pPr>
            <w:r w:rsidRPr="00202105">
              <w:t>Contact</w:t>
            </w:r>
          </w:p>
        </w:tc>
        <w:tc>
          <w:tcPr>
            <w:tcW w:w="868" w:type="dxa"/>
            <w:tcBorders>
              <w:top w:val="single" w:sz="4" w:space="0" w:color="auto"/>
              <w:bottom w:val="nil"/>
            </w:tcBorders>
          </w:tcPr>
          <w:p w14:paraId="4A4AADF9" w14:textId="77777777" w:rsidR="00C63CC4" w:rsidRPr="00202105" w:rsidRDefault="00C63CC4" w:rsidP="009D4432">
            <w:pPr>
              <w:pStyle w:val="TAL"/>
            </w:pPr>
          </w:p>
        </w:tc>
        <w:tc>
          <w:tcPr>
            <w:tcW w:w="4719" w:type="dxa"/>
            <w:tcBorders>
              <w:top w:val="single" w:sz="4" w:space="0" w:color="auto"/>
              <w:bottom w:val="nil"/>
            </w:tcBorders>
          </w:tcPr>
          <w:p w14:paraId="2E00FD74" w14:textId="77777777" w:rsidR="00C63CC4" w:rsidRPr="00202105" w:rsidRDefault="00C63CC4" w:rsidP="009D4432">
            <w:pPr>
              <w:pStyle w:val="TAL"/>
              <w:rPr>
                <w:lang w:eastAsia="zh-CN"/>
              </w:rPr>
            </w:pPr>
          </w:p>
        </w:tc>
        <w:tc>
          <w:tcPr>
            <w:tcW w:w="741" w:type="dxa"/>
            <w:tcBorders>
              <w:top w:val="single" w:sz="4" w:space="0" w:color="auto"/>
              <w:bottom w:val="nil"/>
            </w:tcBorders>
          </w:tcPr>
          <w:p w14:paraId="7708165E" w14:textId="77777777" w:rsidR="00C63CC4" w:rsidRPr="00202105" w:rsidRDefault="00C63CC4" w:rsidP="009D4432">
            <w:pPr>
              <w:pStyle w:val="TAL"/>
            </w:pPr>
          </w:p>
        </w:tc>
        <w:tc>
          <w:tcPr>
            <w:tcW w:w="1538" w:type="dxa"/>
            <w:tcBorders>
              <w:top w:val="single" w:sz="4" w:space="0" w:color="auto"/>
              <w:bottom w:val="nil"/>
            </w:tcBorders>
          </w:tcPr>
          <w:p w14:paraId="0C4EFC14" w14:textId="77777777" w:rsidR="00C63CC4" w:rsidRPr="00202105" w:rsidRDefault="00C63CC4" w:rsidP="009D4432">
            <w:pPr>
              <w:pStyle w:val="TAL"/>
            </w:pPr>
          </w:p>
        </w:tc>
      </w:tr>
      <w:tr w:rsidR="00C63CC4" w:rsidRPr="00202105" w14:paraId="55F283DB"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tcPr>
          <w:p w14:paraId="41FCD4D5"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tcPr>
          <w:p w14:paraId="1B7DD98E" w14:textId="77777777" w:rsidR="00C63CC4" w:rsidRPr="00202105" w:rsidRDefault="00C63CC4" w:rsidP="009D4432">
            <w:pPr>
              <w:pStyle w:val="TAL"/>
            </w:pPr>
          </w:p>
        </w:tc>
        <w:tc>
          <w:tcPr>
            <w:tcW w:w="4719" w:type="dxa"/>
            <w:tcBorders>
              <w:top w:val="nil"/>
              <w:bottom w:val="single" w:sz="4" w:space="0" w:color="auto"/>
            </w:tcBorders>
          </w:tcPr>
          <w:p w14:paraId="460FDED3"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tcPr>
          <w:p w14:paraId="69E40E01" w14:textId="77777777" w:rsidR="00C63CC4" w:rsidRPr="00202105" w:rsidRDefault="00C63CC4" w:rsidP="009D4432">
            <w:pPr>
              <w:pStyle w:val="TAL"/>
            </w:pPr>
          </w:p>
        </w:tc>
        <w:tc>
          <w:tcPr>
            <w:tcW w:w="1538" w:type="dxa"/>
            <w:tcBorders>
              <w:top w:val="nil"/>
              <w:bottom w:val="single" w:sz="4" w:space="0" w:color="auto"/>
            </w:tcBorders>
          </w:tcPr>
          <w:p w14:paraId="6CFA35E5" w14:textId="10C6B51F" w:rsidR="00C63CC4" w:rsidRPr="00202105" w:rsidRDefault="00C63CC4" w:rsidP="009D4432">
            <w:pPr>
              <w:pStyle w:val="TAL"/>
            </w:pPr>
            <w:r w:rsidRPr="00202105">
              <w:t>TS 24.229 [</w:t>
            </w:r>
            <w:r w:rsidR="002A09E9" w:rsidRPr="00202105">
              <w:t>44</w:t>
            </w:r>
            <w:r w:rsidRPr="00202105">
              <w:t>]</w:t>
            </w:r>
          </w:p>
        </w:tc>
      </w:tr>
    </w:tbl>
    <w:p w14:paraId="1CF2D46C" w14:textId="183E50FD" w:rsidR="00C63CC4" w:rsidRPr="00202105" w:rsidRDefault="00C63CC4" w:rsidP="009D4432"/>
    <w:p w14:paraId="528259A6" w14:textId="77777777" w:rsidR="00E65494" w:rsidRPr="00202105" w:rsidRDefault="00E65494" w:rsidP="00E65494">
      <w:pPr>
        <w:pStyle w:val="Heading3"/>
        <w:rPr>
          <w:lang w:eastAsia="en-US"/>
        </w:rPr>
      </w:pPr>
      <w:r w:rsidRPr="00202105">
        <w:lastRenderedPageBreak/>
        <w:t>11.6.3</w:t>
      </w:r>
      <w:r w:rsidRPr="00202105">
        <w:tab/>
        <w:t>Data Off / SMSoIP</w:t>
      </w:r>
    </w:p>
    <w:p w14:paraId="6DB618E2" w14:textId="77777777" w:rsidR="00E65494" w:rsidRPr="00202105" w:rsidRDefault="00E65494" w:rsidP="00E65494">
      <w:pPr>
        <w:pStyle w:val="H6"/>
      </w:pPr>
      <w:r w:rsidRPr="00202105">
        <w:t>11.6.3.1</w:t>
      </w:r>
      <w:r w:rsidRPr="00202105">
        <w:tab/>
        <w:t>Test Purpose (TP)</w:t>
      </w:r>
    </w:p>
    <w:p w14:paraId="7DE57F4C" w14:textId="77777777" w:rsidR="00E65494" w:rsidRPr="00202105" w:rsidRDefault="00E65494" w:rsidP="00E65494">
      <w:pPr>
        <w:pStyle w:val="H6"/>
      </w:pPr>
      <w:r w:rsidRPr="00202105">
        <w:t>(1)</w:t>
      </w:r>
    </w:p>
    <w:p w14:paraId="685187B5" w14:textId="77777777" w:rsidR="00E65494" w:rsidRPr="00202105" w:rsidRDefault="00E65494" w:rsidP="00E6549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1AD029C3"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3EDECCBF"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046189FE"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CF77724" w14:textId="77777777" w:rsidR="00E65494" w:rsidRPr="00202105" w:rsidRDefault="00E65494" w:rsidP="00E65494">
      <w:pPr>
        <w:pStyle w:val="PL"/>
        <w:tabs>
          <w:tab w:val="clear" w:pos="384"/>
        </w:tabs>
        <w:rPr>
          <w:noProof w:val="0"/>
        </w:rPr>
      </w:pPr>
      <w:r w:rsidRPr="00202105">
        <w:rPr>
          <w:noProof w:val="0"/>
        </w:rPr>
        <w:t xml:space="preserve">            }</w:t>
      </w:r>
    </w:p>
    <w:p w14:paraId="2CA27DD1" w14:textId="77777777" w:rsidR="00E65494" w:rsidRPr="00202105" w:rsidRDefault="00E65494" w:rsidP="00E65494">
      <w:pPr>
        <w:pStyle w:val="PL"/>
        <w:tabs>
          <w:tab w:val="clear" w:pos="384"/>
        </w:tabs>
        <w:rPr>
          <w:noProof w:val="0"/>
        </w:rPr>
      </w:pPr>
    </w:p>
    <w:p w14:paraId="70C17751" w14:textId="77777777" w:rsidR="00E65494" w:rsidRPr="00202105" w:rsidRDefault="00E65494" w:rsidP="00E65494">
      <w:pPr>
        <w:pStyle w:val="H6"/>
      </w:pPr>
      <w:r w:rsidRPr="00202105">
        <w:t>(2)</w:t>
      </w:r>
    </w:p>
    <w:p w14:paraId="490B47B3" w14:textId="77777777" w:rsidR="00E65494" w:rsidRPr="00202105" w:rsidRDefault="00E65494" w:rsidP="00E65494">
      <w:pPr>
        <w:pStyle w:val="PL"/>
        <w:rPr>
          <w:noProof w:val="0"/>
        </w:rPr>
      </w:pPr>
      <w:r w:rsidRPr="00202105">
        <w:rPr>
          <w:b/>
          <w:noProof w:val="0"/>
        </w:rPr>
        <w:t>with</w:t>
      </w:r>
      <w:r w:rsidRPr="00202105">
        <w:rPr>
          <w:noProof w:val="0"/>
        </w:rPr>
        <w:t xml:space="preserve"> { UE being registered to IMS and with PS Data Off configured to “inactive” }</w:t>
      </w:r>
    </w:p>
    <w:p w14:paraId="50CA7FCF"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396039E"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D156897"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295A386E" w14:textId="77777777" w:rsidR="00E65494" w:rsidRPr="00202105" w:rsidRDefault="00E65494" w:rsidP="00E65494">
      <w:pPr>
        <w:pStyle w:val="PL"/>
        <w:tabs>
          <w:tab w:val="clear" w:pos="384"/>
        </w:tabs>
        <w:rPr>
          <w:noProof w:val="0"/>
        </w:rPr>
      </w:pPr>
      <w:r w:rsidRPr="00202105">
        <w:rPr>
          <w:noProof w:val="0"/>
        </w:rPr>
        <w:t xml:space="preserve">            }</w:t>
      </w:r>
    </w:p>
    <w:p w14:paraId="0533AA0F" w14:textId="77777777" w:rsidR="00E65494" w:rsidRPr="00202105" w:rsidRDefault="00E65494" w:rsidP="00E65494">
      <w:pPr>
        <w:pStyle w:val="PL"/>
        <w:tabs>
          <w:tab w:val="clear" w:pos="384"/>
        </w:tabs>
        <w:rPr>
          <w:noProof w:val="0"/>
        </w:rPr>
      </w:pPr>
    </w:p>
    <w:p w14:paraId="2A0FA99D" w14:textId="77777777" w:rsidR="00E65494" w:rsidRPr="00202105" w:rsidRDefault="00E65494" w:rsidP="00E65494">
      <w:pPr>
        <w:pStyle w:val="H6"/>
      </w:pPr>
      <w:r w:rsidRPr="00202105">
        <w:t>(3)</w:t>
      </w:r>
    </w:p>
    <w:p w14:paraId="35EAAD4C" w14:textId="77777777" w:rsidR="00E65494" w:rsidRPr="00202105" w:rsidRDefault="00E65494" w:rsidP="00E6549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07071E78" w14:textId="77777777" w:rsidR="00E65494" w:rsidRPr="00202105" w:rsidRDefault="00E65494" w:rsidP="00E65494">
      <w:pPr>
        <w:pStyle w:val="PL"/>
        <w:rPr>
          <w:noProof w:val="0"/>
        </w:rPr>
      </w:pPr>
      <w:r w:rsidRPr="00202105">
        <w:rPr>
          <w:b/>
          <w:noProof w:val="0"/>
        </w:rPr>
        <w:t>ensure that</w:t>
      </w:r>
      <w:r w:rsidRPr="00202105">
        <w:rPr>
          <w:noProof w:val="0"/>
        </w:rPr>
        <w:t xml:space="preserve"> {</w:t>
      </w:r>
    </w:p>
    <w:p w14:paraId="37289D9D" w14:textId="77777777" w:rsidR="00E65494" w:rsidRPr="00202105" w:rsidRDefault="00E65494" w:rsidP="00E6549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send an SMS over IP }</w:t>
      </w:r>
    </w:p>
    <w:p w14:paraId="2C335678"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a SIP MESSAGE request containing a short message }</w:t>
      </w:r>
    </w:p>
    <w:p w14:paraId="4889098B" w14:textId="77777777" w:rsidR="00E65494" w:rsidRPr="00202105" w:rsidRDefault="00E65494" w:rsidP="00E65494">
      <w:pPr>
        <w:pStyle w:val="PL"/>
        <w:rPr>
          <w:noProof w:val="0"/>
        </w:rPr>
      </w:pPr>
      <w:r w:rsidRPr="00202105">
        <w:rPr>
          <w:noProof w:val="0"/>
        </w:rPr>
        <w:t xml:space="preserve">            }</w:t>
      </w:r>
    </w:p>
    <w:p w14:paraId="4C3FEC11" w14:textId="77777777" w:rsidR="00E65494" w:rsidRPr="00202105" w:rsidRDefault="00E65494" w:rsidP="00E65494">
      <w:pPr>
        <w:pStyle w:val="PL"/>
        <w:tabs>
          <w:tab w:val="clear" w:pos="384"/>
        </w:tabs>
        <w:rPr>
          <w:noProof w:val="0"/>
        </w:rPr>
      </w:pPr>
    </w:p>
    <w:p w14:paraId="4B502875" w14:textId="77777777" w:rsidR="00E65494" w:rsidRPr="00202105" w:rsidRDefault="00E65494" w:rsidP="00E65494">
      <w:pPr>
        <w:pStyle w:val="H6"/>
      </w:pPr>
      <w:r w:rsidRPr="00202105">
        <w:t>11.6.3.2</w:t>
      </w:r>
      <w:r w:rsidRPr="00202105">
        <w:tab/>
        <w:t>Conformance Requirements</w:t>
      </w:r>
    </w:p>
    <w:p w14:paraId="5D2CFA00" w14:textId="53C4DFEE" w:rsidR="00E65494" w:rsidRPr="00202105" w:rsidRDefault="00E65494" w:rsidP="009D4432">
      <w:r w:rsidRPr="00202105">
        <w:t xml:space="preserve">References: The conformance requirements covered in the present TC are specified in: TS 24.501, clause </w:t>
      </w:r>
      <w:r w:rsidRPr="00202105">
        <w:rPr>
          <w:lang w:eastAsia="zh-CN"/>
        </w:rPr>
        <w:t>6.2.10. TS 24.341, clause 5.3.1.2,</w:t>
      </w:r>
      <w:r w:rsidRPr="00202105">
        <w:t xml:space="preserve"> 5.3.1.3</w:t>
      </w:r>
      <w:r w:rsidRPr="00202105">
        <w:rPr>
          <w:lang w:eastAsia="zh-CN"/>
        </w:rPr>
        <w:t xml:space="preserve"> and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217FC89D" w14:textId="77777777" w:rsidR="00E65494" w:rsidRPr="00202105" w:rsidRDefault="00E65494" w:rsidP="009D4432">
      <w:pPr>
        <w:rPr>
          <w:lang w:eastAsia="zh-CN"/>
        </w:rPr>
      </w:pPr>
      <w:r w:rsidRPr="00202105">
        <w:rPr>
          <w:lang w:eastAsia="zh-CN"/>
        </w:rPr>
        <w:t>[TS 24.341, clause 5.3.1.2]:</w:t>
      </w:r>
    </w:p>
    <w:p w14:paraId="3E3FF71E" w14:textId="77777777" w:rsidR="00E65494" w:rsidRPr="00202105" w:rsidRDefault="00E65494" w:rsidP="009D4432">
      <w:r w:rsidRPr="00202105">
        <w:t>When an SM-over-IP sender wants to submit an SM over IP, the SM-over-IP sender shall send a SIP MESSAGE request with the following information:</w:t>
      </w:r>
    </w:p>
    <w:p w14:paraId="36F809B3" w14:textId="77777777" w:rsidR="00E65494" w:rsidRPr="00202105" w:rsidRDefault="00E65494" w:rsidP="009D4432">
      <w:pPr>
        <w:pStyle w:val="B1"/>
      </w:pPr>
      <w:r w:rsidRPr="00202105">
        <w:t>a)</w:t>
      </w:r>
      <w:r w:rsidRPr="00202105">
        <w:tab/>
        <w:t>the Request-URI, which shall contain the PSI of the SC of the SM-over-IP sender;</w:t>
      </w:r>
    </w:p>
    <w:p w14:paraId="6498DCA9" w14:textId="77777777" w:rsidR="00E65494" w:rsidRPr="00202105" w:rsidRDefault="00E65494" w:rsidP="009D4432">
      <w:pPr>
        <w:pStyle w:val="NO"/>
      </w:pPr>
      <w:r w:rsidRPr="00202105">
        <w:t>NOTE 1:</w:t>
      </w:r>
      <w:r w:rsidRPr="00202105">
        <w:tab/>
        <w:t>The PSI of the SC can be SIP URI or tel URI based on operator policy. The PSI of the SC can be obtained using one of the following methods in the priority order listed below:</w:t>
      </w:r>
    </w:p>
    <w:p w14:paraId="575627EB" w14:textId="77777777" w:rsidR="00E65494" w:rsidRPr="00202105" w:rsidRDefault="00E65494" w:rsidP="009D4432">
      <w:pPr>
        <w:pStyle w:val="B4"/>
      </w:pPr>
      <w:r w:rsidRPr="00202105">
        <w:t>1)</w:t>
      </w:r>
      <w:r w:rsidRPr="00202105">
        <w:tab/>
        <w:t>provided by the user;</w:t>
      </w:r>
    </w:p>
    <w:p w14:paraId="1F464B20" w14:textId="77777777" w:rsidR="00E65494" w:rsidRPr="00202105" w:rsidRDefault="00E65494" w:rsidP="009D4432">
      <w:pPr>
        <w:pStyle w:val="B4"/>
      </w:pPr>
      <w:r w:rsidRPr="00202105">
        <w:t>2)</w:t>
      </w:r>
      <w:r w:rsidRPr="00202105">
        <w:tab/>
        <w:t>if UICC is used, then:</w:t>
      </w:r>
    </w:p>
    <w:p w14:paraId="66BCBB8D" w14:textId="77777777" w:rsidR="00E65494" w:rsidRPr="00202105" w:rsidRDefault="00E65494" w:rsidP="009D4432">
      <w:pPr>
        <w:pStyle w:val="B5"/>
      </w:pPr>
      <w:r w:rsidRPr="00202105">
        <w:t>-</w:t>
      </w:r>
      <w:r w:rsidRPr="00202105">
        <w:tab/>
        <w:t>if present in the ISIM, then the PSI of the SC is obtained from the EF</w:t>
      </w:r>
      <w:r w:rsidRPr="00202105">
        <w:rPr>
          <w:vertAlign w:val="subscript"/>
        </w:rPr>
        <w:t xml:space="preserve">PSISMSC </w:t>
      </w:r>
      <w:r w:rsidRPr="00202105">
        <w:t>in DF_TELECOM of the ISIM as per 3GPP TS 31.103 [18];</w:t>
      </w:r>
    </w:p>
    <w:p w14:paraId="71740183" w14:textId="77777777" w:rsidR="00E65494" w:rsidRPr="00202105" w:rsidRDefault="00E65494" w:rsidP="009D4432">
      <w:pPr>
        <w:pStyle w:val="B5"/>
      </w:pPr>
      <w:r w:rsidRPr="00202105">
        <w:t>-</w:t>
      </w:r>
      <w:r w:rsidRPr="00202105">
        <w:tab/>
        <w:t>if not present on the ISIM, then the PSI of the SC is obtained from the EF</w:t>
      </w:r>
      <w:r w:rsidRPr="00202105">
        <w:rPr>
          <w:vertAlign w:val="subscript"/>
        </w:rPr>
        <w:t xml:space="preserve">PSISMSC </w:t>
      </w:r>
      <w:r w:rsidRPr="00202105">
        <w:t>in DF_TELECOM of the USIM as per 3GPP TS 31.102 [19]; or</w:t>
      </w:r>
    </w:p>
    <w:p w14:paraId="0A6AF102" w14:textId="77777777" w:rsidR="00E65494" w:rsidRPr="00202105" w:rsidRDefault="00E65494" w:rsidP="009D4432">
      <w:pPr>
        <w:pStyle w:val="B5"/>
      </w:pPr>
      <w:r w:rsidRPr="00202105">
        <w:t>-</w:t>
      </w:r>
      <w:r w:rsidRPr="00202105">
        <w:tab/>
        <w:t xml:space="preserve">if neither present on the ISIM nor on the USIM, then the PSI of the SC contains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as per 3GPP TS 31.102 [19].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URI constructed can be either a tel URI or a SIP URI (using the "user=phone" SIP URI parameter format).</w:t>
      </w:r>
    </w:p>
    <w:p w14:paraId="43AC9B4A" w14:textId="77777777" w:rsidR="00E65494" w:rsidRPr="00202105" w:rsidRDefault="00E65494" w:rsidP="009D4432">
      <w:pPr>
        <w:pStyle w:val="B4"/>
      </w:pPr>
      <w:r w:rsidRPr="00202105">
        <w:t>3)</w:t>
      </w:r>
      <w:r w:rsidRPr="00202105">
        <w:tab/>
        <w:t xml:space="preserve">if SIM is used instead of UICC, then the PSI of the SC contains the </w:t>
      </w:r>
      <w:r w:rsidRPr="00202105">
        <w:rPr>
          <w:bCs/>
          <w:iCs/>
        </w:rPr>
        <w:t>TS</w:t>
      </w:r>
      <w:r w:rsidRPr="00202105">
        <w:rPr>
          <w:bCs/>
          <w:iCs/>
        </w:rPr>
        <w:noBreakHyphen/>
        <w:t>Service Centre Address</w:t>
      </w:r>
      <w:r w:rsidRPr="00202105">
        <w:t xml:space="preserve"> stored in the EF</w:t>
      </w:r>
      <w:r w:rsidRPr="00202105">
        <w:rPr>
          <w:vertAlign w:val="subscript"/>
        </w:rPr>
        <w:t>SMSP</w:t>
      </w:r>
      <w:r w:rsidRPr="00202105">
        <w:t xml:space="preserve"> in DF_TELECOM as per 3GPP TS 51.011 [20].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w:t>
      </w:r>
      <w:r w:rsidRPr="00202105">
        <w:lastRenderedPageBreak/>
        <w:t>URI constructed can be either a tel URI or a SIP URI (using the "user=phone" SIP URI parameter format); or</w:t>
      </w:r>
    </w:p>
    <w:p w14:paraId="4FCE3D40" w14:textId="77777777" w:rsidR="00E65494" w:rsidRPr="00202105" w:rsidRDefault="00E65494" w:rsidP="009D4432">
      <w:pPr>
        <w:pStyle w:val="B4"/>
      </w:pPr>
      <w:r w:rsidRPr="00202105">
        <w:t>4)</w:t>
      </w:r>
      <w:r w:rsidRPr="00202105">
        <w:tab/>
        <w:t>if neither the UICC nor SIM is used, then how the PSI of the SC is configured and obtained is through means outside the scope of this specification.</w:t>
      </w:r>
    </w:p>
    <w:p w14:paraId="36109226" w14:textId="77777777" w:rsidR="00E65494" w:rsidRPr="00202105" w:rsidRDefault="00E65494" w:rsidP="009D4432">
      <w:pPr>
        <w:pStyle w:val="B1"/>
      </w:pPr>
      <w:r w:rsidRPr="00202105">
        <w:t>b)</w:t>
      </w:r>
      <w:r w:rsidRPr="00202105">
        <w:tab/>
        <w:t>the From header, which shall contain a public user identity of the SM-over-IP sender;</w:t>
      </w:r>
    </w:p>
    <w:p w14:paraId="34C383BD" w14:textId="77777777" w:rsidR="00E65494" w:rsidRPr="00202105" w:rsidRDefault="00E65494" w:rsidP="009D4432">
      <w:pPr>
        <w:pStyle w:val="NO"/>
      </w:pPr>
      <w:r w:rsidRPr="00202105">
        <w:t>NOTE 2:</w:t>
      </w:r>
      <w:r w:rsidRPr="00202105">
        <w:tab/>
        <w:t xml:space="preserve">The IP-SM-GW will have to use an address of the SM-over-IP sender that the SC can process (i.e. an E.164 number). This address will come from a tel URI in a P-Asserted-Identity header </w:t>
      </w:r>
      <w:r w:rsidRPr="00202105">
        <w:rPr>
          <w:lang w:eastAsia="zh-CN"/>
        </w:rPr>
        <w:t xml:space="preserve">(as defined in RFC 3325 [13]) </w:t>
      </w:r>
      <w:r w:rsidRPr="00202105">
        <w:t>placed in the SIP MESSAGE request by the P-CSCF or S-CSCF.</w:t>
      </w:r>
    </w:p>
    <w:p w14:paraId="4BA1AB86" w14:textId="77777777" w:rsidR="00E65494" w:rsidRPr="00202105" w:rsidRDefault="00E65494" w:rsidP="009D4432">
      <w:pPr>
        <w:pStyle w:val="NO"/>
      </w:pPr>
      <w:r w:rsidRPr="00202105">
        <w:t>NOTE 3:</w:t>
      </w:r>
      <w:r w:rsidRPr="00202105">
        <w:tab/>
        <w:t>The SM-over-IP sender has to store the Call-ID of the SIP MESSAGE request, so it can associate the appropriate SIP MESSAGE request including a submit report with it.</w:t>
      </w:r>
    </w:p>
    <w:p w14:paraId="143E008F" w14:textId="77777777" w:rsidR="00E65494" w:rsidRPr="00202105" w:rsidRDefault="00E65494" w:rsidP="009D4432">
      <w:pPr>
        <w:pStyle w:val="B1"/>
      </w:pPr>
      <w:r w:rsidRPr="00202105">
        <w:t>c)</w:t>
      </w:r>
      <w:r w:rsidRPr="00202105">
        <w:tab/>
        <w:t>the To header, which shall contain the SC of the SM-over-IP sender;</w:t>
      </w:r>
    </w:p>
    <w:p w14:paraId="29A82F5D" w14:textId="77777777" w:rsidR="00E65494" w:rsidRPr="00202105" w:rsidRDefault="00E65494" w:rsidP="009D4432">
      <w:pPr>
        <w:pStyle w:val="B1"/>
      </w:pPr>
      <w:r w:rsidRPr="00202105">
        <w:t>d)</w:t>
      </w:r>
      <w:r w:rsidRPr="00202105">
        <w:tab/>
        <w:t>the Content-Type header, which shall contain "application/vnd.3gpp.sms"; and</w:t>
      </w:r>
    </w:p>
    <w:p w14:paraId="342DCC37" w14:textId="77777777" w:rsidR="00E65494" w:rsidRPr="00202105" w:rsidRDefault="00E65494" w:rsidP="009D4432">
      <w:pPr>
        <w:pStyle w:val="B1"/>
      </w:pPr>
      <w:r w:rsidRPr="00202105">
        <w:t>e)</w:t>
      </w:r>
      <w:r w:rsidRPr="00202105">
        <w:tab/>
        <w:t>the body of the request shall contain an RP-DATA message as defined in 3GPP TS 24.011 [8], including the SMS headers and the SMS user information encoded as specified in 3GPP TS 23.040 [3].</w:t>
      </w:r>
    </w:p>
    <w:p w14:paraId="5C00341E" w14:textId="77777777" w:rsidR="00E65494" w:rsidRPr="00202105" w:rsidRDefault="00E65494" w:rsidP="009D4432">
      <w:pPr>
        <w:pStyle w:val="NO"/>
      </w:pPr>
      <w:r w:rsidRPr="00202105">
        <w:t>NOTE 4:</w:t>
      </w:r>
      <w:r w:rsidRPr="00202105">
        <w:tab/>
        <w:t>The address of the SC is included in the RP-DATA message content. The address of the SC included in the RP-DATA message content is stored in the EF</w:t>
      </w:r>
      <w:r w:rsidRPr="00202105">
        <w:rPr>
          <w:vertAlign w:val="subscript"/>
        </w:rPr>
        <w:t>SMSP</w:t>
      </w:r>
      <w:r w:rsidRPr="00202105">
        <w:t xml:space="preserve"> in DF_TELECOM of the (U)SIM of the SM-over-IP sender.</w:t>
      </w:r>
    </w:p>
    <w:p w14:paraId="0EDC5072" w14:textId="77777777" w:rsidR="00E65494" w:rsidRPr="00202105" w:rsidRDefault="00E65494" w:rsidP="009D4432">
      <w:pPr>
        <w:pStyle w:val="NO"/>
      </w:pPr>
      <w:r w:rsidRPr="00202105">
        <w:t>NOTE 5:</w:t>
      </w:r>
      <w:r w:rsidRPr="00202105">
        <w:tab/>
        <w:t xml:space="preserve">The SM-over-IP sender will use content transfer encoding of type "binary" for the encoding of the SM in the body of the SIP MESSAGE request. </w:t>
      </w:r>
    </w:p>
    <w:p w14:paraId="3506EE52" w14:textId="77777777" w:rsidR="00E65494" w:rsidRPr="00202105" w:rsidRDefault="00E65494" w:rsidP="009D4432">
      <w:pPr>
        <w:pStyle w:val="NO"/>
      </w:pPr>
      <w:r w:rsidRPr="00202105">
        <w:t>NOTE 6:</w:t>
      </w:r>
      <w:r w:rsidRPr="00202105">
        <w:tab/>
        <w:t>Both the address of the SC and the PSI of the SC can be configured in the EF</w:t>
      </w:r>
      <w:r w:rsidRPr="00202105">
        <w:rPr>
          <w:vertAlign w:val="subscript"/>
        </w:rPr>
        <w:t xml:space="preserve">PSISMSC </w:t>
      </w:r>
      <w:r w:rsidRPr="00202105">
        <w:t>in DF_TELECOM of the USIM and ISIM respectively using the USAT as per 3GPP TS 31.111 [21].</w:t>
      </w:r>
    </w:p>
    <w:p w14:paraId="65F18F83" w14:textId="77777777" w:rsidR="00E65494" w:rsidRPr="00202105" w:rsidRDefault="00E65494" w:rsidP="009D4432">
      <w:r w:rsidRPr="00202105">
        <w:t>The SM-over-IP sender may request the SC to return the status of the submitted message. The support of status report capabilities is optional for the SC.</w:t>
      </w:r>
    </w:p>
    <w:p w14:paraId="7F1B789E" w14:textId="77777777" w:rsidR="00E65494" w:rsidRPr="00202105" w:rsidRDefault="00E65494" w:rsidP="009D4432">
      <w:r w:rsidRPr="00202105">
        <w:t>When a SIP MESSAGE request including a submit report in the "vnd.3gpp.sms" payload is received, the SM-over-IP sender shall:</w:t>
      </w:r>
    </w:p>
    <w:p w14:paraId="5BEF320B" w14:textId="77777777" w:rsidR="00E65494" w:rsidRPr="00202105" w:rsidRDefault="00E65494" w:rsidP="009D4432">
      <w:pPr>
        <w:pStyle w:val="B1"/>
      </w:pPr>
      <w:r w:rsidRPr="00202105">
        <w:t>-</w:t>
      </w:r>
      <w:r w:rsidRPr="00202105">
        <w:tab/>
        <w:t>if SM-over-IP sender supports In-Reply-To header usage and the In-Reply-To header indicates that the request corresponds to a short message submitted by the SM-over-IP sender, generate a 200 (OK) SIP response according to RFC 3428 [14].</w:t>
      </w:r>
    </w:p>
    <w:p w14:paraId="025FB886" w14:textId="77777777" w:rsidR="00E65494" w:rsidRPr="00202105" w:rsidRDefault="00E65494" w:rsidP="009D4432">
      <w:pPr>
        <w:pStyle w:val="B1"/>
      </w:pPr>
      <w:r w:rsidRPr="00202105">
        <w:tab/>
        <w:t>if SM-over-IP sender supports In-Reply-To header usage and the In-Reply-To header indicates that the request does not correspond to a short message submitted by the SM-over-IP sender, a 488 (Not Acceptable here) SIP response according to RFC 3428 [14].</w:t>
      </w:r>
    </w:p>
    <w:p w14:paraId="2D36AF11" w14:textId="77777777" w:rsidR="00E65494" w:rsidRPr="00202105" w:rsidRDefault="00E65494" w:rsidP="009D4432">
      <w:pPr>
        <w:pStyle w:val="B1"/>
      </w:pPr>
      <w:r w:rsidRPr="00202105">
        <w:t>-</w:t>
      </w:r>
      <w:r w:rsidRPr="00202105">
        <w:tab/>
        <w:t>if SM-over-IP sender does not support In-Reply-To header usage, generate a 200 (OK) SIP response according to RFC 3428 [14]; and extract the payload encoded according to 3GPP TS 24.011 [8] for RP-ACK or RP-ERROR.</w:t>
      </w:r>
    </w:p>
    <w:p w14:paraId="25E6F679" w14:textId="77777777" w:rsidR="00E65494" w:rsidRPr="00202105" w:rsidRDefault="00E65494" w:rsidP="009D4432">
      <w:r w:rsidRPr="00202105">
        <w:t>[TS 24.341 clause 5.3.1.3]:</w:t>
      </w:r>
    </w:p>
    <w:p w14:paraId="288A3B87" w14:textId="77777777" w:rsidR="00E65494" w:rsidRPr="00202105" w:rsidRDefault="00E65494" w:rsidP="009D4432">
      <w:r w:rsidRPr="00202105">
        <w:t>When a SIP MESSAGE request including a status report in the "vnd.3gpp.sms" payload is delivered, the SM-over-IP sender shall:</w:t>
      </w:r>
    </w:p>
    <w:p w14:paraId="5A1A6D07" w14:textId="77777777" w:rsidR="00E65494" w:rsidRPr="00202105" w:rsidRDefault="00E65494" w:rsidP="009D4432">
      <w:pPr>
        <w:pStyle w:val="B1"/>
      </w:pPr>
      <w:r w:rsidRPr="00202105">
        <w:t>-</w:t>
      </w:r>
      <w:r w:rsidRPr="00202105">
        <w:tab/>
        <w:t>generate a SIP response according to RFC 3428 [14];</w:t>
      </w:r>
    </w:p>
    <w:p w14:paraId="42D58E38" w14:textId="77777777" w:rsidR="00E65494" w:rsidRPr="00202105" w:rsidRDefault="00E65494" w:rsidP="009D4432">
      <w:pPr>
        <w:pStyle w:val="B1"/>
      </w:pPr>
      <w:r w:rsidRPr="00202105">
        <w:t>-</w:t>
      </w:r>
      <w:r w:rsidRPr="00202105">
        <w:tab/>
        <w:t>extract the payload encoded according to 3GPP TS 24.011 [8] for RP-DATA; and</w:t>
      </w:r>
    </w:p>
    <w:p w14:paraId="15BDCAAB" w14:textId="77777777" w:rsidR="00E65494" w:rsidRPr="00202105" w:rsidRDefault="00E65494" w:rsidP="009D4432">
      <w:pPr>
        <w:pStyle w:val="B1"/>
      </w:pPr>
      <w:r w:rsidRPr="00202105">
        <w:t>-</w:t>
      </w:r>
      <w:r w:rsidRPr="00202105">
        <w:tab/>
        <w:t>create a delivery report for the status report as described in subclause 5.3.2.4. The content of the delivery report is defined in 3GPP TS 24.011 [8].</w:t>
      </w:r>
    </w:p>
    <w:p w14:paraId="2D14D12C" w14:textId="77777777" w:rsidR="00E65494" w:rsidRPr="00202105" w:rsidRDefault="00E65494" w:rsidP="009D4432">
      <w:r w:rsidRPr="00202105">
        <w:t>[TS 24.341 clause 5.3.2.4]:</w:t>
      </w:r>
    </w:p>
    <w:p w14:paraId="12A950AA" w14:textId="77777777" w:rsidR="00E65494" w:rsidRPr="00202105" w:rsidRDefault="00E65494" w:rsidP="009D4432">
      <w:r w:rsidRPr="00202105">
        <w:t>When an SM-over-IP receiver wants to send an SM delivery report over IP, the SM-over-IP receiver shall send a SIP MESSAGE request with the following information:</w:t>
      </w:r>
    </w:p>
    <w:p w14:paraId="04884EC5" w14:textId="77777777" w:rsidR="00E65494" w:rsidRPr="00202105" w:rsidRDefault="00E65494" w:rsidP="009D4432">
      <w:pPr>
        <w:pStyle w:val="B1"/>
      </w:pPr>
      <w:r w:rsidRPr="00202105">
        <w:lastRenderedPageBreak/>
        <w:t>a)</w:t>
      </w:r>
      <w:r w:rsidRPr="00202105">
        <w:tab/>
        <w:t>the Request-URI, which shall contain the IP-SM-GW;</w:t>
      </w:r>
    </w:p>
    <w:p w14:paraId="7C429A34" w14:textId="77777777" w:rsidR="00E65494" w:rsidRPr="00202105" w:rsidRDefault="00E65494" w:rsidP="009D4432">
      <w:pPr>
        <w:pStyle w:val="NO"/>
      </w:pPr>
      <w:r w:rsidRPr="00202105">
        <w:t>NOTE 1:</w:t>
      </w:r>
      <w:r w:rsidRPr="00202105">
        <w:tab/>
        <w:t>The address of the IP-SM-GW is received in the P-Asserted-Identity header in the SIP MESSAGE request including the delivered short message.</w:t>
      </w:r>
    </w:p>
    <w:p w14:paraId="2222B767" w14:textId="77777777" w:rsidR="00E65494" w:rsidRPr="00202105" w:rsidRDefault="00E65494" w:rsidP="009D4432">
      <w:pPr>
        <w:pStyle w:val="B1"/>
      </w:pPr>
      <w:r w:rsidRPr="00202105">
        <w:t>b)</w:t>
      </w:r>
      <w:r w:rsidRPr="00202105">
        <w:tab/>
        <w:t>the From header, which shall contain a public user identity of the SM-over-IP receiver.</w:t>
      </w:r>
    </w:p>
    <w:p w14:paraId="28E29D4C" w14:textId="77777777" w:rsidR="00E65494" w:rsidRPr="00202105" w:rsidRDefault="00E65494" w:rsidP="009D4432">
      <w:pPr>
        <w:pStyle w:val="B1"/>
      </w:pPr>
      <w:r w:rsidRPr="00202105">
        <w:t>c)</w:t>
      </w:r>
      <w:r w:rsidRPr="00202105">
        <w:tab/>
        <w:t>the To header, which shall contain the IP-SM-GW;</w:t>
      </w:r>
    </w:p>
    <w:p w14:paraId="18B92CE7" w14:textId="77777777" w:rsidR="00E65494" w:rsidRPr="00202105" w:rsidRDefault="00E65494" w:rsidP="009D4432">
      <w:pPr>
        <w:pStyle w:val="B1"/>
      </w:pPr>
      <w:r w:rsidRPr="00202105">
        <w:t>b)</w:t>
      </w:r>
      <w:r w:rsidRPr="00202105">
        <w:tab/>
        <w:t>the Content-Type header shall contain "application/vnd.3gpp.sms"; and</w:t>
      </w:r>
    </w:p>
    <w:p w14:paraId="12FC478D" w14:textId="77777777" w:rsidR="00E65494" w:rsidRPr="00202105" w:rsidRDefault="00E65494" w:rsidP="009D4432">
      <w:pPr>
        <w:pStyle w:val="B1"/>
      </w:pPr>
      <w:r w:rsidRPr="00202105">
        <w:t>c)</w:t>
      </w:r>
      <w:r w:rsidRPr="00202105">
        <w:tab/>
        <w:t>the body of the request shall contain the RP-ACK or RP-ERROR message for the SM delivery report, as defined in 3GPP TS 24.011 [8].</w:t>
      </w:r>
    </w:p>
    <w:p w14:paraId="7351B773" w14:textId="77777777" w:rsidR="00E65494" w:rsidRPr="00202105" w:rsidRDefault="00E65494" w:rsidP="009D4432">
      <w:pPr>
        <w:pStyle w:val="NO"/>
      </w:pPr>
      <w:r w:rsidRPr="00202105">
        <w:t>NOTE 2:</w:t>
      </w:r>
      <w:r w:rsidRPr="00202105">
        <w:tab/>
        <w:t>The SM-over-IP sender will use content transfer encoding of type "binary" for the encoding of the SM in the body of the SIP MESSAGE request.</w:t>
      </w:r>
    </w:p>
    <w:p w14:paraId="20F79EB5" w14:textId="77777777" w:rsidR="00E65494" w:rsidRPr="00202105" w:rsidRDefault="00E65494" w:rsidP="009D4432">
      <w:r w:rsidRPr="00202105">
        <w:t>[TS 24.501, clause 6.2.10]</w:t>
      </w:r>
    </w:p>
    <w:p w14:paraId="569036D5" w14:textId="77777777" w:rsidR="00E65494" w:rsidRPr="00202105" w:rsidRDefault="00E6549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7594623E" w14:textId="77777777" w:rsidR="00E65494" w:rsidRPr="00202105" w:rsidRDefault="00E65494" w:rsidP="009D4432">
      <w:pPr>
        <w:pStyle w:val="B1"/>
      </w:pPr>
      <w:r w:rsidRPr="00202105">
        <w:t>a)</w:t>
      </w:r>
      <w:r w:rsidRPr="00202105">
        <w:rPr>
          <w:snapToGrid w:val="0"/>
          <w:lang w:eastAsia="de-DE"/>
        </w:rPr>
        <w:tab/>
        <w:t>a l</w:t>
      </w:r>
      <w:r w:rsidRPr="00202105">
        <w:t>ist of 3GPP PS data off exempt services to be used in the HPLMN or EHPLMN; and</w:t>
      </w:r>
    </w:p>
    <w:p w14:paraId="5889CEB2" w14:textId="77777777" w:rsidR="00E65494" w:rsidRPr="00202105" w:rsidRDefault="00E6549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39CB6B57" w14:textId="77777777" w:rsidR="00E65494" w:rsidRPr="00202105" w:rsidRDefault="00E6549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4BE1B8EE" w14:textId="77777777" w:rsidR="00E65494" w:rsidRPr="00202105" w:rsidRDefault="00E6549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2D805183" w14:textId="77777777" w:rsidR="00E65494" w:rsidRPr="00202105" w:rsidRDefault="00E6549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2EC3DA45" w14:textId="77777777" w:rsidR="00E65494" w:rsidRPr="00202105" w:rsidRDefault="00E6549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A994E14" w14:textId="77777777" w:rsidR="00E65494" w:rsidRPr="00202105" w:rsidRDefault="00E6549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565513E8" w14:textId="77777777" w:rsidR="00E65494" w:rsidRPr="00202105" w:rsidRDefault="00E6549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18E97F6E" w14:textId="77777777" w:rsidR="00E65494" w:rsidRPr="00202105" w:rsidRDefault="00E65494" w:rsidP="009D4432">
      <w:r w:rsidRPr="00202105">
        <w:t>The network shall support of 3GPP PS data off.</w:t>
      </w:r>
    </w:p>
    <w:p w14:paraId="50CA51C3" w14:textId="77777777" w:rsidR="00E65494" w:rsidRPr="00202105" w:rsidRDefault="00E65494" w:rsidP="009D4432">
      <w:r w:rsidRPr="00202105">
        <w:t>The UE shall indicate change of the 3GPP PS data off UE status for the PDU session by using the UE-requested PDU session modification procedure as specified in subclause 6.4.2.</w:t>
      </w:r>
    </w:p>
    <w:p w14:paraId="7CAF8585" w14:textId="77777777" w:rsidR="00E65494" w:rsidRPr="00202105" w:rsidRDefault="00E65494" w:rsidP="009D4432">
      <w:r w:rsidRPr="00202105">
        <w:t>When the 3GPP PS data off UE status is "activated":</w:t>
      </w:r>
    </w:p>
    <w:p w14:paraId="74A23DCB" w14:textId="77777777" w:rsidR="00E65494" w:rsidRPr="00202105" w:rsidRDefault="00E65494" w:rsidP="009D4432">
      <w:pPr>
        <w:pStyle w:val="B1"/>
      </w:pPr>
      <w:r w:rsidRPr="00202105">
        <w:t>a)</w:t>
      </w:r>
      <w:r w:rsidRPr="00202105">
        <w:tab/>
        <w:t>the UE does not send uplink IP packets via 3GPP access except:</w:t>
      </w:r>
    </w:p>
    <w:p w14:paraId="0F2985F7" w14:textId="77777777" w:rsidR="00E65494" w:rsidRPr="00202105" w:rsidRDefault="00E6549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470519E4" w14:textId="77777777" w:rsidR="00E65494" w:rsidRPr="00202105" w:rsidRDefault="00E65494" w:rsidP="009D4432">
      <w:pPr>
        <w:pStyle w:val="B2"/>
      </w:pPr>
      <w:r w:rsidRPr="00202105">
        <w:lastRenderedPageBreak/>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29BF0C68" w14:textId="77777777" w:rsidR="00E65494" w:rsidRPr="00202105" w:rsidRDefault="00E6549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214BBDB0" w14:textId="77777777" w:rsidR="00E65494" w:rsidRPr="00202105" w:rsidRDefault="00E6549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t xml:space="preserve"> USIM file as specified in </w:t>
      </w:r>
      <w:r w:rsidRPr="00202105">
        <w:rPr>
          <w:snapToGrid w:val="0"/>
        </w:rPr>
        <w:t>3GPP TS 31.102 [22];</w:t>
      </w:r>
    </w:p>
    <w:p w14:paraId="71B8BC7C" w14:textId="77777777" w:rsidR="00E65494" w:rsidRPr="00202105" w:rsidRDefault="00E6549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5723E00D" w14:textId="77777777" w:rsidR="00E65494" w:rsidRPr="00202105" w:rsidRDefault="00E6549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16572812" w14:textId="77777777" w:rsidR="00E65494" w:rsidRPr="00202105" w:rsidRDefault="00E65494" w:rsidP="009D4432">
      <w:pPr>
        <w:pStyle w:val="B1"/>
      </w:pPr>
      <w:r w:rsidRPr="00202105">
        <w:t>b)</w:t>
      </w:r>
      <w:r w:rsidRPr="00202105">
        <w:tab/>
        <w:t>the UE does not send uplink Ethernet user data packets via 3GPP access; and</w:t>
      </w:r>
    </w:p>
    <w:p w14:paraId="28A8E9BF" w14:textId="77777777" w:rsidR="00E65494" w:rsidRPr="00202105" w:rsidRDefault="00E65494" w:rsidP="009D4432">
      <w:pPr>
        <w:pStyle w:val="B1"/>
      </w:pPr>
      <w:r w:rsidRPr="00202105">
        <w:t>c)</w:t>
      </w:r>
      <w:r w:rsidRPr="00202105">
        <w:tab/>
        <w:t>the UE does not send uplink Unstructured user data packets via 3GPP access.</w:t>
      </w:r>
    </w:p>
    <w:p w14:paraId="731C087E" w14:textId="77777777" w:rsidR="00E65494" w:rsidRPr="00202105" w:rsidRDefault="00E65494" w:rsidP="009D4432">
      <w:r w:rsidRPr="00202105">
        <w:t>Otherwise the UE sends uplink user data packets without restriction.</w:t>
      </w:r>
    </w:p>
    <w:p w14:paraId="157ECE40" w14:textId="77777777" w:rsidR="00E65494" w:rsidRPr="00202105" w:rsidRDefault="00E6549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3CBB261F" w14:textId="77777777" w:rsidR="00E65494" w:rsidRPr="00202105" w:rsidRDefault="00E65494" w:rsidP="009D4432">
      <w:r w:rsidRPr="00202105">
        <w:t>3GPP PS data off does not restrict sending of uplink user data packets via non-3GPP access of a single access PDU session or an MA PDU session.</w:t>
      </w:r>
    </w:p>
    <w:p w14:paraId="72B247EE" w14:textId="77777777" w:rsidR="00E65494" w:rsidRPr="00202105" w:rsidRDefault="00E65494" w:rsidP="009D4432">
      <w:r w:rsidRPr="00202105">
        <w:t>[TS 24.229, Rel-15, clause 4.17]</w:t>
      </w:r>
    </w:p>
    <w:p w14:paraId="3C7E590B" w14:textId="77777777" w:rsidR="00E65494" w:rsidRPr="00202105" w:rsidRDefault="00E65494" w:rsidP="009D4432">
      <w:r w:rsidRPr="00202105">
        <w:t>The UE and the network can support the 3GPP PS data off.</w:t>
      </w:r>
    </w:p>
    <w:p w14:paraId="562ABDE8" w14:textId="77777777" w:rsidR="00E65494" w:rsidRPr="00202105" w:rsidRDefault="00E6549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0C44EFD" w14:textId="77777777" w:rsidR="00E65494" w:rsidRPr="00202105" w:rsidRDefault="00E65494" w:rsidP="009D4432">
      <w:r w:rsidRPr="00202105">
        <w:t>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subclause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617145B" w14:textId="77777777" w:rsidR="00E65494" w:rsidRPr="00202105" w:rsidRDefault="00E6549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E74B5BB" w14:textId="77777777" w:rsidR="00E65494" w:rsidRPr="00202105" w:rsidRDefault="00E65494" w:rsidP="009D4432">
      <w:r w:rsidRPr="00202105">
        <w:t>[TS 24.229, Rel-15, clause U.3.1.0]</w:t>
      </w:r>
    </w:p>
    <w:p w14:paraId="5E6CBC7F" w14:textId="77777777" w:rsidR="00E65494" w:rsidRPr="00202105" w:rsidRDefault="00E65494" w:rsidP="009D4432">
      <w:r w:rsidRPr="00202105">
        <w:t>If the UE supports the 3GPP PS data off, then the UE shall in all REGISTER requests include the "+g.3gpp.ps-data-off" header field parameter defined in subclause 7.9.8 set to a value indicating the 3GPP PS data off status.</w:t>
      </w:r>
    </w:p>
    <w:p w14:paraId="0C882DD4" w14:textId="77777777" w:rsidR="00E65494" w:rsidRPr="00202105" w:rsidRDefault="00E6549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5F52E1C0" w14:textId="77777777" w:rsidR="00E65494" w:rsidRPr="00202105" w:rsidRDefault="00E6549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09AB6463" w14:textId="77777777" w:rsidR="00E65494" w:rsidRPr="00202105" w:rsidRDefault="00E65494" w:rsidP="00E65494">
      <w:pPr>
        <w:pStyle w:val="H6"/>
      </w:pPr>
      <w:r w:rsidRPr="00202105">
        <w:lastRenderedPageBreak/>
        <w:t>11.6.3.3</w:t>
      </w:r>
      <w:r w:rsidRPr="00202105">
        <w:tab/>
        <w:t>Test description</w:t>
      </w:r>
    </w:p>
    <w:p w14:paraId="0F36D115" w14:textId="77777777" w:rsidR="00E65494" w:rsidRPr="00202105" w:rsidRDefault="00E65494" w:rsidP="00E65494">
      <w:pPr>
        <w:pStyle w:val="H6"/>
      </w:pPr>
      <w:r w:rsidRPr="00202105">
        <w:t>11.6.3.3.1</w:t>
      </w:r>
      <w:r w:rsidRPr="00202105">
        <w:tab/>
        <w:t>Pre-test conditions</w:t>
      </w:r>
    </w:p>
    <w:p w14:paraId="44FFBF10" w14:textId="77777777" w:rsidR="00E65494" w:rsidRPr="00202105" w:rsidRDefault="00E65494" w:rsidP="00E65494">
      <w:pPr>
        <w:pStyle w:val="H6"/>
        <w:rPr>
          <w:rFonts w:eastAsia="MT Extra" w:cs="Tahoma"/>
        </w:rPr>
      </w:pPr>
      <w:r w:rsidRPr="00202105">
        <w:rPr>
          <w:rFonts w:cs="Tahoma"/>
        </w:rPr>
        <w:t>System Simulator:</w:t>
      </w:r>
    </w:p>
    <w:p w14:paraId="225197A4" w14:textId="77777777" w:rsidR="00E65494" w:rsidRPr="00202105" w:rsidRDefault="00E65494" w:rsidP="009D4432">
      <w:pPr>
        <w:pStyle w:val="B1"/>
        <w:rPr>
          <w:rFonts w:cs="MS LineDraw"/>
          <w:lang w:eastAsia="sv-SE"/>
        </w:rPr>
      </w:pPr>
      <w:r w:rsidRPr="00202105">
        <w:t>-</w:t>
      </w:r>
      <w:r w:rsidRPr="00202105">
        <w:tab/>
        <w:t>1 NR Cell connected to 5GC, default parameters.</w:t>
      </w:r>
    </w:p>
    <w:p w14:paraId="2F33255A" w14:textId="77777777" w:rsidR="00E65494" w:rsidRPr="00202105" w:rsidRDefault="00E65494" w:rsidP="00E65494">
      <w:pPr>
        <w:pStyle w:val="H6"/>
        <w:rPr>
          <w:lang w:eastAsia="en-US"/>
        </w:rPr>
      </w:pPr>
      <w:r w:rsidRPr="00202105">
        <w:t>UE:</w:t>
      </w:r>
    </w:p>
    <w:p w14:paraId="582CBF11" w14:textId="77777777" w:rsidR="00E65494" w:rsidRPr="00202105" w:rsidRDefault="00E65494" w:rsidP="009D4432">
      <w:pPr>
        <w:pStyle w:val="B1"/>
        <w:rPr>
          <w:snapToGrid w:val="0"/>
        </w:rPr>
      </w:pPr>
      <w:r w:rsidRPr="00202105">
        <w:t>-</w:t>
      </w:r>
      <w:r w:rsidRPr="00202105">
        <w:tab/>
      </w:r>
      <w:r w:rsidRPr="00202105">
        <w:rPr>
          <w:snapToGrid w:val="0"/>
        </w:rPr>
        <w:t>None.</w:t>
      </w:r>
    </w:p>
    <w:p w14:paraId="47AAD30E" w14:textId="77777777" w:rsidR="00E65494" w:rsidRPr="00202105" w:rsidRDefault="00E65494" w:rsidP="00E65494">
      <w:pPr>
        <w:pStyle w:val="H6"/>
        <w:rPr>
          <w:rFonts w:cs="Tahoma"/>
        </w:rPr>
      </w:pPr>
      <w:r w:rsidRPr="00202105">
        <w:rPr>
          <w:rFonts w:cs="Tahoma"/>
        </w:rPr>
        <w:t>Preamble:</w:t>
      </w:r>
    </w:p>
    <w:p w14:paraId="7F6F9ECB" w14:textId="633C2F93" w:rsidR="00E65494" w:rsidRPr="00202105" w:rsidRDefault="00E6549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782BC25C" w14:textId="77777777" w:rsidR="00E65494" w:rsidRPr="00202105" w:rsidRDefault="00E65494" w:rsidP="00E65494">
      <w:pPr>
        <w:pStyle w:val="H6"/>
        <w:rPr>
          <w:snapToGrid w:val="0"/>
        </w:rPr>
      </w:pPr>
      <w:r w:rsidRPr="00202105">
        <w:t>11.6.3.3.2</w:t>
      </w:r>
      <w:r w:rsidRPr="00202105">
        <w:tab/>
      </w:r>
      <w:r w:rsidRPr="00202105">
        <w:rPr>
          <w:snapToGrid w:val="0"/>
        </w:rPr>
        <w:t>Test procedure sequence</w:t>
      </w:r>
    </w:p>
    <w:p w14:paraId="41CC43ED" w14:textId="77777777" w:rsidR="00E65494" w:rsidRPr="00202105" w:rsidRDefault="00E65494" w:rsidP="009D4432">
      <w:pPr>
        <w:pStyle w:val="TH"/>
        <w:rPr>
          <w:rFonts w:eastAsia="MT Extra"/>
        </w:rPr>
      </w:pPr>
      <w:r w:rsidRPr="00202105">
        <w:t>Table 11.6.3.3.2-1: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E65494" w:rsidRPr="00202105" w14:paraId="6690E665" w14:textId="77777777" w:rsidTr="00E65494">
        <w:trPr>
          <w:jc w:val="center"/>
        </w:trPr>
        <w:tc>
          <w:tcPr>
            <w:tcW w:w="567" w:type="dxa"/>
            <w:tcBorders>
              <w:top w:val="single" w:sz="4" w:space="0" w:color="auto"/>
              <w:left w:val="single" w:sz="4" w:space="0" w:color="auto"/>
              <w:bottom w:val="nil"/>
              <w:right w:val="single" w:sz="4" w:space="0" w:color="auto"/>
            </w:tcBorders>
            <w:hideMark/>
          </w:tcPr>
          <w:p w14:paraId="5456A25B" w14:textId="77777777" w:rsidR="00E65494" w:rsidRPr="00202105" w:rsidRDefault="00E6549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1A9F4CEF" w14:textId="77777777" w:rsidR="00E65494" w:rsidRPr="00202105" w:rsidRDefault="00E6549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C57386D"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1C9200"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19F321" w14:textId="77777777" w:rsidR="00E65494" w:rsidRPr="00202105" w:rsidRDefault="00E65494" w:rsidP="009D4432">
            <w:pPr>
              <w:pStyle w:val="TAH"/>
            </w:pPr>
            <w:r w:rsidRPr="00202105">
              <w:t>Verdict</w:t>
            </w:r>
          </w:p>
        </w:tc>
      </w:tr>
      <w:tr w:rsidR="00E65494" w:rsidRPr="00202105" w14:paraId="63E3692D" w14:textId="77777777" w:rsidTr="00E65494">
        <w:trPr>
          <w:jc w:val="center"/>
        </w:trPr>
        <w:tc>
          <w:tcPr>
            <w:tcW w:w="567" w:type="dxa"/>
            <w:tcBorders>
              <w:top w:val="nil"/>
              <w:left w:val="single" w:sz="4" w:space="0" w:color="auto"/>
              <w:bottom w:val="single" w:sz="4" w:space="0" w:color="auto"/>
              <w:right w:val="single" w:sz="4" w:space="0" w:color="auto"/>
            </w:tcBorders>
          </w:tcPr>
          <w:p w14:paraId="5FE38D60" w14:textId="77777777" w:rsidR="00E65494" w:rsidRPr="00202105" w:rsidRDefault="00E6549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37B3902A" w14:textId="77777777" w:rsidR="00E65494" w:rsidRPr="00202105" w:rsidRDefault="00E6549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EAE717F" w14:textId="77777777" w:rsidR="00E65494" w:rsidRPr="00202105" w:rsidRDefault="00E6549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054517F7"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6B517E7"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2C62C319" w14:textId="77777777" w:rsidR="00E65494" w:rsidRPr="00202105" w:rsidRDefault="00E65494" w:rsidP="009D4432">
            <w:pPr>
              <w:pStyle w:val="TAH"/>
            </w:pPr>
          </w:p>
        </w:tc>
      </w:tr>
      <w:tr w:rsidR="00E65494" w:rsidRPr="00202105" w14:paraId="199F64B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646CE0C" w14:textId="77777777" w:rsidR="00E65494" w:rsidRPr="00202105" w:rsidRDefault="00E6549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55B6F04" w14:textId="77777777" w:rsidR="00E65494" w:rsidRPr="00202105" w:rsidRDefault="00E6549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hideMark/>
          </w:tcPr>
          <w:p w14:paraId="1FBE98F6"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EEB28"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905CE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8492865" w14:textId="77777777" w:rsidR="00E65494" w:rsidRPr="00202105" w:rsidRDefault="00E65494" w:rsidP="009D4432">
            <w:pPr>
              <w:pStyle w:val="TAC"/>
            </w:pPr>
            <w:r w:rsidRPr="00202105">
              <w:t>-</w:t>
            </w:r>
          </w:p>
        </w:tc>
      </w:tr>
      <w:tr w:rsidR="00E65494" w:rsidRPr="00202105" w14:paraId="1CE5F03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12E67E0B" w14:textId="77777777" w:rsidR="00E65494" w:rsidRPr="00202105" w:rsidRDefault="00E6549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F7E3820" w14:textId="77777777" w:rsidR="00E65494" w:rsidRPr="00202105" w:rsidRDefault="00E6549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hideMark/>
          </w:tcPr>
          <w:p w14:paraId="183BEC15"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DDCADE8" w14:textId="77777777" w:rsidR="00E65494" w:rsidRPr="00D97E7E" w:rsidRDefault="00E65494" w:rsidP="009D4432">
            <w:pPr>
              <w:pStyle w:val="TAL"/>
              <w:rPr>
                <w:lang w:val="fr-FR" w:eastAsia="zh-CN"/>
              </w:rPr>
            </w:pPr>
            <w:r w:rsidRPr="00D97E7E">
              <w:rPr>
                <w:lang w:val="fr-FR"/>
              </w:rPr>
              <w:t>5GSM: PDU SESSION MODIFICATION REQUEST</w:t>
            </w:r>
          </w:p>
        </w:tc>
        <w:tc>
          <w:tcPr>
            <w:tcW w:w="567" w:type="dxa"/>
            <w:tcBorders>
              <w:top w:val="single" w:sz="4" w:space="0" w:color="auto"/>
              <w:left w:val="single" w:sz="4" w:space="0" w:color="auto"/>
              <w:bottom w:val="single" w:sz="4" w:space="0" w:color="auto"/>
              <w:right w:val="single" w:sz="4" w:space="0" w:color="auto"/>
            </w:tcBorders>
            <w:hideMark/>
          </w:tcPr>
          <w:p w14:paraId="260873A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D4A77E2" w14:textId="77777777" w:rsidR="00E65494" w:rsidRPr="00202105" w:rsidRDefault="00E65494" w:rsidP="009D4432">
            <w:pPr>
              <w:pStyle w:val="TAC"/>
            </w:pPr>
            <w:r w:rsidRPr="00202105">
              <w:t>P</w:t>
            </w:r>
          </w:p>
        </w:tc>
      </w:tr>
      <w:tr w:rsidR="00E65494" w:rsidRPr="00202105" w14:paraId="321128F2"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3C3E5DE1" w14:textId="77777777" w:rsidR="00E65494" w:rsidRPr="00202105" w:rsidRDefault="00E6549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3FA45508" w14:textId="77777777" w:rsidR="00E65494" w:rsidRPr="00202105" w:rsidRDefault="00E6549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hideMark/>
          </w:tcPr>
          <w:p w14:paraId="1E5EFB03" w14:textId="77777777" w:rsidR="00E65494" w:rsidRPr="00202105" w:rsidRDefault="00E6549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CD0532B" w14:textId="77777777" w:rsidR="00E65494" w:rsidRPr="00D97E7E" w:rsidRDefault="00E65494" w:rsidP="009D4432">
            <w:pPr>
              <w:pStyle w:val="TAL"/>
              <w:rPr>
                <w:lang w:val="fr-FR" w:eastAsia="zh-CN"/>
              </w:rPr>
            </w:pPr>
            <w:r w:rsidRPr="00D97E7E">
              <w:rPr>
                <w:lang w:val="fr-FR"/>
              </w:rPr>
              <w:t>5GSM: PDU SESSION MODIFICATION COMMAND</w:t>
            </w:r>
          </w:p>
        </w:tc>
        <w:tc>
          <w:tcPr>
            <w:tcW w:w="567" w:type="dxa"/>
            <w:tcBorders>
              <w:top w:val="single" w:sz="4" w:space="0" w:color="auto"/>
              <w:left w:val="single" w:sz="4" w:space="0" w:color="auto"/>
              <w:bottom w:val="single" w:sz="4" w:space="0" w:color="auto"/>
              <w:right w:val="single" w:sz="4" w:space="0" w:color="auto"/>
            </w:tcBorders>
            <w:hideMark/>
          </w:tcPr>
          <w:p w14:paraId="1F13717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F58C38" w14:textId="77777777" w:rsidR="00E65494" w:rsidRPr="00202105" w:rsidRDefault="00E65494" w:rsidP="009D4432">
            <w:pPr>
              <w:pStyle w:val="TAC"/>
            </w:pPr>
            <w:r w:rsidRPr="00202105">
              <w:t>-</w:t>
            </w:r>
          </w:p>
        </w:tc>
      </w:tr>
      <w:tr w:rsidR="00956997" w:rsidRPr="00202105" w14:paraId="00F10B9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tcPr>
          <w:p w14:paraId="398982E4" w14:textId="086DFE77"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6B6F29FC" w14:textId="7EC7C08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22AA9B7D" w14:textId="50327FD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61BD677" w14:textId="3C604CBA"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FF54B7" w14:textId="556C56A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61E73F" w14:textId="38464C9E" w:rsidR="00956997" w:rsidRPr="00202105" w:rsidRDefault="00956997" w:rsidP="009D4432">
            <w:pPr>
              <w:pStyle w:val="TAC"/>
            </w:pPr>
            <w:r w:rsidRPr="00202105">
              <w:t>-</w:t>
            </w:r>
          </w:p>
        </w:tc>
      </w:tr>
      <w:tr w:rsidR="00E65494" w:rsidRPr="00202105" w14:paraId="1DFBE61D"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75C9545" w14:textId="77777777" w:rsidR="00E65494" w:rsidRPr="00202105" w:rsidRDefault="00E6549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hideMark/>
          </w:tcPr>
          <w:p w14:paraId="15D74B3D" w14:textId="77777777" w:rsidR="00E65494" w:rsidRPr="00202105" w:rsidRDefault="00E6549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hideMark/>
          </w:tcPr>
          <w:p w14:paraId="7F6E2E76"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0F953C3" w14:textId="77777777" w:rsidR="00E65494" w:rsidRPr="00202105" w:rsidRDefault="00E6549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hideMark/>
          </w:tcPr>
          <w:p w14:paraId="380F331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A27A544" w14:textId="77777777" w:rsidR="00E65494" w:rsidRPr="00202105" w:rsidRDefault="00E65494" w:rsidP="009D4432">
            <w:pPr>
              <w:pStyle w:val="TAC"/>
            </w:pPr>
            <w:r w:rsidRPr="00202105">
              <w:t>-</w:t>
            </w:r>
          </w:p>
        </w:tc>
      </w:tr>
      <w:tr w:rsidR="00E65494" w:rsidRPr="00202105" w14:paraId="2D7EEEB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63B7BA27" w14:textId="77777777" w:rsidR="00E65494" w:rsidRPr="00202105" w:rsidRDefault="00E6549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hideMark/>
          </w:tcPr>
          <w:p w14:paraId="1A6D5F49" w14:textId="77777777" w:rsidR="00E65494" w:rsidRPr="00202105" w:rsidRDefault="00E6549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hideMark/>
          </w:tcPr>
          <w:p w14:paraId="70ED2352"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5470FCA5" w14:textId="77777777" w:rsidR="00E65494" w:rsidRPr="00202105" w:rsidRDefault="00E6549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hideMark/>
          </w:tcPr>
          <w:p w14:paraId="0D992986"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47DABC84" w14:textId="77777777" w:rsidR="00E65494" w:rsidRPr="00202105" w:rsidRDefault="00E65494" w:rsidP="009D4432">
            <w:pPr>
              <w:pStyle w:val="TAC"/>
            </w:pPr>
            <w:r w:rsidRPr="00202105">
              <w:t>P</w:t>
            </w:r>
          </w:p>
        </w:tc>
      </w:tr>
      <w:tr w:rsidR="00E65494" w:rsidRPr="00202105" w14:paraId="3498468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7997D4DD" w14:textId="77777777" w:rsidR="00E65494" w:rsidRPr="00202105" w:rsidRDefault="00E6549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50CE16F3" w14:textId="77777777" w:rsidR="00E65494" w:rsidRPr="00202105" w:rsidRDefault="00E6549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0D533B14" w14:textId="77777777" w:rsidR="00E65494" w:rsidRPr="00202105" w:rsidRDefault="00E6549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4D0E16BA" w14:textId="77777777" w:rsidR="00E65494" w:rsidRPr="00202105" w:rsidRDefault="00E6549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hideMark/>
          </w:tcPr>
          <w:p w14:paraId="308ABAB5"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5298320" w14:textId="77777777" w:rsidR="00E65494" w:rsidRPr="00202105" w:rsidRDefault="00E65494" w:rsidP="009D4432">
            <w:pPr>
              <w:pStyle w:val="TAC"/>
            </w:pPr>
            <w:r w:rsidRPr="00202105">
              <w:t>-</w:t>
            </w:r>
          </w:p>
        </w:tc>
      </w:tr>
      <w:tr w:rsidR="00E65494" w:rsidRPr="00202105" w14:paraId="2810C9C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0D5A192" w14:textId="77777777" w:rsidR="00E65494" w:rsidRPr="00202105" w:rsidRDefault="00E6549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hideMark/>
          </w:tcPr>
          <w:p w14:paraId="2EA44EA8" w14:textId="77777777" w:rsidR="00E65494" w:rsidRPr="00202105" w:rsidRDefault="00E65494" w:rsidP="009D4432">
            <w:pPr>
              <w:pStyle w:val="TAL"/>
            </w:pPr>
            <w:r w:rsidRPr="00202105">
              <w:t>UE is made to attempt to send an SMSoIP message.</w:t>
            </w:r>
          </w:p>
        </w:tc>
        <w:tc>
          <w:tcPr>
            <w:tcW w:w="720" w:type="dxa"/>
            <w:tcBorders>
              <w:top w:val="single" w:sz="4" w:space="0" w:color="auto"/>
              <w:left w:val="single" w:sz="4" w:space="0" w:color="auto"/>
              <w:bottom w:val="single" w:sz="4" w:space="0" w:color="auto"/>
              <w:right w:val="single" w:sz="4" w:space="0" w:color="auto"/>
            </w:tcBorders>
            <w:hideMark/>
          </w:tcPr>
          <w:p w14:paraId="706A5D18" w14:textId="77777777" w:rsidR="00E65494" w:rsidRPr="00202105" w:rsidRDefault="00E6549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hideMark/>
          </w:tcPr>
          <w:p w14:paraId="3B82484C"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1C58B7" w14:textId="77777777" w:rsidR="00E65494" w:rsidRPr="00202105" w:rsidRDefault="00E6549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A841470" w14:textId="77777777" w:rsidR="00E65494" w:rsidRPr="00202105" w:rsidRDefault="00E65494" w:rsidP="009D4432">
            <w:pPr>
              <w:pStyle w:val="TAC"/>
            </w:pPr>
          </w:p>
        </w:tc>
      </w:tr>
      <w:tr w:rsidR="00E65494" w:rsidRPr="00202105" w14:paraId="25791CC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718CC61" w14:textId="77777777" w:rsidR="00E65494" w:rsidRPr="00202105" w:rsidRDefault="00E6549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7D6561DA" w14:textId="77777777" w:rsidR="00E65494" w:rsidRPr="00202105" w:rsidRDefault="00E65494" w:rsidP="009D4432">
            <w:pPr>
              <w:pStyle w:val="TAL"/>
            </w:pPr>
            <w:r w:rsidRPr="00202105">
              <w:t>Check: Is the IMS MO SMS / 5GS procedure performed according to steps 1-8 of annex A.13 in TS 34.229-5</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hideMark/>
          </w:tcPr>
          <w:p w14:paraId="3567E660"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DC637"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BAA27EA" w14:textId="77777777" w:rsidR="00E65494" w:rsidRPr="00202105" w:rsidRDefault="00E6549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hideMark/>
          </w:tcPr>
          <w:p w14:paraId="09CA0045" w14:textId="77777777" w:rsidR="00E65494" w:rsidRPr="00202105" w:rsidRDefault="00E65494" w:rsidP="009D4432">
            <w:pPr>
              <w:pStyle w:val="TAC"/>
            </w:pPr>
            <w:r w:rsidRPr="00202105">
              <w:t>P</w:t>
            </w:r>
          </w:p>
        </w:tc>
      </w:tr>
      <w:tr w:rsidR="00E65494" w:rsidRPr="00202105" w14:paraId="6031F671" w14:textId="77777777" w:rsidTr="00E65494">
        <w:trPr>
          <w:jc w:val="center"/>
        </w:trPr>
        <w:tc>
          <w:tcPr>
            <w:tcW w:w="9553" w:type="dxa"/>
            <w:gridSpan w:val="6"/>
            <w:tcBorders>
              <w:top w:val="single" w:sz="4" w:space="0" w:color="auto"/>
              <w:left w:val="single" w:sz="4" w:space="0" w:color="auto"/>
              <w:bottom w:val="single" w:sz="4" w:space="0" w:color="auto"/>
              <w:right w:val="single" w:sz="4" w:space="0" w:color="auto"/>
            </w:tcBorders>
            <w:hideMark/>
          </w:tcPr>
          <w:p w14:paraId="3250C8BE" w14:textId="77777777" w:rsidR="00E65494" w:rsidRPr="00202105" w:rsidRDefault="00E65494" w:rsidP="009D4432">
            <w:pPr>
              <w:pStyle w:val="TAN"/>
            </w:pPr>
            <w:r w:rsidRPr="00202105">
              <w:t>NOTE 1:</w:t>
            </w:r>
            <w:r w:rsidRPr="00202105">
              <w:tab/>
              <w:t>This could be done by e.g. MMI or AT command.</w:t>
            </w:r>
          </w:p>
        </w:tc>
      </w:tr>
    </w:tbl>
    <w:p w14:paraId="77C82996" w14:textId="77777777" w:rsidR="00E65494" w:rsidRPr="00202105" w:rsidRDefault="00E65494" w:rsidP="009D4432"/>
    <w:p w14:paraId="54F045D8" w14:textId="77777777" w:rsidR="00E65494" w:rsidRPr="00202105" w:rsidRDefault="00E65494" w:rsidP="00E65494">
      <w:pPr>
        <w:pStyle w:val="H6"/>
      </w:pPr>
      <w:r w:rsidRPr="00202105">
        <w:t>11.6.3.3.3</w:t>
      </w:r>
      <w:r w:rsidRPr="00202105">
        <w:tab/>
        <w:t>Specific message contents</w:t>
      </w:r>
    </w:p>
    <w:p w14:paraId="20B44E1B" w14:textId="16F9FAFD" w:rsidR="00E65494" w:rsidRPr="00202105" w:rsidRDefault="00E65494" w:rsidP="009D4432">
      <w:pPr>
        <w:pStyle w:val="TH"/>
      </w:pPr>
      <w:r w:rsidRPr="00202105">
        <w:t xml:space="preserve">Table 11.6.3.3.3-1: PDU SESSION MODIFICATION REQUEST (step 2,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6C0CE7E7"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40252518" w14:textId="77777777" w:rsidR="00E65494" w:rsidRPr="00202105" w:rsidRDefault="00E65494" w:rsidP="009D4432">
            <w:pPr>
              <w:pStyle w:val="TAHCarNotBold"/>
              <w:rPr>
                <w:lang w:eastAsia="fr-FR"/>
              </w:rPr>
            </w:pPr>
            <w:r w:rsidRPr="00202105">
              <w:rPr>
                <w:lang w:eastAsia="fr-FR"/>
              </w:rPr>
              <w:t>Derivation path: TS 38.508-1 [4], Table 4.7.2-7</w:t>
            </w:r>
          </w:p>
        </w:tc>
      </w:tr>
      <w:tr w:rsidR="00E65494" w:rsidRPr="00202105" w14:paraId="3DC4CCF7"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96F1F"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8C8CF"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C9128"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96AD9" w14:textId="77777777" w:rsidR="00E65494" w:rsidRPr="00202105" w:rsidRDefault="00E65494" w:rsidP="00993404">
            <w:pPr>
              <w:pStyle w:val="TAH"/>
            </w:pPr>
            <w:r w:rsidRPr="00202105">
              <w:t>Condition</w:t>
            </w:r>
          </w:p>
        </w:tc>
      </w:tr>
      <w:tr w:rsidR="00E65494" w:rsidRPr="00202105" w14:paraId="217787D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7FA2B"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26AD"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999A2"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7AD14" w14:textId="77777777" w:rsidR="00E65494" w:rsidRPr="00202105" w:rsidRDefault="00E65494" w:rsidP="00993404">
            <w:pPr>
              <w:pStyle w:val="TAL"/>
            </w:pPr>
          </w:p>
        </w:tc>
      </w:tr>
      <w:tr w:rsidR="00E65494" w:rsidRPr="00202105" w14:paraId="640477E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506D"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1143D"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57E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3A16B" w14:textId="77777777" w:rsidR="00E65494" w:rsidRPr="00202105" w:rsidRDefault="00E65494" w:rsidP="00993404">
            <w:pPr>
              <w:pStyle w:val="TAL"/>
            </w:pPr>
          </w:p>
        </w:tc>
      </w:tr>
      <w:tr w:rsidR="00E65494" w:rsidRPr="00202105" w14:paraId="55AE520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9112B"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46B3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14F6E" w14:textId="77777777" w:rsidR="00E65494" w:rsidRPr="00202105" w:rsidRDefault="00E6549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108E0" w14:textId="77777777" w:rsidR="00E65494" w:rsidRPr="00202105" w:rsidRDefault="00E65494" w:rsidP="00993404">
            <w:pPr>
              <w:pStyle w:val="TAL"/>
            </w:pPr>
          </w:p>
        </w:tc>
      </w:tr>
      <w:tr w:rsidR="00E65494" w:rsidRPr="00202105" w14:paraId="34D9346C"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D38B9"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5DFCF" w14:textId="77777777" w:rsidR="00E65494" w:rsidRPr="00202105" w:rsidRDefault="00E6549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7D06F" w14:textId="77777777" w:rsidR="00E65494" w:rsidRPr="00202105" w:rsidRDefault="00E6549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3E9B1" w14:textId="77777777" w:rsidR="00E65494" w:rsidRPr="00202105" w:rsidRDefault="00E65494" w:rsidP="00993404">
            <w:pPr>
              <w:pStyle w:val="TAL"/>
            </w:pPr>
          </w:p>
        </w:tc>
      </w:tr>
    </w:tbl>
    <w:p w14:paraId="0BBCD64C" w14:textId="77777777" w:rsidR="00E65494" w:rsidRPr="00202105" w:rsidRDefault="00E65494" w:rsidP="009D4432"/>
    <w:p w14:paraId="6675EAE3" w14:textId="0F1E748F" w:rsidR="00E65494" w:rsidRPr="00202105" w:rsidRDefault="00E65494" w:rsidP="009D4432">
      <w:pPr>
        <w:pStyle w:val="TH"/>
      </w:pPr>
      <w:r w:rsidRPr="00202105">
        <w:lastRenderedPageBreak/>
        <w:t xml:space="preserve">Table 11.6.3.3.3-2: PDU SESSION MODIFICATION COMMAND (step 3,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0A1E7755"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54C0F907" w14:textId="77777777" w:rsidR="00E65494" w:rsidRPr="00202105" w:rsidRDefault="00E65494" w:rsidP="009D4432">
            <w:pPr>
              <w:pStyle w:val="TAHCarNotBold"/>
              <w:rPr>
                <w:lang w:eastAsia="fr-FR"/>
              </w:rPr>
            </w:pPr>
            <w:r w:rsidRPr="00202105">
              <w:rPr>
                <w:lang w:eastAsia="fr-FR"/>
              </w:rPr>
              <w:t>Derivation path: TS 38.508-1 [4], Table 4.7.2-9</w:t>
            </w:r>
          </w:p>
        </w:tc>
      </w:tr>
      <w:tr w:rsidR="00E65494" w:rsidRPr="00202105" w14:paraId="0230E2C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4C009"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7F009"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7025"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B246B" w14:textId="77777777" w:rsidR="00E65494" w:rsidRPr="00202105" w:rsidRDefault="00E65494" w:rsidP="00993404">
            <w:pPr>
              <w:pStyle w:val="TAH"/>
            </w:pPr>
            <w:r w:rsidRPr="00202105">
              <w:t>Condition</w:t>
            </w:r>
          </w:p>
        </w:tc>
      </w:tr>
      <w:tr w:rsidR="00E65494" w:rsidRPr="00202105" w14:paraId="43C17AD1"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8D831"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A98DC"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6FE3A"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3A36D" w14:textId="77777777" w:rsidR="00E65494" w:rsidRPr="00202105" w:rsidRDefault="00E65494" w:rsidP="00993404">
            <w:pPr>
              <w:pStyle w:val="TAL"/>
            </w:pPr>
          </w:p>
        </w:tc>
      </w:tr>
      <w:tr w:rsidR="00E65494" w:rsidRPr="00202105" w14:paraId="7E96CC6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18541"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20CF2"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75CF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6E472" w14:textId="77777777" w:rsidR="00E65494" w:rsidRPr="00202105" w:rsidRDefault="00E65494" w:rsidP="00993404">
            <w:pPr>
              <w:pStyle w:val="TAL"/>
            </w:pPr>
          </w:p>
        </w:tc>
      </w:tr>
      <w:tr w:rsidR="00E65494" w:rsidRPr="00202105" w14:paraId="6C82C0A8"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2C1681"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84E9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B0CAF" w14:textId="77777777" w:rsidR="00E65494" w:rsidRPr="00202105" w:rsidRDefault="00E6549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260A6" w14:textId="77777777" w:rsidR="00E65494" w:rsidRPr="00202105" w:rsidRDefault="00E65494" w:rsidP="00993404">
            <w:pPr>
              <w:pStyle w:val="TAL"/>
            </w:pPr>
          </w:p>
        </w:tc>
      </w:tr>
      <w:tr w:rsidR="00E65494" w:rsidRPr="00202105" w14:paraId="3B23BCA2"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5CCB6"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60AD" w14:textId="77777777" w:rsidR="00E65494" w:rsidRPr="00202105" w:rsidRDefault="00E6549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7861" w14:textId="77777777" w:rsidR="00E65494" w:rsidRPr="00202105" w:rsidRDefault="00E6549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F0F88" w14:textId="77777777" w:rsidR="00E65494" w:rsidRPr="00202105" w:rsidRDefault="00E65494" w:rsidP="00993404">
            <w:pPr>
              <w:pStyle w:val="TAL"/>
            </w:pPr>
          </w:p>
        </w:tc>
      </w:tr>
    </w:tbl>
    <w:p w14:paraId="65085FBA" w14:textId="77777777" w:rsidR="00E65494" w:rsidRPr="00202105" w:rsidRDefault="00E65494" w:rsidP="009D4432"/>
    <w:p w14:paraId="0D4D4A59" w14:textId="1E6A51B7" w:rsidR="00E65494" w:rsidRPr="00202105" w:rsidRDefault="00E65494" w:rsidP="009D4432">
      <w:pPr>
        <w:pStyle w:val="TH"/>
      </w:pPr>
      <w:r w:rsidRPr="00202105">
        <w:t xml:space="preserve">Table 11.6.3.3.3-3: REGISTER (step 5, </w:t>
      </w:r>
      <w:r w:rsidR="00956997" w:rsidRPr="00202105">
        <w:t>T</w:t>
      </w:r>
      <w:r w:rsidRPr="00202105">
        <w:t>able 11.6.3.3.2-1)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69"/>
        <w:gridCol w:w="4722"/>
        <w:gridCol w:w="741"/>
        <w:gridCol w:w="1539"/>
      </w:tblGrid>
      <w:tr w:rsidR="00E65494" w:rsidRPr="00202105" w14:paraId="0B926FFB" w14:textId="77777777" w:rsidTr="00E65494">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92A01C2" w14:textId="6AC6B8E8" w:rsidR="00E65494" w:rsidRPr="00202105" w:rsidRDefault="00E65494" w:rsidP="009D4432">
            <w:pPr>
              <w:pStyle w:val="TAL"/>
            </w:pPr>
            <w:r w:rsidRPr="00202105">
              <w:t>Derivation Path: TS 34.229-1 [2], Annex  A.1.1, Conditions A2, A17</w:t>
            </w:r>
          </w:p>
        </w:tc>
      </w:tr>
      <w:tr w:rsidR="00E65494" w:rsidRPr="00202105" w14:paraId="619650DB" w14:textId="77777777" w:rsidTr="00E65494">
        <w:trPr>
          <w:tblHeade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DEB75E" w14:textId="77777777" w:rsidR="00E65494" w:rsidRPr="00202105" w:rsidRDefault="00E65494" w:rsidP="009D4432">
            <w:pPr>
              <w:pStyle w:val="TAH"/>
            </w:pPr>
            <w:r w:rsidRPr="00202105">
              <w:t>Header/param</w:t>
            </w:r>
          </w:p>
        </w:tc>
        <w:tc>
          <w:tcPr>
            <w:tcW w:w="86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2D5A0D" w14:textId="77777777" w:rsidR="00E65494" w:rsidRPr="00202105" w:rsidRDefault="00E65494" w:rsidP="009D4432">
            <w:pPr>
              <w:pStyle w:val="TAH"/>
            </w:pPr>
            <w:r w:rsidRPr="00202105">
              <w:t>Cond</w:t>
            </w:r>
          </w:p>
        </w:tc>
        <w:tc>
          <w:tcPr>
            <w:tcW w:w="471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E49ACF" w14:textId="77777777" w:rsidR="00E65494" w:rsidRPr="00202105" w:rsidRDefault="00E65494" w:rsidP="009D4432">
            <w:pPr>
              <w:pStyle w:val="TAH"/>
            </w:pPr>
            <w:r w:rsidRPr="00202105">
              <w:t>Value/remark</w:t>
            </w:r>
          </w:p>
        </w:tc>
        <w:tc>
          <w:tcPr>
            <w:tcW w:w="74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13DB3B" w14:textId="77777777" w:rsidR="00E65494" w:rsidRPr="00202105" w:rsidRDefault="00E65494" w:rsidP="009D4432">
            <w:pPr>
              <w:pStyle w:val="TAH"/>
            </w:pPr>
            <w:r w:rsidRPr="00202105">
              <w:t>Rel</w:t>
            </w:r>
          </w:p>
        </w:tc>
        <w:tc>
          <w:tcPr>
            <w:tcW w:w="153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CE2CB7" w14:textId="77777777" w:rsidR="00E65494" w:rsidRPr="00202105" w:rsidRDefault="00E65494" w:rsidP="009D4432">
            <w:pPr>
              <w:pStyle w:val="TAH"/>
            </w:pPr>
            <w:r w:rsidRPr="00202105">
              <w:t>Reference</w:t>
            </w:r>
          </w:p>
        </w:tc>
      </w:tr>
      <w:tr w:rsidR="00E65494" w:rsidRPr="00202105" w14:paraId="5BB5C037" w14:textId="77777777" w:rsidTr="00E65494">
        <w:trPr>
          <w:tblHeade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EA8BC5F" w14:textId="77777777" w:rsidR="00E65494" w:rsidRPr="00202105" w:rsidRDefault="00E65494" w:rsidP="009D4432">
            <w:pPr>
              <w:pStyle w:val="TAL"/>
            </w:pPr>
            <w:r w:rsidRPr="00202105">
              <w:t>Contact</w:t>
            </w:r>
          </w:p>
        </w:tc>
        <w:tc>
          <w:tcPr>
            <w:tcW w:w="86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4F680D" w14:textId="77777777" w:rsidR="00E65494" w:rsidRPr="00202105" w:rsidRDefault="00E65494" w:rsidP="009D4432">
            <w:pPr>
              <w:pStyle w:val="TAL"/>
            </w:pPr>
          </w:p>
        </w:tc>
        <w:tc>
          <w:tcPr>
            <w:tcW w:w="471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75E8A" w14:textId="77777777" w:rsidR="00E65494" w:rsidRPr="00202105" w:rsidRDefault="00E65494" w:rsidP="009D4432">
            <w:pPr>
              <w:pStyle w:val="TAL"/>
              <w:rPr>
                <w:lang w:eastAsia="zh-CN"/>
              </w:rPr>
            </w:pPr>
          </w:p>
        </w:tc>
        <w:tc>
          <w:tcPr>
            <w:tcW w:w="74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9D2A73A" w14:textId="77777777" w:rsidR="00E65494" w:rsidRPr="00202105" w:rsidRDefault="00E65494" w:rsidP="009D4432">
            <w:pPr>
              <w:pStyle w:val="TAL"/>
            </w:pPr>
          </w:p>
        </w:tc>
        <w:tc>
          <w:tcPr>
            <w:tcW w:w="153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6646C4" w14:textId="77777777" w:rsidR="00E65494" w:rsidRPr="00202105" w:rsidRDefault="00E65494" w:rsidP="009D4432">
            <w:pPr>
              <w:pStyle w:val="TAL"/>
            </w:pPr>
          </w:p>
        </w:tc>
      </w:tr>
      <w:tr w:rsidR="00E65494" w:rsidRPr="00202105" w14:paraId="503C7C37" w14:textId="77777777" w:rsidTr="00E65494">
        <w:trPr>
          <w:tblHeade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9BF736" w14:textId="77777777" w:rsidR="00E65494" w:rsidRPr="00202105" w:rsidRDefault="00E65494" w:rsidP="009D4432">
            <w:pPr>
              <w:pStyle w:val="TAL"/>
              <w:rPr>
                <w:b/>
              </w:rPr>
            </w:pPr>
            <w:r w:rsidRPr="00202105">
              <w:tab/>
              <w:t>feature-param</w:t>
            </w:r>
          </w:p>
        </w:tc>
        <w:tc>
          <w:tcPr>
            <w:tcW w:w="86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867CEC7" w14:textId="77777777" w:rsidR="00E65494" w:rsidRPr="00202105" w:rsidRDefault="00E65494" w:rsidP="009D4432">
            <w:pPr>
              <w:pStyle w:val="TAL"/>
            </w:pPr>
          </w:p>
        </w:tc>
        <w:tc>
          <w:tcPr>
            <w:tcW w:w="471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1745AF3" w14:textId="77777777" w:rsidR="00E65494" w:rsidRPr="00202105" w:rsidRDefault="00E65494" w:rsidP="009D4432">
            <w:pPr>
              <w:pStyle w:val="TAL"/>
              <w:rPr>
                <w:lang w:eastAsia="zh-CN"/>
              </w:rPr>
            </w:pPr>
            <w:r w:rsidRPr="00202105">
              <w:t>+g.3gpp.ps-data-off=”active”</w:t>
            </w:r>
          </w:p>
        </w:tc>
        <w:tc>
          <w:tcPr>
            <w:tcW w:w="74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D1C7A9" w14:textId="77777777" w:rsidR="00E65494" w:rsidRPr="00202105" w:rsidRDefault="00E65494" w:rsidP="009D4432">
            <w:pPr>
              <w:pStyle w:val="TAL"/>
            </w:pPr>
          </w:p>
        </w:tc>
        <w:tc>
          <w:tcPr>
            <w:tcW w:w="153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E57EC2" w14:textId="142673E4" w:rsidR="00E65494" w:rsidRPr="00202105" w:rsidRDefault="00E65494" w:rsidP="009D4432">
            <w:pPr>
              <w:pStyle w:val="TAL"/>
            </w:pPr>
            <w:r w:rsidRPr="00202105">
              <w:t>TS 24.229 [</w:t>
            </w:r>
            <w:r w:rsidR="002A09E9" w:rsidRPr="00202105">
              <w:t>44</w:t>
            </w:r>
            <w:r w:rsidRPr="00202105">
              <w:t>]</w:t>
            </w:r>
          </w:p>
        </w:tc>
      </w:tr>
    </w:tbl>
    <w:p w14:paraId="29B5BD46" w14:textId="4BEEB7EB" w:rsidR="00E65494" w:rsidRPr="00202105" w:rsidRDefault="00E65494" w:rsidP="009D4432"/>
    <w:p w14:paraId="52C487F2" w14:textId="132D8859" w:rsidR="002E1AED" w:rsidRPr="00202105" w:rsidRDefault="002E1AED" w:rsidP="002E1AED">
      <w:pPr>
        <w:pStyle w:val="Heading2"/>
      </w:pPr>
      <w:r w:rsidRPr="00202105">
        <w:t>11.7</w:t>
      </w:r>
      <w:r w:rsidRPr="00202105">
        <w:tab/>
        <w:t>eDRX</w:t>
      </w:r>
    </w:p>
    <w:p w14:paraId="67BA6EA8" w14:textId="77777777" w:rsidR="006F0348" w:rsidRPr="00202105" w:rsidRDefault="006F0348" w:rsidP="00F25C4D">
      <w:pPr>
        <w:pStyle w:val="Heading3"/>
        <w:rPr>
          <w:i/>
          <w:iCs/>
        </w:rPr>
      </w:pPr>
      <w:r w:rsidRPr="00202105">
        <w:t>11.7.1</w:t>
      </w:r>
      <w:r w:rsidRPr="00202105">
        <w:tab/>
        <w:t>eDRX / IDLE</w:t>
      </w:r>
    </w:p>
    <w:p w14:paraId="763408C8" w14:textId="77777777" w:rsidR="006F0348" w:rsidRPr="00202105" w:rsidRDefault="006F0348" w:rsidP="006F0348">
      <w:pPr>
        <w:pStyle w:val="H6"/>
      </w:pPr>
      <w:r w:rsidRPr="00202105">
        <w:t>11.7.1.1</w:t>
      </w:r>
      <w:r w:rsidRPr="00202105">
        <w:tab/>
        <w:t>Test Purpose (TP)</w:t>
      </w:r>
    </w:p>
    <w:p w14:paraId="7D22352A" w14:textId="77777777" w:rsidR="00DC3BF0" w:rsidRPr="00202105" w:rsidRDefault="00DC3BF0" w:rsidP="00DC3BF0">
      <w:pPr>
        <w:pStyle w:val="H6"/>
        <w:rPr>
          <w:lang w:eastAsia="zh-CN"/>
        </w:rPr>
      </w:pPr>
      <w:r w:rsidRPr="00202105">
        <w:t>(1)</w:t>
      </w:r>
    </w:p>
    <w:p w14:paraId="6925A287" w14:textId="77777777" w:rsidR="00AF3D82" w:rsidRPr="00202105" w:rsidRDefault="00AF3D82" w:rsidP="00AF3D82">
      <w:pPr>
        <w:pStyle w:val="PL"/>
        <w:rPr>
          <w:b/>
          <w:bCs/>
          <w:noProof w:val="0"/>
        </w:rPr>
      </w:pPr>
      <w:r w:rsidRPr="00202105">
        <w:rPr>
          <w:b/>
          <w:bCs/>
          <w:noProof w:val="0"/>
        </w:rPr>
        <w:t>with</w:t>
      </w:r>
      <w:r w:rsidRPr="00202105">
        <w:rPr>
          <w:noProof w:val="0"/>
        </w:rPr>
        <w:t xml:space="preserve"> { UE having sent an REGISTRATION REQUEST message with extended DRX parameters IE }</w:t>
      </w:r>
    </w:p>
    <w:p w14:paraId="63D90BE1" w14:textId="77777777" w:rsidR="00AF3D82" w:rsidRPr="00202105" w:rsidRDefault="00AF3D82" w:rsidP="00AF3D82">
      <w:pPr>
        <w:pStyle w:val="PL"/>
        <w:rPr>
          <w:noProof w:val="0"/>
        </w:rPr>
      </w:pPr>
      <w:r w:rsidRPr="00202105">
        <w:rPr>
          <w:b/>
          <w:bCs/>
          <w:noProof w:val="0"/>
        </w:rPr>
        <w:t>ensure that</w:t>
      </w:r>
      <w:r w:rsidRPr="00202105">
        <w:rPr>
          <w:noProof w:val="0"/>
        </w:rPr>
        <w:t xml:space="preserve"> {</w:t>
      </w:r>
    </w:p>
    <w:p w14:paraId="18A993BA" w14:textId="77777777" w:rsidR="00AF3D82" w:rsidRPr="00202105" w:rsidRDefault="00AF3D82" w:rsidP="00AF3D82">
      <w:pPr>
        <w:pStyle w:val="PL"/>
        <w:rPr>
          <w:noProof w:val="0"/>
        </w:rPr>
      </w:pPr>
      <w:r w:rsidRPr="00202105">
        <w:rPr>
          <w:noProof w:val="0"/>
          <w:lang w:eastAsia="zh-CN"/>
        </w:rPr>
        <w:t xml:space="preserve">  </w:t>
      </w:r>
      <w:r w:rsidRPr="00202105">
        <w:rPr>
          <w:b/>
          <w:bCs/>
          <w:noProof w:val="0"/>
        </w:rPr>
        <w:t>when</w:t>
      </w:r>
      <w:r w:rsidRPr="00202105">
        <w:rPr>
          <w:noProof w:val="0"/>
        </w:rPr>
        <w:t xml:space="preserve"> { the UE receives the extended DRX parameters in the REGISTRATION ACCEPT message }</w:t>
      </w:r>
    </w:p>
    <w:p w14:paraId="3C950A02" w14:textId="77777777" w:rsidR="00AF3D82" w:rsidRPr="00202105" w:rsidRDefault="00AF3D82" w:rsidP="00AF3D82">
      <w:pPr>
        <w:pStyle w:val="PL"/>
        <w:rPr>
          <w:noProof w:val="0"/>
        </w:rPr>
      </w:pPr>
      <w:r w:rsidRPr="00202105">
        <w:rPr>
          <w:noProof w:val="0"/>
          <w:lang w:eastAsia="zh-CN"/>
        </w:rPr>
        <w:t xml:space="preserve">  </w:t>
      </w:r>
      <w:r w:rsidRPr="00202105">
        <w:rPr>
          <w:noProof w:val="0"/>
        </w:rPr>
        <w:t xml:space="preserve"> </w:t>
      </w:r>
      <w:r w:rsidRPr="00202105">
        <w:rPr>
          <w:b/>
          <w:bCs/>
          <w:noProof w:val="0"/>
        </w:rPr>
        <w:t>then</w:t>
      </w:r>
      <w:r w:rsidRPr="00202105">
        <w:rPr>
          <w:noProof w:val="0"/>
        </w:rPr>
        <w:t xml:space="preserve"> { t</w:t>
      </w:r>
      <w:r w:rsidRPr="00202105">
        <w:rPr>
          <w:noProof w:val="0"/>
          <w:lang w:eastAsia="zh-CN"/>
        </w:rPr>
        <w:t>he UE sends a REGISTRATION COMPLETE messa</w:t>
      </w:r>
      <w:r w:rsidRPr="00202105">
        <w:rPr>
          <w:noProof w:val="0"/>
        </w:rPr>
        <w:t>ge }</w:t>
      </w:r>
    </w:p>
    <w:p w14:paraId="3CADB47C" w14:textId="77777777" w:rsidR="00AF3D82" w:rsidRPr="00202105" w:rsidRDefault="00AF3D82" w:rsidP="00AF3D82">
      <w:pPr>
        <w:pStyle w:val="PL"/>
        <w:rPr>
          <w:noProof w:val="0"/>
        </w:rPr>
      </w:pPr>
      <w:r w:rsidRPr="00202105">
        <w:rPr>
          <w:noProof w:val="0"/>
          <w:lang w:eastAsia="zh-CN"/>
        </w:rPr>
        <w:t xml:space="preserve">            </w:t>
      </w:r>
      <w:r w:rsidRPr="00202105">
        <w:rPr>
          <w:noProof w:val="0"/>
        </w:rPr>
        <w:t>}</w:t>
      </w:r>
    </w:p>
    <w:p w14:paraId="6EF1D701" w14:textId="77777777" w:rsidR="00AF3D82" w:rsidRPr="00202105" w:rsidRDefault="00AF3D82" w:rsidP="00AF3D82">
      <w:pPr>
        <w:pStyle w:val="PL"/>
        <w:rPr>
          <w:noProof w:val="0"/>
        </w:rPr>
      </w:pPr>
    </w:p>
    <w:p w14:paraId="4ED23906" w14:textId="77777777" w:rsidR="00AF3D82" w:rsidRPr="00202105" w:rsidRDefault="00AF3D82" w:rsidP="00AF3D82">
      <w:pPr>
        <w:pStyle w:val="H6"/>
      </w:pPr>
      <w:r w:rsidRPr="00202105">
        <w:t>(2)</w:t>
      </w:r>
    </w:p>
    <w:p w14:paraId="71E2782A" w14:textId="77777777" w:rsidR="00AF3D82" w:rsidRPr="00202105" w:rsidRDefault="00AF3D82" w:rsidP="00AF3D82">
      <w:pPr>
        <w:pStyle w:val="PL"/>
        <w:rPr>
          <w:noProof w:val="0"/>
          <w:lang w:eastAsia="zh-CN"/>
        </w:rPr>
      </w:pPr>
      <w:r w:rsidRPr="00202105">
        <w:rPr>
          <w:b/>
          <w:noProof w:val="0"/>
        </w:rPr>
        <w:t>with</w:t>
      </w:r>
      <w:r w:rsidRPr="00202105">
        <w:rPr>
          <w:noProof w:val="0"/>
        </w:rPr>
        <w:t xml:space="preserve"> { </w:t>
      </w:r>
      <w:r w:rsidRPr="00202105">
        <w:rPr>
          <w:noProof w:val="0"/>
          <w:lang w:eastAsia="zh-CN"/>
        </w:rPr>
        <w:t>UE in NR RRC_IDLE state and configured eDRX (eDRX cycle &gt; 10.24s) }</w:t>
      </w:r>
    </w:p>
    <w:p w14:paraId="1828CD0F" w14:textId="77777777" w:rsidR="00AF3D82" w:rsidRPr="00202105" w:rsidRDefault="00AF3D82" w:rsidP="00AF3D82">
      <w:pPr>
        <w:pStyle w:val="PL"/>
        <w:rPr>
          <w:noProof w:val="0"/>
          <w:lang w:eastAsia="zh-CN"/>
        </w:rPr>
      </w:pPr>
      <w:r w:rsidRPr="00202105">
        <w:rPr>
          <w:b/>
          <w:bCs/>
          <w:noProof w:val="0"/>
          <w:lang w:eastAsia="zh-CN"/>
        </w:rPr>
        <w:t xml:space="preserve">ensure that </w:t>
      </w:r>
      <w:r w:rsidRPr="00202105">
        <w:rPr>
          <w:noProof w:val="0"/>
          <w:lang w:eastAsia="zh-CN"/>
        </w:rPr>
        <w:t>{</w:t>
      </w:r>
    </w:p>
    <w:p w14:paraId="704F7E34"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Time Window (PTW) }</w:t>
      </w:r>
    </w:p>
    <w:p w14:paraId="34A99537"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68CE306D" w14:textId="77777777" w:rsidR="00AF3D82" w:rsidRPr="00202105" w:rsidRDefault="00AF3D82" w:rsidP="00AF3D82">
      <w:pPr>
        <w:pStyle w:val="PL"/>
        <w:rPr>
          <w:noProof w:val="0"/>
          <w:lang w:eastAsia="zh-CN"/>
        </w:rPr>
      </w:pPr>
      <w:r w:rsidRPr="00202105">
        <w:rPr>
          <w:noProof w:val="0"/>
          <w:lang w:eastAsia="zh-CN"/>
        </w:rPr>
        <w:t xml:space="preserve">            }</w:t>
      </w:r>
    </w:p>
    <w:p w14:paraId="4924B072" w14:textId="77777777" w:rsidR="00AF3D82" w:rsidRPr="00202105" w:rsidRDefault="00AF3D82" w:rsidP="00AF3D82">
      <w:pPr>
        <w:pStyle w:val="PL"/>
        <w:rPr>
          <w:noProof w:val="0"/>
          <w:lang w:eastAsia="zh-CN"/>
        </w:rPr>
      </w:pPr>
    </w:p>
    <w:p w14:paraId="1F91E001" w14:textId="77777777" w:rsidR="00AF3D82" w:rsidRPr="00202105" w:rsidRDefault="00AF3D82" w:rsidP="00AF3D82">
      <w:pPr>
        <w:pStyle w:val="H6"/>
      </w:pPr>
      <w:r w:rsidRPr="00202105">
        <w:t>(3)</w:t>
      </w:r>
    </w:p>
    <w:p w14:paraId="3A4B50FE" w14:textId="77777777" w:rsidR="00AF3D82" w:rsidRPr="00202105" w:rsidRDefault="00AF3D82" w:rsidP="00AF3D82">
      <w:pPr>
        <w:pStyle w:val="PL"/>
        <w:rPr>
          <w:noProof w:val="0"/>
          <w:lang w:eastAsia="zh-CN"/>
        </w:rPr>
      </w:pPr>
      <w:r w:rsidRPr="00202105">
        <w:rPr>
          <w:b/>
          <w:noProof w:val="0"/>
        </w:rPr>
        <w:t xml:space="preserve">with </w:t>
      </w:r>
      <w:r w:rsidRPr="00202105">
        <w:rPr>
          <w:noProof w:val="0"/>
        </w:rPr>
        <w:t xml:space="preserve">{ </w:t>
      </w:r>
      <w:r w:rsidRPr="00202105">
        <w:rPr>
          <w:noProof w:val="0"/>
          <w:lang w:eastAsia="zh-CN"/>
        </w:rPr>
        <w:t>UE in NR RRC_IDLE state and configured eDRX (eDRX cycle &lt;= 10.24s) }</w:t>
      </w:r>
    </w:p>
    <w:p w14:paraId="766EF6D0" w14:textId="77777777" w:rsidR="00AF3D82" w:rsidRPr="00202105" w:rsidRDefault="00AF3D82" w:rsidP="00AF3D82">
      <w:pPr>
        <w:pStyle w:val="PL"/>
        <w:rPr>
          <w:noProof w:val="0"/>
          <w:lang w:eastAsia="zh-CN"/>
        </w:rPr>
      </w:pPr>
      <w:r w:rsidRPr="00202105">
        <w:rPr>
          <w:b/>
          <w:bCs/>
          <w:noProof w:val="0"/>
          <w:lang w:eastAsia="zh-CN"/>
        </w:rPr>
        <w:t>ensure that</w:t>
      </w:r>
      <w:r w:rsidRPr="00202105">
        <w:rPr>
          <w:noProof w:val="0"/>
          <w:lang w:eastAsia="zh-CN"/>
        </w:rPr>
        <w:t xml:space="preserve"> {</w:t>
      </w:r>
    </w:p>
    <w:p w14:paraId="19FF81E6"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occasion }</w:t>
      </w:r>
    </w:p>
    <w:p w14:paraId="7A27239A"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4A8DBCFC" w14:textId="77777777" w:rsidR="00AF3D82" w:rsidRPr="00202105" w:rsidRDefault="00AF3D82" w:rsidP="00AF3D82">
      <w:pPr>
        <w:pStyle w:val="PL"/>
        <w:rPr>
          <w:noProof w:val="0"/>
          <w:lang w:eastAsia="zh-CN"/>
        </w:rPr>
      </w:pPr>
      <w:r w:rsidRPr="00202105">
        <w:rPr>
          <w:noProof w:val="0"/>
          <w:lang w:eastAsia="zh-CN"/>
        </w:rPr>
        <w:t xml:space="preserve">            }</w:t>
      </w:r>
    </w:p>
    <w:p w14:paraId="3A97FB12" w14:textId="77777777" w:rsidR="00AF3D82" w:rsidRPr="00202105" w:rsidRDefault="00AF3D82" w:rsidP="00AF3D82">
      <w:pPr>
        <w:pStyle w:val="PL"/>
        <w:rPr>
          <w:noProof w:val="0"/>
          <w:lang w:eastAsia="zh-CN"/>
        </w:rPr>
      </w:pPr>
    </w:p>
    <w:p w14:paraId="7387AE1D" w14:textId="77777777" w:rsidR="00AF3D82" w:rsidRPr="00202105" w:rsidRDefault="00AF3D82" w:rsidP="00AF3D82">
      <w:pPr>
        <w:pStyle w:val="H6"/>
        <w:rPr>
          <w:lang w:eastAsia="zh-CN"/>
        </w:rPr>
      </w:pPr>
      <w:r w:rsidRPr="00202105">
        <w:t>(4)</w:t>
      </w:r>
    </w:p>
    <w:p w14:paraId="372F80CD" w14:textId="77777777" w:rsidR="00AF3D82" w:rsidRPr="00202105" w:rsidRDefault="00AF3D82" w:rsidP="00AF3D82">
      <w:pPr>
        <w:pStyle w:val="PL"/>
        <w:rPr>
          <w:bCs/>
          <w:noProof w:val="0"/>
        </w:rPr>
      </w:pPr>
      <w:r w:rsidRPr="00202105">
        <w:rPr>
          <w:b/>
          <w:bCs/>
          <w:noProof w:val="0"/>
        </w:rPr>
        <w:t>with</w:t>
      </w:r>
      <w:r w:rsidRPr="00202105">
        <w:rPr>
          <w:bCs/>
          <w:noProof w:val="0"/>
        </w:rPr>
        <w:t xml:space="preserve"> { UE in NR RRC_IDLE state and configured eDRX }</w:t>
      </w:r>
    </w:p>
    <w:p w14:paraId="346D1276" w14:textId="77777777" w:rsidR="00AF3D82" w:rsidRPr="00202105" w:rsidRDefault="00AF3D82" w:rsidP="00AF3D82">
      <w:pPr>
        <w:pStyle w:val="PL"/>
        <w:rPr>
          <w:bCs/>
          <w:noProof w:val="0"/>
        </w:rPr>
      </w:pPr>
      <w:r w:rsidRPr="00202105">
        <w:rPr>
          <w:b/>
          <w:bCs/>
          <w:noProof w:val="0"/>
        </w:rPr>
        <w:t>ensure</w:t>
      </w:r>
      <w:r w:rsidRPr="00202105">
        <w:rPr>
          <w:bCs/>
          <w:noProof w:val="0"/>
        </w:rPr>
        <w:t xml:space="preserve"> </w:t>
      </w:r>
      <w:r w:rsidRPr="00202105">
        <w:rPr>
          <w:b/>
          <w:bCs/>
          <w:noProof w:val="0"/>
        </w:rPr>
        <w:t>that</w:t>
      </w:r>
      <w:r w:rsidRPr="00202105">
        <w:rPr>
          <w:bCs/>
          <w:noProof w:val="0"/>
        </w:rPr>
        <w:t xml:space="preserve"> {</w:t>
      </w:r>
    </w:p>
    <w:p w14:paraId="576A1879" w14:textId="77777777" w:rsidR="00AF3D82" w:rsidRPr="00202105" w:rsidRDefault="00AF3D82" w:rsidP="00AF3D82">
      <w:pPr>
        <w:pStyle w:val="PL"/>
        <w:rPr>
          <w:bCs/>
          <w:noProof w:val="0"/>
        </w:rPr>
      </w:pPr>
      <w:r w:rsidRPr="00202105">
        <w:rPr>
          <w:bCs/>
          <w:noProof w:val="0"/>
        </w:rPr>
        <w:t xml:space="preserve">  </w:t>
      </w:r>
      <w:r w:rsidRPr="00202105">
        <w:rPr>
          <w:b/>
          <w:bCs/>
          <w:noProof w:val="0"/>
        </w:rPr>
        <w:t>when</w:t>
      </w:r>
      <w:r w:rsidRPr="00202105">
        <w:rPr>
          <w:bCs/>
          <w:noProof w:val="0"/>
        </w:rPr>
        <w:t xml:space="preserve"> { network changes SIB1 to exclude eDRX-AllowedIdle IE }</w:t>
      </w:r>
    </w:p>
    <w:p w14:paraId="1C39D178" w14:textId="77777777" w:rsidR="00AF3D82" w:rsidRPr="00202105" w:rsidRDefault="00AF3D82" w:rsidP="00AF3D82">
      <w:pPr>
        <w:pStyle w:val="PL"/>
        <w:rPr>
          <w:bCs/>
          <w:noProof w:val="0"/>
        </w:rPr>
      </w:pPr>
      <w:r w:rsidRPr="00202105">
        <w:rPr>
          <w:bCs/>
          <w:noProof w:val="0"/>
        </w:rPr>
        <w:t xml:space="preserve">   </w:t>
      </w:r>
      <w:r w:rsidRPr="00202105">
        <w:rPr>
          <w:b/>
          <w:bCs/>
          <w:noProof w:val="0"/>
        </w:rPr>
        <w:t>then</w:t>
      </w:r>
      <w:r w:rsidRPr="00202105">
        <w:rPr>
          <w:bCs/>
          <w:noProof w:val="0"/>
        </w:rPr>
        <w:t xml:space="preserve"> { UE applies the new system information about eDRX not allowed and stops using extended DRX for CN paging in RRC_IDLE state }</w:t>
      </w:r>
    </w:p>
    <w:p w14:paraId="7125B791" w14:textId="77777777" w:rsidR="00AF3D82" w:rsidRPr="00202105" w:rsidRDefault="00AF3D82" w:rsidP="00AF3D82">
      <w:pPr>
        <w:pStyle w:val="PL"/>
        <w:rPr>
          <w:bCs/>
          <w:noProof w:val="0"/>
        </w:rPr>
      </w:pPr>
      <w:r w:rsidRPr="00202105">
        <w:rPr>
          <w:bCs/>
          <w:noProof w:val="0"/>
        </w:rPr>
        <w:t xml:space="preserve">            }</w:t>
      </w:r>
    </w:p>
    <w:p w14:paraId="4F0020BF" w14:textId="77777777" w:rsidR="00AF3D82" w:rsidRPr="00202105" w:rsidRDefault="00AF3D82" w:rsidP="00AF3D82">
      <w:pPr>
        <w:pStyle w:val="PL"/>
        <w:rPr>
          <w:noProof w:val="0"/>
          <w:lang w:eastAsia="zh-CN"/>
        </w:rPr>
      </w:pPr>
    </w:p>
    <w:p w14:paraId="52F52EF4" w14:textId="77777777" w:rsidR="00AF3D82" w:rsidRPr="00202105" w:rsidRDefault="00AF3D82" w:rsidP="00AF3D82">
      <w:pPr>
        <w:pStyle w:val="H6"/>
      </w:pPr>
      <w:r w:rsidRPr="00202105">
        <w:t>11.7.1.2</w:t>
      </w:r>
      <w:r w:rsidRPr="00202105">
        <w:tab/>
        <w:t>Conformance requirements</w:t>
      </w:r>
    </w:p>
    <w:p w14:paraId="79CE2618" w14:textId="2317323D" w:rsidR="006F0348" w:rsidRPr="00202105" w:rsidRDefault="00AF3D82" w:rsidP="00AF3D82">
      <w:r w:rsidRPr="00202105">
        <w:t>References: The conformance requirements covered in the present TC are specified in: TS 24.501 clauses 5.3.16, TS 38.304 clause 7.4. Unless otherwise stated these are Rel-17 requirements.</w:t>
      </w:r>
    </w:p>
    <w:p w14:paraId="74985F6D" w14:textId="77777777" w:rsidR="006F0348" w:rsidRPr="00202105" w:rsidRDefault="006F0348" w:rsidP="006F0348">
      <w:r w:rsidRPr="00202105">
        <w:t>[TS 24.501, clause 5.3.16]</w:t>
      </w:r>
    </w:p>
    <w:p w14:paraId="1491CA6B" w14:textId="77777777" w:rsidR="006F0348" w:rsidRPr="00202105" w:rsidRDefault="006F0348" w:rsidP="006F0348">
      <w:r w:rsidRPr="00202105">
        <w:lastRenderedPageBreak/>
        <w:t>Extended DRX (eDRX) cycle is supported for a UE in N1 mode. When eDRX is requested by the UE and accepted by the network:</w:t>
      </w:r>
    </w:p>
    <w:p w14:paraId="380F1B0D" w14:textId="77777777" w:rsidR="006F0348" w:rsidRPr="00202105" w:rsidRDefault="006F0348" w:rsidP="006F0348">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368D93B2" w14:textId="77777777" w:rsidR="006F0348" w:rsidRPr="00202105" w:rsidRDefault="006F0348" w:rsidP="006F0348">
      <w:pPr>
        <w:pStyle w:val="B1"/>
      </w:pPr>
      <w:r w:rsidRPr="00202105">
        <w:t>-</w:t>
      </w:r>
      <w:r w:rsidRPr="00202105">
        <w:tab/>
        <w:t>if the UE is in NB-N1 mode, eDRX is used when the UE is in 5GMM-IDLE mode.</w:t>
      </w:r>
    </w:p>
    <w:p w14:paraId="7067E290" w14:textId="77777777" w:rsidR="006F0348" w:rsidRPr="00202105" w:rsidRDefault="006F0348" w:rsidP="006F0348">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5C6B926A" w14:textId="77777777" w:rsidR="006F0348" w:rsidRPr="00202105" w:rsidRDefault="006F0348" w:rsidP="006F0348">
      <w:r w:rsidRPr="00202105">
        <w:t>The UE and the network may negotiate eDRX parameters during a registration procedure when the UE has an emergency PDU session.</w:t>
      </w:r>
    </w:p>
    <w:p w14:paraId="25DCE020" w14:textId="77777777" w:rsidR="006F0348" w:rsidRPr="00202105" w:rsidRDefault="006F0348" w:rsidP="006F0348">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258EE985" w14:textId="77777777" w:rsidR="006F0348" w:rsidRPr="00202105" w:rsidRDefault="006F0348" w:rsidP="006F0348">
      <w:pPr>
        <w:pStyle w:val="NO"/>
      </w:pPr>
      <w:r w:rsidRPr="00202105">
        <w:t>NOTE:</w:t>
      </w:r>
      <w:r w:rsidRPr="00202105">
        <w:tab/>
        <w:t>If the UE wants to keep using eDRX, the UE includes the Extended DRX parameters IE in each registration procedure.</w:t>
      </w:r>
    </w:p>
    <w:p w14:paraId="76A14823" w14:textId="77777777" w:rsidR="006F0348" w:rsidRPr="00202105" w:rsidRDefault="006F0348" w:rsidP="006F0348">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UE shall resume eDRX</w:t>
      </w:r>
      <w:r w:rsidRPr="00202105">
        <w:t>.</w:t>
      </w:r>
    </w:p>
    <w:p w14:paraId="24596918" w14:textId="77777777" w:rsidR="006F0348" w:rsidRPr="00202105" w:rsidRDefault="006F0348" w:rsidP="006F0348">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network shall resume eDRX</w:t>
      </w:r>
      <w:r w:rsidRPr="00202105">
        <w:t>.</w:t>
      </w:r>
    </w:p>
    <w:p w14:paraId="1521734C" w14:textId="77777777" w:rsidR="006F0348" w:rsidRPr="00202105" w:rsidRDefault="006F0348" w:rsidP="006F0348">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eDRX until the UE receives eDRX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3F50D937" w14:textId="77777777" w:rsidR="006F0348" w:rsidRPr="00202105" w:rsidRDefault="006F0348" w:rsidP="006F0348">
      <w:r w:rsidRPr="00202105">
        <w:t>If the UE did not receive the Negotiated extended DRX parameters IE, or if the UE has an emergency PDU session, the UE shall use the stored UE specific DRX parameter, if available.</w:t>
      </w:r>
    </w:p>
    <w:p w14:paraId="1BA9EC13" w14:textId="77777777" w:rsidR="006F0348" w:rsidRPr="00202105" w:rsidRDefault="006F0348" w:rsidP="006F0348">
      <w:r w:rsidRPr="00202105">
        <w:t>If the network did not accept the request to use eDRX, or if the UE has an emergency PDU session, the network shall use the stored UE specific DRX parameter, if available.</w:t>
      </w:r>
    </w:p>
    <w:p w14:paraId="60D24741" w14:textId="77777777" w:rsidR="006F0348" w:rsidRPr="00202105" w:rsidRDefault="006F0348" w:rsidP="006F0348">
      <w:pPr>
        <w:rPr>
          <w:lang w:eastAsia="ja-JP"/>
        </w:rPr>
      </w:pPr>
      <w:r w:rsidRPr="00202105">
        <w:t>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eDRX provided by the network with the new 5G-GUTI until the old 5G-GUTI can be considered as invalid by the network (see subclauses 5.4.4.4 and 5.5.1.3.4).</w:t>
      </w:r>
    </w:p>
    <w:p w14:paraId="7E0464D9" w14:textId="77777777" w:rsidR="006F0348" w:rsidRPr="00202105" w:rsidRDefault="006F0348" w:rsidP="006F0348">
      <w:r w:rsidRPr="00202105">
        <w:t>[TS 38.304, clause 7.4]</w:t>
      </w:r>
    </w:p>
    <w:p w14:paraId="099DC9AD" w14:textId="77777777" w:rsidR="006F0348" w:rsidRPr="00202105" w:rsidRDefault="006F0348" w:rsidP="006F0348">
      <w:r w:rsidRPr="00202105">
        <w:t xml:space="preserve">The UE may be configured by upper layers and/or RRC with an extended DRX (eDRX) cycle </w:t>
      </w:r>
      <w:bookmarkStart w:id="99" w:name="_Hlk88149298"/>
      <w:r w:rsidRPr="00202105">
        <w:t>T</w:t>
      </w:r>
      <w:r w:rsidRPr="00202105">
        <w:rPr>
          <w:vertAlign w:val="subscript"/>
        </w:rPr>
        <w:t>eDRX, CN</w:t>
      </w:r>
      <w:r w:rsidRPr="00202105">
        <w:t xml:space="preserve"> and/or T</w:t>
      </w:r>
      <w:r w:rsidRPr="00202105">
        <w:rPr>
          <w:vertAlign w:val="subscript"/>
        </w:rPr>
        <w:t>eDRX, RAN</w:t>
      </w:r>
      <w:bookmarkEnd w:id="99"/>
      <w:r w:rsidRPr="00202105">
        <w:t xml:space="preserve">. The UE operates in eDRX for CN paging in RRC_IDLE or RRC_INACTIVE states if the UE is configured for eDRX by upper layers and </w:t>
      </w:r>
      <w:r w:rsidRPr="00202105">
        <w:rPr>
          <w:i/>
          <w:iCs/>
        </w:rPr>
        <w:t>eDRX-AllowedIdle</w:t>
      </w:r>
      <w:r w:rsidRPr="00202105">
        <w:t xml:space="preserve"> is signalled in SIB1. The UE operates in eDRX for RAN paging in RRC_INACTIVE state if the UE is configured for eDRX by RAN and </w:t>
      </w:r>
      <w:r w:rsidRPr="00202105">
        <w:rPr>
          <w:i/>
          <w:iCs/>
        </w:rPr>
        <w:t>eDRX-Allowed</w:t>
      </w:r>
      <w:r w:rsidRPr="00202105">
        <w:t>I</w:t>
      </w:r>
      <w:r w:rsidRPr="00202105">
        <w:rPr>
          <w:i/>
          <w:iCs/>
        </w:rPr>
        <w:t>nactive</w:t>
      </w:r>
      <w:r w:rsidRPr="00202105">
        <w:t xml:space="preserve"> is signalled in SIB1. If the UE is configured with an extended DRX cycle no longer than 1024 radio frames, it monitors POs as defined in 7.1 with configured eDRX cycle. Otherwise, a UE configured with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054EBA9B" w14:textId="77777777" w:rsidR="006F0348" w:rsidRPr="00202105" w:rsidRDefault="006F0348" w:rsidP="006F0348">
      <w:pPr>
        <w:pStyle w:val="B1"/>
        <w:rPr>
          <w:rFonts w:eastAsia="MS Mincho"/>
        </w:rPr>
      </w:pPr>
      <w:r w:rsidRPr="00202105">
        <w:rPr>
          <w:rFonts w:eastAsia="MS Mincho"/>
        </w:rPr>
        <w:t>The PH for CN is the H-SFN satisfying the following equations:</w:t>
      </w:r>
    </w:p>
    <w:p w14:paraId="38598E19" w14:textId="77777777" w:rsidR="006F0348" w:rsidRPr="00202105" w:rsidRDefault="006F0348" w:rsidP="006F0348">
      <w:pPr>
        <w:pStyle w:val="B2"/>
        <w:rPr>
          <w:rFonts w:eastAsia="MS Mincho"/>
        </w:rPr>
      </w:pPr>
      <w:r w:rsidRPr="00202105">
        <w:rPr>
          <w:rFonts w:eastAsia="MS Mincho"/>
        </w:rPr>
        <w:t>H-SFN mod T</w:t>
      </w:r>
      <w:r w:rsidRPr="00202105">
        <w:rPr>
          <w:rFonts w:eastAsia="MS Mincho"/>
          <w:vertAlign w:val="subscript"/>
        </w:rPr>
        <w:t>eDRX_CN</w:t>
      </w:r>
      <w:r w:rsidRPr="00202105">
        <w:rPr>
          <w:rFonts w:eastAsia="MS Mincho"/>
        </w:rPr>
        <w:t>= (UE_ID_H mod T</w:t>
      </w:r>
      <w:r w:rsidRPr="00202105">
        <w:rPr>
          <w:rFonts w:eastAsia="MS Mincho"/>
          <w:vertAlign w:val="subscript"/>
        </w:rPr>
        <w:t>eDRX_CN</w:t>
      </w:r>
      <w:r w:rsidRPr="00202105">
        <w:rPr>
          <w:rFonts w:eastAsia="MS Mincho"/>
        </w:rPr>
        <w:t>), where</w:t>
      </w:r>
    </w:p>
    <w:p w14:paraId="5EAD1AFD" w14:textId="77777777" w:rsidR="006F0348" w:rsidRPr="00202105" w:rsidRDefault="006F0348" w:rsidP="006F0348">
      <w:pPr>
        <w:pStyle w:val="B2"/>
        <w:rPr>
          <w:rFonts w:eastAsia="MS Mincho"/>
        </w:rPr>
      </w:pPr>
      <w:r w:rsidRPr="00202105">
        <w:rPr>
          <w:rFonts w:eastAsia="MS Mincho"/>
        </w:rPr>
        <w:t>-</w:t>
      </w:r>
      <w:r w:rsidRPr="00202105">
        <w:rPr>
          <w:rFonts w:eastAsia="MS Mincho"/>
        </w:rPr>
        <w:tab/>
        <w:t>UE_ID_H: 13 most significant bits of the Hashed ID.</w:t>
      </w:r>
    </w:p>
    <w:p w14:paraId="31F147CF" w14:textId="77777777" w:rsidR="006F0348" w:rsidRPr="00202105" w:rsidRDefault="006F0348" w:rsidP="006F0348">
      <w:pPr>
        <w:pStyle w:val="B2"/>
      </w:pPr>
      <w:r w:rsidRPr="00202105">
        <w:rPr>
          <w:rFonts w:eastAsia="MS Mincho"/>
        </w:rPr>
        <w:t>-</w:t>
      </w:r>
      <w:r w:rsidRPr="00202105">
        <w:rPr>
          <w:rFonts w:eastAsia="MS Mincho"/>
        </w:rPr>
        <w:tab/>
      </w:r>
      <w:r w:rsidRPr="00202105">
        <w:t>T</w:t>
      </w:r>
      <w:r w:rsidRPr="00202105">
        <w:rPr>
          <w:vertAlign w:val="subscript"/>
        </w:rPr>
        <w:t>eDRX_CN</w:t>
      </w:r>
      <w:r w:rsidRPr="00202105">
        <w:t>: UE-specific eDRX cycle in Hyper-frames, (T</w:t>
      </w:r>
      <w:r w:rsidRPr="00202105">
        <w:rPr>
          <w:vertAlign w:val="subscript"/>
        </w:rPr>
        <w:t xml:space="preserve">eDRX_CN </w:t>
      </w:r>
      <w:r w:rsidRPr="00202105">
        <w:t>= 2, …, 1024 Hyper-frames) configured by upper layers.</w:t>
      </w:r>
    </w:p>
    <w:p w14:paraId="105C9942" w14:textId="77777777" w:rsidR="006F0348" w:rsidRPr="00202105" w:rsidRDefault="006F0348" w:rsidP="006F0348">
      <w:pPr>
        <w:pStyle w:val="B1"/>
        <w:ind w:left="284" w:firstLine="0"/>
      </w:pPr>
      <w:r w:rsidRPr="00202105">
        <w:lastRenderedPageBreak/>
        <w:t>PTW_start denotes the first radio frame of the PH that is part of the PTW and has SFN satisfying the following equation:</w:t>
      </w:r>
    </w:p>
    <w:p w14:paraId="4B703046" w14:textId="77777777" w:rsidR="006F0348" w:rsidRPr="00202105" w:rsidRDefault="006F0348" w:rsidP="006F0348">
      <w:pPr>
        <w:pStyle w:val="B2"/>
      </w:pPr>
      <w:r w:rsidRPr="00202105">
        <w:t>SFN = 128 * i</w:t>
      </w:r>
      <w:r w:rsidRPr="00202105">
        <w:rPr>
          <w:vertAlign w:val="subscript"/>
        </w:rPr>
        <w:t>eDRX_CN</w:t>
      </w:r>
      <w:r w:rsidRPr="00202105">
        <w:t>, where</w:t>
      </w:r>
    </w:p>
    <w:p w14:paraId="29F8C938" w14:textId="77777777" w:rsidR="006F0348" w:rsidRPr="00202105" w:rsidRDefault="006F0348" w:rsidP="006F0348">
      <w:pPr>
        <w:pStyle w:val="B2"/>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484C3060" w14:textId="77777777" w:rsidR="006F0348" w:rsidRPr="00202105" w:rsidRDefault="006F0348" w:rsidP="006F0348">
      <w:pPr>
        <w:pStyle w:val="B1"/>
      </w:pPr>
      <w:r w:rsidRPr="00202105">
        <w:t>PTW_end is the last radio frame of the PTW and has SFN satisfying the following equation:</w:t>
      </w:r>
    </w:p>
    <w:p w14:paraId="2DE8B435" w14:textId="77777777" w:rsidR="006F0348" w:rsidRPr="00202105" w:rsidRDefault="006F0348" w:rsidP="006F0348">
      <w:pPr>
        <w:pStyle w:val="B2"/>
      </w:pPr>
      <w:r w:rsidRPr="00202105">
        <w:t>SFN = (PTW_start + L*100 - 1) mod 1024, where</w:t>
      </w:r>
    </w:p>
    <w:p w14:paraId="53562D38" w14:textId="77777777" w:rsidR="006F0348" w:rsidRPr="00202105" w:rsidRDefault="006F0348" w:rsidP="006F0348">
      <w:pPr>
        <w:pStyle w:val="B2"/>
      </w:pPr>
      <w:r w:rsidRPr="00202105">
        <w:t>-</w:t>
      </w:r>
      <w:r w:rsidRPr="00202105">
        <w:tab/>
        <w:t>L = Paging Time Window (PTW) length (in seconds) configured by upper layers</w:t>
      </w:r>
    </w:p>
    <w:p w14:paraId="2C11A0A0" w14:textId="77777777" w:rsidR="006F0348" w:rsidRPr="00202105" w:rsidRDefault="006F0348" w:rsidP="006F0348">
      <w:pPr>
        <w:pStyle w:val="B1"/>
      </w:pPr>
      <w:r w:rsidRPr="00202105">
        <w:t>Hashed ID is defined as follows:</w:t>
      </w:r>
    </w:p>
    <w:p w14:paraId="3B4BE774" w14:textId="77777777" w:rsidR="006F0348" w:rsidRPr="00202105" w:rsidRDefault="006F0348" w:rsidP="006F0348">
      <w:pPr>
        <w:pStyle w:val="B2"/>
      </w:pPr>
      <w:r w:rsidRPr="00202105">
        <w:t>Hashed_ID is Frame Check Sequence (FCS) for the bits b31, b30…, b0 of 5G-S-TMSI.</w:t>
      </w:r>
    </w:p>
    <w:p w14:paraId="69FB11FF" w14:textId="77777777" w:rsidR="006F0348" w:rsidRPr="00202105" w:rsidRDefault="006F0348" w:rsidP="006F0348">
      <w:pPr>
        <w:pStyle w:val="B2"/>
      </w:pPr>
      <w:r w:rsidRPr="00202105">
        <w:t>5G-S-TMSI = &lt;b47, b46, …, b0&gt; as defined in TS 23.003 [23].</w:t>
      </w:r>
    </w:p>
    <w:p w14:paraId="5FEE6111" w14:textId="77777777" w:rsidR="006F0348" w:rsidRPr="00202105" w:rsidRDefault="006F0348" w:rsidP="006F0348">
      <w:pPr>
        <w:pStyle w:val="B2"/>
      </w:pPr>
      <w:r w:rsidRPr="00202105">
        <w:t>The 32-bit FCS shall be the ones complement of the sum (modulo 2) of Y1 and Y2, where</w:t>
      </w:r>
    </w:p>
    <w:p w14:paraId="570EA590" w14:textId="77777777" w:rsidR="006F0348" w:rsidRPr="00202105" w:rsidRDefault="006F0348" w:rsidP="006F0348">
      <w:pPr>
        <w:pStyle w:val="B3"/>
      </w:pPr>
      <w:r w:rsidRPr="00202105">
        <w:t>-</w:t>
      </w:r>
      <w:r w:rsidRPr="00202105">
        <w:tab/>
        <w:t>Y1 is the remainder of x</w:t>
      </w:r>
      <w:r w:rsidRPr="00202105">
        <w:rPr>
          <w:vertAlign w:val="superscript"/>
        </w:rPr>
        <w:t>k</w:t>
      </w:r>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67F25DBA" w14:textId="77777777" w:rsidR="006F0348" w:rsidRPr="00202105" w:rsidRDefault="006F0348" w:rsidP="006F0348">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58028F4C" w14:textId="77777777" w:rsidR="006F0348" w:rsidRPr="00202105" w:rsidRDefault="006F0348" w:rsidP="006F0348">
      <w:r w:rsidRPr="00202105">
        <w:t>NOTE:</w:t>
      </w:r>
      <w:r w:rsidRPr="00202105">
        <w:tab/>
        <w:t>The Y1 is 0xC704DD7B for any 5G-S-TMSI value. An example of hashed ID calculation is in Annex A.</w:t>
      </w:r>
    </w:p>
    <w:p w14:paraId="75403192" w14:textId="77777777" w:rsidR="006F0348" w:rsidRPr="00202105" w:rsidRDefault="006F0348" w:rsidP="006F0348">
      <w:pPr>
        <w:pStyle w:val="H6"/>
      </w:pPr>
      <w:r w:rsidRPr="00202105">
        <w:t>11.7.1.3</w:t>
      </w:r>
      <w:r w:rsidRPr="00202105">
        <w:tab/>
        <w:t>Test description</w:t>
      </w:r>
    </w:p>
    <w:p w14:paraId="3ABA9B83" w14:textId="77777777" w:rsidR="006F0348" w:rsidRPr="00202105" w:rsidRDefault="006F0348" w:rsidP="006F0348">
      <w:pPr>
        <w:pStyle w:val="H6"/>
      </w:pPr>
      <w:r w:rsidRPr="00202105">
        <w:t>11.7.1.3.1</w:t>
      </w:r>
      <w:r w:rsidRPr="00202105">
        <w:tab/>
        <w:t>Pre-test conditions</w:t>
      </w:r>
    </w:p>
    <w:p w14:paraId="23ECB29B" w14:textId="77777777" w:rsidR="006F0348" w:rsidRPr="00202105" w:rsidRDefault="006F0348" w:rsidP="006F0348">
      <w:pPr>
        <w:pStyle w:val="H6"/>
      </w:pPr>
      <w:r w:rsidRPr="00202105">
        <w:t>System Simulator:</w:t>
      </w:r>
    </w:p>
    <w:p w14:paraId="4A8C98C2" w14:textId="77777777" w:rsidR="006F0348" w:rsidRPr="00202105" w:rsidRDefault="006F0348" w:rsidP="006F0348">
      <w:pPr>
        <w:pStyle w:val="B1"/>
      </w:pPr>
      <w:r w:rsidRPr="00202105">
        <w:t>-</w:t>
      </w:r>
      <w:r w:rsidRPr="00202105">
        <w:tab/>
        <w:t>1 NR Cell connected to 5GC, default parameters.</w:t>
      </w:r>
    </w:p>
    <w:p w14:paraId="0ECD2A03" w14:textId="77777777" w:rsidR="006F0348" w:rsidRPr="00202105" w:rsidRDefault="006F0348" w:rsidP="006F0348">
      <w:pPr>
        <w:pStyle w:val="H6"/>
      </w:pPr>
      <w:r w:rsidRPr="00202105">
        <w:t>UE:</w:t>
      </w:r>
    </w:p>
    <w:p w14:paraId="6FD17F44" w14:textId="3F9CA60A" w:rsidR="006F0348" w:rsidRPr="00202105" w:rsidRDefault="006F0348" w:rsidP="006F0348">
      <w:pPr>
        <w:pStyle w:val="B1"/>
      </w:pPr>
      <w:r w:rsidRPr="00202105">
        <w:t>-</w:t>
      </w:r>
      <w:r w:rsidRPr="00202105">
        <w:tab/>
        <w:t>UE supporting extended DRX.</w:t>
      </w:r>
    </w:p>
    <w:p w14:paraId="530C4D29" w14:textId="77777777" w:rsidR="006F0348" w:rsidRPr="00202105" w:rsidRDefault="006F0348" w:rsidP="006F0348">
      <w:pPr>
        <w:pStyle w:val="H6"/>
      </w:pPr>
      <w:r w:rsidRPr="00202105">
        <w:t>Preamble:</w:t>
      </w:r>
    </w:p>
    <w:p w14:paraId="19F908AC" w14:textId="0162B24A" w:rsidR="006F0348" w:rsidRPr="00202105" w:rsidRDefault="006F0348" w:rsidP="006F0348">
      <w:pPr>
        <w:pStyle w:val="B1"/>
      </w:pPr>
      <w:r w:rsidRPr="00202105">
        <w:t>-</w:t>
      </w:r>
      <w:r w:rsidRPr="00202105">
        <w:tab/>
        <w:t xml:space="preserve">UE is in state </w:t>
      </w:r>
      <w:r w:rsidR="00DC3BF0" w:rsidRPr="00202105">
        <w:t xml:space="preserve">0N-B </w:t>
      </w:r>
      <w:r w:rsidRPr="00202105">
        <w:t xml:space="preserve">according to TS 38.508-1 [4] Table </w:t>
      </w:r>
      <w:r w:rsidR="00DC3BF0" w:rsidRPr="00202105">
        <w:t>4.4A.2-2</w:t>
      </w:r>
      <w:r w:rsidRPr="00202105">
        <w:t>.</w:t>
      </w:r>
    </w:p>
    <w:p w14:paraId="01CE5BBF" w14:textId="77777777" w:rsidR="006F0348" w:rsidRPr="00202105" w:rsidRDefault="006F0348" w:rsidP="006F0348">
      <w:pPr>
        <w:pStyle w:val="H6"/>
        <w:rPr>
          <w:snapToGrid w:val="0"/>
        </w:rPr>
      </w:pPr>
      <w:r w:rsidRPr="00202105">
        <w:lastRenderedPageBreak/>
        <w:t>11.7.1.3.2</w:t>
      </w:r>
      <w:r w:rsidRPr="00202105">
        <w:tab/>
      </w:r>
      <w:r w:rsidRPr="00202105">
        <w:rPr>
          <w:snapToGrid w:val="0"/>
        </w:rPr>
        <w:t>Test procedure sequence</w:t>
      </w:r>
    </w:p>
    <w:p w14:paraId="64A256C5" w14:textId="77777777" w:rsidR="006F0348" w:rsidRPr="00202105" w:rsidRDefault="006F0348" w:rsidP="006F0348">
      <w:pPr>
        <w:pStyle w:val="TH"/>
        <w:rPr>
          <w:rFonts w:eastAsia="MT Extra"/>
        </w:rPr>
      </w:pPr>
      <w:bookmarkStart w:id="100" w:name="_Hlk132296076"/>
      <w:r w:rsidRPr="00202105">
        <w:t>Table 11.7.1.3.2-1: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6F0348" w:rsidRPr="00202105" w14:paraId="2DE65640" w14:textId="77777777">
        <w:trPr>
          <w:jc w:val="center"/>
        </w:trPr>
        <w:tc>
          <w:tcPr>
            <w:tcW w:w="567" w:type="dxa"/>
            <w:tcBorders>
              <w:top w:val="single" w:sz="4" w:space="0" w:color="auto"/>
              <w:left w:val="single" w:sz="4" w:space="0" w:color="auto"/>
              <w:bottom w:val="nil"/>
              <w:right w:val="single" w:sz="4" w:space="0" w:color="auto"/>
            </w:tcBorders>
            <w:hideMark/>
          </w:tcPr>
          <w:p w14:paraId="42E7C01A" w14:textId="77777777" w:rsidR="006F0348" w:rsidRPr="00202105" w:rsidRDefault="006F0348">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4FC16B94" w14:textId="77777777" w:rsidR="006F0348" w:rsidRPr="00202105" w:rsidRDefault="006F0348">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4A48E734" w14:textId="77777777" w:rsidR="006F0348" w:rsidRPr="00202105" w:rsidRDefault="006F034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DA98F2" w14:textId="77777777" w:rsidR="006F0348" w:rsidRPr="00202105" w:rsidRDefault="006F0348">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22A5AB4" w14:textId="77777777" w:rsidR="006F0348" w:rsidRPr="00202105" w:rsidRDefault="006F0348">
            <w:pPr>
              <w:pStyle w:val="TAH"/>
            </w:pPr>
            <w:r w:rsidRPr="00202105">
              <w:t>Verdict</w:t>
            </w:r>
          </w:p>
        </w:tc>
      </w:tr>
      <w:tr w:rsidR="006F0348" w:rsidRPr="00202105" w14:paraId="5354DD1B" w14:textId="77777777">
        <w:trPr>
          <w:jc w:val="center"/>
        </w:trPr>
        <w:tc>
          <w:tcPr>
            <w:tcW w:w="567" w:type="dxa"/>
            <w:tcBorders>
              <w:top w:val="nil"/>
              <w:left w:val="single" w:sz="4" w:space="0" w:color="auto"/>
              <w:bottom w:val="single" w:sz="4" w:space="0" w:color="auto"/>
              <w:right w:val="single" w:sz="4" w:space="0" w:color="auto"/>
            </w:tcBorders>
          </w:tcPr>
          <w:p w14:paraId="7887AB31" w14:textId="77777777" w:rsidR="006F0348" w:rsidRPr="00202105" w:rsidRDefault="006F0348">
            <w:pPr>
              <w:pStyle w:val="TAH"/>
            </w:pPr>
          </w:p>
        </w:tc>
        <w:tc>
          <w:tcPr>
            <w:tcW w:w="3969" w:type="dxa"/>
            <w:tcBorders>
              <w:top w:val="single" w:sz="4" w:space="0" w:color="auto"/>
              <w:left w:val="single" w:sz="4" w:space="0" w:color="auto"/>
              <w:bottom w:val="single" w:sz="4" w:space="0" w:color="auto"/>
              <w:right w:val="single" w:sz="4" w:space="0" w:color="auto"/>
            </w:tcBorders>
          </w:tcPr>
          <w:p w14:paraId="07BF74C2" w14:textId="77777777" w:rsidR="006F0348" w:rsidRPr="00202105" w:rsidRDefault="006F0348">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EEF6FD" w14:textId="77777777" w:rsidR="006F0348" w:rsidRPr="00202105" w:rsidRDefault="006F0348">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88630D0" w14:textId="77777777" w:rsidR="006F0348" w:rsidRPr="00202105" w:rsidRDefault="006F0348">
            <w:pPr>
              <w:pStyle w:val="TAH"/>
            </w:pPr>
            <w:r w:rsidRPr="00202105">
              <w:t>Message</w:t>
            </w:r>
          </w:p>
        </w:tc>
        <w:tc>
          <w:tcPr>
            <w:tcW w:w="567" w:type="dxa"/>
            <w:tcBorders>
              <w:top w:val="nil"/>
              <w:left w:val="single" w:sz="4" w:space="0" w:color="auto"/>
              <w:bottom w:val="single" w:sz="4" w:space="0" w:color="auto"/>
              <w:right w:val="single" w:sz="4" w:space="0" w:color="auto"/>
            </w:tcBorders>
          </w:tcPr>
          <w:p w14:paraId="3F0B5A6D" w14:textId="77777777" w:rsidR="006F0348" w:rsidRPr="00202105" w:rsidRDefault="006F0348">
            <w:pPr>
              <w:pStyle w:val="TAH"/>
            </w:pPr>
          </w:p>
        </w:tc>
        <w:tc>
          <w:tcPr>
            <w:tcW w:w="850" w:type="dxa"/>
            <w:tcBorders>
              <w:top w:val="nil"/>
              <w:left w:val="single" w:sz="4" w:space="0" w:color="auto"/>
              <w:bottom w:val="single" w:sz="4" w:space="0" w:color="auto"/>
              <w:right w:val="single" w:sz="4" w:space="0" w:color="auto"/>
            </w:tcBorders>
          </w:tcPr>
          <w:p w14:paraId="3198F0A6" w14:textId="77777777" w:rsidR="006F0348" w:rsidRPr="00202105" w:rsidRDefault="006F0348">
            <w:pPr>
              <w:pStyle w:val="TAH"/>
            </w:pPr>
          </w:p>
        </w:tc>
      </w:tr>
      <w:tr w:rsidR="00C31D0B" w:rsidRPr="00202105" w14:paraId="1EF47818" w14:textId="77777777">
        <w:trPr>
          <w:jc w:val="center"/>
        </w:trPr>
        <w:tc>
          <w:tcPr>
            <w:tcW w:w="567" w:type="dxa"/>
            <w:tcBorders>
              <w:top w:val="nil"/>
              <w:left w:val="single" w:sz="4" w:space="0" w:color="auto"/>
              <w:bottom w:val="single" w:sz="4" w:space="0" w:color="auto"/>
              <w:right w:val="single" w:sz="4" w:space="0" w:color="auto"/>
            </w:tcBorders>
          </w:tcPr>
          <w:p w14:paraId="35C51819" w14:textId="1B7CB51E" w:rsidR="00C31D0B" w:rsidRPr="00202105" w:rsidRDefault="00C31D0B" w:rsidP="00C31D0B">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653A5471" w14:textId="4982B180" w:rsidR="00C31D0B" w:rsidRPr="00202105" w:rsidRDefault="00C31D0B" w:rsidP="00C31D0B">
            <w:pPr>
              <w:pStyle w:val="TAL"/>
            </w:pPr>
            <w:r w:rsidRPr="00202105">
              <w:t>The UE is switched on.</w:t>
            </w:r>
          </w:p>
        </w:tc>
        <w:tc>
          <w:tcPr>
            <w:tcW w:w="720" w:type="dxa"/>
            <w:tcBorders>
              <w:top w:val="single" w:sz="4" w:space="0" w:color="auto"/>
              <w:left w:val="single" w:sz="4" w:space="0" w:color="auto"/>
              <w:bottom w:val="single" w:sz="4" w:space="0" w:color="auto"/>
              <w:right w:val="single" w:sz="4" w:space="0" w:color="auto"/>
            </w:tcBorders>
          </w:tcPr>
          <w:p w14:paraId="09C65955" w14:textId="7C8CA160"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95DC309" w14:textId="3EF1088D"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D0FE9BD" w14:textId="5635A0F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2686DDB7" w14:textId="1D8A5DEB" w:rsidR="00C31D0B" w:rsidRPr="00202105" w:rsidRDefault="00C31D0B" w:rsidP="00C31D0B">
            <w:pPr>
              <w:pStyle w:val="TAC"/>
            </w:pPr>
            <w:r w:rsidRPr="00202105">
              <w:t>-</w:t>
            </w:r>
          </w:p>
        </w:tc>
      </w:tr>
      <w:tr w:rsidR="00C31D0B" w:rsidRPr="00202105" w14:paraId="0E5D44CC" w14:textId="77777777">
        <w:trPr>
          <w:jc w:val="center"/>
        </w:trPr>
        <w:tc>
          <w:tcPr>
            <w:tcW w:w="567" w:type="dxa"/>
            <w:tcBorders>
              <w:top w:val="nil"/>
              <w:left w:val="single" w:sz="4" w:space="0" w:color="auto"/>
              <w:bottom w:val="single" w:sz="4" w:space="0" w:color="auto"/>
              <w:right w:val="single" w:sz="4" w:space="0" w:color="auto"/>
            </w:tcBorders>
          </w:tcPr>
          <w:p w14:paraId="27F6D8E9" w14:textId="125A3835" w:rsidR="00C31D0B" w:rsidRPr="00202105" w:rsidRDefault="00C31D0B" w:rsidP="00C31D0B">
            <w:pPr>
              <w:pStyle w:val="TAC"/>
            </w:pPr>
            <w:r w:rsidRPr="00202105">
              <w:t>2</w:t>
            </w:r>
            <w:r w:rsidRPr="00202105">
              <w:rPr>
                <w:lang w:eastAsia="zh-CN"/>
              </w:rPr>
              <w:t>-</w:t>
            </w:r>
            <w:r w:rsidRPr="00202105">
              <w:t>3</w:t>
            </w:r>
          </w:p>
        </w:tc>
        <w:tc>
          <w:tcPr>
            <w:tcW w:w="3969" w:type="dxa"/>
            <w:tcBorders>
              <w:top w:val="single" w:sz="4" w:space="0" w:color="auto"/>
              <w:left w:val="single" w:sz="4" w:space="0" w:color="auto"/>
              <w:bottom w:val="single" w:sz="4" w:space="0" w:color="auto"/>
              <w:right w:val="single" w:sz="4" w:space="0" w:color="auto"/>
            </w:tcBorders>
          </w:tcPr>
          <w:p w14:paraId="43EC2076" w14:textId="57FB8B32" w:rsidR="00C31D0B" w:rsidRPr="00202105" w:rsidRDefault="00C31D0B" w:rsidP="00C31D0B">
            <w:pPr>
              <w:pStyle w:val="TAL"/>
            </w:pPr>
            <w:r w:rsidRPr="00202105">
              <w:t>Steps 2-3 of the generic procedure for NR RRC_IDLE as specified in TS 38.508-1 [4] Table 4.5.2.2-2 are performed.</w:t>
            </w:r>
          </w:p>
        </w:tc>
        <w:tc>
          <w:tcPr>
            <w:tcW w:w="720" w:type="dxa"/>
            <w:tcBorders>
              <w:top w:val="single" w:sz="4" w:space="0" w:color="auto"/>
              <w:left w:val="single" w:sz="4" w:space="0" w:color="auto"/>
              <w:bottom w:val="single" w:sz="4" w:space="0" w:color="auto"/>
              <w:right w:val="single" w:sz="4" w:space="0" w:color="auto"/>
            </w:tcBorders>
          </w:tcPr>
          <w:p w14:paraId="54A62316" w14:textId="76C825B6"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49CE321" w14:textId="14247B82"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11C21E31" w14:textId="4228882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F0CEFED" w14:textId="1F5902C6" w:rsidR="00C31D0B" w:rsidRPr="00202105" w:rsidRDefault="00C31D0B" w:rsidP="00C31D0B">
            <w:pPr>
              <w:pStyle w:val="TAC"/>
            </w:pPr>
            <w:r w:rsidRPr="00202105">
              <w:t>-</w:t>
            </w:r>
          </w:p>
        </w:tc>
      </w:tr>
      <w:tr w:rsidR="00C31D0B" w:rsidRPr="00202105" w14:paraId="2B2C1D58" w14:textId="77777777">
        <w:trPr>
          <w:jc w:val="center"/>
        </w:trPr>
        <w:tc>
          <w:tcPr>
            <w:tcW w:w="567" w:type="dxa"/>
            <w:tcBorders>
              <w:top w:val="nil"/>
              <w:left w:val="single" w:sz="4" w:space="0" w:color="auto"/>
              <w:bottom w:val="single" w:sz="4" w:space="0" w:color="auto"/>
              <w:right w:val="single" w:sz="4" w:space="0" w:color="auto"/>
            </w:tcBorders>
          </w:tcPr>
          <w:p w14:paraId="43CFCE2D" w14:textId="2D2AA4AC" w:rsidR="00C31D0B" w:rsidRPr="00202105" w:rsidRDefault="00C31D0B" w:rsidP="00C31D0B">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6256BDE" w14:textId="160B700A" w:rsidR="00C31D0B" w:rsidRPr="00202105" w:rsidRDefault="00C31D0B" w:rsidP="00C31D0B">
            <w:pPr>
              <w:pStyle w:val="TAL"/>
            </w:pPr>
            <w:r w:rsidRPr="00202105">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34A7DD1F" w14:textId="5F590E18"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7400F14D" w14:textId="77777777" w:rsidR="00C31D0B" w:rsidRPr="00202105" w:rsidRDefault="00C31D0B" w:rsidP="00C31D0B">
            <w:pPr>
              <w:pStyle w:val="TAL"/>
            </w:pPr>
            <w:r w:rsidRPr="00202105">
              <w:t xml:space="preserve">NR RRC: </w:t>
            </w:r>
            <w:r w:rsidRPr="00202105">
              <w:rPr>
                <w:i/>
                <w:iCs/>
              </w:rPr>
              <w:t>RRCSetupComplete</w:t>
            </w:r>
          </w:p>
          <w:p w14:paraId="26DAADF4" w14:textId="63361261" w:rsidR="00C31D0B" w:rsidRPr="00202105" w:rsidRDefault="00C31D0B" w:rsidP="00C31D0B">
            <w:pPr>
              <w:pStyle w:val="TAL"/>
            </w:pPr>
            <w:r w:rsidRPr="00202105">
              <w:t>5GMM: REGISTRATION REQUEST</w:t>
            </w:r>
          </w:p>
        </w:tc>
        <w:tc>
          <w:tcPr>
            <w:tcW w:w="567" w:type="dxa"/>
            <w:tcBorders>
              <w:top w:val="nil"/>
              <w:left w:val="single" w:sz="4" w:space="0" w:color="auto"/>
              <w:bottom w:val="single" w:sz="4" w:space="0" w:color="auto"/>
              <w:right w:val="single" w:sz="4" w:space="0" w:color="auto"/>
            </w:tcBorders>
          </w:tcPr>
          <w:p w14:paraId="2E502C41" w14:textId="44645F1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4BE7F72" w14:textId="7206CE05" w:rsidR="00C31D0B" w:rsidRPr="00202105" w:rsidRDefault="00C31D0B" w:rsidP="00C31D0B">
            <w:pPr>
              <w:pStyle w:val="TAC"/>
            </w:pPr>
            <w:r w:rsidRPr="00202105">
              <w:t>-</w:t>
            </w:r>
          </w:p>
        </w:tc>
      </w:tr>
      <w:tr w:rsidR="00C31D0B" w:rsidRPr="00202105" w14:paraId="4319094B" w14:textId="77777777">
        <w:trPr>
          <w:jc w:val="center"/>
        </w:trPr>
        <w:tc>
          <w:tcPr>
            <w:tcW w:w="567" w:type="dxa"/>
            <w:tcBorders>
              <w:top w:val="nil"/>
              <w:left w:val="single" w:sz="4" w:space="0" w:color="auto"/>
              <w:bottom w:val="single" w:sz="4" w:space="0" w:color="auto"/>
              <w:right w:val="single" w:sz="4" w:space="0" w:color="auto"/>
            </w:tcBorders>
          </w:tcPr>
          <w:p w14:paraId="20B1A07A" w14:textId="3CB7CAE6" w:rsidR="00C31D0B" w:rsidRPr="00202105" w:rsidRDefault="00C31D0B" w:rsidP="00C31D0B">
            <w:pPr>
              <w:pStyle w:val="TAC"/>
            </w:pPr>
            <w:r w:rsidRPr="00202105">
              <w:t>5</w:t>
            </w:r>
            <w:r w:rsidRPr="00202105">
              <w:rPr>
                <w:lang w:eastAsia="zh-CN"/>
              </w:rPr>
              <w:t>-</w:t>
            </w:r>
            <w:r w:rsidRPr="00202105">
              <w:t>13</w:t>
            </w:r>
          </w:p>
        </w:tc>
        <w:tc>
          <w:tcPr>
            <w:tcW w:w="3969" w:type="dxa"/>
            <w:tcBorders>
              <w:top w:val="single" w:sz="4" w:space="0" w:color="auto"/>
              <w:left w:val="single" w:sz="4" w:space="0" w:color="auto"/>
              <w:bottom w:val="single" w:sz="4" w:space="0" w:color="auto"/>
              <w:right w:val="single" w:sz="4" w:space="0" w:color="auto"/>
            </w:tcBorders>
          </w:tcPr>
          <w:p w14:paraId="59662443" w14:textId="288CFC86" w:rsidR="00C31D0B" w:rsidRPr="00202105" w:rsidRDefault="00C31D0B" w:rsidP="00C31D0B">
            <w:pPr>
              <w:pStyle w:val="TAL"/>
            </w:pPr>
            <w:r w:rsidRPr="00202105">
              <w:t>Steps 5-13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3E8A042B" w14:textId="1A5EF37B"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4FCEB9B1" w14:textId="3130E6BF"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48B68D7F" w14:textId="728BC20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1E5F24F2" w14:textId="77287FE5" w:rsidR="00C31D0B" w:rsidRPr="00202105" w:rsidRDefault="00C31D0B" w:rsidP="00C31D0B">
            <w:pPr>
              <w:pStyle w:val="TAC"/>
            </w:pPr>
            <w:r w:rsidRPr="00202105">
              <w:t>-</w:t>
            </w:r>
          </w:p>
        </w:tc>
      </w:tr>
      <w:tr w:rsidR="00C31D0B" w:rsidRPr="00202105" w14:paraId="60711FF0" w14:textId="77777777">
        <w:trPr>
          <w:jc w:val="center"/>
        </w:trPr>
        <w:tc>
          <w:tcPr>
            <w:tcW w:w="567" w:type="dxa"/>
            <w:tcBorders>
              <w:top w:val="nil"/>
              <w:left w:val="single" w:sz="4" w:space="0" w:color="auto"/>
              <w:bottom w:val="single" w:sz="4" w:space="0" w:color="auto"/>
              <w:right w:val="single" w:sz="4" w:space="0" w:color="auto"/>
            </w:tcBorders>
          </w:tcPr>
          <w:p w14:paraId="34A7C13C" w14:textId="070A32ED" w:rsidR="00C31D0B" w:rsidRPr="00202105" w:rsidRDefault="00C31D0B" w:rsidP="00C31D0B">
            <w:pPr>
              <w:pStyle w:val="TAC"/>
            </w:pPr>
            <w:r w:rsidRPr="00202105">
              <w:t>14</w:t>
            </w:r>
          </w:p>
        </w:tc>
        <w:tc>
          <w:tcPr>
            <w:tcW w:w="3969" w:type="dxa"/>
            <w:tcBorders>
              <w:top w:val="single" w:sz="4" w:space="0" w:color="auto"/>
              <w:left w:val="single" w:sz="4" w:space="0" w:color="auto"/>
              <w:bottom w:val="single" w:sz="4" w:space="0" w:color="auto"/>
              <w:right w:val="single" w:sz="4" w:space="0" w:color="auto"/>
            </w:tcBorders>
          </w:tcPr>
          <w:p w14:paraId="22ACF9DD" w14:textId="37261556" w:rsidR="00C31D0B" w:rsidRPr="00202105" w:rsidRDefault="00C31D0B" w:rsidP="00C31D0B">
            <w:pPr>
              <w:pStyle w:val="TAL"/>
            </w:pPr>
            <w:r w:rsidRPr="00202105">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0FA61E2" w14:textId="5886585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4F1FFA3"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rPr>
              <w:t>DLInformationTransfer</w:t>
            </w:r>
          </w:p>
          <w:p w14:paraId="008A09B3" w14:textId="22E8BCB9" w:rsidR="00C31D0B" w:rsidRPr="00202105" w:rsidRDefault="00C31D0B" w:rsidP="00C31D0B">
            <w:pPr>
              <w:pStyle w:val="TAL"/>
            </w:pPr>
            <w:r w:rsidRPr="00202105">
              <w:t>5GMM: REGISTRATION ACCEPT</w:t>
            </w:r>
          </w:p>
        </w:tc>
        <w:tc>
          <w:tcPr>
            <w:tcW w:w="567" w:type="dxa"/>
            <w:tcBorders>
              <w:top w:val="nil"/>
              <w:left w:val="single" w:sz="4" w:space="0" w:color="auto"/>
              <w:bottom w:val="single" w:sz="4" w:space="0" w:color="auto"/>
              <w:right w:val="single" w:sz="4" w:space="0" w:color="auto"/>
            </w:tcBorders>
          </w:tcPr>
          <w:p w14:paraId="4AA2CF66" w14:textId="7D8A680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62FB5ECF" w14:textId="454A0BF6" w:rsidR="00C31D0B" w:rsidRPr="00202105" w:rsidRDefault="00C31D0B" w:rsidP="00C31D0B">
            <w:pPr>
              <w:pStyle w:val="TAC"/>
            </w:pPr>
            <w:r w:rsidRPr="00202105">
              <w:t>-</w:t>
            </w:r>
          </w:p>
        </w:tc>
      </w:tr>
      <w:tr w:rsidR="00C31D0B" w:rsidRPr="00202105" w14:paraId="08F6D7DC" w14:textId="77777777">
        <w:trPr>
          <w:jc w:val="center"/>
        </w:trPr>
        <w:tc>
          <w:tcPr>
            <w:tcW w:w="567" w:type="dxa"/>
            <w:tcBorders>
              <w:top w:val="nil"/>
              <w:left w:val="single" w:sz="4" w:space="0" w:color="auto"/>
              <w:bottom w:val="single" w:sz="4" w:space="0" w:color="auto"/>
              <w:right w:val="single" w:sz="4" w:space="0" w:color="auto"/>
            </w:tcBorders>
          </w:tcPr>
          <w:p w14:paraId="419CD29F" w14:textId="7CC0770A" w:rsidR="00C31D0B" w:rsidRPr="00202105" w:rsidRDefault="00C31D0B" w:rsidP="00C31D0B">
            <w:pPr>
              <w:pStyle w:val="TAC"/>
            </w:pPr>
            <w:r w:rsidRPr="00202105">
              <w:t>15</w:t>
            </w:r>
          </w:p>
        </w:tc>
        <w:tc>
          <w:tcPr>
            <w:tcW w:w="3969" w:type="dxa"/>
            <w:tcBorders>
              <w:top w:val="single" w:sz="4" w:space="0" w:color="auto"/>
              <w:left w:val="single" w:sz="4" w:space="0" w:color="auto"/>
              <w:bottom w:val="single" w:sz="4" w:space="0" w:color="auto"/>
              <w:right w:val="single" w:sz="4" w:space="0" w:color="auto"/>
            </w:tcBorders>
          </w:tcPr>
          <w:p w14:paraId="3848FEA5" w14:textId="223F900F" w:rsidR="00C31D0B" w:rsidRPr="00202105" w:rsidRDefault="00C31D0B" w:rsidP="00C31D0B">
            <w:pPr>
              <w:pStyle w:val="TAL"/>
            </w:pPr>
            <w:r w:rsidRPr="00202105">
              <w:t xml:space="preserve">Check: Does the UE transmit a REGISTRATION COMPLETE message? </w:t>
            </w:r>
          </w:p>
        </w:tc>
        <w:tc>
          <w:tcPr>
            <w:tcW w:w="720" w:type="dxa"/>
            <w:tcBorders>
              <w:top w:val="single" w:sz="4" w:space="0" w:color="auto"/>
              <w:left w:val="single" w:sz="4" w:space="0" w:color="auto"/>
              <w:bottom w:val="single" w:sz="4" w:space="0" w:color="auto"/>
              <w:right w:val="single" w:sz="4" w:space="0" w:color="auto"/>
            </w:tcBorders>
          </w:tcPr>
          <w:p w14:paraId="635DD475" w14:textId="6BF58AE9"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564DBF7"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rPr>
              <w:t>ULInformationTransfer</w:t>
            </w:r>
          </w:p>
          <w:p w14:paraId="21AC8883" w14:textId="59575B1C" w:rsidR="00C31D0B" w:rsidRPr="00202105" w:rsidRDefault="00C31D0B" w:rsidP="00C31D0B">
            <w:pPr>
              <w:pStyle w:val="TAL"/>
            </w:pPr>
            <w:r w:rsidRPr="00202105">
              <w:t>5GMM: REGISTRATION COMPLETE</w:t>
            </w:r>
          </w:p>
        </w:tc>
        <w:tc>
          <w:tcPr>
            <w:tcW w:w="567" w:type="dxa"/>
            <w:tcBorders>
              <w:top w:val="nil"/>
              <w:left w:val="single" w:sz="4" w:space="0" w:color="auto"/>
              <w:bottom w:val="single" w:sz="4" w:space="0" w:color="auto"/>
              <w:right w:val="single" w:sz="4" w:space="0" w:color="auto"/>
            </w:tcBorders>
          </w:tcPr>
          <w:p w14:paraId="72FDD4AA" w14:textId="037834FC" w:rsidR="00C31D0B" w:rsidRPr="00202105" w:rsidRDefault="00C31D0B" w:rsidP="00C31D0B">
            <w:pPr>
              <w:pStyle w:val="TAC"/>
            </w:pPr>
            <w:r w:rsidRPr="00202105">
              <w:t>1</w:t>
            </w:r>
          </w:p>
        </w:tc>
        <w:tc>
          <w:tcPr>
            <w:tcW w:w="850" w:type="dxa"/>
            <w:tcBorders>
              <w:top w:val="nil"/>
              <w:left w:val="single" w:sz="4" w:space="0" w:color="auto"/>
              <w:bottom w:val="single" w:sz="4" w:space="0" w:color="auto"/>
              <w:right w:val="single" w:sz="4" w:space="0" w:color="auto"/>
            </w:tcBorders>
          </w:tcPr>
          <w:p w14:paraId="0ED47E1D" w14:textId="403EAAEB" w:rsidR="00C31D0B" w:rsidRPr="00202105" w:rsidRDefault="00C31D0B" w:rsidP="00C31D0B">
            <w:pPr>
              <w:pStyle w:val="TAC"/>
            </w:pPr>
            <w:r w:rsidRPr="00202105">
              <w:t>P</w:t>
            </w:r>
          </w:p>
        </w:tc>
      </w:tr>
      <w:tr w:rsidR="00C31D0B" w:rsidRPr="00202105" w14:paraId="71B8E463" w14:textId="77777777">
        <w:trPr>
          <w:jc w:val="center"/>
        </w:trPr>
        <w:tc>
          <w:tcPr>
            <w:tcW w:w="567" w:type="dxa"/>
            <w:tcBorders>
              <w:top w:val="nil"/>
              <w:left w:val="single" w:sz="4" w:space="0" w:color="auto"/>
              <w:bottom w:val="single" w:sz="4" w:space="0" w:color="auto"/>
              <w:right w:val="single" w:sz="4" w:space="0" w:color="auto"/>
            </w:tcBorders>
          </w:tcPr>
          <w:p w14:paraId="7D7A628B" w14:textId="7A90A419" w:rsidR="00C31D0B" w:rsidRPr="00202105" w:rsidRDefault="00C31D0B" w:rsidP="00C31D0B">
            <w:pPr>
              <w:pStyle w:val="TAC"/>
            </w:pPr>
            <w:r w:rsidRPr="00202105">
              <w:t>16</w:t>
            </w:r>
            <w:r w:rsidRPr="00202105">
              <w:rPr>
                <w:lang w:eastAsia="zh-CN"/>
              </w:rPr>
              <w:t>-</w:t>
            </w:r>
            <w:r w:rsidRPr="00202105">
              <w:t>17</w:t>
            </w:r>
          </w:p>
        </w:tc>
        <w:tc>
          <w:tcPr>
            <w:tcW w:w="3969" w:type="dxa"/>
            <w:tcBorders>
              <w:top w:val="single" w:sz="4" w:space="0" w:color="auto"/>
              <w:left w:val="single" w:sz="4" w:space="0" w:color="auto"/>
              <w:bottom w:val="single" w:sz="4" w:space="0" w:color="auto"/>
              <w:right w:val="single" w:sz="4" w:space="0" w:color="auto"/>
            </w:tcBorders>
          </w:tcPr>
          <w:p w14:paraId="5B236794" w14:textId="278A5E84" w:rsidR="00C31D0B" w:rsidRPr="00202105" w:rsidRDefault="00C31D0B" w:rsidP="00C31D0B">
            <w:pPr>
              <w:pStyle w:val="TAL"/>
            </w:pPr>
            <w:r w:rsidRPr="00202105">
              <w:t>Steps 19a1-20a1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784986FB" w14:textId="21D6155A"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7CC52CE" w14:textId="24817D4B"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49179FC" w14:textId="09BED9B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4C018785" w14:textId="7A22F007" w:rsidR="00C31D0B" w:rsidRPr="00202105" w:rsidRDefault="00C31D0B" w:rsidP="00C31D0B">
            <w:pPr>
              <w:pStyle w:val="TAC"/>
            </w:pPr>
            <w:r w:rsidRPr="00202105">
              <w:t>-</w:t>
            </w:r>
          </w:p>
        </w:tc>
      </w:tr>
      <w:tr w:rsidR="00C31D0B" w:rsidRPr="00202105" w14:paraId="68EE6C64"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9B3359D" w14:textId="3BB024B3" w:rsidR="00C31D0B" w:rsidRPr="00202105" w:rsidRDefault="00C31D0B" w:rsidP="00C31D0B">
            <w:pPr>
              <w:pStyle w:val="TAC"/>
            </w:pPr>
            <w:r w:rsidRPr="00202105">
              <w:t>18</w:t>
            </w:r>
          </w:p>
        </w:tc>
        <w:tc>
          <w:tcPr>
            <w:tcW w:w="3969" w:type="dxa"/>
            <w:tcBorders>
              <w:top w:val="single" w:sz="4" w:space="0" w:color="auto"/>
              <w:left w:val="single" w:sz="4" w:space="0" w:color="auto"/>
              <w:bottom w:val="single" w:sz="4" w:space="0" w:color="auto"/>
              <w:right w:val="single" w:sz="4" w:space="0" w:color="auto"/>
            </w:tcBorders>
          </w:tcPr>
          <w:p w14:paraId="6B1CBBF2" w14:textId="431ADA9F" w:rsidR="00C31D0B" w:rsidRPr="00202105" w:rsidRDefault="00C31D0B" w:rsidP="00C31D0B">
            <w:pPr>
              <w:pStyle w:val="TAL"/>
            </w:pPr>
            <w:r w:rsidRPr="00202105">
              <w:t xml:space="preserve">The SS transmits a </w:t>
            </w:r>
            <w:r w:rsidRPr="00202105">
              <w:rPr>
                <w:i/>
                <w:iCs/>
              </w:rPr>
              <w:t>Paging</w:t>
            </w:r>
            <w:r w:rsidRPr="00202105">
              <w:t xml:space="preserve"> message within a valid paging occasion within the PTW of the next upcoming UE’s PH as per Idle eDRX.</w:t>
            </w:r>
          </w:p>
        </w:tc>
        <w:tc>
          <w:tcPr>
            <w:tcW w:w="720" w:type="dxa"/>
            <w:tcBorders>
              <w:top w:val="single" w:sz="4" w:space="0" w:color="auto"/>
              <w:left w:val="single" w:sz="4" w:space="0" w:color="auto"/>
              <w:bottom w:val="single" w:sz="4" w:space="0" w:color="auto"/>
              <w:right w:val="single" w:sz="4" w:space="0" w:color="auto"/>
            </w:tcBorders>
          </w:tcPr>
          <w:p w14:paraId="4863331E" w14:textId="103A9EFE"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0ACD7A6" w14:textId="6F85966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21D9B54D" w14:textId="3D6A280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0D1514" w14:textId="7F6FBC02" w:rsidR="00C31D0B" w:rsidRPr="00202105" w:rsidRDefault="00C31D0B" w:rsidP="00C31D0B">
            <w:pPr>
              <w:pStyle w:val="TAC"/>
            </w:pPr>
            <w:r w:rsidRPr="00202105">
              <w:t>-</w:t>
            </w:r>
          </w:p>
        </w:tc>
      </w:tr>
      <w:tr w:rsidR="00C31D0B" w:rsidRPr="00202105" w14:paraId="4579E9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DC12726" w14:textId="425E80A6" w:rsidR="00C31D0B" w:rsidRPr="00202105" w:rsidRDefault="00C31D0B" w:rsidP="00C31D0B">
            <w:pPr>
              <w:pStyle w:val="TAC"/>
            </w:pPr>
            <w:r w:rsidRPr="00202105">
              <w:t>19</w:t>
            </w:r>
          </w:p>
        </w:tc>
        <w:tc>
          <w:tcPr>
            <w:tcW w:w="3969" w:type="dxa"/>
            <w:tcBorders>
              <w:top w:val="single" w:sz="4" w:space="0" w:color="auto"/>
              <w:left w:val="single" w:sz="4" w:space="0" w:color="auto"/>
              <w:bottom w:val="single" w:sz="4" w:space="0" w:color="auto"/>
              <w:right w:val="single" w:sz="4" w:space="0" w:color="auto"/>
            </w:tcBorders>
          </w:tcPr>
          <w:p w14:paraId="1607A916" w14:textId="359D9932"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3EEE6106" w14:textId="0F97D80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A0CE737" w14:textId="7346B9AB"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3C0F001F" w14:textId="71A1FE0E" w:rsidR="00C31D0B" w:rsidRPr="00202105" w:rsidRDefault="00C31D0B" w:rsidP="00C31D0B">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684889E" w14:textId="7E73BD79" w:rsidR="00C31D0B" w:rsidRPr="00202105" w:rsidRDefault="00C31D0B" w:rsidP="00C31D0B">
            <w:pPr>
              <w:pStyle w:val="TAC"/>
            </w:pPr>
            <w:r w:rsidRPr="00202105">
              <w:t>P</w:t>
            </w:r>
          </w:p>
        </w:tc>
      </w:tr>
      <w:tr w:rsidR="00C31D0B" w:rsidRPr="00202105" w14:paraId="655D7B7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1071266" w14:textId="3E7A29E3" w:rsidR="00C31D0B" w:rsidRPr="00202105" w:rsidRDefault="00C31D0B" w:rsidP="00C31D0B">
            <w:pPr>
              <w:pStyle w:val="TAC"/>
            </w:pPr>
            <w:r w:rsidRPr="00202105">
              <w:t>20</w:t>
            </w:r>
          </w:p>
        </w:tc>
        <w:tc>
          <w:tcPr>
            <w:tcW w:w="3969" w:type="dxa"/>
            <w:tcBorders>
              <w:top w:val="single" w:sz="4" w:space="0" w:color="auto"/>
              <w:left w:val="single" w:sz="4" w:space="0" w:color="auto"/>
              <w:bottom w:val="single" w:sz="4" w:space="0" w:color="auto"/>
              <w:right w:val="single" w:sz="4" w:space="0" w:color="auto"/>
            </w:tcBorders>
          </w:tcPr>
          <w:p w14:paraId="3759D0DC" w14:textId="52D0F5E6" w:rsidR="00C31D0B" w:rsidRPr="00202105" w:rsidRDefault="00C31D0B" w:rsidP="00C31D0B">
            <w:pPr>
              <w:pStyle w:val="TAL"/>
            </w:pPr>
            <w:r w:rsidRPr="00202105">
              <w:t xml:space="preserve">The SS transmits an </w:t>
            </w:r>
            <w:r w:rsidRPr="00202105">
              <w:rPr>
                <w:i/>
                <w:iCs/>
              </w:rPr>
              <w:t>RRCSetup</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0BAE60DE" w14:textId="197A04E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BC6C910" w14:textId="00D4778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541C4F4A" w14:textId="1CC2C4F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D1AB9F9" w14:textId="67A928D4" w:rsidR="00C31D0B" w:rsidRPr="00202105" w:rsidRDefault="00C31D0B" w:rsidP="00C31D0B">
            <w:pPr>
              <w:pStyle w:val="TAC"/>
            </w:pPr>
            <w:r w:rsidRPr="00202105">
              <w:t>-</w:t>
            </w:r>
          </w:p>
        </w:tc>
      </w:tr>
      <w:tr w:rsidR="00C31D0B" w:rsidRPr="00202105" w14:paraId="1409573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E5687A7" w14:textId="6FA5B6A3" w:rsidR="00C31D0B" w:rsidRPr="00202105" w:rsidRDefault="00C31D0B" w:rsidP="00C31D0B">
            <w:pPr>
              <w:pStyle w:val="TAC"/>
            </w:pPr>
            <w:r w:rsidRPr="00202105">
              <w:t>21</w:t>
            </w:r>
          </w:p>
        </w:tc>
        <w:tc>
          <w:tcPr>
            <w:tcW w:w="3969" w:type="dxa"/>
            <w:tcBorders>
              <w:top w:val="single" w:sz="4" w:space="0" w:color="auto"/>
              <w:left w:val="single" w:sz="4" w:space="0" w:color="auto"/>
              <w:bottom w:val="single" w:sz="4" w:space="0" w:color="auto"/>
              <w:right w:val="single" w:sz="4" w:space="0" w:color="auto"/>
            </w:tcBorders>
          </w:tcPr>
          <w:p w14:paraId="689F026F" w14:textId="395A63C8"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372D4453" w14:textId="73DAAAF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FBDF019"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EA34330" w14:textId="54B0B391" w:rsidR="00C31D0B" w:rsidRPr="00202105" w:rsidRDefault="00C31D0B" w:rsidP="00C31D0B">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485550BE" w14:textId="18A8A75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076DBB" w14:textId="37EF8735" w:rsidR="00C31D0B" w:rsidRPr="00202105" w:rsidRDefault="00C31D0B" w:rsidP="00C31D0B">
            <w:pPr>
              <w:pStyle w:val="TAC"/>
            </w:pPr>
            <w:r w:rsidRPr="00202105">
              <w:t>-</w:t>
            </w:r>
          </w:p>
        </w:tc>
      </w:tr>
      <w:tr w:rsidR="00C31D0B" w:rsidRPr="00202105" w14:paraId="288D921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5634F8A" w14:textId="435C8EDD" w:rsidR="00C31D0B" w:rsidRPr="00202105" w:rsidRDefault="00C31D0B" w:rsidP="00C31D0B">
            <w:pPr>
              <w:pStyle w:val="TAC"/>
            </w:pPr>
            <w:r w:rsidRPr="00202105">
              <w:t>22-25</w:t>
            </w:r>
          </w:p>
        </w:tc>
        <w:tc>
          <w:tcPr>
            <w:tcW w:w="3969" w:type="dxa"/>
            <w:tcBorders>
              <w:top w:val="single" w:sz="4" w:space="0" w:color="auto"/>
              <w:left w:val="single" w:sz="4" w:space="0" w:color="auto"/>
              <w:bottom w:val="single" w:sz="4" w:space="0" w:color="auto"/>
              <w:right w:val="single" w:sz="4" w:space="0" w:color="auto"/>
            </w:tcBorders>
          </w:tcPr>
          <w:p w14:paraId="0DEF3F52" w14:textId="00D87B47"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E5CECA1" w14:textId="29606C78"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DEEAD09" w14:textId="458CDD08" w:rsidR="00C31D0B" w:rsidRPr="00202105" w:rsidRDefault="00C31D0B" w:rsidP="00C31D0B">
            <w:pPr>
              <w:pStyle w:val="TAL"/>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0871163A" w14:textId="03300DA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6E6E62" w14:textId="51E3C73A" w:rsidR="00C31D0B" w:rsidRPr="00202105" w:rsidRDefault="00C31D0B" w:rsidP="00C31D0B">
            <w:pPr>
              <w:pStyle w:val="TAC"/>
            </w:pPr>
            <w:r w:rsidRPr="00202105">
              <w:t>-</w:t>
            </w:r>
          </w:p>
        </w:tc>
      </w:tr>
      <w:tr w:rsidR="00C31D0B" w:rsidRPr="00202105" w14:paraId="48C6296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233C627" w14:textId="50E193AB" w:rsidR="00C31D0B" w:rsidRPr="00202105" w:rsidRDefault="00C31D0B" w:rsidP="00C31D0B">
            <w:pPr>
              <w:pStyle w:val="TAC"/>
            </w:pPr>
            <w:r w:rsidRPr="00202105">
              <w:rPr>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1745893B" w14:textId="13E4F5F3" w:rsidR="00C31D0B" w:rsidRPr="00202105" w:rsidRDefault="00C31D0B" w:rsidP="00C31D0B">
            <w:pPr>
              <w:pStyle w:val="TAL"/>
            </w:pPr>
            <w:r w:rsidRPr="00202105">
              <w:t>Switch off UE in RRC CONNECTED as described in TS 38.508-1 [4] subclause 4.9.6.3</w:t>
            </w:r>
          </w:p>
        </w:tc>
        <w:tc>
          <w:tcPr>
            <w:tcW w:w="720" w:type="dxa"/>
            <w:tcBorders>
              <w:top w:val="single" w:sz="4" w:space="0" w:color="auto"/>
              <w:left w:val="single" w:sz="4" w:space="0" w:color="auto"/>
              <w:bottom w:val="single" w:sz="4" w:space="0" w:color="auto"/>
              <w:right w:val="single" w:sz="4" w:space="0" w:color="auto"/>
            </w:tcBorders>
          </w:tcPr>
          <w:p w14:paraId="61AE65B7" w14:textId="382E4CB6"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A8100AF" w14:textId="6341A4F4"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4204264C" w14:textId="6861FF60"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43DFAAA" w14:textId="128F04CE" w:rsidR="00C31D0B" w:rsidRPr="00202105" w:rsidRDefault="00C31D0B" w:rsidP="00C31D0B">
            <w:pPr>
              <w:pStyle w:val="TAC"/>
            </w:pPr>
            <w:r w:rsidRPr="00202105">
              <w:rPr>
                <w:lang w:eastAsia="zh-CN"/>
              </w:rPr>
              <w:t>-</w:t>
            </w:r>
          </w:p>
        </w:tc>
      </w:tr>
      <w:tr w:rsidR="00C31D0B" w:rsidRPr="00202105" w14:paraId="396DCCE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52FC9A8" w14:textId="78EAE9B9" w:rsidR="00C31D0B" w:rsidRPr="00202105" w:rsidRDefault="00C31D0B" w:rsidP="00C31D0B">
            <w:pPr>
              <w:pStyle w:val="TAC"/>
            </w:pPr>
            <w:r w:rsidRPr="00202105">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45581F6D" w14:textId="19DC0E70" w:rsidR="00C31D0B" w:rsidRPr="00202105" w:rsidRDefault="00C31D0B" w:rsidP="00C31D0B">
            <w:pPr>
              <w:pStyle w:val="TAL"/>
            </w:pPr>
            <w:r w:rsidRPr="00202105">
              <w:t>Switch on UE.</w:t>
            </w:r>
          </w:p>
        </w:tc>
        <w:tc>
          <w:tcPr>
            <w:tcW w:w="720" w:type="dxa"/>
            <w:tcBorders>
              <w:top w:val="single" w:sz="4" w:space="0" w:color="auto"/>
              <w:left w:val="single" w:sz="4" w:space="0" w:color="auto"/>
              <w:bottom w:val="single" w:sz="4" w:space="0" w:color="auto"/>
              <w:right w:val="single" w:sz="4" w:space="0" w:color="auto"/>
            </w:tcBorders>
          </w:tcPr>
          <w:p w14:paraId="60BA79EE" w14:textId="0E5C03C2"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E4776D" w14:textId="7B08D41C"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13C673E1" w14:textId="1CBE1D93"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F584C24" w14:textId="44815D5B" w:rsidR="00C31D0B" w:rsidRPr="00202105" w:rsidRDefault="00C31D0B" w:rsidP="00C31D0B">
            <w:pPr>
              <w:pStyle w:val="TAC"/>
            </w:pPr>
            <w:r w:rsidRPr="00202105">
              <w:rPr>
                <w:lang w:eastAsia="zh-CN"/>
              </w:rPr>
              <w:t>-</w:t>
            </w:r>
          </w:p>
        </w:tc>
      </w:tr>
      <w:tr w:rsidR="00C31D0B" w:rsidRPr="00202105" w14:paraId="3A8E571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45AB33A" w14:textId="67155FE8" w:rsidR="00C31D0B" w:rsidRPr="00202105" w:rsidRDefault="00C31D0B" w:rsidP="00C31D0B">
            <w:pPr>
              <w:pStyle w:val="TAC"/>
              <w:rPr>
                <w:lang w:eastAsia="zh-CN"/>
              </w:rPr>
            </w:pPr>
            <w:r w:rsidRPr="00202105">
              <w:rPr>
                <w:lang w:eastAsia="zh-CN"/>
              </w:rPr>
              <w:t>28-46</w:t>
            </w:r>
          </w:p>
        </w:tc>
        <w:tc>
          <w:tcPr>
            <w:tcW w:w="3969" w:type="dxa"/>
            <w:tcBorders>
              <w:top w:val="single" w:sz="4" w:space="0" w:color="auto"/>
              <w:left w:val="single" w:sz="4" w:space="0" w:color="auto"/>
              <w:bottom w:val="single" w:sz="4" w:space="0" w:color="auto"/>
              <w:right w:val="single" w:sz="4" w:space="0" w:color="auto"/>
            </w:tcBorders>
          </w:tcPr>
          <w:p w14:paraId="669A94D4" w14:textId="0DD3985D" w:rsidR="00C31D0B" w:rsidRPr="00202105" w:rsidRDefault="00C31D0B" w:rsidP="00C31D0B">
            <w:pPr>
              <w:pStyle w:val="TAL"/>
            </w:pPr>
            <w:r w:rsidRPr="00202105">
              <w:t xml:space="preserve">The generic test procedure in TS 38.508-1 [4] Table 4.5.2.2-2 indicate that the UE performs registration on NR Cell </w:t>
            </w:r>
            <w:r w:rsidRPr="00202105">
              <w:rPr>
                <w:lang w:eastAsia="zh-CN"/>
              </w:rPr>
              <w:t>1.</w:t>
            </w:r>
          </w:p>
        </w:tc>
        <w:tc>
          <w:tcPr>
            <w:tcW w:w="720" w:type="dxa"/>
            <w:tcBorders>
              <w:top w:val="single" w:sz="4" w:space="0" w:color="auto"/>
              <w:left w:val="single" w:sz="4" w:space="0" w:color="auto"/>
              <w:bottom w:val="single" w:sz="4" w:space="0" w:color="auto"/>
              <w:right w:val="single" w:sz="4" w:space="0" w:color="auto"/>
            </w:tcBorders>
          </w:tcPr>
          <w:p w14:paraId="534C8446" w14:textId="626A49D9" w:rsidR="00C31D0B" w:rsidRPr="00202105" w:rsidRDefault="00C31D0B" w:rsidP="00C31D0B">
            <w:pPr>
              <w:pStyle w:val="TAC"/>
              <w:rPr>
                <w:lang w:eastAsia="zh-CN"/>
              </w:rPr>
            </w:pPr>
            <w:r w:rsidRPr="00202105">
              <w:rPr>
                <w:rFonts w:eastAsia="SimSun"/>
                <w:lang w:eastAsia="zh-CN"/>
              </w:rPr>
              <w:t>-</w:t>
            </w:r>
          </w:p>
        </w:tc>
        <w:tc>
          <w:tcPr>
            <w:tcW w:w="2880" w:type="dxa"/>
            <w:tcBorders>
              <w:top w:val="single" w:sz="4" w:space="0" w:color="auto"/>
              <w:left w:val="single" w:sz="4" w:space="0" w:color="auto"/>
              <w:bottom w:val="single" w:sz="4" w:space="0" w:color="auto"/>
              <w:right w:val="single" w:sz="4" w:space="0" w:color="auto"/>
            </w:tcBorders>
          </w:tcPr>
          <w:p w14:paraId="397B438D" w14:textId="6B0DADBB" w:rsidR="00C31D0B" w:rsidRPr="00202105" w:rsidRDefault="00C31D0B" w:rsidP="00C31D0B">
            <w:pPr>
              <w:pStyle w:val="TAL"/>
              <w:rPr>
                <w:i/>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48DB550F" w14:textId="48368031" w:rsidR="00C31D0B" w:rsidRPr="00202105" w:rsidRDefault="00C31D0B" w:rsidP="00C31D0B">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15AFC50" w14:textId="5DE0EB35" w:rsidR="00C31D0B" w:rsidRPr="00202105" w:rsidRDefault="00C31D0B" w:rsidP="00C31D0B">
            <w:pPr>
              <w:pStyle w:val="TAC"/>
            </w:pPr>
            <w:r w:rsidRPr="00202105">
              <w:rPr>
                <w:rFonts w:eastAsia="SimSun"/>
                <w:lang w:eastAsia="zh-CN"/>
              </w:rPr>
              <w:t>-</w:t>
            </w:r>
          </w:p>
        </w:tc>
      </w:tr>
      <w:tr w:rsidR="00C31D0B" w:rsidRPr="00202105" w14:paraId="2B7B07C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1AEDE07" w14:textId="3A0D314E" w:rsidR="00C31D0B" w:rsidRPr="00202105" w:rsidRDefault="00C31D0B" w:rsidP="00C31D0B">
            <w:pPr>
              <w:pStyle w:val="TAC"/>
            </w:pPr>
            <w:r w:rsidRPr="00202105">
              <w:t>47</w:t>
            </w:r>
          </w:p>
        </w:tc>
        <w:tc>
          <w:tcPr>
            <w:tcW w:w="3969" w:type="dxa"/>
            <w:tcBorders>
              <w:top w:val="single" w:sz="4" w:space="0" w:color="auto"/>
              <w:left w:val="single" w:sz="4" w:space="0" w:color="auto"/>
              <w:bottom w:val="single" w:sz="4" w:space="0" w:color="auto"/>
              <w:right w:val="single" w:sz="4" w:space="0" w:color="auto"/>
            </w:tcBorders>
          </w:tcPr>
          <w:p w14:paraId="2C886486" w14:textId="43C0762C" w:rsidR="00C31D0B" w:rsidRPr="00202105" w:rsidRDefault="00C31D0B" w:rsidP="00C31D0B">
            <w:pPr>
              <w:pStyle w:val="TAL"/>
            </w:pPr>
            <w:r w:rsidRPr="00202105">
              <w:t>The SS transmits a Paging message in a valid PO.</w:t>
            </w:r>
          </w:p>
        </w:tc>
        <w:tc>
          <w:tcPr>
            <w:tcW w:w="720" w:type="dxa"/>
            <w:tcBorders>
              <w:top w:val="single" w:sz="4" w:space="0" w:color="auto"/>
              <w:left w:val="single" w:sz="4" w:space="0" w:color="auto"/>
              <w:bottom w:val="single" w:sz="4" w:space="0" w:color="auto"/>
              <w:right w:val="single" w:sz="4" w:space="0" w:color="auto"/>
            </w:tcBorders>
          </w:tcPr>
          <w:p w14:paraId="07852215" w14:textId="6880B917"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97928FE" w14:textId="7BC5409A"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582655F0" w14:textId="61B4F6FF"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1BBC4D5" w14:textId="6E29142F" w:rsidR="00C31D0B" w:rsidRPr="00202105" w:rsidRDefault="00C31D0B" w:rsidP="00C31D0B">
            <w:pPr>
              <w:pStyle w:val="TAC"/>
            </w:pPr>
            <w:r w:rsidRPr="00202105">
              <w:t>-</w:t>
            </w:r>
          </w:p>
        </w:tc>
      </w:tr>
      <w:tr w:rsidR="00C31D0B" w:rsidRPr="00202105" w14:paraId="53CFF21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9E551EE" w14:textId="27295800" w:rsidR="00C31D0B" w:rsidRPr="00202105" w:rsidRDefault="00C31D0B" w:rsidP="00C31D0B">
            <w:pPr>
              <w:pStyle w:val="TAC"/>
            </w:pPr>
            <w:r w:rsidRPr="00202105">
              <w:t>48</w:t>
            </w:r>
          </w:p>
        </w:tc>
        <w:tc>
          <w:tcPr>
            <w:tcW w:w="3969" w:type="dxa"/>
            <w:tcBorders>
              <w:top w:val="single" w:sz="4" w:space="0" w:color="auto"/>
              <w:left w:val="single" w:sz="4" w:space="0" w:color="auto"/>
              <w:bottom w:val="single" w:sz="4" w:space="0" w:color="auto"/>
              <w:right w:val="single" w:sz="4" w:space="0" w:color="auto"/>
            </w:tcBorders>
          </w:tcPr>
          <w:p w14:paraId="5D84D0A1" w14:textId="286AEF86"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4B44A108" w14:textId="58A8BEED"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2E28301" w14:textId="1FC63829"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66C881B2" w14:textId="4F0BDD89" w:rsidR="00C31D0B" w:rsidRPr="00202105" w:rsidRDefault="00C31D0B" w:rsidP="00C31D0B">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35247CAE" w14:textId="22BBF679" w:rsidR="00C31D0B" w:rsidRPr="00202105" w:rsidRDefault="00C31D0B" w:rsidP="00C31D0B">
            <w:pPr>
              <w:pStyle w:val="TAC"/>
            </w:pPr>
            <w:r w:rsidRPr="00202105">
              <w:t>P</w:t>
            </w:r>
          </w:p>
        </w:tc>
      </w:tr>
      <w:tr w:rsidR="00C31D0B" w:rsidRPr="00202105" w14:paraId="3EA8CCA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B86E56B" w14:textId="433FC501" w:rsidR="00C31D0B" w:rsidRPr="00202105" w:rsidRDefault="00C31D0B" w:rsidP="00C31D0B">
            <w:pPr>
              <w:pStyle w:val="TAC"/>
            </w:pPr>
            <w:r w:rsidRPr="00202105">
              <w:t>49</w:t>
            </w:r>
          </w:p>
        </w:tc>
        <w:tc>
          <w:tcPr>
            <w:tcW w:w="3969" w:type="dxa"/>
            <w:tcBorders>
              <w:top w:val="single" w:sz="4" w:space="0" w:color="auto"/>
              <w:left w:val="single" w:sz="4" w:space="0" w:color="auto"/>
              <w:bottom w:val="single" w:sz="4" w:space="0" w:color="auto"/>
              <w:right w:val="single" w:sz="4" w:space="0" w:color="auto"/>
            </w:tcBorders>
          </w:tcPr>
          <w:p w14:paraId="311C3940" w14:textId="1E20CF7D" w:rsidR="00C31D0B" w:rsidRPr="00202105" w:rsidRDefault="00C31D0B" w:rsidP="00C31D0B">
            <w:pPr>
              <w:pStyle w:val="TAL"/>
            </w:pPr>
            <w:r w:rsidRPr="00202105">
              <w:t xml:space="preserve">The SS transmits an </w:t>
            </w:r>
            <w:r w:rsidRPr="00202105">
              <w:rPr>
                <w:i/>
                <w:iCs/>
              </w:rPr>
              <w:t>RRCSetup</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22CD1E00" w14:textId="73F8D6D0"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2049FFF" w14:textId="73E23962"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767AC3BD" w14:textId="15A07EC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B41C26" w14:textId="30F68A77" w:rsidR="00C31D0B" w:rsidRPr="00202105" w:rsidRDefault="00C31D0B" w:rsidP="00C31D0B">
            <w:pPr>
              <w:pStyle w:val="TAC"/>
            </w:pPr>
            <w:r w:rsidRPr="00202105">
              <w:t>-</w:t>
            </w:r>
          </w:p>
        </w:tc>
      </w:tr>
      <w:tr w:rsidR="00C31D0B" w:rsidRPr="00202105" w14:paraId="7918ECD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CBEE266" w14:textId="007589B7" w:rsidR="00C31D0B" w:rsidRPr="00202105" w:rsidRDefault="00C31D0B" w:rsidP="00C31D0B">
            <w:pPr>
              <w:pStyle w:val="TAC"/>
            </w:pPr>
            <w:r w:rsidRPr="00202105">
              <w:t>50</w:t>
            </w:r>
          </w:p>
        </w:tc>
        <w:tc>
          <w:tcPr>
            <w:tcW w:w="3969" w:type="dxa"/>
            <w:tcBorders>
              <w:top w:val="single" w:sz="4" w:space="0" w:color="auto"/>
              <w:left w:val="single" w:sz="4" w:space="0" w:color="auto"/>
              <w:bottom w:val="single" w:sz="4" w:space="0" w:color="auto"/>
              <w:right w:val="single" w:sz="4" w:space="0" w:color="auto"/>
            </w:tcBorders>
          </w:tcPr>
          <w:p w14:paraId="72005FCF" w14:textId="6A6D81B5"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6872AD" w14:textId="1068C4CA"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14508F5"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1BB39C53" w14:textId="60757073" w:rsidR="00C31D0B" w:rsidRPr="00202105" w:rsidRDefault="00C31D0B" w:rsidP="00C31D0B">
            <w:pPr>
              <w:pStyle w:val="TAL"/>
              <w:rPr>
                <w:i/>
              </w:rPr>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5480ECB3" w14:textId="6EA192B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0572FB" w14:textId="047CA5B8" w:rsidR="00C31D0B" w:rsidRPr="00202105" w:rsidRDefault="00C31D0B" w:rsidP="00C31D0B">
            <w:pPr>
              <w:pStyle w:val="TAC"/>
            </w:pPr>
            <w:r w:rsidRPr="00202105">
              <w:t>-</w:t>
            </w:r>
          </w:p>
        </w:tc>
      </w:tr>
      <w:tr w:rsidR="00C31D0B" w:rsidRPr="00202105" w14:paraId="069339E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C43A07E" w14:textId="3830D67F" w:rsidR="00C31D0B" w:rsidRPr="00202105" w:rsidRDefault="00C31D0B" w:rsidP="00C31D0B">
            <w:pPr>
              <w:pStyle w:val="TAC"/>
            </w:pPr>
            <w:r w:rsidRPr="00202105">
              <w:t>51-54</w:t>
            </w:r>
          </w:p>
        </w:tc>
        <w:tc>
          <w:tcPr>
            <w:tcW w:w="3969" w:type="dxa"/>
            <w:tcBorders>
              <w:top w:val="single" w:sz="4" w:space="0" w:color="auto"/>
              <w:left w:val="single" w:sz="4" w:space="0" w:color="auto"/>
              <w:bottom w:val="single" w:sz="4" w:space="0" w:color="auto"/>
              <w:right w:val="single" w:sz="4" w:space="0" w:color="auto"/>
            </w:tcBorders>
          </w:tcPr>
          <w:p w14:paraId="5970E341" w14:textId="189F440B"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ACB1A84" w14:textId="38557AE9"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CC514FE" w14:textId="704FF2BD" w:rsidR="00C31D0B" w:rsidRPr="00202105" w:rsidRDefault="00C31D0B" w:rsidP="00C31D0B">
            <w:pPr>
              <w:pStyle w:val="TAL"/>
              <w:rPr>
                <w:i/>
              </w:rPr>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6FC32259" w14:textId="5E1F183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099483" w14:textId="4A2729CC" w:rsidR="00C31D0B" w:rsidRPr="00202105" w:rsidRDefault="00C31D0B" w:rsidP="00C31D0B">
            <w:pPr>
              <w:pStyle w:val="TAC"/>
            </w:pPr>
            <w:r w:rsidRPr="00202105">
              <w:t>-</w:t>
            </w:r>
          </w:p>
        </w:tc>
      </w:tr>
      <w:tr w:rsidR="00C31D0B" w:rsidRPr="00202105" w14:paraId="060551FE"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33814750" w14:textId="77777777" w:rsidR="00C31D0B" w:rsidRPr="00202105" w:rsidRDefault="00C31D0B" w:rsidP="00C31D0B">
            <w:pPr>
              <w:pStyle w:val="TAC"/>
            </w:pPr>
            <w:r w:rsidRPr="00202105">
              <w:t>55</w:t>
            </w:r>
          </w:p>
        </w:tc>
        <w:tc>
          <w:tcPr>
            <w:tcW w:w="3969" w:type="dxa"/>
            <w:tcBorders>
              <w:top w:val="single" w:sz="4" w:space="0" w:color="auto"/>
              <w:left w:val="single" w:sz="4" w:space="0" w:color="auto"/>
              <w:bottom w:val="single" w:sz="4" w:space="0" w:color="auto"/>
              <w:right w:val="single" w:sz="4" w:space="0" w:color="auto"/>
            </w:tcBorders>
          </w:tcPr>
          <w:p w14:paraId="01998B6D" w14:textId="24B22DE4" w:rsidR="00C31D0B" w:rsidRPr="00202105" w:rsidRDefault="00C31D0B" w:rsidP="00C31D0B">
            <w:pPr>
              <w:pStyle w:val="TAL"/>
            </w:pPr>
            <w:r w:rsidRPr="00202105">
              <w:t xml:space="preserve">The SS transmits an RRCRelease message to release </w:t>
            </w:r>
            <w:smartTag w:uri="urn:schemas-microsoft-com:office:smarttags" w:element="stockticker">
              <w:r w:rsidRPr="00202105">
                <w:t>RRC</w:t>
              </w:r>
            </w:smartTag>
            <w:r w:rsidRPr="00202105">
              <w:t xml:space="preserve"> connection and move the UE to RRC_IDLE.</w:t>
            </w:r>
          </w:p>
        </w:tc>
        <w:tc>
          <w:tcPr>
            <w:tcW w:w="720" w:type="dxa"/>
            <w:tcBorders>
              <w:top w:val="single" w:sz="4" w:space="0" w:color="auto"/>
              <w:left w:val="single" w:sz="4" w:space="0" w:color="auto"/>
              <w:bottom w:val="single" w:sz="4" w:space="0" w:color="auto"/>
              <w:right w:val="single" w:sz="4" w:space="0" w:color="auto"/>
            </w:tcBorders>
          </w:tcPr>
          <w:p w14:paraId="7A869362" w14:textId="61A3F54E"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7D11F0D" w14:textId="18246E60" w:rsidR="00C31D0B" w:rsidRPr="00202105" w:rsidRDefault="00C31D0B" w:rsidP="00C31D0B">
            <w:pPr>
              <w:pStyle w:val="TAL"/>
              <w:rPr>
                <w:i/>
              </w:rPr>
            </w:pPr>
            <w:r w:rsidRPr="00202105">
              <w:rPr>
                <w:iCs/>
              </w:rPr>
              <w:t xml:space="preserve">NR </w:t>
            </w:r>
            <w:smartTag w:uri="urn:schemas-microsoft-com:office:smarttags" w:element="stockticker">
              <w:r w:rsidRPr="00202105">
                <w:rPr>
                  <w:iCs/>
                </w:rPr>
                <w:t>RRC</w:t>
              </w:r>
            </w:smartTag>
            <w:r w:rsidRPr="00202105">
              <w:rPr>
                <w:iCs/>
              </w:rPr>
              <w:t xml:space="preserve">: </w:t>
            </w:r>
            <w:r w:rsidRPr="00202105">
              <w:rPr>
                <w:i/>
              </w:rPr>
              <w:t>RRCRelease</w:t>
            </w:r>
          </w:p>
        </w:tc>
        <w:tc>
          <w:tcPr>
            <w:tcW w:w="567" w:type="dxa"/>
            <w:tcBorders>
              <w:top w:val="single" w:sz="4" w:space="0" w:color="auto"/>
              <w:left w:val="single" w:sz="4" w:space="0" w:color="auto"/>
              <w:bottom w:val="single" w:sz="4" w:space="0" w:color="auto"/>
              <w:right w:val="single" w:sz="4" w:space="0" w:color="auto"/>
            </w:tcBorders>
          </w:tcPr>
          <w:p w14:paraId="4CA0EBE5" w14:textId="679DAC7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486968B" w14:textId="43352832" w:rsidR="00C31D0B" w:rsidRPr="00202105" w:rsidRDefault="00C31D0B" w:rsidP="00C31D0B">
            <w:pPr>
              <w:pStyle w:val="TAC"/>
            </w:pPr>
            <w:r w:rsidRPr="00202105">
              <w:t>-</w:t>
            </w:r>
          </w:p>
        </w:tc>
      </w:tr>
      <w:tr w:rsidR="00C31D0B" w:rsidRPr="00202105" w14:paraId="28ECAD2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1B45E8E6" w14:textId="77777777" w:rsidR="00C31D0B" w:rsidRPr="00202105" w:rsidRDefault="00C31D0B" w:rsidP="00C31D0B">
            <w:pPr>
              <w:pStyle w:val="TAC"/>
            </w:pPr>
            <w:r w:rsidRPr="00202105">
              <w:t>56</w:t>
            </w:r>
          </w:p>
        </w:tc>
        <w:tc>
          <w:tcPr>
            <w:tcW w:w="3969" w:type="dxa"/>
            <w:tcBorders>
              <w:top w:val="single" w:sz="4" w:space="0" w:color="auto"/>
              <w:left w:val="single" w:sz="4" w:space="0" w:color="auto"/>
              <w:bottom w:val="single" w:sz="4" w:space="0" w:color="auto"/>
              <w:right w:val="single" w:sz="4" w:space="0" w:color="auto"/>
            </w:tcBorders>
          </w:tcPr>
          <w:p w14:paraId="64047F9E" w14:textId="543ADBB6" w:rsidR="00C31D0B" w:rsidRPr="00202105" w:rsidRDefault="00C31D0B" w:rsidP="00C31D0B">
            <w:pPr>
              <w:pStyle w:val="TAL"/>
            </w:pPr>
            <w:r w:rsidRPr="00202105">
              <w:t>The SIB1 is updated according to Table 11.7.1.3.3-1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1BA0B5DB" w14:textId="6AED0006"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F6D43C8" w14:textId="69AF2E62" w:rsidR="00C31D0B" w:rsidRPr="00202105" w:rsidRDefault="00C31D0B" w:rsidP="00C31D0B">
            <w:pPr>
              <w:pStyle w:val="TAL"/>
              <w:rPr>
                <w:i/>
              </w:rPr>
            </w:pPr>
            <w:r w:rsidRPr="00202105">
              <w:rPr>
                <w:i/>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1DCE5CD3" w14:textId="316D84B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0CBC639" w14:textId="3EED5F0E" w:rsidR="00C31D0B" w:rsidRPr="00202105" w:rsidRDefault="00C31D0B" w:rsidP="00C31D0B">
            <w:pPr>
              <w:pStyle w:val="TAC"/>
            </w:pPr>
            <w:r w:rsidRPr="00202105">
              <w:t>-</w:t>
            </w:r>
          </w:p>
        </w:tc>
      </w:tr>
      <w:tr w:rsidR="00C31D0B" w:rsidRPr="00202105" w14:paraId="4FC9029F"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767EDDF9" w14:textId="77777777" w:rsidR="00C31D0B" w:rsidRPr="00202105" w:rsidRDefault="00C31D0B" w:rsidP="00C31D0B">
            <w:pPr>
              <w:pStyle w:val="TAC"/>
            </w:pPr>
            <w:r w:rsidRPr="00202105">
              <w:t>57</w:t>
            </w:r>
          </w:p>
        </w:tc>
        <w:tc>
          <w:tcPr>
            <w:tcW w:w="3969" w:type="dxa"/>
            <w:tcBorders>
              <w:top w:val="single" w:sz="4" w:space="0" w:color="auto"/>
              <w:left w:val="single" w:sz="4" w:space="0" w:color="auto"/>
              <w:bottom w:val="single" w:sz="4" w:space="0" w:color="auto"/>
              <w:right w:val="single" w:sz="4" w:space="0" w:color="auto"/>
            </w:tcBorders>
          </w:tcPr>
          <w:p w14:paraId="7C169037" w14:textId="31D5E235" w:rsidR="00C31D0B" w:rsidRPr="00202105" w:rsidRDefault="00C31D0B" w:rsidP="00C31D0B">
            <w:pPr>
              <w:pStyle w:val="TAL"/>
            </w:pPr>
            <w:r w:rsidRPr="00202105">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08A78A71" w14:textId="2E018178"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E76B94A" w14:textId="03939B6A"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4BAF141D" w14:textId="1F1AB3D3"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6A37A46" w14:textId="4209E3E5" w:rsidR="00C31D0B" w:rsidRPr="00202105" w:rsidRDefault="00C31D0B" w:rsidP="00C31D0B">
            <w:pPr>
              <w:pStyle w:val="TAC"/>
            </w:pPr>
            <w:r w:rsidRPr="00202105">
              <w:t>-</w:t>
            </w:r>
          </w:p>
        </w:tc>
      </w:tr>
      <w:tr w:rsidR="00C31D0B" w:rsidRPr="00202105" w14:paraId="04960827"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627EE090" w14:textId="77777777" w:rsidR="00C31D0B" w:rsidRPr="00202105" w:rsidRDefault="00C31D0B" w:rsidP="00C31D0B">
            <w:pPr>
              <w:pStyle w:val="TAC"/>
            </w:pPr>
            <w:r w:rsidRPr="00202105">
              <w:t>58</w:t>
            </w:r>
          </w:p>
        </w:tc>
        <w:tc>
          <w:tcPr>
            <w:tcW w:w="3969" w:type="dxa"/>
            <w:tcBorders>
              <w:top w:val="single" w:sz="4" w:space="0" w:color="auto"/>
              <w:left w:val="single" w:sz="4" w:space="0" w:color="auto"/>
              <w:bottom w:val="single" w:sz="4" w:space="0" w:color="auto"/>
              <w:right w:val="single" w:sz="4" w:space="0" w:color="auto"/>
            </w:tcBorders>
          </w:tcPr>
          <w:p w14:paraId="3879D605" w14:textId="7FD893F8" w:rsidR="00C31D0B" w:rsidRPr="00202105" w:rsidRDefault="00C31D0B" w:rsidP="00C31D0B">
            <w:pPr>
              <w:pStyle w:val="TAL"/>
            </w:pPr>
            <w:r w:rsidRPr="00202105">
              <w:t xml:space="preserve">The SS transmits a Paging message to the UE </w:t>
            </w:r>
            <w:r w:rsidRPr="00202105">
              <w:lastRenderedPageBreak/>
              <w:t>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35145243" w14:textId="62285675" w:rsidR="00C31D0B" w:rsidRPr="00202105" w:rsidRDefault="00C31D0B" w:rsidP="00C31D0B">
            <w:pPr>
              <w:pStyle w:val="TAC"/>
            </w:pPr>
            <w:r w:rsidRPr="00202105">
              <w:lastRenderedPageBreak/>
              <w:t>&lt;--</w:t>
            </w:r>
          </w:p>
        </w:tc>
        <w:tc>
          <w:tcPr>
            <w:tcW w:w="2880" w:type="dxa"/>
            <w:tcBorders>
              <w:top w:val="single" w:sz="4" w:space="0" w:color="auto"/>
              <w:left w:val="single" w:sz="4" w:space="0" w:color="auto"/>
              <w:bottom w:val="single" w:sz="4" w:space="0" w:color="auto"/>
              <w:right w:val="single" w:sz="4" w:space="0" w:color="auto"/>
            </w:tcBorders>
          </w:tcPr>
          <w:p w14:paraId="67A4A303" w14:textId="7C7FAEA0" w:rsidR="00C31D0B" w:rsidRPr="00202105" w:rsidRDefault="00C31D0B" w:rsidP="00C31D0B">
            <w:pPr>
              <w:pStyle w:val="TAL"/>
              <w:rPr>
                <w:i/>
              </w:rPr>
            </w:pPr>
            <w:r w:rsidRPr="00202105">
              <w:rPr>
                <w:i/>
              </w:rPr>
              <w:t>NR RRC: Paging</w:t>
            </w:r>
          </w:p>
        </w:tc>
        <w:tc>
          <w:tcPr>
            <w:tcW w:w="567" w:type="dxa"/>
            <w:tcBorders>
              <w:top w:val="single" w:sz="4" w:space="0" w:color="auto"/>
              <w:left w:val="single" w:sz="4" w:space="0" w:color="auto"/>
              <w:bottom w:val="single" w:sz="4" w:space="0" w:color="auto"/>
              <w:right w:val="single" w:sz="4" w:space="0" w:color="auto"/>
            </w:tcBorders>
          </w:tcPr>
          <w:p w14:paraId="320E9FA7" w14:textId="4B7C2B20"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60FA347" w14:textId="150E71B9" w:rsidR="00C31D0B" w:rsidRPr="00202105" w:rsidRDefault="00C31D0B" w:rsidP="00C31D0B">
            <w:pPr>
              <w:pStyle w:val="TAC"/>
            </w:pPr>
            <w:r w:rsidRPr="00202105">
              <w:t>-</w:t>
            </w:r>
          </w:p>
        </w:tc>
      </w:tr>
      <w:tr w:rsidR="00C31D0B" w:rsidRPr="00202105" w14:paraId="309DFB94"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50FDAA59" w14:textId="77777777" w:rsidR="00C31D0B" w:rsidRPr="00202105" w:rsidRDefault="00C31D0B" w:rsidP="00C31D0B">
            <w:pPr>
              <w:pStyle w:val="TAC"/>
            </w:pPr>
            <w:r w:rsidRPr="00202105">
              <w:t>59</w:t>
            </w:r>
          </w:p>
        </w:tc>
        <w:tc>
          <w:tcPr>
            <w:tcW w:w="3969" w:type="dxa"/>
            <w:tcBorders>
              <w:top w:val="single" w:sz="4" w:space="0" w:color="auto"/>
              <w:left w:val="single" w:sz="4" w:space="0" w:color="auto"/>
              <w:bottom w:val="single" w:sz="4" w:space="0" w:color="auto"/>
              <w:right w:val="single" w:sz="4" w:space="0" w:color="auto"/>
            </w:tcBorders>
          </w:tcPr>
          <w:p w14:paraId="0985FD9E" w14:textId="7BB8A830" w:rsidR="00C31D0B" w:rsidRPr="00202105" w:rsidRDefault="00C31D0B" w:rsidP="00C31D0B">
            <w:pPr>
              <w:pStyle w:val="TAL"/>
            </w:pPr>
            <w:r w:rsidRPr="00202105">
              <w:t>Check: Does the UE send an RRCSetupRequest message?</w:t>
            </w:r>
          </w:p>
        </w:tc>
        <w:tc>
          <w:tcPr>
            <w:tcW w:w="720" w:type="dxa"/>
            <w:tcBorders>
              <w:top w:val="single" w:sz="4" w:space="0" w:color="auto"/>
              <w:left w:val="single" w:sz="4" w:space="0" w:color="auto"/>
              <w:bottom w:val="single" w:sz="4" w:space="0" w:color="auto"/>
              <w:right w:val="single" w:sz="4" w:space="0" w:color="auto"/>
            </w:tcBorders>
          </w:tcPr>
          <w:p w14:paraId="745F53D6" w14:textId="40D099CF"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82036DA" w14:textId="075A0661" w:rsidR="00C31D0B" w:rsidRPr="00202105" w:rsidRDefault="00C31D0B" w:rsidP="00C31D0B">
            <w:pPr>
              <w:pStyle w:val="TAL"/>
              <w:rPr>
                <w:i/>
              </w:rPr>
            </w:pPr>
            <w:r w:rsidRPr="00202105">
              <w:rPr>
                <w:iCs/>
              </w:rPr>
              <w:t xml:space="preserve">NR RRC: </w:t>
            </w:r>
            <w:r w:rsidRPr="00202105">
              <w:rPr>
                <w:i/>
              </w:rPr>
              <w:t>RRCSetupRequest</w:t>
            </w:r>
          </w:p>
        </w:tc>
        <w:tc>
          <w:tcPr>
            <w:tcW w:w="567" w:type="dxa"/>
            <w:tcBorders>
              <w:top w:val="single" w:sz="4" w:space="0" w:color="auto"/>
              <w:left w:val="single" w:sz="4" w:space="0" w:color="auto"/>
              <w:bottom w:val="single" w:sz="4" w:space="0" w:color="auto"/>
              <w:right w:val="single" w:sz="4" w:space="0" w:color="auto"/>
            </w:tcBorders>
          </w:tcPr>
          <w:p w14:paraId="56E4F148" w14:textId="3608F508" w:rsidR="00C31D0B" w:rsidRPr="00202105" w:rsidRDefault="00C31D0B" w:rsidP="00C31D0B">
            <w:pPr>
              <w:pStyle w:val="TAC"/>
            </w:pPr>
            <w:r w:rsidRPr="00202105">
              <w:t>4</w:t>
            </w:r>
          </w:p>
        </w:tc>
        <w:tc>
          <w:tcPr>
            <w:tcW w:w="850" w:type="dxa"/>
            <w:tcBorders>
              <w:top w:val="single" w:sz="4" w:space="0" w:color="auto"/>
              <w:left w:val="single" w:sz="4" w:space="0" w:color="auto"/>
              <w:bottom w:val="single" w:sz="4" w:space="0" w:color="auto"/>
              <w:right w:val="single" w:sz="4" w:space="0" w:color="auto"/>
            </w:tcBorders>
          </w:tcPr>
          <w:p w14:paraId="280937D1" w14:textId="58853A9C" w:rsidR="00C31D0B" w:rsidRPr="00202105" w:rsidRDefault="00C31D0B" w:rsidP="00C31D0B">
            <w:pPr>
              <w:pStyle w:val="TAC"/>
            </w:pPr>
            <w:r w:rsidRPr="00202105">
              <w:t>P</w:t>
            </w:r>
          </w:p>
        </w:tc>
      </w:tr>
      <w:tr w:rsidR="00C31D0B" w:rsidRPr="00202105" w14:paraId="2D2917A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4A80EC24" w14:textId="5B130D67" w:rsidR="00C31D0B" w:rsidRPr="00202105" w:rsidRDefault="00C31D0B" w:rsidP="00C31D0B">
            <w:pPr>
              <w:pStyle w:val="TAC"/>
            </w:pPr>
            <w:r w:rsidRPr="00202105">
              <w:t>60-65</w:t>
            </w:r>
          </w:p>
        </w:tc>
        <w:tc>
          <w:tcPr>
            <w:tcW w:w="3969" w:type="dxa"/>
            <w:tcBorders>
              <w:top w:val="single" w:sz="4" w:space="0" w:color="auto"/>
              <w:left w:val="single" w:sz="4" w:space="0" w:color="auto"/>
              <w:bottom w:val="single" w:sz="4" w:space="0" w:color="auto"/>
              <w:right w:val="single" w:sz="4" w:space="0" w:color="auto"/>
            </w:tcBorders>
          </w:tcPr>
          <w:p w14:paraId="4EEFEB08" w14:textId="7E909E5F" w:rsidR="00C31D0B" w:rsidRPr="00202105" w:rsidRDefault="00C31D0B" w:rsidP="00C31D0B">
            <w:pPr>
              <w:pStyle w:val="TAL"/>
            </w:pPr>
            <w:r w:rsidRPr="00202105">
              <w:t>Steps 3-8 of Generic procedure specified in TS 38.508-1 [4] Table 4.5.4.2-3 are performed.</w:t>
            </w:r>
          </w:p>
        </w:tc>
        <w:tc>
          <w:tcPr>
            <w:tcW w:w="720" w:type="dxa"/>
            <w:tcBorders>
              <w:top w:val="single" w:sz="4" w:space="0" w:color="auto"/>
              <w:left w:val="single" w:sz="4" w:space="0" w:color="auto"/>
              <w:bottom w:val="single" w:sz="4" w:space="0" w:color="auto"/>
              <w:right w:val="single" w:sz="4" w:space="0" w:color="auto"/>
            </w:tcBorders>
          </w:tcPr>
          <w:p w14:paraId="65187675" w14:textId="075A7EE2"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76855D90" w14:textId="7C5032CE"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75634F33" w14:textId="18F70D75"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E25B53" w14:textId="24C12481" w:rsidR="00C31D0B" w:rsidRPr="00202105" w:rsidRDefault="00C31D0B" w:rsidP="00C31D0B">
            <w:pPr>
              <w:pStyle w:val="TAC"/>
            </w:pPr>
            <w:r w:rsidRPr="00202105">
              <w:t>-</w:t>
            </w:r>
          </w:p>
        </w:tc>
      </w:tr>
    </w:tbl>
    <w:p w14:paraId="25DA5BD8" w14:textId="77777777" w:rsidR="006F0348" w:rsidRPr="00202105" w:rsidRDefault="006F0348" w:rsidP="006F0348"/>
    <w:bookmarkEnd w:id="100"/>
    <w:p w14:paraId="45023972" w14:textId="77777777" w:rsidR="006F0348" w:rsidRPr="00202105" w:rsidRDefault="006F0348" w:rsidP="006F0348">
      <w:pPr>
        <w:pStyle w:val="H6"/>
      </w:pPr>
      <w:r w:rsidRPr="00202105">
        <w:t>11.7.1.3.3</w:t>
      </w:r>
      <w:r w:rsidRPr="00202105">
        <w:tab/>
        <w:t>Specific message contents</w:t>
      </w:r>
    </w:p>
    <w:p w14:paraId="0162AB4D" w14:textId="02523604" w:rsidR="006F0348" w:rsidRPr="00202105" w:rsidRDefault="006F0348" w:rsidP="006F0348">
      <w:pPr>
        <w:pStyle w:val="TH"/>
      </w:pPr>
      <w:r w:rsidRPr="00202105">
        <w:t xml:space="preserve">Table 11.7.1.3.3-1: </w:t>
      </w:r>
      <w:r w:rsidRPr="00202105">
        <w:rPr>
          <w:i/>
        </w:rPr>
        <w:t>SIB1</w:t>
      </w:r>
      <w:r w:rsidRPr="00202105">
        <w:t xml:space="preserve"> (preamble</w:t>
      </w:r>
      <w:r w:rsidR="000F7F7F" w:rsidRPr="00202105">
        <w:t xml:space="preserve"> and step 56, Table 11.7.1.3.2-1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F0348" w:rsidRPr="00202105" w14:paraId="0EE562A3" w14:textId="77777777" w:rsidTr="00D62951">
        <w:tc>
          <w:tcPr>
            <w:tcW w:w="9747" w:type="dxa"/>
            <w:gridSpan w:val="4"/>
          </w:tcPr>
          <w:p w14:paraId="41525721" w14:textId="77777777" w:rsidR="006F0348" w:rsidRPr="00202105" w:rsidRDefault="006F0348">
            <w:pPr>
              <w:pStyle w:val="TAL"/>
            </w:pPr>
            <w:r w:rsidRPr="00202105">
              <w:t>Derivation path: TS 38.508-1 [4] , table 4.6.1-28</w:t>
            </w:r>
          </w:p>
        </w:tc>
      </w:tr>
      <w:tr w:rsidR="006F0348" w:rsidRPr="00202105" w14:paraId="7719EBF6" w14:textId="77777777">
        <w:tblPrEx>
          <w:tblCellMar>
            <w:left w:w="108" w:type="dxa"/>
            <w:right w:w="108" w:type="dxa"/>
          </w:tblCellMar>
        </w:tblPrEx>
        <w:tc>
          <w:tcPr>
            <w:tcW w:w="4535" w:type="dxa"/>
          </w:tcPr>
          <w:p w14:paraId="1105B766" w14:textId="77777777" w:rsidR="006F0348" w:rsidRPr="00202105" w:rsidRDefault="006F0348">
            <w:pPr>
              <w:pStyle w:val="TAH"/>
            </w:pPr>
            <w:r w:rsidRPr="00202105">
              <w:t>Information Element</w:t>
            </w:r>
          </w:p>
        </w:tc>
        <w:tc>
          <w:tcPr>
            <w:tcW w:w="2267" w:type="dxa"/>
          </w:tcPr>
          <w:p w14:paraId="23596FAA" w14:textId="77777777" w:rsidR="006F0348" w:rsidRPr="00202105" w:rsidRDefault="006F0348">
            <w:pPr>
              <w:pStyle w:val="TAH"/>
            </w:pPr>
            <w:r w:rsidRPr="00202105">
              <w:t>Value/remark</w:t>
            </w:r>
          </w:p>
        </w:tc>
        <w:tc>
          <w:tcPr>
            <w:tcW w:w="1700" w:type="dxa"/>
          </w:tcPr>
          <w:p w14:paraId="391D9BA8" w14:textId="77777777" w:rsidR="006F0348" w:rsidRPr="00202105" w:rsidRDefault="006F0348">
            <w:pPr>
              <w:pStyle w:val="TAH"/>
            </w:pPr>
            <w:r w:rsidRPr="00202105">
              <w:t>Comment</w:t>
            </w:r>
          </w:p>
        </w:tc>
        <w:tc>
          <w:tcPr>
            <w:tcW w:w="1245" w:type="dxa"/>
          </w:tcPr>
          <w:p w14:paraId="3FE96023" w14:textId="77777777" w:rsidR="006F0348" w:rsidRPr="00202105" w:rsidRDefault="006F0348">
            <w:pPr>
              <w:pStyle w:val="TAH"/>
            </w:pPr>
            <w:r w:rsidRPr="00202105">
              <w:t>Condition</w:t>
            </w:r>
          </w:p>
        </w:tc>
      </w:tr>
      <w:tr w:rsidR="006F0348" w:rsidRPr="00202105" w14:paraId="34F01097" w14:textId="77777777">
        <w:tblPrEx>
          <w:tblCellMar>
            <w:left w:w="108" w:type="dxa"/>
            <w:right w:w="108" w:type="dxa"/>
          </w:tblCellMar>
        </w:tblPrEx>
        <w:tc>
          <w:tcPr>
            <w:tcW w:w="4535" w:type="dxa"/>
          </w:tcPr>
          <w:p w14:paraId="387E46FC" w14:textId="77777777" w:rsidR="006F0348" w:rsidRPr="00202105" w:rsidRDefault="006F0348">
            <w:pPr>
              <w:pStyle w:val="TAL"/>
            </w:pPr>
            <w:r w:rsidRPr="00202105">
              <w:t>SIB1 ::= SEQUENCE {</w:t>
            </w:r>
          </w:p>
        </w:tc>
        <w:tc>
          <w:tcPr>
            <w:tcW w:w="2267" w:type="dxa"/>
          </w:tcPr>
          <w:p w14:paraId="5F760CE2" w14:textId="77777777" w:rsidR="006F0348" w:rsidRPr="00202105" w:rsidRDefault="006F0348">
            <w:pPr>
              <w:pStyle w:val="TAL"/>
            </w:pPr>
          </w:p>
        </w:tc>
        <w:tc>
          <w:tcPr>
            <w:tcW w:w="1700" w:type="dxa"/>
          </w:tcPr>
          <w:p w14:paraId="4ED9240D" w14:textId="77777777" w:rsidR="006F0348" w:rsidRPr="00202105" w:rsidRDefault="006F0348">
            <w:pPr>
              <w:pStyle w:val="TAL"/>
            </w:pPr>
          </w:p>
        </w:tc>
        <w:tc>
          <w:tcPr>
            <w:tcW w:w="1245" w:type="dxa"/>
          </w:tcPr>
          <w:p w14:paraId="7B48DA6A" w14:textId="77777777" w:rsidR="006F0348" w:rsidRPr="00202105" w:rsidRDefault="006F0348">
            <w:pPr>
              <w:pStyle w:val="TAL"/>
            </w:pPr>
          </w:p>
        </w:tc>
      </w:tr>
      <w:tr w:rsidR="006F0348" w:rsidRPr="00202105" w:rsidDel="00C812DE" w14:paraId="47201D4B" w14:textId="77777777">
        <w:tblPrEx>
          <w:tblCellMar>
            <w:left w:w="108" w:type="dxa"/>
            <w:right w:w="108" w:type="dxa"/>
          </w:tblCellMar>
        </w:tblPrEx>
        <w:tc>
          <w:tcPr>
            <w:tcW w:w="4535" w:type="dxa"/>
          </w:tcPr>
          <w:p w14:paraId="78B942E6" w14:textId="77777777" w:rsidR="006F0348" w:rsidRPr="00202105" w:rsidRDefault="006F0348">
            <w:pPr>
              <w:pStyle w:val="TAL"/>
            </w:pPr>
            <w:r w:rsidRPr="00202105">
              <w:t xml:space="preserve">  nonCriticalExtension</w:t>
            </w:r>
            <w:r w:rsidRPr="00202105">
              <w:rPr>
                <w:lang w:eastAsia="zh-CN"/>
              </w:rPr>
              <w:t xml:space="preserve"> </w:t>
            </w:r>
            <w:r w:rsidRPr="00202105">
              <w:t>SEQUENCE {</w:t>
            </w:r>
          </w:p>
        </w:tc>
        <w:tc>
          <w:tcPr>
            <w:tcW w:w="2267" w:type="dxa"/>
          </w:tcPr>
          <w:p w14:paraId="76486DC8" w14:textId="77777777" w:rsidR="006F0348" w:rsidRPr="00202105" w:rsidDel="00C812DE" w:rsidRDefault="006F0348">
            <w:pPr>
              <w:pStyle w:val="TAL"/>
            </w:pPr>
          </w:p>
        </w:tc>
        <w:tc>
          <w:tcPr>
            <w:tcW w:w="1700" w:type="dxa"/>
          </w:tcPr>
          <w:p w14:paraId="53A89827" w14:textId="77777777" w:rsidR="006F0348" w:rsidRPr="00202105" w:rsidDel="00C812DE" w:rsidRDefault="006F0348">
            <w:pPr>
              <w:pStyle w:val="TAL"/>
            </w:pPr>
          </w:p>
        </w:tc>
        <w:tc>
          <w:tcPr>
            <w:tcW w:w="1245" w:type="dxa"/>
          </w:tcPr>
          <w:p w14:paraId="05E1EBCF" w14:textId="77777777" w:rsidR="006F0348" w:rsidRPr="00202105" w:rsidDel="00C812DE" w:rsidRDefault="006F0348">
            <w:pPr>
              <w:pStyle w:val="TAL"/>
            </w:pPr>
          </w:p>
        </w:tc>
      </w:tr>
      <w:tr w:rsidR="006F0348" w:rsidRPr="00202105" w:rsidDel="00EE4D11" w14:paraId="02008627" w14:textId="77777777">
        <w:tblPrEx>
          <w:tblCellMar>
            <w:left w:w="108" w:type="dxa"/>
            <w:right w:w="108" w:type="dxa"/>
          </w:tblCellMar>
        </w:tblPrEx>
        <w:tc>
          <w:tcPr>
            <w:tcW w:w="4535" w:type="dxa"/>
          </w:tcPr>
          <w:p w14:paraId="3610AFD2" w14:textId="77777777" w:rsidR="006F0348" w:rsidRPr="00202105" w:rsidDel="00EE4D11" w:rsidRDefault="006F0348">
            <w:pPr>
              <w:pStyle w:val="TAL"/>
            </w:pPr>
            <w:r w:rsidRPr="00202105">
              <w:t xml:space="preserve">    nonCriticalExtension</w:t>
            </w:r>
            <w:r w:rsidRPr="00202105">
              <w:rPr>
                <w:lang w:eastAsia="zh-CN"/>
              </w:rPr>
              <w:t xml:space="preserve"> </w:t>
            </w:r>
            <w:r w:rsidRPr="00202105">
              <w:t>SEQUENCE {</w:t>
            </w:r>
          </w:p>
        </w:tc>
        <w:tc>
          <w:tcPr>
            <w:tcW w:w="2267" w:type="dxa"/>
          </w:tcPr>
          <w:p w14:paraId="3935E282" w14:textId="77777777" w:rsidR="006F0348" w:rsidRPr="00202105" w:rsidDel="00EE4D11" w:rsidRDefault="006F0348">
            <w:pPr>
              <w:pStyle w:val="TAL"/>
            </w:pPr>
          </w:p>
        </w:tc>
        <w:tc>
          <w:tcPr>
            <w:tcW w:w="1700" w:type="dxa"/>
          </w:tcPr>
          <w:p w14:paraId="633F592F" w14:textId="77777777" w:rsidR="006F0348" w:rsidRPr="00202105" w:rsidDel="00EE4D11" w:rsidRDefault="006F0348">
            <w:pPr>
              <w:pStyle w:val="TAL"/>
            </w:pPr>
          </w:p>
        </w:tc>
        <w:tc>
          <w:tcPr>
            <w:tcW w:w="1245" w:type="dxa"/>
          </w:tcPr>
          <w:p w14:paraId="104D569D" w14:textId="77777777" w:rsidR="006F0348" w:rsidRPr="00202105" w:rsidDel="00EE4D11" w:rsidRDefault="006F0348">
            <w:pPr>
              <w:pStyle w:val="TAL"/>
            </w:pPr>
          </w:p>
        </w:tc>
      </w:tr>
      <w:tr w:rsidR="006F0348" w:rsidRPr="00202105" w:rsidDel="00EE4D11" w14:paraId="737A47AF" w14:textId="77777777">
        <w:tblPrEx>
          <w:tblCellMar>
            <w:left w:w="108" w:type="dxa"/>
            <w:right w:w="108" w:type="dxa"/>
          </w:tblCellMar>
        </w:tblPrEx>
        <w:tc>
          <w:tcPr>
            <w:tcW w:w="4535" w:type="dxa"/>
          </w:tcPr>
          <w:p w14:paraId="692733B9" w14:textId="77777777" w:rsidR="006F0348" w:rsidRPr="00202105" w:rsidDel="00EE4D11" w:rsidRDefault="006F0348">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1FF82AD6" w14:textId="77777777" w:rsidR="006F0348" w:rsidRPr="00202105" w:rsidDel="00EE4D11" w:rsidRDefault="006F0348">
            <w:pPr>
              <w:pStyle w:val="TAL"/>
            </w:pPr>
          </w:p>
        </w:tc>
        <w:tc>
          <w:tcPr>
            <w:tcW w:w="1700" w:type="dxa"/>
          </w:tcPr>
          <w:p w14:paraId="0E900A12" w14:textId="77777777" w:rsidR="006F0348" w:rsidRPr="00202105" w:rsidDel="00EE4D11" w:rsidRDefault="006F0348">
            <w:pPr>
              <w:pStyle w:val="TAL"/>
            </w:pPr>
          </w:p>
        </w:tc>
        <w:tc>
          <w:tcPr>
            <w:tcW w:w="1245" w:type="dxa"/>
          </w:tcPr>
          <w:p w14:paraId="46DEFC1A" w14:textId="77777777" w:rsidR="006F0348" w:rsidRPr="00202105" w:rsidDel="00EE4D11" w:rsidRDefault="006F0348">
            <w:pPr>
              <w:pStyle w:val="TAL"/>
            </w:pPr>
          </w:p>
        </w:tc>
      </w:tr>
      <w:tr w:rsidR="000F7F7F" w:rsidRPr="00202105" w:rsidDel="00EE4D11" w14:paraId="60E7915F" w14:textId="77777777" w:rsidTr="000F7F7F">
        <w:tblPrEx>
          <w:tblCellMar>
            <w:left w:w="108" w:type="dxa"/>
            <w:right w:w="108" w:type="dxa"/>
          </w:tblCellMar>
        </w:tblPrEx>
        <w:tc>
          <w:tcPr>
            <w:tcW w:w="4535" w:type="dxa"/>
            <w:tcBorders>
              <w:bottom w:val="nil"/>
            </w:tcBorders>
          </w:tcPr>
          <w:p w14:paraId="7A2B3A26" w14:textId="254891A3" w:rsidR="000F7F7F" w:rsidRPr="00202105" w:rsidRDefault="000F7F7F" w:rsidP="000F7F7F">
            <w:pPr>
              <w:pStyle w:val="TAL"/>
            </w:pPr>
            <w:r w:rsidRPr="00202105">
              <w:t xml:space="preserve">        hyperSFN-r17</w:t>
            </w:r>
          </w:p>
        </w:tc>
        <w:tc>
          <w:tcPr>
            <w:tcW w:w="2267" w:type="dxa"/>
          </w:tcPr>
          <w:p w14:paraId="6762BD56" w14:textId="6C07DE66" w:rsidR="000F7F7F" w:rsidRPr="00202105" w:rsidDel="00EE4D11" w:rsidRDefault="000F7F7F" w:rsidP="000F7F7F">
            <w:pPr>
              <w:pStyle w:val="TAL"/>
            </w:pPr>
            <w:r w:rsidRPr="00202105">
              <w:rPr>
                <w:lang w:eastAsia="zh-CN"/>
              </w:rPr>
              <w:t>Current H-SFN Value</w:t>
            </w:r>
          </w:p>
        </w:tc>
        <w:tc>
          <w:tcPr>
            <w:tcW w:w="1700" w:type="dxa"/>
          </w:tcPr>
          <w:p w14:paraId="52067E0F" w14:textId="77777777" w:rsidR="000F7F7F" w:rsidRPr="00202105" w:rsidDel="00EE4D11" w:rsidRDefault="000F7F7F" w:rsidP="000F7F7F">
            <w:pPr>
              <w:pStyle w:val="TAL"/>
            </w:pPr>
          </w:p>
        </w:tc>
        <w:tc>
          <w:tcPr>
            <w:tcW w:w="1245" w:type="dxa"/>
          </w:tcPr>
          <w:p w14:paraId="5E1EDBEA" w14:textId="04EBD423" w:rsidR="000F7F7F" w:rsidRPr="00202105" w:rsidDel="00EE4D11" w:rsidRDefault="000F7F7F" w:rsidP="000F7F7F">
            <w:pPr>
              <w:pStyle w:val="TAL"/>
            </w:pPr>
            <w:r w:rsidRPr="00202105">
              <w:t>Preamble</w:t>
            </w:r>
          </w:p>
        </w:tc>
      </w:tr>
      <w:tr w:rsidR="000F7F7F" w:rsidRPr="00202105" w:rsidDel="00EE4D11" w14:paraId="774A4C3D" w14:textId="77777777" w:rsidTr="000F7F7F">
        <w:tblPrEx>
          <w:tblCellMar>
            <w:left w:w="108" w:type="dxa"/>
            <w:right w:w="108" w:type="dxa"/>
          </w:tblCellMar>
        </w:tblPrEx>
        <w:tc>
          <w:tcPr>
            <w:tcW w:w="4535" w:type="dxa"/>
            <w:tcBorders>
              <w:top w:val="nil"/>
            </w:tcBorders>
          </w:tcPr>
          <w:p w14:paraId="639171BA" w14:textId="77777777" w:rsidR="000F7F7F" w:rsidRPr="00202105" w:rsidRDefault="000F7F7F" w:rsidP="000F7F7F">
            <w:pPr>
              <w:pStyle w:val="TAL"/>
            </w:pPr>
          </w:p>
        </w:tc>
        <w:tc>
          <w:tcPr>
            <w:tcW w:w="2267" w:type="dxa"/>
          </w:tcPr>
          <w:p w14:paraId="5DC4E13B" w14:textId="6635F78A" w:rsidR="000F7F7F" w:rsidRPr="00202105" w:rsidDel="00EE4D11" w:rsidRDefault="000F7F7F" w:rsidP="000F7F7F">
            <w:pPr>
              <w:pStyle w:val="TAL"/>
            </w:pPr>
            <w:r w:rsidRPr="00202105">
              <w:rPr>
                <w:lang w:eastAsia="zh-CN"/>
              </w:rPr>
              <w:t>Not present</w:t>
            </w:r>
          </w:p>
        </w:tc>
        <w:tc>
          <w:tcPr>
            <w:tcW w:w="1700" w:type="dxa"/>
          </w:tcPr>
          <w:p w14:paraId="65018D84" w14:textId="77777777" w:rsidR="000F7F7F" w:rsidRPr="00202105" w:rsidDel="00EE4D11" w:rsidRDefault="000F7F7F" w:rsidP="000F7F7F">
            <w:pPr>
              <w:pStyle w:val="TAL"/>
            </w:pPr>
          </w:p>
        </w:tc>
        <w:tc>
          <w:tcPr>
            <w:tcW w:w="1245" w:type="dxa"/>
          </w:tcPr>
          <w:p w14:paraId="079EEF2D" w14:textId="3F664525" w:rsidR="000F7F7F" w:rsidRPr="00202105" w:rsidDel="00EE4D11" w:rsidRDefault="000F7F7F" w:rsidP="000F7F7F">
            <w:pPr>
              <w:pStyle w:val="TAL"/>
            </w:pPr>
            <w:r w:rsidRPr="00202105">
              <w:rPr>
                <w:lang w:eastAsia="zh-CN"/>
              </w:rPr>
              <w:t>Step 56</w:t>
            </w:r>
          </w:p>
        </w:tc>
      </w:tr>
      <w:tr w:rsidR="00C31D0B" w:rsidRPr="00202105" w:rsidDel="00EE4D11" w14:paraId="3CE7588F" w14:textId="77777777" w:rsidTr="000F7F7F">
        <w:tblPrEx>
          <w:tblCellMar>
            <w:left w:w="108" w:type="dxa"/>
            <w:right w:w="108" w:type="dxa"/>
          </w:tblCellMar>
        </w:tblPrEx>
        <w:tc>
          <w:tcPr>
            <w:tcW w:w="4535" w:type="dxa"/>
            <w:tcBorders>
              <w:bottom w:val="nil"/>
            </w:tcBorders>
          </w:tcPr>
          <w:p w14:paraId="351D0766" w14:textId="77777777" w:rsidR="00C31D0B" w:rsidRPr="00202105" w:rsidRDefault="00C31D0B" w:rsidP="00C31D0B">
            <w:pPr>
              <w:pStyle w:val="TAL"/>
            </w:pPr>
            <w:r w:rsidRPr="00202105">
              <w:t xml:space="preserve">  </w:t>
            </w:r>
            <w:r w:rsidRPr="00202105">
              <w:rPr>
                <w:lang w:eastAsia="zh-CN"/>
              </w:rPr>
              <w:t xml:space="preserve">  </w:t>
            </w:r>
            <w:r w:rsidRPr="00202105">
              <w:t xml:space="preserve">    eDRX-AllowedIdle-r17</w:t>
            </w:r>
          </w:p>
        </w:tc>
        <w:tc>
          <w:tcPr>
            <w:tcW w:w="2267" w:type="dxa"/>
          </w:tcPr>
          <w:p w14:paraId="35B1B397" w14:textId="77777777" w:rsidR="00C31D0B" w:rsidRPr="00202105" w:rsidDel="00EE4D11" w:rsidRDefault="00C31D0B" w:rsidP="00C31D0B">
            <w:pPr>
              <w:pStyle w:val="TAL"/>
              <w:rPr>
                <w:lang w:eastAsia="zh-CN"/>
              </w:rPr>
            </w:pPr>
            <w:r w:rsidRPr="00202105">
              <w:rPr>
                <w:lang w:eastAsia="zh-CN"/>
              </w:rPr>
              <w:t>true</w:t>
            </w:r>
          </w:p>
        </w:tc>
        <w:tc>
          <w:tcPr>
            <w:tcW w:w="1700" w:type="dxa"/>
          </w:tcPr>
          <w:p w14:paraId="7D437208" w14:textId="77777777" w:rsidR="00C31D0B" w:rsidRPr="00202105" w:rsidDel="00EE4D11" w:rsidRDefault="00C31D0B" w:rsidP="00C31D0B">
            <w:pPr>
              <w:pStyle w:val="TAL"/>
            </w:pPr>
          </w:p>
        </w:tc>
        <w:tc>
          <w:tcPr>
            <w:tcW w:w="1245" w:type="dxa"/>
          </w:tcPr>
          <w:p w14:paraId="1F7A965E" w14:textId="301D5535" w:rsidR="00C31D0B" w:rsidRPr="00202105" w:rsidDel="00EE4D11" w:rsidRDefault="00C31D0B" w:rsidP="00C31D0B">
            <w:pPr>
              <w:pStyle w:val="TAL"/>
            </w:pPr>
            <w:r w:rsidRPr="00202105">
              <w:t>Preamble</w:t>
            </w:r>
          </w:p>
        </w:tc>
      </w:tr>
      <w:tr w:rsidR="00C31D0B" w:rsidRPr="00202105" w:rsidDel="00EE4D11" w14:paraId="4A96D385" w14:textId="77777777" w:rsidTr="000F7F7F">
        <w:tblPrEx>
          <w:tblCellMar>
            <w:left w:w="108" w:type="dxa"/>
            <w:right w:w="108" w:type="dxa"/>
          </w:tblCellMar>
        </w:tblPrEx>
        <w:tc>
          <w:tcPr>
            <w:tcW w:w="4535" w:type="dxa"/>
            <w:tcBorders>
              <w:top w:val="nil"/>
            </w:tcBorders>
          </w:tcPr>
          <w:p w14:paraId="1B91021B" w14:textId="77777777" w:rsidR="00C31D0B" w:rsidRPr="00202105" w:rsidRDefault="00C31D0B" w:rsidP="00C31D0B">
            <w:pPr>
              <w:pStyle w:val="TAL"/>
            </w:pPr>
          </w:p>
        </w:tc>
        <w:tc>
          <w:tcPr>
            <w:tcW w:w="2267" w:type="dxa"/>
          </w:tcPr>
          <w:p w14:paraId="250A917D" w14:textId="07ABDEC3" w:rsidR="00C31D0B" w:rsidRPr="00202105" w:rsidRDefault="00C31D0B" w:rsidP="00C31D0B">
            <w:pPr>
              <w:pStyle w:val="TAL"/>
              <w:rPr>
                <w:lang w:eastAsia="zh-CN"/>
              </w:rPr>
            </w:pPr>
            <w:r w:rsidRPr="00202105">
              <w:rPr>
                <w:lang w:eastAsia="zh-CN"/>
              </w:rPr>
              <w:t>Not present</w:t>
            </w:r>
          </w:p>
        </w:tc>
        <w:tc>
          <w:tcPr>
            <w:tcW w:w="1700" w:type="dxa"/>
          </w:tcPr>
          <w:p w14:paraId="217C2D6C" w14:textId="77777777" w:rsidR="00C31D0B" w:rsidRPr="00202105" w:rsidDel="00EE4D11" w:rsidRDefault="00C31D0B" w:rsidP="00C31D0B">
            <w:pPr>
              <w:pStyle w:val="TAL"/>
            </w:pPr>
          </w:p>
        </w:tc>
        <w:tc>
          <w:tcPr>
            <w:tcW w:w="1245" w:type="dxa"/>
          </w:tcPr>
          <w:p w14:paraId="33E746E0" w14:textId="5DFC8F42" w:rsidR="00C31D0B" w:rsidRPr="00202105" w:rsidDel="00EE4D11" w:rsidRDefault="00C31D0B" w:rsidP="00C31D0B">
            <w:pPr>
              <w:pStyle w:val="TAL"/>
            </w:pPr>
            <w:r w:rsidRPr="00202105">
              <w:rPr>
                <w:lang w:eastAsia="zh-CN"/>
              </w:rPr>
              <w:t>Step 56</w:t>
            </w:r>
          </w:p>
        </w:tc>
      </w:tr>
      <w:tr w:rsidR="00C31D0B" w:rsidRPr="00202105" w:rsidDel="00EE4D11" w14:paraId="62D3FEB8" w14:textId="77777777">
        <w:tblPrEx>
          <w:tblCellMar>
            <w:left w:w="108" w:type="dxa"/>
            <w:right w:w="108" w:type="dxa"/>
          </w:tblCellMar>
        </w:tblPrEx>
        <w:tc>
          <w:tcPr>
            <w:tcW w:w="4535" w:type="dxa"/>
          </w:tcPr>
          <w:p w14:paraId="670CA9C7" w14:textId="77777777" w:rsidR="00C31D0B" w:rsidRPr="00202105" w:rsidDel="00EE4D11" w:rsidRDefault="00C31D0B" w:rsidP="00C31D0B">
            <w:pPr>
              <w:pStyle w:val="TAL"/>
            </w:pPr>
            <w:r w:rsidRPr="00202105">
              <w:t xml:space="preserve">  </w:t>
            </w:r>
            <w:r w:rsidRPr="00202105">
              <w:rPr>
                <w:lang w:eastAsia="zh-CN"/>
              </w:rPr>
              <w:t xml:space="preserve">  </w:t>
            </w:r>
            <w:r w:rsidRPr="00202105">
              <w:t xml:space="preserve">  }</w:t>
            </w:r>
          </w:p>
        </w:tc>
        <w:tc>
          <w:tcPr>
            <w:tcW w:w="2267" w:type="dxa"/>
          </w:tcPr>
          <w:p w14:paraId="6BDA1626" w14:textId="77777777" w:rsidR="00C31D0B" w:rsidRPr="00202105" w:rsidDel="00EE4D11" w:rsidRDefault="00C31D0B" w:rsidP="00C31D0B">
            <w:pPr>
              <w:pStyle w:val="TAL"/>
            </w:pPr>
          </w:p>
        </w:tc>
        <w:tc>
          <w:tcPr>
            <w:tcW w:w="1700" w:type="dxa"/>
          </w:tcPr>
          <w:p w14:paraId="2890AE5C" w14:textId="77777777" w:rsidR="00C31D0B" w:rsidRPr="00202105" w:rsidDel="00EE4D11" w:rsidRDefault="00C31D0B" w:rsidP="00C31D0B">
            <w:pPr>
              <w:pStyle w:val="TAL"/>
            </w:pPr>
          </w:p>
        </w:tc>
        <w:tc>
          <w:tcPr>
            <w:tcW w:w="1245" w:type="dxa"/>
          </w:tcPr>
          <w:p w14:paraId="517DD151" w14:textId="77777777" w:rsidR="00C31D0B" w:rsidRPr="00202105" w:rsidDel="00EE4D11" w:rsidRDefault="00C31D0B" w:rsidP="00C31D0B">
            <w:pPr>
              <w:pStyle w:val="TAL"/>
            </w:pPr>
          </w:p>
        </w:tc>
      </w:tr>
      <w:tr w:rsidR="00C31D0B" w:rsidRPr="00202105" w:rsidDel="00EE4D11" w14:paraId="0B67F333" w14:textId="77777777">
        <w:tblPrEx>
          <w:tblCellMar>
            <w:left w:w="108" w:type="dxa"/>
            <w:right w:w="108" w:type="dxa"/>
          </w:tblCellMar>
        </w:tblPrEx>
        <w:tc>
          <w:tcPr>
            <w:tcW w:w="4535" w:type="dxa"/>
          </w:tcPr>
          <w:p w14:paraId="79DFC111" w14:textId="77777777" w:rsidR="00C31D0B" w:rsidRPr="00202105" w:rsidDel="00EE4D11" w:rsidRDefault="00C31D0B" w:rsidP="00C31D0B">
            <w:pPr>
              <w:pStyle w:val="TAL"/>
            </w:pPr>
            <w:r w:rsidRPr="00202105">
              <w:t xml:space="preserve">    }</w:t>
            </w:r>
          </w:p>
        </w:tc>
        <w:tc>
          <w:tcPr>
            <w:tcW w:w="2267" w:type="dxa"/>
          </w:tcPr>
          <w:p w14:paraId="17FE9C6B" w14:textId="77777777" w:rsidR="00C31D0B" w:rsidRPr="00202105" w:rsidDel="00EE4D11" w:rsidRDefault="00C31D0B" w:rsidP="00C31D0B">
            <w:pPr>
              <w:pStyle w:val="TAL"/>
            </w:pPr>
          </w:p>
        </w:tc>
        <w:tc>
          <w:tcPr>
            <w:tcW w:w="1700" w:type="dxa"/>
          </w:tcPr>
          <w:p w14:paraId="1DC37670" w14:textId="77777777" w:rsidR="00C31D0B" w:rsidRPr="00202105" w:rsidDel="00EE4D11" w:rsidRDefault="00C31D0B" w:rsidP="00C31D0B">
            <w:pPr>
              <w:pStyle w:val="TAL"/>
            </w:pPr>
          </w:p>
        </w:tc>
        <w:tc>
          <w:tcPr>
            <w:tcW w:w="1245" w:type="dxa"/>
          </w:tcPr>
          <w:p w14:paraId="6EA357B0" w14:textId="77777777" w:rsidR="00C31D0B" w:rsidRPr="00202105" w:rsidDel="00EE4D11" w:rsidRDefault="00C31D0B" w:rsidP="00C31D0B">
            <w:pPr>
              <w:pStyle w:val="TAL"/>
            </w:pPr>
          </w:p>
        </w:tc>
      </w:tr>
      <w:tr w:rsidR="00C31D0B" w:rsidRPr="00202105" w:rsidDel="00C812DE" w14:paraId="2BD1E87E" w14:textId="77777777">
        <w:tblPrEx>
          <w:tblCellMar>
            <w:left w:w="108" w:type="dxa"/>
            <w:right w:w="108" w:type="dxa"/>
          </w:tblCellMar>
        </w:tblPrEx>
        <w:tc>
          <w:tcPr>
            <w:tcW w:w="4535" w:type="dxa"/>
          </w:tcPr>
          <w:p w14:paraId="2DE9B389" w14:textId="77777777" w:rsidR="00C31D0B" w:rsidRPr="00202105" w:rsidRDefault="00C31D0B" w:rsidP="00C31D0B">
            <w:pPr>
              <w:pStyle w:val="TAL"/>
            </w:pPr>
            <w:r w:rsidRPr="00202105">
              <w:t xml:space="preserve">  }</w:t>
            </w:r>
          </w:p>
        </w:tc>
        <w:tc>
          <w:tcPr>
            <w:tcW w:w="2267" w:type="dxa"/>
          </w:tcPr>
          <w:p w14:paraId="79995799" w14:textId="77777777" w:rsidR="00C31D0B" w:rsidRPr="00202105" w:rsidRDefault="00C31D0B" w:rsidP="00C31D0B">
            <w:pPr>
              <w:pStyle w:val="TAL"/>
            </w:pPr>
          </w:p>
        </w:tc>
        <w:tc>
          <w:tcPr>
            <w:tcW w:w="1700" w:type="dxa"/>
          </w:tcPr>
          <w:p w14:paraId="0AC277B4" w14:textId="77777777" w:rsidR="00C31D0B" w:rsidRPr="00202105" w:rsidDel="00C812DE" w:rsidRDefault="00C31D0B" w:rsidP="00C31D0B">
            <w:pPr>
              <w:pStyle w:val="TAL"/>
            </w:pPr>
          </w:p>
        </w:tc>
        <w:tc>
          <w:tcPr>
            <w:tcW w:w="1245" w:type="dxa"/>
          </w:tcPr>
          <w:p w14:paraId="6176F640" w14:textId="77777777" w:rsidR="00C31D0B" w:rsidRPr="00202105" w:rsidDel="00C812DE" w:rsidRDefault="00C31D0B" w:rsidP="00C31D0B">
            <w:pPr>
              <w:pStyle w:val="TAL"/>
            </w:pPr>
          </w:p>
        </w:tc>
      </w:tr>
      <w:tr w:rsidR="00C31D0B" w:rsidRPr="00202105" w14:paraId="7ABA2A94" w14:textId="77777777">
        <w:tblPrEx>
          <w:tblCellMar>
            <w:left w:w="108" w:type="dxa"/>
            <w:right w:w="108" w:type="dxa"/>
          </w:tblCellMar>
        </w:tblPrEx>
        <w:tc>
          <w:tcPr>
            <w:tcW w:w="4535" w:type="dxa"/>
          </w:tcPr>
          <w:p w14:paraId="2ED0EB30" w14:textId="77777777" w:rsidR="00C31D0B" w:rsidRPr="00202105" w:rsidRDefault="00C31D0B" w:rsidP="00C31D0B">
            <w:pPr>
              <w:pStyle w:val="TAL"/>
            </w:pPr>
            <w:r w:rsidRPr="00202105">
              <w:t>}</w:t>
            </w:r>
          </w:p>
        </w:tc>
        <w:tc>
          <w:tcPr>
            <w:tcW w:w="2267" w:type="dxa"/>
          </w:tcPr>
          <w:p w14:paraId="1FDB59DF" w14:textId="77777777" w:rsidR="00C31D0B" w:rsidRPr="00202105" w:rsidRDefault="00C31D0B" w:rsidP="00C31D0B">
            <w:pPr>
              <w:pStyle w:val="TAL"/>
            </w:pPr>
          </w:p>
        </w:tc>
        <w:tc>
          <w:tcPr>
            <w:tcW w:w="1700" w:type="dxa"/>
          </w:tcPr>
          <w:p w14:paraId="3D1373CA" w14:textId="77777777" w:rsidR="00C31D0B" w:rsidRPr="00202105" w:rsidRDefault="00C31D0B" w:rsidP="00C31D0B">
            <w:pPr>
              <w:pStyle w:val="TAL"/>
            </w:pPr>
          </w:p>
        </w:tc>
        <w:tc>
          <w:tcPr>
            <w:tcW w:w="1245" w:type="dxa"/>
          </w:tcPr>
          <w:p w14:paraId="2E4DD391" w14:textId="77777777" w:rsidR="00C31D0B" w:rsidRPr="00202105" w:rsidRDefault="00C31D0B" w:rsidP="00C31D0B">
            <w:pPr>
              <w:pStyle w:val="TAL"/>
            </w:pPr>
          </w:p>
        </w:tc>
      </w:tr>
    </w:tbl>
    <w:p w14:paraId="530065DA" w14:textId="77777777" w:rsidR="006F0348" w:rsidRPr="00202105" w:rsidRDefault="006F0348" w:rsidP="00C826D8"/>
    <w:p w14:paraId="51504039" w14:textId="44A195A3" w:rsidR="006F0348" w:rsidRPr="00202105" w:rsidRDefault="006F0348" w:rsidP="006F0348">
      <w:pPr>
        <w:pStyle w:val="TH"/>
      </w:pPr>
      <w:r w:rsidRPr="00202105">
        <w:t>Table 11.7.1.3.3-2: REGISTRATION REQUEST (</w:t>
      </w:r>
      <w:r w:rsidR="000F7F7F" w:rsidRPr="00202105">
        <w:t>Step 4 and Step 31, Table 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78D2E011" w14:textId="77777777">
        <w:tc>
          <w:tcPr>
            <w:tcW w:w="9603" w:type="dxa"/>
            <w:gridSpan w:val="4"/>
          </w:tcPr>
          <w:p w14:paraId="0EBCB75B" w14:textId="77777777" w:rsidR="006F0348" w:rsidRPr="00202105" w:rsidRDefault="006F0348">
            <w:pPr>
              <w:pStyle w:val="TAL"/>
            </w:pPr>
            <w:r w:rsidRPr="00202105">
              <w:t>Derivation path: TS 38.508-1 [4], table 4.7.1-6</w:t>
            </w:r>
          </w:p>
        </w:tc>
      </w:tr>
      <w:tr w:rsidR="006F0348" w:rsidRPr="00202105" w14:paraId="1C0B006E" w14:textId="77777777">
        <w:tc>
          <w:tcPr>
            <w:tcW w:w="4518" w:type="dxa"/>
          </w:tcPr>
          <w:p w14:paraId="4CEAED5A" w14:textId="77777777" w:rsidR="006F0348" w:rsidRPr="00202105" w:rsidRDefault="006F0348">
            <w:pPr>
              <w:pStyle w:val="TAH"/>
            </w:pPr>
            <w:r w:rsidRPr="00202105">
              <w:t>Information Element</w:t>
            </w:r>
          </w:p>
        </w:tc>
        <w:tc>
          <w:tcPr>
            <w:tcW w:w="2260" w:type="dxa"/>
          </w:tcPr>
          <w:p w14:paraId="6BA0753A" w14:textId="77777777" w:rsidR="006F0348" w:rsidRPr="00202105" w:rsidRDefault="006F0348">
            <w:pPr>
              <w:pStyle w:val="TAH"/>
            </w:pPr>
            <w:r w:rsidRPr="00202105">
              <w:t>Value/Remark</w:t>
            </w:r>
          </w:p>
        </w:tc>
        <w:tc>
          <w:tcPr>
            <w:tcW w:w="1695" w:type="dxa"/>
          </w:tcPr>
          <w:p w14:paraId="05BE229E" w14:textId="77777777" w:rsidR="006F0348" w:rsidRPr="00202105" w:rsidRDefault="006F0348">
            <w:pPr>
              <w:pStyle w:val="TAH"/>
            </w:pPr>
            <w:r w:rsidRPr="00202105">
              <w:t>Comment</w:t>
            </w:r>
          </w:p>
        </w:tc>
        <w:tc>
          <w:tcPr>
            <w:tcW w:w="1130" w:type="dxa"/>
          </w:tcPr>
          <w:p w14:paraId="6A42B447" w14:textId="77777777" w:rsidR="006F0348" w:rsidRPr="00202105" w:rsidRDefault="006F0348">
            <w:pPr>
              <w:pStyle w:val="TAH"/>
            </w:pPr>
            <w:r w:rsidRPr="00202105">
              <w:t>Condition</w:t>
            </w:r>
          </w:p>
        </w:tc>
      </w:tr>
      <w:tr w:rsidR="006F0348" w:rsidRPr="00202105" w14:paraId="0B6E1A67" w14:textId="77777777">
        <w:trPr>
          <w:trHeight w:val="50"/>
        </w:trPr>
        <w:tc>
          <w:tcPr>
            <w:tcW w:w="4518" w:type="dxa"/>
          </w:tcPr>
          <w:p w14:paraId="6D1C405E" w14:textId="77777777" w:rsidR="006F0348" w:rsidRPr="00202105" w:rsidRDefault="006F0348">
            <w:pPr>
              <w:pStyle w:val="TAL"/>
            </w:pPr>
            <w:r w:rsidRPr="00202105">
              <w:t>Requested extended DRX parameters</w:t>
            </w:r>
          </w:p>
        </w:tc>
        <w:tc>
          <w:tcPr>
            <w:tcW w:w="2260" w:type="dxa"/>
          </w:tcPr>
          <w:p w14:paraId="6FDE5021" w14:textId="77777777" w:rsidR="006F0348" w:rsidRPr="00202105" w:rsidRDefault="006F0348">
            <w:pPr>
              <w:pStyle w:val="TAL"/>
            </w:pPr>
          </w:p>
        </w:tc>
        <w:tc>
          <w:tcPr>
            <w:tcW w:w="1695" w:type="dxa"/>
          </w:tcPr>
          <w:p w14:paraId="3EB4F71A" w14:textId="77777777" w:rsidR="006F0348" w:rsidRPr="00202105" w:rsidRDefault="006F0348">
            <w:pPr>
              <w:pStyle w:val="TAL"/>
            </w:pPr>
          </w:p>
        </w:tc>
        <w:tc>
          <w:tcPr>
            <w:tcW w:w="1130" w:type="dxa"/>
          </w:tcPr>
          <w:p w14:paraId="3F7876B0" w14:textId="77777777" w:rsidR="006F0348" w:rsidRPr="00202105" w:rsidRDefault="006F0348">
            <w:pPr>
              <w:pStyle w:val="TAH"/>
            </w:pPr>
          </w:p>
        </w:tc>
      </w:tr>
      <w:tr w:rsidR="006F0348" w:rsidRPr="00202105" w14:paraId="61FB421C" w14:textId="77777777">
        <w:trPr>
          <w:trHeight w:val="50"/>
        </w:trPr>
        <w:tc>
          <w:tcPr>
            <w:tcW w:w="4518" w:type="dxa"/>
          </w:tcPr>
          <w:p w14:paraId="19F79A71" w14:textId="77777777" w:rsidR="006F0348" w:rsidRPr="00202105" w:rsidRDefault="006F0348">
            <w:pPr>
              <w:pStyle w:val="TAL"/>
            </w:pPr>
            <w:r w:rsidRPr="00202105">
              <w:t xml:space="preserve">  Paging Time Window</w:t>
            </w:r>
          </w:p>
        </w:tc>
        <w:tc>
          <w:tcPr>
            <w:tcW w:w="2260" w:type="dxa"/>
          </w:tcPr>
          <w:p w14:paraId="4AEC9D4B" w14:textId="77777777" w:rsidR="006F0348" w:rsidRPr="00202105" w:rsidRDefault="006F0348">
            <w:pPr>
              <w:pStyle w:val="TAL"/>
            </w:pPr>
            <w:r w:rsidRPr="00202105">
              <w:t>Present but contents not checked</w:t>
            </w:r>
          </w:p>
        </w:tc>
        <w:tc>
          <w:tcPr>
            <w:tcW w:w="1695" w:type="dxa"/>
          </w:tcPr>
          <w:p w14:paraId="725B2195" w14:textId="77777777" w:rsidR="006F0348" w:rsidRPr="00202105" w:rsidRDefault="006F0348">
            <w:pPr>
              <w:pStyle w:val="TAL"/>
            </w:pPr>
          </w:p>
        </w:tc>
        <w:tc>
          <w:tcPr>
            <w:tcW w:w="1130" w:type="dxa"/>
          </w:tcPr>
          <w:p w14:paraId="2D243B14" w14:textId="77777777" w:rsidR="006F0348" w:rsidRPr="00202105" w:rsidRDefault="006F0348">
            <w:pPr>
              <w:pStyle w:val="TAH"/>
            </w:pPr>
          </w:p>
        </w:tc>
      </w:tr>
      <w:tr w:rsidR="006F0348" w:rsidRPr="00202105" w14:paraId="479D0B60" w14:textId="77777777">
        <w:trPr>
          <w:trHeight w:val="50"/>
        </w:trPr>
        <w:tc>
          <w:tcPr>
            <w:tcW w:w="4518" w:type="dxa"/>
          </w:tcPr>
          <w:p w14:paraId="7F240FD3" w14:textId="77777777" w:rsidR="006F0348" w:rsidRPr="00202105" w:rsidRDefault="006F0348">
            <w:pPr>
              <w:pStyle w:val="TAL"/>
            </w:pPr>
            <w:r w:rsidRPr="00202105">
              <w:t xml:space="preserve">  eDRX value</w:t>
            </w:r>
          </w:p>
        </w:tc>
        <w:tc>
          <w:tcPr>
            <w:tcW w:w="2260" w:type="dxa"/>
          </w:tcPr>
          <w:p w14:paraId="258001D2" w14:textId="77777777" w:rsidR="006F0348" w:rsidRPr="00202105" w:rsidRDefault="006F0348">
            <w:pPr>
              <w:pStyle w:val="TAL"/>
            </w:pPr>
            <w:r w:rsidRPr="00202105">
              <w:t>Present but contents not checked</w:t>
            </w:r>
          </w:p>
        </w:tc>
        <w:tc>
          <w:tcPr>
            <w:tcW w:w="1695" w:type="dxa"/>
          </w:tcPr>
          <w:p w14:paraId="3AD2ABFB" w14:textId="77777777" w:rsidR="006F0348" w:rsidRPr="00202105" w:rsidRDefault="006F0348">
            <w:pPr>
              <w:pStyle w:val="TAL"/>
            </w:pPr>
          </w:p>
        </w:tc>
        <w:tc>
          <w:tcPr>
            <w:tcW w:w="1130" w:type="dxa"/>
          </w:tcPr>
          <w:p w14:paraId="3F1C9C18" w14:textId="77777777" w:rsidR="006F0348" w:rsidRPr="00202105" w:rsidRDefault="006F0348">
            <w:pPr>
              <w:pStyle w:val="TAH"/>
            </w:pPr>
          </w:p>
        </w:tc>
      </w:tr>
      <w:tr w:rsidR="00C31D0B" w:rsidRPr="00202105" w14:paraId="2877C53C" w14:textId="77777777">
        <w:trPr>
          <w:trHeight w:val="50"/>
        </w:trPr>
        <w:tc>
          <w:tcPr>
            <w:tcW w:w="4518" w:type="dxa"/>
          </w:tcPr>
          <w:p w14:paraId="6ECA46BA" w14:textId="5E2C0154"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tcPr>
          <w:p w14:paraId="61083A24" w14:textId="6B3E344F" w:rsidR="00C31D0B" w:rsidRPr="00202105" w:rsidRDefault="00C31D0B" w:rsidP="00C31D0B">
            <w:pPr>
              <w:pStyle w:val="TAL"/>
            </w:pPr>
            <w:r w:rsidRPr="00202105">
              <w:rPr>
                <w:lang w:eastAsia="zh-CN"/>
              </w:rPr>
              <w:t>Not Checked</w:t>
            </w:r>
          </w:p>
        </w:tc>
        <w:tc>
          <w:tcPr>
            <w:tcW w:w="1695" w:type="dxa"/>
          </w:tcPr>
          <w:p w14:paraId="13AB5890" w14:textId="77777777" w:rsidR="00C31D0B" w:rsidRPr="00202105" w:rsidRDefault="00C31D0B" w:rsidP="00C31D0B">
            <w:pPr>
              <w:pStyle w:val="TAL"/>
            </w:pPr>
            <w:r w:rsidRPr="00202105">
              <w:rPr>
                <w:lang w:eastAsia="zh-CN"/>
              </w:rPr>
              <w:t>Note 1</w:t>
            </w:r>
          </w:p>
        </w:tc>
        <w:tc>
          <w:tcPr>
            <w:tcW w:w="1130" w:type="dxa"/>
          </w:tcPr>
          <w:p w14:paraId="2F714BDA" w14:textId="77777777" w:rsidR="00C31D0B" w:rsidRPr="00202105" w:rsidRDefault="00C31D0B" w:rsidP="00C31D0B">
            <w:pPr>
              <w:pStyle w:val="TAH"/>
            </w:pPr>
          </w:p>
        </w:tc>
      </w:tr>
      <w:tr w:rsidR="00C31D0B" w:rsidRPr="00202105" w14:paraId="5BB5BB31" w14:textId="77777777">
        <w:trPr>
          <w:trHeight w:val="50"/>
        </w:trPr>
        <w:tc>
          <w:tcPr>
            <w:tcW w:w="9603" w:type="dxa"/>
            <w:gridSpan w:val="4"/>
          </w:tcPr>
          <w:p w14:paraId="15D65CE0" w14:textId="77777777" w:rsidR="00C31D0B" w:rsidRPr="00202105" w:rsidRDefault="00C31D0B" w:rsidP="00C31D0B">
            <w:pPr>
              <w:pStyle w:val="TAN"/>
              <w:rPr>
                <w:lang w:eastAsia="zh-CN"/>
              </w:rPr>
            </w:pPr>
            <w:r w:rsidRPr="00202105">
              <w:rPr>
                <w:lang w:eastAsia="zh-CN"/>
              </w:rPr>
              <w:t>Note 1:     Extended Paging Time Window is an optional IE. If UE request eDRX cycle larger than 10,24 seconds, UE may include Extended Paging Time Window.</w:t>
            </w:r>
          </w:p>
        </w:tc>
      </w:tr>
    </w:tbl>
    <w:p w14:paraId="65DB1B05" w14:textId="77777777" w:rsidR="006F0348" w:rsidRPr="00202105" w:rsidRDefault="006F0348" w:rsidP="006F0348"/>
    <w:p w14:paraId="21A86EF4" w14:textId="35D31F62" w:rsidR="006F0348" w:rsidRPr="00202105" w:rsidRDefault="006F0348" w:rsidP="006F0348">
      <w:pPr>
        <w:pStyle w:val="TH"/>
      </w:pPr>
      <w:r w:rsidRPr="00202105">
        <w:t>Table 11.7.1.3.3-3: REGISTRATION ACCEPT (</w:t>
      </w:r>
      <w:r w:rsidR="00D62951" w:rsidRPr="00202105">
        <w:t>Step 14</w:t>
      </w:r>
      <w:r w:rsidR="00C31D0B" w:rsidRPr="00202105">
        <w:rPr>
          <w:lang w:eastAsia="zh-CN"/>
        </w:rPr>
        <w:t xml:space="preserve">, </w:t>
      </w:r>
      <w:r w:rsidR="00C31D0B" w:rsidRPr="00202105">
        <w:rPr>
          <w:lang w:eastAsia="sv-SE"/>
        </w:rPr>
        <w:t xml:space="preserve">Table </w:t>
      </w:r>
      <w:r w:rsidR="00C31D0B" w:rsidRPr="00202105">
        <w:t>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24C57F99" w14:textId="77777777" w:rsidTr="00017AA9">
        <w:tc>
          <w:tcPr>
            <w:tcW w:w="9603" w:type="dxa"/>
            <w:gridSpan w:val="4"/>
          </w:tcPr>
          <w:p w14:paraId="55B53BD7" w14:textId="77777777" w:rsidR="006F0348" w:rsidRPr="00202105" w:rsidRDefault="006F0348">
            <w:pPr>
              <w:pStyle w:val="TAL"/>
            </w:pPr>
            <w:r w:rsidRPr="00202105">
              <w:t>Derivation path: TS 38.508-1 [4], table 4.7.1-7</w:t>
            </w:r>
          </w:p>
        </w:tc>
      </w:tr>
      <w:tr w:rsidR="006F0348" w:rsidRPr="00202105" w14:paraId="723158BA" w14:textId="77777777" w:rsidTr="00017AA9">
        <w:tc>
          <w:tcPr>
            <w:tcW w:w="4518" w:type="dxa"/>
          </w:tcPr>
          <w:p w14:paraId="47BCD7EA" w14:textId="77777777" w:rsidR="006F0348" w:rsidRPr="00202105" w:rsidRDefault="006F0348">
            <w:pPr>
              <w:pStyle w:val="TAH"/>
            </w:pPr>
            <w:r w:rsidRPr="00202105">
              <w:t>Information Element</w:t>
            </w:r>
          </w:p>
        </w:tc>
        <w:tc>
          <w:tcPr>
            <w:tcW w:w="2260" w:type="dxa"/>
          </w:tcPr>
          <w:p w14:paraId="32B402DA" w14:textId="77777777" w:rsidR="006F0348" w:rsidRPr="00202105" w:rsidRDefault="006F0348">
            <w:pPr>
              <w:pStyle w:val="TAH"/>
            </w:pPr>
            <w:r w:rsidRPr="00202105">
              <w:t>Value/Remark</w:t>
            </w:r>
          </w:p>
        </w:tc>
        <w:tc>
          <w:tcPr>
            <w:tcW w:w="1695" w:type="dxa"/>
          </w:tcPr>
          <w:p w14:paraId="3EDE2CAD" w14:textId="77777777" w:rsidR="006F0348" w:rsidRPr="00202105" w:rsidRDefault="006F0348">
            <w:pPr>
              <w:pStyle w:val="TAH"/>
            </w:pPr>
            <w:r w:rsidRPr="00202105">
              <w:t>Comment</w:t>
            </w:r>
          </w:p>
        </w:tc>
        <w:tc>
          <w:tcPr>
            <w:tcW w:w="1130" w:type="dxa"/>
          </w:tcPr>
          <w:p w14:paraId="6C64CDA0" w14:textId="77777777" w:rsidR="006F0348" w:rsidRPr="00202105" w:rsidRDefault="006F0348">
            <w:pPr>
              <w:pStyle w:val="TAH"/>
            </w:pPr>
            <w:r w:rsidRPr="00202105">
              <w:t>Condition</w:t>
            </w:r>
          </w:p>
        </w:tc>
      </w:tr>
      <w:tr w:rsidR="006F0348" w:rsidRPr="00202105" w14:paraId="3A6AF230" w14:textId="77777777" w:rsidTr="00017AA9">
        <w:tc>
          <w:tcPr>
            <w:tcW w:w="4518" w:type="dxa"/>
          </w:tcPr>
          <w:p w14:paraId="6A25BD19" w14:textId="77777777" w:rsidR="006F0348" w:rsidRPr="00202105" w:rsidRDefault="006F0348">
            <w:pPr>
              <w:pStyle w:val="TAL"/>
            </w:pPr>
            <w:r w:rsidRPr="00202105">
              <w:t>Negotiated extended DRX parameters</w:t>
            </w:r>
          </w:p>
        </w:tc>
        <w:tc>
          <w:tcPr>
            <w:tcW w:w="2260" w:type="dxa"/>
          </w:tcPr>
          <w:p w14:paraId="44D446B7" w14:textId="77777777" w:rsidR="006F0348" w:rsidRPr="00202105" w:rsidRDefault="006F0348">
            <w:pPr>
              <w:pStyle w:val="TAL"/>
            </w:pPr>
          </w:p>
        </w:tc>
        <w:tc>
          <w:tcPr>
            <w:tcW w:w="1695" w:type="dxa"/>
          </w:tcPr>
          <w:p w14:paraId="1EA9C422" w14:textId="77777777" w:rsidR="006F0348" w:rsidRPr="00202105" w:rsidRDefault="006F0348">
            <w:pPr>
              <w:pStyle w:val="TAL"/>
              <w:rPr>
                <w:lang w:eastAsia="zh-CN"/>
              </w:rPr>
            </w:pPr>
          </w:p>
        </w:tc>
        <w:tc>
          <w:tcPr>
            <w:tcW w:w="1130" w:type="dxa"/>
          </w:tcPr>
          <w:p w14:paraId="71D6042C" w14:textId="77777777" w:rsidR="006F0348" w:rsidRPr="00202105" w:rsidRDefault="006F0348">
            <w:pPr>
              <w:pStyle w:val="TAL"/>
            </w:pPr>
          </w:p>
        </w:tc>
      </w:tr>
      <w:tr w:rsidR="00C31D0B" w:rsidRPr="00202105" w14:paraId="656CCCE8" w14:textId="77777777" w:rsidTr="00017AA9">
        <w:tc>
          <w:tcPr>
            <w:tcW w:w="4518" w:type="dxa"/>
          </w:tcPr>
          <w:p w14:paraId="33D9EBFD" w14:textId="3D78E0DD" w:rsidR="00C31D0B" w:rsidRPr="00202105" w:rsidRDefault="00C31D0B" w:rsidP="00C31D0B">
            <w:pPr>
              <w:pStyle w:val="TAL"/>
            </w:pPr>
            <w:r w:rsidRPr="00202105">
              <w:t xml:space="preserve">  Paging Time Window</w:t>
            </w:r>
          </w:p>
        </w:tc>
        <w:tc>
          <w:tcPr>
            <w:tcW w:w="2260" w:type="dxa"/>
          </w:tcPr>
          <w:p w14:paraId="4A3F0680" w14:textId="6B4D5E4A" w:rsidR="00C31D0B" w:rsidRPr="00202105" w:rsidRDefault="00C31D0B" w:rsidP="00C31D0B">
            <w:pPr>
              <w:pStyle w:val="TAL"/>
            </w:pPr>
            <w:r w:rsidRPr="00202105">
              <w:t>Any allowed value</w:t>
            </w:r>
          </w:p>
        </w:tc>
        <w:tc>
          <w:tcPr>
            <w:tcW w:w="1695" w:type="dxa"/>
          </w:tcPr>
          <w:p w14:paraId="6EE9422D" w14:textId="069BA3F4" w:rsidR="00C31D0B" w:rsidRPr="00202105" w:rsidRDefault="00C31D0B" w:rsidP="00C31D0B">
            <w:pPr>
              <w:pStyle w:val="TAL"/>
              <w:rPr>
                <w:lang w:eastAsia="zh-CN"/>
              </w:rPr>
            </w:pPr>
            <w:r w:rsidRPr="00202105">
              <w:t>Note 1</w:t>
            </w:r>
          </w:p>
        </w:tc>
        <w:tc>
          <w:tcPr>
            <w:tcW w:w="1130" w:type="dxa"/>
          </w:tcPr>
          <w:p w14:paraId="059CA4D9" w14:textId="77777777" w:rsidR="00C31D0B" w:rsidRPr="00202105" w:rsidRDefault="00C31D0B" w:rsidP="00C31D0B">
            <w:pPr>
              <w:pStyle w:val="TAL"/>
            </w:pPr>
          </w:p>
        </w:tc>
      </w:tr>
      <w:tr w:rsidR="00C31D0B" w:rsidRPr="00202105" w14:paraId="59033564" w14:textId="77777777" w:rsidTr="00017AA9">
        <w:tc>
          <w:tcPr>
            <w:tcW w:w="4518" w:type="dxa"/>
          </w:tcPr>
          <w:p w14:paraId="19FDC357" w14:textId="7F0F3149" w:rsidR="00C31D0B" w:rsidRPr="00202105" w:rsidRDefault="00C31D0B" w:rsidP="00C31D0B">
            <w:pPr>
              <w:pStyle w:val="TAL"/>
            </w:pPr>
            <w:r w:rsidRPr="00202105">
              <w:t xml:space="preserve">  eDRX value</w:t>
            </w:r>
          </w:p>
        </w:tc>
        <w:tc>
          <w:tcPr>
            <w:tcW w:w="2260" w:type="dxa"/>
          </w:tcPr>
          <w:p w14:paraId="373B9907" w14:textId="07E32769" w:rsidR="00C31D0B" w:rsidRPr="00202105" w:rsidRDefault="00C31D0B" w:rsidP="00C31D0B">
            <w:pPr>
              <w:pStyle w:val="TAL"/>
            </w:pPr>
            <w:r w:rsidRPr="00202105">
              <w:t>‘0101’B</w:t>
            </w:r>
          </w:p>
        </w:tc>
        <w:tc>
          <w:tcPr>
            <w:tcW w:w="1695" w:type="dxa"/>
          </w:tcPr>
          <w:p w14:paraId="046A72C5" w14:textId="2C4B2999" w:rsidR="00C31D0B" w:rsidRPr="00202105" w:rsidRDefault="00C31D0B" w:rsidP="00C31D0B">
            <w:pPr>
              <w:pStyle w:val="TAL"/>
              <w:rPr>
                <w:lang w:eastAsia="zh-CN"/>
              </w:rPr>
            </w:pPr>
            <w:r w:rsidRPr="00202105">
              <w:t>81,92 seconds</w:t>
            </w:r>
          </w:p>
        </w:tc>
        <w:tc>
          <w:tcPr>
            <w:tcW w:w="1130" w:type="dxa"/>
          </w:tcPr>
          <w:p w14:paraId="02C19F26" w14:textId="77777777" w:rsidR="00C31D0B" w:rsidRPr="00202105" w:rsidRDefault="00C31D0B" w:rsidP="00C31D0B">
            <w:pPr>
              <w:pStyle w:val="TAL"/>
            </w:pPr>
          </w:p>
        </w:tc>
      </w:tr>
      <w:tr w:rsidR="00C31D0B" w:rsidRPr="00202105" w14:paraId="227218D0" w14:textId="77777777" w:rsidTr="00017AA9">
        <w:tc>
          <w:tcPr>
            <w:tcW w:w="4518" w:type="dxa"/>
            <w:tcBorders>
              <w:top w:val="single" w:sz="4" w:space="0" w:color="auto"/>
              <w:left w:val="single" w:sz="4" w:space="0" w:color="auto"/>
              <w:bottom w:val="single" w:sz="4" w:space="0" w:color="auto"/>
              <w:right w:val="single" w:sz="4" w:space="0" w:color="auto"/>
            </w:tcBorders>
          </w:tcPr>
          <w:p w14:paraId="1E2F5B79" w14:textId="1F706588"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tcBorders>
              <w:top w:val="single" w:sz="4" w:space="0" w:color="auto"/>
              <w:left w:val="single" w:sz="4" w:space="0" w:color="auto"/>
              <w:bottom w:val="single" w:sz="4" w:space="0" w:color="auto"/>
              <w:right w:val="single" w:sz="4" w:space="0" w:color="auto"/>
            </w:tcBorders>
          </w:tcPr>
          <w:p w14:paraId="19D4F5D2" w14:textId="6557111F" w:rsidR="00C31D0B" w:rsidRPr="00202105" w:rsidRDefault="00C31D0B" w:rsidP="00C31D0B">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tcPr>
          <w:p w14:paraId="19E729FF" w14:textId="16E0918D" w:rsidR="00C31D0B" w:rsidRPr="00202105" w:rsidRDefault="00C31D0B" w:rsidP="00C31D0B">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tcPr>
          <w:p w14:paraId="5442D1A9" w14:textId="77777777" w:rsidR="00C31D0B" w:rsidRPr="00202105" w:rsidRDefault="00C31D0B" w:rsidP="00C31D0B">
            <w:pPr>
              <w:pStyle w:val="TAL"/>
            </w:pPr>
          </w:p>
        </w:tc>
      </w:tr>
      <w:tr w:rsidR="00C31D0B" w:rsidRPr="00202105" w14:paraId="34148243" w14:textId="77777777" w:rsidTr="00017AA9">
        <w:tc>
          <w:tcPr>
            <w:tcW w:w="9603" w:type="dxa"/>
            <w:gridSpan w:val="4"/>
            <w:tcBorders>
              <w:top w:val="single" w:sz="4" w:space="0" w:color="auto"/>
              <w:left w:val="single" w:sz="4" w:space="0" w:color="auto"/>
              <w:bottom w:val="single" w:sz="4" w:space="0" w:color="auto"/>
              <w:right w:val="single" w:sz="4" w:space="0" w:color="auto"/>
            </w:tcBorders>
          </w:tcPr>
          <w:p w14:paraId="18D81118" w14:textId="669ED780" w:rsidR="00C31D0B" w:rsidRPr="00202105" w:rsidRDefault="00C31D0B" w:rsidP="00C31D0B">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6B242D32" w14:textId="77777777" w:rsidR="006F0348" w:rsidRPr="00202105" w:rsidRDefault="006F0348" w:rsidP="00C826D8"/>
    <w:p w14:paraId="0B112A4D" w14:textId="4B65C4DF" w:rsidR="006F0348" w:rsidRPr="00202105" w:rsidRDefault="006F0348" w:rsidP="006F0348">
      <w:pPr>
        <w:pStyle w:val="TH"/>
      </w:pPr>
      <w:r w:rsidRPr="00202105">
        <w:t>Table 11.7.1.3.3-</w:t>
      </w:r>
      <w:r w:rsidR="000F7F7F" w:rsidRPr="00202105">
        <w:t>4</w:t>
      </w:r>
      <w:r w:rsidRPr="00202105">
        <w:t>: REGISTRATION ACCEPT (</w:t>
      </w:r>
      <w:r w:rsidR="00D62951" w:rsidRPr="00202105">
        <w:t>Step 41</w:t>
      </w:r>
      <w:r w:rsidRPr="00202105">
        <w:rPr>
          <w:lang w:eastAsia="zh-CN"/>
        </w:rPr>
        <w:t xml:space="preserve">, </w:t>
      </w:r>
      <w:r w:rsidRPr="00202105">
        <w:rPr>
          <w:lang w:eastAsia="sv-SE"/>
        </w:rPr>
        <w:t xml:space="preserve">Table </w:t>
      </w:r>
      <w:r w:rsidRPr="00202105">
        <w:t>11.7.1.3.2-1)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3D28BF74" w14:textId="77777777">
        <w:tc>
          <w:tcPr>
            <w:tcW w:w="9603" w:type="dxa"/>
            <w:gridSpan w:val="4"/>
          </w:tcPr>
          <w:p w14:paraId="2C9076C2" w14:textId="77777777" w:rsidR="006F0348" w:rsidRPr="00202105" w:rsidRDefault="006F0348">
            <w:pPr>
              <w:pStyle w:val="TAL"/>
            </w:pPr>
            <w:r w:rsidRPr="00202105">
              <w:t>Derivation path: TS 38.508-1 [4], table 4.7.1-7</w:t>
            </w:r>
          </w:p>
        </w:tc>
      </w:tr>
      <w:tr w:rsidR="006F0348" w:rsidRPr="00202105" w14:paraId="02D4D890" w14:textId="77777777">
        <w:tc>
          <w:tcPr>
            <w:tcW w:w="4518" w:type="dxa"/>
          </w:tcPr>
          <w:p w14:paraId="5F4589D9" w14:textId="77777777" w:rsidR="006F0348" w:rsidRPr="00202105" w:rsidRDefault="006F0348">
            <w:pPr>
              <w:pStyle w:val="TAH"/>
            </w:pPr>
            <w:r w:rsidRPr="00202105">
              <w:t>Information Element</w:t>
            </w:r>
          </w:p>
        </w:tc>
        <w:tc>
          <w:tcPr>
            <w:tcW w:w="2260" w:type="dxa"/>
          </w:tcPr>
          <w:p w14:paraId="09C63954" w14:textId="77777777" w:rsidR="006F0348" w:rsidRPr="00202105" w:rsidRDefault="006F0348">
            <w:pPr>
              <w:pStyle w:val="TAH"/>
            </w:pPr>
            <w:r w:rsidRPr="00202105">
              <w:t>Value/Remark</w:t>
            </w:r>
          </w:p>
        </w:tc>
        <w:tc>
          <w:tcPr>
            <w:tcW w:w="1695" w:type="dxa"/>
          </w:tcPr>
          <w:p w14:paraId="149209C9" w14:textId="77777777" w:rsidR="006F0348" w:rsidRPr="00202105" w:rsidRDefault="006F0348">
            <w:pPr>
              <w:pStyle w:val="TAH"/>
            </w:pPr>
            <w:r w:rsidRPr="00202105">
              <w:t>Comment</w:t>
            </w:r>
          </w:p>
        </w:tc>
        <w:tc>
          <w:tcPr>
            <w:tcW w:w="1130" w:type="dxa"/>
          </w:tcPr>
          <w:p w14:paraId="418E1553" w14:textId="77777777" w:rsidR="006F0348" w:rsidRPr="00202105" w:rsidRDefault="006F0348">
            <w:pPr>
              <w:pStyle w:val="TAH"/>
            </w:pPr>
            <w:r w:rsidRPr="00202105">
              <w:t>Condition</w:t>
            </w:r>
          </w:p>
        </w:tc>
      </w:tr>
      <w:tr w:rsidR="006F0348" w:rsidRPr="00202105" w14:paraId="3BDCBB9A" w14:textId="77777777">
        <w:tc>
          <w:tcPr>
            <w:tcW w:w="4518" w:type="dxa"/>
          </w:tcPr>
          <w:p w14:paraId="3A84C3C3" w14:textId="77777777" w:rsidR="006F0348" w:rsidRPr="00202105" w:rsidRDefault="006F0348">
            <w:pPr>
              <w:pStyle w:val="TAL"/>
            </w:pPr>
            <w:r w:rsidRPr="00202105">
              <w:t>Negotiated extended DRX parameters</w:t>
            </w:r>
          </w:p>
        </w:tc>
        <w:tc>
          <w:tcPr>
            <w:tcW w:w="2260" w:type="dxa"/>
          </w:tcPr>
          <w:p w14:paraId="1256D335" w14:textId="77777777" w:rsidR="006F0348" w:rsidRPr="00202105" w:rsidRDefault="006F0348">
            <w:pPr>
              <w:pStyle w:val="TAL"/>
            </w:pPr>
          </w:p>
        </w:tc>
        <w:tc>
          <w:tcPr>
            <w:tcW w:w="1695" w:type="dxa"/>
          </w:tcPr>
          <w:p w14:paraId="27F147AF" w14:textId="77777777" w:rsidR="006F0348" w:rsidRPr="00202105" w:rsidRDefault="006F0348">
            <w:pPr>
              <w:pStyle w:val="TAL"/>
              <w:rPr>
                <w:lang w:eastAsia="zh-CN"/>
              </w:rPr>
            </w:pPr>
          </w:p>
        </w:tc>
        <w:tc>
          <w:tcPr>
            <w:tcW w:w="1130" w:type="dxa"/>
          </w:tcPr>
          <w:p w14:paraId="6E57DD96" w14:textId="77777777" w:rsidR="006F0348" w:rsidRPr="00202105" w:rsidRDefault="006F0348">
            <w:pPr>
              <w:pStyle w:val="TAL"/>
            </w:pPr>
          </w:p>
        </w:tc>
      </w:tr>
      <w:tr w:rsidR="006F0348" w:rsidRPr="00202105" w14:paraId="18EC7645" w14:textId="77777777">
        <w:tc>
          <w:tcPr>
            <w:tcW w:w="4518" w:type="dxa"/>
          </w:tcPr>
          <w:p w14:paraId="1E15E361" w14:textId="77777777" w:rsidR="006F0348" w:rsidRPr="00202105" w:rsidRDefault="006F0348">
            <w:pPr>
              <w:pStyle w:val="TAL"/>
            </w:pPr>
            <w:r w:rsidRPr="00202105">
              <w:t xml:space="preserve">  Paging Time Window</w:t>
            </w:r>
          </w:p>
        </w:tc>
        <w:tc>
          <w:tcPr>
            <w:tcW w:w="2260" w:type="dxa"/>
          </w:tcPr>
          <w:p w14:paraId="48C0D14F" w14:textId="77777777" w:rsidR="006F0348" w:rsidRPr="00202105" w:rsidRDefault="006F0348">
            <w:pPr>
              <w:pStyle w:val="TAL"/>
            </w:pPr>
            <w:r w:rsidRPr="00202105">
              <w:t>Any allowed value</w:t>
            </w:r>
          </w:p>
        </w:tc>
        <w:tc>
          <w:tcPr>
            <w:tcW w:w="1695" w:type="dxa"/>
          </w:tcPr>
          <w:p w14:paraId="282AB212" w14:textId="77777777" w:rsidR="006F0348" w:rsidRPr="00202105" w:rsidRDefault="006F0348">
            <w:pPr>
              <w:pStyle w:val="TAL"/>
              <w:rPr>
                <w:lang w:eastAsia="zh-CN"/>
              </w:rPr>
            </w:pPr>
            <w:r w:rsidRPr="00202105">
              <w:rPr>
                <w:lang w:eastAsia="zh-CN"/>
              </w:rPr>
              <w:t>Note 1</w:t>
            </w:r>
          </w:p>
        </w:tc>
        <w:tc>
          <w:tcPr>
            <w:tcW w:w="1130" w:type="dxa"/>
          </w:tcPr>
          <w:p w14:paraId="08FE2560" w14:textId="77777777" w:rsidR="006F0348" w:rsidRPr="00202105" w:rsidRDefault="006F0348">
            <w:pPr>
              <w:pStyle w:val="TAL"/>
            </w:pPr>
          </w:p>
        </w:tc>
      </w:tr>
      <w:tr w:rsidR="006F0348" w:rsidRPr="00202105" w14:paraId="01D3C4BC" w14:textId="77777777">
        <w:tc>
          <w:tcPr>
            <w:tcW w:w="4518" w:type="dxa"/>
          </w:tcPr>
          <w:p w14:paraId="4281F6DB" w14:textId="77777777" w:rsidR="006F0348" w:rsidRPr="00202105" w:rsidRDefault="006F0348">
            <w:pPr>
              <w:pStyle w:val="TAL"/>
            </w:pPr>
            <w:r w:rsidRPr="00202105">
              <w:t xml:space="preserve">  eDRX value</w:t>
            </w:r>
          </w:p>
        </w:tc>
        <w:tc>
          <w:tcPr>
            <w:tcW w:w="2260" w:type="dxa"/>
          </w:tcPr>
          <w:p w14:paraId="0EE7F578" w14:textId="3926D81A" w:rsidR="006F0348" w:rsidRPr="00202105" w:rsidRDefault="00017AA9">
            <w:pPr>
              <w:pStyle w:val="TAL"/>
            </w:pPr>
            <w:r w:rsidRPr="00202105">
              <w:t>‘0001’B</w:t>
            </w:r>
          </w:p>
        </w:tc>
        <w:tc>
          <w:tcPr>
            <w:tcW w:w="1695" w:type="dxa"/>
          </w:tcPr>
          <w:p w14:paraId="73C0C220" w14:textId="223D362A" w:rsidR="006F0348" w:rsidRPr="00202105" w:rsidRDefault="00017AA9">
            <w:pPr>
              <w:pStyle w:val="TAL"/>
              <w:rPr>
                <w:lang w:eastAsia="zh-CN"/>
              </w:rPr>
            </w:pPr>
            <w:r w:rsidRPr="00202105">
              <w:t>5,12</w:t>
            </w:r>
            <w:r w:rsidR="000F7F7F" w:rsidRPr="00202105">
              <w:t xml:space="preserve"> seconds</w:t>
            </w:r>
          </w:p>
        </w:tc>
        <w:tc>
          <w:tcPr>
            <w:tcW w:w="1130" w:type="dxa"/>
          </w:tcPr>
          <w:p w14:paraId="44E4350B" w14:textId="77777777" w:rsidR="006F0348" w:rsidRPr="00202105" w:rsidRDefault="006F0348">
            <w:pPr>
              <w:pStyle w:val="TAL"/>
            </w:pPr>
          </w:p>
        </w:tc>
      </w:tr>
      <w:tr w:rsidR="006F0348" w:rsidRPr="00202105" w14:paraId="6AAD36D7" w14:textId="77777777">
        <w:tc>
          <w:tcPr>
            <w:tcW w:w="4518" w:type="dxa"/>
          </w:tcPr>
          <w:p w14:paraId="342F1CB1" w14:textId="77777777" w:rsidR="006F0348" w:rsidRPr="00202105" w:rsidRDefault="006F0348">
            <w:pPr>
              <w:pStyle w:val="TAL"/>
            </w:pPr>
            <w:r w:rsidRPr="00202105">
              <w:rPr>
                <w:lang w:eastAsia="zh-CN"/>
              </w:rPr>
              <w:t xml:space="preserve"> </w:t>
            </w:r>
            <w:r w:rsidRPr="00202105">
              <w:rPr>
                <w:lang w:eastAsia="ko-KR"/>
              </w:rPr>
              <w:t>Extended Paging Time Window</w:t>
            </w:r>
          </w:p>
        </w:tc>
        <w:tc>
          <w:tcPr>
            <w:tcW w:w="2260" w:type="dxa"/>
          </w:tcPr>
          <w:p w14:paraId="0E6C7538" w14:textId="21539F22" w:rsidR="006F0348" w:rsidRPr="00202105" w:rsidRDefault="006F0348">
            <w:pPr>
              <w:pStyle w:val="TAL"/>
            </w:pPr>
            <w:r w:rsidRPr="00202105">
              <w:t>‘</w:t>
            </w:r>
            <w:r w:rsidR="00017AA9" w:rsidRPr="00202105">
              <w:t>00000001’B</w:t>
            </w:r>
          </w:p>
        </w:tc>
        <w:tc>
          <w:tcPr>
            <w:tcW w:w="1695" w:type="dxa"/>
          </w:tcPr>
          <w:p w14:paraId="71D99153" w14:textId="200CA5D5" w:rsidR="006F0348" w:rsidRPr="00202105" w:rsidRDefault="00017AA9">
            <w:pPr>
              <w:pStyle w:val="TAL"/>
            </w:pPr>
            <w:r w:rsidRPr="00202105">
              <w:t xml:space="preserve">2,56 </w:t>
            </w:r>
            <w:r w:rsidR="006F0348" w:rsidRPr="00202105">
              <w:t>seconds</w:t>
            </w:r>
          </w:p>
        </w:tc>
        <w:tc>
          <w:tcPr>
            <w:tcW w:w="1130" w:type="dxa"/>
          </w:tcPr>
          <w:p w14:paraId="42A90EE5" w14:textId="77777777" w:rsidR="006F0348" w:rsidRPr="00202105" w:rsidRDefault="006F0348">
            <w:pPr>
              <w:pStyle w:val="TAL"/>
            </w:pPr>
          </w:p>
        </w:tc>
      </w:tr>
      <w:tr w:rsidR="006F0348" w:rsidRPr="00202105" w14:paraId="186F4307" w14:textId="77777777">
        <w:tc>
          <w:tcPr>
            <w:tcW w:w="9603" w:type="dxa"/>
            <w:gridSpan w:val="4"/>
          </w:tcPr>
          <w:p w14:paraId="121DB32B" w14:textId="77777777" w:rsidR="006F0348" w:rsidRPr="00202105" w:rsidRDefault="006F0348">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7AD0420" w14:textId="67A2DA7C" w:rsidR="006F0348" w:rsidRPr="00202105" w:rsidRDefault="006F0348" w:rsidP="00C826D8"/>
    <w:p w14:paraId="58A03544" w14:textId="3402A947" w:rsidR="002E1AED" w:rsidRPr="00202105" w:rsidRDefault="002E1AED" w:rsidP="002E1AED">
      <w:pPr>
        <w:pStyle w:val="Heading3"/>
      </w:pPr>
      <w:r w:rsidRPr="00202105">
        <w:lastRenderedPageBreak/>
        <w:t>11.7.2</w:t>
      </w:r>
      <w:r w:rsidRPr="00202105">
        <w:tab/>
        <w:t>eDRX / Inactive</w:t>
      </w:r>
      <w:r w:rsidR="00784E95" w:rsidRPr="00202105">
        <w:t xml:space="preserve"> / RAN-initiated paging</w:t>
      </w:r>
    </w:p>
    <w:p w14:paraId="15285031" w14:textId="77777777" w:rsidR="002E1AED" w:rsidRPr="00202105" w:rsidRDefault="002E1AED" w:rsidP="002E1AED">
      <w:pPr>
        <w:pStyle w:val="H6"/>
      </w:pPr>
      <w:r w:rsidRPr="00202105">
        <w:t>11.7.2.1</w:t>
      </w:r>
      <w:r w:rsidRPr="00202105">
        <w:tab/>
        <w:t>Test Purpose (TP)</w:t>
      </w:r>
    </w:p>
    <w:p w14:paraId="0F80010D" w14:textId="77777777" w:rsidR="00E50D48" w:rsidRPr="00202105" w:rsidRDefault="00E50D48" w:rsidP="00E50D48">
      <w:pPr>
        <w:pStyle w:val="H6"/>
      </w:pPr>
      <w:r w:rsidRPr="00202105">
        <w:t>(1)</w:t>
      </w:r>
    </w:p>
    <w:p w14:paraId="3CB5176E" w14:textId="77777777" w:rsidR="00E50D48" w:rsidRPr="00202105" w:rsidRDefault="00E50D48" w:rsidP="00E50D48">
      <w:pPr>
        <w:pStyle w:val="PL"/>
        <w:rPr>
          <w:rFonts w:eastAsia="Malgun Gothic"/>
          <w:b/>
          <w:noProof w:val="0"/>
        </w:rPr>
      </w:pPr>
      <w:r w:rsidRPr="00202105">
        <w:rPr>
          <w:b/>
          <w:noProof w:val="0"/>
        </w:rPr>
        <w:t>with</w:t>
      </w:r>
      <w:r w:rsidRPr="00202105">
        <w:rPr>
          <w:noProof w:val="0"/>
        </w:rPr>
        <w:t xml:space="preserve"> { UE having sent an REGISTRATION REQUEST message with extended DRX parameters IE }</w:t>
      </w:r>
    </w:p>
    <w:p w14:paraId="0A50AA49" w14:textId="77777777" w:rsidR="00E50D48" w:rsidRPr="00202105" w:rsidRDefault="00E50D48" w:rsidP="00E50D48">
      <w:pPr>
        <w:pStyle w:val="PL"/>
        <w:rPr>
          <w:noProof w:val="0"/>
        </w:rPr>
      </w:pPr>
      <w:r w:rsidRPr="00202105">
        <w:rPr>
          <w:b/>
          <w:noProof w:val="0"/>
        </w:rPr>
        <w:t>ensure that</w:t>
      </w:r>
      <w:r w:rsidRPr="00202105">
        <w:rPr>
          <w:noProof w:val="0"/>
        </w:rPr>
        <w:t xml:space="preserve"> {</w:t>
      </w:r>
    </w:p>
    <w:p w14:paraId="53A16565" w14:textId="77777777" w:rsidR="00E50D48" w:rsidRPr="00202105" w:rsidRDefault="00E50D48" w:rsidP="00E50D48">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UE receives the extended DRX parameters in the REGISTRATION ACCEPT message}</w:t>
      </w:r>
    </w:p>
    <w:p w14:paraId="71BBBA57" w14:textId="77777777" w:rsidR="00E50D48" w:rsidRPr="00202105" w:rsidRDefault="00E50D48" w:rsidP="00E50D48">
      <w:pPr>
        <w:pStyle w:val="PL"/>
        <w:rPr>
          <w:noProof w:val="0"/>
        </w:rPr>
      </w:pPr>
      <w:r w:rsidRPr="00202105">
        <w:rPr>
          <w:noProof w:val="0"/>
        </w:rPr>
        <w:t xml:space="preserve">   </w:t>
      </w:r>
      <w:r w:rsidRPr="00202105">
        <w:rPr>
          <w:b/>
          <w:noProof w:val="0"/>
        </w:rPr>
        <w:t>then</w:t>
      </w:r>
      <w:r w:rsidRPr="00202105">
        <w:rPr>
          <w:noProof w:val="0"/>
        </w:rPr>
        <w:t xml:space="preserve"> { the UE sends a REGISTRATION COMPLETE message }</w:t>
      </w:r>
    </w:p>
    <w:p w14:paraId="49E895F7" w14:textId="77777777" w:rsidR="00E50D48" w:rsidRPr="00202105" w:rsidRDefault="00E50D48" w:rsidP="00E50D48">
      <w:pPr>
        <w:pStyle w:val="PL"/>
        <w:rPr>
          <w:noProof w:val="0"/>
        </w:rPr>
      </w:pPr>
      <w:r w:rsidRPr="00202105">
        <w:rPr>
          <w:noProof w:val="0"/>
        </w:rPr>
        <w:t xml:space="preserve">            }</w:t>
      </w:r>
    </w:p>
    <w:p w14:paraId="7ACDF008" w14:textId="77777777" w:rsidR="00E50D48" w:rsidRPr="00202105" w:rsidRDefault="00E50D48" w:rsidP="00E50D48">
      <w:pPr>
        <w:pStyle w:val="PL"/>
        <w:rPr>
          <w:noProof w:val="0"/>
        </w:rPr>
      </w:pPr>
    </w:p>
    <w:p w14:paraId="46991D26" w14:textId="54D47687" w:rsidR="002E1AED" w:rsidRPr="00202105" w:rsidRDefault="002E1AED" w:rsidP="002E1AED">
      <w:pPr>
        <w:pStyle w:val="H6"/>
      </w:pPr>
      <w:r w:rsidRPr="00202105">
        <w:t>(</w:t>
      </w:r>
      <w:r w:rsidR="00E50D48" w:rsidRPr="00202105">
        <w:t>2</w:t>
      </w:r>
      <w:r w:rsidRPr="00202105">
        <w:t>)</w:t>
      </w:r>
    </w:p>
    <w:p w14:paraId="7B00213A" w14:textId="08D50756" w:rsidR="002E1AED" w:rsidRPr="00202105" w:rsidRDefault="002E1AED" w:rsidP="002E1AED">
      <w:pPr>
        <w:pStyle w:val="PL"/>
        <w:rPr>
          <w:rFonts w:eastAsia="Malgun Gothic"/>
          <w:b/>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eDRX </w:t>
      </w:r>
      <w:r w:rsidR="00784E95" w:rsidRPr="00202105">
        <w:rPr>
          <w:noProof w:val="0"/>
        </w:rPr>
        <w:t>and RAN Extended Paging Cycle equals to the IDLE mode eDRX cycle</w:t>
      </w:r>
      <w:r w:rsidRPr="00202105">
        <w:rPr>
          <w:noProof w:val="0"/>
        </w:rPr>
        <w:t xml:space="preserve"> }</w:t>
      </w:r>
    </w:p>
    <w:p w14:paraId="4F07B9E3" w14:textId="77777777" w:rsidR="002E1AED" w:rsidRPr="00202105" w:rsidRDefault="002E1AED" w:rsidP="002E1AED">
      <w:pPr>
        <w:pStyle w:val="PL"/>
        <w:rPr>
          <w:noProof w:val="0"/>
        </w:rPr>
      </w:pPr>
      <w:r w:rsidRPr="00202105">
        <w:rPr>
          <w:b/>
          <w:noProof w:val="0"/>
        </w:rPr>
        <w:t>ensure that</w:t>
      </w:r>
      <w:r w:rsidRPr="00202105">
        <w:rPr>
          <w:noProof w:val="0"/>
        </w:rPr>
        <w:t xml:space="preserve"> {</w:t>
      </w:r>
    </w:p>
    <w:p w14:paraId="76731134" w14:textId="1F3A3EE4" w:rsidR="002E1AED" w:rsidRPr="00202105" w:rsidRDefault="002E1AED" w:rsidP="002E1AED">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network sends </w:t>
      </w:r>
      <w:r w:rsidR="00784E95" w:rsidRPr="00202105">
        <w:rPr>
          <w:noProof w:val="0"/>
        </w:rPr>
        <w:t xml:space="preserve">a RAN-initiated </w:t>
      </w:r>
      <w:r w:rsidRPr="00202105">
        <w:rPr>
          <w:noProof w:val="0"/>
        </w:rPr>
        <w:t xml:space="preserve">Paging message within a paging </w:t>
      </w:r>
      <w:r w:rsidR="001F32F9" w:rsidRPr="00202105">
        <w:rPr>
          <w:noProof w:val="0"/>
        </w:rPr>
        <w:t>occasion</w:t>
      </w:r>
      <w:r w:rsidRPr="00202105">
        <w:rPr>
          <w:noProof w:val="0"/>
        </w:rPr>
        <w:t xml:space="preserve"> }</w:t>
      </w:r>
    </w:p>
    <w:p w14:paraId="3767ECA1" w14:textId="77777777" w:rsidR="002E1AED" w:rsidRPr="00202105" w:rsidRDefault="002E1AED" w:rsidP="002E1AED">
      <w:pPr>
        <w:pStyle w:val="PL"/>
        <w:rPr>
          <w:noProof w:val="0"/>
        </w:rPr>
      </w:pPr>
      <w:r w:rsidRPr="00202105">
        <w:rPr>
          <w:noProof w:val="0"/>
        </w:rPr>
        <w:t xml:space="preserve">   </w:t>
      </w:r>
      <w:r w:rsidRPr="00202105">
        <w:rPr>
          <w:b/>
          <w:noProof w:val="0"/>
        </w:rPr>
        <w:t>then</w:t>
      </w:r>
      <w:r w:rsidRPr="00202105">
        <w:rPr>
          <w:noProof w:val="0"/>
        </w:rPr>
        <w:t xml:space="preserve"> { the UE resumes RRC connection }</w:t>
      </w:r>
    </w:p>
    <w:p w14:paraId="28EDB654" w14:textId="77777777" w:rsidR="002E1AED" w:rsidRPr="00202105" w:rsidRDefault="002E1AED" w:rsidP="002E1AED">
      <w:pPr>
        <w:pStyle w:val="PL"/>
        <w:rPr>
          <w:noProof w:val="0"/>
        </w:rPr>
      </w:pPr>
      <w:r w:rsidRPr="00202105">
        <w:rPr>
          <w:noProof w:val="0"/>
        </w:rPr>
        <w:t xml:space="preserve">            }</w:t>
      </w:r>
    </w:p>
    <w:p w14:paraId="42788630" w14:textId="1B902176" w:rsidR="002E1AED" w:rsidRPr="00202105" w:rsidRDefault="002E1AED" w:rsidP="002E1AED">
      <w:pPr>
        <w:pStyle w:val="PL"/>
        <w:tabs>
          <w:tab w:val="clear" w:pos="384"/>
        </w:tabs>
        <w:rPr>
          <w:noProof w:val="0"/>
        </w:rPr>
      </w:pPr>
    </w:p>
    <w:p w14:paraId="584B2CED" w14:textId="77777777" w:rsidR="00784E95" w:rsidRPr="00202105" w:rsidRDefault="00784E95" w:rsidP="00784E95">
      <w:pPr>
        <w:pStyle w:val="H6"/>
      </w:pPr>
      <w:r w:rsidRPr="00202105">
        <w:t>(3)</w:t>
      </w:r>
    </w:p>
    <w:p w14:paraId="5707743C" w14:textId="6F872E3A" w:rsidR="00784E95" w:rsidRPr="00202105" w:rsidRDefault="00784E95" w:rsidP="00784E95">
      <w:pPr>
        <w:pStyle w:val="PL"/>
        <w:rPr>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eDRX and RAN Extended Paging Cycle shorter than the IDLE mode eDRX cycle }</w:t>
      </w:r>
    </w:p>
    <w:p w14:paraId="54031077" w14:textId="77777777" w:rsidR="00784E95" w:rsidRPr="00202105" w:rsidRDefault="00784E95" w:rsidP="00784E95">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149B89F0" w14:textId="390C398F" w:rsidR="00784E95" w:rsidRPr="00202105" w:rsidRDefault="00784E95" w:rsidP="00784E95">
      <w:pPr>
        <w:pStyle w:val="PL"/>
        <w:rPr>
          <w:noProof w:val="0"/>
        </w:rPr>
      </w:pPr>
      <w:r w:rsidRPr="00202105">
        <w:rPr>
          <w:noProof w:val="0"/>
        </w:rPr>
        <w:t xml:space="preserve">  </w:t>
      </w:r>
      <w:r w:rsidRPr="00202105">
        <w:rPr>
          <w:b/>
          <w:noProof w:val="0"/>
        </w:rPr>
        <w:t>when</w:t>
      </w:r>
      <w:r w:rsidRPr="00202105">
        <w:rPr>
          <w:noProof w:val="0"/>
        </w:rPr>
        <w:t xml:space="preserve"> { the network sends a RAN-initiated Paging message within a paging </w:t>
      </w:r>
      <w:r w:rsidR="001F32F9" w:rsidRPr="00202105">
        <w:rPr>
          <w:noProof w:val="0"/>
        </w:rPr>
        <w:t>occasion</w:t>
      </w:r>
      <w:r w:rsidRPr="00202105">
        <w:rPr>
          <w:noProof w:val="0"/>
        </w:rPr>
        <w:t xml:space="preserve"> }</w:t>
      </w:r>
    </w:p>
    <w:p w14:paraId="2E077476" w14:textId="77777777" w:rsidR="00784E95" w:rsidRPr="00202105" w:rsidRDefault="00784E95" w:rsidP="00784E95">
      <w:pPr>
        <w:pStyle w:val="PL"/>
        <w:rPr>
          <w:noProof w:val="0"/>
        </w:rPr>
      </w:pPr>
      <w:r w:rsidRPr="00202105">
        <w:rPr>
          <w:noProof w:val="0"/>
        </w:rPr>
        <w:t xml:space="preserve">   </w:t>
      </w:r>
      <w:r w:rsidRPr="00202105">
        <w:rPr>
          <w:b/>
          <w:noProof w:val="0"/>
        </w:rPr>
        <w:t>then</w:t>
      </w:r>
      <w:r w:rsidRPr="00202105">
        <w:rPr>
          <w:noProof w:val="0"/>
        </w:rPr>
        <w:t xml:space="preserve"> { the UE applies the value of ran-ExtendedPagingCycle for RAN-initiated paging and resumes RRC connection }</w:t>
      </w:r>
    </w:p>
    <w:p w14:paraId="6F0B9626" w14:textId="13405604" w:rsidR="00784E95" w:rsidRPr="00202105" w:rsidRDefault="00784E95" w:rsidP="00784E95">
      <w:pPr>
        <w:pStyle w:val="PL"/>
        <w:tabs>
          <w:tab w:val="clear" w:pos="384"/>
        </w:tabs>
        <w:rPr>
          <w:noProof w:val="0"/>
        </w:rPr>
      </w:pPr>
      <w:bookmarkStart w:id="101" w:name="OLE_LINK33"/>
      <w:r w:rsidRPr="00202105">
        <w:rPr>
          <w:noProof w:val="0"/>
        </w:rPr>
        <w:t xml:space="preserve">            }</w:t>
      </w:r>
    </w:p>
    <w:p w14:paraId="26309772" w14:textId="2DDA7123" w:rsidR="007878EE" w:rsidRPr="00202105" w:rsidRDefault="007878EE" w:rsidP="00784E95">
      <w:pPr>
        <w:pStyle w:val="PL"/>
        <w:tabs>
          <w:tab w:val="clear" w:pos="384"/>
        </w:tabs>
        <w:rPr>
          <w:noProof w:val="0"/>
        </w:rPr>
      </w:pPr>
    </w:p>
    <w:bookmarkEnd w:id="101"/>
    <w:p w14:paraId="41C0FAE1" w14:textId="77777777" w:rsidR="002A2E70" w:rsidRPr="00202105" w:rsidRDefault="00784E95" w:rsidP="002A2E70">
      <w:pPr>
        <w:pStyle w:val="H6"/>
      </w:pPr>
      <w:r w:rsidRPr="00202105">
        <w:t>(4)</w:t>
      </w:r>
    </w:p>
    <w:p w14:paraId="23654F16" w14:textId="28AFF2A5" w:rsidR="002A2E70" w:rsidRPr="00202105" w:rsidRDefault="002A2E70" w:rsidP="002A2E70">
      <w:pPr>
        <w:pStyle w:val="PL"/>
        <w:rPr>
          <w:noProof w:val="0"/>
        </w:rPr>
      </w:pPr>
      <w:r w:rsidRPr="00202105">
        <w:rPr>
          <w:b/>
          <w:noProof w:val="0"/>
        </w:rPr>
        <w:t>with</w:t>
      </w:r>
      <w:r w:rsidRPr="00202105">
        <w:rPr>
          <w:noProof w:val="0"/>
        </w:rPr>
        <w:t xml:space="preserve"> { UE in NR RRC_INACTIVE state and configured eDRX }</w:t>
      </w:r>
    </w:p>
    <w:p w14:paraId="0097C9C6" w14:textId="77777777" w:rsidR="002A2E70" w:rsidRPr="00202105" w:rsidRDefault="002A2E70" w:rsidP="002A2E70">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5A246F0B" w14:textId="0851ADA2" w:rsidR="002A2E70" w:rsidRPr="00202105" w:rsidRDefault="002A2E70" w:rsidP="002A2E70">
      <w:pPr>
        <w:pStyle w:val="PL"/>
        <w:rPr>
          <w:noProof w:val="0"/>
        </w:rPr>
      </w:pPr>
      <w:r w:rsidRPr="00202105">
        <w:rPr>
          <w:noProof w:val="0"/>
        </w:rPr>
        <w:t xml:space="preserve">  </w:t>
      </w:r>
      <w:r w:rsidRPr="00202105">
        <w:rPr>
          <w:b/>
          <w:noProof w:val="0"/>
        </w:rPr>
        <w:t>when</w:t>
      </w:r>
      <w:r w:rsidRPr="00202105">
        <w:rPr>
          <w:noProof w:val="0"/>
        </w:rPr>
        <w:t xml:space="preserve"> { </w:t>
      </w:r>
      <w:r w:rsidR="005A51C1" w:rsidRPr="00202105">
        <w:rPr>
          <w:noProof w:val="0"/>
        </w:rPr>
        <w:t xml:space="preserve">the </w:t>
      </w:r>
      <w:r w:rsidRPr="00202105">
        <w:rPr>
          <w:noProof w:val="0"/>
        </w:rPr>
        <w:t>network changes SIB1 to exclude eDRX-AllowedInactive IE }</w:t>
      </w:r>
    </w:p>
    <w:p w14:paraId="42C4E917" w14:textId="40368411" w:rsidR="002A2E70" w:rsidRPr="00202105" w:rsidRDefault="002A2E70" w:rsidP="002A2E70">
      <w:pPr>
        <w:pStyle w:val="PL"/>
        <w:tabs>
          <w:tab w:val="clear" w:pos="384"/>
        </w:tabs>
        <w:rPr>
          <w:noProof w:val="0"/>
        </w:rPr>
      </w:pPr>
      <w:r w:rsidRPr="00202105">
        <w:rPr>
          <w:b/>
          <w:noProof w:val="0"/>
        </w:rPr>
        <w:t>then</w:t>
      </w:r>
      <w:r w:rsidRPr="00202105">
        <w:rPr>
          <w:noProof w:val="0"/>
        </w:rPr>
        <w:t xml:space="preserve"> { </w:t>
      </w:r>
      <w:r w:rsidR="005A51C1" w:rsidRPr="00202105">
        <w:rPr>
          <w:noProof w:val="0"/>
        </w:rPr>
        <w:t xml:space="preserve">the </w:t>
      </w:r>
      <w:r w:rsidRPr="00202105">
        <w:rPr>
          <w:noProof w:val="0"/>
        </w:rPr>
        <w:t>UE applies the new system information and stops using extended DRX for RAN paging in RRC_INACTIVE state }</w:t>
      </w:r>
    </w:p>
    <w:p w14:paraId="172EF279" w14:textId="77777777" w:rsidR="002A2E70" w:rsidRPr="00202105" w:rsidRDefault="002A2E70" w:rsidP="002A2E70">
      <w:pPr>
        <w:pStyle w:val="PL"/>
        <w:tabs>
          <w:tab w:val="clear" w:pos="384"/>
        </w:tabs>
        <w:rPr>
          <w:noProof w:val="0"/>
        </w:rPr>
      </w:pPr>
      <w:r w:rsidRPr="00202105">
        <w:rPr>
          <w:noProof w:val="0"/>
        </w:rPr>
        <w:t xml:space="preserve">            }</w:t>
      </w:r>
    </w:p>
    <w:p w14:paraId="7F18BAA2" w14:textId="77777777" w:rsidR="002A2E70" w:rsidRPr="00202105" w:rsidRDefault="002A2E70" w:rsidP="002A2E70">
      <w:pPr>
        <w:pStyle w:val="PL"/>
        <w:tabs>
          <w:tab w:val="clear" w:pos="384"/>
        </w:tabs>
        <w:rPr>
          <w:noProof w:val="0"/>
        </w:rPr>
      </w:pPr>
    </w:p>
    <w:p w14:paraId="72BCDF45" w14:textId="77777777" w:rsidR="002A2E70" w:rsidRPr="00202105" w:rsidRDefault="002A2E70" w:rsidP="002A2E70">
      <w:pPr>
        <w:pStyle w:val="H6"/>
      </w:pPr>
      <w:r w:rsidRPr="00202105">
        <w:t>11.7.2.2</w:t>
      </w:r>
      <w:r w:rsidRPr="00202105">
        <w:tab/>
        <w:t>Conformance Requirements</w:t>
      </w:r>
    </w:p>
    <w:p w14:paraId="52CE552C" w14:textId="77777777" w:rsidR="002A2E70" w:rsidRPr="00202105" w:rsidRDefault="002A2E70" w:rsidP="002A2E70">
      <w:r w:rsidRPr="00202105">
        <w:t>References: The conformance requirements covered in the present TC are specified in: TS 24.501, clause 5.3.16 and TS 38.304, clause 7.1. Unless otherwise stated these are Rel-17 requirements.</w:t>
      </w:r>
    </w:p>
    <w:p w14:paraId="0341F548" w14:textId="50A6639B" w:rsidR="002E1AED" w:rsidRPr="00202105" w:rsidRDefault="002A2E70" w:rsidP="002A2E70">
      <w:r w:rsidRPr="00202105">
        <w:t>[TS 24.501, clause 5.3.16]</w:t>
      </w:r>
    </w:p>
    <w:p w14:paraId="146B70C6" w14:textId="77777777" w:rsidR="002E1AED" w:rsidRPr="00202105" w:rsidRDefault="002E1AED" w:rsidP="002E1AED">
      <w:r w:rsidRPr="00202105">
        <w:t>Extended DRX (eDRX) cycle is supported for a UE in N1 mode. When eDRX is requested by the UE and accepted by the network:</w:t>
      </w:r>
    </w:p>
    <w:p w14:paraId="78D21673" w14:textId="77777777" w:rsidR="002E1AED" w:rsidRPr="00202105" w:rsidRDefault="002E1AED" w:rsidP="002E1AED">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2EB4254D" w14:textId="77777777" w:rsidR="002E1AED" w:rsidRPr="00202105" w:rsidRDefault="002E1AED" w:rsidP="002E1AED">
      <w:pPr>
        <w:pStyle w:val="B1"/>
      </w:pPr>
      <w:r w:rsidRPr="00202105">
        <w:t>-</w:t>
      </w:r>
      <w:r w:rsidRPr="00202105">
        <w:tab/>
        <w:t>if the UE is in NB-N1 mode, eDRX is used when the UE is in 5GMM-IDLE mode.</w:t>
      </w:r>
    </w:p>
    <w:p w14:paraId="5007C7A0" w14:textId="77777777" w:rsidR="002E1AED" w:rsidRPr="00202105" w:rsidRDefault="002E1AED" w:rsidP="002E1AED">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558217FF" w14:textId="77777777" w:rsidR="002E1AED" w:rsidRPr="00202105" w:rsidRDefault="002E1AED" w:rsidP="002E1AED">
      <w:r w:rsidRPr="00202105">
        <w:t>The UE and the network may negotiate eDRX parameters during a registration procedure when the UE has an emergency PDU session.</w:t>
      </w:r>
    </w:p>
    <w:p w14:paraId="7ADF676D" w14:textId="77777777" w:rsidR="002E1AED" w:rsidRPr="00202105" w:rsidRDefault="002E1AED" w:rsidP="002E1AED">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678FBFF9" w14:textId="77777777" w:rsidR="002E1AED" w:rsidRPr="00202105" w:rsidRDefault="002E1AED" w:rsidP="002E1AED">
      <w:pPr>
        <w:pStyle w:val="NO"/>
      </w:pPr>
      <w:r w:rsidRPr="00202105">
        <w:lastRenderedPageBreak/>
        <w:t>NOTE:</w:t>
      </w:r>
      <w:r w:rsidRPr="00202105">
        <w:tab/>
        <w:t>If the UE wants to keep using eDRX, the UE includes the Extended DRX parameters IE in each registration procedure.</w:t>
      </w:r>
    </w:p>
    <w:p w14:paraId="10C4AB92" w14:textId="77777777" w:rsidR="002E1AED" w:rsidRPr="00202105" w:rsidRDefault="002E1AED" w:rsidP="002E1AED">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UE shall resume eDRX</w:t>
      </w:r>
      <w:r w:rsidRPr="00202105">
        <w:t>.</w:t>
      </w:r>
    </w:p>
    <w:p w14:paraId="63F6BA08" w14:textId="77777777" w:rsidR="002E1AED" w:rsidRPr="00202105" w:rsidRDefault="002E1AED" w:rsidP="002E1AED">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network shall resume eDRX</w:t>
      </w:r>
      <w:r w:rsidRPr="00202105">
        <w:t>.</w:t>
      </w:r>
    </w:p>
    <w:p w14:paraId="0B4BB561" w14:textId="77777777" w:rsidR="002E1AED" w:rsidRPr="00202105" w:rsidRDefault="002E1AED" w:rsidP="002E1AED">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eDRX until the UE receives eDRX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7279F000" w14:textId="77777777" w:rsidR="002E1AED" w:rsidRPr="00202105" w:rsidRDefault="002E1AED" w:rsidP="002E1AED">
      <w:r w:rsidRPr="00202105">
        <w:t>If the UE did not receive the Negotiated extended DRX parameters IE, or if the UE has an emergency PDU session, the UE shall use the stored UE specific DRX parameter, if available.</w:t>
      </w:r>
    </w:p>
    <w:p w14:paraId="4AF91ED2" w14:textId="77777777" w:rsidR="002E1AED" w:rsidRPr="00202105" w:rsidRDefault="002E1AED" w:rsidP="002E1AED">
      <w:r w:rsidRPr="00202105">
        <w:t>If the network did not accept the request to use eDRX, or if the UE has an emergency PDU session, the network shall use the stored UE specific DRX parameter, if available.</w:t>
      </w:r>
    </w:p>
    <w:p w14:paraId="7A1F2B9B" w14:textId="77777777" w:rsidR="00E50D48" w:rsidRPr="00202105" w:rsidRDefault="002E1AED" w:rsidP="00E50D48">
      <w:r w:rsidRPr="00202105">
        <w:t>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eDRX provided by the network with the new 5G-GUTI until the old 5G-GUTI can be considered as invalid by the network (see subclauses 5.4.4.4 and 5.5.1.3.4).</w:t>
      </w:r>
    </w:p>
    <w:p w14:paraId="18D8CB5A" w14:textId="77777777" w:rsidR="00E50D48" w:rsidRPr="00202105" w:rsidRDefault="00E50D48" w:rsidP="00E50D48">
      <w:r w:rsidRPr="00202105">
        <w:t>[TS 38.304, clause 7.1]</w:t>
      </w:r>
    </w:p>
    <w:p w14:paraId="4FFE00DA" w14:textId="77777777" w:rsidR="00E50D48" w:rsidRPr="00202105" w:rsidRDefault="00E50D48" w:rsidP="00E50D48">
      <w:pPr>
        <w:pStyle w:val="B2"/>
        <w:rPr>
          <w:rFonts w:eastAsia="MS Mincho"/>
          <w:lang w:eastAsia="ko-KR"/>
        </w:rPr>
      </w:pPr>
      <w:r w:rsidRPr="00202105">
        <w:rPr>
          <w:rFonts w:eastAsia="MS Mincho"/>
          <w:lang w:eastAsia="ko-KR"/>
        </w:rPr>
        <w:t xml:space="preserve">In RRC_INACTIVE state, if eDRX is configured by RRC, i.e., </w:t>
      </w:r>
      <w:r w:rsidRPr="00202105">
        <w:t>T</w:t>
      </w:r>
      <w:r w:rsidRPr="00202105">
        <w:rPr>
          <w:vertAlign w:val="subscript"/>
        </w:rPr>
        <w:t>eDRX, RAN</w:t>
      </w:r>
      <w:r w:rsidRPr="00202105">
        <w:rPr>
          <w:rFonts w:eastAsia="MS Mincho"/>
          <w:lang w:eastAsia="ko-KR"/>
        </w:rPr>
        <w:t xml:space="preserve"> , and/or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5E739E22"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r w:rsidRPr="00202105">
        <w:t>T</w:t>
      </w:r>
      <w:r w:rsidRPr="00202105">
        <w:rPr>
          <w:vertAlign w:val="subscript"/>
        </w:rPr>
        <w:t>eDRX, CN</w:t>
      </w:r>
      <w:r w:rsidRPr="00202105">
        <w:t xml:space="preserve"> and T</w:t>
      </w:r>
      <w:r w:rsidRPr="00202105">
        <w:rPr>
          <w:vertAlign w:val="subscript"/>
        </w:rPr>
        <w:t>eDRX, RAN</w:t>
      </w:r>
      <w:r w:rsidRPr="00202105">
        <w:t xml:space="preserve"> </w:t>
      </w:r>
      <w:r w:rsidRPr="00202105">
        <w:rPr>
          <w:rFonts w:eastAsia="MS Mincho"/>
          <w:lang w:eastAsia="ko-KR"/>
        </w:rPr>
        <w:t>are no longer than 1024 radio frames, T = min{</w:t>
      </w:r>
      <w:r w:rsidRPr="00202105">
        <w:t>T</w:t>
      </w:r>
      <w:r w:rsidRPr="00202105">
        <w:rPr>
          <w:vertAlign w:val="subscript"/>
        </w:rPr>
        <w:t>eDRX, RAN</w:t>
      </w:r>
      <w:r w:rsidRPr="00202105">
        <w:rPr>
          <w:rFonts w:eastAsia="MS Mincho"/>
          <w:lang w:eastAsia="ko-KR"/>
        </w:rPr>
        <w:t xml:space="preserve">, </w:t>
      </w:r>
      <w:r w:rsidRPr="00202105">
        <w:t>T</w:t>
      </w:r>
      <w:r w:rsidRPr="00202105">
        <w:rPr>
          <w:vertAlign w:val="subscript"/>
        </w:rPr>
        <w:t>eDRX, CN</w:t>
      </w:r>
      <w:r w:rsidRPr="00202105">
        <w:rPr>
          <w:rFonts w:eastAsia="MS Mincho"/>
          <w:lang w:eastAsia="ko-KR"/>
        </w:rPr>
        <w:t>}.</w:t>
      </w:r>
    </w:p>
    <w:p w14:paraId="1486709F"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no longer than 1024 radio frames and no </w:t>
      </w:r>
      <w:r w:rsidRPr="00202105">
        <w:t>T</w:t>
      </w:r>
      <w:r w:rsidRPr="00202105">
        <w:rPr>
          <w:vertAlign w:val="subscript"/>
        </w:rPr>
        <w:t>eDRX, RAN</w:t>
      </w:r>
      <w:r w:rsidRPr="00202105">
        <w:t xml:space="preserve"> </w:t>
      </w:r>
      <w:r w:rsidRPr="00202105">
        <w:rPr>
          <w:rFonts w:eastAsia="MS Mincho"/>
          <w:lang w:eastAsia="ko-KR"/>
        </w:rPr>
        <w:t xml:space="preserve">is configured, </w:t>
      </w:r>
      <w:r w:rsidRPr="00202105">
        <w:rPr>
          <w:rFonts w:eastAsia="Yu Mincho"/>
        </w:rPr>
        <w:t>T is determined by the shortest of UE specific DRX value configured by RRC and T</w:t>
      </w:r>
      <w:r w:rsidRPr="00202105">
        <w:rPr>
          <w:rFonts w:eastAsia="Yu Mincho"/>
          <w:vertAlign w:val="subscript"/>
        </w:rPr>
        <w:t>eDRX, CN</w:t>
      </w:r>
      <w:r w:rsidRPr="00202105">
        <w:rPr>
          <w:rFonts w:eastAsia="MS Mincho"/>
          <w:lang w:eastAsia="ko-KR"/>
        </w:rPr>
        <w:t>.</w:t>
      </w:r>
    </w:p>
    <w:p w14:paraId="3710B2F1" w14:textId="77777777" w:rsidR="002E1AED" w:rsidRPr="00202105" w:rsidRDefault="002E1AED" w:rsidP="002E1AED">
      <w:pPr>
        <w:pStyle w:val="H6"/>
      </w:pPr>
      <w:r w:rsidRPr="00202105">
        <w:t>11.7.2.3</w:t>
      </w:r>
      <w:r w:rsidRPr="00202105">
        <w:tab/>
        <w:t>Test description</w:t>
      </w:r>
    </w:p>
    <w:p w14:paraId="16AD8778" w14:textId="77777777" w:rsidR="002E1AED" w:rsidRPr="00202105" w:rsidRDefault="002E1AED" w:rsidP="002E1AED">
      <w:pPr>
        <w:pStyle w:val="H6"/>
      </w:pPr>
      <w:r w:rsidRPr="00202105">
        <w:t>11.7.2.3.1</w:t>
      </w:r>
      <w:r w:rsidRPr="00202105">
        <w:tab/>
        <w:t>Pre-test conditions</w:t>
      </w:r>
    </w:p>
    <w:p w14:paraId="1A32B7C0" w14:textId="77777777" w:rsidR="002E1AED" w:rsidRPr="00202105" w:rsidRDefault="002E1AED" w:rsidP="002E1AED">
      <w:pPr>
        <w:pStyle w:val="H6"/>
        <w:rPr>
          <w:rFonts w:eastAsia="MT Extra" w:cs="Tahoma"/>
        </w:rPr>
      </w:pPr>
      <w:r w:rsidRPr="00202105">
        <w:rPr>
          <w:rFonts w:cs="Tahoma"/>
        </w:rPr>
        <w:t>System Simulator:</w:t>
      </w:r>
    </w:p>
    <w:p w14:paraId="1C394F80" w14:textId="67DBD791" w:rsidR="00E50D48" w:rsidRPr="00202105" w:rsidRDefault="002E1AED" w:rsidP="00E50D48">
      <w:pPr>
        <w:pStyle w:val="B1"/>
      </w:pPr>
      <w:r w:rsidRPr="00202105">
        <w:t>-</w:t>
      </w:r>
      <w:r w:rsidRPr="00202105">
        <w:tab/>
        <w:t>1 NR Cell connected to 5GC.</w:t>
      </w:r>
    </w:p>
    <w:p w14:paraId="26BFFA39" w14:textId="5DABB21F" w:rsidR="002E1AED" w:rsidRPr="00202105" w:rsidRDefault="00E50D48" w:rsidP="00E50D48">
      <w:pPr>
        <w:pStyle w:val="B1"/>
        <w:rPr>
          <w:rFonts w:cs="MS LineDraw"/>
          <w:lang w:eastAsia="sv-SE"/>
        </w:rPr>
      </w:pPr>
      <w:r w:rsidRPr="00202105">
        <w:t>-</w:t>
      </w:r>
      <w:r w:rsidRPr="00202105">
        <w:tab/>
        <w:t>System information combination NR-1 as defined in TS 38.508-1 [4] Table 4.4.3.1.2-1 is used in NR cell 1, with SIB 1 modified as per Table 11.7.2.3.3-0.</w:t>
      </w:r>
    </w:p>
    <w:p w14:paraId="2DEF1C66" w14:textId="77777777" w:rsidR="002E1AED" w:rsidRPr="00202105" w:rsidRDefault="002E1AED" w:rsidP="002E1AED">
      <w:pPr>
        <w:pStyle w:val="H6"/>
      </w:pPr>
      <w:r w:rsidRPr="00202105">
        <w:t>UE:</w:t>
      </w:r>
    </w:p>
    <w:p w14:paraId="492137AA" w14:textId="3BC67E2F" w:rsidR="002E1AED" w:rsidRPr="00202105" w:rsidRDefault="002E1AED" w:rsidP="002E1AED">
      <w:pPr>
        <w:pStyle w:val="B1"/>
        <w:rPr>
          <w:snapToGrid w:val="0"/>
        </w:rPr>
      </w:pPr>
      <w:r w:rsidRPr="00202105">
        <w:t>-</w:t>
      </w:r>
      <w:r w:rsidRPr="00202105">
        <w:tab/>
        <w:t xml:space="preserve">UE </w:t>
      </w:r>
      <w:r w:rsidR="00E50D48" w:rsidRPr="00202105">
        <w:t>configured to request</w:t>
      </w:r>
      <w:r w:rsidRPr="00202105">
        <w:t xml:space="preserve"> eDRX.</w:t>
      </w:r>
    </w:p>
    <w:p w14:paraId="1A6160F5" w14:textId="77777777" w:rsidR="002E1AED" w:rsidRPr="00202105" w:rsidRDefault="002E1AED" w:rsidP="002E1AED">
      <w:pPr>
        <w:pStyle w:val="H6"/>
        <w:rPr>
          <w:rFonts w:cs="Tahoma"/>
        </w:rPr>
      </w:pPr>
      <w:r w:rsidRPr="00202105">
        <w:rPr>
          <w:rFonts w:cs="Tahoma"/>
        </w:rPr>
        <w:t>Preamble:</w:t>
      </w:r>
    </w:p>
    <w:p w14:paraId="24D15592" w14:textId="5DC24B7A" w:rsidR="002E1AED" w:rsidRPr="00202105" w:rsidRDefault="002E1AED" w:rsidP="002E1AED">
      <w:pPr>
        <w:pStyle w:val="B1"/>
      </w:pPr>
      <w:r w:rsidRPr="00202105">
        <w:t>-</w:t>
      </w:r>
      <w:r w:rsidRPr="00202105">
        <w:tab/>
        <w:t xml:space="preserve">UE is in state </w:t>
      </w:r>
      <w:r w:rsidR="00E50D48" w:rsidRPr="00202105">
        <w:t>0</w:t>
      </w:r>
      <w:r w:rsidRPr="00202105">
        <w:t>N-</w:t>
      </w:r>
      <w:r w:rsidR="00E50D48" w:rsidRPr="00202105">
        <w:t>B</w:t>
      </w:r>
      <w:r w:rsidRPr="00202105">
        <w:t xml:space="preserve"> according to TS 38.508-1 [4] Table 4.4A.2-2.</w:t>
      </w:r>
    </w:p>
    <w:p w14:paraId="0DCC8F38" w14:textId="77777777" w:rsidR="002E1AED" w:rsidRPr="00202105" w:rsidRDefault="002E1AED" w:rsidP="002E1AED">
      <w:pPr>
        <w:pStyle w:val="H6"/>
        <w:rPr>
          <w:snapToGrid w:val="0"/>
        </w:rPr>
      </w:pPr>
      <w:r w:rsidRPr="00202105">
        <w:lastRenderedPageBreak/>
        <w:t>11.7.2.3.2</w:t>
      </w:r>
      <w:r w:rsidRPr="00202105">
        <w:tab/>
      </w:r>
      <w:r w:rsidRPr="00202105">
        <w:rPr>
          <w:snapToGrid w:val="0"/>
        </w:rPr>
        <w:t>Test procedure sequence</w:t>
      </w:r>
    </w:p>
    <w:p w14:paraId="7B9F0E43" w14:textId="77777777" w:rsidR="002E1AED" w:rsidRPr="00202105" w:rsidRDefault="002E1AED" w:rsidP="002E1AED">
      <w:pPr>
        <w:pStyle w:val="TH"/>
        <w:rPr>
          <w:rFonts w:eastAsia="MT Extra"/>
        </w:rPr>
      </w:pPr>
      <w:r w:rsidRPr="00202105">
        <w:t>Table 11.7.2.3.2-1: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2E1AED" w:rsidRPr="00202105" w14:paraId="0BFA3DDD" w14:textId="77777777">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FF32604" w14:textId="77777777" w:rsidR="002E1AED" w:rsidRPr="00202105" w:rsidRDefault="002E1AED">
            <w:pPr>
              <w:pStyle w:val="TAH"/>
              <w:rPr>
                <w:rFonts w:cs="MS LineDraw"/>
              </w:rPr>
            </w:pPr>
            <w:r w:rsidRPr="00202105">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4E061CBA" w14:textId="77777777" w:rsidR="002E1AED" w:rsidRPr="00202105" w:rsidRDefault="002E1AED">
            <w:pPr>
              <w:pStyle w:val="TAH"/>
            </w:pPr>
            <w:r w:rsidRPr="00202105">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B88EB07" w14:textId="77777777" w:rsidR="002E1AED" w:rsidRPr="00202105" w:rsidRDefault="002E1AED">
            <w:pPr>
              <w:pStyle w:val="TAH"/>
            </w:pPr>
            <w:r w:rsidRPr="00202105">
              <w:t>Message Sequence</w:t>
            </w:r>
          </w:p>
        </w:tc>
        <w:tc>
          <w:tcPr>
            <w:tcW w:w="567" w:type="dxa"/>
            <w:gridSpan w:val="2"/>
            <w:tcBorders>
              <w:top w:val="single" w:sz="4" w:space="0" w:color="auto"/>
              <w:left w:val="single" w:sz="4" w:space="0" w:color="auto"/>
              <w:bottom w:val="nil"/>
              <w:right w:val="single" w:sz="4" w:space="0" w:color="auto"/>
            </w:tcBorders>
            <w:hideMark/>
          </w:tcPr>
          <w:p w14:paraId="2EAD551E" w14:textId="77777777" w:rsidR="002E1AED" w:rsidRPr="00202105" w:rsidRDefault="002E1AED">
            <w:pPr>
              <w:pStyle w:val="TAH"/>
            </w:pPr>
            <w:r w:rsidRPr="00202105">
              <w:t>TP</w:t>
            </w:r>
          </w:p>
        </w:tc>
        <w:tc>
          <w:tcPr>
            <w:tcW w:w="850" w:type="dxa"/>
            <w:gridSpan w:val="2"/>
            <w:tcBorders>
              <w:top w:val="single" w:sz="4" w:space="0" w:color="auto"/>
              <w:left w:val="single" w:sz="4" w:space="0" w:color="auto"/>
              <w:bottom w:val="nil"/>
              <w:right w:val="single" w:sz="4" w:space="0" w:color="auto"/>
            </w:tcBorders>
            <w:hideMark/>
          </w:tcPr>
          <w:p w14:paraId="4AA7371D" w14:textId="77777777" w:rsidR="002E1AED" w:rsidRPr="00202105" w:rsidRDefault="002E1AED">
            <w:pPr>
              <w:pStyle w:val="TAH"/>
            </w:pPr>
            <w:r w:rsidRPr="00202105">
              <w:t>Verdict</w:t>
            </w:r>
          </w:p>
        </w:tc>
      </w:tr>
      <w:tr w:rsidR="002E1AED" w:rsidRPr="00202105" w14:paraId="1AEF215E" w14:textId="77777777">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A23F119" w14:textId="77777777" w:rsidR="002E1AED" w:rsidRPr="00202105" w:rsidRDefault="002E1AED">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6FE50D31" w14:textId="77777777" w:rsidR="002E1AED" w:rsidRPr="00202105" w:rsidRDefault="002E1AED">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1380B16" w14:textId="77777777" w:rsidR="002E1AED" w:rsidRPr="00202105" w:rsidRDefault="002E1AED">
            <w:pPr>
              <w:pStyle w:val="TAH"/>
            </w:pPr>
            <w:r w:rsidRPr="00202105">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E0E0F41" w14:textId="77777777" w:rsidR="002E1AED" w:rsidRPr="00202105" w:rsidRDefault="002E1AED">
            <w:pPr>
              <w:pStyle w:val="TAH"/>
            </w:pPr>
            <w:r w:rsidRPr="00202105">
              <w:t>Message</w:t>
            </w:r>
          </w:p>
        </w:tc>
        <w:tc>
          <w:tcPr>
            <w:tcW w:w="567" w:type="dxa"/>
            <w:gridSpan w:val="2"/>
            <w:tcBorders>
              <w:top w:val="nil"/>
              <w:left w:val="single" w:sz="4" w:space="0" w:color="auto"/>
              <w:bottom w:val="single" w:sz="4" w:space="0" w:color="auto"/>
              <w:right w:val="single" w:sz="4" w:space="0" w:color="auto"/>
            </w:tcBorders>
          </w:tcPr>
          <w:p w14:paraId="1C6BF64D" w14:textId="77777777" w:rsidR="002E1AED" w:rsidRPr="00202105" w:rsidRDefault="002E1AED">
            <w:pPr>
              <w:pStyle w:val="TAH"/>
            </w:pPr>
          </w:p>
        </w:tc>
        <w:tc>
          <w:tcPr>
            <w:tcW w:w="850" w:type="dxa"/>
            <w:gridSpan w:val="2"/>
            <w:tcBorders>
              <w:top w:val="nil"/>
              <w:left w:val="single" w:sz="4" w:space="0" w:color="auto"/>
              <w:bottom w:val="single" w:sz="4" w:space="0" w:color="auto"/>
              <w:right w:val="single" w:sz="4" w:space="0" w:color="auto"/>
            </w:tcBorders>
          </w:tcPr>
          <w:p w14:paraId="74D49899" w14:textId="77777777" w:rsidR="002E1AED" w:rsidRPr="00202105" w:rsidRDefault="002E1AED">
            <w:pPr>
              <w:pStyle w:val="TAH"/>
            </w:pPr>
          </w:p>
        </w:tc>
      </w:tr>
      <w:tr w:rsidR="002A2E70" w:rsidRPr="00202105" w14:paraId="785DEB9D"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07891E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3969" w:type="dxa"/>
            <w:gridSpan w:val="2"/>
            <w:tcBorders>
              <w:top w:val="single" w:sz="4" w:space="0" w:color="auto"/>
              <w:left w:val="single" w:sz="4" w:space="0" w:color="auto"/>
              <w:bottom w:val="single" w:sz="4" w:space="0" w:color="auto"/>
              <w:right w:val="single" w:sz="4" w:space="0" w:color="auto"/>
            </w:tcBorders>
          </w:tcPr>
          <w:p w14:paraId="32623670" w14:textId="5E59FD78" w:rsidR="002A2E70" w:rsidRPr="00202105" w:rsidRDefault="002A2E70" w:rsidP="002A2E70">
            <w:pPr>
              <w:keepNext/>
              <w:keepLines/>
              <w:spacing w:after="0"/>
              <w:rPr>
                <w:rFonts w:ascii="Arial" w:hAnsi="Arial"/>
                <w:sz w:val="18"/>
              </w:rPr>
            </w:pPr>
            <w:r w:rsidRPr="00202105">
              <w:rPr>
                <w:rFonts w:ascii="Arial" w:hAnsi="Arial"/>
                <w:sz w:val="18"/>
              </w:rPr>
              <w:t>The UE is switched on.</w:t>
            </w:r>
          </w:p>
        </w:tc>
        <w:tc>
          <w:tcPr>
            <w:tcW w:w="720" w:type="dxa"/>
            <w:gridSpan w:val="2"/>
            <w:tcBorders>
              <w:top w:val="single" w:sz="4" w:space="0" w:color="auto"/>
              <w:left w:val="single" w:sz="4" w:space="0" w:color="auto"/>
              <w:bottom w:val="single" w:sz="4" w:space="0" w:color="auto"/>
              <w:right w:val="single" w:sz="4" w:space="0" w:color="auto"/>
            </w:tcBorders>
          </w:tcPr>
          <w:p w14:paraId="7CCF288C" w14:textId="51DDC8CC"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253761A" w14:textId="25EB56BD"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46E68502" w14:textId="40918853"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4897519" w14:textId="4E09E449"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51D0AF49"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624D454" w14:textId="77777777" w:rsidR="002A2E70" w:rsidRPr="00202105" w:rsidRDefault="002A2E70" w:rsidP="002A2E70">
            <w:pPr>
              <w:keepNext/>
              <w:keepLines/>
              <w:spacing w:after="0"/>
              <w:jc w:val="center"/>
              <w:rPr>
                <w:rFonts w:ascii="Arial" w:hAnsi="Arial"/>
                <w:sz w:val="18"/>
              </w:rPr>
            </w:pPr>
            <w:r w:rsidRPr="00202105">
              <w:rPr>
                <w:rFonts w:ascii="Arial" w:hAnsi="Arial"/>
                <w:sz w:val="18"/>
              </w:rPr>
              <w:t>2-3</w:t>
            </w:r>
          </w:p>
        </w:tc>
        <w:tc>
          <w:tcPr>
            <w:tcW w:w="3969" w:type="dxa"/>
            <w:gridSpan w:val="2"/>
            <w:tcBorders>
              <w:top w:val="single" w:sz="4" w:space="0" w:color="auto"/>
              <w:left w:val="single" w:sz="4" w:space="0" w:color="auto"/>
              <w:bottom w:val="single" w:sz="4" w:space="0" w:color="auto"/>
              <w:right w:val="single" w:sz="4" w:space="0" w:color="auto"/>
            </w:tcBorders>
          </w:tcPr>
          <w:p w14:paraId="0DF282BF" w14:textId="1A3E6F90"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19B-19C</w:t>
            </w:r>
            <w:r w:rsidRPr="00202105">
              <w:rPr>
                <w:rFonts w:ascii="Arial" w:hAnsi="Arial"/>
                <w:sz w:val="18"/>
              </w:rPr>
              <w:t xml:space="preserve"> of the generic procedure for NR RRC_INACTIVE as specified in TS 38.508-1 [4] Table 4.5.3.2-1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B8E7FE7" w14:textId="59900576"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14CD8255" w14:textId="5E510522"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B0DC04F" w14:textId="3354862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499770D6" w14:textId="752A8AA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0EBF69F7"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DE172C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4</w:t>
            </w:r>
          </w:p>
        </w:tc>
        <w:tc>
          <w:tcPr>
            <w:tcW w:w="3969" w:type="dxa"/>
            <w:gridSpan w:val="2"/>
            <w:tcBorders>
              <w:top w:val="single" w:sz="4" w:space="0" w:color="auto"/>
              <w:left w:val="single" w:sz="4" w:space="0" w:color="auto"/>
              <w:bottom w:val="single" w:sz="4" w:space="0" w:color="auto"/>
              <w:right w:val="single" w:sz="4" w:space="0" w:color="auto"/>
            </w:tcBorders>
          </w:tcPr>
          <w:p w14:paraId="5CFD7F1B" w14:textId="5A89258F" w:rsidR="002A2E70" w:rsidRPr="00202105" w:rsidRDefault="002A2E70" w:rsidP="002A2E70">
            <w:pPr>
              <w:keepNext/>
              <w:keepLines/>
              <w:spacing w:after="0"/>
              <w:rPr>
                <w:rFonts w:ascii="Arial" w:hAnsi="Arial"/>
                <w:sz w:val="18"/>
              </w:rPr>
            </w:pPr>
            <w:r w:rsidRPr="00202105">
              <w:rPr>
                <w:rFonts w:ascii="Arial" w:hAnsi="Arial"/>
                <w:sz w:val="18"/>
              </w:rPr>
              <w:t>The UE transmits a REGISTRATION REQUEST message including the Requested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40212D8" w14:textId="7F69E091"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2A9BE54"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RRC: </w:t>
            </w:r>
            <w:r w:rsidRPr="00202105">
              <w:rPr>
                <w:rFonts w:ascii="Arial" w:hAnsi="Arial"/>
                <w:i/>
                <w:iCs/>
                <w:sz w:val="18"/>
              </w:rPr>
              <w:t>RRCSetupComplete</w:t>
            </w:r>
          </w:p>
          <w:p w14:paraId="43122657" w14:textId="74F78ACF" w:rsidR="002A2E70" w:rsidRPr="00202105" w:rsidRDefault="002A2E70" w:rsidP="002A2E70">
            <w:pPr>
              <w:keepNext/>
              <w:keepLines/>
              <w:spacing w:after="0"/>
              <w:rPr>
                <w:rFonts w:ascii="Arial" w:hAnsi="Arial"/>
                <w:sz w:val="18"/>
              </w:rPr>
            </w:pPr>
            <w:r w:rsidRPr="00202105">
              <w:rPr>
                <w:rFonts w:ascii="Arial" w:hAnsi="Arial"/>
                <w:sz w:val="18"/>
              </w:rPr>
              <w:t>5GMM: REGISTRATION REQUEST</w:t>
            </w:r>
          </w:p>
        </w:tc>
        <w:tc>
          <w:tcPr>
            <w:tcW w:w="567" w:type="dxa"/>
            <w:gridSpan w:val="2"/>
            <w:tcBorders>
              <w:top w:val="nil"/>
              <w:left w:val="single" w:sz="4" w:space="0" w:color="auto"/>
              <w:bottom w:val="single" w:sz="4" w:space="0" w:color="auto"/>
              <w:right w:val="single" w:sz="4" w:space="0" w:color="auto"/>
            </w:tcBorders>
          </w:tcPr>
          <w:p w14:paraId="2A55B26C" w14:textId="0C7D958D"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34AA9268" w14:textId="2FA6A19E"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4E10B86"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050D5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5-13</w:t>
            </w:r>
          </w:p>
        </w:tc>
        <w:tc>
          <w:tcPr>
            <w:tcW w:w="3969" w:type="dxa"/>
            <w:gridSpan w:val="2"/>
            <w:tcBorders>
              <w:top w:val="single" w:sz="4" w:space="0" w:color="auto"/>
              <w:left w:val="single" w:sz="4" w:space="0" w:color="auto"/>
              <w:bottom w:val="single" w:sz="4" w:space="0" w:color="auto"/>
              <w:right w:val="single" w:sz="4" w:space="0" w:color="auto"/>
            </w:tcBorders>
          </w:tcPr>
          <w:p w14:paraId="1819FA91" w14:textId="12A51799"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19E</w:t>
            </w:r>
            <w:r w:rsidRPr="00202105">
              <w:rPr>
                <w:rFonts w:ascii="Arial" w:hAnsi="Arial"/>
                <w:sz w:val="18"/>
              </w:rPr>
              <w:t>-</w:t>
            </w:r>
            <w:r w:rsidR="00D215A3" w:rsidRPr="00202105">
              <w:rPr>
                <w:rFonts w:ascii="Arial" w:hAnsi="Arial"/>
                <w:sz w:val="18"/>
              </w:rPr>
              <w:t xml:space="preserve">19M </w:t>
            </w:r>
            <w:r w:rsidRPr="00202105">
              <w:rPr>
                <w:rFonts w:ascii="Arial" w:hAnsi="Arial"/>
                <w:sz w:val="18"/>
              </w:rPr>
              <w:t>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37AE5954" w14:textId="6A51CAC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A5BE63" w14:textId="512EDB6A"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0F85B1C3" w14:textId="769D1C7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701387F" w14:textId="78AE4F3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721853A5"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883CDAC"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14</w:t>
            </w:r>
          </w:p>
        </w:tc>
        <w:tc>
          <w:tcPr>
            <w:tcW w:w="3969" w:type="dxa"/>
            <w:gridSpan w:val="2"/>
            <w:tcBorders>
              <w:top w:val="single" w:sz="4" w:space="0" w:color="auto"/>
              <w:left w:val="single" w:sz="4" w:space="0" w:color="auto"/>
              <w:bottom w:val="single" w:sz="4" w:space="0" w:color="auto"/>
              <w:right w:val="single" w:sz="4" w:space="0" w:color="auto"/>
            </w:tcBorders>
          </w:tcPr>
          <w:p w14:paraId="23762FF4" w14:textId="5D41E28C" w:rsidR="002A2E70" w:rsidRPr="00202105" w:rsidRDefault="002A2E70" w:rsidP="002A2E70">
            <w:pPr>
              <w:keepNext/>
              <w:keepLines/>
              <w:spacing w:after="0"/>
              <w:rPr>
                <w:rFonts w:ascii="Arial" w:hAnsi="Arial"/>
                <w:sz w:val="18"/>
              </w:rPr>
            </w:pPr>
            <w:r w:rsidRPr="00202105">
              <w:rPr>
                <w:rFonts w:ascii="Arial" w:hAnsi="Arial"/>
                <w:sz w:val="18"/>
              </w:rPr>
              <w:t>The SS transmit a REGISTRATION ACCEPT message including the Negotiated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81A6FC6" w14:textId="7A1E90EC" w:rsidR="002A2E70" w:rsidRPr="00202105" w:rsidRDefault="002A2E70" w:rsidP="002A2E70">
            <w:pPr>
              <w:keepNext/>
              <w:keepLines/>
              <w:spacing w:after="0"/>
              <w:jc w:val="center"/>
              <w:rPr>
                <w:rFonts w:ascii="Arial" w:hAnsi="Arial"/>
                <w:sz w:val="18"/>
              </w:rPr>
            </w:pPr>
            <w:r w:rsidRPr="00202105">
              <w:rPr>
                <w:rFonts w:ascii="Arial" w:hAnsi="Arial"/>
                <w:sz w:val="18"/>
              </w:rPr>
              <w:t>&lt;--</w:t>
            </w:r>
          </w:p>
        </w:tc>
        <w:tc>
          <w:tcPr>
            <w:tcW w:w="2880" w:type="dxa"/>
            <w:gridSpan w:val="2"/>
            <w:tcBorders>
              <w:top w:val="single" w:sz="4" w:space="0" w:color="auto"/>
              <w:left w:val="single" w:sz="4" w:space="0" w:color="auto"/>
              <w:bottom w:val="single" w:sz="4" w:space="0" w:color="auto"/>
              <w:right w:val="single" w:sz="4" w:space="0" w:color="auto"/>
            </w:tcBorders>
          </w:tcPr>
          <w:p w14:paraId="0D8BEE98"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r w:rsidRPr="00202105">
              <w:rPr>
                <w:rFonts w:ascii="Arial" w:hAnsi="Arial"/>
                <w:i/>
                <w:sz w:val="18"/>
              </w:rPr>
              <w:t>DLInformationTransfer</w:t>
            </w:r>
          </w:p>
          <w:p w14:paraId="72B42F74" w14:textId="4C4CF006" w:rsidR="002A2E70" w:rsidRPr="00202105" w:rsidRDefault="002A2E70" w:rsidP="002A2E70">
            <w:pPr>
              <w:keepNext/>
              <w:keepLines/>
              <w:spacing w:after="0"/>
              <w:rPr>
                <w:rFonts w:ascii="Arial" w:hAnsi="Arial"/>
                <w:sz w:val="18"/>
              </w:rPr>
            </w:pPr>
            <w:r w:rsidRPr="00202105">
              <w:rPr>
                <w:rFonts w:ascii="Arial" w:hAnsi="Arial"/>
                <w:sz w:val="18"/>
              </w:rPr>
              <w:t>5GMM: REGISTRATION ACCEPT</w:t>
            </w:r>
          </w:p>
        </w:tc>
        <w:tc>
          <w:tcPr>
            <w:tcW w:w="567" w:type="dxa"/>
            <w:gridSpan w:val="2"/>
            <w:tcBorders>
              <w:top w:val="nil"/>
              <w:left w:val="single" w:sz="4" w:space="0" w:color="auto"/>
              <w:bottom w:val="single" w:sz="4" w:space="0" w:color="auto"/>
              <w:right w:val="single" w:sz="4" w:space="0" w:color="auto"/>
            </w:tcBorders>
          </w:tcPr>
          <w:p w14:paraId="058D720D" w14:textId="3DB7B1E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E5D0869" w14:textId="381909F3"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6068344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2A4DE74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15</w:t>
            </w:r>
          </w:p>
        </w:tc>
        <w:tc>
          <w:tcPr>
            <w:tcW w:w="3969" w:type="dxa"/>
            <w:gridSpan w:val="2"/>
            <w:tcBorders>
              <w:top w:val="single" w:sz="4" w:space="0" w:color="auto"/>
              <w:left w:val="single" w:sz="4" w:space="0" w:color="auto"/>
              <w:bottom w:val="single" w:sz="4" w:space="0" w:color="auto"/>
              <w:right w:val="single" w:sz="4" w:space="0" w:color="auto"/>
            </w:tcBorders>
          </w:tcPr>
          <w:p w14:paraId="09AECF96" w14:textId="0648A485" w:rsidR="002A2E70" w:rsidRPr="00202105" w:rsidRDefault="002A2E70" w:rsidP="002A2E70">
            <w:pPr>
              <w:keepNext/>
              <w:keepLines/>
              <w:spacing w:after="0"/>
              <w:rPr>
                <w:rFonts w:ascii="Arial" w:hAnsi="Arial"/>
                <w:sz w:val="18"/>
              </w:rPr>
            </w:pPr>
            <w:r w:rsidRPr="00202105">
              <w:rPr>
                <w:rFonts w:ascii="Arial" w:hAnsi="Arial"/>
                <w:sz w:val="18"/>
              </w:rPr>
              <w:t xml:space="preserve">Check: Does the UE transmit a REGISTRATION COMPLETE message? </w:t>
            </w:r>
          </w:p>
        </w:tc>
        <w:tc>
          <w:tcPr>
            <w:tcW w:w="720" w:type="dxa"/>
            <w:gridSpan w:val="2"/>
            <w:tcBorders>
              <w:top w:val="single" w:sz="4" w:space="0" w:color="auto"/>
              <w:left w:val="single" w:sz="4" w:space="0" w:color="auto"/>
              <w:bottom w:val="single" w:sz="4" w:space="0" w:color="auto"/>
              <w:right w:val="single" w:sz="4" w:space="0" w:color="auto"/>
            </w:tcBorders>
          </w:tcPr>
          <w:p w14:paraId="125E6ED5" w14:textId="39EE9F95"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8230EBD"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r w:rsidRPr="00202105">
              <w:rPr>
                <w:rFonts w:ascii="Arial" w:hAnsi="Arial"/>
                <w:i/>
                <w:sz w:val="18"/>
              </w:rPr>
              <w:t>ULInformationTransfer</w:t>
            </w:r>
          </w:p>
          <w:p w14:paraId="51704D5D" w14:textId="73F9541B" w:rsidR="002A2E70" w:rsidRPr="00202105" w:rsidRDefault="002A2E70" w:rsidP="002A2E70">
            <w:pPr>
              <w:keepNext/>
              <w:keepLines/>
              <w:spacing w:after="0"/>
              <w:rPr>
                <w:rFonts w:ascii="Arial" w:hAnsi="Arial"/>
                <w:sz w:val="18"/>
              </w:rPr>
            </w:pPr>
            <w:r w:rsidRPr="00202105">
              <w:rPr>
                <w:rFonts w:ascii="Arial" w:hAnsi="Arial"/>
                <w:sz w:val="18"/>
              </w:rPr>
              <w:t>5GMM: REGISTRATION COMPLETE</w:t>
            </w:r>
          </w:p>
        </w:tc>
        <w:tc>
          <w:tcPr>
            <w:tcW w:w="567" w:type="dxa"/>
            <w:gridSpan w:val="2"/>
            <w:tcBorders>
              <w:top w:val="nil"/>
              <w:left w:val="single" w:sz="4" w:space="0" w:color="auto"/>
              <w:bottom w:val="single" w:sz="4" w:space="0" w:color="auto"/>
              <w:right w:val="single" w:sz="4" w:space="0" w:color="auto"/>
            </w:tcBorders>
          </w:tcPr>
          <w:p w14:paraId="5C54D5F4" w14:textId="42CB377F"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850" w:type="dxa"/>
            <w:gridSpan w:val="2"/>
            <w:tcBorders>
              <w:top w:val="nil"/>
              <w:left w:val="single" w:sz="4" w:space="0" w:color="auto"/>
              <w:bottom w:val="single" w:sz="4" w:space="0" w:color="auto"/>
              <w:right w:val="single" w:sz="4" w:space="0" w:color="auto"/>
            </w:tcBorders>
          </w:tcPr>
          <w:p w14:paraId="3DA0E46E" w14:textId="3319D736" w:rsidR="002A2E70" w:rsidRPr="00202105" w:rsidRDefault="002A2E70" w:rsidP="002A2E70">
            <w:pPr>
              <w:keepNext/>
              <w:keepLines/>
              <w:spacing w:after="0"/>
              <w:jc w:val="center"/>
              <w:rPr>
                <w:rFonts w:ascii="Arial" w:hAnsi="Arial"/>
                <w:sz w:val="18"/>
              </w:rPr>
            </w:pPr>
            <w:r w:rsidRPr="00202105">
              <w:rPr>
                <w:rFonts w:ascii="Arial" w:hAnsi="Arial"/>
                <w:sz w:val="18"/>
              </w:rPr>
              <w:t>P</w:t>
            </w:r>
          </w:p>
        </w:tc>
      </w:tr>
      <w:tr w:rsidR="002A2E70" w:rsidRPr="00202105" w14:paraId="584493F1"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56F1199" w14:textId="7659BBA9" w:rsidR="002A2E70" w:rsidRPr="00202105" w:rsidRDefault="002A2E70" w:rsidP="002A2E70">
            <w:pPr>
              <w:pStyle w:val="TAL"/>
            </w:pPr>
            <w:r w:rsidRPr="00202105">
              <w:rPr>
                <w:lang w:eastAsia="zh-CN"/>
              </w:rPr>
              <w:t>16-18</w:t>
            </w:r>
          </w:p>
        </w:tc>
        <w:tc>
          <w:tcPr>
            <w:tcW w:w="3969" w:type="dxa"/>
            <w:gridSpan w:val="2"/>
            <w:tcBorders>
              <w:top w:val="single" w:sz="4" w:space="0" w:color="auto"/>
              <w:left w:val="single" w:sz="4" w:space="0" w:color="auto"/>
              <w:bottom w:val="single" w:sz="4" w:space="0" w:color="auto"/>
              <w:right w:val="single" w:sz="4" w:space="0" w:color="auto"/>
            </w:tcBorders>
          </w:tcPr>
          <w:p w14:paraId="5102F52B" w14:textId="252C483A" w:rsidR="002A2E70" w:rsidRPr="00202105" w:rsidRDefault="002A2E70" w:rsidP="002A2E70">
            <w:pPr>
              <w:pStyle w:val="TAL"/>
            </w:pPr>
            <w:r w:rsidRPr="00202105">
              <w:rPr>
                <w:lang w:eastAsia="zh-CN"/>
              </w:rPr>
              <w:t>Void</w:t>
            </w:r>
          </w:p>
        </w:tc>
        <w:tc>
          <w:tcPr>
            <w:tcW w:w="720" w:type="dxa"/>
            <w:gridSpan w:val="2"/>
            <w:tcBorders>
              <w:top w:val="single" w:sz="4" w:space="0" w:color="auto"/>
              <w:left w:val="single" w:sz="4" w:space="0" w:color="auto"/>
              <w:bottom w:val="single" w:sz="4" w:space="0" w:color="auto"/>
              <w:right w:val="single" w:sz="4" w:space="0" w:color="auto"/>
            </w:tcBorders>
          </w:tcPr>
          <w:p w14:paraId="7984639C" w14:textId="3AE4AEEB" w:rsidR="002A2E70" w:rsidRPr="00202105" w:rsidRDefault="002A2E70" w:rsidP="002A2E70">
            <w:pPr>
              <w:pStyle w:val="TAL"/>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66EE5493" w14:textId="7F6EC2B4" w:rsidR="002A2E70" w:rsidRPr="00202105" w:rsidRDefault="002A2E70" w:rsidP="002A2E70">
            <w:pPr>
              <w:pStyle w:val="TAL"/>
            </w:pPr>
            <w:r w:rsidRPr="00202105">
              <w:t>-</w:t>
            </w:r>
          </w:p>
        </w:tc>
        <w:tc>
          <w:tcPr>
            <w:tcW w:w="567" w:type="dxa"/>
            <w:gridSpan w:val="2"/>
            <w:tcBorders>
              <w:top w:val="nil"/>
              <w:left w:val="single" w:sz="4" w:space="0" w:color="auto"/>
              <w:bottom w:val="single" w:sz="4" w:space="0" w:color="auto"/>
              <w:right w:val="single" w:sz="4" w:space="0" w:color="auto"/>
            </w:tcBorders>
          </w:tcPr>
          <w:p w14:paraId="602F83CF" w14:textId="79EED308" w:rsidR="002A2E70" w:rsidRPr="00202105" w:rsidRDefault="002A2E70" w:rsidP="002A2E70">
            <w:pPr>
              <w:pStyle w:val="TAL"/>
            </w:pPr>
            <w:r w:rsidRPr="00202105">
              <w:t>-</w:t>
            </w:r>
          </w:p>
        </w:tc>
        <w:tc>
          <w:tcPr>
            <w:tcW w:w="850" w:type="dxa"/>
            <w:gridSpan w:val="2"/>
            <w:tcBorders>
              <w:top w:val="nil"/>
              <w:left w:val="single" w:sz="4" w:space="0" w:color="auto"/>
              <w:bottom w:val="single" w:sz="4" w:space="0" w:color="auto"/>
              <w:right w:val="single" w:sz="4" w:space="0" w:color="auto"/>
            </w:tcBorders>
          </w:tcPr>
          <w:p w14:paraId="19E0986F" w14:textId="02CBFBE4" w:rsidR="002A2E70" w:rsidRPr="00202105" w:rsidRDefault="002A2E70" w:rsidP="002A2E70">
            <w:pPr>
              <w:pStyle w:val="TAL"/>
            </w:pPr>
            <w:r w:rsidRPr="00202105">
              <w:t>-</w:t>
            </w:r>
          </w:p>
        </w:tc>
      </w:tr>
      <w:tr w:rsidR="002A2E70" w:rsidRPr="00202105" w14:paraId="1DBAD95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18AADD0B" w14:textId="0CF7C373" w:rsidR="002A2E70" w:rsidRPr="00202105" w:rsidRDefault="002A2E70" w:rsidP="002A2E70">
            <w:pPr>
              <w:keepNext/>
              <w:keepLines/>
              <w:spacing w:after="0"/>
              <w:jc w:val="center"/>
              <w:rPr>
                <w:rFonts w:ascii="Arial" w:hAnsi="Arial"/>
                <w:sz w:val="18"/>
              </w:rPr>
            </w:pPr>
            <w:r w:rsidRPr="00202105">
              <w:rPr>
                <w:rFonts w:ascii="Arial" w:hAnsi="Arial"/>
                <w:sz w:val="18"/>
              </w:rPr>
              <w:t>19Aa1-20</w:t>
            </w:r>
          </w:p>
        </w:tc>
        <w:tc>
          <w:tcPr>
            <w:tcW w:w="3969" w:type="dxa"/>
            <w:gridSpan w:val="2"/>
            <w:tcBorders>
              <w:top w:val="single" w:sz="4" w:space="0" w:color="auto"/>
              <w:left w:val="single" w:sz="4" w:space="0" w:color="auto"/>
              <w:bottom w:val="single" w:sz="4" w:space="0" w:color="auto"/>
              <w:right w:val="single" w:sz="4" w:space="0" w:color="auto"/>
            </w:tcBorders>
          </w:tcPr>
          <w:p w14:paraId="6DEEA085" w14:textId="62870EB7"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19TAa1</w:t>
            </w:r>
            <w:r w:rsidRPr="00202105">
              <w:rPr>
                <w:rFonts w:ascii="Arial" w:hAnsi="Arial"/>
                <w:sz w:val="18"/>
              </w:rPr>
              <w:t>-20 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769110FD" w14:textId="767E0472"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45B1B9" w14:textId="7A1DE3D4"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ABFCAC5" w14:textId="6ED02039"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AD2A2C3" w14:textId="2C09AFAB"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6D23FB9"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DFC952" w14:textId="00E1E705" w:rsidR="002A2E70" w:rsidRPr="00202105" w:rsidRDefault="002A2E70" w:rsidP="002A2E70">
            <w:pPr>
              <w:pStyle w:val="TAC"/>
            </w:pPr>
            <w:r w:rsidRPr="00202105">
              <w:t>21</w:t>
            </w:r>
          </w:p>
        </w:tc>
        <w:tc>
          <w:tcPr>
            <w:tcW w:w="3969" w:type="dxa"/>
            <w:gridSpan w:val="2"/>
            <w:tcBorders>
              <w:top w:val="single" w:sz="4" w:space="0" w:color="auto"/>
              <w:left w:val="single" w:sz="4" w:space="0" w:color="auto"/>
              <w:bottom w:val="single" w:sz="4" w:space="0" w:color="auto"/>
              <w:right w:val="single" w:sz="4" w:space="0" w:color="auto"/>
            </w:tcBorders>
          </w:tcPr>
          <w:p w14:paraId="3E3B3524" w14:textId="76DB42F6" w:rsidR="002A2E70" w:rsidRPr="00202105" w:rsidRDefault="002A2E70" w:rsidP="002A2E70">
            <w:pPr>
              <w:pStyle w:val="TAL"/>
            </w:pPr>
            <w:r w:rsidRPr="00202105">
              <w:t xml:space="preserve">The SS transmits a </w:t>
            </w:r>
            <w:r w:rsidRPr="00202105">
              <w:rPr>
                <w:i/>
                <w:iCs/>
              </w:rPr>
              <w:t>Paging</w:t>
            </w:r>
            <w:r w:rsidRPr="00202105">
              <w:t xml:space="preserve"> message within a paging occasion.</w:t>
            </w:r>
          </w:p>
        </w:tc>
        <w:tc>
          <w:tcPr>
            <w:tcW w:w="720" w:type="dxa"/>
            <w:gridSpan w:val="2"/>
            <w:tcBorders>
              <w:top w:val="single" w:sz="4" w:space="0" w:color="auto"/>
              <w:left w:val="single" w:sz="4" w:space="0" w:color="auto"/>
              <w:bottom w:val="single" w:sz="4" w:space="0" w:color="auto"/>
              <w:right w:val="single" w:sz="4" w:space="0" w:color="auto"/>
            </w:tcBorders>
          </w:tcPr>
          <w:p w14:paraId="00728491" w14:textId="5222B6E4"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44546406" w14:textId="60FB430E"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48E209B" w14:textId="4B2630D0"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0B85CB3B" w14:textId="03A2F4D9" w:rsidR="002A2E70" w:rsidRPr="00202105" w:rsidRDefault="002A2E70" w:rsidP="002A2E70">
            <w:pPr>
              <w:pStyle w:val="TAC"/>
            </w:pPr>
            <w:r w:rsidRPr="00202105">
              <w:t>-</w:t>
            </w:r>
          </w:p>
        </w:tc>
      </w:tr>
      <w:tr w:rsidR="002A2E70" w:rsidRPr="00202105" w14:paraId="59CEFE3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AE352E7" w14:textId="7C0F7D91" w:rsidR="002A2E70" w:rsidRPr="00202105" w:rsidRDefault="002A2E70" w:rsidP="002A2E70">
            <w:pPr>
              <w:pStyle w:val="TAC"/>
            </w:pPr>
            <w:r w:rsidRPr="00202105">
              <w:t>22</w:t>
            </w:r>
          </w:p>
        </w:tc>
        <w:tc>
          <w:tcPr>
            <w:tcW w:w="3969" w:type="dxa"/>
            <w:gridSpan w:val="2"/>
            <w:tcBorders>
              <w:top w:val="single" w:sz="4" w:space="0" w:color="auto"/>
              <w:left w:val="single" w:sz="4" w:space="0" w:color="auto"/>
              <w:bottom w:val="single" w:sz="4" w:space="0" w:color="auto"/>
              <w:right w:val="single" w:sz="4" w:space="0" w:color="auto"/>
            </w:tcBorders>
          </w:tcPr>
          <w:p w14:paraId="2DF058B0" w14:textId="636A9135"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88719A6" w14:textId="77E563EC"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71EFDA9B" w14:textId="045AA602"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19A25C54" w14:textId="1039FF0A" w:rsidR="002A2E70" w:rsidRPr="00202105" w:rsidRDefault="002A2E70" w:rsidP="002A2E70">
            <w:pPr>
              <w:pStyle w:val="TAC"/>
            </w:pPr>
            <w:r w:rsidRPr="00202105">
              <w:t>2</w:t>
            </w:r>
          </w:p>
        </w:tc>
        <w:tc>
          <w:tcPr>
            <w:tcW w:w="850" w:type="dxa"/>
            <w:gridSpan w:val="2"/>
            <w:tcBorders>
              <w:top w:val="single" w:sz="4" w:space="0" w:color="auto"/>
              <w:left w:val="single" w:sz="4" w:space="0" w:color="auto"/>
              <w:bottom w:val="single" w:sz="4" w:space="0" w:color="auto"/>
              <w:right w:val="single" w:sz="4" w:space="0" w:color="auto"/>
            </w:tcBorders>
          </w:tcPr>
          <w:p w14:paraId="04BCCB46" w14:textId="5941B13B" w:rsidR="002A2E70" w:rsidRPr="00202105" w:rsidRDefault="002A2E70" w:rsidP="002A2E70">
            <w:pPr>
              <w:pStyle w:val="TAC"/>
            </w:pPr>
            <w:r w:rsidRPr="00202105">
              <w:t>P</w:t>
            </w:r>
          </w:p>
        </w:tc>
      </w:tr>
      <w:tr w:rsidR="002A2E70" w:rsidRPr="00202105" w14:paraId="33F0C80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FB7040" w14:textId="09A3F8F0" w:rsidR="002A2E70" w:rsidRPr="00202105" w:rsidRDefault="002A2E70" w:rsidP="002A2E70">
            <w:pPr>
              <w:pStyle w:val="TAC"/>
            </w:pPr>
            <w:r w:rsidRPr="00202105">
              <w:t>23</w:t>
            </w:r>
          </w:p>
        </w:tc>
        <w:tc>
          <w:tcPr>
            <w:tcW w:w="3969" w:type="dxa"/>
            <w:gridSpan w:val="2"/>
            <w:tcBorders>
              <w:top w:val="single" w:sz="4" w:space="0" w:color="auto"/>
              <w:left w:val="single" w:sz="4" w:space="0" w:color="auto"/>
              <w:bottom w:val="single" w:sz="4" w:space="0" w:color="auto"/>
              <w:right w:val="single" w:sz="4" w:space="0" w:color="auto"/>
            </w:tcBorders>
          </w:tcPr>
          <w:p w14:paraId="6D0E3325" w14:textId="51EF0204"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4CD01DC" w14:textId="3862A31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57CD32A8" w14:textId="6437FFDA"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61D39C9" w14:textId="074473C7"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A3EBD4B" w14:textId="54928CA4" w:rsidR="002A2E70" w:rsidRPr="00202105" w:rsidRDefault="002A2E70" w:rsidP="002A2E70">
            <w:pPr>
              <w:pStyle w:val="TAC"/>
            </w:pPr>
            <w:r w:rsidRPr="00202105">
              <w:t>-</w:t>
            </w:r>
          </w:p>
        </w:tc>
      </w:tr>
      <w:tr w:rsidR="002A2E70" w:rsidRPr="00202105" w14:paraId="0D745310"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7368FF5" w14:textId="2144A500" w:rsidR="002A2E70" w:rsidRPr="00202105" w:rsidRDefault="002A2E70" w:rsidP="002A2E70">
            <w:pPr>
              <w:pStyle w:val="TAC"/>
            </w:pPr>
            <w:r w:rsidRPr="00202105">
              <w:t>24</w:t>
            </w:r>
          </w:p>
        </w:tc>
        <w:tc>
          <w:tcPr>
            <w:tcW w:w="3969" w:type="dxa"/>
            <w:gridSpan w:val="2"/>
            <w:tcBorders>
              <w:top w:val="single" w:sz="4" w:space="0" w:color="auto"/>
              <w:left w:val="single" w:sz="4" w:space="0" w:color="auto"/>
              <w:bottom w:val="single" w:sz="4" w:space="0" w:color="auto"/>
              <w:right w:val="single" w:sz="4" w:space="0" w:color="auto"/>
            </w:tcBorders>
          </w:tcPr>
          <w:p w14:paraId="433D748F" w14:textId="153D9DCB"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27AD6186" w14:textId="2D5B079D"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418327C6" w14:textId="656B9783"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5F99A574" w14:textId="05D7D552"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46D3AC5" w14:textId="01B830A8" w:rsidR="002A2E70" w:rsidRPr="00202105" w:rsidRDefault="002A2E70" w:rsidP="002A2E70">
            <w:pPr>
              <w:pStyle w:val="TAC"/>
            </w:pPr>
            <w:r w:rsidRPr="00202105">
              <w:t>-</w:t>
            </w:r>
          </w:p>
        </w:tc>
      </w:tr>
      <w:tr w:rsidR="002A2E70" w:rsidRPr="00202105" w14:paraId="7FB0011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A348D5" w14:textId="1C80F42B" w:rsidR="002A2E70" w:rsidRPr="00202105" w:rsidRDefault="002A2E70" w:rsidP="002A2E70">
            <w:pPr>
              <w:pStyle w:val="TAC"/>
            </w:pPr>
            <w:r w:rsidRPr="00202105">
              <w:t>25</w:t>
            </w:r>
          </w:p>
        </w:tc>
        <w:tc>
          <w:tcPr>
            <w:tcW w:w="3969" w:type="dxa"/>
            <w:gridSpan w:val="2"/>
            <w:tcBorders>
              <w:top w:val="single" w:sz="4" w:space="0" w:color="auto"/>
              <w:left w:val="single" w:sz="4" w:space="0" w:color="auto"/>
              <w:bottom w:val="single" w:sz="4" w:space="0" w:color="auto"/>
              <w:right w:val="single" w:sz="4" w:space="0" w:color="auto"/>
            </w:tcBorders>
          </w:tcPr>
          <w:p w14:paraId="0D2DD9D1" w14:textId="3B6725F4" w:rsidR="002A2E70" w:rsidRPr="00202105" w:rsidRDefault="002A2E70" w:rsidP="002A2E70">
            <w:pPr>
              <w:pStyle w:val="TAL"/>
            </w:pPr>
            <w:r w:rsidRPr="00202105">
              <w:t>Void</w:t>
            </w:r>
          </w:p>
        </w:tc>
        <w:tc>
          <w:tcPr>
            <w:tcW w:w="720" w:type="dxa"/>
            <w:gridSpan w:val="2"/>
            <w:tcBorders>
              <w:top w:val="single" w:sz="4" w:space="0" w:color="auto"/>
              <w:left w:val="single" w:sz="4" w:space="0" w:color="auto"/>
              <w:bottom w:val="single" w:sz="4" w:space="0" w:color="auto"/>
              <w:right w:val="single" w:sz="4" w:space="0" w:color="auto"/>
            </w:tcBorders>
          </w:tcPr>
          <w:p w14:paraId="3309D083" w14:textId="37B9E83E"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1A91042A" w14:textId="5535B806" w:rsidR="002A2E70" w:rsidRPr="00202105" w:rsidRDefault="002A2E70" w:rsidP="002A2E70">
            <w:pPr>
              <w:pStyle w:val="TAL"/>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4859792D" w14:textId="544F29E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B8A9CD9" w14:textId="6E348D2C" w:rsidR="002A2E70" w:rsidRPr="00202105" w:rsidRDefault="002A2E70" w:rsidP="002A2E70">
            <w:pPr>
              <w:pStyle w:val="TAC"/>
            </w:pPr>
            <w:r w:rsidRPr="00202105">
              <w:t>-</w:t>
            </w:r>
          </w:p>
        </w:tc>
      </w:tr>
      <w:tr w:rsidR="002A2E70" w:rsidRPr="00202105" w14:paraId="7F04830C"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585569E" w14:textId="451F29B5" w:rsidR="002A2E70" w:rsidRPr="00202105" w:rsidRDefault="002A2E70" w:rsidP="002A2E70">
            <w:pPr>
              <w:pStyle w:val="TAC"/>
            </w:pPr>
            <w:r w:rsidRPr="00202105">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7758C995" w14:textId="5BB722E1" w:rsidR="002A2E70" w:rsidRPr="00202105" w:rsidRDefault="002A2E70" w:rsidP="002A2E70">
            <w:pPr>
              <w:pStyle w:val="TAL"/>
            </w:pPr>
            <w:r w:rsidRPr="00202105">
              <w:t xml:space="preserve">The SS transmits an </w:t>
            </w:r>
            <w:r w:rsidRPr="00202105">
              <w:rPr>
                <w:i/>
              </w:rPr>
              <w:t>RRCRelease</w:t>
            </w:r>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43A3F55" w14:textId="7B154BD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99C706D" w14:textId="5B09F228" w:rsidR="002A2E70" w:rsidRPr="00202105" w:rsidRDefault="002A2E70" w:rsidP="002A2E70">
            <w:pPr>
              <w:pStyle w:val="TAL"/>
              <w:rPr>
                <w:i/>
              </w:rPr>
            </w:pPr>
            <w:r w:rsidRPr="00202105">
              <w:t xml:space="preserve">NR RRC: </w:t>
            </w:r>
            <w:r w:rsidRPr="00202105">
              <w:rPr>
                <w:i/>
              </w:rPr>
              <w:t>RRCRelease</w:t>
            </w:r>
          </w:p>
        </w:tc>
        <w:tc>
          <w:tcPr>
            <w:tcW w:w="567" w:type="dxa"/>
            <w:gridSpan w:val="2"/>
            <w:tcBorders>
              <w:top w:val="single" w:sz="4" w:space="0" w:color="auto"/>
              <w:left w:val="single" w:sz="4" w:space="0" w:color="auto"/>
              <w:bottom w:val="single" w:sz="4" w:space="0" w:color="auto"/>
              <w:right w:val="single" w:sz="4" w:space="0" w:color="auto"/>
            </w:tcBorders>
          </w:tcPr>
          <w:p w14:paraId="3191E98E" w14:textId="534AA94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5B9ABE6" w14:textId="3949990C" w:rsidR="002A2E70" w:rsidRPr="00202105" w:rsidRDefault="002A2E70" w:rsidP="002A2E70">
            <w:pPr>
              <w:pStyle w:val="TAC"/>
            </w:pPr>
            <w:r w:rsidRPr="00202105">
              <w:t>-</w:t>
            </w:r>
          </w:p>
        </w:tc>
      </w:tr>
      <w:tr w:rsidR="002A2E70" w:rsidRPr="00202105" w14:paraId="0DBDCE2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CC82AD" w14:textId="42D32E01" w:rsidR="002A2E70" w:rsidRPr="00202105" w:rsidRDefault="002A2E70" w:rsidP="002A2E70">
            <w:pPr>
              <w:pStyle w:val="TAC"/>
            </w:pPr>
            <w:r w:rsidRPr="00202105">
              <w:t>27</w:t>
            </w:r>
          </w:p>
        </w:tc>
        <w:tc>
          <w:tcPr>
            <w:tcW w:w="3969" w:type="dxa"/>
            <w:gridSpan w:val="2"/>
            <w:tcBorders>
              <w:top w:val="single" w:sz="4" w:space="0" w:color="auto"/>
              <w:left w:val="single" w:sz="4" w:space="0" w:color="auto"/>
              <w:bottom w:val="single" w:sz="4" w:space="0" w:color="auto"/>
              <w:right w:val="single" w:sz="4" w:space="0" w:color="auto"/>
            </w:tcBorders>
          </w:tcPr>
          <w:p w14:paraId="65BE2314" w14:textId="112E0335" w:rsidR="002A2E70" w:rsidRPr="00202105" w:rsidRDefault="002A2E70" w:rsidP="002A2E70">
            <w:pPr>
              <w:pStyle w:val="TAL"/>
            </w:pPr>
            <w:r w:rsidRPr="00202105">
              <w:t>The SS transmits a Paging message to the UE in a valid PO which is derived by the value of ran-ExtendedPagingCycle IE.</w:t>
            </w:r>
          </w:p>
        </w:tc>
        <w:tc>
          <w:tcPr>
            <w:tcW w:w="720" w:type="dxa"/>
            <w:gridSpan w:val="2"/>
            <w:tcBorders>
              <w:top w:val="single" w:sz="4" w:space="0" w:color="auto"/>
              <w:left w:val="single" w:sz="4" w:space="0" w:color="auto"/>
              <w:bottom w:val="single" w:sz="4" w:space="0" w:color="auto"/>
              <w:right w:val="single" w:sz="4" w:space="0" w:color="auto"/>
            </w:tcBorders>
          </w:tcPr>
          <w:p w14:paraId="4A549640" w14:textId="33D38C8E"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2A14E2E1" w14:textId="5A7694ED" w:rsidR="002A2E70" w:rsidRPr="00202105" w:rsidRDefault="002A2E70" w:rsidP="002A2E70">
            <w:pPr>
              <w:pStyle w:val="TAL"/>
              <w:rPr>
                <w:i/>
              </w:rPr>
            </w:pPr>
            <w:r w:rsidRPr="00202105">
              <w:rPr>
                <w:iCs/>
              </w:rPr>
              <w:t xml:space="preserve">NR RRC: </w:t>
            </w:r>
            <w:r w:rsidRPr="00202105">
              <w:rPr>
                <w:i/>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E508C1B" w14:textId="271A0F6E"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31BD4C0" w14:textId="709E3648" w:rsidR="002A2E70" w:rsidRPr="00202105" w:rsidRDefault="002A2E70" w:rsidP="002A2E70">
            <w:pPr>
              <w:pStyle w:val="TAC"/>
            </w:pPr>
            <w:r w:rsidRPr="00202105">
              <w:t>-</w:t>
            </w:r>
          </w:p>
        </w:tc>
      </w:tr>
      <w:tr w:rsidR="002A2E70" w:rsidRPr="00202105" w14:paraId="4271204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62DF1D" w14:textId="0DF9021E" w:rsidR="002A2E70" w:rsidRPr="00202105" w:rsidRDefault="002A2E70" w:rsidP="002A2E70">
            <w:pPr>
              <w:pStyle w:val="TAC"/>
            </w:pPr>
            <w:r w:rsidRPr="00202105">
              <w:t>28</w:t>
            </w:r>
          </w:p>
        </w:tc>
        <w:tc>
          <w:tcPr>
            <w:tcW w:w="3969" w:type="dxa"/>
            <w:gridSpan w:val="2"/>
            <w:tcBorders>
              <w:top w:val="single" w:sz="4" w:space="0" w:color="auto"/>
              <w:left w:val="single" w:sz="4" w:space="0" w:color="auto"/>
              <w:bottom w:val="single" w:sz="4" w:space="0" w:color="auto"/>
              <w:right w:val="single" w:sz="4" w:space="0" w:color="auto"/>
            </w:tcBorders>
          </w:tcPr>
          <w:p w14:paraId="3B1629FD" w14:textId="7B844930"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C5594B4" w14:textId="0B167F38"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5A36B1FA" w14:textId="2264D637"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7F56B5EF" w14:textId="2F3EB86A" w:rsidR="002A2E70" w:rsidRPr="00202105" w:rsidRDefault="002A2E70" w:rsidP="002A2E70">
            <w:pPr>
              <w:pStyle w:val="TAC"/>
            </w:pPr>
            <w:r w:rsidRPr="00202105">
              <w:t>3</w:t>
            </w:r>
          </w:p>
        </w:tc>
        <w:tc>
          <w:tcPr>
            <w:tcW w:w="850" w:type="dxa"/>
            <w:gridSpan w:val="2"/>
            <w:tcBorders>
              <w:top w:val="single" w:sz="4" w:space="0" w:color="auto"/>
              <w:left w:val="single" w:sz="4" w:space="0" w:color="auto"/>
              <w:bottom w:val="single" w:sz="4" w:space="0" w:color="auto"/>
              <w:right w:val="single" w:sz="4" w:space="0" w:color="auto"/>
            </w:tcBorders>
          </w:tcPr>
          <w:p w14:paraId="3C8E842A" w14:textId="61B4E39D" w:rsidR="002A2E70" w:rsidRPr="00202105" w:rsidRDefault="002A2E70" w:rsidP="002A2E70">
            <w:pPr>
              <w:pStyle w:val="TAC"/>
            </w:pPr>
            <w:r w:rsidRPr="00202105">
              <w:t>P</w:t>
            </w:r>
          </w:p>
        </w:tc>
      </w:tr>
      <w:tr w:rsidR="002A2E70" w:rsidRPr="00202105" w14:paraId="3D4FAD8E"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7266B96" w14:textId="1F5CF21B" w:rsidR="002A2E70" w:rsidRPr="00202105" w:rsidRDefault="002A2E70" w:rsidP="002A2E70">
            <w:pPr>
              <w:pStyle w:val="TAC"/>
            </w:pPr>
            <w:r w:rsidRPr="00202105">
              <w:t>29</w:t>
            </w:r>
          </w:p>
        </w:tc>
        <w:tc>
          <w:tcPr>
            <w:tcW w:w="3969" w:type="dxa"/>
            <w:gridSpan w:val="2"/>
            <w:tcBorders>
              <w:top w:val="single" w:sz="4" w:space="0" w:color="auto"/>
              <w:left w:val="single" w:sz="4" w:space="0" w:color="auto"/>
              <w:bottom w:val="single" w:sz="4" w:space="0" w:color="auto"/>
              <w:right w:val="single" w:sz="4" w:space="0" w:color="auto"/>
            </w:tcBorders>
          </w:tcPr>
          <w:p w14:paraId="67FA09BE" w14:textId="7E4AF225"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E54BD53" w14:textId="3DA70572"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3F00A4C" w14:textId="59276511"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AC7C3DF" w14:textId="2C2B84E4"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CB2400A" w14:textId="3CE252CA" w:rsidR="002A2E70" w:rsidRPr="00202105" w:rsidRDefault="002A2E70" w:rsidP="002A2E70">
            <w:pPr>
              <w:pStyle w:val="TAC"/>
            </w:pPr>
            <w:r w:rsidRPr="00202105">
              <w:t>-</w:t>
            </w:r>
          </w:p>
        </w:tc>
      </w:tr>
      <w:tr w:rsidR="002A2E70" w:rsidRPr="00202105" w14:paraId="3A289B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7FFED2" w14:textId="51EDF782" w:rsidR="002A2E70" w:rsidRPr="00202105" w:rsidRDefault="002A2E70" w:rsidP="002A2E70">
            <w:pPr>
              <w:pStyle w:val="TAC"/>
            </w:pPr>
            <w:r w:rsidRPr="00202105">
              <w:t>30</w:t>
            </w:r>
          </w:p>
        </w:tc>
        <w:tc>
          <w:tcPr>
            <w:tcW w:w="3969" w:type="dxa"/>
            <w:gridSpan w:val="2"/>
            <w:tcBorders>
              <w:top w:val="single" w:sz="4" w:space="0" w:color="auto"/>
              <w:left w:val="single" w:sz="4" w:space="0" w:color="auto"/>
              <w:bottom w:val="single" w:sz="4" w:space="0" w:color="auto"/>
              <w:right w:val="single" w:sz="4" w:space="0" w:color="auto"/>
            </w:tcBorders>
          </w:tcPr>
          <w:p w14:paraId="055FA46C" w14:textId="72D25EA9"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1336687" w14:textId="3F69E61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6BF111B9" w14:textId="1C9E0B9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1A41C764" w14:textId="17ACC435"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88B116E" w14:textId="63C733AB" w:rsidR="002A2E70" w:rsidRPr="00202105" w:rsidRDefault="002A2E70" w:rsidP="002A2E70">
            <w:pPr>
              <w:pStyle w:val="TAC"/>
            </w:pPr>
            <w:r w:rsidRPr="00202105">
              <w:t>-</w:t>
            </w:r>
          </w:p>
        </w:tc>
      </w:tr>
      <w:tr w:rsidR="002A2E70" w:rsidRPr="00202105" w14:paraId="6B29C0F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C78722" w14:textId="1B531CC8" w:rsidR="002A2E70" w:rsidRPr="00202105" w:rsidRDefault="002A2E70" w:rsidP="002A2E70">
            <w:pPr>
              <w:pStyle w:val="TAC"/>
            </w:pPr>
            <w:r w:rsidRPr="00202105">
              <w:rPr>
                <w:lang w:eastAsia="zh-CN"/>
              </w:rPr>
              <w:t>31</w:t>
            </w:r>
          </w:p>
        </w:tc>
        <w:tc>
          <w:tcPr>
            <w:tcW w:w="3969" w:type="dxa"/>
            <w:gridSpan w:val="2"/>
            <w:tcBorders>
              <w:top w:val="single" w:sz="4" w:space="0" w:color="auto"/>
              <w:left w:val="single" w:sz="4" w:space="0" w:color="auto"/>
              <w:bottom w:val="single" w:sz="4" w:space="0" w:color="auto"/>
              <w:right w:val="single" w:sz="4" w:space="0" w:color="auto"/>
            </w:tcBorders>
          </w:tcPr>
          <w:p w14:paraId="0997DD46" w14:textId="27B33B0D" w:rsidR="002A2E70" w:rsidRPr="00202105" w:rsidRDefault="002A2E70" w:rsidP="002A2E70">
            <w:pPr>
              <w:pStyle w:val="TAL"/>
            </w:pPr>
            <w:r w:rsidRPr="00202105">
              <w:t xml:space="preserve">The SS transmits an </w:t>
            </w:r>
            <w:r w:rsidRPr="00202105">
              <w:rPr>
                <w:i/>
              </w:rPr>
              <w:t>RRCRelease</w:t>
            </w:r>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2108991" w14:textId="23F361EB"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F7A4FEC" w14:textId="64389122" w:rsidR="002A2E70" w:rsidRPr="00202105" w:rsidRDefault="002A2E70" w:rsidP="002A2E70">
            <w:pPr>
              <w:pStyle w:val="TAL"/>
              <w:rPr>
                <w:i/>
              </w:rPr>
            </w:pPr>
            <w:r w:rsidRPr="00202105">
              <w:t xml:space="preserve">NR RRC: </w:t>
            </w:r>
            <w:r w:rsidRPr="00202105">
              <w:rPr>
                <w:i/>
              </w:rPr>
              <w:t>RRCRelease</w:t>
            </w:r>
          </w:p>
        </w:tc>
        <w:tc>
          <w:tcPr>
            <w:tcW w:w="567" w:type="dxa"/>
            <w:gridSpan w:val="2"/>
            <w:tcBorders>
              <w:top w:val="single" w:sz="4" w:space="0" w:color="auto"/>
              <w:left w:val="single" w:sz="4" w:space="0" w:color="auto"/>
              <w:bottom w:val="single" w:sz="4" w:space="0" w:color="auto"/>
              <w:right w:val="single" w:sz="4" w:space="0" w:color="auto"/>
            </w:tcBorders>
          </w:tcPr>
          <w:p w14:paraId="4258FF2E" w14:textId="41A7B6A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B4257A8" w14:textId="5DA7F3E8" w:rsidR="002A2E70" w:rsidRPr="00202105" w:rsidRDefault="002A2E70" w:rsidP="002A2E70">
            <w:pPr>
              <w:pStyle w:val="TAC"/>
            </w:pPr>
            <w:r w:rsidRPr="00202105">
              <w:t>-</w:t>
            </w:r>
          </w:p>
        </w:tc>
      </w:tr>
      <w:tr w:rsidR="002A2E70" w:rsidRPr="00202105" w14:paraId="11F776A3"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28CE756" w14:textId="5FEFABAA" w:rsidR="002A2E70" w:rsidRPr="00202105" w:rsidRDefault="002A2E70" w:rsidP="002A2E70">
            <w:pPr>
              <w:pStyle w:val="TAC"/>
            </w:pPr>
            <w:r w:rsidRPr="00202105">
              <w:rPr>
                <w:lang w:eastAsia="zh-CN"/>
              </w:rPr>
              <w:t>32</w:t>
            </w:r>
          </w:p>
        </w:tc>
        <w:tc>
          <w:tcPr>
            <w:tcW w:w="3969" w:type="dxa"/>
            <w:gridSpan w:val="2"/>
            <w:tcBorders>
              <w:top w:val="single" w:sz="4" w:space="0" w:color="auto"/>
              <w:left w:val="single" w:sz="4" w:space="0" w:color="auto"/>
              <w:bottom w:val="single" w:sz="4" w:space="0" w:color="auto"/>
              <w:right w:val="single" w:sz="4" w:space="0" w:color="auto"/>
            </w:tcBorders>
          </w:tcPr>
          <w:p w14:paraId="6293A7EE" w14:textId="279BD5EE" w:rsidR="002A2E70" w:rsidRPr="00202105" w:rsidRDefault="002A2E70" w:rsidP="002A2E70">
            <w:pPr>
              <w:pStyle w:val="TAL"/>
            </w:pPr>
            <w:r w:rsidRPr="00202105">
              <w:t xml:space="preserve">The SIB1 is updated according to Table 11.7.2.3.3-0 and transmits a Short </w:t>
            </w:r>
            <w:r w:rsidR="005A51C1" w:rsidRPr="00202105">
              <w:t>M</w:t>
            </w:r>
            <w:r w:rsidRPr="00202105">
              <w:t>essage on PDCCH using P-RNTI indicating a systemInfoModification.</w:t>
            </w:r>
          </w:p>
        </w:tc>
        <w:tc>
          <w:tcPr>
            <w:tcW w:w="720" w:type="dxa"/>
            <w:gridSpan w:val="2"/>
            <w:tcBorders>
              <w:top w:val="single" w:sz="4" w:space="0" w:color="auto"/>
              <w:left w:val="single" w:sz="4" w:space="0" w:color="auto"/>
              <w:bottom w:val="single" w:sz="4" w:space="0" w:color="auto"/>
              <w:right w:val="single" w:sz="4" w:space="0" w:color="auto"/>
            </w:tcBorders>
          </w:tcPr>
          <w:p w14:paraId="559E3F8F" w14:textId="320A5B7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32F93295" w14:textId="2D8C6D60" w:rsidR="002A2E70" w:rsidRPr="00202105" w:rsidRDefault="002A2E70" w:rsidP="002A2E70">
            <w:pPr>
              <w:pStyle w:val="TAL"/>
              <w:rPr>
                <w:iCs/>
              </w:rPr>
            </w:pPr>
            <w:r w:rsidRPr="00202105">
              <w:rPr>
                <w:iCs/>
              </w:rPr>
              <w:t>PDCCH (DCI 1_0): Short Message</w:t>
            </w:r>
          </w:p>
        </w:tc>
        <w:tc>
          <w:tcPr>
            <w:tcW w:w="567" w:type="dxa"/>
            <w:gridSpan w:val="2"/>
            <w:tcBorders>
              <w:top w:val="single" w:sz="4" w:space="0" w:color="auto"/>
              <w:left w:val="single" w:sz="4" w:space="0" w:color="auto"/>
              <w:bottom w:val="single" w:sz="4" w:space="0" w:color="auto"/>
              <w:right w:val="single" w:sz="4" w:space="0" w:color="auto"/>
            </w:tcBorders>
          </w:tcPr>
          <w:p w14:paraId="1D164B9B" w14:textId="3DC18C6B"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B5F4C1A" w14:textId="1123B936" w:rsidR="002A2E70" w:rsidRPr="00202105" w:rsidRDefault="002A2E70" w:rsidP="002A2E70">
            <w:pPr>
              <w:pStyle w:val="TAC"/>
            </w:pPr>
            <w:r w:rsidRPr="00202105">
              <w:t>-</w:t>
            </w:r>
          </w:p>
        </w:tc>
      </w:tr>
      <w:tr w:rsidR="002A2E70" w:rsidRPr="00202105" w14:paraId="49A4697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B28ADC0" w14:textId="66CCEF6B" w:rsidR="002A2E70" w:rsidRPr="00202105" w:rsidRDefault="002A2E70" w:rsidP="002A2E70">
            <w:pPr>
              <w:pStyle w:val="TAC"/>
            </w:pPr>
            <w:r w:rsidRPr="00202105">
              <w:rPr>
                <w:lang w:eastAsia="zh-CN"/>
              </w:rPr>
              <w:t>33</w:t>
            </w:r>
          </w:p>
        </w:tc>
        <w:tc>
          <w:tcPr>
            <w:tcW w:w="3969" w:type="dxa"/>
            <w:gridSpan w:val="2"/>
            <w:tcBorders>
              <w:top w:val="single" w:sz="4" w:space="0" w:color="auto"/>
              <w:left w:val="single" w:sz="4" w:space="0" w:color="auto"/>
              <w:bottom w:val="single" w:sz="4" w:space="0" w:color="auto"/>
              <w:right w:val="single" w:sz="4" w:space="0" w:color="auto"/>
            </w:tcBorders>
          </w:tcPr>
          <w:p w14:paraId="229E5F57" w14:textId="6202BA2B" w:rsidR="002A2E70" w:rsidRPr="00202105" w:rsidRDefault="002A2E70" w:rsidP="002A2E70">
            <w:pPr>
              <w:pStyle w:val="TAL"/>
            </w:pPr>
            <w:r w:rsidRPr="00202105">
              <w:t>Wait for 2.1* modification period to allow the new system information to take effect.</w:t>
            </w:r>
          </w:p>
        </w:tc>
        <w:tc>
          <w:tcPr>
            <w:tcW w:w="720" w:type="dxa"/>
            <w:gridSpan w:val="2"/>
            <w:tcBorders>
              <w:top w:val="single" w:sz="4" w:space="0" w:color="auto"/>
              <w:left w:val="single" w:sz="4" w:space="0" w:color="auto"/>
              <w:bottom w:val="single" w:sz="4" w:space="0" w:color="auto"/>
              <w:right w:val="single" w:sz="4" w:space="0" w:color="auto"/>
            </w:tcBorders>
          </w:tcPr>
          <w:p w14:paraId="30BC561D" w14:textId="0C42C356"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44405147" w14:textId="2622C8A4" w:rsidR="002A2E70" w:rsidRPr="00202105" w:rsidRDefault="002A2E70" w:rsidP="002A2E70">
            <w:pPr>
              <w:pStyle w:val="TAL"/>
              <w:rPr>
                <w:i/>
              </w:rPr>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727AFA37" w14:textId="58682EC1"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2DDFF9F" w14:textId="55662E65" w:rsidR="002A2E70" w:rsidRPr="00202105" w:rsidRDefault="002A2E70" w:rsidP="002A2E70">
            <w:pPr>
              <w:pStyle w:val="TAC"/>
            </w:pPr>
            <w:r w:rsidRPr="00202105">
              <w:t>-</w:t>
            </w:r>
          </w:p>
        </w:tc>
      </w:tr>
      <w:tr w:rsidR="002A2E70" w:rsidRPr="00202105" w14:paraId="359403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6916F9" w14:textId="7D8CE16B" w:rsidR="002A2E70" w:rsidRPr="00202105" w:rsidRDefault="002A2E70" w:rsidP="002A2E70">
            <w:pPr>
              <w:pStyle w:val="TAC"/>
            </w:pPr>
            <w:r w:rsidRPr="00202105">
              <w:rPr>
                <w:lang w:eastAsia="zh-CN"/>
              </w:rPr>
              <w:t>34</w:t>
            </w:r>
          </w:p>
        </w:tc>
        <w:tc>
          <w:tcPr>
            <w:tcW w:w="3969" w:type="dxa"/>
            <w:gridSpan w:val="2"/>
            <w:tcBorders>
              <w:top w:val="single" w:sz="4" w:space="0" w:color="auto"/>
              <w:left w:val="single" w:sz="4" w:space="0" w:color="auto"/>
              <w:bottom w:val="single" w:sz="4" w:space="0" w:color="auto"/>
              <w:right w:val="single" w:sz="4" w:space="0" w:color="auto"/>
            </w:tcBorders>
          </w:tcPr>
          <w:p w14:paraId="34A321DA" w14:textId="6ACCDE1C" w:rsidR="002A2E70" w:rsidRPr="00202105" w:rsidRDefault="002A2E70" w:rsidP="002A2E70">
            <w:pPr>
              <w:pStyle w:val="TAL"/>
            </w:pPr>
            <w:r w:rsidRPr="00202105">
              <w:t>The SS transmits a Paging message to the UE in a valid PO which is derived by normal DRX and not belonging to extended DRX.</w:t>
            </w:r>
          </w:p>
        </w:tc>
        <w:tc>
          <w:tcPr>
            <w:tcW w:w="720" w:type="dxa"/>
            <w:gridSpan w:val="2"/>
            <w:tcBorders>
              <w:top w:val="single" w:sz="4" w:space="0" w:color="auto"/>
              <w:left w:val="single" w:sz="4" w:space="0" w:color="auto"/>
              <w:bottom w:val="single" w:sz="4" w:space="0" w:color="auto"/>
              <w:right w:val="single" w:sz="4" w:space="0" w:color="auto"/>
            </w:tcBorders>
          </w:tcPr>
          <w:p w14:paraId="71568867" w14:textId="39A676B6"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FBBB9F3" w14:textId="1D976F8D" w:rsidR="002A2E70" w:rsidRPr="00202105" w:rsidRDefault="002A2E70" w:rsidP="002A2E70">
            <w:pPr>
              <w:pStyle w:val="TAL"/>
              <w:rPr>
                <w:i/>
              </w:rPr>
            </w:pPr>
            <w:r w:rsidRPr="00202105">
              <w:rPr>
                <w:iCs/>
              </w:rPr>
              <w:t>NR RRC:</w:t>
            </w:r>
            <w:r w:rsidRPr="00202105">
              <w:rPr>
                <w:i/>
              </w:rPr>
              <w:t xml:space="preserve"> Paging</w:t>
            </w:r>
          </w:p>
        </w:tc>
        <w:tc>
          <w:tcPr>
            <w:tcW w:w="567" w:type="dxa"/>
            <w:gridSpan w:val="2"/>
            <w:tcBorders>
              <w:top w:val="single" w:sz="4" w:space="0" w:color="auto"/>
              <w:left w:val="single" w:sz="4" w:space="0" w:color="auto"/>
              <w:bottom w:val="single" w:sz="4" w:space="0" w:color="auto"/>
              <w:right w:val="single" w:sz="4" w:space="0" w:color="auto"/>
            </w:tcBorders>
          </w:tcPr>
          <w:p w14:paraId="7FD973B8" w14:textId="5A603A8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4394EE1" w14:textId="415A9D6F" w:rsidR="002A2E70" w:rsidRPr="00202105" w:rsidRDefault="002A2E70" w:rsidP="002A2E70">
            <w:pPr>
              <w:pStyle w:val="TAC"/>
            </w:pPr>
            <w:r w:rsidRPr="00202105">
              <w:t>-</w:t>
            </w:r>
          </w:p>
        </w:tc>
      </w:tr>
      <w:tr w:rsidR="002A2E70" w:rsidRPr="00202105" w14:paraId="2CA97E8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7D9BFE" w14:textId="74243133" w:rsidR="002A2E70" w:rsidRPr="00202105" w:rsidRDefault="002A2E70" w:rsidP="002A2E70">
            <w:pPr>
              <w:pStyle w:val="TAC"/>
            </w:pPr>
            <w:r w:rsidRPr="00202105">
              <w:rPr>
                <w:lang w:eastAsia="zh-CN"/>
              </w:rPr>
              <w:t>35</w:t>
            </w:r>
          </w:p>
        </w:tc>
        <w:tc>
          <w:tcPr>
            <w:tcW w:w="3969" w:type="dxa"/>
            <w:gridSpan w:val="2"/>
            <w:tcBorders>
              <w:top w:val="single" w:sz="4" w:space="0" w:color="auto"/>
              <w:left w:val="single" w:sz="4" w:space="0" w:color="auto"/>
              <w:bottom w:val="single" w:sz="4" w:space="0" w:color="auto"/>
              <w:right w:val="single" w:sz="4" w:space="0" w:color="auto"/>
            </w:tcBorders>
          </w:tcPr>
          <w:p w14:paraId="19D627BB" w14:textId="2B806811"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7BEFD36" w14:textId="7825156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504D703" w14:textId="41B44B8B"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25B95220" w14:textId="3CC2F607" w:rsidR="002A2E70" w:rsidRPr="00202105" w:rsidRDefault="002A2E70" w:rsidP="002A2E70">
            <w:pPr>
              <w:pStyle w:val="TAC"/>
            </w:pPr>
            <w:r w:rsidRPr="00202105">
              <w:t>4</w:t>
            </w:r>
          </w:p>
        </w:tc>
        <w:tc>
          <w:tcPr>
            <w:tcW w:w="850" w:type="dxa"/>
            <w:gridSpan w:val="2"/>
            <w:tcBorders>
              <w:top w:val="single" w:sz="4" w:space="0" w:color="auto"/>
              <w:left w:val="single" w:sz="4" w:space="0" w:color="auto"/>
              <w:bottom w:val="single" w:sz="4" w:space="0" w:color="auto"/>
              <w:right w:val="single" w:sz="4" w:space="0" w:color="auto"/>
            </w:tcBorders>
          </w:tcPr>
          <w:p w14:paraId="51906CC4" w14:textId="1E653EEA" w:rsidR="002A2E70" w:rsidRPr="00202105" w:rsidRDefault="002A2E70" w:rsidP="002A2E70">
            <w:pPr>
              <w:pStyle w:val="TAC"/>
            </w:pPr>
            <w:r w:rsidRPr="00202105">
              <w:t>P</w:t>
            </w:r>
          </w:p>
        </w:tc>
      </w:tr>
      <w:tr w:rsidR="002A2E70" w:rsidRPr="00202105" w14:paraId="5A373335"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570FEA" w14:textId="2D2B5EB7" w:rsidR="002A2E70" w:rsidRPr="00202105" w:rsidRDefault="002A2E70" w:rsidP="002A2E70">
            <w:pPr>
              <w:pStyle w:val="TAC"/>
            </w:pPr>
            <w:r w:rsidRPr="00202105">
              <w:rPr>
                <w:lang w:eastAsia="zh-CN"/>
              </w:rPr>
              <w:t>36</w:t>
            </w:r>
          </w:p>
        </w:tc>
        <w:tc>
          <w:tcPr>
            <w:tcW w:w="3969" w:type="dxa"/>
            <w:gridSpan w:val="2"/>
            <w:tcBorders>
              <w:top w:val="single" w:sz="4" w:space="0" w:color="auto"/>
              <w:left w:val="single" w:sz="4" w:space="0" w:color="auto"/>
              <w:bottom w:val="single" w:sz="4" w:space="0" w:color="auto"/>
              <w:right w:val="single" w:sz="4" w:space="0" w:color="auto"/>
            </w:tcBorders>
          </w:tcPr>
          <w:p w14:paraId="530A5741" w14:textId="73DD65CC"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EC22AE2" w14:textId="0F9742B7"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09F40AE1" w14:textId="38E726D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25206FE" w14:textId="16CA076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FE33363" w14:textId="5F8BF46E" w:rsidR="002A2E70" w:rsidRPr="00202105" w:rsidRDefault="002A2E70" w:rsidP="002A2E70">
            <w:pPr>
              <w:pStyle w:val="TAC"/>
            </w:pPr>
            <w:r w:rsidRPr="00202105">
              <w:t>-</w:t>
            </w:r>
          </w:p>
        </w:tc>
      </w:tr>
      <w:tr w:rsidR="002A2E70" w:rsidRPr="00202105" w14:paraId="3BEB45E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69D46BD" w14:textId="172D0844" w:rsidR="002A2E70" w:rsidRPr="00202105" w:rsidRDefault="002A2E70" w:rsidP="002A2E70">
            <w:pPr>
              <w:pStyle w:val="TAC"/>
            </w:pPr>
            <w:r w:rsidRPr="00202105">
              <w:rPr>
                <w:lang w:eastAsia="zh-CN"/>
              </w:rPr>
              <w:t>37</w:t>
            </w:r>
          </w:p>
        </w:tc>
        <w:tc>
          <w:tcPr>
            <w:tcW w:w="3969" w:type="dxa"/>
            <w:gridSpan w:val="2"/>
            <w:tcBorders>
              <w:top w:val="single" w:sz="4" w:space="0" w:color="auto"/>
              <w:left w:val="single" w:sz="4" w:space="0" w:color="auto"/>
              <w:bottom w:val="single" w:sz="4" w:space="0" w:color="auto"/>
              <w:right w:val="single" w:sz="4" w:space="0" w:color="auto"/>
            </w:tcBorders>
          </w:tcPr>
          <w:p w14:paraId="7AAF7AA7" w14:textId="35A2C630"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39014923" w14:textId="4099DCBB"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15F8FEC" w14:textId="69B5BBBC"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4A20F9CB" w14:textId="7BF01846"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E1BCF44" w14:textId="44E034BC" w:rsidR="002A2E70" w:rsidRPr="00202105" w:rsidRDefault="002A2E70" w:rsidP="002A2E70">
            <w:pPr>
              <w:pStyle w:val="TAC"/>
            </w:pPr>
            <w:r w:rsidRPr="00202105">
              <w:t>-</w:t>
            </w:r>
          </w:p>
        </w:tc>
      </w:tr>
    </w:tbl>
    <w:p w14:paraId="1E264AB6" w14:textId="77777777" w:rsidR="002E1AED" w:rsidRPr="00202105" w:rsidRDefault="002E1AED" w:rsidP="002E1AED"/>
    <w:p w14:paraId="129576C0" w14:textId="5F23A1F9" w:rsidR="002E1AED" w:rsidRPr="00202105" w:rsidRDefault="002E1AED" w:rsidP="001F7B87">
      <w:pPr>
        <w:pStyle w:val="H6"/>
      </w:pPr>
      <w:r w:rsidRPr="00202105">
        <w:lastRenderedPageBreak/>
        <w:t>11.7.2.3.3</w:t>
      </w:r>
      <w:r w:rsidRPr="00202105">
        <w:tab/>
        <w:t>Specific message contents</w:t>
      </w:r>
    </w:p>
    <w:p w14:paraId="01775E16" w14:textId="757C612A" w:rsidR="00E50D48" w:rsidRPr="00202105" w:rsidRDefault="00E50D48" w:rsidP="00E50D48">
      <w:pPr>
        <w:pStyle w:val="TH"/>
      </w:pPr>
      <w:r w:rsidRPr="00202105">
        <w:t xml:space="preserve">Table 11.7.2.3.3-0: </w:t>
      </w:r>
      <w:r w:rsidRPr="00202105">
        <w:rPr>
          <w:i/>
        </w:rPr>
        <w:t>SIB1</w:t>
      </w:r>
      <w:r w:rsidRPr="00202105">
        <w:t xml:space="preserve"> (preamble</w:t>
      </w:r>
      <w:r w:rsidR="007878EE" w:rsidRPr="00202105">
        <w:t xml:space="preserve"> and step 32, Table 11.7.2.3.2-1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3AEF86DC" w14:textId="77777777">
        <w:tc>
          <w:tcPr>
            <w:tcW w:w="9738" w:type="dxa"/>
            <w:gridSpan w:val="4"/>
          </w:tcPr>
          <w:p w14:paraId="5B613307" w14:textId="206AC66F" w:rsidR="00E50D48" w:rsidRPr="00202105" w:rsidRDefault="00E50D48">
            <w:pPr>
              <w:pStyle w:val="TAL"/>
            </w:pPr>
            <w:r w:rsidRPr="00202105">
              <w:t>Derivation path: TS 38.508-1 [4], table 4.6.1-28</w:t>
            </w:r>
          </w:p>
        </w:tc>
      </w:tr>
      <w:tr w:rsidR="00E50D48" w:rsidRPr="00202105" w14:paraId="19E5C461" w14:textId="77777777">
        <w:tblPrEx>
          <w:tblCellMar>
            <w:left w:w="108" w:type="dxa"/>
            <w:right w:w="108" w:type="dxa"/>
          </w:tblCellMar>
        </w:tblPrEx>
        <w:tc>
          <w:tcPr>
            <w:tcW w:w="4535" w:type="dxa"/>
          </w:tcPr>
          <w:p w14:paraId="121579C5" w14:textId="77777777" w:rsidR="00E50D48" w:rsidRPr="00202105" w:rsidRDefault="00E50D48">
            <w:pPr>
              <w:pStyle w:val="TAH"/>
            </w:pPr>
            <w:r w:rsidRPr="00202105">
              <w:t>Information Element</w:t>
            </w:r>
          </w:p>
        </w:tc>
        <w:tc>
          <w:tcPr>
            <w:tcW w:w="2267" w:type="dxa"/>
          </w:tcPr>
          <w:p w14:paraId="5CED37DB" w14:textId="77777777" w:rsidR="00E50D48" w:rsidRPr="00202105" w:rsidRDefault="00E50D48">
            <w:pPr>
              <w:pStyle w:val="TAH"/>
            </w:pPr>
            <w:r w:rsidRPr="00202105">
              <w:t>Value/remark</w:t>
            </w:r>
          </w:p>
        </w:tc>
        <w:tc>
          <w:tcPr>
            <w:tcW w:w="1700" w:type="dxa"/>
          </w:tcPr>
          <w:p w14:paraId="1384BCBB" w14:textId="77777777" w:rsidR="00E50D48" w:rsidRPr="00202105" w:rsidRDefault="00E50D48">
            <w:pPr>
              <w:pStyle w:val="TAH"/>
            </w:pPr>
            <w:r w:rsidRPr="00202105">
              <w:t>Comment</w:t>
            </w:r>
          </w:p>
        </w:tc>
        <w:tc>
          <w:tcPr>
            <w:tcW w:w="1245" w:type="dxa"/>
          </w:tcPr>
          <w:p w14:paraId="6649022F" w14:textId="77777777" w:rsidR="00E50D48" w:rsidRPr="00202105" w:rsidRDefault="00E50D48">
            <w:pPr>
              <w:pStyle w:val="TAH"/>
            </w:pPr>
            <w:r w:rsidRPr="00202105">
              <w:t>Condition</w:t>
            </w:r>
          </w:p>
        </w:tc>
      </w:tr>
      <w:tr w:rsidR="00E50D48" w:rsidRPr="00202105" w14:paraId="4C6A98DB" w14:textId="77777777">
        <w:tblPrEx>
          <w:tblCellMar>
            <w:left w:w="108" w:type="dxa"/>
            <w:right w:w="108" w:type="dxa"/>
          </w:tblCellMar>
        </w:tblPrEx>
        <w:tc>
          <w:tcPr>
            <w:tcW w:w="4535" w:type="dxa"/>
          </w:tcPr>
          <w:p w14:paraId="1EAB8805" w14:textId="77777777" w:rsidR="00E50D48" w:rsidRPr="00202105" w:rsidRDefault="00E50D48">
            <w:pPr>
              <w:pStyle w:val="TAL"/>
            </w:pPr>
            <w:r w:rsidRPr="00202105">
              <w:t>SIB1 ::= SEQUENCE {</w:t>
            </w:r>
          </w:p>
        </w:tc>
        <w:tc>
          <w:tcPr>
            <w:tcW w:w="2267" w:type="dxa"/>
          </w:tcPr>
          <w:p w14:paraId="358DE5EF" w14:textId="77777777" w:rsidR="00E50D48" w:rsidRPr="00202105" w:rsidRDefault="00E50D48">
            <w:pPr>
              <w:pStyle w:val="TAL"/>
            </w:pPr>
          </w:p>
        </w:tc>
        <w:tc>
          <w:tcPr>
            <w:tcW w:w="1700" w:type="dxa"/>
          </w:tcPr>
          <w:p w14:paraId="1FBACB8E" w14:textId="77777777" w:rsidR="00E50D48" w:rsidRPr="00202105" w:rsidRDefault="00E50D48">
            <w:pPr>
              <w:pStyle w:val="TAL"/>
            </w:pPr>
          </w:p>
        </w:tc>
        <w:tc>
          <w:tcPr>
            <w:tcW w:w="1245" w:type="dxa"/>
          </w:tcPr>
          <w:p w14:paraId="5C1FD63C" w14:textId="77777777" w:rsidR="00E50D48" w:rsidRPr="00202105" w:rsidRDefault="00E50D48">
            <w:pPr>
              <w:pStyle w:val="TAL"/>
            </w:pPr>
          </w:p>
        </w:tc>
      </w:tr>
      <w:tr w:rsidR="00E50D48" w:rsidRPr="00202105" w:rsidDel="00C812DE" w14:paraId="22E36DE3" w14:textId="77777777">
        <w:tblPrEx>
          <w:tblCellMar>
            <w:left w:w="108" w:type="dxa"/>
            <w:right w:w="108" w:type="dxa"/>
          </w:tblCellMar>
        </w:tblPrEx>
        <w:tc>
          <w:tcPr>
            <w:tcW w:w="4535" w:type="dxa"/>
          </w:tcPr>
          <w:p w14:paraId="3076FA54" w14:textId="77777777" w:rsidR="00E50D48" w:rsidRPr="00202105" w:rsidRDefault="00E50D48">
            <w:pPr>
              <w:pStyle w:val="TAL"/>
            </w:pPr>
            <w:r w:rsidRPr="00202105">
              <w:t xml:space="preserve">  nonCriticalExtension</w:t>
            </w:r>
            <w:r w:rsidRPr="00202105">
              <w:rPr>
                <w:lang w:eastAsia="zh-CN"/>
              </w:rPr>
              <w:t xml:space="preserve"> </w:t>
            </w:r>
            <w:r w:rsidRPr="00202105">
              <w:t>SEQUENCE {</w:t>
            </w:r>
          </w:p>
        </w:tc>
        <w:tc>
          <w:tcPr>
            <w:tcW w:w="2267" w:type="dxa"/>
          </w:tcPr>
          <w:p w14:paraId="5F6E2A27" w14:textId="77777777" w:rsidR="00E50D48" w:rsidRPr="00202105" w:rsidDel="00C812DE" w:rsidRDefault="00E50D48">
            <w:pPr>
              <w:pStyle w:val="TAL"/>
            </w:pPr>
          </w:p>
        </w:tc>
        <w:tc>
          <w:tcPr>
            <w:tcW w:w="1700" w:type="dxa"/>
          </w:tcPr>
          <w:p w14:paraId="2053F881" w14:textId="77777777" w:rsidR="00E50D48" w:rsidRPr="00202105" w:rsidDel="00C812DE" w:rsidRDefault="00E50D48">
            <w:pPr>
              <w:pStyle w:val="TAL"/>
            </w:pPr>
          </w:p>
        </w:tc>
        <w:tc>
          <w:tcPr>
            <w:tcW w:w="1245" w:type="dxa"/>
          </w:tcPr>
          <w:p w14:paraId="50713AA3" w14:textId="77777777" w:rsidR="00E50D48" w:rsidRPr="00202105" w:rsidDel="00C812DE" w:rsidRDefault="00E50D48">
            <w:pPr>
              <w:pStyle w:val="TAL"/>
            </w:pPr>
          </w:p>
        </w:tc>
      </w:tr>
      <w:tr w:rsidR="00E50D48" w:rsidRPr="00202105" w:rsidDel="00EE4D11" w14:paraId="53CC56F5" w14:textId="77777777">
        <w:tblPrEx>
          <w:tblCellMar>
            <w:left w:w="108" w:type="dxa"/>
            <w:right w:w="108" w:type="dxa"/>
          </w:tblCellMar>
        </w:tblPrEx>
        <w:tc>
          <w:tcPr>
            <w:tcW w:w="4535" w:type="dxa"/>
          </w:tcPr>
          <w:p w14:paraId="09FB5BCF" w14:textId="77777777" w:rsidR="00E50D48" w:rsidRPr="00202105" w:rsidDel="00EE4D11" w:rsidRDefault="00E50D48">
            <w:pPr>
              <w:pStyle w:val="TAL"/>
            </w:pPr>
            <w:r w:rsidRPr="00202105">
              <w:t xml:space="preserve">    nonCriticalExtension</w:t>
            </w:r>
            <w:r w:rsidRPr="00202105">
              <w:rPr>
                <w:lang w:eastAsia="zh-CN"/>
              </w:rPr>
              <w:t xml:space="preserve"> </w:t>
            </w:r>
            <w:r w:rsidRPr="00202105">
              <w:t>SEQUENCE {</w:t>
            </w:r>
          </w:p>
        </w:tc>
        <w:tc>
          <w:tcPr>
            <w:tcW w:w="2267" w:type="dxa"/>
          </w:tcPr>
          <w:p w14:paraId="0AFDCC79" w14:textId="77777777" w:rsidR="00E50D48" w:rsidRPr="00202105" w:rsidDel="00EE4D11" w:rsidRDefault="00E50D48">
            <w:pPr>
              <w:pStyle w:val="TAL"/>
            </w:pPr>
          </w:p>
        </w:tc>
        <w:tc>
          <w:tcPr>
            <w:tcW w:w="1700" w:type="dxa"/>
          </w:tcPr>
          <w:p w14:paraId="459A013E" w14:textId="77777777" w:rsidR="00E50D48" w:rsidRPr="00202105" w:rsidDel="00EE4D11" w:rsidRDefault="00E50D48">
            <w:pPr>
              <w:pStyle w:val="TAL"/>
            </w:pPr>
          </w:p>
        </w:tc>
        <w:tc>
          <w:tcPr>
            <w:tcW w:w="1245" w:type="dxa"/>
          </w:tcPr>
          <w:p w14:paraId="402E85B5" w14:textId="77777777" w:rsidR="00E50D48" w:rsidRPr="00202105" w:rsidDel="00EE4D11" w:rsidRDefault="00E50D48">
            <w:pPr>
              <w:pStyle w:val="TAL"/>
            </w:pPr>
          </w:p>
        </w:tc>
      </w:tr>
      <w:tr w:rsidR="00E50D48" w:rsidRPr="00202105" w:rsidDel="00EE4D11" w14:paraId="6D7DC349" w14:textId="77777777">
        <w:tblPrEx>
          <w:tblCellMar>
            <w:left w:w="108" w:type="dxa"/>
            <w:right w:w="108" w:type="dxa"/>
          </w:tblCellMar>
        </w:tblPrEx>
        <w:tc>
          <w:tcPr>
            <w:tcW w:w="4535" w:type="dxa"/>
          </w:tcPr>
          <w:p w14:paraId="6130C58D" w14:textId="77777777" w:rsidR="00E50D48" w:rsidRPr="00202105" w:rsidDel="00EE4D11" w:rsidRDefault="00E50D48">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717962E" w14:textId="77777777" w:rsidR="00E50D48" w:rsidRPr="00202105" w:rsidDel="00EE4D11" w:rsidRDefault="00E50D48">
            <w:pPr>
              <w:pStyle w:val="TAL"/>
            </w:pPr>
          </w:p>
        </w:tc>
        <w:tc>
          <w:tcPr>
            <w:tcW w:w="1700" w:type="dxa"/>
          </w:tcPr>
          <w:p w14:paraId="4EE92206" w14:textId="77777777" w:rsidR="00E50D48" w:rsidRPr="00202105" w:rsidDel="00EE4D11" w:rsidRDefault="00E50D48">
            <w:pPr>
              <w:pStyle w:val="TAL"/>
            </w:pPr>
          </w:p>
        </w:tc>
        <w:tc>
          <w:tcPr>
            <w:tcW w:w="1245" w:type="dxa"/>
          </w:tcPr>
          <w:p w14:paraId="60CB2CAD" w14:textId="77777777" w:rsidR="00E50D48" w:rsidRPr="00202105" w:rsidDel="00EE4D11" w:rsidRDefault="00E50D48">
            <w:pPr>
              <w:pStyle w:val="TAL"/>
            </w:pPr>
          </w:p>
        </w:tc>
      </w:tr>
      <w:tr w:rsidR="007878EE" w:rsidRPr="00202105" w:rsidDel="00EE4D11" w14:paraId="38CCE5B6" w14:textId="77777777" w:rsidTr="007878EE">
        <w:tblPrEx>
          <w:tblCellMar>
            <w:left w:w="108" w:type="dxa"/>
            <w:right w:w="108" w:type="dxa"/>
          </w:tblCellMar>
        </w:tblPrEx>
        <w:tc>
          <w:tcPr>
            <w:tcW w:w="4535" w:type="dxa"/>
            <w:tcBorders>
              <w:bottom w:val="nil"/>
            </w:tcBorders>
          </w:tcPr>
          <w:p w14:paraId="3827B230" w14:textId="6C1B4846" w:rsidR="007878EE" w:rsidRPr="00202105" w:rsidRDefault="007878EE" w:rsidP="007878EE">
            <w:pPr>
              <w:pStyle w:val="TAL"/>
            </w:pPr>
            <w:r w:rsidRPr="00202105">
              <w:t xml:space="preserve">  </w:t>
            </w:r>
            <w:r w:rsidRPr="00202105">
              <w:rPr>
                <w:lang w:eastAsia="zh-CN"/>
              </w:rPr>
              <w:t xml:space="preserve">  </w:t>
            </w:r>
            <w:r w:rsidRPr="00202105">
              <w:t xml:space="preserve">    hyperSFN-r17</w:t>
            </w:r>
          </w:p>
        </w:tc>
        <w:tc>
          <w:tcPr>
            <w:tcW w:w="2267" w:type="dxa"/>
          </w:tcPr>
          <w:p w14:paraId="65EBBE0B" w14:textId="6DB09FDC" w:rsidR="007878EE" w:rsidRPr="00202105" w:rsidDel="00EE4D11" w:rsidRDefault="007878EE" w:rsidP="007878EE">
            <w:pPr>
              <w:pStyle w:val="TAL"/>
            </w:pPr>
            <w:r w:rsidRPr="00202105">
              <w:t>Current H-SFN Value</w:t>
            </w:r>
          </w:p>
        </w:tc>
        <w:tc>
          <w:tcPr>
            <w:tcW w:w="1700" w:type="dxa"/>
          </w:tcPr>
          <w:p w14:paraId="1FE68756" w14:textId="77777777" w:rsidR="007878EE" w:rsidRPr="00202105" w:rsidDel="00EE4D11" w:rsidRDefault="007878EE" w:rsidP="007878EE">
            <w:pPr>
              <w:pStyle w:val="TAL"/>
            </w:pPr>
          </w:p>
        </w:tc>
        <w:tc>
          <w:tcPr>
            <w:tcW w:w="1245" w:type="dxa"/>
          </w:tcPr>
          <w:p w14:paraId="69E2B1D3" w14:textId="2BF1B3A2" w:rsidR="007878EE" w:rsidRPr="00202105" w:rsidDel="00EE4D11" w:rsidRDefault="007878EE" w:rsidP="007878EE">
            <w:pPr>
              <w:pStyle w:val="TAL"/>
            </w:pPr>
            <w:r w:rsidRPr="00202105">
              <w:t>Preamble</w:t>
            </w:r>
          </w:p>
        </w:tc>
      </w:tr>
      <w:tr w:rsidR="007878EE" w:rsidRPr="00202105" w:rsidDel="00EE4D11" w14:paraId="35382345" w14:textId="77777777" w:rsidTr="00571E6C">
        <w:tc>
          <w:tcPr>
            <w:tcW w:w="4535" w:type="dxa"/>
            <w:tcBorders>
              <w:top w:val="nil"/>
              <w:bottom w:val="single" w:sz="4" w:space="0" w:color="auto"/>
            </w:tcBorders>
          </w:tcPr>
          <w:p w14:paraId="1B460625" w14:textId="77777777" w:rsidR="007878EE" w:rsidRPr="00202105" w:rsidRDefault="007878EE" w:rsidP="007878EE">
            <w:pPr>
              <w:pStyle w:val="TAL"/>
            </w:pPr>
          </w:p>
        </w:tc>
        <w:tc>
          <w:tcPr>
            <w:tcW w:w="2267" w:type="dxa"/>
          </w:tcPr>
          <w:p w14:paraId="68668A23" w14:textId="7285194D" w:rsidR="007878EE" w:rsidRPr="00202105" w:rsidDel="00EE4D11" w:rsidRDefault="007878EE" w:rsidP="007878EE">
            <w:pPr>
              <w:pStyle w:val="TAL"/>
            </w:pPr>
            <w:r w:rsidRPr="00202105">
              <w:t>Not present</w:t>
            </w:r>
          </w:p>
        </w:tc>
        <w:tc>
          <w:tcPr>
            <w:tcW w:w="1700" w:type="dxa"/>
          </w:tcPr>
          <w:p w14:paraId="40CE529B" w14:textId="77777777" w:rsidR="007878EE" w:rsidRPr="00202105" w:rsidDel="00EE4D11" w:rsidRDefault="007878EE" w:rsidP="007878EE">
            <w:pPr>
              <w:pStyle w:val="TAL"/>
            </w:pPr>
          </w:p>
        </w:tc>
        <w:tc>
          <w:tcPr>
            <w:tcW w:w="1245" w:type="dxa"/>
          </w:tcPr>
          <w:p w14:paraId="4643E1BE" w14:textId="77289BCD" w:rsidR="007878EE" w:rsidRPr="00202105" w:rsidDel="00EE4D11" w:rsidRDefault="007878EE" w:rsidP="007878EE">
            <w:pPr>
              <w:pStyle w:val="TAL"/>
            </w:pPr>
            <w:r w:rsidRPr="00202105">
              <w:t>Step 32</w:t>
            </w:r>
          </w:p>
        </w:tc>
      </w:tr>
      <w:tr w:rsidR="00053086" w:rsidRPr="00202105" w:rsidDel="00EE4D11" w14:paraId="632D2999" w14:textId="77777777" w:rsidTr="007878EE">
        <w:tblPrEx>
          <w:tblCellMar>
            <w:left w:w="108" w:type="dxa"/>
            <w:right w:w="108" w:type="dxa"/>
          </w:tblCellMar>
        </w:tblPrEx>
        <w:tc>
          <w:tcPr>
            <w:tcW w:w="4535" w:type="dxa"/>
            <w:tcBorders>
              <w:bottom w:val="nil"/>
            </w:tcBorders>
          </w:tcPr>
          <w:p w14:paraId="0CB9AA94" w14:textId="4FBEEDFB" w:rsidR="00053086" w:rsidRPr="00202105" w:rsidRDefault="00053086" w:rsidP="00053086">
            <w:pPr>
              <w:pStyle w:val="TAL"/>
            </w:pPr>
            <w:r w:rsidRPr="00202105">
              <w:t xml:space="preserve">  </w:t>
            </w:r>
            <w:r w:rsidRPr="00202105">
              <w:rPr>
                <w:lang w:eastAsia="zh-CN"/>
              </w:rPr>
              <w:t xml:space="preserve">  </w:t>
            </w:r>
            <w:r w:rsidRPr="00202105">
              <w:t xml:space="preserve">    eDRX-AllowedIdle-r17</w:t>
            </w:r>
          </w:p>
        </w:tc>
        <w:tc>
          <w:tcPr>
            <w:tcW w:w="2267" w:type="dxa"/>
          </w:tcPr>
          <w:p w14:paraId="49D1A856" w14:textId="19257A06" w:rsidR="00053086" w:rsidRPr="00202105" w:rsidDel="00EE4D11" w:rsidRDefault="00053086" w:rsidP="00053086">
            <w:pPr>
              <w:pStyle w:val="TAL"/>
              <w:rPr>
                <w:lang w:eastAsia="zh-CN"/>
              </w:rPr>
            </w:pPr>
            <w:r w:rsidRPr="00202105">
              <w:rPr>
                <w:lang w:eastAsia="zh-CN"/>
              </w:rPr>
              <w:t>true</w:t>
            </w:r>
          </w:p>
        </w:tc>
        <w:tc>
          <w:tcPr>
            <w:tcW w:w="1700" w:type="dxa"/>
          </w:tcPr>
          <w:p w14:paraId="0B33CA68" w14:textId="77777777" w:rsidR="00053086" w:rsidRPr="00202105" w:rsidDel="00EE4D11" w:rsidRDefault="00053086" w:rsidP="00053086">
            <w:pPr>
              <w:pStyle w:val="TAL"/>
            </w:pPr>
          </w:p>
        </w:tc>
        <w:tc>
          <w:tcPr>
            <w:tcW w:w="1245" w:type="dxa"/>
          </w:tcPr>
          <w:p w14:paraId="5CE89F1E" w14:textId="67D4A974" w:rsidR="00053086" w:rsidRPr="00202105" w:rsidDel="00EE4D11" w:rsidRDefault="00053086" w:rsidP="00053086">
            <w:pPr>
              <w:pStyle w:val="TAL"/>
            </w:pPr>
            <w:r w:rsidRPr="00202105">
              <w:t>Preamble</w:t>
            </w:r>
          </w:p>
        </w:tc>
      </w:tr>
      <w:tr w:rsidR="00053086" w:rsidRPr="00202105" w:rsidDel="00EE4D11" w14:paraId="36AC4222" w14:textId="77777777" w:rsidTr="00571E6C">
        <w:tc>
          <w:tcPr>
            <w:tcW w:w="4535" w:type="dxa"/>
            <w:tcBorders>
              <w:top w:val="nil"/>
              <w:bottom w:val="single" w:sz="4" w:space="0" w:color="auto"/>
            </w:tcBorders>
          </w:tcPr>
          <w:p w14:paraId="3769E9E3" w14:textId="77777777" w:rsidR="00053086" w:rsidRPr="00202105" w:rsidRDefault="00053086" w:rsidP="00053086">
            <w:pPr>
              <w:pStyle w:val="TAL"/>
            </w:pPr>
          </w:p>
        </w:tc>
        <w:tc>
          <w:tcPr>
            <w:tcW w:w="2267" w:type="dxa"/>
          </w:tcPr>
          <w:p w14:paraId="753E7FA1" w14:textId="1311A7CD" w:rsidR="00053086" w:rsidRPr="00202105" w:rsidRDefault="00053086" w:rsidP="00053086">
            <w:pPr>
              <w:pStyle w:val="TAL"/>
              <w:rPr>
                <w:lang w:eastAsia="zh-CN"/>
              </w:rPr>
            </w:pPr>
            <w:r w:rsidRPr="00202105">
              <w:rPr>
                <w:lang w:eastAsia="zh-CN"/>
              </w:rPr>
              <w:t>Not present</w:t>
            </w:r>
          </w:p>
        </w:tc>
        <w:tc>
          <w:tcPr>
            <w:tcW w:w="1700" w:type="dxa"/>
          </w:tcPr>
          <w:p w14:paraId="79B33F57" w14:textId="77777777" w:rsidR="00053086" w:rsidRPr="00202105" w:rsidDel="00EE4D11" w:rsidRDefault="00053086" w:rsidP="00053086">
            <w:pPr>
              <w:pStyle w:val="TAL"/>
            </w:pPr>
          </w:p>
        </w:tc>
        <w:tc>
          <w:tcPr>
            <w:tcW w:w="1245" w:type="dxa"/>
          </w:tcPr>
          <w:p w14:paraId="6C91F68C" w14:textId="092515BE" w:rsidR="00053086" w:rsidRPr="00202105" w:rsidDel="00EE4D11" w:rsidRDefault="00053086" w:rsidP="00053086">
            <w:pPr>
              <w:pStyle w:val="TAL"/>
            </w:pPr>
            <w:r w:rsidRPr="00202105">
              <w:rPr>
                <w:lang w:eastAsia="zh-CN"/>
              </w:rPr>
              <w:t>Step 32</w:t>
            </w:r>
          </w:p>
        </w:tc>
      </w:tr>
      <w:tr w:rsidR="00053086" w:rsidRPr="00202105" w:rsidDel="00EE4D11" w14:paraId="77D9C8AA" w14:textId="77777777" w:rsidTr="00571E6C">
        <w:tc>
          <w:tcPr>
            <w:tcW w:w="4535" w:type="dxa"/>
            <w:tcBorders>
              <w:top w:val="single" w:sz="4" w:space="0" w:color="auto"/>
              <w:left w:val="single" w:sz="4" w:space="0" w:color="auto"/>
              <w:bottom w:val="nil"/>
              <w:right w:val="single" w:sz="4" w:space="0" w:color="auto"/>
            </w:tcBorders>
          </w:tcPr>
          <w:p w14:paraId="56A1BB68" w14:textId="5D391B82" w:rsidR="00053086" w:rsidRPr="00202105" w:rsidDel="00EE4D11" w:rsidRDefault="00053086" w:rsidP="00053086">
            <w:pPr>
              <w:pStyle w:val="TAL"/>
            </w:pPr>
            <w:r w:rsidRPr="00202105">
              <w:t xml:space="preserve">  </w:t>
            </w:r>
            <w:r w:rsidRPr="00202105">
              <w:rPr>
                <w:lang w:eastAsia="zh-CN"/>
              </w:rPr>
              <w:t xml:space="preserve">  </w:t>
            </w:r>
            <w:r w:rsidRPr="00202105">
              <w:t xml:space="preserve">    eDRX-AllowedInactive-r17</w:t>
            </w:r>
          </w:p>
        </w:tc>
        <w:tc>
          <w:tcPr>
            <w:tcW w:w="2267" w:type="dxa"/>
            <w:tcBorders>
              <w:left w:val="single" w:sz="4" w:space="0" w:color="auto"/>
            </w:tcBorders>
          </w:tcPr>
          <w:p w14:paraId="159F630B" w14:textId="4EB73F1F" w:rsidR="00053086" w:rsidRPr="00202105" w:rsidDel="00EE4D11" w:rsidRDefault="00053086" w:rsidP="00053086">
            <w:pPr>
              <w:pStyle w:val="TAL"/>
            </w:pPr>
            <w:r w:rsidRPr="00202105">
              <w:rPr>
                <w:lang w:eastAsia="zh-CN"/>
              </w:rPr>
              <w:t>true</w:t>
            </w:r>
          </w:p>
        </w:tc>
        <w:tc>
          <w:tcPr>
            <w:tcW w:w="1700" w:type="dxa"/>
          </w:tcPr>
          <w:p w14:paraId="1EA763CE" w14:textId="77777777" w:rsidR="00053086" w:rsidRPr="00202105" w:rsidDel="00EE4D11" w:rsidRDefault="00053086" w:rsidP="00053086">
            <w:pPr>
              <w:pStyle w:val="TAL"/>
            </w:pPr>
          </w:p>
        </w:tc>
        <w:tc>
          <w:tcPr>
            <w:tcW w:w="1245" w:type="dxa"/>
          </w:tcPr>
          <w:p w14:paraId="16ACA244" w14:textId="2141D5C6" w:rsidR="00053086" w:rsidRPr="00202105" w:rsidDel="00EE4D11" w:rsidRDefault="00053086" w:rsidP="00053086">
            <w:pPr>
              <w:pStyle w:val="TAL"/>
            </w:pPr>
            <w:r w:rsidRPr="00202105">
              <w:t>Preamble</w:t>
            </w:r>
          </w:p>
        </w:tc>
      </w:tr>
      <w:tr w:rsidR="00053086" w:rsidRPr="00202105" w:rsidDel="00EE4D11" w14:paraId="4907934D" w14:textId="77777777" w:rsidTr="00571E6C">
        <w:tc>
          <w:tcPr>
            <w:tcW w:w="4535" w:type="dxa"/>
            <w:tcBorders>
              <w:top w:val="nil"/>
            </w:tcBorders>
          </w:tcPr>
          <w:p w14:paraId="7C969008" w14:textId="77777777" w:rsidR="00053086" w:rsidRPr="00202105" w:rsidRDefault="00053086" w:rsidP="00053086">
            <w:pPr>
              <w:pStyle w:val="TAL"/>
            </w:pPr>
          </w:p>
        </w:tc>
        <w:tc>
          <w:tcPr>
            <w:tcW w:w="2267" w:type="dxa"/>
          </w:tcPr>
          <w:p w14:paraId="372078D8" w14:textId="6A772ECE" w:rsidR="00053086" w:rsidRPr="00202105" w:rsidRDefault="00053086" w:rsidP="00053086">
            <w:pPr>
              <w:pStyle w:val="TAL"/>
              <w:rPr>
                <w:lang w:eastAsia="zh-CN"/>
              </w:rPr>
            </w:pPr>
            <w:r w:rsidRPr="00202105">
              <w:rPr>
                <w:lang w:eastAsia="zh-CN"/>
              </w:rPr>
              <w:t>Not present</w:t>
            </w:r>
          </w:p>
        </w:tc>
        <w:tc>
          <w:tcPr>
            <w:tcW w:w="1700" w:type="dxa"/>
          </w:tcPr>
          <w:p w14:paraId="73C8CCB5" w14:textId="77777777" w:rsidR="00053086" w:rsidRPr="00202105" w:rsidDel="00EE4D11" w:rsidRDefault="00053086" w:rsidP="00053086">
            <w:pPr>
              <w:pStyle w:val="TAL"/>
            </w:pPr>
          </w:p>
        </w:tc>
        <w:tc>
          <w:tcPr>
            <w:tcW w:w="1245" w:type="dxa"/>
          </w:tcPr>
          <w:p w14:paraId="79623E93" w14:textId="63457671" w:rsidR="00053086" w:rsidRPr="00202105" w:rsidDel="00EE4D11" w:rsidRDefault="00053086" w:rsidP="00053086">
            <w:pPr>
              <w:pStyle w:val="TAL"/>
            </w:pPr>
            <w:r w:rsidRPr="00202105">
              <w:rPr>
                <w:lang w:eastAsia="zh-CN"/>
              </w:rPr>
              <w:t>Step 32</w:t>
            </w:r>
          </w:p>
        </w:tc>
      </w:tr>
      <w:tr w:rsidR="00053086" w:rsidRPr="00202105" w:rsidDel="00EE4D11" w14:paraId="37AA6EF0" w14:textId="77777777">
        <w:tblPrEx>
          <w:tblCellMar>
            <w:left w:w="108" w:type="dxa"/>
            <w:right w:w="108" w:type="dxa"/>
          </w:tblCellMar>
        </w:tblPrEx>
        <w:tc>
          <w:tcPr>
            <w:tcW w:w="4535" w:type="dxa"/>
          </w:tcPr>
          <w:p w14:paraId="78F42A46" w14:textId="77777777" w:rsidR="00053086" w:rsidRPr="00202105" w:rsidDel="00EE4D11" w:rsidRDefault="00053086" w:rsidP="00053086">
            <w:pPr>
              <w:pStyle w:val="TAL"/>
            </w:pPr>
            <w:r w:rsidRPr="00202105">
              <w:t xml:space="preserve">  </w:t>
            </w:r>
            <w:r w:rsidRPr="00202105">
              <w:rPr>
                <w:lang w:eastAsia="zh-CN"/>
              </w:rPr>
              <w:t xml:space="preserve">  </w:t>
            </w:r>
            <w:r w:rsidRPr="00202105">
              <w:t xml:space="preserve">  }</w:t>
            </w:r>
          </w:p>
        </w:tc>
        <w:tc>
          <w:tcPr>
            <w:tcW w:w="2267" w:type="dxa"/>
          </w:tcPr>
          <w:p w14:paraId="4A06BDD5" w14:textId="77777777" w:rsidR="00053086" w:rsidRPr="00202105" w:rsidDel="00EE4D11" w:rsidRDefault="00053086" w:rsidP="00053086">
            <w:pPr>
              <w:pStyle w:val="TAL"/>
            </w:pPr>
          </w:p>
        </w:tc>
        <w:tc>
          <w:tcPr>
            <w:tcW w:w="1700" w:type="dxa"/>
          </w:tcPr>
          <w:p w14:paraId="7FAD7EB3" w14:textId="77777777" w:rsidR="00053086" w:rsidRPr="00202105" w:rsidDel="00EE4D11" w:rsidRDefault="00053086" w:rsidP="00053086">
            <w:pPr>
              <w:pStyle w:val="TAL"/>
            </w:pPr>
          </w:p>
        </w:tc>
        <w:tc>
          <w:tcPr>
            <w:tcW w:w="1245" w:type="dxa"/>
          </w:tcPr>
          <w:p w14:paraId="3DE28F90" w14:textId="77777777" w:rsidR="00053086" w:rsidRPr="00202105" w:rsidDel="00EE4D11" w:rsidRDefault="00053086" w:rsidP="00053086">
            <w:pPr>
              <w:pStyle w:val="TAL"/>
            </w:pPr>
          </w:p>
        </w:tc>
      </w:tr>
      <w:tr w:rsidR="00053086" w:rsidRPr="00202105" w:rsidDel="00EE4D11" w14:paraId="7E72A0E4" w14:textId="77777777">
        <w:tblPrEx>
          <w:tblCellMar>
            <w:left w:w="108" w:type="dxa"/>
            <w:right w:w="108" w:type="dxa"/>
          </w:tblCellMar>
        </w:tblPrEx>
        <w:tc>
          <w:tcPr>
            <w:tcW w:w="4535" w:type="dxa"/>
          </w:tcPr>
          <w:p w14:paraId="206ECF0C" w14:textId="77777777" w:rsidR="00053086" w:rsidRPr="00202105" w:rsidDel="00EE4D11" w:rsidRDefault="00053086" w:rsidP="00053086">
            <w:pPr>
              <w:pStyle w:val="TAL"/>
            </w:pPr>
            <w:r w:rsidRPr="00202105">
              <w:t xml:space="preserve">    }</w:t>
            </w:r>
          </w:p>
        </w:tc>
        <w:tc>
          <w:tcPr>
            <w:tcW w:w="2267" w:type="dxa"/>
          </w:tcPr>
          <w:p w14:paraId="5609BB60" w14:textId="77777777" w:rsidR="00053086" w:rsidRPr="00202105" w:rsidDel="00EE4D11" w:rsidRDefault="00053086" w:rsidP="00053086">
            <w:pPr>
              <w:pStyle w:val="TAL"/>
            </w:pPr>
          </w:p>
        </w:tc>
        <w:tc>
          <w:tcPr>
            <w:tcW w:w="1700" w:type="dxa"/>
          </w:tcPr>
          <w:p w14:paraId="4E663EAC" w14:textId="77777777" w:rsidR="00053086" w:rsidRPr="00202105" w:rsidDel="00EE4D11" w:rsidRDefault="00053086" w:rsidP="00053086">
            <w:pPr>
              <w:pStyle w:val="TAL"/>
            </w:pPr>
          </w:p>
        </w:tc>
        <w:tc>
          <w:tcPr>
            <w:tcW w:w="1245" w:type="dxa"/>
          </w:tcPr>
          <w:p w14:paraId="437F1C6F" w14:textId="77777777" w:rsidR="00053086" w:rsidRPr="00202105" w:rsidDel="00EE4D11" w:rsidRDefault="00053086" w:rsidP="00053086">
            <w:pPr>
              <w:pStyle w:val="TAL"/>
            </w:pPr>
          </w:p>
        </w:tc>
      </w:tr>
      <w:tr w:rsidR="00053086" w:rsidRPr="00202105" w:rsidDel="00C812DE" w14:paraId="2C19722B" w14:textId="77777777">
        <w:tblPrEx>
          <w:tblCellMar>
            <w:left w:w="108" w:type="dxa"/>
            <w:right w:w="108" w:type="dxa"/>
          </w:tblCellMar>
        </w:tblPrEx>
        <w:tc>
          <w:tcPr>
            <w:tcW w:w="4535" w:type="dxa"/>
          </w:tcPr>
          <w:p w14:paraId="0E93517A" w14:textId="77777777" w:rsidR="00053086" w:rsidRPr="00202105" w:rsidRDefault="00053086" w:rsidP="00053086">
            <w:pPr>
              <w:pStyle w:val="TAL"/>
            </w:pPr>
            <w:r w:rsidRPr="00202105">
              <w:t xml:space="preserve">  }</w:t>
            </w:r>
          </w:p>
        </w:tc>
        <w:tc>
          <w:tcPr>
            <w:tcW w:w="2267" w:type="dxa"/>
          </w:tcPr>
          <w:p w14:paraId="44A97888" w14:textId="77777777" w:rsidR="00053086" w:rsidRPr="00202105" w:rsidRDefault="00053086" w:rsidP="00053086">
            <w:pPr>
              <w:pStyle w:val="TAL"/>
            </w:pPr>
          </w:p>
        </w:tc>
        <w:tc>
          <w:tcPr>
            <w:tcW w:w="1700" w:type="dxa"/>
          </w:tcPr>
          <w:p w14:paraId="3481D0A0" w14:textId="77777777" w:rsidR="00053086" w:rsidRPr="00202105" w:rsidDel="00C812DE" w:rsidRDefault="00053086" w:rsidP="00053086">
            <w:pPr>
              <w:pStyle w:val="TAL"/>
            </w:pPr>
          </w:p>
        </w:tc>
        <w:tc>
          <w:tcPr>
            <w:tcW w:w="1245" w:type="dxa"/>
          </w:tcPr>
          <w:p w14:paraId="732D4E15" w14:textId="77777777" w:rsidR="00053086" w:rsidRPr="00202105" w:rsidDel="00C812DE" w:rsidRDefault="00053086" w:rsidP="00053086">
            <w:pPr>
              <w:pStyle w:val="TAL"/>
            </w:pPr>
          </w:p>
        </w:tc>
      </w:tr>
      <w:tr w:rsidR="00053086" w:rsidRPr="00202105" w14:paraId="3963FD01" w14:textId="77777777">
        <w:tblPrEx>
          <w:tblCellMar>
            <w:left w:w="108" w:type="dxa"/>
            <w:right w:w="108" w:type="dxa"/>
          </w:tblCellMar>
        </w:tblPrEx>
        <w:tc>
          <w:tcPr>
            <w:tcW w:w="4535" w:type="dxa"/>
          </w:tcPr>
          <w:p w14:paraId="673D9CE2" w14:textId="77777777" w:rsidR="00053086" w:rsidRPr="00202105" w:rsidRDefault="00053086" w:rsidP="00053086">
            <w:pPr>
              <w:pStyle w:val="TAL"/>
            </w:pPr>
            <w:r w:rsidRPr="00202105">
              <w:t>}</w:t>
            </w:r>
          </w:p>
        </w:tc>
        <w:tc>
          <w:tcPr>
            <w:tcW w:w="2267" w:type="dxa"/>
          </w:tcPr>
          <w:p w14:paraId="41B86BF5" w14:textId="77777777" w:rsidR="00053086" w:rsidRPr="00202105" w:rsidRDefault="00053086" w:rsidP="00053086">
            <w:pPr>
              <w:pStyle w:val="TAL"/>
            </w:pPr>
          </w:p>
        </w:tc>
        <w:tc>
          <w:tcPr>
            <w:tcW w:w="1700" w:type="dxa"/>
          </w:tcPr>
          <w:p w14:paraId="5B127862" w14:textId="77777777" w:rsidR="00053086" w:rsidRPr="00202105" w:rsidRDefault="00053086" w:rsidP="00053086">
            <w:pPr>
              <w:pStyle w:val="TAL"/>
            </w:pPr>
          </w:p>
        </w:tc>
        <w:tc>
          <w:tcPr>
            <w:tcW w:w="1245" w:type="dxa"/>
          </w:tcPr>
          <w:p w14:paraId="6EA13465" w14:textId="77777777" w:rsidR="00053086" w:rsidRPr="00202105" w:rsidRDefault="00053086" w:rsidP="00053086">
            <w:pPr>
              <w:pStyle w:val="TAL"/>
            </w:pPr>
          </w:p>
        </w:tc>
      </w:tr>
    </w:tbl>
    <w:p w14:paraId="4BEDE202" w14:textId="77777777" w:rsidR="00E50D48" w:rsidRPr="00202105" w:rsidRDefault="00E50D48" w:rsidP="00E50D48"/>
    <w:p w14:paraId="0AF95DAC" w14:textId="39BA9B0B" w:rsidR="002E1AED" w:rsidRPr="00202105" w:rsidRDefault="002E1AED" w:rsidP="002E1AED">
      <w:pPr>
        <w:pStyle w:val="TH"/>
      </w:pPr>
      <w:r w:rsidRPr="00202105">
        <w:t>Table 11.7.2.3.3-1: REGISTRATION REQUEST (</w:t>
      </w:r>
      <w:r w:rsidR="00E50D48" w:rsidRPr="00202105">
        <w:t>step 4, Table 11.7.2.3.2-1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4AED6E02" w14:textId="77777777" w:rsidTr="00C826D8">
        <w:tc>
          <w:tcPr>
            <w:tcW w:w="9603" w:type="dxa"/>
            <w:gridSpan w:val="4"/>
          </w:tcPr>
          <w:p w14:paraId="1B8B529F" w14:textId="77777777" w:rsidR="002E1AED" w:rsidRPr="00202105" w:rsidRDefault="002E1AED">
            <w:pPr>
              <w:pStyle w:val="TAL"/>
            </w:pPr>
            <w:r w:rsidRPr="00202105">
              <w:t>Derivation path: TS 38.508-1 [4], table 4.7.1-6</w:t>
            </w:r>
          </w:p>
        </w:tc>
      </w:tr>
      <w:tr w:rsidR="002E1AED" w:rsidRPr="00202105" w14:paraId="509352A0" w14:textId="77777777" w:rsidTr="00C826D8">
        <w:tc>
          <w:tcPr>
            <w:tcW w:w="4518" w:type="dxa"/>
          </w:tcPr>
          <w:p w14:paraId="11A2312D" w14:textId="77777777" w:rsidR="002E1AED" w:rsidRPr="00202105" w:rsidRDefault="002E1AED">
            <w:pPr>
              <w:pStyle w:val="TAH"/>
            </w:pPr>
            <w:r w:rsidRPr="00202105">
              <w:t>Information Element</w:t>
            </w:r>
          </w:p>
        </w:tc>
        <w:tc>
          <w:tcPr>
            <w:tcW w:w="2260" w:type="dxa"/>
          </w:tcPr>
          <w:p w14:paraId="164534C9" w14:textId="77777777" w:rsidR="002E1AED" w:rsidRPr="00202105" w:rsidRDefault="002E1AED">
            <w:pPr>
              <w:pStyle w:val="TAH"/>
            </w:pPr>
            <w:r w:rsidRPr="00202105">
              <w:t>Value/Remark</w:t>
            </w:r>
          </w:p>
        </w:tc>
        <w:tc>
          <w:tcPr>
            <w:tcW w:w="1695" w:type="dxa"/>
          </w:tcPr>
          <w:p w14:paraId="7806C7A7" w14:textId="77777777" w:rsidR="002E1AED" w:rsidRPr="00202105" w:rsidRDefault="002E1AED">
            <w:pPr>
              <w:pStyle w:val="TAH"/>
            </w:pPr>
            <w:r w:rsidRPr="00202105">
              <w:t>Comment</w:t>
            </w:r>
          </w:p>
        </w:tc>
        <w:tc>
          <w:tcPr>
            <w:tcW w:w="1130" w:type="dxa"/>
          </w:tcPr>
          <w:p w14:paraId="37263A32" w14:textId="77777777" w:rsidR="002E1AED" w:rsidRPr="00202105" w:rsidRDefault="002E1AED">
            <w:pPr>
              <w:pStyle w:val="TAH"/>
            </w:pPr>
            <w:r w:rsidRPr="00202105">
              <w:t>Condition</w:t>
            </w:r>
          </w:p>
        </w:tc>
      </w:tr>
      <w:tr w:rsidR="002E1AED" w:rsidRPr="00202105" w14:paraId="48BA4932" w14:textId="77777777" w:rsidTr="00C826D8">
        <w:trPr>
          <w:trHeight w:val="50"/>
        </w:trPr>
        <w:tc>
          <w:tcPr>
            <w:tcW w:w="4518" w:type="dxa"/>
          </w:tcPr>
          <w:p w14:paraId="3ED5A263" w14:textId="77777777" w:rsidR="002E1AED" w:rsidRPr="00202105" w:rsidRDefault="002E1AED">
            <w:pPr>
              <w:pStyle w:val="TAL"/>
            </w:pPr>
            <w:r w:rsidRPr="00202105">
              <w:t>Requested extended DRX parameters</w:t>
            </w:r>
          </w:p>
        </w:tc>
        <w:tc>
          <w:tcPr>
            <w:tcW w:w="2260" w:type="dxa"/>
          </w:tcPr>
          <w:p w14:paraId="24C376C6" w14:textId="77777777" w:rsidR="002E1AED" w:rsidRPr="00202105" w:rsidRDefault="002E1AED">
            <w:pPr>
              <w:pStyle w:val="TAL"/>
            </w:pPr>
          </w:p>
        </w:tc>
        <w:tc>
          <w:tcPr>
            <w:tcW w:w="1695" w:type="dxa"/>
          </w:tcPr>
          <w:p w14:paraId="79B0565A" w14:textId="77777777" w:rsidR="002E1AED" w:rsidRPr="00202105" w:rsidRDefault="002E1AED">
            <w:pPr>
              <w:pStyle w:val="TAL"/>
            </w:pPr>
          </w:p>
        </w:tc>
        <w:tc>
          <w:tcPr>
            <w:tcW w:w="1130" w:type="dxa"/>
          </w:tcPr>
          <w:p w14:paraId="7CEDC562" w14:textId="77777777" w:rsidR="002E1AED" w:rsidRPr="00202105" w:rsidRDefault="002E1AED">
            <w:pPr>
              <w:pStyle w:val="TAH"/>
            </w:pPr>
          </w:p>
        </w:tc>
      </w:tr>
      <w:tr w:rsidR="002E1AED" w:rsidRPr="00202105" w14:paraId="06C3589C" w14:textId="77777777" w:rsidTr="00C826D8">
        <w:trPr>
          <w:trHeight w:val="50"/>
        </w:trPr>
        <w:tc>
          <w:tcPr>
            <w:tcW w:w="4518" w:type="dxa"/>
          </w:tcPr>
          <w:p w14:paraId="2D96E21A" w14:textId="77777777" w:rsidR="002E1AED" w:rsidRPr="00202105" w:rsidRDefault="002E1AED">
            <w:pPr>
              <w:pStyle w:val="TAL"/>
            </w:pPr>
            <w:r w:rsidRPr="00202105">
              <w:t xml:space="preserve">  Paging Time Window</w:t>
            </w:r>
          </w:p>
        </w:tc>
        <w:tc>
          <w:tcPr>
            <w:tcW w:w="2260" w:type="dxa"/>
          </w:tcPr>
          <w:p w14:paraId="106CB83F" w14:textId="46DAB6B5" w:rsidR="002E1AED" w:rsidRPr="00202105" w:rsidRDefault="00E50D48">
            <w:pPr>
              <w:pStyle w:val="TAL"/>
            </w:pPr>
            <w:r w:rsidRPr="00202105">
              <w:t>Present but contents not checked</w:t>
            </w:r>
          </w:p>
        </w:tc>
        <w:tc>
          <w:tcPr>
            <w:tcW w:w="1695" w:type="dxa"/>
          </w:tcPr>
          <w:p w14:paraId="35E4F03A" w14:textId="4FA0230E" w:rsidR="002E1AED" w:rsidRPr="00202105" w:rsidRDefault="002E1AED">
            <w:pPr>
              <w:pStyle w:val="TAL"/>
            </w:pPr>
          </w:p>
        </w:tc>
        <w:tc>
          <w:tcPr>
            <w:tcW w:w="1130" w:type="dxa"/>
          </w:tcPr>
          <w:p w14:paraId="2AE0A269" w14:textId="77777777" w:rsidR="002E1AED" w:rsidRPr="00202105" w:rsidRDefault="002E1AED">
            <w:pPr>
              <w:pStyle w:val="TAH"/>
            </w:pPr>
          </w:p>
        </w:tc>
      </w:tr>
      <w:tr w:rsidR="002E1AED" w:rsidRPr="00202105" w14:paraId="032E3D80" w14:textId="77777777" w:rsidTr="00C826D8">
        <w:trPr>
          <w:trHeight w:val="50"/>
        </w:trPr>
        <w:tc>
          <w:tcPr>
            <w:tcW w:w="4518" w:type="dxa"/>
          </w:tcPr>
          <w:p w14:paraId="0F2B1092" w14:textId="77777777" w:rsidR="002E1AED" w:rsidRPr="00202105" w:rsidRDefault="002E1AED">
            <w:pPr>
              <w:pStyle w:val="TAL"/>
            </w:pPr>
            <w:r w:rsidRPr="00202105">
              <w:t xml:space="preserve">  eDRX value</w:t>
            </w:r>
          </w:p>
        </w:tc>
        <w:tc>
          <w:tcPr>
            <w:tcW w:w="2260" w:type="dxa"/>
          </w:tcPr>
          <w:p w14:paraId="022777DA" w14:textId="01A06099" w:rsidR="002E1AED" w:rsidRPr="00202105" w:rsidRDefault="00E50D48">
            <w:pPr>
              <w:pStyle w:val="TAL"/>
            </w:pPr>
            <w:r w:rsidRPr="00202105">
              <w:t>Present but contents not checked</w:t>
            </w:r>
          </w:p>
        </w:tc>
        <w:tc>
          <w:tcPr>
            <w:tcW w:w="1695" w:type="dxa"/>
          </w:tcPr>
          <w:p w14:paraId="3F2D8C42" w14:textId="0C53696A" w:rsidR="002E1AED" w:rsidRPr="00202105" w:rsidRDefault="002E1AED">
            <w:pPr>
              <w:pStyle w:val="TAL"/>
            </w:pPr>
          </w:p>
        </w:tc>
        <w:tc>
          <w:tcPr>
            <w:tcW w:w="1130" w:type="dxa"/>
          </w:tcPr>
          <w:p w14:paraId="516AA44F" w14:textId="77777777" w:rsidR="002E1AED" w:rsidRPr="00202105" w:rsidRDefault="002E1AED">
            <w:pPr>
              <w:pStyle w:val="TAH"/>
            </w:pPr>
          </w:p>
        </w:tc>
      </w:tr>
      <w:tr w:rsidR="00053086" w:rsidRPr="00202105" w14:paraId="1E5CF24A" w14:textId="77777777" w:rsidTr="00C826D8">
        <w:trPr>
          <w:trHeight w:val="50"/>
        </w:trPr>
        <w:tc>
          <w:tcPr>
            <w:tcW w:w="4518" w:type="dxa"/>
          </w:tcPr>
          <w:p w14:paraId="71FD0B6E" w14:textId="34249031" w:rsidR="00053086" w:rsidRPr="00202105" w:rsidRDefault="00053086" w:rsidP="00053086">
            <w:pPr>
              <w:pStyle w:val="TAL"/>
            </w:pPr>
            <w:r w:rsidRPr="00202105">
              <w:t xml:space="preserve">  Extended Paging Time Window</w:t>
            </w:r>
          </w:p>
        </w:tc>
        <w:tc>
          <w:tcPr>
            <w:tcW w:w="2260" w:type="dxa"/>
          </w:tcPr>
          <w:p w14:paraId="13AC5F71" w14:textId="4C736888" w:rsidR="00053086" w:rsidRPr="00202105" w:rsidDel="00E50D48" w:rsidRDefault="00053086" w:rsidP="00053086">
            <w:pPr>
              <w:pStyle w:val="TAL"/>
            </w:pPr>
            <w:r w:rsidRPr="00202105">
              <w:t>Not Checked</w:t>
            </w:r>
          </w:p>
        </w:tc>
        <w:tc>
          <w:tcPr>
            <w:tcW w:w="1695" w:type="dxa"/>
          </w:tcPr>
          <w:p w14:paraId="56D63BDB" w14:textId="3618E787" w:rsidR="00053086" w:rsidRPr="00202105" w:rsidDel="00E50D48" w:rsidRDefault="00053086" w:rsidP="00053086">
            <w:pPr>
              <w:pStyle w:val="TAL"/>
            </w:pPr>
            <w:r w:rsidRPr="00202105">
              <w:t>Note 1</w:t>
            </w:r>
          </w:p>
        </w:tc>
        <w:tc>
          <w:tcPr>
            <w:tcW w:w="1130" w:type="dxa"/>
          </w:tcPr>
          <w:p w14:paraId="73C3172C" w14:textId="77777777" w:rsidR="00053086" w:rsidRPr="00202105" w:rsidRDefault="00053086" w:rsidP="00053086">
            <w:pPr>
              <w:pStyle w:val="TAH"/>
            </w:pPr>
          </w:p>
        </w:tc>
      </w:tr>
      <w:tr w:rsidR="00053086" w:rsidRPr="00202105" w14:paraId="7F275B6C" w14:textId="77777777" w:rsidTr="00C826D8">
        <w:trPr>
          <w:trHeight w:val="50"/>
        </w:trPr>
        <w:tc>
          <w:tcPr>
            <w:tcW w:w="9603" w:type="dxa"/>
            <w:gridSpan w:val="4"/>
          </w:tcPr>
          <w:p w14:paraId="27C9AE10" w14:textId="270FECE6" w:rsidR="00053086" w:rsidRPr="00202105" w:rsidRDefault="00053086" w:rsidP="00053086">
            <w:pPr>
              <w:pStyle w:val="TAN"/>
            </w:pPr>
            <w:r w:rsidRPr="00202105">
              <w:rPr>
                <w:lang w:eastAsia="zh-CN"/>
              </w:rPr>
              <w:t>Note 1:</w:t>
            </w:r>
            <w:r w:rsidRPr="00202105">
              <w:rPr>
                <w:lang w:eastAsia="ko-KR"/>
              </w:rPr>
              <w:t xml:space="preserve"> </w:t>
            </w:r>
            <w:r w:rsidR="005A51C1" w:rsidRPr="00202105">
              <w:rPr>
                <w:lang w:eastAsia="ko-KR"/>
              </w:rPr>
              <w:tab/>
            </w:r>
            <w:r w:rsidRPr="00202105">
              <w:rPr>
                <w:lang w:eastAsia="ko-KR"/>
              </w:rPr>
              <w:t>Extended Paging Time Window is an optional IE.</w:t>
            </w:r>
            <w:r w:rsidRPr="00202105">
              <w:rPr>
                <w:lang w:eastAsia="zh-CN"/>
              </w:rPr>
              <w:t xml:space="preserve"> If UE request eDRX cycle larger than 10,24 seconds, UE may include Extended Paging Time Window.</w:t>
            </w:r>
          </w:p>
        </w:tc>
      </w:tr>
    </w:tbl>
    <w:p w14:paraId="1B00D974" w14:textId="77777777" w:rsidR="00E50D48" w:rsidRPr="00202105" w:rsidRDefault="00E50D48" w:rsidP="00C826D8"/>
    <w:p w14:paraId="1FF9FFF7" w14:textId="27D85573" w:rsidR="002E1AED" w:rsidRPr="00202105" w:rsidRDefault="00E50D48" w:rsidP="00C826D8">
      <w:pPr>
        <w:pStyle w:val="TH"/>
      </w:pPr>
      <w:r w:rsidRPr="00202105">
        <w:t xml:space="preserve">Table 11.7.2.3.3-2: REGISTRATION ACCEPT (step </w:t>
      </w:r>
      <w:r w:rsidR="004830E2" w:rsidRPr="00202105">
        <w:t>14</w:t>
      </w:r>
      <w:r w:rsidRPr="00202105">
        <w:t>, Table 11.7.2.3.2-1)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31512CF9" w14:textId="77777777" w:rsidTr="004830E2">
        <w:tc>
          <w:tcPr>
            <w:tcW w:w="9603" w:type="dxa"/>
            <w:gridSpan w:val="4"/>
          </w:tcPr>
          <w:p w14:paraId="4B59063D" w14:textId="3774AFC3" w:rsidR="002E1AED" w:rsidRPr="00202105" w:rsidRDefault="002E1AED">
            <w:pPr>
              <w:pStyle w:val="TAL"/>
            </w:pPr>
            <w:r w:rsidRPr="00202105">
              <w:t>Derivation path: TS 38.508-1 [4], table 4.7.1-7</w:t>
            </w:r>
          </w:p>
        </w:tc>
      </w:tr>
      <w:tr w:rsidR="002E1AED" w:rsidRPr="00202105" w14:paraId="370316CA" w14:textId="77777777" w:rsidTr="004830E2">
        <w:tc>
          <w:tcPr>
            <w:tcW w:w="4518" w:type="dxa"/>
          </w:tcPr>
          <w:p w14:paraId="12372BFE" w14:textId="77777777" w:rsidR="002E1AED" w:rsidRPr="00202105" w:rsidRDefault="002E1AED">
            <w:pPr>
              <w:pStyle w:val="TAH"/>
            </w:pPr>
            <w:r w:rsidRPr="00202105">
              <w:t>Information Element</w:t>
            </w:r>
          </w:p>
        </w:tc>
        <w:tc>
          <w:tcPr>
            <w:tcW w:w="2260" w:type="dxa"/>
          </w:tcPr>
          <w:p w14:paraId="699F7973" w14:textId="77777777" w:rsidR="002E1AED" w:rsidRPr="00202105" w:rsidRDefault="002E1AED">
            <w:pPr>
              <w:pStyle w:val="TAH"/>
            </w:pPr>
            <w:r w:rsidRPr="00202105">
              <w:t>Value/Remark</w:t>
            </w:r>
          </w:p>
        </w:tc>
        <w:tc>
          <w:tcPr>
            <w:tcW w:w="1695" w:type="dxa"/>
          </w:tcPr>
          <w:p w14:paraId="26032A3D" w14:textId="77777777" w:rsidR="002E1AED" w:rsidRPr="00202105" w:rsidRDefault="002E1AED">
            <w:pPr>
              <w:pStyle w:val="TAH"/>
            </w:pPr>
            <w:r w:rsidRPr="00202105">
              <w:t>Comment</w:t>
            </w:r>
          </w:p>
        </w:tc>
        <w:tc>
          <w:tcPr>
            <w:tcW w:w="1130" w:type="dxa"/>
          </w:tcPr>
          <w:p w14:paraId="62782A7E" w14:textId="77777777" w:rsidR="002E1AED" w:rsidRPr="00202105" w:rsidRDefault="002E1AED">
            <w:pPr>
              <w:pStyle w:val="TAH"/>
            </w:pPr>
            <w:r w:rsidRPr="00202105">
              <w:t>Condition</w:t>
            </w:r>
          </w:p>
        </w:tc>
      </w:tr>
      <w:tr w:rsidR="002E1AED" w:rsidRPr="00202105" w14:paraId="414DDBFE" w14:textId="77777777" w:rsidTr="004830E2">
        <w:tc>
          <w:tcPr>
            <w:tcW w:w="4518" w:type="dxa"/>
          </w:tcPr>
          <w:p w14:paraId="0C8E1642" w14:textId="77777777" w:rsidR="002E1AED" w:rsidRPr="00202105" w:rsidRDefault="002E1AED">
            <w:pPr>
              <w:pStyle w:val="TAL"/>
            </w:pPr>
            <w:r w:rsidRPr="00202105">
              <w:t>Negotiated extended DRX parameters</w:t>
            </w:r>
          </w:p>
        </w:tc>
        <w:tc>
          <w:tcPr>
            <w:tcW w:w="2260" w:type="dxa"/>
          </w:tcPr>
          <w:p w14:paraId="41F89168" w14:textId="77777777" w:rsidR="002E1AED" w:rsidRPr="00202105" w:rsidRDefault="002E1AED">
            <w:pPr>
              <w:pStyle w:val="TAL"/>
            </w:pPr>
          </w:p>
        </w:tc>
        <w:tc>
          <w:tcPr>
            <w:tcW w:w="1695" w:type="dxa"/>
          </w:tcPr>
          <w:p w14:paraId="77EF1BCB" w14:textId="77777777" w:rsidR="002E1AED" w:rsidRPr="00202105" w:rsidRDefault="002E1AED">
            <w:pPr>
              <w:pStyle w:val="TAL"/>
              <w:rPr>
                <w:lang w:eastAsia="zh-CN"/>
              </w:rPr>
            </w:pPr>
          </w:p>
        </w:tc>
        <w:tc>
          <w:tcPr>
            <w:tcW w:w="1130" w:type="dxa"/>
          </w:tcPr>
          <w:p w14:paraId="2B0A32DC" w14:textId="77777777" w:rsidR="002E1AED" w:rsidRPr="00202105" w:rsidRDefault="002E1AED">
            <w:pPr>
              <w:pStyle w:val="TAL"/>
            </w:pPr>
          </w:p>
        </w:tc>
      </w:tr>
      <w:tr w:rsidR="002E1AED" w:rsidRPr="00202105" w14:paraId="4F9C6C33" w14:textId="77777777" w:rsidTr="004830E2">
        <w:tc>
          <w:tcPr>
            <w:tcW w:w="4518" w:type="dxa"/>
          </w:tcPr>
          <w:p w14:paraId="62FD7058" w14:textId="77777777" w:rsidR="002E1AED" w:rsidRPr="00202105" w:rsidRDefault="002E1AED">
            <w:pPr>
              <w:pStyle w:val="TAL"/>
            </w:pPr>
            <w:r w:rsidRPr="00202105">
              <w:t xml:space="preserve">  Paging Time Window</w:t>
            </w:r>
          </w:p>
        </w:tc>
        <w:tc>
          <w:tcPr>
            <w:tcW w:w="2260" w:type="dxa"/>
          </w:tcPr>
          <w:p w14:paraId="2FCBCE57" w14:textId="3152E23D" w:rsidR="002E1AED" w:rsidRPr="00202105" w:rsidRDefault="004830E2">
            <w:pPr>
              <w:pStyle w:val="TAL"/>
            </w:pPr>
            <w:r w:rsidRPr="00202105">
              <w:t>Any allowed value</w:t>
            </w:r>
          </w:p>
        </w:tc>
        <w:tc>
          <w:tcPr>
            <w:tcW w:w="1695" w:type="dxa"/>
          </w:tcPr>
          <w:p w14:paraId="38B7A870" w14:textId="53BE003F" w:rsidR="002E1AED" w:rsidRPr="00202105" w:rsidRDefault="004830E2">
            <w:pPr>
              <w:pStyle w:val="TAL"/>
              <w:rPr>
                <w:lang w:eastAsia="zh-CN"/>
              </w:rPr>
            </w:pPr>
            <w:r w:rsidRPr="00202105">
              <w:t>Note 1</w:t>
            </w:r>
          </w:p>
        </w:tc>
        <w:tc>
          <w:tcPr>
            <w:tcW w:w="1130" w:type="dxa"/>
          </w:tcPr>
          <w:p w14:paraId="78C59971" w14:textId="77777777" w:rsidR="002E1AED" w:rsidRPr="00202105" w:rsidRDefault="002E1AED">
            <w:pPr>
              <w:pStyle w:val="TAL"/>
            </w:pPr>
          </w:p>
        </w:tc>
      </w:tr>
      <w:tr w:rsidR="002E1AED" w:rsidRPr="00202105" w14:paraId="2C97EAF4" w14:textId="77777777" w:rsidTr="004830E2">
        <w:tc>
          <w:tcPr>
            <w:tcW w:w="4518" w:type="dxa"/>
          </w:tcPr>
          <w:p w14:paraId="3EEFCCF3" w14:textId="77777777" w:rsidR="002E1AED" w:rsidRPr="00202105" w:rsidRDefault="002E1AED">
            <w:pPr>
              <w:pStyle w:val="TAL"/>
            </w:pPr>
            <w:r w:rsidRPr="00202105">
              <w:t xml:space="preserve">  eDRX value</w:t>
            </w:r>
          </w:p>
        </w:tc>
        <w:tc>
          <w:tcPr>
            <w:tcW w:w="2260" w:type="dxa"/>
          </w:tcPr>
          <w:p w14:paraId="109659C0" w14:textId="77777777" w:rsidR="002E1AED" w:rsidRPr="00202105" w:rsidRDefault="002E1AED">
            <w:pPr>
              <w:pStyle w:val="TAL"/>
            </w:pPr>
            <w:r w:rsidRPr="00202105">
              <w:t>‘0001’B</w:t>
            </w:r>
          </w:p>
        </w:tc>
        <w:tc>
          <w:tcPr>
            <w:tcW w:w="1695" w:type="dxa"/>
          </w:tcPr>
          <w:p w14:paraId="72FDDB8F" w14:textId="77777777" w:rsidR="002E1AED" w:rsidRPr="00202105" w:rsidRDefault="002E1AED">
            <w:pPr>
              <w:pStyle w:val="TAL"/>
              <w:rPr>
                <w:lang w:eastAsia="zh-CN"/>
              </w:rPr>
            </w:pPr>
            <w:r w:rsidRPr="00202105">
              <w:t>5,12 seconds</w:t>
            </w:r>
          </w:p>
        </w:tc>
        <w:tc>
          <w:tcPr>
            <w:tcW w:w="1130" w:type="dxa"/>
          </w:tcPr>
          <w:p w14:paraId="0FDD01BA" w14:textId="77777777" w:rsidR="002E1AED" w:rsidRPr="00202105" w:rsidRDefault="002E1AED">
            <w:pPr>
              <w:pStyle w:val="TAL"/>
            </w:pPr>
          </w:p>
        </w:tc>
      </w:tr>
      <w:tr w:rsidR="00053086" w:rsidRPr="00202105" w14:paraId="393EE35B" w14:textId="77777777" w:rsidTr="004830E2">
        <w:tc>
          <w:tcPr>
            <w:tcW w:w="4518" w:type="dxa"/>
            <w:tcBorders>
              <w:top w:val="single" w:sz="4" w:space="0" w:color="auto"/>
              <w:left w:val="single" w:sz="4" w:space="0" w:color="auto"/>
              <w:bottom w:val="single" w:sz="4" w:space="0" w:color="auto"/>
              <w:right w:val="single" w:sz="4" w:space="0" w:color="auto"/>
            </w:tcBorders>
          </w:tcPr>
          <w:p w14:paraId="08E1ABE0" w14:textId="0F30960E" w:rsidR="00053086" w:rsidRPr="00202105" w:rsidRDefault="00053086" w:rsidP="00053086">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tcPr>
          <w:p w14:paraId="548B7156" w14:textId="57F624C0" w:rsidR="00053086" w:rsidRPr="00202105" w:rsidRDefault="00053086" w:rsidP="00053086">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tcPr>
          <w:p w14:paraId="0487DC98" w14:textId="4D70057B" w:rsidR="00053086" w:rsidRPr="00202105" w:rsidRDefault="00053086" w:rsidP="00053086">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tcPr>
          <w:p w14:paraId="6B26595B" w14:textId="77777777" w:rsidR="00053086" w:rsidRPr="00202105" w:rsidRDefault="00053086" w:rsidP="00053086">
            <w:pPr>
              <w:pStyle w:val="TAL"/>
            </w:pPr>
          </w:p>
        </w:tc>
      </w:tr>
      <w:tr w:rsidR="00053086" w:rsidRPr="00202105" w14:paraId="47AC6128" w14:textId="77777777" w:rsidTr="004830E2">
        <w:tc>
          <w:tcPr>
            <w:tcW w:w="9603" w:type="dxa"/>
            <w:gridSpan w:val="4"/>
            <w:tcBorders>
              <w:top w:val="single" w:sz="4" w:space="0" w:color="auto"/>
              <w:left w:val="single" w:sz="4" w:space="0" w:color="auto"/>
              <w:bottom w:val="single" w:sz="4" w:space="0" w:color="auto"/>
              <w:right w:val="single" w:sz="4" w:space="0" w:color="auto"/>
            </w:tcBorders>
          </w:tcPr>
          <w:p w14:paraId="5B82E587" w14:textId="0EB8749E" w:rsidR="00053086" w:rsidRPr="00202105" w:rsidRDefault="00053086" w:rsidP="00053086">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B1D56D3" w14:textId="504751EE" w:rsidR="002E1AED" w:rsidRPr="00202105" w:rsidRDefault="002E1AED" w:rsidP="002E1AED"/>
    <w:p w14:paraId="2C313BB6" w14:textId="74455FE9" w:rsidR="00E50D48" w:rsidRPr="00202105" w:rsidRDefault="00E50D48" w:rsidP="00E50D48">
      <w:pPr>
        <w:pStyle w:val="TH"/>
      </w:pPr>
      <w:r w:rsidRPr="00202105">
        <w:lastRenderedPageBreak/>
        <w:t xml:space="preserve">Table 11.7.2.3.3-3: </w:t>
      </w:r>
      <w:r w:rsidRPr="00202105">
        <w:rPr>
          <w:i/>
        </w:rPr>
        <w:t>RRCRelease</w:t>
      </w:r>
      <w:r w:rsidRPr="00202105">
        <w:t xml:space="preserve"> (step 20</w:t>
      </w:r>
      <w:r w:rsidR="002D5E15" w:rsidRPr="00202105">
        <w:t>, step 26 and step 31</w:t>
      </w:r>
      <w:r w:rsidRPr="00202105">
        <w:t>, Table 11.7.2.3.2-1)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7B19DB41" w14:textId="77777777">
        <w:tc>
          <w:tcPr>
            <w:tcW w:w="9738" w:type="dxa"/>
            <w:gridSpan w:val="4"/>
          </w:tcPr>
          <w:p w14:paraId="77CC7E65" w14:textId="77777777" w:rsidR="00E50D48" w:rsidRPr="00202105" w:rsidRDefault="00E50D48">
            <w:pPr>
              <w:pStyle w:val="TAL"/>
            </w:pPr>
            <w:r w:rsidRPr="00202105">
              <w:t>Derivation path: TS 38.508-1 [4], table 4.6.1-16 with condition NR_RRC_INACTIVE</w:t>
            </w:r>
          </w:p>
        </w:tc>
      </w:tr>
      <w:tr w:rsidR="00E50D48" w:rsidRPr="00202105" w14:paraId="5D40539B" w14:textId="77777777">
        <w:tblPrEx>
          <w:tblCellMar>
            <w:left w:w="108" w:type="dxa"/>
            <w:right w:w="108" w:type="dxa"/>
          </w:tblCellMar>
        </w:tblPrEx>
        <w:tc>
          <w:tcPr>
            <w:tcW w:w="4535" w:type="dxa"/>
          </w:tcPr>
          <w:p w14:paraId="29FD427A" w14:textId="77777777" w:rsidR="00E50D48" w:rsidRPr="00202105" w:rsidRDefault="00E50D48">
            <w:pPr>
              <w:pStyle w:val="TAH"/>
            </w:pPr>
            <w:r w:rsidRPr="00202105">
              <w:t>Information Element</w:t>
            </w:r>
          </w:p>
        </w:tc>
        <w:tc>
          <w:tcPr>
            <w:tcW w:w="2267" w:type="dxa"/>
          </w:tcPr>
          <w:p w14:paraId="73EC1184" w14:textId="77777777" w:rsidR="00E50D48" w:rsidRPr="00202105" w:rsidRDefault="00E50D48">
            <w:pPr>
              <w:pStyle w:val="TAH"/>
            </w:pPr>
            <w:r w:rsidRPr="00202105">
              <w:t>Value/remark</w:t>
            </w:r>
          </w:p>
        </w:tc>
        <w:tc>
          <w:tcPr>
            <w:tcW w:w="1700" w:type="dxa"/>
          </w:tcPr>
          <w:p w14:paraId="4268F4EE" w14:textId="77777777" w:rsidR="00E50D48" w:rsidRPr="00202105" w:rsidRDefault="00E50D48">
            <w:pPr>
              <w:pStyle w:val="TAH"/>
            </w:pPr>
            <w:r w:rsidRPr="00202105">
              <w:t>Comment</w:t>
            </w:r>
          </w:p>
        </w:tc>
        <w:tc>
          <w:tcPr>
            <w:tcW w:w="1245" w:type="dxa"/>
          </w:tcPr>
          <w:p w14:paraId="4F893197" w14:textId="77777777" w:rsidR="00E50D48" w:rsidRPr="00202105" w:rsidRDefault="00E50D48">
            <w:pPr>
              <w:pStyle w:val="TAH"/>
            </w:pPr>
            <w:r w:rsidRPr="00202105">
              <w:t>Condition</w:t>
            </w:r>
          </w:p>
        </w:tc>
      </w:tr>
      <w:tr w:rsidR="00E50D48" w:rsidRPr="00202105" w14:paraId="4B077ACA" w14:textId="77777777">
        <w:tblPrEx>
          <w:tblCellMar>
            <w:left w:w="108" w:type="dxa"/>
            <w:right w:w="108" w:type="dxa"/>
          </w:tblCellMar>
        </w:tblPrEx>
        <w:tc>
          <w:tcPr>
            <w:tcW w:w="4535" w:type="dxa"/>
          </w:tcPr>
          <w:p w14:paraId="07D454C7" w14:textId="77777777" w:rsidR="00E50D48" w:rsidRPr="00202105" w:rsidRDefault="00E50D48">
            <w:pPr>
              <w:pStyle w:val="TAL"/>
            </w:pPr>
            <w:r w:rsidRPr="00202105">
              <w:t>RRCRelease ::= SEQUENCE {</w:t>
            </w:r>
          </w:p>
        </w:tc>
        <w:tc>
          <w:tcPr>
            <w:tcW w:w="2267" w:type="dxa"/>
          </w:tcPr>
          <w:p w14:paraId="77C5063E" w14:textId="77777777" w:rsidR="00E50D48" w:rsidRPr="00202105" w:rsidRDefault="00E50D48">
            <w:pPr>
              <w:pStyle w:val="TAL"/>
            </w:pPr>
          </w:p>
        </w:tc>
        <w:tc>
          <w:tcPr>
            <w:tcW w:w="1700" w:type="dxa"/>
          </w:tcPr>
          <w:p w14:paraId="5C8D8251" w14:textId="77777777" w:rsidR="00E50D48" w:rsidRPr="00202105" w:rsidRDefault="00E50D48">
            <w:pPr>
              <w:pStyle w:val="TAL"/>
            </w:pPr>
          </w:p>
        </w:tc>
        <w:tc>
          <w:tcPr>
            <w:tcW w:w="1245" w:type="dxa"/>
          </w:tcPr>
          <w:p w14:paraId="3BCD38C4" w14:textId="77777777" w:rsidR="00E50D48" w:rsidRPr="00202105" w:rsidRDefault="00E50D48">
            <w:pPr>
              <w:pStyle w:val="TAL"/>
            </w:pPr>
          </w:p>
        </w:tc>
      </w:tr>
      <w:tr w:rsidR="00E50D48" w:rsidRPr="00202105" w14:paraId="43B7B120" w14:textId="77777777">
        <w:tblPrEx>
          <w:tblCellMar>
            <w:left w:w="108" w:type="dxa"/>
            <w:right w:w="108" w:type="dxa"/>
          </w:tblCellMar>
        </w:tblPrEx>
        <w:tc>
          <w:tcPr>
            <w:tcW w:w="4535" w:type="dxa"/>
          </w:tcPr>
          <w:p w14:paraId="78FE6B13" w14:textId="77777777" w:rsidR="00E50D48" w:rsidRPr="00202105" w:rsidRDefault="00E50D48">
            <w:pPr>
              <w:pStyle w:val="TAL"/>
            </w:pPr>
            <w:r w:rsidRPr="00202105">
              <w:t xml:space="preserve">  rrc-TransactionIdentifier</w:t>
            </w:r>
          </w:p>
        </w:tc>
        <w:tc>
          <w:tcPr>
            <w:tcW w:w="2267" w:type="dxa"/>
          </w:tcPr>
          <w:p w14:paraId="535EB3FC" w14:textId="77777777" w:rsidR="00E50D48" w:rsidRPr="00202105" w:rsidRDefault="00E50D48">
            <w:pPr>
              <w:pStyle w:val="TAL"/>
            </w:pPr>
            <w:r w:rsidRPr="00202105">
              <w:t>RRC-TransactionIdentifier</w:t>
            </w:r>
          </w:p>
        </w:tc>
        <w:tc>
          <w:tcPr>
            <w:tcW w:w="1700" w:type="dxa"/>
          </w:tcPr>
          <w:p w14:paraId="732B9C97" w14:textId="77777777" w:rsidR="00E50D48" w:rsidRPr="00202105" w:rsidRDefault="00E50D48">
            <w:pPr>
              <w:pStyle w:val="TAL"/>
            </w:pPr>
          </w:p>
        </w:tc>
        <w:tc>
          <w:tcPr>
            <w:tcW w:w="1245" w:type="dxa"/>
          </w:tcPr>
          <w:p w14:paraId="6B234916" w14:textId="77777777" w:rsidR="00E50D48" w:rsidRPr="00202105" w:rsidRDefault="00E50D48">
            <w:pPr>
              <w:pStyle w:val="TAL"/>
            </w:pPr>
          </w:p>
        </w:tc>
      </w:tr>
      <w:tr w:rsidR="00E50D48" w:rsidRPr="00202105" w14:paraId="465B27A3" w14:textId="77777777">
        <w:tblPrEx>
          <w:tblCellMar>
            <w:left w:w="108" w:type="dxa"/>
            <w:right w:w="108" w:type="dxa"/>
          </w:tblCellMar>
        </w:tblPrEx>
        <w:tc>
          <w:tcPr>
            <w:tcW w:w="4535" w:type="dxa"/>
          </w:tcPr>
          <w:p w14:paraId="7912F442" w14:textId="77777777" w:rsidR="00E50D48" w:rsidRPr="00202105" w:rsidRDefault="00E50D48">
            <w:pPr>
              <w:pStyle w:val="TAL"/>
            </w:pPr>
            <w:r w:rsidRPr="00202105">
              <w:t xml:space="preserve">  criticalExtensions CHOICE {</w:t>
            </w:r>
          </w:p>
        </w:tc>
        <w:tc>
          <w:tcPr>
            <w:tcW w:w="2267" w:type="dxa"/>
          </w:tcPr>
          <w:p w14:paraId="67318DCC" w14:textId="77777777" w:rsidR="00E50D48" w:rsidRPr="00202105" w:rsidRDefault="00E50D48">
            <w:pPr>
              <w:pStyle w:val="TAL"/>
            </w:pPr>
          </w:p>
        </w:tc>
        <w:tc>
          <w:tcPr>
            <w:tcW w:w="1700" w:type="dxa"/>
          </w:tcPr>
          <w:p w14:paraId="7319B4D5" w14:textId="77777777" w:rsidR="00E50D48" w:rsidRPr="00202105" w:rsidRDefault="00E50D48">
            <w:pPr>
              <w:pStyle w:val="TAL"/>
            </w:pPr>
          </w:p>
        </w:tc>
        <w:tc>
          <w:tcPr>
            <w:tcW w:w="1245" w:type="dxa"/>
          </w:tcPr>
          <w:p w14:paraId="3C3B3488" w14:textId="77777777" w:rsidR="00E50D48" w:rsidRPr="00202105" w:rsidRDefault="00E50D48">
            <w:pPr>
              <w:pStyle w:val="TAL"/>
            </w:pPr>
          </w:p>
        </w:tc>
      </w:tr>
      <w:tr w:rsidR="00E50D48" w:rsidRPr="00202105" w:rsidDel="00AE7630" w14:paraId="53396BD9" w14:textId="77777777">
        <w:tblPrEx>
          <w:tblCellMar>
            <w:left w:w="108" w:type="dxa"/>
            <w:right w:w="108" w:type="dxa"/>
          </w:tblCellMar>
        </w:tblPrEx>
        <w:tc>
          <w:tcPr>
            <w:tcW w:w="4535" w:type="dxa"/>
          </w:tcPr>
          <w:p w14:paraId="320C7713" w14:textId="77777777" w:rsidR="00E50D48" w:rsidRPr="00202105" w:rsidDel="00AE7630" w:rsidRDefault="00E50D48">
            <w:pPr>
              <w:pStyle w:val="TAL"/>
            </w:pPr>
            <w:r w:rsidRPr="00202105">
              <w:t xml:space="preserve">    rrcRelease SEQUENCE {</w:t>
            </w:r>
          </w:p>
        </w:tc>
        <w:tc>
          <w:tcPr>
            <w:tcW w:w="2267" w:type="dxa"/>
          </w:tcPr>
          <w:p w14:paraId="2340EC18" w14:textId="77777777" w:rsidR="00E50D48" w:rsidRPr="00202105" w:rsidDel="00AE7630" w:rsidRDefault="00E50D48">
            <w:pPr>
              <w:pStyle w:val="TAL"/>
            </w:pPr>
          </w:p>
        </w:tc>
        <w:tc>
          <w:tcPr>
            <w:tcW w:w="1700" w:type="dxa"/>
          </w:tcPr>
          <w:p w14:paraId="0CAE268B" w14:textId="77777777" w:rsidR="00E50D48" w:rsidRPr="00202105" w:rsidDel="00AE7630" w:rsidRDefault="00E50D48">
            <w:pPr>
              <w:pStyle w:val="TAL"/>
            </w:pPr>
          </w:p>
        </w:tc>
        <w:tc>
          <w:tcPr>
            <w:tcW w:w="1245" w:type="dxa"/>
          </w:tcPr>
          <w:p w14:paraId="10096376" w14:textId="77777777" w:rsidR="00E50D48" w:rsidRPr="00202105" w:rsidDel="00AE7630" w:rsidRDefault="00E50D48">
            <w:pPr>
              <w:pStyle w:val="TAL"/>
            </w:pPr>
          </w:p>
        </w:tc>
      </w:tr>
      <w:tr w:rsidR="00E50D48" w:rsidRPr="00202105" w:rsidDel="00AE7630" w14:paraId="738AD95D" w14:textId="77777777">
        <w:tblPrEx>
          <w:tblCellMar>
            <w:left w:w="108" w:type="dxa"/>
            <w:right w:w="108" w:type="dxa"/>
          </w:tblCellMar>
        </w:tblPrEx>
        <w:tc>
          <w:tcPr>
            <w:tcW w:w="4535" w:type="dxa"/>
          </w:tcPr>
          <w:p w14:paraId="5CEB56B2" w14:textId="77777777" w:rsidR="00E50D48" w:rsidRPr="00202105" w:rsidRDefault="00E50D48">
            <w:pPr>
              <w:pStyle w:val="TAL"/>
            </w:pPr>
            <w:r w:rsidRPr="00202105">
              <w:t xml:space="preserve">      suspendConfig SEQUENCE {</w:t>
            </w:r>
          </w:p>
        </w:tc>
        <w:tc>
          <w:tcPr>
            <w:tcW w:w="2267" w:type="dxa"/>
          </w:tcPr>
          <w:p w14:paraId="4B69D5F6" w14:textId="77777777" w:rsidR="00E50D48" w:rsidRPr="00202105" w:rsidRDefault="00E50D48">
            <w:pPr>
              <w:pStyle w:val="TAL"/>
            </w:pPr>
          </w:p>
        </w:tc>
        <w:tc>
          <w:tcPr>
            <w:tcW w:w="1700" w:type="dxa"/>
          </w:tcPr>
          <w:p w14:paraId="36421C67" w14:textId="77777777" w:rsidR="00E50D48" w:rsidRPr="00202105" w:rsidDel="00AE7630" w:rsidRDefault="00E50D48">
            <w:pPr>
              <w:pStyle w:val="TAL"/>
            </w:pPr>
          </w:p>
        </w:tc>
        <w:tc>
          <w:tcPr>
            <w:tcW w:w="1245" w:type="dxa"/>
          </w:tcPr>
          <w:p w14:paraId="214873B0" w14:textId="77777777" w:rsidR="00E50D48" w:rsidRPr="00202105" w:rsidDel="00AE7630" w:rsidRDefault="00E50D48">
            <w:pPr>
              <w:pStyle w:val="TAL"/>
            </w:pPr>
          </w:p>
        </w:tc>
      </w:tr>
      <w:tr w:rsidR="00E50D48" w:rsidRPr="00202105" w:rsidDel="00AE7630" w14:paraId="35C25873" w14:textId="77777777" w:rsidTr="002D5E15">
        <w:tblPrEx>
          <w:tblCellMar>
            <w:left w:w="108" w:type="dxa"/>
            <w:right w:w="108" w:type="dxa"/>
          </w:tblCellMar>
        </w:tblPrEx>
        <w:tc>
          <w:tcPr>
            <w:tcW w:w="4535" w:type="dxa"/>
            <w:tcBorders>
              <w:bottom w:val="nil"/>
            </w:tcBorders>
          </w:tcPr>
          <w:p w14:paraId="30C1A7FE" w14:textId="77777777" w:rsidR="00E50D48" w:rsidRPr="00202105" w:rsidRDefault="00E50D48">
            <w:pPr>
              <w:pStyle w:val="TAL"/>
            </w:pPr>
            <w:r w:rsidRPr="00202105">
              <w:t xml:space="preserve">        ran-ExtendedPagingCycle-r17</w:t>
            </w:r>
          </w:p>
        </w:tc>
        <w:tc>
          <w:tcPr>
            <w:tcW w:w="2267" w:type="dxa"/>
          </w:tcPr>
          <w:p w14:paraId="105681A2" w14:textId="77777777" w:rsidR="00E50D48" w:rsidRPr="00202105" w:rsidRDefault="00E50D48">
            <w:pPr>
              <w:pStyle w:val="TAL"/>
            </w:pPr>
            <w:r w:rsidRPr="00202105">
              <w:t>rf512</w:t>
            </w:r>
          </w:p>
        </w:tc>
        <w:tc>
          <w:tcPr>
            <w:tcW w:w="1700" w:type="dxa"/>
          </w:tcPr>
          <w:p w14:paraId="61B7ECD4" w14:textId="77777777" w:rsidR="00E50D48" w:rsidRPr="00202105" w:rsidDel="00AE7630" w:rsidRDefault="00E50D48">
            <w:pPr>
              <w:pStyle w:val="TAL"/>
              <w:rPr>
                <w:lang w:eastAsia="zh-CN"/>
              </w:rPr>
            </w:pPr>
            <w:r w:rsidRPr="00202105">
              <w:rPr>
                <w:lang w:eastAsia="zh-CN"/>
              </w:rPr>
              <w:t>5.12 seconds</w:t>
            </w:r>
          </w:p>
        </w:tc>
        <w:tc>
          <w:tcPr>
            <w:tcW w:w="1245" w:type="dxa"/>
          </w:tcPr>
          <w:p w14:paraId="68057E12" w14:textId="51718602" w:rsidR="00E50D48" w:rsidRPr="00202105" w:rsidDel="00AE7630" w:rsidRDefault="002D5E15">
            <w:pPr>
              <w:pStyle w:val="TAL"/>
            </w:pPr>
            <w:r w:rsidRPr="00202105">
              <w:t>Step 20</w:t>
            </w:r>
          </w:p>
        </w:tc>
      </w:tr>
      <w:tr w:rsidR="002D5E15" w:rsidRPr="00202105" w:rsidDel="00AE7630" w14:paraId="5DEF68A8" w14:textId="77777777" w:rsidTr="002D5E15">
        <w:tblPrEx>
          <w:tblCellMar>
            <w:left w:w="108" w:type="dxa"/>
            <w:right w:w="108" w:type="dxa"/>
          </w:tblCellMar>
        </w:tblPrEx>
        <w:tc>
          <w:tcPr>
            <w:tcW w:w="4535" w:type="dxa"/>
            <w:tcBorders>
              <w:top w:val="nil"/>
            </w:tcBorders>
          </w:tcPr>
          <w:p w14:paraId="43EE2533" w14:textId="77777777" w:rsidR="002D5E15" w:rsidRPr="00202105" w:rsidRDefault="002D5E15" w:rsidP="002D5E15">
            <w:pPr>
              <w:pStyle w:val="TAL"/>
            </w:pPr>
          </w:p>
        </w:tc>
        <w:tc>
          <w:tcPr>
            <w:tcW w:w="2267" w:type="dxa"/>
          </w:tcPr>
          <w:p w14:paraId="2215F55D" w14:textId="6AE11332" w:rsidR="002D5E15" w:rsidRPr="00202105" w:rsidRDefault="002D5E15" w:rsidP="002D5E15">
            <w:pPr>
              <w:pStyle w:val="TAL"/>
            </w:pPr>
            <w:r w:rsidRPr="00202105">
              <w:t>rf256</w:t>
            </w:r>
          </w:p>
        </w:tc>
        <w:tc>
          <w:tcPr>
            <w:tcW w:w="1700" w:type="dxa"/>
          </w:tcPr>
          <w:p w14:paraId="3F72B079" w14:textId="57AA4898" w:rsidR="002D5E15" w:rsidRPr="00202105" w:rsidRDefault="002D5E15" w:rsidP="002D5E15">
            <w:pPr>
              <w:pStyle w:val="TAL"/>
              <w:rPr>
                <w:lang w:eastAsia="zh-CN"/>
              </w:rPr>
            </w:pPr>
            <w:r w:rsidRPr="00202105">
              <w:rPr>
                <w:lang w:eastAsia="zh-CN"/>
              </w:rPr>
              <w:t>2.56 seconds</w:t>
            </w:r>
          </w:p>
        </w:tc>
        <w:tc>
          <w:tcPr>
            <w:tcW w:w="1245" w:type="dxa"/>
          </w:tcPr>
          <w:p w14:paraId="2DE8FAEF" w14:textId="3AAFCA8F" w:rsidR="002D5E15" w:rsidRPr="00202105" w:rsidRDefault="002D5E15" w:rsidP="002D5E15">
            <w:pPr>
              <w:pStyle w:val="TAL"/>
            </w:pPr>
            <w:r w:rsidRPr="00202105">
              <w:rPr>
                <w:lang w:eastAsia="zh-CN"/>
              </w:rPr>
              <w:t>Step 26 and Step 31</w:t>
            </w:r>
          </w:p>
        </w:tc>
      </w:tr>
      <w:tr w:rsidR="00E50D48" w:rsidRPr="00202105" w:rsidDel="00AE7630" w14:paraId="3A977402" w14:textId="77777777">
        <w:tblPrEx>
          <w:tblCellMar>
            <w:left w:w="108" w:type="dxa"/>
            <w:right w:w="108" w:type="dxa"/>
          </w:tblCellMar>
        </w:tblPrEx>
        <w:tc>
          <w:tcPr>
            <w:tcW w:w="4535" w:type="dxa"/>
          </w:tcPr>
          <w:p w14:paraId="7BC7FA6E" w14:textId="77777777" w:rsidR="00E50D48" w:rsidRPr="00202105" w:rsidRDefault="00E50D48">
            <w:pPr>
              <w:pStyle w:val="TAL"/>
            </w:pPr>
            <w:r w:rsidRPr="00202105">
              <w:t xml:space="preserve">      }</w:t>
            </w:r>
          </w:p>
        </w:tc>
        <w:tc>
          <w:tcPr>
            <w:tcW w:w="2267" w:type="dxa"/>
          </w:tcPr>
          <w:p w14:paraId="41DF592E" w14:textId="77777777" w:rsidR="00E50D48" w:rsidRPr="00202105" w:rsidRDefault="00E50D48">
            <w:pPr>
              <w:pStyle w:val="TAL"/>
            </w:pPr>
          </w:p>
        </w:tc>
        <w:tc>
          <w:tcPr>
            <w:tcW w:w="1700" w:type="dxa"/>
          </w:tcPr>
          <w:p w14:paraId="306D0012" w14:textId="77777777" w:rsidR="00E50D48" w:rsidRPr="00202105" w:rsidDel="00AE7630" w:rsidRDefault="00E50D48">
            <w:pPr>
              <w:pStyle w:val="TAL"/>
            </w:pPr>
          </w:p>
        </w:tc>
        <w:tc>
          <w:tcPr>
            <w:tcW w:w="1245" w:type="dxa"/>
          </w:tcPr>
          <w:p w14:paraId="60A87B84" w14:textId="77777777" w:rsidR="00E50D48" w:rsidRPr="00202105" w:rsidDel="00AE7630" w:rsidRDefault="00E50D48">
            <w:pPr>
              <w:pStyle w:val="TAL"/>
            </w:pPr>
          </w:p>
        </w:tc>
      </w:tr>
      <w:tr w:rsidR="00E50D48" w:rsidRPr="00202105" w:rsidDel="00AE7630" w14:paraId="1B7FAAF8" w14:textId="77777777">
        <w:tblPrEx>
          <w:tblCellMar>
            <w:left w:w="108" w:type="dxa"/>
            <w:right w:w="108" w:type="dxa"/>
          </w:tblCellMar>
        </w:tblPrEx>
        <w:tc>
          <w:tcPr>
            <w:tcW w:w="4535" w:type="dxa"/>
          </w:tcPr>
          <w:p w14:paraId="5F4A50A2" w14:textId="77777777" w:rsidR="00E50D48" w:rsidRPr="00202105" w:rsidRDefault="00E50D48">
            <w:pPr>
              <w:pStyle w:val="TAL"/>
            </w:pPr>
            <w:r w:rsidRPr="00202105">
              <w:t xml:space="preserve">    }</w:t>
            </w:r>
          </w:p>
        </w:tc>
        <w:tc>
          <w:tcPr>
            <w:tcW w:w="2267" w:type="dxa"/>
          </w:tcPr>
          <w:p w14:paraId="410443DF" w14:textId="77777777" w:rsidR="00E50D48" w:rsidRPr="00202105" w:rsidDel="00AE7630" w:rsidRDefault="00E50D48">
            <w:pPr>
              <w:pStyle w:val="TAL"/>
            </w:pPr>
          </w:p>
        </w:tc>
        <w:tc>
          <w:tcPr>
            <w:tcW w:w="1700" w:type="dxa"/>
          </w:tcPr>
          <w:p w14:paraId="5BACA6DD" w14:textId="77777777" w:rsidR="00E50D48" w:rsidRPr="00202105" w:rsidDel="00AE7630" w:rsidRDefault="00E50D48">
            <w:pPr>
              <w:pStyle w:val="TAL"/>
            </w:pPr>
          </w:p>
        </w:tc>
        <w:tc>
          <w:tcPr>
            <w:tcW w:w="1245" w:type="dxa"/>
          </w:tcPr>
          <w:p w14:paraId="098A58DC" w14:textId="77777777" w:rsidR="00E50D48" w:rsidRPr="00202105" w:rsidDel="00AE7630" w:rsidRDefault="00E50D48">
            <w:pPr>
              <w:pStyle w:val="TAL"/>
            </w:pPr>
          </w:p>
        </w:tc>
      </w:tr>
      <w:tr w:rsidR="00E50D48" w:rsidRPr="00202105" w14:paraId="143187FD" w14:textId="77777777">
        <w:tblPrEx>
          <w:tblCellMar>
            <w:left w:w="108" w:type="dxa"/>
            <w:right w:w="108" w:type="dxa"/>
          </w:tblCellMar>
        </w:tblPrEx>
        <w:tc>
          <w:tcPr>
            <w:tcW w:w="4535" w:type="dxa"/>
          </w:tcPr>
          <w:p w14:paraId="0BCEA4AB" w14:textId="77777777" w:rsidR="00E50D48" w:rsidRPr="00202105" w:rsidRDefault="00E50D48">
            <w:pPr>
              <w:pStyle w:val="TAL"/>
            </w:pPr>
            <w:r w:rsidRPr="00202105">
              <w:t xml:space="preserve">  }</w:t>
            </w:r>
          </w:p>
        </w:tc>
        <w:tc>
          <w:tcPr>
            <w:tcW w:w="2267" w:type="dxa"/>
          </w:tcPr>
          <w:p w14:paraId="118FECEB" w14:textId="77777777" w:rsidR="00E50D48" w:rsidRPr="00202105" w:rsidRDefault="00E50D48">
            <w:pPr>
              <w:pStyle w:val="TAL"/>
            </w:pPr>
          </w:p>
        </w:tc>
        <w:tc>
          <w:tcPr>
            <w:tcW w:w="1700" w:type="dxa"/>
          </w:tcPr>
          <w:p w14:paraId="5980C112" w14:textId="77777777" w:rsidR="00E50D48" w:rsidRPr="00202105" w:rsidRDefault="00E50D48">
            <w:pPr>
              <w:pStyle w:val="TAL"/>
            </w:pPr>
          </w:p>
        </w:tc>
        <w:tc>
          <w:tcPr>
            <w:tcW w:w="1245" w:type="dxa"/>
          </w:tcPr>
          <w:p w14:paraId="3B7BB73E" w14:textId="77777777" w:rsidR="00E50D48" w:rsidRPr="00202105" w:rsidRDefault="00E50D48">
            <w:pPr>
              <w:pStyle w:val="TAL"/>
            </w:pPr>
          </w:p>
        </w:tc>
      </w:tr>
      <w:tr w:rsidR="00E50D48" w:rsidRPr="00202105" w14:paraId="31E93F4B" w14:textId="77777777">
        <w:tblPrEx>
          <w:tblCellMar>
            <w:left w:w="108" w:type="dxa"/>
            <w:right w:w="108" w:type="dxa"/>
          </w:tblCellMar>
        </w:tblPrEx>
        <w:tc>
          <w:tcPr>
            <w:tcW w:w="4535" w:type="dxa"/>
          </w:tcPr>
          <w:p w14:paraId="4B3AACCE" w14:textId="77777777" w:rsidR="00E50D48" w:rsidRPr="00202105" w:rsidRDefault="00E50D48">
            <w:pPr>
              <w:pStyle w:val="TAL"/>
            </w:pPr>
            <w:r w:rsidRPr="00202105">
              <w:t>}</w:t>
            </w:r>
          </w:p>
        </w:tc>
        <w:tc>
          <w:tcPr>
            <w:tcW w:w="2267" w:type="dxa"/>
          </w:tcPr>
          <w:p w14:paraId="25044802" w14:textId="77777777" w:rsidR="00E50D48" w:rsidRPr="00202105" w:rsidRDefault="00E50D48">
            <w:pPr>
              <w:pStyle w:val="TAL"/>
            </w:pPr>
          </w:p>
        </w:tc>
        <w:tc>
          <w:tcPr>
            <w:tcW w:w="1700" w:type="dxa"/>
          </w:tcPr>
          <w:p w14:paraId="304B4128" w14:textId="77777777" w:rsidR="00E50D48" w:rsidRPr="00202105" w:rsidRDefault="00E50D48">
            <w:pPr>
              <w:pStyle w:val="TAL"/>
            </w:pPr>
          </w:p>
        </w:tc>
        <w:tc>
          <w:tcPr>
            <w:tcW w:w="1245" w:type="dxa"/>
          </w:tcPr>
          <w:p w14:paraId="520F597F" w14:textId="77777777" w:rsidR="00E50D48" w:rsidRPr="00202105" w:rsidRDefault="00E50D48">
            <w:pPr>
              <w:pStyle w:val="TAL"/>
            </w:pPr>
          </w:p>
        </w:tc>
      </w:tr>
    </w:tbl>
    <w:p w14:paraId="4C875EDD" w14:textId="77777777" w:rsidR="00E50D48" w:rsidRPr="00202105" w:rsidRDefault="00E50D48" w:rsidP="00E50D48"/>
    <w:p w14:paraId="6A953306" w14:textId="3B4B41ED" w:rsidR="00E50D48" w:rsidRPr="00202105" w:rsidRDefault="00E50D48" w:rsidP="00E50D48">
      <w:pPr>
        <w:pStyle w:val="TH"/>
      </w:pPr>
      <w:r w:rsidRPr="00202105">
        <w:t>Table 11.7.2.3.3-4: Paging</w:t>
      </w:r>
      <w:r w:rsidR="00053086" w:rsidRPr="00202105">
        <w:t xml:space="preserve"> (steps 21, 27 and 34, Table 11.7.2.3.2-1)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E50D48" w:rsidRPr="00202105" w14:paraId="60D628C2" w14:textId="77777777">
        <w:tc>
          <w:tcPr>
            <w:tcW w:w="9747" w:type="dxa"/>
            <w:tcBorders>
              <w:top w:val="single" w:sz="4" w:space="0" w:color="auto"/>
              <w:left w:val="single" w:sz="4" w:space="0" w:color="auto"/>
              <w:bottom w:val="single" w:sz="4" w:space="0" w:color="auto"/>
              <w:right w:val="single" w:sz="4" w:space="0" w:color="auto"/>
            </w:tcBorders>
            <w:hideMark/>
          </w:tcPr>
          <w:p w14:paraId="78D364FD" w14:textId="77777777" w:rsidR="00E50D48" w:rsidRPr="00202105" w:rsidRDefault="00E50D48">
            <w:pPr>
              <w:pStyle w:val="TAL"/>
            </w:pPr>
            <w:r w:rsidRPr="00202105">
              <w:t>Derivation Path: TS 38.508-1 [4], Table 4.6.1-9 with condition NR_RRC_RESUME</w:t>
            </w:r>
          </w:p>
        </w:tc>
      </w:tr>
    </w:tbl>
    <w:p w14:paraId="5B1EF891" w14:textId="77777777" w:rsidR="00E50D48" w:rsidRPr="00202105" w:rsidRDefault="00E50D48" w:rsidP="002E1AED"/>
    <w:p w14:paraId="11925E32" w14:textId="77777777" w:rsidR="00C253CF" w:rsidRPr="00202105" w:rsidRDefault="00C253CF" w:rsidP="00C253CF">
      <w:pPr>
        <w:pStyle w:val="Heading3"/>
      </w:pPr>
      <w:r w:rsidRPr="00202105">
        <w:t>11.7.3</w:t>
      </w:r>
      <w:r w:rsidRPr="00202105">
        <w:tab/>
        <w:t>eDRX / Inactive / CN-initiated paging / eDRX Allowed / Not Allowed</w:t>
      </w:r>
    </w:p>
    <w:p w14:paraId="37346AF9" w14:textId="77777777" w:rsidR="00C253CF" w:rsidRPr="00202105" w:rsidRDefault="00C253CF" w:rsidP="00C253CF">
      <w:pPr>
        <w:pStyle w:val="H6"/>
      </w:pPr>
      <w:r w:rsidRPr="00202105">
        <w:t>11.7.3.1</w:t>
      </w:r>
      <w:r w:rsidRPr="00202105">
        <w:tab/>
        <w:t>Test Purpose (TP)</w:t>
      </w:r>
    </w:p>
    <w:p w14:paraId="70F89EE2" w14:textId="77777777" w:rsidR="00C253CF" w:rsidRPr="00202105" w:rsidRDefault="00C253CF" w:rsidP="00C253CF">
      <w:pPr>
        <w:pStyle w:val="H6"/>
      </w:pPr>
      <w:r w:rsidRPr="00202105">
        <w:t>(1)</w:t>
      </w:r>
    </w:p>
    <w:p w14:paraId="0CF4286F"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p>
    <w:p w14:paraId="0DBFE632"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5EEC4AA" w14:textId="144E1F9E"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sends a CN-initiated Paging message within a paging </w:t>
      </w:r>
      <w:r w:rsidR="001F32F9" w:rsidRPr="00202105">
        <w:rPr>
          <w:rFonts w:cs="Courier New"/>
          <w:noProof w:val="0"/>
          <w:szCs w:val="16"/>
        </w:rPr>
        <w:t>occasion</w:t>
      </w:r>
      <w:r w:rsidRPr="00202105">
        <w:rPr>
          <w:rFonts w:cs="Courier New"/>
          <w:noProof w:val="0"/>
          <w:szCs w:val="16"/>
        </w:rPr>
        <w:t xml:space="preserve"> }</w:t>
      </w:r>
    </w:p>
    <w:p w14:paraId="03FB5F97" w14:textId="77777777" w:rsidR="00C253CF" w:rsidRPr="00202105" w:rsidRDefault="00C253CF" w:rsidP="00C253CF">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D8ECF50" w14:textId="1B139B7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AB41763" w14:textId="77777777" w:rsidR="00C253CF" w:rsidRPr="00202105" w:rsidRDefault="00C253CF" w:rsidP="00C253CF">
      <w:pPr>
        <w:pStyle w:val="PL"/>
        <w:rPr>
          <w:rFonts w:cs="Courier New"/>
          <w:noProof w:val="0"/>
          <w:szCs w:val="16"/>
          <w:lang w:eastAsia="zh-CN"/>
        </w:rPr>
      </w:pPr>
    </w:p>
    <w:p w14:paraId="79F21D4F" w14:textId="77777777" w:rsidR="00C253CF" w:rsidRPr="00202105" w:rsidRDefault="00C253CF" w:rsidP="00C253CF">
      <w:pPr>
        <w:pStyle w:val="H6"/>
        <w:rPr>
          <w:rFonts w:cs="Arial"/>
        </w:rPr>
      </w:pPr>
      <w:r w:rsidRPr="00202105">
        <w:rPr>
          <w:rFonts w:cs="Arial"/>
        </w:rPr>
        <w:t>(2)</w:t>
      </w:r>
    </w:p>
    <w:p w14:paraId="585B5290"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p>
    <w:p w14:paraId="427B49AF"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0EC6A395" w14:textId="77777777"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eDRX-AllowedIdle and eDRX-AllowedInactive IEs }</w:t>
      </w:r>
    </w:p>
    <w:p w14:paraId="757E38E8" w14:textId="77777777" w:rsidR="00C253CF" w:rsidRPr="00202105" w:rsidRDefault="00C253CF" w:rsidP="00571E6C">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CN-initiated paging in RRC_INACTIVE state }</w:t>
      </w:r>
    </w:p>
    <w:p w14:paraId="065A1BD0" w14:textId="33FEAFE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9E9B408" w14:textId="77777777" w:rsidR="00C253CF" w:rsidRPr="00202105" w:rsidRDefault="00C253CF" w:rsidP="00C253CF">
      <w:pPr>
        <w:rPr>
          <w:rFonts w:ascii="Courier New" w:hAnsi="Courier New" w:cs="Courier New"/>
          <w:sz w:val="16"/>
          <w:szCs w:val="16"/>
        </w:rPr>
      </w:pPr>
    </w:p>
    <w:p w14:paraId="25AC7CF6" w14:textId="77777777" w:rsidR="00C253CF" w:rsidRPr="00202105" w:rsidRDefault="00C253CF" w:rsidP="00C253CF">
      <w:pPr>
        <w:pStyle w:val="H6"/>
      </w:pPr>
      <w:r w:rsidRPr="00202105">
        <w:t>11.7.3.2</w:t>
      </w:r>
      <w:r w:rsidRPr="00202105">
        <w:tab/>
        <w:t>Conformance Requirements</w:t>
      </w:r>
    </w:p>
    <w:p w14:paraId="6542ABFA" w14:textId="77777777" w:rsidR="00C253CF" w:rsidRPr="00202105" w:rsidRDefault="00C253CF" w:rsidP="00C253CF">
      <w:r w:rsidRPr="00202105">
        <w:t>References: The conformance requirements covered in the present TC are specified in: TS 24.501, clause 5.3.16 and TS 38.304, clause 7.1 and clause 7.4. Unless otherwise stated these are Rel-17 requirements.</w:t>
      </w:r>
    </w:p>
    <w:p w14:paraId="49CC8204" w14:textId="77777777" w:rsidR="00C253CF" w:rsidRPr="00202105" w:rsidRDefault="00C253CF" w:rsidP="00C253CF">
      <w:r w:rsidRPr="00202105">
        <w:t>[TS 24.501, clause 5.3.16]</w:t>
      </w:r>
    </w:p>
    <w:p w14:paraId="45A4B862" w14:textId="77777777" w:rsidR="00C253CF" w:rsidRPr="00202105" w:rsidRDefault="00C253CF" w:rsidP="00C253CF">
      <w:r w:rsidRPr="00202105">
        <w:t>Extended DRX (eDRX) cycle is supported for a UE in N1 mode. When eDRX is requested by the UE and accepted by the network:</w:t>
      </w:r>
    </w:p>
    <w:p w14:paraId="5B4254C7" w14:textId="77777777" w:rsidR="00C253CF" w:rsidRPr="00202105" w:rsidRDefault="00C253CF" w:rsidP="00C253CF">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1ABB3395" w14:textId="77777777" w:rsidR="00C253CF" w:rsidRPr="00202105" w:rsidRDefault="00C253CF" w:rsidP="00C253CF">
      <w:pPr>
        <w:pStyle w:val="B1"/>
      </w:pPr>
      <w:r w:rsidRPr="00202105">
        <w:t>-</w:t>
      </w:r>
      <w:r w:rsidRPr="00202105">
        <w:tab/>
        <w:t>if the UE is in NB-N1 mode, eDRX is used when the UE is in 5GMM-IDLE mode.</w:t>
      </w:r>
    </w:p>
    <w:p w14:paraId="1AB69414" w14:textId="77777777" w:rsidR="00C253CF" w:rsidRPr="00202105" w:rsidRDefault="00C253CF" w:rsidP="00C253CF">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695B788A" w14:textId="77777777" w:rsidR="00C253CF" w:rsidRPr="00202105" w:rsidRDefault="00C253CF" w:rsidP="00C253CF">
      <w:r w:rsidRPr="00202105">
        <w:lastRenderedPageBreak/>
        <w:t>The UE and the network may negotiate eDRX parameters during a registration procedure when the UE has an emergency PDU session.</w:t>
      </w:r>
    </w:p>
    <w:p w14:paraId="752C2597" w14:textId="77777777" w:rsidR="00C253CF" w:rsidRPr="00202105" w:rsidRDefault="00C253CF" w:rsidP="00C253CF">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39AAFB6E" w14:textId="77777777" w:rsidR="00C253CF" w:rsidRPr="00202105" w:rsidRDefault="00C253CF" w:rsidP="00C253CF">
      <w:pPr>
        <w:pStyle w:val="NO"/>
      </w:pPr>
      <w:r w:rsidRPr="00202105">
        <w:t>NOTE:</w:t>
      </w:r>
      <w:r w:rsidRPr="00202105">
        <w:tab/>
        <w:t>If the UE wants to keep using eDRX, the UE includes the Extended DRX parameters IE in each registration procedure.</w:t>
      </w:r>
    </w:p>
    <w:p w14:paraId="6F7C8240" w14:textId="77777777" w:rsidR="00C253CF" w:rsidRPr="00202105" w:rsidRDefault="00C253CF" w:rsidP="00C253CF">
      <w:r w:rsidRPr="00202105">
        <w:t>[TS 38.304, clause 7.1]</w:t>
      </w:r>
    </w:p>
    <w:p w14:paraId="169DC28B" w14:textId="77777777" w:rsidR="00C253CF" w:rsidRPr="00202105" w:rsidRDefault="00C253CF" w:rsidP="00C253CF">
      <w:r w:rsidRPr="00202105">
        <w:t xml:space="preserve">The UE may use Discontinuous Reception (DRX) in RRC_IDLE and RRC_INACTIVE state in order to reduce power consumption. The UE monitors one paging occasion (PO) per DRX cycle. A </w:t>
      </w:r>
      <w:r w:rsidRPr="00202105">
        <w:rPr>
          <w:lang w:eastAsia="zh-CN"/>
        </w:rPr>
        <w:t xml:space="preserve">PO is a set of PDCCH monitoring occasions and </w:t>
      </w:r>
      <w:r w:rsidRPr="00202105">
        <w:t xml:space="preserve">can consist of multiple time slots (e.g. subframe or OFDM symbol) where paging DCI can be sent (TS 38.213 [4]). </w:t>
      </w:r>
      <w:r w:rsidRPr="00202105">
        <w:rPr>
          <w:lang w:eastAsia="zh-CN"/>
        </w:rPr>
        <w:t>One P</w:t>
      </w:r>
      <w:r w:rsidRPr="00202105">
        <w:rPr>
          <w:rFonts w:eastAsia="SimSun"/>
          <w:lang w:eastAsia="zh-CN"/>
        </w:rPr>
        <w:t xml:space="preserve">aging Frame </w:t>
      </w:r>
      <w:r w:rsidRPr="00202105">
        <w:rPr>
          <w:lang w:eastAsia="zh-CN"/>
        </w:rPr>
        <w:t>(P</w:t>
      </w:r>
      <w:r w:rsidRPr="00202105">
        <w:rPr>
          <w:rFonts w:eastAsia="SimSun"/>
          <w:lang w:eastAsia="zh-CN"/>
        </w:rPr>
        <w:t>F</w:t>
      </w:r>
      <w:r w:rsidRPr="00202105">
        <w:rPr>
          <w:lang w:eastAsia="zh-CN"/>
        </w:rPr>
        <w:t>) is one Radio Frame and may contain one or multiple PO</w:t>
      </w:r>
      <w:r w:rsidRPr="00202105">
        <w:rPr>
          <w:rFonts w:eastAsia="SimSun"/>
          <w:lang w:eastAsia="zh-CN"/>
        </w:rPr>
        <w:t>(</w:t>
      </w:r>
      <w:r w:rsidRPr="00202105">
        <w:rPr>
          <w:lang w:eastAsia="zh-CN"/>
        </w:rPr>
        <w:t>s) or starting point of a PO</w:t>
      </w:r>
      <w:r w:rsidRPr="00202105">
        <w:t>. A L2 U2N Relay UE monitors the paging occasions of its PC5-RRC connected L2 U2N Remote UEs. In this case, the DRX cycle and UE ID mentioned in this clause refer to those of the L2 U2N Remote UE.</w:t>
      </w:r>
    </w:p>
    <w:p w14:paraId="3D3D1A8C" w14:textId="77777777" w:rsidR="00C253CF" w:rsidRPr="00202105" w:rsidRDefault="00C253CF" w:rsidP="00C253CF">
      <w:pPr>
        <w:rPr>
          <w:lang w:eastAsia="zh-CN"/>
        </w:rPr>
      </w:pPr>
      <w:r w:rsidRPr="00202105">
        <w:t>In multi-beam operations, the UE assumes that the same paging message and the same Short Message are repeated in all transmitted beams and thus the selection of the beam(s) for the reception of the paging message and Short Message is up to UE implementation. The paging message is same for both RAN initiated paging and CN initiated paging.</w:t>
      </w:r>
    </w:p>
    <w:p w14:paraId="6C3054B5" w14:textId="77777777" w:rsidR="00C253CF" w:rsidRPr="00202105" w:rsidRDefault="00C253CF" w:rsidP="00C253CF">
      <w:bookmarkStart w:id="102" w:name="_967898916"/>
      <w:bookmarkStart w:id="103" w:name="_967899918"/>
      <w:bookmarkStart w:id="104" w:name="_967900323"/>
      <w:bookmarkStart w:id="105" w:name="_968057577"/>
      <w:bookmarkStart w:id="106" w:name="_968059040"/>
      <w:bookmarkStart w:id="107" w:name="_968059095"/>
      <w:bookmarkStart w:id="108" w:name="_968059297"/>
      <w:bookmarkStart w:id="109" w:name="_968059420"/>
      <w:bookmarkStart w:id="110" w:name="_968059442"/>
      <w:bookmarkStart w:id="111" w:name="_968060540"/>
      <w:bookmarkStart w:id="112" w:name="_968065686"/>
      <w:bookmarkStart w:id="113" w:name="_968484165"/>
      <w:bookmarkStart w:id="114" w:name="_968484813"/>
      <w:bookmarkStart w:id="115" w:name="_968484821"/>
      <w:bookmarkStart w:id="116" w:name="_968485490"/>
      <w:bookmarkStart w:id="117" w:name="_968491067"/>
      <w:bookmarkStart w:id="118" w:name="_968491141"/>
      <w:bookmarkStart w:id="119" w:name="_968493680"/>
      <w:bookmarkStart w:id="120" w:name="_969080957"/>
      <w:bookmarkStart w:id="121" w:name="_969081935"/>
      <w:bookmarkStart w:id="122" w:name="_969082143"/>
      <w:bookmarkStart w:id="123" w:name="_981793738"/>
      <w:bookmarkStart w:id="124" w:name="_981793736"/>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Pr="00202105">
        <w:t>The UE initiates RRC Connection Resume procedure upon receiving RAN initiated paging. If the UE receives a CN initiated paging in RRC_INACTIVE state, the UE moves to RRC_IDLE and informs NAS. However, if a L2 U2N Relay UE in RRC_INACTIVE state receives a CN initiated paging for a L2 U2N Remote UE, the L2 U2N Relay UE does not move to RRC_IDLE state.</w:t>
      </w:r>
    </w:p>
    <w:p w14:paraId="152E9A85" w14:textId="77777777" w:rsidR="00C253CF" w:rsidRPr="00202105" w:rsidRDefault="00C253CF" w:rsidP="00C253CF">
      <w:pPr>
        <w:pStyle w:val="NO"/>
      </w:pPr>
      <w:r w:rsidRPr="00202105">
        <w:t>NOTE 0a:</w:t>
      </w:r>
      <w:r w:rsidRPr="00202105">
        <w:tab/>
        <w:t>The L2 U2N Remote UE does not need to monitor the PO in order to receive the paging message.</w:t>
      </w:r>
    </w:p>
    <w:p w14:paraId="37EA900C" w14:textId="77777777" w:rsidR="00C253CF" w:rsidRPr="00202105" w:rsidRDefault="00C253CF" w:rsidP="00C253CF">
      <w:pPr>
        <w:pStyle w:val="NO"/>
      </w:pPr>
      <w:r w:rsidRPr="00202105">
        <w:t>NOTE 0b:</w:t>
      </w:r>
      <w:r w:rsidRPr="00202105">
        <w:tab/>
        <w:t>While the SDT procedure is ongoing in RRC_INACTIVE state, the UE monitors the PO in order to receive only the Short Message as specified in TS 38.331 [3].</w:t>
      </w:r>
    </w:p>
    <w:p w14:paraId="3CA4EAE2" w14:textId="77777777" w:rsidR="00C253CF" w:rsidRPr="00202105" w:rsidRDefault="00C253CF" w:rsidP="00C253CF">
      <w:r w:rsidRPr="00202105">
        <w:t>The PF</w:t>
      </w:r>
      <w:r w:rsidRPr="00202105">
        <w:rPr>
          <w:lang w:eastAsia="zh-CN"/>
        </w:rPr>
        <w:t xml:space="preserve"> and</w:t>
      </w:r>
      <w:r w:rsidRPr="00202105">
        <w:t xml:space="preserve"> PO for paging</w:t>
      </w:r>
      <w:r w:rsidRPr="00202105">
        <w:rPr>
          <w:lang w:eastAsia="zh-CN"/>
        </w:rPr>
        <w:t xml:space="preserve"> are</w:t>
      </w:r>
      <w:r w:rsidRPr="00202105">
        <w:t xml:space="preserve"> determined by the following formulae:</w:t>
      </w:r>
    </w:p>
    <w:p w14:paraId="1DD3C7BB" w14:textId="77777777" w:rsidR="00C253CF" w:rsidRPr="00202105" w:rsidRDefault="00C253CF" w:rsidP="00C253CF">
      <w:pPr>
        <w:pStyle w:val="B1"/>
      </w:pPr>
      <w:r w:rsidRPr="00202105">
        <w:t>SFN for the PF is determined by:</w:t>
      </w:r>
    </w:p>
    <w:p w14:paraId="60A20C6D" w14:textId="77777777" w:rsidR="00C253CF" w:rsidRPr="00202105" w:rsidRDefault="00C253CF" w:rsidP="00C253CF">
      <w:pPr>
        <w:pStyle w:val="B2"/>
      </w:pPr>
      <w:r w:rsidRPr="00202105">
        <w:t>(SFN + PF_offset) mod T = (T div N)*(UE_ID mod N)</w:t>
      </w:r>
    </w:p>
    <w:p w14:paraId="43C393FB" w14:textId="77777777" w:rsidR="00C253CF" w:rsidRPr="00202105" w:rsidRDefault="00C253CF" w:rsidP="00C253CF">
      <w:pPr>
        <w:pStyle w:val="B1"/>
      </w:pPr>
      <w:r w:rsidRPr="00202105">
        <w:t>Index (i_s), indicating the index of the PO is determined by:</w:t>
      </w:r>
    </w:p>
    <w:p w14:paraId="4110CA9E" w14:textId="77777777" w:rsidR="00C253CF" w:rsidRPr="00202105" w:rsidRDefault="00C253CF" w:rsidP="00C253CF">
      <w:pPr>
        <w:pStyle w:val="B2"/>
      </w:pPr>
      <w:r w:rsidRPr="00202105">
        <w:t>i_s = floor (UE_ID/N) mod Ns</w:t>
      </w:r>
    </w:p>
    <w:p w14:paraId="3C39DF59" w14:textId="77777777" w:rsidR="00C253CF" w:rsidRPr="00202105" w:rsidRDefault="00C253CF" w:rsidP="00C253CF">
      <w:r w:rsidRPr="00202105">
        <w:t xml:space="preserve">The PDCCH monitoring occasions for paging are determined according to </w:t>
      </w:r>
      <w:r w:rsidRPr="00202105">
        <w:rPr>
          <w:i/>
        </w:rPr>
        <w:t xml:space="preserve">pagingSearchSpace </w:t>
      </w:r>
      <w:r w:rsidRPr="00202105">
        <w:t xml:space="preserve">as specified in TS 38.213 [4] and </w:t>
      </w:r>
      <w:r w:rsidRPr="00202105">
        <w:rPr>
          <w:i/>
        </w:rPr>
        <w:t>firstPDCCH-MonitoringOccasionOfPO</w:t>
      </w:r>
      <w:r w:rsidRPr="00202105">
        <w:t xml:space="preserve"> and </w:t>
      </w:r>
      <w:r w:rsidRPr="00202105">
        <w:rPr>
          <w:i/>
        </w:rPr>
        <w:t>nrofPDCCH-MonitoringOccasionPerSSB-InPO</w:t>
      </w:r>
      <w:r w:rsidRPr="00202105">
        <w:t xml:space="preserve"> if</w:t>
      </w:r>
      <w:r w:rsidRPr="00202105">
        <w:rPr>
          <w:i/>
        </w:rPr>
        <w:t xml:space="preserve"> </w:t>
      </w:r>
      <w:r w:rsidRPr="00202105">
        <w:t>configured as specified in TS 38.331 [3]. W</w:t>
      </w:r>
      <w:r w:rsidRPr="00202105">
        <w:rPr>
          <w:lang w:eastAsia="zh-CN"/>
        </w:rPr>
        <w:t xml:space="preserve">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lang w:eastAsia="zh-CN"/>
        </w:rPr>
        <w:t xml:space="preserve">, </w:t>
      </w:r>
      <w:r w:rsidRPr="00202105">
        <w:t>the PDCCH monitoring occasions for paging are same as for RMSI as defined in clause 13 in TS 38.213 [4].</w:t>
      </w:r>
    </w:p>
    <w:p w14:paraId="133A2BE8" w14:textId="77777777" w:rsidR="00C253CF" w:rsidRPr="00202105" w:rsidRDefault="00C253CF" w:rsidP="00C253CF">
      <w:pPr>
        <w:rPr>
          <w:bCs/>
        </w:rPr>
      </w:pPr>
      <w:bookmarkStart w:id="125" w:name="_Hlk515815985"/>
      <w:r w:rsidRPr="00202105">
        <w:rPr>
          <w:lang w:eastAsia="zh-CN"/>
        </w:rPr>
        <w:t xml:space="preserve">When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bCs/>
        </w:rPr>
        <w:t xml:space="preserve">, Ns is either 1 or 2. For Ns = 1, there is only one PO which starts </w:t>
      </w:r>
      <w:r w:rsidRPr="00202105">
        <w:rPr>
          <w:bCs/>
          <w:lang w:eastAsia="ko-KR"/>
        </w:rPr>
        <w:t xml:space="preserve">from the first PDCCH monitoring occasion for paging </w:t>
      </w:r>
      <w:r w:rsidRPr="00202105">
        <w:rPr>
          <w:bCs/>
        </w:rPr>
        <w:t>in the PF. For Ns = 2, PO is either in the first half frame (i_s = 0) or the second half frame (i_s = 1) of the PF.</w:t>
      </w:r>
    </w:p>
    <w:p w14:paraId="39B31D34" w14:textId="77777777" w:rsidR="00C253CF" w:rsidRPr="00202105" w:rsidRDefault="00C253CF" w:rsidP="00C253CF">
      <w:pPr>
        <w:rPr>
          <w:lang w:eastAsia="ko-KR"/>
        </w:rPr>
      </w:pPr>
      <w:r w:rsidRPr="00202105">
        <w:rPr>
          <w:lang w:eastAsia="zh-CN"/>
        </w:rPr>
        <w:t xml:space="preserve">When </w:t>
      </w:r>
      <w:r w:rsidRPr="00202105">
        <w:rPr>
          <w:i/>
        </w:rPr>
        <w:t>SearchSpaceId</w:t>
      </w:r>
      <w:r w:rsidRPr="00202105">
        <w:t xml:space="preserve"> </w:t>
      </w:r>
      <w:r w:rsidRPr="00202105">
        <w:rPr>
          <w:lang w:eastAsia="zh-CN"/>
        </w:rPr>
        <w:t xml:space="preserve">other than 0 is configured for </w:t>
      </w:r>
      <w:r w:rsidRPr="00202105">
        <w:rPr>
          <w:i/>
        </w:rPr>
        <w:t>pagingSearchSpace</w:t>
      </w:r>
      <w:r w:rsidRPr="00202105">
        <w:rPr>
          <w:i/>
          <w:lang w:eastAsia="zh-CN"/>
        </w:rPr>
        <w:t xml:space="preserve">, </w:t>
      </w:r>
      <w:r w:rsidRPr="00202105">
        <w:t>the UE monitors the (i_s + 1)</w:t>
      </w:r>
      <w:r w:rsidRPr="00202105">
        <w:rPr>
          <w:vertAlign w:val="superscript"/>
        </w:rPr>
        <w:t>th</w:t>
      </w:r>
      <w:r w:rsidRPr="00202105">
        <w:t xml:space="preserve"> PO.</w:t>
      </w:r>
      <w:r w:rsidRPr="00202105">
        <w:rPr>
          <w:lang w:eastAsia="ko-KR"/>
        </w:rPr>
        <w:t xml:space="preserve"> A</w:t>
      </w:r>
      <w:r w:rsidRPr="00202105">
        <w:t xml:space="preserve"> PO </w:t>
      </w:r>
      <w:r w:rsidRPr="00202105">
        <w:rPr>
          <w:lang w:eastAsia="ko-KR"/>
        </w:rPr>
        <w:t xml:space="preserve">is a set of 'S*X ' consecutive </w:t>
      </w:r>
      <w:r w:rsidRPr="00202105">
        <w:t>PDCCH monitoring occasion</w:t>
      </w:r>
      <w:r w:rsidRPr="00202105">
        <w:rPr>
          <w:lang w:eastAsia="ko-KR"/>
        </w:rPr>
        <w:t xml:space="preserve">s </w:t>
      </w:r>
      <w:r w:rsidRPr="00202105">
        <w:t>where</w:t>
      </w:r>
      <w:r w:rsidRPr="00202105">
        <w:rPr>
          <w:lang w:eastAsia="ko-KR"/>
        </w:rPr>
        <w:t xml:space="preserve"> 'S'</w:t>
      </w:r>
      <w:r w:rsidRPr="00202105">
        <w:t xml:space="preserve"> is the number of actual transmitted SSBs determined according to </w:t>
      </w:r>
      <w:r w:rsidRPr="00202105">
        <w:rPr>
          <w:i/>
        </w:rPr>
        <w:t>ssb-PositionsInBurst</w:t>
      </w:r>
      <w:r w:rsidRPr="00202105">
        <w:t xml:space="preserve"> in</w:t>
      </w:r>
      <w:r w:rsidRPr="00202105">
        <w:rPr>
          <w:i/>
        </w:rPr>
        <w:t xml:space="preserve"> SIB1</w:t>
      </w:r>
      <w:r w:rsidRPr="00202105">
        <w:t xml:space="preserve"> and X is the </w:t>
      </w:r>
      <w:r w:rsidRPr="00202105">
        <w:rPr>
          <w:i/>
        </w:rPr>
        <w:t>nrofPDCCH-MonitoringOccasionPerSSB-InPO</w:t>
      </w:r>
      <w:r w:rsidRPr="00202105">
        <w:rPr>
          <w:lang w:eastAsia="ko-KR"/>
        </w:rPr>
        <w:t xml:space="preserve"> if configured or is equal to 1 otherwise. The</w:t>
      </w:r>
      <w:r w:rsidRPr="00202105">
        <w:t xml:space="preserve"> [x*S+K]</w:t>
      </w:r>
      <w:r w:rsidRPr="00202105">
        <w:rPr>
          <w:vertAlign w:val="superscript"/>
        </w:rPr>
        <w:t>th</w:t>
      </w:r>
      <w:r w:rsidRPr="00202105">
        <w:t xml:space="preserve"> </w:t>
      </w:r>
      <w:r w:rsidRPr="00202105">
        <w:rPr>
          <w:lang w:eastAsia="ko-KR"/>
        </w:rPr>
        <w:t xml:space="preserve">PDCCH </w:t>
      </w:r>
      <w:r w:rsidRPr="00202105">
        <w:t xml:space="preserve">monitoring occasion </w:t>
      </w:r>
      <w:r w:rsidRPr="00202105">
        <w:rPr>
          <w:lang w:eastAsia="ko-KR"/>
        </w:rPr>
        <w:t xml:space="preserve">for paging </w:t>
      </w:r>
      <w:r w:rsidRPr="00202105">
        <w:t>in the PO correspond</w:t>
      </w:r>
      <w:r w:rsidRPr="00202105">
        <w:rPr>
          <w:lang w:eastAsia="ko-KR"/>
        </w:rPr>
        <w:t>s</w:t>
      </w:r>
      <w:r w:rsidRPr="00202105">
        <w:t xml:space="preserve"> to the K</w:t>
      </w:r>
      <w:r w:rsidRPr="00202105">
        <w:rPr>
          <w:vertAlign w:val="superscript"/>
          <w:lang w:eastAsia="ko-KR"/>
        </w:rPr>
        <w:t>th</w:t>
      </w:r>
      <w:r w:rsidRPr="00202105">
        <w:rPr>
          <w:lang w:eastAsia="ko-KR"/>
        </w:rPr>
        <w:t xml:space="preserve"> </w:t>
      </w:r>
      <w:r w:rsidRPr="00202105">
        <w:t>transmitted SSB, where x=0,1,…,X-1, K=1,2,…,S</w:t>
      </w:r>
      <w:r w:rsidRPr="00202105">
        <w:rPr>
          <w:lang w:eastAsia="ko-KR"/>
        </w:rPr>
        <w:t xml:space="preserve">. The </w:t>
      </w:r>
      <w:r w:rsidRPr="00202105">
        <w:t>PDCCH monitoring occasions</w:t>
      </w:r>
      <w:r w:rsidRPr="00202105">
        <w:rPr>
          <w:lang w:eastAsia="ko-KR"/>
        </w:rPr>
        <w:t xml:space="preserve"> </w:t>
      </w:r>
      <w:r w:rsidRPr="00202105">
        <w:t>for</w:t>
      </w:r>
      <w:r w:rsidRPr="00202105">
        <w:rPr>
          <w:lang w:eastAsia="ko-KR"/>
        </w:rPr>
        <w:t xml:space="preserve"> paging which do not overlap with UL symbols </w:t>
      </w:r>
      <w:r w:rsidRPr="00202105">
        <w:t xml:space="preserve">(determined according to </w:t>
      </w:r>
      <w:r w:rsidRPr="00202105">
        <w:rPr>
          <w:i/>
        </w:rPr>
        <w:t>tdd-UL-DL-ConfigurationCommon</w:t>
      </w:r>
      <w:r w:rsidRPr="00202105">
        <w:t>) are sequentially numbered from zero</w:t>
      </w:r>
      <w:r w:rsidRPr="00202105">
        <w:rPr>
          <w:lang w:eastAsia="ko-KR"/>
        </w:rPr>
        <w:t xml:space="preserve"> </w:t>
      </w:r>
      <w:r w:rsidRPr="00202105">
        <w:t xml:space="preserve">starting from </w:t>
      </w:r>
      <w:r w:rsidRPr="00202105">
        <w:rPr>
          <w:lang w:eastAsia="ko-KR"/>
        </w:rPr>
        <w:t xml:space="preserve">the </w:t>
      </w:r>
      <w:r w:rsidRPr="00202105">
        <w:t xml:space="preserve">first PDCCH monitoring occasion </w:t>
      </w:r>
      <w:r w:rsidRPr="00202105">
        <w:rPr>
          <w:lang w:eastAsia="ko-KR"/>
        </w:rPr>
        <w:t xml:space="preserve">for paging </w:t>
      </w:r>
      <w:r w:rsidRPr="00202105">
        <w:t>in the PF.</w:t>
      </w:r>
      <w:r w:rsidRPr="00202105">
        <w:rPr>
          <w:lang w:eastAsia="ko-KR"/>
        </w:rPr>
        <w:t xml:space="preserve"> </w:t>
      </w:r>
      <w:r w:rsidRPr="00202105">
        <w:t xml:space="preserve">When </w:t>
      </w:r>
      <w:r w:rsidRPr="00202105">
        <w:rPr>
          <w:i/>
        </w:rPr>
        <w:t xml:space="preserve">firstPDCCH-MonitoringOccasionOfPO </w:t>
      </w:r>
      <w:r w:rsidRPr="00202105">
        <w:t>is present, the starting PDCCH monitoring occasion number of (i_s + 1)</w:t>
      </w:r>
      <w:r w:rsidRPr="00202105">
        <w:rPr>
          <w:vertAlign w:val="superscript"/>
        </w:rPr>
        <w:t>th</w:t>
      </w:r>
      <w:r w:rsidRPr="00202105">
        <w:t xml:space="preserve"> PO </w:t>
      </w:r>
      <w:r w:rsidRPr="00202105">
        <w:rPr>
          <w:lang w:eastAsia="ko-KR"/>
        </w:rPr>
        <w:t xml:space="preserve">is </w:t>
      </w:r>
      <w:r w:rsidRPr="00202105">
        <w:t>the (i_s + 1)</w:t>
      </w:r>
      <w:r w:rsidRPr="00202105">
        <w:rPr>
          <w:vertAlign w:val="superscript"/>
        </w:rPr>
        <w:t>th</w:t>
      </w:r>
      <w:r w:rsidRPr="00202105">
        <w:t xml:space="preserve"> value of the </w:t>
      </w:r>
      <w:r w:rsidRPr="00202105">
        <w:rPr>
          <w:i/>
        </w:rPr>
        <w:t>firstPDCCH-MonitoringOccasionOfPO</w:t>
      </w:r>
      <w:r w:rsidRPr="00202105">
        <w:t xml:space="preserve"> parameter; </w:t>
      </w:r>
      <w:r w:rsidRPr="00202105">
        <w:rPr>
          <w:lang w:eastAsia="ko-KR"/>
        </w:rPr>
        <w:t xml:space="preserve">otherwise, </w:t>
      </w:r>
      <w:r w:rsidRPr="00202105">
        <w:t xml:space="preserve">it is equal to i_s * </w:t>
      </w:r>
      <w:r w:rsidRPr="00202105">
        <w:rPr>
          <w:lang w:eastAsia="ko-KR"/>
        </w:rPr>
        <w:t xml:space="preserve">S*X. If X &gt; 1, when the UE detects </w:t>
      </w:r>
      <w:r w:rsidRPr="00202105">
        <w:t>a PDCCH transmission addressed to P-RNTI within its PO, the UE is not required to monitor the subsequent PDCCH monitoring occasions for this PO</w:t>
      </w:r>
      <w:r w:rsidRPr="00202105">
        <w:rPr>
          <w:lang w:eastAsia="ko-KR"/>
        </w:rPr>
        <w:t>.</w:t>
      </w:r>
    </w:p>
    <w:p w14:paraId="27741707" w14:textId="77777777" w:rsidR="00C253CF" w:rsidRPr="00202105" w:rsidRDefault="00C253CF" w:rsidP="00C253CF">
      <w:pPr>
        <w:pStyle w:val="NO"/>
      </w:pPr>
      <w:r w:rsidRPr="00202105">
        <w:t>NOTE 1:</w:t>
      </w:r>
      <w:r w:rsidRPr="00202105">
        <w:tab/>
        <w:t>A PO associated with a PF may start in the PF or after the PF.</w:t>
      </w:r>
    </w:p>
    <w:bookmarkEnd w:id="125"/>
    <w:p w14:paraId="2BA437CB" w14:textId="77777777" w:rsidR="00C253CF" w:rsidRPr="00202105" w:rsidRDefault="00C253CF" w:rsidP="00C253CF">
      <w:pPr>
        <w:pStyle w:val="NO"/>
      </w:pPr>
      <w:r w:rsidRPr="00202105">
        <w:lastRenderedPageBreak/>
        <w:t>NOTE 2:</w:t>
      </w:r>
      <w:r w:rsidRPr="00202105">
        <w:tab/>
        <w:t xml:space="preserve">The PDCCH monitoring occasions for a PO can span multiple radio frames. When </w:t>
      </w:r>
      <w:r w:rsidRPr="00202105">
        <w:rPr>
          <w:i/>
        </w:rPr>
        <w:t>SearchSpaceId</w:t>
      </w:r>
      <w:r w:rsidRPr="00202105">
        <w:t xml:space="preserve"> other than 0 is configured for </w:t>
      </w:r>
      <w:r w:rsidRPr="00202105">
        <w:rPr>
          <w:i/>
        </w:rPr>
        <w:t>paging-SearchSpace</w:t>
      </w:r>
      <w:r w:rsidRPr="00202105">
        <w:t xml:space="preserve"> the PDCCH monitoring occasions for a PO can span multiple periods of the paging search space.</w:t>
      </w:r>
    </w:p>
    <w:p w14:paraId="55FD2ED3" w14:textId="77777777" w:rsidR="00C253CF" w:rsidRPr="00202105" w:rsidRDefault="00C253CF" w:rsidP="00C253CF">
      <w:r w:rsidRPr="00202105">
        <w:t>The following parameters are used for the calculation of PF and i_s above:</w:t>
      </w:r>
    </w:p>
    <w:p w14:paraId="6CFA4AD0" w14:textId="77777777" w:rsidR="00C253CF" w:rsidRPr="00202105" w:rsidRDefault="00C253CF" w:rsidP="00C253CF">
      <w:pPr>
        <w:pStyle w:val="B2"/>
        <w:rPr>
          <w:bCs/>
        </w:rPr>
      </w:pPr>
      <w:r w:rsidRPr="00202105">
        <w:rPr>
          <w:bCs/>
        </w:rPr>
        <w:t>T: DRX cycle of the UE.</w:t>
      </w:r>
    </w:p>
    <w:p w14:paraId="5914F88F" w14:textId="77777777" w:rsidR="00C253CF" w:rsidRPr="00202105" w:rsidRDefault="00C253CF" w:rsidP="00C253CF">
      <w:pPr>
        <w:pStyle w:val="B2"/>
      </w:pPr>
      <w:r w:rsidRPr="00202105">
        <w:t>If the UE does not operate in eDRX as defined in clause 7.4:</w:t>
      </w:r>
    </w:p>
    <w:p w14:paraId="14906E7A" w14:textId="77777777" w:rsidR="00C253CF" w:rsidRPr="00202105" w:rsidRDefault="00C253CF" w:rsidP="00571E6C">
      <w:pPr>
        <w:pStyle w:val="B2"/>
      </w:pPr>
      <w:r w:rsidRPr="00202105">
        <w:rPr>
          <w:bCs/>
        </w:rPr>
        <w:t>-</w:t>
      </w:r>
      <w:r w:rsidRPr="00202105">
        <w:rPr>
          <w:bCs/>
        </w:rPr>
        <w:tab/>
      </w:r>
      <w:r w:rsidRPr="00202105">
        <w:t>T is determined by the shortest of the UE specific DRX value(s), if configured by RRC and/or upper layers or provided in PC5-RRC signalling in case of a L2 U2N Relay UE, and a default DRX value broadcast in system information. In RRC_IDLE state, if UE specific DRX is not configured by upper layers, the default value is applied.</w:t>
      </w:r>
    </w:p>
    <w:p w14:paraId="03EB00B6" w14:textId="77777777" w:rsidR="00C253CF" w:rsidRPr="00202105" w:rsidRDefault="00C253CF" w:rsidP="00C253CF">
      <w:pPr>
        <w:pStyle w:val="B2"/>
        <w:rPr>
          <w:rFonts w:eastAsia="MS Mincho"/>
          <w:lang w:eastAsia="ko-KR"/>
        </w:rPr>
      </w:pPr>
      <w:r w:rsidRPr="00202105">
        <w:rPr>
          <w:rFonts w:eastAsia="MS Mincho"/>
          <w:lang w:eastAsia="ko-KR"/>
        </w:rPr>
        <w:t xml:space="preserve">In RRC_INACTIVE state, if eDRX is configured by RRC, i.e., </w:t>
      </w:r>
      <w:r w:rsidRPr="00202105">
        <w:t>T</w:t>
      </w:r>
      <w:r w:rsidRPr="00202105">
        <w:rPr>
          <w:vertAlign w:val="subscript"/>
        </w:rPr>
        <w:t>eDRX, RAN</w:t>
      </w:r>
      <w:r w:rsidRPr="00202105">
        <w:rPr>
          <w:rFonts w:eastAsia="MS Mincho"/>
          <w:lang w:eastAsia="ko-KR"/>
        </w:rPr>
        <w:t xml:space="preserve"> , and/or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6986F70B"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r w:rsidRPr="00202105">
        <w:t>T</w:t>
      </w:r>
      <w:r w:rsidRPr="00202105">
        <w:rPr>
          <w:vertAlign w:val="subscript"/>
        </w:rPr>
        <w:t>eDRX, CN</w:t>
      </w:r>
      <w:r w:rsidRPr="00202105">
        <w:t xml:space="preserve"> and T</w:t>
      </w:r>
      <w:r w:rsidRPr="00202105">
        <w:rPr>
          <w:vertAlign w:val="subscript"/>
        </w:rPr>
        <w:t>eDRX, RAN</w:t>
      </w:r>
      <w:r w:rsidRPr="00202105">
        <w:t xml:space="preserve"> </w:t>
      </w:r>
      <w:r w:rsidRPr="00202105">
        <w:rPr>
          <w:rFonts w:eastAsia="MS Mincho"/>
          <w:lang w:eastAsia="ko-KR"/>
        </w:rPr>
        <w:t>are no longer than 1024 radio frames, T = min{</w:t>
      </w:r>
      <w:r w:rsidRPr="00202105">
        <w:t>T</w:t>
      </w:r>
      <w:r w:rsidRPr="00202105">
        <w:rPr>
          <w:vertAlign w:val="subscript"/>
        </w:rPr>
        <w:t>eDRX, RAN</w:t>
      </w:r>
      <w:r w:rsidRPr="00202105">
        <w:rPr>
          <w:rFonts w:eastAsia="MS Mincho"/>
          <w:lang w:eastAsia="ko-KR"/>
        </w:rPr>
        <w:t xml:space="preserve">, </w:t>
      </w:r>
      <w:r w:rsidRPr="00202105">
        <w:t>T</w:t>
      </w:r>
      <w:r w:rsidRPr="00202105">
        <w:rPr>
          <w:vertAlign w:val="subscript"/>
        </w:rPr>
        <w:t>eDRX, CN</w:t>
      </w:r>
      <w:r w:rsidRPr="00202105">
        <w:rPr>
          <w:rFonts w:eastAsia="MS Mincho"/>
          <w:lang w:eastAsia="ko-KR"/>
        </w:rPr>
        <w:t>}.</w:t>
      </w:r>
    </w:p>
    <w:p w14:paraId="79C05249"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no longer than 1024 radio frames and no </w:t>
      </w:r>
      <w:r w:rsidRPr="00202105">
        <w:t>T</w:t>
      </w:r>
      <w:r w:rsidRPr="00202105">
        <w:rPr>
          <w:vertAlign w:val="subscript"/>
        </w:rPr>
        <w:t>eDRX, RAN</w:t>
      </w:r>
      <w:r w:rsidRPr="00202105">
        <w:t xml:space="preserve"> </w:t>
      </w:r>
      <w:r w:rsidRPr="00202105">
        <w:rPr>
          <w:rFonts w:eastAsia="MS Mincho"/>
          <w:lang w:eastAsia="ko-KR"/>
        </w:rPr>
        <w:t xml:space="preserve">is configured, </w:t>
      </w:r>
      <w:r w:rsidRPr="00202105">
        <w:rPr>
          <w:rFonts w:eastAsia="Yu Mincho"/>
        </w:rPr>
        <w:t>T is determined by the shortest of UE specific DRX value configured by RRC and T</w:t>
      </w:r>
      <w:r w:rsidRPr="00202105">
        <w:rPr>
          <w:rFonts w:eastAsia="Yu Mincho"/>
          <w:vertAlign w:val="subscript"/>
        </w:rPr>
        <w:t>eDRX, CN</w:t>
      </w:r>
      <w:r w:rsidRPr="00202105">
        <w:rPr>
          <w:rFonts w:eastAsia="MS Mincho"/>
          <w:lang w:eastAsia="ko-KR"/>
        </w:rPr>
        <w:t>.</w:t>
      </w:r>
    </w:p>
    <w:p w14:paraId="6221ACEF"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lang w:eastAsia="zh-CN"/>
        </w:rPr>
        <w:tab/>
      </w:r>
      <w:r w:rsidRPr="00202105">
        <w:rPr>
          <w:lang w:eastAsia="zh-CN"/>
        </w:rPr>
        <w:tab/>
      </w:r>
      <w:r w:rsidRPr="00202105">
        <w:rPr>
          <w:rFonts w:eastAsia="MS Mincho"/>
          <w:lang w:eastAsia="ko-KR"/>
        </w:rPr>
        <w:t xml:space="preserve">If </w:t>
      </w:r>
      <w:r w:rsidRPr="00202105">
        <w:t>T</w:t>
      </w:r>
      <w:r w:rsidRPr="00202105">
        <w:rPr>
          <w:vertAlign w:val="subscript"/>
        </w:rPr>
        <w:t>eDRX, CN</w:t>
      </w:r>
      <w:r w:rsidRPr="00202105">
        <w:rPr>
          <w:rFonts w:eastAsia="MS Mincho"/>
          <w:lang w:eastAsia="ko-KR"/>
        </w:rPr>
        <w:t xml:space="preserve"> is longer than 1024 radio frames:</w:t>
      </w:r>
    </w:p>
    <w:p w14:paraId="40F434C0" w14:textId="77777777" w:rsidR="00C253CF" w:rsidRPr="00202105" w:rsidRDefault="00C253CF" w:rsidP="00C253CF">
      <w:pPr>
        <w:pStyle w:val="B3"/>
        <w:rPr>
          <w:lang w:eastAsia="ko-KR"/>
        </w:rPr>
      </w:pPr>
      <w:r w:rsidRPr="00202105">
        <w:rPr>
          <w:lang w:eastAsia="ko-KR"/>
        </w:rPr>
        <w:t>-</w:t>
      </w:r>
      <w:r w:rsidRPr="00202105">
        <w:rPr>
          <w:lang w:eastAsia="ko-KR"/>
        </w:rPr>
        <w:tab/>
        <w:t xml:space="preserve">If </w:t>
      </w:r>
      <w:r w:rsidRPr="00202105">
        <w:t>T</w:t>
      </w:r>
      <w:r w:rsidRPr="00202105">
        <w:rPr>
          <w:vertAlign w:val="subscript"/>
        </w:rPr>
        <w:t>eDRX, RAN</w:t>
      </w:r>
      <w:r w:rsidRPr="00202105">
        <w:rPr>
          <w:lang w:eastAsia="ko-KR"/>
        </w:rPr>
        <w:t xml:space="preserve"> is not configured or used:</w:t>
      </w:r>
    </w:p>
    <w:p w14:paraId="7398811D" w14:textId="77777777" w:rsidR="00C253CF" w:rsidRPr="00202105" w:rsidRDefault="00C253CF" w:rsidP="00C253CF">
      <w:pPr>
        <w:pStyle w:val="B4"/>
      </w:pPr>
      <w:r w:rsidRPr="00202105">
        <w:t>-</w:t>
      </w:r>
      <w:r w:rsidRPr="00202105">
        <w:tab/>
        <w:t>During CN configured PTW, T is determined by the shortest of the UE specific DRX value (s), if configured by RRC and/or upper layers, and a default DRX value broadcast in system information. Outside the CN configured PTW, T is determined by the UE specific DRX value configured by RRC;</w:t>
      </w:r>
    </w:p>
    <w:p w14:paraId="3C9E2DCC" w14:textId="77777777" w:rsidR="00C253CF" w:rsidRPr="00202105" w:rsidRDefault="00C253CF" w:rsidP="00C253CF">
      <w:pPr>
        <w:pStyle w:val="B3"/>
      </w:pPr>
      <w:r w:rsidRPr="00202105">
        <w:t>-</w:t>
      </w:r>
      <w:r w:rsidRPr="00202105">
        <w:tab/>
        <w:t>else if used T</w:t>
      </w:r>
      <w:r w:rsidRPr="00202105">
        <w:rPr>
          <w:vertAlign w:val="subscript"/>
        </w:rPr>
        <w:t>eDRX, RAN</w:t>
      </w:r>
      <w:r w:rsidRPr="00202105">
        <w:t xml:space="preserve"> is no longer than 1024 radio frames:</w:t>
      </w:r>
    </w:p>
    <w:p w14:paraId="1B4FB31E" w14:textId="77777777" w:rsidR="00C253CF" w:rsidRPr="00202105" w:rsidRDefault="00C253CF" w:rsidP="00C253CF">
      <w:pPr>
        <w:pStyle w:val="B4"/>
      </w:pPr>
      <w:r w:rsidRPr="00202105">
        <w:t>-</w:t>
      </w:r>
      <w:r w:rsidRPr="00202105">
        <w:tab/>
        <w:t>During CN configured PTW, T is determined by the shortest of the UE specific DRX value, if configured by upper layers</w:t>
      </w:r>
      <w:r w:rsidRPr="00202105" w:rsidDel="00A536B0">
        <w:t xml:space="preserve"> </w:t>
      </w:r>
      <w:r w:rsidRPr="00202105">
        <w:t>and T</w:t>
      </w:r>
      <w:r w:rsidRPr="00202105">
        <w:rPr>
          <w:vertAlign w:val="subscript"/>
        </w:rPr>
        <w:t>eDRX, RAN</w:t>
      </w:r>
      <w:r w:rsidRPr="00202105">
        <w:t>, and a default DRX value broadcast in system information. Outside the CN configured PTW, T is determined by T</w:t>
      </w:r>
      <w:r w:rsidRPr="00202105">
        <w:rPr>
          <w:vertAlign w:val="subscript"/>
        </w:rPr>
        <w:t>eDRX, RAN</w:t>
      </w:r>
      <w:r w:rsidRPr="00202105">
        <w:t>.</w:t>
      </w:r>
    </w:p>
    <w:p w14:paraId="5B974EBA" w14:textId="77777777" w:rsidR="00C253CF" w:rsidRPr="00202105" w:rsidRDefault="00C253CF" w:rsidP="00C253CF">
      <w:pPr>
        <w:pStyle w:val="B2"/>
        <w:rPr>
          <w:bCs/>
          <w:lang w:eastAsia="ko-KR"/>
        </w:rPr>
      </w:pPr>
      <w:r w:rsidRPr="00202105">
        <w:rPr>
          <w:bCs/>
        </w:rPr>
        <w:t xml:space="preserve">N: number of total paging </w:t>
      </w:r>
      <w:r w:rsidRPr="00202105">
        <w:rPr>
          <w:bCs/>
          <w:lang w:eastAsia="ko-KR"/>
        </w:rPr>
        <w:t>frames</w:t>
      </w:r>
      <w:r w:rsidRPr="00202105">
        <w:rPr>
          <w:bCs/>
        </w:rPr>
        <w:t xml:space="preserve"> in T</w:t>
      </w:r>
    </w:p>
    <w:p w14:paraId="56B424B0" w14:textId="77777777" w:rsidR="00C253CF" w:rsidRPr="00202105" w:rsidRDefault="00C253CF" w:rsidP="00C253CF">
      <w:pPr>
        <w:pStyle w:val="B2"/>
        <w:rPr>
          <w:lang w:eastAsia="zh-CN"/>
        </w:rPr>
      </w:pPr>
      <w:r w:rsidRPr="00202105">
        <w:rPr>
          <w:lang w:eastAsia="ko-KR"/>
        </w:rPr>
        <w:t xml:space="preserve">Ns: number of paging </w:t>
      </w:r>
      <w:r w:rsidRPr="00202105">
        <w:rPr>
          <w:bCs/>
        </w:rPr>
        <w:t xml:space="preserve">occasions </w:t>
      </w:r>
      <w:r w:rsidRPr="00202105">
        <w:rPr>
          <w:lang w:eastAsia="ko-KR"/>
        </w:rPr>
        <w:t>for a PF</w:t>
      </w:r>
    </w:p>
    <w:p w14:paraId="57F05C16" w14:textId="77777777" w:rsidR="00C253CF" w:rsidRPr="00202105" w:rsidRDefault="00C253CF" w:rsidP="00C253CF">
      <w:pPr>
        <w:pStyle w:val="B2"/>
        <w:rPr>
          <w:lang w:eastAsia="zh-CN"/>
        </w:rPr>
      </w:pPr>
      <w:r w:rsidRPr="00202105">
        <w:rPr>
          <w:lang w:eastAsia="zh-CN"/>
        </w:rPr>
        <w:t>PF_offset: offset used for PF determination</w:t>
      </w:r>
    </w:p>
    <w:p w14:paraId="3B09A444" w14:textId="77777777" w:rsidR="00C253CF" w:rsidRPr="00202105" w:rsidRDefault="00C253CF" w:rsidP="00C253CF">
      <w:pPr>
        <w:pStyle w:val="B2"/>
        <w:rPr>
          <w:bCs/>
        </w:rPr>
      </w:pPr>
      <w:r w:rsidRPr="00202105">
        <w:rPr>
          <w:bCs/>
        </w:rPr>
        <w:t>UE_ID:</w:t>
      </w:r>
    </w:p>
    <w:p w14:paraId="7BEF8A3C" w14:textId="77777777" w:rsidR="00C253CF" w:rsidRPr="00202105" w:rsidRDefault="00C253CF" w:rsidP="00C253CF">
      <w:pPr>
        <w:pStyle w:val="B2"/>
      </w:pPr>
      <w:r w:rsidRPr="00202105">
        <w:t xml:space="preserve">If the UE operates in eDRX </w:t>
      </w:r>
      <w:r w:rsidRPr="00202105">
        <w:rPr>
          <w:lang w:eastAsia="zh-CN"/>
        </w:rPr>
        <w:t>as specified in clause</w:t>
      </w:r>
      <w:r w:rsidRPr="00202105">
        <w:t xml:space="preserve"> 7.4:</w:t>
      </w:r>
    </w:p>
    <w:p w14:paraId="2F970F37" w14:textId="77777777" w:rsidR="00C253CF" w:rsidRPr="00202105" w:rsidRDefault="00C253CF" w:rsidP="00C253CF">
      <w:pPr>
        <w:pStyle w:val="B3"/>
      </w:pPr>
      <w:r w:rsidRPr="00202105">
        <w:t>-</w:t>
      </w:r>
      <w:r w:rsidRPr="00202105">
        <w:tab/>
        <w:t>5G-S-TMSI mod 4096</w:t>
      </w:r>
    </w:p>
    <w:p w14:paraId="512F8EB7" w14:textId="77777777" w:rsidR="00C253CF" w:rsidRPr="00202105" w:rsidRDefault="00C253CF" w:rsidP="00C253CF">
      <w:pPr>
        <w:pStyle w:val="B2"/>
      </w:pPr>
      <w:r w:rsidRPr="00202105">
        <w:t>else:</w:t>
      </w:r>
    </w:p>
    <w:p w14:paraId="2882E53D" w14:textId="77777777" w:rsidR="00C253CF" w:rsidRPr="00202105" w:rsidRDefault="00C253CF" w:rsidP="00C253CF">
      <w:pPr>
        <w:pStyle w:val="B3"/>
        <w:rPr>
          <w:lang w:eastAsia="zh-CN"/>
        </w:rPr>
      </w:pPr>
      <w:r w:rsidRPr="00202105">
        <w:t>-</w:t>
      </w:r>
      <w:r w:rsidRPr="00202105">
        <w:tab/>
        <w:t>5G-S-TMSI mod 1024</w:t>
      </w:r>
    </w:p>
    <w:p w14:paraId="40A11812" w14:textId="39301807" w:rsidR="00C253CF" w:rsidRPr="00202105" w:rsidRDefault="00C253CF" w:rsidP="00C253CF">
      <w:r w:rsidRPr="00202105">
        <w:t xml:space="preserve">Parameters </w:t>
      </w:r>
      <w:r w:rsidRPr="00202105">
        <w:rPr>
          <w:i/>
          <w:lang w:eastAsia="ko-KR"/>
        </w:rPr>
        <w:t>Ns</w:t>
      </w:r>
      <w:r w:rsidRPr="00202105">
        <w:t xml:space="preserve">, </w:t>
      </w:r>
      <w:r w:rsidRPr="00202105">
        <w:rPr>
          <w:i/>
        </w:rPr>
        <w:t>nAndPagingFrameOffset</w:t>
      </w:r>
      <w:r w:rsidRPr="00202105">
        <w:t xml:space="preserve">, </w:t>
      </w:r>
      <w:r w:rsidRPr="00202105">
        <w:rPr>
          <w:i/>
          <w:iCs/>
        </w:rPr>
        <w:t>nrofPDCCH-MonitoringOccasionPerSSB-InPO</w:t>
      </w:r>
      <w:r w:rsidRPr="00202105">
        <w:t>, and the length of default DRX Cycle are signal</w:t>
      </w:r>
      <w:r w:rsidR="00571E6C" w:rsidRPr="00202105">
        <w:t>l</w:t>
      </w:r>
      <w:r w:rsidRPr="00202105">
        <w:t xml:space="preserve">ed in </w:t>
      </w:r>
      <w:r w:rsidRPr="00202105">
        <w:rPr>
          <w:i/>
        </w:rPr>
        <w:t>SIB1</w:t>
      </w:r>
      <w:r w:rsidRPr="00202105">
        <w:t xml:space="preserve">. The values of N and PF_offset are derived from the parameter </w:t>
      </w:r>
      <w:r w:rsidRPr="00202105">
        <w:rPr>
          <w:i/>
        </w:rPr>
        <w:t>nAndPagingFrameOffset</w:t>
      </w:r>
      <w:r w:rsidRPr="00202105">
        <w:t xml:space="preserve"> as defined in TS 38.331 [3]. The parameter </w:t>
      </w:r>
      <w:r w:rsidRPr="00202105">
        <w:rPr>
          <w:i/>
        </w:rPr>
        <w:t>firstPDCCH-MonitoringOccasionOfPO</w:t>
      </w:r>
      <w:r w:rsidRPr="00202105">
        <w:t xml:space="preserve"> is signalled in </w:t>
      </w:r>
      <w:r w:rsidRPr="00202105">
        <w:rPr>
          <w:i/>
        </w:rPr>
        <w:t xml:space="preserve">SIB1 </w:t>
      </w:r>
      <w:r w:rsidRPr="00202105">
        <w:t xml:space="preserve">for paging in the BWP configured by </w:t>
      </w:r>
      <w:r w:rsidRPr="00202105">
        <w:rPr>
          <w:rFonts w:eastAsia="SimSun"/>
          <w:i/>
          <w:iCs/>
          <w:lang w:eastAsia="sv-SE"/>
        </w:rPr>
        <w:t>initialDownlinkBWP</w:t>
      </w:r>
      <w:r w:rsidRPr="00202105">
        <w:t>.</w:t>
      </w:r>
      <w:r w:rsidRPr="00202105">
        <w:rPr>
          <w:i/>
        </w:rPr>
        <w:t xml:space="preserve"> </w:t>
      </w:r>
      <w:r w:rsidRPr="00202105">
        <w:t xml:space="preserve">For paging in a DL BWP other than the BWP configured by </w:t>
      </w:r>
      <w:r w:rsidRPr="00202105">
        <w:rPr>
          <w:rFonts w:eastAsia="SimSun"/>
          <w:i/>
          <w:iCs/>
          <w:lang w:eastAsia="sv-SE"/>
        </w:rPr>
        <w:t>initialDownlinkBWP</w:t>
      </w:r>
      <w:r w:rsidRPr="00202105">
        <w:t xml:space="preserve">, the parameter </w:t>
      </w:r>
      <w:r w:rsidRPr="00202105">
        <w:rPr>
          <w:i/>
        </w:rPr>
        <w:t>first-PDCCH-MonitoringOccasionOfPO</w:t>
      </w:r>
      <w:r w:rsidRPr="00202105">
        <w:t xml:space="preserve"> is signaled in the corresponding BWP configuration.</w:t>
      </w:r>
    </w:p>
    <w:p w14:paraId="7F254C3E" w14:textId="77777777" w:rsidR="00C253CF" w:rsidRPr="00202105" w:rsidRDefault="00C253CF" w:rsidP="00C253CF">
      <w:r w:rsidRPr="00202105">
        <w:t>If the UE has no 5G-S-TMSI, for instance when the UE has not yet registered onto the network, the UE shall use as default identity UE_ID = 0 in the PF</w:t>
      </w:r>
      <w:r w:rsidRPr="00202105">
        <w:rPr>
          <w:lang w:eastAsia="zh-CN"/>
        </w:rPr>
        <w:t xml:space="preserve"> and</w:t>
      </w:r>
      <w:r w:rsidRPr="00202105">
        <w:t xml:space="preserve"> i_s</w:t>
      </w:r>
      <w:r w:rsidRPr="00202105">
        <w:rPr>
          <w:lang w:eastAsia="zh-CN"/>
        </w:rPr>
        <w:t xml:space="preserve"> </w:t>
      </w:r>
      <w:r w:rsidRPr="00202105">
        <w:t>formulas above.</w:t>
      </w:r>
    </w:p>
    <w:p w14:paraId="54EAE154" w14:textId="77777777" w:rsidR="00C253CF" w:rsidRPr="00202105" w:rsidRDefault="00C253CF" w:rsidP="00C253CF">
      <w:r w:rsidRPr="00202105">
        <w:t>5G-S-TMSI is a 48 bit long bit string as defined in TS 23.501 [10]. 5G-S-TMSI shall in the formulae above be interpreted as a binary number where the left most bit represents the most significant bit.</w:t>
      </w:r>
    </w:p>
    <w:p w14:paraId="51D348A1" w14:textId="77777777" w:rsidR="00C253CF" w:rsidRPr="00202105" w:rsidRDefault="00C253CF" w:rsidP="00C253CF">
      <w:pPr>
        <w:pStyle w:val="B2"/>
        <w:ind w:left="0" w:firstLine="0"/>
        <w:rPr>
          <w:rFonts w:eastAsia="SimSun"/>
          <w:lang w:eastAsia="zh-CN"/>
        </w:rPr>
      </w:pPr>
      <w:r w:rsidRPr="00202105">
        <w:rPr>
          <w:rFonts w:eastAsia="SimSun"/>
          <w:bCs/>
          <w:lang w:eastAsia="zh-CN"/>
        </w:rPr>
        <w:lastRenderedPageBreak/>
        <w:t xml:space="preserve">In </w:t>
      </w:r>
      <w:r w:rsidRPr="00202105">
        <w:t>RRC_INACTIVE</w:t>
      </w:r>
      <w:r w:rsidRPr="00202105">
        <w:rPr>
          <w:rFonts w:eastAsia="SimSun"/>
          <w:bCs/>
          <w:lang w:eastAsia="zh-CN"/>
        </w:rPr>
        <w:t xml:space="preserve"> state, if the </w:t>
      </w:r>
      <w:r w:rsidRPr="00202105">
        <w:rPr>
          <w:lang w:eastAsia="zh-CN"/>
        </w:rPr>
        <w:t xml:space="preserve">UE supports </w:t>
      </w:r>
      <w:r w:rsidRPr="00202105">
        <w:rPr>
          <w:i/>
          <w:iCs/>
          <w:lang w:eastAsia="zh-CN"/>
        </w:rPr>
        <w:t xml:space="preserve">inactiveStatePO-Determination </w:t>
      </w:r>
      <w:r w:rsidRPr="00202105">
        <w:rPr>
          <w:lang w:eastAsia="zh-CN"/>
        </w:rPr>
        <w:t xml:space="preserve">and the network broadcasts </w:t>
      </w:r>
      <w:r w:rsidRPr="00202105">
        <w:rPr>
          <w:i/>
          <w:iCs/>
          <w:lang w:eastAsia="zh-CN"/>
        </w:rPr>
        <w:t xml:space="preserve">ranPagingInIdlePO </w:t>
      </w:r>
      <w:r w:rsidRPr="00202105">
        <w:rPr>
          <w:lang w:eastAsia="zh-CN"/>
        </w:rPr>
        <w:t xml:space="preserve">with value "true", the UE shall use the same </w:t>
      </w:r>
      <w:r w:rsidRPr="00202105">
        <w:t>i</w:t>
      </w:r>
      <w:r w:rsidRPr="00202105">
        <w:rPr>
          <w:rFonts w:eastAsia="SimSun"/>
          <w:lang w:eastAsia="zh-CN"/>
        </w:rPr>
        <w:t>_</w:t>
      </w:r>
      <w:r w:rsidRPr="00202105">
        <w:t>s</w:t>
      </w:r>
      <w:r w:rsidRPr="00202105">
        <w:rPr>
          <w:lang w:eastAsia="zh-CN"/>
        </w:rPr>
        <w:t xml:space="preserve"> as for </w:t>
      </w:r>
      <w:r w:rsidRPr="00202105">
        <w:t>RRC_IDLE</w:t>
      </w:r>
      <w:r w:rsidRPr="00202105">
        <w:rPr>
          <w:rFonts w:eastAsia="SimSun"/>
          <w:lang w:eastAsia="zh-CN"/>
        </w:rPr>
        <w:t xml:space="preserve"> state</w:t>
      </w:r>
      <w:r w:rsidRPr="00202105">
        <w:rPr>
          <w:lang w:eastAsia="zh-CN"/>
        </w:rPr>
        <w:t xml:space="preserve">. Otherwise, the UE determines the </w:t>
      </w:r>
      <w:r w:rsidRPr="00202105">
        <w:t>i_s</w:t>
      </w:r>
      <w:r w:rsidRPr="00202105">
        <w:rPr>
          <w:lang w:eastAsia="zh-CN"/>
        </w:rPr>
        <w:t xml:space="preserve"> based on the parameters and formula above</w:t>
      </w:r>
      <w:r w:rsidRPr="00202105">
        <w:rPr>
          <w:rFonts w:eastAsia="SimSun"/>
          <w:lang w:eastAsia="zh-CN"/>
        </w:rPr>
        <w:t>.</w:t>
      </w:r>
    </w:p>
    <w:p w14:paraId="31961EA8" w14:textId="77777777" w:rsidR="00C253CF" w:rsidRPr="00202105" w:rsidRDefault="00C253CF" w:rsidP="00C253CF">
      <w:pPr>
        <w:pStyle w:val="B2"/>
        <w:ind w:left="0" w:firstLine="0"/>
        <w:rPr>
          <w:lang w:eastAsia="zh-CN"/>
        </w:rPr>
      </w:pPr>
      <w:r w:rsidRPr="00202105">
        <w:rPr>
          <w:lang w:eastAsia="zh-CN"/>
        </w:rPr>
        <w:t>In RRC_INACTIVE state, if used eDRX value configured by upper layers is no longer than 1024 radio frames, the UE shall use the same i_s as for RRC_IDLE state.</w:t>
      </w:r>
    </w:p>
    <w:p w14:paraId="6722E886" w14:textId="77777777" w:rsidR="00C253CF" w:rsidRPr="00202105" w:rsidRDefault="00C253CF" w:rsidP="00C253CF">
      <w:pPr>
        <w:pStyle w:val="B2"/>
        <w:ind w:left="0" w:firstLine="0"/>
        <w:rPr>
          <w:lang w:eastAsia="zh-CN"/>
        </w:rPr>
      </w:pPr>
      <w:r w:rsidRPr="00202105">
        <w:rPr>
          <w:lang w:eastAsia="zh-CN"/>
        </w:rPr>
        <w:t>In RRC_INACTIVE state, if used eDRX value configured by upper layers is longer than 1024 radio frames, during CN PTW, the UE shall use the same i_s as for RRC_IDLE state. Outside CN PTW, the UE shall use the i_s for RRC_INACTIVE state.</w:t>
      </w:r>
    </w:p>
    <w:p w14:paraId="413F402F" w14:textId="77777777" w:rsidR="00C253CF" w:rsidRPr="00202105" w:rsidRDefault="00C253CF" w:rsidP="00C253CF">
      <w:r w:rsidRPr="00202105">
        <w:t>[TS 38.304, clause 7.4]</w:t>
      </w:r>
    </w:p>
    <w:p w14:paraId="328E2D4E" w14:textId="77777777" w:rsidR="00C253CF" w:rsidRPr="00202105" w:rsidRDefault="00C253CF" w:rsidP="00C253CF">
      <w:r w:rsidRPr="00202105">
        <w:t>The UE may be configured by upper layers and/or RRC with an extended DRX (eDRX) cycle T</w:t>
      </w:r>
      <w:r w:rsidRPr="00202105">
        <w:rPr>
          <w:vertAlign w:val="subscript"/>
        </w:rPr>
        <w:t>eDRX, CN</w:t>
      </w:r>
      <w:r w:rsidRPr="00202105">
        <w:t xml:space="preserve"> and/or T</w:t>
      </w:r>
      <w:r w:rsidRPr="00202105">
        <w:rPr>
          <w:vertAlign w:val="subscript"/>
        </w:rPr>
        <w:t>eDRX, RAN</w:t>
      </w:r>
      <w:r w:rsidRPr="00202105">
        <w:t xml:space="preserve">. The UE operates in eDRX for CN paging in RRC_IDLE or RRC_INACTIVE states if the UE is configured for eDRX by upper layers and </w:t>
      </w:r>
      <w:r w:rsidRPr="00202105">
        <w:rPr>
          <w:i/>
          <w:iCs/>
        </w:rPr>
        <w:t>eDRX-AllowedIdle</w:t>
      </w:r>
      <w:r w:rsidRPr="00202105">
        <w:t xml:space="preserve"> is signalled in SIB1. The UE operates in eDRX for RAN paging in RRC_INACTIVE state if the UE is configured for eDRX by RAN and </w:t>
      </w:r>
      <w:r w:rsidRPr="00202105">
        <w:rPr>
          <w:i/>
          <w:iCs/>
        </w:rPr>
        <w:t>eDRX-Allowed</w:t>
      </w:r>
      <w:r w:rsidRPr="00202105">
        <w:t>I</w:t>
      </w:r>
      <w:r w:rsidRPr="00202105">
        <w:rPr>
          <w:i/>
          <w:iCs/>
        </w:rPr>
        <w:t>nactive</w:t>
      </w:r>
      <w:r w:rsidRPr="00202105">
        <w:t xml:space="preserve"> is signalled in SIB1. If the UE operates in eDRX with an eDRX cycle no longer than 1024 radio frames, it monitors POs as defined in 7.1 with configured eDRX cycle. Otherwise, a UE operating in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136CE833" w14:textId="77777777" w:rsidR="00C253CF" w:rsidRPr="00202105" w:rsidRDefault="00C253CF" w:rsidP="00C253CF">
      <w:pPr>
        <w:pStyle w:val="B1"/>
        <w:rPr>
          <w:rFonts w:eastAsia="MS Mincho"/>
        </w:rPr>
      </w:pPr>
      <w:r w:rsidRPr="00202105">
        <w:rPr>
          <w:rFonts w:eastAsia="MS Mincho"/>
        </w:rPr>
        <w:t>The PH for CN is the H-SFN satisfying the following equations:</w:t>
      </w:r>
    </w:p>
    <w:p w14:paraId="54149E5B" w14:textId="77777777" w:rsidR="00C253CF" w:rsidRPr="00202105" w:rsidRDefault="00C253CF" w:rsidP="00C253CF">
      <w:pPr>
        <w:pStyle w:val="B2"/>
        <w:rPr>
          <w:rFonts w:eastAsia="MS Mincho"/>
        </w:rPr>
      </w:pPr>
      <w:r w:rsidRPr="00202105">
        <w:rPr>
          <w:rFonts w:eastAsia="MS Mincho"/>
        </w:rPr>
        <w:t>H-SFN mod T</w:t>
      </w:r>
      <w:r w:rsidRPr="00202105">
        <w:rPr>
          <w:rFonts w:eastAsia="MS Mincho"/>
          <w:vertAlign w:val="subscript"/>
        </w:rPr>
        <w:t>eDRX_CN</w:t>
      </w:r>
      <w:r w:rsidRPr="00202105">
        <w:rPr>
          <w:rFonts w:eastAsia="MS Mincho"/>
        </w:rPr>
        <w:t>= (UE_ID_H mod T</w:t>
      </w:r>
      <w:r w:rsidRPr="00202105">
        <w:rPr>
          <w:rFonts w:eastAsia="MS Mincho"/>
          <w:vertAlign w:val="subscript"/>
        </w:rPr>
        <w:t>eDRX_CN</w:t>
      </w:r>
      <w:r w:rsidRPr="00202105">
        <w:rPr>
          <w:rFonts w:eastAsia="MS Mincho"/>
        </w:rPr>
        <w:t>), where</w:t>
      </w:r>
    </w:p>
    <w:p w14:paraId="360BDAE2" w14:textId="77777777" w:rsidR="00C253CF" w:rsidRPr="00202105" w:rsidRDefault="00C253CF" w:rsidP="00C253CF">
      <w:pPr>
        <w:pStyle w:val="B2"/>
        <w:rPr>
          <w:rFonts w:eastAsia="MS Mincho"/>
        </w:rPr>
      </w:pPr>
      <w:r w:rsidRPr="00202105">
        <w:rPr>
          <w:rFonts w:eastAsia="MS Mincho"/>
        </w:rPr>
        <w:t>-</w:t>
      </w:r>
      <w:r w:rsidRPr="00202105">
        <w:rPr>
          <w:rFonts w:eastAsia="MS Mincho"/>
        </w:rPr>
        <w:tab/>
        <w:t>UE_ID_H: 13 most significant bits of the Hashed ID.</w:t>
      </w:r>
    </w:p>
    <w:p w14:paraId="7FD8D110" w14:textId="77777777" w:rsidR="00C253CF" w:rsidRPr="00202105" w:rsidRDefault="00C253CF" w:rsidP="00C253CF">
      <w:pPr>
        <w:pStyle w:val="B2"/>
      </w:pPr>
      <w:r w:rsidRPr="00202105">
        <w:rPr>
          <w:rFonts w:eastAsia="MS Mincho"/>
        </w:rPr>
        <w:t>-</w:t>
      </w:r>
      <w:r w:rsidRPr="00202105">
        <w:rPr>
          <w:rFonts w:eastAsia="MS Mincho"/>
        </w:rPr>
        <w:tab/>
      </w:r>
      <w:r w:rsidRPr="00202105">
        <w:t>T</w:t>
      </w:r>
      <w:r w:rsidRPr="00202105">
        <w:rPr>
          <w:vertAlign w:val="subscript"/>
        </w:rPr>
        <w:t>eDRX_CN</w:t>
      </w:r>
      <w:r w:rsidRPr="00202105">
        <w:t>: UE-specific eDRX cycle in Hyper-frames, (T</w:t>
      </w:r>
      <w:r w:rsidRPr="00202105">
        <w:rPr>
          <w:vertAlign w:val="subscript"/>
        </w:rPr>
        <w:t xml:space="preserve">eDRX_CN </w:t>
      </w:r>
      <w:r w:rsidRPr="00202105">
        <w:t>= 2, …, 1024 Hyper-frames) configured by upper layers.</w:t>
      </w:r>
    </w:p>
    <w:p w14:paraId="3BD93F29" w14:textId="77777777" w:rsidR="00C253CF" w:rsidRPr="00202105" w:rsidRDefault="00C253CF" w:rsidP="00C253CF">
      <w:pPr>
        <w:pStyle w:val="B1"/>
        <w:ind w:left="284" w:firstLine="0"/>
      </w:pPr>
      <w:r w:rsidRPr="00202105">
        <w:t>PTW_start denotes the first radio frame of the PH that is part of the PTW and has SFN satisfying the following equation:</w:t>
      </w:r>
    </w:p>
    <w:p w14:paraId="1858D48D" w14:textId="77777777" w:rsidR="00C253CF" w:rsidRPr="00202105" w:rsidRDefault="00C253CF" w:rsidP="00C253CF">
      <w:pPr>
        <w:pStyle w:val="B2"/>
      </w:pPr>
      <w:r w:rsidRPr="00202105">
        <w:t>SFN = 128 * i</w:t>
      </w:r>
      <w:r w:rsidRPr="00202105">
        <w:rPr>
          <w:vertAlign w:val="subscript"/>
        </w:rPr>
        <w:t>eDRX_CN</w:t>
      </w:r>
      <w:r w:rsidRPr="00202105">
        <w:t>, where</w:t>
      </w:r>
    </w:p>
    <w:p w14:paraId="22DED1BB" w14:textId="77777777" w:rsidR="00C253CF" w:rsidRPr="00202105" w:rsidRDefault="00C253CF" w:rsidP="00C253CF">
      <w:pPr>
        <w:pStyle w:val="B2"/>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5920C8BA" w14:textId="77777777" w:rsidR="00C253CF" w:rsidRPr="00202105" w:rsidRDefault="00C253CF" w:rsidP="00C253CF">
      <w:pPr>
        <w:pStyle w:val="B1"/>
      </w:pPr>
      <w:r w:rsidRPr="00202105">
        <w:t>PTW_end is the last radio frame of the PTW and has SFN satisfying the following equation:</w:t>
      </w:r>
    </w:p>
    <w:p w14:paraId="59C16095" w14:textId="77777777" w:rsidR="00C253CF" w:rsidRPr="00202105" w:rsidRDefault="00C253CF" w:rsidP="00C253CF">
      <w:pPr>
        <w:pStyle w:val="B2"/>
      </w:pPr>
      <w:r w:rsidRPr="00202105">
        <w:t>SFN = (PTW_start + L*100 - 1) mod 1024, where</w:t>
      </w:r>
    </w:p>
    <w:p w14:paraId="6AA32C3D" w14:textId="77777777" w:rsidR="00C253CF" w:rsidRPr="00202105" w:rsidRDefault="00C253CF" w:rsidP="00C253CF">
      <w:pPr>
        <w:pStyle w:val="B2"/>
      </w:pPr>
      <w:r w:rsidRPr="00202105">
        <w:t>-</w:t>
      </w:r>
      <w:r w:rsidRPr="00202105">
        <w:tab/>
        <w:t>L = Paging Time Window (PTW) length (in seconds) configured by upper layers</w:t>
      </w:r>
    </w:p>
    <w:p w14:paraId="10E50085" w14:textId="77777777" w:rsidR="00C253CF" w:rsidRPr="00202105" w:rsidRDefault="00C253CF" w:rsidP="00C253CF">
      <w:pPr>
        <w:pStyle w:val="B1"/>
      </w:pPr>
      <w:r w:rsidRPr="00202105">
        <w:t>Hashed ID is defined as follows:</w:t>
      </w:r>
    </w:p>
    <w:p w14:paraId="3C51B86C" w14:textId="77777777" w:rsidR="00C253CF" w:rsidRPr="00202105" w:rsidRDefault="00C253CF" w:rsidP="00C253CF">
      <w:pPr>
        <w:pStyle w:val="B2"/>
      </w:pPr>
      <w:r w:rsidRPr="00202105">
        <w:t>Hashed_ID is Frame Check Sequence (FCS) for the bits b31, b30…, b0 of 5G-S-TMSI.</w:t>
      </w:r>
    </w:p>
    <w:p w14:paraId="261CD35D" w14:textId="77777777" w:rsidR="00C253CF" w:rsidRPr="00202105" w:rsidRDefault="00C253CF" w:rsidP="00C253CF">
      <w:pPr>
        <w:pStyle w:val="B2"/>
      </w:pPr>
      <w:r w:rsidRPr="00202105">
        <w:t>5G-S-TMSI = &lt;b47, b46, …, b0&gt; as defined in TS 23.003 [23].</w:t>
      </w:r>
    </w:p>
    <w:p w14:paraId="3AE55F3E" w14:textId="77777777" w:rsidR="00C253CF" w:rsidRPr="00202105" w:rsidRDefault="00C253CF" w:rsidP="00C253CF">
      <w:pPr>
        <w:pStyle w:val="B2"/>
      </w:pPr>
      <w:r w:rsidRPr="00202105">
        <w:t>The 32-bit FCS shall be the ones complement of the sum (modulo 2) of Y1 and Y2, where</w:t>
      </w:r>
    </w:p>
    <w:p w14:paraId="0C8399CE" w14:textId="77777777" w:rsidR="00C253CF" w:rsidRPr="00202105" w:rsidRDefault="00C253CF" w:rsidP="00C253CF">
      <w:pPr>
        <w:pStyle w:val="B3"/>
      </w:pPr>
      <w:r w:rsidRPr="00202105">
        <w:t>-</w:t>
      </w:r>
      <w:r w:rsidRPr="00202105">
        <w:tab/>
        <w:t>Y1 is the remainder of x</w:t>
      </w:r>
      <w:r w:rsidRPr="00202105">
        <w:rPr>
          <w:vertAlign w:val="superscript"/>
        </w:rPr>
        <w:t>k</w:t>
      </w:r>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2FB023DE" w14:textId="77777777" w:rsidR="00C253CF" w:rsidRPr="00202105" w:rsidRDefault="00C253CF" w:rsidP="00C253CF">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135CBFB0" w14:textId="77777777" w:rsidR="00C253CF" w:rsidRPr="00202105" w:rsidRDefault="00C253CF" w:rsidP="00C253CF">
      <w:pPr>
        <w:pStyle w:val="NO"/>
      </w:pPr>
      <w:r w:rsidRPr="00202105">
        <w:t>NOTE:</w:t>
      </w:r>
      <w:r w:rsidRPr="00202105">
        <w:tab/>
        <w:t>The Y1 is 0xC704DD7B for any 5G-S-TMSI value. An example of hashed ID calculation is in Annex A.</w:t>
      </w:r>
    </w:p>
    <w:p w14:paraId="683273B7" w14:textId="77777777" w:rsidR="00C253CF" w:rsidRPr="00202105" w:rsidRDefault="00C253CF" w:rsidP="00C253CF">
      <w:pPr>
        <w:pStyle w:val="H6"/>
        <w:rPr>
          <w:lang w:eastAsia="zh-CN"/>
        </w:rPr>
      </w:pPr>
      <w:r w:rsidRPr="00202105">
        <w:rPr>
          <w:lang w:eastAsia="zh-CN"/>
        </w:rPr>
        <w:lastRenderedPageBreak/>
        <w:t>11.7.3.3</w:t>
      </w:r>
      <w:r w:rsidRPr="00202105">
        <w:rPr>
          <w:lang w:eastAsia="zh-CN"/>
        </w:rPr>
        <w:tab/>
        <w:t>Test description</w:t>
      </w:r>
    </w:p>
    <w:p w14:paraId="728E16D5" w14:textId="77777777" w:rsidR="00C253CF" w:rsidRPr="00202105" w:rsidRDefault="00C253CF" w:rsidP="00C253CF">
      <w:pPr>
        <w:pStyle w:val="H6"/>
      </w:pPr>
      <w:r w:rsidRPr="00202105">
        <w:t>11.7.3.3.1</w:t>
      </w:r>
      <w:r w:rsidRPr="00202105">
        <w:tab/>
        <w:t>Pre-test conditions</w:t>
      </w:r>
    </w:p>
    <w:p w14:paraId="500EE409" w14:textId="77777777" w:rsidR="00C253CF" w:rsidRPr="00202105" w:rsidRDefault="00C253CF" w:rsidP="00C253CF">
      <w:pPr>
        <w:pStyle w:val="H6"/>
        <w:rPr>
          <w:rFonts w:eastAsia="MT Extra" w:cs="Tahoma"/>
        </w:rPr>
      </w:pPr>
      <w:r w:rsidRPr="00202105">
        <w:rPr>
          <w:rFonts w:cs="Tahoma"/>
        </w:rPr>
        <w:t>System Simulator:</w:t>
      </w:r>
    </w:p>
    <w:p w14:paraId="664F1472" w14:textId="77777777" w:rsidR="00C253CF" w:rsidRPr="00202105" w:rsidRDefault="00C253CF" w:rsidP="00C253CF">
      <w:pPr>
        <w:pStyle w:val="B1"/>
      </w:pPr>
      <w:r w:rsidRPr="00202105">
        <w:t>-</w:t>
      </w:r>
      <w:r w:rsidRPr="00202105">
        <w:tab/>
        <w:t>1 NR Cell connected to 5GC.</w:t>
      </w:r>
    </w:p>
    <w:p w14:paraId="02D037D4" w14:textId="77777777" w:rsidR="00C253CF" w:rsidRPr="00202105" w:rsidRDefault="00C253CF" w:rsidP="00C253CF">
      <w:pPr>
        <w:pStyle w:val="B1"/>
        <w:rPr>
          <w:rFonts w:cs="MS LineDraw"/>
          <w:lang w:eastAsia="sv-SE"/>
        </w:rPr>
      </w:pPr>
      <w:r w:rsidRPr="00202105">
        <w:t>-</w:t>
      </w:r>
      <w:r w:rsidRPr="00202105">
        <w:tab/>
        <w:t>System information combination NR-1 as defined in TS 38.508-1 [4] Table 4.4.3.1.2-1 is used in NR cell 1, with SIB 1 modified as per Table 11.7.3.3.3-1.</w:t>
      </w:r>
    </w:p>
    <w:p w14:paraId="08FA6E66" w14:textId="77777777" w:rsidR="00C253CF" w:rsidRPr="00202105" w:rsidRDefault="00C253CF" w:rsidP="00C253CF">
      <w:pPr>
        <w:pStyle w:val="H6"/>
      </w:pPr>
      <w:r w:rsidRPr="00202105">
        <w:t>UE:</w:t>
      </w:r>
    </w:p>
    <w:p w14:paraId="0A6A033F" w14:textId="77777777" w:rsidR="00C253CF" w:rsidRPr="00202105" w:rsidRDefault="00C253CF" w:rsidP="00C253CF">
      <w:pPr>
        <w:pStyle w:val="B1"/>
        <w:rPr>
          <w:snapToGrid w:val="0"/>
        </w:rPr>
      </w:pPr>
      <w:r w:rsidRPr="00202105">
        <w:t>-</w:t>
      </w:r>
      <w:r w:rsidRPr="00202105">
        <w:tab/>
        <w:t>UE configured to request eDRX.</w:t>
      </w:r>
    </w:p>
    <w:p w14:paraId="200B373C" w14:textId="77777777" w:rsidR="00C253CF" w:rsidRPr="00202105" w:rsidRDefault="00C253CF" w:rsidP="00C253CF">
      <w:pPr>
        <w:pStyle w:val="H6"/>
        <w:rPr>
          <w:rFonts w:cs="Tahoma"/>
        </w:rPr>
      </w:pPr>
      <w:r w:rsidRPr="00202105">
        <w:rPr>
          <w:rFonts w:cs="Tahoma"/>
        </w:rPr>
        <w:t>Preamble:</w:t>
      </w:r>
    </w:p>
    <w:p w14:paraId="6952BB95" w14:textId="77777777" w:rsidR="00C253CF" w:rsidRPr="00202105" w:rsidRDefault="00C253CF" w:rsidP="00C253CF">
      <w:pPr>
        <w:pStyle w:val="B1"/>
      </w:pPr>
      <w:r w:rsidRPr="00202105">
        <w:t>-</w:t>
      </w:r>
      <w:r w:rsidRPr="00202105">
        <w:tab/>
        <w:t>UE is in state 0N-B according to TS 38.508-1 [4] Table 4.4A.2-2.</w:t>
      </w:r>
    </w:p>
    <w:p w14:paraId="25F344AF" w14:textId="77777777" w:rsidR="00C253CF" w:rsidRPr="00202105" w:rsidRDefault="00C253CF" w:rsidP="00C253CF">
      <w:pPr>
        <w:pStyle w:val="H6"/>
        <w:rPr>
          <w:snapToGrid w:val="0"/>
        </w:rPr>
      </w:pPr>
      <w:r w:rsidRPr="00202105">
        <w:lastRenderedPageBreak/>
        <w:t>11.7.3.3.2</w:t>
      </w:r>
      <w:r w:rsidRPr="00202105">
        <w:tab/>
      </w:r>
      <w:r w:rsidRPr="00202105">
        <w:rPr>
          <w:snapToGrid w:val="0"/>
        </w:rPr>
        <w:t>Test procedure sequence</w:t>
      </w:r>
    </w:p>
    <w:p w14:paraId="009EA33A" w14:textId="77777777" w:rsidR="00C253CF" w:rsidRPr="00202105" w:rsidRDefault="00C253CF" w:rsidP="00C253CF">
      <w:pPr>
        <w:pStyle w:val="TH"/>
        <w:rPr>
          <w:rFonts w:eastAsia="MT Extra"/>
        </w:rPr>
      </w:pPr>
      <w:r w:rsidRPr="00202105">
        <w:t>Table 11.7.3.3.2-1: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253CF" w:rsidRPr="00202105" w14:paraId="0FE21186" w14:textId="77777777">
        <w:trPr>
          <w:jc w:val="center"/>
        </w:trPr>
        <w:tc>
          <w:tcPr>
            <w:tcW w:w="567" w:type="dxa"/>
            <w:tcBorders>
              <w:top w:val="single" w:sz="4" w:space="0" w:color="auto"/>
              <w:left w:val="single" w:sz="4" w:space="0" w:color="auto"/>
              <w:bottom w:val="nil"/>
              <w:right w:val="single" w:sz="4" w:space="0" w:color="auto"/>
            </w:tcBorders>
            <w:hideMark/>
          </w:tcPr>
          <w:p w14:paraId="60E89DA4" w14:textId="77777777" w:rsidR="00C253CF" w:rsidRPr="00202105" w:rsidRDefault="00C253CF">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F497E9" w14:textId="77777777" w:rsidR="00C253CF" w:rsidRPr="00202105" w:rsidRDefault="00C253CF">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0074AA34" w14:textId="77777777" w:rsidR="00C253CF" w:rsidRPr="00202105" w:rsidRDefault="00C253C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B2373A" w14:textId="77777777" w:rsidR="00C253CF" w:rsidRPr="00202105" w:rsidRDefault="00C253CF">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FD7799" w14:textId="77777777" w:rsidR="00C253CF" w:rsidRPr="00202105" w:rsidRDefault="00C253CF">
            <w:pPr>
              <w:pStyle w:val="TAH"/>
            </w:pPr>
            <w:r w:rsidRPr="00202105">
              <w:t>Verdict</w:t>
            </w:r>
          </w:p>
        </w:tc>
      </w:tr>
      <w:tr w:rsidR="00C253CF" w:rsidRPr="00202105" w14:paraId="013B87B9" w14:textId="77777777">
        <w:trPr>
          <w:jc w:val="center"/>
        </w:trPr>
        <w:tc>
          <w:tcPr>
            <w:tcW w:w="567" w:type="dxa"/>
            <w:tcBorders>
              <w:top w:val="nil"/>
              <w:left w:val="single" w:sz="4" w:space="0" w:color="auto"/>
              <w:bottom w:val="single" w:sz="4" w:space="0" w:color="auto"/>
              <w:right w:val="single" w:sz="4" w:space="0" w:color="auto"/>
            </w:tcBorders>
          </w:tcPr>
          <w:p w14:paraId="6EC6F0E2" w14:textId="77777777" w:rsidR="00C253CF" w:rsidRPr="00202105" w:rsidRDefault="00C253CF">
            <w:pPr>
              <w:pStyle w:val="TAH"/>
            </w:pPr>
          </w:p>
        </w:tc>
        <w:tc>
          <w:tcPr>
            <w:tcW w:w="3969" w:type="dxa"/>
            <w:tcBorders>
              <w:top w:val="single" w:sz="4" w:space="0" w:color="auto"/>
              <w:left w:val="single" w:sz="4" w:space="0" w:color="auto"/>
              <w:bottom w:val="single" w:sz="4" w:space="0" w:color="auto"/>
              <w:right w:val="single" w:sz="4" w:space="0" w:color="auto"/>
            </w:tcBorders>
          </w:tcPr>
          <w:p w14:paraId="6113F893" w14:textId="77777777" w:rsidR="00C253CF" w:rsidRPr="00202105" w:rsidRDefault="00C253CF">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33FD96" w14:textId="77777777" w:rsidR="00C253CF" w:rsidRPr="00202105" w:rsidRDefault="00C253CF">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39449B2" w14:textId="77777777" w:rsidR="00C253CF" w:rsidRPr="00202105" w:rsidRDefault="00C253CF">
            <w:pPr>
              <w:pStyle w:val="TAH"/>
            </w:pPr>
            <w:r w:rsidRPr="00202105">
              <w:t>Message</w:t>
            </w:r>
          </w:p>
        </w:tc>
        <w:tc>
          <w:tcPr>
            <w:tcW w:w="567" w:type="dxa"/>
            <w:tcBorders>
              <w:top w:val="nil"/>
              <w:left w:val="single" w:sz="4" w:space="0" w:color="auto"/>
              <w:bottom w:val="single" w:sz="4" w:space="0" w:color="auto"/>
              <w:right w:val="single" w:sz="4" w:space="0" w:color="auto"/>
            </w:tcBorders>
          </w:tcPr>
          <w:p w14:paraId="0ADC0237" w14:textId="77777777" w:rsidR="00C253CF" w:rsidRPr="00202105" w:rsidRDefault="00C253CF">
            <w:pPr>
              <w:pStyle w:val="TAH"/>
            </w:pPr>
          </w:p>
        </w:tc>
        <w:tc>
          <w:tcPr>
            <w:tcW w:w="850" w:type="dxa"/>
            <w:tcBorders>
              <w:top w:val="nil"/>
              <w:left w:val="single" w:sz="4" w:space="0" w:color="auto"/>
              <w:bottom w:val="single" w:sz="4" w:space="0" w:color="auto"/>
              <w:right w:val="single" w:sz="4" w:space="0" w:color="auto"/>
            </w:tcBorders>
          </w:tcPr>
          <w:p w14:paraId="354DB593" w14:textId="77777777" w:rsidR="00C253CF" w:rsidRPr="00202105" w:rsidRDefault="00C253CF">
            <w:pPr>
              <w:pStyle w:val="TAH"/>
            </w:pPr>
          </w:p>
        </w:tc>
      </w:tr>
      <w:tr w:rsidR="00C253CF" w:rsidRPr="00202105" w14:paraId="1259372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3D263FA" w14:textId="77777777" w:rsidR="00C253CF" w:rsidRPr="00202105" w:rsidRDefault="00C253CF" w:rsidP="00C253CF">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9524843" w14:textId="77777777" w:rsidR="00C253CF" w:rsidRPr="00202105" w:rsidRDefault="00C253CF">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04AAFA80"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E58B0E8"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B8774CC"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878A6" w14:textId="77777777" w:rsidR="00C253CF" w:rsidRPr="00202105" w:rsidRDefault="00C253CF">
            <w:pPr>
              <w:pStyle w:val="TAH"/>
              <w:rPr>
                <w:b w:val="0"/>
                <w:bCs/>
              </w:rPr>
            </w:pPr>
            <w:r w:rsidRPr="00202105">
              <w:rPr>
                <w:b w:val="0"/>
                <w:bCs/>
              </w:rPr>
              <w:t>-</w:t>
            </w:r>
          </w:p>
        </w:tc>
      </w:tr>
      <w:tr w:rsidR="00C253CF" w:rsidRPr="00202105" w14:paraId="5D12291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3A655AD" w14:textId="77777777" w:rsidR="00C253CF" w:rsidRPr="00202105" w:rsidRDefault="00C253CF" w:rsidP="00C253CF">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1F31744A" w14:textId="724C5CEB" w:rsidR="00C253CF" w:rsidRPr="00202105" w:rsidRDefault="00C253CF">
            <w:pPr>
              <w:pStyle w:val="TAH"/>
              <w:jc w:val="left"/>
              <w:rPr>
                <w:b w:val="0"/>
                <w:bCs/>
              </w:rPr>
            </w:pPr>
            <w:r w:rsidRPr="00202105">
              <w:rPr>
                <w:b w:val="0"/>
                <w:bCs/>
              </w:rPr>
              <w:t xml:space="preserve">Steps </w:t>
            </w:r>
            <w:r w:rsidR="0085517C" w:rsidRPr="00202105">
              <w:rPr>
                <w:b w:val="0"/>
                <w:bCs/>
              </w:rPr>
              <w:t>19B-19C</w:t>
            </w:r>
            <w:r w:rsidRPr="00202105">
              <w:rPr>
                <w:b w:val="0"/>
                <w:bCs/>
              </w:rPr>
              <w:t xml:space="preserve">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746F554"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83E6512"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5CB816F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D54E642" w14:textId="77777777" w:rsidR="00C253CF" w:rsidRPr="00202105" w:rsidRDefault="00C253CF">
            <w:pPr>
              <w:pStyle w:val="TAH"/>
              <w:rPr>
                <w:b w:val="0"/>
                <w:bCs/>
              </w:rPr>
            </w:pPr>
            <w:r w:rsidRPr="00202105">
              <w:rPr>
                <w:b w:val="0"/>
                <w:bCs/>
              </w:rPr>
              <w:t>-</w:t>
            </w:r>
          </w:p>
        </w:tc>
      </w:tr>
      <w:tr w:rsidR="00C253CF" w:rsidRPr="00202105" w14:paraId="6F70988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CC07E7A" w14:textId="77777777" w:rsidR="00C253CF" w:rsidRPr="00202105" w:rsidRDefault="00C253CF" w:rsidP="00C253CF">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1FC0DD99" w14:textId="77777777" w:rsidR="00C253CF" w:rsidRPr="00202105" w:rsidRDefault="00C253CF">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4501F0CD"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767FC77B" w14:textId="77777777" w:rsidR="00C253CF" w:rsidRPr="00202105" w:rsidRDefault="00C253CF">
            <w:pPr>
              <w:keepNext/>
              <w:keepLines/>
              <w:spacing w:after="0"/>
              <w:rPr>
                <w:rFonts w:ascii="Arial" w:hAnsi="Arial"/>
                <w:sz w:val="18"/>
              </w:rPr>
            </w:pPr>
            <w:r w:rsidRPr="00202105">
              <w:rPr>
                <w:rFonts w:ascii="Arial" w:hAnsi="Arial"/>
                <w:sz w:val="18"/>
              </w:rPr>
              <w:t>NR RRC: RRCSetupComplete</w:t>
            </w:r>
          </w:p>
          <w:p w14:paraId="1F149FD0" w14:textId="77777777" w:rsidR="00C253CF" w:rsidRPr="00202105" w:rsidRDefault="00C253CF">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7543B83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FF0506" w14:textId="77777777" w:rsidR="00C253CF" w:rsidRPr="00202105" w:rsidRDefault="00C253CF">
            <w:pPr>
              <w:pStyle w:val="TAH"/>
              <w:rPr>
                <w:b w:val="0"/>
                <w:bCs/>
              </w:rPr>
            </w:pPr>
            <w:r w:rsidRPr="00202105">
              <w:rPr>
                <w:b w:val="0"/>
                <w:bCs/>
              </w:rPr>
              <w:t>-</w:t>
            </w:r>
          </w:p>
        </w:tc>
      </w:tr>
      <w:tr w:rsidR="00C253CF" w:rsidRPr="00202105" w14:paraId="6F135C0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D97B18E" w14:textId="77777777" w:rsidR="00C253CF" w:rsidRPr="00202105" w:rsidRDefault="00C253CF" w:rsidP="00C253CF">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4F837804" w14:textId="7695866C" w:rsidR="00C253CF" w:rsidRPr="00202105" w:rsidRDefault="00C253CF">
            <w:pPr>
              <w:pStyle w:val="TAH"/>
              <w:jc w:val="left"/>
              <w:rPr>
                <w:b w:val="0"/>
                <w:bCs/>
              </w:rPr>
            </w:pPr>
            <w:r w:rsidRPr="00202105">
              <w:rPr>
                <w:b w:val="0"/>
                <w:bCs/>
              </w:rPr>
              <w:t xml:space="preserve">Steps </w:t>
            </w:r>
            <w:r w:rsidR="0085517C" w:rsidRPr="00202105">
              <w:rPr>
                <w:b w:val="0"/>
                <w:bCs/>
              </w:rPr>
              <w:t>19E-19M</w:t>
            </w:r>
            <w:r w:rsidRPr="00202105">
              <w:rPr>
                <w:b w:val="0"/>
                <w:bCs/>
              </w:rPr>
              <w:t xml:space="preserve">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1A00CB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414AB75" w14:textId="77777777" w:rsidR="00C253CF" w:rsidRPr="00202105" w:rsidRDefault="00C253CF">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02A5AF"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89B0B74" w14:textId="77777777" w:rsidR="00C253CF" w:rsidRPr="00202105" w:rsidRDefault="00C253CF">
            <w:pPr>
              <w:pStyle w:val="TAH"/>
              <w:rPr>
                <w:b w:val="0"/>
                <w:bCs/>
              </w:rPr>
            </w:pPr>
            <w:r w:rsidRPr="00202105">
              <w:rPr>
                <w:b w:val="0"/>
                <w:bCs/>
              </w:rPr>
              <w:t>-</w:t>
            </w:r>
          </w:p>
        </w:tc>
      </w:tr>
      <w:tr w:rsidR="00C253CF" w:rsidRPr="00202105" w14:paraId="5C46414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54BE27D2" w14:textId="77777777" w:rsidR="00C253CF" w:rsidRPr="00202105" w:rsidRDefault="00C253CF" w:rsidP="00C253CF">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1E0A94CF" w14:textId="77777777" w:rsidR="00C253CF" w:rsidRPr="00202105" w:rsidRDefault="00C253CF">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16FB83CC"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9FBDE3C"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5E897551" w14:textId="77777777" w:rsidR="00C253CF" w:rsidRPr="00202105" w:rsidRDefault="00C253CF">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A6696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C9E9EFE" w14:textId="77777777" w:rsidR="00C253CF" w:rsidRPr="00202105" w:rsidRDefault="00C253CF">
            <w:pPr>
              <w:pStyle w:val="TAH"/>
              <w:rPr>
                <w:b w:val="0"/>
                <w:bCs/>
              </w:rPr>
            </w:pPr>
            <w:r w:rsidRPr="00202105">
              <w:rPr>
                <w:b w:val="0"/>
                <w:bCs/>
              </w:rPr>
              <w:t>-</w:t>
            </w:r>
          </w:p>
        </w:tc>
      </w:tr>
      <w:tr w:rsidR="00C253CF" w:rsidRPr="00202105" w14:paraId="4F16E2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E4313D1" w14:textId="77777777" w:rsidR="00C253CF" w:rsidRPr="00202105" w:rsidRDefault="00C253CF" w:rsidP="00C253CF">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3E5BF64B" w14:textId="77777777" w:rsidR="00C253CF" w:rsidRPr="00202105" w:rsidRDefault="00C253CF">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69046C04"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B0CE4F"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3EE7AC61" w14:textId="77777777" w:rsidR="00C253CF" w:rsidRPr="00202105" w:rsidRDefault="00C253CF">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8CCCC7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3CDF403" w14:textId="77777777" w:rsidR="00C253CF" w:rsidRPr="00202105" w:rsidRDefault="00C253CF">
            <w:pPr>
              <w:pStyle w:val="TAH"/>
              <w:rPr>
                <w:b w:val="0"/>
                <w:bCs/>
              </w:rPr>
            </w:pPr>
            <w:r w:rsidRPr="00202105">
              <w:rPr>
                <w:b w:val="0"/>
                <w:bCs/>
              </w:rPr>
              <w:t>-</w:t>
            </w:r>
          </w:p>
        </w:tc>
      </w:tr>
      <w:tr w:rsidR="00C253CF" w:rsidRPr="00202105" w14:paraId="5121ABF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C0384B5" w14:textId="77777777" w:rsidR="00C253CF" w:rsidRPr="00202105" w:rsidRDefault="00C253CF" w:rsidP="00C253CF">
            <w:pPr>
              <w:pStyle w:val="TAH"/>
              <w:rPr>
                <w:b w:val="0"/>
                <w:bCs/>
                <w:lang w:eastAsia="zh-CN"/>
              </w:rPr>
            </w:pPr>
            <w:r w:rsidRPr="00202105">
              <w:rPr>
                <w:b w:val="0"/>
                <w:bCs/>
              </w:rPr>
              <w:t>16-17</w:t>
            </w:r>
          </w:p>
        </w:tc>
        <w:tc>
          <w:tcPr>
            <w:tcW w:w="3969" w:type="dxa"/>
            <w:tcBorders>
              <w:top w:val="single" w:sz="4" w:space="0" w:color="auto"/>
              <w:left w:val="single" w:sz="4" w:space="0" w:color="auto"/>
              <w:bottom w:val="single" w:sz="4" w:space="0" w:color="auto"/>
              <w:right w:val="single" w:sz="4" w:space="0" w:color="auto"/>
            </w:tcBorders>
          </w:tcPr>
          <w:p w14:paraId="6E06D683" w14:textId="5BEB773C" w:rsidR="00C253CF" w:rsidRPr="00202105" w:rsidRDefault="00C253CF">
            <w:pPr>
              <w:pStyle w:val="TAH"/>
              <w:jc w:val="left"/>
              <w:rPr>
                <w:b w:val="0"/>
                <w:bCs/>
              </w:rPr>
            </w:pPr>
            <w:r w:rsidRPr="00202105">
              <w:rPr>
                <w:b w:val="0"/>
                <w:bCs/>
              </w:rPr>
              <w:t>Steps 19</w:t>
            </w:r>
            <w:r w:rsidR="0085517C" w:rsidRPr="00202105">
              <w:rPr>
                <w:b w:val="0"/>
                <w:bCs/>
              </w:rPr>
              <w:t>T</w:t>
            </w:r>
            <w:r w:rsidRPr="00202105">
              <w:rPr>
                <w:b w:val="0"/>
                <w:bCs/>
              </w:rPr>
              <w:t>Aa1-20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76059BA"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65EEB0B"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26BE0DB"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9E25EC" w14:textId="77777777" w:rsidR="00C253CF" w:rsidRPr="00202105" w:rsidRDefault="00C253CF">
            <w:pPr>
              <w:pStyle w:val="TAH"/>
              <w:rPr>
                <w:b w:val="0"/>
                <w:bCs/>
              </w:rPr>
            </w:pPr>
            <w:r w:rsidRPr="00202105">
              <w:rPr>
                <w:b w:val="0"/>
                <w:bCs/>
              </w:rPr>
              <w:t>-</w:t>
            </w:r>
          </w:p>
        </w:tc>
      </w:tr>
      <w:tr w:rsidR="00C253CF" w:rsidRPr="00202105" w14:paraId="6AF9C40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3CE3B42" w14:textId="77777777" w:rsidR="00C253CF" w:rsidRPr="00202105" w:rsidRDefault="00C253CF" w:rsidP="00C253CF">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69C40C5F" w14:textId="77777777" w:rsidR="00C253CF" w:rsidRPr="00202105" w:rsidRDefault="00C253CF">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within a paging occasion.</w:t>
            </w:r>
          </w:p>
        </w:tc>
        <w:tc>
          <w:tcPr>
            <w:tcW w:w="720" w:type="dxa"/>
            <w:tcBorders>
              <w:top w:val="single" w:sz="4" w:space="0" w:color="auto"/>
              <w:left w:val="single" w:sz="4" w:space="0" w:color="auto"/>
              <w:bottom w:val="single" w:sz="4" w:space="0" w:color="auto"/>
              <w:right w:val="single" w:sz="4" w:space="0" w:color="auto"/>
            </w:tcBorders>
          </w:tcPr>
          <w:p w14:paraId="211B7799"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C7EF51"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5234BBE2"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C18B58D" w14:textId="77777777" w:rsidR="00C253CF" w:rsidRPr="00202105" w:rsidRDefault="00C253CF">
            <w:pPr>
              <w:pStyle w:val="TAH"/>
              <w:rPr>
                <w:b w:val="0"/>
                <w:bCs/>
              </w:rPr>
            </w:pPr>
            <w:r w:rsidRPr="00202105">
              <w:rPr>
                <w:b w:val="0"/>
                <w:bCs/>
              </w:rPr>
              <w:t>-</w:t>
            </w:r>
          </w:p>
        </w:tc>
      </w:tr>
      <w:tr w:rsidR="00C253CF" w:rsidRPr="00202105" w14:paraId="648BC4F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AE135C8" w14:textId="77777777" w:rsidR="00C253CF" w:rsidRPr="00202105" w:rsidRDefault="00C253CF" w:rsidP="00C253CF">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7CD8DDD8" w14:textId="74EB4F13" w:rsidR="00C253CF" w:rsidRPr="00202105" w:rsidRDefault="00C253CF">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26C39D68"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7A7506"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29E843A5" w14:textId="77777777" w:rsidR="00C253CF" w:rsidRPr="00202105" w:rsidRDefault="00C253CF">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4E77C9F6" w14:textId="77777777" w:rsidR="00C253CF" w:rsidRPr="00202105" w:rsidRDefault="00C253CF">
            <w:pPr>
              <w:pStyle w:val="TAH"/>
              <w:rPr>
                <w:b w:val="0"/>
                <w:bCs/>
              </w:rPr>
            </w:pPr>
            <w:r w:rsidRPr="00202105">
              <w:rPr>
                <w:b w:val="0"/>
                <w:bCs/>
              </w:rPr>
              <w:t>P</w:t>
            </w:r>
          </w:p>
        </w:tc>
      </w:tr>
      <w:tr w:rsidR="00C253CF" w:rsidRPr="00202105" w14:paraId="1E2500C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1105FCB" w14:textId="77777777" w:rsidR="00C253CF" w:rsidRPr="00202105" w:rsidRDefault="00C253CF" w:rsidP="00C253CF">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4C37D8B2" w14:textId="77777777" w:rsidR="00C253CF" w:rsidRPr="00202105" w:rsidRDefault="00C253CF">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1580F85D"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FC4B725"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08B2B22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A684B7E" w14:textId="77777777" w:rsidR="00C253CF" w:rsidRPr="00202105" w:rsidRDefault="00C253CF">
            <w:pPr>
              <w:pStyle w:val="TAH"/>
              <w:rPr>
                <w:b w:val="0"/>
                <w:bCs/>
              </w:rPr>
            </w:pPr>
            <w:r w:rsidRPr="00202105">
              <w:rPr>
                <w:b w:val="0"/>
                <w:bCs/>
              </w:rPr>
              <w:t>-</w:t>
            </w:r>
          </w:p>
        </w:tc>
      </w:tr>
      <w:tr w:rsidR="00C253CF" w:rsidRPr="00202105" w14:paraId="08177497"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9AE01B" w14:textId="77777777" w:rsidR="00C253CF" w:rsidRPr="00202105" w:rsidRDefault="00C253CF" w:rsidP="00C253CF">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2C94262E" w14:textId="77777777" w:rsidR="00C253CF" w:rsidRPr="00202105" w:rsidRDefault="00C253CF">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4A89794B"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6FF1022" w14:textId="77777777" w:rsidR="00C253CF" w:rsidRPr="00202105" w:rsidRDefault="00C253CF">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521AB2AE" w14:textId="77777777" w:rsidR="00C253CF" w:rsidRPr="00202105" w:rsidRDefault="00C253CF">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65459E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D492FB" w14:textId="77777777" w:rsidR="00C253CF" w:rsidRPr="00202105" w:rsidRDefault="00C253CF">
            <w:pPr>
              <w:pStyle w:val="TAH"/>
              <w:rPr>
                <w:b w:val="0"/>
                <w:bCs/>
              </w:rPr>
            </w:pPr>
            <w:r w:rsidRPr="00202105">
              <w:rPr>
                <w:b w:val="0"/>
                <w:bCs/>
              </w:rPr>
              <w:t>-</w:t>
            </w:r>
          </w:p>
        </w:tc>
      </w:tr>
      <w:tr w:rsidR="00C253CF" w:rsidRPr="00202105" w14:paraId="11847BA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6E06A53" w14:textId="77777777" w:rsidR="00C253CF" w:rsidRPr="00202105" w:rsidRDefault="00C253CF" w:rsidP="00C253CF">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6A5B9EBC" w14:textId="69A80CDD" w:rsidR="00C253CF" w:rsidRPr="00202105" w:rsidRDefault="00C253CF">
            <w:pPr>
              <w:pStyle w:val="TAH"/>
              <w:jc w:val="left"/>
              <w:rPr>
                <w:b w:val="0"/>
                <w:bCs/>
              </w:rPr>
            </w:pPr>
            <w:r w:rsidRPr="00202105">
              <w:rPr>
                <w:b w:val="0"/>
                <w:bCs/>
              </w:rPr>
              <w:t>Steps 5 to 8 of the NR RRC_CONNECTED procedure in TS 38.508-1</w:t>
            </w:r>
            <w:r w:rsidR="00B749F0" w:rsidRPr="00202105">
              <w:rPr>
                <w:b w:val="0"/>
                <w:bCs/>
              </w:rPr>
              <w:t xml:space="preserve"> [4]</w:t>
            </w:r>
            <w:r w:rsidRPr="00202105">
              <w:rPr>
                <w:b w:val="0"/>
                <w:bCs/>
              </w:rPr>
              <w:t xml:space="preserve">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7E56F0F"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7E26759"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3A36D1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F9CE832" w14:textId="77777777" w:rsidR="00C253CF" w:rsidRPr="00202105" w:rsidRDefault="00C253CF">
            <w:pPr>
              <w:pStyle w:val="TAH"/>
              <w:rPr>
                <w:b w:val="0"/>
                <w:bCs/>
              </w:rPr>
            </w:pPr>
            <w:r w:rsidRPr="00202105">
              <w:rPr>
                <w:b w:val="0"/>
                <w:bCs/>
              </w:rPr>
              <w:t>-</w:t>
            </w:r>
          </w:p>
        </w:tc>
      </w:tr>
      <w:tr w:rsidR="00C253CF" w:rsidRPr="00202105" w14:paraId="1D91BAE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288F6C3" w14:textId="77777777" w:rsidR="00C253CF" w:rsidRPr="00202105" w:rsidRDefault="00C253CF" w:rsidP="00C253CF">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B6F4DAF" w14:textId="77777777" w:rsidR="00C253CF" w:rsidRPr="00202105" w:rsidRDefault="00C253CF">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8043146"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3E350A0" w14:textId="77777777" w:rsidR="00C253CF" w:rsidRPr="00202105" w:rsidRDefault="00C253CF">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5298F04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045B731" w14:textId="77777777" w:rsidR="00C253CF" w:rsidRPr="00202105" w:rsidRDefault="00C253CF">
            <w:pPr>
              <w:pStyle w:val="TAH"/>
              <w:rPr>
                <w:b w:val="0"/>
                <w:bCs/>
              </w:rPr>
            </w:pPr>
            <w:r w:rsidRPr="00202105">
              <w:rPr>
                <w:b w:val="0"/>
                <w:bCs/>
              </w:rPr>
              <w:t>-</w:t>
            </w:r>
          </w:p>
        </w:tc>
      </w:tr>
      <w:tr w:rsidR="00C253CF" w:rsidRPr="00202105" w14:paraId="10B971D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ABB08AD" w14:textId="77777777" w:rsidR="00C253CF" w:rsidRPr="00202105" w:rsidRDefault="00C253CF" w:rsidP="00C253CF">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448C4DD" w14:textId="77777777" w:rsidR="00C253CF" w:rsidRPr="00202105" w:rsidRDefault="00C253CF">
            <w:pPr>
              <w:pStyle w:val="TAH"/>
              <w:jc w:val="left"/>
              <w:rPr>
                <w:b w:val="0"/>
                <w:bCs/>
              </w:rPr>
            </w:pPr>
            <w:r w:rsidRPr="00202105">
              <w:rPr>
                <w:b w:val="0"/>
                <w:bCs/>
              </w:rPr>
              <w:t>The SIB1 is updated according to Table 11.7.3.3.3-1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6B54168"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9AF4A5" w14:textId="77777777" w:rsidR="00C253CF" w:rsidRPr="00202105" w:rsidRDefault="00C253CF">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5DA82AD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77F7BB4" w14:textId="77777777" w:rsidR="00C253CF" w:rsidRPr="00202105" w:rsidRDefault="00C253CF">
            <w:pPr>
              <w:pStyle w:val="TAH"/>
              <w:rPr>
                <w:b w:val="0"/>
                <w:bCs/>
              </w:rPr>
            </w:pPr>
            <w:r w:rsidRPr="00202105">
              <w:rPr>
                <w:b w:val="0"/>
                <w:bCs/>
              </w:rPr>
              <w:t>-</w:t>
            </w:r>
          </w:p>
        </w:tc>
      </w:tr>
      <w:tr w:rsidR="00C253CF" w:rsidRPr="00202105" w14:paraId="526F231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5505F6E" w14:textId="77777777" w:rsidR="00C253CF" w:rsidRPr="00202105" w:rsidRDefault="00C253CF" w:rsidP="00C253CF">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6769C624" w14:textId="77777777" w:rsidR="00C253CF" w:rsidRPr="00202105" w:rsidRDefault="00C253CF">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5FE3425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C75200F"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45B9D1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A74E2E" w14:textId="77777777" w:rsidR="00C253CF" w:rsidRPr="00202105" w:rsidRDefault="00C253CF">
            <w:pPr>
              <w:pStyle w:val="TAH"/>
              <w:rPr>
                <w:b w:val="0"/>
                <w:bCs/>
              </w:rPr>
            </w:pPr>
            <w:r w:rsidRPr="00202105">
              <w:rPr>
                <w:b w:val="0"/>
                <w:bCs/>
              </w:rPr>
              <w:t>-</w:t>
            </w:r>
          </w:p>
        </w:tc>
      </w:tr>
      <w:tr w:rsidR="00C253CF" w:rsidRPr="00202105" w14:paraId="21C56B0E"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A1DDCF" w14:textId="77777777" w:rsidR="00C253CF" w:rsidRPr="00202105" w:rsidRDefault="00C253CF" w:rsidP="00C253CF">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C7075F" w14:textId="77777777" w:rsidR="00C253CF" w:rsidRPr="00202105" w:rsidRDefault="00C253CF">
            <w:pPr>
              <w:pStyle w:val="TAH"/>
              <w:jc w:val="left"/>
              <w:rPr>
                <w:b w:val="0"/>
                <w:bCs/>
              </w:rPr>
            </w:pPr>
            <w:r w:rsidRPr="00202105">
              <w:rPr>
                <w:b w:val="0"/>
                <w:bCs/>
              </w:rPr>
              <w:t>The SS transmits a Paging message to the UE 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467291B1"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4C0666" w14:textId="77777777" w:rsidR="00C253CF" w:rsidRPr="00202105" w:rsidRDefault="00C253CF">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39E3B63"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85937FB" w14:textId="77777777" w:rsidR="00C253CF" w:rsidRPr="00202105" w:rsidRDefault="00C253CF">
            <w:pPr>
              <w:pStyle w:val="TAH"/>
              <w:rPr>
                <w:b w:val="0"/>
                <w:bCs/>
              </w:rPr>
            </w:pPr>
            <w:r w:rsidRPr="00202105">
              <w:rPr>
                <w:b w:val="0"/>
                <w:bCs/>
              </w:rPr>
              <w:t>-</w:t>
            </w:r>
          </w:p>
        </w:tc>
      </w:tr>
      <w:tr w:rsidR="00C253CF" w:rsidRPr="00202105" w14:paraId="41A0900D"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DA8CDE1"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0</w:t>
            </w:r>
          </w:p>
        </w:tc>
        <w:tc>
          <w:tcPr>
            <w:tcW w:w="3969" w:type="dxa"/>
            <w:tcBorders>
              <w:top w:val="single" w:sz="4" w:space="0" w:color="auto"/>
              <w:left w:val="single" w:sz="4" w:space="0" w:color="auto"/>
              <w:bottom w:val="single" w:sz="4" w:space="0" w:color="auto"/>
              <w:right w:val="single" w:sz="4" w:space="0" w:color="auto"/>
            </w:tcBorders>
          </w:tcPr>
          <w:p w14:paraId="3FEF09C1" w14:textId="77777777" w:rsidR="00C253CF" w:rsidRPr="00202105" w:rsidRDefault="00C253CF" w:rsidP="00571E6C">
            <w:pPr>
              <w:keepNext/>
              <w:keepLines/>
              <w:spacing w:after="0"/>
              <w:rPr>
                <w:bCs/>
              </w:rPr>
            </w:pPr>
            <w:r w:rsidRPr="00202105">
              <w:rPr>
                <w:rFonts w:ascii="Arial" w:hAnsi="Arial"/>
                <w:bCs/>
                <w:sz w:val="18"/>
              </w:rPr>
              <w:t>Check: Does the UE transmit an RRCSetupRequest message?</w:t>
            </w:r>
          </w:p>
        </w:tc>
        <w:tc>
          <w:tcPr>
            <w:tcW w:w="720" w:type="dxa"/>
            <w:tcBorders>
              <w:top w:val="single" w:sz="4" w:space="0" w:color="auto"/>
              <w:left w:val="single" w:sz="4" w:space="0" w:color="auto"/>
              <w:bottom w:val="single" w:sz="4" w:space="0" w:color="auto"/>
              <w:right w:val="single" w:sz="4" w:space="0" w:color="auto"/>
            </w:tcBorders>
          </w:tcPr>
          <w:p w14:paraId="505602DC"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EB89248"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59D09E42" w14:textId="77777777" w:rsidR="00C253CF" w:rsidRPr="00202105" w:rsidRDefault="00C253CF" w:rsidP="00571E6C">
            <w:pPr>
              <w:keepNext/>
              <w:keepLines/>
              <w:spacing w:after="0"/>
              <w:jc w:val="center"/>
              <w:rPr>
                <w:bCs/>
              </w:rPr>
            </w:pPr>
            <w:r w:rsidRPr="00202105">
              <w:rPr>
                <w:rFonts w:ascii="Arial" w:hAnsi="Arial"/>
                <w:bCs/>
                <w:sz w:val="18"/>
              </w:rPr>
              <w:t>2</w:t>
            </w:r>
          </w:p>
        </w:tc>
        <w:tc>
          <w:tcPr>
            <w:tcW w:w="850" w:type="dxa"/>
            <w:tcBorders>
              <w:top w:val="single" w:sz="4" w:space="0" w:color="auto"/>
              <w:left w:val="single" w:sz="4" w:space="0" w:color="auto"/>
              <w:bottom w:val="single" w:sz="4" w:space="0" w:color="auto"/>
              <w:right w:val="single" w:sz="4" w:space="0" w:color="auto"/>
            </w:tcBorders>
          </w:tcPr>
          <w:p w14:paraId="33543C78" w14:textId="77777777" w:rsidR="00C253CF" w:rsidRPr="00202105" w:rsidRDefault="00C253CF" w:rsidP="00571E6C">
            <w:pPr>
              <w:keepNext/>
              <w:keepLines/>
              <w:spacing w:after="0"/>
              <w:jc w:val="center"/>
              <w:rPr>
                <w:bCs/>
              </w:rPr>
            </w:pPr>
            <w:r w:rsidRPr="00202105">
              <w:rPr>
                <w:rFonts w:ascii="Arial" w:hAnsi="Arial"/>
                <w:bCs/>
                <w:sz w:val="18"/>
              </w:rPr>
              <w:t>P</w:t>
            </w:r>
          </w:p>
        </w:tc>
      </w:tr>
      <w:tr w:rsidR="00C253CF" w:rsidRPr="00202105" w14:paraId="4639F65A"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7C30F00"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1</w:t>
            </w:r>
          </w:p>
        </w:tc>
        <w:tc>
          <w:tcPr>
            <w:tcW w:w="3969" w:type="dxa"/>
            <w:tcBorders>
              <w:top w:val="single" w:sz="4" w:space="0" w:color="auto"/>
              <w:left w:val="single" w:sz="4" w:space="0" w:color="auto"/>
              <w:bottom w:val="single" w:sz="4" w:space="0" w:color="auto"/>
              <w:right w:val="single" w:sz="4" w:space="0" w:color="auto"/>
            </w:tcBorders>
          </w:tcPr>
          <w:p w14:paraId="21234965" w14:textId="77777777" w:rsidR="00C253CF" w:rsidRPr="00202105" w:rsidRDefault="00C253CF" w:rsidP="00571E6C">
            <w:pPr>
              <w:keepNext/>
              <w:keepLines/>
              <w:spacing w:after="0"/>
              <w:rPr>
                <w:bCs/>
              </w:rPr>
            </w:pPr>
            <w:r w:rsidRPr="00202105">
              <w:rPr>
                <w:rFonts w:ascii="Arial" w:hAnsi="Arial"/>
                <w:bCs/>
                <w:sz w:val="18"/>
              </w:rPr>
              <w:t>The SS transmits an RRCSetup message.</w:t>
            </w:r>
          </w:p>
        </w:tc>
        <w:tc>
          <w:tcPr>
            <w:tcW w:w="720" w:type="dxa"/>
            <w:tcBorders>
              <w:top w:val="single" w:sz="4" w:space="0" w:color="auto"/>
              <w:left w:val="single" w:sz="4" w:space="0" w:color="auto"/>
              <w:bottom w:val="single" w:sz="4" w:space="0" w:color="auto"/>
              <w:right w:val="single" w:sz="4" w:space="0" w:color="auto"/>
            </w:tcBorders>
          </w:tcPr>
          <w:p w14:paraId="61C36BB9" w14:textId="77777777" w:rsidR="00C253CF" w:rsidRPr="00202105" w:rsidRDefault="00C253CF" w:rsidP="007850ED">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10895B7"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61644A78"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F89D840"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C253CF" w:rsidRPr="00202105" w14:paraId="1BF4F4A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8ACB223"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2</w:t>
            </w:r>
          </w:p>
        </w:tc>
        <w:tc>
          <w:tcPr>
            <w:tcW w:w="3969" w:type="dxa"/>
            <w:tcBorders>
              <w:top w:val="single" w:sz="4" w:space="0" w:color="auto"/>
              <w:left w:val="single" w:sz="4" w:space="0" w:color="auto"/>
              <w:bottom w:val="single" w:sz="4" w:space="0" w:color="auto"/>
              <w:right w:val="single" w:sz="4" w:space="0" w:color="auto"/>
            </w:tcBorders>
          </w:tcPr>
          <w:p w14:paraId="543AC194" w14:textId="551F78D4" w:rsidR="00C253CF" w:rsidRPr="00202105" w:rsidRDefault="00C253CF" w:rsidP="00571E6C">
            <w:pPr>
              <w:keepNext/>
              <w:keepLines/>
              <w:spacing w:after="0"/>
              <w:rPr>
                <w:b/>
                <w:bCs/>
                <w:lang w:eastAsia="en-US"/>
              </w:rPr>
            </w:pPr>
            <w:r w:rsidRPr="00202105">
              <w:rPr>
                <w:rFonts w:ascii="Arial" w:hAnsi="Arial"/>
                <w:bCs/>
                <w:sz w:val="18"/>
              </w:rPr>
              <w:t>The UE transmits an RRCSetupComplete message</w:t>
            </w:r>
            <w:r w:rsidR="007850ED" w:rsidRPr="00202105">
              <w:rPr>
                <w:rFonts w:ascii="Arial" w:hAnsi="Arial"/>
                <w:bCs/>
                <w:sz w:val="18"/>
              </w:rPr>
              <w:t xml:space="preserve"> including SERVICE REQUEST to confirm the successful completion of the connection establishment</w:t>
            </w:r>
            <w:r w:rsidRPr="00202105">
              <w:rPr>
                <w:rFonts w:ascii="Arial" w:hAnsi="Arial"/>
                <w:bCs/>
                <w:sz w:val="18"/>
              </w:rPr>
              <w:t>.</w:t>
            </w:r>
          </w:p>
        </w:tc>
        <w:tc>
          <w:tcPr>
            <w:tcW w:w="720" w:type="dxa"/>
            <w:tcBorders>
              <w:top w:val="single" w:sz="4" w:space="0" w:color="auto"/>
              <w:left w:val="single" w:sz="4" w:space="0" w:color="auto"/>
              <w:bottom w:val="single" w:sz="4" w:space="0" w:color="auto"/>
              <w:right w:val="single" w:sz="4" w:space="0" w:color="auto"/>
            </w:tcBorders>
          </w:tcPr>
          <w:p w14:paraId="6D2134F0"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11C5E6C" w14:textId="77777777" w:rsidR="007850ED" w:rsidRPr="00202105" w:rsidRDefault="00C253CF" w:rsidP="007850ED">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RRCSetupComplete</w:t>
            </w:r>
          </w:p>
          <w:p w14:paraId="2DF8C3CA" w14:textId="785F1B37" w:rsidR="00C253CF" w:rsidRPr="00202105" w:rsidRDefault="007850ED" w:rsidP="007850ED">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3B7BE5BD"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1B2956D5"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7850ED" w:rsidRPr="00202105" w14:paraId="6F867C9F" w14:textId="77777777" w:rsidTr="007850ED">
        <w:trPr>
          <w:jc w:val="center"/>
        </w:trPr>
        <w:tc>
          <w:tcPr>
            <w:tcW w:w="567" w:type="dxa"/>
            <w:tcBorders>
              <w:top w:val="single" w:sz="4" w:space="0" w:color="auto"/>
              <w:left w:val="single" w:sz="4" w:space="0" w:color="auto"/>
              <w:bottom w:val="single" w:sz="4" w:space="0" w:color="auto"/>
              <w:right w:val="single" w:sz="4" w:space="0" w:color="auto"/>
            </w:tcBorders>
          </w:tcPr>
          <w:p w14:paraId="31F06169" w14:textId="77777777" w:rsidR="007850ED" w:rsidRPr="00202105" w:rsidRDefault="007850ED">
            <w:pPr>
              <w:keepNext/>
              <w:keepLines/>
              <w:spacing w:after="0"/>
              <w:jc w:val="center"/>
              <w:rPr>
                <w:rFonts w:ascii="Arial" w:hAnsi="Arial"/>
                <w:bCs/>
                <w:sz w:val="18"/>
                <w:lang w:eastAsia="en-US"/>
              </w:rPr>
            </w:pPr>
            <w:r w:rsidRPr="00202105">
              <w:rPr>
                <w:rFonts w:ascii="Arial" w:hAnsi="Arial"/>
                <w:bCs/>
                <w:sz w:val="18"/>
                <w:lang w:eastAsia="en-US"/>
              </w:rPr>
              <w:t>33-36</w:t>
            </w:r>
          </w:p>
        </w:tc>
        <w:tc>
          <w:tcPr>
            <w:tcW w:w="3969" w:type="dxa"/>
            <w:tcBorders>
              <w:top w:val="single" w:sz="4" w:space="0" w:color="auto"/>
              <w:left w:val="single" w:sz="4" w:space="0" w:color="auto"/>
              <w:bottom w:val="single" w:sz="4" w:space="0" w:color="auto"/>
              <w:right w:val="single" w:sz="4" w:space="0" w:color="auto"/>
            </w:tcBorders>
          </w:tcPr>
          <w:p w14:paraId="6DD5D8AD" w14:textId="77777777" w:rsidR="007850ED" w:rsidRPr="00202105" w:rsidRDefault="007850ED">
            <w:pPr>
              <w:keepNext/>
              <w:keepLines/>
              <w:spacing w:after="0"/>
              <w:rPr>
                <w:rFonts w:ascii="Arial" w:hAnsi="Arial"/>
                <w:bCs/>
                <w:sz w:val="18"/>
              </w:rPr>
            </w:pPr>
            <w:r w:rsidRPr="00202105">
              <w:rPr>
                <w:rFonts w:ascii="Arial" w:hAnsi="Arial"/>
                <w:bCs/>
                <w:sz w:val="18"/>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3FE65564"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2880" w:type="dxa"/>
            <w:tcBorders>
              <w:top w:val="single" w:sz="4" w:space="0" w:color="auto"/>
              <w:left w:val="single" w:sz="4" w:space="0" w:color="auto"/>
              <w:bottom w:val="single" w:sz="4" w:space="0" w:color="auto"/>
              <w:right w:val="single" w:sz="4" w:space="0" w:color="auto"/>
            </w:tcBorders>
          </w:tcPr>
          <w:p w14:paraId="0266B094" w14:textId="77777777" w:rsidR="007850ED" w:rsidRPr="00202105" w:rsidRDefault="007850ED">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90C9AD"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2595B643"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r>
    </w:tbl>
    <w:p w14:paraId="1F5BA61B" w14:textId="77777777" w:rsidR="00C253CF" w:rsidRPr="00202105" w:rsidRDefault="00C253CF" w:rsidP="00C253CF"/>
    <w:p w14:paraId="1A002D0E" w14:textId="77777777" w:rsidR="00C253CF" w:rsidRPr="00202105" w:rsidRDefault="00C253CF" w:rsidP="00C253CF">
      <w:pPr>
        <w:pStyle w:val="H6"/>
      </w:pPr>
      <w:r w:rsidRPr="00202105">
        <w:lastRenderedPageBreak/>
        <w:t>11.7.3.3.3</w:t>
      </w:r>
      <w:r w:rsidRPr="00202105">
        <w:tab/>
        <w:t>Specific message contents</w:t>
      </w:r>
    </w:p>
    <w:p w14:paraId="13CD445C" w14:textId="77777777" w:rsidR="00C253CF" w:rsidRPr="00202105" w:rsidRDefault="00C253CF" w:rsidP="00C253CF">
      <w:pPr>
        <w:pStyle w:val="TH"/>
      </w:pPr>
      <w:r w:rsidRPr="00202105">
        <w:t xml:space="preserve">Table 11.7.3.3.3-1: </w:t>
      </w:r>
      <w:r w:rsidRPr="00202105">
        <w:rPr>
          <w:i/>
        </w:rPr>
        <w:t>SIB1</w:t>
      </w:r>
      <w:r w:rsidRPr="00202105">
        <w:t xml:space="preserve"> (preamble and step 27, Table 11.7.3.3.2-1)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C253CF" w:rsidRPr="00202105" w14:paraId="381E5C00" w14:textId="77777777">
        <w:tc>
          <w:tcPr>
            <w:tcW w:w="9639" w:type="dxa"/>
            <w:gridSpan w:val="4"/>
          </w:tcPr>
          <w:p w14:paraId="44C441D5" w14:textId="77777777" w:rsidR="00C253CF" w:rsidRPr="00202105" w:rsidRDefault="00C253CF">
            <w:pPr>
              <w:pStyle w:val="TAL"/>
            </w:pPr>
            <w:r w:rsidRPr="00202105">
              <w:t>Derivation path: TS 38.508-1 [4] , table 4.6.1-28</w:t>
            </w:r>
          </w:p>
        </w:tc>
      </w:tr>
      <w:tr w:rsidR="00C253CF" w:rsidRPr="00202105" w14:paraId="7F160543" w14:textId="77777777">
        <w:tblPrEx>
          <w:tblCellMar>
            <w:left w:w="108" w:type="dxa"/>
            <w:right w:w="108" w:type="dxa"/>
          </w:tblCellMar>
        </w:tblPrEx>
        <w:tc>
          <w:tcPr>
            <w:tcW w:w="4531" w:type="dxa"/>
          </w:tcPr>
          <w:p w14:paraId="7FBC3ABF" w14:textId="77777777" w:rsidR="00C253CF" w:rsidRPr="00202105" w:rsidRDefault="00C253CF">
            <w:pPr>
              <w:pStyle w:val="TAH"/>
            </w:pPr>
            <w:r w:rsidRPr="00202105">
              <w:t>Information Element</w:t>
            </w:r>
          </w:p>
        </w:tc>
        <w:tc>
          <w:tcPr>
            <w:tcW w:w="2267" w:type="dxa"/>
          </w:tcPr>
          <w:p w14:paraId="7326ADEA" w14:textId="77777777" w:rsidR="00C253CF" w:rsidRPr="00202105" w:rsidRDefault="00C253CF">
            <w:pPr>
              <w:pStyle w:val="TAH"/>
            </w:pPr>
            <w:r w:rsidRPr="00202105">
              <w:t>Value/remark</w:t>
            </w:r>
          </w:p>
        </w:tc>
        <w:tc>
          <w:tcPr>
            <w:tcW w:w="1424" w:type="dxa"/>
          </w:tcPr>
          <w:p w14:paraId="2DEAE604" w14:textId="77777777" w:rsidR="00C253CF" w:rsidRPr="00202105" w:rsidRDefault="00C253CF">
            <w:pPr>
              <w:pStyle w:val="TAH"/>
            </w:pPr>
            <w:r w:rsidRPr="00202105">
              <w:t>Comment</w:t>
            </w:r>
          </w:p>
        </w:tc>
        <w:tc>
          <w:tcPr>
            <w:tcW w:w="1417" w:type="dxa"/>
          </w:tcPr>
          <w:p w14:paraId="2786F29C" w14:textId="77777777" w:rsidR="00C253CF" w:rsidRPr="00202105" w:rsidRDefault="00C253CF">
            <w:pPr>
              <w:pStyle w:val="TAH"/>
            </w:pPr>
            <w:r w:rsidRPr="00202105">
              <w:t>Condition</w:t>
            </w:r>
          </w:p>
        </w:tc>
      </w:tr>
      <w:tr w:rsidR="00C253CF" w:rsidRPr="00202105" w14:paraId="706F4A92" w14:textId="77777777">
        <w:tblPrEx>
          <w:tblCellMar>
            <w:left w:w="108" w:type="dxa"/>
            <w:right w:w="108" w:type="dxa"/>
          </w:tblCellMar>
        </w:tblPrEx>
        <w:tc>
          <w:tcPr>
            <w:tcW w:w="4531" w:type="dxa"/>
          </w:tcPr>
          <w:p w14:paraId="0AD4DD32" w14:textId="77777777" w:rsidR="00C253CF" w:rsidRPr="00202105" w:rsidRDefault="00C253CF">
            <w:pPr>
              <w:pStyle w:val="TAL"/>
            </w:pPr>
            <w:r w:rsidRPr="00202105">
              <w:t>SIB1 ::= SEQUENCE {</w:t>
            </w:r>
          </w:p>
        </w:tc>
        <w:tc>
          <w:tcPr>
            <w:tcW w:w="2267" w:type="dxa"/>
          </w:tcPr>
          <w:p w14:paraId="23367266" w14:textId="77777777" w:rsidR="00C253CF" w:rsidRPr="00202105" w:rsidRDefault="00C253CF">
            <w:pPr>
              <w:pStyle w:val="TAL"/>
            </w:pPr>
          </w:p>
        </w:tc>
        <w:tc>
          <w:tcPr>
            <w:tcW w:w="1424" w:type="dxa"/>
          </w:tcPr>
          <w:p w14:paraId="7ACF8579" w14:textId="77777777" w:rsidR="00C253CF" w:rsidRPr="00202105" w:rsidRDefault="00C253CF">
            <w:pPr>
              <w:pStyle w:val="TAL"/>
            </w:pPr>
          </w:p>
        </w:tc>
        <w:tc>
          <w:tcPr>
            <w:tcW w:w="1417" w:type="dxa"/>
          </w:tcPr>
          <w:p w14:paraId="06406BAC" w14:textId="77777777" w:rsidR="00C253CF" w:rsidRPr="00202105" w:rsidRDefault="00C253CF">
            <w:pPr>
              <w:pStyle w:val="TAL"/>
            </w:pPr>
          </w:p>
        </w:tc>
      </w:tr>
      <w:tr w:rsidR="00C253CF" w:rsidRPr="00202105" w:rsidDel="00C812DE" w14:paraId="4F26D501" w14:textId="77777777">
        <w:tblPrEx>
          <w:tblCellMar>
            <w:left w:w="108" w:type="dxa"/>
            <w:right w:w="108" w:type="dxa"/>
          </w:tblCellMar>
        </w:tblPrEx>
        <w:tc>
          <w:tcPr>
            <w:tcW w:w="4531" w:type="dxa"/>
          </w:tcPr>
          <w:p w14:paraId="788CBFDE" w14:textId="77777777" w:rsidR="00C253CF" w:rsidRPr="00202105" w:rsidRDefault="00C253CF">
            <w:pPr>
              <w:pStyle w:val="TAL"/>
            </w:pPr>
            <w:r w:rsidRPr="00202105">
              <w:t xml:space="preserve">  nonCriticalExtension</w:t>
            </w:r>
            <w:r w:rsidRPr="00202105">
              <w:rPr>
                <w:lang w:eastAsia="zh-CN"/>
              </w:rPr>
              <w:t xml:space="preserve"> </w:t>
            </w:r>
            <w:r w:rsidRPr="00202105">
              <w:t>SEQUENCE {</w:t>
            </w:r>
          </w:p>
        </w:tc>
        <w:tc>
          <w:tcPr>
            <w:tcW w:w="2267" w:type="dxa"/>
          </w:tcPr>
          <w:p w14:paraId="4AA9992A" w14:textId="77777777" w:rsidR="00C253CF" w:rsidRPr="00202105" w:rsidDel="00C812DE" w:rsidRDefault="00C253CF">
            <w:pPr>
              <w:pStyle w:val="TAL"/>
            </w:pPr>
          </w:p>
        </w:tc>
        <w:tc>
          <w:tcPr>
            <w:tcW w:w="1424" w:type="dxa"/>
          </w:tcPr>
          <w:p w14:paraId="6765C14A" w14:textId="77777777" w:rsidR="00C253CF" w:rsidRPr="00202105" w:rsidDel="00C812DE" w:rsidRDefault="00C253CF">
            <w:pPr>
              <w:pStyle w:val="TAL"/>
            </w:pPr>
          </w:p>
        </w:tc>
        <w:tc>
          <w:tcPr>
            <w:tcW w:w="1417" w:type="dxa"/>
          </w:tcPr>
          <w:p w14:paraId="45B51657" w14:textId="77777777" w:rsidR="00C253CF" w:rsidRPr="00202105" w:rsidDel="00C812DE" w:rsidRDefault="00C253CF">
            <w:pPr>
              <w:pStyle w:val="TAL"/>
            </w:pPr>
          </w:p>
        </w:tc>
      </w:tr>
      <w:tr w:rsidR="00C253CF" w:rsidRPr="00202105" w:rsidDel="00EE4D11" w14:paraId="6D170112" w14:textId="77777777">
        <w:tblPrEx>
          <w:tblCellMar>
            <w:left w:w="108" w:type="dxa"/>
            <w:right w:w="108" w:type="dxa"/>
          </w:tblCellMar>
        </w:tblPrEx>
        <w:tc>
          <w:tcPr>
            <w:tcW w:w="4531" w:type="dxa"/>
          </w:tcPr>
          <w:p w14:paraId="1FC6798E" w14:textId="77777777" w:rsidR="00C253CF" w:rsidRPr="00202105" w:rsidDel="00EE4D11" w:rsidRDefault="00C253CF">
            <w:pPr>
              <w:pStyle w:val="TAL"/>
            </w:pPr>
            <w:r w:rsidRPr="00202105">
              <w:t xml:space="preserve">    nonCriticalExtension</w:t>
            </w:r>
            <w:r w:rsidRPr="00202105">
              <w:rPr>
                <w:lang w:eastAsia="zh-CN"/>
              </w:rPr>
              <w:t xml:space="preserve"> </w:t>
            </w:r>
            <w:r w:rsidRPr="00202105">
              <w:t>SEQUENCE {</w:t>
            </w:r>
          </w:p>
        </w:tc>
        <w:tc>
          <w:tcPr>
            <w:tcW w:w="2267" w:type="dxa"/>
          </w:tcPr>
          <w:p w14:paraId="1C320F89" w14:textId="77777777" w:rsidR="00C253CF" w:rsidRPr="00202105" w:rsidDel="00EE4D11" w:rsidRDefault="00C253CF">
            <w:pPr>
              <w:pStyle w:val="TAL"/>
            </w:pPr>
          </w:p>
        </w:tc>
        <w:tc>
          <w:tcPr>
            <w:tcW w:w="1424" w:type="dxa"/>
          </w:tcPr>
          <w:p w14:paraId="478AB12B" w14:textId="77777777" w:rsidR="00C253CF" w:rsidRPr="00202105" w:rsidDel="00EE4D11" w:rsidRDefault="00C253CF">
            <w:pPr>
              <w:pStyle w:val="TAL"/>
            </w:pPr>
          </w:p>
        </w:tc>
        <w:tc>
          <w:tcPr>
            <w:tcW w:w="1417" w:type="dxa"/>
          </w:tcPr>
          <w:p w14:paraId="2EBB9384" w14:textId="77777777" w:rsidR="00C253CF" w:rsidRPr="00202105" w:rsidDel="00EE4D11" w:rsidRDefault="00C253CF">
            <w:pPr>
              <w:pStyle w:val="TAL"/>
            </w:pPr>
          </w:p>
        </w:tc>
      </w:tr>
      <w:tr w:rsidR="00C253CF" w:rsidRPr="00202105" w:rsidDel="00EE4D11" w14:paraId="2D4591C7" w14:textId="77777777">
        <w:tblPrEx>
          <w:tblCellMar>
            <w:left w:w="108" w:type="dxa"/>
            <w:right w:w="108" w:type="dxa"/>
          </w:tblCellMar>
        </w:tblPrEx>
        <w:tc>
          <w:tcPr>
            <w:tcW w:w="4531" w:type="dxa"/>
          </w:tcPr>
          <w:p w14:paraId="269112BE" w14:textId="77777777" w:rsidR="00C253CF" w:rsidRPr="00202105" w:rsidDel="00EE4D11" w:rsidRDefault="00C253CF">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688B899" w14:textId="77777777" w:rsidR="00C253CF" w:rsidRPr="00202105" w:rsidDel="00EE4D11" w:rsidRDefault="00C253CF">
            <w:pPr>
              <w:pStyle w:val="TAL"/>
            </w:pPr>
          </w:p>
        </w:tc>
        <w:tc>
          <w:tcPr>
            <w:tcW w:w="1424" w:type="dxa"/>
          </w:tcPr>
          <w:p w14:paraId="661E9A8C" w14:textId="77777777" w:rsidR="00C253CF" w:rsidRPr="00202105" w:rsidDel="00EE4D11" w:rsidRDefault="00C253CF">
            <w:pPr>
              <w:pStyle w:val="TAL"/>
            </w:pPr>
          </w:p>
        </w:tc>
        <w:tc>
          <w:tcPr>
            <w:tcW w:w="1417" w:type="dxa"/>
          </w:tcPr>
          <w:p w14:paraId="3F1BEC50" w14:textId="77777777" w:rsidR="00C253CF" w:rsidRPr="00202105" w:rsidDel="00EE4D11" w:rsidRDefault="00C253CF">
            <w:pPr>
              <w:pStyle w:val="TAL"/>
            </w:pPr>
          </w:p>
        </w:tc>
      </w:tr>
      <w:tr w:rsidR="00C253CF" w:rsidRPr="00202105" w:rsidDel="00EE4D11" w14:paraId="20AAAD44" w14:textId="77777777">
        <w:tblPrEx>
          <w:tblCellMar>
            <w:left w:w="108" w:type="dxa"/>
            <w:right w:w="108" w:type="dxa"/>
          </w:tblCellMar>
        </w:tblPrEx>
        <w:tc>
          <w:tcPr>
            <w:tcW w:w="4531" w:type="dxa"/>
            <w:tcBorders>
              <w:bottom w:val="nil"/>
            </w:tcBorders>
          </w:tcPr>
          <w:p w14:paraId="60F65B87" w14:textId="77777777" w:rsidR="00C253CF" w:rsidRPr="00202105" w:rsidRDefault="00C253CF">
            <w:pPr>
              <w:pStyle w:val="TAL"/>
            </w:pPr>
            <w:r w:rsidRPr="00202105">
              <w:t xml:space="preserve">  </w:t>
            </w:r>
            <w:r w:rsidRPr="00202105">
              <w:rPr>
                <w:lang w:eastAsia="zh-CN"/>
              </w:rPr>
              <w:t xml:space="preserve">  </w:t>
            </w:r>
            <w:r w:rsidRPr="00202105">
              <w:t xml:space="preserve">    hyperSFN-r17</w:t>
            </w:r>
          </w:p>
        </w:tc>
        <w:tc>
          <w:tcPr>
            <w:tcW w:w="2267" w:type="dxa"/>
          </w:tcPr>
          <w:p w14:paraId="66223AE2" w14:textId="77777777" w:rsidR="00C253CF" w:rsidRPr="00202105" w:rsidDel="00EE4D11" w:rsidRDefault="00C253CF">
            <w:pPr>
              <w:pStyle w:val="TAL"/>
            </w:pPr>
            <w:r w:rsidRPr="00202105">
              <w:t>Current H-SFN Value</w:t>
            </w:r>
          </w:p>
        </w:tc>
        <w:tc>
          <w:tcPr>
            <w:tcW w:w="1424" w:type="dxa"/>
          </w:tcPr>
          <w:p w14:paraId="4A39DF12" w14:textId="77777777" w:rsidR="00C253CF" w:rsidRPr="00202105" w:rsidDel="00EE4D11" w:rsidRDefault="00C253CF">
            <w:pPr>
              <w:pStyle w:val="TAL"/>
            </w:pPr>
          </w:p>
        </w:tc>
        <w:tc>
          <w:tcPr>
            <w:tcW w:w="1417" w:type="dxa"/>
          </w:tcPr>
          <w:p w14:paraId="292F8FC1" w14:textId="77777777" w:rsidR="00C253CF" w:rsidRPr="00202105" w:rsidDel="00EE4D11" w:rsidRDefault="00C253CF">
            <w:pPr>
              <w:pStyle w:val="TAL"/>
            </w:pPr>
            <w:r w:rsidRPr="00202105">
              <w:t>Preamble</w:t>
            </w:r>
          </w:p>
        </w:tc>
      </w:tr>
      <w:tr w:rsidR="00C253CF" w:rsidRPr="00202105" w:rsidDel="00EE4D11" w14:paraId="06C3997F" w14:textId="77777777">
        <w:tblPrEx>
          <w:tblCellMar>
            <w:left w:w="108" w:type="dxa"/>
            <w:right w:w="108" w:type="dxa"/>
          </w:tblCellMar>
        </w:tblPrEx>
        <w:tc>
          <w:tcPr>
            <w:tcW w:w="4531" w:type="dxa"/>
            <w:tcBorders>
              <w:top w:val="nil"/>
            </w:tcBorders>
          </w:tcPr>
          <w:p w14:paraId="4EC5CE7D" w14:textId="77777777" w:rsidR="00C253CF" w:rsidRPr="00202105" w:rsidRDefault="00C253CF">
            <w:pPr>
              <w:pStyle w:val="TAL"/>
            </w:pPr>
          </w:p>
        </w:tc>
        <w:tc>
          <w:tcPr>
            <w:tcW w:w="2267" w:type="dxa"/>
          </w:tcPr>
          <w:p w14:paraId="158F6183" w14:textId="77777777" w:rsidR="00C253CF" w:rsidRPr="00202105" w:rsidDel="00EE4D11" w:rsidRDefault="00C253CF">
            <w:pPr>
              <w:pStyle w:val="TAL"/>
            </w:pPr>
            <w:r w:rsidRPr="00202105">
              <w:t>Not present</w:t>
            </w:r>
          </w:p>
        </w:tc>
        <w:tc>
          <w:tcPr>
            <w:tcW w:w="1424" w:type="dxa"/>
          </w:tcPr>
          <w:p w14:paraId="389C98BC" w14:textId="77777777" w:rsidR="00C253CF" w:rsidRPr="00202105" w:rsidDel="00EE4D11" w:rsidRDefault="00C253CF">
            <w:pPr>
              <w:pStyle w:val="TAL"/>
            </w:pPr>
          </w:p>
        </w:tc>
        <w:tc>
          <w:tcPr>
            <w:tcW w:w="1417" w:type="dxa"/>
          </w:tcPr>
          <w:p w14:paraId="6A9C3C56" w14:textId="77777777" w:rsidR="00C253CF" w:rsidRPr="00202105" w:rsidDel="00EE4D11" w:rsidRDefault="00C253CF">
            <w:pPr>
              <w:pStyle w:val="TAL"/>
            </w:pPr>
            <w:r w:rsidRPr="00202105">
              <w:t>Step 27</w:t>
            </w:r>
          </w:p>
        </w:tc>
      </w:tr>
      <w:tr w:rsidR="00C253CF" w:rsidRPr="00202105" w:rsidDel="00EE4D11" w14:paraId="29CE85F5" w14:textId="77777777">
        <w:tblPrEx>
          <w:tblCellMar>
            <w:left w:w="108" w:type="dxa"/>
            <w:right w:w="108" w:type="dxa"/>
          </w:tblCellMar>
        </w:tblPrEx>
        <w:tc>
          <w:tcPr>
            <w:tcW w:w="4531" w:type="dxa"/>
            <w:tcBorders>
              <w:bottom w:val="nil"/>
            </w:tcBorders>
          </w:tcPr>
          <w:p w14:paraId="18E43FFB" w14:textId="77777777" w:rsidR="00C253CF" w:rsidRPr="00202105" w:rsidRDefault="00C253CF">
            <w:pPr>
              <w:pStyle w:val="TAL"/>
            </w:pPr>
            <w:r w:rsidRPr="00202105">
              <w:t xml:space="preserve">  </w:t>
            </w:r>
            <w:r w:rsidRPr="00202105">
              <w:rPr>
                <w:lang w:eastAsia="zh-CN"/>
              </w:rPr>
              <w:t xml:space="preserve">  </w:t>
            </w:r>
            <w:r w:rsidRPr="00202105">
              <w:t xml:space="preserve">    eDRX-AllowedIdle-r17</w:t>
            </w:r>
          </w:p>
        </w:tc>
        <w:tc>
          <w:tcPr>
            <w:tcW w:w="2267" w:type="dxa"/>
          </w:tcPr>
          <w:p w14:paraId="0777456C" w14:textId="77777777" w:rsidR="00C253CF" w:rsidRPr="00202105" w:rsidDel="00EE4D11" w:rsidRDefault="00C253CF">
            <w:pPr>
              <w:pStyle w:val="TAL"/>
              <w:rPr>
                <w:lang w:eastAsia="zh-CN"/>
              </w:rPr>
            </w:pPr>
            <w:r w:rsidRPr="00202105">
              <w:rPr>
                <w:lang w:eastAsia="zh-CN"/>
              </w:rPr>
              <w:t>true</w:t>
            </w:r>
          </w:p>
        </w:tc>
        <w:tc>
          <w:tcPr>
            <w:tcW w:w="1424" w:type="dxa"/>
          </w:tcPr>
          <w:p w14:paraId="05AEED6C" w14:textId="77777777" w:rsidR="00C253CF" w:rsidRPr="00202105" w:rsidDel="00EE4D11" w:rsidRDefault="00C253CF">
            <w:pPr>
              <w:pStyle w:val="TAL"/>
            </w:pPr>
          </w:p>
        </w:tc>
        <w:tc>
          <w:tcPr>
            <w:tcW w:w="1417" w:type="dxa"/>
          </w:tcPr>
          <w:p w14:paraId="22D6E9A8" w14:textId="77777777" w:rsidR="00C253CF" w:rsidRPr="00202105" w:rsidDel="00EE4D11" w:rsidRDefault="00C253CF">
            <w:pPr>
              <w:pStyle w:val="TAL"/>
            </w:pPr>
            <w:r w:rsidRPr="00202105">
              <w:t>Preamble</w:t>
            </w:r>
          </w:p>
        </w:tc>
      </w:tr>
      <w:tr w:rsidR="00C253CF" w:rsidRPr="00202105" w:rsidDel="00EE4D11" w14:paraId="1CA101B0" w14:textId="77777777">
        <w:tblPrEx>
          <w:tblCellMar>
            <w:left w:w="108" w:type="dxa"/>
            <w:right w:w="108" w:type="dxa"/>
          </w:tblCellMar>
        </w:tblPrEx>
        <w:tc>
          <w:tcPr>
            <w:tcW w:w="4531" w:type="dxa"/>
            <w:tcBorders>
              <w:top w:val="nil"/>
            </w:tcBorders>
          </w:tcPr>
          <w:p w14:paraId="72F5DD1F" w14:textId="77777777" w:rsidR="00C253CF" w:rsidRPr="00202105" w:rsidRDefault="00C253CF">
            <w:pPr>
              <w:pStyle w:val="TAL"/>
            </w:pPr>
          </w:p>
        </w:tc>
        <w:tc>
          <w:tcPr>
            <w:tcW w:w="2267" w:type="dxa"/>
          </w:tcPr>
          <w:p w14:paraId="5D30D549" w14:textId="77777777" w:rsidR="00C253CF" w:rsidRPr="00202105" w:rsidRDefault="00C253CF">
            <w:pPr>
              <w:pStyle w:val="TAL"/>
              <w:rPr>
                <w:lang w:eastAsia="zh-CN"/>
              </w:rPr>
            </w:pPr>
            <w:r w:rsidRPr="00202105">
              <w:rPr>
                <w:lang w:eastAsia="zh-CN"/>
              </w:rPr>
              <w:t>Not present</w:t>
            </w:r>
          </w:p>
        </w:tc>
        <w:tc>
          <w:tcPr>
            <w:tcW w:w="1424" w:type="dxa"/>
          </w:tcPr>
          <w:p w14:paraId="3573486F" w14:textId="77777777" w:rsidR="00C253CF" w:rsidRPr="00202105" w:rsidDel="00EE4D11" w:rsidRDefault="00C253CF">
            <w:pPr>
              <w:pStyle w:val="TAL"/>
            </w:pPr>
          </w:p>
        </w:tc>
        <w:tc>
          <w:tcPr>
            <w:tcW w:w="1417" w:type="dxa"/>
          </w:tcPr>
          <w:p w14:paraId="22AE87EB" w14:textId="77777777" w:rsidR="00C253CF" w:rsidRPr="00202105" w:rsidDel="00EE4D11" w:rsidRDefault="00C253CF">
            <w:pPr>
              <w:pStyle w:val="TAL"/>
            </w:pPr>
            <w:r w:rsidRPr="00202105">
              <w:rPr>
                <w:lang w:eastAsia="zh-CN"/>
              </w:rPr>
              <w:t>Step 27</w:t>
            </w:r>
          </w:p>
        </w:tc>
      </w:tr>
      <w:tr w:rsidR="00C253CF" w:rsidRPr="00202105" w:rsidDel="00EE4D11" w14:paraId="74863630" w14:textId="77777777">
        <w:tblPrEx>
          <w:tblCellMar>
            <w:left w:w="108" w:type="dxa"/>
            <w:right w:w="108" w:type="dxa"/>
          </w:tblCellMar>
        </w:tblPrEx>
        <w:tc>
          <w:tcPr>
            <w:tcW w:w="4531" w:type="dxa"/>
          </w:tcPr>
          <w:p w14:paraId="67CA8311" w14:textId="77777777" w:rsidR="00C253CF" w:rsidRPr="00202105" w:rsidDel="00EE4D11" w:rsidRDefault="00C253CF">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323FA" w14:textId="77777777" w:rsidR="00C253CF" w:rsidRPr="00202105" w:rsidDel="00EE4D11" w:rsidRDefault="00C253CF">
            <w:pPr>
              <w:pStyle w:val="TAL"/>
            </w:pPr>
            <w:r w:rsidRPr="00202105">
              <w:rPr>
                <w:lang w:eastAsia="zh-CN"/>
              </w:rPr>
              <w:t>Not present</w:t>
            </w:r>
          </w:p>
        </w:tc>
        <w:tc>
          <w:tcPr>
            <w:tcW w:w="1424" w:type="dxa"/>
          </w:tcPr>
          <w:p w14:paraId="7C5810DF" w14:textId="77777777" w:rsidR="00C253CF" w:rsidRPr="00202105" w:rsidDel="00EE4D11" w:rsidRDefault="00C253CF">
            <w:pPr>
              <w:pStyle w:val="TAL"/>
            </w:pPr>
          </w:p>
        </w:tc>
        <w:tc>
          <w:tcPr>
            <w:tcW w:w="1417" w:type="dxa"/>
          </w:tcPr>
          <w:p w14:paraId="598C4028" w14:textId="67BF956C" w:rsidR="00C253CF" w:rsidRPr="00202105" w:rsidDel="00EE4D11" w:rsidRDefault="007850ED">
            <w:pPr>
              <w:pStyle w:val="TAL"/>
            </w:pPr>
            <w:r w:rsidRPr="00202105">
              <w:t>Step 27</w:t>
            </w:r>
          </w:p>
        </w:tc>
      </w:tr>
      <w:tr w:rsidR="00C253CF" w:rsidRPr="00202105" w:rsidDel="00EE4D11" w14:paraId="75F44DB7" w14:textId="77777777">
        <w:tblPrEx>
          <w:tblCellMar>
            <w:left w:w="108" w:type="dxa"/>
            <w:right w:w="108" w:type="dxa"/>
          </w:tblCellMar>
        </w:tblPrEx>
        <w:tc>
          <w:tcPr>
            <w:tcW w:w="4531" w:type="dxa"/>
          </w:tcPr>
          <w:p w14:paraId="5BD9D2B6" w14:textId="77777777" w:rsidR="00C253CF" w:rsidRPr="00202105" w:rsidDel="00EE4D11" w:rsidRDefault="00C253CF">
            <w:pPr>
              <w:pStyle w:val="TAL"/>
            </w:pPr>
            <w:r w:rsidRPr="00202105">
              <w:t xml:space="preserve">  </w:t>
            </w:r>
            <w:r w:rsidRPr="00202105">
              <w:rPr>
                <w:lang w:eastAsia="zh-CN"/>
              </w:rPr>
              <w:t xml:space="preserve">  </w:t>
            </w:r>
            <w:r w:rsidRPr="00202105">
              <w:t xml:space="preserve">  }</w:t>
            </w:r>
          </w:p>
        </w:tc>
        <w:tc>
          <w:tcPr>
            <w:tcW w:w="2267" w:type="dxa"/>
          </w:tcPr>
          <w:p w14:paraId="4E7572F2" w14:textId="04D7055C" w:rsidR="00C253CF" w:rsidRPr="00202105" w:rsidDel="00EE4D11" w:rsidRDefault="007850ED">
            <w:pPr>
              <w:pStyle w:val="TAL"/>
            </w:pPr>
            <w:r w:rsidRPr="00202105">
              <w:t>true</w:t>
            </w:r>
          </w:p>
        </w:tc>
        <w:tc>
          <w:tcPr>
            <w:tcW w:w="1424" w:type="dxa"/>
          </w:tcPr>
          <w:p w14:paraId="0AC79E29" w14:textId="77777777" w:rsidR="00C253CF" w:rsidRPr="00202105" w:rsidDel="00EE4D11" w:rsidRDefault="00C253CF">
            <w:pPr>
              <w:pStyle w:val="TAL"/>
            </w:pPr>
          </w:p>
        </w:tc>
        <w:tc>
          <w:tcPr>
            <w:tcW w:w="1417" w:type="dxa"/>
          </w:tcPr>
          <w:p w14:paraId="270B421E" w14:textId="1788A335" w:rsidR="00C253CF" w:rsidRPr="00202105" w:rsidDel="00EE4D11" w:rsidRDefault="007850ED">
            <w:pPr>
              <w:pStyle w:val="TAL"/>
            </w:pPr>
            <w:r w:rsidRPr="00202105">
              <w:t>Preamble</w:t>
            </w:r>
          </w:p>
        </w:tc>
      </w:tr>
      <w:tr w:rsidR="00C253CF" w:rsidRPr="00202105" w:rsidDel="00EE4D11" w14:paraId="474E2773" w14:textId="77777777">
        <w:tblPrEx>
          <w:tblCellMar>
            <w:left w:w="108" w:type="dxa"/>
            <w:right w:w="108" w:type="dxa"/>
          </w:tblCellMar>
        </w:tblPrEx>
        <w:tc>
          <w:tcPr>
            <w:tcW w:w="4531" w:type="dxa"/>
          </w:tcPr>
          <w:p w14:paraId="385656FF" w14:textId="77777777" w:rsidR="00C253CF" w:rsidRPr="00202105" w:rsidDel="00EE4D11" w:rsidRDefault="00C253CF">
            <w:pPr>
              <w:pStyle w:val="TAL"/>
            </w:pPr>
            <w:r w:rsidRPr="00202105">
              <w:t xml:space="preserve">    }</w:t>
            </w:r>
          </w:p>
        </w:tc>
        <w:tc>
          <w:tcPr>
            <w:tcW w:w="2267" w:type="dxa"/>
          </w:tcPr>
          <w:p w14:paraId="635455AB" w14:textId="77777777" w:rsidR="00C253CF" w:rsidRPr="00202105" w:rsidDel="00EE4D11" w:rsidRDefault="00C253CF">
            <w:pPr>
              <w:pStyle w:val="TAL"/>
            </w:pPr>
          </w:p>
        </w:tc>
        <w:tc>
          <w:tcPr>
            <w:tcW w:w="1424" w:type="dxa"/>
          </w:tcPr>
          <w:p w14:paraId="35676394" w14:textId="77777777" w:rsidR="00C253CF" w:rsidRPr="00202105" w:rsidDel="00EE4D11" w:rsidRDefault="00C253CF">
            <w:pPr>
              <w:pStyle w:val="TAL"/>
            </w:pPr>
          </w:p>
        </w:tc>
        <w:tc>
          <w:tcPr>
            <w:tcW w:w="1417" w:type="dxa"/>
          </w:tcPr>
          <w:p w14:paraId="5A63F22A" w14:textId="77777777" w:rsidR="00C253CF" w:rsidRPr="00202105" w:rsidDel="00EE4D11" w:rsidRDefault="00C253CF">
            <w:pPr>
              <w:pStyle w:val="TAL"/>
            </w:pPr>
          </w:p>
        </w:tc>
      </w:tr>
      <w:tr w:rsidR="00C253CF" w:rsidRPr="00202105" w:rsidDel="00C812DE" w14:paraId="39873BBE" w14:textId="77777777">
        <w:tblPrEx>
          <w:tblCellMar>
            <w:left w:w="108" w:type="dxa"/>
            <w:right w:w="108" w:type="dxa"/>
          </w:tblCellMar>
        </w:tblPrEx>
        <w:tc>
          <w:tcPr>
            <w:tcW w:w="4531" w:type="dxa"/>
          </w:tcPr>
          <w:p w14:paraId="1C4C39BA" w14:textId="77777777" w:rsidR="00C253CF" w:rsidRPr="00202105" w:rsidRDefault="00C253CF">
            <w:pPr>
              <w:pStyle w:val="TAL"/>
            </w:pPr>
            <w:r w:rsidRPr="00202105">
              <w:t xml:space="preserve">  }</w:t>
            </w:r>
          </w:p>
        </w:tc>
        <w:tc>
          <w:tcPr>
            <w:tcW w:w="2267" w:type="dxa"/>
          </w:tcPr>
          <w:p w14:paraId="334F4AF8" w14:textId="77777777" w:rsidR="00C253CF" w:rsidRPr="00202105" w:rsidRDefault="00C253CF">
            <w:pPr>
              <w:pStyle w:val="TAL"/>
            </w:pPr>
          </w:p>
        </w:tc>
        <w:tc>
          <w:tcPr>
            <w:tcW w:w="1424" w:type="dxa"/>
          </w:tcPr>
          <w:p w14:paraId="03FBE0FE" w14:textId="77777777" w:rsidR="00C253CF" w:rsidRPr="00202105" w:rsidDel="00C812DE" w:rsidRDefault="00C253CF">
            <w:pPr>
              <w:pStyle w:val="TAL"/>
            </w:pPr>
          </w:p>
        </w:tc>
        <w:tc>
          <w:tcPr>
            <w:tcW w:w="1417" w:type="dxa"/>
          </w:tcPr>
          <w:p w14:paraId="70F31C07" w14:textId="77777777" w:rsidR="00C253CF" w:rsidRPr="00202105" w:rsidDel="00C812DE" w:rsidRDefault="00C253CF">
            <w:pPr>
              <w:pStyle w:val="TAL"/>
            </w:pPr>
          </w:p>
        </w:tc>
      </w:tr>
      <w:tr w:rsidR="00C253CF" w:rsidRPr="00202105" w14:paraId="54A50D74" w14:textId="77777777">
        <w:tblPrEx>
          <w:tblCellMar>
            <w:left w:w="108" w:type="dxa"/>
            <w:right w:w="108" w:type="dxa"/>
          </w:tblCellMar>
        </w:tblPrEx>
        <w:tc>
          <w:tcPr>
            <w:tcW w:w="4531" w:type="dxa"/>
          </w:tcPr>
          <w:p w14:paraId="140BC3F7" w14:textId="77777777" w:rsidR="00C253CF" w:rsidRPr="00202105" w:rsidRDefault="00C253CF">
            <w:pPr>
              <w:pStyle w:val="TAL"/>
            </w:pPr>
            <w:r w:rsidRPr="00202105">
              <w:t>}</w:t>
            </w:r>
          </w:p>
        </w:tc>
        <w:tc>
          <w:tcPr>
            <w:tcW w:w="2267" w:type="dxa"/>
          </w:tcPr>
          <w:p w14:paraId="22698957" w14:textId="77777777" w:rsidR="00C253CF" w:rsidRPr="00202105" w:rsidRDefault="00C253CF">
            <w:pPr>
              <w:pStyle w:val="TAL"/>
            </w:pPr>
          </w:p>
        </w:tc>
        <w:tc>
          <w:tcPr>
            <w:tcW w:w="1424" w:type="dxa"/>
          </w:tcPr>
          <w:p w14:paraId="45C68155" w14:textId="77777777" w:rsidR="00C253CF" w:rsidRPr="00202105" w:rsidRDefault="00C253CF">
            <w:pPr>
              <w:pStyle w:val="TAL"/>
            </w:pPr>
          </w:p>
        </w:tc>
        <w:tc>
          <w:tcPr>
            <w:tcW w:w="1417" w:type="dxa"/>
          </w:tcPr>
          <w:p w14:paraId="6B5C7297" w14:textId="77777777" w:rsidR="00C253CF" w:rsidRPr="00202105" w:rsidRDefault="00C253CF">
            <w:pPr>
              <w:pStyle w:val="TAL"/>
            </w:pPr>
          </w:p>
        </w:tc>
      </w:tr>
    </w:tbl>
    <w:p w14:paraId="5B020C0E" w14:textId="77777777" w:rsidR="00C253CF" w:rsidRPr="00202105" w:rsidRDefault="00C253CF" w:rsidP="00C253CF">
      <w:pPr>
        <w:rPr>
          <w:lang w:eastAsia="zh-CN"/>
        </w:rPr>
      </w:pPr>
    </w:p>
    <w:p w14:paraId="78956B05" w14:textId="77777777" w:rsidR="00C253CF" w:rsidRPr="00202105" w:rsidRDefault="00C253CF" w:rsidP="00C253CF">
      <w:pPr>
        <w:pStyle w:val="TH"/>
      </w:pPr>
      <w:r w:rsidRPr="00202105">
        <w:t>Table 11.7.3.3.3-2: REGISTRATION REQUEST (step 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4B4C9B07" w14:textId="77777777">
        <w:tc>
          <w:tcPr>
            <w:tcW w:w="9603" w:type="dxa"/>
            <w:gridSpan w:val="4"/>
          </w:tcPr>
          <w:p w14:paraId="17379B46" w14:textId="77777777" w:rsidR="00C253CF" w:rsidRPr="00202105" w:rsidRDefault="00C253CF">
            <w:pPr>
              <w:pStyle w:val="TAL"/>
            </w:pPr>
            <w:r w:rsidRPr="00202105">
              <w:t>Derivation path: TS 38.508-1 [4], table 4.7.1-6</w:t>
            </w:r>
          </w:p>
        </w:tc>
      </w:tr>
      <w:tr w:rsidR="00C253CF" w:rsidRPr="00202105" w14:paraId="79675AEA" w14:textId="77777777">
        <w:tc>
          <w:tcPr>
            <w:tcW w:w="4518" w:type="dxa"/>
          </w:tcPr>
          <w:p w14:paraId="54E44A23" w14:textId="77777777" w:rsidR="00C253CF" w:rsidRPr="00202105" w:rsidRDefault="00C253CF">
            <w:pPr>
              <w:pStyle w:val="TAH"/>
            </w:pPr>
            <w:r w:rsidRPr="00202105">
              <w:t>Information Element</w:t>
            </w:r>
          </w:p>
        </w:tc>
        <w:tc>
          <w:tcPr>
            <w:tcW w:w="2260" w:type="dxa"/>
          </w:tcPr>
          <w:p w14:paraId="54FCFE73" w14:textId="77777777" w:rsidR="00C253CF" w:rsidRPr="00202105" w:rsidRDefault="00C253CF">
            <w:pPr>
              <w:pStyle w:val="TAH"/>
            </w:pPr>
            <w:r w:rsidRPr="00202105">
              <w:t>Value/Remark</w:t>
            </w:r>
          </w:p>
        </w:tc>
        <w:tc>
          <w:tcPr>
            <w:tcW w:w="1695" w:type="dxa"/>
          </w:tcPr>
          <w:p w14:paraId="08BA6489" w14:textId="77777777" w:rsidR="00C253CF" w:rsidRPr="00202105" w:rsidRDefault="00C253CF">
            <w:pPr>
              <w:pStyle w:val="TAH"/>
            </w:pPr>
            <w:r w:rsidRPr="00202105">
              <w:t>Comment</w:t>
            </w:r>
          </w:p>
        </w:tc>
        <w:tc>
          <w:tcPr>
            <w:tcW w:w="1130" w:type="dxa"/>
          </w:tcPr>
          <w:p w14:paraId="71AF9EAE" w14:textId="77777777" w:rsidR="00C253CF" w:rsidRPr="00202105" w:rsidRDefault="00C253CF">
            <w:pPr>
              <w:pStyle w:val="TAH"/>
            </w:pPr>
            <w:r w:rsidRPr="00202105">
              <w:t>Condition</w:t>
            </w:r>
          </w:p>
        </w:tc>
      </w:tr>
      <w:tr w:rsidR="00C253CF" w:rsidRPr="00202105" w14:paraId="1815256C" w14:textId="77777777">
        <w:trPr>
          <w:trHeight w:val="50"/>
        </w:trPr>
        <w:tc>
          <w:tcPr>
            <w:tcW w:w="4518" w:type="dxa"/>
          </w:tcPr>
          <w:p w14:paraId="0D17BDD2" w14:textId="77777777" w:rsidR="00C253CF" w:rsidRPr="00202105" w:rsidRDefault="00C253CF">
            <w:pPr>
              <w:pStyle w:val="TAL"/>
            </w:pPr>
            <w:r w:rsidRPr="00202105">
              <w:t>Requested extended DRX parameters</w:t>
            </w:r>
          </w:p>
        </w:tc>
        <w:tc>
          <w:tcPr>
            <w:tcW w:w="2260" w:type="dxa"/>
          </w:tcPr>
          <w:p w14:paraId="62D9C9AC" w14:textId="77777777" w:rsidR="00C253CF" w:rsidRPr="00202105" w:rsidRDefault="00C253CF">
            <w:pPr>
              <w:pStyle w:val="TAL"/>
            </w:pPr>
          </w:p>
        </w:tc>
        <w:tc>
          <w:tcPr>
            <w:tcW w:w="1695" w:type="dxa"/>
          </w:tcPr>
          <w:p w14:paraId="581AC804" w14:textId="77777777" w:rsidR="00C253CF" w:rsidRPr="00202105" w:rsidRDefault="00C253CF">
            <w:pPr>
              <w:pStyle w:val="TAL"/>
            </w:pPr>
          </w:p>
        </w:tc>
        <w:tc>
          <w:tcPr>
            <w:tcW w:w="1130" w:type="dxa"/>
          </w:tcPr>
          <w:p w14:paraId="167816F3" w14:textId="77777777" w:rsidR="00C253CF" w:rsidRPr="00202105" w:rsidRDefault="00C253CF">
            <w:pPr>
              <w:pStyle w:val="TAH"/>
            </w:pPr>
          </w:p>
        </w:tc>
      </w:tr>
      <w:tr w:rsidR="00C253CF" w:rsidRPr="00202105" w14:paraId="5F8AED64" w14:textId="77777777">
        <w:trPr>
          <w:trHeight w:val="50"/>
        </w:trPr>
        <w:tc>
          <w:tcPr>
            <w:tcW w:w="4518" w:type="dxa"/>
          </w:tcPr>
          <w:p w14:paraId="7E495C19" w14:textId="77777777" w:rsidR="00C253CF" w:rsidRPr="00202105" w:rsidRDefault="00C253CF">
            <w:pPr>
              <w:pStyle w:val="TAL"/>
            </w:pPr>
            <w:r w:rsidRPr="00202105">
              <w:t xml:space="preserve">  Paging Time Window</w:t>
            </w:r>
          </w:p>
        </w:tc>
        <w:tc>
          <w:tcPr>
            <w:tcW w:w="2260" w:type="dxa"/>
          </w:tcPr>
          <w:p w14:paraId="5F5F304E" w14:textId="77777777" w:rsidR="00C253CF" w:rsidRPr="00202105" w:rsidRDefault="00C253CF">
            <w:pPr>
              <w:pStyle w:val="TAL"/>
            </w:pPr>
            <w:r w:rsidRPr="00202105">
              <w:t>Present but contents not checked</w:t>
            </w:r>
          </w:p>
        </w:tc>
        <w:tc>
          <w:tcPr>
            <w:tcW w:w="1695" w:type="dxa"/>
          </w:tcPr>
          <w:p w14:paraId="61CCF8AD" w14:textId="77777777" w:rsidR="00C253CF" w:rsidRPr="00202105" w:rsidRDefault="00C253CF">
            <w:pPr>
              <w:pStyle w:val="TAL"/>
            </w:pPr>
          </w:p>
        </w:tc>
        <w:tc>
          <w:tcPr>
            <w:tcW w:w="1130" w:type="dxa"/>
          </w:tcPr>
          <w:p w14:paraId="0F6CE49C" w14:textId="77777777" w:rsidR="00C253CF" w:rsidRPr="00202105" w:rsidRDefault="00C253CF">
            <w:pPr>
              <w:pStyle w:val="TAH"/>
            </w:pPr>
          </w:p>
        </w:tc>
      </w:tr>
      <w:tr w:rsidR="00C253CF" w:rsidRPr="00202105" w14:paraId="7D8188FD" w14:textId="77777777">
        <w:trPr>
          <w:trHeight w:val="50"/>
        </w:trPr>
        <w:tc>
          <w:tcPr>
            <w:tcW w:w="4518" w:type="dxa"/>
          </w:tcPr>
          <w:p w14:paraId="6FC2026C" w14:textId="77777777" w:rsidR="00C253CF" w:rsidRPr="00202105" w:rsidRDefault="00C253CF">
            <w:pPr>
              <w:pStyle w:val="TAL"/>
            </w:pPr>
            <w:r w:rsidRPr="00202105">
              <w:t xml:space="preserve">  eDRX value</w:t>
            </w:r>
          </w:p>
        </w:tc>
        <w:tc>
          <w:tcPr>
            <w:tcW w:w="2260" w:type="dxa"/>
          </w:tcPr>
          <w:p w14:paraId="00E3D50F" w14:textId="77777777" w:rsidR="00C253CF" w:rsidRPr="00202105" w:rsidRDefault="00C253CF">
            <w:pPr>
              <w:pStyle w:val="TAL"/>
            </w:pPr>
            <w:r w:rsidRPr="00202105">
              <w:t>Present but contents not checked</w:t>
            </w:r>
          </w:p>
        </w:tc>
        <w:tc>
          <w:tcPr>
            <w:tcW w:w="1695" w:type="dxa"/>
          </w:tcPr>
          <w:p w14:paraId="3F71629C" w14:textId="77777777" w:rsidR="00C253CF" w:rsidRPr="00202105" w:rsidRDefault="00C253CF">
            <w:pPr>
              <w:pStyle w:val="TAL"/>
            </w:pPr>
          </w:p>
        </w:tc>
        <w:tc>
          <w:tcPr>
            <w:tcW w:w="1130" w:type="dxa"/>
          </w:tcPr>
          <w:p w14:paraId="7BE0E36B" w14:textId="77777777" w:rsidR="00C253CF" w:rsidRPr="00202105" w:rsidRDefault="00C253CF">
            <w:pPr>
              <w:pStyle w:val="TAH"/>
            </w:pPr>
          </w:p>
        </w:tc>
      </w:tr>
      <w:tr w:rsidR="00C253CF" w:rsidRPr="00202105" w14:paraId="2E94FD4B" w14:textId="77777777">
        <w:trPr>
          <w:trHeight w:val="50"/>
        </w:trPr>
        <w:tc>
          <w:tcPr>
            <w:tcW w:w="4518" w:type="dxa"/>
          </w:tcPr>
          <w:p w14:paraId="6D713B55" w14:textId="77777777" w:rsidR="00C253CF" w:rsidRPr="00202105" w:rsidRDefault="00C253CF">
            <w:pPr>
              <w:pStyle w:val="TAL"/>
            </w:pPr>
            <w:r w:rsidRPr="00202105">
              <w:t xml:space="preserve">  Extended Paging Time Window</w:t>
            </w:r>
          </w:p>
        </w:tc>
        <w:tc>
          <w:tcPr>
            <w:tcW w:w="2260" w:type="dxa"/>
          </w:tcPr>
          <w:p w14:paraId="2BFE1B99" w14:textId="77777777" w:rsidR="00C253CF" w:rsidRPr="00202105" w:rsidDel="00E50D48" w:rsidRDefault="00C253CF">
            <w:pPr>
              <w:pStyle w:val="TAL"/>
            </w:pPr>
            <w:r w:rsidRPr="00202105">
              <w:t>Not checked</w:t>
            </w:r>
          </w:p>
        </w:tc>
        <w:tc>
          <w:tcPr>
            <w:tcW w:w="1695" w:type="dxa"/>
          </w:tcPr>
          <w:p w14:paraId="4E758FD4" w14:textId="77777777" w:rsidR="00C253CF" w:rsidRPr="00202105" w:rsidDel="00E50D48" w:rsidRDefault="00C253CF">
            <w:pPr>
              <w:pStyle w:val="TAL"/>
            </w:pPr>
            <w:r w:rsidRPr="00202105">
              <w:t>Note 1</w:t>
            </w:r>
          </w:p>
        </w:tc>
        <w:tc>
          <w:tcPr>
            <w:tcW w:w="1130" w:type="dxa"/>
          </w:tcPr>
          <w:p w14:paraId="0F1B8A4A" w14:textId="77777777" w:rsidR="00C253CF" w:rsidRPr="00202105" w:rsidRDefault="00C253CF">
            <w:pPr>
              <w:pStyle w:val="TAH"/>
            </w:pPr>
          </w:p>
        </w:tc>
      </w:tr>
      <w:tr w:rsidR="00C253CF" w:rsidRPr="00202105" w14:paraId="5A0F8866" w14:textId="77777777">
        <w:trPr>
          <w:trHeight w:val="50"/>
        </w:trPr>
        <w:tc>
          <w:tcPr>
            <w:tcW w:w="9603" w:type="dxa"/>
            <w:gridSpan w:val="4"/>
          </w:tcPr>
          <w:p w14:paraId="24C5F9DE" w14:textId="77777777" w:rsidR="00C253CF" w:rsidRPr="00202105" w:rsidRDefault="00C253CF">
            <w:pPr>
              <w:pStyle w:val="TAN"/>
            </w:pPr>
            <w:r w:rsidRPr="00202105">
              <w:t>Note 1:</w:t>
            </w:r>
            <w:r w:rsidRPr="00202105">
              <w:tab/>
              <w:t>Extended Paging Time Window is an optional IE. If UE request eDRX cycle larger than 10,24 seconds, UE may include Extended Paging Time Window.</w:t>
            </w:r>
          </w:p>
        </w:tc>
      </w:tr>
    </w:tbl>
    <w:p w14:paraId="20F08739" w14:textId="77777777" w:rsidR="00C253CF" w:rsidRPr="00202105" w:rsidRDefault="00C253CF" w:rsidP="00C253CF"/>
    <w:p w14:paraId="46806B33" w14:textId="77777777" w:rsidR="00C253CF" w:rsidRPr="00202105" w:rsidRDefault="00C253CF" w:rsidP="00C253CF">
      <w:pPr>
        <w:pStyle w:val="TH"/>
      </w:pPr>
      <w:r w:rsidRPr="00202105">
        <w:t>Table 11.7.3.3.3-3: REGISTRATION ACCEPT (step 14,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7C868022" w14:textId="77777777">
        <w:tc>
          <w:tcPr>
            <w:tcW w:w="9603" w:type="dxa"/>
            <w:gridSpan w:val="4"/>
          </w:tcPr>
          <w:p w14:paraId="479D6708" w14:textId="77777777" w:rsidR="00C253CF" w:rsidRPr="00202105" w:rsidRDefault="00C253CF">
            <w:pPr>
              <w:pStyle w:val="TAL"/>
            </w:pPr>
            <w:r w:rsidRPr="00202105">
              <w:t>Derivation path: TS 38.508-1 [4], table 4.7.1-7</w:t>
            </w:r>
          </w:p>
        </w:tc>
      </w:tr>
      <w:tr w:rsidR="00C253CF" w:rsidRPr="00202105" w14:paraId="7BF0FAC1" w14:textId="77777777">
        <w:tc>
          <w:tcPr>
            <w:tcW w:w="4518" w:type="dxa"/>
          </w:tcPr>
          <w:p w14:paraId="4EEE9D93" w14:textId="77777777" w:rsidR="00C253CF" w:rsidRPr="00202105" w:rsidRDefault="00C253CF">
            <w:pPr>
              <w:pStyle w:val="TAH"/>
            </w:pPr>
            <w:r w:rsidRPr="00202105">
              <w:t>Information Element</w:t>
            </w:r>
          </w:p>
        </w:tc>
        <w:tc>
          <w:tcPr>
            <w:tcW w:w="2260" w:type="dxa"/>
          </w:tcPr>
          <w:p w14:paraId="331FE8BE" w14:textId="77777777" w:rsidR="00C253CF" w:rsidRPr="00202105" w:rsidRDefault="00C253CF">
            <w:pPr>
              <w:pStyle w:val="TAH"/>
            </w:pPr>
            <w:r w:rsidRPr="00202105">
              <w:t>Value/Remark</w:t>
            </w:r>
          </w:p>
        </w:tc>
        <w:tc>
          <w:tcPr>
            <w:tcW w:w="1695" w:type="dxa"/>
          </w:tcPr>
          <w:p w14:paraId="6A30A0C8" w14:textId="77777777" w:rsidR="00C253CF" w:rsidRPr="00202105" w:rsidRDefault="00C253CF">
            <w:pPr>
              <w:pStyle w:val="TAH"/>
            </w:pPr>
            <w:r w:rsidRPr="00202105">
              <w:t>Comment</w:t>
            </w:r>
          </w:p>
        </w:tc>
        <w:tc>
          <w:tcPr>
            <w:tcW w:w="1130" w:type="dxa"/>
          </w:tcPr>
          <w:p w14:paraId="6694F7BD" w14:textId="77777777" w:rsidR="00C253CF" w:rsidRPr="00202105" w:rsidRDefault="00C253CF">
            <w:pPr>
              <w:pStyle w:val="TAH"/>
            </w:pPr>
            <w:r w:rsidRPr="00202105">
              <w:t>Condition</w:t>
            </w:r>
          </w:p>
        </w:tc>
      </w:tr>
      <w:tr w:rsidR="00C253CF" w:rsidRPr="00202105" w14:paraId="105F8168" w14:textId="77777777">
        <w:tc>
          <w:tcPr>
            <w:tcW w:w="4518" w:type="dxa"/>
          </w:tcPr>
          <w:p w14:paraId="66D0A9EF" w14:textId="77777777" w:rsidR="00C253CF" w:rsidRPr="00202105" w:rsidRDefault="00C253CF">
            <w:pPr>
              <w:pStyle w:val="TAL"/>
            </w:pPr>
            <w:r w:rsidRPr="00202105">
              <w:t>Negotiated extended DRX parameters</w:t>
            </w:r>
          </w:p>
        </w:tc>
        <w:tc>
          <w:tcPr>
            <w:tcW w:w="2260" w:type="dxa"/>
          </w:tcPr>
          <w:p w14:paraId="6E141E59" w14:textId="77777777" w:rsidR="00C253CF" w:rsidRPr="00202105" w:rsidRDefault="00C253CF">
            <w:pPr>
              <w:pStyle w:val="TAL"/>
            </w:pPr>
          </w:p>
        </w:tc>
        <w:tc>
          <w:tcPr>
            <w:tcW w:w="1695" w:type="dxa"/>
          </w:tcPr>
          <w:p w14:paraId="14DD2516" w14:textId="77777777" w:rsidR="00C253CF" w:rsidRPr="00202105" w:rsidRDefault="00C253CF">
            <w:pPr>
              <w:pStyle w:val="TAL"/>
              <w:rPr>
                <w:lang w:eastAsia="zh-CN"/>
              </w:rPr>
            </w:pPr>
          </w:p>
        </w:tc>
        <w:tc>
          <w:tcPr>
            <w:tcW w:w="1130" w:type="dxa"/>
          </w:tcPr>
          <w:p w14:paraId="02E46E13" w14:textId="77777777" w:rsidR="00C253CF" w:rsidRPr="00202105" w:rsidRDefault="00C253CF">
            <w:pPr>
              <w:pStyle w:val="TAL"/>
            </w:pPr>
          </w:p>
        </w:tc>
      </w:tr>
      <w:tr w:rsidR="00C253CF" w:rsidRPr="00202105" w14:paraId="2FC7AD46" w14:textId="77777777">
        <w:tc>
          <w:tcPr>
            <w:tcW w:w="4518" w:type="dxa"/>
          </w:tcPr>
          <w:p w14:paraId="3AF43698" w14:textId="77777777" w:rsidR="00C253CF" w:rsidRPr="00202105" w:rsidRDefault="00C253CF">
            <w:pPr>
              <w:pStyle w:val="TAL"/>
            </w:pPr>
            <w:r w:rsidRPr="00202105">
              <w:t xml:space="preserve">  Paging Time Window</w:t>
            </w:r>
          </w:p>
        </w:tc>
        <w:tc>
          <w:tcPr>
            <w:tcW w:w="2260" w:type="dxa"/>
          </w:tcPr>
          <w:p w14:paraId="45DF3E75" w14:textId="77777777" w:rsidR="00C253CF" w:rsidRPr="00202105" w:rsidRDefault="00C253CF">
            <w:pPr>
              <w:pStyle w:val="TAL"/>
            </w:pPr>
            <w:r w:rsidRPr="00202105">
              <w:t>Any allowed value</w:t>
            </w:r>
          </w:p>
        </w:tc>
        <w:tc>
          <w:tcPr>
            <w:tcW w:w="1695" w:type="dxa"/>
          </w:tcPr>
          <w:p w14:paraId="206BF528" w14:textId="77777777" w:rsidR="00C253CF" w:rsidRPr="00202105" w:rsidRDefault="00C253CF">
            <w:pPr>
              <w:pStyle w:val="TAL"/>
              <w:rPr>
                <w:lang w:eastAsia="zh-CN"/>
              </w:rPr>
            </w:pPr>
            <w:r w:rsidRPr="00202105">
              <w:t>Note 1</w:t>
            </w:r>
          </w:p>
        </w:tc>
        <w:tc>
          <w:tcPr>
            <w:tcW w:w="1130" w:type="dxa"/>
          </w:tcPr>
          <w:p w14:paraId="68A8D386" w14:textId="77777777" w:rsidR="00C253CF" w:rsidRPr="00202105" w:rsidRDefault="00C253CF">
            <w:pPr>
              <w:pStyle w:val="TAL"/>
            </w:pPr>
          </w:p>
        </w:tc>
      </w:tr>
      <w:tr w:rsidR="00C253CF" w:rsidRPr="00202105" w14:paraId="36F5E67A" w14:textId="77777777">
        <w:tc>
          <w:tcPr>
            <w:tcW w:w="4518" w:type="dxa"/>
          </w:tcPr>
          <w:p w14:paraId="1A4F17FF" w14:textId="77777777" w:rsidR="00C253CF" w:rsidRPr="00202105" w:rsidRDefault="00C253CF">
            <w:pPr>
              <w:pStyle w:val="TAL"/>
            </w:pPr>
            <w:r w:rsidRPr="00202105">
              <w:t xml:space="preserve">  eDRX value</w:t>
            </w:r>
          </w:p>
        </w:tc>
        <w:tc>
          <w:tcPr>
            <w:tcW w:w="2260" w:type="dxa"/>
          </w:tcPr>
          <w:p w14:paraId="675842A3" w14:textId="77777777" w:rsidR="00C253CF" w:rsidRPr="00202105" w:rsidRDefault="00C253CF">
            <w:pPr>
              <w:pStyle w:val="TAL"/>
            </w:pPr>
            <w:r w:rsidRPr="00202105">
              <w:t>‘0001’B</w:t>
            </w:r>
          </w:p>
        </w:tc>
        <w:tc>
          <w:tcPr>
            <w:tcW w:w="1695" w:type="dxa"/>
          </w:tcPr>
          <w:p w14:paraId="40015F7A" w14:textId="77777777" w:rsidR="00C253CF" w:rsidRPr="00202105" w:rsidRDefault="00C253CF">
            <w:pPr>
              <w:pStyle w:val="TAL"/>
              <w:rPr>
                <w:lang w:eastAsia="zh-CN"/>
              </w:rPr>
            </w:pPr>
            <w:r w:rsidRPr="00202105">
              <w:t>5,12 seconds</w:t>
            </w:r>
          </w:p>
        </w:tc>
        <w:tc>
          <w:tcPr>
            <w:tcW w:w="1130" w:type="dxa"/>
          </w:tcPr>
          <w:p w14:paraId="0FB89341" w14:textId="77777777" w:rsidR="00C253CF" w:rsidRPr="00202105" w:rsidRDefault="00C253CF">
            <w:pPr>
              <w:pStyle w:val="TAL"/>
            </w:pPr>
          </w:p>
        </w:tc>
      </w:tr>
      <w:tr w:rsidR="00C253CF" w:rsidRPr="00202105" w14:paraId="4CFA1455" w14:textId="77777777">
        <w:tc>
          <w:tcPr>
            <w:tcW w:w="4518" w:type="dxa"/>
            <w:tcBorders>
              <w:top w:val="single" w:sz="4" w:space="0" w:color="auto"/>
              <w:left w:val="single" w:sz="4" w:space="0" w:color="auto"/>
              <w:bottom w:val="single" w:sz="4" w:space="0" w:color="auto"/>
              <w:right w:val="single" w:sz="4" w:space="0" w:color="auto"/>
            </w:tcBorders>
          </w:tcPr>
          <w:p w14:paraId="1297A333" w14:textId="77777777" w:rsidR="00C253CF" w:rsidRPr="00202105" w:rsidRDefault="00C253CF">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tcPr>
          <w:p w14:paraId="5E5C9CF0" w14:textId="77777777" w:rsidR="00C253CF" w:rsidRPr="00202105" w:rsidRDefault="00C253CF">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tcPr>
          <w:p w14:paraId="21FD92FC" w14:textId="77777777" w:rsidR="00C253CF" w:rsidRPr="00202105" w:rsidRDefault="00C253CF">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tcPr>
          <w:p w14:paraId="17FC8153" w14:textId="77777777" w:rsidR="00C253CF" w:rsidRPr="00202105" w:rsidRDefault="00C253CF">
            <w:pPr>
              <w:pStyle w:val="TAL"/>
            </w:pPr>
          </w:p>
        </w:tc>
      </w:tr>
      <w:tr w:rsidR="00C253CF" w:rsidRPr="00202105" w14:paraId="400BB187" w14:textId="77777777">
        <w:tc>
          <w:tcPr>
            <w:tcW w:w="9603" w:type="dxa"/>
            <w:gridSpan w:val="4"/>
            <w:tcBorders>
              <w:top w:val="single" w:sz="4" w:space="0" w:color="auto"/>
              <w:left w:val="single" w:sz="4" w:space="0" w:color="auto"/>
              <w:bottom w:val="single" w:sz="4" w:space="0" w:color="auto"/>
              <w:right w:val="single" w:sz="4" w:space="0" w:color="auto"/>
            </w:tcBorders>
          </w:tcPr>
          <w:p w14:paraId="30EAF026" w14:textId="77777777" w:rsidR="00C253CF" w:rsidRPr="00202105" w:rsidRDefault="00C253CF">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BA66C13" w14:textId="77777777" w:rsidR="00C253CF" w:rsidRPr="00202105" w:rsidRDefault="00C253CF" w:rsidP="00C253CF"/>
    <w:p w14:paraId="5A8CDB2F" w14:textId="77777777" w:rsidR="00C253CF" w:rsidRPr="00202105" w:rsidRDefault="00C253CF" w:rsidP="00C253CF">
      <w:pPr>
        <w:pStyle w:val="TH"/>
      </w:pPr>
      <w:r w:rsidRPr="00202105">
        <w:t xml:space="preserve">Table 11.7.3.3.3-4: </w:t>
      </w:r>
      <w:r w:rsidRPr="00202105">
        <w:rPr>
          <w:i/>
        </w:rPr>
        <w:t>RRCRelease</w:t>
      </w:r>
      <w:r w:rsidRPr="00202105">
        <w:t xml:space="preserve"> (step 26, Table 11.7.3.3.2-1)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53CF" w:rsidRPr="00202105" w14:paraId="62B65097" w14:textId="77777777">
        <w:tc>
          <w:tcPr>
            <w:tcW w:w="9738" w:type="dxa"/>
            <w:gridSpan w:val="4"/>
          </w:tcPr>
          <w:p w14:paraId="68C18272" w14:textId="77777777" w:rsidR="00C253CF" w:rsidRPr="00202105" w:rsidRDefault="00C253CF">
            <w:pPr>
              <w:pStyle w:val="TAL"/>
            </w:pPr>
            <w:r w:rsidRPr="00202105">
              <w:t>Derivation path: TS 38.508-1 [4], table 4.6.1-16 with condition NR_RRC_INACTIVE</w:t>
            </w:r>
          </w:p>
        </w:tc>
      </w:tr>
      <w:tr w:rsidR="00C253CF" w:rsidRPr="00202105" w14:paraId="0B311811" w14:textId="77777777">
        <w:tblPrEx>
          <w:tblCellMar>
            <w:left w:w="108" w:type="dxa"/>
            <w:right w:w="108" w:type="dxa"/>
          </w:tblCellMar>
        </w:tblPrEx>
        <w:tc>
          <w:tcPr>
            <w:tcW w:w="4535" w:type="dxa"/>
          </w:tcPr>
          <w:p w14:paraId="073E9065" w14:textId="77777777" w:rsidR="00C253CF" w:rsidRPr="00202105" w:rsidRDefault="00C253CF">
            <w:pPr>
              <w:pStyle w:val="TAH"/>
            </w:pPr>
            <w:r w:rsidRPr="00202105">
              <w:t>Information Element</w:t>
            </w:r>
          </w:p>
        </w:tc>
        <w:tc>
          <w:tcPr>
            <w:tcW w:w="2267" w:type="dxa"/>
          </w:tcPr>
          <w:p w14:paraId="06361683" w14:textId="77777777" w:rsidR="00C253CF" w:rsidRPr="00202105" w:rsidRDefault="00C253CF">
            <w:pPr>
              <w:pStyle w:val="TAH"/>
            </w:pPr>
            <w:r w:rsidRPr="00202105">
              <w:t>Value/remark</w:t>
            </w:r>
          </w:p>
        </w:tc>
        <w:tc>
          <w:tcPr>
            <w:tcW w:w="1700" w:type="dxa"/>
          </w:tcPr>
          <w:p w14:paraId="640A4C52" w14:textId="77777777" w:rsidR="00C253CF" w:rsidRPr="00202105" w:rsidRDefault="00C253CF">
            <w:pPr>
              <w:pStyle w:val="TAH"/>
            </w:pPr>
            <w:r w:rsidRPr="00202105">
              <w:t>Comment</w:t>
            </w:r>
          </w:p>
        </w:tc>
        <w:tc>
          <w:tcPr>
            <w:tcW w:w="1245" w:type="dxa"/>
          </w:tcPr>
          <w:p w14:paraId="7A1ED07C" w14:textId="77777777" w:rsidR="00C253CF" w:rsidRPr="00202105" w:rsidRDefault="00C253CF">
            <w:pPr>
              <w:pStyle w:val="TAH"/>
            </w:pPr>
            <w:r w:rsidRPr="00202105">
              <w:t>Condition</w:t>
            </w:r>
          </w:p>
        </w:tc>
      </w:tr>
      <w:tr w:rsidR="00C253CF" w:rsidRPr="00202105" w14:paraId="7F961CDE" w14:textId="77777777">
        <w:tblPrEx>
          <w:tblCellMar>
            <w:left w:w="108" w:type="dxa"/>
            <w:right w:w="108" w:type="dxa"/>
          </w:tblCellMar>
        </w:tblPrEx>
        <w:tc>
          <w:tcPr>
            <w:tcW w:w="4535" w:type="dxa"/>
          </w:tcPr>
          <w:p w14:paraId="7574F0C1" w14:textId="77777777" w:rsidR="00C253CF" w:rsidRPr="00202105" w:rsidRDefault="00C253CF">
            <w:pPr>
              <w:pStyle w:val="TAL"/>
            </w:pPr>
            <w:r w:rsidRPr="00202105">
              <w:t>RRCRelease ::= SEQUENCE {</w:t>
            </w:r>
          </w:p>
        </w:tc>
        <w:tc>
          <w:tcPr>
            <w:tcW w:w="2267" w:type="dxa"/>
          </w:tcPr>
          <w:p w14:paraId="22451F3D" w14:textId="77777777" w:rsidR="00C253CF" w:rsidRPr="00202105" w:rsidRDefault="00C253CF">
            <w:pPr>
              <w:pStyle w:val="TAL"/>
            </w:pPr>
          </w:p>
        </w:tc>
        <w:tc>
          <w:tcPr>
            <w:tcW w:w="1700" w:type="dxa"/>
          </w:tcPr>
          <w:p w14:paraId="50CC3C34" w14:textId="77777777" w:rsidR="00C253CF" w:rsidRPr="00202105" w:rsidRDefault="00C253CF">
            <w:pPr>
              <w:pStyle w:val="TAL"/>
            </w:pPr>
          </w:p>
        </w:tc>
        <w:tc>
          <w:tcPr>
            <w:tcW w:w="1245" w:type="dxa"/>
          </w:tcPr>
          <w:p w14:paraId="462E76F3" w14:textId="77777777" w:rsidR="00C253CF" w:rsidRPr="00202105" w:rsidRDefault="00C253CF">
            <w:pPr>
              <w:pStyle w:val="TAL"/>
            </w:pPr>
          </w:p>
        </w:tc>
      </w:tr>
      <w:tr w:rsidR="00C253CF" w:rsidRPr="00202105" w14:paraId="3ED54754" w14:textId="77777777">
        <w:tblPrEx>
          <w:tblCellMar>
            <w:left w:w="108" w:type="dxa"/>
            <w:right w:w="108" w:type="dxa"/>
          </w:tblCellMar>
        </w:tblPrEx>
        <w:tc>
          <w:tcPr>
            <w:tcW w:w="4535" w:type="dxa"/>
          </w:tcPr>
          <w:p w14:paraId="3CDE73A0" w14:textId="77777777" w:rsidR="00C253CF" w:rsidRPr="00202105" w:rsidRDefault="00C253CF">
            <w:pPr>
              <w:pStyle w:val="TAL"/>
            </w:pPr>
            <w:r w:rsidRPr="00202105">
              <w:t xml:space="preserve">  criticalExtensions CHOICE {</w:t>
            </w:r>
          </w:p>
        </w:tc>
        <w:tc>
          <w:tcPr>
            <w:tcW w:w="2267" w:type="dxa"/>
          </w:tcPr>
          <w:p w14:paraId="3D068815" w14:textId="77777777" w:rsidR="00C253CF" w:rsidRPr="00202105" w:rsidRDefault="00C253CF">
            <w:pPr>
              <w:pStyle w:val="TAL"/>
            </w:pPr>
          </w:p>
        </w:tc>
        <w:tc>
          <w:tcPr>
            <w:tcW w:w="1700" w:type="dxa"/>
          </w:tcPr>
          <w:p w14:paraId="3E9F67FE" w14:textId="77777777" w:rsidR="00C253CF" w:rsidRPr="00202105" w:rsidRDefault="00C253CF">
            <w:pPr>
              <w:pStyle w:val="TAL"/>
            </w:pPr>
          </w:p>
        </w:tc>
        <w:tc>
          <w:tcPr>
            <w:tcW w:w="1245" w:type="dxa"/>
          </w:tcPr>
          <w:p w14:paraId="0465575D" w14:textId="77777777" w:rsidR="00C253CF" w:rsidRPr="00202105" w:rsidRDefault="00C253CF">
            <w:pPr>
              <w:pStyle w:val="TAL"/>
            </w:pPr>
          </w:p>
        </w:tc>
      </w:tr>
      <w:tr w:rsidR="00C253CF" w:rsidRPr="00202105" w:rsidDel="00AE7630" w14:paraId="2F624C95" w14:textId="77777777">
        <w:tblPrEx>
          <w:tblCellMar>
            <w:left w:w="108" w:type="dxa"/>
            <w:right w:w="108" w:type="dxa"/>
          </w:tblCellMar>
        </w:tblPrEx>
        <w:tc>
          <w:tcPr>
            <w:tcW w:w="4535" w:type="dxa"/>
          </w:tcPr>
          <w:p w14:paraId="171E325E" w14:textId="77777777" w:rsidR="00C253CF" w:rsidRPr="00202105" w:rsidDel="00AE7630" w:rsidRDefault="00C253CF">
            <w:pPr>
              <w:pStyle w:val="TAL"/>
            </w:pPr>
            <w:r w:rsidRPr="00202105">
              <w:t xml:space="preserve">    rrcRelease SEQUENCE {</w:t>
            </w:r>
          </w:p>
        </w:tc>
        <w:tc>
          <w:tcPr>
            <w:tcW w:w="2267" w:type="dxa"/>
          </w:tcPr>
          <w:p w14:paraId="7C7EF33F" w14:textId="77777777" w:rsidR="00C253CF" w:rsidRPr="00202105" w:rsidDel="00AE7630" w:rsidRDefault="00C253CF">
            <w:pPr>
              <w:pStyle w:val="TAL"/>
            </w:pPr>
          </w:p>
        </w:tc>
        <w:tc>
          <w:tcPr>
            <w:tcW w:w="1700" w:type="dxa"/>
          </w:tcPr>
          <w:p w14:paraId="2D46B372" w14:textId="77777777" w:rsidR="00C253CF" w:rsidRPr="00202105" w:rsidDel="00AE7630" w:rsidRDefault="00C253CF">
            <w:pPr>
              <w:pStyle w:val="TAL"/>
            </w:pPr>
          </w:p>
        </w:tc>
        <w:tc>
          <w:tcPr>
            <w:tcW w:w="1245" w:type="dxa"/>
          </w:tcPr>
          <w:p w14:paraId="0C5EE420" w14:textId="77777777" w:rsidR="00C253CF" w:rsidRPr="00202105" w:rsidDel="00AE7630" w:rsidRDefault="00C253CF">
            <w:pPr>
              <w:pStyle w:val="TAL"/>
            </w:pPr>
          </w:p>
        </w:tc>
      </w:tr>
      <w:tr w:rsidR="00C253CF" w:rsidRPr="00202105" w:rsidDel="00AE7630" w14:paraId="6B553F36" w14:textId="77777777">
        <w:tblPrEx>
          <w:tblCellMar>
            <w:left w:w="108" w:type="dxa"/>
            <w:right w:w="108" w:type="dxa"/>
          </w:tblCellMar>
        </w:tblPrEx>
        <w:tc>
          <w:tcPr>
            <w:tcW w:w="4535" w:type="dxa"/>
          </w:tcPr>
          <w:p w14:paraId="6920C95E" w14:textId="77777777" w:rsidR="00C253CF" w:rsidRPr="00202105" w:rsidRDefault="00C253CF">
            <w:pPr>
              <w:pStyle w:val="TAL"/>
            </w:pPr>
            <w:r w:rsidRPr="00202105">
              <w:t xml:space="preserve">      suspendConfig SEQUENCE {</w:t>
            </w:r>
          </w:p>
        </w:tc>
        <w:tc>
          <w:tcPr>
            <w:tcW w:w="2267" w:type="dxa"/>
          </w:tcPr>
          <w:p w14:paraId="29DA01CD" w14:textId="77777777" w:rsidR="00C253CF" w:rsidRPr="00202105" w:rsidRDefault="00C253CF">
            <w:pPr>
              <w:pStyle w:val="TAL"/>
            </w:pPr>
          </w:p>
        </w:tc>
        <w:tc>
          <w:tcPr>
            <w:tcW w:w="1700" w:type="dxa"/>
          </w:tcPr>
          <w:p w14:paraId="2B83E978" w14:textId="77777777" w:rsidR="00C253CF" w:rsidRPr="00202105" w:rsidDel="00AE7630" w:rsidRDefault="00C253CF">
            <w:pPr>
              <w:pStyle w:val="TAL"/>
            </w:pPr>
          </w:p>
        </w:tc>
        <w:tc>
          <w:tcPr>
            <w:tcW w:w="1245" w:type="dxa"/>
          </w:tcPr>
          <w:p w14:paraId="7EA06BD1" w14:textId="77777777" w:rsidR="00C253CF" w:rsidRPr="00202105" w:rsidDel="00AE7630" w:rsidRDefault="00C253CF">
            <w:pPr>
              <w:pStyle w:val="TAL"/>
            </w:pPr>
          </w:p>
        </w:tc>
      </w:tr>
      <w:tr w:rsidR="00C253CF" w:rsidRPr="00202105" w:rsidDel="00AE7630" w14:paraId="45C2F68A" w14:textId="77777777">
        <w:tblPrEx>
          <w:tblCellMar>
            <w:left w:w="108" w:type="dxa"/>
            <w:right w:w="108" w:type="dxa"/>
          </w:tblCellMar>
        </w:tblPrEx>
        <w:tc>
          <w:tcPr>
            <w:tcW w:w="4535" w:type="dxa"/>
            <w:tcBorders>
              <w:bottom w:val="nil"/>
            </w:tcBorders>
          </w:tcPr>
          <w:p w14:paraId="4066F86C" w14:textId="77777777" w:rsidR="00C253CF" w:rsidRPr="00202105" w:rsidRDefault="00C253CF">
            <w:pPr>
              <w:pStyle w:val="TAL"/>
            </w:pPr>
            <w:r w:rsidRPr="00202105">
              <w:t xml:space="preserve">        ran-ExtendedPagingCycle-r17</w:t>
            </w:r>
          </w:p>
        </w:tc>
        <w:tc>
          <w:tcPr>
            <w:tcW w:w="2267" w:type="dxa"/>
          </w:tcPr>
          <w:p w14:paraId="4955202D" w14:textId="77777777" w:rsidR="00C253CF" w:rsidRPr="00202105" w:rsidRDefault="00C253CF">
            <w:pPr>
              <w:pStyle w:val="TAL"/>
            </w:pPr>
            <w:r w:rsidRPr="00202105">
              <w:t>rf256</w:t>
            </w:r>
          </w:p>
        </w:tc>
        <w:tc>
          <w:tcPr>
            <w:tcW w:w="1700" w:type="dxa"/>
          </w:tcPr>
          <w:p w14:paraId="61C02920" w14:textId="77777777" w:rsidR="00C253CF" w:rsidRPr="00202105" w:rsidDel="00AE7630" w:rsidRDefault="00C253CF">
            <w:pPr>
              <w:pStyle w:val="TAL"/>
              <w:rPr>
                <w:lang w:eastAsia="zh-CN"/>
              </w:rPr>
            </w:pPr>
            <w:r w:rsidRPr="00202105">
              <w:rPr>
                <w:lang w:eastAsia="zh-CN"/>
              </w:rPr>
              <w:t>2.56 seconds</w:t>
            </w:r>
          </w:p>
        </w:tc>
        <w:tc>
          <w:tcPr>
            <w:tcW w:w="1245" w:type="dxa"/>
          </w:tcPr>
          <w:p w14:paraId="23F6951B" w14:textId="77777777" w:rsidR="00C253CF" w:rsidRPr="00202105" w:rsidDel="00AE7630" w:rsidRDefault="00C253CF">
            <w:pPr>
              <w:pStyle w:val="TAL"/>
            </w:pPr>
          </w:p>
        </w:tc>
      </w:tr>
      <w:tr w:rsidR="00C253CF" w:rsidRPr="00202105" w:rsidDel="00AE7630" w14:paraId="08BCD3CE" w14:textId="77777777">
        <w:tblPrEx>
          <w:tblCellMar>
            <w:left w:w="108" w:type="dxa"/>
            <w:right w:w="108" w:type="dxa"/>
          </w:tblCellMar>
        </w:tblPrEx>
        <w:tc>
          <w:tcPr>
            <w:tcW w:w="4535" w:type="dxa"/>
          </w:tcPr>
          <w:p w14:paraId="6378DBC8" w14:textId="77777777" w:rsidR="00C253CF" w:rsidRPr="00202105" w:rsidRDefault="00C253CF">
            <w:pPr>
              <w:pStyle w:val="TAL"/>
            </w:pPr>
            <w:r w:rsidRPr="00202105">
              <w:t xml:space="preserve">      }</w:t>
            </w:r>
          </w:p>
        </w:tc>
        <w:tc>
          <w:tcPr>
            <w:tcW w:w="2267" w:type="dxa"/>
          </w:tcPr>
          <w:p w14:paraId="2E9464B8" w14:textId="77777777" w:rsidR="00C253CF" w:rsidRPr="00202105" w:rsidRDefault="00C253CF">
            <w:pPr>
              <w:pStyle w:val="TAL"/>
            </w:pPr>
          </w:p>
        </w:tc>
        <w:tc>
          <w:tcPr>
            <w:tcW w:w="1700" w:type="dxa"/>
          </w:tcPr>
          <w:p w14:paraId="0DE8B140" w14:textId="77777777" w:rsidR="00C253CF" w:rsidRPr="00202105" w:rsidDel="00AE7630" w:rsidRDefault="00C253CF">
            <w:pPr>
              <w:pStyle w:val="TAL"/>
            </w:pPr>
          </w:p>
        </w:tc>
        <w:tc>
          <w:tcPr>
            <w:tcW w:w="1245" w:type="dxa"/>
          </w:tcPr>
          <w:p w14:paraId="32E4A5E3" w14:textId="77777777" w:rsidR="00C253CF" w:rsidRPr="00202105" w:rsidDel="00AE7630" w:rsidRDefault="00C253CF">
            <w:pPr>
              <w:pStyle w:val="TAL"/>
            </w:pPr>
          </w:p>
        </w:tc>
      </w:tr>
      <w:tr w:rsidR="00C253CF" w:rsidRPr="00202105" w:rsidDel="00AE7630" w14:paraId="4960D69A" w14:textId="77777777">
        <w:tblPrEx>
          <w:tblCellMar>
            <w:left w:w="108" w:type="dxa"/>
            <w:right w:w="108" w:type="dxa"/>
          </w:tblCellMar>
        </w:tblPrEx>
        <w:tc>
          <w:tcPr>
            <w:tcW w:w="4535" w:type="dxa"/>
          </w:tcPr>
          <w:p w14:paraId="4F162D3F" w14:textId="77777777" w:rsidR="00C253CF" w:rsidRPr="00202105" w:rsidRDefault="00C253CF">
            <w:pPr>
              <w:pStyle w:val="TAL"/>
            </w:pPr>
            <w:r w:rsidRPr="00202105">
              <w:t xml:space="preserve">    }</w:t>
            </w:r>
          </w:p>
        </w:tc>
        <w:tc>
          <w:tcPr>
            <w:tcW w:w="2267" w:type="dxa"/>
          </w:tcPr>
          <w:p w14:paraId="20D2B88F" w14:textId="77777777" w:rsidR="00C253CF" w:rsidRPr="00202105" w:rsidDel="00AE7630" w:rsidRDefault="00C253CF">
            <w:pPr>
              <w:pStyle w:val="TAL"/>
            </w:pPr>
          </w:p>
        </w:tc>
        <w:tc>
          <w:tcPr>
            <w:tcW w:w="1700" w:type="dxa"/>
          </w:tcPr>
          <w:p w14:paraId="4EFF044A" w14:textId="77777777" w:rsidR="00C253CF" w:rsidRPr="00202105" w:rsidDel="00AE7630" w:rsidRDefault="00C253CF">
            <w:pPr>
              <w:pStyle w:val="TAL"/>
            </w:pPr>
          </w:p>
        </w:tc>
        <w:tc>
          <w:tcPr>
            <w:tcW w:w="1245" w:type="dxa"/>
          </w:tcPr>
          <w:p w14:paraId="28546985" w14:textId="77777777" w:rsidR="00C253CF" w:rsidRPr="00202105" w:rsidDel="00AE7630" w:rsidRDefault="00C253CF">
            <w:pPr>
              <w:pStyle w:val="TAL"/>
            </w:pPr>
          </w:p>
        </w:tc>
      </w:tr>
      <w:tr w:rsidR="00C253CF" w:rsidRPr="00202105" w14:paraId="33343859" w14:textId="77777777">
        <w:tblPrEx>
          <w:tblCellMar>
            <w:left w:w="108" w:type="dxa"/>
            <w:right w:w="108" w:type="dxa"/>
          </w:tblCellMar>
        </w:tblPrEx>
        <w:tc>
          <w:tcPr>
            <w:tcW w:w="4535" w:type="dxa"/>
          </w:tcPr>
          <w:p w14:paraId="2315B022" w14:textId="77777777" w:rsidR="00C253CF" w:rsidRPr="00202105" w:rsidRDefault="00C253CF">
            <w:pPr>
              <w:pStyle w:val="TAL"/>
            </w:pPr>
            <w:r w:rsidRPr="00202105">
              <w:t xml:space="preserve">  }</w:t>
            </w:r>
          </w:p>
        </w:tc>
        <w:tc>
          <w:tcPr>
            <w:tcW w:w="2267" w:type="dxa"/>
          </w:tcPr>
          <w:p w14:paraId="1212C832" w14:textId="77777777" w:rsidR="00C253CF" w:rsidRPr="00202105" w:rsidRDefault="00C253CF">
            <w:pPr>
              <w:pStyle w:val="TAL"/>
            </w:pPr>
          </w:p>
        </w:tc>
        <w:tc>
          <w:tcPr>
            <w:tcW w:w="1700" w:type="dxa"/>
          </w:tcPr>
          <w:p w14:paraId="7596D059" w14:textId="77777777" w:rsidR="00C253CF" w:rsidRPr="00202105" w:rsidRDefault="00C253CF">
            <w:pPr>
              <w:pStyle w:val="TAL"/>
            </w:pPr>
          </w:p>
        </w:tc>
        <w:tc>
          <w:tcPr>
            <w:tcW w:w="1245" w:type="dxa"/>
          </w:tcPr>
          <w:p w14:paraId="35C3CA4A" w14:textId="77777777" w:rsidR="00C253CF" w:rsidRPr="00202105" w:rsidRDefault="00C253CF">
            <w:pPr>
              <w:pStyle w:val="TAL"/>
            </w:pPr>
          </w:p>
        </w:tc>
      </w:tr>
      <w:tr w:rsidR="00C253CF" w:rsidRPr="00202105" w14:paraId="45F4D119" w14:textId="77777777">
        <w:tblPrEx>
          <w:tblCellMar>
            <w:left w:w="108" w:type="dxa"/>
            <w:right w:w="108" w:type="dxa"/>
          </w:tblCellMar>
        </w:tblPrEx>
        <w:tc>
          <w:tcPr>
            <w:tcW w:w="4535" w:type="dxa"/>
          </w:tcPr>
          <w:p w14:paraId="75628266" w14:textId="77777777" w:rsidR="00C253CF" w:rsidRPr="00202105" w:rsidRDefault="00C253CF">
            <w:pPr>
              <w:pStyle w:val="TAL"/>
            </w:pPr>
            <w:r w:rsidRPr="00202105">
              <w:t>}</w:t>
            </w:r>
          </w:p>
        </w:tc>
        <w:tc>
          <w:tcPr>
            <w:tcW w:w="2267" w:type="dxa"/>
          </w:tcPr>
          <w:p w14:paraId="5F317B9D" w14:textId="77777777" w:rsidR="00C253CF" w:rsidRPr="00202105" w:rsidRDefault="00C253CF">
            <w:pPr>
              <w:pStyle w:val="TAL"/>
            </w:pPr>
          </w:p>
        </w:tc>
        <w:tc>
          <w:tcPr>
            <w:tcW w:w="1700" w:type="dxa"/>
          </w:tcPr>
          <w:p w14:paraId="086019EB" w14:textId="77777777" w:rsidR="00C253CF" w:rsidRPr="00202105" w:rsidRDefault="00C253CF">
            <w:pPr>
              <w:pStyle w:val="TAL"/>
            </w:pPr>
          </w:p>
        </w:tc>
        <w:tc>
          <w:tcPr>
            <w:tcW w:w="1245" w:type="dxa"/>
          </w:tcPr>
          <w:p w14:paraId="69CF04B7" w14:textId="77777777" w:rsidR="00C253CF" w:rsidRPr="00202105" w:rsidRDefault="00C253CF">
            <w:pPr>
              <w:pStyle w:val="TAL"/>
            </w:pPr>
          </w:p>
        </w:tc>
      </w:tr>
    </w:tbl>
    <w:p w14:paraId="5C068625" w14:textId="77777777" w:rsidR="00C253CF" w:rsidRPr="00202105" w:rsidRDefault="00C253CF" w:rsidP="00C253CF"/>
    <w:p w14:paraId="01552006" w14:textId="408A2014" w:rsidR="00C253CF" w:rsidRPr="00202105" w:rsidRDefault="00C253CF" w:rsidP="00C253CF">
      <w:pPr>
        <w:pStyle w:val="TH"/>
      </w:pPr>
      <w:r w:rsidRPr="00202105">
        <w:t xml:space="preserve">Table 11.7.3.3.3-5: </w:t>
      </w:r>
      <w:r w:rsidR="00B749F0" w:rsidRPr="00202105">
        <w:t>Void</w:t>
      </w:r>
    </w:p>
    <w:p w14:paraId="48EC29F1" w14:textId="77777777" w:rsidR="00C253CF" w:rsidRPr="00202105" w:rsidRDefault="00C253CF" w:rsidP="00C253CF"/>
    <w:p w14:paraId="25A7DCAD" w14:textId="77777777" w:rsidR="008E6EB6" w:rsidRPr="00202105" w:rsidRDefault="008E6EB6" w:rsidP="008E6EB6">
      <w:pPr>
        <w:pStyle w:val="Heading3"/>
      </w:pPr>
      <w:r w:rsidRPr="00202105">
        <w:lastRenderedPageBreak/>
        <w:t>11.7.4</w:t>
      </w:r>
      <w:r w:rsidRPr="00202105">
        <w:tab/>
        <w:t>eDRX / Inactive / CN-initiated paging / RAN-initiated paging</w:t>
      </w:r>
    </w:p>
    <w:p w14:paraId="33C998B0" w14:textId="77777777" w:rsidR="008E6EB6" w:rsidRPr="00202105" w:rsidRDefault="008E6EB6" w:rsidP="008E6EB6">
      <w:pPr>
        <w:pStyle w:val="H6"/>
      </w:pPr>
      <w:r w:rsidRPr="00202105">
        <w:t>11.7.4.1</w:t>
      </w:r>
      <w:r w:rsidRPr="00202105">
        <w:tab/>
        <w:t>Test Purpose (TP)</w:t>
      </w:r>
    </w:p>
    <w:p w14:paraId="57F3687C" w14:textId="77777777" w:rsidR="008E6EB6" w:rsidRPr="00202105" w:rsidRDefault="008E6EB6" w:rsidP="008E6EB6">
      <w:pPr>
        <w:pStyle w:val="H6"/>
      </w:pPr>
      <w:r w:rsidRPr="00202105">
        <w:t>(1)</w:t>
      </w:r>
    </w:p>
    <w:p w14:paraId="2FFC4101"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7B5682AD"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0E01358"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(i.e PH includes both CN configured PTW and RAN configured PTW ), during the overlapped part of CN configured PTW and RAN configured PTW , the network sends a CN-initiated Paging message within a paging occasion }</w:t>
      </w:r>
    </w:p>
    <w:p w14:paraId="6F52F168"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C0405D6"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60C1AE" w14:textId="77777777" w:rsidR="008E6EB6" w:rsidRPr="00202105" w:rsidRDefault="008E6EB6" w:rsidP="008E6EB6">
      <w:pPr>
        <w:pStyle w:val="PL"/>
        <w:rPr>
          <w:rFonts w:cs="Courier New"/>
          <w:noProof w:val="0"/>
          <w:szCs w:val="16"/>
          <w:lang w:eastAsia="zh-CN"/>
        </w:rPr>
      </w:pPr>
    </w:p>
    <w:p w14:paraId="17F2E902" w14:textId="77777777" w:rsidR="008E6EB6" w:rsidRPr="00202105" w:rsidRDefault="008E6EB6" w:rsidP="008E6EB6">
      <w:pPr>
        <w:pStyle w:val="H6"/>
        <w:rPr>
          <w:rFonts w:cs="Arial"/>
        </w:rPr>
      </w:pPr>
      <w:r w:rsidRPr="00202105">
        <w:rPr>
          <w:rFonts w:cs="Arial"/>
        </w:rPr>
        <w:t>(2)</w:t>
      </w:r>
    </w:p>
    <w:p w14:paraId="5CE1BF6D"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5B79A04C"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64076C6F"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CN configured PTW and outside RAN configured PTW , the network sends a CN-initiated Paging message within a paging occasion }</w:t>
      </w:r>
    </w:p>
    <w:p w14:paraId="0BD7BC9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goes to RRC_IDLE state and establishes an RRC connection }</w:t>
      </w:r>
    </w:p>
    <w:p w14:paraId="6E6A8D4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8BB8F67" w14:textId="77777777" w:rsidR="008E6EB6" w:rsidRPr="00202105" w:rsidRDefault="008E6EB6" w:rsidP="008E6EB6">
      <w:pPr>
        <w:rPr>
          <w:rFonts w:ascii="Courier New" w:hAnsi="Courier New" w:cs="Courier New"/>
          <w:sz w:val="16"/>
          <w:szCs w:val="16"/>
        </w:rPr>
      </w:pPr>
    </w:p>
    <w:p w14:paraId="1E792063" w14:textId="77777777" w:rsidR="008E6EB6" w:rsidRPr="00202105" w:rsidRDefault="008E6EB6" w:rsidP="008E6EB6">
      <w:pPr>
        <w:pStyle w:val="H6"/>
      </w:pPr>
      <w:r w:rsidRPr="00202105">
        <w:t>(3)</w:t>
      </w:r>
    </w:p>
    <w:p w14:paraId="27DC31C2"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456DB75E"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D206D76"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the overlapped part of CN configured PTW and RAN configured PTW , the network sends a RAN-initiated Paging message within a paging occasion }</w:t>
      </w:r>
    </w:p>
    <w:p w14:paraId="00141952"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E1BFCEA"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32C2513C" w14:textId="77777777" w:rsidR="008E6EB6" w:rsidRPr="00202105" w:rsidRDefault="008E6EB6" w:rsidP="008E6EB6">
      <w:pPr>
        <w:pStyle w:val="PL"/>
        <w:rPr>
          <w:rFonts w:cs="Courier New"/>
          <w:noProof w:val="0"/>
          <w:szCs w:val="16"/>
          <w:lang w:eastAsia="zh-CN"/>
        </w:rPr>
      </w:pPr>
    </w:p>
    <w:p w14:paraId="63B34310" w14:textId="77777777" w:rsidR="008E6EB6" w:rsidRPr="00202105" w:rsidRDefault="008E6EB6" w:rsidP="008E6EB6">
      <w:pPr>
        <w:pStyle w:val="H6"/>
        <w:rPr>
          <w:rFonts w:cs="Arial"/>
        </w:rPr>
      </w:pPr>
      <w:r w:rsidRPr="00202105">
        <w:rPr>
          <w:rFonts w:cs="Arial"/>
        </w:rPr>
        <w:t>(4)</w:t>
      </w:r>
    </w:p>
    <w:p w14:paraId="6F20959A"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50181826"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7635687"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outside CN configured PTW and during RAN configured PTW , the network sends a RAN-initiated Paging message within a paging occasion }</w:t>
      </w:r>
    </w:p>
    <w:p w14:paraId="48FB420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6A20B6DF"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41468ED" w14:textId="77777777" w:rsidR="008E6EB6" w:rsidRPr="00202105" w:rsidRDefault="008E6EB6" w:rsidP="008E6EB6">
      <w:pPr>
        <w:rPr>
          <w:rFonts w:ascii="Courier New" w:hAnsi="Courier New" w:cs="Courier New"/>
          <w:sz w:val="16"/>
          <w:szCs w:val="16"/>
        </w:rPr>
      </w:pPr>
    </w:p>
    <w:p w14:paraId="1E09EC65" w14:textId="77777777" w:rsidR="008E6EB6" w:rsidRPr="00202105" w:rsidRDefault="008E6EB6" w:rsidP="008E6EB6">
      <w:pPr>
        <w:pStyle w:val="H6"/>
      </w:pPr>
      <w:r w:rsidRPr="00202105">
        <w:t>(5)</w:t>
      </w:r>
    </w:p>
    <w:p w14:paraId="7DBE9D2E"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14A0DA49"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9E2DDA2"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 non-overlapped PH(i.e PH includes only CN configured PTW or RAN configured PTW ), outside CN configured PTW and during RAN configured PTW , the network sends a RAN-initiated Paging message within a paging occasion }</w:t>
      </w:r>
    </w:p>
    <w:p w14:paraId="0F5D9C1F"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53B05F0"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145F9644" w14:textId="77777777" w:rsidR="008E6EB6" w:rsidRPr="00202105" w:rsidRDefault="008E6EB6" w:rsidP="008E6EB6">
      <w:pPr>
        <w:pStyle w:val="PL"/>
        <w:rPr>
          <w:rFonts w:cs="Courier New"/>
          <w:noProof w:val="0"/>
          <w:szCs w:val="16"/>
          <w:lang w:eastAsia="zh-CN"/>
        </w:rPr>
      </w:pPr>
    </w:p>
    <w:p w14:paraId="32146C85" w14:textId="77777777" w:rsidR="008E6EB6" w:rsidRPr="00202105" w:rsidRDefault="008E6EB6" w:rsidP="008E6EB6">
      <w:pPr>
        <w:pStyle w:val="H6"/>
        <w:rPr>
          <w:rFonts w:cs="Arial"/>
        </w:rPr>
      </w:pPr>
      <w:r w:rsidRPr="00202105">
        <w:rPr>
          <w:rFonts w:cs="Arial"/>
        </w:rPr>
        <w:t>(6)</w:t>
      </w:r>
    </w:p>
    <w:p w14:paraId="5493FE89"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4C98ADE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854527C"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eDRX-AllowedInactive-r18 }</w:t>
      </w:r>
    </w:p>
    <w:p w14:paraId="75ED112C"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lastRenderedPageBreak/>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RAN-initiated paging in RRC_INACTIVE state }</w:t>
      </w:r>
    </w:p>
    <w:p w14:paraId="22B8B2AE"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2AB940E" w14:textId="77777777" w:rsidR="008E6EB6" w:rsidRPr="00202105" w:rsidRDefault="008E6EB6" w:rsidP="008E6EB6">
      <w:pPr>
        <w:rPr>
          <w:rFonts w:ascii="Courier New" w:hAnsi="Courier New" w:cs="Courier New"/>
          <w:sz w:val="16"/>
          <w:szCs w:val="16"/>
        </w:rPr>
      </w:pPr>
    </w:p>
    <w:p w14:paraId="2B5BA492" w14:textId="77777777" w:rsidR="008E6EB6" w:rsidRPr="00202105" w:rsidRDefault="008E6EB6" w:rsidP="008E6EB6">
      <w:pPr>
        <w:pStyle w:val="H6"/>
      </w:pPr>
      <w:r w:rsidRPr="00202105">
        <w:t>11.7.4.2</w:t>
      </w:r>
      <w:r w:rsidRPr="00202105">
        <w:tab/>
        <w:t>Conformance Requirements</w:t>
      </w:r>
    </w:p>
    <w:p w14:paraId="75C53374" w14:textId="77777777" w:rsidR="008E6EB6" w:rsidRPr="00202105" w:rsidRDefault="008E6EB6" w:rsidP="008E6EB6">
      <w:r w:rsidRPr="00202105">
        <w:t>References: The conformance requirements covered in the present TC are specified in: TS 38.331, clause 6.2.2 and TS 38.304, clause 7.1 and clause 7.4. Unless otherwise stated these are Rel-18 requirements.</w:t>
      </w:r>
    </w:p>
    <w:p w14:paraId="2953CEBF" w14:textId="77777777" w:rsidR="008E6EB6" w:rsidRPr="00202105" w:rsidRDefault="008E6EB6" w:rsidP="008E6EB6">
      <w:r w:rsidRPr="00202105">
        <w:t>[TS 38.304, clause 7.1]</w:t>
      </w:r>
    </w:p>
    <w:p w14:paraId="0F2F348E" w14:textId="77777777" w:rsidR="008E6EB6" w:rsidRPr="00202105" w:rsidRDefault="008E6EB6" w:rsidP="008E6EB6">
      <w:r w:rsidRPr="00202105">
        <w:t>The following parameters are used for the calculation of PF and i_s above:</w:t>
      </w:r>
    </w:p>
    <w:p w14:paraId="20FFE3C9" w14:textId="77777777" w:rsidR="008E6EB6" w:rsidRPr="00202105" w:rsidRDefault="008E6EB6" w:rsidP="008E6EB6">
      <w:pPr>
        <w:pStyle w:val="B2"/>
        <w:rPr>
          <w:bCs/>
        </w:rPr>
      </w:pPr>
      <w:r w:rsidRPr="00202105">
        <w:rPr>
          <w:bCs/>
        </w:rPr>
        <w:t>T: DRX cycle of the UE.</w:t>
      </w:r>
    </w:p>
    <w:p w14:paraId="13D25257" w14:textId="77777777" w:rsidR="008E6EB6" w:rsidRPr="00202105" w:rsidRDefault="008E6EB6" w:rsidP="008E6EB6">
      <w:pPr>
        <w:ind w:firstLineChars="250" w:firstLine="500"/>
      </w:pPr>
      <w:r w:rsidRPr="00202105">
        <w:t>…</w:t>
      </w:r>
    </w:p>
    <w:p w14:paraId="06AD8F8D" w14:textId="77777777" w:rsidR="008E6EB6" w:rsidRPr="00202105" w:rsidRDefault="008E6EB6" w:rsidP="008E6EB6">
      <w:pPr>
        <w:pStyle w:val="B2"/>
        <w:rPr>
          <w:rFonts w:eastAsia="MS Mincho"/>
          <w:lang w:eastAsia="ko-KR"/>
        </w:rPr>
      </w:pPr>
      <w:r w:rsidRPr="00202105">
        <w:rPr>
          <w:rFonts w:eastAsia="MS Mincho"/>
          <w:lang w:eastAsia="ko-KR"/>
        </w:rPr>
        <w:t xml:space="preserve">In RRC_INACTIVE state, if </w:t>
      </w:r>
      <w:r w:rsidRPr="00202105">
        <w:t>the UE operates in eDRX and</w:t>
      </w:r>
      <w:r w:rsidRPr="00202105">
        <w:rPr>
          <w:rFonts w:eastAsia="MS Mincho"/>
          <w:lang w:eastAsia="ko-KR"/>
        </w:rPr>
        <w:t xml:space="preserve"> eDRX is configured by RRC, i.e., </w:t>
      </w:r>
      <w:r w:rsidRPr="00202105">
        <w:t>T</w:t>
      </w:r>
      <w:r w:rsidRPr="00202105">
        <w:rPr>
          <w:vertAlign w:val="subscript"/>
        </w:rPr>
        <w:t>eDRX, RAN</w:t>
      </w:r>
      <w:r w:rsidRPr="00202105">
        <w:rPr>
          <w:rFonts w:eastAsia="MS Mincho"/>
          <w:lang w:eastAsia="ko-KR"/>
        </w:rPr>
        <w:t xml:space="preserve"> </w:t>
      </w:r>
      <w:r w:rsidRPr="00202105">
        <w:rPr>
          <w:lang w:eastAsia="x-none"/>
        </w:rPr>
        <w:t>(if any)</w:t>
      </w:r>
      <w:r w:rsidRPr="00202105">
        <w:rPr>
          <w:rFonts w:eastAsia="MS Mincho"/>
          <w:lang w:eastAsia="ko-KR"/>
        </w:rPr>
        <w:t xml:space="preserve">, and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4B68D3B0" w14:textId="77777777" w:rsidR="008E6EB6" w:rsidRPr="00202105" w:rsidRDefault="008E6EB6" w:rsidP="008E6EB6">
      <w:pPr>
        <w:pStyle w:val="B3"/>
        <w:rPr>
          <w:rFonts w:eastAsia="MS Mincho"/>
          <w:lang w:eastAsia="ko-KR"/>
        </w:rPr>
      </w:pPr>
      <w:r w:rsidRPr="00202105">
        <w:rPr>
          <w:rFonts w:eastAsia="MS Mincho"/>
          <w:lang w:eastAsia="ko-KR"/>
        </w:rPr>
        <w:t>….</w:t>
      </w:r>
    </w:p>
    <w:p w14:paraId="0F8DDB03" w14:textId="77777777" w:rsidR="008E6EB6" w:rsidRPr="00202105" w:rsidRDefault="008E6EB6" w:rsidP="008E6EB6">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longer than 1024 radio frames:</w:t>
      </w:r>
    </w:p>
    <w:p w14:paraId="5017ADEC" w14:textId="77777777" w:rsidR="008E6EB6" w:rsidRPr="00202105" w:rsidRDefault="008E6EB6" w:rsidP="008E6EB6">
      <w:pPr>
        <w:pStyle w:val="B4"/>
        <w:rPr>
          <w:lang w:eastAsia="zh-CN"/>
        </w:rPr>
      </w:pPr>
      <w:r w:rsidRPr="00202105">
        <w:rPr>
          <w:lang w:eastAsia="zh-CN"/>
        </w:rPr>
        <w:t>…</w:t>
      </w:r>
    </w:p>
    <w:p w14:paraId="37781A8A" w14:textId="77777777" w:rsidR="008E6EB6" w:rsidRPr="00202105" w:rsidRDefault="008E6EB6" w:rsidP="008E6EB6">
      <w:pPr>
        <w:pStyle w:val="B3"/>
      </w:pPr>
      <w:r w:rsidRPr="00202105">
        <w:t>-</w:t>
      </w:r>
      <w:r w:rsidRPr="00202105">
        <w:tab/>
        <w:t>else if used T</w:t>
      </w:r>
      <w:r w:rsidRPr="00202105">
        <w:rPr>
          <w:vertAlign w:val="subscript"/>
        </w:rPr>
        <w:t>eDRX, RAN</w:t>
      </w:r>
      <w:r w:rsidRPr="00202105">
        <w:t xml:space="preserve"> is longer than 1024 radio frames:</w:t>
      </w:r>
    </w:p>
    <w:p w14:paraId="159EF7E0" w14:textId="77777777" w:rsidR="008E6EB6" w:rsidRPr="00202105" w:rsidRDefault="008E6EB6" w:rsidP="008E6EB6">
      <w:pPr>
        <w:pStyle w:val="B4"/>
      </w:pPr>
      <w:r w:rsidRPr="00202105">
        <w:t>-</w:t>
      </w:r>
      <w:r w:rsidRPr="00202105">
        <w:tab/>
        <w:t xml:space="preserve">During the overlapped part of CN configured PTW and RAN configured PTW, T is determined by the shortest of the UE specific DRX value configured by RRC, </w:t>
      </w:r>
      <w:r w:rsidRPr="00202105">
        <w:rPr>
          <w:lang w:eastAsia="zh-CN"/>
        </w:rPr>
        <w:t>the</w:t>
      </w:r>
      <w:r w:rsidRPr="00202105">
        <w:t xml:space="preserve"> UE specific DRX value configured by upper layers (if any), and a default DRX value broadcast in system information;</w:t>
      </w:r>
    </w:p>
    <w:p w14:paraId="0E981AC1" w14:textId="77777777" w:rsidR="008E6EB6" w:rsidRPr="00202105" w:rsidRDefault="008E6EB6" w:rsidP="008E6EB6">
      <w:pPr>
        <w:pStyle w:val="B4"/>
      </w:pPr>
      <w:r w:rsidRPr="00202105">
        <w:t>-</w:t>
      </w:r>
      <w:r w:rsidRPr="00202105">
        <w:tab/>
      </w:r>
      <w:r w:rsidRPr="00202105">
        <w:rPr>
          <w:lang w:eastAsia="zh-CN"/>
        </w:rPr>
        <w:t xml:space="preserve">During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T </w:t>
      </w:r>
      <w:r w:rsidRPr="00202105">
        <w:t>is determined by the</w:t>
      </w:r>
      <w:r w:rsidRPr="00202105">
        <w:rPr>
          <w:lang w:eastAsia="zh-CN"/>
        </w:rPr>
        <w:t xml:space="preserve"> </w:t>
      </w:r>
      <w:r w:rsidRPr="00202105">
        <w:t>shortest of</w:t>
      </w:r>
      <w:r w:rsidRPr="00202105">
        <w:rPr>
          <w:lang w:eastAsia="zh-CN"/>
        </w:rPr>
        <w:t xml:space="preserve"> </w:t>
      </w:r>
      <w:r w:rsidRPr="00202105">
        <w:t>the UE specific DRX value configured by upper layers (if any), and a default DRX value broadcast in system information</w:t>
      </w:r>
      <w:r w:rsidRPr="00202105">
        <w:rPr>
          <w:lang w:eastAsia="zh-CN"/>
        </w:rPr>
        <w:t>;</w:t>
      </w:r>
    </w:p>
    <w:p w14:paraId="7C471170" w14:textId="77777777" w:rsidR="008E6EB6" w:rsidRPr="00202105" w:rsidRDefault="008E6EB6" w:rsidP="008E6EB6">
      <w:pPr>
        <w:pStyle w:val="B4"/>
      </w:pPr>
      <w:r w:rsidRPr="00202105">
        <w:t>-</w:t>
      </w:r>
      <w:r w:rsidRPr="00202105">
        <w:tab/>
        <w:t>Outside CN configured PTW and during RAN configured PTW, T is determined by the UE specific DRX value configured by RRC.</w:t>
      </w:r>
    </w:p>
    <w:p w14:paraId="4D74DFC9" w14:textId="77777777" w:rsidR="008E6EB6" w:rsidRPr="00202105" w:rsidRDefault="008E6EB6" w:rsidP="008E6EB6">
      <w:r w:rsidRPr="00202105">
        <w:t>[TS 38.304, clause 7.4]</w:t>
      </w:r>
    </w:p>
    <w:p w14:paraId="17BA03A7" w14:textId="77777777" w:rsidR="008E6EB6" w:rsidRPr="00202105" w:rsidRDefault="008E6EB6" w:rsidP="008E6EB6">
      <w:r w:rsidRPr="00202105">
        <w:t>If the UE operates in eDRX with an eDRX cycle no longer than 1024 radio frames, it monitors POs as defined in 7.1 with configured eDRX cycle. Otherwise, a UE operating in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562AEB25" w14:textId="77777777" w:rsidR="008E6EB6" w:rsidRPr="00202105" w:rsidRDefault="008E6EB6" w:rsidP="008E6EB6">
      <w:pPr>
        <w:pStyle w:val="B1"/>
        <w:rPr>
          <w:rFonts w:eastAsia="MS Mincho"/>
        </w:rPr>
      </w:pPr>
      <w:r w:rsidRPr="00202105">
        <w:rPr>
          <w:rFonts w:eastAsia="MS Mincho"/>
        </w:rPr>
        <w:t>The PH for CN is the H-SFN satisfying the following equations:</w:t>
      </w:r>
    </w:p>
    <w:p w14:paraId="478BBD3D" w14:textId="77777777" w:rsidR="008E6EB6" w:rsidRPr="00202105" w:rsidRDefault="008E6EB6" w:rsidP="008E6EB6">
      <w:pPr>
        <w:pStyle w:val="B2"/>
        <w:rPr>
          <w:rFonts w:eastAsia="MS Mincho"/>
        </w:rPr>
      </w:pPr>
      <w:r w:rsidRPr="00202105">
        <w:rPr>
          <w:rFonts w:eastAsia="MS Mincho"/>
        </w:rPr>
        <w:t>H-SFN mod T</w:t>
      </w:r>
      <w:r w:rsidRPr="00202105">
        <w:rPr>
          <w:rFonts w:eastAsia="MS Mincho"/>
          <w:vertAlign w:val="subscript"/>
        </w:rPr>
        <w:t>eDRX, CN</w:t>
      </w:r>
      <w:r w:rsidRPr="00202105">
        <w:rPr>
          <w:rFonts w:eastAsia="MS Mincho"/>
        </w:rPr>
        <w:t>= (UE_ID_H mod T</w:t>
      </w:r>
      <w:r w:rsidRPr="00202105">
        <w:rPr>
          <w:rFonts w:eastAsia="MS Mincho"/>
          <w:vertAlign w:val="subscript"/>
        </w:rPr>
        <w:t>eDRX, CN</w:t>
      </w:r>
      <w:r w:rsidRPr="00202105">
        <w:rPr>
          <w:rFonts w:eastAsia="MS Mincho"/>
        </w:rPr>
        <w:t>), where</w:t>
      </w:r>
    </w:p>
    <w:p w14:paraId="56E79BFC" w14:textId="77777777" w:rsidR="008E6EB6" w:rsidRPr="00202105" w:rsidRDefault="008E6EB6" w:rsidP="008E6EB6">
      <w:pPr>
        <w:pStyle w:val="B2"/>
      </w:pPr>
      <w:r w:rsidRPr="00202105">
        <w:rPr>
          <w:rFonts w:eastAsia="MS Mincho"/>
        </w:rPr>
        <w:t>-</w:t>
      </w:r>
      <w:r w:rsidRPr="00202105">
        <w:rPr>
          <w:rFonts w:eastAsia="MS Mincho"/>
        </w:rPr>
        <w:tab/>
      </w:r>
      <w:r w:rsidRPr="00202105">
        <w:t>T</w:t>
      </w:r>
      <w:r w:rsidRPr="00202105">
        <w:rPr>
          <w:vertAlign w:val="subscript"/>
        </w:rPr>
        <w:t>eDRX, CN</w:t>
      </w:r>
      <w:r w:rsidRPr="00202105">
        <w:t>: UE-specific eDRX cycle in Hyper-frames, (T</w:t>
      </w:r>
      <w:r w:rsidRPr="00202105">
        <w:rPr>
          <w:vertAlign w:val="subscript"/>
        </w:rPr>
        <w:t xml:space="preserve">eDRX, CN </w:t>
      </w:r>
      <w:r w:rsidRPr="00202105">
        <w:t>= 2, …, 1024 Hyper-frames) configured by upper layers.</w:t>
      </w:r>
    </w:p>
    <w:p w14:paraId="0E57EFB0" w14:textId="77777777" w:rsidR="008E6EB6" w:rsidRPr="00202105" w:rsidRDefault="008E6EB6" w:rsidP="008E6EB6">
      <w:pPr>
        <w:pStyle w:val="B1"/>
        <w:rPr>
          <w:rFonts w:eastAsia="MS Mincho"/>
        </w:rPr>
      </w:pPr>
      <w:r w:rsidRPr="00202105">
        <w:rPr>
          <w:rFonts w:eastAsia="MS Mincho"/>
        </w:rPr>
        <w:t>The PH for RAN is the H-SFN satisfying the following equations:</w:t>
      </w:r>
    </w:p>
    <w:p w14:paraId="5E92DDF2" w14:textId="77777777" w:rsidR="008E6EB6" w:rsidRPr="00202105" w:rsidRDefault="008E6EB6" w:rsidP="008E6EB6">
      <w:pPr>
        <w:pStyle w:val="B2"/>
        <w:rPr>
          <w:rFonts w:eastAsia="MS Mincho"/>
        </w:rPr>
      </w:pPr>
      <w:r w:rsidRPr="00202105">
        <w:rPr>
          <w:rFonts w:eastAsia="MS Mincho"/>
        </w:rPr>
        <w:t>H-SFN mod T</w:t>
      </w:r>
      <w:r w:rsidRPr="00202105">
        <w:rPr>
          <w:rFonts w:eastAsia="MS Mincho"/>
          <w:vertAlign w:val="subscript"/>
        </w:rPr>
        <w:t>eDRX_RAN</w:t>
      </w:r>
      <w:r w:rsidRPr="00202105">
        <w:rPr>
          <w:rFonts w:eastAsia="MS Mincho"/>
        </w:rPr>
        <w:t>= (UE_ID_H mod T</w:t>
      </w:r>
      <w:r w:rsidRPr="00202105">
        <w:rPr>
          <w:rFonts w:eastAsia="MS Mincho"/>
          <w:vertAlign w:val="subscript"/>
        </w:rPr>
        <w:t>eDRX_RAN</w:t>
      </w:r>
      <w:r w:rsidRPr="00202105">
        <w:rPr>
          <w:rFonts w:eastAsia="MS Mincho"/>
        </w:rPr>
        <w:t>), where</w:t>
      </w:r>
    </w:p>
    <w:p w14:paraId="435970CB" w14:textId="77777777" w:rsidR="008E6EB6" w:rsidRPr="00202105" w:rsidRDefault="008E6EB6" w:rsidP="008E6EB6">
      <w:pPr>
        <w:pStyle w:val="B2"/>
      </w:pPr>
      <w:r w:rsidRPr="00202105">
        <w:rPr>
          <w:rFonts w:eastAsia="MS Mincho"/>
        </w:rPr>
        <w:t>-</w:t>
      </w:r>
      <w:r w:rsidRPr="00202105">
        <w:rPr>
          <w:rFonts w:eastAsia="MS Mincho"/>
        </w:rPr>
        <w:tab/>
      </w:r>
      <w:r w:rsidRPr="00202105">
        <w:t>T</w:t>
      </w:r>
      <w:r w:rsidRPr="00202105">
        <w:rPr>
          <w:vertAlign w:val="subscript"/>
        </w:rPr>
        <w:t>eDRX_RAN</w:t>
      </w:r>
      <w:r w:rsidRPr="00202105">
        <w:t>: UE-specific eDRX cycle in Hyper-frames, (T</w:t>
      </w:r>
      <w:r w:rsidRPr="00202105">
        <w:rPr>
          <w:vertAlign w:val="subscript"/>
        </w:rPr>
        <w:t xml:space="preserve">eDRX_RAN </w:t>
      </w:r>
      <w:r w:rsidRPr="00202105">
        <w:t>= 2, …, 1024 Hyper-frames) configured by RRC.</w:t>
      </w:r>
    </w:p>
    <w:p w14:paraId="5948FA74" w14:textId="77777777" w:rsidR="008E6EB6" w:rsidRPr="00202105" w:rsidRDefault="008E6EB6" w:rsidP="008E6EB6">
      <w:pPr>
        <w:pStyle w:val="B1"/>
        <w:rPr>
          <w:rFonts w:eastAsia="MS Mincho"/>
        </w:rPr>
      </w:pPr>
      <w:r w:rsidRPr="00202105">
        <w:rPr>
          <w:lang w:eastAsia="zh-CN"/>
        </w:rPr>
        <w:t>For CN configured PTW</w:t>
      </w:r>
      <w:r w:rsidRPr="00202105">
        <w:rPr>
          <w:rFonts w:eastAsia="MS Mincho"/>
        </w:rPr>
        <w:t>:</w:t>
      </w:r>
    </w:p>
    <w:p w14:paraId="5FBD24C2" w14:textId="77777777" w:rsidR="008E6EB6" w:rsidRPr="00202105" w:rsidRDefault="008E6EB6" w:rsidP="008E6EB6">
      <w:pPr>
        <w:pStyle w:val="B2"/>
      </w:pPr>
      <w:r w:rsidRPr="00202105">
        <w:t>PTW_start denotes the first radio frame of the PH for CN that is part of the PTW and has SFN satisfying the following equation:</w:t>
      </w:r>
    </w:p>
    <w:p w14:paraId="7638008A" w14:textId="77777777" w:rsidR="008E6EB6" w:rsidRPr="00202105" w:rsidRDefault="008E6EB6" w:rsidP="008E6EB6">
      <w:pPr>
        <w:pStyle w:val="B3"/>
      </w:pPr>
      <w:r w:rsidRPr="00202105">
        <w:lastRenderedPageBreak/>
        <w:t>SFN = 128 * i</w:t>
      </w:r>
      <w:r w:rsidRPr="00202105">
        <w:rPr>
          <w:vertAlign w:val="subscript"/>
        </w:rPr>
        <w:t>eDRX, CN</w:t>
      </w:r>
      <w:r w:rsidRPr="00202105">
        <w:t>, where</w:t>
      </w:r>
    </w:p>
    <w:p w14:paraId="5D7994B5" w14:textId="77777777" w:rsidR="008E6EB6" w:rsidRPr="00202105" w:rsidRDefault="008E6EB6" w:rsidP="008E6EB6">
      <w:pPr>
        <w:pStyle w:val="B3"/>
        <w:rPr>
          <w:rFonts w:eastAsia="MS Mincho"/>
        </w:rPr>
      </w:pPr>
      <w:r w:rsidRPr="00202105">
        <w:rPr>
          <w:rFonts w:eastAsia="MS Mincho"/>
        </w:rPr>
        <w:t>-</w:t>
      </w:r>
      <w:r w:rsidRPr="00202105">
        <w:rPr>
          <w:rFonts w:eastAsia="MS Mincho"/>
        </w:rPr>
        <w:tab/>
        <w:t>i</w:t>
      </w:r>
      <w:r w:rsidRPr="00202105">
        <w:rPr>
          <w:rFonts w:eastAsia="MS Mincho"/>
          <w:vertAlign w:val="subscript"/>
        </w:rPr>
        <w:t>eDRX, CN</w:t>
      </w:r>
      <w:r w:rsidRPr="00202105">
        <w:rPr>
          <w:rFonts w:eastAsia="MS Mincho"/>
        </w:rPr>
        <w:t xml:space="preserve"> = floor(UE_ID_H /T</w:t>
      </w:r>
      <w:r w:rsidRPr="00202105">
        <w:rPr>
          <w:rFonts w:eastAsia="MS Mincho"/>
          <w:vertAlign w:val="subscript"/>
        </w:rPr>
        <w:t>eDRX, CN</w:t>
      </w:r>
      <w:r w:rsidRPr="00202105">
        <w:rPr>
          <w:rFonts w:eastAsia="MS Mincho"/>
        </w:rPr>
        <w:t>) mod 8</w:t>
      </w:r>
    </w:p>
    <w:p w14:paraId="1C4AD739" w14:textId="77777777" w:rsidR="008E6EB6" w:rsidRPr="00202105" w:rsidRDefault="008E6EB6" w:rsidP="008E6EB6">
      <w:pPr>
        <w:pStyle w:val="B2"/>
      </w:pPr>
      <w:r w:rsidRPr="00202105">
        <w:t>PTW_end is the last radio frame of the PTW and has SFN satisfying the following equation:</w:t>
      </w:r>
    </w:p>
    <w:p w14:paraId="7E2F55A8" w14:textId="77777777" w:rsidR="008E6EB6" w:rsidRPr="00202105" w:rsidRDefault="008E6EB6" w:rsidP="008E6EB6">
      <w:pPr>
        <w:pStyle w:val="B3"/>
      </w:pPr>
      <w:r w:rsidRPr="00202105">
        <w:t>SFN = (PTW_start + L*100 - 1) mod 1024, where</w:t>
      </w:r>
    </w:p>
    <w:p w14:paraId="78F617D2" w14:textId="77777777" w:rsidR="008E6EB6" w:rsidRPr="00202105" w:rsidRDefault="008E6EB6" w:rsidP="008E6EB6">
      <w:pPr>
        <w:pStyle w:val="B3"/>
      </w:pPr>
      <w:r w:rsidRPr="00202105">
        <w:t>-</w:t>
      </w:r>
      <w:r w:rsidRPr="00202105">
        <w:tab/>
        <w:t>L = Paging Time Window (PTW) length (in seconds) configured by upper layers</w:t>
      </w:r>
    </w:p>
    <w:p w14:paraId="13FCD4FE" w14:textId="77777777" w:rsidR="008E6EB6" w:rsidRPr="00202105" w:rsidRDefault="008E6EB6" w:rsidP="008E6EB6">
      <w:pPr>
        <w:pStyle w:val="B1"/>
        <w:rPr>
          <w:rFonts w:eastAsia="MS Mincho"/>
        </w:rPr>
      </w:pPr>
      <w:r w:rsidRPr="00202105">
        <w:rPr>
          <w:lang w:eastAsia="zh-CN"/>
        </w:rPr>
        <w:t>For RAN configured PTW</w:t>
      </w:r>
      <w:r w:rsidRPr="00202105">
        <w:rPr>
          <w:rFonts w:eastAsia="MS Mincho"/>
        </w:rPr>
        <w:t>:</w:t>
      </w:r>
    </w:p>
    <w:p w14:paraId="6583D7EF" w14:textId="77777777" w:rsidR="008E6EB6" w:rsidRPr="00202105" w:rsidRDefault="008E6EB6" w:rsidP="008E6EB6">
      <w:pPr>
        <w:pStyle w:val="B2"/>
        <w:rPr>
          <w:rFonts w:eastAsia="MS Mincho"/>
        </w:rPr>
      </w:pPr>
      <w:r w:rsidRPr="00202105">
        <w:t>PTW_start denotes the first radio frame of the PH for RAN that is part of the PTW and has SFN satisfying the following equation:</w:t>
      </w:r>
    </w:p>
    <w:p w14:paraId="0DFFC67E" w14:textId="77777777" w:rsidR="008E6EB6" w:rsidRPr="00202105" w:rsidRDefault="008E6EB6" w:rsidP="008E6EB6">
      <w:pPr>
        <w:pStyle w:val="B3"/>
      </w:pPr>
      <w:r w:rsidRPr="00202105">
        <w:t>SFN = 128 * i</w:t>
      </w:r>
      <w:r w:rsidRPr="00202105">
        <w:rPr>
          <w:vertAlign w:val="subscript"/>
        </w:rPr>
        <w:t>eDRX_CN</w:t>
      </w:r>
      <w:r w:rsidRPr="00202105">
        <w:t>, where</w:t>
      </w:r>
    </w:p>
    <w:p w14:paraId="286E7B02" w14:textId="77777777" w:rsidR="008E6EB6" w:rsidRPr="00202105" w:rsidRDefault="008E6EB6" w:rsidP="008E6EB6">
      <w:pPr>
        <w:pStyle w:val="B3"/>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3171CE26" w14:textId="77777777" w:rsidR="008E6EB6" w:rsidRPr="00202105" w:rsidRDefault="008E6EB6" w:rsidP="008E6EB6">
      <w:pPr>
        <w:pStyle w:val="B2"/>
      </w:pPr>
      <w:r w:rsidRPr="00202105">
        <w:t>PTW_end is the last radio frame of the PTW and has SFN satisfying the following equation:</w:t>
      </w:r>
    </w:p>
    <w:p w14:paraId="75FE5A26" w14:textId="77777777" w:rsidR="008E6EB6" w:rsidRPr="00202105" w:rsidRDefault="008E6EB6" w:rsidP="008E6EB6">
      <w:pPr>
        <w:pStyle w:val="B3"/>
      </w:pPr>
      <w:r w:rsidRPr="00202105">
        <w:t>SFN = (PTW_start + L*100 - 1) mod 1024, where</w:t>
      </w:r>
    </w:p>
    <w:p w14:paraId="39D5558C" w14:textId="77777777" w:rsidR="008E6EB6" w:rsidRPr="00202105" w:rsidRDefault="008E6EB6" w:rsidP="008E6EB6">
      <w:pPr>
        <w:pStyle w:val="B3"/>
        <w:rPr>
          <w:rFonts w:eastAsia="MS Mincho"/>
        </w:rPr>
      </w:pPr>
      <w:r w:rsidRPr="00202105">
        <w:rPr>
          <w:rFonts w:eastAsia="MS Mincho"/>
        </w:rPr>
        <w:t>-</w:t>
      </w:r>
      <w:r w:rsidRPr="00202105">
        <w:rPr>
          <w:rFonts w:eastAsia="MS Mincho"/>
        </w:rPr>
        <w:tab/>
        <w:t>L = Paging Time Window (PTW) length (in seconds) configured by RRC</w:t>
      </w:r>
    </w:p>
    <w:p w14:paraId="483FAB8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13241C4A" w14:textId="77777777" w:rsidTr="000B4CE0">
        <w:tc>
          <w:tcPr>
            <w:tcW w:w="9634" w:type="dxa"/>
            <w:tcBorders>
              <w:top w:val="single" w:sz="4" w:space="0" w:color="auto"/>
              <w:left w:val="single" w:sz="4" w:space="0" w:color="auto"/>
              <w:bottom w:val="single" w:sz="4" w:space="0" w:color="auto"/>
              <w:right w:val="single" w:sz="4" w:space="0" w:color="auto"/>
            </w:tcBorders>
            <w:hideMark/>
          </w:tcPr>
          <w:p w14:paraId="4DA37749" w14:textId="77777777" w:rsidR="008E6EB6" w:rsidRPr="00202105" w:rsidRDefault="008E6EB6" w:rsidP="000B4CE0">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061D1486" w14:textId="77777777" w:rsidTr="000B4CE0">
        <w:tc>
          <w:tcPr>
            <w:tcW w:w="9634" w:type="dxa"/>
            <w:tcBorders>
              <w:top w:val="single" w:sz="4" w:space="0" w:color="auto"/>
              <w:left w:val="single" w:sz="4" w:space="0" w:color="auto"/>
              <w:bottom w:val="single" w:sz="4" w:space="0" w:color="auto"/>
              <w:right w:val="single" w:sz="4" w:space="0" w:color="auto"/>
            </w:tcBorders>
          </w:tcPr>
          <w:p w14:paraId="6B5E0485" w14:textId="77777777" w:rsidR="008E6EB6" w:rsidRPr="00202105" w:rsidRDefault="008E6EB6" w:rsidP="000B4CE0">
            <w:pPr>
              <w:pStyle w:val="TAL"/>
              <w:rPr>
                <w:b/>
                <w:bCs/>
                <w:i/>
                <w:szCs w:val="22"/>
              </w:rPr>
            </w:pPr>
            <w:r w:rsidRPr="00202105">
              <w:rPr>
                <w:b/>
                <w:bCs/>
                <w:i/>
                <w:szCs w:val="22"/>
              </w:rPr>
              <w:t>eDRX-AllowedInactive</w:t>
            </w:r>
          </w:p>
          <w:p w14:paraId="10E040A8" w14:textId="77777777" w:rsidR="008E6EB6" w:rsidRPr="00202105" w:rsidRDefault="008E6EB6" w:rsidP="000B4CE0">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24A90198" w14:textId="77777777" w:rsidR="008E6EB6" w:rsidRPr="00202105" w:rsidRDefault="008E6EB6" w:rsidP="008E6EB6">
      <w:pPr>
        <w:pStyle w:val="B3"/>
        <w:ind w:left="0" w:firstLine="0"/>
        <w:rPr>
          <w:rFonts w:eastAsia="MS Mincho"/>
        </w:rPr>
      </w:pPr>
    </w:p>
    <w:p w14:paraId="02AEDE71" w14:textId="77777777" w:rsidR="008E6EB6" w:rsidRPr="00202105" w:rsidRDefault="008E6EB6" w:rsidP="008E6EB6">
      <w:pPr>
        <w:pStyle w:val="H6"/>
        <w:rPr>
          <w:lang w:eastAsia="zh-CN"/>
        </w:rPr>
      </w:pPr>
      <w:r w:rsidRPr="00202105">
        <w:rPr>
          <w:lang w:eastAsia="zh-CN"/>
        </w:rPr>
        <w:t>11.7.4.3</w:t>
      </w:r>
      <w:r w:rsidRPr="00202105">
        <w:rPr>
          <w:lang w:eastAsia="zh-CN"/>
        </w:rPr>
        <w:tab/>
        <w:t>Test description</w:t>
      </w:r>
    </w:p>
    <w:p w14:paraId="09984DB3" w14:textId="77777777" w:rsidR="008E6EB6" w:rsidRPr="00202105" w:rsidRDefault="008E6EB6" w:rsidP="008E6EB6">
      <w:pPr>
        <w:pStyle w:val="H6"/>
      </w:pPr>
      <w:r w:rsidRPr="00202105">
        <w:t>11.7.4.3.1</w:t>
      </w:r>
      <w:r w:rsidRPr="00202105">
        <w:tab/>
        <w:t>Pre-test conditions</w:t>
      </w:r>
    </w:p>
    <w:p w14:paraId="32E98BCB" w14:textId="77777777" w:rsidR="008E6EB6" w:rsidRPr="00202105" w:rsidRDefault="008E6EB6" w:rsidP="008E6EB6">
      <w:pPr>
        <w:pStyle w:val="H6"/>
        <w:rPr>
          <w:rFonts w:eastAsia="MT Extra" w:cs="Tahoma"/>
        </w:rPr>
      </w:pPr>
      <w:r w:rsidRPr="00202105">
        <w:rPr>
          <w:rFonts w:cs="Tahoma"/>
        </w:rPr>
        <w:t>System Simulator:</w:t>
      </w:r>
    </w:p>
    <w:p w14:paraId="44A4CB52" w14:textId="77777777" w:rsidR="008E6EB6" w:rsidRPr="00202105" w:rsidRDefault="008E6EB6" w:rsidP="008E6EB6">
      <w:pPr>
        <w:pStyle w:val="B1"/>
      </w:pPr>
      <w:r w:rsidRPr="00202105">
        <w:t>-</w:t>
      </w:r>
      <w:r w:rsidRPr="00202105">
        <w:tab/>
        <w:t>1 NR Cell connected to 5GC.</w:t>
      </w:r>
    </w:p>
    <w:p w14:paraId="0118D88E" w14:textId="77777777" w:rsidR="008E6EB6" w:rsidRPr="00202105" w:rsidRDefault="008E6EB6" w:rsidP="008E6EB6">
      <w:pPr>
        <w:pStyle w:val="B1"/>
        <w:rPr>
          <w:rFonts w:cs="MS LineDraw"/>
          <w:lang w:eastAsia="sv-SE"/>
        </w:rPr>
      </w:pPr>
      <w:r w:rsidRPr="00202105">
        <w:t>-</w:t>
      </w:r>
      <w:r w:rsidRPr="00202105">
        <w:tab/>
        <w:t>System information combination NR-1 as defined in TS 38.508-1 [4] Table 4.4.3.1.2-1 is used in NR cell 1, with SIB 1 modified as per Table 11.7.4.3.3-1.</w:t>
      </w:r>
    </w:p>
    <w:p w14:paraId="31386D98" w14:textId="77777777" w:rsidR="008E6EB6" w:rsidRPr="00202105" w:rsidRDefault="008E6EB6" w:rsidP="008E6EB6">
      <w:pPr>
        <w:pStyle w:val="H6"/>
      </w:pPr>
      <w:r w:rsidRPr="00202105">
        <w:t>UE:</w:t>
      </w:r>
    </w:p>
    <w:p w14:paraId="5CD127ED" w14:textId="77777777" w:rsidR="008E6EB6" w:rsidRPr="00202105" w:rsidRDefault="008E6EB6" w:rsidP="008E6EB6">
      <w:pPr>
        <w:pStyle w:val="B1"/>
        <w:rPr>
          <w:snapToGrid w:val="0"/>
        </w:rPr>
      </w:pPr>
      <w:r w:rsidRPr="00202105">
        <w:t>-</w:t>
      </w:r>
      <w:r w:rsidRPr="00202105">
        <w:tab/>
        <w:t>UE configured to request eDRX.</w:t>
      </w:r>
    </w:p>
    <w:p w14:paraId="5EF58DEB" w14:textId="77777777" w:rsidR="008E6EB6" w:rsidRPr="00202105" w:rsidRDefault="008E6EB6" w:rsidP="008E6EB6">
      <w:pPr>
        <w:pStyle w:val="H6"/>
        <w:rPr>
          <w:rFonts w:cs="Tahoma"/>
        </w:rPr>
      </w:pPr>
      <w:r w:rsidRPr="00202105">
        <w:rPr>
          <w:rFonts w:cs="Tahoma"/>
        </w:rPr>
        <w:t>Preamble:</w:t>
      </w:r>
    </w:p>
    <w:p w14:paraId="0D52583A" w14:textId="77777777" w:rsidR="008E6EB6" w:rsidRPr="00202105" w:rsidRDefault="008E6EB6" w:rsidP="008E6EB6">
      <w:pPr>
        <w:pStyle w:val="B1"/>
      </w:pPr>
      <w:r w:rsidRPr="00202105">
        <w:t>-</w:t>
      </w:r>
      <w:r w:rsidRPr="00202105">
        <w:tab/>
        <w:t>UE is in state 0N-B according to TS 38.508-1 [4] Table 4.4A.2-2.</w:t>
      </w:r>
    </w:p>
    <w:p w14:paraId="2B0F531B" w14:textId="77777777" w:rsidR="008E6EB6" w:rsidRPr="00202105" w:rsidRDefault="008E6EB6" w:rsidP="008E6EB6">
      <w:pPr>
        <w:pStyle w:val="H6"/>
        <w:rPr>
          <w:snapToGrid w:val="0"/>
        </w:rPr>
      </w:pPr>
      <w:r w:rsidRPr="00202105">
        <w:lastRenderedPageBreak/>
        <w:t>11.7.4.3.2</w:t>
      </w:r>
      <w:r w:rsidRPr="00202105">
        <w:tab/>
      </w:r>
      <w:r w:rsidRPr="00202105">
        <w:rPr>
          <w:snapToGrid w:val="0"/>
        </w:rPr>
        <w:t>Test procedure sequence</w:t>
      </w:r>
    </w:p>
    <w:p w14:paraId="05F408D5" w14:textId="77777777" w:rsidR="008E6EB6" w:rsidRPr="00202105" w:rsidRDefault="008E6EB6" w:rsidP="008E6EB6">
      <w:pPr>
        <w:pStyle w:val="TH"/>
        <w:rPr>
          <w:rFonts w:eastAsia="MT Extra"/>
        </w:rPr>
      </w:pPr>
      <w:r w:rsidRPr="00202105">
        <w:t>Table 11.7.4.3.2-1: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66A37CFC" w14:textId="77777777" w:rsidTr="000B4CE0">
        <w:trPr>
          <w:jc w:val="center"/>
        </w:trPr>
        <w:tc>
          <w:tcPr>
            <w:tcW w:w="567" w:type="dxa"/>
            <w:tcBorders>
              <w:top w:val="single" w:sz="4" w:space="0" w:color="auto"/>
              <w:left w:val="single" w:sz="4" w:space="0" w:color="auto"/>
              <w:bottom w:val="nil"/>
              <w:right w:val="single" w:sz="4" w:space="0" w:color="auto"/>
            </w:tcBorders>
            <w:hideMark/>
          </w:tcPr>
          <w:p w14:paraId="7E037492" w14:textId="77777777" w:rsidR="008E6EB6" w:rsidRPr="00202105" w:rsidRDefault="008E6EB6" w:rsidP="000B4CE0">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59BF0C9" w14:textId="77777777" w:rsidR="008E6EB6" w:rsidRPr="00202105" w:rsidRDefault="008E6EB6" w:rsidP="000B4CE0">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2A7130A7" w14:textId="77777777" w:rsidR="008E6EB6" w:rsidRPr="00202105" w:rsidRDefault="008E6EB6" w:rsidP="000B4CE0">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644425" w14:textId="77777777" w:rsidR="008E6EB6" w:rsidRPr="00202105" w:rsidRDefault="008E6EB6" w:rsidP="000B4CE0">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897123D" w14:textId="77777777" w:rsidR="008E6EB6" w:rsidRPr="00202105" w:rsidRDefault="008E6EB6" w:rsidP="000B4CE0">
            <w:pPr>
              <w:pStyle w:val="TAH"/>
            </w:pPr>
            <w:r w:rsidRPr="00202105">
              <w:t>Verdict</w:t>
            </w:r>
          </w:p>
        </w:tc>
      </w:tr>
      <w:tr w:rsidR="008E6EB6" w:rsidRPr="00202105" w14:paraId="225209B6" w14:textId="77777777" w:rsidTr="000B4CE0">
        <w:trPr>
          <w:jc w:val="center"/>
        </w:trPr>
        <w:tc>
          <w:tcPr>
            <w:tcW w:w="567" w:type="dxa"/>
            <w:tcBorders>
              <w:top w:val="nil"/>
              <w:left w:val="single" w:sz="4" w:space="0" w:color="auto"/>
              <w:bottom w:val="single" w:sz="4" w:space="0" w:color="auto"/>
              <w:right w:val="single" w:sz="4" w:space="0" w:color="auto"/>
            </w:tcBorders>
          </w:tcPr>
          <w:p w14:paraId="28FEACAF" w14:textId="77777777" w:rsidR="008E6EB6" w:rsidRPr="00202105" w:rsidRDefault="008E6EB6" w:rsidP="000B4CE0">
            <w:pPr>
              <w:pStyle w:val="TAH"/>
            </w:pPr>
          </w:p>
        </w:tc>
        <w:tc>
          <w:tcPr>
            <w:tcW w:w="3969" w:type="dxa"/>
            <w:tcBorders>
              <w:top w:val="single" w:sz="4" w:space="0" w:color="auto"/>
              <w:left w:val="single" w:sz="4" w:space="0" w:color="auto"/>
              <w:bottom w:val="single" w:sz="4" w:space="0" w:color="auto"/>
              <w:right w:val="single" w:sz="4" w:space="0" w:color="auto"/>
            </w:tcBorders>
          </w:tcPr>
          <w:p w14:paraId="4D3386F2" w14:textId="77777777" w:rsidR="008E6EB6" w:rsidRPr="00202105" w:rsidRDefault="008E6EB6" w:rsidP="000B4CE0">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4CCCD5CB" w14:textId="77777777" w:rsidR="008E6EB6" w:rsidRPr="00202105" w:rsidRDefault="008E6EB6" w:rsidP="000B4CE0">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6932AB74" w14:textId="77777777" w:rsidR="008E6EB6" w:rsidRPr="00202105" w:rsidRDefault="008E6EB6" w:rsidP="000B4CE0">
            <w:pPr>
              <w:pStyle w:val="TAH"/>
            </w:pPr>
            <w:r w:rsidRPr="00202105">
              <w:t>Message</w:t>
            </w:r>
          </w:p>
        </w:tc>
        <w:tc>
          <w:tcPr>
            <w:tcW w:w="567" w:type="dxa"/>
            <w:tcBorders>
              <w:top w:val="nil"/>
              <w:left w:val="single" w:sz="4" w:space="0" w:color="auto"/>
              <w:bottom w:val="single" w:sz="4" w:space="0" w:color="auto"/>
              <w:right w:val="single" w:sz="4" w:space="0" w:color="auto"/>
            </w:tcBorders>
          </w:tcPr>
          <w:p w14:paraId="57E871C2" w14:textId="77777777" w:rsidR="008E6EB6" w:rsidRPr="00202105" w:rsidRDefault="008E6EB6" w:rsidP="000B4CE0">
            <w:pPr>
              <w:pStyle w:val="TAH"/>
            </w:pPr>
          </w:p>
        </w:tc>
        <w:tc>
          <w:tcPr>
            <w:tcW w:w="850" w:type="dxa"/>
            <w:tcBorders>
              <w:top w:val="nil"/>
              <w:left w:val="single" w:sz="4" w:space="0" w:color="auto"/>
              <w:bottom w:val="single" w:sz="4" w:space="0" w:color="auto"/>
              <w:right w:val="single" w:sz="4" w:space="0" w:color="auto"/>
            </w:tcBorders>
          </w:tcPr>
          <w:p w14:paraId="0B60F98B" w14:textId="77777777" w:rsidR="008E6EB6" w:rsidRPr="00202105" w:rsidRDefault="008E6EB6" w:rsidP="000B4CE0">
            <w:pPr>
              <w:pStyle w:val="TAH"/>
            </w:pPr>
          </w:p>
        </w:tc>
      </w:tr>
      <w:tr w:rsidR="008E6EB6" w:rsidRPr="00202105" w14:paraId="1BECE386"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404B5825" w14:textId="77777777" w:rsidR="008E6EB6" w:rsidRPr="00202105" w:rsidRDefault="008E6EB6" w:rsidP="000B4CE0">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8152CB" w14:textId="77777777" w:rsidR="008E6EB6" w:rsidRPr="00202105" w:rsidRDefault="008E6EB6" w:rsidP="000B4CE0">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D51F6EE"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C7B09B5" w14:textId="77777777" w:rsidR="008E6EB6" w:rsidRPr="00202105" w:rsidRDefault="008E6EB6" w:rsidP="000B4CE0">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73071B2"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88686C4" w14:textId="77777777" w:rsidR="008E6EB6" w:rsidRPr="00202105" w:rsidRDefault="008E6EB6" w:rsidP="000B4CE0">
            <w:pPr>
              <w:pStyle w:val="TAH"/>
              <w:rPr>
                <w:b w:val="0"/>
                <w:bCs/>
              </w:rPr>
            </w:pPr>
            <w:r w:rsidRPr="00202105">
              <w:rPr>
                <w:b w:val="0"/>
                <w:bCs/>
              </w:rPr>
              <w:t>-</w:t>
            </w:r>
          </w:p>
        </w:tc>
      </w:tr>
      <w:tr w:rsidR="008E6EB6" w:rsidRPr="00202105" w14:paraId="7EC18318"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9E148BE" w14:textId="77777777" w:rsidR="008E6EB6" w:rsidRPr="00202105" w:rsidRDefault="008E6EB6" w:rsidP="000B4CE0">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02B0A2A7" w14:textId="77777777" w:rsidR="008E6EB6" w:rsidRPr="00202105" w:rsidRDefault="008E6EB6" w:rsidP="000B4CE0">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D5C9D49"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50AD156" w14:textId="77777777" w:rsidR="008E6EB6" w:rsidRPr="00202105" w:rsidRDefault="008E6EB6" w:rsidP="000B4CE0">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3B0DBC97"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08B983" w14:textId="77777777" w:rsidR="008E6EB6" w:rsidRPr="00202105" w:rsidRDefault="008E6EB6" w:rsidP="000B4CE0">
            <w:pPr>
              <w:pStyle w:val="TAH"/>
              <w:rPr>
                <w:b w:val="0"/>
                <w:bCs/>
              </w:rPr>
            </w:pPr>
            <w:r w:rsidRPr="00202105">
              <w:rPr>
                <w:b w:val="0"/>
                <w:bCs/>
              </w:rPr>
              <w:t>-</w:t>
            </w:r>
          </w:p>
        </w:tc>
      </w:tr>
      <w:tr w:rsidR="008E6EB6" w:rsidRPr="00202105" w14:paraId="227F3613"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0CF2BE0" w14:textId="77777777" w:rsidR="008E6EB6" w:rsidRPr="00202105" w:rsidRDefault="008E6EB6" w:rsidP="000B4CE0">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06D30978" w14:textId="77777777" w:rsidR="008E6EB6" w:rsidRPr="00202105" w:rsidRDefault="008E6EB6" w:rsidP="000B4CE0">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91EF2F2"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35B0A26" w14:textId="77777777" w:rsidR="008E6EB6" w:rsidRPr="00202105" w:rsidRDefault="008E6EB6" w:rsidP="000B4CE0">
            <w:pPr>
              <w:keepNext/>
              <w:keepLines/>
              <w:spacing w:after="0"/>
              <w:rPr>
                <w:rFonts w:ascii="Arial" w:hAnsi="Arial"/>
                <w:sz w:val="18"/>
              </w:rPr>
            </w:pPr>
            <w:r w:rsidRPr="00202105">
              <w:rPr>
                <w:rFonts w:ascii="Arial" w:hAnsi="Arial"/>
                <w:sz w:val="18"/>
              </w:rPr>
              <w:t>NR RRC: RRCSetupComplete</w:t>
            </w:r>
          </w:p>
          <w:p w14:paraId="36A144A6" w14:textId="77777777" w:rsidR="008E6EB6" w:rsidRPr="00202105" w:rsidRDefault="008E6EB6" w:rsidP="000B4CE0">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63D35CE9"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EA030DC" w14:textId="77777777" w:rsidR="008E6EB6" w:rsidRPr="00202105" w:rsidRDefault="008E6EB6" w:rsidP="000B4CE0">
            <w:pPr>
              <w:pStyle w:val="TAH"/>
              <w:rPr>
                <w:b w:val="0"/>
                <w:bCs/>
              </w:rPr>
            </w:pPr>
            <w:r w:rsidRPr="00202105">
              <w:rPr>
                <w:b w:val="0"/>
                <w:bCs/>
              </w:rPr>
              <w:t>-</w:t>
            </w:r>
          </w:p>
        </w:tc>
      </w:tr>
      <w:tr w:rsidR="008E6EB6" w:rsidRPr="00202105" w14:paraId="529E5F66"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54A3BB1" w14:textId="77777777" w:rsidR="008E6EB6" w:rsidRPr="00202105" w:rsidRDefault="008E6EB6" w:rsidP="000B4CE0">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0BE09F0A" w14:textId="77777777" w:rsidR="008E6EB6" w:rsidRPr="00202105" w:rsidRDefault="008E6EB6" w:rsidP="000B4CE0">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4341FCC7"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58B3655" w14:textId="77777777" w:rsidR="008E6EB6" w:rsidRPr="00202105" w:rsidRDefault="008E6EB6" w:rsidP="000B4CE0">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B04520"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D58CC31" w14:textId="77777777" w:rsidR="008E6EB6" w:rsidRPr="00202105" w:rsidRDefault="008E6EB6" w:rsidP="000B4CE0">
            <w:pPr>
              <w:pStyle w:val="TAH"/>
              <w:rPr>
                <w:b w:val="0"/>
                <w:bCs/>
              </w:rPr>
            </w:pPr>
            <w:r w:rsidRPr="00202105">
              <w:rPr>
                <w:b w:val="0"/>
                <w:bCs/>
              </w:rPr>
              <w:t>-</w:t>
            </w:r>
          </w:p>
        </w:tc>
      </w:tr>
      <w:tr w:rsidR="008E6EB6" w:rsidRPr="00202105" w14:paraId="5D20B6A6"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20BE9F9A" w14:textId="77777777" w:rsidR="008E6EB6" w:rsidRPr="00202105" w:rsidRDefault="008E6EB6" w:rsidP="000B4CE0">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BFD9EBA" w14:textId="77777777" w:rsidR="008E6EB6" w:rsidRPr="00202105" w:rsidRDefault="008E6EB6" w:rsidP="000B4CE0">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BBF1FDC"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36100A" w14:textId="77777777" w:rsidR="008E6EB6" w:rsidRPr="00202105" w:rsidRDefault="008E6EB6" w:rsidP="000B4CE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0B1236AA" w14:textId="77777777" w:rsidR="008E6EB6" w:rsidRPr="00202105" w:rsidRDefault="008E6EB6" w:rsidP="000B4CE0">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4C7C1DE"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E653EA3" w14:textId="77777777" w:rsidR="008E6EB6" w:rsidRPr="00202105" w:rsidRDefault="008E6EB6" w:rsidP="000B4CE0">
            <w:pPr>
              <w:pStyle w:val="TAH"/>
              <w:rPr>
                <w:b w:val="0"/>
                <w:bCs/>
              </w:rPr>
            </w:pPr>
            <w:r w:rsidRPr="00202105">
              <w:rPr>
                <w:b w:val="0"/>
                <w:bCs/>
              </w:rPr>
              <w:t>-</w:t>
            </w:r>
          </w:p>
        </w:tc>
      </w:tr>
      <w:tr w:rsidR="008E6EB6" w:rsidRPr="00202105" w14:paraId="340D24AE"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4B0BEA6D" w14:textId="77777777" w:rsidR="008E6EB6" w:rsidRPr="00202105" w:rsidRDefault="008E6EB6" w:rsidP="000B4CE0">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232D358F" w14:textId="77777777" w:rsidR="008E6EB6" w:rsidRPr="00202105" w:rsidRDefault="008E6EB6" w:rsidP="000B4CE0">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186C8040"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580CDCD" w14:textId="77777777" w:rsidR="008E6EB6" w:rsidRPr="00202105" w:rsidRDefault="008E6EB6" w:rsidP="000B4CE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0963EDF2" w14:textId="77777777" w:rsidR="008E6EB6" w:rsidRPr="00202105" w:rsidRDefault="008E6EB6" w:rsidP="000B4CE0">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9AC006E"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9598C" w14:textId="77777777" w:rsidR="008E6EB6" w:rsidRPr="00202105" w:rsidRDefault="008E6EB6" w:rsidP="000B4CE0">
            <w:pPr>
              <w:pStyle w:val="TAH"/>
              <w:rPr>
                <w:b w:val="0"/>
                <w:bCs/>
              </w:rPr>
            </w:pPr>
            <w:r w:rsidRPr="00202105">
              <w:rPr>
                <w:b w:val="0"/>
                <w:bCs/>
              </w:rPr>
              <w:t>-</w:t>
            </w:r>
          </w:p>
        </w:tc>
      </w:tr>
      <w:tr w:rsidR="008E6EB6" w:rsidRPr="00202105" w14:paraId="1B8A42FB"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7744F25C" w14:textId="77777777" w:rsidR="008E6EB6" w:rsidRPr="00202105" w:rsidRDefault="008E6EB6" w:rsidP="000B4CE0">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2B12BABE" w14:textId="77777777" w:rsidR="008E6EB6" w:rsidRPr="00202105" w:rsidRDefault="008E6EB6" w:rsidP="000B4CE0">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892E6AA"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6A7C0DB" w14:textId="77777777" w:rsidR="008E6EB6" w:rsidRPr="00202105" w:rsidRDefault="008E6EB6" w:rsidP="000B4CE0">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C9E54C4"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26E0C9" w14:textId="77777777" w:rsidR="008E6EB6" w:rsidRPr="00202105" w:rsidRDefault="008E6EB6" w:rsidP="000B4CE0">
            <w:pPr>
              <w:pStyle w:val="TAH"/>
              <w:rPr>
                <w:b w:val="0"/>
                <w:bCs/>
              </w:rPr>
            </w:pPr>
            <w:r w:rsidRPr="00202105">
              <w:rPr>
                <w:b w:val="0"/>
                <w:bCs/>
              </w:rPr>
              <w:t>-</w:t>
            </w:r>
          </w:p>
        </w:tc>
      </w:tr>
      <w:tr w:rsidR="008E6EB6" w:rsidRPr="00202105" w14:paraId="59D41DE8"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2238675C" w14:textId="77777777" w:rsidR="008E6EB6" w:rsidRPr="00202105" w:rsidRDefault="008E6EB6" w:rsidP="000B4CE0">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68E1F588" w14:textId="77777777" w:rsidR="008E6EB6" w:rsidRPr="00202105" w:rsidRDefault="008E6EB6" w:rsidP="000B4CE0">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3F955CB1"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011B68F"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29577FF"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B2948A1" w14:textId="77777777" w:rsidR="008E6EB6" w:rsidRPr="00202105" w:rsidRDefault="008E6EB6" w:rsidP="000B4CE0">
            <w:pPr>
              <w:pStyle w:val="TAH"/>
              <w:rPr>
                <w:b w:val="0"/>
                <w:bCs/>
              </w:rPr>
            </w:pPr>
            <w:r w:rsidRPr="00202105">
              <w:rPr>
                <w:b w:val="0"/>
                <w:bCs/>
              </w:rPr>
              <w:t>-</w:t>
            </w:r>
          </w:p>
        </w:tc>
      </w:tr>
      <w:tr w:rsidR="008E6EB6" w:rsidRPr="00202105" w14:paraId="00520FD6"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98C29D2" w14:textId="77777777" w:rsidR="008E6EB6" w:rsidRPr="00202105" w:rsidRDefault="008E6EB6" w:rsidP="000B4CE0">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512D1D47" w14:textId="77777777" w:rsidR="008E6EB6" w:rsidRPr="00202105" w:rsidRDefault="008E6EB6" w:rsidP="000B4CE0">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during the overlapped part of CN configured PTW and RAN configured PTW.(Note 1)</w:t>
            </w:r>
          </w:p>
        </w:tc>
        <w:tc>
          <w:tcPr>
            <w:tcW w:w="720" w:type="dxa"/>
            <w:tcBorders>
              <w:top w:val="single" w:sz="4" w:space="0" w:color="auto"/>
              <w:left w:val="single" w:sz="4" w:space="0" w:color="auto"/>
              <w:bottom w:val="single" w:sz="4" w:space="0" w:color="auto"/>
              <w:right w:val="single" w:sz="4" w:space="0" w:color="auto"/>
            </w:tcBorders>
          </w:tcPr>
          <w:p w14:paraId="4AC90B47"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DC27E82"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497C014A"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54A5956" w14:textId="77777777" w:rsidR="008E6EB6" w:rsidRPr="00202105" w:rsidRDefault="008E6EB6" w:rsidP="000B4CE0">
            <w:pPr>
              <w:pStyle w:val="TAH"/>
              <w:rPr>
                <w:b w:val="0"/>
                <w:bCs/>
              </w:rPr>
            </w:pPr>
            <w:r w:rsidRPr="00202105">
              <w:rPr>
                <w:b w:val="0"/>
                <w:bCs/>
              </w:rPr>
              <w:t>-</w:t>
            </w:r>
          </w:p>
        </w:tc>
      </w:tr>
      <w:tr w:rsidR="008E6EB6" w:rsidRPr="00202105" w14:paraId="36D1D12D"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736452E" w14:textId="77777777" w:rsidR="008E6EB6" w:rsidRPr="00202105" w:rsidRDefault="008E6EB6" w:rsidP="000B4CE0">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2808D7A5" w14:textId="77777777" w:rsidR="008E6EB6" w:rsidRPr="00202105" w:rsidRDefault="008E6EB6" w:rsidP="000B4CE0">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7645A64F"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0A2EF1"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46B7B256" w14:textId="77777777" w:rsidR="008E6EB6" w:rsidRPr="00202105" w:rsidRDefault="008E6EB6" w:rsidP="000B4CE0">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10415E78" w14:textId="77777777" w:rsidR="008E6EB6" w:rsidRPr="00202105" w:rsidRDefault="008E6EB6" w:rsidP="000B4CE0">
            <w:pPr>
              <w:pStyle w:val="TAH"/>
              <w:rPr>
                <w:b w:val="0"/>
                <w:bCs/>
              </w:rPr>
            </w:pPr>
            <w:r w:rsidRPr="00202105">
              <w:rPr>
                <w:b w:val="0"/>
                <w:bCs/>
              </w:rPr>
              <w:t>P</w:t>
            </w:r>
          </w:p>
        </w:tc>
      </w:tr>
      <w:tr w:rsidR="008E6EB6" w:rsidRPr="00202105" w14:paraId="45B815E2"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2A526BF0" w14:textId="77777777" w:rsidR="008E6EB6" w:rsidRPr="00202105" w:rsidRDefault="008E6EB6" w:rsidP="000B4CE0">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37039FB1" w14:textId="77777777" w:rsidR="008E6EB6" w:rsidRPr="00202105" w:rsidRDefault="008E6EB6" w:rsidP="000B4CE0">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21122A69"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0F1C134"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658DD788"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D926EFA" w14:textId="77777777" w:rsidR="008E6EB6" w:rsidRPr="00202105" w:rsidRDefault="008E6EB6" w:rsidP="000B4CE0">
            <w:pPr>
              <w:pStyle w:val="TAH"/>
              <w:rPr>
                <w:b w:val="0"/>
                <w:bCs/>
              </w:rPr>
            </w:pPr>
            <w:r w:rsidRPr="00202105">
              <w:rPr>
                <w:b w:val="0"/>
                <w:bCs/>
              </w:rPr>
              <w:t>-</w:t>
            </w:r>
          </w:p>
        </w:tc>
      </w:tr>
      <w:tr w:rsidR="008E6EB6" w:rsidRPr="00202105" w14:paraId="56126E52"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422C4742" w14:textId="77777777" w:rsidR="008E6EB6" w:rsidRPr="00202105" w:rsidRDefault="008E6EB6" w:rsidP="000B4CE0">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37B685BF" w14:textId="77777777" w:rsidR="008E6EB6" w:rsidRPr="00202105" w:rsidRDefault="008E6EB6" w:rsidP="000B4CE0">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7035B0E6"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6D05074" w14:textId="77777777" w:rsidR="008E6EB6" w:rsidRPr="00202105" w:rsidRDefault="008E6EB6" w:rsidP="000B4CE0">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0AB575F" w14:textId="77777777" w:rsidR="008E6EB6" w:rsidRPr="00202105" w:rsidRDefault="008E6EB6" w:rsidP="000B4CE0">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18439A33"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47F6353" w14:textId="77777777" w:rsidR="008E6EB6" w:rsidRPr="00202105" w:rsidRDefault="008E6EB6" w:rsidP="000B4CE0">
            <w:pPr>
              <w:pStyle w:val="TAH"/>
              <w:rPr>
                <w:b w:val="0"/>
                <w:bCs/>
              </w:rPr>
            </w:pPr>
            <w:r w:rsidRPr="00202105">
              <w:rPr>
                <w:b w:val="0"/>
                <w:bCs/>
              </w:rPr>
              <w:t>-</w:t>
            </w:r>
          </w:p>
        </w:tc>
      </w:tr>
      <w:tr w:rsidR="008E6EB6" w:rsidRPr="00202105" w14:paraId="1FD5DEED"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1C1F33B5" w14:textId="77777777" w:rsidR="008E6EB6" w:rsidRPr="00202105" w:rsidRDefault="008E6EB6" w:rsidP="000B4CE0">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740F5A27" w14:textId="77777777" w:rsidR="008E6EB6" w:rsidRPr="00202105" w:rsidRDefault="008E6EB6" w:rsidP="000B4CE0">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0C027B3D"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63E8A62" w14:textId="77777777" w:rsidR="008E6EB6" w:rsidRPr="00202105" w:rsidRDefault="008E6EB6" w:rsidP="000B4CE0">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4FA66C"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2B04863" w14:textId="77777777" w:rsidR="008E6EB6" w:rsidRPr="00202105" w:rsidRDefault="008E6EB6" w:rsidP="000B4CE0">
            <w:pPr>
              <w:pStyle w:val="TAH"/>
              <w:rPr>
                <w:b w:val="0"/>
                <w:bCs/>
              </w:rPr>
            </w:pPr>
            <w:r w:rsidRPr="00202105">
              <w:rPr>
                <w:b w:val="0"/>
                <w:bCs/>
              </w:rPr>
              <w:t>-</w:t>
            </w:r>
          </w:p>
        </w:tc>
      </w:tr>
      <w:tr w:rsidR="008E6EB6" w:rsidRPr="00202105" w14:paraId="33E49F00"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AD5DF38" w14:textId="77777777" w:rsidR="008E6EB6" w:rsidRPr="00202105" w:rsidRDefault="008E6EB6" w:rsidP="000B4CE0">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29E15F3B" w14:textId="77777777" w:rsidR="008E6EB6" w:rsidRPr="00202105" w:rsidRDefault="008E6EB6" w:rsidP="000B4CE0">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460F25E3"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2D4BEE"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3AC6DAD4"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9C5CA08" w14:textId="77777777" w:rsidR="008E6EB6" w:rsidRPr="00202105" w:rsidRDefault="008E6EB6" w:rsidP="000B4CE0">
            <w:pPr>
              <w:pStyle w:val="TAH"/>
              <w:rPr>
                <w:b w:val="0"/>
                <w:bCs/>
              </w:rPr>
            </w:pPr>
            <w:r w:rsidRPr="00202105">
              <w:rPr>
                <w:b w:val="0"/>
                <w:bCs/>
              </w:rPr>
              <w:t>-</w:t>
            </w:r>
          </w:p>
        </w:tc>
      </w:tr>
      <w:tr w:rsidR="008E6EB6" w:rsidRPr="00202105" w14:paraId="622A46E8"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4B493D9" w14:textId="77777777" w:rsidR="008E6EB6" w:rsidRPr="00202105" w:rsidRDefault="008E6EB6" w:rsidP="000B4CE0">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E98C54B" w14:textId="77777777" w:rsidR="008E6EB6" w:rsidRPr="00202105" w:rsidRDefault="008E6EB6" w:rsidP="000B4CE0">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w:t>
            </w:r>
            <w:r w:rsidRPr="00202105">
              <w:rPr>
                <w:rFonts w:cs="Courier New"/>
                <w:b w:val="0"/>
                <w:szCs w:val="16"/>
              </w:rPr>
              <w:t>during CN configured PTW and outside RAN configured PTW</w:t>
            </w:r>
            <w:r w:rsidRPr="00202105">
              <w:rPr>
                <w:b w:val="0"/>
                <w:bCs/>
              </w:rPr>
              <w:t xml:space="preserve">.(Note 2) </w:t>
            </w:r>
          </w:p>
        </w:tc>
        <w:tc>
          <w:tcPr>
            <w:tcW w:w="720" w:type="dxa"/>
            <w:tcBorders>
              <w:top w:val="single" w:sz="4" w:space="0" w:color="auto"/>
              <w:left w:val="single" w:sz="4" w:space="0" w:color="auto"/>
              <w:bottom w:val="single" w:sz="4" w:space="0" w:color="auto"/>
              <w:right w:val="single" w:sz="4" w:space="0" w:color="auto"/>
            </w:tcBorders>
          </w:tcPr>
          <w:p w14:paraId="45D5C9CE"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ABAB8B"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15E0C6D2"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B38192A" w14:textId="77777777" w:rsidR="008E6EB6" w:rsidRPr="00202105" w:rsidRDefault="008E6EB6" w:rsidP="000B4CE0">
            <w:pPr>
              <w:pStyle w:val="TAH"/>
              <w:rPr>
                <w:b w:val="0"/>
                <w:bCs/>
              </w:rPr>
            </w:pPr>
            <w:r w:rsidRPr="00202105">
              <w:rPr>
                <w:b w:val="0"/>
                <w:bCs/>
              </w:rPr>
              <w:t>-</w:t>
            </w:r>
          </w:p>
        </w:tc>
      </w:tr>
      <w:tr w:rsidR="008E6EB6" w:rsidRPr="00202105" w14:paraId="1676AA9F"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AEF2CCB" w14:textId="77777777" w:rsidR="008E6EB6" w:rsidRPr="00202105" w:rsidRDefault="008E6EB6" w:rsidP="000B4CE0">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14961A8D" w14:textId="77777777" w:rsidR="008E6EB6" w:rsidRPr="00202105" w:rsidRDefault="008E6EB6" w:rsidP="000B4CE0">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5D854C8B"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DD6489C"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00AC79E5" w14:textId="77777777" w:rsidR="008E6EB6" w:rsidRPr="00202105" w:rsidRDefault="008E6EB6" w:rsidP="000B4CE0">
            <w:pPr>
              <w:pStyle w:val="TAH"/>
              <w:rPr>
                <w:b w:val="0"/>
                <w:bCs/>
              </w:rPr>
            </w:pPr>
            <w:r w:rsidRPr="00202105">
              <w:rPr>
                <w:b w:val="0"/>
                <w:bCs/>
              </w:rPr>
              <w:t>2</w:t>
            </w:r>
          </w:p>
        </w:tc>
        <w:tc>
          <w:tcPr>
            <w:tcW w:w="850" w:type="dxa"/>
            <w:tcBorders>
              <w:top w:val="single" w:sz="4" w:space="0" w:color="auto"/>
              <w:left w:val="single" w:sz="4" w:space="0" w:color="auto"/>
              <w:bottom w:val="single" w:sz="4" w:space="0" w:color="auto"/>
              <w:right w:val="single" w:sz="4" w:space="0" w:color="auto"/>
            </w:tcBorders>
          </w:tcPr>
          <w:p w14:paraId="73CCE4E9" w14:textId="77777777" w:rsidR="008E6EB6" w:rsidRPr="00202105" w:rsidRDefault="008E6EB6" w:rsidP="000B4CE0">
            <w:pPr>
              <w:pStyle w:val="TAH"/>
              <w:rPr>
                <w:b w:val="0"/>
                <w:bCs/>
              </w:rPr>
            </w:pPr>
            <w:r w:rsidRPr="00202105">
              <w:rPr>
                <w:b w:val="0"/>
                <w:bCs/>
              </w:rPr>
              <w:t>P</w:t>
            </w:r>
          </w:p>
        </w:tc>
      </w:tr>
      <w:tr w:rsidR="008E6EB6" w:rsidRPr="00202105" w14:paraId="6267131C"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17C4B09" w14:textId="77777777" w:rsidR="008E6EB6" w:rsidRPr="00202105" w:rsidRDefault="008E6EB6" w:rsidP="000B4CE0">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785777BA" w14:textId="77777777" w:rsidR="008E6EB6" w:rsidRPr="00202105" w:rsidRDefault="008E6EB6" w:rsidP="000B4CE0">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4E990425"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F40D6BB"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557AB539"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873E1F" w14:textId="77777777" w:rsidR="008E6EB6" w:rsidRPr="00202105" w:rsidRDefault="008E6EB6" w:rsidP="000B4CE0">
            <w:pPr>
              <w:pStyle w:val="TAH"/>
              <w:rPr>
                <w:b w:val="0"/>
                <w:bCs/>
              </w:rPr>
            </w:pPr>
            <w:r w:rsidRPr="00202105">
              <w:rPr>
                <w:b w:val="0"/>
                <w:bCs/>
              </w:rPr>
              <w:t>-</w:t>
            </w:r>
          </w:p>
        </w:tc>
      </w:tr>
      <w:tr w:rsidR="008E6EB6" w:rsidRPr="00202105" w14:paraId="7508C5F8"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27550FEF" w14:textId="77777777" w:rsidR="008E6EB6" w:rsidRPr="00202105" w:rsidRDefault="008E6EB6" w:rsidP="000B4CE0">
            <w:pPr>
              <w:pStyle w:val="TAH"/>
              <w:rPr>
                <w:b w:val="0"/>
                <w:bCs/>
                <w:lang w:eastAsia="zh-CN"/>
              </w:rPr>
            </w:pPr>
            <w:r w:rsidRPr="00202105">
              <w:rPr>
                <w:b w:val="0"/>
                <w:bCs/>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055119D9" w14:textId="77777777" w:rsidR="008E6EB6" w:rsidRPr="00202105" w:rsidRDefault="008E6EB6" w:rsidP="000B4CE0">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593B07"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13A40ED" w14:textId="77777777" w:rsidR="008E6EB6" w:rsidRPr="00202105" w:rsidRDefault="008E6EB6" w:rsidP="000B4CE0">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2D9A595" w14:textId="77777777" w:rsidR="008E6EB6" w:rsidRPr="00202105" w:rsidRDefault="008E6EB6" w:rsidP="000B4CE0">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42B204AB"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269EF29" w14:textId="77777777" w:rsidR="008E6EB6" w:rsidRPr="00202105" w:rsidRDefault="008E6EB6" w:rsidP="000B4CE0">
            <w:pPr>
              <w:pStyle w:val="TAH"/>
              <w:rPr>
                <w:b w:val="0"/>
                <w:bCs/>
              </w:rPr>
            </w:pPr>
            <w:r w:rsidRPr="00202105">
              <w:rPr>
                <w:b w:val="0"/>
                <w:bCs/>
              </w:rPr>
              <w:t>-</w:t>
            </w:r>
          </w:p>
        </w:tc>
      </w:tr>
      <w:tr w:rsidR="008E6EB6" w:rsidRPr="00202105" w14:paraId="6CCC732C"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C9F9F45" w14:textId="77777777" w:rsidR="008E6EB6" w:rsidRPr="00202105" w:rsidRDefault="008E6EB6" w:rsidP="000B4CE0">
            <w:pPr>
              <w:pStyle w:val="TAH"/>
              <w:rPr>
                <w:b w:val="0"/>
                <w:bCs/>
                <w:lang w:eastAsia="zh-CN"/>
              </w:rPr>
            </w:pPr>
            <w:r w:rsidRPr="00202105">
              <w:rPr>
                <w:b w:val="0"/>
                <w:bCs/>
                <w:lang w:eastAsia="zh-CN"/>
              </w:rPr>
              <w:t>31-34</w:t>
            </w:r>
          </w:p>
        </w:tc>
        <w:tc>
          <w:tcPr>
            <w:tcW w:w="3969" w:type="dxa"/>
            <w:tcBorders>
              <w:top w:val="single" w:sz="4" w:space="0" w:color="auto"/>
              <w:left w:val="single" w:sz="4" w:space="0" w:color="auto"/>
              <w:bottom w:val="single" w:sz="4" w:space="0" w:color="auto"/>
              <w:right w:val="single" w:sz="4" w:space="0" w:color="auto"/>
            </w:tcBorders>
          </w:tcPr>
          <w:p w14:paraId="42AE14B9" w14:textId="77777777" w:rsidR="008E6EB6" w:rsidRPr="00202105" w:rsidRDefault="008E6EB6" w:rsidP="000B4CE0">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B5DE463"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4C0F6203" w14:textId="77777777" w:rsidR="008E6EB6" w:rsidRPr="00202105" w:rsidRDefault="008E6EB6" w:rsidP="000B4CE0">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52FE1D6"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F792EE" w14:textId="77777777" w:rsidR="008E6EB6" w:rsidRPr="00202105" w:rsidRDefault="008E6EB6" w:rsidP="000B4CE0">
            <w:pPr>
              <w:pStyle w:val="TAH"/>
              <w:rPr>
                <w:b w:val="0"/>
                <w:bCs/>
              </w:rPr>
            </w:pPr>
            <w:r w:rsidRPr="00202105">
              <w:rPr>
                <w:b w:val="0"/>
                <w:bCs/>
              </w:rPr>
              <w:t>-</w:t>
            </w:r>
          </w:p>
        </w:tc>
      </w:tr>
      <w:tr w:rsidR="008E6EB6" w:rsidRPr="00202105" w14:paraId="46512A14"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7A6B6075" w14:textId="77777777" w:rsidR="008E6EB6" w:rsidRPr="00202105" w:rsidRDefault="008E6EB6" w:rsidP="000B4CE0">
            <w:pPr>
              <w:pStyle w:val="TAH"/>
              <w:rPr>
                <w:b w:val="0"/>
                <w:bCs/>
                <w:lang w:eastAsia="zh-CN"/>
              </w:rPr>
            </w:pPr>
            <w:r w:rsidRPr="00202105">
              <w:rPr>
                <w:b w:val="0"/>
                <w:bCs/>
                <w:lang w:eastAsia="zh-CN"/>
              </w:rPr>
              <w:t>35</w:t>
            </w:r>
          </w:p>
        </w:tc>
        <w:tc>
          <w:tcPr>
            <w:tcW w:w="3969" w:type="dxa"/>
            <w:tcBorders>
              <w:top w:val="single" w:sz="4" w:space="0" w:color="auto"/>
              <w:left w:val="single" w:sz="4" w:space="0" w:color="auto"/>
              <w:bottom w:val="single" w:sz="4" w:space="0" w:color="auto"/>
              <w:right w:val="single" w:sz="4" w:space="0" w:color="auto"/>
            </w:tcBorders>
          </w:tcPr>
          <w:p w14:paraId="046063EA" w14:textId="77777777" w:rsidR="008E6EB6" w:rsidRPr="00202105" w:rsidRDefault="008E6EB6" w:rsidP="000B4CE0">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00E5C1C8"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947CADC"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23E0C0D"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61218E" w14:textId="77777777" w:rsidR="008E6EB6" w:rsidRPr="00202105" w:rsidRDefault="008E6EB6" w:rsidP="000B4CE0">
            <w:pPr>
              <w:pStyle w:val="TAH"/>
              <w:rPr>
                <w:b w:val="0"/>
                <w:bCs/>
              </w:rPr>
            </w:pPr>
            <w:r w:rsidRPr="00202105">
              <w:rPr>
                <w:b w:val="0"/>
                <w:bCs/>
              </w:rPr>
              <w:t>-</w:t>
            </w:r>
          </w:p>
        </w:tc>
      </w:tr>
      <w:tr w:rsidR="008E6EB6" w:rsidRPr="00202105" w14:paraId="680B38F7"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2C80933" w14:textId="77777777" w:rsidR="008E6EB6" w:rsidRPr="00202105" w:rsidRDefault="008E6EB6" w:rsidP="000B4CE0">
            <w:pPr>
              <w:pStyle w:val="TAH"/>
              <w:rPr>
                <w:b w:val="0"/>
                <w:bCs/>
                <w:lang w:eastAsia="zh-CN"/>
              </w:rPr>
            </w:pPr>
            <w:r w:rsidRPr="00202105">
              <w:rPr>
                <w:b w:val="0"/>
                <w:bCs/>
                <w:lang w:eastAsia="zh-CN"/>
              </w:rPr>
              <w:t>36</w:t>
            </w:r>
          </w:p>
        </w:tc>
        <w:tc>
          <w:tcPr>
            <w:tcW w:w="3969" w:type="dxa"/>
            <w:tcBorders>
              <w:top w:val="single" w:sz="4" w:space="0" w:color="auto"/>
              <w:left w:val="single" w:sz="4" w:space="0" w:color="auto"/>
              <w:bottom w:val="single" w:sz="4" w:space="0" w:color="auto"/>
              <w:right w:val="single" w:sz="4" w:space="0" w:color="auto"/>
            </w:tcBorders>
          </w:tcPr>
          <w:p w14:paraId="3F15AB64" w14:textId="77777777" w:rsidR="008E6EB6" w:rsidRPr="00202105" w:rsidRDefault="008E6EB6" w:rsidP="000B4CE0">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during the overlapped part of CN configured PTW and RAN configured PTW</w:t>
            </w:r>
            <w:r w:rsidRPr="00202105">
              <w:rPr>
                <w:b w:val="0"/>
                <w:bCs/>
              </w:rPr>
              <w:t xml:space="preserve">.(Note 1) </w:t>
            </w:r>
          </w:p>
        </w:tc>
        <w:tc>
          <w:tcPr>
            <w:tcW w:w="720" w:type="dxa"/>
            <w:tcBorders>
              <w:top w:val="single" w:sz="4" w:space="0" w:color="auto"/>
              <w:left w:val="single" w:sz="4" w:space="0" w:color="auto"/>
              <w:bottom w:val="single" w:sz="4" w:space="0" w:color="auto"/>
              <w:right w:val="single" w:sz="4" w:space="0" w:color="auto"/>
            </w:tcBorders>
          </w:tcPr>
          <w:p w14:paraId="3D5CE834"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044FAAB"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1513B8D"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4666A5E" w14:textId="77777777" w:rsidR="008E6EB6" w:rsidRPr="00202105" w:rsidRDefault="008E6EB6" w:rsidP="000B4CE0">
            <w:pPr>
              <w:pStyle w:val="TAH"/>
              <w:rPr>
                <w:b w:val="0"/>
                <w:bCs/>
              </w:rPr>
            </w:pPr>
            <w:r w:rsidRPr="00202105">
              <w:rPr>
                <w:b w:val="0"/>
              </w:rPr>
              <w:t>-</w:t>
            </w:r>
          </w:p>
        </w:tc>
      </w:tr>
      <w:tr w:rsidR="008E6EB6" w:rsidRPr="00202105" w14:paraId="4CF76F8C"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11954B01" w14:textId="77777777" w:rsidR="008E6EB6" w:rsidRPr="00202105" w:rsidRDefault="008E6EB6" w:rsidP="000B4CE0">
            <w:pPr>
              <w:pStyle w:val="TAH"/>
              <w:rPr>
                <w:b w:val="0"/>
                <w:bCs/>
                <w:lang w:eastAsia="zh-CN"/>
              </w:rPr>
            </w:pPr>
            <w:r w:rsidRPr="00202105">
              <w:rPr>
                <w:b w:val="0"/>
                <w:bCs/>
                <w:lang w:eastAsia="zh-CN"/>
              </w:rPr>
              <w:lastRenderedPageBreak/>
              <w:t>37</w:t>
            </w:r>
          </w:p>
        </w:tc>
        <w:tc>
          <w:tcPr>
            <w:tcW w:w="3969" w:type="dxa"/>
            <w:tcBorders>
              <w:top w:val="single" w:sz="4" w:space="0" w:color="auto"/>
              <w:left w:val="single" w:sz="4" w:space="0" w:color="auto"/>
              <w:bottom w:val="single" w:sz="4" w:space="0" w:color="auto"/>
              <w:right w:val="single" w:sz="4" w:space="0" w:color="auto"/>
            </w:tcBorders>
          </w:tcPr>
          <w:p w14:paraId="276B0EBA" w14:textId="77777777" w:rsidR="008E6EB6" w:rsidRPr="00202105" w:rsidRDefault="008E6EB6" w:rsidP="000B4CE0">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5120B33C"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E88F171"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16A3646E" w14:textId="77777777" w:rsidR="008E6EB6" w:rsidRPr="00202105" w:rsidRDefault="008E6EB6" w:rsidP="000B4CE0">
            <w:pPr>
              <w:pStyle w:val="TAH"/>
              <w:rPr>
                <w:b w:val="0"/>
                <w:bCs/>
              </w:rPr>
            </w:pPr>
            <w:r w:rsidRPr="00202105">
              <w:rPr>
                <w:b w:val="0"/>
              </w:rPr>
              <w:t>3</w:t>
            </w:r>
          </w:p>
        </w:tc>
        <w:tc>
          <w:tcPr>
            <w:tcW w:w="850" w:type="dxa"/>
            <w:tcBorders>
              <w:top w:val="single" w:sz="4" w:space="0" w:color="auto"/>
              <w:left w:val="single" w:sz="4" w:space="0" w:color="auto"/>
              <w:bottom w:val="single" w:sz="4" w:space="0" w:color="auto"/>
              <w:right w:val="single" w:sz="4" w:space="0" w:color="auto"/>
            </w:tcBorders>
          </w:tcPr>
          <w:p w14:paraId="1550847D" w14:textId="77777777" w:rsidR="008E6EB6" w:rsidRPr="00202105" w:rsidRDefault="008E6EB6" w:rsidP="000B4CE0">
            <w:pPr>
              <w:pStyle w:val="TAH"/>
              <w:rPr>
                <w:b w:val="0"/>
                <w:bCs/>
              </w:rPr>
            </w:pPr>
            <w:r w:rsidRPr="00202105">
              <w:rPr>
                <w:b w:val="0"/>
              </w:rPr>
              <w:t>P</w:t>
            </w:r>
          </w:p>
        </w:tc>
      </w:tr>
      <w:tr w:rsidR="008E6EB6" w:rsidRPr="00202105" w14:paraId="4D2E1912"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4B7F3A48" w14:textId="77777777" w:rsidR="008E6EB6" w:rsidRPr="00202105" w:rsidRDefault="008E6EB6" w:rsidP="000B4CE0">
            <w:pPr>
              <w:pStyle w:val="TAH"/>
              <w:rPr>
                <w:b w:val="0"/>
                <w:bCs/>
                <w:lang w:eastAsia="zh-CN"/>
              </w:rPr>
            </w:pPr>
            <w:r w:rsidRPr="00202105">
              <w:rPr>
                <w:b w:val="0"/>
                <w:bCs/>
                <w:lang w:eastAsia="zh-CN"/>
              </w:rPr>
              <w:t>38</w:t>
            </w:r>
          </w:p>
        </w:tc>
        <w:tc>
          <w:tcPr>
            <w:tcW w:w="3969" w:type="dxa"/>
            <w:tcBorders>
              <w:top w:val="single" w:sz="4" w:space="0" w:color="auto"/>
              <w:left w:val="single" w:sz="4" w:space="0" w:color="auto"/>
              <w:bottom w:val="single" w:sz="4" w:space="0" w:color="auto"/>
              <w:right w:val="single" w:sz="4" w:space="0" w:color="auto"/>
            </w:tcBorders>
          </w:tcPr>
          <w:p w14:paraId="6AEBAFA0" w14:textId="77777777" w:rsidR="008E6EB6" w:rsidRPr="00202105" w:rsidRDefault="008E6EB6" w:rsidP="000B4CE0">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6EBD744C"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5238C74"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6FD0404A"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33F445B" w14:textId="77777777" w:rsidR="008E6EB6" w:rsidRPr="00202105" w:rsidRDefault="008E6EB6" w:rsidP="000B4CE0">
            <w:pPr>
              <w:pStyle w:val="TAH"/>
              <w:rPr>
                <w:b w:val="0"/>
                <w:bCs/>
              </w:rPr>
            </w:pPr>
            <w:r w:rsidRPr="00202105">
              <w:rPr>
                <w:b w:val="0"/>
              </w:rPr>
              <w:t>-</w:t>
            </w:r>
          </w:p>
        </w:tc>
      </w:tr>
      <w:tr w:rsidR="008E6EB6" w:rsidRPr="00202105" w14:paraId="5E8607E0"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7C84A259" w14:textId="77777777" w:rsidR="008E6EB6" w:rsidRPr="00202105" w:rsidRDefault="008E6EB6" w:rsidP="000B4CE0">
            <w:pPr>
              <w:pStyle w:val="TAH"/>
              <w:rPr>
                <w:b w:val="0"/>
                <w:bCs/>
                <w:lang w:eastAsia="zh-CN"/>
              </w:rPr>
            </w:pPr>
            <w:r w:rsidRPr="00202105">
              <w:rPr>
                <w:b w:val="0"/>
                <w:bCs/>
                <w:lang w:eastAsia="zh-CN"/>
              </w:rPr>
              <w:t>39</w:t>
            </w:r>
          </w:p>
        </w:tc>
        <w:tc>
          <w:tcPr>
            <w:tcW w:w="3969" w:type="dxa"/>
            <w:tcBorders>
              <w:top w:val="single" w:sz="4" w:space="0" w:color="auto"/>
              <w:left w:val="single" w:sz="4" w:space="0" w:color="auto"/>
              <w:bottom w:val="single" w:sz="4" w:space="0" w:color="auto"/>
              <w:right w:val="single" w:sz="4" w:space="0" w:color="auto"/>
            </w:tcBorders>
          </w:tcPr>
          <w:p w14:paraId="0755363C" w14:textId="77777777" w:rsidR="008E6EB6" w:rsidRPr="00202105" w:rsidRDefault="008E6EB6" w:rsidP="000B4CE0">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6B0E3FAF"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CAE1D01"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5E9B6FBA"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C1A0D89" w14:textId="77777777" w:rsidR="008E6EB6" w:rsidRPr="00202105" w:rsidRDefault="008E6EB6" w:rsidP="000B4CE0">
            <w:pPr>
              <w:pStyle w:val="TAH"/>
              <w:rPr>
                <w:b w:val="0"/>
                <w:bCs/>
              </w:rPr>
            </w:pPr>
            <w:r w:rsidRPr="00202105">
              <w:rPr>
                <w:b w:val="0"/>
              </w:rPr>
              <w:t>-</w:t>
            </w:r>
          </w:p>
        </w:tc>
      </w:tr>
      <w:tr w:rsidR="008E6EB6" w:rsidRPr="00202105" w14:paraId="681E0B51"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56E904AD" w14:textId="77777777" w:rsidR="008E6EB6" w:rsidRPr="00202105" w:rsidRDefault="008E6EB6" w:rsidP="000B4CE0">
            <w:pPr>
              <w:pStyle w:val="TAH"/>
              <w:rPr>
                <w:b w:val="0"/>
                <w:bCs/>
                <w:lang w:eastAsia="zh-CN"/>
              </w:rPr>
            </w:pPr>
            <w:r w:rsidRPr="00202105">
              <w:rPr>
                <w:b w:val="0"/>
                <w:bCs/>
                <w:lang w:eastAsia="zh-CN"/>
              </w:rPr>
              <w:t>40</w:t>
            </w:r>
          </w:p>
        </w:tc>
        <w:tc>
          <w:tcPr>
            <w:tcW w:w="3969" w:type="dxa"/>
            <w:tcBorders>
              <w:top w:val="single" w:sz="4" w:space="0" w:color="auto"/>
              <w:left w:val="single" w:sz="4" w:space="0" w:color="auto"/>
              <w:bottom w:val="single" w:sz="4" w:space="0" w:color="auto"/>
              <w:right w:val="single" w:sz="4" w:space="0" w:color="auto"/>
            </w:tcBorders>
          </w:tcPr>
          <w:p w14:paraId="446534B1" w14:textId="77777777" w:rsidR="008E6EB6" w:rsidRPr="00202105" w:rsidRDefault="008E6EB6" w:rsidP="000B4CE0">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79A34DF4"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8F279D0"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5937D0E4"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D559ABC" w14:textId="77777777" w:rsidR="008E6EB6" w:rsidRPr="00202105" w:rsidRDefault="008E6EB6" w:rsidP="000B4CE0">
            <w:pPr>
              <w:pStyle w:val="TAH"/>
              <w:rPr>
                <w:b w:val="0"/>
                <w:bCs/>
              </w:rPr>
            </w:pPr>
            <w:r w:rsidRPr="00202105">
              <w:rPr>
                <w:b w:val="0"/>
              </w:rPr>
              <w:t>-</w:t>
            </w:r>
          </w:p>
        </w:tc>
      </w:tr>
      <w:tr w:rsidR="008E6EB6" w:rsidRPr="00202105" w14:paraId="60254197"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3A50747" w14:textId="77777777" w:rsidR="008E6EB6" w:rsidRPr="00202105" w:rsidRDefault="008E6EB6" w:rsidP="000B4CE0">
            <w:pPr>
              <w:pStyle w:val="TAH"/>
              <w:rPr>
                <w:b w:val="0"/>
                <w:bCs/>
                <w:lang w:eastAsia="zh-CN"/>
              </w:rPr>
            </w:pPr>
            <w:r w:rsidRPr="00202105">
              <w:rPr>
                <w:b w:val="0"/>
                <w:bCs/>
                <w:lang w:eastAsia="zh-CN"/>
              </w:rPr>
              <w:t>41</w:t>
            </w:r>
          </w:p>
        </w:tc>
        <w:tc>
          <w:tcPr>
            <w:tcW w:w="3969" w:type="dxa"/>
            <w:tcBorders>
              <w:top w:val="single" w:sz="4" w:space="0" w:color="auto"/>
              <w:left w:val="single" w:sz="4" w:space="0" w:color="auto"/>
              <w:bottom w:val="single" w:sz="4" w:space="0" w:color="auto"/>
              <w:right w:val="single" w:sz="4" w:space="0" w:color="auto"/>
            </w:tcBorders>
          </w:tcPr>
          <w:p w14:paraId="4D151B5D" w14:textId="77777777" w:rsidR="008E6EB6" w:rsidRPr="00202105" w:rsidRDefault="008E6EB6" w:rsidP="000B4CE0">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an 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3DC7A031"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E5956BD"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34614975"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134BDB35" w14:textId="77777777" w:rsidR="008E6EB6" w:rsidRPr="00202105" w:rsidRDefault="008E6EB6" w:rsidP="000B4CE0">
            <w:pPr>
              <w:pStyle w:val="TAH"/>
              <w:rPr>
                <w:b w:val="0"/>
                <w:bCs/>
              </w:rPr>
            </w:pPr>
            <w:r w:rsidRPr="00202105">
              <w:rPr>
                <w:b w:val="0"/>
              </w:rPr>
              <w:t>-</w:t>
            </w:r>
          </w:p>
        </w:tc>
      </w:tr>
      <w:tr w:rsidR="008E6EB6" w:rsidRPr="00202105" w14:paraId="46C81785"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105226AF" w14:textId="77777777" w:rsidR="008E6EB6" w:rsidRPr="00202105" w:rsidRDefault="008E6EB6" w:rsidP="000B4CE0">
            <w:pPr>
              <w:pStyle w:val="TAH"/>
              <w:rPr>
                <w:b w:val="0"/>
                <w:bCs/>
                <w:lang w:eastAsia="zh-CN"/>
              </w:rPr>
            </w:pPr>
            <w:r w:rsidRPr="00202105">
              <w:rPr>
                <w:b w:val="0"/>
                <w:bCs/>
                <w:lang w:eastAsia="zh-CN"/>
              </w:rPr>
              <w:t>42</w:t>
            </w:r>
          </w:p>
        </w:tc>
        <w:tc>
          <w:tcPr>
            <w:tcW w:w="3969" w:type="dxa"/>
            <w:tcBorders>
              <w:top w:val="single" w:sz="4" w:space="0" w:color="auto"/>
              <w:left w:val="single" w:sz="4" w:space="0" w:color="auto"/>
              <w:bottom w:val="single" w:sz="4" w:space="0" w:color="auto"/>
              <w:right w:val="single" w:sz="4" w:space="0" w:color="auto"/>
            </w:tcBorders>
          </w:tcPr>
          <w:p w14:paraId="3AA2BF79" w14:textId="77777777" w:rsidR="008E6EB6" w:rsidRPr="00202105" w:rsidRDefault="008E6EB6" w:rsidP="000B4CE0">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10984BC4"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D9F6AA1"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27CA86D2" w14:textId="77777777" w:rsidR="008E6EB6" w:rsidRPr="00202105" w:rsidRDefault="008E6EB6" w:rsidP="000B4CE0">
            <w:pPr>
              <w:pStyle w:val="TAH"/>
              <w:rPr>
                <w:b w:val="0"/>
                <w:bCs/>
              </w:rPr>
            </w:pPr>
            <w:r w:rsidRPr="00202105">
              <w:rPr>
                <w:b w:val="0"/>
              </w:rPr>
              <w:t>4</w:t>
            </w:r>
          </w:p>
        </w:tc>
        <w:tc>
          <w:tcPr>
            <w:tcW w:w="850" w:type="dxa"/>
            <w:tcBorders>
              <w:top w:val="single" w:sz="4" w:space="0" w:color="auto"/>
              <w:left w:val="single" w:sz="4" w:space="0" w:color="auto"/>
              <w:bottom w:val="single" w:sz="4" w:space="0" w:color="auto"/>
              <w:right w:val="single" w:sz="4" w:space="0" w:color="auto"/>
            </w:tcBorders>
          </w:tcPr>
          <w:p w14:paraId="1FA2E216" w14:textId="77777777" w:rsidR="008E6EB6" w:rsidRPr="00202105" w:rsidRDefault="008E6EB6" w:rsidP="000B4CE0">
            <w:pPr>
              <w:pStyle w:val="TAH"/>
              <w:rPr>
                <w:b w:val="0"/>
                <w:bCs/>
              </w:rPr>
            </w:pPr>
            <w:r w:rsidRPr="00202105">
              <w:rPr>
                <w:b w:val="0"/>
              </w:rPr>
              <w:t>P</w:t>
            </w:r>
          </w:p>
        </w:tc>
      </w:tr>
      <w:tr w:rsidR="008E6EB6" w:rsidRPr="00202105" w14:paraId="3C9EBC40"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53B25A2" w14:textId="77777777" w:rsidR="008E6EB6" w:rsidRPr="00202105" w:rsidRDefault="008E6EB6" w:rsidP="000B4CE0">
            <w:pPr>
              <w:pStyle w:val="TAH"/>
              <w:rPr>
                <w:b w:val="0"/>
                <w:bCs/>
                <w:lang w:eastAsia="zh-CN"/>
              </w:rPr>
            </w:pPr>
            <w:r w:rsidRPr="00202105">
              <w:rPr>
                <w:b w:val="0"/>
                <w:bCs/>
                <w:lang w:eastAsia="zh-CN"/>
              </w:rPr>
              <w:t>43</w:t>
            </w:r>
          </w:p>
        </w:tc>
        <w:tc>
          <w:tcPr>
            <w:tcW w:w="3969" w:type="dxa"/>
            <w:tcBorders>
              <w:top w:val="single" w:sz="4" w:space="0" w:color="auto"/>
              <w:left w:val="single" w:sz="4" w:space="0" w:color="auto"/>
              <w:bottom w:val="single" w:sz="4" w:space="0" w:color="auto"/>
              <w:right w:val="single" w:sz="4" w:space="0" w:color="auto"/>
            </w:tcBorders>
          </w:tcPr>
          <w:p w14:paraId="491F62EF" w14:textId="77777777" w:rsidR="008E6EB6" w:rsidRPr="00202105" w:rsidRDefault="008E6EB6" w:rsidP="000B4CE0">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542355AC"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A9A8212"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447CDD88"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54B80F4" w14:textId="77777777" w:rsidR="008E6EB6" w:rsidRPr="00202105" w:rsidRDefault="008E6EB6" w:rsidP="000B4CE0">
            <w:pPr>
              <w:pStyle w:val="TAH"/>
              <w:rPr>
                <w:b w:val="0"/>
                <w:bCs/>
              </w:rPr>
            </w:pPr>
            <w:r w:rsidRPr="00202105">
              <w:rPr>
                <w:b w:val="0"/>
              </w:rPr>
              <w:t>-</w:t>
            </w:r>
          </w:p>
        </w:tc>
      </w:tr>
      <w:tr w:rsidR="008E6EB6" w:rsidRPr="00202105" w14:paraId="650D98F0"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0A8B227" w14:textId="77777777" w:rsidR="008E6EB6" w:rsidRPr="00202105" w:rsidRDefault="008E6EB6" w:rsidP="000B4CE0">
            <w:pPr>
              <w:pStyle w:val="TAH"/>
              <w:rPr>
                <w:b w:val="0"/>
                <w:bCs/>
                <w:lang w:eastAsia="zh-CN"/>
              </w:rPr>
            </w:pPr>
            <w:r w:rsidRPr="00202105">
              <w:rPr>
                <w:b w:val="0"/>
                <w:bCs/>
                <w:lang w:eastAsia="zh-CN"/>
              </w:rPr>
              <w:t>44</w:t>
            </w:r>
          </w:p>
        </w:tc>
        <w:tc>
          <w:tcPr>
            <w:tcW w:w="3969" w:type="dxa"/>
            <w:tcBorders>
              <w:top w:val="single" w:sz="4" w:space="0" w:color="auto"/>
              <w:left w:val="single" w:sz="4" w:space="0" w:color="auto"/>
              <w:bottom w:val="single" w:sz="4" w:space="0" w:color="auto"/>
              <w:right w:val="single" w:sz="4" w:space="0" w:color="auto"/>
            </w:tcBorders>
          </w:tcPr>
          <w:p w14:paraId="52C73FE8" w14:textId="77777777" w:rsidR="008E6EB6" w:rsidRPr="00202105" w:rsidRDefault="008E6EB6" w:rsidP="000B4CE0">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40EB9AE5"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29A22772"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4CD01B9A"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66BFBEF5" w14:textId="77777777" w:rsidR="008E6EB6" w:rsidRPr="00202105" w:rsidRDefault="008E6EB6" w:rsidP="000B4CE0">
            <w:pPr>
              <w:pStyle w:val="TAH"/>
              <w:rPr>
                <w:b w:val="0"/>
                <w:bCs/>
              </w:rPr>
            </w:pPr>
            <w:r w:rsidRPr="00202105">
              <w:rPr>
                <w:b w:val="0"/>
              </w:rPr>
              <w:t>-</w:t>
            </w:r>
          </w:p>
        </w:tc>
      </w:tr>
      <w:tr w:rsidR="008E6EB6" w:rsidRPr="00202105" w14:paraId="0F511EFA"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55B12A85" w14:textId="77777777" w:rsidR="008E6EB6" w:rsidRPr="00202105" w:rsidRDefault="008E6EB6" w:rsidP="000B4CE0">
            <w:pPr>
              <w:pStyle w:val="TAH"/>
              <w:rPr>
                <w:b w:val="0"/>
                <w:bCs/>
                <w:lang w:eastAsia="zh-CN"/>
              </w:rPr>
            </w:pPr>
            <w:r w:rsidRPr="00202105">
              <w:rPr>
                <w:b w:val="0"/>
                <w:bCs/>
                <w:lang w:eastAsia="zh-CN"/>
              </w:rPr>
              <w:t>45</w:t>
            </w:r>
          </w:p>
        </w:tc>
        <w:tc>
          <w:tcPr>
            <w:tcW w:w="3969" w:type="dxa"/>
            <w:tcBorders>
              <w:top w:val="single" w:sz="4" w:space="0" w:color="auto"/>
              <w:left w:val="single" w:sz="4" w:space="0" w:color="auto"/>
              <w:bottom w:val="single" w:sz="4" w:space="0" w:color="auto"/>
              <w:right w:val="single" w:sz="4" w:space="0" w:color="auto"/>
            </w:tcBorders>
          </w:tcPr>
          <w:p w14:paraId="08B90969" w14:textId="77777777" w:rsidR="008E6EB6" w:rsidRPr="00202105" w:rsidRDefault="008E6EB6" w:rsidP="000B4CE0">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3DAAB37F"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8B4EB5F"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FB68C5B"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93347AB" w14:textId="77777777" w:rsidR="008E6EB6" w:rsidRPr="00202105" w:rsidRDefault="008E6EB6" w:rsidP="000B4CE0">
            <w:pPr>
              <w:pStyle w:val="TAH"/>
              <w:rPr>
                <w:b w:val="0"/>
                <w:bCs/>
              </w:rPr>
            </w:pPr>
            <w:r w:rsidRPr="00202105">
              <w:rPr>
                <w:b w:val="0"/>
              </w:rPr>
              <w:t>-</w:t>
            </w:r>
          </w:p>
        </w:tc>
      </w:tr>
      <w:tr w:rsidR="008E6EB6" w:rsidRPr="00202105" w14:paraId="68D74792"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61E049C" w14:textId="77777777" w:rsidR="008E6EB6" w:rsidRPr="00202105" w:rsidRDefault="008E6EB6" w:rsidP="000B4CE0">
            <w:pPr>
              <w:pStyle w:val="TAH"/>
              <w:rPr>
                <w:b w:val="0"/>
                <w:bCs/>
                <w:lang w:eastAsia="zh-CN"/>
              </w:rPr>
            </w:pPr>
            <w:r w:rsidRPr="00202105">
              <w:rPr>
                <w:b w:val="0"/>
                <w:bCs/>
                <w:lang w:eastAsia="zh-CN"/>
              </w:rPr>
              <w:t>46</w:t>
            </w:r>
          </w:p>
        </w:tc>
        <w:tc>
          <w:tcPr>
            <w:tcW w:w="3969" w:type="dxa"/>
            <w:tcBorders>
              <w:top w:val="single" w:sz="4" w:space="0" w:color="auto"/>
              <w:left w:val="single" w:sz="4" w:space="0" w:color="auto"/>
              <w:bottom w:val="single" w:sz="4" w:space="0" w:color="auto"/>
              <w:right w:val="single" w:sz="4" w:space="0" w:color="auto"/>
            </w:tcBorders>
          </w:tcPr>
          <w:p w14:paraId="38A39975" w14:textId="77777777" w:rsidR="008E6EB6" w:rsidRPr="00202105" w:rsidRDefault="008E6EB6" w:rsidP="000B4CE0">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 non-overlapped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7742ED99"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DA20D74"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CEAF32F"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C8015F5" w14:textId="77777777" w:rsidR="008E6EB6" w:rsidRPr="00202105" w:rsidRDefault="008E6EB6" w:rsidP="000B4CE0">
            <w:pPr>
              <w:pStyle w:val="TAH"/>
              <w:rPr>
                <w:b w:val="0"/>
                <w:bCs/>
              </w:rPr>
            </w:pPr>
            <w:r w:rsidRPr="00202105">
              <w:rPr>
                <w:b w:val="0"/>
              </w:rPr>
              <w:t>-</w:t>
            </w:r>
          </w:p>
        </w:tc>
      </w:tr>
      <w:tr w:rsidR="008E6EB6" w:rsidRPr="00202105" w14:paraId="560139B7"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25E197A3" w14:textId="77777777" w:rsidR="008E6EB6" w:rsidRPr="00202105" w:rsidRDefault="008E6EB6" w:rsidP="000B4CE0">
            <w:pPr>
              <w:pStyle w:val="TAH"/>
              <w:rPr>
                <w:b w:val="0"/>
                <w:bCs/>
                <w:lang w:eastAsia="zh-CN"/>
              </w:rPr>
            </w:pPr>
            <w:r w:rsidRPr="00202105">
              <w:rPr>
                <w:b w:val="0"/>
                <w:bCs/>
                <w:lang w:eastAsia="zh-CN"/>
              </w:rPr>
              <w:t>47</w:t>
            </w:r>
          </w:p>
        </w:tc>
        <w:tc>
          <w:tcPr>
            <w:tcW w:w="3969" w:type="dxa"/>
            <w:tcBorders>
              <w:top w:val="single" w:sz="4" w:space="0" w:color="auto"/>
              <w:left w:val="single" w:sz="4" w:space="0" w:color="auto"/>
              <w:bottom w:val="single" w:sz="4" w:space="0" w:color="auto"/>
              <w:right w:val="single" w:sz="4" w:space="0" w:color="auto"/>
            </w:tcBorders>
          </w:tcPr>
          <w:p w14:paraId="5A831BC2" w14:textId="77777777" w:rsidR="008E6EB6" w:rsidRPr="00202105" w:rsidRDefault="008E6EB6" w:rsidP="000B4CE0">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72CCCF9E"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645E10D"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31D784EB" w14:textId="77777777" w:rsidR="008E6EB6" w:rsidRPr="00202105" w:rsidRDefault="008E6EB6" w:rsidP="000B4CE0">
            <w:pPr>
              <w:pStyle w:val="TAH"/>
              <w:rPr>
                <w:b w:val="0"/>
                <w:bCs/>
              </w:rPr>
            </w:pPr>
            <w:r w:rsidRPr="00202105">
              <w:rPr>
                <w:b w:val="0"/>
              </w:rPr>
              <w:t>5</w:t>
            </w:r>
          </w:p>
        </w:tc>
        <w:tc>
          <w:tcPr>
            <w:tcW w:w="850" w:type="dxa"/>
            <w:tcBorders>
              <w:top w:val="single" w:sz="4" w:space="0" w:color="auto"/>
              <w:left w:val="single" w:sz="4" w:space="0" w:color="auto"/>
              <w:bottom w:val="single" w:sz="4" w:space="0" w:color="auto"/>
              <w:right w:val="single" w:sz="4" w:space="0" w:color="auto"/>
            </w:tcBorders>
          </w:tcPr>
          <w:p w14:paraId="3412F301" w14:textId="77777777" w:rsidR="008E6EB6" w:rsidRPr="00202105" w:rsidRDefault="008E6EB6" w:rsidP="000B4CE0">
            <w:pPr>
              <w:pStyle w:val="TAH"/>
              <w:rPr>
                <w:b w:val="0"/>
                <w:bCs/>
              </w:rPr>
            </w:pPr>
            <w:r w:rsidRPr="00202105">
              <w:rPr>
                <w:b w:val="0"/>
              </w:rPr>
              <w:t>P</w:t>
            </w:r>
          </w:p>
        </w:tc>
      </w:tr>
      <w:tr w:rsidR="008E6EB6" w:rsidRPr="00202105" w14:paraId="73FE7A83"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80FFED8" w14:textId="77777777" w:rsidR="008E6EB6" w:rsidRPr="00202105" w:rsidRDefault="008E6EB6" w:rsidP="000B4CE0">
            <w:pPr>
              <w:pStyle w:val="TAH"/>
              <w:rPr>
                <w:b w:val="0"/>
                <w:bCs/>
                <w:lang w:eastAsia="zh-CN"/>
              </w:rPr>
            </w:pPr>
            <w:r w:rsidRPr="00202105">
              <w:rPr>
                <w:b w:val="0"/>
                <w:bCs/>
                <w:lang w:eastAsia="zh-CN"/>
              </w:rPr>
              <w:t>48</w:t>
            </w:r>
          </w:p>
        </w:tc>
        <w:tc>
          <w:tcPr>
            <w:tcW w:w="3969" w:type="dxa"/>
            <w:tcBorders>
              <w:top w:val="single" w:sz="4" w:space="0" w:color="auto"/>
              <w:left w:val="single" w:sz="4" w:space="0" w:color="auto"/>
              <w:bottom w:val="single" w:sz="4" w:space="0" w:color="auto"/>
              <w:right w:val="single" w:sz="4" w:space="0" w:color="auto"/>
            </w:tcBorders>
          </w:tcPr>
          <w:p w14:paraId="68B06461" w14:textId="77777777" w:rsidR="008E6EB6" w:rsidRPr="00202105" w:rsidRDefault="008E6EB6" w:rsidP="000B4CE0">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5207DB1E"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6DEDBC"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1E4604FD"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F3A2085" w14:textId="77777777" w:rsidR="008E6EB6" w:rsidRPr="00202105" w:rsidRDefault="008E6EB6" w:rsidP="000B4CE0">
            <w:pPr>
              <w:pStyle w:val="TAH"/>
              <w:rPr>
                <w:b w:val="0"/>
                <w:bCs/>
              </w:rPr>
            </w:pPr>
            <w:r w:rsidRPr="00202105">
              <w:rPr>
                <w:b w:val="0"/>
              </w:rPr>
              <w:t>-</w:t>
            </w:r>
          </w:p>
        </w:tc>
      </w:tr>
      <w:tr w:rsidR="008E6EB6" w:rsidRPr="00202105" w14:paraId="7A59D1C0"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4AED886" w14:textId="77777777" w:rsidR="008E6EB6" w:rsidRPr="00202105" w:rsidRDefault="008E6EB6" w:rsidP="000B4CE0">
            <w:pPr>
              <w:pStyle w:val="TAH"/>
              <w:rPr>
                <w:b w:val="0"/>
                <w:bCs/>
                <w:lang w:eastAsia="zh-CN"/>
              </w:rPr>
            </w:pPr>
            <w:r w:rsidRPr="00202105">
              <w:rPr>
                <w:b w:val="0"/>
                <w:bCs/>
                <w:lang w:eastAsia="zh-CN"/>
              </w:rPr>
              <w:t>49</w:t>
            </w:r>
          </w:p>
        </w:tc>
        <w:tc>
          <w:tcPr>
            <w:tcW w:w="3969" w:type="dxa"/>
            <w:tcBorders>
              <w:top w:val="single" w:sz="4" w:space="0" w:color="auto"/>
              <w:left w:val="single" w:sz="4" w:space="0" w:color="auto"/>
              <w:bottom w:val="single" w:sz="4" w:space="0" w:color="auto"/>
              <w:right w:val="single" w:sz="4" w:space="0" w:color="auto"/>
            </w:tcBorders>
          </w:tcPr>
          <w:p w14:paraId="42B53391" w14:textId="77777777" w:rsidR="008E6EB6" w:rsidRPr="00202105" w:rsidRDefault="008E6EB6" w:rsidP="000B4CE0">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3C8825EE"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4E23F6A6"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54BA1A51"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290715E" w14:textId="77777777" w:rsidR="008E6EB6" w:rsidRPr="00202105" w:rsidRDefault="008E6EB6" w:rsidP="000B4CE0">
            <w:pPr>
              <w:pStyle w:val="TAH"/>
              <w:rPr>
                <w:b w:val="0"/>
                <w:bCs/>
              </w:rPr>
            </w:pPr>
            <w:r w:rsidRPr="00202105">
              <w:rPr>
                <w:b w:val="0"/>
              </w:rPr>
              <w:t>-</w:t>
            </w:r>
          </w:p>
        </w:tc>
      </w:tr>
      <w:tr w:rsidR="008E6EB6" w:rsidRPr="00202105" w14:paraId="4510871A"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2D0B234" w14:textId="77777777" w:rsidR="008E6EB6" w:rsidRPr="00202105" w:rsidRDefault="008E6EB6" w:rsidP="000B4CE0">
            <w:pPr>
              <w:pStyle w:val="TAH"/>
              <w:rPr>
                <w:b w:val="0"/>
                <w:bCs/>
                <w:lang w:eastAsia="zh-CN"/>
              </w:rPr>
            </w:pPr>
            <w:r w:rsidRPr="00202105">
              <w:rPr>
                <w:b w:val="0"/>
                <w:bCs/>
                <w:lang w:eastAsia="zh-CN"/>
              </w:rPr>
              <w:t>50</w:t>
            </w:r>
          </w:p>
        </w:tc>
        <w:tc>
          <w:tcPr>
            <w:tcW w:w="3969" w:type="dxa"/>
            <w:tcBorders>
              <w:top w:val="single" w:sz="4" w:space="0" w:color="auto"/>
              <w:left w:val="single" w:sz="4" w:space="0" w:color="auto"/>
              <w:bottom w:val="single" w:sz="4" w:space="0" w:color="auto"/>
              <w:right w:val="single" w:sz="4" w:space="0" w:color="auto"/>
            </w:tcBorders>
          </w:tcPr>
          <w:p w14:paraId="7B51649B" w14:textId="77777777" w:rsidR="008E6EB6" w:rsidRPr="00202105" w:rsidRDefault="008E6EB6" w:rsidP="000B4CE0">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7C8D87D7"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CA134EC"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F781847"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D482DC4" w14:textId="77777777" w:rsidR="008E6EB6" w:rsidRPr="00202105" w:rsidRDefault="008E6EB6" w:rsidP="000B4CE0">
            <w:pPr>
              <w:pStyle w:val="TAH"/>
              <w:rPr>
                <w:b w:val="0"/>
                <w:bCs/>
              </w:rPr>
            </w:pPr>
            <w:r w:rsidRPr="00202105">
              <w:rPr>
                <w:b w:val="0"/>
              </w:rPr>
              <w:t>-</w:t>
            </w:r>
          </w:p>
        </w:tc>
      </w:tr>
      <w:tr w:rsidR="008E6EB6" w:rsidRPr="00202105" w14:paraId="1AECEE8A"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261BD48D" w14:textId="77777777" w:rsidR="008E6EB6" w:rsidRPr="00202105" w:rsidRDefault="008E6EB6" w:rsidP="000B4CE0">
            <w:pPr>
              <w:pStyle w:val="TAH"/>
              <w:rPr>
                <w:b w:val="0"/>
                <w:bCs/>
                <w:lang w:eastAsia="zh-CN"/>
              </w:rPr>
            </w:pPr>
            <w:r w:rsidRPr="00202105">
              <w:rPr>
                <w:b w:val="0"/>
                <w:bCs/>
                <w:lang w:eastAsia="zh-CN"/>
              </w:rPr>
              <w:t>51</w:t>
            </w:r>
          </w:p>
        </w:tc>
        <w:tc>
          <w:tcPr>
            <w:tcW w:w="3969" w:type="dxa"/>
            <w:tcBorders>
              <w:top w:val="single" w:sz="4" w:space="0" w:color="auto"/>
              <w:left w:val="single" w:sz="4" w:space="0" w:color="auto"/>
              <w:bottom w:val="single" w:sz="4" w:space="0" w:color="auto"/>
              <w:right w:val="single" w:sz="4" w:space="0" w:color="auto"/>
            </w:tcBorders>
          </w:tcPr>
          <w:p w14:paraId="14B5F27A" w14:textId="77777777" w:rsidR="008E6EB6" w:rsidRPr="00202105" w:rsidRDefault="008E6EB6" w:rsidP="000B4CE0">
            <w:pPr>
              <w:pStyle w:val="TAH"/>
              <w:jc w:val="left"/>
              <w:rPr>
                <w:b w:val="0"/>
                <w:bCs/>
              </w:rPr>
            </w:pPr>
            <w:r w:rsidRPr="00202105">
              <w:rPr>
                <w:b w:val="0"/>
                <w:bCs/>
              </w:rPr>
              <w:t>The SIB1 is updated according to Table 11.7.4.3.3-1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323F037"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C322CE" w14:textId="77777777" w:rsidR="008E6EB6" w:rsidRPr="00202105" w:rsidRDefault="008E6EB6" w:rsidP="000B4CE0">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D1B14D9"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2FBA4C5" w14:textId="77777777" w:rsidR="008E6EB6" w:rsidRPr="00202105" w:rsidRDefault="008E6EB6" w:rsidP="000B4CE0">
            <w:pPr>
              <w:pStyle w:val="TAH"/>
              <w:rPr>
                <w:b w:val="0"/>
                <w:bCs/>
              </w:rPr>
            </w:pPr>
            <w:r w:rsidRPr="00202105">
              <w:rPr>
                <w:b w:val="0"/>
                <w:bCs/>
              </w:rPr>
              <w:t>-</w:t>
            </w:r>
          </w:p>
        </w:tc>
      </w:tr>
      <w:tr w:rsidR="008E6EB6" w:rsidRPr="00202105" w14:paraId="7B8254EF"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E87D6DD" w14:textId="77777777" w:rsidR="008E6EB6" w:rsidRPr="00202105" w:rsidRDefault="008E6EB6" w:rsidP="000B4CE0">
            <w:pPr>
              <w:pStyle w:val="TAH"/>
              <w:rPr>
                <w:b w:val="0"/>
                <w:bCs/>
                <w:lang w:eastAsia="zh-CN"/>
              </w:rPr>
            </w:pPr>
            <w:r w:rsidRPr="00202105">
              <w:rPr>
                <w:b w:val="0"/>
                <w:bCs/>
                <w:lang w:eastAsia="zh-CN"/>
              </w:rPr>
              <w:t>52</w:t>
            </w:r>
          </w:p>
        </w:tc>
        <w:tc>
          <w:tcPr>
            <w:tcW w:w="3969" w:type="dxa"/>
            <w:tcBorders>
              <w:top w:val="single" w:sz="4" w:space="0" w:color="auto"/>
              <w:left w:val="single" w:sz="4" w:space="0" w:color="auto"/>
              <w:bottom w:val="single" w:sz="4" w:space="0" w:color="auto"/>
              <w:right w:val="single" w:sz="4" w:space="0" w:color="auto"/>
            </w:tcBorders>
          </w:tcPr>
          <w:p w14:paraId="0C4A8EA4" w14:textId="77777777" w:rsidR="008E6EB6" w:rsidRPr="00202105" w:rsidRDefault="008E6EB6" w:rsidP="000B4CE0">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234EDF74"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3DF2F9F" w14:textId="77777777" w:rsidR="008E6EB6" w:rsidRPr="00202105" w:rsidRDefault="008E6EB6" w:rsidP="000B4CE0">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4432AF5E"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77E835C" w14:textId="77777777" w:rsidR="008E6EB6" w:rsidRPr="00202105" w:rsidRDefault="008E6EB6" w:rsidP="000B4CE0">
            <w:pPr>
              <w:pStyle w:val="TAH"/>
              <w:rPr>
                <w:b w:val="0"/>
                <w:bCs/>
              </w:rPr>
            </w:pPr>
            <w:r w:rsidRPr="00202105">
              <w:rPr>
                <w:b w:val="0"/>
                <w:bCs/>
              </w:rPr>
              <w:t>-</w:t>
            </w:r>
          </w:p>
        </w:tc>
      </w:tr>
      <w:tr w:rsidR="008E6EB6" w:rsidRPr="00202105" w14:paraId="7AB2A056"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52013FF9" w14:textId="77777777" w:rsidR="008E6EB6" w:rsidRPr="00202105" w:rsidRDefault="008E6EB6" w:rsidP="000B4CE0">
            <w:pPr>
              <w:pStyle w:val="TAH"/>
              <w:rPr>
                <w:b w:val="0"/>
                <w:bCs/>
                <w:lang w:eastAsia="zh-CN"/>
              </w:rPr>
            </w:pPr>
            <w:r w:rsidRPr="00202105">
              <w:rPr>
                <w:b w:val="0"/>
                <w:bCs/>
                <w:lang w:eastAsia="zh-CN"/>
              </w:rPr>
              <w:t>53</w:t>
            </w:r>
          </w:p>
        </w:tc>
        <w:tc>
          <w:tcPr>
            <w:tcW w:w="3969" w:type="dxa"/>
            <w:tcBorders>
              <w:top w:val="single" w:sz="4" w:space="0" w:color="auto"/>
              <w:left w:val="single" w:sz="4" w:space="0" w:color="auto"/>
              <w:bottom w:val="single" w:sz="4" w:space="0" w:color="auto"/>
              <w:right w:val="single" w:sz="4" w:space="0" w:color="auto"/>
            </w:tcBorders>
          </w:tcPr>
          <w:p w14:paraId="150003B5" w14:textId="77777777" w:rsidR="008E6EB6" w:rsidRPr="00202105" w:rsidRDefault="008E6EB6" w:rsidP="000B4CE0">
            <w:pPr>
              <w:pStyle w:val="TAH"/>
              <w:jc w:val="left"/>
              <w:rPr>
                <w:b w:val="0"/>
                <w:bCs/>
              </w:rPr>
            </w:pPr>
            <w:r w:rsidRPr="00202105">
              <w:rPr>
                <w:b w:val="0"/>
                <w:bCs/>
              </w:rPr>
              <w:t xml:space="preserve">The SS transmits a RAN-initiated Paging message to the UE in a valid PO which is derived by normal DRX and not belonging to extended DRX. </w:t>
            </w:r>
          </w:p>
        </w:tc>
        <w:tc>
          <w:tcPr>
            <w:tcW w:w="720" w:type="dxa"/>
            <w:tcBorders>
              <w:top w:val="single" w:sz="4" w:space="0" w:color="auto"/>
              <w:left w:val="single" w:sz="4" w:space="0" w:color="auto"/>
              <w:bottom w:val="single" w:sz="4" w:space="0" w:color="auto"/>
              <w:right w:val="single" w:sz="4" w:space="0" w:color="auto"/>
            </w:tcBorders>
          </w:tcPr>
          <w:p w14:paraId="3C9AFED6"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12F278B"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90CC422"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CD0E83" w14:textId="77777777" w:rsidR="008E6EB6" w:rsidRPr="00202105" w:rsidRDefault="008E6EB6" w:rsidP="000B4CE0">
            <w:pPr>
              <w:pStyle w:val="TAH"/>
              <w:rPr>
                <w:b w:val="0"/>
                <w:bCs/>
              </w:rPr>
            </w:pPr>
            <w:r w:rsidRPr="00202105">
              <w:rPr>
                <w:b w:val="0"/>
                <w:bCs/>
              </w:rPr>
              <w:t>-</w:t>
            </w:r>
          </w:p>
        </w:tc>
      </w:tr>
      <w:tr w:rsidR="008E6EB6" w:rsidRPr="00202105" w14:paraId="7C127BC5"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1BE00E6" w14:textId="77777777" w:rsidR="008E6EB6" w:rsidRPr="00202105" w:rsidRDefault="008E6EB6" w:rsidP="000B4CE0">
            <w:pPr>
              <w:keepNext/>
              <w:keepLines/>
              <w:spacing w:after="0"/>
              <w:jc w:val="center"/>
              <w:rPr>
                <w:b/>
                <w:bCs/>
              </w:rPr>
            </w:pPr>
            <w:r w:rsidRPr="00202105">
              <w:rPr>
                <w:rFonts w:ascii="Arial" w:hAnsi="Arial"/>
                <w:bCs/>
                <w:sz w:val="18"/>
              </w:rPr>
              <w:t>54</w:t>
            </w:r>
          </w:p>
        </w:tc>
        <w:tc>
          <w:tcPr>
            <w:tcW w:w="3969" w:type="dxa"/>
            <w:tcBorders>
              <w:top w:val="single" w:sz="4" w:space="0" w:color="auto"/>
              <w:left w:val="single" w:sz="4" w:space="0" w:color="auto"/>
              <w:bottom w:val="single" w:sz="4" w:space="0" w:color="auto"/>
              <w:right w:val="single" w:sz="4" w:space="0" w:color="auto"/>
            </w:tcBorders>
          </w:tcPr>
          <w:p w14:paraId="6135428E" w14:textId="77777777" w:rsidR="008E6EB6" w:rsidRPr="00202105" w:rsidRDefault="008E6EB6" w:rsidP="000B4CE0">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53473AF8" w14:textId="77777777" w:rsidR="008E6EB6" w:rsidRPr="00202105" w:rsidRDefault="008E6EB6" w:rsidP="000B4CE0">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6EAE1FD2"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2907B26D" w14:textId="77777777" w:rsidR="008E6EB6" w:rsidRPr="00202105" w:rsidRDefault="008E6EB6" w:rsidP="000B4CE0">
            <w:pPr>
              <w:keepNext/>
              <w:keepLines/>
              <w:spacing w:after="0"/>
              <w:jc w:val="center"/>
              <w:rPr>
                <w:bCs/>
              </w:rPr>
            </w:pPr>
            <w:r w:rsidRPr="00202105">
              <w:rPr>
                <w:rFonts w:ascii="Arial" w:hAnsi="Arial"/>
                <w:bCs/>
                <w:sz w:val="18"/>
              </w:rPr>
              <w:t>6</w:t>
            </w:r>
          </w:p>
        </w:tc>
        <w:tc>
          <w:tcPr>
            <w:tcW w:w="850" w:type="dxa"/>
            <w:tcBorders>
              <w:top w:val="single" w:sz="4" w:space="0" w:color="auto"/>
              <w:left w:val="single" w:sz="4" w:space="0" w:color="auto"/>
              <w:bottom w:val="single" w:sz="4" w:space="0" w:color="auto"/>
              <w:right w:val="single" w:sz="4" w:space="0" w:color="auto"/>
            </w:tcBorders>
          </w:tcPr>
          <w:p w14:paraId="2754D23F" w14:textId="77777777" w:rsidR="008E6EB6" w:rsidRPr="00202105" w:rsidRDefault="008E6EB6" w:rsidP="000B4CE0">
            <w:pPr>
              <w:keepNext/>
              <w:keepLines/>
              <w:spacing w:after="0"/>
              <w:jc w:val="center"/>
              <w:rPr>
                <w:bCs/>
              </w:rPr>
            </w:pPr>
            <w:r w:rsidRPr="00202105">
              <w:rPr>
                <w:rFonts w:ascii="Arial" w:hAnsi="Arial"/>
                <w:bCs/>
                <w:sz w:val="18"/>
              </w:rPr>
              <w:t>P</w:t>
            </w:r>
          </w:p>
        </w:tc>
      </w:tr>
      <w:tr w:rsidR="008E6EB6" w:rsidRPr="00202105" w14:paraId="15FEF1B3"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C23404E" w14:textId="77777777" w:rsidR="008E6EB6" w:rsidRPr="00202105" w:rsidRDefault="008E6EB6" w:rsidP="000B4CE0">
            <w:pPr>
              <w:keepNext/>
              <w:keepLines/>
              <w:spacing w:after="0"/>
              <w:jc w:val="center"/>
              <w:rPr>
                <w:b/>
                <w:bCs/>
              </w:rPr>
            </w:pPr>
            <w:r w:rsidRPr="00202105">
              <w:rPr>
                <w:rFonts w:ascii="Arial" w:hAnsi="Arial"/>
                <w:bCs/>
                <w:sz w:val="18"/>
              </w:rPr>
              <w:t>55</w:t>
            </w:r>
          </w:p>
        </w:tc>
        <w:tc>
          <w:tcPr>
            <w:tcW w:w="3969" w:type="dxa"/>
            <w:tcBorders>
              <w:top w:val="single" w:sz="4" w:space="0" w:color="auto"/>
              <w:left w:val="single" w:sz="4" w:space="0" w:color="auto"/>
              <w:bottom w:val="single" w:sz="4" w:space="0" w:color="auto"/>
              <w:right w:val="single" w:sz="4" w:space="0" w:color="auto"/>
            </w:tcBorders>
          </w:tcPr>
          <w:p w14:paraId="1F66E766" w14:textId="77777777" w:rsidR="008E6EB6" w:rsidRPr="00202105" w:rsidRDefault="008E6EB6" w:rsidP="000B4CE0">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49C7FFA8" w14:textId="77777777" w:rsidR="008E6EB6" w:rsidRPr="00202105" w:rsidRDefault="008E6EB6" w:rsidP="000B4CE0">
            <w:pPr>
              <w:pStyle w:val="TAC"/>
            </w:pPr>
            <w:r w:rsidRPr="00202105">
              <w:rPr>
                <w:bCs/>
              </w:rPr>
              <w:t>&lt;--</w:t>
            </w:r>
          </w:p>
        </w:tc>
        <w:tc>
          <w:tcPr>
            <w:tcW w:w="2880" w:type="dxa"/>
            <w:tcBorders>
              <w:top w:val="single" w:sz="4" w:space="0" w:color="auto"/>
              <w:left w:val="single" w:sz="4" w:space="0" w:color="auto"/>
              <w:bottom w:val="single" w:sz="4" w:space="0" w:color="auto"/>
              <w:right w:val="single" w:sz="4" w:space="0" w:color="auto"/>
            </w:tcBorders>
          </w:tcPr>
          <w:p w14:paraId="18A7B470"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74C1EF72" w14:textId="77777777" w:rsidR="008E6EB6" w:rsidRPr="00202105" w:rsidRDefault="008E6EB6" w:rsidP="000B4CE0">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4F0BE28C" w14:textId="77777777" w:rsidR="008E6EB6" w:rsidRPr="00202105" w:rsidRDefault="008E6EB6" w:rsidP="000B4CE0">
            <w:pPr>
              <w:keepNext/>
              <w:keepLines/>
              <w:spacing w:after="0"/>
              <w:jc w:val="center"/>
              <w:rPr>
                <w:b/>
                <w:bCs/>
              </w:rPr>
            </w:pPr>
            <w:r w:rsidRPr="00202105">
              <w:rPr>
                <w:rFonts w:ascii="Arial" w:hAnsi="Arial"/>
                <w:bCs/>
                <w:sz w:val="18"/>
              </w:rPr>
              <w:t>-</w:t>
            </w:r>
          </w:p>
        </w:tc>
      </w:tr>
      <w:tr w:rsidR="008E6EB6" w:rsidRPr="00202105" w14:paraId="1916DB63"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708B1586" w14:textId="77777777" w:rsidR="008E6EB6" w:rsidRPr="00202105" w:rsidRDefault="008E6EB6" w:rsidP="000B4CE0">
            <w:pPr>
              <w:keepNext/>
              <w:keepLines/>
              <w:spacing w:after="0"/>
              <w:jc w:val="center"/>
              <w:rPr>
                <w:b/>
                <w:bCs/>
              </w:rPr>
            </w:pPr>
            <w:r w:rsidRPr="00202105">
              <w:rPr>
                <w:rFonts w:ascii="Arial" w:hAnsi="Arial"/>
                <w:bCs/>
                <w:sz w:val="18"/>
              </w:rPr>
              <w:t>56</w:t>
            </w:r>
          </w:p>
        </w:tc>
        <w:tc>
          <w:tcPr>
            <w:tcW w:w="3969" w:type="dxa"/>
            <w:tcBorders>
              <w:top w:val="single" w:sz="4" w:space="0" w:color="auto"/>
              <w:left w:val="single" w:sz="4" w:space="0" w:color="auto"/>
              <w:bottom w:val="single" w:sz="4" w:space="0" w:color="auto"/>
              <w:right w:val="single" w:sz="4" w:space="0" w:color="auto"/>
            </w:tcBorders>
          </w:tcPr>
          <w:p w14:paraId="22C5AA0C" w14:textId="77777777" w:rsidR="008E6EB6" w:rsidRPr="00202105" w:rsidRDefault="008E6EB6" w:rsidP="000B4CE0">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14194549" w14:textId="77777777" w:rsidR="008E6EB6" w:rsidRPr="00202105" w:rsidRDefault="008E6EB6" w:rsidP="000B4CE0">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2883BA77"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609542DE" w14:textId="77777777" w:rsidR="008E6EB6" w:rsidRPr="00202105" w:rsidRDefault="008E6EB6" w:rsidP="000B4CE0">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9331E1B" w14:textId="77777777" w:rsidR="008E6EB6" w:rsidRPr="00202105" w:rsidRDefault="008E6EB6" w:rsidP="000B4CE0">
            <w:pPr>
              <w:keepNext/>
              <w:keepLines/>
              <w:spacing w:after="0"/>
              <w:jc w:val="center"/>
              <w:rPr>
                <w:b/>
                <w:bCs/>
              </w:rPr>
            </w:pPr>
            <w:r w:rsidRPr="00202105">
              <w:rPr>
                <w:rFonts w:ascii="Arial" w:hAnsi="Arial"/>
                <w:bCs/>
                <w:sz w:val="18"/>
              </w:rPr>
              <w:t>-</w:t>
            </w:r>
          </w:p>
        </w:tc>
      </w:tr>
      <w:tr w:rsidR="008E6EB6" w:rsidRPr="00202105" w14:paraId="0F9106B7" w14:textId="77777777" w:rsidTr="000B4CE0">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1CEB15D2" w14:textId="77777777" w:rsidR="008E6EB6" w:rsidRPr="00202105" w:rsidRDefault="008E6EB6" w:rsidP="000B4CE0">
            <w:pPr>
              <w:pStyle w:val="TAN"/>
            </w:pPr>
            <w:r w:rsidRPr="00202105">
              <w:t>Note 1:</w:t>
            </w:r>
            <w:r w:rsidRPr="00202105">
              <w:tab/>
            </w:r>
            <w:r w:rsidRPr="00202105">
              <w:rPr>
                <w:lang w:eastAsia="zh-CN"/>
              </w:rPr>
              <w:t xml:space="preserve">During the </w:t>
            </w:r>
            <w:r w:rsidRPr="00202105">
              <w:t>overlapped part of CN configured PTW and RAN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p w14:paraId="01B0DD41" w14:textId="77777777" w:rsidR="008E6EB6" w:rsidRPr="00202105" w:rsidRDefault="008E6EB6" w:rsidP="000B4CE0">
            <w:pPr>
              <w:pStyle w:val="TAN"/>
            </w:pPr>
            <w:r w:rsidRPr="00202105">
              <w:t>Note 2:</w:t>
            </w:r>
            <w:r w:rsidRPr="00202105">
              <w:tab/>
            </w:r>
            <w:r w:rsidRPr="00202105">
              <w:rPr>
                <w:lang w:eastAsia="zh-CN"/>
              </w:rPr>
              <w:t xml:space="preserve">During the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DRX cycle is determined by </w:t>
            </w:r>
            <w:r w:rsidRPr="00202105">
              <w:rPr>
                <w:i/>
              </w:rPr>
              <w:t>defaultPagingCycle (128rf)</w:t>
            </w:r>
            <w:r w:rsidRPr="00202105">
              <w:t xml:space="preserve">  configured in </w:t>
            </w:r>
            <w:r w:rsidRPr="00202105">
              <w:rPr>
                <w:i/>
              </w:rPr>
              <w:t>SIB1</w:t>
            </w:r>
            <w:r w:rsidRPr="00202105">
              <w:t>.</w:t>
            </w:r>
          </w:p>
          <w:p w14:paraId="7924B06C" w14:textId="77777777" w:rsidR="008E6EB6" w:rsidRPr="00202105" w:rsidRDefault="008E6EB6" w:rsidP="000B4CE0">
            <w:pPr>
              <w:pStyle w:val="TAN"/>
            </w:pPr>
            <w:r w:rsidRPr="00202105">
              <w:t>Note 3:</w:t>
            </w:r>
            <w:r w:rsidRPr="00202105">
              <w:tab/>
            </w:r>
            <w:r w:rsidRPr="00202105">
              <w:rPr>
                <w:lang w:eastAsia="zh-CN"/>
              </w:rPr>
              <w:t xml:space="preserve">During </w:t>
            </w:r>
            <w:r w:rsidRPr="00202105">
              <w:t>RAN configured PTW and Outside CN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tc>
      </w:tr>
    </w:tbl>
    <w:p w14:paraId="49BB5F0A" w14:textId="77777777" w:rsidR="008E6EB6" w:rsidRPr="00202105" w:rsidRDefault="008E6EB6" w:rsidP="008E6EB6"/>
    <w:p w14:paraId="3439E431" w14:textId="77777777" w:rsidR="008E6EB6" w:rsidRPr="00202105" w:rsidRDefault="008E6EB6" w:rsidP="008E6EB6">
      <w:pPr>
        <w:pStyle w:val="H6"/>
      </w:pPr>
      <w:r w:rsidRPr="00202105">
        <w:lastRenderedPageBreak/>
        <w:t>11.7.4.3.3</w:t>
      </w:r>
      <w:r w:rsidRPr="00202105">
        <w:tab/>
        <w:t>Specific message contents</w:t>
      </w:r>
    </w:p>
    <w:p w14:paraId="2BF3F24F" w14:textId="77777777" w:rsidR="008E6EB6" w:rsidRPr="00202105" w:rsidRDefault="008E6EB6" w:rsidP="008E6EB6">
      <w:pPr>
        <w:pStyle w:val="TH"/>
      </w:pPr>
      <w:r w:rsidRPr="00202105">
        <w:t xml:space="preserve">Table 11.7.4.3.3-1: </w:t>
      </w:r>
      <w:r w:rsidRPr="00202105">
        <w:rPr>
          <w:i/>
        </w:rPr>
        <w:t>SIB1</w:t>
      </w:r>
      <w:r w:rsidRPr="00202105">
        <w:t xml:space="preserve"> (preamble and step 51, Table 11.7.4.3.2-1)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46FC56D9" w14:textId="77777777" w:rsidTr="000B4CE0">
        <w:tc>
          <w:tcPr>
            <w:tcW w:w="9639" w:type="dxa"/>
            <w:gridSpan w:val="4"/>
          </w:tcPr>
          <w:p w14:paraId="48A3979E" w14:textId="77777777" w:rsidR="008E6EB6" w:rsidRPr="00202105" w:rsidRDefault="008E6EB6" w:rsidP="000B4CE0">
            <w:pPr>
              <w:pStyle w:val="TAL"/>
            </w:pPr>
            <w:r w:rsidRPr="00202105">
              <w:t>Derivation path: TS 38.508-1 [4] , table 4.6.1-28</w:t>
            </w:r>
          </w:p>
        </w:tc>
      </w:tr>
      <w:tr w:rsidR="008E6EB6" w:rsidRPr="00202105" w14:paraId="32E5F9B3" w14:textId="77777777" w:rsidTr="000B4CE0">
        <w:tblPrEx>
          <w:tblCellMar>
            <w:left w:w="108" w:type="dxa"/>
            <w:right w:w="108" w:type="dxa"/>
          </w:tblCellMar>
        </w:tblPrEx>
        <w:tc>
          <w:tcPr>
            <w:tcW w:w="4531" w:type="dxa"/>
          </w:tcPr>
          <w:p w14:paraId="599CA37D" w14:textId="77777777" w:rsidR="008E6EB6" w:rsidRPr="00202105" w:rsidRDefault="008E6EB6" w:rsidP="000B4CE0">
            <w:pPr>
              <w:pStyle w:val="TAH"/>
            </w:pPr>
            <w:r w:rsidRPr="00202105">
              <w:t>Information Element</w:t>
            </w:r>
          </w:p>
        </w:tc>
        <w:tc>
          <w:tcPr>
            <w:tcW w:w="2267" w:type="dxa"/>
          </w:tcPr>
          <w:p w14:paraId="6938D863" w14:textId="77777777" w:rsidR="008E6EB6" w:rsidRPr="00202105" w:rsidRDefault="008E6EB6" w:rsidP="000B4CE0">
            <w:pPr>
              <w:pStyle w:val="TAH"/>
            </w:pPr>
            <w:r w:rsidRPr="00202105">
              <w:t>Value/remark</w:t>
            </w:r>
          </w:p>
        </w:tc>
        <w:tc>
          <w:tcPr>
            <w:tcW w:w="1424" w:type="dxa"/>
          </w:tcPr>
          <w:p w14:paraId="44D22FF9" w14:textId="77777777" w:rsidR="008E6EB6" w:rsidRPr="00202105" w:rsidRDefault="008E6EB6" w:rsidP="000B4CE0">
            <w:pPr>
              <w:pStyle w:val="TAH"/>
            </w:pPr>
            <w:r w:rsidRPr="00202105">
              <w:t>Comment</w:t>
            </w:r>
          </w:p>
        </w:tc>
        <w:tc>
          <w:tcPr>
            <w:tcW w:w="1417" w:type="dxa"/>
          </w:tcPr>
          <w:p w14:paraId="4E872D69" w14:textId="77777777" w:rsidR="008E6EB6" w:rsidRPr="00202105" w:rsidRDefault="008E6EB6" w:rsidP="000B4CE0">
            <w:pPr>
              <w:pStyle w:val="TAH"/>
            </w:pPr>
            <w:r w:rsidRPr="00202105">
              <w:t>Condition</w:t>
            </w:r>
          </w:p>
        </w:tc>
      </w:tr>
      <w:tr w:rsidR="008E6EB6" w:rsidRPr="00202105" w14:paraId="3422A3EC" w14:textId="77777777" w:rsidTr="000B4CE0">
        <w:tblPrEx>
          <w:tblCellMar>
            <w:left w:w="108" w:type="dxa"/>
            <w:right w:w="108" w:type="dxa"/>
          </w:tblCellMar>
        </w:tblPrEx>
        <w:tc>
          <w:tcPr>
            <w:tcW w:w="4531" w:type="dxa"/>
          </w:tcPr>
          <w:p w14:paraId="3BA918BA" w14:textId="77777777" w:rsidR="008E6EB6" w:rsidRPr="00202105" w:rsidRDefault="008E6EB6" w:rsidP="000B4CE0">
            <w:pPr>
              <w:pStyle w:val="TAL"/>
            </w:pPr>
            <w:r w:rsidRPr="00202105">
              <w:t>SIB1 ::= SEQUENCE {</w:t>
            </w:r>
          </w:p>
        </w:tc>
        <w:tc>
          <w:tcPr>
            <w:tcW w:w="2267" w:type="dxa"/>
          </w:tcPr>
          <w:p w14:paraId="61266319" w14:textId="77777777" w:rsidR="008E6EB6" w:rsidRPr="00202105" w:rsidRDefault="008E6EB6" w:rsidP="000B4CE0">
            <w:pPr>
              <w:pStyle w:val="TAL"/>
            </w:pPr>
          </w:p>
        </w:tc>
        <w:tc>
          <w:tcPr>
            <w:tcW w:w="1424" w:type="dxa"/>
          </w:tcPr>
          <w:p w14:paraId="18B49385" w14:textId="77777777" w:rsidR="008E6EB6" w:rsidRPr="00202105" w:rsidRDefault="008E6EB6" w:rsidP="000B4CE0">
            <w:pPr>
              <w:pStyle w:val="TAL"/>
            </w:pPr>
          </w:p>
        </w:tc>
        <w:tc>
          <w:tcPr>
            <w:tcW w:w="1417" w:type="dxa"/>
          </w:tcPr>
          <w:p w14:paraId="628C1C32" w14:textId="77777777" w:rsidR="008E6EB6" w:rsidRPr="00202105" w:rsidRDefault="008E6EB6" w:rsidP="000B4CE0">
            <w:pPr>
              <w:pStyle w:val="TAL"/>
            </w:pPr>
          </w:p>
        </w:tc>
      </w:tr>
      <w:tr w:rsidR="008E6EB6" w:rsidRPr="00202105" w:rsidDel="00C812DE" w14:paraId="6E1A3C12" w14:textId="77777777" w:rsidTr="000B4CE0">
        <w:tblPrEx>
          <w:tblCellMar>
            <w:left w:w="108" w:type="dxa"/>
            <w:right w:w="108" w:type="dxa"/>
          </w:tblCellMar>
        </w:tblPrEx>
        <w:tc>
          <w:tcPr>
            <w:tcW w:w="4531" w:type="dxa"/>
          </w:tcPr>
          <w:p w14:paraId="2FF774F2" w14:textId="77777777" w:rsidR="008E6EB6" w:rsidRPr="00202105" w:rsidRDefault="008E6EB6" w:rsidP="000B4CE0">
            <w:pPr>
              <w:pStyle w:val="TAL"/>
            </w:pPr>
            <w:r w:rsidRPr="00202105">
              <w:t xml:space="preserve">  nonCriticalExtension</w:t>
            </w:r>
            <w:r w:rsidRPr="00202105">
              <w:rPr>
                <w:lang w:eastAsia="zh-CN"/>
              </w:rPr>
              <w:t xml:space="preserve"> </w:t>
            </w:r>
            <w:r w:rsidRPr="00202105">
              <w:t>SEQUENCE {</w:t>
            </w:r>
          </w:p>
        </w:tc>
        <w:tc>
          <w:tcPr>
            <w:tcW w:w="2267" w:type="dxa"/>
          </w:tcPr>
          <w:p w14:paraId="434E2415" w14:textId="77777777" w:rsidR="008E6EB6" w:rsidRPr="00202105" w:rsidDel="00C812DE" w:rsidRDefault="008E6EB6" w:rsidP="000B4CE0">
            <w:pPr>
              <w:pStyle w:val="TAL"/>
            </w:pPr>
          </w:p>
        </w:tc>
        <w:tc>
          <w:tcPr>
            <w:tcW w:w="1424" w:type="dxa"/>
          </w:tcPr>
          <w:p w14:paraId="27CB0E00" w14:textId="77777777" w:rsidR="008E6EB6" w:rsidRPr="00202105" w:rsidDel="00C812DE" w:rsidRDefault="008E6EB6" w:rsidP="000B4CE0">
            <w:pPr>
              <w:pStyle w:val="TAL"/>
            </w:pPr>
          </w:p>
        </w:tc>
        <w:tc>
          <w:tcPr>
            <w:tcW w:w="1417" w:type="dxa"/>
          </w:tcPr>
          <w:p w14:paraId="33E4DDB5" w14:textId="77777777" w:rsidR="008E6EB6" w:rsidRPr="00202105" w:rsidDel="00C812DE" w:rsidRDefault="008E6EB6" w:rsidP="000B4CE0">
            <w:pPr>
              <w:pStyle w:val="TAL"/>
            </w:pPr>
          </w:p>
        </w:tc>
      </w:tr>
      <w:tr w:rsidR="008E6EB6" w:rsidRPr="00202105" w:rsidDel="00EE4D11" w14:paraId="46B538F5" w14:textId="77777777" w:rsidTr="000B4CE0">
        <w:tblPrEx>
          <w:tblCellMar>
            <w:left w:w="108" w:type="dxa"/>
            <w:right w:w="108" w:type="dxa"/>
          </w:tblCellMar>
        </w:tblPrEx>
        <w:tc>
          <w:tcPr>
            <w:tcW w:w="4531" w:type="dxa"/>
          </w:tcPr>
          <w:p w14:paraId="7F7F7E23" w14:textId="77777777" w:rsidR="008E6EB6" w:rsidRPr="00202105" w:rsidDel="00EE4D11" w:rsidRDefault="008E6EB6" w:rsidP="000B4CE0">
            <w:pPr>
              <w:pStyle w:val="TAL"/>
            </w:pPr>
            <w:r w:rsidRPr="00202105">
              <w:t xml:space="preserve">    nonCriticalExtension</w:t>
            </w:r>
            <w:r w:rsidRPr="00202105">
              <w:rPr>
                <w:lang w:eastAsia="zh-CN"/>
              </w:rPr>
              <w:t xml:space="preserve"> </w:t>
            </w:r>
            <w:r w:rsidRPr="00202105">
              <w:t>SEQUENCE {</w:t>
            </w:r>
          </w:p>
        </w:tc>
        <w:tc>
          <w:tcPr>
            <w:tcW w:w="2267" w:type="dxa"/>
          </w:tcPr>
          <w:p w14:paraId="591711CE" w14:textId="77777777" w:rsidR="008E6EB6" w:rsidRPr="00202105" w:rsidDel="00EE4D11" w:rsidRDefault="008E6EB6" w:rsidP="000B4CE0">
            <w:pPr>
              <w:pStyle w:val="TAL"/>
            </w:pPr>
          </w:p>
        </w:tc>
        <w:tc>
          <w:tcPr>
            <w:tcW w:w="1424" w:type="dxa"/>
          </w:tcPr>
          <w:p w14:paraId="6512E6DF" w14:textId="77777777" w:rsidR="008E6EB6" w:rsidRPr="00202105" w:rsidDel="00EE4D11" w:rsidRDefault="008E6EB6" w:rsidP="000B4CE0">
            <w:pPr>
              <w:pStyle w:val="TAL"/>
            </w:pPr>
          </w:p>
        </w:tc>
        <w:tc>
          <w:tcPr>
            <w:tcW w:w="1417" w:type="dxa"/>
          </w:tcPr>
          <w:p w14:paraId="212FED74" w14:textId="77777777" w:rsidR="008E6EB6" w:rsidRPr="00202105" w:rsidDel="00EE4D11" w:rsidRDefault="008E6EB6" w:rsidP="000B4CE0">
            <w:pPr>
              <w:pStyle w:val="TAL"/>
            </w:pPr>
          </w:p>
        </w:tc>
      </w:tr>
      <w:tr w:rsidR="008E6EB6" w:rsidRPr="00202105" w:rsidDel="00EE4D11" w14:paraId="35DDF61C" w14:textId="77777777" w:rsidTr="000B4CE0">
        <w:tblPrEx>
          <w:tblCellMar>
            <w:left w:w="108" w:type="dxa"/>
            <w:right w:w="108" w:type="dxa"/>
          </w:tblCellMar>
        </w:tblPrEx>
        <w:tc>
          <w:tcPr>
            <w:tcW w:w="4531" w:type="dxa"/>
          </w:tcPr>
          <w:p w14:paraId="3156E339" w14:textId="77777777" w:rsidR="008E6EB6" w:rsidRPr="00202105" w:rsidDel="00EE4D11" w:rsidRDefault="008E6EB6" w:rsidP="000B4CE0">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6D57E1D6" w14:textId="77777777" w:rsidR="008E6EB6" w:rsidRPr="00202105" w:rsidDel="00EE4D11" w:rsidRDefault="008E6EB6" w:rsidP="000B4CE0">
            <w:pPr>
              <w:pStyle w:val="TAL"/>
            </w:pPr>
          </w:p>
        </w:tc>
        <w:tc>
          <w:tcPr>
            <w:tcW w:w="1424" w:type="dxa"/>
          </w:tcPr>
          <w:p w14:paraId="5F7FD0AB" w14:textId="77777777" w:rsidR="008E6EB6" w:rsidRPr="00202105" w:rsidDel="00EE4D11" w:rsidRDefault="008E6EB6" w:rsidP="000B4CE0">
            <w:pPr>
              <w:pStyle w:val="TAL"/>
            </w:pPr>
          </w:p>
        </w:tc>
        <w:tc>
          <w:tcPr>
            <w:tcW w:w="1417" w:type="dxa"/>
          </w:tcPr>
          <w:p w14:paraId="457508C3" w14:textId="77777777" w:rsidR="008E6EB6" w:rsidRPr="00202105" w:rsidDel="00EE4D11" w:rsidRDefault="008E6EB6" w:rsidP="000B4CE0">
            <w:pPr>
              <w:pStyle w:val="TAL"/>
            </w:pPr>
          </w:p>
        </w:tc>
      </w:tr>
      <w:tr w:rsidR="008E6EB6" w:rsidRPr="00202105" w:rsidDel="00EE4D11" w14:paraId="0FDADECD" w14:textId="77777777" w:rsidTr="000B4CE0">
        <w:tblPrEx>
          <w:tblCellMar>
            <w:left w:w="108" w:type="dxa"/>
            <w:right w:w="108" w:type="dxa"/>
          </w:tblCellMar>
        </w:tblPrEx>
        <w:tc>
          <w:tcPr>
            <w:tcW w:w="4531" w:type="dxa"/>
            <w:tcBorders>
              <w:bottom w:val="nil"/>
            </w:tcBorders>
          </w:tcPr>
          <w:p w14:paraId="1F375EC6" w14:textId="77777777" w:rsidR="008E6EB6" w:rsidRPr="00202105" w:rsidRDefault="008E6EB6" w:rsidP="000B4CE0">
            <w:pPr>
              <w:pStyle w:val="TAL"/>
            </w:pPr>
            <w:r w:rsidRPr="00202105">
              <w:t xml:space="preserve">  </w:t>
            </w:r>
            <w:r w:rsidRPr="00202105">
              <w:rPr>
                <w:lang w:eastAsia="zh-CN"/>
              </w:rPr>
              <w:t xml:space="preserve">  </w:t>
            </w:r>
            <w:r w:rsidRPr="00202105">
              <w:t xml:space="preserve">    hyperSFN-r17</w:t>
            </w:r>
          </w:p>
        </w:tc>
        <w:tc>
          <w:tcPr>
            <w:tcW w:w="2267" w:type="dxa"/>
          </w:tcPr>
          <w:p w14:paraId="2A3B9A2A" w14:textId="77777777" w:rsidR="008E6EB6" w:rsidRPr="00202105" w:rsidDel="00EE4D11" w:rsidRDefault="008E6EB6" w:rsidP="000B4CE0">
            <w:pPr>
              <w:pStyle w:val="TAL"/>
            </w:pPr>
            <w:r w:rsidRPr="00202105">
              <w:t>Current H-SFN Value</w:t>
            </w:r>
          </w:p>
        </w:tc>
        <w:tc>
          <w:tcPr>
            <w:tcW w:w="1424" w:type="dxa"/>
          </w:tcPr>
          <w:p w14:paraId="4B95F4A1" w14:textId="77777777" w:rsidR="008E6EB6" w:rsidRPr="00202105" w:rsidDel="00EE4D11" w:rsidRDefault="008E6EB6" w:rsidP="000B4CE0">
            <w:pPr>
              <w:pStyle w:val="TAL"/>
            </w:pPr>
          </w:p>
        </w:tc>
        <w:tc>
          <w:tcPr>
            <w:tcW w:w="1417" w:type="dxa"/>
          </w:tcPr>
          <w:p w14:paraId="52D6A73E" w14:textId="77777777" w:rsidR="008E6EB6" w:rsidRPr="00202105" w:rsidDel="00EE4D11" w:rsidRDefault="008E6EB6" w:rsidP="000B4CE0">
            <w:pPr>
              <w:pStyle w:val="TAL"/>
            </w:pPr>
          </w:p>
        </w:tc>
      </w:tr>
      <w:tr w:rsidR="008E6EB6" w:rsidRPr="00202105" w:rsidDel="00EE4D11" w14:paraId="0BB610D5" w14:textId="77777777" w:rsidTr="000B4CE0">
        <w:tblPrEx>
          <w:tblCellMar>
            <w:left w:w="108" w:type="dxa"/>
            <w:right w:w="108" w:type="dxa"/>
          </w:tblCellMar>
        </w:tblPrEx>
        <w:tc>
          <w:tcPr>
            <w:tcW w:w="4531" w:type="dxa"/>
            <w:tcBorders>
              <w:bottom w:val="nil"/>
            </w:tcBorders>
          </w:tcPr>
          <w:p w14:paraId="5AA219D1" w14:textId="77777777" w:rsidR="008E6EB6" w:rsidRPr="00202105" w:rsidRDefault="008E6EB6" w:rsidP="000B4CE0">
            <w:pPr>
              <w:pStyle w:val="TAL"/>
            </w:pPr>
            <w:r w:rsidRPr="00202105">
              <w:t xml:space="preserve">  </w:t>
            </w:r>
            <w:r w:rsidRPr="00202105">
              <w:rPr>
                <w:lang w:eastAsia="zh-CN"/>
              </w:rPr>
              <w:t xml:space="preserve">  </w:t>
            </w:r>
            <w:r w:rsidRPr="00202105">
              <w:t xml:space="preserve">    eDRX-AllowedIdle-r17</w:t>
            </w:r>
          </w:p>
        </w:tc>
        <w:tc>
          <w:tcPr>
            <w:tcW w:w="2267" w:type="dxa"/>
          </w:tcPr>
          <w:p w14:paraId="17C53B5F" w14:textId="77777777" w:rsidR="008E6EB6" w:rsidRPr="00202105" w:rsidDel="00EE4D11" w:rsidRDefault="008E6EB6" w:rsidP="000B4CE0">
            <w:pPr>
              <w:pStyle w:val="TAL"/>
              <w:rPr>
                <w:lang w:eastAsia="zh-CN"/>
              </w:rPr>
            </w:pPr>
            <w:r w:rsidRPr="00202105">
              <w:rPr>
                <w:lang w:eastAsia="zh-CN"/>
              </w:rPr>
              <w:t>true</w:t>
            </w:r>
          </w:p>
        </w:tc>
        <w:tc>
          <w:tcPr>
            <w:tcW w:w="1424" w:type="dxa"/>
          </w:tcPr>
          <w:p w14:paraId="04837A31" w14:textId="77777777" w:rsidR="008E6EB6" w:rsidRPr="00202105" w:rsidDel="00EE4D11" w:rsidRDefault="008E6EB6" w:rsidP="000B4CE0">
            <w:pPr>
              <w:pStyle w:val="TAL"/>
            </w:pPr>
          </w:p>
        </w:tc>
        <w:tc>
          <w:tcPr>
            <w:tcW w:w="1417" w:type="dxa"/>
          </w:tcPr>
          <w:p w14:paraId="42F352A3" w14:textId="77777777" w:rsidR="008E6EB6" w:rsidRPr="00202105" w:rsidDel="00EE4D11" w:rsidRDefault="008E6EB6" w:rsidP="000B4CE0">
            <w:pPr>
              <w:pStyle w:val="TAL"/>
            </w:pPr>
          </w:p>
        </w:tc>
      </w:tr>
      <w:tr w:rsidR="008E6EB6" w:rsidRPr="00202105" w:rsidDel="00EE4D11" w14:paraId="35C13E3F" w14:textId="77777777" w:rsidTr="000B4CE0">
        <w:tblPrEx>
          <w:tblCellMar>
            <w:left w:w="108" w:type="dxa"/>
            <w:right w:w="108" w:type="dxa"/>
          </w:tblCellMar>
        </w:tblPrEx>
        <w:tc>
          <w:tcPr>
            <w:tcW w:w="4531" w:type="dxa"/>
          </w:tcPr>
          <w:p w14:paraId="62B07825" w14:textId="77777777" w:rsidR="008E6EB6" w:rsidRPr="00202105" w:rsidDel="00EE4D11" w:rsidRDefault="008E6EB6" w:rsidP="000B4CE0">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26FE0932" w14:textId="77777777" w:rsidR="008E6EB6" w:rsidRPr="00202105" w:rsidDel="00EE4D11" w:rsidRDefault="008E6EB6" w:rsidP="000B4CE0">
            <w:pPr>
              <w:pStyle w:val="TAL"/>
            </w:pPr>
            <w:r w:rsidRPr="00202105">
              <w:rPr>
                <w:lang w:eastAsia="zh-CN"/>
              </w:rPr>
              <w:t>Not present</w:t>
            </w:r>
          </w:p>
        </w:tc>
        <w:tc>
          <w:tcPr>
            <w:tcW w:w="1424" w:type="dxa"/>
          </w:tcPr>
          <w:p w14:paraId="7AB39043" w14:textId="77777777" w:rsidR="008E6EB6" w:rsidRPr="00202105" w:rsidDel="00EE4D11" w:rsidRDefault="008E6EB6" w:rsidP="000B4CE0">
            <w:pPr>
              <w:pStyle w:val="TAL"/>
            </w:pPr>
          </w:p>
        </w:tc>
        <w:tc>
          <w:tcPr>
            <w:tcW w:w="1417" w:type="dxa"/>
          </w:tcPr>
          <w:p w14:paraId="55B25705" w14:textId="77777777" w:rsidR="008E6EB6" w:rsidRPr="00202105" w:rsidDel="00EE4D11" w:rsidRDefault="008E6EB6" w:rsidP="000B4CE0">
            <w:pPr>
              <w:pStyle w:val="TAL"/>
            </w:pPr>
          </w:p>
        </w:tc>
      </w:tr>
      <w:tr w:rsidR="008E6EB6" w:rsidRPr="00202105" w:rsidDel="00EE4D11" w14:paraId="29368890" w14:textId="77777777" w:rsidTr="000B4CE0">
        <w:tblPrEx>
          <w:tblCellMar>
            <w:left w:w="108" w:type="dxa"/>
            <w:right w:w="108" w:type="dxa"/>
          </w:tblCellMar>
        </w:tblPrEx>
        <w:tc>
          <w:tcPr>
            <w:tcW w:w="4531" w:type="dxa"/>
          </w:tcPr>
          <w:p w14:paraId="517DD226" w14:textId="77777777" w:rsidR="008E6EB6" w:rsidRPr="00202105" w:rsidRDefault="008E6EB6" w:rsidP="000B4CE0">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62F3DEC8" w14:textId="77777777" w:rsidR="008E6EB6" w:rsidRPr="00202105" w:rsidRDefault="008E6EB6" w:rsidP="000B4CE0">
            <w:pPr>
              <w:pStyle w:val="TAL"/>
              <w:rPr>
                <w:lang w:eastAsia="zh-CN"/>
              </w:rPr>
            </w:pPr>
          </w:p>
        </w:tc>
        <w:tc>
          <w:tcPr>
            <w:tcW w:w="1424" w:type="dxa"/>
          </w:tcPr>
          <w:p w14:paraId="40B69CD6" w14:textId="77777777" w:rsidR="008E6EB6" w:rsidRPr="00202105" w:rsidDel="00EE4D11" w:rsidRDefault="008E6EB6" w:rsidP="000B4CE0">
            <w:pPr>
              <w:pStyle w:val="TAL"/>
            </w:pPr>
          </w:p>
        </w:tc>
        <w:tc>
          <w:tcPr>
            <w:tcW w:w="1417" w:type="dxa"/>
          </w:tcPr>
          <w:p w14:paraId="38AB9316" w14:textId="77777777" w:rsidR="008E6EB6" w:rsidRPr="00202105" w:rsidRDefault="008E6EB6" w:rsidP="000B4CE0">
            <w:pPr>
              <w:pStyle w:val="TAL"/>
            </w:pPr>
          </w:p>
        </w:tc>
      </w:tr>
      <w:tr w:rsidR="008E6EB6" w:rsidRPr="00202105" w:rsidDel="00EE4D11" w14:paraId="4349DC87" w14:textId="77777777" w:rsidTr="000B4CE0">
        <w:tblPrEx>
          <w:tblCellMar>
            <w:left w:w="108" w:type="dxa"/>
            <w:right w:w="108" w:type="dxa"/>
          </w:tblCellMar>
        </w:tblPrEx>
        <w:tc>
          <w:tcPr>
            <w:tcW w:w="4531" w:type="dxa"/>
          </w:tcPr>
          <w:p w14:paraId="2C21C06D" w14:textId="77777777" w:rsidR="008E6EB6" w:rsidRPr="00202105" w:rsidRDefault="008E6EB6" w:rsidP="000B4CE0">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5DFCD59" w14:textId="77777777" w:rsidR="008E6EB6" w:rsidRPr="00202105" w:rsidRDefault="008E6EB6" w:rsidP="000B4CE0">
            <w:pPr>
              <w:pStyle w:val="TAL"/>
              <w:rPr>
                <w:lang w:eastAsia="zh-CN"/>
              </w:rPr>
            </w:pPr>
          </w:p>
        </w:tc>
        <w:tc>
          <w:tcPr>
            <w:tcW w:w="1424" w:type="dxa"/>
          </w:tcPr>
          <w:p w14:paraId="15D58835" w14:textId="77777777" w:rsidR="008E6EB6" w:rsidRPr="00202105" w:rsidDel="00EE4D11" w:rsidRDefault="008E6EB6" w:rsidP="000B4CE0">
            <w:pPr>
              <w:pStyle w:val="TAL"/>
            </w:pPr>
          </w:p>
        </w:tc>
        <w:tc>
          <w:tcPr>
            <w:tcW w:w="1417" w:type="dxa"/>
          </w:tcPr>
          <w:p w14:paraId="3BD7078F" w14:textId="77777777" w:rsidR="008E6EB6" w:rsidRPr="00202105" w:rsidRDefault="008E6EB6" w:rsidP="000B4CE0">
            <w:pPr>
              <w:pStyle w:val="TAL"/>
            </w:pPr>
          </w:p>
        </w:tc>
      </w:tr>
      <w:tr w:rsidR="008E6EB6" w:rsidRPr="00202105" w:rsidDel="00EE4D11" w14:paraId="32BA6BDA" w14:textId="77777777" w:rsidTr="000B4CE0">
        <w:tblPrEx>
          <w:tblCellMar>
            <w:left w:w="108" w:type="dxa"/>
            <w:right w:w="108" w:type="dxa"/>
          </w:tblCellMar>
        </w:tblPrEx>
        <w:tc>
          <w:tcPr>
            <w:tcW w:w="4531" w:type="dxa"/>
            <w:tcBorders>
              <w:bottom w:val="nil"/>
            </w:tcBorders>
          </w:tcPr>
          <w:p w14:paraId="039E103F" w14:textId="77777777" w:rsidR="008E6EB6" w:rsidRPr="00202105" w:rsidRDefault="008E6EB6" w:rsidP="000B4CE0">
            <w:pPr>
              <w:pStyle w:val="TAL"/>
            </w:pPr>
            <w:r w:rsidRPr="00202105">
              <w:t xml:space="preserve">      </w:t>
            </w:r>
            <w:r w:rsidRPr="00202105">
              <w:rPr>
                <w:lang w:eastAsia="zh-CN"/>
              </w:rPr>
              <w:t xml:space="preserve">  </w:t>
            </w:r>
            <w:r w:rsidRPr="00202105">
              <w:t xml:space="preserve">    eDRX-AllowedInactive-r18</w:t>
            </w:r>
          </w:p>
        </w:tc>
        <w:tc>
          <w:tcPr>
            <w:tcW w:w="2267" w:type="dxa"/>
          </w:tcPr>
          <w:p w14:paraId="61E1F543" w14:textId="77777777" w:rsidR="008E6EB6" w:rsidRPr="00202105" w:rsidRDefault="008E6EB6" w:rsidP="000B4CE0">
            <w:pPr>
              <w:pStyle w:val="TAL"/>
              <w:rPr>
                <w:lang w:eastAsia="zh-CN"/>
              </w:rPr>
            </w:pPr>
            <w:r w:rsidRPr="00202105">
              <w:rPr>
                <w:lang w:eastAsia="zh-CN"/>
              </w:rPr>
              <w:t>Not present</w:t>
            </w:r>
          </w:p>
        </w:tc>
        <w:tc>
          <w:tcPr>
            <w:tcW w:w="1424" w:type="dxa"/>
          </w:tcPr>
          <w:p w14:paraId="348AE3E8" w14:textId="77777777" w:rsidR="008E6EB6" w:rsidRPr="00202105" w:rsidDel="00EE4D11" w:rsidRDefault="008E6EB6" w:rsidP="000B4CE0">
            <w:pPr>
              <w:pStyle w:val="TAL"/>
            </w:pPr>
          </w:p>
        </w:tc>
        <w:tc>
          <w:tcPr>
            <w:tcW w:w="1417" w:type="dxa"/>
          </w:tcPr>
          <w:p w14:paraId="4F560995" w14:textId="77777777" w:rsidR="008E6EB6" w:rsidRPr="00202105" w:rsidRDefault="008E6EB6" w:rsidP="000B4CE0">
            <w:pPr>
              <w:pStyle w:val="TAL"/>
              <w:rPr>
                <w:lang w:eastAsia="zh-CN"/>
              </w:rPr>
            </w:pPr>
            <w:r w:rsidRPr="00202105">
              <w:rPr>
                <w:lang w:eastAsia="zh-CN"/>
              </w:rPr>
              <w:t>Step 51</w:t>
            </w:r>
          </w:p>
        </w:tc>
      </w:tr>
      <w:tr w:rsidR="008E6EB6" w:rsidRPr="00202105" w:rsidDel="00EE4D11" w14:paraId="7F03B07C" w14:textId="77777777" w:rsidTr="000B4CE0">
        <w:tblPrEx>
          <w:tblCellMar>
            <w:left w:w="108" w:type="dxa"/>
            <w:right w:w="108" w:type="dxa"/>
          </w:tblCellMar>
        </w:tblPrEx>
        <w:tc>
          <w:tcPr>
            <w:tcW w:w="4531" w:type="dxa"/>
            <w:tcBorders>
              <w:top w:val="nil"/>
            </w:tcBorders>
          </w:tcPr>
          <w:p w14:paraId="34C8520D" w14:textId="77777777" w:rsidR="008E6EB6" w:rsidRPr="00202105" w:rsidRDefault="008E6EB6" w:rsidP="000B4CE0">
            <w:pPr>
              <w:pStyle w:val="TAL"/>
            </w:pPr>
          </w:p>
        </w:tc>
        <w:tc>
          <w:tcPr>
            <w:tcW w:w="2267" w:type="dxa"/>
          </w:tcPr>
          <w:p w14:paraId="04009DFC" w14:textId="77777777" w:rsidR="008E6EB6" w:rsidRPr="00202105" w:rsidRDefault="008E6EB6" w:rsidP="000B4CE0">
            <w:pPr>
              <w:pStyle w:val="TAL"/>
              <w:rPr>
                <w:lang w:eastAsia="zh-CN"/>
              </w:rPr>
            </w:pPr>
            <w:r w:rsidRPr="00202105">
              <w:rPr>
                <w:lang w:eastAsia="zh-CN"/>
              </w:rPr>
              <w:t>true</w:t>
            </w:r>
          </w:p>
        </w:tc>
        <w:tc>
          <w:tcPr>
            <w:tcW w:w="1424" w:type="dxa"/>
          </w:tcPr>
          <w:p w14:paraId="26B9772F" w14:textId="77777777" w:rsidR="008E6EB6" w:rsidRPr="00202105" w:rsidDel="00EE4D11" w:rsidRDefault="008E6EB6" w:rsidP="000B4CE0">
            <w:pPr>
              <w:pStyle w:val="TAL"/>
            </w:pPr>
          </w:p>
        </w:tc>
        <w:tc>
          <w:tcPr>
            <w:tcW w:w="1417" w:type="dxa"/>
          </w:tcPr>
          <w:p w14:paraId="341E071D" w14:textId="77777777" w:rsidR="008E6EB6" w:rsidRPr="00202105" w:rsidRDefault="008E6EB6" w:rsidP="000B4CE0">
            <w:pPr>
              <w:pStyle w:val="TAL"/>
            </w:pPr>
            <w:r w:rsidRPr="00202105">
              <w:t>Preamble</w:t>
            </w:r>
          </w:p>
        </w:tc>
      </w:tr>
      <w:tr w:rsidR="008E6EB6" w:rsidRPr="00202105" w:rsidDel="00EE4D11" w14:paraId="2C087361" w14:textId="77777777" w:rsidTr="000B4CE0">
        <w:tblPrEx>
          <w:tblCellMar>
            <w:left w:w="108" w:type="dxa"/>
            <w:right w:w="108" w:type="dxa"/>
          </w:tblCellMar>
        </w:tblPrEx>
        <w:tc>
          <w:tcPr>
            <w:tcW w:w="4531" w:type="dxa"/>
          </w:tcPr>
          <w:p w14:paraId="4B9673CA" w14:textId="77777777" w:rsidR="008E6EB6" w:rsidRPr="00202105" w:rsidRDefault="008E6EB6" w:rsidP="000B4CE0">
            <w:pPr>
              <w:pStyle w:val="TAL"/>
            </w:pPr>
            <w:r w:rsidRPr="00202105">
              <w:t xml:space="preserve">  </w:t>
            </w:r>
            <w:r w:rsidRPr="00202105">
              <w:rPr>
                <w:lang w:eastAsia="zh-CN"/>
              </w:rPr>
              <w:t xml:space="preserve">    </w:t>
            </w:r>
            <w:r w:rsidRPr="00202105">
              <w:t xml:space="preserve">  }</w:t>
            </w:r>
          </w:p>
        </w:tc>
        <w:tc>
          <w:tcPr>
            <w:tcW w:w="2267" w:type="dxa"/>
          </w:tcPr>
          <w:p w14:paraId="65E4F834" w14:textId="77777777" w:rsidR="008E6EB6" w:rsidRPr="00202105" w:rsidRDefault="008E6EB6" w:rsidP="000B4CE0">
            <w:pPr>
              <w:pStyle w:val="TAL"/>
              <w:rPr>
                <w:lang w:eastAsia="zh-CN"/>
              </w:rPr>
            </w:pPr>
          </w:p>
        </w:tc>
        <w:tc>
          <w:tcPr>
            <w:tcW w:w="1424" w:type="dxa"/>
          </w:tcPr>
          <w:p w14:paraId="1C12CB58" w14:textId="77777777" w:rsidR="008E6EB6" w:rsidRPr="00202105" w:rsidDel="00EE4D11" w:rsidRDefault="008E6EB6" w:rsidP="000B4CE0">
            <w:pPr>
              <w:pStyle w:val="TAL"/>
            </w:pPr>
          </w:p>
        </w:tc>
        <w:tc>
          <w:tcPr>
            <w:tcW w:w="1417" w:type="dxa"/>
          </w:tcPr>
          <w:p w14:paraId="180FAA64" w14:textId="77777777" w:rsidR="008E6EB6" w:rsidRPr="00202105" w:rsidRDefault="008E6EB6" w:rsidP="000B4CE0">
            <w:pPr>
              <w:pStyle w:val="TAL"/>
            </w:pPr>
          </w:p>
        </w:tc>
      </w:tr>
      <w:tr w:rsidR="008E6EB6" w:rsidRPr="00202105" w:rsidDel="00EE4D11" w14:paraId="6D2815C0" w14:textId="77777777" w:rsidTr="000B4CE0">
        <w:tblPrEx>
          <w:tblCellMar>
            <w:left w:w="108" w:type="dxa"/>
            <w:right w:w="108" w:type="dxa"/>
          </w:tblCellMar>
        </w:tblPrEx>
        <w:tc>
          <w:tcPr>
            <w:tcW w:w="4531" w:type="dxa"/>
          </w:tcPr>
          <w:p w14:paraId="5B3F1ACA" w14:textId="77777777" w:rsidR="008E6EB6" w:rsidRPr="00202105" w:rsidDel="00EE4D11" w:rsidRDefault="008E6EB6" w:rsidP="000B4CE0">
            <w:pPr>
              <w:pStyle w:val="TAL"/>
            </w:pPr>
            <w:r w:rsidRPr="00202105">
              <w:t xml:space="preserve">  </w:t>
            </w:r>
            <w:r w:rsidRPr="00202105">
              <w:rPr>
                <w:lang w:eastAsia="zh-CN"/>
              </w:rPr>
              <w:t xml:space="preserve">  </w:t>
            </w:r>
            <w:r w:rsidRPr="00202105">
              <w:t xml:space="preserve">  }</w:t>
            </w:r>
          </w:p>
        </w:tc>
        <w:tc>
          <w:tcPr>
            <w:tcW w:w="2267" w:type="dxa"/>
          </w:tcPr>
          <w:p w14:paraId="1EF3AD53" w14:textId="77777777" w:rsidR="008E6EB6" w:rsidRPr="00202105" w:rsidDel="00EE4D11" w:rsidRDefault="008E6EB6" w:rsidP="000B4CE0">
            <w:pPr>
              <w:pStyle w:val="TAL"/>
            </w:pPr>
          </w:p>
        </w:tc>
        <w:tc>
          <w:tcPr>
            <w:tcW w:w="1424" w:type="dxa"/>
          </w:tcPr>
          <w:p w14:paraId="054CF8E3" w14:textId="77777777" w:rsidR="008E6EB6" w:rsidRPr="00202105" w:rsidDel="00EE4D11" w:rsidRDefault="008E6EB6" w:rsidP="000B4CE0">
            <w:pPr>
              <w:pStyle w:val="TAL"/>
            </w:pPr>
          </w:p>
        </w:tc>
        <w:tc>
          <w:tcPr>
            <w:tcW w:w="1417" w:type="dxa"/>
          </w:tcPr>
          <w:p w14:paraId="74F4C4A0" w14:textId="77777777" w:rsidR="008E6EB6" w:rsidRPr="00202105" w:rsidDel="00EE4D11" w:rsidRDefault="008E6EB6" w:rsidP="000B4CE0">
            <w:pPr>
              <w:pStyle w:val="TAL"/>
            </w:pPr>
          </w:p>
        </w:tc>
      </w:tr>
      <w:tr w:rsidR="008E6EB6" w:rsidRPr="00202105" w:rsidDel="00EE4D11" w14:paraId="0593F709" w14:textId="77777777" w:rsidTr="000B4CE0">
        <w:tblPrEx>
          <w:tblCellMar>
            <w:left w:w="108" w:type="dxa"/>
            <w:right w:w="108" w:type="dxa"/>
          </w:tblCellMar>
        </w:tblPrEx>
        <w:tc>
          <w:tcPr>
            <w:tcW w:w="4531" w:type="dxa"/>
          </w:tcPr>
          <w:p w14:paraId="35D748AF" w14:textId="77777777" w:rsidR="008E6EB6" w:rsidRPr="00202105" w:rsidDel="00EE4D11" w:rsidRDefault="008E6EB6" w:rsidP="000B4CE0">
            <w:pPr>
              <w:pStyle w:val="TAL"/>
            </w:pPr>
            <w:r w:rsidRPr="00202105">
              <w:t xml:space="preserve">    }</w:t>
            </w:r>
          </w:p>
        </w:tc>
        <w:tc>
          <w:tcPr>
            <w:tcW w:w="2267" w:type="dxa"/>
          </w:tcPr>
          <w:p w14:paraId="1F0C24A3" w14:textId="77777777" w:rsidR="008E6EB6" w:rsidRPr="00202105" w:rsidDel="00EE4D11" w:rsidRDefault="008E6EB6" w:rsidP="000B4CE0">
            <w:pPr>
              <w:pStyle w:val="TAL"/>
            </w:pPr>
          </w:p>
        </w:tc>
        <w:tc>
          <w:tcPr>
            <w:tcW w:w="1424" w:type="dxa"/>
          </w:tcPr>
          <w:p w14:paraId="2FE64A7F" w14:textId="77777777" w:rsidR="008E6EB6" w:rsidRPr="00202105" w:rsidDel="00EE4D11" w:rsidRDefault="008E6EB6" w:rsidP="000B4CE0">
            <w:pPr>
              <w:pStyle w:val="TAL"/>
            </w:pPr>
          </w:p>
        </w:tc>
        <w:tc>
          <w:tcPr>
            <w:tcW w:w="1417" w:type="dxa"/>
          </w:tcPr>
          <w:p w14:paraId="30C4B657" w14:textId="77777777" w:rsidR="008E6EB6" w:rsidRPr="00202105" w:rsidDel="00EE4D11" w:rsidRDefault="008E6EB6" w:rsidP="000B4CE0">
            <w:pPr>
              <w:pStyle w:val="TAL"/>
            </w:pPr>
          </w:p>
        </w:tc>
      </w:tr>
      <w:tr w:rsidR="008E6EB6" w:rsidRPr="00202105" w:rsidDel="00C812DE" w14:paraId="5666AF8C" w14:textId="77777777" w:rsidTr="000B4CE0">
        <w:tblPrEx>
          <w:tblCellMar>
            <w:left w:w="108" w:type="dxa"/>
            <w:right w:w="108" w:type="dxa"/>
          </w:tblCellMar>
        </w:tblPrEx>
        <w:tc>
          <w:tcPr>
            <w:tcW w:w="4531" w:type="dxa"/>
          </w:tcPr>
          <w:p w14:paraId="1878B611" w14:textId="77777777" w:rsidR="008E6EB6" w:rsidRPr="00202105" w:rsidRDefault="008E6EB6" w:rsidP="000B4CE0">
            <w:pPr>
              <w:pStyle w:val="TAL"/>
            </w:pPr>
            <w:r w:rsidRPr="00202105">
              <w:t xml:space="preserve">  }</w:t>
            </w:r>
          </w:p>
        </w:tc>
        <w:tc>
          <w:tcPr>
            <w:tcW w:w="2267" w:type="dxa"/>
          </w:tcPr>
          <w:p w14:paraId="69ED5A94" w14:textId="77777777" w:rsidR="008E6EB6" w:rsidRPr="00202105" w:rsidRDefault="008E6EB6" w:rsidP="000B4CE0">
            <w:pPr>
              <w:pStyle w:val="TAL"/>
            </w:pPr>
          </w:p>
        </w:tc>
        <w:tc>
          <w:tcPr>
            <w:tcW w:w="1424" w:type="dxa"/>
          </w:tcPr>
          <w:p w14:paraId="51B8C6A4" w14:textId="77777777" w:rsidR="008E6EB6" w:rsidRPr="00202105" w:rsidDel="00C812DE" w:rsidRDefault="008E6EB6" w:rsidP="000B4CE0">
            <w:pPr>
              <w:pStyle w:val="TAL"/>
            </w:pPr>
          </w:p>
        </w:tc>
        <w:tc>
          <w:tcPr>
            <w:tcW w:w="1417" w:type="dxa"/>
          </w:tcPr>
          <w:p w14:paraId="38A96A7A" w14:textId="77777777" w:rsidR="008E6EB6" w:rsidRPr="00202105" w:rsidDel="00C812DE" w:rsidRDefault="008E6EB6" w:rsidP="000B4CE0">
            <w:pPr>
              <w:pStyle w:val="TAL"/>
            </w:pPr>
          </w:p>
        </w:tc>
      </w:tr>
      <w:tr w:rsidR="008E6EB6" w:rsidRPr="00202105" w14:paraId="3485C4BE" w14:textId="77777777" w:rsidTr="000B4CE0">
        <w:tblPrEx>
          <w:tblCellMar>
            <w:left w:w="108" w:type="dxa"/>
            <w:right w:w="108" w:type="dxa"/>
          </w:tblCellMar>
        </w:tblPrEx>
        <w:tc>
          <w:tcPr>
            <w:tcW w:w="4531" w:type="dxa"/>
          </w:tcPr>
          <w:p w14:paraId="3C6976E9" w14:textId="77777777" w:rsidR="008E6EB6" w:rsidRPr="00202105" w:rsidRDefault="008E6EB6" w:rsidP="000B4CE0">
            <w:pPr>
              <w:pStyle w:val="TAL"/>
            </w:pPr>
            <w:r w:rsidRPr="00202105">
              <w:t>}</w:t>
            </w:r>
          </w:p>
        </w:tc>
        <w:tc>
          <w:tcPr>
            <w:tcW w:w="2267" w:type="dxa"/>
          </w:tcPr>
          <w:p w14:paraId="35039572" w14:textId="77777777" w:rsidR="008E6EB6" w:rsidRPr="00202105" w:rsidRDefault="008E6EB6" w:rsidP="000B4CE0">
            <w:pPr>
              <w:pStyle w:val="TAL"/>
            </w:pPr>
          </w:p>
        </w:tc>
        <w:tc>
          <w:tcPr>
            <w:tcW w:w="1424" w:type="dxa"/>
          </w:tcPr>
          <w:p w14:paraId="65891738" w14:textId="77777777" w:rsidR="008E6EB6" w:rsidRPr="00202105" w:rsidRDefault="008E6EB6" w:rsidP="000B4CE0">
            <w:pPr>
              <w:pStyle w:val="TAL"/>
            </w:pPr>
          </w:p>
        </w:tc>
        <w:tc>
          <w:tcPr>
            <w:tcW w:w="1417" w:type="dxa"/>
          </w:tcPr>
          <w:p w14:paraId="574CB342" w14:textId="77777777" w:rsidR="008E6EB6" w:rsidRPr="00202105" w:rsidRDefault="008E6EB6" w:rsidP="000B4CE0">
            <w:pPr>
              <w:pStyle w:val="TAL"/>
            </w:pPr>
          </w:p>
        </w:tc>
      </w:tr>
    </w:tbl>
    <w:p w14:paraId="0AD977BB" w14:textId="77777777" w:rsidR="008E6EB6" w:rsidRPr="00202105" w:rsidRDefault="008E6EB6" w:rsidP="008E6EB6">
      <w:pPr>
        <w:rPr>
          <w:lang w:eastAsia="zh-CN"/>
        </w:rPr>
      </w:pPr>
    </w:p>
    <w:p w14:paraId="53D2F814" w14:textId="77777777" w:rsidR="008E6EB6" w:rsidRPr="00202105" w:rsidRDefault="008E6EB6" w:rsidP="008E6EB6">
      <w:pPr>
        <w:pStyle w:val="TH"/>
      </w:pPr>
      <w:r w:rsidRPr="00202105">
        <w:t>Table 11.7.4.3.3-2: REGISTRATION REQUEST (step 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67B93CF5" w14:textId="77777777" w:rsidTr="000B4CE0">
        <w:tc>
          <w:tcPr>
            <w:tcW w:w="9603" w:type="dxa"/>
            <w:gridSpan w:val="4"/>
          </w:tcPr>
          <w:p w14:paraId="5F840B7A" w14:textId="77777777" w:rsidR="008E6EB6" w:rsidRPr="00202105" w:rsidRDefault="008E6EB6" w:rsidP="000B4CE0">
            <w:pPr>
              <w:pStyle w:val="TAL"/>
            </w:pPr>
            <w:r w:rsidRPr="00202105">
              <w:t>Derivation path: TS 38.508-1 [4], table 4.7.1-6</w:t>
            </w:r>
          </w:p>
        </w:tc>
      </w:tr>
      <w:tr w:rsidR="008E6EB6" w:rsidRPr="00202105" w14:paraId="372ABA41" w14:textId="77777777" w:rsidTr="000B4CE0">
        <w:tc>
          <w:tcPr>
            <w:tcW w:w="4518" w:type="dxa"/>
          </w:tcPr>
          <w:p w14:paraId="48646396" w14:textId="77777777" w:rsidR="008E6EB6" w:rsidRPr="00202105" w:rsidRDefault="008E6EB6" w:rsidP="000B4CE0">
            <w:pPr>
              <w:pStyle w:val="TAH"/>
            </w:pPr>
            <w:r w:rsidRPr="00202105">
              <w:t>Information Element</w:t>
            </w:r>
          </w:p>
        </w:tc>
        <w:tc>
          <w:tcPr>
            <w:tcW w:w="2260" w:type="dxa"/>
          </w:tcPr>
          <w:p w14:paraId="4E4D5080" w14:textId="77777777" w:rsidR="008E6EB6" w:rsidRPr="00202105" w:rsidRDefault="008E6EB6" w:rsidP="000B4CE0">
            <w:pPr>
              <w:pStyle w:val="TAH"/>
            </w:pPr>
            <w:r w:rsidRPr="00202105">
              <w:t>Value/Remark</w:t>
            </w:r>
          </w:p>
        </w:tc>
        <w:tc>
          <w:tcPr>
            <w:tcW w:w="1695" w:type="dxa"/>
          </w:tcPr>
          <w:p w14:paraId="071624A2" w14:textId="77777777" w:rsidR="008E6EB6" w:rsidRPr="00202105" w:rsidRDefault="008E6EB6" w:rsidP="000B4CE0">
            <w:pPr>
              <w:pStyle w:val="TAH"/>
            </w:pPr>
            <w:r w:rsidRPr="00202105">
              <w:t>Comment</w:t>
            </w:r>
          </w:p>
        </w:tc>
        <w:tc>
          <w:tcPr>
            <w:tcW w:w="1130" w:type="dxa"/>
          </w:tcPr>
          <w:p w14:paraId="7787FE11" w14:textId="77777777" w:rsidR="008E6EB6" w:rsidRPr="00202105" w:rsidRDefault="008E6EB6" w:rsidP="000B4CE0">
            <w:pPr>
              <w:pStyle w:val="TAH"/>
            </w:pPr>
            <w:r w:rsidRPr="00202105">
              <w:t>Condition</w:t>
            </w:r>
          </w:p>
        </w:tc>
      </w:tr>
      <w:tr w:rsidR="008E6EB6" w:rsidRPr="00202105" w14:paraId="776EA44C" w14:textId="77777777" w:rsidTr="000B4CE0">
        <w:trPr>
          <w:trHeight w:val="50"/>
        </w:trPr>
        <w:tc>
          <w:tcPr>
            <w:tcW w:w="4518" w:type="dxa"/>
          </w:tcPr>
          <w:p w14:paraId="7D380EA0" w14:textId="77777777" w:rsidR="008E6EB6" w:rsidRPr="00202105" w:rsidRDefault="008E6EB6" w:rsidP="000B4CE0">
            <w:pPr>
              <w:pStyle w:val="TAL"/>
            </w:pPr>
            <w:r w:rsidRPr="00202105">
              <w:t>Requested extended DRX parameters</w:t>
            </w:r>
          </w:p>
        </w:tc>
        <w:tc>
          <w:tcPr>
            <w:tcW w:w="2260" w:type="dxa"/>
          </w:tcPr>
          <w:p w14:paraId="6A96071C" w14:textId="77777777" w:rsidR="008E6EB6" w:rsidRPr="00202105" w:rsidRDefault="008E6EB6" w:rsidP="000B4CE0">
            <w:pPr>
              <w:pStyle w:val="TAL"/>
            </w:pPr>
          </w:p>
        </w:tc>
        <w:tc>
          <w:tcPr>
            <w:tcW w:w="1695" w:type="dxa"/>
          </w:tcPr>
          <w:p w14:paraId="189BA819" w14:textId="77777777" w:rsidR="008E6EB6" w:rsidRPr="00202105" w:rsidRDefault="008E6EB6" w:rsidP="000B4CE0">
            <w:pPr>
              <w:pStyle w:val="TAL"/>
            </w:pPr>
          </w:p>
        </w:tc>
        <w:tc>
          <w:tcPr>
            <w:tcW w:w="1130" w:type="dxa"/>
          </w:tcPr>
          <w:p w14:paraId="268C8247" w14:textId="77777777" w:rsidR="008E6EB6" w:rsidRPr="00202105" w:rsidRDefault="008E6EB6" w:rsidP="000B4CE0">
            <w:pPr>
              <w:pStyle w:val="TAH"/>
            </w:pPr>
          </w:p>
        </w:tc>
      </w:tr>
      <w:tr w:rsidR="008E6EB6" w:rsidRPr="00202105" w14:paraId="38C3801F" w14:textId="77777777" w:rsidTr="000B4CE0">
        <w:trPr>
          <w:trHeight w:val="50"/>
        </w:trPr>
        <w:tc>
          <w:tcPr>
            <w:tcW w:w="4518" w:type="dxa"/>
          </w:tcPr>
          <w:p w14:paraId="6AA1F4E3" w14:textId="77777777" w:rsidR="008E6EB6" w:rsidRPr="00202105" w:rsidRDefault="008E6EB6" w:rsidP="000B4CE0">
            <w:pPr>
              <w:pStyle w:val="TAL"/>
            </w:pPr>
            <w:r w:rsidRPr="00202105">
              <w:t xml:space="preserve">  Paging Time Window</w:t>
            </w:r>
          </w:p>
        </w:tc>
        <w:tc>
          <w:tcPr>
            <w:tcW w:w="2260" w:type="dxa"/>
          </w:tcPr>
          <w:p w14:paraId="623C9D47" w14:textId="77777777" w:rsidR="008E6EB6" w:rsidRPr="00202105" w:rsidRDefault="008E6EB6" w:rsidP="000B4CE0">
            <w:pPr>
              <w:pStyle w:val="TAL"/>
            </w:pPr>
            <w:r w:rsidRPr="00202105">
              <w:t>Present but contents not checked</w:t>
            </w:r>
          </w:p>
        </w:tc>
        <w:tc>
          <w:tcPr>
            <w:tcW w:w="1695" w:type="dxa"/>
          </w:tcPr>
          <w:p w14:paraId="4A6A8D73" w14:textId="77777777" w:rsidR="008E6EB6" w:rsidRPr="00202105" w:rsidRDefault="008E6EB6" w:rsidP="000B4CE0">
            <w:pPr>
              <w:pStyle w:val="TAL"/>
            </w:pPr>
          </w:p>
        </w:tc>
        <w:tc>
          <w:tcPr>
            <w:tcW w:w="1130" w:type="dxa"/>
          </w:tcPr>
          <w:p w14:paraId="74C15AC0" w14:textId="77777777" w:rsidR="008E6EB6" w:rsidRPr="00202105" w:rsidRDefault="008E6EB6" w:rsidP="000B4CE0">
            <w:pPr>
              <w:pStyle w:val="TAH"/>
            </w:pPr>
          </w:p>
        </w:tc>
      </w:tr>
      <w:tr w:rsidR="008E6EB6" w:rsidRPr="00202105" w14:paraId="45CE8E91" w14:textId="77777777" w:rsidTr="000B4CE0">
        <w:trPr>
          <w:trHeight w:val="50"/>
        </w:trPr>
        <w:tc>
          <w:tcPr>
            <w:tcW w:w="4518" w:type="dxa"/>
          </w:tcPr>
          <w:p w14:paraId="3F16EF37" w14:textId="77777777" w:rsidR="008E6EB6" w:rsidRPr="00202105" w:rsidRDefault="008E6EB6" w:rsidP="000B4CE0">
            <w:pPr>
              <w:pStyle w:val="TAL"/>
            </w:pPr>
            <w:r w:rsidRPr="00202105">
              <w:t xml:space="preserve">  eDRX value</w:t>
            </w:r>
          </w:p>
        </w:tc>
        <w:tc>
          <w:tcPr>
            <w:tcW w:w="2260" w:type="dxa"/>
          </w:tcPr>
          <w:p w14:paraId="6DE3F588" w14:textId="77777777" w:rsidR="008E6EB6" w:rsidRPr="00202105" w:rsidRDefault="008E6EB6" w:rsidP="000B4CE0">
            <w:pPr>
              <w:pStyle w:val="TAL"/>
            </w:pPr>
            <w:r w:rsidRPr="00202105">
              <w:t>Present but contents not checked</w:t>
            </w:r>
          </w:p>
        </w:tc>
        <w:tc>
          <w:tcPr>
            <w:tcW w:w="1695" w:type="dxa"/>
          </w:tcPr>
          <w:p w14:paraId="5D4F5977" w14:textId="77777777" w:rsidR="008E6EB6" w:rsidRPr="00202105" w:rsidRDefault="008E6EB6" w:rsidP="000B4CE0">
            <w:pPr>
              <w:pStyle w:val="TAL"/>
            </w:pPr>
          </w:p>
        </w:tc>
        <w:tc>
          <w:tcPr>
            <w:tcW w:w="1130" w:type="dxa"/>
          </w:tcPr>
          <w:p w14:paraId="48281C32" w14:textId="77777777" w:rsidR="008E6EB6" w:rsidRPr="00202105" w:rsidRDefault="008E6EB6" w:rsidP="000B4CE0">
            <w:pPr>
              <w:pStyle w:val="TAH"/>
            </w:pPr>
          </w:p>
        </w:tc>
      </w:tr>
      <w:tr w:rsidR="008E6EB6" w:rsidRPr="00202105" w14:paraId="007DBFBE" w14:textId="77777777" w:rsidTr="000B4CE0">
        <w:trPr>
          <w:trHeight w:val="50"/>
        </w:trPr>
        <w:tc>
          <w:tcPr>
            <w:tcW w:w="4518" w:type="dxa"/>
          </w:tcPr>
          <w:p w14:paraId="204039CD" w14:textId="77777777" w:rsidR="008E6EB6" w:rsidRPr="00202105" w:rsidRDefault="008E6EB6" w:rsidP="000B4CE0">
            <w:pPr>
              <w:pStyle w:val="TAL"/>
            </w:pPr>
            <w:r w:rsidRPr="00202105">
              <w:t xml:space="preserve">  Extended Paging Time Window</w:t>
            </w:r>
          </w:p>
        </w:tc>
        <w:tc>
          <w:tcPr>
            <w:tcW w:w="2260" w:type="dxa"/>
          </w:tcPr>
          <w:p w14:paraId="5AF6413E" w14:textId="77777777" w:rsidR="008E6EB6" w:rsidRPr="00202105" w:rsidDel="00E50D48" w:rsidRDefault="008E6EB6" w:rsidP="000B4CE0">
            <w:pPr>
              <w:pStyle w:val="TAL"/>
            </w:pPr>
            <w:r w:rsidRPr="00202105">
              <w:t>Not checked</w:t>
            </w:r>
          </w:p>
        </w:tc>
        <w:tc>
          <w:tcPr>
            <w:tcW w:w="1695" w:type="dxa"/>
          </w:tcPr>
          <w:p w14:paraId="3431C436" w14:textId="77777777" w:rsidR="008E6EB6" w:rsidRPr="00202105" w:rsidDel="00E50D48" w:rsidRDefault="008E6EB6" w:rsidP="000B4CE0">
            <w:pPr>
              <w:pStyle w:val="TAL"/>
            </w:pPr>
            <w:r w:rsidRPr="00202105">
              <w:t>Note 1</w:t>
            </w:r>
          </w:p>
        </w:tc>
        <w:tc>
          <w:tcPr>
            <w:tcW w:w="1130" w:type="dxa"/>
          </w:tcPr>
          <w:p w14:paraId="7441198A" w14:textId="77777777" w:rsidR="008E6EB6" w:rsidRPr="00202105" w:rsidRDefault="008E6EB6" w:rsidP="000B4CE0">
            <w:pPr>
              <w:pStyle w:val="TAH"/>
            </w:pPr>
          </w:p>
        </w:tc>
      </w:tr>
      <w:tr w:rsidR="008E6EB6" w:rsidRPr="00202105" w14:paraId="4FC26E84" w14:textId="77777777" w:rsidTr="000B4CE0">
        <w:trPr>
          <w:trHeight w:val="50"/>
        </w:trPr>
        <w:tc>
          <w:tcPr>
            <w:tcW w:w="9603" w:type="dxa"/>
            <w:gridSpan w:val="4"/>
          </w:tcPr>
          <w:p w14:paraId="73319232" w14:textId="77777777" w:rsidR="008E6EB6" w:rsidRPr="00202105" w:rsidRDefault="008E6EB6" w:rsidP="000B4CE0">
            <w:pPr>
              <w:pStyle w:val="TAN"/>
            </w:pPr>
            <w:r w:rsidRPr="00202105">
              <w:t>Note 1:</w:t>
            </w:r>
            <w:r w:rsidRPr="00202105">
              <w:tab/>
              <w:t>Extended Paging Time Window is an optional IE. If UE request eDRX cycle larger than 10,24 seconds, UE may include Extended Paging Time Window.</w:t>
            </w:r>
          </w:p>
        </w:tc>
      </w:tr>
    </w:tbl>
    <w:p w14:paraId="7116A7F9" w14:textId="77777777" w:rsidR="008E6EB6" w:rsidRPr="00202105" w:rsidRDefault="008E6EB6" w:rsidP="008E6EB6"/>
    <w:p w14:paraId="0D36FC7D" w14:textId="77777777" w:rsidR="008E6EB6" w:rsidRPr="00202105" w:rsidRDefault="008E6EB6" w:rsidP="008E6EB6">
      <w:pPr>
        <w:pStyle w:val="TH"/>
      </w:pPr>
      <w:r w:rsidRPr="00202105">
        <w:t>Table 11.7.4.3.3-3: REGISTRATION ACCEPT (step 14,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AEF361B" w14:textId="77777777" w:rsidTr="000B4CE0">
        <w:tc>
          <w:tcPr>
            <w:tcW w:w="9603" w:type="dxa"/>
            <w:gridSpan w:val="4"/>
          </w:tcPr>
          <w:p w14:paraId="1180F2CC" w14:textId="77777777" w:rsidR="008E6EB6" w:rsidRPr="00202105" w:rsidRDefault="008E6EB6" w:rsidP="000B4CE0">
            <w:pPr>
              <w:pStyle w:val="TAL"/>
            </w:pPr>
            <w:r w:rsidRPr="00202105">
              <w:t>Derivation path: TS 38.508-1 [4], table 4.7.1-7</w:t>
            </w:r>
          </w:p>
        </w:tc>
      </w:tr>
      <w:tr w:rsidR="008E6EB6" w:rsidRPr="00202105" w14:paraId="7C74C799" w14:textId="77777777" w:rsidTr="000B4CE0">
        <w:tc>
          <w:tcPr>
            <w:tcW w:w="4518" w:type="dxa"/>
          </w:tcPr>
          <w:p w14:paraId="65FB73E9" w14:textId="77777777" w:rsidR="008E6EB6" w:rsidRPr="00202105" w:rsidRDefault="008E6EB6" w:rsidP="000B4CE0">
            <w:pPr>
              <w:pStyle w:val="TAH"/>
            </w:pPr>
            <w:r w:rsidRPr="00202105">
              <w:t>Information Element</w:t>
            </w:r>
          </w:p>
        </w:tc>
        <w:tc>
          <w:tcPr>
            <w:tcW w:w="2260" w:type="dxa"/>
          </w:tcPr>
          <w:p w14:paraId="7A9AA422" w14:textId="77777777" w:rsidR="008E6EB6" w:rsidRPr="00202105" w:rsidRDefault="008E6EB6" w:rsidP="000B4CE0">
            <w:pPr>
              <w:pStyle w:val="TAH"/>
            </w:pPr>
            <w:r w:rsidRPr="00202105">
              <w:t>Value/Remark</w:t>
            </w:r>
          </w:p>
        </w:tc>
        <w:tc>
          <w:tcPr>
            <w:tcW w:w="1695" w:type="dxa"/>
          </w:tcPr>
          <w:p w14:paraId="19979B2C" w14:textId="77777777" w:rsidR="008E6EB6" w:rsidRPr="00202105" w:rsidRDefault="008E6EB6" w:rsidP="000B4CE0">
            <w:pPr>
              <w:pStyle w:val="TAH"/>
            </w:pPr>
            <w:r w:rsidRPr="00202105">
              <w:t>Comment</w:t>
            </w:r>
          </w:p>
        </w:tc>
        <w:tc>
          <w:tcPr>
            <w:tcW w:w="1130" w:type="dxa"/>
          </w:tcPr>
          <w:p w14:paraId="6828B356" w14:textId="77777777" w:rsidR="008E6EB6" w:rsidRPr="00202105" w:rsidRDefault="008E6EB6" w:rsidP="000B4CE0">
            <w:pPr>
              <w:pStyle w:val="TAH"/>
            </w:pPr>
            <w:r w:rsidRPr="00202105">
              <w:t>Condition</w:t>
            </w:r>
          </w:p>
        </w:tc>
      </w:tr>
      <w:tr w:rsidR="008E6EB6" w:rsidRPr="00202105" w14:paraId="3ECD8140" w14:textId="77777777" w:rsidTr="000B4CE0">
        <w:tc>
          <w:tcPr>
            <w:tcW w:w="4518" w:type="dxa"/>
          </w:tcPr>
          <w:p w14:paraId="271A4539" w14:textId="77777777" w:rsidR="008E6EB6" w:rsidRPr="00202105" w:rsidRDefault="008E6EB6" w:rsidP="000B4CE0">
            <w:pPr>
              <w:pStyle w:val="TAL"/>
            </w:pPr>
            <w:r w:rsidRPr="00202105">
              <w:t>Negotiated extended DRX parameters</w:t>
            </w:r>
          </w:p>
        </w:tc>
        <w:tc>
          <w:tcPr>
            <w:tcW w:w="2260" w:type="dxa"/>
          </w:tcPr>
          <w:p w14:paraId="35DE734D" w14:textId="77777777" w:rsidR="008E6EB6" w:rsidRPr="00202105" w:rsidRDefault="008E6EB6" w:rsidP="000B4CE0">
            <w:pPr>
              <w:pStyle w:val="TAL"/>
            </w:pPr>
          </w:p>
        </w:tc>
        <w:tc>
          <w:tcPr>
            <w:tcW w:w="1695" w:type="dxa"/>
          </w:tcPr>
          <w:p w14:paraId="31FA116A" w14:textId="77777777" w:rsidR="008E6EB6" w:rsidRPr="00202105" w:rsidRDefault="008E6EB6" w:rsidP="000B4CE0">
            <w:pPr>
              <w:pStyle w:val="TAL"/>
              <w:rPr>
                <w:lang w:eastAsia="zh-CN"/>
              </w:rPr>
            </w:pPr>
          </w:p>
        </w:tc>
        <w:tc>
          <w:tcPr>
            <w:tcW w:w="1130" w:type="dxa"/>
          </w:tcPr>
          <w:p w14:paraId="617ACB13" w14:textId="77777777" w:rsidR="008E6EB6" w:rsidRPr="00202105" w:rsidRDefault="008E6EB6" w:rsidP="000B4CE0">
            <w:pPr>
              <w:pStyle w:val="TAL"/>
            </w:pPr>
          </w:p>
        </w:tc>
      </w:tr>
      <w:tr w:rsidR="008E6EB6" w:rsidRPr="00202105" w14:paraId="78E9E388" w14:textId="77777777" w:rsidTr="000B4CE0">
        <w:tc>
          <w:tcPr>
            <w:tcW w:w="4518" w:type="dxa"/>
          </w:tcPr>
          <w:p w14:paraId="6CE45CEC" w14:textId="77777777" w:rsidR="008E6EB6" w:rsidRPr="00202105" w:rsidRDefault="008E6EB6" w:rsidP="000B4CE0">
            <w:pPr>
              <w:pStyle w:val="TAL"/>
            </w:pPr>
            <w:r w:rsidRPr="00202105">
              <w:t xml:space="preserve">  Paging Time Window</w:t>
            </w:r>
          </w:p>
        </w:tc>
        <w:tc>
          <w:tcPr>
            <w:tcW w:w="2260" w:type="dxa"/>
          </w:tcPr>
          <w:p w14:paraId="0FCDC06D" w14:textId="77777777" w:rsidR="008E6EB6" w:rsidRPr="00202105" w:rsidRDefault="008E6EB6" w:rsidP="000B4CE0">
            <w:pPr>
              <w:pStyle w:val="TAL"/>
            </w:pPr>
            <w:r w:rsidRPr="00202105">
              <w:t>Any allowed value</w:t>
            </w:r>
          </w:p>
        </w:tc>
        <w:tc>
          <w:tcPr>
            <w:tcW w:w="1695" w:type="dxa"/>
          </w:tcPr>
          <w:p w14:paraId="635BBE48" w14:textId="77777777" w:rsidR="008E6EB6" w:rsidRPr="00202105" w:rsidRDefault="008E6EB6" w:rsidP="000B4CE0">
            <w:pPr>
              <w:pStyle w:val="TAL"/>
              <w:rPr>
                <w:lang w:eastAsia="zh-CN"/>
              </w:rPr>
            </w:pPr>
            <w:r w:rsidRPr="00202105">
              <w:t>Note 1</w:t>
            </w:r>
          </w:p>
        </w:tc>
        <w:tc>
          <w:tcPr>
            <w:tcW w:w="1130" w:type="dxa"/>
          </w:tcPr>
          <w:p w14:paraId="519FC232" w14:textId="77777777" w:rsidR="008E6EB6" w:rsidRPr="00202105" w:rsidRDefault="008E6EB6" w:rsidP="000B4CE0">
            <w:pPr>
              <w:pStyle w:val="TAL"/>
            </w:pPr>
          </w:p>
        </w:tc>
      </w:tr>
      <w:tr w:rsidR="008E6EB6" w:rsidRPr="00202105" w14:paraId="2F33440A" w14:textId="77777777" w:rsidTr="000B4CE0">
        <w:tc>
          <w:tcPr>
            <w:tcW w:w="4518" w:type="dxa"/>
          </w:tcPr>
          <w:p w14:paraId="3FCAE3C6" w14:textId="77777777" w:rsidR="008E6EB6" w:rsidRPr="00202105" w:rsidRDefault="008E6EB6" w:rsidP="000B4CE0">
            <w:pPr>
              <w:pStyle w:val="TAL"/>
            </w:pPr>
            <w:r w:rsidRPr="00202105">
              <w:t xml:space="preserve">  eDRX value</w:t>
            </w:r>
          </w:p>
        </w:tc>
        <w:tc>
          <w:tcPr>
            <w:tcW w:w="2260" w:type="dxa"/>
          </w:tcPr>
          <w:p w14:paraId="6590F712" w14:textId="77777777" w:rsidR="008E6EB6" w:rsidRPr="00202105" w:rsidRDefault="008E6EB6" w:rsidP="000B4CE0">
            <w:pPr>
              <w:pStyle w:val="TAL"/>
            </w:pPr>
            <w:r w:rsidRPr="00202105">
              <w:t>‘0100’B</w:t>
            </w:r>
          </w:p>
        </w:tc>
        <w:tc>
          <w:tcPr>
            <w:tcW w:w="1695" w:type="dxa"/>
          </w:tcPr>
          <w:p w14:paraId="05636D12" w14:textId="77777777" w:rsidR="008E6EB6" w:rsidRPr="00202105" w:rsidRDefault="008E6EB6" w:rsidP="000B4CE0">
            <w:pPr>
              <w:pStyle w:val="TAL"/>
              <w:rPr>
                <w:lang w:eastAsia="zh-CN"/>
              </w:rPr>
            </w:pPr>
            <w:r w:rsidRPr="00202105">
              <w:t>40,96 seconds</w:t>
            </w:r>
          </w:p>
        </w:tc>
        <w:tc>
          <w:tcPr>
            <w:tcW w:w="1130" w:type="dxa"/>
          </w:tcPr>
          <w:p w14:paraId="525C04DC" w14:textId="77777777" w:rsidR="008E6EB6" w:rsidRPr="00202105" w:rsidRDefault="008E6EB6" w:rsidP="000B4CE0">
            <w:pPr>
              <w:pStyle w:val="TAL"/>
            </w:pPr>
          </w:p>
        </w:tc>
      </w:tr>
      <w:tr w:rsidR="008E6EB6" w:rsidRPr="00202105" w14:paraId="2368BBB0" w14:textId="77777777" w:rsidTr="000B4CE0">
        <w:tc>
          <w:tcPr>
            <w:tcW w:w="4518" w:type="dxa"/>
            <w:tcBorders>
              <w:top w:val="single" w:sz="4" w:space="0" w:color="auto"/>
              <w:left w:val="single" w:sz="4" w:space="0" w:color="auto"/>
              <w:bottom w:val="single" w:sz="4" w:space="0" w:color="auto"/>
              <w:right w:val="single" w:sz="4" w:space="0" w:color="auto"/>
            </w:tcBorders>
          </w:tcPr>
          <w:p w14:paraId="5CC5FE7C" w14:textId="77777777" w:rsidR="008E6EB6" w:rsidRPr="00202105" w:rsidRDefault="008E6EB6" w:rsidP="000B4CE0">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tcPr>
          <w:p w14:paraId="32C0C67F" w14:textId="77777777" w:rsidR="008E6EB6" w:rsidRPr="00202105" w:rsidRDefault="008E6EB6" w:rsidP="000B4CE0">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tcPr>
          <w:p w14:paraId="288BBBBF" w14:textId="77777777" w:rsidR="008E6EB6" w:rsidRPr="00202105" w:rsidRDefault="008E6EB6" w:rsidP="000B4CE0">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tcPr>
          <w:p w14:paraId="13AE5E6A" w14:textId="77777777" w:rsidR="008E6EB6" w:rsidRPr="00202105" w:rsidRDefault="008E6EB6" w:rsidP="000B4CE0">
            <w:pPr>
              <w:pStyle w:val="TAL"/>
            </w:pPr>
          </w:p>
        </w:tc>
      </w:tr>
      <w:tr w:rsidR="008E6EB6" w:rsidRPr="00202105" w14:paraId="69C38A2B" w14:textId="77777777" w:rsidTr="000B4CE0">
        <w:tc>
          <w:tcPr>
            <w:tcW w:w="9603" w:type="dxa"/>
            <w:gridSpan w:val="4"/>
            <w:tcBorders>
              <w:top w:val="single" w:sz="4" w:space="0" w:color="auto"/>
              <w:left w:val="single" w:sz="4" w:space="0" w:color="auto"/>
              <w:bottom w:val="single" w:sz="4" w:space="0" w:color="auto"/>
              <w:right w:val="single" w:sz="4" w:space="0" w:color="auto"/>
            </w:tcBorders>
          </w:tcPr>
          <w:p w14:paraId="03F504BD" w14:textId="77777777" w:rsidR="008E6EB6" w:rsidRPr="00202105" w:rsidRDefault="008E6EB6" w:rsidP="000B4CE0">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0D9886B7" w14:textId="77777777" w:rsidR="008E6EB6" w:rsidRPr="00202105" w:rsidRDefault="008E6EB6" w:rsidP="008E6EB6"/>
    <w:p w14:paraId="2F74CDF5" w14:textId="77777777" w:rsidR="008E6EB6" w:rsidRPr="00202105" w:rsidRDefault="008E6EB6" w:rsidP="008E6EB6">
      <w:pPr>
        <w:pStyle w:val="TH"/>
      </w:pPr>
      <w:r w:rsidRPr="00202105">
        <w:lastRenderedPageBreak/>
        <w:t xml:space="preserve">Table 11.7.4.3.3-4: </w:t>
      </w:r>
      <w:r w:rsidRPr="00202105">
        <w:rPr>
          <w:i/>
        </w:rPr>
        <w:t>RRCRelease</w:t>
      </w:r>
      <w:r w:rsidRPr="00202105">
        <w:t xml:space="preserve"> (steps 17, 26, 35, 40, 45 and 50, Table 11.7.4.3.2-1)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4763233D" w14:textId="77777777" w:rsidTr="000B4CE0">
        <w:tc>
          <w:tcPr>
            <w:tcW w:w="9747" w:type="dxa"/>
            <w:gridSpan w:val="4"/>
          </w:tcPr>
          <w:p w14:paraId="2F0E01AD" w14:textId="77777777" w:rsidR="008E6EB6" w:rsidRPr="00202105" w:rsidRDefault="008E6EB6" w:rsidP="000B4CE0">
            <w:pPr>
              <w:pStyle w:val="TAL"/>
            </w:pPr>
            <w:r w:rsidRPr="00202105">
              <w:t>Derivation path: TS 38.508-1 [4], table 4.6.1-16 with condition NR_RRC_INACTIVE</w:t>
            </w:r>
          </w:p>
        </w:tc>
      </w:tr>
      <w:tr w:rsidR="008E6EB6" w:rsidRPr="00202105" w14:paraId="0193AD82" w14:textId="77777777" w:rsidTr="000B4CE0">
        <w:tblPrEx>
          <w:tblCellMar>
            <w:left w:w="108" w:type="dxa"/>
            <w:right w:w="108" w:type="dxa"/>
          </w:tblCellMar>
        </w:tblPrEx>
        <w:tc>
          <w:tcPr>
            <w:tcW w:w="4535" w:type="dxa"/>
          </w:tcPr>
          <w:p w14:paraId="414BA963" w14:textId="77777777" w:rsidR="008E6EB6" w:rsidRPr="00202105" w:rsidRDefault="008E6EB6" w:rsidP="000B4CE0">
            <w:pPr>
              <w:pStyle w:val="TAH"/>
            </w:pPr>
            <w:r w:rsidRPr="00202105">
              <w:t>Information Element</w:t>
            </w:r>
          </w:p>
        </w:tc>
        <w:tc>
          <w:tcPr>
            <w:tcW w:w="2267" w:type="dxa"/>
          </w:tcPr>
          <w:p w14:paraId="0EAE06B8" w14:textId="77777777" w:rsidR="008E6EB6" w:rsidRPr="00202105" w:rsidRDefault="008E6EB6" w:rsidP="000B4CE0">
            <w:pPr>
              <w:pStyle w:val="TAH"/>
            </w:pPr>
            <w:r w:rsidRPr="00202105">
              <w:t>Value/remark</w:t>
            </w:r>
          </w:p>
        </w:tc>
        <w:tc>
          <w:tcPr>
            <w:tcW w:w="1424" w:type="dxa"/>
          </w:tcPr>
          <w:p w14:paraId="45448CD2" w14:textId="77777777" w:rsidR="008E6EB6" w:rsidRPr="00202105" w:rsidRDefault="008E6EB6" w:rsidP="000B4CE0">
            <w:pPr>
              <w:pStyle w:val="TAH"/>
            </w:pPr>
            <w:r w:rsidRPr="00202105">
              <w:t>Comment</w:t>
            </w:r>
          </w:p>
        </w:tc>
        <w:tc>
          <w:tcPr>
            <w:tcW w:w="1521" w:type="dxa"/>
          </w:tcPr>
          <w:p w14:paraId="71DB352B" w14:textId="77777777" w:rsidR="008E6EB6" w:rsidRPr="00202105" w:rsidRDefault="008E6EB6" w:rsidP="000B4CE0">
            <w:pPr>
              <w:pStyle w:val="TAH"/>
            </w:pPr>
            <w:r w:rsidRPr="00202105">
              <w:t>Condition</w:t>
            </w:r>
          </w:p>
        </w:tc>
      </w:tr>
      <w:tr w:rsidR="008E6EB6" w:rsidRPr="00202105" w14:paraId="73B16633" w14:textId="77777777" w:rsidTr="000B4CE0">
        <w:tblPrEx>
          <w:tblCellMar>
            <w:left w:w="108" w:type="dxa"/>
            <w:right w:w="108" w:type="dxa"/>
          </w:tblCellMar>
        </w:tblPrEx>
        <w:tc>
          <w:tcPr>
            <w:tcW w:w="4535" w:type="dxa"/>
          </w:tcPr>
          <w:p w14:paraId="19740382" w14:textId="77777777" w:rsidR="008E6EB6" w:rsidRPr="00202105" w:rsidRDefault="008E6EB6" w:rsidP="000B4CE0">
            <w:pPr>
              <w:pStyle w:val="TAL"/>
            </w:pPr>
            <w:r w:rsidRPr="00202105">
              <w:t>RRCRelease ::= SEQUENCE {</w:t>
            </w:r>
          </w:p>
        </w:tc>
        <w:tc>
          <w:tcPr>
            <w:tcW w:w="2267" w:type="dxa"/>
          </w:tcPr>
          <w:p w14:paraId="12B75D4F" w14:textId="77777777" w:rsidR="008E6EB6" w:rsidRPr="00202105" w:rsidRDefault="008E6EB6" w:rsidP="000B4CE0">
            <w:pPr>
              <w:pStyle w:val="TAL"/>
            </w:pPr>
          </w:p>
        </w:tc>
        <w:tc>
          <w:tcPr>
            <w:tcW w:w="1424" w:type="dxa"/>
          </w:tcPr>
          <w:p w14:paraId="1F835ED4" w14:textId="77777777" w:rsidR="008E6EB6" w:rsidRPr="00202105" w:rsidRDefault="008E6EB6" w:rsidP="000B4CE0">
            <w:pPr>
              <w:pStyle w:val="TAL"/>
            </w:pPr>
          </w:p>
        </w:tc>
        <w:tc>
          <w:tcPr>
            <w:tcW w:w="1521" w:type="dxa"/>
          </w:tcPr>
          <w:p w14:paraId="0DD9B2EA" w14:textId="77777777" w:rsidR="008E6EB6" w:rsidRPr="00202105" w:rsidRDefault="008E6EB6" w:rsidP="000B4CE0">
            <w:pPr>
              <w:pStyle w:val="TAL"/>
            </w:pPr>
          </w:p>
        </w:tc>
      </w:tr>
      <w:tr w:rsidR="008E6EB6" w:rsidRPr="00202105" w14:paraId="49D5DE81" w14:textId="77777777" w:rsidTr="000B4CE0">
        <w:tblPrEx>
          <w:tblCellMar>
            <w:left w:w="108" w:type="dxa"/>
            <w:right w:w="108" w:type="dxa"/>
          </w:tblCellMar>
        </w:tblPrEx>
        <w:tc>
          <w:tcPr>
            <w:tcW w:w="4535" w:type="dxa"/>
          </w:tcPr>
          <w:p w14:paraId="77AABB02" w14:textId="77777777" w:rsidR="008E6EB6" w:rsidRPr="00202105" w:rsidRDefault="008E6EB6" w:rsidP="000B4CE0">
            <w:pPr>
              <w:pStyle w:val="TAL"/>
            </w:pPr>
            <w:r w:rsidRPr="00202105">
              <w:t xml:space="preserve">  criticalExtensions CHOICE {</w:t>
            </w:r>
          </w:p>
        </w:tc>
        <w:tc>
          <w:tcPr>
            <w:tcW w:w="2267" w:type="dxa"/>
          </w:tcPr>
          <w:p w14:paraId="6BD5235A" w14:textId="77777777" w:rsidR="008E6EB6" w:rsidRPr="00202105" w:rsidRDefault="008E6EB6" w:rsidP="000B4CE0">
            <w:pPr>
              <w:pStyle w:val="TAL"/>
            </w:pPr>
          </w:p>
        </w:tc>
        <w:tc>
          <w:tcPr>
            <w:tcW w:w="1424" w:type="dxa"/>
          </w:tcPr>
          <w:p w14:paraId="6ABA15A0" w14:textId="77777777" w:rsidR="008E6EB6" w:rsidRPr="00202105" w:rsidRDefault="008E6EB6" w:rsidP="000B4CE0">
            <w:pPr>
              <w:pStyle w:val="TAL"/>
            </w:pPr>
          </w:p>
        </w:tc>
        <w:tc>
          <w:tcPr>
            <w:tcW w:w="1521" w:type="dxa"/>
          </w:tcPr>
          <w:p w14:paraId="7FDC848C" w14:textId="77777777" w:rsidR="008E6EB6" w:rsidRPr="00202105" w:rsidRDefault="008E6EB6" w:rsidP="000B4CE0">
            <w:pPr>
              <w:pStyle w:val="TAL"/>
            </w:pPr>
          </w:p>
        </w:tc>
      </w:tr>
      <w:tr w:rsidR="008E6EB6" w:rsidRPr="00202105" w:rsidDel="00AE7630" w14:paraId="6DD3F33B" w14:textId="77777777" w:rsidTr="000B4CE0">
        <w:tblPrEx>
          <w:tblCellMar>
            <w:left w:w="108" w:type="dxa"/>
            <w:right w:w="108" w:type="dxa"/>
          </w:tblCellMar>
        </w:tblPrEx>
        <w:tc>
          <w:tcPr>
            <w:tcW w:w="4535" w:type="dxa"/>
          </w:tcPr>
          <w:p w14:paraId="2CC5C737" w14:textId="77777777" w:rsidR="008E6EB6" w:rsidRPr="00202105" w:rsidDel="00AE7630" w:rsidRDefault="008E6EB6" w:rsidP="000B4CE0">
            <w:pPr>
              <w:pStyle w:val="TAL"/>
            </w:pPr>
            <w:r w:rsidRPr="00202105">
              <w:t xml:space="preserve">    rrcRelease SEQUENCE {</w:t>
            </w:r>
          </w:p>
        </w:tc>
        <w:tc>
          <w:tcPr>
            <w:tcW w:w="2267" w:type="dxa"/>
          </w:tcPr>
          <w:p w14:paraId="3A786657" w14:textId="77777777" w:rsidR="008E6EB6" w:rsidRPr="00202105" w:rsidDel="00AE7630" w:rsidRDefault="008E6EB6" w:rsidP="000B4CE0">
            <w:pPr>
              <w:pStyle w:val="TAL"/>
            </w:pPr>
          </w:p>
        </w:tc>
        <w:tc>
          <w:tcPr>
            <w:tcW w:w="1424" w:type="dxa"/>
          </w:tcPr>
          <w:p w14:paraId="37FAFDE2" w14:textId="77777777" w:rsidR="008E6EB6" w:rsidRPr="00202105" w:rsidDel="00AE7630" w:rsidRDefault="008E6EB6" w:rsidP="000B4CE0">
            <w:pPr>
              <w:pStyle w:val="TAL"/>
            </w:pPr>
          </w:p>
        </w:tc>
        <w:tc>
          <w:tcPr>
            <w:tcW w:w="1521" w:type="dxa"/>
          </w:tcPr>
          <w:p w14:paraId="32EA9E9E" w14:textId="77777777" w:rsidR="008E6EB6" w:rsidRPr="00202105" w:rsidDel="00AE7630" w:rsidRDefault="008E6EB6" w:rsidP="000B4CE0">
            <w:pPr>
              <w:pStyle w:val="TAL"/>
            </w:pPr>
          </w:p>
        </w:tc>
      </w:tr>
      <w:tr w:rsidR="008E6EB6" w:rsidRPr="00202105" w:rsidDel="00AE7630" w14:paraId="7E11556F" w14:textId="77777777" w:rsidTr="000B4CE0">
        <w:tblPrEx>
          <w:tblCellMar>
            <w:left w:w="108" w:type="dxa"/>
            <w:right w:w="108" w:type="dxa"/>
          </w:tblCellMar>
        </w:tblPrEx>
        <w:tc>
          <w:tcPr>
            <w:tcW w:w="4535" w:type="dxa"/>
          </w:tcPr>
          <w:p w14:paraId="7727047C" w14:textId="77777777" w:rsidR="008E6EB6" w:rsidRPr="00202105" w:rsidRDefault="008E6EB6" w:rsidP="000B4CE0">
            <w:pPr>
              <w:pStyle w:val="TAL"/>
            </w:pPr>
            <w:r w:rsidRPr="00202105">
              <w:t xml:space="preserve">      suspendConfig SEQUENCE {</w:t>
            </w:r>
          </w:p>
        </w:tc>
        <w:tc>
          <w:tcPr>
            <w:tcW w:w="2267" w:type="dxa"/>
          </w:tcPr>
          <w:p w14:paraId="2EE3F22C" w14:textId="77777777" w:rsidR="008E6EB6" w:rsidRPr="00202105" w:rsidRDefault="008E6EB6" w:rsidP="000B4CE0">
            <w:pPr>
              <w:pStyle w:val="TAL"/>
            </w:pPr>
          </w:p>
        </w:tc>
        <w:tc>
          <w:tcPr>
            <w:tcW w:w="1424" w:type="dxa"/>
          </w:tcPr>
          <w:p w14:paraId="79CE55D3" w14:textId="77777777" w:rsidR="008E6EB6" w:rsidRPr="00202105" w:rsidDel="00AE7630" w:rsidRDefault="008E6EB6" w:rsidP="000B4CE0">
            <w:pPr>
              <w:pStyle w:val="TAL"/>
            </w:pPr>
          </w:p>
        </w:tc>
        <w:tc>
          <w:tcPr>
            <w:tcW w:w="1521" w:type="dxa"/>
          </w:tcPr>
          <w:p w14:paraId="7BBF89AB" w14:textId="77777777" w:rsidR="008E6EB6" w:rsidRPr="00202105" w:rsidDel="00AE7630" w:rsidRDefault="008E6EB6" w:rsidP="000B4CE0">
            <w:pPr>
              <w:pStyle w:val="TAL"/>
            </w:pPr>
          </w:p>
        </w:tc>
      </w:tr>
      <w:tr w:rsidR="008E6EB6" w:rsidRPr="00202105" w:rsidDel="00AE7630" w14:paraId="4ECDE04A" w14:textId="77777777" w:rsidTr="000B4CE0">
        <w:tblPrEx>
          <w:tblCellMar>
            <w:left w:w="108" w:type="dxa"/>
            <w:right w:w="108" w:type="dxa"/>
          </w:tblCellMar>
        </w:tblPrEx>
        <w:tc>
          <w:tcPr>
            <w:tcW w:w="4535" w:type="dxa"/>
            <w:tcBorders>
              <w:bottom w:val="nil"/>
            </w:tcBorders>
          </w:tcPr>
          <w:p w14:paraId="7A078E50" w14:textId="77777777" w:rsidR="008E6EB6" w:rsidRPr="00202105" w:rsidRDefault="008E6EB6" w:rsidP="000B4CE0">
            <w:pPr>
              <w:pStyle w:val="TAL"/>
            </w:pPr>
            <w:r w:rsidRPr="00202105">
              <w:t xml:space="preserve">        ran-ExtendedPagingCycle-r17</w:t>
            </w:r>
          </w:p>
        </w:tc>
        <w:tc>
          <w:tcPr>
            <w:tcW w:w="2267" w:type="dxa"/>
          </w:tcPr>
          <w:p w14:paraId="0EEB912C" w14:textId="77777777" w:rsidR="008E6EB6" w:rsidRPr="00202105" w:rsidRDefault="008E6EB6" w:rsidP="000B4CE0">
            <w:pPr>
              <w:pStyle w:val="TAL"/>
            </w:pPr>
            <w:r w:rsidRPr="00202105">
              <w:t>Not present</w:t>
            </w:r>
          </w:p>
        </w:tc>
        <w:tc>
          <w:tcPr>
            <w:tcW w:w="1424" w:type="dxa"/>
          </w:tcPr>
          <w:p w14:paraId="7E2CED11" w14:textId="77777777" w:rsidR="008E6EB6" w:rsidRPr="00202105" w:rsidDel="00AE7630" w:rsidRDefault="008E6EB6" w:rsidP="000B4CE0">
            <w:pPr>
              <w:pStyle w:val="TAL"/>
              <w:rPr>
                <w:lang w:eastAsia="zh-CN"/>
              </w:rPr>
            </w:pPr>
          </w:p>
        </w:tc>
        <w:tc>
          <w:tcPr>
            <w:tcW w:w="1521" w:type="dxa"/>
          </w:tcPr>
          <w:p w14:paraId="1C8FAC33" w14:textId="77777777" w:rsidR="008E6EB6" w:rsidRPr="00202105" w:rsidDel="00AE7630" w:rsidRDefault="008E6EB6" w:rsidP="000B4CE0">
            <w:pPr>
              <w:pStyle w:val="TAL"/>
            </w:pPr>
          </w:p>
        </w:tc>
      </w:tr>
      <w:tr w:rsidR="008E6EB6" w:rsidRPr="00202105" w:rsidDel="00AE7630" w14:paraId="34CAE997" w14:textId="77777777" w:rsidTr="000B4CE0">
        <w:tblPrEx>
          <w:tblCellMar>
            <w:left w:w="108" w:type="dxa"/>
            <w:right w:w="108" w:type="dxa"/>
          </w:tblCellMar>
        </w:tblPrEx>
        <w:tc>
          <w:tcPr>
            <w:tcW w:w="4535" w:type="dxa"/>
            <w:tcBorders>
              <w:bottom w:val="nil"/>
            </w:tcBorders>
          </w:tcPr>
          <w:p w14:paraId="4B2266D3" w14:textId="77777777" w:rsidR="008E6EB6" w:rsidRPr="00202105" w:rsidRDefault="008E6EB6" w:rsidP="000B4CE0">
            <w:pPr>
              <w:pStyle w:val="TAL"/>
            </w:pPr>
            <w:r w:rsidRPr="00202105">
              <w:t xml:space="preserve">        ncd-SSB-RedCapInitialBWP-SDT-r17</w:t>
            </w:r>
          </w:p>
        </w:tc>
        <w:tc>
          <w:tcPr>
            <w:tcW w:w="2267" w:type="dxa"/>
          </w:tcPr>
          <w:p w14:paraId="01CF94BB" w14:textId="77777777" w:rsidR="008E6EB6" w:rsidRPr="00202105" w:rsidRDefault="008E6EB6" w:rsidP="000B4CE0">
            <w:pPr>
              <w:pStyle w:val="TAL"/>
            </w:pPr>
            <w:r w:rsidRPr="00202105">
              <w:t>Not present</w:t>
            </w:r>
          </w:p>
        </w:tc>
        <w:tc>
          <w:tcPr>
            <w:tcW w:w="1424" w:type="dxa"/>
          </w:tcPr>
          <w:p w14:paraId="138988E0" w14:textId="77777777" w:rsidR="008E6EB6" w:rsidRPr="00202105" w:rsidRDefault="008E6EB6" w:rsidP="000B4CE0">
            <w:pPr>
              <w:pStyle w:val="TAL"/>
              <w:rPr>
                <w:lang w:eastAsia="zh-CN"/>
              </w:rPr>
            </w:pPr>
          </w:p>
        </w:tc>
        <w:tc>
          <w:tcPr>
            <w:tcW w:w="1521" w:type="dxa"/>
          </w:tcPr>
          <w:p w14:paraId="1E54C309" w14:textId="77777777" w:rsidR="008E6EB6" w:rsidRPr="00202105" w:rsidDel="00AE7630" w:rsidRDefault="008E6EB6" w:rsidP="000B4CE0">
            <w:pPr>
              <w:pStyle w:val="TAL"/>
            </w:pPr>
          </w:p>
        </w:tc>
      </w:tr>
      <w:tr w:rsidR="008E6EB6" w:rsidRPr="00202105" w:rsidDel="00AE7630" w14:paraId="166B7389" w14:textId="77777777" w:rsidTr="000B4CE0">
        <w:tblPrEx>
          <w:tblCellMar>
            <w:left w:w="108" w:type="dxa"/>
            <w:right w:w="108" w:type="dxa"/>
          </w:tblCellMar>
        </w:tblPrEx>
        <w:tc>
          <w:tcPr>
            <w:tcW w:w="4535" w:type="dxa"/>
            <w:tcBorders>
              <w:bottom w:val="nil"/>
            </w:tcBorders>
          </w:tcPr>
          <w:p w14:paraId="67701DF8" w14:textId="77777777" w:rsidR="008E6EB6" w:rsidRPr="00202105" w:rsidRDefault="008E6EB6" w:rsidP="000B4CE0">
            <w:pPr>
              <w:pStyle w:val="TAL"/>
            </w:pPr>
            <w:r w:rsidRPr="00202105">
              <w:t xml:space="preserve">        resumeIndication-r18</w:t>
            </w:r>
          </w:p>
        </w:tc>
        <w:tc>
          <w:tcPr>
            <w:tcW w:w="2267" w:type="dxa"/>
          </w:tcPr>
          <w:p w14:paraId="533AA44F" w14:textId="77777777" w:rsidR="008E6EB6" w:rsidRPr="00202105" w:rsidRDefault="008E6EB6" w:rsidP="000B4CE0">
            <w:pPr>
              <w:pStyle w:val="TAL"/>
            </w:pPr>
            <w:r w:rsidRPr="00202105">
              <w:t>Not present</w:t>
            </w:r>
          </w:p>
        </w:tc>
        <w:tc>
          <w:tcPr>
            <w:tcW w:w="1424" w:type="dxa"/>
          </w:tcPr>
          <w:p w14:paraId="0BBE5626" w14:textId="77777777" w:rsidR="008E6EB6" w:rsidRPr="00202105" w:rsidRDefault="008E6EB6" w:rsidP="000B4CE0">
            <w:pPr>
              <w:pStyle w:val="TAL"/>
              <w:rPr>
                <w:lang w:eastAsia="zh-CN"/>
              </w:rPr>
            </w:pPr>
          </w:p>
        </w:tc>
        <w:tc>
          <w:tcPr>
            <w:tcW w:w="1521" w:type="dxa"/>
          </w:tcPr>
          <w:p w14:paraId="1FFBB56A" w14:textId="77777777" w:rsidR="008E6EB6" w:rsidRPr="00202105" w:rsidDel="00AE7630" w:rsidRDefault="008E6EB6" w:rsidP="000B4CE0">
            <w:pPr>
              <w:pStyle w:val="TAL"/>
            </w:pPr>
          </w:p>
        </w:tc>
      </w:tr>
      <w:tr w:rsidR="008E6EB6" w:rsidRPr="00202105" w:rsidDel="00AE7630" w14:paraId="4E161FA8" w14:textId="77777777" w:rsidTr="000B4CE0">
        <w:tblPrEx>
          <w:tblCellMar>
            <w:left w:w="108" w:type="dxa"/>
            <w:right w:w="108" w:type="dxa"/>
          </w:tblCellMar>
        </w:tblPrEx>
        <w:tc>
          <w:tcPr>
            <w:tcW w:w="4535" w:type="dxa"/>
            <w:tcBorders>
              <w:bottom w:val="nil"/>
            </w:tcBorders>
          </w:tcPr>
          <w:p w14:paraId="333C01F2" w14:textId="77777777" w:rsidR="008E6EB6" w:rsidRPr="00202105" w:rsidRDefault="008E6EB6" w:rsidP="000B4CE0">
            <w:pPr>
              <w:pStyle w:val="TAL"/>
            </w:pPr>
            <w:r w:rsidRPr="00202105">
              <w:t xml:space="preserve">        srs-PosRRC-InactiveEnhanced-r18</w:t>
            </w:r>
          </w:p>
        </w:tc>
        <w:tc>
          <w:tcPr>
            <w:tcW w:w="2267" w:type="dxa"/>
          </w:tcPr>
          <w:p w14:paraId="20237D14" w14:textId="77777777" w:rsidR="008E6EB6" w:rsidRPr="00202105" w:rsidRDefault="008E6EB6" w:rsidP="000B4CE0">
            <w:pPr>
              <w:pStyle w:val="TAL"/>
            </w:pPr>
            <w:r w:rsidRPr="00202105">
              <w:t>Not present</w:t>
            </w:r>
          </w:p>
        </w:tc>
        <w:tc>
          <w:tcPr>
            <w:tcW w:w="1424" w:type="dxa"/>
          </w:tcPr>
          <w:p w14:paraId="0C822BC8" w14:textId="77777777" w:rsidR="008E6EB6" w:rsidRPr="00202105" w:rsidRDefault="008E6EB6" w:rsidP="000B4CE0">
            <w:pPr>
              <w:pStyle w:val="TAL"/>
              <w:rPr>
                <w:lang w:eastAsia="zh-CN"/>
              </w:rPr>
            </w:pPr>
          </w:p>
        </w:tc>
        <w:tc>
          <w:tcPr>
            <w:tcW w:w="1521" w:type="dxa"/>
          </w:tcPr>
          <w:p w14:paraId="78D63E04" w14:textId="77777777" w:rsidR="008E6EB6" w:rsidRPr="00202105" w:rsidDel="00AE7630" w:rsidRDefault="008E6EB6" w:rsidP="000B4CE0">
            <w:pPr>
              <w:pStyle w:val="TAL"/>
            </w:pPr>
          </w:p>
        </w:tc>
      </w:tr>
      <w:tr w:rsidR="008E6EB6" w:rsidRPr="00202105" w:rsidDel="00AE7630" w14:paraId="19E77AE8" w14:textId="77777777" w:rsidTr="000B4CE0">
        <w:tblPrEx>
          <w:tblCellMar>
            <w:left w:w="108" w:type="dxa"/>
            <w:right w:w="108" w:type="dxa"/>
          </w:tblCellMar>
        </w:tblPrEx>
        <w:tc>
          <w:tcPr>
            <w:tcW w:w="4535" w:type="dxa"/>
            <w:tcBorders>
              <w:bottom w:val="nil"/>
            </w:tcBorders>
          </w:tcPr>
          <w:p w14:paraId="41C941C7" w14:textId="77777777" w:rsidR="008E6EB6" w:rsidRPr="00202105" w:rsidRDefault="008E6EB6" w:rsidP="000B4CE0">
            <w:pPr>
              <w:pStyle w:val="TAL"/>
            </w:pPr>
            <w:r w:rsidRPr="00202105">
              <w:t xml:space="preserve">        ran-ExtendedPagingCycleConfig-r18 SEQUENCE {</w:t>
            </w:r>
          </w:p>
        </w:tc>
        <w:tc>
          <w:tcPr>
            <w:tcW w:w="2267" w:type="dxa"/>
          </w:tcPr>
          <w:p w14:paraId="60ED4FA6" w14:textId="77777777" w:rsidR="008E6EB6" w:rsidRPr="00202105" w:rsidRDefault="008E6EB6" w:rsidP="000B4CE0">
            <w:pPr>
              <w:pStyle w:val="TAL"/>
            </w:pPr>
          </w:p>
        </w:tc>
        <w:tc>
          <w:tcPr>
            <w:tcW w:w="1424" w:type="dxa"/>
          </w:tcPr>
          <w:p w14:paraId="0B1583C7" w14:textId="77777777" w:rsidR="008E6EB6" w:rsidRPr="00202105" w:rsidRDefault="008E6EB6" w:rsidP="000B4CE0">
            <w:pPr>
              <w:pStyle w:val="TAL"/>
              <w:rPr>
                <w:lang w:eastAsia="zh-CN"/>
              </w:rPr>
            </w:pPr>
          </w:p>
        </w:tc>
        <w:tc>
          <w:tcPr>
            <w:tcW w:w="1521" w:type="dxa"/>
          </w:tcPr>
          <w:p w14:paraId="536D0F0E" w14:textId="77777777" w:rsidR="008E6EB6" w:rsidRPr="00202105" w:rsidDel="00AE7630" w:rsidRDefault="008E6EB6" w:rsidP="000B4CE0">
            <w:pPr>
              <w:pStyle w:val="TAL"/>
            </w:pPr>
          </w:p>
        </w:tc>
      </w:tr>
      <w:tr w:rsidR="008E6EB6" w:rsidRPr="00202105" w:rsidDel="00AE7630" w14:paraId="6B5E8B37" w14:textId="77777777" w:rsidTr="000B4CE0">
        <w:tblPrEx>
          <w:tblCellMar>
            <w:left w:w="108" w:type="dxa"/>
            <w:right w:w="108" w:type="dxa"/>
          </w:tblCellMar>
        </w:tblPrEx>
        <w:tc>
          <w:tcPr>
            <w:tcW w:w="4535" w:type="dxa"/>
            <w:tcBorders>
              <w:bottom w:val="nil"/>
            </w:tcBorders>
          </w:tcPr>
          <w:p w14:paraId="6062E28E" w14:textId="77777777" w:rsidR="008E6EB6" w:rsidRPr="00202105" w:rsidRDefault="008E6EB6" w:rsidP="000B4CE0">
            <w:pPr>
              <w:pStyle w:val="TAL"/>
            </w:pPr>
            <w:r w:rsidRPr="00202105">
              <w:t xml:space="preserve">          extendedPagingCycle-r18</w:t>
            </w:r>
          </w:p>
        </w:tc>
        <w:tc>
          <w:tcPr>
            <w:tcW w:w="2267" w:type="dxa"/>
          </w:tcPr>
          <w:p w14:paraId="4C9A5E57" w14:textId="77777777" w:rsidR="008E6EB6" w:rsidRPr="00202105" w:rsidRDefault="008E6EB6" w:rsidP="000B4CE0">
            <w:pPr>
              <w:pStyle w:val="TAL"/>
              <w:rPr>
                <w:lang w:eastAsia="zh-CN"/>
              </w:rPr>
            </w:pPr>
            <w:r w:rsidRPr="00202105">
              <w:rPr>
                <w:lang w:eastAsia="zh-CN"/>
              </w:rPr>
              <w:t>hf4</w:t>
            </w:r>
          </w:p>
        </w:tc>
        <w:tc>
          <w:tcPr>
            <w:tcW w:w="1424" w:type="dxa"/>
          </w:tcPr>
          <w:p w14:paraId="59221A01" w14:textId="77777777" w:rsidR="008E6EB6" w:rsidRPr="00202105" w:rsidRDefault="008E6EB6" w:rsidP="000B4CE0">
            <w:pPr>
              <w:pStyle w:val="TAL"/>
              <w:rPr>
                <w:lang w:eastAsia="zh-CN"/>
              </w:rPr>
            </w:pPr>
          </w:p>
        </w:tc>
        <w:tc>
          <w:tcPr>
            <w:tcW w:w="1521" w:type="dxa"/>
          </w:tcPr>
          <w:p w14:paraId="0C4C6F82" w14:textId="77777777" w:rsidR="008E6EB6" w:rsidRPr="00202105" w:rsidDel="00AE7630" w:rsidRDefault="008E6EB6" w:rsidP="000B4CE0">
            <w:pPr>
              <w:pStyle w:val="TAL"/>
              <w:rPr>
                <w:lang w:eastAsia="zh-CN"/>
              </w:rPr>
            </w:pPr>
            <w:r w:rsidRPr="00202105">
              <w:rPr>
                <w:lang w:eastAsia="zh-CN"/>
              </w:rPr>
              <w:t>Step 17, 26 and 35</w:t>
            </w:r>
          </w:p>
        </w:tc>
      </w:tr>
      <w:tr w:rsidR="008E6EB6" w:rsidRPr="00202105" w:rsidDel="00AE7630" w14:paraId="7579B9F7" w14:textId="77777777" w:rsidTr="000B4CE0">
        <w:tblPrEx>
          <w:tblCellMar>
            <w:left w:w="108" w:type="dxa"/>
            <w:right w:w="108" w:type="dxa"/>
          </w:tblCellMar>
        </w:tblPrEx>
        <w:tc>
          <w:tcPr>
            <w:tcW w:w="4535" w:type="dxa"/>
            <w:tcBorders>
              <w:top w:val="nil"/>
              <w:bottom w:val="single" w:sz="4" w:space="0" w:color="auto"/>
            </w:tcBorders>
          </w:tcPr>
          <w:p w14:paraId="250FB7A4" w14:textId="77777777" w:rsidR="008E6EB6" w:rsidRPr="00202105" w:rsidRDefault="008E6EB6" w:rsidP="000B4CE0">
            <w:pPr>
              <w:pStyle w:val="TAL"/>
            </w:pPr>
          </w:p>
        </w:tc>
        <w:tc>
          <w:tcPr>
            <w:tcW w:w="2267" w:type="dxa"/>
          </w:tcPr>
          <w:p w14:paraId="6704CF64" w14:textId="77777777" w:rsidR="008E6EB6" w:rsidRPr="00202105" w:rsidRDefault="008E6EB6" w:rsidP="000B4CE0">
            <w:pPr>
              <w:pStyle w:val="TAL"/>
              <w:rPr>
                <w:lang w:eastAsia="zh-CN"/>
              </w:rPr>
            </w:pPr>
            <w:r w:rsidRPr="00202105">
              <w:rPr>
                <w:lang w:eastAsia="zh-CN"/>
              </w:rPr>
              <w:t>hf2</w:t>
            </w:r>
          </w:p>
        </w:tc>
        <w:tc>
          <w:tcPr>
            <w:tcW w:w="1424" w:type="dxa"/>
          </w:tcPr>
          <w:p w14:paraId="3E950DBD" w14:textId="77777777" w:rsidR="008E6EB6" w:rsidRPr="00202105" w:rsidRDefault="008E6EB6" w:rsidP="000B4CE0">
            <w:pPr>
              <w:pStyle w:val="TAL"/>
              <w:rPr>
                <w:lang w:eastAsia="zh-CN"/>
              </w:rPr>
            </w:pPr>
          </w:p>
        </w:tc>
        <w:tc>
          <w:tcPr>
            <w:tcW w:w="1521" w:type="dxa"/>
          </w:tcPr>
          <w:p w14:paraId="773CE067" w14:textId="77777777" w:rsidR="008E6EB6" w:rsidRPr="00202105" w:rsidDel="00AE7630" w:rsidRDefault="008E6EB6" w:rsidP="000B4CE0">
            <w:pPr>
              <w:pStyle w:val="TAL"/>
            </w:pPr>
            <w:r w:rsidRPr="00202105">
              <w:rPr>
                <w:lang w:eastAsia="zh-CN"/>
              </w:rPr>
              <w:t>Step 40, 45 and 50</w:t>
            </w:r>
          </w:p>
        </w:tc>
      </w:tr>
      <w:tr w:rsidR="008E6EB6" w:rsidRPr="00202105" w:rsidDel="00AE7630" w14:paraId="65C8662F" w14:textId="77777777" w:rsidTr="000B4CE0">
        <w:tblPrEx>
          <w:tblCellMar>
            <w:left w:w="108" w:type="dxa"/>
            <w:right w:w="108" w:type="dxa"/>
          </w:tblCellMar>
        </w:tblPrEx>
        <w:tc>
          <w:tcPr>
            <w:tcW w:w="4535" w:type="dxa"/>
            <w:tcBorders>
              <w:top w:val="single" w:sz="4" w:space="0" w:color="auto"/>
              <w:bottom w:val="nil"/>
            </w:tcBorders>
          </w:tcPr>
          <w:p w14:paraId="59E01DF5" w14:textId="77777777" w:rsidR="008E6EB6" w:rsidRPr="00202105" w:rsidRDefault="008E6EB6" w:rsidP="000B4CE0">
            <w:pPr>
              <w:pStyle w:val="TAL"/>
            </w:pPr>
            <w:r w:rsidRPr="00202105">
              <w:t xml:space="preserve">          pagingPTWLength-r18</w:t>
            </w:r>
          </w:p>
        </w:tc>
        <w:tc>
          <w:tcPr>
            <w:tcW w:w="2267" w:type="dxa"/>
          </w:tcPr>
          <w:p w14:paraId="05EA2922" w14:textId="77777777" w:rsidR="008E6EB6" w:rsidRPr="00202105" w:rsidRDefault="008E6EB6" w:rsidP="000B4CE0">
            <w:pPr>
              <w:pStyle w:val="TAL"/>
            </w:pPr>
            <w:r w:rsidRPr="00202105">
              <w:t>ms1280</w:t>
            </w:r>
          </w:p>
        </w:tc>
        <w:tc>
          <w:tcPr>
            <w:tcW w:w="1424" w:type="dxa"/>
          </w:tcPr>
          <w:p w14:paraId="0338AAC3" w14:textId="77777777" w:rsidR="008E6EB6" w:rsidRPr="00202105" w:rsidRDefault="008E6EB6" w:rsidP="000B4CE0">
            <w:pPr>
              <w:pStyle w:val="TAL"/>
              <w:rPr>
                <w:lang w:eastAsia="zh-CN"/>
              </w:rPr>
            </w:pPr>
          </w:p>
        </w:tc>
        <w:tc>
          <w:tcPr>
            <w:tcW w:w="1521" w:type="dxa"/>
          </w:tcPr>
          <w:p w14:paraId="2FFBB12A" w14:textId="77777777" w:rsidR="008E6EB6" w:rsidRPr="00202105" w:rsidDel="00AE7630" w:rsidRDefault="008E6EB6" w:rsidP="000B4CE0">
            <w:pPr>
              <w:pStyle w:val="TAL"/>
            </w:pPr>
            <w:r w:rsidRPr="00202105">
              <w:rPr>
                <w:lang w:eastAsia="zh-CN"/>
              </w:rPr>
              <w:t>Step 17, 26 and 35</w:t>
            </w:r>
          </w:p>
        </w:tc>
      </w:tr>
      <w:tr w:rsidR="008E6EB6" w:rsidRPr="00202105" w:rsidDel="00AE7630" w14:paraId="2D14AA4F" w14:textId="77777777" w:rsidTr="000B4CE0">
        <w:tblPrEx>
          <w:tblCellMar>
            <w:left w:w="108" w:type="dxa"/>
            <w:right w:w="108" w:type="dxa"/>
          </w:tblCellMar>
        </w:tblPrEx>
        <w:tc>
          <w:tcPr>
            <w:tcW w:w="4535" w:type="dxa"/>
            <w:tcBorders>
              <w:top w:val="nil"/>
              <w:bottom w:val="single" w:sz="4" w:space="0" w:color="auto"/>
            </w:tcBorders>
          </w:tcPr>
          <w:p w14:paraId="54050652" w14:textId="77777777" w:rsidR="008E6EB6" w:rsidRPr="00202105" w:rsidRDefault="008E6EB6" w:rsidP="000B4CE0">
            <w:pPr>
              <w:pStyle w:val="TAL"/>
            </w:pPr>
          </w:p>
        </w:tc>
        <w:tc>
          <w:tcPr>
            <w:tcW w:w="2267" w:type="dxa"/>
          </w:tcPr>
          <w:p w14:paraId="5FD04B2F" w14:textId="77777777" w:rsidR="008E6EB6" w:rsidRPr="00202105" w:rsidRDefault="008E6EB6" w:rsidP="000B4CE0">
            <w:pPr>
              <w:pStyle w:val="TAL"/>
            </w:pPr>
            <w:r w:rsidRPr="00202105">
              <w:t>ms3840</w:t>
            </w:r>
          </w:p>
        </w:tc>
        <w:tc>
          <w:tcPr>
            <w:tcW w:w="1424" w:type="dxa"/>
          </w:tcPr>
          <w:p w14:paraId="54E12A48" w14:textId="77777777" w:rsidR="008E6EB6" w:rsidRPr="00202105" w:rsidRDefault="008E6EB6" w:rsidP="000B4CE0">
            <w:pPr>
              <w:pStyle w:val="TAL"/>
              <w:rPr>
                <w:lang w:eastAsia="zh-CN"/>
              </w:rPr>
            </w:pPr>
          </w:p>
        </w:tc>
        <w:tc>
          <w:tcPr>
            <w:tcW w:w="1521" w:type="dxa"/>
          </w:tcPr>
          <w:p w14:paraId="5D1FEEAF" w14:textId="77777777" w:rsidR="008E6EB6" w:rsidRPr="00202105" w:rsidDel="00AE7630" w:rsidRDefault="008E6EB6" w:rsidP="000B4CE0">
            <w:pPr>
              <w:pStyle w:val="TAL"/>
            </w:pPr>
            <w:r w:rsidRPr="00202105">
              <w:rPr>
                <w:lang w:eastAsia="zh-CN"/>
              </w:rPr>
              <w:t>Step 40, 45 and 50</w:t>
            </w:r>
          </w:p>
        </w:tc>
      </w:tr>
      <w:tr w:rsidR="008E6EB6" w:rsidRPr="00202105" w:rsidDel="00AE7630" w14:paraId="25B1C011" w14:textId="77777777" w:rsidTr="000B4CE0">
        <w:tblPrEx>
          <w:tblCellMar>
            <w:left w:w="108" w:type="dxa"/>
            <w:right w:w="108" w:type="dxa"/>
          </w:tblCellMar>
        </w:tblPrEx>
        <w:tc>
          <w:tcPr>
            <w:tcW w:w="4535" w:type="dxa"/>
            <w:tcBorders>
              <w:top w:val="single" w:sz="4" w:space="0" w:color="auto"/>
              <w:bottom w:val="nil"/>
            </w:tcBorders>
          </w:tcPr>
          <w:p w14:paraId="0CD66069" w14:textId="77777777" w:rsidR="008E6EB6" w:rsidRPr="00202105" w:rsidRDefault="008E6EB6" w:rsidP="000B4CE0">
            <w:pPr>
              <w:pStyle w:val="TAL"/>
            </w:pPr>
            <w:r w:rsidRPr="00202105">
              <w:t xml:space="preserve">        }</w:t>
            </w:r>
          </w:p>
        </w:tc>
        <w:tc>
          <w:tcPr>
            <w:tcW w:w="2267" w:type="dxa"/>
          </w:tcPr>
          <w:p w14:paraId="173D491B" w14:textId="77777777" w:rsidR="008E6EB6" w:rsidRPr="00202105" w:rsidRDefault="008E6EB6" w:rsidP="000B4CE0">
            <w:pPr>
              <w:pStyle w:val="TAL"/>
            </w:pPr>
          </w:p>
        </w:tc>
        <w:tc>
          <w:tcPr>
            <w:tcW w:w="1424" w:type="dxa"/>
          </w:tcPr>
          <w:p w14:paraId="252A43B0" w14:textId="77777777" w:rsidR="008E6EB6" w:rsidRPr="00202105" w:rsidRDefault="008E6EB6" w:rsidP="000B4CE0">
            <w:pPr>
              <w:pStyle w:val="TAL"/>
              <w:rPr>
                <w:lang w:eastAsia="zh-CN"/>
              </w:rPr>
            </w:pPr>
          </w:p>
        </w:tc>
        <w:tc>
          <w:tcPr>
            <w:tcW w:w="1521" w:type="dxa"/>
          </w:tcPr>
          <w:p w14:paraId="61737739" w14:textId="77777777" w:rsidR="008E6EB6" w:rsidRPr="00202105" w:rsidDel="00AE7630" w:rsidRDefault="008E6EB6" w:rsidP="000B4CE0">
            <w:pPr>
              <w:pStyle w:val="TAL"/>
            </w:pPr>
          </w:p>
        </w:tc>
      </w:tr>
      <w:tr w:rsidR="008E6EB6" w:rsidRPr="00202105" w:rsidDel="00AE7630" w14:paraId="6E7CE715" w14:textId="77777777" w:rsidTr="000B4CE0">
        <w:tblPrEx>
          <w:tblCellMar>
            <w:left w:w="108" w:type="dxa"/>
            <w:right w:w="108" w:type="dxa"/>
          </w:tblCellMar>
        </w:tblPrEx>
        <w:tc>
          <w:tcPr>
            <w:tcW w:w="4535" w:type="dxa"/>
            <w:tcBorders>
              <w:bottom w:val="nil"/>
            </w:tcBorders>
          </w:tcPr>
          <w:p w14:paraId="2F221768" w14:textId="77777777" w:rsidR="008E6EB6" w:rsidRPr="00202105" w:rsidRDefault="008E6EB6" w:rsidP="000B4CE0">
            <w:pPr>
              <w:pStyle w:val="TAL"/>
            </w:pPr>
            <w:r w:rsidRPr="00202105">
              <w:t xml:space="preserve">        multicastConfigInactive-r18</w:t>
            </w:r>
          </w:p>
        </w:tc>
        <w:tc>
          <w:tcPr>
            <w:tcW w:w="2267" w:type="dxa"/>
          </w:tcPr>
          <w:p w14:paraId="49E8B258" w14:textId="77777777" w:rsidR="008E6EB6" w:rsidRPr="00202105" w:rsidRDefault="008E6EB6" w:rsidP="000B4CE0">
            <w:pPr>
              <w:pStyle w:val="TAL"/>
            </w:pPr>
            <w:r w:rsidRPr="00202105">
              <w:t>Not present</w:t>
            </w:r>
          </w:p>
        </w:tc>
        <w:tc>
          <w:tcPr>
            <w:tcW w:w="1424" w:type="dxa"/>
          </w:tcPr>
          <w:p w14:paraId="7F0EB155" w14:textId="77777777" w:rsidR="008E6EB6" w:rsidRPr="00202105" w:rsidRDefault="008E6EB6" w:rsidP="000B4CE0">
            <w:pPr>
              <w:pStyle w:val="TAL"/>
              <w:rPr>
                <w:lang w:eastAsia="zh-CN"/>
              </w:rPr>
            </w:pPr>
          </w:p>
        </w:tc>
        <w:tc>
          <w:tcPr>
            <w:tcW w:w="1521" w:type="dxa"/>
          </w:tcPr>
          <w:p w14:paraId="71B60223" w14:textId="77777777" w:rsidR="008E6EB6" w:rsidRPr="00202105" w:rsidDel="00AE7630" w:rsidRDefault="008E6EB6" w:rsidP="000B4CE0">
            <w:pPr>
              <w:pStyle w:val="TAL"/>
            </w:pPr>
          </w:p>
        </w:tc>
      </w:tr>
      <w:tr w:rsidR="008E6EB6" w:rsidRPr="00202105" w:rsidDel="00AE7630" w14:paraId="036FEE68" w14:textId="77777777" w:rsidTr="000B4CE0">
        <w:tblPrEx>
          <w:tblCellMar>
            <w:left w:w="108" w:type="dxa"/>
            <w:right w:w="108" w:type="dxa"/>
          </w:tblCellMar>
        </w:tblPrEx>
        <w:tc>
          <w:tcPr>
            <w:tcW w:w="4535" w:type="dxa"/>
          </w:tcPr>
          <w:p w14:paraId="48B9FFE6" w14:textId="77777777" w:rsidR="008E6EB6" w:rsidRPr="00202105" w:rsidRDefault="008E6EB6" w:rsidP="000B4CE0">
            <w:pPr>
              <w:pStyle w:val="TAL"/>
            </w:pPr>
            <w:r w:rsidRPr="00202105">
              <w:t xml:space="preserve">      }</w:t>
            </w:r>
          </w:p>
        </w:tc>
        <w:tc>
          <w:tcPr>
            <w:tcW w:w="2267" w:type="dxa"/>
          </w:tcPr>
          <w:p w14:paraId="229AEA5B" w14:textId="77777777" w:rsidR="008E6EB6" w:rsidRPr="00202105" w:rsidRDefault="008E6EB6" w:rsidP="000B4CE0">
            <w:pPr>
              <w:pStyle w:val="TAL"/>
            </w:pPr>
          </w:p>
        </w:tc>
        <w:tc>
          <w:tcPr>
            <w:tcW w:w="1424" w:type="dxa"/>
          </w:tcPr>
          <w:p w14:paraId="2C1D69B2" w14:textId="77777777" w:rsidR="008E6EB6" w:rsidRPr="00202105" w:rsidDel="00AE7630" w:rsidRDefault="008E6EB6" w:rsidP="000B4CE0">
            <w:pPr>
              <w:pStyle w:val="TAL"/>
            </w:pPr>
          </w:p>
        </w:tc>
        <w:tc>
          <w:tcPr>
            <w:tcW w:w="1521" w:type="dxa"/>
          </w:tcPr>
          <w:p w14:paraId="7F6C93D2" w14:textId="77777777" w:rsidR="008E6EB6" w:rsidRPr="00202105" w:rsidDel="00AE7630" w:rsidRDefault="008E6EB6" w:rsidP="000B4CE0">
            <w:pPr>
              <w:pStyle w:val="TAL"/>
            </w:pPr>
          </w:p>
        </w:tc>
      </w:tr>
      <w:tr w:rsidR="008E6EB6" w:rsidRPr="00202105" w:rsidDel="00AE7630" w14:paraId="4AFEE98E" w14:textId="77777777" w:rsidTr="000B4CE0">
        <w:tblPrEx>
          <w:tblCellMar>
            <w:left w:w="108" w:type="dxa"/>
            <w:right w:w="108" w:type="dxa"/>
          </w:tblCellMar>
        </w:tblPrEx>
        <w:tc>
          <w:tcPr>
            <w:tcW w:w="4535" w:type="dxa"/>
          </w:tcPr>
          <w:p w14:paraId="7819BCDB" w14:textId="77777777" w:rsidR="008E6EB6" w:rsidRPr="00202105" w:rsidRDefault="008E6EB6" w:rsidP="000B4CE0">
            <w:pPr>
              <w:pStyle w:val="TAL"/>
            </w:pPr>
            <w:r w:rsidRPr="00202105">
              <w:t xml:space="preserve">    }</w:t>
            </w:r>
          </w:p>
        </w:tc>
        <w:tc>
          <w:tcPr>
            <w:tcW w:w="2267" w:type="dxa"/>
          </w:tcPr>
          <w:p w14:paraId="0E6F1CCA" w14:textId="77777777" w:rsidR="008E6EB6" w:rsidRPr="00202105" w:rsidDel="00AE7630" w:rsidRDefault="008E6EB6" w:rsidP="000B4CE0">
            <w:pPr>
              <w:pStyle w:val="TAL"/>
            </w:pPr>
          </w:p>
        </w:tc>
        <w:tc>
          <w:tcPr>
            <w:tcW w:w="1424" w:type="dxa"/>
          </w:tcPr>
          <w:p w14:paraId="57B03557" w14:textId="77777777" w:rsidR="008E6EB6" w:rsidRPr="00202105" w:rsidDel="00AE7630" w:rsidRDefault="008E6EB6" w:rsidP="000B4CE0">
            <w:pPr>
              <w:pStyle w:val="TAL"/>
            </w:pPr>
          </w:p>
        </w:tc>
        <w:tc>
          <w:tcPr>
            <w:tcW w:w="1521" w:type="dxa"/>
          </w:tcPr>
          <w:p w14:paraId="1DFB4125" w14:textId="77777777" w:rsidR="008E6EB6" w:rsidRPr="00202105" w:rsidDel="00AE7630" w:rsidRDefault="008E6EB6" w:rsidP="000B4CE0">
            <w:pPr>
              <w:pStyle w:val="TAL"/>
            </w:pPr>
          </w:p>
        </w:tc>
      </w:tr>
      <w:tr w:rsidR="008E6EB6" w:rsidRPr="00202105" w14:paraId="12417248" w14:textId="77777777" w:rsidTr="000B4CE0">
        <w:tblPrEx>
          <w:tblCellMar>
            <w:left w:w="108" w:type="dxa"/>
            <w:right w:w="108" w:type="dxa"/>
          </w:tblCellMar>
        </w:tblPrEx>
        <w:tc>
          <w:tcPr>
            <w:tcW w:w="4535" w:type="dxa"/>
          </w:tcPr>
          <w:p w14:paraId="3052C082" w14:textId="77777777" w:rsidR="008E6EB6" w:rsidRPr="00202105" w:rsidRDefault="008E6EB6" w:rsidP="000B4CE0">
            <w:pPr>
              <w:pStyle w:val="TAL"/>
            </w:pPr>
            <w:r w:rsidRPr="00202105">
              <w:t xml:space="preserve">  }</w:t>
            </w:r>
          </w:p>
        </w:tc>
        <w:tc>
          <w:tcPr>
            <w:tcW w:w="2267" w:type="dxa"/>
          </w:tcPr>
          <w:p w14:paraId="71AFFF7C" w14:textId="77777777" w:rsidR="008E6EB6" w:rsidRPr="00202105" w:rsidRDefault="008E6EB6" w:rsidP="000B4CE0">
            <w:pPr>
              <w:pStyle w:val="TAL"/>
            </w:pPr>
          </w:p>
        </w:tc>
        <w:tc>
          <w:tcPr>
            <w:tcW w:w="1424" w:type="dxa"/>
          </w:tcPr>
          <w:p w14:paraId="07E92419" w14:textId="77777777" w:rsidR="008E6EB6" w:rsidRPr="00202105" w:rsidRDefault="008E6EB6" w:rsidP="000B4CE0">
            <w:pPr>
              <w:pStyle w:val="TAL"/>
            </w:pPr>
          </w:p>
        </w:tc>
        <w:tc>
          <w:tcPr>
            <w:tcW w:w="1521" w:type="dxa"/>
          </w:tcPr>
          <w:p w14:paraId="161A83DD" w14:textId="77777777" w:rsidR="008E6EB6" w:rsidRPr="00202105" w:rsidRDefault="008E6EB6" w:rsidP="000B4CE0">
            <w:pPr>
              <w:pStyle w:val="TAL"/>
            </w:pPr>
          </w:p>
        </w:tc>
      </w:tr>
      <w:tr w:rsidR="008E6EB6" w:rsidRPr="00202105" w14:paraId="6F1E56CC" w14:textId="77777777" w:rsidTr="000B4CE0">
        <w:tblPrEx>
          <w:tblCellMar>
            <w:left w:w="108" w:type="dxa"/>
            <w:right w:w="108" w:type="dxa"/>
          </w:tblCellMar>
        </w:tblPrEx>
        <w:tc>
          <w:tcPr>
            <w:tcW w:w="4535" w:type="dxa"/>
          </w:tcPr>
          <w:p w14:paraId="73C9E216" w14:textId="77777777" w:rsidR="008E6EB6" w:rsidRPr="00202105" w:rsidRDefault="008E6EB6" w:rsidP="000B4CE0">
            <w:pPr>
              <w:pStyle w:val="TAL"/>
            </w:pPr>
            <w:r w:rsidRPr="00202105">
              <w:t>}</w:t>
            </w:r>
          </w:p>
        </w:tc>
        <w:tc>
          <w:tcPr>
            <w:tcW w:w="2267" w:type="dxa"/>
          </w:tcPr>
          <w:p w14:paraId="22F34D18" w14:textId="77777777" w:rsidR="008E6EB6" w:rsidRPr="00202105" w:rsidRDefault="008E6EB6" w:rsidP="000B4CE0">
            <w:pPr>
              <w:pStyle w:val="TAL"/>
            </w:pPr>
          </w:p>
        </w:tc>
        <w:tc>
          <w:tcPr>
            <w:tcW w:w="1424" w:type="dxa"/>
          </w:tcPr>
          <w:p w14:paraId="6AE16928" w14:textId="77777777" w:rsidR="008E6EB6" w:rsidRPr="00202105" w:rsidRDefault="008E6EB6" w:rsidP="000B4CE0">
            <w:pPr>
              <w:pStyle w:val="TAL"/>
            </w:pPr>
          </w:p>
        </w:tc>
        <w:tc>
          <w:tcPr>
            <w:tcW w:w="1521" w:type="dxa"/>
          </w:tcPr>
          <w:p w14:paraId="648C22C2" w14:textId="77777777" w:rsidR="008E6EB6" w:rsidRPr="00202105" w:rsidRDefault="008E6EB6" w:rsidP="000B4CE0">
            <w:pPr>
              <w:pStyle w:val="TAL"/>
            </w:pPr>
          </w:p>
        </w:tc>
      </w:tr>
    </w:tbl>
    <w:p w14:paraId="79F4C6A5" w14:textId="77777777" w:rsidR="008E6EB6" w:rsidRPr="00202105" w:rsidRDefault="008E6EB6" w:rsidP="008E6EB6"/>
    <w:p w14:paraId="3E758F91" w14:textId="77777777" w:rsidR="008E6EB6" w:rsidRPr="00202105" w:rsidRDefault="008E6EB6" w:rsidP="008E6EB6">
      <w:pPr>
        <w:pStyle w:val="TH"/>
      </w:pPr>
      <w:r w:rsidRPr="00202105">
        <w:t xml:space="preserve">Table 11.7.4.3.3-5: </w:t>
      </w:r>
      <w:r w:rsidRPr="00202105">
        <w:rPr>
          <w:i/>
        </w:rPr>
        <w:t>Paging</w:t>
      </w:r>
      <w:r w:rsidRPr="00202105">
        <w:t xml:space="preserve">  (steps 36, 41, 46 and 53,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1FBF16A9" w14:textId="77777777" w:rsidTr="000B4CE0">
        <w:tc>
          <w:tcPr>
            <w:tcW w:w="9747" w:type="dxa"/>
            <w:tcBorders>
              <w:top w:val="single" w:sz="4" w:space="0" w:color="auto"/>
              <w:left w:val="single" w:sz="4" w:space="0" w:color="auto"/>
              <w:bottom w:val="single" w:sz="4" w:space="0" w:color="auto"/>
              <w:right w:val="single" w:sz="4" w:space="0" w:color="auto"/>
            </w:tcBorders>
            <w:hideMark/>
          </w:tcPr>
          <w:p w14:paraId="3F118F9C" w14:textId="77777777" w:rsidR="008E6EB6" w:rsidRPr="00202105" w:rsidRDefault="008E6EB6" w:rsidP="000B4CE0">
            <w:pPr>
              <w:pStyle w:val="TAL"/>
            </w:pPr>
            <w:r w:rsidRPr="00202105">
              <w:t>Derivation Path: TS 38.508-1 [4], Table 4.6.1-9 with condition NR_RRC_RESUME</w:t>
            </w:r>
          </w:p>
        </w:tc>
      </w:tr>
    </w:tbl>
    <w:p w14:paraId="00D513B6" w14:textId="77777777" w:rsidR="008E6EB6" w:rsidRPr="00202105" w:rsidRDefault="008E6EB6" w:rsidP="008E6EB6"/>
    <w:p w14:paraId="0961D715" w14:textId="77777777" w:rsidR="008E6EB6" w:rsidRPr="00202105" w:rsidRDefault="008E6EB6" w:rsidP="008E6EB6">
      <w:pPr>
        <w:pStyle w:val="Heading3"/>
      </w:pPr>
      <w:r w:rsidRPr="00202105">
        <w:t>11.7.5</w:t>
      </w:r>
      <w:r w:rsidRPr="00202105">
        <w:tab/>
        <w:t>eDRX / Inactive / RAN-initiated paging / Correct using ran-ExtendedPagingCycleConfig-r18 and ran-ExtendedPagingCycle-r17</w:t>
      </w:r>
    </w:p>
    <w:p w14:paraId="0984E952" w14:textId="77777777" w:rsidR="008E6EB6" w:rsidRPr="00202105" w:rsidRDefault="008E6EB6" w:rsidP="008E6EB6">
      <w:pPr>
        <w:pStyle w:val="H6"/>
      </w:pPr>
      <w:r w:rsidRPr="00202105">
        <w:t>11.7.5.1</w:t>
      </w:r>
      <w:r w:rsidRPr="00202105">
        <w:tab/>
        <w:t>Test Purpose (TP)</w:t>
      </w:r>
    </w:p>
    <w:p w14:paraId="4AF79F9B" w14:textId="77777777" w:rsidR="008E6EB6" w:rsidRPr="00202105" w:rsidRDefault="008E6EB6" w:rsidP="008E6EB6">
      <w:pPr>
        <w:pStyle w:val="H6"/>
      </w:pPr>
      <w:r w:rsidRPr="00202105">
        <w:t>(1)</w:t>
      </w:r>
    </w:p>
    <w:p w14:paraId="18B2D0F8"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eDRX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1F077930"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CC0D7A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camps on a NR Cell with eDRX-AllowedInactive-r18 signalling in SIB1 , the network sends a RAN-initiated Paging message within a paging occasion }</w:t>
      </w:r>
    </w:p>
    <w:p w14:paraId="0D1E7B90"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w:t>
      </w:r>
      <w:r w:rsidRPr="00202105">
        <w:rPr>
          <w:noProof w:val="0"/>
        </w:rPr>
        <w:t>UE resumes RRC connection</w:t>
      </w:r>
      <w:r w:rsidRPr="00202105">
        <w:rPr>
          <w:rFonts w:cs="Courier New"/>
          <w:noProof w:val="0"/>
          <w:szCs w:val="16"/>
        </w:rPr>
        <w:t xml:space="preserve"> }</w:t>
      </w:r>
    </w:p>
    <w:p w14:paraId="6576FEE1"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1CE717" w14:textId="77777777" w:rsidR="008E6EB6" w:rsidRPr="00202105" w:rsidRDefault="008E6EB6" w:rsidP="008E6EB6">
      <w:pPr>
        <w:pStyle w:val="PL"/>
        <w:rPr>
          <w:rFonts w:cs="Courier New"/>
          <w:noProof w:val="0"/>
          <w:szCs w:val="16"/>
          <w:lang w:eastAsia="zh-CN"/>
        </w:rPr>
      </w:pPr>
    </w:p>
    <w:p w14:paraId="6CDA1FAA" w14:textId="77777777" w:rsidR="008E6EB6" w:rsidRPr="00202105" w:rsidRDefault="008E6EB6" w:rsidP="008E6EB6">
      <w:pPr>
        <w:pStyle w:val="H6"/>
        <w:rPr>
          <w:rFonts w:cs="Arial"/>
        </w:rPr>
      </w:pPr>
      <w:r w:rsidRPr="00202105">
        <w:rPr>
          <w:rFonts w:cs="Arial"/>
        </w:rPr>
        <w:t>(2)</w:t>
      </w:r>
    </w:p>
    <w:p w14:paraId="06FDB373"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eDRX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4DD9EB7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3C2AFFE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moves to another NR Cell with only eDRX-AllowedInactive-r17 signalling in SIB1 , the network sends a RAN-initiated Paging message within a paging occasion }</w:t>
      </w:r>
    </w:p>
    <w:p w14:paraId="58A852A7"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4C77B5A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7815BA1" w14:textId="77777777" w:rsidR="008E6EB6" w:rsidRPr="00202105" w:rsidRDefault="008E6EB6" w:rsidP="008E6EB6">
      <w:pPr>
        <w:rPr>
          <w:rFonts w:ascii="Courier New" w:hAnsi="Courier New" w:cs="Courier New"/>
          <w:sz w:val="16"/>
          <w:szCs w:val="16"/>
        </w:rPr>
      </w:pPr>
    </w:p>
    <w:p w14:paraId="28A508A8" w14:textId="77777777" w:rsidR="008E6EB6" w:rsidRPr="00202105" w:rsidRDefault="008E6EB6" w:rsidP="008E6EB6">
      <w:pPr>
        <w:pStyle w:val="H6"/>
      </w:pPr>
      <w:r w:rsidRPr="00202105">
        <w:t>11.7.5.2</w:t>
      </w:r>
      <w:r w:rsidRPr="00202105">
        <w:tab/>
        <w:t>Conformance Requirements</w:t>
      </w:r>
    </w:p>
    <w:p w14:paraId="5E49CE5A" w14:textId="77777777" w:rsidR="008E6EB6" w:rsidRPr="00202105" w:rsidRDefault="008E6EB6" w:rsidP="008E6EB6">
      <w:r w:rsidRPr="00202105">
        <w:t>References: The conformance requirements covered in the present TC are specified in: TS 38.331, clause 6.2.2 and TS 38.304, clause 7.4. Unless otherwise stated these are Rel-18 requirements.</w:t>
      </w:r>
    </w:p>
    <w:p w14:paraId="507E2ACF" w14:textId="77777777" w:rsidR="008E6EB6" w:rsidRPr="00202105" w:rsidRDefault="008E6EB6" w:rsidP="008E6EB6">
      <w:r w:rsidRPr="00202105">
        <w:lastRenderedPageBreak/>
        <w:t>[TS 38.304, clause 7.4]</w:t>
      </w:r>
    </w:p>
    <w:p w14:paraId="133D386B" w14:textId="77777777" w:rsidR="008E6EB6" w:rsidRPr="00202105" w:rsidRDefault="008E6EB6" w:rsidP="008E6EB6">
      <w:r w:rsidRPr="00202105">
        <w:t>The UE may be configured by upper layers and/or RRC with an extended DRX (eDRX) cycle T</w:t>
      </w:r>
      <w:r w:rsidRPr="00202105">
        <w:rPr>
          <w:vertAlign w:val="subscript"/>
        </w:rPr>
        <w:t>eDRX, CN</w:t>
      </w:r>
      <w:r w:rsidRPr="00202105">
        <w:t xml:space="preserve"> and/or T</w:t>
      </w:r>
      <w:r w:rsidRPr="00202105">
        <w:rPr>
          <w:vertAlign w:val="subscript"/>
        </w:rPr>
        <w:t>eDRX, RAN</w:t>
      </w:r>
      <w:r w:rsidRPr="00202105">
        <w:t>.</w:t>
      </w:r>
    </w:p>
    <w:p w14:paraId="2EAA25F5" w14:textId="77777777" w:rsidR="008E6EB6" w:rsidRPr="00202105" w:rsidRDefault="008E6EB6" w:rsidP="008E6EB6">
      <w:r w:rsidRPr="00202105">
        <w:t>For CN paging,</w:t>
      </w:r>
      <w:r w:rsidRPr="00202105" w:rsidDel="00A33204">
        <w:t xml:space="preserve"> </w:t>
      </w:r>
      <w:r w:rsidRPr="00202105">
        <w:t xml:space="preserve">the UE operates in eDRX in RRC_IDLE or RRC_INACTIVE states if the UE is configured for eDRX by upper layers and </w:t>
      </w:r>
      <w:r w:rsidRPr="00202105">
        <w:rPr>
          <w:i/>
          <w:iCs/>
        </w:rPr>
        <w:t>eDRX-AllowedIdle</w:t>
      </w:r>
      <w:r w:rsidRPr="00202105">
        <w:t xml:space="preserve"> is signalled in SIB1; otherwise, the UE does not operate in eDRX.</w:t>
      </w:r>
    </w:p>
    <w:p w14:paraId="507EED9D" w14:textId="77777777" w:rsidR="008E6EB6" w:rsidRPr="00202105" w:rsidRDefault="008E6EB6" w:rsidP="008E6EB6">
      <w:r w:rsidRPr="00202105">
        <w:t>For RAN paging, the UE in RRC_INACTIVE state:</w:t>
      </w:r>
    </w:p>
    <w:p w14:paraId="306E700F" w14:textId="77777777" w:rsidR="008E6EB6" w:rsidRPr="00202105" w:rsidRDefault="008E6EB6" w:rsidP="008E6EB6">
      <w:pPr>
        <w:pStyle w:val="B1"/>
      </w:pPr>
      <w:r w:rsidRPr="00202105">
        <w:t>-</w:t>
      </w:r>
      <w:r w:rsidRPr="00202105">
        <w:tab/>
      </w:r>
      <w:r w:rsidRPr="00202105">
        <w:rPr>
          <w:rFonts w:eastAsia="MS Mincho"/>
        </w:rPr>
        <w:t xml:space="preserve">if the UE is configured for eDRX by </w:t>
      </w:r>
      <w:r w:rsidRPr="00202105">
        <w:rPr>
          <w:rFonts w:eastAsia="MS Mincho"/>
          <w:i/>
        </w:rPr>
        <w:t>ran-ExtendedPagingCycleConfig-r18</w:t>
      </w:r>
      <w:r w:rsidRPr="00202105">
        <w:rPr>
          <w:rFonts w:eastAsia="MS Mincho"/>
        </w:rPr>
        <w:t xml:space="preserve"> and </w:t>
      </w:r>
      <w:r w:rsidRPr="00202105">
        <w:rPr>
          <w:rFonts w:eastAsia="MS Mincho"/>
          <w:i/>
        </w:rPr>
        <w:t>eDRX-AllowedInactive-r18</w:t>
      </w:r>
      <w:r w:rsidRPr="00202105">
        <w:rPr>
          <w:rFonts w:eastAsia="MS Mincho"/>
        </w:rPr>
        <w:t xml:space="preserve"> is signalled in SIB1:</w:t>
      </w:r>
    </w:p>
    <w:p w14:paraId="17CDC8FE" w14:textId="77777777" w:rsidR="008E6EB6" w:rsidRPr="00202105" w:rsidRDefault="008E6EB6" w:rsidP="008E6EB6">
      <w:pPr>
        <w:pStyle w:val="B2"/>
      </w:pPr>
      <w:r w:rsidRPr="00202105">
        <w:t>-</w:t>
      </w:r>
      <w:r w:rsidRPr="00202105">
        <w:tab/>
      </w:r>
      <w:r w:rsidRPr="00202105">
        <w:rPr>
          <w:rFonts w:eastAsia="MS Mincho"/>
        </w:rPr>
        <w:t xml:space="preserve">operates in eDRX with an eDRX cycle </w:t>
      </w:r>
      <w:r w:rsidRPr="00202105">
        <w:t>T</w:t>
      </w:r>
      <w:r w:rsidRPr="00202105">
        <w:rPr>
          <w:vertAlign w:val="subscript"/>
        </w:rPr>
        <w:t>eDRX, RAN</w:t>
      </w:r>
      <w:r w:rsidRPr="00202105">
        <w:rPr>
          <w:rFonts w:eastAsia="MS Mincho"/>
        </w:rPr>
        <w:t xml:space="preserve"> configured by </w:t>
      </w:r>
      <w:r w:rsidRPr="00202105">
        <w:rPr>
          <w:i/>
        </w:rPr>
        <w:t>extendedPagingCycle-r18</w:t>
      </w:r>
      <w:r w:rsidRPr="00202105">
        <w:t>;</w:t>
      </w:r>
    </w:p>
    <w:p w14:paraId="4CA46E12" w14:textId="77777777" w:rsidR="008E6EB6" w:rsidRPr="00202105" w:rsidRDefault="008E6EB6" w:rsidP="008E6EB6">
      <w:pPr>
        <w:pStyle w:val="B1"/>
      </w:pPr>
      <w:r w:rsidRPr="00202105">
        <w:t>-</w:t>
      </w:r>
      <w:r w:rsidRPr="00202105">
        <w:tab/>
        <w:t xml:space="preserve">else if </w:t>
      </w:r>
      <w:r w:rsidRPr="00202105">
        <w:rPr>
          <w:rFonts w:eastAsia="MS Mincho"/>
        </w:rPr>
        <w:t>the</w:t>
      </w:r>
      <w:r w:rsidRPr="00202105">
        <w:t xml:space="preserve"> UE is configured for eDRX by </w:t>
      </w:r>
      <w:r w:rsidRPr="00202105">
        <w:rPr>
          <w:i/>
        </w:rPr>
        <w:t>ran-ExtendedPagingCycle-r17</w:t>
      </w:r>
      <w:r w:rsidRPr="00202105">
        <w:t xml:space="preserve"> and </w:t>
      </w:r>
      <w:r w:rsidRPr="00202105">
        <w:rPr>
          <w:i/>
        </w:rPr>
        <w:t>eDRX-AllowedInactive-r17</w:t>
      </w:r>
      <w:r w:rsidRPr="00202105">
        <w:t xml:space="preserve"> is signalled in SIB1:</w:t>
      </w:r>
    </w:p>
    <w:p w14:paraId="5B1F9269" w14:textId="77777777" w:rsidR="008E6EB6" w:rsidRPr="00202105" w:rsidRDefault="008E6EB6" w:rsidP="008E6EB6">
      <w:pPr>
        <w:pStyle w:val="B2"/>
      </w:pPr>
      <w:r w:rsidRPr="00202105">
        <w:t>-</w:t>
      </w:r>
      <w:r w:rsidRPr="00202105">
        <w:tab/>
        <w:t>operates in eDRX with an eDRX cycle T</w:t>
      </w:r>
      <w:r w:rsidRPr="00202105">
        <w:rPr>
          <w:vertAlign w:val="subscript"/>
        </w:rPr>
        <w:t>eDRX, RAN</w:t>
      </w:r>
      <w:r w:rsidRPr="00202105">
        <w:t xml:space="preserve"> </w:t>
      </w:r>
      <w:r w:rsidRPr="00202105">
        <w:rPr>
          <w:rFonts w:eastAsia="MS Mincho"/>
        </w:rPr>
        <w:t xml:space="preserve">configured by </w:t>
      </w:r>
      <w:r w:rsidRPr="00202105">
        <w:rPr>
          <w:rFonts w:eastAsia="MS Mincho"/>
          <w:i/>
        </w:rPr>
        <w:t>ran-ExtendedPagingCycle-r17</w:t>
      </w:r>
      <w:r w:rsidRPr="00202105">
        <w:rPr>
          <w:rFonts w:eastAsia="MS Mincho"/>
        </w:rPr>
        <w:t>;</w:t>
      </w:r>
    </w:p>
    <w:p w14:paraId="6540B93C" w14:textId="77777777" w:rsidR="008E6EB6" w:rsidRPr="00202105" w:rsidRDefault="008E6EB6" w:rsidP="008E6EB6">
      <w:pPr>
        <w:pStyle w:val="B1"/>
      </w:pPr>
      <w:r w:rsidRPr="00202105">
        <w:t>-</w:t>
      </w:r>
      <w:r w:rsidRPr="00202105">
        <w:tab/>
        <w:t>else:</w:t>
      </w:r>
    </w:p>
    <w:p w14:paraId="7F0F0CA2" w14:textId="77777777" w:rsidR="008E6EB6" w:rsidRPr="00202105" w:rsidRDefault="008E6EB6" w:rsidP="008E6EB6">
      <w:pPr>
        <w:pStyle w:val="B2"/>
      </w:pPr>
      <w:r w:rsidRPr="00202105">
        <w:t>-</w:t>
      </w:r>
      <w:r w:rsidRPr="00202105">
        <w:tab/>
        <w:t>does not operate in eDRX.</w:t>
      </w:r>
    </w:p>
    <w:p w14:paraId="7F649AE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21B6929A" w14:textId="77777777" w:rsidTr="000B4CE0">
        <w:tc>
          <w:tcPr>
            <w:tcW w:w="9634" w:type="dxa"/>
            <w:tcBorders>
              <w:top w:val="single" w:sz="4" w:space="0" w:color="auto"/>
              <w:left w:val="single" w:sz="4" w:space="0" w:color="auto"/>
              <w:bottom w:val="single" w:sz="4" w:space="0" w:color="auto"/>
              <w:right w:val="single" w:sz="4" w:space="0" w:color="auto"/>
            </w:tcBorders>
            <w:hideMark/>
          </w:tcPr>
          <w:p w14:paraId="5196D001" w14:textId="77777777" w:rsidR="008E6EB6" w:rsidRPr="00202105" w:rsidRDefault="008E6EB6" w:rsidP="000B4CE0">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53CCB32E" w14:textId="77777777" w:rsidTr="000B4CE0">
        <w:tc>
          <w:tcPr>
            <w:tcW w:w="9634" w:type="dxa"/>
            <w:tcBorders>
              <w:top w:val="single" w:sz="4" w:space="0" w:color="auto"/>
              <w:left w:val="single" w:sz="4" w:space="0" w:color="auto"/>
              <w:bottom w:val="single" w:sz="4" w:space="0" w:color="auto"/>
              <w:right w:val="single" w:sz="4" w:space="0" w:color="auto"/>
            </w:tcBorders>
          </w:tcPr>
          <w:p w14:paraId="7422E86C" w14:textId="77777777" w:rsidR="008E6EB6" w:rsidRPr="00202105" w:rsidRDefault="008E6EB6" w:rsidP="000B4CE0">
            <w:pPr>
              <w:pStyle w:val="TAL"/>
              <w:rPr>
                <w:b/>
                <w:bCs/>
                <w:i/>
                <w:szCs w:val="22"/>
              </w:rPr>
            </w:pPr>
            <w:r w:rsidRPr="00202105">
              <w:rPr>
                <w:b/>
                <w:bCs/>
                <w:i/>
                <w:szCs w:val="22"/>
              </w:rPr>
              <w:t>eDRX-AllowedInactive</w:t>
            </w:r>
          </w:p>
          <w:p w14:paraId="7A3B6633" w14:textId="77777777" w:rsidR="008E6EB6" w:rsidRPr="00202105" w:rsidRDefault="008E6EB6" w:rsidP="000B4CE0">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6F02C0E7" w14:textId="77777777" w:rsidR="008E6EB6" w:rsidRPr="00202105" w:rsidRDefault="008E6EB6" w:rsidP="008E6EB6">
      <w:pPr>
        <w:pStyle w:val="B3"/>
        <w:ind w:left="0" w:firstLine="0"/>
        <w:rPr>
          <w:rFonts w:eastAsia="MS Mincho"/>
        </w:rPr>
      </w:pPr>
    </w:p>
    <w:p w14:paraId="57AF4BE9" w14:textId="77777777" w:rsidR="008E6EB6" w:rsidRPr="00202105" w:rsidRDefault="008E6EB6" w:rsidP="008E6EB6">
      <w:pPr>
        <w:pStyle w:val="H6"/>
        <w:rPr>
          <w:lang w:eastAsia="zh-CN"/>
        </w:rPr>
      </w:pPr>
      <w:r w:rsidRPr="00202105">
        <w:rPr>
          <w:lang w:eastAsia="zh-CN"/>
        </w:rPr>
        <w:t>11.7.5.3</w:t>
      </w:r>
      <w:r w:rsidRPr="00202105">
        <w:rPr>
          <w:lang w:eastAsia="zh-CN"/>
        </w:rPr>
        <w:tab/>
        <w:t>Test description</w:t>
      </w:r>
    </w:p>
    <w:p w14:paraId="7B001C5B" w14:textId="77777777" w:rsidR="008E6EB6" w:rsidRPr="00202105" w:rsidRDefault="008E6EB6" w:rsidP="008E6EB6">
      <w:pPr>
        <w:pStyle w:val="H6"/>
      </w:pPr>
      <w:r w:rsidRPr="00202105">
        <w:t>11.7.5.3.1</w:t>
      </w:r>
      <w:r w:rsidRPr="00202105">
        <w:tab/>
        <w:t>Pre-test conditions</w:t>
      </w:r>
    </w:p>
    <w:p w14:paraId="4E4CD2C8" w14:textId="77777777" w:rsidR="008E6EB6" w:rsidRPr="00202105" w:rsidRDefault="008E6EB6" w:rsidP="008E6EB6">
      <w:pPr>
        <w:pStyle w:val="H6"/>
        <w:rPr>
          <w:rFonts w:eastAsia="MT Extra" w:cs="Tahoma"/>
        </w:rPr>
      </w:pPr>
      <w:r w:rsidRPr="00202105">
        <w:rPr>
          <w:rFonts w:cs="Tahoma"/>
        </w:rPr>
        <w:t>System Simulator:</w:t>
      </w:r>
    </w:p>
    <w:p w14:paraId="743F2915" w14:textId="77777777" w:rsidR="008E6EB6" w:rsidRPr="00202105" w:rsidRDefault="008E6EB6" w:rsidP="008E6EB6">
      <w:pPr>
        <w:pStyle w:val="B1"/>
      </w:pPr>
      <w:r w:rsidRPr="00202105">
        <w:t>-</w:t>
      </w:r>
      <w:r w:rsidRPr="00202105">
        <w:tab/>
        <w:t>2 NR Cells connected to 5GC. NR Cell 1 is "Serving cell", and NR Cell 2 is "Non-Suitable "Off" cell"</w:t>
      </w:r>
    </w:p>
    <w:p w14:paraId="3617F015" w14:textId="77777777" w:rsidR="008E6EB6" w:rsidRPr="00202105" w:rsidRDefault="008E6EB6" w:rsidP="008E6EB6">
      <w:pPr>
        <w:pStyle w:val="B1"/>
        <w:rPr>
          <w:rFonts w:cs="MS LineDraw"/>
          <w:lang w:eastAsia="sv-SE"/>
        </w:rPr>
      </w:pPr>
      <w:r w:rsidRPr="00202105">
        <w:t>-</w:t>
      </w:r>
      <w:r w:rsidRPr="00202105">
        <w:tab/>
        <w:t>System information combination NR-2 as defined in TS 38.508-1 [4] Table 4.4.3.1.2-1 is used in NR cell 1 and NR Cell 2, with SIB 1 modified as per Table 11.7.5.3.3-1.</w:t>
      </w:r>
    </w:p>
    <w:p w14:paraId="4F622D5F" w14:textId="77777777" w:rsidR="008E6EB6" w:rsidRPr="00202105" w:rsidRDefault="008E6EB6" w:rsidP="008E6EB6">
      <w:pPr>
        <w:pStyle w:val="H6"/>
      </w:pPr>
      <w:r w:rsidRPr="00202105">
        <w:t>UE:</w:t>
      </w:r>
    </w:p>
    <w:p w14:paraId="047363E4" w14:textId="77777777" w:rsidR="008E6EB6" w:rsidRPr="00202105" w:rsidRDefault="008E6EB6" w:rsidP="008E6EB6">
      <w:pPr>
        <w:pStyle w:val="B1"/>
        <w:rPr>
          <w:snapToGrid w:val="0"/>
        </w:rPr>
      </w:pPr>
      <w:r w:rsidRPr="00202105">
        <w:t>-</w:t>
      </w:r>
      <w:r w:rsidRPr="00202105">
        <w:tab/>
        <w:t>UE configured to request eDRX.</w:t>
      </w:r>
    </w:p>
    <w:p w14:paraId="59CBD527" w14:textId="77777777" w:rsidR="008E6EB6" w:rsidRPr="00202105" w:rsidRDefault="008E6EB6" w:rsidP="008E6EB6">
      <w:pPr>
        <w:pStyle w:val="H6"/>
        <w:rPr>
          <w:rFonts w:cs="Tahoma"/>
        </w:rPr>
      </w:pPr>
      <w:r w:rsidRPr="00202105">
        <w:rPr>
          <w:rFonts w:cs="Tahoma"/>
        </w:rPr>
        <w:t>Preamble:</w:t>
      </w:r>
    </w:p>
    <w:p w14:paraId="7BBD2343" w14:textId="77777777" w:rsidR="008E6EB6" w:rsidRPr="00202105" w:rsidRDefault="008E6EB6" w:rsidP="008E6EB6">
      <w:pPr>
        <w:pStyle w:val="B1"/>
      </w:pPr>
      <w:r w:rsidRPr="00202105">
        <w:t>-</w:t>
      </w:r>
      <w:r w:rsidRPr="00202105">
        <w:tab/>
        <w:t>UE is in state 0N-B according to TS 38.508-1 [4] Table 4.4A.2-2.</w:t>
      </w:r>
    </w:p>
    <w:p w14:paraId="21FEC956" w14:textId="77777777" w:rsidR="008E6EB6" w:rsidRPr="00202105" w:rsidRDefault="008E6EB6" w:rsidP="008E6EB6">
      <w:pPr>
        <w:pStyle w:val="H6"/>
        <w:rPr>
          <w:snapToGrid w:val="0"/>
        </w:rPr>
      </w:pPr>
      <w:r w:rsidRPr="00202105">
        <w:lastRenderedPageBreak/>
        <w:t>11.7.5.3.2</w:t>
      </w:r>
      <w:r w:rsidRPr="00202105">
        <w:tab/>
      </w:r>
      <w:r w:rsidRPr="00202105">
        <w:rPr>
          <w:snapToGrid w:val="0"/>
        </w:rPr>
        <w:t>Test procedure sequence</w:t>
      </w:r>
    </w:p>
    <w:p w14:paraId="467EB5CB" w14:textId="77777777" w:rsidR="008E6EB6" w:rsidRPr="00202105" w:rsidRDefault="008E6EB6" w:rsidP="008E6EB6">
      <w:pPr>
        <w:pStyle w:val="TH"/>
        <w:rPr>
          <w:rFonts w:eastAsia="MT Extra"/>
        </w:rPr>
      </w:pPr>
      <w:r w:rsidRPr="00202105">
        <w:t>Table 11.7.5.3.2-1: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4382F2F7" w14:textId="77777777" w:rsidTr="000B4CE0">
        <w:trPr>
          <w:jc w:val="center"/>
        </w:trPr>
        <w:tc>
          <w:tcPr>
            <w:tcW w:w="567" w:type="dxa"/>
            <w:tcBorders>
              <w:top w:val="single" w:sz="4" w:space="0" w:color="auto"/>
              <w:left w:val="single" w:sz="4" w:space="0" w:color="auto"/>
              <w:bottom w:val="nil"/>
              <w:right w:val="single" w:sz="4" w:space="0" w:color="auto"/>
            </w:tcBorders>
            <w:hideMark/>
          </w:tcPr>
          <w:p w14:paraId="06110684" w14:textId="77777777" w:rsidR="008E6EB6" w:rsidRPr="00202105" w:rsidRDefault="008E6EB6" w:rsidP="000B4CE0">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339A4B" w14:textId="77777777" w:rsidR="008E6EB6" w:rsidRPr="00202105" w:rsidRDefault="008E6EB6" w:rsidP="000B4CE0">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14B30CC2" w14:textId="77777777" w:rsidR="008E6EB6" w:rsidRPr="00202105" w:rsidRDefault="008E6EB6" w:rsidP="000B4CE0">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3FD3C54" w14:textId="77777777" w:rsidR="008E6EB6" w:rsidRPr="00202105" w:rsidRDefault="008E6EB6" w:rsidP="000B4CE0">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50031CB" w14:textId="77777777" w:rsidR="008E6EB6" w:rsidRPr="00202105" w:rsidRDefault="008E6EB6" w:rsidP="000B4CE0">
            <w:pPr>
              <w:pStyle w:val="TAH"/>
            </w:pPr>
            <w:r w:rsidRPr="00202105">
              <w:t>Verdict</w:t>
            </w:r>
          </w:p>
        </w:tc>
      </w:tr>
      <w:tr w:rsidR="008E6EB6" w:rsidRPr="00202105" w14:paraId="59DC5A0D" w14:textId="77777777" w:rsidTr="000B4CE0">
        <w:trPr>
          <w:jc w:val="center"/>
        </w:trPr>
        <w:tc>
          <w:tcPr>
            <w:tcW w:w="567" w:type="dxa"/>
            <w:tcBorders>
              <w:top w:val="nil"/>
              <w:left w:val="single" w:sz="4" w:space="0" w:color="auto"/>
              <w:bottom w:val="single" w:sz="4" w:space="0" w:color="auto"/>
              <w:right w:val="single" w:sz="4" w:space="0" w:color="auto"/>
            </w:tcBorders>
          </w:tcPr>
          <w:p w14:paraId="11AFCCBE" w14:textId="77777777" w:rsidR="008E6EB6" w:rsidRPr="00202105" w:rsidRDefault="008E6EB6" w:rsidP="000B4CE0">
            <w:pPr>
              <w:pStyle w:val="TAH"/>
            </w:pPr>
          </w:p>
        </w:tc>
        <w:tc>
          <w:tcPr>
            <w:tcW w:w="3969" w:type="dxa"/>
            <w:tcBorders>
              <w:top w:val="single" w:sz="4" w:space="0" w:color="auto"/>
              <w:left w:val="single" w:sz="4" w:space="0" w:color="auto"/>
              <w:bottom w:val="single" w:sz="4" w:space="0" w:color="auto"/>
              <w:right w:val="single" w:sz="4" w:space="0" w:color="auto"/>
            </w:tcBorders>
          </w:tcPr>
          <w:p w14:paraId="204E54CA" w14:textId="77777777" w:rsidR="008E6EB6" w:rsidRPr="00202105" w:rsidRDefault="008E6EB6" w:rsidP="000B4CE0">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81792F6" w14:textId="77777777" w:rsidR="008E6EB6" w:rsidRPr="00202105" w:rsidRDefault="008E6EB6" w:rsidP="000B4CE0">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6DCF71" w14:textId="77777777" w:rsidR="008E6EB6" w:rsidRPr="00202105" w:rsidRDefault="008E6EB6" w:rsidP="000B4CE0">
            <w:pPr>
              <w:pStyle w:val="TAH"/>
            </w:pPr>
            <w:r w:rsidRPr="00202105">
              <w:t>Message</w:t>
            </w:r>
          </w:p>
        </w:tc>
        <w:tc>
          <w:tcPr>
            <w:tcW w:w="567" w:type="dxa"/>
            <w:tcBorders>
              <w:top w:val="nil"/>
              <w:left w:val="single" w:sz="4" w:space="0" w:color="auto"/>
              <w:bottom w:val="single" w:sz="4" w:space="0" w:color="auto"/>
              <w:right w:val="single" w:sz="4" w:space="0" w:color="auto"/>
            </w:tcBorders>
          </w:tcPr>
          <w:p w14:paraId="7EBC076D" w14:textId="77777777" w:rsidR="008E6EB6" w:rsidRPr="00202105" w:rsidRDefault="008E6EB6" w:rsidP="000B4CE0">
            <w:pPr>
              <w:pStyle w:val="TAH"/>
            </w:pPr>
          </w:p>
        </w:tc>
        <w:tc>
          <w:tcPr>
            <w:tcW w:w="850" w:type="dxa"/>
            <w:tcBorders>
              <w:top w:val="nil"/>
              <w:left w:val="single" w:sz="4" w:space="0" w:color="auto"/>
              <w:bottom w:val="single" w:sz="4" w:space="0" w:color="auto"/>
              <w:right w:val="single" w:sz="4" w:space="0" w:color="auto"/>
            </w:tcBorders>
          </w:tcPr>
          <w:p w14:paraId="0E75D796" w14:textId="77777777" w:rsidR="008E6EB6" w:rsidRPr="00202105" w:rsidRDefault="008E6EB6" w:rsidP="000B4CE0">
            <w:pPr>
              <w:pStyle w:val="TAH"/>
            </w:pPr>
          </w:p>
        </w:tc>
      </w:tr>
      <w:tr w:rsidR="008E6EB6" w:rsidRPr="00202105" w14:paraId="481D8B96"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75778647" w14:textId="77777777" w:rsidR="008E6EB6" w:rsidRPr="00202105" w:rsidRDefault="008E6EB6" w:rsidP="000B4CE0">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673EAB" w14:textId="77777777" w:rsidR="008E6EB6" w:rsidRPr="00202105" w:rsidRDefault="008E6EB6" w:rsidP="000B4CE0">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4DBD6BF"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0CA592B" w14:textId="77777777" w:rsidR="008E6EB6" w:rsidRPr="00202105" w:rsidRDefault="008E6EB6" w:rsidP="000B4CE0">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DCBA328"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3F1BE3" w14:textId="77777777" w:rsidR="008E6EB6" w:rsidRPr="00202105" w:rsidRDefault="008E6EB6" w:rsidP="000B4CE0">
            <w:pPr>
              <w:pStyle w:val="TAH"/>
              <w:rPr>
                <w:b w:val="0"/>
                <w:bCs/>
              </w:rPr>
            </w:pPr>
            <w:r w:rsidRPr="00202105">
              <w:rPr>
                <w:b w:val="0"/>
                <w:bCs/>
              </w:rPr>
              <w:t>-</w:t>
            </w:r>
          </w:p>
        </w:tc>
      </w:tr>
      <w:tr w:rsidR="008E6EB6" w:rsidRPr="00202105" w14:paraId="204C7F69"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080D535" w14:textId="77777777" w:rsidR="008E6EB6" w:rsidRPr="00202105" w:rsidRDefault="008E6EB6" w:rsidP="000B4CE0">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59801251" w14:textId="77777777" w:rsidR="008E6EB6" w:rsidRPr="00202105" w:rsidRDefault="008E6EB6" w:rsidP="000B4CE0">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214B92E2"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B4E9954" w14:textId="77777777" w:rsidR="008E6EB6" w:rsidRPr="00202105" w:rsidRDefault="008E6EB6" w:rsidP="000B4CE0">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15D1251"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A948F5C" w14:textId="77777777" w:rsidR="008E6EB6" w:rsidRPr="00202105" w:rsidRDefault="008E6EB6" w:rsidP="000B4CE0">
            <w:pPr>
              <w:pStyle w:val="TAH"/>
              <w:rPr>
                <w:b w:val="0"/>
                <w:bCs/>
              </w:rPr>
            </w:pPr>
            <w:r w:rsidRPr="00202105">
              <w:rPr>
                <w:b w:val="0"/>
                <w:bCs/>
              </w:rPr>
              <w:t>-</w:t>
            </w:r>
          </w:p>
        </w:tc>
      </w:tr>
      <w:tr w:rsidR="008E6EB6" w:rsidRPr="00202105" w14:paraId="309B0439"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1C0A175" w14:textId="77777777" w:rsidR="008E6EB6" w:rsidRPr="00202105" w:rsidRDefault="008E6EB6" w:rsidP="000B4CE0">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45FED5D4" w14:textId="77777777" w:rsidR="008E6EB6" w:rsidRPr="00202105" w:rsidRDefault="008E6EB6" w:rsidP="000B4CE0">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C5DF510"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B8F58DB" w14:textId="77777777" w:rsidR="008E6EB6" w:rsidRPr="00202105" w:rsidRDefault="008E6EB6" w:rsidP="000B4CE0">
            <w:pPr>
              <w:keepNext/>
              <w:keepLines/>
              <w:spacing w:after="0"/>
              <w:rPr>
                <w:rFonts w:ascii="Arial" w:hAnsi="Arial"/>
                <w:sz w:val="18"/>
              </w:rPr>
            </w:pPr>
            <w:r w:rsidRPr="00202105">
              <w:rPr>
                <w:rFonts w:ascii="Arial" w:hAnsi="Arial"/>
                <w:sz w:val="18"/>
              </w:rPr>
              <w:t>NR RRC: RRCSetupComplete</w:t>
            </w:r>
          </w:p>
          <w:p w14:paraId="65508E91" w14:textId="77777777" w:rsidR="008E6EB6" w:rsidRPr="00202105" w:rsidRDefault="008E6EB6" w:rsidP="000B4CE0">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5E7A35AD"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6A285C" w14:textId="77777777" w:rsidR="008E6EB6" w:rsidRPr="00202105" w:rsidRDefault="008E6EB6" w:rsidP="000B4CE0">
            <w:pPr>
              <w:pStyle w:val="TAH"/>
              <w:rPr>
                <w:b w:val="0"/>
                <w:bCs/>
              </w:rPr>
            </w:pPr>
            <w:r w:rsidRPr="00202105">
              <w:rPr>
                <w:b w:val="0"/>
                <w:bCs/>
              </w:rPr>
              <w:t>-</w:t>
            </w:r>
          </w:p>
        </w:tc>
      </w:tr>
      <w:tr w:rsidR="008E6EB6" w:rsidRPr="00202105" w14:paraId="529D79F7"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45FDDE64" w14:textId="77777777" w:rsidR="008E6EB6" w:rsidRPr="00202105" w:rsidRDefault="008E6EB6" w:rsidP="000B4CE0">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37497A72" w14:textId="77777777" w:rsidR="008E6EB6" w:rsidRPr="00202105" w:rsidRDefault="008E6EB6" w:rsidP="000B4CE0">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8EB3245"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1F44627" w14:textId="77777777" w:rsidR="008E6EB6" w:rsidRPr="00202105" w:rsidRDefault="008E6EB6" w:rsidP="000B4CE0">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63340BC6"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EB4A151" w14:textId="77777777" w:rsidR="008E6EB6" w:rsidRPr="00202105" w:rsidRDefault="008E6EB6" w:rsidP="000B4CE0">
            <w:pPr>
              <w:pStyle w:val="TAH"/>
              <w:rPr>
                <w:b w:val="0"/>
                <w:bCs/>
              </w:rPr>
            </w:pPr>
            <w:r w:rsidRPr="00202105">
              <w:rPr>
                <w:b w:val="0"/>
                <w:bCs/>
              </w:rPr>
              <w:t>-</w:t>
            </w:r>
          </w:p>
        </w:tc>
      </w:tr>
      <w:tr w:rsidR="008E6EB6" w:rsidRPr="00202105" w14:paraId="66D4B4FA"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7E5CD4E4" w14:textId="77777777" w:rsidR="008E6EB6" w:rsidRPr="00202105" w:rsidRDefault="008E6EB6" w:rsidP="000B4CE0">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A6018B4" w14:textId="77777777" w:rsidR="008E6EB6" w:rsidRPr="00202105" w:rsidRDefault="008E6EB6" w:rsidP="000B4CE0">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3A07E31"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F15FE9C" w14:textId="77777777" w:rsidR="008E6EB6" w:rsidRPr="00202105" w:rsidRDefault="008E6EB6" w:rsidP="000B4CE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29D57439" w14:textId="77777777" w:rsidR="008E6EB6" w:rsidRPr="00202105" w:rsidRDefault="008E6EB6" w:rsidP="000B4CE0">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7CD88878"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F854AA" w14:textId="77777777" w:rsidR="008E6EB6" w:rsidRPr="00202105" w:rsidRDefault="008E6EB6" w:rsidP="000B4CE0">
            <w:pPr>
              <w:pStyle w:val="TAH"/>
              <w:rPr>
                <w:b w:val="0"/>
                <w:bCs/>
              </w:rPr>
            </w:pPr>
            <w:r w:rsidRPr="00202105">
              <w:rPr>
                <w:b w:val="0"/>
                <w:bCs/>
              </w:rPr>
              <w:t>-</w:t>
            </w:r>
          </w:p>
        </w:tc>
      </w:tr>
      <w:tr w:rsidR="008E6EB6" w:rsidRPr="00202105" w14:paraId="3359BD33"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92FD602" w14:textId="77777777" w:rsidR="008E6EB6" w:rsidRPr="00202105" w:rsidRDefault="008E6EB6" w:rsidP="000B4CE0">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0B31AF85" w14:textId="77777777" w:rsidR="008E6EB6" w:rsidRPr="00202105" w:rsidRDefault="008E6EB6" w:rsidP="000B4CE0">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0C273BEA"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8323521" w14:textId="77777777" w:rsidR="008E6EB6" w:rsidRPr="00202105" w:rsidRDefault="008E6EB6" w:rsidP="000B4CE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192D2AE0" w14:textId="77777777" w:rsidR="008E6EB6" w:rsidRPr="00202105" w:rsidRDefault="008E6EB6" w:rsidP="000B4CE0">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74D29ED3"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F24017B" w14:textId="77777777" w:rsidR="008E6EB6" w:rsidRPr="00202105" w:rsidRDefault="008E6EB6" w:rsidP="000B4CE0">
            <w:pPr>
              <w:pStyle w:val="TAH"/>
              <w:rPr>
                <w:b w:val="0"/>
                <w:bCs/>
              </w:rPr>
            </w:pPr>
            <w:r w:rsidRPr="00202105">
              <w:rPr>
                <w:b w:val="0"/>
                <w:bCs/>
              </w:rPr>
              <w:t>-</w:t>
            </w:r>
          </w:p>
        </w:tc>
      </w:tr>
      <w:tr w:rsidR="008E6EB6" w:rsidRPr="00202105" w14:paraId="1AB88F1A"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14BC2E7D" w14:textId="77777777" w:rsidR="008E6EB6" w:rsidRPr="00202105" w:rsidRDefault="008E6EB6" w:rsidP="000B4CE0">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1250268A" w14:textId="77777777" w:rsidR="008E6EB6" w:rsidRPr="00202105" w:rsidRDefault="008E6EB6" w:rsidP="000B4CE0">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27E3274B"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06733B3" w14:textId="77777777" w:rsidR="008E6EB6" w:rsidRPr="00202105" w:rsidRDefault="008E6EB6" w:rsidP="000B4CE0">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237307F"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4C4324" w14:textId="77777777" w:rsidR="008E6EB6" w:rsidRPr="00202105" w:rsidRDefault="008E6EB6" w:rsidP="000B4CE0">
            <w:pPr>
              <w:pStyle w:val="TAH"/>
              <w:rPr>
                <w:b w:val="0"/>
                <w:bCs/>
              </w:rPr>
            </w:pPr>
            <w:r w:rsidRPr="00202105">
              <w:rPr>
                <w:b w:val="0"/>
                <w:bCs/>
              </w:rPr>
              <w:t>-</w:t>
            </w:r>
          </w:p>
        </w:tc>
      </w:tr>
      <w:tr w:rsidR="008E6EB6" w:rsidRPr="00202105" w14:paraId="6B4586D4"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55695D0" w14:textId="77777777" w:rsidR="008E6EB6" w:rsidRPr="00202105" w:rsidRDefault="008E6EB6" w:rsidP="000B4CE0">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55BE1D56" w14:textId="77777777" w:rsidR="008E6EB6" w:rsidRPr="00202105" w:rsidRDefault="008E6EB6" w:rsidP="000B4CE0">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9783EBC"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50BB1FA"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7CB78B13"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85F4E24" w14:textId="77777777" w:rsidR="008E6EB6" w:rsidRPr="00202105" w:rsidRDefault="008E6EB6" w:rsidP="000B4CE0">
            <w:pPr>
              <w:pStyle w:val="TAH"/>
              <w:rPr>
                <w:b w:val="0"/>
                <w:bCs/>
              </w:rPr>
            </w:pPr>
            <w:r w:rsidRPr="00202105">
              <w:rPr>
                <w:b w:val="0"/>
                <w:bCs/>
              </w:rPr>
              <w:t>-</w:t>
            </w:r>
          </w:p>
        </w:tc>
      </w:tr>
      <w:tr w:rsidR="008E6EB6" w:rsidRPr="00202105" w14:paraId="296371F4"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552655B" w14:textId="77777777" w:rsidR="008E6EB6" w:rsidRPr="00202105" w:rsidRDefault="008E6EB6" w:rsidP="000B4CE0">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25073518" w14:textId="77777777" w:rsidR="008E6EB6" w:rsidRPr="00202105" w:rsidRDefault="008E6EB6" w:rsidP="000B4CE0">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to the UE in a valid PO which is derived from </w:t>
            </w:r>
            <w:r w:rsidRPr="00202105">
              <w:rPr>
                <w:b w:val="0"/>
                <w:bCs/>
                <w:i/>
              </w:rPr>
              <w:t>ran-ExtendedPagingCycleConfig-r18</w:t>
            </w:r>
            <w:r w:rsidRPr="00202105">
              <w:rPr>
                <w:b w:val="0"/>
                <w:bCs/>
              </w:rPr>
              <w:t xml:space="preserve"> and </w:t>
            </w:r>
            <w:r w:rsidRPr="00202105">
              <w:rPr>
                <w:b w:val="0"/>
                <w:i/>
              </w:rPr>
              <w:t>ran-PagingCycle</w:t>
            </w:r>
            <w:r w:rsidRPr="00202105">
              <w:rPr>
                <w:b w:val="0"/>
                <w:bCs/>
              </w:rPr>
              <w:t>. (Note 1)</w:t>
            </w:r>
          </w:p>
        </w:tc>
        <w:tc>
          <w:tcPr>
            <w:tcW w:w="720" w:type="dxa"/>
            <w:tcBorders>
              <w:top w:val="single" w:sz="4" w:space="0" w:color="auto"/>
              <w:left w:val="single" w:sz="4" w:space="0" w:color="auto"/>
              <w:bottom w:val="single" w:sz="4" w:space="0" w:color="auto"/>
              <w:right w:val="single" w:sz="4" w:space="0" w:color="auto"/>
            </w:tcBorders>
          </w:tcPr>
          <w:p w14:paraId="208C95D0"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5C19F7"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045CE490" w14:textId="77777777" w:rsidR="008E6EB6" w:rsidRPr="00202105" w:rsidRDefault="008E6EB6" w:rsidP="000B4CE0">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AB914E4" w14:textId="77777777" w:rsidR="008E6EB6" w:rsidRPr="00202105" w:rsidRDefault="008E6EB6" w:rsidP="000B4CE0">
            <w:pPr>
              <w:pStyle w:val="TAH"/>
              <w:rPr>
                <w:b w:val="0"/>
                <w:bCs/>
              </w:rPr>
            </w:pPr>
            <w:r w:rsidRPr="00202105">
              <w:rPr>
                <w:b w:val="0"/>
                <w:bCs/>
              </w:rPr>
              <w:t>-</w:t>
            </w:r>
          </w:p>
        </w:tc>
      </w:tr>
      <w:tr w:rsidR="008E6EB6" w:rsidRPr="00202105" w14:paraId="1FE89960"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671772AF" w14:textId="77777777" w:rsidR="008E6EB6" w:rsidRPr="00202105" w:rsidRDefault="008E6EB6" w:rsidP="000B4CE0">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099783A3" w14:textId="77777777" w:rsidR="008E6EB6" w:rsidRPr="00202105" w:rsidRDefault="008E6EB6" w:rsidP="000B4CE0">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14A1B273"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A479C07"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48397F80" w14:textId="77777777" w:rsidR="008E6EB6" w:rsidRPr="00202105" w:rsidRDefault="008E6EB6" w:rsidP="000B4CE0">
            <w:pPr>
              <w:pStyle w:val="TAH"/>
              <w:rPr>
                <w:b w:val="0"/>
                <w:bCs/>
              </w:rPr>
            </w:pPr>
            <w:r w:rsidRPr="00202105">
              <w:rPr>
                <w:b w:val="0"/>
              </w:rPr>
              <w:t>1</w:t>
            </w:r>
          </w:p>
        </w:tc>
        <w:tc>
          <w:tcPr>
            <w:tcW w:w="850" w:type="dxa"/>
            <w:tcBorders>
              <w:top w:val="single" w:sz="4" w:space="0" w:color="auto"/>
              <w:left w:val="single" w:sz="4" w:space="0" w:color="auto"/>
              <w:bottom w:val="single" w:sz="4" w:space="0" w:color="auto"/>
              <w:right w:val="single" w:sz="4" w:space="0" w:color="auto"/>
            </w:tcBorders>
          </w:tcPr>
          <w:p w14:paraId="60DD2BDD" w14:textId="77777777" w:rsidR="008E6EB6" w:rsidRPr="00202105" w:rsidRDefault="008E6EB6" w:rsidP="000B4CE0">
            <w:pPr>
              <w:pStyle w:val="TAH"/>
              <w:rPr>
                <w:b w:val="0"/>
                <w:bCs/>
              </w:rPr>
            </w:pPr>
            <w:r w:rsidRPr="00202105">
              <w:rPr>
                <w:b w:val="0"/>
              </w:rPr>
              <w:t>P</w:t>
            </w:r>
          </w:p>
        </w:tc>
      </w:tr>
      <w:tr w:rsidR="008E6EB6" w:rsidRPr="00202105" w14:paraId="3A7DB6B9"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950B46B" w14:textId="77777777" w:rsidR="008E6EB6" w:rsidRPr="00202105" w:rsidRDefault="008E6EB6" w:rsidP="000B4CE0">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68263DB7" w14:textId="77777777" w:rsidR="008E6EB6" w:rsidRPr="00202105" w:rsidRDefault="008E6EB6" w:rsidP="000B4CE0">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1E1A954F"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CDECCE4"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0A6734D4"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4624F01" w14:textId="77777777" w:rsidR="008E6EB6" w:rsidRPr="00202105" w:rsidRDefault="008E6EB6" w:rsidP="000B4CE0">
            <w:pPr>
              <w:pStyle w:val="TAH"/>
              <w:rPr>
                <w:b w:val="0"/>
                <w:bCs/>
              </w:rPr>
            </w:pPr>
            <w:r w:rsidRPr="00202105">
              <w:rPr>
                <w:b w:val="0"/>
              </w:rPr>
              <w:t>-</w:t>
            </w:r>
          </w:p>
        </w:tc>
      </w:tr>
      <w:tr w:rsidR="008E6EB6" w:rsidRPr="00202105" w14:paraId="02FA7FD8"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3D7BD7D" w14:textId="77777777" w:rsidR="008E6EB6" w:rsidRPr="00202105" w:rsidRDefault="008E6EB6" w:rsidP="000B4CE0">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068D1591" w14:textId="77777777" w:rsidR="008E6EB6" w:rsidRPr="00202105" w:rsidRDefault="008E6EB6" w:rsidP="000B4CE0">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6D811525"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0C15127F"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1F7354E6"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8CCF54" w14:textId="77777777" w:rsidR="008E6EB6" w:rsidRPr="00202105" w:rsidRDefault="008E6EB6" w:rsidP="000B4CE0">
            <w:pPr>
              <w:pStyle w:val="TAH"/>
              <w:rPr>
                <w:b w:val="0"/>
                <w:bCs/>
              </w:rPr>
            </w:pPr>
            <w:r w:rsidRPr="00202105">
              <w:rPr>
                <w:b w:val="0"/>
              </w:rPr>
              <w:t>-</w:t>
            </w:r>
          </w:p>
        </w:tc>
      </w:tr>
      <w:tr w:rsidR="008E6EB6" w:rsidRPr="00202105" w14:paraId="2AFC8DD2"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5F072908" w14:textId="77777777" w:rsidR="008E6EB6" w:rsidRPr="00202105" w:rsidRDefault="008E6EB6" w:rsidP="000B4CE0">
            <w:pPr>
              <w:pStyle w:val="TAH"/>
              <w:rPr>
                <w:b w:val="0"/>
                <w:bCs/>
                <w:lang w:eastAsia="zh-CN"/>
              </w:rPr>
            </w:pPr>
            <w:r w:rsidRPr="00202105">
              <w:rPr>
                <w:b w:val="0"/>
                <w:bCs/>
                <w:lang w:eastAsia="zh-CN"/>
              </w:rPr>
              <w:t>22</w:t>
            </w:r>
          </w:p>
        </w:tc>
        <w:tc>
          <w:tcPr>
            <w:tcW w:w="3969" w:type="dxa"/>
            <w:tcBorders>
              <w:top w:val="single" w:sz="4" w:space="0" w:color="auto"/>
              <w:left w:val="single" w:sz="4" w:space="0" w:color="auto"/>
              <w:bottom w:val="single" w:sz="4" w:space="0" w:color="auto"/>
              <w:right w:val="single" w:sz="4" w:space="0" w:color="auto"/>
            </w:tcBorders>
          </w:tcPr>
          <w:p w14:paraId="30BDEE27" w14:textId="77777777" w:rsidR="008E6EB6" w:rsidRPr="00202105" w:rsidRDefault="008E6EB6" w:rsidP="000B4CE0">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01661B46"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530FC62"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034F1F09"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D665CA3" w14:textId="77777777" w:rsidR="008E6EB6" w:rsidRPr="00202105" w:rsidRDefault="008E6EB6" w:rsidP="000B4CE0">
            <w:pPr>
              <w:pStyle w:val="TAH"/>
              <w:rPr>
                <w:b w:val="0"/>
                <w:bCs/>
              </w:rPr>
            </w:pPr>
            <w:r w:rsidRPr="00202105">
              <w:rPr>
                <w:b w:val="0"/>
              </w:rPr>
              <w:t>-</w:t>
            </w:r>
          </w:p>
        </w:tc>
      </w:tr>
      <w:tr w:rsidR="008E6EB6" w:rsidRPr="00202105" w14:paraId="7A6833FA"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35D96909" w14:textId="77777777" w:rsidR="008E6EB6" w:rsidRPr="00202105" w:rsidRDefault="008E6EB6" w:rsidP="000B4CE0">
            <w:pPr>
              <w:pStyle w:val="TAH"/>
              <w:rPr>
                <w:b w:val="0"/>
                <w:bCs/>
                <w:lang w:eastAsia="zh-CN"/>
              </w:rPr>
            </w:pPr>
            <w:r w:rsidRPr="00202105">
              <w:rPr>
                <w:b w:val="0"/>
                <w:bCs/>
                <w:lang w:eastAsia="zh-CN"/>
              </w:rPr>
              <w:t>23</w:t>
            </w:r>
          </w:p>
        </w:tc>
        <w:tc>
          <w:tcPr>
            <w:tcW w:w="3969" w:type="dxa"/>
            <w:tcBorders>
              <w:top w:val="single" w:sz="4" w:space="0" w:color="auto"/>
              <w:left w:val="single" w:sz="4" w:space="0" w:color="auto"/>
              <w:bottom w:val="single" w:sz="4" w:space="0" w:color="auto"/>
              <w:right w:val="single" w:sz="4" w:space="0" w:color="auto"/>
            </w:tcBorders>
          </w:tcPr>
          <w:p w14:paraId="709F5D80" w14:textId="77777777" w:rsidR="008E6EB6" w:rsidRPr="00202105" w:rsidRDefault="008E6EB6" w:rsidP="000B4CE0">
            <w:pPr>
              <w:pStyle w:val="TAL"/>
            </w:pPr>
            <w:r w:rsidRPr="00202105">
              <w:t>The SS configures:</w:t>
            </w:r>
          </w:p>
          <w:p w14:paraId="2CD2F289" w14:textId="77777777" w:rsidR="008E6EB6" w:rsidRPr="00202105" w:rsidRDefault="008E6EB6" w:rsidP="000B4CE0">
            <w:pPr>
              <w:pStyle w:val="TAL"/>
            </w:pPr>
            <w:r w:rsidRPr="00202105">
              <w:t>- NR Cell 2 as "Serving cell"</w:t>
            </w:r>
          </w:p>
          <w:p w14:paraId="33AF2F23" w14:textId="77777777" w:rsidR="008E6EB6" w:rsidRPr="00202105" w:rsidRDefault="008E6EB6" w:rsidP="000B4CE0">
            <w:pPr>
              <w:pStyle w:val="TAL"/>
              <w:rPr>
                <w:b/>
                <w:bCs/>
              </w:rPr>
            </w:pPr>
            <w:r w:rsidRPr="00202105">
              <w:t>- NR Cell 1 as "Non-Suitable "Off" cell".</w:t>
            </w:r>
          </w:p>
        </w:tc>
        <w:tc>
          <w:tcPr>
            <w:tcW w:w="720" w:type="dxa"/>
            <w:tcBorders>
              <w:top w:val="single" w:sz="4" w:space="0" w:color="auto"/>
              <w:left w:val="single" w:sz="4" w:space="0" w:color="auto"/>
              <w:bottom w:val="single" w:sz="4" w:space="0" w:color="auto"/>
              <w:right w:val="single" w:sz="4" w:space="0" w:color="auto"/>
            </w:tcBorders>
          </w:tcPr>
          <w:p w14:paraId="62B0227C" w14:textId="77777777" w:rsidR="008E6EB6" w:rsidRPr="00202105" w:rsidRDefault="008E6EB6" w:rsidP="000B4CE0">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A27E7E9" w14:textId="77777777" w:rsidR="008E6EB6" w:rsidRPr="00202105" w:rsidRDefault="008E6EB6" w:rsidP="000B4CE0">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7F88899" w14:textId="77777777" w:rsidR="008E6EB6" w:rsidRPr="00202105" w:rsidRDefault="008E6EB6" w:rsidP="000B4CE0">
            <w:pPr>
              <w:pStyle w:val="TAH"/>
              <w:rPr>
                <w:b w:val="0"/>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49D1CD6" w14:textId="77777777" w:rsidR="008E6EB6" w:rsidRPr="00202105" w:rsidRDefault="008E6EB6" w:rsidP="000B4CE0">
            <w:pPr>
              <w:pStyle w:val="TAH"/>
              <w:rPr>
                <w:b w:val="0"/>
              </w:rPr>
            </w:pPr>
            <w:r w:rsidRPr="00202105">
              <w:rPr>
                <w:b w:val="0"/>
                <w:bCs/>
              </w:rPr>
              <w:t>-</w:t>
            </w:r>
          </w:p>
        </w:tc>
      </w:tr>
      <w:tr w:rsidR="008E6EB6" w:rsidRPr="00202105" w14:paraId="13DC5C65"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A9EEFCA" w14:textId="77777777" w:rsidR="008E6EB6" w:rsidRPr="00202105" w:rsidRDefault="008E6EB6" w:rsidP="000B4CE0">
            <w:pPr>
              <w:pStyle w:val="TAH"/>
              <w:rPr>
                <w:b w:val="0"/>
                <w:bCs/>
                <w:lang w:eastAsia="zh-CN"/>
              </w:rPr>
            </w:pPr>
            <w:r w:rsidRPr="00202105">
              <w:rPr>
                <w:b w:val="0"/>
                <w:bCs/>
                <w:lang w:eastAsia="zh-CN"/>
              </w:rPr>
              <w:t>24</w:t>
            </w:r>
          </w:p>
        </w:tc>
        <w:tc>
          <w:tcPr>
            <w:tcW w:w="3969" w:type="dxa"/>
            <w:tcBorders>
              <w:top w:val="single" w:sz="4" w:space="0" w:color="auto"/>
              <w:left w:val="single" w:sz="4" w:space="0" w:color="auto"/>
              <w:bottom w:val="single" w:sz="4" w:space="0" w:color="auto"/>
              <w:right w:val="single" w:sz="4" w:space="0" w:color="auto"/>
            </w:tcBorders>
          </w:tcPr>
          <w:p w14:paraId="0E61D680" w14:textId="77777777" w:rsidR="008E6EB6" w:rsidRPr="00202105" w:rsidRDefault="008E6EB6" w:rsidP="000B4CE0">
            <w:pPr>
              <w:pStyle w:val="TAH"/>
              <w:jc w:val="left"/>
              <w:rPr>
                <w:b w:val="0"/>
                <w:bCs/>
                <w:lang w:eastAsia="zh-CN"/>
              </w:rPr>
            </w:pPr>
            <w:r w:rsidRPr="00202105">
              <w:rPr>
                <w:b w:val="0"/>
              </w:rPr>
              <w:t>Wait for 34 seconds</w:t>
            </w:r>
            <w:r w:rsidRPr="00202105">
              <w:rPr>
                <w:b w:val="0"/>
                <w:bCs/>
                <w:lang w:eastAsia="zh-CN"/>
              </w:rPr>
              <w:t xml:space="preserve"> </w:t>
            </w:r>
            <w:r w:rsidRPr="00202105">
              <w:rPr>
                <w:b w:val="0"/>
                <w:bCs/>
              </w:rPr>
              <w:t>(Note 2)</w:t>
            </w:r>
          </w:p>
        </w:tc>
        <w:tc>
          <w:tcPr>
            <w:tcW w:w="720" w:type="dxa"/>
            <w:tcBorders>
              <w:top w:val="single" w:sz="4" w:space="0" w:color="auto"/>
              <w:left w:val="single" w:sz="4" w:space="0" w:color="auto"/>
              <w:bottom w:val="single" w:sz="4" w:space="0" w:color="auto"/>
              <w:right w:val="single" w:sz="4" w:space="0" w:color="auto"/>
            </w:tcBorders>
          </w:tcPr>
          <w:p w14:paraId="5A6EB63A" w14:textId="77777777" w:rsidR="008E6EB6" w:rsidRPr="00202105" w:rsidRDefault="008E6EB6" w:rsidP="000B4CE0">
            <w:pPr>
              <w:pStyle w:val="TAH"/>
              <w:rPr>
                <w:b w:val="0"/>
                <w:bCs/>
              </w:rPr>
            </w:pPr>
          </w:p>
        </w:tc>
        <w:tc>
          <w:tcPr>
            <w:tcW w:w="2880" w:type="dxa"/>
            <w:tcBorders>
              <w:top w:val="single" w:sz="4" w:space="0" w:color="auto"/>
              <w:left w:val="single" w:sz="4" w:space="0" w:color="auto"/>
              <w:bottom w:val="single" w:sz="4" w:space="0" w:color="auto"/>
              <w:right w:val="single" w:sz="4" w:space="0" w:color="auto"/>
            </w:tcBorders>
          </w:tcPr>
          <w:p w14:paraId="6451C515" w14:textId="77777777" w:rsidR="008E6EB6" w:rsidRPr="00202105" w:rsidRDefault="008E6EB6" w:rsidP="000B4CE0">
            <w:pPr>
              <w:keepNext/>
              <w:keepLines/>
              <w:spacing w:after="0"/>
              <w:rPr>
                <w:rFonts w:ascii="Arial" w:hAnsi="Arial"/>
                <w:bCs/>
                <w:sz w:val="18"/>
              </w:rPr>
            </w:pPr>
          </w:p>
        </w:tc>
        <w:tc>
          <w:tcPr>
            <w:tcW w:w="567" w:type="dxa"/>
            <w:tcBorders>
              <w:top w:val="single" w:sz="4" w:space="0" w:color="auto"/>
              <w:left w:val="single" w:sz="4" w:space="0" w:color="auto"/>
              <w:bottom w:val="single" w:sz="4" w:space="0" w:color="auto"/>
              <w:right w:val="single" w:sz="4" w:space="0" w:color="auto"/>
            </w:tcBorders>
          </w:tcPr>
          <w:p w14:paraId="300293B1" w14:textId="77777777" w:rsidR="008E6EB6" w:rsidRPr="00202105" w:rsidRDefault="008E6EB6" w:rsidP="000B4CE0">
            <w:pPr>
              <w:pStyle w:val="TAH"/>
              <w:rPr>
                <w:b w:val="0"/>
              </w:rPr>
            </w:pPr>
          </w:p>
        </w:tc>
        <w:tc>
          <w:tcPr>
            <w:tcW w:w="850" w:type="dxa"/>
            <w:tcBorders>
              <w:top w:val="single" w:sz="4" w:space="0" w:color="auto"/>
              <w:left w:val="single" w:sz="4" w:space="0" w:color="auto"/>
              <w:bottom w:val="single" w:sz="4" w:space="0" w:color="auto"/>
              <w:right w:val="single" w:sz="4" w:space="0" w:color="auto"/>
            </w:tcBorders>
          </w:tcPr>
          <w:p w14:paraId="6DE8B7B4" w14:textId="77777777" w:rsidR="008E6EB6" w:rsidRPr="00202105" w:rsidRDefault="008E6EB6" w:rsidP="000B4CE0">
            <w:pPr>
              <w:pStyle w:val="TAH"/>
              <w:rPr>
                <w:b w:val="0"/>
              </w:rPr>
            </w:pPr>
          </w:p>
        </w:tc>
      </w:tr>
      <w:tr w:rsidR="008E6EB6" w:rsidRPr="00202105" w14:paraId="22E092F6"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07D146AB" w14:textId="77777777" w:rsidR="008E6EB6" w:rsidRPr="00202105" w:rsidRDefault="008E6EB6" w:rsidP="000B4CE0">
            <w:pPr>
              <w:pStyle w:val="TAH"/>
              <w:rPr>
                <w:b w:val="0"/>
                <w:bCs/>
                <w:lang w:eastAsia="zh-CN"/>
              </w:rPr>
            </w:pPr>
            <w:r w:rsidRPr="00202105">
              <w:rPr>
                <w:b w:val="0"/>
                <w:bCs/>
                <w:lang w:eastAsia="zh-CN"/>
              </w:rPr>
              <w:t>25</w:t>
            </w:r>
          </w:p>
        </w:tc>
        <w:tc>
          <w:tcPr>
            <w:tcW w:w="3969" w:type="dxa"/>
            <w:tcBorders>
              <w:top w:val="single" w:sz="4" w:space="0" w:color="auto"/>
              <w:left w:val="single" w:sz="4" w:space="0" w:color="auto"/>
              <w:bottom w:val="single" w:sz="4" w:space="0" w:color="auto"/>
              <w:right w:val="single" w:sz="4" w:space="0" w:color="auto"/>
            </w:tcBorders>
          </w:tcPr>
          <w:p w14:paraId="0290B58A" w14:textId="77777777" w:rsidR="008E6EB6" w:rsidRPr="00202105" w:rsidRDefault="008E6EB6" w:rsidP="000B4CE0">
            <w:pPr>
              <w:pStyle w:val="TAH"/>
              <w:jc w:val="left"/>
              <w:rPr>
                <w:b w:val="0"/>
                <w:bCs/>
              </w:rPr>
            </w:pPr>
            <w:r w:rsidRPr="00202105">
              <w:rPr>
                <w:b w:val="0"/>
                <w:bCs/>
              </w:rPr>
              <w:t xml:space="preserve">The SS transmits a Paging message to the UE in a valid PO which is derive from </w:t>
            </w:r>
            <w:r w:rsidRPr="00202105">
              <w:rPr>
                <w:b w:val="0"/>
                <w:bCs/>
                <w:i/>
              </w:rPr>
              <w:t>ran-ExtendedPagingCycle-r17</w:t>
            </w:r>
            <w:r w:rsidRPr="00202105">
              <w:rPr>
                <w:b w:val="0"/>
                <w:bCs/>
              </w:rPr>
              <w:t xml:space="preserve">. </w:t>
            </w:r>
          </w:p>
        </w:tc>
        <w:tc>
          <w:tcPr>
            <w:tcW w:w="720" w:type="dxa"/>
            <w:tcBorders>
              <w:top w:val="single" w:sz="4" w:space="0" w:color="auto"/>
              <w:left w:val="single" w:sz="4" w:space="0" w:color="auto"/>
              <w:bottom w:val="single" w:sz="4" w:space="0" w:color="auto"/>
              <w:right w:val="single" w:sz="4" w:space="0" w:color="auto"/>
            </w:tcBorders>
          </w:tcPr>
          <w:p w14:paraId="04911114"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48EA9C" w14:textId="77777777" w:rsidR="008E6EB6" w:rsidRPr="00202105" w:rsidRDefault="008E6EB6" w:rsidP="000B4CE0">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45D31F0"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51957D" w14:textId="77777777" w:rsidR="008E6EB6" w:rsidRPr="00202105" w:rsidRDefault="008E6EB6" w:rsidP="000B4CE0">
            <w:pPr>
              <w:pStyle w:val="TAH"/>
              <w:rPr>
                <w:b w:val="0"/>
                <w:bCs/>
              </w:rPr>
            </w:pPr>
            <w:r w:rsidRPr="00202105">
              <w:rPr>
                <w:b w:val="0"/>
              </w:rPr>
              <w:t>-</w:t>
            </w:r>
          </w:p>
        </w:tc>
      </w:tr>
      <w:tr w:rsidR="008E6EB6" w:rsidRPr="00202105" w14:paraId="58120A13"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1C72A3D6" w14:textId="77777777" w:rsidR="008E6EB6" w:rsidRPr="00202105" w:rsidRDefault="008E6EB6" w:rsidP="000B4CE0">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504129E" w14:textId="77777777" w:rsidR="008E6EB6" w:rsidRPr="00202105" w:rsidRDefault="008E6EB6" w:rsidP="000B4CE0">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384B3B59"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309A3A"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18997532" w14:textId="77777777" w:rsidR="008E6EB6" w:rsidRPr="00202105" w:rsidRDefault="008E6EB6" w:rsidP="000B4CE0">
            <w:pPr>
              <w:pStyle w:val="TAH"/>
              <w:rPr>
                <w:b w:val="0"/>
                <w:bCs/>
              </w:rPr>
            </w:pPr>
            <w:r w:rsidRPr="00202105">
              <w:rPr>
                <w:b w:val="0"/>
              </w:rPr>
              <w:t>2</w:t>
            </w:r>
          </w:p>
        </w:tc>
        <w:tc>
          <w:tcPr>
            <w:tcW w:w="850" w:type="dxa"/>
            <w:tcBorders>
              <w:top w:val="single" w:sz="4" w:space="0" w:color="auto"/>
              <w:left w:val="single" w:sz="4" w:space="0" w:color="auto"/>
              <w:bottom w:val="single" w:sz="4" w:space="0" w:color="auto"/>
              <w:right w:val="single" w:sz="4" w:space="0" w:color="auto"/>
            </w:tcBorders>
          </w:tcPr>
          <w:p w14:paraId="5231B5A3" w14:textId="77777777" w:rsidR="008E6EB6" w:rsidRPr="00202105" w:rsidRDefault="008E6EB6" w:rsidP="000B4CE0">
            <w:pPr>
              <w:pStyle w:val="TAH"/>
              <w:rPr>
                <w:b w:val="0"/>
                <w:bCs/>
              </w:rPr>
            </w:pPr>
            <w:r w:rsidRPr="00202105">
              <w:rPr>
                <w:b w:val="0"/>
              </w:rPr>
              <w:t>P</w:t>
            </w:r>
          </w:p>
        </w:tc>
      </w:tr>
      <w:tr w:rsidR="008E6EB6" w:rsidRPr="00202105" w14:paraId="538E657A"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47196F44" w14:textId="77777777" w:rsidR="008E6EB6" w:rsidRPr="00202105" w:rsidRDefault="008E6EB6" w:rsidP="000B4CE0">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35CE60EA" w14:textId="77777777" w:rsidR="008E6EB6" w:rsidRPr="00202105" w:rsidRDefault="008E6EB6" w:rsidP="000B4CE0">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4968C959" w14:textId="77777777" w:rsidR="008E6EB6" w:rsidRPr="00202105" w:rsidRDefault="008E6EB6" w:rsidP="000B4CE0">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4013B17"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4E44C070"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E9775C9" w14:textId="77777777" w:rsidR="008E6EB6" w:rsidRPr="00202105" w:rsidRDefault="008E6EB6" w:rsidP="000B4CE0">
            <w:pPr>
              <w:pStyle w:val="TAH"/>
              <w:rPr>
                <w:b w:val="0"/>
                <w:bCs/>
              </w:rPr>
            </w:pPr>
            <w:r w:rsidRPr="00202105">
              <w:rPr>
                <w:b w:val="0"/>
              </w:rPr>
              <w:t>-</w:t>
            </w:r>
          </w:p>
        </w:tc>
      </w:tr>
      <w:tr w:rsidR="008E6EB6" w:rsidRPr="00202105" w14:paraId="1593555F" w14:textId="77777777" w:rsidTr="000B4CE0">
        <w:trPr>
          <w:jc w:val="center"/>
        </w:trPr>
        <w:tc>
          <w:tcPr>
            <w:tcW w:w="567" w:type="dxa"/>
            <w:tcBorders>
              <w:top w:val="single" w:sz="4" w:space="0" w:color="auto"/>
              <w:left w:val="single" w:sz="4" w:space="0" w:color="auto"/>
              <w:bottom w:val="single" w:sz="4" w:space="0" w:color="auto"/>
              <w:right w:val="single" w:sz="4" w:space="0" w:color="auto"/>
            </w:tcBorders>
          </w:tcPr>
          <w:p w14:paraId="18D7E1C6" w14:textId="77777777" w:rsidR="008E6EB6" w:rsidRPr="00202105" w:rsidRDefault="008E6EB6" w:rsidP="000B4CE0">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2CFD2459" w14:textId="77777777" w:rsidR="008E6EB6" w:rsidRPr="00202105" w:rsidRDefault="008E6EB6" w:rsidP="000B4CE0">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066845C0" w14:textId="77777777" w:rsidR="008E6EB6" w:rsidRPr="00202105" w:rsidRDefault="008E6EB6" w:rsidP="000B4CE0">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487AF0" w14:textId="77777777" w:rsidR="008E6EB6" w:rsidRPr="00202105" w:rsidRDefault="008E6EB6" w:rsidP="000B4CE0">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1CA13F21" w14:textId="77777777" w:rsidR="008E6EB6" w:rsidRPr="00202105" w:rsidRDefault="008E6EB6" w:rsidP="000B4CE0">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0FF84B7" w14:textId="77777777" w:rsidR="008E6EB6" w:rsidRPr="00202105" w:rsidRDefault="008E6EB6" w:rsidP="000B4CE0">
            <w:pPr>
              <w:pStyle w:val="TAH"/>
              <w:rPr>
                <w:b w:val="0"/>
                <w:bCs/>
              </w:rPr>
            </w:pPr>
            <w:r w:rsidRPr="00202105">
              <w:rPr>
                <w:b w:val="0"/>
              </w:rPr>
              <w:t>-</w:t>
            </w:r>
          </w:p>
        </w:tc>
      </w:tr>
      <w:tr w:rsidR="008E6EB6" w:rsidRPr="00202105" w14:paraId="57D08866" w14:textId="77777777" w:rsidTr="000B4CE0">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503EDEC6" w14:textId="77777777" w:rsidR="008E6EB6" w:rsidRPr="00202105" w:rsidRDefault="008E6EB6" w:rsidP="000B4CE0">
            <w:pPr>
              <w:pStyle w:val="TAN"/>
            </w:pPr>
            <w:r w:rsidRPr="00202105">
              <w:t>Note 1:</w:t>
            </w:r>
            <w:r w:rsidRPr="00202105">
              <w:tab/>
              <w:t>RAN configured PTW</w:t>
            </w:r>
            <w:r w:rsidRPr="00202105">
              <w:rPr>
                <w:lang w:eastAsia="zh-CN"/>
              </w:rPr>
              <w:t xml:space="preserve"> is derived from </w:t>
            </w:r>
            <w:r w:rsidRPr="00202105">
              <w:rPr>
                <w:bCs/>
                <w:i/>
              </w:rPr>
              <w:t>ran-ExtendedPagingCycleConfig-r18</w:t>
            </w:r>
            <w:r w:rsidRPr="00202105">
              <w:rPr>
                <w:lang w:eastAsia="zh-CN"/>
              </w:rPr>
              <w:t>, and during</w:t>
            </w:r>
            <w:r w:rsidRPr="00202105">
              <w:t xml:space="preserve"> RAN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p w14:paraId="16F533CA" w14:textId="77777777" w:rsidR="008E6EB6" w:rsidRPr="00202105" w:rsidRDefault="008E6EB6" w:rsidP="000B4CE0">
            <w:pPr>
              <w:pStyle w:val="TAN"/>
              <w:rPr>
                <w:lang w:eastAsia="zh-CN"/>
              </w:rPr>
            </w:pPr>
            <w:r w:rsidRPr="00202105">
              <w:t>Note 2:</w:t>
            </w:r>
            <w:r w:rsidRPr="00202105">
              <w:tab/>
              <w:t>The wait time is T</w:t>
            </w:r>
            <w:r w:rsidRPr="00202105">
              <w:rPr>
                <w:vertAlign w:val="subscript"/>
              </w:rPr>
              <w:t>detect,NR_Intra</w:t>
            </w:r>
            <w:r w:rsidRPr="00202105">
              <w:t xml:space="preserve"> (as per TS 38.133 [30], clause 4.2.2.3) plus the time to read the system information T</w:t>
            </w:r>
            <w:r w:rsidRPr="00202105">
              <w:rPr>
                <w:vertAlign w:val="subscript"/>
              </w:rPr>
              <w:t>SI-NR.</w:t>
            </w:r>
          </w:p>
        </w:tc>
      </w:tr>
    </w:tbl>
    <w:p w14:paraId="760D9DD9" w14:textId="77777777" w:rsidR="008E6EB6" w:rsidRPr="00202105" w:rsidRDefault="008E6EB6" w:rsidP="008E6EB6"/>
    <w:p w14:paraId="036D8426" w14:textId="77777777" w:rsidR="008E6EB6" w:rsidRPr="00202105" w:rsidRDefault="008E6EB6" w:rsidP="008E6EB6">
      <w:pPr>
        <w:pStyle w:val="H6"/>
      </w:pPr>
      <w:r w:rsidRPr="00202105">
        <w:lastRenderedPageBreak/>
        <w:t>11.7.5.3.3</w:t>
      </w:r>
      <w:r w:rsidRPr="00202105">
        <w:tab/>
        <w:t>Specific message contents</w:t>
      </w:r>
    </w:p>
    <w:p w14:paraId="1B735217" w14:textId="77777777" w:rsidR="008E6EB6" w:rsidRPr="00202105" w:rsidRDefault="008E6EB6" w:rsidP="008E6EB6">
      <w:pPr>
        <w:pStyle w:val="TH"/>
      </w:pPr>
      <w:r w:rsidRPr="00202105">
        <w:t xml:space="preserve">Table 11.7.5.3.3-1: </w:t>
      </w:r>
      <w:r w:rsidRPr="00202105">
        <w:rPr>
          <w:i/>
        </w:rPr>
        <w:t xml:space="preserve">SIB1 </w:t>
      </w:r>
      <w:r w:rsidRPr="00202105">
        <w:t>for NR Cell 1 and NR Cell 2 (preamble and all steps, Table 11.7.5.3.2-1)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36A018E7" w14:textId="77777777" w:rsidTr="000B4CE0">
        <w:tc>
          <w:tcPr>
            <w:tcW w:w="9639" w:type="dxa"/>
            <w:gridSpan w:val="4"/>
          </w:tcPr>
          <w:p w14:paraId="3220FD3F" w14:textId="77777777" w:rsidR="008E6EB6" w:rsidRPr="00202105" w:rsidRDefault="008E6EB6" w:rsidP="000B4CE0">
            <w:pPr>
              <w:pStyle w:val="TAL"/>
            </w:pPr>
            <w:r w:rsidRPr="00202105">
              <w:t>Derivation path: TS 38.508-1 [4] , table 4.6.1-28</w:t>
            </w:r>
          </w:p>
        </w:tc>
      </w:tr>
      <w:tr w:rsidR="008E6EB6" w:rsidRPr="00202105" w14:paraId="3912F6B3" w14:textId="77777777" w:rsidTr="000B4CE0">
        <w:tblPrEx>
          <w:tblCellMar>
            <w:left w:w="108" w:type="dxa"/>
            <w:right w:w="108" w:type="dxa"/>
          </w:tblCellMar>
        </w:tblPrEx>
        <w:tc>
          <w:tcPr>
            <w:tcW w:w="4531" w:type="dxa"/>
          </w:tcPr>
          <w:p w14:paraId="36E8268B" w14:textId="77777777" w:rsidR="008E6EB6" w:rsidRPr="00202105" w:rsidRDefault="008E6EB6" w:rsidP="000B4CE0">
            <w:pPr>
              <w:pStyle w:val="TAH"/>
            </w:pPr>
            <w:r w:rsidRPr="00202105">
              <w:t>Information Element</w:t>
            </w:r>
          </w:p>
        </w:tc>
        <w:tc>
          <w:tcPr>
            <w:tcW w:w="2267" w:type="dxa"/>
          </w:tcPr>
          <w:p w14:paraId="031B670F" w14:textId="77777777" w:rsidR="008E6EB6" w:rsidRPr="00202105" w:rsidRDefault="008E6EB6" w:rsidP="000B4CE0">
            <w:pPr>
              <w:pStyle w:val="TAH"/>
            </w:pPr>
            <w:r w:rsidRPr="00202105">
              <w:t>Value/remark</w:t>
            </w:r>
          </w:p>
        </w:tc>
        <w:tc>
          <w:tcPr>
            <w:tcW w:w="1424" w:type="dxa"/>
          </w:tcPr>
          <w:p w14:paraId="4D4D65A4" w14:textId="77777777" w:rsidR="008E6EB6" w:rsidRPr="00202105" w:rsidRDefault="008E6EB6" w:rsidP="000B4CE0">
            <w:pPr>
              <w:pStyle w:val="TAH"/>
            </w:pPr>
            <w:r w:rsidRPr="00202105">
              <w:t>Comment</w:t>
            </w:r>
          </w:p>
        </w:tc>
        <w:tc>
          <w:tcPr>
            <w:tcW w:w="1417" w:type="dxa"/>
          </w:tcPr>
          <w:p w14:paraId="2D413174" w14:textId="77777777" w:rsidR="008E6EB6" w:rsidRPr="00202105" w:rsidRDefault="008E6EB6" w:rsidP="000B4CE0">
            <w:pPr>
              <w:pStyle w:val="TAH"/>
            </w:pPr>
            <w:r w:rsidRPr="00202105">
              <w:t>Condition</w:t>
            </w:r>
          </w:p>
        </w:tc>
      </w:tr>
      <w:tr w:rsidR="008E6EB6" w:rsidRPr="00202105" w14:paraId="02B5D435" w14:textId="77777777" w:rsidTr="000B4CE0">
        <w:tblPrEx>
          <w:tblCellMar>
            <w:left w:w="108" w:type="dxa"/>
            <w:right w:w="108" w:type="dxa"/>
          </w:tblCellMar>
        </w:tblPrEx>
        <w:tc>
          <w:tcPr>
            <w:tcW w:w="4531" w:type="dxa"/>
          </w:tcPr>
          <w:p w14:paraId="278EF66A" w14:textId="77777777" w:rsidR="008E6EB6" w:rsidRPr="00202105" w:rsidRDefault="008E6EB6" w:rsidP="000B4CE0">
            <w:pPr>
              <w:pStyle w:val="TAL"/>
            </w:pPr>
            <w:r w:rsidRPr="00202105">
              <w:t>SIB1 ::= SEQUENCE {</w:t>
            </w:r>
          </w:p>
        </w:tc>
        <w:tc>
          <w:tcPr>
            <w:tcW w:w="2267" w:type="dxa"/>
          </w:tcPr>
          <w:p w14:paraId="328FFBA1" w14:textId="77777777" w:rsidR="008E6EB6" w:rsidRPr="00202105" w:rsidRDefault="008E6EB6" w:rsidP="000B4CE0">
            <w:pPr>
              <w:pStyle w:val="TAL"/>
            </w:pPr>
          </w:p>
        </w:tc>
        <w:tc>
          <w:tcPr>
            <w:tcW w:w="1424" w:type="dxa"/>
          </w:tcPr>
          <w:p w14:paraId="58B50F07" w14:textId="77777777" w:rsidR="008E6EB6" w:rsidRPr="00202105" w:rsidRDefault="008E6EB6" w:rsidP="000B4CE0">
            <w:pPr>
              <w:pStyle w:val="TAL"/>
            </w:pPr>
          </w:p>
        </w:tc>
        <w:tc>
          <w:tcPr>
            <w:tcW w:w="1417" w:type="dxa"/>
          </w:tcPr>
          <w:p w14:paraId="350E5A95" w14:textId="77777777" w:rsidR="008E6EB6" w:rsidRPr="00202105" w:rsidRDefault="008E6EB6" w:rsidP="000B4CE0">
            <w:pPr>
              <w:pStyle w:val="TAL"/>
            </w:pPr>
          </w:p>
        </w:tc>
      </w:tr>
      <w:tr w:rsidR="008E6EB6" w:rsidRPr="00202105" w:rsidDel="00C812DE" w14:paraId="7A8061B8" w14:textId="77777777" w:rsidTr="000B4CE0">
        <w:tblPrEx>
          <w:tblCellMar>
            <w:left w:w="108" w:type="dxa"/>
            <w:right w:w="108" w:type="dxa"/>
          </w:tblCellMar>
        </w:tblPrEx>
        <w:tc>
          <w:tcPr>
            <w:tcW w:w="4531" w:type="dxa"/>
          </w:tcPr>
          <w:p w14:paraId="149AB313" w14:textId="77777777" w:rsidR="008E6EB6" w:rsidRPr="00202105" w:rsidRDefault="008E6EB6" w:rsidP="000B4CE0">
            <w:pPr>
              <w:pStyle w:val="TAL"/>
            </w:pPr>
            <w:r w:rsidRPr="00202105">
              <w:t xml:space="preserve">  nonCriticalExtension</w:t>
            </w:r>
            <w:r w:rsidRPr="00202105">
              <w:rPr>
                <w:lang w:eastAsia="zh-CN"/>
              </w:rPr>
              <w:t xml:space="preserve"> </w:t>
            </w:r>
            <w:r w:rsidRPr="00202105">
              <w:t>SEQUENCE {</w:t>
            </w:r>
          </w:p>
        </w:tc>
        <w:tc>
          <w:tcPr>
            <w:tcW w:w="2267" w:type="dxa"/>
          </w:tcPr>
          <w:p w14:paraId="0DD48DC4" w14:textId="77777777" w:rsidR="008E6EB6" w:rsidRPr="00202105" w:rsidDel="00C812DE" w:rsidRDefault="008E6EB6" w:rsidP="000B4CE0">
            <w:pPr>
              <w:pStyle w:val="TAL"/>
            </w:pPr>
          </w:p>
        </w:tc>
        <w:tc>
          <w:tcPr>
            <w:tcW w:w="1424" w:type="dxa"/>
          </w:tcPr>
          <w:p w14:paraId="2E4F429D" w14:textId="77777777" w:rsidR="008E6EB6" w:rsidRPr="00202105" w:rsidDel="00C812DE" w:rsidRDefault="008E6EB6" w:rsidP="000B4CE0">
            <w:pPr>
              <w:pStyle w:val="TAL"/>
            </w:pPr>
          </w:p>
        </w:tc>
        <w:tc>
          <w:tcPr>
            <w:tcW w:w="1417" w:type="dxa"/>
          </w:tcPr>
          <w:p w14:paraId="31BB5388" w14:textId="77777777" w:rsidR="008E6EB6" w:rsidRPr="00202105" w:rsidDel="00C812DE" w:rsidRDefault="008E6EB6" w:rsidP="000B4CE0">
            <w:pPr>
              <w:pStyle w:val="TAL"/>
            </w:pPr>
          </w:p>
        </w:tc>
      </w:tr>
      <w:tr w:rsidR="008E6EB6" w:rsidRPr="00202105" w:rsidDel="00EE4D11" w14:paraId="5CAFA92F" w14:textId="77777777" w:rsidTr="000B4CE0">
        <w:tblPrEx>
          <w:tblCellMar>
            <w:left w:w="108" w:type="dxa"/>
            <w:right w:w="108" w:type="dxa"/>
          </w:tblCellMar>
        </w:tblPrEx>
        <w:tc>
          <w:tcPr>
            <w:tcW w:w="4531" w:type="dxa"/>
          </w:tcPr>
          <w:p w14:paraId="2A31BD77" w14:textId="77777777" w:rsidR="008E6EB6" w:rsidRPr="00202105" w:rsidDel="00EE4D11" w:rsidRDefault="008E6EB6" w:rsidP="000B4CE0">
            <w:pPr>
              <w:pStyle w:val="TAL"/>
            </w:pPr>
            <w:r w:rsidRPr="00202105">
              <w:t xml:space="preserve">    nonCriticalExtension</w:t>
            </w:r>
            <w:r w:rsidRPr="00202105">
              <w:rPr>
                <w:lang w:eastAsia="zh-CN"/>
              </w:rPr>
              <w:t xml:space="preserve"> </w:t>
            </w:r>
            <w:r w:rsidRPr="00202105">
              <w:t>SEQUENCE {</w:t>
            </w:r>
          </w:p>
        </w:tc>
        <w:tc>
          <w:tcPr>
            <w:tcW w:w="2267" w:type="dxa"/>
          </w:tcPr>
          <w:p w14:paraId="513E4E2E" w14:textId="77777777" w:rsidR="008E6EB6" w:rsidRPr="00202105" w:rsidDel="00EE4D11" w:rsidRDefault="008E6EB6" w:rsidP="000B4CE0">
            <w:pPr>
              <w:pStyle w:val="TAL"/>
            </w:pPr>
          </w:p>
        </w:tc>
        <w:tc>
          <w:tcPr>
            <w:tcW w:w="1424" w:type="dxa"/>
          </w:tcPr>
          <w:p w14:paraId="5E4A0D48" w14:textId="77777777" w:rsidR="008E6EB6" w:rsidRPr="00202105" w:rsidDel="00EE4D11" w:rsidRDefault="008E6EB6" w:rsidP="000B4CE0">
            <w:pPr>
              <w:pStyle w:val="TAL"/>
            </w:pPr>
          </w:p>
        </w:tc>
        <w:tc>
          <w:tcPr>
            <w:tcW w:w="1417" w:type="dxa"/>
          </w:tcPr>
          <w:p w14:paraId="59EC6370" w14:textId="77777777" w:rsidR="008E6EB6" w:rsidRPr="00202105" w:rsidDel="00EE4D11" w:rsidRDefault="008E6EB6" w:rsidP="000B4CE0">
            <w:pPr>
              <w:pStyle w:val="TAL"/>
            </w:pPr>
          </w:p>
        </w:tc>
      </w:tr>
      <w:tr w:rsidR="008E6EB6" w:rsidRPr="00202105" w:rsidDel="00EE4D11" w14:paraId="5CEDBA4D" w14:textId="77777777" w:rsidTr="000B4CE0">
        <w:tblPrEx>
          <w:tblCellMar>
            <w:left w:w="108" w:type="dxa"/>
            <w:right w:w="108" w:type="dxa"/>
          </w:tblCellMar>
        </w:tblPrEx>
        <w:tc>
          <w:tcPr>
            <w:tcW w:w="4531" w:type="dxa"/>
          </w:tcPr>
          <w:p w14:paraId="59FA66AF" w14:textId="77777777" w:rsidR="008E6EB6" w:rsidRPr="00202105" w:rsidDel="00EE4D11" w:rsidRDefault="008E6EB6" w:rsidP="000B4CE0">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76423604" w14:textId="77777777" w:rsidR="008E6EB6" w:rsidRPr="00202105" w:rsidDel="00EE4D11" w:rsidRDefault="008E6EB6" w:rsidP="000B4CE0">
            <w:pPr>
              <w:pStyle w:val="TAL"/>
            </w:pPr>
          </w:p>
        </w:tc>
        <w:tc>
          <w:tcPr>
            <w:tcW w:w="1424" w:type="dxa"/>
          </w:tcPr>
          <w:p w14:paraId="651F2D9D" w14:textId="77777777" w:rsidR="008E6EB6" w:rsidRPr="00202105" w:rsidDel="00EE4D11" w:rsidRDefault="008E6EB6" w:rsidP="000B4CE0">
            <w:pPr>
              <w:pStyle w:val="TAL"/>
            </w:pPr>
          </w:p>
        </w:tc>
        <w:tc>
          <w:tcPr>
            <w:tcW w:w="1417" w:type="dxa"/>
          </w:tcPr>
          <w:p w14:paraId="7825CB1B" w14:textId="77777777" w:rsidR="008E6EB6" w:rsidRPr="00202105" w:rsidDel="00EE4D11" w:rsidRDefault="008E6EB6" w:rsidP="000B4CE0">
            <w:pPr>
              <w:pStyle w:val="TAL"/>
            </w:pPr>
          </w:p>
        </w:tc>
      </w:tr>
      <w:tr w:rsidR="008E6EB6" w:rsidRPr="00202105" w:rsidDel="00EE4D11" w14:paraId="348CD2A6" w14:textId="77777777" w:rsidTr="000B4CE0">
        <w:tblPrEx>
          <w:tblCellMar>
            <w:left w:w="108" w:type="dxa"/>
            <w:right w:w="108" w:type="dxa"/>
          </w:tblCellMar>
        </w:tblPrEx>
        <w:tc>
          <w:tcPr>
            <w:tcW w:w="4531" w:type="dxa"/>
            <w:tcBorders>
              <w:bottom w:val="nil"/>
            </w:tcBorders>
          </w:tcPr>
          <w:p w14:paraId="2711009A" w14:textId="77777777" w:rsidR="008E6EB6" w:rsidRPr="00202105" w:rsidRDefault="008E6EB6" w:rsidP="000B4CE0">
            <w:pPr>
              <w:pStyle w:val="TAL"/>
            </w:pPr>
            <w:r w:rsidRPr="00202105">
              <w:t xml:space="preserve">  </w:t>
            </w:r>
            <w:r w:rsidRPr="00202105">
              <w:rPr>
                <w:lang w:eastAsia="zh-CN"/>
              </w:rPr>
              <w:t xml:space="preserve">  </w:t>
            </w:r>
            <w:r w:rsidRPr="00202105">
              <w:t xml:space="preserve">    hyperSFN-r17</w:t>
            </w:r>
          </w:p>
        </w:tc>
        <w:tc>
          <w:tcPr>
            <w:tcW w:w="2267" w:type="dxa"/>
          </w:tcPr>
          <w:p w14:paraId="5250EB9C" w14:textId="77777777" w:rsidR="008E6EB6" w:rsidRPr="00202105" w:rsidDel="00EE4D11" w:rsidRDefault="008E6EB6" w:rsidP="000B4CE0">
            <w:pPr>
              <w:pStyle w:val="TAL"/>
            </w:pPr>
            <w:r w:rsidRPr="00202105">
              <w:t>Current H-SFN Value</w:t>
            </w:r>
          </w:p>
        </w:tc>
        <w:tc>
          <w:tcPr>
            <w:tcW w:w="1424" w:type="dxa"/>
          </w:tcPr>
          <w:p w14:paraId="056BAD72" w14:textId="77777777" w:rsidR="008E6EB6" w:rsidRPr="00202105" w:rsidDel="00EE4D11" w:rsidRDefault="008E6EB6" w:rsidP="000B4CE0">
            <w:pPr>
              <w:pStyle w:val="TAL"/>
            </w:pPr>
          </w:p>
        </w:tc>
        <w:tc>
          <w:tcPr>
            <w:tcW w:w="1417" w:type="dxa"/>
          </w:tcPr>
          <w:p w14:paraId="0EE9A5DD" w14:textId="77777777" w:rsidR="008E6EB6" w:rsidRPr="00202105" w:rsidDel="00EE4D11" w:rsidRDefault="008E6EB6" w:rsidP="000B4CE0">
            <w:pPr>
              <w:pStyle w:val="TAL"/>
            </w:pPr>
          </w:p>
        </w:tc>
      </w:tr>
      <w:tr w:rsidR="008E6EB6" w:rsidRPr="00202105" w:rsidDel="00EE4D11" w14:paraId="3AECDFB3" w14:textId="77777777" w:rsidTr="000B4CE0">
        <w:tblPrEx>
          <w:tblCellMar>
            <w:left w:w="108" w:type="dxa"/>
            <w:right w:w="108" w:type="dxa"/>
          </w:tblCellMar>
        </w:tblPrEx>
        <w:tc>
          <w:tcPr>
            <w:tcW w:w="4531" w:type="dxa"/>
            <w:tcBorders>
              <w:bottom w:val="nil"/>
            </w:tcBorders>
          </w:tcPr>
          <w:p w14:paraId="1979E919" w14:textId="77777777" w:rsidR="008E6EB6" w:rsidRPr="00202105" w:rsidRDefault="008E6EB6" w:rsidP="000B4CE0">
            <w:pPr>
              <w:pStyle w:val="TAL"/>
            </w:pPr>
            <w:r w:rsidRPr="00202105">
              <w:t xml:space="preserve">  </w:t>
            </w:r>
            <w:r w:rsidRPr="00202105">
              <w:rPr>
                <w:lang w:eastAsia="zh-CN"/>
              </w:rPr>
              <w:t xml:space="preserve">  </w:t>
            </w:r>
            <w:r w:rsidRPr="00202105">
              <w:t xml:space="preserve">    eDRX-AllowedIdle-r17</w:t>
            </w:r>
          </w:p>
        </w:tc>
        <w:tc>
          <w:tcPr>
            <w:tcW w:w="2267" w:type="dxa"/>
          </w:tcPr>
          <w:p w14:paraId="74F01FCC" w14:textId="77777777" w:rsidR="008E6EB6" w:rsidRPr="00202105" w:rsidDel="00EE4D11" w:rsidRDefault="008E6EB6" w:rsidP="000B4CE0">
            <w:pPr>
              <w:pStyle w:val="TAL"/>
              <w:rPr>
                <w:lang w:eastAsia="zh-CN"/>
              </w:rPr>
            </w:pPr>
            <w:r w:rsidRPr="00202105">
              <w:rPr>
                <w:lang w:eastAsia="zh-CN"/>
              </w:rPr>
              <w:t>true</w:t>
            </w:r>
          </w:p>
        </w:tc>
        <w:tc>
          <w:tcPr>
            <w:tcW w:w="1424" w:type="dxa"/>
          </w:tcPr>
          <w:p w14:paraId="3B00CC65" w14:textId="77777777" w:rsidR="008E6EB6" w:rsidRPr="00202105" w:rsidDel="00EE4D11" w:rsidRDefault="008E6EB6" w:rsidP="000B4CE0">
            <w:pPr>
              <w:pStyle w:val="TAL"/>
            </w:pPr>
          </w:p>
        </w:tc>
        <w:tc>
          <w:tcPr>
            <w:tcW w:w="1417" w:type="dxa"/>
          </w:tcPr>
          <w:p w14:paraId="28AE1F20" w14:textId="77777777" w:rsidR="008E6EB6" w:rsidRPr="00202105" w:rsidDel="00EE4D11" w:rsidRDefault="008E6EB6" w:rsidP="000B4CE0">
            <w:pPr>
              <w:pStyle w:val="TAL"/>
            </w:pPr>
          </w:p>
        </w:tc>
      </w:tr>
      <w:tr w:rsidR="008E6EB6" w:rsidRPr="00202105" w:rsidDel="00EE4D11" w14:paraId="068BFB1F" w14:textId="77777777" w:rsidTr="000B4CE0">
        <w:tblPrEx>
          <w:tblCellMar>
            <w:left w:w="108" w:type="dxa"/>
            <w:right w:w="108" w:type="dxa"/>
          </w:tblCellMar>
        </w:tblPrEx>
        <w:tc>
          <w:tcPr>
            <w:tcW w:w="4531" w:type="dxa"/>
          </w:tcPr>
          <w:p w14:paraId="2C4E9E09" w14:textId="77777777" w:rsidR="008E6EB6" w:rsidRPr="00202105" w:rsidDel="00EE4D11" w:rsidRDefault="008E6EB6" w:rsidP="000B4CE0">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18819" w14:textId="77777777" w:rsidR="008E6EB6" w:rsidRPr="00202105" w:rsidDel="00EE4D11" w:rsidRDefault="008E6EB6" w:rsidP="000B4CE0">
            <w:pPr>
              <w:pStyle w:val="TAL"/>
            </w:pPr>
            <w:r w:rsidRPr="00202105">
              <w:rPr>
                <w:lang w:eastAsia="zh-CN"/>
              </w:rPr>
              <w:t>true</w:t>
            </w:r>
          </w:p>
        </w:tc>
        <w:tc>
          <w:tcPr>
            <w:tcW w:w="1424" w:type="dxa"/>
          </w:tcPr>
          <w:p w14:paraId="3E9F1633" w14:textId="77777777" w:rsidR="008E6EB6" w:rsidRPr="00202105" w:rsidDel="00EE4D11" w:rsidRDefault="008E6EB6" w:rsidP="000B4CE0">
            <w:pPr>
              <w:pStyle w:val="TAL"/>
            </w:pPr>
          </w:p>
        </w:tc>
        <w:tc>
          <w:tcPr>
            <w:tcW w:w="1417" w:type="dxa"/>
          </w:tcPr>
          <w:p w14:paraId="78238AAD" w14:textId="77777777" w:rsidR="008E6EB6" w:rsidRPr="00202105" w:rsidDel="00EE4D11" w:rsidRDefault="008E6EB6" w:rsidP="000B4CE0">
            <w:pPr>
              <w:pStyle w:val="TAL"/>
            </w:pPr>
          </w:p>
        </w:tc>
      </w:tr>
      <w:tr w:rsidR="008E6EB6" w:rsidRPr="00202105" w:rsidDel="00EE4D11" w14:paraId="1C48C24C" w14:textId="77777777" w:rsidTr="000B4CE0">
        <w:tblPrEx>
          <w:tblCellMar>
            <w:left w:w="108" w:type="dxa"/>
            <w:right w:w="108" w:type="dxa"/>
          </w:tblCellMar>
        </w:tblPrEx>
        <w:tc>
          <w:tcPr>
            <w:tcW w:w="4531" w:type="dxa"/>
          </w:tcPr>
          <w:p w14:paraId="432D99DF" w14:textId="77777777" w:rsidR="008E6EB6" w:rsidRPr="00202105" w:rsidRDefault="008E6EB6" w:rsidP="000B4CE0">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4774D009" w14:textId="77777777" w:rsidR="008E6EB6" w:rsidRPr="00202105" w:rsidRDefault="008E6EB6" w:rsidP="000B4CE0">
            <w:pPr>
              <w:pStyle w:val="TAL"/>
              <w:rPr>
                <w:lang w:eastAsia="zh-CN"/>
              </w:rPr>
            </w:pPr>
          </w:p>
        </w:tc>
        <w:tc>
          <w:tcPr>
            <w:tcW w:w="1424" w:type="dxa"/>
          </w:tcPr>
          <w:p w14:paraId="675DC2CF" w14:textId="77777777" w:rsidR="008E6EB6" w:rsidRPr="00202105" w:rsidDel="00EE4D11" w:rsidRDefault="008E6EB6" w:rsidP="000B4CE0">
            <w:pPr>
              <w:pStyle w:val="TAL"/>
            </w:pPr>
          </w:p>
        </w:tc>
        <w:tc>
          <w:tcPr>
            <w:tcW w:w="1417" w:type="dxa"/>
          </w:tcPr>
          <w:p w14:paraId="13075B5D" w14:textId="77777777" w:rsidR="008E6EB6" w:rsidRPr="00202105" w:rsidRDefault="008E6EB6" w:rsidP="000B4CE0">
            <w:pPr>
              <w:pStyle w:val="TAL"/>
            </w:pPr>
          </w:p>
        </w:tc>
      </w:tr>
      <w:tr w:rsidR="008E6EB6" w:rsidRPr="00202105" w:rsidDel="00EE4D11" w14:paraId="21981F04" w14:textId="77777777" w:rsidTr="000B4CE0">
        <w:tblPrEx>
          <w:tblCellMar>
            <w:left w:w="108" w:type="dxa"/>
            <w:right w:w="108" w:type="dxa"/>
          </w:tblCellMar>
        </w:tblPrEx>
        <w:tc>
          <w:tcPr>
            <w:tcW w:w="4531" w:type="dxa"/>
          </w:tcPr>
          <w:p w14:paraId="2E52AA56" w14:textId="77777777" w:rsidR="008E6EB6" w:rsidRPr="00202105" w:rsidRDefault="008E6EB6" w:rsidP="000B4CE0">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345D7F15" w14:textId="77777777" w:rsidR="008E6EB6" w:rsidRPr="00202105" w:rsidRDefault="008E6EB6" w:rsidP="000B4CE0">
            <w:pPr>
              <w:pStyle w:val="TAL"/>
              <w:rPr>
                <w:lang w:eastAsia="zh-CN"/>
              </w:rPr>
            </w:pPr>
          </w:p>
        </w:tc>
        <w:tc>
          <w:tcPr>
            <w:tcW w:w="1424" w:type="dxa"/>
          </w:tcPr>
          <w:p w14:paraId="01E11A4E" w14:textId="77777777" w:rsidR="008E6EB6" w:rsidRPr="00202105" w:rsidDel="00EE4D11" w:rsidRDefault="008E6EB6" w:rsidP="000B4CE0">
            <w:pPr>
              <w:pStyle w:val="TAL"/>
            </w:pPr>
          </w:p>
        </w:tc>
        <w:tc>
          <w:tcPr>
            <w:tcW w:w="1417" w:type="dxa"/>
          </w:tcPr>
          <w:p w14:paraId="33BAD55D" w14:textId="77777777" w:rsidR="008E6EB6" w:rsidRPr="00202105" w:rsidRDefault="008E6EB6" w:rsidP="000B4CE0">
            <w:pPr>
              <w:pStyle w:val="TAL"/>
            </w:pPr>
          </w:p>
        </w:tc>
      </w:tr>
      <w:tr w:rsidR="008E6EB6" w:rsidRPr="00202105" w:rsidDel="00EE4D11" w14:paraId="6C40AEE9" w14:textId="77777777" w:rsidTr="000B4CE0">
        <w:tblPrEx>
          <w:tblCellMar>
            <w:left w:w="108" w:type="dxa"/>
            <w:right w:w="108" w:type="dxa"/>
          </w:tblCellMar>
        </w:tblPrEx>
        <w:tc>
          <w:tcPr>
            <w:tcW w:w="4531" w:type="dxa"/>
            <w:tcBorders>
              <w:bottom w:val="nil"/>
            </w:tcBorders>
          </w:tcPr>
          <w:p w14:paraId="63EA98D8" w14:textId="77777777" w:rsidR="008E6EB6" w:rsidRPr="00202105" w:rsidRDefault="008E6EB6" w:rsidP="000B4CE0">
            <w:pPr>
              <w:pStyle w:val="TAL"/>
            </w:pPr>
            <w:r w:rsidRPr="00202105">
              <w:t xml:space="preserve">      </w:t>
            </w:r>
            <w:r w:rsidRPr="00202105">
              <w:rPr>
                <w:lang w:eastAsia="zh-CN"/>
              </w:rPr>
              <w:t xml:space="preserve">  </w:t>
            </w:r>
            <w:r w:rsidRPr="00202105">
              <w:t xml:space="preserve">    eDRX-AllowedInactive-r18</w:t>
            </w:r>
          </w:p>
        </w:tc>
        <w:tc>
          <w:tcPr>
            <w:tcW w:w="2267" w:type="dxa"/>
          </w:tcPr>
          <w:p w14:paraId="39F67FBE" w14:textId="77777777" w:rsidR="008E6EB6" w:rsidRPr="00202105" w:rsidRDefault="008E6EB6" w:rsidP="000B4CE0">
            <w:pPr>
              <w:pStyle w:val="TAL"/>
              <w:rPr>
                <w:lang w:eastAsia="zh-CN"/>
              </w:rPr>
            </w:pPr>
            <w:r w:rsidRPr="00202105">
              <w:rPr>
                <w:lang w:eastAsia="zh-CN"/>
              </w:rPr>
              <w:t>Not present</w:t>
            </w:r>
          </w:p>
        </w:tc>
        <w:tc>
          <w:tcPr>
            <w:tcW w:w="1424" w:type="dxa"/>
          </w:tcPr>
          <w:p w14:paraId="408F7DBB" w14:textId="77777777" w:rsidR="008E6EB6" w:rsidRPr="00202105" w:rsidDel="00EE4D11" w:rsidRDefault="008E6EB6" w:rsidP="000B4CE0">
            <w:pPr>
              <w:pStyle w:val="TAL"/>
            </w:pPr>
          </w:p>
        </w:tc>
        <w:tc>
          <w:tcPr>
            <w:tcW w:w="1417" w:type="dxa"/>
          </w:tcPr>
          <w:p w14:paraId="5BD74360" w14:textId="77777777" w:rsidR="008E6EB6" w:rsidRPr="00202105" w:rsidRDefault="008E6EB6" w:rsidP="000B4CE0">
            <w:pPr>
              <w:pStyle w:val="TAL"/>
              <w:rPr>
                <w:lang w:eastAsia="zh-CN"/>
              </w:rPr>
            </w:pPr>
            <w:r w:rsidRPr="00202105">
              <w:rPr>
                <w:lang w:eastAsia="zh-CN"/>
              </w:rPr>
              <w:t>NR Cell 2</w:t>
            </w:r>
          </w:p>
        </w:tc>
      </w:tr>
      <w:tr w:rsidR="008E6EB6" w:rsidRPr="00202105" w:rsidDel="00EE4D11" w14:paraId="0B4E48AB" w14:textId="77777777" w:rsidTr="000B4CE0">
        <w:tblPrEx>
          <w:tblCellMar>
            <w:left w:w="108" w:type="dxa"/>
            <w:right w:w="108" w:type="dxa"/>
          </w:tblCellMar>
        </w:tblPrEx>
        <w:tc>
          <w:tcPr>
            <w:tcW w:w="4531" w:type="dxa"/>
            <w:tcBorders>
              <w:top w:val="nil"/>
            </w:tcBorders>
          </w:tcPr>
          <w:p w14:paraId="08831636" w14:textId="77777777" w:rsidR="008E6EB6" w:rsidRPr="00202105" w:rsidRDefault="008E6EB6" w:rsidP="000B4CE0">
            <w:pPr>
              <w:pStyle w:val="TAL"/>
            </w:pPr>
          </w:p>
        </w:tc>
        <w:tc>
          <w:tcPr>
            <w:tcW w:w="2267" w:type="dxa"/>
          </w:tcPr>
          <w:p w14:paraId="27F7C8F2" w14:textId="77777777" w:rsidR="008E6EB6" w:rsidRPr="00202105" w:rsidRDefault="008E6EB6" w:rsidP="000B4CE0">
            <w:pPr>
              <w:pStyle w:val="TAL"/>
              <w:rPr>
                <w:lang w:eastAsia="zh-CN"/>
              </w:rPr>
            </w:pPr>
            <w:r w:rsidRPr="00202105">
              <w:rPr>
                <w:lang w:eastAsia="zh-CN"/>
              </w:rPr>
              <w:t>true</w:t>
            </w:r>
          </w:p>
        </w:tc>
        <w:tc>
          <w:tcPr>
            <w:tcW w:w="1424" w:type="dxa"/>
          </w:tcPr>
          <w:p w14:paraId="67E4AFA6" w14:textId="77777777" w:rsidR="008E6EB6" w:rsidRPr="00202105" w:rsidDel="00EE4D11" w:rsidRDefault="008E6EB6" w:rsidP="000B4CE0">
            <w:pPr>
              <w:pStyle w:val="TAL"/>
            </w:pPr>
          </w:p>
        </w:tc>
        <w:tc>
          <w:tcPr>
            <w:tcW w:w="1417" w:type="dxa"/>
          </w:tcPr>
          <w:p w14:paraId="4B3354F0" w14:textId="77777777" w:rsidR="008E6EB6" w:rsidRPr="00202105" w:rsidRDefault="008E6EB6" w:rsidP="000B4CE0">
            <w:pPr>
              <w:pStyle w:val="TAL"/>
            </w:pPr>
            <w:r w:rsidRPr="00202105">
              <w:t>NR Cell 1</w:t>
            </w:r>
          </w:p>
        </w:tc>
      </w:tr>
      <w:tr w:rsidR="008E6EB6" w:rsidRPr="00202105" w:rsidDel="00EE4D11" w14:paraId="432AB0EC" w14:textId="77777777" w:rsidTr="000B4CE0">
        <w:tblPrEx>
          <w:tblCellMar>
            <w:left w:w="108" w:type="dxa"/>
            <w:right w:w="108" w:type="dxa"/>
          </w:tblCellMar>
        </w:tblPrEx>
        <w:tc>
          <w:tcPr>
            <w:tcW w:w="4531" w:type="dxa"/>
          </w:tcPr>
          <w:p w14:paraId="5546748D" w14:textId="77777777" w:rsidR="008E6EB6" w:rsidRPr="00202105" w:rsidRDefault="008E6EB6" w:rsidP="000B4CE0">
            <w:pPr>
              <w:pStyle w:val="TAL"/>
            </w:pPr>
            <w:r w:rsidRPr="00202105">
              <w:t xml:space="preserve">  </w:t>
            </w:r>
            <w:r w:rsidRPr="00202105">
              <w:rPr>
                <w:lang w:eastAsia="zh-CN"/>
              </w:rPr>
              <w:t xml:space="preserve">    </w:t>
            </w:r>
            <w:r w:rsidRPr="00202105">
              <w:t xml:space="preserve">  }</w:t>
            </w:r>
          </w:p>
        </w:tc>
        <w:tc>
          <w:tcPr>
            <w:tcW w:w="2267" w:type="dxa"/>
          </w:tcPr>
          <w:p w14:paraId="0AF23A6A" w14:textId="77777777" w:rsidR="008E6EB6" w:rsidRPr="00202105" w:rsidRDefault="008E6EB6" w:rsidP="000B4CE0">
            <w:pPr>
              <w:pStyle w:val="TAL"/>
              <w:rPr>
                <w:lang w:eastAsia="zh-CN"/>
              </w:rPr>
            </w:pPr>
          </w:p>
        </w:tc>
        <w:tc>
          <w:tcPr>
            <w:tcW w:w="1424" w:type="dxa"/>
          </w:tcPr>
          <w:p w14:paraId="09B7AB49" w14:textId="77777777" w:rsidR="008E6EB6" w:rsidRPr="00202105" w:rsidDel="00EE4D11" w:rsidRDefault="008E6EB6" w:rsidP="000B4CE0">
            <w:pPr>
              <w:pStyle w:val="TAL"/>
            </w:pPr>
          </w:p>
        </w:tc>
        <w:tc>
          <w:tcPr>
            <w:tcW w:w="1417" w:type="dxa"/>
          </w:tcPr>
          <w:p w14:paraId="6632BA87" w14:textId="77777777" w:rsidR="008E6EB6" w:rsidRPr="00202105" w:rsidRDefault="008E6EB6" w:rsidP="000B4CE0">
            <w:pPr>
              <w:pStyle w:val="TAL"/>
            </w:pPr>
          </w:p>
        </w:tc>
      </w:tr>
      <w:tr w:rsidR="008E6EB6" w:rsidRPr="00202105" w:rsidDel="00EE4D11" w14:paraId="138971B3" w14:textId="77777777" w:rsidTr="000B4CE0">
        <w:tblPrEx>
          <w:tblCellMar>
            <w:left w:w="108" w:type="dxa"/>
            <w:right w:w="108" w:type="dxa"/>
          </w:tblCellMar>
        </w:tblPrEx>
        <w:tc>
          <w:tcPr>
            <w:tcW w:w="4531" w:type="dxa"/>
          </w:tcPr>
          <w:p w14:paraId="57D22C71" w14:textId="77777777" w:rsidR="008E6EB6" w:rsidRPr="00202105" w:rsidDel="00EE4D11" w:rsidRDefault="008E6EB6" w:rsidP="000B4CE0">
            <w:pPr>
              <w:pStyle w:val="TAL"/>
            </w:pPr>
            <w:r w:rsidRPr="00202105">
              <w:t xml:space="preserve">  </w:t>
            </w:r>
            <w:r w:rsidRPr="00202105">
              <w:rPr>
                <w:lang w:eastAsia="zh-CN"/>
              </w:rPr>
              <w:t xml:space="preserve">  </w:t>
            </w:r>
            <w:r w:rsidRPr="00202105">
              <w:t xml:space="preserve">  }</w:t>
            </w:r>
          </w:p>
        </w:tc>
        <w:tc>
          <w:tcPr>
            <w:tcW w:w="2267" w:type="dxa"/>
          </w:tcPr>
          <w:p w14:paraId="34FFDBAB" w14:textId="77777777" w:rsidR="008E6EB6" w:rsidRPr="00202105" w:rsidDel="00EE4D11" w:rsidRDefault="008E6EB6" w:rsidP="000B4CE0">
            <w:pPr>
              <w:pStyle w:val="TAL"/>
            </w:pPr>
          </w:p>
        </w:tc>
        <w:tc>
          <w:tcPr>
            <w:tcW w:w="1424" w:type="dxa"/>
          </w:tcPr>
          <w:p w14:paraId="569B092F" w14:textId="77777777" w:rsidR="008E6EB6" w:rsidRPr="00202105" w:rsidDel="00EE4D11" w:rsidRDefault="008E6EB6" w:rsidP="000B4CE0">
            <w:pPr>
              <w:pStyle w:val="TAL"/>
            </w:pPr>
          </w:p>
        </w:tc>
        <w:tc>
          <w:tcPr>
            <w:tcW w:w="1417" w:type="dxa"/>
          </w:tcPr>
          <w:p w14:paraId="14BC36A7" w14:textId="77777777" w:rsidR="008E6EB6" w:rsidRPr="00202105" w:rsidDel="00EE4D11" w:rsidRDefault="008E6EB6" w:rsidP="000B4CE0">
            <w:pPr>
              <w:pStyle w:val="TAL"/>
            </w:pPr>
          </w:p>
        </w:tc>
      </w:tr>
      <w:tr w:rsidR="008E6EB6" w:rsidRPr="00202105" w:rsidDel="00EE4D11" w14:paraId="0E9DBA3B" w14:textId="77777777" w:rsidTr="000B4CE0">
        <w:tblPrEx>
          <w:tblCellMar>
            <w:left w:w="108" w:type="dxa"/>
            <w:right w:w="108" w:type="dxa"/>
          </w:tblCellMar>
        </w:tblPrEx>
        <w:tc>
          <w:tcPr>
            <w:tcW w:w="4531" w:type="dxa"/>
          </w:tcPr>
          <w:p w14:paraId="1ADB8904" w14:textId="77777777" w:rsidR="008E6EB6" w:rsidRPr="00202105" w:rsidDel="00EE4D11" w:rsidRDefault="008E6EB6" w:rsidP="000B4CE0">
            <w:pPr>
              <w:pStyle w:val="TAL"/>
            </w:pPr>
            <w:r w:rsidRPr="00202105">
              <w:t xml:space="preserve">    }</w:t>
            </w:r>
          </w:p>
        </w:tc>
        <w:tc>
          <w:tcPr>
            <w:tcW w:w="2267" w:type="dxa"/>
          </w:tcPr>
          <w:p w14:paraId="73241FA3" w14:textId="77777777" w:rsidR="008E6EB6" w:rsidRPr="00202105" w:rsidDel="00EE4D11" w:rsidRDefault="008E6EB6" w:rsidP="000B4CE0">
            <w:pPr>
              <w:pStyle w:val="TAL"/>
            </w:pPr>
          </w:p>
        </w:tc>
        <w:tc>
          <w:tcPr>
            <w:tcW w:w="1424" w:type="dxa"/>
          </w:tcPr>
          <w:p w14:paraId="4BDEB177" w14:textId="77777777" w:rsidR="008E6EB6" w:rsidRPr="00202105" w:rsidDel="00EE4D11" w:rsidRDefault="008E6EB6" w:rsidP="000B4CE0">
            <w:pPr>
              <w:pStyle w:val="TAL"/>
            </w:pPr>
          </w:p>
        </w:tc>
        <w:tc>
          <w:tcPr>
            <w:tcW w:w="1417" w:type="dxa"/>
          </w:tcPr>
          <w:p w14:paraId="394B08CF" w14:textId="77777777" w:rsidR="008E6EB6" w:rsidRPr="00202105" w:rsidDel="00EE4D11" w:rsidRDefault="008E6EB6" w:rsidP="000B4CE0">
            <w:pPr>
              <w:pStyle w:val="TAL"/>
            </w:pPr>
          </w:p>
        </w:tc>
      </w:tr>
      <w:tr w:rsidR="008E6EB6" w:rsidRPr="00202105" w:rsidDel="00C812DE" w14:paraId="3A15E043" w14:textId="77777777" w:rsidTr="000B4CE0">
        <w:tblPrEx>
          <w:tblCellMar>
            <w:left w:w="108" w:type="dxa"/>
            <w:right w:w="108" w:type="dxa"/>
          </w:tblCellMar>
        </w:tblPrEx>
        <w:tc>
          <w:tcPr>
            <w:tcW w:w="4531" w:type="dxa"/>
          </w:tcPr>
          <w:p w14:paraId="53FE126B" w14:textId="77777777" w:rsidR="008E6EB6" w:rsidRPr="00202105" w:rsidRDefault="008E6EB6" w:rsidP="000B4CE0">
            <w:pPr>
              <w:pStyle w:val="TAL"/>
            </w:pPr>
            <w:r w:rsidRPr="00202105">
              <w:t xml:space="preserve">  }</w:t>
            </w:r>
          </w:p>
        </w:tc>
        <w:tc>
          <w:tcPr>
            <w:tcW w:w="2267" w:type="dxa"/>
          </w:tcPr>
          <w:p w14:paraId="55157A6C" w14:textId="77777777" w:rsidR="008E6EB6" w:rsidRPr="00202105" w:rsidRDefault="008E6EB6" w:rsidP="000B4CE0">
            <w:pPr>
              <w:pStyle w:val="TAL"/>
            </w:pPr>
          </w:p>
        </w:tc>
        <w:tc>
          <w:tcPr>
            <w:tcW w:w="1424" w:type="dxa"/>
          </w:tcPr>
          <w:p w14:paraId="34065C20" w14:textId="77777777" w:rsidR="008E6EB6" w:rsidRPr="00202105" w:rsidDel="00C812DE" w:rsidRDefault="008E6EB6" w:rsidP="000B4CE0">
            <w:pPr>
              <w:pStyle w:val="TAL"/>
            </w:pPr>
          </w:p>
        </w:tc>
        <w:tc>
          <w:tcPr>
            <w:tcW w:w="1417" w:type="dxa"/>
          </w:tcPr>
          <w:p w14:paraId="7308F7C3" w14:textId="77777777" w:rsidR="008E6EB6" w:rsidRPr="00202105" w:rsidDel="00C812DE" w:rsidRDefault="008E6EB6" w:rsidP="000B4CE0">
            <w:pPr>
              <w:pStyle w:val="TAL"/>
            </w:pPr>
          </w:p>
        </w:tc>
      </w:tr>
      <w:tr w:rsidR="008E6EB6" w:rsidRPr="00202105" w14:paraId="2719A30A" w14:textId="77777777" w:rsidTr="000B4CE0">
        <w:tblPrEx>
          <w:tblCellMar>
            <w:left w:w="108" w:type="dxa"/>
            <w:right w:w="108" w:type="dxa"/>
          </w:tblCellMar>
        </w:tblPrEx>
        <w:tc>
          <w:tcPr>
            <w:tcW w:w="4531" w:type="dxa"/>
          </w:tcPr>
          <w:p w14:paraId="74493DE2" w14:textId="77777777" w:rsidR="008E6EB6" w:rsidRPr="00202105" w:rsidRDefault="008E6EB6" w:rsidP="000B4CE0">
            <w:pPr>
              <w:pStyle w:val="TAL"/>
            </w:pPr>
            <w:r w:rsidRPr="00202105">
              <w:t>}</w:t>
            </w:r>
          </w:p>
        </w:tc>
        <w:tc>
          <w:tcPr>
            <w:tcW w:w="2267" w:type="dxa"/>
          </w:tcPr>
          <w:p w14:paraId="38D7F53F" w14:textId="77777777" w:rsidR="008E6EB6" w:rsidRPr="00202105" w:rsidRDefault="008E6EB6" w:rsidP="000B4CE0">
            <w:pPr>
              <w:pStyle w:val="TAL"/>
            </w:pPr>
          </w:p>
        </w:tc>
        <w:tc>
          <w:tcPr>
            <w:tcW w:w="1424" w:type="dxa"/>
          </w:tcPr>
          <w:p w14:paraId="4FE84C53" w14:textId="77777777" w:rsidR="008E6EB6" w:rsidRPr="00202105" w:rsidRDefault="008E6EB6" w:rsidP="000B4CE0">
            <w:pPr>
              <w:pStyle w:val="TAL"/>
            </w:pPr>
          </w:p>
        </w:tc>
        <w:tc>
          <w:tcPr>
            <w:tcW w:w="1417" w:type="dxa"/>
          </w:tcPr>
          <w:p w14:paraId="1DC4EF36" w14:textId="77777777" w:rsidR="008E6EB6" w:rsidRPr="00202105" w:rsidRDefault="008E6EB6" w:rsidP="000B4CE0">
            <w:pPr>
              <w:pStyle w:val="TAL"/>
            </w:pPr>
          </w:p>
        </w:tc>
      </w:tr>
    </w:tbl>
    <w:p w14:paraId="1D9087DC" w14:textId="77777777" w:rsidR="008E6EB6" w:rsidRPr="00202105" w:rsidRDefault="008E6EB6" w:rsidP="008E6EB6">
      <w:pPr>
        <w:rPr>
          <w:lang w:eastAsia="zh-CN"/>
        </w:rPr>
      </w:pPr>
    </w:p>
    <w:p w14:paraId="4CB8B280" w14:textId="77777777" w:rsidR="008E6EB6" w:rsidRPr="00202105" w:rsidRDefault="008E6EB6" w:rsidP="008E6EB6">
      <w:pPr>
        <w:pStyle w:val="TH"/>
      </w:pPr>
      <w:r w:rsidRPr="00202105">
        <w:t>Table 11.7.5.3.3-2: REGISTRATION REQUEST (step 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F518EA6" w14:textId="77777777" w:rsidTr="000B4CE0">
        <w:tc>
          <w:tcPr>
            <w:tcW w:w="9603" w:type="dxa"/>
            <w:gridSpan w:val="4"/>
          </w:tcPr>
          <w:p w14:paraId="64A4BF73" w14:textId="77777777" w:rsidR="008E6EB6" w:rsidRPr="00202105" w:rsidRDefault="008E6EB6" w:rsidP="000B4CE0">
            <w:pPr>
              <w:pStyle w:val="TAL"/>
            </w:pPr>
            <w:r w:rsidRPr="00202105">
              <w:t>Derivation path: TS 38.508-1 [4], table 4.7.1-6</w:t>
            </w:r>
          </w:p>
        </w:tc>
      </w:tr>
      <w:tr w:rsidR="008E6EB6" w:rsidRPr="00202105" w14:paraId="6F317DC5" w14:textId="77777777" w:rsidTr="000B4CE0">
        <w:tc>
          <w:tcPr>
            <w:tcW w:w="4518" w:type="dxa"/>
          </w:tcPr>
          <w:p w14:paraId="16DA310D" w14:textId="77777777" w:rsidR="008E6EB6" w:rsidRPr="00202105" w:rsidRDefault="008E6EB6" w:rsidP="000B4CE0">
            <w:pPr>
              <w:pStyle w:val="TAH"/>
            </w:pPr>
            <w:r w:rsidRPr="00202105">
              <w:t>Information Element</w:t>
            </w:r>
          </w:p>
        </w:tc>
        <w:tc>
          <w:tcPr>
            <w:tcW w:w="2260" w:type="dxa"/>
          </w:tcPr>
          <w:p w14:paraId="4B9882C8" w14:textId="77777777" w:rsidR="008E6EB6" w:rsidRPr="00202105" w:rsidRDefault="008E6EB6" w:rsidP="000B4CE0">
            <w:pPr>
              <w:pStyle w:val="TAH"/>
            </w:pPr>
            <w:r w:rsidRPr="00202105">
              <w:t>Value/Remark</w:t>
            </w:r>
          </w:p>
        </w:tc>
        <w:tc>
          <w:tcPr>
            <w:tcW w:w="1695" w:type="dxa"/>
          </w:tcPr>
          <w:p w14:paraId="34DE224D" w14:textId="77777777" w:rsidR="008E6EB6" w:rsidRPr="00202105" w:rsidRDefault="008E6EB6" w:rsidP="000B4CE0">
            <w:pPr>
              <w:pStyle w:val="TAH"/>
            </w:pPr>
            <w:r w:rsidRPr="00202105">
              <w:t>Comment</w:t>
            </w:r>
          </w:p>
        </w:tc>
        <w:tc>
          <w:tcPr>
            <w:tcW w:w="1130" w:type="dxa"/>
          </w:tcPr>
          <w:p w14:paraId="48D6B02D" w14:textId="77777777" w:rsidR="008E6EB6" w:rsidRPr="00202105" w:rsidRDefault="008E6EB6" w:rsidP="000B4CE0">
            <w:pPr>
              <w:pStyle w:val="TAH"/>
            </w:pPr>
            <w:r w:rsidRPr="00202105">
              <w:t>Condition</w:t>
            </w:r>
          </w:p>
        </w:tc>
      </w:tr>
      <w:tr w:rsidR="008E6EB6" w:rsidRPr="00202105" w14:paraId="22A045A7" w14:textId="77777777" w:rsidTr="000B4CE0">
        <w:trPr>
          <w:trHeight w:val="50"/>
        </w:trPr>
        <w:tc>
          <w:tcPr>
            <w:tcW w:w="4518" w:type="dxa"/>
          </w:tcPr>
          <w:p w14:paraId="58B2DD16" w14:textId="77777777" w:rsidR="008E6EB6" w:rsidRPr="00202105" w:rsidRDefault="008E6EB6" w:rsidP="000B4CE0">
            <w:pPr>
              <w:pStyle w:val="TAL"/>
            </w:pPr>
            <w:r w:rsidRPr="00202105">
              <w:t>Requested extended DRX parameters</w:t>
            </w:r>
          </w:p>
        </w:tc>
        <w:tc>
          <w:tcPr>
            <w:tcW w:w="2260" w:type="dxa"/>
          </w:tcPr>
          <w:p w14:paraId="60D86BD5" w14:textId="77777777" w:rsidR="008E6EB6" w:rsidRPr="00202105" w:rsidRDefault="008E6EB6" w:rsidP="000B4CE0">
            <w:pPr>
              <w:pStyle w:val="TAL"/>
            </w:pPr>
          </w:p>
        </w:tc>
        <w:tc>
          <w:tcPr>
            <w:tcW w:w="1695" w:type="dxa"/>
          </w:tcPr>
          <w:p w14:paraId="69ADB839" w14:textId="77777777" w:rsidR="008E6EB6" w:rsidRPr="00202105" w:rsidRDefault="008E6EB6" w:rsidP="000B4CE0">
            <w:pPr>
              <w:pStyle w:val="TAL"/>
            </w:pPr>
          </w:p>
        </w:tc>
        <w:tc>
          <w:tcPr>
            <w:tcW w:w="1130" w:type="dxa"/>
          </w:tcPr>
          <w:p w14:paraId="4881477C" w14:textId="77777777" w:rsidR="008E6EB6" w:rsidRPr="00202105" w:rsidRDefault="008E6EB6" w:rsidP="000B4CE0">
            <w:pPr>
              <w:pStyle w:val="TAH"/>
            </w:pPr>
          </w:p>
        </w:tc>
      </w:tr>
      <w:tr w:rsidR="008E6EB6" w:rsidRPr="00202105" w14:paraId="54C21C40" w14:textId="77777777" w:rsidTr="000B4CE0">
        <w:trPr>
          <w:trHeight w:val="50"/>
        </w:trPr>
        <w:tc>
          <w:tcPr>
            <w:tcW w:w="4518" w:type="dxa"/>
          </w:tcPr>
          <w:p w14:paraId="799CD6D4" w14:textId="77777777" w:rsidR="008E6EB6" w:rsidRPr="00202105" w:rsidRDefault="008E6EB6" w:rsidP="000B4CE0">
            <w:pPr>
              <w:pStyle w:val="TAL"/>
            </w:pPr>
            <w:r w:rsidRPr="00202105">
              <w:t xml:space="preserve">  Paging Time Window</w:t>
            </w:r>
          </w:p>
        </w:tc>
        <w:tc>
          <w:tcPr>
            <w:tcW w:w="2260" w:type="dxa"/>
          </w:tcPr>
          <w:p w14:paraId="10EA87F1" w14:textId="77777777" w:rsidR="008E6EB6" w:rsidRPr="00202105" w:rsidRDefault="008E6EB6" w:rsidP="000B4CE0">
            <w:pPr>
              <w:pStyle w:val="TAL"/>
            </w:pPr>
            <w:r w:rsidRPr="00202105">
              <w:t>Present but contents not checked</w:t>
            </w:r>
          </w:p>
        </w:tc>
        <w:tc>
          <w:tcPr>
            <w:tcW w:w="1695" w:type="dxa"/>
          </w:tcPr>
          <w:p w14:paraId="106DE505" w14:textId="77777777" w:rsidR="008E6EB6" w:rsidRPr="00202105" w:rsidRDefault="008E6EB6" w:rsidP="000B4CE0">
            <w:pPr>
              <w:pStyle w:val="TAL"/>
            </w:pPr>
          </w:p>
        </w:tc>
        <w:tc>
          <w:tcPr>
            <w:tcW w:w="1130" w:type="dxa"/>
          </w:tcPr>
          <w:p w14:paraId="62F7BAB2" w14:textId="77777777" w:rsidR="008E6EB6" w:rsidRPr="00202105" w:rsidRDefault="008E6EB6" w:rsidP="000B4CE0">
            <w:pPr>
              <w:pStyle w:val="TAH"/>
            </w:pPr>
          </w:p>
        </w:tc>
      </w:tr>
      <w:tr w:rsidR="008E6EB6" w:rsidRPr="00202105" w14:paraId="6BB271C0" w14:textId="77777777" w:rsidTr="000B4CE0">
        <w:trPr>
          <w:trHeight w:val="50"/>
        </w:trPr>
        <w:tc>
          <w:tcPr>
            <w:tcW w:w="4518" w:type="dxa"/>
          </w:tcPr>
          <w:p w14:paraId="35C29812" w14:textId="77777777" w:rsidR="008E6EB6" w:rsidRPr="00202105" w:rsidRDefault="008E6EB6" w:rsidP="000B4CE0">
            <w:pPr>
              <w:pStyle w:val="TAL"/>
            </w:pPr>
            <w:r w:rsidRPr="00202105">
              <w:t xml:space="preserve">  eDRX value</w:t>
            </w:r>
          </w:p>
        </w:tc>
        <w:tc>
          <w:tcPr>
            <w:tcW w:w="2260" w:type="dxa"/>
          </w:tcPr>
          <w:p w14:paraId="0550B5B2" w14:textId="77777777" w:rsidR="008E6EB6" w:rsidRPr="00202105" w:rsidRDefault="008E6EB6" w:rsidP="000B4CE0">
            <w:pPr>
              <w:pStyle w:val="TAL"/>
            </w:pPr>
            <w:r w:rsidRPr="00202105">
              <w:t>Present but contents not checked</w:t>
            </w:r>
          </w:p>
        </w:tc>
        <w:tc>
          <w:tcPr>
            <w:tcW w:w="1695" w:type="dxa"/>
          </w:tcPr>
          <w:p w14:paraId="04572843" w14:textId="77777777" w:rsidR="008E6EB6" w:rsidRPr="00202105" w:rsidRDefault="008E6EB6" w:rsidP="000B4CE0">
            <w:pPr>
              <w:pStyle w:val="TAL"/>
            </w:pPr>
          </w:p>
        </w:tc>
        <w:tc>
          <w:tcPr>
            <w:tcW w:w="1130" w:type="dxa"/>
          </w:tcPr>
          <w:p w14:paraId="1EB04777" w14:textId="77777777" w:rsidR="008E6EB6" w:rsidRPr="00202105" w:rsidRDefault="008E6EB6" w:rsidP="000B4CE0">
            <w:pPr>
              <w:pStyle w:val="TAH"/>
            </w:pPr>
          </w:p>
        </w:tc>
      </w:tr>
      <w:tr w:rsidR="008E6EB6" w:rsidRPr="00202105" w14:paraId="4C6D7D42" w14:textId="77777777" w:rsidTr="000B4CE0">
        <w:trPr>
          <w:trHeight w:val="50"/>
        </w:trPr>
        <w:tc>
          <w:tcPr>
            <w:tcW w:w="4518" w:type="dxa"/>
          </w:tcPr>
          <w:p w14:paraId="37C2C491" w14:textId="77777777" w:rsidR="008E6EB6" w:rsidRPr="00202105" w:rsidRDefault="008E6EB6" w:rsidP="000B4CE0">
            <w:pPr>
              <w:pStyle w:val="TAL"/>
            </w:pPr>
            <w:r w:rsidRPr="00202105">
              <w:t xml:space="preserve">  Extended Paging Time Window</w:t>
            </w:r>
          </w:p>
        </w:tc>
        <w:tc>
          <w:tcPr>
            <w:tcW w:w="2260" w:type="dxa"/>
          </w:tcPr>
          <w:p w14:paraId="45FBC538" w14:textId="77777777" w:rsidR="008E6EB6" w:rsidRPr="00202105" w:rsidDel="00E50D48" w:rsidRDefault="008E6EB6" w:rsidP="000B4CE0">
            <w:pPr>
              <w:pStyle w:val="TAL"/>
            </w:pPr>
            <w:r w:rsidRPr="00202105">
              <w:t>Not checked</w:t>
            </w:r>
          </w:p>
        </w:tc>
        <w:tc>
          <w:tcPr>
            <w:tcW w:w="1695" w:type="dxa"/>
          </w:tcPr>
          <w:p w14:paraId="66C9C750" w14:textId="77777777" w:rsidR="008E6EB6" w:rsidRPr="00202105" w:rsidDel="00E50D48" w:rsidRDefault="008E6EB6" w:rsidP="000B4CE0">
            <w:pPr>
              <w:pStyle w:val="TAL"/>
            </w:pPr>
            <w:r w:rsidRPr="00202105">
              <w:t>Note 1</w:t>
            </w:r>
          </w:p>
        </w:tc>
        <w:tc>
          <w:tcPr>
            <w:tcW w:w="1130" w:type="dxa"/>
          </w:tcPr>
          <w:p w14:paraId="65F03D53" w14:textId="77777777" w:rsidR="008E6EB6" w:rsidRPr="00202105" w:rsidRDefault="008E6EB6" w:rsidP="000B4CE0">
            <w:pPr>
              <w:pStyle w:val="TAH"/>
            </w:pPr>
          </w:p>
        </w:tc>
      </w:tr>
      <w:tr w:rsidR="008E6EB6" w:rsidRPr="00202105" w14:paraId="6ADA0752" w14:textId="77777777" w:rsidTr="000B4CE0">
        <w:trPr>
          <w:trHeight w:val="50"/>
        </w:trPr>
        <w:tc>
          <w:tcPr>
            <w:tcW w:w="9603" w:type="dxa"/>
            <w:gridSpan w:val="4"/>
          </w:tcPr>
          <w:p w14:paraId="1F6B1A3B" w14:textId="77777777" w:rsidR="008E6EB6" w:rsidRPr="00202105" w:rsidRDefault="008E6EB6" w:rsidP="000B4CE0">
            <w:pPr>
              <w:pStyle w:val="TAN"/>
            </w:pPr>
            <w:r w:rsidRPr="00202105">
              <w:t>Note 1:</w:t>
            </w:r>
            <w:r w:rsidRPr="00202105">
              <w:tab/>
              <w:t>Extended Paging Time Window is an optional IE. If UE request eDRX cycle larger than 10,24 seconds, UE may include Extended Paging Time Window.</w:t>
            </w:r>
          </w:p>
        </w:tc>
      </w:tr>
    </w:tbl>
    <w:p w14:paraId="4957D657" w14:textId="77777777" w:rsidR="008E6EB6" w:rsidRPr="00202105" w:rsidRDefault="008E6EB6" w:rsidP="008E6EB6"/>
    <w:p w14:paraId="49C6A3B1" w14:textId="77777777" w:rsidR="008E6EB6" w:rsidRPr="00202105" w:rsidRDefault="008E6EB6" w:rsidP="008E6EB6">
      <w:pPr>
        <w:pStyle w:val="TH"/>
      </w:pPr>
      <w:r w:rsidRPr="00202105">
        <w:t>Table 11.7.5.3.3-3: REGISTRATION ACCEPT (step 14,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0248E21B" w14:textId="77777777" w:rsidTr="000B4CE0">
        <w:tc>
          <w:tcPr>
            <w:tcW w:w="9603" w:type="dxa"/>
            <w:gridSpan w:val="4"/>
          </w:tcPr>
          <w:p w14:paraId="6482A034" w14:textId="77777777" w:rsidR="008E6EB6" w:rsidRPr="00202105" w:rsidRDefault="008E6EB6" w:rsidP="000B4CE0">
            <w:pPr>
              <w:pStyle w:val="TAL"/>
            </w:pPr>
            <w:r w:rsidRPr="00202105">
              <w:t>Derivation path: TS 38.508-1 [4], table 4.7.1-7</w:t>
            </w:r>
          </w:p>
        </w:tc>
      </w:tr>
      <w:tr w:rsidR="008E6EB6" w:rsidRPr="00202105" w14:paraId="3854D9E3" w14:textId="77777777" w:rsidTr="000B4CE0">
        <w:tc>
          <w:tcPr>
            <w:tcW w:w="4518" w:type="dxa"/>
          </w:tcPr>
          <w:p w14:paraId="4116D8E9" w14:textId="77777777" w:rsidR="008E6EB6" w:rsidRPr="00202105" w:rsidRDefault="008E6EB6" w:rsidP="000B4CE0">
            <w:pPr>
              <w:pStyle w:val="TAH"/>
            </w:pPr>
            <w:r w:rsidRPr="00202105">
              <w:t>Information Element</w:t>
            </w:r>
          </w:p>
        </w:tc>
        <w:tc>
          <w:tcPr>
            <w:tcW w:w="2260" w:type="dxa"/>
          </w:tcPr>
          <w:p w14:paraId="248C37D8" w14:textId="77777777" w:rsidR="008E6EB6" w:rsidRPr="00202105" w:rsidRDefault="008E6EB6" w:rsidP="000B4CE0">
            <w:pPr>
              <w:pStyle w:val="TAH"/>
            </w:pPr>
            <w:r w:rsidRPr="00202105">
              <w:t>Value/Remark</w:t>
            </w:r>
          </w:p>
        </w:tc>
        <w:tc>
          <w:tcPr>
            <w:tcW w:w="1695" w:type="dxa"/>
          </w:tcPr>
          <w:p w14:paraId="324711BE" w14:textId="77777777" w:rsidR="008E6EB6" w:rsidRPr="00202105" w:rsidRDefault="008E6EB6" w:rsidP="000B4CE0">
            <w:pPr>
              <w:pStyle w:val="TAH"/>
            </w:pPr>
            <w:r w:rsidRPr="00202105">
              <w:t>Comment</w:t>
            </w:r>
          </w:p>
        </w:tc>
        <w:tc>
          <w:tcPr>
            <w:tcW w:w="1130" w:type="dxa"/>
          </w:tcPr>
          <w:p w14:paraId="6B80694F" w14:textId="77777777" w:rsidR="008E6EB6" w:rsidRPr="00202105" w:rsidRDefault="008E6EB6" w:rsidP="000B4CE0">
            <w:pPr>
              <w:pStyle w:val="TAH"/>
            </w:pPr>
            <w:r w:rsidRPr="00202105">
              <w:t>Condition</w:t>
            </w:r>
          </w:p>
        </w:tc>
      </w:tr>
      <w:tr w:rsidR="008E6EB6" w:rsidRPr="00202105" w14:paraId="6C4EFDB4" w14:textId="77777777" w:rsidTr="000B4CE0">
        <w:tc>
          <w:tcPr>
            <w:tcW w:w="4518" w:type="dxa"/>
          </w:tcPr>
          <w:p w14:paraId="2A379961" w14:textId="77777777" w:rsidR="008E6EB6" w:rsidRPr="00202105" w:rsidRDefault="008E6EB6" w:rsidP="000B4CE0">
            <w:pPr>
              <w:pStyle w:val="TAL"/>
            </w:pPr>
            <w:r w:rsidRPr="00202105">
              <w:t>Negotiated extended DRX parameters</w:t>
            </w:r>
          </w:p>
        </w:tc>
        <w:tc>
          <w:tcPr>
            <w:tcW w:w="2260" w:type="dxa"/>
          </w:tcPr>
          <w:p w14:paraId="3203F5C1" w14:textId="77777777" w:rsidR="008E6EB6" w:rsidRPr="00202105" w:rsidRDefault="008E6EB6" w:rsidP="000B4CE0">
            <w:pPr>
              <w:pStyle w:val="TAL"/>
            </w:pPr>
          </w:p>
        </w:tc>
        <w:tc>
          <w:tcPr>
            <w:tcW w:w="1695" w:type="dxa"/>
          </w:tcPr>
          <w:p w14:paraId="5CF7CCF2" w14:textId="77777777" w:rsidR="008E6EB6" w:rsidRPr="00202105" w:rsidRDefault="008E6EB6" w:rsidP="000B4CE0">
            <w:pPr>
              <w:pStyle w:val="TAL"/>
              <w:rPr>
                <w:lang w:eastAsia="zh-CN"/>
              </w:rPr>
            </w:pPr>
          </w:p>
        </w:tc>
        <w:tc>
          <w:tcPr>
            <w:tcW w:w="1130" w:type="dxa"/>
          </w:tcPr>
          <w:p w14:paraId="297E45F8" w14:textId="77777777" w:rsidR="008E6EB6" w:rsidRPr="00202105" w:rsidRDefault="008E6EB6" w:rsidP="000B4CE0">
            <w:pPr>
              <w:pStyle w:val="TAL"/>
            </w:pPr>
          </w:p>
        </w:tc>
      </w:tr>
      <w:tr w:rsidR="008E6EB6" w:rsidRPr="00202105" w14:paraId="738EEC45" w14:textId="77777777" w:rsidTr="000B4CE0">
        <w:tc>
          <w:tcPr>
            <w:tcW w:w="4518" w:type="dxa"/>
          </w:tcPr>
          <w:p w14:paraId="2D67CE97" w14:textId="77777777" w:rsidR="008E6EB6" w:rsidRPr="00202105" w:rsidRDefault="008E6EB6" w:rsidP="000B4CE0">
            <w:pPr>
              <w:pStyle w:val="TAL"/>
            </w:pPr>
            <w:r w:rsidRPr="00202105">
              <w:t xml:space="preserve">  Paging Time Window</w:t>
            </w:r>
          </w:p>
        </w:tc>
        <w:tc>
          <w:tcPr>
            <w:tcW w:w="2260" w:type="dxa"/>
          </w:tcPr>
          <w:p w14:paraId="026D356D" w14:textId="77777777" w:rsidR="008E6EB6" w:rsidRPr="00202105" w:rsidRDefault="008E6EB6" w:rsidP="000B4CE0">
            <w:pPr>
              <w:pStyle w:val="TAL"/>
            </w:pPr>
            <w:r w:rsidRPr="00202105">
              <w:t>Any allowed value</w:t>
            </w:r>
          </w:p>
        </w:tc>
        <w:tc>
          <w:tcPr>
            <w:tcW w:w="1695" w:type="dxa"/>
          </w:tcPr>
          <w:p w14:paraId="32A73D69" w14:textId="77777777" w:rsidR="008E6EB6" w:rsidRPr="00202105" w:rsidRDefault="008E6EB6" w:rsidP="000B4CE0">
            <w:pPr>
              <w:pStyle w:val="TAL"/>
              <w:rPr>
                <w:lang w:eastAsia="zh-CN"/>
              </w:rPr>
            </w:pPr>
            <w:r w:rsidRPr="00202105">
              <w:t>Note 1</w:t>
            </w:r>
          </w:p>
        </w:tc>
        <w:tc>
          <w:tcPr>
            <w:tcW w:w="1130" w:type="dxa"/>
          </w:tcPr>
          <w:p w14:paraId="54EBC26F" w14:textId="77777777" w:rsidR="008E6EB6" w:rsidRPr="00202105" w:rsidRDefault="008E6EB6" w:rsidP="000B4CE0">
            <w:pPr>
              <w:pStyle w:val="TAL"/>
            </w:pPr>
          </w:p>
        </w:tc>
      </w:tr>
      <w:tr w:rsidR="008E6EB6" w:rsidRPr="00202105" w14:paraId="01E6D2B9" w14:textId="77777777" w:rsidTr="000B4CE0">
        <w:tc>
          <w:tcPr>
            <w:tcW w:w="4518" w:type="dxa"/>
          </w:tcPr>
          <w:p w14:paraId="4D0B0C00" w14:textId="77777777" w:rsidR="008E6EB6" w:rsidRPr="00202105" w:rsidRDefault="008E6EB6" w:rsidP="000B4CE0">
            <w:pPr>
              <w:pStyle w:val="TAL"/>
            </w:pPr>
            <w:r w:rsidRPr="00202105">
              <w:t xml:space="preserve">  eDRX value</w:t>
            </w:r>
          </w:p>
        </w:tc>
        <w:tc>
          <w:tcPr>
            <w:tcW w:w="2260" w:type="dxa"/>
          </w:tcPr>
          <w:p w14:paraId="3BD83C6F" w14:textId="77777777" w:rsidR="008E6EB6" w:rsidRPr="00202105" w:rsidRDefault="008E6EB6" w:rsidP="000B4CE0">
            <w:pPr>
              <w:pStyle w:val="TAL"/>
            </w:pPr>
            <w:r w:rsidRPr="00202105">
              <w:t>‘0100’B</w:t>
            </w:r>
          </w:p>
        </w:tc>
        <w:tc>
          <w:tcPr>
            <w:tcW w:w="1695" w:type="dxa"/>
          </w:tcPr>
          <w:p w14:paraId="71933F65" w14:textId="77777777" w:rsidR="008E6EB6" w:rsidRPr="00202105" w:rsidRDefault="008E6EB6" w:rsidP="000B4CE0">
            <w:pPr>
              <w:pStyle w:val="TAL"/>
              <w:rPr>
                <w:lang w:eastAsia="zh-CN"/>
              </w:rPr>
            </w:pPr>
            <w:r w:rsidRPr="00202105">
              <w:t>40,96 seconds</w:t>
            </w:r>
          </w:p>
        </w:tc>
        <w:tc>
          <w:tcPr>
            <w:tcW w:w="1130" w:type="dxa"/>
          </w:tcPr>
          <w:p w14:paraId="38F3F410" w14:textId="77777777" w:rsidR="008E6EB6" w:rsidRPr="00202105" w:rsidRDefault="008E6EB6" w:rsidP="000B4CE0">
            <w:pPr>
              <w:pStyle w:val="TAL"/>
            </w:pPr>
          </w:p>
        </w:tc>
      </w:tr>
      <w:tr w:rsidR="008E6EB6" w:rsidRPr="00202105" w14:paraId="25F74631" w14:textId="77777777" w:rsidTr="000B4CE0">
        <w:tc>
          <w:tcPr>
            <w:tcW w:w="4518" w:type="dxa"/>
            <w:tcBorders>
              <w:top w:val="single" w:sz="4" w:space="0" w:color="auto"/>
              <w:left w:val="single" w:sz="4" w:space="0" w:color="auto"/>
              <w:bottom w:val="single" w:sz="4" w:space="0" w:color="auto"/>
              <w:right w:val="single" w:sz="4" w:space="0" w:color="auto"/>
            </w:tcBorders>
          </w:tcPr>
          <w:p w14:paraId="0F2EAC92" w14:textId="77777777" w:rsidR="008E6EB6" w:rsidRPr="00202105" w:rsidRDefault="008E6EB6" w:rsidP="000B4CE0">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tcPr>
          <w:p w14:paraId="0C9F1AB6" w14:textId="77777777" w:rsidR="008E6EB6" w:rsidRPr="00202105" w:rsidRDefault="008E6EB6" w:rsidP="000B4CE0">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tcPr>
          <w:p w14:paraId="4ED06F0A" w14:textId="77777777" w:rsidR="008E6EB6" w:rsidRPr="00202105" w:rsidRDefault="008E6EB6" w:rsidP="000B4CE0">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tcPr>
          <w:p w14:paraId="2D40B1F1" w14:textId="77777777" w:rsidR="008E6EB6" w:rsidRPr="00202105" w:rsidRDefault="008E6EB6" w:rsidP="000B4CE0">
            <w:pPr>
              <w:pStyle w:val="TAL"/>
            </w:pPr>
          </w:p>
        </w:tc>
      </w:tr>
      <w:tr w:rsidR="008E6EB6" w:rsidRPr="00202105" w14:paraId="03AD00C5" w14:textId="77777777" w:rsidTr="000B4CE0">
        <w:tc>
          <w:tcPr>
            <w:tcW w:w="9603" w:type="dxa"/>
            <w:gridSpan w:val="4"/>
            <w:tcBorders>
              <w:top w:val="single" w:sz="4" w:space="0" w:color="auto"/>
              <w:left w:val="single" w:sz="4" w:space="0" w:color="auto"/>
              <w:bottom w:val="single" w:sz="4" w:space="0" w:color="auto"/>
              <w:right w:val="single" w:sz="4" w:space="0" w:color="auto"/>
            </w:tcBorders>
          </w:tcPr>
          <w:p w14:paraId="1A4C7EE6" w14:textId="77777777" w:rsidR="008E6EB6" w:rsidRPr="00202105" w:rsidRDefault="008E6EB6" w:rsidP="000B4CE0">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F03366C" w14:textId="77777777" w:rsidR="008E6EB6" w:rsidRPr="00202105" w:rsidRDefault="008E6EB6" w:rsidP="008E6EB6"/>
    <w:p w14:paraId="594B9131" w14:textId="77777777" w:rsidR="008E6EB6" w:rsidRPr="00202105" w:rsidRDefault="008E6EB6" w:rsidP="008E6EB6">
      <w:pPr>
        <w:pStyle w:val="TH"/>
      </w:pPr>
      <w:r w:rsidRPr="00202105">
        <w:lastRenderedPageBreak/>
        <w:t xml:space="preserve">Table 11.7.5.3.3-4: </w:t>
      </w:r>
      <w:r w:rsidRPr="00202105">
        <w:rPr>
          <w:i/>
        </w:rPr>
        <w:t>RRCRelease</w:t>
      </w:r>
      <w:r w:rsidRPr="00202105">
        <w:t xml:space="preserve"> (steps 17 and 22, Table 11.7.5.3.2-1)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0A6FF9B9" w14:textId="77777777" w:rsidTr="000B4CE0">
        <w:tc>
          <w:tcPr>
            <w:tcW w:w="9747" w:type="dxa"/>
            <w:gridSpan w:val="4"/>
          </w:tcPr>
          <w:p w14:paraId="430DFB56" w14:textId="77777777" w:rsidR="008E6EB6" w:rsidRPr="00202105" w:rsidRDefault="008E6EB6" w:rsidP="000B4CE0">
            <w:pPr>
              <w:pStyle w:val="TAL"/>
            </w:pPr>
            <w:r w:rsidRPr="00202105">
              <w:t>Derivation path: TS 38.508-1 [4], table 4.6.1-16 with condition NR_RRC_INACTIVE</w:t>
            </w:r>
          </w:p>
        </w:tc>
      </w:tr>
      <w:tr w:rsidR="008E6EB6" w:rsidRPr="00202105" w14:paraId="7C52816A" w14:textId="77777777" w:rsidTr="000B4CE0">
        <w:tblPrEx>
          <w:tblCellMar>
            <w:left w:w="108" w:type="dxa"/>
            <w:right w:w="108" w:type="dxa"/>
          </w:tblCellMar>
        </w:tblPrEx>
        <w:tc>
          <w:tcPr>
            <w:tcW w:w="4535" w:type="dxa"/>
          </w:tcPr>
          <w:p w14:paraId="04CBDBC4" w14:textId="77777777" w:rsidR="008E6EB6" w:rsidRPr="00202105" w:rsidRDefault="008E6EB6" w:rsidP="000B4CE0">
            <w:pPr>
              <w:pStyle w:val="TAH"/>
            </w:pPr>
            <w:r w:rsidRPr="00202105">
              <w:t>Information Element</w:t>
            </w:r>
          </w:p>
        </w:tc>
        <w:tc>
          <w:tcPr>
            <w:tcW w:w="2267" w:type="dxa"/>
          </w:tcPr>
          <w:p w14:paraId="1BBAB277" w14:textId="77777777" w:rsidR="008E6EB6" w:rsidRPr="00202105" w:rsidRDefault="008E6EB6" w:rsidP="000B4CE0">
            <w:pPr>
              <w:pStyle w:val="TAH"/>
            </w:pPr>
            <w:r w:rsidRPr="00202105">
              <w:t>Value/remark</w:t>
            </w:r>
          </w:p>
        </w:tc>
        <w:tc>
          <w:tcPr>
            <w:tcW w:w="1424" w:type="dxa"/>
          </w:tcPr>
          <w:p w14:paraId="645D44E9" w14:textId="77777777" w:rsidR="008E6EB6" w:rsidRPr="00202105" w:rsidRDefault="008E6EB6" w:rsidP="000B4CE0">
            <w:pPr>
              <w:pStyle w:val="TAH"/>
            </w:pPr>
            <w:r w:rsidRPr="00202105">
              <w:t>Comment</w:t>
            </w:r>
          </w:p>
        </w:tc>
        <w:tc>
          <w:tcPr>
            <w:tcW w:w="1521" w:type="dxa"/>
          </w:tcPr>
          <w:p w14:paraId="69299BFF" w14:textId="77777777" w:rsidR="008E6EB6" w:rsidRPr="00202105" w:rsidRDefault="008E6EB6" w:rsidP="000B4CE0">
            <w:pPr>
              <w:pStyle w:val="TAH"/>
            </w:pPr>
            <w:r w:rsidRPr="00202105">
              <w:t>Condition</w:t>
            </w:r>
          </w:p>
        </w:tc>
      </w:tr>
      <w:tr w:rsidR="008E6EB6" w:rsidRPr="00202105" w14:paraId="72E8A5C5" w14:textId="77777777" w:rsidTr="000B4CE0">
        <w:tblPrEx>
          <w:tblCellMar>
            <w:left w:w="108" w:type="dxa"/>
            <w:right w:w="108" w:type="dxa"/>
          </w:tblCellMar>
        </w:tblPrEx>
        <w:tc>
          <w:tcPr>
            <w:tcW w:w="4535" w:type="dxa"/>
          </w:tcPr>
          <w:p w14:paraId="043BC269" w14:textId="77777777" w:rsidR="008E6EB6" w:rsidRPr="00202105" w:rsidRDefault="008E6EB6" w:rsidP="000B4CE0">
            <w:pPr>
              <w:pStyle w:val="TAL"/>
            </w:pPr>
            <w:r w:rsidRPr="00202105">
              <w:t>RRCRelease ::= SEQUENCE {</w:t>
            </w:r>
          </w:p>
        </w:tc>
        <w:tc>
          <w:tcPr>
            <w:tcW w:w="2267" w:type="dxa"/>
          </w:tcPr>
          <w:p w14:paraId="039DF636" w14:textId="77777777" w:rsidR="008E6EB6" w:rsidRPr="00202105" w:rsidRDefault="008E6EB6" w:rsidP="000B4CE0">
            <w:pPr>
              <w:pStyle w:val="TAL"/>
            </w:pPr>
          </w:p>
        </w:tc>
        <w:tc>
          <w:tcPr>
            <w:tcW w:w="1424" w:type="dxa"/>
          </w:tcPr>
          <w:p w14:paraId="5DFB34B5" w14:textId="77777777" w:rsidR="008E6EB6" w:rsidRPr="00202105" w:rsidRDefault="008E6EB6" w:rsidP="000B4CE0">
            <w:pPr>
              <w:pStyle w:val="TAL"/>
            </w:pPr>
          </w:p>
        </w:tc>
        <w:tc>
          <w:tcPr>
            <w:tcW w:w="1521" w:type="dxa"/>
          </w:tcPr>
          <w:p w14:paraId="0921DB59" w14:textId="77777777" w:rsidR="008E6EB6" w:rsidRPr="00202105" w:rsidRDefault="008E6EB6" w:rsidP="000B4CE0">
            <w:pPr>
              <w:pStyle w:val="TAL"/>
            </w:pPr>
          </w:p>
        </w:tc>
      </w:tr>
      <w:tr w:rsidR="008E6EB6" w:rsidRPr="00202105" w14:paraId="6B02F7A8" w14:textId="77777777" w:rsidTr="000B4CE0">
        <w:tblPrEx>
          <w:tblCellMar>
            <w:left w:w="108" w:type="dxa"/>
            <w:right w:w="108" w:type="dxa"/>
          </w:tblCellMar>
        </w:tblPrEx>
        <w:tc>
          <w:tcPr>
            <w:tcW w:w="4535" w:type="dxa"/>
          </w:tcPr>
          <w:p w14:paraId="622C587F" w14:textId="77777777" w:rsidR="008E6EB6" w:rsidRPr="00202105" w:rsidRDefault="008E6EB6" w:rsidP="000B4CE0">
            <w:pPr>
              <w:pStyle w:val="TAL"/>
            </w:pPr>
            <w:r w:rsidRPr="00202105">
              <w:t xml:space="preserve">  criticalExtensions CHOICE {</w:t>
            </w:r>
          </w:p>
        </w:tc>
        <w:tc>
          <w:tcPr>
            <w:tcW w:w="2267" w:type="dxa"/>
          </w:tcPr>
          <w:p w14:paraId="5A4BE98F" w14:textId="77777777" w:rsidR="008E6EB6" w:rsidRPr="00202105" w:rsidRDefault="008E6EB6" w:rsidP="000B4CE0">
            <w:pPr>
              <w:pStyle w:val="TAL"/>
            </w:pPr>
          </w:p>
        </w:tc>
        <w:tc>
          <w:tcPr>
            <w:tcW w:w="1424" w:type="dxa"/>
          </w:tcPr>
          <w:p w14:paraId="2D4C0298" w14:textId="77777777" w:rsidR="008E6EB6" w:rsidRPr="00202105" w:rsidRDefault="008E6EB6" w:rsidP="000B4CE0">
            <w:pPr>
              <w:pStyle w:val="TAL"/>
            </w:pPr>
          </w:p>
        </w:tc>
        <w:tc>
          <w:tcPr>
            <w:tcW w:w="1521" w:type="dxa"/>
          </w:tcPr>
          <w:p w14:paraId="580C4D6B" w14:textId="77777777" w:rsidR="008E6EB6" w:rsidRPr="00202105" w:rsidRDefault="008E6EB6" w:rsidP="000B4CE0">
            <w:pPr>
              <w:pStyle w:val="TAL"/>
            </w:pPr>
          </w:p>
        </w:tc>
      </w:tr>
      <w:tr w:rsidR="008E6EB6" w:rsidRPr="00202105" w:rsidDel="00AE7630" w14:paraId="02A13AB2" w14:textId="77777777" w:rsidTr="000B4CE0">
        <w:tblPrEx>
          <w:tblCellMar>
            <w:left w:w="108" w:type="dxa"/>
            <w:right w:w="108" w:type="dxa"/>
          </w:tblCellMar>
        </w:tblPrEx>
        <w:tc>
          <w:tcPr>
            <w:tcW w:w="4535" w:type="dxa"/>
          </w:tcPr>
          <w:p w14:paraId="6BE3D68C" w14:textId="77777777" w:rsidR="008E6EB6" w:rsidRPr="00202105" w:rsidDel="00AE7630" w:rsidRDefault="008E6EB6" w:rsidP="000B4CE0">
            <w:pPr>
              <w:pStyle w:val="TAL"/>
            </w:pPr>
            <w:r w:rsidRPr="00202105">
              <w:t xml:space="preserve">    rrcRelease SEQUENCE {</w:t>
            </w:r>
          </w:p>
        </w:tc>
        <w:tc>
          <w:tcPr>
            <w:tcW w:w="2267" w:type="dxa"/>
          </w:tcPr>
          <w:p w14:paraId="1EAAB611" w14:textId="77777777" w:rsidR="008E6EB6" w:rsidRPr="00202105" w:rsidDel="00AE7630" w:rsidRDefault="008E6EB6" w:rsidP="000B4CE0">
            <w:pPr>
              <w:pStyle w:val="TAL"/>
            </w:pPr>
          </w:p>
        </w:tc>
        <w:tc>
          <w:tcPr>
            <w:tcW w:w="1424" w:type="dxa"/>
          </w:tcPr>
          <w:p w14:paraId="161771BC" w14:textId="77777777" w:rsidR="008E6EB6" w:rsidRPr="00202105" w:rsidDel="00AE7630" w:rsidRDefault="008E6EB6" w:rsidP="000B4CE0">
            <w:pPr>
              <w:pStyle w:val="TAL"/>
            </w:pPr>
          </w:p>
        </w:tc>
        <w:tc>
          <w:tcPr>
            <w:tcW w:w="1521" w:type="dxa"/>
          </w:tcPr>
          <w:p w14:paraId="1C72FEAF" w14:textId="77777777" w:rsidR="008E6EB6" w:rsidRPr="00202105" w:rsidDel="00AE7630" w:rsidRDefault="008E6EB6" w:rsidP="000B4CE0">
            <w:pPr>
              <w:pStyle w:val="TAL"/>
            </w:pPr>
          </w:p>
        </w:tc>
      </w:tr>
      <w:tr w:rsidR="008E6EB6" w:rsidRPr="00202105" w:rsidDel="00AE7630" w14:paraId="451B68EE" w14:textId="77777777" w:rsidTr="000B4CE0">
        <w:tblPrEx>
          <w:tblCellMar>
            <w:left w:w="108" w:type="dxa"/>
            <w:right w:w="108" w:type="dxa"/>
          </w:tblCellMar>
        </w:tblPrEx>
        <w:tc>
          <w:tcPr>
            <w:tcW w:w="4535" w:type="dxa"/>
          </w:tcPr>
          <w:p w14:paraId="7E557E33" w14:textId="77777777" w:rsidR="008E6EB6" w:rsidRPr="00202105" w:rsidRDefault="008E6EB6" w:rsidP="000B4CE0">
            <w:pPr>
              <w:pStyle w:val="TAL"/>
            </w:pPr>
            <w:r w:rsidRPr="00202105">
              <w:t xml:space="preserve">      suspendConfig SEQUENCE {</w:t>
            </w:r>
          </w:p>
        </w:tc>
        <w:tc>
          <w:tcPr>
            <w:tcW w:w="2267" w:type="dxa"/>
          </w:tcPr>
          <w:p w14:paraId="30D76BEF" w14:textId="77777777" w:rsidR="008E6EB6" w:rsidRPr="00202105" w:rsidRDefault="008E6EB6" w:rsidP="000B4CE0">
            <w:pPr>
              <w:pStyle w:val="TAL"/>
            </w:pPr>
          </w:p>
        </w:tc>
        <w:tc>
          <w:tcPr>
            <w:tcW w:w="1424" w:type="dxa"/>
          </w:tcPr>
          <w:p w14:paraId="53546E8A" w14:textId="77777777" w:rsidR="008E6EB6" w:rsidRPr="00202105" w:rsidDel="00AE7630" w:rsidRDefault="008E6EB6" w:rsidP="000B4CE0">
            <w:pPr>
              <w:pStyle w:val="TAL"/>
            </w:pPr>
          </w:p>
        </w:tc>
        <w:tc>
          <w:tcPr>
            <w:tcW w:w="1521" w:type="dxa"/>
          </w:tcPr>
          <w:p w14:paraId="69217F3E" w14:textId="77777777" w:rsidR="008E6EB6" w:rsidRPr="00202105" w:rsidDel="00AE7630" w:rsidRDefault="008E6EB6" w:rsidP="000B4CE0">
            <w:pPr>
              <w:pStyle w:val="TAL"/>
            </w:pPr>
          </w:p>
        </w:tc>
      </w:tr>
      <w:tr w:rsidR="008E6EB6" w:rsidRPr="00202105" w:rsidDel="00AE7630" w14:paraId="31306844" w14:textId="77777777" w:rsidTr="000B4CE0">
        <w:tblPrEx>
          <w:tblCellMar>
            <w:left w:w="108" w:type="dxa"/>
            <w:right w:w="108" w:type="dxa"/>
          </w:tblCellMar>
        </w:tblPrEx>
        <w:tc>
          <w:tcPr>
            <w:tcW w:w="4535" w:type="dxa"/>
          </w:tcPr>
          <w:p w14:paraId="47955285" w14:textId="77777777" w:rsidR="008E6EB6" w:rsidRPr="00202105" w:rsidRDefault="008E6EB6" w:rsidP="000B4CE0">
            <w:pPr>
              <w:pStyle w:val="TAL"/>
            </w:pPr>
            <w:r w:rsidRPr="00202105">
              <w:t xml:space="preserve">        ran-NotificationAreaInfo CHOICE {</w:t>
            </w:r>
          </w:p>
        </w:tc>
        <w:tc>
          <w:tcPr>
            <w:tcW w:w="2267" w:type="dxa"/>
          </w:tcPr>
          <w:p w14:paraId="468B8CE9" w14:textId="77777777" w:rsidR="008E6EB6" w:rsidRPr="00202105" w:rsidRDefault="008E6EB6" w:rsidP="000B4CE0">
            <w:pPr>
              <w:pStyle w:val="TAL"/>
            </w:pPr>
          </w:p>
        </w:tc>
        <w:tc>
          <w:tcPr>
            <w:tcW w:w="1424" w:type="dxa"/>
          </w:tcPr>
          <w:p w14:paraId="72A9A341" w14:textId="77777777" w:rsidR="008E6EB6" w:rsidRPr="00202105" w:rsidDel="00AE7630" w:rsidRDefault="008E6EB6" w:rsidP="000B4CE0">
            <w:pPr>
              <w:pStyle w:val="TAL"/>
            </w:pPr>
          </w:p>
        </w:tc>
        <w:tc>
          <w:tcPr>
            <w:tcW w:w="1521" w:type="dxa"/>
          </w:tcPr>
          <w:p w14:paraId="70E8E1EE" w14:textId="77777777" w:rsidR="008E6EB6" w:rsidRPr="00202105" w:rsidDel="00AE7630" w:rsidRDefault="008E6EB6" w:rsidP="000B4CE0">
            <w:pPr>
              <w:pStyle w:val="TAL"/>
            </w:pPr>
          </w:p>
        </w:tc>
      </w:tr>
      <w:tr w:rsidR="008E6EB6" w:rsidRPr="00202105" w:rsidDel="00AE7630" w14:paraId="5CABB402" w14:textId="77777777" w:rsidTr="000B4CE0">
        <w:tblPrEx>
          <w:tblCellMar>
            <w:left w:w="108" w:type="dxa"/>
            <w:right w:w="108" w:type="dxa"/>
          </w:tblCellMar>
        </w:tblPrEx>
        <w:tc>
          <w:tcPr>
            <w:tcW w:w="4535" w:type="dxa"/>
          </w:tcPr>
          <w:p w14:paraId="291CB579" w14:textId="77777777" w:rsidR="008E6EB6" w:rsidRPr="00202105" w:rsidRDefault="008E6EB6" w:rsidP="000B4CE0">
            <w:pPr>
              <w:pStyle w:val="TAL"/>
            </w:pPr>
            <w:r w:rsidRPr="00202105">
              <w:t xml:space="preserve">          cellList SEQUENCE (SIZE (1.. maxPLMNIdentities)) OF PLMN-RAN-AreaCell {</w:t>
            </w:r>
          </w:p>
        </w:tc>
        <w:tc>
          <w:tcPr>
            <w:tcW w:w="2267" w:type="dxa"/>
          </w:tcPr>
          <w:p w14:paraId="4D6AA259" w14:textId="77777777" w:rsidR="008E6EB6" w:rsidRPr="00202105" w:rsidRDefault="008E6EB6" w:rsidP="000B4CE0">
            <w:pPr>
              <w:pStyle w:val="TAL"/>
            </w:pPr>
            <w:r w:rsidRPr="00202105">
              <w:t>1 entry</w:t>
            </w:r>
          </w:p>
        </w:tc>
        <w:tc>
          <w:tcPr>
            <w:tcW w:w="1424" w:type="dxa"/>
          </w:tcPr>
          <w:p w14:paraId="0EE2FD70" w14:textId="77777777" w:rsidR="008E6EB6" w:rsidRPr="00202105" w:rsidDel="00AE7630" w:rsidRDefault="008E6EB6" w:rsidP="000B4CE0">
            <w:pPr>
              <w:pStyle w:val="TAL"/>
            </w:pPr>
          </w:p>
        </w:tc>
        <w:tc>
          <w:tcPr>
            <w:tcW w:w="1521" w:type="dxa"/>
          </w:tcPr>
          <w:p w14:paraId="352161A5" w14:textId="77777777" w:rsidR="008E6EB6" w:rsidRPr="00202105" w:rsidDel="00AE7630" w:rsidRDefault="008E6EB6" w:rsidP="000B4CE0">
            <w:pPr>
              <w:pStyle w:val="TAL"/>
            </w:pPr>
          </w:p>
        </w:tc>
      </w:tr>
      <w:tr w:rsidR="008E6EB6" w:rsidRPr="00202105" w:rsidDel="00AE7630" w14:paraId="6C4AC216" w14:textId="77777777" w:rsidTr="000B4CE0">
        <w:tblPrEx>
          <w:tblCellMar>
            <w:left w:w="108" w:type="dxa"/>
            <w:right w:w="108" w:type="dxa"/>
          </w:tblCellMar>
        </w:tblPrEx>
        <w:tc>
          <w:tcPr>
            <w:tcW w:w="4535" w:type="dxa"/>
          </w:tcPr>
          <w:p w14:paraId="42258BFD" w14:textId="77777777" w:rsidR="008E6EB6" w:rsidRPr="00202105" w:rsidRDefault="008E6EB6" w:rsidP="000B4CE0">
            <w:pPr>
              <w:pStyle w:val="TAL"/>
            </w:pPr>
            <w:r w:rsidRPr="00202105">
              <w:t xml:space="preserve">            PLMN-RAN-AreaCellList[1] SEQUENCE {</w:t>
            </w:r>
          </w:p>
        </w:tc>
        <w:tc>
          <w:tcPr>
            <w:tcW w:w="2267" w:type="dxa"/>
          </w:tcPr>
          <w:p w14:paraId="35784BE4" w14:textId="77777777" w:rsidR="008E6EB6" w:rsidRPr="00202105" w:rsidRDefault="008E6EB6" w:rsidP="000B4CE0">
            <w:pPr>
              <w:pStyle w:val="TAL"/>
            </w:pPr>
          </w:p>
        </w:tc>
        <w:tc>
          <w:tcPr>
            <w:tcW w:w="1424" w:type="dxa"/>
          </w:tcPr>
          <w:p w14:paraId="630441A4" w14:textId="77777777" w:rsidR="008E6EB6" w:rsidRPr="00202105" w:rsidDel="00AE7630" w:rsidRDefault="008E6EB6" w:rsidP="000B4CE0">
            <w:pPr>
              <w:pStyle w:val="TAL"/>
            </w:pPr>
            <w:r w:rsidRPr="00202105">
              <w:t>entry 1</w:t>
            </w:r>
          </w:p>
        </w:tc>
        <w:tc>
          <w:tcPr>
            <w:tcW w:w="1521" w:type="dxa"/>
          </w:tcPr>
          <w:p w14:paraId="35572C49" w14:textId="77777777" w:rsidR="008E6EB6" w:rsidRPr="00202105" w:rsidDel="00AE7630" w:rsidRDefault="008E6EB6" w:rsidP="000B4CE0">
            <w:pPr>
              <w:pStyle w:val="TAL"/>
            </w:pPr>
          </w:p>
        </w:tc>
      </w:tr>
      <w:tr w:rsidR="008E6EB6" w:rsidRPr="00202105" w:rsidDel="00AE7630" w14:paraId="1B5092CA" w14:textId="77777777" w:rsidTr="000B4CE0">
        <w:tblPrEx>
          <w:tblCellMar>
            <w:left w:w="108" w:type="dxa"/>
            <w:right w:w="108" w:type="dxa"/>
          </w:tblCellMar>
        </w:tblPrEx>
        <w:tc>
          <w:tcPr>
            <w:tcW w:w="4535" w:type="dxa"/>
          </w:tcPr>
          <w:p w14:paraId="0B04B078" w14:textId="77777777" w:rsidR="008E6EB6" w:rsidRPr="00202105" w:rsidRDefault="008E6EB6" w:rsidP="000B4CE0">
            <w:pPr>
              <w:pStyle w:val="TAL"/>
            </w:pPr>
            <w:r w:rsidRPr="00202105">
              <w:t xml:space="preserve">              plmn-Identity</w:t>
            </w:r>
          </w:p>
        </w:tc>
        <w:tc>
          <w:tcPr>
            <w:tcW w:w="2267" w:type="dxa"/>
          </w:tcPr>
          <w:p w14:paraId="4DF2A36A" w14:textId="77777777" w:rsidR="008E6EB6" w:rsidRPr="00202105" w:rsidRDefault="008E6EB6" w:rsidP="000B4CE0">
            <w:pPr>
              <w:pStyle w:val="TAL"/>
            </w:pPr>
            <w:r w:rsidRPr="00202105">
              <w:t>Not present</w:t>
            </w:r>
          </w:p>
        </w:tc>
        <w:tc>
          <w:tcPr>
            <w:tcW w:w="1424" w:type="dxa"/>
          </w:tcPr>
          <w:p w14:paraId="7073FFB5" w14:textId="77777777" w:rsidR="008E6EB6" w:rsidRPr="00202105" w:rsidDel="00AE7630" w:rsidRDefault="008E6EB6" w:rsidP="000B4CE0">
            <w:pPr>
              <w:pStyle w:val="TAL"/>
            </w:pPr>
          </w:p>
        </w:tc>
        <w:tc>
          <w:tcPr>
            <w:tcW w:w="1521" w:type="dxa"/>
          </w:tcPr>
          <w:p w14:paraId="2D25B9AB" w14:textId="77777777" w:rsidR="008E6EB6" w:rsidRPr="00202105" w:rsidDel="00AE7630" w:rsidRDefault="008E6EB6" w:rsidP="000B4CE0">
            <w:pPr>
              <w:pStyle w:val="TAL"/>
            </w:pPr>
          </w:p>
        </w:tc>
      </w:tr>
      <w:tr w:rsidR="008E6EB6" w:rsidRPr="00202105" w:rsidDel="00AE7630" w14:paraId="60D2BBD0" w14:textId="77777777" w:rsidTr="000B4CE0">
        <w:tblPrEx>
          <w:tblCellMar>
            <w:left w:w="108" w:type="dxa"/>
            <w:right w:w="108" w:type="dxa"/>
          </w:tblCellMar>
        </w:tblPrEx>
        <w:tc>
          <w:tcPr>
            <w:tcW w:w="4535" w:type="dxa"/>
          </w:tcPr>
          <w:p w14:paraId="7D1C15AA" w14:textId="77777777" w:rsidR="008E6EB6" w:rsidRPr="00202105" w:rsidRDefault="008E6EB6" w:rsidP="000B4CE0">
            <w:pPr>
              <w:pStyle w:val="TAL"/>
            </w:pPr>
            <w:r w:rsidRPr="00202105">
              <w:t xml:space="preserve">              ran-AreaCells SEQUENCE (SIZE (1..32)) OF CellIdentity {</w:t>
            </w:r>
          </w:p>
        </w:tc>
        <w:tc>
          <w:tcPr>
            <w:tcW w:w="2267" w:type="dxa"/>
          </w:tcPr>
          <w:p w14:paraId="39780322" w14:textId="77777777" w:rsidR="008E6EB6" w:rsidRPr="00202105" w:rsidRDefault="008E6EB6" w:rsidP="000B4CE0">
            <w:pPr>
              <w:pStyle w:val="TAL"/>
            </w:pPr>
            <w:r w:rsidRPr="00202105">
              <w:t>2 entries</w:t>
            </w:r>
          </w:p>
        </w:tc>
        <w:tc>
          <w:tcPr>
            <w:tcW w:w="1424" w:type="dxa"/>
          </w:tcPr>
          <w:p w14:paraId="4C1D0A3D" w14:textId="77777777" w:rsidR="008E6EB6" w:rsidRPr="00202105" w:rsidDel="00AE7630" w:rsidRDefault="008E6EB6" w:rsidP="000B4CE0">
            <w:pPr>
              <w:pStyle w:val="TAL"/>
            </w:pPr>
          </w:p>
        </w:tc>
        <w:tc>
          <w:tcPr>
            <w:tcW w:w="1521" w:type="dxa"/>
          </w:tcPr>
          <w:p w14:paraId="111EACAA" w14:textId="77777777" w:rsidR="008E6EB6" w:rsidRPr="00202105" w:rsidDel="00AE7630" w:rsidRDefault="008E6EB6" w:rsidP="000B4CE0">
            <w:pPr>
              <w:pStyle w:val="TAL"/>
            </w:pPr>
          </w:p>
        </w:tc>
      </w:tr>
      <w:tr w:rsidR="008E6EB6" w:rsidRPr="00202105" w:rsidDel="00AE7630" w14:paraId="422C7569" w14:textId="77777777" w:rsidTr="000B4CE0">
        <w:tblPrEx>
          <w:tblCellMar>
            <w:left w:w="108" w:type="dxa"/>
            <w:right w:w="108" w:type="dxa"/>
          </w:tblCellMar>
        </w:tblPrEx>
        <w:tc>
          <w:tcPr>
            <w:tcW w:w="4535" w:type="dxa"/>
          </w:tcPr>
          <w:p w14:paraId="0F7C1466" w14:textId="77777777" w:rsidR="008E6EB6" w:rsidRPr="00202105" w:rsidRDefault="008E6EB6" w:rsidP="000B4CE0">
            <w:pPr>
              <w:pStyle w:val="TAL"/>
            </w:pPr>
            <w:r w:rsidRPr="00202105">
              <w:t xml:space="preserve">                CellIdentity[1]</w:t>
            </w:r>
          </w:p>
        </w:tc>
        <w:tc>
          <w:tcPr>
            <w:tcW w:w="2267" w:type="dxa"/>
          </w:tcPr>
          <w:p w14:paraId="26274DDF" w14:textId="77777777" w:rsidR="008E6EB6" w:rsidRPr="00202105" w:rsidRDefault="008E6EB6" w:rsidP="000B4CE0">
            <w:pPr>
              <w:pStyle w:val="TAL"/>
            </w:pPr>
            <w:r w:rsidRPr="00202105">
              <w:t>CellIdentity for NR Cell 1 as specified in TS 38.508-1 [4] Table 4.4.2-1</w:t>
            </w:r>
          </w:p>
        </w:tc>
        <w:tc>
          <w:tcPr>
            <w:tcW w:w="1424" w:type="dxa"/>
          </w:tcPr>
          <w:p w14:paraId="4CE31C0F" w14:textId="77777777" w:rsidR="008E6EB6" w:rsidRPr="00202105" w:rsidRDefault="008E6EB6" w:rsidP="000B4CE0">
            <w:pPr>
              <w:pStyle w:val="TAL"/>
            </w:pPr>
            <w:r w:rsidRPr="00202105">
              <w:t>entry 1</w:t>
            </w:r>
          </w:p>
          <w:p w14:paraId="3FB84032" w14:textId="77777777" w:rsidR="008E6EB6" w:rsidRPr="00202105" w:rsidDel="00AE7630" w:rsidRDefault="008E6EB6" w:rsidP="000B4CE0">
            <w:pPr>
              <w:pStyle w:val="TAL"/>
            </w:pPr>
          </w:p>
        </w:tc>
        <w:tc>
          <w:tcPr>
            <w:tcW w:w="1521" w:type="dxa"/>
          </w:tcPr>
          <w:p w14:paraId="1A83825A" w14:textId="77777777" w:rsidR="008E6EB6" w:rsidRPr="00202105" w:rsidDel="00AE7630" w:rsidRDefault="008E6EB6" w:rsidP="000B4CE0">
            <w:pPr>
              <w:pStyle w:val="TAL"/>
            </w:pPr>
          </w:p>
        </w:tc>
      </w:tr>
      <w:tr w:rsidR="008E6EB6" w:rsidRPr="00202105" w:rsidDel="00AE7630" w14:paraId="0045C3B6" w14:textId="77777777" w:rsidTr="000B4CE0">
        <w:tblPrEx>
          <w:tblCellMar>
            <w:left w:w="108" w:type="dxa"/>
            <w:right w:w="108" w:type="dxa"/>
          </w:tblCellMar>
        </w:tblPrEx>
        <w:tc>
          <w:tcPr>
            <w:tcW w:w="4535" w:type="dxa"/>
          </w:tcPr>
          <w:p w14:paraId="3EA11842" w14:textId="77777777" w:rsidR="008E6EB6" w:rsidRPr="00202105" w:rsidRDefault="008E6EB6" w:rsidP="000B4CE0">
            <w:pPr>
              <w:pStyle w:val="TAL"/>
            </w:pPr>
            <w:r w:rsidRPr="00202105">
              <w:t xml:space="preserve">                CellIdentity[2]</w:t>
            </w:r>
          </w:p>
        </w:tc>
        <w:tc>
          <w:tcPr>
            <w:tcW w:w="2267" w:type="dxa"/>
          </w:tcPr>
          <w:p w14:paraId="452C7105" w14:textId="77777777" w:rsidR="008E6EB6" w:rsidRPr="00202105" w:rsidRDefault="008E6EB6" w:rsidP="000B4CE0">
            <w:pPr>
              <w:pStyle w:val="TAL"/>
            </w:pPr>
            <w:r w:rsidRPr="00202105">
              <w:t>CellIdentity for NR Cell 2 as specified in TS 38.508-1 [4] Table 4.4.2-1</w:t>
            </w:r>
          </w:p>
        </w:tc>
        <w:tc>
          <w:tcPr>
            <w:tcW w:w="1424" w:type="dxa"/>
          </w:tcPr>
          <w:p w14:paraId="54F8ACE0" w14:textId="77777777" w:rsidR="008E6EB6" w:rsidRPr="00202105" w:rsidRDefault="008E6EB6" w:rsidP="000B4CE0">
            <w:pPr>
              <w:pStyle w:val="TAL"/>
            </w:pPr>
            <w:r w:rsidRPr="00202105">
              <w:t>entry 2</w:t>
            </w:r>
          </w:p>
        </w:tc>
        <w:tc>
          <w:tcPr>
            <w:tcW w:w="1521" w:type="dxa"/>
          </w:tcPr>
          <w:p w14:paraId="630CE1F8" w14:textId="77777777" w:rsidR="008E6EB6" w:rsidRPr="00202105" w:rsidDel="00AE7630" w:rsidRDefault="008E6EB6" w:rsidP="000B4CE0">
            <w:pPr>
              <w:pStyle w:val="TAL"/>
            </w:pPr>
          </w:p>
        </w:tc>
      </w:tr>
      <w:tr w:rsidR="008E6EB6" w:rsidRPr="00202105" w:rsidDel="00AE7630" w14:paraId="39169257" w14:textId="77777777" w:rsidTr="000B4CE0">
        <w:tblPrEx>
          <w:tblCellMar>
            <w:left w:w="108" w:type="dxa"/>
            <w:right w:w="108" w:type="dxa"/>
          </w:tblCellMar>
        </w:tblPrEx>
        <w:tc>
          <w:tcPr>
            <w:tcW w:w="4535" w:type="dxa"/>
          </w:tcPr>
          <w:p w14:paraId="0F71BDB7" w14:textId="77777777" w:rsidR="008E6EB6" w:rsidRPr="00202105" w:rsidRDefault="008E6EB6" w:rsidP="000B4CE0">
            <w:pPr>
              <w:pStyle w:val="TAL"/>
            </w:pPr>
            <w:r w:rsidRPr="00202105">
              <w:t xml:space="preserve">              }</w:t>
            </w:r>
          </w:p>
        </w:tc>
        <w:tc>
          <w:tcPr>
            <w:tcW w:w="2267" w:type="dxa"/>
          </w:tcPr>
          <w:p w14:paraId="1987C97C" w14:textId="77777777" w:rsidR="008E6EB6" w:rsidRPr="00202105" w:rsidRDefault="008E6EB6" w:rsidP="000B4CE0">
            <w:pPr>
              <w:pStyle w:val="TAL"/>
            </w:pPr>
          </w:p>
        </w:tc>
        <w:tc>
          <w:tcPr>
            <w:tcW w:w="1424" w:type="dxa"/>
          </w:tcPr>
          <w:p w14:paraId="09495E24" w14:textId="77777777" w:rsidR="008E6EB6" w:rsidRPr="00202105" w:rsidDel="00AE7630" w:rsidRDefault="008E6EB6" w:rsidP="000B4CE0">
            <w:pPr>
              <w:pStyle w:val="TAL"/>
            </w:pPr>
          </w:p>
        </w:tc>
        <w:tc>
          <w:tcPr>
            <w:tcW w:w="1521" w:type="dxa"/>
          </w:tcPr>
          <w:p w14:paraId="5EAD4AAC" w14:textId="77777777" w:rsidR="008E6EB6" w:rsidRPr="00202105" w:rsidDel="00AE7630" w:rsidRDefault="008E6EB6" w:rsidP="000B4CE0">
            <w:pPr>
              <w:pStyle w:val="TAL"/>
            </w:pPr>
          </w:p>
        </w:tc>
      </w:tr>
      <w:tr w:rsidR="008E6EB6" w:rsidRPr="00202105" w:rsidDel="00AE7630" w14:paraId="5B5C22F0" w14:textId="77777777" w:rsidTr="000B4CE0">
        <w:tblPrEx>
          <w:tblCellMar>
            <w:left w:w="108" w:type="dxa"/>
            <w:right w:w="108" w:type="dxa"/>
          </w:tblCellMar>
        </w:tblPrEx>
        <w:tc>
          <w:tcPr>
            <w:tcW w:w="4535" w:type="dxa"/>
          </w:tcPr>
          <w:p w14:paraId="31F8E833" w14:textId="77777777" w:rsidR="008E6EB6" w:rsidRPr="00202105" w:rsidRDefault="008E6EB6" w:rsidP="000B4CE0">
            <w:pPr>
              <w:pStyle w:val="TAL"/>
            </w:pPr>
            <w:r w:rsidRPr="00202105">
              <w:t xml:space="preserve">            }</w:t>
            </w:r>
          </w:p>
        </w:tc>
        <w:tc>
          <w:tcPr>
            <w:tcW w:w="2267" w:type="dxa"/>
          </w:tcPr>
          <w:p w14:paraId="34F0C924" w14:textId="77777777" w:rsidR="008E6EB6" w:rsidRPr="00202105" w:rsidRDefault="008E6EB6" w:rsidP="000B4CE0">
            <w:pPr>
              <w:pStyle w:val="TAL"/>
            </w:pPr>
          </w:p>
        </w:tc>
        <w:tc>
          <w:tcPr>
            <w:tcW w:w="1424" w:type="dxa"/>
          </w:tcPr>
          <w:p w14:paraId="1461310A" w14:textId="77777777" w:rsidR="008E6EB6" w:rsidRPr="00202105" w:rsidDel="00AE7630" w:rsidRDefault="008E6EB6" w:rsidP="000B4CE0">
            <w:pPr>
              <w:pStyle w:val="TAL"/>
            </w:pPr>
          </w:p>
        </w:tc>
        <w:tc>
          <w:tcPr>
            <w:tcW w:w="1521" w:type="dxa"/>
          </w:tcPr>
          <w:p w14:paraId="6FA300A1" w14:textId="77777777" w:rsidR="008E6EB6" w:rsidRPr="00202105" w:rsidDel="00AE7630" w:rsidRDefault="008E6EB6" w:rsidP="000B4CE0">
            <w:pPr>
              <w:pStyle w:val="TAL"/>
            </w:pPr>
          </w:p>
        </w:tc>
      </w:tr>
      <w:tr w:rsidR="008E6EB6" w:rsidRPr="00202105" w:rsidDel="00AE7630" w14:paraId="4592E36E" w14:textId="77777777" w:rsidTr="000B4CE0">
        <w:tblPrEx>
          <w:tblCellMar>
            <w:left w:w="108" w:type="dxa"/>
            <w:right w:w="108" w:type="dxa"/>
          </w:tblCellMar>
        </w:tblPrEx>
        <w:tc>
          <w:tcPr>
            <w:tcW w:w="4535" w:type="dxa"/>
          </w:tcPr>
          <w:p w14:paraId="78B5342A" w14:textId="77777777" w:rsidR="008E6EB6" w:rsidRPr="00202105" w:rsidRDefault="008E6EB6" w:rsidP="000B4CE0">
            <w:pPr>
              <w:pStyle w:val="TAL"/>
            </w:pPr>
            <w:r w:rsidRPr="00202105">
              <w:t xml:space="preserve">          }</w:t>
            </w:r>
          </w:p>
        </w:tc>
        <w:tc>
          <w:tcPr>
            <w:tcW w:w="2267" w:type="dxa"/>
          </w:tcPr>
          <w:p w14:paraId="5A9F2D70" w14:textId="77777777" w:rsidR="008E6EB6" w:rsidRPr="00202105" w:rsidRDefault="008E6EB6" w:rsidP="000B4CE0">
            <w:pPr>
              <w:pStyle w:val="TAL"/>
            </w:pPr>
          </w:p>
        </w:tc>
        <w:tc>
          <w:tcPr>
            <w:tcW w:w="1424" w:type="dxa"/>
          </w:tcPr>
          <w:p w14:paraId="279EF708" w14:textId="77777777" w:rsidR="008E6EB6" w:rsidRPr="00202105" w:rsidDel="00AE7630" w:rsidRDefault="008E6EB6" w:rsidP="000B4CE0">
            <w:pPr>
              <w:pStyle w:val="TAL"/>
            </w:pPr>
          </w:p>
        </w:tc>
        <w:tc>
          <w:tcPr>
            <w:tcW w:w="1521" w:type="dxa"/>
          </w:tcPr>
          <w:p w14:paraId="1877C37A" w14:textId="77777777" w:rsidR="008E6EB6" w:rsidRPr="00202105" w:rsidDel="00AE7630" w:rsidRDefault="008E6EB6" w:rsidP="000B4CE0">
            <w:pPr>
              <w:pStyle w:val="TAL"/>
            </w:pPr>
          </w:p>
        </w:tc>
      </w:tr>
      <w:tr w:rsidR="008E6EB6" w:rsidRPr="00202105" w:rsidDel="00AE7630" w14:paraId="746CF117" w14:textId="77777777" w:rsidTr="000B4CE0">
        <w:tblPrEx>
          <w:tblCellMar>
            <w:left w:w="108" w:type="dxa"/>
            <w:right w:w="108" w:type="dxa"/>
          </w:tblCellMar>
        </w:tblPrEx>
        <w:tc>
          <w:tcPr>
            <w:tcW w:w="4535" w:type="dxa"/>
          </w:tcPr>
          <w:p w14:paraId="2F2BD112" w14:textId="77777777" w:rsidR="008E6EB6" w:rsidRPr="00202105" w:rsidRDefault="008E6EB6" w:rsidP="000B4CE0">
            <w:pPr>
              <w:pStyle w:val="TAL"/>
            </w:pPr>
            <w:r w:rsidRPr="00202105">
              <w:t xml:space="preserve">        }</w:t>
            </w:r>
          </w:p>
        </w:tc>
        <w:tc>
          <w:tcPr>
            <w:tcW w:w="2267" w:type="dxa"/>
          </w:tcPr>
          <w:p w14:paraId="3F007EC6" w14:textId="77777777" w:rsidR="008E6EB6" w:rsidRPr="00202105" w:rsidRDefault="008E6EB6" w:rsidP="000B4CE0">
            <w:pPr>
              <w:pStyle w:val="TAL"/>
            </w:pPr>
          </w:p>
        </w:tc>
        <w:tc>
          <w:tcPr>
            <w:tcW w:w="1424" w:type="dxa"/>
          </w:tcPr>
          <w:p w14:paraId="110C469A" w14:textId="77777777" w:rsidR="008E6EB6" w:rsidRPr="00202105" w:rsidDel="00AE7630" w:rsidRDefault="008E6EB6" w:rsidP="000B4CE0">
            <w:pPr>
              <w:pStyle w:val="TAL"/>
            </w:pPr>
          </w:p>
        </w:tc>
        <w:tc>
          <w:tcPr>
            <w:tcW w:w="1521" w:type="dxa"/>
          </w:tcPr>
          <w:p w14:paraId="1EFD3F2A" w14:textId="77777777" w:rsidR="008E6EB6" w:rsidRPr="00202105" w:rsidDel="00AE7630" w:rsidRDefault="008E6EB6" w:rsidP="000B4CE0">
            <w:pPr>
              <w:pStyle w:val="TAL"/>
            </w:pPr>
          </w:p>
        </w:tc>
      </w:tr>
      <w:tr w:rsidR="008E6EB6" w:rsidRPr="00202105" w:rsidDel="00AE7630" w14:paraId="42E6E413" w14:textId="77777777" w:rsidTr="000B4CE0">
        <w:tblPrEx>
          <w:tblCellMar>
            <w:left w:w="108" w:type="dxa"/>
            <w:right w:w="108" w:type="dxa"/>
          </w:tblCellMar>
        </w:tblPrEx>
        <w:tc>
          <w:tcPr>
            <w:tcW w:w="4535" w:type="dxa"/>
            <w:tcBorders>
              <w:bottom w:val="nil"/>
            </w:tcBorders>
          </w:tcPr>
          <w:p w14:paraId="126A0076" w14:textId="77777777" w:rsidR="008E6EB6" w:rsidRPr="00202105" w:rsidRDefault="008E6EB6" w:rsidP="000B4CE0">
            <w:pPr>
              <w:pStyle w:val="TAL"/>
            </w:pPr>
            <w:r w:rsidRPr="00202105">
              <w:t xml:space="preserve">        ran-ExtendedPagingCycle-r17</w:t>
            </w:r>
          </w:p>
        </w:tc>
        <w:tc>
          <w:tcPr>
            <w:tcW w:w="2267" w:type="dxa"/>
          </w:tcPr>
          <w:p w14:paraId="07A06126" w14:textId="77777777" w:rsidR="008E6EB6" w:rsidRPr="00202105" w:rsidRDefault="008E6EB6" w:rsidP="000B4CE0">
            <w:pPr>
              <w:pStyle w:val="TAL"/>
            </w:pPr>
            <w:r w:rsidRPr="00202105">
              <w:t>rf256</w:t>
            </w:r>
          </w:p>
        </w:tc>
        <w:tc>
          <w:tcPr>
            <w:tcW w:w="1424" w:type="dxa"/>
          </w:tcPr>
          <w:p w14:paraId="2EBB9DB6" w14:textId="77777777" w:rsidR="008E6EB6" w:rsidRPr="00202105" w:rsidDel="00AE7630" w:rsidRDefault="008E6EB6" w:rsidP="000B4CE0">
            <w:pPr>
              <w:pStyle w:val="TAL"/>
              <w:rPr>
                <w:lang w:eastAsia="zh-CN"/>
              </w:rPr>
            </w:pPr>
          </w:p>
        </w:tc>
        <w:tc>
          <w:tcPr>
            <w:tcW w:w="1521" w:type="dxa"/>
          </w:tcPr>
          <w:p w14:paraId="6E9E1DB7" w14:textId="77777777" w:rsidR="008E6EB6" w:rsidRPr="00202105" w:rsidDel="00AE7630" w:rsidRDefault="008E6EB6" w:rsidP="000B4CE0">
            <w:pPr>
              <w:pStyle w:val="TAL"/>
            </w:pPr>
          </w:p>
        </w:tc>
      </w:tr>
      <w:tr w:rsidR="008E6EB6" w:rsidRPr="00202105" w:rsidDel="00AE7630" w14:paraId="5FAC8100" w14:textId="77777777" w:rsidTr="000B4CE0">
        <w:tblPrEx>
          <w:tblCellMar>
            <w:left w:w="108" w:type="dxa"/>
            <w:right w:w="108" w:type="dxa"/>
          </w:tblCellMar>
        </w:tblPrEx>
        <w:tc>
          <w:tcPr>
            <w:tcW w:w="4535" w:type="dxa"/>
            <w:tcBorders>
              <w:bottom w:val="nil"/>
            </w:tcBorders>
          </w:tcPr>
          <w:p w14:paraId="2EC88AA4" w14:textId="77777777" w:rsidR="008E6EB6" w:rsidRPr="00202105" w:rsidRDefault="008E6EB6" w:rsidP="000B4CE0">
            <w:pPr>
              <w:pStyle w:val="TAL"/>
            </w:pPr>
            <w:r w:rsidRPr="00202105">
              <w:t xml:space="preserve">        ncd-SSB-RedCapInitialBWP-SDT-r17</w:t>
            </w:r>
          </w:p>
        </w:tc>
        <w:tc>
          <w:tcPr>
            <w:tcW w:w="2267" w:type="dxa"/>
          </w:tcPr>
          <w:p w14:paraId="5E7B71F8" w14:textId="77777777" w:rsidR="008E6EB6" w:rsidRPr="00202105" w:rsidRDefault="008E6EB6" w:rsidP="000B4CE0">
            <w:pPr>
              <w:pStyle w:val="TAL"/>
            </w:pPr>
            <w:r w:rsidRPr="00202105">
              <w:t>Not present</w:t>
            </w:r>
          </w:p>
        </w:tc>
        <w:tc>
          <w:tcPr>
            <w:tcW w:w="1424" w:type="dxa"/>
          </w:tcPr>
          <w:p w14:paraId="40D0205E" w14:textId="77777777" w:rsidR="008E6EB6" w:rsidRPr="00202105" w:rsidRDefault="008E6EB6" w:rsidP="000B4CE0">
            <w:pPr>
              <w:pStyle w:val="TAL"/>
              <w:rPr>
                <w:lang w:eastAsia="zh-CN"/>
              </w:rPr>
            </w:pPr>
          </w:p>
        </w:tc>
        <w:tc>
          <w:tcPr>
            <w:tcW w:w="1521" w:type="dxa"/>
          </w:tcPr>
          <w:p w14:paraId="0B7697DC" w14:textId="77777777" w:rsidR="008E6EB6" w:rsidRPr="00202105" w:rsidDel="00AE7630" w:rsidRDefault="008E6EB6" w:rsidP="000B4CE0">
            <w:pPr>
              <w:pStyle w:val="TAL"/>
            </w:pPr>
          </w:p>
        </w:tc>
      </w:tr>
      <w:tr w:rsidR="008E6EB6" w:rsidRPr="00202105" w:rsidDel="00AE7630" w14:paraId="739EE20F" w14:textId="77777777" w:rsidTr="000B4CE0">
        <w:tblPrEx>
          <w:tblCellMar>
            <w:left w:w="108" w:type="dxa"/>
            <w:right w:w="108" w:type="dxa"/>
          </w:tblCellMar>
        </w:tblPrEx>
        <w:tc>
          <w:tcPr>
            <w:tcW w:w="4535" w:type="dxa"/>
            <w:tcBorders>
              <w:bottom w:val="nil"/>
            </w:tcBorders>
          </w:tcPr>
          <w:p w14:paraId="77DDD209" w14:textId="77777777" w:rsidR="008E6EB6" w:rsidRPr="00202105" w:rsidRDefault="008E6EB6" w:rsidP="000B4CE0">
            <w:pPr>
              <w:pStyle w:val="TAL"/>
            </w:pPr>
            <w:r w:rsidRPr="00202105">
              <w:t xml:space="preserve">        resumeIndication-r18</w:t>
            </w:r>
          </w:p>
        </w:tc>
        <w:tc>
          <w:tcPr>
            <w:tcW w:w="2267" w:type="dxa"/>
          </w:tcPr>
          <w:p w14:paraId="13CF98D6" w14:textId="77777777" w:rsidR="008E6EB6" w:rsidRPr="00202105" w:rsidRDefault="008E6EB6" w:rsidP="000B4CE0">
            <w:pPr>
              <w:pStyle w:val="TAL"/>
            </w:pPr>
            <w:r w:rsidRPr="00202105">
              <w:t>Not present</w:t>
            </w:r>
          </w:p>
        </w:tc>
        <w:tc>
          <w:tcPr>
            <w:tcW w:w="1424" w:type="dxa"/>
          </w:tcPr>
          <w:p w14:paraId="1E26FD12" w14:textId="77777777" w:rsidR="008E6EB6" w:rsidRPr="00202105" w:rsidRDefault="008E6EB6" w:rsidP="000B4CE0">
            <w:pPr>
              <w:pStyle w:val="TAL"/>
              <w:rPr>
                <w:lang w:eastAsia="zh-CN"/>
              </w:rPr>
            </w:pPr>
          </w:p>
        </w:tc>
        <w:tc>
          <w:tcPr>
            <w:tcW w:w="1521" w:type="dxa"/>
          </w:tcPr>
          <w:p w14:paraId="58C75F46" w14:textId="77777777" w:rsidR="008E6EB6" w:rsidRPr="00202105" w:rsidDel="00AE7630" w:rsidRDefault="008E6EB6" w:rsidP="000B4CE0">
            <w:pPr>
              <w:pStyle w:val="TAL"/>
            </w:pPr>
          </w:p>
        </w:tc>
      </w:tr>
      <w:tr w:rsidR="008E6EB6" w:rsidRPr="00202105" w:rsidDel="00AE7630" w14:paraId="5FC0818F" w14:textId="77777777" w:rsidTr="000B4CE0">
        <w:tblPrEx>
          <w:tblCellMar>
            <w:left w:w="108" w:type="dxa"/>
            <w:right w:w="108" w:type="dxa"/>
          </w:tblCellMar>
        </w:tblPrEx>
        <w:tc>
          <w:tcPr>
            <w:tcW w:w="4535" w:type="dxa"/>
            <w:tcBorders>
              <w:bottom w:val="nil"/>
            </w:tcBorders>
          </w:tcPr>
          <w:p w14:paraId="31534D4A" w14:textId="77777777" w:rsidR="008E6EB6" w:rsidRPr="00202105" w:rsidRDefault="008E6EB6" w:rsidP="000B4CE0">
            <w:pPr>
              <w:pStyle w:val="TAL"/>
            </w:pPr>
            <w:r w:rsidRPr="00202105">
              <w:t xml:space="preserve">        srs-PosRRC-InactiveEnhanced-r18</w:t>
            </w:r>
          </w:p>
        </w:tc>
        <w:tc>
          <w:tcPr>
            <w:tcW w:w="2267" w:type="dxa"/>
          </w:tcPr>
          <w:p w14:paraId="63C8E2D4" w14:textId="77777777" w:rsidR="008E6EB6" w:rsidRPr="00202105" w:rsidRDefault="008E6EB6" w:rsidP="000B4CE0">
            <w:pPr>
              <w:pStyle w:val="TAL"/>
            </w:pPr>
            <w:r w:rsidRPr="00202105">
              <w:t>Not present</w:t>
            </w:r>
          </w:p>
        </w:tc>
        <w:tc>
          <w:tcPr>
            <w:tcW w:w="1424" w:type="dxa"/>
          </w:tcPr>
          <w:p w14:paraId="2CB2BBC7" w14:textId="77777777" w:rsidR="008E6EB6" w:rsidRPr="00202105" w:rsidRDefault="008E6EB6" w:rsidP="000B4CE0">
            <w:pPr>
              <w:pStyle w:val="TAL"/>
              <w:rPr>
                <w:lang w:eastAsia="zh-CN"/>
              </w:rPr>
            </w:pPr>
          </w:p>
        </w:tc>
        <w:tc>
          <w:tcPr>
            <w:tcW w:w="1521" w:type="dxa"/>
          </w:tcPr>
          <w:p w14:paraId="5FDA962F" w14:textId="77777777" w:rsidR="008E6EB6" w:rsidRPr="00202105" w:rsidDel="00AE7630" w:rsidRDefault="008E6EB6" w:rsidP="000B4CE0">
            <w:pPr>
              <w:pStyle w:val="TAL"/>
            </w:pPr>
          </w:p>
        </w:tc>
      </w:tr>
      <w:tr w:rsidR="008E6EB6" w:rsidRPr="00202105" w:rsidDel="00AE7630" w14:paraId="78151826" w14:textId="77777777" w:rsidTr="000B4CE0">
        <w:tblPrEx>
          <w:tblCellMar>
            <w:left w:w="108" w:type="dxa"/>
            <w:right w:w="108" w:type="dxa"/>
          </w:tblCellMar>
        </w:tblPrEx>
        <w:tc>
          <w:tcPr>
            <w:tcW w:w="4535" w:type="dxa"/>
            <w:tcBorders>
              <w:bottom w:val="nil"/>
            </w:tcBorders>
          </w:tcPr>
          <w:p w14:paraId="773727C8" w14:textId="77777777" w:rsidR="008E6EB6" w:rsidRPr="00202105" w:rsidRDefault="008E6EB6" w:rsidP="000B4CE0">
            <w:pPr>
              <w:pStyle w:val="TAL"/>
            </w:pPr>
            <w:r w:rsidRPr="00202105">
              <w:t xml:space="preserve">        ran-ExtendedPagingCycleConfig-r18 SEQUENCE {</w:t>
            </w:r>
          </w:p>
        </w:tc>
        <w:tc>
          <w:tcPr>
            <w:tcW w:w="2267" w:type="dxa"/>
          </w:tcPr>
          <w:p w14:paraId="19FE25E2" w14:textId="77777777" w:rsidR="008E6EB6" w:rsidRPr="00202105" w:rsidRDefault="008E6EB6" w:rsidP="000B4CE0">
            <w:pPr>
              <w:pStyle w:val="TAL"/>
            </w:pPr>
          </w:p>
        </w:tc>
        <w:tc>
          <w:tcPr>
            <w:tcW w:w="1424" w:type="dxa"/>
          </w:tcPr>
          <w:p w14:paraId="46001D40" w14:textId="77777777" w:rsidR="008E6EB6" w:rsidRPr="00202105" w:rsidRDefault="008E6EB6" w:rsidP="000B4CE0">
            <w:pPr>
              <w:pStyle w:val="TAL"/>
              <w:rPr>
                <w:lang w:eastAsia="zh-CN"/>
              </w:rPr>
            </w:pPr>
          </w:p>
        </w:tc>
        <w:tc>
          <w:tcPr>
            <w:tcW w:w="1521" w:type="dxa"/>
          </w:tcPr>
          <w:p w14:paraId="0D6F0B67" w14:textId="77777777" w:rsidR="008E6EB6" w:rsidRPr="00202105" w:rsidDel="00AE7630" w:rsidRDefault="008E6EB6" w:rsidP="000B4CE0">
            <w:pPr>
              <w:pStyle w:val="TAL"/>
            </w:pPr>
          </w:p>
        </w:tc>
      </w:tr>
      <w:tr w:rsidR="008E6EB6" w:rsidRPr="00202105" w:rsidDel="00AE7630" w14:paraId="788E47E9" w14:textId="77777777" w:rsidTr="000B4CE0">
        <w:tblPrEx>
          <w:tblCellMar>
            <w:left w:w="108" w:type="dxa"/>
            <w:right w:w="108" w:type="dxa"/>
          </w:tblCellMar>
        </w:tblPrEx>
        <w:tc>
          <w:tcPr>
            <w:tcW w:w="4535" w:type="dxa"/>
            <w:tcBorders>
              <w:bottom w:val="nil"/>
            </w:tcBorders>
          </w:tcPr>
          <w:p w14:paraId="5C4C70AD" w14:textId="77777777" w:rsidR="008E6EB6" w:rsidRPr="00202105" w:rsidRDefault="008E6EB6" w:rsidP="000B4CE0">
            <w:pPr>
              <w:pStyle w:val="TAL"/>
            </w:pPr>
            <w:r w:rsidRPr="00202105">
              <w:t xml:space="preserve">          extendedPagingCycle-r18</w:t>
            </w:r>
          </w:p>
        </w:tc>
        <w:tc>
          <w:tcPr>
            <w:tcW w:w="2267" w:type="dxa"/>
          </w:tcPr>
          <w:p w14:paraId="7B8B74E3" w14:textId="77777777" w:rsidR="008E6EB6" w:rsidRPr="00202105" w:rsidRDefault="008E6EB6" w:rsidP="000B4CE0">
            <w:pPr>
              <w:pStyle w:val="TAL"/>
              <w:rPr>
                <w:lang w:eastAsia="zh-CN"/>
              </w:rPr>
            </w:pPr>
            <w:r w:rsidRPr="00202105">
              <w:rPr>
                <w:lang w:eastAsia="zh-CN"/>
              </w:rPr>
              <w:t>hf2</w:t>
            </w:r>
          </w:p>
        </w:tc>
        <w:tc>
          <w:tcPr>
            <w:tcW w:w="1424" w:type="dxa"/>
          </w:tcPr>
          <w:p w14:paraId="301012B7" w14:textId="77777777" w:rsidR="008E6EB6" w:rsidRPr="00202105" w:rsidRDefault="008E6EB6" w:rsidP="000B4CE0">
            <w:pPr>
              <w:pStyle w:val="TAL"/>
              <w:rPr>
                <w:lang w:eastAsia="zh-CN"/>
              </w:rPr>
            </w:pPr>
          </w:p>
        </w:tc>
        <w:tc>
          <w:tcPr>
            <w:tcW w:w="1521" w:type="dxa"/>
          </w:tcPr>
          <w:p w14:paraId="73AABFD5" w14:textId="77777777" w:rsidR="008E6EB6" w:rsidRPr="00202105" w:rsidDel="00AE7630" w:rsidRDefault="008E6EB6" w:rsidP="000B4CE0">
            <w:pPr>
              <w:pStyle w:val="TAL"/>
              <w:rPr>
                <w:lang w:eastAsia="zh-CN"/>
              </w:rPr>
            </w:pPr>
          </w:p>
        </w:tc>
      </w:tr>
      <w:tr w:rsidR="008E6EB6" w:rsidRPr="00202105" w:rsidDel="00AE7630" w14:paraId="1E16DD37" w14:textId="77777777" w:rsidTr="000B4CE0">
        <w:tblPrEx>
          <w:tblCellMar>
            <w:left w:w="108" w:type="dxa"/>
            <w:right w:w="108" w:type="dxa"/>
          </w:tblCellMar>
        </w:tblPrEx>
        <w:tc>
          <w:tcPr>
            <w:tcW w:w="4535" w:type="dxa"/>
            <w:tcBorders>
              <w:top w:val="single" w:sz="4" w:space="0" w:color="auto"/>
              <w:bottom w:val="nil"/>
            </w:tcBorders>
          </w:tcPr>
          <w:p w14:paraId="0569A777" w14:textId="77777777" w:rsidR="008E6EB6" w:rsidRPr="00202105" w:rsidRDefault="008E6EB6" w:rsidP="000B4CE0">
            <w:pPr>
              <w:pStyle w:val="TAL"/>
            </w:pPr>
            <w:r w:rsidRPr="00202105">
              <w:t xml:space="preserve">          pagingPTWLength-r18</w:t>
            </w:r>
          </w:p>
        </w:tc>
        <w:tc>
          <w:tcPr>
            <w:tcW w:w="2267" w:type="dxa"/>
          </w:tcPr>
          <w:p w14:paraId="414A3069" w14:textId="77777777" w:rsidR="008E6EB6" w:rsidRPr="00202105" w:rsidRDefault="008E6EB6" w:rsidP="000B4CE0">
            <w:pPr>
              <w:pStyle w:val="TAL"/>
            </w:pPr>
            <w:r w:rsidRPr="00202105">
              <w:t>ms1280</w:t>
            </w:r>
          </w:p>
        </w:tc>
        <w:tc>
          <w:tcPr>
            <w:tcW w:w="1424" w:type="dxa"/>
          </w:tcPr>
          <w:p w14:paraId="562FFE1D" w14:textId="77777777" w:rsidR="008E6EB6" w:rsidRPr="00202105" w:rsidRDefault="008E6EB6" w:rsidP="000B4CE0">
            <w:pPr>
              <w:pStyle w:val="TAL"/>
              <w:rPr>
                <w:lang w:eastAsia="zh-CN"/>
              </w:rPr>
            </w:pPr>
          </w:p>
        </w:tc>
        <w:tc>
          <w:tcPr>
            <w:tcW w:w="1521" w:type="dxa"/>
          </w:tcPr>
          <w:p w14:paraId="0A3493CD" w14:textId="77777777" w:rsidR="008E6EB6" w:rsidRPr="00202105" w:rsidDel="00AE7630" w:rsidRDefault="008E6EB6" w:rsidP="000B4CE0">
            <w:pPr>
              <w:pStyle w:val="TAL"/>
            </w:pPr>
          </w:p>
        </w:tc>
      </w:tr>
      <w:tr w:rsidR="008E6EB6" w:rsidRPr="00202105" w:rsidDel="00AE7630" w14:paraId="2ADB35CE" w14:textId="77777777" w:rsidTr="000B4CE0">
        <w:tblPrEx>
          <w:tblCellMar>
            <w:left w:w="108" w:type="dxa"/>
            <w:right w:w="108" w:type="dxa"/>
          </w:tblCellMar>
        </w:tblPrEx>
        <w:tc>
          <w:tcPr>
            <w:tcW w:w="4535" w:type="dxa"/>
            <w:tcBorders>
              <w:top w:val="single" w:sz="4" w:space="0" w:color="auto"/>
              <w:bottom w:val="nil"/>
            </w:tcBorders>
          </w:tcPr>
          <w:p w14:paraId="6E31543B" w14:textId="77777777" w:rsidR="008E6EB6" w:rsidRPr="00202105" w:rsidRDefault="008E6EB6" w:rsidP="000B4CE0">
            <w:pPr>
              <w:pStyle w:val="TAL"/>
            </w:pPr>
            <w:r w:rsidRPr="00202105">
              <w:t xml:space="preserve">        }</w:t>
            </w:r>
          </w:p>
        </w:tc>
        <w:tc>
          <w:tcPr>
            <w:tcW w:w="2267" w:type="dxa"/>
          </w:tcPr>
          <w:p w14:paraId="75793FAF" w14:textId="77777777" w:rsidR="008E6EB6" w:rsidRPr="00202105" w:rsidRDefault="008E6EB6" w:rsidP="000B4CE0">
            <w:pPr>
              <w:pStyle w:val="TAL"/>
            </w:pPr>
          </w:p>
        </w:tc>
        <w:tc>
          <w:tcPr>
            <w:tcW w:w="1424" w:type="dxa"/>
          </w:tcPr>
          <w:p w14:paraId="478D1E46" w14:textId="77777777" w:rsidR="008E6EB6" w:rsidRPr="00202105" w:rsidRDefault="008E6EB6" w:rsidP="000B4CE0">
            <w:pPr>
              <w:pStyle w:val="TAL"/>
              <w:rPr>
                <w:lang w:eastAsia="zh-CN"/>
              </w:rPr>
            </w:pPr>
          </w:p>
        </w:tc>
        <w:tc>
          <w:tcPr>
            <w:tcW w:w="1521" w:type="dxa"/>
          </w:tcPr>
          <w:p w14:paraId="0BCF4D75" w14:textId="77777777" w:rsidR="008E6EB6" w:rsidRPr="00202105" w:rsidDel="00AE7630" w:rsidRDefault="008E6EB6" w:rsidP="000B4CE0">
            <w:pPr>
              <w:pStyle w:val="TAL"/>
            </w:pPr>
          </w:p>
        </w:tc>
      </w:tr>
      <w:tr w:rsidR="008E6EB6" w:rsidRPr="00202105" w:rsidDel="00AE7630" w14:paraId="5F361538" w14:textId="77777777" w:rsidTr="000B4CE0">
        <w:tblPrEx>
          <w:tblCellMar>
            <w:left w:w="108" w:type="dxa"/>
            <w:right w:w="108" w:type="dxa"/>
          </w:tblCellMar>
        </w:tblPrEx>
        <w:tc>
          <w:tcPr>
            <w:tcW w:w="4535" w:type="dxa"/>
            <w:tcBorders>
              <w:bottom w:val="nil"/>
            </w:tcBorders>
          </w:tcPr>
          <w:p w14:paraId="36ABF16F" w14:textId="77777777" w:rsidR="008E6EB6" w:rsidRPr="00202105" w:rsidRDefault="008E6EB6" w:rsidP="000B4CE0">
            <w:pPr>
              <w:pStyle w:val="TAL"/>
            </w:pPr>
            <w:r w:rsidRPr="00202105">
              <w:t xml:space="preserve">        multicastConfigInactive-r18</w:t>
            </w:r>
          </w:p>
        </w:tc>
        <w:tc>
          <w:tcPr>
            <w:tcW w:w="2267" w:type="dxa"/>
          </w:tcPr>
          <w:p w14:paraId="7D5A01BE" w14:textId="77777777" w:rsidR="008E6EB6" w:rsidRPr="00202105" w:rsidRDefault="008E6EB6" w:rsidP="000B4CE0">
            <w:pPr>
              <w:pStyle w:val="TAL"/>
            </w:pPr>
            <w:r w:rsidRPr="00202105">
              <w:t>Not present</w:t>
            </w:r>
          </w:p>
        </w:tc>
        <w:tc>
          <w:tcPr>
            <w:tcW w:w="1424" w:type="dxa"/>
          </w:tcPr>
          <w:p w14:paraId="0101CEBD" w14:textId="77777777" w:rsidR="008E6EB6" w:rsidRPr="00202105" w:rsidRDefault="008E6EB6" w:rsidP="000B4CE0">
            <w:pPr>
              <w:pStyle w:val="TAL"/>
              <w:rPr>
                <w:lang w:eastAsia="zh-CN"/>
              </w:rPr>
            </w:pPr>
          </w:p>
        </w:tc>
        <w:tc>
          <w:tcPr>
            <w:tcW w:w="1521" w:type="dxa"/>
          </w:tcPr>
          <w:p w14:paraId="3D64CDC0" w14:textId="77777777" w:rsidR="008E6EB6" w:rsidRPr="00202105" w:rsidDel="00AE7630" w:rsidRDefault="008E6EB6" w:rsidP="000B4CE0">
            <w:pPr>
              <w:pStyle w:val="TAL"/>
            </w:pPr>
          </w:p>
        </w:tc>
      </w:tr>
      <w:tr w:rsidR="008E6EB6" w:rsidRPr="00202105" w:rsidDel="00AE7630" w14:paraId="06489178" w14:textId="77777777" w:rsidTr="000B4CE0">
        <w:tblPrEx>
          <w:tblCellMar>
            <w:left w:w="108" w:type="dxa"/>
            <w:right w:w="108" w:type="dxa"/>
          </w:tblCellMar>
        </w:tblPrEx>
        <w:tc>
          <w:tcPr>
            <w:tcW w:w="4535" w:type="dxa"/>
          </w:tcPr>
          <w:p w14:paraId="38D8DBD0" w14:textId="77777777" w:rsidR="008E6EB6" w:rsidRPr="00202105" w:rsidRDefault="008E6EB6" w:rsidP="000B4CE0">
            <w:pPr>
              <w:pStyle w:val="TAL"/>
            </w:pPr>
            <w:r w:rsidRPr="00202105">
              <w:t xml:space="preserve">      }</w:t>
            </w:r>
          </w:p>
        </w:tc>
        <w:tc>
          <w:tcPr>
            <w:tcW w:w="2267" w:type="dxa"/>
          </w:tcPr>
          <w:p w14:paraId="72758590" w14:textId="77777777" w:rsidR="008E6EB6" w:rsidRPr="00202105" w:rsidRDefault="008E6EB6" w:rsidP="000B4CE0">
            <w:pPr>
              <w:pStyle w:val="TAL"/>
            </w:pPr>
          </w:p>
        </w:tc>
        <w:tc>
          <w:tcPr>
            <w:tcW w:w="1424" w:type="dxa"/>
          </w:tcPr>
          <w:p w14:paraId="2191DEB3" w14:textId="77777777" w:rsidR="008E6EB6" w:rsidRPr="00202105" w:rsidDel="00AE7630" w:rsidRDefault="008E6EB6" w:rsidP="000B4CE0">
            <w:pPr>
              <w:pStyle w:val="TAL"/>
            </w:pPr>
          </w:p>
        </w:tc>
        <w:tc>
          <w:tcPr>
            <w:tcW w:w="1521" w:type="dxa"/>
          </w:tcPr>
          <w:p w14:paraId="74193664" w14:textId="77777777" w:rsidR="008E6EB6" w:rsidRPr="00202105" w:rsidDel="00AE7630" w:rsidRDefault="008E6EB6" w:rsidP="000B4CE0">
            <w:pPr>
              <w:pStyle w:val="TAL"/>
            </w:pPr>
          </w:p>
        </w:tc>
      </w:tr>
      <w:tr w:rsidR="008E6EB6" w:rsidRPr="00202105" w:rsidDel="00AE7630" w14:paraId="656AF3F8" w14:textId="77777777" w:rsidTr="000B4CE0">
        <w:tblPrEx>
          <w:tblCellMar>
            <w:left w:w="108" w:type="dxa"/>
            <w:right w:w="108" w:type="dxa"/>
          </w:tblCellMar>
        </w:tblPrEx>
        <w:tc>
          <w:tcPr>
            <w:tcW w:w="4535" w:type="dxa"/>
          </w:tcPr>
          <w:p w14:paraId="290154E1" w14:textId="77777777" w:rsidR="008E6EB6" w:rsidRPr="00202105" w:rsidRDefault="008E6EB6" w:rsidP="000B4CE0">
            <w:pPr>
              <w:pStyle w:val="TAL"/>
            </w:pPr>
            <w:r w:rsidRPr="00202105">
              <w:t xml:space="preserve">    }</w:t>
            </w:r>
          </w:p>
        </w:tc>
        <w:tc>
          <w:tcPr>
            <w:tcW w:w="2267" w:type="dxa"/>
          </w:tcPr>
          <w:p w14:paraId="3321FCA1" w14:textId="77777777" w:rsidR="008E6EB6" w:rsidRPr="00202105" w:rsidDel="00AE7630" w:rsidRDefault="008E6EB6" w:rsidP="000B4CE0">
            <w:pPr>
              <w:pStyle w:val="TAL"/>
            </w:pPr>
          </w:p>
        </w:tc>
        <w:tc>
          <w:tcPr>
            <w:tcW w:w="1424" w:type="dxa"/>
          </w:tcPr>
          <w:p w14:paraId="39E56B81" w14:textId="77777777" w:rsidR="008E6EB6" w:rsidRPr="00202105" w:rsidDel="00AE7630" w:rsidRDefault="008E6EB6" w:rsidP="000B4CE0">
            <w:pPr>
              <w:pStyle w:val="TAL"/>
            </w:pPr>
          </w:p>
        </w:tc>
        <w:tc>
          <w:tcPr>
            <w:tcW w:w="1521" w:type="dxa"/>
          </w:tcPr>
          <w:p w14:paraId="315A047D" w14:textId="77777777" w:rsidR="008E6EB6" w:rsidRPr="00202105" w:rsidDel="00AE7630" w:rsidRDefault="008E6EB6" w:rsidP="000B4CE0">
            <w:pPr>
              <w:pStyle w:val="TAL"/>
            </w:pPr>
          </w:p>
        </w:tc>
      </w:tr>
      <w:tr w:rsidR="008E6EB6" w:rsidRPr="00202105" w14:paraId="144C4BD4" w14:textId="77777777" w:rsidTr="000B4CE0">
        <w:tblPrEx>
          <w:tblCellMar>
            <w:left w:w="108" w:type="dxa"/>
            <w:right w:w="108" w:type="dxa"/>
          </w:tblCellMar>
        </w:tblPrEx>
        <w:tc>
          <w:tcPr>
            <w:tcW w:w="4535" w:type="dxa"/>
          </w:tcPr>
          <w:p w14:paraId="531E52A6" w14:textId="77777777" w:rsidR="008E6EB6" w:rsidRPr="00202105" w:rsidRDefault="008E6EB6" w:rsidP="000B4CE0">
            <w:pPr>
              <w:pStyle w:val="TAL"/>
            </w:pPr>
            <w:r w:rsidRPr="00202105">
              <w:t xml:space="preserve">  }</w:t>
            </w:r>
          </w:p>
        </w:tc>
        <w:tc>
          <w:tcPr>
            <w:tcW w:w="2267" w:type="dxa"/>
          </w:tcPr>
          <w:p w14:paraId="4D55972D" w14:textId="77777777" w:rsidR="008E6EB6" w:rsidRPr="00202105" w:rsidRDefault="008E6EB6" w:rsidP="000B4CE0">
            <w:pPr>
              <w:pStyle w:val="TAL"/>
            </w:pPr>
          </w:p>
        </w:tc>
        <w:tc>
          <w:tcPr>
            <w:tcW w:w="1424" w:type="dxa"/>
          </w:tcPr>
          <w:p w14:paraId="67957043" w14:textId="77777777" w:rsidR="008E6EB6" w:rsidRPr="00202105" w:rsidRDefault="008E6EB6" w:rsidP="000B4CE0">
            <w:pPr>
              <w:pStyle w:val="TAL"/>
            </w:pPr>
          </w:p>
        </w:tc>
        <w:tc>
          <w:tcPr>
            <w:tcW w:w="1521" w:type="dxa"/>
          </w:tcPr>
          <w:p w14:paraId="6B00AF27" w14:textId="77777777" w:rsidR="008E6EB6" w:rsidRPr="00202105" w:rsidRDefault="008E6EB6" w:rsidP="000B4CE0">
            <w:pPr>
              <w:pStyle w:val="TAL"/>
            </w:pPr>
          </w:p>
        </w:tc>
      </w:tr>
      <w:tr w:rsidR="008E6EB6" w:rsidRPr="00202105" w14:paraId="5D9CC714" w14:textId="77777777" w:rsidTr="000B4CE0">
        <w:tblPrEx>
          <w:tblCellMar>
            <w:left w:w="108" w:type="dxa"/>
            <w:right w:w="108" w:type="dxa"/>
          </w:tblCellMar>
        </w:tblPrEx>
        <w:tc>
          <w:tcPr>
            <w:tcW w:w="4535" w:type="dxa"/>
          </w:tcPr>
          <w:p w14:paraId="4E05C3C7" w14:textId="77777777" w:rsidR="008E6EB6" w:rsidRPr="00202105" w:rsidRDefault="008E6EB6" w:rsidP="000B4CE0">
            <w:pPr>
              <w:pStyle w:val="TAL"/>
            </w:pPr>
            <w:r w:rsidRPr="00202105">
              <w:t>}</w:t>
            </w:r>
          </w:p>
        </w:tc>
        <w:tc>
          <w:tcPr>
            <w:tcW w:w="2267" w:type="dxa"/>
          </w:tcPr>
          <w:p w14:paraId="4E34993C" w14:textId="77777777" w:rsidR="008E6EB6" w:rsidRPr="00202105" w:rsidRDefault="008E6EB6" w:rsidP="000B4CE0">
            <w:pPr>
              <w:pStyle w:val="TAL"/>
            </w:pPr>
          </w:p>
        </w:tc>
        <w:tc>
          <w:tcPr>
            <w:tcW w:w="1424" w:type="dxa"/>
          </w:tcPr>
          <w:p w14:paraId="52E77ADF" w14:textId="77777777" w:rsidR="008E6EB6" w:rsidRPr="00202105" w:rsidRDefault="008E6EB6" w:rsidP="000B4CE0">
            <w:pPr>
              <w:pStyle w:val="TAL"/>
            </w:pPr>
          </w:p>
        </w:tc>
        <w:tc>
          <w:tcPr>
            <w:tcW w:w="1521" w:type="dxa"/>
          </w:tcPr>
          <w:p w14:paraId="1561A251" w14:textId="77777777" w:rsidR="008E6EB6" w:rsidRPr="00202105" w:rsidRDefault="008E6EB6" w:rsidP="000B4CE0">
            <w:pPr>
              <w:pStyle w:val="TAL"/>
            </w:pPr>
          </w:p>
        </w:tc>
      </w:tr>
    </w:tbl>
    <w:p w14:paraId="628E394F" w14:textId="77777777" w:rsidR="008E6EB6" w:rsidRPr="00202105" w:rsidRDefault="008E6EB6" w:rsidP="008E6EB6"/>
    <w:p w14:paraId="05396CE3" w14:textId="77777777" w:rsidR="008E6EB6" w:rsidRPr="00202105" w:rsidRDefault="008E6EB6" w:rsidP="008E6EB6">
      <w:pPr>
        <w:pStyle w:val="TH"/>
      </w:pPr>
      <w:r w:rsidRPr="00202105">
        <w:t xml:space="preserve">Table 11.7.5.3.3-5: </w:t>
      </w:r>
      <w:r w:rsidRPr="00202105">
        <w:rPr>
          <w:i/>
        </w:rPr>
        <w:t>Paging</w:t>
      </w:r>
      <w:r w:rsidRPr="00202105">
        <w:t xml:space="preserve"> (steps 18 and 25,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7AC6B182" w14:textId="77777777" w:rsidTr="000B4CE0">
        <w:tc>
          <w:tcPr>
            <w:tcW w:w="9747" w:type="dxa"/>
            <w:tcBorders>
              <w:top w:val="single" w:sz="4" w:space="0" w:color="auto"/>
              <w:left w:val="single" w:sz="4" w:space="0" w:color="auto"/>
              <w:bottom w:val="single" w:sz="4" w:space="0" w:color="auto"/>
              <w:right w:val="single" w:sz="4" w:space="0" w:color="auto"/>
            </w:tcBorders>
            <w:hideMark/>
          </w:tcPr>
          <w:p w14:paraId="0712E422" w14:textId="77777777" w:rsidR="008E6EB6" w:rsidRPr="00202105" w:rsidRDefault="008E6EB6" w:rsidP="000B4CE0">
            <w:pPr>
              <w:pStyle w:val="TAL"/>
            </w:pPr>
            <w:r w:rsidRPr="00202105">
              <w:t>Derivation Path: TS 38.508-1 [4], Table 4.6.1-9 with condition NR_RRC_RESUME</w:t>
            </w:r>
          </w:p>
        </w:tc>
      </w:tr>
    </w:tbl>
    <w:p w14:paraId="3394BB2B" w14:textId="77777777" w:rsidR="008E6EB6" w:rsidRPr="00202105" w:rsidRDefault="008E6EB6" w:rsidP="008E6EB6"/>
    <w:p w14:paraId="33C1FC57" w14:textId="77777777" w:rsidR="00A57204" w:rsidRPr="00202105" w:rsidRDefault="00A57204" w:rsidP="00A57204">
      <w:pPr>
        <w:pStyle w:val="Heading2"/>
      </w:pPr>
      <w:r w:rsidRPr="00202105">
        <w:t>11.8</w:t>
      </w:r>
      <w:r w:rsidRPr="00202105">
        <w:tab/>
        <w:t>Inter-system mobility between untrusted Non-3GPP and 3GPP system</w:t>
      </w:r>
    </w:p>
    <w:p w14:paraId="33FA6E3F" w14:textId="77777777" w:rsidR="00A57204" w:rsidRPr="00202105" w:rsidRDefault="00A57204" w:rsidP="00A57204">
      <w:pPr>
        <w:pStyle w:val="Heading3"/>
        <w:rPr>
          <w:lang w:eastAsia="ja-JP"/>
        </w:rPr>
      </w:pPr>
      <w:r w:rsidRPr="00202105">
        <w:rPr>
          <w:rFonts w:eastAsia="SimSun"/>
          <w:lang w:eastAsia="zh-CN"/>
        </w:rPr>
        <w:t>11.8.1</w:t>
      </w:r>
      <w:r w:rsidRPr="00202105">
        <w:rPr>
          <w:lang w:eastAsia="ja-JP"/>
        </w:rPr>
        <w:tab/>
      </w:r>
      <w:r w:rsidRPr="00202105">
        <w:rPr>
          <w:lang w:eastAsia="zh-CN"/>
        </w:rPr>
        <w:t>Inter-system mobility between untrusted Non-3GPP and 3GPP system/Handover from NR to N3IWF/5GC</w:t>
      </w:r>
    </w:p>
    <w:p w14:paraId="29643C28"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.1</w:t>
      </w:r>
      <w:r w:rsidRPr="00202105">
        <w:rPr>
          <w:rFonts w:eastAsia="SimSun"/>
          <w:lang w:eastAsia="zh-CN"/>
        </w:rPr>
        <w:tab/>
      </w:r>
      <w:r w:rsidRPr="00202105">
        <w:rPr>
          <w:lang w:eastAsia="ja-JP"/>
        </w:rPr>
        <w:t>Test Purpose (TP)</w:t>
      </w:r>
    </w:p>
    <w:p w14:paraId="05649923" w14:textId="557D87C6" w:rsidR="00A57204" w:rsidRPr="00202105" w:rsidRDefault="00A57204" w:rsidP="00A57204">
      <w:pPr>
        <w:pStyle w:val="H6"/>
        <w:rPr>
          <w:rFonts w:eastAsia="DengXian"/>
          <w:lang w:eastAsia="zh-CN"/>
        </w:rPr>
      </w:pPr>
      <w:r w:rsidRPr="00202105">
        <w:t>(1)</w:t>
      </w:r>
    </w:p>
    <w:p w14:paraId="7F537594"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w:t>
      </w:r>
      <w:r w:rsidRPr="00202105">
        <w:rPr>
          <w:rFonts w:eastAsia="DengXian"/>
          <w:noProof w:val="0"/>
          <w:lang w:eastAsia="zh-CN"/>
        </w:rPr>
        <w:t xml:space="preserve"> UE supports N1 mode, the UE supports IP address preservation between NR and N3IWF/5GS, at least one PDN Connections have been established between the UE and 5GC, UE in state EMM-REGISTERED</w:t>
      </w:r>
      <w:r w:rsidRPr="00202105">
        <w:rPr>
          <w:noProof w:val="0"/>
        </w:rPr>
        <w:t xml:space="preserve"> }</w:t>
      </w:r>
    </w:p>
    <w:p w14:paraId="3FD2B2DD"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1124AB1E" w14:textId="77777777" w:rsidR="00A57204" w:rsidRPr="00202105" w:rsidRDefault="00A57204" w:rsidP="00A57204">
      <w:pPr>
        <w:pStyle w:val="PL"/>
        <w:rPr>
          <w:noProof w:val="0"/>
        </w:rPr>
      </w:pPr>
      <w:r w:rsidRPr="00202105">
        <w:rPr>
          <w:noProof w:val="0"/>
        </w:rPr>
        <w:lastRenderedPageBreak/>
        <w:t xml:space="preserve">  </w:t>
      </w:r>
      <w:r w:rsidRPr="00202105">
        <w:rPr>
          <w:b/>
          <w:bCs/>
          <w:noProof w:val="0"/>
        </w:rPr>
        <w:t>when</w:t>
      </w:r>
      <w:r w:rsidRPr="00202105">
        <w:rPr>
          <w:noProof w:val="0"/>
        </w:rPr>
        <w:t xml:space="preserve"> { UE detects NR becomes not suitable and performs a handover of existing PDN connection from NR to N3IWF/5GC }</w:t>
      </w:r>
    </w:p>
    <w:p w14:paraId="46C567C7"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eastAsia="DengXian"/>
          <w:noProof w:val="0"/>
          <w:lang w:eastAsia="zh-CN"/>
        </w:rPr>
        <w:t>UE requested PDU Session Establishment with Existing PDU Session indication in 5GC via Untrusted non-3GPP Access via N3IWF</w:t>
      </w:r>
      <w:r w:rsidRPr="00202105">
        <w:rPr>
          <w:noProof w:val="0"/>
        </w:rPr>
        <w:t xml:space="preserve"> }</w:t>
      </w:r>
    </w:p>
    <w:p w14:paraId="1E2B1AE1" w14:textId="77777777" w:rsidR="00A57204" w:rsidRPr="00202105" w:rsidRDefault="00A57204" w:rsidP="00A57204">
      <w:pPr>
        <w:pStyle w:val="PL"/>
        <w:rPr>
          <w:noProof w:val="0"/>
        </w:rPr>
      </w:pPr>
      <w:r w:rsidRPr="00202105">
        <w:rPr>
          <w:noProof w:val="0"/>
        </w:rPr>
        <w:t xml:space="preserve">               }</w:t>
      </w:r>
    </w:p>
    <w:p w14:paraId="76B2FE8E" w14:textId="77777777" w:rsidR="00A57204" w:rsidRPr="00202105" w:rsidRDefault="00A57204" w:rsidP="00A57204">
      <w:pPr>
        <w:pStyle w:val="PL"/>
        <w:rPr>
          <w:rFonts w:eastAsia="DengXian"/>
          <w:noProof w:val="0"/>
          <w:lang w:eastAsia="zh-CN"/>
        </w:rPr>
      </w:pPr>
    </w:p>
    <w:p w14:paraId="4BDC7F1A"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.2</w:t>
      </w:r>
      <w:r w:rsidRPr="00202105">
        <w:rPr>
          <w:rFonts w:eastAsia="SimSun"/>
          <w:lang w:eastAsia="zh-CN"/>
        </w:rPr>
        <w:tab/>
      </w:r>
      <w:r w:rsidRPr="00202105">
        <w:rPr>
          <w:lang w:eastAsia="ja-JP"/>
        </w:rPr>
        <w:t>Conformance requirements</w:t>
      </w:r>
    </w:p>
    <w:p w14:paraId="6504E97A" w14:textId="77777777" w:rsidR="00A57204" w:rsidRPr="00202105" w:rsidRDefault="00A57204" w:rsidP="00A57204">
      <w:pPr>
        <w:rPr>
          <w:lang w:eastAsia="zh-CN"/>
        </w:rPr>
      </w:pPr>
      <w:r w:rsidRPr="00202105">
        <w:t>References: The conformance requirements covered in the current TC are specified in: TS 23.502, clause 4.9.2.2</w:t>
      </w:r>
    </w:p>
    <w:p w14:paraId="087DCFC8" w14:textId="77777777" w:rsidR="00A57204" w:rsidRPr="00202105" w:rsidRDefault="00A57204" w:rsidP="00A57204">
      <w:r w:rsidRPr="00202105">
        <w:t>[TS 23.502, clause 4.9.2.2]</w:t>
      </w:r>
    </w:p>
    <w:p w14:paraId="5D98D2B1"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4AD7C27E" w14:textId="77777777" w:rsidR="00A57204" w:rsidRPr="00202105" w:rsidRDefault="00A57204" w:rsidP="00A57204">
      <w:pPr>
        <w:pStyle w:val="TH"/>
      </w:pPr>
      <w:r w:rsidRPr="00202105">
        <w:object w:dxaOrig="10261" w:dyaOrig="2356" w14:anchorId="1CDF0B52">
          <v:shape id="_x0000_i1038" type="#_x0000_t75" style="width:470.25pt;height:108.75pt" o:ole="">
            <v:imagedata r:id="rId29" o:title=""/>
          </v:shape>
          <o:OLEObject Type="Embed" ProgID="Visio.Drawing.11" ShapeID="_x0000_i1038" DrawAspect="Content" ObjectID="_1829988626" r:id="rId30"/>
        </w:object>
      </w:r>
    </w:p>
    <w:p w14:paraId="524D2EB8" w14:textId="77777777"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7606259A"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64DD803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208C1D17"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A44B8CC"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97241D9"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F551692"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6E4FB8E0" w14:textId="77777777" w:rsidR="00A57204" w:rsidRPr="00202105" w:rsidRDefault="00A57204" w:rsidP="00A57204">
      <w:pPr>
        <w:rPr>
          <w:lang w:eastAsia="zh-CN"/>
        </w:rPr>
      </w:pPr>
      <w:r w:rsidRPr="00202105">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0374616A" w14:textId="77777777" w:rsidR="00A57204" w:rsidRPr="00202105" w:rsidRDefault="00A57204" w:rsidP="00A57204">
      <w:pPr>
        <w:pStyle w:val="H6"/>
      </w:pPr>
      <w:r w:rsidRPr="00202105">
        <w:rPr>
          <w:lang w:eastAsia="zh-CN"/>
        </w:rPr>
        <w:t>11.8.1.3</w:t>
      </w:r>
      <w:r w:rsidRPr="00202105">
        <w:rPr>
          <w:lang w:eastAsia="zh-CN"/>
        </w:rPr>
        <w:tab/>
      </w:r>
      <w:r w:rsidRPr="00202105">
        <w:t>Test des</w:t>
      </w:r>
      <w:r w:rsidRPr="00202105">
        <w:rPr>
          <w:lang w:eastAsia="ja-JP"/>
        </w:rPr>
        <w:t>cription</w:t>
      </w:r>
    </w:p>
    <w:p w14:paraId="22C9D2B0" w14:textId="77777777" w:rsidR="00A57204" w:rsidRPr="00202105" w:rsidRDefault="00A57204" w:rsidP="00A57204">
      <w:pPr>
        <w:pStyle w:val="H6"/>
        <w:numPr>
          <w:ilvl w:val="255"/>
          <w:numId w:val="0"/>
        </w:numPr>
      </w:pPr>
      <w:r w:rsidRPr="00202105">
        <w:rPr>
          <w:lang w:eastAsia="zh-CN"/>
        </w:rPr>
        <w:t>11.8.1.3.1</w:t>
      </w:r>
      <w:r w:rsidRPr="00202105">
        <w:rPr>
          <w:lang w:eastAsia="zh-CN"/>
        </w:rPr>
        <w:tab/>
      </w:r>
      <w:r w:rsidRPr="00202105">
        <w:t>Pre</w:t>
      </w:r>
      <w:r w:rsidRPr="00202105">
        <w:rPr>
          <w:lang w:eastAsia="zh-CN"/>
        </w:rPr>
        <w:t>-</w:t>
      </w:r>
      <w:r w:rsidRPr="00202105">
        <w:t>test conditions</w:t>
      </w:r>
    </w:p>
    <w:p w14:paraId="33A45FBD" w14:textId="77777777" w:rsidR="00A57204" w:rsidRPr="00202105" w:rsidRDefault="00A57204" w:rsidP="00A57204">
      <w:pPr>
        <w:pStyle w:val="B1"/>
        <w:rPr>
          <w:lang w:eastAsia="zh-CN"/>
        </w:rPr>
      </w:pPr>
      <w:r w:rsidRPr="00202105">
        <w:rPr>
          <w:lang w:eastAsia="zh-CN"/>
        </w:rPr>
        <w:t xml:space="preserve">-  WLAN Cell 27 is configured according to </w:t>
      </w:r>
      <w:r w:rsidRPr="00202105">
        <w:t>TS 38.508-1 [4]</w:t>
      </w:r>
    </w:p>
    <w:p w14:paraId="43F9992C" w14:textId="77777777" w:rsidR="00A57204" w:rsidRPr="00202105" w:rsidRDefault="00A57204" w:rsidP="00A57204">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5975F9B6" w14:textId="77777777" w:rsidR="00A57204" w:rsidRPr="00202105" w:rsidRDefault="00A57204" w:rsidP="00A57204">
      <w:pPr>
        <w:pStyle w:val="B1"/>
        <w:rPr>
          <w:rFonts w:eastAsia="SimSun"/>
          <w:lang w:eastAsia="zh-CN"/>
        </w:rPr>
      </w:pPr>
      <w:r w:rsidRPr="00202105">
        <w:rPr>
          <w:lang w:eastAsia="zh-CN"/>
        </w:rPr>
        <w:lastRenderedPageBreak/>
        <w:t xml:space="preserve">-  </w:t>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1DF994F5" w14:textId="77777777" w:rsidR="00A57204" w:rsidRPr="00202105" w:rsidRDefault="00A57204" w:rsidP="00A57204">
      <w:pPr>
        <w:pStyle w:val="H6"/>
      </w:pPr>
      <w:r w:rsidRPr="00202105">
        <w:t>UE:</w:t>
      </w:r>
    </w:p>
    <w:p w14:paraId="0AD44CAE" w14:textId="77777777" w:rsidR="00A57204" w:rsidRPr="00202105" w:rsidRDefault="00A57204" w:rsidP="00A57204">
      <w:pPr>
        <w:pStyle w:val="B1"/>
        <w:rPr>
          <w:lang w:eastAsia="zh-CN"/>
        </w:rPr>
      </w:pPr>
      <w:r w:rsidRPr="00202105">
        <w:rPr>
          <w:lang w:eastAsia="zh-CN"/>
        </w:rPr>
        <w:t xml:space="preserve">- </w:t>
      </w:r>
      <w:r w:rsidRPr="00202105">
        <w:rPr>
          <w:lang w:eastAsia="zh-CN"/>
        </w:rPr>
        <w:tab/>
        <w:t>None</w:t>
      </w:r>
    </w:p>
    <w:p w14:paraId="0D8E623E" w14:textId="77777777" w:rsidR="00A57204" w:rsidRPr="00202105" w:rsidRDefault="00A57204" w:rsidP="00A57204">
      <w:pPr>
        <w:pStyle w:val="H6"/>
      </w:pPr>
      <w:r w:rsidRPr="00202105">
        <w:t>Preamble:</w:t>
      </w:r>
    </w:p>
    <w:p w14:paraId="2A5B8C63"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3N</w:t>
      </w:r>
      <w:r w:rsidRPr="00202105">
        <w:t xml:space="preserve">-A </w:t>
      </w:r>
      <w:r w:rsidRPr="00202105">
        <w:rPr>
          <w:rFonts w:eastAsia="SimSun"/>
          <w:lang w:eastAsia="zh-CN"/>
        </w:rPr>
        <w:t xml:space="preserve">on NR Cell 1 </w:t>
      </w:r>
      <w:r w:rsidRPr="00202105">
        <w:t>according to TS 38.508-1 [4]</w:t>
      </w:r>
      <w:r w:rsidRPr="00202105">
        <w:rPr>
          <w:rFonts w:eastAsia="SimSun"/>
          <w:lang w:eastAsia="zh-CN"/>
        </w:rPr>
        <w:t>.</w:t>
      </w:r>
    </w:p>
    <w:p w14:paraId="15257DB8" w14:textId="77777777" w:rsidR="00A57204" w:rsidRPr="00202105" w:rsidRDefault="00A57204" w:rsidP="00A57204">
      <w:pPr>
        <w:pStyle w:val="H6"/>
        <w:rPr>
          <w:lang w:eastAsia="zh-CN"/>
        </w:rPr>
      </w:pPr>
      <w:r w:rsidRPr="00202105">
        <w:rPr>
          <w:lang w:eastAsia="zh-CN"/>
        </w:rPr>
        <w:t>11.8.1.3.2</w:t>
      </w:r>
      <w:r w:rsidRPr="00202105">
        <w:rPr>
          <w:lang w:eastAsia="zh-CN"/>
        </w:rPr>
        <w:tab/>
        <w:t>Test procedure sequence</w:t>
      </w:r>
    </w:p>
    <w:p w14:paraId="5A54C7D2" w14:textId="77777777" w:rsidR="00A57204" w:rsidRPr="00202105" w:rsidRDefault="00A57204" w:rsidP="00A57204">
      <w:pPr>
        <w:pStyle w:val="TH"/>
        <w:rPr>
          <w:lang w:eastAsia="zh-CN"/>
        </w:rPr>
      </w:pPr>
      <w:r w:rsidRPr="00202105">
        <w:t xml:space="preserve">Table </w:t>
      </w:r>
      <w:r w:rsidRPr="00202105">
        <w:rPr>
          <w:lang w:eastAsia="zh-CN"/>
        </w:rPr>
        <w:t>11.8.1.3.2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10DD480C" w14:textId="77777777">
        <w:tc>
          <w:tcPr>
            <w:tcW w:w="535" w:type="dxa"/>
          </w:tcPr>
          <w:p w14:paraId="0182A42D" w14:textId="77777777" w:rsidR="00A57204" w:rsidRPr="00202105" w:rsidRDefault="00A57204">
            <w:pPr>
              <w:pStyle w:val="TAH"/>
            </w:pPr>
            <w:r w:rsidRPr="00202105">
              <w:rPr>
                <w:kern w:val="2"/>
                <w:szCs w:val="22"/>
              </w:rPr>
              <w:t>St</w:t>
            </w:r>
          </w:p>
        </w:tc>
        <w:tc>
          <w:tcPr>
            <w:tcW w:w="3971" w:type="dxa"/>
          </w:tcPr>
          <w:p w14:paraId="0BE10082" w14:textId="77777777" w:rsidR="00A57204" w:rsidRPr="00202105" w:rsidRDefault="00A57204">
            <w:pPr>
              <w:pStyle w:val="TAH"/>
            </w:pPr>
            <w:r w:rsidRPr="00202105">
              <w:rPr>
                <w:kern w:val="2"/>
                <w:szCs w:val="22"/>
              </w:rPr>
              <w:t>Procedure</w:t>
            </w:r>
          </w:p>
        </w:tc>
        <w:tc>
          <w:tcPr>
            <w:tcW w:w="3687" w:type="dxa"/>
            <w:gridSpan w:val="2"/>
          </w:tcPr>
          <w:p w14:paraId="51DD2A82" w14:textId="77777777" w:rsidR="00A57204" w:rsidRPr="00202105" w:rsidRDefault="00A57204">
            <w:pPr>
              <w:pStyle w:val="TAH"/>
            </w:pPr>
            <w:r w:rsidRPr="00202105">
              <w:rPr>
                <w:kern w:val="2"/>
                <w:szCs w:val="22"/>
              </w:rPr>
              <w:t>Message Sequence</w:t>
            </w:r>
          </w:p>
        </w:tc>
        <w:tc>
          <w:tcPr>
            <w:tcW w:w="567" w:type="dxa"/>
          </w:tcPr>
          <w:p w14:paraId="2CB493CF" w14:textId="77777777" w:rsidR="00A57204" w:rsidRPr="00202105" w:rsidRDefault="00A57204">
            <w:pPr>
              <w:pStyle w:val="TAH"/>
              <w:rPr>
                <w:rFonts w:eastAsia="MS Gothic"/>
              </w:rPr>
            </w:pPr>
            <w:r w:rsidRPr="00202105">
              <w:rPr>
                <w:rFonts w:eastAsia="MS Gothic"/>
                <w:kern w:val="2"/>
                <w:szCs w:val="22"/>
              </w:rPr>
              <w:t>TP</w:t>
            </w:r>
          </w:p>
        </w:tc>
        <w:tc>
          <w:tcPr>
            <w:tcW w:w="850" w:type="dxa"/>
          </w:tcPr>
          <w:p w14:paraId="26972E70"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6B717E65" w14:textId="77777777">
        <w:tc>
          <w:tcPr>
            <w:tcW w:w="535" w:type="dxa"/>
          </w:tcPr>
          <w:p w14:paraId="1421A12B" w14:textId="77777777" w:rsidR="00A57204" w:rsidRPr="00202105" w:rsidRDefault="00A57204">
            <w:pPr>
              <w:pStyle w:val="TAH"/>
              <w:rPr>
                <w:rFonts w:eastAsia="MS Gothic"/>
              </w:rPr>
            </w:pPr>
          </w:p>
        </w:tc>
        <w:tc>
          <w:tcPr>
            <w:tcW w:w="3971" w:type="dxa"/>
          </w:tcPr>
          <w:p w14:paraId="6930B9EC" w14:textId="77777777" w:rsidR="00A57204" w:rsidRPr="00202105" w:rsidRDefault="00A57204">
            <w:pPr>
              <w:pStyle w:val="TAH"/>
              <w:rPr>
                <w:b w:val="0"/>
              </w:rPr>
            </w:pPr>
          </w:p>
        </w:tc>
        <w:tc>
          <w:tcPr>
            <w:tcW w:w="709" w:type="dxa"/>
          </w:tcPr>
          <w:p w14:paraId="0D5981A2" w14:textId="77777777" w:rsidR="00A57204" w:rsidRPr="00202105" w:rsidRDefault="00A57204">
            <w:pPr>
              <w:pStyle w:val="TAH"/>
            </w:pPr>
            <w:r w:rsidRPr="00202105">
              <w:rPr>
                <w:kern w:val="2"/>
                <w:szCs w:val="22"/>
              </w:rPr>
              <w:t>U - S</w:t>
            </w:r>
          </w:p>
        </w:tc>
        <w:tc>
          <w:tcPr>
            <w:tcW w:w="2978" w:type="dxa"/>
          </w:tcPr>
          <w:p w14:paraId="3DCED0BC" w14:textId="77777777" w:rsidR="00A57204" w:rsidRPr="00202105" w:rsidRDefault="00A57204">
            <w:pPr>
              <w:pStyle w:val="TAH"/>
            </w:pPr>
            <w:r w:rsidRPr="00202105">
              <w:rPr>
                <w:kern w:val="2"/>
                <w:szCs w:val="22"/>
              </w:rPr>
              <w:t>Message</w:t>
            </w:r>
          </w:p>
        </w:tc>
        <w:tc>
          <w:tcPr>
            <w:tcW w:w="567" w:type="dxa"/>
          </w:tcPr>
          <w:p w14:paraId="422A8E91" w14:textId="77777777" w:rsidR="00A57204" w:rsidRPr="00202105" w:rsidRDefault="00A57204">
            <w:pPr>
              <w:pStyle w:val="TAH"/>
              <w:rPr>
                <w:rFonts w:eastAsia="MS Gothic"/>
              </w:rPr>
            </w:pPr>
          </w:p>
        </w:tc>
        <w:tc>
          <w:tcPr>
            <w:tcW w:w="850" w:type="dxa"/>
          </w:tcPr>
          <w:p w14:paraId="75AC3B72" w14:textId="77777777" w:rsidR="00A57204" w:rsidRPr="00202105" w:rsidRDefault="00A57204">
            <w:pPr>
              <w:pStyle w:val="TAH"/>
              <w:rPr>
                <w:rFonts w:eastAsia="MS Gothic"/>
              </w:rPr>
            </w:pPr>
          </w:p>
        </w:tc>
      </w:tr>
      <w:tr w:rsidR="00A57204" w:rsidRPr="00202105" w14:paraId="4821B9F8" w14:textId="77777777">
        <w:tc>
          <w:tcPr>
            <w:tcW w:w="535" w:type="dxa"/>
          </w:tcPr>
          <w:p w14:paraId="7C0ADDC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tcPr>
          <w:p w14:paraId="47EBFE14" w14:textId="77777777" w:rsidR="00A57204" w:rsidRPr="00202105" w:rsidRDefault="00A57204">
            <w:pPr>
              <w:pStyle w:val="TAL"/>
            </w:pPr>
            <w:r w:rsidRPr="00202105">
              <w:rPr>
                <w:rFonts w:eastAsia="SimSun"/>
                <w:lang w:eastAsia="zh-CN"/>
              </w:rPr>
              <w:t xml:space="preserve">NR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tcPr>
          <w:p w14:paraId="437F21CD" w14:textId="77777777" w:rsidR="00A57204" w:rsidRPr="00202105" w:rsidRDefault="00A57204">
            <w:pPr>
              <w:pStyle w:val="TAC"/>
            </w:pPr>
            <w:r w:rsidRPr="00202105">
              <w:t>-</w:t>
            </w:r>
          </w:p>
        </w:tc>
        <w:tc>
          <w:tcPr>
            <w:tcW w:w="2978" w:type="dxa"/>
          </w:tcPr>
          <w:p w14:paraId="7F409BD2" w14:textId="77777777" w:rsidR="00A57204" w:rsidRPr="00202105" w:rsidRDefault="00A57204">
            <w:pPr>
              <w:pStyle w:val="TAL"/>
              <w:rPr>
                <w:lang w:eastAsia="zh-CN"/>
              </w:rPr>
            </w:pPr>
            <w:r w:rsidRPr="00202105">
              <w:rPr>
                <w:lang w:eastAsia="zh-CN"/>
              </w:rPr>
              <w:t>-</w:t>
            </w:r>
          </w:p>
        </w:tc>
        <w:tc>
          <w:tcPr>
            <w:tcW w:w="567" w:type="dxa"/>
          </w:tcPr>
          <w:p w14:paraId="6CA6CC22" w14:textId="77777777" w:rsidR="00A57204" w:rsidRPr="00202105" w:rsidRDefault="00A57204">
            <w:pPr>
              <w:pStyle w:val="TAC"/>
              <w:rPr>
                <w:rFonts w:eastAsia="MS Gothic"/>
              </w:rPr>
            </w:pPr>
            <w:r w:rsidRPr="00202105">
              <w:rPr>
                <w:rFonts w:eastAsia="MS Gothic"/>
                <w:kern w:val="2"/>
                <w:szCs w:val="22"/>
              </w:rPr>
              <w:t>-</w:t>
            </w:r>
          </w:p>
        </w:tc>
        <w:tc>
          <w:tcPr>
            <w:tcW w:w="850" w:type="dxa"/>
          </w:tcPr>
          <w:p w14:paraId="55F23680"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1A31058C" w14:textId="77777777">
        <w:tc>
          <w:tcPr>
            <w:tcW w:w="535" w:type="dxa"/>
          </w:tcPr>
          <w:p w14:paraId="50E84765" w14:textId="77777777" w:rsidR="00A57204" w:rsidRPr="00202105" w:rsidRDefault="00A57204">
            <w:pPr>
              <w:pStyle w:val="TAC"/>
              <w:rPr>
                <w:kern w:val="2"/>
                <w:szCs w:val="22"/>
                <w:lang w:eastAsia="zh-CN"/>
              </w:rPr>
            </w:pPr>
            <w:r w:rsidRPr="00202105">
              <w:rPr>
                <w:kern w:val="2"/>
                <w:szCs w:val="22"/>
                <w:lang w:eastAsia="zh-CN"/>
              </w:rPr>
              <w:t>2-10</w:t>
            </w:r>
          </w:p>
        </w:tc>
        <w:tc>
          <w:tcPr>
            <w:tcW w:w="3971" w:type="dxa"/>
          </w:tcPr>
          <w:p w14:paraId="7A07C188"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tcPr>
          <w:p w14:paraId="1698886D" w14:textId="77777777" w:rsidR="00A57204" w:rsidRPr="00202105" w:rsidRDefault="00A57204">
            <w:pPr>
              <w:pStyle w:val="TAC"/>
              <w:rPr>
                <w:lang w:eastAsia="zh-CN"/>
              </w:rPr>
            </w:pPr>
            <w:r w:rsidRPr="00202105">
              <w:rPr>
                <w:lang w:eastAsia="zh-CN"/>
              </w:rPr>
              <w:t>-</w:t>
            </w:r>
          </w:p>
        </w:tc>
        <w:tc>
          <w:tcPr>
            <w:tcW w:w="2978" w:type="dxa"/>
          </w:tcPr>
          <w:p w14:paraId="74B6878D" w14:textId="77777777" w:rsidR="00A57204" w:rsidRPr="00202105" w:rsidRDefault="00A57204">
            <w:pPr>
              <w:pStyle w:val="TAL"/>
              <w:rPr>
                <w:kern w:val="2"/>
                <w:szCs w:val="22"/>
                <w:lang w:eastAsia="zh-CN"/>
              </w:rPr>
            </w:pPr>
            <w:r w:rsidRPr="00202105">
              <w:rPr>
                <w:kern w:val="2"/>
                <w:szCs w:val="22"/>
                <w:lang w:eastAsia="zh-CN"/>
              </w:rPr>
              <w:t>-</w:t>
            </w:r>
          </w:p>
        </w:tc>
        <w:tc>
          <w:tcPr>
            <w:tcW w:w="567" w:type="dxa"/>
          </w:tcPr>
          <w:p w14:paraId="197B10C7" w14:textId="77777777" w:rsidR="00A57204" w:rsidRPr="00202105" w:rsidRDefault="00A57204">
            <w:pPr>
              <w:pStyle w:val="TAC"/>
              <w:rPr>
                <w:kern w:val="2"/>
                <w:szCs w:val="22"/>
                <w:lang w:eastAsia="zh-CN"/>
              </w:rPr>
            </w:pPr>
            <w:r w:rsidRPr="00202105">
              <w:rPr>
                <w:kern w:val="2"/>
                <w:szCs w:val="22"/>
                <w:lang w:eastAsia="zh-CN"/>
              </w:rPr>
              <w:t>-</w:t>
            </w:r>
          </w:p>
        </w:tc>
        <w:tc>
          <w:tcPr>
            <w:tcW w:w="850" w:type="dxa"/>
          </w:tcPr>
          <w:p w14:paraId="213F7325"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7AD6FE0" w14:textId="77777777">
        <w:tc>
          <w:tcPr>
            <w:tcW w:w="535" w:type="dxa"/>
          </w:tcPr>
          <w:p w14:paraId="65AE7AB0" w14:textId="77777777" w:rsidR="00A57204" w:rsidRPr="00202105" w:rsidRDefault="00A57204">
            <w:pPr>
              <w:pStyle w:val="TAC"/>
              <w:rPr>
                <w:lang w:eastAsia="zh-CN"/>
              </w:rPr>
            </w:pPr>
            <w:r w:rsidRPr="00202105">
              <w:t>11</w:t>
            </w:r>
          </w:p>
        </w:tc>
        <w:tc>
          <w:tcPr>
            <w:tcW w:w="3971" w:type="dxa"/>
          </w:tcPr>
          <w:p w14:paraId="71A59FEE"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tcPr>
          <w:p w14:paraId="79F5602C" w14:textId="77777777" w:rsidR="00A57204" w:rsidRPr="00202105" w:rsidRDefault="00A57204">
            <w:pPr>
              <w:pStyle w:val="TAC"/>
            </w:pPr>
            <w:r w:rsidRPr="00202105">
              <w:t>--&gt;</w:t>
            </w:r>
          </w:p>
        </w:tc>
        <w:tc>
          <w:tcPr>
            <w:tcW w:w="2978" w:type="dxa"/>
          </w:tcPr>
          <w:p w14:paraId="55777BC8" w14:textId="77777777" w:rsidR="00A57204" w:rsidRPr="00202105" w:rsidRDefault="00A57204">
            <w:pPr>
              <w:pStyle w:val="TAL"/>
            </w:pPr>
            <w:r w:rsidRPr="00202105">
              <w:t>5GMM: UL NAS TRANSPORT</w:t>
            </w:r>
          </w:p>
          <w:p w14:paraId="63D494FA" w14:textId="77777777" w:rsidR="00A57204" w:rsidRPr="00202105" w:rsidRDefault="00A57204">
            <w:pPr>
              <w:pStyle w:val="TAL"/>
            </w:pPr>
            <w:r w:rsidRPr="00202105">
              <w:t>5GSM: PDU SESSION ESTABLISHMENT REQUEST</w:t>
            </w:r>
          </w:p>
        </w:tc>
        <w:tc>
          <w:tcPr>
            <w:tcW w:w="567" w:type="dxa"/>
          </w:tcPr>
          <w:p w14:paraId="6D64152E" w14:textId="77777777" w:rsidR="00A57204" w:rsidRPr="00202105" w:rsidRDefault="00A57204">
            <w:pPr>
              <w:pStyle w:val="TAC"/>
              <w:rPr>
                <w:rFonts w:eastAsia="MS Gothic"/>
              </w:rPr>
            </w:pPr>
            <w:r w:rsidRPr="00202105">
              <w:rPr>
                <w:rFonts w:eastAsia="SimSun"/>
                <w:lang w:eastAsia="zh-CN"/>
              </w:rPr>
              <w:t>1</w:t>
            </w:r>
          </w:p>
        </w:tc>
        <w:tc>
          <w:tcPr>
            <w:tcW w:w="850" w:type="dxa"/>
          </w:tcPr>
          <w:p w14:paraId="338D882A" w14:textId="77777777" w:rsidR="00A57204" w:rsidRPr="00202105" w:rsidRDefault="00A57204">
            <w:pPr>
              <w:pStyle w:val="TAC"/>
              <w:rPr>
                <w:rFonts w:eastAsia="MS Gothic"/>
              </w:rPr>
            </w:pPr>
            <w:r w:rsidRPr="00202105">
              <w:rPr>
                <w:rFonts w:eastAsia="SimSun"/>
                <w:lang w:eastAsia="zh-CN"/>
              </w:rPr>
              <w:t>P</w:t>
            </w:r>
          </w:p>
        </w:tc>
      </w:tr>
      <w:tr w:rsidR="00A57204" w:rsidRPr="00202105" w14:paraId="4D560785" w14:textId="77777777">
        <w:tc>
          <w:tcPr>
            <w:tcW w:w="535" w:type="dxa"/>
          </w:tcPr>
          <w:p w14:paraId="33A9BC31" w14:textId="77777777" w:rsidR="00A57204" w:rsidRPr="00202105" w:rsidRDefault="00A57204">
            <w:pPr>
              <w:pStyle w:val="TAC"/>
              <w:rPr>
                <w:lang w:eastAsia="zh-CN"/>
              </w:rPr>
            </w:pPr>
            <w:r w:rsidRPr="00202105">
              <w:t>12</w:t>
            </w:r>
          </w:p>
        </w:tc>
        <w:tc>
          <w:tcPr>
            <w:tcW w:w="3971" w:type="dxa"/>
          </w:tcPr>
          <w:p w14:paraId="11A57926"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tcPr>
          <w:p w14:paraId="14255603" w14:textId="77777777" w:rsidR="00A57204" w:rsidRPr="00202105" w:rsidRDefault="00A57204">
            <w:pPr>
              <w:pStyle w:val="TAC"/>
            </w:pPr>
          </w:p>
        </w:tc>
        <w:tc>
          <w:tcPr>
            <w:tcW w:w="2978" w:type="dxa"/>
          </w:tcPr>
          <w:p w14:paraId="77617532" w14:textId="77777777" w:rsidR="00A57204" w:rsidRPr="00202105" w:rsidRDefault="00A57204">
            <w:pPr>
              <w:pStyle w:val="TAL"/>
            </w:pPr>
          </w:p>
        </w:tc>
        <w:tc>
          <w:tcPr>
            <w:tcW w:w="567" w:type="dxa"/>
          </w:tcPr>
          <w:p w14:paraId="70DA03A2" w14:textId="77777777" w:rsidR="00A57204" w:rsidRPr="00202105" w:rsidRDefault="00A57204">
            <w:pPr>
              <w:pStyle w:val="TAC"/>
              <w:rPr>
                <w:rFonts w:eastAsia="MS Gothic"/>
              </w:rPr>
            </w:pPr>
            <w:r w:rsidRPr="00202105">
              <w:rPr>
                <w:rFonts w:eastAsia="SimSun"/>
                <w:lang w:eastAsia="zh-CN"/>
              </w:rPr>
              <w:t>-</w:t>
            </w:r>
          </w:p>
        </w:tc>
        <w:tc>
          <w:tcPr>
            <w:tcW w:w="850" w:type="dxa"/>
          </w:tcPr>
          <w:p w14:paraId="76CA6372" w14:textId="77777777" w:rsidR="00A57204" w:rsidRPr="00202105" w:rsidRDefault="00A57204">
            <w:pPr>
              <w:pStyle w:val="TAC"/>
              <w:rPr>
                <w:rFonts w:eastAsia="MS Gothic"/>
              </w:rPr>
            </w:pPr>
            <w:r w:rsidRPr="00202105">
              <w:rPr>
                <w:rFonts w:eastAsia="SimSun"/>
                <w:lang w:eastAsia="zh-CN"/>
              </w:rPr>
              <w:t>-</w:t>
            </w:r>
          </w:p>
        </w:tc>
      </w:tr>
      <w:tr w:rsidR="00A57204" w:rsidRPr="00D97E7E" w14:paraId="1A83D826" w14:textId="77777777">
        <w:tc>
          <w:tcPr>
            <w:tcW w:w="535" w:type="dxa"/>
          </w:tcPr>
          <w:p w14:paraId="786B63F0" w14:textId="77777777" w:rsidR="00A57204" w:rsidRPr="00202105" w:rsidRDefault="00A57204">
            <w:pPr>
              <w:pStyle w:val="TAC"/>
              <w:rPr>
                <w:rFonts w:eastAsia="SimSun"/>
                <w:lang w:eastAsia="zh-CN"/>
              </w:rPr>
            </w:pPr>
            <w:r w:rsidRPr="00202105">
              <w:t>13</w:t>
            </w:r>
          </w:p>
        </w:tc>
        <w:tc>
          <w:tcPr>
            <w:tcW w:w="3971" w:type="dxa"/>
          </w:tcPr>
          <w:p w14:paraId="4AE5DA3C"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tcPr>
          <w:p w14:paraId="6EF206F0" w14:textId="77777777" w:rsidR="00A57204" w:rsidRPr="00202105" w:rsidRDefault="00A57204">
            <w:pPr>
              <w:pStyle w:val="TAC"/>
            </w:pPr>
            <w:r w:rsidRPr="00202105">
              <w:t>&lt;--</w:t>
            </w:r>
          </w:p>
        </w:tc>
        <w:tc>
          <w:tcPr>
            <w:tcW w:w="2978" w:type="dxa"/>
          </w:tcPr>
          <w:p w14:paraId="5601088B" w14:textId="77777777" w:rsidR="00A57204" w:rsidRPr="00D97E7E" w:rsidRDefault="00A57204">
            <w:pPr>
              <w:pStyle w:val="TAL"/>
              <w:rPr>
                <w:lang w:val="fr-FR"/>
              </w:rPr>
            </w:pPr>
            <w:r w:rsidRPr="00D97E7E">
              <w:rPr>
                <w:lang w:val="fr-FR"/>
              </w:rPr>
              <w:t>5GMM: DL NAS TRANSPORT</w:t>
            </w:r>
          </w:p>
          <w:p w14:paraId="00B190F2" w14:textId="77777777" w:rsidR="00A57204" w:rsidRPr="00D97E7E" w:rsidRDefault="00A57204">
            <w:pPr>
              <w:pStyle w:val="TAL"/>
              <w:rPr>
                <w:lang w:val="fr-FR"/>
              </w:rPr>
            </w:pPr>
            <w:r w:rsidRPr="00D97E7E">
              <w:rPr>
                <w:lang w:val="fr-FR"/>
              </w:rPr>
              <w:t>5GSM: PDU SESSION ESTABLISHMENT ACCEPT</w:t>
            </w:r>
          </w:p>
        </w:tc>
        <w:tc>
          <w:tcPr>
            <w:tcW w:w="567" w:type="dxa"/>
          </w:tcPr>
          <w:p w14:paraId="37123C3A" w14:textId="77777777" w:rsidR="00A57204" w:rsidRPr="00D97E7E" w:rsidRDefault="00A57204">
            <w:pPr>
              <w:pStyle w:val="TAC"/>
              <w:rPr>
                <w:rFonts w:eastAsia="SimSun"/>
                <w:lang w:val="fr-FR" w:eastAsia="zh-CN"/>
              </w:rPr>
            </w:pPr>
          </w:p>
        </w:tc>
        <w:tc>
          <w:tcPr>
            <w:tcW w:w="850" w:type="dxa"/>
          </w:tcPr>
          <w:p w14:paraId="519D4C45" w14:textId="77777777" w:rsidR="00A57204" w:rsidRPr="00D97E7E" w:rsidRDefault="00A57204">
            <w:pPr>
              <w:pStyle w:val="TAC"/>
              <w:rPr>
                <w:rFonts w:eastAsia="SimSun"/>
                <w:lang w:val="fr-FR" w:eastAsia="zh-CN"/>
              </w:rPr>
            </w:pPr>
          </w:p>
        </w:tc>
      </w:tr>
    </w:tbl>
    <w:p w14:paraId="4F07DE8E" w14:textId="77777777" w:rsidR="00A57204" w:rsidRPr="00D97E7E" w:rsidRDefault="00A57204" w:rsidP="00A57204">
      <w:pPr>
        <w:rPr>
          <w:lang w:val="fr-FR" w:eastAsia="zh-CN"/>
        </w:rPr>
      </w:pPr>
    </w:p>
    <w:p w14:paraId="7BF1C2A0" w14:textId="77777777" w:rsidR="00A57204" w:rsidRPr="00202105" w:rsidRDefault="00A57204" w:rsidP="00A57204">
      <w:pPr>
        <w:pStyle w:val="H6"/>
        <w:tabs>
          <w:tab w:val="left" w:pos="425"/>
          <w:tab w:val="left" w:pos="851"/>
        </w:tabs>
        <w:rPr>
          <w:lang w:eastAsia="zh-CN"/>
        </w:rPr>
      </w:pPr>
      <w:r w:rsidRPr="00202105">
        <w:rPr>
          <w:lang w:eastAsia="zh-CN"/>
        </w:rPr>
        <w:t>11.8.1.3.3</w:t>
      </w:r>
      <w:r w:rsidRPr="00202105">
        <w:rPr>
          <w:snapToGrid w:val="0"/>
        </w:rPr>
        <w:tab/>
        <w:t>Specific message contents</w:t>
      </w:r>
    </w:p>
    <w:p w14:paraId="04C47A8D" w14:textId="77777777" w:rsidR="00A57204" w:rsidRPr="00202105" w:rsidRDefault="00A57204" w:rsidP="00A57204">
      <w:pPr>
        <w:pStyle w:val="TH"/>
        <w:keepNext w:val="0"/>
        <w:keepLines w:val="0"/>
        <w:widowControl w:val="0"/>
      </w:pPr>
      <w:r w:rsidRPr="00202105">
        <w:t xml:space="preserve">Table </w:t>
      </w:r>
      <w:r w:rsidRPr="00202105">
        <w:rPr>
          <w:lang w:eastAsia="zh-CN"/>
        </w:rPr>
        <w:t>11.8.1.3.3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11.8.1.3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4D7BFB7E" w14:textId="77777777">
        <w:tc>
          <w:tcPr>
            <w:tcW w:w="9741" w:type="dxa"/>
            <w:gridSpan w:val="4"/>
            <w:tcBorders>
              <w:top w:val="single" w:sz="4" w:space="0" w:color="auto"/>
              <w:left w:val="single" w:sz="4" w:space="0" w:color="auto"/>
              <w:bottom w:val="single" w:sz="4" w:space="0" w:color="auto"/>
              <w:right w:val="single" w:sz="4" w:space="0" w:color="auto"/>
            </w:tcBorders>
          </w:tcPr>
          <w:p w14:paraId="009E219C"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40CE245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BF5DB"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392C5"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282F4"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6C05B" w14:textId="77777777" w:rsidR="00A57204" w:rsidRPr="00202105" w:rsidRDefault="00A57204">
            <w:pPr>
              <w:pStyle w:val="TAH"/>
              <w:keepNext w:val="0"/>
              <w:keepLines w:val="0"/>
              <w:widowControl w:val="0"/>
            </w:pPr>
            <w:r w:rsidRPr="00202105">
              <w:t>Condition</w:t>
            </w:r>
          </w:p>
        </w:tc>
      </w:tr>
      <w:tr w:rsidR="00A57204" w:rsidRPr="00202105" w14:paraId="4CD5B30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F543FA6"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9654" w14:textId="77777777" w:rsidR="00A57204" w:rsidRPr="00202105" w:rsidRDefault="00A57204">
            <w:pPr>
              <w:pStyle w:val="TAL"/>
            </w:pPr>
            <w:r w:rsidRPr="00202105">
              <w:rPr>
                <w:lang w:eastAsia="zh-CN"/>
              </w:rPr>
              <w:t>The value used in the</w:t>
            </w:r>
            <w:r w:rsidRPr="00202105">
              <w:t xml:space="preserve"> PDU Session request message on NR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5D1E1"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19BDF" w14:textId="77777777" w:rsidR="00A57204" w:rsidRPr="00202105" w:rsidRDefault="00A57204">
            <w:pPr>
              <w:pStyle w:val="TAL"/>
              <w:rPr>
                <w:lang w:eastAsia="zh-CN"/>
              </w:rPr>
            </w:pPr>
          </w:p>
        </w:tc>
      </w:tr>
    </w:tbl>
    <w:p w14:paraId="3D41AE11" w14:textId="77777777" w:rsidR="00A57204" w:rsidRPr="00202105" w:rsidRDefault="00A57204" w:rsidP="00A57204"/>
    <w:p w14:paraId="6BC754F3" w14:textId="77777777" w:rsidR="00A27C59" w:rsidRPr="00202105" w:rsidRDefault="00A27C59" w:rsidP="00A27C59">
      <w:pPr>
        <w:pStyle w:val="Heading3"/>
        <w:rPr>
          <w:lang w:eastAsia="ja-JP"/>
        </w:rPr>
      </w:pPr>
      <w:r w:rsidRPr="00202105">
        <w:rPr>
          <w:rFonts w:eastAsia="SimSun"/>
          <w:lang w:eastAsia="zh-CN"/>
        </w:rPr>
        <w:t>11.8.2</w:t>
      </w:r>
      <w:r w:rsidRPr="00202105">
        <w:rPr>
          <w:lang w:eastAsia="ja-JP"/>
        </w:rPr>
        <w:tab/>
      </w:r>
      <w:r w:rsidRPr="00202105">
        <w:rPr>
          <w:lang w:eastAsia="zh-CN"/>
        </w:rPr>
        <w:t>Inter-system mobility between untrusted Non-3GPP and 3GPP system/Handover from N3IWF/5GC to NR / UE in 5GMM-DEREGISTERED states</w:t>
      </w:r>
    </w:p>
    <w:p w14:paraId="5912DB99" w14:textId="77777777" w:rsidR="00A27C59" w:rsidRPr="00202105" w:rsidRDefault="00A27C59" w:rsidP="00A27C59">
      <w:pPr>
        <w:pStyle w:val="H6"/>
        <w:rPr>
          <w:lang w:eastAsia="ja-JP"/>
        </w:rPr>
      </w:pPr>
      <w:r w:rsidRPr="00202105">
        <w:rPr>
          <w:rFonts w:eastAsia="SimSun"/>
          <w:lang w:eastAsia="zh-CN"/>
        </w:rPr>
        <w:t>11.8.2</w:t>
      </w:r>
      <w:r w:rsidRPr="00202105">
        <w:rPr>
          <w:lang w:eastAsia="ja-JP"/>
        </w:rPr>
        <w:t>.1</w:t>
      </w:r>
      <w:r w:rsidRPr="00202105">
        <w:rPr>
          <w:rFonts w:eastAsia="SimSun"/>
          <w:lang w:eastAsia="zh-CN"/>
        </w:rPr>
        <w:tab/>
      </w:r>
      <w:r w:rsidRPr="00202105">
        <w:rPr>
          <w:lang w:eastAsia="ja-JP"/>
        </w:rPr>
        <w:t>Test Purpose (TP)</w:t>
      </w:r>
    </w:p>
    <w:p w14:paraId="437F5705" w14:textId="4E64BE0F" w:rsidR="00A27C59" w:rsidRPr="00202105" w:rsidRDefault="00A27C59" w:rsidP="00A27C59">
      <w:pPr>
        <w:pStyle w:val="H6"/>
        <w:rPr>
          <w:rFonts w:eastAsia="DengXian"/>
          <w:lang w:eastAsia="zh-CN"/>
        </w:rPr>
      </w:pPr>
      <w:r w:rsidRPr="00202105">
        <w:t>(1)</w:t>
      </w:r>
    </w:p>
    <w:p w14:paraId="073A3DE0"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the UE supports IP address preservation between N3IWF/5GC and NR, at least one PDN Connections have been established between the UE and the N3IWF/5GC via untrusted non-3GPP, UE is in state 5GMM-DEREGISTERED }</w:t>
      </w:r>
    </w:p>
    <w:p w14:paraId="606472CB"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0894CD56"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WiFi becomes not suitable, performs Registration procedure and handover of existing PDU session from N3IWF/5GC to NR }</w:t>
      </w:r>
    </w:p>
    <w:p w14:paraId="4F960BD2"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performs the PDU Session Establishment procedure with the PDU Session ID of the PDU Session to be transferred }</w:t>
      </w:r>
    </w:p>
    <w:p w14:paraId="4A505E3D" w14:textId="77777777" w:rsidR="00A27C59" w:rsidRPr="00202105" w:rsidRDefault="00A27C59" w:rsidP="00A27C59">
      <w:pPr>
        <w:pStyle w:val="PL"/>
        <w:rPr>
          <w:noProof w:val="0"/>
        </w:rPr>
      </w:pPr>
      <w:r w:rsidRPr="00202105">
        <w:rPr>
          <w:noProof w:val="0"/>
        </w:rPr>
        <w:t xml:space="preserve">               }</w:t>
      </w:r>
    </w:p>
    <w:p w14:paraId="083C3A08" w14:textId="77777777" w:rsidR="00A27C59" w:rsidRPr="00202105" w:rsidRDefault="00A27C59" w:rsidP="00A27C59">
      <w:pPr>
        <w:pStyle w:val="PL"/>
        <w:rPr>
          <w:rFonts w:eastAsia="DengXian"/>
          <w:noProof w:val="0"/>
          <w:lang w:eastAsia="zh-CN"/>
        </w:rPr>
      </w:pPr>
    </w:p>
    <w:p w14:paraId="098AFFA7" w14:textId="77777777" w:rsidR="00A27C59" w:rsidRPr="00202105" w:rsidRDefault="00A27C59" w:rsidP="00A27C59">
      <w:pPr>
        <w:pStyle w:val="H6"/>
        <w:rPr>
          <w:lang w:eastAsia="ja-JP"/>
        </w:rPr>
      </w:pPr>
      <w:r w:rsidRPr="00202105">
        <w:rPr>
          <w:rFonts w:eastAsia="SimSun"/>
          <w:lang w:eastAsia="zh-CN"/>
        </w:rPr>
        <w:lastRenderedPageBreak/>
        <w:t>11.8.2</w:t>
      </w:r>
      <w:r w:rsidRPr="00202105">
        <w:rPr>
          <w:lang w:eastAsia="ja-JP"/>
        </w:rPr>
        <w:t>.2</w:t>
      </w:r>
      <w:r w:rsidRPr="00202105">
        <w:rPr>
          <w:rFonts w:eastAsia="SimSun"/>
          <w:lang w:eastAsia="zh-CN"/>
        </w:rPr>
        <w:tab/>
      </w:r>
      <w:r w:rsidRPr="00202105">
        <w:rPr>
          <w:lang w:eastAsia="ja-JP"/>
        </w:rPr>
        <w:t>Conformance requirements</w:t>
      </w:r>
    </w:p>
    <w:p w14:paraId="347E6CBB" w14:textId="77777777" w:rsidR="00A27C59" w:rsidRPr="00202105" w:rsidRDefault="00A27C59" w:rsidP="00A27C59">
      <w:pPr>
        <w:rPr>
          <w:lang w:eastAsia="zh-CN"/>
        </w:rPr>
      </w:pPr>
      <w:r w:rsidRPr="00202105">
        <w:t>References: The conformance requirements covered in the current TC are specified in: TS 23.502, clause 4.9.2.1</w:t>
      </w:r>
    </w:p>
    <w:p w14:paraId="711E0B36" w14:textId="77777777" w:rsidR="00A27C59" w:rsidRPr="00202105" w:rsidRDefault="00A27C59" w:rsidP="00A27C59">
      <w:r w:rsidRPr="00202105">
        <w:t>[TS 23.502, clause 4.9.2.1]</w:t>
      </w:r>
    </w:p>
    <w:p w14:paraId="28A1092F"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44EA1F93" w14:textId="08A32A7A" w:rsidR="00A27C59" w:rsidRPr="00202105" w:rsidRDefault="00341ADA" w:rsidP="00A27C59">
      <w:pPr>
        <w:pStyle w:val="TH"/>
      </w:pPr>
      <w:r w:rsidRPr="00202105">
        <w:rPr>
          <w:noProof/>
          <w:lang w:eastAsia="zh-CN"/>
        </w:rPr>
        <w:drawing>
          <wp:inline distT="0" distB="0" distL="0" distR="0" wp14:anchorId="0FB816B6" wp14:editId="02E0E44E">
            <wp:extent cx="5581650" cy="1270000"/>
            <wp:effectExtent l="0" t="0" r="0" b="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64CA1986" w14:textId="384E5CED" w:rsidR="00A27C59" w:rsidRPr="00202105" w:rsidRDefault="00A27C59" w:rsidP="00A27C59">
      <w:pPr>
        <w:pStyle w:val="TF"/>
      </w:pPr>
      <w:r w:rsidRPr="00202105">
        <w:t>Figure 4.9.2.1-1: Handover of a PDU Session procedure from untrusted non-3GPP access to 3GPP access (non-roaming and roaming with local breakout)</w:t>
      </w:r>
    </w:p>
    <w:p w14:paraId="314FC9CA" w14:textId="77777777" w:rsidR="00A27C59" w:rsidRPr="00202105" w:rsidRDefault="00A27C59" w:rsidP="00A27C59"/>
    <w:p w14:paraId="384222B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5C39A130"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29E993D1"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00D8898E"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0E21AAC9" w14:textId="77777777" w:rsidR="00A27C59" w:rsidRPr="00202105" w:rsidRDefault="00A27C59" w:rsidP="00A27C59">
      <w:pPr>
        <w:pStyle w:val="B1"/>
      </w:pPr>
      <w:r w:rsidRPr="00202105">
        <w:tab/>
        <w:t>If the User Plane of the PDU Session is deactivated in non-3GPP access, this step is skipped.</w:t>
      </w:r>
    </w:p>
    <w:p w14:paraId="3CA19C37" w14:textId="77777777" w:rsidR="00A27C59" w:rsidRPr="00202105" w:rsidRDefault="00A27C59" w:rsidP="00A27C59">
      <w:r w:rsidRPr="00202105">
        <w:t>The steps 2 and 3 shall be repeated for all PDU Sessions to be moved from to untrusted non-3GPP access to 3GPP access.</w:t>
      </w:r>
    </w:p>
    <w:p w14:paraId="1EF2BBFE"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6122BE83" w14:textId="77777777" w:rsidR="00A27C59" w:rsidRPr="00202105" w:rsidRDefault="00A27C59" w:rsidP="00A27C59">
      <w:pPr>
        <w:pStyle w:val="H6"/>
      </w:pPr>
      <w:r w:rsidRPr="00202105">
        <w:rPr>
          <w:lang w:eastAsia="zh-CN"/>
        </w:rPr>
        <w:t>11.8.2.3</w:t>
      </w:r>
      <w:r w:rsidRPr="00202105">
        <w:rPr>
          <w:lang w:eastAsia="zh-CN"/>
        </w:rPr>
        <w:tab/>
      </w:r>
      <w:r w:rsidRPr="00202105">
        <w:t>Test des</w:t>
      </w:r>
      <w:r w:rsidRPr="00202105">
        <w:rPr>
          <w:lang w:eastAsia="ja-JP"/>
        </w:rPr>
        <w:t>cription</w:t>
      </w:r>
    </w:p>
    <w:p w14:paraId="0CF38D1F" w14:textId="77777777" w:rsidR="00A27C59" w:rsidRPr="00202105" w:rsidRDefault="00A27C59" w:rsidP="00A27C59">
      <w:pPr>
        <w:pStyle w:val="H6"/>
        <w:numPr>
          <w:ilvl w:val="255"/>
          <w:numId w:val="0"/>
        </w:numPr>
      </w:pPr>
      <w:r w:rsidRPr="00202105">
        <w:rPr>
          <w:lang w:eastAsia="zh-CN"/>
        </w:rPr>
        <w:t>11.8.2.3.1</w:t>
      </w:r>
      <w:r w:rsidRPr="00202105">
        <w:rPr>
          <w:lang w:eastAsia="zh-CN"/>
        </w:rPr>
        <w:tab/>
      </w:r>
      <w:r w:rsidRPr="00202105">
        <w:t>Pre</w:t>
      </w:r>
      <w:r w:rsidRPr="00202105">
        <w:rPr>
          <w:lang w:eastAsia="zh-CN"/>
        </w:rPr>
        <w:t>-</w:t>
      </w:r>
      <w:r w:rsidRPr="00202105">
        <w:t>test conditions</w:t>
      </w:r>
    </w:p>
    <w:p w14:paraId="76799674"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318DE930" w14:textId="77777777" w:rsidR="00A27C59" w:rsidRPr="00202105" w:rsidRDefault="00A27C59" w:rsidP="00A27C59">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2C379275" w14:textId="77777777" w:rsidR="00A27C59" w:rsidRPr="00202105" w:rsidRDefault="00A27C59" w:rsidP="00A27C59">
      <w:pPr>
        <w:pStyle w:val="B1"/>
        <w:rPr>
          <w:rFonts w:eastAsia="SimSun"/>
          <w:lang w:eastAsia="zh-CN"/>
        </w:rPr>
      </w:pPr>
      <w:r w:rsidRPr="00202105">
        <w:rPr>
          <w:lang w:eastAsia="zh-CN"/>
        </w:rPr>
        <w:lastRenderedPageBreak/>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NR Cell 1is set to</w:t>
      </w:r>
      <w:r w:rsidRPr="00202105">
        <w:rPr>
          <w:color w:val="000000"/>
        </w:rPr>
        <w:t xml:space="preserve"> "non-suitable cell"</w:t>
      </w:r>
      <w:r w:rsidRPr="00202105">
        <w:rPr>
          <w:rFonts w:eastAsia="SimSun"/>
          <w:color w:val="000000"/>
          <w:lang w:eastAsia="zh-CN"/>
        </w:rPr>
        <w:t>.</w:t>
      </w:r>
    </w:p>
    <w:p w14:paraId="6AFA58EF" w14:textId="77777777" w:rsidR="00A27C59" w:rsidRPr="00202105" w:rsidRDefault="00A27C59" w:rsidP="00A27C59">
      <w:pPr>
        <w:pStyle w:val="H6"/>
      </w:pPr>
      <w:r w:rsidRPr="00202105">
        <w:t>UE:</w:t>
      </w:r>
    </w:p>
    <w:p w14:paraId="2132BF23" w14:textId="008470A6" w:rsidR="00A27C59" w:rsidRPr="00202105" w:rsidRDefault="00A27C59" w:rsidP="00A27C59">
      <w:pPr>
        <w:pStyle w:val="B1"/>
        <w:rPr>
          <w:lang w:eastAsia="zh-CN"/>
        </w:rPr>
      </w:pPr>
      <w:r w:rsidRPr="00202105">
        <w:rPr>
          <w:lang w:eastAsia="zh-CN"/>
        </w:rPr>
        <w:t>-</w:t>
      </w:r>
      <w:r w:rsidRPr="00202105">
        <w:rPr>
          <w:lang w:eastAsia="zh-CN"/>
        </w:rPr>
        <w:tab/>
        <w:t>None</w:t>
      </w:r>
    </w:p>
    <w:p w14:paraId="32DB745D" w14:textId="77777777" w:rsidR="00A27C59" w:rsidRPr="00202105" w:rsidRDefault="00A27C59" w:rsidP="00A27C59">
      <w:pPr>
        <w:pStyle w:val="H6"/>
      </w:pPr>
      <w:r w:rsidRPr="00202105">
        <w:t>Preamble:</w:t>
      </w:r>
    </w:p>
    <w:p w14:paraId="280BD4AD"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68EAAFDC" w14:textId="77777777" w:rsidR="00A27C59" w:rsidRPr="00202105" w:rsidRDefault="00A27C59" w:rsidP="00A27C59">
      <w:pPr>
        <w:pStyle w:val="H6"/>
        <w:rPr>
          <w:lang w:eastAsia="zh-CN"/>
        </w:rPr>
      </w:pPr>
      <w:r w:rsidRPr="00202105">
        <w:rPr>
          <w:lang w:eastAsia="zh-CN"/>
        </w:rPr>
        <w:t>11.8.2.3.2</w:t>
      </w:r>
      <w:r w:rsidRPr="00202105">
        <w:rPr>
          <w:lang w:eastAsia="zh-CN"/>
        </w:rPr>
        <w:tab/>
        <w:t>Test procedure sequence</w:t>
      </w:r>
    </w:p>
    <w:p w14:paraId="0E6981E9" w14:textId="77777777" w:rsidR="00A27C59" w:rsidRPr="00202105" w:rsidRDefault="00A27C59" w:rsidP="00A27C59">
      <w:pPr>
        <w:pStyle w:val="TH"/>
        <w:rPr>
          <w:lang w:eastAsia="zh-CN"/>
        </w:rPr>
      </w:pPr>
      <w:r w:rsidRPr="00202105">
        <w:t xml:space="preserve">Table </w:t>
      </w:r>
      <w:r w:rsidRPr="00202105">
        <w:rPr>
          <w:lang w:eastAsia="zh-CN"/>
        </w:rPr>
        <w:t>11.8.2.3.2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1226D900" w14:textId="77777777">
        <w:tc>
          <w:tcPr>
            <w:tcW w:w="535" w:type="dxa"/>
          </w:tcPr>
          <w:p w14:paraId="00A98C35" w14:textId="77777777" w:rsidR="00A27C59" w:rsidRPr="00202105" w:rsidRDefault="00A27C59">
            <w:pPr>
              <w:pStyle w:val="TAH"/>
            </w:pPr>
            <w:r w:rsidRPr="00202105">
              <w:rPr>
                <w:kern w:val="2"/>
                <w:szCs w:val="22"/>
              </w:rPr>
              <w:t>St</w:t>
            </w:r>
          </w:p>
        </w:tc>
        <w:tc>
          <w:tcPr>
            <w:tcW w:w="3971" w:type="dxa"/>
          </w:tcPr>
          <w:p w14:paraId="03748874" w14:textId="77777777" w:rsidR="00A27C59" w:rsidRPr="00202105" w:rsidRDefault="00A27C59">
            <w:pPr>
              <w:pStyle w:val="TAH"/>
            </w:pPr>
            <w:r w:rsidRPr="00202105">
              <w:rPr>
                <w:kern w:val="2"/>
                <w:szCs w:val="22"/>
              </w:rPr>
              <w:t>Procedure</w:t>
            </w:r>
          </w:p>
        </w:tc>
        <w:tc>
          <w:tcPr>
            <w:tcW w:w="3687" w:type="dxa"/>
            <w:gridSpan w:val="2"/>
          </w:tcPr>
          <w:p w14:paraId="28A36A4A" w14:textId="77777777" w:rsidR="00A27C59" w:rsidRPr="00202105" w:rsidRDefault="00A27C59">
            <w:pPr>
              <w:pStyle w:val="TAH"/>
            </w:pPr>
            <w:r w:rsidRPr="00202105">
              <w:rPr>
                <w:kern w:val="2"/>
                <w:szCs w:val="22"/>
              </w:rPr>
              <w:t>Message Sequence</w:t>
            </w:r>
          </w:p>
        </w:tc>
        <w:tc>
          <w:tcPr>
            <w:tcW w:w="567" w:type="dxa"/>
          </w:tcPr>
          <w:p w14:paraId="203154EF" w14:textId="77777777" w:rsidR="00A27C59" w:rsidRPr="00202105" w:rsidRDefault="00A27C59">
            <w:pPr>
              <w:pStyle w:val="TAH"/>
              <w:rPr>
                <w:rFonts w:eastAsia="MS Gothic"/>
              </w:rPr>
            </w:pPr>
            <w:r w:rsidRPr="00202105">
              <w:rPr>
                <w:rFonts w:eastAsia="MS Gothic"/>
                <w:kern w:val="2"/>
                <w:szCs w:val="22"/>
              </w:rPr>
              <w:t>TP</w:t>
            </w:r>
          </w:p>
        </w:tc>
        <w:tc>
          <w:tcPr>
            <w:tcW w:w="850" w:type="dxa"/>
          </w:tcPr>
          <w:p w14:paraId="1F942A48"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2CB7601" w14:textId="77777777">
        <w:tc>
          <w:tcPr>
            <w:tcW w:w="535" w:type="dxa"/>
          </w:tcPr>
          <w:p w14:paraId="775F7FBE" w14:textId="77777777" w:rsidR="00A27C59" w:rsidRPr="00202105" w:rsidRDefault="00A27C59">
            <w:pPr>
              <w:pStyle w:val="TAH"/>
              <w:rPr>
                <w:rFonts w:eastAsia="MS Gothic"/>
              </w:rPr>
            </w:pPr>
          </w:p>
        </w:tc>
        <w:tc>
          <w:tcPr>
            <w:tcW w:w="3971" w:type="dxa"/>
          </w:tcPr>
          <w:p w14:paraId="25B4A110" w14:textId="77777777" w:rsidR="00A27C59" w:rsidRPr="00202105" w:rsidRDefault="00A27C59">
            <w:pPr>
              <w:pStyle w:val="TAH"/>
              <w:rPr>
                <w:b w:val="0"/>
              </w:rPr>
            </w:pPr>
          </w:p>
        </w:tc>
        <w:tc>
          <w:tcPr>
            <w:tcW w:w="709" w:type="dxa"/>
          </w:tcPr>
          <w:p w14:paraId="1D939671" w14:textId="77777777" w:rsidR="00A27C59" w:rsidRPr="00202105" w:rsidRDefault="00A27C59">
            <w:pPr>
              <w:pStyle w:val="TAH"/>
            </w:pPr>
            <w:r w:rsidRPr="00202105">
              <w:rPr>
                <w:kern w:val="2"/>
                <w:szCs w:val="22"/>
              </w:rPr>
              <w:t>U - S</w:t>
            </w:r>
          </w:p>
        </w:tc>
        <w:tc>
          <w:tcPr>
            <w:tcW w:w="2978" w:type="dxa"/>
          </w:tcPr>
          <w:p w14:paraId="41FF264C" w14:textId="77777777" w:rsidR="00A27C59" w:rsidRPr="00202105" w:rsidRDefault="00A27C59">
            <w:pPr>
              <w:pStyle w:val="TAH"/>
            </w:pPr>
            <w:r w:rsidRPr="00202105">
              <w:rPr>
                <w:kern w:val="2"/>
                <w:szCs w:val="22"/>
              </w:rPr>
              <w:t>Message</w:t>
            </w:r>
          </w:p>
        </w:tc>
        <w:tc>
          <w:tcPr>
            <w:tcW w:w="567" w:type="dxa"/>
          </w:tcPr>
          <w:p w14:paraId="746D02C1" w14:textId="77777777" w:rsidR="00A27C59" w:rsidRPr="00202105" w:rsidRDefault="00A27C59">
            <w:pPr>
              <w:pStyle w:val="TAH"/>
              <w:rPr>
                <w:rFonts w:eastAsia="MS Gothic"/>
              </w:rPr>
            </w:pPr>
          </w:p>
        </w:tc>
        <w:tc>
          <w:tcPr>
            <w:tcW w:w="850" w:type="dxa"/>
          </w:tcPr>
          <w:p w14:paraId="150F9B74" w14:textId="77777777" w:rsidR="00A27C59" w:rsidRPr="00202105" w:rsidRDefault="00A27C59">
            <w:pPr>
              <w:pStyle w:val="TAH"/>
              <w:rPr>
                <w:rFonts w:eastAsia="MS Gothic"/>
              </w:rPr>
            </w:pPr>
          </w:p>
        </w:tc>
      </w:tr>
      <w:tr w:rsidR="00A27C59" w:rsidRPr="00202105" w14:paraId="3A27676C" w14:textId="77777777">
        <w:tc>
          <w:tcPr>
            <w:tcW w:w="535" w:type="dxa"/>
          </w:tcPr>
          <w:p w14:paraId="227AB512"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tcPr>
          <w:p w14:paraId="58812990"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NR Cell 1 </w:t>
            </w:r>
            <w:r w:rsidRPr="00202105">
              <w:t>is set to </w:t>
            </w:r>
            <w:r w:rsidRPr="00202105">
              <w:rPr>
                <w:lang w:eastAsia="zh-CN"/>
              </w:rPr>
              <w:t>“S</w:t>
            </w:r>
            <w:r w:rsidRPr="00202105">
              <w:t>erving cell”</w:t>
            </w:r>
            <w:r w:rsidRPr="00202105">
              <w:rPr>
                <w:lang w:eastAsia="zh-CN"/>
              </w:rPr>
              <w:t>.</w:t>
            </w:r>
          </w:p>
        </w:tc>
        <w:tc>
          <w:tcPr>
            <w:tcW w:w="709" w:type="dxa"/>
          </w:tcPr>
          <w:p w14:paraId="6E2451BA" w14:textId="77777777" w:rsidR="00A27C59" w:rsidRPr="00202105" w:rsidRDefault="00A27C59">
            <w:pPr>
              <w:pStyle w:val="TAC"/>
            </w:pPr>
            <w:r w:rsidRPr="00202105">
              <w:t>-</w:t>
            </w:r>
          </w:p>
        </w:tc>
        <w:tc>
          <w:tcPr>
            <w:tcW w:w="2978" w:type="dxa"/>
          </w:tcPr>
          <w:p w14:paraId="0260334D" w14:textId="77777777" w:rsidR="00A27C59" w:rsidRPr="00202105" w:rsidRDefault="00A27C59">
            <w:pPr>
              <w:pStyle w:val="TAL"/>
              <w:rPr>
                <w:lang w:eastAsia="zh-CN"/>
              </w:rPr>
            </w:pPr>
            <w:r w:rsidRPr="00202105">
              <w:rPr>
                <w:lang w:eastAsia="zh-CN"/>
              </w:rPr>
              <w:t>-</w:t>
            </w:r>
          </w:p>
        </w:tc>
        <w:tc>
          <w:tcPr>
            <w:tcW w:w="567" w:type="dxa"/>
          </w:tcPr>
          <w:p w14:paraId="3F9CC5A6" w14:textId="77777777" w:rsidR="00A27C59" w:rsidRPr="00202105" w:rsidRDefault="00A27C59">
            <w:pPr>
              <w:pStyle w:val="TAC"/>
              <w:rPr>
                <w:rFonts w:eastAsia="MS Gothic"/>
              </w:rPr>
            </w:pPr>
            <w:r w:rsidRPr="00202105">
              <w:rPr>
                <w:rFonts w:eastAsia="MS Gothic"/>
                <w:kern w:val="2"/>
                <w:szCs w:val="22"/>
              </w:rPr>
              <w:t>-</w:t>
            </w:r>
          </w:p>
        </w:tc>
        <w:tc>
          <w:tcPr>
            <w:tcW w:w="850" w:type="dxa"/>
          </w:tcPr>
          <w:p w14:paraId="7C573F61"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7608AFD3" w14:textId="77777777">
        <w:tc>
          <w:tcPr>
            <w:tcW w:w="535" w:type="dxa"/>
          </w:tcPr>
          <w:p w14:paraId="14B76564" w14:textId="77777777" w:rsidR="00A27C59" w:rsidRPr="00202105" w:rsidRDefault="00A27C59">
            <w:pPr>
              <w:pStyle w:val="TAC"/>
              <w:rPr>
                <w:kern w:val="2"/>
                <w:szCs w:val="22"/>
                <w:lang w:eastAsia="zh-CN"/>
              </w:rPr>
            </w:pPr>
            <w:r w:rsidRPr="00202105">
              <w:rPr>
                <w:kern w:val="2"/>
                <w:szCs w:val="22"/>
                <w:lang w:eastAsia="zh-CN"/>
              </w:rPr>
              <w:t>2</w:t>
            </w:r>
          </w:p>
        </w:tc>
        <w:tc>
          <w:tcPr>
            <w:tcW w:w="3971" w:type="dxa"/>
          </w:tcPr>
          <w:p w14:paraId="5AB967EC" w14:textId="77777777" w:rsidR="00A27C59" w:rsidRPr="00202105" w:rsidRDefault="00A27C59">
            <w:pPr>
              <w:pStyle w:val="TAL"/>
              <w:rPr>
                <w:kern w:val="2"/>
                <w:szCs w:val="22"/>
              </w:rPr>
            </w:pPr>
            <w:r w:rsidRPr="00202105">
              <w:t>UE performs 5GMM Registration procedure on NR Cell 1 by executing steps 1 to 15 of</w:t>
            </w:r>
            <w:r w:rsidRPr="00202105">
              <w:rPr>
                <w:lang w:eastAsia="zh-CN"/>
              </w:rPr>
              <w:t xml:space="preserve"> Table 4.5.2.2-2 in TS38.508-1 [4].</w:t>
            </w:r>
          </w:p>
        </w:tc>
        <w:tc>
          <w:tcPr>
            <w:tcW w:w="709" w:type="dxa"/>
          </w:tcPr>
          <w:p w14:paraId="15D4A43A" w14:textId="77777777" w:rsidR="00A27C59" w:rsidRPr="00202105" w:rsidRDefault="00A27C59">
            <w:pPr>
              <w:pStyle w:val="TAC"/>
              <w:rPr>
                <w:lang w:eastAsia="zh-CN"/>
              </w:rPr>
            </w:pPr>
            <w:r w:rsidRPr="00202105">
              <w:rPr>
                <w:lang w:eastAsia="zh-CN"/>
              </w:rPr>
              <w:t>-</w:t>
            </w:r>
          </w:p>
        </w:tc>
        <w:tc>
          <w:tcPr>
            <w:tcW w:w="2978" w:type="dxa"/>
          </w:tcPr>
          <w:p w14:paraId="19ACF03B" w14:textId="77777777" w:rsidR="00A27C59" w:rsidRPr="00202105" w:rsidRDefault="00A27C59">
            <w:pPr>
              <w:pStyle w:val="TAL"/>
              <w:rPr>
                <w:kern w:val="2"/>
                <w:szCs w:val="22"/>
                <w:lang w:eastAsia="zh-CN"/>
              </w:rPr>
            </w:pPr>
            <w:r w:rsidRPr="00202105">
              <w:rPr>
                <w:kern w:val="2"/>
                <w:szCs w:val="22"/>
                <w:lang w:eastAsia="zh-CN"/>
              </w:rPr>
              <w:t>-</w:t>
            </w:r>
          </w:p>
        </w:tc>
        <w:tc>
          <w:tcPr>
            <w:tcW w:w="567" w:type="dxa"/>
          </w:tcPr>
          <w:p w14:paraId="1A88D2E4" w14:textId="77777777" w:rsidR="00A27C59" w:rsidRPr="00202105" w:rsidRDefault="00A27C59">
            <w:pPr>
              <w:pStyle w:val="TAC"/>
              <w:rPr>
                <w:kern w:val="2"/>
                <w:szCs w:val="22"/>
                <w:lang w:eastAsia="zh-CN"/>
              </w:rPr>
            </w:pPr>
            <w:r w:rsidRPr="00202105">
              <w:rPr>
                <w:kern w:val="2"/>
                <w:szCs w:val="22"/>
                <w:lang w:eastAsia="zh-CN"/>
              </w:rPr>
              <w:t>-</w:t>
            </w:r>
          </w:p>
        </w:tc>
        <w:tc>
          <w:tcPr>
            <w:tcW w:w="850" w:type="dxa"/>
          </w:tcPr>
          <w:p w14:paraId="0E0F24EF"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1AA615F" w14:textId="77777777">
        <w:tc>
          <w:tcPr>
            <w:tcW w:w="535" w:type="dxa"/>
          </w:tcPr>
          <w:p w14:paraId="464E2B09" w14:textId="77777777" w:rsidR="00A27C59" w:rsidRPr="00202105" w:rsidRDefault="00A27C59">
            <w:pPr>
              <w:pStyle w:val="TAC"/>
              <w:rPr>
                <w:lang w:eastAsia="zh-CN"/>
              </w:rPr>
            </w:pPr>
            <w:r w:rsidRPr="00202105">
              <w:rPr>
                <w:rFonts w:eastAsia="SimSun"/>
                <w:lang w:eastAsia="zh-CN"/>
              </w:rPr>
              <w:t>3</w:t>
            </w:r>
          </w:p>
        </w:tc>
        <w:tc>
          <w:tcPr>
            <w:tcW w:w="3971" w:type="dxa"/>
          </w:tcPr>
          <w:p w14:paraId="3FD5DC00" w14:textId="77777777" w:rsidR="00A27C59" w:rsidRPr="00202105" w:rsidRDefault="00A27C59">
            <w:pPr>
              <w:pStyle w:val="TAL"/>
              <w:rPr>
                <w:rFonts w:eastAsia="DengXian"/>
                <w:lang w:eastAsia="zh-CN"/>
              </w:rPr>
            </w:pPr>
            <w:r w:rsidRPr="00202105">
              <w:t>The UE transmits a PDU SESSION ESTABLISHMENT REQUEST message on NR Cell 1?</w:t>
            </w:r>
          </w:p>
        </w:tc>
        <w:tc>
          <w:tcPr>
            <w:tcW w:w="709" w:type="dxa"/>
          </w:tcPr>
          <w:p w14:paraId="0A65BCC7" w14:textId="77777777" w:rsidR="00A27C59" w:rsidRPr="00202105" w:rsidRDefault="00A27C59">
            <w:pPr>
              <w:pStyle w:val="TAC"/>
            </w:pPr>
            <w:r w:rsidRPr="00202105">
              <w:t>--&gt;</w:t>
            </w:r>
          </w:p>
        </w:tc>
        <w:tc>
          <w:tcPr>
            <w:tcW w:w="2978" w:type="dxa"/>
          </w:tcPr>
          <w:p w14:paraId="7C07CA6C" w14:textId="77777777" w:rsidR="00A27C59" w:rsidRPr="00202105" w:rsidRDefault="00A27C59">
            <w:pPr>
              <w:pStyle w:val="TAL"/>
            </w:pPr>
            <w:r w:rsidRPr="00202105">
              <w:t>5GMM: UL NAS TRANSPORT</w:t>
            </w:r>
          </w:p>
          <w:p w14:paraId="51ED90E9" w14:textId="77777777" w:rsidR="00A27C59" w:rsidRPr="00202105" w:rsidRDefault="00A27C59">
            <w:pPr>
              <w:pStyle w:val="TAL"/>
            </w:pPr>
            <w:r w:rsidRPr="00202105">
              <w:t>5GSM: PDU SESSION ESTABLISHMENT REQUEST</w:t>
            </w:r>
          </w:p>
        </w:tc>
        <w:tc>
          <w:tcPr>
            <w:tcW w:w="567" w:type="dxa"/>
          </w:tcPr>
          <w:p w14:paraId="21DD2844" w14:textId="77777777" w:rsidR="00A27C59" w:rsidRPr="00202105" w:rsidRDefault="00A27C59">
            <w:pPr>
              <w:pStyle w:val="TAC"/>
              <w:rPr>
                <w:rFonts w:eastAsia="MS Gothic"/>
              </w:rPr>
            </w:pPr>
            <w:r w:rsidRPr="00202105">
              <w:rPr>
                <w:rFonts w:eastAsia="SimSun"/>
                <w:lang w:eastAsia="zh-CN"/>
              </w:rPr>
              <w:t>1</w:t>
            </w:r>
          </w:p>
        </w:tc>
        <w:tc>
          <w:tcPr>
            <w:tcW w:w="850" w:type="dxa"/>
          </w:tcPr>
          <w:p w14:paraId="3C5E8894" w14:textId="77777777" w:rsidR="00A27C59" w:rsidRPr="00202105" w:rsidRDefault="00A27C59">
            <w:pPr>
              <w:pStyle w:val="TAC"/>
              <w:rPr>
                <w:rFonts w:eastAsia="MS Gothic"/>
              </w:rPr>
            </w:pPr>
            <w:r w:rsidRPr="00202105">
              <w:rPr>
                <w:rFonts w:eastAsia="SimSun"/>
                <w:lang w:eastAsia="zh-CN"/>
              </w:rPr>
              <w:t>P</w:t>
            </w:r>
          </w:p>
        </w:tc>
      </w:tr>
      <w:tr w:rsidR="00A27C59" w:rsidRPr="00202105" w14:paraId="3F24B1D6" w14:textId="77777777">
        <w:tc>
          <w:tcPr>
            <w:tcW w:w="535" w:type="dxa"/>
          </w:tcPr>
          <w:p w14:paraId="5066378D" w14:textId="77777777" w:rsidR="00A27C59" w:rsidRPr="00202105" w:rsidRDefault="00A27C59">
            <w:pPr>
              <w:pStyle w:val="TAC"/>
              <w:rPr>
                <w:lang w:eastAsia="zh-CN"/>
              </w:rPr>
            </w:pPr>
            <w:r w:rsidRPr="00202105">
              <w:rPr>
                <w:rFonts w:eastAsia="SimSun"/>
                <w:lang w:eastAsia="zh-CN"/>
              </w:rPr>
              <w:t>4</w:t>
            </w:r>
          </w:p>
        </w:tc>
        <w:tc>
          <w:tcPr>
            <w:tcW w:w="3971" w:type="dxa"/>
          </w:tcPr>
          <w:p w14:paraId="7C6E0558" w14:textId="77777777" w:rsidR="00A27C59" w:rsidRPr="00202105" w:rsidRDefault="00A27C59">
            <w:pPr>
              <w:pStyle w:val="TAL"/>
              <w:rPr>
                <w:rFonts w:eastAsia="MS Gothic"/>
              </w:rPr>
            </w:pPr>
            <w:r w:rsidRPr="00202105">
              <w:t>The SS transmits a PDU SESSION ESTABLISHMENT ACCEPT on NR cell 1</w:t>
            </w:r>
            <w:r w:rsidRPr="00202105">
              <w:rPr>
                <w:rFonts w:eastAsia="SimSun"/>
                <w:lang w:eastAsia="zh-CN"/>
              </w:rPr>
              <w:t>.</w:t>
            </w:r>
          </w:p>
        </w:tc>
        <w:tc>
          <w:tcPr>
            <w:tcW w:w="709" w:type="dxa"/>
          </w:tcPr>
          <w:p w14:paraId="23CFFB1B" w14:textId="77777777" w:rsidR="00A27C59" w:rsidRPr="00202105" w:rsidRDefault="00A27C59">
            <w:pPr>
              <w:pStyle w:val="TAC"/>
            </w:pPr>
            <w:r w:rsidRPr="00202105">
              <w:t>&lt;--</w:t>
            </w:r>
          </w:p>
        </w:tc>
        <w:tc>
          <w:tcPr>
            <w:tcW w:w="2978" w:type="dxa"/>
          </w:tcPr>
          <w:p w14:paraId="7CE0F147" w14:textId="77777777" w:rsidR="00A27C59" w:rsidRPr="00D97E7E" w:rsidRDefault="00A27C59">
            <w:pPr>
              <w:pStyle w:val="TAL"/>
              <w:rPr>
                <w:lang w:val="fr-FR"/>
              </w:rPr>
            </w:pPr>
            <w:r w:rsidRPr="00D97E7E">
              <w:rPr>
                <w:lang w:val="fr-FR"/>
              </w:rPr>
              <w:t>5GMM: DL NAS TRANSPORT</w:t>
            </w:r>
          </w:p>
          <w:p w14:paraId="5C953304" w14:textId="77777777" w:rsidR="00A27C59" w:rsidRPr="00D97E7E" w:rsidRDefault="00A27C59">
            <w:pPr>
              <w:pStyle w:val="TAL"/>
              <w:rPr>
                <w:lang w:val="fr-FR"/>
              </w:rPr>
            </w:pPr>
            <w:r w:rsidRPr="00D97E7E">
              <w:rPr>
                <w:lang w:val="fr-FR"/>
              </w:rPr>
              <w:t>5GSM: PDU SESSION ESTABLISHMENT ACCEPT</w:t>
            </w:r>
          </w:p>
        </w:tc>
        <w:tc>
          <w:tcPr>
            <w:tcW w:w="567" w:type="dxa"/>
          </w:tcPr>
          <w:p w14:paraId="62D314F7" w14:textId="77777777" w:rsidR="00A27C59" w:rsidRPr="00202105" w:rsidRDefault="00A27C59">
            <w:pPr>
              <w:pStyle w:val="TAC"/>
              <w:rPr>
                <w:rFonts w:eastAsia="MS Gothic"/>
              </w:rPr>
            </w:pPr>
            <w:r w:rsidRPr="00202105">
              <w:rPr>
                <w:rFonts w:eastAsia="SimSun"/>
                <w:lang w:eastAsia="zh-CN"/>
              </w:rPr>
              <w:t>-</w:t>
            </w:r>
          </w:p>
        </w:tc>
        <w:tc>
          <w:tcPr>
            <w:tcW w:w="850" w:type="dxa"/>
          </w:tcPr>
          <w:p w14:paraId="56D832E0" w14:textId="77777777" w:rsidR="00A27C59" w:rsidRPr="00202105" w:rsidRDefault="00A27C59">
            <w:pPr>
              <w:pStyle w:val="TAC"/>
              <w:rPr>
                <w:rFonts w:eastAsia="MS Gothic"/>
              </w:rPr>
            </w:pPr>
            <w:r w:rsidRPr="00202105">
              <w:rPr>
                <w:rFonts w:eastAsia="SimSun"/>
                <w:lang w:eastAsia="zh-CN"/>
              </w:rPr>
              <w:t>-</w:t>
            </w:r>
          </w:p>
        </w:tc>
      </w:tr>
    </w:tbl>
    <w:p w14:paraId="7DC73F3F" w14:textId="77777777" w:rsidR="00A27C59" w:rsidRPr="00202105" w:rsidRDefault="00A27C59" w:rsidP="00A27C59">
      <w:pPr>
        <w:rPr>
          <w:lang w:eastAsia="zh-CN"/>
        </w:rPr>
      </w:pPr>
    </w:p>
    <w:p w14:paraId="5FD2524A" w14:textId="77777777" w:rsidR="00A27C59" w:rsidRPr="00202105" w:rsidRDefault="00A27C59" w:rsidP="00A27C59">
      <w:pPr>
        <w:pStyle w:val="H6"/>
        <w:tabs>
          <w:tab w:val="left" w:pos="425"/>
          <w:tab w:val="left" w:pos="851"/>
        </w:tabs>
        <w:rPr>
          <w:lang w:eastAsia="zh-CN"/>
        </w:rPr>
      </w:pPr>
      <w:r w:rsidRPr="00202105">
        <w:rPr>
          <w:lang w:eastAsia="zh-CN"/>
        </w:rPr>
        <w:t>11.8.2.3.3</w:t>
      </w:r>
      <w:r w:rsidRPr="00202105">
        <w:rPr>
          <w:snapToGrid w:val="0"/>
        </w:rPr>
        <w:tab/>
        <w:t>Specific message contents</w:t>
      </w:r>
    </w:p>
    <w:p w14:paraId="22ABCB35" w14:textId="77777777" w:rsidR="00A27C59" w:rsidRPr="00202105" w:rsidRDefault="00A27C59" w:rsidP="00A27C59">
      <w:pPr>
        <w:pStyle w:val="TH"/>
        <w:keepNext w:val="0"/>
        <w:keepLines w:val="0"/>
        <w:widowControl w:val="0"/>
      </w:pPr>
      <w:r w:rsidRPr="00202105">
        <w:t xml:space="preserve">Table </w:t>
      </w:r>
      <w:r w:rsidRPr="00202105">
        <w:rPr>
          <w:lang w:eastAsia="zh-CN"/>
        </w:rPr>
        <w:t>11.8.2.3.3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3</w:t>
      </w:r>
      <w:r w:rsidRPr="00202105">
        <w:t xml:space="preserve">, Table </w:t>
      </w:r>
      <w:r w:rsidRPr="00202105">
        <w:rPr>
          <w:lang w:eastAsia="zh-CN"/>
        </w:rPr>
        <w:t>11.8.2.3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27C59" w:rsidRPr="00202105" w14:paraId="090EBD14" w14:textId="77777777">
        <w:tc>
          <w:tcPr>
            <w:tcW w:w="9741" w:type="dxa"/>
            <w:gridSpan w:val="4"/>
            <w:tcBorders>
              <w:top w:val="single" w:sz="4" w:space="0" w:color="auto"/>
              <w:left w:val="single" w:sz="4" w:space="0" w:color="auto"/>
              <w:bottom w:val="single" w:sz="4" w:space="0" w:color="auto"/>
              <w:right w:val="single" w:sz="4" w:space="0" w:color="auto"/>
            </w:tcBorders>
          </w:tcPr>
          <w:p w14:paraId="339F806E" w14:textId="77777777" w:rsidR="00A27C59" w:rsidRPr="00202105" w:rsidRDefault="00A27C59">
            <w:pPr>
              <w:pStyle w:val="TAHCarNotBold"/>
              <w:keepNext w:val="0"/>
              <w:keepLines w:val="0"/>
              <w:widowControl w:val="0"/>
            </w:pPr>
            <w:r w:rsidRPr="00202105">
              <w:t>Derivation path: TS 38.508-1 [4], Table 4.7.2-1</w:t>
            </w:r>
          </w:p>
        </w:tc>
      </w:tr>
      <w:tr w:rsidR="00A27C59" w:rsidRPr="00202105" w14:paraId="2F9E3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855D3" w14:textId="77777777" w:rsidR="00A27C59" w:rsidRPr="00202105" w:rsidRDefault="00A27C59">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43E9" w14:textId="77777777" w:rsidR="00A27C59" w:rsidRPr="00202105" w:rsidRDefault="00A27C59">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72DB1" w14:textId="77777777" w:rsidR="00A27C59" w:rsidRPr="00202105" w:rsidRDefault="00A27C59">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0B64B" w14:textId="77777777" w:rsidR="00A27C59" w:rsidRPr="00202105" w:rsidRDefault="00A27C59">
            <w:pPr>
              <w:pStyle w:val="TAH"/>
              <w:keepNext w:val="0"/>
              <w:keepLines w:val="0"/>
              <w:widowControl w:val="0"/>
            </w:pPr>
            <w:r w:rsidRPr="00202105">
              <w:t>Condition</w:t>
            </w:r>
          </w:p>
        </w:tc>
      </w:tr>
      <w:tr w:rsidR="00A27C59" w:rsidRPr="00202105" w14:paraId="1D31D6E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62BDC64B" w14:textId="77777777" w:rsidR="00A27C59" w:rsidRPr="00202105" w:rsidRDefault="00A27C59">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D119A" w14:textId="77777777" w:rsidR="00A27C59" w:rsidRPr="00202105" w:rsidRDefault="00A27C59">
            <w:pPr>
              <w:pStyle w:val="TAL"/>
            </w:pPr>
            <w:r w:rsidRPr="00202105">
              <w:rPr>
                <w:lang w:eastAsia="zh-CN"/>
              </w:rPr>
              <w:t>The value used in the</w:t>
            </w:r>
            <w:r w:rsidRPr="00202105">
              <w:t xml:space="preserve"> PDU Session request message on WLAN Cell 27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8F911" w14:textId="77777777" w:rsidR="00A27C59" w:rsidRPr="00202105" w:rsidRDefault="00A27C59">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DCE3" w14:textId="77777777" w:rsidR="00A27C59" w:rsidRPr="00202105" w:rsidRDefault="00A27C59">
            <w:pPr>
              <w:pStyle w:val="TAL"/>
              <w:rPr>
                <w:lang w:eastAsia="zh-CN"/>
              </w:rPr>
            </w:pPr>
          </w:p>
        </w:tc>
      </w:tr>
    </w:tbl>
    <w:p w14:paraId="1C0DCE49" w14:textId="77777777" w:rsidR="00A27C59" w:rsidRPr="00202105" w:rsidRDefault="00A27C59" w:rsidP="00A27C59"/>
    <w:p w14:paraId="40FE87D7" w14:textId="28A0C8A1" w:rsidR="00A57204" w:rsidRPr="00202105" w:rsidRDefault="00A27C59" w:rsidP="00A57204">
      <w:pPr>
        <w:pStyle w:val="Heading3"/>
        <w:rPr>
          <w:lang w:eastAsia="ja-JP"/>
        </w:rPr>
      </w:pPr>
      <w:r w:rsidRPr="00202105">
        <w:rPr>
          <w:rFonts w:eastAsia="SimSun"/>
          <w:lang w:eastAsia="zh-CN"/>
        </w:rPr>
        <w:t>11.8.3</w:t>
      </w:r>
      <w:r w:rsidRPr="00202105">
        <w:rPr>
          <w:lang w:eastAsia="ja-JP"/>
        </w:rPr>
        <w:tab/>
      </w:r>
      <w:r w:rsidR="00A57204" w:rsidRPr="00202105">
        <w:rPr>
          <w:lang w:eastAsia="zh-CN"/>
        </w:rPr>
        <w:t>Inter-system mobility between untrusted Non-3GPP and 3GPP system/Handover from E-UTRAN/EPC to N3IWF/5GC</w:t>
      </w:r>
    </w:p>
    <w:p w14:paraId="7FAE197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.1</w:t>
      </w:r>
      <w:r w:rsidRPr="00202105">
        <w:rPr>
          <w:rFonts w:eastAsia="SimSun"/>
          <w:lang w:eastAsia="zh-CN"/>
        </w:rPr>
        <w:tab/>
      </w:r>
      <w:r w:rsidRPr="00202105">
        <w:rPr>
          <w:lang w:eastAsia="ja-JP"/>
        </w:rPr>
        <w:t>Test Purpose (TP)</w:t>
      </w:r>
    </w:p>
    <w:p w14:paraId="55150789" w14:textId="77777777" w:rsidR="00A57204" w:rsidRPr="00202105" w:rsidRDefault="00A57204" w:rsidP="00A57204">
      <w:pPr>
        <w:pStyle w:val="H6"/>
        <w:rPr>
          <w:rFonts w:eastAsia="DengXian"/>
          <w:lang w:eastAsia="zh-CN"/>
        </w:rPr>
      </w:pPr>
      <w:r w:rsidRPr="00202105">
        <w:t>(1)</w:t>
      </w:r>
    </w:p>
    <w:p w14:paraId="22CEE9EA"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 xml:space="preserve">{ </w:t>
      </w:r>
      <w:r w:rsidRPr="00202105">
        <w:rPr>
          <w:rFonts w:eastAsia="DengXian"/>
          <w:noProof w:val="0"/>
          <w:lang w:eastAsia="zh-CN"/>
        </w:rPr>
        <w:t>UE supports S1 mode, the UE supports IP address preservation between EPC and N3IWF/5GS, at least one PDN Connections have been established between the UE and the EPC via E-UTRAN, UE in state EMM-REGISTERED.</w:t>
      </w:r>
      <w:r w:rsidRPr="00202105">
        <w:rPr>
          <w:noProof w:val="0"/>
        </w:rPr>
        <w:t xml:space="preserve"> }</w:t>
      </w:r>
    </w:p>
    <w:p w14:paraId="76F072FF"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01789B4C"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detects E-UTRAN becomes not suitable and performs a handover of existing PDN connection from EPC/E-UTRAN to N3IWF/5GC }</w:t>
      </w:r>
    </w:p>
    <w:p w14:paraId="0AEA736D"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requested PDU Session Establishment with Existing PDU Session indication in 5GC via Untrusted non-3GPP Access via N3IWF }</w:t>
      </w:r>
    </w:p>
    <w:p w14:paraId="5F5AD4A5" w14:textId="77777777" w:rsidR="00A57204" w:rsidRPr="00202105" w:rsidRDefault="00A57204" w:rsidP="00A57204">
      <w:pPr>
        <w:pStyle w:val="PL"/>
        <w:rPr>
          <w:noProof w:val="0"/>
        </w:rPr>
      </w:pPr>
      <w:r w:rsidRPr="00202105">
        <w:rPr>
          <w:noProof w:val="0"/>
        </w:rPr>
        <w:t xml:space="preserve">               }</w:t>
      </w:r>
    </w:p>
    <w:p w14:paraId="3A9C9E30" w14:textId="77777777" w:rsidR="00A57204" w:rsidRPr="00202105" w:rsidRDefault="00A57204" w:rsidP="00A57204">
      <w:pPr>
        <w:pStyle w:val="PL"/>
        <w:rPr>
          <w:rFonts w:eastAsia="DengXian"/>
          <w:noProof w:val="0"/>
          <w:lang w:eastAsia="zh-CN"/>
        </w:rPr>
      </w:pPr>
    </w:p>
    <w:p w14:paraId="256D6A4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.2</w:t>
      </w:r>
      <w:r w:rsidRPr="00202105">
        <w:rPr>
          <w:rFonts w:eastAsia="SimSun"/>
          <w:lang w:eastAsia="zh-CN"/>
        </w:rPr>
        <w:tab/>
      </w:r>
      <w:r w:rsidRPr="00202105">
        <w:rPr>
          <w:lang w:eastAsia="ja-JP"/>
        </w:rPr>
        <w:t>Conformance requirements</w:t>
      </w:r>
    </w:p>
    <w:p w14:paraId="71942E7D" w14:textId="77777777" w:rsidR="00A57204" w:rsidRPr="00202105" w:rsidRDefault="00A57204" w:rsidP="00A57204">
      <w:pPr>
        <w:rPr>
          <w:lang w:eastAsia="zh-CN"/>
        </w:rPr>
      </w:pPr>
      <w:r w:rsidRPr="00202105">
        <w:t>References: The conformance requirements covered in the current TC are specified in: TS 23.502, clause 4.9.2.2 and TS 23.502, clause 4.11.2.3.</w:t>
      </w:r>
    </w:p>
    <w:p w14:paraId="5CC870C9" w14:textId="77777777" w:rsidR="00A57204" w:rsidRPr="00202105" w:rsidRDefault="00A57204" w:rsidP="00A57204">
      <w:r w:rsidRPr="00202105">
        <w:lastRenderedPageBreak/>
        <w:t>[TS 23.502, clause 4.9.2.2]</w:t>
      </w:r>
    </w:p>
    <w:p w14:paraId="109BC722" w14:textId="77777777" w:rsidR="00A57204" w:rsidRPr="00202105" w:rsidRDefault="00A57204" w:rsidP="00A57204">
      <w:pPr>
        <w:pStyle w:val="H6"/>
        <w:rPr>
          <w:lang w:eastAsia="ko-KR"/>
        </w:rPr>
      </w:pPr>
      <w:bookmarkStart w:id="126" w:name="_Toc51834602"/>
      <w:bookmarkStart w:id="127" w:name="_Toc122443240"/>
      <w:r w:rsidRPr="00202105">
        <w:rPr>
          <w:lang w:eastAsia="ko-KR"/>
        </w:rPr>
        <w:t>4.9.2.2</w:t>
      </w:r>
      <w:r w:rsidRPr="00202105">
        <w:rPr>
          <w:lang w:eastAsia="ko-KR"/>
        </w:rPr>
        <w:tab/>
        <w:t>Handover of a PDU Session procedure from 3GPP to untrusted non-3GPP access (non-roaming and roaming with local breakout)</w:t>
      </w:r>
      <w:bookmarkEnd w:id="126"/>
      <w:bookmarkEnd w:id="127"/>
    </w:p>
    <w:p w14:paraId="43331D59"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1AF9A970" w14:textId="77777777" w:rsidR="00A57204" w:rsidRPr="00202105" w:rsidRDefault="00A57204" w:rsidP="00A57204">
      <w:pPr>
        <w:pStyle w:val="TH"/>
      </w:pPr>
      <w:r w:rsidRPr="00202105">
        <w:object w:dxaOrig="10261" w:dyaOrig="2356" w14:anchorId="3AAC8E17">
          <v:shape id="_x0000_i1039" type="#_x0000_t75" style="width:470.25pt;height:108.75pt" o:ole="">
            <v:imagedata r:id="rId29" o:title=""/>
          </v:shape>
          <o:OLEObject Type="Embed" ProgID="Visio.Drawing.11" ShapeID="_x0000_i1039" DrawAspect="Content" ObjectID="_1829988627" r:id="rId32"/>
        </w:object>
      </w:r>
    </w:p>
    <w:p w14:paraId="76E5F9D0" w14:textId="6BB5F2DA"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3E3279E6" w14:textId="77777777" w:rsidR="00A57204" w:rsidRPr="00202105" w:rsidRDefault="00A57204" w:rsidP="00A57204">
      <w:pPr>
        <w:rPr>
          <w:lang w:eastAsia="ko-KR"/>
        </w:rPr>
      </w:pPr>
    </w:p>
    <w:p w14:paraId="6FAD8F61"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70626EF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0B476414"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4CD71A39"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315D711"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7E8A9A1"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23C0421B" w14:textId="77777777" w:rsidR="00A57204" w:rsidRPr="00202105" w:rsidRDefault="00A57204" w:rsidP="00A57204">
      <w:pPr>
        <w:rPr>
          <w:lang w:eastAsia="zh-CN"/>
        </w:rPr>
      </w:pPr>
      <w:r w:rsidRPr="00202105">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21B4DDA0" w14:textId="77777777" w:rsidR="00A57204" w:rsidRPr="00202105" w:rsidRDefault="00A57204" w:rsidP="00A57204">
      <w:pPr>
        <w:rPr>
          <w:lang w:eastAsia="zh-CN"/>
        </w:rPr>
      </w:pPr>
      <w:r w:rsidRPr="00202105">
        <w:t>[TS 23.502, clause 4.11.2.3]</w:t>
      </w:r>
    </w:p>
    <w:p w14:paraId="32A71878" w14:textId="77777777" w:rsidR="00A57204" w:rsidRPr="00202105" w:rsidRDefault="00A57204" w:rsidP="00A57204">
      <w:pPr>
        <w:rPr>
          <w:lang w:eastAsia="zh-CN"/>
        </w:rPr>
      </w:pPr>
      <w:r w:rsidRPr="00202105">
        <w:rPr>
          <w:lang w:eastAsia="zh-CN"/>
        </w:rPr>
        <w:t>The following procedure is used by UEs in single-registration mode on mobility from EPS to 5GS.</w:t>
      </w:r>
    </w:p>
    <w:p w14:paraId="4F628929" w14:textId="77777777" w:rsidR="00A57204" w:rsidRPr="00202105" w:rsidRDefault="00A57204" w:rsidP="00A57204">
      <w:pPr>
        <w:rPr>
          <w:lang w:eastAsia="zh-CN"/>
        </w:rPr>
      </w:pPr>
      <w:r w:rsidRPr="00202105">
        <w:rPr>
          <w:lang w:eastAsia="zh-CN"/>
        </w:rPr>
        <w:t>In the case of network sharing the UE selects the target PLMN ID according to clause 5.18.3 of TS 23.501 [2].</w:t>
      </w:r>
    </w:p>
    <w:p w14:paraId="1234D45F" w14:textId="77777777" w:rsidR="00A57204" w:rsidRPr="00202105" w:rsidRDefault="00A57204" w:rsidP="00A57204">
      <w:pPr>
        <w:rPr>
          <w:lang w:eastAsia="zh-CN"/>
        </w:rPr>
      </w:pPr>
      <w:r w:rsidRPr="00202105">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FC3F843" w14:textId="77777777" w:rsidR="00A57204" w:rsidRPr="00202105" w:rsidRDefault="00A57204" w:rsidP="00A57204">
      <w:r w:rsidRPr="00202105">
        <w:lastRenderedPageBreak/>
        <w:t xml:space="preserve">The UE has one or more ongoing PDN connections including one or more EPS bearers. During the PDN connection establishment, the UE allocates the PDU Session ID and sends it to the SMF+PGW-C via PCO, as described in </w:t>
      </w:r>
      <w:r w:rsidRPr="00202105">
        <w:rPr>
          <w:lang w:eastAsia="zh-CN"/>
        </w:rPr>
        <w:t>clause</w:t>
      </w:r>
      <w:r w:rsidRPr="00202105">
        <w:t> 4.11.1.1.</w:t>
      </w:r>
    </w:p>
    <w:bookmarkStart w:id="128" w:name="_MON_1665818583"/>
    <w:bookmarkEnd w:id="128"/>
    <w:p w14:paraId="6C17DB35" w14:textId="77777777" w:rsidR="00A57204" w:rsidRPr="00202105" w:rsidRDefault="00A57204" w:rsidP="00A57204">
      <w:pPr>
        <w:pStyle w:val="TH"/>
        <w:rPr>
          <w:lang w:eastAsia="zh-CN"/>
        </w:rPr>
      </w:pPr>
      <w:r w:rsidRPr="00202105">
        <w:rPr>
          <w:lang w:eastAsia="zh-CN"/>
        </w:rPr>
        <w:object w:dxaOrig="8911" w:dyaOrig="9353" w14:anchorId="08D3D0D1">
          <v:shape id="_x0000_i1040" type="#_x0000_t75" style="width:446.25pt;height:468pt" o:ole="">
            <v:imagedata r:id="rId33" o:title=""/>
          </v:shape>
          <o:OLEObject Type="Embed" ProgID="Word.Picture.8" ShapeID="_x0000_i1040" DrawAspect="Content" ObjectID="_1829988628" r:id="rId34"/>
        </w:object>
      </w:r>
    </w:p>
    <w:p w14:paraId="6A417B49" w14:textId="77777777" w:rsidR="00A57204" w:rsidRPr="00202105" w:rsidRDefault="00A57204" w:rsidP="00A57204">
      <w:pPr>
        <w:pStyle w:val="TF"/>
        <w:rPr>
          <w:lang w:eastAsia="zh-CN"/>
        </w:rPr>
      </w:pPr>
      <w:r w:rsidRPr="00202105">
        <w:rPr>
          <w:lang w:eastAsia="zh-CN"/>
        </w:rPr>
        <w:t xml:space="preserve">Figure 4.11.2.3-1: </w:t>
      </w:r>
      <w:r w:rsidRPr="00202105">
        <w:t>Mobility procedure from EPS to 5GS without N26 interface</w:t>
      </w:r>
    </w:p>
    <w:p w14:paraId="0F64707C" w14:textId="77777777" w:rsidR="00A57204" w:rsidRPr="00202105" w:rsidRDefault="00A57204" w:rsidP="00A57204">
      <w:pPr>
        <w:rPr>
          <w:lang w:eastAsia="zh-CN"/>
        </w:rPr>
      </w:pPr>
    </w:p>
    <w:p w14:paraId="6D23833F" w14:textId="585D53CB" w:rsidR="00A57204" w:rsidRPr="00202105" w:rsidRDefault="00A57204" w:rsidP="00A57204">
      <w:pPr>
        <w:pStyle w:val="B1"/>
        <w:rPr>
          <w:lang w:eastAsia="zh-CN"/>
        </w:rPr>
      </w:pPr>
      <w:r w:rsidRPr="00202105">
        <w:rPr>
          <w:lang w:eastAsia="zh-CN"/>
        </w:rPr>
        <w:t>0.</w:t>
      </w:r>
      <w:r w:rsidRPr="00202105">
        <w:rPr>
          <w:lang w:eastAsia="zh-CN"/>
        </w:rPr>
        <w:tab/>
        <w:t>The UE is attached in EPC as specified in clause 4.11.2.4.1.</w:t>
      </w:r>
    </w:p>
    <w:p w14:paraId="066EFF07" w14:textId="77777777" w:rsidR="00A57204" w:rsidRPr="00202105" w:rsidRDefault="00A57204" w:rsidP="00A57204">
      <w:pPr>
        <w:pStyle w:val="B1"/>
        <w:rPr>
          <w:lang w:eastAsia="zh-CN"/>
        </w:rPr>
      </w:pPr>
      <w:r w:rsidRPr="00202105">
        <w:rPr>
          <w:lang w:eastAsia="zh-CN"/>
        </w:rPr>
        <w:t>1.</w:t>
      </w:r>
      <w:r w:rsidRPr="00202105">
        <w:rPr>
          <w:lang w:eastAsia="zh-CN"/>
        </w:rPr>
        <w:tab/>
        <w:t>Step 1 in clause 4.2.2.2.2 (General Registration) with the following clarifications:</w:t>
      </w:r>
    </w:p>
    <w:p w14:paraId="6B3A5BD3" w14:textId="77777777" w:rsidR="00A57204" w:rsidRPr="00202105" w:rsidRDefault="00A57204" w:rsidP="00A57204">
      <w:pPr>
        <w:pStyle w:val="B1"/>
        <w:rPr>
          <w:lang w:eastAsia="zh-CN"/>
        </w:rPr>
      </w:pPr>
      <w:r w:rsidRPr="00202105">
        <w:tab/>
        <w:t>The UE indicates that it is moving from EPC. The UE in single registration mode provides the Registration type set to "mobility registration update", a 5G-GUTI mapped from the 4G-GUTI</w:t>
      </w:r>
      <w:r w:rsidRPr="00202105">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38E194E8"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the PLMN to which the UE is attempting to register, if available;</w:t>
      </w:r>
    </w:p>
    <w:p w14:paraId="411A4772" w14:textId="77777777" w:rsidR="00A57204" w:rsidRPr="00202105" w:rsidRDefault="00A57204" w:rsidP="00A57204">
      <w:pPr>
        <w:pStyle w:val="B2"/>
        <w:rPr>
          <w:lang w:eastAsia="zh-CN"/>
        </w:rPr>
      </w:pPr>
      <w:r w:rsidRPr="00202105">
        <w:rPr>
          <w:lang w:eastAsia="zh-CN"/>
        </w:rPr>
        <w:lastRenderedPageBreak/>
        <w:t>-</w:t>
      </w:r>
      <w:r w:rsidRPr="00202105">
        <w:rPr>
          <w:lang w:eastAsia="zh-CN"/>
        </w:rPr>
        <w:tab/>
        <w:t>a native 5G-GUTI assigned by an equivalent PLMN to the PLMN to which the UE is attempting to register, if available;</w:t>
      </w:r>
    </w:p>
    <w:p w14:paraId="2833BEFA"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any other PLMN, if available.</w:t>
      </w:r>
    </w:p>
    <w:p w14:paraId="64323923" w14:textId="77777777" w:rsidR="00A57204" w:rsidRPr="00202105" w:rsidDel="001D0291" w:rsidRDefault="00A57204" w:rsidP="00A57204">
      <w:pPr>
        <w:pStyle w:val="B1"/>
      </w:pPr>
      <w:r w:rsidRPr="00202105">
        <w:rPr>
          <w:lang w:eastAsia="zh-CN"/>
        </w:rPr>
        <w:tab/>
        <w:t xml:space="preserve">The UE in dual registration mode provides </w:t>
      </w:r>
      <w:r w:rsidRPr="00202105">
        <w:t xml:space="preserve">the Registration type set to "initial registration" and </w:t>
      </w:r>
      <w:r w:rsidRPr="00202105">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75C6D605" w14:textId="77777777" w:rsidR="00A57204" w:rsidRPr="00202105" w:rsidRDefault="00A57204" w:rsidP="00A57204">
      <w:pPr>
        <w:pStyle w:val="B1"/>
        <w:rPr>
          <w:lang w:eastAsia="zh-CN"/>
        </w:rPr>
      </w:pPr>
      <w:r w:rsidRPr="00202105">
        <w:rPr>
          <w:lang w:eastAsia="zh-CN"/>
        </w:rPr>
        <w:t>2.</w:t>
      </w:r>
      <w:r w:rsidRPr="00202105">
        <w:rPr>
          <w:lang w:eastAsia="zh-CN"/>
        </w:rPr>
        <w:tab/>
        <w:t>Step 2 as in clause 4.2.2.2.</w:t>
      </w:r>
    </w:p>
    <w:p w14:paraId="680D63A4" w14:textId="77777777" w:rsidR="00A57204" w:rsidRPr="00202105" w:rsidRDefault="00A57204" w:rsidP="00A57204">
      <w:pPr>
        <w:pStyle w:val="B1"/>
        <w:rPr>
          <w:lang w:eastAsia="zh-CN"/>
        </w:rPr>
      </w:pPr>
      <w:r w:rsidRPr="00202105">
        <w:rPr>
          <w:lang w:eastAsia="zh-CN"/>
        </w:rPr>
        <w:t>3.</w:t>
      </w:r>
      <w:r w:rsidRPr="00202105">
        <w:rPr>
          <w:lang w:eastAsia="zh-CN"/>
        </w:rPr>
        <w:tab/>
        <w:t>Step 3 as in clause 4.2.2.2.2 (General Registration), with the following modifications:</w:t>
      </w:r>
    </w:p>
    <w:p w14:paraId="64B48515" w14:textId="77777777" w:rsidR="00A57204" w:rsidRPr="00202105" w:rsidRDefault="00A57204" w:rsidP="00A57204">
      <w:pPr>
        <w:pStyle w:val="B1"/>
        <w:rPr>
          <w:lang w:eastAsia="zh-CN"/>
        </w:rPr>
      </w:pPr>
      <w:r w:rsidRPr="00202105">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7C627627" w14:textId="77777777" w:rsidR="00A57204" w:rsidRPr="00202105" w:rsidRDefault="00A57204" w:rsidP="00A57204">
      <w:pPr>
        <w:pStyle w:val="NO"/>
        <w:rPr>
          <w:lang w:eastAsia="zh-CN"/>
        </w:rPr>
      </w:pPr>
      <w:r w:rsidRPr="00202105">
        <w:rPr>
          <w:lang w:eastAsia="zh-CN"/>
        </w:rPr>
        <w:t>NOTE 1:</w:t>
      </w:r>
      <w:r w:rsidRPr="00202105">
        <w:rPr>
          <w:lang w:eastAsia="zh-CN"/>
        </w:rPr>
        <w:tab/>
        <w:t>The UE operating in single registration mode includes the PDU Session IDs corresponding to the PDN connections to the PDU Session status.</w:t>
      </w:r>
    </w:p>
    <w:p w14:paraId="685BBC36" w14:textId="77777777" w:rsidR="00A57204" w:rsidRPr="00202105" w:rsidRDefault="00A57204" w:rsidP="00A57204">
      <w:pPr>
        <w:pStyle w:val="B1"/>
        <w:rPr>
          <w:lang w:eastAsia="zh-CN"/>
        </w:rPr>
      </w:pPr>
      <w:r w:rsidRPr="00202105">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2250622C" w14:textId="77777777" w:rsidR="00A57204" w:rsidRPr="00202105" w:rsidRDefault="00A57204" w:rsidP="00A57204">
      <w:pPr>
        <w:pStyle w:val="B1"/>
        <w:rPr>
          <w:lang w:eastAsia="zh-CN"/>
        </w:rPr>
      </w:pPr>
      <w:r w:rsidRPr="00202105">
        <w:rPr>
          <w:lang w:eastAsia="zh-CN"/>
        </w:rPr>
        <w:t>4.</w:t>
      </w:r>
      <w:r w:rsidRPr="00202105">
        <w:rPr>
          <w:lang w:eastAsia="zh-CN"/>
        </w:rPr>
        <w:tab/>
        <w:t>Steps 4-13 as in clause 4.2.2.2.2 (General Registration), with the following modifications:</w:t>
      </w:r>
    </w:p>
    <w:p w14:paraId="00D303CF" w14:textId="77777777" w:rsidR="00A57204" w:rsidRPr="00202105" w:rsidRDefault="00A57204" w:rsidP="00A57204">
      <w:pPr>
        <w:pStyle w:val="B1"/>
      </w:pPr>
      <w:r w:rsidRPr="00202105">
        <w:tab/>
        <w:t>If the UE has included an additional GUTI in the Registration Request, then the new AMF attempts to retrieve the UE's security context from the old AMF in steps 4 and 5.</w:t>
      </w:r>
    </w:p>
    <w:p w14:paraId="3A45DD2A" w14:textId="77777777" w:rsidR="00A57204" w:rsidRPr="00202105" w:rsidRDefault="00A57204" w:rsidP="00A57204">
      <w:pPr>
        <w:pStyle w:val="B1"/>
      </w:pPr>
      <w:r w:rsidRPr="00202105">
        <w:tab/>
        <w:t>If the UE's security context is not available in the old AMF or if the UE has not provided an additional GUTI then the AMF retrieves the SUCI from the UE in steps 6 and 7.</w:t>
      </w:r>
    </w:p>
    <w:p w14:paraId="25425A3E" w14:textId="77777777" w:rsidR="00A57204" w:rsidRPr="00202105" w:rsidRDefault="00A57204" w:rsidP="00A57204">
      <w:pPr>
        <w:pStyle w:val="B1"/>
        <w:rPr>
          <w:lang w:eastAsia="zh-CN"/>
        </w:rPr>
      </w:pPr>
      <w:r w:rsidRPr="00202105">
        <w:rPr>
          <w:lang w:eastAsia="zh-CN"/>
        </w:rPr>
        <w:t>5.</w:t>
      </w:r>
      <w:r w:rsidRPr="00202105">
        <w:rPr>
          <w:lang w:eastAsia="zh-CN"/>
        </w:rPr>
        <w:tab/>
        <w:t>Step 14 as in clause 4.2.2.2.2 (General Registration), with the following modifications:</w:t>
      </w:r>
    </w:p>
    <w:p w14:paraId="7D8CD47C" w14:textId="77777777" w:rsidR="00A57204" w:rsidRPr="00202105" w:rsidRDefault="00A57204" w:rsidP="00A57204">
      <w:pPr>
        <w:pStyle w:val="B1"/>
        <w:rPr>
          <w:lang w:eastAsia="zh-CN"/>
        </w:rPr>
      </w:pPr>
      <w:r w:rsidRPr="00202105">
        <w:tab/>
        <w:t>If the UE indicates that it is moving from EPC and the Registration type is set to "initial registration" or "mobility registration update"</w:t>
      </w:r>
      <w:r w:rsidRPr="00202105">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 The HSS+UDM does not send cancel location to the old MME.</w:t>
      </w:r>
    </w:p>
    <w:p w14:paraId="1EC0A2B1" w14:textId="77777777" w:rsidR="00A57204" w:rsidRPr="00202105" w:rsidRDefault="00A57204" w:rsidP="00A57204">
      <w:pPr>
        <w:pStyle w:val="NO"/>
        <w:rPr>
          <w:lang w:eastAsia="zh-CN"/>
        </w:rPr>
      </w:pPr>
      <w:r w:rsidRPr="00202105">
        <w:rPr>
          <w:lang w:eastAsia="zh-CN"/>
        </w:rPr>
        <w:t>NOTE 2:</w:t>
      </w:r>
      <w:r w:rsidRPr="00202105">
        <w:rPr>
          <w:lang w:eastAsia="zh-CN"/>
        </w:rPr>
        <w:tab/>
        <w:t>If the UE does not maintain registration in EPC, upon reachability time-out, the MME can implicitly detach the UE and release the possible remaining PDN connections in EPC.</w:t>
      </w:r>
    </w:p>
    <w:p w14:paraId="5F2E2DB3" w14:textId="77777777" w:rsidR="00A57204" w:rsidRPr="00202105" w:rsidRDefault="00A57204" w:rsidP="00A57204">
      <w:pPr>
        <w:pStyle w:val="B1"/>
        <w:rPr>
          <w:lang w:eastAsia="zh-CN"/>
        </w:rPr>
      </w:pPr>
      <w:r w:rsidRPr="00202105">
        <w:rPr>
          <w:lang w:eastAsia="zh-CN"/>
        </w:rPr>
        <w:tab/>
        <w:t>The subscription profile the AMF receives from HSS+UDM includes the DNN/APN and SMF+PGW-C FQDN for S5/S8 interface for each PDN connection established in EPC. For emergency PDU Session, the AMF receives Emergency Information containing SMF+PGW-C FQDN from HSS+UDM.</w:t>
      </w:r>
    </w:p>
    <w:p w14:paraId="099C1E39" w14:textId="77777777" w:rsidR="00A57204" w:rsidRPr="00202105" w:rsidRDefault="00A57204" w:rsidP="00A57204">
      <w:pPr>
        <w:pStyle w:val="B1"/>
        <w:rPr>
          <w:lang w:eastAsia="zh-CN"/>
        </w:rPr>
      </w:pPr>
      <w:r w:rsidRPr="00202105">
        <w:rPr>
          <w:lang w:eastAsia="zh-CN"/>
        </w:rPr>
        <w:t>6.</w:t>
      </w:r>
      <w:r w:rsidRPr="00202105">
        <w:rPr>
          <w:lang w:eastAsia="zh-CN"/>
        </w:rPr>
        <w:tab/>
        <w:t>Steps 15-19c as in clause 4.2.2.2.2 (General Registration).</w:t>
      </w:r>
    </w:p>
    <w:p w14:paraId="45401D4A" w14:textId="77777777" w:rsidR="00A57204" w:rsidRPr="00202105" w:rsidRDefault="00A57204" w:rsidP="00A57204">
      <w:pPr>
        <w:pStyle w:val="B1"/>
        <w:rPr>
          <w:lang w:eastAsia="zh-CN"/>
        </w:rPr>
      </w:pPr>
      <w:r w:rsidRPr="00202105">
        <w:rPr>
          <w:lang w:eastAsia="zh-CN"/>
        </w:rPr>
        <w:t>7.</w:t>
      </w:r>
      <w:r w:rsidRPr="00202105">
        <w:rPr>
          <w:lang w:eastAsia="zh-CN"/>
        </w:rPr>
        <w:tab/>
        <w:t>Step 21 as in clause 4.2.2.2.2 (General Registration) with the following modifications:</w:t>
      </w:r>
    </w:p>
    <w:p w14:paraId="47B07CA5" w14:textId="77777777" w:rsidR="00A57204" w:rsidRPr="00202105" w:rsidRDefault="00A57204" w:rsidP="00A57204">
      <w:pPr>
        <w:pStyle w:val="B1"/>
        <w:rPr>
          <w:lang w:eastAsia="zh-CN"/>
        </w:rPr>
      </w:pPr>
      <w:r w:rsidRPr="00202105">
        <w:rPr>
          <w:lang w:eastAsia="zh-CN"/>
        </w:rPr>
        <w:tab/>
        <w:t>The AMF includes an "Interworking without N26" indicator to the UE.</w:t>
      </w:r>
    </w:p>
    <w:p w14:paraId="58AA9AD5" w14:textId="77777777" w:rsidR="00A57204" w:rsidRPr="00202105" w:rsidRDefault="00A57204" w:rsidP="00A57204">
      <w:pPr>
        <w:pStyle w:val="B1"/>
        <w:rPr>
          <w:lang w:eastAsia="zh-CN"/>
        </w:rPr>
      </w:pPr>
      <w:r w:rsidRPr="00202105">
        <w:rPr>
          <w:lang w:eastAsia="zh-CN"/>
        </w:rPr>
        <w:tab/>
        <w:t>If the UE had provided PDU Session Status information in step 1, the AMF Sets the PDU Session Status to not synchronized.</w:t>
      </w:r>
    </w:p>
    <w:p w14:paraId="2402D5DE" w14:textId="77777777" w:rsidR="00A57204" w:rsidRPr="00202105" w:rsidRDefault="00A57204" w:rsidP="00A57204">
      <w:pPr>
        <w:pStyle w:val="B1"/>
        <w:rPr>
          <w:lang w:eastAsia="zh-CN"/>
        </w:rPr>
      </w:pPr>
      <w:r w:rsidRPr="00202105">
        <w:rPr>
          <w:lang w:eastAsia="zh-CN"/>
        </w:rPr>
        <w:t>8.</w:t>
      </w:r>
      <w:r w:rsidRPr="00202105">
        <w:rPr>
          <w:lang w:eastAsia="zh-CN"/>
        </w:rPr>
        <w:tab/>
        <w:t>Step 22 as in clause 4.2.2.2.2 (General Registration)</w:t>
      </w:r>
    </w:p>
    <w:p w14:paraId="1BD35C20" w14:textId="77777777" w:rsidR="00A57204" w:rsidRPr="00202105" w:rsidRDefault="00A57204" w:rsidP="00A57204">
      <w:pPr>
        <w:pStyle w:val="B1"/>
        <w:rPr>
          <w:lang w:eastAsia="zh-CN"/>
        </w:rPr>
      </w:pPr>
      <w:r w:rsidRPr="00202105">
        <w:rPr>
          <w:lang w:eastAsia="zh-CN"/>
        </w:rPr>
        <w:t>9.</w:t>
      </w:r>
      <w:r w:rsidRPr="00202105">
        <w:rPr>
          <w:lang w:eastAsia="zh-CN"/>
        </w:rPr>
        <w:tab/>
        <w:t>UE requested PDU Session Establishment procedure as in clause 4.3.2.2.1.</w:t>
      </w:r>
    </w:p>
    <w:p w14:paraId="1681ED20" w14:textId="77777777" w:rsidR="00A57204" w:rsidRPr="00202105" w:rsidRDefault="00A57204" w:rsidP="00A57204">
      <w:pPr>
        <w:pStyle w:val="B1"/>
        <w:rPr>
          <w:lang w:eastAsia="zh-CN"/>
        </w:rPr>
      </w:pPr>
      <w:r w:rsidRPr="00202105">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w:t>
      </w:r>
      <w:r w:rsidRPr="00202105">
        <w:rPr>
          <w:lang w:eastAsia="zh-CN"/>
        </w:rPr>
        <w:lastRenderedPageBreak/>
        <w:t xml:space="preserve">non-emergency PDU Session, the PDU Session ID and S-NSSAI corresponding to the existing PDN connection it wants to transfer from EPS to 5GS. The S-NSSAI is set as described in clause 5.15.7.2 </w:t>
      </w:r>
      <w:r w:rsidRPr="00202105">
        <w:t>of</w:t>
      </w:r>
      <w:r w:rsidRPr="00202105">
        <w:rPr>
          <w:lang w:eastAsia="zh-CN"/>
        </w:rPr>
        <w:t xml:space="preserve"> TS 23.501 [2].</w:t>
      </w:r>
    </w:p>
    <w:p w14:paraId="1172B2A1" w14:textId="77777777" w:rsidR="00A57204" w:rsidRPr="00202105" w:rsidRDefault="00A57204" w:rsidP="00A57204">
      <w:pPr>
        <w:pStyle w:val="B1"/>
        <w:rPr>
          <w:lang w:eastAsia="zh-CN"/>
        </w:rPr>
      </w:pPr>
      <w:r w:rsidRPr="00202105">
        <w:rPr>
          <w:lang w:eastAsia="zh-CN"/>
        </w:rPr>
        <w:tab/>
        <w:t>If the Request Type indicates "Existing Emergency PDU Session", the AMF shall use the Emergency Information received from the HSS+UDM which contains SMF+PGW-C FQDN for S5/S8 interface for the emergency PDN connection established in EPS and the AMF shall use the S-NSSAI locally configured in Emergency Configuration Data.</w:t>
      </w:r>
    </w:p>
    <w:p w14:paraId="783B8155" w14:textId="77777777" w:rsidR="00A57204" w:rsidRPr="00202105" w:rsidRDefault="00A57204" w:rsidP="00A57204">
      <w:pPr>
        <w:pStyle w:val="B1"/>
        <w:rPr>
          <w:lang w:eastAsia="zh-CN"/>
        </w:rPr>
      </w:pPr>
      <w:r w:rsidRPr="00202105">
        <w:rPr>
          <w:lang w:eastAsia="zh-CN"/>
        </w:rPr>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SMF+PGW-C for the PDU Session based on the DNN received from the UE and the SMF+PGW-C ID in the subscription profile received from the HSS+UDM in step 5 or when the HSS+UDM notifies the AMF for the new SMF+PGW-C ID in the updated subscription profile. The AMF queries the NRF in serving PLMN by issuing the Nnrf_NFDiscovery_Request including the FQDN for the S5/S8 interface of the SMF+PGW-C and the NRF provides the IP address or FQDN of the N11/N16 interface of the SMF+PGW-C. The AMF invokes the Nsmf_PDUSession_CreateSMContext service with the SMF address provided by the NRF. The AMF includes the PDU Session ID to the request sent to the SMF+PGW-C.</w:t>
      </w:r>
    </w:p>
    <w:p w14:paraId="1DDD9896" w14:textId="77777777" w:rsidR="00A57204" w:rsidRPr="00202105" w:rsidRDefault="00A57204" w:rsidP="00A57204">
      <w:pPr>
        <w:pStyle w:val="B1"/>
        <w:rPr>
          <w:lang w:eastAsia="zh-CN"/>
        </w:rPr>
      </w:pPr>
      <w:r w:rsidRPr="00202105">
        <w:rPr>
          <w:lang w:eastAsia="zh-CN"/>
        </w:rPr>
        <w:tab/>
        <w:t>The SMF+PGW-C uses the PDU Session ID to determine the correct PDU Session.</w:t>
      </w:r>
    </w:p>
    <w:p w14:paraId="59336BF6" w14:textId="77777777" w:rsidR="00A57204" w:rsidRPr="00202105" w:rsidRDefault="00A57204" w:rsidP="00A57204">
      <w:pPr>
        <w:pStyle w:val="B1"/>
      </w:pPr>
      <w:r w:rsidRPr="00202105">
        <w:rPr>
          <w:lang w:eastAsia="zh-CN"/>
        </w:rPr>
        <w:tab/>
        <w:t xml:space="preserve">After step 16a of Figure 4.3.2.2.1-1 in clause 4.3.2.2.1, </w:t>
      </w:r>
      <w:r w:rsidRPr="00202105">
        <w:t>user plane is switched from EPS to 5GS.</w:t>
      </w:r>
    </w:p>
    <w:p w14:paraId="24C1A26C" w14:textId="77777777" w:rsidR="00A57204" w:rsidRPr="00202105" w:rsidRDefault="00A57204" w:rsidP="00A57204">
      <w:pPr>
        <w:pStyle w:val="B1"/>
      </w:pPr>
      <w:r w:rsidRPr="00202105">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3380CBD9" w14:textId="77777777" w:rsidR="00A57204" w:rsidRPr="00202105" w:rsidRDefault="00A57204" w:rsidP="00A57204">
      <w:pPr>
        <w:pStyle w:val="NO"/>
      </w:pPr>
      <w:r w:rsidRPr="00202105">
        <w:t>NOTE 3:</w:t>
      </w:r>
      <w:r w:rsidRPr="00202105">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6F1909AA" w14:textId="77777777" w:rsidR="00A57204" w:rsidRPr="00202105" w:rsidRDefault="00A57204" w:rsidP="00A57204">
      <w:pPr>
        <w:pStyle w:val="B1"/>
      </w:pPr>
      <w:r w:rsidRPr="00202105">
        <w:t>10.</w:t>
      </w:r>
      <w:r w:rsidRPr="00202105">
        <w:tab/>
        <w:t>The SMF+PGW-C performs release of the resources in EPC for the PDN connections(s) transferred to 5GS by performing the PDN GW initiated bearer deactivation procedure as defined in clause 5.4.4.1 of TS 23.401 [13], except the steps 4-7.</w:t>
      </w:r>
    </w:p>
    <w:p w14:paraId="2E94A3B0" w14:textId="77777777" w:rsidR="00A57204" w:rsidRPr="00202105" w:rsidRDefault="00A57204" w:rsidP="00A57204">
      <w:pPr>
        <w:pStyle w:val="H6"/>
      </w:pPr>
      <w:r w:rsidRPr="00202105">
        <w:rPr>
          <w:lang w:eastAsia="zh-CN"/>
        </w:rPr>
        <w:t>11.8.3.3</w:t>
      </w:r>
      <w:r w:rsidRPr="00202105">
        <w:rPr>
          <w:lang w:eastAsia="zh-CN"/>
        </w:rPr>
        <w:tab/>
      </w:r>
      <w:r w:rsidRPr="00202105">
        <w:t>Test des</w:t>
      </w:r>
      <w:r w:rsidRPr="00202105">
        <w:rPr>
          <w:lang w:eastAsia="ja-JP"/>
        </w:rPr>
        <w:t>cription</w:t>
      </w:r>
    </w:p>
    <w:p w14:paraId="17586431" w14:textId="77777777" w:rsidR="00A57204" w:rsidRPr="00202105" w:rsidRDefault="00A57204" w:rsidP="00A57204">
      <w:pPr>
        <w:pStyle w:val="H6"/>
        <w:numPr>
          <w:ilvl w:val="255"/>
          <w:numId w:val="0"/>
        </w:numPr>
      </w:pPr>
      <w:r w:rsidRPr="00202105">
        <w:rPr>
          <w:lang w:eastAsia="zh-CN"/>
        </w:rPr>
        <w:t>11.8.3.3.1</w:t>
      </w:r>
      <w:r w:rsidRPr="00202105">
        <w:rPr>
          <w:lang w:eastAsia="zh-CN"/>
        </w:rPr>
        <w:tab/>
      </w:r>
      <w:r w:rsidRPr="00202105">
        <w:t>Pre</w:t>
      </w:r>
      <w:r w:rsidRPr="00202105">
        <w:rPr>
          <w:lang w:eastAsia="zh-CN"/>
        </w:rPr>
        <w:t>-</w:t>
      </w:r>
      <w:r w:rsidRPr="00202105">
        <w:t>test conditions</w:t>
      </w:r>
    </w:p>
    <w:p w14:paraId="350869B1" w14:textId="77777777" w:rsidR="00A57204" w:rsidRPr="00202105" w:rsidRDefault="00A57204" w:rsidP="00A57204">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1ECB867E" w14:textId="77777777" w:rsidR="00A57204" w:rsidRPr="00202105" w:rsidRDefault="00A57204" w:rsidP="00A57204">
      <w:pPr>
        <w:pStyle w:val="B1"/>
        <w:rPr>
          <w:lang w:eastAsia="zh-CN"/>
        </w:rPr>
      </w:pPr>
      <w:r w:rsidRPr="00202105">
        <w:rPr>
          <w:lang w:eastAsia="zh-CN"/>
        </w:rPr>
        <w:t>-</w:t>
      </w:r>
      <w:r w:rsidRPr="00202105">
        <w:rPr>
          <w:lang w:eastAsia="zh-CN"/>
        </w:rPr>
        <w:tab/>
      </w:r>
      <w:r w:rsidRPr="00202105">
        <w:t>E-UTRA Cell 1 is configured according to TS 38.508-1 [4]</w:t>
      </w:r>
      <w:r w:rsidRPr="00202105">
        <w:rPr>
          <w:rFonts w:eastAsia="SimSun"/>
          <w:lang w:eastAsia="zh-CN"/>
        </w:rPr>
        <w:t xml:space="preserve">, </w:t>
      </w:r>
      <w:r w:rsidRPr="00202105">
        <w:t xml:space="preserve">Table 4.4.2-3. </w:t>
      </w:r>
    </w:p>
    <w:p w14:paraId="00F3456D" w14:textId="77777777" w:rsidR="00A57204" w:rsidRPr="00202105" w:rsidRDefault="00A57204" w:rsidP="00A57204">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E-UTRA Cell 1 and WLAN Cell 27 belong to the same PLMN and E-UTRA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0FBB1C2D" w14:textId="77777777" w:rsidR="00A57204" w:rsidRPr="00202105" w:rsidRDefault="00A57204" w:rsidP="00A57204">
      <w:pPr>
        <w:pStyle w:val="H6"/>
      </w:pPr>
      <w:r w:rsidRPr="00202105">
        <w:t>UE:</w:t>
      </w:r>
    </w:p>
    <w:p w14:paraId="183498F5" w14:textId="77777777" w:rsidR="00A57204" w:rsidRPr="00202105" w:rsidRDefault="00A57204" w:rsidP="00A57204">
      <w:pPr>
        <w:ind w:firstLineChars="100" w:firstLine="200"/>
        <w:rPr>
          <w:lang w:eastAsia="zh-CN"/>
        </w:rPr>
      </w:pPr>
      <w:r w:rsidRPr="00202105">
        <w:rPr>
          <w:lang w:eastAsia="zh-CN"/>
        </w:rPr>
        <w:t xml:space="preserve">- </w:t>
      </w:r>
      <w:r w:rsidRPr="00202105">
        <w:rPr>
          <w:lang w:eastAsia="zh-CN"/>
        </w:rPr>
        <w:tab/>
        <w:t>None</w:t>
      </w:r>
    </w:p>
    <w:p w14:paraId="34DCAD3C" w14:textId="77777777" w:rsidR="00A57204" w:rsidRPr="00202105" w:rsidRDefault="00A57204" w:rsidP="00A57204">
      <w:pPr>
        <w:pStyle w:val="H6"/>
      </w:pPr>
      <w:r w:rsidRPr="00202105">
        <w:t>Preamble:</w:t>
      </w:r>
    </w:p>
    <w:p w14:paraId="10EE97CD"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3E</w:t>
      </w:r>
      <w:r w:rsidRPr="00202105">
        <w:t xml:space="preserve">-A </w:t>
      </w:r>
      <w:r w:rsidRPr="00202105">
        <w:rPr>
          <w:rFonts w:eastAsia="SimSun"/>
          <w:lang w:eastAsia="zh-CN"/>
        </w:rPr>
        <w:t xml:space="preserve">On E-UTRA Cell </w:t>
      </w:r>
      <w:r w:rsidRPr="00202105">
        <w:t>according to TS 38.508-1 [4]</w:t>
      </w:r>
      <w:r w:rsidRPr="00202105">
        <w:rPr>
          <w:rFonts w:eastAsia="SimSun"/>
          <w:lang w:eastAsia="zh-CN"/>
        </w:rPr>
        <w:t>.</w:t>
      </w:r>
    </w:p>
    <w:p w14:paraId="2C4249C2" w14:textId="77777777" w:rsidR="00A57204" w:rsidRPr="00202105" w:rsidRDefault="00A57204" w:rsidP="00A57204">
      <w:pPr>
        <w:pStyle w:val="H6"/>
        <w:rPr>
          <w:lang w:eastAsia="zh-CN"/>
        </w:rPr>
      </w:pPr>
      <w:r w:rsidRPr="00202105">
        <w:rPr>
          <w:lang w:eastAsia="zh-CN"/>
        </w:rPr>
        <w:lastRenderedPageBreak/>
        <w:t>11.8.3.3.2</w:t>
      </w:r>
      <w:r w:rsidRPr="00202105">
        <w:rPr>
          <w:lang w:eastAsia="zh-CN"/>
        </w:rPr>
        <w:tab/>
        <w:t>Test procedure sequence</w:t>
      </w:r>
    </w:p>
    <w:p w14:paraId="0614751A" w14:textId="77777777" w:rsidR="00A57204" w:rsidRPr="00202105" w:rsidRDefault="00A57204" w:rsidP="00A57204">
      <w:pPr>
        <w:pStyle w:val="TH"/>
        <w:rPr>
          <w:lang w:eastAsia="zh-CN"/>
        </w:rPr>
      </w:pPr>
      <w:r w:rsidRPr="00202105">
        <w:t xml:space="preserve">Table </w:t>
      </w:r>
      <w:r w:rsidRPr="00202105">
        <w:rPr>
          <w:lang w:eastAsia="zh-CN"/>
        </w:rPr>
        <w:t>11.8.3.3.2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50EAA8DB" w14:textId="77777777">
        <w:tc>
          <w:tcPr>
            <w:tcW w:w="535" w:type="dxa"/>
          </w:tcPr>
          <w:p w14:paraId="59DD2B91" w14:textId="77777777" w:rsidR="00A57204" w:rsidRPr="00202105" w:rsidRDefault="00A57204">
            <w:pPr>
              <w:pStyle w:val="TAH"/>
            </w:pPr>
            <w:r w:rsidRPr="00202105">
              <w:rPr>
                <w:kern w:val="2"/>
                <w:szCs w:val="22"/>
              </w:rPr>
              <w:t>St</w:t>
            </w:r>
          </w:p>
        </w:tc>
        <w:tc>
          <w:tcPr>
            <w:tcW w:w="3971" w:type="dxa"/>
          </w:tcPr>
          <w:p w14:paraId="14DD35F4" w14:textId="77777777" w:rsidR="00A57204" w:rsidRPr="00202105" w:rsidRDefault="00A57204">
            <w:pPr>
              <w:pStyle w:val="TAH"/>
            </w:pPr>
            <w:r w:rsidRPr="00202105">
              <w:rPr>
                <w:kern w:val="2"/>
                <w:szCs w:val="22"/>
              </w:rPr>
              <w:t>Procedure</w:t>
            </w:r>
          </w:p>
        </w:tc>
        <w:tc>
          <w:tcPr>
            <w:tcW w:w="3687" w:type="dxa"/>
            <w:gridSpan w:val="2"/>
          </w:tcPr>
          <w:p w14:paraId="056B8C63" w14:textId="77777777" w:rsidR="00A57204" w:rsidRPr="00202105" w:rsidRDefault="00A57204">
            <w:pPr>
              <w:pStyle w:val="TAH"/>
            </w:pPr>
            <w:r w:rsidRPr="00202105">
              <w:rPr>
                <w:kern w:val="2"/>
                <w:szCs w:val="22"/>
              </w:rPr>
              <w:t>Message Sequence</w:t>
            </w:r>
          </w:p>
        </w:tc>
        <w:tc>
          <w:tcPr>
            <w:tcW w:w="567" w:type="dxa"/>
          </w:tcPr>
          <w:p w14:paraId="09F57507" w14:textId="77777777" w:rsidR="00A57204" w:rsidRPr="00202105" w:rsidRDefault="00A57204">
            <w:pPr>
              <w:pStyle w:val="TAH"/>
              <w:rPr>
                <w:rFonts w:eastAsia="MS Gothic"/>
              </w:rPr>
            </w:pPr>
            <w:r w:rsidRPr="00202105">
              <w:rPr>
                <w:rFonts w:eastAsia="MS Gothic"/>
                <w:kern w:val="2"/>
                <w:szCs w:val="22"/>
              </w:rPr>
              <w:t>TP</w:t>
            </w:r>
          </w:p>
        </w:tc>
        <w:tc>
          <w:tcPr>
            <w:tcW w:w="850" w:type="dxa"/>
          </w:tcPr>
          <w:p w14:paraId="289756D3"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7B5D17BC" w14:textId="77777777">
        <w:tc>
          <w:tcPr>
            <w:tcW w:w="535" w:type="dxa"/>
          </w:tcPr>
          <w:p w14:paraId="555CA8FB" w14:textId="77777777" w:rsidR="00A57204" w:rsidRPr="00202105" w:rsidRDefault="00A57204">
            <w:pPr>
              <w:pStyle w:val="TAH"/>
              <w:rPr>
                <w:rFonts w:eastAsia="MS Gothic"/>
              </w:rPr>
            </w:pPr>
          </w:p>
        </w:tc>
        <w:tc>
          <w:tcPr>
            <w:tcW w:w="3971" w:type="dxa"/>
          </w:tcPr>
          <w:p w14:paraId="5ECB93B4" w14:textId="77777777" w:rsidR="00A57204" w:rsidRPr="00202105" w:rsidRDefault="00A57204">
            <w:pPr>
              <w:pStyle w:val="TAH"/>
              <w:rPr>
                <w:b w:val="0"/>
              </w:rPr>
            </w:pPr>
          </w:p>
        </w:tc>
        <w:tc>
          <w:tcPr>
            <w:tcW w:w="709" w:type="dxa"/>
          </w:tcPr>
          <w:p w14:paraId="42EE3728" w14:textId="77777777" w:rsidR="00A57204" w:rsidRPr="00202105" w:rsidRDefault="00A57204">
            <w:pPr>
              <w:pStyle w:val="TAH"/>
            </w:pPr>
            <w:r w:rsidRPr="00202105">
              <w:rPr>
                <w:kern w:val="2"/>
                <w:szCs w:val="22"/>
              </w:rPr>
              <w:t>U - S</w:t>
            </w:r>
          </w:p>
        </w:tc>
        <w:tc>
          <w:tcPr>
            <w:tcW w:w="2978" w:type="dxa"/>
          </w:tcPr>
          <w:p w14:paraId="47C6E068" w14:textId="77777777" w:rsidR="00A57204" w:rsidRPr="00202105" w:rsidRDefault="00A57204">
            <w:pPr>
              <w:pStyle w:val="TAH"/>
            </w:pPr>
            <w:r w:rsidRPr="00202105">
              <w:rPr>
                <w:kern w:val="2"/>
                <w:szCs w:val="22"/>
              </w:rPr>
              <w:t>Message</w:t>
            </w:r>
          </w:p>
        </w:tc>
        <w:tc>
          <w:tcPr>
            <w:tcW w:w="567" w:type="dxa"/>
          </w:tcPr>
          <w:p w14:paraId="339BDEAF" w14:textId="77777777" w:rsidR="00A57204" w:rsidRPr="00202105" w:rsidRDefault="00A57204">
            <w:pPr>
              <w:pStyle w:val="TAH"/>
              <w:rPr>
                <w:rFonts w:eastAsia="MS Gothic"/>
              </w:rPr>
            </w:pPr>
          </w:p>
        </w:tc>
        <w:tc>
          <w:tcPr>
            <w:tcW w:w="850" w:type="dxa"/>
          </w:tcPr>
          <w:p w14:paraId="7DBA9E70" w14:textId="77777777" w:rsidR="00A57204" w:rsidRPr="00202105" w:rsidRDefault="00A57204">
            <w:pPr>
              <w:pStyle w:val="TAH"/>
              <w:rPr>
                <w:rFonts w:eastAsia="MS Gothic"/>
              </w:rPr>
            </w:pPr>
          </w:p>
        </w:tc>
      </w:tr>
      <w:tr w:rsidR="00A57204" w:rsidRPr="00202105" w14:paraId="54B16C29" w14:textId="77777777">
        <w:tc>
          <w:tcPr>
            <w:tcW w:w="535" w:type="dxa"/>
          </w:tcPr>
          <w:p w14:paraId="3D647A9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tcPr>
          <w:p w14:paraId="52C0A17D" w14:textId="77777777" w:rsidR="00A57204" w:rsidRPr="00202105" w:rsidRDefault="00A57204">
            <w:pPr>
              <w:pStyle w:val="TAL"/>
            </w:pPr>
            <w:r w:rsidRPr="00202105">
              <w:rPr>
                <w:rFonts w:eastAsia="SimSun"/>
                <w:lang w:eastAsia="zh-CN"/>
              </w:rPr>
              <w:t xml:space="preserve">E-UTRA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tcPr>
          <w:p w14:paraId="43002B0D" w14:textId="77777777" w:rsidR="00A57204" w:rsidRPr="00202105" w:rsidRDefault="00A57204">
            <w:pPr>
              <w:pStyle w:val="TAC"/>
            </w:pPr>
            <w:r w:rsidRPr="00202105">
              <w:t>-</w:t>
            </w:r>
          </w:p>
        </w:tc>
        <w:tc>
          <w:tcPr>
            <w:tcW w:w="2978" w:type="dxa"/>
          </w:tcPr>
          <w:p w14:paraId="7880681D" w14:textId="77777777" w:rsidR="00A57204" w:rsidRPr="00202105" w:rsidRDefault="00A57204">
            <w:pPr>
              <w:pStyle w:val="TAL"/>
              <w:rPr>
                <w:lang w:eastAsia="zh-CN"/>
              </w:rPr>
            </w:pPr>
            <w:r w:rsidRPr="00202105">
              <w:rPr>
                <w:lang w:eastAsia="zh-CN"/>
              </w:rPr>
              <w:t>-</w:t>
            </w:r>
          </w:p>
        </w:tc>
        <w:tc>
          <w:tcPr>
            <w:tcW w:w="567" w:type="dxa"/>
          </w:tcPr>
          <w:p w14:paraId="71270AEE" w14:textId="77777777" w:rsidR="00A57204" w:rsidRPr="00202105" w:rsidRDefault="00A57204">
            <w:pPr>
              <w:pStyle w:val="TAC"/>
              <w:rPr>
                <w:rFonts w:eastAsia="MS Gothic"/>
              </w:rPr>
            </w:pPr>
            <w:r w:rsidRPr="00202105">
              <w:rPr>
                <w:rFonts w:eastAsia="MS Gothic"/>
                <w:kern w:val="2"/>
                <w:szCs w:val="22"/>
              </w:rPr>
              <w:t>-</w:t>
            </w:r>
          </w:p>
        </w:tc>
        <w:tc>
          <w:tcPr>
            <w:tcW w:w="850" w:type="dxa"/>
          </w:tcPr>
          <w:p w14:paraId="01DB49F8"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0F63E3B1" w14:textId="77777777">
        <w:tc>
          <w:tcPr>
            <w:tcW w:w="535" w:type="dxa"/>
          </w:tcPr>
          <w:p w14:paraId="358F3C29" w14:textId="77777777" w:rsidR="00A57204" w:rsidRPr="00202105" w:rsidRDefault="00A57204">
            <w:pPr>
              <w:pStyle w:val="TAC"/>
              <w:rPr>
                <w:kern w:val="2"/>
                <w:szCs w:val="22"/>
                <w:lang w:eastAsia="zh-CN"/>
              </w:rPr>
            </w:pPr>
            <w:r w:rsidRPr="00202105">
              <w:rPr>
                <w:kern w:val="2"/>
                <w:szCs w:val="22"/>
                <w:lang w:eastAsia="zh-CN"/>
              </w:rPr>
              <w:t>2-10</w:t>
            </w:r>
          </w:p>
        </w:tc>
        <w:tc>
          <w:tcPr>
            <w:tcW w:w="3971" w:type="dxa"/>
          </w:tcPr>
          <w:p w14:paraId="5303C483"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tcPr>
          <w:p w14:paraId="5296CAB4" w14:textId="77777777" w:rsidR="00A57204" w:rsidRPr="00202105" w:rsidRDefault="00A57204">
            <w:pPr>
              <w:pStyle w:val="TAC"/>
              <w:rPr>
                <w:lang w:eastAsia="zh-CN"/>
              </w:rPr>
            </w:pPr>
            <w:r w:rsidRPr="00202105">
              <w:rPr>
                <w:lang w:eastAsia="zh-CN"/>
              </w:rPr>
              <w:t>-</w:t>
            </w:r>
          </w:p>
        </w:tc>
        <w:tc>
          <w:tcPr>
            <w:tcW w:w="2978" w:type="dxa"/>
          </w:tcPr>
          <w:p w14:paraId="7DEB318E" w14:textId="77777777" w:rsidR="00A57204" w:rsidRPr="00202105" w:rsidRDefault="00A57204">
            <w:pPr>
              <w:pStyle w:val="TAL"/>
              <w:rPr>
                <w:kern w:val="2"/>
                <w:szCs w:val="22"/>
                <w:lang w:eastAsia="zh-CN"/>
              </w:rPr>
            </w:pPr>
            <w:r w:rsidRPr="00202105">
              <w:rPr>
                <w:kern w:val="2"/>
                <w:szCs w:val="22"/>
                <w:lang w:eastAsia="zh-CN"/>
              </w:rPr>
              <w:t>-</w:t>
            </w:r>
          </w:p>
        </w:tc>
        <w:tc>
          <w:tcPr>
            <w:tcW w:w="567" w:type="dxa"/>
          </w:tcPr>
          <w:p w14:paraId="42D91071" w14:textId="77777777" w:rsidR="00A57204" w:rsidRPr="00202105" w:rsidRDefault="00A57204">
            <w:pPr>
              <w:pStyle w:val="TAC"/>
              <w:rPr>
                <w:kern w:val="2"/>
                <w:szCs w:val="22"/>
                <w:lang w:eastAsia="zh-CN"/>
              </w:rPr>
            </w:pPr>
            <w:r w:rsidRPr="00202105">
              <w:rPr>
                <w:kern w:val="2"/>
                <w:szCs w:val="22"/>
                <w:lang w:eastAsia="zh-CN"/>
              </w:rPr>
              <w:t>-</w:t>
            </w:r>
          </w:p>
        </w:tc>
        <w:tc>
          <w:tcPr>
            <w:tcW w:w="850" w:type="dxa"/>
          </w:tcPr>
          <w:p w14:paraId="1C58A2A2"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D33092D" w14:textId="77777777">
        <w:tc>
          <w:tcPr>
            <w:tcW w:w="535" w:type="dxa"/>
          </w:tcPr>
          <w:p w14:paraId="0622B1AE" w14:textId="77777777" w:rsidR="00A57204" w:rsidRPr="00202105" w:rsidRDefault="00A57204">
            <w:pPr>
              <w:pStyle w:val="TAC"/>
              <w:rPr>
                <w:lang w:eastAsia="zh-CN"/>
              </w:rPr>
            </w:pPr>
            <w:r w:rsidRPr="00202105">
              <w:t>11</w:t>
            </w:r>
          </w:p>
        </w:tc>
        <w:tc>
          <w:tcPr>
            <w:tcW w:w="3971" w:type="dxa"/>
          </w:tcPr>
          <w:p w14:paraId="7C071269"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tcPr>
          <w:p w14:paraId="365A3ACF" w14:textId="77777777" w:rsidR="00A57204" w:rsidRPr="00202105" w:rsidRDefault="00A57204">
            <w:pPr>
              <w:pStyle w:val="TAC"/>
            </w:pPr>
            <w:r w:rsidRPr="00202105">
              <w:t>--&gt;</w:t>
            </w:r>
          </w:p>
        </w:tc>
        <w:tc>
          <w:tcPr>
            <w:tcW w:w="2978" w:type="dxa"/>
          </w:tcPr>
          <w:p w14:paraId="3E8EE9FF" w14:textId="77777777" w:rsidR="00A57204" w:rsidRPr="00202105" w:rsidRDefault="00A57204">
            <w:pPr>
              <w:pStyle w:val="TAL"/>
            </w:pPr>
            <w:r w:rsidRPr="00202105">
              <w:t>5GMM: UL NAS TRANSPORT</w:t>
            </w:r>
          </w:p>
          <w:p w14:paraId="0BB3AA77" w14:textId="77777777" w:rsidR="00A57204" w:rsidRPr="00202105" w:rsidRDefault="00A57204">
            <w:pPr>
              <w:pStyle w:val="TAL"/>
            </w:pPr>
            <w:r w:rsidRPr="00202105">
              <w:t>5GSM: PDU SESSION ESTABLISHMENT REQUEST</w:t>
            </w:r>
          </w:p>
        </w:tc>
        <w:tc>
          <w:tcPr>
            <w:tcW w:w="567" w:type="dxa"/>
          </w:tcPr>
          <w:p w14:paraId="069F4E02" w14:textId="77777777" w:rsidR="00A57204" w:rsidRPr="00202105" w:rsidRDefault="00A57204">
            <w:pPr>
              <w:pStyle w:val="TAC"/>
              <w:rPr>
                <w:rFonts w:eastAsia="MS Gothic"/>
              </w:rPr>
            </w:pPr>
            <w:r w:rsidRPr="00202105">
              <w:rPr>
                <w:rFonts w:eastAsia="SimSun"/>
                <w:lang w:eastAsia="zh-CN"/>
              </w:rPr>
              <w:t>1</w:t>
            </w:r>
          </w:p>
        </w:tc>
        <w:tc>
          <w:tcPr>
            <w:tcW w:w="850" w:type="dxa"/>
          </w:tcPr>
          <w:p w14:paraId="28804DBD" w14:textId="77777777" w:rsidR="00A57204" w:rsidRPr="00202105" w:rsidRDefault="00A57204">
            <w:pPr>
              <w:pStyle w:val="TAC"/>
              <w:rPr>
                <w:rFonts w:eastAsia="MS Gothic"/>
              </w:rPr>
            </w:pPr>
            <w:r w:rsidRPr="00202105">
              <w:rPr>
                <w:rFonts w:eastAsia="SimSun"/>
                <w:lang w:eastAsia="zh-CN"/>
              </w:rPr>
              <w:t>P</w:t>
            </w:r>
          </w:p>
        </w:tc>
      </w:tr>
      <w:tr w:rsidR="00A57204" w:rsidRPr="00202105" w14:paraId="392DCC1F" w14:textId="77777777">
        <w:tc>
          <w:tcPr>
            <w:tcW w:w="535" w:type="dxa"/>
          </w:tcPr>
          <w:p w14:paraId="09F3E210" w14:textId="77777777" w:rsidR="00A57204" w:rsidRPr="00202105" w:rsidRDefault="00A57204">
            <w:pPr>
              <w:pStyle w:val="TAC"/>
              <w:rPr>
                <w:lang w:eastAsia="zh-CN"/>
              </w:rPr>
            </w:pPr>
            <w:r w:rsidRPr="00202105">
              <w:t>12</w:t>
            </w:r>
          </w:p>
        </w:tc>
        <w:tc>
          <w:tcPr>
            <w:tcW w:w="3971" w:type="dxa"/>
          </w:tcPr>
          <w:p w14:paraId="6C3423B3"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tcPr>
          <w:p w14:paraId="274A8A75" w14:textId="77777777" w:rsidR="00A57204" w:rsidRPr="00202105" w:rsidRDefault="00A57204">
            <w:pPr>
              <w:pStyle w:val="TAC"/>
            </w:pPr>
          </w:p>
        </w:tc>
        <w:tc>
          <w:tcPr>
            <w:tcW w:w="2978" w:type="dxa"/>
          </w:tcPr>
          <w:p w14:paraId="71AE6ADD" w14:textId="77777777" w:rsidR="00A57204" w:rsidRPr="00202105" w:rsidRDefault="00A57204">
            <w:pPr>
              <w:pStyle w:val="TAL"/>
            </w:pPr>
          </w:p>
        </w:tc>
        <w:tc>
          <w:tcPr>
            <w:tcW w:w="567" w:type="dxa"/>
          </w:tcPr>
          <w:p w14:paraId="4B46A19C" w14:textId="77777777" w:rsidR="00A57204" w:rsidRPr="00202105" w:rsidRDefault="00A57204">
            <w:pPr>
              <w:pStyle w:val="TAC"/>
              <w:rPr>
                <w:rFonts w:eastAsia="MS Gothic"/>
              </w:rPr>
            </w:pPr>
            <w:r w:rsidRPr="00202105">
              <w:rPr>
                <w:rFonts w:eastAsia="SimSun"/>
                <w:lang w:eastAsia="zh-CN"/>
              </w:rPr>
              <w:t>-</w:t>
            </w:r>
          </w:p>
        </w:tc>
        <w:tc>
          <w:tcPr>
            <w:tcW w:w="850" w:type="dxa"/>
          </w:tcPr>
          <w:p w14:paraId="6FB2CB4A" w14:textId="77777777" w:rsidR="00A57204" w:rsidRPr="00202105" w:rsidRDefault="00A57204">
            <w:pPr>
              <w:pStyle w:val="TAC"/>
              <w:rPr>
                <w:rFonts w:eastAsia="MS Gothic"/>
              </w:rPr>
            </w:pPr>
            <w:r w:rsidRPr="00202105">
              <w:rPr>
                <w:rFonts w:eastAsia="SimSun"/>
                <w:lang w:eastAsia="zh-CN"/>
              </w:rPr>
              <w:t>-</w:t>
            </w:r>
          </w:p>
        </w:tc>
      </w:tr>
      <w:tr w:rsidR="00A57204" w:rsidRPr="00D97E7E" w14:paraId="1CA6A63D" w14:textId="77777777">
        <w:tc>
          <w:tcPr>
            <w:tcW w:w="535" w:type="dxa"/>
          </w:tcPr>
          <w:p w14:paraId="2CFC8D04" w14:textId="77777777" w:rsidR="00A57204" w:rsidRPr="00202105" w:rsidRDefault="00A57204">
            <w:pPr>
              <w:pStyle w:val="TAC"/>
              <w:rPr>
                <w:rFonts w:eastAsia="SimSun"/>
                <w:lang w:eastAsia="zh-CN"/>
              </w:rPr>
            </w:pPr>
            <w:r w:rsidRPr="00202105">
              <w:t>13</w:t>
            </w:r>
          </w:p>
        </w:tc>
        <w:tc>
          <w:tcPr>
            <w:tcW w:w="3971" w:type="dxa"/>
          </w:tcPr>
          <w:p w14:paraId="6FBA9E6E"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tcPr>
          <w:p w14:paraId="655CC2D7" w14:textId="77777777" w:rsidR="00A57204" w:rsidRPr="00202105" w:rsidRDefault="00A57204">
            <w:pPr>
              <w:pStyle w:val="TAC"/>
            </w:pPr>
            <w:r w:rsidRPr="00202105">
              <w:t>&lt;--</w:t>
            </w:r>
          </w:p>
        </w:tc>
        <w:tc>
          <w:tcPr>
            <w:tcW w:w="2978" w:type="dxa"/>
          </w:tcPr>
          <w:p w14:paraId="32ABAD10" w14:textId="77777777" w:rsidR="00A57204" w:rsidRPr="00D97E7E" w:rsidRDefault="00A57204">
            <w:pPr>
              <w:pStyle w:val="TAL"/>
              <w:rPr>
                <w:lang w:val="fr-FR"/>
              </w:rPr>
            </w:pPr>
            <w:r w:rsidRPr="00D97E7E">
              <w:rPr>
                <w:lang w:val="fr-FR"/>
              </w:rPr>
              <w:t>5GMM: DL NAS TRANSPORT</w:t>
            </w:r>
          </w:p>
          <w:p w14:paraId="7F1B1B6C" w14:textId="77777777" w:rsidR="00A57204" w:rsidRPr="00D97E7E" w:rsidRDefault="00A57204">
            <w:pPr>
              <w:pStyle w:val="TAL"/>
              <w:rPr>
                <w:lang w:val="fr-FR"/>
              </w:rPr>
            </w:pPr>
            <w:r w:rsidRPr="00D97E7E">
              <w:rPr>
                <w:lang w:val="fr-FR"/>
              </w:rPr>
              <w:t>5GSM: PDU SESSION ESTABLISHMENT ACCEPT</w:t>
            </w:r>
          </w:p>
        </w:tc>
        <w:tc>
          <w:tcPr>
            <w:tcW w:w="567" w:type="dxa"/>
          </w:tcPr>
          <w:p w14:paraId="4DF7EB8E" w14:textId="77777777" w:rsidR="00A57204" w:rsidRPr="00D97E7E" w:rsidRDefault="00A57204">
            <w:pPr>
              <w:pStyle w:val="TAC"/>
              <w:rPr>
                <w:rFonts w:eastAsia="SimSun"/>
                <w:lang w:val="fr-FR" w:eastAsia="zh-CN"/>
              </w:rPr>
            </w:pPr>
          </w:p>
        </w:tc>
        <w:tc>
          <w:tcPr>
            <w:tcW w:w="850" w:type="dxa"/>
          </w:tcPr>
          <w:p w14:paraId="3B148106" w14:textId="77777777" w:rsidR="00A57204" w:rsidRPr="00D97E7E" w:rsidRDefault="00A57204">
            <w:pPr>
              <w:pStyle w:val="TAC"/>
              <w:rPr>
                <w:rFonts w:eastAsia="SimSun"/>
                <w:lang w:val="fr-FR" w:eastAsia="zh-CN"/>
              </w:rPr>
            </w:pPr>
          </w:p>
        </w:tc>
      </w:tr>
    </w:tbl>
    <w:p w14:paraId="40442A95" w14:textId="77777777" w:rsidR="00A57204" w:rsidRPr="00D97E7E" w:rsidRDefault="00A57204" w:rsidP="00A57204">
      <w:pPr>
        <w:rPr>
          <w:lang w:val="fr-FR" w:eastAsia="zh-CN"/>
        </w:rPr>
      </w:pPr>
    </w:p>
    <w:p w14:paraId="1222675B" w14:textId="77777777" w:rsidR="00A57204" w:rsidRPr="00202105" w:rsidRDefault="00A57204" w:rsidP="00A57204">
      <w:pPr>
        <w:pStyle w:val="H6"/>
        <w:tabs>
          <w:tab w:val="left" w:pos="425"/>
          <w:tab w:val="left" w:pos="851"/>
        </w:tabs>
        <w:rPr>
          <w:lang w:eastAsia="zh-CN"/>
        </w:rPr>
      </w:pPr>
      <w:r w:rsidRPr="00202105">
        <w:rPr>
          <w:lang w:eastAsia="zh-CN"/>
        </w:rPr>
        <w:t>11.8.3.3.3</w:t>
      </w:r>
      <w:r w:rsidRPr="00202105">
        <w:rPr>
          <w:snapToGrid w:val="0"/>
        </w:rPr>
        <w:tab/>
        <w:t>Specific message contents</w:t>
      </w:r>
    </w:p>
    <w:p w14:paraId="4CE3BDA3" w14:textId="77777777" w:rsidR="00A57204" w:rsidRPr="00202105" w:rsidRDefault="00A57204" w:rsidP="00A57204">
      <w:pPr>
        <w:pStyle w:val="TH"/>
        <w:keepNext w:val="0"/>
        <w:keepLines w:val="0"/>
        <w:widowControl w:val="0"/>
      </w:pPr>
      <w:r w:rsidRPr="00202105">
        <w:t xml:space="preserve">Table </w:t>
      </w:r>
      <w:r w:rsidRPr="00202105">
        <w:rPr>
          <w:lang w:eastAsia="zh-CN"/>
        </w:rPr>
        <w:t>11.8.3.3.3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11.8.3.3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6732421" w14:textId="77777777">
        <w:tc>
          <w:tcPr>
            <w:tcW w:w="9741" w:type="dxa"/>
            <w:gridSpan w:val="4"/>
            <w:tcBorders>
              <w:top w:val="single" w:sz="4" w:space="0" w:color="auto"/>
              <w:left w:val="single" w:sz="4" w:space="0" w:color="auto"/>
              <w:bottom w:val="single" w:sz="4" w:space="0" w:color="auto"/>
              <w:right w:val="single" w:sz="4" w:space="0" w:color="auto"/>
            </w:tcBorders>
          </w:tcPr>
          <w:p w14:paraId="57EEFD2A"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67AEF4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DC0BC"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7AF5B"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25B3"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636BD" w14:textId="77777777" w:rsidR="00A57204" w:rsidRPr="00202105" w:rsidRDefault="00A57204">
            <w:pPr>
              <w:pStyle w:val="TAH"/>
              <w:keepNext w:val="0"/>
              <w:keepLines w:val="0"/>
              <w:widowControl w:val="0"/>
            </w:pPr>
            <w:r w:rsidRPr="00202105">
              <w:t>Condition</w:t>
            </w:r>
          </w:p>
        </w:tc>
      </w:tr>
      <w:tr w:rsidR="00A57204" w:rsidRPr="00202105" w14:paraId="4036A07B"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DE519D3"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C8E05" w14:textId="77777777" w:rsidR="00A57204" w:rsidRPr="00202105" w:rsidRDefault="00A57204">
            <w:pPr>
              <w:pStyle w:val="TAL"/>
            </w:pPr>
            <w:r w:rsidRPr="00202105">
              <w:rPr>
                <w:lang w:eastAsia="zh-CN"/>
              </w:rPr>
              <w:t>The value present in Protocol configuration options in the PDN CONNECTIVITY REQUEST message on E-UTRA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10B89"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4900A" w14:textId="77777777" w:rsidR="00A57204" w:rsidRPr="00202105" w:rsidRDefault="00A57204">
            <w:pPr>
              <w:pStyle w:val="TAL"/>
              <w:rPr>
                <w:lang w:eastAsia="zh-CN"/>
              </w:rPr>
            </w:pPr>
          </w:p>
        </w:tc>
      </w:tr>
    </w:tbl>
    <w:p w14:paraId="0AB76827" w14:textId="77777777" w:rsidR="00A57204" w:rsidRPr="00202105" w:rsidRDefault="00A57204" w:rsidP="00A57204"/>
    <w:p w14:paraId="6785FFDA" w14:textId="05F51370" w:rsidR="00A27C59" w:rsidRPr="00202105" w:rsidRDefault="00A27C59" w:rsidP="00A27C59">
      <w:pPr>
        <w:pStyle w:val="Heading3"/>
        <w:rPr>
          <w:lang w:eastAsia="ja-JP"/>
        </w:rPr>
      </w:pPr>
      <w:r w:rsidRPr="00202105">
        <w:rPr>
          <w:rFonts w:eastAsia="SimSun"/>
          <w:lang w:eastAsia="zh-CN"/>
        </w:rPr>
        <w:t>11.8.4</w:t>
      </w:r>
      <w:r w:rsidRPr="00202105">
        <w:rPr>
          <w:lang w:eastAsia="ja-JP"/>
        </w:rPr>
        <w:tab/>
      </w:r>
      <w:r w:rsidRPr="00202105">
        <w:rPr>
          <w:lang w:eastAsia="zh-CN"/>
        </w:rPr>
        <w:t>Inter-system mobility between untrusted Non-3GPP and 3GPP system/Handover from N3IWF/5GC to E-UTRAN/EPC</w:t>
      </w:r>
    </w:p>
    <w:p w14:paraId="1AB530CE"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.1</w:t>
      </w:r>
      <w:r w:rsidRPr="00202105">
        <w:rPr>
          <w:rFonts w:eastAsia="SimSun"/>
          <w:lang w:eastAsia="zh-CN"/>
        </w:rPr>
        <w:tab/>
      </w:r>
      <w:r w:rsidRPr="00202105">
        <w:rPr>
          <w:lang w:eastAsia="ja-JP"/>
        </w:rPr>
        <w:t>Test Purpose (TP)</w:t>
      </w:r>
    </w:p>
    <w:p w14:paraId="341E03D0" w14:textId="77777777" w:rsidR="00A27C59" w:rsidRPr="00202105" w:rsidRDefault="00A27C59" w:rsidP="00A27C59">
      <w:pPr>
        <w:pStyle w:val="H6"/>
        <w:rPr>
          <w:rFonts w:eastAsia="DengXian"/>
          <w:lang w:eastAsia="zh-CN"/>
        </w:rPr>
      </w:pPr>
      <w:r w:rsidRPr="00202105">
        <w:t>(1)</w:t>
      </w:r>
    </w:p>
    <w:p w14:paraId="7E850625"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and S1 mode, the UE supports IP address preservation between E-UTRAN/EPC and N3IWF/5GS, at least one PDU sessions have been established in 5GC via untrusted non-3GPP access and N3IWF, UE is in 5GMM-DEREGISTERED state and EMM-DEREGISTERED state }</w:t>
      </w:r>
    </w:p>
    <w:p w14:paraId="5049B380"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36780B4B"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WiFi becomes not suitable, attach to E-UTRAN and handover of existing PDU session from N3IWF/5GC to E-UTRAN/EPC }</w:t>
      </w:r>
    </w:p>
    <w:p w14:paraId="36561543"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initiates Handover Attach procedure in E-UTRAN with "Handover" indication and PDN Connection establishment with "Handover" indication }</w:t>
      </w:r>
    </w:p>
    <w:p w14:paraId="1F7A7D17" w14:textId="77777777" w:rsidR="00A27C59" w:rsidRPr="00202105" w:rsidRDefault="00A27C59" w:rsidP="00A27C59">
      <w:pPr>
        <w:pStyle w:val="PL"/>
        <w:rPr>
          <w:noProof w:val="0"/>
        </w:rPr>
      </w:pPr>
      <w:r w:rsidRPr="00202105">
        <w:rPr>
          <w:noProof w:val="0"/>
        </w:rPr>
        <w:t xml:space="preserve">               }</w:t>
      </w:r>
    </w:p>
    <w:p w14:paraId="391D955A" w14:textId="77777777" w:rsidR="00A27C59" w:rsidRPr="00202105" w:rsidRDefault="00A27C59" w:rsidP="00A27C59">
      <w:pPr>
        <w:pStyle w:val="PL"/>
        <w:rPr>
          <w:rFonts w:eastAsia="DengXian"/>
          <w:noProof w:val="0"/>
          <w:lang w:eastAsia="zh-CN"/>
        </w:rPr>
      </w:pPr>
    </w:p>
    <w:p w14:paraId="3EF767CD"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.2</w:t>
      </w:r>
      <w:r w:rsidRPr="00202105">
        <w:rPr>
          <w:rFonts w:eastAsia="SimSun"/>
          <w:lang w:eastAsia="zh-CN"/>
        </w:rPr>
        <w:tab/>
      </w:r>
      <w:r w:rsidRPr="00202105">
        <w:rPr>
          <w:lang w:eastAsia="ja-JP"/>
        </w:rPr>
        <w:t>Conformance requirements</w:t>
      </w:r>
    </w:p>
    <w:p w14:paraId="3455EF9A" w14:textId="77777777" w:rsidR="00A27C59" w:rsidRPr="00202105" w:rsidRDefault="00A27C59" w:rsidP="00A27C59">
      <w:pPr>
        <w:rPr>
          <w:lang w:eastAsia="zh-CN"/>
        </w:rPr>
      </w:pPr>
      <w:r w:rsidRPr="00202105">
        <w:t>References: The conformance requirements covered in the current TC are specified in: TS 23.502, clause 4.9.2.1 and TS 23.502, clause 4.11.2.2.</w:t>
      </w:r>
    </w:p>
    <w:p w14:paraId="5FD5AF66" w14:textId="77777777" w:rsidR="00A27C59" w:rsidRPr="00202105" w:rsidRDefault="00A27C59" w:rsidP="00A27C59">
      <w:r w:rsidRPr="00202105">
        <w:t>[TS 23.502, clause 4.9.2.1]</w:t>
      </w:r>
    </w:p>
    <w:p w14:paraId="23B6CEB2"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3724590F" w14:textId="2A8FE816" w:rsidR="00A27C59" w:rsidRPr="00202105" w:rsidRDefault="00341ADA" w:rsidP="00A27C59">
      <w:pPr>
        <w:pStyle w:val="TH"/>
      </w:pPr>
      <w:r w:rsidRPr="00202105">
        <w:rPr>
          <w:noProof/>
          <w:lang w:eastAsia="zh-CN"/>
        </w:rPr>
        <w:lastRenderedPageBreak/>
        <w:drawing>
          <wp:inline distT="0" distB="0" distL="0" distR="0" wp14:anchorId="7ECA22CD" wp14:editId="6158E682">
            <wp:extent cx="5581650" cy="1270000"/>
            <wp:effectExtent l="0" t="0" r="0" b="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0879587D" w14:textId="211E7A4D" w:rsidR="00A27C59" w:rsidRPr="00202105" w:rsidRDefault="00A27C59" w:rsidP="00A27C59">
      <w:pPr>
        <w:pStyle w:val="TF"/>
      </w:pPr>
      <w:r w:rsidRPr="00202105">
        <w:t>Figure 4.9.2.1-1: Handover of a PDU Session procedure from untrusted non-3GPP access to 3GPP access (non-roaming and roaming with local breakout)</w:t>
      </w:r>
    </w:p>
    <w:p w14:paraId="2946A4E1" w14:textId="77777777" w:rsidR="00A27C59" w:rsidRPr="00202105" w:rsidRDefault="00A27C59" w:rsidP="00A27C59"/>
    <w:p w14:paraId="3244643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04C468CC"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7DF50809"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C424EBC"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56D359BD" w14:textId="77777777" w:rsidR="00A27C59" w:rsidRPr="00202105" w:rsidRDefault="00A27C59" w:rsidP="00A27C59">
      <w:pPr>
        <w:pStyle w:val="B1"/>
      </w:pPr>
      <w:r w:rsidRPr="00202105">
        <w:tab/>
        <w:t>If the User Plane of the PDU Session is deactivated in non-3GPP access, this step is skipped.</w:t>
      </w:r>
    </w:p>
    <w:p w14:paraId="05268087" w14:textId="77777777" w:rsidR="00A27C59" w:rsidRPr="00202105" w:rsidRDefault="00A27C59" w:rsidP="00A27C59">
      <w:r w:rsidRPr="00202105">
        <w:t>The steps 2 and 3 shall be repeated for all PDU Sessions to be moved from to untrusted non-3GPP access to 3GPP access.</w:t>
      </w:r>
    </w:p>
    <w:p w14:paraId="311D7EDB"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539859CB" w14:textId="77777777" w:rsidR="00A27C59" w:rsidRPr="00202105" w:rsidRDefault="00A27C59" w:rsidP="00A27C59">
      <w:pPr>
        <w:rPr>
          <w:lang w:eastAsia="zh-CN"/>
        </w:rPr>
      </w:pPr>
      <w:r w:rsidRPr="00202105">
        <w:t>[TS 23.502, clause 4.11.2.2]</w:t>
      </w:r>
    </w:p>
    <w:p w14:paraId="16B9B078" w14:textId="77777777" w:rsidR="00A27C59" w:rsidRPr="00202105" w:rsidRDefault="00A27C59" w:rsidP="00A27C59">
      <w:r w:rsidRPr="00202105">
        <w:t>The following procedure is used by UEs in single-registration or dual registration mode on mobility from 5GS to EPS.</w:t>
      </w:r>
    </w:p>
    <w:p w14:paraId="6CB39866" w14:textId="77777777" w:rsidR="00A27C59" w:rsidRPr="00202105" w:rsidRDefault="00A27C59" w:rsidP="00A27C59">
      <w:r w:rsidRPr="00202105">
        <w:t>In the case of network sharing the UE selects the target PLMN ID according to clause 5.18.3 of TS 23.501 [2].</w:t>
      </w:r>
    </w:p>
    <w:p w14:paraId="40EA72B9" w14:textId="60ED1715" w:rsidR="00A27C59" w:rsidRPr="00202105" w:rsidRDefault="00341ADA" w:rsidP="00A27C59">
      <w:pPr>
        <w:pStyle w:val="TH"/>
      </w:pPr>
      <w:bookmarkStart w:id="129" w:name="_MON_1578740748"/>
      <w:bookmarkEnd w:id="129"/>
      <w:r w:rsidRPr="00202105">
        <w:rPr>
          <w:noProof/>
          <w:lang w:eastAsia="zh-CN"/>
        </w:rPr>
        <w:lastRenderedPageBreak/>
        <w:drawing>
          <wp:inline distT="0" distB="0" distL="0" distR="0" wp14:anchorId="53C8D385" wp14:editId="520D3D14">
            <wp:extent cx="5429250" cy="486410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29250" cy="4864100"/>
                    </a:xfrm>
                    <a:prstGeom prst="rect">
                      <a:avLst/>
                    </a:prstGeom>
                    <a:noFill/>
                    <a:ln>
                      <a:noFill/>
                    </a:ln>
                  </pic:spPr>
                </pic:pic>
              </a:graphicData>
            </a:graphic>
          </wp:inline>
        </w:drawing>
      </w:r>
    </w:p>
    <w:p w14:paraId="7D3FEBCF" w14:textId="77777777" w:rsidR="00A27C59" w:rsidRPr="00202105" w:rsidRDefault="00A27C59" w:rsidP="00A27C59">
      <w:pPr>
        <w:pStyle w:val="TF"/>
      </w:pPr>
      <w:r w:rsidRPr="00202105">
        <w:t>Figure 4.11.2.2-1: Mobility procedure from 5GS to EPS without N26 interface</w:t>
      </w:r>
    </w:p>
    <w:p w14:paraId="184664C7" w14:textId="4F021F29" w:rsidR="00A27C59" w:rsidRPr="00202105" w:rsidRDefault="00A27C59" w:rsidP="00A27C59"/>
    <w:p w14:paraId="5F94F471" w14:textId="77777777" w:rsidR="00A27C59" w:rsidRPr="00202105" w:rsidRDefault="00A27C59" w:rsidP="00A27C59">
      <w:r w:rsidRPr="00202105">
        <w:t>The UE operating in single-registration mode can start the procedure from Step 1 or Step 5. The UE operating in dual-registration mode starts the procedure from Step 5.</w:t>
      </w:r>
    </w:p>
    <w:p w14:paraId="70727E32" w14:textId="77777777" w:rsidR="00A27C59" w:rsidRPr="00202105" w:rsidRDefault="00A27C59" w:rsidP="00A27C59">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3603A9F" w14:textId="77777777" w:rsidR="00A27C59" w:rsidRPr="00202105" w:rsidRDefault="00A27C59" w:rsidP="00A27C59">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4DB5ECB5" w14:textId="77777777" w:rsidR="00A27C59" w:rsidRPr="00202105" w:rsidRDefault="00A27C59" w:rsidP="00A27C59">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746BAD6" w14:textId="77777777" w:rsidR="00A27C59" w:rsidRPr="00202105" w:rsidRDefault="00A27C59" w:rsidP="00A27C59">
      <w:pPr>
        <w:pStyle w:val="B1"/>
      </w:pPr>
      <w:r w:rsidRPr="00202105">
        <w:t>1.</w:t>
      </w:r>
      <w:r w:rsidRPr="00202105">
        <w:tab/>
        <w:t>Step 1 as in clause 5.3.3.1 (Tracking Area Update) in TS 23.401 [13].</w:t>
      </w:r>
    </w:p>
    <w:p w14:paraId="4F7A90D6" w14:textId="77777777" w:rsidR="00A27C59" w:rsidRPr="00202105" w:rsidRDefault="00A27C59" w:rsidP="00A27C59">
      <w:pPr>
        <w:pStyle w:val="B1"/>
      </w:pPr>
      <w:r w:rsidRPr="00202105">
        <w:t>2.</w:t>
      </w:r>
      <w:r w:rsidRPr="00202105">
        <w:tab/>
        <w:t>Step 2 as in clause 5.3.3.1 (Tracking Area Update) in TS 23.401 [13] with the following modifications:</w:t>
      </w:r>
    </w:p>
    <w:p w14:paraId="2C134D91" w14:textId="77777777" w:rsidR="00A27C59" w:rsidRPr="00202105" w:rsidRDefault="00A27C59" w:rsidP="00A27C59">
      <w:pPr>
        <w:pStyle w:val="B1"/>
      </w:pPr>
      <w:r w:rsidRPr="00202105">
        <w:tab/>
        <w:t>The UE shall provide a EPS-GUTI that is mapped from the 5G-GUTI following the mapping rules specified in TS 23.501 [2]. The UE indicates that it is moving from 5GC.</w:t>
      </w:r>
    </w:p>
    <w:p w14:paraId="7B9375C2" w14:textId="77777777" w:rsidR="00A27C59" w:rsidRPr="00202105" w:rsidRDefault="00A27C59" w:rsidP="00A27C59">
      <w:pPr>
        <w:pStyle w:val="B1"/>
      </w:pPr>
      <w:r w:rsidRPr="00202105">
        <w:t>3.</w:t>
      </w:r>
      <w:r w:rsidRPr="00202105">
        <w:tab/>
        <w:t>Step 3 as in clause 5.3.3.1 (Tracking Area Update) in TS 23.401 [13].</w:t>
      </w:r>
    </w:p>
    <w:p w14:paraId="63199B9F" w14:textId="77777777" w:rsidR="00A27C59" w:rsidRPr="00202105" w:rsidRDefault="00A27C59" w:rsidP="00A27C59">
      <w:pPr>
        <w:pStyle w:val="B1"/>
      </w:pPr>
      <w:r w:rsidRPr="00202105">
        <w:lastRenderedPageBreak/>
        <w:t>4.</w:t>
      </w:r>
      <w:r w:rsidRPr="00202105">
        <w:tab/>
        <w:t>If the MME determined that the old node is an AMF based on UE's GUTI mapped from 5G-GUTI and the MME is configured to support 5GS-EPS interworking without N26 procedure, the MME sends a TAU Reject to the UE.</w:t>
      </w:r>
    </w:p>
    <w:p w14:paraId="6873FE3F" w14:textId="77777777" w:rsidR="00A27C59" w:rsidRPr="00202105" w:rsidRDefault="00A27C59" w:rsidP="00A27C59">
      <w:pPr>
        <w:pStyle w:val="B1"/>
      </w:pPr>
      <w:r w:rsidRPr="00202105">
        <w:t>5.</w:t>
      </w:r>
      <w:r w:rsidRPr="00202105">
        <w:tab/>
        <w:t>Step 1 as in clause 5.3.2.1 (E-UTRAN Initial Attach) in TS 23.401 [13] with the modifications captured in clause 4.11.2.4.1.</w:t>
      </w:r>
    </w:p>
    <w:p w14:paraId="44EDAEC6" w14:textId="77777777" w:rsidR="00A27C59" w:rsidRPr="00202105" w:rsidRDefault="00A27C59" w:rsidP="00A27C59">
      <w:pPr>
        <w:pStyle w:val="B1"/>
      </w:pPr>
      <w:r w:rsidRPr="00202105">
        <w:t>6.</w:t>
      </w:r>
      <w:r w:rsidRPr="00202105">
        <w:tab/>
        <w:t>Step 2 as in clause 5.3.2.1 (E-UTRAN Initial Attach) in TS 23.401 [13].</w:t>
      </w:r>
    </w:p>
    <w:p w14:paraId="6D56AD61" w14:textId="77777777" w:rsidR="00A27C59" w:rsidRPr="00202105" w:rsidRDefault="00A27C59" w:rsidP="00A27C59">
      <w:pPr>
        <w:pStyle w:val="B1"/>
      </w:pPr>
      <w:r w:rsidRPr="00202105">
        <w:t>7.</w:t>
      </w:r>
      <w:r w:rsidRPr="00202105">
        <w:tab/>
        <w:t>Steps 4-7 as in clause 5.3.2.1 (E-UTRAN Initial Attach) in TS 23.401 [13], with the modifications captured in clause 4.11.2.4.1.</w:t>
      </w:r>
    </w:p>
    <w:p w14:paraId="31465F12" w14:textId="77777777" w:rsidR="00A27C59" w:rsidRPr="00202105" w:rsidRDefault="00A27C59" w:rsidP="00A27C59">
      <w:pPr>
        <w:pStyle w:val="B1"/>
      </w:pPr>
      <w:r w:rsidRPr="00202105">
        <w:t>8.</w:t>
      </w:r>
      <w:r w:rsidRPr="00202105">
        <w:tab/>
        <w:t>Step 8 as in clause 5.3.2.1 (E-UTRAN Initial Attach) in TS 23.401 [13], with the modifications captured in clause 4.11.2.4.1.</w:t>
      </w:r>
    </w:p>
    <w:p w14:paraId="73BA00B0" w14:textId="77777777" w:rsidR="00A27C59" w:rsidRPr="00202105" w:rsidRDefault="00A27C59" w:rsidP="00A27C59">
      <w:pPr>
        <w:pStyle w:val="B1"/>
      </w:pPr>
      <w:r w:rsidRPr="00202105">
        <w:t>9.</w:t>
      </w:r>
      <w:r w:rsidRPr="00202105">
        <w:tab/>
        <w:t>Step 11 as in clause 5.3.2.1 (E-UTRAN Initial Attach) in TS 23.401 [13], with the following modifications:</w:t>
      </w:r>
    </w:p>
    <w:p w14:paraId="41B96742" w14:textId="77777777" w:rsidR="00A27C59" w:rsidRPr="00202105" w:rsidRDefault="00A27C59" w:rsidP="00A27C59">
      <w:pPr>
        <w:pStyle w:val="B1"/>
      </w:pPr>
      <w:r w:rsidRPr="00202105">
        <w:tab/>
        <w:t>The subscription profile the MME receives from HSS+UDM includes per DNN/APN at most one PGW-C+SMF FQDN as described in in clause 5.17.2.1 in TS 23.501 [2].</w:t>
      </w:r>
    </w:p>
    <w:p w14:paraId="00BB2A9E" w14:textId="77777777" w:rsidR="00A27C59" w:rsidRPr="00202105" w:rsidRDefault="00A27C59" w:rsidP="00A27C59">
      <w:pPr>
        <w:pStyle w:val="B1"/>
      </w:pPr>
      <w:r w:rsidRPr="00202105">
        <w:t>10.</w:t>
      </w:r>
      <w:r w:rsidRPr="00202105">
        <w:tab/>
        <w:t>Steps 12-24 as in clause 5.3.2.1 (E-UTRAN Initial Attach) in TS 23.401 [13], with the modifications as described in clause 4.11.2.4.1.</w:t>
      </w:r>
    </w:p>
    <w:p w14:paraId="275EA87F" w14:textId="77777777" w:rsidR="00A27C59" w:rsidRPr="00202105" w:rsidRDefault="00A27C59" w:rsidP="00A27C59">
      <w:pPr>
        <w:pStyle w:val="B1"/>
      </w:pPr>
      <w:r w:rsidRPr="00202105">
        <w:t>11.</w:t>
      </w:r>
      <w:r w:rsidRPr="00202105">
        <w:tab/>
        <w:t>Step 25 as in clause 5.3.2.1 (E-UTRAN Initial Attach) in TS 23.401 [13].</w:t>
      </w:r>
    </w:p>
    <w:p w14:paraId="7572D358" w14:textId="77777777" w:rsidR="00A27C59" w:rsidRPr="00202105" w:rsidRDefault="00A27C59" w:rsidP="00A27C59">
      <w:pPr>
        <w:pStyle w:val="B1"/>
      </w:pPr>
      <w:r w:rsidRPr="00202105">
        <w:t>12.</w:t>
      </w:r>
      <w:r w:rsidRPr="00202105">
        <w:tab/>
        <w:t>Step 26 as in clause 5.3.2.1 (E-UTRAN Initial Attach) in TS 23.401 [13].</w:t>
      </w:r>
    </w:p>
    <w:p w14:paraId="5122E00D" w14:textId="77777777" w:rsidR="00A27C59" w:rsidRPr="00202105" w:rsidRDefault="00A27C59" w:rsidP="00A27C59">
      <w:pPr>
        <w:pStyle w:val="B1"/>
      </w:pPr>
      <w:r w:rsidRPr="00202105">
        <w:t>13.</w:t>
      </w:r>
      <w:r w:rsidRPr="00202105">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41FA255E" w14:textId="77777777" w:rsidR="00A27C59" w:rsidRPr="00202105" w:rsidRDefault="00A27C59" w:rsidP="00A27C59">
      <w:pPr>
        <w:pStyle w:val="B1"/>
      </w:pPr>
      <w:r w:rsidRPr="00202105">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34786E67" w14:textId="77777777" w:rsidR="00A27C59" w:rsidRPr="00202105" w:rsidRDefault="00A27C59" w:rsidP="00A27C59">
      <w:pPr>
        <w:pStyle w:val="B1"/>
      </w:pPr>
      <w:r w:rsidRPr="00202105">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B302470" w14:textId="77777777" w:rsidR="00A27C59" w:rsidRPr="00202105" w:rsidRDefault="00A27C59" w:rsidP="00A27C59">
      <w:pPr>
        <w:pStyle w:val="B1"/>
        <w:rPr>
          <w:rFonts w:eastAsia="Malgun Gothic"/>
        </w:rPr>
      </w:pPr>
      <w:r w:rsidRPr="00202105">
        <w:rPr>
          <w:rFonts w:eastAsia="Malgun Gothic"/>
        </w:rPr>
        <w:tab/>
        <w:t>The PGW-C+SMF uses the PDU Session ID to correlate the transferred PDN connection with the PDU Session in 5GC.</w:t>
      </w:r>
    </w:p>
    <w:p w14:paraId="50F286F2" w14:textId="77777777" w:rsidR="00A27C59" w:rsidRPr="00202105" w:rsidRDefault="00A27C59" w:rsidP="00A27C59">
      <w:pPr>
        <w:pStyle w:val="B1"/>
        <w:rPr>
          <w:rFonts w:eastAsia="SimSun"/>
        </w:rPr>
      </w:pPr>
      <w:r w:rsidRPr="00202105">
        <w:tab/>
        <w:t>As a result of the procedure the PGW-U+UPF starts routing DL data packets to the Serving GW for the default and any dedicated EPS bearers established for this PDN connection.</w:t>
      </w:r>
    </w:p>
    <w:p w14:paraId="032FDCD7" w14:textId="77777777" w:rsidR="00A27C59" w:rsidRPr="00202105" w:rsidRDefault="00A27C59" w:rsidP="00A27C59">
      <w:pPr>
        <w:pStyle w:val="B1"/>
      </w:pPr>
      <w:r w:rsidRPr="00202105">
        <w:t>14.</w:t>
      </w:r>
      <w:r w:rsidRPr="00202105">
        <w:tab/>
        <w:t>The PGW-C+SMF initiates release of the PDU Session(s) in 5GS transferred to EPS as specified in clause 4.3.4.2 with the following clarification:</w:t>
      </w:r>
    </w:p>
    <w:p w14:paraId="5E37DF4C" w14:textId="77777777" w:rsidR="00A27C59" w:rsidRPr="00202105" w:rsidRDefault="00A27C59" w:rsidP="00A27C59">
      <w:pPr>
        <w:pStyle w:val="B2"/>
      </w:pPr>
      <w:r w:rsidRPr="00202105">
        <w:tab/>
        <w:t>In step 2, the PGW-C+SMF shall not release IP address/prefix(es) allocated for the PDU Session.</w:t>
      </w:r>
    </w:p>
    <w:p w14:paraId="207E537C" w14:textId="77777777" w:rsidR="00A27C59" w:rsidRPr="00202105" w:rsidRDefault="00A27C59" w:rsidP="00A27C59">
      <w:pPr>
        <w:pStyle w:val="B2"/>
      </w:pPr>
      <w:r w:rsidRPr="00202105">
        <w:tab/>
        <w:t>If UP connection of the PDU Session is not active, step 3b is not executed, thus the steps triggered by step 3b are not executed;</w:t>
      </w:r>
    </w:p>
    <w:p w14:paraId="50A696B1" w14:textId="14543CC4" w:rsidR="00A27C59" w:rsidRPr="00202105" w:rsidRDefault="00A27C59" w:rsidP="00A27C59">
      <w:pPr>
        <w:pStyle w:val="B2"/>
      </w:pPr>
      <w:r w:rsidRPr="00202105">
        <w:tab/>
        <w:t>If UP connection of the PDU Session is active, the SMF invokes the Namf_Communication_N1N2MessageTransfer service operation without including N1 SM container (PDU Session Release Command).</w:t>
      </w:r>
    </w:p>
    <w:p w14:paraId="21EFE5C9" w14:textId="77777777" w:rsidR="00A27C59" w:rsidRPr="00202105" w:rsidRDefault="00A27C59" w:rsidP="00A27C59">
      <w:pPr>
        <w:pStyle w:val="H6"/>
      </w:pPr>
      <w:r w:rsidRPr="00202105">
        <w:rPr>
          <w:lang w:eastAsia="zh-CN"/>
        </w:rPr>
        <w:t>11.8.4.3</w:t>
      </w:r>
      <w:r w:rsidRPr="00202105">
        <w:rPr>
          <w:lang w:eastAsia="zh-CN"/>
        </w:rPr>
        <w:tab/>
      </w:r>
      <w:r w:rsidRPr="00202105">
        <w:t>Test des</w:t>
      </w:r>
      <w:r w:rsidRPr="00202105">
        <w:rPr>
          <w:lang w:eastAsia="ja-JP"/>
        </w:rPr>
        <w:t>cription</w:t>
      </w:r>
    </w:p>
    <w:p w14:paraId="0B4F0F90" w14:textId="77777777" w:rsidR="00A27C59" w:rsidRPr="00202105" w:rsidRDefault="00A27C59" w:rsidP="00A27C59">
      <w:pPr>
        <w:pStyle w:val="H6"/>
        <w:numPr>
          <w:ilvl w:val="255"/>
          <w:numId w:val="0"/>
        </w:numPr>
      </w:pPr>
      <w:r w:rsidRPr="00202105">
        <w:rPr>
          <w:lang w:eastAsia="zh-CN"/>
        </w:rPr>
        <w:t>11.8.4.3.1</w:t>
      </w:r>
      <w:r w:rsidRPr="00202105">
        <w:rPr>
          <w:lang w:eastAsia="zh-CN"/>
        </w:rPr>
        <w:tab/>
      </w:r>
      <w:r w:rsidRPr="00202105">
        <w:t>Pre</w:t>
      </w:r>
      <w:r w:rsidRPr="00202105">
        <w:rPr>
          <w:lang w:eastAsia="zh-CN"/>
        </w:rPr>
        <w:t>-</w:t>
      </w:r>
      <w:r w:rsidRPr="00202105">
        <w:t>test conditions</w:t>
      </w:r>
    </w:p>
    <w:p w14:paraId="7314BBFC"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7D7CA6FB" w14:textId="77777777" w:rsidR="00A27C59" w:rsidRPr="00202105" w:rsidRDefault="00A27C59" w:rsidP="00A27C59">
      <w:pPr>
        <w:pStyle w:val="B1"/>
        <w:rPr>
          <w:lang w:eastAsia="zh-CN"/>
        </w:rPr>
      </w:pPr>
      <w:r w:rsidRPr="00202105">
        <w:rPr>
          <w:lang w:eastAsia="zh-CN"/>
        </w:rPr>
        <w:lastRenderedPageBreak/>
        <w:t xml:space="preserve">-  </w:t>
      </w:r>
      <w:r w:rsidRPr="00202105">
        <w:t>E-UTRA Cell 1 is configured according to TS 38.508-1 [4]</w:t>
      </w:r>
      <w:r w:rsidRPr="00202105">
        <w:rPr>
          <w:rFonts w:eastAsia="SimSun"/>
          <w:lang w:eastAsia="zh-CN"/>
        </w:rPr>
        <w:t xml:space="preserve">, </w:t>
      </w:r>
      <w:r w:rsidRPr="00202105">
        <w:t xml:space="preserve">Table 4.4.2-3. </w:t>
      </w:r>
    </w:p>
    <w:p w14:paraId="321EF5E1" w14:textId="77777777" w:rsidR="00A27C59" w:rsidRPr="00202105" w:rsidRDefault="00A27C59" w:rsidP="00A27C59">
      <w:pPr>
        <w:pStyle w:val="B1"/>
        <w:rPr>
          <w:rFonts w:eastAsia="SimSun"/>
          <w:lang w:eastAsia="zh-CN"/>
        </w:rPr>
      </w:pPr>
      <w:r w:rsidRPr="00202105">
        <w:rPr>
          <w:lang w:eastAsia="zh-CN"/>
        </w:rPr>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E-UTRA Cell 1 is set to</w:t>
      </w:r>
      <w:r w:rsidRPr="00202105">
        <w:rPr>
          <w:color w:val="000000"/>
        </w:rPr>
        <w:t xml:space="preserve"> "non-suitable cell"</w:t>
      </w:r>
      <w:r w:rsidRPr="00202105">
        <w:rPr>
          <w:rFonts w:eastAsia="SimSun"/>
          <w:color w:val="000000"/>
          <w:lang w:eastAsia="zh-CN"/>
        </w:rPr>
        <w:t>.</w:t>
      </w:r>
    </w:p>
    <w:p w14:paraId="68CB749B" w14:textId="77777777" w:rsidR="00A27C59" w:rsidRPr="00202105" w:rsidRDefault="00A27C59" w:rsidP="00A27C59">
      <w:pPr>
        <w:pStyle w:val="H6"/>
      </w:pPr>
      <w:r w:rsidRPr="00202105">
        <w:t>UE:</w:t>
      </w:r>
    </w:p>
    <w:p w14:paraId="60453D2B" w14:textId="06C6C669" w:rsidR="00A27C59" w:rsidRPr="00202105" w:rsidRDefault="00A27C59" w:rsidP="00A27C59">
      <w:pPr>
        <w:pStyle w:val="B1"/>
        <w:rPr>
          <w:lang w:eastAsia="zh-CN"/>
        </w:rPr>
      </w:pPr>
      <w:r w:rsidRPr="00202105">
        <w:rPr>
          <w:lang w:eastAsia="zh-CN"/>
        </w:rPr>
        <w:t>-</w:t>
      </w:r>
      <w:r w:rsidRPr="00202105">
        <w:rPr>
          <w:lang w:eastAsia="zh-CN"/>
        </w:rPr>
        <w:tab/>
        <w:t>None</w:t>
      </w:r>
    </w:p>
    <w:p w14:paraId="5B4872CF" w14:textId="77777777" w:rsidR="00A27C59" w:rsidRPr="00202105" w:rsidRDefault="00A27C59" w:rsidP="00A27C59">
      <w:pPr>
        <w:pStyle w:val="H6"/>
      </w:pPr>
      <w:r w:rsidRPr="00202105">
        <w:t>Preamble:</w:t>
      </w:r>
    </w:p>
    <w:p w14:paraId="05696763"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37B001EE" w14:textId="77777777" w:rsidR="00A27C59" w:rsidRPr="00202105" w:rsidRDefault="00A27C59" w:rsidP="00A27C59">
      <w:pPr>
        <w:pStyle w:val="H6"/>
        <w:rPr>
          <w:lang w:eastAsia="zh-CN"/>
        </w:rPr>
      </w:pPr>
      <w:r w:rsidRPr="00202105">
        <w:rPr>
          <w:lang w:eastAsia="zh-CN"/>
        </w:rPr>
        <w:t>11.8.4.3.2</w:t>
      </w:r>
      <w:r w:rsidRPr="00202105">
        <w:rPr>
          <w:lang w:eastAsia="zh-CN"/>
        </w:rPr>
        <w:tab/>
        <w:t>Test procedure sequence</w:t>
      </w:r>
    </w:p>
    <w:p w14:paraId="7646CD71" w14:textId="77777777" w:rsidR="00A27C59" w:rsidRPr="00202105" w:rsidRDefault="00A27C59" w:rsidP="00A27C59">
      <w:pPr>
        <w:pStyle w:val="TH"/>
        <w:rPr>
          <w:lang w:eastAsia="zh-CN"/>
        </w:rPr>
      </w:pPr>
      <w:r w:rsidRPr="00202105">
        <w:t xml:space="preserve">Table </w:t>
      </w:r>
      <w:r w:rsidRPr="00202105">
        <w:rPr>
          <w:lang w:eastAsia="zh-CN"/>
        </w:rPr>
        <w:t>11.8.4.3.2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56F48734" w14:textId="77777777">
        <w:tc>
          <w:tcPr>
            <w:tcW w:w="535" w:type="dxa"/>
          </w:tcPr>
          <w:p w14:paraId="15445AEB" w14:textId="77777777" w:rsidR="00A27C59" w:rsidRPr="00202105" w:rsidRDefault="00A27C59">
            <w:pPr>
              <w:pStyle w:val="TAH"/>
            </w:pPr>
            <w:r w:rsidRPr="00202105">
              <w:rPr>
                <w:kern w:val="2"/>
                <w:szCs w:val="22"/>
              </w:rPr>
              <w:t>St</w:t>
            </w:r>
          </w:p>
        </w:tc>
        <w:tc>
          <w:tcPr>
            <w:tcW w:w="3971" w:type="dxa"/>
          </w:tcPr>
          <w:p w14:paraId="7A60AE60" w14:textId="77777777" w:rsidR="00A27C59" w:rsidRPr="00202105" w:rsidRDefault="00A27C59">
            <w:pPr>
              <w:pStyle w:val="TAH"/>
            </w:pPr>
            <w:r w:rsidRPr="00202105">
              <w:rPr>
                <w:kern w:val="2"/>
                <w:szCs w:val="22"/>
              </w:rPr>
              <w:t>Procedure</w:t>
            </w:r>
          </w:p>
        </w:tc>
        <w:tc>
          <w:tcPr>
            <w:tcW w:w="3687" w:type="dxa"/>
            <w:gridSpan w:val="2"/>
          </w:tcPr>
          <w:p w14:paraId="6A0EA43D" w14:textId="77777777" w:rsidR="00A27C59" w:rsidRPr="00202105" w:rsidRDefault="00A27C59">
            <w:pPr>
              <w:pStyle w:val="TAH"/>
            </w:pPr>
            <w:r w:rsidRPr="00202105">
              <w:rPr>
                <w:kern w:val="2"/>
                <w:szCs w:val="22"/>
              </w:rPr>
              <w:t>Message Sequence</w:t>
            </w:r>
          </w:p>
        </w:tc>
        <w:tc>
          <w:tcPr>
            <w:tcW w:w="567" w:type="dxa"/>
          </w:tcPr>
          <w:p w14:paraId="4EBFB2AB" w14:textId="77777777" w:rsidR="00A27C59" w:rsidRPr="00202105" w:rsidRDefault="00A27C59">
            <w:pPr>
              <w:pStyle w:val="TAH"/>
              <w:rPr>
                <w:rFonts w:eastAsia="MS Gothic"/>
              </w:rPr>
            </w:pPr>
            <w:r w:rsidRPr="00202105">
              <w:rPr>
                <w:rFonts w:eastAsia="MS Gothic"/>
                <w:kern w:val="2"/>
                <w:szCs w:val="22"/>
              </w:rPr>
              <w:t>TP</w:t>
            </w:r>
          </w:p>
        </w:tc>
        <w:tc>
          <w:tcPr>
            <w:tcW w:w="850" w:type="dxa"/>
          </w:tcPr>
          <w:p w14:paraId="2B36234A"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BE168FA" w14:textId="77777777">
        <w:tc>
          <w:tcPr>
            <w:tcW w:w="535" w:type="dxa"/>
          </w:tcPr>
          <w:p w14:paraId="7DF3AE01" w14:textId="77777777" w:rsidR="00A27C59" w:rsidRPr="00202105" w:rsidRDefault="00A27C59">
            <w:pPr>
              <w:pStyle w:val="TAH"/>
              <w:rPr>
                <w:rFonts w:eastAsia="MS Gothic"/>
              </w:rPr>
            </w:pPr>
          </w:p>
        </w:tc>
        <w:tc>
          <w:tcPr>
            <w:tcW w:w="3971" w:type="dxa"/>
          </w:tcPr>
          <w:p w14:paraId="08674D95" w14:textId="77777777" w:rsidR="00A27C59" w:rsidRPr="00202105" w:rsidRDefault="00A27C59">
            <w:pPr>
              <w:pStyle w:val="TAH"/>
              <w:rPr>
                <w:b w:val="0"/>
              </w:rPr>
            </w:pPr>
          </w:p>
        </w:tc>
        <w:tc>
          <w:tcPr>
            <w:tcW w:w="709" w:type="dxa"/>
          </w:tcPr>
          <w:p w14:paraId="7E181249" w14:textId="77777777" w:rsidR="00A27C59" w:rsidRPr="00202105" w:rsidRDefault="00A27C59">
            <w:pPr>
              <w:pStyle w:val="TAH"/>
            </w:pPr>
            <w:r w:rsidRPr="00202105">
              <w:rPr>
                <w:kern w:val="2"/>
                <w:szCs w:val="22"/>
              </w:rPr>
              <w:t>U - S</w:t>
            </w:r>
          </w:p>
        </w:tc>
        <w:tc>
          <w:tcPr>
            <w:tcW w:w="2978" w:type="dxa"/>
          </w:tcPr>
          <w:p w14:paraId="7C826D75" w14:textId="77777777" w:rsidR="00A27C59" w:rsidRPr="00202105" w:rsidRDefault="00A27C59">
            <w:pPr>
              <w:pStyle w:val="TAH"/>
            </w:pPr>
            <w:r w:rsidRPr="00202105">
              <w:rPr>
                <w:kern w:val="2"/>
                <w:szCs w:val="22"/>
              </w:rPr>
              <w:t>Message</w:t>
            </w:r>
          </w:p>
        </w:tc>
        <w:tc>
          <w:tcPr>
            <w:tcW w:w="567" w:type="dxa"/>
          </w:tcPr>
          <w:p w14:paraId="32AE13EC" w14:textId="77777777" w:rsidR="00A27C59" w:rsidRPr="00202105" w:rsidRDefault="00A27C59">
            <w:pPr>
              <w:pStyle w:val="TAH"/>
              <w:rPr>
                <w:rFonts w:eastAsia="MS Gothic"/>
              </w:rPr>
            </w:pPr>
          </w:p>
        </w:tc>
        <w:tc>
          <w:tcPr>
            <w:tcW w:w="850" w:type="dxa"/>
          </w:tcPr>
          <w:p w14:paraId="5B3F064C" w14:textId="77777777" w:rsidR="00A27C59" w:rsidRPr="00202105" w:rsidRDefault="00A27C59">
            <w:pPr>
              <w:pStyle w:val="TAH"/>
              <w:rPr>
                <w:rFonts w:eastAsia="MS Gothic"/>
              </w:rPr>
            </w:pPr>
          </w:p>
        </w:tc>
      </w:tr>
      <w:tr w:rsidR="00A27C59" w:rsidRPr="00202105" w14:paraId="2B113061" w14:textId="77777777">
        <w:tc>
          <w:tcPr>
            <w:tcW w:w="535" w:type="dxa"/>
          </w:tcPr>
          <w:p w14:paraId="318510B8"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tcPr>
          <w:p w14:paraId="58DF2AC6"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E-UTRA Cell 1 </w:t>
            </w:r>
            <w:r w:rsidRPr="00202105">
              <w:t>is set to </w:t>
            </w:r>
            <w:r w:rsidRPr="00202105">
              <w:rPr>
                <w:lang w:eastAsia="zh-CN"/>
              </w:rPr>
              <w:t>“S</w:t>
            </w:r>
            <w:r w:rsidRPr="00202105">
              <w:t>erving cell”</w:t>
            </w:r>
            <w:r w:rsidRPr="00202105">
              <w:rPr>
                <w:lang w:eastAsia="zh-CN"/>
              </w:rPr>
              <w:t>.</w:t>
            </w:r>
          </w:p>
        </w:tc>
        <w:tc>
          <w:tcPr>
            <w:tcW w:w="709" w:type="dxa"/>
          </w:tcPr>
          <w:p w14:paraId="0478D629" w14:textId="77777777" w:rsidR="00A27C59" w:rsidRPr="00202105" w:rsidRDefault="00A27C59">
            <w:pPr>
              <w:pStyle w:val="TAC"/>
            </w:pPr>
            <w:r w:rsidRPr="00202105">
              <w:t>-</w:t>
            </w:r>
          </w:p>
        </w:tc>
        <w:tc>
          <w:tcPr>
            <w:tcW w:w="2978" w:type="dxa"/>
          </w:tcPr>
          <w:p w14:paraId="2ABC8969" w14:textId="77777777" w:rsidR="00A27C59" w:rsidRPr="00202105" w:rsidRDefault="00A27C59">
            <w:pPr>
              <w:pStyle w:val="TAL"/>
              <w:rPr>
                <w:lang w:eastAsia="zh-CN"/>
              </w:rPr>
            </w:pPr>
            <w:r w:rsidRPr="00202105">
              <w:rPr>
                <w:lang w:eastAsia="zh-CN"/>
              </w:rPr>
              <w:t>-</w:t>
            </w:r>
          </w:p>
        </w:tc>
        <w:tc>
          <w:tcPr>
            <w:tcW w:w="567" w:type="dxa"/>
          </w:tcPr>
          <w:p w14:paraId="1DF0428F" w14:textId="77777777" w:rsidR="00A27C59" w:rsidRPr="00202105" w:rsidRDefault="00A27C59">
            <w:pPr>
              <w:pStyle w:val="TAC"/>
              <w:rPr>
                <w:rFonts w:eastAsia="MS Gothic"/>
              </w:rPr>
            </w:pPr>
            <w:r w:rsidRPr="00202105">
              <w:rPr>
                <w:rFonts w:eastAsia="MS Gothic"/>
                <w:kern w:val="2"/>
                <w:szCs w:val="22"/>
              </w:rPr>
              <w:t>-</w:t>
            </w:r>
          </w:p>
        </w:tc>
        <w:tc>
          <w:tcPr>
            <w:tcW w:w="850" w:type="dxa"/>
          </w:tcPr>
          <w:p w14:paraId="25363162"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1A6DFEBE" w14:textId="77777777">
        <w:tc>
          <w:tcPr>
            <w:tcW w:w="535" w:type="dxa"/>
          </w:tcPr>
          <w:p w14:paraId="4D79C06B" w14:textId="77777777" w:rsidR="00A27C59" w:rsidRPr="00202105" w:rsidRDefault="00A27C59">
            <w:pPr>
              <w:pStyle w:val="TAC"/>
              <w:rPr>
                <w:kern w:val="2"/>
                <w:szCs w:val="22"/>
                <w:lang w:eastAsia="zh-CN"/>
              </w:rPr>
            </w:pPr>
            <w:r w:rsidRPr="00202105">
              <w:rPr>
                <w:kern w:val="2"/>
                <w:szCs w:val="22"/>
                <w:lang w:eastAsia="zh-CN"/>
              </w:rPr>
              <w:t>2-4</w:t>
            </w:r>
          </w:p>
        </w:tc>
        <w:tc>
          <w:tcPr>
            <w:tcW w:w="3971" w:type="dxa"/>
          </w:tcPr>
          <w:p w14:paraId="52D7B824" w14:textId="54D60F20" w:rsidR="00A27C59" w:rsidRPr="00202105" w:rsidRDefault="00A27C59">
            <w:pPr>
              <w:pStyle w:val="TAL"/>
              <w:rPr>
                <w:kern w:val="2"/>
                <w:szCs w:val="22"/>
              </w:rPr>
            </w:pPr>
            <w:r w:rsidRPr="00202105">
              <w:t>Steps 1 to 3 of</w:t>
            </w:r>
            <w:r w:rsidRPr="00202105">
              <w:rPr>
                <w:lang w:eastAsia="zh-CN"/>
              </w:rPr>
              <w:t xml:space="preserve"> the generic test procedure described in TS36.508 [18] Table 4.5.2.3-1 in are performed on E-UTRA Cell 1.</w:t>
            </w:r>
          </w:p>
        </w:tc>
        <w:tc>
          <w:tcPr>
            <w:tcW w:w="709" w:type="dxa"/>
          </w:tcPr>
          <w:p w14:paraId="38C00CCD" w14:textId="77777777" w:rsidR="00A27C59" w:rsidRPr="00202105" w:rsidRDefault="00A27C59">
            <w:pPr>
              <w:pStyle w:val="TAC"/>
              <w:rPr>
                <w:lang w:eastAsia="zh-CN"/>
              </w:rPr>
            </w:pPr>
            <w:r w:rsidRPr="00202105">
              <w:rPr>
                <w:lang w:eastAsia="zh-CN"/>
              </w:rPr>
              <w:t>-</w:t>
            </w:r>
          </w:p>
        </w:tc>
        <w:tc>
          <w:tcPr>
            <w:tcW w:w="2978" w:type="dxa"/>
          </w:tcPr>
          <w:p w14:paraId="3AB7F881" w14:textId="77777777" w:rsidR="00A27C59" w:rsidRPr="00202105" w:rsidRDefault="00A27C59">
            <w:pPr>
              <w:pStyle w:val="TAL"/>
              <w:rPr>
                <w:kern w:val="2"/>
                <w:szCs w:val="22"/>
                <w:lang w:eastAsia="zh-CN"/>
              </w:rPr>
            </w:pPr>
            <w:r w:rsidRPr="00202105">
              <w:rPr>
                <w:kern w:val="2"/>
                <w:szCs w:val="22"/>
                <w:lang w:eastAsia="zh-CN"/>
              </w:rPr>
              <w:t>-</w:t>
            </w:r>
          </w:p>
        </w:tc>
        <w:tc>
          <w:tcPr>
            <w:tcW w:w="567" w:type="dxa"/>
          </w:tcPr>
          <w:p w14:paraId="3EC53325" w14:textId="77777777" w:rsidR="00A27C59" w:rsidRPr="00202105" w:rsidRDefault="00A27C59">
            <w:pPr>
              <w:pStyle w:val="TAC"/>
              <w:rPr>
                <w:kern w:val="2"/>
                <w:szCs w:val="22"/>
                <w:lang w:eastAsia="zh-CN"/>
              </w:rPr>
            </w:pPr>
            <w:r w:rsidRPr="00202105">
              <w:rPr>
                <w:kern w:val="2"/>
                <w:szCs w:val="22"/>
                <w:lang w:eastAsia="zh-CN"/>
              </w:rPr>
              <w:t>-</w:t>
            </w:r>
          </w:p>
        </w:tc>
        <w:tc>
          <w:tcPr>
            <w:tcW w:w="850" w:type="dxa"/>
          </w:tcPr>
          <w:p w14:paraId="2E47FAD1"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514FF90" w14:textId="77777777">
        <w:tc>
          <w:tcPr>
            <w:tcW w:w="535" w:type="dxa"/>
          </w:tcPr>
          <w:p w14:paraId="08D27833" w14:textId="77777777" w:rsidR="00A27C59" w:rsidRPr="00202105" w:rsidRDefault="00A27C59">
            <w:pPr>
              <w:pStyle w:val="TAC"/>
              <w:rPr>
                <w:lang w:eastAsia="zh-CN"/>
              </w:rPr>
            </w:pPr>
            <w:r w:rsidRPr="00202105">
              <w:rPr>
                <w:rFonts w:eastAsia="SimSun"/>
                <w:lang w:eastAsia="zh-CN"/>
              </w:rPr>
              <w:t>5</w:t>
            </w:r>
          </w:p>
        </w:tc>
        <w:tc>
          <w:tcPr>
            <w:tcW w:w="3971" w:type="dxa"/>
          </w:tcPr>
          <w:p w14:paraId="0D59E059" w14:textId="77777777" w:rsidR="00A27C59" w:rsidRPr="00202105" w:rsidRDefault="00A27C59">
            <w:pPr>
              <w:pStyle w:val="TAL"/>
              <w:rPr>
                <w:rFonts w:eastAsia="DengXian"/>
                <w:lang w:eastAsia="zh-CN"/>
              </w:rPr>
            </w:pPr>
            <w:r w:rsidRPr="00202105">
              <w:t>Check: Does the UE transmit an ATTACH REQUEST message including a PDN CONNECTIVITY REQUEST message?</w:t>
            </w:r>
          </w:p>
        </w:tc>
        <w:tc>
          <w:tcPr>
            <w:tcW w:w="709" w:type="dxa"/>
          </w:tcPr>
          <w:p w14:paraId="4C006310" w14:textId="77777777" w:rsidR="00A27C59" w:rsidRPr="00202105" w:rsidRDefault="00A27C59">
            <w:pPr>
              <w:pStyle w:val="TAC"/>
            </w:pPr>
            <w:r w:rsidRPr="00202105">
              <w:t>--&gt;</w:t>
            </w:r>
          </w:p>
        </w:tc>
        <w:tc>
          <w:tcPr>
            <w:tcW w:w="2978" w:type="dxa"/>
          </w:tcPr>
          <w:p w14:paraId="45E54783" w14:textId="77777777" w:rsidR="00A27C59" w:rsidRPr="00202105" w:rsidRDefault="00A27C59">
            <w:pPr>
              <w:pStyle w:val="TAL"/>
            </w:pPr>
            <w:r w:rsidRPr="00202105">
              <w:t>RRC: RRCConnectionSetupComplete</w:t>
            </w:r>
          </w:p>
          <w:p w14:paraId="07F5393F" w14:textId="77777777" w:rsidR="00A27C59" w:rsidRPr="00202105" w:rsidRDefault="00A27C59">
            <w:pPr>
              <w:pStyle w:val="TAL"/>
            </w:pPr>
            <w:r w:rsidRPr="00202105">
              <w:t>NAS: ATTACH REQUEST</w:t>
            </w:r>
          </w:p>
          <w:p w14:paraId="65A1D264" w14:textId="77777777" w:rsidR="00A27C59" w:rsidRPr="00202105" w:rsidRDefault="00A27C59">
            <w:pPr>
              <w:pStyle w:val="TAL"/>
            </w:pPr>
            <w:r w:rsidRPr="00202105">
              <w:t>NAS: PDN CONNECTIVITY REQUEST</w:t>
            </w:r>
          </w:p>
        </w:tc>
        <w:tc>
          <w:tcPr>
            <w:tcW w:w="567" w:type="dxa"/>
          </w:tcPr>
          <w:p w14:paraId="0C11427D" w14:textId="77777777" w:rsidR="00A27C59" w:rsidRPr="00202105" w:rsidRDefault="00A27C59">
            <w:pPr>
              <w:pStyle w:val="TAC"/>
              <w:rPr>
                <w:rFonts w:eastAsia="MS Gothic"/>
              </w:rPr>
            </w:pPr>
            <w:r w:rsidRPr="00202105">
              <w:rPr>
                <w:rFonts w:eastAsia="SimSun"/>
                <w:lang w:eastAsia="zh-CN"/>
              </w:rPr>
              <w:t>1</w:t>
            </w:r>
          </w:p>
        </w:tc>
        <w:tc>
          <w:tcPr>
            <w:tcW w:w="850" w:type="dxa"/>
          </w:tcPr>
          <w:p w14:paraId="0D306811" w14:textId="77777777" w:rsidR="00A27C59" w:rsidRPr="00202105" w:rsidRDefault="00A27C59">
            <w:pPr>
              <w:pStyle w:val="TAC"/>
              <w:rPr>
                <w:rFonts w:eastAsia="MS Gothic"/>
              </w:rPr>
            </w:pPr>
            <w:r w:rsidRPr="00202105">
              <w:rPr>
                <w:rFonts w:eastAsia="SimSun"/>
                <w:lang w:eastAsia="zh-CN"/>
              </w:rPr>
              <w:t>P</w:t>
            </w:r>
          </w:p>
        </w:tc>
      </w:tr>
      <w:tr w:rsidR="00A27C59" w:rsidRPr="00202105" w14:paraId="6832AD2B" w14:textId="77777777">
        <w:tc>
          <w:tcPr>
            <w:tcW w:w="535" w:type="dxa"/>
          </w:tcPr>
          <w:p w14:paraId="619CF14E" w14:textId="77777777" w:rsidR="00A27C59" w:rsidRPr="00202105" w:rsidRDefault="00A27C59">
            <w:pPr>
              <w:pStyle w:val="TAC"/>
              <w:rPr>
                <w:lang w:eastAsia="zh-CN"/>
              </w:rPr>
            </w:pPr>
            <w:r w:rsidRPr="00202105">
              <w:rPr>
                <w:rFonts w:eastAsia="SimSun"/>
                <w:lang w:eastAsia="zh-CN"/>
              </w:rPr>
              <w:t>6-17</w:t>
            </w:r>
          </w:p>
        </w:tc>
        <w:tc>
          <w:tcPr>
            <w:tcW w:w="3971" w:type="dxa"/>
          </w:tcPr>
          <w:p w14:paraId="5CE22DCD" w14:textId="76AF7C1B" w:rsidR="00A27C59" w:rsidRPr="00202105" w:rsidRDefault="00A27C59">
            <w:pPr>
              <w:pStyle w:val="TAL"/>
              <w:rPr>
                <w:rFonts w:eastAsia="MS Gothic"/>
              </w:rPr>
            </w:pPr>
            <w:r w:rsidRPr="00202105">
              <w:rPr>
                <w:rFonts w:eastAsia="MS Gothic"/>
              </w:rPr>
              <w:t>Steps 5 to 16</w:t>
            </w:r>
            <w:r w:rsidRPr="00202105">
              <w:t xml:space="preserve"> of</w:t>
            </w:r>
            <w:r w:rsidRPr="00202105">
              <w:rPr>
                <w:lang w:eastAsia="zh-CN"/>
              </w:rPr>
              <w:t xml:space="preserve"> the generic test procedure described in TS36.508 [18] Table 4.5.2.3-1 in are performed on E-UTRA Cell 1.</w:t>
            </w:r>
          </w:p>
        </w:tc>
        <w:tc>
          <w:tcPr>
            <w:tcW w:w="709" w:type="dxa"/>
          </w:tcPr>
          <w:p w14:paraId="6C0403F6" w14:textId="77777777" w:rsidR="00A27C59" w:rsidRPr="00202105" w:rsidRDefault="00A27C59">
            <w:pPr>
              <w:pStyle w:val="TAC"/>
            </w:pPr>
            <w:r w:rsidRPr="00202105">
              <w:rPr>
                <w:lang w:eastAsia="zh-CN"/>
              </w:rPr>
              <w:t>-</w:t>
            </w:r>
          </w:p>
        </w:tc>
        <w:tc>
          <w:tcPr>
            <w:tcW w:w="2978" w:type="dxa"/>
          </w:tcPr>
          <w:p w14:paraId="7118E32F" w14:textId="77777777" w:rsidR="00A27C59" w:rsidRPr="00202105" w:rsidRDefault="00A27C59">
            <w:pPr>
              <w:pStyle w:val="TAL"/>
            </w:pPr>
            <w:r w:rsidRPr="00202105">
              <w:rPr>
                <w:kern w:val="2"/>
                <w:szCs w:val="22"/>
                <w:lang w:eastAsia="zh-CN"/>
              </w:rPr>
              <w:t>-</w:t>
            </w:r>
          </w:p>
        </w:tc>
        <w:tc>
          <w:tcPr>
            <w:tcW w:w="567" w:type="dxa"/>
          </w:tcPr>
          <w:p w14:paraId="62D074CA" w14:textId="77777777" w:rsidR="00A27C59" w:rsidRPr="00202105" w:rsidRDefault="00A27C59">
            <w:pPr>
              <w:pStyle w:val="TAC"/>
              <w:rPr>
                <w:rFonts w:eastAsia="MS Gothic"/>
              </w:rPr>
            </w:pPr>
            <w:r w:rsidRPr="00202105">
              <w:rPr>
                <w:rFonts w:eastAsia="SimSun"/>
                <w:lang w:eastAsia="zh-CN"/>
              </w:rPr>
              <w:t>-</w:t>
            </w:r>
          </w:p>
        </w:tc>
        <w:tc>
          <w:tcPr>
            <w:tcW w:w="850" w:type="dxa"/>
          </w:tcPr>
          <w:p w14:paraId="721D46D1" w14:textId="77777777" w:rsidR="00A27C59" w:rsidRPr="00202105" w:rsidRDefault="00A27C59">
            <w:pPr>
              <w:pStyle w:val="TAC"/>
              <w:rPr>
                <w:rFonts w:eastAsia="MS Gothic"/>
              </w:rPr>
            </w:pPr>
            <w:r w:rsidRPr="00202105">
              <w:rPr>
                <w:rFonts w:eastAsia="SimSun"/>
                <w:lang w:eastAsia="zh-CN"/>
              </w:rPr>
              <w:t>-</w:t>
            </w:r>
          </w:p>
        </w:tc>
      </w:tr>
    </w:tbl>
    <w:p w14:paraId="7B2A4487" w14:textId="77777777" w:rsidR="00A27C59" w:rsidRPr="00202105" w:rsidRDefault="00A27C59" w:rsidP="00A27C59">
      <w:pPr>
        <w:rPr>
          <w:lang w:eastAsia="zh-CN"/>
        </w:rPr>
      </w:pPr>
    </w:p>
    <w:p w14:paraId="1F93DD31" w14:textId="77777777" w:rsidR="00A27C59" w:rsidRPr="00202105" w:rsidRDefault="00A27C59" w:rsidP="00A27C59">
      <w:pPr>
        <w:pStyle w:val="H6"/>
        <w:tabs>
          <w:tab w:val="left" w:pos="425"/>
          <w:tab w:val="left" w:pos="851"/>
        </w:tabs>
        <w:rPr>
          <w:lang w:eastAsia="zh-CN"/>
        </w:rPr>
      </w:pPr>
      <w:r w:rsidRPr="00202105">
        <w:rPr>
          <w:lang w:eastAsia="zh-CN"/>
        </w:rPr>
        <w:t>11.8.4.3.3</w:t>
      </w:r>
      <w:r w:rsidRPr="00202105">
        <w:rPr>
          <w:snapToGrid w:val="0"/>
        </w:rPr>
        <w:tab/>
        <w:t>Specific message contents</w:t>
      </w:r>
    </w:p>
    <w:p w14:paraId="069954E1" w14:textId="77777777" w:rsidR="00A27C59" w:rsidRPr="00202105" w:rsidRDefault="00A27C59" w:rsidP="00A27C59">
      <w:pPr>
        <w:pStyle w:val="TH"/>
      </w:pPr>
      <w:r w:rsidRPr="00202105">
        <w:t xml:space="preserve">Table </w:t>
      </w:r>
      <w:r w:rsidRPr="00202105">
        <w:rPr>
          <w:lang w:eastAsia="zh-CN"/>
        </w:rPr>
        <w:t>11.8.4.3.3</w:t>
      </w:r>
      <w:r w:rsidRPr="00202105">
        <w:t xml:space="preserve">-1: ATTACH REQUEST (step 5, table </w:t>
      </w:r>
      <w:r w:rsidRPr="00202105">
        <w:rPr>
          <w:lang w:eastAsia="zh-CN"/>
        </w:rPr>
        <w:t>11.8.4.3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27C59" w:rsidRPr="00202105" w14:paraId="6D9C72BE" w14:textId="77777777">
        <w:tc>
          <w:tcPr>
            <w:tcW w:w="9637" w:type="dxa"/>
            <w:gridSpan w:val="4"/>
          </w:tcPr>
          <w:p w14:paraId="4359F86E" w14:textId="77777777" w:rsidR="00A27C59" w:rsidRPr="00202105" w:rsidRDefault="00A27C59">
            <w:pPr>
              <w:pStyle w:val="TAL"/>
            </w:pPr>
            <w:r w:rsidRPr="00202105">
              <w:t>Derivation Path: TS 36.508 [7], Table 4.7.2-4.</w:t>
            </w:r>
          </w:p>
        </w:tc>
      </w:tr>
      <w:tr w:rsidR="00A27C59" w:rsidRPr="00202105" w14:paraId="1083679E" w14:textId="77777777">
        <w:tc>
          <w:tcPr>
            <w:tcW w:w="4535" w:type="dxa"/>
            <w:tcBorders>
              <w:bottom w:val="single" w:sz="4" w:space="0" w:color="auto"/>
            </w:tcBorders>
          </w:tcPr>
          <w:p w14:paraId="25EADA9C" w14:textId="77777777" w:rsidR="00A27C59" w:rsidRPr="00202105" w:rsidRDefault="00A27C59">
            <w:pPr>
              <w:pStyle w:val="TAH"/>
            </w:pPr>
            <w:r w:rsidRPr="00202105">
              <w:t>Information Element</w:t>
            </w:r>
          </w:p>
        </w:tc>
        <w:tc>
          <w:tcPr>
            <w:tcW w:w="2267" w:type="dxa"/>
            <w:tcBorders>
              <w:bottom w:val="single" w:sz="4" w:space="0" w:color="auto"/>
            </w:tcBorders>
          </w:tcPr>
          <w:p w14:paraId="3DD1689D" w14:textId="77777777" w:rsidR="00A27C59" w:rsidRPr="00202105" w:rsidRDefault="00A27C59">
            <w:pPr>
              <w:pStyle w:val="TAH"/>
            </w:pPr>
            <w:r w:rsidRPr="00202105">
              <w:t>Value/Remark</w:t>
            </w:r>
          </w:p>
        </w:tc>
        <w:tc>
          <w:tcPr>
            <w:tcW w:w="1700" w:type="dxa"/>
            <w:tcBorders>
              <w:bottom w:val="single" w:sz="4" w:space="0" w:color="auto"/>
            </w:tcBorders>
          </w:tcPr>
          <w:p w14:paraId="25A735FD" w14:textId="77777777" w:rsidR="00A27C59" w:rsidRPr="00202105" w:rsidRDefault="00A27C59">
            <w:pPr>
              <w:pStyle w:val="TAH"/>
            </w:pPr>
            <w:r w:rsidRPr="00202105">
              <w:t>Comment</w:t>
            </w:r>
          </w:p>
        </w:tc>
        <w:tc>
          <w:tcPr>
            <w:tcW w:w="1135" w:type="dxa"/>
            <w:tcBorders>
              <w:bottom w:val="single" w:sz="4" w:space="0" w:color="auto"/>
            </w:tcBorders>
          </w:tcPr>
          <w:p w14:paraId="1ACEF46B" w14:textId="77777777" w:rsidR="00A27C59" w:rsidRPr="00202105" w:rsidRDefault="00A27C59">
            <w:pPr>
              <w:pStyle w:val="TAH"/>
            </w:pPr>
            <w:r w:rsidRPr="00202105">
              <w:t>Condition</w:t>
            </w:r>
          </w:p>
        </w:tc>
      </w:tr>
      <w:tr w:rsidR="00A27C59" w:rsidRPr="00202105" w14:paraId="25FADD53" w14:textId="77777777">
        <w:tc>
          <w:tcPr>
            <w:tcW w:w="4535" w:type="dxa"/>
            <w:tcBorders>
              <w:top w:val="single" w:sz="4" w:space="0" w:color="auto"/>
              <w:bottom w:val="single" w:sz="4" w:space="0" w:color="auto"/>
            </w:tcBorders>
          </w:tcPr>
          <w:p w14:paraId="1C2ADB76" w14:textId="77777777" w:rsidR="00A27C59" w:rsidRPr="00202105" w:rsidRDefault="00A27C59">
            <w:pPr>
              <w:pStyle w:val="TAL"/>
            </w:pPr>
            <w:r w:rsidRPr="00202105">
              <w:t>NAS key set identifier</w:t>
            </w:r>
          </w:p>
        </w:tc>
        <w:tc>
          <w:tcPr>
            <w:tcW w:w="2267" w:type="dxa"/>
            <w:tcBorders>
              <w:top w:val="single" w:sz="4" w:space="0" w:color="auto"/>
              <w:bottom w:val="single" w:sz="4" w:space="0" w:color="auto"/>
            </w:tcBorders>
          </w:tcPr>
          <w:p w14:paraId="33320726" w14:textId="77777777" w:rsidR="00A27C59" w:rsidRPr="00202105" w:rsidRDefault="00A27C59">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21490902" w14:textId="77777777" w:rsidR="00A27C59" w:rsidRPr="00202105" w:rsidRDefault="00A27C59">
            <w:pPr>
              <w:pStyle w:val="TAL"/>
            </w:pPr>
          </w:p>
        </w:tc>
        <w:tc>
          <w:tcPr>
            <w:tcW w:w="1135" w:type="dxa"/>
            <w:tcBorders>
              <w:top w:val="single" w:sz="4" w:space="0" w:color="auto"/>
              <w:bottom w:val="single" w:sz="4" w:space="0" w:color="auto"/>
            </w:tcBorders>
          </w:tcPr>
          <w:p w14:paraId="09EB6127" w14:textId="77777777" w:rsidR="00A27C59" w:rsidRPr="00202105" w:rsidRDefault="00A27C59">
            <w:pPr>
              <w:pStyle w:val="TAL"/>
            </w:pPr>
          </w:p>
        </w:tc>
      </w:tr>
      <w:tr w:rsidR="00A27C59" w:rsidRPr="00202105" w14:paraId="054703F1" w14:textId="77777777">
        <w:tc>
          <w:tcPr>
            <w:tcW w:w="4535" w:type="dxa"/>
            <w:tcBorders>
              <w:top w:val="single" w:sz="4" w:space="0" w:color="auto"/>
              <w:bottom w:val="single" w:sz="4" w:space="0" w:color="auto"/>
            </w:tcBorders>
          </w:tcPr>
          <w:p w14:paraId="24098FEC" w14:textId="77777777" w:rsidR="00A27C59" w:rsidRPr="00202105" w:rsidRDefault="00A27C59">
            <w:pPr>
              <w:pStyle w:val="TAL"/>
            </w:pPr>
            <w:r w:rsidRPr="00202105">
              <w:t>EPS mobile identity</w:t>
            </w:r>
          </w:p>
        </w:tc>
        <w:tc>
          <w:tcPr>
            <w:tcW w:w="2267" w:type="dxa"/>
            <w:tcBorders>
              <w:top w:val="single" w:sz="4" w:space="0" w:color="auto"/>
              <w:bottom w:val="single" w:sz="4" w:space="0" w:color="auto"/>
            </w:tcBorders>
          </w:tcPr>
          <w:p w14:paraId="1DE31140" w14:textId="77777777" w:rsidR="00A27C59" w:rsidRPr="00202105" w:rsidRDefault="00A27C59">
            <w:pPr>
              <w:pStyle w:val="TAL"/>
            </w:pPr>
            <w:r w:rsidRPr="00202105">
              <w:t>GUTI, assigned by E-UTRA Cell 1 at the initial registration when the UE entered S1</w:t>
            </w:r>
          </w:p>
        </w:tc>
        <w:tc>
          <w:tcPr>
            <w:tcW w:w="1700" w:type="dxa"/>
            <w:tcBorders>
              <w:top w:val="single" w:sz="4" w:space="0" w:color="auto"/>
              <w:bottom w:val="single" w:sz="4" w:space="0" w:color="auto"/>
            </w:tcBorders>
          </w:tcPr>
          <w:p w14:paraId="2B1986CA" w14:textId="77777777" w:rsidR="00A27C59" w:rsidRPr="00202105" w:rsidRDefault="00A27C59">
            <w:pPr>
              <w:pStyle w:val="TAL"/>
            </w:pPr>
          </w:p>
        </w:tc>
        <w:tc>
          <w:tcPr>
            <w:tcW w:w="1135" w:type="dxa"/>
            <w:tcBorders>
              <w:top w:val="single" w:sz="4" w:space="0" w:color="auto"/>
              <w:bottom w:val="single" w:sz="4" w:space="0" w:color="auto"/>
            </w:tcBorders>
          </w:tcPr>
          <w:p w14:paraId="0D54B240" w14:textId="77777777" w:rsidR="00A27C59" w:rsidRPr="00202105" w:rsidRDefault="00A27C59">
            <w:pPr>
              <w:pStyle w:val="TAL"/>
            </w:pPr>
          </w:p>
        </w:tc>
      </w:tr>
      <w:tr w:rsidR="00A27C59" w:rsidRPr="00202105" w14:paraId="55482B35" w14:textId="77777777">
        <w:tc>
          <w:tcPr>
            <w:tcW w:w="4535" w:type="dxa"/>
            <w:tcBorders>
              <w:top w:val="single" w:sz="4" w:space="0" w:color="auto"/>
              <w:bottom w:val="single" w:sz="4" w:space="0" w:color="auto"/>
            </w:tcBorders>
          </w:tcPr>
          <w:p w14:paraId="106EDAFE" w14:textId="77777777" w:rsidR="00A27C59" w:rsidRPr="00202105" w:rsidRDefault="00A27C59">
            <w:pPr>
              <w:pStyle w:val="TAL"/>
            </w:pPr>
            <w:r w:rsidRPr="00202105">
              <w:t>Last visited registered TAI</w:t>
            </w:r>
          </w:p>
        </w:tc>
        <w:tc>
          <w:tcPr>
            <w:tcW w:w="2267" w:type="dxa"/>
            <w:tcBorders>
              <w:top w:val="single" w:sz="4" w:space="0" w:color="auto"/>
              <w:bottom w:val="single" w:sz="4" w:space="0" w:color="auto"/>
            </w:tcBorders>
          </w:tcPr>
          <w:p w14:paraId="07D3FCB9" w14:textId="77777777" w:rsidR="00A27C59" w:rsidRPr="00202105" w:rsidRDefault="00A27C59">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6A92EC64" w14:textId="77777777" w:rsidR="00A27C59" w:rsidRPr="00202105" w:rsidRDefault="00A27C59">
            <w:pPr>
              <w:pStyle w:val="TAL"/>
            </w:pPr>
          </w:p>
        </w:tc>
        <w:tc>
          <w:tcPr>
            <w:tcW w:w="1135" w:type="dxa"/>
            <w:tcBorders>
              <w:top w:val="single" w:sz="4" w:space="0" w:color="auto"/>
              <w:bottom w:val="single" w:sz="4" w:space="0" w:color="auto"/>
            </w:tcBorders>
          </w:tcPr>
          <w:p w14:paraId="2183B875" w14:textId="77777777" w:rsidR="00A27C59" w:rsidRPr="00202105" w:rsidRDefault="00A27C59">
            <w:pPr>
              <w:pStyle w:val="TAL"/>
            </w:pPr>
          </w:p>
        </w:tc>
      </w:tr>
      <w:tr w:rsidR="00A27C59" w:rsidRPr="00202105" w14:paraId="3B31CD5F" w14:textId="77777777">
        <w:tc>
          <w:tcPr>
            <w:tcW w:w="4535" w:type="dxa"/>
            <w:tcBorders>
              <w:top w:val="single" w:sz="4" w:space="0" w:color="auto"/>
              <w:bottom w:val="single" w:sz="4" w:space="0" w:color="auto"/>
            </w:tcBorders>
          </w:tcPr>
          <w:p w14:paraId="4CAE6DC4" w14:textId="77777777" w:rsidR="00A27C59" w:rsidRPr="00202105" w:rsidRDefault="00A27C59">
            <w:pPr>
              <w:pStyle w:val="TAL"/>
            </w:pPr>
            <w:r w:rsidRPr="00202105">
              <w:t>Old GUTI type</w:t>
            </w:r>
          </w:p>
        </w:tc>
        <w:tc>
          <w:tcPr>
            <w:tcW w:w="2267" w:type="dxa"/>
            <w:tcBorders>
              <w:top w:val="single" w:sz="4" w:space="0" w:color="auto"/>
              <w:bottom w:val="single" w:sz="4" w:space="0" w:color="auto"/>
            </w:tcBorders>
          </w:tcPr>
          <w:p w14:paraId="5AB5C60D" w14:textId="77777777" w:rsidR="00A27C59" w:rsidRPr="00202105" w:rsidRDefault="00A27C59">
            <w:pPr>
              <w:pStyle w:val="TAL"/>
            </w:pPr>
            <w:r w:rsidRPr="00202105">
              <w:t>"Native GUTI"</w:t>
            </w:r>
          </w:p>
        </w:tc>
        <w:tc>
          <w:tcPr>
            <w:tcW w:w="1700" w:type="dxa"/>
            <w:tcBorders>
              <w:top w:val="single" w:sz="4" w:space="0" w:color="auto"/>
              <w:bottom w:val="single" w:sz="4" w:space="0" w:color="auto"/>
            </w:tcBorders>
          </w:tcPr>
          <w:p w14:paraId="0A7BD65D" w14:textId="77777777" w:rsidR="00A27C59" w:rsidRPr="00202105" w:rsidRDefault="00A27C59">
            <w:pPr>
              <w:pStyle w:val="TAL"/>
            </w:pPr>
          </w:p>
        </w:tc>
        <w:tc>
          <w:tcPr>
            <w:tcW w:w="1135" w:type="dxa"/>
            <w:tcBorders>
              <w:top w:val="single" w:sz="4" w:space="0" w:color="auto"/>
              <w:bottom w:val="single" w:sz="4" w:space="0" w:color="auto"/>
            </w:tcBorders>
          </w:tcPr>
          <w:p w14:paraId="4BDB6801" w14:textId="77777777" w:rsidR="00A27C59" w:rsidRPr="00202105" w:rsidRDefault="00A27C59">
            <w:pPr>
              <w:pStyle w:val="TAL"/>
            </w:pPr>
          </w:p>
        </w:tc>
      </w:tr>
      <w:tr w:rsidR="00A27C59" w:rsidRPr="00202105" w14:paraId="0619C1CE" w14:textId="77777777">
        <w:tc>
          <w:tcPr>
            <w:tcW w:w="4535" w:type="dxa"/>
            <w:tcBorders>
              <w:top w:val="single" w:sz="4" w:space="0" w:color="auto"/>
              <w:bottom w:val="single" w:sz="4" w:space="0" w:color="auto"/>
            </w:tcBorders>
          </w:tcPr>
          <w:p w14:paraId="00A09BA5" w14:textId="77777777" w:rsidR="00A27C59" w:rsidRPr="00202105" w:rsidDel="00152FA0" w:rsidRDefault="00A27C59">
            <w:pPr>
              <w:pStyle w:val="TAL"/>
            </w:pPr>
            <w:r w:rsidRPr="00202105">
              <w:t>ESM message container</w:t>
            </w:r>
          </w:p>
        </w:tc>
        <w:tc>
          <w:tcPr>
            <w:tcW w:w="2267" w:type="dxa"/>
            <w:tcBorders>
              <w:top w:val="single" w:sz="4" w:space="0" w:color="auto"/>
              <w:bottom w:val="single" w:sz="4" w:space="0" w:color="auto"/>
            </w:tcBorders>
          </w:tcPr>
          <w:p w14:paraId="2C7FAC29" w14:textId="77777777" w:rsidR="00A27C59" w:rsidRPr="00202105" w:rsidDel="007726CC" w:rsidRDefault="00A27C59">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tcPr>
          <w:p w14:paraId="38FC629C" w14:textId="77777777" w:rsidR="00A27C59" w:rsidRPr="00202105" w:rsidRDefault="00A27C59">
            <w:pPr>
              <w:pStyle w:val="TAL"/>
            </w:pPr>
          </w:p>
        </w:tc>
        <w:tc>
          <w:tcPr>
            <w:tcW w:w="1135" w:type="dxa"/>
            <w:tcBorders>
              <w:top w:val="single" w:sz="4" w:space="0" w:color="auto"/>
              <w:bottom w:val="single" w:sz="4" w:space="0" w:color="auto"/>
            </w:tcBorders>
          </w:tcPr>
          <w:p w14:paraId="455FC51D" w14:textId="77777777" w:rsidR="00A27C59" w:rsidRPr="00202105" w:rsidRDefault="00A27C59">
            <w:pPr>
              <w:pStyle w:val="TAL"/>
            </w:pPr>
          </w:p>
        </w:tc>
      </w:tr>
    </w:tbl>
    <w:p w14:paraId="252CAE44" w14:textId="77777777" w:rsidR="00A27C59" w:rsidRPr="00202105" w:rsidRDefault="00A27C59" w:rsidP="00A27C59"/>
    <w:p w14:paraId="3E26238C" w14:textId="77777777" w:rsidR="00A27C59" w:rsidRPr="00202105" w:rsidRDefault="00A27C59" w:rsidP="00A27C59">
      <w:pPr>
        <w:pStyle w:val="TH"/>
      </w:pPr>
      <w:r w:rsidRPr="00202105">
        <w:lastRenderedPageBreak/>
        <w:t xml:space="preserve">Table </w:t>
      </w:r>
      <w:r w:rsidRPr="00202105">
        <w:rPr>
          <w:lang w:eastAsia="zh-CN"/>
        </w:rPr>
        <w:t>11.8.4.3.3</w:t>
      </w:r>
      <w:r w:rsidRPr="00202105">
        <w:t xml:space="preserve">-2: PDN CONNECTIVITY REQUEST (Table </w:t>
      </w:r>
      <w:r w:rsidRPr="00202105">
        <w:rPr>
          <w:lang w:eastAsia="zh-CN"/>
        </w:rPr>
        <w:t>11.8.4.3.3</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27C59" w:rsidRPr="00202105" w14:paraId="09C6C554" w14:textId="77777777">
        <w:tc>
          <w:tcPr>
            <w:tcW w:w="9738" w:type="dxa"/>
            <w:gridSpan w:val="4"/>
          </w:tcPr>
          <w:p w14:paraId="582E7837" w14:textId="77777777" w:rsidR="00A27C59" w:rsidRPr="00202105" w:rsidRDefault="00A27C59">
            <w:pPr>
              <w:pStyle w:val="TAL"/>
            </w:pPr>
            <w:r w:rsidRPr="00202105">
              <w:t>Derivation Path: TS 36.508 [7], Table 4.7.3-20</w:t>
            </w:r>
          </w:p>
        </w:tc>
      </w:tr>
      <w:tr w:rsidR="00A27C59" w:rsidRPr="00202105" w14:paraId="50CBF491" w14:textId="77777777">
        <w:tblPrEx>
          <w:tblCellMar>
            <w:left w:w="108" w:type="dxa"/>
            <w:right w:w="108" w:type="dxa"/>
          </w:tblCellMar>
        </w:tblPrEx>
        <w:tc>
          <w:tcPr>
            <w:tcW w:w="4535" w:type="dxa"/>
          </w:tcPr>
          <w:p w14:paraId="298CD7D9" w14:textId="77777777" w:rsidR="00A27C59" w:rsidRPr="00202105" w:rsidRDefault="00A27C59">
            <w:pPr>
              <w:pStyle w:val="TAH"/>
            </w:pPr>
            <w:r w:rsidRPr="00202105">
              <w:t>Information Element</w:t>
            </w:r>
          </w:p>
        </w:tc>
        <w:tc>
          <w:tcPr>
            <w:tcW w:w="2267" w:type="dxa"/>
          </w:tcPr>
          <w:p w14:paraId="1B415961" w14:textId="77777777" w:rsidR="00A27C59" w:rsidRPr="00202105" w:rsidRDefault="00A27C59">
            <w:pPr>
              <w:pStyle w:val="TAH"/>
            </w:pPr>
            <w:r w:rsidRPr="00202105">
              <w:t>Value/remark</w:t>
            </w:r>
          </w:p>
        </w:tc>
        <w:tc>
          <w:tcPr>
            <w:tcW w:w="1700" w:type="dxa"/>
          </w:tcPr>
          <w:p w14:paraId="350EA4E6" w14:textId="77777777" w:rsidR="00A27C59" w:rsidRPr="00202105" w:rsidRDefault="00A27C59">
            <w:pPr>
              <w:pStyle w:val="TAH"/>
            </w:pPr>
            <w:r w:rsidRPr="00202105">
              <w:t>Comment</w:t>
            </w:r>
          </w:p>
        </w:tc>
        <w:tc>
          <w:tcPr>
            <w:tcW w:w="1245" w:type="dxa"/>
          </w:tcPr>
          <w:p w14:paraId="0DD8CA0C" w14:textId="77777777" w:rsidR="00A27C59" w:rsidRPr="00202105" w:rsidRDefault="00A27C59">
            <w:pPr>
              <w:pStyle w:val="TAH"/>
            </w:pPr>
            <w:r w:rsidRPr="00202105">
              <w:t>Condition</w:t>
            </w:r>
          </w:p>
        </w:tc>
      </w:tr>
      <w:tr w:rsidR="00A27C59" w:rsidRPr="00202105" w14:paraId="6D4686BB" w14:textId="77777777">
        <w:tblPrEx>
          <w:tblCellMar>
            <w:left w:w="108" w:type="dxa"/>
            <w:right w:w="108" w:type="dxa"/>
          </w:tblCellMar>
        </w:tblPrEx>
        <w:tc>
          <w:tcPr>
            <w:tcW w:w="4535" w:type="dxa"/>
          </w:tcPr>
          <w:p w14:paraId="3B724015" w14:textId="77777777" w:rsidR="00A27C59" w:rsidRPr="00202105" w:rsidRDefault="00A27C59">
            <w:pPr>
              <w:pStyle w:val="TAL"/>
            </w:pPr>
            <w:r w:rsidRPr="00202105">
              <w:t>EPS bearer identity</w:t>
            </w:r>
          </w:p>
        </w:tc>
        <w:tc>
          <w:tcPr>
            <w:tcW w:w="2267" w:type="dxa"/>
          </w:tcPr>
          <w:p w14:paraId="29114491" w14:textId="77777777" w:rsidR="00A27C59" w:rsidRPr="00202105" w:rsidRDefault="00A27C59">
            <w:pPr>
              <w:pStyle w:val="TAL"/>
            </w:pPr>
            <w:r w:rsidRPr="00202105">
              <w:t>0</w:t>
            </w:r>
          </w:p>
        </w:tc>
        <w:tc>
          <w:tcPr>
            <w:tcW w:w="1700" w:type="dxa"/>
          </w:tcPr>
          <w:p w14:paraId="16802779" w14:textId="77777777" w:rsidR="00A27C59" w:rsidRPr="00202105" w:rsidRDefault="00A27C59">
            <w:pPr>
              <w:pStyle w:val="TAL"/>
            </w:pPr>
            <w:r w:rsidRPr="00202105">
              <w:t>No EPS bearer identity assigned, for coding see Table 9.11.4.8.1 in TS 24.501 [22]</w:t>
            </w:r>
          </w:p>
        </w:tc>
        <w:tc>
          <w:tcPr>
            <w:tcW w:w="1245" w:type="dxa"/>
          </w:tcPr>
          <w:p w14:paraId="4D771AA8" w14:textId="77777777" w:rsidR="00A27C59" w:rsidRPr="00202105" w:rsidRDefault="00A27C59">
            <w:pPr>
              <w:pStyle w:val="TAL"/>
            </w:pPr>
          </w:p>
        </w:tc>
      </w:tr>
      <w:tr w:rsidR="00A27C59" w:rsidRPr="00202105" w14:paraId="6422496C" w14:textId="77777777">
        <w:tblPrEx>
          <w:tblCellMar>
            <w:left w:w="108" w:type="dxa"/>
            <w:right w:w="108" w:type="dxa"/>
          </w:tblCellMar>
        </w:tblPrEx>
        <w:tc>
          <w:tcPr>
            <w:tcW w:w="4535" w:type="dxa"/>
          </w:tcPr>
          <w:p w14:paraId="45AB9CC2" w14:textId="77777777" w:rsidR="00A27C59" w:rsidRPr="00202105" w:rsidRDefault="00A27C59">
            <w:pPr>
              <w:pStyle w:val="TAL"/>
            </w:pPr>
            <w:r w:rsidRPr="00202105">
              <w:t>Procedure transaction identity</w:t>
            </w:r>
          </w:p>
        </w:tc>
        <w:tc>
          <w:tcPr>
            <w:tcW w:w="2267" w:type="dxa"/>
          </w:tcPr>
          <w:p w14:paraId="63A99CCF" w14:textId="77777777" w:rsidR="00A27C59" w:rsidRPr="00202105" w:rsidRDefault="00A27C59">
            <w:pPr>
              <w:pStyle w:val="TAL"/>
            </w:pPr>
            <w:r w:rsidRPr="00202105">
              <w:t>Any value from 1 to 254</w:t>
            </w:r>
          </w:p>
        </w:tc>
        <w:tc>
          <w:tcPr>
            <w:tcW w:w="1700" w:type="dxa"/>
          </w:tcPr>
          <w:p w14:paraId="7CF1A556" w14:textId="77777777" w:rsidR="00A27C59" w:rsidRPr="00202105" w:rsidRDefault="00A27C59">
            <w:pPr>
              <w:pStyle w:val="TAL"/>
            </w:pPr>
          </w:p>
        </w:tc>
        <w:tc>
          <w:tcPr>
            <w:tcW w:w="1245" w:type="dxa"/>
          </w:tcPr>
          <w:p w14:paraId="5D60C2E9" w14:textId="77777777" w:rsidR="00A27C59" w:rsidRPr="00202105" w:rsidRDefault="00A27C59">
            <w:pPr>
              <w:pStyle w:val="TAL"/>
            </w:pPr>
          </w:p>
        </w:tc>
      </w:tr>
      <w:tr w:rsidR="00A27C59" w:rsidRPr="00202105" w14:paraId="758D0624" w14:textId="77777777">
        <w:tblPrEx>
          <w:tblCellMar>
            <w:left w:w="108" w:type="dxa"/>
            <w:right w:w="108" w:type="dxa"/>
          </w:tblCellMar>
        </w:tblPrEx>
        <w:tc>
          <w:tcPr>
            <w:tcW w:w="4535" w:type="dxa"/>
          </w:tcPr>
          <w:p w14:paraId="126799D7" w14:textId="77777777" w:rsidR="00A27C59" w:rsidRPr="00202105" w:rsidRDefault="00A27C59">
            <w:pPr>
              <w:pStyle w:val="TAL"/>
            </w:pPr>
            <w:r w:rsidRPr="00202105">
              <w:t>PDN connectivity request message identity</w:t>
            </w:r>
          </w:p>
        </w:tc>
        <w:tc>
          <w:tcPr>
            <w:tcW w:w="2267" w:type="dxa"/>
          </w:tcPr>
          <w:p w14:paraId="2B858C46" w14:textId="77777777" w:rsidR="00A27C59" w:rsidRPr="00202105" w:rsidRDefault="00A27C59">
            <w:pPr>
              <w:pStyle w:val="TAL"/>
            </w:pPr>
            <w:r w:rsidRPr="00202105">
              <w:t>'1101 0000'B</w:t>
            </w:r>
          </w:p>
        </w:tc>
        <w:tc>
          <w:tcPr>
            <w:tcW w:w="1700" w:type="dxa"/>
          </w:tcPr>
          <w:p w14:paraId="3D6311A0" w14:textId="77777777" w:rsidR="00A27C59" w:rsidRPr="00202105" w:rsidRDefault="00A27C59">
            <w:pPr>
              <w:pStyle w:val="TAL"/>
            </w:pPr>
            <w:r w:rsidRPr="00202105">
              <w:t>PDN connectivity request</w:t>
            </w:r>
          </w:p>
        </w:tc>
        <w:tc>
          <w:tcPr>
            <w:tcW w:w="1245" w:type="dxa"/>
          </w:tcPr>
          <w:p w14:paraId="1CA809CF" w14:textId="77777777" w:rsidR="00A27C59" w:rsidRPr="00202105" w:rsidRDefault="00A27C59">
            <w:pPr>
              <w:pStyle w:val="TAL"/>
            </w:pPr>
          </w:p>
        </w:tc>
      </w:tr>
      <w:tr w:rsidR="00A27C59" w:rsidRPr="00202105" w14:paraId="0C33B2E0" w14:textId="77777777">
        <w:tblPrEx>
          <w:tblCellMar>
            <w:left w:w="108" w:type="dxa"/>
            <w:right w:w="108" w:type="dxa"/>
          </w:tblCellMar>
        </w:tblPrEx>
        <w:tc>
          <w:tcPr>
            <w:tcW w:w="4535" w:type="dxa"/>
          </w:tcPr>
          <w:p w14:paraId="3E3178E8" w14:textId="77777777" w:rsidR="00A27C59" w:rsidRPr="00202105" w:rsidRDefault="00A27C59">
            <w:pPr>
              <w:pStyle w:val="TAL"/>
            </w:pPr>
            <w:r w:rsidRPr="00202105">
              <w:t>Request type</w:t>
            </w:r>
          </w:p>
        </w:tc>
        <w:tc>
          <w:tcPr>
            <w:tcW w:w="2267" w:type="dxa"/>
          </w:tcPr>
          <w:p w14:paraId="0AF8306E" w14:textId="77777777" w:rsidR="00A27C59" w:rsidRPr="00202105" w:rsidRDefault="00A27C59">
            <w:pPr>
              <w:pStyle w:val="TAL"/>
            </w:pPr>
            <w:r w:rsidRPr="00202105">
              <w:t>'010'B</w:t>
            </w:r>
          </w:p>
        </w:tc>
        <w:tc>
          <w:tcPr>
            <w:tcW w:w="1700" w:type="dxa"/>
          </w:tcPr>
          <w:p w14:paraId="6E669EC3" w14:textId="77777777" w:rsidR="00A27C59" w:rsidRPr="00202105" w:rsidRDefault="00A27C59">
            <w:pPr>
              <w:pStyle w:val="TAL"/>
            </w:pPr>
            <w:r w:rsidRPr="00202105">
              <w:t>Handover</w:t>
            </w:r>
          </w:p>
        </w:tc>
        <w:tc>
          <w:tcPr>
            <w:tcW w:w="1245" w:type="dxa"/>
          </w:tcPr>
          <w:p w14:paraId="71E57E85" w14:textId="77777777" w:rsidR="00A27C59" w:rsidRPr="00202105" w:rsidRDefault="00A27C59">
            <w:pPr>
              <w:pStyle w:val="TAL"/>
            </w:pPr>
          </w:p>
        </w:tc>
      </w:tr>
      <w:tr w:rsidR="00A27C59" w:rsidRPr="00202105" w14:paraId="6708D78F" w14:textId="77777777">
        <w:tblPrEx>
          <w:tblCellMar>
            <w:left w:w="108" w:type="dxa"/>
            <w:right w:w="108" w:type="dxa"/>
          </w:tblCellMar>
        </w:tblPrEx>
        <w:tc>
          <w:tcPr>
            <w:tcW w:w="4535" w:type="dxa"/>
          </w:tcPr>
          <w:p w14:paraId="3661E6E9" w14:textId="77777777" w:rsidR="00A27C59" w:rsidRPr="00202105" w:rsidRDefault="00A27C59">
            <w:pPr>
              <w:pStyle w:val="TAL"/>
            </w:pPr>
            <w:r w:rsidRPr="00202105">
              <w:t>PDN type</w:t>
            </w:r>
          </w:p>
        </w:tc>
        <w:tc>
          <w:tcPr>
            <w:tcW w:w="2267" w:type="dxa"/>
          </w:tcPr>
          <w:p w14:paraId="64E44093" w14:textId="77777777" w:rsidR="00A27C59" w:rsidRPr="00202105" w:rsidRDefault="00A27C59">
            <w:pPr>
              <w:pStyle w:val="TAL"/>
            </w:pPr>
            <w:r w:rsidRPr="00202105">
              <w:t>Any value between '001'B, '010'B, '011'B and '100'B</w:t>
            </w:r>
          </w:p>
        </w:tc>
        <w:tc>
          <w:tcPr>
            <w:tcW w:w="1700" w:type="dxa"/>
          </w:tcPr>
          <w:p w14:paraId="238E2FA1" w14:textId="77777777" w:rsidR="00A27C59" w:rsidRPr="00202105" w:rsidRDefault="00A27C59">
            <w:pPr>
              <w:pStyle w:val="TAL"/>
            </w:pPr>
            <w:r w:rsidRPr="00202105">
              <w:t>The allowed values are respectively IPv4, IPv6, IPv4v6 and "unused but interpreted as IPv6 by the network"</w:t>
            </w:r>
          </w:p>
        </w:tc>
        <w:tc>
          <w:tcPr>
            <w:tcW w:w="1245" w:type="dxa"/>
          </w:tcPr>
          <w:p w14:paraId="20C6005E" w14:textId="77777777" w:rsidR="00A27C59" w:rsidRPr="00202105" w:rsidRDefault="00A27C59">
            <w:pPr>
              <w:pStyle w:val="TAL"/>
            </w:pPr>
          </w:p>
        </w:tc>
      </w:tr>
      <w:tr w:rsidR="00A27C59" w:rsidRPr="00202105" w14:paraId="799CBAB9" w14:textId="77777777">
        <w:tblPrEx>
          <w:tblCellMar>
            <w:left w:w="108" w:type="dxa"/>
            <w:right w:w="108" w:type="dxa"/>
          </w:tblCellMar>
        </w:tblPrEx>
        <w:tc>
          <w:tcPr>
            <w:tcW w:w="4535" w:type="dxa"/>
          </w:tcPr>
          <w:p w14:paraId="594278BE" w14:textId="77777777" w:rsidR="00A27C59" w:rsidRPr="00202105" w:rsidRDefault="00A27C59">
            <w:pPr>
              <w:pStyle w:val="TAL"/>
            </w:pPr>
            <w:r w:rsidRPr="00202105">
              <w:t>Protocol configuration options</w:t>
            </w:r>
          </w:p>
        </w:tc>
        <w:tc>
          <w:tcPr>
            <w:tcW w:w="2267" w:type="dxa"/>
          </w:tcPr>
          <w:p w14:paraId="661EEB29" w14:textId="77777777" w:rsidR="00A27C59" w:rsidRPr="00202105" w:rsidRDefault="00A27C59">
            <w:pPr>
              <w:pStyle w:val="TAL"/>
            </w:pPr>
            <w:r w:rsidRPr="00202105">
              <w:t>The value used in the PDU Session request message on WLAN Cell 27 in Preamble.</w:t>
            </w:r>
          </w:p>
        </w:tc>
        <w:tc>
          <w:tcPr>
            <w:tcW w:w="1700" w:type="dxa"/>
          </w:tcPr>
          <w:p w14:paraId="4B307170" w14:textId="77777777" w:rsidR="00A27C59" w:rsidRPr="00202105" w:rsidRDefault="00A27C59">
            <w:pPr>
              <w:pStyle w:val="TAL"/>
            </w:pPr>
          </w:p>
        </w:tc>
        <w:tc>
          <w:tcPr>
            <w:tcW w:w="1245" w:type="dxa"/>
          </w:tcPr>
          <w:p w14:paraId="1C7CC4F5" w14:textId="77777777" w:rsidR="00A27C59" w:rsidRPr="00202105" w:rsidRDefault="00A27C59">
            <w:pPr>
              <w:pStyle w:val="TAL"/>
            </w:pPr>
          </w:p>
        </w:tc>
      </w:tr>
    </w:tbl>
    <w:p w14:paraId="0CB4559A" w14:textId="77777777" w:rsidR="00A27C59" w:rsidRPr="00202105" w:rsidRDefault="00A27C59" w:rsidP="00A27C59">
      <w:pPr>
        <w:widowControl w:val="0"/>
        <w:spacing w:after="0"/>
        <w:jc w:val="both"/>
        <w:rPr>
          <w:lang w:eastAsia="zh-CN"/>
        </w:rPr>
      </w:pPr>
    </w:p>
    <w:p w14:paraId="4D257B54" w14:textId="49240CE8" w:rsidR="002954DA" w:rsidRPr="00202105" w:rsidRDefault="002954DA" w:rsidP="002954DA">
      <w:pPr>
        <w:pStyle w:val="Heading3"/>
        <w:rPr>
          <w:lang w:eastAsia="ja-JP"/>
        </w:rPr>
      </w:pPr>
      <w:r w:rsidRPr="00202105">
        <w:rPr>
          <w:rFonts w:eastAsia="SimSun"/>
          <w:lang w:eastAsia="zh-CN"/>
        </w:rPr>
        <w:t>11.8.5</w:t>
      </w:r>
      <w:r w:rsidRPr="00202105">
        <w:rPr>
          <w:lang w:eastAsia="ja-JP"/>
        </w:rPr>
        <w:tab/>
      </w:r>
      <w:r w:rsidRPr="00202105">
        <w:rPr>
          <w:lang w:eastAsia="zh-CN"/>
        </w:rPr>
        <w:t>Inter-system mobility between untrusted Non-3GPP and 3GPP system/Handover from 5GS to EPC/ePDG</w:t>
      </w:r>
    </w:p>
    <w:p w14:paraId="31F93276"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.1</w:t>
      </w:r>
      <w:r w:rsidRPr="00202105">
        <w:rPr>
          <w:rFonts w:eastAsia="SimSun"/>
          <w:lang w:eastAsia="zh-CN"/>
        </w:rPr>
        <w:tab/>
      </w:r>
      <w:r w:rsidRPr="00202105">
        <w:rPr>
          <w:lang w:eastAsia="ja-JP"/>
        </w:rPr>
        <w:t>Test Purpose (TP)</w:t>
      </w:r>
    </w:p>
    <w:p w14:paraId="4011B6C1" w14:textId="77777777" w:rsidR="002954DA" w:rsidRPr="00202105" w:rsidRDefault="002954DA" w:rsidP="002954DA">
      <w:pPr>
        <w:pStyle w:val="H6"/>
        <w:rPr>
          <w:rFonts w:eastAsia="DengXian"/>
          <w:lang w:eastAsia="zh-CN"/>
        </w:rPr>
      </w:pPr>
      <w:r w:rsidRPr="00202105">
        <w:t>(1)</w:t>
      </w:r>
    </w:p>
    <w:p w14:paraId="029CD472" w14:textId="77777777" w:rsidR="002954DA" w:rsidRPr="00202105" w:rsidRDefault="002954DA" w:rsidP="002954DA">
      <w:pPr>
        <w:pStyle w:val="PL"/>
        <w:ind w:left="161" w:hangingChars="100" w:hanging="161"/>
        <w:rPr>
          <w:noProof w:val="0"/>
        </w:rPr>
      </w:pPr>
      <w:r w:rsidRPr="00202105">
        <w:rPr>
          <w:b/>
          <w:bCs/>
          <w:noProof w:val="0"/>
        </w:rPr>
        <w:t xml:space="preserve">With </w:t>
      </w:r>
      <w:r w:rsidRPr="00202105">
        <w:rPr>
          <w:noProof w:val="0"/>
        </w:rPr>
        <w:t>{ the UE supports N1 mode and S1 mode</w:t>
      </w:r>
      <w:r w:rsidRPr="00202105">
        <w:rPr>
          <w:noProof w:val="0"/>
          <w:lang w:eastAsia="zh-CN"/>
        </w:rPr>
        <w:t xml:space="preserve"> and</w:t>
      </w:r>
      <w:r w:rsidRPr="00202105">
        <w:rPr>
          <w:noProof w:val="0"/>
        </w:rPr>
        <w:t xml:space="preserve"> IP address preservation between EPC/ePDG and</w:t>
      </w:r>
      <w:r w:rsidRPr="00202105">
        <w:rPr>
          <w:noProof w:val="0"/>
          <w:lang w:eastAsia="zh-CN"/>
        </w:rPr>
        <w:t xml:space="preserve"> 5GS, </w:t>
      </w:r>
      <w:r w:rsidRPr="00202105">
        <w:rPr>
          <w:noProof w:val="0"/>
        </w:rPr>
        <w:t xml:space="preserve">at least </w:t>
      </w:r>
      <w:r w:rsidRPr="00202105">
        <w:rPr>
          <w:noProof w:val="0"/>
          <w:lang w:eastAsia="zh-CN"/>
        </w:rPr>
        <w:t xml:space="preserve">one </w:t>
      </w:r>
      <w:r w:rsidRPr="00202105">
        <w:rPr>
          <w:noProof w:val="0"/>
        </w:rPr>
        <w:t>PDU Sessions have been established between the UE and the SMF/UPF via NG-RAN }</w:t>
      </w:r>
    </w:p>
    <w:p w14:paraId="558ED415" w14:textId="77777777" w:rsidR="002954DA" w:rsidRPr="00202105" w:rsidRDefault="002954DA" w:rsidP="002954DA">
      <w:pPr>
        <w:pStyle w:val="PL"/>
        <w:rPr>
          <w:noProof w:val="0"/>
        </w:rPr>
      </w:pPr>
      <w:r w:rsidRPr="00202105">
        <w:rPr>
          <w:b/>
          <w:bCs/>
          <w:noProof w:val="0"/>
        </w:rPr>
        <w:t>ensure that</w:t>
      </w:r>
      <w:r w:rsidRPr="00202105">
        <w:rPr>
          <w:noProof w:val="0"/>
        </w:rPr>
        <w:t xml:space="preserve"> {</w:t>
      </w:r>
    </w:p>
    <w:p w14:paraId="636B0C16" w14:textId="5A55C31E" w:rsidR="002954DA" w:rsidRPr="00202105" w:rsidRDefault="002954DA" w:rsidP="002954DA">
      <w:pPr>
        <w:pStyle w:val="PL"/>
        <w:rPr>
          <w:noProof w:val="0"/>
        </w:rPr>
      </w:pPr>
      <w:r w:rsidRPr="00202105">
        <w:rPr>
          <w:noProof w:val="0"/>
        </w:rPr>
        <w:t xml:space="preserve">  </w:t>
      </w:r>
      <w:r w:rsidRPr="00202105">
        <w:rPr>
          <w:b/>
          <w:bCs/>
          <w:noProof w:val="0"/>
        </w:rPr>
        <w:t>when</w:t>
      </w:r>
      <w:r w:rsidRPr="00202105">
        <w:rPr>
          <w:noProof w:val="0"/>
        </w:rPr>
        <w:t xml:space="preserve"> { When UE</w:t>
      </w:r>
      <w:r w:rsidRPr="00202105">
        <w:rPr>
          <w:noProof w:val="0"/>
          <w:lang w:eastAsia="zh-CN"/>
        </w:rPr>
        <w:t xml:space="preserve"> detect cellular not available and</w:t>
      </w:r>
      <w:r w:rsidRPr="00202105">
        <w:rPr>
          <w:noProof w:val="0"/>
        </w:rPr>
        <w:t xml:space="preserve"> performs a handover of existing PDU session to ePDG/EPC }</w:t>
      </w:r>
    </w:p>
    <w:p w14:paraId="1CBB8C66" w14:textId="075A10D3" w:rsidR="002954DA" w:rsidRPr="00202105" w:rsidRDefault="002954DA" w:rsidP="002954DA">
      <w:pPr>
        <w:pStyle w:val="PL"/>
        <w:rPr>
          <w:noProof w:val="0"/>
        </w:rPr>
      </w:pPr>
      <w:r w:rsidRPr="00202105">
        <w:rPr>
          <w:noProof w:val="0"/>
        </w:rPr>
        <w:t xml:space="preserve">   </w:t>
      </w:r>
      <w:r w:rsidRPr="00202105">
        <w:rPr>
          <w:b/>
          <w:bCs/>
          <w:noProof w:val="0"/>
        </w:rPr>
        <w:t>then</w:t>
      </w:r>
      <w:r w:rsidRPr="00202105">
        <w:rPr>
          <w:noProof w:val="0"/>
        </w:rPr>
        <w:t xml:space="preserve"> { the UE shall include </w:t>
      </w:r>
      <w:r w:rsidRPr="00202105">
        <w:rPr>
          <w:noProof w:val="0"/>
          <w:kern w:val="2"/>
          <w:lang w:eastAsia="zh-CN"/>
        </w:rPr>
        <w:t xml:space="preserve"> the </w:t>
      </w:r>
      <w:r w:rsidRPr="00202105">
        <w:rPr>
          <w:noProof w:val="0"/>
          <w:kern w:val="2"/>
        </w:rPr>
        <w:t xml:space="preserve">CFG_REQUEST Configuration </w:t>
      </w:r>
      <w:r w:rsidRPr="00202105">
        <w:rPr>
          <w:rFonts w:eastAsia="SimSun"/>
          <w:noProof w:val="0"/>
          <w:kern w:val="2"/>
          <w:lang w:eastAsia="zh-CN"/>
        </w:rPr>
        <w:t>p</w:t>
      </w:r>
      <w:r w:rsidRPr="00202105">
        <w:rPr>
          <w:noProof w:val="0"/>
          <w:kern w:val="2"/>
        </w:rPr>
        <w:t>ayload</w:t>
      </w:r>
      <w:r w:rsidRPr="00202105">
        <w:rPr>
          <w:rFonts w:eastAsia="SimSun"/>
          <w:noProof w:val="0"/>
          <w:kern w:val="2"/>
          <w:lang w:eastAsia="zh-CN"/>
        </w:rPr>
        <w:t xml:space="preserve"> containing </w:t>
      </w:r>
      <w:r w:rsidRPr="00202105">
        <w:rPr>
          <w:noProof w:val="0"/>
          <w:kern w:val="2"/>
          <w:lang w:eastAsia="zh-CN"/>
        </w:rPr>
        <w:t>t</w:t>
      </w:r>
      <w:r w:rsidRPr="00202105">
        <w:rPr>
          <w:noProof w:val="0"/>
          <w:kern w:val="2"/>
        </w:rPr>
        <w:t>he type of IP address</w:t>
      </w:r>
      <w:r w:rsidRPr="00202105">
        <w:rPr>
          <w:rFonts w:eastAsia="SimSun"/>
          <w:noProof w:val="0"/>
          <w:kern w:val="2"/>
          <w:lang w:eastAsia="zh-CN"/>
        </w:rPr>
        <w:t>, t</w:t>
      </w:r>
      <w:r w:rsidRPr="00202105">
        <w:rPr>
          <w:noProof w:val="0"/>
          <w:kern w:val="2"/>
        </w:rPr>
        <w:t>he "IDr" payload</w:t>
      </w:r>
      <w:r w:rsidRPr="00202105">
        <w:rPr>
          <w:rFonts w:eastAsia="SimSun"/>
          <w:noProof w:val="0"/>
          <w:kern w:val="2"/>
          <w:lang w:eastAsia="zh-CN"/>
        </w:rPr>
        <w:t xml:space="preserve"> </w:t>
      </w:r>
      <w:r w:rsidRPr="00202105">
        <w:rPr>
          <w:noProof w:val="0"/>
          <w:kern w:val="2"/>
        </w:rPr>
        <w:t>containing the APN in the Identification Data</w:t>
      </w:r>
      <w:r w:rsidRPr="00202105">
        <w:rPr>
          <w:rFonts w:eastAsia="SimSun"/>
          <w:noProof w:val="0"/>
          <w:kern w:val="2"/>
          <w:lang w:eastAsia="zh-CN"/>
        </w:rPr>
        <w:t>, t</w:t>
      </w:r>
      <w:r w:rsidRPr="00202105">
        <w:rPr>
          <w:noProof w:val="0"/>
          <w:kern w:val="2"/>
        </w:rPr>
        <w:t>he "IDi" payload containing the NAI</w:t>
      </w:r>
      <w:r w:rsidRPr="00202105">
        <w:rPr>
          <w:rFonts w:eastAsia="SimSun"/>
          <w:noProof w:val="0"/>
          <w:kern w:val="2"/>
          <w:lang w:eastAsia="zh-CN"/>
        </w:rPr>
        <w:t xml:space="preserve">, </w:t>
      </w:r>
      <w:r w:rsidRPr="00202105">
        <w:rPr>
          <w:noProof w:val="0"/>
        </w:rPr>
        <w:t xml:space="preserve">the N1_MODE_CAPABILITY </w:t>
      </w:r>
      <w:r w:rsidRPr="00202105">
        <w:rPr>
          <w:noProof w:val="0"/>
          <w:lang w:eastAsia="zh-CN"/>
        </w:rPr>
        <w:t>Notify payload</w:t>
      </w:r>
      <w:r w:rsidRPr="00202105">
        <w:rPr>
          <w:noProof w:val="0"/>
        </w:rPr>
        <w:t>. }</w:t>
      </w:r>
    </w:p>
    <w:p w14:paraId="6205E7D0" w14:textId="5B26EA63" w:rsidR="002954DA" w:rsidRPr="00202105" w:rsidRDefault="002954DA" w:rsidP="002954DA">
      <w:pPr>
        <w:pStyle w:val="PL"/>
        <w:rPr>
          <w:noProof w:val="0"/>
        </w:rPr>
      </w:pPr>
      <w:r w:rsidRPr="00202105">
        <w:rPr>
          <w:noProof w:val="0"/>
        </w:rPr>
        <w:t xml:space="preserve">               }</w:t>
      </w:r>
    </w:p>
    <w:p w14:paraId="179B10B3" w14:textId="77777777" w:rsidR="002954DA" w:rsidRPr="00202105" w:rsidRDefault="002954DA" w:rsidP="002954DA">
      <w:pPr>
        <w:pStyle w:val="PL"/>
        <w:rPr>
          <w:rFonts w:eastAsia="DengXian"/>
          <w:noProof w:val="0"/>
          <w:lang w:eastAsia="zh-CN"/>
        </w:rPr>
      </w:pPr>
    </w:p>
    <w:p w14:paraId="32DC595A"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.2</w:t>
      </w:r>
      <w:r w:rsidRPr="00202105">
        <w:rPr>
          <w:rFonts w:eastAsia="SimSun"/>
          <w:lang w:eastAsia="zh-CN"/>
        </w:rPr>
        <w:tab/>
      </w:r>
      <w:r w:rsidRPr="00202105">
        <w:rPr>
          <w:lang w:eastAsia="ja-JP"/>
        </w:rPr>
        <w:t>Conformance requirements</w:t>
      </w:r>
    </w:p>
    <w:p w14:paraId="4A5C9F9F" w14:textId="77777777" w:rsidR="002954DA" w:rsidRPr="00202105" w:rsidRDefault="002954DA" w:rsidP="002954DA">
      <w:pPr>
        <w:rPr>
          <w:rFonts w:eastAsia="DengXian"/>
          <w:lang w:eastAsia="zh-CN"/>
        </w:rPr>
      </w:pPr>
      <w:r w:rsidRPr="00202105">
        <w:t>[Rel-15, TS 24.302, clause 7.2.2.1]</w:t>
      </w:r>
    </w:p>
    <w:p w14:paraId="5E646D01" w14:textId="77777777" w:rsidR="002954DA" w:rsidRPr="00202105" w:rsidRDefault="002954DA" w:rsidP="002954DA">
      <w:r w:rsidRPr="00202105">
        <w:t>Once the ePDG has been selected, the UE shall initiate the IPsec tunnel establishment procedure using the IKEv2 protocol as defined in IETF RFC 7296 [28] and 3GPP TS 33.402 [15].</w:t>
      </w:r>
    </w:p>
    <w:p w14:paraId="4DB69BD3" w14:textId="77777777" w:rsidR="002954DA" w:rsidRPr="00202105" w:rsidRDefault="002954DA" w:rsidP="002954DA">
      <w:r w:rsidRPr="00202105">
        <w:t>The UE shall send an IKE_SA_INIT request message to the selected ePDG in order to setup an IKEv2 security association. Upon receipt of an IKE_SA_INIT response, the UE shall send an IKE_AUTH request message to the ePDG, including:</w:t>
      </w:r>
    </w:p>
    <w:p w14:paraId="7184CD09" w14:textId="77777777" w:rsidR="002954DA" w:rsidRPr="00202105" w:rsidRDefault="002954DA" w:rsidP="002954DA">
      <w:pPr>
        <w:pStyle w:val="B1"/>
      </w:pPr>
      <w:r w:rsidRPr="00202105">
        <w:t>-</w:t>
      </w:r>
      <w:r w:rsidRPr="00202105">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0EBAB4E1" w14:textId="77777777" w:rsidR="002954DA" w:rsidRPr="00202105" w:rsidRDefault="002954DA" w:rsidP="002954DA">
      <w:pPr>
        <w:pStyle w:val="B1"/>
      </w:pPr>
      <w:r w:rsidRPr="00202105">
        <w:t>-</w:t>
      </w:r>
      <w:r w:rsidRPr="00202105">
        <w:tab/>
        <w:t>The "IDr" payload, containing the APN in the Identification Data, for non-emergency session establishment. For emergency session establishment, the UE shall format the "IDr" payload according to clause 7.2.5. The UE shall set the ID Type field of the "IDr" payload to ID_FQDN as defined in IETF RFC 7296 [28]. The UE indicates a request for the default APN by omitting the "IDr" payload, which is in accordance with IKEv2 protocol as defined in IETF RFC 7296 [28]; and</w:t>
      </w:r>
    </w:p>
    <w:p w14:paraId="2BB9D0B7" w14:textId="77777777" w:rsidR="002954DA" w:rsidRPr="00202105" w:rsidRDefault="002954DA" w:rsidP="002954DA">
      <w:pPr>
        <w:pStyle w:val="B1"/>
      </w:pPr>
      <w:r w:rsidRPr="00202105">
        <w:lastRenderedPageBreak/>
        <w:t>-</w:t>
      </w:r>
      <w:r w:rsidRPr="00202105">
        <w:tab/>
        <w:t>The "IDi" payload containing the NAI.</w:t>
      </w:r>
    </w:p>
    <w:p w14:paraId="1288C012" w14:textId="77777777" w:rsidR="002954DA" w:rsidRPr="00202105" w:rsidRDefault="002954DA" w:rsidP="002954DA">
      <w:r w:rsidRPr="00202105">
        <w:t xml:space="preserve">If the UE supports N1 mode, the UE shall indicate the PDU session ID in the IKE_AUTH request message. If N1 mode capability is disabled, the UE may indicate the PDU session ID in </w:t>
      </w:r>
      <w:r w:rsidRPr="00202105">
        <w:rPr>
          <w:lang w:eastAsia="zh-CN"/>
        </w:rPr>
        <w:t xml:space="preserve">the </w:t>
      </w:r>
      <w:r w:rsidRPr="00202105">
        <w:t>IKE_AUTH request message.</w:t>
      </w:r>
    </w:p>
    <w:p w14:paraId="233D1FDF" w14:textId="77777777" w:rsidR="002954DA" w:rsidRPr="00202105" w:rsidRDefault="002954DA" w:rsidP="002954DA">
      <w:pPr>
        <w:rPr>
          <w:lang w:eastAsia="zh-CN"/>
        </w:rPr>
      </w:pPr>
      <w:r w:rsidRPr="00202105">
        <w:t xml:space="preserve">In order to indicate the PDU session ID in </w:t>
      </w:r>
      <w:r w:rsidRPr="00202105">
        <w:rPr>
          <w:lang w:eastAsia="zh-CN"/>
        </w:rPr>
        <w:t xml:space="preserve">the </w:t>
      </w:r>
      <w:r w:rsidRPr="00202105">
        <w:t xml:space="preserve">IKE_AUTH request message, the UE shall include the N1_MODE_CAPABILITY </w:t>
      </w:r>
      <w:r w:rsidRPr="00202105">
        <w:rPr>
          <w:lang w:eastAsia="zh-CN"/>
        </w:rPr>
        <w:t xml:space="preserve">Notify payload as defined in clause 8.2.9.15 in the </w:t>
      </w:r>
      <w:r w:rsidRPr="00202105">
        <w:t xml:space="preserve">IKE_AUTH request message </w:t>
      </w:r>
      <w:r w:rsidRPr="00202105">
        <w:rPr>
          <w:lang w:eastAsia="zh-CN"/>
        </w:rPr>
        <w:t>and shall:</w:t>
      </w:r>
    </w:p>
    <w:p w14:paraId="7AFC83BA" w14:textId="77777777" w:rsidR="002954DA" w:rsidRPr="00202105" w:rsidRDefault="002954DA" w:rsidP="002954DA">
      <w:pPr>
        <w:pStyle w:val="B1"/>
      </w:pPr>
      <w:r w:rsidRPr="00202105">
        <w:rPr>
          <w:lang w:eastAsia="zh-CN"/>
        </w:rPr>
        <w:t>-</w:t>
      </w:r>
      <w:r w:rsidRPr="00202105">
        <w:rPr>
          <w:lang w:eastAsia="zh-CN"/>
        </w:rPr>
        <w:tab/>
      </w:r>
      <w:r w:rsidRPr="00202105">
        <w:t>if the UE is establishing a PDN connection not related to any existing PDU session or any existing PDN connection,</w:t>
      </w:r>
      <w:r w:rsidRPr="00202105">
        <w:rPr>
          <w:lang w:eastAsia="zh-CN"/>
        </w:rPr>
        <w:t xml:space="preserve"> allocate a PDU session ID which is not currently being used by another PDU session over either 3GPP access or non-3GPP access,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allocated PDU session ID, and </w:t>
      </w:r>
      <w:r w:rsidRPr="00202105">
        <w:t>associate the allocated PDU session ID with the PDN connection that is being established;</w:t>
      </w:r>
    </w:p>
    <w:p w14:paraId="44566EFB" w14:textId="77777777" w:rsidR="002954DA" w:rsidRPr="00202105" w:rsidRDefault="002954DA" w:rsidP="002954DA">
      <w:pPr>
        <w:pStyle w:val="B1"/>
      </w:pPr>
      <w:r w:rsidRPr="00202105">
        <w:rPr>
          <w:lang w:eastAsia="zh-CN"/>
        </w:rPr>
        <w:tab/>
      </w:r>
      <w:r w:rsidRPr="00202105">
        <w:t>if the UE is transferring an existing PDU session from 5GS,</w:t>
      </w:r>
      <w:r w:rsidRPr="00202105">
        <w:rPr>
          <w:lang w:eastAsia="zh-CN"/>
        </w:rPr>
        <w:t xml:space="preserve">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PDU session ID of the existing PDU session that is being transferred, and </w:t>
      </w:r>
      <w:r w:rsidRPr="00202105">
        <w:t>associate the PDU session ID with the PDN connection that is being established. If the existing PDU session is a non-emergency PDU session, the UE shall in addition associate the S-NSSAI of the existing PDU session that is being transferred and the related PLMN ID with the PDN connection that is being established</w:t>
      </w:r>
      <w:r w:rsidRPr="00202105">
        <w:rPr>
          <w:lang w:eastAsia="zh-CN"/>
        </w:rPr>
        <w:t>; or</w:t>
      </w:r>
    </w:p>
    <w:p w14:paraId="42EC6920" w14:textId="77777777" w:rsidR="002954DA" w:rsidRPr="00202105" w:rsidRDefault="002954DA" w:rsidP="002954DA">
      <w:pPr>
        <w:pStyle w:val="B1"/>
        <w:rPr>
          <w:rFonts w:eastAsia="DengXian"/>
          <w:lang w:eastAsia="zh-CN"/>
        </w:rPr>
      </w:pPr>
      <w:r w:rsidRPr="00202105">
        <w:rPr>
          <w:lang w:eastAsia="zh-CN"/>
        </w:rPr>
        <w:t>-</w:t>
      </w:r>
      <w:r w:rsidRPr="00202105">
        <w:rPr>
          <w:lang w:eastAsia="zh-CN"/>
        </w:rPr>
        <w:tab/>
      </w:r>
      <w:r w:rsidRPr="00202105">
        <w:t xml:space="preserve">if the UE is transferring an existing PDN connection from EPS and a </w:t>
      </w:r>
      <w:r w:rsidRPr="00202105">
        <w:rPr>
          <w:lang w:eastAsia="zh-CN"/>
        </w:rPr>
        <w:t xml:space="preserve">PDU session ID is associated with the PDN connection that is being transferred, </w:t>
      </w:r>
      <w:r w:rsidRPr="00202105">
        <w:t xml:space="preserve">set </w:t>
      </w:r>
      <w:r w:rsidRPr="00202105">
        <w:rPr>
          <w:lang w:eastAsia="zh-CN"/>
        </w:rPr>
        <w:t xml:space="preserve">the </w:t>
      </w:r>
      <w:r w:rsidRPr="00202105">
        <w:t xml:space="preserve">PDU Session ID field of the N1_MODE_CAPABILITY </w:t>
      </w:r>
      <w:r w:rsidRPr="00202105">
        <w:rPr>
          <w:lang w:eastAsia="zh-CN"/>
        </w:rPr>
        <w:t>Notify payload to the PDU session ID associated with the existing PDN connection. If the existing PDN connection is a non-emergency PDN connection and an S-NSSAI and a related PLMN ID are associated with the existing PDN connection, the UE shall in addition associate the S-NSSAI and the related PLMN ID with the PDN connection that is being established.</w:t>
      </w:r>
    </w:p>
    <w:p w14:paraId="0289D795" w14:textId="77777777" w:rsidR="002954DA" w:rsidRPr="00202105" w:rsidRDefault="002954DA" w:rsidP="002954DA">
      <w:pPr>
        <w:rPr>
          <w:rFonts w:eastAsia="DengXian"/>
          <w:lang w:eastAsia="zh-CN"/>
        </w:rPr>
      </w:pPr>
      <w:r w:rsidRPr="00202105">
        <w:rPr>
          <w:lang w:eastAsia="zh-CN"/>
        </w:rPr>
        <w:t>…</w:t>
      </w:r>
    </w:p>
    <w:p w14:paraId="7D201244" w14:textId="77777777" w:rsidR="002954DA" w:rsidRPr="00202105" w:rsidRDefault="002954DA" w:rsidP="002954DA">
      <w:pPr>
        <w:rPr>
          <w:rFonts w:eastAsia="DengXian"/>
          <w:lang w:eastAsia="zh-CN"/>
        </w:rPr>
      </w:pPr>
      <w:r w:rsidRPr="00202105">
        <w:t>During the IKEv2 authentication and security association establishment for handover, the UE supporting IP address preservation for NBM, shall provide an indication about Attach Type, which indicates Handover Attach. During the IKEv2 authentication and security association establishment for transfer of an existing PDU session from 5GS, the UE shall provide an indication about Attach Type, which indicates Handover Attach. To indicate attach due to handover, the UE shall include the previously allocated home address information during the IPSec tunnel establishment. Depending on the IP version, the UE shall include either the INTERNAL_IP4_ADDRESS or the INTERNAL_IP6_ADDRESS attribute or both in the CFG_REQUEST Configuration Payload within the IKE_AUTH request message to indicate the home address information which is in accordance with IKEv2 protocol as defined in IETF RFC 7296 [28]. If the previously allocated home address information consists of both an IPv4 address and an IPv6 prefix, then the UE shall include the INTERNAL_IP4_ADDRESS attribute and the INTERNAL_IP6_ADDRESS attribute in the CFG_REQUEST configuration payload within the IKE_AUTH request message. If the previously allocated home address information consists of an IPv4 address only, then the UE shall include the INTERNAL_IP4_ADDRESS attribute and shall not include the INTERNAL_IP6_ADDRESS attribute in the CFG_REQUEST configuration payload within the IKE_AUTH request message. If the previously allocated home address information consists of an IPv6 prefix only, then the UE shall include the INTERNAL_IP6_ADDRESS attribute and shall not include the INTERNAL_IP4_ADDRESS attribute in the CFG_REQUEST configuration payload within the IKE_AUTH request message. The UE shall support IPSec ESP (see IETF RFC 4303 [32]) in order to provide secure tunnels between the UE and the ePDG as specified in 3GPP TS 33.402 [15].</w:t>
      </w:r>
    </w:p>
    <w:p w14:paraId="5269C22D" w14:textId="77777777" w:rsidR="002954DA" w:rsidRPr="00202105" w:rsidRDefault="002954DA" w:rsidP="002954DA">
      <w:pPr>
        <w:rPr>
          <w:rFonts w:eastAsia="DengXian"/>
          <w:lang w:eastAsia="zh-CN"/>
        </w:rPr>
      </w:pPr>
      <w:r w:rsidRPr="00202105">
        <w:rPr>
          <w:lang w:eastAsia="zh-CN"/>
        </w:rPr>
        <w:t>…</w:t>
      </w:r>
    </w:p>
    <w:p w14:paraId="3E4B127D" w14:textId="77777777" w:rsidR="002954DA" w:rsidRPr="00202105" w:rsidRDefault="002954DA" w:rsidP="002954DA">
      <w:pPr>
        <w:rPr>
          <w:lang w:eastAsia="zh-CN"/>
        </w:rPr>
      </w:pPr>
      <w:r w:rsidRPr="00202105">
        <w:t xml:space="preserve">After the successful authentication with the 3GPP AAA server, the UE receives </w:t>
      </w:r>
      <w:r w:rsidRPr="00202105">
        <w:rPr>
          <w:lang w:eastAsia="zh-CN"/>
        </w:rPr>
        <w:t>from the ePDG</w:t>
      </w:r>
      <w:r w:rsidRPr="00202105">
        <w:t xml:space="preserve"> an </w:t>
      </w:r>
      <w:r w:rsidRPr="00202105">
        <w:rPr>
          <w:lang w:eastAsia="zh-CN"/>
        </w:rPr>
        <w:t xml:space="preserve">IKE_AUTH response message containing a single CFG_REPLY Configuration Payload including the assigned remote IP address information (IPv4 address or IPv6 prefix) as described in clause 7.4.1. Depending on the used </w:t>
      </w:r>
      <w:r w:rsidRPr="00202105">
        <w:t>IP mobility management mechanism the following cases can be differentiated:</w:t>
      </w:r>
    </w:p>
    <w:p w14:paraId="61110C97" w14:textId="77777777" w:rsidR="002954DA" w:rsidRPr="00202105" w:rsidRDefault="002954DA" w:rsidP="002954DA">
      <w:pPr>
        <w:pStyle w:val="B1"/>
      </w:pPr>
      <w:r w:rsidRPr="00202105">
        <w:t>-</w:t>
      </w:r>
      <w:r w:rsidRPr="00202105">
        <w:tab/>
        <w:t>If DSMIPv6 is used for IP mobility management, the UE configures a remote IP address based on the IP address information contained in the INTERNAL_IP4_ADDRESS or INTERNAL_IP6_SUBNET attribute of the CFG_REPLY Configuration Payload. The UE uses the remote IP address as Care-of-Address to contact the HA.</w:t>
      </w:r>
    </w:p>
    <w:p w14:paraId="661CEC1F" w14:textId="77777777" w:rsidR="002954DA" w:rsidRPr="00202105" w:rsidRDefault="002954DA" w:rsidP="002954DA">
      <w:pPr>
        <w:pStyle w:val="B1"/>
      </w:pPr>
      <w:r w:rsidRPr="00202105">
        <w:t>-</w:t>
      </w:r>
      <w:r w:rsidRPr="00202105">
        <w:tab/>
        <w:t xml:space="preserve">If NBM is used for IP mobility management and the UE performs an initial attach, the UE configures a home address based on the address information from the CFG_REPLY Configuration Payload. Otherwise, if NBM is used and the UE performs a handover attach, the UE continues to use its IP address configured before the handover, if the address information provided in the CFG_REPLY Configuration Payload does match with the </w:t>
      </w:r>
      <w:r w:rsidRPr="00202105">
        <w:lastRenderedPageBreak/>
        <w:t>UE's IP address configured before the handover. If the UE's IP address (IPv4 address or IPv6 prefix) does not match with the address information of the CFG_REPLY Configuration Payload, the UE shall configure a new home address based on the IP address information contained in the INTERNAL_IP4_ADDRESS, INTERNAL_IP6_SUBNET or INTERNAL_IP6_ADDRESS attribute of the CFG_REPLY Configuration Payload. In the latter case, the IP address preservation is not possible.</w:t>
      </w:r>
    </w:p>
    <w:p w14:paraId="7E9B5758" w14:textId="77777777" w:rsidR="002954DA" w:rsidRPr="00202105" w:rsidRDefault="002954DA" w:rsidP="002954DA">
      <w:pPr>
        <w:pStyle w:val="NO"/>
        <w:rPr>
          <w:lang w:eastAsia="zh-CN"/>
        </w:rPr>
      </w:pPr>
      <w:r w:rsidRPr="00202105">
        <w:t>NOTE 3:</w:t>
      </w:r>
      <w:r w:rsidRPr="00202105">
        <w:tab/>
        <w:t>In case of IPv6 address, the UE performs the match only on the IPv6 prefix provided within the CFG_REPLY Configuration Payload contained in the INTERNAL_IP6_SUBNET or INTERNAL_IP6_ADDRESS.</w:t>
      </w:r>
    </w:p>
    <w:p w14:paraId="2872D55D" w14:textId="77777777" w:rsidR="002954DA" w:rsidRPr="00202105" w:rsidRDefault="002954DA" w:rsidP="002954DA">
      <w:pPr>
        <w:rPr>
          <w:rFonts w:eastAsia="DengXian"/>
          <w:lang w:eastAsia="zh-CN"/>
        </w:rPr>
      </w:pPr>
      <w:r w:rsidRPr="00202105">
        <w:rPr>
          <w:lang w:eastAsia="zh-CN"/>
        </w:rPr>
        <w:t>…</w:t>
      </w:r>
    </w:p>
    <w:p w14:paraId="58701724" w14:textId="77777777" w:rsidR="002954DA" w:rsidRPr="00202105" w:rsidRDefault="002954DA" w:rsidP="002954DA">
      <w:r w:rsidRPr="00202105">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[15], the UE shall send a new IKE_AUTH request message to the ePDG including the EAP-Response/AKA-Challenge. In addition, the UE shall provide the requested mobile device identity if available, as specified in clause 7.2.6.</w:t>
      </w:r>
    </w:p>
    <w:p w14:paraId="5F34AF6C" w14:textId="77777777" w:rsidR="002954DA" w:rsidRPr="00202105" w:rsidRDefault="002954DA" w:rsidP="002954DA">
      <w:r w:rsidRPr="00202105">
        <w:rPr>
          <w:lang w:eastAsia="zh-CN"/>
        </w:rPr>
        <w:t xml:space="preserve">If the UE supports </w:t>
      </w:r>
      <w:r w:rsidRPr="00202105">
        <w:t>P-CSCF restoration extension for untrusted WLAN</w:t>
      </w:r>
      <w:r w:rsidRPr="00202105">
        <w:rPr>
          <w:lang w:eastAsia="zh-CN"/>
        </w:rPr>
        <w:t xml:space="preserve"> as specified in 3GPP TS 23.380 [66], the UE shall </w:t>
      </w:r>
      <w:r w:rsidRPr="00202105">
        <w:rPr>
          <w:bCs/>
          <w:lang w:eastAsia="zh-CN"/>
        </w:rPr>
        <w:t xml:space="preserve">send its </w:t>
      </w:r>
      <w:r w:rsidRPr="00202105">
        <w:t xml:space="preserve">capability </w:t>
      </w:r>
      <w:r w:rsidRPr="00202105">
        <w:rPr>
          <w:lang w:eastAsia="zh-CN"/>
        </w:rPr>
        <w:t xml:space="preserve">indication of </w:t>
      </w:r>
      <w:r w:rsidRPr="00202105">
        <w:t>the support of P-CSCF restoration</w:t>
      </w:r>
      <w:r w:rsidRPr="00202105">
        <w:rPr>
          <w:lang w:eastAsia="zh-CN"/>
        </w:rPr>
        <w:t xml:space="preserve"> to the ePDG by including the P-CSCF_RESELECTION_SUPPORT Notify </w:t>
      </w:r>
      <w:r w:rsidRPr="00202105">
        <w:t>payload</w:t>
      </w:r>
      <w:r w:rsidRPr="00202105">
        <w:rPr>
          <w:lang w:eastAsia="zh-CN"/>
        </w:rPr>
        <w:t xml:space="preserve"> within an </w:t>
      </w:r>
      <w:r w:rsidRPr="00202105">
        <w:t>IKE_AUTH request message</w:t>
      </w:r>
      <w:r w:rsidRPr="00202105">
        <w:rPr>
          <w:bCs/>
          <w:lang w:eastAsia="zh-CN"/>
        </w:rPr>
        <w:t xml:space="preserve">. </w:t>
      </w:r>
      <w:r w:rsidRPr="00202105">
        <w:t>The content of the</w:t>
      </w:r>
      <w:r w:rsidRPr="00202105">
        <w:rPr>
          <w:lang w:eastAsia="zh-CN"/>
        </w:rPr>
        <w:t xml:space="preserve"> P-CSCF_RESELECTION_SUPPORT Notify payload </w:t>
      </w:r>
      <w:r w:rsidRPr="00202105">
        <w:t>is described in clause 8.2.9.4.</w:t>
      </w:r>
    </w:p>
    <w:p w14:paraId="033A98EE" w14:textId="77777777" w:rsidR="002954DA" w:rsidRPr="00202105" w:rsidRDefault="002954DA" w:rsidP="002954DA">
      <w:pPr>
        <w:rPr>
          <w:rFonts w:eastAsia="DengXian"/>
          <w:lang w:eastAsia="zh-CN"/>
        </w:rPr>
      </w:pPr>
      <w:r w:rsidRPr="00202105">
        <w:t xml:space="preserve">If the UE supports N1 mode and the UE receives the N1_MODE_INFORMATION </w:t>
      </w:r>
      <w:r w:rsidRPr="00202105">
        <w:rPr>
          <w:lang w:eastAsia="zh-CN"/>
        </w:rPr>
        <w:t xml:space="preserve">Notify payload as defined in clause 8.2.9.16 in the </w:t>
      </w:r>
      <w:r w:rsidRPr="00202105">
        <w:t>IKE_AUTH response message, the UE shall delete the associated S-NSSAI, if any, and (re</w:t>
      </w:r>
      <w:r w:rsidRPr="00202105">
        <w:noBreakHyphen/>
        <w:t xml:space="preserve">)associate the S-NSSAI in the S-NSSAI Value field of the N1_MODE_INFORMATION </w:t>
      </w:r>
      <w:r w:rsidRPr="00202105">
        <w:rPr>
          <w:lang w:eastAsia="zh-CN"/>
        </w:rPr>
        <w:t xml:space="preserve">Notify payload with the PDU session associated with the </w:t>
      </w:r>
      <w:r w:rsidRPr="00202105">
        <w:t xml:space="preserve">IKEv2 security association that was established, and if the UE receives the N1_MODE_S_NSSAI_PLMN_ID </w:t>
      </w:r>
      <w:r w:rsidRPr="00202105">
        <w:rPr>
          <w:lang w:eastAsia="zh-CN"/>
        </w:rPr>
        <w:t xml:space="preserve">Notify payload as defined in clause 8.2.9.17 in the </w:t>
      </w:r>
      <w:r w:rsidRPr="00202105">
        <w:t xml:space="preserve">IKE_AUTH response message, the UE shall delete the associated PLMN ID, if any, and (re-)associate the PLMN ID that the S-NSSAI relates to in the S-NSSAI PLMN ID field of the N1_MODE_S_NSSAI_PLMN_ID </w:t>
      </w:r>
      <w:r w:rsidRPr="00202105">
        <w:rPr>
          <w:lang w:eastAsia="zh-CN"/>
        </w:rPr>
        <w:t xml:space="preserve">Notify payload with the PDU session associated with the </w:t>
      </w:r>
      <w:r w:rsidRPr="00202105">
        <w:t>IKEv2 security association that was established</w:t>
      </w:r>
      <w:r w:rsidRPr="00202105">
        <w:rPr>
          <w:lang w:eastAsia="zh-CN"/>
        </w:rPr>
        <w:t>.</w:t>
      </w:r>
    </w:p>
    <w:p w14:paraId="7A099C01" w14:textId="77777777" w:rsidR="002954DA" w:rsidRPr="00202105" w:rsidRDefault="002954DA" w:rsidP="002954DA">
      <w:pPr>
        <w:pStyle w:val="H6"/>
      </w:pPr>
      <w:r w:rsidRPr="00202105">
        <w:rPr>
          <w:lang w:eastAsia="zh-CN"/>
        </w:rPr>
        <w:t>11.8.5.3</w:t>
      </w:r>
      <w:r w:rsidRPr="00202105">
        <w:rPr>
          <w:lang w:eastAsia="zh-CN"/>
        </w:rPr>
        <w:tab/>
      </w:r>
      <w:r w:rsidRPr="00202105">
        <w:t>Test des</w:t>
      </w:r>
      <w:r w:rsidRPr="00202105">
        <w:rPr>
          <w:lang w:eastAsia="ja-JP"/>
        </w:rPr>
        <w:t>cription</w:t>
      </w:r>
    </w:p>
    <w:p w14:paraId="5DB2BF63" w14:textId="6C5E6B30" w:rsidR="002954DA" w:rsidRPr="00202105" w:rsidRDefault="002954DA" w:rsidP="002954DA">
      <w:pPr>
        <w:pStyle w:val="H6"/>
        <w:numPr>
          <w:ilvl w:val="255"/>
          <w:numId w:val="0"/>
        </w:numPr>
      </w:pPr>
      <w:r w:rsidRPr="00202105">
        <w:rPr>
          <w:lang w:eastAsia="zh-CN"/>
        </w:rPr>
        <w:t>11.8.5.3.1</w:t>
      </w:r>
      <w:r w:rsidRPr="00202105">
        <w:rPr>
          <w:lang w:eastAsia="zh-CN"/>
        </w:rPr>
        <w:tab/>
      </w:r>
      <w:r w:rsidRPr="00202105">
        <w:t>Pre</w:t>
      </w:r>
      <w:r w:rsidRPr="00202105">
        <w:rPr>
          <w:lang w:eastAsia="zh-CN"/>
        </w:rPr>
        <w:t>-</w:t>
      </w:r>
      <w:r w:rsidRPr="00202105">
        <w:t>test conditions</w:t>
      </w:r>
    </w:p>
    <w:p w14:paraId="2D650E76" w14:textId="77777777" w:rsidR="002954DA" w:rsidRPr="00202105" w:rsidRDefault="002954DA" w:rsidP="002954DA">
      <w:pPr>
        <w:pStyle w:val="H6"/>
      </w:pPr>
      <w:r w:rsidRPr="00202105">
        <w:t>System Simulator:</w:t>
      </w:r>
    </w:p>
    <w:p w14:paraId="18E88203" w14:textId="77777777" w:rsidR="002954DA" w:rsidRPr="00202105" w:rsidRDefault="002954DA" w:rsidP="000A0152">
      <w:pPr>
        <w:pStyle w:val="B1"/>
      </w:pPr>
      <w:r w:rsidRPr="00202105">
        <w:t>-</w:t>
      </w:r>
      <w:r w:rsidRPr="00202105">
        <w:tab/>
        <w:t>WLAN Cell 27</w:t>
      </w:r>
      <w:r w:rsidRPr="00202105">
        <w:rPr>
          <w:rFonts w:eastAsia="SimSun"/>
          <w:lang w:eastAsia="zh-CN"/>
        </w:rPr>
        <w:t xml:space="preserve"> </w:t>
      </w:r>
      <w:r w:rsidRPr="00202105">
        <w:t xml:space="preserve">is configured according to </w:t>
      </w:r>
      <w:r w:rsidRPr="00202105">
        <w:rPr>
          <w:rFonts w:eastAsia="SimSun"/>
          <w:lang w:eastAsia="zh-CN"/>
        </w:rPr>
        <w:t xml:space="preserve"> </w:t>
      </w:r>
      <w:r w:rsidRPr="00202105">
        <w:t>TS 3</w:t>
      </w:r>
      <w:r w:rsidRPr="00202105">
        <w:rPr>
          <w:rFonts w:eastAsia="SimSun"/>
          <w:lang w:eastAsia="zh-CN"/>
        </w:rPr>
        <w:t>6</w:t>
      </w:r>
      <w:r w:rsidRPr="00202105">
        <w:t>.508</w:t>
      </w:r>
      <w:r w:rsidRPr="00202105">
        <w:rPr>
          <w:rFonts w:eastAsia="SimSun"/>
          <w:lang w:eastAsia="zh-CN"/>
        </w:rPr>
        <w:t xml:space="preserve">[18], </w:t>
      </w:r>
      <w:r w:rsidRPr="00202105">
        <w:t>Table 4.4.8-1 with condition IMSoWLAN.</w:t>
      </w:r>
    </w:p>
    <w:p w14:paraId="2AD068F6" w14:textId="4AA4CCC3" w:rsidR="002954DA" w:rsidRPr="00202105" w:rsidRDefault="002954DA" w:rsidP="000A0152">
      <w:pPr>
        <w:pStyle w:val="B1"/>
      </w:pPr>
      <w:r w:rsidRPr="00202105">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18575DDE" w14:textId="2A98485C" w:rsidR="002954DA" w:rsidRPr="00202105" w:rsidRDefault="002954DA" w:rsidP="000A0152">
      <w:pPr>
        <w:pStyle w:val="B1"/>
        <w:rPr>
          <w:rFonts w:eastAsia="SimSun"/>
          <w:lang w:eastAsia="zh-CN"/>
        </w:rPr>
      </w:pPr>
      <w:r w:rsidRPr="00202105">
        <w:rPr>
          <w:rFonts w:eastAsia="SimSun"/>
          <w:lang w:eastAsia="zh-CN"/>
        </w:rPr>
        <w:t>-</w:t>
      </w:r>
      <w:r w:rsidRPr="00202105">
        <w:rPr>
          <w:rFonts w:eastAsia="SimSun"/>
          <w:lang w:eastAsia="zh-CN"/>
        </w:rPr>
        <w:tab/>
        <w:t xml:space="preserve">NR Cell 1 is set to </w:t>
      </w:r>
      <w:r w:rsidRPr="00202105">
        <w:t xml:space="preserve">"Serving </w:t>
      </w:r>
      <w:r w:rsidRPr="00202105">
        <w:rPr>
          <w:rFonts w:eastAsia="SimSun"/>
          <w:lang w:eastAsia="zh-CN"/>
        </w:rPr>
        <w:t>c</w:t>
      </w:r>
      <w:r w:rsidRPr="00202105">
        <w:t>ell"</w:t>
      </w:r>
      <w:r w:rsidRPr="00202105">
        <w:rPr>
          <w:rFonts w:eastAsia="SimSun"/>
          <w:lang w:eastAsia="zh-CN"/>
        </w:rPr>
        <w:t>.</w:t>
      </w:r>
    </w:p>
    <w:p w14:paraId="6AB8BF79" w14:textId="77777777" w:rsidR="002954DA" w:rsidRPr="00202105" w:rsidRDefault="002954DA" w:rsidP="002954DA">
      <w:pPr>
        <w:pStyle w:val="H6"/>
        <w:shd w:val="clear" w:color="auto" w:fill="FFFFFF"/>
        <w:tabs>
          <w:tab w:val="left" w:pos="425"/>
          <w:tab w:val="left" w:pos="851"/>
        </w:tabs>
      </w:pPr>
      <w:r w:rsidRPr="00202105">
        <w:t>UE:</w:t>
      </w:r>
    </w:p>
    <w:p w14:paraId="4C967D24" w14:textId="77777777" w:rsidR="002954DA" w:rsidRPr="00202105" w:rsidRDefault="002954DA" w:rsidP="000A0152">
      <w:pPr>
        <w:pStyle w:val="B1"/>
      </w:pPr>
      <w:r w:rsidRPr="00202105">
        <w:t>-</w:t>
      </w:r>
      <w:r w:rsidRPr="00202105">
        <w:tab/>
        <w:t>The UE is configured to use IMS preconditions.</w:t>
      </w:r>
    </w:p>
    <w:p w14:paraId="444BB568" w14:textId="77777777" w:rsidR="002954DA" w:rsidRPr="00202105" w:rsidRDefault="002954DA" w:rsidP="002954DA">
      <w:pPr>
        <w:pStyle w:val="H6"/>
        <w:shd w:val="clear" w:color="auto" w:fill="FFFFFF"/>
        <w:tabs>
          <w:tab w:val="left" w:pos="425"/>
          <w:tab w:val="left" w:pos="851"/>
        </w:tabs>
      </w:pPr>
      <w:r w:rsidRPr="00202105">
        <w:t>Preamble:</w:t>
      </w:r>
    </w:p>
    <w:p w14:paraId="277B1CC4" w14:textId="204915EA" w:rsidR="002954DA" w:rsidRPr="00202105" w:rsidRDefault="002954DA" w:rsidP="000A0152">
      <w:pPr>
        <w:pStyle w:val="B1"/>
        <w:rPr>
          <w:rFonts w:eastAsia="SimSun"/>
          <w:lang w:eastAsia="zh-CN"/>
        </w:rPr>
      </w:pPr>
      <w:r w:rsidRPr="00202105">
        <w:t>-</w:t>
      </w:r>
      <w:r w:rsidRPr="00202105">
        <w:rPr>
          <w:rFonts w:eastAsia="SimSun"/>
          <w:lang w:eastAsia="zh-CN"/>
        </w:rPr>
        <w:tab/>
      </w:r>
      <w:r w:rsidRPr="00202105">
        <w:t xml:space="preserve">The UE is </w:t>
      </w:r>
      <w:r w:rsidRPr="00202105">
        <w:rPr>
          <w:rFonts w:eastAsia="SimSun"/>
          <w:lang w:eastAsia="zh-CN"/>
        </w:rPr>
        <w:t xml:space="preserve">brought to state </w:t>
      </w:r>
      <w:r w:rsidRPr="00202105">
        <w:t>1N-A according to TS 38.508-1 [4]</w:t>
      </w:r>
      <w:r w:rsidRPr="00202105">
        <w:rPr>
          <w:rFonts w:eastAsia="SimSun"/>
          <w:lang w:eastAsia="zh-CN"/>
        </w:rPr>
        <w:t xml:space="preserve">, </w:t>
      </w:r>
      <w:r w:rsidRPr="00202105">
        <w:t>Table 4.4A.2-1</w:t>
      </w:r>
      <w:r w:rsidRPr="00202105">
        <w:rPr>
          <w:rFonts w:eastAsia="SimSun"/>
          <w:lang w:eastAsia="zh-CN"/>
        </w:rPr>
        <w:t xml:space="preserve">. </w:t>
      </w:r>
      <w:r w:rsidRPr="00202105">
        <w:t>The UE is initially attached to the 3GPP Access network</w:t>
      </w:r>
      <w:r w:rsidRPr="00202105">
        <w:rPr>
          <w:lang w:eastAsia="zh-CN"/>
        </w:rPr>
        <w:t xml:space="preserve"> and establish at least an IMS PDU session with 5GC network</w:t>
      </w:r>
      <w:r w:rsidRPr="00202105">
        <w:t>.</w:t>
      </w:r>
    </w:p>
    <w:p w14:paraId="390B57B5" w14:textId="77777777" w:rsidR="002954DA" w:rsidRPr="00202105" w:rsidRDefault="002954DA" w:rsidP="002954DA">
      <w:pPr>
        <w:pStyle w:val="H6"/>
        <w:rPr>
          <w:lang w:eastAsia="zh-CN"/>
        </w:rPr>
      </w:pPr>
      <w:r w:rsidRPr="00202105">
        <w:rPr>
          <w:lang w:eastAsia="zh-CN"/>
        </w:rPr>
        <w:lastRenderedPageBreak/>
        <w:t>11.8.5.3.2</w:t>
      </w:r>
      <w:r w:rsidRPr="00202105">
        <w:rPr>
          <w:lang w:eastAsia="zh-CN"/>
        </w:rPr>
        <w:tab/>
        <w:t>Test procedure sequence</w:t>
      </w:r>
    </w:p>
    <w:p w14:paraId="03307FB1" w14:textId="77777777" w:rsidR="002954DA" w:rsidRPr="00202105" w:rsidRDefault="002954DA" w:rsidP="002954DA">
      <w:pPr>
        <w:pStyle w:val="TH"/>
        <w:rPr>
          <w:lang w:eastAsia="zh-CN"/>
        </w:rPr>
      </w:pPr>
      <w:r w:rsidRPr="00202105">
        <w:t xml:space="preserve">Table </w:t>
      </w:r>
      <w:r w:rsidRPr="00202105">
        <w:rPr>
          <w:lang w:eastAsia="zh-CN"/>
        </w:rPr>
        <w:t>11.8.5.3.2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B4507F" w:rsidRPr="00202105" w14:paraId="1B781E73" w14:textId="77777777">
        <w:tc>
          <w:tcPr>
            <w:tcW w:w="535" w:type="dxa"/>
          </w:tcPr>
          <w:p w14:paraId="769F60F8" w14:textId="77777777" w:rsidR="002954DA" w:rsidRPr="00202105" w:rsidRDefault="002954DA">
            <w:pPr>
              <w:pStyle w:val="TAH"/>
            </w:pPr>
            <w:r w:rsidRPr="00202105">
              <w:rPr>
                <w:kern w:val="2"/>
                <w:szCs w:val="22"/>
              </w:rPr>
              <w:t>St</w:t>
            </w:r>
          </w:p>
        </w:tc>
        <w:tc>
          <w:tcPr>
            <w:tcW w:w="3971" w:type="dxa"/>
          </w:tcPr>
          <w:p w14:paraId="5B5808B9" w14:textId="77777777" w:rsidR="002954DA" w:rsidRPr="00202105" w:rsidRDefault="002954DA">
            <w:pPr>
              <w:pStyle w:val="TAH"/>
            </w:pPr>
            <w:r w:rsidRPr="00202105">
              <w:rPr>
                <w:kern w:val="2"/>
                <w:szCs w:val="22"/>
              </w:rPr>
              <w:t>Procedure</w:t>
            </w:r>
          </w:p>
        </w:tc>
        <w:tc>
          <w:tcPr>
            <w:tcW w:w="3687" w:type="dxa"/>
            <w:gridSpan w:val="2"/>
          </w:tcPr>
          <w:p w14:paraId="5B539113" w14:textId="77777777" w:rsidR="002954DA" w:rsidRPr="00202105" w:rsidRDefault="002954DA">
            <w:pPr>
              <w:pStyle w:val="TAH"/>
            </w:pPr>
            <w:r w:rsidRPr="00202105">
              <w:rPr>
                <w:kern w:val="2"/>
                <w:szCs w:val="22"/>
              </w:rPr>
              <w:t>Message Sequence</w:t>
            </w:r>
          </w:p>
        </w:tc>
        <w:tc>
          <w:tcPr>
            <w:tcW w:w="567" w:type="dxa"/>
          </w:tcPr>
          <w:p w14:paraId="2FF16703" w14:textId="77777777" w:rsidR="002954DA" w:rsidRPr="00202105" w:rsidRDefault="002954DA">
            <w:pPr>
              <w:pStyle w:val="TAH"/>
              <w:rPr>
                <w:rFonts w:eastAsia="MS Gothic"/>
              </w:rPr>
            </w:pPr>
            <w:r w:rsidRPr="00202105">
              <w:rPr>
                <w:rFonts w:eastAsia="MS Gothic"/>
                <w:kern w:val="2"/>
                <w:szCs w:val="22"/>
              </w:rPr>
              <w:t>TP</w:t>
            </w:r>
          </w:p>
        </w:tc>
        <w:tc>
          <w:tcPr>
            <w:tcW w:w="850" w:type="dxa"/>
          </w:tcPr>
          <w:p w14:paraId="5B09A126" w14:textId="77777777" w:rsidR="002954DA" w:rsidRPr="00202105" w:rsidRDefault="002954DA">
            <w:pPr>
              <w:pStyle w:val="TAH"/>
              <w:rPr>
                <w:rFonts w:eastAsia="MS Gothic"/>
              </w:rPr>
            </w:pPr>
            <w:r w:rsidRPr="00202105">
              <w:rPr>
                <w:rFonts w:eastAsia="MS Gothic"/>
                <w:kern w:val="2"/>
                <w:szCs w:val="22"/>
              </w:rPr>
              <w:t>Verdict</w:t>
            </w:r>
          </w:p>
        </w:tc>
      </w:tr>
      <w:tr w:rsidR="00B4507F" w:rsidRPr="00202105" w14:paraId="37C55E91" w14:textId="77777777">
        <w:tc>
          <w:tcPr>
            <w:tcW w:w="535" w:type="dxa"/>
          </w:tcPr>
          <w:p w14:paraId="6A34EDFA" w14:textId="77777777" w:rsidR="002954DA" w:rsidRPr="00202105" w:rsidRDefault="002954DA">
            <w:pPr>
              <w:pStyle w:val="TAH"/>
              <w:rPr>
                <w:rFonts w:eastAsia="MS Gothic"/>
              </w:rPr>
            </w:pPr>
          </w:p>
        </w:tc>
        <w:tc>
          <w:tcPr>
            <w:tcW w:w="3971" w:type="dxa"/>
          </w:tcPr>
          <w:p w14:paraId="0B9A859C" w14:textId="77777777" w:rsidR="002954DA" w:rsidRPr="00202105" w:rsidRDefault="002954DA">
            <w:pPr>
              <w:pStyle w:val="TAH"/>
              <w:rPr>
                <w:b w:val="0"/>
              </w:rPr>
            </w:pPr>
          </w:p>
        </w:tc>
        <w:tc>
          <w:tcPr>
            <w:tcW w:w="709" w:type="dxa"/>
          </w:tcPr>
          <w:p w14:paraId="420479D4" w14:textId="77777777" w:rsidR="002954DA" w:rsidRPr="00202105" w:rsidRDefault="002954DA">
            <w:pPr>
              <w:pStyle w:val="TAH"/>
            </w:pPr>
            <w:r w:rsidRPr="00202105">
              <w:rPr>
                <w:kern w:val="2"/>
                <w:szCs w:val="22"/>
              </w:rPr>
              <w:t>U - S</w:t>
            </w:r>
          </w:p>
        </w:tc>
        <w:tc>
          <w:tcPr>
            <w:tcW w:w="2978" w:type="dxa"/>
          </w:tcPr>
          <w:p w14:paraId="40C290C8" w14:textId="77777777" w:rsidR="002954DA" w:rsidRPr="00202105" w:rsidRDefault="002954DA">
            <w:pPr>
              <w:pStyle w:val="TAH"/>
            </w:pPr>
            <w:r w:rsidRPr="00202105">
              <w:rPr>
                <w:kern w:val="2"/>
                <w:szCs w:val="22"/>
              </w:rPr>
              <w:t>Message</w:t>
            </w:r>
          </w:p>
        </w:tc>
        <w:tc>
          <w:tcPr>
            <w:tcW w:w="567" w:type="dxa"/>
          </w:tcPr>
          <w:p w14:paraId="03392F89" w14:textId="77777777" w:rsidR="002954DA" w:rsidRPr="00202105" w:rsidRDefault="002954DA">
            <w:pPr>
              <w:pStyle w:val="TAH"/>
              <w:rPr>
                <w:rFonts w:eastAsia="MS Gothic"/>
              </w:rPr>
            </w:pPr>
          </w:p>
        </w:tc>
        <w:tc>
          <w:tcPr>
            <w:tcW w:w="850" w:type="dxa"/>
          </w:tcPr>
          <w:p w14:paraId="43E15D4E" w14:textId="77777777" w:rsidR="002954DA" w:rsidRPr="00202105" w:rsidRDefault="002954DA">
            <w:pPr>
              <w:pStyle w:val="TAH"/>
              <w:rPr>
                <w:rFonts w:eastAsia="MS Gothic"/>
              </w:rPr>
            </w:pPr>
          </w:p>
        </w:tc>
      </w:tr>
      <w:tr w:rsidR="00B4507F" w:rsidRPr="00202105" w14:paraId="2508D29C" w14:textId="77777777">
        <w:tc>
          <w:tcPr>
            <w:tcW w:w="535" w:type="dxa"/>
          </w:tcPr>
          <w:p w14:paraId="29C9BA5E" w14:textId="77777777" w:rsidR="002954DA" w:rsidRPr="00202105" w:rsidRDefault="002954DA">
            <w:pPr>
              <w:pStyle w:val="TAC"/>
              <w:rPr>
                <w:rFonts w:eastAsia="SimSun"/>
                <w:lang w:eastAsia="zh-CN"/>
              </w:rPr>
            </w:pPr>
            <w:r w:rsidRPr="00202105">
              <w:rPr>
                <w:rFonts w:eastAsia="SimSun"/>
                <w:kern w:val="2"/>
                <w:szCs w:val="22"/>
                <w:lang w:eastAsia="zh-CN"/>
              </w:rPr>
              <w:t>1</w:t>
            </w:r>
          </w:p>
        </w:tc>
        <w:tc>
          <w:tcPr>
            <w:tcW w:w="3971" w:type="dxa"/>
          </w:tcPr>
          <w:p w14:paraId="3AFF6BE2" w14:textId="77777777" w:rsidR="002954DA" w:rsidRPr="00202105" w:rsidRDefault="002954DA">
            <w:pPr>
              <w:pStyle w:val="TAL"/>
            </w:pPr>
            <w:r w:rsidRPr="00202105">
              <w:rPr>
                <w:kern w:val="2"/>
                <w:szCs w:val="22"/>
              </w:rPr>
              <w:t>NR Cell is set </w:t>
            </w:r>
            <w:r w:rsidRPr="00202105">
              <w:rPr>
                <w:rFonts w:eastAsia="SimSun"/>
                <w:kern w:val="2"/>
                <w:szCs w:val="22"/>
                <w:lang w:eastAsia="zh-CN"/>
              </w:rPr>
              <w:t>”</w:t>
            </w:r>
            <w:r w:rsidRPr="00202105">
              <w:rPr>
                <w:kern w:val="2"/>
                <w:szCs w:val="22"/>
                <w:lang w:eastAsia="zh-CN"/>
              </w:rPr>
              <w:t>“</w:t>
            </w:r>
            <w:r w:rsidRPr="00202105">
              <w:rPr>
                <w:kern w:val="2"/>
                <w:szCs w:val="22"/>
              </w:rPr>
              <w:t>Off</w:t>
            </w:r>
            <w:r w:rsidRPr="00202105">
              <w:rPr>
                <w:kern w:val="2"/>
                <w:szCs w:val="22"/>
                <w:lang w:eastAsia="zh-CN"/>
              </w:rPr>
              <w:t>”</w:t>
            </w:r>
            <w:r w:rsidRPr="00202105">
              <w:rPr>
                <w:kern w:val="2"/>
                <w:szCs w:val="22"/>
              </w:rPr>
              <w:t> cell</w:t>
            </w:r>
            <w:r w:rsidRPr="00202105">
              <w:rPr>
                <w:rFonts w:eastAsia="SimSun"/>
                <w:kern w:val="2"/>
                <w:szCs w:val="22"/>
                <w:lang w:eastAsia="zh-CN"/>
              </w:rPr>
              <w:t>”</w:t>
            </w:r>
            <w:r w:rsidRPr="00202105">
              <w:rPr>
                <w:rFonts w:ascii="MS Gothic" w:eastAsia="MS Gothic" w:hAnsi="MS Gothic" w:cs="MS Gothic"/>
                <w:kern w:val="2"/>
                <w:szCs w:val="22"/>
                <w:lang w:eastAsia="zh-CN"/>
              </w:rPr>
              <w:t>，</w:t>
            </w:r>
            <w:r w:rsidRPr="00202105">
              <w:rPr>
                <w:kern w:val="2"/>
                <w:szCs w:val="22"/>
              </w:rPr>
              <w:t> WLAN Cell is set to </w:t>
            </w:r>
            <w:r w:rsidRPr="00202105">
              <w:rPr>
                <w:kern w:val="2"/>
                <w:szCs w:val="22"/>
                <w:lang w:eastAsia="zh-CN"/>
              </w:rPr>
              <w:t>“S</w:t>
            </w:r>
            <w:r w:rsidRPr="00202105">
              <w:rPr>
                <w:kern w:val="2"/>
                <w:szCs w:val="22"/>
              </w:rPr>
              <w:t>erving cell </w:t>
            </w:r>
            <w:r w:rsidRPr="00202105">
              <w:rPr>
                <w:kern w:val="2"/>
                <w:szCs w:val="22"/>
                <w:lang w:eastAsia="zh-CN"/>
              </w:rPr>
              <w:t>”</w:t>
            </w:r>
          </w:p>
        </w:tc>
        <w:tc>
          <w:tcPr>
            <w:tcW w:w="709" w:type="dxa"/>
          </w:tcPr>
          <w:p w14:paraId="73DA9EBB" w14:textId="77777777" w:rsidR="002954DA" w:rsidRPr="00202105" w:rsidRDefault="002954DA">
            <w:r w:rsidRPr="00202105">
              <w:rPr>
                <w:kern w:val="2"/>
                <w:sz w:val="21"/>
                <w:szCs w:val="22"/>
              </w:rPr>
              <w:t>-</w:t>
            </w:r>
          </w:p>
        </w:tc>
        <w:tc>
          <w:tcPr>
            <w:tcW w:w="2978" w:type="dxa"/>
          </w:tcPr>
          <w:p w14:paraId="25085FC6" w14:textId="77777777" w:rsidR="002954DA" w:rsidRPr="00202105" w:rsidRDefault="002954DA">
            <w:pPr>
              <w:pStyle w:val="TAL"/>
              <w:rPr>
                <w:rFonts w:eastAsia="MS Gothic"/>
              </w:rPr>
            </w:pPr>
          </w:p>
        </w:tc>
        <w:tc>
          <w:tcPr>
            <w:tcW w:w="567" w:type="dxa"/>
          </w:tcPr>
          <w:p w14:paraId="4D4F01E0" w14:textId="77777777" w:rsidR="002954DA" w:rsidRPr="00202105" w:rsidRDefault="002954DA">
            <w:pPr>
              <w:pStyle w:val="TAC"/>
              <w:rPr>
                <w:rFonts w:eastAsia="MS Gothic"/>
              </w:rPr>
            </w:pPr>
            <w:r w:rsidRPr="00202105">
              <w:rPr>
                <w:rFonts w:eastAsia="MS Gothic"/>
                <w:kern w:val="2"/>
                <w:szCs w:val="22"/>
              </w:rPr>
              <w:t>-</w:t>
            </w:r>
          </w:p>
        </w:tc>
        <w:tc>
          <w:tcPr>
            <w:tcW w:w="850" w:type="dxa"/>
          </w:tcPr>
          <w:p w14:paraId="6B07CB22"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4438D949" w14:textId="77777777">
        <w:tc>
          <w:tcPr>
            <w:tcW w:w="535" w:type="dxa"/>
          </w:tcPr>
          <w:p w14:paraId="5E847CDE" w14:textId="77777777" w:rsidR="002954DA" w:rsidRPr="00202105" w:rsidRDefault="002954DA">
            <w:pPr>
              <w:pStyle w:val="TAC"/>
              <w:rPr>
                <w:lang w:eastAsia="zh-CN"/>
              </w:rPr>
            </w:pPr>
            <w:r w:rsidRPr="00202105">
              <w:rPr>
                <w:kern w:val="2"/>
                <w:szCs w:val="22"/>
                <w:lang w:eastAsia="zh-CN"/>
              </w:rPr>
              <w:t>2</w:t>
            </w:r>
          </w:p>
        </w:tc>
        <w:tc>
          <w:tcPr>
            <w:tcW w:w="3971" w:type="dxa"/>
          </w:tcPr>
          <w:p w14:paraId="1BB73475" w14:textId="77777777" w:rsidR="002954DA" w:rsidRPr="00202105" w:rsidRDefault="002954DA">
            <w:pPr>
              <w:pStyle w:val="TAL"/>
              <w:rPr>
                <w:lang w:eastAsia="zh-CN"/>
              </w:rPr>
            </w:pPr>
            <w:r w:rsidRPr="00202105">
              <w:rPr>
                <w:kern w:val="2"/>
                <w:szCs w:val="22"/>
              </w:rPr>
              <w:t>UE associates with the WLAN AP and obtains the local IP address.</w:t>
            </w:r>
            <w:r w:rsidRPr="00202105">
              <w:rPr>
                <w:kern w:val="2"/>
                <w:szCs w:val="22"/>
                <w:lang w:eastAsia="zh-CN"/>
              </w:rPr>
              <w:t xml:space="preserve"> </w:t>
            </w:r>
          </w:p>
        </w:tc>
        <w:tc>
          <w:tcPr>
            <w:tcW w:w="709" w:type="dxa"/>
          </w:tcPr>
          <w:p w14:paraId="5E641DE1" w14:textId="77777777" w:rsidR="002954DA" w:rsidRPr="00202105" w:rsidRDefault="002954DA">
            <w:pPr>
              <w:pStyle w:val="TAC"/>
            </w:pPr>
            <w:r w:rsidRPr="00202105">
              <w:rPr>
                <w:kern w:val="2"/>
                <w:szCs w:val="22"/>
              </w:rPr>
              <w:t>-</w:t>
            </w:r>
          </w:p>
        </w:tc>
        <w:tc>
          <w:tcPr>
            <w:tcW w:w="2978" w:type="dxa"/>
          </w:tcPr>
          <w:p w14:paraId="41DB357A" w14:textId="77777777" w:rsidR="002954DA" w:rsidRPr="00202105" w:rsidRDefault="002954DA">
            <w:pPr>
              <w:pStyle w:val="TAL"/>
            </w:pPr>
            <w:r w:rsidRPr="00202105">
              <w:rPr>
                <w:kern w:val="2"/>
                <w:szCs w:val="22"/>
              </w:rPr>
              <w:t>-</w:t>
            </w:r>
          </w:p>
        </w:tc>
        <w:tc>
          <w:tcPr>
            <w:tcW w:w="567" w:type="dxa"/>
          </w:tcPr>
          <w:p w14:paraId="119F6303" w14:textId="77777777" w:rsidR="002954DA" w:rsidRPr="00202105" w:rsidRDefault="002954DA">
            <w:pPr>
              <w:pStyle w:val="TAC"/>
              <w:rPr>
                <w:rFonts w:eastAsia="MS Gothic"/>
              </w:rPr>
            </w:pPr>
            <w:r w:rsidRPr="00202105">
              <w:rPr>
                <w:rFonts w:eastAsia="MS Gothic"/>
                <w:kern w:val="2"/>
                <w:szCs w:val="22"/>
              </w:rPr>
              <w:t>-</w:t>
            </w:r>
          </w:p>
        </w:tc>
        <w:tc>
          <w:tcPr>
            <w:tcW w:w="850" w:type="dxa"/>
          </w:tcPr>
          <w:p w14:paraId="2AA62DD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4E3E8A2" w14:textId="77777777">
        <w:tc>
          <w:tcPr>
            <w:tcW w:w="535" w:type="dxa"/>
          </w:tcPr>
          <w:p w14:paraId="53F492FF" w14:textId="77777777" w:rsidR="002954DA" w:rsidRPr="00202105" w:rsidRDefault="002954DA">
            <w:pPr>
              <w:pStyle w:val="TAC"/>
              <w:rPr>
                <w:lang w:eastAsia="zh-CN"/>
              </w:rPr>
            </w:pPr>
            <w:r w:rsidRPr="00202105">
              <w:rPr>
                <w:kern w:val="2"/>
                <w:szCs w:val="22"/>
                <w:lang w:eastAsia="zh-CN"/>
              </w:rPr>
              <w:t>3</w:t>
            </w:r>
          </w:p>
        </w:tc>
        <w:tc>
          <w:tcPr>
            <w:tcW w:w="3971" w:type="dxa"/>
          </w:tcPr>
          <w:p w14:paraId="68B8136E" w14:textId="77777777" w:rsidR="002954DA" w:rsidRPr="00202105" w:rsidRDefault="002954DA">
            <w:pPr>
              <w:pStyle w:val="TAL"/>
              <w:rPr>
                <w:rFonts w:eastAsia="DengXian"/>
                <w:lang w:eastAsia="zh-CN"/>
              </w:rPr>
            </w:pPr>
            <w:r w:rsidRPr="00202105">
              <w:rPr>
                <w:kern w:val="2"/>
                <w:szCs w:val="22"/>
              </w:rPr>
              <w:t>UE transmit a DNS Query message with QNAME set to FQDN of the ePDG</w:t>
            </w:r>
          </w:p>
        </w:tc>
        <w:tc>
          <w:tcPr>
            <w:tcW w:w="709" w:type="dxa"/>
          </w:tcPr>
          <w:p w14:paraId="78CE5825" w14:textId="77777777" w:rsidR="002954DA" w:rsidRPr="00202105" w:rsidRDefault="002954DA">
            <w:pPr>
              <w:pStyle w:val="TAC"/>
            </w:pPr>
            <w:r w:rsidRPr="00202105">
              <w:rPr>
                <w:kern w:val="2"/>
                <w:szCs w:val="22"/>
              </w:rPr>
              <w:t>--&gt;</w:t>
            </w:r>
          </w:p>
        </w:tc>
        <w:tc>
          <w:tcPr>
            <w:tcW w:w="2978" w:type="dxa"/>
          </w:tcPr>
          <w:p w14:paraId="1F1886F1" w14:textId="77777777" w:rsidR="002954DA" w:rsidRPr="00202105" w:rsidRDefault="002954DA">
            <w:pPr>
              <w:pStyle w:val="TAL"/>
            </w:pPr>
            <w:r w:rsidRPr="00202105">
              <w:rPr>
                <w:kern w:val="2"/>
                <w:szCs w:val="22"/>
              </w:rPr>
              <w:t>DNS Query</w:t>
            </w:r>
          </w:p>
        </w:tc>
        <w:tc>
          <w:tcPr>
            <w:tcW w:w="567" w:type="dxa"/>
          </w:tcPr>
          <w:p w14:paraId="0AFD9D00" w14:textId="77777777" w:rsidR="002954DA" w:rsidRPr="00202105" w:rsidRDefault="002954DA">
            <w:pPr>
              <w:pStyle w:val="TAC"/>
              <w:rPr>
                <w:rFonts w:eastAsia="MS Gothic"/>
              </w:rPr>
            </w:pPr>
            <w:r w:rsidRPr="00202105">
              <w:rPr>
                <w:rFonts w:eastAsia="MS Gothic"/>
                <w:kern w:val="2"/>
                <w:szCs w:val="22"/>
              </w:rPr>
              <w:t>-</w:t>
            </w:r>
          </w:p>
        </w:tc>
        <w:tc>
          <w:tcPr>
            <w:tcW w:w="850" w:type="dxa"/>
          </w:tcPr>
          <w:p w14:paraId="3E7CCD7C"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52D0B8E" w14:textId="77777777">
        <w:tc>
          <w:tcPr>
            <w:tcW w:w="535" w:type="dxa"/>
          </w:tcPr>
          <w:p w14:paraId="46607FD8" w14:textId="77777777" w:rsidR="002954DA" w:rsidRPr="00202105" w:rsidRDefault="002954DA">
            <w:pPr>
              <w:pStyle w:val="TAC"/>
              <w:rPr>
                <w:lang w:eastAsia="zh-CN"/>
              </w:rPr>
            </w:pPr>
            <w:r w:rsidRPr="00202105">
              <w:rPr>
                <w:kern w:val="2"/>
                <w:szCs w:val="22"/>
                <w:lang w:eastAsia="zh-CN"/>
              </w:rPr>
              <w:t>4</w:t>
            </w:r>
          </w:p>
        </w:tc>
        <w:tc>
          <w:tcPr>
            <w:tcW w:w="3971" w:type="dxa"/>
          </w:tcPr>
          <w:p w14:paraId="7F155802" w14:textId="77777777" w:rsidR="002954DA" w:rsidRPr="00202105" w:rsidRDefault="002954DA">
            <w:pPr>
              <w:pStyle w:val="TAL"/>
              <w:rPr>
                <w:rFonts w:eastAsia="MS Gothic"/>
              </w:rPr>
            </w:pPr>
            <w:r w:rsidRPr="00202105">
              <w:rPr>
                <w:kern w:val="2"/>
                <w:szCs w:val="22"/>
              </w:rPr>
              <w:t>The SS transmits a DNS Response message with the IP address of the ePDG.</w:t>
            </w:r>
          </w:p>
        </w:tc>
        <w:tc>
          <w:tcPr>
            <w:tcW w:w="709" w:type="dxa"/>
          </w:tcPr>
          <w:p w14:paraId="70DE3D0F" w14:textId="77777777" w:rsidR="002954DA" w:rsidRPr="00202105" w:rsidRDefault="002954DA">
            <w:pPr>
              <w:pStyle w:val="TAC"/>
            </w:pPr>
            <w:r w:rsidRPr="00202105">
              <w:rPr>
                <w:kern w:val="2"/>
                <w:szCs w:val="22"/>
              </w:rPr>
              <w:t>&lt;--</w:t>
            </w:r>
          </w:p>
        </w:tc>
        <w:tc>
          <w:tcPr>
            <w:tcW w:w="2978" w:type="dxa"/>
          </w:tcPr>
          <w:p w14:paraId="18D95DDD" w14:textId="77777777" w:rsidR="002954DA" w:rsidRPr="00202105" w:rsidRDefault="002954DA">
            <w:pPr>
              <w:pStyle w:val="TAL"/>
            </w:pPr>
            <w:r w:rsidRPr="00202105">
              <w:rPr>
                <w:kern w:val="2"/>
                <w:szCs w:val="22"/>
              </w:rPr>
              <w:t>DNS Response</w:t>
            </w:r>
          </w:p>
        </w:tc>
        <w:tc>
          <w:tcPr>
            <w:tcW w:w="567" w:type="dxa"/>
          </w:tcPr>
          <w:p w14:paraId="65F2B309" w14:textId="77777777" w:rsidR="002954DA" w:rsidRPr="00202105" w:rsidRDefault="002954DA">
            <w:pPr>
              <w:pStyle w:val="TAC"/>
              <w:rPr>
                <w:rFonts w:eastAsia="MS Gothic"/>
              </w:rPr>
            </w:pPr>
            <w:r w:rsidRPr="00202105">
              <w:rPr>
                <w:rFonts w:eastAsia="MS Gothic"/>
                <w:kern w:val="2"/>
                <w:szCs w:val="22"/>
              </w:rPr>
              <w:t>-</w:t>
            </w:r>
          </w:p>
        </w:tc>
        <w:tc>
          <w:tcPr>
            <w:tcW w:w="850" w:type="dxa"/>
          </w:tcPr>
          <w:p w14:paraId="2ACB529D"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074777ED" w14:textId="77777777">
        <w:tc>
          <w:tcPr>
            <w:tcW w:w="535" w:type="dxa"/>
          </w:tcPr>
          <w:p w14:paraId="3C211B1B" w14:textId="77777777" w:rsidR="002954DA" w:rsidRPr="00202105" w:rsidRDefault="002954DA">
            <w:pPr>
              <w:pStyle w:val="TAC"/>
              <w:rPr>
                <w:lang w:eastAsia="zh-CN"/>
              </w:rPr>
            </w:pPr>
            <w:r w:rsidRPr="00202105">
              <w:rPr>
                <w:kern w:val="2"/>
                <w:szCs w:val="22"/>
                <w:lang w:eastAsia="zh-CN"/>
              </w:rPr>
              <w:t>5</w:t>
            </w:r>
          </w:p>
        </w:tc>
        <w:tc>
          <w:tcPr>
            <w:tcW w:w="3971" w:type="dxa"/>
          </w:tcPr>
          <w:p w14:paraId="5D19B073" w14:textId="77777777" w:rsidR="002954DA" w:rsidRPr="00202105" w:rsidRDefault="002954DA">
            <w:pPr>
              <w:pStyle w:val="TAL"/>
              <w:rPr>
                <w:rFonts w:eastAsia="DengXian"/>
                <w:lang w:eastAsia="zh-CN"/>
              </w:rPr>
            </w:pPr>
            <w:r w:rsidRPr="00202105">
              <w:rPr>
                <w:kern w:val="2"/>
                <w:szCs w:val="22"/>
              </w:rPr>
              <w:t>UE transmit an IKE_SA_INIT request</w:t>
            </w:r>
            <w:r w:rsidRPr="00202105">
              <w:rPr>
                <w:rFonts w:eastAsia="SimSun"/>
                <w:kern w:val="2"/>
                <w:szCs w:val="22"/>
                <w:lang w:eastAsia="zh-CN"/>
              </w:rPr>
              <w:t xml:space="preserve"> </w:t>
            </w:r>
            <w:r w:rsidRPr="00202105">
              <w:rPr>
                <w:kern w:val="2"/>
                <w:szCs w:val="22"/>
              </w:rPr>
              <w:t>message to the ePDG</w:t>
            </w:r>
          </w:p>
        </w:tc>
        <w:tc>
          <w:tcPr>
            <w:tcW w:w="709" w:type="dxa"/>
          </w:tcPr>
          <w:p w14:paraId="3D931D38" w14:textId="77777777" w:rsidR="002954DA" w:rsidRPr="00202105" w:rsidRDefault="002954DA">
            <w:pPr>
              <w:pStyle w:val="TAC"/>
            </w:pPr>
            <w:r w:rsidRPr="00202105">
              <w:rPr>
                <w:kern w:val="2"/>
                <w:szCs w:val="22"/>
              </w:rPr>
              <w:t>--&gt;</w:t>
            </w:r>
          </w:p>
        </w:tc>
        <w:tc>
          <w:tcPr>
            <w:tcW w:w="2978" w:type="dxa"/>
          </w:tcPr>
          <w:p w14:paraId="4FD4C755" w14:textId="77777777" w:rsidR="002954DA" w:rsidRPr="00202105" w:rsidRDefault="002954DA">
            <w:pPr>
              <w:pStyle w:val="TAL"/>
              <w:rPr>
                <w:rFonts w:eastAsia="SimSun"/>
                <w:lang w:eastAsia="zh-CN"/>
              </w:rPr>
            </w:pPr>
            <w:r w:rsidRPr="00202105">
              <w:rPr>
                <w:kern w:val="2"/>
                <w:szCs w:val="22"/>
              </w:rPr>
              <w:t>IKE_SA_INIT</w:t>
            </w:r>
            <w:r w:rsidRPr="00202105">
              <w:rPr>
                <w:rFonts w:eastAsia="SimSun"/>
                <w:kern w:val="2"/>
                <w:szCs w:val="22"/>
                <w:lang w:eastAsia="zh-CN"/>
              </w:rPr>
              <w:t xml:space="preserve"> Request</w:t>
            </w:r>
          </w:p>
        </w:tc>
        <w:tc>
          <w:tcPr>
            <w:tcW w:w="567" w:type="dxa"/>
          </w:tcPr>
          <w:p w14:paraId="30EFE77D" w14:textId="77777777" w:rsidR="002954DA" w:rsidRPr="00202105" w:rsidRDefault="002954DA">
            <w:pPr>
              <w:pStyle w:val="TAC"/>
              <w:rPr>
                <w:rFonts w:eastAsia="MS Gothic"/>
              </w:rPr>
            </w:pPr>
            <w:r w:rsidRPr="00202105">
              <w:rPr>
                <w:rFonts w:eastAsia="MS Gothic"/>
                <w:kern w:val="2"/>
                <w:szCs w:val="22"/>
              </w:rPr>
              <w:t>-</w:t>
            </w:r>
          </w:p>
        </w:tc>
        <w:tc>
          <w:tcPr>
            <w:tcW w:w="850" w:type="dxa"/>
          </w:tcPr>
          <w:p w14:paraId="7E90778E"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3572CC70" w14:textId="77777777">
        <w:tc>
          <w:tcPr>
            <w:tcW w:w="535" w:type="dxa"/>
          </w:tcPr>
          <w:p w14:paraId="5BD083F5" w14:textId="77777777" w:rsidR="002954DA" w:rsidRPr="00202105" w:rsidRDefault="002954DA">
            <w:pPr>
              <w:pStyle w:val="TAC"/>
              <w:rPr>
                <w:lang w:eastAsia="zh-CN"/>
              </w:rPr>
            </w:pPr>
            <w:r w:rsidRPr="00202105">
              <w:rPr>
                <w:kern w:val="2"/>
                <w:szCs w:val="22"/>
                <w:lang w:eastAsia="zh-CN"/>
              </w:rPr>
              <w:t>6</w:t>
            </w:r>
          </w:p>
        </w:tc>
        <w:tc>
          <w:tcPr>
            <w:tcW w:w="3971" w:type="dxa"/>
          </w:tcPr>
          <w:p w14:paraId="69632512" w14:textId="77777777" w:rsidR="002954DA" w:rsidRPr="00202105" w:rsidRDefault="002954DA">
            <w:pPr>
              <w:pStyle w:val="TAL"/>
              <w:rPr>
                <w:rFonts w:eastAsia="SimSun"/>
                <w:lang w:eastAsia="zh-CN"/>
              </w:rPr>
            </w:pPr>
            <w:r w:rsidRPr="00202105">
              <w:rPr>
                <w:kern w:val="2"/>
                <w:szCs w:val="22"/>
              </w:rPr>
              <w:t>SS transmits an IKE_SA_INIT response</w:t>
            </w:r>
            <w:r w:rsidRPr="00202105">
              <w:rPr>
                <w:rFonts w:eastAsia="SimSun"/>
                <w:kern w:val="2"/>
                <w:szCs w:val="22"/>
                <w:lang w:eastAsia="zh-CN"/>
              </w:rPr>
              <w:t xml:space="preserve"> </w:t>
            </w:r>
            <w:r w:rsidRPr="00202105">
              <w:rPr>
                <w:kern w:val="2"/>
                <w:szCs w:val="22"/>
              </w:rPr>
              <w:t>message</w:t>
            </w:r>
            <w:r w:rsidRPr="00202105">
              <w:rPr>
                <w:rFonts w:eastAsia="SimSun"/>
                <w:kern w:val="2"/>
                <w:szCs w:val="22"/>
                <w:lang w:eastAsia="zh-CN"/>
              </w:rPr>
              <w:t xml:space="preserve"> to UE</w:t>
            </w:r>
          </w:p>
        </w:tc>
        <w:tc>
          <w:tcPr>
            <w:tcW w:w="709" w:type="dxa"/>
          </w:tcPr>
          <w:p w14:paraId="1B91FFEE" w14:textId="77777777" w:rsidR="002954DA" w:rsidRPr="00202105" w:rsidRDefault="002954DA">
            <w:pPr>
              <w:pStyle w:val="TAC"/>
            </w:pPr>
            <w:r w:rsidRPr="00202105">
              <w:rPr>
                <w:kern w:val="2"/>
                <w:szCs w:val="22"/>
              </w:rPr>
              <w:t>&lt;--</w:t>
            </w:r>
          </w:p>
        </w:tc>
        <w:tc>
          <w:tcPr>
            <w:tcW w:w="2978" w:type="dxa"/>
          </w:tcPr>
          <w:p w14:paraId="4B13FF83" w14:textId="77777777" w:rsidR="002954DA" w:rsidRPr="00202105" w:rsidRDefault="002954DA">
            <w:pPr>
              <w:pStyle w:val="TAL"/>
            </w:pPr>
            <w:r w:rsidRPr="00202105">
              <w:rPr>
                <w:kern w:val="2"/>
                <w:szCs w:val="22"/>
              </w:rPr>
              <w:t>IKE_SA_INIT Response</w:t>
            </w:r>
          </w:p>
        </w:tc>
        <w:tc>
          <w:tcPr>
            <w:tcW w:w="567" w:type="dxa"/>
          </w:tcPr>
          <w:p w14:paraId="593E2B51" w14:textId="77777777" w:rsidR="002954DA" w:rsidRPr="00202105" w:rsidRDefault="002954DA">
            <w:pPr>
              <w:pStyle w:val="TAC"/>
              <w:rPr>
                <w:rFonts w:eastAsia="MS Gothic"/>
              </w:rPr>
            </w:pPr>
            <w:r w:rsidRPr="00202105">
              <w:rPr>
                <w:rFonts w:eastAsia="MS Gothic"/>
                <w:kern w:val="2"/>
                <w:szCs w:val="22"/>
              </w:rPr>
              <w:t>-</w:t>
            </w:r>
          </w:p>
        </w:tc>
        <w:tc>
          <w:tcPr>
            <w:tcW w:w="850" w:type="dxa"/>
          </w:tcPr>
          <w:p w14:paraId="41109D6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A6BE228" w14:textId="77777777">
        <w:tc>
          <w:tcPr>
            <w:tcW w:w="535" w:type="dxa"/>
          </w:tcPr>
          <w:p w14:paraId="1019A6A1" w14:textId="77777777" w:rsidR="002954DA" w:rsidRPr="00202105" w:rsidRDefault="002954DA">
            <w:pPr>
              <w:pStyle w:val="TAC"/>
              <w:rPr>
                <w:lang w:eastAsia="zh-CN"/>
              </w:rPr>
            </w:pPr>
            <w:r w:rsidRPr="00202105">
              <w:rPr>
                <w:kern w:val="2"/>
                <w:szCs w:val="22"/>
                <w:lang w:eastAsia="zh-CN"/>
              </w:rPr>
              <w:t>7</w:t>
            </w:r>
          </w:p>
        </w:tc>
        <w:tc>
          <w:tcPr>
            <w:tcW w:w="3971" w:type="dxa"/>
          </w:tcPr>
          <w:p w14:paraId="431A1BF8" w14:textId="77777777" w:rsidR="002954DA" w:rsidRPr="00202105" w:rsidRDefault="002954DA">
            <w:pPr>
              <w:pStyle w:val="TAL"/>
              <w:rPr>
                <w:rFonts w:eastAsia="DengXian"/>
                <w:lang w:eastAsia="zh-CN"/>
              </w:rPr>
            </w:pPr>
            <w:r w:rsidRPr="00202105">
              <w:rPr>
                <w:kern w:val="2"/>
                <w:szCs w:val="22"/>
              </w:rPr>
              <w:t>Check:</w:t>
            </w:r>
            <w:r w:rsidRPr="00202105">
              <w:rPr>
                <w:kern w:val="2"/>
                <w:szCs w:val="22"/>
                <w:lang w:eastAsia="zh-CN"/>
              </w:rPr>
              <w:t xml:space="preserve"> Does </w:t>
            </w:r>
            <w:r w:rsidRPr="00202105">
              <w:rPr>
                <w:kern w:val="2"/>
                <w:szCs w:val="22"/>
              </w:rPr>
              <w:t>UE transmit an</w:t>
            </w:r>
            <w:r w:rsidRPr="00202105">
              <w:rPr>
                <w:kern w:val="2"/>
                <w:szCs w:val="22"/>
                <w:lang w:eastAsia="zh-CN"/>
              </w:rPr>
              <w:t xml:space="preserve"> </w:t>
            </w:r>
            <w:r w:rsidRPr="00202105">
              <w:rPr>
                <w:kern w:val="2"/>
                <w:szCs w:val="22"/>
              </w:rPr>
              <w:t>IKE_AUTH request</w:t>
            </w:r>
            <w:r w:rsidRPr="00202105">
              <w:rPr>
                <w:kern w:val="2"/>
                <w:szCs w:val="22"/>
                <w:lang w:eastAsia="zh-CN"/>
              </w:rPr>
              <w:t xml:space="preserve"> including the </w:t>
            </w:r>
            <w:r w:rsidRPr="00202105">
              <w:rPr>
                <w:kern w:val="2"/>
                <w:szCs w:val="22"/>
              </w:rPr>
              <w:t xml:space="preserve">CFG_REQUEST Configuration </w:t>
            </w:r>
            <w:r w:rsidRPr="00202105">
              <w:rPr>
                <w:rFonts w:eastAsia="SimSun"/>
                <w:kern w:val="2"/>
                <w:szCs w:val="22"/>
                <w:lang w:eastAsia="zh-CN"/>
              </w:rPr>
              <w:t>p</w:t>
            </w:r>
            <w:r w:rsidRPr="00202105">
              <w:rPr>
                <w:kern w:val="2"/>
                <w:szCs w:val="22"/>
              </w:rPr>
              <w:t>ayload</w:t>
            </w:r>
            <w:r w:rsidRPr="00202105">
              <w:rPr>
                <w:rFonts w:eastAsia="SimSun"/>
                <w:kern w:val="2"/>
                <w:szCs w:val="22"/>
                <w:lang w:eastAsia="zh-CN"/>
              </w:rPr>
              <w:t xml:space="preserve"> containing </w:t>
            </w:r>
            <w:r w:rsidRPr="00202105">
              <w:rPr>
                <w:kern w:val="2"/>
                <w:szCs w:val="22"/>
                <w:lang w:eastAsia="zh-CN"/>
              </w:rPr>
              <w:t>t</w:t>
            </w:r>
            <w:r w:rsidRPr="00202105">
              <w:rPr>
                <w:kern w:val="2"/>
                <w:szCs w:val="22"/>
              </w:rPr>
              <w:t>he type of IP address</w:t>
            </w:r>
            <w:r w:rsidRPr="00202105">
              <w:rPr>
                <w:rFonts w:eastAsia="SimSun"/>
                <w:kern w:val="2"/>
                <w:szCs w:val="22"/>
                <w:lang w:eastAsia="zh-CN"/>
              </w:rPr>
              <w:t>, t</w:t>
            </w:r>
            <w:r w:rsidRPr="00202105">
              <w:rPr>
                <w:kern w:val="2"/>
                <w:szCs w:val="22"/>
              </w:rPr>
              <w:t>he "IDr" payload</w:t>
            </w:r>
            <w:r w:rsidRPr="00202105">
              <w:rPr>
                <w:rFonts w:eastAsia="SimSun"/>
                <w:kern w:val="2"/>
                <w:szCs w:val="22"/>
                <w:lang w:eastAsia="zh-CN"/>
              </w:rPr>
              <w:t xml:space="preserve"> </w:t>
            </w:r>
            <w:r w:rsidRPr="00202105">
              <w:rPr>
                <w:kern w:val="2"/>
                <w:szCs w:val="22"/>
              </w:rPr>
              <w:t>containing the APN in the Identification Data</w:t>
            </w:r>
            <w:r w:rsidRPr="00202105">
              <w:rPr>
                <w:rFonts w:eastAsia="SimSun"/>
                <w:kern w:val="2"/>
                <w:szCs w:val="22"/>
                <w:lang w:eastAsia="zh-CN"/>
              </w:rPr>
              <w:t>, t</w:t>
            </w:r>
            <w:r w:rsidRPr="00202105">
              <w:rPr>
                <w:kern w:val="2"/>
                <w:szCs w:val="22"/>
              </w:rPr>
              <w:t>he "IDi" payload containing the NAI</w:t>
            </w:r>
            <w:r w:rsidRPr="00202105">
              <w:rPr>
                <w:rFonts w:eastAsia="SimSun"/>
                <w:kern w:val="2"/>
                <w:szCs w:val="22"/>
                <w:lang w:eastAsia="zh-CN"/>
              </w:rPr>
              <w:t xml:space="preserve">, </w:t>
            </w:r>
            <w:r w:rsidRPr="00202105">
              <w:rPr>
                <w:kern w:val="2"/>
                <w:szCs w:val="22"/>
              </w:rPr>
              <w:t xml:space="preserve">N1_MODE_CAPABILITY </w:t>
            </w:r>
            <w:r w:rsidRPr="00202105">
              <w:rPr>
                <w:kern w:val="2"/>
                <w:szCs w:val="22"/>
                <w:lang w:eastAsia="zh-CN"/>
              </w:rPr>
              <w:t>Notify payload?</w:t>
            </w:r>
          </w:p>
        </w:tc>
        <w:tc>
          <w:tcPr>
            <w:tcW w:w="709" w:type="dxa"/>
          </w:tcPr>
          <w:p w14:paraId="5BAFDCBF" w14:textId="77777777" w:rsidR="002954DA" w:rsidRPr="00202105" w:rsidRDefault="002954DA">
            <w:pPr>
              <w:pStyle w:val="TAC"/>
            </w:pPr>
            <w:r w:rsidRPr="00202105">
              <w:rPr>
                <w:kern w:val="2"/>
                <w:szCs w:val="22"/>
              </w:rPr>
              <w:t>--&gt;</w:t>
            </w:r>
          </w:p>
        </w:tc>
        <w:tc>
          <w:tcPr>
            <w:tcW w:w="2978" w:type="dxa"/>
          </w:tcPr>
          <w:p w14:paraId="04B47B8F" w14:textId="77777777" w:rsidR="002954DA" w:rsidRPr="00202105" w:rsidRDefault="002954DA">
            <w:pPr>
              <w:pStyle w:val="TAL"/>
            </w:pPr>
            <w:r w:rsidRPr="00202105">
              <w:rPr>
                <w:kern w:val="2"/>
                <w:szCs w:val="22"/>
              </w:rPr>
              <w:t>IKE_AUTH Request</w:t>
            </w:r>
          </w:p>
        </w:tc>
        <w:tc>
          <w:tcPr>
            <w:tcW w:w="567" w:type="dxa"/>
          </w:tcPr>
          <w:p w14:paraId="1AF4CD35" w14:textId="77777777" w:rsidR="002954DA" w:rsidRPr="00202105" w:rsidRDefault="002954DA">
            <w:pPr>
              <w:pStyle w:val="TAC"/>
              <w:rPr>
                <w:lang w:eastAsia="zh-CN"/>
              </w:rPr>
            </w:pPr>
            <w:r w:rsidRPr="00202105">
              <w:rPr>
                <w:kern w:val="2"/>
                <w:szCs w:val="22"/>
                <w:lang w:eastAsia="zh-CN"/>
              </w:rPr>
              <w:t>1</w:t>
            </w:r>
          </w:p>
        </w:tc>
        <w:tc>
          <w:tcPr>
            <w:tcW w:w="850" w:type="dxa"/>
          </w:tcPr>
          <w:p w14:paraId="3C711CD5" w14:textId="77777777" w:rsidR="002954DA" w:rsidRPr="00202105" w:rsidRDefault="002954DA">
            <w:pPr>
              <w:pStyle w:val="TAC"/>
              <w:rPr>
                <w:rFonts w:eastAsia="MS Gothic"/>
              </w:rPr>
            </w:pPr>
            <w:r w:rsidRPr="00202105">
              <w:rPr>
                <w:kern w:val="2"/>
                <w:szCs w:val="22"/>
              </w:rPr>
              <w:t>P</w:t>
            </w:r>
          </w:p>
        </w:tc>
      </w:tr>
      <w:tr w:rsidR="00B4507F" w:rsidRPr="00202105" w14:paraId="2101C2BB" w14:textId="77777777">
        <w:tc>
          <w:tcPr>
            <w:tcW w:w="535" w:type="dxa"/>
          </w:tcPr>
          <w:p w14:paraId="77CFFD02" w14:textId="77777777" w:rsidR="002954DA" w:rsidRPr="00202105" w:rsidRDefault="002954DA">
            <w:pPr>
              <w:pStyle w:val="TAC"/>
              <w:rPr>
                <w:lang w:eastAsia="zh-CN"/>
              </w:rPr>
            </w:pPr>
            <w:r w:rsidRPr="00202105">
              <w:rPr>
                <w:kern w:val="2"/>
                <w:szCs w:val="22"/>
                <w:lang w:eastAsia="zh-CN"/>
              </w:rPr>
              <w:t>8</w:t>
            </w:r>
          </w:p>
        </w:tc>
        <w:tc>
          <w:tcPr>
            <w:tcW w:w="3971" w:type="dxa"/>
          </w:tcPr>
          <w:p w14:paraId="012A25D3" w14:textId="77777777" w:rsidR="002954DA" w:rsidRPr="00202105" w:rsidRDefault="002954DA">
            <w:pPr>
              <w:pStyle w:val="TAL"/>
            </w:pPr>
            <w:r w:rsidRPr="00202105">
              <w:rPr>
                <w:kern w:val="2"/>
                <w:szCs w:val="22"/>
              </w:rPr>
              <w:t>The SS transmits an IKE_AUTH Response message including an EAP-Request/AKA-Challenge.</w:t>
            </w:r>
          </w:p>
        </w:tc>
        <w:tc>
          <w:tcPr>
            <w:tcW w:w="709" w:type="dxa"/>
          </w:tcPr>
          <w:p w14:paraId="48F9B8F0" w14:textId="77777777" w:rsidR="002954DA" w:rsidRPr="00202105" w:rsidRDefault="002954DA">
            <w:pPr>
              <w:pStyle w:val="TAC"/>
            </w:pPr>
            <w:r w:rsidRPr="00202105">
              <w:rPr>
                <w:kern w:val="2"/>
                <w:szCs w:val="22"/>
              </w:rPr>
              <w:t>&lt;--</w:t>
            </w:r>
          </w:p>
        </w:tc>
        <w:tc>
          <w:tcPr>
            <w:tcW w:w="2978" w:type="dxa"/>
          </w:tcPr>
          <w:p w14:paraId="2F38AC40" w14:textId="77777777" w:rsidR="002954DA" w:rsidRPr="00202105" w:rsidRDefault="002954DA">
            <w:pPr>
              <w:pStyle w:val="TAL"/>
            </w:pPr>
            <w:r w:rsidRPr="00202105">
              <w:rPr>
                <w:kern w:val="2"/>
                <w:szCs w:val="22"/>
              </w:rPr>
              <w:t>IKE_AUTH Response</w:t>
            </w:r>
          </w:p>
        </w:tc>
        <w:tc>
          <w:tcPr>
            <w:tcW w:w="567" w:type="dxa"/>
          </w:tcPr>
          <w:p w14:paraId="2C34E91F" w14:textId="77777777" w:rsidR="002954DA" w:rsidRPr="00202105" w:rsidRDefault="002954DA">
            <w:pPr>
              <w:pStyle w:val="TAC"/>
            </w:pPr>
            <w:r w:rsidRPr="00202105">
              <w:rPr>
                <w:kern w:val="2"/>
                <w:szCs w:val="22"/>
              </w:rPr>
              <w:t>-</w:t>
            </w:r>
          </w:p>
        </w:tc>
        <w:tc>
          <w:tcPr>
            <w:tcW w:w="850" w:type="dxa"/>
          </w:tcPr>
          <w:p w14:paraId="04E003E3" w14:textId="77777777" w:rsidR="002954DA" w:rsidRPr="00202105" w:rsidRDefault="002954DA">
            <w:pPr>
              <w:pStyle w:val="TAC"/>
            </w:pPr>
            <w:r w:rsidRPr="00202105">
              <w:rPr>
                <w:kern w:val="2"/>
                <w:szCs w:val="22"/>
              </w:rPr>
              <w:t>-</w:t>
            </w:r>
          </w:p>
        </w:tc>
      </w:tr>
      <w:tr w:rsidR="00B4507F" w:rsidRPr="00202105" w14:paraId="67C3D2EA" w14:textId="77777777">
        <w:tc>
          <w:tcPr>
            <w:tcW w:w="535" w:type="dxa"/>
          </w:tcPr>
          <w:p w14:paraId="5B983A4D" w14:textId="77777777" w:rsidR="002954DA" w:rsidRPr="00202105" w:rsidRDefault="002954DA">
            <w:pPr>
              <w:pStyle w:val="TAC"/>
              <w:rPr>
                <w:lang w:eastAsia="zh-CN"/>
              </w:rPr>
            </w:pPr>
            <w:r w:rsidRPr="00202105">
              <w:rPr>
                <w:kern w:val="2"/>
                <w:szCs w:val="22"/>
                <w:lang w:eastAsia="zh-CN"/>
              </w:rPr>
              <w:t>9</w:t>
            </w:r>
          </w:p>
        </w:tc>
        <w:tc>
          <w:tcPr>
            <w:tcW w:w="3971" w:type="dxa"/>
          </w:tcPr>
          <w:p w14:paraId="7A0188EA" w14:textId="77777777" w:rsidR="002954DA" w:rsidRPr="00202105" w:rsidRDefault="002954DA">
            <w:pPr>
              <w:pStyle w:val="TAL"/>
              <w:rPr>
                <w:rFonts w:eastAsia="DengXian"/>
                <w:lang w:eastAsia="zh-CN"/>
              </w:rPr>
            </w:pPr>
            <w:r w:rsidRPr="00202105">
              <w:rPr>
                <w:kern w:val="2"/>
                <w:szCs w:val="22"/>
              </w:rPr>
              <w:t>UE transmit an IKE_AUTH Request message including the EAP-Response/AKA-Challenge</w:t>
            </w:r>
          </w:p>
        </w:tc>
        <w:tc>
          <w:tcPr>
            <w:tcW w:w="709" w:type="dxa"/>
          </w:tcPr>
          <w:p w14:paraId="27EE7D42" w14:textId="77777777" w:rsidR="002954DA" w:rsidRPr="00202105" w:rsidRDefault="002954DA">
            <w:pPr>
              <w:pStyle w:val="TAC"/>
            </w:pPr>
            <w:r w:rsidRPr="00202105">
              <w:rPr>
                <w:kern w:val="2"/>
                <w:szCs w:val="22"/>
              </w:rPr>
              <w:t>--&gt;</w:t>
            </w:r>
          </w:p>
        </w:tc>
        <w:tc>
          <w:tcPr>
            <w:tcW w:w="2978" w:type="dxa"/>
          </w:tcPr>
          <w:p w14:paraId="03481762" w14:textId="77777777" w:rsidR="002954DA" w:rsidRPr="00202105" w:rsidRDefault="002954DA">
            <w:pPr>
              <w:pStyle w:val="TAL"/>
            </w:pPr>
            <w:r w:rsidRPr="00202105">
              <w:rPr>
                <w:kern w:val="2"/>
                <w:szCs w:val="22"/>
              </w:rPr>
              <w:t>IKE_AUTH Request</w:t>
            </w:r>
          </w:p>
        </w:tc>
        <w:tc>
          <w:tcPr>
            <w:tcW w:w="567" w:type="dxa"/>
          </w:tcPr>
          <w:p w14:paraId="7FB5CC3C" w14:textId="77777777" w:rsidR="002954DA" w:rsidRPr="00202105" w:rsidRDefault="002954DA">
            <w:pPr>
              <w:pStyle w:val="TAC"/>
            </w:pPr>
            <w:r w:rsidRPr="00202105">
              <w:rPr>
                <w:kern w:val="2"/>
                <w:szCs w:val="22"/>
              </w:rPr>
              <w:t>-</w:t>
            </w:r>
          </w:p>
        </w:tc>
        <w:tc>
          <w:tcPr>
            <w:tcW w:w="850" w:type="dxa"/>
          </w:tcPr>
          <w:p w14:paraId="7C691E7E" w14:textId="77777777" w:rsidR="002954DA" w:rsidRPr="00202105" w:rsidRDefault="002954DA">
            <w:pPr>
              <w:pStyle w:val="TAC"/>
            </w:pPr>
            <w:r w:rsidRPr="00202105">
              <w:rPr>
                <w:kern w:val="2"/>
                <w:szCs w:val="22"/>
              </w:rPr>
              <w:t>-</w:t>
            </w:r>
          </w:p>
        </w:tc>
      </w:tr>
      <w:tr w:rsidR="00B4507F" w:rsidRPr="00202105" w14:paraId="18BB19D8" w14:textId="77777777">
        <w:tc>
          <w:tcPr>
            <w:tcW w:w="535" w:type="dxa"/>
          </w:tcPr>
          <w:p w14:paraId="5E7F40AF" w14:textId="77777777" w:rsidR="002954DA" w:rsidRPr="00202105" w:rsidRDefault="002954DA">
            <w:pPr>
              <w:pStyle w:val="TAC"/>
              <w:rPr>
                <w:rFonts w:eastAsia="SimSun"/>
                <w:lang w:eastAsia="zh-CN"/>
              </w:rPr>
            </w:pPr>
            <w:r w:rsidRPr="00202105">
              <w:rPr>
                <w:rFonts w:eastAsia="SimSun"/>
                <w:kern w:val="2"/>
                <w:szCs w:val="22"/>
                <w:lang w:eastAsia="zh-CN"/>
              </w:rPr>
              <w:t>10</w:t>
            </w:r>
          </w:p>
        </w:tc>
        <w:tc>
          <w:tcPr>
            <w:tcW w:w="3971" w:type="dxa"/>
          </w:tcPr>
          <w:p w14:paraId="52E16612" w14:textId="77777777" w:rsidR="002954DA" w:rsidRPr="00202105" w:rsidRDefault="002954DA">
            <w:pPr>
              <w:pStyle w:val="TAL"/>
            </w:pPr>
            <w:r w:rsidRPr="00202105">
              <w:rPr>
                <w:kern w:val="2"/>
                <w:szCs w:val="22"/>
              </w:rPr>
              <w:t>The SS transmits an IKE_AUTH Response message including EAP-Success.</w:t>
            </w:r>
          </w:p>
        </w:tc>
        <w:tc>
          <w:tcPr>
            <w:tcW w:w="709" w:type="dxa"/>
          </w:tcPr>
          <w:p w14:paraId="2C159AFB" w14:textId="77777777" w:rsidR="002954DA" w:rsidRPr="00202105" w:rsidRDefault="002954DA">
            <w:pPr>
              <w:pStyle w:val="TAC"/>
            </w:pPr>
            <w:r w:rsidRPr="00202105">
              <w:rPr>
                <w:kern w:val="2"/>
                <w:szCs w:val="22"/>
              </w:rPr>
              <w:t>&lt;--</w:t>
            </w:r>
          </w:p>
        </w:tc>
        <w:tc>
          <w:tcPr>
            <w:tcW w:w="2978" w:type="dxa"/>
          </w:tcPr>
          <w:p w14:paraId="53E74BE0" w14:textId="77777777" w:rsidR="002954DA" w:rsidRPr="00202105" w:rsidRDefault="002954DA">
            <w:pPr>
              <w:pStyle w:val="TAL"/>
            </w:pPr>
            <w:r w:rsidRPr="00202105">
              <w:rPr>
                <w:kern w:val="2"/>
                <w:szCs w:val="22"/>
              </w:rPr>
              <w:t>IKE_AUTH Response</w:t>
            </w:r>
          </w:p>
        </w:tc>
        <w:tc>
          <w:tcPr>
            <w:tcW w:w="567" w:type="dxa"/>
          </w:tcPr>
          <w:p w14:paraId="6B56AF28" w14:textId="77777777" w:rsidR="002954DA" w:rsidRPr="00202105" w:rsidRDefault="002954DA">
            <w:pPr>
              <w:pStyle w:val="TAC"/>
            </w:pPr>
            <w:r w:rsidRPr="00202105">
              <w:rPr>
                <w:kern w:val="2"/>
                <w:szCs w:val="22"/>
              </w:rPr>
              <w:t>-</w:t>
            </w:r>
          </w:p>
        </w:tc>
        <w:tc>
          <w:tcPr>
            <w:tcW w:w="850" w:type="dxa"/>
          </w:tcPr>
          <w:p w14:paraId="778A891D" w14:textId="77777777" w:rsidR="002954DA" w:rsidRPr="00202105" w:rsidRDefault="002954DA">
            <w:pPr>
              <w:pStyle w:val="TAC"/>
            </w:pPr>
            <w:r w:rsidRPr="00202105">
              <w:rPr>
                <w:kern w:val="2"/>
                <w:szCs w:val="22"/>
              </w:rPr>
              <w:t>-</w:t>
            </w:r>
          </w:p>
        </w:tc>
      </w:tr>
      <w:tr w:rsidR="00B4507F" w:rsidRPr="00202105" w14:paraId="7EDC910F" w14:textId="77777777">
        <w:tc>
          <w:tcPr>
            <w:tcW w:w="535" w:type="dxa"/>
          </w:tcPr>
          <w:p w14:paraId="5CDB3421" w14:textId="77777777" w:rsidR="002954DA" w:rsidRPr="00202105" w:rsidRDefault="002954DA">
            <w:pPr>
              <w:pStyle w:val="TAC"/>
              <w:rPr>
                <w:rFonts w:eastAsia="SimSun"/>
                <w:lang w:eastAsia="zh-CN"/>
              </w:rPr>
            </w:pPr>
            <w:r w:rsidRPr="00202105">
              <w:rPr>
                <w:rFonts w:eastAsia="SimSun"/>
                <w:kern w:val="2"/>
                <w:szCs w:val="22"/>
                <w:lang w:eastAsia="zh-CN"/>
              </w:rPr>
              <w:t>11</w:t>
            </w:r>
          </w:p>
        </w:tc>
        <w:tc>
          <w:tcPr>
            <w:tcW w:w="3971" w:type="dxa"/>
          </w:tcPr>
          <w:p w14:paraId="606BCCD3" w14:textId="77777777" w:rsidR="002954DA" w:rsidRPr="00202105" w:rsidRDefault="002954DA">
            <w:pPr>
              <w:pStyle w:val="TAL"/>
              <w:rPr>
                <w:rFonts w:eastAsia="DengXian"/>
                <w:lang w:eastAsia="zh-CN"/>
              </w:rPr>
            </w:pPr>
            <w:r w:rsidRPr="00202105">
              <w:rPr>
                <w:kern w:val="2"/>
                <w:szCs w:val="22"/>
              </w:rPr>
              <w:t>UE transmit an IKE_AUTH Request message with Authentication payload</w:t>
            </w:r>
            <w:r w:rsidRPr="00202105">
              <w:rPr>
                <w:kern w:val="2"/>
                <w:szCs w:val="22"/>
                <w:lang w:eastAsia="zh-CN"/>
              </w:rPr>
              <w:t>.</w:t>
            </w:r>
          </w:p>
        </w:tc>
        <w:tc>
          <w:tcPr>
            <w:tcW w:w="709" w:type="dxa"/>
          </w:tcPr>
          <w:p w14:paraId="229D97A4" w14:textId="77777777" w:rsidR="002954DA" w:rsidRPr="00202105" w:rsidRDefault="002954DA">
            <w:pPr>
              <w:pStyle w:val="TAC"/>
            </w:pPr>
            <w:r w:rsidRPr="00202105">
              <w:rPr>
                <w:kern w:val="2"/>
                <w:szCs w:val="22"/>
              </w:rPr>
              <w:t>--&gt;</w:t>
            </w:r>
          </w:p>
        </w:tc>
        <w:tc>
          <w:tcPr>
            <w:tcW w:w="2978" w:type="dxa"/>
          </w:tcPr>
          <w:p w14:paraId="12CF3204" w14:textId="77777777" w:rsidR="002954DA" w:rsidRPr="00202105" w:rsidRDefault="002954DA">
            <w:pPr>
              <w:pStyle w:val="TAL"/>
            </w:pPr>
            <w:r w:rsidRPr="00202105">
              <w:rPr>
                <w:kern w:val="2"/>
                <w:szCs w:val="22"/>
              </w:rPr>
              <w:t>IKE_AUTH Request</w:t>
            </w:r>
          </w:p>
        </w:tc>
        <w:tc>
          <w:tcPr>
            <w:tcW w:w="567" w:type="dxa"/>
          </w:tcPr>
          <w:p w14:paraId="31BE8936" w14:textId="77777777" w:rsidR="002954DA" w:rsidRPr="00202105" w:rsidRDefault="002954DA">
            <w:pPr>
              <w:pStyle w:val="TAC"/>
            </w:pPr>
            <w:r w:rsidRPr="00202105">
              <w:rPr>
                <w:kern w:val="2"/>
                <w:szCs w:val="22"/>
              </w:rPr>
              <w:t>-</w:t>
            </w:r>
          </w:p>
        </w:tc>
        <w:tc>
          <w:tcPr>
            <w:tcW w:w="850" w:type="dxa"/>
          </w:tcPr>
          <w:p w14:paraId="75A2BA93" w14:textId="77777777" w:rsidR="002954DA" w:rsidRPr="00202105" w:rsidRDefault="002954DA">
            <w:pPr>
              <w:pStyle w:val="TAC"/>
            </w:pPr>
            <w:r w:rsidRPr="00202105">
              <w:rPr>
                <w:kern w:val="2"/>
                <w:szCs w:val="22"/>
              </w:rPr>
              <w:t>-</w:t>
            </w:r>
          </w:p>
        </w:tc>
      </w:tr>
      <w:tr w:rsidR="00B4507F" w:rsidRPr="00202105" w14:paraId="53135530" w14:textId="77777777">
        <w:tc>
          <w:tcPr>
            <w:tcW w:w="535" w:type="dxa"/>
          </w:tcPr>
          <w:p w14:paraId="6EB5EFCC" w14:textId="77777777" w:rsidR="002954DA" w:rsidRPr="00202105" w:rsidRDefault="002954DA">
            <w:pPr>
              <w:pStyle w:val="TAC"/>
              <w:rPr>
                <w:rFonts w:eastAsia="SimSun"/>
                <w:lang w:eastAsia="zh-CN"/>
              </w:rPr>
            </w:pPr>
            <w:r w:rsidRPr="00202105">
              <w:rPr>
                <w:rFonts w:eastAsia="SimSun"/>
                <w:kern w:val="2"/>
                <w:szCs w:val="22"/>
                <w:lang w:eastAsia="zh-CN"/>
              </w:rPr>
              <w:t>12</w:t>
            </w:r>
          </w:p>
        </w:tc>
        <w:tc>
          <w:tcPr>
            <w:tcW w:w="3971" w:type="dxa"/>
          </w:tcPr>
          <w:p w14:paraId="54BD4EFB" w14:textId="77777777" w:rsidR="002954DA" w:rsidRPr="00202105" w:rsidRDefault="002954DA">
            <w:pPr>
              <w:pStyle w:val="TAL"/>
              <w:rPr>
                <w:rFonts w:eastAsia="DengXian"/>
                <w:lang w:eastAsia="zh-CN"/>
              </w:rPr>
            </w:pPr>
            <w:r w:rsidRPr="00202105">
              <w:rPr>
                <w:kern w:val="2"/>
                <w:szCs w:val="22"/>
              </w:rPr>
              <w:t>The SS transmits an IKE_AUTH Response message with Authentication and Configuration payloads.</w:t>
            </w:r>
          </w:p>
        </w:tc>
        <w:tc>
          <w:tcPr>
            <w:tcW w:w="709" w:type="dxa"/>
          </w:tcPr>
          <w:p w14:paraId="7D8BE658" w14:textId="77777777" w:rsidR="002954DA" w:rsidRPr="00202105" w:rsidRDefault="002954DA">
            <w:pPr>
              <w:pStyle w:val="TAC"/>
            </w:pPr>
            <w:r w:rsidRPr="00202105">
              <w:rPr>
                <w:kern w:val="2"/>
                <w:szCs w:val="22"/>
              </w:rPr>
              <w:t>&lt;--</w:t>
            </w:r>
          </w:p>
        </w:tc>
        <w:tc>
          <w:tcPr>
            <w:tcW w:w="2978" w:type="dxa"/>
          </w:tcPr>
          <w:p w14:paraId="7B10C523" w14:textId="77777777" w:rsidR="002954DA" w:rsidRPr="00202105" w:rsidRDefault="002954DA">
            <w:pPr>
              <w:pStyle w:val="TAL"/>
            </w:pPr>
            <w:r w:rsidRPr="00202105">
              <w:rPr>
                <w:kern w:val="2"/>
                <w:szCs w:val="22"/>
              </w:rPr>
              <w:t>IKE_AUTH Response</w:t>
            </w:r>
          </w:p>
        </w:tc>
        <w:tc>
          <w:tcPr>
            <w:tcW w:w="567" w:type="dxa"/>
          </w:tcPr>
          <w:p w14:paraId="4D67C3A1" w14:textId="77777777" w:rsidR="002954DA" w:rsidRPr="00202105" w:rsidRDefault="002954DA">
            <w:pPr>
              <w:pStyle w:val="TAC"/>
            </w:pPr>
            <w:r w:rsidRPr="00202105">
              <w:rPr>
                <w:kern w:val="2"/>
                <w:szCs w:val="22"/>
              </w:rPr>
              <w:t>-</w:t>
            </w:r>
          </w:p>
        </w:tc>
        <w:tc>
          <w:tcPr>
            <w:tcW w:w="850" w:type="dxa"/>
          </w:tcPr>
          <w:p w14:paraId="20C8D154" w14:textId="77777777" w:rsidR="002954DA" w:rsidRPr="00202105" w:rsidRDefault="002954DA">
            <w:pPr>
              <w:pStyle w:val="TAC"/>
            </w:pPr>
            <w:r w:rsidRPr="00202105">
              <w:rPr>
                <w:kern w:val="2"/>
                <w:szCs w:val="22"/>
              </w:rPr>
              <w:t>-</w:t>
            </w:r>
          </w:p>
        </w:tc>
      </w:tr>
    </w:tbl>
    <w:p w14:paraId="27B7EBD4" w14:textId="77777777" w:rsidR="002954DA" w:rsidRPr="00202105" w:rsidRDefault="002954DA" w:rsidP="000A0152">
      <w:pPr>
        <w:rPr>
          <w:lang w:eastAsia="zh-CN"/>
        </w:rPr>
      </w:pPr>
    </w:p>
    <w:p w14:paraId="65000046" w14:textId="362725F9" w:rsidR="002954DA" w:rsidRPr="00202105" w:rsidRDefault="002954DA" w:rsidP="000A0152">
      <w:pPr>
        <w:pStyle w:val="H6"/>
        <w:tabs>
          <w:tab w:val="left" w:pos="425"/>
          <w:tab w:val="left" w:pos="851"/>
        </w:tabs>
        <w:rPr>
          <w:lang w:eastAsia="zh-CN"/>
        </w:rPr>
      </w:pPr>
      <w:r w:rsidRPr="00202105">
        <w:rPr>
          <w:lang w:eastAsia="zh-CN"/>
        </w:rPr>
        <w:t>11.8.5.3.3</w:t>
      </w:r>
      <w:r w:rsidRPr="00202105">
        <w:rPr>
          <w:snapToGrid w:val="0"/>
        </w:rPr>
        <w:tab/>
        <w:t>Specific message contents</w:t>
      </w:r>
    </w:p>
    <w:p w14:paraId="4C176FC5" w14:textId="77777777" w:rsidR="002954DA" w:rsidRPr="00202105" w:rsidRDefault="002954DA" w:rsidP="002954DA">
      <w:pPr>
        <w:pStyle w:val="TH"/>
      </w:pPr>
      <w:r w:rsidRPr="00202105">
        <w:t xml:space="preserve">Table </w:t>
      </w:r>
      <w:r w:rsidRPr="00202105">
        <w:rPr>
          <w:lang w:eastAsia="zh-CN"/>
        </w:rPr>
        <w:t>11.8.5.3.3</w:t>
      </w:r>
      <w:r w:rsidRPr="00202105">
        <w:t xml:space="preserve">-1: Message DNS Query (step </w:t>
      </w:r>
      <w:r w:rsidRPr="00202105">
        <w:rPr>
          <w:rFonts w:eastAsia="SimSun"/>
          <w:lang w:eastAsia="zh-CN"/>
        </w:rPr>
        <w:t>3</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102454C" w14:textId="77777777">
        <w:trPr>
          <w:trHeight w:val="264"/>
        </w:trPr>
        <w:tc>
          <w:tcPr>
            <w:tcW w:w="9635" w:type="dxa"/>
            <w:gridSpan w:val="4"/>
          </w:tcPr>
          <w:p w14:paraId="3A27B973" w14:textId="77777777" w:rsidR="002954DA" w:rsidRPr="00202105" w:rsidRDefault="002954DA">
            <w:pPr>
              <w:pStyle w:val="TAL"/>
            </w:pPr>
            <w:r w:rsidRPr="00202105">
              <w:t>Derivation path: IETF RFC 1035 [56]</w:t>
            </w:r>
          </w:p>
        </w:tc>
      </w:tr>
      <w:tr w:rsidR="002954DA" w:rsidRPr="00202105" w14:paraId="38DB56B4" w14:textId="77777777">
        <w:trPr>
          <w:trHeight w:val="264"/>
        </w:trPr>
        <w:tc>
          <w:tcPr>
            <w:tcW w:w="4535" w:type="dxa"/>
          </w:tcPr>
          <w:p w14:paraId="6F294A40" w14:textId="77777777" w:rsidR="002954DA" w:rsidRPr="00202105" w:rsidRDefault="002954DA">
            <w:pPr>
              <w:pStyle w:val="TAH"/>
            </w:pPr>
            <w:r w:rsidRPr="00202105">
              <w:t>Information Element</w:t>
            </w:r>
          </w:p>
        </w:tc>
        <w:tc>
          <w:tcPr>
            <w:tcW w:w="2267" w:type="dxa"/>
          </w:tcPr>
          <w:p w14:paraId="1E126AB2" w14:textId="77777777" w:rsidR="002954DA" w:rsidRPr="00202105" w:rsidRDefault="002954DA">
            <w:pPr>
              <w:pStyle w:val="TAH"/>
            </w:pPr>
            <w:r w:rsidRPr="00202105">
              <w:t>Value/remark</w:t>
            </w:r>
          </w:p>
        </w:tc>
        <w:tc>
          <w:tcPr>
            <w:tcW w:w="1700" w:type="dxa"/>
          </w:tcPr>
          <w:p w14:paraId="4393E271" w14:textId="77777777" w:rsidR="002954DA" w:rsidRPr="00202105" w:rsidRDefault="002954DA">
            <w:pPr>
              <w:pStyle w:val="TAH"/>
            </w:pPr>
            <w:r w:rsidRPr="00202105">
              <w:t>Comment</w:t>
            </w:r>
          </w:p>
        </w:tc>
        <w:tc>
          <w:tcPr>
            <w:tcW w:w="1133" w:type="dxa"/>
          </w:tcPr>
          <w:p w14:paraId="1B62D03C" w14:textId="77777777" w:rsidR="002954DA" w:rsidRPr="00202105" w:rsidRDefault="002954DA">
            <w:pPr>
              <w:pStyle w:val="TAH"/>
            </w:pPr>
            <w:r w:rsidRPr="00202105">
              <w:t>Condition</w:t>
            </w:r>
          </w:p>
        </w:tc>
      </w:tr>
      <w:tr w:rsidR="002954DA" w:rsidRPr="00202105" w14:paraId="0A198A0E" w14:textId="77777777">
        <w:tc>
          <w:tcPr>
            <w:tcW w:w="4535" w:type="dxa"/>
          </w:tcPr>
          <w:p w14:paraId="519A071D" w14:textId="77777777" w:rsidR="002954DA" w:rsidRPr="00202105" w:rsidRDefault="002954DA">
            <w:pPr>
              <w:pStyle w:val="TAL"/>
            </w:pPr>
            <w:r w:rsidRPr="00202105">
              <w:t>QR=</w:t>
            </w:r>
          </w:p>
        </w:tc>
        <w:tc>
          <w:tcPr>
            <w:tcW w:w="2267" w:type="dxa"/>
          </w:tcPr>
          <w:p w14:paraId="1D0FC791" w14:textId="77777777" w:rsidR="002954DA" w:rsidRPr="00202105" w:rsidRDefault="002954DA">
            <w:pPr>
              <w:pStyle w:val="TAL"/>
            </w:pPr>
            <w:r w:rsidRPr="00202105">
              <w:t>‘0’</w:t>
            </w:r>
          </w:p>
        </w:tc>
        <w:tc>
          <w:tcPr>
            <w:tcW w:w="1700" w:type="dxa"/>
          </w:tcPr>
          <w:p w14:paraId="0167CBF6" w14:textId="77777777" w:rsidR="002954DA" w:rsidRPr="00202105" w:rsidRDefault="002954DA">
            <w:pPr>
              <w:pStyle w:val="TAL"/>
            </w:pPr>
            <w:r w:rsidRPr="00202105">
              <w:t>Query</w:t>
            </w:r>
          </w:p>
        </w:tc>
        <w:tc>
          <w:tcPr>
            <w:tcW w:w="1133" w:type="dxa"/>
          </w:tcPr>
          <w:p w14:paraId="06085E62" w14:textId="77777777" w:rsidR="002954DA" w:rsidRPr="00202105" w:rsidRDefault="002954DA">
            <w:pPr>
              <w:pStyle w:val="TAL"/>
            </w:pPr>
          </w:p>
        </w:tc>
      </w:tr>
      <w:tr w:rsidR="002954DA" w:rsidRPr="00202105" w14:paraId="15B084F8" w14:textId="77777777">
        <w:tc>
          <w:tcPr>
            <w:tcW w:w="4535" w:type="dxa"/>
          </w:tcPr>
          <w:p w14:paraId="10D1FFC2" w14:textId="77777777" w:rsidR="002954DA" w:rsidRPr="00202105" w:rsidRDefault="002954DA">
            <w:pPr>
              <w:pStyle w:val="TAL"/>
            </w:pPr>
            <w:r w:rsidRPr="00202105">
              <w:t>OPCODE=</w:t>
            </w:r>
          </w:p>
        </w:tc>
        <w:tc>
          <w:tcPr>
            <w:tcW w:w="2267" w:type="dxa"/>
          </w:tcPr>
          <w:p w14:paraId="634D6051" w14:textId="77777777" w:rsidR="002954DA" w:rsidRPr="00202105" w:rsidRDefault="002954DA">
            <w:pPr>
              <w:pStyle w:val="TAL"/>
            </w:pPr>
            <w:r w:rsidRPr="00202105">
              <w:t>‘0000’</w:t>
            </w:r>
          </w:p>
        </w:tc>
        <w:tc>
          <w:tcPr>
            <w:tcW w:w="1700" w:type="dxa"/>
          </w:tcPr>
          <w:p w14:paraId="2A74E138" w14:textId="77777777" w:rsidR="002954DA" w:rsidRPr="00202105" w:rsidRDefault="002954DA">
            <w:pPr>
              <w:pStyle w:val="TAL"/>
            </w:pPr>
            <w:r w:rsidRPr="00202105">
              <w:t>QUERY</w:t>
            </w:r>
          </w:p>
        </w:tc>
        <w:tc>
          <w:tcPr>
            <w:tcW w:w="1133" w:type="dxa"/>
          </w:tcPr>
          <w:p w14:paraId="60F0EC92" w14:textId="77777777" w:rsidR="002954DA" w:rsidRPr="00202105" w:rsidRDefault="002954DA">
            <w:pPr>
              <w:pStyle w:val="TAL"/>
            </w:pPr>
          </w:p>
        </w:tc>
      </w:tr>
      <w:tr w:rsidR="002954DA" w:rsidRPr="00202105" w14:paraId="220E61B8" w14:textId="77777777">
        <w:tc>
          <w:tcPr>
            <w:tcW w:w="4535" w:type="dxa"/>
            <w:vMerge w:val="restart"/>
          </w:tcPr>
          <w:p w14:paraId="2FE9CF19" w14:textId="77777777" w:rsidR="002954DA" w:rsidRPr="00202105" w:rsidRDefault="002954DA">
            <w:pPr>
              <w:pStyle w:val="TAL"/>
            </w:pPr>
            <w:r w:rsidRPr="00202105">
              <w:t>QNAME=</w:t>
            </w:r>
          </w:p>
        </w:tc>
        <w:tc>
          <w:tcPr>
            <w:tcW w:w="2267" w:type="dxa"/>
          </w:tcPr>
          <w:p w14:paraId="37BAC3FB" w14:textId="77777777" w:rsidR="002954DA" w:rsidRPr="00202105" w:rsidRDefault="002954DA">
            <w:pPr>
              <w:pStyle w:val="TAL"/>
            </w:pPr>
            <w:r w:rsidRPr="00202105">
              <w:t>Operator provisioned FQDN of the ePDG.</w:t>
            </w:r>
          </w:p>
        </w:tc>
        <w:tc>
          <w:tcPr>
            <w:tcW w:w="1700" w:type="dxa"/>
          </w:tcPr>
          <w:p w14:paraId="12FD3C1E" w14:textId="77777777" w:rsidR="002954DA" w:rsidRPr="00202105" w:rsidRDefault="002954DA">
            <w:pPr>
              <w:pStyle w:val="TAL"/>
            </w:pPr>
          </w:p>
        </w:tc>
        <w:tc>
          <w:tcPr>
            <w:tcW w:w="1133" w:type="dxa"/>
          </w:tcPr>
          <w:p w14:paraId="17F80CC3" w14:textId="77777777" w:rsidR="002954DA" w:rsidRPr="00202105" w:rsidRDefault="002954DA">
            <w:pPr>
              <w:pStyle w:val="TAL"/>
            </w:pPr>
            <w:r w:rsidRPr="00202105">
              <w:t>pc_ePDG_FQDN_Provisioned</w:t>
            </w:r>
          </w:p>
        </w:tc>
      </w:tr>
      <w:tr w:rsidR="002954DA" w:rsidRPr="00202105" w14:paraId="348F1C42" w14:textId="77777777">
        <w:tc>
          <w:tcPr>
            <w:tcW w:w="4535" w:type="dxa"/>
            <w:vMerge/>
          </w:tcPr>
          <w:p w14:paraId="1CC79142" w14:textId="77777777" w:rsidR="002954DA" w:rsidRPr="00202105" w:rsidRDefault="002954DA">
            <w:pPr>
              <w:pStyle w:val="TAL"/>
            </w:pPr>
          </w:p>
        </w:tc>
        <w:tc>
          <w:tcPr>
            <w:tcW w:w="2267" w:type="dxa"/>
          </w:tcPr>
          <w:p w14:paraId="2F1C5A68" w14:textId="77777777" w:rsidR="002954DA" w:rsidRPr="00202105" w:rsidRDefault="002954DA">
            <w:pPr>
              <w:pStyle w:val="TAL"/>
            </w:pPr>
            <w:r w:rsidRPr="00202105">
              <w:t>Operator Identifier FQDN format shall be</w:t>
            </w:r>
          </w:p>
          <w:p w14:paraId="6DC521EB" w14:textId="77777777" w:rsidR="002954DA" w:rsidRPr="00202105" w:rsidRDefault="002954DA">
            <w:pPr>
              <w:pStyle w:val="TAL"/>
            </w:pPr>
            <w:r w:rsidRPr="00202105">
              <w:t>"epdg.epc.mnc&lt;MNC&gt;.mcc&lt;MCC&gt;.pub.3gppnetwork.org"</w:t>
            </w:r>
          </w:p>
        </w:tc>
        <w:tc>
          <w:tcPr>
            <w:tcW w:w="1700" w:type="dxa"/>
          </w:tcPr>
          <w:p w14:paraId="3EB321EB" w14:textId="77777777" w:rsidR="002954DA" w:rsidRPr="00202105" w:rsidRDefault="002954DA">
            <w:pPr>
              <w:pStyle w:val="TAL"/>
            </w:pPr>
          </w:p>
        </w:tc>
        <w:tc>
          <w:tcPr>
            <w:tcW w:w="1133" w:type="dxa"/>
          </w:tcPr>
          <w:p w14:paraId="7928FD6C" w14:textId="77777777" w:rsidR="002954DA" w:rsidRPr="00202105" w:rsidRDefault="002954DA">
            <w:pPr>
              <w:pStyle w:val="TAL"/>
            </w:pPr>
            <w:r w:rsidRPr="00202105">
              <w:t>pc_ePDG_FQDN_constructed</w:t>
            </w:r>
          </w:p>
        </w:tc>
      </w:tr>
      <w:tr w:rsidR="002954DA" w:rsidRPr="00202105" w14:paraId="7E15AB70" w14:textId="77777777">
        <w:trPr>
          <w:trHeight w:val="131"/>
        </w:trPr>
        <w:tc>
          <w:tcPr>
            <w:tcW w:w="4535" w:type="dxa"/>
            <w:vMerge w:val="restart"/>
          </w:tcPr>
          <w:p w14:paraId="713BEBE9" w14:textId="77777777" w:rsidR="002954DA" w:rsidRPr="00202105" w:rsidRDefault="002954DA">
            <w:pPr>
              <w:pStyle w:val="TAL"/>
            </w:pPr>
            <w:r w:rsidRPr="00202105">
              <w:t>QTYPE=</w:t>
            </w:r>
          </w:p>
        </w:tc>
        <w:tc>
          <w:tcPr>
            <w:tcW w:w="2267" w:type="dxa"/>
          </w:tcPr>
          <w:p w14:paraId="22D644FB" w14:textId="77777777" w:rsidR="002954DA" w:rsidRPr="00202105" w:rsidRDefault="002954DA">
            <w:pPr>
              <w:pStyle w:val="TAL"/>
            </w:pPr>
            <w:r w:rsidRPr="00202105">
              <w:t>A</w:t>
            </w:r>
          </w:p>
        </w:tc>
        <w:tc>
          <w:tcPr>
            <w:tcW w:w="1700" w:type="dxa"/>
          </w:tcPr>
          <w:p w14:paraId="11210410" w14:textId="77777777" w:rsidR="002954DA" w:rsidRPr="00202105" w:rsidRDefault="002954DA">
            <w:pPr>
              <w:pStyle w:val="TAL"/>
            </w:pPr>
            <w:r w:rsidRPr="00202105">
              <w:t>query for the IPv4 address</w:t>
            </w:r>
          </w:p>
        </w:tc>
        <w:tc>
          <w:tcPr>
            <w:tcW w:w="1133" w:type="dxa"/>
          </w:tcPr>
          <w:p w14:paraId="3AA59A1A" w14:textId="77777777" w:rsidR="002954DA" w:rsidRPr="00202105" w:rsidRDefault="002954DA">
            <w:pPr>
              <w:pStyle w:val="TAL"/>
            </w:pPr>
            <w:r w:rsidRPr="00202105">
              <w:t>IPv4</w:t>
            </w:r>
          </w:p>
        </w:tc>
      </w:tr>
      <w:tr w:rsidR="002954DA" w:rsidRPr="00202105" w14:paraId="7F1E0E9F" w14:textId="77777777">
        <w:trPr>
          <w:trHeight w:val="131"/>
        </w:trPr>
        <w:tc>
          <w:tcPr>
            <w:tcW w:w="4535" w:type="dxa"/>
            <w:vMerge/>
          </w:tcPr>
          <w:p w14:paraId="205ED948" w14:textId="77777777" w:rsidR="002954DA" w:rsidRPr="00202105" w:rsidRDefault="002954DA">
            <w:pPr>
              <w:pStyle w:val="TAL"/>
            </w:pPr>
          </w:p>
        </w:tc>
        <w:tc>
          <w:tcPr>
            <w:tcW w:w="2267" w:type="dxa"/>
          </w:tcPr>
          <w:p w14:paraId="71C260B7" w14:textId="77777777" w:rsidR="002954DA" w:rsidRPr="00202105" w:rsidRDefault="002954DA">
            <w:pPr>
              <w:pStyle w:val="TAL"/>
            </w:pPr>
            <w:r w:rsidRPr="00202105">
              <w:t>AAAA</w:t>
            </w:r>
          </w:p>
        </w:tc>
        <w:tc>
          <w:tcPr>
            <w:tcW w:w="1700" w:type="dxa"/>
          </w:tcPr>
          <w:p w14:paraId="49054A36" w14:textId="77777777" w:rsidR="002954DA" w:rsidRPr="00202105" w:rsidRDefault="002954DA">
            <w:pPr>
              <w:pStyle w:val="TAL"/>
            </w:pPr>
            <w:r w:rsidRPr="00202105">
              <w:t>query for the IPv6 address</w:t>
            </w:r>
          </w:p>
        </w:tc>
        <w:tc>
          <w:tcPr>
            <w:tcW w:w="1133" w:type="dxa"/>
          </w:tcPr>
          <w:p w14:paraId="6AFCCBA9" w14:textId="77777777" w:rsidR="002954DA" w:rsidRPr="00202105" w:rsidRDefault="002954DA">
            <w:pPr>
              <w:pStyle w:val="TAL"/>
            </w:pPr>
            <w:r w:rsidRPr="00202105">
              <w:t>IPv6</w:t>
            </w:r>
          </w:p>
        </w:tc>
      </w:tr>
      <w:tr w:rsidR="002954DA" w:rsidRPr="00202105" w14:paraId="323BADA0" w14:textId="77777777">
        <w:tc>
          <w:tcPr>
            <w:tcW w:w="4535" w:type="dxa"/>
          </w:tcPr>
          <w:p w14:paraId="3F23F042" w14:textId="77777777" w:rsidR="002954DA" w:rsidRPr="00202105" w:rsidRDefault="002954DA">
            <w:pPr>
              <w:pStyle w:val="TAL"/>
            </w:pPr>
            <w:r w:rsidRPr="00202105">
              <w:t>QCLASS=</w:t>
            </w:r>
          </w:p>
        </w:tc>
        <w:tc>
          <w:tcPr>
            <w:tcW w:w="2267" w:type="dxa"/>
          </w:tcPr>
          <w:p w14:paraId="60C4EF9D" w14:textId="77777777" w:rsidR="002954DA" w:rsidRPr="00202105" w:rsidRDefault="002954DA">
            <w:pPr>
              <w:pStyle w:val="TAL"/>
            </w:pPr>
            <w:r w:rsidRPr="00202105">
              <w:t>IN</w:t>
            </w:r>
          </w:p>
        </w:tc>
        <w:tc>
          <w:tcPr>
            <w:tcW w:w="1700" w:type="dxa"/>
          </w:tcPr>
          <w:p w14:paraId="7E29397E" w14:textId="77777777" w:rsidR="002954DA" w:rsidRPr="00202105" w:rsidRDefault="002954DA">
            <w:pPr>
              <w:pStyle w:val="TAL"/>
            </w:pPr>
          </w:p>
        </w:tc>
        <w:tc>
          <w:tcPr>
            <w:tcW w:w="1133" w:type="dxa"/>
          </w:tcPr>
          <w:p w14:paraId="0E8F805A" w14:textId="77777777" w:rsidR="002954DA" w:rsidRPr="00202105" w:rsidRDefault="002954DA">
            <w:pPr>
              <w:pStyle w:val="TAL"/>
            </w:pPr>
          </w:p>
        </w:tc>
      </w:tr>
    </w:tbl>
    <w:p w14:paraId="36809E0E" w14:textId="77777777" w:rsidR="002954DA" w:rsidRPr="00202105" w:rsidRDefault="002954DA" w:rsidP="002954DA"/>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1834"/>
        <w:gridCol w:w="7826"/>
      </w:tblGrid>
      <w:tr w:rsidR="002954DA" w:rsidRPr="00202105" w14:paraId="01143C3A" w14:textId="77777777">
        <w:trPr>
          <w:cantSplit/>
          <w:jc w:val="center"/>
        </w:trPr>
        <w:tc>
          <w:tcPr>
            <w:tcW w:w="1834" w:type="dxa"/>
          </w:tcPr>
          <w:p w14:paraId="7F3C4B22" w14:textId="77777777" w:rsidR="002954DA" w:rsidRPr="00202105" w:rsidRDefault="002954DA">
            <w:pPr>
              <w:pStyle w:val="TAH"/>
            </w:pPr>
            <w:r w:rsidRPr="00202105">
              <w:lastRenderedPageBreak/>
              <w:t>Condition</w:t>
            </w:r>
          </w:p>
        </w:tc>
        <w:tc>
          <w:tcPr>
            <w:tcW w:w="7826" w:type="dxa"/>
          </w:tcPr>
          <w:p w14:paraId="471B6591" w14:textId="77777777" w:rsidR="002954DA" w:rsidRPr="00202105" w:rsidRDefault="002954DA">
            <w:pPr>
              <w:pStyle w:val="TAH"/>
            </w:pPr>
            <w:r w:rsidRPr="00202105">
              <w:t>Explanation</w:t>
            </w:r>
          </w:p>
        </w:tc>
      </w:tr>
      <w:tr w:rsidR="002954DA" w:rsidRPr="00202105" w14:paraId="14B6E98A" w14:textId="77777777">
        <w:trPr>
          <w:cantSplit/>
          <w:jc w:val="center"/>
        </w:trPr>
        <w:tc>
          <w:tcPr>
            <w:tcW w:w="1834" w:type="dxa"/>
          </w:tcPr>
          <w:p w14:paraId="00573AAA" w14:textId="77777777" w:rsidR="002954DA" w:rsidRPr="00202105" w:rsidRDefault="002954DA">
            <w:pPr>
              <w:pStyle w:val="TAL"/>
            </w:pPr>
            <w:r w:rsidRPr="00202105">
              <w:t>IPv4</w:t>
            </w:r>
          </w:p>
        </w:tc>
        <w:tc>
          <w:tcPr>
            <w:tcW w:w="7826" w:type="dxa"/>
          </w:tcPr>
          <w:p w14:paraId="2D724B13" w14:textId="77777777" w:rsidR="002954DA" w:rsidRPr="00202105" w:rsidRDefault="002954DA">
            <w:pPr>
              <w:pStyle w:val="TAL"/>
            </w:pPr>
            <w:r w:rsidRPr="00202105">
              <w:t>DNS query for IPv4 address</w:t>
            </w:r>
          </w:p>
        </w:tc>
      </w:tr>
      <w:tr w:rsidR="002954DA" w:rsidRPr="00202105" w14:paraId="00380678" w14:textId="77777777">
        <w:trPr>
          <w:cantSplit/>
          <w:jc w:val="center"/>
        </w:trPr>
        <w:tc>
          <w:tcPr>
            <w:tcW w:w="1834" w:type="dxa"/>
          </w:tcPr>
          <w:p w14:paraId="482A01BD" w14:textId="77777777" w:rsidR="002954DA" w:rsidRPr="00202105" w:rsidRDefault="002954DA">
            <w:pPr>
              <w:pStyle w:val="TAL"/>
            </w:pPr>
            <w:r w:rsidRPr="00202105">
              <w:t>IPv6</w:t>
            </w:r>
          </w:p>
        </w:tc>
        <w:tc>
          <w:tcPr>
            <w:tcW w:w="7826" w:type="dxa"/>
          </w:tcPr>
          <w:p w14:paraId="0E9188C1" w14:textId="77777777" w:rsidR="002954DA" w:rsidRPr="00202105" w:rsidRDefault="002954DA">
            <w:pPr>
              <w:pStyle w:val="TAN"/>
            </w:pPr>
            <w:r w:rsidRPr="00202105">
              <w:t>DNS query for IPv6 address</w:t>
            </w:r>
          </w:p>
        </w:tc>
      </w:tr>
    </w:tbl>
    <w:p w14:paraId="005CDF79" w14:textId="77777777" w:rsidR="002954DA" w:rsidRPr="00202105" w:rsidRDefault="002954DA" w:rsidP="002954DA"/>
    <w:p w14:paraId="05F5C914" w14:textId="77777777" w:rsidR="002954DA" w:rsidRPr="00202105" w:rsidRDefault="002954DA" w:rsidP="002954DA">
      <w:pPr>
        <w:pStyle w:val="TH"/>
      </w:pPr>
      <w:r w:rsidRPr="00202105">
        <w:t xml:space="preserve">Table </w:t>
      </w:r>
      <w:r w:rsidRPr="00202105">
        <w:rPr>
          <w:lang w:eastAsia="zh-CN"/>
        </w:rPr>
        <w:t>11.8.5.3.3</w:t>
      </w:r>
      <w:r w:rsidRPr="00202105">
        <w:t xml:space="preserve">-2: Message DNS Response (step </w:t>
      </w:r>
      <w:r w:rsidRPr="00202105">
        <w:rPr>
          <w:rFonts w:eastAsia="SimSun"/>
          <w:lang w:eastAsia="zh-CN"/>
        </w:rPr>
        <w:t>4</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E3B11E1" w14:textId="77777777">
        <w:trPr>
          <w:trHeight w:val="264"/>
        </w:trPr>
        <w:tc>
          <w:tcPr>
            <w:tcW w:w="9635" w:type="dxa"/>
            <w:gridSpan w:val="4"/>
          </w:tcPr>
          <w:p w14:paraId="412FB4E2" w14:textId="77777777" w:rsidR="002954DA" w:rsidRPr="00202105" w:rsidRDefault="002954DA">
            <w:pPr>
              <w:pStyle w:val="TAL"/>
            </w:pPr>
            <w:r w:rsidRPr="00202105">
              <w:t>Derivation path: IETF RFC 1035 [56]</w:t>
            </w:r>
          </w:p>
        </w:tc>
      </w:tr>
      <w:tr w:rsidR="002954DA" w:rsidRPr="00202105" w14:paraId="3B6F6EEC" w14:textId="77777777">
        <w:trPr>
          <w:trHeight w:val="264"/>
        </w:trPr>
        <w:tc>
          <w:tcPr>
            <w:tcW w:w="4535" w:type="dxa"/>
          </w:tcPr>
          <w:p w14:paraId="1B29D79B" w14:textId="77777777" w:rsidR="002954DA" w:rsidRPr="00202105" w:rsidRDefault="002954DA">
            <w:pPr>
              <w:pStyle w:val="TAH"/>
            </w:pPr>
            <w:r w:rsidRPr="00202105">
              <w:t>Information Element</w:t>
            </w:r>
          </w:p>
        </w:tc>
        <w:tc>
          <w:tcPr>
            <w:tcW w:w="2267" w:type="dxa"/>
          </w:tcPr>
          <w:p w14:paraId="2F411A3E" w14:textId="77777777" w:rsidR="002954DA" w:rsidRPr="00202105" w:rsidRDefault="002954DA">
            <w:pPr>
              <w:pStyle w:val="TAH"/>
            </w:pPr>
            <w:r w:rsidRPr="00202105">
              <w:t>Value/remark</w:t>
            </w:r>
          </w:p>
        </w:tc>
        <w:tc>
          <w:tcPr>
            <w:tcW w:w="1700" w:type="dxa"/>
          </w:tcPr>
          <w:p w14:paraId="6F989A8E" w14:textId="77777777" w:rsidR="002954DA" w:rsidRPr="00202105" w:rsidRDefault="002954DA">
            <w:pPr>
              <w:pStyle w:val="TAH"/>
            </w:pPr>
            <w:r w:rsidRPr="00202105">
              <w:t>Comment</w:t>
            </w:r>
          </w:p>
        </w:tc>
        <w:tc>
          <w:tcPr>
            <w:tcW w:w="1133" w:type="dxa"/>
          </w:tcPr>
          <w:p w14:paraId="4C6E3837" w14:textId="77777777" w:rsidR="002954DA" w:rsidRPr="00202105" w:rsidRDefault="002954DA">
            <w:pPr>
              <w:pStyle w:val="TAH"/>
            </w:pPr>
            <w:r w:rsidRPr="00202105">
              <w:t>Condition</w:t>
            </w:r>
          </w:p>
        </w:tc>
      </w:tr>
      <w:tr w:rsidR="002954DA" w:rsidRPr="00202105" w14:paraId="27958F8B" w14:textId="77777777">
        <w:tc>
          <w:tcPr>
            <w:tcW w:w="4535" w:type="dxa"/>
          </w:tcPr>
          <w:p w14:paraId="3CFF1E83" w14:textId="77777777" w:rsidR="002954DA" w:rsidRPr="00202105" w:rsidRDefault="002954DA">
            <w:pPr>
              <w:pStyle w:val="TAL"/>
            </w:pPr>
            <w:r w:rsidRPr="00202105">
              <w:t>QR=</w:t>
            </w:r>
          </w:p>
        </w:tc>
        <w:tc>
          <w:tcPr>
            <w:tcW w:w="2267" w:type="dxa"/>
          </w:tcPr>
          <w:p w14:paraId="22426C12" w14:textId="77777777" w:rsidR="002954DA" w:rsidRPr="00202105" w:rsidRDefault="002954DA">
            <w:pPr>
              <w:pStyle w:val="TAL"/>
            </w:pPr>
            <w:r w:rsidRPr="00202105">
              <w:t>‘1’</w:t>
            </w:r>
          </w:p>
        </w:tc>
        <w:tc>
          <w:tcPr>
            <w:tcW w:w="1700" w:type="dxa"/>
          </w:tcPr>
          <w:p w14:paraId="6938B844" w14:textId="77777777" w:rsidR="002954DA" w:rsidRPr="00202105" w:rsidRDefault="002954DA">
            <w:pPr>
              <w:pStyle w:val="TAL"/>
            </w:pPr>
            <w:r w:rsidRPr="00202105">
              <w:t>Response</w:t>
            </w:r>
          </w:p>
        </w:tc>
        <w:tc>
          <w:tcPr>
            <w:tcW w:w="1133" w:type="dxa"/>
          </w:tcPr>
          <w:p w14:paraId="4001FEB7" w14:textId="77777777" w:rsidR="002954DA" w:rsidRPr="00202105" w:rsidRDefault="002954DA">
            <w:pPr>
              <w:pStyle w:val="TAL"/>
            </w:pPr>
          </w:p>
        </w:tc>
      </w:tr>
      <w:tr w:rsidR="002954DA" w:rsidRPr="00202105" w14:paraId="30C4520C" w14:textId="77777777">
        <w:tc>
          <w:tcPr>
            <w:tcW w:w="4535" w:type="dxa"/>
          </w:tcPr>
          <w:p w14:paraId="2FB091E7" w14:textId="77777777" w:rsidR="002954DA" w:rsidRPr="00202105" w:rsidRDefault="002954DA">
            <w:pPr>
              <w:pStyle w:val="TAL"/>
            </w:pPr>
            <w:r w:rsidRPr="00202105">
              <w:t>OPCODE=</w:t>
            </w:r>
          </w:p>
        </w:tc>
        <w:tc>
          <w:tcPr>
            <w:tcW w:w="2267" w:type="dxa"/>
          </w:tcPr>
          <w:p w14:paraId="23DA0C8F" w14:textId="77777777" w:rsidR="002954DA" w:rsidRPr="00202105" w:rsidRDefault="002954DA">
            <w:pPr>
              <w:pStyle w:val="TAL"/>
            </w:pPr>
            <w:r w:rsidRPr="00202105">
              <w:t>‘0000’</w:t>
            </w:r>
          </w:p>
        </w:tc>
        <w:tc>
          <w:tcPr>
            <w:tcW w:w="1700" w:type="dxa"/>
          </w:tcPr>
          <w:p w14:paraId="7F2081EB" w14:textId="77777777" w:rsidR="002954DA" w:rsidRPr="00202105" w:rsidRDefault="002954DA">
            <w:pPr>
              <w:pStyle w:val="TAL"/>
            </w:pPr>
            <w:r w:rsidRPr="00202105">
              <w:t>QUERY</w:t>
            </w:r>
          </w:p>
        </w:tc>
        <w:tc>
          <w:tcPr>
            <w:tcW w:w="1133" w:type="dxa"/>
          </w:tcPr>
          <w:p w14:paraId="1D250883" w14:textId="77777777" w:rsidR="002954DA" w:rsidRPr="00202105" w:rsidRDefault="002954DA">
            <w:pPr>
              <w:pStyle w:val="TAL"/>
            </w:pPr>
          </w:p>
        </w:tc>
      </w:tr>
      <w:tr w:rsidR="002954DA" w:rsidRPr="00202105" w14:paraId="108EA871" w14:textId="77777777">
        <w:tc>
          <w:tcPr>
            <w:tcW w:w="4535" w:type="dxa"/>
          </w:tcPr>
          <w:p w14:paraId="768C62A2" w14:textId="77777777" w:rsidR="002954DA" w:rsidRPr="00202105" w:rsidRDefault="002954DA">
            <w:pPr>
              <w:pStyle w:val="TAL"/>
            </w:pPr>
            <w:r w:rsidRPr="00202105">
              <w:t>QNAME=</w:t>
            </w:r>
          </w:p>
        </w:tc>
        <w:tc>
          <w:tcPr>
            <w:tcW w:w="2267" w:type="dxa"/>
          </w:tcPr>
          <w:p w14:paraId="02B0DD9C" w14:textId="77777777" w:rsidR="002954DA" w:rsidRPr="00202105" w:rsidRDefault="002954DA">
            <w:pPr>
              <w:pStyle w:val="TAL"/>
            </w:pPr>
            <w:r w:rsidRPr="00202105">
              <w:t>Same as received in DNS Query</w:t>
            </w:r>
          </w:p>
        </w:tc>
        <w:tc>
          <w:tcPr>
            <w:tcW w:w="1700" w:type="dxa"/>
          </w:tcPr>
          <w:p w14:paraId="56326DC8" w14:textId="77777777" w:rsidR="002954DA" w:rsidRPr="00202105" w:rsidRDefault="002954DA">
            <w:pPr>
              <w:pStyle w:val="TAL"/>
            </w:pPr>
          </w:p>
        </w:tc>
        <w:tc>
          <w:tcPr>
            <w:tcW w:w="1133" w:type="dxa"/>
          </w:tcPr>
          <w:p w14:paraId="67AA6FC4" w14:textId="77777777" w:rsidR="002954DA" w:rsidRPr="00202105" w:rsidRDefault="002954DA">
            <w:pPr>
              <w:pStyle w:val="TAL"/>
            </w:pPr>
          </w:p>
        </w:tc>
      </w:tr>
      <w:tr w:rsidR="002954DA" w:rsidRPr="00202105" w14:paraId="0A0ABCBC" w14:textId="77777777">
        <w:tc>
          <w:tcPr>
            <w:tcW w:w="4535" w:type="dxa"/>
          </w:tcPr>
          <w:p w14:paraId="4BE0C2A7" w14:textId="77777777" w:rsidR="002954DA" w:rsidRPr="00202105" w:rsidRDefault="002954DA">
            <w:pPr>
              <w:pStyle w:val="TAL"/>
            </w:pPr>
            <w:r w:rsidRPr="00202105">
              <w:t>QTYPE=</w:t>
            </w:r>
          </w:p>
        </w:tc>
        <w:tc>
          <w:tcPr>
            <w:tcW w:w="2267" w:type="dxa"/>
          </w:tcPr>
          <w:p w14:paraId="08986513" w14:textId="77777777" w:rsidR="002954DA" w:rsidRPr="00202105" w:rsidRDefault="002954DA">
            <w:pPr>
              <w:pStyle w:val="TAL"/>
            </w:pPr>
            <w:r w:rsidRPr="00202105">
              <w:t>A</w:t>
            </w:r>
          </w:p>
        </w:tc>
        <w:tc>
          <w:tcPr>
            <w:tcW w:w="1700" w:type="dxa"/>
          </w:tcPr>
          <w:p w14:paraId="596A4CAA" w14:textId="77777777" w:rsidR="002954DA" w:rsidRPr="00202105" w:rsidRDefault="002954DA">
            <w:pPr>
              <w:pStyle w:val="TAL"/>
            </w:pPr>
          </w:p>
        </w:tc>
        <w:tc>
          <w:tcPr>
            <w:tcW w:w="1133" w:type="dxa"/>
          </w:tcPr>
          <w:p w14:paraId="5E0BE987" w14:textId="77777777" w:rsidR="002954DA" w:rsidRPr="00202105" w:rsidRDefault="002954DA">
            <w:pPr>
              <w:pStyle w:val="TAL"/>
            </w:pPr>
          </w:p>
        </w:tc>
      </w:tr>
      <w:tr w:rsidR="002954DA" w:rsidRPr="00202105" w14:paraId="0295F1AE" w14:textId="77777777">
        <w:tc>
          <w:tcPr>
            <w:tcW w:w="4535" w:type="dxa"/>
          </w:tcPr>
          <w:p w14:paraId="58F71FDC" w14:textId="77777777" w:rsidR="002954DA" w:rsidRPr="00202105" w:rsidRDefault="002954DA">
            <w:pPr>
              <w:pStyle w:val="TAL"/>
            </w:pPr>
            <w:r w:rsidRPr="00202105">
              <w:t>QCLASS=</w:t>
            </w:r>
          </w:p>
        </w:tc>
        <w:tc>
          <w:tcPr>
            <w:tcW w:w="2267" w:type="dxa"/>
          </w:tcPr>
          <w:p w14:paraId="1B8E112B" w14:textId="77777777" w:rsidR="002954DA" w:rsidRPr="00202105" w:rsidRDefault="002954DA">
            <w:pPr>
              <w:pStyle w:val="TAL"/>
            </w:pPr>
            <w:r w:rsidRPr="00202105">
              <w:t>IN</w:t>
            </w:r>
          </w:p>
        </w:tc>
        <w:tc>
          <w:tcPr>
            <w:tcW w:w="1700" w:type="dxa"/>
          </w:tcPr>
          <w:p w14:paraId="343554B8" w14:textId="77777777" w:rsidR="002954DA" w:rsidRPr="00202105" w:rsidRDefault="002954DA">
            <w:pPr>
              <w:pStyle w:val="TAL"/>
            </w:pPr>
          </w:p>
        </w:tc>
        <w:tc>
          <w:tcPr>
            <w:tcW w:w="1133" w:type="dxa"/>
          </w:tcPr>
          <w:p w14:paraId="7CFFF639" w14:textId="77777777" w:rsidR="002954DA" w:rsidRPr="00202105" w:rsidRDefault="002954DA">
            <w:pPr>
              <w:pStyle w:val="TAL"/>
            </w:pPr>
          </w:p>
        </w:tc>
      </w:tr>
      <w:tr w:rsidR="002954DA" w:rsidRPr="00202105" w14:paraId="25BB4133" w14:textId="77777777">
        <w:tc>
          <w:tcPr>
            <w:tcW w:w="4535" w:type="dxa"/>
          </w:tcPr>
          <w:p w14:paraId="4D65552F" w14:textId="77777777" w:rsidR="002954DA" w:rsidRPr="00202105" w:rsidRDefault="002954DA">
            <w:pPr>
              <w:pStyle w:val="TAL"/>
            </w:pPr>
            <w:r w:rsidRPr="00202105">
              <w:t>RR {</w:t>
            </w:r>
          </w:p>
        </w:tc>
        <w:tc>
          <w:tcPr>
            <w:tcW w:w="2267" w:type="dxa"/>
          </w:tcPr>
          <w:p w14:paraId="4381D606" w14:textId="77777777" w:rsidR="002954DA" w:rsidRPr="00202105" w:rsidRDefault="002954DA">
            <w:pPr>
              <w:pStyle w:val="TAL"/>
            </w:pPr>
          </w:p>
        </w:tc>
        <w:tc>
          <w:tcPr>
            <w:tcW w:w="1700" w:type="dxa"/>
          </w:tcPr>
          <w:p w14:paraId="66FC8EE0" w14:textId="77777777" w:rsidR="002954DA" w:rsidRPr="00202105" w:rsidRDefault="002954DA">
            <w:pPr>
              <w:pStyle w:val="TAL"/>
            </w:pPr>
          </w:p>
        </w:tc>
        <w:tc>
          <w:tcPr>
            <w:tcW w:w="1133" w:type="dxa"/>
          </w:tcPr>
          <w:p w14:paraId="02021A65" w14:textId="77777777" w:rsidR="002954DA" w:rsidRPr="00202105" w:rsidRDefault="002954DA">
            <w:pPr>
              <w:pStyle w:val="TAL"/>
            </w:pPr>
          </w:p>
        </w:tc>
      </w:tr>
      <w:tr w:rsidR="002954DA" w:rsidRPr="00202105" w14:paraId="745538C3" w14:textId="77777777">
        <w:tc>
          <w:tcPr>
            <w:tcW w:w="4535" w:type="dxa"/>
          </w:tcPr>
          <w:p w14:paraId="1BC11753" w14:textId="77777777" w:rsidR="002954DA" w:rsidRPr="00202105" w:rsidRDefault="002954DA">
            <w:pPr>
              <w:pStyle w:val="TAL"/>
            </w:pPr>
            <w:r w:rsidRPr="00202105">
              <w:t xml:space="preserve">  NAME</w:t>
            </w:r>
          </w:p>
        </w:tc>
        <w:tc>
          <w:tcPr>
            <w:tcW w:w="2267" w:type="dxa"/>
          </w:tcPr>
          <w:p w14:paraId="59A894CE" w14:textId="77777777" w:rsidR="002954DA" w:rsidRPr="00202105" w:rsidRDefault="002954DA">
            <w:pPr>
              <w:pStyle w:val="TAL"/>
            </w:pPr>
            <w:r w:rsidRPr="00202105">
              <w:t>Same as received in DNS Query</w:t>
            </w:r>
          </w:p>
        </w:tc>
        <w:tc>
          <w:tcPr>
            <w:tcW w:w="1700" w:type="dxa"/>
          </w:tcPr>
          <w:p w14:paraId="336191E1" w14:textId="77777777" w:rsidR="002954DA" w:rsidRPr="00202105" w:rsidRDefault="002954DA">
            <w:pPr>
              <w:pStyle w:val="TAL"/>
            </w:pPr>
          </w:p>
        </w:tc>
        <w:tc>
          <w:tcPr>
            <w:tcW w:w="1133" w:type="dxa"/>
          </w:tcPr>
          <w:p w14:paraId="412645EC" w14:textId="77777777" w:rsidR="002954DA" w:rsidRPr="00202105" w:rsidRDefault="002954DA">
            <w:pPr>
              <w:pStyle w:val="TAL"/>
            </w:pPr>
          </w:p>
        </w:tc>
      </w:tr>
      <w:tr w:rsidR="002954DA" w:rsidRPr="00202105" w14:paraId="40040561" w14:textId="77777777">
        <w:tc>
          <w:tcPr>
            <w:tcW w:w="4535" w:type="dxa"/>
          </w:tcPr>
          <w:p w14:paraId="046F7C5E" w14:textId="77777777" w:rsidR="002954DA" w:rsidRPr="00202105" w:rsidRDefault="002954DA">
            <w:pPr>
              <w:pStyle w:val="TAL"/>
            </w:pPr>
            <w:r w:rsidRPr="00202105">
              <w:t xml:space="preserve">  TYPE</w:t>
            </w:r>
          </w:p>
        </w:tc>
        <w:tc>
          <w:tcPr>
            <w:tcW w:w="2267" w:type="dxa"/>
          </w:tcPr>
          <w:p w14:paraId="4402C870" w14:textId="77777777" w:rsidR="002954DA" w:rsidRPr="00202105" w:rsidRDefault="002954DA">
            <w:pPr>
              <w:pStyle w:val="TAL"/>
            </w:pPr>
            <w:r w:rsidRPr="00202105">
              <w:t>Same as received in DNS Query</w:t>
            </w:r>
          </w:p>
        </w:tc>
        <w:tc>
          <w:tcPr>
            <w:tcW w:w="1700" w:type="dxa"/>
          </w:tcPr>
          <w:p w14:paraId="39D0438F" w14:textId="77777777" w:rsidR="002954DA" w:rsidRPr="00202105" w:rsidRDefault="002954DA">
            <w:pPr>
              <w:pStyle w:val="TAL"/>
            </w:pPr>
            <w:r w:rsidRPr="00202105">
              <w:t>A for IPv4</w:t>
            </w:r>
          </w:p>
          <w:p w14:paraId="05BC9ABF" w14:textId="77777777" w:rsidR="002954DA" w:rsidRPr="00202105" w:rsidRDefault="002954DA">
            <w:pPr>
              <w:pStyle w:val="TAL"/>
            </w:pPr>
            <w:r w:rsidRPr="00202105">
              <w:t>AAAA for IPv6</w:t>
            </w:r>
          </w:p>
        </w:tc>
        <w:tc>
          <w:tcPr>
            <w:tcW w:w="1133" w:type="dxa"/>
          </w:tcPr>
          <w:p w14:paraId="2F89440A" w14:textId="77777777" w:rsidR="002954DA" w:rsidRPr="00202105" w:rsidRDefault="002954DA">
            <w:pPr>
              <w:pStyle w:val="TAL"/>
            </w:pPr>
          </w:p>
        </w:tc>
      </w:tr>
      <w:tr w:rsidR="002954DA" w:rsidRPr="00202105" w14:paraId="5F6459E3" w14:textId="77777777">
        <w:tc>
          <w:tcPr>
            <w:tcW w:w="4535" w:type="dxa"/>
          </w:tcPr>
          <w:p w14:paraId="754F3A98" w14:textId="77777777" w:rsidR="002954DA" w:rsidRPr="00202105" w:rsidRDefault="002954DA">
            <w:pPr>
              <w:pStyle w:val="TAL"/>
            </w:pPr>
            <w:r w:rsidRPr="00202105">
              <w:t xml:space="preserve">  CLASS</w:t>
            </w:r>
          </w:p>
        </w:tc>
        <w:tc>
          <w:tcPr>
            <w:tcW w:w="2267" w:type="dxa"/>
          </w:tcPr>
          <w:p w14:paraId="7B87C9AF" w14:textId="77777777" w:rsidR="002954DA" w:rsidRPr="00202105" w:rsidRDefault="002954DA">
            <w:pPr>
              <w:pStyle w:val="TAL"/>
            </w:pPr>
            <w:r w:rsidRPr="00202105">
              <w:t>IN</w:t>
            </w:r>
          </w:p>
        </w:tc>
        <w:tc>
          <w:tcPr>
            <w:tcW w:w="1700" w:type="dxa"/>
          </w:tcPr>
          <w:p w14:paraId="23513124" w14:textId="77777777" w:rsidR="002954DA" w:rsidRPr="00202105" w:rsidRDefault="002954DA">
            <w:pPr>
              <w:pStyle w:val="TAL"/>
            </w:pPr>
          </w:p>
        </w:tc>
        <w:tc>
          <w:tcPr>
            <w:tcW w:w="1133" w:type="dxa"/>
          </w:tcPr>
          <w:p w14:paraId="7CD70193" w14:textId="77777777" w:rsidR="002954DA" w:rsidRPr="00202105" w:rsidRDefault="002954DA">
            <w:pPr>
              <w:pStyle w:val="TAL"/>
            </w:pPr>
          </w:p>
        </w:tc>
      </w:tr>
      <w:tr w:rsidR="002954DA" w:rsidRPr="00202105" w14:paraId="32698CE1" w14:textId="77777777">
        <w:tc>
          <w:tcPr>
            <w:tcW w:w="4535" w:type="dxa"/>
          </w:tcPr>
          <w:p w14:paraId="27D9527A" w14:textId="77777777" w:rsidR="002954DA" w:rsidRPr="00202105" w:rsidRDefault="002954DA">
            <w:pPr>
              <w:pStyle w:val="TAL"/>
            </w:pPr>
            <w:r w:rsidRPr="00202105">
              <w:t xml:space="preserve">  RDATA</w:t>
            </w:r>
          </w:p>
        </w:tc>
        <w:tc>
          <w:tcPr>
            <w:tcW w:w="2267" w:type="dxa"/>
          </w:tcPr>
          <w:p w14:paraId="573DD335" w14:textId="77777777" w:rsidR="002954DA" w:rsidRPr="00202105" w:rsidRDefault="002954DA">
            <w:pPr>
              <w:pStyle w:val="TAL"/>
            </w:pPr>
            <w:r w:rsidRPr="00202105">
              <w:t>IP address of ePDG</w:t>
            </w:r>
          </w:p>
        </w:tc>
        <w:tc>
          <w:tcPr>
            <w:tcW w:w="1700" w:type="dxa"/>
          </w:tcPr>
          <w:p w14:paraId="79DC7DA1" w14:textId="77777777" w:rsidR="002954DA" w:rsidRPr="00202105" w:rsidRDefault="002954DA">
            <w:pPr>
              <w:pStyle w:val="TAL"/>
            </w:pPr>
          </w:p>
        </w:tc>
        <w:tc>
          <w:tcPr>
            <w:tcW w:w="1133" w:type="dxa"/>
          </w:tcPr>
          <w:p w14:paraId="1ACC807A" w14:textId="77777777" w:rsidR="002954DA" w:rsidRPr="00202105" w:rsidRDefault="002954DA">
            <w:pPr>
              <w:pStyle w:val="TAL"/>
            </w:pPr>
          </w:p>
        </w:tc>
      </w:tr>
      <w:tr w:rsidR="002954DA" w:rsidRPr="00202105" w14:paraId="6BA8F788" w14:textId="77777777">
        <w:tc>
          <w:tcPr>
            <w:tcW w:w="4535" w:type="dxa"/>
          </w:tcPr>
          <w:p w14:paraId="164E754C" w14:textId="77777777" w:rsidR="002954DA" w:rsidRPr="00202105" w:rsidRDefault="002954DA">
            <w:pPr>
              <w:pStyle w:val="TAL"/>
            </w:pPr>
            <w:r w:rsidRPr="00202105">
              <w:t>}</w:t>
            </w:r>
          </w:p>
        </w:tc>
        <w:tc>
          <w:tcPr>
            <w:tcW w:w="2267" w:type="dxa"/>
          </w:tcPr>
          <w:p w14:paraId="5AF6AB1E" w14:textId="77777777" w:rsidR="002954DA" w:rsidRPr="00202105" w:rsidRDefault="002954DA">
            <w:pPr>
              <w:pStyle w:val="TAL"/>
            </w:pPr>
          </w:p>
        </w:tc>
        <w:tc>
          <w:tcPr>
            <w:tcW w:w="1700" w:type="dxa"/>
          </w:tcPr>
          <w:p w14:paraId="440F74D1" w14:textId="77777777" w:rsidR="002954DA" w:rsidRPr="00202105" w:rsidRDefault="002954DA">
            <w:pPr>
              <w:pStyle w:val="TAL"/>
            </w:pPr>
          </w:p>
        </w:tc>
        <w:tc>
          <w:tcPr>
            <w:tcW w:w="1133" w:type="dxa"/>
          </w:tcPr>
          <w:p w14:paraId="20014461" w14:textId="77777777" w:rsidR="002954DA" w:rsidRPr="00202105" w:rsidRDefault="002954DA">
            <w:pPr>
              <w:pStyle w:val="TAL"/>
            </w:pPr>
          </w:p>
        </w:tc>
      </w:tr>
    </w:tbl>
    <w:p w14:paraId="4C2D0262" w14:textId="77777777" w:rsidR="002954DA" w:rsidRPr="00202105" w:rsidRDefault="002954DA" w:rsidP="002954DA"/>
    <w:p w14:paraId="75C14BAE" w14:textId="77777777" w:rsidR="002954DA" w:rsidRPr="00202105" w:rsidRDefault="002954DA" w:rsidP="002954DA">
      <w:pPr>
        <w:pStyle w:val="TH"/>
      </w:pPr>
      <w:r w:rsidRPr="00202105">
        <w:lastRenderedPageBreak/>
        <w:t xml:space="preserve">Table </w:t>
      </w:r>
      <w:r w:rsidRPr="00202105">
        <w:rPr>
          <w:lang w:eastAsia="zh-CN"/>
        </w:rPr>
        <w:t>11.8.5.3.3</w:t>
      </w:r>
      <w:r w:rsidRPr="00202105">
        <w:t xml:space="preserve">-2A: IKE_AUTH request (step </w:t>
      </w:r>
      <w:r w:rsidRPr="00202105">
        <w:rPr>
          <w:rFonts w:eastAsia="SimSun"/>
          <w:lang w:eastAsia="zh-CN"/>
        </w:rPr>
        <w:t>7</w:t>
      </w:r>
      <w:r w:rsidRPr="00202105">
        <w:t xml:space="preserve">, Table </w:t>
      </w:r>
      <w:r w:rsidRPr="00202105">
        <w:rPr>
          <w:lang w:eastAsia="zh-CN"/>
        </w:rPr>
        <w:t>11.8.5.3.2</w:t>
      </w:r>
      <w:r w:rsidRPr="00202105">
        <w:t>-1)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61ED6D91" w14:textId="77777777">
        <w:trPr>
          <w:trHeight w:val="264"/>
        </w:trPr>
        <w:tc>
          <w:tcPr>
            <w:tcW w:w="9635" w:type="dxa"/>
            <w:gridSpan w:val="4"/>
          </w:tcPr>
          <w:p w14:paraId="13814980" w14:textId="77777777" w:rsidR="002954DA" w:rsidRPr="00202105" w:rsidRDefault="002954DA">
            <w:pPr>
              <w:pStyle w:val="TAL"/>
            </w:pPr>
            <w:r w:rsidRPr="00202105">
              <w:t>Derivation path: 36.508 table 4.7G-3</w:t>
            </w:r>
          </w:p>
        </w:tc>
      </w:tr>
      <w:tr w:rsidR="002954DA" w:rsidRPr="00202105" w14:paraId="271D4C1C" w14:textId="77777777">
        <w:trPr>
          <w:trHeight w:val="264"/>
        </w:trPr>
        <w:tc>
          <w:tcPr>
            <w:tcW w:w="4535" w:type="dxa"/>
          </w:tcPr>
          <w:p w14:paraId="6C914B1C" w14:textId="77777777" w:rsidR="002954DA" w:rsidRPr="00202105" w:rsidRDefault="002954DA">
            <w:pPr>
              <w:pStyle w:val="TAH"/>
            </w:pPr>
            <w:r w:rsidRPr="00202105">
              <w:t>Information Element</w:t>
            </w:r>
          </w:p>
        </w:tc>
        <w:tc>
          <w:tcPr>
            <w:tcW w:w="2267" w:type="dxa"/>
          </w:tcPr>
          <w:p w14:paraId="1CFB5F8B" w14:textId="77777777" w:rsidR="002954DA" w:rsidRPr="00202105" w:rsidRDefault="002954DA">
            <w:pPr>
              <w:pStyle w:val="TAH"/>
            </w:pPr>
            <w:r w:rsidRPr="00202105">
              <w:t>Value/remark</w:t>
            </w:r>
          </w:p>
        </w:tc>
        <w:tc>
          <w:tcPr>
            <w:tcW w:w="1700" w:type="dxa"/>
          </w:tcPr>
          <w:p w14:paraId="728D2066" w14:textId="77777777" w:rsidR="002954DA" w:rsidRPr="00202105" w:rsidRDefault="002954DA">
            <w:pPr>
              <w:pStyle w:val="TAH"/>
            </w:pPr>
            <w:r w:rsidRPr="00202105">
              <w:t>Comment</w:t>
            </w:r>
          </w:p>
        </w:tc>
        <w:tc>
          <w:tcPr>
            <w:tcW w:w="1133" w:type="dxa"/>
          </w:tcPr>
          <w:p w14:paraId="2B20DF25" w14:textId="77777777" w:rsidR="002954DA" w:rsidRPr="00202105" w:rsidRDefault="002954DA">
            <w:pPr>
              <w:pStyle w:val="TAH"/>
            </w:pPr>
            <w:r w:rsidRPr="00202105">
              <w:t>Condition</w:t>
            </w:r>
          </w:p>
        </w:tc>
      </w:tr>
      <w:tr w:rsidR="002954DA" w:rsidRPr="00202105" w14:paraId="7EE82934" w14:textId="77777777">
        <w:tc>
          <w:tcPr>
            <w:tcW w:w="4535" w:type="dxa"/>
          </w:tcPr>
          <w:p w14:paraId="29FD9475" w14:textId="77777777" w:rsidR="002954DA" w:rsidRPr="00202105" w:rsidRDefault="002954DA">
            <w:pPr>
              <w:pStyle w:val="TAL"/>
            </w:pPr>
            <w:r w:rsidRPr="00202105">
              <w:t>IKE Header</w:t>
            </w:r>
          </w:p>
        </w:tc>
        <w:tc>
          <w:tcPr>
            <w:tcW w:w="2267" w:type="dxa"/>
          </w:tcPr>
          <w:p w14:paraId="00350E85" w14:textId="77777777" w:rsidR="002954DA" w:rsidRPr="00202105" w:rsidRDefault="002954DA">
            <w:pPr>
              <w:pStyle w:val="TAL"/>
            </w:pPr>
          </w:p>
        </w:tc>
        <w:tc>
          <w:tcPr>
            <w:tcW w:w="1700" w:type="dxa"/>
          </w:tcPr>
          <w:p w14:paraId="0E7AB8C5" w14:textId="77777777" w:rsidR="002954DA" w:rsidRPr="00202105" w:rsidRDefault="002954DA">
            <w:pPr>
              <w:pStyle w:val="TAL"/>
            </w:pPr>
          </w:p>
        </w:tc>
        <w:tc>
          <w:tcPr>
            <w:tcW w:w="1133" w:type="dxa"/>
          </w:tcPr>
          <w:p w14:paraId="150F16BE" w14:textId="77777777" w:rsidR="002954DA" w:rsidRPr="00202105" w:rsidRDefault="002954DA">
            <w:pPr>
              <w:pStyle w:val="TAL"/>
            </w:pPr>
          </w:p>
        </w:tc>
      </w:tr>
      <w:tr w:rsidR="002954DA" w:rsidRPr="00202105" w14:paraId="3FBCAF9F" w14:textId="77777777">
        <w:tc>
          <w:tcPr>
            <w:tcW w:w="4535" w:type="dxa"/>
          </w:tcPr>
          <w:p w14:paraId="2B81AC67" w14:textId="77777777" w:rsidR="002954DA" w:rsidRPr="00202105" w:rsidRDefault="002954DA">
            <w:pPr>
              <w:pStyle w:val="TAL"/>
            </w:pPr>
            <w:r w:rsidRPr="00202105">
              <w:t xml:space="preserve">  Next Payload</w:t>
            </w:r>
          </w:p>
        </w:tc>
        <w:tc>
          <w:tcPr>
            <w:tcW w:w="2267" w:type="dxa"/>
          </w:tcPr>
          <w:p w14:paraId="28BFC8DB" w14:textId="77777777" w:rsidR="002954DA" w:rsidRPr="00202105" w:rsidRDefault="002954DA">
            <w:pPr>
              <w:pStyle w:val="TAL"/>
            </w:pPr>
            <w:r w:rsidRPr="00202105">
              <w:t>‘00101111’B</w:t>
            </w:r>
          </w:p>
        </w:tc>
        <w:tc>
          <w:tcPr>
            <w:tcW w:w="1700" w:type="dxa"/>
          </w:tcPr>
          <w:p w14:paraId="60894070" w14:textId="77777777" w:rsidR="002954DA" w:rsidRPr="00202105" w:rsidRDefault="002954DA">
            <w:pPr>
              <w:pStyle w:val="TAL"/>
            </w:pPr>
            <w:r w:rsidRPr="00202105">
              <w:t>CP</w:t>
            </w:r>
          </w:p>
        </w:tc>
        <w:tc>
          <w:tcPr>
            <w:tcW w:w="1133" w:type="dxa"/>
          </w:tcPr>
          <w:p w14:paraId="0C7A0273" w14:textId="77777777" w:rsidR="002954DA" w:rsidRPr="00202105" w:rsidRDefault="002954DA">
            <w:pPr>
              <w:pStyle w:val="TAL"/>
            </w:pPr>
          </w:p>
        </w:tc>
      </w:tr>
      <w:tr w:rsidR="002954DA" w:rsidRPr="00202105" w14:paraId="0072993B" w14:textId="77777777">
        <w:tc>
          <w:tcPr>
            <w:tcW w:w="4535" w:type="dxa"/>
          </w:tcPr>
          <w:p w14:paraId="44AA494B" w14:textId="77777777" w:rsidR="002954DA" w:rsidRPr="00202105" w:rsidRDefault="002954DA">
            <w:pPr>
              <w:pStyle w:val="TAL"/>
            </w:pPr>
            <w:r w:rsidRPr="00202105">
              <w:t xml:space="preserve">  Exchange Type</w:t>
            </w:r>
          </w:p>
        </w:tc>
        <w:tc>
          <w:tcPr>
            <w:tcW w:w="2267" w:type="dxa"/>
          </w:tcPr>
          <w:p w14:paraId="53CA969D" w14:textId="77777777" w:rsidR="002954DA" w:rsidRPr="00202105" w:rsidRDefault="002954DA">
            <w:pPr>
              <w:pStyle w:val="TAL"/>
            </w:pPr>
            <w:r w:rsidRPr="00202105">
              <w:t>‘00100011’B</w:t>
            </w:r>
          </w:p>
        </w:tc>
        <w:tc>
          <w:tcPr>
            <w:tcW w:w="1700" w:type="dxa"/>
          </w:tcPr>
          <w:p w14:paraId="1E00F31B" w14:textId="77777777" w:rsidR="002954DA" w:rsidRPr="00202105" w:rsidRDefault="002954DA">
            <w:pPr>
              <w:pStyle w:val="TAL"/>
            </w:pPr>
            <w:r w:rsidRPr="00202105">
              <w:t>IKE_AUTH</w:t>
            </w:r>
          </w:p>
        </w:tc>
        <w:tc>
          <w:tcPr>
            <w:tcW w:w="1133" w:type="dxa"/>
          </w:tcPr>
          <w:p w14:paraId="257B2621" w14:textId="77777777" w:rsidR="002954DA" w:rsidRPr="00202105" w:rsidRDefault="002954DA">
            <w:pPr>
              <w:pStyle w:val="TAL"/>
            </w:pPr>
          </w:p>
        </w:tc>
      </w:tr>
      <w:tr w:rsidR="002954DA" w:rsidRPr="00202105" w14:paraId="7767404A" w14:textId="77777777">
        <w:tc>
          <w:tcPr>
            <w:tcW w:w="4535" w:type="dxa"/>
          </w:tcPr>
          <w:p w14:paraId="476D2CB9" w14:textId="77777777" w:rsidR="002954DA" w:rsidRPr="00202105" w:rsidRDefault="002954DA">
            <w:pPr>
              <w:pStyle w:val="TAL"/>
            </w:pPr>
            <w:r w:rsidRPr="00202105">
              <w:t>Configuration Payload</w:t>
            </w:r>
          </w:p>
        </w:tc>
        <w:tc>
          <w:tcPr>
            <w:tcW w:w="2267" w:type="dxa"/>
          </w:tcPr>
          <w:p w14:paraId="42598934" w14:textId="77777777" w:rsidR="002954DA" w:rsidRPr="00202105" w:rsidRDefault="002954DA">
            <w:pPr>
              <w:pStyle w:val="TAL"/>
            </w:pPr>
          </w:p>
        </w:tc>
        <w:tc>
          <w:tcPr>
            <w:tcW w:w="1700" w:type="dxa"/>
          </w:tcPr>
          <w:p w14:paraId="7FF16694" w14:textId="77777777" w:rsidR="002954DA" w:rsidRPr="00202105" w:rsidRDefault="002954DA">
            <w:pPr>
              <w:pStyle w:val="TAL"/>
            </w:pPr>
          </w:p>
        </w:tc>
        <w:tc>
          <w:tcPr>
            <w:tcW w:w="1133" w:type="dxa"/>
          </w:tcPr>
          <w:p w14:paraId="6AF94209" w14:textId="77777777" w:rsidR="002954DA" w:rsidRPr="00202105" w:rsidRDefault="002954DA">
            <w:pPr>
              <w:pStyle w:val="TAL"/>
            </w:pPr>
          </w:p>
        </w:tc>
      </w:tr>
      <w:tr w:rsidR="002954DA" w:rsidRPr="00202105" w14:paraId="6239579F" w14:textId="77777777">
        <w:tc>
          <w:tcPr>
            <w:tcW w:w="4535" w:type="dxa"/>
          </w:tcPr>
          <w:p w14:paraId="4F1A3BD0" w14:textId="77777777" w:rsidR="002954DA" w:rsidRPr="00202105" w:rsidRDefault="002954DA">
            <w:pPr>
              <w:pStyle w:val="TAL"/>
            </w:pPr>
            <w:r w:rsidRPr="00202105">
              <w:t xml:space="preserve">  Next Payload</w:t>
            </w:r>
          </w:p>
        </w:tc>
        <w:tc>
          <w:tcPr>
            <w:tcW w:w="2267" w:type="dxa"/>
          </w:tcPr>
          <w:p w14:paraId="3C7567D0" w14:textId="77777777" w:rsidR="002954DA" w:rsidRPr="00202105" w:rsidRDefault="002954DA">
            <w:pPr>
              <w:pStyle w:val="TAL"/>
            </w:pPr>
            <w:r w:rsidRPr="00202105">
              <w:t>‘00000000’B</w:t>
            </w:r>
          </w:p>
        </w:tc>
        <w:tc>
          <w:tcPr>
            <w:tcW w:w="1700" w:type="dxa"/>
          </w:tcPr>
          <w:p w14:paraId="7F1C7AD0" w14:textId="77777777" w:rsidR="002954DA" w:rsidRPr="00202105" w:rsidRDefault="002954DA">
            <w:pPr>
              <w:pStyle w:val="TAL"/>
            </w:pPr>
            <w:r w:rsidRPr="00202105">
              <w:t>Notify payload</w:t>
            </w:r>
          </w:p>
        </w:tc>
        <w:tc>
          <w:tcPr>
            <w:tcW w:w="1133" w:type="dxa"/>
          </w:tcPr>
          <w:p w14:paraId="02A07F1E" w14:textId="77777777" w:rsidR="002954DA" w:rsidRPr="00202105" w:rsidRDefault="002954DA">
            <w:pPr>
              <w:pStyle w:val="TAL"/>
            </w:pPr>
          </w:p>
        </w:tc>
      </w:tr>
      <w:tr w:rsidR="002954DA" w:rsidRPr="00202105" w14:paraId="3EE28453" w14:textId="77777777">
        <w:tc>
          <w:tcPr>
            <w:tcW w:w="4535" w:type="dxa"/>
          </w:tcPr>
          <w:p w14:paraId="4CE351AB" w14:textId="77777777" w:rsidR="002954DA" w:rsidRPr="00202105" w:rsidRDefault="002954DA">
            <w:pPr>
              <w:pStyle w:val="TAL"/>
            </w:pPr>
            <w:r w:rsidRPr="00202105">
              <w:t xml:space="preserve">  CFG Type</w:t>
            </w:r>
          </w:p>
        </w:tc>
        <w:tc>
          <w:tcPr>
            <w:tcW w:w="2267" w:type="dxa"/>
          </w:tcPr>
          <w:p w14:paraId="47C0F4F9" w14:textId="77777777" w:rsidR="002954DA" w:rsidRPr="00202105" w:rsidRDefault="002954DA">
            <w:pPr>
              <w:pStyle w:val="TAL"/>
            </w:pPr>
            <w:r w:rsidRPr="00202105">
              <w:t>‘00000001’B</w:t>
            </w:r>
          </w:p>
        </w:tc>
        <w:tc>
          <w:tcPr>
            <w:tcW w:w="1700" w:type="dxa"/>
          </w:tcPr>
          <w:p w14:paraId="5082C4DB" w14:textId="77777777" w:rsidR="002954DA" w:rsidRPr="00202105" w:rsidRDefault="002954DA">
            <w:pPr>
              <w:pStyle w:val="TAL"/>
            </w:pPr>
            <w:r w:rsidRPr="00202105">
              <w:t>CFG_REQUEST</w:t>
            </w:r>
          </w:p>
        </w:tc>
        <w:tc>
          <w:tcPr>
            <w:tcW w:w="1133" w:type="dxa"/>
          </w:tcPr>
          <w:p w14:paraId="43C6DB94" w14:textId="77777777" w:rsidR="002954DA" w:rsidRPr="00202105" w:rsidRDefault="002954DA">
            <w:pPr>
              <w:pStyle w:val="TAL"/>
            </w:pPr>
          </w:p>
        </w:tc>
      </w:tr>
      <w:tr w:rsidR="002954DA" w:rsidRPr="00202105" w14:paraId="329D7155" w14:textId="77777777">
        <w:tc>
          <w:tcPr>
            <w:tcW w:w="4535" w:type="dxa"/>
          </w:tcPr>
          <w:p w14:paraId="12FB298A" w14:textId="77777777" w:rsidR="002954DA" w:rsidRPr="00202105" w:rsidRDefault="002954DA">
            <w:pPr>
              <w:pStyle w:val="TAL"/>
            </w:pPr>
            <w:r w:rsidRPr="00202105">
              <w:t xml:space="preserve">    Attribute Type</w:t>
            </w:r>
          </w:p>
        </w:tc>
        <w:tc>
          <w:tcPr>
            <w:tcW w:w="2267" w:type="dxa"/>
          </w:tcPr>
          <w:p w14:paraId="48754E40" w14:textId="77777777" w:rsidR="002954DA" w:rsidRPr="00202105" w:rsidRDefault="002954DA">
            <w:pPr>
              <w:pStyle w:val="TAL"/>
            </w:pPr>
            <w:r w:rsidRPr="00202105">
              <w:t>‘00000001’B</w:t>
            </w:r>
          </w:p>
        </w:tc>
        <w:tc>
          <w:tcPr>
            <w:tcW w:w="1700" w:type="dxa"/>
          </w:tcPr>
          <w:p w14:paraId="5747D327" w14:textId="77777777" w:rsidR="002954DA" w:rsidRPr="00202105" w:rsidRDefault="002954DA">
            <w:pPr>
              <w:pStyle w:val="TAL"/>
            </w:pPr>
            <w:r w:rsidRPr="00202105">
              <w:t>INTERNAL_IP4_ADDRESS</w:t>
            </w:r>
          </w:p>
        </w:tc>
        <w:tc>
          <w:tcPr>
            <w:tcW w:w="1133" w:type="dxa"/>
          </w:tcPr>
          <w:p w14:paraId="797C5A34" w14:textId="77777777" w:rsidR="002954DA" w:rsidRPr="00202105" w:rsidRDefault="002954DA">
            <w:pPr>
              <w:pStyle w:val="TAL"/>
            </w:pPr>
            <w:r w:rsidRPr="00202105">
              <w:t>IPv4</w:t>
            </w:r>
          </w:p>
        </w:tc>
      </w:tr>
      <w:tr w:rsidR="002954DA" w:rsidRPr="00202105" w14:paraId="25E10AA7" w14:textId="77777777">
        <w:tc>
          <w:tcPr>
            <w:tcW w:w="4535" w:type="dxa"/>
          </w:tcPr>
          <w:p w14:paraId="5D1187D8" w14:textId="77777777" w:rsidR="002954DA" w:rsidRPr="00202105" w:rsidRDefault="002954DA">
            <w:pPr>
              <w:pStyle w:val="TAL"/>
            </w:pPr>
            <w:r w:rsidRPr="00202105">
              <w:t xml:space="preserve">    IPv4 Address</w:t>
            </w:r>
          </w:p>
        </w:tc>
        <w:tc>
          <w:tcPr>
            <w:tcW w:w="2267" w:type="dxa"/>
          </w:tcPr>
          <w:p w14:paraId="04954BA1"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Pr>
          <w:p w14:paraId="6E831103" w14:textId="77777777" w:rsidR="002954DA" w:rsidRPr="00202105" w:rsidRDefault="002954DA">
            <w:pPr>
              <w:pStyle w:val="TAL"/>
              <w:rPr>
                <w:lang w:eastAsia="zh-CN"/>
              </w:rPr>
            </w:pPr>
          </w:p>
        </w:tc>
        <w:tc>
          <w:tcPr>
            <w:tcW w:w="1133" w:type="dxa"/>
          </w:tcPr>
          <w:p w14:paraId="3530A2C4" w14:textId="77777777" w:rsidR="002954DA" w:rsidRPr="00202105" w:rsidRDefault="002954DA">
            <w:pPr>
              <w:pStyle w:val="TAL"/>
            </w:pPr>
            <w:r w:rsidRPr="00202105">
              <w:t>IPv4</w:t>
            </w:r>
          </w:p>
        </w:tc>
      </w:tr>
      <w:tr w:rsidR="002954DA" w:rsidRPr="00202105" w14:paraId="487364AB" w14:textId="77777777">
        <w:tc>
          <w:tcPr>
            <w:tcW w:w="4535" w:type="dxa"/>
          </w:tcPr>
          <w:p w14:paraId="45626D27" w14:textId="77777777" w:rsidR="002954DA" w:rsidRPr="00202105" w:rsidRDefault="002954DA">
            <w:pPr>
              <w:pStyle w:val="TAL"/>
            </w:pPr>
            <w:r w:rsidRPr="00202105">
              <w:t xml:space="preserve">    Attribute Type</w:t>
            </w:r>
          </w:p>
        </w:tc>
        <w:tc>
          <w:tcPr>
            <w:tcW w:w="2267" w:type="dxa"/>
          </w:tcPr>
          <w:p w14:paraId="6C024BC1" w14:textId="77777777" w:rsidR="002954DA" w:rsidRPr="00202105" w:rsidRDefault="002954DA">
            <w:pPr>
              <w:pStyle w:val="TAL"/>
            </w:pPr>
            <w:r w:rsidRPr="00202105">
              <w:t>‘00001000’B</w:t>
            </w:r>
          </w:p>
        </w:tc>
        <w:tc>
          <w:tcPr>
            <w:tcW w:w="1700" w:type="dxa"/>
          </w:tcPr>
          <w:p w14:paraId="2F211C1B" w14:textId="77777777" w:rsidR="002954DA" w:rsidRPr="00202105" w:rsidRDefault="002954DA">
            <w:pPr>
              <w:pStyle w:val="TAL"/>
            </w:pPr>
            <w:r w:rsidRPr="00202105">
              <w:t>INTERNAL_IP6_ADDRESS</w:t>
            </w:r>
          </w:p>
        </w:tc>
        <w:tc>
          <w:tcPr>
            <w:tcW w:w="1133" w:type="dxa"/>
          </w:tcPr>
          <w:p w14:paraId="24400E5A" w14:textId="77777777" w:rsidR="002954DA" w:rsidRPr="00202105" w:rsidRDefault="002954DA">
            <w:pPr>
              <w:pStyle w:val="TAL"/>
            </w:pPr>
            <w:r w:rsidRPr="00202105">
              <w:t>IPv6</w:t>
            </w:r>
          </w:p>
        </w:tc>
      </w:tr>
      <w:tr w:rsidR="002954DA" w:rsidRPr="00202105" w14:paraId="10189AD0" w14:textId="77777777">
        <w:tc>
          <w:tcPr>
            <w:tcW w:w="4535" w:type="dxa"/>
          </w:tcPr>
          <w:p w14:paraId="0DE9C306" w14:textId="77777777" w:rsidR="002954DA" w:rsidRPr="00202105" w:rsidRDefault="002954DA">
            <w:pPr>
              <w:pStyle w:val="TAL"/>
            </w:pPr>
            <w:r w:rsidRPr="00202105">
              <w:t xml:space="preserve">    IPv6 Address</w:t>
            </w:r>
          </w:p>
        </w:tc>
        <w:tc>
          <w:tcPr>
            <w:tcW w:w="2267" w:type="dxa"/>
          </w:tcPr>
          <w:p w14:paraId="5BEB7AEB"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 a</w:t>
            </w:r>
            <w:r w:rsidRPr="00202105">
              <w:t>ddress</w:t>
            </w:r>
            <w:r w:rsidRPr="00202105">
              <w:rPr>
                <w:lang w:eastAsia="zh-CN"/>
              </w:rPr>
              <w:t xml:space="preserve"> in cellular network</w:t>
            </w:r>
          </w:p>
        </w:tc>
        <w:tc>
          <w:tcPr>
            <w:tcW w:w="1700" w:type="dxa"/>
          </w:tcPr>
          <w:p w14:paraId="73D77CFC" w14:textId="77777777" w:rsidR="002954DA" w:rsidRPr="00202105" w:rsidRDefault="002954DA">
            <w:pPr>
              <w:pStyle w:val="TAL"/>
            </w:pPr>
          </w:p>
        </w:tc>
        <w:tc>
          <w:tcPr>
            <w:tcW w:w="1133" w:type="dxa"/>
          </w:tcPr>
          <w:p w14:paraId="2CE2B3CD" w14:textId="77777777" w:rsidR="002954DA" w:rsidRPr="00202105" w:rsidRDefault="002954DA">
            <w:pPr>
              <w:pStyle w:val="TAL"/>
            </w:pPr>
            <w:r w:rsidRPr="00202105">
              <w:t>IPv6</w:t>
            </w:r>
          </w:p>
        </w:tc>
      </w:tr>
      <w:tr w:rsidR="002954DA" w:rsidRPr="00202105" w14:paraId="0115DE33" w14:textId="77777777">
        <w:tc>
          <w:tcPr>
            <w:tcW w:w="4535" w:type="dxa"/>
          </w:tcPr>
          <w:p w14:paraId="1AF7E127" w14:textId="77777777" w:rsidR="002954DA" w:rsidRPr="00202105" w:rsidRDefault="002954DA">
            <w:pPr>
              <w:pStyle w:val="TAL"/>
            </w:pPr>
            <w:r w:rsidRPr="00202105">
              <w:t xml:space="preserve">    Attribute Type</w:t>
            </w:r>
          </w:p>
        </w:tc>
        <w:tc>
          <w:tcPr>
            <w:tcW w:w="2267" w:type="dxa"/>
          </w:tcPr>
          <w:p w14:paraId="32854280" w14:textId="77777777" w:rsidR="002954DA" w:rsidRPr="00202105" w:rsidRDefault="002954DA">
            <w:pPr>
              <w:pStyle w:val="TAL"/>
            </w:pPr>
            <w:r w:rsidRPr="00202105">
              <w:t>‘00010100’B</w:t>
            </w:r>
          </w:p>
        </w:tc>
        <w:tc>
          <w:tcPr>
            <w:tcW w:w="1700" w:type="dxa"/>
          </w:tcPr>
          <w:p w14:paraId="3D54FE38" w14:textId="77777777" w:rsidR="002954DA" w:rsidRPr="00202105" w:rsidRDefault="002954DA">
            <w:pPr>
              <w:pStyle w:val="TAL"/>
            </w:pPr>
            <w:r w:rsidRPr="00202105">
              <w:t>P_CSCF_IP4_ADDRESS</w:t>
            </w:r>
          </w:p>
        </w:tc>
        <w:tc>
          <w:tcPr>
            <w:tcW w:w="1133" w:type="dxa"/>
          </w:tcPr>
          <w:p w14:paraId="00A97C65" w14:textId="77777777" w:rsidR="002954DA" w:rsidRPr="00202105" w:rsidRDefault="002954DA">
            <w:pPr>
              <w:pStyle w:val="TAL"/>
            </w:pPr>
            <w:r w:rsidRPr="00202105">
              <w:t>IPv4</w:t>
            </w:r>
          </w:p>
        </w:tc>
      </w:tr>
      <w:tr w:rsidR="002954DA" w:rsidRPr="00202105" w14:paraId="4AB86068" w14:textId="77777777">
        <w:tc>
          <w:tcPr>
            <w:tcW w:w="4535" w:type="dxa"/>
          </w:tcPr>
          <w:p w14:paraId="3EFA0426" w14:textId="77777777" w:rsidR="002954DA" w:rsidRPr="00202105" w:rsidRDefault="002954DA">
            <w:pPr>
              <w:pStyle w:val="TAL"/>
            </w:pPr>
            <w:r w:rsidRPr="00202105">
              <w:t xml:space="preserve">    IPv4 Address</w:t>
            </w:r>
          </w:p>
        </w:tc>
        <w:tc>
          <w:tcPr>
            <w:tcW w:w="2267" w:type="dxa"/>
          </w:tcPr>
          <w:p w14:paraId="187DFEEF" w14:textId="77777777" w:rsidR="002954DA" w:rsidRPr="00202105" w:rsidRDefault="002954DA">
            <w:pPr>
              <w:pStyle w:val="TAL"/>
            </w:pPr>
            <w:r w:rsidRPr="00202105">
              <w:t>Not checked</w:t>
            </w:r>
          </w:p>
        </w:tc>
        <w:tc>
          <w:tcPr>
            <w:tcW w:w="1700" w:type="dxa"/>
          </w:tcPr>
          <w:p w14:paraId="34A9C8E1" w14:textId="77777777" w:rsidR="002954DA" w:rsidRPr="00202105" w:rsidRDefault="002954DA">
            <w:pPr>
              <w:pStyle w:val="TAL"/>
            </w:pPr>
          </w:p>
        </w:tc>
        <w:tc>
          <w:tcPr>
            <w:tcW w:w="1133" w:type="dxa"/>
          </w:tcPr>
          <w:p w14:paraId="708C2019" w14:textId="77777777" w:rsidR="002954DA" w:rsidRPr="00202105" w:rsidRDefault="002954DA">
            <w:pPr>
              <w:pStyle w:val="TAL"/>
            </w:pPr>
            <w:r w:rsidRPr="00202105">
              <w:t>IPv4</w:t>
            </w:r>
          </w:p>
        </w:tc>
      </w:tr>
      <w:tr w:rsidR="002954DA" w:rsidRPr="00202105" w14:paraId="07E361ED" w14:textId="77777777">
        <w:tc>
          <w:tcPr>
            <w:tcW w:w="4535" w:type="dxa"/>
          </w:tcPr>
          <w:p w14:paraId="1E576367" w14:textId="77777777" w:rsidR="002954DA" w:rsidRPr="00202105" w:rsidRDefault="002954DA">
            <w:pPr>
              <w:pStyle w:val="TAL"/>
            </w:pPr>
            <w:r w:rsidRPr="00202105">
              <w:t xml:space="preserve">    Attribute Type</w:t>
            </w:r>
          </w:p>
        </w:tc>
        <w:tc>
          <w:tcPr>
            <w:tcW w:w="2267" w:type="dxa"/>
          </w:tcPr>
          <w:p w14:paraId="198D364B" w14:textId="77777777" w:rsidR="002954DA" w:rsidRPr="00202105" w:rsidRDefault="002954DA">
            <w:pPr>
              <w:pStyle w:val="TAL"/>
            </w:pPr>
            <w:r w:rsidRPr="00202105">
              <w:t>‘00010101’B</w:t>
            </w:r>
          </w:p>
        </w:tc>
        <w:tc>
          <w:tcPr>
            <w:tcW w:w="1700" w:type="dxa"/>
          </w:tcPr>
          <w:p w14:paraId="5968A6D9" w14:textId="77777777" w:rsidR="002954DA" w:rsidRPr="00202105" w:rsidRDefault="002954DA">
            <w:pPr>
              <w:pStyle w:val="TAL"/>
            </w:pPr>
            <w:r w:rsidRPr="00202105">
              <w:t>P_CSCF_IP6_ADDRESS</w:t>
            </w:r>
          </w:p>
        </w:tc>
        <w:tc>
          <w:tcPr>
            <w:tcW w:w="1133" w:type="dxa"/>
          </w:tcPr>
          <w:p w14:paraId="1ED5B73D" w14:textId="77777777" w:rsidR="002954DA" w:rsidRPr="00202105" w:rsidRDefault="002954DA">
            <w:pPr>
              <w:pStyle w:val="TAL"/>
            </w:pPr>
            <w:r w:rsidRPr="00202105">
              <w:t>IPv6</w:t>
            </w:r>
          </w:p>
        </w:tc>
      </w:tr>
      <w:tr w:rsidR="002954DA" w:rsidRPr="00202105" w14:paraId="5AC67AE5" w14:textId="77777777">
        <w:tc>
          <w:tcPr>
            <w:tcW w:w="4535" w:type="dxa"/>
          </w:tcPr>
          <w:p w14:paraId="39306E81" w14:textId="77777777" w:rsidR="002954DA" w:rsidRPr="00202105" w:rsidRDefault="002954DA">
            <w:pPr>
              <w:pStyle w:val="TAL"/>
            </w:pPr>
            <w:r w:rsidRPr="00202105">
              <w:t xml:space="preserve">    IPv6 Address</w:t>
            </w:r>
          </w:p>
        </w:tc>
        <w:tc>
          <w:tcPr>
            <w:tcW w:w="2267" w:type="dxa"/>
          </w:tcPr>
          <w:p w14:paraId="120C278D" w14:textId="77777777" w:rsidR="002954DA" w:rsidRPr="00202105" w:rsidRDefault="002954DA">
            <w:pPr>
              <w:pStyle w:val="TAL"/>
            </w:pPr>
            <w:r w:rsidRPr="00202105">
              <w:t>Not checked</w:t>
            </w:r>
          </w:p>
        </w:tc>
        <w:tc>
          <w:tcPr>
            <w:tcW w:w="1700" w:type="dxa"/>
          </w:tcPr>
          <w:p w14:paraId="77561A25" w14:textId="77777777" w:rsidR="002954DA" w:rsidRPr="00202105" w:rsidRDefault="002954DA">
            <w:pPr>
              <w:pStyle w:val="TAL"/>
            </w:pPr>
          </w:p>
        </w:tc>
        <w:tc>
          <w:tcPr>
            <w:tcW w:w="1133" w:type="dxa"/>
          </w:tcPr>
          <w:p w14:paraId="3D35FA0C" w14:textId="77777777" w:rsidR="002954DA" w:rsidRPr="00202105" w:rsidRDefault="002954DA">
            <w:pPr>
              <w:pStyle w:val="TAL"/>
            </w:pPr>
            <w:r w:rsidRPr="00202105">
              <w:t>IPv6</w:t>
            </w:r>
          </w:p>
        </w:tc>
      </w:tr>
      <w:tr w:rsidR="002954DA" w:rsidRPr="00202105" w14:paraId="7B6A18D9" w14:textId="77777777">
        <w:tc>
          <w:tcPr>
            <w:tcW w:w="4535" w:type="dxa"/>
          </w:tcPr>
          <w:p w14:paraId="0B65898C" w14:textId="77777777" w:rsidR="002954DA" w:rsidRPr="00202105" w:rsidRDefault="002954DA">
            <w:pPr>
              <w:pStyle w:val="TAL"/>
            </w:pPr>
            <w:r w:rsidRPr="00202105">
              <w:t>Notify payload</w:t>
            </w:r>
          </w:p>
        </w:tc>
        <w:tc>
          <w:tcPr>
            <w:tcW w:w="2267" w:type="dxa"/>
          </w:tcPr>
          <w:p w14:paraId="515A77FB" w14:textId="77777777" w:rsidR="002954DA" w:rsidRPr="00202105" w:rsidRDefault="002954DA">
            <w:pPr>
              <w:pStyle w:val="TAL"/>
            </w:pPr>
            <w:r w:rsidRPr="00202105">
              <w:t>‘000101001’B</w:t>
            </w:r>
          </w:p>
        </w:tc>
        <w:tc>
          <w:tcPr>
            <w:tcW w:w="1700" w:type="dxa"/>
          </w:tcPr>
          <w:p w14:paraId="16B9B3E6" w14:textId="77777777" w:rsidR="002954DA" w:rsidRPr="00202105" w:rsidRDefault="002954DA">
            <w:pPr>
              <w:pStyle w:val="TAL"/>
              <w:rPr>
                <w:rFonts w:eastAsia="DengXian"/>
                <w:lang w:eastAsia="zh-CN"/>
              </w:rPr>
            </w:pPr>
          </w:p>
        </w:tc>
        <w:tc>
          <w:tcPr>
            <w:tcW w:w="1133" w:type="dxa"/>
          </w:tcPr>
          <w:p w14:paraId="6D373E9E" w14:textId="77777777" w:rsidR="002954DA" w:rsidRPr="00202105" w:rsidRDefault="002954DA">
            <w:pPr>
              <w:pStyle w:val="TAL"/>
            </w:pPr>
          </w:p>
        </w:tc>
      </w:tr>
      <w:tr w:rsidR="002954DA" w:rsidRPr="00202105" w14:paraId="633183EA" w14:textId="77777777">
        <w:tc>
          <w:tcPr>
            <w:tcW w:w="4535" w:type="dxa"/>
          </w:tcPr>
          <w:p w14:paraId="30483AF0" w14:textId="77777777" w:rsidR="002954DA" w:rsidRPr="00202105" w:rsidRDefault="002954DA">
            <w:pPr>
              <w:pStyle w:val="TAL"/>
            </w:pPr>
            <w:r w:rsidRPr="00202105">
              <w:t xml:space="preserve">  Next Payload</w:t>
            </w:r>
          </w:p>
        </w:tc>
        <w:tc>
          <w:tcPr>
            <w:tcW w:w="2267" w:type="dxa"/>
          </w:tcPr>
          <w:p w14:paraId="5E09D7A3" w14:textId="77777777" w:rsidR="002954DA" w:rsidRPr="00202105" w:rsidRDefault="002954DA">
            <w:pPr>
              <w:pStyle w:val="TAL"/>
            </w:pPr>
            <w:r w:rsidRPr="00202105">
              <w:t>‘</w:t>
            </w:r>
            <w:r w:rsidRPr="00202105">
              <w:rPr>
                <w:lang w:eastAsia="zh-CN"/>
              </w:rPr>
              <w:t>00</w:t>
            </w:r>
            <w:r w:rsidRPr="00202105">
              <w:rPr>
                <w:color w:val="000000"/>
              </w:rPr>
              <w:t>10</w:t>
            </w:r>
            <w:r w:rsidRPr="00202105">
              <w:rPr>
                <w:rFonts w:eastAsia="SimSun"/>
                <w:color w:val="000000"/>
                <w:lang w:eastAsia="zh-CN"/>
              </w:rPr>
              <w:t>0100</w:t>
            </w:r>
            <w:r w:rsidRPr="00202105">
              <w:t>’B</w:t>
            </w:r>
          </w:p>
        </w:tc>
        <w:tc>
          <w:tcPr>
            <w:tcW w:w="1700" w:type="dxa"/>
          </w:tcPr>
          <w:p w14:paraId="3AA268DF" w14:textId="77777777" w:rsidR="002954DA" w:rsidRPr="00202105" w:rsidRDefault="002954DA">
            <w:pPr>
              <w:pStyle w:val="TAL"/>
            </w:pPr>
            <w:r w:rsidRPr="00202105">
              <w:rPr>
                <w:color w:val="000000"/>
                <w:lang w:eastAsia="zh-CN"/>
              </w:rPr>
              <w:t xml:space="preserve">IDr payload </w:t>
            </w:r>
          </w:p>
        </w:tc>
        <w:tc>
          <w:tcPr>
            <w:tcW w:w="1133" w:type="dxa"/>
          </w:tcPr>
          <w:p w14:paraId="039E18FE" w14:textId="77777777" w:rsidR="002954DA" w:rsidRPr="00202105" w:rsidRDefault="002954DA">
            <w:pPr>
              <w:pStyle w:val="TAL"/>
            </w:pPr>
          </w:p>
        </w:tc>
      </w:tr>
      <w:tr w:rsidR="002954DA" w:rsidRPr="00202105" w14:paraId="15A3D657" w14:textId="77777777">
        <w:tc>
          <w:tcPr>
            <w:tcW w:w="4535" w:type="dxa"/>
          </w:tcPr>
          <w:p w14:paraId="7D9E9852" w14:textId="77777777" w:rsidR="002954DA" w:rsidRPr="00202105" w:rsidRDefault="002954DA">
            <w:pPr>
              <w:pStyle w:val="TAL"/>
            </w:pPr>
            <w:r w:rsidRPr="00202105">
              <w:t>Notify Message Type</w:t>
            </w:r>
          </w:p>
        </w:tc>
        <w:tc>
          <w:tcPr>
            <w:tcW w:w="2267" w:type="dxa"/>
          </w:tcPr>
          <w:p w14:paraId="48468CB5" w14:textId="77777777" w:rsidR="002954DA" w:rsidRPr="00202105" w:rsidRDefault="002954DA">
            <w:pPr>
              <w:pStyle w:val="TAL"/>
            </w:pPr>
            <w:r w:rsidRPr="00202105">
              <w:t>‘1100011101000111’B</w:t>
            </w:r>
          </w:p>
        </w:tc>
        <w:tc>
          <w:tcPr>
            <w:tcW w:w="1700" w:type="dxa"/>
          </w:tcPr>
          <w:p w14:paraId="5590CC9A" w14:textId="77777777" w:rsidR="002954DA" w:rsidRPr="00202105" w:rsidRDefault="002954DA">
            <w:pPr>
              <w:pStyle w:val="TAL"/>
            </w:pPr>
            <w:r w:rsidRPr="00202105">
              <w:rPr>
                <w:lang w:eastAsia="zh-CN"/>
              </w:rPr>
              <w:t>N1_MODE_CAPABILITY</w:t>
            </w:r>
            <w:r w:rsidRPr="00202105">
              <w:t xml:space="preserve"> </w:t>
            </w:r>
            <w:r w:rsidRPr="00202105">
              <w:rPr>
                <w:lang w:eastAsia="zh-CN"/>
              </w:rPr>
              <w:t>Notify payload</w:t>
            </w:r>
          </w:p>
        </w:tc>
        <w:tc>
          <w:tcPr>
            <w:tcW w:w="1133" w:type="dxa"/>
          </w:tcPr>
          <w:p w14:paraId="2F060969" w14:textId="77777777" w:rsidR="002954DA" w:rsidRPr="00202105" w:rsidRDefault="002954DA">
            <w:pPr>
              <w:pStyle w:val="TAL"/>
            </w:pPr>
          </w:p>
        </w:tc>
      </w:tr>
      <w:tr w:rsidR="002954DA" w:rsidRPr="00202105" w14:paraId="05628C1B" w14:textId="77777777">
        <w:tc>
          <w:tcPr>
            <w:tcW w:w="4535" w:type="dxa"/>
          </w:tcPr>
          <w:p w14:paraId="49628F3D" w14:textId="77777777" w:rsidR="002954DA" w:rsidRPr="00202105" w:rsidRDefault="002954DA">
            <w:pPr>
              <w:pStyle w:val="TAL"/>
              <w:ind w:firstLineChars="100" w:firstLine="180"/>
            </w:pPr>
            <w:r w:rsidRPr="00202105">
              <w:t>PDU Session ID</w:t>
            </w:r>
          </w:p>
        </w:tc>
        <w:tc>
          <w:tcPr>
            <w:tcW w:w="2267" w:type="dxa"/>
          </w:tcPr>
          <w:p w14:paraId="651DE383" w14:textId="77777777" w:rsidR="002954DA" w:rsidRPr="00202105" w:rsidRDefault="002954DA">
            <w:pPr>
              <w:pStyle w:val="TAL"/>
              <w:rPr>
                <w:rFonts w:eastAsia="DengXian"/>
                <w:lang w:eastAsia="zh-CN"/>
              </w:rPr>
            </w:pPr>
            <w:r w:rsidRPr="00202105">
              <w:t>PDU Session ID</w:t>
            </w:r>
            <w:r w:rsidRPr="00202105">
              <w:rPr>
                <w:lang w:eastAsia="zh-CN"/>
              </w:rPr>
              <w:t xml:space="preserve"> of the transferred PDU session from 5GC</w:t>
            </w:r>
          </w:p>
        </w:tc>
        <w:tc>
          <w:tcPr>
            <w:tcW w:w="1700" w:type="dxa"/>
          </w:tcPr>
          <w:p w14:paraId="46ADF5F3" w14:textId="77777777" w:rsidR="002954DA" w:rsidRPr="00202105" w:rsidRDefault="002954DA">
            <w:pPr>
              <w:pStyle w:val="TAL"/>
            </w:pPr>
          </w:p>
        </w:tc>
        <w:tc>
          <w:tcPr>
            <w:tcW w:w="1133" w:type="dxa"/>
          </w:tcPr>
          <w:p w14:paraId="1AC1518F" w14:textId="77777777" w:rsidR="002954DA" w:rsidRPr="00202105" w:rsidRDefault="002954DA">
            <w:pPr>
              <w:pStyle w:val="TAL"/>
            </w:pPr>
          </w:p>
        </w:tc>
      </w:tr>
      <w:tr w:rsidR="002954DA" w:rsidRPr="00202105" w14:paraId="70E5C1D0" w14:textId="77777777">
        <w:tc>
          <w:tcPr>
            <w:tcW w:w="4535" w:type="dxa"/>
          </w:tcPr>
          <w:p w14:paraId="30A5A148" w14:textId="6DBB378D" w:rsidR="002954DA" w:rsidRPr="00202105" w:rsidRDefault="002954DA">
            <w:pPr>
              <w:pStyle w:val="TAL"/>
              <w:rPr>
                <w:rFonts w:cs="Arial"/>
                <w:szCs w:val="18"/>
                <w:lang w:eastAsia="ja-JP"/>
              </w:rPr>
            </w:pPr>
            <w:r w:rsidRPr="00202105">
              <w:rPr>
                <w:rFonts w:cs="Arial"/>
                <w:color w:val="000000"/>
                <w:szCs w:val="18"/>
                <w:lang w:eastAsia="ja-JP"/>
              </w:rPr>
              <w:t>IDr payload</w:t>
            </w:r>
          </w:p>
        </w:tc>
        <w:tc>
          <w:tcPr>
            <w:tcW w:w="2267" w:type="dxa"/>
          </w:tcPr>
          <w:p w14:paraId="5D2906D8"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0100</w:t>
            </w:r>
            <w:r w:rsidRPr="00202105">
              <w:rPr>
                <w:rFonts w:cs="Arial"/>
                <w:szCs w:val="18"/>
              </w:rPr>
              <w:t>’B</w:t>
            </w:r>
          </w:p>
        </w:tc>
        <w:tc>
          <w:tcPr>
            <w:tcW w:w="1700" w:type="dxa"/>
          </w:tcPr>
          <w:p w14:paraId="09F87572" w14:textId="77777777" w:rsidR="002954DA" w:rsidRPr="00202105" w:rsidRDefault="002954DA">
            <w:pPr>
              <w:pStyle w:val="TAL"/>
              <w:rPr>
                <w:rFonts w:cs="Arial"/>
                <w:szCs w:val="18"/>
                <w:lang w:eastAsia="ja-JP"/>
              </w:rPr>
            </w:pPr>
          </w:p>
        </w:tc>
        <w:tc>
          <w:tcPr>
            <w:tcW w:w="1133" w:type="dxa"/>
          </w:tcPr>
          <w:p w14:paraId="1BBE5C40" w14:textId="77777777" w:rsidR="002954DA" w:rsidRPr="00202105" w:rsidRDefault="002954DA">
            <w:pPr>
              <w:pStyle w:val="TAL"/>
              <w:rPr>
                <w:rFonts w:cs="Arial"/>
                <w:szCs w:val="18"/>
              </w:rPr>
            </w:pPr>
          </w:p>
        </w:tc>
      </w:tr>
      <w:tr w:rsidR="002954DA" w:rsidRPr="00202105" w14:paraId="625A05C2" w14:textId="77777777">
        <w:tc>
          <w:tcPr>
            <w:tcW w:w="4535" w:type="dxa"/>
          </w:tcPr>
          <w:p w14:paraId="39493C1A"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49938EE1"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3CDD3AFC" w14:textId="77777777" w:rsidR="002954DA" w:rsidRPr="00202105" w:rsidRDefault="002954DA">
            <w:pPr>
              <w:pStyle w:val="TAL"/>
              <w:rPr>
                <w:rFonts w:cs="Arial"/>
                <w:color w:val="000000"/>
                <w:szCs w:val="18"/>
                <w:lang w:eastAsia="ja-JP"/>
              </w:rPr>
            </w:pPr>
            <w:r w:rsidRPr="00202105">
              <w:rPr>
                <w:rFonts w:cs="Arial"/>
                <w:szCs w:val="18"/>
                <w:lang w:eastAsia="ja-JP"/>
              </w:rPr>
              <w:t>IDi payload</w:t>
            </w:r>
          </w:p>
        </w:tc>
        <w:tc>
          <w:tcPr>
            <w:tcW w:w="1133" w:type="dxa"/>
          </w:tcPr>
          <w:p w14:paraId="0E2CA8F2" w14:textId="77777777" w:rsidR="002954DA" w:rsidRPr="00202105" w:rsidRDefault="002954DA">
            <w:pPr>
              <w:pStyle w:val="TAL"/>
              <w:rPr>
                <w:rFonts w:cs="Arial"/>
                <w:szCs w:val="18"/>
              </w:rPr>
            </w:pPr>
          </w:p>
        </w:tc>
      </w:tr>
      <w:tr w:rsidR="002954DA" w:rsidRPr="00202105" w14:paraId="06270BA2" w14:textId="77777777">
        <w:tc>
          <w:tcPr>
            <w:tcW w:w="4535" w:type="dxa"/>
          </w:tcPr>
          <w:p w14:paraId="329BC602"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1D080F19"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0010</w:t>
            </w:r>
            <w:r w:rsidRPr="00202105">
              <w:rPr>
                <w:rFonts w:cs="Arial"/>
                <w:szCs w:val="18"/>
              </w:rPr>
              <w:t>’B</w:t>
            </w:r>
          </w:p>
        </w:tc>
        <w:tc>
          <w:tcPr>
            <w:tcW w:w="1700" w:type="dxa"/>
          </w:tcPr>
          <w:p w14:paraId="5937F9CA" w14:textId="77777777" w:rsidR="002954DA" w:rsidRPr="00202105" w:rsidRDefault="002954DA">
            <w:pPr>
              <w:pStyle w:val="TAL"/>
              <w:rPr>
                <w:rFonts w:cs="Arial"/>
                <w:szCs w:val="18"/>
                <w:lang w:eastAsia="ja-JP"/>
              </w:rPr>
            </w:pPr>
            <w:r w:rsidRPr="00202105">
              <w:rPr>
                <w:rFonts w:cs="Arial"/>
                <w:color w:val="000000"/>
                <w:szCs w:val="18"/>
              </w:rPr>
              <w:t xml:space="preserve">ID_FQDN   </w:t>
            </w:r>
          </w:p>
        </w:tc>
        <w:tc>
          <w:tcPr>
            <w:tcW w:w="1133" w:type="dxa"/>
          </w:tcPr>
          <w:p w14:paraId="53768DB4" w14:textId="77777777" w:rsidR="002954DA" w:rsidRPr="00202105" w:rsidRDefault="002954DA">
            <w:pPr>
              <w:pStyle w:val="TAL"/>
              <w:rPr>
                <w:rFonts w:cs="Arial"/>
                <w:szCs w:val="18"/>
              </w:rPr>
            </w:pPr>
          </w:p>
        </w:tc>
      </w:tr>
      <w:tr w:rsidR="002954DA" w:rsidRPr="00202105" w14:paraId="059428C7" w14:textId="77777777">
        <w:tc>
          <w:tcPr>
            <w:tcW w:w="4535" w:type="dxa"/>
          </w:tcPr>
          <w:p w14:paraId="53566712" w14:textId="1D7BFFE9" w:rsidR="002954DA" w:rsidRPr="00202105" w:rsidRDefault="002954DA" w:rsidP="000A0152">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34BD0F22" w14:textId="77777777" w:rsidR="002954DA" w:rsidRPr="00202105" w:rsidRDefault="002954DA">
            <w:pPr>
              <w:pStyle w:val="TAL"/>
              <w:rPr>
                <w:rFonts w:eastAsia="SimSun" w:cs="Arial"/>
                <w:szCs w:val="18"/>
                <w:lang w:eastAsia="ja-JP"/>
              </w:rPr>
            </w:pPr>
            <w:r w:rsidRPr="00202105">
              <w:rPr>
                <w:rFonts w:cs="Arial"/>
                <w:szCs w:val="18"/>
                <w:lang w:eastAsia="ja-JP"/>
              </w:rPr>
              <w:t xml:space="preserve">APN </w:t>
            </w:r>
          </w:p>
        </w:tc>
        <w:tc>
          <w:tcPr>
            <w:tcW w:w="1700" w:type="dxa"/>
          </w:tcPr>
          <w:p w14:paraId="53FA4CEA" w14:textId="77777777" w:rsidR="002954DA" w:rsidRPr="00202105" w:rsidRDefault="002954DA">
            <w:pPr>
              <w:pStyle w:val="TAL"/>
              <w:rPr>
                <w:rFonts w:cs="Arial"/>
                <w:szCs w:val="18"/>
                <w:lang w:eastAsia="ja-JP"/>
              </w:rPr>
            </w:pPr>
          </w:p>
        </w:tc>
        <w:tc>
          <w:tcPr>
            <w:tcW w:w="1133" w:type="dxa"/>
          </w:tcPr>
          <w:p w14:paraId="44658460" w14:textId="77777777" w:rsidR="002954DA" w:rsidRPr="00202105" w:rsidRDefault="002954DA">
            <w:pPr>
              <w:pStyle w:val="TAL"/>
              <w:rPr>
                <w:rFonts w:cs="Arial"/>
                <w:szCs w:val="18"/>
              </w:rPr>
            </w:pPr>
          </w:p>
        </w:tc>
      </w:tr>
      <w:tr w:rsidR="002954DA" w:rsidRPr="00202105" w14:paraId="745DBE56" w14:textId="77777777">
        <w:tc>
          <w:tcPr>
            <w:tcW w:w="4535" w:type="dxa"/>
          </w:tcPr>
          <w:p w14:paraId="1FECFBDD" w14:textId="77777777" w:rsidR="002954DA" w:rsidRPr="00202105" w:rsidRDefault="002954DA">
            <w:pPr>
              <w:pStyle w:val="TAL"/>
              <w:rPr>
                <w:rFonts w:eastAsia="SimSun" w:cs="Arial"/>
                <w:szCs w:val="18"/>
                <w:lang w:eastAsia="ja-JP"/>
              </w:rPr>
            </w:pPr>
            <w:r w:rsidRPr="00202105">
              <w:rPr>
                <w:rFonts w:cs="Arial"/>
                <w:szCs w:val="18"/>
                <w:lang w:eastAsia="ja-JP"/>
              </w:rPr>
              <w:t>IDi payload</w:t>
            </w:r>
          </w:p>
        </w:tc>
        <w:tc>
          <w:tcPr>
            <w:tcW w:w="2267" w:type="dxa"/>
          </w:tcPr>
          <w:p w14:paraId="61870F25"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155CF1AF" w14:textId="77777777" w:rsidR="002954DA" w:rsidRPr="00202105" w:rsidRDefault="002954DA">
            <w:pPr>
              <w:pStyle w:val="TAL"/>
              <w:rPr>
                <w:rFonts w:cs="Arial"/>
                <w:szCs w:val="18"/>
              </w:rPr>
            </w:pPr>
          </w:p>
        </w:tc>
        <w:tc>
          <w:tcPr>
            <w:tcW w:w="1133" w:type="dxa"/>
          </w:tcPr>
          <w:p w14:paraId="29B087FD" w14:textId="77777777" w:rsidR="002954DA" w:rsidRPr="00202105" w:rsidRDefault="002954DA">
            <w:pPr>
              <w:pStyle w:val="TAL"/>
              <w:rPr>
                <w:rFonts w:cs="Arial"/>
                <w:szCs w:val="18"/>
              </w:rPr>
            </w:pPr>
          </w:p>
        </w:tc>
      </w:tr>
      <w:tr w:rsidR="002954DA" w:rsidRPr="00202105" w14:paraId="565A7085" w14:textId="77777777">
        <w:tc>
          <w:tcPr>
            <w:tcW w:w="4535" w:type="dxa"/>
          </w:tcPr>
          <w:p w14:paraId="4B5BE9BE"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20230BA5"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0000</w:t>
            </w:r>
            <w:r w:rsidRPr="00202105">
              <w:rPr>
                <w:rFonts w:cs="Arial"/>
                <w:szCs w:val="18"/>
              </w:rPr>
              <w:t>’B</w:t>
            </w:r>
          </w:p>
        </w:tc>
        <w:tc>
          <w:tcPr>
            <w:tcW w:w="1700" w:type="dxa"/>
          </w:tcPr>
          <w:p w14:paraId="7B8288D0" w14:textId="77777777" w:rsidR="002954DA" w:rsidRPr="00202105" w:rsidRDefault="002954DA">
            <w:pPr>
              <w:pStyle w:val="TAL"/>
              <w:rPr>
                <w:rFonts w:cs="Arial"/>
                <w:szCs w:val="18"/>
              </w:rPr>
            </w:pPr>
            <w:r w:rsidRPr="00202105">
              <w:rPr>
                <w:rFonts w:cs="Arial"/>
                <w:szCs w:val="18"/>
              </w:rPr>
              <w:t>No Next Payload if Notify payload is the last payload</w:t>
            </w:r>
          </w:p>
        </w:tc>
        <w:tc>
          <w:tcPr>
            <w:tcW w:w="1133" w:type="dxa"/>
          </w:tcPr>
          <w:p w14:paraId="59C78587" w14:textId="77777777" w:rsidR="002954DA" w:rsidRPr="00202105" w:rsidRDefault="002954DA">
            <w:pPr>
              <w:pStyle w:val="TAL"/>
              <w:rPr>
                <w:rFonts w:cs="Arial"/>
                <w:szCs w:val="18"/>
              </w:rPr>
            </w:pPr>
          </w:p>
        </w:tc>
      </w:tr>
      <w:tr w:rsidR="002954DA" w:rsidRPr="00202105" w14:paraId="7C391BAF" w14:textId="77777777">
        <w:tc>
          <w:tcPr>
            <w:tcW w:w="4535" w:type="dxa"/>
          </w:tcPr>
          <w:p w14:paraId="669B8E68"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78B321CA"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0011</w:t>
            </w:r>
            <w:r w:rsidRPr="00202105">
              <w:rPr>
                <w:rFonts w:cs="Arial"/>
                <w:szCs w:val="18"/>
              </w:rPr>
              <w:t>’B</w:t>
            </w:r>
          </w:p>
        </w:tc>
        <w:tc>
          <w:tcPr>
            <w:tcW w:w="1700" w:type="dxa"/>
          </w:tcPr>
          <w:p w14:paraId="0B2445D0" w14:textId="77777777" w:rsidR="002954DA" w:rsidRPr="00202105" w:rsidRDefault="002954DA">
            <w:pPr>
              <w:pStyle w:val="TAL"/>
              <w:rPr>
                <w:rFonts w:cs="Arial"/>
                <w:szCs w:val="18"/>
                <w:lang w:eastAsia="ja-JP"/>
              </w:rPr>
            </w:pPr>
            <w:r w:rsidRPr="00202105">
              <w:rPr>
                <w:rFonts w:cs="Arial"/>
                <w:szCs w:val="18"/>
                <w:lang w:eastAsia="ja-JP"/>
              </w:rPr>
              <w:t>NAI</w:t>
            </w:r>
          </w:p>
        </w:tc>
        <w:tc>
          <w:tcPr>
            <w:tcW w:w="1133" w:type="dxa"/>
          </w:tcPr>
          <w:p w14:paraId="0996E0C2" w14:textId="77777777" w:rsidR="002954DA" w:rsidRPr="00202105" w:rsidRDefault="002954DA">
            <w:pPr>
              <w:pStyle w:val="TAL"/>
              <w:rPr>
                <w:rFonts w:cs="Arial"/>
                <w:szCs w:val="18"/>
              </w:rPr>
            </w:pPr>
          </w:p>
        </w:tc>
      </w:tr>
      <w:tr w:rsidR="002954DA" w:rsidRPr="00202105" w14:paraId="5A8DC9EA" w14:textId="77777777">
        <w:tc>
          <w:tcPr>
            <w:tcW w:w="4535" w:type="dxa"/>
          </w:tcPr>
          <w:p w14:paraId="35E80508" w14:textId="223B564A" w:rsidR="002954DA" w:rsidRPr="00202105" w:rsidRDefault="002954DA">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2115D282" w14:textId="77777777" w:rsidR="002954DA" w:rsidRPr="00202105" w:rsidRDefault="002954DA">
            <w:pPr>
              <w:pStyle w:val="TAL"/>
              <w:rPr>
                <w:rFonts w:cs="Arial"/>
                <w:szCs w:val="18"/>
              </w:rPr>
            </w:pPr>
            <w:r w:rsidRPr="00202105">
              <w:rPr>
                <w:rFonts w:cs="Arial"/>
                <w:szCs w:val="18"/>
              </w:rPr>
              <w:t>Not checked</w:t>
            </w:r>
          </w:p>
        </w:tc>
        <w:tc>
          <w:tcPr>
            <w:tcW w:w="1700" w:type="dxa"/>
          </w:tcPr>
          <w:p w14:paraId="5D398D75" w14:textId="77777777" w:rsidR="002954DA" w:rsidRPr="00202105" w:rsidRDefault="002954DA">
            <w:pPr>
              <w:pStyle w:val="TAL"/>
              <w:rPr>
                <w:rFonts w:cs="Arial"/>
                <w:szCs w:val="18"/>
              </w:rPr>
            </w:pPr>
          </w:p>
        </w:tc>
        <w:tc>
          <w:tcPr>
            <w:tcW w:w="1133" w:type="dxa"/>
          </w:tcPr>
          <w:p w14:paraId="03F49F3E" w14:textId="77777777" w:rsidR="002954DA" w:rsidRPr="00202105" w:rsidRDefault="002954DA">
            <w:pPr>
              <w:pStyle w:val="TAL"/>
              <w:rPr>
                <w:rFonts w:cs="Arial"/>
                <w:szCs w:val="18"/>
              </w:rPr>
            </w:pPr>
          </w:p>
        </w:tc>
      </w:tr>
      <w:tr w:rsidR="002954DA" w:rsidRPr="00202105" w14:paraId="58594EDD" w14:textId="77777777">
        <w:tc>
          <w:tcPr>
            <w:tcW w:w="9635" w:type="dxa"/>
            <w:gridSpan w:val="4"/>
          </w:tcPr>
          <w:p w14:paraId="0C87FF49" w14:textId="30AC5217" w:rsidR="002954DA" w:rsidRPr="00202105" w:rsidRDefault="002954DA" w:rsidP="002954DA">
            <w:pPr>
              <w:pStyle w:val="TAN"/>
            </w:pPr>
            <w:r w:rsidRPr="00202105">
              <w:t>NOTE 1:</w:t>
            </w:r>
            <w:r w:rsidRPr="00202105">
              <w:tab/>
              <w:t>The order of Payloads/fields is not checked, unless explicitly specified. Additional Payloads/fields are ignored.</w:t>
            </w:r>
          </w:p>
        </w:tc>
      </w:tr>
    </w:tbl>
    <w:p w14:paraId="753348BA" w14:textId="77777777" w:rsidR="002954DA" w:rsidRPr="00202105" w:rsidRDefault="002954DA" w:rsidP="002954DA">
      <w:pPr>
        <w:rPr>
          <w:rFonts w:ascii="Arial" w:hAnsi="Arial"/>
          <w:color w:val="000000"/>
          <w:sz w:val="18"/>
          <w:lang w:eastAsia="ja-JP"/>
        </w:rPr>
      </w:pPr>
    </w:p>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2C25F35E" w14:textId="77777777">
        <w:trPr>
          <w:cantSplit/>
          <w:jc w:val="center"/>
        </w:trPr>
        <w:tc>
          <w:tcPr>
            <w:tcW w:w="2320" w:type="dxa"/>
          </w:tcPr>
          <w:p w14:paraId="4B79FC9C" w14:textId="77777777" w:rsidR="002954DA" w:rsidRPr="00202105" w:rsidRDefault="002954DA">
            <w:pPr>
              <w:pStyle w:val="TAH"/>
            </w:pPr>
            <w:r w:rsidRPr="00202105">
              <w:t>Condition</w:t>
            </w:r>
          </w:p>
        </w:tc>
        <w:tc>
          <w:tcPr>
            <w:tcW w:w="7441" w:type="dxa"/>
          </w:tcPr>
          <w:p w14:paraId="21DCBC06" w14:textId="77777777" w:rsidR="002954DA" w:rsidRPr="00202105" w:rsidRDefault="002954DA">
            <w:pPr>
              <w:pStyle w:val="TAH"/>
            </w:pPr>
            <w:r w:rsidRPr="00202105">
              <w:t>Explanation</w:t>
            </w:r>
          </w:p>
        </w:tc>
      </w:tr>
      <w:tr w:rsidR="002954DA" w:rsidRPr="00202105" w14:paraId="535B4CFD" w14:textId="77777777">
        <w:trPr>
          <w:cantSplit/>
          <w:jc w:val="center"/>
        </w:trPr>
        <w:tc>
          <w:tcPr>
            <w:tcW w:w="2320" w:type="dxa"/>
          </w:tcPr>
          <w:p w14:paraId="46F63809" w14:textId="77777777" w:rsidR="002954DA" w:rsidRPr="00202105" w:rsidRDefault="002954DA">
            <w:pPr>
              <w:pStyle w:val="TAL"/>
            </w:pPr>
            <w:r w:rsidRPr="00202105">
              <w:t>IPv4</w:t>
            </w:r>
          </w:p>
        </w:tc>
        <w:tc>
          <w:tcPr>
            <w:tcW w:w="7441" w:type="dxa"/>
          </w:tcPr>
          <w:p w14:paraId="6ED097C5" w14:textId="77777777" w:rsidR="002954DA" w:rsidRPr="00202105" w:rsidRDefault="002954DA">
            <w:pPr>
              <w:pStyle w:val="TAL"/>
            </w:pPr>
            <w:r w:rsidRPr="00202105">
              <w:t>If the UE requests an IPv4 address</w:t>
            </w:r>
          </w:p>
        </w:tc>
      </w:tr>
      <w:tr w:rsidR="002954DA" w:rsidRPr="00202105" w14:paraId="6082BBF5" w14:textId="77777777">
        <w:trPr>
          <w:cantSplit/>
          <w:jc w:val="center"/>
        </w:trPr>
        <w:tc>
          <w:tcPr>
            <w:tcW w:w="2320" w:type="dxa"/>
          </w:tcPr>
          <w:p w14:paraId="70A55974" w14:textId="77777777" w:rsidR="002954DA" w:rsidRPr="00202105" w:rsidRDefault="002954DA">
            <w:pPr>
              <w:pStyle w:val="TAL"/>
            </w:pPr>
            <w:r w:rsidRPr="00202105">
              <w:t>IPv6</w:t>
            </w:r>
          </w:p>
        </w:tc>
        <w:tc>
          <w:tcPr>
            <w:tcW w:w="7441" w:type="dxa"/>
          </w:tcPr>
          <w:p w14:paraId="1265A54A" w14:textId="77777777" w:rsidR="002954DA" w:rsidRPr="00202105" w:rsidRDefault="002954DA">
            <w:pPr>
              <w:pStyle w:val="TAN"/>
            </w:pPr>
            <w:r w:rsidRPr="00202105">
              <w:t>If the UE requests an IPv6 address</w:t>
            </w:r>
          </w:p>
        </w:tc>
      </w:tr>
      <w:tr w:rsidR="002954DA" w:rsidRPr="00202105" w14:paraId="28A3E33C" w14:textId="77777777">
        <w:trPr>
          <w:cantSplit/>
          <w:jc w:val="center"/>
        </w:trPr>
        <w:tc>
          <w:tcPr>
            <w:tcW w:w="9761" w:type="dxa"/>
            <w:gridSpan w:val="2"/>
          </w:tcPr>
          <w:p w14:paraId="12718910" w14:textId="77777777" w:rsidR="002954DA" w:rsidRPr="00202105" w:rsidRDefault="002954DA">
            <w:pPr>
              <w:pStyle w:val="TAN"/>
            </w:pPr>
            <w:r w:rsidRPr="00202105">
              <w:t>NOTE:</w:t>
            </w:r>
            <w:r w:rsidRPr="00202105">
              <w:tab/>
              <w:t>At least one of IPv4 and IPv6 shall be true.</w:t>
            </w:r>
          </w:p>
        </w:tc>
      </w:tr>
    </w:tbl>
    <w:p w14:paraId="32514605" w14:textId="77777777" w:rsidR="002954DA" w:rsidRPr="00202105" w:rsidRDefault="002954DA" w:rsidP="002954DA"/>
    <w:p w14:paraId="72F803C2" w14:textId="77777777" w:rsidR="002954DA" w:rsidRPr="00202105" w:rsidRDefault="002954DA" w:rsidP="002954DA">
      <w:pPr>
        <w:pStyle w:val="TH"/>
      </w:pPr>
      <w:r w:rsidRPr="00202105">
        <w:lastRenderedPageBreak/>
        <w:t xml:space="preserve">Table </w:t>
      </w:r>
      <w:r w:rsidRPr="00202105">
        <w:rPr>
          <w:lang w:eastAsia="zh-CN"/>
        </w:rPr>
        <w:t>11.8.5.3.3</w:t>
      </w:r>
      <w:r w:rsidRPr="00202105">
        <w:t xml:space="preserve">-2B: IKE_AUTH request (step </w:t>
      </w:r>
      <w:r w:rsidRPr="00202105">
        <w:rPr>
          <w:rFonts w:eastAsia="SimSun"/>
          <w:lang w:eastAsia="zh-CN"/>
        </w:rPr>
        <w:t>9</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044159D" w14:textId="77777777">
        <w:trPr>
          <w:trHeight w:val="264"/>
        </w:trPr>
        <w:tc>
          <w:tcPr>
            <w:tcW w:w="9635" w:type="dxa"/>
            <w:gridSpan w:val="4"/>
          </w:tcPr>
          <w:p w14:paraId="2FB5106E" w14:textId="77777777" w:rsidR="002954DA" w:rsidRPr="00202105" w:rsidRDefault="002954DA">
            <w:pPr>
              <w:pStyle w:val="TAL"/>
            </w:pPr>
            <w:r w:rsidRPr="00202105">
              <w:t>Derivation path: 36.508 table 4.7G-3</w:t>
            </w:r>
          </w:p>
        </w:tc>
      </w:tr>
      <w:tr w:rsidR="002954DA" w:rsidRPr="00202105" w14:paraId="60430BFF" w14:textId="77777777">
        <w:trPr>
          <w:trHeight w:val="264"/>
        </w:trPr>
        <w:tc>
          <w:tcPr>
            <w:tcW w:w="4535" w:type="dxa"/>
          </w:tcPr>
          <w:p w14:paraId="5EFE1714" w14:textId="77777777" w:rsidR="002954DA" w:rsidRPr="00202105" w:rsidRDefault="002954DA">
            <w:pPr>
              <w:pStyle w:val="TAH"/>
            </w:pPr>
            <w:r w:rsidRPr="00202105">
              <w:t>Information Element</w:t>
            </w:r>
          </w:p>
        </w:tc>
        <w:tc>
          <w:tcPr>
            <w:tcW w:w="2267" w:type="dxa"/>
          </w:tcPr>
          <w:p w14:paraId="54C83B72" w14:textId="77777777" w:rsidR="002954DA" w:rsidRPr="00202105" w:rsidRDefault="002954DA">
            <w:pPr>
              <w:pStyle w:val="TAH"/>
            </w:pPr>
            <w:r w:rsidRPr="00202105">
              <w:t>Value/remark</w:t>
            </w:r>
          </w:p>
        </w:tc>
        <w:tc>
          <w:tcPr>
            <w:tcW w:w="1700" w:type="dxa"/>
          </w:tcPr>
          <w:p w14:paraId="209D74CF" w14:textId="77777777" w:rsidR="002954DA" w:rsidRPr="00202105" w:rsidRDefault="002954DA">
            <w:pPr>
              <w:pStyle w:val="TAH"/>
            </w:pPr>
            <w:r w:rsidRPr="00202105">
              <w:t>Comment</w:t>
            </w:r>
          </w:p>
        </w:tc>
        <w:tc>
          <w:tcPr>
            <w:tcW w:w="1133" w:type="dxa"/>
          </w:tcPr>
          <w:p w14:paraId="5396EE5B" w14:textId="77777777" w:rsidR="002954DA" w:rsidRPr="00202105" w:rsidRDefault="002954DA">
            <w:pPr>
              <w:pStyle w:val="TAH"/>
            </w:pPr>
            <w:r w:rsidRPr="00202105">
              <w:t>Condition</w:t>
            </w:r>
          </w:p>
        </w:tc>
      </w:tr>
      <w:tr w:rsidR="002954DA" w:rsidRPr="00202105" w14:paraId="61DD4997" w14:textId="77777777">
        <w:tc>
          <w:tcPr>
            <w:tcW w:w="4535" w:type="dxa"/>
          </w:tcPr>
          <w:p w14:paraId="073027E8" w14:textId="77777777" w:rsidR="002954DA" w:rsidRPr="00202105" w:rsidRDefault="002954DA">
            <w:pPr>
              <w:pStyle w:val="TAL"/>
            </w:pPr>
            <w:r w:rsidRPr="00202105">
              <w:t>IKE Header</w:t>
            </w:r>
          </w:p>
        </w:tc>
        <w:tc>
          <w:tcPr>
            <w:tcW w:w="2267" w:type="dxa"/>
          </w:tcPr>
          <w:p w14:paraId="5D77A2D5" w14:textId="77777777" w:rsidR="002954DA" w:rsidRPr="00202105" w:rsidRDefault="002954DA">
            <w:pPr>
              <w:pStyle w:val="TAL"/>
            </w:pPr>
          </w:p>
        </w:tc>
        <w:tc>
          <w:tcPr>
            <w:tcW w:w="1700" w:type="dxa"/>
          </w:tcPr>
          <w:p w14:paraId="51AE9E05" w14:textId="77777777" w:rsidR="002954DA" w:rsidRPr="00202105" w:rsidRDefault="002954DA">
            <w:pPr>
              <w:pStyle w:val="TAL"/>
            </w:pPr>
          </w:p>
        </w:tc>
        <w:tc>
          <w:tcPr>
            <w:tcW w:w="1133" w:type="dxa"/>
          </w:tcPr>
          <w:p w14:paraId="32F0FB16" w14:textId="77777777" w:rsidR="002954DA" w:rsidRPr="00202105" w:rsidRDefault="002954DA">
            <w:pPr>
              <w:pStyle w:val="TAL"/>
            </w:pPr>
          </w:p>
        </w:tc>
      </w:tr>
      <w:tr w:rsidR="002954DA" w:rsidRPr="00202105" w14:paraId="55256250" w14:textId="77777777">
        <w:tc>
          <w:tcPr>
            <w:tcW w:w="4535" w:type="dxa"/>
          </w:tcPr>
          <w:p w14:paraId="015D1474" w14:textId="77777777" w:rsidR="002954DA" w:rsidRPr="00202105" w:rsidRDefault="002954DA">
            <w:pPr>
              <w:pStyle w:val="TAL"/>
            </w:pPr>
            <w:r w:rsidRPr="00202105">
              <w:t xml:space="preserve">  Next Payload</w:t>
            </w:r>
          </w:p>
        </w:tc>
        <w:tc>
          <w:tcPr>
            <w:tcW w:w="2267" w:type="dxa"/>
          </w:tcPr>
          <w:p w14:paraId="6AE65D83" w14:textId="77777777" w:rsidR="002954DA" w:rsidRPr="00202105" w:rsidRDefault="002954DA">
            <w:pPr>
              <w:pStyle w:val="TAL"/>
            </w:pPr>
            <w:r w:rsidRPr="00202105">
              <w:t>‘00110000’B</w:t>
            </w:r>
          </w:p>
        </w:tc>
        <w:tc>
          <w:tcPr>
            <w:tcW w:w="1700" w:type="dxa"/>
          </w:tcPr>
          <w:p w14:paraId="229E4D59" w14:textId="77777777" w:rsidR="002954DA" w:rsidRPr="00202105" w:rsidRDefault="002954DA">
            <w:pPr>
              <w:pStyle w:val="TAL"/>
            </w:pPr>
            <w:r w:rsidRPr="00202105">
              <w:t>EAP</w:t>
            </w:r>
          </w:p>
        </w:tc>
        <w:tc>
          <w:tcPr>
            <w:tcW w:w="1133" w:type="dxa"/>
          </w:tcPr>
          <w:p w14:paraId="2E0A1DC9" w14:textId="77777777" w:rsidR="002954DA" w:rsidRPr="00202105" w:rsidRDefault="002954DA">
            <w:pPr>
              <w:pStyle w:val="TAL"/>
            </w:pPr>
          </w:p>
        </w:tc>
      </w:tr>
      <w:tr w:rsidR="002954DA" w:rsidRPr="00202105" w14:paraId="4BCEB611" w14:textId="77777777">
        <w:tc>
          <w:tcPr>
            <w:tcW w:w="4535" w:type="dxa"/>
          </w:tcPr>
          <w:p w14:paraId="16397D0B" w14:textId="77777777" w:rsidR="002954DA" w:rsidRPr="00202105" w:rsidRDefault="002954DA">
            <w:pPr>
              <w:pStyle w:val="TAL"/>
            </w:pPr>
            <w:r w:rsidRPr="00202105">
              <w:t xml:space="preserve">  Exchange Type</w:t>
            </w:r>
          </w:p>
        </w:tc>
        <w:tc>
          <w:tcPr>
            <w:tcW w:w="2267" w:type="dxa"/>
          </w:tcPr>
          <w:p w14:paraId="367ECAA4" w14:textId="77777777" w:rsidR="002954DA" w:rsidRPr="00202105" w:rsidRDefault="002954DA">
            <w:pPr>
              <w:pStyle w:val="TAL"/>
            </w:pPr>
            <w:r w:rsidRPr="00202105">
              <w:t>‘00100011’B</w:t>
            </w:r>
          </w:p>
        </w:tc>
        <w:tc>
          <w:tcPr>
            <w:tcW w:w="1700" w:type="dxa"/>
          </w:tcPr>
          <w:p w14:paraId="3930BF88" w14:textId="77777777" w:rsidR="002954DA" w:rsidRPr="00202105" w:rsidRDefault="002954DA">
            <w:pPr>
              <w:pStyle w:val="TAL"/>
            </w:pPr>
            <w:r w:rsidRPr="00202105">
              <w:t>IKE_AUTH</w:t>
            </w:r>
          </w:p>
        </w:tc>
        <w:tc>
          <w:tcPr>
            <w:tcW w:w="1133" w:type="dxa"/>
          </w:tcPr>
          <w:p w14:paraId="1E30A8F6" w14:textId="77777777" w:rsidR="002954DA" w:rsidRPr="00202105" w:rsidRDefault="002954DA">
            <w:pPr>
              <w:pStyle w:val="TAL"/>
            </w:pPr>
          </w:p>
        </w:tc>
      </w:tr>
      <w:tr w:rsidR="002954DA" w:rsidRPr="00202105" w14:paraId="4A78027C" w14:textId="77777777">
        <w:tc>
          <w:tcPr>
            <w:tcW w:w="4535" w:type="dxa"/>
          </w:tcPr>
          <w:p w14:paraId="542B75B4" w14:textId="77777777" w:rsidR="002954DA" w:rsidRPr="00202105" w:rsidRDefault="002954DA">
            <w:pPr>
              <w:pStyle w:val="TAL"/>
            </w:pPr>
            <w:r w:rsidRPr="00202105">
              <w:t>Extensible Authentication Payload</w:t>
            </w:r>
          </w:p>
        </w:tc>
        <w:tc>
          <w:tcPr>
            <w:tcW w:w="2267" w:type="dxa"/>
          </w:tcPr>
          <w:p w14:paraId="224F57D4" w14:textId="77777777" w:rsidR="002954DA" w:rsidRPr="00202105" w:rsidRDefault="002954DA">
            <w:pPr>
              <w:pStyle w:val="TAL"/>
            </w:pPr>
          </w:p>
        </w:tc>
        <w:tc>
          <w:tcPr>
            <w:tcW w:w="1700" w:type="dxa"/>
          </w:tcPr>
          <w:p w14:paraId="58E926E6" w14:textId="77777777" w:rsidR="002954DA" w:rsidRPr="00202105" w:rsidRDefault="002954DA">
            <w:pPr>
              <w:pStyle w:val="TAL"/>
            </w:pPr>
          </w:p>
        </w:tc>
        <w:tc>
          <w:tcPr>
            <w:tcW w:w="1133" w:type="dxa"/>
          </w:tcPr>
          <w:p w14:paraId="038618F4" w14:textId="77777777" w:rsidR="002954DA" w:rsidRPr="00202105" w:rsidRDefault="002954DA">
            <w:pPr>
              <w:pStyle w:val="TAL"/>
            </w:pPr>
          </w:p>
        </w:tc>
      </w:tr>
      <w:tr w:rsidR="002954DA" w:rsidRPr="00202105" w14:paraId="4C7B6F9B" w14:textId="77777777">
        <w:tc>
          <w:tcPr>
            <w:tcW w:w="4535" w:type="dxa"/>
          </w:tcPr>
          <w:p w14:paraId="79043193" w14:textId="77777777" w:rsidR="002954DA" w:rsidRPr="00202105" w:rsidRDefault="002954DA">
            <w:pPr>
              <w:pStyle w:val="TAL"/>
            </w:pPr>
            <w:r w:rsidRPr="00202105">
              <w:t xml:space="preserve">  Next Payload</w:t>
            </w:r>
          </w:p>
        </w:tc>
        <w:tc>
          <w:tcPr>
            <w:tcW w:w="2267" w:type="dxa"/>
          </w:tcPr>
          <w:p w14:paraId="30EECF23" w14:textId="77777777" w:rsidR="002954DA" w:rsidRPr="00202105" w:rsidRDefault="002954DA">
            <w:pPr>
              <w:pStyle w:val="TAL"/>
            </w:pPr>
            <w:r w:rsidRPr="00202105">
              <w:t>‘00000000’B</w:t>
            </w:r>
          </w:p>
        </w:tc>
        <w:tc>
          <w:tcPr>
            <w:tcW w:w="1700" w:type="dxa"/>
          </w:tcPr>
          <w:p w14:paraId="548D3992" w14:textId="77777777" w:rsidR="002954DA" w:rsidRPr="00202105" w:rsidRDefault="002954DA">
            <w:pPr>
              <w:pStyle w:val="TAL"/>
            </w:pPr>
            <w:r w:rsidRPr="00202105">
              <w:t>No Next Payload if EAP is the last payload</w:t>
            </w:r>
          </w:p>
        </w:tc>
        <w:tc>
          <w:tcPr>
            <w:tcW w:w="1133" w:type="dxa"/>
          </w:tcPr>
          <w:p w14:paraId="48E6774C" w14:textId="77777777" w:rsidR="002954DA" w:rsidRPr="00202105" w:rsidRDefault="002954DA">
            <w:pPr>
              <w:pStyle w:val="TAL"/>
            </w:pPr>
          </w:p>
        </w:tc>
      </w:tr>
      <w:tr w:rsidR="002954DA" w:rsidRPr="00202105" w14:paraId="0A261497" w14:textId="77777777">
        <w:tc>
          <w:tcPr>
            <w:tcW w:w="4535" w:type="dxa"/>
          </w:tcPr>
          <w:p w14:paraId="367574B6" w14:textId="77777777" w:rsidR="002954DA" w:rsidRPr="00202105" w:rsidRDefault="002954DA">
            <w:pPr>
              <w:pStyle w:val="TAL"/>
            </w:pPr>
            <w:r w:rsidRPr="00202105">
              <w:t xml:space="preserve">  Code</w:t>
            </w:r>
          </w:p>
        </w:tc>
        <w:tc>
          <w:tcPr>
            <w:tcW w:w="2267" w:type="dxa"/>
          </w:tcPr>
          <w:p w14:paraId="530B3711" w14:textId="77777777" w:rsidR="002954DA" w:rsidRPr="00202105" w:rsidRDefault="002954DA">
            <w:pPr>
              <w:pStyle w:val="TAL"/>
            </w:pPr>
            <w:r w:rsidRPr="00202105">
              <w:t>‘00000010’B</w:t>
            </w:r>
          </w:p>
        </w:tc>
        <w:tc>
          <w:tcPr>
            <w:tcW w:w="1700" w:type="dxa"/>
          </w:tcPr>
          <w:p w14:paraId="704C75EB" w14:textId="77777777" w:rsidR="002954DA" w:rsidRPr="00202105" w:rsidRDefault="002954DA">
            <w:pPr>
              <w:pStyle w:val="TAL"/>
            </w:pPr>
            <w:r w:rsidRPr="00202105">
              <w:t>Response</w:t>
            </w:r>
          </w:p>
        </w:tc>
        <w:tc>
          <w:tcPr>
            <w:tcW w:w="1133" w:type="dxa"/>
          </w:tcPr>
          <w:p w14:paraId="4054A40B" w14:textId="77777777" w:rsidR="002954DA" w:rsidRPr="00202105" w:rsidRDefault="002954DA">
            <w:pPr>
              <w:pStyle w:val="TAL"/>
            </w:pPr>
          </w:p>
        </w:tc>
      </w:tr>
      <w:tr w:rsidR="002954DA" w:rsidRPr="00202105" w14:paraId="4CE68114" w14:textId="77777777">
        <w:tc>
          <w:tcPr>
            <w:tcW w:w="4535" w:type="dxa"/>
          </w:tcPr>
          <w:p w14:paraId="71F0891E" w14:textId="77777777" w:rsidR="002954DA" w:rsidRPr="00202105" w:rsidRDefault="002954DA">
            <w:pPr>
              <w:pStyle w:val="TAL"/>
            </w:pPr>
            <w:r w:rsidRPr="00202105">
              <w:t xml:space="preserve">  Identifier</w:t>
            </w:r>
          </w:p>
        </w:tc>
        <w:tc>
          <w:tcPr>
            <w:tcW w:w="2267" w:type="dxa"/>
          </w:tcPr>
          <w:p w14:paraId="33C940CE" w14:textId="77777777" w:rsidR="002954DA" w:rsidRPr="00202105" w:rsidRDefault="002954DA">
            <w:pPr>
              <w:pStyle w:val="TAL"/>
            </w:pPr>
            <w:r w:rsidRPr="00202105">
              <w:t>Not checked</w:t>
            </w:r>
          </w:p>
        </w:tc>
        <w:tc>
          <w:tcPr>
            <w:tcW w:w="1700" w:type="dxa"/>
          </w:tcPr>
          <w:p w14:paraId="4AC7F0E2" w14:textId="77777777" w:rsidR="002954DA" w:rsidRPr="00202105" w:rsidRDefault="002954DA">
            <w:pPr>
              <w:pStyle w:val="TAL"/>
            </w:pPr>
          </w:p>
        </w:tc>
        <w:tc>
          <w:tcPr>
            <w:tcW w:w="1133" w:type="dxa"/>
          </w:tcPr>
          <w:p w14:paraId="7370E3F7" w14:textId="77777777" w:rsidR="002954DA" w:rsidRPr="00202105" w:rsidRDefault="002954DA">
            <w:pPr>
              <w:pStyle w:val="TAL"/>
            </w:pPr>
          </w:p>
        </w:tc>
      </w:tr>
      <w:tr w:rsidR="002954DA" w:rsidRPr="00202105" w14:paraId="45D78DF7" w14:textId="77777777">
        <w:tc>
          <w:tcPr>
            <w:tcW w:w="4535" w:type="dxa"/>
          </w:tcPr>
          <w:p w14:paraId="41F2A9F7" w14:textId="77777777" w:rsidR="002954DA" w:rsidRPr="00202105" w:rsidRDefault="002954DA">
            <w:pPr>
              <w:pStyle w:val="TAL"/>
            </w:pPr>
            <w:r w:rsidRPr="00202105">
              <w:t xml:space="preserve">  Type</w:t>
            </w:r>
          </w:p>
        </w:tc>
        <w:tc>
          <w:tcPr>
            <w:tcW w:w="2267" w:type="dxa"/>
          </w:tcPr>
          <w:p w14:paraId="156F506F" w14:textId="77777777" w:rsidR="002954DA" w:rsidRPr="00202105" w:rsidRDefault="002954DA">
            <w:pPr>
              <w:pStyle w:val="TAL"/>
            </w:pPr>
            <w:r w:rsidRPr="00202105">
              <w:t>Not checked</w:t>
            </w:r>
          </w:p>
        </w:tc>
        <w:tc>
          <w:tcPr>
            <w:tcW w:w="1700" w:type="dxa"/>
          </w:tcPr>
          <w:p w14:paraId="6A6D74C9" w14:textId="77777777" w:rsidR="002954DA" w:rsidRPr="00202105" w:rsidRDefault="002954DA">
            <w:pPr>
              <w:pStyle w:val="TAL"/>
            </w:pPr>
          </w:p>
        </w:tc>
        <w:tc>
          <w:tcPr>
            <w:tcW w:w="1133" w:type="dxa"/>
          </w:tcPr>
          <w:p w14:paraId="04262149" w14:textId="77777777" w:rsidR="002954DA" w:rsidRPr="00202105" w:rsidRDefault="002954DA">
            <w:pPr>
              <w:pStyle w:val="TAL"/>
            </w:pPr>
          </w:p>
        </w:tc>
      </w:tr>
      <w:tr w:rsidR="002954DA" w:rsidRPr="00202105" w14:paraId="25594CBC" w14:textId="77777777">
        <w:tc>
          <w:tcPr>
            <w:tcW w:w="4535" w:type="dxa"/>
          </w:tcPr>
          <w:p w14:paraId="796E0927" w14:textId="77777777" w:rsidR="002954DA" w:rsidRPr="00202105" w:rsidRDefault="002954DA">
            <w:pPr>
              <w:pStyle w:val="TAL"/>
            </w:pPr>
            <w:r w:rsidRPr="00202105">
              <w:t xml:space="preserve">  Type_Data</w:t>
            </w:r>
          </w:p>
        </w:tc>
        <w:tc>
          <w:tcPr>
            <w:tcW w:w="2267" w:type="dxa"/>
          </w:tcPr>
          <w:p w14:paraId="0D6227DD" w14:textId="77777777" w:rsidR="002954DA" w:rsidRPr="00202105" w:rsidRDefault="002954DA">
            <w:pPr>
              <w:pStyle w:val="TAL"/>
            </w:pPr>
            <w:r w:rsidRPr="00202105">
              <w:t>Not checked</w:t>
            </w:r>
          </w:p>
        </w:tc>
        <w:tc>
          <w:tcPr>
            <w:tcW w:w="1700" w:type="dxa"/>
          </w:tcPr>
          <w:p w14:paraId="09A00528" w14:textId="77777777" w:rsidR="002954DA" w:rsidRPr="00202105" w:rsidRDefault="002954DA">
            <w:pPr>
              <w:pStyle w:val="TAL"/>
            </w:pPr>
          </w:p>
        </w:tc>
        <w:tc>
          <w:tcPr>
            <w:tcW w:w="1133" w:type="dxa"/>
          </w:tcPr>
          <w:p w14:paraId="5AF28807" w14:textId="77777777" w:rsidR="002954DA" w:rsidRPr="00202105" w:rsidRDefault="002954DA">
            <w:pPr>
              <w:pStyle w:val="TAL"/>
            </w:pPr>
          </w:p>
        </w:tc>
      </w:tr>
      <w:tr w:rsidR="002954DA" w:rsidRPr="00202105" w14:paraId="02E2583B" w14:textId="77777777">
        <w:tc>
          <w:tcPr>
            <w:tcW w:w="9635" w:type="dxa"/>
            <w:gridSpan w:val="4"/>
          </w:tcPr>
          <w:p w14:paraId="6DE19A1E" w14:textId="0A77AA61" w:rsidR="002954DA" w:rsidRPr="00202105" w:rsidRDefault="002954DA">
            <w:pPr>
              <w:pStyle w:val="TAN"/>
            </w:pPr>
            <w:r w:rsidRPr="00202105">
              <w:t>NOTE 1:</w:t>
            </w:r>
            <w:r w:rsidRPr="00202105">
              <w:tab/>
              <w:t>The order of Payloads/fields is not checked, unless explicitly specified. Additional Payloads/fields are ignored.</w:t>
            </w:r>
          </w:p>
        </w:tc>
      </w:tr>
    </w:tbl>
    <w:p w14:paraId="405F6F21" w14:textId="77777777" w:rsidR="002954DA" w:rsidRPr="00202105" w:rsidRDefault="002954DA" w:rsidP="002954DA"/>
    <w:p w14:paraId="28371876" w14:textId="77777777" w:rsidR="002954DA" w:rsidRPr="00202105" w:rsidRDefault="002954DA" w:rsidP="002954DA">
      <w:pPr>
        <w:pStyle w:val="TH"/>
      </w:pPr>
      <w:r w:rsidRPr="00202105">
        <w:t xml:space="preserve">Table </w:t>
      </w:r>
      <w:r w:rsidRPr="00202105">
        <w:rPr>
          <w:lang w:eastAsia="zh-CN"/>
        </w:rPr>
        <w:t>11.8.5.3.3</w:t>
      </w:r>
      <w:r w:rsidRPr="00202105">
        <w:t>-3: IKE_AUTH request (step 1</w:t>
      </w:r>
      <w:r w:rsidRPr="00202105">
        <w:rPr>
          <w:rFonts w:eastAsia="SimSun"/>
          <w:lang w:eastAsia="zh-CN"/>
        </w:rPr>
        <w:t>1</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51B94EB" w14:textId="77777777">
        <w:trPr>
          <w:trHeight w:val="264"/>
        </w:trPr>
        <w:tc>
          <w:tcPr>
            <w:tcW w:w="9635" w:type="dxa"/>
            <w:gridSpan w:val="4"/>
          </w:tcPr>
          <w:p w14:paraId="64B23EAE" w14:textId="77777777" w:rsidR="002954DA" w:rsidRPr="00202105" w:rsidRDefault="002954DA">
            <w:pPr>
              <w:pStyle w:val="TAL"/>
            </w:pPr>
            <w:r w:rsidRPr="00202105">
              <w:t>Derivation path: 36.508 table 4.7G-3</w:t>
            </w:r>
          </w:p>
        </w:tc>
      </w:tr>
      <w:tr w:rsidR="002954DA" w:rsidRPr="00202105" w14:paraId="34A725C1" w14:textId="77777777">
        <w:trPr>
          <w:trHeight w:val="264"/>
        </w:trPr>
        <w:tc>
          <w:tcPr>
            <w:tcW w:w="4535" w:type="dxa"/>
          </w:tcPr>
          <w:p w14:paraId="2E2CD0F1" w14:textId="77777777" w:rsidR="002954DA" w:rsidRPr="00202105" w:rsidRDefault="002954DA">
            <w:pPr>
              <w:pStyle w:val="TAH"/>
            </w:pPr>
            <w:r w:rsidRPr="00202105">
              <w:t>Information Element</w:t>
            </w:r>
          </w:p>
        </w:tc>
        <w:tc>
          <w:tcPr>
            <w:tcW w:w="2267" w:type="dxa"/>
          </w:tcPr>
          <w:p w14:paraId="085871AA" w14:textId="77777777" w:rsidR="002954DA" w:rsidRPr="00202105" w:rsidRDefault="002954DA">
            <w:pPr>
              <w:pStyle w:val="TAH"/>
            </w:pPr>
            <w:r w:rsidRPr="00202105">
              <w:t>Value/remark</w:t>
            </w:r>
          </w:p>
        </w:tc>
        <w:tc>
          <w:tcPr>
            <w:tcW w:w="1700" w:type="dxa"/>
          </w:tcPr>
          <w:p w14:paraId="440D3E81" w14:textId="77777777" w:rsidR="002954DA" w:rsidRPr="00202105" w:rsidRDefault="002954DA">
            <w:pPr>
              <w:pStyle w:val="TAH"/>
            </w:pPr>
            <w:r w:rsidRPr="00202105">
              <w:t>Comment</w:t>
            </w:r>
          </w:p>
        </w:tc>
        <w:tc>
          <w:tcPr>
            <w:tcW w:w="1133" w:type="dxa"/>
          </w:tcPr>
          <w:p w14:paraId="4B23BA19" w14:textId="77777777" w:rsidR="002954DA" w:rsidRPr="00202105" w:rsidRDefault="002954DA">
            <w:pPr>
              <w:pStyle w:val="TAH"/>
            </w:pPr>
            <w:r w:rsidRPr="00202105">
              <w:t>Condition</w:t>
            </w:r>
          </w:p>
        </w:tc>
      </w:tr>
      <w:tr w:rsidR="002954DA" w:rsidRPr="00202105" w14:paraId="747C0470" w14:textId="77777777">
        <w:tc>
          <w:tcPr>
            <w:tcW w:w="4535" w:type="dxa"/>
          </w:tcPr>
          <w:p w14:paraId="0B601A55" w14:textId="77777777" w:rsidR="002954DA" w:rsidRPr="00202105" w:rsidRDefault="002954DA">
            <w:pPr>
              <w:pStyle w:val="TAL"/>
            </w:pPr>
            <w:r w:rsidRPr="00202105">
              <w:t>IKE Header</w:t>
            </w:r>
          </w:p>
        </w:tc>
        <w:tc>
          <w:tcPr>
            <w:tcW w:w="2267" w:type="dxa"/>
          </w:tcPr>
          <w:p w14:paraId="00DEF1B8" w14:textId="77777777" w:rsidR="002954DA" w:rsidRPr="00202105" w:rsidRDefault="002954DA">
            <w:pPr>
              <w:pStyle w:val="TAL"/>
            </w:pPr>
          </w:p>
        </w:tc>
        <w:tc>
          <w:tcPr>
            <w:tcW w:w="1700" w:type="dxa"/>
          </w:tcPr>
          <w:p w14:paraId="03EBD439" w14:textId="77777777" w:rsidR="002954DA" w:rsidRPr="00202105" w:rsidRDefault="002954DA">
            <w:pPr>
              <w:pStyle w:val="TAL"/>
            </w:pPr>
          </w:p>
        </w:tc>
        <w:tc>
          <w:tcPr>
            <w:tcW w:w="1133" w:type="dxa"/>
          </w:tcPr>
          <w:p w14:paraId="093940EA" w14:textId="77777777" w:rsidR="002954DA" w:rsidRPr="00202105" w:rsidRDefault="002954DA">
            <w:pPr>
              <w:pStyle w:val="TAL"/>
            </w:pPr>
          </w:p>
        </w:tc>
      </w:tr>
      <w:tr w:rsidR="002954DA" w:rsidRPr="00202105" w14:paraId="2B8F17E2" w14:textId="77777777">
        <w:tc>
          <w:tcPr>
            <w:tcW w:w="4535" w:type="dxa"/>
          </w:tcPr>
          <w:p w14:paraId="54C33CCC" w14:textId="77777777" w:rsidR="002954DA" w:rsidRPr="00202105" w:rsidRDefault="002954DA">
            <w:pPr>
              <w:pStyle w:val="TAL"/>
            </w:pPr>
            <w:r w:rsidRPr="00202105">
              <w:t xml:space="preserve">  Next Payload</w:t>
            </w:r>
          </w:p>
        </w:tc>
        <w:tc>
          <w:tcPr>
            <w:tcW w:w="2267" w:type="dxa"/>
          </w:tcPr>
          <w:p w14:paraId="610030C1" w14:textId="77777777" w:rsidR="002954DA" w:rsidRPr="00202105" w:rsidRDefault="002954DA">
            <w:pPr>
              <w:pStyle w:val="TAL"/>
            </w:pPr>
            <w:r w:rsidRPr="00202105">
              <w:t>‘00101111’B</w:t>
            </w:r>
          </w:p>
        </w:tc>
        <w:tc>
          <w:tcPr>
            <w:tcW w:w="1700" w:type="dxa"/>
          </w:tcPr>
          <w:p w14:paraId="5F5B435D" w14:textId="77777777" w:rsidR="002954DA" w:rsidRPr="00202105" w:rsidRDefault="002954DA">
            <w:pPr>
              <w:pStyle w:val="TAL"/>
            </w:pPr>
            <w:r w:rsidRPr="00202105">
              <w:t>AUTH</w:t>
            </w:r>
          </w:p>
        </w:tc>
        <w:tc>
          <w:tcPr>
            <w:tcW w:w="1133" w:type="dxa"/>
          </w:tcPr>
          <w:p w14:paraId="4B342C2A" w14:textId="77777777" w:rsidR="002954DA" w:rsidRPr="00202105" w:rsidRDefault="002954DA">
            <w:pPr>
              <w:pStyle w:val="TAL"/>
            </w:pPr>
          </w:p>
        </w:tc>
      </w:tr>
      <w:tr w:rsidR="002954DA" w:rsidRPr="00202105" w14:paraId="5C07CFA8" w14:textId="77777777">
        <w:tc>
          <w:tcPr>
            <w:tcW w:w="4535" w:type="dxa"/>
          </w:tcPr>
          <w:p w14:paraId="2B93FDAA" w14:textId="77777777" w:rsidR="002954DA" w:rsidRPr="00202105" w:rsidRDefault="002954DA">
            <w:pPr>
              <w:pStyle w:val="TAL"/>
            </w:pPr>
            <w:r w:rsidRPr="00202105">
              <w:t xml:space="preserve">  Exchange Type</w:t>
            </w:r>
          </w:p>
        </w:tc>
        <w:tc>
          <w:tcPr>
            <w:tcW w:w="2267" w:type="dxa"/>
          </w:tcPr>
          <w:p w14:paraId="67771DF3" w14:textId="77777777" w:rsidR="002954DA" w:rsidRPr="00202105" w:rsidRDefault="002954DA">
            <w:pPr>
              <w:pStyle w:val="TAL"/>
            </w:pPr>
            <w:r w:rsidRPr="00202105">
              <w:t>‘00100011’B</w:t>
            </w:r>
          </w:p>
        </w:tc>
        <w:tc>
          <w:tcPr>
            <w:tcW w:w="1700" w:type="dxa"/>
          </w:tcPr>
          <w:p w14:paraId="5FC4E026" w14:textId="77777777" w:rsidR="002954DA" w:rsidRPr="00202105" w:rsidRDefault="002954DA">
            <w:pPr>
              <w:pStyle w:val="TAL"/>
            </w:pPr>
            <w:r w:rsidRPr="00202105">
              <w:t>IKE_AUTH</w:t>
            </w:r>
          </w:p>
        </w:tc>
        <w:tc>
          <w:tcPr>
            <w:tcW w:w="1133" w:type="dxa"/>
          </w:tcPr>
          <w:p w14:paraId="1ED7E8B9" w14:textId="77777777" w:rsidR="002954DA" w:rsidRPr="00202105" w:rsidRDefault="002954DA">
            <w:pPr>
              <w:pStyle w:val="TAL"/>
            </w:pPr>
          </w:p>
        </w:tc>
      </w:tr>
      <w:tr w:rsidR="002954DA" w:rsidRPr="00202105" w14:paraId="46EED569" w14:textId="77777777">
        <w:tc>
          <w:tcPr>
            <w:tcW w:w="4535" w:type="dxa"/>
          </w:tcPr>
          <w:p w14:paraId="32B640B1" w14:textId="77777777" w:rsidR="002954DA" w:rsidRPr="00202105" w:rsidRDefault="002954DA">
            <w:pPr>
              <w:pStyle w:val="TAL"/>
            </w:pPr>
            <w:r w:rsidRPr="00202105">
              <w:t>Authentication Payload</w:t>
            </w:r>
          </w:p>
        </w:tc>
        <w:tc>
          <w:tcPr>
            <w:tcW w:w="2267" w:type="dxa"/>
          </w:tcPr>
          <w:p w14:paraId="14DC85EB" w14:textId="77777777" w:rsidR="002954DA" w:rsidRPr="00202105" w:rsidRDefault="002954DA">
            <w:pPr>
              <w:pStyle w:val="TAL"/>
            </w:pPr>
          </w:p>
        </w:tc>
        <w:tc>
          <w:tcPr>
            <w:tcW w:w="1700" w:type="dxa"/>
          </w:tcPr>
          <w:p w14:paraId="6B0A4403" w14:textId="77777777" w:rsidR="002954DA" w:rsidRPr="00202105" w:rsidRDefault="002954DA">
            <w:pPr>
              <w:pStyle w:val="TAL"/>
            </w:pPr>
          </w:p>
        </w:tc>
        <w:tc>
          <w:tcPr>
            <w:tcW w:w="1133" w:type="dxa"/>
          </w:tcPr>
          <w:p w14:paraId="03E01769" w14:textId="77777777" w:rsidR="002954DA" w:rsidRPr="00202105" w:rsidRDefault="002954DA">
            <w:pPr>
              <w:pStyle w:val="TAL"/>
            </w:pPr>
          </w:p>
        </w:tc>
      </w:tr>
      <w:tr w:rsidR="002954DA" w:rsidRPr="00202105" w14:paraId="35D1F0BB" w14:textId="77777777">
        <w:tc>
          <w:tcPr>
            <w:tcW w:w="4535" w:type="dxa"/>
          </w:tcPr>
          <w:p w14:paraId="537DF4CF" w14:textId="77777777" w:rsidR="002954DA" w:rsidRPr="00202105" w:rsidRDefault="002954DA">
            <w:pPr>
              <w:pStyle w:val="TAL"/>
            </w:pPr>
            <w:r w:rsidRPr="00202105">
              <w:t xml:space="preserve">  Next Payload</w:t>
            </w:r>
          </w:p>
        </w:tc>
        <w:tc>
          <w:tcPr>
            <w:tcW w:w="2267" w:type="dxa"/>
          </w:tcPr>
          <w:p w14:paraId="222596F9" w14:textId="77777777" w:rsidR="002954DA" w:rsidRPr="00202105" w:rsidRDefault="002954DA">
            <w:pPr>
              <w:pStyle w:val="TAL"/>
            </w:pPr>
            <w:r w:rsidRPr="00202105">
              <w:t>‘00000000’B</w:t>
            </w:r>
          </w:p>
        </w:tc>
        <w:tc>
          <w:tcPr>
            <w:tcW w:w="1700" w:type="dxa"/>
          </w:tcPr>
          <w:p w14:paraId="171D85E8" w14:textId="77777777" w:rsidR="002954DA" w:rsidRPr="00202105" w:rsidRDefault="002954DA">
            <w:pPr>
              <w:pStyle w:val="TAL"/>
            </w:pPr>
            <w:r w:rsidRPr="00202105">
              <w:t>No Next Payload if AUTH is the last payload</w:t>
            </w:r>
          </w:p>
        </w:tc>
        <w:tc>
          <w:tcPr>
            <w:tcW w:w="1133" w:type="dxa"/>
          </w:tcPr>
          <w:p w14:paraId="62A6D8A4" w14:textId="77777777" w:rsidR="002954DA" w:rsidRPr="00202105" w:rsidRDefault="002954DA">
            <w:pPr>
              <w:pStyle w:val="TAL"/>
            </w:pPr>
          </w:p>
        </w:tc>
      </w:tr>
      <w:tr w:rsidR="002954DA" w:rsidRPr="00202105" w14:paraId="23336416" w14:textId="77777777">
        <w:tc>
          <w:tcPr>
            <w:tcW w:w="4535" w:type="dxa"/>
          </w:tcPr>
          <w:p w14:paraId="520D1804" w14:textId="77777777" w:rsidR="002954DA" w:rsidRPr="00202105" w:rsidRDefault="002954DA">
            <w:pPr>
              <w:pStyle w:val="TAL"/>
            </w:pPr>
            <w:r w:rsidRPr="00202105">
              <w:t xml:space="preserve">  Authentication Method</w:t>
            </w:r>
          </w:p>
        </w:tc>
        <w:tc>
          <w:tcPr>
            <w:tcW w:w="2267" w:type="dxa"/>
          </w:tcPr>
          <w:p w14:paraId="5B5F2260" w14:textId="77777777" w:rsidR="002954DA" w:rsidRPr="00202105" w:rsidRDefault="002954DA">
            <w:pPr>
              <w:pStyle w:val="TAL"/>
            </w:pPr>
            <w:r w:rsidRPr="00202105">
              <w:t>Not checked</w:t>
            </w:r>
          </w:p>
        </w:tc>
        <w:tc>
          <w:tcPr>
            <w:tcW w:w="1700" w:type="dxa"/>
          </w:tcPr>
          <w:p w14:paraId="6BB69D4E" w14:textId="77777777" w:rsidR="002954DA" w:rsidRPr="00202105" w:rsidRDefault="002954DA">
            <w:pPr>
              <w:pStyle w:val="TAL"/>
            </w:pPr>
          </w:p>
        </w:tc>
        <w:tc>
          <w:tcPr>
            <w:tcW w:w="1133" w:type="dxa"/>
          </w:tcPr>
          <w:p w14:paraId="57BDB0C5" w14:textId="77777777" w:rsidR="002954DA" w:rsidRPr="00202105" w:rsidRDefault="002954DA">
            <w:pPr>
              <w:pStyle w:val="TAL"/>
            </w:pPr>
          </w:p>
        </w:tc>
      </w:tr>
      <w:tr w:rsidR="002954DA" w:rsidRPr="00202105" w14:paraId="111CFA8B" w14:textId="77777777">
        <w:tc>
          <w:tcPr>
            <w:tcW w:w="4535" w:type="dxa"/>
          </w:tcPr>
          <w:p w14:paraId="059376C3" w14:textId="77777777" w:rsidR="002954DA" w:rsidRPr="00202105" w:rsidRDefault="002954DA">
            <w:pPr>
              <w:pStyle w:val="TAL"/>
            </w:pPr>
            <w:r w:rsidRPr="00202105">
              <w:t xml:space="preserve">  Authentication Data</w:t>
            </w:r>
          </w:p>
        </w:tc>
        <w:tc>
          <w:tcPr>
            <w:tcW w:w="2267" w:type="dxa"/>
          </w:tcPr>
          <w:p w14:paraId="053FD75B" w14:textId="77777777" w:rsidR="002954DA" w:rsidRPr="00202105" w:rsidRDefault="002954DA">
            <w:pPr>
              <w:pStyle w:val="TAL"/>
            </w:pPr>
            <w:r w:rsidRPr="00202105">
              <w:t>Not checked</w:t>
            </w:r>
          </w:p>
        </w:tc>
        <w:tc>
          <w:tcPr>
            <w:tcW w:w="1700" w:type="dxa"/>
          </w:tcPr>
          <w:p w14:paraId="7D358097" w14:textId="77777777" w:rsidR="002954DA" w:rsidRPr="00202105" w:rsidRDefault="002954DA">
            <w:pPr>
              <w:pStyle w:val="TAL"/>
            </w:pPr>
          </w:p>
        </w:tc>
        <w:tc>
          <w:tcPr>
            <w:tcW w:w="1133" w:type="dxa"/>
          </w:tcPr>
          <w:p w14:paraId="08932C73" w14:textId="77777777" w:rsidR="002954DA" w:rsidRPr="00202105" w:rsidRDefault="002954DA">
            <w:pPr>
              <w:pStyle w:val="TAL"/>
            </w:pPr>
          </w:p>
        </w:tc>
      </w:tr>
      <w:tr w:rsidR="002954DA" w:rsidRPr="00202105" w14:paraId="49D3A19B" w14:textId="77777777">
        <w:tc>
          <w:tcPr>
            <w:tcW w:w="9635" w:type="dxa"/>
            <w:gridSpan w:val="4"/>
          </w:tcPr>
          <w:p w14:paraId="1FC453E8" w14:textId="77777777" w:rsidR="002954DA" w:rsidRPr="00202105" w:rsidRDefault="002954DA">
            <w:pPr>
              <w:pStyle w:val="TAL"/>
            </w:pPr>
            <w:r w:rsidRPr="00202105">
              <w:t>NOTE 1: The order of Payloads/fields is not checked, unless explicitly specified. Additional Payloads/fields are ignored.</w:t>
            </w:r>
          </w:p>
        </w:tc>
      </w:tr>
    </w:tbl>
    <w:p w14:paraId="56EB853C" w14:textId="77777777" w:rsidR="002954DA" w:rsidRPr="00202105" w:rsidRDefault="002954DA" w:rsidP="002954DA"/>
    <w:p w14:paraId="2463250B" w14:textId="77777777" w:rsidR="002954DA" w:rsidRPr="00202105" w:rsidRDefault="002954DA" w:rsidP="002954DA">
      <w:pPr>
        <w:pStyle w:val="TH"/>
      </w:pPr>
      <w:r w:rsidRPr="00202105">
        <w:t>Table</w:t>
      </w:r>
      <w:r w:rsidRPr="00202105">
        <w:rPr>
          <w:lang w:eastAsia="zh-CN"/>
        </w:rPr>
        <w:t>11.8.5.3.3</w:t>
      </w:r>
      <w:r w:rsidRPr="00202105">
        <w:t>-4: IKE_AUTH response (step 1</w:t>
      </w:r>
      <w:r w:rsidRPr="00202105">
        <w:rPr>
          <w:rFonts w:eastAsia="SimSun"/>
          <w:lang w:eastAsia="zh-CN"/>
        </w:rPr>
        <w:t>2</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7018F11A" w14:textId="77777777">
        <w:trPr>
          <w:trHeight w:val="264"/>
        </w:trPr>
        <w:tc>
          <w:tcPr>
            <w:tcW w:w="9635" w:type="dxa"/>
            <w:gridSpan w:val="4"/>
          </w:tcPr>
          <w:p w14:paraId="0A90CD19" w14:textId="77777777" w:rsidR="002954DA" w:rsidRPr="00202105" w:rsidRDefault="002954DA">
            <w:pPr>
              <w:pStyle w:val="TAL"/>
            </w:pPr>
            <w:r w:rsidRPr="00202105">
              <w:t>Derivation path: 36.508 table 4.7G-4</w:t>
            </w:r>
          </w:p>
        </w:tc>
      </w:tr>
      <w:tr w:rsidR="002954DA" w:rsidRPr="00202105" w14:paraId="492C6378" w14:textId="77777777">
        <w:trPr>
          <w:trHeight w:val="264"/>
        </w:trPr>
        <w:tc>
          <w:tcPr>
            <w:tcW w:w="4535" w:type="dxa"/>
          </w:tcPr>
          <w:p w14:paraId="07E6550E" w14:textId="77777777" w:rsidR="002954DA" w:rsidRPr="00202105" w:rsidRDefault="002954DA">
            <w:pPr>
              <w:pStyle w:val="TAH"/>
            </w:pPr>
            <w:r w:rsidRPr="00202105">
              <w:t>Information Element</w:t>
            </w:r>
          </w:p>
        </w:tc>
        <w:tc>
          <w:tcPr>
            <w:tcW w:w="2267" w:type="dxa"/>
          </w:tcPr>
          <w:p w14:paraId="2A59AF10" w14:textId="77777777" w:rsidR="002954DA" w:rsidRPr="00202105" w:rsidRDefault="002954DA">
            <w:pPr>
              <w:pStyle w:val="TAH"/>
            </w:pPr>
            <w:r w:rsidRPr="00202105">
              <w:t>Value/remark</w:t>
            </w:r>
          </w:p>
        </w:tc>
        <w:tc>
          <w:tcPr>
            <w:tcW w:w="1700" w:type="dxa"/>
          </w:tcPr>
          <w:p w14:paraId="4D9DBC66" w14:textId="77777777" w:rsidR="002954DA" w:rsidRPr="00202105" w:rsidRDefault="002954DA">
            <w:pPr>
              <w:pStyle w:val="TAH"/>
            </w:pPr>
            <w:r w:rsidRPr="00202105">
              <w:t>Comment</w:t>
            </w:r>
          </w:p>
        </w:tc>
        <w:tc>
          <w:tcPr>
            <w:tcW w:w="1133" w:type="dxa"/>
          </w:tcPr>
          <w:p w14:paraId="375168C0" w14:textId="77777777" w:rsidR="002954DA" w:rsidRPr="00202105" w:rsidRDefault="002954DA">
            <w:pPr>
              <w:pStyle w:val="TAH"/>
            </w:pPr>
            <w:r w:rsidRPr="00202105">
              <w:t>Condition</w:t>
            </w:r>
          </w:p>
        </w:tc>
      </w:tr>
      <w:tr w:rsidR="002954DA" w:rsidRPr="00202105" w14:paraId="69345FF1" w14:textId="77777777">
        <w:tc>
          <w:tcPr>
            <w:tcW w:w="4535" w:type="dxa"/>
            <w:tcBorders>
              <w:top w:val="single" w:sz="4" w:space="0" w:color="auto"/>
              <w:left w:val="single" w:sz="4" w:space="0" w:color="auto"/>
              <w:bottom w:val="single" w:sz="4" w:space="0" w:color="auto"/>
              <w:right w:val="single" w:sz="4" w:space="0" w:color="auto"/>
            </w:tcBorders>
          </w:tcPr>
          <w:p w14:paraId="46F0C4A4" w14:textId="77777777" w:rsidR="002954DA" w:rsidRPr="00202105" w:rsidRDefault="002954DA">
            <w:pPr>
              <w:pStyle w:val="TAL"/>
            </w:pPr>
            <w:r w:rsidRPr="00202105">
              <w:t>IKE Header</w:t>
            </w:r>
          </w:p>
        </w:tc>
        <w:tc>
          <w:tcPr>
            <w:tcW w:w="2267" w:type="dxa"/>
            <w:tcBorders>
              <w:top w:val="single" w:sz="4" w:space="0" w:color="auto"/>
              <w:left w:val="single" w:sz="4" w:space="0" w:color="auto"/>
              <w:bottom w:val="single" w:sz="4" w:space="0" w:color="auto"/>
              <w:right w:val="single" w:sz="4" w:space="0" w:color="auto"/>
            </w:tcBorders>
          </w:tcPr>
          <w:p w14:paraId="1DB49D73"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508FE66"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5145CAE" w14:textId="77777777" w:rsidR="002954DA" w:rsidRPr="00202105" w:rsidRDefault="002954DA">
            <w:pPr>
              <w:pStyle w:val="TAL"/>
            </w:pPr>
          </w:p>
        </w:tc>
      </w:tr>
      <w:tr w:rsidR="002954DA" w:rsidRPr="00202105" w14:paraId="0CCDFD83" w14:textId="77777777">
        <w:tc>
          <w:tcPr>
            <w:tcW w:w="4535" w:type="dxa"/>
            <w:tcBorders>
              <w:top w:val="single" w:sz="4" w:space="0" w:color="auto"/>
              <w:left w:val="single" w:sz="4" w:space="0" w:color="auto"/>
              <w:bottom w:val="single" w:sz="4" w:space="0" w:color="auto"/>
              <w:right w:val="single" w:sz="4" w:space="0" w:color="auto"/>
            </w:tcBorders>
          </w:tcPr>
          <w:p w14:paraId="19518D80"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68AE1F05" w14:textId="77777777" w:rsidR="002954DA" w:rsidRPr="00202105" w:rsidRDefault="002954DA">
            <w:pPr>
              <w:pStyle w:val="TAL"/>
            </w:pPr>
            <w:r w:rsidRPr="00202105">
              <w:t>‘00101111’B</w:t>
            </w:r>
          </w:p>
        </w:tc>
        <w:tc>
          <w:tcPr>
            <w:tcW w:w="1700" w:type="dxa"/>
            <w:tcBorders>
              <w:top w:val="single" w:sz="4" w:space="0" w:color="auto"/>
              <w:left w:val="single" w:sz="4" w:space="0" w:color="auto"/>
              <w:bottom w:val="single" w:sz="4" w:space="0" w:color="auto"/>
              <w:right w:val="single" w:sz="4" w:space="0" w:color="auto"/>
            </w:tcBorders>
          </w:tcPr>
          <w:p w14:paraId="7AE8F381" w14:textId="77777777" w:rsidR="002954DA" w:rsidRPr="00202105" w:rsidRDefault="002954DA">
            <w:pPr>
              <w:pStyle w:val="TAL"/>
            </w:pPr>
            <w:r w:rsidRPr="00202105">
              <w:t>CP</w:t>
            </w:r>
          </w:p>
        </w:tc>
        <w:tc>
          <w:tcPr>
            <w:tcW w:w="1133" w:type="dxa"/>
            <w:tcBorders>
              <w:top w:val="single" w:sz="4" w:space="0" w:color="auto"/>
              <w:left w:val="single" w:sz="4" w:space="0" w:color="auto"/>
              <w:bottom w:val="single" w:sz="4" w:space="0" w:color="auto"/>
              <w:right w:val="single" w:sz="4" w:space="0" w:color="auto"/>
            </w:tcBorders>
          </w:tcPr>
          <w:p w14:paraId="55D2A342" w14:textId="77777777" w:rsidR="002954DA" w:rsidRPr="00202105" w:rsidRDefault="002954DA">
            <w:pPr>
              <w:pStyle w:val="TAL"/>
            </w:pPr>
          </w:p>
        </w:tc>
      </w:tr>
      <w:tr w:rsidR="002954DA" w:rsidRPr="00202105" w14:paraId="3D3567A4" w14:textId="77777777">
        <w:tc>
          <w:tcPr>
            <w:tcW w:w="4535" w:type="dxa"/>
            <w:tcBorders>
              <w:top w:val="single" w:sz="4" w:space="0" w:color="auto"/>
              <w:left w:val="single" w:sz="4" w:space="0" w:color="auto"/>
              <w:bottom w:val="single" w:sz="4" w:space="0" w:color="auto"/>
              <w:right w:val="single" w:sz="4" w:space="0" w:color="auto"/>
            </w:tcBorders>
          </w:tcPr>
          <w:p w14:paraId="55833898" w14:textId="77777777" w:rsidR="002954DA" w:rsidRPr="00202105" w:rsidRDefault="002954DA">
            <w:pPr>
              <w:pStyle w:val="TAL"/>
            </w:pPr>
            <w:r w:rsidRPr="00202105">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1F0D4A" w14:textId="77777777" w:rsidR="002954DA" w:rsidRPr="00202105" w:rsidRDefault="002954DA">
            <w:pPr>
              <w:pStyle w:val="TAL"/>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104DA335" w14:textId="77777777" w:rsidR="002954DA" w:rsidRPr="00202105" w:rsidRDefault="002954DA">
            <w:pPr>
              <w:pStyle w:val="TAL"/>
            </w:pPr>
            <w:r w:rsidRPr="00202105">
              <w:t>IKE_AUTH</w:t>
            </w:r>
          </w:p>
        </w:tc>
        <w:tc>
          <w:tcPr>
            <w:tcW w:w="1133" w:type="dxa"/>
            <w:tcBorders>
              <w:top w:val="single" w:sz="4" w:space="0" w:color="auto"/>
              <w:left w:val="single" w:sz="4" w:space="0" w:color="auto"/>
              <w:bottom w:val="single" w:sz="4" w:space="0" w:color="auto"/>
              <w:right w:val="single" w:sz="4" w:space="0" w:color="auto"/>
            </w:tcBorders>
          </w:tcPr>
          <w:p w14:paraId="0D7ADB22" w14:textId="77777777" w:rsidR="002954DA" w:rsidRPr="00202105" w:rsidRDefault="002954DA">
            <w:pPr>
              <w:pStyle w:val="TAL"/>
            </w:pPr>
          </w:p>
        </w:tc>
      </w:tr>
      <w:tr w:rsidR="002954DA" w:rsidRPr="00202105" w14:paraId="22DB6C46" w14:textId="77777777">
        <w:tc>
          <w:tcPr>
            <w:tcW w:w="4535" w:type="dxa"/>
            <w:tcBorders>
              <w:top w:val="single" w:sz="4" w:space="0" w:color="auto"/>
              <w:left w:val="single" w:sz="4" w:space="0" w:color="auto"/>
              <w:bottom w:val="single" w:sz="4" w:space="0" w:color="auto"/>
              <w:right w:val="single" w:sz="4" w:space="0" w:color="auto"/>
            </w:tcBorders>
          </w:tcPr>
          <w:p w14:paraId="44D5D293" w14:textId="77777777" w:rsidR="002954DA" w:rsidRPr="00202105" w:rsidRDefault="002954DA">
            <w:pPr>
              <w:pStyle w:val="TAL"/>
            </w:pPr>
            <w:r w:rsidRPr="00202105">
              <w:t>Configuration Payload</w:t>
            </w:r>
          </w:p>
        </w:tc>
        <w:tc>
          <w:tcPr>
            <w:tcW w:w="2267" w:type="dxa"/>
            <w:tcBorders>
              <w:top w:val="single" w:sz="4" w:space="0" w:color="auto"/>
              <w:left w:val="single" w:sz="4" w:space="0" w:color="auto"/>
              <w:bottom w:val="single" w:sz="4" w:space="0" w:color="auto"/>
              <w:right w:val="single" w:sz="4" w:space="0" w:color="auto"/>
            </w:tcBorders>
          </w:tcPr>
          <w:p w14:paraId="59FC1CA1"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7E3346A"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25E9DE0" w14:textId="77777777" w:rsidR="002954DA" w:rsidRPr="00202105" w:rsidRDefault="002954DA">
            <w:pPr>
              <w:pStyle w:val="TAL"/>
            </w:pPr>
          </w:p>
        </w:tc>
      </w:tr>
      <w:tr w:rsidR="002954DA" w:rsidRPr="00202105" w14:paraId="45E93BEA" w14:textId="77777777">
        <w:tc>
          <w:tcPr>
            <w:tcW w:w="4535" w:type="dxa"/>
            <w:tcBorders>
              <w:top w:val="single" w:sz="4" w:space="0" w:color="auto"/>
              <w:left w:val="single" w:sz="4" w:space="0" w:color="auto"/>
              <w:bottom w:val="single" w:sz="4" w:space="0" w:color="auto"/>
              <w:right w:val="single" w:sz="4" w:space="0" w:color="auto"/>
            </w:tcBorders>
          </w:tcPr>
          <w:p w14:paraId="56D5815C"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7D08EA5"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76FD432E"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D07237C" w14:textId="77777777" w:rsidR="002954DA" w:rsidRPr="00202105" w:rsidRDefault="002954DA">
            <w:pPr>
              <w:pStyle w:val="TAL"/>
            </w:pPr>
          </w:p>
        </w:tc>
      </w:tr>
      <w:tr w:rsidR="002954DA" w:rsidRPr="00202105" w14:paraId="5D626A2B" w14:textId="77777777">
        <w:tc>
          <w:tcPr>
            <w:tcW w:w="4535" w:type="dxa"/>
            <w:tcBorders>
              <w:top w:val="single" w:sz="4" w:space="0" w:color="auto"/>
              <w:left w:val="single" w:sz="4" w:space="0" w:color="auto"/>
              <w:bottom w:val="single" w:sz="4" w:space="0" w:color="auto"/>
              <w:right w:val="single" w:sz="4" w:space="0" w:color="auto"/>
            </w:tcBorders>
          </w:tcPr>
          <w:p w14:paraId="1FAC6131" w14:textId="77777777" w:rsidR="002954DA" w:rsidRPr="00202105" w:rsidRDefault="002954DA">
            <w:pPr>
              <w:pStyle w:val="TAL"/>
            </w:pPr>
            <w:r w:rsidRPr="00202105">
              <w:t xml:space="preserve">  CFG Type</w:t>
            </w:r>
          </w:p>
        </w:tc>
        <w:tc>
          <w:tcPr>
            <w:tcW w:w="2267" w:type="dxa"/>
            <w:tcBorders>
              <w:top w:val="single" w:sz="4" w:space="0" w:color="auto"/>
              <w:left w:val="single" w:sz="4" w:space="0" w:color="auto"/>
              <w:bottom w:val="single" w:sz="4" w:space="0" w:color="auto"/>
              <w:right w:val="single" w:sz="4" w:space="0" w:color="auto"/>
            </w:tcBorders>
          </w:tcPr>
          <w:p w14:paraId="33195ED5" w14:textId="77777777" w:rsidR="002954DA" w:rsidRPr="00202105" w:rsidRDefault="002954DA">
            <w:pPr>
              <w:pStyle w:val="TAL"/>
            </w:pPr>
            <w:r w:rsidRPr="00202105">
              <w:t>‘00000010’B</w:t>
            </w:r>
          </w:p>
        </w:tc>
        <w:tc>
          <w:tcPr>
            <w:tcW w:w="1700" w:type="dxa"/>
            <w:tcBorders>
              <w:top w:val="single" w:sz="4" w:space="0" w:color="auto"/>
              <w:left w:val="single" w:sz="4" w:space="0" w:color="auto"/>
              <w:bottom w:val="single" w:sz="4" w:space="0" w:color="auto"/>
              <w:right w:val="single" w:sz="4" w:space="0" w:color="auto"/>
            </w:tcBorders>
          </w:tcPr>
          <w:p w14:paraId="6F57D689" w14:textId="77777777" w:rsidR="002954DA" w:rsidRPr="00202105" w:rsidRDefault="002954DA">
            <w:pPr>
              <w:pStyle w:val="TAL"/>
            </w:pPr>
            <w:r w:rsidRPr="00202105">
              <w:t>CFG_REPLY</w:t>
            </w:r>
          </w:p>
        </w:tc>
        <w:tc>
          <w:tcPr>
            <w:tcW w:w="1133" w:type="dxa"/>
            <w:tcBorders>
              <w:top w:val="single" w:sz="4" w:space="0" w:color="auto"/>
              <w:left w:val="single" w:sz="4" w:space="0" w:color="auto"/>
              <w:bottom w:val="single" w:sz="4" w:space="0" w:color="auto"/>
              <w:right w:val="single" w:sz="4" w:space="0" w:color="auto"/>
            </w:tcBorders>
          </w:tcPr>
          <w:p w14:paraId="17CE38B6" w14:textId="77777777" w:rsidR="002954DA" w:rsidRPr="00202105" w:rsidRDefault="002954DA">
            <w:pPr>
              <w:pStyle w:val="TAL"/>
            </w:pPr>
          </w:p>
        </w:tc>
      </w:tr>
      <w:tr w:rsidR="002954DA" w:rsidRPr="00202105" w14:paraId="55A2D809" w14:textId="77777777">
        <w:tc>
          <w:tcPr>
            <w:tcW w:w="4535" w:type="dxa"/>
            <w:tcBorders>
              <w:top w:val="single" w:sz="4" w:space="0" w:color="auto"/>
              <w:left w:val="single" w:sz="4" w:space="0" w:color="auto"/>
              <w:bottom w:val="single" w:sz="4" w:space="0" w:color="auto"/>
              <w:right w:val="single" w:sz="4" w:space="0" w:color="auto"/>
            </w:tcBorders>
          </w:tcPr>
          <w:p w14:paraId="238FDB79"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60E3815A" w14:textId="77777777" w:rsidR="002954DA" w:rsidRPr="00202105" w:rsidRDefault="002954DA">
            <w:pPr>
              <w:pStyle w:val="TAL"/>
            </w:pPr>
            <w:r w:rsidRPr="00202105">
              <w:t>‘00000001’B</w:t>
            </w:r>
          </w:p>
        </w:tc>
        <w:tc>
          <w:tcPr>
            <w:tcW w:w="1700" w:type="dxa"/>
            <w:tcBorders>
              <w:top w:val="single" w:sz="4" w:space="0" w:color="auto"/>
              <w:left w:val="single" w:sz="4" w:space="0" w:color="auto"/>
              <w:bottom w:val="single" w:sz="4" w:space="0" w:color="auto"/>
              <w:right w:val="single" w:sz="4" w:space="0" w:color="auto"/>
            </w:tcBorders>
          </w:tcPr>
          <w:p w14:paraId="12E65614" w14:textId="77777777" w:rsidR="002954DA" w:rsidRPr="00202105" w:rsidRDefault="002954DA">
            <w:pPr>
              <w:pStyle w:val="TAL"/>
            </w:pPr>
            <w:r w:rsidRPr="00202105">
              <w:t>INTERNAL_IP4_ADDRESS</w:t>
            </w:r>
          </w:p>
        </w:tc>
        <w:tc>
          <w:tcPr>
            <w:tcW w:w="1133" w:type="dxa"/>
            <w:tcBorders>
              <w:top w:val="single" w:sz="4" w:space="0" w:color="auto"/>
              <w:left w:val="single" w:sz="4" w:space="0" w:color="auto"/>
              <w:bottom w:val="single" w:sz="4" w:space="0" w:color="auto"/>
              <w:right w:val="single" w:sz="4" w:space="0" w:color="auto"/>
            </w:tcBorders>
          </w:tcPr>
          <w:p w14:paraId="298104D3" w14:textId="77777777" w:rsidR="002954DA" w:rsidRPr="00202105" w:rsidRDefault="002954DA">
            <w:pPr>
              <w:pStyle w:val="TAL"/>
            </w:pPr>
            <w:r w:rsidRPr="00202105">
              <w:t>IPv4</w:t>
            </w:r>
          </w:p>
        </w:tc>
      </w:tr>
      <w:tr w:rsidR="002954DA" w:rsidRPr="00202105" w14:paraId="51741432" w14:textId="77777777">
        <w:tc>
          <w:tcPr>
            <w:tcW w:w="4535" w:type="dxa"/>
            <w:tcBorders>
              <w:top w:val="single" w:sz="4" w:space="0" w:color="auto"/>
              <w:left w:val="single" w:sz="4" w:space="0" w:color="auto"/>
              <w:bottom w:val="single" w:sz="4" w:space="0" w:color="auto"/>
              <w:right w:val="single" w:sz="4" w:space="0" w:color="auto"/>
            </w:tcBorders>
          </w:tcPr>
          <w:p w14:paraId="6346B2C0"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2A4455A7"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1A96C2B5"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4B867D5" w14:textId="77777777" w:rsidR="002954DA" w:rsidRPr="00202105" w:rsidRDefault="002954DA">
            <w:pPr>
              <w:pStyle w:val="TAL"/>
            </w:pPr>
            <w:r w:rsidRPr="00202105">
              <w:t>IPv4</w:t>
            </w:r>
          </w:p>
        </w:tc>
      </w:tr>
      <w:tr w:rsidR="002954DA" w:rsidRPr="00202105" w14:paraId="404663BB" w14:textId="77777777">
        <w:tc>
          <w:tcPr>
            <w:tcW w:w="4535" w:type="dxa"/>
            <w:tcBorders>
              <w:top w:val="single" w:sz="4" w:space="0" w:color="auto"/>
              <w:left w:val="single" w:sz="4" w:space="0" w:color="auto"/>
              <w:bottom w:val="single" w:sz="4" w:space="0" w:color="auto"/>
              <w:right w:val="single" w:sz="4" w:space="0" w:color="auto"/>
            </w:tcBorders>
          </w:tcPr>
          <w:p w14:paraId="6D379662"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8910DBD" w14:textId="77777777" w:rsidR="002954DA" w:rsidRPr="00202105" w:rsidRDefault="002954DA">
            <w:pPr>
              <w:pStyle w:val="TAL"/>
            </w:pPr>
            <w:r w:rsidRPr="00202105">
              <w:t>‘00001000’B</w:t>
            </w:r>
          </w:p>
        </w:tc>
        <w:tc>
          <w:tcPr>
            <w:tcW w:w="1700" w:type="dxa"/>
            <w:tcBorders>
              <w:top w:val="single" w:sz="4" w:space="0" w:color="auto"/>
              <w:left w:val="single" w:sz="4" w:space="0" w:color="auto"/>
              <w:bottom w:val="single" w:sz="4" w:space="0" w:color="auto"/>
              <w:right w:val="single" w:sz="4" w:space="0" w:color="auto"/>
            </w:tcBorders>
          </w:tcPr>
          <w:p w14:paraId="3FC8C0EF" w14:textId="77777777" w:rsidR="002954DA" w:rsidRPr="00202105" w:rsidRDefault="002954DA">
            <w:pPr>
              <w:pStyle w:val="TAL"/>
            </w:pPr>
            <w:r w:rsidRPr="00202105">
              <w:t>INTERNAL_IP6_ADDRESS</w:t>
            </w:r>
          </w:p>
        </w:tc>
        <w:tc>
          <w:tcPr>
            <w:tcW w:w="1133" w:type="dxa"/>
            <w:tcBorders>
              <w:top w:val="single" w:sz="4" w:space="0" w:color="auto"/>
              <w:left w:val="single" w:sz="4" w:space="0" w:color="auto"/>
              <w:bottom w:val="single" w:sz="4" w:space="0" w:color="auto"/>
              <w:right w:val="single" w:sz="4" w:space="0" w:color="auto"/>
            </w:tcBorders>
          </w:tcPr>
          <w:p w14:paraId="139E7049" w14:textId="77777777" w:rsidR="002954DA" w:rsidRPr="00202105" w:rsidRDefault="002954DA">
            <w:pPr>
              <w:pStyle w:val="TAL"/>
            </w:pPr>
            <w:r w:rsidRPr="00202105">
              <w:t>IPv6</w:t>
            </w:r>
          </w:p>
        </w:tc>
      </w:tr>
      <w:tr w:rsidR="002954DA" w:rsidRPr="00202105" w14:paraId="3E5BDE82" w14:textId="77777777">
        <w:tc>
          <w:tcPr>
            <w:tcW w:w="4535" w:type="dxa"/>
            <w:tcBorders>
              <w:top w:val="single" w:sz="4" w:space="0" w:color="auto"/>
              <w:left w:val="single" w:sz="4" w:space="0" w:color="auto"/>
              <w:bottom w:val="single" w:sz="4" w:space="0" w:color="auto"/>
              <w:right w:val="single" w:sz="4" w:space="0" w:color="auto"/>
            </w:tcBorders>
          </w:tcPr>
          <w:p w14:paraId="676CD42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5513A021"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w:t>
            </w:r>
            <w:r w:rsidRPr="00202105">
              <w:t xml:space="preserve">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6CF2E229"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CDB265F" w14:textId="77777777" w:rsidR="002954DA" w:rsidRPr="00202105" w:rsidRDefault="002954DA">
            <w:pPr>
              <w:pStyle w:val="TAL"/>
            </w:pPr>
            <w:r w:rsidRPr="00202105">
              <w:t>IPv6</w:t>
            </w:r>
          </w:p>
        </w:tc>
      </w:tr>
      <w:tr w:rsidR="002954DA" w:rsidRPr="00202105" w14:paraId="142411A0" w14:textId="77777777">
        <w:tc>
          <w:tcPr>
            <w:tcW w:w="4535" w:type="dxa"/>
            <w:tcBorders>
              <w:top w:val="single" w:sz="4" w:space="0" w:color="auto"/>
              <w:left w:val="single" w:sz="4" w:space="0" w:color="auto"/>
              <w:bottom w:val="single" w:sz="4" w:space="0" w:color="auto"/>
              <w:right w:val="single" w:sz="4" w:space="0" w:color="auto"/>
            </w:tcBorders>
          </w:tcPr>
          <w:p w14:paraId="6573EC74"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B430611" w14:textId="77777777" w:rsidR="002954DA" w:rsidRPr="00202105" w:rsidRDefault="002954DA">
            <w:pPr>
              <w:pStyle w:val="TAL"/>
            </w:pPr>
            <w:r w:rsidRPr="00202105">
              <w:t>‘00010100’B</w:t>
            </w:r>
          </w:p>
        </w:tc>
        <w:tc>
          <w:tcPr>
            <w:tcW w:w="1700" w:type="dxa"/>
            <w:tcBorders>
              <w:top w:val="single" w:sz="4" w:space="0" w:color="auto"/>
              <w:left w:val="single" w:sz="4" w:space="0" w:color="auto"/>
              <w:bottom w:val="single" w:sz="4" w:space="0" w:color="auto"/>
              <w:right w:val="single" w:sz="4" w:space="0" w:color="auto"/>
            </w:tcBorders>
          </w:tcPr>
          <w:p w14:paraId="454C918B" w14:textId="77777777" w:rsidR="002954DA" w:rsidRPr="00202105" w:rsidRDefault="002954DA">
            <w:pPr>
              <w:pStyle w:val="TAL"/>
            </w:pPr>
            <w:r w:rsidRPr="00202105">
              <w:t>P_CSCF_IP4_ADDRESS</w:t>
            </w:r>
          </w:p>
        </w:tc>
        <w:tc>
          <w:tcPr>
            <w:tcW w:w="1133" w:type="dxa"/>
            <w:tcBorders>
              <w:top w:val="single" w:sz="4" w:space="0" w:color="auto"/>
              <w:left w:val="single" w:sz="4" w:space="0" w:color="auto"/>
              <w:bottom w:val="single" w:sz="4" w:space="0" w:color="auto"/>
              <w:right w:val="single" w:sz="4" w:space="0" w:color="auto"/>
            </w:tcBorders>
          </w:tcPr>
          <w:p w14:paraId="25785365" w14:textId="77777777" w:rsidR="002954DA" w:rsidRPr="00202105" w:rsidRDefault="002954DA">
            <w:pPr>
              <w:pStyle w:val="TAL"/>
            </w:pPr>
          </w:p>
        </w:tc>
      </w:tr>
      <w:tr w:rsidR="002954DA" w:rsidRPr="00202105" w14:paraId="23E04346" w14:textId="77777777">
        <w:tc>
          <w:tcPr>
            <w:tcW w:w="4535" w:type="dxa"/>
            <w:tcBorders>
              <w:top w:val="single" w:sz="4" w:space="0" w:color="auto"/>
              <w:left w:val="single" w:sz="4" w:space="0" w:color="auto"/>
              <w:bottom w:val="single" w:sz="4" w:space="0" w:color="auto"/>
              <w:right w:val="single" w:sz="4" w:space="0" w:color="auto"/>
            </w:tcBorders>
          </w:tcPr>
          <w:p w14:paraId="46C4E8FD"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B2AFECA"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0B7D4CCC"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0F7F78A" w14:textId="77777777" w:rsidR="002954DA" w:rsidRPr="00202105" w:rsidRDefault="002954DA">
            <w:pPr>
              <w:pStyle w:val="TAL"/>
            </w:pPr>
          </w:p>
        </w:tc>
      </w:tr>
      <w:tr w:rsidR="002954DA" w:rsidRPr="00202105" w14:paraId="1346470B" w14:textId="77777777">
        <w:tc>
          <w:tcPr>
            <w:tcW w:w="4535" w:type="dxa"/>
            <w:tcBorders>
              <w:top w:val="single" w:sz="4" w:space="0" w:color="auto"/>
              <w:left w:val="single" w:sz="4" w:space="0" w:color="auto"/>
              <w:bottom w:val="single" w:sz="4" w:space="0" w:color="auto"/>
              <w:right w:val="single" w:sz="4" w:space="0" w:color="auto"/>
            </w:tcBorders>
          </w:tcPr>
          <w:p w14:paraId="6D819B9C"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03B9EF1" w14:textId="77777777" w:rsidR="002954DA" w:rsidRPr="00202105" w:rsidRDefault="002954DA">
            <w:pPr>
              <w:pStyle w:val="TAL"/>
            </w:pPr>
            <w:r w:rsidRPr="00202105">
              <w:t>‘00010101’B</w:t>
            </w:r>
          </w:p>
        </w:tc>
        <w:tc>
          <w:tcPr>
            <w:tcW w:w="1700" w:type="dxa"/>
            <w:tcBorders>
              <w:top w:val="single" w:sz="4" w:space="0" w:color="auto"/>
              <w:left w:val="single" w:sz="4" w:space="0" w:color="auto"/>
              <w:bottom w:val="single" w:sz="4" w:space="0" w:color="auto"/>
              <w:right w:val="single" w:sz="4" w:space="0" w:color="auto"/>
            </w:tcBorders>
          </w:tcPr>
          <w:p w14:paraId="2A4D535A" w14:textId="77777777" w:rsidR="002954DA" w:rsidRPr="00202105" w:rsidRDefault="002954DA">
            <w:pPr>
              <w:pStyle w:val="TAL"/>
            </w:pPr>
            <w:r w:rsidRPr="00202105">
              <w:t>P_CSCF_IP6_ADDRESS</w:t>
            </w:r>
          </w:p>
        </w:tc>
        <w:tc>
          <w:tcPr>
            <w:tcW w:w="1133" w:type="dxa"/>
            <w:tcBorders>
              <w:top w:val="single" w:sz="4" w:space="0" w:color="auto"/>
              <w:left w:val="single" w:sz="4" w:space="0" w:color="auto"/>
              <w:bottom w:val="single" w:sz="4" w:space="0" w:color="auto"/>
              <w:right w:val="single" w:sz="4" w:space="0" w:color="auto"/>
            </w:tcBorders>
          </w:tcPr>
          <w:p w14:paraId="73836854" w14:textId="77777777" w:rsidR="002954DA" w:rsidRPr="00202105" w:rsidRDefault="002954DA">
            <w:pPr>
              <w:pStyle w:val="TAL"/>
            </w:pPr>
          </w:p>
        </w:tc>
      </w:tr>
      <w:tr w:rsidR="002954DA" w:rsidRPr="00202105" w14:paraId="24870649" w14:textId="77777777">
        <w:tc>
          <w:tcPr>
            <w:tcW w:w="4535" w:type="dxa"/>
            <w:tcBorders>
              <w:top w:val="single" w:sz="4" w:space="0" w:color="auto"/>
              <w:left w:val="single" w:sz="4" w:space="0" w:color="auto"/>
              <w:bottom w:val="single" w:sz="4" w:space="0" w:color="auto"/>
              <w:right w:val="single" w:sz="4" w:space="0" w:color="auto"/>
            </w:tcBorders>
          </w:tcPr>
          <w:p w14:paraId="0A20337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1062EDC4"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3E483F03"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74A62284" w14:textId="77777777" w:rsidR="002954DA" w:rsidRPr="00202105" w:rsidRDefault="002954DA">
            <w:pPr>
              <w:pStyle w:val="TAL"/>
            </w:pPr>
          </w:p>
        </w:tc>
      </w:tr>
    </w:tbl>
    <w:p w14:paraId="6B08DA63" w14:textId="77777777" w:rsidR="002954DA" w:rsidRPr="00202105" w:rsidRDefault="002954DA" w:rsidP="002954DA"/>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4BFE6408" w14:textId="77777777">
        <w:trPr>
          <w:cantSplit/>
          <w:jc w:val="center"/>
        </w:trPr>
        <w:tc>
          <w:tcPr>
            <w:tcW w:w="2320" w:type="dxa"/>
          </w:tcPr>
          <w:p w14:paraId="4DAEE6D3" w14:textId="77777777" w:rsidR="002954DA" w:rsidRPr="00202105" w:rsidRDefault="002954DA">
            <w:pPr>
              <w:pStyle w:val="TAH"/>
            </w:pPr>
            <w:r w:rsidRPr="00202105">
              <w:lastRenderedPageBreak/>
              <w:t>Condition</w:t>
            </w:r>
          </w:p>
        </w:tc>
        <w:tc>
          <w:tcPr>
            <w:tcW w:w="7441" w:type="dxa"/>
          </w:tcPr>
          <w:p w14:paraId="49DA04FE" w14:textId="77777777" w:rsidR="002954DA" w:rsidRPr="00202105" w:rsidRDefault="002954DA">
            <w:pPr>
              <w:pStyle w:val="TAH"/>
            </w:pPr>
            <w:r w:rsidRPr="00202105">
              <w:t>Explanation</w:t>
            </w:r>
          </w:p>
        </w:tc>
      </w:tr>
      <w:tr w:rsidR="002954DA" w:rsidRPr="00202105" w14:paraId="7E1F7A2E" w14:textId="77777777">
        <w:trPr>
          <w:cantSplit/>
          <w:jc w:val="center"/>
        </w:trPr>
        <w:tc>
          <w:tcPr>
            <w:tcW w:w="2320" w:type="dxa"/>
          </w:tcPr>
          <w:p w14:paraId="795065FD" w14:textId="77777777" w:rsidR="002954DA" w:rsidRPr="00202105" w:rsidRDefault="002954DA">
            <w:pPr>
              <w:pStyle w:val="TAL"/>
            </w:pPr>
            <w:r w:rsidRPr="00202105">
              <w:t>IPv4</w:t>
            </w:r>
          </w:p>
        </w:tc>
        <w:tc>
          <w:tcPr>
            <w:tcW w:w="7441" w:type="dxa"/>
          </w:tcPr>
          <w:p w14:paraId="1C658802" w14:textId="77777777" w:rsidR="002954DA" w:rsidRPr="00202105" w:rsidRDefault="002954DA">
            <w:pPr>
              <w:pStyle w:val="TAL"/>
            </w:pPr>
            <w:r w:rsidRPr="00202105">
              <w:t>If the UE requested an IPv4 address</w:t>
            </w:r>
          </w:p>
        </w:tc>
      </w:tr>
      <w:tr w:rsidR="002954DA" w:rsidRPr="00202105" w14:paraId="409FD505" w14:textId="77777777">
        <w:trPr>
          <w:cantSplit/>
          <w:jc w:val="center"/>
        </w:trPr>
        <w:tc>
          <w:tcPr>
            <w:tcW w:w="2320" w:type="dxa"/>
          </w:tcPr>
          <w:p w14:paraId="189F4587" w14:textId="77777777" w:rsidR="002954DA" w:rsidRPr="00202105" w:rsidRDefault="002954DA">
            <w:pPr>
              <w:pStyle w:val="TAL"/>
            </w:pPr>
            <w:r w:rsidRPr="00202105">
              <w:t>IPv6</w:t>
            </w:r>
          </w:p>
        </w:tc>
        <w:tc>
          <w:tcPr>
            <w:tcW w:w="7441" w:type="dxa"/>
          </w:tcPr>
          <w:p w14:paraId="313B079D" w14:textId="77777777" w:rsidR="002954DA" w:rsidRPr="00202105" w:rsidRDefault="002954DA">
            <w:pPr>
              <w:pStyle w:val="TAN"/>
            </w:pPr>
            <w:r w:rsidRPr="00202105">
              <w:t>If the UE requested an IPv6 address</w:t>
            </w:r>
          </w:p>
        </w:tc>
      </w:tr>
    </w:tbl>
    <w:p w14:paraId="20128385" w14:textId="0C1A84EC" w:rsidR="002954DA" w:rsidRPr="00202105" w:rsidRDefault="002954DA" w:rsidP="009D4432"/>
    <w:p w14:paraId="27C49F4A" w14:textId="4DBF9436" w:rsidR="00F30557" w:rsidRPr="00202105" w:rsidRDefault="00F30557" w:rsidP="00F30557">
      <w:pPr>
        <w:pStyle w:val="Heading3"/>
        <w:rPr>
          <w:lang w:eastAsia="zh-CN"/>
        </w:rPr>
      </w:pPr>
      <w:r w:rsidRPr="00202105">
        <w:rPr>
          <w:rFonts w:eastAsia="SimSun"/>
          <w:lang w:eastAsia="zh-CN"/>
        </w:rPr>
        <w:t>11.8.6</w:t>
      </w:r>
      <w:r w:rsidRPr="00202105">
        <w:rPr>
          <w:rFonts w:eastAsia="SimSun"/>
          <w:lang w:eastAsia="zh-CN"/>
        </w:rPr>
        <w:tab/>
        <w:t>Inter-system mobility between untrusted Non-3GPP and 3GPP system/Handover from EPC/ePDG to 5GS/ UE in 5GMM-DEREGISTERED and EMM-DEREGISTERED states</w:t>
      </w:r>
    </w:p>
    <w:p w14:paraId="3D1F9D18" w14:textId="2EAEA9A5" w:rsidR="00F30557" w:rsidRPr="00202105" w:rsidRDefault="00F30557" w:rsidP="00F30557">
      <w:pPr>
        <w:pStyle w:val="H6"/>
        <w:rPr>
          <w:lang w:eastAsia="ja-JP"/>
        </w:rPr>
      </w:pPr>
      <w:r w:rsidRPr="00202105">
        <w:rPr>
          <w:rFonts w:eastAsia="SimSun"/>
          <w:lang w:eastAsia="zh-CN"/>
        </w:rPr>
        <w:t>11.8.6.1</w:t>
      </w:r>
      <w:r w:rsidRPr="00202105">
        <w:rPr>
          <w:rFonts w:eastAsia="SimSun"/>
          <w:lang w:eastAsia="zh-CN"/>
        </w:rPr>
        <w:tab/>
      </w:r>
      <w:r w:rsidRPr="00202105">
        <w:rPr>
          <w:lang w:eastAsia="ja-JP"/>
        </w:rPr>
        <w:t>Test Purpose (TP)</w:t>
      </w:r>
    </w:p>
    <w:p w14:paraId="00DA78F1" w14:textId="77777777" w:rsidR="00F30557" w:rsidRPr="00202105" w:rsidRDefault="00F30557" w:rsidP="00F30557">
      <w:pPr>
        <w:pStyle w:val="H6"/>
        <w:rPr>
          <w:rFonts w:eastAsia="DengXian"/>
          <w:lang w:eastAsia="zh-CN"/>
        </w:rPr>
      </w:pPr>
      <w:r w:rsidRPr="00202105">
        <w:t>(1)</w:t>
      </w:r>
    </w:p>
    <w:p w14:paraId="585E5325" w14:textId="37344ED7" w:rsidR="00F30557" w:rsidRPr="00202105" w:rsidRDefault="00F30557" w:rsidP="00F30557">
      <w:pPr>
        <w:pStyle w:val="PL"/>
        <w:rPr>
          <w:noProof w:val="0"/>
          <w:lang w:eastAsia="zh-CN"/>
        </w:rPr>
      </w:pPr>
      <w:r w:rsidRPr="00202105">
        <w:rPr>
          <w:b/>
          <w:bCs/>
          <w:noProof w:val="0"/>
        </w:rPr>
        <w:t xml:space="preserve">With </w:t>
      </w:r>
      <w:r w:rsidRPr="00202105">
        <w:rPr>
          <w:noProof w:val="0"/>
        </w:rPr>
        <w:t>{</w:t>
      </w:r>
      <w:r w:rsidR="007850ED" w:rsidRPr="00202105">
        <w:rPr>
          <w:noProof w:val="0"/>
        </w:rPr>
        <w:t xml:space="preserve"> </w:t>
      </w:r>
      <w:r w:rsidRPr="00202105">
        <w:rPr>
          <w:noProof w:val="0"/>
        </w:rPr>
        <w:t>the UE supports N1 mode and S1 mode</w:t>
      </w:r>
      <w:r w:rsidRPr="00202105">
        <w:rPr>
          <w:noProof w:val="0"/>
          <w:lang w:eastAsia="zh-CN"/>
        </w:rPr>
        <w:t xml:space="preserve"> and supports</w:t>
      </w:r>
      <w:r w:rsidRPr="00202105">
        <w:rPr>
          <w:noProof w:val="0"/>
        </w:rPr>
        <w:t xml:space="preserve"> IP address preservation between EPC/ePDG and</w:t>
      </w:r>
      <w:r w:rsidRPr="00202105">
        <w:rPr>
          <w:noProof w:val="0"/>
          <w:lang w:eastAsia="zh-CN"/>
        </w:rPr>
        <w:t xml:space="preserve"> 5GS, </w:t>
      </w:r>
      <w:r w:rsidRPr="00202105">
        <w:rPr>
          <w:noProof w:val="0"/>
        </w:rPr>
        <w:t>at least</w:t>
      </w:r>
      <w:r w:rsidRPr="00202105">
        <w:rPr>
          <w:noProof w:val="0"/>
          <w:lang w:eastAsia="zh-CN"/>
        </w:rPr>
        <w:t xml:space="preserve"> one</w:t>
      </w:r>
      <w:r w:rsidRPr="00202105">
        <w:rPr>
          <w:noProof w:val="0"/>
        </w:rPr>
        <w:t xml:space="preserve"> PDN Connections have been established between the UE and the EPC/ePDG via untrusted non-3GPP</w:t>
      </w:r>
      <w:r w:rsidRPr="00202105">
        <w:rPr>
          <w:noProof w:val="0"/>
          <w:lang w:eastAsia="zh-CN"/>
        </w:rPr>
        <w:t xml:space="preserve">, </w:t>
      </w:r>
      <w:r w:rsidRPr="00202105">
        <w:rPr>
          <w:noProof w:val="0"/>
        </w:rPr>
        <w:t>UE</w:t>
      </w:r>
      <w:r w:rsidRPr="00202105">
        <w:rPr>
          <w:noProof w:val="0"/>
          <w:lang w:eastAsia="zh-CN"/>
        </w:rPr>
        <w:t xml:space="preserve"> is</w:t>
      </w:r>
      <w:r w:rsidRPr="00202105">
        <w:rPr>
          <w:noProof w:val="0"/>
        </w:rPr>
        <w:t xml:space="preserve"> in 5GMM-</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Pr="00202105">
        <w:rPr>
          <w:noProof w:val="0"/>
          <w:lang w:eastAsia="zh-CN"/>
        </w:rPr>
        <w:t xml:space="preserve"> and EMM</w:t>
      </w:r>
      <w:r w:rsidRPr="00202105">
        <w:rPr>
          <w:noProof w:val="0"/>
        </w:rPr>
        <w:t>-</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007850ED" w:rsidRPr="00202105">
        <w:rPr>
          <w:noProof w:val="0"/>
        </w:rPr>
        <w:t xml:space="preserve"> </w:t>
      </w:r>
      <w:r w:rsidRPr="00202105">
        <w:rPr>
          <w:noProof w:val="0"/>
        </w:rPr>
        <w:t>}</w:t>
      </w:r>
    </w:p>
    <w:p w14:paraId="35A8A8FB" w14:textId="77777777" w:rsidR="00F30557" w:rsidRPr="00202105" w:rsidRDefault="00F30557" w:rsidP="00F30557">
      <w:pPr>
        <w:pStyle w:val="PL"/>
        <w:rPr>
          <w:noProof w:val="0"/>
        </w:rPr>
      </w:pPr>
      <w:r w:rsidRPr="00202105">
        <w:rPr>
          <w:b/>
          <w:bCs/>
          <w:noProof w:val="0"/>
        </w:rPr>
        <w:t>ensure that</w:t>
      </w:r>
      <w:r w:rsidRPr="00202105">
        <w:rPr>
          <w:noProof w:val="0"/>
        </w:rPr>
        <w:t xml:space="preserve"> {</w:t>
      </w:r>
    </w:p>
    <w:p w14:paraId="226771C3" w14:textId="211B2B71" w:rsidR="00F30557" w:rsidRPr="00202105" w:rsidRDefault="00F30557" w:rsidP="00F30557">
      <w:pPr>
        <w:pStyle w:val="PL"/>
        <w:rPr>
          <w:noProof w:val="0"/>
        </w:rPr>
      </w:pPr>
      <w:r w:rsidRPr="00202105">
        <w:rPr>
          <w:noProof w:val="0"/>
        </w:rPr>
        <w:t xml:space="preserve">  </w:t>
      </w:r>
      <w:r w:rsidRPr="00202105">
        <w:rPr>
          <w:b/>
          <w:bCs/>
          <w:noProof w:val="0"/>
        </w:rPr>
        <w:t>when</w:t>
      </w:r>
      <w:r w:rsidRPr="00202105">
        <w:rPr>
          <w:noProof w:val="0"/>
        </w:rPr>
        <w:t xml:space="preserve"> {</w:t>
      </w:r>
      <w:r w:rsidR="007850ED" w:rsidRPr="00202105">
        <w:rPr>
          <w:noProof w:val="0"/>
        </w:rPr>
        <w:t xml:space="preserve"> </w:t>
      </w:r>
      <w:r w:rsidRPr="00202105">
        <w:rPr>
          <w:noProof w:val="0"/>
        </w:rPr>
        <w:t xml:space="preserve">UE detects </w:t>
      </w:r>
      <w:r w:rsidRPr="00202105">
        <w:rPr>
          <w:noProof w:val="0"/>
          <w:lang w:eastAsia="zh-CN"/>
        </w:rPr>
        <w:t xml:space="preserve">WiFi </w:t>
      </w:r>
      <w:r w:rsidRPr="00202105">
        <w:rPr>
          <w:noProof w:val="0"/>
        </w:rPr>
        <w:t>becomes not suitable</w:t>
      </w:r>
      <w:r w:rsidRPr="00202105">
        <w:rPr>
          <w:noProof w:val="0"/>
          <w:lang w:eastAsia="zh-CN"/>
        </w:rPr>
        <w:t>,</w:t>
      </w:r>
      <w:r w:rsidRPr="00202105">
        <w:rPr>
          <w:noProof w:val="0"/>
        </w:rPr>
        <w:t xml:space="preserve"> performs Registration procedure</w:t>
      </w:r>
      <w:r w:rsidRPr="00202105">
        <w:rPr>
          <w:noProof w:val="0"/>
          <w:lang w:eastAsia="zh-CN"/>
        </w:rPr>
        <w:t xml:space="preserve"> and</w:t>
      </w:r>
      <w:r w:rsidRPr="00202105">
        <w:rPr>
          <w:noProof w:val="0"/>
        </w:rPr>
        <w:t xml:space="preserve"> handover of existing PDU session</w:t>
      </w:r>
      <w:r w:rsidRPr="00202105">
        <w:rPr>
          <w:noProof w:val="0"/>
          <w:lang w:eastAsia="zh-CN"/>
        </w:rPr>
        <w:t xml:space="preserve"> from </w:t>
      </w:r>
      <w:r w:rsidRPr="00202105">
        <w:rPr>
          <w:noProof w:val="0"/>
        </w:rPr>
        <w:t>ePDG/EPC</w:t>
      </w:r>
      <w:r w:rsidRPr="00202105">
        <w:rPr>
          <w:noProof w:val="0"/>
          <w:lang w:eastAsia="zh-CN"/>
        </w:rPr>
        <w:t xml:space="preserve"> to 5GC</w:t>
      </w:r>
      <w:r w:rsidR="007850ED" w:rsidRPr="00202105">
        <w:rPr>
          <w:noProof w:val="0"/>
          <w:lang w:eastAsia="zh-CN"/>
        </w:rPr>
        <w:t xml:space="preserve"> </w:t>
      </w:r>
      <w:r w:rsidRPr="00202105">
        <w:rPr>
          <w:noProof w:val="0"/>
        </w:rPr>
        <w:t>}</w:t>
      </w:r>
    </w:p>
    <w:p w14:paraId="758411BD" w14:textId="77777777" w:rsidR="00F30557" w:rsidRPr="00202105" w:rsidRDefault="00F30557" w:rsidP="00F30557">
      <w:pPr>
        <w:pStyle w:val="PL"/>
        <w:rPr>
          <w:rFonts w:eastAsia="Yu Mincho"/>
          <w:noProof w:val="0"/>
        </w:rPr>
      </w:pPr>
      <w:r w:rsidRPr="00202105">
        <w:rPr>
          <w:noProof w:val="0"/>
        </w:rPr>
        <w:t xml:space="preserve">   </w:t>
      </w:r>
      <w:r w:rsidRPr="00202105">
        <w:rPr>
          <w:b/>
          <w:bCs/>
          <w:noProof w:val="0"/>
        </w:rPr>
        <w:t>then</w:t>
      </w:r>
      <w:r w:rsidRPr="00202105">
        <w:rPr>
          <w:noProof w:val="0"/>
        </w:rPr>
        <w:t xml:space="preserve"> { the UE includes the "Existing PDU Session" indication and the</w:t>
      </w:r>
      <w:r w:rsidRPr="00202105">
        <w:rPr>
          <w:noProof w:val="0"/>
          <w:lang w:eastAsia="zh-CN"/>
        </w:rPr>
        <w:t xml:space="preserve"> </w:t>
      </w:r>
      <w:r w:rsidRPr="00202105">
        <w:rPr>
          <w:noProof w:val="0"/>
        </w:rPr>
        <w:t>DNN, the PDU Session ID corresponding to the existing PDN connection it wants to transfer from EPC/ePDG to 5GS</w:t>
      </w:r>
      <w:r w:rsidRPr="00202105">
        <w:rPr>
          <w:noProof w:val="0"/>
          <w:lang w:eastAsia="zh-CN"/>
        </w:rPr>
        <w:t xml:space="preserve"> during the PDU session establishment</w:t>
      </w:r>
      <w:r w:rsidRPr="00202105">
        <w:rPr>
          <w:noProof w:val="0"/>
        </w:rPr>
        <w:t xml:space="preserve"> }</w:t>
      </w:r>
    </w:p>
    <w:p w14:paraId="66A97FEF" w14:textId="77777777" w:rsidR="00F30557" w:rsidRPr="00202105" w:rsidRDefault="00F30557" w:rsidP="00F30557">
      <w:pPr>
        <w:pStyle w:val="PL"/>
        <w:rPr>
          <w:rFonts w:eastAsia="Yu Mincho"/>
          <w:noProof w:val="0"/>
        </w:rPr>
      </w:pPr>
    </w:p>
    <w:p w14:paraId="0F9DF2D5" w14:textId="26B06A36" w:rsidR="00F30557" w:rsidRPr="00202105" w:rsidRDefault="00F30557" w:rsidP="00F30557">
      <w:pPr>
        <w:pStyle w:val="H6"/>
        <w:rPr>
          <w:lang w:eastAsia="ja-JP"/>
        </w:rPr>
      </w:pPr>
      <w:r w:rsidRPr="00202105">
        <w:rPr>
          <w:rFonts w:eastAsia="SimSun"/>
          <w:lang w:eastAsia="zh-CN"/>
        </w:rPr>
        <w:t>11.8.6.2</w:t>
      </w:r>
      <w:r w:rsidRPr="00202105">
        <w:rPr>
          <w:rFonts w:eastAsia="SimSun"/>
          <w:lang w:eastAsia="zh-CN"/>
        </w:rPr>
        <w:tab/>
      </w:r>
      <w:r w:rsidRPr="00202105">
        <w:rPr>
          <w:lang w:eastAsia="ja-JP"/>
        </w:rPr>
        <w:t>Conformance requirements</w:t>
      </w:r>
    </w:p>
    <w:p w14:paraId="39798449" w14:textId="77777777" w:rsidR="00F30557" w:rsidRPr="00202105" w:rsidRDefault="00F30557" w:rsidP="00F30557">
      <w:r w:rsidRPr="00202105">
        <w:t>[Rel-15, TS 23.502, clause 4.11.4.1]</w:t>
      </w:r>
    </w:p>
    <w:p w14:paraId="05D4B320" w14:textId="77777777" w:rsidR="00F30557" w:rsidRPr="00202105" w:rsidRDefault="00F30557" w:rsidP="00F30557">
      <w:r w:rsidRPr="00202105">
        <w:t>Handover from EPC/ePDG to 5GS</w:t>
      </w:r>
    </w:p>
    <w:p w14:paraId="4BE8747E" w14:textId="77777777" w:rsidR="00F30557" w:rsidRPr="00202105" w:rsidRDefault="00F30557" w:rsidP="00F30557">
      <w:pPr>
        <w:pStyle w:val="PL"/>
        <w:ind w:firstLineChars="150" w:firstLine="240"/>
        <w:rPr>
          <w:noProof w:val="0"/>
        </w:rPr>
      </w:pPr>
      <w:r w:rsidRPr="00202105">
        <w:rPr>
          <w:noProof w:val="0"/>
        </w:rPr>
        <w:object w:dxaOrig="6831" w:dyaOrig="5008" w14:anchorId="21C899E5">
          <v:shape id="_x0000_i1041" type="#_x0000_t75" style="width:339.75pt;height:249.75pt" o:ole="">
            <v:imagedata r:id="rId36" o:title=""/>
          </v:shape>
          <o:OLEObject Type="Embed" ProgID="Visio.Drawing.11" ShapeID="_x0000_i1041" DrawAspect="Content" ObjectID="_1829988629" r:id="rId37"/>
        </w:object>
      </w:r>
    </w:p>
    <w:p w14:paraId="2FC9E383" w14:textId="77777777" w:rsidR="00F30557" w:rsidRPr="00202105" w:rsidRDefault="00F30557" w:rsidP="00F30557">
      <w:pPr>
        <w:pStyle w:val="TF"/>
      </w:pPr>
      <w:r w:rsidRPr="00202105">
        <w:t>Figure 4.11.4.1-1: Handover from EPC/ePDG to 5GS</w:t>
      </w:r>
    </w:p>
    <w:p w14:paraId="6F29D4FB" w14:textId="77777777" w:rsidR="00F30557" w:rsidRPr="00202105" w:rsidRDefault="00F30557" w:rsidP="00F30557">
      <w:pPr>
        <w:pStyle w:val="B1"/>
        <w:ind w:left="284" w:firstLine="0"/>
      </w:pPr>
      <w:r w:rsidRPr="00202105">
        <w:t>0.</w:t>
      </w:r>
      <w:r w:rsidRPr="00202105">
        <w:tab/>
        <w:t>Initial status: one or more PDN Connections have been established between the UE and the EPC/ePDG via untrusted non-3GPP access as specified in clauses 7.2.4 and 7.6.3 of TS 23.402 [26] with modification described in clauses 4.11.4.3.3 and 4.11.4.3.5.</w:t>
      </w:r>
    </w:p>
    <w:p w14:paraId="32DC8A75" w14:textId="77777777" w:rsidR="00F30557" w:rsidRPr="00202105" w:rsidRDefault="00F30557" w:rsidP="00F30557">
      <w:pPr>
        <w:pStyle w:val="B1"/>
        <w:ind w:left="284" w:firstLine="0"/>
      </w:pPr>
      <w:r w:rsidRPr="00202105">
        <w:t>1.</w:t>
      </w:r>
      <w:r w:rsidRPr="00202105">
        <w:tab/>
        <w:t>For the UE to move its PDU session(s) from EPC/ePDG to 5GC/3GPP access, the UE is not registered in 5GS via 3GPP access, the UE performs Registration procedure of type initial registration in 5GS via 3GPP access as described in clause 4.2.2.2 of TS 23.502.</w:t>
      </w:r>
    </w:p>
    <w:p w14:paraId="51B88C49" w14:textId="4CA67AB4" w:rsidR="00F30557" w:rsidRPr="00202105" w:rsidRDefault="00F30557" w:rsidP="00F30557">
      <w:pPr>
        <w:pStyle w:val="B1"/>
        <w:ind w:left="284" w:firstLine="0"/>
      </w:pPr>
      <w:r w:rsidRPr="00202105">
        <w:t>2.</w:t>
      </w:r>
      <w:r w:rsidRPr="00202105">
        <w:tab/>
        <w:t xml:space="preserve">The UE initiates a UE requested PDU Session Establishment via 3GPP Access </w:t>
      </w:r>
      <w:r w:rsidR="00DF2BBE" w:rsidRPr="00202105">
        <w:t>according</w:t>
      </w:r>
      <w:r w:rsidRPr="00202105">
        <w:t xml:space="preserve"> to clause 4.3.2.2 and includes the "Existing PDU Session" indication and the PDU Session ID.</w:t>
      </w:r>
    </w:p>
    <w:p w14:paraId="2FEAA7EF" w14:textId="77777777" w:rsidR="00F30557" w:rsidRPr="00202105" w:rsidRDefault="00F30557" w:rsidP="00F30557">
      <w:pPr>
        <w:pStyle w:val="B1"/>
        <w:ind w:left="284" w:firstLine="0"/>
      </w:pPr>
      <w:r w:rsidRPr="00202105">
        <w:lastRenderedPageBreak/>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TS 23.501 [2]. </w:t>
      </w:r>
    </w:p>
    <w:p w14:paraId="58394660" w14:textId="77777777" w:rsidR="00F30557" w:rsidRPr="00202105" w:rsidRDefault="00F30557" w:rsidP="00F30557">
      <w:pPr>
        <w:pStyle w:val="B1"/>
        <w:ind w:leftChars="150" w:left="300" w:firstLine="0"/>
      </w:pPr>
      <w:r w:rsidRPr="00202105">
        <w:t>If the Request Type indicates "Existing Emergency PDU Session", the AMF shall use the Emergency Information containing SMF+PGW-C FQDN for the S2b interface it has received from the HSS+UDM. The SMF+PGW-C FQDN was sent by PGW-C when the Emergency PDN connection was established in EPC via ePDG and the AMF shall use the S-NSSAI locally configured in Emergency Configuration Data.</w:t>
      </w:r>
    </w:p>
    <w:p w14:paraId="284DC6D0" w14:textId="77777777" w:rsidR="00F30557" w:rsidRPr="00202105" w:rsidRDefault="00F30557" w:rsidP="00F30557">
      <w:pPr>
        <w:pStyle w:val="B1"/>
        <w:ind w:left="284" w:firstLine="0"/>
      </w:pPr>
      <w:r w:rsidRPr="00202105">
        <w:t>3.</w:t>
      </w:r>
      <w:r w:rsidRPr="00202105">
        <w:tab/>
        <w:t>The combined PGW+SMF/UPF initiates a PDN GW initiated Resource Allocation Deactivation with GTP on S2b as described in clause 7.9.2 of TS 23.402 [26] to release the EPC and ePDG resources when S6b is used. When S6b is not used between SMF+PGW-C and AAA, impacts to step 5 of TS 23.402 [26] Figure 7.9.2-1 are captured in clause 4.11.4.3.6.</w:t>
      </w:r>
    </w:p>
    <w:p w14:paraId="4AD0EFA8" w14:textId="1E340CFD" w:rsidR="00F30557" w:rsidRPr="00202105" w:rsidRDefault="00F30557" w:rsidP="00F30557">
      <w:r w:rsidRPr="00202105">
        <w:t>[Rel-15, TS 23.502,</w:t>
      </w:r>
      <w:r w:rsidR="007850ED" w:rsidRPr="00202105">
        <w:t xml:space="preserve"> </w:t>
      </w:r>
      <w:r w:rsidRPr="00202105">
        <w:t>clause 4.2.2.2]</w:t>
      </w:r>
    </w:p>
    <w:p w14:paraId="4C86CE8E" w14:textId="77777777" w:rsidR="00F30557" w:rsidRPr="00202105" w:rsidRDefault="00F30557" w:rsidP="00F30557">
      <w:r w:rsidRPr="00202105">
        <w:t>Registration procedures General</w:t>
      </w:r>
    </w:p>
    <w:p w14:paraId="6AAF0536" w14:textId="77777777" w:rsidR="00F30557" w:rsidRPr="00202105" w:rsidRDefault="00F30557" w:rsidP="00F30557">
      <w:r w:rsidRPr="00202105">
        <w:t>A UE needs to register with the network to get authorized to receive services, to enable mobility tracking and to enable reachability. The UE initiates the Registration procedure using one of the following Registration types:</w:t>
      </w:r>
    </w:p>
    <w:p w14:paraId="5767CA79" w14:textId="77777777" w:rsidR="00F30557" w:rsidRPr="00202105" w:rsidRDefault="00F30557" w:rsidP="00F30557">
      <w:pPr>
        <w:pStyle w:val="B1"/>
        <w:ind w:left="0" w:firstLine="0"/>
      </w:pPr>
      <w:r w:rsidRPr="00202105">
        <w:t>-Initial Registration to the 5GS;</w:t>
      </w:r>
    </w:p>
    <w:p w14:paraId="43CF6657" w14:textId="77777777" w:rsidR="00F30557" w:rsidRPr="00202105" w:rsidRDefault="00F30557" w:rsidP="00F30557">
      <w:pPr>
        <w:pStyle w:val="B1"/>
        <w:ind w:left="0" w:firstLine="0"/>
      </w:pPr>
      <w:r w:rsidRPr="00202105">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 with NR satellite access upon changing to a suitable cell indicating multiple TAs for the RPLMN all of which are outside the UE's Registration Area in both CM-CONNECTED and CM-IDLE state, or when the Multi-USIM UE needs a new 5G-GUTI assignment; or</w:t>
      </w:r>
    </w:p>
    <w:p w14:paraId="0695DE0B" w14:textId="77777777" w:rsidR="00F30557" w:rsidRPr="00202105" w:rsidRDefault="00F30557" w:rsidP="00F30557">
      <w:pPr>
        <w:pStyle w:val="B1"/>
        <w:ind w:left="0" w:firstLine="0"/>
      </w:pPr>
      <w:r w:rsidRPr="00202105">
        <w:t>-Periodic Registration Update (due to a predefined time period of inactivity); or</w:t>
      </w:r>
    </w:p>
    <w:p w14:paraId="3E73F595" w14:textId="77777777" w:rsidR="00F30557" w:rsidRPr="00202105" w:rsidRDefault="00F30557" w:rsidP="00F30557">
      <w:pPr>
        <w:pStyle w:val="B1"/>
        <w:ind w:left="0" w:firstLine="0"/>
      </w:pPr>
      <w:r w:rsidRPr="00202105">
        <w:t>-Emergency Registration; or</w:t>
      </w:r>
    </w:p>
    <w:p w14:paraId="01A127B4" w14:textId="77777777" w:rsidR="00F30557" w:rsidRPr="00202105" w:rsidRDefault="00F30557" w:rsidP="00F30557">
      <w:pPr>
        <w:pStyle w:val="B1"/>
        <w:ind w:left="0" w:firstLine="0"/>
      </w:pPr>
      <w:r w:rsidRPr="00202105">
        <w:t>-Disaster Roaming Initial Registration, as specified in clause 5.40 of TS 23.501 [2]; or</w:t>
      </w:r>
    </w:p>
    <w:p w14:paraId="1E7CDE50" w14:textId="77777777" w:rsidR="00F30557" w:rsidRPr="00202105" w:rsidRDefault="00F30557" w:rsidP="00F30557">
      <w:pPr>
        <w:pStyle w:val="B1"/>
        <w:ind w:left="0" w:firstLine="0"/>
      </w:pPr>
      <w:r w:rsidRPr="00202105">
        <w:t>-Disaster Roaming Mobility Registration Update, as specified in clause 5.40 of TS 23.501 [2]; or</w:t>
      </w:r>
    </w:p>
    <w:p w14:paraId="37696633" w14:textId="77777777" w:rsidR="00F30557" w:rsidRPr="00202105" w:rsidRDefault="00F30557" w:rsidP="00F30557">
      <w:pPr>
        <w:pStyle w:val="B1"/>
        <w:ind w:left="0" w:firstLine="0"/>
      </w:pPr>
      <w:r w:rsidRPr="00202105">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1828E46" w14:textId="6008FE34" w:rsidR="00F30557" w:rsidRPr="00202105" w:rsidRDefault="00F30557" w:rsidP="00F30557">
      <w:r w:rsidRPr="00202105">
        <w:t>[Rel-15, TS 23.502,</w:t>
      </w:r>
      <w:r w:rsidR="007850ED" w:rsidRPr="00202105">
        <w:t xml:space="preserve"> </w:t>
      </w:r>
      <w:r w:rsidRPr="00202105">
        <w:t>clause 4.3.2.2]</w:t>
      </w:r>
    </w:p>
    <w:p w14:paraId="6899108F" w14:textId="77777777" w:rsidR="00F30557" w:rsidRPr="00D97E7E" w:rsidRDefault="00F30557" w:rsidP="00F30557">
      <w:pPr>
        <w:rPr>
          <w:lang w:val="fr-FR"/>
        </w:rPr>
      </w:pPr>
      <w:r w:rsidRPr="00D97E7E">
        <w:rPr>
          <w:lang w:val="fr-FR"/>
        </w:rPr>
        <w:t>UE Requested PDU Session Establishment</w:t>
      </w:r>
    </w:p>
    <w:p w14:paraId="531D24D3" w14:textId="77777777" w:rsidR="00F30557" w:rsidRPr="00202105" w:rsidRDefault="00F30557" w:rsidP="00F30557">
      <w:r w:rsidRPr="00D97E7E">
        <w:rPr>
          <w:lang w:val="fr-FR"/>
        </w:rPr>
        <w:t xml:space="preserve">PDU Session establishment. </w:t>
      </w:r>
      <w:r w:rsidRPr="00202105">
        <w:t>The procedure is used to:</w:t>
      </w:r>
    </w:p>
    <w:p w14:paraId="201A9B8E" w14:textId="77777777" w:rsidR="00F30557" w:rsidRPr="00202105" w:rsidRDefault="00F30557" w:rsidP="00F30557">
      <w:pPr>
        <w:pStyle w:val="B1"/>
        <w:ind w:left="0" w:firstLine="0"/>
      </w:pPr>
      <w:r w:rsidRPr="00202105">
        <w:t>-Establish a new PDU Session;</w:t>
      </w:r>
    </w:p>
    <w:p w14:paraId="37CE5574" w14:textId="77777777" w:rsidR="00F30557" w:rsidRPr="00202105" w:rsidRDefault="00F30557" w:rsidP="00F30557">
      <w:pPr>
        <w:pStyle w:val="B1"/>
        <w:ind w:left="0" w:firstLine="0"/>
      </w:pPr>
      <w:r w:rsidRPr="00202105">
        <w:t>-Handover a PDN Connection in EPS to PDU Session in 5GS without N26 interface;</w:t>
      </w:r>
    </w:p>
    <w:p w14:paraId="01B105D5" w14:textId="77777777" w:rsidR="00F30557" w:rsidRPr="00202105" w:rsidRDefault="00F30557" w:rsidP="00F30557">
      <w:pPr>
        <w:pStyle w:val="B1"/>
        <w:ind w:left="0" w:firstLine="0"/>
      </w:pPr>
      <w:r w:rsidRPr="00202105">
        <w:t>-Switching an existing PDU Session between non-3GPP access and 3GPP access. The specific system behaviour in this case is further defined in clauses 4.9.2 and 4.9.3; or</w:t>
      </w:r>
    </w:p>
    <w:p w14:paraId="7F3962D0" w14:textId="77777777" w:rsidR="00F30557" w:rsidRPr="00202105" w:rsidRDefault="00F30557" w:rsidP="00F30557">
      <w:pPr>
        <w:pStyle w:val="B1"/>
        <w:ind w:left="0" w:firstLine="0"/>
      </w:pPr>
      <w:r w:rsidRPr="00202105">
        <w:t>-Request a PDU Session for Emergency services.</w:t>
      </w:r>
    </w:p>
    <w:p w14:paraId="5790CCBC" w14:textId="77777777" w:rsidR="00F30557" w:rsidRPr="00202105" w:rsidRDefault="00F30557" w:rsidP="00F30557">
      <w:pPr>
        <w:pStyle w:val="B1"/>
        <w:ind w:left="0" w:firstLine="0"/>
      </w:pPr>
      <w:r w:rsidRPr="00202105">
        <w:t>The Request Type indicates "Existing PDU Session" if the request refers to an existing PDU Session switching between 3GPP access and non-3GPP access or to</w:t>
      </w:r>
      <w:r w:rsidRPr="00202105">
        <w:rPr>
          <w:rFonts w:eastAsia="DengXian"/>
        </w:rPr>
        <w:t xml:space="preserve"> </w:t>
      </w:r>
      <w:r w:rsidRPr="00202105">
        <w:t>a PDU Session handover from an existing PDN connection in EPC. If the request refers to an existing PDN connection in EPC, the S-NSSAI is set as described in clause 5.15.7.2 of TS 23.501 [2]</w:t>
      </w:r>
    </w:p>
    <w:p w14:paraId="690B2CEC" w14:textId="502FB20C" w:rsidR="00F30557" w:rsidRPr="00202105" w:rsidRDefault="00F30557" w:rsidP="00F30557">
      <w:r w:rsidRPr="00202105">
        <w:t>[Rel-15, TS 23.402,</w:t>
      </w:r>
      <w:r w:rsidR="007850ED" w:rsidRPr="00202105">
        <w:t xml:space="preserve"> </w:t>
      </w:r>
      <w:r w:rsidRPr="00202105">
        <w:t>clause 7.9.2-1]</w:t>
      </w:r>
    </w:p>
    <w:p w14:paraId="6CC757C3" w14:textId="77777777" w:rsidR="00F30557" w:rsidRPr="00202105" w:rsidRDefault="00F30557" w:rsidP="00F30557">
      <w:r w:rsidRPr="00202105">
        <w:lastRenderedPageBreak/>
        <w:t>PDN GW initiated Resource Allocation Deactivation with GTP on S2b</w:t>
      </w:r>
    </w:p>
    <w:p w14:paraId="367EC19C" w14:textId="77777777" w:rsidR="00F30557" w:rsidRPr="00202105" w:rsidRDefault="00F30557" w:rsidP="00F30557">
      <w:r w:rsidRPr="00202105">
        <w:t>This procedure can be used to deactivate a dedicated bearer or deactivate all bearers belonging to a PDN address, for example, due to IP CAN session modification requests from the PCRF or due to handover from Non-3GPP to 3GPP access. If the default bearer belonging to a PDN connection is deactivated, the PDN GW deactivates all bearers belonging to the PDN connection.</w:t>
      </w:r>
    </w:p>
    <w:p w14:paraId="37D65B8F" w14:textId="77777777" w:rsidR="00F30557" w:rsidRPr="00202105" w:rsidRDefault="00F30557" w:rsidP="00F30557">
      <w:r w:rsidRPr="00202105">
        <w:t>When it is performed for a handover, the connections associated with the PDN address are released, but the PDN address is kept in the PDN GW.</w:t>
      </w:r>
    </w:p>
    <w:p w14:paraId="35834747" w14:textId="77777777" w:rsidR="00F30557" w:rsidRPr="00202105" w:rsidRDefault="00F30557" w:rsidP="00F30557">
      <w:pPr>
        <w:pStyle w:val="B1"/>
      </w:pPr>
      <w:r w:rsidRPr="00202105">
        <w:t>1.</w:t>
      </w:r>
      <w:r w:rsidRPr="00202105">
        <w:tab/>
        <w:t>The PDN GW initiated Resource Allocation Deactivation can also be triggered during handovers from Non-3GPP to 3GPP.</w:t>
      </w:r>
    </w:p>
    <w:p w14:paraId="08524FD4" w14:textId="77777777" w:rsidR="00F30557" w:rsidRPr="00202105" w:rsidRDefault="00F30557" w:rsidP="00F30557">
      <w:pPr>
        <w:pStyle w:val="B1"/>
      </w:pPr>
      <w:r w:rsidRPr="00202105">
        <w:t>2.</w:t>
      </w:r>
      <w:r w:rsidRPr="00202105">
        <w:tab/>
        <w:t>The PDN GW sends a Delete Bearer Request message (EPS Bearer Identity or Linked EPS Bearer Identity, Cause) to the ePDG.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58CD341B" w14:textId="77777777" w:rsidR="00F30557" w:rsidRPr="00202105" w:rsidRDefault="00F30557" w:rsidP="00F30557">
      <w:pPr>
        <w:pStyle w:val="B1"/>
      </w:pPr>
      <w:r w:rsidRPr="00202105">
        <w:t>3a.</w:t>
      </w:r>
      <w:r w:rsidRPr="00202105">
        <w:tab/>
        <w:t>If the PDN connection has multiple active S2b bearers, and the ePDG maintained a binding with a IPsec SA for the S2b bearer that is being released, then it shall use the IKEv2 INFORMATIONAL exchange with Delete Payloads, as defined in [9], to remove the IPsec SA between ePDG and UE over SWu for the deactivated S2b bearer. Otherwise, the IKEv2 tunnel release is triggered from the ePDG if all bearers belonging to the PDN connection are released.</w:t>
      </w:r>
    </w:p>
    <w:p w14:paraId="5354E392" w14:textId="77777777" w:rsidR="00F30557" w:rsidRPr="00202105" w:rsidRDefault="00F30557" w:rsidP="00F30557">
      <w:pPr>
        <w:pStyle w:val="B1"/>
      </w:pPr>
      <w:r w:rsidRPr="00202105">
        <w:t>3b.</w:t>
      </w:r>
      <w:r w:rsidRPr="00202105">
        <w:tab/>
        <w:t>The resources may be released in the non-3GPP IP access according to the conditions in step 3a.</w:t>
      </w:r>
    </w:p>
    <w:p w14:paraId="7AAB4A3A" w14:textId="77777777" w:rsidR="00F30557" w:rsidRPr="00202105" w:rsidRDefault="00F30557" w:rsidP="00F30557">
      <w:pPr>
        <w:pStyle w:val="B1"/>
      </w:pPr>
      <w:r w:rsidRPr="00202105">
        <w:t>4.</w:t>
      </w:r>
      <w:r w:rsidRPr="00202105">
        <w:tab/>
        <w:t>The ePDG deletes the bearer contexts related to the Delete Bearer Request, and acknowledges the bearer deactivation to the PDN GW by sending a Delete Bearer Response (EPS Bearer Identity, User Location Information) message.</w:t>
      </w:r>
    </w:p>
    <w:p w14:paraId="184B8C62" w14:textId="77777777" w:rsidR="00F30557" w:rsidRPr="00202105" w:rsidRDefault="00F30557" w:rsidP="00F30557">
      <w:pPr>
        <w:pStyle w:val="B1"/>
      </w:pPr>
      <w:r w:rsidRPr="00202105">
        <w:t>5.</w:t>
      </w:r>
      <w:r w:rsidRPr="00202105">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0A92F538" w14:textId="0D777C62" w:rsidR="00F30557" w:rsidRPr="00202105" w:rsidRDefault="00F30557" w:rsidP="00C826D8">
      <w:pPr>
        <w:pStyle w:val="B1"/>
        <w:rPr>
          <w:lang w:eastAsia="zh-CN"/>
        </w:rPr>
      </w:pPr>
      <w:r w:rsidRPr="00202105">
        <w:t>6.</w:t>
      </w:r>
      <w:r w:rsidRPr="0020210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 If requested by the PCRF, the PDN GW forwards to the PCRF following information extracted from User Location Information it may have received from the ePDG</w:t>
      </w:r>
      <w:r w:rsidRPr="00202105">
        <w:rPr>
          <w:lang w:eastAsia="zh-CN"/>
        </w:rPr>
        <w:t>.</w:t>
      </w:r>
    </w:p>
    <w:p w14:paraId="44416334" w14:textId="0E0CEACB" w:rsidR="00F30557" w:rsidRPr="00202105" w:rsidRDefault="00F30557" w:rsidP="00F30557">
      <w:pPr>
        <w:pStyle w:val="H6"/>
      </w:pPr>
      <w:r w:rsidRPr="00202105">
        <w:rPr>
          <w:lang w:eastAsia="zh-CN"/>
        </w:rPr>
        <w:t>11.8.6.3</w:t>
      </w:r>
      <w:r w:rsidRPr="00202105">
        <w:rPr>
          <w:lang w:eastAsia="zh-CN"/>
        </w:rPr>
        <w:tab/>
      </w:r>
      <w:r w:rsidRPr="00202105">
        <w:t>Test description</w:t>
      </w:r>
    </w:p>
    <w:p w14:paraId="1B879F1B" w14:textId="6152E288" w:rsidR="00F30557" w:rsidRPr="00202105" w:rsidRDefault="00F30557" w:rsidP="00F30557">
      <w:pPr>
        <w:pStyle w:val="H6"/>
        <w:tabs>
          <w:tab w:val="left" w:pos="992"/>
        </w:tabs>
      </w:pPr>
      <w:r w:rsidRPr="00202105">
        <w:rPr>
          <w:rFonts w:eastAsia="SimSun"/>
          <w:lang w:eastAsia="zh-CN"/>
        </w:rPr>
        <w:t>11.8.6.3.1</w:t>
      </w:r>
      <w:r w:rsidRPr="00202105">
        <w:rPr>
          <w:rFonts w:eastAsia="SimSun"/>
          <w:lang w:eastAsia="zh-CN"/>
        </w:rPr>
        <w:tab/>
      </w:r>
      <w:r w:rsidRPr="00202105">
        <w:t>Pre</w:t>
      </w:r>
      <w:r w:rsidR="007850ED" w:rsidRPr="00202105">
        <w:t>-</w:t>
      </w:r>
      <w:r w:rsidRPr="00202105">
        <w:t>test conditions</w:t>
      </w:r>
    </w:p>
    <w:p w14:paraId="3CEF80C9" w14:textId="77777777" w:rsidR="00F30557" w:rsidRPr="00202105" w:rsidRDefault="00F30557" w:rsidP="00F30557">
      <w:pPr>
        <w:pStyle w:val="H6"/>
        <w:tabs>
          <w:tab w:val="left" w:pos="992"/>
          <w:tab w:val="left" w:pos="1134"/>
        </w:tabs>
      </w:pPr>
      <w:r w:rsidRPr="00202105">
        <w:t>System Simulator:</w:t>
      </w:r>
    </w:p>
    <w:p w14:paraId="4B2C7EC7" w14:textId="1EA71A40" w:rsidR="00F30557" w:rsidRPr="00202105" w:rsidRDefault="00F30557" w:rsidP="00F30557">
      <w:pPr>
        <w:pStyle w:val="B1"/>
        <w:rPr>
          <w:lang w:eastAsia="zh-CN"/>
        </w:rPr>
      </w:pPr>
      <w:r w:rsidRPr="00202105">
        <w:t>-</w:t>
      </w:r>
      <w:r w:rsidRPr="00202105">
        <w:tab/>
        <w:t>WLAN Cell 27</w:t>
      </w:r>
      <w:r w:rsidRPr="00202105">
        <w:rPr>
          <w:rFonts w:eastAsia="SimSun"/>
          <w:lang w:eastAsia="zh-CN"/>
        </w:rPr>
        <w:t xml:space="preserve"> </w:t>
      </w:r>
      <w:r w:rsidRPr="00202105">
        <w:t>is configured according to Table 4.4.8-1</w:t>
      </w:r>
      <w:r w:rsidRPr="00202105">
        <w:rPr>
          <w:rFonts w:eastAsia="SimSun"/>
          <w:lang w:eastAsia="zh-CN"/>
        </w:rPr>
        <w:t xml:space="preserve"> in </w:t>
      </w:r>
      <w:r w:rsidRPr="00202105">
        <w:t>TS 3</w:t>
      </w:r>
      <w:r w:rsidRPr="00202105">
        <w:rPr>
          <w:rFonts w:eastAsia="SimSun"/>
          <w:lang w:eastAsia="zh-CN"/>
        </w:rPr>
        <w:t>6</w:t>
      </w:r>
      <w:r w:rsidRPr="00202105">
        <w:t>.508</w:t>
      </w:r>
      <w:r w:rsidRPr="00202105">
        <w:rPr>
          <w:rFonts w:eastAsia="SimSun"/>
          <w:lang w:eastAsia="zh-CN"/>
        </w:rPr>
        <w:t>[</w:t>
      </w:r>
      <w:r w:rsidR="007850ED" w:rsidRPr="00202105">
        <w:rPr>
          <w:rFonts w:eastAsia="SimSun"/>
          <w:lang w:eastAsia="zh-CN"/>
        </w:rPr>
        <w:t>7</w:t>
      </w:r>
      <w:r w:rsidRPr="00202105">
        <w:rPr>
          <w:rFonts w:eastAsia="SimSun"/>
          <w:lang w:eastAsia="zh-CN"/>
        </w:rPr>
        <w:t>]</w:t>
      </w:r>
      <w:r w:rsidRPr="00202105">
        <w:t xml:space="preserve"> with condition IMSoWLAN</w:t>
      </w:r>
      <w:r w:rsidRPr="00202105">
        <w:rPr>
          <w:rFonts w:eastAsia="SimSun"/>
          <w:lang w:eastAsia="zh-CN"/>
        </w:rPr>
        <w:t>.</w:t>
      </w:r>
    </w:p>
    <w:p w14:paraId="05087762" w14:textId="059BD2B4" w:rsidR="00F30557" w:rsidRPr="00202105" w:rsidRDefault="00F30557" w:rsidP="00F30557">
      <w:pPr>
        <w:pStyle w:val="B1"/>
      </w:pPr>
      <w:r w:rsidRPr="00202105">
        <w:t>-</w:t>
      </w:r>
      <w:r w:rsidRPr="00202105">
        <w:rPr>
          <w:lang w:eastAsia="zh-CN"/>
        </w:rPr>
        <w:tab/>
      </w:r>
      <w:r w:rsidR="007850ED" w:rsidRPr="00202105">
        <w:t xml:space="preserve">NR </w:t>
      </w:r>
      <w:r w:rsidRPr="00202105">
        <w:t xml:space="preserve">Cell </w:t>
      </w:r>
      <w:r w:rsidR="007850ED" w:rsidRPr="00202105">
        <w:t xml:space="preserve">1 </w:t>
      </w:r>
      <w:r w:rsidRPr="00202105">
        <w:t>is configured according to table 6.3.2.2-1 in TS 38.508-1</w:t>
      </w:r>
      <w:r w:rsidRPr="00202105">
        <w:rPr>
          <w:rFonts w:eastAsia="SimSun"/>
          <w:lang w:eastAsia="zh-CN"/>
        </w:rPr>
        <w:t>[</w:t>
      </w:r>
      <w:r w:rsidR="007850ED" w:rsidRPr="00202105">
        <w:rPr>
          <w:rFonts w:eastAsia="SimSun"/>
          <w:lang w:eastAsia="zh-CN"/>
        </w:rPr>
        <w:t>4</w:t>
      </w:r>
      <w:r w:rsidRPr="00202105">
        <w:rPr>
          <w:rFonts w:eastAsia="SimSun"/>
          <w:lang w:eastAsia="zh-CN"/>
        </w:rPr>
        <w:t>].</w:t>
      </w:r>
      <w:r w:rsidRPr="00202105">
        <w:t xml:space="preserve"> </w:t>
      </w:r>
    </w:p>
    <w:p w14:paraId="30D88AF9" w14:textId="5DAB3F09" w:rsidR="00F30557" w:rsidRPr="00202105" w:rsidRDefault="00F30557" w:rsidP="00F30557">
      <w:pPr>
        <w:pStyle w:val="B1"/>
        <w:rPr>
          <w:color w:val="000000"/>
        </w:rPr>
      </w:pPr>
      <w:r w:rsidRPr="00202105">
        <w:rPr>
          <w:color w:val="000000"/>
        </w:rPr>
        <w:t>-</w:t>
      </w:r>
      <w:r w:rsidRPr="00202105">
        <w:rPr>
          <w:color w:val="000000"/>
        </w:rPr>
        <w:tab/>
        <w:t>WLAN Cell 27 is set to "Serving cell",</w:t>
      </w:r>
      <w:r w:rsidRPr="00202105">
        <w:rPr>
          <w:lang w:eastAsia="zh-CN"/>
        </w:rPr>
        <w:t xml:space="preserve"> </w:t>
      </w:r>
      <w:r w:rsidR="007850ED" w:rsidRPr="00202105">
        <w:t xml:space="preserve">NR </w:t>
      </w:r>
      <w:r w:rsidRPr="00202105">
        <w:t xml:space="preserve">Cell </w:t>
      </w:r>
      <w:r w:rsidR="007850ED" w:rsidRPr="00202105">
        <w:t xml:space="preserve">1 </w:t>
      </w:r>
      <w:r w:rsidRPr="00202105">
        <w:rPr>
          <w:color w:val="000000"/>
        </w:rPr>
        <w:t>is set to "non-suitable cell".</w:t>
      </w:r>
    </w:p>
    <w:p w14:paraId="7E5837E9" w14:textId="77777777" w:rsidR="00F30557" w:rsidRPr="00202105" w:rsidRDefault="00F30557" w:rsidP="00F30557">
      <w:pPr>
        <w:pStyle w:val="H6"/>
      </w:pPr>
      <w:r w:rsidRPr="00202105">
        <w:t>UE:</w:t>
      </w:r>
    </w:p>
    <w:p w14:paraId="1965F476" w14:textId="77777777" w:rsidR="00F30557" w:rsidRPr="00202105" w:rsidRDefault="00F30557" w:rsidP="00F30557">
      <w:pPr>
        <w:pStyle w:val="B1"/>
      </w:pPr>
      <w:r w:rsidRPr="00202105">
        <w:t>-</w:t>
      </w:r>
      <w:r w:rsidRPr="00202105">
        <w:tab/>
        <w:t xml:space="preserve">The UE </w:t>
      </w:r>
      <w:r w:rsidRPr="00202105">
        <w:rPr>
          <w:rFonts w:eastAsia="SimSun"/>
          <w:lang w:eastAsia="zh-CN"/>
        </w:rPr>
        <w:t xml:space="preserve">can </w:t>
      </w:r>
      <w:r w:rsidRPr="00202105">
        <w:t>establish an ePDG Tunnel</w:t>
      </w:r>
      <w:r w:rsidRPr="00202105">
        <w:rPr>
          <w:rFonts w:eastAsia="SimSun"/>
          <w:lang w:eastAsia="zh-CN"/>
        </w:rPr>
        <w:t xml:space="preserve"> and register onto IMS network.</w:t>
      </w:r>
    </w:p>
    <w:p w14:paraId="77600E6F" w14:textId="77777777" w:rsidR="00F30557" w:rsidRPr="00202105" w:rsidRDefault="00F30557" w:rsidP="00F30557">
      <w:pPr>
        <w:pStyle w:val="H6"/>
      </w:pPr>
      <w:r w:rsidRPr="00202105">
        <w:t>Preamble:</w:t>
      </w:r>
    </w:p>
    <w:p w14:paraId="3B16A1AD" w14:textId="25B2C14D" w:rsidR="00F30557" w:rsidRPr="00202105" w:rsidRDefault="00F30557" w:rsidP="00F30557">
      <w:pPr>
        <w:pStyle w:val="B1"/>
      </w:pPr>
      <w:r w:rsidRPr="00202105">
        <w:t>-</w:t>
      </w:r>
      <w:r w:rsidRPr="00202105">
        <w:tab/>
        <w:t>The UE accesses the EPC network through the ePDG, and register</w:t>
      </w:r>
      <w:r w:rsidR="007850ED" w:rsidRPr="00202105">
        <w:t>s</w:t>
      </w:r>
      <w:r w:rsidRPr="00202105">
        <w:t xml:space="preserve"> to IMS</w:t>
      </w:r>
      <w:r w:rsidR="007850ED" w:rsidRPr="00202105">
        <w:t>,</w:t>
      </w:r>
      <w:r w:rsidRPr="00202105">
        <w:t xml:space="preserve"> </w:t>
      </w:r>
      <w:r w:rsidR="007850ED" w:rsidRPr="00202105">
        <w:t>a</w:t>
      </w:r>
      <w:r w:rsidRPr="00202105">
        <w:t>s define</w:t>
      </w:r>
      <w:r w:rsidR="007850ED" w:rsidRPr="00202105">
        <w:t>d</w:t>
      </w:r>
      <w:r w:rsidRPr="00202105">
        <w:t xml:space="preserve"> in TS 36</w:t>
      </w:r>
      <w:r w:rsidR="007850ED" w:rsidRPr="00202105">
        <w:t>.</w:t>
      </w:r>
      <w:r w:rsidRPr="00202105">
        <w:t>508</w:t>
      </w:r>
      <w:r w:rsidR="007850ED" w:rsidRPr="00202105">
        <w:t>[7]</w:t>
      </w:r>
      <w:r w:rsidRPr="00202105">
        <w:t xml:space="preserve"> </w:t>
      </w:r>
      <w:r w:rsidR="007850ED" w:rsidRPr="00202105">
        <w:t xml:space="preserve">clause </w:t>
      </w:r>
      <w:r w:rsidRPr="00202105">
        <w:t>4.5A.23.</w:t>
      </w:r>
    </w:p>
    <w:p w14:paraId="6E452C4E" w14:textId="1B8A532E" w:rsidR="00F30557" w:rsidRPr="00202105" w:rsidRDefault="00F30557" w:rsidP="00F30557">
      <w:pPr>
        <w:pStyle w:val="H6"/>
        <w:ind w:left="0" w:firstLine="0"/>
        <w:rPr>
          <w:lang w:eastAsia="zh-CN"/>
        </w:rPr>
      </w:pPr>
      <w:r w:rsidRPr="00202105">
        <w:rPr>
          <w:lang w:eastAsia="zh-CN"/>
        </w:rPr>
        <w:lastRenderedPageBreak/>
        <w:t>11.8.6.3.2</w:t>
      </w:r>
      <w:bookmarkStart w:id="130" w:name="OLE_LINK17"/>
      <w:r w:rsidRPr="00202105">
        <w:rPr>
          <w:lang w:eastAsia="zh-CN"/>
        </w:rPr>
        <w:tab/>
        <w:t>Test procedure sequence</w:t>
      </w:r>
      <w:bookmarkEnd w:id="130"/>
    </w:p>
    <w:p w14:paraId="6EC1B0F5" w14:textId="77777777" w:rsidR="00F30557" w:rsidRPr="00202105" w:rsidRDefault="00F30557" w:rsidP="00F30557">
      <w:pPr>
        <w:pStyle w:val="TH"/>
        <w:rPr>
          <w:lang w:eastAsia="zh-CN"/>
        </w:rPr>
      </w:pPr>
      <w:r w:rsidRPr="00202105">
        <w:t xml:space="preserve">Table </w:t>
      </w:r>
      <w:r w:rsidRPr="00202105">
        <w:rPr>
          <w:lang w:eastAsia="zh-CN"/>
        </w:rPr>
        <w:t>11.8.6.3.2</w:t>
      </w:r>
      <w:r w:rsidRPr="00202105">
        <w:t>-1: Main behaviour</w:t>
      </w:r>
    </w:p>
    <w:tbl>
      <w:tblPr>
        <w:tblW w:w="961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571"/>
        <w:gridCol w:w="3540"/>
        <w:gridCol w:w="284"/>
        <w:gridCol w:w="571"/>
      </w:tblGrid>
      <w:tr w:rsidR="009C1A38" w:rsidRPr="00202105" w14:paraId="69D4A804" w14:textId="77777777">
        <w:trPr>
          <w:tblHeader/>
        </w:trPr>
        <w:tc>
          <w:tcPr>
            <w:tcW w:w="675" w:type="dxa"/>
          </w:tcPr>
          <w:p w14:paraId="17AE9454" w14:textId="77777777" w:rsidR="00F30557" w:rsidRPr="00202105" w:rsidRDefault="00F30557">
            <w:pPr>
              <w:pStyle w:val="TAH"/>
              <w:rPr>
                <w:sz w:val="15"/>
              </w:rPr>
            </w:pPr>
            <w:r w:rsidRPr="00202105">
              <w:rPr>
                <w:sz w:val="15"/>
              </w:rPr>
              <w:t>St</w:t>
            </w:r>
          </w:p>
        </w:tc>
        <w:tc>
          <w:tcPr>
            <w:tcW w:w="3969" w:type="dxa"/>
          </w:tcPr>
          <w:p w14:paraId="1F7D0E98" w14:textId="77777777" w:rsidR="00F30557" w:rsidRPr="00202105" w:rsidRDefault="00F30557">
            <w:pPr>
              <w:pStyle w:val="TAH"/>
              <w:rPr>
                <w:sz w:val="15"/>
              </w:rPr>
            </w:pPr>
            <w:r w:rsidRPr="00202105">
              <w:rPr>
                <w:sz w:val="15"/>
              </w:rPr>
              <w:t>Procedure</w:t>
            </w:r>
          </w:p>
        </w:tc>
        <w:tc>
          <w:tcPr>
            <w:tcW w:w="4111" w:type="dxa"/>
            <w:gridSpan w:val="2"/>
          </w:tcPr>
          <w:p w14:paraId="1BA599EA" w14:textId="77777777" w:rsidR="00F30557" w:rsidRPr="00202105" w:rsidRDefault="00F30557">
            <w:pPr>
              <w:pStyle w:val="TAH"/>
              <w:rPr>
                <w:sz w:val="15"/>
              </w:rPr>
            </w:pPr>
            <w:r w:rsidRPr="00202105">
              <w:rPr>
                <w:sz w:val="15"/>
              </w:rPr>
              <w:t>Message Sequence</w:t>
            </w:r>
          </w:p>
        </w:tc>
        <w:tc>
          <w:tcPr>
            <w:tcW w:w="284" w:type="dxa"/>
          </w:tcPr>
          <w:p w14:paraId="3B0E5E6E" w14:textId="77777777" w:rsidR="00F30557" w:rsidRPr="00202105" w:rsidRDefault="00F30557">
            <w:pPr>
              <w:pStyle w:val="TAH"/>
              <w:rPr>
                <w:rFonts w:eastAsia="MS Gothic"/>
                <w:sz w:val="15"/>
              </w:rPr>
            </w:pPr>
            <w:r w:rsidRPr="00202105">
              <w:rPr>
                <w:rFonts w:eastAsia="MS Gothic"/>
                <w:sz w:val="15"/>
              </w:rPr>
              <w:t>TP</w:t>
            </w:r>
          </w:p>
        </w:tc>
        <w:tc>
          <w:tcPr>
            <w:tcW w:w="571" w:type="dxa"/>
          </w:tcPr>
          <w:p w14:paraId="3149732F" w14:textId="77777777" w:rsidR="00F30557" w:rsidRPr="00202105" w:rsidRDefault="00F30557">
            <w:pPr>
              <w:pStyle w:val="TAH"/>
              <w:rPr>
                <w:rFonts w:eastAsia="MS Gothic"/>
                <w:sz w:val="15"/>
              </w:rPr>
            </w:pPr>
            <w:r w:rsidRPr="00202105">
              <w:rPr>
                <w:rFonts w:eastAsia="MS Gothic"/>
                <w:sz w:val="15"/>
              </w:rPr>
              <w:t>Verdict</w:t>
            </w:r>
          </w:p>
        </w:tc>
      </w:tr>
      <w:tr w:rsidR="009C1A38" w:rsidRPr="00202105" w14:paraId="59405D99" w14:textId="77777777">
        <w:trPr>
          <w:tblHeader/>
        </w:trPr>
        <w:tc>
          <w:tcPr>
            <w:tcW w:w="675" w:type="dxa"/>
          </w:tcPr>
          <w:p w14:paraId="1E3E8868" w14:textId="77777777" w:rsidR="00F30557" w:rsidRPr="00202105" w:rsidRDefault="00F30557">
            <w:pPr>
              <w:pStyle w:val="TAH"/>
              <w:rPr>
                <w:rFonts w:eastAsia="MS Gothic"/>
                <w:sz w:val="15"/>
              </w:rPr>
            </w:pPr>
          </w:p>
        </w:tc>
        <w:tc>
          <w:tcPr>
            <w:tcW w:w="3969" w:type="dxa"/>
          </w:tcPr>
          <w:p w14:paraId="6003C749" w14:textId="77777777" w:rsidR="00F30557" w:rsidRPr="00202105" w:rsidRDefault="00F30557">
            <w:pPr>
              <w:pStyle w:val="TAH"/>
              <w:rPr>
                <w:rFonts w:eastAsia="MS Gothic"/>
                <w:sz w:val="15"/>
              </w:rPr>
            </w:pPr>
          </w:p>
        </w:tc>
        <w:tc>
          <w:tcPr>
            <w:tcW w:w="571" w:type="dxa"/>
          </w:tcPr>
          <w:p w14:paraId="0C011CA1" w14:textId="77777777" w:rsidR="00F30557" w:rsidRPr="00202105" w:rsidRDefault="00F30557">
            <w:pPr>
              <w:pStyle w:val="TAH"/>
              <w:rPr>
                <w:sz w:val="15"/>
              </w:rPr>
            </w:pPr>
            <w:r w:rsidRPr="00202105">
              <w:rPr>
                <w:sz w:val="15"/>
              </w:rPr>
              <w:t>U - S</w:t>
            </w:r>
          </w:p>
        </w:tc>
        <w:tc>
          <w:tcPr>
            <w:tcW w:w="3540" w:type="dxa"/>
          </w:tcPr>
          <w:p w14:paraId="21B40F8D" w14:textId="77777777" w:rsidR="00F30557" w:rsidRPr="00202105" w:rsidRDefault="00F30557">
            <w:pPr>
              <w:pStyle w:val="TAH"/>
              <w:rPr>
                <w:sz w:val="15"/>
              </w:rPr>
            </w:pPr>
            <w:r w:rsidRPr="00202105">
              <w:rPr>
                <w:sz w:val="15"/>
              </w:rPr>
              <w:t>Message</w:t>
            </w:r>
          </w:p>
        </w:tc>
        <w:tc>
          <w:tcPr>
            <w:tcW w:w="284" w:type="dxa"/>
          </w:tcPr>
          <w:p w14:paraId="13C55D81" w14:textId="77777777" w:rsidR="00F30557" w:rsidRPr="00202105" w:rsidRDefault="00F30557">
            <w:pPr>
              <w:pStyle w:val="TAH"/>
              <w:rPr>
                <w:rFonts w:eastAsia="MS Gothic"/>
                <w:sz w:val="15"/>
              </w:rPr>
            </w:pPr>
          </w:p>
        </w:tc>
        <w:tc>
          <w:tcPr>
            <w:tcW w:w="571" w:type="dxa"/>
          </w:tcPr>
          <w:p w14:paraId="15A0EA11" w14:textId="77777777" w:rsidR="00F30557" w:rsidRPr="00202105" w:rsidRDefault="00F30557">
            <w:pPr>
              <w:pStyle w:val="TAH"/>
              <w:rPr>
                <w:rFonts w:eastAsia="MS Gothic"/>
                <w:sz w:val="15"/>
              </w:rPr>
            </w:pPr>
          </w:p>
        </w:tc>
      </w:tr>
      <w:tr w:rsidR="009C1A38" w:rsidRPr="00202105" w14:paraId="70CF0D6C" w14:textId="77777777">
        <w:trPr>
          <w:tblHeader/>
        </w:trPr>
        <w:tc>
          <w:tcPr>
            <w:tcW w:w="675" w:type="dxa"/>
          </w:tcPr>
          <w:p w14:paraId="1553A51B" w14:textId="77777777" w:rsidR="00F30557" w:rsidRPr="00202105" w:rsidRDefault="00F30557">
            <w:pPr>
              <w:pStyle w:val="TAC"/>
            </w:pPr>
            <w:r w:rsidRPr="00202105">
              <w:t>1</w:t>
            </w:r>
          </w:p>
        </w:tc>
        <w:tc>
          <w:tcPr>
            <w:tcW w:w="3969" w:type="dxa"/>
          </w:tcPr>
          <w:p w14:paraId="44F1AD36" w14:textId="13B451CE" w:rsidR="00F30557" w:rsidRPr="00202105" w:rsidRDefault="00F30557">
            <w:pPr>
              <w:pStyle w:val="TAL"/>
              <w:rPr>
                <w:lang w:eastAsia="zh-CN"/>
              </w:rPr>
            </w:pPr>
            <w:r w:rsidRPr="00202105">
              <w:rPr>
                <w:lang w:eastAsia="zh-CN"/>
              </w:rPr>
              <w:t>NR Cell is set to “serving cell”, WLAN Cell is set to “Off cell”.</w:t>
            </w:r>
          </w:p>
        </w:tc>
        <w:tc>
          <w:tcPr>
            <w:tcW w:w="571" w:type="dxa"/>
          </w:tcPr>
          <w:p w14:paraId="068ED77F" w14:textId="77777777" w:rsidR="00F30557" w:rsidRPr="00202105" w:rsidRDefault="00F30557" w:rsidP="00B96C0B">
            <w:pPr>
              <w:pStyle w:val="TAC"/>
            </w:pPr>
            <w:r w:rsidRPr="00202105">
              <w:t>-</w:t>
            </w:r>
          </w:p>
        </w:tc>
        <w:tc>
          <w:tcPr>
            <w:tcW w:w="3540" w:type="dxa"/>
          </w:tcPr>
          <w:p w14:paraId="30EDE5AD" w14:textId="4E85F534" w:rsidR="00F30557" w:rsidRPr="00202105" w:rsidRDefault="007850ED">
            <w:pPr>
              <w:pStyle w:val="TAL"/>
              <w:rPr>
                <w:rFonts w:eastAsia="MS Gothic"/>
              </w:rPr>
            </w:pPr>
            <w:r w:rsidRPr="00202105">
              <w:rPr>
                <w:rFonts w:eastAsia="MS Gothic"/>
              </w:rPr>
              <w:t>-</w:t>
            </w:r>
          </w:p>
        </w:tc>
        <w:tc>
          <w:tcPr>
            <w:tcW w:w="284" w:type="dxa"/>
          </w:tcPr>
          <w:p w14:paraId="3190DCB7" w14:textId="21C4CB9D" w:rsidR="00F30557" w:rsidRPr="00202105" w:rsidRDefault="007850ED">
            <w:pPr>
              <w:pStyle w:val="TAC"/>
              <w:rPr>
                <w:rFonts w:eastAsia="MS Gothic"/>
              </w:rPr>
            </w:pPr>
            <w:r w:rsidRPr="00202105">
              <w:rPr>
                <w:rFonts w:eastAsia="MS Gothic"/>
              </w:rPr>
              <w:t>-</w:t>
            </w:r>
          </w:p>
        </w:tc>
        <w:tc>
          <w:tcPr>
            <w:tcW w:w="571" w:type="dxa"/>
          </w:tcPr>
          <w:p w14:paraId="1D701B2B" w14:textId="15C402E1" w:rsidR="00F30557" w:rsidRPr="00202105" w:rsidRDefault="007850ED">
            <w:pPr>
              <w:pStyle w:val="TAC"/>
              <w:rPr>
                <w:rFonts w:eastAsia="MS Gothic"/>
              </w:rPr>
            </w:pPr>
            <w:r w:rsidRPr="00202105">
              <w:rPr>
                <w:rFonts w:eastAsia="MS Gothic"/>
              </w:rPr>
              <w:t>-</w:t>
            </w:r>
          </w:p>
        </w:tc>
      </w:tr>
      <w:tr w:rsidR="009C1A38" w:rsidRPr="00202105" w14:paraId="0EB6A45C" w14:textId="77777777">
        <w:trPr>
          <w:tblHeader/>
        </w:trPr>
        <w:tc>
          <w:tcPr>
            <w:tcW w:w="675" w:type="dxa"/>
          </w:tcPr>
          <w:p w14:paraId="5242C90A" w14:textId="77777777" w:rsidR="00F30557" w:rsidRPr="00202105" w:rsidRDefault="00F30557">
            <w:pPr>
              <w:pStyle w:val="TAC"/>
              <w:rPr>
                <w:lang w:eastAsia="zh-CN"/>
              </w:rPr>
            </w:pPr>
            <w:r w:rsidRPr="00202105">
              <w:rPr>
                <w:lang w:eastAsia="zh-CN"/>
              </w:rPr>
              <w:t>2-16</w:t>
            </w:r>
          </w:p>
        </w:tc>
        <w:tc>
          <w:tcPr>
            <w:tcW w:w="3969" w:type="dxa"/>
          </w:tcPr>
          <w:p w14:paraId="6727788B" w14:textId="20A2137B" w:rsidR="00F30557" w:rsidRPr="00202105" w:rsidRDefault="00F30557">
            <w:pPr>
              <w:pStyle w:val="TAL"/>
              <w:rPr>
                <w:rFonts w:eastAsia="DengXian"/>
                <w:lang w:eastAsia="zh-CN"/>
              </w:rPr>
            </w:pPr>
            <w:r w:rsidRPr="00202105">
              <w:t>The UE perform</w:t>
            </w:r>
            <w:r w:rsidR="00952EE2" w:rsidRPr="00202105">
              <w:t>s</w:t>
            </w:r>
            <w:r w:rsidRPr="00202105">
              <w:t xml:space="preserve"> </w:t>
            </w:r>
            <w:r w:rsidR="00952EE2" w:rsidRPr="00202105">
              <w:t xml:space="preserve">the </w:t>
            </w:r>
            <w:r w:rsidRPr="00202105">
              <w:t>registration procedure by executing steps 1-15 of table 4.5.2.2-2 in TS 38.508</w:t>
            </w:r>
            <w:r w:rsidR="00952EE2" w:rsidRPr="00202105">
              <w:t>-1</w:t>
            </w:r>
            <w:r w:rsidRPr="00202105">
              <w:t xml:space="preserve"> [</w:t>
            </w:r>
            <w:r w:rsidR="00952EE2" w:rsidRPr="00202105">
              <w:t>4</w:t>
            </w:r>
            <w:r w:rsidRPr="00202105">
              <w:t>], registration type is initial registration.</w:t>
            </w:r>
          </w:p>
        </w:tc>
        <w:tc>
          <w:tcPr>
            <w:tcW w:w="571" w:type="dxa"/>
          </w:tcPr>
          <w:p w14:paraId="70486C9F" w14:textId="77777777" w:rsidR="00F30557" w:rsidRPr="00202105" w:rsidRDefault="00F30557" w:rsidP="00B96C0B">
            <w:pPr>
              <w:pStyle w:val="TAC"/>
            </w:pPr>
            <w:r w:rsidRPr="00202105">
              <w:t>-</w:t>
            </w:r>
          </w:p>
        </w:tc>
        <w:tc>
          <w:tcPr>
            <w:tcW w:w="3540" w:type="dxa"/>
          </w:tcPr>
          <w:p w14:paraId="257C00D5" w14:textId="041CABE1" w:rsidR="00F30557" w:rsidRPr="00202105" w:rsidRDefault="007850ED">
            <w:pPr>
              <w:pStyle w:val="TAL"/>
            </w:pPr>
            <w:r w:rsidRPr="00202105">
              <w:t>-</w:t>
            </w:r>
          </w:p>
        </w:tc>
        <w:tc>
          <w:tcPr>
            <w:tcW w:w="284" w:type="dxa"/>
          </w:tcPr>
          <w:p w14:paraId="2138A29A" w14:textId="3B3CACFA" w:rsidR="00F30557" w:rsidRPr="00202105" w:rsidRDefault="007850ED">
            <w:pPr>
              <w:pStyle w:val="TAC"/>
              <w:rPr>
                <w:lang w:eastAsia="zh-CN"/>
              </w:rPr>
            </w:pPr>
            <w:r w:rsidRPr="00202105">
              <w:rPr>
                <w:lang w:eastAsia="zh-CN"/>
              </w:rPr>
              <w:t>-</w:t>
            </w:r>
          </w:p>
        </w:tc>
        <w:tc>
          <w:tcPr>
            <w:tcW w:w="571" w:type="dxa"/>
          </w:tcPr>
          <w:p w14:paraId="14C2C2C4" w14:textId="1BAF3819" w:rsidR="00F30557" w:rsidRPr="00202105" w:rsidRDefault="007850ED">
            <w:pPr>
              <w:pStyle w:val="TAC"/>
              <w:rPr>
                <w:lang w:eastAsia="zh-CN"/>
              </w:rPr>
            </w:pPr>
            <w:r w:rsidRPr="00202105">
              <w:rPr>
                <w:lang w:eastAsia="zh-CN"/>
              </w:rPr>
              <w:t>-</w:t>
            </w:r>
          </w:p>
        </w:tc>
      </w:tr>
      <w:tr w:rsidR="009C1A38" w:rsidRPr="00202105" w14:paraId="3EC8DC82" w14:textId="77777777">
        <w:trPr>
          <w:tblHeader/>
        </w:trPr>
        <w:tc>
          <w:tcPr>
            <w:tcW w:w="675" w:type="dxa"/>
          </w:tcPr>
          <w:p w14:paraId="0FCC1805" w14:textId="77777777" w:rsidR="00F30557" w:rsidRPr="00202105" w:rsidRDefault="00F30557">
            <w:pPr>
              <w:pStyle w:val="TAC"/>
              <w:rPr>
                <w:rFonts w:eastAsia="DengXian"/>
                <w:lang w:eastAsia="zh-CN"/>
              </w:rPr>
            </w:pPr>
            <w:r w:rsidRPr="00202105">
              <w:rPr>
                <w:rFonts w:eastAsia="DengXian"/>
                <w:lang w:eastAsia="zh-CN"/>
              </w:rPr>
              <w:t>17</w:t>
            </w:r>
          </w:p>
        </w:tc>
        <w:tc>
          <w:tcPr>
            <w:tcW w:w="3969" w:type="dxa"/>
          </w:tcPr>
          <w:p w14:paraId="23C22CF1" w14:textId="603FC706" w:rsidR="00F30557" w:rsidRPr="00202105" w:rsidRDefault="00F30557">
            <w:pPr>
              <w:pStyle w:val="TAL"/>
            </w:pPr>
            <w:r w:rsidRPr="00202105">
              <w:t>Check: Does UE transmit a</w:t>
            </w:r>
            <w:r w:rsidR="00952EE2" w:rsidRPr="00202105">
              <w:t>n</w:t>
            </w:r>
            <w:r w:rsidRPr="00202105">
              <w:t xml:space="preserve"> UL </w:t>
            </w:r>
            <w:r w:rsidRPr="00202105">
              <w:rPr>
                <w:i/>
              </w:rPr>
              <w:t>NAS TRANSPORT</w:t>
            </w:r>
            <w:r w:rsidRPr="00202105">
              <w:t xml:space="preserve"> </w:t>
            </w:r>
            <w:r w:rsidR="00952EE2" w:rsidRPr="00202105">
              <w:t xml:space="preserve">message </w:t>
            </w:r>
            <w:r w:rsidRPr="00202105">
              <w:t>including the PDU Session Type of Existing PDU Session, DNN, PDU Session ID</w:t>
            </w:r>
            <w:r w:rsidRPr="00202105">
              <w:rPr>
                <w:lang w:eastAsia="zh-CN"/>
              </w:rPr>
              <w:t>?</w:t>
            </w:r>
          </w:p>
        </w:tc>
        <w:tc>
          <w:tcPr>
            <w:tcW w:w="571" w:type="dxa"/>
          </w:tcPr>
          <w:p w14:paraId="6B42EB12" w14:textId="77777777" w:rsidR="00F30557" w:rsidRPr="00202105" w:rsidRDefault="00F30557">
            <w:pPr>
              <w:pStyle w:val="TAC"/>
            </w:pPr>
            <w:r w:rsidRPr="00202105">
              <w:t>--&gt;</w:t>
            </w:r>
          </w:p>
        </w:tc>
        <w:tc>
          <w:tcPr>
            <w:tcW w:w="3540" w:type="dxa"/>
          </w:tcPr>
          <w:p w14:paraId="0141035C" w14:textId="77777777" w:rsidR="00F30557" w:rsidRPr="00D97E7E" w:rsidRDefault="00F30557">
            <w:pPr>
              <w:pStyle w:val="TAL"/>
              <w:rPr>
                <w:lang w:val="fr-FR"/>
              </w:rPr>
            </w:pPr>
            <w:r w:rsidRPr="00D97E7E">
              <w:rPr>
                <w:lang w:val="fr-FR"/>
              </w:rPr>
              <w:t xml:space="preserve">NR </w:t>
            </w:r>
            <w:smartTag w:uri="urn:schemas-microsoft-com:office:smarttags" w:element="stockticker">
              <w:r w:rsidRPr="00D97E7E">
                <w:rPr>
                  <w:lang w:val="fr-FR"/>
                </w:rPr>
                <w:t>RRC</w:t>
              </w:r>
            </w:smartTag>
            <w:r w:rsidRPr="00D97E7E">
              <w:rPr>
                <w:lang w:val="fr-FR"/>
              </w:rPr>
              <w:t xml:space="preserve">: </w:t>
            </w:r>
            <w:r w:rsidRPr="00D97E7E">
              <w:rPr>
                <w:i/>
                <w:lang w:val="fr-FR"/>
              </w:rPr>
              <w:t>ULInformationTransfer</w:t>
            </w:r>
          </w:p>
          <w:p w14:paraId="362A909A" w14:textId="77777777" w:rsidR="00F30557" w:rsidRPr="00D97E7E" w:rsidRDefault="00F30557">
            <w:pPr>
              <w:pStyle w:val="TAL"/>
              <w:rPr>
                <w:lang w:val="fr-FR"/>
              </w:rPr>
            </w:pPr>
            <w:r w:rsidRPr="00D97E7E">
              <w:rPr>
                <w:lang w:val="fr-FR"/>
              </w:rPr>
              <w:t>5GMM: UL NAS TRANSPORT</w:t>
            </w:r>
          </w:p>
          <w:p w14:paraId="19FA35EC" w14:textId="77777777" w:rsidR="00F30557" w:rsidRPr="00D97E7E" w:rsidRDefault="00F30557">
            <w:pPr>
              <w:pStyle w:val="TAL"/>
              <w:rPr>
                <w:lang w:val="fr-FR" w:eastAsia="zh-CN"/>
              </w:rPr>
            </w:pPr>
            <w:r w:rsidRPr="00D97E7E">
              <w:rPr>
                <w:lang w:val="fr-FR"/>
              </w:rPr>
              <w:t>5GSM: PDU SESSION ESTABLISHMENT REQUEST</w:t>
            </w:r>
          </w:p>
        </w:tc>
        <w:tc>
          <w:tcPr>
            <w:tcW w:w="284" w:type="dxa"/>
          </w:tcPr>
          <w:p w14:paraId="2EF352BC" w14:textId="77777777" w:rsidR="00F30557" w:rsidRPr="00202105" w:rsidRDefault="00F30557">
            <w:pPr>
              <w:pStyle w:val="TAC"/>
              <w:rPr>
                <w:lang w:eastAsia="zh-CN"/>
              </w:rPr>
            </w:pPr>
            <w:r w:rsidRPr="00202105">
              <w:rPr>
                <w:lang w:eastAsia="zh-CN"/>
              </w:rPr>
              <w:t>1</w:t>
            </w:r>
          </w:p>
        </w:tc>
        <w:tc>
          <w:tcPr>
            <w:tcW w:w="571" w:type="dxa"/>
          </w:tcPr>
          <w:p w14:paraId="47B9D262" w14:textId="77777777" w:rsidR="00F30557" w:rsidRPr="00202105" w:rsidRDefault="00F30557">
            <w:pPr>
              <w:pStyle w:val="TAC"/>
              <w:rPr>
                <w:lang w:eastAsia="zh-CN"/>
              </w:rPr>
            </w:pPr>
            <w:r w:rsidRPr="00202105">
              <w:rPr>
                <w:lang w:eastAsia="zh-CN"/>
              </w:rPr>
              <w:t>P</w:t>
            </w:r>
          </w:p>
        </w:tc>
      </w:tr>
      <w:tr w:rsidR="009C1A38" w:rsidRPr="00202105" w14:paraId="22A35307" w14:textId="77777777">
        <w:trPr>
          <w:trHeight w:val="64"/>
          <w:tblHeader/>
        </w:trPr>
        <w:tc>
          <w:tcPr>
            <w:tcW w:w="675" w:type="dxa"/>
          </w:tcPr>
          <w:p w14:paraId="3AC03813" w14:textId="77777777" w:rsidR="00F30557" w:rsidRPr="00202105" w:rsidRDefault="00F30557">
            <w:pPr>
              <w:pStyle w:val="TAC"/>
              <w:rPr>
                <w:rFonts w:eastAsia="DengXian"/>
                <w:lang w:eastAsia="zh-CN"/>
              </w:rPr>
            </w:pPr>
            <w:r w:rsidRPr="00202105">
              <w:rPr>
                <w:rFonts w:eastAsia="DengXian"/>
                <w:lang w:eastAsia="zh-CN"/>
              </w:rPr>
              <w:t>18</w:t>
            </w:r>
          </w:p>
        </w:tc>
        <w:tc>
          <w:tcPr>
            <w:tcW w:w="3969" w:type="dxa"/>
          </w:tcPr>
          <w:p w14:paraId="7B340A5D" w14:textId="0F2D01AA" w:rsidR="00F30557" w:rsidRPr="00202105" w:rsidRDefault="00F30557">
            <w:pPr>
              <w:pStyle w:val="TAL"/>
              <w:rPr>
                <w:lang w:eastAsia="zh-CN"/>
              </w:rPr>
            </w:pPr>
            <w:r w:rsidRPr="00202105">
              <w:t>The SS transmits a</w:t>
            </w:r>
            <w:r w:rsidR="00952EE2" w:rsidRPr="00202105">
              <w:t>n</w:t>
            </w:r>
            <w:r w:rsidRPr="00202105">
              <w:t xml:space="preserve"> </w:t>
            </w:r>
            <w:r w:rsidRPr="00202105">
              <w:rPr>
                <w:i/>
              </w:rPr>
              <w:t xml:space="preserve">RRCReconfiguration </w:t>
            </w:r>
            <w:r w:rsidRPr="00202105">
              <w:t xml:space="preserve">message </w:t>
            </w:r>
            <w:r w:rsidR="00952EE2" w:rsidRPr="00202105">
              <w:t xml:space="preserve">containing </w:t>
            </w:r>
            <w:r w:rsidRPr="00202105">
              <w:t>a PDU S</w:t>
            </w:r>
            <w:r w:rsidR="00952EE2" w:rsidRPr="00202105">
              <w:t>ESSIONSTABLISHMENT</w:t>
            </w:r>
            <w:r w:rsidRPr="00202105">
              <w:t xml:space="preserve"> E ACCEPT</w:t>
            </w:r>
            <w:r w:rsidR="00952EE2" w:rsidRPr="00202105">
              <w:t xml:space="preserve"> message</w:t>
            </w:r>
            <w:r w:rsidRPr="00202105">
              <w:t>.</w:t>
            </w:r>
          </w:p>
        </w:tc>
        <w:tc>
          <w:tcPr>
            <w:tcW w:w="571" w:type="dxa"/>
          </w:tcPr>
          <w:p w14:paraId="167E8D58" w14:textId="77777777" w:rsidR="00F30557" w:rsidRPr="00202105" w:rsidRDefault="00F30557">
            <w:pPr>
              <w:pStyle w:val="TAC"/>
            </w:pPr>
            <w:r w:rsidRPr="00202105">
              <w:t>&lt;--</w:t>
            </w:r>
          </w:p>
        </w:tc>
        <w:tc>
          <w:tcPr>
            <w:tcW w:w="3540" w:type="dxa"/>
          </w:tcPr>
          <w:p w14:paraId="100130AE" w14:textId="77777777" w:rsidR="00F30557" w:rsidRPr="00202105" w:rsidRDefault="00F30557">
            <w:pPr>
              <w:pStyle w:val="TAL"/>
              <w:rPr>
                <w:i/>
              </w:rPr>
            </w:pPr>
            <w:r w:rsidRPr="00202105">
              <w:t xml:space="preserve">NR </w:t>
            </w:r>
            <w:smartTag w:uri="urn:schemas-microsoft-com:office:smarttags" w:element="stockticker">
              <w:r w:rsidRPr="00202105">
                <w:t>RRC</w:t>
              </w:r>
            </w:smartTag>
            <w:r w:rsidRPr="00202105">
              <w:t xml:space="preserve">: </w:t>
            </w:r>
            <w:r w:rsidRPr="00202105">
              <w:rPr>
                <w:i/>
              </w:rPr>
              <w:t>RRCReconfiguration</w:t>
            </w:r>
          </w:p>
          <w:p w14:paraId="18B5302C" w14:textId="77777777" w:rsidR="00F30557" w:rsidRPr="00202105" w:rsidRDefault="00F30557">
            <w:pPr>
              <w:pStyle w:val="TAL"/>
            </w:pPr>
            <w:r w:rsidRPr="00202105">
              <w:t>5GMM: DL NAS TRANSPORT</w:t>
            </w:r>
          </w:p>
          <w:p w14:paraId="7A05BADC" w14:textId="77777777" w:rsidR="00F30557" w:rsidRPr="00202105" w:rsidRDefault="00F30557">
            <w:pPr>
              <w:pStyle w:val="TAL"/>
            </w:pPr>
            <w:r w:rsidRPr="00202105">
              <w:t>5GSM: PDU SESSION ESTABLISHMENT ACCEPT</w:t>
            </w:r>
          </w:p>
        </w:tc>
        <w:tc>
          <w:tcPr>
            <w:tcW w:w="284" w:type="dxa"/>
          </w:tcPr>
          <w:p w14:paraId="48DE7093" w14:textId="30ABA844" w:rsidR="00F30557" w:rsidRPr="00202105" w:rsidRDefault="00952EE2">
            <w:pPr>
              <w:pStyle w:val="TAC"/>
              <w:rPr>
                <w:rFonts w:eastAsia="MS Mincho"/>
              </w:rPr>
            </w:pPr>
            <w:r w:rsidRPr="00202105">
              <w:rPr>
                <w:rFonts w:eastAsia="MS Mincho"/>
              </w:rPr>
              <w:t>-</w:t>
            </w:r>
          </w:p>
        </w:tc>
        <w:tc>
          <w:tcPr>
            <w:tcW w:w="571" w:type="dxa"/>
          </w:tcPr>
          <w:p w14:paraId="18918B8D" w14:textId="5200CADB" w:rsidR="00F30557" w:rsidRPr="00202105" w:rsidRDefault="00952EE2">
            <w:pPr>
              <w:pStyle w:val="TAC"/>
              <w:rPr>
                <w:rFonts w:eastAsia="MS Mincho"/>
              </w:rPr>
            </w:pPr>
            <w:r w:rsidRPr="00202105">
              <w:rPr>
                <w:rFonts w:eastAsia="MS Mincho"/>
              </w:rPr>
              <w:t>-</w:t>
            </w:r>
          </w:p>
        </w:tc>
      </w:tr>
      <w:tr w:rsidR="009C1A38" w:rsidRPr="00202105" w14:paraId="792013A6" w14:textId="77777777">
        <w:trPr>
          <w:trHeight w:val="64"/>
          <w:tblHeader/>
        </w:trPr>
        <w:tc>
          <w:tcPr>
            <w:tcW w:w="675" w:type="dxa"/>
          </w:tcPr>
          <w:p w14:paraId="6EB4ECDC" w14:textId="77777777" w:rsidR="00F30557" w:rsidRPr="00202105" w:rsidRDefault="00F30557">
            <w:pPr>
              <w:pStyle w:val="TAC"/>
              <w:rPr>
                <w:rFonts w:eastAsia="DengXian"/>
                <w:lang w:eastAsia="zh-CN"/>
              </w:rPr>
            </w:pPr>
            <w:r w:rsidRPr="00202105">
              <w:rPr>
                <w:rFonts w:eastAsia="DengXian"/>
                <w:lang w:eastAsia="zh-CN"/>
              </w:rPr>
              <w:t>19</w:t>
            </w:r>
          </w:p>
        </w:tc>
        <w:tc>
          <w:tcPr>
            <w:tcW w:w="3969" w:type="dxa"/>
          </w:tcPr>
          <w:p w14:paraId="2DEFB267" w14:textId="607A9498" w:rsidR="00F30557" w:rsidRPr="00202105" w:rsidRDefault="00F30557">
            <w:pPr>
              <w:pStyle w:val="TAL"/>
            </w:pPr>
            <w:r w:rsidRPr="00202105">
              <w:t>The UE transmits a</w:t>
            </w:r>
            <w:r w:rsidR="00952EE2" w:rsidRPr="00202105">
              <w:t>n</w:t>
            </w:r>
            <w:r w:rsidRPr="00202105">
              <w:rPr>
                <w:i/>
              </w:rPr>
              <w:t xml:space="preserve"> RRCReconfigurationComplete</w:t>
            </w:r>
            <w:r w:rsidRPr="00202105">
              <w:t xml:space="preserve"> message.</w:t>
            </w:r>
          </w:p>
        </w:tc>
        <w:tc>
          <w:tcPr>
            <w:tcW w:w="571" w:type="dxa"/>
          </w:tcPr>
          <w:p w14:paraId="5F9BE445" w14:textId="77777777" w:rsidR="00F30557" w:rsidRPr="00202105" w:rsidRDefault="00F30557">
            <w:pPr>
              <w:pStyle w:val="TAC"/>
            </w:pPr>
            <w:r w:rsidRPr="00202105">
              <w:t>--&gt;</w:t>
            </w:r>
          </w:p>
        </w:tc>
        <w:tc>
          <w:tcPr>
            <w:tcW w:w="3540" w:type="dxa"/>
          </w:tcPr>
          <w:p w14:paraId="7A911683" w14:textId="77777777" w:rsidR="00F30557" w:rsidRPr="00202105" w:rsidRDefault="00F30557">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284" w:type="dxa"/>
          </w:tcPr>
          <w:p w14:paraId="2B198B90" w14:textId="44630C19" w:rsidR="00F30557" w:rsidRPr="00202105" w:rsidRDefault="00952EE2">
            <w:pPr>
              <w:pStyle w:val="TAC"/>
              <w:rPr>
                <w:rFonts w:eastAsia="MS Mincho"/>
              </w:rPr>
            </w:pPr>
            <w:r w:rsidRPr="00202105">
              <w:rPr>
                <w:rFonts w:eastAsia="MS Mincho"/>
              </w:rPr>
              <w:t>-</w:t>
            </w:r>
          </w:p>
        </w:tc>
        <w:tc>
          <w:tcPr>
            <w:tcW w:w="571" w:type="dxa"/>
          </w:tcPr>
          <w:p w14:paraId="0E0BE36A" w14:textId="66FEA4AF" w:rsidR="00F30557" w:rsidRPr="00202105" w:rsidRDefault="00952EE2">
            <w:pPr>
              <w:pStyle w:val="TAC"/>
              <w:rPr>
                <w:rFonts w:eastAsia="MS Mincho"/>
              </w:rPr>
            </w:pPr>
            <w:r w:rsidRPr="00202105">
              <w:rPr>
                <w:rFonts w:eastAsia="MS Mincho"/>
              </w:rPr>
              <w:t>-</w:t>
            </w:r>
          </w:p>
        </w:tc>
      </w:tr>
      <w:tr w:rsidR="009C1A38" w:rsidRPr="00202105" w14:paraId="686C6323" w14:textId="77777777">
        <w:trPr>
          <w:trHeight w:val="64"/>
          <w:tblHeader/>
        </w:trPr>
        <w:tc>
          <w:tcPr>
            <w:tcW w:w="675" w:type="dxa"/>
          </w:tcPr>
          <w:p w14:paraId="5E9EC5B5" w14:textId="77777777" w:rsidR="00F30557" w:rsidRPr="00202105" w:rsidRDefault="00F30557">
            <w:pPr>
              <w:pStyle w:val="TAC"/>
              <w:rPr>
                <w:rFonts w:eastAsia="DengXian"/>
                <w:lang w:eastAsia="zh-CN"/>
              </w:rPr>
            </w:pPr>
            <w:r w:rsidRPr="00202105">
              <w:rPr>
                <w:rFonts w:eastAsia="DengXian"/>
                <w:lang w:eastAsia="zh-CN"/>
              </w:rPr>
              <w:t>20</w:t>
            </w:r>
          </w:p>
        </w:tc>
        <w:tc>
          <w:tcPr>
            <w:tcW w:w="3969" w:type="dxa"/>
          </w:tcPr>
          <w:p w14:paraId="0C139B15" w14:textId="77777777" w:rsidR="00F30557" w:rsidRPr="00202105" w:rsidRDefault="00F30557">
            <w:pPr>
              <w:pStyle w:val="TAL"/>
              <w:rPr>
                <w:lang w:eastAsia="zh-CN"/>
              </w:rPr>
            </w:pPr>
            <w:r w:rsidRPr="00202105">
              <w:t>IMS re-registration on NR as specified in TS 34.229-5 [41], annex A.12, takes place.</w:t>
            </w:r>
          </w:p>
        </w:tc>
        <w:tc>
          <w:tcPr>
            <w:tcW w:w="571" w:type="dxa"/>
          </w:tcPr>
          <w:p w14:paraId="67311E70" w14:textId="28C9E614" w:rsidR="00F30557" w:rsidRPr="00202105" w:rsidRDefault="00952EE2">
            <w:pPr>
              <w:pStyle w:val="TAC"/>
            </w:pPr>
            <w:r w:rsidRPr="00202105">
              <w:t>-</w:t>
            </w:r>
          </w:p>
        </w:tc>
        <w:tc>
          <w:tcPr>
            <w:tcW w:w="3540" w:type="dxa"/>
          </w:tcPr>
          <w:p w14:paraId="62699629" w14:textId="648C6408" w:rsidR="00F30557" w:rsidRPr="00202105" w:rsidRDefault="00952EE2">
            <w:pPr>
              <w:pStyle w:val="TAL"/>
            </w:pPr>
            <w:r w:rsidRPr="00202105">
              <w:t>-</w:t>
            </w:r>
          </w:p>
        </w:tc>
        <w:tc>
          <w:tcPr>
            <w:tcW w:w="284" w:type="dxa"/>
          </w:tcPr>
          <w:p w14:paraId="07B29D2E" w14:textId="26D3FB4B" w:rsidR="00F30557" w:rsidRPr="00202105" w:rsidRDefault="00952EE2">
            <w:pPr>
              <w:pStyle w:val="TAC"/>
              <w:rPr>
                <w:rFonts w:eastAsia="MS Mincho"/>
              </w:rPr>
            </w:pPr>
            <w:r w:rsidRPr="00202105">
              <w:rPr>
                <w:rFonts w:eastAsia="MS Mincho"/>
              </w:rPr>
              <w:t>-</w:t>
            </w:r>
          </w:p>
        </w:tc>
        <w:tc>
          <w:tcPr>
            <w:tcW w:w="571" w:type="dxa"/>
          </w:tcPr>
          <w:p w14:paraId="6A44B1F8" w14:textId="2BB55806" w:rsidR="00F30557" w:rsidRPr="00202105" w:rsidRDefault="00952EE2">
            <w:pPr>
              <w:pStyle w:val="TAC"/>
              <w:rPr>
                <w:rFonts w:eastAsia="MS Mincho"/>
              </w:rPr>
            </w:pPr>
            <w:r w:rsidRPr="00202105">
              <w:rPr>
                <w:rFonts w:eastAsia="MS Mincho"/>
              </w:rPr>
              <w:t>-</w:t>
            </w:r>
          </w:p>
        </w:tc>
      </w:tr>
      <w:tr w:rsidR="009C1A38" w:rsidRPr="00202105" w14:paraId="562DB653" w14:textId="77777777">
        <w:trPr>
          <w:trHeight w:val="195"/>
          <w:tblHeader/>
        </w:trPr>
        <w:tc>
          <w:tcPr>
            <w:tcW w:w="675" w:type="dxa"/>
          </w:tcPr>
          <w:p w14:paraId="21243312" w14:textId="77777777" w:rsidR="00F30557" w:rsidRPr="00202105" w:rsidRDefault="00F30557">
            <w:pPr>
              <w:pStyle w:val="TAC"/>
              <w:rPr>
                <w:rFonts w:eastAsia="DengXian"/>
                <w:lang w:eastAsia="zh-CN"/>
              </w:rPr>
            </w:pPr>
            <w:r w:rsidRPr="00202105">
              <w:rPr>
                <w:rFonts w:eastAsia="DengXian"/>
                <w:lang w:eastAsia="zh-CN"/>
              </w:rPr>
              <w:t>21</w:t>
            </w:r>
          </w:p>
        </w:tc>
        <w:tc>
          <w:tcPr>
            <w:tcW w:w="3969" w:type="dxa"/>
          </w:tcPr>
          <w:p w14:paraId="04C80EF6" w14:textId="77777777" w:rsidR="00F30557" w:rsidRPr="00202105" w:rsidRDefault="00F30557">
            <w:pPr>
              <w:pStyle w:val="TAL"/>
              <w:rPr>
                <w:lang w:eastAsia="zh-CN"/>
              </w:rPr>
            </w:pPr>
            <w:r w:rsidRPr="00202105">
              <w:rPr>
                <w:lang w:eastAsia="zh-CN"/>
              </w:rPr>
              <w:t>EPC and ePDG resource release</w:t>
            </w:r>
          </w:p>
        </w:tc>
        <w:tc>
          <w:tcPr>
            <w:tcW w:w="571" w:type="dxa"/>
          </w:tcPr>
          <w:p w14:paraId="09F2A98B" w14:textId="77777777" w:rsidR="00F30557" w:rsidRPr="00202105" w:rsidRDefault="00F30557">
            <w:pPr>
              <w:pStyle w:val="TAC"/>
            </w:pPr>
            <w:r w:rsidRPr="00202105">
              <w:t>-</w:t>
            </w:r>
          </w:p>
        </w:tc>
        <w:tc>
          <w:tcPr>
            <w:tcW w:w="3540" w:type="dxa"/>
          </w:tcPr>
          <w:p w14:paraId="3D5EF97C" w14:textId="78E66DC8" w:rsidR="00F30557" w:rsidRPr="00202105" w:rsidRDefault="00952EE2">
            <w:pPr>
              <w:pStyle w:val="TAL"/>
            </w:pPr>
            <w:r w:rsidRPr="00202105">
              <w:t>-</w:t>
            </w:r>
          </w:p>
        </w:tc>
        <w:tc>
          <w:tcPr>
            <w:tcW w:w="284" w:type="dxa"/>
          </w:tcPr>
          <w:p w14:paraId="7F95E887" w14:textId="2D5C286A" w:rsidR="00F30557" w:rsidRPr="00202105" w:rsidRDefault="00952EE2">
            <w:pPr>
              <w:pStyle w:val="TAC"/>
              <w:rPr>
                <w:rFonts w:eastAsia="MS Mincho"/>
              </w:rPr>
            </w:pPr>
            <w:r w:rsidRPr="00202105">
              <w:rPr>
                <w:rFonts w:eastAsia="MS Mincho"/>
              </w:rPr>
              <w:t>-</w:t>
            </w:r>
          </w:p>
        </w:tc>
        <w:tc>
          <w:tcPr>
            <w:tcW w:w="571" w:type="dxa"/>
          </w:tcPr>
          <w:p w14:paraId="3506851F" w14:textId="6FEB29F4" w:rsidR="00F30557" w:rsidRPr="00202105" w:rsidRDefault="00952EE2">
            <w:pPr>
              <w:pStyle w:val="TAC"/>
              <w:rPr>
                <w:rFonts w:eastAsia="MS Mincho"/>
              </w:rPr>
            </w:pPr>
            <w:r w:rsidRPr="00202105">
              <w:rPr>
                <w:rFonts w:eastAsia="MS Mincho"/>
              </w:rPr>
              <w:t>-</w:t>
            </w:r>
          </w:p>
        </w:tc>
      </w:tr>
    </w:tbl>
    <w:p w14:paraId="32B8739B" w14:textId="77777777" w:rsidR="00F30557" w:rsidRPr="00202105" w:rsidRDefault="00F30557" w:rsidP="00C826D8">
      <w:pPr>
        <w:rPr>
          <w:lang w:eastAsia="zh-CN"/>
        </w:rPr>
      </w:pPr>
    </w:p>
    <w:p w14:paraId="6937D8E6" w14:textId="3B1725D5" w:rsidR="00F30557" w:rsidRPr="00202105" w:rsidRDefault="00F30557" w:rsidP="00F30557">
      <w:pPr>
        <w:pStyle w:val="H6"/>
        <w:rPr>
          <w:snapToGrid w:val="0"/>
        </w:rPr>
      </w:pPr>
      <w:r w:rsidRPr="00202105">
        <w:rPr>
          <w:lang w:eastAsia="zh-CN"/>
        </w:rPr>
        <w:t>11.8.6.3.3</w:t>
      </w:r>
      <w:r w:rsidRPr="00202105">
        <w:rPr>
          <w:lang w:eastAsia="zh-CN"/>
        </w:rPr>
        <w:tab/>
      </w:r>
      <w:r w:rsidRPr="00202105">
        <w:rPr>
          <w:snapToGrid w:val="0"/>
        </w:rPr>
        <w:t>Specific message contents</w:t>
      </w:r>
    </w:p>
    <w:p w14:paraId="1E88D65C" w14:textId="77777777" w:rsidR="00F30557" w:rsidRPr="00202105" w:rsidRDefault="00F30557" w:rsidP="00F30557">
      <w:pPr>
        <w:pStyle w:val="TH"/>
        <w:rPr>
          <w:iCs/>
        </w:rPr>
      </w:pPr>
      <w:r w:rsidRPr="00202105">
        <w:t xml:space="preserve">Table </w:t>
      </w:r>
      <w:r w:rsidRPr="00202105">
        <w:rPr>
          <w:lang w:eastAsia="zh-CN"/>
        </w:rPr>
        <w:t>11.8.6.3.3</w:t>
      </w:r>
      <w:r w:rsidRPr="00202105">
        <w:t>-</w:t>
      </w:r>
      <w:r w:rsidRPr="00202105">
        <w:rPr>
          <w:rFonts w:eastAsia="SimSun"/>
          <w:lang w:eastAsia="zh-CN"/>
        </w:rPr>
        <w:t>1</w:t>
      </w:r>
      <w:r w:rsidRPr="00202105">
        <w:t xml:space="preserve">: </w:t>
      </w:r>
      <w:r w:rsidRPr="00202105">
        <w:rPr>
          <w:iCs/>
        </w:rPr>
        <w:t>UL NAS TRANSPORT</w:t>
      </w:r>
      <w:r w:rsidRPr="00202105">
        <w:t xml:space="preserve"> (step 17</w:t>
      </w:r>
      <w:r w:rsidRPr="00202105">
        <w:rPr>
          <w:lang w:eastAsia="zh-CN"/>
        </w:rPr>
        <w:t>,</w:t>
      </w:r>
      <w:r w:rsidRPr="00202105">
        <w:t xml:space="preserve"> Table </w:t>
      </w:r>
      <w:r w:rsidRPr="00202105">
        <w:rPr>
          <w:lang w:eastAsia="zh-CN"/>
        </w:rPr>
        <w:t>11.8.6.3.2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094"/>
        <w:gridCol w:w="1984"/>
        <w:gridCol w:w="1134"/>
      </w:tblGrid>
      <w:tr w:rsidR="00F30557" w:rsidRPr="00202105" w14:paraId="0CDACD43" w14:textId="77777777">
        <w:tc>
          <w:tcPr>
            <w:tcW w:w="9738" w:type="dxa"/>
            <w:gridSpan w:val="4"/>
            <w:tcBorders>
              <w:top w:val="single" w:sz="4" w:space="0" w:color="auto"/>
              <w:left w:val="single" w:sz="4" w:space="0" w:color="auto"/>
              <w:bottom w:val="single" w:sz="4" w:space="0" w:color="auto"/>
              <w:right w:val="single" w:sz="4" w:space="0" w:color="auto"/>
            </w:tcBorders>
          </w:tcPr>
          <w:p w14:paraId="029442FE" w14:textId="77777777" w:rsidR="00F30557" w:rsidRPr="00202105" w:rsidRDefault="00F30557">
            <w:pPr>
              <w:pStyle w:val="TAL"/>
            </w:pPr>
            <w:r w:rsidRPr="00202105">
              <w:t xml:space="preserve">Derivation Path: </w:t>
            </w:r>
            <w:r w:rsidRPr="00202105">
              <w:rPr>
                <w:lang w:eastAsia="zh-CN"/>
              </w:rPr>
              <w:t xml:space="preserve">TS </w:t>
            </w:r>
            <w:r w:rsidRPr="00202105">
              <w:t>38.508</w:t>
            </w:r>
            <w:r w:rsidRPr="00202105">
              <w:rPr>
                <w:lang w:eastAsia="zh-CN"/>
              </w:rPr>
              <w:t>-1</w:t>
            </w:r>
            <w:r w:rsidRPr="00202105">
              <w:t xml:space="preserve"> clause 4.7.1</w:t>
            </w:r>
          </w:p>
        </w:tc>
      </w:tr>
      <w:tr w:rsidR="00F30557" w:rsidRPr="00202105" w14:paraId="2526F5E8" w14:textId="77777777">
        <w:tblPrEx>
          <w:tblCellMar>
            <w:left w:w="108" w:type="dxa"/>
            <w:right w:w="108" w:type="dxa"/>
          </w:tblCellMar>
        </w:tblPrEx>
        <w:tc>
          <w:tcPr>
            <w:tcW w:w="4535" w:type="dxa"/>
          </w:tcPr>
          <w:p w14:paraId="410145A7" w14:textId="77777777" w:rsidR="00F30557" w:rsidRPr="00202105" w:rsidRDefault="00F30557">
            <w:pPr>
              <w:pStyle w:val="TAH"/>
            </w:pPr>
            <w:r w:rsidRPr="00202105">
              <w:t>Information Element</w:t>
            </w:r>
          </w:p>
        </w:tc>
        <w:tc>
          <w:tcPr>
            <w:tcW w:w="2094" w:type="dxa"/>
          </w:tcPr>
          <w:p w14:paraId="68D9FEFC" w14:textId="77777777" w:rsidR="00F30557" w:rsidRPr="00202105" w:rsidRDefault="00F30557">
            <w:pPr>
              <w:pStyle w:val="TAH"/>
            </w:pPr>
            <w:r w:rsidRPr="00202105">
              <w:t>Value/remark</w:t>
            </w:r>
          </w:p>
        </w:tc>
        <w:tc>
          <w:tcPr>
            <w:tcW w:w="1984" w:type="dxa"/>
          </w:tcPr>
          <w:p w14:paraId="0E17E69C" w14:textId="77777777" w:rsidR="00F30557" w:rsidRPr="00202105" w:rsidRDefault="00F30557">
            <w:pPr>
              <w:pStyle w:val="TAH"/>
            </w:pPr>
            <w:r w:rsidRPr="00202105">
              <w:t>Comment</w:t>
            </w:r>
          </w:p>
        </w:tc>
        <w:tc>
          <w:tcPr>
            <w:tcW w:w="1134" w:type="dxa"/>
          </w:tcPr>
          <w:p w14:paraId="45F6B913" w14:textId="77777777" w:rsidR="00F30557" w:rsidRPr="00202105" w:rsidRDefault="00F30557">
            <w:pPr>
              <w:pStyle w:val="TAH"/>
            </w:pPr>
            <w:r w:rsidRPr="00202105">
              <w:t>Condition</w:t>
            </w:r>
          </w:p>
        </w:tc>
      </w:tr>
      <w:tr w:rsidR="00F30557" w:rsidRPr="00202105" w14:paraId="09336D39" w14:textId="77777777">
        <w:tblPrEx>
          <w:tblCellMar>
            <w:left w:w="108" w:type="dxa"/>
            <w:right w:w="108" w:type="dxa"/>
          </w:tblCellMar>
        </w:tblPrEx>
        <w:tc>
          <w:tcPr>
            <w:tcW w:w="4535" w:type="dxa"/>
          </w:tcPr>
          <w:p w14:paraId="62B47D40" w14:textId="77777777" w:rsidR="00F30557" w:rsidRPr="00202105" w:rsidRDefault="00F30557">
            <w:pPr>
              <w:pStyle w:val="TAL"/>
            </w:pPr>
            <w:r w:rsidRPr="00202105">
              <w:t>PDU session ID</w:t>
            </w:r>
          </w:p>
        </w:tc>
        <w:tc>
          <w:tcPr>
            <w:tcW w:w="2094" w:type="dxa"/>
          </w:tcPr>
          <w:p w14:paraId="4135F464" w14:textId="77777777" w:rsidR="00F30557" w:rsidRPr="00202105" w:rsidRDefault="00F30557">
            <w:pPr>
              <w:pStyle w:val="TAL"/>
              <w:rPr>
                <w:lang w:eastAsia="zh-CN"/>
              </w:rPr>
            </w:pPr>
            <w:r w:rsidRPr="00202105">
              <w:rPr>
                <w:lang w:eastAsia="zh-CN"/>
              </w:rPr>
              <w:t>PDU Session ID of the transferred PDU Session from EPC</w:t>
            </w:r>
          </w:p>
        </w:tc>
        <w:tc>
          <w:tcPr>
            <w:tcW w:w="1984" w:type="dxa"/>
          </w:tcPr>
          <w:p w14:paraId="4DED68A2" w14:textId="77777777" w:rsidR="00F30557" w:rsidRPr="00202105" w:rsidRDefault="00F30557">
            <w:pPr>
              <w:pStyle w:val="TAL"/>
            </w:pPr>
          </w:p>
        </w:tc>
        <w:tc>
          <w:tcPr>
            <w:tcW w:w="1134" w:type="dxa"/>
          </w:tcPr>
          <w:p w14:paraId="27D3F38F" w14:textId="77777777" w:rsidR="00F30557" w:rsidRPr="00202105" w:rsidRDefault="00F30557">
            <w:pPr>
              <w:pStyle w:val="TAL"/>
            </w:pPr>
          </w:p>
        </w:tc>
      </w:tr>
      <w:tr w:rsidR="00F30557" w:rsidRPr="00202105" w14:paraId="634A67ED" w14:textId="77777777">
        <w:tblPrEx>
          <w:tblCellMar>
            <w:left w:w="108" w:type="dxa"/>
            <w:right w:w="108" w:type="dxa"/>
          </w:tblCellMar>
        </w:tblPrEx>
        <w:tc>
          <w:tcPr>
            <w:tcW w:w="4535" w:type="dxa"/>
          </w:tcPr>
          <w:p w14:paraId="14F1E6FF" w14:textId="77777777" w:rsidR="00F30557" w:rsidRPr="00202105" w:rsidRDefault="00F30557">
            <w:pPr>
              <w:pStyle w:val="TAL"/>
            </w:pPr>
            <w:r w:rsidRPr="00202105">
              <w:t>Request type</w:t>
            </w:r>
          </w:p>
        </w:tc>
        <w:tc>
          <w:tcPr>
            <w:tcW w:w="2094" w:type="dxa"/>
          </w:tcPr>
          <w:p w14:paraId="1F377C76" w14:textId="77777777" w:rsidR="00F30557" w:rsidRPr="00202105" w:rsidRDefault="00F30557">
            <w:pPr>
              <w:pStyle w:val="TAL"/>
              <w:rPr>
                <w:lang w:eastAsia="zh-CN"/>
              </w:rPr>
            </w:pPr>
            <w:r w:rsidRPr="00202105">
              <w:t>‘010’</w:t>
            </w:r>
          </w:p>
        </w:tc>
        <w:tc>
          <w:tcPr>
            <w:tcW w:w="1984" w:type="dxa"/>
          </w:tcPr>
          <w:p w14:paraId="2EAE7AB5" w14:textId="77777777" w:rsidR="00F30557" w:rsidRPr="00202105" w:rsidRDefault="00F30557">
            <w:pPr>
              <w:pStyle w:val="TAL"/>
            </w:pPr>
            <w:r w:rsidRPr="00202105">
              <w:t>Existing PDU session</w:t>
            </w:r>
          </w:p>
        </w:tc>
        <w:tc>
          <w:tcPr>
            <w:tcW w:w="1134" w:type="dxa"/>
          </w:tcPr>
          <w:p w14:paraId="76A6424C" w14:textId="77777777" w:rsidR="00F30557" w:rsidRPr="00202105" w:rsidRDefault="00F30557">
            <w:pPr>
              <w:pStyle w:val="TAL"/>
            </w:pPr>
          </w:p>
        </w:tc>
      </w:tr>
      <w:tr w:rsidR="00F30557" w:rsidRPr="00202105" w14:paraId="34A885AD" w14:textId="77777777">
        <w:tblPrEx>
          <w:tblCellMar>
            <w:left w:w="108" w:type="dxa"/>
            <w:right w:w="108" w:type="dxa"/>
          </w:tblCellMar>
        </w:tblPrEx>
        <w:tc>
          <w:tcPr>
            <w:tcW w:w="4535" w:type="dxa"/>
          </w:tcPr>
          <w:p w14:paraId="3881D4ED" w14:textId="77777777" w:rsidR="00F30557" w:rsidRPr="00202105" w:rsidRDefault="00F30557">
            <w:pPr>
              <w:pStyle w:val="TAL"/>
            </w:pPr>
            <w:r w:rsidRPr="00202105">
              <w:t>DNN</w:t>
            </w:r>
          </w:p>
        </w:tc>
        <w:tc>
          <w:tcPr>
            <w:tcW w:w="2094" w:type="dxa"/>
          </w:tcPr>
          <w:p w14:paraId="67D25C2A" w14:textId="77777777" w:rsidR="00F30557" w:rsidRPr="00202105" w:rsidRDefault="00F30557">
            <w:pPr>
              <w:pStyle w:val="TAL"/>
            </w:pPr>
            <w:r w:rsidRPr="00202105">
              <w:t>IMS</w:t>
            </w:r>
          </w:p>
        </w:tc>
        <w:tc>
          <w:tcPr>
            <w:tcW w:w="1984" w:type="dxa"/>
          </w:tcPr>
          <w:p w14:paraId="0C26AFD2" w14:textId="77777777" w:rsidR="00F30557" w:rsidRPr="00202105" w:rsidRDefault="00F30557">
            <w:pPr>
              <w:pStyle w:val="TAL"/>
            </w:pPr>
          </w:p>
        </w:tc>
        <w:tc>
          <w:tcPr>
            <w:tcW w:w="1134" w:type="dxa"/>
          </w:tcPr>
          <w:p w14:paraId="4333C8BB" w14:textId="77777777" w:rsidR="00F30557" w:rsidRPr="00202105" w:rsidRDefault="00F30557">
            <w:pPr>
              <w:pStyle w:val="TAL"/>
            </w:pPr>
          </w:p>
        </w:tc>
      </w:tr>
      <w:bookmarkEnd w:id="42"/>
      <w:bookmarkEnd w:id="85"/>
    </w:tbl>
    <w:p w14:paraId="706A15FE" w14:textId="77777777" w:rsidR="00F30557" w:rsidRPr="00202105" w:rsidRDefault="00F30557" w:rsidP="009D4432"/>
    <w:p w14:paraId="77209DEA" w14:textId="77777777" w:rsidR="00613BD1" w:rsidRPr="00202105" w:rsidRDefault="00613BD1" w:rsidP="00613BD1">
      <w:pPr>
        <w:pStyle w:val="Heading2"/>
      </w:pPr>
      <w:r w:rsidRPr="00202105">
        <w:t>11.9</w:t>
      </w:r>
      <w:r w:rsidRPr="00202105">
        <w:tab/>
        <w:t>Inter-system mobility with established MA PDU session in 5GS</w:t>
      </w:r>
    </w:p>
    <w:p w14:paraId="39570EAC" w14:textId="77777777" w:rsidR="00613BD1" w:rsidRPr="00202105" w:rsidRDefault="00613BD1" w:rsidP="00613BD1">
      <w:pPr>
        <w:pStyle w:val="Heading3"/>
      </w:pPr>
      <w:r w:rsidRPr="00202105">
        <w:t>11.9.1</w:t>
      </w:r>
      <w:r w:rsidRPr="00202105">
        <w:tab/>
      </w:r>
      <w:bookmarkStart w:id="131" w:name="OLE_LINK7"/>
      <w:r w:rsidRPr="00202105">
        <w:t>Inter-system mobility with established MA PDU session in 5GS/ATSSS/Single-registration mode with N26/establishing a PDN connection as the user plane resource of an MA PDU session is supported/Handover from NR/5GC to E-UTRAN/EPC</w:t>
      </w:r>
      <w:bookmarkEnd w:id="131"/>
    </w:p>
    <w:p w14:paraId="5BDAAF47" w14:textId="77777777" w:rsidR="00613BD1" w:rsidRPr="00202105" w:rsidRDefault="00613BD1" w:rsidP="00613BD1">
      <w:pPr>
        <w:keepNext/>
        <w:keepLines/>
        <w:spacing w:before="120"/>
        <w:ind w:left="1985" w:hanging="1985"/>
        <w:rPr>
          <w:rFonts w:ascii="Arial" w:hAnsi="Arial"/>
        </w:rPr>
      </w:pPr>
      <w:r w:rsidRPr="00202105">
        <w:rPr>
          <w:rFonts w:ascii="Arial" w:hAnsi="Arial"/>
        </w:rPr>
        <w:t>11.9.1.1</w:t>
      </w:r>
      <w:r w:rsidRPr="00202105">
        <w:rPr>
          <w:rFonts w:ascii="Arial" w:hAnsi="Arial"/>
        </w:rPr>
        <w:tab/>
        <w:t>Test Purpose (TP)</w:t>
      </w:r>
    </w:p>
    <w:p w14:paraId="6F832BFA" w14:textId="77777777" w:rsidR="00613BD1" w:rsidRPr="00202105" w:rsidRDefault="00613BD1" w:rsidP="00613BD1">
      <w:pPr>
        <w:keepNext/>
        <w:keepLines/>
        <w:spacing w:before="120"/>
        <w:ind w:left="1985" w:hanging="1985"/>
        <w:rPr>
          <w:rFonts w:ascii="Arial" w:hAnsi="Arial"/>
        </w:rPr>
      </w:pPr>
      <w:r w:rsidRPr="00202105">
        <w:rPr>
          <w:rFonts w:ascii="Arial" w:hAnsi="Arial"/>
        </w:rPr>
        <w:t>(1)</w:t>
      </w:r>
    </w:p>
    <w:p w14:paraId="163B1953" w14:textId="0BD816B8"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indicates its support of establishing a PDN connection as the user plane resource of an MA PDU session during the MA PDU session establishment procedure }</w:t>
      </w:r>
    </w:p>
    <w:p w14:paraId="7447303C"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6A1258A4" w14:textId="7BEC4E48" w:rsidR="00613BD1" w:rsidRPr="00202105" w:rsidRDefault="00613BD1" w:rsidP="00613BD1">
      <w:pPr>
        <w:pStyle w:val="PL"/>
        <w:rPr>
          <w:noProof w:val="0"/>
        </w:rPr>
      </w:pPr>
      <w:r w:rsidRPr="00202105">
        <w:rPr>
          <w:b/>
          <w:bCs/>
          <w:noProof w:val="0"/>
        </w:rPr>
        <w:t xml:space="preserve">  when </w:t>
      </w:r>
      <w:r w:rsidRPr="00202105">
        <w:rPr>
          <w:noProof w:val="0"/>
        </w:rPr>
        <w:t xml:space="preserve">{ UE detects a suitable EPC E-UTRA cell after the serving </w:t>
      </w:r>
      <w:r w:rsidR="00441F71" w:rsidRPr="00441F71">
        <w:rPr>
          <w:noProof w:val="0"/>
        </w:rPr>
        <w:t>5</w:t>
      </w:r>
      <w:r w:rsidRPr="00202105">
        <w:rPr>
          <w:noProof w:val="0"/>
        </w:rPr>
        <w:t>GC cell becomes not suitable }</w:t>
      </w:r>
    </w:p>
    <w:p w14:paraId="5CDF8CAE"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Inter-system change from N1 mode to S1 mode by initiating and successfully completing a TAU procedure, mapped EPC context used and MA PDU session over non-3GPP access was kept }</w:t>
      </w:r>
    </w:p>
    <w:p w14:paraId="0724C7C8" w14:textId="77777777" w:rsidR="00613BD1" w:rsidRPr="00202105" w:rsidRDefault="00613BD1" w:rsidP="00613BD1">
      <w:pPr>
        <w:pStyle w:val="PL"/>
        <w:rPr>
          <w:noProof w:val="0"/>
        </w:rPr>
      </w:pPr>
      <w:r w:rsidRPr="00202105">
        <w:rPr>
          <w:noProof w:val="0"/>
        </w:rPr>
        <w:t xml:space="preserve">            }</w:t>
      </w:r>
    </w:p>
    <w:p w14:paraId="092AF8F1" w14:textId="16786BCA" w:rsidR="00613BD1" w:rsidRPr="00202105" w:rsidRDefault="00613BD1" w:rsidP="00613BD1">
      <w:pPr>
        <w:pStyle w:val="PL"/>
        <w:rPr>
          <w:noProof w:val="0"/>
        </w:rPr>
      </w:pPr>
    </w:p>
    <w:p w14:paraId="509CFD68" w14:textId="77777777" w:rsidR="00613BD1" w:rsidRPr="00202105" w:rsidRDefault="00613BD1" w:rsidP="00613BD1">
      <w:pPr>
        <w:pStyle w:val="H6"/>
      </w:pPr>
      <w:r w:rsidRPr="00202105">
        <w:t>11.9.1.2</w:t>
      </w:r>
      <w:r w:rsidRPr="00202105">
        <w:tab/>
        <w:t>Conformance requirements</w:t>
      </w:r>
    </w:p>
    <w:p w14:paraId="31B2600A" w14:textId="77777777" w:rsidR="00613BD1" w:rsidRPr="00202105" w:rsidRDefault="00613BD1" w:rsidP="00613BD1">
      <w:pPr>
        <w:rPr>
          <w:lang w:eastAsia="zh-CN"/>
        </w:rPr>
      </w:pPr>
      <w:r w:rsidRPr="00202105">
        <w:rPr>
          <w:lang w:eastAsia="zh-CN"/>
        </w:rPr>
        <w:t>References: The conformance requirements covered in the present TC are specified in: TS 24.501, clauses 4.8.2.3, 6.4.1.2 and TS 24.193 clause 4.6. Unless otherwise stated these are Rel-17 requirements.</w:t>
      </w:r>
    </w:p>
    <w:p w14:paraId="231B30A2" w14:textId="77777777" w:rsidR="00613BD1" w:rsidRPr="00202105" w:rsidRDefault="00613BD1" w:rsidP="00613BD1">
      <w:pPr>
        <w:rPr>
          <w:lang w:eastAsia="zh-CN"/>
        </w:rPr>
      </w:pPr>
      <w:r w:rsidRPr="00202105">
        <w:rPr>
          <w:lang w:eastAsia="zh-CN"/>
        </w:rPr>
        <w:t>[TS 24.501, clause 4.8.2.3]</w:t>
      </w:r>
    </w:p>
    <w:p w14:paraId="652577E3" w14:textId="77777777" w:rsidR="00613BD1" w:rsidRPr="00202105" w:rsidRDefault="00613BD1" w:rsidP="00613BD1">
      <w:pPr>
        <w:rPr>
          <w:lang w:eastAsia="zh-CN"/>
        </w:rPr>
      </w:pPr>
      <w:r w:rsidRPr="00202105">
        <w:rPr>
          <w:lang w:eastAsia="zh-CN"/>
        </w:rPr>
        <w:t>At inter-system change from N1 mode to S1 mode in EMM-IDLE mode when:</w:t>
      </w:r>
    </w:p>
    <w:p w14:paraId="697532C7" w14:textId="77777777" w:rsidR="00613BD1" w:rsidRPr="00202105" w:rsidRDefault="00613BD1" w:rsidP="00613BD1">
      <w:pPr>
        <w:ind w:left="568" w:hanging="284"/>
        <w:rPr>
          <w:lang w:eastAsia="zh-CN"/>
        </w:rPr>
      </w:pPr>
      <w:r w:rsidRPr="00202105">
        <w:rPr>
          <w:lang w:eastAsia="zh-CN"/>
        </w:rPr>
        <w:t>a)</w:t>
      </w:r>
      <w:r w:rsidRPr="00202105">
        <w:rPr>
          <w:lang w:eastAsia="zh-CN"/>
        </w:rPr>
        <w:tab/>
        <w:t>the UE supports non-IP PDN type and at least one PDU session of Unstructured PDU session type is active;</w:t>
      </w:r>
    </w:p>
    <w:p w14:paraId="5029EB09" w14:textId="77777777" w:rsidR="00613BD1" w:rsidRPr="00202105" w:rsidRDefault="00613BD1" w:rsidP="00613BD1">
      <w:pPr>
        <w:ind w:left="568" w:hanging="284"/>
        <w:rPr>
          <w:lang w:eastAsia="zh-CN"/>
        </w:rPr>
      </w:pPr>
      <w:r w:rsidRPr="00202105">
        <w:rPr>
          <w:lang w:eastAsia="zh-CN"/>
        </w:rPr>
        <w:t>b)</w:t>
      </w:r>
      <w:r w:rsidRPr="00202105">
        <w:rPr>
          <w:lang w:eastAsia="zh-CN"/>
        </w:rPr>
        <w:tab/>
        <w:t>the UE supports IPv4 PDN type and at least one PDU session of IPv4 PDU session type is active;</w:t>
      </w:r>
    </w:p>
    <w:p w14:paraId="732AA3F0" w14:textId="77777777" w:rsidR="00613BD1" w:rsidRPr="00202105" w:rsidRDefault="00613BD1" w:rsidP="00613BD1">
      <w:pPr>
        <w:ind w:left="568" w:hanging="284"/>
        <w:rPr>
          <w:lang w:eastAsia="zh-CN"/>
        </w:rPr>
      </w:pPr>
      <w:r w:rsidRPr="00202105">
        <w:rPr>
          <w:lang w:eastAsia="zh-CN"/>
        </w:rPr>
        <w:t>c)</w:t>
      </w:r>
      <w:r w:rsidRPr="00202105">
        <w:rPr>
          <w:lang w:eastAsia="zh-CN"/>
        </w:rPr>
        <w:tab/>
        <w:t>the UE supports IPv6 PDN type and at least one PDU session of IPv6 PDU session type is active;</w:t>
      </w:r>
    </w:p>
    <w:p w14:paraId="45E02F10" w14:textId="77777777" w:rsidR="00613BD1" w:rsidRPr="00202105" w:rsidRDefault="00613BD1" w:rsidP="00613BD1">
      <w:pPr>
        <w:ind w:left="568" w:hanging="284"/>
        <w:rPr>
          <w:lang w:eastAsia="zh-CN"/>
        </w:rPr>
      </w:pPr>
      <w:r w:rsidRPr="00202105">
        <w:rPr>
          <w:lang w:eastAsia="zh-CN"/>
        </w:rPr>
        <w:t>d)</w:t>
      </w:r>
      <w:r w:rsidRPr="00202105">
        <w:rPr>
          <w:lang w:eastAsia="zh-CN"/>
        </w:rPr>
        <w:tab/>
        <w:t>the UE supports IPv4v6 PDN type and at least one PDU session of IPv4v6 PDU session type is active; or</w:t>
      </w:r>
    </w:p>
    <w:p w14:paraId="447A62D6" w14:textId="77777777" w:rsidR="00613BD1" w:rsidRPr="00202105" w:rsidRDefault="00613BD1" w:rsidP="00613BD1">
      <w:pPr>
        <w:ind w:left="568" w:hanging="284"/>
        <w:rPr>
          <w:lang w:eastAsia="zh-CN"/>
        </w:rPr>
      </w:pPr>
      <w:r w:rsidRPr="00202105">
        <w:rPr>
          <w:lang w:eastAsia="zh-CN"/>
        </w:rPr>
        <w:t>e)</w:t>
      </w:r>
      <w:r w:rsidRPr="00202105">
        <w:rPr>
          <w:lang w:eastAsia="zh-CN"/>
        </w:rPr>
        <w:tab/>
        <w:t>at least one PDU session of Ethernet PDU session type is active and:</w:t>
      </w:r>
    </w:p>
    <w:p w14:paraId="262E8668" w14:textId="77777777" w:rsidR="00613BD1" w:rsidRPr="00202105" w:rsidRDefault="00613BD1" w:rsidP="00613BD1">
      <w:pPr>
        <w:ind w:left="851" w:hanging="284"/>
        <w:rPr>
          <w:lang w:eastAsia="zh-CN"/>
        </w:rPr>
      </w:pPr>
      <w:r w:rsidRPr="00202105">
        <w:rPr>
          <w:lang w:eastAsia="zh-CN"/>
        </w:rPr>
        <w:t>1)</w:t>
      </w:r>
      <w:r w:rsidRPr="00202105">
        <w:rPr>
          <w:lang w:eastAsia="zh-CN"/>
        </w:rPr>
        <w:tab/>
        <w:t>the UE supports non-IP PDN type; or</w:t>
      </w:r>
    </w:p>
    <w:p w14:paraId="61E71560" w14:textId="77777777" w:rsidR="00613BD1" w:rsidRPr="00202105" w:rsidRDefault="00613BD1" w:rsidP="00613BD1">
      <w:pPr>
        <w:ind w:left="851" w:hanging="284"/>
        <w:rPr>
          <w:lang w:eastAsia="zh-CN"/>
        </w:rPr>
      </w:pPr>
      <w:r w:rsidRPr="00202105">
        <w:rPr>
          <w:lang w:eastAsia="zh-CN"/>
        </w:rPr>
        <w:t>2)</w:t>
      </w:r>
      <w:r w:rsidRPr="00202105">
        <w:rPr>
          <w:lang w:eastAsia="zh-CN"/>
        </w:rPr>
        <w:tab/>
        <w:t>the UE and the network support Ethernet PDN type in S1 mode;</w:t>
      </w:r>
    </w:p>
    <w:p w14:paraId="792BFCA8" w14:textId="77777777" w:rsidR="00613BD1" w:rsidRPr="00202105" w:rsidRDefault="00613BD1" w:rsidP="00613BD1">
      <w:pPr>
        <w:rPr>
          <w:lang w:eastAsia="zh-CN"/>
        </w:rPr>
      </w:pPr>
      <w:r w:rsidRPr="00202105">
        <w:rPr>
          <w:lang w:eastAsia="zh-CN"/>
        </w:rPr>
        <w:t>the UE shall proceed as follows:</w:t>
      </w:r>
    </w:p>
    <w:p w14:paraId="2788B1BE"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4217917A" w14:textId="77777777" w:rsidR="00613BD1" w:rsidRPr="00202105" w:rsidRDefault="00613BD1" w:rsidP="00613BD1">
      <w:pPr>
        <w:ind w:left="851" w:hanging="284"/>
        <w:rPr>
          <w:lang w:eastAsia="zh-CN"/>
        </w:rPr>
      </w:pPr>
      <w:r w:rsidRPr="00202105">
        <w:rPr>
          <w:lang w:eastAsia="zh-CN"/>
        </w:rPr>
        <w:t>1)</w:t>
      </w:r>
      <w:r w:rsidRPr="00202105">
        <w:rPr>
          <w:lang w:eastAsia="zh-CN"/>
        </w:rPr>
        <w:tab/>
        <w:t>enter substates EMM-DEREGISTERED.NORMAL-SERVICE and 5GMM- DEREGISTERED.NO-CELL-AVAILABLE for 3GPP access;</w:t>
      </w:r>
    </w:p>
    <w:p w14:paraId="1D34CBCA" w14:textId="77777777" w:rsidR="00613BD1" w:rsidRPr="00202105" w:rsidRDefault="00613BD1" w:rsidP="00613BD1">
      <w:pPr>
        <w:ind w:left="851" w:hanging="284"/>
        <w:rPr>
          <w:lang w:eastAsia="zh-CN"/>
        </w:rPr>
      </w:pPr>
      <w:r w:rsidRPr="00202105">
        <w:rPr>
          <w:lang w:eastAsia="zh-CN"/>
        </w:rPr>
        <w:t>2)</w:t>
      </w:r>
      <w:r w:rsidRPr="00202105">
        <w:rPr>
          <w:lang w:eastAsia="zh-CN"/>
        </w:rPr>
        <w:tab/>
        <w:t>map the PDU session(s) which the UE intends to transfer to EPS to the default EPS bearer context of the corresponding PDN connection(s) as specified in subclause 6.1.4.2; and</w:t>
      </w:r>
    </w:p>
    <w:p w14:paraId="0D7ACF64" w14:textId="77777777" w:rsidR="00613BD1" w:rsidRPr="00202105" w:rsidRDefault="00613BD1" w:rsidP="00613BD1">
      <w:pPr>
        <w:ind w:left="851" w:hanging="284"/>
        <w:rPr>
          <w:lang w:eastAsia="zh-CN"/>
        </w:rPr>
      </w:pPr>
      <w:r w:rsidRPr="00202105">
        <w:rPr>
          <w:lang w:eastAsia="zh-CN"/>
        </w:rPr>
        <w:t>3)</w:t>
      </w:r>
      <w:r w:rsidRPr="00202105">
        <w:rPr>
          <w:lang w:eastAsia="zh-CN"/>
        </w:rPr>
        <w:tab/>
        <w:t>initiate an EPS attach procedure and include in the ATTACH REQUEST message a PDN CONNECTIVITY REQUEST message with:</w:t>
      </w:r>
    </w:p>
    <w:p w14:paraId="3B72DBFC"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of emergency bearer services" to activate a default EPS bearer context for an active emergency PDU session, if the session to be transferred is an emergency PDU session; or</w:t>
      </w:r>
    </w:p>
    <w:p w14:paraId="406E3647"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5F251290" w14:textId="77777777" w:rsidR="00613BD1" w:rsidRPr="00202105" w:rsidRDefault="00613BD1" w:rsidP="00613BD1">
      <w:pPr>
        <w:rPr>
          <w:lang w:eastAsia="zh-CN"/>
        </w:rPr>
      </w:pPr>
      <w:r w:rsidRPr="00202105">
        <w:rPr>
          <w:lang w:eastAsia="zh-CN"/>
        </w:rPr>
        <w:t>…</w:t>
      </w:r>
    </w:p>
    <w:p w14:paraId="2C46172C" w14:textId="77777777" w:rsidR="00613BD1" w:rsidRPr="00202105" w:rsidRDefault="00613BD1" w:rsidP="00613BD1">
      <w:pPr>
        <w:rPr>
          <w:lang w:eastAsia="zh-CN"/>
        </w:rPr>
      </w:pPr>
      <w:r w:rsidRPr="00202105">
        <w:rPr>
          <w:lang w:eastAsia="zh-CN"/>
        </w:rPr>
        <w:t>After having successfully registered in N1 mode over 3GPP access, the UE shall reset the registration attempt counter for 3GPP access, and the attach attempt counter or tracking area updating attempt counter (see 3GPP TS 24.301 [15]) and:</w:t>
      </w:r>
    </w:p>
    <w:p w14:paraId="17F3CC4D"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7EF16D3A"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EF8404F"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non-emergency PDN connection, initiating the PDU session establishment procedure with request type set to:</w:t>
      </w:r>
    </w:p>
    <w:p w14:paraId="64C7E273" w14:textId="77777777" w:rsidR="00613BD1" w:rsidRPr="00202105" w:rsidRDefault="00613BD1" w:rsidP="00613BD1">
      <w:pPr>
        <w:ind w:left="1135" w:hanging="284"/>
        <w:rPr>
          <w:lang w:eastAsia="zh-CN"/>
        </w:rPr>
      </w:pPr>
      <w:r w:rsidRPr="00202105">
        <w:rPr>
          <w:lang w:eastAsia="zh-CN"/>
        </w:rPr>
        <w:lastRenderedPageBreak/>
        <w:t>1)</w:t>
      </w:r>
      <w:r w:rsidRPr="00202105">
        <w:rPr>
          <w:lang w:eastAsia="zh-CN"/>
        </w:rPr>
        <w:tab/>
        <w:t>"MA PDU request", if the PDN connection to be transferred is a user-plane resource of an MA PDU session; or</w:t>
      </w:r>
    </w:p>
    <w:p w14:paraId="6347481E" w14:textId="77777777" w:rsidR="00613BD1" w:rsidRPr="00202105" w:rsidRDefault="00613BD1" w:rsidP="00613BD1">
      <w:pPr>
        <w:ind w:left="1135" w:hanging="284"/>
        <w:rPr>
          <w:lang w:eastAsia="zh-CN"/>
        </w:rPr>
      </w:pPr>
      <w:r w:rsidRPr="00202105">
        <w:rPr>
          <w:lang w:eastAsia="zh-CN"/>
        </w:rPr>
        <w:t>2)</w:t>
      </w:r>
      <w:r w:rsidRPr="00202105">
        <w:rPr>
          <w:lang w:eastAsia="zh-CN"/>
        </w:rPr>
        <w:tab/>
        <w:t>"existing PDU session" to transfer the non-emergency PDN connection; and</w:t>
      </w:r>
    </w:p>
    <w:p w14:paraId="40A687C8" w14:textId="77777777" w:rsidR="00613BD1" w:rsidRPr="00202105" w:rsidRDefault="00613BD1" w:rsidP="00613BD1">
      <w:pPr>
        <w:ind w:left="568" w:hanging="284"/>
        <w:rPr>
          <w:lang w:eastAsia="zh-CN"/>
        </w:rPr>
      </w:pPr>
      <w:r w:rsidRPr="00202105">
        <w:rPr>
          <w:lang w:eastAsia="zh-CN"/>
        </w:rPr>
        <w:t>b)</w:t>
      </w:r>
      <w:r w:rsidRPr="00202105">
        <w:rPr>
          <w:lang w:eastAsia="zh-CN"/>
        </w:rPr>
        <w:tab/>
        <w:t>otherwise, establish PDU session(s) corresponding to the PDN connection(s) which the UE intends to transfer to 5GS, if any, by initiating the PDU session establishment procedure with request type set to "initial request".</w:t>
      </w:r>
    </w:p>
    <w:p w14:paraId="4FB3D82D" w14:textId="77777777" w:rsidR="00613BD1" w:rsidRPr="00202105" w:rsidRDefault="00613BD1" w:rsidP="00613BD1">
      <w:pPr>
        <w:rPr>
          <w:lang w:eastAsia="zh-CN"/>
        </w:rPr>
      </w:pPr>
      <w:r w:rsidRPr="00202105">
        <w:rPr>
          <w:lang w:eastAsia="zh-CN"/>
        </w:rPr>
        <w:t>See subclause 5.1.4.3 for coordination between 5GMM and EMM and subclause 6.1.4.2 for coordination between 5GSM and ESM.</w:t>
      </w:r>
    </w:p>
    <w:p w14:paraId="41790BFE" w14:textId="6692970F" w:rsidR="00613BD1" w:rsidRPr="00202105" w:rsidRDefault="00613BD1" w:rsidP="00613BD1">
      <w:pPr>
        <w:rPr>
          <w:lang w:eastAsia="zh-CN"/>
        </w:rPr>
      </w:pPr>
      <w:r w:rsidRPr="00202105">
        <w:rPr>
          <w:lang w:eastAsia="zh-CN"/>
        </w:rPr>
        <w:t>[TS 24.501, clause 6.4.1.2]</w:t>
      </w:r>
    </w:p>
    <w:p w14:paraId="5BCDDA5A" w14:textId="77777777" w:rsidR="00613BD1" w:rsidRPr="00202105" w:rsidRDefault="00613BD1" w:rsidP="00613BD1">
      <w:pPr>
        <w:rPr>
          <w:lang w:eastAsia="zh-CN"/>
        </w:rPr>
      </w:pPr>
      <w:r w:rsidRPr="00202105">
        <w:rPr>
          <w:lang w:eastAsia="zh-CN"/>
        </w:rPr>
        <w:t>In order to initiate the UE-requested PDU session establishment procedure, the UE shall create a PDU SESSION ESTABLISHMENT REQUEST message.</w:t>
      </w:r>
    </w:p>
    <w:p w14:paraId="033E88B0" w14:textId="77777777" w:rsidR="00613BD1" w:rsidRPr="00202105" w:rsidRDefault="00613BD1" w:rsidP="00613BD1">
      <w:pPr>
        <w:rPr>
          <w:lang w:eastAsia="zh-CN"/>
        </w:rPr>
      </w:pPr>
      <w:r w:rsidRPr="00202105">
        <w:rPr>
          <w:lang w:eastAsia="zh-CN"/>
        </w:rPr>
        <w:t>…</w:t>
      </w:r>
    </w:p>
    <w:p w14:paraId="110E8130" w14:textId="77777777" w:rsidR="00613BD1" w:rsidRPr="00202105" w:rsidRDefault="00613BD1" w:rsidP="00613BD1">
      <w:pPr>
        <w:rPr>
          <w:lang w:eastAsia="zh-CN"/>
        </w:rPr>
      </w:pPr>
      <w:r w:rsidRPr="00202105">
        <w:rPr>
          <w:lang w:eastAsia="zh-CN"/>
        </w:rPr>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47EB939" w14:textId="77777777" w:rsidR="00613BD1" w:rsidRPr="00202105" w:rsidRDefault="00613BD1" w:rsidP="00613BD1">
      <w:pPr>
        <w:rPr>
          <w:lang w:eastAsia="zh-CN"/>
        </w:rPr>
      </w:pPr>
      <w:r w:rsidRPr="00202105">
        <w:rPr>
          <w:lang w:eastAsia="zh-CN"/>
        </w:rPr>
        <w:t>[TS 24.193, clause 4.6]</w:t>
      </w:r>
    </w:p>
    <w:p w14:paraId="3C94A5AF" w14:textId="77777777" w:rsidR="00613BD1" w:rsidRPr="00202105" w:rsidRDefault="00613BD1" w:rsidP="00613BD1">
      <w:pPr>
        <w:rPr>
          <w:lang w:eastAsia="zh-CN"/>
        </w:rPr>
      </w:pPr>
      <w:r w:rsidRPr="00202105">
        <w:rPr>
          <w:lang w:eastAsia="zh-CN"/>
        </w:rPr>
        <w:t>In the network supporting N26 interface:</w:t>
      </w:r>
    </w:p>
    <w:p w14:paraId="2DA50CA8"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established an MA PDU session over non-3GPP access only, no EPS bearer identity can be assigned to any QoS flow of the MA PDU session as specified in 3GPP TS 23.502 [3];</w:t>
      </w:r>
    </w:p>
    <w:p w14:paraId="2FE359F5" w14:textId="77777777" w:rsidR="00613BD1" w:rsidRPr="00202105" w:rsidRDefault="00613BD1" w:rsidP="00613BD1">
      <w:pPr>
        <w:ind w:left="568" w:hanging="284"/>
        <w:rPr>
          <w:lang w:eastAsia="zh-CN"/>
        </w:rPr>
      </w:pPr>
      <w:r w:rsidRPr="00202105">
        <w:rPr>
          <w:lang w:eastAsia="zh-CN"/>
        </w:rPr>
        <w:t>b)</w:t>
      </w:r>
      <w:r w:rsidRPr="00202105">
        <w:rPr>
          <w:lang w:eastAsia="zh-CN"/>
        </w:rPr>
        <w:tab/>
        <w:t>if the UE established an MA PDU session over 3GPP access and non-3GPP access and the user plane of the MA PDU session over 3GPP access is released, the EPS bearer identity assigned for the MA PDU session can be revoked as specified in 3GPP TS 23.502 [3];</w:t>
      </w:r>
    </w:p>
    <w:p w14:paraId="3FFEC613" w14:textId="77777777" w:rsidR="00613BD1" w:rsidRPr="00202105" w:rsidRDefault="00613BD1" w:rsidP="00613BD1">
      <w:pPr>
        <w:ind w:left="568" w:hanging="284"/>
        <w:rPr>
          <w:lang w:eastAsia="zh-CN"/>
        </w:rPr>
      </w:pPr>
      <w:r w:rsidRPr="00202105">
        <w:rPr>
          <w:lang w:eastAsia="zh-CN"/>
        </w:rPr>
        <w:t>c)</w:t>
      </w:r>
      <w:r w:rsidRPr="00202105">
        <w:rPr>
          <w:lang w:eastAsia="zh-CN"/>
        </w:rPr>
        <w:tab/>
        <w:t>for an inter-system change from N1 mode to S1 mode:</w:t>
      </w:r>
    </w:p>
    <w:p w14:paraId="2C0197FA" w14:textId="77777777" w:rsidR="00613BD1" w:rsidRPr="00202105" w:rsidRDefault="00613BD1" w:rsidP="00613BD1">
      <w:pPr>
        <w:ind w:left="851" w:hanging="284"/>
        <w:rPr>
          <w:lang w:eastAsia="zh-CN"/>
        </w:rPr>
      </w:pPr>
      <w:r w:rsidRPr="00202105">
        <w:rPr>
          <w:lang w:eastAsia="zh-CN"/>
        </w:rPr>
        <w:t>1)</w:t>
      </w:r>
      <w:r w:rsidRPr="00202105">
        <w:rPr>
          <w:lang w:eastAsia="zh-CN"/>
        </w:rPr>
        <w:tab/>
        <w:t>if the UE established an MA PDU session over 3GPP access only, the UE follows the procedure as specified in clause 6.1.4.1 of 3GPP TS 24.501 [6]; or</w:t>
      </w:r>
    </w:p>
    <w:p w14:paraId="543019D3" w14:textId="77777777" w:rsidR="00613BD1" w:rsidRPr="00202105" w:rsidRDefault="00613BD1" w:rsidP="00613BD1">
      <w:pPr>
        <w:ind w:left="851" w:hanging="284"/>
        <w:rPr>
          <w:lang w:eastAsia="zh-CN"/>
        </w:rPr>
      </w:pPr>
      <w:r w:rsidRPr="00202105">
        <w:rPr>
          <w:lang w:eastAsia="zh-CN"/>
        </w:rPr>
        <w:t>2)</w:t>
      </w:r>
      <w:r w:rsidRPr="00202105">
        <w:rPr>
          <w:lang w:eastAsia="zh-CN"/>
        </w:rPr>
        <w:tab/>
        <w:t>if the UE established an MA PDU session over 3GPP access and non-3GPP access, the UE follows the procedure as specified in clause 6.1.4.1 of 3GPP TS 24.501 [6], and</w:t>
      </w:r>
    </w:p>
    <w:p w14:paraId="545BA2D8" w14:textId="77777777" w:rsidR="00613BD1" w:rsidRPr="00202105" w:rsidRDefault="00613BD1" w:rsidP="00613BD1">
      <w:pPr>
        <w:ind w:left="1135" w:hanging="284"/>
        <w:rPr>
          <w:lang w:eastAsia="zh-CN"/>
        </w:rPr>
      </w:pPr>
      <w:r w:rsidRPr="00202105">
        <w:rPr>
          <w:lang w:eastAsia="zh-CN"/>
        </w:rPr>
        <w:t>A)</w:t>
      </w:r>
      <w:r w:rsidRPr="00202105">
        <w:rPr>
          <w:lang w:eastAsia="zh-CN"/>
        </w:rPr>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A832796" w14:textId="77777777" w:rsidR="00613BD1" w:rsidRPr="00202105" w:rsidRDefault="00613BD1" w:rsidP="00613BD1">
      <w:pPr>
        <w:keepLines/>
        <w:ind w:left="1135" w:hanging="851"/>
        <w:rPr>
          <w:lang w:eastAsia="zh-CN"/>
        </w:rPr>
      </w:pPr>
      <w:r w:rsidRPr="00202105">
        <w:rPr>
          <w:lang w:eastAsia="zh-CN"/>
        </w:rPr>
        <w:t>NOTE 1:</w:t>
      </w:r>
      <w:r w:rsidRPr="00202105">
        <w:rPr>
          <w:lang w:eastAsia="zh-CN"/>
        </w:rPr>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lang w:eastAsia="zh-CN"/>
        </w:rPr>
        <w:t xml:space="preserve">6.3.3.6 </w:t>
      </w:r>
      <w:r w:rsidRPr="00202105">
        <w:rPr>
          <w:lang w:eastAsia="zh-CN"/>
        </w:rPr>
        <w:t>of 3GPP TS 24.501 [6] is applied.</w:t>
      </w:r>
    </w:p>
    <w:p w14:paraId="74928DA4" w14:textId="77777777" w:rsidR="00613BD1" w:rsidRPr="00202105" w:rsidRDefault="00613BD1" w:rsidP="00613BD1">
      <w:pPr>
        <w:keepLines/>
        <w:ind w:left="1135" w:hanging="851"/>
        <w:rPr>
          <w:lang w:eastAsia="zh-CN"/>
        </w:rPr>
      </w:pPr>
      <w:r w:rsidRPr="00202105">
        <w:rPr>
          <w:lang w:eastAsia="zh-CN"/>
        </w:rPr>
        <w:t>NOTE 2:</w:t>
      </w:r>
      <w:r w:rsidRPr="00202105">
        <w:rPr>
          <w:lang w:eastAsia="zh-CN"/>
        </w:rPr>
        <w:tab/>
        <w:t>The QoS flow(s) with EBI assigned over non-3GPP access is also transferred to the corresponding PDN connection.</w:t>
      </w:r>
    </w:p>
    <w:p w14:paraId="3550B8DA" w14:textId="77777777" w:rsidR="00613BD1" w:rsidRPr="00202105" w:rsidRDefault="00613BD1" w:rsidP="00613BD1">
      <w:pPr>
        <w:ind w:left="1135" w:hanging="284"/>
        <w:rPr>
          <w:lang w:eastAsia="zh-CN"/>
        </w:rPr>
      </w:pPr>
      <w:r w:rsidRPr="00202105">
        <w:rPr>
          <w:lang w:eastAsia="zh-CN"/>
        </w:rPr>
        <w:t>B)</w:t>
      </w:r>
      <w:r w:rsidRPr="00202105">
        <w:rPr>
          <w:lang w:eastAsia="zh-CN"/>
        </w:rPr>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4D048CD" w14:textId="77777777" w:rsidR="00613BD1" w:rsidRPr="00202105" w:rsidRDefault="00613BD1" w:rsidP="00613BD1">
      <w:pPr>
        <w:ind w:left="1135" w:hanging="284"/>
        <w:rPr>
          <w:lang w:eastAsia="zh-CN"/>
        </w:rPr>
      </w:pPr>
      <w:r w:rsidRPr="00202105">
        <w:rPr>
          <w:lang w:eastAsia="zh-CN"/>
        </w:rPr>
        <w:t>C)</w:t>
      </w:r>
      <w:r w:rsidRPr="00202105">
        <w:rPr>
          <w:lang w:eastAsia="zh-CN"/>
        </w:rPr>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2A908F76" w14:textId="2F08930D" w:rsidR="00613BD1" w:rsidRPr="00202105" w:rsidRDefault="00613BD1" w:rsidP="00613BD1">
      <w:pPr>
        <w:ind w:left="568" w:hanging="284"/>
        <w:rPr>
          <w:lang w:eastAsia="zh-CN"/>
        </w:rPr>
      </w:pPr>
      <w:r w:rsidRPr="00202105">
        <w:rPr>
          <w:lang w:eastAsia="zh-CN"/>
        </w:rPr>
        <w:lastRenderedPageBreak/>
        <w:t>d)</w:t>
      </w:r>
      <w:r w:rsidRPr="00202105">
        <w:rPr>
          <w:lang w:eastAsia="zh-CN"/>
        </w:rPr>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06DC7E1C" w14:textId="77777777" w:rsidR="00613BD1" w:rsidRPr="00202105" w:rsidRDefault="00613BD1" w:rsidP="00613BD1">
      <w:pPr>
        <w:pStyle w:val="H6"/>
      </w:pPr>
      <w:r w:rsidRPr="00202105">
        <w:t>11.9.1.3</w:t>
      </w:r>
      <w:r w:rsidRPr="00202105">
        <w:tab/>
        <w:t>Test Description</w:t>
      </w:r>
    </w:p>
    <w:p w14:paraId="53DE9C49" w14:textId="77777777" w:rsidR="00613BD1" w:rsidRPr="00202105" w:rsidRDefault="00613BD1" w:rsidP="00613BD1">
      <w:pPr>
        <w:pStyle w:val="H6"/>
      </w:pPr>
      <w:r w:rsidRPr="00202105">
        <w:t>11.9.1.3.1</w:t>
      </w:r>
      <w:r w:rsidRPr="00202105">
        <w:tab/>
        <w:t>Pre-test conditions</w:t>
      </w:r>
    </w:p>
    <w:p w14:paraId="1E1E8B7E" w14:textId="77777777" w:rsidR="00613BD1" w:rsidRPr="00202105" w:rsidRDefault="00613BD1" w:rsidP="00613BD1">
      <w:pPr>
        <w:pStyle w:val="H6"/>
      </w:pPr>
      <w:r w:rsidRPr="00202105">
        <w:t>System Simulator:</w:t>
      </w:r>
    </w:p>
    <w:p w14:paraId="14DA14A0" w14:textId="59CCB62B" w:rsidR="00613BD1" w:rsidRPr="00202105" w:rsidRDefault="00613BD1" w:rsidP="00613BD1">
      <w:pPr>
        <w:pStyle w:val="B1"/>
      </w:pPr>
      <w:r w:rsidRPr="00202105">
        <w:t>-</w:t>
      </w:r>
      <w:r w:rsidRPr="00202105">
        <w:tab/>
        <w:t>WLAN Cell 27 is configured according to TS 38.508-1[4], clause.4.1.3.1.</w:t>
      </w:r>
    </w:p>
    <w:p w14:paraId="0D560C47" w14:textId="3AFCA32C" w:rsidR="00613BD1" w:rsidRPr="00202105" w:rsidRDefault="00613BD1" w:rsidP="00613BD1">
      <w:pPr>
        <w:pStyle w:val="B1"/>
      </w:pPr>
      <w:r w:rsidRPr="00202105">
        <w:t>-</w:t>
      </w:r>
      <w:r w:rsidRPr="00202105">
        <w:tab/>
        <w:t>NR Cell 1 is configured according to TS 38.508-1 [4].</w:t>
      </w:r>
    </w:p>
    <w:p w14:paraId="3921C494" w14:textId="761485FF" w:rsidR="00613BD1" w:rsidRPr="00202105" w:rsidRDefault="00613BD1" w:rsidP="00613BD1">
      <w:pPr>
        <w:pStyle w:val="B1"/>
      </w:pPr>
      <w:r w:rsidRPr="00202105">
        <w:t>-</w:t>
      </w:r>
      <w:r w:rsidRPr="00202105">
        <w:tab/>
        <w:t>E-UTRA Cell 1 is configured to TS 36.508 [7].</w:t>
      </w:r>
    </w:p>
    <w:p w14:paraId="5F7F31DD" w14:textId="12E908A0" w:rsidR="00613BD1" w:rsidRPr="00202105" w:rsidRDefault="00613BD1" w:rsidP="00613BD1">
      <w:pPr>
        <w:pStyle w:val="B1"/>
      </w:pPr>
      <w:r w:rsidRPr="00202105">
        <w:t>-</w:t>
      </w:r>
      <w:r w:rsidRPr="00202105">
        <w:tab/>
        <w:t>NR Cell 1, WLAN Cell 27 and E-UTRA Cell 1 belong to the same PLMN and both NR Cell 1 and WLAN cell 27 are set to ''Serving cell''. E-UTRA Cell 1 is set to "non-suitable cell".</w:t>
      </w:r>
    </w:p>
    <w:p w14:paraId="2DA8CBCB" w14:textId="77777777" w:rsidR="00613BD1" w:rsidRPr="00202105" w:rsidRDefault="00613BD1" w:rsidP="00613BD1">
      <w:pPr>
        <w:pStyle w:val="H6"/>
      </w:pPr>
      <w:r w:rsidRPr="00202105">
        <w:t>UE:</w:t>
      </w:r>
    </w:p>
    <w:p w14:paraId="523AC344" w14:textId="46E40E71" w:rsidR="00613BD1" w:rsidRPr="00202105" w:rsidRDefault="00613BD1" w:rsidP="00613BD1">
      <w:pPr>
        <w:pStyle w:val="B1"/>
      </w:pPr>
      <w:r w:rsidRPr="00202105">
        <w:t>-</w:t>
      </w:r>
      <w:r w:rsidRPr="00202105">
        <w:tab/>
        <w:t>UE is registered over both 3GPP access and non-3GPP access to 5GC in the same PLMN.</w:t>
      </w:r>
    </w:p>
    <w:p w14:paraId="3361F746" w14:textId="77777777" w:rsidR="00613BD1" w:rsidRPr="00202105" w:rsidRDefault="00613BD1" w:rsidP="00613BD1">
      <w:pPr>
        <w:pStyle w:val="H6"/>
      </w:pPr>
      <w:r w:rsidRPr="00202105">
        <w:t>Preamble:</w:t>
      </w:r>
    </w:p>
    <w:p w14:paraId="5057FDAA" w14:textId="434B2D74" w:rsidR="00613BD1" w:rsidRPr="00202105" w:rsidRDefault="00613BD1" w:rsidP="00613BD1">
      <w:pPr>
        <w:pStyle w:val="B1"/>
      </w:pPr>
      <w:r w:rsidRPr="00202105">
        <w:t>-</w:t>
      </w:r>
      <w:r w:rsidRPr="00202105">
        <w:tab/>
        <w:t>UE is brought to state 3W-A and state 3N-A with UE test loop mode B active according to TS 38.508-1 [4].</w:t>
      </w:r>
    </w:p>
    <w:p w14:paraId="5AAB364D" w14:textId="77777777" w:rsidR="00613BD1" w:rsidRPr="00202105" w:rsidRDefault="00613BD1" w:rsidP="00613BD1">
      <w:pPr>
        <w:pStyle w:val="H6"/>
      </w:pPr>
      <w:r w:rsidRPr="00202105">
        <w:lastRenderedPageBreak/>
        <w:t>11.9.1.3.2</w:t>
      </w:r>
      <w:r w:rsidRPr="00202105">
        <w:tab/>
        <w:t>Test procedure sequence</w:t>
      </w:r>
    </w:p>
    <w:p w14:paraId="754F161D" w14:textId="77777777" w:rsidR="00613BD1" w:rsidRPr="00202105" w:rsidRDefault="00613BD1" w:rsidP="00613BD1">
      <w:pPr>
        <w:pStyle w:val="TH"/>
        <w:rPr>
          <w:lang w:eastAsia="zh-CN"/>
        </w:rPr>
      </w:pPr>
      <w:r w:rsidRPr="00202105">
        <w:rPr>
          <w:lang w:eastAsia="zh-CN"/>
        </w:rPr>
        <w:t>Table 11.9.1.3.2-1: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463E30E1" w14:textId="77777777">
        <w:tc>
          <w:tcPr>
            <w:tcW w:w="534" w:type="dxa"/>
            <w:tcBorders>
              <w:top w:val="single" w:sz="4" w:space="0" w:color="auto"/>
              <w:left w:val="single" w:sz="4" w:space="0" w:color="auto"/>
              <w:bottom w:val="nil"/>
              <w:right w:val="single" w:sz="4" w:space="0" w:color="auto"/>
            </w:tcBorders>
          </w:tcPr>
          <w:p w14:paraId="7610572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969" w:type="dxa"/>
            <w:tcBorders>
              <w:top w:val="single" w:sz="4" w:space="0" w:color="auto"/>
              <w:left w:val="single" w:sz="4" w:space="0" w:color="auto"/>
              <w:bottom w:val="nil"/>
              <w:right w:val="single" w:sz="4" w:space="0" w:color="auto"/>
            </w:tcBorders>
          </w:tcPr>
          <w:p w14:paraId="6BEDA1A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165E8B9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single" w:sz="4" w:space="0" w:color="auto"/>
              <w:bottom w:val="nil"/>
              <w:right w:val="single" w:sz="4" w:space="0" w:color="auto"/>
            </w:tcBorders>
          </w:tcPr>
          <w:p w14:paraId="441CC058"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single" w:sz="4" w:space="0" w:color="auto"/>
              <w:bottom w:val="nil"/>
              <w:right w:val="single" w:sz="4" w:space="0" w:color="auto"/>
            </w:tcBorders>
          </w:tcPr>
          <w:p w14:paraId="1E0BD02E"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68AA46D" w14:textId="77777777">
        <w:tc>
          <w:tcPr>
            <w:tcW w:w="534" w:type="dxa"/>
            <w:tcBorders>
              <w:top w:val="nil"/>
              <w:left w:val="single" w:sz="4" w:space="0" w:color="auto"/>
              <w:bottom w:val="single" w:sz="4" w:space="0" w:color="auto"/>
              <w:right w:val="single" w:sz="4" w:space="0" w:color="auto"/>
            </w:tcBorders>
          </w:tcPr>
          <w:p w14:paraId="5AE5FC1B" w14:textId="77777777" w:rsidR="00613BD1" w:rsidRPr="00202105" w:rsidRDefault="00613BD1">
            <w:pPr>
              <w:keepNext/>
              <w:keepLines/>
              <w:spacing w:after="0"/>
              <w:jc w:val="center"/>
              <w:rPr>
                <w:rFonts w:ascii="Arial" w:hAnsi="Arial"/>
                <w:b/>
                <w:sz w:val="18"/>
                <w:lang w:eastAsia="zh-CN"/>
              </w:rPr>
            </w:pPr>
          </w:p>
        </w:tc>
        <w:tc>
          <w:tcPr>
            <w:tcW w:w="3969" w:type="dxa"/>
            <w:tcBorders>
              <w:top w:val="nil"/>
              <w:left w:val="single" w:sz="4" w:space="0" w:color="auto"/>
              <w:bottom w:val="single" w:sz="4" w:space="0" w:color="auto"/>
              <w:right w:val="single" w:sz="4" w:space="0" w:color="auto"/>
            </w:tcBorders>
          </w:tcPr>
          <w:p w14:paraId="440585E1" w14:textId="77777777" w:rsidR="00613BD1" w:rsidRPr="00202105" w:rsidRDefault="00613BD1">
            <w:pPr>
              <w:keepNext/>
              <w:keepLines/>
              <w:spacing w:after="0"/>
              <w:jc w:val="center"/>
              <w:rPr>
                <w:rFonts w:ascii="Arial" w:hAnsi="Arial"/>
                <w:b/>
                <w:sz w:val="18"/>
                <w:lang w:eastAsia="zh-CN"/>
              </w:rPr>
            </w:pPr>
          </w:p>
        </w:tc>
        <w:tc>
          <w:tcPr>
            <w:tcW w:w="709" w:type="dxa"/>
            <w:tcBorders>
              <w:top w:val="nil"/>
              <w:left w:val="single" w:sz="4" w:space="0" w:color="auto"/>
              <w:bottom w:val="single" w:sz="4" w:space="0" w:color="auto"/>
              <w:right w:val="single" w:sz="4" w:space="0" w:color="auto"/>
            </w:tcBorders>
          </w:tcPr>
          <w:p w14:paraId="22EDDC1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7" w:type="dxa"/>
            <w:tcBorders>
              <w:top w:val="nil"/>
              <w:left w:val="single" w:sz="4" w:space="0" w:color="auto"/>
              <w:bottom w:val="single" w:sz="4" w:space="0" w:color="auto"/>
              <w:right w:val="single" w:sz="4" w:space="0" w:color="auto"/>
            </w:tcBorders>
          </w:tcPr>
          <w:p w14:paraId="1A2004B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single" w:sz="4" w:space="0" w:color="auto"/>
              <w:bottom w:val="single" w:sz="4" w:space="0" w:color="auto"/>
              <w:right w:val="single" w:sz="4" w:space="0" w:color="auto"/>
            </w:tcBorders>
          </w:tcPr>
          <w:p w14:paraId="5960BA97"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single" w:sz="4" w:space="0" w:color="auto"/>
              <w:bottom w:val="single" w:sz="4" w:space="0" w:color="auto"/>
              <w:right w:val="single" w:sz="4" w:space="0" w:color="auto"/>
            </w:tcBorders>
          </w:tcPr>
          <w:p w14:paraId="6EE306D9" w14:textId="77777777" w:rsidR="00613BD1" w:rsidRPr="00202105" w:rsidRDefault="00613BD1">
            <w:pPr>
              <w:keepNext/>
              <w:keepLines/>
              <w:spacing w:after="0"/>
              <w:jc w:val="center"/>
              <w:rPr>
                <w:rFonts w:ascii="Arial" w:hAnsi="Arial"/>
                <w:b/>
                <w:sz w:val="18"/>
                <w:lang w:eastAsia="zh-CN"/>
              </w:rPr>
            </w:pPr>
          </w:p>
        </w:tc>
      </w:tr>
      <w:tr w:rsidR="00613BD1" w:rsidRPr="00202105" w14:paraId="491FEC24"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5FD2AB2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FFD1B43"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1C0BAB3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06B50B18"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6A775994" w14:textId="77777777" w:rsidR="00613BD1" w:rsidRPr="00202105" w:rsidRDefault="00613BD1">
            <w:pPr>
              <w:keepNext/>
              <w:keepLines/>
              <w:spacing w:after="0"/>
              <w:jc w:val="center"/>
              <w:rPr>
                <w:rFonts w:ascii="Arial" w:eastAsia="MS Gothic"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FB47600"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197D786" w14:textId="77777777">
        <w:tc>
          <w:tcPr>
            <w:tcW w:w="534" w:type="dxa"/>
            <w:tcBorders>
              <w:top w:val="single" w:sz="4" w:space="0" w:color="auto"/>
              <w:left w:val="single" w:sz="4" w:space="0" w:color="auto"/>
              <w:bottom w:val="single" w:sz="4" w:space="0" w:color="auto"/>
              <w:right w:val="single" w:sz="4" w:space="0" w:color="auto"/>
            </w:tcBorders>
          </w:tcPr>
          <w:p w14:paraId="68B2EA9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3969" w:type="dxa"/>
            <w:tcBorders>
              <w:top w:val="single" w:sz="4" w:space="0" w:color="auto"/>
              <w:left w:val="single" w:sz="4" w:space="0" w:color="auto"/>
              <w:bottom w:val="single" w:sz="4" w:space="0" w:color="auto"/>
              <w:right w:val="single" w:sz="4" w:space="0" w:color="auto"/>
            </w:tcBorders>
          </w:tcPr>
          <w:p w14:paraId="32DE373D" w14:textId="43791BD6"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EXCEPTION: In parallel to the events described in steps 2-3 below the events specified in Table </w:t>
            </w:r>
            <w:r w:rsidR="0038212F" w:rsidRPr="00202105">
              <w:rPr>
                <w:rFonts w:ascii="Arial" w:hAnsi="Arial"/>
                <w:sz w:val="18"/>
                <w:lang w:eastAsia="zh-CN"/>
              </w:rPr>
              <w:t>11.9.1.3.2-2</w:t>
            </w:r>
            <w:r w:rsidRPr="00202105">
              <w:rPr>
                <w:rFonts w:ascii="Arial" w:hAnsi="Arial"/>
                <w:sz w:val="18"/>
                <w:lang w:eastAsia="zh-CN"/>
              </w:rPr>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11F9E23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3A686DFD"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53504F1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AF7DAF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D713321" w14:textId="77777777">
        <w:tc>
          <w:tcPr>
            <w:tcW w:w="534" w:type="dxa"/>
            <w:tcBorders>
              <w:top w:val="single" w:sz="4" w:space="0" w:color="auto"/>
              <w:left w:val="single" w:sz="4" w:space="0" w:color="auto"/>
              <w:bottom w:val="single" w:sz="4" w:space="0" w:color="auto"/>
              <w:right w:val="single" w:sz="4" w:space="0" w:color="auto"/>
            </w:tcBorders>
          </w:tcPr>
          <w:p w14:paraId="5934067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tcPr>
          <w:p w14:paraId="3BE82A4B" w14:textId="57CED941" w:rsidR="00613BD1" w:rsidRPr="00202105" w:rsidRDefault="00613BD1" w:rsidP="001E44F3">
            <w:pPr>
              <w:pStyle w:val="TAL"/>
              <w:rPr>
                <w:lang w:eastAsia="zh-CN"/>
              </w:rPr>
            </w:pPr>
            <w:r w:rsidRPr="00202105">
              <w:rPr>
                <w:lang w:eastAsia="zh-CN"/>
              </w:rPr>
              <w:t>The UE transmits a PDU SESSION ESTABLISHMENT REQUEST message and sets the request type to "MA PDU request" in the UL NAS TRANSPORT message</w:t>
            </w:r>
            <w:r w:rsidRPr="00202105">
              <w:rPr>
                <w:rFonts w:eastAsia="SimSun"/>
                <w:lang w:eastAsia="zh-CN"/>
              </w:rPr>
              <w:t xml:space="preserve">, </w:t>
            </w:r>
            <w:r w:rsidRPr="00202105">
              <w:rPr>
                <w:lang w:eastAsia="zh-CN"/>
              </w:rPr>
              <w:t>include the ATSSS request parameter in the Extended protocol configuration options IE</w:t>
            </w:r>
            <w:r w:rsidRPr="00202105">
              <w:rPr>
                <w:rFonts w:eastAsia="SimSun"/>
                <w:lang w:eastAsia="zh-CN"/>
              </w:rPr>
              <w:t xml:space="preserve"> and </w:t>
            </w:r>
            <w:r w:rsidRPr="00202105">
              <w:rPr>
                <w:lang w:eastAsia="zh-CN"/>
              </w:rPr>
              <w:t>sets the ATSSS-ST bits in the 5GSM capability IE of the PDU SESSION ESTABLISHMENT REQUEST message according to the ATSSS functionality and steering mode that UE supports on NR Cell 1</w:t>
            </w:r>
            <w:r w:rsidR="00441F71" w:rsidRPr="00441F71">
              <w:rPr>
                <w:lang w:eastAsia="zh-CN"/>
              </w:rPr>
              <w:t>.</w:t>
            </w:r>
          </w:p>
          <w:p w14:paraId="54AB41C8" w14:textId="77777777" w:rsidR="00613BD1" w:rsidRPr="00202105" w:rsidRDefault="00613BD1" w:rsidP="001E44F3">
            <w:pPr>
              <w:pStyle w:val="TAL"/>
              <w:rPr>
                <w:lang w:eastAsia="zh-CN"/>
              </w:rPr>
            </w:pPr>
          </w:p>
          <w:p w14:paraId="49077AE2" w14:textId="77777777" w:rsidR="00613BD1" w:rsidRPr="00202105" w:rsidRDefault="00613BD1" w:rsidP="001E44F3">
            <w:pPr>
              <w:pStyle w:val="TAL"/>
              <w:rPr>
                <w:i/>
                <w:lang w:eastAsia="zh-CN"/>
              </w:rPr>
            </w:pPr>
            <w:r w:rsidRPr="00202105">
              <w:rPr>
                <w:lang w:eastAsia="zh-CN"/>
              </w:rPr>
              <w:t xml:space="preserve">Note: PDU SESSION ESTABLISHMENT REQUEST is included in UL NAS transport. UL NAS transport message is included in dedicatedNAS-Message of </w:t>
            </w:r>
            <w:r w:rsidRPr="00202105">
              <w:rPr>
                <w:i/>
                <w:iCs/>
                <w:lang w:eastAsia="zh-CN"/>
              </w:rPr>
              <w:t xml:space="preserve">ULInformationTransfer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3F021927" w14:textId="77777777" w:rsidR="00613BD1" w:rsidRPr="00202105" w:rsidRDefault="00613BD1" w:rsidP="001E44F3">
            <w:pPr>
              <w:pStyle w:val="TAC"/>
              <w:rPr>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E8BB9F8" w14:textId="77777777" w:rsidR="00613BD1" w:rsidRPr="00202105" w:rsidRDefault="00613BD1" w:rsidP="001E44F3">
            <w:pPr>
              <w:pStyle w:val="TAL"/>
              <w:rPr>
                <w:lang w:eastAsia="zh-CN"/>
              </w:rPr>
            </w:pPr>
            <w:r w:rsidRPr="00202105">
              <w:rPr>
                <w:lang w:eastAsia="zh-CN"/>
              </w:rPr>
              <w:t>5GMM: UL NAS TRANSPORT</w:t>
            </w:r>
          </w:p>
          <w:p w14:paraId="616A3FE6" w14:textId="77777777" w:rsidR="00613BD1" w:rsidRPr="00202105" w:rsidRDefault="00613BD1" w:rsidP="001E44F3">
            <w:pPr>
              <w:pStyle w:val="TAL"/>
              <w:rPr>
                <w:lang w:eastAsia="zh-CN"/>
              </w:rPr>
            </w:pPr>
            <w:r w:rsidRPr="00202105">
              <w:rPr>
                <w:lang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44224E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3292B5B"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3B5266" w14:textId="77777777">
        <w:tc>
          <w:tcPr>
            <w:tcW w:w="534" w:type="dxa"/>
            <w:tcBorders>
              <w:top w:val="single" w:sz="4" w:space="0" w:color="auto"/>
              <w:left w:val="single" w:sz="4" w:space="0" w:color="auto"/>
              <w:bottom w:val="single" w:sz="4" w:space="0" w:color="auto"/>
              <w:right w:val="single" w:sz="4" w:space="0" w:color="auto"/>
            </w:tcBorders>
          </w:tcPr>
          <w:p w14:paraId="4AC33036"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tcPr>
          <w:p w14:paraId="3D1D5C7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2A6FFFD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25B6BC11" w14:textId="77777777" w:rsidR="00613BD1" w:rsidRPr="00D97E7E" w:rsidRDefault="00613BD1">
            <w:pPr>
              <w:keepNext/>
              <w:keepLines/>
              <w:spacing w:after="0"/>
              <w:rPr>
                <w:rFonts w:ascii="Arial" w:hAnsi="Arial"/>
                <w:sz w:val="18"/>
                <w:lang w:val="fr-FR" w:eastAsia="zh-CN"/>
              </w:rPr>
            </w:pPr>
            <w:r w:rsidRPr="00D97E7E">
              <w:rPr>
                <w:rFonts w:ascii="Arial" w:hAnsi="Arial"/>
                <w:sz w:val="18"/>
                <w:lang w:val="fr-FR" w:eastAsia="zh-CN"/>
              </w:rPr>
              <w:t>5GMM: DL NAS TRANSPORT</w:t>
            </w:r>
          </w:p>
          <w:p w14:paraId="6E598D4C" w14:textId="77777777" w:rsidR="00613BD1" w:rsidRPr="00D97E7E" w:rsidRDefault="00613BD1">
            <w:pPr>
              <w:keepNext/>
              <w:keepLines/>
              <w:spacing w:after="0"/>
              <w:rPr>
                <w:rFonts w:ascii="Arial" w:eastAsia="MS Gothic" w:hAnsi="Arial"/>
                <w:sz w:val="18"/>
                <w:lang w:val="fr-FR" w:eastAsia="zh-CN"/>
              </w:rPr>
            </w:pPr>
            <w:r w:rsidRPr="00D97E7E">
              <w:rPr>
                <w:rFonts w:ascii="Arial" w:hAnsi="Arial"/>
                <w:sz w:val="18"/>
                <w:lang w:val="fr-FR"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7C8E947E"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04E3979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2D4D449"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40D4E50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4</w:t>
            </w:r>
          </w:p>
        </w:tc>
        <w:tc>
          <w:tcPr>
            <w:tcW w:w="3969" w:type="dxa"/>
            <w:tcBorders>
              <w:top w:val="single" w:sz="4" w:space="0" w:color="auto"/>
              <w:left w:val="single" w:sz="4" w:space="0" w:color="auto"/>
              <w:bottom w:val="single" w:sz="4" w:space="0" w:color="auto"/>
              <w:right w:val="single" w:sz="4" w:space="0" w:color="auto"/>
            </w:tcBorders>
          </w:tcPr>
          <w:p w14:paraId="42630C71"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NR Cell 1 is set </w:t>
            </w:r>
            <w:r w:rsidRPr="00202105">
              <w:rPr>
                <w:rFonts w:ascii="Arial" w:hAnsi="Arial"/>
                <w:color w:val="000000"/>
                <w:sz w:val="18"/>
                <w:lang w:eastAsia="zh-CN"/>
              </w:rPr>
              <w:t xml:space="preserve">"Non-suitable </w:t>
            </w:r>
            <w:r w:rsidRPr="00202105">
              <w:rPr>
                <w:rFonts w:ascii="Arial" w:hAnsi="Arial"/>
                <w:sz w:val="18"/>
                <w:lang w:eastAsia="zh-CN"/>
              </w:rPr>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6CE12F2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15DADEC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08A182F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72ADFB4"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98FBBB" w14:textId="77777777">
        <w:tc>
          <w:tcPr>
            <w:tcW w:w="534" w:type="dxa"/>
            <w:tcBorders>
              <w:top w:val="single" w:sz="4" w:space="0" w:color="auto"/>
              <w:left w:val="single" w:sz="4" w:space="0" w:color="auto"/>
              <w:bottom w:val="single" w:sz="4" w:space="0" w:color="auto"/>
              <w:right w:val="single" w:sz="4" w:space="0" w:color="auto"/>
            </w:tcBorders>
          </w:tcPr>
          <w:p w14:paraId="39E0AA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5</w:t>
            </w:r>
          </w:p>
        </w:tc>
        <w:tc>
          <w:tcPr>
            <w:tcW w:w="3969" w:type="dxa"/>
            <w:tcBorders>
              <w:top w:val="single" w:sz="4" w:space="0" w:color="auto"/>
              <w:left w:val="single" w:sz="4" w:space="0" w:color="auto"/>
              <w:bottom w:val="single" w:sz="4" w:space="0" w:color="auto"/>
              <w:right w:val="single" w:sz="4" w:space="0" w:color="auto"/>
            </w:tcBorders>
          </w:tcPr>
          <w:p w14:paraId="7AF88F0A" w14:textId="182DBD48"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The UE performs on the E-UTRA Cell 1 the TAU procedure for Inter-system change from N1 mode to S1 mode in 5GMM/EMM-IDLE mode as described in TS 38.508-1 [4], Table </w:t>
            </w:r>
            <w:bookmarkStart w:id="132" w:name="OLE_LINK6"/>
            <w:r w:rsidRPr="00202105">
              <w:rPr>
                <w:rFonts w:ascii="Arial" w:hAnsi="Arial"/>
                <w:sz w:val="18"/>
                <w:lang w:eastAsia="zh-CN"/>
              </w:rPr>
              <w:t>4.9.7.2.2-1</w:t>
            </w:r>
            <w:bookmarkEnd w:id="132"/>
            <w:r w:rsidRPr="00202105">
              <w:rPr>
                <w:rFonts w:ascii="Arial" w:hAnsi="Arial"/>
                <w:sz w:val="18"/>
                <w:lang w:eastAsia="zh-CN"/>
              </w:rPr>
              <w:t>, 'connected without release'</w:t>
            </w:r>
            <w:r w:rsidR="0038212F" w:rsidRPr="00202105">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2C94747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56458AA5"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44E4AE5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1401F82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49E177FE" w14:textId="77777777">
        <w:tc>
          <w:tcPr>
            <w:tcW w:w="534" w:type="dxa"/>
            <w:tcBorders>
              <w:top w:val="single" w:sz="4" w:space="0" w:color="auto"/>
              <w:left w:val="single" w:sz="4" w:space="0" w:color="auto"/>
              <w:bottom w:val="single" w:sz="4" w:space="0" w:color="auto"/>
              <w:right w:val="single" w:sz="4" w:space="0" w:color="auto"/>
            </w:tcBorders>
          </w:tcPr>
          <w:p w14:paraId="49FE046F"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6</w:t>
            </w:r>
          </w:p>
        </w:tc>
        <w:tc>
          <w:tcPr>
            <w:tcW w:w="3969" w:type="dxa"/>
            <w:tcBorders>
              <w:top w:val="single" w:sz="4" w:space="0" w:color="auto"/>
              <w:left w:val="single" w:sz="4" w:space="0" w:color="auto"/>
              <w:bottom w:val="single" w:sz="4" w:space="0" w:color="auto"/>
              <w:right w:val="single" w:sz="4" w:space="0" w:color="auto"/>
            </w:tcBorders>
          </w:tcPr>
          <w:p w14:paraId="30FCE573"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one IP Packet on MA PDU session established on WLAN Cell 27.</w:t>
            </w:r>
          </w:p>
        </w:tc>
        <w:tc>
          <w:tcPr>
            <w:tcW w:w="709" w:type="dxa"/>
            <w:tcBorders>
              <w:top w:val="single" w:sz="4" w:space="0" w:color="auto"/>
              <w:left w:val="single" w:sz="4" w:space="0" w:color="auto"/>
              <w:bottom w:val="single" w:sz="4" w:space="0" w:color="auto"/>
              <w:right w:val="single" w:sz="4" w:space="0" w:color="auto"/>
            </w:tcBorders>
          </w:tcPr>
          <w:p w14:paraId="70FB3F6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71BCF9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IP packet</w:t>
            </w:r>
          </w:p>
        </w:tc>
        <w:tc>
          <w:tcPr>
            <w:tcW w:w="567" w:type="dxa"/>
            <w:tcBorders>
              <w:top w:val="single" w:sz="4" w:space="0" w:color="auto"/>
              <w:left w:val="single" w:sz="4" w:space="0" w:color="auto"/>
              <w:bottom w:val="single" w:sz="4" w:space="0" w:color="auto"/>
              <w:right w:val="single" w:sz="4" w:space="0" w:color="auto"/>
            </w:tcBorders>
          </w:tcPr>
          <w:p w14:paraId="79BBEF9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9E2B90A"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B898F67" w14:textId="77777777">
        <w:tc>
          <w:tcPr>
            <w:tcW w:w="534" w:type="dxa"/>
            <w:tcBorders>
              <w:top w:val="single" w:sz="4" w:space="0" w:color="auto"/>
              <w:left w:val="single" w:sz="4" w:space="0" w:color="auto"/>
              <w:bottom w:val="single" w:sz="4" w:space="0" w:color="auto"/>
              <w:right w:val="single" w:sz="4" w:space="0" w:color="auto"/>
            </w:tcBorders>
          </w:tcPr>
          <w:p w14:paraId="69C5306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7</w:t>
            </w:r>
          </w:p>
        </w:tc>
        <w:tc>
          <w:tcPr>
            <w:tcW w:w="3969" w:type="dxa"/>
            <w:tcBorders>
              <w:top w:val="single" w:sz="4" w:space="0" w:color="auto"/>
              <w:left w:val="single" w:sz="4" w:space="0" w:color="auto"/>
              <w:bottom w:val="single" w:sz="4" w:space="0" w:color="auto"/>
              <w:right w:val="single" w:sz="4" w:space="0" w:color="auto"/>
            </w:tcBorders>
          </w:tcPr>
          <w:p w14:paraId="4CDFA7AE"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Check: Does the UE loop back the IP Packet?</w:t>
            </w:r>
          </w:p>
        </w:tc>
        <w:tc>
          <w:tcPr>
            <w:tcW w:w="709" w:type="dxa"/>
            <w:tcBorders>
              <w:top w:val="single" w:sz="4" w:space="0" w:color="auto"/>
              <w:left w:val="single" w:sz="4" w:space="0" w:color="auto"/>
              <w:bottom w:val="single" w:sz="4" w:space="0" w:color="auto"/>
              <w:right w:val="single" w:sz="4" w:space="0" w:color="auto"/>
            </w:tcBorders>
          </w:tcPr>
          <w:p w14:paraId="3B308F22" w14:textId="10FC9DFF" w:rsidR="00613BD1" w:rsidRPr="00202105" w:rsidRDefault="007B5658">
            <w:pPr>
              <w:keepNext/>
              <w:keepLines/>
              <w:spacing w:after="0"/>
              <w:jc w:val="center"/>
              <w:rPr>
                <w:rFonts w:ascii="Arial" w:hAnsi="Arial"/>
                <w:sz w:val="18"/>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50EFEBC9" w14:textId="4645F822" w:rsidR="00613BD1" w:rsidRPr="00202105" w:rsidRDefault="007B5658">
            <w:pPr>
              <w:keepNext/>
              <w:keepLines/>
              <w:spacing w:after="0"/>
              <w:rPr>
                <w:rFonts w:ascii="Arial" w:hAnsi="Arial"/>
                <w:sz w:val="18"/>
                <w:lang w:eastAsia="zh-CN"/>
              </w:rPr>
            </w:pPr>
            <w:r w:rsidRPr="00202105">
              <w:rPr>
                <w:rFonts w:ascii="Arial" w:hAnsi="Arial"/>
                <w:sz w:val="18"/>
                <w:lang w:eastAsia="zh-CN"/>
              </w:rPr>
              <w:t>IP packet</w:t>
            </w:r>
          </w:p>
        </w:tc>
        <w:tc>
          <w:tcPr>
            <w:tcW w:w="567" w:type="dxa"/>
            <w:tcBorders>
              <w:top w:val="single" w:sz="4" w:space="0" w:color="auto"/>
              <w:left w:val="single" w:sz="4" w:space="0" w:color="auto"/>
              <w:bottom w:val="single" w:sz="4" w:space="0" w:color="auto"/>
              <w:right w:val="single" w:sz="4" w:space="0" w:color="auto"/>
            </w:tcBorders>
          </w:tcPr>
          <w:p w14:paraId="1F354F1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5B2813B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P</w:t>
            </w:r>
          </w:p>
        </w:tc>
      </w:tr>
    </w:tbl>
    <w:p w14:paraId="574F2B2C" w14:textId="41B9EA16" w:rsidR="00613BD1" w:rsidRPr="00202105" w:rsidRDefault="00613BD1" w:rsidP="00613BD1">
      <w:pPr>
        <w:rPr>
          <w:lang w:eastAsia="zh-CN"/>
        </w:rPr>
      </w:pPr>
    </w:p>
    <w:p w14:paraId="13381F23" w14:textId="77777777" w:rsidR="00613BD1" w:rsidRPr="00202105" w:rsidRDefault="00613BD1" w:rsidP="00613BD1">
      <w:pPr>
        <w:pStyle w:val="TH"/>
        <w:rPr>
          <w:lang w:eastAsia="zh-CN"/>
        </w:rPr>
      </w:pPr>
      <w:r w:rsidRPr="00202105">
        <w:rPr>
          <w:lang w:eastAsia="zh-CN"/>
        </w:rPr>
        <w:lastRenderedPageBreak/>
        <w:t>Table 11.9.1.3.2-2: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0127A5A" w14:textId="77777777">
        <w:tc>
          <w:tcPr>
            <w:tcW w:w="675" w:type="dxa"/>
            <w:tcBorders>
              <w:top w:val="single" w:sz="4" w:space="0" w:color="auto"/>
              <w:left w:val="single" w:sz="4" w:space="0" w:color="auto"/>
              <w:bottom w:val="nil"/>
              <w:right w:val="single" w:sz="4" w:space="0" w:color="auto"/>
            </w:tcBorders>
          </w:tcPr>
          <w:p w14:paraId="6B0F479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825" w:type="dxa"/>
            <w:tcBorders>
              <w:top w:val="single" w:sz="4" w:space="0" w:color="auto"/>
              <w:left w:val="nil"/>
              <w:bottom w:val="single" w:sz="4" w:space="0" w:color="auto"/>
              <w:right w:val="single" w:sz="4" w:space="0" w:color="auto"/>
            </w:tcBorders>
          </w:tcPr>
          <w:p w14:paraId="443B8AA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3" w:type="dxa"/>
            <w:gridSpan w:val="2"/>
            <w:tcBorders>
              <w:top w:val="single" w:sz="4" w:space="0" w:color="auto"/>
              <w:left w:val="nil"/>
              <w:bottom w:val="single" w:sz="4" w:space="0" w:color="auto"/>
              <w:right w:val="single" w:sz="4" w:space="0" w:color="auto"/>
            </w:tcBorders>
          </w:tcPr>
          <w:p w14:paraId="3B433E73"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nil"/>
              <w:bottom w:val="nil"/>
              <w:right w:val="single" w:sz="4" w:space="0" w:color="auto"/>
            </w:tcBorders>
          </w:tcPr>
          <w:p w14:paraId="1DBF9F7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nil"/>
              <w:bottom w:val="nil"/>
              <w:right w:val="single" w:sz="4" w:space="0" w:color="auto"/>
            </w:tcBorders>
          </w:tcPr>
          <w:p w14:paraId="5B54677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BF55F98" w14:textId="77777777">
        <w:tc>
          <w:tcPr>
            <w:tcW w:w="675" w:type="dxa"/>
            <w:tcBorders>
              <w:top w:val="nil"/>
              <w:left w:val="single" w:sz="4" w:space="0" w:color="auto"/>
              <w:bottom w:val="single" w:sz="4" w:space="0" w:color="auto"/>
              <w:right w:val="single" w:sz="4" w:space="0" w:color="auto"/>
            </w:tcBorders>
          </w:tcPr>
          <w:p w14:paraId="6FECB006" w14:textId="77777777" w:rsidR="00613BD1" w:rsidRPr="00202105" w:rsidRDefault="00613BD1">
            <w:pPr>
              <w:keepNext/>
              <w:keepLines/>
              <w:spacing w:after="0"/>
              <w:jc w:val="center"/>
              <w:rPr>
                <w:rFonts w:ascii="Arial" w:hAnsi="Arial"/>
                <w:b/>
                <w:sz w:val="18"/>
                <w:lang w:eastAsia="zh-CN"/>
              </w:rPr>
            </w:pPr>
          </w:p>
        </w:tc>
        <w:tc>
          <w:tcPr>
            <w:tcW w:w="3825" w:type="dxa"/>
            <w:tcBorders>
              <w:top w:val="single" w:sz="4" w:space="0" w:color="auto"/>
              <w:left w:val="nil"/>
              <w:bottom w:val="single" w:sz="4" w:space="0" w:color="auto"/>
              <w:right w:val="single" w:sz="4" w:space="0" w:color="auto"/>
            </w:tcBorders>
          </w:tcPr>
          <w:p w14:paraId="6629D482" w14:textId="77777777" w:rsidR="00613BD1" w:rsidRPr="00202105" w:rsidRDefault="00613BD1">
            <w:pPr>
              <w:keepNext/>
              <w:keepLines/>
              <w:spacing w:after="0"/>
              <w:jc w:val="center"/>
              <w:rPr>
                <w:rFonts w:ascii="Arial" w:hAnsi="Arial"/>
                <w:b/>
                <w:sz w:val="18"/>
                <w:lang w:eastAsia="zh-CN"/>
              </w:rPr>
            </w:pPr>
          </w:p>
        </w:tc>
        <w:tc>
          <w:tcPr>
            <w:tcW w:w="708" w:type="dxa"/>
            <w:tcBorders>
              <w:top w:val="single" w:sz="4" w:space="0" w:color="auto"/>
              <w:left w:val="nil"/>
              <w:bottom w:val="single" w:sz="4" w:space="0" w:color="auto"/>
              <w:right w:val="single" w:sz="4" w:space="0" w:color="auto"/>
            </w:tcBorders>
          </w:tcPr>
          <w:p w14:paraId="6DCA62A7"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5" w:type="dxa"/>
            <w:tcBorders>
              <w:top w:val="single" w:sz="4" w:space="0" w:color="auto"/>
              <w:left w:val="nil"/>
              <w:bottom w:val="single" w:sz="4" w:space="0" w:color="auto"/>
              <w:right w:val="single" w:sz="4" w:space="0" w:color="auto"/>
            </w:tcBorders>
          </w:tcPr>
          <w:p w14:paraId="0837A24C"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nil"/>
              <w:bottom w:val="single" w:sz="4" w:space="0" w:color="auto"/>
              <w:right w:val="single" w:sz="4" w:space="0" w:color="auto"/>
            </w:tcBorders>
          </w:tcPr>
          <w:p w14:paraId="5959FA60"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nil"/>
              <w:bottom w:val="single" w:sz="4" w:space="0" w:color="auto"/>
              <w:right w:val="single" w:sz="4" w:space="0" w:color="auto"/>
            </w:tcBorders>
          </w:tcPr>
          <w:p w14:paraId="6BE71AA0" w14:textId="77777777" w:rsidR="00613BD1" w:rsidRPr="00202105" w:rsidRDefault="00613BD1">
            <w:pPr>
              <w:keepNext/>
              <w:keepLines/>
              <w:spacing w:after="0"/>
              <w:jc w:val="center"/>
              <w:rPr>
                <w:rFonts w:ascii="Arial" w:hAnsi="Arial"/>
                <w:b/>
                <w:sz w:val="18"/>
                <w:lang w:eastAsia="zh-CN"/>
              </w:rPr>
            </w:pPr>
          </w:p>
        </w:tc>
      </w:tr>
      <w:tr w:rsidR="00613BD1" w:rsidRPr="00202105" w14:paraId="43C326B9" w14:textId="77777777">
        <w:tc>
          <w:tcPr>
            <w:tcW w:w="675" w:type="dxa"/>
            <w:tcBorders>
              <w:top w:val="single" w:sz="4" w:space="0" w:color="auto"/>
              <w:left w:val="single" w:sz="4" w:space="0" w:color="auto"/>
              <w:bottom w:val="single" w:sz="4" w:space="0" w:color="auto"/>
              <w:right w:val="single" w:sz="4" w:space="0" w:color="auto"/>
            </w:tcBorders>
          </w:tcPr>
          <w:p w14:paraId="2F60FA40" w14:textId="77777777" w:rsidR="00613BD1" w:rsidRPr="00202105" w:rsidRDefault="00613BD1" w:rsidP="007B5658">
            <w:pPr>
              <w:pStyle w:val="TAC"/>
              <w:rPr>
                <w:lang w:eastAsia="zh-CN"/>
              </w:rPr>
            </w:pPr>
            <w:r w:rsidRPr="00202105">
              <w:rPr>
                <w:lang w:eastAsia="zh-CN"/>
              </w:rPr>
              <w:t>1</w:t>
            </w:r>
          </w:p>
        </w:tc>
        <w:tc>
          <w:tcPr>
            <w:tcW w:w="3825" w:type="dxa"/>
            <w:tcBorders>
              <w:top w:val="single" w:sz="4" w:space="0" w:color="auto"/>
              <w:left w:val="nil"/>
              <w:bottom w:val="single" w:sz="4" w:space="0" w:color="auto"/>
              <w:right w:val="single" w:sz="4" w:space="0" w:color="auto"/>
            </w:tcBorders>
          </w:tcPr>
          <w:p w14:paraId="366D2D4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UE transmits a PDU SESSION ESTABLISHMENT REQUEST message and sets the request type to "MA PDU request" in the UL NAS TRANSPORT message</w:t>
            </w:r>
            <w:r w:rsidRPr="00202105">
              <w:rPr>
                <w:rFonts w:ascii="Arial" w:eastAsia="SimSun" w:hAnsi="Arial"/>
                <w:sz w:val="18"/>
                <w:lang w:eastAsia="zh-CN"/>
              </w:rPr>
              <w:t xml:space="preserve">, </w:t>
            </w:r>
            <w:r w:rsidRPr="00202105">
              <w:rPr>
                <w:rFonts w:ascii="Arial" w:hAnsi="Arial"/>
                <w:sz w:val="18"/>
                <w:lang w:eastAsia="zh-CN"/>
              </w:rPr>
              <w:t>include the ATSSS request parameter in the Extended protocol configuration options IE</w:t>
            </w:r>
            <w:r w:rsidRPr="00202105">
              <w:rPr>
                <w:rFonts w:ascii="Arial" w:eastAsia="SimSun" w:hAnsi="Arial"/>
                <w:sz w:val="18"/>
                <w:lang w:eastAsia="zh-CN"/>
              </w:rPr>
              <w:t xml:space="preserve"> </w:t>
            </w:r>
            <w:r w:rsidRPr="00202105">
              <w:rPr>
                <w:rFonts w:ascii="Arial" w:hAnsi="Arial"/>
                <w:sz w:val="18"/>
                <w:lang w:eastAsia="zh-CN"/>
              </w:rPr>
              <w:t>and sets the ATSSS-ST bits in the 5GSM capability IE of the PDU SESSION ESTABLISHMENT REQUEST message according to the ATSSS functionality and steering mode that UE supports on WLAN Cell 27.</w:t>
            </w:r>
          </w:p>
          <w:p w14:paraId="156F20AA" w14:textId="4A080405" w:rsidR="00613BD1" w:rsidRPr="00202105" w:rsidRDefault="00613BD1">
            <w:pPr>
              <w:keepNext/>
              <w:keepLines/>
              <w:spacing w:after="0"/>
              <w:rPr>
                <w:rFonts w:ascii="Arial" w:hAnsi="Arial"/>
                <w:sz w:val="18"/>
                <w:lang w:eastAsia="zh-CN"/>
              </w:rPr>
            </w:pPr>
          </w:p>
          <w:p w14:paraId="6344D6BF" w14:textId="7559A0C0" w:rsidR="00613BD1" w:rsidRPr="00202105" w:rsidRDefault="00613BD1">
            <w:pPr>
              <w:keepNext/>
              <w:keepLines/>
              <w:spacing w:after="0"/>
              <w:rPr>
                <w:rFonts w:ascii="Arial" w:hAnsi="Arial"/>
                <w:sz w:val="18"/>
                <w:lang w:eastAsia="zh-CN"/>
              </w:rPr>
            </w:pPr>
            <w:r w:rsidRPr="00202105">
              <w:rPr>
                <w:rFonts w:ascii="Arial" w:hAnsi="Arial"/>
                <w:sz w:val="18"/>
                <w:lang w:eastAsia="zh-CN"/>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62EF580B" w14:textId="77777777" w:rsidR="00613BD1" w:rsidRPr="00202105" w:rsidRDefault="00613BD1" w:rsidP="007B5658">
            <w:pPr>
              <w:pStyle w:val="TAC"/>
              <w:rPr>
                <w:lang w:eastAsia="zh-CN"/>
              </w:rPr>
            </w:pPr>
            <w:r w:rsidRPr="00202105">
              <w:rPr>
                <w:lang w:eastAsia="zh-CN"/>
              </w:rPr>
              <w:t>--&gt;</w:t>
            </w:r>
          </w:p>
        </w:tc>
        <w:tc>
          <w:tcPr>
            <w:tcW w:w="2975" w:type="dxa"/>
            <w:tcBorders>
              <w:top w:val="single" w:sz="4" w:space="0" w:color="auto"/>
              <w:left w:val="nil"/>
              <w:bottom w:val="single" w:sz="4" w:space="0" w:color="auto"/>
              <w:right w:val="single" w:sz="4" w:space="0" w:color="auto"/>
            </w:tcBorders>
          </w:tcPr>
          <w:p w14:paraId="1311851A"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UL NAS TRANSPORT</w:t>
            </w:r>
          </w:p>
          <w:p w14:paraId="222BE787" w14:textId="77777777" w:rsidR="00613BD1" w:rsidRPr="00202105" w:rsidRDefault="00613BD1">
            <w:pPr>
              <w:keepNext/>
              <w:keepLines/>
              <w:spacing w:after="0"/>
              <w:rPr>
                <w:rFonts w:ascii="Arial" w:hAnsi="Arial"/>
                <w:iCs/>
                <w:sz w:val="18"/>
                <w:lang w:eastAsia="zh-CN"/>
              </w:rPr>
            </w:pPr>
            <w:r w:rsidRPr="00202105">
              <w:rPr>
                <w:rFonts w:ascii="Arial" w:hAnsi="Arial"/>
                <w:sz w:val="18"/>
                <w:lang w:eastAsia="zh-CN"/>
              </w:rPr>
              <w:t>5GSM: PDU SESSION ESTABLISHMENT REQUEST</w:t>
            </w:r>
          </w:p>
        </w:tc>
        <w:tc>
          <w:tcPr>
            <w:tcW w:w="567" w:type="dxa"/>
            <w:tcBorders>
              <w:top w:val="single" w:sz="4" w:space="0" w:color="auto"/>
              <w:left w:val="nil"/>
              <w:bottom w:val="single" w:sz="4" w:space="0" w:color="auto"/>
              <w:right w:val="single" w:sz="4" w:space="0" w:color="auto"/>
            </w:tcBorders>
          </w:tcPr>
          <w:p w14:paraId="095DD88C" w14:textId="77777777" w:rsidR="00613BD1" w:rsidRPr="00202105" w:rsidRDefault="00613BD1" w:rsidP="007B5658">
            <w:pPr>
              <w:pStyle w:val="TAC"/>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704936AB" w14:textId="77777777" w:rsidR="00613BD1" w:rsidRPr="00202105" w:rsidRDefault="00613BD1" w:rsidP="007B5658">
            <w:pPr>
              <w:pStyle w:val="TAC"/>
              <w:rPr>
                <w:lang w:eastAsia="zh-CN"/>
              </w:rPr>
            </w:pPr>
            <w:r w:rsidRPr="00202105">
              <w:rPr>
                <w:lang w:eastAsia="zh-CN"/>
              </w:rPr>
              <w:t>-</w:t>
            </w:r>
          </w:p>
        </w:tc>
      </w:tr>
      <w:tr w:rsidR="007B5658" w:rsidRPr="00202105" w14:paraId="6EF27D45" w14:textId="77777777">
        <w:tc>
          <w:tcPr>
            <w:tcW w:w="675" w:type="dxa"/>
            <w:tcBorders>
              <w:top w:val="single" w:sz="4" w:space="0" w:color="auto"/>
              <w:left w:val="single" w:sz="4" w:space="0" w:color="auto"/>
              <w:bottom w:val="single" w:sz="4" w:space="0" w:color="auto"/>
              <w:right w:val="single" w:sz="4" w:space="0" w:color="auto"/>
            </w:tcBorders>
          </w:tcPr>
          <w:p w14:paraId="39026CC5" w14:textId="15D14BEF" w:rsidR="007B5658" w:rsidRPr="00202105" w:rsidRDefault="007B5658" w:rsidP="007B5658">
            <w:pPr>
              <w:pStyle w:val="TAC"/>
              <w:rPr>
                <w:lang w:eastAsia="zh-CN"/>
              </w:rPr>
            </w:pPr>
            <w:r w:rsidRPr="001429D3">
              <w:rPr>
                <w:lang w:eastAsia="zh-CN"/>
              </w:rPr>
              <w:t>1A</w:t>
            </w:r>
          </w:p>
        </w:tc>
        <w:tc>
          <w:tcPr>
            <w:tcW w:w="3825" w:type="dxa"/>
            <w:tcBorders>
              <w:top w:val="single" w:sz="4" w:space="0" w:color="auto"/>
              <w:left w:val="nil"/>
              <w:bottom w:val="single" w:sz="4" w:space="0" w:color="auto"/>
              <w:right w:val="single" w:sz="4" w:space="0" w:color="auto"/>
            </w:tcBorders>
          </w:tcPr>
          <w:p w14:paraId="2D139856" w14:textId="195ADFA0" w:rsidR="007B5658" w:rsidRPr="00202105" w:rsidRDefault="007B5658" w:rsidP="007B5658">
            <w:pPr>
              <w:keepNext/>
              <w:keepLines/>
              <w:spacing w:after="0"/>
              <w:rPr>
                <w:rFonts w:ascii="Arial" w:hAnsi="Arial"/>
                <w:sz w:val="18"/>
                <w:lang w:eastAsia="zh-CN"/>
              </w:rPr>
            </w:pPr>
            <w:r w:rsidRPr="001429D3">
              <w:rPr>
                <w:rFonts w:ascii="Arial" w:hAnsi="Arial"/>
                <w:sz w:val="18"/>
                <w:lang w:eastAsia="zh-CN"/>
              </w:rPr>
              <w:t>The SS establishes an IPSec child security association according to the IKEv2 specification in RFC 7296 [34]</w:t>
            </w:r>
          </w:p>
        </w:tc>
        <w:tc>
          <w:tcPr>
            <w:tcW w:w="708" w:type="dxa"/>
            <w:tcBorders>
              <w:top w:val="single" w:sz="4" w:space="0" w:color="auto"/>
              <w:left w:val="nil"/>
              <w:bottom w:val="single" w:sz="4" w:space="0" w:color="auto"/>
              <w:right w:val="single" w:sz="4" w:space="0" w:color="auto"/>
            </w:tcBorders>
          </w:tcPr>
          <w:p w14:paraId="63C7DBC1" w14:textId="40E1298F" w:rsidR="007B5658" w:rsidRPr="00202105" w:rsidRDefault="00441F71" w:rsidP="007B5658">
            <w:pPr>
              <w:pStyle w:val="TAC"/>
              <w:rPr>
                <w:lang w:eastAsia="zh-CN"/>
              </w:rPr>
            </w:pPr>
            <w:r w:rsidRPr="00441F71">
              <w:rPr>
                <w:lang w:eastAsia="zh-CN"/>
              </w:rPr>
              <w:t>.</w:t>
            </w:r>
            <w:r w:rsidR="007B5658" w:rsidRPr="001429D3">
              <w:rPr>
                <w:lang w:eastAsia="zh-CN"/>
              </w:rPr>
              <w:t>-</w:t>
            </w:r>
          </w:p>
        </w:tc>
        <w:tc>
          <w:tcPr>
            <w:tcW w:w="2975" w:type="dxa"/>
            <w:tcBorders>
              <w:top w:val="single" w:sz="4" w:space="0" w:color="auto"/>
              <w:left w:val="nil"/>
              <w:bottom w:val="single" w:sz="4" w:space="0" w:color="auto"/>
              <w:right w:val="single" w:sz="4" w:space="0" w:color="auto"/>
            </w:tcBorders>
          </w:tcPr>
          <w:p w14:paraId="05466404" w14:textId="4BB31800" w:rsidR="007B5658" w:rsidRPr="00202105" w:rsidRDefault="007B5658" w:rsidP="007B5658">
            <w:pPr>
              <w:keepNext/>
              <w:keepLines/>
              <w:spacing w:after="0"/>
              <w:rPr>
                <w:rFonts w:ascii="Arial" w:hAnsi="Arial"/>
                <w:sz w:val="18"/>
                <w:lang w:eastAsia="zh-CN"/>
              </w:rPr>
            </w:pPr>
            <w:r w:rsidRPr="001429D3">
              <w:rPr>
                <w:rFonts w:ascii="Arial" w:hAnsi="Arial"/>
                <w:sz w:val="18"/>
                <w:lang w:eastAsia="zh-CN"/>
              </w:rPr>
              <w:t>-</w:t>
            </w:r>
          </w:p>
        </w:tc>
        <w:tc>
          <w:tcPr>
            <w:tcW w:w="567" w:type="dxa"/>
            <w:tcBorders>
              <w:top w:val="single" w:sz="4" w:space="0" w:color="auto"/>
              <w:left w:val="nil"/>
              <w:bottom w:val="single" w:sz="4" w:space="0" w:color="auto"/>
              <w:right w:val="single" w:sz="4" w:space="0" w:color="auto"/>
            </w:tcBorders>
          </w:tcPr>
          <w:p w14:paraId="7877AC51" w14:textId="30ACA0C0" w:rsidR="007B5658" w:rsidRPr="00202105" w:rsidRDefault="007B5658" w:rsidP="007B5658">
            <w:pPr>
              <w:pStyle w:val="TAC"/>
              <w:rPr>
                <w:lang w:eastAsia="zh-CN"/>
              </w:rPr>
            </w:pPr>
            <w:r w:rsidRPr="001429D3">
              <w:rPr>
                <w:lang w:eastAsia="zh-CN"/>
              </w:rPr>
              <w:t>-</w:t>
            </w:r>
          </w:p>
        </w:tc>
        <w:tc>
          <w:tcPr>
            <w:tcW w:w="850" w:type="dxa"/>
            <w:tcBorders>
              <w:top w:val="single" w:sz="4" w:space="0" w:color="auto"/>
              <w:left w:val="nil"/>
              <w:bottom w:val="single" w:sz="4" w:space="0" w:color="auto"/>
              <w:right w:val="single" w:sz="4" w:space="0" w:color="auto"/>
            </w:tcBorders>
          </w:tcPr>
          <w:p w14:paraId="221A887A" w14:textId="699FBD0A" w:rsidR="007B5658" w:rsidRPr="00202105" w:rsidRDefault="007B5658" w:rsidP="007B5658">
            <w:pPr>
              <w:pStyle w:val="TAC"/>
              <w:rPr>
                <w:lang w:eastAsia="zh-CN"/>
              </w:rPr>
            </w:pPr>
            <w:r w:rsidRPr="001429D3">
              <w:rPr>
                <w:lang w:eastAsia="zh-CN"/>
              </w:rPr>
              <w:t>-</w:t>
            </w:r>
          </w:p>
        </w:tc>
      </w:tr>
      <w:tr w:rsidR="00613BD1" w:rsidRPr="00D97E7E" w14:paraId="05F73C63" w14:textId="77777777">
        <w:tc>
          <w:tcPr>
            <w:tcW w:w="675" w:type="dxa"/>
            <w:tcBorders>
              <w:top w:val="single" w:sz="4" w:space="0" w:color="auto"/>
              <w:left w:val="single" w:sz="4" w:space="0" w:color="auto"/>
              <w:bottom w:val="single" w:sz="4" w:space="0" w:color="auto"/>
              <w:right w:val="single" w:sz="4" w:space="0" w:color="auto"/>
            </w:tcBorders>
          </w:tcPr>
          <w:p w14:paraId="30B15090" w14:textId="77777777" w:rsidR="00613BD1" w:rsidRPr="00202105" w:rsidRDefault="00613BD1" w:rsidP="007B5658">
            <w:pPr>
              <w:pStyle w:val="TAC"/>
              <w:rPr>
                <w:lang w:eastAsia="zh-CN"/>
              </w:rPr>
            </w:pPr>
            <w:r w:rsidRPr="00202105">
              <w:rPr>
                <w:lang w:eastAsia="zh-CN"/>
              </w:rPr>
              <w:t>2</w:t>
            </w:r>
          </w:p>
        </w:tc>
        <w:tc>
          <w:tcPr>
            <w:tcW w:w="3825" w:type="dxa"/>
            <w:tcBorders>
              <w:top w:val="single" w:sz="4" w:space="0" w:color="auto"/>
              <w:left w:val="nil"/>
              <w:bottom w:val="single" w:sz="4" w:space="0" w:color="auto"/>
              <w:right w:val="single" w:sz="4" w:space="0" w:color="auto"/>
            </w:tcBorders>
          </w:tcPr>
          <w:p w14:paraId="1D6C77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65309B59" w14:textId="77777777" w:rsidR="00613BD1" w:rsidRPr="00202105" w:rsidRDefault="00613BD1" w:rsidP="007B5658">
            <w:pPr>
              <w:pStyle w:val="TAC"/>
              <w:rPr>
                <w:lang w:eastAsia="zh-CN"/>
              </w:rPr>
            </w:pPr>
            <w:r w:rsidRPr="00202105">
              <w:rPr>
                <w:lang w:eastAsia="zh-CN"/>
              </w:rPr>
              <w:t>&lt;--</w:t>
            </w:r>
          </w:p>
        </w:tc>
        <w:tc>
          <w:tcPr>
            <w:tcW w:w="2975" w:type="dxa"/>
            <w:tcBorders>
              <w:top w:val="single" w:sz="4" w:space="0" w:color="auto"/>
              <w:left w:val="nil"/>
              <w:bottom w:val="single" w:sz="4" w:space="0" w:color="auto"/>
              <w:right w:val="single" w:sz="4" w:space="0" w:color="auto"/>
            </w:tcBorders>
          </w:tcPr>
          <w:p w14:paraId="14C4943B" w14:textId="77777777" w:rsidR="00613BD1" w:rsidRPr="00D97E7E" w:rsidRDefault="00613BD1">
            <w:pPr>
              <w:keepNext/>
              <w:keepLines/>
              <w:spacing w:after="0"/>
              <w:rPr>
                <w:rFonts w:ascii="Arial" w:hAnsi="Arial"/>
                <w:sz w:val="18"/>
                <w:lang w:val="fr-FR" w:eastAsia="zh-CN"/>
              </w:rPr>
            </w:pPr>
            <w:r w:rsidRPr="00D97E7E">
              <w:rPr>
                <w:rFonts w:ascii="Arial" w:hAnsi="Arial"/>
                <w:sz w:val="18"/>
                <w:lang w:val="fr-FR" w:eastAsia="zh-CN"/>
              </w:rPr>
              <w:t>5GMM: DL NAS TRANSPORT</w:t>
            </w:r>
          </w:p>
          <w:p w14:paraId="54774851" w14:textId="77777777" w:rsidR="00613BD1" w:rsidRPr="00D97E7E" w:rsidRDefault="00613BD1">
            <w:pPr>
              <w:keepNext/>
              <w:keepLines/>
              <w:spacing w:after="0"/>
              <w:rPr>
                <w:rFonts w:ascii="Arial" w:hAnsi="Arial"/>
                <w:iCs/>
                <w:sz w:val="18"/>
                <w:lang w:val="fr-FR" w:eastAsia="zh-CN"/>
              </w:rPr>
            </w:pPr>
            <w:r w:rsidRPr="00D97E7E">
              <w:rPr>
                <w:rFonts w:ascii="Arial" w:hAnsi="Arial"/>
                <w:sz w:val="18"/>
                <w:lang w:val="fr-FR" w:eastAsia="zh-CN"/>
              </w:rPr>
              <w:t>5GSM: PDU SESSION ESTABLISHMENT ACCEPT</w:t>
            </w:r>
          </w:p>
        </w:tc>
        <w:tc>
          <w:tcPr>
            <w:tcW w:w="567" w:type="dxa"/>
            <w:tcBorders>
              <w:top w:val="single" w:sz="4" w:space="0" w:color="auto"/>
              <w:left w:val="nil"/>
              <w:bottom w:val="single" w:sz="4" w:space="0" w:color="auto"/>
              <w:right w:val="single" w:sz="4" w:space="0" w:color="auto"/>
            </w:tcBorders>
          </w:tcPr>
          <w:p w14:paraId="7F1E1DB2" w14:textId="6409B97C" w:rsidR="00613BD1" w:rsidRPr="00D97E7E" w:rsidRDefault="007B5658" w:rsidP="007B5658">
            <w:pPr>
              <w:pStyle w:val="TAC"/>
              <w:rPr>
                <w:lang w:val="fr-FR" w:eastAsia="zh-CN"/>
              </w:rPr>
            </w:pPr>
            <w:r>
              <w:rPr>
                <w:lang w:val="fr-FR" w:eastAsia="zh-CN"/>
              </w:rPr>
              <w:t>-</w:t>
            </w:r>
          </w:p>
        </w:tc>
        <w:tc>
          <w:tcPr>
            <w:tcW w:w="850" w:type="dxa"/>
            <w:tcBorders>
              <w:top w:val="single" w:sz="4" w:space="0" w:color="auto"/>
              <w:left w:val="nil"/>
              <w:bottom w:val="single" w:sz="4" w:space="0" w:color="auto"/>
              <w:right w:val="single" w:sz="4" w:space="0" w:color="auto"/>
            </w:tcBorders>
          </w:tcPr>
          <w:p w14:paraId="41662070" w14:textId="641DA575" w:rsidR="00613BD1" w:rsidRPr="00D97E7E" w:rsidRDefault="007B5658" w:rsidP="007B5658">
            <w:pPr>
              <w:pStyle w:val="TAC"/>
              <w:rPr>
                <w:lang w:val="fr-FR" w:eastAsia="zh-CN"/>
              </w:rPr>
            </w:pPr>
            <w:r>
              <w:rPr>
                <w:lang w:val="fr-FR" w:eastAsia="zh-CN"/>
              </w:rPr>
              <w:t>-</w:t>
            </w:r>
          </w:p>
        </w:tc>
      </w:tr>
    </w:tbl>
    <w:p w14:paraId="78D45151" w14:textId="7401A268" w:rsidR="00613BD1" w:rsidRPr="00D97E7E" w:rsidRDefault="00613BD1" w:rsidP="00613BD1">
      <w:pPr>
        <w:rPr>
          <w:lang w:val="fr-FR" w:eastAsia="zh-CN"/>
        </w:rPr>
      </w:pPr>
    </w:p>
    <w:p w14:paraId="044088D7" w14:textId="77777777" w:rsidR="00613BD1" w:rsidRPr="00202105" w:rsidRDefault="00613BD1" w:rsidP="00613BD1">
      <w:pPr>
        <w:pStyle w:val="H6"/>
      </w:pPr>
      <w:r w:rsidRPr="00202105">
        <w:t>11.9.1.3.3</w:t>
      </w:r>
      <w:r w:rsidRPr="00202105">
        <w:tab/>
        <w:t>Specific message contents</w:t>
      </w:r>
    </w:p>
    <w:p w14:paraId="2F0ED136" w14:textId="77777777" w:rsidR="0038212F" w:rsidRPr="00202105" w:rsidRDefault="0038212F" w:rsidP="0038212F">
      <w:pPr>
        <w:pStyle w:val="TH"/>
      </w:pPr>
      <w:r w:rsidRPr="00202105">
        <w:rPr>
          <w:lang w:eastAsia="zh-CN"/>
        </w:rPr>
        <w:t>11.9.1.3.3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12F" w:rsidRPr="00202105" w14:paraId="5CDF9DA9" w14:textId="77777777" w:rsidTr="000B4CE0">
        <w:tc>
          <w:tcPr>
            <w:tcW w:w="9738" w:type="dxa"/>
            <w:gridSpan w:val="4"/>
            <w:tcBorders>
              <w:top w:val="single" w:sz="4" w:space="0" w:color="auto"/>
              <w:left w:val="single" w:sz="4" w:space="0" w:color="auto"/>
              <w:bottom w:val="single" w:sz="4" w:space="0" w:color="auto"/>
              <w:right w:val="single" w:sz="4" w:space="0" w:color="auto"/>
            </w:tcBorders>
          </w:tcPr>
          <w:p w14:paraId="667CCD5F" w14:textId="77777777" w:rsidR="0038212F" w:rsidRPr="00202105" w:rsidRDefault="0038212F" w:rsidP="000B4CE0">
            <w:pPr>
              <w:pStyle w:val="TAL"/>
            </w:pPr>
            <w:r w:rsidRPr="00202105">
              <w:t>Derivation path: TS 38.508-1 [4] Table 4.7.1-7</w:t>
            </w:r>
          </w:p>
        </w:tc>
      </w:tr>
      <w:tr w:rsidR="0038212F" w:rsidRPr="00202105" w14:paraId="5311AE74" w14:textId="77777777" w:rsidTr="000B4CE0">
        <w:tblPrEx>
          <w:tblCellMar>
            <w:left w:w="108" w:type="dxa"/>
            <w:right w:w="108" w:type="dxa"/>
          </w:tblCellMar>
        </w:tblPrEx>
        <w:tc>
          <w:tcPr>
            <w:tcW w:w="4535" w:type="dxa"/>
          </w:tcPr>
          <w:p w14:paraId="09B048AB" w14:textId="77777777" w:rsidR="0038212F" w:rsidRPr="00202105" w:rsidRDefault="0038212F" w:rsidP="000B4CE0">
            <w:pPr>
              <w:pStyle w:val="TAH"/>
            </w:pPr>
            <w:r w:rsidRPr="00202105">
              <w:t>Information Element</w:t>
            </w:r>
          </w:p>
        </w:tc>
        <w:tc>
          <w:tcPr>
            <w:tcW w:w="2267" w:type="dxa"/>
          </w:tcPr>
          <w:p w14:paraId="4AE08DA7" w14:textId="77777777" w:rsidR="0038212F" w:rsidRPr="00202105" w:rsidRDefault="0038212F" w:rsidP="000B4CE0">
            <w:pPr>
              <w:pStyle w:val="TAH"/>
            </w:pPr>
            <w:r w:rsidRPr="00202105">
              <w:t>Value/remark</w:t>
            </w:r>
          </w:p>
        </w:tc>
        <w:tc>
          <w:tcPr>
            <w:tcW w:w="1700" w:type="dxa"/>
          </w:tcPr>
          <w:p w14:paraId="23A72F17" w14:textId="77777777" w:rsidR="0038212F" w:rsidRPr="00202105" w:rsidRDefault="0038212F" w:rsidP="000B4CE0">
            <w:pPr>
              <w:pStyle w:val="TAH"/>
            </w:pPr>
            <w:r w:rsidRPr="00202105">
              <w:t>Comment</w:t>
            </w:r>
          </w:p>
        </w:tc>
        <w:tc>
          <w:tcPr>
            <w:tcW w:w="1245" w:type="dxa"/>
          </w:tcPr>
          <w:p w14:paraId="5FC63CA7" w14:textId="77777777" w:rsidR="0038212F" w:rsidRPr="00202105" w:rsidRDefault="0038212F" w:rsidP="000B4CE0">
            <w:pPr>
              <w:pStyle w:val="TAH"/>
            </w:pPr>
            <w:r w:rsidRPr="00202105">
              <w:t>Condition</w:t>
            </w:r>
          </w:p>
        </w:tc>
      </w:tr>
      <w:tr w:rsidR="0038212F" w:rsidRPr="00202105" w14:paraId="5C26ECEC" w14:textId="77777777" w:rsidTr="000B4CE0">
        <w:tblPrEx>
          <w:tblCellMar>
            <w:left w:w="108" w:type="dxa"/>
            <w:right w:w="108" w:type="dxa"/>
          </w:tblCellMar>
        </w:tblPrEx>
        <w:tc>
          <w:tcPr>
            <w:tcW w:w="4535" w:type="dxa"/>
          </w:tcPr>
          <w:p w14:paraId="685E8589" w14:textId="77777777" w:rsidR="0038212F" w:rsidRPr="00202105" w:rsidRDefault="0038212F" w:rsidP="000B4CE0">
            <w:pPr>
              <w:pStyle w:val="TAL"/>
            </w:pPr>
            <w:r w:rsidRPr="00202105">
              <w:t>Extended protocol discriminator</w:t>
            </w:r>
          </w:p>
        </w:tc>
        <w:tc>
          <w:tcPr>
            <w:tcW w:w="2267" w:type="dxa"/>
          </w:tcPr>
          <w:p w14:paraId="0D35BA1B" w14:textId="77777777" w:rsidR="0038212F" w:rsidRPr="00202105" w:rsidRDefault="0038212F" w:rsidP="000B4CE0">
            <w:pPr>
              <w:pStyle w:val="TAL"/>
            </w:pPr>
            <w:r w:rsidRPr="00202105">
              <w:t>‘0111 1110’B</w:t>
            </w:r>
          </w:p>
        </w:tc>
        <w:tc>
          <w:tcPr>
            <w:tcW w:w="1700" w:type="dxa"/>
          </w:tcPr>
          <w:p w14:paraId="61314F69" w14:textId="77777777" w:rsidR="0038212F" w:rsidRPr="00202105" w:rsidRDefault="0038212F" w:rsidP="000B4CE0">
            <w:pPr>
              <w:pStyle w:val="TAL"/>
            </w:pPr>
            <w:r w:rsidRPr="00202105">
              <w:t>5GS mobility management messages</w:t>
            </w:r>
          </w:p>
        </w:tc>
        <w:tc>
          <w:tcPr>
            <w:tcW w:w="1245" w:type="dxa"/>
          </w:tcPr>
          <w:p w14:paraId="3BC0526D" w14:textId="77777777" w:rsidR="0038212F" w:rsidRPr="00202105" w:rsidRDefault="0038212F" w:rsidP="000B4CE0">
            <w:pPr>
              <w:pStyle w:val="TAL"/>
            </w:pPr>
          </w:p>
        </w:tc>
      </w:tr>
      <w:tr w:rsidR="0038212F" w:rsidRPr="00202105" w14:paraId="0C097C52" w14:textId="77777777" w:rsidTr="000B4CE0">
        <w:tblPrEx>
          <w:tblCellMar>
            <w:left w:w="108" w:type="dxa"/>
            <w:right w:w="108" w:type="dxa"/>
          </w:tblCellMar>
        </w:tblPrEx>
        <w:tc>
          <w:tcPr>
            <w:tcW w:w="4535" w:type="dxa"/>
          </w:tcPr>
          <w:p w14:paraId="5C5C04F5" w14:textId="77777777" w:rsidR="0038212F" w:rsidRPr="00202105" w:rsidRDefault="0038212F" w:rsidP="000B4CE0">
            <w:pPr>
              <w:pStyle w:val="TAL"/>
            </w:pPr>
            <w:r w:rsidRPr="00202105">
              <w:t>Security header type</w:t>
            </w:r>
          </w:p>
        </w:tc>
        <w:tc>
          <w:tcPr>
            <w:tcW w:w="2267" w:type="dxa"/>
          </w:tcPr>
          <w:p w14:paraId="51370212" w14:textId="77777777" w:rsidR="0038212F" w:rsidRPr="00202105" w:rsidRDefault="0038212F" w:rsidP="000B4CE0">
            <w:pPr>
              <w:pStyle w:val="TAL"/>
            </w:pPr>
            <w:r w:rsidRPr="00202105">
              <w:t>’0000’B</w:t>
            </w:r>
          </w:p>
        </w:tc>
        <w:tc>
          <w:tcPr>
            <w:tcW w:w="1700" w:type="dxa"/>
          </w:tcPr>
          <w:p w14:paraId="465748ED" w14:textId="77777777" w:rsidR="0038212F" w:rsidRPr="00202105" w:rsidRDefault="0038212F" w:rsidP="000B4CE0">
            <w:pPr>
              <w:pStyle w:val="TAL"/>
              <w:rPr>
                <w:rFonts w:eastAsia="MS PGothic"/>
              </w:rPr>
            </w:pPr>
            <w:r w:rsidRPr="00202105">
              <w:t>Plain 5GS NAS message, not security protected</w:t>
            </w:r>
          </w:p>
        </w:tc>
        <w:tc>
          <w:tcPr>
            <w:tcW w:w="1245" w:type="dxa"/>
          </w:tcPr>
          <w:p w14:paraId="1D958484" w14:textId="77777777" w:rsidR="0038212F" w:rsidRPr="00202105" w:rsidRDefault="0038212F" w:rsidP="000B4CE0">
            <w:pPr>
              <w:pStyle w:val="TAL"/>
            </w:pPr>
          </w:p>
        </w:tc>
      </w:tr>
      <w:tr w:rsidR="0038212F" w:rsidRPr="00202105" w14:paraId="3F65D9C0" w14:textId="77777777" w:rsidTr="000B4CE0">
        <w:tblPrEx>
          <w:tblCellMar>
            <w:left w:w="108" w:type="dxa"/>
            <w:right w:w="108" w:type="dxa"/>
          </w:tblCellMar>
        </w:tblPrEx>
        <w:tc>
          <w:tcPr>
            <w:tcW w:w="4535" w:type="dxa"/>
            <w:tcBorders>
              <w:bottom w:val="single" w:sz="4" w:space="0" w:color="auto"/>
            </w:tcBorders>
          </w:tcPr>
          <w:p w14:paraId="62F30A63" w14:textId="77777777" w:rsidR="0038212F" w:rsidRPr="00202105" w:rsidRDefault="0038212F" w:rsidP="000B4CE0">
            <w:pPr>
              <w:pStyle w:val="TAL"/>
            </w:pPr>
            <w:r w:rsidRPr="00202105">
              <w:t>Spare half octet</w:t>
            </w:r>
          </w:p>
        </w:tc>
        <w:tc>
          <w:tcPr>
            <w:tcW w:w="2267" w:type="dxa"/>
          </w:tcPr>
          <w:p w14:paraId="20E26570" w14:textId="77777777" w:rsidR="0038212F" w:rsidRPr="00202105" w:rsidRDefault="0038212F" w:rsidP="000B4CE0">
            <w:pPr>
              <w:pStyle w:val="TAL"/>
            </w:pPr>
            <w:r w:rsidRPr="00202105">
              <w:rPr>
                <w:rFonts w:eastAsia="MS PGothic"/>
              </w:rPr>
              <w:t>'0000'B</w:t>
            </w:r>
          </w:p>
        </w:tc>
        <w:tc>
          <w:tcPr>
            <w:tcW w:w="1700" w:type="dxa"/>
          </w:tcPr>
          <w:p w14:paraId="285A3BA0" w14:textId="77777777" w:rsidR="0038212F" w:rsidRPr="00202105" w:rsidRDefault="0038212F" w:rsidP="000B4CE0">
            <w:pPr>
              <w:pStyle w:val="TAL"/>
            </w:pPr>
          </w:p>
        </w:tc>
        <w:tc>
          <w:tcPr>
            <w:tcW w:w="1245" w:type="dxa"/>
          </w:tcPr>
          <w:p w14:paraId="28AE3CF9" w14:textId="77777777" w:rsidR="0038212F" w:rsidRPr="00202105" w:rsidRDefault="0038212F" w:rsidP="000B4CE0">
            <w:pPr>
              <w:pStyle w:val="TAL"/>
            </w:pPr>
          </w:p>
        </w:tc>
      </w:tr>
      <w:tr w:rsidR="0038212F" w:rsidRPr="00202105" w14:paraId="63173602" w14:textId="77777777" w:rsidTr="000B4CE0">
        <w:tblPrEx>
          <w:tblCellMar>
            <w:left w:w="108" w:type="dxa"/>
            <w:right w:w="108" w:type="dxa"/>
          </w:tblCellMar>
        </w:tblPrEx>
        <w:tc>
          <w:tcPr>
            <w:tcW w:w="4535" w:type="dxa"/>
          </w:tcPr>
          <w:p w14:paraId="415F648E" w14:textId="77777777" w:rsidR="0038212F" w:rsidRPr="00202105" w:rsidRDefault="0038212F" w:rsidP="000B4CE0">
            <w:pPr>
              <w:pStyle w:val="TAL"/>
            </w:pPr>
            <w:r w:rsidRPr="00202105">
              <w:t>5GS network feature support</w:t>
            </w:r>
          </w:p>
        </w:tc>
        <w:tc>
          <w:tcPr>
            <w:tcW w:w="2267" w:type="dxa"/>
          </w:tcPr>
          <w:p w14:paraId="03A17235" w14:textId="77777777" w:rsidR="0038212F" w:rsidRPr="00202105" w:rsidRDefault="0038212F" w:rsidP="000B4CE0">
            <w:pPr>
              <w:pStyle w:val="TAL"/>
            </w:pPr>
          </w:p>
        </w:tc>
        <w:tc>
          <w:tcPr>
            <w:tcW w:w="1700" w:type="dxa"/>
          </w:tcPr>
          <w:p w14:paraId="63A70DD4" w14:textId="77777777" w:rsidR="0038212F" w:rsidRPr="00202105" w:rsidRDefault="0038212F" w:rsidP="000B4CE0">
            <w:pPr>
              <w:pStyle w:val="TAL"/>
            </w:pPr>
          </w:p>
        </w:tc>
        <w:tc>
          <w:tcPr>
            <w:tcW w:w="1245" w:type="dxa"/>
          </w:tcPr>
          <w:p w14:paraId="1ACA6F29" w14:textId="77777777" w:rsidR="0038212F" w:rsidRPr="00202105" w:rsidRDefault="0038212F" w:rsidP="000B4CE0">
            <w:pPr>
              <w:pStyle w:val="TAL"/>
            </w:pPr>
          </w:p>
        </w:tc>
      </w:tr>
      <w:tr w:rsidR="0038212F" w:rsidRPr="00202105" w14:paraId="5FF3FCAB" w14:textId="77777777" w:rsidTr="000B4CE0">
        <w:tblPrEx>
          <w:tblCellMar>
            <w:left w:w="108" w:type="dxa"/>
            <w:right w:w="108" w:type="dxa"/>
          </w:tblCellMar>
        </w:tblPrEx>
        <w:tc>
          <w:tcPr>
            <w:tcW w:w="4535" w:type="dxa"/>
          </w:tcPr>
          <w:p w14:paraId="0C7FDAD3" w14:textId="77777777" w:rsidR="0038212F" w:rsidRPr="00202105" w:rsidRDefault="0038212F" w:rsidP="000B4CE0">
            <w:pPr>
              <w:pStyle w:val="TAL"/>
            </w:pPr>
            <w:r w:rsidRPr="00202105">
              <w:t>ATS-IND</w:t>
            </w:r>
          </w:p>
        </w:tc>
        <w:tc>
          <w:tcPr>
            <w:tcW w:w="2267" w:type="dxa"/>
          </w:tcPr>
          <w:p w14:paraId="1FFA79F1" w14:textId="77777777" w:rsidR="0038212F" w:rsidRPr="00202105" w:rsidRDefault="0038212F" w:rsidP="000B4CE0">
            <w:pPr>
              <w:pStyle w:val="TAL"/>
            </w:pPr>
            <w:r w:rsidRPr="00202105">
              <w:t>'1'B</w:t>
            </w:r>
          </w:p>
        </w:tc>
        <w:tc>
          <w:tcPr>
            <w:tcW w:w="1700" w:type="dxa"/>
          </w:tcPr>
          <w:p w14:paraId="6724C93F" w14:textId="77777777" w:rsidR="0038212F" w:rsidRPr="00202105" w:rsidRDefault="0038212F" w:rsidP="000B4CE0">
            <w:pPr>
              <w:pStyle w:val="TAL"/>
            </w:pPr>
            <w:r w:rsidRPr="00202105">
              <w:t>ATSSS supported</w:t>
            </w:r>
          </w:p>
        </w:tc>
        <w:tc>
          <w:tcPr>
            <w:tcW w:w="1245" w:type="dxa"/>
          </w:tcPr>
          <w:p w14:paraId="094966A8" w14:textId="77777777" w:rsidR="0038212F" w:rsidRPr="00202105" w:rsidRDefault="0038212F" w:rsidP="000B4CE0">
            <w:pPr>
              <w:pStyle w:val="TAL"/>
            </w:pPr>
          </w:p>
        </w:tc>
      </w:tr>
    </w:tbl>
    <w:p w14:paraId="2E310A75" w14:textId="77777777" w:rsidR="0038212F" w:rsidRPr="00202105" w:rsidRDefault="0038212F" w:rsidP="0038212F"/>
    <w:p w14:paraId="2A6AF848" w14:textId="77777777" w:rsidR="0038212F" w:rsidRPr="00202105" w:rsidRDefault="0038212F" w:rsidP="0038212F">
      <w:pPr>
        <w:pStyle w:val="TH"/>
      </w:pPr>
      <w:r w:rsidRPr="00202105">
        <w:t xml:space="preserve">Table </w:t>
      </w:r>
      <w:r w:rsidRPr="00202105">
        <w:rPr>
          <w:lang w:eastAsia="zh-CN"/>
        </w:rPr>
        <w:t>11.9.1.3.3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16F5592" w14:textId="77777777" w:rsidTr="000B4CE0">
        <w:tc>
          <w:tcPr>
            <w:tcW w:w="9750" w:type="dxa"/>
            <w:gridSpan w:val="4"/>
            <w:tcBorders>
              <w:top w:val="single" w:sz="4" w:space="0" w:color="auto"/>
              <w:left w:val="single" w:sz="4" w:space="0" w:color="auto"/>
              <w:bottom w:val="single" w:sz="4" w:space="0" w:color="auto"/>
              <w:right w:val="single" w:sz="4" w:space="0" w:color="auto"/>
            </w:tcBorders>
          </w:tcPr>
          <w:p w14:paraId="64C3AA76" w14:textId="77777777" w:rsidR="0038212F" w:rsidRPr="00202105" w:rsidRDefault="0038212F" w:rsidP="000B4CE0">
            <w:pPr>
              <w:pStyle w:val="TAHCarNotBold"/>
            </w:pPr>
            <w:r w:rsidRPr="00202105">
              <w:t>Derivation path: TS 38.508-1 [4], Table 4.7.2-1</w:t>
            </w:r>
          </w:p>
        </w:tc>
      </w:tr>
      <w:tr w:rsidR="0038212F" w:rsidRPr="00202105" w14:paraId="6A32F001"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A0AC" w14:textId="77777777" w:rsidR="0038212F" w:rsidRPr="00202105" w:rsidRDefault="0038212F"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AD023" w14:textId="77777777" w:rsidR="0038212F" w:rsidRPr="00202105" w:rsidRDefault="0038212F"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8688" w14:textId="77777777" w:rsidR="0038212F" w:rsidRPr="00202105" w:rsidRDefault="0038212F"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91BF9" w14:textId="77777777" w:rsidR="0038212F" w:rsidRPr="00202105" w:rsidRDefault="0038212F" w:rsidP="000B4CE0">
            <w:pPr>
              <w:pStyle w:val="TAH"/>
            </w:pPr>
            <w:r w:rsidRPr="00202105">
              <w:t>Condition</w:t>
            </w:r>
          </w:p>
        </w:tc>
      </w:tr>
      <w:tr w:rsidR="0038212F" w:rsidRPr="00202105" w14:paraId="49C027F7" w14:textId="77777777" w:rsidTr="000B4CE0">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F2E3A51" w14:textId="77777777" w:rsidR="0038212F" w:rsidRPr="00202105" w:rsidRDefault="0038212F" w:rsidP="000B4CE0">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01B1A" w14:textId="77777777" w:rsidR="0038212F" w:rsidRPr="00202105" w:rsidRDefault="0038212F" w:rsidP="000B4CE0">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CA0F1" w14:textId="77777777" w:rsidR="0038212F" w:rsidRPr="00202105" w:rsidRDefault="0038212F"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717FE" w14:textId="77777777" w:rsidR="0038212F" w:rsidRPr="00202105" w:rsidRDefault="0038212F" w:rsidP="000B4CE0">
            <w:pPr>
              <w:pStyle w:val="TAH"/>
              <w:jc w:val="left"/>
              <w:rPr>
                <w:b w:val="0"/>
                <w:bCs/>
              </w:rPr>
            </w:pPr>
            <w:r w:rsidRPr="00202105">
              <w:rPr>
                <w:b w:val="0"/>
                <w:bCs/>
              </w:rPr>
              <w:t>MA PDU Session established on first access</w:t>
            </w:r>
          </w:p>
        </w:tc>
      </w:tr>
      <w:tr w:rsidR="0038212F" w:rsidRPr="00202105" w14:paraId="2A6F9240" w14:textId="77777777" w:rsidTr="000B4CE0">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BCA0D83" w14:textId="77777777" w:rsidR="0038212F" w:rsidRPr="00202105" w:rsidRDefault="0038212F" w:rsidP="000B4CE0">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5522D" w14:textId="749B2A78" w:rsidR="0038212F" w:rsidRPr="00202105" w:rsidRDefault="0038212F" w:rsidP="000B4CE0">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E5E4A" w14:textId="77777777" w:rsidR="0038212F" w:rsidRPr="00202105" w:rsidRDefault="0038212F"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423D7" w14:textId="77777777" w:rsidR="0038212F" w:rsidRPr="00202105" w:rsidRDefault="0038212F" w:rsidP="000B4CE0">
            <w:pPr>
              <w:pStyle w:val="TAH"/>
              <w:jc w:val="left"/>
            </w:pPr>
            <w:r w:rsidRPr="00202105">
              <w:rPr>
                <w:b w:val="0"/>
                <w:bCs/>
              </w:rPr>
              <w:t>MA PDU Session established on second access</w:t>
            </w:r>
          </w:p>
        </w:tc>
      </w:tr>
      <w:tr w:rsidR="0038212F" w:rsidRPr="00202105" w14:paraId="514BEB57"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5BFF" w14:textId="77777777" w:rsidR="0038212F" w:rsidRPr="00202105" w:rsidRDefault="0038212F"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808B2" w14:textId="77777777" w:rsidR="0038212F" w:rsidRPr="00202105" w:rsidRDefault="0038212F"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2844F" w14:textId="77777777" w:rsidR="0038212F" w:rsidRPr="00202105" w:rsidRDefault="0038212F"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E7" w14:textId="77777777" w:rsidR="0038212F" w:rsidRPr="00202105" w:rsidRDefault="0038212F" w:rsidP="000B4CE0">
            <w:pPr>
              <w:pStyle w:val="TAL"/>
            </w:pPr>
          </w:p>
        </w:tc>
      </w:tr>
      <w:tr w:rsidR="0038212F" w:rsidRPr="00202105" w14:paraId="657E9D9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0571F" w14:textId="33841E43" w:rsidR="0038212F" w:rsidRPr="00202105" w:rsidRDefault="0038212F" w:rsidP="000B4CE0">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B3D65" w14:textId="77777777" w:rsidR="0038212F" w:rsidRPr="00202105" w:rsidRDefault="0038212F" w:rsidP="000B4CE0">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F0C35" w14:textId="77777777" w:rsidR="0038212F" w:rsidRPr="00202105" w:rsidRDefault="0038212F" w:rsidP="000B4CE0">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40FCA" w14:textId="77777777" w:rsidR="0038212F" w:rsidRPr="00202105" w:rsidRDefault="0038212F" w:rsidP="000B4CE0">
            <w:pPr>
              <w:rPr>
                <w:rFonts w:ascii="Arial" w:hAnsi="Arial"/>
                <w:sz w:val="18"/>
              </w:rPr>
            </w:pPr>
          </w:p>
        </w:tc>
      </w:tr>
      <w:tr w:rsidR="0038212F" w:rsidRPr="00202105" w14:paraId="0B406F6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152B9" w14:textId="77777777" w:rsidR="0038212F" w:rsidRPr="00202105" w:rsidRDefault="0038212F" w:rsidP="000B4CE0">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5003" w14:textId="77777777" w:rsidR="0038212F" w:rsidRPr="00202105" w:rsidRDefault="0038212F" w:rsidP="000B4CE0">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D3D88" w14:textId="77777777" w:rsidR="0038212F" w:rsidRPr="00202105" w:rsidRDefault="0038212F" w:rsidP="000B4CE0">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149E7E53" w14:textId="77777777" w:rsidR="0038212F" w:rsidRPr="00202105" w:rsidRDefault="0038212F" w:rsidP="000B4CE0">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1F60E98E" w14:textId="77777777" w:rsidR="0038212F" w:rsidRPr="00202105" w:rsidRDefault="0038212F" w:rsidP="000B4CE0">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CB74A" w14:textId="77777777" w:rsidR="0038212F" w:rsidRPr="00202105" w:rsidRDefault="0038212F" w:rsidP="000B4CE0">
            <w:pPr>
              <w:pStyle w:val="TAL"/>
            </w:pPr>
          </w:p>
        </w:tc>
      </w:tr>
      <w:tr w:rsidR="0038212F" w:rsidRPr="00202105" w14:paraId="236C59B1"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E438B" w14:textId="77777777" w:rsidR="0038212F" w:rsidRPr="00202105" w:rsidRDefault="0038212F" w:rsidP="000B4CE0">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FAC5" w14:textId="77777777" w:rsidR="0038212F" w:rsidRPr="00202105" w:rsidRDefault="0038212F" w:rsidP="000B4CE0">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3825" w14:textId="77777777" w:rsidR="0038212F" w:rsidRPr="00202105" w:rsidRDefault="0038212F" w:rsidP="000B4CE0">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CE8D1" w14:textId="77777777" w:rsidR="0038212F" w:rsidRPr="00202105" w:rsidRDefault="0038212F" w:rsidP="000B4CE0">
            <w:pPr>
              <w:pStyle w:val="TAL"/>
            </w:pPr>
          </w:p>
        </w:tc>
      </w:tr>
      <w:tr w:rsidR="0038212F" w:rsidRPr="00202105" w14:paraId="55FC3505"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9A4E2" w14:textId="77777777" w:rsidR="0038212F" w:rsidRPr="00202105" w:rsidRDefault="0038212F" w:rsidP="000B4CE0">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733D1" w14:textId="77777777" w:rsidR="0038212F" w:rsidRPr="00202105" w:rsidRDefault="0038212F" w:rsidP="000B4CE0">
            <w:pPr>
              <w:pStyle w:val="TAL"/>
              <w:rPr>
                <w:rFonts w:eastAsia="SimSun"/>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B97DD" w14:textId="77777777" w:rsidR="0038212F" w:rsidRPr="00202105" w:rsidRDefault="0038212F" w:rsidP="000B4CE0">
            <w:pPr>
              <w:pStyle w:val="TAL"/>
              <w:rPr>
                <w:rFonts w:eastAsia="SimSun"/>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E94E" w14:textId="77777777" w:rsidR="0038212F" w:rsidRPr="00202105" w:rsidRDefault="0038212F" w:rsidP="000B4CE0">
            <w:pPr>
              <w:pStyle w:val="TAL"/>
            </w:pPr>
          </w:p>
        </w:tc>
      </w:tr>
      <w:tr w:rsidR="0038212F" w:rsidRPr="00202105" w14:paraId="3737105E"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AD8EF" w14:textId="77777777" w:rsidR="0038212F" w:rsidRPr="00202105" w:rsidRDefault="0038212F" w:rsidP="000B4CE0">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113AE" w14:textId="77777777" w:rsidR="0038212F" w:rsidRPr="00202105" w:rsidRDefault="0038212F" w:rsidP="000B4CE0">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CBF4C" w14:textId="77777777" w:rsidR="0038212F" w:rsidRPr="00202105" w:rsidRDefault="0038212F" w:rsidP="000B4CE0">
            <w:pPr>
              <w:pStyle w:val="TAL"/>
              <w:rPr>
                <w:rFonts w:eastAsia="SimSun"/>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38C39" w14:textId="77777777" w:rsidR="0038212F" w:rsidRPr="00202105" w:rsidRDefault="0038212F" w:rsidP="000B4CE0">
            <w:pPr>
              <w:pStyle w:val="TAL"/>
            </w:pPr>
          </w:p>
        </w:tc>
      </w:tr>
      <w:tr w:rsidR="0038212F" w:rsidRPr="00202105" w14:paraId="15BBA80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BBFB0" w14:textId="77777777" w:rsidR="0038212F" w:rsidRPr="00202105" w:rsidRDefault="0038212F" w:rsidP="000B4CE0">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B61A" w14:textId="77777777" w:rsidR="0038212F" w:rsidRPr="00202105" w:rsidRDefault="0038212F" w:rsidP="000B4CE0">
            <w:pPr>
              <w:pStyle w:val="TAL"/>
              <w:rPr>
                <w:rFonts w:eastAsia="SimSun"/>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E441" w14:textId="77777777" w:rsidR="0038212F" w:rsidRPr="00202105" w:rsidRDefault="0038212F" w:rsidP="000B4CE0">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5F29" w14:textId="77777777" w:rsidR="0038212F" w:rsidRPr="00202105" w:rsidRDefault="0038212F" w:rsidP="000B4CE0">
            <w:pPr>
              <w:pStyle w:val="TAL"/>
            </w:pPr>
          </w:p>
        </w:tc>
      </w:tr>
    </w:tbl>
    <w:p w14:paraId="5B29B908" w14:textId="77777777" w:rsidR="0038212F" w:rsidRPr="00202105" w:rsidRDefault="0038212F" w:rsidP="0038212F"/>
    <w:p w14:paraId="6AAC535A"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6C26325"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70068FAA" w14:textId="77777777" w:rsidR="0038212F" w:rsidRPr="00202105" w:rsidRDefault="0038212F" w:rsidP="000B4CE0">
            <w:pPr>
              <w:pStyle w:val="TAHCarNotBold"/>
            </w:pPr>
            <w:r w:rsidRPr="00202105">
              <w:t>Derivation path: TS 38.508-1 [4], Table 4.7.1-10</w:t>
            </w:r>
          </w:p>
        </w:tc>
      </w:tr>
      <w:tr w:rsidR="0038212F" w:rsidRPr="00202105" w14:paraId="203F4001"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5BFB" w14:textId="77777777" w:rsidR="0038212F" w:rsidRPr="00202105" w:rsidRDefault="0038212F"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8859" w14:textId="77777777" w:rsidR="0038212F" w:rsidRPr="00202105" w:rsidRDefault="0038212F"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E81D8" w14:textId="77777777" w:rsidR="0038212F" w:rsidRPr="00202105" w:rsidRDefault="0038212F"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80832" w14:textId="77777777" w:rsidR="0038212F" w:rsidRPr="00202105" w:rsidRDefault="0038212F" w:rsidP="000B4CE0">
            <w:pPr>
              <w:pStyle w:val="TAH"/>
            </w:pPr>
            <w:r w:rsidRPr="00202105">
              <w:t>Condition</w:t>
            </w:r>
          </w:p>
        </w:tc>
      </w:tr>
      <w:tr w:rsidR="0038212F" w:rsidRPr="00202105" w14:paraId="6C98F1EE"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3809" w14:textId="77777777" w:rsidR="0038212F" w:rsidRPr="00202105" w:rsidRDefault="0038212F"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8AA9" w14:textId="77777777" w:rsidR="0038212F" w:rsidRPr="00202105" w:rsidRDefault="0038212F" w:rsidP="000B4CE0">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D439F" w14:textId="77777777" w:rsidR="0038212F" w:rsidRPr="00202105" w:rsidRDefault="0038212F"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7F683" w14:textId="77777777" w:rsidR="0038212F" w:rsidRPr="00202105" w:rsidRDefault="0038212F" w:rsidP="000B4CE0">
            <w:pPr>
              <w:keepNext/>
              <w:keepLines/>
              <w:spacing w:after="0"/>
              <w:rPr>
                <w:rFonts w:ascii="Arial" w:hAnsi="Arial"/>
                <w:sz w:val="18"/>
              </w:rPr>
            </w:pPr>
          </w:p>
        </w:tc>
      </w:tr>
      <w:tr w:rsidR="0038212F" w:rsidRPr="00202105" w14:paraId="687B7D2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6187E" w14:textId="77777777" w:rsidR="0038212F" w:rsidRPr="00202105" w:rsidRDefault="0038212F"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67C4E" w14:textId="77777777" w:rsidR="0038212F" w:rsidRPr="00202105" w:rsidRDefault="0038212F" w:rsidP="000B4CE0">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B90B4" w14:textId="77777777" w:rsidR="0038212F" w:rsidRPr="00202105" w:rsidRDefault="0038212F"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B3775" w14:textId="77777777" w:rsidR="0038212F" w:rsidRPr="00202105" w:rsidRDefault="0038212F" w:rsidP="000B4CE0">
            <w:pPr>
              <w:keepNext/>
              <w:keepLines/>
              <w:spacing w:after="0"/>
              <w:rPr>
                <w:rFonts w:ascii="Arial" w:hAnsi="Arial"/>
                <w:sz w:val="18"/>
              </w:rPr>
            </w:pPr>
          </w:p>
        </w:tc>
      </w:tr>
    </w:tbl>
    <w:p w14:paraId="647E73AD" w14:textId="77777777" w:rsidR="0038212F" w:rsidRPr="00202105" w:rsidRDefault="0038212F" w:rsidP="0038212F"/>
    <w:p w14:paraId="62289A7F"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11.9.1.3.2-1</w:t>
      </w:r>
      <w:r w:rsidRPr="00202105">
        <w:t xml:space="preserve"> and step 2, Table </w:t>
      </w:r>
      <w:r w:rsidRPr="00202105">
        <w:rPr>
          <w:szCs w:val="24"/>
          <w:lang w:eastAsia="zh-CN" w:bidi="ar"/>
        </w:rPr>
        <w:t>11.9.1.3.2-2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279F775E" w14:textId="77777777" w:rsidTr="000B4CE0">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4ABBF47F" w14:textId="77777777" w:rsidR="0038212F" w:rsidRPr="00202105" w:rsidRDefault="0038212F" w:rsidP="000B4CE0">
            <w:pPr>
              <w:pStyle w:val="TAHCarNotBold"/>
            </w:pPr>
            <w:r w:rsidRPr="00202105">
              <w:t>Derivation path: TS 38.508-1 [4], Table 4.7.2-2</w:t>
            </w:r>
          </w:p>
        </w:tc>
      </w:tr>
      <w:tr w:rsidR="0038212F" w:rsidRPr="00202105" w14:paraId="16759EB2"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312B6" w14:textId="77777777" w:rsidR="0038212F" w:rsidRPr="00202105" w:rsidRDefault="0038212F" w:rsidP="000B4CE0">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FE1A77D" w14:textId="77777777" w:rsidR="0038212F" w:rsidRPr="00202105" w:rsidRDefault="0038212F" w:rsidP="000B4CE0">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E311F1" w14:textId="77777777" w:rsidR="0038212F" w:rsidRPr="00202105" w:rsidRDefault="0038212F" w:rsidP="000B4CE0">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83438D8" w14:textId="77777777" w:rsidR="0038212F" w:rsidRPr="00202105" w:rsidRDefault="0038212F" w:rsidP="000B4CE0">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38212F" w:rsidRPr="00202105" w14:paraId="6F90C02D"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5DF8B" w14:textId="77777777" w:rsidR="0038212F" w:rsidRPr="00202105" w:rsidRDefault="0038212F" w:rsidP="000B4CE0">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E6D98E9" w14:textId="77777777" w:rsidR="0038212F" w:rsidRPr="00202105" w:rsidRDefault="0038212F" w:rsidP="000B4CE0">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D8FEC13" w14:textId="77777777" w:rsidR="0038212F" w:rsidRPr="00202105" w:rsidRDefault="0038212F" w:rsidP="000B4CE0">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5606F0A" w14:textId="77777777" w:rsidR="0038212F" w:rsidRPr="00202105" w:rsidRDefault="0038212F" w:rsidP="000B4CE0">
            <w:pPr>
              <w:keepNext/>
              <w:keepLines/>
              <w:widowControl w:val="0"/>
              <w:spacing w:after="0"/>
              <w:rPr>
                <w:rFonts w:ascii="Arial" w:hAnsi="Arial"/>
                <w:sz w:val="18"/>
                <w:szCs w:val="18"/>
              </w:rPr>
            </w:pPr>
          </w:p>
        </w:tc>
      </w:tr>
    </w:tbl>
    <w:p w14:paraId="521CF73E" w14:textId="77777777" w:rsidR="0038212F" w:rsidRPr="00202105" w:rsidRDefault="0038212F" w:rsidP="0038212F"/>
    <w:p w14:paraId="2112ACCC" w14:textId="348DF0ED" w:rsidR="00613BD1" w:rsidRPr="00202105" w:rsidRDefault="00613BD1" w:rsidP="00613BD1">
      <w:pPr>
        <w:pStyle w:val="Heading3"/>
      </w:pPr>
      <w:r w:rsidRPr="00202105">
        <w:lastRenderedPageBreak/>
        <w:t>11.9.2</w:t>
      </w:r>
      <w:r w:rsidRPr="00202105">
        <w:tab/>
        <w:t>Inter-system mobility with established MA PDU session in 5GS/ATSSS/Single-registration mode with N26/establishing a PDN connection as the user plane resource of an MA PDU session is not supported/Handover from NR/5GC to E-UTRAN/EPC</w:t>
      </w:r>
    </w:p>
    <w:p w14:paraId="647BD391" w14:textId="77777777" w:rsidR="00613BD1" w:rsidRPr="00202105" w:rsidRDefault="00613BD1" w:rsidP="00613BD1">
      <w:pPr>
        <w:pStyle w:val="H6"/>
      </w:pPr>
      <w:r w:rsidRPr="00202105">
        <w:t>11.9.2.1</w:t>
      </w:r>
      <w:r w:rsidRPr="00202105">
        <w:tab/>
        <w:t>Test Purpose (TP)</w:t>
      </w:r>
    </w:p>
    <w:p w14:paraId="7D704A1F" w14:textId="77777777" w:rsidR="00613BD1" w:rsidRPr="00202105" w:rsidRDefault="00613BD1" w:rsidP="00613BD1">
      <w:pPr>
        <w:pStyle w:val="H6"/>
      </w:pPr>
      <w:r w:rsidRPr="00202105">
        <w:t>(1)</w:t>
      </w:r>
    </w:p>
    <w:p w14:paraId="57D88F68"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did not include the ATSSS request parameter in the Extended protocol configuration options IE during the MA PDU session establishment procedure }</w:t>
      </w:r>
    </w:p>
    <w:p w14:paraId="2A026445"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38CD7C97" w14:textId="6E89BECA" w:rsidR="00613BD1" w:rsidRPr="00202105" w:rsidRDefault="00613BD1" w:rsidP="00613BD1">
      <w:pPr>
        <w:pStyle w:val="PL"/>
        <w:rPr>
          <w:noProof w:val="0"/>
        </w:rPr>
      </w:pPr>
      <w:r w:rsidRPr="00202105">
        <w:rPr>
          <w:b/>
          <w:bCs/>
          <w:noProof w:val="0"/>
        </w:rPr>
        <w:t xml:space="preserve">  when </w:t>
      </w:r>
      <w:r w:rsidRPr="00202105">
        <w:rPr>
          <w:noProof w:val="0"/>
        </w:rPr>
        <w:t xml:space="preserve">{ UE detects a suitable EPC E-UTRA cell after the serving </w:t>
      </w:r>
      <w:r w:rsidR="00441F71" w:rsidRPr="00441F71">
        <w:rPr>
          <w:noProof w:val="0"/>
        </w:rPr>
        <w:t>5</w:t>
      </w:r>
      <w:r w:rsidRPr="00202105">
        <w:rPr>
          <w:noProof w:val="0"/>
        </w:rPr>
        <w:t>GC cell becomes not suitable }</w:t>
      </w:r>
    </w:p>
    <w:p w14:paraId="3E31784F"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local release of the MA PDU session over 3GPP access and non-3GPP access and enters 5GMM-IDLE state }</w:t>
      </w:r>
    </w:p>
    <w:p w14:paraId="0AE1452C" w14:textId="77777777" w:rsidR="00613BD1" w:rsidRPr="00202105" w:rsidRDefault="00613BD1" w:rsidP="00613BD1">
      <w:pPr>
        <w:pStyle w:val="PL"/>
        <w:rPr>
          <w:noProof w:val="0"/>
        </w:rPr>
      </w:pPr>
      <w:r w:rsidRPr="00202105">
        <w:rPr>
          <w:noProof w:val="0"/>
        </w:rPr>
        <w:t xml:space="preserve">            }</w:t>
      </w:r>
    </w:p>
    <w:p w14:paraId="21D9C626" w14:textId="04B05BAF" w:rsidR="00613BD1" w:rsidRPr="00202105" w:rsidRDefault="00613BD1" w:rsidP="00613BD1">
      <w:pPr>
        <w:pStyle w:val="PL"/>
        <w:rPr>
          <w:noProof w:val="0"/>
        </w:rPr>
      </w:pPr>
    </w:p>
    <w:p w14:paraId="3A935D2C" w14:textId="77777777" w:rsidR="00613BD1" w:rsidRPr="00202105" w:rsidRDefault="00613BD1" w:rsidP="00613BD1">
      <w:pPr>
        <w:pStyle w:val="H6"/>
      </w:pPr>
      <w:r w:rsidRPr="00202105">
        <w:t>11.9.2.2</w:t>
      </w:r>
      <w:r w:rsidRPr="00202105">
        <w:tab/>
        <w:t>Conformance requirements</w:t>
      </w:r>
    </w:p>
    <w:p w14:paraId="426A31C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7F03B1F8" w14:textId="77777777" w:rsidR="00613BD1" w:rsidRPr="00202105" w:rsidRDefault="00613BD1" w:rsidP="00613BD1">
      <w:pPr>
        <w:rPr>
          <w:i/>
        </w:rPr>
      </w:pPr>
      <w:r w:rsidRPr="00202105">
        <w:t>[TS 24.501, clause 4.8.2.3]</w:t>
      </w:r>
    </w:p>
    <w:p w14:paraId="4BCF76C5" w14:textId="77777777" w:rsidR="00613BD1" w:rsidRPr="00202105" w:rsidRDefault="00613BD1" w:rsidP="00613BD1">
      <w:pPr>
        <w:rPr>
          <w:i/>
        </w:rPr>
      </w:pPr>
      <w:r w:rsidRPr="00202105">
        <w:t>At inter-system change from N1 mode to S1 mode in EMM-IDLE mode when:</w:t>
      </w:r>
    </w:p>
    <w:p w14:paraId="710C512F"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0936E51"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2FBBE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7ED423E7"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2B72414E" w14:textId="77777777" w:rsidR="00613BD1" w:rsidRPr="00202105" w:rsidRDefault="00613BD1" w:rsidP="00613BD1">
      <w:pPr>
        <w:pStyle w:val="B1"/>
        <w:rPr>
          <w:i/>
        </w:rPr>
      </w:pPr>
      <w:r w:rsidRPr="00202105">
        <w:t>e)</w:t>
      </w:r>
      <w:r w:rsidRPr="00202105">
        <w:tab/>
        <w:t>at least one PDU session of Ethernet PDU session type is active and:</w:t>
      </w:r>
    </w:p>
    <w:p w14:paraId="59400A40" w14:textId="77777777" w:rsidR="00613BD1" w:rsidRPr="00202105" w:rsidRDefault="00613BD1" w:rsidP="00613BD1">
      <w:pPr>
        <w:pStyle w:val="B2"/>
        <w:rPr>
          <w:i/>
        </w:rPr>
      </w:pPr>
      <w:r w:rsidRPr="00202105">
        <w:t>1)</w:t>
      </w:r>
      <w:r w:rsidRPr="00202105">
        <w:tab/>
        <w:t>the UE supports non-IP PDN type; or</w:t>
      </w:r>
    </w:p>
    <w:p w14:paraId="08D62CF1" w14:textId="77777777" w:rsidR="00613BD1" w:rsidRPr="00202105" w:rsidRDefault="00613BD1" w:rsidP="00613BD1">
      <w:pPr>
        <w:pStyle w:val="B2"/>
        <w:rPr>
          <w:i/>
        </w:rPr>
      </w:pPr>
      <w:r w:rsidRPr="00202105">
        <w:t>2)</w:t>
      </w:r>
      <w:r w:rsidRPr="00202105">
        <w:tab/>
        <w:t>the UE and the network support Ethernet PDN type in S1 mode;</w:t>
      </w:r>
    </w:p>
    <w:p w14:paraId="1B86DE6A" w14:textId="77777777" w:rsidR="00613BD1" w:rsidRPr="00202105" w:rsidRDefault="00613BD1" w:rsidP="00613BD1">
      <w:pPr>
        <w:rPr>
          <w:i/>
        </w:rPr>
      </w:pPr>
      <w:r w:rsidRPr="00202105">
        <w:t>the UE shall proceed as follows:</w:t>
      </w:r>
    </w:p>
    <w:p w14:paraId="200F3937"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0312A902"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7DEA63C6"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2402B00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627A1C9"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09765A10"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1C69DA93" w14:textId="77777777" w:rsidR="00613BD1" w:rsidRPr="00202105" w:rsidRDefault="00613BD1" w:rsidP="00613BD1">
      <w:pPr>
        <w:rPr>
          <w:i/>
        </w:rPr>
      </w:pPr>
      <w:r w:rsidRPr="00202105">
        <w:lastRenderedPageBreak/>
        <w:t>…</w:t>
      </w:r>
    </w:p>
    <w:p w14:paraId="23F30D2D"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E4D2DAC"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31DDED69"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9E9AB6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0460D16E"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114F21FC" w14:textId="77777777" w:rsidR="00613BD1" w:rsidRPr="00202105" w:rsidRDefault="00613BD1" w:rsidP="00613BD1">
      <w:pPr>
        <w:pStyle w:val="B3"/>
        <w:rPr>
          <w:i/>
        </w:rPr>
      </w:pPr>
      <w:r w:rsidRPr="00202105">
        <w:t>2)</w:t>
      </w:r>
      <w:r w:rsidRPr="00202105">
        <w:tab/>
        <w:t>"existing PDU session" to transfer the non-emergency PDN connection; and</w:t>
      </w:r>
    </w:p>
    <w:p w14:paraId="23D77CCB"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CDB2CB9" w14:textId="77777777" w:rsidR="00613BD1" w:rsidRPr="00202105" w:rsidRDefault="00613BD1" w:rsidP="00613BD1">
      <w:pPr>
        <w:rPr>
          <w:i/>
        </w:rPr>
      </w:pPr>
      <w:r w:rsidRPr="00202105">
        <w:t>See subclause 5.1.4.3 for coordination between 5GMM and EMM and subclause 6.1.4.2 for coordination between 5GSM and ESM.</w:t>
      </w:r>
    </w:p>
    <w:p w14:paraId="1F4F78CB" w14:textId="4336CAFC" w:rsidR="00613BD1" w:rsidRPr="00202105" w:rsidRDefault="00613BD1" w:rsidP="00613BD1">
      <w:pPr>
        <w:rPr>
          <w:i/>
        </w:rPr>
      </w:pPr>
      <w:r w:rsidRPr="00202105">
        <w:t>[TS 24.501, clause 6.4.1.2]</w:t>
      </w:r>
    </w:p>
    <w:p w14:paraId="46D9D77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2E2ADFC5" w14:textId="77777777" w:rsidR="00613BD1" w:rsidRPr="00202105" w:rsidRDefault="00613BD1" w:rsidP="00613BD1">
      <w:pPr>
        <w:rPr>
          <w:i/>
        </w:rPr>
      </w:pPr>
      <w:r w:rsidRPr="00202105">
        <w:t>…</w:t>
      </w:r>
    </w:p>
    <w:p w14:paraId="3DD75A9D"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09BC0EE8" w14:textId="77777777" w:rsidR="00613BD1" w:rsidRPr="00202105" w:rsidRDefault="00613BD1" w:rsidP="00613BD1">
      <w:pPr>
        <w:rPr>
          <w:i/>
        </w:rPr>
      </w:pPr>
      <w:r w:rsidRPr="00202105">
        <w:t>[TS 24.193, clause 4.6]</w:t>
      </w:r>
    </w:p>
    <w:p w14:paraId="0E9493E8" w14:textId="77777777" w:rsidR="00613BD1" w:rsidRPr="00202105" w:rsidRDefault="00613BD1" w:rsidP="00613BD1">
      <w:pPr>
        <w:rPr>
          <w:i/>
        </w:rPr>
      </w:pPr>
      <w:r w:rsidRPr="00202105">
        <w:t>In the network supporting N26 interface:</w:t>
      </w:r>
    </w:p>
    <w:p w14:paraId="74FAD28A"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556BFF3A"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2B2B4118" w14:textId="77777777" w:rsidR="00613BD1" w:rsidRPr="00202105" w:rsidRDefault="00613BD1" w:rsidP="00613BD1">
      <w:pPr>
        <w:pStyle w:val="B1"/>
        <w:rPr>
          <w:i/>
        </w:rPr>
      </w:pPr>
      <w:r w:rsidRPr="00202105">
        <w:t>c)</w:t>
      </w:r>
      <w:r w:rsidRPr="00202105">
        <w:tab/>
        <w:t>for an inter-system change from N1 mode to S1 mode:</w:t>
      </w:r>
    </w:p>
    <w:p w14:paraId="356CF436"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2FE181D4"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793E5D0E"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6884E762" w14:textId="77777777" w:rsidR="00613BD1" w:rsidRPr="00202105" w:rsidRDefault="00613BD1" w:rsidP="00613BD1">
      <w:pPr>
        <w:pStyle w:val="NO"/>
        <w:rPr>
          <w:i/>
        </w:rPr>
      </w:pPr>
      <w:r w:rsidRPr="00202105">
        <w:lastRenderedPageBreak/>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4DAD79D6"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1327DB6A"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B192EB9"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10A66886" w14:textId="65D51431" w:rsidR="00613BD1" w:rsidRPr="00202105" w:rsidRDefault="00613BD1" w:rsidP="00613BD1">
      <w:pPr>
        <w:pStyle w:val="B1"/>
        <w:rPr>
          <w:i/>
        </w:rPr>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5B048EE1" w14:textId="77777777" w:rsidR="00613BD1" w:rsidRPr="00202105" w:rsidRDefault="00613BD1" w:rsidP="00613BD1">
      <w:pPr>
        <w:pStyle w:val="H6"/>
      </w:pPr>
      <w:r w:rsidRPr="00202105">
        <w:t>11.9.2.3</w:t>
      </w:r>
      <w:r w:rsidRPr="00202105">
        <w:tab/>
        <w:t>Test Description</w:t>
      </w:r>
    </w:p>
    <w:p w14:paraId="58EA4267" w14:textId="77777777" w:rsidR="00613BD1" w:rsidRPr="00202105" w:rsidRDefault="00613BD1" w:rsidP="00613BD1">
      <w:pPr>
        <w:pStyle w:val="H6"/>
      </w:pPr>
      <w:r w:rsidRPr="00202105">
        <w:t>11.9.2.3.1</w:t>
      </w:r>
      <w:r w:rsidRPr="00202105">
        <w:tab/>
        <w:t>Pre-test conditions</w:t>
      </w:r>
    </w:p>
    <w:p w14:paraId="2E023C24" w14:textId="77777777" w:rsidR="00613BD1" w:rsidRPr="00202105" w:rsidRDefault="00613BD1" w:rsidP="00613BD1">
      <w:pPr>
        <w:pStyle w:val="H6"/>
      </w:pPr>
      <w:r w:rsidRPr="00202105">
        <w:t>System Simulator:</w:t>
      </w:r>
    </w:p>
    <w:p w14:paraId="26C9F8F0" w14:textId="75C9ED0B" w:rsidR="00613BD1" w:rsidRPr="00202105" w:rsidRDefault="00613BD1" w:rsidP="00613BD1">
      <w:pPr>
        <w:pStyle w:val="B1"/>
      </w:pPr>
      <w:r w:rsidRPr="00202105">
        <w:t>-</w:t>
      </w:r>
      <w:r w:rsidRPr="00202105">
        <w:tab/>
        <w:t xml:space="preserve">WLAN Cell 27 is configured according to TS 38.508-1[4], </w:t>
      </w:r>
      <w:r w:rsidRPr="00202105">
        <w:rPr>
          <w:lang w:eastAsia="zh-CN"/>
        </w:rPr>
        <w:t>clause</w:t>
      </w:r>
      <w:r w:rsidRPr="00202105">
        <w:t>.4.1.3.1.</w:t>
      </w:r>
    </w:p>
    <w:p w14:paraId="2D5FCA15" w14:textId="687C2CC7" w:rsidR="00613BD1" w:rsidRPr="00202105" w:rsidRDefault="00613BD1" w:rsidP="00613BD1">
      <w:pPr>
        <w:pStyle w:val="B1"/>
      </w:pPr>
      <w:r w:rsidRPr="00202105">
        <w:t>-</w:t>
      </w:r>
      <w:r w:rsidRPr="00202105">
        <w:tab/>
        <w:t xml:space="preserve">NR Cell 1 is configured according to TS 38.508-1 [4]. </w:t>
      </w:r>
    </w:p>
    <w:p w14:paraId="4ED858A0" w14:textId="62831055" w:rsidR="00613BD1" w:rsidRPr="00202105" w:rsidRDefault="00613BD1" w:rsidP="00613BD1">
      <w:pPr>
        <w:pStyle w:val="B1"/>
      </w:pPr>
      <w:r w:rsidRPr="00202105">
        <w:t>-</w:t>
      </w:r>
      <w:r w:rsidRPr="00202105">
        <w:tab/>
        <w:t>E-UTRA Cell 1 is configured to TS 36.508 [7].</w:t>
      </w:r>
      <w:r w:rsidRPr="00202105">
        <w:rPr>
          <w:rStyle w:val="CommentReference"/>
        </w:rPr>
        <w:t xml:space="preserve"> </w:t>
      </w:r>
    </w:p>
    <w:p w14:paraId="5CCCD986" w14:textId="0A78D22D" w:rsidR="00613BD1" w:rsidRPr="00202105" w:rsidRDefault="00613BD1" w:rsidP="00613BD1">
      <w:pPr>
        <w:pStyle w:val="B1"/>
        <w:rPr>
          <w:i/>
        </w:rPr>
      </w:pPr>
      <w:r w:rsidRPr="00202105">
        <w:t>-</w:t>
      </w:r>
      <w:r w:rsidRPr="00202105">
        <w:tab/>
        <w:t>NR Cell 1, WLAN Cell 27 and E-UTRA Cell 1 belong to the same PLMN and both NR Cell 1 and WLAN cell 27 are set to ''Serving cell''. E-UTRA Cell 1 is set to "non-suitable cell".</w:t>
      </w:r>
    </w:p>
    <w:p w14:paraId="39C1DCFF" w14:textId="77777777" w:rsidR="00613BD1" w:rsidRPr="00202105" w:rsidRDefault="00613BD1" w:rsidP="00613BD1">
      <w:pPr>
        <w:pStyle w:val="H6"/>
      </w:pPr>
      <w:r w:rsidRPr="00202105">
        <w:t>UE:</w:t>
      </w:r>
    </w:p>
    <w:p w14:paraId="2B0FE420" w14:textId="16D6AD9D" w:rsidR="00613BD1" w:rsidRPr="00202105" w:rsidRDefault="00613BD1" w:rsidP="00613BD1">
      <w:pPr>
        <w:pStyle w:val="B1"/>
        <w:rPr>
          <w:i/>
        </w:rPr>
      </w:pPr>
      <w:r w:rsidRPr="00202105">
        <w:t>-</w:t>
      </w:r>
      <w:r w:rsidRPr="00202105">
        <w:tab/>
        <w:t>UE is registered over both 3GPP access and non-3GPP access to 5GC in the same PLMN.</w:t>
      </w:r>
    </w:p>
    <w:p w14:paraId="1BAF7A24" w14:textId="77777777" w:rsidR="00613BD1" w:rsidRPr="00202105" w:rsidRDefault="00613BD1" w:rsidP="00613BD1">
      <w:pPr>
        <w:pStyle w:val="H6"/>
      </w:pPr>
      <w:r w:rsidRPr="00202105">
        <w:t>Preamble:</w:t>
      </w:r>
    </w:p>
    <w:p w14:paraId="35ED7ABD" w14:textId="12DAED1E" w:rsidR="00613BD1" w:rsidRPr="00202105" w:rsidRDefault="00613BD1" w:rsidP="00613BD1">
      <w:pPr>
        <w:pStyle w:val="B1"/>
      </w:pPr>
      <w:r w:rsidRPr="00202105">
        <w:t>-</w:t>
      </w:r>
      <w:r w:rsidRPr="00202105">
        <w:tab/>
        <w:t>The UE is brought to state 3W-A and state 3N-A active according to TS 38.508-1 [4].</w:t>
      </w:r>
    </w:p>
    <w:p w14:paraId="728A7F52" w14:textId="77777777" w:rsidR="00613BD1" w:rsidRPr="00202105" w:rsidRDefault="00613BD1" w:rsidP="00613BD1">
      <w:pPr>
        <w:pStyle w:val="H6"/>
      </w:pPr>
      <w:r w:rsidRPr="00202105">
        <w:lastRenderedPageBreak/>
        <w:t>11.9.2.3.2</w:t>
      </w:r>
      <w:r w:rsidRPr="00202105">
        <w:tab/>
        <w:t>Test procedure sequence</w:t>
      </w:r>
    </w:p>
    <w:p w14:paraId="464364C0" w14:textId="77777777" w:rsidR="00613BD1" w:rsidRPr="00202105" w:rsidRDefault="00613BD1" w:rsidP="00613BD1">
      <w:pPr>
        <w:pStyle w:val="TH"/>
      </w:pPr>
      <w:r w:rsidRPr="00202105">
        <w:t>Table 11.9.2.3.2-1: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3E68BEF8" w14:textId="77777777">
        <w:tc>
          <w:tcPr>
            <w:tcW w:w="534" w:type="dxa"/>
            <w:tcBorders>
              <w:top w:val="single" w:sz="4" w:space="0" w:color="auto"/>
              <w:left w:val="single" w:sz="4" w:space="0" w:color="auto"/>
              <w:bottom w:val="nil"/>
              <w:right w:val="single" w:sz="4" w:space="0" w:color="auto"/>
            </w:tcBorders>
          </w:tcPr>
          <w:p w14:paraId="227CEC40" w14:textId="77777777" w:rsidR="00613BD1" w:rsidRPr="00202105" w:rsidRDefault="00613BD1">
            <w:pPr>
              <w:pStyle w:val="TAH"/>
            </w:pPr>
            <w:r w:rsidRPr="00202105">
              <w:t>St</w:t>
            </w:r>
          </w:p>
        </w:tc>
        <w:tc>
          <w:tcPr>
            <w:tcW w:w="3969" w:type="dxa"/>
            <w:tcBorders>
              <w:top w:val="single" w:sz="4" w:space="0" w:color="auto"/>
              <w:left w:val="single" w:sz="4" w:space="0" w:color="auto"/>
              <w:bottom w:val="nil"/>
              <w:right w:val="single" w:sz="4" w:space="0" w:color="auto"/>
            </w:tcBorders>
          </w:tcPr>
          <w:p w14:paraId="2D800634" w14:textId="77777777" w:rsidR="00613BD1" w:rsidRPr="00202105" w:rsidRDefault="00613BD1">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tcPr>
          <w:p w14:paraId="237AC026" w14:textId="77777777" w:rsidR="00613BD1" w:rsidRPr="00202105" w:rsidRDefault="00613BD1">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372A41AE" w14:textId="77777777" w:rsidR="00613BD1" w:rsidRPr="00202105" w:rsidRDefault="00613BD1">
            <w:pPr>
              <w:pStyle w:val="TAH"/>
            </w:pPr>
            <w:r w:rsidRPr="00202105">
              <w:t>TP</w:t>
            </w:r>
          </w:p>
        </w:tc>
        <w:tc>
          <w:tcPr>
            <w:tcW w:w="850" w:type="dxa"/>
            <w:tcBorders>
              <w:top w:val="single" w:sz="4" w:space="0" w:color="auto"/>
              <w:left w:val="single" w:sz="4" w:space="0" w:color="auto"/>
              <w:bottom w:val="nil"/>
              <w:right w:val="single" w:sz="4" w:space="0" w:color="auto"/>
            </w:tcBorders>
          </w:tcPr>
          <w:p w14:paraId="6B267BD0" w14:textId="77777777" w:rsidR="00613BD1" w:rsidRPr="00202105" w:rsidRDefault="00613BD1">
            <w:pPr>
              <w:pStyle w:val="TAH"/>
            </w:pPr>
            <w:r w:rsidRPr="00202105">
              <w:t>Verdict</w:t>
            </w:r>
          </w:p>
        </w:tc>
      </w:tr>
      <w:tr w:rsidR="00613BD1" w:rsidRPr="00202105" w14:paraId="55A15137" w14:textId="77777777">
        <w:tc>
          <w:tcPr>
            <w:tcW w:w="534" w:type="dxa"/>
            <w:tcBorders>
              <w:top w:val="nil"/>
              <w:left w:val="single" w:sz="4" w:space="0" w:color="auto"/>
              <w:bottom w:val="single" w:sz="4" w:space="0" w:color="auto"/>
              <w:right w:val="single" w:sz="4" w:space="0" w:color="auto"/>
            </w:tcBorders>
          </w:tcPr>
          <w:p w14:paraId="5372F2DB" w14:textId="77777777" w:rsidR="00613BD1" w:rsidRPr="00202105" w:rsidRDefault="00613BD1">
            <w:pPr>
              <w:pStyle w:val="TAH"/>
            </w:pPr>
          </w:p>
        </w:tc>
        <w:tc>
          <w:tcPr>
            <w:tcW w:w="3969" w:type="dxa"/>
            <w:tcBorders>
              <w:top w:val="nil"/>
              <w:left w:val="single" w:sz="4" w:space="0" w:color="auto"/>
              <w:bottom w:val="single" w:sz="4" w:space="0" w:color="auto"/>
              <w:right w:val="single" w:sz="4" w:space="0" w:color="auto"/>
            </w:tcBorders>
          </w:tcPr>
          <w:p w14:paraId="7BDB8F53" w14:textId="77777777" w:rsidR="00613BD1" w:rsidRPr="00202105" w:rsidRDefault="00613BD1">
            <w:pPr>
              <w:pStyle w:val="TAH"/>
            </w:pPr>
          </w:p>
        </w:tc>
        <w:tc>
          <w:tcPr>
            <w:tcW w:w="709" w:type="dxa"/>
            <w:tcBorders>
              <w:top w:val="nil"/>
              <w:left w:val="single" w:sz="4" w:space="0" w:color="auto"/>
              <w:bottom w:val="single" w:sz="4" w:space="0" w:color="auto"/>
              <w:right w:val="single" w:sz="4" w:space="0" w:color="auto"/>
            </w:tcBorders>
          </w:tcPr>
          <w:p w14:paraId="31166634" w14:textId="77777777" w:rsidR="00613BD1" w:rsidRPr="00202105" w:rsidRDefault="00613BD1">
            <w:pPr>
              <w:pStyle w:val="TAH"/>
            </w:pPr>
            <w:r w:rsidRPr="00202105">
              <w:t>U - S</w:t>
            </w:r>
          </w:p>
        </w:tc>
        <w:tc>
          <w:tcPr>
            <w:tcW w:w="2977" w:type="dxa"/>
            <w:tcBorders>
              <w:top w:val="nil"/>
              <w:left w:val="single" w:sz="4" w:space="0" w:color="auto"/>
              <w:bottom w:val="single" w:sz="4" w:space="0" w:color="auto"/>
              <w:right w:val="single" w:sz="4" w:space="0" w:color="auto"/>
            </w:tcBorders>
          </w:tcPr>
          <w:p w14:paraId="435BA6E4" w14:textId="77777777" w:rsidR="00613BD1" w:rsidRPr="00202105" w:rsidRDefault="00613B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2E1E560A" w14:textId="77777777" w:rsidR="00613BD1" w:rsidRPr="00202105" w:rsidRDefault="00613BD1">
            <w:pPr>
              <w:pStyle w:val="TAH"/>
            </w:pPr>
          </w:p>
        </w:tc>
        <w:tc>
          <w:tcPr>
            <w:tcW w:w="850" w:type="dxa"/>
            <w:tcBorders>
              <w:top w:val="nil"/>
              <w:left w:val="single" w:sz="4" w:space="0" w:color="auto"/>
              <w:bottom w:val="single" w:sz="4" w:space="0" w:color="auto"/>
              <w:right w:val="single" w:sz="4" w:space="0" w:color="auto"/>
            </w:tcBorders>
          </w:tcPr>
          <w:p w14:paraId="5CD795F9" w14:textId="77777777" w:rsidR="00613BD1" w:rsidRPr="00202105" w:rsidRDefault="00613BD1">
            <w:pPr>
              <w:pStyle w:val="TAH"/>
            </w:pPr>
          </w:p>
        </w:tc>
      </w:tr>
      <w:tr w:rsidR="00613BD1" w:rsidRPr="00202105" w14:paraId="223E2B91"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28B58A11" w14:textId="77777777" w:rsidR="00613BD1" w:rsidRPr="00202105" w:rsidRDefault="00613BD1">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577E74E8" w14:textId="77777777" w:rsidR="00613BD1" w:rsidRPr="00202105" w:rsidRDefault="00613BD1">
            <w:pPr>
              <w:pStyle w:val="TAL"/>
              <w:rPr>
                <w:rFonts w:eastAsia="MS Gothic"/>
              </w:rPr>
            </w:pPr>
            <w:r w:rsidRPr="00202105">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2957D41B"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970D1E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68311FF8" w14:textId="77777777" w:rsidR="00613BD1" w:rsidRPr="00202105" w:rsidRDefault="00613BD1">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3FA46EDF" w14:textId="77777777" w:rsidR="00613BD1" w:rsidRPr="00202105" w:rsidRDefault="00613BD1">
            <w:pPr>
              <w:pStyle w:val="TAC"/>
            </w:pPr>
            <w:r w:rsidRPr="00202105">
              <w:t>-</w:t>
            </w:r>
          </w:p>
        </w:tc>
      </w:tr>
      <w:tr w:rsidR="00613BD1" w:rsidRPr="00202105" w14:paraId="63B67B0C" w14:textId="77777777">
        <w:tc>
          <w:tcPr>
            <w:tcW w:w="534" w:type="dxa"/>
            <w:tcBorders>
              <w:top w:val="single" w:sz="4" w:space="0" w:color="auto"/>
              <w:left w:val="single" w:sz="4" w:space="0" w:color="auto"/>
              <w:bottom w:val="single" w:sz="4" w:space="0" w:color="auto"/>
              <w:right w:val="single" w:sz="4" w:space="0" w:color="auto"/>
            </w:tcBorders>
          </w:tcPr>
          <w:p w14:paraId="461A2940" w14:textId="77777777" w:rsidR="00613BD1" w:rsidRPr="00202105" w:rsidRDefault="00613BD1">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74AD5257" w14:textId="44608FCF" w:rsidR="00613BD1" w:rsidRPr="00202105" w:rsidRDefault="00613BD1">
            <w:pPr>
              <w:pStyle w:val="TAL"/>
            </w:pPr>
            <w:r w:rsidRPr="00202105">
              <w:t xml:space="preserve">EXCEPTION: In parallel to the events described in steps 2-3 below the events specified in Table </w:t>
            </w:r>
            <w:r w:rsidR="00093A4A" w:rsidRPr="00202105">
              <w:t>11.9.2.3.2-2</w:t>
            </w:r>
            <w:r w:rsidRPr="00202105">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383CC87F"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0EE47167"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CDF37E9"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70C806" w14:textId="77777777" w:rsidR="00613BD1" w:rsidRPr="00202105" w:rsidRDefault="00613BD1">
            <w:pPr>
              <w:pStyle w:val="TAC"/>
            </w:pPr>
            <w:r w:rsidRPr="00202105">
              <w:t>-</w:t>
            </w:r>
          </w:p>
        </w:tc>
      </w:tr>
      <w:tr w:rsidR="00613BD1" w:rsidRPr="00202105" w14:paraId="256753BA" w14:textId="77777777">
        <w:tc>
          <w:tcPr>
            <w:tcW w:w="534" w:type="dxa"/>
            <w:tcBorders>
              <w:top w:val="single" w:sz="4" w:space="0" w:color="auto"/>
              <w:left w:val="single" w:sz="4" w:space="0" w:color="auto"/>
              <w:bottom w:val="single" w:sz="4" w:space="0" w:color="auto"/>
              <w:right w:val="single" w:sz="4" w:space="0" w:color="auto"/>
            </w:tcBorders>
          </w:tcPr>
          <w:p w14:paraId="6A9B78A3" w14:textId="77777777" w:rsidR="00613BD1" w:rsidRPr="00202105" w:rsidRDefault="00613BD1">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tcPr>
          <w:p w14:paraId="696FFA07" w14:textId="77B2E2B9"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NR Cell 1</w:t>
            </w:r>
            <w:r w:rsidR="00441F71" w:rsidRPr="00441F71">
              <w:t>.</w:t>
            </w:r>
          </w:p>
          <w:p w14:paraId="07D7BF34" w14:textId="77777777" w:rsidR="00613BD1" w:rsidRPr="00202105" w:rsidRDefault="00613BD1">
            <w:pPr>
              <w:pStyle w:val="TAL"/>
            </w:pPr>
          </w:p>
          <w:p w14:paraId="7ACEED80" w14:textId="77777777" w:rsidR="00613BD1" w:rsidRPr="00202105" w:rsidRDefault="00613BD1">
            <w:r w:rsidRPr="00202105">
              <w:rPr>
                <w:rFonts w:ascii="Arial" w:hAnsi="Arial"/>
                <w:sz w:val="18"/>
              </w:rPr>
              <w:t xml:space="preserve">Note: PDU SESSION ESTABLISHMENT REQUEST is included in UL NAS transport. UL NAS transport message is included in dedicatedNAS-Message of </w:t>
            </w:r>
            <w:r w:rsidRPr="00202105">
              <w:rPr>
                <w:rFonts w:ascii="Arial" w:hAnsi="Arial"/>
                <w:i/>
                <w:iCs/>
                <w:sz w:val="18"/>
              </w:rPr>
              <w:t>ULInformationTransfer</w:t>
            </w:r>
            <w:r w:rsidRPr="00202105">
              <w:rPr>
                <w:rFonts w:ascii="Arial" w:hAnsi="Arial"/>
                <w:iCs/>
                <w:sz w:val="18"/>
              </w:rPr>
              <w:t xml:space="preserve"> </w:t>
            </w:r>
            <w:r w:rsidRPr="00202105">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tcPr>
          <w:p w14:paraId="6F7A4FDE"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256E7F7" w14:textId="77777777" w:rsidR="00613BD1" w:rsidRPr="00202105" w:rsidRDefault="00613BD1">
            <w:pPr>
              <w:pStyle w:val="TAL"/>
            </w:pPr>
            <w:r w:rsidRPr="00202105">
              <w:t>5GMM: UL NAS TRANSPORT</w:t>
            </w:r>
          </w:p>
          <w:p w14:paraId="1B0DD35D" w14:textId="77777777" w:rsidR="00613BD1" w:rsidRPr="00202105" w:rsidRDefault="00613BD1">
            <w:pPr>
              <w:pStyle w:val="TAL"/>
            </w:pPr>
            <w:r w:rsidRPr="00202105">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7C724816"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74461C3" w14:textId="77777777" w:rsidR="00613BD1" w:rsidRPr="00202105" w:rsidRDefault="00613BD1">
            <w:pPr>
              <w:pStyle w:val="TAC"/>
            </w:pPr>
            <w:r w:rsidRPr="00202105">
              <w:t>-</w:t>
            </w:r>
          </w:p>
        </w:tc>
      </w:tr>
      <w:tr w:rsidR="00613BD1" w:rsidRPr="00202105" w14:paraId="085809D0" w14:textId="77777777">
        <w:tc>
          <w:tcPr>
            <w:tcW w:w="534" w:type="dxa"/>
            <w:tcBorders>
              <w:top w:val="single" w:sz="4" w:space="0" w:color="auto"/>
              <w:left w:val="single" w:sz="4" w:space="0" w:color="auto"/>
              <w:bottom w:val="single" w:sz="4" w:space="0" w:color="auto"/>
              <w:right w:val="single" w:sz="4" w:space="0" w:color="auto"/>
            </w:tcBorders>
          </w:tcPr>
          <w:p w14:paraId="0803D0E7" w14:textId="77777777" w:rsidR="00613BD1" w:rsidRPr="00202105" w:rsidRDefault="00613BD1">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tcPr>
          <w:p w14:paraId="1571E897" w14:textId="77777777" w:rsidR="00613BD1" w:rsidRPr="00202105" w:rsidRDefault="00613BD1">
            <w:pPr>
              <w:pStyle w:val="TAL"/>
            </w:pPr>
            <w:r w:rsidRPr="00202105">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4DF4A4F3"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3D68CBAE" w14:textId="77777777" w:rsidR="00613BD1" w:rsidRPr="00D97E7E" w:rsidRDefault="00613BD1">
            <w:pPr>
              <w:pStyle w:val="TAL"/>
              <w:rPr>
                <w:lang w:val="fr-FR"/>
              </w:rPr>
            </w:pPr>
            <w:r w:rsidRPr="00D97E7E">
              <w:rPr>
                <w:lang w:val="fr-FR"/>
              </w:rPr>
              <w:t>5GMM: DL NAS TRANSPORT</w:t>
            </w:r>
          </w:p>
          <w:p w14:paraId="785A9E09" w14:textId="77777777" w:rsidR="00613BD1" w:rsidRPr="00D97E7E" w:rsidRDefault="00613BD1">
            <w:pPr>
              <w:pStyle w:val="TAL"/>
              <w:rPr>
                <w:rFonts w:eastAsia="MS Gothic"/>
                <w:lang w:val="fr-FR"/>
              </w:rPr>
            </w:pPr>
            <w:r w:rsidRPr="00D97E7E">
              <w:rPr>
                <w:lang w:val="fr-FR"/>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476DB894"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74EE29A" w14:textId="77777777" w:rsidR="00613BD1" w:rsidRPr="00202105" w:rsidRDefault="00613BD1">
            <w:pPr>
              <w:pStyle w:val="TAC"/>
            </w:pPr>
            <w:r w:rsidRPr="00202105">
              <w:t>-</w:t>
            </w:r>
          </w:p>
        </w:tc>
      </w:tr>
      <w:tr w:rsidR="00613BD1" w:rsidRPr="00202105" w14:paraId="1043E89A" w14:textId="77777777">
        <w:tc>
          <w:tcPr>
            <w:tcW w:w="534" w:type="dxa"/>
            <w:tcBorders>
              <w:top w:val="single" w:sz="4" w:space="0" w:color="auto"/>
              <w:left w:val="single" w:sz="4" w:space="0" w:color="auto"/>
              <w:bottom w:val="single" w:sz="4" w:space="0" w:color="auto"/>
              <w:right w:val="single" w:sz="4" w:space="0" w:color="auto"/>
            </w:tcBorders>
          </w:tcPr>
          <w:p w14:paraId="347D1833" w14:textId="77777777" w:rsidR="00613BD1" w:rsidRPr="00202105" w:rsidRDefault="00613BD1">
            <w:pPr>
              <w:pStyle w:val="TAC"/>
              <w:rPr>
                <w:rFonts w:eastAsia="Malgun Gothic"/>
                <w:lang w:eastAsia="zh-CN"/>
              </w:rPr>
            </w:pPr>
            <w:r w:rsidRPr="00202105">
              <w:rPr>
                <w:rFonts w:eastAsia="Malgun Gothic"/>
                <w:lang w:eastAsia="zh-CN"/>
              </w:rPr>
              <w:t>4</w:t>
            </w:r>
          </w:p>
        </w:tc>
        <w:tc>
          <w:tcPr>
            <w:tcW w:w="3969" w:type="dxa"/>
            <w:tcBorders>
              <w:top w:val="single" w:sz="4" w:space="0" w:color="auto"/>
              <w:left w:val="single" w:sz="4" w:space="0" w:color="auto"/>
              <w:bottom w:val="single" w:sz="4" w:space="0" w:color="auto"/>
              <w:right w:val="single" w:sz="4" w:space="0" w:color="auto"/>
            </w:tcBorders>
          </w:tcPr>
          <w:p w14:paraId="3E1639BD" w14:textId="6B6B9604" w:rsidR="00613BD1" w:rsidRPr="00202105" w:rsidRDefault="00613BD1">
            <w:pPr>
              <w:pStyle w:val="TAL"/>
            </w:pPr>
            <w:r w:rsidRPr="00202105">
              <w:t xml:space="preserve">The SS transmits an </w:t>
            </w:r>
            <w:r w:rsidRPr="00202105">
              <w:rPr>
                <w:i/>
              </w:rPr>
              <w:t>RRCRelease</w:t>
            </w:r>
            <w:r w:rsidRPr="00202105">
              <w:t xml:space="preserve"> message</w:t>
            </w:r>
            <w:r w:rsidR="00441F71" w:rsidRPr="00441F71">
              <w:t>.</w:t>
            </w:r>
          </w:p>
        </w:tc>
        <w:tc>
          <w:tcPr>
            <w:tcW w:w="709" w:type="dxa"/>
            <w:tcBorders>
              <w:top w:val="single" w:sz="4" w:space="0" w:color="auto"/>
              <w:left w:val="single" w:sz="4" w:space="0" w:color="auto"/>
              <w:bottom w:val="single" w:sz="4" w:space="0" w:color="auto"/>
              <w:right w:val="single" w:sz="4" w:space="0" w:color="auto"/>
            </w:tcBorders>
          </w:tcPr>
          <w:p w14:paraId="75B1DFFF" w14:textId="77777777" w:rsidR="00613BD1" w:rsidRPr="00202105" w:rsidRDefault="00613BD1">
            <w:pPr>
              <w:pStyle w:val="TAC"/>
            </w:pPr>
            <w:r w:rsidRPr="00202105">
              <w:t>&lt;--</w:t>
            </w:r>
            <w:r w:rsidRPr="00202105">
              <w:tab/>
            </w:r>
          </w:p>
        </w:tc>
        <w:tc>
          <w:tcPr>
            <w:tcW w:w="2977" w:type="dxa"/>
            <w:tcBorders>
              <w:top w:val="single" w:sz="4" w:space="0" w:color="auto"/>
              <w:left w:val="single" w:sz="4" w:space="0" w:color="auto"/>
              <w:bottom w:val="single" w:sz="4" w:space="0" w:color="auto"/>
              <w:right w:val="single" w:sz="4" w:space="0" w:color="auto"/>
            </w:tcBorders>
          </w:tcPr>
          <w:p w14:paraId="43EB3FC2" w14:textId="0E45FAB5" w:rsidR="00613BD1" w:rsidRPr="00202105" w:rsidRDefault="00613BD1">
            <w:pPr>
              <w:pStyle w:val="TAL"/>
            </w:pPr>
            <w:r w:rsidRPr="00202105">
              <w:t>NR RRC:</w:t>
            </w:r>
            <w:r w:rsidR="00441F71" w:rsidRPr="00441F71">
              <w:t xml:space="preserve"> </w:t>
            </w:r>
            <w:r w:rsidRPr="00202105">
              <w:rPr>
                <w:i/>
              </w:rPr>
              <w:t>RRCRelease</w:t>
            </w:r>
          </w:p>
        </w:tc>
        <w:tc>
          <w:tcPr>
            <w:tcW w:w="567" w:type="dxa"/>
            <w:tcBorders>
              <w:top w:val="single" w:sz="4" w:space="0" w:color="auto"/>
              <w:left w:val="single" w:sz="4" w:space="0" w:color="auto"/>
              <w:bottom w:val="single" w:sz="4" w:space="0" w:color="auto"/>
              <w:right w:val="single" w:sz="4" w:space="0" w:color="auto"/>
            </w:tcBorders>
          </w:tcPr>
          <w:p w14:paraId="32F9D4B6"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35621EC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693D2974"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183F1EC9" w14:textId="77777777" w:rsidR="00613BD1" w:rsidRPr="00202105" w:rsidRDefault="00613BD1">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488CB965" w14:textId="77777777" w:rsidR="00613BD1" w:rsidRPr="00202105" w:rsidRDefault="00613BD1">
            <w:pPr>
              <w:pStyle w:val="TAL"/>
            </w:pPr>
            <w:r w:rsidRPr="00202105">
              <w:t>NR Cell 1 is set </w:t>
            </w:r>
            <w:r w:rsidRPr="00202105">
              <w:rPr>
                <w:color w:val="000000"/>
              </w:rPr>
              <w:t xml:space="preserve">"Non-suitable </w:t>
            </w:r>
            <w:r w:rsidRPr="00202105">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59B13041"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7D952246"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50D083"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05C1FD0" w14:textId="77777777" w:rsidR="00613BD1" w:rsidRPr="00202105" w:rsidRDefault="00613BD1">
            <w:pPr>
              <w:pStyle w:val="TAC"/>
            </w:pPr>
            <w:r w:rsidRPr="00202105">
              <w:t>-</w:t>
            </w:r>
          </w:p>
        </w:tc>
      </w:tr>
      <w:tr w:rsidR="00613BD1" w:rsidRPr="00202105" w14:paraId="28C3EF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A6C3E80" w14:textId="77777777" w:rsidR="00613BD1" w:rsidRPr="00202105" w:rsidRDefault="00613BD1">
            <w:pPr>
              <w:pStyle w:val="TAC"/>
              <w:rPr>
                <w:rFonts w:eastAsia="Malgun Gothic"/>
                <w:lang w:eastAsia="zh-CN"/>
              </w:rPr>
            </w:pPr>
            <w:r w:rsidRPr="00202105">
              <w:rPr>
                <w:rFonts w:eastAsia="Malgun Gothic"/>
                <w:lang w:eastAsia="zh-CN"/>
              </w:rPr>
              <w:t>-</w:t>
            </w:r>
          </w:p>
        </w:tc>
        <w:tc>
          <w:tcPr>
            <w:tcW w:w="3969" w:type="dxa"/>
            <w:tcBorders>
              <w:top w:val="single" w:sz="4" w:space="0" w:color="auto"/>
              <w:left w:val="single" w:sz="4" w:space="0" w:color="auto"/>
              <w:bottom w:val="single" w:sz="4" w:space="0" w:color="auto"/>
              <w:right w:val="single" w:sz="4" w:space="0" w:color="auto"/>
            </w:tcBorders>
          </w:tcPr>
          <w:p w14:paraId="55A6AA49" w14:textId="5ECC9333" w:rsidR="00613BD1" w:rsidRPr="00202105" w:rsidRDefault="00613BD1">
            <w:pPr>
              <w:pStyle w:val="TAL"/>
            </w:pPr>
            <w:r w:rsidRPr="00202105">
              <w:t>The following messages are sent and shall be received on E</w:t>
            </w:r>
            <w:r w:rsidR="00717FC1">
              <w:t>-UTRA</w:t>
            </w:r>
            <w:r w:rsidRPr="00202105">
              <w:t xml:space="preserve"> cell 1</w:t>
            </w:r>
            <w:r w:rsidR="00441F71" w:rsidRPr="00441F71">
              <w:t>.</w:t>
            </w:r>
          </w:p>
        </w:tc>
        <w:tc>
          <w:tcPr>
            <w:tcW w:w="709" w:type="dxa"/>
            <w:tcBorders>
              <w:top w:val="single" w:sz="4" w:space="0" w:color="auto"/>
              <w:left w:val="single" w:sz="4" w:space="0" w:color="auto"/>
              <w:bottom w:val="single" w:sz="4" w:space="0" w:color="auto"/>
              <w:right w:val="single" w:sz="4" w:space="0" w:color="auto"/>
            </w:tcBorders>
          </w:tcPr>
          <w:p w14:paraId="75DFA109" w14:textId="77777777" w:rsidR="00613BD1" w:rsidRPr="00202105" w:rsidRDefault="00613BD1">
            <w:pPr>
              <w:pStyle w:val="TAC"/>
              <w:rPr>
                <w:rFonts w:eastAsia="Malgun Gothic"/>
                <w:lang w:eastAsia="zh-CN"/>
              </w:rPr>
            </w:pPr>
            <w:r w:rsidRPr="00202105">
              <w:rPr>
                <w:rFonts w:eastAsia="Malgun Gothic"/>
                <w:lang w:eastAsia="zh-CN"/>
              </w:rPr>
              <w:t>-</w:t>
            </w:r>
          </w:p>
        </w:tc>
        <w:tc>
          <w:tcPr>
            <w:tcW w:w="2977" w:type="dxa"/>
            <w:tcBorders>
              <w:top w:val="single" w:sz="4" w:space="0" w:color="auto"/>
              <w:left w:val="single" w:sz="4" w:space="0" w:color="auto"/>
              <w:bottom w:val="single" w:sz="4" w:space="0" w:color="auto"/>
              <w:right w:val="single" w:sz="4" w:space="0" w:color="auto"/>
            </w:tcBorders>
          </w:tcPr>
          <w:p w14:paraId="1F31D367" w14:textId="77777777" w:rsidR="00613BD1" w:rsidRPr="00202105" w:rsidRDefault="00613BD1">
            <w:pPr>
              <w:pStyle w:val="TAL"/>
              <w:rPr>
                <w:rFonts w:eastAsia="Malgun Gothic"/>
                <w:lang w:eastAsia="zh-CN"/>
              </w:rPr>
            </w:pPr>
            <w:r w:rsidRPr="00202105">
              <w:rPr>
                <w:rFonts w:eastAsia="Malgun Gothic"/>
                <w:lang w:eastAsia="zh-CN"/>
              </w:rPr>
              <w:t>-</w:t>
            </w:r>
          </w:p>
        </w:tc>
        <w:tc>
          <w:tcPr>
            <w:tcW w:w="567" w:type="dxa"/>
            <w:tcBorders>
              <w:top w:val="single" w:sz="4" w:space="0" w:color="auto"/>
              <w:left w:val="single" w:sz="4" w:space="0" w:color="auto"/>
              <w:bottom w:val="single" w:sz="4" w:space="0" w:color="auto"/>
              <w:right w:val="single" w:sz="4" w:space="0" w:color="auto"/>
            </w:tcBorders>
          </w:tcPr>
          <w:p w14:paraId="5587D715"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5753111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54A04C88"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7FC538C2" w14:textId="77777777" w:rsidR="00613BD1" w:rsidRPr="00202105" w:rsidRDefault="00613BD1">
            <w:pPr>
              <w:pStyle w:val="TAC"/>
              <w:rPr>
                <w:rFonts w:eastAsia="Malgun Gothic"/>
                <w:lang w:eastAsia="zh-CN"/>
              </w:rPr>
            </w:pPr>
            <w:r w:rsidRPr="00202105">
              <w:rPr>
                <w:rFonts w:eastAsia="Malgun Gothic"/>
                <w:lang w:eastAsia="zh-CN"/>
              </w:rPr>
              <w:t>6</w:t>
            </w:r>
          </w:p>
        </w:tc>
        <w:tc>
          <w:tcPr>
            <w:tcW w:w="3969" w:type="dxa"/>
            <w:tcBorders>
              <w:top w:val="single" w:sz="4" w:space="0" w:color="auto"/>
              <w:left w:val="single" w:sz="4" w:space="0" w:color="auto"/>
              <w:bottom w:val="single" w:sz="4" w:space="0" w:color="auto"/>
              <w:right w:val="single" w:sz="4" w:space="0" w:color="auto"/>
            </w:tcBorders>
          </w:tcPr>
          <w:p w14:paraId="4C1F5699" w14:textId="77777777" w:rsidR="00613BD1" w:rsidRPr="00202105" w:rsidRDefault="00613BD1">
            <w:pPr>
              <w:pStyle w:val="TAL"/>
            </w:pPr>
            <w:r w:rsidRPr="00202105">
              <w:t xml:space="preserve">The UE transmits an </w:t>
            </w:r>
            <w:r w:rsidRPr="00202105">
              <w:rPr>
                <w:i/>
              </w:rPr>
              <w:t>RRCConnectionRequest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694A099D"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585FCAAA" w14:textId="77777777" w:rsidR="00613BD1" w:rsidRPr="00202105" w:rsidRDefault="00613BD1">
            <w:pPr>
              <w:pStyle w:val="TAL"/>
            </w:pPr>
            <w:r w:rsidRPr="00202105">
              <w:t xml:space="preserve">RRC: </w:t>
            </w:r>
            <w:r w:rsidRPr="00202105">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6DEEB48C" w14:textId="711E2971" w:rsidR="00613BD1" w:rsidRPr="00202105" w:rsidRDefault="00717FC1">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79914210" w14:textId="2D28B649" w:rsidR="00613BD1" w:rsidRPr="00202105" w:rsidRDefault="00717FC1">
            <w:pPr>
              <w:pStyle w:val="TAC"/>
            </w:pPr>
            <w:r>
              <w:t>-</w:t>
            </w:r>
          </w:p>
        </w:tc>
      </w:tr>
      <w:tr w:rsidR="00613BD1" w:rsidRPr="00202105" w14:paraId="2DE269E2"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24A4ECD4" w14:textId="77777777" w:rsidR="00613BD1" w:rsidRPr="00202105" w:rsidRDefault="00613BD1">
            <w:pPr>
              <w:pStyle w:val="TAC"/>
              <w:rPr>
                <w:rFonts w:eastAsia="Malgun Gothic"/>
                <w:lang w:eastAsia="zh-CN"/>
              </w:rPr>
            </w:pPr>
            <w:r w:rsidRPr="00202105">
              <w:rPr>
                <w:rFonts w:eastAsia="Malgun Gothic"/>
                <w:lang w:eastAsia="zh-CN"/>
              </w:rPr>
              <w:t>7</w:t>
            </w:r>
          </w:p>
        </w:tc>
        <w:tc>
          <w:tcPr>
            <w:tcW w:w="3969" w:type="dxa"/>
            <w:tcBorders>
              <w:top w:val="single" w:sz="4" w:space="0" w:color="auto"/>
              <w:left w:val="single" w:sz="4" w:space="0" w:color="auto"/>
              <w:bottom w:val="single" w:sz="4" w:space="0" w:color="auto"/>
              <w:right w:val="single" w:sz="4" w:space="0" w:color="auto"/>
            </w:tcBorders>
          </w:tcPr>
          <w:p w14:paraId="661E3850" w14:textId="77777777" w:rsidR="00613BD1" w:rsidRPr="00202105" w:rsidRDefault="00613BD1">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306330DA"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855E23A" w14:textId="77777777" w:rsidR="00613BD1" w:rsidRPr="00202105" w:rsidRDefault="00613BD1">
            <w:pPr>
              <w:pStyle w:val="TAL"/>
            </w:pPr>
            <w:r w:rsidRPr="00202105">
              <w:t xml:space="preserve">RRC: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41D4AC67" w14:textId="0DE5C718" w:rsidR="00613BD1" w:rsidRPr="00202105" w:rsidRDefault="00717FC1">
            <w:pPr>
              <w:pStyle w:val="TAC"/>
            </w:pPr>
            <w:r>
              <w:t>-</w:t>
            </w:r>
          </w:p>
        </w:tc>
        <w:tc>
          <w:tcPr>
            <w:tcW w:w="850" w:type="dxa"/>
            <w:tcBorders>
              <w:top w:val="single" w:sz="4" w:space="0" w:color="auto"/>
              <w:left w:val="single" w:sz="4" w:space="0" w:color="auto"/>
              <w:bottom w:val="single" w:sz="4" w:space="0" w:color="auto"/>
              <w:right w:val="single" w:sz="4" w:space="0" w:color="auto"/>
            </w:tcBorders>
          </w:tcPr>
          <w:p w14:paraId="16E6C363" w14:textId="43139C84" w:rsidR="00613BD1" w:rsidRPr="00202105" w:rsidRDefault="00717FC1">
            <w:pPr>
              <w:pStyle w:val="TAC"/>
            </w:pPr>
            <w:r>
              <w:t>-</w:t>
            </w:r>
          </w:p>
        </w:tc>
      </w:tr>
      <w:tr w:rsidR="00613BD1" w:rsidRPr="00202105" w14:paraId="315B1C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204D06D" w14:textId="77777777" w:rsidR="00613BD1" w:rsidRPr="00202105" w:rsidRDefault="00613BD1">
            <w:pPr>
              <w:pStyle w:val="TAC"/>
              <w:rPr>
                <w:rFonts w:eastAsia="Malgun Gothic"/>
                <w:lang w:eastAsia="zh-CN"/>
              </w:rPr>
            </w:pPr>
            <w:r w:rsidRPr="00202105">
              <w:rPr>
                <w:rFonts w:eastAsia="Malgun Gothic"/>
                <w:lang w:eastAsia="zh-CN"/>
              </w:rPr>
              <w:t>8</w:t>
            </w:r>
          </w:p>
        </w:tc>
        <w:tc>
          <w:tcPr>
            <w:tcW w:w="3969" w:type="dxa"/>
            <w:tcBorders>
              <w:top w:val="single" w:sz="4" w:space="0" w:color="auto"/>
              <w:left w:val="single" w:sz="4" w:space="0" w:color="auto"/>
              <w:bottom w:val="single" w:sz="4" w:space="0" w:color="auto"/>
              <w:right w:val="single" w:sz="4" w:space="0" w:color="auto"/>
            </w:tcBorders>
          </w:tcPr>
          <w:p w14:paraId="6DBCD0D1" w14:textId="77777777" w:rsidR="00613BD1" w:rsidRPr="00202105" w:rsidRDefault="00613BD1">
            <w:pPr>
              <w:pStyle w:val="TAL"/>
            </w:pPr>
            <w:r w:rsidRPr="00202105">
              <w:t>Check: Does the UE transmit a TRACKING AREA UPDATE REQUEST message with EPS bearer context status is absent?</w:t>
            </w:r>
          </w:p>
        </w:tc>
        <w:tc>
          <w:tcPr>
            <w:tcW w:w="709" w:type="dxa"/>
            <w:tcBorders>
              <w:top w:val="single" w:sz="4" w:space="0" w:color="auto"/>
              <w:left w:val="single" w:sz="4" w:space="0" w:color="auto"/>
              <w:bottom w:val="single" w:sz="4" w:space="0" w:color="auto"/>
              <w:right w:val="single" w:sz="4" w:space="0" w:color="auto"/>
            </w:tcBorders>
          </w:tcPr>
          <w:p w14:paraId="7FA3DF5A"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CBC8298" w14:textId="77777777" w:rsidR="00613BD1" w:rsidRPr="00202105" w:rsidRDefault="00613BD1">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76EAE7A5" w14:textId="77777777" w:rsidR="00613BD1" w:rsidRPr="00202105" w:rsidRDefault="00613BD1">
            <w:pPr>
              <w:pStyle w:val="TAC"/>
              <w:rPr>
                <w:rFonts w:eastAsia="Malgun Gothic"/>
                <w:lang w:eastAsia="zh-CN"/>
              </w:rPr>
            </w:pPr>
            <w:r w:rsidRPr="00202105">
              <w:rPr>
                <w:rFonts w:eastAsia="Malgun Gothic"/>
                <w:lang w:eastAsia="zh-CN"/>
              </w:rPr>
              <w:t>1</w:t>
            </w:r>
          </w:p>
        </w:tc>
        <w:tc>
          <w:tcPr>
            <w:tcW w:w="850" w:type="dxa"/>
            <w:tcBorders>
              <w:top w:val="single" w:sz="4" w:space="0" w:color="auto"/>
              <w:left w:val="single" w:sz="4" w:space="0" w:color="auto"/>
              <w:bottom w:val="single" w:sz="4" w:space="0" w:color="auto"/>
              <w:right w:val="single" w:sz="4" w:space="0" w:color="auto"/>
            </w:tcBorders>
          </w:tcPr>
          <w:p w14:paraId="2CC58A65" w14:textId="77777777" w:rsidR="00613BD1" w:rsidRPr="00202105" w:rsidRDefault="00613BD1">
            <w:pPr>
              <w:pStyle w:val="TAC"/>
              <w:rPr>
                <w:rFonts w:eastAsia="Malgun Gothic"/>
                <w:lang w:eastAsia="zh-CN"/>
              </w:rPr>
            </w:pPr>
            <w:r w:rsidRPr="00202105">
              <w:rPr>
                <w:rFonts w:eastAsia="Malgun Gothic"/>
                <w:lang w:eastAsia="zh-CN"/>
              </w:rPr>
              <w:t>P</w:t>
            </w:r>
          </w:p>
        </w:tc>
      </w:tr>
      <w:tr w:rsidR="00613BD1" w:rsidRPr="00202105" w14:paraId="5B1EBCB7" w14:textId="77777777">
        <w:tc>
          <w:tcPr>
            <w:tcW w:w="534" w:type="dxa"/>
            <w:tcBorders>
              <w:top w:val="single" w:sz="4" w:space="0" w:color="auto"/>
              <w:left w:val="single" w:sz="4" w:space="0" w:color="auto"/>
              <w:bottom w:val="single" w:sz="4" w:space="0" w:color="auto"/>
              <w:right w:val="single" w:sz="4" w:space="0" w:color="auto"/>
            </w:tcBorders>
          </w:tcPr>
          <w:p w14:paraId="0F5E9CB4" w14:textId="77777777" w:rsidR="00613BD1" w:rsidRPr="00202105" w:rsidRDefault="00613BD1">
            <w:pPr>
              <w:pStyle w:val="TAL"/>
              <w:jc w:val="center"/>
            </w:pPr>
            <w:r w:rsidRPr="00202105">
              <w:t>9a1-13b1</w:t>
            </w:r>
          </w:p>
        </w:tc>
        <w:tc>
          <w:tcPr>
            <w:tcW w:w="3969" w:type="dxa"/>
            <w:tcBorders>
              <w:top w:val="single" w:sz="4" w:space="0" w:color="auto"/>
              <w:left w:val="single" w:sz="4" w:space="0" w:color="auto"/>
              <w:bottom w:val="single" w:sz="4" w:space="0" w:color="auto"/>
              <w:right w:val="single" w:sz="4" w:space="0" w:color="auto"/>
            </w:tcBorders>
          </w:tcPr>
          <w:p w14:paraId="3BAE58B8" w14:textId="77777777" w:rsidR="00613BD1" w:rsidRPr="00202105" w:rsidRDefault="00613BD1">
            <w:pPr>
              <w:pStyle w:val="TAL"/>
            </w:pPr>
            <w:r w:rsidRPr="00202105">
              <w:t>The UE performs steps 4a1-8b2b1in TAU procedure for Inter-system change from N1 mode to S1 mode in 5GMM/EMM-IDLE mode as described in TS 38.508-1 [4], Table 4.9.7.2.2-1.</w:t>
            </w:r>
          </w:p>
        </w:tc>
        <w:tc>
          <w:tcPr>
            <w:tcW w:w="709" w:type="dxa"/>
            <w:tcBorders>
              <w:top w:val="single" w:sz="4" w:space="0" w:color="auto"/>
              <w:left w:val="single" w:sz="4" w:space="0" w:color="auto"/>
              <w:bottom w:val="single" w:sz="4" w:space="0" w:color="auto"/>
              <w:right w:val="single" w:sz="4" w:space="0" w:color="auto"/>
            </w:tcBorders>
          </w:tcPr>
          <w:p w14:paraId="2A8E4E95"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3069656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5663C788" w14:textId="77777777" w:rsidR="00613BD1" w:rsidRPr="00202105" w:rsidRDefault="00613BD1">
            <w:pPr>
              <w:pStyle w:val="TAC"/>
              <w:rPr>
                <w:rFonts w:eastAsia="Malgun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CEA7F34" w14:textId="77777777" w:rsidR="00613BD1" w:rsidRPr="00202105" w:rsidRDefault="00613BD1">
            <w:pPr>
              <w:pStyle w:val="TAC"/>
              <w:rPr>
                <w:rFonts w:eastAsia="Malgun Gothic"/>
              </w:rPr>
            </w:pPr>
            <w:r w:rsidRPr="00202105">
              <w:t>-</w:t>
            </w:r>
          </w:p>
        </w:tc>
      </w:tr>
    </w:tbl>
    <w:p w14:paraId="453A959E" w14:textId="77777777" w:rsidR="00613BD1" w:rsidRPr="00202105" w:rsidRDefault="00613BD1" w:rsidP="00613BD1">
      <w:r w:rsidRPr="00202105">
        <w:t xml:space="preserve"> </w:t>
      </w:r>
    </w:p>
    <w:p w14:paraId="738A9FC5" w14:textId="77777777" w:rsidR="00613BD1" w:rsidRPr="00202105" w:rsidRDefault="00613BD1" w:rsidP="00613BD1">
      <w:pPr>
        <w:pStyle w:val="TH"/>
      </w:pPr>
      <w:r w:rsidRPr="00202105">
        <w:lastRenderedPageBreak/>
        <w:t>Table 11.9.2.3.2-2: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33AEBFD" w14:textId="77777777">
        <w:tc>
          <w:tcPr>
            <w:tcW w:w="675" w:type="dxa"/>
            <w:tcBorders>
              <w:top w:val="single" w:sz="4" w:space="0" w:color="auto"/>
              <w:left w:val="single" w:sz="4" w:space="0" w:color="auto"/>
              <w:bottom w:val="nil"/>
              <w:right w:val="single" w:sz="4" w:space="0" w:color="auto"/>
            </w:tcBorders>
          </w:tcPr>
          <w:p w14:paraId="28202C73"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7555F032"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CECA5BF"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D9F8CB2"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0CE54955" w14:textId="77777777" w:rsidR="00613BD1" w:rsidRPr="00202105" w:rsidRDefault="00613BD1">
            <w:pPr>
              <w:pStyle w:val="TAH"/>
            </w:pPr>
            <w:r w:rsidRPr="00202105">
              <w:t>Verdict</w:t>
            </w:r>
          </w:p>
        </w:tc>
      </w:tr>
      <w:tr w:rsidR="00613BD1" w:rsidRPr="00202105" w14:paraId="7958D35A" w14:textId="77777777">
        <w:tc>
          <w:tcPr>
            <w:tcW w:w="675" w:type="dxa"/>
            <w:tcBorders>
              <w:top w:val="nil"/>
              <w:left w:val="single" w:sz="4" w:space="0" w:color="auto"/>
              <w:bottom w:val="single" w:sz="4" w:space="0" w:color="auto"/>
              <w:right w:val="single" w:sz="4" w:space="0" w:color="auto"/>
            </w:tcBorders>
          </w:tcPr>
          <w:p w14:paraId="167C25E6"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33C6ABFE"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67C0F508"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708511DD"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3C0B42F2"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7141AE7" w14:textId="77777777" w:rsidR="00613BD1" w:rsidRPr="00202105" w:rsidRDefault="00613BD1">
            <w:pPr>
              <w:pStyle w:val="TAH"/>
            </w:pPr>
          </w:p>
        </w:tc>
      </w:tr>
      <w:tr w:rsidR="00613BD1" w:rsidRPr="00202105" w14:paraId="5092425E" w14:textId="77777777">
        <w:tc>
          <w:tcPr>
            <w:tcW w:w="675" w:type="dxa"/>
            <w:tcBorders>
              <w:top w:val="single" w:sz="4" w:space="0" w:color="auto"/>
              <w:left w:val="single" w:sz="4" w:space="0" w:color="auto"/>
              <w:bottom w:val="single" w:sz="4" w:space="0" w:color="auto"/>
              <w:right w:val="single" w:sz="4" w:space="0" w:color="auto"/>
            </w:tcBorders>
          </w:tcPr>
          <w:p w14:paraId="5FB10FD1" w14:textId="77777777" w:rsidR="00613BD1" w:rsidRPr="00202105" w:rsidRDefault="00613BD1" w:rsidP="00717FC1">
            <w:pPr>
              <w:pStyle w:val="TAC"/>
            </w:pPr>
            <w:r w:rsidRPr="00202105">
              <w:t>1</w:t>
            </w:r>
          </w:p>
        </w:tc>
        <w:tc>
          <w:tcPr>
            <w:tcW w:w="3825" w:type="dxa"/>
            <w:tcBorders>
              <w:top w:val="single" w:sz="4" w:space="0" w:color="auto"/>
              <w:left w:val="nil"/>
              <w:bottom w:val="single" w:sz="4" w:space="0" w:color="auto"/>
              <w:right w:val="single" w:sz="4" w:space="0" w:color="auto"/>
            </w:tcBorders>
          </w:tcPr>
          <w:p w14:paraId="26B8A2F6"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WLAN Cell 27.</w:t>
            </w:r>
          </w:p>
          <w:p w14:paraId="14508FA3" w14:textId="2E42AE19" w:rsidR="00613BD1" w:rsidRPr="00202105" w:rsidRDefault="00613BD1">
            <w:pPr>
              <w:pStyle w:val="TAL"/>
            </w:pPr>
          </w:p>
          <w:p w14:paraId="71A312A4" w14:textId="177B6DC4" w:rsidR="00613BD1" w:rsidRPr="00202105" w:rsidRDefault="00613BD1">
            <w:pPr>
              <w:pStyle w:val="TAL"/>
            </w:pPr>
            <w:r w:rsidRPr="00202105">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180F00C9" w14:textId="77777777" w:rsidR="00613BD1" w:rsidRPr="00202105" w:rsidRDefault="00613BD1" w:rsidP="00717FC1">
            <w:pPr>
              <w:pStyle w:val="TAC"/>
            </w:pPr>
            <w:r w:rsidRPr="00202105">
              <w:t>--&gt;</w:t>
            </w:r>
          </w:p>
        </w:tc>
        <w:tc>
          <w:tcPr>
            <w:tcW w:w="2975" w:type="dxa"/>
            <w:tcBorders>
              <w:top w:val="single" w:sz="4" w:space="0" w:color="auto"/>
              <w:left w:val="nil"/>
              <w:bottom w:val="single" w:sz="4" w:space="0" w:color="auto"/>
              <w:right w:val="single" w:sz="4" w:space="0" w:color="auto"/>
            </w:tcBorders>
          </w:tcPr>
          <w:p w14:paraId="129DE561" w14:textId="35692C0B" w:rsidR="00613BD1" w:rsidRPr="00202105" w:rsidRDefault="00613BD1">
            <w:pPr>
              <w:pStyle w:val="TAL"/>
            </w:pPr>
            <w:r w:rsidRPr="00202105">
              <w:t>5GMM:UL NAS TRANSPORT</w:t>
            </w:r>
          </w:p>
          <w:p w14:paraId="4E758338"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0D37D20A" w14:textId="77777777" w:rsidR="00613BD1" w:rsidRPr="00202105" w:rsidRDefault="00613BD1" w:rsidP="00717FC1">
            <w:pPr>
              <w:pStyle w:val="TAC"/>
            </w:pPr>
            <w:r w:rsidRPr="00202105">
              <w:t>-</w:t>
            </w:r>
          </w:p>
        </w:tc>
        <w:tc>
          <w:tcPr>
            <w:tcW w:w="850" w:type="dxa"/>
            <w:tcBorders>
              <w:top w:val="single" w:sz="4" w:space="0" w:color="auto"/>
              <w:left w:val="nil"/>
              <w:bottom w:val="single" w:sz="4" w:space="0" w:color="auto"/>
              <w:right w:val="single" w:sz="4" w:space="0" w:color="auto"/>
            </w:tcBorders>
          </w:tcPr>
          <w:p w14:paraId="3181832E" w14:textId="77777777" w:rsidR="00613BD1" w:rsidRPr="00202105" w:rsidRDefault="00613BD1" w:rsidP="00717FC1">
            <w:pPr>
              <w:pStyle w:val="TAC"/>
            </w:pPr>
            <w:r w:rsidRPr="00202105">
              <w:t>-</w:t>
            </w:r>
          </w:p>
        </w:tc>
      </w:tr>
      <w:tr w:rsidR="00717FC1" w:rsidRPr="00202105" w14:paraId="2BCC9F98" w14:textId="77777777">
        <w:tc>
          <w:tcPr>
            <w:tcW w:w="675" w:type="dxa"/>
            <w:tcBorders>
              <w:top w:val="single" w:sz="4" w:space="0" w:color="auto"/>
              <w:left w:val="single" w:sz="4" w:space="0" w:color="auto"/>
              <w:bottom w:val="single" w:sz="4" w:space="0" w:color="auto"/>
              <w:right w:val="single" w:sz="4" w:space="0" w:color="auto"/>
            </w:tcBorders>
          </w:tcPr>
          <w:p w14:paraId="6B3E80D5" w14:textId="6F5FA5B4" w:rsidR="00717FC1" w:rsidRPr="00202105" w:rsidRDefault="00717FC1" w:rsidP="00717FC1">
            <w:pPr>
              <w:pStyle w:val="TAC"/>
            </w:pPr>
            <w:r>
              <w:t>1A</w:t>
            </w:r>
          </w:p>
        </w:tc>
        <w:tc>
          <w:tcPr>
            <w:tcW w:w="3825" w:type="dxa"/>
            <w:tcBorders>
              <w:top w:val="single" w:sz="4" w:space="0" w:color="auto"/>
              <w:left w:val="nil"/>
              <w:bottom w:val="single" w:sz="4" w:space="0" w:color="auto"/>
              <w:right w:val="single" w:sz="4" w:space="0" w:color="auto"/>
            </w:tcBorders>
          </w:tcPr>
          <w:p w14:paraId="57E15C5F" w14:textId="16BC724C" w:rsidR="00717FC1" w:rsidRPr="00202105" w:rsidRDefault="00717FC1" w:rsidP="00717FC1">
            <w:pPr>
              <w:pStyle w:val="TAL"/>
            </w:pPr>
            <w:r w:rsidRPr="00B70F61">
              <w:t>The SS establishes an IPSec child security association according to the IKEv2 specification in RFC 7296 [34]</w:t>
            </w:r>
            <w:r w:rsidR="00441F71">
              <w:t>.</w:t>
            </w:r>
          </w:p>
        </w:tc>
        <w:tc>
          <w:tcPr>
            <w:tcW w:w="708" w:type="dxa"/>
            <w:tcBorders>
              <w:top w:val="single" w:sz="4" w:space="0" w:color="auto"/>
              <w:left w:val="nil"/>
              <w:bottom w:val="single" w:sz="4" w:space="0" w:color="auto"/>
              <w:right w:val="single" w:sz="4" w:space="0" w:color="auto"/>
            </w:tcBorders>
          </w:tcPr>
          <w:p w14:paraId="7BA17F0D" w14:textId="0CF3CFBC" w:rsidR="00717FC1" w:rsidRPr="00202105" w:rsidRDefault="00717FC1" w:rsidP="00717FC1">
            <w:pPr>
              <w:pStyle w:val="TAC"/>
            </w:pPr>
            <w:r>
              <w:rPr>
                <w:szCs w:val="18"/>
              </w:rPr>
              <w:t>-</w:t>
            </w:r>
          </w:p>
        </w:tc>
        <w:tc>
          <w:tcPr>
            <w:tcW w:w="2975" w:type="dxa"/>
            <w:tcBorders>
              <w:top w:val="single" w:sz="4" w:space="0" w:color="auto"/>
              <w:left w:val="nil"/>
              <w:bottom w:val="single" w:sz="4" w:space="0" w:color="auto"/>
              <w:right w:val="single" w:sz="4" w:space="0" w:color="auto"/>
            </w:tcBorders>
          </w:tcPr>
          <w:p w14:paraId="7D940E0E" w14:textId="007512B4" w:rsidR="00717FC1" w:rsidRPr="00202105" w:rsidRDefault="00717FC1" w:rsidP="00717FC1">
            <w:pPr>
              <w:pStyle w:val="TAL"/>
            </w:pPr>
            <w:r>
              <w:rPr>
                <w:szCs w:val="18"/>
                <w:lang w:val="fr-FR"/>
              </w:rPr>
              <w:t>-</w:t>
            </w:r>
          </w:p>
        </w:tc>
        <w:tc>
          <w:tcPr>
            <w:tcW w:w="567" w:type="dxa"/>
            <w:tcBorders>
              <w:top w:val="single" w:sz="4" w:space="0" w:color="auto"/>
              <w:left w:val="nil"/>
              <w:bottom w:val="single" w:sz="4" w:space="0" w:color="auto"/>
              <w:right w:val="single" w:sz="4" w:space="0" w:color="auto"/>
            </w:tcBorders>
          </w:tcPr>
          <w:p w14:paraId="33EC2480" w14:textId="265B27BC" w:rsidR="00717FC1" w:rsidRPr="00202105" w:rsidRDefault="00717FC1" w:rsidP="00717FC1">
            <w:pPr>
              <w:pStyle w:val="TAC"/>
            </w:pPr>
            <w:r>
              <w:rPr>
                <w:szCs w:val="18"/>
                <w:lang w:val="fr-FR"/>
              </w:rPr>
              <w:t>-</w:t>
            </w:r>
          </w:p>
        </w:tc>
        <w:tc>
          <w:tcPr>
            <w:tcW w:w="850" w:type="dxa"/>
            <w:tcBorders>
              <w:top w:val="single" w:sz="4" w:space="0" w:color="auto"/>
              <w:left w:val="nil"/>
              <w:bottom w:val="single" w:sz="4" w:space="0" w:color="auto"/>
              <w:right w:val="single" w:sz="4" w:space="0" w:color="auto"/>
            </w:tcBorders>
          </w:tcPr>
          <w:p w14:paraId="05410E42" w14:textId="12100E73" w:rsidR="00717FC1" w:rsidRPr="00202105" w:rsidRDefault="00717FC1" w:rsidP="00717FC1">
            <w:pPr>
              <w:pStyle w:val="TAC"/>
            </w:pPr>
            <w:r>
              <w:rPr>
                <w:szCs w:val="18"/>
                <w:lang w:val="fr-FR"/>
              </w:rPr>
              <w:t>-</w:t>
            </w:r>
          </w:p>
        </w:tc>
      </w:tr>
      <w:tr w:rsidR="00613BD1" w:rsidRPr="00D97E7E" w14:paraId="06639DBB" w14:textId="77777777">
        <w:tc>
          <w:tcPr>
            <w:tcW w:w="675" w:type="dxa"/>
            <w:tcBorders>
              <w:top w:val="single" w:sz="4" w:space="0" w:color="auto"/>
              <w:left w:val="single" w:sz="4" w:space="0" w:color="auto"/>
              <w:bottom w:val="single" w:sz="4" w:space="0" w:color="auto"/>
              <w:right w:val="single" w:sz="4" w:space="0" w:color="auto"/>
            </w:tcBorders>
          </w:tcPr>
          <w:p w14:paraId="1608F501" w14:textId="5C8934D3" w:rsidR="00613BD1" w:rsidRPr="00202105" w:rsidRDefault="00613BD1" w:rsidP="00717FC1">
            <w:pPr>
              <w:pStyle w:val="TAC"/>
            </w:pPr>
            <w:r w:rsidRPr="00202105">
              <w:t>2</w:t>
            </w:r>
          </w:p>
        </w:tc>
        <w:tc>
          <w:tcPr>
            <w:tcW w:w="3825" w:type="dxa"/>
            <w:tcBorders>
              <w:top w:val="single" w:sz="4" w:space="0" w:color="auto"/>
              <w:left w:val="nil"/>
              <w:bottom w:val="single" w:sz="4" w:space="0" w:color="auto"/>
              <w:right w:val="single" w:sz="4" w:space="0" w:color="auto"/>
            </w:tcBorders>
          </w:tcPr>
          <w:p w14:paraId="70ABED92"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0EC5DB73" w14:textId="77777777" w:rsidR="00613BD1" w:rsidRPr="00202105" w:rsidRDefault="00613BD1" w:rsidP="00717FC1">
            <w:pPr>
              <w:pStyle w:val="TAC"/>
            </w:pPr>
            <w:r w:rsidRPr="00202105">
              <w:t>&lt;--</w:t>
            </w:r>
          </w:p>
        </w:tc>
        <w:tc>
          <w:tcPr>
            <w:tcW w:w="2975" w:type="dxa"/>
            <w:tcBorders>
              <w:top w:val="single" w:sz="4" w:space="0" w:color="auto"/>
              <w:left w:val="nil"/>
              <w:bottom w:val="single" w:sz="4" w:space="0" w:color="auto"/>
              <w:right w:val="single" w:sz="4" w:space="0" w:color="auto"/>
            </w:tcBorders>
          </w:tcPr>
          <w:p w14:paraId="57808359" w14:textId="77777777" w:rsidR="00613BD1" w:rsidRPr="00D97E7E" w:rsidRDefault="00613BD1">
            <w:pPr>
              <w:pStyle w:val="TAL"/>
              <w:rPr>
                <w:lang w:val="fr-FR"/>
              </w:rPr>
            </w:pPr>
            <w:r w:rsidRPr="00D97E7E">
              <w:rPr>
                <w:lang w:val="fr-FR"/>
              </w:rPr>
              <w:t>5GMM: DL NAS TRANSPORT</w:t>
            </w:r>
          </w:p>
          <w:p w14:paraId="783BCC7D" w14:textId="77777777" w:rsidR="00613BD1" w:rsidRPr="00D97E7E" w:rsidRDefault="00613BD1">
            <w:pPr>
              <w:pStyle w:val="TAL"/>
              <w:rPr>
                <w:iCs/>
                <w:lang w:val="fr-FR"/>
              </w:rPr>
            </w:pPr>
            <w:r w:rsidRPr="00D97E7E">
              <w:rPr>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2920CB7A" w14:textId="77777777" w:rsidR="00613BD1" w:rsidRPr="00D97E7E" w:rsidRDefault="00613BD1" w:rsidP="00717FC1">
            <w:pPr>
              <w:pStyle w:val="TAC"/>
              <w:rPr>
                <w:lang w:val="fr-FR"/>
              </w:rPr>
            </w:pPr>
          </w:p>
        </w:tc>
        <w:tc>
          <w:tcPr>
            <w:tcW w:w="850" w:type="dxa"/>
            <w:tcBorders>
              <w:top w:val="single" w:sz="4" w:space="0" w:color="auto"/>
              <w:left w:val="nil"/>
              <w:bottom w:val="single" w:sz="4" w:space="0" w:color="auto"/>
              <w:right w:val="single" w:sz="4" w:space="0" w:color="auto"/>
            </w:tcBorders>
          </w:tcPr>
          <w:p w14:paraId="6A2AC8BB" w14:textId="77777777" w:rsidR="00613BD1" w:rsidRPr="00D97E7E" w:rsidRDefault="00613BD1" w:rsidP="00717FC1">
            <w:pPr>
              <w:pStyle w:val="TAC"/>
              <w:rPr>
                <w:lang w:val="fr-FR"/>
              </w:rPr>
            </w:pPr>
          </w:p>
        </w:tc>
      </w:tr>
    </w:tbl>
    <w:p w14:paraId="36A6C2B6" w14:textId="01C6577E" w:rsidR="00613BD1" w:rsidRPr="00D97E7E" w:rsidRDefault="00613BD1" w:rsidP="00613BD1">
      <w:pPr>
        <w:rPr>
          <w:lang w:val="fr-FR"/>
        </w:rPr>
      </w:pPr>
    </w:p>
    <w:p w14:paraId="3688874D" w14:textId="77777777" w:rsidR="00613BD1" w:rsidRPr="00202105" w:rsidRDefault="00613BD1" w:rsidP="00613BD1">
      <w:pPr>
        <w:pStyle w:val="H6"/>
      </w:pPr>
      <w:r w:rsidRPr="00202105">
        <w:t>11.9.2.3.3</w:t>
      </w:r>
      <w:r w:rsidRPr="00202105">
        <w:tab/>
        <w:t>Specific message contents</w:t>
      </w:r>
    </w:p>
    <w:p w14:paraId="6EB9D334" w14:textId="4779DEA0" w:rsidR="00093A4A" w:rsidRPr="00202105" w:rsidRDefault="00093A4A" w:rsidP="00093A4A">
      <w:pPr>
        <w:pStyle w:val="TH"/>
      </w:pPr>
      <w:r w:rsidRPr="00202105">
        <w:rPr>
          <w:lang w:eastAsia="zh-CN"/>
        </w:rPr>
        <w:t>11.9.2.3.3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093A4A" w:rsidRPr="00202105" w14:paraId="140684B6" w14:textId="77777777" w:rsidTr="000B4CE0">
        <w:tc>
          <w:tcPr>
            <w:tcW w:w="9738" w:type="dxa"/>
            <w:gridSpan w:val="4"/>
            <w:tcBorders>
              <w:top w:val="single" w:sz="4" w:space="0" w:color="auto"/>
              <w:left w:val="single" w:sz="4" w:space="0" w:color="auto"/>
              <w:bottom w:val="single" w:sz="4" w:space="0" w:color="auto"/>
              <w:right w:val="single" w:sz="4" w:space="0" w:color="auto"/>
            </w:tcBorders>
          </w:tcPr>
          <w:p w14:paraId="69E868BA" w14:textId="77777777" w:rsidR="00093A4A" w:rsidRPr="00202105" w:rsidRDefault="00093A4A" w:rsidP="000B4CE0">
            <w:pPr>
              <w:pStyle w:val="TAL"/>
            </w:pPr>
            <w:r w:rsidRPr="00202105">
              <w:t>Derivation path: TS 38.508-1 [4] Table 4.7.1-7</w:t>
            </w:r>
          </w:p>
        </w:tc>
      </w:tr>
      <w:tr w:rsidR="00093A4A" w:rsidRPr="00202105" w14:paraId="3E5C5F2C" w14:textId="77777777" w:rsidTr="000B4CE0">
        <w:tblPrEx>
          <w:tblCellMar>
            <w:left w:w="108" w:type="dxa"/>
            <w:right w:w="108" w:type="dxa"/>
          </w:tblCellMar>
        </w:tblPrEx>
        <w:tc>
          <w:tcPr>
            <w:tcW w:w="4535" w:type="dxa"/>
          </w:tcPr>
          <w:p w14:paraId="591DE520" w14:textId="77777777" w:rsidR="00093A4A" w:rsidRPr="00202105" w:rsidRDefault="00093A4A" w:rsidP="000B4CE0">
            <w:pPr>
              <w:pStyle w:val="TAH"/>
            </w:pPr>
            <w:r w:rsidRPr="00202105">
              <w:t>Information Element</w:t>
            </w:r>
          </w:p>
        </w:tc>
        <w:tc>
          <w:tcPr>
            <w:tcW w:w="2267" w:type="dxa"/>
          </w:tcPr>
          <w:p w14:paraId="6AEBE081" w14:textId="77777777" w:rsidR="00093A4A" w:rsidRPr="00202105" w:rsidRDefault="00093A4A" w:rsidP="000B4CE0">
            <w:pPr>
              <w:pStyle w:val="TAH"/>
            </w:pPr>
            <w:r w:rsidRPr="00202105">
              <w:t>Value/remark</w:t>
            </w:r>
          </w:p>
        </w:tc>
        <w:tc>
          <w:tcPr>
            <w:tcW w:w="1700" w:type="dxa"/>
          </w:tcPr>
          <w:p w14:paraId="76109392" w14:textId="77777777" w:rsidR="00093A4A" w:rsidRPr="00202105" w:rsidRDefault="00093A4A" w:rsidP="000B4CE0">
            <w:pPr>
              <w:pStyle w:val="TAH"/>
            </w:pPr>
            <w:r w:rsidRPr="00202105">
              <w:t>Comment</w:t>
            </w:r>
          </w:p>
        </w:tc>
        <w:tc>
          <w:tcPr>
            <w:tcW w:w="1245" w:type="dxa"/>
          </w:tcPr>
          <w:p w14:paraId="74FA38A7" w14:textId="77777777" w:rsidR="00093A4A" w:rsidRPr="00202105" w:rsidRDefault="00093A4A" w:rsidP="000B4CE0">
            <w:pPr>
              <w:pStyle w:val="TAH"/>
            </w:pPr>
            <w:r w:rsidRPr="00202105">
              <w:t>Condition</w:t>
            </w:r>
          </w:p>
        </w:tc>
      </w:tr>
      <w:tr w:rsidR="00093A4A" w:rsidRPr="00202105" w14:paraId="0DE4443C" w14:textId="77777777" w:rsidTr="000B4CE0">
        <w:tblPrEx>
          <w:tblCellMar>
            <w:left w:w="108" w:type="dxa"/>
            <w:right w:w="108" w:type="dxa"/>
          </w:tblCellMar>
        </w:tblPrEx>
        <w:tc>
          <w:tcPr>
            <w:tcW w:w="4535" w:type="dxa"/>
          </w:tcPr>
          <w:p w14:paraId="78BBE23D" w14:textId="77777777" w:rsidR="00093A4A" w:rsidRPr="00202105" w:rsidRDefault="00093A4A" w:rsidP="000B4CE0">
            <w:pPr>
              <w:pStyle w:val="TAL"/>
            </w:pPr>
            <w:r w:rsidRPr="00202105">
              <w:t>Extended protocol discriminator</w:t>
            </w:r>
          </w:p>
        </w:tc>
        <w:tc>
          <w:tcPr>
            <w:tcW w:w="2267" w:type="dxa"/>
          </w:tcPr>
          <w:p w14:paraId="5AE33465" w14:textId="77777777" w:rsidR="00093A4A" w:rsidRPr="00202105" w:rsidRDefault="00093A4A" w:rsidP="000B4CE0">
            <w:pPr>
              <w:pStyle w:val="TAL"/>
            </w:pPr>
            <w:r w:rsidRPr="00202105">
              <w:t>‘0111 1110’B</w:t>
            </w:r>
          </w:p>
        </w:tc>
        <w:tc>
          <w:tcPr>
            <w:tcW w:w="1700" w:type="dxa"/>
          </w:tcPr>
          <w:p w14:paraId="595DF8CE" w14:textId="77777777" w:rsidR="00093A4A" w:rsidRPr="00202105" w:rsidRDefault="00093A4A" w:rsidP="000B4CE0">
            <w:pPr>
              <w:pStyle w:val="TAL"/>
            </w:pPr>
            <w:r w:rsidRPr="00202105">
              <w:t>5GS mobility management messages</w:t>
            </w:r>
          </w:p>
        </w:tc>
        <w:tc>
          <w:tcPr>
            <w:tcW w:w="1245" w:type="dxa"/>
          </w:tcPr>
          <w:p w14:paraId="051EE92E" w14:textId="77777777" w:rsidR="00093A4A" w:rsidRPr="00202105" w:rsidRDefault="00093A4A" w:rsidP="000B4CE0">
            <w:pPr>
              <w:pStyle w:val="TAL"/>
            </w:pPr>
          </w:p>
        </w:tc>
      </w:tr>
      <w:tr w:rsidR="00093A4A" w:rsidRPr="00202105" w14:paraId="32C46BA6" w14:textId="77777777" w:rsidTr="000B4CE0">
        <w:tblPrEx>
          <w:tblCellMar>
            <w:left w:w="108" w:type="dxa"/>
            <w:right w:w="108" w:type="dxa"/>
          </w:tblCellMar>
        </w:tblPrEx>
        <w:tc>
          <w:tcPr>
            <w:tcW w:w="4535" w:type="dxa"/>
          </w:tcPr>
          <w:p w14:paraId="091A5FF5" w14:textId="77777777" w:rsidR="00093A4A" w:rsidRPr="00202105" w:rsidRDefault="00093A4A" w:rsidP="000B4CE0">
            <w:pPr>
              <w:pStyle w:val="TAL"/>
            </w:pPr>
            <w:r w:rsidRPr="00202105">
              <w:t>Security header type</w:t>
            </w:r>
          </w:p>
        </w:tc>
        <w:tc>
          <w:tcPr>
            <w:tcW w:w="2267" w:type="dxa"/>
          </w:tcPr>
          <w:p w14:paraId="53DFE948" w14:textId="77777777" w:rsidR="00093A4A" w:rsidRPr="00202105" w:rsidRDefault="00093A4A" w:rsidP="000B4CE0">
            <w:pPr>
              <w:pStyle w:val="TAL"/>
            </w:pPr>
            <w:r w:rsidRPr="00202105">
              <w:t>’0000’B</w:t>
            </w:r>
          </w:p>
        </w:tc>
        <w:tc>
          <w:tcPr>
            <w:tcW w:w="1700" w:type="dxa"/>
          </w:tcPr>
          <w:p w14:paraId="50056099" w14:textId="77777777" w:rsidR="00093A4A" w:rsidRPr="00202105" w:rsidRDefault="00093A4A" w:rsidP="000B4CE0">
            <w:pPr>
              <w:pStyle w:val="TAL"/>
              <w:rPr>
                <w:rFonts w:eastAsia="MS PGothic"/>
              </w:rPr>
            </w:pPr>
            <w:r w:rsidRPr="00202105">
              <w:t>Plain 5GS NAS message, not security protected</w:t>
            </w:r>
          </w:p>
        </w:tc>
        <w:tc>
          <w:tcPr>
            <w:tcW w:w="1245" w:type="dxa"/>
          </w:tcPr>
          <w:p w14:paraId="7957A791" w14:textId="77777777" w:rsidR="00093A4A" w:rsidRPr="00202105" w:rsidRDefault="00093A4A" w:rsidP="000B4CE0">
            <w:pPr>
              <w:pStyle w:val="TAL"/>
            </w:pPr>
          </w:p>
        </w:tc>
      </w:tr>
      <w:tr w:rsidR="00093A4A" w:rsidRPr="00202105" w14:paraId="3EAFA21A" w14:textId="77777777" w:rsidTr="000B4CE0">
        <w:tblPrEx>
          <w:tblCellMar>
            <w:left w:w="108" w:type="dxa"/>
            <w:right w:w="108" w:type="dxa"/>
          </w:tblCellMar>
        </w:tblPrEx>
        <w:tc>
          <w:tcPr>
            <w:tcW w:w="4535" w:type="dxa"/>
            <w:tcBorders>
              <w:bottom w:val="single" w:sz="4" w:space="0" w:color="auto"/>
            </w:tcBorders>
          </w:tcPr>
          <w:p w14:paraId="34629074" w14:textId="77777777" w:rsidR="00093A4A" w:rsidRPr="00202105" w:rsidRDefault="00093A4A" w:rsidP="000B4CE0">
            <w:pPr>
              <w:pStyle w:val="TAL"/>
            </w:pPr>
            <w:r w:rsidRPr="00202105">
              <w:t>Spare half octet</w:t>
            </w:r>
          </w:p>
        </w:tc>
        <w:tc>
          <w:tcPr>
            <w:tcW w:w="2267" w:type="dxa"/>
          </w:tcPr>
          <w:p w14:paraId="444C811D" w14:textId="77777777" w:rsidR="00093A4A" w:rsidRPr="00202105" w:rsidRDefault="00093A4A" w:rsidP="000B4CE0">
            <w:pPr>
              <w:pStyle w:val="TAL"/>
            </w:pPr>
            <w:r w:rsidRPr="00202105">
              <w:rPr>
                <w:rFonts w:eastAsia="MS PGothic"/>
              </w:rPr>
              <w:t>'0000'B</w:t>
            </w:r>
          </w:p>
        </w:tc>
        <w:tc>
          <w:tcPr>
            <w:tcW w:w="1700" w:type="dxa"/>
          </w:tcPr>
          <w:p w14:paraId="4602209C" w14:textId="77777777" w:rsidR="00093A4A" w:rsidRPr="00202105" w:rsidRDefault="00093A4A" w:rsidP="000B4CE0">
            <w:pPr>
              <w:pStyle w:val="TAL"/>
            </w:pPr>
          </w:p>
        </w:tc>
        <w:tc>
          <w:tcPr>
            <w:tcW w:w="1245" w:type="dxa"/>
          </w:tcPr>
          <w:p w14:paraId="5AA9C9CD" w14:textId="77777777" w:rsidR="00093A4A" w:rsidRPr="00202105" w:rsidRDefault="00093A4A" w:rsidP="000B4CE0">
            <w:pPr>
              <w:pStyle w:val="TAL"/>
            </w:pPr>
          </w:p>
        </w:tc>
      </w:tr>
      <w:tr w:rsidR="00093A4A" w:rsidRPr="00202105" w14:paraId="2935D67D" w14:textId="77777777" w:rsidTr="000B4CE0">
        <w:tblPrEx>
          <w:tblCellMar>
            <w:left w:w="108" w:type="dxa"/>
            <w:right w:w="108" w:type="dxa"/>
          </w:tblCellMar>
        </w:tblPrEx>
        <w:tc>
          <w:tcPr>
            <w:tcW w:w="4535" w:type="dxa"/>
          </w:tcPr>
          <w:p w14:paraId="72EA971C" w14:textId="77777777" w:rsidR="00093A4A" w:rsidRPr="00202105" w:rsidRDefault="00093A4A" w:rsidP="000B4CE0">
            <w:pPr>
              <w:pStyle w:val="TAL"/>
            </w:pPr>
            <w:r w:rsidRPr="00202105">
              <w:t>5GS network feature support</w:t>
            </w:r>
          </w:p>
        </w:tc>
        <w:tc>
          <w:tcPr>
            <w:tcW w:w="2267" w:type="dxa"/>
          </w:tcPr>
          <w:p w14:paraId="2CB3FAF1" w14:textId="77777777" w:rsidR="00093A4A" w:rsidRPr="00202105" w:rsidRDefault="00093A4A" w:rsidP="000B4CE0">
            <w:pPr>
              <w:pStyle w:val="TAL"/>
            </w:pPr>
          </w:p>
        </w:tc>
        <w:tc>
          <w:tcPr>
            <w:tcW w:w="1700" w:type="dxa"/>
          </w:tcPr>
          <w:p w14:paraId="0FAECD70" w14:textId="77777777" w:rsidR="00093A4A" w:rsidRPr="00202105" w:rsidRDefault="00093A4A" w:rsidP="000B4CE0">
            <w:pPr>
              <w:pStyle w:val="TAL"/>
            </w:pPr>
          </w:p>
        </w:tc>
        <w:tc>
          <w:tcPr>
            <w:tcW w:w="1245" w:type="dxa"/>
          </w:tcPr>
          <w:p w14:paraId="400C0C04" w14:textId="77777777" w:rsidR="00093A4A" w:rsidRPr="00202105" w:rsidRDefault="00093A4A" w:rsidP="000B4CE0">
            <w:pPr>
              <w:pStyle w:val="TAL"/>
            </w:pPr>
          </w:p>
        </w:tc>
      </w:tr>
      <w:tr w:rsidR="00093A4A" w:rsidRPr="00202105" w14:paraId="1EBB0875" w14:textId="77777777" w:rsidTr="000B4CE0">
        <w:tblPrEx>
          <w:tblCellMar>
            <w:left w:w="108" w:type="dxa"/>
            <w:right w:w="108" w:type="dxa"/>
          </w:tblCellMar>
        </w:tblPrEx>
        <w:tc>
          <w:tcPr>
            <w:tcW w:w="4535" w:type="dxa"/>
          </w:tcPr>
          <w:p w14:paraId="11723581" w14:textId="77777777" w:rsidR="00093A4A" w:rsidRPr="00202105" w:rsidRDefault="00093A4A" w:rsidP="000B4CE0">
            <w:pPr>
              <w:pStyle w:val="TAL"/>
            </w:pPr>
            <w:r w:rsidRPr="00202105">
              <w:t>ATS-IND</w:t>
            </w:r>
          </w:p>
        </w:tc>
        <w:tc>
          <w:tcPr>
            <w:tcW w:w="2267" w:type="dxa"/>
          </w:tcPr>
          <w:p w14:paraId="657B6343" w14:textId="77777777" w:rsidR="00093A4A" w:rsidRPr="00202105" w:rsidRDefault="00093A4A" w:rsidP="000B4CE0">
            <w:pPr>
              <w:pStyle w:val="TAL"/>
            </w:pPr>
            <w:r w:rsidRPr="00202105">
              <w:t>'1'B</w:t>
            </w:r>
          </w:p>
        </w:tc>
        <w:tc>
          <w:tcPr>
            <w:tcW w:w="1700" w:type="dxa"/>
          </w:tcPr>
          <w:p w14:paraId="499BF388" w14:textId="77777777" w:rsidR="00093A4A" w:rsidRPr="00202105" w:rsidRDefault="00093A4A" w:rsidP="000B4CE0">
            <w:pPr>
              <w:pStyle w:val="TAL"/>
            </w:pPr>
            <w:r w:rsidRPr="00202105">
              <w:t>ATSSS supported</w:t>
            </w:r>
          </w:p>
        </w:tc>
        <w:tc>
          <w:tcPr>
            <w:tcW w:w="1245" w:type="dxa"/>
          </w:tcPr>
          <w:p w14:paraId="7EDA7B59" w14:textId="77777777" w:rsidR="00093A4A" w:rsidRPr="00202105" w:rsidRDefault="00093A4A" w:rsidP="000B4CE0">
            <w:pPr>
              <w:pStyle w:val="TAL"/>
            </w:pPr>
          </w:p>
        </w:tc>
      </w:tr>
    </w:tbl>
    <w:p w14:paraId="0840458D" w14:textId="77777777" w:rsidR="00093A4A" w:rsidRPr="00202105" w:rsidRDefault="00093A4A" w:rsidP="00093A4A"/>
    <w:p w14:paraId="24B8EBEB" w14:textId="77777777" w:rsidR="00093A4A" w:rsidRPr="00202105" w:rsidRDefault="00093A4A" w:rsidP="00093A4A">
      <w:pPr>
        <w:pStyle w:val="TH"/>
      </w:pPr>
      <w:r w:rsidRPr="00202105">
        <w:t xml:space="preserve">Table </w:t>
      </w:r>
      <w:r w:rsidRPr="00202105">
        <w:rPr>
          <w:lang w:eastAsia="zh-CN"/>
        </w:rPr>
        <w:t>11.9.2.3.3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4CF76257" w14:textId="77777777" w:rsidTr="000B4CE0">
        <w:tc>
          <w:tcPr>
            <w:tcW w:w="9750" w:type="dxa"/>
            <w:gridSpan w:val="4"/>
            <w:tcBorders>
              <w:top w:val="single" w:sz="4" w:space="0" w:color="auto"/>
              <w:left w:val="single" w:sz="4" w:space="0" w:color="auto"/>
              <w:bottom w:val="single" w:sz="4" w:space="0" w:color="auto"/>
              <w:right w:val="single" w:sz="4" w:space="0" w:color="auto"/>
            </w:tcBorders>
          </w:tcPr>
          <w:p w14:paraId="653F6AF7" w14:textId="77777777" w:rsidR="00093A4A" w:rsidRPr="00202105" w:rsidRDefault="00093A4A" w:rsidP="000B4CE0">
            <w:pPr>
              <w:pStyle w:val="TAHCarNotBold"/>
            </w:pPr>
            <w:r w:rsidRPr="00202105">
              <w:t>Derivation path: TS 38.508-1 [4], Table 4.7.2-1</w:t>
            </w:r>
          </w:p>
        </w:tc>
      </w:tr>
      <w:tr w:rsidR="00093A4A" w:rsidRPr="00202105" w14:paraId="46953294"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490ED" w14:textId="77777777" w:rsidR="00093A4A" w:rsidRPr="00202105" w:rsidRDefault="00093A4A"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8AE75" w14:textId="77777777" w:rsidR="00093A4A" w:rsidRPr="00202105" w:rsidRDefault="00093A4A"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9C0F5" w14:textId="77777777" w:rsidR="00093A4A" w:rsidRPr="00202105" w:rsidRDefault="00093A4A"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C339F" w14:textId="77777777" w:rsidR="00093A4A" w:rsidRPr="00202105" w:rsidRDefault="00093A4A" w:rsidP="000B4CE0">
            <w:pPr>
              <w:pStyle w:val="TAH"/>
            </w:pPr>
            <w:r w:rsidRPr="00202105">
              <w:t>Condition</w:t>
            </w:r>
          </w:p>
        </w:tc>
      </w:tr>
      <w:tr w:rsidR="00093A4A" w:rsidRPr="00202105" w14:paraId="0001B11C" w14:textId="77777777" w:rsidTr="000B4CE0">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4C22D1B" w14:textId="77777777" w:rsidR="00093A4A" w:rsidRPr="00202105" w:rsidRDefault="00093A4A" w:rsidP="000B4CE0">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960BE" w14:textId="77777777" w:rsidR="00093A4A" w:rsidRPr="00202105" w:rsidRDefault="00093A4A" w:rsidP="000B4CE0">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11D23" w14:textId="77777777" w:rsidR="00093A4A" w:rsidRPr="00202105" w:rsidRDefault="00093A4A"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77F76" w14:textId="77777777" w:rsidR="00093A4A" w:rsidRPr="00202105" w:rsidRDefault="00093A4A" w:rsidP="000B4CE0">
            <w:pPr>
              <w:pStyle w:val="TAH"/>
              <w:jc w:val="left"/>
              <w:rPr>
                <w:b w:val="0"/>
                <w:bCs/>
              </w:rPr>
            </w:pPr>
            <w:r w:rsidRPr="00202105">
              <w:rPr>
                <w:b w:val="0"/>
                <w:bCs/>
              </w:rPr>
              <w:t>MA PDU Session established on first access</w:t>
            </w:r>
          </w:p>
        </w:tc>
      </w:tr>
      <w:tr w:rsidR="00093A4A" w:rsidRPr="00202105" w14:paraId="438E74E4" w14:textId="77777777" w:rsidTr="000B4CE0">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BF41E1E" w14:textId="77777777" w:rsidR="00093A4A" w:rsidRPr="00202105" w:rsidRDefault="00093A4A" w:rsidP="000B4CE0">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43F6A" w14:textId="77777777" w:rsidR="00093A4A" w:rsidRPr="00202105" w:rsidRDefault="00093A4A" w:rsidP="000B4CE0">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9707" w14:textId="77777777" w:rsidR="00093A4A" w:rsidRPr="00202105" w:rsidRDefault="00093A4A"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D95B" w14:textId="77777777" w:rsidR="00093A4A" w:rsidRPr="00202105" w:rsidRDefault="00093A4A" w:rsidP="000B4CE0">
            <w:pPr>
              <w:pStyle w:val="TAH"/>
              <w:jc w:val="left"/>
            </w:pPr>
            <w:r w:rsidRPr="00202105">
              <w:rPr>
                <w:b w:val="0"/>
                <w:bCs/>
              </w:rPr>
              <w:t>MA PDU Session established on second access</w:t>
            </w:r>
          </w:p>
        </w:tc>
      </w:tr>
      <w:tr w:rsidR="00093A4A" w:rsidRPr="00202105" w14:paraId="0F22BC3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719D5" w14:textId="77777777" w:rsidR="00093A4A" w:rsidRPr="00202105" w:rsidRDefault="00093A4A"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6D366" w14:textId="77777777" w:rsidR="00093A4A" w:rsidRPr="00202105" w:rsidRDefault="00093A4A"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D3C9" w14:textId="77777777" w:rsidR="00093A4A" w:rsidRPr="00202105" w:rsidRDefault="00093A4A"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196CA" w14:textId="77777777" w:rsidR="00093A4A" w:rsidRPr="00202105" w:rsidRDefault="00093A4A" w:rsidP="000B4CE0">
            <w:pPr>
              <w:pStyle w:val="TAL"/>
            </w:pPr>
          </w:p>
        </w:tc>
      </w:tr>
      <w:tr w:rsidR="00093A4A" w:rsidRPr="00202105" w14:paraId="36FB920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C6FD7" w14:textId="1ECB61C3" w:rsidR="00093A4A" w:rsidRPr="00202105" w:rsidRDefault="00093A4A" w:rsidP="000B4CE0">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B525E" w14:textId="77777777" w:rsidR="00093A4A" w:rsidRPr="00202105" w:rsidRDefault="00093A4A" w:rsidP="000B4CE0">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389A9" w14:textId="77777777" w:rsidR="00093A4A" w:rsidRPr="00202105" w:rsidRDefault="00093A4A" w:rsidP="000B4CE0">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4E3FF" w14:textId="77777777" w:rsidR="00093A4A" w:rsidRPr="00202105" w:rsidRDefault="00093A4A" w:rsidP="000B4CE0">
            <w:pPr>
              <w:rPr>
                <w:rFonts w:ascii="Arial" w:hAnsi="Arial"/>
                <w:sz w:val="18"/>
              </w:rPr>
            </w:pPr>
          </w:p>
        </w:tc>
      </w:tr>
      <w:tr w:rsidR="00093A4A" w:rsidRPr="00202105" w14:paraId="2747BD2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E72C1" w14:textId="77777777" w:rsidR="00093A4A" w:rsidRPr="00202105" w:rsidRDefault="00093A4A" w:rsidP="000B4CE0">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503F" w14:textId="77777777" w:rsidR="00093A4A" w:rsidRPr="00202105" w:rsidRDefault="00093A4A" w:rsidP="000B4CE0">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5DBA" w14:textId="77777777" w:rsidR="00093A4A" w:rsidRPr="00202105" w:rsidRDefault="00093A4A" w:rsidP="000B4CE0">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7A0C5E11" w14:textId="77777777" w:rsidR="00093A4A" w:rsidRPr="00202105" w:rsidRDefault="00093A4A" w:rsidP="000B4CE0">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4781A68A" w14:textId="77777777" w:rsidR="00093A4A" w:rsidRPr="00202105" w:rsidRDefault="00093A4A" w:rsidP="000B4CE0">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ED96B" w14:textId="77777777" w:rsidR="00093A4A" w:rsidRPr="00202105" w:rsidRDefault="00093A4A" w:rsidP="000B4CE0">
            <w:pPr>
              <w:pStyle w:val="TAL"/>
            </w:pPr>
          </w:p>
        </w:tc>
      </w:tr>
    </w:tbl>
    <w:p w14:paraId="0631695A" w14:textId="77777777" w:rsidR="00093A4A" w:rsidRPr="00202105" w:rsidRDefault="00093A4A" w:rsidP="00093A4A"/>
    <w:p w14:paraId="30A35ACB" w14:textId="77777777" w:rsidR="00093A4A" w:rsidRPr="00202105" w:rsidRDefault="00093A4A" w:rsidP="00093A4A">
      <w:pPr>
        <w:pStyle w:val="TH"/>
      </w:pPr>
      <w:r w:rsidRPr="00202105">
        <w:t>Table 11.9.2.3.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5268EE38"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05DEE0F6" w14:textId="77777777" w:rsidR="00093A4A" w:rsidRPr="00202105" w:rsidRDefault="00093A4A" w:rsidP="000B4CE0">
            <w:pPr>
              <w:pStyle w:val="TAHCarNotBold"/>
            </w:pPr>
            <w:r w:rsidRPr="00202105">
              <w:t>Derivation path: TS 38.508-1 [4], Table 4.7.1-10</w:t>
            </w:r>
          </w:p>
        </w:tc>
      </w:tr>
      <w:tr w:rsidR="00093A4A" w:rsidRPr="00202105" w14:paraId="5E36673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7C4AB" w14:textId="77777777" w:rsidR="00093A4A" w:rsidRPr="00202105" w:rsidRDefault="00093A4A"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0A44B" w14:textId="77777777" w:rsidR="00093A4A" w:rsidRPr="00202105" w:rsidRDefault="00093A4A"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BB8B9" w14:textId="77777777" w:rsidR="00093A4A" w:rsidRPr="00202105" w:rsidRDefault="00093A4A"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A6520" w14:textId="77777777" w:rsidR="00093A4A" w:rsidRPr="00202105" w:rsidRDefault="00093A4A" w:rsidP="000B4CE0">
            <w:pPr>
              <w:pStyle w:val="TAH"/>
            </w:pPr>
            <w:r w:rsidRPr="00202105">
              <w:t>Condition</w:t>
            </w:r>
          </w:p>
        </w:tc>
      </w:tr>
      <w:tr w:rsidR="00093A4A" w:rsidRPr="00202105" w14:paraId="5926C795"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3C802" w14:textId="77777777" w:rsidR="00093A4A" w:rsidRPr="00202105" w:rsidRDefault="00093A4A"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CD2B0" w14:textId="77777777" w:rsidR="00093A4A" w:rsidRPr="00202105" w:rsidRDefault="00093A4A" w:rsidP="000B4CE0">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B7B3C" w14:textId="77777777" w:rsidR="00093A4A" w:rsidRPr="00202105" w:rsidRDefault="00093A4A"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389B5" w14:textId="77777777" w:rsidR="00093A4A" w:rsidRPr="00202105" w:rsidRDefault="00093A4A" w:rsidP="000B4CE0">
            <w:pPr>
              <w:keepNext/>
              <w:keepLines/>
              <w:spacing w:after="0"/>
              <w:rPr>
                <w:rFonts w:ascii="Arial" w:hAnsi="Arial"/>
                <w:sz w:val="18"/>
              </w:rPr>
            </w:pPr>
          </w:p>
        </w:tc>
      </w:tr>
      <w:tr w:rsidR="00093A4A" w:rsidRPr="00202105" w14:paraId="6D71647E"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38F5F" w14:textId="77777777" w:rsidR="00093A4A" w:rsidRPr="00202105" w:rsidRDefault="00093A4A"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00D19" w14:textId="77777777" w:rsidR="00093A4A" w:rsidRPr="00202105" w:rsidRDefault="00093A4A" w:rsidP="000B4CE0">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34CE7" w14:textId="77777777" w:rsidR="00093A4A" w:rsidRPr="00202105" w:rsidRDefault="00093A4A"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A0511" w14:textId="77777777" w:rsidR="00093A4A" w:rsidRPr="00202105" w:rsidRDefault="00093A4A" w:rsidP="000B4CE0">
            <w:pPr>
              <w:keepNext/>
              <w:keepLines/>
              <w:spacing w:after="0"/>
              <w:rPr>
                <w:rFonts w:ascii="Arial" w:hAnsi="Arial"/>
                <w:sz w:val="18"/>
              </w:rPr>
            </w:pPr>
          </w:p>
        </w:tc>
      </w:tr>
    </w:tbl>
    <w:p w14:paraId="322937C6" w14:textId="77777777" w:rsidR="00093A4A" w:rsidRPr="00202105" w:rsidRDefault="00093A4A" w:rsidP="00093A4A"/>
    <w:p w14:paraId="724D8676" w14:textId="752EBFE8" w:rsidR="00093A4A" w:rsidRPr="00202105" w:rsidRDefault="00093A4A" w:rsidP="00093A4A">
      <w:pPr>
        <w:pStyle w:val="TH"/>
      </w:pPr>
      <w:r w:rsidRPr="00202105">
        <w:t>Table 11.9.</w:t>
      </w:r>
      <w:r w:rsidR="00116D7F">
        <w:t>2</w:t>
      </w:r>
      <w:r w:rsidRPr="00202105">
        <w:t>.2.</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11.9.2.3.2-1</w:t>
      </w:r>
      <w:r w:rsidRPr="00202105">
        <w:t xml:space="preserve"> and step 2, Table </w:t>
      </w:r>
      <w:r w:rsidRPr="00202105">
        <w:rPr>
          <w:szCs w:val="24"/>
          <w:lang w:eastAsia="zh-CN" w:bidi="ar"/>
        </w:rPr>
        <w:t>11.9.2.3.2-2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75A28863" w14:textId="77777777" w:rsidTr="000B4CE0">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232C4D69" w14:textId="77777777" w:rsidR="00093A4A" w:rsidRPr="00202105" w:rsidRDefault="00093A4A" w:rsidP="000B4CE0">
            <w:pPr>
              <w:pStyle w:val="TAHCarNotBold"/>
            </w:pPr>
            <w:r w:rsidRPr="00202105">
              <w:t>Derivation path: TS 38.508-1 [4], Table 4.7.2-2</w:t>
            </w:r>
          </w:p>
        </w:tc>
      </w:tr>
      <w:tr w:rsidR="00093A4A" w:rsidRPr="00202105" w14:paraId="62DB6ED4"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3699" w14:textId="77777777" w:rsidR="00093A4A" w:rsidRPr="00202105" w:rsidRDefault="00093A4A" w:rsidP="000B4CE0">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7D67681" w14:textId="77777777" w:rsidR="00093A4A" w:rsidRPr="00202105" w:rsidRDefault="00093A4A" w:rsidP="000B4CE0">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98D147F" w14:textId="77777777" w:rsidR="00093A4A" w:rsidRPr="00202105" w:rsidRDefault="00093A4A" w:rsidP="000B4CE0">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458199D" w14:textId="77777777" w:rsidR="00093A4A" w:rsidRPr="00202105" w:rsidRDefault="00093A4A" w:rsidP="000B4CE0">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093A4A" w:rsidRPr="00202105" w14:paraId="75CC042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7B035" w14:textId="77777777" w:rsidR="00093A4A" w:rsidRPr="00202105" w:rsidRDefault="00093A4A" w:rsidP="000B4CE0">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E6F9807" w14:textId="77777777" w:rsidR="00093A4A" w:rsidRPr="00202105" w:rsidRDefault="00093A4A" w:rsidP="000B4CE0">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A2815EB" w14:textId="77777777" w:rsidR="00093A4A" w:rsidRPr="00202105" w:rsidRDefault="00093A4A" w:rsidP="000B4CE0">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DD95E3" w14:textId="77777777" w:rsidR="00093A4A" w:rsidRPr="00202105" w:rsidRDefault="00093A4A" w:rsidP="000B4CE0">
            <w:pPr>
              <w:keepNext/>
              <w:keepLines/>
              <w:widowControl w:val="0"/>
              <w:spacing w:after="0"/>
              <w:rPr>
                <w:rFonts w:ascii="Arial" w:hAnsi="Arial"/>
                <w:sz w:val="18"/>
                <w:szCs w:val="18"/>
              </w:rPr>
            </w:pPr>
          </w:p>
        </w:tc>
      </w:tr>
    </w:tbl>
    <w:p w14:paraId="2EBB5DE1" w14:textId="6F8F7A15" w:rsidR="00613BD1" w:rsidRPr="00202105" w:rsidRDefault="00613BD1" w:rsidP="00613BD1">
      <w:pPr>
        <w:rPr>
          <w:rFonts w:eastAsia="Malgun Gothic"/>
          <w:lang w:eastAsia="zh-CN"/>
        </w:rPr>
      </w:pPr>
    </w:p>
    <w:p w14:paraId="2522D6CC" w14:textId="6CBB7329" w:rsidR="00613BD1" w:rsidRPr="00202105" w:rsidRDefault="00613BD1" w:rsidP="00613BD1">
      <w:pPr>
        <w:pStyle w:val="Heading3"/>
      </w:pPr>
      <w:r w:rsidRPr="00202105">
        <w:t>11.9.3</w:t>
      </w:r>
      <w:r w:rsidRPr="00202105">
        <w:tab/>
        <w:t>Inter-system mobility with established MA PDU session in 5GS/ATSSS/Single-registration mode without N26/establishing a PDN connection as the user plane resource of an MA PDU session is supported/Handover from NR/5GC to E-UTRAN/EPC</w:t>
      </w:r>
    </w:p>
    <w:p w14:paraId="4497054F" w14:textId="77777777" w:rsidR="00613BD1" w:rsidRPr="00202105" w:rsidRDefault="00613BD1" w:rsidP="00613BD1">
      <w:pPr>
        <w:pStyle w:val="H6"/>
      </w:pPr>
      <w:r w:rsidRPr="00202105">
        <w:t>11.9.3.1</w:t>
      </w:r>
      <w:r w:rsidRPr="00202105">
        <w:tab/>
        <w:t>Test Purpose (TP)</w:t>
      </w:r>
    </w:p>
    <w:p w14:paraId="70B38030" w14:textId="77777777" w:rsidR="00613BD1" w:rsidRPr="00202105" w:rsidRDefault="00613BD1" w:rsidP="00613BD1">
      <w:pPr>
        <w:pStyle w:val="H6"/>
        <w:rPr>
          <w:rFonts w:cs="Arial"/>
        </w:rPr>
      </w:pPr>
      <w:r w:rsidRPr="00202105">
        <w:rPr>
          <w:rFonts w:cs="Arial"/>
        </w:rPr>
        <w:t>(1)</w:t>
      </w:r>
    </w:p>
    <w:p w14:paraId="31499F22" w14:textId="77777777"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is registered over 3GPP and non-3GPP access connected to 5GC and UE indicates its support of establishing a PDN connection as the user plane resource of an MA PDU session during the MA PDU session establishment procedure </w:t>
      </w:r>
      <w:r w:rsidRPr="00202105">
        <w:rPr>
          <w:rFonts w:cs="Courier New"/>
          <w:noProof w:val="0"/>
        </w:rPr>
        <w:t>}</w:t>
      </w:r>
    </w:p>
    <w:p w14:paraId="706AB231"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842EFA5" w14:textId="7B723F6B"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 xml:space="preserve">{ UE detects a suitable EPC E-UTRA cell after the serving </w:t>
      </w:r>
      <w:r w:rsidR="00441F71" w:rsidRPr="00441F71">
        <w:rPr>
          <w:rFonts w:cs="Courier New"/>
          <w:noProof w:val="0"/>
        </w:rPr>
        <w:t>5</w:t>
      </w:r>
      <w:r w:rsidRPr="00202105">
        <w:rPr>
          <w:rFonts w:cs="Courier New"/>
          <w:noProof w:val="0"/>
        </w:rPr>
        <w:t>GC cell becomes not suitable</w:t>
      </w:r>
      <w:r w:rsidRPr="00202105" w:rsidDel="0010258A">
        <w:rPr>
          <w:rFonts w:cs="Courier New"/>
          <w:noProof w:val="0"/>
        </w:rPr>
        <w:t xml:space="preserve"> </w:t>
      </w:r>
      <w:r w:rsidRPr="00202105">
        <w:rPr>
          <w:rFonts w:cs="Courier New"/>
          <w:noProof w:val="0"/>
        </w:rPr>
        <w:t>}</w:t>
      </w:r>
    </w:p>
    <w:p w14:paraId="4AF071DF" w14:textId="39674A51"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performs a Inter-system change from N1 mode to S1 mode by initiating and successfully completing an ATTACH or a TAU procedure, mapped EPC context used and performs a local release of the MA PDU session over 3GPP access and MA PDU session over non-3GPP access was kept</w:t>
      </w:r>
      <w:r w:rsidR="00116D7F">
        <w:rPr>
          <w:rFonts w:cs="Courier New"/>
          <w:noProof w:val="0"/>
        </w:rPr>
        <w:t xml:space="preserve"> </w:t>
      </w:r>
      <w:r w:rsidRPr="00202105">
        <w:rPr>
          <w:rFonts w:cs="Courier New"/>
          <w:noProof w:val="0"/>
        </w:rPr>
        <w:t>}</w:t>
      </w:r>
    </w:p>
    <w:p w14:paraId="054D4531"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00641FBA" w14:textId="77777777" w:rsidR="00613BD1" w:rsidRPr="00202105" w:rsidRDefault="00613BD1" w:rsidP="00613BD1">
      <w:pPr>
        <w:pStyle w:val="PL"/>
        <w:rPr>
          <w:rFonts w:cs="Courier New"/>
          <w:noProof w:val="0"/>
        </w:rPr>
      </w:pPr>
    </w:p>
    <w:p w14:paraId="1C21DB85" w14:textId="77777777" w:rsidR="00613BD1" w:rsidRPr="00202105" w:rsidRDefault="00613BD1" w:rsidP="00613BD1">
      <w:pPr>
        <w:pStyle w:val="H6"/>
      </w:pPr>
      <w:r w:rsidRPr="00202105">
        <w:lastRenderedPageBreak/>
        <w:t>11.9.3.2</w:t>
      </w:r>
      <w:r w:rsidRPr="00202105">
        <w:tab/>
        <w:t>Conformance requirements</w:t>
      </w:r>
    </w:p>
    <w:p w14:paraId="59EF3297"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4874B8B3" w14:textId="77777777" w:rsidR="00613BD1" w:rsidRPr="00202105" w:rsidRDefault="00613BD1" w:rsidP="00613BD1">
      <w:pPr>
        <w:rPr>
          <w:i/>
        </w:rPr>
      </w:pPr>
      <w:r w:rsidRPr="00202105">
        <w:t>[TS 24.501, clause 4.8.2.3]</w:t>
      </w:r>
    </w:p>
    <w:p w14:paraId="40DE8FCE" w14:textId="77777777" w:rsidR="00613BD1" w:rsidRPr="00202105" w:rsidRDefault="00613BD1" w:rsidP="00613BD1">
      <w:pPr>
        <w:rPr>
          <w:i/>
        </w:rPr>
      </w:pPr>
      <w:r w:rsidRPr="00202105">
        <w:t>At inter-system change from N1 mode to S1 mode in EMM-IDLE mode when:</w:t>
      </w:r>
    </w:p>
    <w:p w14:paraId="353FB771"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686D2937"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ED3018A"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3FEEEDD0"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4C2626DE" w14:textId="77777777" w:rsidR="00613BD1" w:rsidRPr="00202105" w:rsidRDefault="00613BD1" w:rsidP="00613BD1">
      <w:pPr>
        <w:pStyle w:val="B1"/>
        <w:rPr>
          <w:i/>
        </w:rPr>
      </w:pPr>
      <w:r w:rsidRPr="00202105">
        <w:t>e)</w:t>
      </w:r>
      <w:r w:rsidRPr="00202105">
        <w:tab/>
        <w:t>at least one PDU session of Ethernet PDU session type is active and:</w:t>
      </w:r>
    </w:p>
    <w:p w14:paraId="6EADF879" w14:textId="77777777" w:rsidR="00613BD1" w:rsidRPr="00202105" w:rsidRDefault="00613BD1" w:rsidP="00613BD1">
      <w:pPr>
        <w:pStyle w:val="B2"/>
        <w:rPr>
          <w:i/>
        </w:rPr>
      </w:pPr>
      <w:r w:rsidRPr="00202105">
        <w:t>1)</w:t>
      </w:r>
      <w:r w:rsidRPr="00202105">
        <w:tab/>
        <w:t>the UE supports non-IP PDN type; or</w:t>
      </w:r>
    </w:p>
    <w:p w14:paraId="23223464" w14:textId="77777777" w:rsidR="00613BD1" w:rsidRPr="00202105" w:rsidRDefault="00613BD1" w:rsidP="00613BD1">
      <w:pPr>
        <w:pStyle w:val="B2"/>
        <w:rPr>
          <w:i/>
        </w:rPr>
      </w:pPr>
      <w:r w:rsidRPr="00202105">
        <w:t>2)</w:t>
      </w:r>
      <w:r w:rsidRPr="00202105">
        <w:tab/>
        <w:t>the UE and the network support Ethernet PDN type in S1 mode;</w:t>
      </w:r>
    </w:p>
    <w:p w14:paraId="7240B2AC" w14:textId="77777777" w:rsidR="00613BD1" w:rsidRPr="00202105" w:rsidRDefault="00613BD1" w:rsidP="00613BD1">
      <w:pPr>
        <w:rPr>
          <w:i/>
        </w:rPr>
      </w:pPr>
      <w:r w:rsidRPr="00202105">
        <w:t>the UE shall proceed as follows:</w:t>
      </w:r>
    </w:p>
    <w:p w14:paraId="3713623A"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DAC1AB7"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4E89E1E7"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1AAC4BD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5EE62051"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3D729985"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707851D7"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52E88CBB"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3E6BC3DE" w14:textId="77777777" w:rsidR="00613BD1" w:rsidRPr="00202105" w:rsidRDefault="00613BD1" w:rsidP="00613BD1">
      <w:pPr>
        <w:rPr>
          <w:lang w:eastAsia="zh-CN"/>
        </w:rPr>
      </w:pPr>
      <w:r w:rsidRPr="00202105">
        <w:rPr>
          <w:lang w:eastAsia="zh-CN"/>
        </w:rPr>
        <w:t>…</w:t>
      </w:r>
    </w:p>
    <w:p w14:paraId="4745DEA2"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5E7AD586" w14:textId="77777777" w:rsidR="00613BD1" w:rsidRPr="00202105" w:rsidRDefault="00613BD1" w:rsidP="00613BD1">
      <w:pPr>
        <w:pStyle w:val="B1"/>
        <w:rPr>
          <w:i/>
        </w:rPr>
      </w:pPr>
      <w:r w:rsidRPr="00202105">
        <w:lastRenderedPageBreak/>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295E6C5E"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670213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36B66D35"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0F884F44" w14:textId="77777777" w:rsidR="00613BD1" w:rsidRPr="00202105" w:rsidRDefault="00613BD1" w:rsidP="00613BD1">
      <w:pPr>
        <w:pStyle w:val="B3"/>
        <w:rPr>
          <w:i/>
        </w:rPr>
      </w:pPr>
      <w:r w:rsidRPr="00202105">
        <w:t>2)</w:t>
      </w:r>
      <w:r w:rsidRPr="00202105">
        <w:tab/>
        <w:t>"existing PDU session" to transfer the non-emergency PDN connection; and</w:t>
      </w:r>
    </w:p>
    <w:p w14:paraId="7B55A25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F41DE1E" w14:textId="77777777" w:rsidR="00613BD1" w:rsidRPr="00202105" w:rsidRDefault="00613BD1" w:rsidP="00613BD1">
      <w:pPr>
        <w:rPr>
          <w:i/>
        </w:rPr>
      </w:pPr>
      <w:r w:rsidRPr="00202105">
        <w:t>See subclause 5.1.4.3 for coordination between 5GMM and EMM and subclause 6.1.4.2 for coordination between 5GSM and ESM.</w:t>
      </w:r>
    </w:p>
    <w:p w14:paraId="3CF2D7C6" w14:textId="77777777" w:rsidR="00613BD1" w:rsidRPr="00202105" w:rsidRDefault="00613BD1" w:rsidP="00613BD1">
      <w:pPr>
        <w:rPr>
          <w:i/>
        </w:rPr>
      </w:pPr>
      <w:r w:rsidRPr="00202105">
        <w:t xml:space="preserve"> [TS 24.501, clause 6.4.1.2]</w:t>
      </w:r>
    </w:p>
    <w:p w14:paraId="4B4CAD95"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57AC011F" w14:textId="77777777" w:rsidR="00613BD1" w:rsidRPr="00202105" w:rsidRDefault="00613BD1" w:rsidP="00613BD1">
      <w:pPr>
        <w:rPr>
          <w:i/>
        </w:rPr>
      </w:pPr>
      <w:r w:rsidRPr="00202105">
        <w:t>…</w:t>
      </w:r>
    </w:p>
    <w:p w14:paraId="7CB3F3DA"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1E9EDA20" w14:textId="77777777" w:rsidR="00613BD1" w:rsidRPr="00202105" w:rsidRDefault="00613BD1" w:rsidP="00613BD1">
      <w:pPr>
        <w:rPr>
          <w:i/>
        </w:rPr>
      </w:pPr>
      <w:r w:rsidRPr="00202105">
        <w:t>[TS 24.193, clause 4.6]</w:t>
      </w:r>
    </w:p>
    <w:p w14:paraId="4F22AEB4" w14:textId="77777777" w:rsidR="00613BD1" w:rsidRPr="00202105" w:rsidRDefault="00613BD1" w:rsidP="00613BD1">
      <w:pPr>
        <w:rPr>
          <w:i/>
        </w:rPr>
      </w:pPr>
      <w:r w:rsidRPr="00202105">
        <w:t>In the network supporting N26 interface:</w:t>
      </w:r>
    </w:p>
    <w:p w14:paraId="00950843"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706A8FC9"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431AFA9F" w14:textId="77777777" w:rsidR="00613BD1" w:rsidRPr="00202105" w:rsidRDefault="00613BD1" w:rsidP="00613BD1">
      <w:pPr>
        <w:pStyle w:val="B1"/>
        <w:rPr>
          <w:i/>
        </w:rPr>
      </w:pPr>
      <w:r w:rsidRPr="00202105">
        <w:t>c)</w:t>
      </w:r>
      <w:r w:rsidRPr="00202105">
        <w:tab/>
        <w:t>for an inter-system change from N1 mode to S1 mode:</w:t>
      </w:r>
    </w:p>
    <w:p w14:paraId="7D0D7AA7"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0927512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4461220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D625C39"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2178EB13" w14:textId="77777777" w:rsidR="00613BD1" w:rsidRPr="00202105" w:rsidRDefault="00613BD1" w:rsidP="00613BD1">
      <w:pPr>
        <w:pStyle w:val="NO"/>
        <w:rPr>
          <w:i/>
        </w:rPr>
      </w:pPr>
      <w:r w:rsidRPr="00202105">
        <w:lastRenderedPageBreak/>
        <w:t>NOTE 2:</w:t>
      </w:r>
      <w:r w:rsidRPr="00202105">
        <w:tab/>
        <w:t>The QoS flow(s) with EBI assigned over non-3GPP access is also transferred to the corresponding PDN connection.</w:t>
      </w:r>
    </w:p>
    <w:p w14:paraId="36DEEEC0"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17A1418"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6361961D"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C8B59F" w14:textId="77777777" w:rsidR="00613BD1" w:rsidRPr="00202105" w:rsidRDefault="00613BD1" w:rsidP="00613BD1">
      <w:pPr>
        <w:rPr>
          <w:i/>
        </w:rPr>
      </w:pPr>
      <w:r w:rsidRPr="00202105">
        <w:t xml:space="preserve">[TS 24.301, clause </w:t>
      </w:r>
      <w:r w:rsidRPr="00202105">
        <w:rPr>
          <w:lang w:eastAsia="zh-CN"/>
        </w:rPr>
        <w:t>6.6.1.2.2</w:t>
      </w:r>
      <w:r w:rsidRPr="00202105">
        <w:t>]</w:t>
      </w:r>
    </w:p>
    <w:p w14:paraId="357EDC99" w14:textId="390FB224"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5EE19BBE" w14:textId="77777777" w:rsidR="00613BD1" w:rsidRPr="00202105" w:rsidRDefault="00613BD1" w:rsidP="00613BD1">
      <w:pPr>
        <w:pStyle w:val="H6"/>
        <w:rPr>
          <w:lang w:eastAsia="x-none"/>
        </w:rPr>
      </w:pPr>
      <w:r w:rsidRPr="00202105">
        <w:rPr>
          <w:lang w:eastAsia="x-none"/>
        </w:rPr>
        <w:t>11.9.3.3</w:t>
      </w:r>
      <w:r w:rsidRPr="00202105">
        <w:rPr>
          <w:lang w:eastAsia="x-none"/>
        </w:rPr>
        <w:tab/>
        <w:t>Test description</w:t>
      </w:r>
    </w:p>
    <w:p w14:paraId="1020B0C7" w14:textId="77777777" w:rsidR="00613BD1" w:rsidRPr="00202105" w:rsidRDefault="00613BD1" w:rsidP="00613BD1">
      <w:pPr>
        <w:pStyle w:val="H6"/>
        <w:rPr>
          <w:lang w:eastAsia="x-none"/>
        </w:rPr>
      </w:pPr>
      <w:r w:rsidRPr="00202105">
        <w:rPr>
          <w:lang w:eastAsia="x-none"/>
        </w:rPr>
        <w:t>11.9.3.3.1</w:t>
      </w:r>
      <w:r w:rsidRPr="00202105">
        <w:rPr>
          <w:lang w:eastAsia="x-none"/>
        </w:rPr>
        <w:tab/>
        <w:t>Pre-test conditions</w:t>
      </w:r>
    </w:p>
    <w:p w14:paraId="512A7338" w14:textId="77777777" w:rsidR="00613BD1" w:rsidRPr="00202105" w:rsidRDefault="00613BD1" w:rsidP="00613BD1">
      <w:pPr>
        <w:pStyle w:val="H6"/>
        <w:rPr>
          <w:rFonts w:cs="Arial"/>
        </w:rPr>
      </w:pPr>
      <w:r w:rsidRPr="00202105">
        <w:rPr>
          <w:rFonts w:cs="Arial"/>
        </w:rPr>
        <w:t>System Simulator:</w:t>
      </w:r>
    </w:p>
    <w:p w14:paraId="64931CA2" w14:textId="5FD8B831" w:rsidR="00613BD1" w:rsidRPr="00202105" w:rsidRDefault="00613BD1" w:rsidP="00613BD1">
      <w:pPr>
        <w:pStyle w:val="B1"/>
        <w:rPr>
          <w:i/>
        </w:rPr>
      </w:pPr>
      <w:r w:rsidRPr="00202105">
        <w:t>-</w:t>
      </w:r>
      <w:r w:rsidRPr="00202105">
        <w:tab/>
        <w:t>WLAN Cell 27 is configured according to 38.508-1 [4], clause 4.4.1.3.1.</w:t>
      </w:r>
    </w:p>
    <w:p w14:paraId="7ABE6544" w14:textId="3718AF97" w:rsidR="00613BD1" w:rsidRPr="00202105" w:rsidRDefault="00613BD1" w:rsidP="00613BD1">
      <w:pPr>
        <w:pStyle w:val="B1"/>
        <w:rPr>
          <w:i/>
        </w:rPr>
      </w:pPr>
      <w:r w:rsidRPr="00202105">
        <w:t>-</w:t>
      </w:r>
      <w:r w:rsidRPr="00202105">
        <w:tab/>
        <w:t xml:space="preserve">NR Cell 1 is configured according to TS 38.508-1 [4]. </w:t>
      </w:r>
    </w:p>
    <w:p w14:paraId="753FC98D" w14:textId="12AE590A" w:rsidR="00613BD1" w:rsidRPr="00202105" w:rsidRDefault="00613BD1" w:rsidP="00613BD1">
      <w:pPr>
        <w:pStyle w:val="B1"/>
        <w:rPr>
          <w:i/>
        </w:rPr>
      </w:pPr>
      <w:r w:rsidRPr="00202105">
        <w:t>-</w:t>
      </w:r>
      <w:r w:rsidRPr="00202105">
        <w:tab/>
        <w:t>E-UTRA Cell 1 is configured to TS 36.508 [7].</w:t>
      </w:r>
    </w:p>
    <w:p w14:paraId="2B241D23" w14:textId="1D8520F8" w:rsidR="00613BD1" w:rsidRPr="00202105" w:rsidRDefault="00613BD1" w:rsidP="00613BD1">
      <w:pPr>
        <w:pStyle w:val="B1"/>
        <w:rPr>
          <w:i/>
        </w:rPr>
      </w:pPr>
      <w:r w:rsidRPr="00202105">
        <w:t>-</w:t>
      </w:r>
      <w:r w:rsidRPr="00202105">
        <w:tab/>
        <w:t>NR Cell 1, WLAN Cell 27 and E-UTRA Cell 1 belong to the same PLMN and Both NR Cell 1 and WLAN cell 27 are set to ''Serving cell''. E-UTRA Cell 1 is set to "non-suitable cell".</w:t>
      </w:r>
    </w:p>
    <w:p w14:paraId="237E8562" w14:textId="77777777" w:rsidR="00613BD1" w:rsidRPr="00202105" w:rsidRDefault="00613BD1" w:rsidP="00613BD1">
      <w:pPr>
        <w:pStyle w:val="H6"/>
      </w:pPr>
      <w:r w:rsidRPr="00202105">
        <w:t>UE:</w:t>
      </w:r>
    </w:p>
    <w:p w14:paraId="090DB47B" w14:textId="26BFFE41" w:rsidR="00613BD1" w:rsidRPr="00202105" w:rsidRDefault="00613BD1" w:rsidP="00613BD1">
      <w:pPr>
        <w:pStyle w:val="B1"/>
        <w:rPr>
          <w:i/>
        </w:rPr>
      </w:pPr>
      <w:r w:rsidRPr="00202105">
        <w:t>-</w:t>
      </w:r>
      <w:r w:rsidRPr="00202105">
        <w:tab/>
        <w:t>UE is registered over both 3GPP access and non-3GPP access to 5GC in the same PLMN.</w:t>
      </w:r>
    </w:p>
    <w:p w14:paraId="6DD18722" w14:textId="77777777" w:rsidR="00613BD1" w:rsidRPr="00202105" w:rsidRDefault="00613BD1" w:rsidP="00613BD1">
      <w:pPr>
        <w:pStyle w:val="H6"/>
      </w:pPr>
      <w:r w:rsidRPr="00202105">
        <w:t>Preamble:</w:t>
      </w:r>
    </w:p>
    <w:p w14:paraId="1A3A02E3" w14:textId="69484B81" w:rsidR="00613BD1" w:rsidRPr="00202105" w:rsidRDefault="00613BD1" w:rsidP="00613BD1">
      <w:pPr>
        <w:pStyle w:val="B1"/>
      </w:pPr>
      <w:r w:rsidRPr="00202105">
        <w:t>-</w:t>
      </w:r>
      <w:r w:rsidRPr="00202105">
        <w:tab/>
        <w:t>The UE is brought to state 3W-A and state 3N-A with PDU SESSION INACTIVE, and UE test loop mode B active</w:t>
      </w:r>
      <w:r w:rsidRPr="00202105">
        <w:rPr>
          <w:lang w:eastAsia="ko-KR"/>
        </w:rPr>
        <w:t xml:space="preserve"> </w:t>
      </w:r>
      <w:r w:rsidRPr="00202105">
        <w:t>according to TS 38.508-1 [4].</w:t>
      </w:r>
    </w:p>
    <w:p w14:paraId="3E8D88B8" w14:textId="77777777" w:rsidR="00613BD1" w:rsidRPr="00202105" w:rsidRDefault="00613BD1" w:rsidP="00613BD1">
      <w:pPr>
        <w:pStyle w:val="H6"/>
        <w:keepNext w:val="0"/>
        <w:keepLines w:val="0"/>
        <w:widowControl w:val="0"/>
        <w:rPr>
          <w:lang w:eastAsia="x-none"/>
        </w:rPr>
      </w:pPr>
      <w:r w:rsidRPr="00202105">
        <w:rPr>
          <w:lang w:eastAsia="x-none"/>
        </w:rPr>
        <w:t>11.9.3.3.2</w:t>
      </w:r>
      <w:r w:rsidRPr="00202105">
        <w:rPr>
          <w:lang w:eastAsia="x-none"/>
        </w:rPr>
        <w:tab/>
        <w:t>Test procedure sequence</w:t>
      </w:r>
    </w:p>
    <w:p w14:paraId="56C2D4E8" w14:textId="77777777" w:rsidR="00613BD1" w:rsidRPr="00202105" w:rsidRDefault="00613BD1" w:rsidP="00613BD1">
      <w:pPr>
        <w:pStyle w:val="TH"/>
        <w:keepNext w:val="0"/>
        <w:keepLines w:val="0"/>
        <w:widowControl w:val="0"/>
      </w:pPr>
      <w:r w:rsidRPr="00202105">
        <w:t>Table 11.9.3.3.2-1: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55D13DCC" w14:textId="77777777">
        <w:tc>
          <w:tcPr>
            <w:tcW w:w="533" w:type="dxa"/>
            <w:tcBorders>
              <w:bottom w:val="nil"/>
            </w:tcBorders>
          </w:tcPr>
          <w:p w14:paraId="0B6EAEDD" w14:textId="77777777" w:rsidR="00613BD1" w:rsidRPr="00202105" w:rsidRDefault="00613BD1">
            <w:pPr>
              <w:pStyle w:val="TAH"/>
              <w:keepNext w:val="0"/>
              <w:keepLines w:val="0"/>
              <w:widowControl w:val="0"/>
            </w:pPr>
            <w:r w:rsidRPr="00202105">
              <w:t>St</w:t>
            </w:r>
          </w:p>
        </w:tc>
        <w:tc>
          <w:tcPr>
            <w:tcW w:w="3969" w:type="dxa"/>
          </w:tcPr>
          <w:p w14:paraId="3036FAF3" w14:textId="77777777" w:rsidR="00613BD1" w:rsidRPr="00202105" w:rsidRDefault="00613BD1">
            <w:pPr>
              <w:pStyle w:val="TAH"/>
              <w:keepNext w:val="0"/>
              <w:keepLines w:val="0"/>
              <w:widowControl w:val="0"/>
            </w:pPr>
            <w:r w:rsidRPr="00202105">
              <w:t>Procedure</w:t>
            </w:r>
          </w:p>
        </w:tc>
        <w:tc>
          <w:tcPr>
            <w:tcW w:w="3686" w:type="dxa"/>
            <w:gridSpan w:val="2"/>
          </w:tcPr>
          <w:p w14:paraId="48460BA0" w14:textId="77777777" w:rsidR="00613BD1" w:rsidRPr="00202105" w:rsidRDefault="00613BD1">
            <w:pPr>
              <w:pStyle w:val="TAH"/>
              <w:keepNext w:val="0"/>
              <w:keepLines w:val="0"/>
              <w:widowControl w:val="0"/>
            </w:pPr>
            <w:r w:rsidRPr="00202105">
              <w:t>Message Sequence</w:t>
            </w:r>
          </w:p>
        </w:tc>
        <w:tc>
          <w:tcPr>
            <w:tcW w:w="567" w:type="dxa"/>
            <w:tcBorders>
              <w:bottom w:val="nil"/>
            </w:tcBorders>
          </w:tcPr>
          <w:p w14:paraId="4238E0AD" w14:textId="77777777" w:rsidR="00613BD1" w:rsidRPr="00202105" w:rsidRDefault="00613BD1">
            <w:pPr>
              <w:pStyle w:val="TAH"/>
              <w:keepNext w:val="0"/>
              <w:keepLines w:val="0"/>
              <w:widowControl w:val="0"/>
            </w:pPr>
            <w:r w:rsidRPr="00202105">
              <w:t>TP</w:t>
            </w:r>
          </w:p>
        </w:tc>
        <w:tc>
          <w:tcPr>
            <w:tcW w:w="851" w:type="dxa"/>
            <w:tcBorders>
              <w:bottom w:val="nil"/>
            </w:tcBorders>
          </w:tcPr>
          <w:p w14:paraId="1B1027BD" w14:textId="77777777" w:rsidR="00613BD1" w:rsidRPr="00202105" w:rsidRDefault="00613BD1">
            <w:pPr>
              <w:pStyle w:val="TAH"/>
              <w:keepNext w:val="0"/>
              <w:keepLines w:val="0"/>
              <w:widowControl w:val="0"/>
            </w:pPr>
            <w:r w:rsidRPr="00202105">
              <w:t>Verdict</w:t>
            </w:r>
          </w:p>
        </w:tc>
      </w:tr>
      <w:tr w:rsidR="00613BD1" w:rsidRPr="00202105" w14:paraId="2C1C2A48" w14:textId="77777777">
        <w:tc>
          <w:tcPr>
            <w:tcW w:w="533" w:type="dxa"/>
            <w:tcBorders>
              <w:top w:val="nil"/>
            </w:tcBorders>
          </w:tcPr>
          <w:p w14:paraId="573CA788" w14:textId="77777777" w:rsidR="00613BD1" w:rsidRPr="00202105" w:rsidRDefault="00613BD1">
            <w:pPr>
              <w:pStyle w:val="TAH"/>
              <w:keepNext w:val="0"/>
              <w:keepLines w:val="0"/>
              <w:widowControl w:val="0"/>
            </w:pPr>
          </w:p>
        </w:tc>
        <w:tc>
          <w:tcPr>
            <w:tcW w:w="3969" w:type="dxa"/>
          </w:tcPr>
          <w:p w14:paraId="4CF3DFE0" w14:textId="77777777" w:rsidR="00613BD1" w:rsidRPr="00202105" w:rsidRDefault="00613BD1">
            <w:pPr>
              <w:pStyle w:val="TAH"/>
              <w:keepNext w:val="0"/>
              <w:keepLines w:val="0"/>
              <w:widowControl w:val="0"/>
            </w:pPr>
          </w:p>
        </w:tc>
        <w:tc>
          <w:tcPr>
            <w:tcW w:w="709" w:type="dxa"/>
          </w:tcPr>
          <w:p w14:paraId="42E07B8D" w14:textId="77777777" w:rsidR="00613BD1" w:rsidRPr="00202105" w:rsidRDefault="00613BD1">
            <w:pPr>
              <w:pStyle w:val="TAH"/>
              <w:keepNext w:val="0"/>
              <w:keepLines w:val="0"/>
              <w:widowControl w:val="0"/>
            </w:pPr>
            <w:r w:rsidRPr="00202105">
              <w:t>U – S</w:t>
            </w:r>
          </w:p>
        </w:tc>
        <w:tc>
          <w:tcPr>
            <w:tcW w:w="2977" w:type="dxa"/>
          </w:tcPr>
          <w:p w14:paraId="38F0AEA2" w14:textId="77777777" w:rsidR="00613BD1" w:rsidRPr="00202105" w:rsidRDefault="00613BD1">
            <w:pPr>
              <w:pStyle w:val="TAH"/>
              <w:keepNext w:val="0"/>
              <w:keepLines w:val="0"/>
              <w:widowControl w:val="0"/>
            </w:pPr>
            <w:r w:rsidRPr="00202105">
              <w:t>Message</w:t>
            </w:r>
          </w:p>
        </w:tc>
        <w:tc>
          <w:tcPr>
            <w:tcW w:w="567" w:type="dxa"/>
            <w:tcBorders>
              <w:top w:val="nil"/>
            </w:tcBorders>
          </w:tcPr>
          <w:p w14:paraId="04685199" w14:textId="77777777" w:rsidR="00613BD1" w:rsidRPr="00202105" w:rsidRDefault="00613BD1">
            <w:pPr>
              <w:pStyle w:val="TAH"/>
              <w:keepNext w:val="0"/>
              <w:keepLines w:val="0"/>
              <w:widowControl w:val="0"/>
            </w:pPr>
          </w:p>
        </w:tc>
        <w:tc>
          <w:tcPr>
            <w:tcW w:w="851" w:type="dxa"/>
            <w:tcBorders>
              <w:top w:val="nil"/>
            </w:tcBorders>
          </w:tcPr>
          <w:p w14:paraId="310F1EC5" w14:textId="77777777" w:rsidR="00613BD1" w:rsidRPr="00202105" w:rsidRDefault="00613BD1">
            <w:pPr>
              <w:pStyle w:val="TAH"/>
              <w:keepNext w:val="0"/>
              <w:keepLines w:val="0"/>
              <w:widowControl w:val="0"/>
            </w:pPr>
          </w:p>
        </w:tc>
      </w:tr>
      <w:tr w:rsidR="00613BD1" w:rsidRPr="00202105" w14:paraId="698270C5" w14:textId="77777777">
        <w:tc>
          <w:tcPr>
            <w:tcW w:w="533" w:type="dxa"/>
            <w:tcBorders>
              <w:top w:val="nil"/>
            </w:tcBorders>
          </w:tcPr>
          <w:p w14:paraId="4F8EE745" w14:textId="77777777" w:rsidR="00613BD1" w:rsidRPr="00202105" w:rsidRDefault="00613BD1">
            <w:pPr>
              <w:pStyle w:val="TAC"/>
              <w:keepNext w:val="0"/>
              <w:keepLines w:val="0"/>
              <w:widowControl w:val="0"/>
            </w:pPr>
            <w:r w:rsidRPr="00202105">
              <w:t>1</w:t>
            </w:r>
          </w:p>
        </w:tc>
        <w:tc>
          <w:tcPr>
            <w:tcW w:w="3969" w:type="dxa"/>
          </w:tcPr>
          <w:p w14:paraId="384B171C"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tcPr>
          <w:p w14:paraId="33C26D3B" w14:textId="77777777" w:rsidR="00613BD1" w:rsidRPr="00202105" w:rsidRDefault="00613BD1">
            <w:pPr>
              <w:pStyle w:val="TAC"/>
              <w:keepNext w:val="0"/>
              <w:keepLines w:val="0"/>
              <w:widowControl w:val="0"/>
              <w:rPr>
                <w:lang w:eastAsia="zh-CN"/>
              </w:rPr>
            </w:pPr>
            <w:r w:rsidRPr="00202105">
              <w:t>-</w:t>
            </w:r>
          </w:p>
        </w:tc>
        <w:tc>
          <w:tcPr>
            <w:tcW w:w="2977" w:type="dxa"/>
          </w:tcPr>
          <w:p w14:paraId="44E54507" w14:textId="77777777" w:rsidR="00613BD1" w:rsidRPr="00202105" w:rsidRDefault="00613BD1">
            <w:pPr>
              <w:pStyle w:val="TAL"/>
              <w:keepNext w:val="0"/>
              <w:keepLines w:val="0"/>
              <w:widowControl w:val="0"/>
            </w:pPr>
            <w:r w:rsidRPr="00202105">
              <w:t>-</w:t>
            </w:r>
          </w:p>
        </w:tc>
        <w:tc>
          <w:tcPr>
            <w:tcW w:w="567" w:type="dxa"/>
            <w:tcBorders>
              <w:top w:val="nil"/>
            </w:tcBorders>
          </w:tcPr>
          <w:p w14:paraId="2A95FA28" w14:textId="77777777" w:rsidR="00613BD1" w:rsidRPr="00202105" w:rsidRDefault="00613BD1">
            <w:pPr>
              <w:pStyle w:val="TAC"/>
              <w:keepNext w:val="0"/>
              <w:keepLines w:val="0"/>
              <w:widowControl w:val="0"/>
            </w:pPr>
            <w:r w:rsidRPr="00202105">
              <w:t>-</w:t>
            </w:r>
          </w:p>
        </w:tc>
        <w:tc>
          <w:tcPr>
            <w:tcW w:w="851" w:type="dxa"/>
            <w:tcBorders>
              <w:top w:val="nil"/>
            </w:tcBorders>
          </w:tcPr>
          <w:p w14:paraId="56AA977D" w14:textId="77777777" w:rsidR="00613BD1" w:rsidRPr="00202105" w:rsidRDefault="00613BD1">
            <w:pPr>
              <w:pStyle w:val="TAC"/>
              <w:keepNext w:val="0"/>
              <w:keepLines w:val="0"/>
              <w:widowControl w:val="0"/>
            </w:pPr>
            <w:r w:rsidRPr="00202105">
              <w:t>-</w:t>
            </w:r>
          </w:p>
        </w:tc>
      </w:tr>
      <w:tr w:rsidR="00613BD1" w:rsidRPr="00202105" w14:paraId="33012D52" w14:textId="77777777">
        <w:tc>
          <w:tcPr>
            <w:tcW w:w="533" w:type="dxa"/>
            <w:tcBorders>
              <w:top w:val="nil"/>
            </w:tcBorders>
          </w:tcPr>
          <w:p w14:paraId="4C2D3804" w14:textId="77777777" w:rsidR="00613BD1" w:rsidRPr="00202105" w:rsidRDefault="00613BD1">
            <w:pPr>
              <w:pStyle w:val="TAC"/>
              <w:keepNext w:val="0"/>
              <w:keepLines w:val="0"/>
              <w:widowControl w:val="0"/>
            </w:pPr>
            <w:r w:rsidRPr="00202105">
              <w:t>-</w:t>
            </w:r>
          </w:p>
        </w:tc>
        <w:tc>
          <w:tcPr>
            <w:tcW w:w="3969" w:type="dxa"/>
          </w:tcPr>
          <w:p w14:paraId="7DCAD45B" w14:textId="77777777" w:rsidR="00613BD1" w:rsidRPr="00202105" w:rsidRDefault="00613BD1">
            <w:pPr>
              <w:pStyle w:val="TAL"/>
              <w:keepNext w:val="0"/>
              <w:keepLines w:val="0"/>
              <w:widowControl w:val="0"/>
            </w:pPr>
            <w:r w:rsidRPr="00202105">
              <w:t>EXCEPTION: In parallel to the events described in steps 2-3 below the events specified in Table 11.9.3.3.2-2 may take place.</w:t>
            </w:r>
          </w:p>
        </w:tc>
        <w:tc>
          <w:tcPr>
            <w:tcW w:w="709" w:type="dxa"/>
          </w:tcPr>
          <w:p w14:paraId="69419E44" w14:textId="77777777" w:rsidR="00613BD1" w:rsidRPr="00202105" w:rsidRDefault="00613BD1">
            <w:pPr>
              <w:pStyle w:val="TAC"/>
              <w:keepNext w:val="0"/>
              <w:keepLines w:val="0"/>
              <w:widowControl w:val="0"/>
            </w:pPr>
            <w:r w:rsidRPr="00202105">
              <w:t>-</w:t>
            </w:r>
          </w:p>
        </w:tc>
        <w:tc>
          <w:tcPr>
            <w:tcW w:w="2977" w:type="dxa"/>
          </w:tcPr>
          <w:p w14:paraId="1561969C" w14:textId="77777777" w:rsidR="00613BD1" w:rsidRPr="00202105" w:rsidRDefault="00613BD1">
            <w:pPr>
              <w:pStyle w:val="TAL"/>
              <w:keepNext w:val="0"/>
              <w:keepLines w:val="0"/>
              <w:widowControl w:val="0"/>
            </w:pPr>
            <w:r w:rsidRPr="00202105">
              <w:t>-</w:t>
            </w:r>
          </w:p>
        </w:tc>
        <w:tc>
          <w:tcPr>
            <w:tcW w:w="567" w:type="dxa"/>
            <w:tcBorders>
              <w:top w:val="nil"/>
            </w:tcBorders>
          </w:tcPr>
          <w:p w14:paraId="5BDB9478" w14:textId="77777777" w:rsidR="00613BD1" w:rsidRPr="00202105" w:rsidRDefault="00613BD1">
            <w:pPr>
              <w:pStyle w:val="TAC"/>
              <w:keepNext w:val="0"/>
              <w:keepLines w:val="0"/>
              <w:widowControl w:val="0"/>
            </w:pPr>
            <w:r w:rsidRPr="00202105">
              <w:t>-</w:t>
            </w:r>
          </w:p>
        </w:tc>
        <w:tc>
          <w:tcPr>
            <w:tcW w:w="851" w:type="dxa"/>
            <w:tcBorders>
              <w:top w:val="nil"/>
            </w:tcBorders>
          </w:tcPr>
          <w:p w14:paraId="11DBA978" w14:textId="77777777" w:rsidR="00613BD1" w:rsidRPr="00202105" w:rsidRDefault="00613BD1">
            <w:pPr>
              <w:pStyle w:val="TAC"/>
              <w:keepNext w:val="0"/>
              <w:keepLines w:val="0"/>
              <w:widowControl w:val="0"/>
            </w:pPr>
            <w:r w:rsidRPr="00202105">
              <w:t>-</w:t>
            </w:r>
          </w:p>
        </w:tc>
      </w:tr>
      <w:tr w:rsidR="00613BD1" w:rsidRPr="00202105" w14:paraId="3169C74A" w14:textId="77777777">
        <w:tc>
          <w:tcPr>
            <w:tcW w:w="533" w:type="dxa"/>
            <w:tcBorders>
              <w:top w:val="nil"/>
            </w:tcBorders>
          </w:tcPr>
          <w:p w14:paraId="4F347CA1" w14:textId="77777777" w:rsidR="00613BD1" w:rsidRPr="00202105" w:rsidRDefault="00613BD1" w:rsidP="00116D7F">
            <w:pPr>
              <w:pStyle w:val="TAC"/>
              <w:rPr>
                <w:lang w:eastAsia="zh-CN"/>
              </w:rPr>
            </w:pPr>
            <w:r w:rsidRPr="00202105">
              <w:lastRenderedPageBreak/>
              <w:t>2</w:t>
            </w:r>
          </w:p>
        </w:tc>
        <w:tc>
          <w:tcPr>
            <w:tcW w:w="3969" w:type="dxa"/>
          </w:tcPr>
          <w:p w14:paraId="2B9DFE29" w14:textId="2A419E17" w:rsidR="00613BD1" w:rsidRPr="00202105" w:rsidRDefault="00613BD1">
            <w:pPr>
              <w:pStyle w:val="TAL"/>
              <w:keepNext w:val="0"/>
              <w:keepLines w:val="0"/>
              <w:widowControl w:val="0"/>
            </w:pPr>
            <w:r w:rsidRPr="00202105">
              <w:t>The UE transmits a PDU SESSION ESTABLISHMENT REQUEST message and 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and </w:t>
            </w:r>
            <w:r w:rsidRPr="00202105">
              <w:t>sets the ATSSS-ST bits in the 5GSM capability IE of the PDU SESSION ESTABLISHMENT REQUEST message according to the ATSSS functionality and steering mode that UE supports on NR Cell 1</w:t>
            </w:r>
            <w:r w:rsidR="00441F71" w:rsidRPr="00441F71">
              <w:t>.</w:t>
            </w:r>
          </w:p>
          <w:p w14:paraId="672C4448" w14:textId="77777777" w:rsidR="00613BD1" w:rsidRPr="00202105" w:rsidRDefault="00613BD1">
            <w:pPr>
              <w:pStyle w:val="TAL"/>
              <w:keepNext w:val="0"/>
              <w:keepLines w:val="0"/>
              <w:widowControl w:val="0"/>
            </w:pPr>
          </w:p>
          <w:p w14:paraId="284472BF" w14:textId="77777777" w:rsidR="00613BD1" w:rsidRPr="00202105" w:rsidRDefault="00613BD1">
            <w:pPr>
              <w:pStyle w:val="TAL"/>
              <w:keepNext w:val="0"/>
              <w:keepLines w:val="0"/>
              <w:widowControl w:val="0"/>
              <w:rPr>
                <w:lang w:eastAsia="zh-CN"/>
              </w:rPr>
            </w:pPr>
            <w:r w:rsidRPr="00202105">
              <w:t>Note: PDU SESSION ESTABLISHMENT REQUEST is included in UL NAS transport. UL NAS transport message is included in dedicatedNAS-Message of ULInformationTransfer message.</w:t>
            </w:r>
          </w:p>
        </w:tc>
        <w:tc>
          <w:tcPr>
            <w:tcW w:w="709" w:type="dxa"/>
          </w:tcPr>
          <w:p w14:paraId="64F2D523" w14:textId="77777777" w:rsidR="00613BD1" w:rsidRPr="00202105" w:rsidRDefault="00613BD1">
            <w:pPr>
              <w:pStyle w:val="TAC"/>
              <w:keepNext w:val="0"/>
              <w:keepLines w:val="0"/>
              <w:widowControl w:val="0"/>
              <w:rPr>
                <w:lang w:eastAsia="zh-CN"/>
              </w:rPr>
            </w:pPr>
            <w:r w:rsidRPr="00202105">
              <w:t>--&gt;</w:t>
            </w:r>
          </w:p>
        </w:tc>
        <w:tc>
          <w:tcPr>
            <w:tcW w:w="2977" w:type="dxa"/>
          </w:tcPr>
          <w:p w14:paraId="52E7920E" w14:textId="77777777" w:rsidR="00613BD1" w:rsidRPr="00202105" w:rsidRDefault="00613BD1">
            <w:pPr>
              <w:pStyle w:val="TAL"/>
              <w:keepNext w:val="0"/>
              <w:keepLines w:val="0"/>
              <w:widowControl w:val="0"/>
            </w:pPr>
            <w:r w:rsidRPr="00202105">
              <w:t>5GMM: UL NAS TRANSPORT</w:t>
            </w:r>
          </w:p>
          <w:p w14:paraId="18DB03F9" w14:textId="77777777" w:rsidR="00613BD1" w:rsidRPr="00202105" w:rsidRDefault="00613BD1">
            <w:pPr>
              <w:pStyle w:val="TAL"/>
              <w:keepNext w:val="0"/>
              <w:keepLines w:val="0"/>
              <w:widowControl w:val="0"/>
              <w:rPr>
                <w:lang w:eastAsia="zh-CN"/>
              </w:rPr>
            </w:pPr>
            <w:r w:rsidRPr="00202105">
              <w:t>5GSM: PDU SESSION ESTABLISHMENT REQUEST</w:t>
            </w:r>
          </w:p>
        </w:tc>
        <w:tc>
          <w:tcPr>
            <w:tcW w:w="567" w:type="dxa"/>
            <w:tcBorders>
              <w:top w:val="nil"/>
            </w:tcBorders>
          </w:tcPr>
          <w:p w14:paraId="2534159D"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tcPr>
          <w:p w14:paraId="5A2DFDAD" w14:textId="77777777" w:rsidR="00613BD1" w:rsidRPr="00202105" w:rsidRDefault="00613BD1">
            <w:pPr>
              <w:pStyle w:val="TAC"/>
              <w:keepNext w:val="0"/>
              <w:keepLines w:val="0"/>
              <w:widowControl w:val="0"/>
              <w:rPr>
                <w:lang w:eastAsia="zh-CN"/>
              </w:rPr>
            </w:pPr>
            <w:r w:rsidRPr="00202105">
              <w:t>-</w:t>
            </w:r>
          </w:p>
        </w:tc>
      </w:tr>
      <w:tr w:rsidR="00613BD1" w:rsidRPr="00202105" w14:paraId="011C8EBA" w14:textId="77777777">
        <w:tc>
          <w:tcPr>
            <w:tcW w:w="533" w:type="dxa"/>
            <w:tcBorders>
              <w:top w:val="nil"/>
            </w:tcBorders>
          </w:tcPr>
          <w:p w14:paraId="420F3BDF" w14:textId="77777777" w:rsidR="00613BD1" w:rsidRPr="00202105" w:rsidRDefault="00613BD1" w:rsidP="00116D7F">
            <w:pPr>
              <w:pStyle w:val="TAC"/>
              <w:rPr>
                <w:lang w:eastAsia="zh-CN"/>
              </w:rPr>
            </w:pPr>
            <w:r w:rsidRPr="00202105">
              <w:t>3</w:t>
            </w:r>
          </w:p>
        </w:tc>
        <w:tc>
          <w:tcPr>
            <w:tcW w:w="3969" w:type="dxa"/>
          </w:tcPr>
          <w:p w14:paraId="5D78B99E"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tcPr>
          <w:p w14:paraId="7B75D9E8" w14:textId="77777777" w:rsidR="00613BD1" w:rsidRPr="00202105" w:rsidRDefault="00613BD1">
            <w:pPr>
              <w:pStyle w:val="TAC"/>
              <w:keepNext w:val="0"/>
              <w:keepLines w:val="0"/>
              <w:widowControl w:val="0"/>
              <w:rPr>
                <w:lang w:eastAsia="zh-CN"/>
              </w:rPr>
            </w:pPr>
            <w:r w:rsidRPr="00202105">
              <w:t>&lt;--</w:t>
            </w:r>
          </w:p>
        </w:tc>
        <w:tc>
          <w:tcPr>
            <w:tcW w:w="2977" w:type="dxa"/>
          </w:tcPr>
          <w:p w14:paraId="73358E9E" w14:textId="77777777" w:rsidR="00613BD1" w:rsidRPr="00D97E7E" w:rsidRDefault="00613BD1">
            <w:pPr>
              <w:pStyle w:val="TAL"/>
              <w:keepNext w:val="0"/>
              <w:keepLines w:val="0"/>
              <w:widowControl w:val="0"/>
              <w:rPr>
                <w:lang w:val="fr-FR"/>
              </w:rPr>
            </w:pPr>
            <w:r w:rsidRPr="00D97E7E">
              <w:rPr>
                <w:lang w:val="fr-FR"/>
              </w:rPr>
              <w:t>5GMM: DL NAS TRANSPORT</w:t>
            </w:r>
          </w:p>
          <w:p w14:paraId="68AD2E9E" w14:textId="77777777" w:rsidR="00613BD1" w:rsidRPr="00D97E7E" w:rsidRDefault="00613BD1">
            <w:pPr>
              <w:pStyle w:val="TAL"/>
              <w:keepNext w:val="0"/>
              <w:keepLines w:val="0"/>
              <w:widowControl w:val="0"/>
              <w:rPr>
                <w:lang w:val="fr-FR" w:eastAsia="zh-CN"/>
              </w:rPr>
            </w:pPr>
            <w:r w:rsidRPr="00D97E7E">
              <w:rPr>
                <w:lang w:val="fr-FR"/>
              </w:rPr>
              <w:t>5GSM: PDU SESSION ESTABLISHMENT ACCEPT</w:t>
            </w:r>
          </w:p>
        </w:tc>
        <w:tc>
          <w:tcPr>
            <w:tcW w:w="567" w:type="dxa"/>
            <w:tcBorders>
              <w:top w:val="nil"/>
            </w:tcBorders>
          </w:tcPr>
          <w:p w14:paraId="56E260E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tcPr>
          <w:p w14:paraId="45AC6146" w14:textId="77777777" w:rsidR="00613BD1" w:rsidRPr="00202105" w:rsidRDefault="00613BD1">
            <w:pPr>
              <w:pStyle w:val="TAC"/>
              <w:keepNext w:val="0"/>
              <w:keepLines w:val="0"/>
              <w:widowControl w:val="0"/>
              <w:rPr>
                <w:lang w:eastAsia="zh-CN"/>
              </w:rPr>
            </w:pPr>
            <w:r w:rsidRPr="00202105">
              <w:t>-</w:t>
            </w:r>
          </w:p>
        </w:tc>
      </w:tr>
      <w:tr w:rsidR="00613BD1" w:rsidRPr="00202105" w14:paraId="36225D37" w14:textId="77777777">
        <w:tc>
          <w:tcPr>
            <w:tcW w:w="533" w:type="dxa"/>
            <w:tcBorders>
              <w:top w:val="nil"/>
            </w:tcBorders>
          </w:tcPr>
          <w:p w14:paraId="3F9C364F" w14:textId="77777777" w:rsidR="00613BD1" w:rsidRPr="00202105" w:rsidRDefault="00613BD1" w:rsidP="00116D7F">
            <w:pPr>
              <w:pStyle w:val="TAC"/>
            </w:pPr>
            <w:r w:rsidRPr="00202105">
              <w:rPr>
                <w:lang w:eastAsia="zh-TW"/>
              </w:rPr>
              <w:t>4</w:t>
            </w:r>
          </w:p>
        </w:tc>
        <w:tc>
          <w:tcPr>
            <w:tcW w:w="3969" w:type="dxa"/>
          </w:tcPr>
          <w:p w14:paraId="66DC4C24" w14:textId="79BC3906" w:rsidR="00613BD1" w:rsidRPr="00202105" w:rsidRDefault="00613BD1">
            <w:pPr>
              <w:pStyle w:val="TAL"/>
              <w:keepNext w:val="0"/>
              <w:keepLines w:val="0"/>
              <w:widowControl w:val="0"/>
            </w:pPr>
            <w:r w:rsidRPr="00202105">
              <w:t xml:space="preserve">The SS transmits an </w:t>
            </w:r>
            <w:r w:rsidRPr="00202105">
              <w:rPr>
                <w:i/>
              </w:rPr>
              <w:t>RRCRelease</w:t>
            </w:r>
            <w:r w:rsidRPr="00202105">
              <w:t xml:space="preserve"> message</w:t>
            </w:r>
            <w:r w:rsidR="00441F71" w:rsidRPr="00441F71">
              <w:t>.</w:t>
            </w:r>
          </w:p>
        </w:tc>
        <w:tc>
          <w:tcPr>
            <w:tcW w:w="709" w:type="dxa"/>
          </w:tcPr>
          <w:p w14:paraId="2C61E569" w14:textId="77777777" w:rsidR="00613BD1" w:rsidRPr="00202105" w:rsidRDefault="00613BD1">
            <w:pPr>
              <w:pStyle w:val="TAC"/>
              <w:keepNext w:val="0"/>
              <w:keepLines w:val="0"/>
              <w:widowControl w:val="0"/>
            </w:pPr>
            <w:r w:rsidRPr="00202105">
              <w:t>&lt;--</w:t>
            </w:r>
          </w:p>
        </w:tc>
        <w:tc>
          <w:tcPr>
            <w:tcW w:w="2977" w:type="dxa"/>
          </w:tcPr>
          <w:p w14:paraId="42AAA8F0" w14:textId="4A3CB229" w:rsidR="00613BD1" w:rsidRPr="00202105" w:rsidRDefault="00613BD1">
            <w:pPr>
              <w:pStyle w:val="TAL"/>
              <w:keepNext w:val="0"/>
              <w:keepLines w:val="0"/>
              <w:widowControl w:val="0"/>
            </w:pPr>
            <w:r w:rsidRPr="00202105">
              <w:rPr>
                <w:lang w:eastAsia="zh-TW"/>
              </w:rPr>
              <w:t>NR RRC:</w:t>
            </w:r>
            <w:r w:rsidR="00441F71" w:rsidRPr="00441F71">
              <w:rPr>
                <w:lang w:eastAsia="zh-TW"/>
              </w:rPr>
              <w:t xml:space="preserve"> </w:t>
            </w:r>
            <w:r w:rsidRPr="00202105">
              <w:t>RRCRelease</w:t>
            </w:r>
          </w:p>
        </w:tc>
        <w:tc>
          <w:tcPr>
            <w:tcW w:w="567" w:type="dxa"/>
            <w:tcBorders>
              <w:top w:val="nil"/>
            </w:tcBorders>
          </w:tcPr>
          <w:p w14:paraId="281FD715"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tcPr>
          <w:p w14:paraId="688AF693" w14:textId="77777777" w:rsidR="00613BD1" w:rsidRPr="00202105" w:rsidRDefault="00613BD1">
            <w:pPr>
              <w:pStyle w:val="TAC"/>
              <w:keepNext w:val="0"/>
              <w:keepLines w:val="0"/>
              <w:widowControl w:val="0"/>
            </w:pPr>
            <w:r w:rsidRPr="00202105">
              <w:t>-</w:t>
            </w:r>
          </w:p>
        </w:tc>
      </w:tr>
      <w:tr w:rsidR="00613BD1" w:rsidRPr="00202105" w14:paraId="31C1B0CF" w14:textId="77777777">
        <w:tc>
          <w:tcPr>
            <w:tcW w:w="533" w:type="dxa"/>
            <w:tcBorders>
              <w:top w:val="nil"/>
            </w:tcBorders>
          </w:tcPr>
          <w:p w14:paraId="5F5ECB77" w14:textId="77777777" w:rsidR="00613BD1" w:rsidRPr="00202105" w:rsidRDefault="00613BD1" w:rsidP="00116D7F">
            <w:pPr>
              <w:pStyle w:val="TAC"/>
              <w:rPr>
                <w:lang w:eastAsia="zh-CN"/>
              </w:rPr>
            </w:pPr>
            <w:r w:rsidRPr="00202105">
              <w:t>5</w:t>
            </w:r>
          </w:p>
        </w:tc>
        <w:tc>
          <w:tcPr>
            <w:tcW w:w="3969" w:type="dxa"/>
          </w:tcPr>
          <w:p w14:paraId="52B06ED1"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tcPr>
          <w:p w14:paraId="559838EB" w14:textId="77777777" w:rsidR="00613BD1" w:rsidRPr="00202105" w:rsidRDefault="00613BD1">
            <w:pPr>
              <w:pStyle w:val="TAC"/>
              <w:keepNext w:val="0"/>
              <w:keepLines w:val="0"/>
              <w:widowControl w:val="0"/>
              <w:rPr>
                <w:lang w:eastAsia="zh-CN"/>
              </w:rPr>
            </w:pPr>
            <w:r w:rsidRPr="00202105">
              <w:t>-</w:t>
            </w:r>
          </w:p>
        </w:tc>
        <w:tc>
          <w:tcPr>
            <w:tcW w:w="2977" w:type="dxa"/>
          </w:tcPr>
          <w:p w14:paraId="4BCC65EA"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tcPr>
          <w:p w14:paraId="7B6E93FA"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tcPr>
          <w:p w14:paraId="5C2FD315" w14:textId="77777777" w:rsidR="00613BD1" w:rsidRPr="00202105" w:rsidRDefault="00613BD1">
            <w:pPr>
              <w:pStyle w:val="TAC"/>
              <w:keepNext w:val="0"/>
              <w:keepLines w:val="0"/>
              <w:widowControl w:val="0"/>
              <w:rPr>
                <w:lang w:eastAsia="zh-CN"/>
              </w:rPr>
            </w:pPr>
            <w:r w:rsidRPr="00202105">
              <w:t>-</w:t>
            </w:r>
          </w:p>
        </w:tc>
      </w:tr>
      <w:tr w:rsidR="00613BD1" w:rsidRPr="00202105" w14:paraId="2245EC02" w14:textId="77777777">
        <w:tc>
          <w:tcPr>
            <w:tcW w:w="533" w:type="dxa"/>
            <w:tcBorders>
              <w:top w:val="single" w:sz="4" w:space="0" w:color="auto"/>
              <w:left w:val="single" w:sz="4" w:space="0" w:color="auto"/>
              <w:bottom w:val="single" w:sz="4" w:space="0" w:color="auto"/>
              <w:right w:val="single" w:sz="4" w:space="0" w:color="auto"/>
            </w:tcBorders>
          </w:tcPr>
          <w:p w14:paraId="6EA8C96B"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5C43EE01"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tcPr>
          <w:p w14:paraId="350E7800"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071E777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6D9AD14"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57D1AF7B"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7CCF4C0D" w14:textId="77777777">
        <w:tc>
          <w:tcPr>
            <w:tcW w:w="533" w:type="dxa"/>
            <w:tcBorders>
              <w:top w:val="single" w:sz="4" w:space="0" w:color="auto"/>
              <w:left w:val="single" w:sz="4" w:space="0" w:color="auto"/>
              <w:bottom w:val="single" w:sz="4" w:space="0" w:color="auto"/>
              <w:right w:val="single" w:sz="4" w:space="0" w:color="auto"/>
            </w:tcBorders>
          </w:tcPr>
          <w:p w14:paraId="6F7BD8E6"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tcPr>
          <w:p w14:paraId="7D3CD707" w14:textId="77777777" w:rsidR="00613BD1" w:rsidRPr="00202105" w:rsidRDefault="00613BD1">
            <w:pPr>
              <w:pStyle w:val="TAL"/>
              <w:keepNext w:val="0"/>
              <w:keepLines w:val="0"/>
              <w:widowControl w:val="0"/>
            </w:pPr>
            <w:r w:rsidRPr="00202105">
              <w:t xml:space="preserve">The UE sends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tcPr>
          <w:p w14:paraId="221221E7"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2CAB6639"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w:t>
            </w:r>
            <w:r w:rsidRPr="00202105">
              <w:rPr>
                <w:i/>
              </w:rPr>
              <w:t xml:space="preserve"> RRCConnectionRequest</w:t>
            </w:r>
          </w:p>
        </w:tc>
        <w:tc>
          <w:tcPr>
            <w:tcW w:w="567" w:type="dxa"/>
            <w:tcBorders>
              <w:top w:val="single" w:sz="4" w:space="0" w:color="auto"/>
              <w:left w:val="single" w:sz="4" w:space="0" w:color="auto"/>
              <w:bottom w:val="single" w:sz="4" w:space="0" w:color="auto"/>
              <w:right w:val="single" w:sz="4" w:space="0" w:color="auto"/>
            </w:tcBorders>
          </w:tcPr>
          <w:p w14:paraId="467D613D"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53083468" w14:textId="77777777" w:rsidR="00613BD1" w:rsidRPr="00202105" w:rsidRDefault="00613BD1" w:rsidP="00116D7F">
            <w:pPr>
              <w:pStyle w:val="TAC"/>
              <w:rPr>
                <w:lang w:eastAsia="zh-CN"/>
              </w:rPr>
            </w:pPr>
            <w:r w:rsidRPr="00202105">
              <w:rPr>
                <w:lang w:eastAsia="zh-CN"/>
              </w:rPr>
              <w:t>-</w:t>
            </w:r>
          </w:p>
        </w:tc>
      </w:tr>
      <w:tr w:rsidR="00613BD1" w:rsidRPr="00202105" w14:paraId="037CE3DE" w14:textId="77777777">
        <w:tc>
          <w:tcPr>
            <w:tcW w:w="533" w:type="dxa"/>
            <w:tcBorders>
              <w:top w:val="single" w:sz="4" w:space="0" w:color="auto"/>
              <w:left w:val="single" w:sz="4" w:space="0" w:color="auto"/>
              <w:bottom w:val="single" w:sz="4" w:space="0" w:color="auto"/>
              <w:right w:val="single" w:sz="4" w:space="0" w:color="auto"/>
            </w:tcBorders>
          </w:tcPr>
          <w:p w14:paraId="37A5797F"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tcPr>
          <w:p w14:paraId="6232D0D4" w14:textId="77777777" w:rsidR="00613BD1" w:rsidRPr="00202105" w:rsidRDefault="00613BD1">
            <w:pPr>
              <w:pStyle w:val="TAL"/>
              <w:keepNext w:val="0"/>
              <w:keepLines w:val="0"/>
              <w:widowControl w:val="0"/>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52825119"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C6DFE20"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52BB0DDB"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6D0F6AB0" w14:textId="77777777" w:rsidR="00613BD1" w:rsidRPr="00202105" w:rsidRDefault="00613BD1" w:rsidP="00116D7F">
            <w:pPr>
              <w:pStyle w:val="TAC"/>
              <w:rPr>
                <w:lang w:eastAsia="zh-CN"/>
              </w:rPr>
            </w:pPr>
            <w:r w:rsidRPr="00202105">
              <w:rPr>
                <w:lang w:eastAsia="zh-CN"/>
              </w:rPr>
              <w:t>-</w:t>
            </w:r>
          </w:p>
        </w:tc>
      </w:tr>
      <w:tr w:rsidR="00613BD1" w:rsidRPr="00202105" w14:paraId="3789DFE6" w14:textId="77777777">
        <w:tc>
          <w:tcPr>
            <w:tcW w:w="533" w:type="dxa"/>
            <w:tcBorders>
              <w:top w:val="single" w:sz="4" w:space="0" w:color="auto"/>
              <w:left w:val="single" w:sz="4" w:space="0" w:color="auto"/>
              <w:bottom w:val="single" w:sz="4" w:space="0" w:color="auto"/>
              <w:right w:val="single" w:sz="4" w:space="0" w:color="auto"/>
            </w:tcBorders>
          </w:tcPr>
          <w:p w14:paraId="693E6DEC"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1B0BF25E" w14:textId="77777777" w:rsidR="00613BD1" w:rsidRPr="00202105" w:rsidRDefault="00613BD1">
            <w:pPr>
              <w:pStyle w:val="TAL"/>
              <w:keepNext w:val="0"/>
              <w:keepLines w:val="0"/>
              <w:widowControl w:val="0"/>
            </w:pPr>
            <w:r w:rsidRPr="00202105">
              <w:t xml:space="preserve">EXCEPTION: 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tcPr>
          <w:p w14:paraId="345DCEC0"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0DD163FC"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4F571EB"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47202720" w14:textId="77777777" w:rsidR="00613BD1" w:rsidRPr="00202105" w:rsidRDefault="00613BD1" w:rsidP="00116D7F">
            <w:pPr>
              <w:pStyle w:val="TAC"/>
              <w:rPr>
                <w:lang w:eastAsia="zh-CN"/>
              </w:rPr>
            </w:pPr>
            <w:r w:rsidRPr="00202105">
              <w:rPr>
                <w:lang w:eastAsia="zh-CN"/>
              </w:rPr>
              <w:t>-</w:t>
            </w:r>
          </w:p>
        </w:tc>
      </w:tr>
      <w:tr w:rsidR="00613BD1" w:rsidRPr="00202105" w14:paraId="20B02654" w14:textId="77777777">
        <w:tc>
          <w:tcPr>
            <w:tcW w:w="533" w:type="dxa"/>
            <w:tcBorders>
              <w:top w:val="single" w:sz="4" w:space="0" w:color="auto"/>
              <w:left w:val="single" w:sz="4" w:space="0" w:color="auto"/>
              <w:bottom w:val="single" w:sz="4" w:space="0" w:color="auto"/>
              <w:right w:val="single" w:sz="4" w:space="0" w:color="auto"/>
            </w:tcBorders>
          </w:tcPr>
          <w:p w14:paraId="3F5F5C43"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tcPr>
          <w:p w14:paraId="48634AC9"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 xml:space="preserve">then 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tcPr>
          <w:p w14:paraId="2438CFB2"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284AEDD" w14:textId="77777777" w:rsidR="00613BD1" w:rsidRPr="00202105" w:rsidRDefault="00613BD1">
            <w:pPr>
              <w:pStyle w:val="TAL"/>
              <w:keepNext w:val="0"/>
              <w:keepLines w:val="0"/>
              <w:widowControl w:val="0"/>
            </w:pPr>
            <w:r w:rsidRPr="00202105">
              <w:t xml:space="preserve">RRC: </w:t>
            </w:r>
            <w:r w:rsidRPr="00202105">
              <w:rPr>
                <w:i/>
              </w:rPr>
              <w:t xml:space="preserve">RRCConnectionSetupComplete </w:t>
            </w:r>
            <w:r w:rsidRPr="00202105">
              <w:t>NAS: ATTACH REQUEST</w:t>
            </w:r>
          </w:p>
        </w:tc>
        <w:tc>
          <w:tcPr>
            <w:tcW w:w="567" w:type="dxa"/>
            <w:tcBorders>
              <w:top w:val="single" w:sz="4" w:space="0" w:color="auto"/>
              <w:left w:val="single" w:sz="4" w:space="0" w:color="auto"/>
              <w:bottom w:val="single" w:sz="4" w:space="0" w:color="auto"/>
              <w:right w:val="single" w:sz="4" w:space="0" w:color="auto"/>
            </w:tcBorders>
          </w:tcPr>
          <w:p w14:paraId="27352DE7" w14:textId="77777777" w:rsidR="00613BD1" w:rsidRPr="00202105" w:rsidRDefault="00613BD1" w:rsidP="00116D7F">
            <w:pPr>
              <w:pStyle w:val="TAC"/>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3E2EB3AF" w14:textId="77777777" w:rsidR="00613BD1" w:rsidRPr="00202105" w:rsidRDefault="00613BD1" w:rsidP="00116D7F">
            <w:pPr>
              <w:pStyle w:val="TAC"/>
              <w:rPr>
                <w:lang w:eastAsia="zh-CN"/>
              </w:rPr>
            </w:pPr>
            <w:r w:rsidRPr="00202105">
              <w:rPr>
                <w:lang w:eastAsia="zh-CN"/>
              </w:rPr>
              <w:t>P</w:t>
            </w:r>
          </w:p>
        </w:tc>
      </w:tr>
      <w:tr w:rsidR="00613BD1" w:rsidRPr="00202105" w14:paraId="2E4574E0" w14:textId="77777777">
        <w:tc>
          <w:tcPr>
            <w:tcW w:w="533" w:type="dxa"/>
            <w:tcBorders>
              <w:top w:val="single" w:sz="4" w:space="0" w:color="auto"/>
              <w:left w:val="single" w:sz="4" w:space="0" w:color="auto"/>
              <w:bottom w:val="single" w:sz="4" w:space="0" w:color="auto"/>
              <w:right w:val="single" w:sz="4" w:space="0" w:color="auto"/>
            </w:tcBorders>
          </w:tcPr>
          <w:p w14:paraId="20BB319E"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tcPr>
          <w:p w14:paraId="486B50B7" w14:textId="77777777" w:rsidR="00613BD1" w:rsidRPr="00202105" w:rsidRDefault="00613BD1">
            <w:pPr>
              <w:pStyle w:val="TAL"/>
              <w:keepNext w:val="0"/>
              <w:keepLines w:val="0"/>
              <w:widowControl w:val="0"/>
            </w:pPr>
            <w:r w:rsidRPr="00202105">
              <w:t>Else 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58045FE9"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AE048E8" w14:textId="77777777" w:rsidR="00613BD1" w:rsidRPr="00202105" w:rsidRDefault="00613BD1">
            <w:pPr>
              <w:pStyle w:val="TAL"/>
              <w:keepNext w:val="0"/>
              <w:keepLines w:val="0"/>
              <w:widowControl w:val="0"/>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4959CF43" w14:textId="77777777" w:rsidR="00613BD1" w:rsidRPr="00202105" w:rsidRDefault="00613BD1" w:rsidP="00116D7F">
            <w:pPr>
              <w:pStyle w:val="TAC"/>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15711529" w14:textId="77777777" w:rsidR="00613BD1" w:rsidRPr="00202105" w:rsidRDefault="00613BD1" w:rsidP="00116D7F">
            <w:pPr>
              <w:pStyle w:val="TAC"/>
              <w:rPr>
                <w:rFonts w:cs="Arial"/>
                <w:kern w:val="2"/>
                <w:szCs w:val="18"/>
                <w:lang w:eastAsia="zh-CN"/>
              </w:rPr>
            </w:pPr>
            <w:r w:rsidRPr="00202105">
              <w:t>-</w:t>
            </w:r>
          </w:p>
        </w:tc>
      </w:tr>
      <w:tr w:rsidR="00613BD1" w:rsidRPr="00202105" w14:paraId="2365654D" w14:textId="77777777">
        <w:tc>
          <w:tcPr>
            <w:tcW w:w="533" w:type="dxa"/>
            <w:tcBorders>
              <w:top w:val="single" w:sz="4" w:space="0" w:color="auto"/>
              <w:left w:val="single" w:sz="4" w:space="0" w:color="auto"/>
              <w:bottom w:val="single" w:sz="4" w:space="0" w:color="auto"/>
              <w:right w:val="single" w:sz="4" w:space="0" w:color="auto"/>
            </w:tcBorders>
          </w:tcPr>
          <w:p w14:paraId="39A18AF2"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tcPr>
          <w:p w14:paraId="055C2A07" w14:textId="174E7CF9" w:rsidR="00613BD1" w:rsidRPr="00202105" w:rsidRDefault="00613BD1">
            <w:pPr>
              <w:pStyle w:val="TAL"/>
              <w:keepNext w:val="0"/>
              <w:keepLines w:val="0"/>
              <w:widowControl w:val="0"/>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tcPr>
          <w:p w14:paraId="3BC5064A"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108F241F"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DLInformationTransfer</w:t>
            </w:r>
          </w:p>
          <w:p w14:paraId="5E696791"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tcPr>
          <w:p w14:paraId="0CB70942"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64EAEBD0" w14:textId="77777777" w:rsidR="00613BD1" w:rsidRPr="00202105" w:rsidRDefault="00613BD1" w:rsidP="00116D7F">
            <w:pPr>
              <w:pStyle w:val="TAC"/>
              <w:rPr>
                <w:lang w:eastAsia="zh-CN"/>
              </w:rPr>
            </w:pPr>
            <w:r w:rsidRPr="00202105">
              <w:rPr>
                <w:lang w:eastAsia="zh-CN"/>
              </w:rPr>
              <w:t>-</w:t>
            </w:r>
          </w:p>
        </w:tc>
      </w:tr>
      <w:tr w:rsidR="00613BD1" w:rsidRPr="00202105" w14:paraId="45FBE6FA" w14:textId="77777777">
        <w:tc>
          <w:tcPr>
            <w:tcW w:w="533" w:type="dxa"/>
            <w:tcBorders>
              <w:top w:val="single" w:sz="4" w:space="0" w:color="auto"/>
              <w:left w:val="single" w:sz="4" w:space="0" w:color="auto"/>
              <w:bottom w:val="single" w:sz="4" w:space="0" w:color="auto"/>
              <w:right w:val="single" w:sz="4" w:space="0" w:color="auto"/>
            </w:tcBorders>
          </w:tcPr>
          <w:p w14:paraId="03EC138B"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tcPr>
          <w:p w14:paraId="12B66370" w14:textId="77777777" w:rsidR="00613BD1" w:rsidRPr="00202105" w:rsidRDefault="00613BD1">
            <w:pPr>
              <w:pStyle w:val="TAL"/>
              <w:keepNext w:val="0"/>
              <w:keepLines w:val="0"/>
              <w:widowControl w:val="0"/>
            </w:pPr>
            <w:r w:rsidRPr="00202105">
              <w:t xml:space="preserve">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tcPr>
          <w:p w14:paraId="7A116C0B"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096AD038" w14:textId="77777777" w:rsidR="00613BD1" w:rsidRPr="00202105" w:rsidRDefault="00613BD1">
            <w:pPr>
              <w:pStyle w:val="TAL"/>
              <w:keepNext w:val="0"/>
              <w:keepLines w:val="0"/>
              <w:widowControl w:val="0"/>
            </w:pPr>
            <w:r w:rsidRPr="00202105">
              <w:t xml:space="preserve">RRC: </w:t>
            </w:r>
            <w:r w:rsidRPr="00202105">
              <w:rPr>
                <w:i/>
              </w:rPr>
              <w:t>ULInformationTransfer</w:t>
            </w:r>
          </w:p>
          <w:p w14:paraId="61C2AF50" w14:textId="77777777" w:rsidR="00613BD1" w:rsidRPr="00202105" w:rsidRDefault="00613BD1">
            <w:pPr>
              <w:pStyle w:val="TAL"/>
              <w:keepNext w:val="0"/>
              <w:keepLines w:val="0"/>
              <w:widowControl w:val="0"/>
            </w:pPr>
            <w:r w:rsidRPr="00202105">
              <w:t>NAS: ATTACH REQUEST</w:t>
            </w:r>
          </w:p>
        </w:tc>
        <w:tc>
          <w:tcPr>
            <w:tcW w:w="567" w:type="dxa"/>
            <w:tcBorders>
              <w:top w:val="single" w:sz="4" w:space="0" w:color="auto"/>
              <w:left w:val="single" w:sz="4" w:space="0" w:color="auto"/>
              <w:bottom w:val="single" w:sz="4" w:space="0" w:color="auto"/>
              <w:right w:val="single" w:sz="4" w:space="0" w:color="auto"/>
            </w:tcBorders>
          </w:tcPr>
          <w:p w14:paraId="04CC6808"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0BFB7D3" w14:textId="77777777" w:rsidR="00613BD1" w:rsidRPr="00202105" w:rsidRDefault="00613BD1" w:rsidP="00116D7F">
            <w:pPr>
              <w:pStyle w:val="TAC"/>
              <w:rPr>
                <w:lang w:eastAsia="zh-CN"/>
              </w:rPr>
            </w:pPr>
            <w:r w:rsidRPr="00202105">
              <w:rPr>
                <w:lang w:eastAsia="zh-CN"/>
              </w:rPr>
              <w:t>-</w:t>
            </w:r>
          </w:p>
        </w:tc>
      </w:tr>
      <w:tr w:rsidR="00613BD1" w:rsidRPr="00202105" w14:paraId="4C59A36A" w14:textId="77777777">
        <w:tc>
          <w:tcPr>
            <w:tcW w:w="533" w:type="dxa"/>
            <w:tcBorders>
              <w:top w:val="single" w:sz="4" w:space="0" w:color="auto"/>
              <w:left w:val="single" w:sz="4" w:space="0" w:color="auto"/>
              <w:bottom w:val="single" w:sz="4" w:space="0" w:color="auto"/>
              <w:right w:val="single" w:sz="4" w:space="0" w:color="auto"/>
            </w:tcBorders>
          </w:tcPr>
          <w:p w14:paraId="6BD8F00A" w14:textId="77777777" w:rsidR="00613BD1" w:rsidRPr="00202105" w:rsidRDefault="00613BD1">
            <w:pPr>
              <w:pStyle w:val="TAC"/>
              <w:keepNext w:val="0"/>
              <w:keepLines w:val="0"/>
              <w:widowControl w:val="0"/>
            </w:pPr>
            <w:r w:rsidRPr="00202105">
              <w:rPr>
                <w:lang w:eastAsia="zh-CN"/>
              </w:rPr>
              <w:t>8-12</w:t>
            </w:r>
          </w:p>
        </w:tc>
        <w:tc>
          <w:tcPr>
            <w:tcW w:w="3969" w:type="dxa"/>
            <w:tcBorders>
              <w:top w:val="single" w:sz="4" w:space="0" w:color="auto"/>
              <w:left w:val="single" w:sz="4" w:space="0" w:color="auto"/>
              <w:bottom w:val="single" w:sz="4" w:space="0" w:color="auto"/>
              <w:right w:val="single" w:sz="4" w:space="0" w:color="auto"/>
            </w:tcBorders>
          </w:tcPr>
          <w:p w14:paraId="7C7DAD0F" w14:textId="77777777" w:rsidR="00613BD1" w:rsidRPr="00202105" w:rsidRDefault="00613BD1">
            <w:pPr>
              <w:pStyle w:val="TAL"/>
              <w:keepNext w:val="0"/>
              <w:keepLines w:val="0"/>
              <w:widowControl w:val="0"/>
            </w:pPr>
            <w:r w:rsidRPr="00202105">
              <w:rPr>
                <w:lang w:eastAsia="zh-CN"/>
              </w:rPr>
              <w:t>Steps 5 to 9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tcPr>
          <w:p w14:paraId="7C651B58"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4DD70BC2"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DEAF701"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4A12BFEC" w14:textId="77777777" w:rsidR="00613BD1" w:rsidRPr="00202105" w:rsidRDefault="00613BD1" w:rsidP="00116D7F">
            <w:pPr>
              <w:pStyle w:val="TAC"/>
              <w:rPr>
                <w:lang w:eastAsia="zh-CN"/>
              </w:rPr>
            </w:pPr>
            <w:r w:rsidRPr="00202105">
              <w:rPr>
                <w:lang w:eastAsia="zh-CN"/>
              </w:rPr>
              <w:t>-</w:t>
            </w:r>
          </w:p>
        </w:tc>
      </w:tr>
      <w:tr w:rsidR="00613BD1" w:rsidRPr="00202105" w14:paraId="38554D8A" w14:textId="77777777">
        <w:tc>
          <w:tcPr>
            <w:tcW w:w="533" w:type="dxa"/>
            <w:tcBorders>
              <w:top w:val="single" w:sz="4" w:space="0" w:color="auto"/>
              <w:left w:val="single" w:sz="4" w:space="0" w:color="auto"/>
              <w:bottom w:val="single" w:sz="4" w:space="0" w:color="auto"/>
              <w:right w:val="single" w:sz="4" w:space="0" w:color="auto"/>
            </w:tcBorders>
          </w:tcPr>
          <w:p w14:paraId="25DEFBD1"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766F4063" w14:textId="77777777" w:rsidR="00613BD1" w:rsidRPr="00202105" w:rsidRDefault="00613BD1">
            <w:pPr>
              <w:pStyle w:val="TAL"/>
              <w:keepNext w:val="0"/>
              <w:keepLines w:val="0"/>
              <w:widowControl w:val="0"/>
              <w:rPr>
                <w:lang w:eastAsia="zh-CN"/>
              </w:rPr>
            </w:pPr>
            <w:r w:rsidRPr="00202105">
              <w:t xml:space="preserve">EXCEPTION: If </w:t>
            </w:r>
            <w:r w:rsidRPr="00202105">
              <w:rPr>
                <w:lang w:eastAsia="zh-CN"/>
              </w:rPr>
              <w:t xml:space="preserve">the ESM information transfer flag has been set in the PDN CONNECTIVITY REQUEST message in step 7a1 or 7b3. </w:t>
            </w:r>
            <w:r w:rsidRPr="00202105">
              <w:t xml:space="preserve">Steps </w:t>
            </w:r>
            <w:r w:rsidRPr="00202105">
              <w:rPr>
                <w:lang w:eastAsia="zh-CN"/>
              </w:rPr>
              <w:t xml:space="preserve">13a1 </w:t>
            </w:r>
            <w:r w:rsidRPr="00202105">
              <w:t xml:space="preserve">to </w:t>
            </w:r>
            <w:r w:rsidRPr="00202105">
              <w:rPr>
                <w:lang w:eastAsia="zh-CN"/>
              </w:rPr>
              <w:t>13a2</w:t>
            </w:r>
            <w:r w:rsidRPr="00202105">
              <w:t xml:space="preserve"> take place.</w:t>
            </w:r>
          </w:p>
        </w:tc>
        <w:tc>
          <w:tcPr>
            <w:tcW w:w="709" w:type="dxa"/>
            <w:tcBorders>
              <w:top w:val="single" w:sz="4" w:space="0" w:color="auto"/>
              <w:left w:val="single" w:sz="4" w:space="0" w:color="auto"/>
              <w:bottom w:val="single" w:sz="4" w:space="0" w:color="auto"/>
              <w:right w:val="single" w:sz="4" w:space="0" w:color="auto"/>
            </w:tcBorders>
          </w:tcPr>
          <w:p w14:paraId="25061066"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4AFEB6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BE699CC"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78A6F6C1" w14:textId="77777777" w:rsidR="00613BD1" w:rsidRPr="00202105" w:rsidRDefault="00613BD1" w:rsidP="00116D7F">
            <w:pPr>
              <w:pStyle w:val="TAC"/>
              <w:rPr>
                <w:lang w:eastAsia="zh-CN"/>
              </w:rPr>
            </w:pPr>
            <w:r w:rsidRPr="00202105">
              <w:rPr>
                <w:lang w:eastAsia="zh-CN"/>
              </w:rPr>
              <w:t>-</w:t>
            </w:r>
          </w:p>
        </w:tc>
      </w:tr>
      <w:tr w:rsidR="00613BD1" w:rsidRPr="00202105" w14:paraId="7E29D133" w14:textId="77777777">
        <w:tc>
          <w:tcPr>
            <w:tcW w:w="533" w:type="dxa"/>
            <w:tcBorders>
              <w:top w:val="single" w:sz="4" w:space="0" w:color="auto"/>
              <w:left w:val="single" w:sz="4" w:space="0" w:color="auto"/>
              <w:bottom w:val="single" w:sz="4" w:space="0" w:color="auto"/>
              <w:right w:val="single" w:sz="4" w:space="0" w:color="auto"/>
            </w:tcBorders>
          </w:tcPr>
          <w:p w14:paraId="3B8C71B0" w14:textId="77777777" w:rsidR="00613BD1" w:rsidRPr="00202105" w:rsidRDefault="00613BD1">
            <w:pPr>
              <w:pStyle w:val="TAC"/>
              <w:keepNext w:val="0"/>
              <w:keepLines w:val="0"/>
              <w:widowControl w:val="0"/>
              <w:rPr>
                <w:lang w:eastAsia="zh-CN"/>
              </w:rPr>
            </w:pPr>
            <w:r w:rsidRPr="00202105">
              <w:rPr>
                <w:lang w:eastAsia="zh-CN"/>
              </w:rPr>
              <w:t>13a1</w:t>
            </w:r>
          </w:p>
        </w:tc>
        <w:tc>
          <w:tcPr>
            <w:tcW w:w="3969" w:type="dxa"/>
            <w:tcBorders>
              <w:top w:val="single" w:sz="4" w:space="0" w:color="auto"/>
              <w:left w:val="single" w:sz="4" w:space="0" w:color="auto"/>
              <w:bottom w:val="single" w:sz="4" w:space="0" w:color="auto"/>
              <w:right w:val="single" w:sz="4" w:space="0" w:color="auto"/>
            </w:tcBorders>
          </w:tcPr>
          <w:p w14:paraId="15F23C84" w14:textId="77777777" w:rsidR="00613BD1" w:rsidRPr="00202105" w:rsidRDefault="00613BD1">
            <w:pPr>
              <w:pStyle w:val="TAL"/>
              <w:keepNext w:val="0"/>
              <w:keepLines w:val="0"/>
              <w:widowControl w:val="0"/>
              <w:rPr>
                <w:lang w:eastAsia="zh-CN"/>
              </w:rPr>
            </w:pPr>
            <w:r w:rsidRPr="00202105">
              <w:t xml:space="preserve">SS transmits an </w:t>
            </w:r>
            <w:r w:rsidRPr="00202105">
              <w:rPr>
                <w:i/>
              </w:rPr>
              <w:t>ESM INFORMATION 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090843B0"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1D195F1A" w14:textId="77777777" w:rsidR="00613BD1" w:rsidRPr="00202105" w:rsidRDefault="00613BD1">
            <w:pPr>
              <w:pStyle w:val="TAL"/>
              <w:keepNext w:val="0"/>
              <w:keepLines w:val="0"/>
              <w:widowControl w:val="0"/>
              <w:rPr>
                <w:lang w:eastAsia="zh-CN"/>
              </w:rPr>
            </w:pPr>
            <w:r w:rsidRPr="00202105">
              <w:t>NAS: ESM INFORMATION REQUEST</w:t>
            </w:r>
          </w:p>
        </w:tc>
        <w:tc>
          <w:tcPr>
            <w:tcW w:w="567" w:type="dxa"/>
            <w:tcBorders>
              <w:top w:val="single" w:sz="4" w:space="0" w:color="auto"/>
              <w:left w:val="single" w:sz="4" w:space="0" w:color="auto"/>
              <w:bottom w:val="single" w:sz="4" w:space="0" w:color="auto"/>
              <w:right w:val="single" w:sz="4" w:space="0" w:color="auto"/>
            </w:tcBorders>
          </w:tcPr>
          <w:p w14:paraId="716229B5"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5DE6E69C" w14:textId="77777777" w:rsidR="00613BD1" w:rsidRPr="00202105" w:rsidRDefault="00613BD1" w:rsidP="00116D7F">
            <w:pPr>
              <w:pStyle w:val="TAC"/>
              <w:rPr>
                <w:lang w:eastAsia="zh-CN"/>
              </w:rPr>
            </w:pPr>
            <w:r w:rsidRPr="00202105">
              <w:rPr>
                <w:lang w:eastAsia="zh-CN"/>
              </w:rPr>
              <w:t>-</w:t>
            </w:r>
          </w:p>
        </w:tc>
      </w:tr>
      <w:tr w:rsidR="00613BD1" w:rsidRPr="00202105" w14:paraId="68A4EE0B" w14:textId="77777777">
        <w:tc>
          <w:tcPr>
            <w:tcW w:w="533" w:type="dxa"/>
            <w:tcBorders>
              <w:top w:val="single" w:sz="4" w:space="0" w:color="auto"/>
              <w:left w:val="single" w:sz="4" w:space="0" w:color="auto"/>
              <w:bottom w:val="single" w:sz="4" w:space="0" w:color="auto"/>
              <w:right w:val="single" w:sz="4" w:space="0" w:color="auto"/>
            </w:tcBorders>
          </w:tcPr>
          <w:p w14:paraId="254B8C43" w14:textId="77777777" w:rsidR="00613BD1" w:rsidRPr="00202105" w:rsidRDefault="00613BD1">
            <w:pPr>
              <w:pStyle w:val="TAC"/>
              <w:keepNext w:val="0"/>
              <w:keepLines w:val="0"/>
              <w:widowControl w:val="0"/>
              <w:rPr>
                <w:lang w:eastAsia="zh-CN"/>
              </w:rPr>
            </w:pPr>
            <w:r w:rsidRPr="00202105">
              <w:rPr>
                <w:lang w:eastAsia="zh-CN"/>
              </w:rPr>
              <w:t>13a2</w:t>
            </w:r>
          </w:p>
        </w:tc>
        <w:tc>
          <w:tcPr>
            <w:tcW w:w="3969" w:type="dxa"/>
            <w:tcBorders>
              <w:top w:val="single" w:sz="4" w:space="0" w:color="auto"/>
              <w:left w:val="single" w:sz="4" w:space="0" w:color="auto"/>
              <w:bottom w:val="single" w:sz="4" w:space="0" w:color="auto"/>
              <w:right w:val="single" w:sz="4" w:space="0" w:color="auto"/>
            </w:tcBorders>
          </w:tcPr>
          <w:p w14:paraId="5E50AE32" w14:textId="2CE49F62" w:rsidR="00613BD1" w:rsidRPr="00202105" w:rsidRDefault="00613BD1">
            <w:pPr>
              <w:pStyle w:val="TAL"/>
              <w:keepNext w:val="0"/>
              <w:keepLines w:val="0"/>
              <w:widowControl w:val="0"/>
              <w:rPr>
                <w:lang w:eastAsia="zh-CN"/>
              </w:rPr>
            </w:pPr>
            <w:r w:rsidRPr="00202105">
              <w:rPr>
                <w:lang w:eastAsia="zh-CN"/>
              </w:rPr>
              <w:t xml:space="preserve">Check: </w:t>
            </w:r>
            <w:r w:rsidR="00116D7F">
              <w:t>D</w:t>
            </w:r>
            <w:r w:rsidRPr="00202105">
              <w:t xml:space="preserve">oes the UE transmit a NAS: ESM INFORMATION </w:t>
            </w:r>
            <w:r w:rsidRPr="00202105">
              <w:rPr>
                <w:lang w:eastAsia="zh-CN"/>
              </w:rPr>
              <w:t xml:space="preserve">RESPONSE including </w:t>
            </w:r>
            <w:r w:rsidRPr="00202105">
              <w:t>the ATSSS request parameter in the Extended protocol configuration options IE</w:t>
            </w:r>
            <w:r w:rsidR="00116D7F">
              <w:t>?</w:t>
            </w:r>
          </w:p>
        </w:tc>
        <w:tc>
          <w:tcPr>
            <w:tcW w:w="709" w:type="dxa"/>
            <w:tcBorders>
              <w:top w:val="single" w:sz="4" w:space="0" w:color="auto"/>
              <w:left w:val="single" w:sz="4" w:space="0" w:color="auto"/>
              <w:bottom w:val="single" w:sz="4" w:space="0" w:color="auto"/>
              <w:right w:val="single" w:sz="4" w:space="0" w:color="auto"/>
            </w:tcBorders>
          </w:tcPr>
          <w:p w14:paraId="5837956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676C213B" w14:textId="77777777" w:rsidR="00613BD1" w:rsidRPr="00202105" w:rsidRDefault="00613BD1">
            <w:pPr>
              <w:pStyle w:val="TAL"/>
              <w:keepNext w:val="0"/>
              <w:keepLines w:val="0"/>
              <w:widowControl w:val="0"/>
              <w:rPr>
                <w:lang w:eastAsia="zh-CN"/>
              </w:rPr>
            </w:pPr>
            <w:r w:rsidRPr="00202105">
              <w:t xml:space="preserve">NAS: ESM INFORMATION </w:t>
            </w:r>
            <w:r w:rsidRPr="00202105">
              <w:rPr>
                <w:lang w:eastAsia="zh-CN"/>
              </w:rPr>
              <w:t>RESPONSE</w:t>
            </w:r>
          </w:p>
        </w:tc>
        <w:tc>
          <w:tcPr>
            <w:tcW w:w="567" w:type="dxa"/>
            <w:tcBorders>
              <w:top w:val="single" w:sz="4" w:space="0" w:color="auto"/>
              <w:left w:val="single" w:sz="4" w:space="0" w:color="auto"/>
              <w:bottom w:val="single" w:sz="4" w:space="0" w:color="auto"/>
              <w:right w:val="single" w:sz="4" w:space="0" w:color="auto"/>
            </w:tcBorders>
          </w:tcPr>
          <w:p w14:paraId="3A43BBD6" w14:textId="77777777" w:rsidR="00613BD1" w:rsidRPr="00202105" w:rsidRDefault="00613BD1" w:rsidP="00116D7F">
            <w:pPr>
              <w:pStyle w:val="TAC"/>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5389CDB1" w14:textId="77777777" w:rsidR="00613BD1" w:rsidRPr="00202105" w:rsidRDefault="00613BD1" w:rsidP="00116D7F">
            <w:pPr>
              <w:pStyle w:val="TAC"/>
              <w:rPr>
                <w:lang w:eastAsia="zh-CN"/>
              </w:rPr>
            </w:pPr>
            <w:r w:rsidRPr="00202105">
              <w:rPr>
                <w:lang w:eastAsia="zh-CN"/>
              </w:rPr>
              <w:t>P</w:t>
            </w:r>
          </w:p>
        </w:tc>
      </w:tr>
      <w:tr w:rsidR="00613BD1" w:rsidRPr="00202105" w14:paraId="4F1A62D6" w14:textId="77777777">
        <w:tc>
          <w:tcPr>
            <w:tcW w:w="533" w:type="dxa"/>
            <w:tcBorders>
              <w:top w:val="single" w:sz="4" w:space="0" w:color="auto"/>
              <w:left w:val="single" w:sz="4" w:space="0" w:color="auto"/>
              <w:bottom w:val="single" w:sz="4" w:space="0" w:color="auto"/>
              <w:right w:val="single" w:sz="4" w:space="0" w:color="auto"/>
            </w:tcBorders>
          </w:tcPr>
          <w:p w14:paraId="1A4D07AC" w14:textId="77777777" w:rsidR="00613BD1" w:rsidRPr="00202105" w:rsidRDefault="00613BD1">
            <w:pPr>
              <w:pStyle w:val="TAC"/>
              <w:keepNext w:val="0"/>
              <w:keepLines w:val="0"/>
              <w:widowControl w:val="0"/>
              <w:rPr>
                <w:lang w:eastAsia="zh-CN"/>
              </w:rPr>
            </w:pPr>
            <w:r w:rsidRPr="00202105">
              <w:rPr>
                <w:lang w:eastAsia="zh-CN"/>
              </w:rPr>
              <w:t>14-20</w:t>
            </w:r>
          </w:p>
        </w:tc>
        <w:tc>
          <w:tcPr>
            <w:tcW w:w="3969" w:type="dxa"/>
            <w:tcBorders>
              <w:top w:val="single" w:sz="4" w:space="0" w:color="auto"/>
              <w:left w:val="single" w:sz="4" w:space="0" w:color="auto"/>
              <w:bottom w:val="single" w:sz="4" w:space="0" w:color="auto"/>
              <w:right w:val="single" w:sz="4" w:space="0" w:color="auto"/>
            </w:tcBorders>
          </w:tcPr>
          <w:p w14:paraId="182C05A3" w14:textId="77777777" w:rsidR="00613BD1" w:rsidRPr="00202105" w:rsidRDefault="00613BD1">
            <w:pPr>
              <w:pStyle w:val="TAL"/>
              <w:keepNext w:val="0"/>
              <w:keepLines w:val="0"/>
              <w:widowControl w:val="0"/>
              <w:rPr>
                <w:lang w:eastAsia="zh-CN"/>
              </w:rPr>
            </w:pPr>
            <w:r w:rsidRPr="00202105">
              <w:rPr>
                <w:lang w:eastAsia="zh-CN"/>
              </w:rPr>
              <w:t>Steps 10 to 16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tcPr>
          <w:p w14:paraId="6BE101DF"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3211C90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F5A5661" w14:textId="77777777" w:rsidR="00613BD1" w:rsidRPr="00202105" w:rsidRDefault="00613BD1" w:rsidP="00116D7F">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77B0A798" w14:textId="77777777" w:rsidR="00613BD1" w:rsidRPr="00202105" w:rsidRDefault="00613BD1" w:rsidP="00116D7F">
            <w:pPr>
              <w:pStyle w:val="TAC"/>
              <w:rPr>
                <w:lang w:eastAsia="zh-CN"/>
              </w:rPr>
            </w:pPr>
            <w:r w:rsidRPr="00202105">
              <w:rPr>
                <w:lang w:eastAsia="zh-CN"/>
              </w:rPr>
              <w:t>-</w:t>
            </w:r>
          </w:p>
        </w:tc>
      </w:tr>
      <w:tr w:rsidR="00613BD1" w:rsidRPr="00202105" w14:paraId="00C3246B" w14:textId="77777777">
        <w:tc>
          <w:tcPr>
            <w:tcW w:w="533" w:type="dxa"/>
            <w:tcBorders>
              <w:top w:val="single" w:sz="4" w:space="0" w:color="auto"/>
              <w:left w:val="single" w:sz="4" w:space="0" w:color="auto"/>
              <w:bottom w:val="single" w:sz="4" w:space="0" w:color="auto"/>
              <w:right w:val="single" w:sz="4" w:space="0" w:color="auto"/>
            </w:tcBorders>
          </w:tcPr>
          <w:p w14:paraId="424E85E2" w14:textId="77777777" w:rsidR="00613BD1" w:rsidRPr="00202105" w:rsidRDefault="00613BD1">
            <w:pPr>
              <w:pStyle w:val="TAC"/>
              <w:keepNext w:val="0"/>
              <w:keepLines w:val="0"/>
              <w:widowControl w:val="0"/>
              <w:rPr>
                <w:lang w:eastAsia="zh-CN"/>
              </w:rPr>
            </w:pPr>
            <w:r w:rsidRPr="00202105">
              <w:lastRenderedPageBreak/>
              <w:t>21</w:t>
            </w:r>
          </w:p>
        </w:tc>
        <w:tc>
          <w:tcPr>
            <w:tcW w:w="3969" w:type="dxa"/>
            <w:tcBorders>
              <w:top w:val="single" w:sz="4" w:space="0" w:color="auto"/>
              <w:left w:val="single" w:sz="4" w:space="0" w:color="auto"/>
              <w:bottom w:val="single" w:sz="4" w:space="0" w:color="auto"/>
              <w:right w:val="single" w:sz="4" w:space="0" w:color="auto"/>
            </w:tcBorders>
          </w:tcPr>
          <w:p w14:paraId="5972F648" w14:textId="77777777" w:rsidR="00613BD1" w:rsidRPr="00202105" w:rsidRDefault="00613BD1">
            <w:pPr>
              <w:pStyle w:val="TAL"/>
              <w:keepNext w:val="0"/>
              <w:keepLines w:val="0"/>
              <w:widowControl w:val="0"/>
            </w:pPr>
            <w:r w:rsidRPr="00202105">
              <w:t xml:space="preserve">The SS transmits one IP </w:t>
            </w:r>
            <w:r w:rsidRPr="00202105">
              <w:rPr>
                <w:lang w:eastAsia="zh-CN"/>
              </w:rPr>
              <w:t>packet</w:t>
            </w:r>
            <w:r w:rsidRPr="00202105">
              <w:t xml:space="preserve"> on MA PDU session established on WLAN Cell 27.</w:t>
            </w:r>
          </w:p>
        </w:tc>
        <w:tc>
          <w:tcPr>
            <w:tcW w:w="709" w:type="dxa"/>
            <w:tcBorders>
              <w:top w:val="single" w:sz="4" w:space="0" w:color="auto"/>
              <w:left w:val="single" w:sz="4" w:space="0" w:color="auto"/>
              <w:bottom w:val="single" w:sz="4" w:space="0" w:color="auto"/>
              <w:right w:val="single" w:sz="4" w:space="0" w:color="auto"/>
            </w:tcBorders>
          </w:tcPr>
          <w:p w14:paraId="2A5F176D"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1D128053"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69D1ADD1" w14:textId="77777777" w:rsidR="00613BD1" w:rsidRPr="00202105" w:rsidRDefault="00613BD1" w:rsidP="00116D7F">
            <w:pPr>
              <w:pStyle w:val="TAC"/>
              <w:rPr>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tcPr>
          <w:p w14:paraId="2C061793" w14:textId="77777777" w:rsidR="00613BD1" w:rsidRPr="00202105" w:rsidRDefault="00613BD1" w:rsidP="00116D7F">
            <w:pPr>
              <w:pStyle w:val="TAC"/>
              <w:rPr>
                <w:lang w:eastAsia="zh-CN"/>
              </w:rPr>
            </w:pPr>
            <w:r w:rsidRPr="00202105">
              <w:t>-</w:t>
            </w:r>
          </w:p>
        </w:tc>
      </w:tr>
      <w:tr w:rsidR="00613BD1" w:rsidRPr="00202105" w14:paraId="6F332A66" w14:textId="77777777">
        <w:tc>
          <w:tcPr>
            <w:tcW w:w="533" w:type="dxa"/>
            <w:tcBorders>
              <w:top w:val="single" w:sz="4" w:space="0" w:color="auto"/>
              <w:left w:val="single" w:sz="4" w:space="0" w:color="auto"/>
              <w:bottom w:val="single" w:sz="4" w:space="0" w:color="auto"/>
              <w:right w:val="single" w:sz="4" w:space="0" w:color="auto"/>
            </w:tcBorders>
          </w:tcPr>
          <w:p w14:paraId="5958D152" w14:textId="77777777" w:rsidR="00613BD1" w:rsidRPr="00202105" w:rsidRDefault="00613BD1">
            <w:pPr>
              <w:pStyle w:val="TAC"/>
              <w:keepNext w:val="0"/>
              <w:keepLines w:val="0"/>
              <w:widowControl w:val="0"/>
              <w:rPr>
                <w:lang w:eastAsia="zh-CN"/>
              </w:rPr>
            </w:pPr>
            <w:r w:rsidRPr="00202105">
              <w:t>22</w:t>
            </w:r>
          </w:p>
        </w:tc>
        <w:tc>
          <w:tcPr>
            <w:tcW w:w="3969" w:type="dxa"/>
            <w:tcBorders>
              <w:top w:val="single" w:sz="4" w:space="0" w:color="auto"/>
              <w:left w:val="single" w:sz="4" w:space="0" w:color="auto"/>
              <w:bottom w:val="single" w:sz="4" w:space="0" w:color="auto"/>
              <w:right w:val="single" w:sz="4" w:space="0" w:color="auto"/>
            </w:tcBorders>
          </w:tcPr>
          <w:p w14:paraId="3F631653" w14:textId="77777777" w:rsidR="00613BD1" w:rsidRPr="00202105" w:rsidRDefault="00613BD1">
            <w:pPr>
              <w:pStyle w:val="TAL"/>
              <w:keepNext w:val="0"/>
              <w:keepLines w:val="0"/>
              <w:widowControl w:val="0"/>
            </w:pPr>
            <w:r w:rsidRPr="00202105">
              <w:t xml:space="preserve">Check: Does the UE loop back the IP </w:t>
            </w:r>
            <w:r w:rsidRPr="00202105">
              <w:rPr>
                <w:lang w:eastAsia="zh-CN"/>
              </w:rPr>
              <w:t>packet</w:t>
            </w:r>
            <w:r w:rsidRPr="00202105">
              <w:t>?</w:t>
            </w:r>
          </w:p>
        </w:tc>
        <w:tc>
          <w:tcPr>
            <w:tcW w:w="709" w:type="dxa"/>
            <w:tcBorders>
              <w:top w:val="single" w:sz="4" w:space="0" w:color="auto"/>
              <w:left w:val="single" w:sz="4" w:space="0" w:color="auto"/>
              <w:bottom w:val="single" w:sz="4" w:space="0" w:color="auto"/>
              <w:right w:val="single" w:sz="4" w:space="0" w:color="auto"/>
            </w:tcBorders>
          </w:tcPr>
          <w:p w14:paraId="575C43C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09A1B431"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1B8A6F6E" w14:textId="77777777" w:rsidR="00613BD1" w:rsidRPr="00202105" w:rsidRDefault="00613BD1" w:rsidP="00116D7F">
            <w:pPr>
              <w:pStyle w:val="TAC"/>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28E18835" w14:textId="77777777" w:rsidR="00613BD1" w:rsidRPr="00202105" w:rsidRDefault="00613BD1" w:rsidP="00116D7F">
            <w:pPr>
              <w:pStyle w:val="TAC"/>
              <w:rPr>
                <w:lang w:eastAsia="zh-CN"/>
              </w:rPr>
            </w:pPr>
            <w:r w:rsidRPr="00202105">
              <w:t>P</w:t>
            </w:r>
          </w:p>
        </w:tc>
      </w:tr>
    </w:tbl>
    <w:p w14:paraId="18EE8065" w14:textId="77777777" w:rsidR="00613BD1" w:rsidRPr="00202105" w:rsidRDefault="00613BD1" w:rsidP="00613BD1"/>
    <w:p w14:paraId="10C0678E" w14:textId="77777777" w:rsidR="00613BD1" w:rsidRPr="00202105" w:rsidRDefault="00613BD1" w:rsidP="00613BD1">
      <w:pPr>
        <w:pStyle w:val="TH"/>
      </w:pPr>
      <w:r w:rsidRPr="00202105">
        <w:t>Table 11.9.3.3.2-2: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27C66627" w14:textId="77777777">
        <w:tc>
          <w:tcPr>
            <w:tcW w:w="675" w:type="dxa"/>
            <w:tcBorders>
              <w:top w:val="single" w:sz="4" w:space="0" w:color="auto"/>
              <w:left w:val="single" w:sz="4" w:space="0" w:color="auto"/>
              <w:bottom w:val="nil"/>
              <w:right w:val="single" w:sz="4" w:space="0" w:color="auto"/>
            </w:tcBorders>
          </w:tcPr>
          <w:p w14:paraId="4051634A"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0D5AEA46"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3DA317B"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4A9226A"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3799F12F" w14:textId="77777777" w:rsidR="00613BD1" w:rsidRPr="00202105" w:rsidRDefault="00613BD1">
            <w:pPr>
              <w:pStyle w:val="TAH"/>
            </w:pPr>
            <w:r w:rsidRPr="00202105">
              <w:t>Verdict</w:t>
            </w:r>
          </w:p>
        </w:tc>
      </w:tr>
      <w:tr w:rsidR="00613BD1" w:rsidRPr="00202105" w14:paraId="61FC7F34" w14:textId="77777777">
        <w:tc>
          <w:tcPr>
            <w:tcW w:w="675" w:type="dxa"/>
            <w:tcBorders>
              <w:top w:val="nil"/>
              <w:left w:val="single" w:sz="4" w:space="0" w:color="auto"/>
              <w:bottom w:val="single" w:sz="4" w:space="0" w:color="auto"/>
              <w:right w:val="single" w:sz="4" w:space="0" w:color="auto"/>
            </w:tcBorders>
          </w:tcPr>
          <w:p w14:paraId="0149A3FD"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0124CEC5"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7C1D1555"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02C86B4F"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5DC95F9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164C594" w14:textId="77777777" w:rsidR="00613BD1" w:rsidRPr="00202105" w:rsidRDefault="00613BD1">
            <w:pPr>
              <w:pStyle w:val="TAH"/>
            </w:pPr>
          </w:p>
        </w:tc>
      </w:tr>
      <w:tr w:rsidR="00613BD1" w:rsidRPr="00202105" w14:paraId="52222654" w14:textId="77777777">
        <w:tc>
          <w:tcPr>
            <w:tcW w:w="675" w:type="dxa"/>
            <w:tcBorders>
              <w:top w:val="single" w:sz="4" w:space="0" w:color="auto"/>
              <w:left w:val="single" w:sz="4" w:space="0" w:color="auto"/>
              <w:bottom w:val="single" w:sz="4" w:space="0" w:color="auto"/>
              <w:right w:val="single" w:sz="4" w:space="0" w:color="auto"/>
            </w:tcBorders>
          </w:tcPr>
          <w:p w14:paraId="2EA8CFD3" w14:textId="77777777" w:rsidR="00613BD1" w:rsidRPr="00202105" w:rsidRDefault="00613BD1" w:rsidP="00116D7F">
            <w:pPr>
              <w:pStyle w:val="TAC"/>
            </w:pPr>
            <w:r w:rsidRPr="00202105">
              <w:t>1</w:t>
            </w:r>
          </w:p>
        </w:tc>
        <w:tc>
          <w:tcPr>
            <w:tcW w:w="3825" w:type="dxa"/>
            <w:tcBorders>
              <w:top w:val="single" w:sz="4" w:space="0" w:color="auto"/>
              <w:left w:val="nil"/>
              <w:bottom w:val="single" w:sz="4" w:space="0" w:color="auto"/>
              <w:right w:val="single" w:sz="4" w:space="0" w:color="auto"/>
            </w:tcBorders>
          </w:tcPr>
          <w:p w14:paraId="1D3994A4"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w:t>
            </w:r>
            <w:r w:rsidRPr="00202105">
              <w:t>and sets the ATSSS-ST bits in the 5GSM capability IE of the PDU SESSION ESTABLISHMENT REQUEST message according to the ATSSS functionality and steering mode that UE supports on WLAN Cell 27.</w:t>
            </w:r>
          </w:p>
          <w:p w14:paraId="450819E4" w14:textId="7224DF44" w:rsidR="00613BD1" w:rsidRPr="00202105" w:rsidRDefault="00613BD1">
            <w:pPr>
              <w:pStyle w:val="TAL"/>
            </w:pPr>
          </w:p>
          <w:p w14:paraId="62D61026" w14:textId="59C33DD4" w:rsidR="00613BD1" w:rsidRPr="00202105" w:rsidRDefault="00613BD1">
            <w:pPr>
              <w:pStyle w:val="TAL"/>
            </w:pPr>
            <w:r w:rsidRPr="00202105">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49367738" w14:textId="77777777" w:rsidR="00613BD1" w:rsidRPr="00202105" w:rsidRDefault="00613BD1" w:rsidP="00116D7F">
            <w:pPr>
              <w:pStyle w:val="TAC"/>
            </w:pPr>
            <w:r w:rsidRPr="00202105">
              <w:t>--&gt;</w:t>
            </w:r>
          </w:p>
        </w:tc>
        <w:tc>
          <w:tcPr>
            <w:tcW w:w="2975" w:type="dxa"/>
            <w:tcBorders>
              <w:top w:val="single" w:sz="4" w:space="0" w:color="auto"/>
              <w:left w:val="nil"/>
              <w:bottom w:val="single" w:sz="4" w:space="0" w:color="auto"/>
              <w:right w:val="single" w:sz="4" w:space="0" w:color="auto"/>
            </w:tcBorders>
          </w:tcPr>
          <w:p w14:paraId="49886B05" w14:textId="77777777" w:rsidR="00613BD1" w:rsidRPr="00202105" w:rsidRDefault="00613BD1">
            <w:pPr>
              <w:pStyle w:val="TAL"/>
            </w:pPr>
            <w:r w:rsidRPr="00202105">
              <w:t>5GMM: UL NAS TRANSPORT</w:t>
            </w:r>
          </w:p>
          <w:p w14:paraId="117E8A31"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3E883871" w14:textId="77777777" w:rsidR="00613BD1" w:rsidRPr="00202105" w:rsidRDefault="00613BD1" w:rsidP="00116D7F">
            <w:pPr>
              <w:pStyle w:val="TAC"/>
            </w:pPr>
            <w:r w:rsidRPr="00202105">
              <w:t>-</w:t>
            </w:r>
          </w:p>
        </w:tc>
        <w:tc>
          <w:tcPr>
            <w:tcW w:w="850" w:type="dxa"/>
            <w:tcBorders>
              <w:top w:val="single" w:sz="4" w:space="0" w:color="auto"/>
              <w:left w:val="nil"/>
              <w:bottom w:val="single" w:sz="4" w:space="0" w:color="auto"/>
              <w:right w:val="single" w:sz="4" w:space="0" w:color="auto"/>
            </w:tcBorders>
          </w:tcPr>
          <w:p w14:paraId="0AEA1B33" w14:textId="77777777" w:rsidR="00613BD1" w:rsidRPr="00202105" w:rsidRDefault="00613BD1" w:rsidP="00116D7F">
            <w:pPr>
              <w:pStyle w:val="TAC"/>
            </w:pPr>
            <w:r w:rsidRPr="00202105">
              <w:t>-</w:t>
            </w:r>
          </w:p>
        </w:tc>
      </w:tr>
      <w:tr w:rsidR="00116D7F" w:rsidRPr="00202105" w14:paraId="2EAA3F48" w14:textId="77777777">
        <w:tc>
          <w:tcPr>
            <w:tcW w:w="675" w:type="dxa"/>
            <w:tcBorders>
              <w:top w:val="single" w:sz="4" w:space="0" w:color="auto"/>
              <w:left w:val="single" w:sz="4" w:space="0" w:color="auto"/>
              <w:bottom w:val="single" w:sz="4" w:space="0" w:color="auto"/>
              <w:right w:val="single" w:sz="4" w:space="0" w:color="auto"/>
            </w:tcBorders>
          </w:tcPr>
          <w:p w14:paraId="5ED4D620" w14:textId="083E42A0" w:rsidR="00116D7F" w:rsidRPr="00202105" w:rsidRDefault="00116D7F" w:rsidP="00116D7F">
            <w:pPr>
              <w:pStyle w:val="TAC"/>
            </w:pPr>
            <w:r>
              <w:t>1A</w:t>
            </w:r>
          </w:p>
        </w:tc>
        <w:tc>
          <w:tcPr>
            <w:tcW w:w="3825" w:type="dxa"/>
            <w:tcBorders>
              <w:top w:val="single" w:sz="4" w:space="0" w:color="auto"/>
              <w:left w:val="nil"/>
              <w:bottom w:val="single" w:sz="4" w:space="0" w:color="auto"/>
              <w:right w:val="single" w:sz="4" w:space="0" w:color="auto"/>
            </w:tcBorders>
          </w:tcPr>
          <w:p w14:paraId="26276F74" w14:textId="62A224CD" w:rsidR="00116D7F" w:rsidRPr="00202105" w:rsidRDefault="00116D7F" w:rsidP="00116D7F">
            <w:pPr>
              <w:pStyle w:val="TAL"/>
            </w:pPr>
            <w:r w:rsidRPr="00B70F61">
              <w:t>The SS establishes an IPSec child security association according to the IKEv2 specification in RFC 7296 [34]</w:t>
            </w:r>
            <w:r w:rsidR="00441F71">
              <w:t>.</w:t>
            </w:r>
          </w:p>
        </w:tc>
        <w:tc>
          <w:tcPr>
            <w:tcW w:w="708" w:type="dxa"/>
            <w:tcBorders>
              <w:top w:val="single" w:sz="4" w:space="0" w:color="auto"/>
              <w:left w:val="nil"/>
              <w:bottom w:val="single" w:sz="4" w:space="0" w:color="auto"/>
              <w:right w:val="single" w:sz="4" w:space="0" w:color="auto"/>
            </w:tcBorders>
          </w:tcPr>
          <w:p w14:paraId="51EB8936" w14:textId="1886BC30" w:rsidR="00116D7F" w:rsidRPr="00202105" w:rsidRDefault="00116D7F" w:rsidP="00116D7F">
            <w:pPr>
              <w:pStyle w:val="TAC"/>
            </w:pPr>
            <w:r w:rsidRPr="001429D3">
              <w:t>-</w:t>
            </w:r>
          </w:p>
        </w:tc>
        <w:tc>
          <w:tcPr>
            <w:tcW w:w="2975" w:type="dxa"/>
            <w:tcBorders>
              <w:top w:val="single" w:sz="4" w:space="0" w:color="auto"/>
              <w:left w:val="nil"/>
              <w:bottom w:val="single" w:sz="4" w:space="0" w:color="auto"/>
              <w:right w:val="single" w:sz="4" w:space="0" w:color="auto"/>
            </w:tcBorders>
          </w:tcPr>
          <w:p w14:paraId="53FBAED0" w14:textId="03EE3184" w:rsidR="00116D7F" w:rsidRPr="00202105" w:rsidRDefault="00116D7F" w:rsidP="00116D7F">
            <w:pPr>
              <w:pStyle w:val="TAL"/>
            </w:pPr>
            <w:r w:rsidRPr="001429D3">
              <w:t>-</w:t>
            </w:r>
          </w:p>
        </w:tc>
        <w:tc>
          <w:tcPr>
            <w:tcW w:w="567" w:type="dxa"/>
            <w:tcBorders>
              <w:top w:val="single" w:sz="4" w:space="0" w:color="auto"/>
              <w:left w:val="nil"/>
              <w:bottom w:val="single" w:sz="4" w:space="0" w:color="auto"/>
              <w:right w:val="single" w:sz="4" w:space="0" w:color="auto"/>
            </w:tcBorders>
          </w:tcPr>
          <w:p w14:paraId="796E455D" w14:textId="63EE51A5" w:rsidR="00116D7F" w:rsidRPr="00202105" w:rsidRDefault="00116D7F" w:rsidP="00116D7F">
            <w:pPr>
              <w:pStyle w:val="TAC"/>
            </w:pPr>
            <w:r w:rsidRPr="001429D3">
              <w:t>-</w:t>
            </w:r>
          </w:p>
        </w:tc>
        <w:tc>
          <w:tcPr>
            <w:tcW w:w="850" w:type="dxa"/>
            <w:tcBorders>
              <w:top w:val="single" w:sz="4" w:space="0" w:color="auto"/>
              <w:left w:val="nil"/>
              <w:bottom w:val="single" w:sz="4" w:space="0" w:color="auto"/>
              <w:right w:val="single" w:sz="4" w:space="0" w:color="auto"/>
            </w:tcBorders>
          </w:tcPr>
          <w:p w14:paraId="1667FEE4" w14:textId="48BF05BA" w:rsidR="00116D7F" w:rsidRPr="00202105" w:rsidRDefault="00116D7F" w:rsidP="00116D7F">
            <w:pPr>
              <w:pStyle w:val="TAC"/>
            </w:pPr>
            <w:r w:rsidRPr="001429D3">
              <w:t>-</w:t>
            </w:r>
          </w:p>
        </w:tc>
      </w:tr>
      <w:tr w:rsidR="00613BD1" w:rsidRPr="00D97E7E" w14:paraId="2C65564E" w14:textId="77777777">
        <w:tc>
          <w:tcPr>
            <w:tcW w:w="675" w:type="dxa"/>
            <w:tcBorders>
              <w:top w:val="single" w:sz="4" w:space="0" w:color="auto"/>
              <w:left w:val="single" w:sz="4" w:space="0" w:color="auto"/>
              <w:bottom w:val="single" w:sz="4" w:space="0" w:color="auto"/>
              <w:right w:val="single" w:sz="4" w:space="0" w:color="auto"/>
            </w:tcBorders>
          </w:tcPr>
          <w:p w14:paraId="03254434" w14:textId="77777777" w:rsidR="00613BD1" w:rsidRPr="00202105" w:rsidRDefault="00613BD1" w:rsidP="00116D7F">
            <w:pPr>
              <w:pStyle w:val="TAC"/>
            </w:pPr>
            <w:r w:rsidRPr="00202105">
              <w:t>2</w:t>
            </w:r>
          </w:p>
        </w:tc>
        <w:tc>
          <w:tcPr>
            <w:tcW w:w="3825" w:type="dxa"/>
            <w:tcBorders>
              <w:top w:val="single" w:sz="4" w:space="0" w:color="auto"/>
              <w:left w:val="nil"/>
              <w:bottom w:val="single" w:sz="4" w:space="0" w:color="auto"/>
              <w:right w:val="single" w:sz="4" w:space="0" w:color="auto"/>
            </w:tcBorders>
          </w:tcPr>
          <w:p w14:paraId="47B630A5"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3374F4CC" w14:textId="77777777" w:rsidR="00613BD1" w:rsidRPr="00202105" w:rsidRDefault="00613BD1" w:rsidP="00116D7F">
            <w:pPr>
              <w:pStyle w:val="TAC"/>
            </w:pPr>
            <w:r w:rsidRPr="00202105">
              <w:t>&lt;--</w:t>
            </w:r>
          </w:p>
        </w:tc>
        <w:tc>
          <w:tcPr>
            <w:tcW w:w="2975" w:type="dxa"/>
            <w:tcBorders>
              <w:top w:val="single" w:sz="4" w:space="0" w:color="auto"/>
              <w:left w:val="nil"/>
              <w:bottom w:val="single" w:sz="4" w:space="0" w:color="auto"/>
              <w:right w:val="single" w:sz="4" w:space="0" w:color="auto"/>
            </w:tcBorders>
          </w:tcPr>
          <w:p w14:paraId="28E01233" w14:textId="77777777" w:rsidR="00613BD1" w:rsidRPr="00D97E7E" w:rsidRDefault="00613BD1">
            <w:pPr>
              <w:pStyle w:val="TAL"/>
              <w:rPr>
                <w:lang w:val="fr-FR"/>
              </w:rPr>
            </w:pPr>
            <w:r w:rsidRPr="00D97E7E">
              <w:rPr>
                <w:lang w:val="fr-FR"/>
              </w:rPr>
              <w:t>5GMM: DL NAS TRANSPORT</w:t>
            </w:r>
          </w:p>
          <w:p w14:paraId="3726EB12" w14:textId="77777777" w:rsidR="00613BD1" w:rsidRPr="00D97E7E" w:rsidRDefault="00613BD1">
            <w:pPr>
              <w:pStyle w:val="TAL"/>
              <w:rPr>
                <w:iCs/>
                <w:lang w:val="fr-FR"/>
              </w:rPr>
            </w:pPr>
            <w:r w:rsidRPr="00D97E7E">
              <w:rPr>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B14E262" w14:textId="47AFD5F8" w:rsidR="00613BD1" w:rsidRPr="00D97E7E" w:rsidRDefault="00693A52" w:rsidP="00116D7F">
            <w:pPr>
              <w:pStyle w:val="TAC"/>
              <w:rPr>
                <w:lang w:val="fr-FR"/>
              </w:rPr>
            </w:pPr>
            <w:r>
              <w:rPr>
                <w:lang w:val="fr-FR"/>
              </w:rPr>
              <w:t>-</w:t>
            </w:r>
          </w:p>
        </w:tc>
        <w:tc>
          <w:tcPr>
            <w:tcW w:w="850" w:type="dxa"/>
            <w:tcBorders>
              <w:top w:val="single" w:sz="4" w:space="0" w:color="auto"/>
              <w:left w:val="nil"/>
              <w:bottom w:val="single" w:sz="4" w:space="0" w:color="auto"/>
              <w:right w:val="single" w:sz="4" w:space="0" w:color="auto"/>
            </w:tcBorders>
          </w:tcPr>
          <w:p w14:paraId="1B3DC96F" w14:textId="3FB06E73" w:rsidR="00613BD1" w:rsidRPr="00D97E7E" w:rsidRDefault="00693A52" w:rsidP="00116D7F">
            <w:pPr>
              <w:pStyle w:val="TAC"/>
              <w:rPr>
                <w:lang w:val="fr-FR"/>
              </w:rPr>
            </w:pPr>
            <w:r>
              <w:rPr>
                <w:lang w:val="fr-FR"/>
              </w:rPr>
              <w:t>-</w:t>
            </w:r>
          </w:p>
        </w:tc>
      </w:tr>
    </w:tbl>
    <w:p w14:paraId="46ACC3E7" w14:textId="77777777" w:rsidR="00613BD1" w:rsidRPr="00D97E7E" w:rsidRDefault="00613BD1" w:rsidP="00613BD1">
      <w:pPr>
        <w:rPr>
          <w:lang w:val="fr-FR"/>
        </w:rPr>
      </w:pPr>
    </w:p>
    <w:p w14:paraId="6CE45F63" w14:textId="77777777" w:rsidR="00613BD1" w:rsidRPr="00202105" w:rsidRDefault="00613BD1" w:rsidP="00613BD1">
      <w:pPr>
        <w:pStyle w:val="H6"/>
        <w:rPr>
          <w:lang w:eastAsia="x-none"/>
        </w:rPr>
      </w:pPr>
      <w:r w:rsidRPr="00202105">
        <w:rPr>
          <w:lang w:eastAsia="x-none"/>
        </w:rPr>
        <w:t>11.9.3.3.3</w:t>
      </w:r>
      <w:r w:rsidRPr="00202105">
        <w:rPr>
          <w:lang w:eastAsia="x-none"/>
        </w:rPr>
        <w:tab/>
        <w:t>Specific message contents</w:t>
      </w:r>
    </w:p>
    <w:p w14:paraId="71326BFB" w14:textId="77777777" w:rsidR="00C23BCC" w:rsidRPr="00202105" w:rsidRDefault="00C23BCC" w:rsidP="00C23BCC">
      <w:pPr>
        <w:pStyle w:val="TH"/>
      </w:pPr>
      <w:r w:rsidRPr="00202105">
        <w:rPr>
          <w:lang w:eastAsia="x-none"/>
        </w:rPr>
        <w:t>11.9.3.3.3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6ABB7DD1" w14:textId="77777777" w:rsidTr="000B4CE0">
        <w:tc>
          <w:tcPr>
            <w:tcW w:w="9738" w:type="dxa"/>
            <w:gridSpan w:val="4"/>
            <w:tcBorders>
              <w:top w:val="single" w:sz="4" w:space="0" w:color="auto"/>
              <w:left w:val="single" w:sz="4" w:space="0" w:color="auto"/>
              <w:bottom w:val="single" w:sz="4" w:space="0" w:color="auto"/>
              <w:right w:val="single" w:sz="4" w:space="0" w:color="auto"/>
            </w:tcBorders>
          </w:tcPr>
          <w:p w14:paraId="36656409" w14:textId="77777777" w:rsidR="00C23BCC" w:rsidRPr="00202105" w:rsidRDefault="00C23BCC" w:rsidP="000B4CE0">
            <w:pPr>
              <w:pStyle w:val="TAL"/>
            </w:pPr>
            <w:r w:rsidRPr="00202105">
              <w:t>Derivation path: TS 38.508-1 [4] Table 4.7.1-7</w:t>
            </w:r>
          </w:p>
        </w:tc>
      </w:tr>
      <w:tr w:rsidR="00C23BCC" w:rsidRPr="00202105" w14:paraId="43B03187" w14:textId="77777777" w:rsidTr="000B4CE0">
        <w:tblPrEx>
          <w:tblCellMar>
            <w:left w:w="108" w:type="dxa"/>
            <w:right w:w="108" w:type="dxa"/>
          </w:tblCellMar>
        </w:tblPrEx>
        <w:tc>
          <w:tcPr>
            <w:tcW w:w="4535" w:type="dxa"/>
          </w:tcPr>
          <w:p w14:paraId="35D69EE2" w14:textId="77777777" w:rsidR="00C23BCC" w:rsidRPr="00202105" w:rsidRDefault="00C23BCC" w:rsidP="000B4CE0">
            <w:pPr>
              <w:pStyle w:val="TAH"/>
            </w:pPr>
            <w:r w:rsidRPr="00202105">
              <w:t>Information Element</w:t>
            </w:r>
          </w:p>
        </w:tc>
        <w:tc>
          <w:tcPr>
            <w:tcW w:w="2267" w:type="dxa"/>
          </w:tcPr>
          <w:p w14:paraId="059A036B" w14:textId="77777777" w:rsidR="00C23BCC" w:rsidRPr="00202105" w:rsidRDefault="00C23BCC" w:rsidP="000B4CE0">
            <w:pPr>
              <w:pStyle w:val="TAH"/>
            </w:pPr>
            <w:r w:rsidRPr="00202105">
              <w:t>Value/remark</w:t>
            </w:r>
          </w:p>
        </w:tc>
        <w:tc>
          <w:tcPr>
            <w:tcW w:w="1700" w:type="dxa"/>
          </w:tcPr>
          <w:p w14:paraId="0081E602" w14:textId="77777777" w:rsidR="00C23BCC" w:rsidRPr="00202105" w:rsidRDefault="00C23BCC" w:rsidP="000B4CE0">
            <w:pPr>
              <w:pStyle w:val="TAH"/>
            </w:pPr>
            <w:r w:rsidRPr="00202105">
              <w:t>Comment</w:t>
            </w:r>
          </w:p>
        </w:tc>
        <w:tc>
          <w:tcPr>
            <w:tcW w:w="1245" w:type="dxa"/>
          </w:tcPr>
          <w:p w14:paraId="12618ECE" w14:textId="77777777" w:rsidR="00C23BCC" w:rsidRPr="00202105" w:rsidRDefault="00C23BCC" w:rsidP="000B4CE0">
            <w:pPr>
              <w:pStyle w:val="TAH"/>
            </w:pPr>
            <w:r w:rsidRPr="00202105">
              <w:t>Condition</w:t>
            </w:r>
          </w:p>
        </w:tc>
      </w:tr>
      <w:tr w:rsidR="00C23BCC" w:rsidRPr="00202105" w14:paraId="1FA577F4" w14:textId="77777777" w:rsidTr="000B4CE0">
        <w:tblPrEx>
          <w:tblCellMar>
            <w:left w:w="108" w:type="dxa"/>
            <w:right w:w="108" w:type="dxa"/>
          </w:tblCellMar>
        </w:tblPrEx>
        <w:tc>
          <w:tcPr>
            <w:tcW w:w="4535" w:type="dxa"/>
          </w:tcPr>
          <w:p w14:paraId="5968F254" w14:textId="77777777" w:rsidR="00C23BCC" w:rsidRPr="00202105" w:rsidRDefault="00C23BCC" w:rsidP="000B4CE0">
            <w:pPr>
              <w:pStyle w:val="TAL"/>
            </w:pPr>
            <w:r w:rsidRPr="00202105">
              <w:t>Extended protocol discriminator</w:t>
            </w:r>
          </w:p>
        </w:tc>
        <w:tc>
          <w:tcPr>
            <w:tcW w:w="2267" w:type="dxa"/>
          </w:tcPr>
          <w:p w14:paraId="2A25606D" w14:textId="77777777" w:rsidR="00C23BCC" w:rsidRPr="00202105" w:rsidRDefault="00C23BCC" w:rsidP="000B4CE0">
            <w:pPr>
              <w:pStyle w:val="TAL"/>
            </w:pPr>
            <w:r w:rsidRPr="00202105">
              <w:t>‘0111 1110’B</w:t>
            </w:r>
          </w:p>
        </w:tc>
        <w:tc>
          <w:tcPr>
            <w:tcW w:w="1700" w:type="dxa"/>
          </w:tcPr>
          <w:p w14:paraId="76F0FC41" w14:textId="77777777" w:rsidR="00C23BCC" w:rsidRPr="00202105" w:rsidRDefault="00C23BCC" w:rsidP="000B4CE0">
            <w:pPr>
              <w:pStyle w:val="TAL"/>
            </w:pPr>
            <w:r w:rsidRPr="00202105">
              <w:t>5GS mobility management messages</w:t>
            </w:r>
          </w:p>
        </w:tc>
        <w:tc>
          <w:tcPr>
            <w:tcW w:w="1245" w:type="dxa"/>
          </w:tcPr>
          <w:p w14:paraId="160A2E78" w14:textId="77777777" w:rsidR="00C23BCC" w:rsidRPr="00202105" w:rsidRDefault="00C23BCC" w:rsidP="000B4CE0">
            <w:pPr>
              <w:pStyle w:val="TAL"/>
            </w:pPr>
          </w:p>
        </w:tc>
      </w:tr>
      <w:tr w:rsidR="00C23BCC" w:rsidRPr="00202105" w14:paraId="28999B18" w14:textId="77777777" w:rsidTr="000B4CE0">
        <w:tblPrEx>
          <w:tblCellMar>
            <w:left w:w="108" w:type="dxa"/>
            <w:right w:w="108" w:type="dxa"/>
          </w:tblCellMar>
        </w:tblPrEx>
        <w:tc>
          <w:tcPr>
            <w:tcW w:w="4535" w:type="dxa"/>
          </w:tcPr>
          <w:p w14:paraId="29F7949F" w14:textId="77777777" w:rsidR="00C23BCC" w:rsidRPr="00202105" w:rsidRDefault="00C23BCC" w:rsidP="000B4CE0">
            <w:pPr>
              <w:pStyle w:val="TAL"/>
            </w:pPr>
            <w:r w:rsidRPr="00202105">
              <w:t>Security header type</w:t>
            </w:r>
          </w:p>
        </w:tc>
        <w:tc>
          <w:tcPr>
            <w:tcW w:w="2267" w:type="dxa"/>
          </w:tcPr>
          <w:p w14:paraId="1A0D6E75" w14:textId="77777777" w:rsidR="00C23BCC" w:rsidRPr="00202105" w:rsidRDefault="00C23BCC" w:rsidP="000B4CE0">
            <w:pPr>
              <w:pStyle w:val="TAL"/>
            </w:pPr>
            <w:r w:rsidRPr="00202105">
              <w:t>’0000’B</w:t>
            </w:r>
          </w:p>
        </w:tc>
        <w:tc>
          <w:tcPr>
            <w:tcW w:w="1700" w:type="dxa"/>
          </w:tcPr>
          <w:p w14:paraId="1053380D" w14:textId="77777777" w:rsidR="00C23BCC" w:rsidRPr="00202105" w:rsidRDefault="00C23BCC" w:rsidP="000B4CE0">
            <w:pPr>
              <w:pStyle w:val="TAL"/>
              <w:rPr>
                <w:rFonts w:eastAsia="MS PGothic"/>
              </w:rPr>
            </w:pPr>
            <w:r w:rsidRPr="00202105">
              <w:t>Plain 5GS NAS message, not security protected</w:t>
            </w:r>
          </w:p>
        </w:tc>
        <w:tc>
          <w:tcPr>
            <w:tcW w:w="1245" w:type="dxa"/>
          </w:tcPr>
          <w:p w14:paraId="639A1161" w14:textId="77777777" w:rsidR="00C23BCC" w:rsidRPr="00202105" w:rsidRDefault="00C23BCC" w:rsidP="000B4CE0">
            <w:pPr>
              <w:pStyle w:val="TAL"/>
            </w:pPr>
          </w:p>
        </w:tc>
      </w:tr>
      <w:tr w:rsidR="00C23BCC" w:rsidRPr="00202105" w14:paraId="4DA572C4" w14:textId="77777777" w:rsidTr="000B4CE0">
        <w:tblPrEx>
          <w:tblCellMar>
            <w:left w:w="108" w:type="dxa"/>
            <w:right w:w="108" w:type="dxa"/>
          </w:tblCellMar>
        </w:tblPrEx>
        <w:tc>
          <w:tcPr>
            <w:tcW w:w="4535" w:type="dxa"/>
            <w:tcBorders>
              <w:bottom w:val="single" w:sz="4" w:space="0" w:color="auto"/>
            </w:tcBorders>
          </w:tcPr>
          <w:p w14:paraId="27DFADEE" w14:textId="77777777" w:rsidR="00C23BCC" w:rsidRPr="00202105" w:rsidRDefault="00C23BCC" w:rsidP="000B4CE0">
            <w:pPr>
              <w:pStyle w:val="TAL"/>
            </w:pPr>
            <w:r w:rsidRPr="00202105">
              <w:t>Spare half octet</w:t>
            </w:r>
          </w:p>
        </w:tc>
        <w:tc>
          <w:tcPr>
            <w:tcW w:w="2267" w:type="dxa"/>
          </w:tcPr>
          <w:p w14:paraId="4B203E81" w14:textId="77777777" w:rsidR="00C23BCC" w:rsidRPr="00202105" w:rsidRDefault="00C23BCC" w:rsidP="000B4CE0">
            <w:pPr>
              <w:pStyle w:val="TAL"/>
            </w:pPr>
            <w:r w:rsidRPr="00202105">
              <w:rPr>
                <w:rFonts w:eastAsia="MS PGothic"/>
              </w:rPr>
              <w:t>'0000'B</w:t>
            </w:r>
          </w:p>
        </w:tc>
        <w:tc>
          <w:tcPr>
            <w:tcW w:w="1700" w:type="dxa"/>
          </w:tcPr>
          <w:p w14:paraId="2F0AB9CC" w14:textId="77777777" w:rsidR="00C23BCC" w:rsidRPr="00202105" w:rsidRDefault="00C23BCC" w:rsidP="000B4CE0">
            <w:pPr>
              <w:pStyle w:val="TAL"/>
            </w:pPr>
          </w:p>
        </w:tc>
        <w:tc>
          <w:tcPr>
            <w:tcW w:w="1245" w:type="dxa"/>
          </w:tcPr>
          <w:p w14:paraId="4986A645" w14:textId="77777777" w:rsidR="00C23BCC" w:rsidRPr="00202105" w:rsidRDefault="00C23BCC" w:rsidP="000B4CE0">
            <w:pPr>
              <w:pStyle w:val="TAL"/>
            </w:pPr>
          </w:p>
        </w:tc>
      </w:tr>
      <w:tr w:rsidR="00C23BCC" w:rsidRPr="00202105" w14:paraId="21BE7AF2" w14:textId="77777777" w:rsidTr="000B4CE0">
        <w:tblPrEx>
          <w:tblCellMar>
            <w:left w:w="108" w:type="dxa"/>
            <w:right w:w="108" w:type="dxa"/>
          </w:tblCellMar>
        </w:tblPrEx>
        <w:tc>
          <w:tcPr>
            <w:tcW w:w="4535" w:type="dxa"/>
          </w:tcPr>
          <w:p w14:paraId="5F30B0E7" w14:textId="77777777" w:rsidR="00C23BCC" w:rsidRPr="00202105" w:rsidRDefault="00C23BCC" w:rsidP="000B4CE0">
            <w:pPr>
              <w:pStyle w:val="TAL"/>
            </w:pPr>
            <w:r w:rsidRPr="00202105">
              <w:t>5GS network feature support</w:t>
            </w:r>
          </w:p>
        </w:tc>
        <w:tc>
          <w:tcPr>
            <w:tcW w:w="2267" w:type="dxa"/>
          </w:tcPr>
          <w:p w14:paraId="69FF76BE" w14:textId="77777777" w:rsidR="00C23BCC" w:rsidRPr="00202105" w:rsidRDefault="00C23BCC" w:rsidP="000B4CE0">
            <w:pPr>
              <w:pStyle w:val="TAL"/>
            </w:pPr>
            <w:r w:rsidRPr="00202105">
              <w:t>‘0100 0001 0000 0000 0000 0010’B</w:t>
            </w:r>
          </w:p>
        </w:tc>
        <w:tc>
          <w:tcPr>
            <w:tcW w:w="1700" w:type="dxa"/>
          </w:tcPr>
          <w:p w14:paraId="087B3549" w14:textId="77777777" w:rsidR="00C23BCC" w:rsidRPr="00202105" w:rsidRDefault="00C23BCC" w:rsidP="000B4CE0">
            <w:pPr>
              <w:pStyle w:val="TAL"/>
            </w:pPr>
            <w:r w:rsidRPr="00202105">
              <w:t>Interworking without N26 interface supported, ATSSS supported</w:t>
            </w:r>
          </w:p>
        </w:tc>
        <w:tc>
          <w:tcPr>
            <w:tcW w:w="1245" w:type="dxa"/>
          </w:tcPr>
          <w:p w14:paraId="79B7F853" w14:textId="77777777" w:rsidR="00C23BCC" w:rsidRPr="00202105" w:rsidRDefault="00C23BCC" w:rsidP="000B4CE0">
            <w:pPr>
              <w:pStyle w:val="TAL"/>
            </w:pPr>
          </w:p>
        </w:tc>
      </w:tr>
    </w:tbl>
    <w:p w14:paraId="237F53E2" w14:textId="77777777" w:rsidR="00C23BCC" w:rsidRPr="00202105" w:rsidRDefault="00C23BCC" w:rsidP="00C23BCC"/>
    <w:p w14:paraId="66C1C0E4" w14:textId="77777777" w:rsidR="00C23BCC" w:rsidRPr="00202105" w:rsidRDefault="00C23BCC" w:rsidP="00C23BCC">
      <w:pPr>
        <w:pStyle w:val="TH"/>
      </w:pPr>
      <w:r w:rsidRPr="00202105">
        <w:lastRenderedPageBreak/>
        <w:t xml:space="preserve">Table </w:t>
      </w:r>
      <w:r w:rsidRPr="00202105">
        <w:rPr>
          <w:lang w:eastAsia="x-none"/>
        </w:rPr>
        <w:t>11.9.3.3.3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7427A6F0" w14:textId="77777777" w:rsidTr="000B4CE0">
        <w:tc>
          <w:tcPr>
            <w:tcW w:w="9750" w:type="dxa"/>
            <w:gridSpan w:val="4"/>
            <w:tcBorders>
              <w:top w:val="single" w:sz="4" w:space="0" w:color="auto"/>
              <w:left w:val="single" w:sz="4" w:space="0" w:color="auto"/>
              <w:bottom w:val="single" w:sz="4" w:space="0" w:color="auto"/>
              <w:right w:val="single" w:sz="4" w:space="0" w:color="auto"/>
            </w:tcBorders>
          </w:tcPr>
          <w:p w14:paraId="3211E915" w14:textId="77777777" w:rsidR="00C23BCC" w:rsidRPr="00202105" w:rsidRDefault="00C23BCC" w:rsidP="000B4CE0">
            <w:pPr>
              <w:pStyle w:val="TAHCarNotBold"/>
            </w:pPr>
            <w:r w:rsidRPr="00202105">
              <w:t>Derivation path: TS 38.508-1 [4], Table 4.7.2-1</w:t>
            </w:r>
          </w:p>
        </w:tc>
      </w:tr>
      <w:tr w:rsidR="00C23BCC" w:rsidRPr="00202105" w14:paraId="1CE24837"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3D00" w14:textId="77777777" w:rsidR="00C23BCC" w:rsidRPr="00202105" w:rsidRDefault="00C23BCC"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CED90" w14:textId="77777777" w:rsidR="00C23BCC" w:rsidRPr="00202105" w:rsidRDefault="00C23BCC"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26882" w14:textId="77777777" w:rsidR="00C23BCC" w:rsidRPr="00202105" w:rsidRDefault="00C23BCC"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009BC" w14:textId="77777777" w:rsidR="00C23BCC" w:rsidRPr="00202105" w:rsidRDefault="00C23BCC" w:rsidP="000B4CE0">
            <w:pPr>
              <w:pStyle w:val="TAH"/>
            </w:pPr>
            <w:r w:rsidRPr="00202105">
              <w:t>Condition</w:t>
            </w:r>
          </w:p>
        </w:tc>
      </w:tr>
      <w:tr w:rsidR="00C23BCC" w:rsidRPr="00202105" w14:paraId="373F070F" w14:textId="77777777" w:rsidTr="000B4CE0">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FF9346F" w14:textId="77777777" w:rsidR="00C23BCC" w:rsidRPr="00202105" w:rsidRDefault="00C23BCC" w:rsidP="000B4CE0">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D409F" w14:textId="77777777" w:rsidR="00C23BCC" w:rsidRPr="00202105" w:rsidRDefault="00C23BCC" w:rsidP="000B4CE0">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4D360" w14:textId="77777777" w:rsidR="00C23BCC" w:rsidRPr="00202105" w:rsidRDefault="00C23BCC"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DEBE1" w14:textId="77777777" w:rsidR="00C23BCC" w:rsidRPr="00202105" w:rsidRDefault="00C23BCC" w:rsidP="000B4CE0">
            <w:pPr>
              <w:pStyle w:val="TAH"/>
              <w:jc w:val="left"/>
              <w:rPr>
                <w:b w:val="0"/>
                <w:bCs/>
              </w:rPr>
            </w:pPr>
            <w:r w:rsidRPr="00202105">
              <w:rPr>
                <w:b w:val="0"/>
                <w:bCs/>
              </w:rPr>
              <w:t>MA PDU Session established on first access</w:t>
            </w:r>
          </w:p>
        </w:tc>
      </w:tr>
      <w:tr w:rsidR="00C23BCC" w:rsidRPr="00202105" w14:paraId="325C9D53" w14:textId="77777777" w:rsidTr="000B4CE0">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7FE88B8" w14:textId="77777777" w:rsidR="00C23BCC" w:rsidRPr="00202105" w:rsidRDefault="00C23BCC" w:rsidP="000B4CE0">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FAC25" w14:textId="77777777" w:rsidR="00C23BCC" w:rsidRPr="00202105" w:rsidRDefault="00C23BCC" w:rsidP="000B4CE0">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F537" w14:textId="77777777" w:rsidR="00C23BCC" w:rsidRPr="00202105" w:rsidRDefault="00C23BCC"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AF66E" w14:textId="77777777" w:rsidR="00C23BCC" w:rsidRPr="00202105" w:rsidRDefault="00C23BCC" w:rsidP="000B4CE0">
            <w:pPr>
              <w:pStyle w:val="TAH"/>
              <w:jc w:val="left"/>
            </w:pPr>
            <w:r w:rsidRPr="00202105">
              <w:rPr>
                <w:b w:val="0"/>
                <w:bCs/>
              </w:rPr>
              <w:t>MA PDU Session established on second access</w:t>
            </w:r>
          </w:p>
        </w:tc>
      </w:tr>
      <w:tr w:rsidR="00C23BCC" w:rsidRPr="00202105" w14:paraId="7BB88DD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C37F2" w14:textId="77777777" w:rsidR="00C23BCC" w:rsidRPr="00202105" w:rsidRDefault="00C23BCC"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AFAA2" w14:textId="77777777" w:rsidR="00C23BCC" w:rsidRPr="00202105" w:rsidRDefault="00C23BCC"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E9C7" w14:textId="77777777" w:rsidR="00C23BCC" w:rsidRPr="00202105" w:rsidRDefault="00C23BCC"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315C" w14:textId="77777777" w:rsidR="00C23BCC" w:rsidRPr="00202105" w:rsidRDefault="00C23BCC" w:rsidP="000B4CE0">
            <w:pPr>
              <w:pStyle w:val="TAL"/>
            </w:pPr>
          </w:p>
        </w:tc>
      </w:tr>
      <w:tr w:rsidR="00C23BCC" w:rsidRPr="00202105" w14:paraId="51730D2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26F8ED" w14:textId="68F7D3F2" w:rsidR="00C23BCC" w:rsidRPr="00202105" w:rsidRDefault="00C23BCC" w:rsidP="000B4CE0">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8B5D" w14:textId="77777777" w:rsidR="00C23BCC" w:rsidRPr="00202105" w:rsidRDefault="00C23BCC" w:rsidP="000B4CE0">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64F3" w14:textId="77777777" w:rsidR="00C23BCC" w:rsidRPr="00202105" w:rsidRDefault="00C23BCC" w:rsidP="000B4CE0">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82E9" w14:textId="77777777" w:rsidR="00C23BCC" w:rsidRPr="00202105" w:rsidRDefault="00C23BCC" w:rsidP="000B4CE0">
            <w:pPr>
              <w:rPr>
                <w:rFonts w:ascii="Arial" w:hAnsi="Arial"/>
                <w:sz w:val="18"/>
              </w:rPr>
            </w:pPr>
          </w:p>
        </w:tc>
      </w:tr>
      <w:tr w:rsidR="00C23BCC" w:rsidRPr="00202105" w14:paraId="11FC76A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1372" w14:textId="77777777" w:rsidR="00C23BCC" w:rsidRPr="00202105" w:rsidRDefault="00C23BCC" w:rsidP="000B4CE0">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FDAAC" w14:textId="77777777" w:rsidR="00C23BCC" w:rsidRPr="00202105" w:rsidRDefault="00C23BCC" w:rsidP="000B4CE0">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5A8" w14:textId="77777777" w:rsidR="00C23BCC" w:rsidRPr="00202105" w:rsidRDefault="00C23BCC" w:rsidP="000B4CE0">
            <w:pPr>
              <w:pStyle w:val="TAL"/>
              <w:rPr>
                <w:lang w:eastAsia="zh-CN"/>
              </w:rPr>
            </w:pPr>
            <w:r w:rsidRPr="00202105">
              <w:rPr>
                <w:lang w:eastAsia="zh-CN"/>
              </w:rPr>
              <w:t>‘1000’B represents UE supports ATSSS Low-Layer functionality with any steering mode,</w:t>
            </w:r>
          </w:p>
          <w:p w14:paraId="278B2A76" w14:textId="77777777" w:rsidR="00C23BCC" w:rsidRPr="00202105" w:rsidRDefault="00C23BCC" w:rsidP="000B4CE0">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20E8AED6" w14:textId="77777777" w:rsidR="00C23BCC" w:rsidRPr="00202105" w:rsidRDefault="00C23BCC" w:rsidP="000B4CE0">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8038A" w14:textId="77777777" w:rsidR="00C23BCC" w:rsidRPr="00202105" w:rsidRDefault="00C23BCC" w:rsidP="000B4CE0">
            <w:pPr>
              <w:pStyle w:val="TAL"/>
            </w:pPr>
          </w:p>
        </w:tc>
      </w:tr>
      <w:tr w:rsidR="00C23BCC" w:rsidRPr="00202105" w14:paraId="284F61D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10DB5" w14:textId="77777777" w:rsidR="00C23BCC" w:rsidRPr="00202105" w:rsidRDefault="00C23BCC" w:rsidP="000B4CE0">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7AA34" w14:textId="77777777" w:rsidR="00C23BCC" w:rsidRPr="00202105" w:rsidRDefault="00C23BCC" w:rsidP="000B4CE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5160" w14:textId="77777777" w:rsidR="00C23BCC" w:rsidRPr="00202105" w:rsidRDefault="00C23BCC"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3AA77" w14:textId="77777777" w:rsidR="00C23BCC" w:rsidRPr="00202105" w:rsidRDefault="00C23BCC" w:rsidP="000B4CE0">
            <w:pPr>
              <w:pStyle w:val="TAL"/>
            </w:pPr>
          </w:p>
        </w:tc>
      </w:tr>
      <w:tr w:rsidR="00C23BCC" w:rsidRPr="00202105" w14:paraId="0915CCA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A0B78" w14:textId="77777777" w:rsidR="00C23BCC" w:rsidRPr="00202105" w:rsidRDefault="00C23BCC" w:rsidP="000B4CE0">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6A633" w14:textId="77777777" w:rsidR="00C23BCC" w:rsidRPr="00202105" w:rsidRDefault="00C23BCC" w:rsidP="000B4CE0">
            <w:pPr>
              <w:pStyle w:val="TAL"/>
              <w:rPr>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2E7CB" w14:textId="77777777" w:rsidR="00C23BCC" w:rsidRPr="00202105" w:rsidRDefault="00C23BCC" w:rsidP="000B4CE0">
            <w:pPr>
              <w:pStyle w:val="TAL"/>
              <w:rPr>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3147D" w14:textId="77777777" w:rsidR="00C23BCC" w:rsidRPr="00202105" w:rsidRDefault="00C23BCC" w:rsidP="000B4CE0">
            <w:pPr>
              <w:pStyle w:val="TAL"/>
            </w:pPr>
          </w:p>
        </w:tc>
      </w:tr>
      <w:tr w:rsidR="00C23BCC" w:rsidRPr="00202105" w14:paraId="38852D0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953A7" w14:textId="77777777" w:rsidR="00C23BCC" w:rsidRPr="00202105" w:rsidRDefault="00C23BCC" w:rsidP="000B4CE0">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E27F" w14:textId="77777777" w:rsidR="00C23BCC" w:rsidRPr="00202105" w:rsidRDefault="00C23BCC" w:rsidP="000B4CE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FD7C8" w14:textId="77777777" w:rsidR="00C23BCC" w:rsidRPr="00202105" w:rsidRDefault="00C23BCC" w:rsidP="000B4CE0">
            <w:pPr>
              <w:pStyle w:val="TAL"/>
              <w:rPr>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615F5" w14:textId="77777777" w:rsidR="00C23BCC" w:rsidRPr="00202105" w:rsidRDefault="00C23BCC" w:rsidP="000B4CE0">
            <w:pPr>
              <w:pStyle w:val="TAL"/>
            </w:pPr>
          </w:p>
        </w:tc>
      </w:tr>
      <w:tr w:rsidR="00C23BCC" w:rsidRPr="00202105" w14:paraId="2084FFF7"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E056A" w14:textId="77777777" w:rsidR="00C23BCC" w:rsidRPr="00202105" w:rsidRDefault="00C23BCC" w:rsidP="000B4CE0">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2AE77" w14:textId="77777777" w:rsidR="00C23BCC" w:rsidRPr="00202105" w:rsidRDefault="00C23BCC" w:rsidP="000B4CE0">
            <w:pPr>
              <w:pStyle w:val="TAL"/>
              <w:rPr>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BE7D7" w14:textId="77777777" w:rsidR="00C23BCC" w:rsidRPr="00202105" w:rsidRDefault="00C23BCC"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A106E" w14:textId="77777777" w:rsidR="00C23BCC" w:rsidRPr="00202105" w:rsidRDefault="00C23BCC" w:rsidP="000B4CE0">
            <w:pPr>
              <w:pStyle w:val="TAL"/>
            </w:pPr>
          </w:p>
        </w:tc>
      </w:tr>
    </w:tbl>
    <w:p w14:paraId="295C5C75" w14:textId="77777777" w:rsidR="00C23BCC" w:rsidRPr="00202105" w:rsidRDefault="00C23BCC" w:rsidP="00C23BCC"/>
    <w:p w14:paraId="5753B10B" w14:textId="77777777" w:rsidR="00C23BCC" w:rsidRPr="00202105" w:rsidRDefault="00C23BCC" w:rsidP="00C23BCC">
      <w:pPr>
        <w:pStyle w:val="TH"/>
      </w:pPr>
      <w:r w:rsidRPr="00202105">
        <w:t>Table 11.9.3.3.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0414CCB9"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40BBEA35" w14:textId="77777777" w:rsidR="00C23BCC" w:rsidRPr="00202105" w:rsidRDefault="00C23BCC" w:rsidP="000B4CE0">
            <w:pPr>
              <w:pStyle w:val="TAHCarNotBold"/>
            </w:pPr>
            <w:r w:rsidRPr="00202105">
              <w:t>Derivation path: TS 38.508-1 [4], Table 4.7.1-10</w:t>
            </w:r>
          </w:p>
        </w:tc>
      </w:tr>
      <w:tr w:rsidR="00C23BCC" w:rsidRPr="00202105" w14:paraId="7F8C25B0"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E840A" w14:textId="77777777" w:rsidR="00C23BCC" w:rsidRPr="00202105" w:rsidRDefault="00C23BCC"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C3B44" w14:textId="77777777" w:rsidR="00C23BCC" w:rsidRPr="00202105" w:rsidRDefault="00C23BCC"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A6C0E" w14:textId="77777777" w:rsidR="00C23BCC" w:rsidRPr="00202105" w:rsidRDefault="00C23BCC"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03273" w14:textId="77777777" w:rsidR="00C23BCC" w:rsidRPr="00202105" w:rsidRDefault="00C23BCC" w:rsidP="000B4CE0">
            <w:pPr>
              <w:pStyle w:val="TAH"/>
            </w:pPr>
            <w:r w:rsidRPr="00202105">
              <w:t>Condition</w:t>
            </w:r>
          </w:p>
        </w:tc>
      </w:tr>
      <w:tr w:rsidR="00C23BCC" w:rsidRPr="00202105" w14:paraId="721874A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ECED1" w14:textId="77777777" w:rsidR="00C23BCC" w:rsidRPr="00202105" w:rsidRDefault="00C23BCC"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107C3" w14:textId="77777777" w:rsidR="00C23BCC" w:rsidRPr="00202105" w:rsidRDefault="00C23BCC" w:rsidP="000B4CE0">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38387" w14:textId="77777777" w:rsidR="00C23BCC" w:rsidRPr="00202105" w:rsidRDefault="00C23BCC"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9BB04" w14:textId="77777777" w:rsidR="00C23BCC" w:rsidRPr="00202105" w:rsidRDefault="00C23BCC" w:rsidP="000B4CE0">
            <w:pPr>
              <w:keepNext/>
              <w:keepLines/>
              <w:spacing w:after="0"/>
              <w:rPr>
                <w:rFonts w:ascii="Arial" w:hAnsi="Arial"/>
                <w:sz w:val="18"/>
              </w:rPr>
            </w:pPr>
          </w:p>
        </w:tc>
      </w:tr>
      <w:tr w:rsidR="00C23BCC" w:rsidRPr="00202105" w14:paraId="0D4260B9"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FE93C" w14:textId="77777777" w:rsidR="00C23BCC" w:rsidRPr="00202105" w:rsidRDefault="00C23BCC"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3700C" w14:textId="77777777" w:rsidR="00C23BCC" w:rsidRPr="00202105" w:rsidRDefault="00C23BCC" w:rsidP="000B4CE0">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E609D" w14:textId="77777777" w:rsidR="00C23BCC" w:rsidRPr="00202105" w:rsidRDefault="00C23BCC"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D4239" w14:textId="77777777" w:rsidR="00C23BCC" w:rsidRPr="00202105" w:rsidRDefault="00C23BCC" w:rsidP="000B4CE0">
            <w:pPr>
              <w:keepNext/>
              <w:keepLines/>
              <w:spacing w:after="0"/>
              <w:rPr>
                <w:rFonts w:ascii="Arial" w:hAnsi="Arial"/>
                <w:sz w:val="18"/>
              </w:rPr>
            </w:pPr>
          </w:p>
        </w:tc>
      </w:tr>
    </w:tbl>
    <w:p w14:paraId="46854EC8" w14:textId="77777777" w:rsidR="00C23BCC" w:rsidRPr="00202105" w:rsidRDefault="00C23BCC" w:rsidP="00C23BCC"/>
    <w:p w14:paraId="032C23A1" w14:textId="77777777" w:rsidR="00C23BCC" w:rsidRPr="00202105" w:rsidRDefault="00C23BCC" w:rsidP="00C23BCC">
      <w:pPr>
        <w:pStyle w:val="TH"/>
      </w:pPr>
      <w:r w:rsidRPr="00202105">
        <w:lastRenderedPageBreak/>
        <w:t>Table 11.9.3.3.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xml:space="preserve">, Table </w:t>
      </w:r>
      <w:r w:rsidRPr="00202105">
        <w:rPr>
          <w:szCs w:val="24"/>
          <w:lang w:eastAsia="zh-CN" w:bidi="ar"/>
        </w:rPr>
        <w:t>11.9.3.3.2-1 and step 2,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1F4638B3" w14:textId="77777777" w:rsidTr="000B4CE0">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4F5F8A37" w14:textId="77777777" w:rsidR="00C23BCC" w:rsidRPr="00202105" w:rsidRDefault="00C23BCC" w:rsidP="000B4CE0">
            <w:pPr>
              <w:pStyle w:val="TAHCarNotBold"/>
            </w:pPr>
            <w:r w:rsidRPr="00202105">
              <w:t>Derivation path: TS 38.508-1 [4], Table 4.7.2-2</w:t>
            </w:r>
          </w:p>
        </w:tc>
      </w:tr>
      <w:tr w:rsidR="00C23BCC" w:rsidRPr="00202105" w14:paraId="37760F1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9F7E7" w14:textId="77777777" w:rsidR="00C23BCC" w:rsidRPr="00202105" w:rsidRDefault="00C23BCC" w:rsidP="000B4CE0">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840B3" w14:textId="77777777" w:rsidR="00C23BCC" w:rsidRPr="00202105" w:rsidRDefault="00C23BCC" w:rsidP="000B4CE0">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6B618" w14:textId="77777777" w:rsidR="00C23BCC" w:rsidRPr="00202105" w:rsidRDefault="00C23BCC" w:rsidP="000B4CE0">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490DB" w14:textId="77777777" w:rsidR="00C23BCC" w:rsidRPr="00202105" w:rsidRDefault="00C23BCC" w:rsidP="000B4CE0">
            <w:pPr>
              <w:keepNext/>
              <w:keepLines/>
              <w:spacing w:after="0"/>
              <w:jc w:val="center"/>
              <w:rPr>
                <w:rFonts w:ascii="Arial" w:hAnsi="Arial"/>
                <w:b/>
                <w:sz w:val="18"/>
              </w:rPr>
            </w:pPr>
            <w:r w:rsidRPr="00202105">
              <w:rPr>
                <w:rFonts w:ascii="Arial" w:hAnsi="Arial"/>
                <w:b/>
                <w:sz w:val="18"/>
              </w:rPr>
              <w:t>Condition</w:t>
            </w:r>
          </w:p>
        </w:tc>
      </w:tr>
      <w:tr w:rsidR="00C23BCC" w:rsidRPr="00202105" w14:paraId="009756F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E47B7" w14:textId="77777777" w:rsidR="00C23BCC" w:rsidRPr="00202105" w:rsidRDefault="00C23BCC" w:rsidP="000B4CE0">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20734" w14:textId="77777777" w:rsidR="00C23BCC" w:rsidRPr="00202105" w:rsidRDefault="00C23BCC" w:rsidP="000B4CE0">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B39EB" w14:textId="77777777" w:rsidR="00C23BCC" w:rsidRPr="00202105" w:rsidRDefault="00C23BCC" w:rsidP="000B4CE0">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9D904" w14:textId="77777777" w:rsidR="00C23BCC" w:rsidRPr="00202105" w:rsidRDefault="00C23BCC" w:rsidP="000B4CE0">
            <w:pPr>
              <w:keepNext/>
              <w:keepLines/>
              <w:spacing w:after="0"/>
              <w:rPr>
                <w:rFonts w:ascii="Arial" w:hAnsi="Arial"/>
                <w:sz w:val="18"/>
              </w:rPr>
            </w:pPr>
          </w:p>
        </w:tc>
      </w:tr>
      <w:tr w:rsidR="00C23BCC" w:rsidRPr="00202105" w14:paraId="06DB7960"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09D92" w14:textId="77777777" w:rsidR="00C23BCC" w:rsidRPr="00202105" w:rsidRDefault="00C23BCC" w:rsidP="000B4CE0">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9C155" w14:textId="77777777" w:rsidR="00C23BCC" w:rsidRPr="00202105" w:rsidRDefault="00C23BCC" w:rsidP="000B4CE0">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AB046" w14:textId="77777777" w:rsidR="00C23BCC" w:rsidRPr="00202105" w:rsidRDefault="00C23BCC" w:rsidP="000B4CE0">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93177" w14:textId="77777777" w:rsidR="00C23BCC" w:rsidRPr="00202105" w:rsidRDefault="00C23BCC" w:rsidP="000B4CE0">
            <w:pPr>
              <w:keepNext/>
              <w:keepLines/>
              <w:spacing w:after="0"/>
              <w:rPr>
                <w:rFonts w:ascii="Arial" w:hAnsi="Arial"/>
                <w:sz w:val="18"/>
              </w:rPr>
            </w:pPr>
          </w:p>
        </w:tc>
      </w:tr>
    </w:tbl>
    <w:p w14:paraId="2CCC14DE" w14:textId="77777777" w:rsidR="00C23BCC" w:rsidRPr="00202105" w:rsidRDefault="00C23BCC" w:rsidP="00C23BCC"/>
    <w:p w14:paraId="2C495CF2" w14:textId="77777777" w:rsidR="00C23BCC" w:rsidRPr="00202105" w:rsidRDefault="00C23BCC" w:rsidP="00C23BCC">
      <w:pPr>
        <w:pStyle w:val="TH"/>
      </w:pPr>
      <w:r w:rsidRPr="00202105">
        <w:t xml:space="preserve">Table </w:t>
      </w:r>
      <w:r w:rsidRPr="00202105">
        <w:rPr>
          <w:lang w:eastAsia="x-none"/>
        </w:rPr>
        <w:t>11.9.3.3.3</w:t>
      </w:r>
      <w:r w:rsidRPr="00202105">
        <w:t>-5: ATTACH REQUEST (step 7a1, table</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55118E1C" w14:textId="77777777" w:rsidTr="000B4CE0">
        <w:tc>
          <w:tcPr>
            <w:tcW w:w="9637" w:type="dxa"/>
            <w:gridSpan w:val="4"/>
          </w:tcPr>
          <w:p w14:paraId="157F70A8" w14:textId="77777777" w:rsidR="00C23BCC" w:rsidRPr="00202105" w:rsidRDefault="00C23BCC" w:rsidP="000B4CE0">
            <w:pPr>
              <w:pStyle w:val="TAL"/>
            </w:pPr>
            <w:r w:rsidRPr="00202105">
              <w:t>Derivation Path: TS 36.508 [7], Table 4.7.2-4</w:t>
            </w:r>
          </w:p>
        </w:tc>
      </w:tr>
      <w:tr w:rsidR="00C23BCC" w:rsidRPr="00202105" w14:paraId="3251D85B" w14:textId="77777777" w:rsidTr="000B4CE0">
        <w:tc>
          <w:tcPr>
            <w:tcW w:w="4535" w:type="dxa"/>
            <w:tcBorders>
              <w:bottom w:val="single" w:sz="4" w:space="0" w:color="auto"/>
            </w:tcBorders>
          </w:tcPr>
          <w:p w14:paraId="1D85A10A" w14:textId="77777777" w:rsidR="00C23BCC" w:rsidRPr="00202105" w:rsidRDefault="00C23BCC" w:rsidP="000B4CE0">
            <w:pPr>
              <w:pStyle w:val="TAH"/>
            </w:pPr>
            <w:r w:rsidRPr="00202105">
              <w:t>Information Element</w:t>
            </w:r>
          </w:p>
        </w:tc>
        <w:tc>
          <w:tcPr>
            <w:tcW w:w="2267" w:type="dxa"/>
            <w:tcBorders>
              <w:bottom w:val="single" w:sz="4" w:space="0" w:color="auto"/>
            </w:tcBorders>
          </w:tcPr>
          <w:p w14:paraId="2A7FC072" w14:textId="77777777" w:rsidR="00C23BCC" w:rsidRPr="00202105" w:rsidRDefault="00C23BCC" w:rsidP="000B4CE0">
            <w:pPr>
              <w:pStyle w:val="TAH"/>
            </w:pPr>
            <w:r w:rsidRPr="00202105">
              <w:t>Value/Remark</w:t>
            </w:r>
          </w:p>
        </w:tc>
        <w:tc>
          <w:tcPr>
            <w:tcW w:w="1700" w:type="dxa"/>
            <w:tcBorders>
              <w:bottom w:val="single" w:sz="4" w:space="0" w:color="auto"/>
            </w:tcBorders>
          </w:tcPr>
          <w:p w14:paraId="020697A8" w14:textId="77777777" w:rsidR="00C23BCC" w:rsidRPr="00202105" w:rsidRDefault="00C23BCC" w:rsidP="000B4CE0">
            <w:pPr>
              <w:pStyle w:val="TAH"/>
            </w:pPr>
            <w:r w:rsidRPr="00202105">
              <w:t>Comment</w:t>
            </w:r>
          </w:p>
        </w:tc>
        <w:tc>
          <w:tcPr>
            <w:tcW w:w="1135" w:type="dxa"/>
            <w:tcBorders>
              <w:bottom w:val="single" w:sz="4" w:space="0" w:color="auto"/>
            </w:tcBorders>
          </w:tcPr>
          <w:p w14:paraId="51F4AB06" w14:textId="77777777" w:rsidR="00C23BCC" w:rsidRPr="00202105" w:rsidRDefault="00C23BCC" w:rsidP="000B4CE0">
            <w:pPr>
              <w:pStyle w:val="TAH"/>
            </w:pPr>
            <w:r w:rsidRPr="00202105">
              <w:t>Condition</w:t>
            </w:r>
          </w:p>
        </w:tc>
      </w:tr>
      <w:tr w:rsidR="00C23BCC" w:rsidRPr="00202105" w14:paraId="34AFDC0F" w14:textId="77777777" w:rsidTr="000B4CE0">
        <w:tc>
          <w:tcPr>
            <w:tcW w:w="4535" w:type="dxa"/>
            <w:tcBorders>
              <w:top w:val="single" w:sz="4" w:space="0" w:color="auto"/>
              <w:bottom w:val="single" w:sz="4" w:space="0" w:color="auto"/>
            </w:tcBorders>
          </w:tcPr>
          <w:p w14:paraId="08E5D701" w14:textId="77777777" w:rsidR="00C23BCC" w:rsidRPr="00202105" w:rsidRDefault="00C23BCC" w:rsidP="000B4CE0">
            <w:pPr>
              <w:pStyle w:val="TAL"/>
            </w:pPr>
            <w:r w:rsidRPr="00202105">
              <w:t>NAS key set identifier</w:t>
            </w:r>
          </w:p>
        </w:tc>
        <w:tc>
          <w:tcPr>
            <w:tcW w:w="2267" w:type="dxa"/>
            <w:tcBorders>
              <w:top w:val="single" w:sz="4" w:space="0" w:color="auto"/>
              <w:bottom w:val="single" w:sz="4" w:space="0" w:color="auto"/>
            </w:tcBorders>
          </w:tcPr>
          <w:p w14:paraId="747600D3" w14:textId="77777777" w:rsidR="00C23BCC" w:rsidRPr="00202105" w:rsidRDefault="00C23BCC" w:rsidP="000B4CE0">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6E0A9915" w14:textId="77777777" w:rsidR="00C23BCC" w:rsidRPr="00202105" w:rsidRDefault="00C23BCC" w:rsidP="000B4CE0">
            <w:pPr>
              <w:pStyle w:val="TAL"/>
            </w:pPr>
          </w:p>
        </w:tc>
        <w:tc>
          <w:tcPr>
            <w:tcW w:w="1135" w:type="dxa"/>
            <w:tcBorders>
              <w:top w:val="single" w:sz="4" w:space="0" w:color="auto"/>
              <w:bottom w:val="single" w:sz="4" w:space="0" w:color="auto"/>
            </w:tcBorders>
          </w:tcPr>
          <w:p w14:paraId="279FB357" w14:textId="77777777" w:rsidR="00C23BCC" w:rsidRPr="00202105" w:rsidRDefault="00C23BCC" w:rsidP="000B4CE0">
            <w:pPr>
              <w:pStyle w:val="TAL"/>
            </w:pPr>
          </w:p>
        </w:tc>
      </w:tr>
      <w:tr w:rsidR="00C23BCC" w:rsidRPr="00202105" w14:paraId="532D8A82" w14:textId="77777777" w:rsidTr="000B4CE0">
        <w:tc>
          <w:tcPr>
            <w:tcW w:w="4535" w:type="dxa"/>
            <w:tcBorders>
              <w:top w:val="single" w:sz="4" w:space="0" w:color="auto"/>
              <w:bottom w:val="single" w:sz="4" w:space="0" w:color="auto"/>
            </w:tcBorders>
          </w:tcPr>
          <w:p w14:paraId="599A01EA" w14:textId="7C770116" w:rsidR="00C23BCC" w:rsidRPr="00202105" w:rsidRDefault="00C23BCC" w:rsidP="000B4CE0">
            <w:pPr>
              <w:pStyle w:val="TAL"/>
            </w:pPr>
            <w:r w:rsidRPr="00202105">
              <w:t>EPS mobile identity</w:t>
            </w:r>
          </w:p>
        </w:tc>
        <w:tc>
          <w:tcPr>
            <w:tcW w:w="2267" w:type="dxa"/>
            <w:tcBorders>
              <w:top w:val="single" w:sz="4" w:space="0" w:color="auto"/>
              <w:bottom w:val="single" w:sz="4" w:space="0" w:color="auto"/>
            </w:tcBorders>
          </w:tcPr>
          <w:p w14:paraId="04485F61" w14:textId="77777777" w:rsidR="00C23BCC" w:rsidRPr="00202105" w:rsidRDefault="00C23BCC" w:rsidP="000B4CE0">
            <w:pPr>
              <w:pStyle w:val="TAL"/>
            </w:pPr>
            <w:r w:rsidRPr="00202105">
              <w:t>GUTI, assigned by E-UTRA Cell 1 at the initial registration when the UE entered S1</w:t>
            </w:r>
          </w:p>
        </w:tc>
        <w:tc>
          <w:tcPr>
            <w:tcW w:w="1700" w:type="dxa"/>
            <w:tcBorders>
              <w:top w:val="single" w:sz="4" w:space="0" w:color="auto"/>
              <w:bottom w:val="single" w:sz="4" w:space="0" w:color="auto"/>
            </w:tcBorders>
          </w:tcPr>
          <w:p w14:paraId="677FB8E5" w14:textId="77777777" w:rsidR="00C23BCC" w:rsidRPr="00202105" w:rsidRDefault="00C23BCC" w:rsidP="000B4CE0">
            <w:pPr>
              <w:pStyle w:val="TAL"/>
            </w:pPr>
          </w:p>
        </w:tc>
        <w:tc>
          <w:tcPr>
            <w:tcW w:w="1135" w:type="dxa"/>
            <w:tcBorders>
              <w:top w:val="single" w:sz="4" w:space="0" w:color="auto"/>
              <w:bottom w:val="single" w:sz="4" w:space="0" w:color="auto"/>
            </w:tcBorders>
          </w:tcPr>
          <w:p w14:paraId="29E50CEC" w14:textId="77777777" w:rsidR="00C23BCC" w:rsidRPr="00202105" w:rsidRDefault="00C23BCC" w:rsidP="000B4CE0">
            <w:pPr>
              <w:pStyle w:val="TAL"/>
            </w:pPr>
          </w:p>
        </w:tc>
      </w:tr>
      <w:tr w:rsidR="00C23BCC" w:rsidRPr="00202105" w14:paraId="3F81E86A" w14:textId="77777777" w:rsidTr="000B4CE0">
        <w:tc>
          <w:tcPr>
            <w:tcW w:w="4535" w:type="dxa"/>
            <w:tcBorders>
              <w:top w:val="single" w:sz="4" w:space="0" w:color="auto"/>
              <w:bottom w:val="single" w:sz="4" w:space="0" w:color="auto"/>
            </w:tcBorders>
          </w:tcPr>
          <w:p w14:paraId="15276FBA" w14:textId="77777777" w:rsidR="00C23BCC" w:rsidRPr="00202105" w:rsidRDefault="00C23BCC" w:rsidP="000B4CE0">
            <w:pPr>
              <w:pStyle w:val="TAL"/>
            </w:pPr>
            <w:r w:rsidRPr="00202105">
              <w:t>Last visited registered TAI</w:t>
            </w:r>
          </w:p>
        </w:tc>
        <w:tc>
          <w:tcPr>
            <w:tcW w:w="2267" w:type="dxa"/>
            <w:tcBorders>
              <w:top w:val="single" w:sz="4" w:space="0" w:color="auto"/>
              <w:bottom w:val="single" w:sz="4" w:space="0" w:color="auto"/>
            </w:tcBorders>
          </w:tcPr>
          <w:p w14:paraId="24F5E586" w14:textId="77777777" w:rsidR="00C23BCC" w:rsidRPr="00202105" w:rsidRDefault="00C23BCC" w:rsidP="000B4CE0">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08730CF1" w14:textId="77777777" w:rsidR="00C23BCC" w:rsidRPr="00202105" w:rsidRDefault="00C23BCC" w:rsidP="000B4CE0">
            <w:pPr>
              <w:pStyle w:val="TAL"/>
            </w:pPr>
          </w:p>
        </w:tc>
        <w:tc>
          <w:tcPr>
            <w:tcW w:w="1135" w:type="dxa"/>
            <w:tcBorders>
              <w:top w:val="single" w:sz="4" w:space="0" w:color="auto"/>
              <w:bottom w:val="single" w:sz="4" w:space="0" w:color="auto"/>
            </w:tcBorders>
          </w:tcPr>
          <w:p w14:paraId="40C42310" w14:textId="77777777" w:rsidR="00C23BCC" w:rsidRPr="00202105" w:rsidRDefault="00C23BCC" w:rsidP="000B4CE0">
            <w:pPr>
              <w:pStyle w:val="TAL"/>
            </w:pPr>
          </w:p>
        </w:tc>
      </w:tr>
      <w:tr w:rsidR="00C23BCC" w:rsidRPr="00202105" w14:paraId="58B2B347" w14:textId="77777777" w:rsidTr="000B4CE0">
        <w:tc>
          <w:tcPr>
            <w:tcW w:w="4535" w:type="dxa"/>
            <w:tcBorders>
              <w:top w:val="single" w:sz="4" w:space="0" w:color="auto"/>
              <w:bottom w:val="single" w:sz="4" w:space="0" w:color="auto"/>
            </w:tcBorders>
          </w:tcPr>
          <w:p w14:paraId="75BE0EE9" w14:textId="77777777" w:rsidR="00C23BCC" w:rsidRPr="00202105" w:rsidRDefault="00C23BCC" w:rsidP="000B4CE0">
            <w:pPr>
              <w:pStyle w:val="TAL"/>
            </w:pPr>
            <w:r w:rsidRPr="00202105">
              <w:t>Old GUTI type</w:t>
            </w:r>
          </w:p>
        </w:tc>
        <w:tc>
          <w:tcPr>
            <w:tcW w:w="2267" w:type="dxa"/>
            <w:tcBorders>
              <w:top w:val="single" w:sz="4" w:space="0" w:color="auto"/>
              <w:bottom w:val="single" w:sz="4" w:space="0" w:color="auto"/>
            </w:tcBorders>
          </w:tcPr>
          <w:p w14:paraId="174EE9C6" w14:textId="77777777" w:rsidR="00C23BCC" w:rsidRPr="00202105" w:rsidRDefault="00C23BCC" w:rsidP="000B4CE0">
            <w:pPr>
              <w:pStyle w:val="TAL"/>
            </w:pPr>
            <w:r w:rsidRPr="00202105">
              <w:t>"Native GUTI"</w:t>
            </w:r>
          </w:p>
        </w:tc>
        <w:tc>
          <w:tcPr>
            <w:tcW w:w="1700" w:type="dxa"/>
            <w:tcBorders>
              <w:top w:val="single" w:sz="4" w:space="0" w:color="auto"/>
              <w:bottom w:val="single" w:sz="4" w:space="0" w:color="auto"/>
            </w:tcBorders>
          </w:tcPr>
          <w:p w14:paraId="496AFE69" w14:textId="77777777" w:rsidR="00C23BCC" w:rsidRPr="00202105" w:rsidRDefault="00C23BCC" w:rsidP="000B4CE0">
            <w:pPr>
              <w:pStyle w:val="TAL"/>
            </w:pPr>
          </w:p>
        </w:tc>
        <w:tc>
          <w:tcPr>
            <w:tcW w:w="1135" w:type="dxa"/>
            <w:tcBorders>
              <w:top w:val="single" w:sz="4" w:space="0" w:color="auto"/>
              <w:bottom w:val="single" w:sz="4" w:space="0" w:color="auto"/>
            </w:tcBorders>
          </w:tcPr>
          <w:p w14:paraId="28AEE5CD" w14:textId="77777777" w:rsidR="00C23BCC" w:rsidRPr="00202105" w:rsidRDefault="00C23BCC" w:rsidP="000B4CE0">
            <w:pPr>
              <w:pStyle w:val="TAL"/>
            </w:pPr>
          </w:p>
        </w:tc>
      </w:tr>
      <w:tr w:rsidR="00C23BCC" w:rsidRPr="00202105" w14:paraId="4D2D9817" w14:textId="77777777" w:rsidTr="000B4CE0">
        <w:tc>
          <w:tcPr>
            <w:tcW w:w="4535" w:type="dxa"/>
            <w:tcBorders>
              <w:top w:val="single" w:sz="4" w:space="0" w:color="auto"/>
              <w:bottom w:val="single" w:sz="4" w:space="0" w:color="auto"/>
            </w:tcBorders>
          </w:tcPr>
          <w:p w14:paraId="5A948169" w14:textId="77777777" w:rsidR="00C23BCC" w:rsidRPr="00202105" w:rsidDel="00152FA0" w:rsidRDefault="00C23BCC" w:rsidP="000B4CE0">
            <w:pPr>
              <w:pStyle w:val="TAL"/>
            </w:pPr>
            <w:r w:rsidRPr="00202105">
              <w:t>ESM message container</w:t>
            </w:r>
          </w:p>
        </w:tc>
        <w:tc>
          <w:tcPr>
            <w:tcW w:w="2267" w:type="dxa"/>
            <w:tcBorders>
              <w:top w:val="single" w:sz="4" w:space="0" w:color="auto"/>
              <w:bottom w:val="single" w:sz="4" w:space="0" w:color="auto"/>
            </w:tcBorders>
          </w:tcPr>
          <w:p w14:paraId="0E357216" w14:textId="77777777" w:rsidR="00C23BCC" w:rsidRPr="00202105" w:rsidDel="007726CC" w:rsidRDefault="00C23BCC" w:rsidP="000B4CE0">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tcPr>
          <w:p w14:paraId="336680C6" w14:textId="77777777" w:rsidR="00C23BCC" w:rsidRPr="00202105" w:rsidRDefault="00C23BCC" w:rsidP="000B4CE0">
            <w:pPr>
              <w:pStyle w:val="TAL"/>
            </w:pPr>
          </w:p>
        </w:tc>
        <w:tc>
          <w:tcPr>
            <w:tcW w:w="1135" w:type="dxa"/>
            <w:tcBorders>
              <w:top w:val="single" w:sz="4" w:space="0" w:color="auto"/>
              <w:bottom w:val="single" w:sz="4" w:space="0" w:color="auto"/>
            </w:tcBorders>
          </w:tcPr>
          <w:p w14:paraId="7E66EA0B" w14:textId="77777777" w:rsidR="00C23BCC" w:rsidRPr="00202105" w:rsidRDefault="00C23BCC" w:rsidP="000B4CE0">
            <w:pPr>
              <w:pStyle w:val="TAL"/>
            </w:pPr>
          </w:p>
        </w:tc>
      </w:tr>
    </w:tbl>
    <w:p w14:paraId="69307A01" w14:textId="77777777" w:rsidR="00C23BCC" w:rsidRPr="00202105" w:rsidRDefault="00C23BCC" w:rsidP="00C23BCC"/>
    <w:p w14:paraId="03C5556E" w14:textId="77777777" w:rsidR="00C23BCC" w:rsidRPr="00202105" w:rsidRDefault="00C23BCC" w:rsidP="00C23BCC">
      <w:pPr>
        <w:pStyle w:val="TH"/>
      </w:pPr>
      <w:r w:rsidRPr="00202105">
        <w:lastRenderedPageBreak/>
        <w:t xml:space="preserve">Table </w:t>
      </w:r>
      <w:r w:rsidRPr="00202105">
        <w:rPr>
          <w:lang w:eastAsia="x-none"/>
        </w:rPr>
        <w:t>11.9.3.3.3</w:t>
      </w:r>
      <w:r w:rsidRPr="00202105">
        <w:t xml:space="preserve">-6: PDN CONNECTIVITY REQUEST (Table </w:t>
      </w:r>
      <w:r w:rsidRPr="00202105">
        <w:rPr>
          <w:lang w:eastAsia="x-none"/>
        </w:rPr>
        <w:t>11.9.3.3.3</w:t>
      </w:r>
      <w:r w:rsidRPr="00202105">
        <w:t>-5 or Table</w:t>
      </w:r>
      <w:r w:rsidRPr="00202105">
        <w:rPr>
          <w:lang w:eastAsia="x-none"/>
        </w:rPr>
        <w:t xml:space="preserve"> 11.9.3.3.3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58124500" w14:textId="77777777" w:rsidTr="000B4CE0">
        <w:tc>
          <w:tcPr>
            <w:tcW w:w="9747" w:type="dxa"/>
            <w:gridSpan w:val="4"/>
          </w:tcPr>
          <w:p w14:paraId="446B0100" w14:textId="77777777" w:rsidR="00C23BCC" w:rsidRPr="00202105" w:rsidRDefault="00C23BCC" w:rsidP="000B4CE0">
            <w:pPr>
              <w:pStyle w:val="TAL"/>
            </w:pPr>
            <w:r w:rsidRPr="00202105">
              <w:t>Derivation Path: TS 36.508 [7], Table 4.7.3-20</w:t>
            </w:r>
          </w:p>
        </w:tc>
      </w:tr>
      <w:tr w:rsidR="00C23BCC" w:rsidRPr="00202105" w14:paraId="1722E350" w14:textId="77777777" w:rsidTr="000B4CE0">
        <w:tblPrEx>
          <w:tblCellMar>
            <w:left w:w="108" w:type="dxa"/>
            <w:right w:w="108" w:type="dxa"/>
          </w:tblCellMar>
        </w:tblPrEx>
        <w:tc>
          <w:tcPr>
            <w:tcW w:w="4535" w:type="dxa"/>
          </w:tcPr>
          <w:p w14:paraId="4FEDEF56" w14:textId="77777777" w:rsidR="00C23BCC" w:rsidRPr="00202105" w:rsidRDefault="00C23BCC" w:rsidP="000B4CE0">
            <w:pPr>
              <w:pStyle w:val="TAH"/>
            </w:pPr>
            <w:r w:rsidRPr="00202105">
              <w:t>Information Element</w:t>
            </w:r>
          </w:p>
        </w:tc>
        <w:tc>
          <w:tcPr>
            <w:tcW w:w="2267" w:type="dxa"/>
          </w:tcPr>
          <w:p w14:paraId="76038404" w14:textId="77777777" w:rsidR="00C23BCC" w:rsidRPr="00202105" w:rsidRDefault="00C23BCC" w:rsidP="000B4CE0">
            <w:pPr>
              <w:pStyle w:val="TAH"/>
            </w:pPr>
            <w:r w:rsidRPr="00202105">
              <w:t>Value/remark</w:t>
            </w:r>
          </w:p>
        </w:tc>
        <w:tc>
          <w:tcPr>
            <w:tcW w:w="1700" w:type="dxa"/>
          </w:tcPr>
          <w:p w14:paraId="7FEC7C1E" w14:textId="77777777" w:rsidR="00C23BCC" w:rsidRPr="00202105" w:rsidRDefault="00C23BCC" w:rsidP="000B4CE0">
            <w:pPr>
              <w:pStyle w:val="TAH"/>
            </w:pPr>
            <w:r w:rsidRPr="00202105">
              <w:t>Comment</w:t>
            </w:r>
          </w:p>
        </w:tc>
        <w:tc>
          <w:tcPr>
            <w:tcW w:w="1245" w:type="dxa"/>
          </w:tcPr>
          <w:p w14:paraId="2E62960B" w14:textId="77777777" w:rsidR="00C23BCC" w:rsidRPr="00202105" w:rsidRDefault="00C23BCC" w:rsidP="000B4CE0">
            <w:pPr>
              <w:pStyle w:val="TAH"/>
            </w:pPr>
            <w:r w:rsidRPr="00202105">
              <w:t>Condition</w:t>
            </w:r>
          </w:p>
        </w:tc>
      </w:tr>
      <w:tr w:rsidR="00C23BCC" w:rsidRPr="00202105" w14:paraId="3B35973E" w14:textId="77777777" w:rsidTr="000B4CE0">
        <w:tblPrEx>
          <w:tblCellMar>
            <w:left w:w="108" w:type="dxa"/>
            <w:right w:w="108" w:type="dxa"/>
          </w:tblCellMar>
        </w:tblPrEx>
        <w:tc>
          <w:tcPr>
            <w:tcW w:w="4535" w:type="dxa"/>
          </w:tcPr>
          <w:p w14:paraId="30773A32" w14:textId="77777777" w:rsidR="00C23BCC" w:rsidRPr="00202105" w:rsidRDefault="00C23BCC" w:rsidP="000B4CE0">
            <w:pPr>
              <w:pStyle w:val="TAL"/>
            </w:pPr>
            <w:r w:rsidRPr="00202105">
              <w:t>EPS bearer identity</w:t>
            </w:r>
          </w:p>
        </w:tc>
        <w:tc>
          <w:tcPr>
            <w:tcW w:w="2267" w:type="dxa"/>
          </w:tcPr>
          <w:p w14:paraId="69006A9A" w14:textId="77777777" w:rsidR="00C23BCC" w:rsidRPr="00202105" w:rsidRDefault="00C23BCC" w:rsidP="000B4CE0">
            <w:pPr>
              <w:pStyle w:val="TAL"/>
            </w:pPr>
            <w:r w:rsidRPr="00202105">
              <w:t>0</w:t>
            </w:r>
          </w:p>
        </w:tc>
        <w:tc>
          <w:tcPr>
            <w:tcW w:w="1700" w:type="dxa"/>
          </w:tcPr>
          <w:p w14:paraId="50067900" w14:textId="77777777" w:rsidR="00C23BCC" w:rsidRPr="00202105" w:rsidRDefault="00C23BCC" w:rsidP="000B4CE0">
            <w:pPr>
              <w:pStyle w:val="TAL"/>
            </w:pPr>
            <w:r w:rsidRPr="00202105">
              <w:t>No EPS bearer identity assigned, for coding see Table 9.11.4.8.1 in TS 24.501 [22]</w:t>
            </w:r>
          </w:p>
        </w:tc>
        <w:tc>
          <w:tcPr>
            <w:tcW w:w="1245" w:type="dxa"/>
          </w:tcPr>
          <w:p w14:paraId="235CD3C9" w14:textId="77777777" w:rsidR="00C23BCC" w:rsidRPr="00202105" w:rsidRDefault="00C23BCC" w:rsidP="000B4CE0">
            <w:pPr>
              <w:pStyle w:val="TAL"/>
            </w:pPr>
          </w:p>
        </w:tc>
      </w:tr>
      <w:tr w:rsidR="00C23BCC" w:rsidRPr="00202105" w14:paraId="0D015563" w14:textId="77777777" w:rsidTr="000B4CE0">
        <w:tblPrEx>
          <w:tblCellMar>
            <w:left w:w="108" w:type="dxa"/>
            <w:right w:w="108" w:type="dxa"/>
          </w:tblCellMar>
        </w:tblPrEx>
        <w:tc>
          <w:tcPr>
            <w:tcW w:w="4535" w:type="dxa"/>
          </w:tcPr>
          <w:p w14:paraId="11F7FB78" w14:textId="77777777" w:rsidR="00C23BCC" w:rsidRPr="00202105" w:rsidRDefault="00C23BCC" w:rsidP="000B4CE0">
            <w:pPr>
              <w:pStyle w:val="TAL"/>
            </w:pPr>
            <w:r w:rsidRPr="00202105">
              <w:t>Procedure transaction identity</w:t>
            </w:r>
          </w:p>
        </w:tc>
        <w:tc>
          <w:tcPr>
            <w:tcW w:w="2267" w:type="dxa"/>
          </w:tcPr>
          <w:p w14:paraId="7176EB2E" w14:textId="77777777" w:rsidR="00C23BCC" w:rsidRPr="00202105" w:rsidRDefault="00C23BCC" w:rsidP="000B4CE0">
            <w:pPr>
              <w:pStyle w:val="TAL"/>
            </w:pPr>
            <w:r w:rsidRPr="00202105">
              <w:t>Any value from 1 to 254</w:t>
            </w:r>
          </w:p>
        </w:tc>
        <w:tc>
          <w:tcPr>
            <w:tcW w:w="1700" w:type="dxa"/>
          </w:tcPr>
          <w:p w14:paraId="7A293393" w14:textId="77777777" w:rsidR="00C23BCC" w:rsidRPr="00202105" w:rsidRDefault="00C23BCC" w:rsidP="000B4CE0">
            <w:pPr>
              <w:pStyle w:val="TAL"/>
            </w:pPr>
          </w:p>
        </w:tc>
        <w:tc>
          <w:tcPr>
            <w:tcW w:w="1245" w:type="dxa"/>
          </w:tcPr>
          <w:p w14:paraId="19AC95F3" w14:textId="77777777" w:rsidR="00C23BCC" w:rsidRPr="00202105" w:rsidRDefault="00C23BCC" w:rsidP="000B4CE0">
            <w:pPr>
              <w:pStyle w:val="TAL"/>
            </w:pPr>
          </w:p>
        </w:tc>
      </w:tr>
      <w:tr w:rsidR="00C23BCC" w:rsidRPr="00202105" w14:paraId="6269B76C" w14:textId="77777777" w:rsidTr="000B4CE0">
        <w:tblPrEx>
          <w:tblCellMar>
            <w:left w:w="108" w:type="dxa"/>
            <w:right w:w="108" w:type="dxa"/>
          </w:tblCellMar>
        </w:tblPrEx>
        <w:tc>
          <w:tcPr>
            <w:tcW w:w="4535" w:type="dxa"/>
          </w:tcPr>
          <w:p w14:paraId="07355CBC" w14:textId="77777777" w:rsidR="00C23BCC" w:rsidRPr="00202105" w:rsidRDefault="00C23BCC" w:rsidP="000B4CE0">
            <w:pPr>
              <w:pStyle w:val="TAL"/>
            </w:pPr>
            <w:r w:rsidRPr="00202105">
              <w:t>PDN connectivity request message identity</w:t>
            </w:r>
          </w:p>
        </w:tc>
        <w:tc>
          <w:tcPr>
            <w:tcW w:w="2267" w:type="dxa"/>
          </w:tcPr>
          <w:p w14:paraId="25333A64" w14:textId="77777777" w:rsidR="00C23BCC" w:rsidRPr="00202105" w:rsidRDefault="00C23BCC" w:rsidP="000B4CE0">
            <w:pPr>
              <w:pStyle w:val="TAL"/>
            </w:pPr>
            <w:r w:rsidRPr="00202105">
              <w:t>'1101 0000'B</w:t>
            </w:r>
          </w:p>
        </w:tc>
        <w:tc>
          <w:tcPr>
            <w:tcW w:w="1700" w:type="dxa"/>
          </w:tcPr>
          <w:p w14:paraId="3953DA9B" w14:textId="77777777" w:rsidR="00C23BCC" w:rsidRPr="00202105" w:rsidRDefault="00C23BCC" w:rsidP="000B4CE0">
            <w:pPr>
              <w:pStyle w:val="TAL"/>
            </w:pPr>
            <w:r w:rsidRPr="00202105">
              <w:t>PDN connectivity request</w:t>
            </w:r>
          </w:p>
        </w:tc>
        <w:tc>
          <w:tcPr>
            <w:tcW w:w="1245" w:type="dxa"/>
          </w:tcPr>
          <w:p w14:paraId="60F642B3" w14:textId="77777777" w:rsidR="00C23BCC" w:rsidRPr="00202105" w:rsidRDefault="00C23BCC" w:rsidP="000B4CE0">
            <w:pPr>
              <w:pStyle w:val="TAL"/>
            </w:pPr>
          </w:p>
        </w:tc>
      </w:tr>
      <w:tr w:rsidR="00C23BCC" w:rsidRPr="00202105" w14:paraId="58E23ADA" w14:textId="77777777" w:rsidTr="000B4CE0">
        <w:tblPrEx>
          <w:tblCellMar>
            <w:left w:w="108" w:type="dxa"/>
            <w:right w:w="108" w:type="dxa"/>
          </w:tblCellMar>
        </w:tblPrEx>
        <w:tc>
          <w:tcPr>
            <w:tcW w:w="4535" w:type="dxa"/>
          </w:tcPr>
          <w:p w14:paraId="0CAEA7BE" w14:textId="77777777" w:rsidR="00C23BCC" w:rsidRPr="00202105" w:rsidRDefault="00C23BCC" w:rsidP="000B4CE0">
            <w:pPr>
              <w:pStyle w:val="TAL"/>
            </w:pPr>
            <w:r w:rsidRPr="00202105">
              <w:t>Request type</w:t>
            </w:r>
          </w:p>
        </w:tc>
        <w:tc>
          <w:tcPr>
            <w:tcW w:w="2267" w:type="dxa"/>
          </w:tcPr>
          <w:p w14:paraId="2365E104" w14:textId="77777777" w:rsidR="00C23BCC" w:rsidRPr="00202105" w:rsidRDefault="00C23BCC" w:rsidP="000B4CE0">
            <w:pPr>
              <w:pStyle w:val="TAL"/>
            </w:pPr>
            <w:r w:rsidRPr="00202105">
              <w:t>'010'B</w:t>
            </w:r>
          </w:p>
        </w:tc>
        <w:tc>
          <w:tcPr>
            <w:tcW w:w="1700" w:type="dxa"/>
          </w:tcPr>
          <w:p w14:paraId="16762AC0" w14:textId="77777777" w:rsidR="00C23BCC" w:rsidRPr="00202105" w:rsidRDefault="00C23BCC" w:rsidP="000B4CE0">
            <w:pPr>
              <w:pStyle w:val="TAL"/>
            </w:pPr>
            <w:r w:rsidRPr="00202105">
              <w:t>Handover</w:t>
            </w:r>
          </w:p>
        </w:tc>
        <w:tc>
          <w:tcPr>
            <w:tcW w:w="1245" w:type="dxa"/>
          </w:tcPr>
          <w:p w14:paraId="4E52C87D" w14:textId="77777777" w:rsidR="00C23BCC" w:rsidRPr="00202105" w:rsidRDefault="00C23BCC" w:rsidP="000B4CE0">
            <w:pPr>
              <w:pStyle w:val="TAL"/>
            </w:pPr>
          </w:p>
        </w:tc>
      </w:tr>
      <w:tr w:rsidR="00C23BCC" w:rsidRPr="00202105" w14:paraId="0EC7B624" w14:textId="77777777" w:rsidTr="000B4CE0">
        <w:tblPrEx>
          <w:tblCellMar>
            <w:left w:w="108" w:type="dxa"/>
            <w:right w:w="108" w:type="dxa"/>
          </w:tblCellMar>
        </w:tblPrEx>
        <w:tc>
          <w:tcPr>
            <w:tcW w:w="4535" w:type="dxa"/>
          </w:tcPr>
          <w:p w14:paraId="79F8960F" w14:textId="77777777" w:rsidR="00C23BCC" w:rsidRPr="00202105" w:rsidRDefault="00C23BCC" w:rsidP="000B4CE0">
            <w:pPr>
              <w:pStyle w:val="TAL"/>
            </w:pPr>
            <w:r w:rsidRPr="00202105">
              <w:t>PDN type</w:t>
            </w:r>
          </w:p>
        </w:tc>
        <w:tc>
          <w:tcPr>
            <w:tcW w:w="2267" w:type="dxa"/>
          </w:tcPr>
          <w:p w14:paraId="50A1A79F" w14:textId="77777777" w:rsidR="00C23BCC" w:rsidRPr="00202105" w:rsidRDefault="00C23BCC" w:rsidP="000B4CE0">
            <w:pPr>
              <w:pStyle w:val="TAL"/>
            </w:pPr>
            <w:r w:rsidRPr="00202105">
              <w:t>Any value between '001'B, '010'B, '011'B and '100'B</w:t>
            </w:r>
          </w:p>
        </w:tc>
        <w:tc>
          <w:tcPr>
            <w:tcW w:w="1700" w:type="dxa"/>
          </w:tcPr>
          <w:p w14:paraId="64A8676F" w14:textId="77777777" w:rsidR="00C23BCC" w:rsidRPr="00202105" w:rsidRDefault="00C23BCC" w:rsidP="000B4CE0">
            <w:pPr>
              <w:pStyle w:val="TAL"/>
            </w:pPr>
            <w:r w:rsidRPr="00202105">
              <w:t>The allowed values are respectively IPv4, IPv6, IPv4v6 and "unused but interpreted as IPv6 by the network"</w:t>
            </w:r>
          </w:p>
        </w:tc>
        <w:tc>
          <w:tcPr>
            <w:tcW w:w="1245" w:type="dxa"/>
          </w:tcPr>
          <w:p w14:paraId="2B950403" w14:textId="77777777" w:rsidR="00C23BCC" w:rsidRPr="00202105" w:rsidRDefault="00C23BCC" w:rsidP="000B4CE0">
            <w:pPr>
              <w:pStyle w:val="TAL"/>
            </w:pPr>
          </w:p>
        </w:tc>
      </w:tr>
      <w:tr w:rsidR="00C23BCC" w:rsidRPr="00202105" w14:paraId="1436B6D1" w14:textId="77777777" w:rsidTr="000B4CE0">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EA34EC2" w14:textId="77777777" w:rsidR="00C23BCC" w:rsidRPr="00202105" w:rsidRDefault="00C23BCC" w:rsidP="000B4CE0">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7A112D7B" w14:textId="77777777" w:rsidR="00C23BCC" w:rsidRPr="00202105" w:rsidRDefault="00C23BCC" w:rsidP="000B4CE0">
            <w:pPr>
              <w:pStyle w:val="TAL"/>
            </w:pPr>
          </w:p>
        </w:tc>
        <w:tc>
          <w:tcPr>
            <w:tcW w:w="1700" w:type="dxa"/>
            <w:tcBorders>
              <w:top w:val="single" w:sz="4" w:space="0" w:color="auto"/>
              <w:left w:val="single" w:sz="4" w:space="0" w:color="auto"/>
              <w:bottom w:val="single" w:sz="4" w:space="0" w:color="auto"/>
              <w:right w:val="single" w:sz="4" w:space="0" w:color="auto"/>
            </w:tcBorders>
          </w:tcPr>
          <w:p w14:paraId="000AD30E" w14:textId="77777777" w:rsidR="00C23BCC" w:rsidRPr="00202105" w:rsidRDefault="00C23BCC" w:rsidP="000B4CE0">
            <w:pPr>
              <w:pStyle w:val="TAL"/>
            </w:pPr>
          </w:p>
        </w:tc>
        <w:tc>
          <w:tcPr>
            <w:tcW w:w="1245" w:type="dxa"/>
            <w:tcBorders>
              <w:top w:val="single" w:sz="4" w:space="0" w:color="auto"/>
              <w:left w:val="single" w:sz="4" w:space="0" w:color="auto"/>
              <w:bottom w:val="single" w:sz="4" w:space="0" w:color="auto"/>
              <w:right w:val="single" w:sz="4" w:space="0" w:color="auto"/>
            </w:tcBorders>
          </w:tcPr>
          <w:p w14:paraId="3A4F6DDE" w14:textId="77777777" w:rsidR="00C23BCC" w:rsidRPr="00202105" w:rsidRDefault="00C23BCC" w:rsidP="000B4CE0">
            <w:pPr>
              <w:pStyle w:val="TAL"/>
            </w:pPr>
          </w:p>
        </w:tc>
      </w:tr>
      <w:tr w:rsidR="00C23BCC" w:rsidRPr="00202105" w14:paraId="617A62BA" w14:textId="77777777" w:rsidTr="000B4CE0">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1036E3" w14:textId="77777777" w:rsidR="00C23BCC" w:rsidRPr="00202105" w:rsidRDefault="00C23BCC" w:rsidP="000B4CE0">
            <w:pPr>
              <w:pStyle w:val="TAL"/>
            </w:pPr>
            <w:r w:rsidRPr="00202105">
              <w:t xml:space="preserve">  Container ID 1</w:t>
            </w:r>
          </w:p>
        </w:tc>
        <w:tc>
          <w:tcPr>
            <w:tcW w:w="2267" w:type="dxa"/>
            <w:tcBorders>
              <w:top w:val="single" w:sz="4" w:space="0" w:color="auto"/>
              <w:left w:val="single" w:sz="4" w:space="0" w:color="auto"/>
              <w:bottom w:val="single" w:sz="4" w:space="0" w:color="auto"/>
              <w:right w:val="single" w:sz="4" w:space="0" w:color="auto"/>
            </w:tcBorders>
          </w:tcPr>
          <w:p w14:paraId="13165678" w14:textId="77777777" w:rsidR="00C23BCC" w:rsidRPr="00202105" w:rsidRDefault="00C23BCC" w:rsidP="000B4CE0">
            <w:pPr>
              <w:pStyle w:val="TAL"/>
            </w:pPr>
            <w:r w:rsidRPr="00202105">
              <w:rPr>
                <w:rFonts w:cs="Arial"/>
              </w:rPr>
              <w:t>‘001A</w:t>
            </w:r>
            <w:r w:rsidRPr="00202105">
              <w:rPr>
                <w:rFonts w:cs="Arial"/>
                <w:lang w:eastAsia="zh-CN"/>
              </w:rPr>
              <w:t>’</w:t>
            </w:r>
            <w:r w:rsidRPr="00202105">
              <w:t>H</w:t>
            </w:r>
          </w:p>
        </w:tc>
        <w:tc>
          <w:tcPr>
            <w:tcW w:w="1700" w:type="dxa"/>
            <w:tcBorders>
              <w:top w:val="single" w:sz="4" w:space="0" w:color="auto"/>
              <w:left w:val="single" w:sz="4" w:space="0" w:color="auto"/>
              <w:bottom w:val="single" w:sz="4" w:space="0" w:color="auto"/>
              <w:right w:val="single" w:sz="4" w:space="0" w:color="auto"/>
            </w:tcBorders>
          </w:tcPr>
          <w:p w14:paraId="5AFFEF51" w14:textId="77777777" w:rsidR="00C23BCC" w:rsidRPr="00202105" w:rsidRDefault="00C23BCC" w:rsidP="000B4CE0">
            <w:pPr>
              <w:pStyle w:val="TAL"/>
            </w:pPr>
          </w:p>
        </w:tc>
        <w:tc>
          <w:tcPr>
            <w:tcW w:w="1245" w:type="dxa"/>
            <w:tcBorders>
              <w:top w:val="single" w:sz="4" w:space="0" w:color="auto"/>
              <w:left w:val="single" w:sz="4" w:space="0" w:color="auto"/>
              <w:bottom w:val="single" w:sz="4" w:space="0" w:color="auto"/>
              <w:right w:val="single" w:sz="4" w:space="0" w:color="auto"/>
            </w:tcBorders>
          </w:tcPr>
          <w:p w14:paraId="278CD955" w14:textId="77777777" w:rsidR="00C23BCC" w:rsidRPr="00202105" w:rsidRDefault="00C23BCC" w:rsidP="000B4CE0">
            <w:pPr>
              <w:pStyle w:val="TAL"/>
            </w:pPr>
          </w:p>
        </w:tc>
      </w:tr>
      <w:tr w:rsidR="00C23BCC" w:rsidRPr="00202105" w14:paraId="01ED7194" w14:textId="77777777" w:rsidTr="000B4CE0">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2F2A5309" w14:textId="77777777" w:rsidR="00C23BCC" w:rsidRPr="00202105" w:rsidRDefault="00C23BCC" w:rsidP="000B4CE0">
            <w:pPr>
              <w:pStyle w:val="TAL"/>
            </w:pPr>
            <w:r w:rsidRPr="00202105">
              <w:t xml:space="preserve">    Length of container ID 1 contents</w:t>
            </w:r>
          </w:p>
        </w:tc>
        <w:tc>
          <w:tcPr>
            <w:tcW w:w="2267" w:type="dxa"/>
            <w:tcBorders>
              <w:top w:val="single" w:sz="4" w:space="0" w:color="auto"/>
              <w:left w:val="single" w:sz="4" w:space="0" w:color="auto"/>
              <w:bottom w:val="single" w:sz="4" w:space="0" w:color="auto"/>
              <w:right w:val="single" w:sz="4" w:space="0" w:color="auto"/>
            </w:tcBorders>
          </w:tcPr>
          <w:p w14:paraId="05C05578" w14:textId="77777777" w:rsidR="00C23BCC" w:rsidRPr="00202105" w:rsidRDefault="00C23BCC" w:rsidP="000B4CE0">
            <w:pPr>
              <w:pStyle w:val="TAL"/>
            </w:pPr>
          </w:p>
        </w:tc>
        <w:tc>
          <w:tcPr>
            <w:tcW w:w="1700" w:type="dxa"/>
            <w:tcBorders>
              <w:top w:val="single" w:sz="4" w:space="0" w:color="auto"/>
              <w:left w:val="single" w:sz="4" w:space="0" w:color="auto"/>
              <w:bottom w:val="single" w:sz="4" w:space="0" w:color="auto"/>
              <w:right w:val="single" w:sz="4" w:space="0" w:color="auto"/>
            </w:tcBorders>
          </w:tcPr>
          <w:p w14:paraId="3E9B7DDD" w14:textId="77777777" w:rsidR="00C23BCC" w:rsidRPr="00202105" w:rsidRDefault="00C23BCC" w:rsidP="000B4CE0">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6E3853A2" w14:textId="77777777" w:rsidR="00C23BCC" w:rsidRPr="00202105" w:rsidRDefault="00C23BCC" w:rsidP="000B4CE0">
            <w:pPr>
              <w:pStyle w:val="TAL"/>
            </w:pPr>
          </w:p>
        </w:tc>
      </w:tr>
      <w:tr w:rsidR="00C23BCC" w:rsidRPr="00202105" w14:paraId="6730328D" w14:textId="77777777" w:rsidTr="000B4CE0">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D2AFAD5" w14:textId="77777777" w:rsidR="00C23BCC" w:rsidRPr="00202105" w:rsidRDefault="00C23BCC" w:rsidP="000B4CE0">
            <w:pPr>
              <w:pStyle w:val="TAL"/>
            </w:pPr>
            <w:r w:rsidRPr="00202105">
              <w:t xml:space="preserve">    Container ID 1 contents</w:t>
            </w:r>
          </w:p>
        </w:tc>
        <w:tc>
          <w:tcPr>
            <w:tcW w:w="2267" w:type="dxa"/>
            <w:tcBorders>
              <w:top w:val="single" w:sz="4" w:space="0" w:color="auto"/>
              <w:left w:val="single" w:sz="4" w:space="0" w:color="auto"/>
              <w:bottom w:val="single" w:sz="4" w:space="0" w:color="auto"/>
              <w:right w:val="single" w:sz="4" w:space="0" w:color="auto"/>
            </w:tcBorders>
          </w:tcPr>
          <w:p w14:paraId="44E57C79" w14:textId="77777777" w:rsidR="00C23BCC" w:rsidRPr="00202105" w:rsidRDefault="00C23BCC" w:rsidP="000B4CE0">
            <w:pPr>
              <w:pStyle w:val="TAL"/>
            </w:pPr>
            <w:r w:rsidRPr="00202105">
              <w:t>PDU session ID of 5GS PDU session</w:t>
            </w:r>
          </w:p>
        </w:tc>
        <w:tc>
          <w:tcPr>
            <w:tcW w:w="1700" w:type="dxa"/>
            <w:tcBorders>
              <w:top w:val="single" w:sz="4" w:space="0" w:color="auto"/>
              <w:left w:val="single" w:sz="4" w:space="0" w:color="auto"/>
              <w:bottom w:val="single" w:sz="4" w:space="0" w:color="auto"/>
              <w:right w:val="single" w:sz="4" w:space="0" w:color="auto"/>
            </w:tcBorders>
          </w:tcPr>
          <w:p w14:paraId="32E4F62E" w14:textId="77777777" w:rsidR="00C23BCC" w:rsidRPr="00202105" w:rsidRDefault="00C23BCC" w:rsidP="000B4CE0">
            <w:pPr>
              <w:pStyle w:val="TAL"/>
            </w:pPr>
          </w:p>
        </w:tc>
        <w:tc>
          <w:tcPr>
            <w:tcW w:w="1245" w:type="dxa"/>
            <w:tcBorders>
              <w:top w:val="single" w:sz="4" w:space="0" w:color="auto"/>
              <w:left w:val="single" w:sz="4" w:space="0" w:color="auto"/>
              <w:bottom w:val="single" w:sz="4" w:space="0" w:color="auto"/>
              <w:right w:val="single" w:sz="4" w:space="0" w:color="auto"/>
            </w:tcBorders>
          </w:tcPr>
          <w:p w14:paraId="14C5112A" w14:textId="77777777" w:rsidR="00C23BCC" w:rsidRPr="00202105" w:rsidRDefault="00C23BCC" w:rsidP="000B4CE0">
            <w:pPr>
              <w:pStyle w:val="TAL"/>
            </w:pPr>
          </w:p>
        </w:tc>
      </w:tr>
      <w:tr w:rsidR="00C23BCC" w:rsidRPr="00202105" w14:paraId="77372A68" w14:textId="77777777" w:rsidTr="000B4CE0">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3F103133" w14:textId="77777777" w:rsidR="00C23BCC" w:rsidRPr="00202105" w:rsidRDefault="00C23BCC" w:rsidP="000B4CE0">
            <w:pPr>
              <w:pStyle w:val="TAL"/>
            </w:pPr>
            <w:r w:rsidRPr="00202105">
              <w:t xml:space="preserve">  Container ID 2</w:t>
            </w:r>
          </w:p>
        </w:tc>
        <w:tc>
          <w:tcPr>
            <w:tcW w:w="2267" w:type="dxa"/>
            <w:tcBorders>
              <w:top w:val="single" w:sz="4" w:space="0" w:color="auto"/>
              <w:left w:val="single" w:sz="4" w:space="0" w:color="auto"/>
              <w:bottom w:val="single" w:sz="4" w:space="0" w:color="auto"/>
              <w:right w:val="single" w:sz="4" w:space="0" w:color="auto"/>
            </w:tcBorders>
          </w:tcPr>
          <w:p w14:paraId="6B3C5388" w14:textId="77777777" w:rsidR="00C23BCC" w:rsidRPr="00202105" w:rsidRDefault="00C23BCC" w:rsidP="000B4CE0">
            <w:pPr>
              <w:pStyle w:val="TAL"/>
            </w:pPr>
            <w:r w:rsidRPr="00202105">
              <w:t>‘</w:t>
            </w:r>
            <w:r w:rsidRPr="00202105">
              <w:rPr>
                <w:rFonts w:cs="Arial"/>
                <w:szCs w:val="18"/>
              </w:rPr>
              <w:t>0030</w:t>
            </w:r>
            <w:r w:rsidRPr="00202105">
              <w:t>’H</w:t>
            </w:r>
          </w:p>
        </w:tc>
        <w:tc>
          <w:tcPr>
            <w:tcW w:w="1700" w:type="dxa"/>
            <w:tcBorders>
              <w:top w:val="single" w:sz="4" w:space="0" w:color="auto"/>
              <w:left w:val="single" w:sz="4" w:space="0" w:color="auto"/>
              <w:bottom w:val="single" w:sz="4" w:space="0" w:color="auto"/>
              <w:right w:val="single" w:sz="4" w:space="0" w:color="auto"/>
            </w:tcBorders>
          </w:tcPr>
          <w:p w14:paraId="045D78BA" w14:textId="77777777" w:rsidR="00C23BCC" w:rsidRPr="00202105" w:rsidRDefault="00C23BCC" w:rsidP="000B4CE0">
            <w:pPr>
              <w:pStyle w:val="TAL"/>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Pr>
          <w:p w14:paraId="10ED35D7" w14:textId="77777777" w:rsidR="00C23BCC" w:rsidRPr="00202105" w:rsidRDefault="00C23BCC" w:rsidP="000B4CE0">
            <w:pPr>
              <w:pStyle w:val="TAL"/>
            </w:pPr>
            <w:r w:rsidRPr="00202105">
              <w:rPr>
                <w:lang w:eastAsia="zh-CN"/>
              </w:rPr>
              <w:t>If ESM information transfer flag does not present，</w:t>
            </w:r>
          </w:p>
        </w:tc>
      </w:tr>
      <w:tr w:rsidR="00C23BCC" w:rsidRPr="00202105" w14:paraId="322A62DD" w14:textId="77777777" w:rsidTr="000B4CE0">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A62C58E" w14:textId="77777777" w:rsidR="00C23BCC" w:rsidRPr="00202105" w:rsidRDefault="00C23BCC" w:rsidP="000B4CE0">
            <w:pPr>
              <w:pStyle w:val="TAL"/>
            </w:pPr>
            <w:r w:rsidRPr="00202105">
              <w:t xml:space="preserve">    Length of container ID 2 contents</w:t>
            </w:r>
          </w:p>
        </w:tc>
        <w:tc>
          <w:tcPr>
            <w:tcW w:w="2267" w:type="dxa"/>
            <w:tcBorders>
              <w:top w:val="single" w:sz="4" w:space="0" w:color="auto"/>
              <w:left w:val="single" w:sz="4" w:space="0" w:color="auto"/>
              <w:bottom w:val="single" w:sz="4" w:space="0" w:color="auto"/>
              <w:right w:val="single" w:sz="4" w:space="0" w:color="auto"/>
            </w:tcBorders>
          </w:tcPr>
          <w:p w14:paraId="5A41901B" w14:textId="77777777" w:rsidR="00C23BCC" w:rsidRPr="00202105" w:rsidRDefault="00C23BCC" w:rsidP="000B4CE0">
            <w:pPr>
              <w:pStyle w:val="TAL"/>
            </w:pPr>
          </w:p>
        </w:tc>
        <w:tc>
          <w:tcPr>
            <w:tcW w:w="1700" w:type="dxa"/>
            <w:tcBorders>
              <w:top w:val="single" w:sz="4" w:space="0" w:color="auto"/>
              <w:left w:val="single" w:sz="4" w:space="0" w:color="auto"/>
              <w:bottom w:val="single" w:sz="4" w:space="0" w:color="auto"/>
              <w:right w:val="single" w:sz="4" w:space="0" w:color="auto"/>
            </w:tcBorders>
          </w:tcPr>
          <w:p w14:paraId="20424C81" w14:textId="77777777" w:rsidR="00C23BCC" w:rsidRPr="00202105" w:rsidRDefault="00C23BCC" w:rsidP="000B4CE0">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2A7DAB89" w14:textId="77777777" w:rsidR="00C23BCC" w:rsidRPr="00202105" w:rsidRDefault="00C23BCC" w:rsidP="000B4CE0">
            <w:pPr>
              <w:pStyle w:val="TAL"/>
            </w:pPr>
          </w:p>
        </w:tc>
      </w:tr>
      <w:tr w:rsidR="00C23BCC" w:rsidRPr="00202105" w14:paraId="4499D392" w14:textId="77777777" w:rsidTr="000B4CE0">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F1F85B0" w14:textId="77777777" w:rsidR="00C23BCC" w:rsidRPr="00202105" w:rsidRDefault="00C23BCC" w:rsidP="000B4CE0">
            <w:pPr>
              <w:pStyle w:val="TAL"/>
            </w:pPr>
            <w:r w:rsidRPr="00202105">
              <w:t xml:space="preserve">    Container ID 2 contents</w:t>
            </w:r>
          </w:p>
        </w:tc>
        <w:tc>
          <w:tcPr>
            <w:tcW w:w="2267" w:type="dxa"/>
            <w:tcBorders>
              <w:top w:val="single" w:sz="4" w:space="0" w:color="auto"/>
              <w:left w:val="single" w:sz="4" w:space="0" w:color="auto"/>
              <w:bottom w:val="single" w:sz="4" w:space="0" w:color="auto"/>
              <w:right w:val="single" w:sz="4" w:space="0" w:color="auto"/>
            </w:tcBorders>
          </w:tcPr>
          <w:p w14:paraId="17587CC5" w14:textId="77777777" w:rsidR="00C23BCC" w:rsidRPr="00202105" w:rsidRDefault="00C23BCC" w:rsidP="000B4CE0">
            <w:pPr>
              <w:pStyle w:val="TAL"/>
            </w:pPr>
            <w:r w:rsidRPr="00202105">
              <w:rPr>
                <w:lang w:eastAsia="zh-CN"/>
              </w:rPr>
              <w:t>The same value of Container ID n contents in table 11.9.3.3.3-2.</w:t>
            </w:r>
          </w:p>
        </w:tc>
        <w:tc>
          <w:tcPr>
            <w:tcW w:w="1700" w:type="dxa"/>
            <w:tcBorders>
              <w:top w:val="single" w:sz="4" w:space="0" w:color="auto"/>
              <w:left w:val="single" w:sz="4" w:space="0" w:color="auto"/>
              <w:bottom w:val="single" w:sz="4" w:space="0" w:color="auto"/>
              <w:right w:val="single" w:sz="4" w:space="0" w:color="auto"/>
            </w:tcBorders>
          </w:tcPr>
          <w:p w14:paraId="38B73E26" w14:textId="77777777" w:rsidR="00C23BCC" w:rsidRPr="00202105" w:rsidRDefault="00C23BCC" w:rsidP="000B4CE0">
            <w:pPr>
              <w:pStyle w:val="TAL"/>
            </w:pPr>
          </w:p>
        </w:tc>
        <w:tc>
          <w:tcPr>
            <w:tcW w:w="1245" w:type="dxa"/>
            <w:tcBorders>
              <w:top w:val="single" w:sz="4" w:space="0" w:color="auto"/>
              <w:left w:val="single" w:sz="4" w:space="0" w:color="auto"/>
              <w:bottom w:val="single" w:sz="4" w:space="0" w:color="auto"/>
              <w:right w:val="single" w:sz="4" w:space="0" w:color="auto"/>
            </w:tcBorders>
          </w:tcPr>
          <w:p w14:paraId="68D81490" w14:textId="77777777" w:rsidR="00C23BCC" w:rsidRPr="00202105" w:rsidRDefault="00C23BCC" w:rsidP="000B4CE0">
            <w:pPr>
              <w:pStyle w:val="TAL"/>
            </w:pPr>
          </w:p>
        </w:tc>
      </w:tr>
      <w:tr w:rsidR="00C23BCC" w:rsidRPr="00202105" w14:paraId="5E2AD71F" w14:textId="77777777" w:rsidTr="000B4CE0">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C565A29" w14:textId="77777777" w:rsidR="00C23BCC" w:rsidRPr="00202105" w:rsidRDefault="00C23BCC" w:rsidP="000B4CE0">
            <w:pPr>
              <w:pStyle w:val="TAL"/>
            </w:pPr>
            <w:r w:rsidRPr="00202105">
              <w:rPr>
                <w:lang w:eastAsia="zh-CN"/>
              </w:rPr>
              <w:t>ESM information transfer flag</w:t>
            </w:r>
          </w:p>
        </w:tc>
        <w:tc>
          <w:tcPr>
            <w:tcW w:w="2267" w:type="dxa"/>
            <w:tcBorders>
              <w:top w:val="single" w:sz="4" w:space="0" w:color="auto"/>
              <w:left w:val="single" w:sz="4" w:space="0" w:color="auto"/>
              <w:bottom w:val="single" w:sz="4" w:space="0" w:color="auto"/>
              <w:right w:val="single" w:sz="4" w:space="0" w:color="auto"/>
            </w:tcBorders>
          </w:tcPr>
          <w:p w14:paraId="77CDB3BA" w14:textId="77777777" w:rsidR="00C23BCC" w:rsidRPr="00202105" w:rsidRDefault="00C23BCC" w:rsidP="000B4CE0">
            <w:pPr>
              <w:pStyle w:val="TAL"/>
              <w:rPr>
                <w:lang w:eastAsia="zh-CN"/>
              </w:rPr>
            </w:pPr>
            <w:r w:rsidRPr="00202105">
              <w:rPr>
                <w:lang w:eastAsia="zh-CN"/>
              </w:rPr>
              <w:t>‘0001’B or ‘0000’B</w:t>
            </w:r>
          </w:p>
        </w:tc>
        <w:tc>
          <w:tcPr>
            <w:tcW w:w="1700" w:type="dxa"/>
            <w:tcBorders>
              <w:top w:val="single" w:sz="4" w:space="0" w:color="auto"/>
              <w:left w:val="single" w:sz="4" w:space="0" w:color="auto"/>
              <w:bottom w:val="single" w:sz="4" w:space="0" w:color="auto"/>
              <w:right w:val="single" w:sz="4" w:space="0" w:color="auto"/>
            </w:tcBorders>
          </w:tcPr>
          <w:p w14:paraId="2974E8CC" w14:textId="77777777" w:rsidR="00C23BCC" w:rsidRPr="00202105" w:rsidRDefault="00C23BCC"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513A843" w14:textId="77777777" w:rsidR="00C23BCC" w:rsidRPr="00202105" w:rsidRDefault="00C23BCC" w:rsidP="000B4CE0">
            <w:pPr>
              <w:pStyle w:val="TAL"/>
              <w:rPr>
                <w:lang w:eastAsia="zh-CN"/>
              </w:rPr>
            </w:pPr>
            <w:r w:rsidRPr="00202105">
              <w:rPr>
                <w:lang w:eastAsia="zh-CN"/>
              </w:rPr>
              <w:t xml:space="preserve">If ATSSS-ST does not present in </w:t>
            </w:r>
            <w:r w:rsidRPr="00202105">
              <w:t>Protocol configuration options</w:t>
            </w:r>
          </w:p>
        </w:tc>
      </w:tr>
    </w:tbl>
    <w:p w14:paraId="2C8BB6BA" w14:textId="77777777" w:rsidR="00C23BCC" w:rsidRPr="00202105" w:rsidRDefault="00C23BCC" w:rsidP="00C23BCC"/>
    <w:p w14:paraId="06EDB7B8" w14:textId="77777777" w:rsidR="00C23BCC" w:rsidRPr="00202105" w:rsidRDefault="00C23BCC" w:rsidP="00C23BCC">
      <w:pPr>
        <w:pStyle w:val="TH"/>
      </w:pPr>
      <w:r w:rsidRPr="00202105">
        <w:t xml:space="preserve">Table </w:t>
      </w:r>
      <w:r w:rsidRPr="00202105">
        <w:rPr>
          <w:lang w:eastAsia="x-none"/>
        </w:rPr>
        <w:t>11.9.3.3.3</w:t>
      </w:r>
      <w:r w:rsidRPr="00202105">
        <w:t xml:space="preserve">-7: ATTACH REQUEST (step 7b3, table </w:t>
      </w:r>
      <w:r w:rsidRPr="00202105">
        <w:rPr>
          <w:lang w:eastAsia="x-none"/>
        </w:rPr>
        <w:t>11.9.3.3.2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6C993B90" w14:textId="77777777" w:rsidTr="000B4CE0">
        <w:tc>
          <w:tcPr>
            <w:tcW w:w="9637" w:type="dxa"/>
            <w:gridSpan w:val="4"/>
          </w:tcPr>
          <w:p w14:paraId="68ADBF85" w14:textId="77777777" w:rsidR="00C23BCC" w:rsidRPr="00202105" w:rsidRDefault="00C23BCC" w:rsidP="000B4CE0">
            <w:pPr>
              <w:pStyle w:val="TAL"/>
            </w:pPr>
            <w:r w:rsidRPr="00202105">
              <w:t>Derivation Path: TS 36.508 [7], Table 4.7.2-4</w:t>
            </w:r>
          </w:p>
        </w:tc>
      </w:tr>
      <w:tr w:rsidR="00C23BCC" w:rsidRPr="00202105" w14:paraId="52D1E363" w14:textId="77777777" w:rsidTr="000B4CE0">
        <w:tc>
          <w:tcPr>
            <w:tcW w:w="4535" w:type="dxa"/>
            <w:tcBorders>
              <w:bottom w:val="single" w:sz="4" w:space="0" w:color="auto"/>
            </w:tcBorders>
          </w:tcPr>
          <w:p w14:paraId="4D8EF2E1" w14:textId="77777777" w:rsidR="00C23BCC" w:rsidRPr="00202105" w:rsidRDefault="00C23BCC" w:rsidP="000B4CE0">
            <w:pPr>
              <w:pStyle w:val="TAH"/>
            </w:pPr>
            <w:r w:rsidRPr="00202105">
              <w:t>Information Element</w:t>
            </w:r>
          </w:p>
        </w:tc>
        <w:tc>
          <w:tcPr>
            <w:tcW w:w="2267" w:type="dxa"/>
            <w:tcBorders>
              <w:bottom w:val="single" w:sz="4" w:space="0" w:color="auto"/>
            </w:tcBorders>
          </w:tcPr>
          <w:p w14:paraId="00088D6A" w14:textId="77777777" w:rsidR="00C23BCC" w:rsidRPr="00202105" w:rsidRDefault="00C23BCC" w:rsidP="000B4CE0">
            <w:pPr>
              <w:pStyle w:val="TAH"/>
            </w:pPr>
            <w:r w:rsidRPr="00202105">
              <w:t>Value/Remark</w:t>
            </w:r>
          </w:p>
        </w:tc>
        <w:tc>
          <w:tcPr>
            <w:tcW w:w="1700" w:type="dxa"/>
            <w:tcBorders>
              <w:bottom w:val="single" w:sz="4" w:space="0" w:color="auto"/>
            </w:tcBorders>
          </w:tcPr>
          <w:p w14:paraId="6325CFA8" w14:textId="77777777" w:rsidR="00C23BCC" w:rsidRPr="00202105" w:rsidRDefault="00C23BCC" w:rsidP="000B4CE0">
            <w:pPr>
              <w:pStyle w:val="TAH"/>
            </w:pPr>
            <w:r w:rsidRPr="00202105">
              <w:t>Comment</w:t>
            </w:r>
          </w:p>
        </w:tc>
        <w:tc>
          <w:tcPr>
            <w:tcW w:w="1135" w:type="dxa"/>
            <w:tcBorders>
              <w:bottom w:val="single" w:sz="4" w:space="0" w:color="auto"/>
            </w:tcBorders>
          </w:tcPr>
          <w:p w14:paraId="3C9C4A0F" w14:textId="77777777" w:rsidR="00C23BCC" w:rsidRPr="00202105" w:rsidRDefault="00C23BCC" w:rsidP="000B4CE0">
            <w:pPr>
              <w:pStyle w:val="TAH"/>
            </w:pPr>
            <w:r w:rsidRPr="00202105">
              <w:t>Condition</w:t>
            </w:r>
          </w:p>
        </w:tc>
      </w:tr>
      <w:tr w:rsidR="00C23BCC" w:rsidRPr="00202105" w14:paraId="1D2A915C" w14:textId="77777777" w:rsidTr="000B4CE0">
        <w:tc>
          <w:tcPr>
            <w:tcW w:w="4535" w:type="dxa"/>
            <w:tcBorders>
              <w:top w:val="single" w:sz="4" w:space="0" w:color="auto"/>
              <w:bottom w:val="single" w:sz="4" w:space="0" w:color="auto"/>
            </w:tcBorders>
          </w:tcPr>
          <w:p w14:paraId="590D20CF" w14:textId="77777777" w:rsidR="00C23BCC" w:rsidRPr="00202105" w:rsidRDefault="00C23BCC" w:rsidP="000B4CE0">
            <w:pPr>
              <w:pStyle w:val="TAL"/>
            </w:pPr>
            <w:r w:rsidRPr="00202105">
              <w:rPr>
                <w:lang w:eastAsia="zh-CN"/>
              </w:rPr>
              <w:t>IMSI</w:t>
            </w:r>
          </w:p>
        </w:tc>
        <w:tc>
          <w:tcPr>
            <w:tcW w:w="2267" w:type="dxa"/>
            <w:tcBorders>
              <w:top w:val="single" w:sz="4" w:space="0" w:color="auto"/>
              <w:bottom w:val="single" w:sz="4" w:space="0" w:color="auto"/>
            </w:tcBorders>
          </w:tcPr>
          <w:p w14:paraId="67B088DA" w14:textId="77777777" w:rsidR="00C23BCC" w:rsidRPr="00202105" w:rsidRDefault="00C23BCC" w:rsidP="000B4CE0">
            <w:pPr>
              <w:pStyle w:val="TAL"/>
            </w:pPr>
            <w:r w:rsidRPr="00202105">
              <w:rPr>
                <w:lang w:eastAsia="zh-CN"/>
              </w:rPr>
              <w:t>IMSI of the UE</w:t>
            </w:r>
          </w:p>
        </w:tc>
        <w:tc>
          <w:tcPr>
            <w:tcW w:w="1700" w:type="dxa"/>
            <w:tcBorders>
              <w:top w:val="single" w:sz="4" w:space="0" w:color="auto"/>
              <w:bottom w:val="single" w:sz="4" w:space="0" w:color="auto"/>
            </w:tcBorders>
          </w:tcPr>
          <w:p w14:paraId="7A7F035C" w14:textId="77777777" w:rsidR="00C23BCC" w:rsidRPr="00202105" w:rsidRDefault="00C23BCC" w:rsidP="000B4CE0">
            <w:pPr>
              <w:pStyle w:val="TAL"/>
            </w:pPr>
          </w:p>
        </w:tc>
        <w:tc>
          <w:tcPr>
            <w:tcW w:w="1135" w:type="dxa"/>
            <w:tcBorders>
              <w:top w:val="single" w:sz="4" w:space="0" w:color="auto"/>
              <w:bottom w:val="single" w:sz="4" w:space="0" w:color="auto"/>
            </w:tcBorders>
          </w:tcPr>
          <w:p w14:paraId="75B0DD66" w14:textId="77777777" w:rsidR="00C23BCC" w:rsidRPr="00202105" w:rsidRDefault="00C23BCC" w:rsidP="000B4CE0">
            <w:pPr>
              <w:pStyle w:val="TAL"/>
            </w:pPr>
          </w:p>
        </w:tc>
      </w:tr>
      <w:tr w:rsidR="00C23BCC" w:rsidRPr="00202105" w14:paraId="6DDF8898" w14:textId="77777777" w:rsidTr="000B4CE0">
        <w:tc>
          <w:tcPr>
            <w:tcW w:w="4535" w:type="dxa"/>
            <w:tcBorders>
              <w:top w:val="single" w:sz="4" w:space="0" w:color="auto"/>
              <w:bottom w:val="single" w:sz="4" w:space="0" w:color="auto"/>
            </w:tcBorders>
          </w:tcPr>
          <w:p w14:paraId="05174147" w14:textId="77777777" w:rsidR="00C23BCC" w:rsidRPr="00202105" w:rsidDel="00152FA0" w:rsidRDefault="00C23BCC" w:rsidP="000B4CE0">
            <w:pPr>
              <w:pStyle w:val="TAL"/>
            </w:pPr>
            <w:r w:rsidRPr="00202105">
              <w:t>ESM message container</w:t>
            </w:r>
          </w:p>
        </w:tc>
        <w:tc>
          <w:tcPr>
            <w:tcW w:w="2267" w:type="dxa"/>
            <w:tcBorders>
              <w:top w:val="single" w:sz="4" w:space="0" w:color="auto"/>
              <w:bottom w:val="single" w:sz="4" w:space="0" w:color="auto"/>
            </w:tcBorders>
          </w:tcPr>
          <w:p w14:paraId="683005E0" w14:textId="77777777" w:rsidR="00C23BCC" w:rsidRPr="00202105" w:rsidDel="007726CC" w:rsidRDefault="00C23BCC" w:rsidP="000B4CE0">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tcPr>
          <w:p w14:paraId="155E4E59" w14:textId="77777777" w:rsidR="00C23BCC" w:rsidRPr="00202105" w:rsidRDefault="00C23BCC" w:rsidP="000B4CE0">
            <w:pPr>
              <w:pStyle w:val="TAL"/>
            </w:pPr>
          </w:p>
        </w:tc>
        <w:tc>
          <w:tcPr>
            <w:tcW w:w="1135" w:type="dxa"/>
            <w:tcBorders>
              <w:top w:val="single" w:sz="4" w:space="0" w:color="auto"/>
              <w:bottom w:val="single" w:sz="4" w:space="0" w:color="auto"/>
            </w:tcBorders>
          </w:tcPr>
          <w:p w14:paraId="5DF07C5B" w14:textId="77777777" w:rsidR="00C23BCC" w:rsidRPr="00202105" w:rsidRDefault="00C23BCC" w:rsidP="000B4CE0">
            <w:pPr>
              <w:pStyle w:val="TAL"/>
            </w:pPr>
          </w:p>
        </w:tc>
      </w:tr>
    </w:tbl>
    <w:p w14:paraId="338831BF" w14:textId="77777777" w:rsidR="00C23BCC" w:rsidRPr="00202105" w:rsidRDefault="00C23BCC" w:rsidP="00C23BCC"/>
    <w:p w14:paraId="0AE9300D" w14:textId="77777777" w:rsidR="00C23BCC" w:rsidRPr="00202105" w:rsidRDefault="00C23BCC" w:rsidP="00C23BCC">
      <w:pPr>
        <w:pStyle w:val="TH"/>
      </w:pPr>
      <w:r w:rsidRPr="00202105">
        <w:lastRenderedPageBreak/>
        <w:t xml:space="preserve">Table </w:t>
      </w:r>
      <w:r w:rsidRPr="00202105">
        <w:rPr>
          <w:lang w:eastAsia="x-none"/>
        </w:rPr>
        <w:t>11.9.3.3.3</w:t>
      </w:r>
      <w:r w:rsidRPr="00202105">
        <w:t xml:space="preserve">-8: ESM INFORMATION RESPONSE (step </w:t>
      </w:r>
      <w:r w:rsidRPr="00202105">
        <w:rPr>
          <w:lang w:eastAsia="zh-CN"/>
        </w:rPr>
        <w:t>13a2</w:t>
      </w:r>
      <w:r w:rsidRPr="00202105">
        <w:t xml:space="preserve">, table </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25B112C7" w14:textId="77777777" w:rsidTr="000B4CE0">
        <w:tc>
          <w:tcPr>
            <w:tcW w:w="9637" w:type="dxa"/>
            <w:gridSpan w:val="4"/>
          </w:tcPr>
          <w:p w14:paraId="2EE51706" w14:textId="77777777" w:rsidR="00C23BCC" w:rsidRPr="00202105" w:rsidRDefault="00C23BCC" w:rsidP="000B4CE0">
            <w:pPr>
              <w:pStyle w:val="TAL"/>
            </w:pPr>
            <w:r w:rsidRPr="00202105">
              <w:t>Derivation Path: TS 36.508 [7], Table 4.7.3-14</w:t>
            </w:r>
          </w:p>
        </w:tc>
      </w:tr>
      <w:tr w:rsidR="00C23BCC" w:rsidRPr="00202105" w14:paraId="589EE4ED" w14:textId="77777777" w:rsidTr="000B4CE0">
        <w:tc>
          <w:tcPr>
            <w:tcW w:w="4535" w:type="dxa"/>
            <w:tcBorders>
              <w:bottom w:val="single" w:sz="4" w:space="0" w:color="auto"/>
            </w:tcBorders>
          </w:tcPr>
          <w:p w14:paraId="152A2EB8" w14:textId="77777777" w:rsidR="00C23BCC" w:rsidRPr="00202105" w:rsidRDefault="00C23BCC" w:rsidP="000B4CE0">
            <w:pPr>
              <w:pStyle w:val="TAH"/>
            </w:pPr>
            <w:r w:rsidRPr="00202105">
              <w:t>Information Element</w:t>
            </w:r>
          </w:p>
        </w:tc>
        <w:tc>
          <w:tcPr>
            <w:tcW w:w="2267" w:type="dxa"/>
            <w:tcBorders>
              <w:bottom w:val="single" w:sz="4" w:space="0" w:color="auto"/>
            </w:tcBorders>
          </w:tcPr>
          <w:p w14:paraId="0E4EF4D4" w14:textId="77777777" w:rsidR="00C23BCC" w:rsidRPr="00202105" w:rsidRDefault="00C23BCC" w:rsidP="000B4CE0">
            <w:pPr>
              <w:pStyle w:val="TAH"/>
            </w:pPr>
            <w:r w:rsidRPr="00202105">
              <w:t>Value/Remark</w:t>
            </w:r>
          </w:p>
        </w:tc>
        <w:tc>
          <w:tcPr>
            <w:tcW w:w="1700" w:type="dxa"/>
            <w:tcBorders>
              <w:bottom w:val="single" w:sz="4" w:space="0" w:color="auto"/>
            </w:tcBorders>
          </w:tcPr>
          <w:p w14:paraId="06133466" w14:textId="77777777" w:rsidR="00C23BCC" w:rsidRPr="00202105" w:rsidRDefault="00C23BCC" w:rsidP="000B4CE0">
            <w:pPr>
              <w:pStyle w:val="TAH"/>
            </w:pPr>
            <w:r w:rsidRPr="00202105">
              <w:t>Comment</w:t>
            </w:r>
          </w:p>
        </w:tc>
        <w:tc>
          <w:tcPr>
            <w:tcW w:w="1135" w:type="dxa"/>
            <w:tcBorders>
              <w:bottom w:val="single" w:sz="4" w:space="0" w:color="auto"/>
            </w:tcBorders>
          </w:tcPr>
          <w:p w14:paraId="29CDD631" w14:textId="77777777" w:rsidR="00C23BCC" w:rsidRPr="00202105" w:rsidRDefault="00C23BCC" w:rsidP="000B4CE0">
            <w:pPr>
              <w:pStyle w:val="TAH"/>
            </w:pPr>
            <w:r w:rsidRPr="00202105">
              <w:t>Condition</w:t>
            </w:r>
          </w:p>
        </w:tc>
      </w:tr>
      <w:tr w:rsidR="00C23BCC" w:rsidRPr="00202105" w14:paraId="34D4E036" w14:textId="77777777" w:rsidTr="000B4CE0">
        <w:tc>
          <w:tcPr>
            <w:tcW w:w="4535" w:type="dxa"/>
            <w:tcBorders>
              <w:top w:val="single" w:sz="4" w:space="0" w:color="auto"/>
              <w:bottom w:val="single" w:sz="4" w:space="0" w:color="auto"/>
            </w:tcBorders>
          </w:tcPr>
          <w:p w14:paraId="62C12ABE" w14:textId="77777777" w:rsidR="00C23BCC" w:rsidRPr="00202105" w:rsidRDefault="00C23BCC" w:rsidP="000B4CE0">
            <w:pPr>
              <w:pStyle w:val="TAL"/>
              <w:rPr>
                <w:lang w:eastAsia="zh-CN"/>
              </w:rPr>
            </w:pPr>
            <w:r w:rsidRPr="00202105">
              <w:t>Extended protocol configuration options</w:t>
            </w:r>
          </w:p>
        </w:tc>
        <w:tc>
          <w:tcPr>
            <w:tcW w:w="2267" w:type="dxa"/>
            <w:tcBorders>
              <w:top w:val="single" w:sz="4" w:space="0" w:color="auto"/>
              <w:bottom w:val="single" w:sz="4" w:space="0" w:color="auto"/>
            </w:tcBorders>
          </w:tcPr>
          <w:p w14:paraId="2791A247" w14:textId="77777777" w:rsidR="00C23BCC" w:rsidRPr="00202105" w:rsidRDefault="00C23BCC" w:rsidP="000B4CE0">
            <w:pPr>
              <w:pStyle w:val="TAL"/>
            </w:pPr>
          </w:p>
        </w:tc>
        <w:tc>
          <w:tcPr>
            <w:tcW w:w="1700" w:type="dxa"/>
            <w:tcBorders>
              <w:top w:val="single" w:sz="4" w:space="0" w:color="auto"/>
              <w:bottom w:val="single" w:sz="4" w:space="0" w:color="auto"/>
            </w:tcBorders>
          </w:tcPr>
          <w:p w14:paraId="190B3CCF" w14:textId="77777777" w:rsidR="00C23BCC" w:rsidRPr="00202105" w:rsidRDefault="00C23BCC" w:rsidP="000B4CE0">
            <w:pPr>
              <w:pStyle w:val="TAL"/>
            </w:pPr>
          </w:p>
        </w:tc>
        <w:tc>
          <w:tcPr>
            <w:tcW w:w="1135" w:type="dxa"/>
            <w:tcBorders>
              <w:top w:val="single" w:sz="4" w:space="0" w:color="auto"/>
              <w:bottom w:val="single" w:sz="4" w:space="0" w:color="auto"/>
            </w:tcBorders>
          </w:tcPr>
          <w:p w14:paraId="5F28A1D2" w14:textId="77777777" w:rsidR="00C23BCC" w:rsidRPr="00202105" w:rsidRDefault="00C23BCC" w:rsidP="000B4CE0">
            <w:pPr>
              <w:pStyle w:val="TAL"/>
            </w:pPr>
          </w:p>
        </w:tc>
      </w:tr>
      <w:tr w:rsidR="00C23BCC" w:rsidRPr="00202105" w14:paraId="32FD893A" w14:textId="77777777" w:rsidTr="000B4CE0">
        <w:tc>
          <w:tcPr>
            <w:tcW w:w="4535" w:type="dxa"/>
            <w:tcBorders>
              <w:top w:val="single" w:sz="4" w:space="0" w:color="auto"/>
              <w:bottom w:val="single" w:sz="4" w:space="0" w:color="auto"/>
            </w:tcBorders>
          </w:tcPr>
          <w:p w14:paraId="65AA592C" w14:textId="77777777" w:rsidR="00C23BCC" w:rsidRPr="00202105" w:rsidDel="00152FA0" w:rsidRDefault="00C23BCC" w:rsidP="000B4CE0">
            <w:pPr>
              <w:pStyle w:val="TAL"/>
            </w:pPr>
            <w:r w:rsidRPr="00202105">
              <w:t xml:space="preserve">  Container ID n</w:t>
            </w:r>
          </w:p>
        </w:tc>
        <w:tc>
          <w:tcPr>
            <w:tcW w:w="2267" w:type="dxa"/>
            <w:tcBorders>
              <w:top w:val="single" w:sz="4" w:space="0" w:color="auto"/>
              <w:bottom w:val="single" w:sz="4" w:space="0" w:color="auto"/>
            </w:tcBorders>
          </w:tcPr>
          <w:p w14:paraId="532BD9DB" w14:textId="77777777" w:rsidR="00C23BCC" w:rsidRPr="00202105" w:rsidDel="007726CC" w:rsidRDefault="00C23BCC" w:rsidP="000B4CE0">
            <w:pPr>
              <w:pStyle w:val="TAL"/>
            </w:pPr>
            <w:r w:rsidRPr="00202105">
              <w:t>‘</w:t>
            </w:r>
            <w:r w:rsidRPr="00202105">
              <w:rPr>
                <w:rFonts w:cs="Arial"/>
                <w:szCs w:val="18"/>
              </w:rPr>
              <w:t>0030</w:t>
            </w:r>
            <w:r w:rsidRPr="00202105">
              <w:t>’H</w:t>
            </w:r>
          </w:p>
        </w:tc>
        <w:tc>
          <w:tcPr>
            <w:tcW w:w="1700" w:type="dxa"/>
            <w:tcBorders>
              <w:top w:val="single" w:sz="4" w:space="0" w:color="auto"/>
              <w:bottom w:val="single" w:sz="4" w:space="0" w:color="auto"/>
            </w:tcBorders>
          </w:tcPr>
          <w:p w14:paraId="54517D79" w14:textId="77777777" w:rsidR="00C23BCC" w:rsidRPr="00202105" w:rsidRDefault="00C23BCC" w:rsidP="000B4CE0">
            <w:pPr>
              <w:pStyle w:val="TAL"/>
            </w:pPr>
            <w:r w:rsidRPr="00202105">
              <w:rPr>
                <w:lang w:eastAsia="zh-CN"/>
              </w:rPr>
              <w:t>ATSSS request</w:t>
            </w:r>
          </w:p>
        </w:tc>
        <w:tc>
          <w:tcPr>
            <w:tcW w:w="1135" w:type="dxa"/>
            <w:tcBorders>
              <w:top w:val="single" w:sz="4" w:space="0" w:color="auto"/>
              <w:bottom w:val="single" w:sz="4" w:space="0" w:color="auto"/>
            </w:tcBorders>
          </w:tcPr>
          <w:p w14:paraId="55477FC5" w14:textId="77777777" w:rsidR="00C23BCC" w:rsidRPr="00202105" w:rsidRDefault="00C23BCC" w:rsidP="000B4CE0">
            <w:pPr>
              <w:pStyle w:val="TAL"/>
            </w:pPr>
          </w:p>
        </w:tc>
      </w:tr>
      <w:tr w:rsidR="00C23BCC" w:rsidRPr="00202105" w14:paraId="04DBD7ED" w14:textId="77777777" w:rsidTr="000B4CE0">
        <w:tc>
          <w:tcPr>
            <w:tcW w:w="4535" w:type="dxa"/>
            <w:tcBorders>
              <w:top w:val="single" w:sz="4" w:space="0" w:color="auto"/>
              <w:bottom w:val="single" w:sz="4" w:space="0" w:color="auto"/>
            </w:tcBorders>
          </w:tcPr>
          <w:p w14:paraId="438635AF" w14:textId="77777777" w:rsidR="00C23BCC" w:rsidRPr="00202105" w:rsidDel="00152FA0" w:rsidRDefault="00C23BCC" w:rsidP="000B4CE0">
            <w:pPr>
              <w:pStyle w:val="TAL"/>
            </w:pPr>
            <w:r w:rsidRPr="00202105">
              <w:t xml:space="preserve">    Length of container ID n contents</w:t>
            </w:r>
          </w:p>
        </w:tc>
        <w:tc>
          <w:tcPr>
            <w:tcW w:w="2267" w:type="dxa"/>
            <w:tcBorders>
              <w:top w:val="single" w:sz="4" w:space="0" w:color="auto"/>
              <w:bottom w:val="single" w:sz="4" w:space="0" w:color="auto"/>
            </w:tcBorders>
          </w:tcPr>
          <w:p w14:paraId="0EC65C95" w14:textId="77777777" w:rsidR="00C23BCC" w:rsidRPr="00202105" w:rsidDel="007726CC" w:rsidRDefault="00C23BCC" w:rsidP="000B4CE0">
            <w:pPr>
              <w:pStyle w:val="TAL"/>
            </w:pPr>
          </w:p>
        </w:tc>
        <w:tc>
          <w:tcPr>
            <w:tcW w:w="1700" w:type="dxa"/>
            <w:tcBorders>
              <w:top w:val="single" w:sz="4" w:space="0" w:color="auto"/>
              <w:bottom w:val="single" w:sz="4" w:space="0" w:color="auto"/>
            </w:tcBorders>
          </w:tcPr>
          <w:p w14:paraId="6ADA8A15" w14:textId="77777777" w:rsidR="00C23BCC" w:rsidRPr="00202105" w:rsidRDefault="00C23BCC" w:rsidP="000B4CE0">
            <w:pPr>
              <w:pStyle w:val="TAL"/>
            </w:pPr>
            <w:r w:rsidRPr="00202105">
              <w:t>Length value determined by test implementation</w:t>
            </w:r>
          </w:p>
        </w:tc>
        <w:tc>
          <w:tcPr>
            <w:tcW w:w="1135" w:type="dxa"/>
            <w:tcBorders>
              <w:top w:val="single" w:sz="4" w:space="0" w:color="auto"/>
              <w:bottom w:val="single" w:sz="4" w:space="0" w:color="auto"/>
            </w:tcBorders>
          </w:tcPr>
          <w:p w14:paraId="5CF02C2E" w14:textId="77777777" w:rsidR="00C23BCC" w:rsidRPr="00202105" w:rsidRDefault="00C23BCC" w:rsidP="000B4CE0">
            <w:pPr>
              <w:pStyle w:val="TAL"/>
            </w:pPr>
          </w:p>
        </w:tc>
      </w:tr>
      <w:tr w:rsidR="00C23BCC" w:rsidRPr="00202105" w14:paraId="30ECE504" w14:textId="77777777" w:rsidTr="000B4CE0">
        <w:tc>
          <w:tcPr>
            <w:tcW w:w="4535" w:type="dxa"/>
            <w:tcBorders>
              <w:top w:val="single" w:sz="4" w:space="0" w:color="auto"/>
              <w:bottom w:val="single" w:sz="4" w:space="0" w:color="auto"/>
            </w:tcBorders>
          </w:tcPr>
          <w:p w14:paraId="00F75234" w14:textId="77777777" w:rsidR="00C23BCC" w:rsidRPr="00202105" w:rsidDel="00152FA0" w:rsidRDefault="00C23BCC" w:rsidP="000B4CE0">
            <w:pPr>
              <w:pStyle w:val="TAL"/>
            </w:pPr>
            <w:r w:rsidRPr="00202105">
              <w:t xml:space="preserve">    Container ID n contents</w:t>
            </w:r>
          </w:p>
        </w:tc>
        <w:tc>
          <w:tcPr>
            <w:tcW w:w="2267" w:type="dxa"/>
            <w:tcBorders>
              <w:top w:val="single" w:sz="4" w:space="0" w:color="auto"/>
              <w:bottom w:val="single" w:sz="4" w:space="0" w:color="auto"/>
            </w:tcBorders>
          </w:tcPr>
          <w:p w14:paraId="2B1943B9" w14:textId="77777777" w:rsidR="00C23BCC" w:rsidRPr="00202105" w:rsidDel="007726CC" w:rsidRDefault="00C23BCC" w:rsidP="000B4CE0">
            <w:pPr>
              <w:pStyle w:val="TAL"/>
            </w:pPr>
            <w:r w:rsidRPr="00202105">
              <w:rPr>
                <w:lang w:eastAsia="zh-CN"/>
              </w:rPr>
              <w:t>The same value of Container ID n contents in table 11.9.3.3.3-2.</w:t>
            </w:r>
          </w:p>
        </w:tc>
        <w:tc>
          <w:tcPr>
            <w:tcW w:w="1700" w:type="dxa"/>
            <w:tcBorders>
              <w:top w:val="single" w:sz="4" w:space="0" w:color="auto"/>
              <w:bottom w:val="single" w:sz="4" w:space="0" w:color="auto"/>
            </w:tcBorders>
          </w:tcPr>
          <w:p w14:paraId="0347D7D8" w14:textId="77777777" w:rsidR="00C23BCC" w:rsidRPr="00202105" w:rsidRDefault="00C23BCC" w:rsidP="000B4CE0">
            <w:pPr>
              <w:pStyle w:val="TAL"/>
            </w:pPr>
          </w:p>
        </w:tc>
        <w:tc>
          <w:tcPr>
            <w:tcW w:w="1135" w:type="dxa"/>
            <w:tcBorders>
              <w:top w:val="single" w:sz="4" w:space="0" w:color="auto"/>
              <w:bottom w:val="single" w:sz="4" w:space="0" w:color="auto"/>
            </w:tcBorders>
          </w:tcPr>
          <w:p w14:paraId="76302AF5" w14:textId="77777777" w:rsidR="00C23BCC" w:rsidRPr="00202105" w:rsidRDefault="00C23BCC" w:rsidP="000B4CE0">
            <w:pPr>
              <w:pStyle w:val="TAL"/>
            </w:pPr>
          </w:p>
        </w:tc>
      </w:tr>
    </w:tbl>
    <w:p w14:paraId="5D9D24E5" w14:textId="77777777" w:rsidR="00C23BCC" w:rsidRPr="00202105" w:rsidRDefault="00C23BCC" w:rsidP="00C23BCC"/>
    <w:p w14:paraId="20ACAA47" w14:textId="33D71714" w:rsidR="00613BD1" w:rsidRPr="00202105" w:rsidRDefault="00613BD1" w:rsidP="00613BD1">
      <w:pPr>
        <w:pStyle w:val="Heading3"/>
      </w:pPr>
      <w:r w:rsidRPr="00202105">
        <w:t>11.9.4</w:t>
      </w:r>
      <w:r w:rsidRPr="00202105">
        <w:tab/>
        <w:t>Inter-system mobility with established MA PDU session in 5GS/ATSSS/Single-registration mode without N26/establishing a PDN connection as the user plane resource of an MA PDU session is not supported/Handover from NR/5GC to E-UTRAN/EPC</w:t>
      </w:r>
    </w:p>
    <w:p w14:paraId="1B0D1693" w14:textId="77777777" w:rsidR="00613BD1" w:rsidRPr="00202105" w:rsidRDefault="00613BD1" w:rsidP="00613BD1">
      <w:pPr>
        <w:pStyle w:val="H6"/>
      </w:pPr>
      <w:r w:rsidRPr="00202105">
        <w:t>11.9.4.1</w:t>
      </w:r>
      <w:r w:rsidRPr="00202105">
        <w:tab/>
        <w:t>Test Purpose (TP)</w:t>
      </w:r>
    </w:p>
    <w:p w14:paraId="6027C264" w14:textId="77777777" w:rsidR="00613BD1" w:rsidRPr="00202105" w:rsidRDefault="00613BD1" w:rsidP="00613BD1">
      <w:pPr>
        <w:pStyle w:val="H6"/>
        <w:rPr>
          <w:rFonts w:cs="Arial"/>
        </w:rPr>
      </w:pPr>
      <w:r w:rsidRPr="00202105">
        <w:rPr>
          <w:rFonts w:cs="Arial"/>
        </w:rPr>
        <w:t>(1)</w:t>
      </w:r>
    </w:p>
    <w:p w14:paraId="705970FC" w14:textId="2D7F9DD2"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w:t>
      </w:r>
      <w:r w:rsidR="00441F71" w:rsidRPr="00441F71">
        <w:rPr>
          <w:rFonts w:cs="Courier New"/>
          <w:noProof w:val="0"/>
        </w:rPr>
        <w:t xml:space="preserve"> </w:t>
      </w:r>
      <w:r w:rsidRPr="00202105">
        <w:rPr>
          <w:rFonts w:cs="Courier New"/>
          <w:noProof w:val="0"/>
        </w:rPr>
        <w:t>UE is registered over 3GPP and non-3GPP access connected to 5GC and UE did not indicate its support of establishing a PDN connection as the user plane resource of an MA PDU session during the MA PDU session establishment procedure</w:t>
      </w:r>
      <w:r w:rsidR="00693A52">
        <w:rPr>
          <w:rFonts w:cs="Courier New"/>
          <w:noProof w:val="0"/>
        </w:rPr>
        <w:t xml:space="preserve"> </w:t>
      </w:r>
      <w:r w:rsidRPr="00202105">
        <w:rPr>
          <w:rFonts w:cs="Courier New"/>
          <w:noProof w:val="0"/>
        </w:rPr>
        <w:t>}</w:t>
      </w:r>
    </w:p>
    <w:p w14:paraId="32505AA6"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FB269BF" w14:textId="068AD04C"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 xml:space="preserve">{UE detects a suitable EPC E-UTRA cell after the serving </w:t>
      </w:r>
      <w:r w:rsidR="00441F71" w:rsidRPr="00441F71">
        <w:rPr>
          <w:rFonts w:cs="Courier New"/>
          <w:noProof w:val="0"/>
        </w:rPr>
        <w:t>5</w:t>
      </w:r>
      <w:r w:rsidRPr="00202105">
        <w:rPr>
          <w:rFonts w:cs="Courier New"/>
          <w:noProof w:val="0"/>
        </w:rPr>
        <w:t>GC cell becomes not suitable</w:t>
      </w:r>
      <w:r w:rsidR="00693A52">
        <w:rPr>
          <w:rFonts w:cs="Courier New"/>
          <w:noProof w:val="0"/>
        </w:rPr>
        <w:t xml:space="preserve"> </w:t>
      </w:r>
      <w:r w:rsidRPr="00202105" w:rsidDel="0010258A">
        <w:rPr>
          <w:rFonts w:cs="Courier New"/>
          <w:noProof w:val="0"/>
        </w:rPr>
        <w:t>}</w:t>
      </w:r>
    </w:p>
    <w:p w14:paraId="0A8F9D41" w14:textId="6B52B604"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{UE performs a local release of the MA PDU session over 3GPP access and non-3GPP access</w:t>
      </w:r>
      <w:r w:rsidR="00693A52">
        <w:rPr>
          <w:rFonts w:cs="Courier New"/>
          <w:noProof w:val="0"/>
        </w:rPr>
        <w:t xml:space="preserve"> </w:t>
      </w:r>
      <w:r w:rsidRPr="00202105">
        <w:rPr>
          <w:rFonts w:cs="Courier New"/>
          <w:noProof w:val="0"/>
        </w:rPr>
        <w:t>}</w:t>
      </w:r>
    </w:p>
    <w:p w14:paraId="42908A6C"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3E1B39D6" w14:textId="77777777" w:rsidR="00613BD1" w:rsidRPr="00202105" w:rsidRDefault="00613BD1" w:rsidP="00613BD1">
      <w:pPr>
        <w:pStyle w:val="PL"/>
        <w:rPr>
          <w:rFonts w:cs="Courier New"/>
          <w:noProof w:val="0"/>
        </w:rPr>
      </w:pPr>
    </w:p>
    <w:p w14:paraId="35869019" w14:textId="77777777" w:rsidR="00613BD1" w:rsidRPr="00202105" w:rsidRDefault="00613BD1" w:rsidP="00613BD1">
      <w:pPr>
        <w:pStyle w:val="H6"/>
      </w:pPr>
      <w:r w:rsidRPr="00202105">
        <w:t>11.9.4.2</w:t>
      </w:r>
      <w:r w:rsidRPr="00202105">
        <w:tab/>
        <w:t>Conformance requirements</w:t>
      </w:r>
    </w:p>
    <w:p w14:paraId="0652E24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34BEA2EB" w14:textId="77777777" w:rsidR="00613BD1" w:rsidRPr="00202105" w:rsidRDefault="00613BD1" w:rsidP="00613BD1">
      <w:pPr>
        <w:rPr>
          <w:i/>
        </w:rPr>
      </w:pPr>
      <w:r w:rsidRPr="00202105">
        <w:t>[TS 24.501, clause 4.8.2.3]</w:t>
      </w:r>
    </w:p>
    <w:p w14:paraId="107CD9E8" w14:textId="77777777" w:rsidR="00613BD1" w:rsidRPr="00202105" w:rsidRDefault="00613BD1" w:rsidP="00613BD1">
      <w:pPr>
        <w:rPr>
          <w:i/>
        </w:rPr>
      </w:pPr>
      <w:r w:rsidRPr="00202105">
        <w:t>At inter-system change from N1 mode to S1 mode in EMM-IDLE mode when:</w:t>
      </w:r>
    </w:p>
    <w:p w14:paraId="20C0462A"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B508B88"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2C05A4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6F90B98B"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1E2AFE9D" w14:textId="77777777" w:rsidR="00613BD1" w:rsidRPr="00202105" w:rsidRDefault="00613BD1" w:rsidP="00613BD1">
      <w:pPr>
        <w:pStyle w:val="B1"/>
        <w:rPr>
          <w:i/>
        </w:rPr>
      </w:pPr>
      <w:r w:rsidRPr="00202105">
        <w:t>e)</w:t>
      </w:r>
      <w:r w:rsidRPr="00202105">
        <w:tab/>
        <w:t>at least one PDU session of Ethernet PDU session type is active and:</w:t>
      </w:r>
    </w:p>
    <w:p w14:paraId="72767CE9" w14:textId="77777777" w:rsidR="00613BD1" w:rsidRPr="00202105" w:rsidRDefault="00613BD1" w:rsidP="00613BD1">
      <w:pPr>
        <w:pStyle w:val="B2"/>
        <w:rPr>
          <w:i/>
        </w:rPr>
      </w:pPr>
      <w:r w:rsidRPr="00202105">
        <w:t>1)</w:t>
      </w:r>
      <w:r w:rsidRPr="00202105">
        <w:tab/>
        <w:t>the UE supports non-IP PDN type; or</w:t>
      </w:r>
    </w:p>
    <w:p w14:paraId="46A2F978" w14:textId="77777777" w:rsidR="00613BD1" w:rsidRPr="00202105" w:rsidRDefault="00613BD1" w:rsidP="00613BD1">
      <w:pPr>
        <w:pStyle w:val="B2"/>
        <w:rPr>
          <w:i/>
        </w:rPr>
      </w:pPr>
      <w:r w:rsidRPr="00202105">
        <w:t>2)</w:t>
      </w:r>
      <w:r w:rsidRPr="00202105">
        <w:tab/>
        <w:t>the UE and the network support Ethernet PDN type in S1 mode;</w:t>
      </w:r>
    </w:p>
    <w:p w14:paraId="75495020" w14:textId="77777777" w:rsidR="00613BD1" w:rsidRPr="00202105" w:rsidRDefault="00613BD1" w:rsidP="00613BD1">
      <w:pPr>
        <w:rPr>
          <w:i/>
        </w:rPr>
      </w:pPr>
      <w:r w:rsidRPr="00202105">
        <w:t>the UE shall proceed as follows:</w:t>
      </w:r>
    </w:p>
    <w:p w14:paraId="1893CC2C"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90C60DD"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6AECF6EB" w14:textId="77777777" w:rsidR="00613BD1" w:rsidRPr="00202105" w:rsidRDefault="00613BD1" w:rsidP="00613BD1">
      <w:pPr>
        <w:pStyle w:val="B2"/>
        <w:rPr>
          <w:i/>
        </w:rPr>
      </w:pPr>
      <w:r w:rsidRPr="00202105">
        <w:lastRenderedPageBreak/>
        <w:t>2)</w:t>
      </w:r>
      <w:r w:rsidRPr="00202105">
        <w:tab/>
        <w:t>map the PDU session(s) which the UE intends to transfer to EPS to the default EPS bearer context of the corresponding PDN connection(s) as specified in subclause 6.1.4.2; and</w:t>
      </w:r>
    </w:p>
    <w:p w14:paraId="1FC9804C"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04B9EE2"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401AEB37"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63BE6FC6"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1BD2F41F"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06EC000A" w14:textId="77777777" w:rsidR="00613BD1" w:rsidRPr="00202105" w:rsidRDefault="00613BD1" w:rsidP="00613BD1">
      <w:pPr>
        <w:rPr>
          <w:lang w:eastAsia="zh-CN"/>
        </w:rPr>
      </w:pPr>
      <w:r w:rsidRPr="00202105">
        <w:rPr>
          <w:lang w:eastAsia="zh-CN"/>
        </w:rPr>
        <w:t>…</w:t>
      </w:r>
    </w:p>
    <w:p w14:paraId="26CA2AA5"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4D2B975"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13219C37"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B72B43D"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4A793BDC"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27FA4D80" w14:textId="77777777" w:rsidR="00613BD1" w:rsidRPr="00202105" w:rsidRDefault="00613BD1" w:rsidP="00613BD1">
      <w:pPr>
        <w:pStyle w:val="B3"/>
        <w:rPr>
          <w:i/>
        </w:rPr>
      </w:pPr>
      <w:r w:rsidRPr="00202105">
        <w:t>2)</w:t>
      </w:r>
      <w:r w:rsidRPr="00202105">
        <w:tab/>
        <w:t>"existing PDU session" to transfer the non-emergency PDN connection; and</w:t>
      </w:r>
    </w:p>
    <w:p w14:paraId="487BF48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5660AE64" w14:textId="77777777" w:rsidR="00613BD1" w:rsidRPr="00202105" w:rsidRDefault="00613BD1" w:rsidP="00613BD1">
      <w:pPr>
        <w:rPr>
          <w:i/>
        </w:rPr>
      </w:pPr>
      <w:r w:rsidRPr="00202105">
        <w:t>See subclause 5.1.4.3 for coordination between 5GMM and EMM and subclause 6.1.4.2 for coordination between 5GSM and ESM.</w:t>
      </w:r>
    </w:p>
    <w:p w14:paraId="560F19E1" w14:textId="77777777" w:rsidR="00613BD1" w:rsidRPr="00202105" w:rsidRDefault="00613BD1" w:rsidP="00613BD1">
      <w:pPr>
        <w:rPr>
          <w:i/>
        </w:rPr>
      </w:pPr>
      <w:r w:rsidRPr="00202105">
        <w:t xml:space="preserve"> [TS 24.501, clause 6.4.1.2]</w:t>
      </w:r>
    </w:p>
    <w:p w14:paraId="1C60A7A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430B8BA1" w14:textId="77777777" w:rsidR="00613BD1" w:rsidRPr="00202105" w:rsidRDefault="00613BD1" w:rsidP="00613BD1">
      <w:pPr>
        <w:rPr>
          <w:i/>
        </w:rPr>
      </w:pPr>
      <w:r w:rsidRPr="00202105">
        <w:t>…</w:t>
      </w:r>
    </w:p>
    <w:p w14:paraId="2CF8658C"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505C7F54" w14:textId="77777777" w:rsidR="00613BD1" w:rsidRPr="00202105" w:rsidRDefault="00613BD1" w:rsidP="00613BD1">
      <w:pPr>
        <w:rPr>
          <w:i/>
        </w:rPr>
      </w:pPr>
      <w:r w:rsidRPr="00202105">
        <w:lastRenderedPageBreak/>
        <w:t>[TS 24.193, clause 4.6]</w:t>
      </w:r>
    </w:p>
    <w:p w14:paraId="078DA0B2" w14:textId="77777777" w:rsidR="00613BD1" w:rsidRPr="00202105" w:rsidRDefault="00613BD1" w:rsidP="00613BD1">
      <w:pPr>
        <w:rPr>
          <w:i/>
        </w:rPr>
      </w:pPr>
      <w:r w:rsidRPr="00202105">
        <w:t>In the network supporting N26 interface:</w:t>
      </w:r>
    </w:p>
    <w:p w14:paraId="5F5A84B5"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2EA20EDD"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1A20F879" w14:textId="77777777" w:rsidR="00613BD1" w:rsidRPr="00202105" w:rsidRDefault="00613BD1" w:rsidP="00613BD1">
      <w:pPr>
        <w:pStyle w:val="B1"/>
        <w:rPr>
          <w:i/>
        </w:rPr>
      </w:pPr>
      <w:r w:rsidRPr="00202105">
        <w:t>c)</w:t>
      </w:r>
      <w:r w:rsidRPr="00202105">
        <w:tab/>
        <w:t>for an inter-system change from N1 mode to S1 mode:</w:t>
      </w:r>
    </w:p>
    <w:p w14:paraId="7DE8F8AB"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6D98B99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1714F7A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1A6C9543"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52A6E08A"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6700E69F"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89C4F75"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0FA11259"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49A7D1" w14:textId="77777777" w:rsidR="00613BD1" w:rsidRPr="00202105" w:rsidRDefault="00613BD1" w:rsidP="00613BD1">
      <w:pPr>
        <w:rPr>
          <w:i/>
        </w:rPr>
      </w:pPr>
      <w:r w:rsidRPr="00202105">
        <w:t xml:space="preserve">[TS 24.301, clause </w:t>
      </w:r>
      <w:r w:rsidRPr="00202105">
        <w:rPr>
          <w:lang w:eastAsia="zh-CN"/>
        </w:rPr>
        <w:t>6.6.1.2.2</w:t>
      </w:r>
      <w:r w:rsidRPr="00202105">
        <w:t>]</w:t>
      </w:r>
    </w:p>
    <w:p w14:paraId="309ADE36" w14:textId="3EBCDF2D"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404B7CC8" w14:textId="77777777" w:rsidR="00613BD1" w:rsidRPr="00202105" w:rsidRDefault="00613BD1" w:rsidP="00613BD1">
      <w:pPr>
        <w:pStyle w:val="H6"/>
        <w:rPr>
          <w:lang w:eastAsia="x-none"/>
        </w:rPr>
      </w:pPr>
      <w:r w:rsidRPr="00202105">
        <w:rPr>
          <w:lang w:eastAsia="x-none"/>
        </w:rPr>
        <w:t>11.9.4.3</w:t>
      </w:r>
      <w:r w:rsidRPr="00202105">
        <w:rPr>
          <w:lang w:eastAsia="x-none"/>
        </w:rPr>
        <w:tab/>
        <w:t>Test description</w:t>
      </w:r>
    </w:p>
    <w:p w14:paraId="2AFEE338" w14:textId="77777777" w:rsidR="00613BD1" w:rsidRPr="00202105" w:rsidRDefault="00613BD1" w:rsidP="00613BD1">
      <w:pPr>
        <w:pStyle w:val="H6"/>
        <w:rPr>
          <w:lang w:eastAsia="x-none"/>
        </w:rPr>
      </w:pPr>
      <w:r w:rsidRPr="00202105">
        <w:rPr>
          <w:lang w:eastAsia="x-none"/>
        </w:rPr>
        <w:t>11.9.4.3.1</w:t>
      </w:r>
      <w:r w:rsidRPr="00202105">
        <w:rPr>
          <w:lang w:eastAsia="x-none"/>
        </w:rPr>
        <w:tab/>
        <w:t>Pre-test conditions</w:t>
      </w:r>
    </w:p>
    <w:p w14:paraId="0F5F97AA" w14:textId="77777777" w:rsidR="00613BD1" w:rsidRPr="00202105" w:rsidRDefault="00613BD1" w:rsidP="00613BD1">
      <w:pPr>
        <w:pStyle w:val="H6"/>
        <w:rPr>
          <w:rFonts w:cs="Arial"/>
        </w:rPr>
      </w:pPr>
      <w:r w:rsidRPr="00202105">
        <w:rPr>
          <w:rFonts w:cs="Arial"/>
        </w:rPr>
        <w:t>System Simulator:</w:t>
      </w:r>
    </w:p>
    <w:p w14:paraId="614A10B3" w14:textId="3F05806A" w:rsidR="00613BD1" w:rsidRPr="00202105" w:rsidRDefault="00613BD1" w:rsidP="00613BD1">
      <w:pPr>
        <w:pStyle w:val="B1"/>
        <w:rPr>
          <w:i/>
        </w:rPr>
      </w:pPr>
      <w:r w:rsidRPr="00202105">
        <w:t>-</w:t>
      </w:r>
      <w:r w:rsidRPr="00202105">
        <w:tab/>
        <w:t>WLAN Cell 27 is configured according to 38.508-1 [4], clause 4.4.1.3.1.</w:t>
      </w:r>
    </w:p>
    <w:p w14:paraId="716F88DA" w14:textId="30CD79E9" w:rsidR="00613BD1" w:rsidRPr="00202105" w:rsidRDefault="00613BD1" w:rsidP="00613BD1">
      <w:pPr>
        <w:pStyle w:val="B1"/>
        <w:rPr>
          <w:i/>
        </w:rPr>
      </w:pPr>
      <w:r w:rsidRPr="00202105">
        <w:lastRenderedPageBreak/>
        <w:t>-</w:t>
      </w:r>
      <w:r w:rsidRPr="00202105">
        <w:tab/>
        <w:t>NR Cell 1 is configured according to TS 38.508-1 [4].</w:t>
      </w:r>
    </w:p>
    <w:p w14:paraId="5EE20DA0" w14:textId="5842E04E" w:rsidR="00613BD1" w:rsidRPr="00202105" w:rsidRDefault="00613BD1" w:rsidP="00613BD1">
      <w:pPr>
        <w:pStyle w:val="B1"/>
        <w:rPr>
          <w:i/>
        </w:rPr>
      </w:pPr>
      <w:r w:rsidRPr="00202105">
        <w:t>-</w:t>
      </w:r>
      <w:r w:rsidRPr="00202105">
        <w:tab/>
        <w:t>E-UTRA Cell 1 is configured to TS 36.508 [7].</w:t>
      </w:r>
    </w:p>
    <w:p w14:paraId="2131ABD6" w14:textId="3227D5F1" w:rsidR="00613BD1" w:rsidRPr="00202105" w:rsidRDefault="00613BD1" w:rsidP="00613BD1">
      <w:pPr>
        <w:pStyle w:val="B1"/>
        <w:rPr>
          <w:i/>
        </w:rPr>
      </w:pPr>
      <w:r w:rsidRPr="00202105">
        <w:t>-</w:t>
      </w:r>
      <w:r w:rsidRPr="00202105">
        <w:tab/>
        <w:t>NR Cell 1, WLAN Cell 27 and E-UTRA Cell 1 belong to the same PLMN and Both NR Cell 1 and WLAN cell 27 are set to ''Serving cell''. E-UTRA Cell 1 is set to "non-suitable cell".</w:t>
      </w:r>
    </w:p>
    <w:p w14:paraId="0999FC20" w14:textId="77777777" w:rsidR="00613BD1" w:rsidRPr="00202105" w:rsidRDefault="00613BD1" w:rsidP="00613BD1">
      <w:pPr>
        <w:pStyle w:val="H6"/>
      </w:pPr>
      <w:r w:rsidRPr="00202105">
        <w:t>UE:</w:t>
      </w:r>
    </w:p>
    <w:p w14:paraId="44AC07F7" w14:textId="4DA0B2FA" w:rsidR="00613BD1" w:rsidRPr="00202105" w:rsidRDefault="00613BD1" w:rsidP="00613BD1">
      <w:pPr>
        <w:pStyle w:val="B1"/>
        <w:rPr>
          <w:i/>
        </w:rPr>
      </w:pPr>
      <w:r w:rsidRPr="00202105">
        <w:t>-</w:t>
      </w:r>
      <w:r w:rsidRPr="00202105">
        <w:tab/>
        <w:t>UE is registered over both 3GPP access and non-3GPP access to 5GC in the same PLMN.</w:t>
      </w:r>
    </w:p>
    <w:p w14:paraId="16BA6161" w14:textId="77777777" w:rsidR="00613BD1" w:rsidRPr="00202105" w:rsidRDefault="00613BD1" w:rsidP="00613BD1">
      <w:pPr>
        <w:pStyle w:val="H6"/>
      </w:pPr>
      <w:r w:rsidRPr="00202105">
        <w:t>Preamble:</w:t>
      </w:r>
    </w:p>
    <w:p w14:paraId="07368721" w14:textId="5C61FDA4" w:rsidR="00613BD1" w:rsidRPr="00202105" w:rsidRDefault="00613BD1" w:rsidP="00613BD1">
      <w:pPr>
        <w:pStyle w:val="B1"/>
      </w:pPr>
      <w:r w:rsidRPr="00202105">
        <w:t>-</w:t>
      </w:r>
      <w:r w:rsidRPr="00202105">
        <w:tab/>
        <w:t>The UE is brought to state 3W-A and state 3N-A with PDU SESSION INACTIVE</w:t>
      </w:r>
      <w:r w:rsidRPr="00202105">
        <w:rPr>
          <w:lang w:eastAsia="ko-KR"/>
        </w:rPr>
        <w:t xml:space="preserve"> </w:t>
      </w:r>
      <w:r w:rsidRPr="00202105">
        <w:t>according to TS 38.508-1 [4].</w:t>
      </w:r>
    </w:p>
    <w:p w14:paraId="51EABC01" w14:textId="77777777" w:rsidR="00613BD1" w:rsidRPr="00202105" w:rsidRDefault="00613BD1" w:rsidP="00613BD1">
      <w:pPr>
        <w:pStyle w:val="H6"/>
        <w:keepNext w:val="0"/>
        <w:keepLines w:val="0"/>
        <w:widowControl w:val="0"/>
        <w:rPr>
          <w:lang w:eastAsia="x-none"/>
        </w:rPr>
      </w:pPr>
      <w:r w:rsidRPr="00202105">
        <w:rPr>
          <w:lang w:eastAsia="x-none"/>
        </w:rPr>
        <w:t>11.9.4.3.2</w:t>
      </w:r>
      <w:r w:rsidRPr="00202105">
        <w:rPr>
          <w:lang w:eastAsia="x-none"/>
        </w:rPr>
        <w:tab/>
        <w:t>Test procedure sequence</w:t>
      </w:r>
    </w:p>
    <w:p w14:paraId="353B42FD" w14:textId="77777777" w:rsidR="00613BD1" w:rsidRPr="00202105" w:rsidRDefault="00613BD1" w:rsidP="00613BD1">
      <w:pPr>
        <w:pStyle w:val="TH"/>
        <w:keepNext w:val="0"/>
        <w:keepLines w:val="0"/>
        <w:widowControl w:val="0"/>
      </w:pPr>
      <w:r w:rsidRPr="00202105">
        <w:t>Table 11.9.4.3.2-1: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70936653" w14:textId="77777777">
        <w:tc>
          <w:tcPr>
            <w:tcW w:w="533" w:type="dxa"/>
            <w:tcBorders>
              <w:bottom w:val="nil"/>
            </w:tcBorders>
          </w:tcPr>
          <w:p w14:paraId="3D85A878" w14:textId="77777777" w:rsidR="00613BD1" w:rsidRPr="00202105" w:rsidRDefault="00613BD1">
            <w:pPr>
              <w:pStyle w:val="TAH"/>
              <w:keepNext w:val="0"/>
              <w:keepLines w:val="0"/>
              <w:widowControl w:val="0"/>
            </w:pPr>
            <w:r w:rsidRPr="00202105">
              <w:t>St</w:t>
            </w:r>
          </w:p>
        </w:tc>
        <w:tc>
          <w:tcPr>
            <w:tcW w:w="3969" w:type="dxa"/>
          </w:tcPr>
          <w:p w14:paraId="4B9CE526" w14:textId="77777777" w:rsidR="00613BD1" w:rsidRPr="00202105" w:rsidRDefault="00613BD1">
            <w:pPr>
              <w:pStyle w:val="TAH"/>
              <w:keepNext w:val="0"/>
              <w:keepLines w:val="0"/>
              <w:widowControl w:val="0"/>
            </w:pPr>
            <w:r w:rsidRPr="00202105">
              <w:t>Procedure</w:t>
            </w:r>
          </w:p>
        </w:tc>
        <w:tc>
          <w:tcPr>
            <w:tcW w:w="3686" w:type="dxa"/>
            <w:gridSpan w:val="2"/>
          </w:tcPr>
          <w:p w14:paraId="5D0FCFAD" w14:textId="77777777" w:rsidR="00613BD1" w:rsidRPr="00202105" w:rsidRDefault="00613BD1">
            <w:pPr>
              <w:pStyle w:val="TAH"/>
              <w:keepNext w:val="0"/>
              <w:keepLines w:val="0"/>
              <w:widowControl w:val="0"/>
            </w:pPr>
            <w:r w:rsidRPr="00202105">
              <w:t>Message Sequence</w:t>
            </w:r>
          </w:p>
        </w:tc>
        <w:tc>
          <w:tcPr>
            <w:tcW w:w="567" w:type="dxa"/>
            <w:tcBorders>
              <w:bottom w:val="nil"/>
            </w:tcBorders>
          </w:tcPr>
          <w:p w14:paraId="429EF6C4" w14:textId="77777777" w:rsidR="00613BD1" w:rsidRPr="00202105" w:rsidRDefault="00613BD1">
            <w:pPr>
              <w:pStyle w:val="TAH"/>
              <w:keepNext w:val="0"/>
              <w:keepLines w:val="0"/>
              <w:widowControl w:val="0"/>
            </w:pPr>
            <w:r w:rsidRPr="00202105">
              <w:t>TP</w:t>
            </w:r>
          </w:p>
        </w:tc>
        <w:tc>
          <w:tcPr>
            <w:tcW w:w="851" w:type="dxa"/>
            <w:tcBorders>
              <w:bottom w:val="nil"/>
            </w:tcBorders>
          </w:tcPr>
          <w:p w14:paraId="676D8BA7" w14:textId="77777777" w:rsidR="00613BD1" w:rsidRPr="00202105" w:rsidRDefault="00613BD1">
            <w:pPr>
              <w:pStyle w:val="TAH"/>
              <w:keepNext w:val="0"/>
              <w:keepLines w:val="0"/>
              <w:widowControl w:val="0"/>
            </w:pPr>
            <w:r w:rsidRPr="00202105">
              <w:t>Verdict</w:t>
            </w:r>
          </w:p>
        </w:tc>
      </w:tr>
      <w:tr w:rsidR="00613BD1" w:rsidRPr="00202105" w14:paraId="1A7E9BCC" w14:textId="77777777">
        <w:tc>
          <w:tcPr>
            <w:tcW w:w="533" w:type="dxa"/>
            <w:tcBorders>
              <w:top w:val="nil"/>
            </w:tcBorders>
          </w:tcPr>
          <w:p w14:paraId="61C96421" w14:textId="77777777" w:rsidR="00613BD1" w:rsidRPr="00202105" w:rsidRDefault="00613BD1">
            <w:pPr>
              <w:pStyle w:val="TAH"/>
              <w:keepNext w:val="0"/>
              <w:keepLines w:val="0"/>
              <w:widowControl w:val="0"/>
            </w:pPr>
          </w:p>
        </w:tc>
        <w:tc>
          <w:tcPr>
            <w:tcW w:w="3969" w:type="dxa"/>
          </w:tcPr>
          <w:p w14:paraId="06132813" w14:textId="77777777" w:rsidR="00613BD1" w:rsidRPr="00202105" w:rsidRDefault="00613BD1">
            <w:pPr>
              <w:pStyle w:val="TAH"/>
              <w:keepNext w:val="0"/>
              <w:keepLines w:val="0"/>
              <w:widowControl w:val="0"/>
            </w:pPr>
          </w:p>
        </w:tc>
        <w:tc>
          <w:tcPr>
            <w:tcW w:w="709" w:type="dxa"/>
          </w:tcPr>
          <w:p w14:paraId="27F50B77" w14:textId="77777777" w:rsidR="00613BD1" w:rsidRPr="00202105" w:rsidRDefault="00613BD1">
            <w:pPr>
              <w:pStyle w:val="TAH"/>
              <w:keepNext w:val="0"/>
              <w:keepLines w:val="0"/>
              <w:widowControl w:val="0"/>
            </w:pPr>
            <w:r w:rsidRPr="00202105">
              <w:t>U – S</w:t>
            </w:r>
          </w:p>
        </w:tc>
        <w:tc>
          <w:tcPr>
            <w:tcW w:w="2977" w:type="dxa"/>
          </w:tcPr>
          <w:p w14:paraId="7EC58E4C" w14:textId="77777777" w:rsidR="00613BD1" w:rsidRPr="00202105" w:rsidRDefault="00613BD1">
            <w:pPr>
              <w:pStyle w:val="TAH"/>
              <w:keepNext w:val="0"/>
              <w:keepLines w:val="0"/>
              <w:widowControl w:val="0"/>
            </w:pPr>
            <w:r w:rsidRPr="00202105">
              <w:t>Message</w:t>
            </w:r>
          </w:p>
        </w:tc>
        <w:tc>
          <w:tcPr>
            <w:tcW w:w="567" w:type="dxa"/>
            <w:tcBorders>
              <w:top w:val="nil"/>
            </w:tcBorders>
          </w:tcPr>
          <w:p w14:paraId="7BF0F10B" w14:textId="77777777" w:rsidR="00613BD1" w:rsidRPr="00202105" w:rsidRDefault="00613BD1">
            <w:pPr>
              <w:pStyle w:val="TAH"/>
              <w:keepNext w:val="0"/>
              <w:keepLines w:val="0"/>
              <w:widowControl w:val="0"/>
            </w:pPr>
          </w:p>
        </w:tc>
        <w:tc>
          <w:tcPr>
            <w:tcW w:w="851" w:type="dxa"/>
            <w:tcBorders>
              <w:top w:val="nil"/>
            </w:tcBorders>
          </w:tcPr>
          <w:p w14:paraId="655C2183" w14:textId="77777777" w:rsidR="00613BD1" w:rsidRPr="00202105" w:rsidRDefault="00613BD1">
            <w:pPr>
              <w:pStyle w:val="TAH"/>
              <w:keepNext w:val="0"/>
              <w:keepLines w:val="0"/>
              <w:widowControl w:val="0"/>
            </w:pPr>
          </w:p>
        </w:tc>
      </w:tr>
      <w:tr w:rsidR="00613BD1" w:rsidRPr="00202105" w14:paraId="476693E0" w14:textId="77777777">
        <w:tc>
          <w:tcPr>
            <w:tcW w:w="533" w:type="dxa"/>
            <w:tcBorders>
              <w:top w:val="nil"/>
            </w:tcBorders>
          </w:tcPr>
          <w:p w14:paraId="062BA898" w14:textId="77777777" w:rsidR="00613BD1" w:rsidRPr="00202105" w:rsidRDefault="00613BD1">
            <w:pPr>
              <w:pStyle w:val="TAC"/>
              <w:keepNext w:val="0"/>
              <w:keepLines w:val="0"/>
              <w:widowControl w:val="0"/>
            </w:pPr>
            <w:r w:rsidRPr="00202105">
              <w:t>1</w:t>
            </w:r>
          </w:p>
        </w:tc>
        <w:tc>
          <w:tcPr>
            <w:tcW w:w="3969" w:type="dxa"/>
          </w:tcPr>
          <w:p w14:paraId="53EF8DA2"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tcPr>
          <w:p w14:paraId="28196575" w14:textId="77777777" w:rsidR="00613BD1" w:rsidRPr="00202105" w:rsidRDefault="00613BD1">
            <w:pPr>
              <w:pStyle w:val="TAC"/>
              <w:keepNext w:val="0"/>
              <w:keepLines w:val="0"/>
              <w:widowControl w:val="0"/>
              <w:rPr>
                <w:lang w:eastAsia="zh-CN"/>
              </w:rPr>
            </w:pPr>
            <w:r w:rsidRPr="00202105">
              <w:t>-</w:t>
            </w:r>
          </w:p>
        </w:tc>
        <w:tc>
          <w:tcPr>
            <w:tcW w:w="2977" w:type="dxa"/>
          </w:tcPr>
          <w:p w14:paraId="7155F8AA" w14:textId="77777777" w:rsidR="00613BD1" w:rsidRPr="00202105" w:rsidRDefault="00613BD1">
            <w:pPr>
              <w:pStyle w:val="TAL"/>
              <w:keepNext w:val="0"/>
              <w:keepLines w:val="0"/>
              <w:widowControl w:val="0"/>
            </w:pPr>
            <w:r w:rsidRPr="00202105">
              <w:t>-</w:t>
            </w:r>
          </w:p>
        </w:tc>
        <w:tc>
          <w:tcPr>
            <w:tcW w:w="567" w:type="dxa"/>
            <w:tcBorders>
              <w:top w:val="nil"/>
            </w:tcBorders>
          </w:tcPr>
          <w:p w14:paraId="0A3196AF" w14:textId="77777777" w:rsidR="00613BD1" w:rsidRPr="00202105" w:rsidRDefault="00613BD1">
            <w:pPr>
              <w:pStyle w:val="TAC"/>
              <w:keepNext w:val="0"/>
              <w:keepLines w:val="0"/>
              <w:widowControl w:val="0"/>
            </w:pPr>
            <w:r w:rsidRPr="00202105">
              <w:t>-</w:t>
            </w:r>
          </w:p>
        </w:tc>
        <w:tc>
          <w:tcPr>
            <w:tcW w:w="851" w:type="dxa"/>
            <w:tcBorders>
              <w:top w:val="nil"/>
            </w:tcBorders>
          </w:tcPr>
          <w:p w14:paraId="2B6E740B" w14:textId="77777777" w:rsidR="00613BD1" w:rsidRPr="00202105" w:rsidRDefault="00613BD1">
            <w:pPr>
              <w:pStyle w:val="TAC"/>
              <w:keepNext w:val="0"/>
              <w:keepLines w:val="0"/>
              <w:widowControl w:val="0"/>
            </w:pPr>
            <w:r w:rsidRPr="00202105">
              <w:t>-</w:t>
            </w:r>
          </w:p>
        </w:tc>
      </w:tr>
      <w:tr w:rsidR="00613BD1" w:rsidRPr="00202105" w14:paraId="1EDFC758" w14:textId="77777777">
        <w:tc>
          <w:tcPr>
            <w:tcW w:w="533" w:type="dxa"/>
            <w:tcBorders>
              <w:top w:val="nil"/>
            </w:tcBorders>
          </w:tcPr>
          <w:p w14:paraId="4543D5F6" w14:textId="77777777" w:rsidR="00613BD1" w:rsidRPr="00202105" w:rsidRDefault="00613BD1">
            <w:pPr>
              <w:pStyle w:val="TAC"/>
              <w:keepNext w:val="0"/>
              <w:keepLines w:val="0"/>
              <w:widowControl w:val="0"/>
            </w:pPr>
            <w:r w:rsidRPr="00202105">
              <w:t>-</w:t>
            </w:r>
          </w:p>
        </w:tc>
        <w:tc>
          <w:tcPr>
            <w:tcW w:w="3969" w:type="dxa"/>
          </w:tcPr>
          <w:p w14:paraId="5674132F" w14:textId="77777777" w:rsidR="00613BD1" w:rsidRPr="00202105" w:rsidRDefault="00613BD1">
            <w:pPr>
              <w:pStyle w:val="TAL"/>
              <w:keepNext w:val="0"/>
              <w:keepLines w:val="0"/>
              <w:widowControl w:val="0"/>
            </w:pPr>
            <w:r w:rsidRPr="00202105">
              <w:t>EXCEPTION: In parallel to the events described in steps 2-3 below the events specified in Table 11.9.4.3.2-2 may take place.</w:t>
            </w:r>
          </w:p>
        </w:tc>
        <w:tc>
          <w:tcPr>
            <w:tcW w:w="709" w:type="dxa"/>
          </w:tcPr>
          <w:p w14:paraId="3E10E397" w14:textId="77777777" w:rsidR="00613BD1" w:rsidRPr="00202105" w:rsidRDefault="00613BD1">
            <w:pPr>
              <w:pStyle w:val="TAC"/>
              <w:keepNext w:val="0"/>
              <w:keepLines w:val="0"/>
              <w:widowControl w:val="0"/>
            </w:pPr>
            <w:r w:rsidRPr="00202105">
              <w:t>-</w:t>
            </w:r>
          </w:p>
        </w:tc>
        <w:tc>
          <w:tcPr>
            <w:tcW w:w="2977" w:type="dxa"/>
          </w:tcPr>
          <w:p w14:paraId="28F7F8D0" w14:textId="77777777" w:rsidR="00613BD1" w:rsidRPr="00202105" w:rsidRDefault="00613BD1">
            <w:pPr>
              <w:pStyle w:val="TAL"/>
              <w:keepNext w:val="0"/>
              <w:keepLines w:val="0"/>
              <w:widowControl w:val="0"/>
            </w:pPr>
            <w:r w:rsidRPr="00202105">
              <w:t>-</w:t>
            </w:r>
          </w:p>
        </w:tc>
        <w:tc>
          <w:tcPr>
            <w:tcW w:w="567" w:type="dxa"/>
            <w:tcBorders>
              <w:top w:val="nil"/>
            </w:tcBorders>
          </w:tcPr>
          <w:p w14:paraId="4C111F0D" w14:textId="77777777" w:rsidR="00613BD1" w:rsidRPr="00202105" w:rsidRDefault="00613BD1">
            <w:pPr>
              <w:pStyle w:val="TAC"/>
              <w:keepNext w:val="0"/>
              <w:keepLines w:val="0"/>
              <w:widowControl w:val="0"/>
            </w:pPr>
            <w:r w:rsidRPr="00202105">
              <w:t>-</w:t>
            </w:r>
          </w:p>
        </w:tc>
        <w:tc>
          <w:tcPr>
            <w:tcW w:w="851" w:type="dxa"/>
            <w:tcBorders>
              <w:top w:val="nil"/>
            </w:tcBorders>
          </w:tcPr>
          <w:p w14:paraId="47E1073F" w14:textId="77777777" w:rsidR="00613BD1" w:rsidRPr="00202105" w:rsidRDefault="00613BD1">
            <w:pPr>
              <w:pStyle w:val="TAC"/>
              <w:keepNext w:val="0"/>
              <w:keepLines w:val="0"/>
              <w:widowControl w:val="0"/>
            </w:pPr>
            <w:r w:rsidRPr="00202105">
              <w:t>-</w:t>
            </w:r>
          </w:p>
        </w:tc>
      </w:tr>
      <w:tr w:rsidR="00613BD1" w:rsidRPr="00202105" w14:paraId="5E0D4377" w14:textId="77777777">
        <w:tc>
          <w:tcPr>
            <w:tcW w:w="533" w:type="dxa"/>
            <w:tcBorders>
              <w:top w:val="nil"/>
            </w:tcBorders>
          </w:tcPr>
          <w:p w14:paraId="09EF2B14" w14:textId="77777777" w:rsidR="00613BD1" w:rsidRPr="00202105" w:rsidRDefault="00613BD1" w:rsidP="00693A52">
            <w:pPr>
              <w:pStyle w:val="TAC"/>
              <w:rPr>
                <w:lang w:eastAsia="zh-CN"/>
              </w:rPr>
            </w:pPr>
            <w:r w:rsidRPr="00202105">
              <w:t>2</w:t>
            </w:r>
          </w:p>
        </w:tc>
        <w:tc>
          <w:tcPr>
            <w:tcW w:w="3969" w:type="dxa"/>
          </w:tcPr>
          <w:p w14:paraId="375442E8" w14:textId="0E1824DB" w:rsidR="00613BD1" w:rsidRPr="00202105" w:rsidRDefault="00613BD1">
            <w:pPr>
              <w:pStyle w:val="TAL"/>
              <w:keepNext w:val="0"/>
              <w:keepLines w:val="0"/>
              <w:widowControl w:val="0"/>
            </w:pPr>
            <w:r w:rsidRPr="00202105">
              <w:t>The UE transmits a PDU SESSION ESTABLISHMENT REQUEST message and sets the request type to "MA PDU request" in the UL NAS TRANSPORT message</w:t>
            </w:r>
            <w:r w:rsidRPr="00202105">
              <w:rPr>
                <w:rFonts w:eastAsia="SimSun"/>
              </w:rPr>
              <w:t xml:space="preserve">, </w:t>
            </w:r>
            <w:r w:rsidR="001D716A" w:rsidRPr="00202105">
              <w:rPr>
                <w:rFonts w:eastAsia="SimSun"/>
              </w:rPr>
              <w:t>and sets the ATSSS-ST bits in the 5GSM capability IE of the PDU SESSION ESTABLISHMENT REQUEST message according to the ATSSS functionality and steering mode that UE supports on NR Cell 1.</w:t>
            </w:r>
          </w:p>
          <w:p w14:paraId="3697914D" w14:textId="77777777" w:rsidR="00613BD1" w:rsidRPr="00202105" w:rsidRDefault="00613BD1">
            <w:pPr>
              <w:pStyle w:val="TAL"/>
              <w:keepNext w:val="0"/>
              <w:keepLines w:val="0"/>
              <w:widowControl w:val="0"/>
            </w:pPr>
          </w:p>
          <w:p w14:paraId="6FAE1AB3" w14:textId="77777777" w:rsidR="00613BD1" w:rsidRPr="00202105" w:rsidRDefault="00613BD1">
            <w:pPr>
              <w:pStyle w:val="TAL"/>
              <w:keepNext w:val="0"/>
              <w:keepLines w:val="0"/>
              <w:widowControl w:val="0"/>
              <w:rPr>
                <w:lang w:eastAsia="zh-CN"/>
              </w:rPr>
            </w:pPr>
            <w:r w:rsidRPr="00202105">
              <w:t>Note: PDU SESSION ESTABLISHMENT REQUEST is included in UL NAS transport. UL NAS transport message is included in dedicatedNAS-Message of ULInformationTransfer message.</w:t>
            </w:r>
          </w:p>
        </w:tc>
        <w:tc>
          <w:tcPr>
            <w:tcW w:w="709" w:type="dxa"/>
          </w:tcPr>
          <w:p w14:paraId="05433C2B" w14:textId="77777777" w:rsidR="00613BD1" w:rsidRPr="00202105" w:rsidRDefault="00613BD1">
            <w:pPr>
              <w:pStyle w:val="TAC"/>
              <w:keepNext w:val="0"/>
              <w:keepLines w:val="0"/>
              <w:widowControl w:val="0"/>
              <w:rPr>
                <w:lang w:eastAsia="zh-CN"/>
              </w:rPr>
            </w:pPr>
            <w:r w:rsidRPr="00202105">
              <w:t>--&gt;</w:t>
            </w:r>
          </w:p>
        </w:tc>
        <w:tc>
          <w:tcPr>
            <w:tcW w:w="2977" w:type="dxa"/>
          </w:tcPr>
          <w:p w14:paraId="7F67E9E6" w14:textId="77777777" w:rsidR="00613BD1" w:rsidRPr="00202105" w:rsidRDefault="00613BD1">
            <w:pPr>
              <w:pStyle w:val="TAL"/>
              <w:keepNext w:val="0"/>
              <w:keepLines w:val="0"/>
              <w:widowControl w:val="0"/>
            </w:pPr>
            <w:r w:rsidRPr="00202105">
              <w:t>5GMM: UL NAS TRANSPORT</w:t>
            </w:r>
          </w:p>
          <w:p w14:paraId="50852A2B" w14:textId="77777777" w:rsidR="00613BD1" w:rsidRPr="00202105" w:rsidRDefault="00613BD1">
            <w:pPr>
              <w:pStyle w:val="TAL"/>
              <w:keepNext w:val="0"/>
              <w:keepLines w:val="0"/>
              <w:widowControl w:val="0"/>
              <w:rPr>
                <w:lang w:eastAsia="zh-CN"/>
              </w:rPr>
            </w:pPr>
            <w:r w:rsidRPr="00202105">
              <w:t>5GSM: PDU SESSION ESTABLISHMENT REQUEST</w:t>
            </w:r>
          </w:p>
        </w:tc>
        <w:tc>
          <w:tcPr>
            <w:tcW w:w="567" w:type="dxa"/>
            <w:tcBorders>
              <w:top w:val="nil"/>
            </w:tcBorders>
          </w:tcPr>
          <w:p w14:paraId="1FAF992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tcPr>
          <w:p w14:paraId="2E93255E" w14:textId="77777777" w:rsidR="00613BD1" w:rsidRPr="00202105" w:rsidRDefault="00613BD1">
            <w:pPr>
              <w:pStyle w:val="TAC"/>
              <w:keepNext w:val="0"/>
              <w:keepLines w:val="0"/>
              <w:widowControl w:val="0"/>
              <w:rPr>
                <w:lang w:eastAsia="zh-CN"/>
              </w:rPr>
            </w:pPr>
            <w:r w:rsidRPr="00202105">
              <w:t>-</w:t>
            </w:r>
          </w:p>
        </w:tc>
      </w:tr>
      <w:tr w:rsidR="00613BD1" w:rsidRPr="00202105" w14:paraId="3A486F10" w14:textId="77777777">
        <w:tc>
          <w:tcPr>
            <w:tcW w:w="533" w:type="dxa"/>
            <w:tcBorders>
              <w:top w:val="nil"/>
            </w:tcBorders>
          </w:tcPr>
          <w:p w14:paraId="3DE20E89" w14:textId="77777777" w:rsidR="00613BD1" w:rsidRPr="00202105" w:rsidRDefault="00613BD1" w:rsidP="00693A52">
            <w:pPr>
              <w:pStyle w:val="TAC"/>
              <w:rPr>
                <w:lang w:eastAsia="zh-CN"/>
              </w:rPr>
            </w:pPr>
            <w:r w:rsidRPr="00202105">
              <w:t>3</w:t>
            </w:r>
          </w:p>
        </w:tc>
        <w:tc>
          <w:tcPr>
            <w:tcW w:w="3969" w:type="dxa"/>
          </w:tcPr>
          <w:p w14:paraId="24548399"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tcPr>
          <w:p w14:paraId="594958A6" w14:textId="77777777" w:rsidR="00613BD1" w:rsidRPr="00202105" w:rsidRDefault="00613BD1">
            <w:pPr>
              <w:pStyle w:val="TAC"/>
              <w:keepNext w:val="0"/>
              <w:keepLines w:val="0"/>
              <w:widowControl w:val="0"/>
              <w:rPr>
                <w:lang w:eastAsia="zh-CN"/>
              </w:rPr>
            </w:pPr>
            <w:r w:rsidRPr="00202105">
              <w:t>&lt;--</w:t>
            </w:r>
          </w:p>
        </w:tc>
        <w:tc>
          <w:tcPr>
            <w:tcW w:w="2977" w:type="dxa"/>
          </w:tcPr>
          <w:p w14:paraId="6DDAD0DD" w14:textId="77777777" w:rsidR="00613BD1" w:rsidRPr="00D97E7E" w:rsidRDefault="00613BD1">
            <w:pPr>
              <w:pStyle w:val="TAL"/>
              <w:keepNext w:val="0"/>
              <w:keepLines w:val="0"/>
              <w:widowControl w:val="0"/>
              <w:rPr>
                <w:lang w:val="fr-FR"/>
              </w:rPr>
            </w:pPr>
            <w:r w:rsidRPr="00D97E7E">
              <w:rPr>
                <w:lang w:val="fr-FR"/>
              </w:rPr>
              <w:t>5GMM: DL NAS TRANSPORT</w:t>
            </w:r>
          </w:p>
          <w:p w14:paraId="7E8B9216" w14:textId="77777777" w:rsidR="00613BD1" w:rsidRPr="00D97E7E" w:rsidRDefault="00613BD1">
            <w:pPr>
              <w:pStyle w:val="TAL"/>
              <w:keepNext w:val="0"/>
              <w:keepLines w:val="0"/>
              <w:widowControl w:val="0"/>
              <w:rPr>
                <w:lang w:val="fr-FR" w:eastAsia="zh-CN"/>
              </w:rPr>
            </w:pPr>
            <w:r w:rsidRPr="00D97E7E">
              <w:rPr>
                <w:lang w:val="fr-FR"/>
              </w:rPr>
              <w:t>5GSM: PDU SESSION ESTABLISHMENT ACCEPT</w:t>
            </w:r>
          </w:p>
        </w:tc>
        <w:tc>
          <w:tcPr>
            <w:tcW w:w="567" w:type="dxa"/>
            <w:tcBorders>
              <w:top w:val="nil"/>
            </w:tcBorders>
          </w:tcPr>
          <w:p w14:paraId="4B705419"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tcPr>
          <w:p w14:paraId="2F571189" w14:textId="77777777" w:rsidR="00613BD1" w:rsidRPr="00202105" w:rsidRDefault="00613BD1">
            <w:pPr>
              <w:pStyle w:val="TAC"/>
              <w:keepNext w:val="0"/>
              <w:keepLines w:val="0"/>
              <w:widowControl w:val="0"/>
              <w:rPr>
                <w:lang w:eastAsia="zh-CN"/>
              </w:rPr>
            </w:pPr>
            <w:r w:rsidRPr="00202105">
              <w:t>-</w:t>
            </w:r>
          </w:p>
        </w:tc>
      </w:tr>
      <w:tr w:rsidR="00613BD1" w:rsidRPr="00202105" w14:paraId="5F1EA393" w14:textId="77777777">
        <w:tc>
          <w:tcPr>
            <w:tcW w:w="533" w:type="dxa"/>
            <w:tcBorders>
              <w:top w:val="nil"/>
            </w:tcBorders>
          </w:tcPr>
          <w:p w14:paraId="07D99ECB" w14:textId="77777777" w:rsidR="00613BD1" w:rsidRPr="00202105" w:rsidRDefault="00613BD1" w:rsidP="00693A52">
            <w:pPr>
              <w:pStyle w:val="TAC"/>
            </w:pPr>
            <w:r w:rsidRPr="00202105">
              <w:rPr>
                <w:lang w:eastAsia="zh-TW"/>
              </w:rPr>
              <w:t>4</w:t>
            </w:r>
          </w:p>
        </w:tc>
        <w:tc>
          <w:tcPr>
            <w:tcW w:w="3969" w:type="dxa"/>
          </w:tcPr>
          <w:p w14:paraId="42AD8D64" w14:textId="1D4818CF" w:rsidR="00613BD1" w:rsidRPr="00202105" w:rsidRDefault="00613BD1">
            <w:pPr>
              <w:pStyle w:val="TAL"/>
              <w:keepNext w:val="0"/>
              <w:keepLines w:val="0"/>
              <w:widowControl w:val="0"/>
            </w:pPr>
            <w:r w:rsidRPr="00202105">
              <w:t xml:space="preserve">The SS transmits an </w:t>
            </w:r>
            <w:r w:rsidRPr="00202105">
              <w:rPr>
                <w:i/>
              </w:rPr>
              <w:t>RRCRelease</w:t>
            </w:r>
            <w:r w:rsidRPr="00202105">
              <w:t xml:space="preserve"> message</w:t>
            </w:r>
            <w:r w:rsidR="00441F71" w:rsidRPr="00441F71">
              <w:t>.</w:t>
            </w:r>
          </w:p>
        </w:tc>
        <w:tc>
          <w:tcPr>
            <w:tcW w:w="709" w:type="dxa"/>
          </w:tcPr>
          <w:p w14:paraId="1715FF49" w14:textId="77777777" w:rsidR="00613BD1" w:rsidRPr="00202105" w:rsidRDefault="00613BD1">
            <w:pPr>
              <w:pStyle w:val="TAC"/>
              <w:keepNext w:val="0"/>
              <w:keepLines w:val="0"/>
              <w:widowControl w:val="0"/>
            </w:pPr>
            <w:r w:rsidRPr="00202105">
              <w:t>&lt;--</w:t>
            </w:r>
          </w:p>
        </w:tc>
        <w:tc>
          <w:tcPr>
            <w:tcW w:w="2977" w:type="dxa"/>
          </w:tcPr>
          <w:p w14:paraId="41EF51B6" w14:textId="20B7E127" w:rsidR="00613BD1" w:rsidRPr="00202105" w:rsidRDefault="00613BD1">
            <w:pPr>
              <w:pStyle w:val="TAL"/>
              <w:keepNext w:val="0"/>
              <w:keepLines w:val="0"/>
              <w:widowControl w:val="0"/>
            </w:pPr>
            <w:r w:rsidRPr="00202105">
              <w:rPr>
                <w:lang w:eastAsia="zh-TW"/>
              </w:rPr>
              <w:t>NR RRC:</w:t>
            </w:r>
            <w:r w:rsidR="00441F71" w:rsidRPr="00441F71">
              <w:rPr>
                <w:lang w:eastAsia="zh-TW"/>
              </w:rPr>
              <w:t xml:space="preserve"> </w:t>
            </w:r>
            <w:r w:rsidRPr="00202105">
              <w:rPr>
                <w:i/>
              </w:rPr>
              <w:t>RRCRelease</w:t>
            </w:r>
          </w:p>
        </w:tc>
        <w:tc>
          <w:tcPr>
            <w:tcW w:w="567" w:type="dxa"/>
            <w:tcBorders>
              <w:top w:val="nil"/>
            </w:tcBorders>
          </w:tcPr>
          <w:p w14:paraId="151E83D1"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tcPr>
          <w:p w14:paraId="4EB3B474" w14:textId="77777777" w:rsidR="00613BD1" w:rsidRPr="00202105" w:rsidRDefault="00613BD1">
            <w:pPr>
              <w:pStyle w:val="TAC"/>
              <w:keepNext w:val="0"/>
              <w:keepLines w:val="0"/>
              <w:widowControl w:val="0"/>
            </w:pPr>
            <w:r w:rsidRPr="00202105">
              <w:t>-</w:t>
            </w:r>
          </w:p>
        </w:tc>
      </w:tr>
      <w:tr w:rsidR="00613BD1" w:rsidRPr="00202105" w14:paraId="5E422E61" w14:textId="77777777">
        <w:tc>
          <w:tcPr>
            <w:tcW w:w="533" w:type="dxa"/>
            <w:tcBorders>
              <w:top w:val="nil"/>
            </w:tcBorders>
          </w:tcPr>
          <w:p w14:paraId="35762BA6" w14:textId="77777777" w:rsidR="00613BD1" w:rsidRPr="00202105" w:rsidRDefault="00613BD1" w:rsidP="00693A52">
            <w:pPr>
              <w:pStyle w:val="TAC"/>
              <w:rPr>
                <w:lang w:eastAsia="zh-CN"/>
              </w:rPr>
            </w:pPr>
            <w:r w:rsidRPr="00202105">
              <w:t>5</w:t>
            </w:r>
          </w:p>
        </w:tc>
        <w:tc>
          <w:tcPr>
            <w:tcW w:w="3969" w:type="dxa"/>
          </w:tcPr>
          <w:p w14:paraId="117552B4"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tcPr>
          <w:p w14:paraId="5CF27D3C" w14:textId="77777777" w:rsidR="00613BD1" w:rsidRPr="00202105" w:rsidRDefault="00613BD1">
            <w:pPr>
              <w:pStyle w:val="TAC"/>
              <w:keepNext w:val="0"/>
              <w:keepLines w:val="0"/>
              <w:widowControl w:val="0"/>
              <w:rPr>
                <w:lang w:eastAsia="zh-CN"/>
              </w:rPr>
            </w:pPr>
            <w:r w:rsidRPr="00202105">
              <w:t>-</w:t>
            </w:r>
          </w:p>
        </w:tc>
        <w:tc>
          <w:tcPr>
            <w:tcW w:w="2977" w:type="dxa"/>
          </w:tcPr>
          <w:p w14:paraId="5DBB4953"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tcPr>
          <w:p w14:paraId="74F8EFE2"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tcPr>
          <w:p w14:paraId="0D179F2D" w14:textId="77777777" w:rsidR="00613BD1" w:rsidRPr="00202105" w:rsidRDefault="00613BD1">
            <w:pPr>
              <w:pStyle w:val="TAC"/>
              <w:keepNext w:val="0"/>
              <w:keepLines w:val="0"/>
              <w:widowControl w:val="0"/>
              <w:rPr>
                <w:lang w:eastAsia="zh-CN"/>
              </w:rPr>
            </w:pPr>
            <w:r w:rsidRPr="00202105">
              <w:t>-</w:t>
            </w:r>
          </w:p>
        </w:tc>
      </w:tr>
      <w:tr w:rsidR="00613BD1" w:rsidRPr="00202105" w14:paraId="00E78855" w14:textId="77777777">
        <w:tc>
          <w:tcPr>
            <w:tcW w:w="533" w:type="dxa"/>
            <w:tcBorders>
              <w:top w:val="single" w:sz="4" w:space="0" w:color="auto"/>
              <w:left w:val="single" w:sz="4" w:space="0" w:color="auto"/>
              <w:bottom w:val="single" w:sz="4" w:space="0" w:color="auto"/>
              <w:right w:val="single" w:sz="4" w:space="0" w:color="auto"/>
            </w:tcBorders>
          </w:tcPr>
          <w:p w14:paraId="2BFA1F73"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35953AF2"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tcPr>
          <w:p w14:paraId="39032A49"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4979FA3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7815663"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67DC1391"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5BA45027" w14:textId="77777777">
        <w:tc>
          <w:tcPr>
            <w:tcW w:w="533" w:type="dxa"/>
            <w:tcBorders>
              <w:top w:val="single" w:sz="4" w:space="0" w:color="auto"/>
              <w:left w:val="single" w:sz="4" w:space="0" w:color="auto"/>
              <w:bottom w:val="single" w:sz="4" w:space="0" w:color="auto"/>
              <w:right w:val="single" w:sz="4" w:space="0" w:color="auto"/>
            </w:tcBorders>
          </w:tcPr>
          <w:p w14:paraId="4D65D282"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tcPr>
          <w:p w14:paraId="5649B6D1" w14:textId="77777777" w:rsidR="00613BD1" w:rsidRPr="00202105" w:rsidRDefault="00613BD1">
            <w:pPr>
              <w:pStyle w:val="TAL"/>
              <w:keepNext w:val="0"/>
              <w:keepLines w:val="0"/>
              <w:widowControl w:val="0"/>
            </w:pPr>
            <w:r w:rsidRPr="00202105">
              <w:t xml:space="preserve">The UE sends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tcPr>
          <w:p w14:paraId="64F76350"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01A9E9C7"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6E7A387A" w14:textId="77777777" w:rsidR="00613BD1" w:rsidRPr="00202105" w:rsidRDefault="00613BD1" w:rsidP="00693A52">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61D5A192" w14:textId="77777777" w:rsidR="00613BD1" w:rsidRPr="00202105" w:rsidRDefault="00613BD1" w:rsidP="00693A52">
            <w:pPr>
              <w:pStyle w:val="TAC"/>
              <w:rPr>
                <w:lang w:eastAsia="zh-CN"/>
              </w:rPr>
            </w:pPr>
            <w:r w:rsidRPr="00202105">
              <w:rPr>
                <w:lang w:eastAsia="zh-CN"/>
              </w:rPr>
              <w:t>-</w:t>
            </w:r>
          </w:p>
        </w:tc>
      </w:tr>
      <w:tr w:rsidR="00613BD1" w:rsidRPr="00202105" w14:paraId="0503CCB2" w14:textId="77777777">
        <w:tc>
          <w:tcPr>
            <w:tcW w:w="533" w:type="dxa"/>
            <w:tcBorders>
              <w:top w:val="single" w:sz="4" w:space="0" w:color="auto"/>
              <w:left w:val="single" w:sz="4" w:space="0" w:color="auto"/>
              <w:bottom w:val="single" w:sz="4" w:space="0" w:color="auto"/>
              <w:right w:val="single" w:sz="4" w:space="0" w:color="auto"/>
            </w:tcBorders>
          </w:tcPr>
          <w:p w14:paraId="49A3DA82"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tcPr>
          <w:p w14:paraId="2E028E1C" w14:textId="77777777" w:rsidR="00613BD1" w:rsidRPr="00202105" w:rsidRDefault="00613BD1">
            <w:pPr>
              <w:pStyle w:val="TAL"/>
              <w:keepNext w:val="0"/>
              <w:keepLines w:val="0"/>
              <w:widowControl w:val="0"/>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33129CB1"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C1207F1"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0AC799FF" w14:textId="77777777" w:rsidR="00613BD1" w:rsidRPr="00202105" w:rsidRDefault="00613BD1" w:rsidP="00693A52">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266B7F6A" w14:textId="77777777" w:rsidR="00613BD1" w:rsidRPr="00202105" w:rsidRDefault="00613BD1" w:rsidP="00693A52">
            <w:pPr>
              <w:pStyle w:val="TAC"/>
              <w:rPr>
                <w:lang w:eastAsia="zh-CN"/>
              </w:rPr>
            </w:pPr>
            <w:r w:rsidRPr="00202105">
              <w:rPr>
                <w:lang w:eastAsia="zh-CN"/>
              </w:rPr>
              <w:t>-</w:t>
            </w:r>
          </w:p>
        </w:tc>
      </w:tr>
      <w:tr w:rsidR="00613BD1" w:rsidRPr="00202105" w14:paraId="63E13D26" w14:textId="77777777">
        <w:tc>
          <w:tcPr>
            <w:tcW w:w="533" w:type="dxa"/>
            <w:tcBorders>
              <w:top w:val="single" w:sz="4" w:space="0" w:color="auto"/>
              <w:left w:val="single" w:sz="4" w:space="0" w:color="auto"/>
              <w:bottom w:val="single" w:sz="4" w:space="0" w:color="auto"/>
              <w:right w:val="single" w:sz="4" w:space="0" w:color="auto"/>
            </w:tcBorders>
          </w:tcPr>
          <w:p w14:paraId="7DD06B34"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3FAD9FFA" w14:textId="77777777" w:rsidR="00613BD1" w:rsidRPr="00202105" w:rsidRDefault="00613BD1">
            <w:pPr>
              <w:pStyle w:val="TAL"/>
              <w:keepNext w:val="0"/>
              <w:keepLines w:val="0"/>
              <w:widowControl w:val="0"/>
            </w:pPr>
            <w:r w:rsidRPr="00202105">
              <w:t xml:space="preserve">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tcPr>
          <w:p w14:paraId="02DF1DD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4488FA7A"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5FE02B2" w14:textId="77777777" w:rsidR="00613BD1" w:rsidRPr="00202105" w:rsidRDefault="00613BD1" w:rsidP="00693A52">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0CBA587C" w14:textId="77777777" w:rsidR="00613BD1" w:rsidRPr="00202105" w:rsidRDefault="00613BD1" w:rsidP="00693A52">
            <w:pPr>
              <w:pStyle w:val="TAC"/>
              <w:rPr>
                <w:lang w:eastAsia="zh-CN"/>
              </w:rPr>
            </w:pPr>
            <w:r w:rsidRPr="00202105">
              <w:rPr>
                <w:lang w:eastAsia="zh-CN"/>
              </w:rPr>
              <w:t>-</w:t>
            </w:r>
          </w:p>
        </w:tc>
      </w:tr>
      <w:tr w:rsidR="00613BD1" w:rsidRPr="00202105" w14:paraId="2C6FB79F" w14:textId="77777777">
        <w:tc>
          <w:tcPr>
            <w:tcW w:w="533" w:type="dxa"/>
            <w:tcBorders>
              <w:top w:val="single" w:sz="4" w:space="0" w:color="auto"/>
              <w:left w:val="single" w:sz="4" w:space="0" w:color="auto"/>
              <w:bottom w:val="single" w:sz="4" w:space="0" w:color="auto"/>
              <w:right w:val="single" w:sz="4" w:space="0" w:color="auto"/>
            </w:tcBorders>
          </w:tcPr>
          <w:p w14:paraId="52F3CC2C"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tcPr>
          <w:p w14:paraId="6DEC8701"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6041518"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05AA0A9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RRCConnectionSetupComplete</w:t>
            </w:r>
          </w:p>
          <w:p w14:paraId="67643623" w14:textId="77777777" w:rsidR="00613BD1" w:rsidRPr="00202105" w:rsidRDefault="00613BD1">
            <w:pPr>
              <w:pStyle w:val="TAL"/>
              <w:keepNext w:val="0"/>
              <w:keepLines w:val="0"/>
              <w:widowControl w:val="0"/>
            </w:pPr>
            <w:r w:rsidRPr="00202105">
              <w:t>NAS: ATTACH REQUEST</w:t>
            </w:r>
          </w:p>
          <w:p w14:paraId="0A7DD846"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tcPr>
          <w:p w14:paraId="18DEBD10" w14:textId="77777777" w:rsidR="00613BD1" w:rsidRPr="00202105" w:rsidRDefault="00613BD1" w:rsidP="00693A52">
            <w:pPr>
              <w:pStyle w:val="TAC"/>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tcPr>
          <w:p w14:paraId="3407DB2A" w14:textId="77777777" w:rsidR="00613BD1" w:rsidRPr="00202105" w:rsidRDefault="00613BD1" w:rsidP="00693A52">
            <w:pPr>
              <w:pStyle w:val="TAC"/>
              <w:rPr>
                <w:lang w:eastAsia="zh-CN"/>
              </w:rPr>
            </w:pPr>
            <w:r w:rsidRPr="00202105">
              <w:rPr>
                <w:lang w:eastAsia="zh-CN"/>
              </w:rPr>
              <w:t>P</w:t>
            </w:r>
          </w:p>
        </w:tc>
      </w:tr>
      <w:tr w:rsidR="00613BD1" w:rsidRPr="00202105" w14:paraId="4D1149B6" w14:textId="77777777">
        <w:tc>
          <w:tcPr>
            <w:tcW w:w="533" w:type="dxa"/>
            <w:tcBorders>
              <w:top w:val="single" w:sz="4" w:space="0" w:color="auto"/>
              <w:left w:val="single" w:sz="4" w:space="0" w:color="auto"/>
              <w:bottom w:val="single" w:sz="4" w:space="0" w:color="auto"/>
              <w:right w:val="single" w:sz="4" w:space="0" w:color="auto"/>
            </w:tcBorders>
          </w:tcPr>
          <w:p w14:paraId="54E40EAD"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tcPr>
          <w:p w14:paraId="4C13DA5D" w14:textId="77777777" w:rsidR="00613BD1" w:rsidRPr="00202105" w:rsidRDefault="00613BD1">
            <w:pPr>
              <w:pStyle w:val="TAL"/>
              <w:keepNext w:val="0"/>
              <w:keepLines w:val="0"/>
              <w:widowControl w:val="0"/>
            </w:pPr>
            <w:r w:rsidRPr="00202105">
              <w:t xml:space="preserve">Else check: Does the UE transmit a TRACKING AREA UPDATE REQUEST </w:t>
            </w:r>
            <w:r w:rsidRPr="00202105">
              <w:lastRenderedPageBreak/>
              <w:t>message with EPS bearer context status is not present?</w:t>
            </w:r>
          </w:p>
        </w:tc>
        <w:tc>
          <w:tcPr>
            <w:tcW w:w="709" w:type="dxa"/>
            <w:tcBorders>
              <w:top w:val="single" w:sz="4" w:space="0" w:color="auto"/>
              <w:left w:val="single" w:sz="4" w:space="0" w:color="auto"/>
              <w:bottom w:val="single" w:sz="4" w:space="0" w:color="auto"/>
              <w:right w:val="single" w:sz="4" w:space="0" w:color="auto"/>
            </w:tcBorders>
          </w:tcPr>
          <w:p w14:paraId="30AD019F" w14:textId="77777777" w:rsidR="00613BD1" w:rsidRPr="00202105" w:rsidRDefault="00613BD1">
            <w:pPr>
              <w:pStyle w:val="TAC"/>
              <w:keepNext w:val="0"/>
              <w:keepLines w:val="0"/>
              <w:widowControl w:val="0"/>
            </w:pPr>
            <w:r w:rsidRPr="00202105">
              <w:lastRenderedPageBreak/>
              <w:t>--&gt;</w:t>
            </w:r>
          </w:p>
        </w:tc>
        <w:tc>
          <w:tcPr>
            <w:tcW w:w="2977" w:type="dxa"/>
            <w:tcBorders>
              <w:top w:val="single" w:sz="4" w:space="0" w:color="auto"/>
              <w:left w:val="single" w:sz="4" w:space="0" w:color="auto"/>
              <w:bottom w:val="single" w:sz="4" w:space="0" w:color="auto"/>
              <w:right w:val="single" w:sz="4" w:space="0" w:color="auto"/>
            </w:tcBorders>
          </w:tcPr>
          <w:p w14:paraId="7823F073" w14:textId="77777777" w:rsidR="00613BD1" w:rsidRPr="00202105" w:rsidRDefault="00613BD1">
            <w:pPr>
              <w:pStyle w:val="TAL"/>
              <w:keepNext w:val="0"/>
              <w:keepLines w:val="0"/>
              <w:widowControl w:val="0"/>
            </w:pPr>
            <w:r w:rsidRPr="00202105">
              <w:t xml:space="preserve">RRC: </w:t>
            </w:r>
            <w:r w:rsidRPr="00202105">
              <w:rPr>
                <w:i/>
              </w:rPr>
              <w:t>RRCConnectionSetupComplete</w:t>
            </w:r>
            <w:r w:rsidRPr="00202105">
              <w:t xml:space="preserve"> </w:t>
            </w:r>
            <w:r w:rsidRPr="00202105">
              <w:lastRenderedPageBreak/>
              <w:t>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15CC54C1" w14:textId="77777777" w:rsidR="00613BD1" w:rsidRPr="00202105" w:rsidRDefault="00613BD1" w:rsidP="00693A52">
            <w:pPr>
              <w:pStyle w:val="TAC"/>
              <w:rPr>
                <w:rFonts w:cs="Arial"/>
                <w:kern w:val="2"/>
                <w:szCs w:val="18"/>
                <w:lang w:eastAsia="zh-CN"/>
              </w:rPr>
            </w:pPr>
            <w:r w:rsidRPr="00202105">
              <w:lastRenderedPageBreak/>
              <w:t>1</w:t>
            </w:r>
          </w:p>
        </w:tc>
        <w:tc>
          <w:tcPr>
            <w:tcW w:w="851" w:type="dxa"/>
            <w:tcBorders>
              <w:top w:val="single" w:sz="4" w:space="0" w:color="auto"/>
              <w:left w:val="single" w:sz="4" w:space="0" w:color="auto"/>
              <w:bottom w:val="single" w:sz="4" w:space="0" w:color="auto"/>
              <w:right w:val="single" w:sz="4" w:space="0" w:color="auto"/>
            </w:tcBorders>
          </w:tcPr>
          <w:p w14:paraId="5ADC3605" w14:textId="77777777" w:rsidR="00613BD1" w:rsidRPr="00202105" w:rsidRDefault="00613BD1" w:rsidP="00693A52">
            <w:pPr>
              <w:pStyle w:val="TAC"/>
              <w:rPr>
                <w:rFonts w:cs="Arial"/>
                <w:kern w:val="2"/>
                <w:szCs w:val="18"/>
                <w:lang w:eastAsia="zh-CN"/>
              </w:rPr>
            </w:pPr>
            <w:r w:rsidRPr="00202105">
              <w:t>P</w:t>
            </w:r>
          </w:p>
        </w:tc>
      </w:tr>
      <w:tr w:rsidR="00613BD1" w:rsidRPr="00202105" w14:paraId="0DB69A1A" w14:textId="77777777">
        <w:tc>
          <w:tcPr>
            <w:tcW w:w="533" w:type="dxa"/>
            <w:tcBorders>
              <w:top w:val="single" w:sz="4" w:space="0" w:color="auto"/>
              <w:left w:val="single" w:sz="4" w:space="0" w:color="auto"/>
              <w:bottom w:val="single" w:sz="4" w:space="0" w:color="auto"/>
              <w:right w:val="single" w:sz="4" w:space="0" w:color="auto"/>
            </w:tcBorders>
          </w:tcPr>
          <w:p w14:paraId="2B45BA8A"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tcPr>
          <w:p w14:paraId="2D11F76E" w14:textId="77777777" w:rsidR="00613BD1" w:rsidRPr="00202105" w:rsidRDefault="00613BD1">
            <w:pPr>
              <w:pStyle w:val="TAL"/>
              <w:keepNext w:val="0"/>
              <w:keepLines w:val="0"/>
              <w:widowControl w:val="0"/>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tcPr>
          <w:p w14:paraId="254E12C0"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3F3216C8"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DLInformationTransfer</w:t>
            </w:r>
          </w:p>
          <w:p w14:paraId="7FA0D7FC"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tcPr>
          <w:p w14:paraId="588ADCE0" w14:textId="77777777" w:rsidR="00613BD1" w:rsidRPr="00202105" w:rsidRDefault="00613BD1" w:rsidP="00693A52">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624860CE" w14:textId="77777777" w:rsidR="00613BD1" w:rsidRPr="00202105" w:rsidRDefault="00613BD1" w:rsidP="00693A52">
            <w:pPr>
              <w:pStyle w:val="TAC"/>
              <w:rPr>
                <w:lang w:eastAsia="zh-CN"/>
              </w:rPr>
            </w:pPr>
            <w:r w:rsidRPr="00202105">
              <w:rPr>
                <w:lang w:eastAsia="zh-CN"/>
              </w:rPr>
              <w:t>-</w:t>
            </w:r>
          </w:p>
        </w:tc>
      </w:tr>
      <w:tr w:rsidR="00613BD1" w:rsidRPr="00202105" w14:paraId="1AFAC520" w14:textId="77777777">
        <w:tc>
          <w:tcPr>
            <w:tcW w:w="533" w:type="dxa"/>
            <w:tcBorders>
              <w:top w:val="single" w:sz="4" w:space="0" w:color="auto"/>
              <w:left w:val="single" w:sz="4" w:space="0" w:color="auto"/>
              <w:bottom w:val="single" w:sz="4" w:space="0" w:color="auto"/>
              <w:right w:val="single" w:sz="4" w:space="0" w:color="auto"/>
            </w:tcBorders>
          </w:tcPr>
          <w:p w14:paraId="31429410"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tcPr>
          <w:p w14:paraId="623701A0" w14:textId="77777777" w:rsidR="00613BD1" w:rsidRPr="00202105" w:rsidRDefault="00613BD1">
            <w:pPr>
              <w:pStyle w:val="TAL"/>
              <w:keepNext w:val="0"/>
              <w:keepLines w:val="0"/>
              <w:widowControl w:val="0"/>
            </w:pPr>
            <w:r w:rsidRPr="00202105">
              <w:t>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34652D4"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6BE48AF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RRCConnectionSetupComplete</w:t>
            </w:r>
          </w:p>
          <w:p w14:paraId="39B3508A" w14:textId="77777777" w:rsidR="00613BD1" w:rsidRPr="00202105" w:rsidRDefault="00613BD1">
            <w:pPr>
              <w:pStyle w:val="TAL"/>
              <w:keepNext w:val="0"/>
              <w:keepLines w:val="0"/>
              <w:widowControl w:val="0"/>
            </w:pPr>
            <w:r w:rsidRPr="00202105">
              <w:t>NAS: ATTACH REQUEST</w:t>
            </w:r>
          </w:p>
          <w:p w14:paraId="2F2583E4"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tcPr>
          <w:p w14:paraId="4D419FCA" w14:textId="77777777" w:rsidR="00613BD1" w:rsidRPr="00202105" w:rsidRDefault="00613BD1" w:rsidP="00693A52">
            <w:pPr>
              <w:pStyle w:val="TAC"/>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699BD9AE" w14:textId="77777777" w:rsidR="00613BD1" w:rsidRPr="00202105" w:rsidRDefault="00613BD1" w:rsidP="00693A52">
            <w:pPr>
              <w:pStyle w:val="TAC"/>
              <w:rPr>
                <w:lang w:eastAsia="zh-CN"/>
              </w:rPr>
            </w:pPr>
            <w:r w:rsidRPr="00202105">
              <w:rPr>
                <w:lang w:eastAsia="zh-CN"/>
              </w:rPr>
              <w:t>P</w:t>
            </w:r>
          </w:p>
        </w:tc>
      </w:tr>
      <w:tr w:rsidR="00613BD1" w:rsidRPr="00202105" w14:paraId="1366CD53" w14:textId="77777777">
        <w:tc>
          <w:tcPr>
            <w:tcW w:w="533" w:type="dxa"/>
            <w:tcBorders>
              <w:top w:val="single" w:sz="4" w:space="0" w:color="auto"/>
              <w:left w:val="single" w:sz="4" w:space="0" w:color="auto"/>
              <w:bottom w:val="single" w:sz="4" w:space="0" w:color="auto"/>
              <w:right w:val="single" w:sz="4" w:space="0" w:color="auto"/>
            </w:tcBorders>
          </w:tcPr>
          <w:p w14:paraId="21691918" w14:textId="77777777" w:rsidR="00613BD1" w:rsidRPr="00202105" w:rsidRDefault="00613BD1">
            <w:pPr>
              <w:pStyle w:val="TAC"/>
              <w:keepNext w:val="0"/>
              <w:keepLines w:val="0"/>
              <w:widowControl w:val="0"/>
            </w:pPr>
            <w:r w:rsidRPr="00202105">
              <w:rPr>
                <w:lang w:eastAsia="zh-CN"/>
              </w:rPr>
              <w:t>8-21b1</w:t>
            </w:r>
          </w:p>
        </w:tc>
        <w:tc>
          <w:tcPr>
            <w:tcW w:w="3969" w:type="dxa"/>
            <w:tcBorders>
              <w:top w:val="single" w:sz="4" w:space="0" w:color="auto"/>
              <w:left w:val="single" w:sz="4" w:space="0" w:color="auto"/>
              <w:bottom w:val="single" w:sz="4" w:space="0" w:color="auto"/>
              <w:right w:val="single" w:sz="4" w:space="0" w:color="auto"/>
            </w:tcBorders>
          </w:tcPr>
          <w:p w14:paraId="57F47799" w14:textId="77777777" w:rsidR="00613BD1" w:rsidRPr="00202105" w:rsidRDefault="00613BD1">
            <w:pPr>
              <w:pStyle w:val="TAL"/>
              <w:keepNext w:val="0"/>
              <w:keepLines w:val="0"/>
              <w:widowControl w:val="0"/>
            </w:pPr>
            <w:r w:rsidRPr="00202105">
              <w:rPr>
                <w:lang w:eastAsia="zh-CN"/>
              </w:rPr>
              <w:t>Steps 5 to 18b1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tcPr>
          <w:p w14:paraId="589D062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1B027471"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839DE34" w14:textId="77777777" w:rsidR="00613BD1" w:rsidRPr="00202105" w:rsidRDefault="00613BD1" w:rsidP="00693A52">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6F0E51D8" w14:textId="77777777" w:rsidR="00613BD1" w:rsidRPr="00202105" w:rsidRDefault="00613BD1" w:rsidP="00693A52">
            <w:pPr>
              <w:pStyle w:val="TAC"/>
              <w:rPr>
                <w:lang w:eastAsia="zh-CN"/>
              </w:rPr>
            </w:pPr>
            <w:r w:rsidRPr="00202105">
              <w:rPr>
                <w:lang w:eastAsia="zh-CN"/>
              </w:rPr>
              <w:t>-</w:t>
            </w:r>
          </w:p>
        </w:tc>
      </w:tr>
    </w:tbl>
    <w:p w14:paraId="69DF9462" w14:textId="77777777" w:rsidR="00613BD1" w:rsidRPr="00202105" w:rsidRDefault="00613BD1" w:rsidP="00613BD1"/>
    <w:p w14:paraId="414C6C63" w14:textId="77777777" w:rsidR="00613BD1" w:rsidRPr="00202105" w:rsidRDefault="00613BD1" w:rsidP="00613BD1">
      <w:pPr>
        <w:pStyle w:val="TH"/>
      </w:pPr>
      <w:r w:rsidRPr="00202105">
        <w:t>Table 11.9.4.3.2-2: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63616812" w14:textId="77777777">
        <w:tc>
          <w:tcPr>
            <w:tcW w:w="675" w:type="dxa"/>
            <w:tcBorders>
              <w:top w:val="single" w:sz="4" w:space="0" w:color="auto"/>
              <w:left w:val="single" w:sz="4" w:space="0" w:color="auto"/>
              <w:bottom w:val="nil"/>
              <w:right w:val="single" w:sz="4" w:space="0" w:color="auto"/>
            </w:tcBorders>
          </w:tcPr>
          <w:p w14:paraId="2BE6E450"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53D19C71"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B6B6A8D"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52E37259"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7AA692FA" w14:textId="77777777" w:rsidR="00613BD1" w:rsidRPr="00202105" w:rsidRDefault="00613BD1">
            <w:pPr>
              <w:pStyle w:val="TAH"/>
            </w:pPr>
            <w:r w:rsidRPr="00202105">
              <w:t>Verdict</w:t>
            </w:r>
          </w:p>
        </w:tc>
      </w:tr>
      <w:tr w:rsidR="00613BD1" w:rsidRPr="00202105" w14:paraId="63862DD0" w14:textId="77777777">
        <w:tc>
          <w:tcPr>
            <w:tcW w:w="675" w:type="dxa"/>
            <w:tcBorders>
              <w:top w:val="nil"/>
              <w:left w:val="single" w:sz="4" w:space="0" w:color="auto"/>
              <w:bottom w:val="single" w:sz="4" w:space="0" w:color="auto"/>
              <w:right w:val="single" w:sz="4" w:space="0" w:color="auto"/>
            </w:tcBorders>
          </w:tcPr>
          <w:p w14:paraId="2AE26012"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498C4ABC"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261BF0FB"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18F88921"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11B1767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601A1435" w14:textId="77777777" w:rsidR="00613BD1" w:rsidRPr="00202105" w:rsidRDefault="00613BD1">
            <w:pPr>
              <w:pStyle w:val="TAH"/>
            </w:pPr>
          </w:p>
        </w:tc>
      </w:tr>
      <w:tr w:rsidR="00613BD1" w:rsidRPr="00202105" w14:paraId="1D976E64" w14:textId="77777777">
        <w:tc>
          <w:tcPr>
            <w:tcW w:w="675" w:type="dxa"/>
            <w:tcBorders>
              <w:top w:val="single" w:sz="4" w:space="0" w:color="auto"/>
              <w:left w:val="single" w:sz="4" w:space="0" w:color="auto"/>
              <w:bottom w:val="single" w:sz="4" w:space="0" w:color="auto"/>
              <w:right w:val="single" w:sz="4" w:space="0" w:color="auto"/>
            </w:tcBorders>
          </w:tcPr>
          <w:p w14:paraId="2D98685E" w14:textId="77777777" w:rsidR="00613BD1" w:rsidRPr="00202105" w:rsidRDefault="00613BD1" w:rsidP="008A5A61">
            <w:pPr>
              <w:pStyle w:val="TAC"/>
            </w:pPr>
            <w:r w:rsidRPr="00202105">
              <w:t>1</w:t>
            </w:r>
          </w:p>
        </w:tc>
        <w:tc>
          <w:tcPr>
            <w:tcW w:w="3825" w:type="dxa"/>
            <w:tcBorders>
              <w:top w:val="single" w:sz="4" w:space="0" w:color="auto"/>
              <w:left w:val="nil"/>
              <w:bottom w:val="single" w:sz="4" w:space="0" w:color="auto"/>
              <w:right w:val="single" w:sz="4" w:space="0" w:color="auto"/>
            </w:tcBorders>
          </w:tcPr>
          <w:p w14:paraId="4AE8B5E4" w14:textId="77777777" w:rsidR="00613BD1" w:rsidRPr="00202105" w:rsidRDefault="00613BD1">
            <w:pPr>
              <w:pStyle w:val="TAL"/>
            </w:pPr>
            <w:r w:rsidRPr="00202105">
              <w:t>The UE transmits a PDU SESSION ESTABLISHMENT REQUEST message and sets the request type to "MA PDU request" in the UL NAS TRANSPORT message on WLAN Cell 27, and sets the ATSSS-ST bits in the 5GSM capability IE of the PDU SESSION ESTABLISHMENT REQUEST message according to the ATSSS functionality and steering mode that UE supports.</w:t>
            </w:r>
          </w:p>
          <w:p w14:paraId="5C96BA34" w14:textId="3D4755EB" w:rsidR="00613BD1" w:rsidRPr="00202105" w:rsidRDefault="00613BD1">
            <w:pPr>
              <w:pStyle w:val="TAL"/>
            </w:pPr>
            <w:r w:rsidRPr="00202105">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1D723695" w14:textId="77777777" w:rsidR="00613BD1" w:rsidRPr="00202105" w:rsidRDefault="00613BD1" w:rsidP="008A5A61">
            <w:pPr>
              <w:pStyle w:val="TAC"/>
            </w:pPr>
            <w:r w:rsidRPr="00202105">
              <w:t>--&gt;</w:t>
            </w:r>
          </w:p>
        </w:tc>
        <w:tc>
          <w:tcPr>
            <w:tcW w:w="2975" w:type="dxa"/>
            <w:tcBorders>
              <w:top w:val="single" w:sz="4" w:space="0" w:color="auto"/>
              <w:left w:val="nil"/>
              <w:bottom w:val="single" w:sz="4" w:space="0" w:color="auto"/>
              <w:right w:val="single" w:sz="4" w:space="0" w:color="auto"/>
            </w:tcBorders>
          </w:tcPr>
          <w:p w14:paraId="41A4B5DD" w14:textId="77777777" w:rsidR="00613BD1" w:rsidRPr="00202105" w:rsidRDefault="00613BD1">
            <w:pPr>
              <w:pStyle w:val="TAL"/>
            </w:pPr>
            <w:r w:rsidRPr="00202105">
              <w:t>5GMM: UL NAS TRANSPORT</w:t>
            </w:r>
          </w:p>
          <w:p w14:paraId="66E1C0EA"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7DB2C4D8" w14:textId="77777777" w:rsidR="00613BD1" w:rsidRPr="00202105" w:rsidRDefault="00613BD1" w:rsidP="008A5A61">
            <w:pPr>
              <w:pStyle w:val="TAC"/>
            </w:pPr>
            <w:r w:rsidRPr="00202105">
              <w:t>-</w:t>
            </w:r>
          </w:p>
        </w:tc>
        <w:tc>
          <w:tcPr>
            <w:tcW w:w="850" w:type="dxa"/>
            <w:tcBorders>
              <w:top w:val="single" w:sz="4" w:space="0" w:color="auto"/>
              <w:left w:val="nil"/>
              <w:bottom w:val="single" w:sz="4" w:space="0" w:color="auto"/>
              <w:right w:val="single" w:sz="4" w:space="0" w:color="auto"/>
            </w:tcBorders>
          </w:tcPr>
          <w:p w14:paraId="4E368BA1" w14:textId="77777777" w:rsidR="00613BD1" w:rsidRPr="00202105" w:rsidRDefault="00613BD1" w:rsidP="008A5A61">
            <w:pPr>
              <w:pStyle w:val="TAC"/>
            </w:pPr>
            <w:r w:rsidRPr="00202105">
              <w:t>-</w:t>
            </w:r>
          </w:p>
        </w:tc>
      </w:tr>
      <w:tr w:rsidR="008A5A61" w:rsidRPr="00202105" w14:paraId="4660AFBD" w14:textId="77777777">
        <w:tc>
          <w:tcPr>
            <w:tcW w:w="675" w:type="dxa"/>
            <w:tcBorders>
              <w:top w:val="single" w:sz="4" w:space="0" w:color="auto"/>
              <w:left w:val="single" w:sz="4" w:space="0" w:color="auto"/>
              <w:bottom w:val="single" w:sz="4" w:space="0" w:color="auto"/>
              <w:right w:val="single" w:sz="4" w:space="0" w:color="auto"/>
            </w:tcBorders>
          </w:tcPr>
          <w:p w14:paraId="69225E8D" w14:textId="424C2E5B" w:rsidR="008A5A61" w:rsidRPr="00202105" w:rsidRDefault="008A5A61" w:rsidP="008A5A61">
            <w:pPr>
              <w:pStyle w:val="TAC"/>
            </w:pPr>
            <w:r>
              <w:t>1A</w:t>
            </w:r>
          </w:p>
        </w:tc>
        <w:tc>
          <w:tcPr>
            <w:tcW w:w="3825" w:type="dxa"/>
            <w:tcBorders>
              <w:top w:val="single" w:sz="4" w:space="0" w:color="auto"/>
              <w:left w:val="nil"/>
              <w:bottom w:val="single" w:sz="4" w:space="0" w:color="auto"/>
              <w:right w:val="single" w:sz="4" w:space="0" w:color="auto"/>
            </w:tcBorders>
          </w:tcPr>
          <w:p w14:paraId="66923F8E" w14:textId="434E1F3C" w:rsidR="008A5A61" w:rsidRPr="00202105" w:rsidRDefault="008A5A61" w:rsidP="008A5A61">
            <w:pPr>
              <w:pStyle w:val="TAL"/>
            </w:pPr>
            <w:r w:rsidRPr="00B70F61">
              <w:t>The SS establishes an IPSec child security association according to the IKEv2 specification in RFC 7296 [34]</w:t>
            </w:r>
            <w:r w:rsidR="00441F71" w:rsidRPr="00441F71">
              <w:t>.</w:t>
            </w:r>
          </w:p>
        </w:tc>
        <w:tc>
          <w:tcPr>
            <w:tcW w:w="708" w:type="dxa"/>
            <w:tcBorders>
              <w:top w:val="single" w:sz="4" w:space="0" w:color="auto"/>
              <w:left w:val="nil"/>
              <w:bottom w:val="single" w:sz="4" w:space="0" w:color="auto"/>
              <w:right w:val="single" w:sz="4" w:space="0" w:color="auto"/>
            </w:tcBorders>
          </w:tcPr>
          <w:p w14:paraId="139D1FDA" w14:textId="0166A2F0" w:rsidR="008A5A61" w:rsidRPr="00202105" w:rsidRDefault="008A5A61" w:rsidP="008A5A61">
            <w:pPr>
              <w:pStyle w:val="TAC"/>
            </w:pPr>
            <w:r>
              <w:rPr>
                <w:szCs w:val="18"/>
              </w:rPr>
              <w:t>-</w:t>
            </w:r>
          </w:p>
        </w:tc>
        <w:tc>
          <w:tcPr>
            <w:tcW w:w="2975" w:type="dxa"/>
            <w:tcBorders>
              <w:top w:val="single" w:sz="4" w:space="0" w:color="auto"/>
              <w:left w:val="nil"/>
              <w:bottom w:val="single" w:sz="4" w:space="0" w:color="auto"/>
              <w:right w:val="single" w:sz="4" w:space="0" w:color="auto"/>
            </w:tcBorders>
          </w:tcPr>
          <w:p w14:paraId="0DDBABF1" w14:textId="59856FAF" w:rsidR="008A5A61" w:rsidRPr="00202105" w:rsidRDefault="008A5A61" w:rsidP="008A5A61">
            <w:pPr>
              <w:pStyle w:val="TAL"/>
            </w:pPr>
            <w:r>
              <w:rPr>
                <w:szCs w:val="18"/>
                <w:lang w:val="fr-FR"/>
              </w:rPr>
              <w:t>-</w:t>
            </w:r>
          </w:p>
        </w:tc>
        <w:tc>
          <w:tcPr>
            <w:tcW w:w="567" w:type="dxa"/>
            <w:tcBorders>
              <w:top w:val="single" w:sz="4" w:space="0" w:color="auto"/>
              <w:left w:val="nil"/>
              <w:bottom w:val="single" w:sz="4" w:space="0" w:color="auto"/>
              <w:right w:val="single" w:sz="4" w:space="0" w:color="auto"/>
            </w:tcBorders>
          </w:tcPr>
          <w:p w14:paraId="3F5FE370" w14:textId="6F1A63A4" w:rsidR="008A5A61" w:rsidRPr="00202105" w:rsidRDefault="008A5A61" w:rsidP="008A5A61">
            <w:pPr>
              <w:pStyle w:val="TAC"/>
            </w:pPr>
            <w:r>
              <w:rPr>
                <w:szCs w:val="18"/>
                <w:lang w:val="fr-FR"/>
              </w:rPr>
              <w:t>-</w:t>
            </w:r>
          </w:p>
        </w:tc>
        <w:tc>
          <w:tcPr>
            <w:tcW w:w="850" w:type="dxa"/>
            <w:tcBorders>
              <w:top w:val="single" w:sz="4" w:space="0" w:color="auto"/>
              <w:left w:val="nil"/>
              <w:bottom w:val="single" w:sz="4" w:space="0" w:color="auto"/>
              <w:right w:val="single" w:sz="4" w:space="0" w:color="auto"/>
            </w:tcBorders>
          </w:tcPr>
          <w:p w14:paraId="5CA523F1" w14:textId="626D726D" w:rsidR="008A5A61" w:rsidRPr="00202105" w:rsidRDefault="008A5A61" w:rsidP="008A5A61">
            <w:pPr>
              <w:pStyle w:val="TAC"/>
            </w:pPr>
            <w:r>
              <w:rPr>
                <w:szCs w:val="18"/>
                <w:lang w:val="fr-FR"/>
              </w:rPr>
              <w:t>-</w:t>
            </w:r>
          </w:p>
        </w:tc>
      </w:tr>
      <w:tr w:rsidR="00613BD1" w:rsidRPr="00D97E7E" w14:paraId="4DE5EF3C" w14:textId="77777777">
        <w:tc>
          <w:tcPr>
            <w:tcW w:w="675" w:type="dxa"/>
            <w:tcBorders>
              <w:top w:val="single" w:sz="4" w:space="0" w:color="auto"/>
              <w:left w:val="single" w:sz="4" w:space="0" w:color="auto"/>
              <w:bottom w:val="single" w:sz="4" w:space="0" w:color="auto"/>
              <w:right w:val="single" w:sz="4" w:space="0" w:color="auto"/>
            </w:tcBorders>
          </w:tcPr>
          <w:p w14:paraId="5572B011" w14:textId="77777777" w:rsidR="00613BD1" w:rsidRPr="00202105" w:rsidRDefault="00613BD1" w:rsidP="008A5A61">
            <w:pPr>
              <w:pStyle w:val="TAC"/>
            </w:pPr>
            <w:r w:rsidRPr="00202105">
              <w:t>2</w:t>
            </w:r>
          </w:p>
        </w:tc>
        <w:tc>
          <w:tcPr>
            <w:tcW w:w="3825" w:type="dxa"/>
            <w:tcBorders>
              <w:top w:val="single" w:sz="4" w:space="0" w:color="auto"/>
              <w:left w:val="nil"/>
              <w:bottom w:val="single" w:sz="4" w:space="0" w:color="auto"/>
              <w:right w:val="single" w:sz="4" w:space="0" w:color="auto"/>
            </w:tcBorders>
          </w:tcPr>
          <w:p w14:paraId="2BD96FCB"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4FA27CA3" w14:textId="77777777" w:rsidR="00613BD1" w:rsidRPr="00202105" w:rsidRDefault="00613BD1" w:rsidP="008A5A61">
            <w:pPr>
              <w:pStyle w:val="TAC"/>
            </w:pPr>
            <w:r w:rsidRPr="00202105">
              <w:t>&lt;--</w:t>
            </w:r>
          </w:p>
        </w:tc>
        <w:tc>
          <w:tcPr>
            <w:tcW w:w="2975" w:type="dxa"/>
            <w:tcBorders>
              <w:top w:val="single" w:sz="4" w:space="0" w:color="auto"/>
              <w:left w:val="nil"/>
              <w:bottom w:val="single" w:sz="4" w:space="0" w:color="auto"/>
              <w:right w:val="single" w:sz="4" w:space="0" w:color="auto"/>
            </w:tcBorders>
          </w:tcPr>
          <w:p w14:paraId="27945468" w14:textId="77777777" w:rsidR="00613BD1" w:rsidRPr="00D97E7E" w:rsidRDefault="00613BD1">
            <w:pPr>
              <w:pStyle w:val="TAL"/>
              <w:rPr>
                <w:lang w:val="fr-FR"/>
              </w:rPr>
            </w:pPr>
            <w:r w:rsidRPr="00D97E7E">
              <w:rPr>
                <w:lang w:val="fr-FR"/>
              </w:rPr>
              <w:t>5GMM: DL NAS TRANSPORT</w:t>
            </w:r>
          </w:p>
          <w:p w14:paraId="0076CF6F" w14:textId="77777777" w:rsidR="00613BD1" w:rsidRPr="00D97E7E" w:rsidRDefault="00613BD1">
            <w:pPr>
              <w:pStyle w:val="TAL"/>
              <w:rPr>
                <w:iCs/>
                <w:lang w:val="fr-FR"/>
              </w:rPr>
            </w:pPr>
            <w:r w:rsidRPr="00D97E7E">
              <w:rPr>
                <w:lang w:val="fr-FR"/>
              </w:rPr>
              <w:t>5GSM: PDU SESSION ESTABLISHMENT ACCEPT</w:t>
            </w:r>
          </w:p>
        </w:tc>
        <w:tc>
          <w:tcPr>
            <w:tcW w:w="567" w:type="dxa"/>
            <w:tcBorders>
              <w:top w:val="single" w:sz="4" w:space="0" w:color="auto"/>
              <w:left w:val="nil"/>
              <w:bottom w:val="single" w:sz="4" w:space="0" w:color="auto"/>
              <w:right w:val="single" w:sz="4" w:space="0" w:color="auto"/>
            </w:tcBorders>
          </w:tcPr>
          <w:p w14:paraId="69008AE5" w14:textId="0642C1AD" w:rsidR="00613BD1" w:rsidRPr="00D97E7E" w:rsidRDefault="008A5A61" w:rsidP="008A5A61">
            <w:pPr>
              <w:pStyle w:val="TAC"/>
              <w:rPr>
                <w:lang w:val="fr-FR"/>
              </w:rPr>
            </w:pPr>
            <w:r>
              <w:rPr>
                <w:lang w:val="fr-FR"/>
              </w:rPr>
              <w:t>-</w:t>
            </w:r>
          </w:p>
        </w:tc>
        <w:tc>
          <w:tcPr>
            <w:tcW w:w="850" w:type="dxa"/>
            <w:tcBorders>
              <w:top w:val="single" w:sz="4" w:space="0" w:color="auto"/>
              <w:left w:val="nil"/>
              <w:bottom w:val="single" w:sz="4" w:space="0" w:color="auto"/>
              <w:right w:val="single" w:sz="4" w:space="0" w:color="auto"/>
            </w:tcBorders>
          </w:tcPr>
          <w:p w14:paraId="54DD6E86" w14:textId="4A0CBF6C" w:rsidR="00613BD1" w:rsidRPr="00D97E7E" w:rsidRDefault="008A5A61" w:rsidP="008A5A61">
            <w:pPr>
              <w:pStyle w:val="TAC"/>
              <w:rPr>
                <w:lang w:val="fr-FR"/>
              </w:rPr>
            </w:pPr>
            <w:r>
              <w:rPr>
                <w:lang w:val="fr-FR"/>
              </w:rPr>
              <w:t>-</w:t>
            </w:r>
          </w:p>
        </w:tc>
      </w:tr>
    </w:tbl>
    <w:p w14:paraId="0917A180" w14:textId="77777777" w:rsidR="00613BD1" w:rsidRPr="00D97E7E" w:rsidRDefault="00613BD1" w:rsidP="00613BD1">
      <w:pPr>
        <w:rPr>
          <w:lang w:val="fr-FR"/>
        </w:rPr>
      </w:pPr>
    </w:p>
    <w:p w14:paraId="6A9B50AA" w14:textId="77777777" w:rsidR="00613BD1" w:rsidRPr="00202105" w:rsidRDefault="00613BD1" w:rsidP="00613BD1">
      <w:pPr>
        <w:pStyle w:val="H6"/>
        <w:rPr>
          <w:lang w:eastAsia="x-none"/>
        </w:rPr>
      </w:pPr>
      <w:r w:rsidRPr="00202105">
        <w:rPr>
          <w:lang w:eastAsia="x-none"/>
        </w:rPr>
        <w:t>11.9.4.3.3</w:t>
      </w:r>
      <w:r w:rsidRPr="00202105">
        <w:rPr>
          <w:lang w:eastAsia="x-none"/>
        </w:rPr>
        <w:tab/>
        <w:t>Specific message contents</w:t>
      </w:r>
    </w:p>
    <w:p w14:paraId="7D14ADFE" w14:textId="77777777" w:rsidR="001D716A" w:rsidRPr="00202105" w:rsidRDefault="001D716A" w:rsidP="001D716A">
      <w:pPr>
        <w:pStyle w:val="TH"/>
      </w:pPr>
      <w:r w:rsidRPr="00202105">
        <w:rPr>
          <w:lang w:eastAsia="x-none"/>
        </w:rPr>
        <w:t>11.9.4.3.3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1D7979A3" w14:textId="77777777" w:rsidTr="000B4CE0">
        <w:tc>
          <w:tcPr>
            <w:tcW w:w="9738" w:type="dxa"/>
            <w:gridSpan w:val="4"/>
            <w:tcBorders>
              <w:top w:val="single" w:sz="4" w:space="0" w:color="auto"/>
              <w:left w:val="single" w:sz="4" w:space="0" w:color="auto"/>
              <w:bottom w:val="single" w:sz="4" w:space="0" w:color="auto"/>
              <w:right w:val="single" w:sz="4" w:space="0" w:color="auto"/>
            </w:tcBorders>
          </w:tcPr>
          <w:p w14:paraId="1D63ECA0" w14:textId="77777777" w:rsidR="001D716A" w:rsidRPr="00202105" w:rsidRDefault="001D716A" w:rsidP="000B4CE0">
            <w:pPr>
              <w:pStyle w:val="TAL"/>
            </w:pPr>
            <w:r w:rsidRPr="00202105">
              <w:t>Derivation path: TS 38.508-1 [4] Table 4.7.1-7</w:t>
            </w:r>
          </w:p>
        </w:tc>
      </w:tr>
      <w:tr w:rsidR="001D716A" w:rsidRPr="00202105" w14:paraId="3677BE8E" w14:textId="77777777" w:rsidTr="000B4CE0">
        <w:tblPrEx>
          <w:tblCellMar>
            <w:left w:w="108" w:type="dxa"/>
            <w:right w:w="108" w:type="dxa"/>
          </w:tblCellMar>
        </w:tblPrEx>
        <w:tc>
          <w:tcPr>
            <w:tcW w:w="4535" w:type="dxa"/>
          </w:tcPr>
          <w:p w14:paraId="583C2EF1" w14:textId="77777777" w:rsidR="001D716A" w:rsidRPr="00202105" w:rsidRDefault="001D716A" w:rsidP="000B4CE0">
            <w:pPr>
              <w:pStyle w:val="TAH"/>
            </w:pPr>
            <w:r w:rsidRPr="00202105">
              <w:t>Information Element</w:t>
            </w:r>
          </w:p>
        </w:tc>
        <w:tc>
          <w:tcPr>
            <w:tcW w:w="2267" w:type="dxa"/>
          </w:tcPr>
          <w:p w14:paraId="17E1AD64" w14:textId="77777777" w:rsidR="001D716A" w:rsidRPr="00202105" w:rsidRDefault="001D716A" w:rsidP="000B4CE0">
            <w:pPr>
              <w:pStyle w:val="TAH"/>
            </w:pPr>
            <w:r w:rsidRPr="00202105">
              <w:t>Value/remark</w:t>
            </w:r>
          </w:p>
        </w:tc>
        <w:tc>
          <w:tcPr>
            <w:tcW w:w="1700" w:type="dxa"/>
          </w:tcPr>
          <w:p w14:paraId="47C5A700" w14:textId="77777777" w:rsidR="001D716A" w:rsidRPr="00202105" w:rsidRDefault="001D716A" w:rsidP="000B4CE0">
            <w:pPr>
              <w:pStyle w:val="TAH"/>
            </w:pPr>
            <w:r w:rsidRPr="00202105">
              <w:t>Comment</w:t>
            </w:r>
          </w:p>
        </w:tc>
        <w:tc>
          <w:tcPr>
            <w:tcW w:w="1245" w:type="dxa"/>
          </w:tcPr>
          <w:p w14:paraId="04A48465" w14:textId="77777777" w:rsidR="001D716A" w:rsidRPr="00202105" w:rsidRDefault="001D716A" w:rsidP="000B4CE0">
            <w:pPr>
              <w:pStyle w:val="TAH"/>
            </w:pPr>
            <w:r w:rsidRPr="00202105">
              <w:t>Condition</w:t>
            </w:r>
          </w:p>
        </w:tc>
      </w:tr>
      <w:tr w:rsidR="001D716A" w:rsidRPr="00202105" w14:paraId="410C1030" w14:textId="77777777" w:rsidTr="000B4CE0">
        <w:tblPrEx>
          <w:tblCellMar>
            <w:left w:w="108" w:type="dxa"/>
            <w:right w:w="108" w:type="dxa"/>
          </w:tblCellMar>
        </w:tblPrEx>
        <w:tc>
          <w:tcPr>
            <w:tcW w:w="4535" w:type="dxa"/>
          </w:tcPr>
          <w:p w14:paraId="2AD61957" w14:textId="77777777" w:rsidR="001D716A" w:rsidRPr="00202105" w:rsidRDefault="001D716A" w:rsidP="000B4CE0">
            <w:pPr>
              <w:pStyle w:val="TAL"/>
            </w:pPr>
            <w:r w:rsidRPr="00202105">
              <w:t>Extended protocol discriminator</w:t>
            </w:r>
          </w:p>
        </w:tc>
        <w:tc>
          <w:tcPr>
            <w:tcW w:w="2267" w:type="dxa"/>
          </w:tcPr>
          <w:p w14:paraId="7296EA94" w14:textId="77777777" w:rsidR="001D716A" w:rsidRPr="00202105" w:rsidRDefault="001D716A" w:rsidP="000B4CE0">
            <w:pPr>
              <w:pStyle w:val="TAL"/>
            </w:pPr>
            <w:r w:rsidRPr="00202105">
              <w:t>‘0111 1110’B</w:t>
            </w:r>
          </w:p>
        </w:tc>
        <w:tc>
          <w:tcPr>
            <w:tcW w:w="1700" w:type="dxa"/>
          </w:tcPr>
          <w:p w14:paraId="22B23703" w14:textId="77777777" w:rsidR="001D716A" w:rsidRPr="00202105" w:rsidRDefault="001D716A" w:rsidP="000B4CE0">
            <w:pPr>
              <w:pStyle w:val="TAL"/>
            </w:pPr>
            <w:r w:rsidRPr="00202105">
              <w:t>5GS mobility management messages</w:t>
            </w:r>
          </w:p>
        </w:tc>
        <w:tc>
          <w:tcPr>
            <w:tcW w:w="1245" w:type="dxa"/>
          </w:tcPr>
          <w:p w14:paraId="29F542B0" w14:textId="77777777" w:rsidR="001D716A" w:rsidRPr="00202105" w:rsidRDefault="001D716A" w:rsidP="000B4CE0">
            <w:pPr>
              <w:pStyle w:val="TAL"/>
            </w:pPr>
          </w:p>
        </w:tc>
      </w:tr>
      <w:tr w:rsidR="001D716A" w:rsidRPr="00202105" w14:paraId="6E31E3AC" w14:textId="77777777" w:rsidTr="000B4CE0">
        <w:tblPrEx>
          <w:tblCellMar>
            <w:left w:w="108" w:type="dxa"/>
            <w:right w:w="108" w:type="dxa"/>
          </w:tblCellMar>
        </w:tblPrEx>
        <w:tc>
          <w:tcPr>
            <w:tcW w:w="4535" w:type="dxa"/>
          </w:tcPr>
          <w:p w14:paraId="06D5C866" w14:textId="77777777" w:rsidR="001D716A" w:rsidRPr="00202105" w:rsidRDefault="001D716A" w:rsidP="000B4CE0">
            <w:pPr>
              <w:pStyle w:val="TAL"/>
            </w:pPr>
            <w:r w:rsidRPr="00202105">
              <w:t>Security header type</w:t>
            </w:r>
          </w:p>
        </w:tc>
        <w:tc>
          <w:tcPr>
            <w:tcW w:w="2267" w:type="dxa"/>
          </w:tcPr>
          <w:p w14:paraId="5275A50E" w14:textId="77777777" w:rsidR="001D716A" w:rsidRPr="00202105" w:rsidRDefault="001D716A" w:rsidP="000B4CE0">
            <w:pPr>
              <w:pStyle w:val="TAL"/>
            </w:pPr>
            <w:r w:rsidRPr="00202105">
              <w:t>’0000’B</w:t>
            </w:r>
          </w:p>
        </w:tc>
        <w:tc>
          <w:tcPr>
            <w:tcW w:w="1700" w:type="dxa"/>
          </w:tcPr>
          <w:p w14:paraId="0649E62D" w14:textId="77777777" w:rsidR="001D716A" w:rsidRPr="00202105" w:rsidRDefault="001D716A" w:rsidP="000B4CE0">
            <w:pPr>
              <w:pStyle w:val="TAL"/>
              <w:rPr>
                <w:rFonts w:eastAsia="MS PGothic"/>
              </w:rPr>
            </w:pPr>
            <w:r w:rsidRPr="00202105">
              <w:t>Plain 5GS NAS message, not security protected</w:t>
            </w:r>
          </w:p>
        </w:tc>
        <w:tc>
          <w:tcPr>
            <w:tcW w:w="1245" w:type="dxa"/>
          </w:tcPr>
          <w:p w14:paraId="5C1008E3" w14:textId="77777777" w:rsidR="001D716A" w:rsidRPr="00202105" w:rsidRDefault="001D716A" w:rsidP="000B4CE0">
            <w:pPr>
              <w:pStyle w:val="TAL"/>
            </w:pPr>
          </w:p>
        </w:tc>
      </w:tr>
      <w:tr w:rsidR="001D716A" w:rsidRPr="00202105" w14:paraId="694AA6AF" w14:textId="77777777" w:rsidTr="000B4CE0">
        <w:tblPrEx>
          <w:tblCellMar>
            <w:left w:w="108" w:type="dxa"/>
            <w:right w:w="108" w:type="dxa"/>
          </w:tblCellMar>
        </w:tblPrEx>
        <w:tc>
          <w:tcPr>
            <w:tcW w:w="4535" w:type="dxa"/>
            <w:tcBorders>
              <w:bottom w:val="single" w:sz="4" w:space="0" w:color="auto"/>
            </w:tcBorders>
          </w:tcPr>
          <w:p w14:paraId="0AF83D51" w14:textId="77777777" w:rsidR="001D716A" w:rsidRPr="00202105" w:rsidRDefault="001D716A" w:rsidP="000B4CE0">
            <w:pPr>
              <w:pStyle w:val="TAL"/>
            </w:pPr>
            <w:r w:rsidRPr="00202105">
              <w:t>Spare half octet</w:t>
            </w:r>
          </w:p>
        </w:tc>
        <w:tc>
          <w:tcPr>
            <w:tcW w:w="2267" w:type="dxa"/>
          </w:tcPr>
          <w:p w14:paraId="7054FB67" w14:textId="77777777" w:rsidR="001D716A" w:rsidRPr="00202105" w:rsidRDefault="001D716A" w:rsidP="000B4CE0">
            <w:pPr>
              <w:pStyle w:val="TAL"/>
            </w:pPr>
            <w:r w:rsidRPr="00202105">
              <w:rPr>
                <w:rFonts w:eastAsia="MS PGothic"/>
              </w:rPr>
              <w:t>'0000'B</w:t>
            </w:r>
          </w:p>
        </w:tc>
        <w:tc>
          <w:tcPr>
            <w:tcW w:w="1700" w:type="dxa"/>
          </w:tcPr>
          <w:p w14:paraId="073D9A5A" w14:textId="77777777" w:rsidR="001D716A" w:rsidRPr="00202105" w:rsidRDefault="001D716A" w:rsidP="000B4CE0">
            <w:pPr>
              <w:pStyle w:val="TAL"/>
            </w:pPr>
          </w:p>
        </w:tc>
        <w:tc>
          <w:tcPr>
            <w:tcW w:w="1245" w:type="dxa"/>
          </w:tcPr>
          <w:p w14:paraId="615732F4" w14:textId="77777777" w:rsidR="001D716A" w:rsidRPr="00202105" w:rsidRDefault="001D716A" w:rsidP="000B4CE0">
            <w:pPr>
              <w:pStyle w:val="TAL"/>
            </w:pPr>
          </w:p>
        </w:tc>
      </w:tr>
      <w:tr w:rsidR="001D716A" w:rsidRPr="00202105" w14:paraId="7C202115" w14:textId="77777777" w:rsidTr="000B4CE0">
        <w:tblPrEx>
          <w:tblCellMar>
            <w:left w:w="108" w:type="dxa"/>
            <w:right w:w="108" w:type="dxa"/>
          </w:tblCellMar>
        </w:tblPrEx>
        <w:tc>
          <w:tcPr>
            <w:tcW w:w="4535" w:type="dxa"/>
          </w:tcPr>
          <w:p w14:paraId="6FE984ED" w14:textId="77777777" w:rsidR="001D716A" w:rsidRPr="00202105" w:rsidRDefault="001D716A" w:rsidP="000B4CE0">
            <w:pPr>
              <w:pStyle w:val="TAL"/>
            </w:pPr>
            <w:r w:rsidRPr="00202105">
              <w:t>5GS network feature support</w:t>
            </w:r>
          </w:p>
        </w:tc>
        <w:tc>
          <w:tcPr>
            <w:tcW w:w="2267" w:type="dxa"/>
          </w:tcPr>
          <w:p w14:paraId="6C9D73E0" w14:textId="77777777" w:rsidR="001D716A" w:rsidRPr="00202105" w:rsidRDefault="001D716A" w:rsidP="000B4CE0">
            <w:pPr>
              <w:pStyle w:val="TAL"/>
            </w:pPr>
            <w:r w:rsidRPr="00202105">
              <w:t>‘0100 0001 0000 0000 0000 0010’B</w:t>
            </w:r>
          </w:p>
        </w:tc>
        <w:tc>
          <w:tcPr>
            <w:tcW w:w="1700" w:type="dxa"/>
          </w:tcPr>
          <w:p w14:paraId="6F735B46" w14:textId="77777777" w:rsidR="001D716A" w:rsidRPr="00202105" w:rsidRDefault="001D716A" w:rsidP="000B4CE0">
            <w:pPr>
              <w:pStyle w:val="TAL"/>
            </w:pPr>
            <w:r w:rsidRPr="00202105">
              <w:t>Interworking without N26 interface supported, ATSSS supported</w:t>
            </w:r>
          </w:p>
        </w:tc>
        <w:tc>
          <w:tcPr>
            <w:tcW w:w="1245" w:type="dxa"/>
          </w:tcPr>
          <w:p w14:paraId="378172DC" w14:textId="77777777" w:rsidR="001D716A" w:rsidRPr="00202105" w:rsidRDefault="001D716A" w:rsidP="000B4CE0">
            <w:pPr>
              <w:pStyle w:val="TAL"/>
            </w:pPr>
          </w:p>
        </w:tc>
      </w:tr>
    </w:tbl>
    <w:p w14:paraId="77A2278C" w14:textId="77777777" w:rsidR="001D716A" w:rsidRPr="00202105" w:rsidRDefault="001D716A" w:rsidP="001D716A"/>
    <w:p w14:paraId="22D42F0E" w14:textId="77777777" w:rsidR="001D716A" w:rsidRPr="00202105" w:rsidRDefault="001D716A" w:rsidP="001D716A">
      <w:pPr>
        <w:pStyle w:val="TH"/>
      </w:pPr>
      <w:r w:rsidRPr="00202105">
        <w:lastRenderedPageBreak/>
        <w:t xml:space="preserve">Table </w:t>
      </w:r>
      <w:r w:rsidRPr="00202105">
        <w:rPr>
          <w:lang w:eastAsia="x-none"/>
        </w:rPr>
        <w:t>11.9.4.3.3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574C230"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411DF60A" w14:textId="77777777" w:rsidR="001D716A" w:rsidRPr="00202105" w:rsidRDefault="001D716A" w:rsidP="000B4CE0">
            <w:pPr>
              <w:pStyle w:val="TAHCarNotBold"/>
            </w:pPr>
            <w:r w:rsidRPr="00202105">
              <w:t>Derivation path: TS 38.508-1 [4], Table 4.7.2-1</w:t>
            </w:r>
          </w:p>
        </w:tc>
      </w:tr>
      <w:tr w:rsidR="001D716A" w:rsidRPr="00202105" w14:paraId="6F840BA5"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A7C22" w14:textId="77777777" w:rsidR="001D716A" w:rsidRPr="00202105" w:rsidRDefault="001D716A"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9163E" w14:textId="77777777" w:rsidR="001D716A" w:rsidRPr="00202105" w:rsidRDefault="001D716A"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25F5" w14:textId="77777777" w:rsidR="001D716A" w:rsidRPr="00202105" w:rsidRDefault="001D716A"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8153F" w14:textId="77777777" w:rsidR="001D716A" w:rsidRPr="00202105" w:rsidRDefault="001D716A" w:rsidP="000B4CE0">
            <w:pPr>
              <w:pStyle w:val="TAH"/>
            </w:pPr>
            <w:r w:rsidRPr="00202105">
              <w:t>Condition</w:t>
            </w:r>
          </w:p>
        </w:tc>
      </w:tr>
      <w:tr w:rsidR="001D716A" w:rsidRPr="00202105" w14:paraId="721E45EA" w14:textId="77777777" w:rsidTr="000B4CE0">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7BF993A" w14:textId="77777777" w:rsidR="001D716A" w:rsidRPr="00202105" w:rsidRDefault="001D716A" w:rsidP="000B4CE0">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0948" w14:textId="77777777" w:rsidR="001D716A" w:rsidRPr="00202105" w:rsidRDefault="001D716A" w:rsidP="000B4CE0">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EE660" w14:textId="77777777" w:rsidR="001D716A" w:rsidRPr="00202105" w:rsidRDefault="001D716A"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8B4D5" w14:textId="77777777" w:rsidR="001D716A" w:rsidRPr="00202105" w:rsidRDefault="001D716A" w:rsidP="000B4CE0">
            <w:pPr>
              <w:pStyle w:val="TAH"/>
              <w:jc w:val="left"/>
              <w:rPr>
                <w:b w:val="0"/>
                <w:bCs/>
              </w:rPr>
            </w:pPr>
            <w:r w:rsidRPr="00202105">
              <w:rPr>
                <w:b w:val="0"/>
                <w:bCs/>
              </w:rPr>
              <w:t>MA PDU Session established on first access</w:t>
            </w:r>
          </w:p>
        </w:tc>
      </w:tr>
      <w:tr w:rsidR="001D716A" w:rsidRPr="00202105" w14:paraId="36A9361E" w14:textId="77777777" w:rsidTr="000B4CE0">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E6D1507" w14:textId="77777777" w:rsidR="001D716A" w:rsidRPr="00202105" w:rsidRDefault="001D716A" w:rsidP="000B4CE0">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5A21" w14:textId="77777777" w:rsidR="001D716A" w:rsidRPr="00202105" w:rsidRDefault="001D716A" w:rsidP="000B4CE0">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A5A62" w14:textId="77777777" w:rsidR="001D716A" w:rsidRPr="00202105" w:rsidRDefault="001D716A"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5CDC" w14:textId="77777777" w:rsidR="001D716A" w:rsidRPr="00202105" w:rsidRDefault="001D716A" w:rsidP="000B4CE0">
            <w:pPr>
              <w:pStyle w:val="TAH"/>
              <w:jc w:val="left"/>
            </w:pPr>
            <w:r w:rsidRPr="00202105">
              <w:rPr>
                <w:b w:val="0"/>
                <w:bCs/>
              </w:rPr>
              <w:t>MA PDU Session established on second access</w:t>
            </w:r>
          </w:p>
        </w:tc>
      </w:tr>
      <w:tr w:rsidR="001D716A" w:rsidRPr="00202105" w14:paraId="6630AE13"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E00B5" w14:textId="77777777" w:rsidR="001D716A" w:rsidRPr="00202105" w:rsidRDefault="001D716A"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D122" w14:textId="77777777" w:rsidR="001D716A" w:rsidRPr="00202105" w:rsidRDefault="001D716A"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CD3BA" w14:textId="77777777" w:rsidR="001D716A" w:rsidRPr="00202105" w:rsidRDefault="001D716A"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36043" w14:textId="77777777" w:rsidR="001D716A" w:rsidRPr="00202105" w:rsidRDefault="001D716A" w:rsidP="000B4CE0">
            <w:pPr>
              <w:pStyle w:val="TAL"/>
            </w:pPr>
          </w:p>
        </w:tc>
      </w:tr>
      <w:tr w:rsidR="001D716A" w:rsidRPr="00202105" w14:paraId="3C8D161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2F088" w14:textId="16659DDF" w:rsidR="001D716A" w:rsidRPr="00202105" w:rsidRDefault="001D716A" w:rsidP="000B4CE0">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2853F" w14:textId="77777777" w:rsidR="001D716A" w:rsidRPr="00202105" w:rsidRDefault="001D716A" w:rsidP="000B4CE0">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E94D4" w14:textId="77777777" w:rsidR="001D716A" w:rsidRPr="00202105" w:rsidRDefault="001D716A" w:rsidP="000B4CE0">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08C23" w14:textId="77777777" w:rsidR="001D716A" w:rsidRPr="00202105" w:rsidRDefault="001D716A" w:rsidP="000B4CE0">
            <w:pPr>
              <w:rPr>
                <w:rFonts w:ascii="Arial" w:hAnsi="Arial"/>
                <w:sz w:val="18"/>
              </w:rPr>
            </w:pPr>
          </w:p>
        </w:tc>
      </w:tr>
      <w:tr w:rsidR="001D716A" w:rsidRPr="00202105" w14:paraId="2C7B6CE9"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68366" w14:textId="77777777" w:rsidR="001D716A" w:rsidRPr="00202105" w:rsidRDefault="001D716A" w:rsidP="000B4CE0">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B9541" w14:textId="77777777" w:rsidR="001D716A" w:rsidRPr="00202105" w:rsidRDefault="001D716A" w:rsidP="000B4CE0">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9B71B" w14:textId="77777777" w:rsidR="001D716A" w:rsidRPr="00202105" w:rsidRDefault="001D716A" w:rsidP="000B4CE0">
            <w:pPr>
              <w:pStyle w:val="TAL"/>
              <w:rPr>
                <w:lang w:eastAsia="zh-CN"/>
              </w:rPr>
            </w:pPr>
            <w:r w:rsidRPr="00202105">
              <w:rPr>
                <w:lang w:eastAsia="zh-CN"/>
              </w:rPr>
              <w:t>‘1000’B represents UE supports ATSSS Low-Layer functionality with any steering mode,</w:t>
            </w:r>
          </w:p>
          <w:p w14:paraId="0B524E25" w14:textId="77777777" w:rsidR="001D716A" w:rsidRPr="00202105" w:rsidRDefault="001D716A" w:rsidP="000B4CE0">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6F8C91EB" w14:textId="77777777" w:rsidR="001D716A" w:rsidRPr="00202105" w:rsidRDefault="001D716A" w:rsidP="000B4CE0">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6D236" w14:textId="77777777" w:rsidR="001D716A" w:rsidRPr="00202105" w:rsidRDefault="001D716A" w:rsidP="000B4CE0">
            <w:pPr>
              <w:pStyle w:val="TAL"/>
            </w:pPr>
          </w:p>
        </w:tc>
      </w:tr>
    </w:tbl>
    <w:p w14:paraId="160DF3E6" w14:textId="77777777" w:rsidR="001D716A" w:rsidRPr="00202105" w:rsidRDefault="001D716A" w:rsidP="001D716A"/>
    <w:p w14:paraId="30527C7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40F37BF5"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677CFC9A" w14:textId="77777777" w:rsidR="001D716A" w:rsidRPr="00202105" w:rsidRDefault="001D716A" w:rsidP="000B4CE0">
            <w:pPr>
              <w:pStyle w:val="TAHCarNotBold"/>
            </w:pPr>
            <w:r w:rsidRPr="00202105">
              <w:t>Derivation path: TS 38.508-1 [4], Table 4.7.1-10</w:t>
            </w:r>
          </w:p>
        </w:tc>
      </w:tr>
      <w:tr w:rsidR="001D716A" w:rsidRPr="00202105" w14:paraId="4F66E45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741F1" w14:textId="77777777" w:rsidR="001D716A" w:rsidRPr="00202105" w:rsidRDefault="001D716A"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98F85" w14:textId="77777777" w:rsidR="001D716A" w:rsidRPr="00202105" w:rsidRDefault="001D716A"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3BA67" w14:textId="77777777" w:rsidR="001D716A" w:rsidRPr="00202105" w:rsidRDefault="001D716A"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3007F" w14:textId="77777777" w:rsidR="001D716A" w:rsidRPr="00202105" w:rsidRDefault="001D716A" w:rsidP="000B4CE0">
            <w:pPr>
              <w:pStyle w:val="TAH"/>
            </w:pPr>
            <w:r w:rsidRPr="00202105">
              <w:t>Condition</w:t>
            </w:r>
          </w:p>
        </w:tc>
      </w:tr>
      <w:tr w:rsidR="001D716A" w:rsidRPr="00202105" w14:paraId="0C431E7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4015B" w14:textId="77777777" w:rsidR="001D716A" w:rsidRPr="00202105" w:rsidRDefault="001D716A"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4C8A9" w14:textId="77777777" w:rsidR="001D716A" w:rsidRPr="00202105" w:rsidRDefault="001D716A" w:rsidP="000B4CE0">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2FBF9" w14:textId="77777777" w:rsidR="001D716A" w:rsidRPr="00202105" w:rsidRDefault="001D716A"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94D9B" w14:textId="77777777" w:rsidR="001D716A" w:rsidRPr="00202105" w:rsidRDefault="001D716A" w:rsidP="000B4CE0">
            <w:pPr>
              <w:keepNext/>
              <w:keepLines/>
              <w:spacing w:after="0"/>
              <w:rPr>
                <w:rFonts w:ascii="Arial" w:hAnsi="Arial"/>
                <w:sz w:val="18"/>
              </w:rPr>
            </w:pPr>
          </w:p>
        </w:tc>
      </w:tr>
      <w:tr w:rsidR="001D716A" w:rsidRPr="00202105" w14:paraId="5F316892"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3E9B" w14:textId="77777777" w:rsidR="001D716A" w:rsidRPr="00202105" w:rsidRDefault="001D716A"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27A75" w14:textId="77777777" w:rsidR="001D716A" w:rsidRPr="00202105" w:rsidRDefault="001D716A" w:rsidP="000B4CE0">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08C2F" w14:textId="77777777" w:rsidR="001D716A" w:rsidRPr="00202105" w:rsidRDefault="001D716A"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EAAF5" w14:textId="77777777" w:rsidR="001D716A" w:rsidRPr="00202105" w:rsidRDefault="001D716A" w:rsidP="000B4CE0">
            <w:pPr>
              <w:keepNext/>
              <w:keepLines/>
              <w:spacing w:after="0"/>
              <w:rPr>
                <w:rFonts w:ascii="Arial" w:hAnsi="Arial"/>
                <w:sz w:val="18"/>
              </w:rPr>
            </w:pPr>
          </w:p>
        </w:tc>
      </w:tr>
    </w:tbl>
    <w:p w14:paraId="058594A4" w14:textId="77777777" w:rsidR="001D716A" w:rsidRPr="00202105" w:rsidRDefault="001D716A" w:rsidP="001D716A"/>
    <w:p w14:paraId="70A404C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Table 11.9.4.3</w:t>
      </w:r>
      <w:r w:rsidRPr="00202105">
        <w:rPr>
          <w:szCs w:val="24"/>
          <w:lang w:eastAsia="zh-CN" w:bidi="ar"/>
        </w:rPr>
        <w:t>.2-1 and step 2, Table 111.9.4.3.2-2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921D233" w14:textId="77777777" w:rsidTr="000B4CE0">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F57749F" w14:textId="77777777" w:rsidR="001D716A" w:rsidRPr="00202105" w:rsidRDefault="001D716A" w:rsidP="000B4CE0">
            <w:pPr>
              <w:pStyle w:val="TAHCarNotBold"/>
            </w:pPr>
            <w:r w:rsidRPr="00202105">
              <w:t>Derivation path: TS 38.508-1 [4], Table 4.7.2-2</w:t>
            </w:r>
          </w:p>
        </w:tc>
      </w:tr>
      <w:tr w:rsidR="001D716A" w:rsidRPr="00202105" w14:paraId="6B762FE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9D195" w14:textId="77777777" w:rsidR="001D716A" w:rsidRPr="00202105" w:rsidRDefault="001D716A" w:rsidP="000B4CE0">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A1FE9" w14:textId="77777777" w:rsidR="001D716A" w:rsidRPr="00202105" w:rsidRDefault="001D716A" w:rsidP="000B4CE0">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7253A" w14:textId="77777777" w:rsidR="001D716A" w:rsidRPr="00202105" w:rsidRDefault="001D716A" w:rsidP="000B4CE0">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C1E61" w14:textId="77777777" w:rsidR="001D716A" w:rsidRPr="00202105" w:rsidRDefault="001D716A" w:rsidP="000B4CE0">
            <w:pPr>
              <w:keepNext/>
              <w:keepLines/>
              <w:spacing w:after="0"/>
              <w:jc w:val="center"/>
              <w:rPr>
                <w:rFonts w:ascii="Arial" w:hAnsi="Arial"/>
                <w:b/>
                <w:sz w:val="18"/>
              </w:rPr>
            </w:pPr>
            <w:r w:rsidRPr="00202105">
              <w:rPr>
                <w:rFonts w:ascii="Arial" w:hAnsi="Arial"/>
                <w:b/>
                <w:sz w:val="18"/>
              </w:rPr>
              <w:t>Condition</w:t>
            </w:r>
          </w:p>
        </w:tc>
      </w:tr>
      <w:tr w:rsidR="001D716A" w:rsidRPr="00202105" w14:paraId="77811C5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88164" w14:textId="77777777" w:rsidR="001D716A" w:rsidRPr="00202105" w:rsidRDefault="001D716A" w:rsidP="000B4CE0">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8B677" w14:textId="77777777" w:rsidR="001D716A" w:rsidRPr="00202105" w:rsidRDefault="001D716A" w:rsidP="000B4CE0">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CC49B" w14:textId="77777777" w:rsidR="001D716A" w:rsidRPr="00202105" w:rsidRDefault="001D716A" w:rsidP="000B4CE0">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F2BD4" w14:textId="77777777" w:rsidR="001D716A" w:rsidRPr="00202105" w:rsidRDefault="001D716A" w:rsidP="000B4CE0">
            <w:pPr>
              <w:keepNext/>
              <w:keepLines/>
              <w:spacing w:after="0"/>
              <w:rPr>
                <w:rFonts w:ascii="Arial" w:hAnsi="Arial"/>
                <w:sz w:val="18"/>
              </w:rPr>
            </w:pPr>
          </w:p>
        </w:tc>
      </w:tr>
      <w:tr w:rsidR="001D716A" w:rsidRPr="00202105" w14:paraId="280C4985"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E60A" w14:textId="77777777" w:rsidR="001D716A" w:rsidRPr="00202105" w:rsidRDefault="001D716A" w:rsidP="000B4CE0">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E7C5" w14:textId="77777777" w:rsidR="001D716A" w:rsidRPr="00202105" w:rsidRDefault="001D716A" w:rsidP="000B4CE0">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A5E1D" w14:textId="77777777" w:rsidR="001D716A" w:rsidRPr="00202105" w:rsidRDefault="001D716A" w:rsidP="000B4CE0">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94797" w14:textId="77777777" w:rsidR="001D716A" w:rsidRPr="00202105" w:rsidRDefault="001D716A" w:rsidP="000B4CE0">
            <w:pPr>
              <w:keepNext/>
              <w:keepLines/>
              <w:spacing w:after="0"/>
              <w:rPr>
                <w:rFonts w:ascii="Arial" w:hAnsi="Arial"/>
                <w:sz w:val="18"/>
              </w:rPr>
            </w:pPr>
          </w:p>
        </w:tc>
      </w:tr>
    </w:tbl>
    <w:p w14:paraId="48C0C80E" w14:textId="77777777" w:rsidR="001D716A" w:rsidRPr="00202105" w:rsidRDefault="001D716A" w:rsidP="001D716A"/>
    <w:p w14:paraId="26C7A26B" w14:textId="77777777" w:rsidR="001D716A" w:rsidRPr="00202105" w:rsidRDefault="001D716A" w:rsidP="001D716A">
      <w:pPr>
        <w:pStyle w:val="TH"/>
      </w:pPr>
      <w:r w:rsidRPr="00202105">
        <w:lastRenderedPageBreak/>
        <w:t xml:space="preserve">Table </w:t>
      </w:r>
      <w:r w:rsidRPr="00202105">
        <w:rPr>
          <w:lang w:eastAsia="x-none"/>
        </w:rPr>
        <w:t>11.9.4.3.3</w:t>
      </w:r>
      <w:r w:rsidRPr="00202105">
        <w:t>-5: ATTACH REQUEST (step 7a1, table</w:t>
      </w:r>
      <w:r w:rsidRPr="00202105">
        <w:rPr>
          <w:lang w:eastAsia="x-none"/>
        </w:rPr>
        <w:t>11.9.4.3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1428705" w14:textId="77777777" w:rsidTr="000B4CE0">
        <w:tc>
          <w:tcPr>
            <w:tcW w:w="9637" w:type="dxa"/>
            <w:gridSpan w:val="4"/>
          </w:tcPr>
          <w:p w14:paraId="53AEBAD6" w14:textId="77777777" w:rsidR="001D716A" w:rsidRPr="00202105" w:rsidRDefault="001D716A" w:rsidP="000B4CE0">
            <w:pPr>
              <w:pStyle w:val="TAL"/>
            </w:pPr>
            <w:r w:rsidRPr="00202105">
              <w:t>Derivation Path: TS 36.508 [7], Table 4.7.2-4</w:t>
            </w:r>
          </w:p>
        </w:tc>
      </w:tr>
      <w:tr w:rsidR="001D716A" w:rsidRPr="00202105" w14:paraId="5EBE9228" w14:textId="77777777" w:rsidTr="000B4CE0">
        <w:tc>
          <w:tcPr>
            <w:tcW w:w="4535" w:type="dxa"/>
            <w:tcBorders>
              <w:bottom w:val="single" w:sz="4" w:space="0" w:color="auto"/>
            </w:tcBorders>
          </w:tcPr>
          <w:p w14:paraId="2042BE82" w14:textId="77777777" w:rsidR="001D716A" w:rsidRPr="00202105" w:rsidRDefault="001D716A" w:rsidP="000B4CE0">
            <w:pPr>
              <w:pStyle w:val="TAH"/>
            </w:pPr>
            <w:r w:rsidRPr="00202105">
              <w:t>Information Element</w:t>
            </w:r>
          </w:p>
        </w:tc>
        <w:tc>
          <w:tcPr>
            <w:tcW w:w="2267" w:type="dxa"/>
            <w:tcBorders>
              <w:bottom w:val="single" w:sz="4" w:space="0" w:color="auto"/>
            </w:tcBorders>
          </w:tcPr>
          <w:p w14:paraId="3B934616" w14:textId="77777777" w:rsidR="001D716A" w:rsidRPr="00202105" w:rsidRDefault="001D716A" w:rsidP="000B4CE0">
            <w:pPr>
              <w:pStyle w:val="TAH"/>
            </w:pPr>
            <w:r w:rsidRPr="00202105">
              <w:t>Value/Remark</w:t>
            </w:r>
          </w:p>
        </w:tc>
        <w:tc>
          <w:tcPr>
            <w:tcW w:w="1700" w:type="dxa"/>
            <w:tcBorders>
              <w:bottom w:val="single" w:sz="4" w:space="0" w:color="auto"/>
            </w:tcBorders>
          </w:tcPr>
          <w:p w14:paraId="1BF49110" w14:textId="77777777" w:rsidR="001D716A" w:rsidRPr="00202105" w:rsidRDefault="001D716A" w:rsidP="000B4CE0">
            <w:pPr>
              <w:pStyle w:val="TAH"/>
            </w:pPr>
            <w:r w:rsidRPr="00202105">
              <w:t>Comment</w:t>
            </w:r>
          </w:p>
        </w:tc>
        <w:tc>
          <w:tcPr>
            <w:tcW w:w="1135" w:type="dxa"/>
            <w:tcBorders>
              <w:bottom w:val="single" w:sz="4" w:space="0" w:color="auto"/>
            </w:tcBorders>
          </w:tcPr>
          <w:p w14:paraId="106DC8D7" w14:textId="77777777" w:rsidR="001D716A" w:rsidRPr="00202105" w:rsidRDefault="001D716A" w:rsidP="000B4CE0">
            <w:pPr>
              <w:pStyle w:val="TAH"/>
            </w:pPr>
            <w:r w:rsidRPr="00202105">
              <w:t>Condition</w:t>
            </w:r>
          </w:p>
        </w:tc>
      </w:tr>
      <w:tr w:rsidR="001D716A" w:rsidRPr="00202105" w14:paraId="4CDB0AB9" w14:textId="77777777" w:rsidTr="000B4CE0">
        <w:tc>
          <w:tcPr>
            <w:tcW w:w="4535" w:type="dxa"/>
            <w:tcBorders>
              <w:top w:val="single" w:sz="4" w:space="0" w:color="auto"/>
              <w:bottom w:val="single" w:sz="4" w:space="0" w:color="auto"/>
            </w:tcBorders>
          </w:tcPr>
          <w:p w14:paraId="4FF9EF42" w14:textId="77777777" w:rsidR="001D716A" w:rsidRPr="00202105" w:rsidRDefault="001D716A" w:rsidP="000B4CE0">
            <w:pPr>
              <w:pStyle w:val="TAL"/>
            </w:pPr>
            <w:r w:rsidRPr="00202105">
              <w:t>NAS key set identifier</w:t>
            </w:r>
          </w:p>
        </w:tc>
        <w:tc>
          <w:tcPr>
            <w:tcW w:w="2267" w:type="dxa"/>
            <w:tcBorders>
              <w:top w:val="single" w:sz="4" w:space="0" w:color="auto"/>
              <w:bottom w:val="single" w:sz="4" w:space="0" w:color="auto"/>
            </w:tcBorders>
          </w:tcPr>
          <w:p w14:paraId="425C91F1" w14:textId="77777777" w:rsidR="001D716A" w:rsidRPr="00202105" w:rsidRDefault="001D716A" w:rsidP="000B4CE0">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tcPr>
          <w:p w14:paraId="745791A8" w14:textId="77777777" w:rsidR="001D716A" w:rsidRPr="00202105" w:rsidRDefault="001D716A" w:rsidP="000B4CE0">
            <w:pPr>
              <w:pStyle w:val="TAL"/>
            </w:pPr>
          </w:p>
        </w:tc>
        <w:tc>
          <w:tcPr>
            <w:tcW w:w="1135" w:type="dxa"/>
            <w:tcBorders>
              <w:top w:val="single" w:sz="4" w:space="0" w:color="auto"/>
              <w:bottom w:val="single" w:sz="4" w:space="0" w:color="auto"/>
            </w:tcBorders>
          </w:tcPr>
          <w:p w14:paraId="5E7BC254" w14:textId="77777777" w:rsidR="001D716A" w:rsidRPr="00202105" w:rsidRDefault="001D716A" w:rsidP="000B4CE0">
            <w:pPr>
              <w:pStyle w:val="TAL"/>
            </w:pPr>
          </w:p>
        </w:tc>
      </w:tr>
      <w:tr w:rsidR="001D716A" w:rsidRPr="00202105" w14:paraId="598CA6D5" w14:textId="77777777" w:rsidTr="000B4CE0">
        <w:tc>
          <w:tcPr>
            <w:tcW w:w="4535" w:type="dxa"/>
            <w:tcBorders>
              <w:top w:val="single" w:sz="4" w:space="0" w:color="auto"/>
              <w:bottom w:val="single" w:sz="4" w:space="0" w:color="auto"/>
            </w:tcBorders>
          </w:tcPr>
          <w:p w14:paraId="0A373EDE" w14:textId="77777777" w:rsidR="001D716A" w:rsidRPr="00202105" w:rsidRDefault="001D716A" w:rsidP="000B4CE0">
            <w:pPr>
              <w:pStyle w:val="TAL"/>
            </w:pPr>
            <w:r w:rsidRPr="00202105">
              <w:t xml:space="preserve">EPS mobile identity </w:t>
            </w:r>
          </w:p>
        </w:tc>
        <w:tc>
          <w:tcPr>
            <w:tcW w:w="2267" w:type="dxa"/>
            <w:tcBorders>
              <w:top w:val="single" w:sz="4" w:space="0" w:color="auto"/>
              <w:bottom w:val="single" w:sz="4" w:space="0" w:color="auto"/>
            </w:tcBorders>
          </w:tcPr>
          <w:p w14:paraId="04736E18" w14:textId="77777777" w:rsidR="001D716A" w:rsidRPr="00202105" w:rsidRDefault="001D716A" w:rsidP="000B4CE0">
            <w:pPr>
              <w:pStyle w:val="TAL"/>
            </w:pPr>
            <w:r w:rsidRPr="00202105">
              <w:t>GUTI, assigned by E-UTRA Cell 1 at the initial registration when the UE entered S1</w:t>
            </w:r>
          </w:p>
        </w:tc>
        <w:tc>
          <w:tcPr>
            <w:tcW w:w="1700" w:type="dxa"/>
            <w:tcBorders>
              <w:top w:val="single" w:sz="4" w:space="0" w:color="auto"/>
              <w:bottom w:val="single" w:sz="4" w:space="0" w:color="auto"/>
            </w:tcBorders>
          </w:tcPr>
          <w:p w14:paraId="5B533EF9" w14:textId="77777777" w:rsidR="001D716A" w:rsidRPr="00202105" w:rsidRDefault="001D716A" w:rsidP="000B4CE0">
            <w:pPr>
              <w:pStyle w:val="TAL"/>
            </w:pPr>
          </w:p>
        </w:tc>
        <w:tc>
          <w:tcPr>
            <w:tcW w:w="1135" w:type="dxa"/>
            <w:tcBorders>
              <w:top w:val="single" w:sz="4" w:space="0" w:color="auto"/>
              <w:bottom w:val="single" w:sz="4" w:space="0" w:color="auto"/>
            </w:tcBorders>
          </w:tcPr>
          <w:p w14:paraId="23A3AF66" w14:textId="77777777" w:rsidR="001D716A" w:rsidRPr="00202105" w:rsidRDefault="001D716A" w:rsidP="000B4CE0">
            <w:pPr>
              <w:pStyle w:val="TAL"/>
            </w:pPr>
          </w:p>
        </w:tc>
      </w:tr>
      <w:tr w:rsidR="001D716A" w:rsidRPr="00202105" w14:paraId="088FFDD1" w14:textId="77777777" w:rsidTr="000B4CE0">
        <w:tc>
          <w:tcPr>
            <w:tcW w:w="4535" w:type="dxa"/>
            <w:tcBorders>
              <w:top w:val="single" w:sz="4" w:space="0" w:color="auto"/>
              <w:bottom w:val="single" w:sz="4" w:space="0" w:color="auto"/>
            </w:tcBorders>
          </w:tcPr>
          <w:p w14:paraId="03E91DDD" w14:textId="77777777" w:rsidR="001D716A" w:rsidRPr="00202105" w:rsidRDefault="001D716A" w:rsidP="000B4CE0">
            <w:pPr>
              <w:pStyle w:val="TAL"/>
            </w:pPr>
            <w:r w:rsidRPr="00202105">
              <w:t>Last visited registered TAI</w:t>
            </w:r>
          </w:p>
        </w:tc>
        <w:tc>
          <w:tcPr>
            <w:tcW w:w="2267" w:type="dxa"/>
            <w:tcBorders>
              <w:top w:val="single" w:sz="4" w:space="0" w:color="auto"/>
              <w:bottom w:val="single" w:sz="4" w:space="0" w:color="auto"/>
            </w:tcBorders>
          </w:tcPr>
          <w:p w14:paraId="212B4AA7" w14:textId="77777777" w:rsidR="001D716A" w:rsidRPr="00202105" w:rsidRDefault="001D716A" w:rsidP="000B4CE0">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tcPr>
          <w:p w14:paraId="14DBB852" w14:textId="77777777" w:rsidR="001D716A" w:rsidRPr="00202105" w:rsidRDefault="001D716A" w:rsidP="000B4CE0">
            <w:pPr>
              <w:pStyle w:val="TAL"/>
            </w:pPr>
          </w:p>
        </w:tc>
        <w:tc>
          <w:tcPr>
            <w:tcW w:w="1135" w:type="dxa"/>
            <w:tcBorders>
              <w:top w:val="single" w:sz="4" w:space="0" w:color="auto"/>
              <w:bottom w:val="single" w:sz="4" w:space="0" w:color="auto"/>
            </w:tcBorders>
          </w:tcPr>
          <w:p w14:paraId="4C3AD87C" w14:textId="77777777" w:rsidR="001D716A" w:rsidRPr="00202105" w:rsidRDefault="001D716A" w:rsidP="000B4CE0">
            <w:pPr>
              <w:pStyle w:val="TAL"/>
            </w:pPr>
          </w:p>
        </w:tc>
      </w:tr>
      <w:tr w:rsidR="001D716A" w:rsidRPr="00202105" w14:paraId="13A96288" w14:textId="77777777" w:rsidTr="000B4CE0">
        <w:tc>
          <w:tcPr>
            <w:tcW w:w="4535" w:type="dxa"/>
            <w:tcBorders>
              <w:top w:val="single" w:sz="4" w:space="0" w:color="auto"/>
              <w:bottom w:val="single" w:sz="4" w:space="0" w:color="auto"/>
            </w:tcBorders>
          </w:tcPr>
          <w:p w14:paraId="1708FC91" w14:textId="77777777" w:rsidR="001D716A" w:rsidRPr="00202105" w:rsidRDefault="001D716A" w:rsidP="000B4CE0">
            <w:pPr>
              <w:pStyle w:val="TAL"/>
            </w:pPr>
            <w:r w:rsidRPr="00202105">
              <w:t>Old GUTI type</w:t>
            </w:r>
          </w:p>
        </w:tc>
        <w:tc>
          <w:tcPr>
            <w:tcW w:w="2267" w:type="dxa"/>
            <w:tcBorders>
              <w:top w:val="single" w:sz="4" w:space="0" w:color="auto"/>
              <w:bottom w:val="single" w:sz="4" w:space="0" w:color="auto"/>
            </w:tcBorders>
          </w:tcPr>
          <w:p w14:paraId="4ECDFEA6" w14:textId="77777777" w:rsidR="001D716A" w:rsidRPr="00202105" w:rsidRDefault="001D716A" w:rsidP="000B4CE0">
            <w:pPr>
              <w:pStyle w:val="TAL"/>
            </w:pPr>
            <w:r w:rsidRPr="00202105">
              <w:t>"Native GUTI"</w:t>
            </w:r>
          </w:p>
        </w:tc>
        <w:tc>
          <w:tcPr>
            <w:tcW w:w="1700" w:type="dxa"/>
            <w:tcBorders>
              <w:top w:val="single" w:sz="4" w:space="0" w:color="auto"/>
              <w:bottom w:val="single" w:sz="4" w:space="0" w:color="auto"/>
            </w:tcBorders>
          </w:tcPr>
          <w:p w14:paraId="4FAEF414" w14:textId="77777777" w:rsidR="001D716A" w:rsidRPr="00202105" w:rsidRDefault="001D716A" w:rsidP="000B4CE0">
            <w:pPr>
              <w:pStyle w:val="TAL"/>
            </w:pPr>
          </w:p>
        </w:tc>
        <w:tc>
          <w:tcPr>
            <w:tcW w:w="1135" w:type="dxa"/>
            <w:tcBorders>
              <w:top w:val="single" w:sz="4" w:space="0" w:color="auto"/>
              <w:bottom w:val="single" w:sz="4" w:space="0" w:color="auto"/>
            </w:tcBorders>
          </w:tcPr>
          <w:p w14:paraId="05D691F0" w14:textId="77777777" w:rsidR="001D716A" w:rsidRPr="00202105" w:rsidRDefault="001D716A" w:rsidP="000B4CE0">
            <w:pPr>
              <w:pStyle w:val="TAL"/>
            </w:pPr>
          </w:p>
        </w:tc>
      </w:tr>
      <w:tr w:rsidR="001D716A" w:rsidRPr="00202105" w14:paraId="2EFDBAB2" w14:textId="77777777" w:rsidTr="000B4CE0">
        <w:tc>
          <w:tcPr>
            <w:tcW w:w="4535" w:type="dxa"/>
            <w:tcBorders>
              <w:top w:val="single" w:sz="4" w:space="0" w:color="auto"/>
              <w:bottom w:val="single" w:sz="4" w:space="0" w:color="auto"/>
            </w:tcBorders>
          </w:tcPr>
          <w:p w14:paraId="6435B3AD" w14:textId="77777777" w:rsidR="001D716A" w:rsidRPr="00202105" w:rsidDel="00152FA0" w:rsidRDefault="001D716A" w:rsidP="000B4CE0">
            <w:pPr>
              <w:pStyle w:val="TAL"/>
            </w:pPr>
            <w:r w:rsidRPr="00202105">
              <w:t>ESM message container</w:t>
            </w:r>
          </w:p>
        </w:tc>
        <w:tc>
          <w:tcPr>
            <w:tcW w:w="2267" w:type="dxa"/>
            <w:tcBorders>
              <w:top w:val="single" w:sz="4" w:space="0" w:color="auto"/>
              <w:bottom w:val="single" w:sz="4" w:space="0" w:color="auto"/>
            </w:tcBorders>
          </w:tcPr>
          <w:p w14:paraId="7B3ADD7E" w14:textId="77777777" w:rsidR="001D716A" w:rsidRPr="00202105" w:rsidDel="007726CC" w:rsidRDefault="001D716A" w:rsidP="000B4CE0">
            <w:pPr>
              <w:pStyle w:val="TAL"/>
            </w:pPr>
            <w:r w:rsidRPr="00202105">
              <w:t xml:space="preserve">PDN CONNECTIVITY REQUEST </w:t>
            </w:r>
          </w:p>
        </w:tc>
        <w:tc>
          <w:tcPr>
            <w:tcW w:w="1700" w:type="dxa"/>
            <w:tcBorders>
              <w:top w:val="single" w:sz="4" w:space="0" w:color="auto"/>
              <w:bottom w:val="single" w:sz="4" w:space="0" w:color="auto"/>
            </w:tcBorders>
          </w:tcPr>
          <w:p w14:paraId="1C502F53" w14:textId="77777777" w:rsidR="001D716A" w:rsidRPr="00202105" w:rsidRDefault="001D716A" w:rsidP="000B4CE0">
            <w:pPr>
              <w:pStyle w:val="TAL"/>
            </w:pPr>
          </w:p>
        </w:tc>
        <w:tc>
          <w:tcPr>
            <w:tcW w:w="1135" w:type="dxa"/>
            <w:tcBorders>
              <w:top w:val="single" w:sz="4" w:space="0" w:color="auto"/>
              <w:bottom w:val="single" w:sz="4" w:space="0" w:color="auto"/>
            </w:tcBorders>
          </w:tcPr>
          <w:p w14:paraId="4B344311" w14:textId="77777777" w:rsidR="001D716A" w:rsidRPr="00202105" w:rsidRDefault="001D716A" w:rsidP="000B4CE0">
            <w:pPr>
              <w:pStyle w:val="TAL"/>
            </w:pPr>
          </w:p>
        </w:tc>
      </w:tr>
    </w:tbl>
    <w:p w14:paraId="56EFF822" w14:textId="77777777" w:rsidR="001D716A" w:rsidRPr="00202105" w:rsidRDefault="001D716A" w:rsidP="001D716A"/>
    <w:p w14:paraId="4F0F1667" w14:textId="77777777" w:rsidR="001D716A" w:rsidRPr="00202105" w:rsidRDefault="001D716A" w:rsidP="001D716A">
      <w:pPr>
        <w:pStyle w:val="TH"/>
      </w:pPr>
      <w:r w:rsidRPr="00202105">
        <w:t xml:space="preserve">Table </w:t>
      </w:r>
      <w:r w:rsidRPr="00202105">
        <w:rPr>
          <w:lang w:eastAsia="x-none"/>
        </w:rPr>
        <w:t>11.9.4.3.3</w:t>
      </w:r>
      <w:r w:rsidRPr="00202105">
        <w:t xml:space="preserve">-6: PDN CONNECTIVITY REQUEST (Table </w:t>
      </w:r>
      <w:r w:rsidRPr="00202105">
        <w:rPr>
          <w:lang w:eastAsia="x-none"/>
        </w:rPr>
        <w:t>11.9.4.3.3</w:t>
      </w:r>
      <w:r w:rsidRPr="00202105">
        <w:t>-5 or Table</w:t>
      </w:r>
      <w:r w:rsidRPr="00202105">
        <w:rPr>
          <w:lang w:eastAsia="x-none"/>
        </w:rPr>
        <w:t xml:space="preserve"> 11.9.4.3.3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498E2686" w14:textId="77777777" w:rsidTr="000B4CE0">
        <w:tc>
          <w:tcPr>
            <w:tcW w:w="9747" w:type="dxa"/>
            <w:gridSpan w:val="4"/>
          </w:tcPr>
          <w:p w14:paraId="10DB5665" w14:textId="77777777" w:rsidR="001D716A" w:rsidRPr="00202105" w:rsidRDefault="001D716A" w:rsidP="000B4CE0">
            <w:pPr>
              <w:pStyle w:val="TAL"/>
            </w:pPr>
            <w:r w:rsidRPr="00202105">
              <w:t>Derivation Path: TS 36.508 [7], Table 4.7.3-20</w:t>
            </w:r>
          </w:p>
        </w:tc>
      </w:tr>
      <w:tr w:rsidR="001D716A" w:rsidRPr="00202105" w14:paraId="135910AD" w14:textId="77777777" w:rsidTr="000B4CE0">
        <w:tblPrEx>
          <w:tblCellMar>
            <w:left w:w="108" w:type="dxa"/>
            <w:right w:w="108" w:type="dxa"/>
          </w:tblCellMar>
        </w:tblPrEx>
        <w:tc>
          <w:tcPr>
            <w:tcW w:w="4535" w:type="dxa"/>
          </w:tcPr>
          <w:p w14:paraId="6D68C79B" w14:textId="77777777" w:rsidR="001D716A" w:rsidRPr="00202105" w:rsidRDefault="001D716A" w:rsidP="000B4CE0">
            <w:pPr>
              <w:pStyle w:val="TAH"/>
            </w:pPr>
            <w:r w:rsidRPr="00202105">
              <w:t>Information Element</w:t>
            </w:r>
          </w:p>
        </w:tc>
        <w:tc>
          <w:tcPr>
            <w:tcW w:w="2267" w:type="dxa"/>
          </w:tcPr>
          <w:p w14:paraId="67BE78D9" w14:textId="77777777" w:rsidR="001D716A" w:rsidRPr="00202105" w:rsidRDefault="001D716A" w:rsidP="000B4CE0">
            <w:pPr>
              <w:pStyle w:val="TAH"/>
            </w:pPr>
            <w:r w:rsidRPr="00202105">
              <w:t>Value/remark</w:t>
            </w:r>
          </w:p>
        </w:tc>
        <w:tc>
          <w:tcPr>
            <w:tcW w:w="1700" w:type="dxa"/>
          </w:tcPr>
          <w:p w14:paraId="112EFA45" w14:textId="77777777" w:rsidR="001D716A" w:rsidRPr="00202105" w:rsidRDefault="001D716A" w:rsidP="000B4CE0">
            <w:pPr>
              <w:pStyle w:val="TAH"/>
            </w:pPr>
            <w:r w:rsidRPr="00202105">
              <w:t>Comment</w:t>
            </w:r>
          </w:p>
        </w:tc>
        <w:tc>
          <w:tcPr>
            <w:tcW w:w="1245" w:type="dxa"/>
          </w:tcPr>
          <w:p w14:paraId="5243EFF3" w14:textId="77777777" w:rsidR="001D716A" w:rsidRPr="00202105" w:rsidRDefault="001D716A" w:rsidP="000B4CE0">
            <w:pPr>
              <w:pStyle w:val="TAH"/>
            </w:pPr>
            <w:r w:rsidRPr="00202105">
              <w:t>Condition</w:t>
            </w:r>
          </w:p>
        </w:tc>
      </w:tr>
      <w:tr w:rsidR="001D716A" w:rsidRPr="00202105" w14:paraId="35D9E9D3" w14:textId="77777777" w:rsidTr="000B4CE0">
        <w:tblPrEx>
          <w:tblCellMar>
            <w:left w:w="108" w:type="dxa"/>
            <w:right w:w="108" w:type="dxa"/>
          </w:tblCellMar>
        </w:tblPrEx>
        <w:tc>
          <w:tcPr>
            <w:tcW w:w="4535" w:type="dxa"/>
          </w:tcPr>
          <w:p w14:paraId="5AE176B1" w14:textId="77777777" w:rsidR="001D716A" w:rsidRPr="00202105" w:rsidRDefault="001D716A" w:rsidP="000B4CE0">
            <w:pPr>
              <w:pStyle w:val="TAL"/>
            </w:pPr>
            <w:r w:rsidRPr="00202105">
              <w:t>Request type</w:t>
            </w:r>
          </w:p>
        </w:tc>
        <w:tc>
          <w:tcPr>
            <w:tcW w:w="2267" w:type="dxa"/>
          </w:tcPr>
          <w:p w14:paraId="169346D6" w14:textId="77777777" w:rsidR="001D716A" w:rsidRPr="00202105" w:rsidRDefault="001D716A" w:rsidP="000B4CE0">
            <w:pPr>
              <w:pStyle w:val="TAL"/>
            </w:pPr>
            <w:r w:rsidRPr="00202105">
              <w:t>'0001'B</w:t>
            </w:r>
          </w:p>
        </w:tc>
        <w:tc>
          <w:tcPr>
            <w:tcW w:w="1700" w:type="dxa"/>
          </w:tcPr>
          <w:p w14:paraId="2B112DC0" w14:textId="77777777" w:rsidR="001D716A" w:rsidRPr="00202105" w:rsidRDefault="001D716A" w:rsidP="000B4CE0">
            <w:pPr>
              <w:pStyle w:val="TAL"/>
            </w:pPr>
            <w:r w:rsidRPr="00202105">
              <w:t>initial request</w:t>
            </w:r>
          </w:p>
        </w:tc>
        <w:tc>
          <w:tcPr>
            <w:tcW w:w="1245" w:type="dxa"/>
          </w:tcPr>
          <w:p w14:paraId="4D14E675" w14:textId="77777777" w:rsidR="001D716A" w:rsidRPr="00202105" w:rsidRDefault="001D716A" w:rsidP="000B4CE0">
            <w:pPr>
              <w:pStyle w:val="TAL"/>
            </w:pPr>
          </w:p>
        </w:tc>
      </w:tr>
    </w:tbl>
    <w:p w14:paraId="03EC1CE5" w14:textId="77777777" w:rsidR="001D716A" w:rsidRPr="00202105" w:rsidRDefault="001D716A" w:rsidP="001D716A"/>
    <w:p w14:paraId="141D3D7C" w14:textId="77777777" w:rsidR="001D716A" w:rsidRPr="00202105" w:rsidRDefault="001D716A" w:rsidP="001D716A">
      <w:pPr>
        <w:pStyle w:val="TH"/>
      </w:pPr>
      <w:r w:rsidRPr="00202105">
        <w:t xml:space="preserve">Table </w:t>
      </w:r>
      <w:r w:rsidRPr="00202105">
        <w:rPr>
          <w:lang w:eastAsia="x-none"/>
        </w:rPr>
        <w:t>11.9.4.3.3</w:t>
      </w:r>
      <w:r w:rsidRPr="00202105">
        <w:t xml:space="preserve">-7: ATTACH REQUEST (step 7b3, table </w:t>
      </w:r>
      <w:r w:rsidRPr="00202105">
        <w:rPr>
          <w:lang w:eastAsia="x-none"/>
        </w:rPr>
        <w:t>11.9.4.3.2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D4BBD6F" w14:textId="77777777" w:rsidTr="000B4CE0">
        <w:tc>
          <w:tcPr>
            <w:tcW w:w="9637" w:type="dxa"/>
            <w:gridSpan w:val="4"/>
          </w:tcPr>
          <w:p w14:paraId="40CC6BAE" w14:textId="77777777" w:rsidR="001D716A" w:rsidRPr="00202105" w:rsidRDefault="001D716A" w:rsidP="000B4CE0">
            <w:pPr>
              <w:pStyle w:val="TAL"/>
            </w:pPr>
            <w:r w:rsidRPr="00202105">
              <w:t>Derivation Path: TS 36.508 [7], Table 4.7.2-4</w:t>
            </w:r>
          </w:p>
        </w:tc>
      </w:tr>
      <w:tr w:rsidR="001D716A" w:rsidRPr="00202105" w14:paraId="619EC27C" w14:textId="77777777" w:rsidTr="000B4CE0">
        <w:tc>
          <w:tcPr>
            <w:tcW w:w="4535" w:type="dxa"/>
            <w:tcBorders>
              <w:bottom w:val="single" w:sz="4" w:space="0" w:color="auto"/>
            </w:tcBorders>
          </w:tcPr>
          <w:p w14:paraId="5DAF599D" w14:textId="77777777" w:rsidR="001D716A" w:rsidRPr="00202105" w:rsidRDefault="001D716A" w:rsidP="000B4CE0">
            <w:pPr>
              <w:pStyle w:val="TAH"/>
            </w:pPr>
            <w:r w:rsidRPr="00202105">
              <w:t>Information Element</w:t>
            </w:r>
          </w:p>
        </w:tc>
        <w:tc>
          <w:tcPr>
            <w:tcW w:w="2267" w:type="dxa"/>
            <w:tcBorders>
              <w:bottom w:val="single" w:sz="4" w:space="0" w:color="auto"/>
            </w:tcBorders>
          </w:tcPr>
          <w:p w14:paraId="2B0DB37A" w14:textId="77777777" w:rsidR="001D716A" w:rsidRPr="00202105" w:rsidRDefault="001D716A" w:rsidP="000B4CE0">
            <w:pPr>
              <w:pStyle w:val="TAH"/>
            </w:pPr>
            <w:r w:rsidRPr="00202105">
              <w:t>Value/Remark</w:t>
            </w:r>
          </w:p>
        </w:tc>
        <w:tc>
          <w:tcPr>
            <w:tcW w:w="1700" w:type="dxa"/>
            <w:tcBorders>
              <w:bottom w:val="single" w:sz="4" w:space="0" w:color="auto"/>
            </w:tcBorders>
          </w:tcPr>
          <w:p w14:paraId="47AB282F" w14:textId="77777777" w:rsidR="001D716A" w:rsidRPr="00202105" w:rsidRDefault="001D716A" w:rsidP="000B4CE0">
            <w:pPr>
              <w:pStyle w:val="TAH"/>
            </w:pPr>
            <w:r w:rsidRPr="00202105">
              <w:t>Comment</w:t>
            </w:r>
          </w:p>
        </w:tc>
        <w:tc>
          <w:tcPr>
            <w:tcW w:w="1135" w:type="dxa"/>
            <w:tcBorders>
              <w:bottom w:val="single" w:sz="4" w:space="0" w:color="auto"/>
            </w:tcBorders>
          </w:tcPr>
          <w:p w14:paraId="0C317D40" w14:textId="77777777" w:rsidR="001D716A" w:rsidRPr="00202105" w:rsidRDefault="001D716A" w:rsidP="000B4CE0">
            <w:pPr>
              <w:pStyle w:val="TAH"/>
            </w:pPr>
            <w:r w:rsidRPr="00202105">
              <w:t>Condition</w:t>
            </w:r>
          </w:p>
        </w:tc>
      </w:tr>
      <w:tr w:rsidR="001D716A" w:rsidRPr="00202105" w14:paraId="62626CC4" w14:textId="77777777" w:rsidTr="000B4CE0">
        <w:tc>
          <w:tcPr>
            <w:tcW w:w="4535" w:type="dxa"/>
            <w:tcBorders>
              <w:top w:val="single" w:sz="4" w:space="0" w:color="auto"/>
              <w:bottom w:val="single" w:sz="4" w:space="0" w:color="auto"/>
            </w:tcBorders>
          </w:tcPr>
          <w:p w14:paraId="2297FEC4" w14:textId="77777777" w:rsidR="001D716A" w:rsidRPr="00202105" w:rsidRDefault="001D716A" w:rsidP="000B4CE0">
            <w:pPr>
              <w:pStyle w:val="TAL"/>
            </w:pPr>
            <w:r w:rsidRPr="00202105">
              <w:rPr>
                <w:lang w:eastAsia="zh-CN"/>
              </w:rPr>
              <w:t>IMSI</w:t>
            </w:r>
          </w:p>
        </w:tc>
        <w:tc>
          <w:tcPr>
            <w:tcW w:w="2267" w:type="dxa"/>
            <w:tcBorders>
              <w:top w:val="single" w:sz="4" w:space="0" w:color="auto"/>
              <w:bottom w:val="single" w:sz="4" w:space="0" w:color="auto"/>
            </w:tcBorders>
          </w:tcPr>
          <w:p w14:paraId="3C157860" w14:textId="77777777" w:rsidR="001D716A" w:rsidRPr="00202105" w:rsidRDefault="001D716A" w:rsidP="000B4CE0">
            <w:pPr>
              <w:pStyle w:val="TAL"/>
            </w:pPr>
            <w:r w:rsidRPr="00202105">
              <w:rPr>
                <w:lang w:eastAsia="zh-CN"/>
              </w:rPr>
              <w:t>IMSI of the UE</w:t>
            </w:r>
          </w:p>
        </w:tc>
        <w:tc>
          <w:tcPr>
            <w:tcW w:w="1700" w:type="dxa"/>
            <w:tcBorders>
              <w:top w:val="single" w:sz="4" w:space="0" w:color="auto"/>
              <w:bottom w:val="single" w:sz="4" w:space="0" w:color="auto"/>
            </w:tcBorders>
          </w:tcPr>
          <w:p w14:paraId="1EB7C62E" w14:textId="77777777" w:rsidR="001D716A" w:rsidRPr="00202105" w:rsidRDefault="001D716A" w:rsidP="000B4CE0">
            <w:pPr>
              <w:pStyle w:val="TAL"/>
            </w:pPr>
          </w:p>
        </w:tc>
        <w:tc>
          <w:tcPr>
            <w:tcW w:w="1135" w:type="dxa"/>
            <w:tcBorders>
              <w:top w:val="single" w:sz="4" w:space="0" w:color="auto"/>
              <w:bottom w:val="single" w:sz="4" w:space="0" w:color="auto"/>
            </w:tcBorders>
          </w:tcPr>
          <w:p w14:paraId="0B3A9B3F" w14:textId="77777777" w:rsidR="001D716A" w:rsidRPr="00202105" w:rsidRDefault="001D716A" w:rsidP="000B4CE0">
            <w:pPr>
              <w:pStyle w:val="TAL"/>
            </w:pPr>
          </w:p>
        </w:tc>
      </w:tr>
      <w:tr w:rsidR="001D716A" w:rsidRPr="00202105" w14:paraId="508E783A" w14:textId="77777777" w:rsidTr="000B4CE0">
        <w:tc>
          <w:tcPr>
            <w:tcW w:w="4535" w:type="dxa"/>
            <w:tcBorders>
              <w:top w:val="single" w:sz="4" w:space="0" w:color="auto"/>
              <w:bottom w:val="single" w:sz="4" w:space="0" w:color="auto"/>
            </w:tcBorders>
          </w:tcPr>
          <w:p w14:paraId="74F393D6" w14:textId="77777777" w:rsidR="001D716A" w:rsidRPr="00202105" w:rsidDel="00152FA0" w:rsidRDefault="001D716A" w:rsidP="000B4CE0">
            <w:pPr>
              <w:pStyle w:val="TAL"/>
            </w:pPr>
            <w:r w:rsidRPr="00202105">
              <w:t>ESM message container</w:t>
            </w:r>
          </w:p>
        </w:tc>
        <w:tc>
          <w:tcPr>
            <w:tcW w:w="2267" w:type="dxa"/>
            <w:tcBorders>
              <w:top w:val="single" w:sz="4" w:space="0" w:color="auto"/>
              <w:bottom w:val="single" w:sz="4" w:space="0" w:color="auto"/>
            </w:tcBorders>
          </w:tcPr>
          <w:p w14:paraId="3F7B6384" w14:textId="77777777" w:rsidR="001D716A" w:rsidRPr="00202105" w:rsidDel="007726CC" w:rsidRDefault="001D716A" w:rsidP="000B4CE0">
            <w:pPr>
              <w:pStyle w:val="TAL"/>
            </w:pPr>
            <w:r w:rsidRPr="00202105">
              <w:t>PDN CONNECTIVITY REQUEST</w:t>
            </w:r>
          </w:p>
        </w:tc>
        <w:tc>
          <w:tcPr>
            <w:tcW w:w="1700" w:type="dxa"/>
            <w:tcBorders>
              <w:top w:val="single" w:sz="4" w:space="0" w:color="auto"/>
              <w:bottom w:val="single" w:sz="4" w:space="0" w:color="auto"/>
            </w:tcBorders>
          </w:tcPr>
          <w:p w14:paraId="7BA592A5" w14:textId="77777777" w:rsidR="001D716A" w:rsidRPr="00202105" w:rsidRDefault="001D716A" w:rsidP="000B4CE0">
            <w:pPr>
              <w:pStyle w:val="TAL"/>
            </w:pPr>
          </w:p>
        </w:tc>
        <w:tc>
          <w:tcPr>
            <w:tcW w:w="1135" w:type="dxa"/>
            <w:tcBorders>
              <w:top w:val="single" w:sz="4" w:space="0" w:color="auto"/>
              <w:bottom w:val="single" w:sz="4" w:space="0" w:color="auto"/>
            </w:tcBorders>
          </w:tcPr>
          <w:p w14:paraId="19F7C006" w14:textId="77777777" w:rsidR="001D716A" w:rsidRPr="00202105" w:rsidRDefault="001D716A" w:rsidP="000B4CE0">
            <w:pPr>
              <w:pStyle w:val="TAL"/>
            </w:pPr>
          </w:p>
        </w:tc>
      </w:tr>
    </w:tbl>
    <w:p w14:paraId="5438A2DB" w14:textId="77777777" w:rsidR="00613BD1" w:rsidRDefault="00613BD1" w:rsidP="009D4432"/>
    <w:p w14:paraId="4AE4F6A2" w14:textId="77777777" w:rsidR="00253BD2" w:rsidRDefault="00253BD2" w:rsidP="00253BD2">
      <w:pPr>
        <w:pStyle w:val="Heading3"/>
        <w:rPr>
          <w:rFonts w:eastAsia="SimSun"/>
        </w:rPr>
      </w:pPr>
      <w:r>
        <w:rPr>
          <w:rFonts w:eastAsia="SimSun"/>
        </w:rPr>
        <w:t>11.9.5</w:t>
      </w:r>
      <w:r>
        <w:rPr>
          <w:rFonts w:eastAsia="SimSun"/>
        </w:rPr>
        <w:tab/>
        <w:t>Inter-system mobility with established MA PDU session / ATSSS / Dual-registration mode with N26 / establishing a PDN connection as the user plane resource of an MA PDU session is supported / Handover from NR/5GC to E-UTRAN/EPC</w:t>
      </w:r>
    </w:p>
    <w:p w14:paraId="4CD6856F" w14:textId="77777777" w:rsidR="00253BD2" w:rsidRDefault="00253BD2" w:rsidP="00253BD2">
      <w:pPr>
        <w:pStyle w:val="H6"/>
        <w:rPr>
          <w:rFonts w:eastAsia="SimSun"/>
        </w:rPr>
      </w:pPr>
      <w:r>
        <w:t>11.9.5.1</w:t>
      </w:r>
      <w:r>
        <w:tab/>
        <w:t>Test Purpose (TP)</w:t>
      </w:r>
    </w:p>
    <w:p w14:paraId="5CC9D255" w14:textId="77777777" w:rsidR="00253BD2" w:rsidRDefault="00253BD2" w:rsidP="00253BD2">
      <w:pPr>
        <w:pStyle w:val="H6"/>
        <w:rPr>
          <w:rFonts w:cs="Arial"/>
        </w:rPr>
      </w:pPr>
      <w:r>
        <w:rPr>
          <w:rFonts w:cs="Arial"/>
        </w:rPr>
        <w:t>(1)</w:t>
      </w:r>
    </w:p>
    <w:p w14:paraId="4596ED02" w14:textId="77777777" w:rsidR="00253BD2" w:rsidRDefault="00253BD2" w:rsidP="00253BD2">
      <w:pPr>
        <w:pStyle w:val="PL"/>
        <w:rPr>
          <w:rFonts w:cs="Courier New"/>
          <w:noProof w:val="0"/>
        </w:rPr>
      </w:pPr>
      <w:r>
        <w:rPr>
          <w:rFonts w:cs="Courier New"/>
          <w:b/>
          <w:noProof w:val="0"/>
        </w:rPr>
        <w:t>with</w:t>
      </w:r>
      <w:r>
        <w:rPr>
          <w:rFonts w:cs="Courier New"/>
          <w:noProof w:val="0"/>
        </w:rPr>
        <w:t xml:space="preserve"> { UE is registered over 3GPP access connected to 5GC and untrusted non-3GPP access connected to EPC and UE indicates its support of establishing a PDN connection as the user plane resource of an MA PDU session during the MA PDU session establishment procedure and MA PDU session is established }</w:t>
      </w:r>
    </w:p>
    <w:p w14:paraId="4A0F2F4E" w14:textId="77777777" w:rsidR="00253BD2" w:rsidRDefault="00253BD2" w:rsidP="00253BD2">
      <w:pPr>
        <w:pStyle w:val="PL"/>
        <w:rPr>
          <w:rFonts w:cs="Courier New"/>
          <w:noProof w:val="0"/>
        </w:rPr>
      </w:pPr>
      <w:r>
        <w:rPr>
          <w:rFonts w:cs="Courier New"/>
          <w:b/>
          <w:noProof w:val="0"/>
        </w:rPr>
        <w:t>ensure that</w:t>
      </w:r>
      <w:r>
        <w:rPr>
          <w:rFonts w:cs="Courier New"/>
          <w:noProof w:val="0"/>
        </w:rPr>
        <w:t xml:space="preserve"> {</w:t>
      </w:r>
    </w:p>
    <w:p w14:paraId="4396AB69" w14:textId="77777777" w:rsidR="00253BD2" w:rsidRDefault="00253BD2" w:rsidP="00253BD2">
      <w:pPr>
        <w:pStyle w:val="PL"/>
        <w:rPr>
          <w:rFonts w:cs="Courier New"/>
          <w:noProof w:val="0"/>
        </w:rPr>
      </w:pPr>
      <w:r>
        <w:rPr>
          <w:rFonts w:cs="Courier New"/>
          <w:noProof w:val="0"/>
        </w:rPr>
        <w:t xml:space="preserve">  </w:t>
      </w:r>
      <w:r>
        <w:rPr>
          <w:rFonts w:cs="Courier New"/>
          <w:b/>
          <w:noProof w:val="0"/>
        </w:rPr>
        <w:t xml:space="preserve">when </w:t>
      </w:r>
      <w:r>
        <w:rPr>
          <w:rFonts w:cs="Courier New"/>
          <w:noProof w:val="0"/>
        </w:rPr>
        <w:t>{ UE detects a suitable EPC E-UTRA cell after the serving 5GC cell becomes not suitable }</w:t>
      </w:r>
    </w:p>
    <w:p w14:paraId="063AC074" w14:textId="77777777" w:rsidR="00253BD2" w:rsidRDefault="00253BD2" w:rsidP="00253BD2">
      <w:pPr>
        <w:pStyle w:val="PL"/>
        <w:rPr>
          <w:rFonts w:cs="Courier New"/>
          <w:noProof w:val="0"/>
        </w:rPr>
      </w:pPr>
      <w:r>
        <w:rPr>
          <w:rFonts w:cs="Courier New"/>
          <w:noProof w:val="0"/>
        </w:rPr>
        <w:t xml:space="preserve">    </w:t>
      </w:r>
      <w:r>
        <w:rPr>
          <w:rFonts w:cs="Courier New"/>
          <w:b/>
          <w:noProof w:val="0"/>
        </w:rPr>
        <w:t>then</w:t>
      </w:r>
      <w:r>
        <w:rPr>
          <w:rFonts w:cs="Courier New"/>
          <w:noProof w:val="0"/>
        </w:rPr>
        <w:t xml:space="preserve"> { UE performs a Inter-system change from N1 mode to S1 mode by initiating and successfully completing an ATTACH or a TAU procedure, mapped EPC context used, and performs a local release of the MA PDU session over untrusted non-3GPP access while MA PDU session with the user-plane resource with the PDN connection over 3GPP access network was kept }</w:t>
      </w:r>
    </w:p>
    <w:p w14:paraId="16F5C56F" w14:textId="77777777" w:rsidR="00253BD2" w:rsidRDefault="00253BD2" w:rsidP="00253BD2">
      <w:pPr>
        <w:pStyle w:val="PL"/>
        <w:rPr>
          <w:rFonts w:cs="Courier New"/>
          <w:noProof w:val="0"/>
        </w:rPr>
      </w:pPr>
      <w:r>
        <w:rPr>
          <w:rFonts w:cs="Courier New"/>
          <w:b/>
          <w:noProof w:val="0"/>
        </w:rPr>
        <w:t xml:space="preserve">            </w:t>
      </w:r>
      <w:r>
        <w:rPr>
          <w:rFonts w:cs="Courier New"/>
          <w:noProof w:val="0"/>
        </w:rPr>
        <w:t>}</w:t>
      </w:r>
    </w:p>
    <w:p w14:paraId="6DA3FC01" w14:textId="77777777" w:rsidR="00253BD2" w:rsidRDefault="00253BD2" w:rsidP="00253BD2">
      <w:pPr>
        <w:pStyle w:val="PL"/>
        <w:rPr>
          <w:rFonts w:cs="Courier New"/>
          <w:noProof w:val="0"/>
        </w:rPr>
      </w:pPr>
    </w:p>
    <w:p w14:paraId="4707938C" w14:textId="77777777" w:rsidR="00253BD2" w:rsidRDefault="00253BD2" w:rsidP="00253BD2">
      <w:pPr>
        <w:pStyle w:val="H6"/>
      </w:pPr>
      <w:r>
        <w:t>11.9.5.2</w:t>
      </w:r>
      <w:r>
        <w:tab/>
        <w:t>Conformance requirements</w:t>
      </w:r>
    </w:p>
    <w:p w14:paraId="08B42BF8" w14:textId="77777777" w:rsidR="00253BD2" w:rsidRDefault="00253BD2" w:rsidP="00253BD2">
      <w:pPr>
        <w:rPr>
          <w:i/>
        </w:rPr>
      </w:pPr>
      <w:r>
        <w:t>References: The conformance requirements covered in the present TC are specified in: TS 24.193, clause 4.6. Unless otherwise stated these are Rel-18 requirements.</w:t>
      </w:r>
    </w:p>
    <w:p w14:paraId="03076EDD" w14:textId="77777777" w:rsidR="00253BD2" w:rsidRDefault="00253BD2" w:rsidP="00253BD2">
      <w:r>
        <w:t>[TS 24.193, clause 4.6]</w:t>
      </w:r>
    </w:p>
    <w:p w14:paraId="4F34B660" w14:textId="77777777" w:rsidR="00253BD2" w:rsidRDefault="00253BD2" w:rsidP="00253BD2">
      <w:r>
        <w:lastRenderedPageBreak/>
        <w:t>In the network supporting N26 interface:</w:t>
      </w:r>
    </w:p>
    <w:p w14:paraId="34457385" w14:textId="77777777" w:rsidR="00253BD2" w:rsidRDefault="00253BD2" w:rsidP="00253BD2">
      <w:pPr>
        <w:pStyle w:val="B1"/>
      </w:pPr>
      <w:r>
        <w:t>…</w:t>
      </w:r>
    </w:p>
    <w:p w14:paraId="676D7C59" w14:textId="77777777" w:rsidR="00253BD2" w:rsidRDefault="00253BD2" w:rsidP="00253BD2">
      <w:pPr>
        <w:pStyle w:val="B1"/>
      </w:pPr>
      <w:r>
        <w:rPr>
          <w:lang w:eastAsia="zh-CN"/>
        </w:rPr>
        <w:t>c)</w:t>
      </w:r>
      <w:r>
        <w:rPr>
          <w:lang w:eastAsia="zh-CN"/>
        </w:rPr>
        <w:tab/>
        <w:t>for an inter-system change from N1 mode to S1 mode:</w:t>
      </w:r>
    </w:p>
    <w:p w14:paraId="6E4843A9" w14:textId="77777777" w:rsidR="00253BD2" w:rsidRDefault="00253BD2" w:rsidP="00253BD2">
      <w:pPr>
        <w:pStyle w:val="B2"/>
      </w:pPr>
      <w:r>
        <w:t>…</w:t>
      </w:r>
    </w:p>
    <w:p w14:paraId="6558A8B9" w14:textId="77777777" w:rsidR="00253BD2" w:rsidRDefault="00253BD2" w:rsidP="00253BD2">
      <w:pPr>
        <w:pStyle w:val="B2"/>
      </w:pPr>
      <w:r>
        <w:t>3)</w:t>
      </w:r>
      <w:r>
        <w:tab/>
        <w:t xml:space="preserve">if the UE established an MA PDU session with the user-plane resource over 3GPP access and the user-plane resource with the PDN connection </w:t>
      </w:r>
      <w:r>
        <w:rPr>
          <w:lang w:eastAsia="zh-CN"/>
        </w:rPr>
        <w:t>over untrusted non-3GPP access network</w:t>
      </w:r>
      <w:r>
        <w:t>, the UE follows the procedure as specified in clause 6.1.4.1 of 3GPP TS 24.501 [6], and</w:t>
      </w:r>
    </w:p>
    <w:p w14:paraId="154DA4A4" w14:textId="77777777" w:rsidR="00253BD2" w:rsidRDefault="00253BD2" w:rsidP="00253BD2">
      <w:pPr>
        <w:pStyle w:val="B3"/>
      </w:pPr>
      <w:r>
        <w:rPr>
          <w:lang w:eastAsia="zh-TW"/>
        </w:rPr>
        <w:t>A)</w:t>
      </w:r>
      <w:r>
        <w:rPr>
          <w:lang w:eastAsia="zh-TW"/>
        </w:rPr>
        <w:tab/>
        <w:t xml:space="preserve">if </w:t>
      </w:r>
      <w:r>
        <w:t>the MA PDU session is transferred to EPS as a PDN connection and:</w:t>
      </w:r>
    </w:p>
    <w:p w14:paraId="5EB1DC7A" w14:textId="77777777" w:rsidR="00253BD2" w:rsidRDefault="00253BD2" w:rsidP="00253BD2">
      <w:pPr>
        <w:pStyle w:val="B4"/>
        <w:rPr>
          <w:lang w:eastAsia="zh-TW"/>
        </w:rPr>
      </w:pPr>
      <w:r>
        <w:t>…</w:t>
      </w:r>
    </w:p>
    <w:p w14:paraId="6864174C" w14:textId="77777777" w:rsidR="00253BD2" w:rsidRDefault="00253BD2" w:rsidP="00253BD2">
      <w:pPr>
        <w:pStyle w:val="B4"/>
        <w:rPr>
          <w:lang w:eastAsia="zh-CN"/>
        </w:rPr>
      </w:pPr>
      <w:r>
        <w:t>-</w:t>
      </w:r>
      <w:r>
        <w:tab/>
        <w:t xml:space="preserve">the UE indicates its support of establishing a PDN connection as the user plane resource of an MA PDU session during the MA PDU session establishment procedure as specified in clause 6.4.1.2 of 3GPP TS 24.501 [6], </w:t>
      </w:r>
      <w:r>
        <w:rPr>
          <w:lang w:val="en-US"/>
        </w:rPr>
        <w:t xml:space="preserve">the </w:t>
      </w:r>
      <w:r>
        <w:t xml:space="preserve">network can keep the MA PDU session with the user-plane resource with the PDN connection over 3GPP access network and locally release the user-plane resource over untrusted non-3GPP access. The UE performs a local release of the MA PDU session </w:t>
      </w:r>
      <w:r>
        <w:rPr>
          <w:lang w:eastAsia="zh-CN"/>
        </w:rPr>
        <w:t>over untrusted non-3GPP access.</w:t>
      </w:r>
    </w:p>
    <w:p w14:paraId="62DEBCC9" w14:textId="77777777" w:rsidR="00253BD2" w:rsidRDefault="00253BD2" w:rsidP="00253BD2">
      <w:pPr>
        <w:pStyle w:val="H6"/>
        <w:rPr>
          <w:lang w:eastAsia="x-none"/>
        </w:rPr>
      </w:pPr>
      <w:r>
        <w:rPr>
          <w:lang w:eastAsia="x-none"/>
        </w:rPr>
        <w:t>11.9.5.3</w:t>
      </w:r>
      <w:r>
        <w:rPr>
          <w:lang w:eastAsia="x-none"/>
        </w:rPr>
        <w:tab/>
        <w:t>Test description</w:t>
      </w:r>
    </w:p>
    <w:p w14:paraId="15FD66BB" w14:textId="77777777" w:rsidR="00253BD2" w:rsidRDefault="00253BD2" w:rsidP="00253BD2">
      <w:pPr>
        <w:pStyle w:val="H6"/>
        <w:rPr>
          <w:lang w:eastAsia="x-none"/>
        </w:rPr>
      </w:pPr>
      <w:r>
        <w:rPr>
          <w:lang w:eastAsia="x-none"/>
        </w:rPr>
        <w:t>11.9.5.3.1</w:t>
      </w:r>
      <w:r>
        <w:rPr>
          <w:lang w:eastAsia="x-none"/>
        </w:rPr>
        <w:tab/>
        <w:t>Pre-test conditions</w:t>
      </w:r>
    </w:p>
    <w:p w14:paraId="355AC324" w14:textId="77777777" w:rsidR="00253BD2" w:rsidRDefault="00253BD2" w:rsidP="00253BD2">
      <w:pPr>
        <w:pStyle w:val="H6"/>
        <w:rPr>
          <w:rFonts w:cs="Arial"/>
          <w:lang w:eastAsia="en-US"/>
        </w:rPr>
      </w:pPr>
      <w:r>
        <w:rPr>
          <w:rFonts w:cs="Arial"/>
        </w:rPr>
        <w:t>System Simulator:</w:t>
      </w:r>
    </w:p>
    <w:p w14:paraId="75FD002F" w14:textId="77777777" w:rsidR="00253BD2" w:rsidRDefault="00253BD2" w:rsidP="00253BD2">
      <w:pPr>
        <w:pStyle w:val="B1"/>
        <w:rPr>
          <w:i/>
        </w:rPr>
      </w:pPr>
      <w:r>
        <w:t>-</w:t>
      </w:r>
      <w:r>
        <w:tab/>
        <w:t>WLAN Cell 27 is configured according to 38.508-1 [4], clause 4.4.1.3.1.</w:t>
      </w:r>
    </w:p>
    <w:p w14:paraId="05FD0F8D" w14:textId="77777777" w:rsidR="00253BD2" w:rsidRDefault="00253BD2" w:rsidP="00253BD2">
      <w:pPr>
        <w:pStyle w:val="B1"/>
        <w:rPr>
          <w:i/>
        </w:rPr>
      </w:pPr>
      <w:r>
        <w:t>-</w:t>
      </w:r>
      <w:r>
        <w:tab/>
        <w:t>NR Cell 1 is configured according to TS 38.508-1 [4].</w:t>
      </w:r>
    </w:p>
    <w:p w14:paraId="584A4D18" w14:textId="77777777" w:rsidR="00253BD2" w:rsidRDefault="00253BD2" w:rsidP="00253BD2">
      <w:pPr>
        <w:pStyle w:val="B1"/>
        <w:rPr>
          <w:i/>
        </w:rPr>
      </w:pPr>
      <w:r>
        <w:t>-</w:t>
      </w:r>
      <w:r>
        <w:tab/>
        <w:t>E-UTRA Cell 1 is configured to TS 36.508 [7].</w:t>
      </w:r>
    </w:p>
    <w:p w14:paraId="357C6664" w14:textId="77777777" w:rsidR="00253BD2" w:rsidRDefault="00253BD2" w:rsidP="00253BD2">
      <w:pPr>
        <w:pStyle w:val="B1"/>
        <w:rPr>
          <w:i/>
        </w:rPr>
      </w:pPr>
      <w:r>
        <w:t>-</w:t>
      </w:r>
      <w:r>
        <w:tab/>
        <w:t>NR Cell 1, WLAN Cell 27 and E-UTRA Cell 1 belong to the same PLMN and both NR Cell 1 and WLAN Cell 27 are set to '' Serving cell'', E-UTRA Cell 1 is set to "non-suitable cell".</w:t>
      </w:r>
    </w:p>
    <w:p w14:paraId="0070C78C" w14:textId="77777777" w:rsidR="00253BD2" w:rsidRDefault="00253BD2" w:rsidP="00253BD2">
      <w:pPr>
        <w:pStyle w:val="H6"/>
      </w:pPr>
      <w:r>
        <w:t>UE:</w:t>
      </w:r>
    </w:p>
    <w:p w14:paraId="01A408B3" w14:textId="77777777" w:rsidR="00253BD2" w:rsidRDefault="00253BD2" w:rsidP="00253BD2">
      <w:pPr>
        <w:pStyle w:val="B1"/>
        <w:rPr>
          <w:i/>
        </w:rPr>
      </w:pPr>
      <w:r>
        <w:t>-</w:t>
      </w:r>
      <w:r>
        <w:tab/>
        <w:t>UE is registered over both 3GPP access to 5GC and non-3GPP access to EPC in the same PLMN.</w:t>
      </w:r>
    </w:p>
    <w:p w14:paraId="0CEE6F68" w14:textId="77777777" w:rsidR="00253BD2" w:rsidRDefault="00253BD2" w:rsidP="00253BD2">
      <w:pPr>
        <w:pStyle w:val="H6"/>
      </w:pPr>
      <w:r>
        <w:t>Preamble:</w:t>
      </w:r>
    </w:p>
    <w:p w14:paraId="308DEA4F" w14:textId="53663892" w:rsidR="00EC782B" w:rsidRDefault="00253BD2" w:rsidP="00EC782B">
      <w:pPr>
        <w:pStyle w:val="B1"/>
      </w:pPr>
      <w:r>
        <w:t>-</w:t>
      </w:r>
      <w:r>
        <w:tab/>
        <w:t>UE is brought to state 3N-A with UE test loop mode B active according to TS 38.508-1 [4].</w:t>
      </w:r>
    </w:p>
    <w:p w14:paraId="3234A67C" w14:textId="4F629B89" w:rsidR="00253BD2" w:rsidRDefault="00EC782B" w:rsidP="00EC782B">
      <w:pPr>
        <w:pStyle w:val="B1"/>
      </w:pPr>
      <w:r>
        <w:t>-</w:t>
      </w:r>
      <w:r>
        <w:tab/>
        <w:t>UE has associated with the WLAN Cell and obtained the local IP address.</w:t>
      </w:r>
    </w:p>
    <w:p w14:paraId="28E3A901" w14:textId="77777777" w:rsidR="00253BD2" w:rsidRDefault="00253BD2" w:rsidP="00253BD2">
      <w:pPr>
        <w:pStyle w:val="H6"/>
      </w:pPr>
      <w:r>
        <w:lastRenderedPageBreak/>
        <w:t>11.9.5.3.2</w:t>
      </w:r>
      <w:r>
        <w:tab/>
        <w:t>Test procedure sequence</w:t>
      </w:r>
    </w:p>
    <w:p w14:paraId="40D75073" w14:textId="77777777" w:rsidR="00253BD2" w:rsidRDefault="00253BD2" w:rsidP="00253BD2">
      <w:pPr>
        <w:pStyle w:val="TH"/>
        <w:rPr>
          <w:lang w:eastAsia="zh-CN"/>
        </w:rPr>
      </w:pPr>
      <w:r>
        <w:rPr>
          <w:lang w:eastAsia="zh-CN"/>
        </w:rPr>
        <w:t>Table 11.9.5.3.2-1: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6"/>
        <w:gridCol w:w="709"/>
        <w:gridCol w:w="2975"/>
        <w:gridCol w:w="567"/>
        <w:gridCol w:w="850"/>
      </w:tblGrid>
      <w:tr w:rsidR="00253BD2" w14:paraId="47ECA96E" w14:textId="77777777" w:rsidTr="00253BD2">
        <w:tc>
          <w:tcPr>
            <w:tcW w:w="534" w:type="dxa"/>
            <w:tcBorders>
              <w:top w:val="single" w:sz="4" w:space="0" w:color="auto"/>
              <w:left w:val="single" w:sz="4" w:space="0" w:color="auto"/>
              <w:bottom w:val="nil"/>
              <w:right w:val="single" w:sz="4" w:space="0" w:color="auto"/>
            </w:tcBorders>
            <w:hideMark/>
          </w:tcPr>
          <w:p w14:paraId="1F361163"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St</w:t>
            </w:r>
          </w:p>
        </w:tc>
        <w:tc>
          <w:tcPr>
            <w:tcW w:w="3969" w:type="dxa"/>
            <w:tcBorders>
              <w:top w:val="single" w:sz="4" w:space="0" w:color="auto"/>
              <w:left w:val="single" w:sz="4" w:space="0" w:color="auto"/>
              <w:bottom w:val="nil"/>
              <w:right w:val="single" w:sz="4" w:space="0" w:color="auto"/>
            </w:tcBorders>
            <w:hideMark/>
          </w:tcPr>
          <w:p w14:paraId="7845D2FC"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9BC0D73"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Message Sequence</w:t>
            </w:r>
          </w:p>
        </w:tc>
        <w:tc>
          <w:tcPr>
            <w:tcW w:w="567" w:type="dxa"/>
            <w:tcBorders>
              <w:top w:val="single" w:sz="4" w:space="0" w:color="auto"/>
              <w:left w:val="single" w:sz="4" w:space="0" w:color="auto"/>
              <w:bottom w:val="nil"/>
              <w:right w:val="single" w:sz="4" w:space="0" w:color="auto"/>
            </w:tcBorders>
            <w:hideMark/>
          </w:tcPr>
          <w:p w14:paraId="2E5CD104"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TP</w:t>
            </w:r>
          </w:p>
        </w:tc>
        <w:tc>
          <w:tcPr>
            <w:tcW w:w="850" w:type="dxa"/>
            <w:tcBorders>
              <w:top w:val="single" w:sz="4" w:space="0" w:color="auto"/>
              <w:left w:val="single" w:sz="4" w:space="0" w:color="auto"/>
              <w:bottom w:val="nil"/>
              <w:right w:val="single" w:sz="4" w:space="0" w:color="auto"/>
            </w:tcBorders>
            <w:hideMark/>
          </w:tcPr>
          <w:p w14:paraId="39CB50EF"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Verdict</w:t>
            </w:r>
          </w:p>
        </w:tc>
      </w:tr>
      <w:tr w:rsidR="00253BD2" w14:paraId="6CE09709" w14:textId="77777777" w:rsidTr="00253BD2">
        <w:tc>
          <w:tcPr>
            <w:tcW w:w="534" w:type="dxa"/>
            <w:tcBorders>
              <w:top w:val="nil"/>
              <w:left w:val="single" w:sz="4" w:space="0" w:color="auto"/>
              <w:bottom w:val="single" w:sz="4" w:space="0" w:color="auto"/>
              <w:right w:val="single" w:sz="4" w:space="0" w:color="auto"/>
            </w:tcBorders>
          </w:tcPr>
          <w:p w14:paraId="5D2CBB2C" w14:textId="77777777" w:rsidR="00253BD2" w:rsidRDefault="00253BD2">
            <w:pPr>
              <w:keepNext/>
              <w:keepLines/>
              <w:spacing w:after="0"/>
              <w:jc w:val="center"/>
              <w:rPr>
                <w:rFonts w:ascii="Arial" w:hAnsi="Arial"/>
                <w:b/>
                <w:sz w:val="18"/>
                <w:lang w:val="fr-FR" w:eastAsia="zh-CN"/>
              </w:rPr>
            </w:pPr>
          </w:p>
        </w:tc>
        <w:tc>
          <w:tcPr>
            <w:tcW w:w="3969" w:type="dxa"/>
            <w:tcBorders>
              <w:top w:val="nil"/>
              <w:left w:val="single" w:sz="4" w:space="0" w:color="auto"/>
              <w:bottom w:val="single" w:sz="4" w:space="0" w:color="auto"/>
              <w:right w:val="single" w:sz="4" w:space="0" w:color="auto"/>
            </w:tcBorders>
          </w:tcPr>
          <w:p w14:paraId="18157B80" w14:textId="77777777" w:rsidR="00253BD2" w:rsidRDefault="00253BD2">
            <w:pPr>
              <w:keepNext/>
              <w:keepLines/>
              <w:spacing w:after="0"/>
              <w:jc w:val="center"/>
              <w:rPr>
                <w:rFonts w:ascii="Arial" w:hAnsi="Arial"/>
                <w:b/>
                <w:sz w:val="18"/>
                <w:lang w:val="fr-FR" w:eastAsia="zh-CN"/>
              </w:rPr>
            </w:pPr>
          </w:p>
        </w:tc>
        <w:tc>
          <w:tcPr>
            <w:tcW w:w="709" w:type="dxa"/>
            <w:tcBorders>
              <w:top w:val="nil"/>
              <w:left w:val="single" w:sz="4" w:space="0" w:color="auto"/>
              <w:bottom w:val="single" w:sz="4" w:space="0" w:color="auto"/>
              <w:right w:val="single" w:sz="4" w:space="0" w:color="auto"/>
            </w:tcBorders>
            <w:hideMark/>
          </w:tcPr>
          <w:p w14:paraId="0B2FA24A"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U - S</w:t>
            </w:r>
          </w:p>
        </w:tc>
        <w:tc>
          <w:tcPr>
            <w:tcW w:w="2977" w:type="dxa"/>
            <w:tcBorders>
              <w:top w:val="nil"/>
              <w:left w:val="single" w:sz="4" w:space="0" w:color="auto"/>
              <w:bottom w:val="single" w:sz="4" w:space="0" w:color="auto"/>
              <w:right w:val="single" w:sz="4" w:space="0" w:color="auto"/>
            </w:tcBorders>
            <w:hideMark/>
          </w:tcPr>
          <w:p w14:paraId="3D719A9E"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Message</w:t>
            </w:r>
          </w:p>
        </w:tc>
        <w:tc>
          <w:tcPr>
            <w:tcW w:w="567" w:type="dxa"/>
            <w:tcBorders>
              <w:top w:val="nil"/>
              <w:left w:val="single" w:sz="4" w:space="0" w:color="auto"/>
              <w:bottom w:val="single" w:sz="4" w:space="0" w:color="auto"/>
              <w:right w:val="single" w:sz="4" w:space="0" w:color="auto"/>
            </w:tcBorders>
          </w:tcPr>
          <w:p w14:paraId="4A457FE8" w14:textId="77777777" w:rsidR="00253BD2" w:rsidRDefault="00253BD2">
            <w:pPr>
              <w:keepNext/>
              <w:keepLines/>
              <w:spacing w:after="0"/>
              <w:jc w:val="center"/>
              <w:rPr>
                <w:rFonts w:ascii="Arial" w:hAnsi="Arial"/>
                <w:b/>
                <w:sz w:val="18"/>
                <w:lang w:val="fr-FR" w:eastAsia="zh-CN"/>
              </w:rPr>
            </w:pPr>
          </w:p>
        </w:tc>
        <w:tc>
          <w:tcPr>
            <w:tcW w:w="850" w:type="dxa"/>
            <w:tcBorders>
              <w:top w:val="nil"/>
              <w:left w:val="single" w:sz="4" w:space="0" w:color="auto"/>
              <w:bottom w:val="single" w:sz="4" w:space="0" w:color="auto"/>
              <w:right w:val="single" w:sz="4" w:space="0" w:color="auto"/>
            </w:tcBorders>
          </w:tcPr>
          <w:p w14:paraId="6748BF52" w14:textId="77777777" w:rsidR="00253BD2" w:rsidRDefault="00253BD2">
            <w:pPr>
              <w:keepNext/>
              <w:keepLines/>
              <w:spacing w:after="0"/>
              <w:jc w:val="center"/>
              <w:rPr>
                <w:rFonts w:ascii="Arial" w:hAnsi="Arial"/>
                <w:b/>
                <w:sz w:val="18"/>
                <w:lang w:val="fr-FR" w:eastAsia="zh-CN"/>
              </w:rPr>
            </w:pPr>
          </w:p>
        </w:tc>
      </w:tr>
      <w:tr w:rsidR="00253BD2" w14:paraId="6F47EC7B" w14:textId="77777777" w:rsidTr="00253BD2">
        <w:trPr>
          <w:trHeight w:val="447"/>
        </w:trPr>
        <w:tc>
          <w:tcPr>
            <w:tcW w:w="534" w:type="dxa"/>
            <w:tcBorders>
              <w:top w:val="single" w:sz="4" w:space="0" w:color="auto"/>
              <w:left w:val="single" w:sz="4" w:space="0" w:color="auto"/>
              <w:bottom w:val="single" w:sz="4" w:space="0" w:color="auto"/>
              <w:right w:val="single" w:sz="4" w:space="0" w:color="auto"/>
            </w:tcBorders>
            <w:hideMark/>
          </w:tcPr>
          <w:p w14:paraId="7F0F23D6"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2DEB46B" w14:textId="77777777" w:rsidR="00253BD2" w:rsidRDefault="00253BD2">
            <w:pPr>
              <w:keepNext/>
              <w:keepLines/>
              <w:spacing w:after="0"/>
              <w:rPr>
                <w:rFonts w:ascii="Arial" w:eastAsia="MS Gothic" w:hAnsi="Arial"/>
                <w:sz w:val="18"/>
                <w:lang w:val="fr-FR" w:eastAsia="zh-CN"/>
              </w:rPr>
            </w:pPr>
            <w:r>
              <w:rPr>
                <w:rFonts w:ascii="Arial" w:hAnsi="Arial"/>
                <w:sz w:val="18"/>
                <w:lang w:val="fr-FR" w:eastAsia="zh-CN"/>
              </w:rPr>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hideMark/>
          </w:tcPr>
          <w:p w14:paraId="34BC2119" w14:textId="77777777" w:rsidR="00253BD2" w:rsidRDefault="00253BD2">
            <w:pPr>
              <w:keepNext/>
              <w:keepLines/>
              <w:spacing w:after="0"/>
              <w:jc w:val="center"/>
              <w:rPr>
                <w:rFonts w:ascii="Arial" w:eastAsia="SimSun" w:hAnsi="Arial"/>
                <w:sz w:val="18"/>
                <w:lang w:val="fr-FR" w:eastAsia="zh-CN"/>
              </w:rPr>
            </w:pPr>
            <w:r>
              <w:rPr>
                <w:rFonts w:ascii="Arial" w:hAnsi="Arial"/>
                <w:sz w:val="18"/>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304E86B7" w14:textId="77777777" w:rsidR="00253BD2" w:rsidRDefault="00253BD2">
            <w:pPr>
              <w:keepNext/>
              <w:keepLines/>
              <w:spacing w:after="0"/>
              <w:rPr>
                <w:rFonts w:ascii="Arial" w:eastAsia="MS Gothic" w:hAnsi="Arial"/>
                <w:sz w:val="18"/>
                <w:lang w:val="fr-FR" w:eastAsia="zh-CN"/>
              </w:rPr>
            </w:pPr>
            <w:r>
              <w:rPr>
                <w:rFonts w:ascii="Arial" w:hAnsi="Arial"/>
                <w:sz w:val="18"/>
                <w:lang w:val="fr-FR"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F92E1A9" w14:textId="77777777" w:rsidR="00253BD2" w:rsidRDefault="00253BD2">
            <w:pPr>
              <w:keepNext/>
              <w:keepLines/>
              <w:spacing w:after="0"/>
              <w:jc w:val="center"/>
              <w:rPr>
                <w:rFonts w:ascii="Arial" w:eastAsia="MS Gothic" w:hAnsi="Arial"/>
                <w:sz w:val="18"/>
                <w:lang w:val="fr-FR" w:eastAsia="zh-CN"/>
              </w:rPr>
            </w:pPr>
            <w:r>
              <w:rPr>
                <w:rFonts w:ascii="Arial" w:hAnsi="Arial"/>
                <w:sz w:val="18"/>
                <w:lang w:val="fr-FR"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0E7FFAA" w14:textId="77777777" w:rsidR="00253BD2" w:rsidRDefault="00253BD2">
            <w:pPr>
              <w:keepNext/>
              <w:keepLines/>
              <w:spacing w:after="0"/>
              <w:jc w:val="center"/>
              <w:rPr>
                <w:rFonts w:ascii="Arial" w:eastAsia="SimSun" w:hAnsi="Arial"/>
                <w:sz w:val="18"/>
                <w:lang w:val="fr-FR" w:eastAsia="zh-CN"/>
              </w:rPr>
            </w:pPr>
            <w:r>
              <w:rPr>
                <w:rFonts w:ascii="Arial" w:hAnsi="Arial"/>
                <w:sz w:val="18"/>
                <w:lang w:val="fr-FR" w:eastAsia="zh-CN"/>
              </w:rPr>
              <w:t>-</w:t>
            </w:r>
          </w:p>
        </w:tc>
      </w:tr>
      <w:tr w:rsidR="00253BD2" w14:paraId="3092B13F" w14:textId="77777777" w:rsidTr="00253BD2">
        <w:tc>
          <w:tcPr>
            <w:tcW w:w="534" w:type="dxa"/>
            <w:tcBorders>
              <w:top w:val="single" w:sz="4" w:space="0" w:color="auto"/>
              <w:left w:val="single" w:sz="4" w:space="0" w:color="auto"/>
              <w:bottom w:val="single" w:sz="4" w:space="0" w:color="auto"/>
              <w:right w:val="single" w:sz="4" w:space="0" w:color="auto"/>
            </w:tcBorders>
            <w:hideMark/>
          </w:tcPr>
          <w:p w14:paraId="35480EB7"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3969" w:type="dxa"/>
            <w:tcBorders>
              <w:top w:val="single" w:sz="4" w:space="0" w:color="auto"/>
              <w:left w:val="single" w:sz="4" w:space="0" w:color="auto"/>
              <w:bottom w:val="single" w:sz="4" w:space="0" w:color="auto"/>
              <w:right w:val="single" w:sz="4" w:space="0" w:color="auto"/>
            </w:tcBorders>
            <w:hideMark/>
          </w:tcPr>
          <w:p w14:paraId="286948D7" w14:textId="77777777" w:rsidR="00253BD2" w:rsidRDefault="00253BD2">
            <w:pPr>
              <w:keepNext/>
              <w:keepLines/>
              <w:spacing w:after="0"/>
              <w:rPr>
                <w:rFonts w:ascii="Arial" w:hAnsi="Arial"/>
                <w:sz w:val="18"/>
                <w:lang w:val="fr-FR" w:eastAsia="zh-CN"/>
              </w:rPr>
            </w:pPr>
            <w:r>
              <w:rPr>
                <w:rFonts w:ascii="Arial" w:hAnsi="Arial"/>
                <w:sz w:val="18"/>
                <w:lang w:val="fr-FR" w:eastAsia="zh-CN"/>
              </w:rPr>
              <w:t>EXCEPTION: In parallel to the events described in steps 2-3 below the events specified in Table 11.9.5.3.2-2 may take place.</w:t>
            </w:r>
          </w:p>
        </w:tc>
        <w:tc>
          <w:tcPr>
            <w:tcW w:w="709" w:type="dxa"/>
            <w:tcBorders>
              <w:top w:val="single" w:sz="4" w:space="0" w:color="auto"/>
              <w:left w:val="single" w:sz="4" w:space="0" w:color="auto"/>
              <w:bottom w:val="single" w:sz="4" w:space="0" w:color="auto"/>
              <w:right w:val="single" w:sz="4" w:space="0" w:color="auto"/>
            </w:tcBorders>
            <w:hideMark/>
          </w:tcPr>
          <w:p w14:paraId="6A1C2915"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556107AF" w14:textId="77777777" w:rsidR="00253BD2" w:rsidRDefault="00253BD2">
            <w:pPr>
              <w:keepNext/>
              <w:keepLines/>
              <w:spacing w:after="0"/>
              <w:rPr>
                <w:rFonts w:ascii="Arial" w:hAnsi="Arial"/>
                <w:sz w:val="18"/>
                <w:lang w:val="fr-FR" w:eastAsia="zh-CN"/>
              </w:rPr>
            </w:pPr>
            <w:r>
              <w:rPr>
                <w:rFonts w:ascii="Arial" w:hAnsi="Arial"/>
                <w:sz w:val="18"/>
                <w:lang w:val="fr-FR"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670A47C"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A62EFB5"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r>
      <w:tr w:rsidR="00253BD2" w14:paraId="5F1795F0" w14:textId="77777777" w:rsidTr="00253BD2">
        <w:tc>
          <w:tcPr>
            <w:tcW w:w="534" w:type="dxa"/>
            <w:tcBorders>
              <w:top w:val="single" w:sz="4" w:space="0" w:color="auto"/>
              <w:left w:val="single" w:sz="4" w:space="0" w:color="auto"/>
              <w:bottom w:val="single" w:sz="4" w:space="0" w:color="auto"/>
              <w:right w:val="single" w:sz="4" w:space="0" w:color="auto"/>
            </w:tcBorders>
            <w:hideMark/>
          </w:tcPr>
          <w:p w14:paraId="06A68419"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2</w:t>
            </w:r>
          </w:p>
        </w:tc>
        <w:tc>
          <w:tcPr>
            <w:tcW w:w="3969" w:type="dxa"/>
            <w:tcBorders>
              <w:top w:val="single" w:sz="4" w:space="0" w:color="auto"/>
              <w:left w:val="single" w:sz="4" w:space="0" w:color="auto"/>
              <w:bottom w:val="single" w:sz="4" w:space="0" w:color="auto"/>
              <w:right w:val="single" w:sz="4" w:space="0" w:color="auto"/>
            </w:tcBorders>
          </w:tcPr>
          <w:p w14:paraId="3D266E20" w14:textId="77777777" w:rsidR="00253BD2" w:rsidRDefault="00253BD2">
            <w:pPr>
              <w:pStyle w:val="TAL"/>
              <w:rPr>
                <w:lang w:val="fr-FR" w:eastAsia="zh-CN"/>
              </w:rPr>
            </w:pPr>
            <w:r>
              <w:rPr>
                <w:lang w:val="fr-FR" w:eastAsia="zh-CN"/>
              </w:rPr>
              <w:t>The UE transmits a PDU SESSION ESTABLISHMENT REQUEST message and sets the request type to "MA PDU request" in the UL NAS TRANSPORT message, include the ATSSS request parameter in the Extended protocol configuration options IE and sets the ATSSS-ST bits in the 5GSM capability IE of the PDU SESSION ESTABLISHMENT REQUEST message according to the ATSSS functionality and steering mode that UE supports on NR Cell 1.</w:t>
            </w:r>
          </w:p>
          <w:p w14:paraId="065BA090" w14:textId="77777777" w:rsidR="00253BD2" w:rsidRDefault="00253BD2">
            <w:pPr>
              <w:pStyle w:val="TAL"/>
              <w:rPr>
                <w:lang w:val="fr-FR" w:eastAsia="zh-CN"/>
              </w:rPr>
            </w:pPr>
          </w:p>
          <w:p w14:paraId="042B6D1D" w14:textId="77777777" w:rsidR="00253BD2" w:rsidRDefault="00253BD2">
            <w:pPr>
              <w:pStyle w:val="TAL"/>
              <w:rPr>
                <w:i/>
                <w:lang w:val="fr-FR" w:eastAsia="zh-CN"/>
              </w:rPr>
            </w:pPr>
            <w:r>
              <w:rPr>
                <w:lang w:val="fr-FR" w:eastAsia="zh-CN"/>
              </w:rPr>
              <w:t xml:space="preserve">Note: PDU SESSION ESTABLISHMENT REQUEST is included in UL NAS transport. UL NAS transport message is included in dedicatedNAS-Message of </w:t>
            </w:r>
            <w:r>
              <w:rPr>
                <w:i/>
                <w:iCs/>
                <w:lang w:val="fr-FR" w:eastAsia="zh-CN"/>
              </w:rPr>
              <w:t xml:space="preserve">ULInformationTransfer </w:t>
            </w:r>
            <w:r>
              <w:rPr>
                <w:lang w:val="fr-FR"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110598E0" w14:textId="77777777" w:rsidR="00253BD2" w:rsidRDefault="00253BD2">
            <w:pPr>
              <w:pStyle w:val="TAC"/>
              <w:rPr>
                <w:lang w:val="fr-FR" w:eastAsia="zh-CN"/>
              </w:rPr>
            </w:pPr>
            <w:r>
              <w:rPr>
                <w:lang w:val="fr-FR"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EC68AB7" w14:textId="77777777" w:rsidR="00253BD2" w:rsidRDefault="00253BD2">
            <w:pPr>
              <w:pStyle w:val="TAL"/>
              <w:rPr>
                <w:lang w:val="fr-FR" w:eastAsia="zh-CN"/>
              </w:rPr>
            </w:pPr>
            <w:r>
              <w:rPr>
                <w:lang w:val="fr-FR" w:eastAsia="zh-CN"/>
              </w:rPr>
              <w:t>5GMM: UL NAS TRANSPORT</w:t>
            </w:r>
          </w:p>
          <w:p w14:paraId="41C450F1" w14:textId="77777777" w:rsidR="00253BD2" w:rsidRDefault="00253BD2">
            <w:pPr>
              <w:pStyle w:val="TAL"/>
              <w:rPr>
                <w:lang w:val="fr-FR" w:eastAsia="zh-CN"/>
              </w:rPr>
            </w:pPr>
            <w:r>
              <w:rPr>
                <w:lang w:val="fr-FR"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hideMark/>
          </w:tcPr>
          <w:p w14:paraId="23620BD0"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36BF160"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r>
      <w:tr w:rsidR="00253BD2" w14:paraId="5BB29995" w14:textId="77777777" w:rsidTr="00253BD2">
        <w:tc>
          <w:tcPr>
            <w:tcW w:w="534" w:type="dxa"/>
            <w:tcBorders>
              <w:top w:val="single" w:sz="4" w:space="0" w:color="auto"/>
              <w:left w:val="single" w:sz="4" w:space="0" w:color="auto"/>
              <w:bottom w:val="single" w:sz="4" w:space="0" w:color="auto"/>
              <w:right w:val="single" w:sz="4" w:space="0" w:color="auto"/>
            </w:tcBorders>
            <w:hideMark/>
          </w:tcPr>
          <w:p w14:paraId="26DFFC85"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79E7361B" w14:textId="77777777" w:rsidR="00253BD2" w:rsidRDefault="00253BD2">
            <w:pPr>
              <w:keepNext/>
              <w:keepLines/>
              <w:spacing w:after="0"/>
              <w:rPr>
                <w:rFonts w:ascii="Arial" w:hAnsi="Arial"/>
                <w:sz w:val="18"/>
                <w:lang w:val="fr-FR" w:eastAsia="zh-CN"/>
              </w:rPr>
            </w:pPr>
            <w:r>
              <w:rPr>
                <w:rFonts w:ascii="Arial" w:hAnsi="Arial"/>
                <w:sz w:val="18"/>
                <w:lang w:val="fr-FR" w:eastAsia="zh-CN"/>
              </w:rPr>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hideMark/>
          </w:tcPr>
          <w:p w14:paraId="3613A810"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&lt;--</w:t>
            </w:r>
          </w:p>
        </w:tc>
        <w:tc>
          <w:tcPr>
            <w:tcW w:w="2977" w:type="dxa"/>
            <w:tcBorders>
              <w:top w:val="single" w:sz="4" w:space="0" w:color="auto"/>
              <w:left w:val="single" w:sz="4" w:space="0" w:color="auto"/>
              <w:bottom w:val="single" w:sz="4" w:space="0" w:color="auto"/>
              <w:right w:val="single" w:sz="4" w:space="0" w:color="auto"/>
            </w:tcBorders>
            <w:hideMark/>
          </w:tcPr>
          <w:p w14:paraId="2B234A33" w14:textId="77777777" w:rsidR="00253BD2" w:rsidRDefault="00253BD2">
            <w:pPr>
              <w:keepNext/>
              <w:keepLines/>
              <w:spacing w:after="0"/>
              <w:rPr>
                <w:rFonts w:ascii="Arial" w:hAnsi="Arial"/>
                <w:sz w:val="18"/>
                <w:lang w:val="fr-FR" w:eastAsia="zh-CN"/>
              </w:rPr>
            </w:pPr>
            <w:r>
              <w:rPr>
                <w:rFonts w:ascii="Arial" w:hAnsi="Arial"/>
                <w:sz w:val="18"/>
                <w:lang w:val="fr-FR" w:eastAsia="zh-CN"/>
              </w:rPr>
              <w:t>5GMM: DL NAS TRANSPORT</w:t>
            </w:r>
          </w:p>
          <w:p w14:paraId="03E25EF2" w14:textId="77777777" w:rsidR="00253BD2" w:rsidRDefault="00253BD2">
            <w:pPr>
              <w:keepNext/>
              <w:keepLines/>
              <w:spacing w:after="0"/>
              <w:rPr>
                <w:rFonts w:ascii="Arial" w:eastAsia="MS Gothic" w:hAnsi="Arial"/>
                <w:sz w:val="18"/>
                <w:lang w:val="fr-FR" w:eastAsia="zh-CN"/>
              </w:rPr>
            </w:pPr>
            <w:r>
              <w:rPr>
                <w:rFonts w:ascii="Arial" w:hAnsi="Arial"/>
                <w:sz w:val="18"/>
                <w:lang w:val="fr-FR"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hideMark/>
          </w:tcPr>
          <w:p w14:paraId="1E612A48" w14:textId="77777777" w:rsidR="00253BD2" w:rsidRDefault="00253BD2">
            <w:pPr>
              <w:keepNext/>
              <w:keepLines/>
              <w:spacing w:after="0"/>
              <w:jc w:val="center"/>
              <w:rPr>
                <w:rFonts w:ascii="Arial" w:eastAsia="SimSun" w:hAnsi="Arial"/>
                <w:sz w:val="18"/>
                <w:lang w:val="fr-FR" w:eastAsia="zh-CN"/>
              </w:rPr>
            </w:pPr>
            <w:r>
              <w:rPr>
                <w:rFonts w:ascii="Arial" w:hAnsi="Arial"/>
                <w:sz w:val="18"/>
                <w:lang w:val="fr-FR"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09FC0C2"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r>
      <w:tr w:rsidR="00253BD2" w14:paraId="5D9747A4" w14:textId="77777777" w:rsidTr="00253BD2">
        <w:tc>
          <w:tcPr>
            <w:tcW w:w="534" w:type="dxa"/>
            <w:tcBorders>
              <w:top w:val="single" w:sz="4" w:space="0" w:color="auto"/>
              <w:left w:val="single" w:sz="4" w:space="0" w:color="auto"/>
              <w:bottom w:val="single" w:sz="4" w:space="0" w:color="auto"/>
              <w:right w:val="single" w:sz="4" w:space="0" w:color="auto"/>
            </w:tcBorders>
            <w:hideMark/>
          </w:tcPr>
          <w:p w14:paraId="6DBAD16D"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4</w:t>
            </w:r>
          </w:p>
        </w:tc>
        <w:tc>
          <w:tcPr>
            <w:tcW w:w="3969" w:type="dxa"/>
            <w:tcBorders>
              <w:top w:val="single" w:sz="4" w:space="0" w:color="auto"/>
              <w:left w:val="single" w:sz="4" w:space="0" w:color="auto"/>
              <w:bottom w:val="single" w:sz="4" w:space="0" w:color="auto"/>
              <w:right w:val="single" w:sz="4" w:space="0" w:color="auto"/>
            </w:tcBorders>
            <w:hideMark/>
          </w:tcPr>
          <w:p w14:paraId="33013CCF" w14:textId="77777777" w:rsidR="00253BD2" w:rsidRDefault="00253BD2">
            <w:pPr>
              <w:keepNext/>
              <w:keepLines/>
              <w:spacing w:after="0"/>
              <w:rPr>
                <w:rFonts w:ascii="Arial" w:hAnsi="Arial"/>
                <w:sz w:val="18"/>
                <w:lang w:val="fr-FR" w:eastAsia="zh-CN"/>
              </w:rPr>
            </w:pPr>
            <w:r>
              <w:rPr>
                <w:rFonts w:ascii="Arial" w:hAnsi="Arial"/>
                <w:sz w:val="18"/>
                <w:lang w:val="fr-FR" w:eastAsia="zh-CN"/>
              </w:rPr>
              <w:t xml:space="preserve">The SS transmits an </w:t>
            </w:r>
            <w:r>
              <w:rPr>
                <w:rFonts w:ascii="Arial" w:hAnsi="Arial"/>
                <w:i/>
                <w:iCs/>
                <w:sz w:val="18"/>
                <w:lang w:val="fr-FR" w:eastAsia="zh-CN"/>
              </w:rPr>
              <w:t>RRCRelease</w:t>
            </w:r>
            <w:r>
              <w:rPr>
                <w:rFonts w:ascii="Arial" w:hAnsi="Arial"/>
                <w:sz w:val="18"/>
                <w:lang w:val="fr-FR" w:eastAsia="zh-CN"/>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1868E91"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&lt;--</w:t>
            </w:r>
          </w:p>
        </w:tc>
        <w:tc>
          <w:tcPr>
            <w:tcW w:w="2977" w:type="dxa"/>
            <w:tcBorders>
              <w:top w:val="single" w:sz="4" w:space="0" w:color="auto"/>
              <w:left w:val="single" w:sz="4" w:space="0" w:color="auto"/>
              <w:bottom w:val="single" w:sz="4" w:space="0" w:color="auto"/>
              <w:right w:val="single" w:sz="4" w:space="0" w:color="auto"/>
            </w:tcBorders>
            <w:hideMark/>
          </w:tcPr>
          <w:p w14:paraId="32182173" w14:textId="77777777" w:rsidR="00253BD2" w:rsidRDefault="00253BD2">
            <w:pPr>
              <w:keepNext/>
              <w:keepLines/>
              <w:spacing w:after="0"/>
              <w:rPr>
                <w:rFonts w:ascii="Arial" w:hAnsi="Arial"/>
                <w:sz w:val="18"/>
                <w:lang w:val="fr-FR" w:eastAsia="zh-CN"/>
              </w:rPr>
            </w:pPr>
            <w:r>
              <w:rPr>
                <w:rFonts w:ascii="Arial" w:hAnsi="Arial"/>
                <w:sz w:val="18"/>
                <w:lang w:val="fr-FR" w:eastAsia="zh-CN"/>
              </w:rPr>
              <w:t xml:space="preserve">NR RRC: </w:t>
            </w:r>
            <w:r>
              <w:rPr>
                <w:rFonts w:ascii="Arial" w:hAnsi="Arial"/>
                <w:i/>
                <w:iCs/>
                <w:sz w:val="18"/>
                <w:lang w:val="fr-FR" w:eastAsia="zh-CN"/>
              </w:rPr>
              <w:t>RRCRelease</w:t>
            </w:r>
          </w:p>
        </w:tc>
        <w:tc>
          <w:tcPr>
            <w:tcW w:w="567" w:type="dxa"/>
            <w:tcBorders>
              <w:top w:val="single" w:sz="4" w:space="0" w:color="auto"/>
              <w:left w:val="single" w:sz="4" w:space="0" w:color="auto"/>
              <w:bottom w:val="single" w:sz="4" w:space="0" w:color="auto"/>
              <w:right w:val="single" w:sz="4" w:space="0" w:color="auto"/>
            </w:tcBorders>
            <w:hideMark/>
          </w:tcPr>
          <w:p w14:paraId="62C80B46"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F6555BF"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r>
      <w:tr w:rsidR="00253BD2" w14:paraId="6C02F53B" w14:textId="77777777" w:rsidTr="00253BD2">
        <w:trPr>
          <w:trHeight w:val="427"/>
        </w:trPr>
        <w:tc>
          <w:tcPr>
            <w:tcW w:w="534" w:type="dxa"/>
            <w:tcBorders>
              <w:top w:val="single" w:sz="4" w:space="0" w:color="auto"/>
              <w:left w:val="single" w:sz="4" w:space="0" w:color="auto"/>
              <w:bottom w:val="single" w:sz="4" w:space="0" w:color="auto"/>
              <w:right w:val="single" w:sz="4" w:space="0" w:color="auto"/>
            </w:tcBorders>
            <w:hideMark/>
          </w:tcPr>
          <w:p w14:paraId="0FA454D1"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5</w:t>
            </w:r>
          </w:p>
        </w:tc>
        <w:tc>
          <w:tcPr>
            <w:tcW w:w="3969" w:type="dxa"/>
            <w:tcBorders>
              <w:top w:val="single" w:sz="4" w:space="0" w:color="auto"/>
              <w:left w:val="single" w:sz="4" w:space="0" w:color="auto"/>
              <w:bottom w:val="single" w:sz="4" w:space="0" w:color="auto"/>
              <w:right w:val="single" w:sz="4" w:space="0" w:color="auto"/>
            </w:tcBorders>
            <w:hideMark/>
          </w:tcPr>
          <w:p w14:paraId="2E56A188" w14:textId="77777777" w:rsidR="00253BD2" w:rsidRDefault="00253BD2">
            <w:pPr>
              <w:keepNext/>
              <w:keepLines/>
              <w:spacing w:after="0"/>
              <w:rPr>
                <w:rFonts w:ascii="Arial" w:hAnsi="Arial"/>
                <w:sz w:val="18"/>
                <w:lang w:val="fr-FR" w:eastAsia="zh-CN"/>
              </w:rPr>
            </w:pPr>
            <w:r>
              <w:rPr>
                <w:rFonts w:ascii="Arial" w:hAnsi="Arial"/>
                <w:sz w:val="18"/>
                <w:lang w:val="fr-FR" w:eastAsia="zh-CN"/>
              </w:rPr>
              <w:t xml:space="preserve">NR Cell 1 is set </w:t>
            </w:r>
            <w:r>
              <w:rPr>
                <w:rFonts w:ascii="Arial" w:hAnsi="Arial"/>
                <w:color w:val="000000"/>
                <w:sz w:val="18"/>
                <w:lang w:val="fr-FR" w:eastAsia="zh-CN"/>
              </w:rPr>
              <w:t xml:space="preserve">"Non-suitable </w:t>
            </w:r>
            <w:r>
              <w:rPr>
                <w:rFonts w:ascii="Arial" w:hAnsi="Arial"/>
                <w:sz w:val="18"/>
                <w:lang w:val="fr-FR" w:eastAsia="zh-CN"/>
              </w:rPr>
              <w:t>cell”, E-UTRA Cell 1 is set to “Serving cell”.</w:t>
            </w:r>
          </w:p>
        </w:tc>
        <w:tc>
          <w:tcPr>
            <w:tcW w:w="709" w:type="dxa"/>
            <w:tcBorders>
              <w:top w:val="single" w:sz="4" w:space="0" w:color="auto"/>
              <w:left w:val="single" w:sz="4" w:space="0" w:color="auto"/>
              <w:bottom w:val="single" w:sz="4" w:space="0" w:color="auto"/>
              <w:right w:val="single" w:sz="4" w:space="0" w:color="auto"/>
            </w:tcBorders>
            <w:hideMark/>
          </w:tcPr>
          <w:p w14:paraId="4C7F9C72"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56A1AA8A" w14:textId="77777777" w:rsidR="00253BD2" w:rsidRDefault="00253BD2">
            <w:pPr>
              <w:keepNext/>
              <w:keepLines/>
              <w:spacing w:after="0"/>
              <w:rPr>
                <w:rFonts w:ascii="Arial" w:hAnsi="Arial"/>
                <w:sz w:val="18"/>
                <w:lang w:val="fr-FR" w:eastAsia="zh-CN"/>
              </w:rPr>
            </w:pPr>
            <w:r>
              <w:rPr>
                <w:rFonts w:ascii="Arial" w:hAnsi="Arial"/>
                <w:sz w:val="18"/>
                <w:lang w:val="fr-FR"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1843E8"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F1D19B"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r>
      <w:tr w:rsidR="00253BD2" w14:paraId="6B12E5F3" w14:textId="77777777" w:rsidTr="00253BD2">
        <w:tc>
          <w:tcPr>
            <w:tcW w:w="534" w:type="dxa"/>
            <w:tcBorders>
              <w:top w:val="single" w:sz="4" w:space="0" w:color="auto"/>
              <w:left w:val="single" w:sz="4" w:space="0" w:color="auto"/>
              <w:bottom w:val="single" w:sz="4" w:space="0" w:color="auto"/>
              <w:right w:val="single" w:sz="4" w:space="0" w:color="auto"/>
            </w:tcBorders>
            <w:hideMark/>
          </w:tcPr>
          <w:p w14:paraId="4886D50A"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6</w:t>
            </w:r>
          </w:p>
        </w:tc>
        <w:tc>
          <w:tcPr>
            <w:tcW w:w="3969" w:type="dxa"/>
            <w:tcBorders>
              <w:top w:val="single" w:sz="4" w:space="0" w:color="auto"/>
              <w:left w:val="single" w:sz="4" w:space="0" w:color="auto"/>
              <w:bottom w:val="single" w:sz="4" w:space="0" w:color="auto"/>
              <w:right w:val="single" w:sz="4" w:space="0" w:color="auto"/>
            </w:tcBorders>
            <w:hideMark/>
          </w:tcPr>
          <w:p w14:paraId="77A7BD2B" w14:textId="77777777" w:rsidR="00253BD2" w:rsidRDefault="00253BD2">
            <w:pPr>
              <w:keepNext/>
              <w:keepLines/>
              <w:spacing w:after="0"/>
              <w:rPr>
                <w:rFonts w:ascii="Arial" w:hAnsi="Arial"/>
                <w:sz w:val="18"/>
                <w:lang w:val="fr-FR" w:eastAsia="zh-CN"/>
              </w:rPr>
            </w:pPr>
            <w:r>
              <w:rPr>
                <w:rFonts w:ascii="Arial" w:hAnsi="Arial"/>
                <w:sz w:val="18"/>
                <w:lang w:val="fr-FR" w:eastAsia="zh-CN"/>
              </w:rPr>
              <w:t>The UE performs on E-UTRA Cell 1 the TAU procedure for Inter-system change from N1 mode to S1 mode in 5GMM/EMM-IDLE mode as described in TS 38.508-1 [4], Table 4.9.7.2.2-1, 'connected without release'.</w:t>
            </w:r>
          </w:p>
        </w:tc>
        <w:tc>
          <w:tcPr>
            <w:tcW w:w="709" w:type="dxa"/>
            <w:tcBorders>
              <w:top w:val="single" w:sz="4" w:space="0" w:color="auto"/>
              <w:left w:val="single" w:sz="4" w:space="0" w:color="auto"/>
              <w:bottom w:val="single" w:sz="4" w:space="0" w:color="auto"/>
              <w:right w:val="single" w:sz="4" w:space="0" w:color="auto"/>
            </w:tcBorders>
            <w:hideMark/>
          </w:tcPr>
          <w:p w14:paraId="791100F8"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1C5F2F18" w14:textId="77777777" w:rsidR="00253BD2" w:rsidRDefault="00253BD2">
            <w:pPr>
              <w:keepNext/>
              <w:keepLines/>
              <w:spacing w:after="0"/>
              <w:rPr>
                <w:rFonts w:ascii="Arial" w:eastAsia="MS Gothic" w:hAnsi="Arial"/>
                <w:sz w:val="18"/>
                <w:lang w:val="fr-FR" w:eastAsia="zh-CN"/>
              </w:rPr>
            </w:pPr>
            <w:r>
              <w:rPr>
                <w:rFonts w:ascii="Arial" w:hAnsi="Arial"/>
                <w:sz w:val="18"/>
                <w:lang w:val="fr-FR"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A9E6F15" w14:textId="77777777" w:rsidR="00253BD2" w:rsidRDefault="00253BD2">
            <w:pPr>
              <w:keepNext/>
              <w:keepLines/>
              <w:spacing w:after="0"/>
              <w:jc w:val="center"/>
              <w:rPr>
                <w:rFonts w:ascii="Arial" w:eastAsia="SimSun" w:hAnsi="Arial"/>
                <w:sz w:val="18"/>
                <w:lang w:val="fr-FR" w:eastAsia="zh-CN"/>
              </w:rPr>
            </w:pPr>
            <w:r>
              <w:rPr>
                <w:rFonts w:ascii="Arial" w:hAnsi="Arial"/>
                <w:sz w:val="18"/>
                <w:lang w:val="fr-FR"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B18376A"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r>
      <w:tr w:rsidR="00253BD2" w14:paraId="7A1ED7EF" w14:textId="77777777" w:rsidTr="00253BD2">
        <w:tc>
          <w:tcPr>
            <w:tcW w:w="534" w:type="dxa"/>
            <w:tcBorders>
              <w:top w:val="single" w:sz="4" w:space="0" w:color="auto"/>
              <w:left w:val="single" w:sz="4" w:space="0" w:color="auto"/>
              <w:bottom w:val="single" w:sz="4" w:space="0" w:color="auto"/>
              <w:right w:val="single" w:sz="4" w:space="0" w:color="auto"/>
            </w:tcBorders>
            <w:hideMark/>
          </w:tcPr>
          <w:p w14:paraId="4F0C92A3"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7</w:t>
            </w:r>
          </w:p>
        </w:tc>
        <w:tc>
          <w:tcPr>
            <w:tcW w:w="3969" w:type="dxa"/>
            <w:tcBorders>
              <w:top w:val="single" w:sz="4" w:space="0" w:color="auto"/>
              <w:left w:val="single" w:sz="4" w:space="0" w:color="auto"/>
              <w:bottom w:val="single" w:sz="4" w:space="0" w:color="auto"/>
              <w:right w:val="single" w:sz="4" w:space="0" w:color="auto"/>
            </w:tcBorders>
            <w:hideMark/>
          </w:tcPr>
          <w:p w14:paraId="30625EB1" w14:textId="77777777" w:rsidR="00253BD2" w:rsidRDefault="00253BD2">
            <w:pPr>
              <w:keepNext/>
              <w:keepLines/>
              <w:spacing w:after="0"/>
              <w:rPr>
                <w:rFonts w:ascii="Arial" w:hAnsi="Arial"/>
                <w:sz w:val="18"/>
                <w:lang w:val="fr-FR" w:eastAsia="zh-CN"/>
              </w:rPr>
            </w:pPr>
            <w:r>
              <w:rPr>
                <w:rFonts w:ascii="Arial" w:hAnsi="Arial"/>
                <w:sz w:val="18"/>
                <w:lang w:val="fr-FR" w:eastAsia="zh-CN"/>
              </w:rPr>
              <w:t>The SS transmits one IP Packet on MA PDU session established on E-UTRA Cell 1.</w:t>
            </w:r>
          </w:p>
        </w:tc>
        <w:tc>
          <w:tcPr>
            <w:tcW w:w="709" w:type="dxa"/>
            <w:tcBorders>
              <w:top w:val="single" w:sz="4" w:space="0" w:color="auto"/>
              <w:left w:val="single" w:sz="4" w:space="0" w:color="auto"/>
              <w:bottom w:val="single" w:sz="4" w:space="0" w:color="auto"/>
              <w:right w:val="single" w:sz="4" w:space="0" w:color="auto"/>
            </w:tcBorders>
            <w:hideMark/>
          </w:tcPr>
          <w:p w14:paraId="48D78038"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&lt;--</w:t>
            </w:r>
          </w:p>
        </w:tc>
        <w:tc>
          <w:tcPr>
            <w:tcW w:w="2977" w:type="dxa"/>
            <w:tcBorders>
              <w:top w:val="single" w:sz="4" w:space="0" w:color="auto"/>
              <w:left w:val="single" w:sz="4" w:space="0" w:color="auto"/>
              <w:bottom w:val="single" w:sz="4" w:space="0" w:color="auto"/>
              <w:right w:val="single" w:sz="4" w:space="0" w:color="auto"/>
            </w:tcBorders>
            <w:hideMark/>
          </w:tcPr>
          <w:p w14:paraId="0E5ECEF8" w14:textId="77777777" w:rsidR="00253BD2" w:rsidRDefault="00253BD2">
            <w:pPr>
              <w:keepNext/>
              <w:keepLines/>
              <w:spacing w:after="0"/>
              <w:rPr>
                <w:rFonts w:ascii="Arial" w:hAnsi="Arial"/>
                <w:sz w:val="18"/>
                <w:lang w:val="fr-FR" w:eastAsia="zh-CN"/>
              </w:rPr>
            </w:pPr>
            <w:r>
              <w:rPr>
                <w:rFonts w:ascii="Arial" w:hAnsi="Arial"/>
                <w:sz w:val="18"/>
                <w:lang w:val="fr-FR" w:eastAsia="zh-CN"/>
              </w:rPr>
              <w:t>IP packet</w:t>
            </w:r>
          </w:p>
        </w:tc>
        <w:tc>
          <w:tcPr>
            <w:tcW w:w="567" w:type="dxa"/>
            <w:tcBorders>
              <w:top w:val="single" w:sz="4" w:space="0" w:color="auto"/>
              <w:left w:val="single" w:sz="4" w:space="0" w:color="auto"/>
              <w:bottom w:val="single" w:sz="4" w:space="0" w:color="auto"/>
              <w:right w:val="single" w:sz="4" w:space="0" w:color="auto"/>
            </w:tcBorders>
            <w:hideMark/>
          </w:tcPr>
          <w:p w14:paraId="6636C5C6"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E4E3A48"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r>
      <w:tr w:rsidR="00253BD2" w14:paraId="4DB76590" w14:textId="77777777" w:rsidTr="00253BD2">
        <w:tc>
          <w:tcPr>
            <w:tcW w:w="534" w:type="dxa"/>
            <w:tcBorders>
              <w:top w:val="single" w:sz="4" w:space="0" w:color="auto"/>
              <w:left w:val="single" w:sz="4" w:space="0" w:color="auto"/>
              <w:bottom w:val="single" w:sz="4" w:space="0" w:color="auto"/>
              <w:right w:val="single" w:sz="4" w:space="0" w:color="auto"/>
            </w:tcBorders>
            <w:hideMark/>
          </w:tcPr>
          <w:p w14:paraId="0C4EEEBA"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4B2915A2" w14:textId="77777777" w:rsidR="00253BD2" w:rsidRDefault="00253BD2">
            <w:pPr>
              <w:keepNext/>
              <w:keepLines/>
              <w:spacing w:after="0"/>
              <w:rPr>
                <w:rFonts w:ascii="Arial" w:hAnsi="Arial"/>
                <w:sz w:val="18"/>
                <w:lang w:val="fr-FR" w:eastAsia="zh-CN"/>
              </w:rPr>
            </w:pPr>
            <w:r>
              <w:rPr>
                <w:rFonts w:ascii="Arial" w:hAnsi="Arial"/>
                <w:sz w:val="18"/>
                <w:lang w:val="fr-FR" w:eastAsia="zh-CN"/>
              </w:rPr>
              <w:t>Check: Does the UE loop back the IP Packet?</w:t>
            </w:r>
          </w:p>
        </w:tc>
        <w:tc>
          <w:tcPr>
            <w:tcW w:w="709" w:type="dxa"/>
            <w:tcBorders>
              <w:top w:val="single" w:sz="4" w:space="0" w:color="auto"/>
              <w:left w:val="single" w:sz="4" w:space="0" w:color="auto"/>
              <w:bottom w:val="single" w:sz="4" w:space="0" w:color="auto"/>
              <w:right w:val="single" w:sz="4" w:space="0" w:color="auto"/>
            </w:tcBorders>
            <w:hideMark/>
          </w:tcPr>
          <w:p w14:paraId="022FCD4F"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7EE400EC" w14:textId="77777777" w:rsidR="00253BD2" w:rsidRDefault="00253BD2">
            <w:pPr>
              <w:keepNext/>
              <w:keepLines/>
              <w:spacing w:after="0"/>
              <w:rPr>
                <w:rFonts w:ascii="Arial" w:hAnsi="Arial"/>
                <w:sz w:val="18"/>
                <w:lang w:val="fr-FR" w:eastAsia="zh-CN"/>
              </w:rPr>
            </w:pPr>
            <w:r>
              <w:rPr>
                <w:rFonts w:ascii="Arial" w:hAnsi="Arial"/>
                <w:sz w:val="18"/>
                <w:lang w:val="fr-FR"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C046AE8"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2085F291"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P</w:t>
            </w:r>
          </w:p>
        </w:tc>
      </w:tr>
    </w:tbl>
    <w:p w14:paraId="0FC02AB2" w14:textId="77777777" w:rsidR="00253BD2" w:rsidRDefault="00253BD2" w:rsidP="00253BD2">
      <w:pPr>
        <w:rPr>
          <w:lang w:eastAsia="zh-CN"/>
        </w:rPr>
      </w:pPr>
    </w:p>
    <w:p w14:paraId="5A3298EC" w14:textId="77777777" w:rsidR="00253BD2" w:rsidRDefault="00253BD2" w:rsidP="00253BD2">
      <w:pPr>
        <w:pStyle w:val="TH"/>
        <w:rPr>
          <w:lang w:eastAsia="zh-CN"/>
        </w:rPr>
      </w:pPr>
      <w:r>
        <w:rPr>
          <w:lang w:eastAsia="zh-CN"/>
        </w:rPr>
        <w:t>Table 11.9.5.3.2-2: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253BD2" w14:paraId="683DCAC3" w14:textId="77777777" w:rsidTr="00253BD2">
        <w:tc>
          <w:tcPr>
            <w:tcW w:w="675" w:type="dxa"/>
            <w:tcBorders>
              <w:top w:val="single" w:sz="4" w:space="0" w:color="auto"/>
              <w:left w:val="single" w:sz="4" w:space="0" w:color="auto"/>
              <w:bottom w:val="nil"/>
              <w:right w:val="single" w:sz="4" w:space="0" w:color="auto"/>
            </w:tcBorders>
            <w:hideMark/>
          </w:tcPr>
          <w:p w14:paraId="622180A8"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St</w:t>
            </w:r>
          </w:p>
        </w:tc>
        <w:tc>
          <w:tcPr>
            <w:tcW w:w="3825" w:type="dxa"/>
            <w:tcBorders>
              <w:top w:val="single" w:sz="4" w:space="0" w:color="auto"/>
              <w:left w:val="nil"/>
              <w:bottom w:val="single" w:sz="4" w:space="0" w:color="auto"/>
              <w:right w:val="single" w:sz="4" w:space="0" w:color="auto"/>
            </w:tcBorders>
            <w:hideMark/>
          </w:tcPr>
          <w:p w14:paraId="3A518E97"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Procedure</w:t>
            </w:r>
          </w:p>
        </w:tc>
        <w:tc>
          <w:tcPr>
            <w:tcW w:w="3683" w:type="dxa"/>
            <w:gridSpan w:val="2"/>
            <w:tcBorders>
              <w:top w:val="single" w:sz="4" w:space="0" w:color="auto"/>
              <w:left w:val="nil"/>
              <w:bottom w:val="single" w:sz="4" w:space="0" w:color="auto"/>
              <w:right w:val="single" w:sz="4" w:space="0" w:color="auto"/>
            </w:tcBorders>
            <w:hideMark/>
          </w:tcPr>
          <w:p w14:paraId="65D7FD5C"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Message Sequence</w:t>
            </w:r>
          </w:p>
        </w:tc>
        <w:tc>
          <w:tcPr>
            <w:tcW w:w="567" w:type="dxa"/>
            <w:tcBorders>
              <w:top w:val="single" w:sz="4" w:space="0" w:color="auto"/>
              <w:left w:val="nil"/>
              <w:bottom w:val="nil"/>
              <w:right w:val="single" w:sz="4" w:space="0" w:color="auto"/>
            </w:tcBorders>
            <w:hideMark/>
          </w:tcPr>
          <w:p w14:paraId="2A1FAFB4"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TP</w:t>
            </w:r>
          </w:p>
        </w:tc>
        <w:tc>
          <w:tcPr>
            <w:tcW w:w="850" w:type="dxa"/>
            <w:tcBorders>
              <w:top w:val="single" w:sz="4" w:space="0" w:color="auto"/>
              <w:left w:val="nil"/>
              <w:bottom w:val="nil"/>
              <w:right w:val="single" w:sz="4" w:space="0" w:color="auto"/>
            </w:tcBorders>
            <w:hideMark/>
          </w:tcPr>
          <w:p w14:paraId="1CA45AD8"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Verdict</w:t>
            </w:r>
          </w:p>
        </w:tc>
      </w:tr>
      <w:tr w:rsidR="00253BD2" w14:paraId="600B6642" w14:textId="77777777" w:rsidTr="00253BD2">
        <w:tc>
          <w:tcPr>
            <w:tcW w:w="675" w:type="dxa"/>
            <w:tcBorders>
              <w:top w:val="nil"/>
              <w:left w:val="single" w:sz="4" w:space="0" w:color="auto"/>
              <w:bottom w:val="single" w:sz="4" w:space="0" w:color="auto"/>
              <w:right w:val="single" w:sz="4" w:space="0" w:color="auto"/>
            </w:tcBorders>
          </w:tcPr>
          <w:p w14:paraId="259880D2" w14:textId="77777777" w:rsidR="00253BD2" w:rsidRDefault="00253BD2">
            <w:pPr>
              <w:keepNext/>
              <w:keepLines/>
              <w:spacing w:after="0"/>
              <w:jc w:val="center"/>
              <w:rPr>
                <w:rFonts w:ascii="Arial" w:hAnsi="Arial"/>
                <w:b/>
                <w:sz w:val="18"/>
                <w:lang w:val="fr-FR" w:eastAsia="zh-CN"/>
              </w:rPr>
            </w:pPr>
          </w:p>
        </w:tc>
        <w:tc>
          <w:tcPr>
            <w:tcW w:w="3825" w:type="dxa"/>
            <w:tcBorders>
              <w:top w:val="single" w:sz="4" w:space="0" w:color="auto"/>
              <w:left w:val="nil"/>
              <w:bottom w:val="single" w:sz="4" w:space="0" w:color="auto"/>
              <w:right w:val="single" w:sz="4" w:space="0" w:color="auto"/>
            </w:tcBorders>
          </w:tcPr>
          <w:p w14:paraId="6692B3EE" w14:textId="77777777" w:rsidR="00253BD2" w:rsidRDefault="00253BD2">
            <w:pPr>
              <w:keepNext/>
              <w:keepLines/>
              <w:spacing w:after="0"/>
              <w:jc w:val="center"/>
              <w:rPr>
                <w:rFonts w:ascii="Arial" w:hAnsi="Arial"/>
                <w:b/>
                <w:sz w:val="18"/>
                <w:lang w:val="fr-FR" w:eastAsia="zh-CN"/>
              </w:rPr>
            </w:pPr>
          </w:p>
        </w:tc>
        <w:tc>
          <w:tcPr>
            <w:tcW w:w="708" w:type="dxa"/>
            <w:tcBorders>
              <w:top w:val="single" w:sz="4" w:space="0" w:color="auto"/>
              <w:left w:val="nil"/>
              <w:bottom w:val="single" w:sz="4" w:space="0" w:color="auto"/>
              <w:right w:val="single" w:sz="4" w:space="0" w:color="auto"/>
            </w:tcBorders>
            <w:hideMark/>
          </w:tcPr>
          <w:p w14:paraId="250DA1C8"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U - S</w:t>
            </w:r>
          </w:p>
        </w:tc>
        <w:tc>
          <w:tcPr>
            <w:tcW w:w="2975" w:type="dxa"/>
            <w:tcBorders>
              <w:top w:val="single" w:sz="4" w:space="0" w:color="auto"/>
              <w:left w:val="nil"/>
              <w:bottom w:val="single" w:sz="4" w:space="0" w:color="auto"/>
              <w:right w:val="single" w:sz="4" w:space="0" w:color="auto"/>
            </w:tcBorders>
            <w:hideMark/>
          </w:tcPr>
          <w:p w14:paraId="170433D9" w14:textId="77777777" w:rsidR="00253BD2" w:rsidRDefault="00253BD2">
            <w:pPr>
              <w:keepNext/>
              <w:keepLines/>
              <w:spacing w:after="0"/>
              <w:jc w:val="center"/>
              <w:rPr>
                <w:rFonts w:ascii="Arial" w:hAnsi="Arial"/>
                <w:b/>
                <w:sz w:val="18"/>
                <w:lang w:val="fr-FR" w:eastAsia="zh-CN"/>
              </w:rPr>
            </w:pPr>
            <w:r>
              <w:rPr>
                <w:rFonts w:ascii="Arial" w:hAnsi="Arial"/>
                <w:b/>
                <w:sz w:val="18"/>
                <w:lang w:val="fr-FR" w:eastAsia="zh-CN"/>
              </w:rPr>
              <w:t>Message</w:t>
            </w:r>
          </w:p>
        </w:tc>
        <w:tc>
          <w:tcPr>
            <w:tcW w:w="567" w:type="dxa"/>
            <w:tcBorders>
              <w:top w:val="nil"/>
              <w:left w:val="nil"/>
              <w:bottom w:val="single" w:sz="4" w:space="0" w:color="auto"/>
              <w:right w:val="single" w:sz="4" w:space="0" w:color="auto"/>
            </w:tcBorders>
          </w:tcPr>
          <w:p w14:paraId="1745DC88" w14:textId="77777777" w:rsidR="00253BD2" w:rsidRDefault="00253BD2">
            <w:pPr>
              <w:keepNext/>
              <w:keepLines/>
              <w:spacing w:after="0"/>
              <w:jc w:val="center"/>
              <w:rPr>
                <w:rFonts w:ascii="Arial" w:hAnsi="Arial"/>
                <w:b/>
                <w:sz w:val="18"/>
                <w:lang w:val="fr-FR" w:eastAsia="zh-CN"/>
              </w:rPr>
            </w:pPr>
          </w:p>
        </w:tc>
        <w:tc>
          <w:tcPr>
            <w:tcW w:w="850" w:type="dxa"/>
            <w:tcBorders>
              <w:top w:val="nil"/>
              <w:left w:val="nil"/>
              <w:bottom w:val="single" w:sz="4" w:space="0" w:color="auto"/>
              <w:right w:val="single" w:sz="4" w:space="0" w:color="auto"/>
            </w:tcBorders>
          </w:tcPr>
          <w:p w14:paraId="6E2A18EE" w14:textId="77777777" w:rsidR="00253BD2" w:rsidRDefault="00253BD2">
            <w:pPr>
              <w:keepNext/>
              <w:keepLines/>
              <w:spacing w:after="0"/>
              <w:jc w:val="center"/>
              <w:rPr>
                <w:rFonts w:ascii="Arial" w:hAnsi="Arial"/>
                <w:b/>
                <w:sz w:val="18"/>
                <w:lang w:val="fr-FR" w:eastAsia="zh-CN"/>
              </w:rPr>
            </w:pPr>
          </w:p>
        </w:tc>
      </w:tr>
      <w:tr w:rsidR="00253BD2" w14:paraId="5B59C7C2" w14:textId="77777777" w:rsidTr="00253BD2">
        <w:tc>
          <w:tcPr>
            <w:tcW w:w="675" w:type="dxa"/>
            <w:tcBorders>
              <w:top w:val="single" w:sz="4" w:space="0" w:color="auto"/>
              <w:left w:val="single" w:sz="4" w:space="0" w:color="auto"/>
              <w:bottom w:val="single" w:sz="4" w:space="0" w:color="auto"/>
              <w:right w:val="single" w:sz="4" w:space="0" w:color="auto"/>
            </w:tcBorders>
            <w:hideMark/>
          </w:tcPr>
          <w:p w14:paraId="305EDF4C"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1</w:t>
            </w:r>
          </w:p>
        </w:tc>
        <w:tc>
          <w:tcPr>
            <w:tcW w:w="3825" w:type="dxa"/>
            <w:tcBorders>
              <w:top w:val="single" w:sz="4" w:space="0" w:color="auto"/>
              <w:left w:val="nil"/>
              <w:bottom w:val="single" w:sz="4" w:space="0" w:color="auto"/>
              <w:right w:val="single" w:sz="4" w:space="0" w:color="auto"/>
            </w:tcBorders>
            <w:hideMark/>
          </w:tcPr>
          <w:p w14:paraId="42A940F9" w14:textId="77777777" w:rsidR="00253BD2" w:rsidRDefault="00253BD2">
            <w:pPr>
              <w:keepNext/>
              <w:keepLines/>
              <w:spacing w:after="0"/>
              <w:rPr>
                <w:rFonts w:ascii="Arial" w:hAnsi="Arial"/>
                <w:sz w:val="18"/>
                <w:lang w:val="fr-FR" w:eastAsia="zh-CN"/>
              </w:rPr>
            </w:pPr>
            <w:r>
              <w:rPr>
                <w:rFonts w:ascii="Arial" w:hAnsi="Arial"/>
                <w:sz w:val="18"/>
                <w:lang w:val="fr-FR" w:eastAsia="zh-CN"/>
              </w:rPr>
              <w:t>The UE establishes an IPsec tunnel using the IKEv2 protocol as defined in step 4 of Table 4.5A.23.3-1 as defined in TS 36.508 [7].</w:t>
            </w:r>
          </w:p>
        </w:tc>
        <w:tc>
          <w:tcPr>
            <w:tcW w:w="708" w:type="dxa"/>
            <w:tcBorders>
              <w:top w:val="single" w:sz="4" w:space="0" w:color="auto"/>
              <w:left w:val="nil"/>
              <w:bottom w:val="single" w:sz="4" w:space="0" w:color="auto"/>
              <w:right w:val="single" w:sz="4" w:space="0" w:color="auto"/>
            </w:tcBorders>
            <w:hideMark/>
          </w:tcPr>
          <w:p w14:paraId="722E6C8B"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2975" w:type="dxa"/>
            <w:tcBorders>
              <w:top w:val="single" w:sz="4" w:space="0" w:color="auto"/>
              <w:left w:val="nil"/>
              <w:bottom w:val="single" w:sz="4" w:space="0" w:color="auto"/>
              <w:right w:val="single" w:sz="4" w:space="0" w:color="auto"/>
            </w:tcBorders>
            <w:hideMark/>
          </w:tcPr>
          <w:p w14:paraId="7A06F366" w14:textId="77777777" w:rsidR="00253BD2" w:rsidRDefault="00253BD2">
            <w:pPr>
              <w:keepNext/>
              <w:keepLines/>
              <w:spacing w:after="0"/>
              <w:rPr>
                <w:rFonts w:ascii="Arial" w:hAnsi="Arial"/>
                <w:sz w:val="18"/>
                <w:lang w:val="fr-FR" w:eastAsia="zh-CN"/>
              </w:rPr>
            </w:pPr>
            <w:r>
              <w:rPr>
                <w:rFonts w:ascii="Arial" w:hAnsi="Arial"/>
                <w:sz w:val="18"/>
                <w:lang w:val="fr-FR" w:eastAsia="zh-CN"/>
              </w:rPr>
              <w:t>-</w:t>
            </w:r>
          </w:p>
        </w:tc>
        <w:tc>
          <w:tcPr>
            <w:tcW w:w="567" w:type="dxa"/>
            <w:tcBorders>
              <w:top w:val="single" w:sz="4" w:space="0" w:color="auto"/>
              <w:left w:val="nil"/>
              <w:bottom w:val="single" w:sz="4" w:space="0" w:color="auto"/>
              <w:right w:val="single" w:sz="4" w:space="0" w:color="auto"/>
            </w:tcBorders>
            <w:hideMark/>
          </w:tcPr>
          <w:p w14:paraId="77B48743"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c>
          <w:tcPr>
            <w:tcW w:w="850" w:type="dxa"/>
            <w:tcBorders>
              <w:top w:val="single" w:sz="4" w:space="0" w:color="auto"/>
              <w:left w:val="nil"/>
              <w:bottom w:val="single" w:sz="4" w:space="0" w:color="auto"/>
              <w:right w:val="single" w:sz="4" w:space="0" w:color="auto"/>
            </w:tcBorders>
            <w:hideMark/>
          </w:tcPr>
          <w:p w14:paraId="63B6153E" w14:textId="77777777" w:rsidR="00253BD2" w:rsidRDefault="00253BD2">
            <w:pPr>
              <w:keepNext/>
              <w:keepLines/>
              <w:spacing w:after="0"/>
              <w:jc w:val="center"/>
              <w:rPr>
                <w:rFonts w:ascii="Arial" w:hAnsi="Arial"/>
                <w:sz w:val="18"/>
                <w:lang w:val="fr-FR" w:eastAsia="zh-CN"/>
              </w:rPr>
            </w:pPr>
            <w:r>
              <w:rPr>
                <w:rFonts w:ascii="Arial" w:hAnsi="Arial"/>
                <w:sz w:val="18"/>
                <w:lang w:val="fr-FR" w:eastAsia="zh-CN"/>
              </w:rPr>
              <w:t>-</w:t>
            </w:r>
          </w:p>
        </w:tc>
      </w:tr>
    </w:tbl>
    <w:p w14:paraId="1E514E52" w14:textId="77777777" w:rsidR="00253BD2" w:rsidRDefault="00253BD2" w:rsidP="00253BD2">
      <w:pPr>
        <w:rPr>
          <w:lang w:val="fr-FR" w:eastAsia="zh-CN"/>
        </w:rPr>
      </w:pPr>
    </w:p>
    <w:p w14:paraId="30366865" w14:textId="77777777" w:rsidR="00253BD2" w:rsidRDefault="00253BD2" w:rsidP="00253BD2">
      <w:pPr>
        <w:pStyle w:val="H6"/>
        <w:rPr>
          <w:lang w:eastAsia="x-none"/>
        </w:rPr>
      </w:pPr>
      <w:r>
        <w:rPr>
          <w:lang w:eastAsia="x-none"/>
        </w:rPr>
        <w:t>11.9.5.3.3</w:t>
      </w:r>
      <w:r>
        <w:rPr>
          <w:lang w:eastAsia="x-none"/>
        </w:rPr>
        <w:tab/>
        <w:t>Specific message contents</w:t>
      </w:r>
    </w:p>
    <w:p w14:paraId="324FC4E8" w14:textId="77777777" w:rsidR="00253BD2" w:rsidRDefault="00253BD2" w:rsidP="00253BD2">
      <w:pPr>
        <w:pStyle w:val="TH"/>
        <w:rPr>
          <w:lang w:eastAsia="en-US"/>
        </w:rPr>
      </w:pPr>
      <w:r>
        <w:t xml:space="preserve">Table </w:t>
      </w:r>
      <w:r>
        <w:rPr>
          <w:lang w:eastAsia="x-none"/>
        </w:rPr>
        <w:t>11.9.5.3.3</w:t>
      </w:r>
      <w:r>
        <w:t xml:space="preserve">-1: </w:t>
      </w:r>
      <w:r>
        <w:rPr>
          <w:iCs/>
        </w:rPr>
        <w:t>REGISTRATION ACCEPT</w:t>
      </w:r>
      <w:r>
        <w:t xml:space="preserve"> (</w:t>
      </w:r>
      <w:r>
        <w:rPr>
          <w:lang w:eastAsia="zh-CN"/>
        </w:rPr>
        <w:t>preamble</w:t>
      </w:r>
      <w: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53BD2" w14:paraId="2B66551C" w14:textId="77777777" w:rsidTr="00253BD2">
        <w:tc>
          <w:tcPr>
            <w:tcW w:w="9747" w:type="dxa"/>
            <w:gridSpan w:val="4"/>
            <w:tcBorders>
              <w:top w:val="single" w:sz="4" w:space="0" w:color="auto"/>
              <w:left w:val="single" w:sz="4" w:space="0" w:color="auto"/>
              <w:bottom w:val="single" w:sz="4" w:space="0" w:color="auto"/>
              <w:right w:val="single" w:sz="4" w:space="0" w:color="auto"/>
            </w:tcBorders>
            <w:hideMark/>
          </w:tcPr>
          <w:p w14:paraId="3941C66F" w14:textId="77777777" w:rsidR="00253BD2" w:rsidRDefault="00253BD2">
            <w:pPr>
              <w:pStyle w:val="TAL"/>
              <w:rPr>
                <w:lang w:val="fr-FR"/>
              </w:rPr>
            </w:pPr>
            <w:r>
              <w:rPr>
                <w:lang w:val="fr-FR"/>
              </w:rPr>
              <w:t>Derivation path: TS 38.508-1 [4] Table 4.7.1-7</w:t>
            </w:r>
          </w:p>
        </w:tc>
      </w:tr>
      <w:tr w:rsidR="00253BD2" w14:paraId="1B6FBC2C" w14:textId="77777777" w:rsidTr="00253BD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BE346" w14:textId="77777777" w:rsidR="00253BD2" w:rsidRDefault="00253BD2">
            <w:pPr>
              <w:pStyle w:val="TAH"/>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AAE94" w14:textId="77777777" w:rsidR="00253BD2" w:rsidRDefault="00253BD2">
            <w:pPr>
              <w:pStyle w:val="TAH"/>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81572" w14:textId="77777777" w:rsidR="00253BD2" w:rsidRDefault="00253BD2">
            <w:pPr>
              <w:pStyle w:val="TAH"/>
              <w:rPr>
                <w:lang w:val="fr-FR"/>
              </w:rPr>
            </w:pPr>
            <w:r>
              <w:rPr>
                <w:lang w:val="fr-FR"/>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B7A4D" w14:textId="77777777" w:rsidR="00253BD2" w:rsidRDefault="00253BD2">
            <w:pPr>
              <w:pStyle w:val="TAH"/>
              <w:rPr>
                <w:lang w:val="fr-FR"/>
              </w:rPr>
            </w:pPr>
            <w:r>
              <w:rPr>
                <w:lang w:val="fr-FR"/>
              </w:rPr>
              <w:t>Condition</w:t>
            </w:r>
          </w:p>
        </w:tc>
      </w:tr>
      <w:tr w:rsidR="00253BD2" w14:paraId="6F17247C" w14:textId="77777777" w:rsidTr="00253BD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2B73B" w14:textId="77777777" w:rsidR="00253BD2" w:rsidRDefault="00253BD2">
            <w:pPr>
              <w:pStyle w:val="TAL"/>
              <w:rPr>
                <w:lang w:val="fr-FR"/>
              </w:rPr>
            </w:pPr>
            <w:r>
              <w:rPr>
                <w:lang w:val="fr-FR"/>
              </w:rPr>
              <w:t>5GS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C24B5" w14:textId="77777777" w:rsidR="00253BD2" w:rsidRDefault="00253BD2">
            <w:pPr>
              <w:pStyle w:val="TAL"/>
              <w:rPr>
                <w:lang w:val="fr-FR"/>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8F829" w14:textId="77777777" w:rsidR="00253BD2" w:rsidRDefault="00253BD2">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536E0" w14:textId="77777777" w:rsidR="00253BD2" w:rsidRDefault="00253BD2">
            <w:pPr>
              <w:pStyle w:val="TAL"/>
              <w:rPr>
                <w:lang w:val="fr-FR"/>
              </w:rPr>
            </w:pPr>
          </w:p>
        </w:tc>
      </w:tr>
      <w:tr w:rsidR="00253BD2" w14:paraId="562A2A70" w14:textId="77777777" w:rsidTr="00253BD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DFA5A7" w14:textId="77777777" w:rsidR="00253BD2" w:rsidRDefault="00253BD2">
            <w:pPr>
              <w:pStyle w:val="TAL"/>
              <w:rPr>
                <w:lang w:val="fr-FR"/>
              </w:rPr>
            </w:pPr>
            <w:r>
              <w:rPr>
                <w:lang w:val="fr-FR"/>
              </w:rPr>
              <w:t xml:space="preserve">  ATS-IND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2D434" w14:textId="77777777" w:rsidR="00253BD2" w:rsidRDefault="00253BD2">
            <w:pPr>
              <w:pStyle w:val="TAL"/>
              <w:rPr>
                <w:lang w:val="fr-FR"/>
              </w:rPr>
            </w:pPr>
            <w:r>
              <w:rPr>
                <w:lang w:val="fr-FR"/>
              </w:rPr>
              <w:t>'1'B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3B53E" w14:textId="77777777" w:rsidR="00253BD2" w:rsidRDefault="00253BD2">
            <w:pPr>
              <w:pStyle w:val="TAL"/>
              <w:rPr>
                <w:lang w:val="fr-FR"/>
              </w:rPr>
            </w:pPr>
            <w:r>
              <w:rPr>
                <w:lang w:val="fr-FR"/>
              </w:rPr>
              <w:t>ATSSS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CEA02" w14:textId="77777777" w:rsidR="00253BD2" w:rsidRDefault="00253BD2">
            <w:pPr>
              <w:pStyle w:val="TAL"/>
              <w:rPr>
                <w:lang w:val="fr-FR"/>
              </w:rPr>
            </w:pPr>
          </w:p>
        </w:tc>
      </w:tr>
    </w:tbl>
    <w:p w14:paraId="2AAAF11E" w14:textId="77777777" w:rsidR="00253BD2" w:rsidRDefault="00253BD2" w:rsidP="00253BD2">
      <w:pPr>
        <w:rPr>
          <w:lang w:eastAsia="en-US"/>
        </w:rPr>
      </w:pPr>
    </w:p>
    <w:p w14:paraId="7AF0CAFC" w14:textId="77777777" w:rsidR="00253BD2" w:rsidRDefault="00253BD2" w:rsidP="00253BD2">
      <w:pPr>
        <w:pStyle w:val="TH"/>
      </w:pPr>
      <w:r>
        <w:lastRenderedPageBreak/>
        <w:t xml:space="preserve">Table </w:t>
      </w:r>
      <w:r>
        <w:rPr>
          <w:lang w:eastAsia="zh-CN"/>
        </w:rPr>
        <w:t>11.9.5.3.3</w:t>
      </w:r>
      <w:r>
        <w:t>-</w:t>
      </w:r>
      <w:r>
        <w:rPr>
          <w:lang w:eastAsia="zh-CN"/>
        </w:rPr>
        <w:t>2</w:t>
      </w:r>
      <w:r>
        <w:t xml:space="preserve">: PDU SESSION ESTABLISHMENT REQUEST (Step </w:t>
      </w:r>
      <w:r>
        <w:rPr>
          <w:lang w:eastAsia="zh-CN"/>
        </w:rPr>
        <w:t>2</w:t>
      </w:r>
      <w:r>
        <w:t xml:space="preserve">, Table </w:t>
      </w:r>
      <w:r>
        <w:rPr>
          <w:szCs w:val="24"/>
          <w:lang w:eastAsia="zh-CN" w:bidi="ar"/>
        </w:rPr>
        <w:t>11.9.5.3.2-1</w:t>
      </w:r>
      <w: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53BD2" w14:paraId="0766CC61" w14:textId="77777777" w:rsidTr="00253BD2">
        <w:tc>
          <w:tcPr>
            <w:tcW w:w="9750" w:type="dxa"/>
            <w:gridSpan w:val="4"/>
            <w:tcBorders>
              <w:top w:val="single" w:sz="4" w:space="0" w:color="auto"/>
              <w:left w:val="single" w:sz="4" w:space="0" w:color="auto"/>
              <w:bottom w:val="single" w:sz="4" w:space="0" w:color="auto"/>
              <w:right w:val="single" w:sz="4" w:space="0" w:color="auto"/>
            </w:tcBorders>
            <w:hideMark/>
          </w:tcPr>
          <w:p w14:paraId="02A82381" w14:textId="77777777" w:rsidR="00253BD2" w:rsidRDefault="00253BD2">
            <w:pPr>
              <w:pStyle w:val="TAHCarNotBold"/>
              <w:rPr>
                <w:lang w:val="fr-FR" w:eastAsia="fr-FR"/>
              </w:rPr>
            </w:pPr>
            <w:r>
              <w:rPr>
                <w:lang w:val="fr-FR" w:eastAsia="fr-FR"/>
              </w:rPr>
              <w:t>Derivation path: TS 38.508-1 [4], Table 4.7.2-1</w:t>
            </w:r>
          </w:p>
        </w:tc>
      </w:tr>
      <w:tr w:rsidR="00253BD2" w14:paraId="378477CB"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B67C8" w14:textId="77777777" w:rsidR="00253BD2" w:rsidRDefault="00253BD2">
            <w:pPr>
              <w:pStyle w:val="TAH"/>
              <w:rPr>
                <w:lang w:val="fr-FR" w:eastAsia="en-US"/>
              </w:rPr>
            </w:pPr>
            <w:r>
              <w:rPr>
                <w:lang w:val="fr-FR"/>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1326" w14:textId="77777777" w:rsidR="00253BD2" w:rsidRDefault="00253BD2">
            <w:pPr>
              <w:pStyle w:val="TAH"/>
              <w:rPr>
                <w:lang w:val="fr-FR"/>
              </w:rPr>
            </w:pPr>
            <w:r>
              <w:rPr>
                <w:lang w:val="fr-FR"/>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08FE7" w14:textId="77777777" w:rsidR="00253BD2" w:rsidRDefault="00253BD2">
            <w:pPr>
              <w:pStyle w:val="TAH"/>
              <w:rPr>
                <w:lang w:val="fr-FR"/>
              </w:rPr>
            </w:pPr>
            <w:r>
              <w:rPr>
                <w:lang w:val="fr-FR"/>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D7312" w14:textId="77777777" w:rsidR="00253BD2" w:rsidRDefault="00253BD2">
            <w:pPr>
              <w:pStyle w:val="TAH"/>
              <w:rPr>
                <w:lang w:val="fr-FR"/>
              </w:rPr>
            </w:pPr>
            <w:r>
              <w:rPr>
                <w:lang w:val="fr-FR"/>
              </w:rPr>
              <w:t>Condition</w:t>
            </w:r>
          </w:p>
        </w:tc>
      </w:tr>
      <w:tr w:rsidR="00253BD2" w14:paraId="35CA3DB5" w14:textId="77777777" w:rsidTr="00253BD2">
        <w:tc>
          <w:tcPr>
            <w:tcW w:w="45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48321" w14:textId="77777777" w:rsidR="00253BD2" w:rsidRDefault="00253BD2">
            <w:pPr>
              <w:pStyle w:val="TAH"/>
              <w:jc w:val="left"/>
              <w:rPr>
                <w:lang w:val="fr-FR"/>
              </w:rPr>
            </w:pPr>
            <w:r>
              <w:rPr>
                <w:b w:val="0"/>
                <w:lang w:val="fr-FR"/>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5787C5" w14:textId="77777777" w:rsidR="00253BD2" w:rsidRDefault="00253BD2">
            <w:pPr>
              <w:pStyle w:val="TAH"/>
              <w:jc w:val="left"/>
              <w:rPr>
                <w:lang w:val="fr-FR"/>
              </w:rPr>
            </w:pPr>
            <w:r>
              <w:rPr>
                <w:b w:val="0"/>
                <w:lang w:val="fr-FR"/>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050EE" w14:textId="77777777" w:rsidR="00253BD2" w:rsidRDefault="00253BD2">
            <w:pPr>
              <w:pStyle w:val="TAH"/>
              <w:rPr>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D956C" w14:textId="77777777" w:rsidR="00253BD2" w:rsidRDefault="00253BD2">
            <w:pPr>
              <w:pStyle w:val="TAH"/>
              <w:jc w:val="left"/>
              <w:rPr>
                <w:b w:val="0"/>
                <w:bCs/>
                <w:lang w:val="fr-FR"/>
              </w:rPr>
            </w:pPr>
            <w:r>
              <w:rPr>
                <w:b w:val="0"/>
                <w:bCs/>
                <w:lang w:val="fr-FR"/>
              </w:rPr>
              <w:t>MA PDU Session established on first access</w:t>
            </w:r>
          </w:p>
        </w:tc>
      </w:tr>
      <w:tr w:rsidR="00253BD2" w14:paraId="2BA10D53" w14:textId="77777777" w:rsidTr="00253BD2">
        <w:trPr>
          <w:trHeight w:val="826"/>
        </w:trPr>
        <w:tc>
          <w:tcPr>
            <w:tcW w:w="9750" w:type="dxa"/>
            <w:vMerge/>
            <w:tcBorders>
              <w:top w:val="single" w:sz="4" w:space="0" w:color="auto"/>
              <w:left w:val="single" w:sz="4" w:space="0" w:color="auto"/>
              <w:bottom w:val="single" w:sz="4" w:space="0" w:color="auto"/>
              <w:right w:val="single" w:sz="4" w:space="0" w:color="auto"/>
            </w:tcBorders>
            <w:vAlign w:val="center"/>
            <w:hideMark/>
          </w:tcPr>
          <w:p w14:paraId="2AAE0AC4" w14:textId="77777777" w:rsidR="00253BD2" w:rsidRDefault="00253BD2">
            <w:pPr>
              <w:spacing w:after="0"/>
              <w:rPr>
                <w:rFonts w:ascii="Arial" w:hAnsi="Arial"/>
                <w:b/>
                <w:sz w:val="18"/>
                <w:lang w:val="fr-FR" w:eastAsia="en-US"/>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FDC03" w14:textId="77777777" w:rsidR="00253BD2" w:rsidRDefault="00253BD2">
            <w:pPr>
              <w:pStyle w:val="TAH"/>
              <w:jc w:val="left"/>
              <w:rPr>
                <w:lang w:val="fr-FR" w:eastAsia="zh-CN"/>
              </w:rPr>
            </w:pPr>
            <w:r>
              <w:rPr>
                <w:b w:val="0"/>
                <w:lang w:val="fr-FR" w:eastAsia="zh-CN"/>
              </w:rPr>
              <w:t>The value used in the</w:t>
            </w:r>
            <w:r>
              <w:rPr>
                <w:b w:val="0"/>
                <w:lang w:val="fr-FR"/>
              </w:rPr>
              <w:t xml:space="preserve"> MA PDU Session establish procedure on first 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864FD" w14:textId="77777777" w:rsidR="00253BD2" w:rsidRDefault="00253BD2">
            <w:pPr>
              <w:pStyle w:val="TAH"/>
              <w:rPr>
                <w:lang w:val="fr-FR"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7082A" w14:textId="77777777" w:rsidR="00253BD2" w:rsidRDefault="00253BD2">
            <w:pPr>
              <w:pStyle w:val="TAH"/>
              <w:jc w:val="left"/>
              <w:rPr>
                <w:lang w:val="fr-FR"/>
              </w:rPr>
            </w:pPr>
            <w:r>
              <w:rPr>
                <w:b w:val="0"/>
                <w:bCs/>
                <w:lang w:val="fr-FR"/>
              </w:rPr>
              <w:t>MA PDU Session established on second access</w:t>
            </w:r>
          </w:p>
        </w:tc>
      </w:tr>
      <w:tr w:rsidR="00253BD2" w14:paraId="204439DF"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8E95D" w14:textId="77777777" w:rsidR="00253BD2" w:rsidRDefault="00253BD2">
            <w:pPr>
              <w:pStyle w:val="TAL"/>
              <w:rPr>
                <w:lang w:val="fr-FR"/>
              </w:rPr>
            </w:pPr>
            <w:r>
              <w:rPr>
                <w:lang w:val="fr-FR"/>
              </w:rPr>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D882E" w14:textId="77777777" w:rsidR="00253BD2" w:rsidRDefault="00253BD2">
            <w:pPr>
              <w:pStyle w:val="TAL"/>
              <w:rPr>
                <w:lang w:val="fr-F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DF5B3" w14:textId="77777777" w:rsidR="00253BD2" w:rsidRDefault="00253BD2">
            <w:pPr>
              <w:pStyle w:val="TAL"/>
              <w:rPr>
                <w:rFonts w:cs="Arial"/>
                <w:szCs w:val="18"/>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979538" w14:textId="77777777" w:rsidR="00253BD2" w:rsidRDefault="00253BD2">
            <w:pPr>
              <w:pStyle w:val="TAL"/>
              <w:rPr>
                <w:lang w:val="fr-FR"/>
              </w:rPr>
            </w:pPr>
          </w:p>
        </w:tc>
      </w:tr>
      <w:tr w:rsidR="00253BD2" w14:paraId="2AD8DA00"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CE026" w14:textId="77777777" w:rsidR="00253BD2" w:rsidRDefault="00253BD2">
            <w:pPr>
              <w:rPr>
                <w:rFonts w:ascii="Arial" w:hAnsi="Arial"/>
                <w:sz w:val="18"/>
                <w:lang w:val="fr-FR"/>
              </w:rPr>
            </w:pPr>
            <w:r>
              <w:rPr>
                <w:lang w:val="fr-FR"/>
              </w:rPr>
              <w:t xml:space="preserve">  </w:t>
            </w:r>
            <w:r>
              <w:rPr>
                <w:rFonts w:ascii="Arial" w:hAnsi="Arial"/>
                <w:sz w:val="18"/>
                <w:lang w:val="fr-FR"/>
              </w:rPr>
              <w:t xml:space="preserve">All octets with the exception </w:t>
            </w:r>
            <w:r>
              <w:rPr>
                <w:rFonts w:ascii="Arial" w:hAnsi="Arial"/>
                <w:sz w:val="18"/>
                <w:lang w:val="fr-FR"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FE3B" w14:textId="77777777" w:rsidR="00253BD2" w:rsidRDefault="00253BD2">
            <w:pPr>
              <w:rPr>
                <w:rFonts w:ascii="Arial" w:hAnsi="Arial"/>
                <w:sz w:val="18"/>
                <w:lang w:val="fr-FR"/>
              </w:rPr>
            </w:pPr>
            <w:r>
              <w:rPr>
                <w:rFonts w:ascii="Arial" w:hAnsi="Arial"/>
                <w:sz w:val="18"/>
                <w:lang w:val="fr-FR"/>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8CA9E" w14:textId="77777777" w:rsidR="00253BD2" w:rsidRDefault="00253BD2">
            <w:pPr>
              <w:rPr>
                <w:rFonts w:ascii="Arial" w:hAnsi="Arial"/>
                <w:sz w:val="18"/>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1D72D" w14:textId="77777777" w:rsidR="00253BD2" w:rsidRDefault="00253BD2">
            <w:pPr>
              <w:rPr>
                <w:rFonts w:ascii="Arial" w:hAnsi="Arial"/>
                <w:sz w:val="18"/>
                <w:lang w:val="fr-FR"/>
              </w:rPr>
            </w:pPr>
          </w:p>
        </w:tc>
      </w:tr>
      <w:tr w:rsidR="00253BD2" w14:paraId="61CF56AA"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00731" w14:textId="77777777" w:rsidR="00253BD2" w:rsidRDefault="00253BD2">
            <w:pPr>
              <w:pStyle w:val="TAL"/>
              <w:rPr>
                <w:lang w:val="fr-FR" w:eastAsia="zh-CN"/>
              </w:rPr>
            </w:pPr>
            <w:r>
              <w:rPr>
                <w:lang w:val="fr-FR"/>
              </w:rPr>
              <w:t xml:space="preserve">  </w:t>
            </w:r>
            <w:r>
              <w:rPr>
                <w:lang w:val="fr-FR" w:eastAsia="zh-CN"/>
              </w:rPr>
              <w:t>ATSSS-ST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0D0CC" w14:textId="77777777" w:rsidR="00253BD2" w:rsidRDefault="00253BD2">
            <w:pPr>
              <w:pStyle w:val="TAL"/>
              <w:rPr>
                <w:lang w:val="fr-FR" w:eastAsia="zh-CN"/>
              </w:rPr>
            </w:pPr>
            <w:r>
              <w:rPr>
                <w:lang w:val="fr-FR" w:eastAsia="zh-CN"/>
              </w:rPr>
              <w:t>‘0001’B’ or 0010’B or ‘0011’B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A6EE77" w14:textId="77777777" w:rsidR="00253BD2" w:rsidRDefault="00253BD2">
            <w:pPr>
              <w:pStyle w:val="TAL"/>
              <w:rPr>
                <w:lang w:val="fr-FR" w:eastAsia="zh-CN"/>
              </w:rPr>
            </w:pPr>
            <w:r>
              <w:rPr>
                <w:lang w:val="fr-FR" w:eastAsia="zh-CN"/>
              </w:rPr>
              <w:t>‘0001’B represents UE supports ATSSS Low-Layer functionality with any steering mode,</w:t>
            </w:r>
          </w:p>
          <w:p w14:paraId="3617023B" w14:textId="77777777" w:rsidR="00253BD2" w:rsidRDefault="00253BD2">
            <w:pPr>
              <w:pStyle w:val="TAL"/>
              <w:rPr>
                <w:lang w:val="fr-FR" w:eastAsia="zh-CN"/>
              </w:rPr>
            </w:pPr>
            <w:r>
              <w:rPr>
                <w:lang w:val="fr-FR" w:eastAsia="zh-CN"/>
              </w:rPr>
              <w:t>’0010’ represents UE supports MPTCP functionality</w:t>
            </w:r>
            <w:r>
              <w:rPr>
                <w:lang w:val="fr-FR"/>
              </w:rPr>
              <w:t xml:space="preserve"> with any steering mode and ATSSS-LL functionality with only active-standby steering mode</w:t>
            </w:r>
            <w:r>
              <w:rPr>
                <w:lang w:val="fr-FR" w:eastAsia="zh-CN"/>
              </w:rPr>
              <w:t>,</w:t>
            </w:r>
          </w:p>
          <w:p w14:paraId="2BBD5159" w14:textId="77777777" w:rsidR="00253BD2" w:rsidRDefault="00253BD2">
            <w:pPr>
              <w:pStyle w:val="TAL"/>
              <w:rPr>
                <w:lang w:val="fr-FR" w:eastAsia="zh-CN"/>
              </w:rPr>
            </w:pPr>
            <w:r>
              <w:rPr>
                <w:lang w:val="fr-FR" w:eastAsia="zh-CN"/>
              </w:rPr>
              <w:t xml:space="preserve">‘0011’ represents UE supports </w:t>
            </w:r>
            <w:r>
              <w:rPr>
                <w:lang w:val="fr-FR"/>
              </w:rPr>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69ADA" w14:textId="77777777" w:rsidR="00253BD2" w:rsidRDefault="00253BD2">
            <w:pPr>
              <w:pStyle w:val="TAL"/>
              <w:rPr>
                <w:lang w:val="fr-FR" w:eastAsia="en-US"/>
              </w:rPr>
            </w:pPr>
          </w:p>
        </w:tc>
      </w:tr>
      <w:tr w:rsidR="00253BD2" w14:paraId="4A64DCC1"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C9DCF" w14:textId="77777777" w:rsidR="00253BD2" w:rsidRDefault="00253BD2">
            <w:pPr>
              <w:pStyle w:val="TAL"/>
              <w:rPr>
                <w:lang w:val="fr-FR" w:eastAsia="zh-CN"/>
              </w:rPr>
            </w:pPr>
            <w:r>
              <w:rPr>
                <w:lang w:val="fr-FR"/>
              </w:rPr>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EF72D" w14:textId="77777777" w:rsidR="00253BD2" w:rsidRDefault="00253BD2">
            <w:pPr>
              <w:pStyle w:val="TAL"/>
              <w:rPr>
                <w:lang w:val="fr-FR"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D3F2E" w14:textId="77777777" w:rsidR="00253BD2" w:rsidRDefault="00253BD2">
            <w:pPr>
              <w:pStyle w:val="TAL"/>
              <w:rPr>
                <w:lang w:val="fr-FR"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DACA5" w14:textId="77777777" w:rsidR="00253BD2" w:rsidRDefault="00253BD2">
            <w:pPr>
              <w:pStyle w:val="TAL"/>
              <w:rPr>
                <w:lang w:val="fr-FR" w:eastAsia="en-US"/>
              </w:rPr>
            </w:pPr>
          </w:p>
        </w:tc>
      </w:tr>
      <w:tr w:rsidR="00253BD2" w14:paraId="52EEA420"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5B567" w14:textId="77777777" w:rsidR="00253BD2" w:rsidRDefault="00253BD2">
            <w:pPr>
              <w:pStyle w:val="TAL"/>
              <w:rPr>
                <w:lang w:val="fr-FR" w:eastAsia="zh-CN"/>
              </w:rPr>
            </w:pPr>
            <w:r>
              <w:rPr>
                <w:lang w:val="fr-FR"/>
              </w:rPr>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005E" w14:textId="77777777" w:rsidR="00253BD2" w:rsidRDefault="00253BD2">
            <w:pPr>
              <w:pStyle w:val="TAL"/>
              <w:rPr>
                <w:lang w:val="fr-FR" w:eastAsia="zh-CN"/>
              </w:rPr>
            </w:pPr>
            <w:r>
              <w:rPr>
                <w:lang w:val="fr-FR"/>
              </w:rPr>
              <w:t>‘</w:t>
            </w:r>
            <w:r>
              <w:rPr>
                <w:rFonts w:cs="Arial"/>
                <w:szCs w:val="18"/>
                <w:lang w:val="fr-FR"/>
              </w:rPr>
              <w:t>0030</w:t>
            </w:r>
            <w:r>
              <w:rPr>
                <w:lang w:val="fr-FR"/>
              </w:rPr>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3E8B8" w14:textId="77777777" w:rsidR="00253BD2" w:rsidRDefault="00253BD2">
            <w:pPr>
              <w:pStyle w:val="TAL"/>
              <w:rPr>
                <w:lang w:val="fr-FR" w:eastAsia="zh-CN"/>
              </w:rPr>
            </w:pPr>
            <w:r>
              <w:rPr>
                <w:lang w:val="fr-FR"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3BB20" w14:textId="77777777" w:rsidR="00253BD2" w:rsidRDefault="00253BD2">
            <w:pPr>
              <w:pStyle w:val="TAL"/>
              <w:rPr>
                <w:lang w:val="fr-FR" w:eastAsia="en-US"/>
              </w:rPr>
            </w:pPr>
            <w:r>
              <w:rPr>
                <w:lang w:val="fr-FR"/>
              </w:rPr>
              <w:t>UE indicates supporting of establishing a PDN connection as the user plane resource of an MA PDU session during the MA PDU session establishment procedure</w:t>
            </w:r>
          </w:p>
        </w:tc>
      </w:tr>
      <w:tr w:rsidR="00253BD2" w14:paraId="14A16A9F"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B2FE0" w14:textId="77777777" w:rsidR="00253BD2" w:rsidRDefault="00253BD2">
            <w:pPr>
              <w:pStyle w:val="TAL"/>
              <w:rPr>
                <w:lang w:val="fr-FR" w:eastAsia="zh-CN"/>
              </w:rPr>
            </w:pPr>
            <w:r>
              <w:rPr>
                <w:lang w:val="fr-FR"/>
              </w:rPr>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86C75" w14:textId="77777777" w:rsidR="00253BD2" w:rsidRDefault="00253BD2">
            <w:pPr>
              <w:pStyle w:val="TAL"/>
              <w:rPr>
                <w:lang w:val="fr-FR"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5944D" w14:textId="77777777" w:rsidR="00253BD2" w:rsidRDefault="00253BD2">
            <w:pPr>
              <w:pStyle w:val="TAL"/>
              <w:rPr>
                <w:lang w:val="fr-FR" w:eastAsia="zh-CN"/>
              </w:rPr>
            </w:pPr>
            <w:r>
              <w:rPr>
                <w:lang w:val="fr-FR"/>
              </w:rPr>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738F9" w14:textId="77777777" w:rsidR="00253BD2" w:rsidRDefault="00253BD2">
            <w:pPr>
              <w:pStyle w:val="TAL"/>
              <w:rPr>
                <w:lang w:val="fr-FR" w:eastAsia="en-US"/>
              </w:rPr>
            </w:pPr>
          </w:p>
        </w:tc>
      </w:tr>
      <w:tr w:rsidR="00253BD2" w14:paraId="0FFECEEF"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41827" w14:textId="77777777" w:rsidR="00253BD2" w:rsidRDefault="00253BD2">
            <w:pPr>
              <w:pStyle w:val="TAL"/>
              <w:rPr>
                <w:lang w:val="fr-FR" w:eastAsia="zh-CN"/>
              </w:rPr>
            </w:pPr>
            <w:r>
              <w:rPr>
                <w:lang w:val="fr-FR"/>
              </w:rPr>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F4118" w14:textId="77777777" w:rsidR="00253BD2" w:rsidRDefault="00253BD2">
            <w:pPr>
              <w:pStyle w:val="TAL"/>
              <w:rPr>
                <w:lang w:val="fr-FR" w:eastAsia="zh-CN"/>
              </w:rPr>
            </w:pPr>
            <w:r>
              <w:rPr>
                <w:lang w:val="fr-FR" w:eastAsia="zh-CN"/>
              </w:rPr>
              <w:t xml:space="preserve">The bit 8 to 5 is set to any allowed values except “0000”, and the bit 4 to 1 is set to the same value of ATSSS-ST in </w:t>
            </w:r>
            <w:r>
              <w:rPr>
                <w:lang w:val="fr-FR"/>
              </w:rPr>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12703" w14:textId="77777777" w:rsidR="00253BD2" w:rsidRDefault="00253BD2">
            <w:pPr>
              <w:pStyle w:val="TAL"/>
              <w:rPr>
                <w:lang w:val="fr-FR"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6A24" w14:textId="77777777" w:rsidR="00253BD2" w:rsidRDefault="00253BD2">
            <w:pPr>
              <w:pStyle w:val="TAL"/>
              <w:rPr>
                <w:lang w:val="fr-FR" w:eastAsia="en-US"/>
              </w:rPr>
            </w:pPr>
          </w:p>
        </w:tc>
      </w:tr>
    </w:tbl>
    <w:p w14:paraId="3D5550DC" w14:textId="77777777" w:rsidR="00253BD2" w:rsidRDefault="00253BD2" w:rsidP="00253BD2">
      <w:pPr>
        <w:rPr>
          <w:lang w:eastAsia="en-US"/>
        </w:rPr>
      </w:pPr>
    </w:p>
    <w:p w14:paraId="0D0BDDF1" w14:textId="77777777" w:rsidR="00253BD2" w:rsidRDefault="00253BD2" w:rsidP="00253BD2">
      <w:pPr>
        <w:pStyle w:val="TH"/>
      </w:pPr>
      <w:r>
        <w:t>Table 11.9.5.3.</w:t>
      </w:r>
      <w:r>
        <w:rPr>
          <w:lang w:eastAsia="zh-CN"/>
        </w:rPr>
        <w:t>3</w:t>
      </w:r>
      <w:r>
        <w:t>-</w:t>
      </w:r>
      <w:r>
        <w:rPr>
          <w:lang w:eastAsia="zh-CN"/>
        </w:rPr>
        <w:t>3</w:t>
      </w:r>
      <w:r>
        <w:t xml:space="preserve">: UL NAS Transport (Step </w:t>
      </w:r>
      <w:r>
        <w:rPr>
          <w:lang w:eastAsia="zh-CN"/>
        </w:rPr>
        <w:t>2</w:t>
      </w:r>
      <w:r>
        <w:t xml:space="preserve">, Table </w:t>
      </w:r>
      <w:r>
        <w:rPr>
          <w:szCs w:val="24"/>
          <w:lang w:eastAsia="zh-CN" w:bidi="ar"/>
        </w:rPr>
        <w:t>11.9.5.3.2-1</w:t>
      </w:r>
      <w: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53BD2" w14:paraId="214BAD8F" w14:textId="77777777" w:rsidTr="00253BD2">
        <w:tc>
          <w:tcPr>
            <w:tcW w:w="9741" w:type="dxa"/>
            <w:gridSpan w:val="4"/>
            <w:tcBorders>
              <w:top w:val="single" w:sz="4" w:space="0" w:color="auto"/>
              <w:left w:val="single" w:sz="4" w:space="0" w:color="auto"/>
              <w:bottom w:val="single" w:sz="4" w:space="0" w:color="auto"/>
              <w:right w:val="single" w:sz="4" w:space="0" w:color="auto"/>
            </w:tcBorders>
            <w:hideMark/>
          </w:tcPr>
          <w:p w14:paraId="1B4E2E1C" w14:textId="77777777" w:rsidR="00253BD2" w:rsidRDefault="00253BD2">
            <w:pPr>
              <w:pStyle w:val="TAHCarNotBold"/>
              <w:rPr>
                <w:lang w:val="fr-FR" w:eastAsia="fr-FR"/>
              </w:rPr>
            </w:pPr>
            <w:r>
              <w:rPr>
                <w:lang w:val="fr-FR" w:eastAsia="fr-FR"/>
              </w:rPr>
              <w:t>Derivation path: TS 38.508-1 [4], Table 4.7.1-10</w:t>
            </w:r>
          </w:p>
        </w:tc>
      </w:tr>
      <w:tr w:rsidR="00253BD2" w14:paraId="3EF56C53"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E0211" w14:textId="77777777" w:rsidR="00253BD2" w:rsidRDefault="00253BD2">
            <w:pPr>
              <w:pStyle w:val="TAH"/>
              <w:rPr>
                <w:lang w:val="fr-FR" w:eastAsia="en-US"/>
              </w:rPr>
            </w:pPr>
            <w:r>
              <w:rPr>
                <w:lang w:val="fr-FR"/>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22C15" w14:textId="77777777" w:rsidR="00253BD2" w:rsidRDefault="00253BD2">
            <w:pPr>
              <w:pStyle w:val="TAH"/>
              <w:rPr>
                <w:lang w:val="fr-FR"/>
              </w:rPr>
            </w:pPr>
            <w:r>
              <w:rPr>
                <w:lang w:val="fr-FR"/>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1D64E" w14:textId="77777777" w:rsidR="00253BD2" w:rsidRDefault="00253BD2">
            <w:pPr>
              <w:pStyle w:val="TAH"/>
              <w:rPr>
                <w:lang w:val="fr-FR"/>
              </w:rPr>
            </w:pPr>
            <w:r>
              <w:rPr>
                <w:lang w:val="fr-FR"/>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C69" w14:textId="77777777" w:rsidR="00253BD2" w:rsidRDefault="00253BD2">
            <w:pPr>
              <w:pStyle w:val="TAH"/>
              <w:rPr>
                <w:lang w:val="fr-FR"/>
              </w:rPr>
            </w:pPr>
            <w:r>
              <w:rPr>
                <w:lang w:val="fr-FR"/>
              </w:rPr>
              <w:t>Condition</w:t>
            </w:r>
          </w:p>
        </w:tc>
      </w:tr>
      <w:tr w:rsidR="00253BD2" w14:paraId="76E4CC63"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9805F" w14:textId="77777777" w:rsidR="00253BD2" w:rsidRDefault="00253BD2">
            <w:pPr>
              <w:pStyle w:val="TAL"/>
              <w:rPr>
                <w:lang w:val="fr-FR"/>
              </w:rPr>
            </w:pPr>
            <w:r>
              <w:rPr>
                <w:lang w:val="fr-FR"/>
              </w:rPr>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E9CA5" w14:textId="77777777" w:rsidR="00253BD2" w:rsidRDefault="00253BD2">
            <w:pPr>
              <w:pStyle w:val="TAL"/>
              <w:rPr>
                <w:lang w:val="fr-FR"/>
              </w:rPr>
            </w:pPr>
            <w:r>
              <w:rPr>
                <w:lang w:val="fr-FR"/>
              </w:rPr>
              <w:t>‘0</w:t>
            </w:r>
            <w:r>
              <w:rPr>
                <w:lang w:val="fr-FR" w:eastAsia="zh-CN"/>
              </w:rPr>
              <w:t>1</w:t>
            </w:r>
            <w:r>
              <w:rPr>
                <w:lang w:val="fr-FR"/>
              </w:rPr>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C4182" w14:textId="77777777" w:rsidR="00253BD2" w:rsidRDefault="00253BD2">
            <w:pPr>
              <w:pStyle w:val="TAL"/>
              <w:rPr>
                <w:lang w:val="fr-FR"/>
              </w:rPr>
            </w:pPr>
            <w:r>
              <w:rPr>
                <w:lang w:val="fr-FR"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9CA5B" w14:textId="77777777" w:rsidR="00253BD2" w:rsidRDefault="00253BD2">
            <w:pPr>
              <w:keepNext/>
              <w:keepLines/>
              <w:spacing w:after="0"/>
              <w:rPr>
                <w:rFonts w:ascii="Arial" w:hAnsi="Arial"/>
                <w:sz w:val="18"/>
                <w:lang w:val="fr-FR"/>
              </w:rPr>
            </w:pPr>
          </w:p>
        </w:tc>
      </w:tr>
      <w:tr w:rsidR="00253BD2" w14:paraId="11E4FA40"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1EF2C" w14:textId="77777777" w:rsidR="00253BD2" w:rsidRDefault="00253BD2">
            <w:pPr>
              <w:pStyle w:val="TAL"/>
              <w:rPr>
                <w:lang w:val="fr-FR"/>
              </w:rPr>
            </w:pPr>
            <w:r>
              <w:rPr>
                <w:lang w:val="fr-FR"/>
              </w:rPr>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C1328B" w14:textId="77777777" w:rsidR="00253BD2" w:rsidRDefault="00253BD2">
            <w:pPr>
              <w:pStyle w:val="TAL"/>
              <w:rPr>
                <w:lang w:val="fr-FR"/>
              </w:rPr>
            </w:pPr>
            <w:r>
              <w:rPr>
                <w:lang w:val="fr-FR"/>
              </w:rPr>
              <w:t>Not checked</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CC3E1" w14:textId="77777777" w:rsidR="00253BD2" w:rsidRDefault="00253BD2">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37039" w14:textId="77777777" w:rsidR="00253BD2" w:rsidRDefault="00253BD2">
            <w:pPr>
              <w:keepNext/>
              <w:keepLines/>
              <w:spacing w:after="0"/>
              <w:rPr>
                <w:rFonts w:ascii="Arial" w:hAnsi="Arial"/>
                <w:sz w:val="18"/>
                <w:lang w:val="fr-FR"/>
              </w:rPr>
            </w:pPr>
          </w:p>
        </w:tc>
      </w:tr>
    </w:tbl>
    <w:p w14:paraId="18611DED" w14:textId="77777777" w:rsidR="00253BD2" w:rsidRDefault="00253BD2" w:rsidP="00253BD2">
      <w:pPr>
        <w:rPr>
          <w:lang w:eastAsia="en-US"/>
        </w:rPr>
      </w:pPr>
    </w:p>
    <w:p w14:paraId="60C5DB2C" w14:textId="77777777" w:rsidR="00253BD2" w:rsidRDefault="00253BD2" w:rsidP="00253BD2">
      <w:pPr>
        <w:pStyle w:val="TH"/>
      </w:pPr>
      <w:r>
        <w:t>Table 11.9.5.3.</w:t>
      </w:r>
      <w:r>
        <w:rPr>
          <w:lang w:eastAsia="zh-CN"/>
        </w:rPr>
        <w:t>3</w:t>
      </w:r>
      <w:r>
        <w:t>-</w:t>
      </w:r>
      <w:r>
        <w:rPr>
          <w:lang w:eastAsia="zh-CN"/>
        </w:rPr>
        <w:t>4</w:t>
      </w:r>
      <w:r>
        <w:t xml:space="preserve">: PDU SESSION ESTABLISHMENT ACCEPT (Step 3, Table </w:t>
      </w:r>
      <w:r>
        <w:rPr>
          <w:szCs w:val="24"/>
          <w:lang w:eastAsia="zh-CN" w:bidi="ar"/>
        </w:rPr>
        <w:t>11.9.5.3.2-1</w:t>
      </w:r>
      <w: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53BD2" w14:paraId="48971E7A" w14:textId="77777777" w:rsidTr="00253BD2">
        <w:trPr>
          <w:trHeight w:val="280"/>
        </w:trPr>
        <w:tc>
          <w:tcPr>
            <w:tcW w:w="9750" w:type="dxa"/>
            <w:gridSpan w:val="4"/>
            <w:tcBorders>
              <w:top w:val="single" w:sz="4" w:space="0" w:color="auto"/>
              <w:left w:val="single" w:sz="4" w:space="0" w:color="auto"/>
              <w:bottom w:val="single" w:sz="4" w:space="0" w:color="auto"/>
              <w:right w:val="single" w:sz="4" w:space="0" w:color="auto"/>
            </w:tcBorders>
            <w:hideMark/>
          </w:tcPr>
          <w:p w14:paraId="21760B2A" w14:textId="77777777" w:rsidR="00253BD2" w:rsidRDefault="00253BD2">
            <w:pPr>
              <w:pStyle w:val="TAHCarNotBold"/>
              <w:rPr>
                <w:lang w:val="fr-FR" w:eastAsia="fr-FR"/>
              </w:rPr>
            </w:pPr>
            <w:r>
              <w:rPr>
                <w:lang w:val="fr-FR" w:eastAsia="fr-FR"/>
              </w:rPr>
              <w:t>Derivation path: TS 38.508-1 [4], Table 4.7.2-2</w:t>
            </w:r>
          </w:p>
        </w:tc>
      </w:tr>
      <w:tr w:rsidR="00253BD2" w14:paraId="3BD3222B"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0E73" w14:textId="77777777" w:rsidR="00253BD2" w:rsidRDefault="00253BD2">
            <w:pPr>
              <w:keepNext/>
              <w:keepLines/>
              <w:widowControl w:val="0"/>
              <w:spacing w:after="0"/>
              <w:jc w:val="center"/>
              <w:rPr>
                <w:rFonts w:ascii="Arial" w:hAnsi="Arial"/>
                <w:b/>
                <w:sz w:val="18"/>
                <w:szCs w:val="18"/>
                <w:lang w:val="fr-FR" w:eastAsia="en-US"/>
              </w:rPr>
            </w:pPr>
            <w:r>
              <w:rPr>
                <w:rFonts w:ascii="Arial" w:hAnsi="Arial"/>
                <w:b/>
                <w:sz w:val="18"/>
                <w:szCs w:val="18"/>
                <w:lang w:val="fr-FR"/>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72C53B5" w14:textId="77777777" w:rsidR="00253BD2" w:rsidRDefault="00253BD2">
            <w:pPr>
              <w:keepNext/>
              <w:keepLines/>
              <w:widowControl w:val="0"/>
              <w:spacing w:after="0"/>
              <w:jc w:val="center"/>
              <w:rPr>
                <w:rFonts w:ascii="Arial" w:hAnsi="Arial"/>
                <w:b/>
                <w:sz w:val="18"/>
                <w:szCs w:val="18"/>
                <w:lang w:val="fr-FR"/>
              </w:rPr>
            </w:pPr>
            <w:r>
              <w:rPr>
                <w:rFonts w:ascii="Arial" w:hAnsi="Arial"/>
                <w:b/>
                <w:sz w:val="18"/>
                <w:szCs w:val="18"/>
                <w:lang w:val="fr-FR"/>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4A93F8E1" w14:textId="77777777" w:rsidR="00253BD2" w:rsidRDefault="00253BD2">
            <w:pPr>
              <w:keepNext/>
              <w:keepLines/>
              <w:widowControl w:val="0"/>
              <w:spacing w:after="0"/>
              <w:jc w:val="center"/>
              <w:rPr>
                <w:rFonts w:ascii="Arial" w:hAnsi="Arial"/>
                <w:b/>
                <w:sz w:val="18"/>
                <w:szCs w:val="18"/>
                <w:lang w:val="fr-FR"/>
              </w:rPr>
            </w:pPr>
            <w:r>
              <w:rPr>
                <w:rFonts w:ascii="Arial" w:hAnsi="Arial"/>
                <w:b/>
                <w:sz w:val="18"/>
                <w:szCs w:val="18"/>
                <w:lang w:val="fr-FR"/>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29BFBD6F" w14:textId="77777777" w:rsidR="00253BD2" w:rsidRDefault="00253BD2">
            <w:pPr>
              <w:keepNext/>
              <w:keepLines/>
              <w:widowControl w:val="0"/>
              <w:spacing w:after="0"/>
              <w:jc w:val="center"/>
              <w:rPr>
                <w:rFonts w:ascii="Arial" w:hAnsi="Arial"/>
                <w:b/>
                <w:sz w:val="18"/>
                <w:szCs w:val="18"/>
                <w:lang w:val="fr-FR"/>
              </w:rPr>
            </w:pPr>
            <w:r>
              <w:rPr>
                <w:rFonts w:ascii="Arial" w:hAnsi="Arial"/>
                <w:b/>
                <w:sz w:val="18"/>
                <w:szCs w:val="18"/>
                <w:lang w:val="fr-FR"/>
              </w:rPr>
              <w:t>Condition</w:t>
            </w:r>
          </w:p>
        </w:tc>
      </w:tr>
      <w:tr w:rsidR="00253BD2" w14:paraId="6BB1D79F" w14:textId="77777777" w:rsidTr="00253BD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931B" w14:textId="77777777" w:rsidR="00253BD2" w:rsidRDefault="00253BD2">
            <w:pPr>
              <w:keepNext/>
              <w:keepLines/>
              <w:widowControl w:val="0"/>
              <w:spacing w:after="0"/>
              <w:rPr>
                <w:rFonts w:ascii="Arial" w:hAnsi="Arial"/>
                <w:sz w:val="18"/>
                <w:szCs w:val="18"/>
                <w:lang w:val="fr-FR"/>
              </w:rPr>
            </w:pPr>
            <w:r>
              <w:rPr>
                <w:rFonts w:ascii="Arial" w:hAnsi="Arial"/>
                <w:sz w:val="18"/>
                <w:szCs w:val="18"/>
                <w:lang w:val="fr-FR"/>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14:paraId="0262313A" w14:textId="77777777" w:rsidR="00253BD2" w:rsidRDefault="00253BD2">
            <w:pPr>
              <w:keepNext/>
              <w:keepLines/>
              <w:widowControl w:val="0"/>
              <w:spacing w:after="0"/>
              <w:rPr>
                <w:rFonts w:ascii="Arial" w:hAnsi="Arial"/>
                <w:sz w:val="18"/>
                <w:szCs w:val="18"/>
                <w:lang w:val="fr-FR"/>
              </w:rPr>
            </w:pPr>
            <w:r>
              <w:rPr>
                <w:rFonts w:ascii="Arial" w:hAnsi="Arial"/>
                <w:sz w:val="18"/>
                <w:szCs w:val="18"/>
                <w:lang w:val="fr-FR"/>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C073D50" w14:textId="77777777" w:rsidR="00253BD2" w:rsidRDefault="00253BD2">
            <w:pPr>
              <w:keepNext/>
              <w:keepLines/>
              <w:widowControl w:val="0"/>
              <w:spacing w:after="0"/>
              <w:rPr>
                <w:rFonts w:ascii="Arial" w:hAnsi="Arial"/>
                <w:sz w:val="18"/>
                <w:szCs w:val="18"/>
                <w:lang w:val="fr-FR"/>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CC7E53C" w14:textId="77777777" w:rsidR="00253BD2" w:rsidRDefault="00253BD2">
            <w:pPr>
              <w:keepNext/>
              <w:keepLines/>
              <w:widowControl w:val="0"/>
              <w:spacing w:after="0"/>
              <w:rPr>
                <w:rFonts w:ascii="Arial" w:hAnsi="Arial"/>
                <w:sz w:val="18"/>
                <w:szCs w:val="18"/>
                <w:lang w:val="fr-FR"/>
              </w:rPr>
            </w:pPr>
          </w:p>
        </w:tc>
      </w:tr>
    </w:tbl>
    <w:p w14:paraId="20A9DF7C" w14:textId="77777777" w:rsidR="00253BD2" w:rsidRDefault="00253BD2" w:rsidP="00253BD2">
      <w:pPr>
        <w:rPr>
          <w:lang w:eastAsia="en-US"/>
        </w:rPr>
      </w:pPr>
    </w:p>
    <w:p w14:paraId="2FEF5A36" w14:textId="77777777" w:rsidR="00253BD2" w:rsidRDefault="00253BD2" w:rsidP="00253BD2">
      <w:pPr>
        <w:pStyle w:val="TH"/>
      </w:pPr>
      <w:r>
        <w:t>Table 11.9.5.3.</w:t>
      </w:r>
      <w:r>
        <w:rPr>
          <w:lang w:eastAsia="zh-CN"/>
        </w:rPr>
        <w:t>3</w:t>
      </w:r>
      <w:r>
        <w:t>-</w:t>
      </w:r>
      <w:r>
        <w:rPr>
          <w:lang w:eastAsia="zh-CN"/>
        </w:rPr>
        <w:t>5</w:t>
      </w:r>
      <w:r>
        <w:t xml:space="preserve">: TRACKING AREA UPDATE REQUEST (Step 6, Table </w:t>
      </w:r>
      <w:r>
        <w:rPr>
          <w:szCs w:val="24"/>
          <w:lang w:eastAsia="zh-CN" w:bidi="ar"/>
        </w:rPr>
        <w:t>11.9.5.3.2-1</w:t>
      </w:r>
      <w: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53BD2" w14:paraId="085BD9A9" w14:textId="77777777" w:rsidTr="00253BD2">
        <w:tc>
          <w:tcPr>
            <w:tcW w:w="9747" w:type="dxa"/>
            <w:gridSpan w:val="4"/>
            <w:tcBorders>
              <w:top w:val="single" w:sz="4" w:space="0" w:color="auto"/>
              <w:left w:val="single" w:sz="4" w:space="0" w:color="auto"/>
              <w:bottom w:val="single" w:sz="4" w:space="0" w:color="auto"/>
              <w:right w:val="single" w:sz="4" w:space="0" w:color="auto"/>
            </w:tcBorders>
            <w:hideMark/>
          </w:tcPr>
          <w:p w14:paraId="0C648C02" w14:textId="77777777" w:rsidR="00253BD2" w:rsidRDefault="00253BD2">
            <w:pPr>
              <w:pStyle w:val="TAL"/>
              <w:rPr>
                <w:lang w:val="fr-FR"/>
              </w:rPr>
            </w:pPr>
            <w:r>
              <w:rPr>
                <w:lang w:val="fr-FR"/>
              </w:rPr>
              <w:t>Derivation Path: TS 36.508 [</w:t>
            </w:r>
            <w:r>
              <w:rPr>
                <w:lang w:val="fr-FR" w:eastAsia="zh-CN"/>
              </w:rPr>
              <w:t>7</w:t>
            </w:r>
            <w:r>
              <w:rPr>
                <w:lang w:val="fr-FR"/>
              </w:rPr>
              <w:t>], Table 4.7.2-27, condition NR.</w:t>
            </w:r>
          </w:p>
        </w:tc>
      </w:tr>
      <w:tr w:rsidR="00253BD2" w14:paraId="51E01E53" w14:textId="77777777" w:rsidTr="00253BD2">
        <w:tc>
          <w:tcPr>
            <w:tcW w:w="4535" w:type="dxa"/>
            <w:tcBorders>
              <w:top w:val="single" w:sz="4" w:space="0" w:color="auto"/>
              <w:left w:val="single" w:sz="4" w:space="0" w:color="auto"/>
              <w:bottom w:val="single" w:sz="4" w:space="0" w:color="auto"/>
              <w:right w:val="single" w:sz="4" w:space="0" w:color="auto"/>
            </w:tcBorders>
            <w:hideMark/>
          </w:tcPr>
          <w:p w14:paraId="46B9CCF6" w14:textId="77777777" w:rsidR="00253BD2" w:rsidRDefault="00253BD2">
            <w:pPr>
              <w:pStyle w:val="TAH"/>
              <w:rPr>
                <w:lang w:val="fr-FR"/>
              </w:rPr>
            </w:pPr>
            <w:r>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F8C56B" w14:textId="77777777" w:rsidR="00253BD2" w:rsidRDefault="00253BD2">
            <w:pPr>
              <w:pStyle w:val="TAH"/>
              <w:rPr>
                <w:lang w:val="fr-FR"/>
              </w:rPr>
            </w:pPr>
            <w:r>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2BA81B9" w14:textId="77777777" w:rsidR="00253BD2" w:rsidRDefault="00253BD2">
            <w:pPr>
              <w:pStyle w:val="TAH"/>
              <w:rPr>
                <w:lang w:val="fr-FR"/>
              </w:rPr>
            </w:pPr>
            <w:r>
              <w:rPr>
                <w:lang w:val="fr-FR"/>
              </w:rPr>
              <w:t>Comment</w:t>
            </w:r>
          </w:p>
        </w:tc>
        <w:tc>
          <w:tcPr>
            <w:tcW w:w="1245" w:type="dxa"/>
            <w:tcBorders>
              <w:top w:val="single" w:sz="4" w:space="0" w:color="auto"/>
              <w:left w:val="single" w:sz="4" w:space="0" w:color="auto"/>
              <w:bottom w:val="single" w:sz="4" w:space="0" w:color="auto"/>
              <w:right w:val="single" w:sz="4" w:space="0" w:color="auto"/>
            </w:tcBorders>
            <w:hideMark/>
          </w:tcPr>
          <w:p w14:paraId="080F669C" w14:textId="77777777" w:rsidR="00253BD2" w:rsidRDefault="00253BD2">
            <w:pPr>
              <w:pStyle w:val="TAH"/>
              <w:rPr>
                <w:lang w:val="fr-FR"/>
              </w:rPr>
            </w:pPr>
            <w:r>
              <w:rPr>
                <w:lang w:val="fr-FR"/>
              </w:rPr>
              <w:t>Condition</w:t>
            </w:r>
          </w:p>
        </w:tc>
      </w:tr>
      <w:tr w:rsidR="00253BD2" w14:paraId="326425F5" w14:textId="77777777" w:rsidTr="00253BD2">
        <w:tc>
          <w:tcPr>
            <w:tcW w:w="4535" w:type="dxa"/>
            <w:tcBorders>
              <w:top w:val="single" w:sz="4" w:space="0" w:color="auto"/>
              <w:left w:val="single" w:sz="4" w:space="0" w:color="auto"/>
              <w:bottom w:val="single" w:sz="4" w:space="0" w:color="auto"/>
              <w:right w:val="single" w:sz="4" w:space="0" w:color="auto"/>
            </w:tcBorders>
            <w:hideMark/>
          </w:tcPr>
          <w:p w14:paraId="1DF84413" w14:textId="77777777" w:rsidR="00253BD2" w:rsidRDefault="00253BD2">
            <w:pPr>
              <w:pStyle w:val="TAL"/>
              <w:rPr>
                <w:lang w:val="fr-FR"/>
              </w:rPr>
            </w:pPr>
            <w:r>
              <w:rPr>
                <w:lang w:val="fr-FR"/>
              </w:rPr>
              <w:t>EPS bearer context status</w:t>
            </w:r>
          </w:p>
        </w:tc>
        <w:tc>
          <w:tcPr>
            <w:tcW w:w="2267" w:type="dxa"/>
            <w:tcBorders>
              <w:top w:val="single" w:sz="4" w:space="0" w:color="auto"/>
              <w:left w:val="single" w:sz="4" w:space="0" w:color="auto"/>
              <w:bottom w:val="single" w:sz="4" w:space="0" w:color="auto"/>
              <w:right w:val="single" w:sz="4" w:space="0" w:color="auto"/>
            </w:tcBorders>
            <w:hideMark/>
          </w:tcPr>
          <w:p w14:paraId="58585249" w14:textId="77777777" w:rsidR="00253BD2" w:rsidRDefault="00253BD2">
            <w:pPr>
              <w:pStyle w:val="TAL"/>
              <w:rPr>
                <w:lang w:val="fr-FR"/>
              </w:rPr>
            </w:pPr>
            <w:r>
              <w:rPr>
                <w:lang w:val="fr-FR"/>
              </w:rPr>
              <w:t>Present, content not checked</w:t>
            </w:r>
          </w:p>
        </w:tc>
        <w:tc>
          <w:tcPr>
            <w:tcW w:w="1700" w:type="dxa"/>
            <w:tcBorders>
              <w:top w:val="single" w:sz="4" w:space="0" w:color="auto"/>
              <w:left w:val="single" w:sz="4" w:space="0" w:color="auto"/>
              <w:bottom w:val="single" w:sz="4" w:space="0" w:color="auto"/>
              <w:right w:val="single" w:sz="4" w:space="0" w:color="auto"/>
            </w:tcBorders>
          </w:tcPr>
          <w:p w14:paraId="4F599C00" w14:textId="77777777" w:rsidR="00253BD2" w:rsidRDefault="00253BD2">
            <w:pPr>
              <w:pStyle w:val="TAL"/>
              <w:rPr>
                <w:lang w:val="fr-FR"/>
              </w:rPr>
            </w:pPr>
          </w:p>
        </w:tc>
        <w:tc>
          <w:tcPr>
            <w:tcW w:w="1245" w:type="dxa"/>
            <w:tcBorders>
              <w:top w:val="single" w:sz="4" w:space="0" w:color="auto"/>
              <w:left w:val="single" w:sz="4" w:space="0" w:color="auto"/>
              <w:bottom w:val="single" w:sz="4" w:space="0" w:color="auto"/>
              <w:right w:val="single" w:sz="4" w:space="0" w:color="auto"/>
            </w:tcBorders>
          </w:tcPr>
          <w:p w14:paraId="3BC291E7" w14:textId="77777777" w:rsidR="00253BD2" w:rsidRDefault="00253BD2">
            <w:pPr>
              <w:pStyle w:val="TAL"/>
              <w:rPr>
                <w:lang w:val="fr-FR"/>
              </w:rPr>
            </w:pPr>
          </w:p>
        </w:tc>
      </w:tr>
    </w:tbl>
    <w:p w14:paraId="57E9B20C" w14:textId="77777777" w:rsidR="00253BD2" w:rsidRDefault="00253BD2" w:rsidP="009D4432"/>
    <w:p w14:paraId="4E53AEBA" w14:textId="77777777" w:rsidR="00D8563E" w:rsidRPr="00202105" w:rsidRDefault="00D8563E" w:rsidP="00D8563E">
      <w:pPr>
        <w:pStyle w:val="Heading3"/>
      </w:pPr>
      <w:r>
        <w:t>11.9.6</w:t>
      </w:r>
      <w:r w:rsidRPr="00202105">
        <w:tab/>
      </w:r>
      <w:r w:rsidRPr="004256E5">
        <w:t>Inter-system mobility with established MA PDU session / ATSSS / Dual-registration mode with N26 / establishing a PDN connection as the user plane resource of an MA PDU session is not supported / Handover from NR/5GC to E-UTRAN/EPC</w:t>
      </w:r>
    </w:p>
    <w:p w14:paraId="7B62FBD8" w14:textId="77777777" w:rsidR="00D8563E" w:rsidRPr="00202105" w:rsidRDefault="00D8563E" w:rsidP="00D8563E">
      <w:pPr>
        <w:pStyle w:val="H6"/>
      </w:pPr>
      <w:r>
        <w:t>11.9.6</w:t>
      </w:r>
      <w:r w:rsidRPr="00202105">
        <w:t>.1</w:t>
      </w:r>
      <w:r w:rsidRPr="00202105">
        <w:tab/>
        <w:t>Test Purpose (TP)</w:t>
      </w:r>
    </w:p>
    <w:p w14:paraId="1F648B5A" w14:textId="77777777" w:rsidR="00D8563E" w:rsidRPr="00202105" w:rsidRDefault="00D8563E" w:rsidP="00D8563E">
      <w:pPr>
        <w:pStyle w:val="H6"/>
        <w:rPr>
          <w:rFonts w:cs="Arial"/>
        </w:rPr>
      </w:pPr>
      <w:r w:rsidRPr="00202105">
        <w:rPr>
          <w:rFonts w:cs="Arial"/>
        </w:rPr>
        <w:t>(1)</w:t>
      </w:r>
    </w:p>
    <w:p w14:paraId="6F42B52A" w14:textId="77777777" w:rsidR="00D8563E" w:rsidRPr="00202105" w:rsidRDefault="00D8563E" w:rsidP="00D8563E">
      <w:pPr>
        <w:pStyle w:val="PL"/>
        <w:rPr>
          <w:rFonts w:cs="Courier New"/>
          <w:noProof w:val="0"/>
        </w:rPr>
      </w:pPr>
      <w:r w:rsidRPr="00202105">
        <w:rPr>
          <w:rFonts w:cs="Courier New"/>
          <w:b/>
          <w:noProof w:val="0"/>
        </w:rPr>
        <w:t>with</w:t>
      </w:r>
      <w:r w:rsidRPr="00202105">
        <w:rPr>
          <w:rFonts w:cs="Courier New"/>
          <w:noProof w:val="0"/>
        </w:rPr>
        <w:t xml:space="preserve"> {</w:t>
      </w:r>
      <w:r>
        <w:rPr>
          <w:rFonts w:cs="Courier New"/>
          <w:noProof w:val="0"/>
        </w:rPr>
        <w:t xml:space="preserve"> </w:t>
      </w:r>
      <w:r w:rsidRPr="009F75BA">
        <w:rPr>
          <w:rFonts w:cs="Courier New"/>
          <w:noProof w:val="0"/>
        </w:rPr>
        <w:t>UE is registered over 3GPP access connected to 5GC and untrusted non-3GPP access connected to EPC and UE did not include the ATSSS request parameter in the Extended protocol configuration options IE during the MA PDU session establishment procedure and the MA PDU session is established</w:t>
      </w:r>
      <w:r>
        <w:rPr>
          <w:rFonts w:cs="Courier New"/>
          <w:noProof w:val="0"/>
        </w:rPr>
        <w:t xml:space="preserve"> </w:t>
      </w:r>
      <w:r w:rsidRPr="00202105">
        <w:rPr>
          <w:rFonts w:cs="Courier New"/>
          <w:noProof w:val="0"/>
        </w:rPr>
        <w:t>}</w:t>
      </w:r>
    </w:p>
    <w:p w14:paraId="6D2CF24F" w14:textId="77777777" w:rsidR="00D8563E" w:rsidRPr="00202105" w:rsidRDefault="00D8563E" w:rsidP="00D8563E">
      <w:pPr>
        <w:pStyle w:val="PL"/>
        <w:rPr>
          <w:rFonts w:cs="Courier New"/>
          <w:noProof w:val="0"/>
        </w:rPr>
      </w:pPr>
      <w:r w:rsidRPr="00202105">
        <w:rPr>
          <w:rFonts w:cs="Courier New"/>
          <w:b/>
          <w:noProof w:val="0"/>
        </w:rPr>
        <w:t>ensure that</w:t>
      </w:r>
      <w:r w:rsidRPr="00202105">
        <w:rPr>
          <w:rFonts w:cs="Courier New"/>
          <w:noProof w:val="0"/>
        </w:rPr>
        <w:t xml:space="preserve"> {</w:t>
      </w:r>
    </w:p>
    <w:p w14:paraId="7058A9D2" w14:textId="77777777" w:rsidR="00D8563E" w:rsidRPr="00202105" w:rsidRDefault="00D8563E" w:rsidP="00D8563E">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w:t>
      </w:r>
      <w:r>
        <w:rPr>
          <w:rFonts w:cs="Courier New"/>
          <w:noProof w:val="0"/>
        </w:rPr>
        <w:t xml:space="preserve"> </w:t>
      </w:r>
      <w:r w:rsidRPr="009F75BA">
        <w:rPr>
          <w:rFonts w:cs="Courier New"/>
          <w:noProof w:val="0"/>
        </w:rPr>
        <w:t xml:space="preserve">UE detects a suitable EPC E-UTRA cell after the serving </w:t>
      </w:r>
      <w:r>
        <w:rPr>
          <w:rFonts w:cs="Courier New"/>
          <w:noProof w:val="0"/>
        </w:rPr>
        <w:t>5</w:t>
      </w:r>
      <w:r w:rsidRPr="009F75BA">
        <w:rPr>
          <w:rFonts w:cs="Courier New"/>
          <w:noProof w:val="0"/>
        </w:rPr>
        <w:t>GC cell becomes not suitable</w:t>
      </w:r>
      <w:r>
        <w:rPr>
          <w:rFonts w:cs="Courier New"/>
          <w:noProof w:val="0"/>
        </w:rPr>
        <w:t xml:space="preserve"> </w:t>
      </w:r>
      <w:r w:rsidRPr="00202105" w:rsidDel="0010258A">
        <w:rPr>
          <w:rFonts w:cs="Courier New"/>
          <w:noProof w:val="0"/>
        </w:rPr>
        <w:t>}</w:t>
      </w:r>
    </w:p>
    <w:p w14:paraId="1477D780" w14:textId="77777777" w:rsidR="00D8563E" w:rsidRPr="00202105" w:rsidRDefault="00D8563E" w:rsidP="00D8563E">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w:t>
      </w:r>
      <w:r>
        <w:rPr>
          <w:rFonts w:cs="Courier New"/>
          <w:noProof w:val="0"/>
        </w:rPr>
        <w:t xml:space="preserve"> </w:t>
      </w:r>
      <w:r w:rsidRPr="009F75BA">
        <w:rPr>
          <w:rFonts w:cs="Courier New"/>
          <w:noProof w:val="0"/>
        </w:rPr>
        <w:t>UE performs a local release of the MA PDU session over 3GPP access and untrusted non-3GPP access and enters 5GMM-IDLE state</w:t>
      </w:r>
      <w:r>
        <w:rPr>
          <w:rFonts w:cs="Courier New"/>
          <w:noProof w:val="0"/>
        </w:rPr>
        <w:t xml:space="preserve"> </w:t>
      </w:r>
      <w:r w:rsidRPr="00202105">
        <w:rPr>
          <w:rFonts w:cs="Courier New"/>
          <w:noProof w:val="0"/>
        </w:rPr>
        <w:t>}</w:t>
      </w:r>
    </w:p>
    <w:p w14:paraId="549306DE" w14:textId="77777777" w:rsidR="00D8563E" w:rsidRPr="00202105" w:rsidRDefault="00D8563E" w:rsidP="00D8563E">
      <w:pPr>
        <w:pStyle w:val="PL"/>
        <w:rPr>
          <w:rFonts w:cs="Courier New"/>
          <w:noProof w:val="0"/>
        </w:rPr>
      </w:pPr>
      <w:r w:rsidRPr="00202105">
        <w:rPr>
          <w:rFonts w:cs="Courier New"/>
          <w:b/>
          <w:noProof w:val="0"/>
        </w:rPr>
        <w:t xml:space="preserve">            </w:t>
      </w:r>
      <w:r w:rsidRPr="00202105">
        <w:rPr>
          <w:rFonts w:cs="Courier New"/>
          <w:noProof w:val="0"/>
        </w:rPr>
        <w:t>}</w:t>
      </w:r>
    </w:p>
    <w:p w14:paraId="277B436C" w14:textId="77777777" w:rsidR="00D8563E" w:rsidRPr="00202105" w:rsidRDefault="00D8563E" w:rsidP="00D8563E">
      <w:pPr>
        <w:pStyle w:val="PL"/>
        <w:rPr>
          <w:rFonts w:cs="Courier New"/>
          <w:noProof w:val="0"/>
        </w:rPr>
      </w:pPr>
    </w:p>
    <w:p w14:paraId="3ED658BB" w14:textId="77777777" w:rsidR="00D8563E" w:rsidRPr="00202105" w:rsidRDefault="00D8563E" w:rsidP="00D8563E">
      <w:pPr>
        <w:pStyle w:val="H6"/>
      </w:pPr>
      <w:r>
        <w:t>11.9.6</w:t>
      </w:r>
      <w:r w:rsidRPr="00202105">
        <w:t>.2</w:t>
      </w:r>
      <w:r w:rsidRPr="00202105">
        <w:tab/>
        <w:t>Conformance requirements</w:t>
      </w:r>
    </w:p>
    <w:p w14:paraId="4016D740" w14:textId="77777777" w:rsidR="00D8563E" w:rsidRPr="00202105" w:rsidRDefault="00D8563E" w:rsidP="00D8563E">
      <w:pPr>
        <w:rPr>
          <w:i/>
        </w:rPr>
      </w:pPr>
      <w:r w:rsidRPr="00202105">
        <w:t>References: The conformance requirements covered in the present TC are specified in: TS 24.</w:t>
      </w:r>
      <w:r>
        <w:t>193</w:t>
      </w:r>
      <w:r w:rsidRPr="00202105">
        <w:t>, clause 4.</w:t>
      </w:r>
      <w:r>
        <w:t>6. Un</w:t>
      </w:r>
      <w:r w:rsidRPr="00202105">
        <w:t>less otherwise stated these are Rel-1</w:t>
      </w:r>
      <w:r>
        <w:t>8</w:t>
      </w:r>
      <w:r w:rsidRPr="00202105">
        <w:t xml:space="preserve"> requirements.</w:t>
      </w:r>
    </w:p>
    <w:p w14:paraId="474C7982" w14:textId="77777777" w:rsidR="00D8563E" w:rsidRDefault="00D8563E" w:rsidP="00D8563E">
      <w:r w:rsidRPr="00202105">
        <w:t>[TS 24.</w:t>
      </w:r>
      <w:r>
        <w:t>193</w:t>
      </w:r>
      <w:r w:rsidRPr="00202105">
        <w:t>, clause 4.</w:t>
      </w:r>
      <w:r>
        <w:t>6</w:t>
      </w:r>
      <w:r w:rsidRPr="00202105">
        <w:t>]</w:t>
      </w:r>
    </w:p>
    <w:p w14:paraId="5BDE4019" w14:textId="77777777" w:rsidR="00D8563E" w:rsidRPr="00A20210" w:rsidRDefault="00D8563E" w:rsidP="00D8563E">
      <w:r w:rsidRPr="00A20210">
        <w:t>In the network supporting N26 interface:</w:t>
      </w:r>
    </w:p>
    <w:p w14:paraId="784DF10B" w14:textId="77777777" w:rsidR="00D8563E" w:rsidRPr="00A20210" w:rsidRDefault="00D8563E" w:rsidP="00D8563E">
      <w:pPr>
        <w:pStyle w:val="B1"/>
      </w:pPr>
      <w:r>
        <w:t>…</w:t>
      </w:r>
    </w:p>
    <w:p w14:paraId="61253DC3" w14:textId="77777777" w:rsidR="00D8563E" w:rsidRPr="00A20210" w:rsidRDefault="00D8563E" w:rsidP="00D8563E">
      <w:pPr>
        <w:pStyle w:val="B1"/>
      </w:pPr>
      <w:r w:rsidRPr="00A20210">
        <w:rPr>
          <w:lang w:eastAsia="zh-CN"/>
        </w:rPr>
        <w:t>c)</w:t>
      </w:r>
      <w:r w:rsidRPr="00A20210">
        <w:rPr>
          <w:lang w:eastAsia="zh-CN"/>
        </w:rPr>
        <w:tab/>
        <w:t>for an inter-system change from N1 mode to S1 mode:</w:t>
      </w:r>
    </w:p>
    <w:p w14:paraId="6CBF4AF6" w14:textId="77777777" w:rsidR="00D8563E" w:rsidRPr="00A20210" w:rsidRDefault="00D8563E" w:rsidP="00D8563E">
      <w:pPr>
        <w:pStyle w:val="B2"/>
      </w:pPr>
      <w:r>
        <w:t>…</w:t>
      </w:r>
    </w:p>
    <w:p w14:paraId="01ABB981" w14:textId="77777777" w:rsidR="00D8563E" w:rsidRPr="00A20210" w:rsidRDefault="00D8563E" w:rsidP="00D8563E">
      <w:pPr>
        <w:pStyle w:val="B2"/>
      </w:pPr>
      <w:r w:rsidRPr="00A20210">
        <w:t>2)</w:t>
      </w:r>
      <w:r w:rsidRPr="00A20210">
        <w:tab/>
        <w:t>if the UE established an MA PDU session over 3GPP access and non-3GPP access, the UE follows the procedure as specified in clause 6.1.4.1 of 3GPP TS 24.501 [6], and</w:t>
      </w:r>
    </w:p>
    <w:p w14:paraId="33F84056" w14:textId="77777777" w:rsidR="00D8563E" w:rsidRPr="00A20210" w:rsidRDefault="00D8563E" w:rsidP="00D8563E">
      <w:pPr>
        <w:pStyle w:val="B3"/>
      </w:pPr>
      <w:r w:rsidRPr="00A20210">
        <w:lastRenderedPageBreak/>
        <w:t>A)</w:t>
      </w:r>
      <w:r w:rsidRPr="00A20210">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5C8FF1B" w14:textId="77777777" w:rsidR="00D8563E" w:rsidRPr="00202105" w:rsidRDefault="00D8563E" w:rsidP="00D8563E">
      <w:pPr>
        <w:pStyle w:val="H6"/>
        <w:rPr>
          <w:lang w:eastAsia="x-none"/>
        </w:rPr>
      </w:pPr>
      <w:r>
        <w:rPr>
          <w:lang w:eastAsia="x-none"/>
        </w:rPr>
        <w:t>11.9.6</w:t>
      </w:r>
      <w:r w:rsidRPr="00202105">
        <w:rPr>
          <w:lang w:eastAsia="x-none"/>
        </w:rPr>
        <w:t>.3</w:t>
      </w:r>
      <w:r w:rsidRPr="00202105">
        <w:rPr>
          <w:lang w:eastAsia="x-none"/>
        </w:rPr>
        <w:tab/>
        <w:t>Test description</w:t>
      </w:r>
    </w:p>
    <w:p w14:paraId="1AEF93D1" w14:textId="77777777" w:rsidR="00D8563E" w:rsidRPr="00202105" w:rsidRDefault="00D8563E" w:rsidP="00D8563E">
      <w:pPr>
        <w:pStyle w:val="H6"/>
        <w:rPr>
          <w:lang w:eastAsia="x-none"/>
        </w:rPr>
      </w:pPr>
      <w:r>
        <w:rPr>
          <w:lang w:eastAsia="x-none"/>
        </w:rPr>
        <w:t>11.9.6</w:t>
      </w:r>
      <w:r w:rsidRPr="00202105">
        <w:rPr>
          <w:lang w:eastAsia="x-none"/>
        </w:rPr>
        <w:t>.3.1</w:t>
      </w:r>
      <w:r w:rsidRPr="00202105">
        <w:rPr>
          <w:lang w:eastAsia="x-none"/>
        </w:rPr>
        <w:tab/>
        <w:t>Pre-test conditions</w:t>
      </w:r>
    </w:p>
    <w:p w14:paraId="740666B4" w14:textId="77777777" w:rsidR="00D8563E" w:rsidRPr="00202105" w:rsidRDefault="00D8563E" w:rsidP="00D8563E">
      <w:pPr>
        <w:pStyle w:val="H6"/>
        <w:rPr>
          <w:rFonts w:cs="Arial"/>
        </w:rPr>
      </w:pPr>
      <w:r w:rsidRPr="00202105">
        <w:rPr>
          <w:rFonts w:cs="Arial"/>
        </w:rPr>
        <w:t>System Simulator:</w:t>
      </w:r>
    </w:p>
    <w:p w14:paraId="349F06EB" w14:textId="77777777" w:rsidR="00D8563E" w:rsidRPr="00202105" w:rsidRDefault="00D8563E" w:rsidP="00D8563E">
      <w:pPr>
        <w:pStyle w:val="B1"/>
        <w:rPr>
          <w:i/>
        </w:rPr>
      </w:pPr>
      <w:r w:rsidRPr="00202105">
        <w:t>-</w:t>
      </w:r>
      <w:r w:rsidRPr="00202105">
        <w:tab/>
        <w:t>WLAN Cell 27 is configured according to 38.508-1 [4], clause 4.4.1.3.1.</w:t>
      </w:r>
    </w:p>
    <w:p w14:paraId="53D94534" w14:textId="77777777" w:rsidR="00D8563E" w:rsidRPr="00202105" w:rsidRDefault="00D8563E" w:rsidP="00D8563E">
      <w:pPr>
        <w:pStyle w:val="B1"/>
        <w:rPr>
          <w:i/>
        </w:rPr>
      </w:pPr>
      <w:r w:rsidRPr="00202105">
        <w:t>-</w:t>
      </w:r>
      <w:r w:rsidRPr="00202105">
        <w:tab/>
        <w:t>NR Cell 1 is configured according to TS 38.508-1 [4].</w:t>
      </w:r>
    </w:p>
    <w:p w14:paraId="5140C1F1" w14:textId="77777777" w:rsidR="00D8563E" w:rsidRPr="00202105" w:rsidRDefault="00D8563E" w:rsidP="00D8563E">
      <w:pPr>
        <w:pStyle w:val="B1"/>
        <w:rPr>
          <w:i/>
        </w:rPr>
      </w:pPr>
      <w:r w:rsidRPr="00202105">
        <w:t>-</w:t>
      </w:r>
      <w:r w:rsidRPr="00202105">
        <w:tab/>
        <w:t>E-UTRA Cell 1 is configured to TS 36.508 [7].</w:t>
      </w:r>
    </w:p>
    <w:p w14:paraId="3C5D2387" w14:textId="77777777" w:rsidR="00D8563E" w:rsidRPr="00202105" w:rsidRDefault="00D8563E" w:rsidP="00D8563E">
      <w:pPr>
        <w:pStyle w:val="B1"/>
        <w:rPr>
          <w:i/>
        </w:rPr>
      </w:pPr>
      <w:r w:rsidRPr="00202105">
        <w:t>-</w:t>
      </w:r>
      <w:r w:rsidRPr="00202105">
        <w:tab/>
        <w:t xml:space="preserve">NR Cell 1, WLAN Cell 27 and E-UTRA Cell 1 belong to the same PLMN and </w:t>
      </w:r>
      <w:r>
        <w:t>b</w:t>
      </w:r>
      <w:r w:rsidRPr="00202105">
        <w:t xml:space="preserve">oth NR Cell 1 and WLAN </w:t>
      </w:r>
      <w:r>
        <w:t>C</w:t>
      </w:r>
      <w:r w:rsidRPr="00202105">
        <w:t>ell 27 are set to '' Serving cell''</w:t>
      </w:r>
      <w:r>
        <w:t>,</w:t>
      </w:r>
      <w:r w:rsidRPr="00202105">
        <w:t xml:space="preserve"> E-UTRA Cell 1 is set to "non-suitable cell".</w:t>
      </w:r>
    </w:p>
    <w:p w14:paraId="5C28B7E0" w14:textId="77777777" w:rsidR="00D8563E" w:rsidRPr="00202105" w:rsidRDefault="00D8563E" w:rsidP="00D8563E">
      <w:pPr>
        <w:pStyle w:val="H6"/>
      </w:pPr>
      <w:r w:rsidRPr="00202105">
        <w:t>UE:</w:t>
      </w:r>
    </w:p>
    <w:p w14:paraId="2122F14E" w14:textId="77777777" w:rsidR="00D8563E" w:rsidRPr="00202105" w:rsidRDefault="00D8563E" w:rsidP="00D8563E">
      <w:pPr>
        <w:pStyle w:val="B1"/>
        <w:rPr>
          <w:i/>
        </w:rPr>
      </w:pPr>
      <w:r w:rsidRPr="00202105">
        <w:t>-</w:t>
      </w:r>
      <w:r w:rsidRPr="00202105">
        <w:tab/>
        <w:t xml:space="preserve">UE is registered over both 3GPP access </w:t>
      </w:r>
      <w:r>
        <w:t xml:space="preserve">to 5GC </w:t>
      </w:r>
      <w:r w:rsidRPr="00202105">
        <w:t xml:space="preserve">and non-3GPP access to </w:t>
      </w:r>
      <w:r>
        <w:t>EPC</w:t>
      </w:r>
      <w:r w:rsidRPr="00202105">
        <w:t xml:space="preserve"> in the same PLMN.</w:t>
      </w:r>
    </w:p>
    <w:p w14:paraId="54900A83" w14:textId="77777777" w:rsidR="00D8563E" w:rsidRPr="00202105" w:rsidRDefault="00D8563E" w:rsidP="00D8563E">
      <w:pPr>
        <w:pStyle w:val="H6"/>
      </w:pPr>
      <w:r w:rsidRPr="00202105">
        <w:t>Preamble:</w:t>
      </w:r>
    </w:p>
    <w:p w14:paraId="2FBDBAA3" w14:textId="13951A99" w:rsidR="00EC782B" w:rsidRDefault="00D8563E" w:rsidP="00EC782B">
      <w:pPr>
        <w:pStyle w:val="B1"/>
      </w:pPr>
      <w:r w:rsidRPr="00202105">
        <w:t>-</w:t>
      </w:r>
      <w:r w:rsidRPr="00202105">
        <w:tab/>
        <w:t>UE is brought to state 3N-A with PDU SESSION INACTIVE according to TS 38.508-1 [4].</w:t>
      </w:r>
    </w:p>
    <w:p w14:paraId="34F020E0" w14:textId="1CADD1DD" w:rsidR="00D8563E" w:rsidRPr="00202105" w:rsidRDefault="00EC782B" w:rsidP="00EC782B">
      <w:pPr>
        <w:pStyle w:val="B1"/>
      </w:pPr>
      <w:r>
        <w:t>-</w:t>
      </w:r>
      <w:r>
        <w:tab/>
        <w:t>UE has associated with the WLAN Cell and obtained the local IP address.</w:t>
      </w:r>
    </w:p>
    <w:p w14:paraId="7B2A10AE" w14:textId="77777777" w:rsidR="00D8563E" w:rsidRPr="00202105" w:rsidRDefault="00D8563E" w:rsidP="00D8563E">
      <w:pPr>
        <w:pStyle w:val="H6"/>
      </w:pPr>
      <w:r>
        <w:lastRenderedPageBreak/>
        <w:t>11.9.6</w:t>
      </w:r>
      <w:r w:rsidRPr="00202105">
        <w:t>.3.2</w:t>
      </w:r>
      <w:r w:rsidRPr="00202105">
        <w:tab/>
        <w:t>Test procedure sequence</w:t>
      </w:r>
    </w:p>
    <w:p w14:paraId="17CEE537" w14:textId="77777777" w:rsidR="00D8563E" w:rsidRPr="00202105" w:rsidRDefault="00D8563E" w:rsidP="00D8563E">
      <w:pPr>
        <w:pStyle w:val="TH"/>
        <w:rPr>
          <w:lang w:eastAsia="zh-CN"/>
        </w:rPr>
      </w:pPr>
      <w:r w:rsidRPr="00202105">
        <w:rPr>
          <w:lang w:eastAsia="zh-CN"/>
        </w:rPr>
        <w:t xml:space="preserve">Table </w:t>
      </w:r>
      <w:r>
        <w:rPr>
          <w:lang w:eastAsia="zh-CN"/>
        </w:rPr>
        <w:t>11.9.6</w:t>
      </w:r>
      <w:r w:rsidRPr="00202105">
        <w:rPr>
          <w:lang w:eastAsia="zh-CN"/>
        </w:rPr>
        <w:t>.3.2-1: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D8563E" w:rsidRPr="00202105" w14:paraId="0ED0449F" w14:textId="77777777" w:rsidTr="000B4CE0">
        <w:tc>
          <w:tcPr>
            <w:tcW w:w="534" w:type="dxa"/>
            <w:tcBorders>
              <w:top w:val="single" w:sz="4" w:space="0" w:color="auto"/>
              <w:left w:val="single" w:sz="4" w:space="0" w:color="auto"/>
              <w:bottom w:val="nil"/>
              <w:right w:val="single" w:sz="4" w:space="0" w:color="auto"/>
            </w:tcBorders>
          </w:tcPr>
          <w:p w14:paraId="773C2826"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St</w:t>
            </w:r>
          </w:p>
        </w:tc>
        <w:tc>
          <w:tcPr>
            <w:tcW w:w="3969" w:type="dxa"/>
            <w:tcBorders>
              <w:top w:val="single" w:sz="4" w:space="0" w:color="auto"/>
              <w:left w:val="single" w:sz="4" w:space="0" w:color="auto"/>
              <w:bottom w:val="nil"/>
              <w:right w:val="single" w:sz="4" w:space="0" w:color="auto"/>
            </w:tcBorders>
          </w:tcPr>
          <w:p w14:paraId="59DD2A59"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14AE6B95"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single" w:sz="4" w:space="0" w:color="auto"/>
              <w:bottom w:val="nil"/>
              <w:right w:val="single" w:sz="4" w:space="0" w:color="auto"/>
            </w:tcBorders>
          </w:tcPr>
          <w:p w14:paraId="0261DF0A"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single" w:sz="4" w:space="0" w:color="auto"/>
              <w:bottom w:val="nil"/>
              <w:right w:val="single" w:sz="4" w:space="0" w:color="auto"/>
            </w:tcBorders>
          </w:tcPr>
          <w:p w14:paraId="7FB6470A"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Verdict</w:t>
            </w:r>
          </w:p>
        </w:tc>
      </w:tr>
      <w:tr w:rsidR="00D8563E" w:rsidRPr="00202105" w14:paraId="480079EA" w14:textId="77777777" w:rsidTr="000B4CE0">
        <w:tc>
          <w:tcPr>
            <w:tcW w:w="534" w:type="dxa"/>
            <w:tcBorders>
              <w:top w:val="nil"/>
              <w:left w:val="single" w:sz="4" w:space="0" w:color="auto"/>
              <w:bottom w:val="single" w:sz="4" w:space="0" w:color="auto"/>
              <w:right w:val="single" w:sz="4" w:space="0" w:color="auto"/>
            </w:tcBorders>
          </w:tcPr>
          <w:p w14:paraId="66E54739" w14:textId="77777777" w:rsidR="00D8563E" w:rsidRPr="00202105" w:rsidRDefault="00D8563E" w:rsidP="000B4CE0">
            <w:pPr>
              <w:keepNext/>
              <w:keepLines/>
              <w:spacing w:after="0"/>
              <w:jc w:val="center"/>
              <w:rPr>
                <w:rFonts w:ascii="Arial" w:hAnsi="Arial"/>
                <w:b/>
                <w:sz w:val="18"/>
                <w:lang w:eastAsia="zh-CN"/>
              </w:rPr>
            </w:pPr>
          </w:p>
        </w:tc>
        <w:tc>
          <w:tcPr>
            <w:tcW w:w="3969" w:type="dxa"/>
            <w:tcBorders>
              <w:top w:val="nil"/>
              <w:left w:val="single" w:sz="4" w:space="0" w:color="auto"/>
              <w:bottom w:val="single" w:sz="4" w:space="0" w:color="auto"/>
              <w:right w:val="single" w:sz="4" w:space="0" w:color="auto"/>
            </w:tcBorders>
          </w:tcPr>
          <w:p w14:paraId="04EA5025" w14:textId="77777777" w:rsidR="00D8563E" w:rsidRPr="00202105" w:rsidRDefault="00D8563E" w:rsidP="000B4CE0">
            <w:pPr>
              <w:keepNext/>
              <w:keepLines/>
              <w:spacing w:after="0"/>
              <w:jc w:val="center"/>
              <w:rPr>
                <w:rFonts w:ascii="Arial" w:hAnsi="Arial"/>
                <w:b/>
                <w:sz w:val="18"/>
                <w:lang w:eastAsia="zh-CN"/>
              </w:rPr>
            </w:pPr>
          </w:p>
        </w:tc>
        <w:tc>
          <w:tcPr>
            <w:tcW w:w="709" w:type="dxa"/>
            <w:tcBorders>
              <w:top w:val="nil"/>
              <w:left w:val="single" w:sz="4" w:space="0" w:color="auto"/>
              <w:bottom w:val="single" w:sz="4" w:space="0" w:color="auto"/>
              <w:right w:val="single" w:sz="4" w:space="0" w:color="auto"/>
            </w:tcBorders>
          </w:tcPr>
          <w:p w14:paraId="2C114747"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U - S</w:t>
            </w:r>
          </w:p>
        </w:tc>
        <w:tc>
          <w:tcPr>
            <w:tcW w:w="2977" w:type="dxa"/>
            <w:tcBorders>
              <w:top w:val="nil"/>
              <w:left w:val="single" w:sz="4" w:space="0" w:color="auto"/>
              <w:bottom w:val="single" w:sz="4" w:space="0" w:color="auto"/>
              <w:right w:val="single" w:sz="4" w:space="0" w:color="auto"/>
            </w:tcBorders>
          </w:tcPr>
          <w:p w14:paraId="2DE82C3C"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single" w:sz="4" w:space="0" w:color="auto"/>
              <w:bottom w:val="single" w:sz="4" w:space="0" w:color="auto"/>
              <w:right w:val="single" w:sz="4" w:space="0" w:color="auto"/>
            </w:tcBorders>
          </w:tcPr>
          <w:p w14:paraId="3EF5D18A" w14:textId="77777777" w:rsidR="00D8563E" w:rsidRPr="00202105" w:rsidRDefault="00D8563E" w:rsidP="000B4CE0">
            <w:pPr>
              <w:keepNext/>
              <w:keepLines/>
              <w:spacing w:after="0"/>
              <w:jc w:val="center"/>
              <w:rPr>
                <w:rFonts w:ascii="Arial" w:hAnsi="Arial"/>
                <w:b/>
                <w:sz w:val="18"/>
                <w:lang w:eastAsia="zh-CN"/>
              </w:rPr>
            </w:pPr>
          </w:p>
        </w:tc>
        <w:tc>
          <w:tcPr>
            <w:tcW w:w="850" w:type="dxa"/>
            <w:tcBorders>
              <w:top w:val="nil"/>
              <w:left w:val="single" w:sz="4" w:space="0" w:color="auto"/>
              <w:bottom w:val="single" w:sz="4" w:space="0" w:color="auto"/>
              <w:right w:val="single" w:sz="4" w:space="0" w:color="auto"/>
            </w:tcBorders>
          </w:tcPr>
          <w:p w14:paraId="77746981" w14:textId="77777777" w:rsidR="00D8563E" w:rsidRPr="00202105" w:rsidRDefault="00D8563E" w:rsidP="000B4CE0">
            <w:pPr>
              <w:keepNext/>
              <w:keepLines/>
              <w:spacing w:after="0"/>
              <w:jc w:val="center"/>
              <w:rPr>
                <w:rFonts w:ascii="Arial" w:hAnsi="Arial"/>
                <w:b/>
                <w:sz w:val="18"/>
                <w:lang w:eastAsia="zh-CN"/>
              </w:rPr>
            </w:pPr>
          </w:p>
        </w:tc>
      </w:tr>
      <w:tr w:rsidR="00D8563E" w:rsidRPr="00202105" w14:paraId="6AAA89C2" w14:textId="77777777" w:rsidTr="000B4CE0">
        <w:trPr>
          <w:trHeight w:val="447"/>
        </w:trPr>
        <w:tc>
          <w:tcPr>
            <w:tcW w:w="534" w:type="dxa"/>
            <w:tcBorders>
              <w:top w:val="single" w:sz="4" w:space="0" w:color="auto"/>
              <w:left w:val="single" w:sz="4" w:space="0" w:color="auto"/>
              <w:bottom w:val="single" w:sz="4" w:space="0" w:color="auto"/>
              <w:right w:val="single" w:sz="4" w:space="0" w:color="auto"/>
            </w:tcBorders>
          </w:tcPr>
          <w:p w14:paraId="5551F02E"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tcPr>
          <w:p w14:paraId="4377FD50" w14:textId="77777777" w:rsidR="00D8563E" w:rsidRPr="00202105" w:rsidRDefault="00D8563E" w:rsidP="000B4CE0">
            <w:pPr>
              <w:keepNext/>
              <w:keepLines/>
              <w:spacing w:after="0"/>
              <w:rPr>
                <w:rFonts w:ascii="Arial" w:eastAsia="MS Gothic" w:hAnsi="Arial"/>
                <w:sz w:val="18"/>
                <w:lang w:eastAsia="zh-CN"/>
              </w:rPr>
            </w:pPr>
            <w:r w:rsidRPr="00202105">
              <w:rPr>
                <w:rFonts w:ascii="Arial" w:hAnsi="Arial"/>
                <w:sz w:val="18"/>
                <w:lang w:eastAsia="zh-CN"/>
              </w:rPr>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6D3DAF6A"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727F6F0A" w14:textId="77777777" w:rsidR="00D8563E" w:rsidRPr="00202105" w:rsidRDefault="00D8563E" w:rsidP="000B4CE0">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1DD3C474" w14:textId="77777777" w:rsidR="00D8563E" w:rsidRPr="00202105" w:rsidRDefault="00D8563E" w:rsidP="000B4CE0">
            <w:pPr>
              <w:keepNext/>
              <w:keepLines/>
              <w:spacing w:after="0"/>
              <w:jc w:val="center"/>
              <w:rPr>
                <w:rFonts w:ascii="Arial" w:eastAsia="MS Gothic"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60244651"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0CF0E1B1" w14:textId="77777777" w:rsidTr="000B4CE0">
        <w:tc>
          <w:tcPr>
            <w:tcW w:w="534" w:type="dxa"/>
            <w:tcBorders>
              <w:top w:val="single" w:sz="4" w:space="0" w:color="auto"/>
              <w:left w:val="single" w:sz="4" w:space="0" w:color="auto"/>
              <w:bottom w:val="single" w:sz="4" w:space="0" w:color="auto"/>
              <w:right w:val="single" w:sz="4" w:space="0" w:color="auto"/>
            </w:tcBorders>
          </w:tcPr>
          <w:p w14:paraId="2B73CCBE"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3969" w:type="dxa"/>
            <w:tcBorders>
              <w:top w:val="single" w:sz="4" w:space="0" w:color="auto"/>
              <w:left w:val="single" w:sz="4" w:space="0" w:color="auto"/>
              <w:bottom w:val="single" w:sz="4" w:space="0" w:color="auto"/>
              <w:right w:val="single" w:sz="4" w:space="0" w:color="auto"/>
            </w:tcBorders>
          </w:tcPr>
          <w:p w14:paraId="148252C4"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 xml:space="preserve">EXCEPTION: In parallel to the events described in steps 2-3 below the events specified in Table </w:t>
            </w:r>
            <w:r>
              <w:rPr>
                <w:rFonts w:ascii="Arial" w:hAnsi="Arial"/>
                <w:sz w:val="18"/>
                <w:lang w:eastAsia="zh-CN"/>
              </w:rPr>
              <w:t>11.9.6</w:t>
            </w:r>
            <w:r w:rsidRPr="00202105">
              <w:rPr>
                <w:rFonts w:ascii="Arial" w:hAnsi="Arial"/>
                <w:sz w:val="18"/>
                <w:lang w:eastAsia="zh-CN"/>
              </w:rPr>
              <w:t>.3.2-2 may take place.</w:t>
            </w:r>
          </w:p>
        </w:tc>
        <w:tc>
          <w:tcPr>
            <w:tcW w:w="709" w:type="dxa"/>
            <w:tcBorders>
              <w:top w:val="single" w:sz="4" w:space="0" w:color="auto"/>
              <w:left w:val="single" w:sz="4" w:space="0" w:color="auto"/>
              <w:bottom w:val="single" w:sz="4" w:space="0" w:color="auto"/>
              <w:right w:val="single" w:sz="4" w:space="0" w:color="auto"/>
            </w:tcBorders>
          </w:tcPr>
          <w:p w14:paraId="66ADF674"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3AD4A465"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0AB391E2"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25F040C1"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1AEFF442" w14:textId="77777777" w:rsidTr="000B4CE0">
        <w:tc>
          <w:tcPr>
            <w:tcW w:w="534" w:type="dxa"/>
            <w:tcBorders>
              <w:top w:val="single" w:sz="4" w:space="0" w:color="auto"/>
              <w:left w:val="single" w:sz="4" w:space="0" w:color="auto"/>
              <w:bottom w:val="single" w:sz="4" w:space="0" w:color="auto"/>
              <w:right w:val="single" w:sz="4" w:space="0" w:color="auto"/>
            </w:tcBorders>
          </w:tcPr>
          <w:p w14:paraId="100EF1E9"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tcPr>
          <w:p w14:paraId="28632A5F" w14:textId="77777777" w:rsidR="00D8563E" w:rsidRPr="00202105" w:rsidRDefault="00D8563E" w:rsidP="000B4CE0">
            <w:pPr>
              <w:pStyle w:val="TAL"/>
              <w:rPr>
                <w:lang w:eastAsia="zh-CN"/>
              </w:rPr>
            </w:pPr>
            <w:r w:rsidRPr="00202105">
              <w:rPr>
                <w:lang w:eastAsia="zh-CN"/>
              </w:rPr>
              <w:t xml:space="preserve">The UE transmits a PDU SESSION ESTABLISHMENT REQUEST message and sets the request type to "MA PDU request" in the UL NAS TRANSPORT message, </w:t>
            </w:r>
            <w:r>
              <w:rPr>
                <w:lang w:eastAsia="zh-CN"/>
              </w:rPr>
              <w:t xml:space="preserve">without </w:t>
            </w:r>
            <w:r w:rsidRPr="00202105">
              <w:rPr>
                <w:lang w:eastAsia="zh-CN"/>
              </w:rPr>
              <w:t>ATSSS request parameter in the Extended protocol configuration options IE and sets the ATSSS-ST bits in the 5GSM capability IE of the PDU SESSION ESTABLISHMENT REQUEST message according to the ATSSS functionality and steering mode that UE supports on NR Cell 1</w:t>
            </w:r>
            <w:r>
              <w:rPr>
                <w:lang w:eastAsia="zh-CN"/>
              </w:rPr>
              <w:t>.</w:t>
            </w:r>
          </w:p>
          <w:p w14:paraId="7F5D5739" w14:textId="77777777" w:rsidR="00D8563E" w:rsidRPr="00202105" w:rsidRDefault="00D8563E" w:rsidP="000B4CE0">
            <w:pPr>
              <w:pStyle w:val="TAL"/>
              <w:rPr>
                <w:lang w:eastAsia="zh-CN"/>
              </w:rPr>
            </w:pPr>
          </w:p>
          <w:p w14:paraId="3AE8284F" w14:textId="77777777" w:rsidR="00D8563E" w:rsidRPr="00202105" w:rsidRDefault="00D8563E" w:rsidP="000B4CE0">
            <w:pPr>
              <w:pStyle w:val="TAL"/>
              <w:rPr>
                <w:i/>
                <w:lang w:eastAsia="zh-CN"/>
              </w:rPr>
            </w:pPr>
            <w:r w:rsidRPr="00202105">
              <w:rPr>
                <w:lang w:eastAsia="zh-CN"/>
              </w:rPr>
              <w:t xml:space="preserve">Note: PDU SESSION ESTABLISHMENT REQUEST is included in UL NAS transport. UL NAS transport message is included in dedicatedNAS-Message of </w:t>
            </w:r>
            <w:r w:rsidRPr="00202105">
              <w:rPr>
                <w:i/>
                <w:iCs/>
                <w:lang w:eastAsia="zh-CN"/>
              </w:rPr>
              <w:t xml:space="preserve">ULInformationTransfer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775F2940" w14:textId="77777777" w:rsidR="00D8563E" w:rsidRPr="00202105" w:rsidRDefault="00D8563E" w:rsidP="000B4CE0">
            <w:pPr>
              <w:pStyle w:val="TAC"/>
              <w:rPr>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18BE7231" w14:textId="77777777" w:rsidR="00D8563E" w:rsidRPr="00202105" w:rsidRDefault="00D8563E" w:rsidP="000B4CE0">
            <w:pPr>
              <w:pStyle w:val="TAL"/>
              <w:rPr>
                <w:lang w:eastAsia="zh-CN"/>
              </w:rPr>
            </w:pPr>
            <w:r w:rsidRPr="00202105">
              <w:rPr>
                <w:lang w:eastAsia="zh-CN"/>
              </w:rPr>
              <w:t>5GMM: UL NAS TRANSPORT</w:t>
            </w:r>
          </w:p>
          <w:p w14:paraId="5D2F71AE" w14:textId="77777777" w:rsidR="00D8563E" w:rsidRPr="00202105" w:rsidRDefault="00D8563E" w:rsidP="000B4CE0">
            <w:pPr>
              <w:pStyle w:val="TAL"/>
              <w:rPr>
                <w:lang w:eastAsia="zh-CN"/>
              </w:rPr>
            </w:pPr>
            <w:r w:rsidRPr="00202105">
              <w:rPr>
                <w:lang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0028FCAD"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F7231DE"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3379A42E" w14:textId="77777777" w:rsidTr="000B4CE0">
        <w:tc>
          <w:tcPr>
            <w:tcW w:w="534" w:type="dxa"/>
            <w:tcBorders>
              <w:top w:val="single" w:sz="4" w:space="0" w:color="auto"/>
              <w:left w:val="single" w:sz="4" w:space="0" w:color="auto"/>
              <w:bottom w:val="single" w:sz="4" w:space="0" w:color="auto"/>
              <w:right w:val="single" w:sz="4" w:space="0" w:color="auto"/>
            </w:tcBorders>
          </w:tcPr>
          <w:p w14:paraId="027A4B57"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tcPr>
          <w:p w14:paraId="28A90766"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 xml:space="preserve">The SS transmits a PDU SESSION ESTABLISHMENT ACCEPT on NR </w:t>
            </w:r>
            <w:r>
              <w:rPr>
                <w:rFonts w:ascii="Arial" w:hAnsi="Arial"/>
                <w:sz w:val="18"/>
                <w:lang w:eastAsia="zh-CN"/>
              </w:rPr>
              <w:t>C</w:t>
            </w:r>
            <w:r w:rsidRPr="00202105">
              <w:rPr>
                <w:rFonts w:ascii="Arial" w:hAnsi="Arial"/>
                <w:sz w:val="18"/>
                <w:lang w:eastAsia="zh-CN"/>
              </w:rPr>
              <w:t>ell 1.</w:t>
            </w:r>
          </w:p>
        </w:tc>
        <w:tc>
          <w:tcPr>
            <w:tcW w:w="709" w:type="dxa"/>
            <w:tcBorders>
              <w:top w:val="single" w:sz="4" w:space="0" w:color="auto"/>
              <w:left w:val="single" w:sz="4" w:space="0" w:color="auto"/>
              <w:bottom w:val="single" w:sz="4" w:space="0" w:color="auto"/>
              <w:right w:val="single" w:sz="4" w:space="0" w:color="auto"/>
            </w:tcBorders>
          </w:tcPr>
          <w:p w14:paraId="778D8FC6"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0CD186DC" w14:textId="77777777" w:rsidR="00D8563E" w:rsidRPr="00D97E7E" w:rsidRDefault="00D8563E" w:rsidP="000B4CE0">
            <w:pPr>
              <w:keepNext/>
              <w:keepLines/>
              <w:spacing w:after="0"/>
              <w:rPr>
                <w:rFonts w:ascii="Arial" w:hAnsi="Arial"/>
                <w:sz w:val="18"/>
                <w:lang w:val="fr-FR" w:eastAsia="zh-CN"/>
              </w:rPr>
            </w:pPr>
            <w:r w:rsidRPr="00D97E7E">
              <w:rPr>
                <w:rFonts w:ascii="Arial" w:hAnsi="Arial"/>
                <w:sz w:val="18"/>
                <w:lang w:val="fr-FR" w:eastAsia="zh-CN"/>
              </w:rPr>
              <w:t>5GMM: DL NAS TRANSPORT</w:t>
            </w:r>
          </w:p>
          <w:p w14:paraId="5D2F5700" w14:textId="77777777" w:rsidR="00D8563E" w:rsidRPr="00D97E7E" w:rsidRDefault="00D8563E" w:rsidP="000B4CE0">
            <w:pPr>
              <w:keepNext/>
              <w:keepLines/>
              <w:spacing w:after="0"/>
              <w:rPr>
                <w:rFonts w:ascii="Arial" w:eastAsia="MS Gothic" w:hAnsi="Arial"/>
                <w:sz w:val="18"/>
                <w:lang w:val="fr-FR" w:eastAsia="zh-CN"/>
              </w:rPr>
            </w:pPr>
            <w:r w:rsidRPr="00D97E7E">
              <w:rPr>
                <w:rFonts w:ascii="Arial" w:hAnsi="Arial"/>
                <w:sz w:val="18"/>
                <w:lang w:val="fr-FR"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7C2973DD"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5D4ECF75"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70B7F4CD" w14:textId="77777777" w:rsidTr="000B4CE0">
        <w:tc>
          <w:tcPr>
            <w:tcW w:w="534" w:type="dxa"/>
            <w:tcBorders>
              <w:top w:val="single" w:sz="4" w:space="0" w:color="auto"/>
              <w:left w:val="single" w:sz="4" w:space="0" w:color="auto"/>
              <w:bottom w:val="single" w:sz="4" w:space="0" w:color="auto"/>
              <w:right w:val="single" w:sz="4" w:space="0" w:color="auto"/>
            </w:tcBorders>
          </w:tcPr>
          <w:p w14:paraId="5C9C4908" w14:textId="77777777" w:rsidR="00D8563E" w:rsidRPr="00202105" w:rsidRDefault="00D8563E" w:rsidP="000B4CE0">
            <w:pPr>
              <w:keepNext/>
              <w:keepLines/>
              <w:spacing w:after="0"/>
              <w:jc w:val="center"/>
              <w:rPr>
                <w:rFonts w:ascii="Arial" w:hAnsi="Arial"/>
                <w:sz w:val="18"/>
                <w:lang w:eastAsia="zh-CN"/>
              </w:rPr>
            </w:pPr>
            <w:r>
              <w:rPr>
                <w:rFonts w:ascii="Arial" w:hAnsi="Arial" w:hint="eastAsia"/>
                <w:sz w:val="18"/>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2AAAD51" w14:textId="77777777" w:rsidR="00D8563E" w:rsidRPr="00202105" w:rsidRDefault="00D8563E" w:rsidP="000B4CE0">
            <w:pPr>
              <w:keepNext/>
              <w:keepLines/>
              <w:spacing w:after="0"/>
              <w:rPr>
                <w:rFonts w:ascii="Arial" w:hAnsi="Arial"/>
                <w:sz w:val="18"/>
                <w:lang w:eastAsia="zh-CN"/>
              </w:rPr>
            </w:pPr>
            <w:r w:rsidRPr="00762873">
              <w:rPr>
                <w:rFonts w:ascii="Arial" w:hAnsi="Arial"/>
                <w:sz w:val="18"/>
                <w:lang w:eastAsia="zh-CN"/>
              </w:rPr>
              <w:t xml:space="preserve">The SS transmits an </w:t>
            </w:r>
            <w:r w:rsidRPr="00784E5A">
              <w:rPr>
                <w:rFonts w:ascii="Arial" w:hAnsi="Arial"/>
                <w:i/>
                <w:iCs/>
                <w:sz w:val="18"/>
                <w:lang w:eastAsia="zh-CN"/>
              </w:rPr>
              <w:t>RRCRelease</w:t>
            </w:r>
            <w:r w:rsidRPr="00762873">
              <w:rPr>
                <w:rFonts w:ascii="Arial" w:hAnsi="Arial"/>
                <w:sz w:val="18"/>
                <w:lang w:eastAsia="zh-CN"/>
              </w:rPr>
              <w:t xml:space="preserve"> message</w:t>
            </w:r>
            <w:r>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18C7EE78" w14:textId="77777777" w:rsidR="00D8563E" w:rsidRPr="00202105" w:rsidRDefault="00D8563E" w:rsidP="000B4CE0">
            <w:pPr>
              <w:keepNext/>
              <w:keepLines/>
              <w:spacing w:after="0"/>
              <w:jc w:val="center"/>
              <w:rPr>
                <w:rFonts w:ascii="Arial" w:hAnsi="Arial"/>
                <w:sz w:val="18"/>
                <w:lang w:eastAsia="zh-CN"/>
              </w:rPr>
            </w:pPr>
            <w:r w:rsidRPr="00762873">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491436C1" w14:textId="77777777" w:rsidR="00D8563E" w:rsidRPr="00762873" w:rsidRDefault="00D8563E" w:rsidP="000B4CE0">
            <w:pPr>
              <w:keepNext/>
              <w:keepLines/>
              <w:spacing w:after="0"/>
              <w:rPr>
                <w:rFonts w:ascii="Arial" w:hAnsi="Arial"/>
                <w:sz w:val="18"/>
                <w:lang w:eastAsia="zh-CN"/>
              </w:rPr>
            </w:pPr>
            <w:r w:rsidRPr="00762873">
              <w:rPr>
                <w:rFonts w:ascii="Arial" w:hAnsi="Arial"/>
                <w:sz w:val="18"/>
                <w:lang w:eastAsia="zh-CN"/>
              </w:rPr>
              <w:t>NR RRC:</w:t>
            </w:r>
            <w:r>
              <w:rPr>
                <w:rFonts w:ascii="Arial" w:hAnsi="Arial"/>
                <w:sz w:val="18"/>
                <w:lang w:eastAsia="zh-CN"/>
              </w:rPr>
              <w:t xml:space="preserve"> </w:t>
            </w:r>
            <w:r w:rsidRPr="00762873">
              <w:rPr>
                <w:rFonts w:ascii="Arial" w:hAnsi="Arial"/>
                <w:i/>
                <w:iCs/>
                <w:sz w:val="18"/>
                <w:lang w:eastAsia="zh-CN"/>
              </w:rPr>
              <w:t>RRCRelease</w:t>
            </w:r>
          </w:p>
        </w:tc>
        <w:tc>
          <w:tcPr>
            <w:tcW w:w="567" w:type="dxa"/>
            <w:tcBorders>
              <w:top w:val="single" w:sz="4" w:space="0" w:color="auto"/>
              <w:left w:val="single" w:sz="4" w:space="0" w:color="auto"/>
              <w:bottom w:val="single" w:sz="4" w:space="0" w:color="auto"/>
              <w:right w:val="single" w:sz="4" w:space="0" w:color="auto"/>
            </w:tcBorders>
          </w:tcPr>
          <w:p w14:paraId="278556B1" w14:textId="77777777" w:rsidR="00D8563E" w:rsidRPr="00202105" w:rsidRDefault="00D8563E" w:rsidP="000B4CE0">
            <w:pPr>
              <w:keepNext/>
              <w:keepLines/>
              <w:spacing w:after="0"/>
              <w:jc w:val="center"/>
              <w:rPr>
                <w:rFonts w:ascii="Arial" w:hAnsi="Arial"/>
                <w:sz w:val="18"/>
                <w:lang w:eastAsia="zh-CN"/>
              </w:rPr>
            </w:pPr>
            <w:r w:rsidRPr="0076287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15B9034" w14:textId="77777777" w:rsidR="00D8563E" w:rsidRPr="00202105" w:rsidRDefault="00D8563E" w:rsidP="000B4CE0">
            <w:pPr>
              <w:keepNext/>
              <w:keepLines/>
              <w:spacing w:after="0"/>
              <w:jc w:val="center"/>
              <w:rPr>
                <w:rFonts w:ascii="Arial" w:hAnsi="Arial"/>
                <w:sz w:val="18"/>
                <w:lang w:eastAsia="zh-CN"/>
              </w:rPr>
            </w:pPr>
            <w:r w:rsidRPr="00762873">
              <w:rPr>
                <w:rFonts w:ascii="Arial" w:hAnsi="Arial"/>
                <w:sz w:val="18"/>
                <w:lang w:eastAsia="zh-CN"/>
              </w:rPr>
              <w:t>-</w:t>
            </w:r>
          </w:p>
        </w:tc>
      </w:tr>
      <w:tr w:rsidR="00D8563E" w:rsidRPr="00202105" w14:paraId="4182E5A6" w14:textId="77777777" w:rsidTr="000B4CE0">
        <w:trPr>
          <w:trHeight w:val="453"/>
        </w:trPr>
        <w:tc>
          <w:tcPr>
            <w:tcW w:w="534" w:type="dxa"/>
            <w:tcBorders>
              <w:top w:val="single" w:sz="4" w:space="0" w:color="auto"/>
              <w:left w:val="single" w:sz="4" w:space="0" w:color="auto"/>
              <w:bottom w:val="single" w:sz="4" w:space="0" w:color="auto"/>
              <w:right w:val="single" w:sz="4" w:space="0" w:color="auto"/>
            </w:tcBorders>
          </w:tcPr>
          <w:p w14:paraId="5C375B7A" w14:textId="77777777" w:rsidR="00D8563E" w:rsidRPr="00202105" w:rsidRDefault="00D8563E" w:rsidP="000B4CE0">
            <w:pPr>
              <w:keepNext/>
              <w:keepLines/>
              <w:spacing w:after="0"/>
              <w:jc w:val="center"/>
              <w:rPr>
                <w:rFonts w:ascii="Arial" w:hAnsi="Arial"/>
                <w:sz w:val="18"/>
                <w:lang w:eastAsia="zh-CN"/>
              </w:rPr>
            </w:pPr>
            <w:r>
              <w:rPr>
                <w:rFonts w:ascii="Arial" w:hAnsi="Arial"/>
                <w:sz w:val="18"/>
                <w:lang w:eastAsia="zh-CN"/>
              </w:rPr>
              <w:t>5</w:t>
            </w:r>
          </w:p>
        </w:tc>
        <w:tc>
          <w:tcPr>
            <w:tcW w:w="3969" w:type="dxa"/>
            <w:tcBorders>
              <w:top w:val="single" w:sz="4" w:space="0" w:color="auto"/>
              <w:left w:val="single" w:sz="4" w:space="0" w:color="auto"/>
              <w:bottom w:val="single" w:sz="4" w:space="0" w:color="auto"/>
              <w:right w:val="single" w:sz="4" w:space="0" w:color="auto"/>
            </w:tcBorders>
          </w:tcPr>
          <w:p w14:paraId="52BD2CAA"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NR Cell 1 is set</w:t>
            </w:r>
            <w:r>
              <w:rPr>
                <w:rFonts w:ascii="Arial" w:hAnsi="Arial"/>
                <w:sz w:val="18"/>
                <w:lang w:eastAsia="zh-CN"/>
              </w:rPr>
              <w:t xml:space="preserve"> </w:t>
            </w:r>
            <w:r w:rsidRPr="00202105">
              <w:rPr>
                <w:rFonts w:ascii="Arial" w:hAnsi="Arial"/>
                <w:color w:val="000000"/>
                <w:sz w:val="18"/>
                <w:lang w:eastAsia="zh-CN"/>
              </w:rPr>
              <w:t xml:space="preserve">"Non-suitable </w:t>
            </w:r>
            <w:r w:rsidRPr="00202105">
              <w:rPr>
                <w:rFonts w:ascii="Arial" w:hAnsi="Arial"/>
                <w:sz w:val="18"/>
                <w:lang w:eastAsia="zh-CN"/>
              </w:rPr>
              <w:t>cell”, E-UTRA Cell 1 is set to</w:t>
            </w:r>
            <w:r>
              <w:rPr>
                <w:rFonts w:ascii="Arial" w:hAnsi="Arial"/>
                <w:sz w:val="18"/>
                <w:lang w:eastAsia="zh-CN"/>
              </w:rPr>
              <w:t xml:space="preserve"> </w:t>
            </w:r>
            <w:r w:rsidRPr="00202105">
              <w:rPr>
                <w:rFonts w:ascii="Arial" w:hAnsi="Arial"/>
                <w:sz w:val="18"/>
                <w:lang w:eastAsia="zh-CN"/>
              </w:rPr>
              <w:t>“Serving cell”.</w:t>
            </w:r>
          </w:p>
        </w:tc>
        <w:tc>
          <w:tcPr>
            <w:tcW w:w="709" w:type="dxa"/>
            <w:tcBorders>
              <w:top w:val="single" w:sz="4" w:space="0" w:color="auto"/>
              <w:left w:val="single" w:sz="4" w:space="0" w:color="auto"/>
              <w:bottom w:val="single" w:sz="4" w:space="0" w:color="auto"/>
              <w:right w:val="single" w:sz="4" w:space="0" w:color="auto"/>
            </w:tcBorders>
          </w:tcPr>
          <w:p w14:paraId="3E674B54"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1BC199A1"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6D2F6D3C"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F7E7608"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64E56DBC" w14:textId="77777777" w:rsidTr="000B4CE0">
        <w:trPr>
          <w:trHeight w:val="164"/>
        </w:trPr>
        <w:tc>
          <w:tcPr>
            <w:tcW w:w="534" w:type="dxa"/>
            <w:tcBorders>
              <w:top w:val="single" w:sz="4" w:space="0" w:color="auto"/>
              <w:left w:val="single" w:sz="4" w:space="0" w:color="auto"/>
              <w:bottom w:val="single" w:sz="4" w:space="0" w:color="auto"/>
              <w:right w:val="single" w:sz="4" w:space="0" w:color="auto"/>
            </w:tcBorders>
          </w:tcPr>
          <w:p w14:paraId="55B0FBDA" w14:textId="77777777" w:rsidR="00D8563E" w:rsidRDefault="00D8563E" w:rsidP="000B4CE0">
            <w:pPr>
              <w:keepNext/>
              <w:keepLines/>
              <w:spacing w:after="0"/>
              <w:jc w:val="center"/>
              <w:rPr>
                <w:rFonts w:ascii="Arial" w:hAnsi="Arial"/>
                <w:sz w:val="18"/>
                <w:lang w:eastAsia="zh-CN"/>
              </w:rPr>
            </w:pPr>
            <w:r w:rsidRPr="003F11C6">
              <w:rPr>
                <w:rFonts w:ascii="Arial" w:hAnsi="Arial"/>
                <w:sz w:val="18"/>
                <w:lang w:eastAsia="zh-CN"/>
              </w:rPr>
              <w:t>6</w:t>
            </w:r>
          </w:p>
        </w:tc>
        <w:tc>
          <w:tcPr>
            <w:tcW w:w="3969" w:type="dxa"/>
            <w:tcBorders>
              <w:top w:val="single" w:sz="4" w:space="0" w:color="auto"/>
              <w:left w:val="single" w:sz="4" w:space="0" w:color="auto"/>
              <w:bottom w:val="single" w:sz="4" w:space="0" w:color="auto"/>
              <w:right w:val="single" w:sz="4" w:space="0" w:color="auto"/>
            </w:tcBorders>
          </w:tcPr>
          <w:p w14:paraId="01BABF47" w14:textId="77777777" w:rsidR="00D8563E" w:rsidRPr="00202105" w:rsidRDefault="00D8563E" w:rsidP="000B4CE0">
            <w:pPr>
              <w:keepNext/>
              <w:keepLines/>
              <w:spacing w:after="0"/>
              <w:rPr>
                <w:rFonts w:ascii="Arial" w:hAnsi="Arial"/>
                <w:sz w:val="18"/>
                <w:lang w:eastAsia="zh-CN"/>
              </w:rPr>
            </w:pPr>
            <w:r w:rsidRPr="003F11C6">
              <w:rPr>
                <w:rFonts w:ascii="Arial" w:hAnsi="Arial"/>
                <w:sz w:val="18"/>
                <w:lang w:eastAsia="zh-CN"/>
              </w:rPr>
              <w:t xml:space="preserve">The UE transmits an </w:t>
            </w:r>
            <w:r w:rsidRPr="003F11C6">
              <w:rPr>
                <w:rFonts w:ascii="Arial" w:hAnsi="Arial"/>
                <w:i/>
                <w:iCs/>
                <w:sz w:val="18"/>
                <w:lang w:eastAsia="zh-CN"/>
              </w:rPr>
              <w:t>RRCConnectionRequest</w:t>
            </w:r>
            <w:r w:rsidRPr="003F11C6">
              <w:rPr>
                <w:rFonts w:ascii="Arial" w:hAnsi="Arial"/>
                <w:sz w:val="18"/>
                <w:lang w:eastAsia="zh-CN"/>
              </w:rPr>
              <w:t xml:space="preserve"> message</w:t>
            </w:r>
            <w:r w:rsidRPr="00202105">
              <w:rPr>
                <w:rFonts w:ascii="Arial" w:hAnsi="Arial"/>
                <w:sz w:val="18"/>
                <w:lang w:eastAsia="zh-CN"/>
              </w:rPr>
              <w:t xml:space="preserve"> o</w:t>
            </w:r>
            <w:r>
              <w:rPr>
                <w:rFonts w:ascii="Arial" w:hAnsi="Arial"/>
                <w:sz w:val="18"/>
                <w:lang w:eastAsia="zh-CN"/>
              </w:rPr>
              <w:t>n E-UTRA</w:t>
            </w:r>
            <w:r w:rsidRPr="00202105">
              <w:rPr>
                <w:rFonts w:ascii="Arial" w:hAnsi="Arial"/>
                <w:sz w:val="18"/>
                <w:lang w:eastAsia="zh-CN"/>
              </w:rPr>
              <w:t xml:space="preserve"> </w:t>
            </w:r>
            <w:r>
              <w:rPr>
                <w:rFonts w:ascii="Arial" w:hAnsi="Arial"/>
                <w:sz w:val="18"/>
                <w:lang w:eastAsia="zh-CN"/>
              </w:rPr>
              <w:t>C</w:t>
            </w:r>
            <w:r w:rsidRPr="00202105">
              <w:rPr>
                <w:rFonts w:ascii="Arial" w:hAnsi="Arial"/>
                <w:sz w:val="18"/>
                <w:lang w:eastAsia="zh-CN"/>
              </w:rPr>
              <w:t>ell 1</w:t>
            </w:r>
            <w:r w:rsidRPr="003F11C6">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7448BB8A" w14:textId="77777777" w:rsidR="00D8563E" w:rsidRPr="00202105" w:rsidRDefault="00D8563E" w:rsidP="000B4CE0">
            <w:pPr>
              <w:keepNext/>
              <w:keepLines/>
              <w:spacing w:after="0"/>
              <w:jc w:val="center"/>
              <w:rPr>
                <w:rFonts w:ascii="Arial" w:hAnsi="Arial"/>
                <w:sz w:val="18"/>
                <w:lang w:eastAsia="zh-CN"/>
              </w:rPr>
            </w:pPr>
            <w:r w:rsidRPr="003F11C6">
              <w:rPr>
                <w:rFonts w:ascii="Arial" w:hAnsi="Arial"/>
                <w:sz w:val="18"/>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254F988B" w14:textId="77777777" w:rsidR="00D8563E" w:rsidRPr="00202105" w:rsidRDefault="00D8563E" w:rsidP="000B4CE0">
            <w:pPr>
              <w:keepNext/>
              <w:keepLines/>
              <w:spacing w:after="0"/>
              <w:rPr>
                <w:rFonts w:ascii="Arial" w:hAnsi="Arial"/>
                <w:sz w:val="18"/>
                <w:lang w:eastAsia="zh-CN"/>
              </w:rPr>
            </w:pPr>
            <w:r w:rsidRPr="003F11C6">
              <w:rPr>
                <w:rFonts w:ascii="Arial" w:hAnsi="Arial"/>
                <w:sz w:val="18"/>
                <w:lang w:eastAsia="zh-CN"/>
              </w:rPr>
              <w:t xml:space="preserve">RRC: </w:t>
            </w:r>
            <w:r w:rsidRPr="003F11C6">
              <w:rPr>
                <w:rFonts w:ascii="Arial" w:hAnsi="Arial"/>
                <w:i/>
                <w:iCs/>
                <w:sz w:val="18"/>
                <w:lang w:eastAsia="zh-CN"/>
              </w:rPr>
              <w:t>RRCConnectionRequest</w:t>
            </w:r>
          </w:p>
        </w:tc>
        <w:tc>
          <w:tcPr>
            <w:tcW w:w="567" w:type="dxa"/>
            <w:tcBorders>
              <w:top w:val="single" w:sz="4" w:space="0" w:color="auto"/>
              <w:left w:val="single" w:sz="4" w:space="0" w:color="auto"/>
              <w:bottom w:val="single" w:sz="4" w:space="0" w:color="auto"/>
              <w:right w:val="single" w:sz="4" w:space="0" w:color="auto"/>
            </w:tcBorders>
          </w:tcPr>
          <w:p w14:paraId="799BDD31" w14:textId="77777777" w:rsidR="00D8563E" w:rsidRPr="00202105" w:rsidRDefault="00D8563E" w:rsidP="000B4CE0">
            <w:pPr>
              <w:keepNext/>
              <w:keepLines/>
              <w:spacing w:after="0"/>
              <w:jc w:val="center"/>
              <w:rPr>
                <w:rFonts w:ascii="Arial" w:hAnsi="Arial"/>
                <w:sz w:val="18"/>
                <w:lang w:eastAsia="zh-CN"/>
              </w:rPr>
            </w:pPr>
            <w:r>
              <w:rPr>
                <w:rFonts w:ascii="Arial" w:hAnsi="Arial" w:hint="eastAsia"/>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6B8192B0" w14:textId="77777777" w:rsidR="00D8563E" w:rsidRPr="00202105" w:rsidRDefault="00D8563E" w:rsidP="000B4CE0">
            <w:pPr>
              <w:keepNext/>
              <w:keepLines/>
              <w:spacing w:after="0"/>
              <w:jc w:val="center"/>
              <w:rPr>
                <w:rFonts w:ascii="Arial" w:hAnsi="Arial"/>
                <w:sz w:val="18"/>
                <w:lang w:eastAsia="zh-CN"/>
              </w:rPr>
            </w:pPr>
            <w:r>
              <w:rPr>
                <w:rFonts w:ascii="Arial" w:hAnsi="Arial" w:hint="eastAsia"/>
                <w:sz w:val="18"/>
                <w:lang w:eastAsia="zh-CN"/>
              </w:rPr>
              <w:t>-</w:t>
            </w:r>
          </w:p>
        </w:tc>
      </w:tr>
      <w:tr w:rsidR="00D8563E" w:rsidRPr="00202105" w14:paraId="53D47B06" w14:textId="77777777" w:rsidTr="000B4CE0">
        <w:trPr>
          <w:trHeight w:val="223"/>
        </w:trPr>
        <w:tc>
          <w:tcPr>
            <w:tcW w:w="534" w:type="dxa"/>
            <w:tcBorders>
              <w:top w:val="single" w:sz="4" w:space="0" w:color="auto"/>
              <w:left w:val="single" w:sz="4" w:space="0" w:color="auto"/>
              <w:bottom w:val="single" w:sz="4" w:space="0" w:color="auto"/>
              <w:right w:val="single" w:sz="4" w:space="0" w:color="auto"/>
            </w:tcBorders>
          </w:tcPr>
          <w:p w14:paraId="50AFB29E" w14:textId="77777777" w:rsidR="00D8563E" w:rsidRDefault="00D8563E" w:rsidP="000B4CE0">
            <w:pPr>
              <w:keepNext/>
              <w:keepLines/>
              <w:spacing w:after="0"/>
              <w:jc w:val="center"/>
              <w:rPr>
                <w:rFonts w:ascii="Arial" w:hAnsi="Arial"/>
                <w:sz w:val="18"/>
                <w:lang w:eastAsia="zh-CN"/>
              </w:rPr>
            </w:pPr>
            <w:r w:rsidRPr="003F11C6">
              <w:rPr>
                <w:rFonts w:ascii="Arial" w:hAnsi="Arial"/>
                <w:sz w:val="18"/>
                <w:lang w:eastAsia="zh-CN"/>
              </w:rPr>
              <w:t>7</w:t>
            </w:r>
          </w:p>
        </w:tc>
        <w:tc>
          <w:tcPr>
            <w:tcW w:w="3969" w:type="dxa"/>
            <w:tcBorders>
              <w:top w:val="single" w:sz="4" w:space="0" w:color="auto"/>
              <w:left w:val="single" w:sz="4" w:space="0" w:color="auto"/>
              <w:bottom w:val="single" w:sz="4" w:space="0" w:color="auto"/>
              <w:right w:val="single" w:sz="4" w:space="0" w:color="auto"/>
            </w:tcBorders>
          </w:tcPr>
          <w:p w14:paraId="7F6431C2" w14:textId="77777777" w:rsidR="00D8563E" w:rsidRPr="00202105" w:rsidRDefault="00D8563E" w:rsidP="000B4CE0">
            <w:pPr>
              <w:keepNext/>
              <w:keepLines/>
              <w:spacing w:after="0"/>
              <w:rPr>
                <w:rFonts w:ascii="Arial" w:hAnsi="Arial"/>
                <w:sz w:val="18"/>
                <w:lang w:eastAsia="zh-CN"/>
              </w:rPr>
            </w:pPr>
            <w:r w:rsidRPr="003F11C6">
              <w:rPr>
                <w:rFonts w:ascii="Arial" w:hAnsi="Arial"/>
                <w:sz w:val="18"/>
                <w:lang w:eastAsia="zh-CN"/>
              </w:rPr>
              <w:t xml:space="preserve">SS transmits an </w:t>
            </w:r>
            <w:r w:rsidRPr="003F11C6">
              <w:rPr>
                <w:rFonts w:ascii="Arial" w:hAnsi="Arial"/>
                <w:i/>
                <w:iCs/>
                <w:sz w:val="18"/>
                <w:lang w:eastAsia="zh-CN"/>
              </w:rPr>
              <w:t>RRCConnectionSetup</w:t>
            </w:r>
            <w:r w:rsidRPr="003F11C6">
              <w:rPr>
                <w:rFonts w:ascii="Arial" w:hAnsi="Arial"/>
                <w:sz w:val="18"/>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41D5E1ED" w14:textId="77777777" w:rsidR="00D8563E" w:rsidRPr="00202105" w:rsidRDefault="00D8563E" w:rsidP="000B4CE0">
            <w:pPr>
              <w:keepNext/>
              <w:keepLines/>
              <w:spacing w:after="0"/>
              <w:jc w:val="center"/>
              <w:rPr>
                <w:rFonts w:ascii="Arial" w:hAnsi="Arial"/>
                <w:sz w:val="18"/>
                <w:lang w:eastAsia="zh-CN"/>
              </w:rPr>
            </w:pPr>
            <w:r w:rsidRPr="003F11C6">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45492414" w14:textId="77777777" w:rsidR="00D8563E" w:rsidRPr="00202105" w:rsidRDefault="00D8563E" w:rsidP="000B4CE0">
            <w:pPr>
              <w:keepNext/>
              <w:keepLines/>
              <w:spacing w:after="0"/>
              <w:rPr>
                <w:rFonts w:ascii="Arial" w:hAnsi="Arial"/>
                <w:sz w:val="18"/>
                <w:lang w:eastAsia="zh-CN"/>
              </w:rPr>
            </w:pPr>
            <w:r w:rsidRPr="003F11C6">
              <w:rPr>
                <w:rFonts w:ascii="Arial" w:hAnsi="Arial"/>
                <w:sz w:val="18"/>
                <w:lang w:eastAsia="zh-CN"/>
              </w:rPr>
              <w:t xml:space="preserve">RRC: </w:t>
            </w:r>
            <w:r w:rsidRPr="003F11C6">
              <w:rPr>
                <w:rFonts w:ascii="Arial" w:hAnsi="Arial"/>
                <w:i/>
                <w:iCs/>
                <w:sz w:val="18"/>
                <w:lang w:eastAsia="zh-CN"/>
              </w:rPr>
              <w:t>RRCConnectionSetup</w:t>
            </w:r>
          </w:p>
        </w:tc>
        <w:tc>
          <w:tcPr>
            <w:tcW w:w="567" w:type="dxa"/>
            <w:tcBorders>
              <w:top w:val="single" w:sz="4" w:space="0" w:color="auto"/>
              <w:left w:val="single" w:sz="4" w:space="0" w:color="auto"/>
              <w:bottom w:val="single" w:sz="4" w:space="0" w:color="auto"/>
              <w:right w:val="single" w:sz="4" w:space="0" w:color="auto"/>
            </w:tcBorders>
          </w:tcPr>
          <w:p w14:paraId="21F9EB15" w14:textId="77777777" w:rsidR="00D8563E" w:rsidRPr="00202105" w:rsidRDefault="00D8563E" w:rsidP="000B4CE0">
            <w:pPr>
              <w:keepNext/>
              <w:keepLines/>
              <w:spacing w:after="0"/>
              <w:jc w:val="center"/>
              <w:rPr>
                <w:rFonts w:ascii="Arial" w:hAnsi="Arial"/>
                <w:sz w:val="18"/>
                <w:lang w:eastAsia="zh-CN"/>
              </w:rPr>
            </w:pPr>
            <w:r>
              <w:rPr>
                <w:rFonts w:ascii="Arial" w:hAnsi="Arial" w:hint="eastAsia"/>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0BBC59FA" w14:textId="77777777" w:rsidR="00D8563E" w:rsidRPr="00202105" w:rsidRDefault="00D8563E" w:rsidP="000B4CE0">
            <w:pPr>
              <w:keepNext/>
              <w:keepLines/>
              <w:spacing w:after="0"/>
              <w:jc w:val="center"/>
              <w:rPr>
                <w:rFonts w:ascii="Arial" w:hAnsi="Arial"/>
                <w:sz w:val="18"/>
                <w:lang w:eastAsia="zh-CN"/>
              </w:rPr>
            </w:pPr>
            <w:r>
              <w:rPr>
                <w:rFonts w:ascii="Arial" w:hAnsi="Arial" w:hint="eastAsia"/>
                <w:sz w:val="18"/>
                <w:lang w:eastAsia="zh-CN"/>
              </w:rPr>
              <w:t>-</w:t>
            </w:r>
          </w:p>
        </w:tc>
      </w:tr>
      <w:tr w:rsidR="00D8563E" w:rsidRPr="00202105" w14:paraId="6C75E239" w14:textId="77777777" w:rsidTr="000B4CE0">
        <w:trPr>
          <w:trHeight w:val="223"/>
        </w:trPr>
        <w:tc>
          <w:tcPr>
            <w:tcW w:w="534" w:type="dxa"/>
            <w:tcBorders>
              <w:top w:val="single" w:sz="4" w:space="0" w:color="auto"/>
              <w:left w:val="single" w:sz="4" w:space="0" w:color="auto"/>
              <w:bottom w:val="single" w:sz="4" w:space="0" w:color="auto"/>
              <w:right w:val="single" w:sz="4" w:space="0" w:color="auto"/>
            </w:tcBorders>
          </w:tcPr>
          <w:p w14:paraId="19807FA8" w14:textId="77777777" w:rsidR="00D8563E" w:rsidRDefault="00D8563E" w:rsidP="000B4CE0">
            <w:pPr>
              <w:keepNext/>
              <w:keepLines/>
              <w:spacing w:after="0"/>
              <w:jc w:val="center"/>
              <w:rPr>
                <w:rFonts w:ascii="Arial" w:hAnsi="Arial"/>
                <w:sz w:val="18"/>
                <w:lang w:eastAsia="zh-CN"/>
              </w:rPr>
            </w:pPr>
            <w:r w:rsidRPr="003F11C6">
              <w:rPr>
                <w:rFonts w:ascii="Arial" w:hAnsi="Arial"/>
                <w:sz w:val="18"/>
                <w:lang w:eastAsia="zh-CN"/>
              </w:rPr>
              <w:t>8</w:t>
            </w:r>
          </w:p>
        </w:tc>
        <w:tc>
          <w:tcPr>
            <w:tcW w:w="3969" w:type="dxa"/>
            <w:tcBorders>
              <w:top w:val="single" w:sz="4" w:space="0" w:color="auto"/>
              <w:left w:val="single" w:sz="4" w:space="0" w:color="auto"/>
              <w:bottom w:val="single" w:sz="4" w:space="0" w:color="auto"/>
              <w:right w:val="single" w:sz="4" w:space="0" w:color="auto"/>
            </w:tcBorders>
          </w:tcPr>
          <w:p w14:paraId="71AE07C6" w14:textId="77777777" w:rsidR="00D8563E" w:rsidRPr="00202105" w:rsidRDefault="00D8563E" w:rsidP="000B4CE0">
            <w:pPr>
              <w:keepNext/>
              <w:keepLines/>
              <w:spacing w:after="0"/>
              <w:rPr>
                <w:rFonts w:ascii="Arial" w:hAnsi="Arial"/>
                <w:sz w:val="18"/>
                <w:lang w:eastAsia="zh-CN"/>
              </w:rPr>
            </w:pPr>
            <w:r w:rsidRPr="003F11C6">
              <w:rPr>
                <w:rFonts w:ascii="Arial" w:hAnsi="Arial"/>
                <w:sz w:val="18"/>
                <w:lang w:eastAsia="zh-CN"/>
              </w:rPr>
              <w:t>Check: Does the UE transmit a TRACKING AREA UPDATE REQUEST message with</w:t>
            </w:r>
            <w:r>
              <w:rPr>
                <w:rFonts w:ascii="Arial" w:hAnsi="Arial"/>
                <w:sz w:val="18"/>
                <w:lang w:eastAsia="zh-CN"/>
              </w:rPr>
              <w:t>out</w:t>
            </w:r>
            <w:r w:rsidRPr="003F11C6">
              <w:rPr>
                <w:rFonts w:ascii="Arial" w:hAnsi="Arial"/>
                <w:sz w:val="18"/>
                <w:lang w:eastAsia="zh-CN"/>
              </w:rPr>
              <w:t xml:space="preserve"> EPS bearer context status </w:t>
            </w:r>
            <w:r>
              <w:rPr>
                <w:rFonts w:ascii="Arial" w:hAnsi="Arial"/>
                <w:sz w:val="18"/>
                <w:lang w:eastAsia="zh-CN"/>
              </w:rPr>
              <w:t>IE</w:t>
            </w:r>
            <w:r w:rsidRPr="003F11C6">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3C6D3C87" w14:textId="77777777" w:rsidR="00D8563E" w:rsidRPr="00202105" w:rsidRDefault="00D8563E" w:rsidP="000B4CE0">
            <w:pPr>
              <w:keepNext/>
              <w:keepLines/>
              <w:spacing w:after="0"/>
              <w:jc w:val="center"/>
              <w:rPr>
                <w:rFonts w:ascii="Arial" w:hAnsi="Arial"/>
                <w:sz w:val="18"/>
                <w:lang w:eastAsia="zh-CN"/>
              </w:rPr>
            </w:pPr>
            <w:r w:rsidRPr="003F11C6">
              <w:rPr>
                <w:rFonts w:ascii="Arial" w:hAnsi="Arial"/>
                <w:sz w:val="18"/>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5B7DBC9" w14:textId="77777777" w:rsidR="00D8563E" w:rsidRPr="00202105" w:rsidRDefault="00D8563E" w:rsidP="000B4CE0">
            <w:pPr>
              <w:keepNext/>
              <w:keepLines/>
              <w:spacing w:after="0"/>
              <w:rPr>
                <w:rFonts w:ascii="Arial" w:hAnsi="Arial"/>
                <w:sz w:val="18"/>
                <w:lang w:eastAsia="zh-CN"/>
              </w:rPr>
            </w:pPr>
            <w:r w:rsidRPr="003F11C6">
              <w:rPr>
                <w:rFonts w:ascii="Arial" w:hAnsi="Arial"/>
                <w:sz w:val="18"/>
                <w:lang w:eastAsia="zh-CN"/>
              </w:rPr>
              <w:t xml:space="preserve">RRC: </w:t>
            </w:r>
            <w:r w:rsidRPr="003F11C6">
              <w:rPr>
                <w:rFonts w:ascii="Arial" w:hAnsi="Arial"/>
                <w:i/>
                <w:iCs/>
                <w:sz w:val="18"/>
                <w:lang w:eastAsia="zh-CN"/>
              </w:rPr>
              <w:t>RRCConnectionSetupComplete</w:t>
            </w:r>
            <w:r w:rsidRPr="003F11C6">
              <w:rPr>
                <w:rFonts w:ascii="Arial" w:hAnsi="Arial"/>
                <w:sz w:val="18"/>
                <w:lang w:eastAsia="zh-CN"/>
              </w:rPr>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39779891" w14:textId="77777777" w:rsidR="00D8563E" w:rsidRPr="00202105" w:rsidRDefault="00D8563E" w:rsidP="000B4CE0">
            <w:pPr>
              <w:keepNext/>
              <w:keepLines/>
              <w:spacing w:after="0"/>
              <w:jc w:val="center"/>
              <w:rPr>
                <w:rFonts w:ascii="Arial" w:hAnsi="Arial"/>
                <w:sz w:val="18"/>
                <w:lang w:eastAsia="zh-CN"/>
              </w:rPr>
            </w:pPr>
            <w:r w:rsidRPr="003F11C6">
              <w:rPr>
                <w:rFonts w:ascii="Arial" w:hAnsi="Arial"/>
                <w:sz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3C24D7C1" w14:textId="77777777" w:rsidR="00D8563E" w:rsidRPr="00202105" w:rsidRDefault="00D8563E" w:rsidP="000B4CE0">
            <w:pPr>
              <w:keepNext/>
              <w:keepLines/>
              <w:spacing w:after="0"/>
              <w:jc w:val="center"/>
              <w:rPr>
                <w:rFonts w:ascii="Arial" w:hAnsi="Arial"/>
                <w:sz w:val="18"/>
                <w:lang w:eastAsia="zh-CN"/>
              </w:rPr>
            </w:pPr>
            <w:r w:rsidRPr="003F11C6">
              <w:rPr>
                <w:rFonts w:ascii="Arial" w:hAnsi="Arial"/>
                <w:sz w:val="18"/>
                <w:lang w:eastAsia="zh-CN"/>
              </w:rPr>
              <w:t>P</w:t>
            </w:r>
          </w:p>
        </w:tc>
      </w:tr>
      <w:tr w:rsidR="00D8563E" w:rsidRPr="00202105" w14:paraId="6E65AAFC" w14:textId="77777777" w:rsidTr="000B4CE0">
        <w:trPr>
          <w:trHeight w:val="223"/>
        </w:trPr>
        <w:tc>
          <w:tcPr>
            <w:tcW w:w="534" w:type="dxa"/>
            <w:tcBorders>
              <w:top w:val="single" w:sz="4" w:space="0" w:color="auto"/>
              <w:left w:val="single" w:sz="4" w:space="0" w:color="auto"/>
              <w:bottom w:val="single" w:sz="4" w:space="0" w:color="auto"/>
              <w:right w:val="single" w:sz="4" w:space="0" w:color="auto"/>
            </w:tcBorders>
          </w:tcPr>
          <w:p w14:paraId="0174A01E" w14:textId="77777777" w:rsidR="00D8563E" w:rsidRDefault="00D8563E" w:rsidP="000B4CE0">
            <w:pPr>
              <w:keepNext/>
              <w:keepLines/>
              <w:spacing w:after="0"/>
              <w:jc w:val="center"/>
              <w:rPr>
                <w:rFonts w:ascii="Arial" w:hAnsi="Arial"/>
                <w:sz w:val="18"/>
                <w:lang w:eastAsia="zh-CN"/>
              </w:rPr>
            </w:pPr>
            <w:r w:rsidRPr="003F11C6">
              <w:rPr>
                <w:rFonts w:ascii="Arial" w:hAnsi="Arial"/>
                <w:sz w:val="18"/>
                <w:lang w:eastAsia="zh-CN"/>
              </w:rPr>
              <w:t>9</w:t>
            </w:r>
            <w:r>
              <w:rPr>
                <w:rFonts w:ascii="Arial" w:hAnsi="Arial"/>
                <w:sz w:val="18"/>
                <w:lang w:eastAsia="zh-CN"/>
              </w:rPr>
              <w:t xml:space="preserve">a1 – </w:t>
            </w:r>
            <w:r w:rsidRPr="003F11C6">
              <w:rPr>
                <w:rFonts w:ascii="Arial" w:hAnsi="Arial"/>
                <w:sz w:val="18"/>
                <w:lang w:eastAsia="zh-CN"/>
              </w:rPr>
              <w:t>13</w:t>
            </w:r>
            <w:r>
              <w:rPr>
                <w:rFonts w:ascii="Arial" w:hAnsi="Arial"/>
                <w:sz w:val="18"/>
                <w:lang w:eastAsia="zh-CN"/>
              </w:rPr>
              <w:t>b1</w:t>
            </w:r>
          </w:p>
        </w:tc>
        <w:tc>
          <w:tcPr>
            <w:tcW w:w="3969" w:type="dxa"/>
            <w:tcBorders>
              <w:top w:val="single" w:sz="4" w:space="0" w:color="auto"/>
              <w:left w:val="single" w:sz="4" w:space="0" w:color="auto"/>
              <w:bottom w:val="single" w:sz="4" w:space="0" w:color="auto"/>
              <w:right w:val="single" w:sz="4" w:space="0" w:color="auto"/>
            </w:tcBorders>
          </w:tcPr>
          <w:p w14:paraId="722F58AA" w14:textId="77777777" w:rsidR="00D8563E" w:rsidRPr="00202105" w:rsidRDefault="00D8563E" w:rsidP="000B4CE0">
            <w:pPr>
              <w:keepNext/>
              <w:keepLines/>
              <w:spacing w:after="0"/>
              <w:rPr>
                <w:rFonts w:ascii="Arial" w:hAnsi="Arial"/>
                <w:sz w:val="18"/>
                <w:lang w:eastAsia="zh-CN"/>
              </w:rPr>
            </w:pPr>
            <w:r w:rsidRPr="003F11C6">
              <w:rPr>
                <w:rFonts w:ascii="Arial" w:hAnsi="Arial"/>
                <w:sz w:val="18"/>
                <w:lang w:eastAsia="zh-CN"/>
              </w:rPr>
              <w:t>The UE performs steps 4a1-8b2b1</w:t>
            </w:r>
            <w:r>
              <w:rPr>
                <w:rFonts w:ascii="Arial" w:hAnsi="Arial"/>
                <w:sz w:val="18"/>
                <w:lang w:eastAsia="zh-CN"/>
              </w:rPr>
              <w:t xml:space="preserve"> </w:t>
            </w:r>
            <w:r w:rsidRPr="003F11C6">
              <w:rPr>
                <w:rFonts w:ascii="Arial" w:hAnsi="Arial"/>
                <w:sz w:val="18"/>
                <w:lang w:eastAsia="zh-CN"/>
              </w:rPr>
              <w:t>in TAU procedure for Inter-system change from N1 mode to S1 mode in 5GMM/EMM-IDLE mode as described in TS 38.508-1 [4], Table 4.9.7.2.2-1.</w:t>
            </w:r>
          </w:p>
        </w:tc>
        <w:tc>
          <w:tcPr>
            <w:tcW w:w="709" w:type="dxa"/>
            <w:tcBorders>
              <w:top w:val="single" w:sz="4" w:space="0" w:color="auto"/>
              <w:left w:val="single" w:sz="4" w:space="0" w:color="auto"/>
              <w:bottom w:val="single" w:sz="4" w:space="0" w:color="auto"/>
              <w:right w:val="single" w:sz="4" w:space="0" w:color="auto"/>
            </w:tcBorders>
          </w:tcPr>
          <w:p w14:paraId="1D6973B0" w14:textId="77777777" w:rsidR="00D8563E" w:rsidRPr="00202105" w:rsidRDefault="00D8563E" w:rsidP="000B4CE0">
            <w:pPr>
              <w:keepNext/>
              <w:keepLines/>
              <w:spacing w:after="0"/>
              <w:jc w:val="center"/>
              <w:rPr>
                <w:rFonts w:ascii="Arial" w:hAnsi="Arial"/>
                <w:sz w:val="18"/>
                <w:lang w:eastAsia="zh-CN"/>
              </w:rPr>
            </w:pPr>
            <w:r w:rsidRPr="003F11C6">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7187E49A" w14:textId="77777777" w:rsidR="00D8563E" w:rsidRPr="00202105" w:rsidRDefault="00D8563E" w:rsidP="000B4CE0">
            <w:pPr>
              <w:keepNext/>
              <w:keepLines/>
              <w:spacing w:after="0"/>
              <w:rPr>
                <w:rFonts w:ascii="Arial" w:hAnsi="Arial"/>
                <w:sz w:val="18"/>
                <w:lang w:eastAsia="zh-CN"/>
              </w:rPr>
            </w:pPr>
            <w:r w:rsidRPr="003F11C6">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0559D498" w14:textId="77777777" w:rsidR="00D8563E" w:rsidRPr="00202105" w:rsidRDefault="00D8563E" w:rsidP="000B4CE0">
            <w:pPr>
              <w:keepNext/>
              <w:keepLines/>
              <w:spacing w:after="0"/>
              <w:jc w:val="center"/>
              <w:rPr>
                <w:rFonts w:ascii="Arial" w:hAnsi="Arial"/>
                <w:sz w:val="18"/>
                <w:lang w:eastAsia="zh-CN"/>
              </w:rPr>
            </w:pPr>
            <w:r w:rsidRPr="003F11C6">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623D8D61" w14:textId="77777777" w:rsidR="00D8563E" w:rsidRPr="00202105" w:rsidRDefault="00D8563E" w:rsidP="000B4CE0">
            <w:pPr>
              <w:keepNext/>
              <w:keepLines/>
              <w:spacing w:after="0"/>
              <w:jc w:val="center"/>
              <w:rPr>
                <w:rFonts w:ascii="Arial" w:hAnsi="Arial"/>
                <w:sz w:val="18"/>
                <w:lang w:eastAsia="zh-CN"/>
              </w:rPr>
            </w:pPr>
            <w:r w:rsidRPr="003F11C6">
              <w:rPr>
                <w:rFonts w:ascii="Arial" w:hAnsi="Arial"/>
                <w:sz w:val="18"/>
                <w:lang w:eastAsia="zh-CN"/>
              </w:rPr>
              <w:t>-</w:t>
            </w:r>
          </w:p>
        </w:tc>
      </w:tr>
    </w:tbl>
    <w:p w14:paraId="4D5D8333" w14:textId="77777777" w:rsidR="00D8563E" w:rsidRPr="00202105" w:rsidRDefault="00D8563E" w:rsidP="00D8563E">
      <w:pPr>
        <w:rPr>
          <w:lang w:eastAsia="zh-CN"/>
        </w:rPr>
      </w:pPr>
    </w:p>
    <w:p w14:paraId="177F2CE6" w14:textId="77777777" w:rsidR="00D8563E" w:rsidRPr="00202105" w:rsidRDefault="00D8563E" w:rsidP="00D8563E">
      <w:pPr>
        <w:pStyle w:val="TH"/>
        <w:rPr>
          <w:lang w:eastAsia="zh-CN"/>
        </w:rPr>
      </w:pPr>
      <w:r w:rsidRPr="00202105">
        <w:rPr>
          <w:lang w:eastAsia="zh-CN"/>
        </w:rPr>
        <w:t xml:space="preserve">Table </w:t>
      </w:r>
      <w:r>
        <w:rPr>
          <w:lang w:eastAsia="zh-CN"/>
        </w:rPr>
        <w:t>11.9.6</w:t>
      </w:r>
      <w:r w:rsidRPr="00202105">
        <w:rPr>
          <w:lang w:eastAsia="zh-CN"/>
        </w:rPr>
        <w:t>.3.2-2: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D8563E" w:rsidRPr="00202105" w14:paraId="31E22EED" w14:textId="77777777" w:rsidTr="000B4CE0">
        <w:tc>
          <w:tcPr>
            <w:tcW w:w="675" w:type="dxa"/>
            <w:tcBorders>
              <w:top w:val="single" w:sz="4" w:space="0" w:color="auto"/>
              <w:left w:val="single" w:sz="4" w:space="0" w:color="auto"/>
              <w:bottom w:val="nil"/>
              <w:right w:val="single" w:sz="4" w:space="0" w:color="auto"/>
            </w:tcBorders>
          </w:tcPr>
          <w:p w14:paraId="04EA2037"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St</w:t>
            </w:r>
          </w:p>
        </w:tc>
        <w:tc>
          <w:tcPr>
            <w:tcW w:w="3825" w:type="dxa"/>
            <w:tcBorders>
              <w:top w:val="single" w:sz="4" w:space="0" w:color="auto"/>
              <w:left w:val="nil"/>
              <w:bottom w:val="single" w:sz="4" w:space="0" w:color="auto"/>
              <w:right w:val="single" w:sz="4" w:space="0" w:color="auto"/>
            </w:tcBorders>
          </w:tcPr>
          <w:p w14:paraId="24E29B59"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3" w:type="dxa"/>
            <w:gridSpan w:val="2"/>
            <w:tcBorders>
              <w:top w:val="single" w:sz="4" w:space="0" w:color="auto"/>
              <w:left w:val="nil"/>
              <w:bottom w:val="single" w:sz="4" w:space="0" w:color="auto"/>
              <w:right w:val="single" w:sz="4" w:space="0" w:color="auto"/>
            </w:tcBorders>
          </w:tcPr>
          <w:p w14:paraId="246E761B"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nil"/>
              <w:bottom w:val="nil"/>
              <w:right w:val="single" w:sz="4" w:space="0" w:color="auto"/>
            </w:tcBorders>
          </w:tcPr>
          <w:p w14:paraId="3CB5BC4E"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nil"/>
              <w:bottom w:val="nil"/>
              <w:right w:val="single" w:sz="4" w:space="0" w:color="auto"/>
            </w:tcBorders>
          </w:tcPr>
          <w:p w14:paraId="2305D5A7"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Verdict</w:t>
            </w:r>
          </w:p>
        </w:tc>
      </w:tr>
      <w:tr w:rsidR="00D8563E" w:rsidRPr="00202105" w14:paraId="0DCD9009" w14:textId="77777777" w:rsidTr="000B4CE0">
        <w:tc>
          <w:tcPr>
            <w:tcW w:w="675" w:type="dxa"/>
            <w:tcBorders>
              <w:top w:val="nil"/>
              <w:left w:val="single" w:sz="4" w:space="0" w:color="auto"/>
              <w:bottom w:val="single" w:sz="4" w:space="0" w:color="auto"/>
              <w:right w:val="single" w:sz="4" w:space="0" w:color="auto"/>
            </w:tcBorders>
          </w:tcPr>
          <w:p w14:paraId="4D2F09F9" w14:textId="77777777" w:rsidR="00D8563E" w:rsidRPr="00202105" w:rsidRDefault="00D8563E" w:rsidP="000B4CE0">
            <w:pPr>
              <w:keepNext/>
              <w:keepLines/>
              <w:spacing w:after="0"/>
              <w:jc w:val="center"/>
              <w:rPr>
                <w:rFonts w:ascii="Arial" w:hAnsi="Arial"/>
                <w:b/>
                <w:sz w:val="18"/>
                <w:lang w:eastAsia="zh-CN"/>
              </w:rPr>
            </w:pPr>
          </w:p>
        </w:tc>
        <w:tc>
          <w:tcPr>
            <w:tcW w:w="3825" w:type="dxa"/>
            <w:tcBorders>
              <w:top w:val="single" w:sz="4" w:space="0" w:color="auto"/>
              <w:left w:val="nil"/>
              <w:bottom w:val="single" w:sz="4" w:space="0" w:color="auto"/>
              <w:right w:val="single" w:sz="4" w:space="0" w:color="auto"/>
            </w:tcBorders>
          </w:tcPr>
          <w:p w14:paraId="209E6110" w14:textId="77777777" w:rsidR="00D8563E" w:rsidRPr="00202105" w:rsidRDefault="00D8563E" w:rsidP="000B4CE0">
            <w:pPr>
              <w:keepNext/>
              <w:keepLines/>
              <w:spacing w:after="0"/>
              <w:jc w:val="center"/>
              <w:rPr>
                <w:rFonts w:ascii="Arial" w:hAnsi="Arial"/>
                <w:b/>
                <w:sz w:val="18"/>
                <w:lang w:eastAsia="zh-CN"/>
              </w:rPr>
            </w:pPr>
          </w:p>
        </w:tc>
        <w:tc>
          <w:tcPr>
            <w:tcW w:w="708" w:type="dxa"/>
            <w:tcBorders>
              <w:top w:val="single" w:sz="4" w:space="0" w:color="auto"/>
              <w:left w:val="nil"/>
              <w:bottom w:val="single" w:sz="4" w:space="0" w:color="auto"/>
              <w:right w:val="single" w:sz="4" w:space="0" w:color="auto"/>
            </w:tcBorders>
          </w:tcPr>
          <w:p w14:paraId="76FE60DA"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U - S</w:t>
            </w:r>
          </w:p>
        </w:tc>
        <w:tc>
          <w:tcPr>
            <w:tcW w:w="2975" w:type="dxa"/>
            <w:tcBorders>
              <w:top w:val="single" w:sz="4" w:space="0" w:color="auto"/>
              <w:left w:val="nil"/>
              <w:bottom w:val="single" w:sz="4" w:space="0" w:color="auto"/>
              <w:right w:val="single" w:sz="4" w:space="0" w:color="auto"/>
            </w:tcBorders>
          </w:tcPr>
          <w:p w14:paraId="17D67453"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nil"/>
              <w:bottom w:val="single" w:sz="4" w:space="0" w:color="auto"/>
              <w:right w:val="single" w:sz="4" w:space="0" w:color="auto"/>
            </w:tcBorders>
          </w:tcPr>
          <w:p w14:paraId="193941A3" w14:textId="77777777" w:rsidR="00D8563E" w:rsidRPr="00202105" w:rsidRDefault="00D8563E" w:rsidP="000B4CE0">
            <w:pPr>
              <w:keepNext/>
              <w:keepLines/>
              <w:spacing w:after="0"/>
              <w:jc w:val="center"/>
              <w:rPr>
                <w:rFonts w:ascii="Arial" w:hAnsi="Arial"/>
                <w:b/>
                <w:sz w:val="18"/>
                <w:lang w:eastAsia="zh-CN"/>
              </w:rPr>
            </w:pPr>
          </w:p>
        </w:tc>
        <w:tc>
          <w:tcPr>
            <w:tcW w:w="850" w:type="dxa"/>
            <w:tcBorders>
              <w:top w:val="nil"/>
              <w:left w:val="nil"/>
              <w:bottom w:val="single" w:sz="4" w:space="0" w:color="auto"/>
              <w:right w:val="single" w:sz="4" w:space="0" w:color="auto"/>
            </w:tcBorders>
          </w:tcPr>
          <w:p w14:paraId="4497C782" w14:textId="77777777" w:rsidR="00D8563E" w:rsidRPr="00202105" w:rsidRDefault="00D8563E" w:rsidP="000B4CE0">
            <w:pPr>
              <w:keepNext/>
              <w:keepLines/>
              <w:spacing w:after="0"/>
              <w:jc w:val="center"/>
              <w:rPr>
                <w:rFonts w:ascii="Arial" w:hAnsi="Arial"/>
                <w:b/>
                <w:sz w:val="18"/>
                <w:lang w:eastAsia="zh-CN"/>
              </w:rPr>
            </w:pPr>
          </w:p>
        </w:tc>
      </w:tr>
      <w:tr w:rsidR="00D8563E" w:rsidRPr="00202105" w14:paraId="72990041" w14:textId="77777777" w:rsidTr="000B4CE0">
        <w:tc>
          <w:tcPr>
            <w:tcW w:w="675" w:type="dxa"/>
            <w:tcBorders>
              <w:top w:val="single" w:sz="4" w:space="0" w:color="auto"/>
              <w:left w:val="single" w:sz="4" w:space="0" w:color="auto"/>
              <w:bottom w:val="single" w:sz="4" w:space="0" w:color="auto"/>
              <w:right w:val="single" w:sz="4" w:space="0" w:color="auto"/>
            </w:tcBorders>
          </w:tcPr>
          <w:p w14:paraId="221B5987" w14:textId="77777777" w:rsidR="00D8563E" w:rsidRPr="008039F9" w:rsidRDefault="00D8563E" w:rsidP="000B4CE0">
            <w:pPr>
              <w:keepNext/>
              <w:keepLines/>
              <w:spacing w:after="0"/>
              <w:jc w:val="center"/>
              <w:rPr>
                <w:rFonts w:ascii="Arial" w:hAnsi="Arial"/>
                <w:sz w:val="18"/>
                <w:lang w:eastAsia="zh-CN"/>
              </w:rPr>
            </w:pPr>
            <w:r w:rsidRPr="008039F9">
              <w:rPr>
                <w:rFonts w:ascii="Arial" w:hAnsi="Arial"/>
                <w:sz w:val="18"/>
                <w:lang w:eastAsia="zh-CN"/>
              </w:rPr>
              <w:t>1</w:t>
            </w:r>
          </w:p>
        </w:tc>
        <w:tc>
          <w:tcPr>
            <w:tcW w:w="3825" w:type="dxa"/>
            <w:tcBorders>
              <w:top w:val="single" w:sz="4" w:space="0" w:color="auto"/>
              <w:left w:val="nil"/>
              <w:bottom w:val="single" w:sz="4" w:space="0" w:color="auto"/>
              <w:right w:val="single" w:sz="4" w:space="0" w:color="auto"/>
            </w:tcBorders>
          </w:tcPr>
          <w:p w14:paraId="0E46429F" w14:textId="77777777" w:rsidR="00D8563E" w:rsidRPr="008039F9" w:rsidRDefault="00D8563E" w:rsidP="000B4CE0">
            <w:pPr>
              <w:keepNext/>
              <w:keepLines/>
              <w:spacing w:after="0"/>
              <w:rPr>
                <w:rFonts w:ascii="Arial" w:hAnsi="Arial"/>
                <w:sz w:val="18"/>
                <w:lang w:eastAsia="zh-CN"/>
              </w:rPr>
            </w:pPr>
            <w:r w:rsidRPr="008039F9">
              <w:rPr>
                <w:rFonts w:ascii="Arial" w:hAnsi="Arial"/>
                <w:sz w:val="18"/>
                <w:lang w:eastAsia="zh-CN"/>
              </w:rPr>
              <w:t>The UE establishes an IPsec tunnel using the IKEv2 protocol as defined in step 4 of Table 4.5A.23.3-1 as defined in TS 36.508 [7].</w:t>
            </w:r>
          </w:p>
        </w:tc>
        <w:tc>
          <w:tcPr>
            <w:tcW w:w="708" w:type="dxa"/>
            <w:tcBorders>
              <w:top w:val="single" w:sz="4" w:space="0" w:color="auto"/>
              <w:left w:val="nil"/>
              <w:bottom w:val="single" w:sz="4" w:space="0" w:color="auto"/>
              <w:right w:val="single" w:sz="4" w:space="0" w:color="auto"/>
            </w:tcBorders>
          </w:tcPr>
          <w:p w14:paraId="3876988A" w14:textId="77777777" w:rsidR="00D8563E" w:rsidRPr="008039F9" w:rsidRDefault="00D8563E" w:rsidP="000B4CE0">
            <w:pPr>
              <w:keepNext/>
              <w:keepLines/>
              <w:spacing w:after="0"/>
              <w:jc w:val="center"/>
              <w:rPr>
                <w:rFonts w:ascii="Arial" w:hAnsi="Arial"/>
                <w:sz w:val="18"/>
                <w:lang w:eastAsia="zh-CN"/>
              </w:rPr>
            </w:pPr>
            <w:r w:rsidRPr="008039F9">
              <w:rPr>
                <w:rFonts w:ascii="Arial" w:hAnsi="Arial"/>
                <w:sz w:val="18"/>
                <w:lang w:eastAsia="zh-CN"/>
              </w:rPr>
              <w:t>-</w:t>
            </w:r>
          </w:p>
        </w:tc>
        <w:tc>
          <w:tcPr>
            <w:tcW w:w="2975" w:type="dxa"/>
            <w:tcBorders>
              <w:top w:val="single" w:sz="4" w:space="0" w:color="auto"/>
              <w:left w:val="nil"/>
              <w:bottom w:val="single" w:sz="4" w:space="0" w:color="auto"/>
              <w:right w:val="single" w:sz="4" w:space="0" w:color="auto"/>
            </w:tcBorders>
          </w:tcPr>
          <w:p w14:paraId="38C6CA9D" w14:textId="77777777" w:rsidR="00D8563E" w:rsidRPr="008039F9" w:rsidRDefault="00D8563E" w:rsidP="000B4CE0">
            <w:pPr>
              <w:keepNext/>
              <w:keepLines/>
              <w:spacing w:after="0"/>
              <w:rPr>
                <w:rFonts w:ascii="Arial" w:hAnsi="Arial"/>
                <w:iCs/>
                <w:sz w:val="18"/>
                <w:lang w:eastAsia="zh-CN"/>
              </w:rPr>
            </w:pPr>
            <w:r w:rsidRPr="008039F9">
              <w:rPr>
                <w:rFonts w:ascii="Arial" w:hAnsi="Arial" w:hint="eastAsia"/>
                <w:iCs/>
                <w:sz w:val="18"/>
                <w:lang w:eastAsia="zh-CN"/>
              </w:rPr>
              <w:t>-</w:t>
            </w:r>
          </w:p>
        </w:tc>
        <w:tc>
          <w:tcPr>
            <w:tcW w:w="567" w:type="dxa"/>
            <w:tcBorders>
              <w:top w:val="single" w:sz="4" w:space="0" w:color="auto"/>
              <w:left w:val="nil"/>
              <w:bottom w:val="single" w:sz="4" w:space="0" w:color="auto"/>
              <w:right w:val="single" w:sz="4" w:space="0" w:color="auto"/>
            </w:tcBorders>
          </w:tcPr>
          <w:p w14:paraId="3D57B2C4" w14:textId="77777777" w:rsidR="00D8563E" w:rsidRPr="008039F9" w:rsidRDefault="00D8563E" w:rsidP="000B4CE0">
            <w:pPr>
              <w:keepNext/>
              <w:keepLines/>
              <w:spacing w:after="0"/>
              <w:jc w:val="center"/>
              <w:rPr>
                <w:rFonts w:ascii="Arial" w:hAnsi="Arial"/>
                <w:sz w:val="18"/>
                <w:lang w:eastAsia="zh-CN"/>
              </w:rPr>
            </w:pPr>
            <w:r w:rsidRPr="008039F9">
              <w:rPr>
                <w:rFonts w:ascii="Arial" w:hAnsi="Arial"/>
                <w:sz w:val="18"/>
                <w:lang w:eastAsia="zh-CN"/>
              </w:rPr>
              <w:t>-</w:t>
            </w:r>
          </w:p>
        </w:tc>
        <w:tc>
          <w:tcPr>
            <w:tcW w:w="850" w:type="dxa"/>
            <w:tcBorders>
              <w:top w:val="single" w:sz="4" w:space="0" w:color="auto"/>
              <w:left w:val="nil"/>
              <w:bottom w:val="single" w:sz="4" w:space="0" w:color="auto"/>
              <w:right w:val="single" w:sz="4" w:space="0" w:color="auto"/>
            </w:tcBorders>
          </w:tcPr>
          <w:p w14:paraId="6871D8DA" w14:textId="77777777" w:rsidR="00D8563E" w:rsidRPr="008039F9" w:rsidRDefault="00D8563E" w:rsidP="000B4CE0">
            <w:pPr>
              <w:keepNext/>
              <w:keepLines/>
              <w:spacing w:after="0"/>
              <w:jc w:val="center"/>
              <w:rPr>
                <w:rFonts w:ascii="Arial" w:hAnsi="Arial"/>
                <w:sz w:val="18"/>
                <w:lang w:eastAsia="zh-CN"/>
              </w:rPr>
            </w:pPr>
            <w:r w:rsidRPr="008039F9">
              <w:rPr>
                <w:rFonts w:ascii="Arial" w:hAnsi="Arial"/>
                <w:sz w:val="18"/>
                <w:lang w:eastAsia="zh-CN"/>
              </w:rPr>
              <w:t>-</w:t>
            </w:r>
          </w:p>
        </w:tc>
      </w:tr>
    </w:tbl>
    <w:p w14:paraId="72ABAE61" w14:textId="77777777" w:rsidR="00D8563E" w:rsidRPr="00D97E7E" w:rsidRDefault="00D8563E" w:rsidP="00D8563E">
      <w:pPr>
        <w:rPr>
          <w:lang w:val="fr-FR" w:eastAsia="zh-CN"/>
        </w:rPr>
      </w:pPr>
    </w:p>
    <w:p w14:paraId="3F4DA750" w14:textId="77777777" w:rsidR="00D8563E" w:rsidRPr="00202105" w:rsidRDefault="00D8563E" w:rsidP="00D8563E">
      <w:pPr>
        <w:pStyle w:val="H6"/>
        <w:rPr>
          <w:lang w:eastAsia="x-none"/>
        </w:rPr>
      </w:pPr>
      <w:r>
        <w:rPr>
          <w:lang w:eastAsia="x-none"/>
        </w:rPr>
        <w:lastRenderedPageBreak/>
        <w:t>11.9.6</w:t>
      </w:r>
      <w:r w:rsidRPr="00202105">
        <w:rPr>
          <w:lang w:eastAsia="x-none"/>
        </w:rPr>
        <w:t>.3.3</w:t>
      </w:r>
      <w:r w:rsidRPr="00202105">
        <w:rPr>
          <w:lang w:eastAsia="x-none"/>
        </w:rPr>
        <w:tab/>
        <w:t>Specific message contents</w:t>
      </w:r>
    </w:p>
    <w:p w14:paraId="21188D71" w14:textId="77777777" w:rsidR="00D8563E" w:rsidRPr="00202105" w:rsidRDefault="00D8563E" w:rsidP="00D8563E">
      <w:pPr>
        <w:pStyle w:val="TH"/>
      </w:pPr>
      <w:r w:rsidRPr="00202105">
        <w:t xml:space="preserve">Table </w:t>
      </w:r>
      <w:r>
        <w:rPr>
          <w:lang w:eastAsia="x-none"/>
        </w:rPr>
        <w:t>11.9.6</w:t>
      </w:r>
      <w:r w:rsidRPr="00202105">
        <w:rPr>
          <w:lang w:eastAsia="x-none"/>
        </w:rPr>
        <w:t>.3.3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8563E" w:rsidRPr="00202105" w14:paraId="2EAEC969" w14:textId="77777777" w:rsidTr="000B4CE0">
        <w:tc>
          <w:tcPr>
            <w:tcW w:w="9747" w:type="dxa"/>
            <w:gridSpan w:val="4"/>
            <w:tcBorders>
              <w:top w:val="single" w:sz="4" w:space="0" w:color="auto"/>
              <w:left w:val="single" w:sz="4" w:space="0" w:color="auto"/>
              <w:bottom w:val="single" w:sz="4" w:space="0" w:color="auto"/>
              <w:right w:val="single" w:sz="4" w:space="0" w:color="auto"/>
            </w:tcBorders>
          </w:tcPr>
          <w:p w14:paraId="45F6F8AC" w14:textId="77777777" w:rsidR="00D8563E" w:rsidRPr="00202105" w:rsidRDefault="00D8563E" w:rsidP="000B4CE0">
            <w:pPr>
              <w:pStyle w:val="TAL"/>
            </w:pPr>
            <w:r w:rsidRPr="00202105">
              <w:t>Derivation path: TS 38.508-1 [4] Table 4.7.1-7</w:t>
            </w:r>
          </w:p>
        </w:tc>
      </w:tr>
      <w:tr w:rsidR="00D8563E" w:rsidRPr="00202105" w14:paraId="3E699CF6" w14:textId="77777777" w:rsidTr="000B4CE0">
        <w:tblPrEx>
          <w:tblCellMar>
            <w:left w:w="108" w:type="dxa"/>
            <w:right w:w="108" w:type="dxa"/>
          </w:tblCellMar>
        </w:tblPrEx>
        <w:tc>
          <w:tcPr>
            <w:tcW w:w="4535" w:type="dxa"/>
          </w:tcPr>
          <w:p w14:paraId="02717C58" w14:textId="77777777" w:rsidR="00D8563E" w:rsidRPr="00202105" w:rsidRDefault="00D8563E" w:rsidP="000B4CE0">
            <w:pPr>
              <w:pStyle w:val="TAH"/>
            </w:pPr>
            <w:r w:rsidRPr="00202105">
              <w:t>Information Element</w:t>
            </w:r>
          </w:p>
        </w:tc>
        <w:tc>
          <w:tcPr>
            <w:tcW w:w="2267" w:type="dxa"/>
          </w:tcPr>
          <w:p w14:paraId="56BBDC1D" w14:textId="77777777" w:rsidR="00D8563E" w:rsidRPr="00202105" w:rsidRDefault="00D8563E" w:rsidP="000B4CE0">
            <w:pPr>
              <w:pStyle w:val="TAH"/>
            </w:pPr>
            <w:r w:rsidRPr="00202105">
              <w:t>Value/remark</w:t>
            </w:r>
          </w:p>
        </w:tc>
        <w:tc>
          <w:tcPr>
            <w:tcW w:w="1700" w:type="dxa"/>
          </w:tcPr>
          <w:p w14:paraId="7FF81B73" w14:textId="77777777" w:rsidR="00D8563E" w:rsidRPr="00202105" w:rsidRDefault="00D8563E" w:rsidP="000B4CE0">
            <w:pPr>
              <w:pStyle w:val="TAH"/>
            </w:pPr>
            <w:r w:rsidRPr="00202105">
              <w:t>Comment</w:t>
            </w:r>
          </w:p>
        </w:tc>
        <w:tc>
          <w:tcPr>
            <w:tcW w:w="1245" w:type="dxa"/>
          </w:tcPr>
          <w:p w14:paraId="6C421697" w14:textId="77777777" w:rsidR="00D8563E" w:rsidRPr="00202105" w:rsidRDefault="00D8563E" w:rsidP="000B4CE0">
            <w:pPr>
              <w:pStyle w:val="TAH"/>
            </w:pPr>
            <w:r w:rsidRPr="00202105">
              <w:t>Condition</w:t>
            </w:r>
          </w:p>
        </w:tc>
      </w:tr>
      <w:tr w:rsidR="00D8563E" w:rsidRPr="00202105" w14:paraId="192393D0" w14:textId="77777777" w:rsidTr="000B4CE0">
        <w:tblPrEx>
          <w:tblCellMar>
            <w:left w:w="108" w:type="dxa"/>
            <w:right w:w="108" w:type="dxa"/>
          </w:tblCellMar>
        </w:tblPrEx>
        <w:tc>
          <w:tcPr>
            <w:tcW w:w="4535" w:type="dxa"/>
          </w:tcPr>
          <w:p w14:paraId="74B757D0" w14:textId="77777777" w:rsidR="00D8563E" w:rsidRPr="00202105" w:rsidRDefault="00D8563E" w:rsidP="000B4CE0">
            <w:pPr>
              <w:pStyle w:val="TAL"/>
            </w:pPr>
            <w:r w:rsidRPr="00202105">
              <w:t>5GS network feature support</w:t>
            </w:r>
          </w:p>
        </w:tc>
        <w:tc>
          <w:tcPr>
            <w:tcW w:w="2267" w:type="dxa"/>
          </w:tcPr>
          <w:p w14:paraId="38B0CD96" w14:textId="77777777" w:rsidR="00D8563E" w:rsidRPr="00202105" w:rsidRDefault="00D8563E" w:rsidP="000B4CE0">
            <w:pPr>
              <w:pStyle w:val="TAL"/>
            </w:pPr>
          </w:p>
        </w:tc>
        <w:tc>
          <w:tcPr>
            <w:tcW w:w="1700" w:type="dxa"/>
          </w:tcPr>
          <w:p w14:paraId="71CBB341" w14:textId="77777777" w:rsidR="00D8563E" w:rsidRPr="00202105" w:rsidRDefault="00D8563E" w:rsidP="000B4CE0">
            <w:pPr>
              <w:pStyle w:val="TAL"/>
            </w:pPr>
          </w:p>
        </w:tc>
        <w:tc>
          <w:tcPr>
            <w:tcW w:w="1245" w:type="dxa"/>
          </w:tcPr>
          <w:p w14:paraId="2EA8B48F" w14:textId="77777777" w:rsidR="00D8563E" w:rsidRPr="00202105" w:rsidRDefault="00D8563E" w:rsidP="000B4CE0">
            <w:pPr>
              <w:pStyle w:val="TAL"/>
            </w:pPr>
          </w:p>
        </w:tc>
      </w:tr>
      <w:tr w:rsidR="00D8563E" w:rsidRPr="00202105" w14:paraId="6302B4F3" w14:textId="77777777" w:rsidTr="000B4CE0">
        <w:tblPrEx>
          <w:tblCellMar>
            <w:left w:w="108" w:type="dxa"/>
            <w:right w:w="108" w:type="dxa"/>
          </w:tblCellMar>
        </w:tblPrEx>
        <w:tc>
          <w:tcPr>
            <w:tcW w:w="4535" w:type="dxa"/>
          </w:tcPr>
          <w:p w14:paraId="04EA5F71" w14:textId="77777777" w:rsidR="00D8563E" w:rsidRPr="00202105" w:rsidRDefault="00D8563E" w:rsidP="000B4CE0">
            <w:pPr>
              <w:pStyle w:val="TAL"/>
            </w:pPr>
            <w:r w:rsidRPr="00401E0C">
              <w:t xml:space="preserve">  </w:t>
            </w:r>
            <w:r w:rsidRPr="00202105">
              <w:t>ATS-IND</w:t>
            </w:r>
          </w:p>
        </w:tc>
        <w:tc>
          <w:tcPr>
            <w:tcW w:w="2267" w:type="dxa"/>
          </w:tcPr>
          <w:p w14:paraId="2E5C3377" w14:textId="77777777" w:rsidR="00D8563E" w:rsidRPr="00202105" w:rsidRDefault="00D8563E" w:rsidP="000B4CE0">
            <w:pPr>
              <w:pStyle w:val="TAL"/>
            </w:pPr>
            <w:r w:rsidRPr="00202105">
              <w:t>'1'B</w:t>
            </w:r>
          </w:p>
        </w:tc>
        <w:tc>
          <w:tcPr>
            <w:tcW w:w="1700" w:type="dxa"/>
          </w:tcPr>
          <w:p w14:paraId="222F25AA" w14:textId="77777777" w:rsidR="00D8563E" w:rsidRPr="00202105" w:rsidRDefault="00D8563E" w:rsidP="000B4CE0">
            <w:pPr>
              <w:pStyle w:val="TAL"/>
            </w:pPr>
            <w:r w:rsidRPr="00202105">
              <w:t>ATSSS supported</w:t>
            </w:r>
          </w:p>
        </w:tc>
        <w:tc>
          <w:tcPr>
            <w:tcW w:w="1245" w:type="dxa"/>
          </w:tcPr>
          <w:p w14:paraId="05C49E8A" w14:textId="77777777" w:rsidR="00D8563E" w:rsidRPr="00202105" w:rsidRDefault="00D8563E" w:rsidP="000B4CE0">
            <w:pPr>
              <w:pStyle w:val="TAL"/>
            </w:pPr>
          </w:p>
        </w:tc>
      </w:tr>
    </w:tbl>
    <w:p w14:paraId="79E4BD8B" w14:textId="77777777" w:rsidR="00D8563E" w:rsidRPr="00202105" w:rsidRDefault="00D8563E" w:rsidP="00D8563E"/>
    <w:p w14:paraId="57487395" w14:textId="77777777" w:rsidR="00D8563E" w:rsidRPr="00202105" w:rsidRDefault="00D8563E" w:rsidP="00D8563E">
      <w:pPr>
        <w:pStyle w:val="TH"/>
      </w:pPr>
      <w:r w:rsidRPr="00202105">
        <w:t xml:space="preserve">Table </w:t>
      </w:r>
      <w:r>
        <w:rPr>
          <w:lang w:eastAsia="zh-CN"/>
        </w:rPr>
        <w:t>11.9.6</w:t>
      </w:r>
      <w:r w:rsidRPr="00202105">
        <w:rPr>
          <w:lang w:eastAsia="zh-CN"/>
        </w:rPr>
        <w:t>.3.3</w:t>
      </w:r>
      <w:r w:rsidRPr="00202105">
        <w:t>-</w:t>
      </w:r>
      <w:r w:rsidRPr="00202105">
        <w:rPr>
          <w:lang w:eastAsia="zh-CN"/>
        </w:rPr>
        <w:t>2</w:t>
      </w:r>
      <w:r w:rsidRPr="00202105">
        <w:t>: PDU SESSION ESTABLISHMENT REQUEST (</w:t>
      </w:r>
      <w:r>
        <w:t>S</w:t>
      </w:r>
      <w:r w:rsidRPr="00202105">
        <w:t xml:space="preserve">tep </w:t>
      </w:r>
      <w:r w:rsidRPr="00202105">
        <w:rPr>
          <w:lang w:eastAsia="zh-CN"/>
        </w:rPr>
        <w:t>2</w:t>
      </w:r>
      <w:r w:rsidRPr="00202105">
        <w:t xml:space="preserve">, Table </w:t>
      </w:r>
      <w:r>
        <w:rPr>
          <w:szCs w:val="24"/>
          <w:lang w:eastAsia="zh-CN" w:bidi="ar"/>
        </w:rPr>
        <w:t>11.9.6</w:t>
      </w:r>
      <w:r w:rsidRPr="00202105">
        <w:rPr>
          <w:szCs w:val="24"/>
          <w:lang w:eastAsia="zh-CN" w:bidi="ar"/>
        </w:rPr>
        <w:t>.3.2-1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D8563E" w:rsidRPr="00202105" w14:paraId="02F78E2E" w14:textId="77777777" w:rsidTr="000B4CE0">
        <w:tc>
          <w:tcPr>
            <w:tcW w:w="9750" w:type="dxa"/>
            <w:gridSpan w:val="4"/>
            <w:tcBorders>
              <w:top w:val="single" w:sz="4" w:space="0" w:color="auto"/>
              <w:left w:val="single" w:sz="4" w:space="0" w:color="auto"/>
              <w:bottom w:val="single" w:sz="4" w:space="0" w:color="auto"/>
              <w:right w:val="single" w:sz="4" w:space="0" w:color="auto"/>
            </w:tcBorders>
          </w:tcPr>
          <w:p w14:paraId="1186FF29" w14:textId="77777777" w:rsidR="00D8563E" w:rsidRPr="00202105" w:rsidRDefault="00D8563E" w:rsidP="000B4CE0">
            <w:pPr>
              <w:pStyle w:val="TAHCarNotBold"/>
            </w:pPr>
            <w:r w:rsidRPr="00202105">
              <w:t>Derivation path: TS 38.508-1 [4], Table 4.7.2-1</w:t>
            </w:r>
          </w:p>
        </w:tc>
      </w:tr>
      <w:tr w:rsidR="00D8563E" w:rsidRPr="00202105" w14:paraId="7D9FEFC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63CB8" w14:textId="77777777" w:rsidR="00D8563E" w:rsidRPr="00202105" w:rsidRDefault="00D8563E"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46005" w14:textId="77777777" w:rsidR="00D8563E" w:rsidRPr="00202105" w:rsidRDefault="00D8563E"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4966E" w14:textId="77777777" w:rsidR="00D8563E" w:rsidRPr="00202105" w:rsidRDefault="00D8563E"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BC20B" w14:textId="77777777" w:rsidR="00D8563E" w:rsidRPr="00202105" w:rsidRDefault="00D8563E" w:rsidP="000B4CE0">
            <w:pPr>
              <w:pStyle w:val="TAH"/>
            </w:pPr>
            <w:r w:rsidRPr="00202105">
              <w:t>Condition</w:t>
            </w:r>
          </w:p>
        </w:tc>
      </w:tr>
      <w:tr w:rsidR="00D8563E" w:rsidRPr="00202105" w14:paraId="5425AC7E" w14:textId="77777777" w:rsidTr="000B4CE0">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BBF29BE" w14:textId="77777777" w:rsidR="00D8563E" w:rsidRPr="00202105" w:rsidRDefault="00D8563E" w:rsidP="000B4CE0">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1468C" w14:textId="77777777" w:rsidR="00D8563E" w:rsidRPr="00202105" w:rsidRDefault="00D8563E" w:rsidP="000B4CE0">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C51AE" w14:textId="77777777" w:rsidR="00D8563E" w:rsidRPr="00202105" w:rsidRDefault="00D8563E"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684E9" w14:textId="77777777" w:rsidR="00D8563E" w:rsidRPr="00202105" w:rsidRDefault="00D8563E" w:rsidP="000B4CE0">
            <w:pPr>
              <w:pStyle w:val="TAH"/>
              <w:jc w:val="left"/>
              <w:rPr>
                <w:b w:val="0"/>
                <w:bCs/>
              </w:rPr>
            </w:pPr>
            <w:r w:rsidRPr="00202105">
              <w:rPr>
                <w:b w:val="0"/>
                <w:bCs/>
              </w:rPr>
              <w:t>MA PDU Session established on first access</w:t>
            </w:r>
          </w:p>
        </w:tc>
      </w:tr>
      <w:tr w:rsidR="00D8563E" w:rsidRPr="00202105" w14:paraId="1820FEC6" w14:textId="77777777" w:rsidTr="000B4CE0">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4575369" w14:textId="77777777" w:rsidR="00D8563E" w:rsidRPr="00202105" w:rsidRDefault="00D8563E" w:rsidP="000B4CE0">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7C3BA" w14:textId="77777777" w:rsidR="00D8563E" w:rsidRPr="00202105" w:rsidRDefault="00D8563E" w:rsidP="000B4CE0">
            <w:pPr>
              <w:pStyle w:val="TAH"/>
              <w:jc w:val="left"/>
              <w:rPr>
                <w:lang w:eastAsia="zh-CN"/>
              </w:rPr>
            </w:pPr>
            <w:r w:rsidRPr="00202105">
              <w:rPr>
                <w:b w:val="0"/>
                <w:lang w:eastAsia="zh-CN"/>
              </w:rPr>
              <w:t>The value used in the</w:t>
            </w:r>
            <w:r w:rsidRPr="00202105">
              <w:rPr>
                <w:b w:val="0"/>
              </w:rPr>
              <w:t xml:space="preserve"> MA PDU Session establish procedure on first 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C9594" w14:textId="77777777" w:rsidR="00D8563E" w:rsidRPr="00202105" w:rsidRDefault="00D8563E"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334E5" w14:textId="77777777" w:rsidR="00D8563E" w:rsidRPr="00202105" w:rsidRDefault="00D8563E" w:rsidP="000B4CE0">
            <w:pPr>
              <w:pStyle w:val="TAH"/>
              <w:jc w:val="left"/>
            </w:pPr>
            <w:r w:rsidRPr="00202105">
              <w:rPr>
                <w:b w:val="0"/>
                <w:bCs/>
              </w:rPr>
              <w:t>MA PDU Session established on second access</w:t>
            </w:r>
          </w:p>
        </w:tc>
      </w:tr>
      <w:tr w:rsidR="00D8563E" w:rsidRPr="00202105" w14:paraId="5BC208B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AB3A4" w14:textId="77777777" w:rsidR="00D8563E" w:rsidRPr="00202105" w:rsidRDefault="00D8563E"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A7FE2" w14:textId="77777777" w:rsidR="00D8563E" w:rsidRPr="00202105" w:rsidRDefault="00D8563E"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8CAC2" w14:textId="77777777" w:rsidR="00D8563E" w:rsidRPr="00202105" w:rsidRDefault="00D8563E"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73D29" w14:textId="77777777" w:rsidR="00D8563E" w:rsidRPr="00202105" w:rsidRDefault="00D8563E" w:rsidP="000B4CE0">
            <w:pPr>
              <w:pStyle w:val="TAL"/>
            </w:pPr>
          </w:p>
        </w:tc>
      </w:tr>
      <w:tr w:rsidR="00D8563E" w:rsidRPr="00202105" w14:paraId="0DB09AC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51E83" w14:textId="77777777" w:rsidR="00D8563E" w:rsidRPr="00202105" w:rsidRDefault="00D8563E" w:rsidP="000B4CE0">
            <w:pPr>
              <w:rPr>
                <w:rFonts w:ascii="Arial" w:hAnsi="Arial"/>
                <w:sz w:val="18"/>
              </w:rPr>
            </w:pPr>
            <w:r w:rsidRPr="00401E0C">
              <w:t xml:space="preserve">  </w:t>
            </w:r>
            <w:r w:rsidRPr="00202105">
              <w:rPr>
                <w:rFonts w:ascii="Arial" w:hAnsi="Arial"/>
                <w:sz w:val="18"/>
              </w:rPr>
              <w:t xml:space="preserve">All octets with the exception </w:t>
            </w:r>
            <w:r w:rsidRPr="00202105">
              <w:rPr>
                <w:rFonts w:ascii="Arial" w:hAnsi="Arial"/>
                <w:sz w:val="18"/>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04CC0" w14:textId="77777777" w:rsidR="00D8563E" w:rsidRPr="00202105" w:rsidRDefault="00D8563E" w:rsidP="000B4CE0">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D2E55" w14:textId="77777777" w:rsidR="00D8563E" w:rsidRPr="00202105" w:rsidRDefault="00D8563E" w:rsidP="000B4CE0">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37186B" w14:textId="77777777" w:rsidR="00D8563E" w:rsidRPr="00202105" w:rsidRDefault="00D8563E" w:rsidP="000B4CE0">
            <w:pPr>
              <w:rPr>
                <w:rFonts w:ascii="Arial" w:hAnsi="Arial"/>
                <w:sz w:val="18"/>
              </w:rPr>
            </w:pPr>
          </w:p>
        </w:tc>
      </w:tr>
      <w:tr w:rsidR="00D8563E" w:rsidRPr="00202105" w14:paraId="453AB542"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EE9A9" w14:textId="77777777" w:rsidR="00D8563E" w:rsidRPr="00202105" w:rsidRDefault="00D8563E" w:rsidP="000B4CE0">
            <w:pPr>
              <w:pStyle w:val="TAL"/>
              <w:rPr>
                <w:lang w:eastAsia="zh-CN"/>
              </w:rPr>
            </w:pPr>
            <w:r w:rsidRPr="00401E0C">
              <w:lastRenderedPageBreak/>
              <w:t xml:space="preserve">  </w:t>
            </w:r>
            <w:r w:rsidRPr="00202105">
              <w:rPr>
                <w:lang w:eastAsia="zh-CN"/>
              </w:rPr>
              <w:t>ATSSS-ST</w:t>
            </w:r>
            <w:r>
              <w:rPr>
                <w:lang w:eastAsia="zh-CN"/>
              </w:rPr>
              <w:t xml:space="preserve"> </w:t>
            </w:r>
            <w:r w:rsidRPr="00202105">
              <w:rPr>
                <w:lang w:eastAsia="zh-CN"/>
              </w:rPr>
              <w: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6CDA9" w14:textId="77777777" w:rsidR="00D8563E" w:rsidRPr="00202105" w:rsidRDefault="00D8563E" w:rsidP="000B4CE0">
            <w:pPr>
              <w:pStyle w:val="TAL"/>
              <w:rPr>
                <w:lang w:eastAsia="zh-CN"/>
              </w:rPr>
            </w:pPr>
            <w:r w:rsidRPr="00202105">
              <w:rPr>
                <w:lang w:eastAsia="zh-CN"/>
              </w:rPr>
              <w:t>‘</w:t>
            </w:r>
            <w:r>
              <w:rPr>
                <w:lang w:eastAsia="zh-CN"/>
              </w:rPr>
              <w:t>0001</w:t>
            </w:r>
            <w:r w:rsidRPr="00202105">
              <w:rPr>
                <w:lang w:eastAsia="zh-CN"/>
              </w:rPr>
              <w:t>’B’ or 0</w:t>
            </w:r>
            <w:r>
              <w:rPr>
                <w:lang w:eastAsia="zh-CN"/>
              </w:rPr>
              <w:t>010</w:t>
            </w:r>
            <w:r w:rsidRPr="00202105">
              <w:rPr>
                <w:lang w:eastAsia="zh-CN"/>
              </w:rPr>
              <w:t>’B or ‘00</w:t>
            </w:r>
            <w:r>
              <w:rPr>
                <w:lang w:eastAsia="zh-CN"/>
              </w:rPr>
              <w:t>11</w:t>
            </w:r>
            <w:r w:rsidRPr="00202105">
              <w:rPr>
                <w:lang w:eastAsia="zh-CN"/>
              </w:rPr>
              <w:t>’B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CC15C" w14:textId="77777777" w:rsidR="00D8563E" w:rsidRPr="00202105" w:rsidRDefault="00D8563E" w:rsidP="000B4CE0">
            <w:pPr>
              <w:pStyle w:val="TAL"/>
              <w:rPr>
                <w:lang w:eastAsia="zh-CN"/>
              </w:rPr>
            </w:pPr>
            <w:r w:rsidRPr="00202105">
              <w:rPr>
                <w:lang w:eastAsia="zh-CN"/>
              </w:rPr>
              <w:t>‘000</w:t>
            </w:r>
            <w:r>
              <w:rPr>
                <w:lang w:eastAsia="zh-CN"/>
              </w:rPr>
              <w:t>1</w:t>
            </w:r>
            <w:r w:rsidRPr="00202105">
              <w:rPr>
                <w:lang w:eastAsia="zh-CN"/>
              </w:rPr>
              <w:t>’B represents UE supports ATSSS Low-Layer functionality with any steering mode,</w:t>
            </w:r>
          </w:p>
          <w:p w14:paraId="2422AEA8" w14:textId="77777777" w:rsidR="00D8563E" w:rsidRPr="00202105" w:rsidRDefault="00D8563E" w:rsidP="000B4CE0">
            <w:pPr>
              <w:pStyle w:val="TAL"/>
              <w:rPr>
                <w:lang w:eastAsia="zh-CN"/>
              </w:rPr>
            </w:pPr>
            <w:r w:rsidRPr="00202105">
              <w:rPr>
                <w:lang w:eastAsia="zh-CN"/>
              </w:rPr>
              <w:t>’00</w:t>
            </w:r>
            <w:r>
              <w:rPr>
                <w:lang w:eastAsia="zh-CN"/>
              </w:rPr>
              <w:t>10</w:t>
            </w:r>
            <w:r w:rsidRPr="00202105">
              <w:rPr>
                <w:lang w:eastAsia="zh-CN"/>
              </w:rPr>
              <w:t>’ represents UE supports MPTCP functionality</w:t>
            </w:r>
            <w:r w:rsidRPr="00202105">
              <w:t xml:space="preserve"> with any steering mode and ATSSS-LL functionality with only active-standby steering mode</w:t>
            </w:r>
            <w:r w:rsidRPr="00202105">
              <w:rPr>
                <w:lang w:eastAsia="zh-CN"/>
              </w:rPr>
              <w:t>,</w:t>
            </w:r>
          </w:p>
          <w:p w14:paraId="61931A67" w14:textId="77777777" w:rsidR="00D8563E" w:rsidRPr="00202105" w:rsidRDefault="00D8563E" w:rsidP="000B4CE0">
            <w:pPr>
              <w:pStyle w:val="TAL"/>
              <w:rPr>
                <w:lang w:eastAsia="zh-CN"/>
              </w:rPr>
            </w:pPr>
            <w:r w:rsidRPr="00202105">
              <w:rPr>
                <w:lang w:eastAsia="zh-CN"/>
              </w:rPr>
              <w:t>‘00</w:t>
            </w:r>
            <w:r>
              <w:rPr>
                <w:lang w:eastAsia="zh-CN"/>
              </w:rPr>
              <w:t>11</w:t>
            </w:r>
            <w:r w:rsidRPr="00202105">
              <w:rPr>
                <w:lang w:eastAsia="zh-CN"/>
              </w:rPr>
              <w:t xml:space="preserve">’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42C" w14:textId="77777777" w:rsidR="00D8563E" w:rsidRPr="00202105" w:rsidRDefault="00D8563E" w:rsidP="000B4CE0">
            <w:pPr>
              <w:pStyle w:val="TAL"/>
            </w:pPr>
          </w:p>
        </w:tc>
      </w:tr>
      <w:tr w:rsidR="00D8563E" w:rsidRPr="00202105" w14:paraId="7F68ADF5"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886AE" w14:textId="77777777" w:rsidR="00D8563E" w:rsidRPr="00202105" w:rsidRDefault="00D8563E" w:rsidP="000B4CE0">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3BC06" w14:textId="77777777" w:rsidR="00D8563E" w:rsidRPr="00202105" w:rsidRDefault="00D8563E" w:rsidP="000B4CE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0DA91" w14:textId="77777777" w:rsidR="00D8563E" w:rsidRPr="00202105" w:rsidRDefault="00D8563E"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DC2D7" w14:textId="77777777" w:rsidR="00D8563E" w:rsidRPr="00202105" w:rsidRDefault="00D8563E" w:rsidP="000B4CE0">
            <w:pPr>
              <w:pStyle w:val="TAL"/>
            </w:pPr>
          </w:p>
        </w:tc>
      </w:tr>
      <w:tr w:rsidR="00D8563E" w:rsidRPr="00202105" w14:paraId="05F57509"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699F2" w14:textId="77777777" w:rsidR="00D8563E" w:rsidRPr="00202105" w:rsidRDefault="00D8563E" w:rsidP="000B4CE0">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CC230" w14:textId="77777777" w:rsidR="00D8563E" w:rsidRPr="00202105" w:rsidRDefault="00D8563E" w:rsidP="000B4CE0">
            <w:pPr>
              <w:pStyle w:val="TAL"/>
              <w:rPr>
                <w:lang w:eastAsia="zh-CN"/>
              </w:rPr>
            </w:pPr>
            <w: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28D37" w14:textId="77777777" w:rsidR="00D8563E" w:rsidRPr="00202105" w:rsidRDefault="00D8563E" w:rsidP="000B4CE0">
            <w:pPr>
              <w:pStyle w:val="TAL"/>
              <w:rPr>
                <w:lang w:eastAsia="zh-CN"/>
              </w:rPr>
            </w:pPr>
            <w:r w:rsidRPr="00202105">
              <w:t>‘</w:t>
            </w:r>
            <w:r w:rsidRPr="00202105">
              <w:rPr>
                <w:rFonts w:cs="Arial"/>
                <w:szCs w:val="18"/>
              </w:rPr>
              <w:t>0030</w:t>
            </w:r>
            <w:r w:rsidRPr="00202105">
              <w:t>’H</w:t>
            </w:r>
            <w:r w:rsidRPr="00202105">
              <w:rPr>
                <w:lang w:eastAsia="zh-CN"/>
              </w:rPr>
              <w:t xml:space="preserve"> </w:t>
            </w:r>
            <w:r>
              <w:rPr>
                <w:lang w:eastAsia="zh-CN"/>
              </w:rPr>
              <w:t xml:space="preserve">- </w:t>
            </w: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078C2" w14:textId="77777777" w:rsidR="00D8563E" w:rsidRPr="00202105" w:rsidRDefault="00D8563E" w:rsidP="000B4CE0">
            <w:pPr>
              <w:pStyle w:val="TAL"/>
            </w:pPr>
            <w:r>
              <w:t xml:space="preserve">UE does not indicate supporting of </w:t>
            </w:r>
            <w:r w:rsidRPr="00B0777A">
              <w:t>establishing a PDN connection as the user plane resource of an MA PDU session during the MA PDU session establishment procedure</w:t>
            </w:r>
          </w:p>
        </w:tc>
      </w:tr>
    </w:tbl>
    <w:p w14:paraId="3497837B" w14:textId="77777777" w:rsidR="00D8563E" w:rsidRPr="00202105" w:rsidRDefault="00D8563E" w:rsidP="00D8563E"/>
    <w:p w14:paraId="339BDBC7" w14:textId="77777777" w:rsidR="00D8563E" w:rsidRPr="00202105" w:rsidRDefault="00D8563E" w:rsidP="00D8563E">
      <w:pPr>
        <w:pStyle w:val="TH"/>
      </w:pPr>
      <w:r w:rsidRPr="00202105">
        <w:t xml:space="preserve">Table </w:t>
      </w:r>
      <w:r>
        <w:t>11.9.6</w:t>
      </w:r>
      <w:r w:rsidRPr="00202105">
        <w:t>.3.</w:t>
      </w:r>
      <w:r w:rsidRPr="00202105">
        <w:rPr>
          <w:lang w:eastAsia="zh-CN"/>
        </w:rPr>
        <w:t>3</w:t>
      </w:r>
      <w:r w:rsidRPr="00202105">
        <w:t>-</w:t>
      </w:r>
      <w:r w:rsidRPr="00202105">
        <w:rPr>
          <w:lang w:eastAsia="zh-CN"/>
        </w:rPr>
        <w:t>3</w:t>
      </w:r>
      <w:r w:rsidRPr="00202105">
        <w:t>: UL NAS Transport (</w:t>
      </w:r>
      <w:r>
        <w:t>S</w:t>
      </w:r>
      <w:r w:rsidRPr="00202105">
        <w:t xml:space="preserve">tep </w:t>
      </w:r>
      <w:r w:rsidRPr="00202105">
        <w:rPr>
          <w:lang w:eastAsia="zh-CN"/>
        </w:rPr>
        <w:t>2</w:t>
      </w:r>
      <w:r w:rsidRPr="00202105">
        <w:t xml:space="preserve">, Table </w:t>
      </w:r>
      <w:r>
        <w:rPr>
          <w:szCs w:val="24"/>
          <w:lang w:eastAsia="zh-CN" w:bidi="ar"/>
        </w:rPr>
        <w:t>11.9.6</w:t>
      </w:r>
      <w:r w:rsidRPr="00202105">
        <w:rPr>
          <w:szCs w:val="24"/>
          <w:lang w:eastAsia="zh-CN" w:bidi="ar"/>
        </w:rPr>
        <w:t>.3.2-1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D8563E" w:rsidRPr="00202105" w14:paraId="48764C8D"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7D4B2FD0" w14:textId="77777777" w:rsidR="00D8563E" w:rsidRPr="00202105" w:rsidRDefault="00D8563E" w:rsidP="000B4CE0">
            <w:pPr>
              <w:pStyle w:val="TAHCarNotBold"/>
            </w:pPr>
            <w:r w:rsidRPr="00202105">
              <w:t>Derivation path: TS 38.508-1 [4], Table 4.7.1-10</w:t>
            </w:r>
          </w:p>
        </w:tc>
      </w:tr>
      <w:tr w:rsidR="00D8563E" w:rsidRPr="00202105" w14:paraId="22D4A244"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639F27" w14:textId="77777777" w:rsidR="00D8563E" w:rsidRPr="00202105" w:rsidRDefault="00D8563E"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DD8484" w14:textId="77777777" w:rsidR="00D8563E" w:rsidRPr="00202105" w:rsidRDefault="00D8563E"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1A4C7" w14:textId="77777777" w:rsidR="00D8563E" w:rsidRPr="00202105" w:rsidRDefault="00D8563E"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B44A1" w14:textId="77777777" w:rsidR="00D8563E" w:rsidRPr="00202105" w:rsidRDefault="00D8563E" w:rsidP="000B4CE0">
            <w:pPr>
              <w:pStyle w:val="TAH"/>
            </w:pPr>
            <w:r w:rsidRPr="00202105">
              <w:t>Condition</w:t>
            </w:r>
          </w:p>
        </w:tc>
      </w:tr>
      <w:tr w:rsidR="00D8563E" w:rsidRPr="00202105" w14:paraId="150EF4D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1D302" w14:textId="77777777" w:rsidR="00D8563E" w:rsidRPr="00202105" w:rsidRDefault="00D8563E"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D86F" w14:textId="77777777" w:rsidR="00D8563E" w:rsidRPr="00202105" w:rsidRDefault="00D8563E" w:rsidP="000B4CE0">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3D299" w14:textId="77777777" w:rsidR="00D8563E" w:rsidRPr="00202105" w:rsidRDefault="00D8563E"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2FADE" w14:textId="77777777" w:rsidR="00D8563E" w:rsidRPr="00202105" w:rsidRDefault="00D8563E" w:rsidP="000B4CE0">
            <w:pPr>
              <w:keepNext/>
              <w:keepLines/>
              <w:spacing w:after="0"/>
              <w:rPr>
                <w:rFonts w:ascii="Arial" w:hAnsi="Arial"/>
                <w:sz w:val="18"/>
              </w:rPr>
            </w:pPr>
          </w:p>
        </w:tc>
      </w:tr>
      <w:tr w:rsidR="00D8563E" w:rsidRPr="00202105" w14:paraId="5C33F731"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7594" w14:textId="77777777" w:rsidR="00D8563E" w:rsidRPr="00202105" w:rsidRDefault="00D8563E"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2A5AD" w14:textId="77777777" w:rsidR="00D8563E" w:rsidRPr="00202105" w:rsidRDefault="00D8563E" w:rsidP="000B4CE0">
            <w:pPr>
              <w:pStyle w:val="TAL"/>
            </w:pPr>
            <w:r w:rsidRPr="00202105">
              <w:t xml:space="preserve">Not </w:t>
            </w:r>
            <w:r>
              <w:t>checked</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AC1E1" w14:textId="77777777" w:rsidR="00D8563E" w:rsidRPr="00202105" w:rsidRDefault="00D8563E"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C9B05" w14:textId="77777777" w:rsidR="00D8563E" w:rsidRPr="00202105" w:rsidRDefault="00D8563E" w:rsidP="000B4CE0">
            <w:pPr>
              <w:keepNext/>
              <w:keepLines/>
              <w:spacing w:after="0"/>
              <w:rPr>
                <w:rFonts w:ascii="Arial" w:hAnsi="Arial"/>
                <w:sz w:val="18"/>
              </w:rPr>
            </w:pPr>
          </w:p>
        </w:tc>
      </w:tr>
    </w:tbl>
    <w:p w14:paraId="509EED9D" w14:textId="77777777" w:rsidR="00D8563E" w:rsidRPr="00202105" w:rsidRDefault="00D8563E" w:rsidP="00D8563E"/>
    <w:p w14:paraId="7C0E7F91" w14:textId="77777777" w:rsidR="00D8563E" w:rsidRPr="00202105" w:rsidRDefault="00D8563E" w:rsidP="00D8563E">
      <w:pPr>
        <w:pStyle w:val="TH"/>
      </w:pPr>
      <w:r w:rsidRPr="00202105">
        <w:t xml:space="preserve">Table </w:t>
      </w:r>
      <w:r>
        <w:t>11.9.6</w:t>
      </w:r>
      <w:r w:rsidRPr="00202105">
        <w:t>.3.</w:t>
      </w:r>
      <w:r w:rsidRPr="00202105">
        <w:rPr>
          <w:lang w:eastAsia="zh-CN"/>
        </w:rPr>
        <w:t>3</w:t>
      </w:r>
      <w:r w:rsidRPr="00202105">
        <w:t>-</w:t>
      </w:r>
      <w:r w:rsidRPr="00202105">
        <w:rPr>
          <w:lang w:eastAsia="zh-CN"/>
        </w:rPr>
        <w:t>4</w:t>
      </w:r>
      <w:r w:rsidRPr="00202105">
        <w:t>: PDU SESSION ESTABLISHMENT ACCEPT (</w:t>
      </w:r>
      <w:r>
        <w:t>S</w:t>
      </w:r>
      <w:r w:rsidRPr="00202105">
        <w:t xml:space="preserve">tep 3, Table </w:t>
      </w:r>
      <w:r>
        <w:rPr>
          <w:szCs w:val="24"/>
          <w:lang w:eastAsia="zh-CN" w:bidi="ar"/>
        </w:rPr>
        <w:t>11.9.6</w:t>
      </w:r>
      <w:r w:rsidRPr="00202105">
        <w:rPr>
          <w:szCs w:val="24"/>
          <w:lang w:eastAsia="zh-CN" w:bidi="ar"/>
        </w:rPr>
        <w:t>.3.2-1</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D8563E" w:rsidRPr="00202105" w14:paraId="78340D96" w14:textId="77777777" w:rsidTr="000B4CE0">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5340CE38" w14:textId="77777777" w:rsidR="00D8563E" w:rsidRPr="00202105" w:rsidRDefault="00D8563E" w:rsidP="000B4CE0">
            <w:pPr>
              <w:pStyle w:val="TAHCarNotBold"/>
            </w:pPr>
            <w:r w:rsidRPr="00202105">
              <w:t>Derivation path: TS 38.508-1 [4], Table 4.7.2-2</w:t>
            </w:r>
          </w:p>
        </w:tc>
      </w:tr>
      <w:tr w:rsidR="00D8563E" w:rsidRPr="00202105" w14:paraId="1D0F330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A2C20" w14:textId="77777777" w:rsidR="00D8563E" w:rsidRPr="00202105" w:rsidRDefault="00D8563E" w:rsidP="000B4CE0">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B7BB28C" w14:textId="77777777" w:rsidR="00D8563E" w:rsidRPr="00202105" w:rsidRDefault="00D8563E" w:rsidP="000B4CE0">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37D867E" w14:textId="77777777" w:rsidR="00D8563E" w:rsidRPr="00202105" w:rsidRDefault="00D8563E" w:rsidP="000B4CE0">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19D5D40" w14:textId="77777777" w:rsidR="00D8563E" w:rsidRPr="00202105" w:rsidRDefault="00D8563E" w:rsidP="000B4CE0">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D8563E" w:rsidRPr="00202105" w14:paraId="1E7978F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6222E" w14:textId="77777777" w:rsidR="00D8563E" w:rsidRPr="00202105" w:rsidRDefault="00D8563E" w:rsidP="000B4CE0">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0FA4236" w14:textId="77777777" w:rsidR="00D8563E" w:rsidRPr="00202105" w:rsidRDefault="00D8563E" w:rsidP="000B4CE0">
            <w:pPr>
              <w:keepNext/>
              <w:keepLines/>
              <w:widowControl w:val="0"/>
              <w:spacing w:after="0"/>
              <w:rPr>
                <w:rFonts w:ascii="Arial"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BCAE311" w14:textId="77777777" w:rsidR="00D8563E" w:rsidRPr="00202105" w:rsidRDefault="00D8563E" w:rsidP="000B4CE0">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175C7AA" w14:textId="77777777" w:rsidR="00D8563E" w:rsidRPr="00202105" w:rsidRDefault="00D8563E" w:rsidP="000B4CE0">
            <w:pPr>
              <w:keepNext/>
              <w:keepLines/>
              <w:widowControl w:val="0"/>
              <w:spacing w:after="0"/>
              <w:rPr>
                <w:rFonts w:ascii="Arial" w:hAnsi="Arial"/>
                <w:sz w:val="18"/>
                <w:szCs w:val="18"/>
              </w:rPr>
            </w:pPr>
          </w:p>
        </w:tc>
      </w:tr>
    </w:tbl>
    <w:p w14:paraId="3523262D" w14:textId="77777777" w:rsidR="00D8563E" w:rsidRDefault="00D8563E" w:rsidP="00D8563E"/>
    <w:p w14:paraId="207C6E65" w14:textId="77777777" w:rsidR="00D8563E" w:rsidRPr="00401E0C" w:rsidRDefault="00D8563E" w:rsidP="00D8563E">
      <w:pPr>
        <w:pStyle w:val="TH"/>
      </w:pPr>
      <w:r w:rsidRPr="00401E0C">
        <w:lastRenderedPageBreak/>
        <w:t xml:space="preserve">Table </w:t>
      </w:r>
      <w:r>
        <w:t>11.9.6</w:t>
      </w:r>
      <w:r w:rsidRPr="00202105">
        <w:t>.3.</w:t>
      </w:r>
      <w:r w:rsidRPr="00202105">
        <w:rPr>
          <w:lang w:eastAsia="zh-CN"/>
        </w:rPr>
        <w:t>3</w:t>
      </w:r>
      <w:r w:rsidRPr="00202105">
        <w:t>-</w:t>
      </w:r>
      <w:r>
        <w:rPr>
          <w:lang w:eastAsia="zh-CN"/>
        </w:rPr>
        <w:t>5</w:t>
      </w:r>
      <w:r w:rsidRPr="00401E0C">
        <w:t xml:space="preserve">: TRACKING AREA UPDATE REQUEST (Step </w:t>
      </w:r>
      <w:r>
        <w:t>8</w:t>
      </w:r>
      <w:r w:rsidRPr="00401E0C">
        <w:t xml:space="preserve">, </w:t>
      </w:r>
      <w:r w:rsidRPr="00202105">
        <w:t xml:space="preserve">Table </w:t>
      </w:r>
      <w:r>
        <w:rPr>
          <w:szCs w:val="24"/>
          <w:lang w:eastAsia="zh-CN" w:bidi="ar"/>
        </w:rPr>
        <w:t>11.9.6</w:t>
      </w:r>
      <w:r w:rsidRPr="00202105">
        <w:rPr>
          <w:szCs w:val="24"/>
          <w:lang w:eastAsia="zh-CN" w:bidi="ar"/>
        </w:rPr>
        <w:t>.3.2-1</w:t>
      </w:r>
      <w:r w:rsidRPr="00401E0C">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8563E" w:rsidRPr="00401E0C" w14:paraId="07E08398" w14:textId="77777777" w:rsidTr="000B4CE0">
        <w:tc>
          <w:tcPr>
            <w:tcW w:w="9747" w:type="dxa"/>
            <w:gridSpan w:val="4"/>
          </w:tcPr>
          <w:p w14:paraId="60A3D2F2" w14:textId="77777777" w:rsidR="00D8563E" w:rsidRPr="00401E0C" w:rsidRDefault="00D8563E" w:rsidP="000B4CE0">
            <w:pPr>
              <w:pStyle w:val="TAL"/>
            </w:pPr>
            <w:r w:rsidRPr="00401E0C">
              <w:t>Derivation Path: TS 36.508 [</w:t>
            </w:r>
            <w:r>
              <w:t>7</w:t>
            </w:r>
            <w:r w:rsidRPr="00401E0C">
              <w:t>], Table 4.7.2-27, condition NR.</w:t>
            </w:r>
          </w:p>
        </w:tc>
      </w:tr>
      <w:tr w:rsidR="00D8563E" w:rsidRPr="00401E0C" w14:paraId="0E32421C" w14:textId="77777777" w:rsidTr="000B4CE0">
        <w:tc>
          <w:tcPr>
            <w:tcW w:w="4535" w:type="dxa"/>
          </w:tcPr>
          <w:p w14:paraId="4B2508C7" w14:textId="77777777" w:rsidR="00D8563E" w:rsidRPr="00401E0C" w:rsidRDefault="00D8563E" w:rsidP="000B4CE0">
            <w:pPr>
              <w:pStyle w:val="TAH"/>
            </w:pPr>
            <w:r w:rsidRPr="00401E0C">
              <w:t>Information Element</w:t>
            </w:r>
          </w:p>
        </w:tc>
        <w:tc>
          <w:tcPr>
            <w:tcW w:w="2267" w:type="dxa"/>
          </w:tcPr>
          <w:p w14:paraId="66CE9AB9" w14:textId="77777777" w:rsidR="00D8563E" w:rsidRPr="00401E0C" w:rsidRDefault="00D8563E" w:rsidP="000B4CE0">
            <w:pPr>
              <w:pStyle w:val="TAH"/>
            </w:pPr>
            <w:r w:rsidRPr="00401E0C">
              <w:t>Value/remark</w:t>
            </w:r>
          </w:p>
        </w:tc>
        <w:tc>
          <w:tcPr>
            <w:tcW w:w="1700" w:type="dxa"/>
          </w:tcPr>
          <w:p w14:paraId="1F12A2A5" w14:textId="77777777" w:rsidR="00D8563E" w:rsidRPr="00401E0C" w:rsidRDefault="00D8563E" w:rsidP="000B4CE0">
            <w:pPr>
              <w:pStyle w:val="TAH"/>
            </w:pPr>
            <w:r w:rsidRPr="00401E0C">
              <w:t>Comment</w:t>
            </w:r>
          </w:p>
        </w:tc>
        <w:tc>
          <w:tcPr>
            <w:tcW w:w="1245" w:type="dxa"/>
          </w:tcPr>
          <w:p w14:paraId="28F65BF3" w14:textId="77777777" w:rsidR="00D8563E" w:rsidRPr="00401E0C" w:rsidRDefault="00D8563E" w:rsidP="000B4CE0">
            <w:pPr>
              <w:pStyle w:val="TAH"/>
            </w:pPr>
            <w:r w:rsidRPr="00401E0C">
              <w:t>Condition</w:t>
            </w:r>
          </w:p>
        </w:tc>
      </w:tr>
      <w:tr w:rsidR="00D8563E" w:rsidRPr="00401E0C" w14:paraId="60B67BF6" w14:textId="77777777" w:rsidTr="000B4CE0">
        <w:tc>
          <w:tcPr>
            <w:tcW w:w="4535" w:type="dxa"/>
          </w:tcPr>
          <w:p w14:paraId="391EF4EE" w14:textId="77777777" w:rsidR="00D8563E" w:rsidRPr="00401E0C" w:rsidRDefault="00D8563E" w:rsidP="000B4CE0">
            <w:pPr>
              <w:pStyle w:val="TAL"/>
            </w:pPr>
            <w:r w:rsidRPr="00401E0C">
              <w:t>EPS bearer context status</w:t>
            </w:r>
          </w:p>
        </w:tc>
        <w:tc>
          <w:tcPr>
            <w:tcW w:w="2267" w:type="dxa"/>
          </w:tcPr>
          <w:p w14:paraId="73A7103F" w14:textId="77777777" w:rsidR="00D8563E" w:rsidRPr="00401E0C" w:rsidRDefault="00D8563E" w:rsidP="000B4CE0">
            <w:pPr>
              <w:pStyle w:val="TAL"/>
            </w:pPr>
            <w:r>
              <w:t>Not p</w:t>
            </w:r>
            <w:r w:rsidRPr="00401E0C">
              <w:t>resent</w:t>
            </w:r>
          </w:p>
        </w:tc>
        <w:tc>
          <w:tcPr>
            <w:tcW w:w="1700" w:type="dxa"/>
          </w:tcPr>
          <w:p w14:paraId="6B272D28" w14:textId="77777777" w:rsidR="00D8563E" w:rsidRPr="00401E0C" w:rsidRDefault="00D8563E" w:rsidP="000B4CE0">
            <w:pPr>
              <w:pStyle w:val="TAL"/>
            </w:pPr>
          </w:p>
        </w:tc>
        <w:tc>
          <w:tcPr>
            <w:tcW w:w="1245" w:type="dxa"/>
          </w:tcPr>
          <w:p w14:paraId="58FC4380" w14:textId="77777777" w:rsidR="00D8563E" w:rsidRPr="00401E0C" w:rsidRDefault="00D8563E" w:rsidP="000B4CE0">
            <w:pPr>
              <w:pStyle w:val="TAL"/>
            </w:pPr>
          </w:p>
        </w:tc>
      </w:tr>
    </w:tbl>
    <w:p w14:paraId="12E21100" w14:textId="77777777" w:rsidR="00D8563E" w:rsidRDefault="00D8563E" w:rsidP="009D4432"/>
    <w:p w14:paraId="522582AE" w14:textId="77777777" w:rsidR="00D8563E" w:rsidRPr="00202105" w:rsidRDefault="00D8563E" w:rsidP="00D8563E">
      <w:pPr>
        <w:pStyle w:val="Heading3"/>
      </w:pPr>
      <w:r>
        <w:t>11.9.7</w:t>
      </w:r>
      <w:r w:rsidRPr="00202105">
        <w:tab/>
      </w:r>
      <w:r w:rsidRPr="005553CE">
        <w:t>Inter-system mobility with established MA PDU session / ATSSS / Dual-registration mode without N26 / establishing a PDN connection as the user plane resource of an MA PDU session is supported / Handover from NR/5GC to E-UTRAN/EPC</w:t>
      </w:r>
    </w:p>
    <w:p w14:paraId="04131C6A" w14:textId="77777777" w:rsidR="00D8563E" w:rsidRPr="00202105" w:rsidRDefault="00D8563E" w:rsidP="00D8563E">
      <w:pPr>
        <w:pStyle w:val="H6"/>
      </w:pPr>
      <w:r>
        <w:t>11.9.7</w:t>
      </w:r>
      <w:r w:rsidRPr="00202105">
        <w:t>.1</w:t>
      </w:r>
      <w:r w:rsidRPr="00202105">
        <w:tab/>
        <w:t>Test Purpose (TP)</w:t>
      </w:r>
    </w:p>
    <w:p w14:paraId="6C35C1C2" w14:textId="77777777" w:rsidR="00D8563E" w:rsidRPr="00202105" w:rsidRDefault="00D8563E" w:rsidP="00D8563E">
      <w:pPr>
        <w:pStyle w:val="H6"/>
        <w:rPr>
          <w:rFonts w:cs="Arial"/>
        </w:rPr>
      </w:pPr>
      <w:r w:rsidRPr="00202105">
        <w:rPr>
          <w:rFonts w:cs="Arial"/>
        </w:rPr>
        <w:t>(1)</w:t>
      </w:r>
    </w:p>
    <w:p w14:paraId="6557129B" w14:textId="77777777" w:rsidR="00D8563E" w:rsidRPr="00202105" w:rsidRDefault="00D8563E" w:rsidP="00D8563E">
      <w:pPr>
        <w:pStyle w:val="PL"/>
        <w:rPr>
          <w:rFonts w:cs="Courier New"/>
          <w:noProof w:val="0"/>
        </w:rPr>
      </w:pPr>
      <w:r w:rsidRPr="00202105">
        <w:rPr>
          <w:rFonts w:cs="Courier New"/>
          <w:b/>
          <w:noProof w:val="0"/>
        </w:rPr>
        <w:t>with</w:t>
      </w:r>
      <w:r w:rsidRPr="00202105">
        <w:rPr>
          <w:rFonts w:cs="Courier New"/>
          <w:noProof w:val="0"/>
        </w:rPr>
        <w:t xml:space="preserve"> {</w:t>
      </w:r>
      <w:r>
        <w:rPr>
          <w:rFonts w:cs="Courier New"/>
          <w:noProof w:val="0"/>
        </w:rPr>
        <w:t xml:space="preserve"> </w:t>
      </w:r>
      <w:r w:rsidRPr="00000EFB">
        <w:rPr>
          <w:rFonts w:cs="Courier New"/>
          <w:noProof w:val="0"/>
        </w:rPr>
        <w:t>UE is registered over 3GPP access connected to 5GC and over untrusted non-3GPP access connected to EPC and indicates its support of establishing a PDN connection as the user plane resource of an MA PDU session during the MA PDU session establishment procedur</w:t>
      </w:r>
      <w:r>
        <w:rPr>
          <w:rFonts w:cs="Courier New"/>
          <w:noProof w:val="0"/>
        </w:rPr>
        <w:t xml:space="preserve">e </w:t>
      </w:r>
      <w:r w:rsidRPr="00202105">
        <w:rPr>
          <w:rFonts w:cs="Courier New"/>
          <w:noProof w:val="0"/>
        </w:rPr>
        <w:t>}</w:t>
      </w:r>
    </w:p>
    <w:p w14:paraId="5871AA23" w14:textId="77777777" w:rsidR="00D8563E" w:rsidRPr="00202105" w:rsidRDefault="00D8563E" w:rsidP="00D8563E">
      <w:pPr>
        <w:pStyle w:val="PL"/>
        <w:rPr>
          <w:rFonts w:cs="Courier New"/>
          <w:noProof w:val="0"/>
        </w:rPr>
      </w:pPr>
      <w:r w:rsidRPr="00202105">
        <w:rPr>
          <w:rFonts w:cs="Courier New"/>
          <w:b/>
          <w:noProof w:val="0"/>
        </w:rPr>
        <w:t>ensure that</w:t>
      </w:r>
      <w:r w:rsidRPr="00202105">
        <w:rPr>
          <w:rFonts w:cs="Courier New"/>
          <w:noProof w:val="0"/>
        </w:rPr>
        <w:t xml:space="preserve"> {</w:t>
      </w:r>
    </w:p>
    <w:p w14:paraId="1B98D4C9" w14:textId="77777777" w:rsidR="00D8563E" w:rsidRPr="00202105" w:rsidRDefault="00D8563E" w:rsidP="00D8563E">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w:t>
      </w:r>
      <w:r>
        <w:rPr>
          <w:rFonts w:cs="Courier New"/>
          <w:noProof w:val="0"/>
        </w:rPr>
        <w:t xml:space="preserve"> </w:t>
      </w:r>
      <w:r w:rsidRPr="00000EFB">
        <w:rPr>
          <w:rFonts w:cs="Courier New"/>
          <w:noProof w:val="0"/>
        </w:rPr>
        <w:t xml:space="preserve">UE detects a suitable EPC E-UTRA cell after the serving </w:t>
      </w:r>
      <w:r>
        <w:rPr>
          <w:rFonts w:cs="Courier New"/>
          <w:noProof w:val="0"/>
        </w:rPr>
        <w:t>5</w:t>
      </w:r>
      <w:r w:rsidRPr="00000EFB">
        <w:rPr>
          <w:rFonts w:cs="Courier New"/>
          <w:noProof w:val="0"/>
        </w:rPr>
        <w:t>GC cell becomes not suitabl</w:t>
      </w:r>
      <w:r>
        <w:rPr>
          <w:rFonts w:cs="Courier New"/>
          <w:noProof w:val="0"/>
        </w:rPr>
        <w:t xml:space="preserve">e </w:t>
      </w:r>
      <w:r w:rsidRPr="00202105" w:rsidDel="0010258A">
        <w:rPr>
          <w:rFonts w:cs="Courier New"/>
          <w:noProof w:val="0"/>
        </w:rPr>
        <w:t>}</w:t>
      </w:r>
    </w:p>
    <w:p w14:paraId="5127F537" w14:textId="77777777" w:rsidR="00D8563E" w:rsidRPr="00202105" w:rsidRDefault="00D8563E" w:rsidP="00D8563E">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w:t>
      </w:r>
      <w:r>
        <w:rPr>
          <w:rFonts w:cs="Courier New"/>
          <w:noProof w:val="0"/>
        </w:rPr>
        <w:t xml:space="preserve"> </w:t>
      </w:r>
      <w:r w:rsidRPr="00000EFB">
        <w:rPr>
          <w:rFonts w:cs="Courier New"/>
          <w:noProof w:val="0"/>
        </w:rPr>
        <w:t>UE performs a local release of the MA PDU session over 3GPP access and untrusted non-3GPP access and enters 5GMM-IDLE state</w:t>
      </w:r>
      <w:r>
        <w:rPr>
          <w:rFonts w:cs="Courier New"/>
          <w:noProof w:val="0"/>
        </w:rPr>
        <w:t xml:space="preserve"> </w:t>
      </w:r>
      <w:r w:rsidRPr="00202105">
        <w:rPr>
          <w:rFonts w:cs="Courier New"/>
          <w:noProof w:val="0"/>
        </w:rPr>
        <w:t>}</w:t>
      </w:r>
    </w:p>
    <w:p w14:paraId="04F722CA" w14:textId="77777777" w:rsidR="00D8563E" w:rsidRPr="00202105" w:rsidRDefault="00D8563E" w:rsidP="00D8563E">
      <w:pPr>
        <w:pStyle w:val="PL"/>
        <w:rPr>
          <w:rFonts w:cs="Courier New"/>
          <w:noProof w:val="0"/>
        </w:rPr>
      </w:pPr>
      <w:r w:rsidRPr="00202105">
        <w:rPr>
          <w:rFonts w:cs="Courier New"/>
          <w:b/>
          <w:noProof w:val="0"/>
        </w:rPr>
        <w:t xml:space="preserve">            </w:t>
      </w:r>
      <w:r w:rsidRPr="00202105">
        <w:rPr>
          <w:rFonts w:cs="Courier New"/>
          <w:noProof w:val="0"/>
        </w:rPr>
        <w:t>}</w:t>
      </w:r>
    </w:p>
    <w:p w14:paraId="17FE50C3" w14:textId="77777777" w:rsidR="00D8563E" w:rsidRPr="00202105" w:rsidRDefault="00D8563E" w:rsidP="00D8563E">
      <w:pPr>
        <w:pStyle w:val="PL"/>
        <w:rPr>
          <w:rFonts w:cs="Courier New"/>
          <w:noProof w:val="0"/>
        </w:rPr>
      </w:pPr>
    </w:p>
    <w:p w14:paraId="126D1738" w14:textId="77777777" w:rsidR="00D8563E" w:rsidRPr="00202105" w:rsidRDefault="00D8563E" w:rsidP="00D8563E">
      <w:pPr>
        <w:pStyle w:val="H6"/>
      </w:pPr>
      <w:r>
        <w:t>11.9.7</w:t>
      </w:r>
      <w:r w:rsidRPr="00202105">
        <w:t>.2</w:t>
      </w:r>
      <w:r w:rsidRPr="00202105">
        <w:tab/>
        <w:t>Conformance requirements</w:t>
      </w:r>
    </w:p>
    <w:p w14:paraId="7E2072AB" w14:textId="77777777" w:rsidR="00D8563E" w:rsidRPr="00202105" w:rsidRDefault="00D8563E" w:rsidP="00D8563E">
      <w:pPr>
        <w:rPr>
          <w:i/>
        </w:rPr>
      </w:pPr>
      <w:r w:rsidRPr="00202105">
        <w:t>References: The conformance requirements covered in the present TC are specified in: TS 24.</w:t>
      </w:r>
      <w:r>
        <w:t>193</w:t>
      </w:r>
      <w:r w:rsidRPr="00202105">
        <w:t>, clause 4.</w:t>
      </w:r>
      <w:r>
        <w:t>6 and TS 24.501, clause 4.8.2.3.1. Un</w:t>
      </w:r>
      <w:r w:rsidRPr="00202105">
        <w:t>less otherwise stated these are Rel-1</w:t>
      </w:r>
      <w:r>
        <w:t>8</w:t>
      </w:r>
      <w:r w:rsidRPr="00202105">
        <w:t xml:space="preserve"> requirements.</w:t>
      </w:r>
    </w:p>
    <w:p w14:paraId="3DDBF438" w14:textId="77777777" w:rsidR="00D8563E" w:rsidRDefault="00D8563E" w:rsidP="00D8563E">
      <w:r w:rsidRPr="00202105">
        <w:t>[TS 24.</w:t>
      </w:r>
      <w:r>
        <w:t>193</w:t>
      </w:r>
      <w:r w:rsidRPr="00202105">
        <w:t>, clause 4.</w:t>
      </w:r>
      <w:r>
        <w:t>6</w:t>
      </w:r>
      <w:r w:rsidRPr="00202105">
        <w:t>]</w:t>
      </w:r>
    </w:p>
    <w:p w14:paraId="3A34E9FA" w14:textId="77777777" w:rsidR="00D8563E" w:rsidRPr="00A20210" w:rsidRDefault="00D8563E" w:rsidP="00D8563E">
      <w:r w:rsidRPr="00A20210">
        <w:t>In the network not supporting N26 interface:</w:t>
      </w:r>
    </w:p>
    <w:p w14:paraId="1B00E94C" w14:textId="77777777" w:rsidR="00D8563E" w:rsidRDefault="00D8563E" w:rsidP="00D8563E">
      <w:pPr>
        <w:pStyle w:val="B1"/>
        <w:rPr>
          <w:lang w:eastAsia="zh-CN"/>
        </w:rPr>
      </w:pPr>
      <w:r>
        <w:rPr>
          <w:lang w:eastAsia="zh-CN"/>
        </w:rPr>
        <w:t>…</w:t>
      </w:r>
    </w:p>
    <w:p w14:paraId="0D02DB69" w14:textId="77777777" w:rsidR="00D8563E" w:rsidRDefault="00D8563E" w:rsidP="00D8563E">
      <w:pPr>
        <w:pStyle w:val="B1"/>
      </w:pPr>
      <w:r w:rsidRPr="00A20210">
        <w:rPr>
          <w:lang w:eastAsia="zh-CN"/>
        </w:rPr>
        <w:t>b)</w:t>
      </w:r>
      <w:r w:rsidRPr="00A20210">
        <w:rPr>
          <w:lang w:eastAsia="zh-CN"/>
        </w:rPr>
        <w:tab/>
        <w:t xml:space="preserve">for an inter-system change from N1 mode to S1 mode, </w:t>
      </w:r>
      <w:r w:rsidRPr="00A20210">
        <w:t>if the UE intends to transfer the MA PDU session to EPS and the UE indicated its support of establishing a PDN connection as the user plane resource of an MA PDU session during the MA PDU session establishment procedure as specified in clause 6.4.1.2 of 3GPP TS 24.501 [6], the UE follows the procedure as specified in clause 6.1.4.2 of 3GPP TS 24.501 [6] and performs a local release of the MA PDU session over 3GPP access. The SMF can keep the MA PDU session over non-3GPP access; and</w:t>
      </w:r>
    </w:p>
    <w:p w14:paraId="41A7F39B" w14:textId="77777777" w:rsidR="00D8563E" w:rsidRDefault="00D8563E" w:rsidP="00D8563E">
      <w:pPr>
        <w:pStyle w:val="B1"/>
        <w:rPr>
          <w:lang w:eastAsia="zh-CN"/>
        </w:rPr>
      </w:pPr>
      <w:r w:rsidRPr="00A20210">
        <w:rPr>
          <w:lang w:eastAsia="zh-CN"/>
        </w:rPr>
        <w:t>b</w:t>
      </w:r>
      <w:r>
        <w:rPr>
          <w:lang w:eastAsia="zh-CN"/>
        </w:rPr>
        <w:t>1</w:t>
      </w:r>
      <w:r w:rsidRPr="00A20210">
        <w:rPr>
          <w:lang w:eastAsia="zh-CN"/>
        </w:rPr>
        <w:t>)</w:t>
      </w:r>
      <w:r w:rsidRPr="00A20210">
        <w:rPr>
          <w:lang w:eastAsia="zh-CN"/>
        </w:rPr>
        <w:tab/>
        <w:t xml:space="preserve">for an inter-system change from N1 mode to S1 mode, </w:t>
      </w:r>
      <w:r w:rsidRPr="00A20210">
        <w:t xml:space="preserve">if the UE intends to transfer the MA PDU session to EPS and the UE indicated its support of establishing a PDN connection as the user plane resource of an MA PDU session during the MA PDU session establishment procedure as specified in clause 6.4.1.2 of 3GPP TS 24.501 [6], the UE follows the procedure as specified in clause 6.1.4.2 of 3GPP TS 24.501 [6] and performs a local release of the MA PDU session over 3GPP access. The SMF </w:t>
      </w:r>
      <w:r>
        <w:t>locally release the user-plane resource over untrusted non-3GPP access. T</w:t>
      </w:r>
      <w:r w:rsidRPr="00A20210">
        <w:t xml:space="preserve">he UE performs a local release of the MA PDU session </w:t>
      </w:r>
      <w:r>
        <w:rPr>
          <w:lang w:eastAsia="zh-CN"/>
        </w:rPr>
        <w:t>over untrusted non-3GPP access.</w:t>
      </w:r>
    </w:p>
    <w:p w14:paraId="63395E71" w14:textId="77777777" w:rsidR="00D8563E" w:rsidRDefault="00D8563E" w:rsidP="00D8563E">
      <w:pPr>
        <w:rPr>
          <w:lang w:eastAsia="zh-CN"/>
        </w:rPr>
      </w:pPr>
      <w:r w:rsidRPr="00202105">
        <w:t>[TS 24.</w:t>
      </w:r>
      <w:r>
        <w:t>501</w:t>
      </w:r>
      <w:r w:rsidRPr="00202105">
        <w:t>, clause 4.</w:t>
      </w:r>
      <w:r>
        <w:t>8.2.3.1</w:t>
      </w:r>
      <w:r w:rsidRPr="00202105">
        <w:t>]</w:t>
      </w:r>
    </w:p>
    <w:p w14:paraId="2AE90CCA" w14:textId="77777777" w:rsidR="00D8563E" w:rsidRPr="007F2770" w:rsidRDefault="00D8563E" w:rsidP="00D8563E">
      <w:pPr>
        <w:rPr>
          <w:noProof/>
          <w:lang w:val="en-US"/>
        </w:rPr>
      </w:pPr>
      <w:r w:rsidRPr="007F2770">
        <w:rPr>
          <w:noProof/>
          <w:lang w:val="en-US"/>
        </w:rPr>
        <w:t>At inter-system change from N1 mode to S1 mode in EMM-IDLE mode when:</w:t>
      </w:r>
    </w:p>
    <w:p w14:paraId="499C5EE6" w14:textId="77777777" w:rsidR="00D8563E" w:rsidRPr="007F2770" w:rsidRDefault="00D8563E" w:rsidP="00D8563E">
      <w:pPr>
        <w:pStyle w:val="B1"/>
        <w:rPr>
          <w:noProof/>
          <w:lang w:val="en-US"/>
        </w:rPr>
      </w:pPr>
      <w:r w:rsidRPr="007F2770">
        <w:rPr>
          <w:noProof/>
          <w:lang w:val="en-US"/>
        </w:rPr>
        <w:t>a)</w:t>
      </w:r>
      <w:r w:rsidRPr="007F2770">
        <w:rPr>
          <w:noProof/>
          <w:lang w:val="en-US"/>
        </w:rPr>
        <w:tab/>
        <w:t>the UE does not support non-IP PDN type or no PDU session of Unstructured PDU session type is active;</w:t>
      </w:r>
    </w:p>
    <w:p w14:paraId="0EF17C44" w14:textId="77777777" w:rsidR="00D8563E" w:rsidRPr="007F2770" w:rsidRDefault="00D8563E" w:rsidP="00D8563E">
      <w:pPr>
        <w:pStyle w:val="B1"/>
        <w:rPr>
          <w:noProof/>
          <w:lang w:val="en-US"/>
        </w:rPr>
      </w:pPr>
      <w:r w:rsidRPr="007F2770">
        <w:rPr>
          <w:noProof/>
          <w:lang w:val="en-US"/>
        </w:rPr>
        <w:t>b)</w:t>
      </w:r>
      <w:r w:rsidRPr="007F2770">
        <w:rPr>
          <w:noProof/>
          <w:lang w:val="en-US"/>
        </w:rPr>
        <w:tab/>
        <w:t>the UE does not support IPv4 PDN type or no PDU session of IPv4 PDU session type is active;</w:t>
      </w:r>
    </w:p>
    <w:p w14:paraId="613906F5" w14:textId="77777777" w:rsidR="00D8563E" w:rsidRPr="007F2770" w:rsidRDefault="00D8563E" w:rsidP="00D8563E">
      <w:pPr>
        <w:pStyle w:val="B1"/>
        <w:rPr>
          <w:noProof/>
          <w:lang w:val="en-US"/>
        </w:rPr>
      </w:pPr>
      <w:r w:rsidRPr="007F2770">
        <w:rPr>
          <w:noProof/>
          <w:lang w:val="en-US"/>
        </w:rPr>
        <w:t>c)</w:t>
      </w:r>
      <w:r w:rsidRPr="007F2770">
        <w:rPr>
          <w:noProof/>
          <w:lang w:val="en-US"/>
        </w:rPr>
        <w:tab/>
        <w:t>the UE does not support IPv6 PDN type or no PDU session of IPv6 PDU session type is active;</w:t>
      </w:r>
    </w:p>
    <w:p w14:paraId="63CCBF11" w14:textId="77777777" w:rsidR="00D8563E" w:rsidRPr="007F2770" w:rsidRDefault="00D8563E" w:rsidP="00D8563E">
      <w:pPr>
        <w:pStyle w:val="B1"/>
        <w:rPr>
          <w:noProof/>
          <w:lang w:val="en-US"/>
        </w:rPr>
      </w:pPr>
      <w:r w:rsidRPr="007F2770">
        <w:rPr>
          <w:noProof/>
          <w:lang w:val="en-US"/>
        </w:rPr>
        <w:t>d)</w:t>
      </w:r>
      <w:r w:rsidRPr="007F2770">
        <w:rPr>
          <w:noProof/>
          <w:lang w:val="en-US"/>
        </w:rPr>
        <w:tab/>
        <w:t>the UE does not support IPv4v6 PDN type or no PDU session of IPv4v6 PDU session type is active; and</w:t>
      </w:r>
    </w:p>
    <w:p w14:paraId="40CAD5C1" w14:textId="77777777" w:rsidR="00D8563E" w:rsidRPr="007F2770" w:rsidRDefault="00D8563E" w:rsidP="00D8563E">
      <w:pPr>
        <w:pStyle w:val="B1"/>
        <w:rPr>
          <w:noProof/>
          <w:lang w:val="en-US"/>
        </w:rPr>
      </w:pPr>
      <w:r w:rsidRPr="007F2770">
        <w:rPr>
          <w:noProof/>
          <w:lang w:val="en-US"/>
        </w:rPr>
        <w:t>e)</w:t>
      </w:r>
      <w:r w:rsidRPr="007F2770">
        <w:rPr>
          <w:noProof/>
          <w:lang w:val="en-US"/>
        </w:rPr>
        <w:tab/>
        <w:t>no PDU session of Ethernet PDU session type is active or:</w:t>
      </w:r>
    </w:p>
    <w:p w14:paraId="40771A24" w14:textId="77777777" w:rsidR="00D8563E" w:rsidRPr="007F2770" w:rsidRDefault="00D8563E" w:rsidP="00D8563E">
      <w:pPr>
        <w:pStyle w:val="B2"/>
        <w:rPr>
          <w:noProof/>
          <w:lang w:val="en-US"/>
        </w:rPr>
      </w:pPr>
      <w:r w:rsidRPr="007F2770">
        <w:lastRenderedPageBreak/>
        <w:t>1)</w:t>
      </w:r>
      <w:r w:rsidRPr="007F2770">
        <w:tab/>
        <w:t>the UE does not support non-IP PDN type; and</w:t>
      </w:r>
    </w:p>
    <w:p w14:paraId="3432A66E" w14:textId="77777777" w:rsidR="00D8563E" w:rsidRPr="007F2770" w:rsidRDefault="00D8563E" w:rsidP="00D8563E">
      <w:pPr>
        <w:pStyle w:val="B2"/>
        <w:rPr>
          <w:noProof/>
          <w:lang w:val="en-US"/>
        </w:rPr>
      </w:pPr>
      <w:r w:rsidRPr="007F2770">
        <w:rPr>
          <w:noProof/>
          <w:lang w:val="en-US"/>
        </w:rPr>
        <w:t>2)</w:t>
      </w:r>
      <w:r w:rsidRPr="007F2770">
        <w:rPr>
          <w:noProof/>
          <w:lang w:val="en-US"/>
        </w:rPr>
        <w:tab/>
        <w:t xml:space="preserve">the UE, the network or both do not support </w:t>
      </w:r>
      <w:r w:rsidRPr="007F2770">
        <w:t>Ethernet PDN type in S1 mode;</w:t>
      </w:r>
    </w:p>
    <w:p w14:paraId="16278B27" w14:textId="77777777" w:rsidR="00D8563E" w:rsidRPr="00A20210" w:rsidRDefault="00D8563E" w:rsidP="00D8563E">
      <w:r w:rsidRPr="007F2770">
        <w:rPr>
          <w:noProof/>
          <w:lang w:val="en-US"/>
        </w:rPr>
        <w:t>the UE shall enter substates EMM-DEREGISTERED.NORMAL-SERVICE and 5GMM-DEREGISTERED.NO-CELL-AVAILABLE for 3GPP access, and initiate an attach procedure.</w:t>
      </w:r>
    </w:p>
    <w:p w14:paraId="06120BB2" w14:textId="77777777" w:rsidR="00D8563E" w:rsidRPr="00202105" w:rsidRDefault="00D8563E" w:rsidP="00D8563E">
      <w:pPr>
        <w:pStyle w:val="H6"/>
        <w:rPr>
          <w:lang w:eastAsia="x-none"/>
        </w:rPr>
      </w:pPr>
      <w:r>
        <w:rPr>
          <w:lang w:eastAsia="x-none"/>
        </w:rPr>
        <w:t>11.9.7</w:t>
      </w:r>
      <w:r w:rsidRPr="00202105">
        <w:rPr>
          <w:lang w:eastAsia="x-none"/>
        </w:rPr>
        <w:t>.3</w:t>
      </w:r>
      <w:r w:rsidRPr="00202105">
        <w:rPr>
          <w:lang w:eastAsia="x-none"/>
        </w:rPr>
        <w:tab/>
        <w:t>Test description</w:t>
      </w:r>
    </w:p>
    <w:p w14:paraId="7D576BCD" w14:textId="77777777" w:rsidR="00D8563E" w:rsidRPr="00202105" w:rsidRDefault="00D8563E" w:rsidP="00D8563E">
      <w:pPr>
        <w:pStyle w:val="H6"/>
        <w:rPr>
          <w:lang w:eastAsia="x-none"/>
        </w:rPr>
      </w:pPr>
      <w:r>
        <w:rPr>
          <w:lang w:eastAsia="x-none"/>
        </w:rPr>
        <w:t>11.9.7</w:t>
      </w:r>
      <w:r w:rsidRPr="00202105">
        <w:rPr>
          <w:lang w:eastAsia="x-none"/>
        </w:rPr>
        <w:t>.3.1</w:t>
      </w:r>
      <w:r w:rsidRPr="00202105">
        <w:rPr>
          <w:lang w:eastAsia="x-none"/>
        </w:rPr>
        <w:tab/>
        <w:t>Pre-test conditions</w:t>
      </w:r>
    </w:p>
    <w:p w14:paraId="1DCF83E5" w14:textId="77777777" w:rsidR="00D8563E" w:rsidRPr="00202105" w:rsidRDefault="00D8563E" w:rsidP="00D8563E">
      <w:pPr>
        <w:pStyle w:val="H6"/>
        <w:rPr>
          <w:rFonts w:cs="Arial"/>
        </w:rPr>
      </w:pPr>
      <w:r w:rsidRPr="00202105">
        <w:rPr>
          <w:rFonts w:cs="Arial"/>
        </w:rPr>
        <w:t>System Simulator:</w:t>
      </w:r>
    </w:p>
    <w:p w14:paraId="3D03BBBD" w14:textId="77777777" w:rsidR="00D8563E" w:rsidRPr="00202105" w:rsidRDefault="00D8563E" w:rsidP="00D8563E">
      <w:pPr>
        <w:pStyle w:val="B1"/>
        <w:rPr>
          <w:i/>
        </w:rPr>
      </w:pPr>
      <w:r w:rsidRPr="00202105">
        <w:t>-</w:t>
      </w:r>
      <w:r w:rsidRPr="00202105">
        <w:tab/>
        <w:t>WLAN Cell 27 is configured according to 38.508-1 [4], clause 4.4.1.3.1.</w:t>
      </w:r>
    </w:p>
    <w:p w14:paraId="53460971" w14:textId="77777777" w:rsidR="00D8563E" w:rsidRPr="00202105" w:rsidRDefault="00D8563E" w:rsidP="00D8563E">
      <w:pPr>
        <w:pStyle w:val="B1"/>
        <w:rPr>
          <w:i/>
        </w:rPr>
      </w:pPr>
      <w:r w:rsidRPr="00202105">
        <w:t>-</w:t>
      </w:r>
      <w:r w:rsidRPr="00202105">
        <w:tab/>
        <w:t>NR Cell 1 is configured according to TS 38.508-1 [4].</w:t>
      </w:r>
    </w:p>
    <w:p w14:paraId="40E50E57" w14:textId="77777777" w:rsidR="00D8563E" w:rsidRPr="00202105" w:rsidRDefault="00D8563E" w:rsidP="00D8563E">
      <w:pPr>
        <w:pStyle w:val="B1"/>
        <w:rPr>
          <w:i/>
        </w:rPr>
      </w:pPr>
      <w:r w:rsidRPr="00202105">
        <w:t>-</w:t>
      </w:r>
      <w:r w:rsidRPr="00202105">
        <w:tab/>
        <w:t>E-UTRA Cell 1 is configured to TS 36.508 [7].</w:t>
      </w:r>
    </w:p>
    <w:p w14:paraId="2E63F4BA" w14:textId="77777777" w:rsidR="00D8563E" w:rsidRPr="00202105" w:rsidRDefault="00D8563E" w:rsidP="00D8563E">
      <w:pPr>
        <w:pStyle w:val="B1"/>
        <w:rPr>
          <w:i/>
        </w:rPr>
      </w:pPr>
      <w:r w:rsidRPr="00202105">
        <w:t>-</w:t>
      </w:r>
      <w:r w:rsidRPr="00202105">
        <w:tab/>
        <w:t xml:space="preserve">NR Cell 1, WLAN Cell 27 and E-UTRA Cell 1 belong to the same PLMN and </w:t>
      </w:r>
      <w:r>
        <w:t>b</w:t>
      </w:r>
      <w:r w:rsidRPr="00202105">
        <w:t xml:space="preserve">oth NR Cell 1 and WLAN </w:t>
      </w:r>
      <w:r>
        <w:t>C</w:t>
      </w:r>
      <w:r w:rsidRPr="00202105">
        <w:t>ell 27 are set to '' Serving cell''</w:t>
      </w:r>
      <w:r>
        <w:t>,</w:t>
      </w:r>
      <w:r w:rsidRPr="00202105">
        <w:t xml:space="preserve"> E-UTRA Cell 1 is set to "non-suitable cell".</w:t>
      </w:r>
    </w:p>
    <w:p w14:paraId="4BB0443C" w14:textId="77777777" w:rsidR="00D8563E" w:rsidRPr="00202105" w:rsidRDefault="00D8563E" w:rsidP="00D8563E">
      <w:pPr>
        <w:pStyle w:val="H6"/>
      </w:pPr>
      <w:r w:rsidRPr="00202105">
        <w:t>UE:</w:t>
      </w:r>
    </w:p>
    <w:p w14:paraId="44368245" w14:textId="77777777" w:rsidR="00D8563E" w:rsidRPr="00202105" w:rsidRDefault="00D8563E" w:rsidP="00D8563E">
      <w:pPr>
        <w:pStyle w:val="B1"/>
        <w:rPr>
          <w:i/>
        </w:rPr>
      </w:pPr>
      <w:r w:rsidRPr="00202105">
        <w:t>-</w:t>
      </w:r>
      <w:r w:rsidRPr="00202105">
        <w:tab/>
        <w:t xml:space="preserve">UE is registered over both 3GPP access </w:t>
      </w:r>
      <w:r>
        <w:t xml:space="preserve">to 5GC </w:t>
      </w:r>
      <w:r w:rsidRPr="00202105">
        <w:t xml:space="preserve">and non-3GPP access to </w:t>
      </w:r>
      <w:r>
        <w:t>EPC</w:t>
      </w:r>
      <w:r w:rsidRPr="00202105">
        <w:t xml:space="preserve"> in the same PLMN.</w:t>
      </w:r>
    </w:p>
    <w:p w14:paraId="7A306E0D" w14:textId="77777777" w:rsidR="00D8563E" w:rsidRPr="00202105" w:rsidRDefault="00D8563E" w:rsidP="00D8563E">
      <w:pPr>
        <w:pStyle w:val="H6"/>
      </w:pPr>
      <w:r w:rsidRPr="00202105">
        <w:t>Preamble:</w:t>
      </w:r>
    </w:p>
    <w:p w14:paraId="0D95449F" w14:textId="5A2A2617" w:rsidR="00EC782B" w:rsidRDefault="00D8563E" w:rsidP="00EC782B">
      <w:pPr>
        <w:pStyle w:val="B1"/>
      </w:pPr>
      <w:r w:rsidRPr="00202105">
        <w:t>-</w:t>
      </w:r>
      <w:r w:rsidRPr="00202105">
        <w:tab/>
        <w:t>UE is brought to state 3N-A with PDU SESSION INACTIVE according to TS 38.508-1 [4].</w:t>
      </w:r>
    </w:p>
    <w:p w14:paraId="2EFAD286" w14:textId="32763C83" w:rsidR="00D8563E" w:rsidRPr="00202105" w:rsidRDefault="00EC782B" w:rsidP="00EC782B">
      <w:pPr>
        <w:pStyle w:val="B1"/>
      </w:pPr>
      <w:r>
        <w:t>-</w:t>
      </w:r>
      <w:r>
        <w:tab/>
        <w:t>UE has associated with the WLAN Cell and obtained the local IP address.</w:t>
      </w:r>
    </w:p>
    <w:p w14:paraId="676B2470" w14:textId="77777777" w:rsidR="00D8563E" w:rsidRPr="00202105" w:rsidRDefault="00D8563E" w:rsidP="00D8563E">
      <w:pPr>
        <w:pStyle w:val="H6"/>
      </w:pPr>
      <w:r>
        <w:lastRenderedPageBreak/>
        <w:t>11.9.7</w:t>
      </w:r>
      <w:r w:rsidRPr="00202105">
        <w:t>.3.2</w:t>
      </w:r>
      <w:r w:rsidRPr="00202105">
        <w:tab/>
        <w:t>Test procedure sequence</w:t>
      </w:r>
    </w:p>
    <w:p w14:paraId="1461BAA7" w14:textId="77777777" w:rsidR="00D8563E" w:rsidRPr="00202105" w:rsidRDefault="00D8563E" w:rsidP="00D8563E">
      <w:pPr>
        <w:pStyle w:val="TH"/>
        <w:rPr>
          <w:lang w:eastAsia="zh-CN"/>
        </w:rPr>
      </w:pPr>
      <w:r w:rsidRPr="00202105">
        <w:rPr>
          <w:lang w:eastAsia="zh-CN"/>
        </w:rPr>
        <w:t xml:space="preserve">Table </w:t>
      </w:r>
      <w:r>
        <w:rPr>
          <w:lang w:eastAsia="zh-CN"/>
        </w:rPr>
        <w:t>11.9.7</w:t>
      </w:r>
      <w:r w:rsidRPr="00202105">
        <w:rPr>
          <w:lang w:eastAsia="zh-CN"/>
        </w:rPr>
        <w:t>.3.2-1: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D8563E" w:rsidRPr="00202105" w14:paraId="558A3DD0" w14:textId="77777777" w:rsidTr="000B4CE0">
        <w:tc>
          <w:tcPr>
            <w:tcW w:w="534" w:type="dxa"/>
            <w:tcBorders>
              <w:top w:val="single" w:sz="4" w:space="0" w:color="auto"/>
              <w:left w:val="single" w:sz="4" w:space="0" w:color="auto"/>
              <w:bottom w:val="nil"/>
              <w:right w:val="single" w:sz="4" w:space="0" w:color="auto"/>
            </w:tcBorders>
          </w:tcPr>
          <w:p w14:paraId="0442439B"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St</w:t>
            </w:r>
          </w:p>
        </w:tc>
        <w:tc>
          <w:tcPr>
            <w:tcW w:w="3969" w:type="dxa"/>
            <w:tcBorders>
              <w:top w:val="single" w:sz="4" w:space="0" w:color="auto"/>
              <w:left w:val="single" w:sz="4" w:space="0" w:color="auto"/>
              <w:bottom w:val="nil"/>
              <w:right w:val="single" w:sz="4" w:space="0" w:color="auto"/>
            </w:tcBorders>
          </w:tcPr>
          <w:p w14:paraId="7D2847DA"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0D597F64"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single" w:sz="4" w:space="0" w:color="auto"/>
              <w:bottom w:val="nil"/>
              <w:right w:val="single" w:sz="4" w:space="0" w:color="auto"/>
            </w:tcBorders>
          </w:tcPr>
          <w:p w14:paraId="3D78E948"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single" w:sz="4" w:space="0" w:color="auto"/>
              <w:bottom w:val="nil"/>
              <w:right w:val="single" w:sz="4" w:space="0" w:color="auto"/>
            </w:tcBorders>
          </w:tcPr>
          <w:p w14:paraId="629A53B5"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Verdict</w:t>
            </w:r>
          </w:p>
        </w:tc>
      </w:tr>
      <w:tr w:rsidR="00D8563E" w:rsidRPr="00202105" w14:paraId="6A7B9BC6" w14:textId="77777777" w:rsidTr="000B4CE0">
        <w:tc>
          <w:tcPr>
            <w:tcW w:w="534" w:type="dxa"/>
            <w:tcBorders>
              <w:top w:val="nil"/>
              <w:left w:val="single" w:sz="4" w:space="0" w:color="auto"/>
              <w:bottom w:val="single" w:sz="4" w:space="0" w:color="auto"/>
              <w:right w:val="single" w:sz="4" w:space="0" w:color="auto"/>
            </w:tcBorders>
          </w:tcPr>
          <w:p w14:paraId="33724674" w14:textId="77777777" w:rsidR="00D8563E" w:rsidRPr="00202105" w:rsidRDefault="00D8563E" w:rsidP="000B4CE0">
            <w:pPr>
              <w:keepNext/>
              <w:keepLines/>
              <w:spacing w:after="0"/>
              <w:jc w:val="center"/>
              <w:rPr>
                <w:rFonts w:ascii="Arial" w:hAnsi="Arial"/>
                <w:b/>
                <w:sz w:val="18"/>
                <w:lang w:eastAsia="zh-CN"/>
              </w:rPr>
            </w:pPr>
          </w:p>
        </w:tc>
        <w:tc>
          <w:tcPr>
            <w:tcW w:w="3969" w:type="dxa"/>
            <w:tcBorders>
              <w:top w:val="nil"/>
              <w:left w:val="single" w:sz="4" w:space="0" w:color="auto"/>
              <w:bottom w:val="single" w:sz="4" w:space="0" w:color="auto"/>
              <w:right w:val="single" w:sz="4" w:space="0" w:color="auto"/>
            </w:tcBorders>
          </w:tcPr>
          <w:p w14:paraId="4205AD94" w14:textId="77777777" w:rsidR="00D8563E" w:rsidRPr="00202105" w:rsidRDefault="00D8563E" w:rsidP="000B4CE0">
            <w:pPr>
              <w:keepNext/>
              <w:keepLines/>
              <w:spacing w:after="0"/>
              <w:jc w:val="center"/>
              <w:rPr>
                <w:rFonts w:ascii="Arial" w:hAnsi="Arial"/>
                <w:b/>
                <w:sz w:val="18"/>
                <w:lang w:eastAsia="zh-CN"/>
              </w:rPr>
            </w:pPr>
          </w:p>
        </w:tc>
        <w:tc>
          <w:tcPr>
            <w:tcW w:w="709" w:type="dxa"/>
            <w:tcBorders>
              <w:top w:val="nil"/>
              <w:left w:val="single" w:sz="4" w:space="0" w:color="auto"/>
              <w:bottom w:val="single" w:sz="4" w:space="0" w:color="auto"/>
              <w:right w:val="single" w:sz="4" w:space="0" w:color="auto"/>
            </w:tcBorders>
          </w:tcPr>
          <w:p w14:paraId="6EE0CDA5"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U - S</w:t>
            </w:r>
          </w:p>
        </w:tc>
        <w:tc>
          <w:tcPr>
            <w:tcW w:w="2977" w:type="dxa"/>
            <w:tcBorders>
              <w:top w:val="nil"/>
              <w:left w:val="single" w:sz="4" w:space="0" w:color="auto"/>
              <w:bottom w:val="single" w:sz="4" w:space="0" w:color="auto"/>
              <w:right w:val="single" w:sz="4" w:space="0" w:color="auto"/>
            </w:tcBorders>
          </w:tcPr>
          <w:p w14:paraId="413E2CB3"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single" w:sz="4" w:space="0" w:color="auto"/>
              <w:bottom w:val="single" w:sz="4" w:space="0" w:color="auto"/>
              <w:right w:val="single" w:sz="4" w:space="0" w:color="auto"/>
            </w:tcBorders>
          </w:tcPr>
          <w:p w14:paraId="0945AF50" w14:textId="77777777" w:rsidR="00D8563E" w:rsidRPr="00202105" w:rsidRDefault="00D8563E" w:rsidP="000B4CE0">
            <w:pPr>
              <w:keepNext/>
              <w:keepLines/>
              <w:spacing w:after="0"/>
              <w:jc w:val="center"/>
              <w:rPr>
                <w:rFonts w:ascii="Arial" w:hAnsi="Arial"/>
                <w:b/>
                <w:sz w:val="18"/>
                <w:lang w:eastAsia="zh-CN"/>
              </w:rPr>
            </w:pPr>
          </w:p>
        </w:tc>
        <w:tc>
          <w:tcPr>
            <w:tcW w:w="850" w:type="dxa"/>
            <w:tcBorders>
              <w:top w:val="nil"/>
              <w:left w:val="single" w:sz="4" w:space="0" w:color="auto"/>
              <w:bottom w:val="single" w:sz="4" w:space="0" w:color="auto"/>
              <w:right w:val="single" w:sz="4" w:space="0" w:color="auto"/>
            </w:tcBorders>
          </w:tcPr>
          <w:p w14:paraId="51635333" w14:textId="77777777" w:rsidR="00D8563E" w:rsidRPr="00202105" w:rsidRDefault="00D8563E" w:rsidP="000B4CE0">
            <w:pPr>
              <w:keepNext/>
              <w:keepLines/>
              <w:spacing w:after="0"/>
              <w:jc w:val="center"/>
              <w:rPr>
                <w:rFonts w:ascii="Arial" w:hAnsi="Arial"/>
                <w:b/>
                <w:sz w:val="18"/>
                <w:lang w:eastAsia="zh-CN"/>
              </w:rPr>
            </w:pPr>
          </w:p>
        </w:tc>
      </w:tr>
      <w:tr w:rsidR="00D8563E" w:rsidRPr="00202105" w14:paraId="734649F5" w14:textId="77777777" w:rsidTr="000B4CE0">
        <w:trPr>
          <w:trHeight w:val="447"/>
        </w:trPr>
        <w:tc>
          <w:tcPr>
            <w:tcW w:w="534" w:type="dxa"/>
            <w:tcBorders>
              <w:top w:val="single" w:sz="4" w:space="0" w:color="auto"/>
              <w:left w:val="single" w:sz="4" w:space="0" w:color="auto"/>
              <w:bottom w:val="single" w:sz="4" w:space="0" w:color="auto"/>
              <w:right w:val="single" w:sz="4" w:space="0" w:color="auto"/>
            </w:tcBorders>
          </w:tcPr>
          <w:p w14:paraId="2313E960"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tcPr>
          <w:p w14:paraId="4DECD7AC" w14:textId="77777777" w:rsidR="00D8563E" w:rsidRPr="00202105" w:rsidRDefault="00D8563E" w:rsidP="000B4CE0">
            <w:pPr>
              <w:keepNext/>
              <w:keepLines/>
              <w:spacing w:after="0"/>
              <w:rPr>
                <w:rFonts w:ascii="Arial" w:eastAsia="MS Gothic" w:hAnsi="Arial"/>
                <w:sz w:val="18"/>
                <w:lang w:eastAsia="zh-CN"/>
              </w:rPr>
            </w:pPr>
            <w:r w:rsidRPr="00202105">
              <w:rPr>
                <w:rFonts w:ascii="Arial" w:hAnsi="Arial"/>
                <w:sz w:val="18"/>
                <w:lang w:eastAsia="zh-CN"/>
              </w:rPr>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121ACC7C"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29237336" w14:textId="77777777" w:rsidR="00D8563E" w:rsidRPr="00202105" w:rsidRDefault="00D8563E" w:rsidP="000B4CE0">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5007A101" w14:textId="77777777" w:rsidR="00D8563E" w:rsidRPr="00202105" w:rsidRDefault="00D8563E" w:rsidP="000B4CE0">
            <w:pPr>
              <w:keepNext/>
              <w:keepLines/>
              <w:spacing w:after="0"/>
              <w:jc w:val="center"/>
              <w:rPr>
                <w:rFonts w:ascii="Arial" w:eastAsia="MS Gothic"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FB87AA7"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19D91FE9" w14:textId="77777777" w:rsidTr="000B4CE0">
        <w:tc>
          <w:tcPr>
            <w:tcW w:w="534" w:type="dxa"/>
            <w:tcBorders>
              <w:top w:val="single" w:sz="4" w:space="0" w:color="auto"/>
              <w:left w:val="single" w:sz="4" w:space="0" w:color="auto"/>
              <w:bottom w:val="single" w:sz="4" w:space="0" w:color="auto"/>
              <w:right w:val="single" w:sz="4" w:space="0" w:color="auto"/>
            </w:tcBorders>
          </w:tcPr>
          <w:p w14:paraId="6A902E6B"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3969" w:type="dxa"/>
            <w:tcBorders>
              <w:top w:val="single" w:sz="4" w:space="0" w:color="auto"/>
              <w:left w:val="single" w:sz="4" w:space="0" w:color="auto"/>
              <w:bottom w:val="single" w:sz="4" w:space="0" w:color="auto"/>
              <w:right w:val="single" w:sz="4" w:space="0" w:color="auto"/>
            </w:tcBorders>
          </w:tcPr>
          <w:p w14:paraId="3851A6CC"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 xml:space="preserve">EXCEPTION: In parallel to the events described in steps 2-3 below the events specified in Table </w:t>
            </w:r>
            <w:r>
              <w:rPr>
                <w:rFonts w:ascii="Arial" w:hAnsi="Arial"/>
                <w:sz w:val="18"/>
                <w:lang w:eastAsia="zh-CN"/>
              </w:rPr>
              <w:t>11.9.7</w:t>
            </w:r>
            <w:r w:rsidRPr="00202105">
              <w:rPr>
                <w:rFonts w:ascii="Arial" w:hAnsi="Arial"/>
                <w:sz w:val="18"/>
                <w:lang w:eastAsia="zh-CN"/>
              </w:rPr>
              <w:t>.3.2-2 may take place.</w:t>
            </w:r>
          </w:p>
        </w:tc>
        <w:tc>
          <w:tcPr>
            <w:tcW w:w="709" w:type="dxa"/>
            <w:tcBorders>
              <w:top w:val="single" w:sz="4" w:space="0" w:color="auto"/>
              <w:left w:val="single" w:sz="4" w:space="0" w:color="auto"/>
              <w:bottom w:val="single" w:sz="4" w:space="0" w:color="auto"/>
              <w:right w:val="single" w:sz="4" w:space="0" w:color="auto"/>
            </w:tcBorders>
          </w:tcPr>
          <w:p w14:paraId="2F78B77A"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45239538"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01204D47"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F415EA8"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1DACBE42" w14:textId="77777777" w:rsidTr="000B4CE0">
        <w:tc>
          <w:tcPr>
            <w:tcW w:w="534" w:type="dxa"/>
            <w:tcBorders>
              <w:top w:val="single" w:sz="4" w:space="0" w:color="auto"/>
              <w:left w:val="single" w:sz="4" w:space="0" w:color="auto"/>
              <w:bottom w:val="single" w:sz="4" w:space="0" w:color="auto"/>
              <w:right w:val="single" w:sz="4" w:space="0" w:color="auto"/>
            </w:tcBorders>
          </w:tcPr>
          <w:p w14:paraId="39A9FA86"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tcPr>
          <w:p w14:paraId="48FCA818" w14:textId="77777777" w:rsidR="00D8563E" w:rsidRPr="00202105" w:rsidRDefault="00D8563E" w:rsidP="000B4CE0">
            <w:pPr>
              <w:pStyle w:val="TAL"/>
              <w:rPr>
                <w:lang w:eastAsia="zh-CN"/>
              </w:rPr>
            </w:pPr>
            <w:r w:rsidRPr="00202105">
              <w:rPr>
                <w:lang w:eastAsia="zh-CN"/>
              </w:rPr>
              <w:t>The UE transmits a PDU SESSION ESTABLISHMENT REQUEST message and sets the request type to "MA PDU request" in the UL NAS TRANSPORT message, include the ATSSS request parameter in the Extended protocol configuration options IE and sets the ATSSS-ST bits in the 5GSM capability IE of the PDU SESSION ESTABLISHMENT REQUEST message according to the ATSSS functionality and steering mode that UE supports on NR Cell 1</w:t>
            </w:r>
            <w:r>
              <w:rPr>
                <w:lang w:eastAsia="zh-CN"/>
              </w:rPr>
              <w:t>.</w:t>
            </w:r>
          </w:p>
          <w:p w14:paraId="1FC96A27" w14:textId="77777777" w:rsidR="00D8563E" w:rsidRPr="00EC0BB7" w:rsidRDefault="00D8563E" w:rsidP="000B4CE0">
            <w:pPr>
              <w:pStyle w:val="TAL"/>
              <w:rPr>
                <w:lang w:eastAsia="zh-CN"/>
              </w:rPr>
            </w:pPr>
          </w:p>
          <w:p w14:paraId="0CFA0DF2" w14:textId="77777777" w:rsidR="00D8563E" w:rsidRPr="00202105" w:rsidRDefault="00D8563E" w:rsidP="000B4CE0">
            <w:pPr>
              <w:pStyle w:val="TAL"/>
              <w:rPr>
                <w:i/>
                <w:lang w:eastAsia="zh-CN"/>
              </w:rPr>
            </w:pPr>
            <w:r w:rsidRPr="00202105">
              <w:rPr>
                <w:lang w:eastAsia="zh-CN"/>
              </w:rPr>
              <w:t xml:space="preserve">Note: PDU SESSION ESTABLISHMENT REQUEST is included in UL NAS transport. UL NAS transport message is included in dedicatedNAS-Message of </w:t>
            </w:r>
            <w:r w:rsidRPr="00202105">
              <w:rPr>
                <w:i/>
                <w:iCs/>
                <w:lang w:eastAsia="zh-CN"/>
              </w:rPr>
              <w:t xml:space="preserve">ULInformationTransfer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6FF5C418" w14:textId="77777777" w:rsidR="00D8563E" w:rsidRPr="00202105" w:rsidRDefault="00D8563E" w:rsidP="000B4CE0">
            <w:pPr>
              <w:pStyle w:val="TAC"/>
              <w:rPr>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270BBFD" w14:textId="77777777" w:rsidR="00D8563E" w:rsidRPr="00202105" w:rsidRDefault="00D8563E" w:rsidP="000B4CE0">
            <w:pPr>
              <w:pStyle w:val="TAL"/>
              <w:rPr>
                <w:lang w:eastAsia="zh-CN"/>
              </w:rPr>
            </w:pPr>
            <w:r w:rsidRPr="00202105">
              <w:rPr>
                <w:lang w:eastAsia="zh-CN"/>
              </w:rPr>
              <w:t>5GMM: UL NAS TRANSPORT</w:t>
            </w:r>
          </w:p>
          <w:p w14:paraId="79E8A8B5" w14:textId="77777777" w:rsidR="00D8563E" w:rsidRPr="00202105" w:rsidRDefault="00D8563E" w:rsidP="000B4CE0">
            <w:pPr>
              <w:pStyle w:val="TAL"/>
              <w:rPr>
                <w:lang w:eastAsia="zh-CN"/>
              </w:rPr>
            </w:pPr>
            <w:r w:rsidRPr="00202105">
              <w:rPr>
                <w:lang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6D9D12C0"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DE53847"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1E17BE63" w14:textId="77777777" w:rsidTr="000B4CE0">
        <w:tc>
          <w:tcPr>
            <w:tcW w:w="534" w:type="dxa"/>
            <w:tcBorders>
              <w:top w:val="single" w:sz="4" w:space="0" w:color="auto"/>
              <w:left w:val="single" w:sz="4" w:space="0" w:color="auto"/>
              <w:bottom w:val="single" w:sz="4" w:space="0" w:color="auto"/>
              <w:right w:val="single" w:sz="4" w:space="0" w:color="auto"/>
            </w:tcBorders>
          </w:tcPr>
          <w:p w14:paraId="070BA1E0"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tcPr>
          <w:p w14:paraId="644DD52E"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 xml:space="preserve">The SS transmits a PDU SESSION ESTABLISHMENT ACCEPT on NR </w:t>
            </w:r>
            <w:r>
              <w:rPr>
                <w:rFonts w:ascii="Arial" w:hAnsi="Arial"/>
                <w:sz w:val="18"/>
                <w:lang w:eastAsia="zh-CN"/>
              </w:rPr>
              <w:t>C</w:t>
            </w:r>
            <w:r w:rsidRPr="00202105">
              <w:rPr>
                <w:rFonts w:ascii="Arial" w:hAnsi="Arial"/>
                <w:sz w:val="18"/>
                <w:lang w:eastAsia="zh-CN"/>
              </w:rPr>
              <w:t>ell 1.</w:t>
            </w:r>
          </w:p>
        </w:tc>
        <w:tc>
          <w:tcPr>
            <w:tcW w:w="709" w:type="dxa"/>
            <w:tcBorders>
              <w:top w:val="single" w:sz="4" w:space="0" w:color="auto"/>
              <w:left w:val="single" w:sz="4" w:space="0" w:color="auto"/>
              <w:bottom w:val="single" w:sz="4" w:space="0" w:color="auto"/>
              <w:right w:val="single" w:sz="4" w:space="0" w:color="auto"/>
            </w:tcBorders>
          </w:tcPr>
          <w:p w14:paraId="18F83881"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059C6AD5" w14:textId="77777777" w:rsidR="00D8563E" w:rsidRPr="00D97E7E" w:rsidRDefault="00D8563E" w:rsidP="000B4CE0">
            <w:pPr>
              <w:keepNext/>
              <w:keepLines/>
              <w:spacing w:after="0"/>
              <w:rPr>
                <w:rFonts w:ascii="Arial" w:hAnsi="Arial"/>
                <w:sz w:val="18"/>
                <w:lang w:val="fr-FR" w:eastAsia="zh-CN"/>
              </w:rPr>
            </w:pPr>
            <w:r w:rsidRPr="00D97E7E">
              <w:rPr>
                <w:rFonts w:ascii="Arial" w:hAnsi="Arial"/>
                <w:sz w:val="18"/>
                <w:lang w:val="fr-FR" w:eastAsia="zh-CN"/>
              </w:rPr>
              <w:t>5GMM: DL NAS TRANSPORT</w:t>
            </w:r>
          </w:p>
          <w:p w14:paraId="5CBB292C" w14:textId="77777777" w:rsidR="00D8563E" w:rsidRPr="00D97E7E" w:rsidRDefault="00D8563E" w:rsidP="000B4CE0">
            <w:pPr>
              <w:keepNext/>
              <w:keepLines/>
              <w:spacing w:after="0"/>
              <w:rPr>
                <w:rFonts w:ascii="Arial" w:eastAsia="MS Gothic" w:hAnsi="Arial"/>
                <w:sz w:val="18"/>
                <w:lang w:val="fr-FR" w:eastAsia="zh-CN"/>
              </w:rPr>
            </w:pPr>
            <w:r w:rsidRPr="00D97E7E">
              <w:rPr>
                <w:rFonts w:ascii="Arial" w:hAnsi="Arial"/>
                <w:sz w:val="18"/>
                <w:lang w:val="fr-FR"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132754E1"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66EFF1AF"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13DF3D58" w14:textId="77777777" w:rsidTr="000B4CE0">
        <w:tc>
          <w:tcPr>
            <w:tcW w:w="534" w:type="dxa"/>
            <w:tcBorders>
              <w:top w:val="single" w:sz="4" w:space="0" w:color="auto"/>
              <w:left w:val="single" w:sz="4" w:space="0" w:color="auto"/>
              <w:bottom w:val="single" w:sz="4" w:space="0" w:color="auto"/>
              <w:right w:val="single" w:sz="4" w:space="0" w:color="auto"/>
            </w:tcBorders>
          </w:tcPr>
          <w:p w14:paraId="0FEFA074" w14:textId="77777777" w:rsidR="00D8563E" w:rsidRPr="00202105" w:rsidRDefault="00D8563E" w:rsidP="000B4CE0">
            <w:pPr>
              <w:keepNext/>
              <w:keepLines/>
              <w:spacing w:after="0"/>
              <w:jc w:val="center"/>
              <w:rPr>
                <w:rFonts w:ascii="Arial" w:hAnsi="Arial"/>
                <w:sz w:val="18"/>
                <w:lang w:eastAsia="zh-CN"/>
              </w:rPr>
            </w:pPr>
            <w:r>
              <w:rPr>
                <w:rFonts w:ascii="Arial" w:hAnsi="Arial" w:hint="eastAsia"/>
                <w:sz w:val="18"/>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6EB365D" w14:textId="77777777" w:rsidR="00D8563E" w:rsidRPr="00202105" w:rsidRDefault="00D8563E" w:rsidP="000B4CE0">
            <w:pPr>
              <w:keepNext/>
              <w:keepLines/>
              <w:spacing w:after="0"/>
              <w:rPr>
                <w:rFonts w:ascii="Arial" w:hAnsi="Arial"/>
                <w:sz w:val="18"/>
                <w:lang w:eastAsia="zh-CN"/>
              </w:rPr>
            </w:pPr>
            <w:r w:rsidRPr="00762873">
              <w:rPr>
                <w:rFonts w:ascii="Arial" w:hAnsi="Arial"/>
                <w:sz w:val="18"/>
                <w:lang w:eastAsia="zh-CN"/>
              </w:rPr>
              <w:t>The SS transmits an RRCRelease message</w:t>
            </w:r>
            <w:r>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38917EC7" w14:textId="77777777" w:rsidR="00D8563E" w:rsidRPr="00202105" w:rsidRDefault="00D8563E" w:rsidP="000B4CE0">
            <w:pPr>
              <w:keepNext/>
              <w:keepLines/>
              <w:spacing w:after="0"/>
              <w:jc w:val="center"/>
              <w:rPr>
                <w:rFonts w:ascii="Arial" w:hAnsi="Arial"/>
                <w:sz w:val="18"/>
                <w:lang w:eastAsia="zh-CN"/>
              </w:rPr>
            </w:pPr>
            <w:r w:rsidRPr="00762873">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40B96ED6" w14:textId="77777777" w:rsidR="00D8563E" w:rsidRPr="00762873" w:rsidRDefault="00D8563E" w:rsidP="000B4CE0">
            <w:pPr>
              <w:keepNext/>
              <w:keepLines/>
              <w:spacing w:after="0"/>
              <w:rPr>
                <w:rFonts w:ascii="Arial" w:hAnsi="Arial"/>
                <w:sz w:val="18"/>
                <w:lang w:eastAsia="zh-CN"/>
              </w:rPr>
            </w:pPr>
            <w:r w:rsidRPr="00762873">
              <w:rPr>
                <w:rFonts w:ascii="Arial" w:hAnsi="Arial"/>
                <w:sz w:val="18"/>
                <w:lang w:eastAsia="zh-CN"/>
              </w:rPr>
              <w:t>NR RRC:</w:t>
            </w:r>
            <w:r>
              <w:rPr>
                <w:rFonts w:ascii="Arial" w:hAnsi="Arial"/>
                <w:sz w:val="18"/>
                <w:lang w:eastAsia="zh-CN"/>
              </w:rPr>
              <w:t xml:space="preserve"> </w:t>
            </w:r>
            <w:r w:rsidRPr="00762873">
              <w:rPr>
                <w:rFonts w:ascii="Arial" w:hAnsi="Arial"/>
                <w:i/>
                <w:iCs/>
                <w:sz w:val="18"/>
                <w:lang w:eastAsia="zh-CN"/>
              </w:rPr>
              <w:t>RRCRelease</w:t>
            </w:r>
          </w:p>
        </w:tc>
        <w:tc>
          <w:tcPr>
            <w:tcW w:w="567" w:type="dxa"/>
            <w:tcBorders>
              <w:top w:val="single" w:sz="4" w:space="0" w:color="auto"/>
              <w:left w:val="single" w:sz="4" w:space="0" w:color="auto"/>
              <w:bottom w:val="single" w:sz="4" w:space="0" w:color="auto"/>
              <w:right w:val="single" w:sz="4" w:space="0" w:color="auto"/>
            </w:tcBorders>
          </w:tcPr>
          <w:p w14:paraId="24DDD9B7" w14:textId="77777777" w:rsidR="00D8563E" w:rsidRPr="00202105" w:rsidRDefault="00D8563E" w:rsidP="000B4CE0">
            <w:pPr>
              <w:keepNext/>
              <w:keepLines/>
              <w:spacing w:after="0"/>
              <w:jc w:val="center"/>
              <w:rPr>
                <w:rFonts w:ascii="Arial" w:hAnsi="Arial"/>
                <w:sz w:val="18"/>
                <w:lang w:eastAsia="zh-CN"/>
              </w:rPr>
            </w:pPr>
            <w:r w:rsidRPr="0076287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6DF61061" w14:textId="77777777" w:rsidR="00D8563E" w:rsidRPr="00202105" w:rsidRDefault="00D8563E" w:rsidP="000B4CE0">
            <w:pPr>
              <w:keepNext/>
              <w:keepLines/>
              <w:spacing w:after="0"/>
              <w:jc w:val="center"/>
              <w:rPr>
                <w:rFonts w:ascii="Arial" w:hAnsi="Arial"/>
                <w:sz w:val="18"/>
                <w:lang w:eastAsia="zh-CN"/>
              </w:rPr>
            </w:pPr>
            <w:r w:rsidRPr="00762873">
              <w:rPr>
                <w:rFonts w:ascii="Arial" w:hAnsi="Arial"/>
                <w:sz w:val="18"/>
                <w:lang w:eastAsia="zh-CN"/>
              </w:rPr>
              <w:t>-</w:t>
            </w:r>
          </w:p>
        </w:tc>
      </w:tr>
      <w:tr w:rsidR="00D8563E" w:rsidRPr="00202105" w14:paraId="52AAA31F" w14:textId="77777777" w:rsidTr="000B4CE0">
        <w:trPr>
          <w:trHeight w:val="453"/>
        </w:trPr>
        <w:tc>
          <w:tcPr>
            <w:tcW w:w="534" w:type="dxa"/>
            <w:tcBorders>
              <w:top w:val="single" w:sz="4" w:space="0" w:color="auto"/>
              <w:left w:val="single" w:sz="4" w:space="0" w:color="auto"/>
              <w:bottom w:val="single" w:sz="4" w:space="0" w:color="auto"/>
              <w:right w:val="single" w:sz="4" w:space="0" w:color="auto"/>
            </w:tcBorders>
          </w:tcPr>
          <w:p w14:paraId="76412638" w14:textId="77777777" w:rsidR="00D8563E" w:rsidRPr="00202105" w:rsidRDefault="00D8563E" w:rsidP="000B4CE0">
            <w:pPr>
              <w:keepNext/>
              <w:keepLines/>
              <w:spacing w:after="0"/>
              <w:jc w:val="center"/>
              <w:rPr>
                <w:rFonts w:ascii="Arial" w:hAnsi="Arial"/>
                <w:sz w:val="18"/>
                <w:lang w:eastAsia="zh-CN"/>
              </w:rPr>
            </w:pPr>
            <w:r>
              <w:rPr>
                <w:rFonts w:ascii="Arial" w:hAnsi="Arial"/>
                <w:sz w:val="18"/>
                <w:lang w:eastAsia="zh-CN"/>
              </w:rPr>
              <w:t>5</w:t>
            </w:r>
          </w:p>
        </w:tc>
        <w:tc>
          <w:tcPr>
            <w:tcW w:w="3969" w:type="dxa"/>
            <w:tcBorders>
              <w:top w:val="single" w:sz="4" w:space="0" w:color="auto"/>
              <w:left w:val="single" w:sz="4" w:space="0" w:color="auto"/>
              <w:bottom w:val="single" w:sz="4" w:space="0" w:color="auto"/>
              <w:right w:val="single" w:sz="4" w:space="0" w:color="auto"/>
            </w:tcBorders>
          </w:tcPr>
          <w:p w14:paraId="3C641699"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NR Cell 1 is set</w:t>
            </w:r>
            <w:r>
              <w:rPr>
                <w:rFonts w:ascii="Arial" w:hAnsi="Arial"/>
                <w:sz w:val="18"/>
                <w:lang w:eastAsia="zh-CN"/>
              </w:rPr>
              <w:t xml:space="preserve"> </w:t>
            </w:r>
            <w:r w:rsidRPr="00202105">
              <w:rPr>
                <w:rFonts w:ascii="Arial" w:hAnsi="Arial"/>
                <w:color w:val="000000"/>
                <w:sz w:val="18"/>
                <w:lang w:eastAsia="zh-CN"/>
              </w:rPr>
              <w:t xml:space="preserve">"Non-suitable </w:t>
            </w:r>
            <w:r w:rsidRPr="00202105">
              <w:rPr>
                <w:rFonts w:ascii="Arial" w:hAnsi="Arial"/>
                <w:sz w:val="18"/>
                <w:lang w:eastAsia="zh-CN"/>
              </w:rPr>
              <w:t>cell”, E-UTRA Cell 1 is set to</w:t>
            </w:r>
            <w:r>
              <w:rPr>
                <w:rFonts w:ascii="Arial" w:hAnsi="Arial"/>
                <w:sz w:val="18"/>
                <w:lang w:eastAsia="zh-CN"/>
              </w:rPr>
              <w:t xml:space="preserve"> </w:t>
            </w:r>
            <w:r w:rsidRPr="00202105">
              <w:rPr>
                <w:rFonts w:ascii="Arial" w:hAnsi="Arial"/>
                <w:sz w:val="18"/>
                <w:lang w:eastAsia="zh-CN"/>
              </w:rPr>
              <w:t>“Serving cell”.</w:t>
            </w:r>
          </w:p>
        </w:tc>
        <w:tc>
          <w:tcPr>
            <w:tcW w:w="709" w:type="dxa"/>
            <w:tcBorders>
              <w:top w:val="single" w:sz="4" w:space="0" w:color="auto"/>
              <w:left w:val="single" w:sz="4" w:space="0" w:color="auto"/>
              <w:bottom w:val="single" w:sz="4" w:space="0" w:color="auto"/>
              <w:right w:val="single" w:sz="4" w:space="0" w:color="auto"/>
            </w:tcBorders>
          </w:tcPr>
          <w:p w14:paraId="66C3C6EB"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7FB30F51" w14:textId="77777777" w:rsidR="00D8563E" w:rsidRPr="00202105" w:rsidRDefault="00D8563E" w:rsidP="000B4CE0">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135F907D"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5436BAD7" w14:textId="77777777" w:rsidR="00D8563E" w:rsidRPr="00202105" w:rsidRDefault="00D8563E" w:rsidP="000B4CE0">
            <w:pPr>
              <w:keepNext/>
              <w:keepLines/>
              <w:spacing w:after="0"/>
              <w:jc w:val="center"/>
              <w:rPr>
                <w:rFonts w:ascii="Arial" w:hAnsi="Arial"/>
                <w:sz w:val="18"/>
                <w:lang w:eastAsia="zh-CN"/>
              </w:rPr>
            </w:pPr>
            <w:r w:rsidRPr="00202105">
              <w:rPr>
                <w:rFonts w:ascii="Arial" w:hAnsi="Arial"/>
                <w:sz w:val="18"/>
                <w:lang w:eastAsia="zh-CN"/>
              </w:rPr>
              <w:t>-</w:t>
            </w:r>
          </w:p>
        </w:tc>
      </w:tr>
      <w:tr w:rsidR="00D8563E" w:rsidRPr="00202105" w14:paraId="591C8ED7" w14:textId="77777777" w:rsidTr="000B4CE0">
        <w:trPr>
          <w:trHeight w:val="453"/>
        </w:trPr>
        <w:tc>
          <w:tcPr>
            <w:tcW w:w="534" w:type="dxa"/>
            <w:tcBorders>
              <w:top w:val="single" w:sz="4" w:space="0" w:color="auto"/>
              <w:left w:val="single" w:sz="4" w:space="0" w:color="auto"/>
              <w:bottom w:val="single" w:sz="4" w:space="0" w:color="auto"/>
              <w:right w:val="single" w:sz="4" w:space="0" w:color="auto"/>
            </w:tcBorders>
          </w:tcPr>
          <w:p w14:paraId="7740AE01" w14:textId="77777777" w:rsidR="00D8563E" w:rsidRDefault="00D8563E" w:rsidP="000B4CE0">
            <w:pPr>
              <w:keepNext/>
              <w:keepLines/>
              <w:spacing w:after="0"/>
              <w:jc w:val="center"/>
              <w:rPr>
                <w:rFonts w:ascii="Arial" w:hAnsi="Arial"/>
                <w:sz w:val="18"/>
                <w:lang w:eastAsia="zh-CN"/>
              </w:rPr>
            </w:pPr>
            <w:r>
              <w:rPr>
                <w:rFonts w:ascii="Arial" w:hAnsi="Arial" w:hint="eastAsia"/>
                <w:sz w:val="18"/>
                <w:lang w:eastAsia="zh-CN"/>
              </w:rPr>
              <w:t>6</w:t>
            </w:r>
            <w:r>
              <w:rPr>
                <w:rFonts w:ascii="Arial" w:hAnsi="Arial"/>
                <w:sz w:val="18"/>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07606317" w14:textId="77777777" w:rsidR="00D8563E" w:rsidRPr="00202105" w:rsidRDefault="00D8563E" w:rsidP="000B4CE0">
            <w:pPr>
              <w:keepNext/>
              <w:keepLines/>
              <w:spacing w:after="0"/>
              <w:rPr>
                <w:rFonts w:ascii="Arial" w:hAnsi="Arial"/>
                <w:sz w:val="18"/>
                <w:lang w:eastAsia="zh-CN"/>
              </w:rPr>
            </w:pPr>
            <w:r>
              <w:rPr>
                <w:rFonts w:ascii="Arial" w:hAnsi="Arial" w:cs="Arial"/>
                <w:sz w:val="18"/>
                <w:szCs w:val="18"/>
                <w:lang w:eastAsia="zh-CN"/>
              </w:rPr>
              <w:t>Check: Does UE perform s</w:t>
            </w:r>
            <w:r w:rsidRPr="00022AFB">
              <w:rPr>
                <w:rFonts w:ascii="Arial" w:hAnsi="Arial" w:cs="Arial"/>
                <w:sz w:val="18"/>
                <w:szCs w:val="18"/>
                <w:lang w:eastAsia="zh-CN"/>
              </w:rPr>
              <w:t xml:space="preserve">teps </w:t>
            </w:r>
            <w:r>
              <w:rPr>
                <w:rFonts w:ascii="Arial" w:hAnsi="Arial" w:cs="Arial"/>
                <w:sz w:val="18"/>
                <w:szCs w:val="18"/>
                <w:lang w:eastAsia="zh-CN"/>
              </w:rPr>
              <w:t>2</w:t>
            </w:r>
            <w:r w:rsidRPr="00022AFB">
              <w:rPr>
                <w:rFonts w:ascii="Arial" w:hAnsi="Arial" w:cs="Arial"/>
                <w:sz w:val="18"/>
                <w:szCs w:val="18"/>
                <w:lang w:eastAsia="zh-CN"/>
              </w:rPr>
              <w:t xml:space="preserve"> to 1</w:t>
            </w:r>
            <w:r>
              <w:rPr>
                <w:rFonts w:ascii="Arial" w:hAnsi="Arial" w:cs="Arial"/>
                <w:sz w:val="18"/>
                <w:szCs w:val="18"/>
                <w:lang w:eastAsia="zh-CN"/>
              </w:rPr>
              <w:t>7</w:t>
            </w:r>
            <w:r w:rsidRPr="00022AFB">
              <w:rPr>
                <w:rFonts w:ascii="Arial" w:hAnsi="Arial" w:cs="Arial"/>
                <w:sz w:val="18"/>
                <w:szCs w:val="18"/>
                <w:lang w:eastAsia="zh-CN"/>
              </w:rPr>
              <w:t xml:space="preserve"> of the generic test procedure for UE registration (TS 36.508 [7] Table 4.5.2.3-1)</w:t>
            </w:r>
            <w:r>
              <w:rPr>
                <w:rFonts w:ascii="Arial" w:hAnsi="Arial" w:cs="Arial"/>
                <w:sz w:val="18"/>
                <w:szCs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17C60D40" w14:textId="77777777" w:rsidR="00D8563E" w:rsidRPr="00202105" w:rsidRDefault="00D8563E" w:rsidP="000B4CE0">
            <w:pPr>
              <w:keepNext/>
              <w:keepLines/>
              <w:spacing w:after="0"/>
              <w:jc w:val="center"/>
              <w:rPr>
                <w:rFonts w:ascii="Arial" w:hAnsi="Arial"/>
                <w:sz w:val="18"/>
                <w:lang w:eastAsia="zh-CN"/>
              </w:rPr>
            </w:pPr>
            <w:r w:rsidRPr="00022AFB">
              <w:rPr>
                <w:rFonts w:ascii="Arial" w:hAnsi="Arial" w:cs="Arial"/>
                <w:sz w:val="18"/>
                <w:szCs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23F703F4" w14:textId="77777777" w:rsidR="00D8563E" w:rsidRPr="00202105" w:rsidRDefault="00D8563E" w:rsidP="000B4CE0">
            <w:pPr>
              <w:keepNext/>
              <w:keepLines/>
              <w:spacing w:after="0"/>
              <w:rPr>
                <w:rFonts w:ascii="Arial" w:hAnsi="Arial"/>
                <w:sz w:val="18"/>
                <w:lang w:eastAsia="zh-CN"/>
              </w:rPr>
            </w:pPr>
            <w:r w:rsidRPr="00022AFB">
              <w:rPr>
                <w:rFonts w:ascii="Arial" w:hAnsi="Arial" w:cs="Arial"/>
                <w:sz w:val="18"/>
                <w:szCs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565F67DA" w14:textId="77777777" w:rsidR="00D8563E" w:rsidRPr="00202105" w:rsidRDefault="00D8563E" w:rsidP="000B4CE0">
            <w:pPr>
              <w:keepNext/>
              <w:keepLines/>
              <w:spacing w:after="0"/>
              <w:jc w:val="center"/>
              <w:rPr>
                <w:rFonts w:ascii="Arial" w:hAnsi="Arial"/>
                <w:sz w:val="18"/>
                <w:lang w:eastAsia="zh-CN"/>
              </w:rPr>
            </w:pPr>
            <w:r>
              <w:rPr>
                <w:rFonts w:ascii="Arial" w:hAnsi="Arial" w:cs="Arial"/>
                <w:sz w:val="18"/>
                <w:szCs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25200996" w14:textId="77777777" w:rsidR="00D8563E" w:rsidRPr="00202105" w:rsidRDefault="00D8563E" w:rsidP="000B4CE0">
            <w:pPr>
              <w:keepNext/>
              <w:keepLines/>
              <w:spacing w:after="0"/>
              <w:jc w:val="center"/>
              <w:rPr>
                <w:rFonts w:ascii="Arial" w:hAnsi="Arial"/>
                <w:sz w:val="18"/>
                <w:lang w:eastAsia="zh-CN"/>
              </w:rPr>
            </w:pPr>
            <w:r>
              <w:rPr>
                <w:rFonts w:ascii="Arial" w:hAnsi="Arial" w:cs="Arial"/>
                <w:sz w:val="18"/>
                <w:szCs w:val="18"/>
                <w:lang w:eastAsia="zh-CN"/>
              </w:rPr>
              <w:t>P</w:t>
            </w:r>
          </w:p>
        </w:tc>
      </w:tr>
    </w:tbl>
    <w:p w14:paraId="37A0B5A8" w14:textId="77777777" w:rsidR="00D8563E" w:rsidRPr="00202105" w:rsidRDefault="00D8563E" w:rsidP="00D8563E">
      <w:pPr>
        <w:rPr>
          <w:lang w:eastAsia="zh-CN"/>
        </w:rPr>
      </w:pPr>
    </w:p>
    <w:p w14:paraId="2B65C8EC" w14:textId="77777777" w:rsidR="00D8563E" w:rsidRPr="00202105" w:rsidRDefault="00D8563E" w:rsidP="00D8563E">
      <w:pPr>
        <w:pStyle w:val="TH"/>
        <w:rPr>
          <w:lang w:eastAsia="zh-CN"/>
        </w:rPr>
      </w:pPr>
      <w:r w:rsidRPr="00202105">
        <w:rPr>
          <w:lang w:eastAsia="zh-CN"/>
        </w:rPr>
        <w:t xml:space="preserve">Table </w:t>
      </w:r>
      <w:r>
        <w:rPr>
          <w:lang w:eastAsia="zh-CN"/>
        </w:rPr>
        <w:t>11.9.7</w:t>
      </w:r>
      <w:r w:rsidRPr="00202105">
        <w:rPr>
          <w:lang w:eastAsia="zh-CN"/>
        </w:rPr>
        <w:t>.3.2-2: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D8563E" w:rsidRPr="00202105" w14:paraId="64728F63" w14:textId="77777777" w:rsidTr="000B4CE0">
        <w:tc>
          <w:tcPr>
            <w:tcW w:w="675" w:type="dxa"/>
            <w:tcBorders>
              <w:top w:val="single" w:sz="4" w:space="0" w:color="auto"/>
              <w:left w:val="single" w:sz="4" w:space="0" w:color="auto"/>
              <w:bottom w:val="nil"/>
              <w:right w:val="single" w:sz="4" w:space="0" w:color="auto"/>
            </w:tcBorders>
          </w:tcPr>
          <w:p w14:paraId="7AD9C5DF"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St</w:t>
            </w:r>
          </w:p>
        </w:tc>
        <w:tc>
          <w:tcPr>
            <w:tcW w:w="3825" w:type="dxa"/>
            <w:tcBorders>
              <w:top w:val="single" w:sz="4" w:space="0" w:color="auto"/>
              <w:left w:val="nil"/>
              <w:bottom w:val="single" w:sz="4" w:space="0" w:color="auto"/>
              <w:right w:val="single" w:sz="4" w:space="0" w:color="auto"/>
            </w:tcBorders>
          </w:tcPr>
          <w:p w14:paraId="0F88E870"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3" w:type="dxa"/>
            <w:gridSpan w:val="2"/>
            <w:tcBorders>
              <w:top w:val="single" w:sz="4" w:space="0" w:color="auto"/>
              <w:left w:val="nil"/>
              <w:bottom w:val="single" w:sz="4" w:space="0" w:color="auto"/>
              <w:right w:val="single" w:sz="4" w:space="0" w:color="auto"/>
            </w:tcBorders>
          </w:tcPr>
          <w:p w14:paraId="1249BDDF"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nil"/>
              <w:bottom w:val="nil"/>
              <w:right w:val="single" w:sz="4" w:space="0" w:color="auto"/>
            </w:tcBorders>
          </w:tcPr>
          <w:p w14:paraId="3205DBCB"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nil"/>
              <w:bottom w:val="nil"/>
              <w:right w:val="single" w:sz="4" w:space="0" w:color="auto"/>
            </w:tcBorders>
          </w:tcPr>
          <w:p w14:paraId="25CDD509"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Verdict</w:t>
            </w:r>
          </w:p>
        </w:tc>
      </w:tr>
      <w:tr w:rsidR="00D8563E" w:rsidRPr="00202105" w14:paraId="042F69B3" w14:textId="77777777" w:rsidTr="000B4CE0">
        <w:tc>
          <w:tcPr>
            <w:tcW w:w="675" w:type="dxa"/>
            <w:tcBorders>
              <w:top w:val="nil"/>
              <w:left w:val="single" w:sz="4" w:space="0" w:color="auto"/>
              <w:bottom w:val="single" w:sz="4" w:space="0" w:color="auto"/>
              <w:right w:val="single" w:sz="4" w:space="0" w:color="auto"/>
            </w:tcBorders>
          </w:tcPr>
          <w:p w14:paraId="19F3AFFE" w14:textId="77777777" w:rsidR="00D8563E" w:rsidRPr="00202105" w:rsidRDefault="00D8563E" w:rsidP="000B4CE0">
            <w:pPr>
              <w:keepNext/>
              <w:keepLines/>
              <w:spacing w:after="0"/>
              <w:jc w:val="center"/>
              <w:rPr>
                <w:rFonts w:ascii="Arial" w:hAnsi="Arial"/>
                <w:b/>
                <w:sz w:val="18"/>
                <w:lang w:eastAsia="zh-CN"/>
              </w:rPr>
            </w:pPr>
          </w:p>
        </w:tc>
        <w:tc>
          <w:tcPr>
            <w:tcW w:w="3825" w:type="dxa"/>
            <w:tcBorders>
              <w:top w:val="single" w:sz="4" w:space="0" w:color="auto"/>
              <w:left w:val="nil"/>
              <w:bottom w:val="single" w:sz="4" w:space="0" w:color="auto"/>
              <w:right w:val="single" w:sz="4" w:space="0" w:color="auto"/>
            </w:tcBorders>
          </w:tcPr>
          <w:p w14:paraId="34B373BF" w14:textId="77777777" w:rsidR="00D8563E" w:rsidRPr="00202105" w:rsidRDefault="00D8563E" w:rsidP="000B4CE0">
            <w:pPr>
              <w:keepNext/>
              <w:keepLines/>
              <w:spacing w:after="0"/>
              <w:jc w:val="center"/>
              <w:rPr>
                <w:rFonts w:ascii="Arial" w:hAnsi="Arial"/>
                <w:b/>
                <w:sz w:val="18"/>
                <w:lang w:eastAsia="zh-CN"/>
              </w:rPr>
            </w:pPr>
          </w:p>
        </w:tc>
        <w:tc>
          <w:tcPr>
            <w:tcW w:w="708" w:type="dxa"/>
            <w:tcBorders>
              <w:top w:val="single" w:sz="4" w:space="0" w:color="auto"/>
              <w:left w:val="nil"/>
              <w:bottom w:val="single" w:sz="4" w:space="0" w:color="auto"/>
              <w:right w:val="single" w:sz="4" w:space="0" w:color="auto"/>
            </w:tcBorders>
          </w:tcPr>
          <w:p w14:paraId="636C435F"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U - S</w:t>
            </w:r>
          </w:p>
        </w:tc>
        <w:tc>
          <w:tcPr>
            <w:tcW w:w="2975" w:type="dxa"/>
            <w:tcBorders>
              <w:top w:val="single" w:sz="4" w:space="0" w:color="auto"/>
              <w:left w:val="nil"/>
              <w:bottom w:val="single" w:sz="4" w:space="0" w:color="auto"/>
              <w:right w:val="single" w:sz="4" w:space="0" w:color="auto"/>
            </w:tcBorders>
          </w:tcPr>
          <w:p w14:paraId="4B617D4F" w14:textId="77777777" w:rsidR="00D8563E" w:rsidRPr="00202105" w:rsidRDefault="00D8563E" w:rsidP="000B4CE0">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nil"/>
              <w:bottom w:val="single" w:sz="4" w:space="0" w:color="auto"/>
              <w:right w:val="single" w:sz="4" w:space="0" w:color="auto"/>
            </w:tcBorders>
          </w:tcPr>
          <w:p w14:paraId="76112BD1" w14:textId="77777777" w:rsidR="00D8563E" w:rsidRPr="00202105" w:rsidRDefault="00D8563E" w:rsidP="000B4CE0">
            <w:pPr>
              <w:keepNext/>
              <w:keepLines/>
              <w:spacing w:after="0"/>
              <w:jc w:val="center"/>
              <w:rPr>
                <w:rFonts w:ascii="Arial" w:hAnsi="Arial"/>
                <w:b/>
                <w:sz w:val="18"/>
                <w:lang w:eastAsia="zh-CN"/>
              </w:rPr>
            </w:pPr>
          </w:p>
        </w:tc>
        <w:tc>
          <w:tcPr>
            <w:tcW w:w="850" w:type="dxa"/>
            <w:tcBorders>
              <w:top w:val="nil"/>
              <w:left w:val="nil"/>
              <w:bottom w:val="single" w:sz="4" w:space="0" w:color="auto"/>
              <w:right w:val="single" w:sz="4" w:space="0" w:color="auto"/>
            </w:tcBorders>
          </w:tcPr>
          <w:p w14:paraId="0BCAF541" w14:textId="77777777" w:rsidR="00D8563E" w:rsidRPr="00202105" w:rsidRDefault="00D8563E" w:rsidP="000B4CE0">
            <w:pPr>
              <w:keepNext/>
              <w:keepLines/>
              <w:spacing w:after="0"/>
              <w:jc w:val="center"/>
              <w:rPr>
                <w:rFonts w:ascii="Arial" w:hAnsi="Arial"/>
                <w:b/>
                <w:sz w:val="18"/>
                <w:lang w:eastAsia="zh-CN"/>
              </w:rPr>
            </w:pPr>
          </w:p>
        </w:tc>
      </w:tr>
      <w:tr w:rsidR="00D8563E" w:rsidRPr="00202105" w14:paraId="39ADFAE8" w14:textId="77777777" w:rsidTr="000B4CE0">
        <w:tc>
          <w:tcPr>
            <w:tcW w:w="675" w:type="dxa"/>
            <w:tcBorders>
              <w:top w:val="single" w:sz="4" w:space="0" w:color="auto"/>
              <w:left w:val="single" w:sz="4" w:space="0" w:color="auto"/>
              <w:bottom w:val="single" w:sz="4" w:space="0" w:color="auto"/>
              <w:right w:val="single" w:sz="4" w:space="0" w:color="auto"/>
            </w:tcBorders>
          </w:tcPr>
          <w:p w14:paraId="29F6BC83" w14:textId="77777777" w:rsidR="00D8563E" w:rsidRPr="00A93025" w:rsidRDefault="00D8563E" w:rsidP="000B4CE0">
            <w:pPr>
              <w:keepNext/>
              <w:keepLines/>
              <w:spacing w:after="0"/>
              <w:jc w:val="center"/>
              <w:rPr>
                <w:rFonts w:ascii="Arial" w:hAnsi="Arial"/>
                <w:sz w:val="18"/>
                <w:lang w:eastAsia="zh-CN"/>
              </w:rPr>
            </w:pPr>
            <w:r w:rsidRPr="00A93025">
              <w:rPr>
                <w:rFonts w:ascii="Arial" w:hAnsi="Arial"/>
                <w:sz w:val="18"/>
                <w:lang w:eastAsia="zh-CN"/>
              </w:rPr>
              <w:t>1</w:t>
            </w:r>
          </w:p>
        </w:tc>
        <w:tc>
          <w:tcPr>
            <w:tcW w:w="3825" w:type="dxa"/>
            <w:tcBorders>
              <w:top w:val="single" w:sz="4" w:space="0" w:color="auto"/>
              <w:left w:val="nil"/>
              <w:bottom w:val="single" w:sz="4" w:space="0" w:color="auto"/>
              <w:right w:val="single" w:sz="4" w:space="0" w:color="auto"/>
            </w:tcBorders>
          </w:tcPr>
          <w:p w14:paraId="79AAC82D" w14:textId="77777777" w:rsidR="00D8563E" w:rsidRPr="00A93025" w:rsidRDefault="00D8563E" w:rsidP="000B4CE0">
            <w:pPr>
              <w:keepNext/>
              <w:keepLines/>
              <w:spacing w:after="0"/>
              <w:rPr>
                <w:rFonts w:ascii="Arial" w:hAnsi="Arial"/>
                <w:sz w:val="18"/>
                <w:lang w:eastAsia="zh-CN"/>
              </w:rPr>
            </w:pPr>
            <w:r w:rsidRPr="00A93025">
              <w:rPr>
                <w:rFonts w:ascii="Arial" w:hAnsi="Arial"/>
                <w:sz w:val="18"/>
                <w:lang w:eastAsia="zh-CN"/>
              </w:rPr>
              <w:t>The UE establishes an IPsec tunnel using the IKEv2 protocol as defined in step 4 of Table 4.5A.23.3-1 as defined in TS 36.508 [7].</w:t>
            </w:r>
          </w:p>
        </w:tc>
        <w:tc>
          <w:tcPr>
            <w:tcW w:w="708" w:type="dxa"/>
            <w:tcBorders>
              <w:top w:val="single" w:sz="4" w:space="0" w:color="auto"/>
              <w:left w:val="nil"/>
              <w:bottom w:val="single" w:sz="4" w:space="0" w:color="auto"/>
              <w:right w:val="single" w:sz="4" w:space="0" w:color="auto"/>
            </w:tcBorders>
          </w:tcPr>
          <w:p w14:paraId="27CE5757" w14:textId="77777777" w:rsidR="00D8563E" w:rsidRPr="00A93025" w:rsidRDefault="00D8563E" w:rsidP="000B4CE0">
            <w:pPr>
              <w:keepNext/>
              <w:keepLines/>
              <w:spacing w:after="0"/>
              <w:jc w:val="center"/>
              <w:rPr>
                <w:rFonts w:ascii="Arial" w:hAnsi="Arial"/>
                <w:sz w:val="18"/>
                <w:lang w:eastAsia="zh-CN"/>
              </w:rPr>
            </w:pPr>
            <w:r w:rsidRPr="00A93025">
              <w:rPr>
                <w:rFonts w:ascii="Arial" w:hAnsi="Arial"/>
                <w:sz w:val="18"/>
                <w:lang w:eastAsia="zh-CN"/>
              </w:rPr>
              <w:t>-</w:t>
            </w:r>
          </w:p>
        </w:tc>
        <w:tc>
          <w:tcPr>
            <w:tcW w:w="2975" w:type="dxa"/>
            <w:tcBorders>
              <w:top w:val="single" w:sz="4" w:space="0" w:color="auto"/>
              <w:left w:val="nil"/>
              <w:bottom w:val="single" w:sz="4" w:space="0" w:color="auto"/>
              <w:right w:val="single" w:sz="4" w:space="0" w:color="auto"/>
            </w:tcBorders>
          </w:tcPr>
          <w:p w14:paraId="31F97B26" w14:textId="77777777" w:rsidR="00D8563E" w:rsidRPr="00A93025" w:rsidRDefault="00D8563E" w:rsidP="000B4CE0">
            <w:pPr>
              <w:keepNext/>
              <w:keepLines/>
              <w:spacing w:after="0"/>
              <w:rPr>
                <w:rFonts w:ascii="Arial" w:hAnsi="Arial"/>
                <w:iCs/>
                <w:sz w:val="18"/>
                <w:lang w:eastAsia="zh-CN"/>
              </w:rPr>
            </w:pPr>
            <w:r w:rsidRPr="00A93025">
              <w:rPr>
                <w:rFonts w:ascii="Arial" w:hAnsi="Arial" w:hint="eastAsia"/>
                <w:iCs/>
                <w:sz w:val="18"/>
                <w:lang w:eastAsia="zh-CN"/>
              </w:rPr>
              <w:t>-</w:t>
            </w:r>
          </w:p>
        </w:tc>
        <w:tc>
          <w:tcPr>
            <w:tcW w:w="567" w:type="dxa"/>
            <w:tcBorders>
              <w:top w:val="single" w:sz="4" w:space="0" w:color="auto"/>
              <w:left w:val="nil"/>
              <w:bottom w:val="single" w:sz="4" w:space="0" w:color="auto"/>
              <w:right w:val="single" w:sz="4" w:space="0" w:color="auto"/>
            </w:tcBorders>
          </w:tcPr>
          <w:p w14:paraId="4AF632C7" w14:textId="77777777" w:rsidR="00D8563E" w:rsidRPr="00A93025" w:rsidRDefault="00D8563E" w:rsidP="000B4CE0">
            <w:pPr>
              <w:keepNext/>
              <w:keepLines/>
              <w:spacing w:after="0"/>
              <w:jc w:val="center"/>
              <w:rPr>
                <w:rFonts w:ascii="Arial" w:hAnsi="Arial"/>
                <w:sz w:val="18"/>
                <w:lang w:eastAsia="zh-CN"/>
              </w:rPr>
            </w:pPr>
            <w:r w:rsidRPr="00A93025">
              <w:rPr>
                <w:rFonts w:ascii="Arial" w:hAnsi="Arial"/>
                <w:sz w:val="18"/>
                <w:lang w:eastAsia="zh-CN"/>
              </w:rPr>
              <w:t>-</w:t>
            </w:r>
          </w:p>
        </w:tc>
        <w:tc>
          <w:tcPr>
            <w:tcW w:w="850" w:type="dxa"/>
            <w:tcBorders>
              <w:top w:val="single" w:sz="4" w:space="0" w:color="auto"/>
              <w:left w:val="nil"/>
              <w:bottom w:val="single" w:sz="4" w:space="0" w:color="auto"/>
              <w:right w:val="single" w:sz="4" w:space="0" w:color="auto"/>
            </w:tcBorders>
          </w:tcPr>
          <w:p w14:paraId="6206CB31" w14:textId="77777777" w:rsidR="00D8563E" w:rsidRPr="00A93025" w:rsidRDefault="00D8563E" w:rsidP="000B4CE0">
            <w:pPr>
              <w:keepNext/>
              <w:keepLines/>
              <w:spacing w:after="0"/>
              <w:jc w:val="center"/>
              <w:rPr>
                <w:rFonts w:ascii="Arial" w:hAnsi="Arial"/>
                <w:sz w:val="18"/>
                <w:lang w:eastAsia="zh-CN"/>
              </w:rPr>
            </w:pPr>
            <w:r w:rsidRPr="00A93025">
              <w:rPr>
                <w:rFonts w:ascii="Arial" w:hAnsi="Arial"/>
                <w:sz w:val="18"/>
                <w:lang w:eastAsia="zh-CN"/>
              </w:rPr>
              <w:t>-</w:t>
            </w:r>
          </w:p>
        </w:tc>
      </w:tr>
    </w:tbl>
    <w:p w14:paraId="627F6388" w14:textId="77777777" w:rsidR="00D8563E" w:rsidRPr="00D97E7E" w:rsidRDefault="00D8563E" w:rsidP="00D8563E">
      <w:pPr>
        <w:rPr>
          <w:lang w:val="fr-FR" w:eastAsia="zh-CN"/>
        </w:rPr>
      </w:pPr>
    </w:p>
    <w:p w14:paraId="4C1A3CA9" w14:textId="77777777" w:rsidR="00D8563E" w:rsidRPr="00202105" w:rsidRDefault="00D8563E" w:rsidP="00D8563E">
      <w:pPr>
        <w:pStyle w:val="H6"/>
        <w:rPr>
          <w:lang w:eastAsia="x-none"/>
        </w:rPr>
      </w:pPr>
      <w:r>
        <w:rPr>
          <w:lang w:eastAsia="x-none"/>
        </w:rPr>
        <w:t>11.9.7</w:t>
      </w:r>
      <w:r w:rsidRPr="00202105">
        <w:rPr>
          <w:lang w:eastAsia="x-none"/>
        </w:rPr>
        <w:t>.3.3</w:t>
      </w:r>
      <w:r w:rsidRPr="00202105">
        <w:rPr>
          <w:lang w:eastAsia="x-none"/>
        </w:rPr>
        <w:tab/>
        <w:t>Specific message contents</w:t>
      </w:r>
    </w:p>
    <w:p w14:paraId="2595FA96" w14:textId="77777777" w:rsidR="00D8563E" w:rsidRPr="00202105" w:rsidRDefault="00D8563E" w:rsidP="00D8563E">
      <w:pPr>
        <w:pStyle w:val="TH"/>
      </w:pPr>
      <w:r w:rsidRPr="00202105">
        <w:t xml:space="preserve">Table </w:t>
      </w:r>
      <w:r>
        <w:rPr>
          <w:lang w:eastAsia="x-none"/>
        </w:rPr>
        <w:t>11.9.7</w:t>
      </w:r>
      <w:r w:rsidRPr="00202105">
        <w:rPr>
          <w:lang w:eastAsia="x-none"/>
        </w:rPr>
        <w:t>.3.3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8563E" w:rsidRPr="00202105" w14:paraId="724DFB03" w14:textId="77777777" w:rsidTr="000B4CE0">
        <w:tc>
          <w:tcPr>
            <w:tcW w:w="9747" w:type="dxa"/>
            <w:gridSpan w:val="4"/>
            <w:tcBorders>
              <w:top w:val="single" w:sz="4" w:space="0" w:color="auto"/>
              <w:left w:val="single" w:sz="4" w:space="0" w:color="auto"/>
              <w:bottom w:val="single" w:sz="4" w:space="0" w:color="auto"/>
              <w:right w:val="single" w:sz="4" w:space="0" w:color="auto"/>
            </w:tcBorders>
          </w:tcPr>
          <w:p w14:paraId="05BB0225" w14:textId="77777777" w:rsidR="00D8563E" w:rsidRPr="00202105" w:rsidRDefault="00D8563E" w:rsidP="000B4CE0">
            <w:pPr>
              <w:pStyle w:val="TAL"/>
            </w:pPr>
            <w:r w:rsidRPr="00202105">
              <w:t>Derivation path: TS 38.508-1 [4] Table 4.7.1-7</w:t>
            </w:r>
          </w:p>
        </w:tc>
      </w:tr>
      <w:tr w:rsidR="00D8563E" w:rsidRPr="00202105" w14:paraId="3ED9EC59" w14:textId="77777777" w:rsidTr="000B4CE0">
        <w:tblPrEx>
          <w:tblCellMar>
            <w:left w:w="108" w:type="dxa"/>
            <w:right w:w="108" w:type="dxa"/>
          </w:tblCellMar>
        </w:tblPrEx>
        <w:tc>
          <w:tcPr>
            <w:tcW w:w="4535" w:type="dxa"/>
          </w:tcPr>
          <w:p w14:paraId="34A39D6C" w14:textId="77777777" w:rsidR="00D8563E" w:rsidRPr="00202105" w:rsidRDefault="00D8563E" w:rsidP="000B4CE0">
            <w:pPr>
              <w:pStyle w:val="TAH"/>
            </w:pPr>
            <w:r w:rsidRPr="00202105">
              <w:t>Information Element</w:t>
            </w:r>
          </w:p>
        </w:tc>
        <w:tc>
          <w:tcPr>
            <w:tcW w:w="2267" w:type="dxa"/>
          </w:tcPr>
          <w:p w14:paraId="03DB117A" w14:textId="77777777" w:rsidR="00D8563E" w:rsidRPr="00202105" w:rsidRDefault="00D8563E" w:rsidP="000B4CE0">
            <w:pPr>
              <w:pStyle w:val="TAH"/>
            </w:pPr>
            <w:r w:rsidRPr="00202105">
              <w:t>Value/remark</w:t>
            </w:r>
          </w:p>
        </w:tc>
        <w:tc>
          <w:tcPr>
            <w:tcW w:w="1700" w:type="dxa"/>
          </w:tcPr>
          <w:p w14:paraId="063A359D" w14:textId="77777777" w:rsidR="00D8563E" w:rsidRPr="00202105" w:rsidRDefault="00D8563E" w:rsidP="000B4CE0">
            <w:pPr>
              <w:pStyle w:val="TAH"/>
            </w:pPr>
            <w:r w:rsidRPr="00202105">
              <w:t>Comment</w:t>
            </w:r>
          </w:p>
        </w:tc>
        <w:tc>
          <w:tcPr>
            <w:tcW w:w="1245" w:type="dxa"/>
          </w:tcPr>
          <w:p w14:paraId="022775AC" w14:textId="77777777" w:rsidR="00D8563E" w:rsidRPr="00202105" w:rsidRDefault="00D8563E" w:rsidP="000B4CE0">
            <w:pPr>
              <w:pStyle w:val="TAH"/>
            </w:pPr>
            <w:r w:rsidRPr="00202105">
              <w:t>Condition</w:t>
            </w:r>
          </w:p>
        </w:tc>
      </w:tr>
      <w:tr w:rsidR="00D8563E" w:rsidRPr="00202105" w14:paraId="79492A3D" w14:textId="77777777" w:rsidTr="000B4CE0">
        <w:tblPrEx>
          <w:tblCellMar>
            <w:left w:w="108" w:type="dxa"/>
            <w:right w:w="108" w:type="dxa"/>
          </w:tblCellMar>
        </w:tblPrEx>
        <w:tc>
          <w:tcPr>
            <w:tcW w:w="4535" w:type="dxa"/>
          </w:tcPr>
          <w:p w14:paraId="494CFA42" w14:textId="77777777" w:rsidR="00D8563E" w:rsidRPr="00202105" w:rsidRDefault="00D8563E" w:rsidP="000B4CE0">
            <w:pPr>
              <w:pStyle w:val="TAL"/>
            </w:pPr>
            <w:r w:rsidRPr="00202105">
              <w:t>5GS network feature support</w:t>
            </w:r>
          </w:p>
        </w:tc>
        <w:tc>
          <w:tcPr>
            <w:tcW w:w="2267" w:type="dxa"/>
          </w:tcPr>
          <w:p w14:paraId="2929A459" w14:textId="77777777" w:rsidR="00D8563E" w:rsidRPr="00202105" w:rsidRDefault="00D8563E" w:rsidP="000B4CE0">
            <w:pPr>
              <w:pStyle w:val="TAL"/>
            </w:pPr>
          </w:p>
        </w:tc>
        <w:tc>
          <w:tcPr>
            <w:tcW w:w="1700" w:type="dxa"/>
          </w:tcPr>
          <w:p w14:paraId="3D92B32A" w14:textId="77777777" w:rsidR="00D8563E" w:rsidRPr="00202105" w:rsidRDefault="00D8563E" w:rsidP="000B4CE0">
            <w:pPr>
              <w:pStyle w:val="TAL"/>
            </w:pPr>
          </w:p>
        </w:tc>
        <w:tc>
          <w:tcPr>
            <w:tcW w:w="1245" w:type="dxa"/>
          </w:tcPr>
          <w:p w14:paraId="3FF01B03" w14:textId="77777777" w:rsidR="00D8563E" w:rsidRPr="00202105" w:rsidRDefault="00D8563E" w:rsidP="000B4CE0">
            <w:pPr>
              <w:pStyle w:val="TAL"/>
            </w:pPr>
          </w:p>
        </w:tc>
      </w:tr>
      <w:tr w:rsidR="00D8563E" w:rsidRPr="00202105" w14:paraId="47E9D3C0" w14:textId="77777777" w:rsidTr="000B4CE0">
        <w:tblPrEx>
          <w:tblCellMar>
            <w:left w:w="108" w:type="dxa"/>
            <w:right w:w="108" w:type="dxa"/>
          </w:tblCellMar>
        </w:tblPrEx>
        <w:tc>
          <w:tcPr>
            <w:tcW w:w="4535" w:type="dxa"/>
          </w:tcPr>
          <w:p w14:paraId="06E6526F" w14:textId="77777777" w:rsidR="00D8563E" w:rsidRPr="00401E0C" w:rsidRDefault="00D8563E" w:rsidP="000B4CE0">
            <w:pPr>
              <w:pStyle w:val="TAL"/>
            </w:pPr>
            <w:r w:rsidRPr="00401E0C">
              <w:t xml:space="preserve">  </w:t>
            </w:r>
            <w:r>
              <w:rPr>
                <w:lang w:val="en-US"/>
              </w:rPr>
              <w:t>IWK N26</w:t>
            </w:r>
          </w:p>
        </w:tc>
        <w:tc>
          <w:tcPr>
            <w:tcW w:w="2267" w:type="dxa"/>
          </w:tcPr>
          <w:p w14:paraId="4CF531EF" w14:textId="77777777" w:rsidR="00D8563E" w:rsidRPr="00202105" w:rsidRDefault="00D8563E" w:rsidP="000B4CE0">
            <w:pPr>
              <w:pStyle w:val="TAL"/>
            </w:pPr>
            <w:r w:rsidRPr="00202105">
              <w:t>'1'B</w:t>
            </w:r>
          </w:p>
        </w:tc>
        <w:tc>
          <w:tcPr>
            <w:tcW w:w="1700" w:type="dxa"/>
          </w:tcPr>
          <w:p w14:paraId="75896DD8" w14:textId="77777777" w:rsidR="00D8563E" w:rsidRPr="00202105" w:rsidRDefault="00D8563E" w:rsidP="000B4CE0">
            <w:pPr>
              <w:pStyle w:val="TAL"/>
            </w:pPr>
            <w:r>
              <w:rPr>
                <w:lang w:val="en-US"/>
              </w:rPr>
              <w:t>Interworking without N26 interface supported</w:t>
            </w:r>
          </w:p>
        </w:tc>
        <w:tc>
          <w:tcPr>
            <w:tcW w:w="1245" w:type="dxa"/>
          </w:tcPr>
          <w:p w14:paraId="3447F75F" w14:textId="77777777" w:rsidR="00D8563E" w:rsidRPr="00202105" w:rsidRDefault="00D8563E" w:rsidP="000B4CE0">
            <w:pPr>
              <w:pStyle w:val="TAL"/>
            </w:pPr>
          </w:p>
        </w:tc>
      </w:tr>
      <w:tr w:rsidR="00D8563E" w:rsidRPr="00202105" w14:paraId="46CBA439" w14:textId="77777777" w:rsidTr="000B4CE0">
        <w:tblPrEx>
          <w:tblCellMar>
            <w:left w:w="108" w:type="dxa"/>
            <w:right w:w="108" w:type="dxa"/>
          </w:tblCellMar>
        </w:tblPrEx>
        <w:tc>
          <w:tcPr>
            <w:tcW w:w="4535" w:type="dxa"/>
          </w:tcPr>
          <w:p w14:paraId="706D373A" w14:textId="77777777" w:rsidR="00D8563E" w:rsidRPr="00202105" w:rsidRDefault="00D8563E" w:rsidP="000B4CE0">
            <w:pPr>
              <w:pStyle w:val="TAL"/>
            </w:pPr>
            <w:r w:rsidRPr="00401E0C">
              <w:t xml:space="preserve">  </w:t>
            </w:r>
            <w:r w:rsidRPr="00202105">
              <w:t>ATS-IND</w:t>
            </w:r>
          </w:p>
        </w:tc>
        <w:tc>
          <w:tcPr>
            <w:tcW w:w="2267" w:type="dxa"/>
          </w:tcPr>
          <w:p w14:paraId="28EC9B0A" w14:textId="77777777" w:rsidR="00D8563E" w:rsidRPr="00202105" w:rsidRDefault="00D8563E" w:rsidP="000B4CE0">
            <w:pPr>
              <w:pStyle w:val="TAL"/>
            </w:pPr>
            <w:r w:rsidRPr="00202105">
              <w:t>'1'B</w:t>
            </w:r>
          </w:p>
        </w:tc>
        <w:tc>
          <w:tcPr>
            <w:tcW w:w="1700" w:type="dxa"/>
          </w:tcPr>
          <w:p w14:paraId="1804A8ED" w14:textId="77777777" w:rsidR="00D8563E" w:rsidRPr="00202105" w:rsidRDefault="00D8563E" w:rsidP="000B4CE0">
            <w:pPr>
              <w:pStyle w:val="TAL"/>
            </w:pPr>
            <w:r w:rsidRPr="00202105">
              <w:t>ATSSS supported</w:t>
            </w:r>
          </w:p>
        </w:tc>
        <w:tc>
          <w:tcPr>
            <w:tcW w:w="1245" w:type="dxa"/>
          </w:tcPr>
          <w:p w14:paraId="05D13ADB" w14:textId="77777777" w:rsidR="00D8563E" w:rsidRPr="00202105" w:rsidRDefault="00D8563E" w:rsidP="000B4CE0">
            <w:pPr>
              <w:pStyle w:val="TAL"/>
            </w:pPr>
          </w:p>
        </w:tc>
      </w:tr>
    </w:tbl>
    <w:p w14:paraId="0D67EF2F" w14:textId="77777777" w:rsidR="00D8563E" w:rsidRPr="00202105" w:rsidRDefault="00D8563E" w:rsidP="00D8563E"/>
    <w:p w14:paraId="674F94B2" w14:textId="77777777" w:rsidR="00D8563E" w:rsidRPr="00202105" w:rsidRDefault="00D8563E" w:rsidP="00D8563E">
      <w:pPr>
        <w:pStyle w:val="TH"/>
      </w:pPr>
      <w:r w:rsidRPr="00202105">
        <w:lastRenderedPageBreak/>
        <w:t xml:space="preserve">Table </w:t>
      </w:r>
      <w:r>
        <w:rPr>
          <w:lang w:eastAsia="zh-CN"/>
        </w:rPr>
        <w:t>11.9.7</w:t>
      </w:r>
      <w:r w:rsidRPr="00202105">
        <w:rPr>
          <w:lang w:eastAsia="zh-CN"/>
        </w:rPr>
        <w:t>.3.3</w:t>
      </w:r>
      <w:r w:rsidRPr="00202105">
        <w:t>-</w:t>
      </w:r>
      <w:r w:rsidRPr="00202105">
        <w:rPr>
          <w:lang w:eastAsia="zh-CN"/>
        </w:rPr>
        <w:t>2</w:t>
      </w:r>
      <w:r w:rsidRPr="00202105">
        <w:t>: PDU SESSION ESTABLISHMENT REQUEST (</w:t>
      </w:r>
      <w:r>
        <w:t>S</w:t>
      </w:r>
      <w:r w:rsidRPr="00202105">
        <w:t xml:space="preserve">tep </w:t>
      </w:r>
      <w:r w:rsidRPr="00202105">
        <w:rPr>
          <w:lang w:eastAsia="zh-CN"/>
        </w:rPr>
        <w:t>2</w:t>
      </w:r>
      <w:r w:rsidRPr="00202105">
        <w:t xml:space="preserve">, Table </w:t>
      </w:r>
      <w:r>
        <w:rPr>
          <w:szCs w:val="24"/>
          <w:lang w:eastAsia="zh-CN" w:bidi="ar"/>
        </w:rPr>
        <w:t>11.9.7</w:t>
      </w:r>
      <w:r w:rsidRPr="00202105">
        <w:rPr>
          <w:szCs w:val="24"/>
          <w:lang w:eastAsia="zh-CN" w:bidi="ar"/>
        </w:rPr>
        <w:t>.3.2-1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D8563E" w:rsidRPr="00202105" w14:paraId="22834CFE" w14:textId="77777777" w:rsidTr="000B4CE0">
        <w:tc>
          <w:tcPr>
            <w:tcW w:w="9750" w:type="dxa"/>
            <w:gridSpan w:val="4"/>
            <w:tcBorders>
              <w:top w:val="single" w:sz="4" w:space="0" w:color="auto"/>
              <w:left w:val="single" w:sz="4" w:space="0" w:color="auto"/>
              <w:bottom w:val="single" w:sz="4" w:space="0" w:color="auto"/>
              <w:right w:val="single" w:sz="4" w:space="0" w:color="auto"/>
            </w:tcBorders>
          </w:tcPr>
          <w:p w14:paraId="73085A76" w14:textId="77777777" w:rsidR="00D8563E" w:rsidRPr="00202105" w:rsidRDefault="00D8563E" w:rsidP="000B4CE0">
            <w:pPr>
              <w:pStyle w:val="TAHCarNotBold"/>
            </w:pPr>
            <w:r w:rsidRPr="00202105">
              <w:t>Derivation path: TS 38.508-1 [4], Table 4.7.2-1</w:t>
            </w:r>
          </w:p>
        </w:tc>
      </w:tr>
      <w:tr w:rsidR="00D8563E" w:rsidRPr="00202105" w14:paraId="1414D71D"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2D63F3" w14:textId="77777777" w:rsidR="00D8563E" w:rsidRPr="00202105" w:rsidRDefault="00D8563E"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0132E" w14:textId="77777777" w:rsidR="00D8563E" w:rsidRPr="00202105" w:rsidRDefault="00D8563E"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CA47F" w14:textId="77777777" w:rsidR="00D8563E" w:rsidRPr="00202105" w:rsidRDefault="00D8563E"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FA5B5" w14:textId="77777777" w:rsidR="00D8563E" w:rsidRPr="00202105" w:rsidRDefault="00D8563E" w:rsidP="000B4CE0">
            <w:pPr>
              <w:pStyle w:val="TAH"/>
            </w:pPr>
            <w:r w:rsidRPr="00202105">
              <w:t>Condition</w:t>
            </w:r>
          </w:p>
        </w:tc>
      </w:tr>
      <w:tr w:rsidR="00D8563E" w:rsidRPr="00202105" w14:paraId="42BB39F1" w14:textId="77777777" w:rsidTr="000B4CE0">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E8D3C83" w14:textId="77777777" w:rsidR="00D8563E" w:rsidRPr="00202105" w:rsidRDefault="00D8563E" w:rsidP="000B4CE0">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76AA6" w14:textId="77777777" w:rsidR="00D8563E" w:rsidRPr="00202105" w:rsidRDefault="00D8563E" w:rsidP="000B4CE0">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31BED" w14:textId="77777777" w:rsidR="00D8563E" w:rsidRPr="00202105" w:rsidRDefault="00D8563E"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7320BA" w14:textId="77777777" w:rsidR="00D8563E" w:rsidRPr="00202105" w:rsidRDefault="00D8563E" w:rsidP="000B4CE0">
            <w:pPr>
              <w:pStyle w:val="TAH"/>
              <w:jc w:val="left"/>
              <w:rPr>
                <w:b w:val="0"/>
                <w:bCs/>
              </w:rPr>
            </w:pPr>
            <w:r w:rsidRPr="00202105">
              <w:rPr>
                <w:b w:val="0"/>
                <w:bCs/>
              </w:rPr>
              <w:t>MA PDU Session established on first access</w:t>
            </w:r>
          </w:p>
        </w:tc>
      </w:tr>
      <w:tr w:rsidR="00D8563E" w:rsidRPr="00202105" w14:paraId="610F1281" w14:textId="77777777" w:rsidTr="000B4CE0">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23AA9923" w14:textId="77777777" w:rsidR="00D8563E" w:rsidRPr="00202105" w:rsidRDefault="00D8563E" w:rsidP="000B4CE0">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18B3C" w14:textId="77777777" w:rsidR="00D8563E" w:rsidRPr="00202105" w:rsidRDefault="00D8563E" w:rsidP="000B4CE0">
            <w:pPr>
              <w:pStyle w:val="TAH"/>
              <w:jc w:val="left"/>
              <w:rPr>
                <w:lang w:eastAsia="zh-CN"/>
              </w:rPr>
            </w:pPr>
            <w:r w:rsidRPr="00202105">
              <w:rPr>
                <w:b w:val="0"/>
                <w:lang w:eastAsia="zh-CN"/>
              </w:rPr>
              <w:t>The value used in the</w:t>
            </w:r>
            <w:r w:rsidRPr="00202105">
              <w:rPr>
                <w:b w:val="0"/>
              </w:rPr>
              <w:t xml:space="preserve"> MA PDU Session establish procedure on first 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76D7D" w14:textId="77777777" w:rsidR="00D8563E" w:rsidRPr="00202105" w:rsidRDefault="00D8563E"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03571" w14:textId="77777777" w:rsidR="00D8563E" w:rsidRPr="00202105" w:rsidRDefault="00D8563E" w:rsidP="000B4CE0">
            <w:pPr>
              <w:pStyle w:val="TAH"/>
              <w:jc w:val="left"/>
            </w:pPr>
            <w:r w:rsidRPr="00202105">
              <w:rPr>
                <w:b w:val="0"/>
                <w:bCs/>
              </w:rPr>
              <w:t>MA PDU Session established on second access</w:t>
            </w:r>
          </w:p>
        </w:tc>
      </w:tr>
      <w:tr w:rsidR="00D8563E" w:rsidRPr="00202105" w14:paraId="66739B52"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5D2A1" w14:textId="77777777" w:rsidR="00D8563E" w:rsidRPr="00202105" w:rsidRDefault="00D8563E"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E3652" w14:textId="77777777" w:rsidR="00D8563E" w:rsidRPr="00202105" w:rsidRDefault="00D8563E"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6945F" w14:textId="77777777" w:rsidR="00D8563E" w:rsidRPr="00202105" w:rsidRDefault="00D8563E"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6DD45" w14:textId="77777777" w:rsidR="00D8563E" w:rsidRPr="00202105" w:rsidRDefault="00D8563E" w:rsidP="000B4CE0">
            <w:pPr>
              <w:pStyle w:val="TAL"/>
            </w:pPr>
          </w:p>
        </w:tc>
      </w:tr>
      <w:tr w:rsidR="00D8563E" w:rsidRPr="00202105" w14:paraId="7043986D"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1A9158" w14:textId="77777777" w:rsidR="00D8563E" w:rsidRPr="00202105" w:rsidRDefault="00D8563E" w:rsidP="000B4CE0">
            <w:pPr>
              <w:rPr>
                <w:rFonts w:ascii="Arial" w:hAnsi="Arial"/>
                <w:sz w:val="18"/>
              </w:rPr>
            </w:pPr>
            <w:r w:rsidRPr="00401E0C">
              <w:t xml:space="preserve">  </w:t>
            </w:r>
            <w:r w:rsidRPr="00202105">
              <w:rPr>
                <w:rFonts w:ascii="Arial" w:hAnsi="Arial"/>
                <w:sz w:val="18"/>
              </w:rPr>
              <w:t xml:space="preserve">All octets with the exception </w:t>
            </w:r>
            <w:r w:rsidRPr="00202105">
              <w:rPr>
                <w:rFonts w:ascii="Arial" w:hAnsi="Arial"/>
                <w:sz w:val="18"/>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6E723" w14:textId="77777777" w:rsidR="00D8563E" w:rsidRPr="00202105" w:rsidRDefault="00D8563E" w:rsidP="000B4CE0">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E0175" w14:textId="77777777" w:rsidR="00D8563E" w:rsidRPr="00202105" w:rsidRDefault="00D8563E" w:rsidP="000B4CE0">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AB3E1" w14:textId="77777777" w:rsidR="00D8563E" w:rsidRPr="00202105" w:rsidRDefault="00D8563E" w:rsidP="000B4CE0">
            <w:pPr>
              <w:rPr>
                <w:rFonts w:ascii="Arial" w:hAnsi="Arial"/>
                <w:sz w:val="18"/>
              </w:rPr>
            </w:pPr>
          </w:p>
        </w:tc>
      </w:tr>
      <w:tr w:rsidR="00D8563E" w:rsidRPr="00202105" w14:paraId="5D85535D"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B77B2" w14:textId="77777777" w:rsidR="00D8563E" w:rsidRPr="00202105" w:rsidRDefault="00D8563E" w:rsidP="000B4CE0">
            <w:pPr>
              <w:pStyle w:val="TAL"/>
              <w:rPr>
                <w:lang w:eastAsia="zh-CN"/>
              </w:rPr>
            </w:pPr>
            <w:r w:rsidRPr="00401E0C">
              <w:t xml:space="preserve">  </w:t>
            </w:r>
            <w:r w:rsidRPr="00202105">
              <w:rPr>
                <w:lang w:eastAsia="zh-CN"/>
              </w:rPr>
              <w:t>ATSSS-ST</w:t>
            </w:r>
            <w:r>
              <w:rPr>
                <w:lang w:eastAsia="zh-CN"/>
              </w:rPr>
              <w:t xml:space="preserve"> </w:t>
            </w:r>
            <w:r w:rsidRPr="00202105">
              <w:rPr>
                <w:lang w:eastAsia="zh-CN"/>
              </w:rPr>
              <w: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BC94C" w14:textId="77777777" w:rsidR="00D8563E" w:rsidRPr="00202105" w:rsidRDefault="00D8563E" w:rsidP="000B4CE0">
            <w:pPr>
              <w:pStyle w:val="TAL"/>
              <w:rPr>
                <w:lang w:eastAsia="zh-CN"/>
              </w:rPr>
            </w:pPr>
            <w:r w:rsidRPr="00202105">
              <w:rPr>
                <w:lang w:eastAsia="zh-CN"/>
              </w:rPr>
              <w:t>‘</w:t>
            </w:r>
            <w:r>
              <w:rPr>
                <w:lang w:eastAsia="zh-CN"/>
              </w:rPr>
              <w:t>0001</w:t>
            </w:r>
            <w:r w:rsidRPr="00202105">
              <w:rPr>
                <w:lang w:eastAsia="zh-CN"/>
              </w:rPr>
              <w:t>’B’ or 0</w:t>
            </w:r>
            <w:r>
              <w:rPr>
                <w:lang w:eastAsia="zh-CN"/>
              </w:rPr>
              <w:t>010</w:t>
            </w:r>
            <w:r w:rsidRPr="00202105">
              <w:rPr>
                <w:lang w:eastAsia="zh-CN"/>
              </w:rPr>
              <w:t>’B or ‘00</w:t>
            </w:r>
            <w:r>
              <w:rPr>
                <w:lang w:eastAsia="zh-CN"/>
              </w:rPr>
              <w:t>11</w:t>
            </w:r>
            <w:r w:rsidRPr="00202105">
              <w:rPr>
                <w:lang w:eastAsia="zh-CN"/>
              </w:rPr>
              <w:t>’B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6362A" w14:textId="77777777" w:rsidR="00D8563E" w:rsidRPr="00202105" w:rsidRDefault="00D8563E" w:rsidP="000B4CE0">
            <w:pPr>
              <w:pStyle w:val="TAL"/>
              <w:rPr>
                <w:lang w:eastAsia="zh-CN"/>
              </w:rPr>
            </w:pPr>
            <w:r w:rsidRPr="00202105">
              <w:rPr>
                <w:lang w:eastAsia="zh-CN"/>
              </w:rPr>
              <w:t>‘000</w:t>
            </w:r>
            <w:r>
              <w:rPr>
                <w:lang w:eastAsia="zh-CN"/>
              </w:rPr>
              <w:t>1</w:t>
            </w:r>
            <w:r w:rsidRPr="00202105">
              <w:rPr>
                <w:lang w:eastAsia="zh-CN"/>
              </w:rPr>
              <w:t>’B represents UE supports ATSSS Low-Layer functionality with any steering mode,</w:t>
            </w:r>
          </w:p>
          <w:p w14:paraId="29289CA9" w14:textId="77777777" w:rsidR="00D8563E" w:rsidRPr="00202105" w:rsidRDefault="00D8563E" w:rsidP="000B4CE0">
            <w:pPr>
              <w:pStyle w:val="TAL"/>
              <w:rPr>
                <w:lang w:eastAsia="zh-CN"/>
              </w:rPr>
            </w:pPr>
            <w:r w:rsidRPr="00202105">
              <w:rPr>
                <w:lang w:eastAsia="zh-CN"/>
              </w:rPr>
              <w:t>’00</w:t>
            </w:r>
            <w:r>
              <w:rPr>
                <w:lang w:eastAsia="zh-CN"/>
              </w:rPr>
              <w:t>10</w:t>
            </w:r>
            <w:r w:rsidRPr="00202105">
              <w:rPr>
                <w:lang w:eastAsia="zh-CN"/>
              </w:rPr>
              <w:t>’ represents UE supports MPTCP functionality</w:t>
            </w:r>
            <w:r w:rsidRPr="00202105">
              <w:t xml:space="preserve"> with any steering mode and ATSSS-LL functionality with only active-standby steering mode</w:t>
            </w:r>
            <w:r w:rsidRPr="00202105">
              <w:rPr>
                <w:lang w:eastAsia="zh-CN"/>
              </w:rPr>
              <w:t>,</w:t>
            </w:r>
          </w:p>
          <w:p w14:paraId="160ECA1A" w14:textId="77777777" w:rsidR="00D8563E" w:rsidRPr="00202105" w:rsidRDefault="00D8563E" w:rsidP="000B4CE0">
            <w:pPr>
              <w:pStyle w:val="TAL"/>
              <w:rPr>
                <w:lang w:eastAsia="zh-CN"/>
              </w:rPr>
            </w:pPr>
            <w:r w:rsidRPr="00202105">
              <w:rPr>
                <w:lang w:eastAsia="zh-CN"/>
              </w:rPr>
              <w:t>‘00</w:t>
            </w:r>
            <w:r>
              <w:rPr>
                <w:lang w:eastAsia="zh-CN"/>
              </w:rPr>
              <w:t>11</w:t>
            </w:r>
            <w:r w:rsidRPr="00202105">
              <w:rPr>
                <w:lang w:eastAsia="zh-CN"/>
              </w:rPr>
              <w:t xml:space="preserve">’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C1598" w14:textId="77777777" w:rsidR="00D8563E" w:rsidRPr="00202105" w:rsidRDefault="00D8563E" w:rsidP="000B4CE0">
            <w:pPr>
              <w:pStyle w:val="TAL"/>
            </w:pPr>
          </w:p>
        </w:tc>
      </w:tr>
      <w:tr w:rsidR="00D8563E" w:rsidRPr="00202105" w14:paraId="57B58047"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C0D3F" w14:textId="77777777" w:rsidR="00D8563E" w:rsidRPr="00202105" w:rsidRDefault="00D8563E" w:rsidP="000B4CE0">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50A65" w14:textId="77777777" w:rsidR="00D8563E" w:rsidRPr="00202105" w:rsidRDefault="00D8563E" w:rsidP="000B4CE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C9CBB" w14:textId="77777777" w:rsidR="00D8563E" w:rsidRPr="00202105" w:rsidRDefault="00D8563E"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59C2F" w14:textId="77777777" w:rsidR="00D8563E" w:rsidRPr="00202105" w:rsidRDefault="00D8563E" w:rsidP="000B4CE0">
            <w:pPr>
              <w:pStyle w:val="TAL"/>
            </w:pPr>
          </w:p>
        </w:tc>
      </w:tr>
      <w:tr w:rsidR="00D8563E" w:rsidRPr="00202105" w14:paraId="073CF07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70F63" w14:textId="77777777" w:rsidR="00D8563E" w:rsidRPr="00202105" w:rsidRDefault="00D8563E" w:rsidP="000B4CE0">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E642DF" w14:textId="77777777" w:rsidR="00D8563E" w:rsidRPr="00202105" w:rsidRDefault="00D8563E" w:rsidP="000B4CE0">
            <w:pPr>
              <w:pStyle w:val="TAL"/>
              <w:rPr>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05327" w14:textId="77777777" w:rsidR="00D8563E" w:rsidRPr="00202105" w:rsidRDefault="00D8563E" w:rsidP="000B4CE0">
            <w:pPr>
              <w:pStyle w:val="TAL"/>
              <w:rPr>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2FFD3" w14:textId="77777777" w:rsidR="00D8563E" w:rsidRPr="00202105" w:rsidRDefault="00D8563E" w:rsidP="000B4CE0">
            <w:pPr>
              <w:pStyle w:val="TAL"/>
            </w:pPr>
            <w:r>
              <w:t xml:space="preserve">UE indicates supporting of </w:t>
            </w:r>
            <w:r w:rsidRPr="00B0777A">
              <w:t>establishing a PDN connection as the user plane resource of an MA PDU session during the MA PDU session establishment procedure</w:t>
            </w:r>
          </w:p>
        </w:tc>
      </w:tr>
      <w:tr w:rsidR="00D8563E" w:rsidRPr="00202105" w14:paraId="4978EC5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28CAE" w14:textId="77777777" w:rsidR="00D8563E" w:rsidRPr="00202105" w:rsidRDefault="00D8563E" w:rsidP="000B4CE0">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BBB90" w14:textId="77777777" w:rsidR="00D8563E" w:rsidRPr="00202105" w:rsidRDefault="00D8563E"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60AC" w14:textId="77777777" w:rsidR="00D8563E" w:rsidRPr="00202105" w:rsidRDefault="00D8563E" w:rsidP="000B4CE0">
            <w:pPr>
              <w:pStyle w:val="TAL"/>
              <w:rPr>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48CC3" w14:textId="77777777" w:rsidR="00D8563E" w:rsidRDefault="00D8563E" w:rsidP="000B4CE0">
            <w:pPr>
              <w:pStyle w:val="TAL"/>
            </w:pPr>
          </w:p>
        </w:tc>
      </w:tr>
      <w:tr w:rsidR="00D8563E" w:rsidRPr="00202105" w14:paraId="557D79DC"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03EE4" w14:textId="77777777" w:rsidR="00D8563E" w:rsidRPr="00202105" w:rsidRDefault="00D8563E" w:rsidP="000B4CE0">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996E1" w14:textId="77777777" w:rsidR="00D8563E" w:rsidRPr="00202105" w:rsidRDefault="00D8563E" w:rsidP="000B4CE0">
            <w:pPr>
              <w:pStyle w:val="TAL"/>
            </w:pPr>
            <w:r w:rsidRPr="00202105">
              <w:rPr>
                <w:lang w:eastAsia="zh-CN"/>
              </w:rPr>
              <w:t>The bit 8 to 5 is set to</w:t>
            </w:r>
            <w:r>
              <w:rPr>
                <w:lang w:eastAsia="zh-CN"/>
              </w:rPr>
              <w:t xml:space="preserve"> any allowed values except</w:t>
            </w:r>
            <w:r w:rsidRPr="00202105">
              <w:rPr>
                <w:lang w:eastAsia="zh-CN"/>
              </w:rPr>
              <w:t xml:space="preserve">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E1EB7" w14:textId="77777777" w:rsidR="00D8563E" w:rsidRPr="00202105" w:rsidRDefault="00D8563E"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D1863" w14:textId="77777777" w:rsidR="00D8563E" w:rsidRDefault="00D8563E" w:rsidP="000B4CE0">
            <w:pPr>
              <w:pStyle w:val="TAL"/>
            </w:pPr>
          </w:p>
        </w:tc>
      </w:tr>
    </w:tbl>
    <w:p w14:paraId="49B8DC57" w14:textId="77777777" w:rsidR="00D8563E" w:rsidRPr="00202105" w:rsidRDefault="00D8563E" w:rsidP="00D8563E"/>
    <w:p w14:paraId="53E9D344" w14:textId="77777777" w:rsidR="00D8563E" w:rsidRPr="00202105" w:rsidRDefault="00D8563E" w:rsidP="00D8563E">
      <w:pPr>
        <w:pStyle w:val="TH"/>
      </w:pPr>
      <w:r w:rsidRPr="00202105">
        <w:t xml:space="preserve">Table </w:t>
      </w:r>
      <w:r>
        <w:t>11.9.7</w:t>
      </w:r>
      <w:r w:rsidRPr="00202105">
        <w:t>.3.</w:t>
      </w:r>
      <w:r w:rsidRPr="00202105">
        <w:rPr>
          <w:lang w:eastAsia="zh-CN"/>
        </w:rPr>
        <w:t>3</w:t>
      </w:r>
      <w:r w:rsidRPr="00202105">
        <w:t>-</w:t>
      </w:r>
      <w:r w:rsidRPr="00202105">
        <w:rPr>
          <w:lang w:eastAsia="zh-CN"/>
        </w:rPr>
        <w:t>3</w:t>
      </w:r>
      <w:r w:rsidRPr="00202105">
        <w:t>: UL NAS Transport (</w:t>
      </w:r>
      <w:r>
        <w:t>S</w:t>
      </w:r>
      <w:r w:rsidRPr="00202105">
        <w:t xml:space="preserve">tep </w:t>
      </w:r>
      <w:r w:rsidRPr="00202105">
        <w:rPr>
          <w:lang w:eastAsia="zh-CN"/>
        </w:rPr>
        <w:t>2</w:t>
      </w:r>
      <w:r w:rsidRPr="00202105">
        <w:t xml:space="preserve">, Table </w:t>
      </w:r>
      <w:r>
        <w:rPr>
          <w:szCs w:val="24"/>
          <w:lang w:eastAsia="zh-CN" w:bidi="ar"/>
        </w:rPr>
        <w:t>11.9.7</w:t>
      </w:r>
      <w:r w:rsidRPr="00202105">
        <w:rPr>
          <w:szCs w:val="24"/>
          <w:lang w:eastAsia="zh-CN" w:bidi="ar"/>
        </w:rPr>
        <w:t>.3.2-1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D8563E" w:rsidRPr="00202105" w14:paraId="4EA4AFCE"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4C5AB37D" w14:textId="77777777" w:rsidR="00D8563E" w:rsidRPr="00202105" w:rsidRDefault="00D8563E" w:rsidP="000B4CE0">
            <w:pPr>
              <w:pStyle w:val="TAHCarNotBold"/>
            </w:pPr>
            <w:r w:rsidRPr="00202105">
              <w:t>Derivation path: TS 38.508-1 [4], Table 4.7.1-10</w:t>
            </w:r>
          </w:p>
        </w:tc>
      </w:tr>
      <w:tr w:rsidR="00D8563E" w:rsidRPr="00202105" w14:paraId="5241D2D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F9532C" w14:textId="77777777" w:rsidR="00D8563E" w:rsidRPr="00202105" w:rsidRDefault="00D8563E"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87096" w14:textId="77777777" w:rsidR="00D8563E" w:rsidRPr="00202105" w:rsidRDefault="00D8563E"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40DC6" w14:textId="77777777" w:rsidR="00D8563E" w:rsidRPr="00202105" w:rsidRDefault="00D8563E"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3241" w14:textId="77777777" w:rsidR="00D8563E" w:rsidRPr="00202105" w:rsidRDefault="00D8563E" w:rsidP="000B4CE0">
            <w:pPr>
              <w:pStyle w:val="TAH"/>
            </w:pPr>
            <w:r w:rsidRPr="00202105">
              <w:t>Condition</w:t>
            </w:r>
          </w:p>
        </w:tc>
      </w:tr>
      <w:tr w:rsidR="00D8563E" w:rsidRPr="00202105" w14:paraId="6272C28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4232E2" w14:textId="77777777" w:rsidR="00D8563E" w:rsidRPr="00202105" w:rsidRDefault="00D8563E"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B76" w14:textId="77777777" w:rsidR="00D8563E" w:rsidRPr="00202105" w:rsidRDefault="00D8563E" w:rsidP="000B4CE0">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3BBCD" w14:textId="77777777" w:rsidR="00D8563E" w:rsidRPr="00202105" w:rsidRDefault="00D8563E"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86837" w14:textId="77777777" w:rsidR="00D8563E" w:rsidRPr="00202105" w:rsidRDefault="00D8563E" w:rsidP="000B4CE0">
            <w:pPr>
              <w:keepNext/>
              <w:keepLines/>
              <w:spacing w:after="0"/>
              <w:rPr>
                <w:rFonts w:ascii="Arial" w:hAnsi="Arial"/>
                <w:sz w:val="18"/>
              </w:rPr>
            </w:pPr>
          </w:p>
        </w:tc>
      </w:tr>
      <w:tr w:rsidR="00D8563E" w:rsidRPr="00202105" w14:paraId="1F2C2B5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ECF76" w14:textId="77777777" w:rsidR="00D8563E" w:rsidRPr="00202105" w:rsidRDefault="00D8563E"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9CC6A" w14:textId="77777777" w:rsidR="00D8563E" w:rsidRPr="00202105" w:rsidRDefault="00D8563E" w:rsidP="000B4CE0">
            <w:pPr>
              <w:pStyle w:val="TAL"/>
            </w:pPr>
            <w:r w:rsidRPr="00202105">
              <w:t xml:space="preserve">Not </w:t>
            </w:r>
            <w:r>
              <w:t>checked</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3E397" w14:textId="77777777" w:rsidR="00D8563E" w:rsidRPr="00202105" w:rsidRDefault="00D8563E"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ECC9A" w14:textId="77777777" w:rsidR="00D8563E" w:rsidRPr="00202105" w:rsidRDefault="00D8563E" w:rsidP="000B4CE0">
            <w:pPr>
              <w:keepNext/>
              <w:keepLines/>
              <w:spacing w:after="0"/>
              <w:rPr>
                <w:rFonts w:ascii="Arial" w:hAnsi="Arial"/>
                <w:sz w:val="18"/>
              </w:rPr>
            </w:pPr>
          </w:p>
        </w:tc>
      </w:tr>
    </w:tbl>
    <w:p w14:paraId="7C87FBD3" w14:textId="77777777" w:rsidR="00D8563E" w:rsidRPr="00202105" w:rsidRDefault="00D8563E" w:rsidP="00D8563E"/>
    <w:p w14:paraId="07D4CF95" w14:textId="77777777" w:rsidR="00D8563E" w:rsidRPr="00202105" w:rsidRDefault="00D8563E" w:rsidP="00D8563E">
      <w:pPr>
        <w:pStyle w:val="TH"/>
      </w:pPr>
      <w:r w:rsidRPr="00202105">
        <w:t xml:space="preserve">Table </w:t>
      </w:r>
      <w:r>
        <w:t>11.9.7</w:t>
      </w:r>
      <w:r w:rsidRPr="00202105">
        <w:t>.3.</w:t>
      </w:r>
      <w:r w:rsidRPr="00202105">
        <w:rPr>
          <w:lang w:eastAsia="zh-CN"/>
        </w:rPr>
        <w:t>3</w:t>
      </w:r>
      <w:r w:rsidRPr="00202105">
        <w:t>-</w:t>
      </w:r>
      <w:r w:rsidRPr="00202105">
        <w:rPr>
          <w:lang w:eastAsia="zh-CN"/>
        </w:rPr>
        <w:t>4</w:t>
      </w:r>
      <w:r w:rsidRPr="00202105">
        <w:t>: PDU SESSION ESTABLISHMENT ACCEPT (</w:t>
      </w:r>
      <w:r>
        <w:t>S</w:t>
      </w:r>
      <w:r w:rsidRPr="00202105">
        <w:t xml:space="preserve">tep 3, Table </w:t>
      </w:r>
      <w:r>
        <w:rPr>
          <w:szCs w:val="24"/>
          <w:lang w:eastAsia="zh-CN" w:bidi="ar"/>
        </w:rPr>
        <w:t>11.9.7</w:t>
      </w:r>
      <w:r w:rsidRPr="00202105">
        <w:rPr>
          <w:szCs w:val="24"/>
          <w:lang w:eastAsia="zh-CN" w:bidi="ar"/>
        </w:rPr>
        <w:t>.3.2-1</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D8563E" w:rsidRPr="00202105" w14:paraId="5DA3200C" w14:textId="77777777" w:rsidTr="000B4CE0">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0A2C3969" w14:textId="77777777" w:rsidR="00D8563E" w:rsidRPr="00202105" w:rsidRDefault="00D8563E" w:rsidP="000B4CE0">
            <w:pPr>
              <w:pStyle w:val="TAHCarNotBold"/>
            </w:pPr>
            <w:r w:rsidRPr="00202105">
              <w:t>Derivation path: TS 38.508-1 [4], Table 4.7.2-2</w:t>
            </w:r>
          </w:p>
        </w:tc>
      </w:tr>
      <w:tr w:rsidR="00D8563E" w:rsidRPr="00202105" w14:paraId="5F008EDB"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16152" w14:textId="77777777" w:rsidR="00D8563E" w:rsidRPr="00202105" w:rsidRDefault="00D8563E" w:rsidP="000B4CE0">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73CF7561" w14:textId="77777777" w:rsidR="00D8563E" w:rsidRPr="00202105" w:rsidRDefault="00D8563E" w:rsidP="000B4CE0">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78D70E55" w14:textId="77777777" w:rsidR="00D8563E" w:rsidRPr="00202105" w:rsidRDefault="00D8563E" w:rsidP="000B4CE0">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D4DDC12" w14:textId="77777777" w:rsidR="00D8563E" w:rsidRPr="00202105" w:rsidRDefault="00D8563E" w:rsidP="000B4CE0">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D8563E" w:rsidRPr="00202105" w14:paraId="7A97E21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54C30" w14:textId="77777777" w:rsidR="00D8563E" w:rsidRPr="00202105" w:rsidRDefault="00D8563E" w:rsidP="000B4CE0">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5F8A51B" w14:textId="77777777" w:rsidR="00D8563E" w:rsidRPr="00202105" w:rsidRDefault="00D8563E" w:rsidP="000B4CE0">
            <w:pPr>
              <w:keepNext/>
              <w:keepLines/>
              <w:widowControl w:val="0"/>
              <w:spacing w:after="0"/>
              <w:rPr>
                <w:rFonts w:ascii="Arial"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EE2C438" w14:textId="77777777" w:rsidR="00D8563E" w:rsidRPr="00202105" w:rsidRDefault="00D8563E" w:rsidP="000B4CE0">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7C8E4FCA" w14:textId="77777777" w:rsidR="00D8563E" w:rsidRPr="00202105" w:rsidRDefault="00D8563E" w:rsidP="000B4CE0">
            <w:pPr>
              <w:keepNext/>
              <w:keepLines/>
              <w:widowControl w:val="0"/>
              <w:spacing w:after="0"/>
              <w:rPr>
                <w:rFonts w:ascii="Arial" w:hAnsi="Arial"/>
                <w:sz w:val="18"/>
                <w:szCs w:val="18"/>
              </w:rPr>
            </w:pPr>
          </w:p>
        </w:tc>
      </w:tr>
    </w:tbl>
    <w:p w14:paraId="2FCA0B0A" w14:textId="77777777" w:rsidR="00D8563E" w:rsidRDefault="00D8563E" w:rsidP="00D8563E"/>
    <w:p w14:paraId="75164164" w14:textId="77777777" w:rsidR="00D8563E" w:rsidRPr="00202105" w:rsidRDefault="00D8563E" w:rsidP="00D8563E">
      <w:pPr>
        <w:pStyle w:val="TH"/>
      </w:pPr>
      <w:r w:rsidRPr="00202105">
        <w:t xml:space="preserve">Table </w:t>
      </w:r>
      <w:r w:rsidRPr="00202105">
        <w:rPr>
          <w:lang w:eastAsia="x-none"/>
        </w:rPr>
        <w:t>11.9.</w:t>
      </w:r>
      <w:r>
        <w:rPr>
          <w:lang w:eastAsia="x-none"/>
        </w:rPr>
        <w:t>7</w:t>
      </w:r>
      <w:r w:rsidRPr="00202105">
        <w:rPr>
          <w:lang w:eastAsia="x-none"/>
        </w:rPr>
        <w:t>.3.3</w:t>
      </w:r>
      <w:r w:rsidRPr="00202105">
        <w:t>-5: ATTACH REQUEST (</w:t>
      </w:r>
      <w:r>
        <w:t>S</w:t>
      </w:r>
      <w:r w:rsidRPr="00202105">
        <w:t xml:space="preserve">tep </w:t>
      </w:r>
      <w:r>
        <w:t>8</w:t>
      </w:r>
      <w:r w:rsidRPr="00202105">
        <w:t xml:space="preserve">, Table </w:t>
      </w:r>
      <w:r>
        <w:rPr>
          <w:szCs w:val="24"/>
          <w:lang w:eastAsia="zh-CN" w:bidi="ar"/>
        </w:rPr>
        <w:t>11.9.7</w:t>
      </w:r>
      <w:r w:rsidRPr="00202105">
        <w:rPr>
          <w:szCs w:val="24"/>
          <w:lang w:eastAsia="zh-CN" w:bidi="ar"/>
        </w:rPr>
        <w:t>.3.2-1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D8563E" w:rsidRPr="00202105" w14:paraId="7640F2B3" w14:textId="77777777" w:rsidTr="000B4CE0">
        <w:tc>
          <w:tcPr>
            <w:tcW w:w="9637" w:type="dxa"/>
            <w:gridSpan w:val="4"/>
          </w:tcPr>
          <w:p w14:paraId="71D79375" w14:textId="77777777" w:rsidR="00D8563E" w:rsidRPr="00202105" w:rsidRDefault="00D8563E" w:rsidP="000B4CE0">
            <w:pPr>
              <w:pStyle w:val="TAL"/>
            </w:pPr>
            <w:r w:rsidRPr="00202105">
              <w:t>Derivation Path: TS 36.508 [7], Table 4.7.2-4</w:t>
            </w:r>
          </w:p>
        </w:tc>
      </w:tr>
      <w:tr w:rsidR="00D8563E" w:rsidRPr="00202105" w14:paraId="43706767" w14:textId="77777777" w:rsidTr="000B4CE0">
        <w:tc>
          <w:tcPr>
            <w:tcW w:w="4535" w:type="dxa"/>
            <w:tcBorders>
              <w:bottom w:val="single" w:sz="4" w:space="0" w:color="auto"/>
            </w:tcBorders>
          </w:tcPr>
          <w:p w14:paraId="34ABBF54" w14:textId="77777777" w:rsidR="00D8563E" w:rsidRPr="00202105" w:rsidRDefault="00D8563E" w:rsidP="000B4CE0">
            <w:pPr>
              <w:pStyle w:val="TAH"/>
            </w:pPr>
            <w:r w:rsidRPr="00202105">
              <w:t>Information Element</w:t>
            </w:r>
          </w:p>
        </w:tc>
        <w:tc>
          <w:tcPr>
            <w:tcW w:w="2267" w:type="dxa"/>
            <w:tcBorders>
              <w:bottom w:val="single" w:sz="4" w:space="0" w:color="auto"/>
            </w:tcBorders>
          </w:tcPr>
          <w:p w14:paraId="3BD7CE8F" w14:textId="77777777" w:rsidR="00D8563E" w:rsidRPr="00202105" w:rsidRDefault="00D8563E" w:rsidP="000B4CE0">
            <w:pPr>
              <w:pStyle w:val="TAH"/>
            </w:pPr>
            <w:r w:rsidRPr="00202105">
              <w:t>Value/Remark</w:t>
            </w:r>
          </w:p>
        </w:tc>
        <w:tc>
          <w:tcPr>
            <w:tcW w:w="1700" w:type="dxa"/>
            <w:tcBorders>
              <w:bottom w:val="single" w:sz="4" w:space="0" w:color="auto"/>
            </w:tcBorders>
          </w:tcPr>
          <w:p w14:paraId="611C2401" w14:textId="77777777" w:rsidR="00D8563E" w:rsidRPr="00202105" w:rsidRDefault="00D8563E" w:rsidP="000B4CE0">
            <w:pPr>
              <w:pStyle w:val="TAH"/>
            </w:pPr>
            <w:r w:rsidRPr="00202105">
              <w:t>Comment</w:t>
            </w:r>
          </w:p>
        </w:tc>
        <w:tc>
          <w:tcPr>
            <w:tcW w:w="1135" w:type="dxa"/>
            <w:tcBorders>
              <w:bottom w:val="single" w:sz="4" w:space="0" w:color="auto"/>
            </w:tcBorders>
          </w:tcPr>
          <w:p w14:paraId="0F9E3553" w14:textId="77777777" w:rsidR="00D8563E" w:rsidRPr="00202105" w:rsidRDefault="00D8563E" w:rsidP="000B4CE0">
            <w:pPr>
              <w:pStyle w:val="TAH"/>
            </w:pPr>
            <w:r w:rsidRPr="00202105">
              <w:t>Condition</w:t>
            </w:r>
          </w:p>
        </w:tc>
      </w:tr>
      <w:tr w:rsidR="00D8563E" w:rsidRPr="00202105" w14:paraId="1387E58B" w14:textId="77777777" w:rsidTr="000B4CE0">
        <w:tc>
          <w:tcPr>
            <w:tcW w:w="4535" w:type="dxa"/>
            <w:tcBorders>
              <w:top w:val="single" w:sz="4" w:space="0" w:color="auto"/>
              <w:bottom w:val="single" w:sz="4" w:space="0" w:color="auto"/>
            </w:tcBorders>
          </w:tcPr>
          <w:p w14:paraId="4A3BA160" w14:textId="77777777" w:rsidR="00D8563E" w:rsidRPr="00202105" w:rsidDel="00152FA0" w:rsidRDefault="00D8563E" w:rsidP="000B4CE0">
            <w:pPr>
              <w:pStyle w:val="TAL"/>
            </w:pPr>
            <w:r w:rsidRPr="00202105">
              <w:t>ESM message container</w:t>
            </w:r>
          </w:p>
        </w:tc>
        <w:tc>
          <w:tcPr>
            <w:tcW w:w="2267" w:type="dxa"/>
            <w:tcBorders>
              <w:top w:val="single" w:sz="4" w:space="0" w:color="auto"/>
              <w:bottom w:val="single" w:sz="4" w:space="0" w:color="auto"/>
            </w:tcBorders>
          </w:tcPr>
          <w:p w14:paraId="6CAABA3C" w14:textId="77777777" w:rsidR="00D8563E" w:rsidRPr="00202105" w:rsidDel="007726CC" w:rsidRDefault="00D8563E" w:rsidP="000B4CE0">
            <w:pPr>
              <w:pStyle w:val="TAL"/>
            </w:pPr>
            <w:r w:rsidRPr="00202105">
              <w:t>PDN CONNECTIVITY REQUEST message</w:t>
            </w:r>
          </w:p>
        </w:tc>
        <w:tc>
          <w:tcPr>
            <w:tcW w:w="1700" w:type="dxa"/>
            <w:tcBorders>
              <w:top w:val="single" w:sz="4" w:space="0" w:color="auto"/>
              <w:bottom w:val="single" w:sz="4" w:space="0" w:color="auto"/>
            </w:tcBorders>
          </w:tcPr>
          <w:p w14:paraId="6CB7923F" w14:textId="77777777" w:rsidR="00D8563E" w:rsidRPr="00202105" w:rsidRDefault="00D8563E" w:rsidP="000B4CE0">
            <w:pPr>
              <w:pStyle w:val="TAL"/>
            </w:pPr>
            <w:r>
              <w:rPr>
                <w:rFonts w:hint="eastAsia"/>
              </w:rPr>
              <w:t>T</w:t>
            </w:r>
            <w:r>
              <w:t>able 11.9.7.3.3-6</w:t>
            </w:r>
          </w:p>
        </w:tc>
        <w:tc>
          <w:tcPr>
            <w:tcW w:w="1135" w:type="dxa"/>
            <w:tcBorders>
              <w:top w:val="single" w:sz="4" w:space="0" w:color="auto"/>
              <w:bottom w:val="single" w:sz="4" w:space="0" w:color="auto"/>
            </w:tcBorders>
          </w:tcPr>
          <w:p w14:paraId="59725DDE" w14:textId="77777777" w:rsidR="00D8563E" w:rsidRPr="00202105" w:rsidRDefault="00D8563E" w:rsidP="000B4CE0">
            <w:pPr>
              <w:pStyle w:val="TAL"/>
            </w:pPr>
          </w:p>
        </w:tc>
      </w:tr>
    </w:tbl>
    <w:p w14:paraId="5F7DBB71" w14:textId="77777777" w:rsidR="00D8563E" w:rsidRPr="00202105" w:rsidRDefault="00D8563E" w:rsidP="00D8563E"/>
    <w:p w14:paraId="758CD5DC" w14:textId="77777777" w:rsidR="00D8563E" w:rsidRPr="00202105" w:rsidRDefault="00D8563E" w:rsidP="00D8563E">
      <w:pPr>
        <w:pStyle w:val="TH"/>
      </w:pPr>
      <w:r w:rsidRPr="00202105">
        <w:t xml:space="preserve">Table </w:t>
      </w:r>
      <w:r w:rsidRPr="00202105">
        <w:rPr>
          <w:lang w:eastAsia="x-none"/>
        </w:rPr>
        <w:t>11.9.</w:t>
      </w:r>
      <w:r>
        <w:rPr>
          <w:lang w:eastAsia="x-none"/>
        </w:rPr>
        <w:t>7</w:t>
      </w:r>
      <w:r w:rsidRPr="00202105">
        <w:rPr>
          <w:lang w:eastAsia="x-none"/>
        </w:rPr>
        <w:t>.3.3</w:t>
      </w:r>
      <w:r w:rsidRPr="00202105">
        <w:t>-6: PDN CONNECTIVITY REQUEST (Table</w:t>
      </w:r>
      <w:r w:rsidRPr="00202105">
        <w:rPr>
          <w:lang w:eastAsia="x-none"/>
        </w:rPr>
        <w:t xml:space="preserve"> 11.9.</w:t>
      </w:r>
      <w:r>
        <w:rPr>
          <w:lang w:eastAsia="x-none"/>
        </w:rPr>
        <w:t>7</w:t>
      </w:r>
      <w:r w:rsidRPr="00202105">
        <w:rPr>
          <w:lang w:eastAsia="x-none"/>
        </w:rPr>
        <w:t>.3.3</w:t>
      </w:r>
      <w:r w:rsidRPr="00202105">
        <w:t>-</w:t>
      </w:r>
      <w:r>
        <w:t>5</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8563E" w:rsidRPr="00202105" w14:paraId="7A35B74D" w14:textId="77777777" w:rsidTr="000B4CE0">
        <w:tc>
          <w:tcPr>
            <w:tcW w:w="9747" w:type="dxa"/>
            <w:gridSpan w:val="4"/>
          </w:tcPr>
          <w:p w14:paraId="36F543C5" w14:textId="77777777" w:rsidR="00D8563E" w:rsidRPr="00202105" w:rsidRDefault="00D8563E" w:rsidP="000B4CE0">
            <w:pPr>
              <w:pStyle w:val="TAL"/>
            </w:pPr>
            <w:r w:rsidRPr="00202105">
              <w:t>Derivation Path: TS 36.508 [7], Table 4.7.3-20</w:t>
            </w:r>
          </w:p>
        </w:tc>
      </w:tr>
      <w:tr w:rsidR="00D8563E" w:rsidRPr="00202105" w14:paraId="2F646076" w14:textId="77777777" w:rsidTr="000B4CE0">
        <w:tblPrEx>
          <w:tblCellMar>
            <w:left w:w="108" w:type="dxa"/>
            <w:right w:w="108" w:type="dxa"/>
          </w:tblCellMar>
        </w:tblPrEx>
        <w:tc>
          <w:tcPr>
            <w:tcW w:w="4535" w:type="dxa"/>
          </w:tcPr>
          <w:p w14:paraId="79C603E6" w14:textId="77777777" w:rsidR="00D8563E" w:rsidRPr="00202105" w:rsidRDefault="00D8563E" w:rsidP="000B4CE0">
            <w:pPr>
              <w:pStyle w:val="TAH"/>
            </w:pPr>
            <w:r w:rsidRPr="00202105">
              <w:t>Information Element</w:t>
            </w:r>
          </w:p>
        </w:tc>
        <w:tc>
          <w:tcPr>
            <w:tcW w:w="2267" w:type="dxa"/>
          </w:tcPr>
          <w:p w14:paraId="3C90835E" w14:textId="77777777" w:rsidR="00D8563E" w:rsidRPr="00202105" w:rsidRDefault="00D8563E" w:rsidP="000B4CE0">
            <w:pPr>
              <w:pStyle w:val="TAH"/>
            </w:pPr>
            <w:r w:rsidRPr="00202105">
              <w:t>Value/remark</w:t>
            </w:r>
          </w:p>
        </w:tc>
        <w:tc>
          <w:tcPr>
            <w:tcW w:w="1700" w:type="dxa"/>
          </w:tcPr>
          <w:p w14:paraId="0F0C8DE2" w14:textId="77777777" w:rsidR="00D8563E" w:rsidRPr="00202105" w:rsidRDefault="00D8563E" w:rsidP="000B4CE0">
            <w:pPr>
              <w:pStyle w:val="TAH"/>
            </w:pPr>
            <w:r w:rsidRPr="00202105">
              <w:t>Comment</w:t>
            </w:r>
          </w:p>
        </w:tc>
        <w:tc>
          <w:tcPr>
            <w:tcW w:w="1245" w:type="dxa"/>
          </w:tcPr>
          <w:p w14:paraId="6FABDDAE" w14:textId="77777777" w:rsidR="00D8563E" w:rsidRPr="00202105" w:rsidRDefault="00D8563E" w:rsidP="000B4CE0">
            <w:pPr>
              <w:pStyle w:val="TAH"/>
            </w:pPr>
            <w:r w:rsidRPr="00202105">
              <w:t>Condition</w:t>
            </w:r>
          </w:p>
        </w:tc>
      </w:tr>
      <w:tr w:rsidR="00D8563E" w:rsidRPr="00202105" w14:paraId="77652F66" w14:textId="77777777" w:rsidTr="000B4CE0">
        <w:tblPrEx>
          <w:tblCellMar>
            <w:left w:w="108" w:type="dxa"/>
            <w:right w:w="108" w:type="dxa"/>
          </w:tblCellMar>
        </w:tblPrEx>
        <w:tc>
          <w:tcPr>
            <w:tcW w:w="4535" w:type="dxa"/>
          </w:tcPr>
          <w:p w14:paraId="38D55946" w14:textId="77777777" w:rsidR="00D8563E" w:rsidRPr="00202105" w:rsidRDefault="00D8563E" w:rsidP="000B4CE0">
            <w:pPr>
              <w:pStyle w:val="TAL"/>
            </w:pPr>
            <w:r w:rsidRPr="00202105">
              <w:t>Request type</w:t>
            </w:r>
          </w:p>
        </w:tc>
        <w:tc>
          <w:tcPr>
            <w:tcW w:w="2267" w:type="dxa"/>
          </w:tcPr>
          <w:p w14:paraId="6BCE9411" w14:textId="77777777" w:rsidR="00D8563E" w:rsidRPr="00202105" w:rsidRDefault="00D8563E" w:rsidP="000B4CE0">
            <w:pPr>
              <w:pStyle w:val="TAL"/>
            </w:pPr>
            <w:r w:rsidRPr="00202105">
              <w:t>'0</w:t>
            </w:r>
            <w:r>
              <w:t>01</w:t>
            </w:r>
            <w:r w:rsidRPr="00202105">
              <w:t>'B</w:t>
            </w:r>
          </w:p>
        </w:tc>
        <w:tc>
          <w:tcPr>
            <w:tcW w:w="1700" w:type="dxa"/>
          </w:tcPr>
          <w:p w14:paraId="6F132E82" w14:textId="77777777" w:rsidR="00D8563E" w:rsidRPr="00202105" w:rsidRDefault="00D8563E" w:rsidP="000B4CE0">
            <w:pPr>
              <w:pStyle w:val="TAL"/>
            </w:pPr>
            <w:r w:rsidRPr="00D95AF2">
              <w:t xml:space="preserve">initial </w:t>
            </w:r>
            <w:r w:rsidRPr="00D95AF2">
              <w:rPr>
                <w:rFonts w:hint="eastAsia"/>
              </w:rPr>
              <w:t>request</w:t>
            </w:r>
          </w:p>
        </w:tc>
        <w:tc>
          <w:tcPr>
            <w:tcW w:w="1245" w:type="dxa"/>
          </w:tcPr>
          <w:p w14:paraId="4DEC2571" w14:textId="77777777" w:rsidR="00D8563E" w:rsidRPr="00202105" w:rsidRDefault="00D8563E" w:rsidP="000B4CE0">
            <w:pPr>
              <w:pStyle w:val="TAL"/>
            </w:pPr>
          </w:p>
        </w:tc>
      </w:tr>
    </w:tbl>
    <w:p w14:paraId="7C7E5FF9" w14:textId="77777777" w:rsidR="00D8563E" w:rsidRDefault="00D8563E" w:rsidP="009D4432"/>
    <w:p w14:paraId="707E2338" w14:textId="77777777" w:rsidR="00497F1B" w:rsidRPr="00202105" w:rsidRDefault="00497F1B" w:rsidP="00497F1B">
      <w:pPr>
        <w:pStyle w:val="Heading3"/>
      </w:pPr>
      <w:r>
        <w:t>11.9.8</w:t>
      </w:r>
      <w:r w:rsidRPr="00202105">
        <w:tab/>
      </w:r>
      <w:r w:rsidRPr="000E47D3">
        <w:t>Inter-system mobility with established MA PDU session / ATSSS / Dual-registration mode without N26 / establishing a PDN connection as the user plane resource of an MA PDU session is not supported / Handover from NR/5GC to E-UTRAN/EPC</w:t>
      </w:r>
    </w:p>
    <w:p w14:paraId="321A17F3" w14:textId="77777777" w:rsidR="00497F1B" w:rsidRPr="00202105" w:rsidRDefault="00497F1B" w:rsidP="00497F1B">
      <w:pPr>
        <w:pStyle w:val="H6"/>
      </w:pPr>
      <w:r>
        <w:t>11.9.8</w:t>
      </w:r>
      <w:r w:rsidRPr="00202105">
        <w:t>.1</w:t>
      </w:r>
      <w:r w:rsidRPr="00202105">
        <w:tab/>
        <w:t>Test Purpose (TP)</w:t>
      </w:r>
    </w:p>
    <w:p w14:paraId="2E15A1D1" w14:textId="77777777" w:rsidR="00497F1B" w:rsidRPr="00202105" w:rsidRDefault="00497F1B" w:rsidP="00497F1B">
      <w:pPr>
        <w:pStyle w:val="H6"/>
        <w:rPr>
          <w:rFonts w:cs="Arial"/>
        </w:rPr>
      </w:pPr>
      <w:r w:rsidRPr="00202105">
        <w:rPr>
          <w:rFonts w:cs="Arial"/>
        </w:rPr>
        <w:t>(1)</w:t>
      </w:r>
    </w:p>
    <w:p w14:paraId="0EED8EEB" w14:textId="77777777" w:rsidR="00497F1B" w:rsidRPr="00202105" w:rsidRDefault="00497F1B" w:rsidP="00497F1B">
      <w:pPr>
        <w:pStyle w:val="PL"/>
        <w:rPr>
          <w:rFonts w:cs="Courier New"/>
          <w:noProof w:val="0"/>
        </w:rPr>
      </w:pPr>
      <w:r w:rsidRPr="00202105">
        <w:rPr>
          <w:rFonts w:cs="Courier New"/>
          <w:b/>
          <w:noProof w:val="0"/>
        </w:rPr>
        <w:t>with</w:t>
      </w:r>
      <w:r w:rsidRPr="00202105">
        <w:rPr>
          <w:rFonts w:cs="Courier New"/>
          <w:noProof w:val="0"/>
        </w:rPr>
        <w:t xml:space="preserve"> {</w:t>
      </w:r>
      <w:r>
        <w:rPr>
          <w:rFonts w:cs="Courier New"/>
          <w:noProof w:val="0"/>
        </w:rPr>
        <w:t xml:space="preserve"> </w:t>
      </w:r>
      <w:r w:rsidRPr="00DD2E45">
        <w:rPr>
          <w:rFonts w:cs="Courier New"/>
          <w:noProof w:val="0"/>
        </w:rPr>
        <w:t>UE is registered over 3GPP access connected to 5GC and untrusted non-3GPP access connected to EPC and UE did not indicate its support of establishing a PDN connection as the user plane resource of an MA PDU session during the MA PDU session establishment procedure</w:t>
      </w:r>
      <w:r>
        <w:rPr>
          <w:rFonts w:cs="Courier New"/>
          <w:noProof w:val="0"/>
        </w:rPr>
        <w:t xml:space="preserve"> </w:t>
      </w:r>
      <w:r w:rsidRPr="00202105">
        <w:rPr>
          <w:rFonts w:cs="Courier New"/>
          <w:noProof w:val="0"/>
        </w:rPr>
        <w:t>}</w:t>
      </w:r>
    </w:p>
    <w:p w14:paraId="4A90857E" w14:textId="77777777" w:rsidR="00497F1B" w:rsidRPr="00202105" w:rsidRDefault="00497F1B" w:rsidP="00497F1B">
      <w:pPr>
        <w:pStyle w:val="PL"/>
        <w:rPr>
          <w:rFonts w:cs="Courier New"/>
          <w:noProof w:val="0"/>
        </w:rPr>
      </w:pPr>
      <w:r w:rsidRPr="00202105">
        <w:rPr>
          <w:rFonts w:cs="Courier New"/>
          <w:b/>
          <w:noProof w:val="0"/>
        </w:rPr>
        <w:t>ensure that</w:t>
      </w:r>
      <w:r w:rsidRPr="00202105">
        <w:rPr>
          <w:rFonts w:cs="Courier New"/>
          <w:noProof w:val="0"/>
        </w:rPr>
        <w:t xml:space="preserve"> {</w:t>
      </w:r>
    </w:p>
    <w:p w14:paraId="255E0E7D" w14:textId="77777777" w:rsidR="00497F1B" w:rsidRPr="00202105" w:rsidRDefault="00497F1B" w:rsidP="00497F1B">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w:t>
      </w:r>
      <w:r>
        <w:rPr>
          <w:rFonts w:cs="Courier New"/>
          <w:noProof w:val="0"/>
        </w:rPr>
        <w:t xml:space="preserve"> </w:t>
      </w:r>
      <w:r w:rsidRPr="00DD2E45">
        <w:rPr>
          <w:rFonts w:cs="Courier New"/>
          <w:noProof w:val="0"/>
        </w:rPr>
        <w:t>UE detects a suitable EPC E-UTRA cell after the serving 5GC cell becomes not suitable</w:t>
      </w:r>
      <w:r>
        <w:rPr>
          <w:rFonts w:cs="Courier New"/>
          <w:noProof w:val="0"/>
        </w:rPr>
        <w:t xml:space="preserve"> </w:t>
      </w:r>
      <w:r w:rsidRPr="00202105" w:rsidDel="0010258A">
        <w:rPr>
          <w:rFonts w:cs="Courier New"/>
          <w:noProof w:val="0"/>
        </w:rPr>
        <w:t>}</w:t>
      </w:r>
    </w:p>
    <w:p w14:paraId="245E917A" w14:textId="77777777" w:rsidR="00497F1B" w:rsidRPr="00202105" w:rsidRDefault="00497F1B" w:rsidP="00497F1B">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w:t>
      </w:r>
      <w:r>
        <w:rPr>
          <w:rFonts w:cs="Courier New"/>
          <w:noProof w:val="0"/>
        </w:rPr>
        <w:t xml:space="preserve"> </w:t>
      </w:r>
      <w:r w:rsidRPr="00DD2E45">
        <w:rPr>
          <w:rFonts w:cs="Courier New"/>
          <w:noProof w:val="0"/>
        </w:rPr>
        <w:t>UE performs a local release of the MA PDU session over 3GPP access and untrusted non-3GPP access and enters 5GMM-IDLE state</w:t>
      </w:r>
      <w:r>
        <w:rPr>
          <w:rFonts w:cs="Courier New"/>
          <w:noProof w:val="0"/>
        </w:rPr>
        <w:t xml:space="preserve"> </w:t>
      </w:r>
      <w:r w:rsidRPr="00202105">
        <w:rPr>
          <w:rFonts w:cs="Courier New"/>
          <w:noProof w:val="0"/>
        </w:rPr>
        <w:t>}</w:t>
      </w:r>
    </w:p>
    <w:p w14:paraId="5AFFB469" w14:textId="77777777" w:rsidR="00497F1B" w:rsidRPr="00202105" w:rsidRDefault="00497F1B" w:rsidP="00497F1B">
      <w:pPr>
        <w:pStyle w:val="PL"/>
        <w:rPr>
          <w:rFonts w:cs="Courier New"/>
          <w:noProof w:val="0"/>
        </w:rPr>
      </w:pPr>
      <w:r w:rsidRPr="00202105">
        <w:rPr>
          <w:rFonts w:cs="Courier New"/>
          <w:b/>
          <w:noProof w:val="0"/>
        </w:rPr>
        <w:t xml:space="preserve">            </w:t>
      </w:r>
      <w:r w:rsidRPr="00202105">
        <w:rPr>
          <w:rFonts w:cs="Courier New"/>
          <w:noProof w:val="0"/>
        </w:rPr>
        <w:t>}</w:t>
      </w:r>
    </w:p>
    <w:p w14:paraId="1EB8F7BD" w14:textId="77777777" w:rsidR="00497F1B" w:rsidRPr="00202105" w:rsidRDefault="00497F1B" w:rsidP="00497F1B">
      <w:pPr>
        <w:pStyle w:val="PL"/>
        <w:rPr>
          <w:rFonts w:cs="Courier New"/>
          <w:noProof w:val="0"/>
        </w:rPr>
      </w:pPr>
    </w:p>
    <w:p w14:paraId="3904CE19" w14:textId="77777777" w:rsidR="00497F1B" w:rsidRPr="00202105" w:rsidRDefault="00497F1B" w:rsidP="00497F1B">
      <w:pPr>
        <w:pStyle w:val="H6"/>
      </w:pPr>
      <w:r>
        <w:t>11.9.8</w:t>
      </w:r>
      <w:r w:rsidRPr="00202105">
        <w:t>.2</w:t>
      </w:r>
      <w:r w:rsidRPr="00202105">
        <w:tab/>
        <w:t>Conformance requirements</w:t>
      </w:r>
    </w:p>
    <w:p w14:paraId="08637704" w14:textId="77777777" w:rsidR="00497F1B" w:rsidRPr="00202105" w:rsidRDefault="00497F1B" w:rsidP="00497F1B">
      <w:pPr>
        <w:rPr>
          <w:i/>
        </w:rPr>
      </w:pPr>
      <w:r w:rsidRPr="00202105">
        <w:t>References: The conformance requirements covered in the present TC are specified in: TS 24.</w:t>
      </w:r>
      <w:r>
        <w:t>193</w:t>
      </w:r>
      <w:r w:rsidRPr="00202105">
        <w:t>, clause 4.</w:t>
      </w:r>
      <w:r>
        <w:t>6 and TS 24.501, clause 4.8.2.3.1. Un</w:t>
      </w:r>
      <w:r w:rsidRPr="00202105">
        <w:t>less otherwise stated these are Rel-1</w:t>
      </w:r>
      <w:r>
        <w:t>8</w:t>
      </w:r>
      <w:r w:rsidRPr="00202105">
        <w:t xml:space="preserve"> requirements.</w:t>
      </w:r>
    </w:p>
    <w:p w14:paraId="6AD99770" w14:textId="77777777" w:rsidR="00497F1B" w:rsidRDefault="00497F1B" w:rsidP="00497F1B">
      <w:r w:rsidRPr="00202105">
        <w:t>[TS 24.</w:t>
      </w:r>
      <w:r>
        <w:t>193</w:t>
      </w:r>
      <w:r w:rsidRPr="00202105">
        <w:t>, clause 4.</w:t>
      </w:r>
      <w:r>
        <w:t>6</w:t>
      </w:r>
      <w:r w:rsidRPr="00202105">
        <w:t>]</w:t>
      </w:r>
    </w:p>
    <w:p w14:paraId="38938C5D" w14:textId="77777777" w:rsidR="00497F1B" w:rsidRPr="00A20210" w:rsidRDefault="00497F1B" w:rsidP="00497F1B">
      <w:r w:rsidRPr="00A20210">
        <w:t>In the network not supporting N26 interface:</w:t>
      </w:r>
    </w:p>
    <w:p w14:paraId="0F7C9C30" w14:textId="77777777" w:rsidR="00497F1B" w:rsidRPr="00A20210" w:rsidRDefault="00497F1B" w:rsidP="00497F1B">
      <w:pPr>
        <w:pStyle w:val="B1"/>
      </w:pPr>
      <w:r w:rsidRPr="00A20210">
        <w:rPr>
          <w:lang w:eastAsia="zh-CN"/>
        </w:rPr>
        <w:t>a)</w:t>
      </w:r>
      <w:r w:rsidRPr="00A20210">
        <w:rPr>
          <w:lang w:eastAsia="zh-CN"/>
        </w:rPr>
        <w:tab/>
        <w:t xml:space="preserve">for an inter-system change from N1 mode to S1 mode, </w:t>
      </w:r>
      <w:r w:rsidRPr="00A20210">
        <w:t xml:space="preserve">if the UE intends to transfer the MA PDU session to EPS and the UE did not indicate its support of establishing a PDN connection as the user plane resource of an MA </w:t>
      </w:r>
      <w:r w:rsidRPr="00A20210">
        <w:lastRenderedPageBreak/>
        <w:t>PDU session during the MA PDU session establishment procedure as specified in clause 6.4.1.2 of 3GPP TS 24.501 [6], the UE follows the procedure as specified in clause 6.1.4.2 of 3GPP TS 24.501 [6] and performs a local release of the MA PDU session over 3GPP access and non-3GPP access. The SMF can initiate the network-requested PDU session release procedure over non-3GPP access as specified in clause 6.3.3.2 of 3GPP TS 24.501 [6] or perform a local release of the MA PDU session;</w:t>
      </w:r>
    </w:p>
    <w:p w14:paraId="3A808D18" w14:textId="77777777" w:rsidR="00497F1B" w:rsidRDefault="00497F1B" w:rsidP="00497F1B">
      <w:pPr>
        <w:pStyle w:val="NO"/>
        <w:rPr>
          <w:lang w:eastAsia="zh-CN"/>
        </w:rPr>
      </w:pPr>
      <w:r w:rsidRPr="00A20210">
        <w:rPr>
          <w:rFonts w:hint="eastAsia"/>
          <w:lang w:eastAsia="zh-CN"/>
        </w:rPr>
        <w:t>N</w:t>
      </w:r>
      <w:r w:rsidRPr="00A20210">
        <w:rPr>
          <w:lang w:eastAsia="zh-CN"/>
        </w:rPr>
        <w:t>OTE</w:t>
      </w:r>
      <w:r w:rsidRPr="00A20210">
        <w:rPr>
          <w:lang w:val="en-US" w:eastAsia="zh-CN"/>
        </w:rPr>
        <w:t> 3</w:t>
      </w:r>
      <w:r w:rsidRPr="00A20210">
        <w:rPr>
          <w:lang w:eastAsia="zh-CN"/>
        </w:rPr>
        <w:t>:</w:t>
      </w:r>
      <w:r w:rsidRPr="00A20210">
        <w:rPr>
          <w:lang w:eastAsia="zh-CN"/>
        </w:rPr>
        <w:tab/>
        <w:t xml:space="preserve">If the UE receives from the network a PDU SESSION RELEASE COMMAND message which indicates to release the MA PDU session over non-3GPP access and the UE has already performed or is performing a local release of the MA PDU session, the error handling as </w:t>
      </w:r>
      <w:r w:rsidRPr="00A20210">
        <w:t>specified in clause </w:t>
      </w:r>
      <w:r w:rsidRPr="00A20210">
        <w:rPr>
          <w:color w:val="1F497D"/>
        </w:rPr>
        <w:t xml:space="preserve">6.3.3.6 </w:t>
      </w:r>
      <w:r w:rsidRPr="00A20210">
        <w:t>of 3GPP TS 24.501 [6] is applied</w:t>
      </w:r>
      <w:r w:rsidRPr="00A20210">
        <w:rPr>
          <w:lang w:eastAsia="zh-CN"/>
        </w:rPr>
        <w:t>.</w:t>
      </w:r>
    </w:p>
    <w:p w14:paraId="70B19946" w14:textId="77777777" w:rsidR="00497F1B" w:rsidRPr="00A20210" w:rsidRDefault="00497F1B" w:rsidP="00497F1B">
      <w:pPr>
        <w:pStyle w:val="B1"/>
      </w:pPr>
      <w:r w:rsidRPr="00A20210">
        <w:rPr>
          <w:lang w:eastAsia="zh-CN"/>
        </w:rPr>
        <w:t>a</w:t>
      </w:r>
      <w:r>
        <w:rPr>
          <w:lang w:eastAsia="zh-CN"/>
        </w:rPr>
        <w:t>1</w:t>
      </w:r>
      <w:r w:rsidRPr="00A20210">
        <w:rPr>
          <w:lang w:eastAsia="zh-CN"/>
        </w:rPr>
        <w:t>)</w:t>
      </w:r>
      <w:r w:rsidRPr="00A20210">
        <w:rPr>
          <w:lang w:eastAsia="zh-CN"/>
        </w:rPr>
        <w:tab/>
        <w:t xml:space="preserve">for an inter-system change from N1 mode to S1 mode, </w:t>
      </w:r>
      <w:r w:rsidRPr="00A20210">
        <w:t xml:space="preserve">if the UE intends to transfer the MA PDU session to EPS and the UE did not indicate its support of establishing a PDN connection as the user plane resource of an MA PDU session during the MA PDU session establishment procedure as specified in clause 6.4.1.2 of 3GPP TS 24.501 [6], the UE follows the procedure as specified in clause 6.1.4.2 of 3GPP TS 24.501 [6] and performs a local release of the MA PDU session over 3GPP access and non-3GPP access. The SMF can initiate </w:t>
      </w:r>
      <w:r>
        <w:rPr>
          <w:lang w:eastAsia="zh-TW"/>
        </w:rPr>
        <w:t>the tunnel disconnection procedure</w:t>
      </w:r>
      <w:r w:rsidRPr="00A20210">
        <w:t xml:space="preserve"> over</w:t>
      </w:r>
      <w:r>
        <w:rPr>
          <w:lang w:eastAsia="zh-CN"/>
        </w:rPr>
        <w:t xml:space="preserve"> untrusted non-3GPP access network</w:t>
      </w:r>
      <w:r w:rsidRPr="00A20210">
        <w:t xml:space="preserve"> </w:t>
      </w:r>
      <w:r>
        <w:rPr>
          <w:lang w:eastAsia="zh-TW"/>
        </w:rPr>
        <w:t>as specified in clause 7.4.3 of 3GPP TS 24.302 [17]</w:t>
      </w:r>
      <w:r w:rsidRPr="00A20210">
        <w:t xml:space="preserve"> or perform a local release of the MA PDU session;</w:t>
      </w:r>
    </w:p>
    <w:p w14:paraId="6851FE2D" w14:textId="77777777" w:rsidR="00497F1B" w:rsidRDefault="00497F1B" w:rsidP="00497F1B">
      <w:pPr>
        <w:rPr>
          <w:lang w:eastAsia="zh-CN"/>
        </w:rPr>
      </w:pPr>
      <w:r w:rsidRPr="00202105">
        <w:t>[TS 24.</w:t>
      </w:r>
      <w:r>
        <w:t>501</w:t>
      </w:r>
      <w:r w:rsidRPr="00202105">
        <w:t>, clause 4.</w:t>
      </w:r>
      <w:r>
        <w:t>8.2.3.1</w:t>
      </w:r>
      <w:r w:rsidRPr="00202105">
        <w:t>]</w:t>
      </w:r>
    </w:p>
    <w:p w14:paraId="2C90E5FB" w14:textId="77777777" w:rsidR="00497F1B" w:rsidRPr="007F2770" w:rsidRDefault="00497F1B" w:rsidP="00497F1B">
      <w:pPr>
        <w:rPr>
          <w:noProof/>
          <w:lang w:val="en-US"/>
        </w:rPr>
      </w:pPr>
      <w:r w:rsidRPr="007F2770">
        <w:rPr>
          <w:noProof/>
          <w:lang w:val="en-US"/>
        </w:rPr>
        <w:t>At inter-system change from N1 mode to S1 mode in EMM-IDLE mode when:</w:t>
      </w:r>
    </w:p>
    <w:p w14:paraId="4DD39BA9" w14:textId="77777777" w:rsidR="00497F1B" w:rsidRPr="007F2770" w:rsidRDefault="00497F1B" w:rsidP="00497F1B">
      <w:pPr>
        <w:pStyle w:val="B1"/>
        <w:rPr>
          <w:noProof/>
          <w:lang w:val="en-US"/>
        </w:rPr>
      </w:pPr>
      <w:r w:rsidRPr="007F2770">
        <w:rPr>
          <w:noProof/>
          <w:lang w:val="en-US"/>
        </w:rPr>
        <w:t>a)</w:t>
      </w:r>
      <w:r w:rsidRPr="007F2770">
        <w:rPr>
          <w:noProof/>
          <w:lang w:val="en-US"/>
        </w:rPr>
        <w:tab/>
        <w:t>the UE does not support non-IP PDN type or no PDU session of Unstructured PDU session type is active;</w:t>
      </w:r>
    </w:p>
    <w:p w14:paraId="4A077531" w14:textId="77777777" w:rsidR="00497F1B" w:rsidRPr="007F2770" w:rsidRDefault="00497F1B" w:rsidP="00497F1B">
      <w:pPr>
        <w:pStyle w:val="B1"/>
        <w:rPr>
          <w:noProof/>
          <w:lang w:val="en-US"/>
        </w:rPr>
      </w:pPr>
      <w:r w:rsidRPr="007F2770">
        <w:rPr>
          <w:noProof/>
          <w:lang w:val="en-US"/>
        </w:rPr>
        <w:t>b)</w:t>
      </w:r>
      <w:r w:rsidRPr="007F2770">
        <w:rPr>
          <w:noProof/>
          <w:lang w:val="en-US"/>
        </w:rPr>
        <w:tab/>
        <w:t>the UE does not support IPv4 PDN type or no PDU session of IPv4 PDU session type is active;</w:t>
      </w:r>
    </w:p>
    <w:p w14:paraId="1B27A7A1" w14:textId="77777777" w:rsidR="00497F1B" w:rsidRPr="007F2770" w:rsidRDefault="00497F1B" w:rsidP="00497F1B">
      <w:pPr>
        <w:pStyle w:val="B1"/>
        <w:rPr>
          <w:noProof/>
          <w:lang w:val="en-US"/>
        </w:rPr>
      </w:pPr>
      <w:r w:rsidRPr="007F2770">
        <w:rPr>
          <w:noProof/>
          <w:lang w:val="en-US"/>
        </w:rPr>
        <w:t>c)</w:t>
      </w:r>
      <w:r w:rsidRPr="007F2770">
        <w:rPr>
          <w:noProof/>
          <w:lang w:val="en-US"/>
        </w:rPr>
        <w:tab/>
        <w:t>the UE does not support IPv6 PDN type or no PDU session of IPv6 PDU session type is active;</w:t>
      </w:r>
    </w:p>
    <w:p w14:paraId="5B568242" w14:textId="77777777" w:rsidR="00497F1B" w:rsidRPr="007F2770" w:rsidRDefault="00497F1B" w:rsidP="00497F1B">
      <w:pPr>
        <w:pStyle w:val="B1"/>
        <w:rPr>
          <w:noProof/>
          <w:lang w:val="en-US"/>
        </w:rPr>
      </w:pPr>
      <w:r w:rsidRPr="007F2770">
        <w:rPr>
          <w:noProof/>
          <w:lang w:val="en-US"/>
        </w:rPr>
        <w:t>d)</w:t>
      </w:r>
      <w:r w:rsidRPr="007F2770">
        <w:rPr>
          <w:noProof/>
          <w:lang w:val="en-US"/>
        </w:rPr>
        <w:tab/>
        <w:t>the UE does not support IPv4v6 PDN type or no PDU session of IPv4v6 PDU session type is active; and</w:t>
      </w:r>
    </w:p>
    <w:p w14:paraId="20D015B7" w14:textId="77777777" w:rsidR="00497F1B" w:rsidRPr="007F2770" w:rsidRDefault="00497F1B" w:rsidP="00497F1B">
      <w:pPr>
        <w:pStyle w:val="B1"/>
        <w:rPr>
          <w:noProof/>
          <w:lang w:val="en-US"/>
        </w:rPr>
      </w:pPr>
      <w:r w:rsidRPr="007F2770">
        <w:rPr>
          <w:noProof/>
          <w:lang w:val="en-US"/>
        </w:rPr>
        <w:t>e)</w:t>
      </w:r>
      <w:r w:rsidRPr="007F2770">
        <w:rPr>
          <w:noProof/>
          <w:lang w:val="en-US"/>
        </w:rPr>
        <w:tab/>
        <w:t>no PDU session of Ethernet PDU session type is active or:</w:t>
      </w:r>
    </w:p>
    <w:p w14:paraId="69DDCAFF" w14:textId="77777777" w:rsidR="00497F1B" w:rsidRPr="007F2770" w:rsidRDefault="00497F1B" w:rsidP="00497F1B">
      <w:pPr>
        <w:pStyle w:val="B2"/>
        <w:rPr>
          <w:noProof/>
          <w:lang w:val="en-US"/>
        </w:rPr>
      </w:pPr>
      <w:r w:rsidRPr="007F2770">
        <w:t>1)</w:t>
      </w:r>
      <w:r w:rsidRPr="007F2770">
        <w:tab/>
        <w:t>the UE does not support non-IP PDN type; and</w:t>
      </w:r>
    </w:p>
    <w:p w14:paraId="7CC17758" w14:textId="77777777" w:rsidR="00497F1B" w:rsidRPr="007F2770" w:rsidRDefault="00497F1B" w:rsidP="00497F1B">
      <w:pPr>
        <w:pStyle w:val="B2"/>
        <w:rPr>
          <w:noProof/>
          <w:lang w:val="en-US"/>
        </w:rPr>
      </w:pPr>
      <w:r w:rsidRPr="007F2770">
        <w:rPr>
          <w:noProof/>
          <w:lang w:val="en-US"/>
        </w:rPr>
        <w:t>2)</w:t>
      </w:r>
      <w:r w:rsidRPr="007F2770">
        <w:rPr>
          <w:noProof/>
          <w:lang w:val="en-US"/>
        </w:rPr>
        <w:tab/>
        <w:t xml:space="preserve">the UE, the network or both do not support </w:t>
      </w:r>
      <w:r w:rsidRPr="007F2770">
        <w:t>Ethernet PDN type in S1 mode;</w:t>
      </w:r>
    </w:p>
    <w:p w14:paraId="250C5B97" w14:textId="77777777" w:rsidR="00497F1B" w:rsidRPr="00A20210" w:rsidRDefault="00497F1B" w:rsidP="00497F1B">
      <w:r w:rsidRPr="007F2770">
        <w:rPr>
          <w:noProof/>
          <w:lang w:val="en-US"/>
        </w:rPr>
        <w:t>the UE shall enter substates EMM-DEREGISTERED.NORMAL-SERVICE and 5GMM-DEREGISTERED.NO-CELL-AVAILABLE for 3GPP access, and initiate an attach procedure.</w:t>
      </w:r>
    </w:p>
    <w:p w14:paraId="662263A1" w14:textId="77777777" w:rsidR="00497F1B" w:rsidRPr="00202105" w:rsidRDefault="00497F1B" w:rsidP="00497F1B">
      <w:pPr>
        <w:pStyle w:val="H6"/>
        <w:rPr>
          <w:lang w:eastAsia="x-none"/>
        </w:rPr>
      </w:pPr>
      <w:r>
        <w:rPr>
          <w:lang w:eastAsia="x-none"/>
        </w:rPr>
        <w:t>11.9.8</w:t>
      </w:r>
      <w:r w:rsidRPr="00202105">
        <w:rPr>
          <w:lang w:eastAsia="x-none"/>
        </w:rPr>
        <w:t>.3</w:t>
      </w:r>
      <w:r w:rsidRPr="00202105">
        <w:rPr>
          <w:lang w:eastAsia="x-none"/>
        </w:rPr>
        <w:tab/>
        <w:t>Test description</w:t>
      </w:r>
    </w:p>
    <w:p w14:paraId="50550508" w14:textId="77777777" w:rsidR="00497F1B" w:rsidRPr="00202105" w:rsidRDefault="00497F1B" w:rsidP="00497F1B">
      <w:pPr>
        <w:pStyle w:val="H6"/>
        <w:rPr>
          <w:lang w:eastAsia="x-none"/>
        </w:rPr>
      </w:pPr>
      <w:r>
        <w:rPr>
          <w:lang w:eastAsia="x-none"/>
        </w:rPr>
        <w:t>11.9.8</w:t>
      </w:r>
      <w:r w:rsidRPr="00202105">
        <w:rPr>
          <w:lang w:eastAsia="x-none"/>
        </w:rPr>
        <w:t>.3.1</w:t>
      </w:r>
      <w:r w:rsidRPr="00202105">
        <w:rPr>
          <w:lang w:eastAsia="x-none"/>
        </w:rPr>
        <w:tab/>
        <w:t>Pre-test conditions</w:t>
      </w:r>
    </w:p>
    <w:p w14:paraId="68AEF32C" w14:textId="77777777" w:rsidR="00497F1B" w:rsidRPr="00202105" w:rsidRDefault="00497F1B" w:rsidP="00497F1B">
      <w:pPr>
        <w:pStyle w:val="H6"/>
        <w:rPr>
          <w:rFonts w:cs="Arial"/>
        </w:rPr>
      </w:pPr>
      <w:r w:rsidRPr="00202105">
        <w:rPr>
          <w:rFonts w:cs="Arial"/>
        </w:rPr>
        <w:t>System Simulator:</w:t>
      </w:r>
    </w:p>
    <w:p w14:paraId="1AB3D513" w14:textId="77777777" w:rsidR="00497F1B" w:rsidRPr="00202105" w:rsidRDefault="00497F1B" w:rsidP="00497F1B">
      <w:pPr>
        <w:pStyle w:val="B1"/>
        <w:rPr>
          <w:i/>
        </w:rPr>
      </w:pPr>
      <w:r w:rsidRPr="00202105">
        <w:t>-</w:t>
      </w:r>
      <w:r w:rsidRPr="00202105">
        <w:tab/>
        <w:t>WLAN Cell 27 is configured according to 38.508-1 [4], clause 4.4.1.3.1.</w:t>
      </w:r>
    </w:p>
    <w:p w14:paraId="0001F793" w14:textId="77777777" w:rsidR="00497F1B" w:rsidRPr="00202105" w:rsidRDefault="00497F1B" w:rsidP="00497F1B">
      <w:pPr>
        <w:pStyle w:val="B1"/>
        <w:rPr>
          <w:i/>
        </w:rPr>
      </w:pPr>
      <w:r w:rsidRPr="00202105">
        <w:t>-</w:t>
      </w:r>
      <w:r w:rsidRPr="00202105">
        <w:tab/>
        <w:t>NR Cell 1 is configured according to TS 38.508-1 [4].</w:t>
      </w:r>
    </w:p>
    <w:p w14:paraId="66836252" w14:textId="77777777" w:rsidR="00497F1B" w:rsidRPr="00202105" w:rsidRDefault="00497F1B" w:rsidP="00497F1B">
      <w:pPr>
        <w:pStyle w:val="B1"/>
        <w:rPr>
          <w:i/>
        </w:rPr>
      </w:pPr>
      <w:r w:rsidRPr="00202105">
        <w:t>-</w:t>
      </w:r>
      <w:r w:rsidRPr="00202105">
        <w:tab/>
        <w:t>E-UTRA Cell 1 is configured to TS 36.508 [7].</w:t>
      </w:r>
    </w:p>
    <w:p w14:paraId="595FCC2A" w14:textId="77777777" w:rsidR="00497F1B" w:rsidRPr="00202105" w:rsidRDefault="00497F1B" w:rsidP="00497F1B">
      <w:pPr>
        <w:pStyle w:val="B1"/>
        <w:rPr>
          <w:i/>
        </w:rPr>
      </w:pPr>
      <w:r w:rsidRPr="00202105">
        <w:t>-</w:t>
      </w:r>
      <w:r w:rsidRPr="00202105">
        <w:tab/>
        <w:t xml:space="preserve">NR Cell 1, WLAN Cell 27 and E-UTRA Cell 1 belong to the same PLMN and </w:t>
      </w:r>
      <w:r>
        <w:t>b</w:t>
      </w:r>
      <w:r w:rsidRPr="00202105">
        <w:t xml:space="preserve">oth NR Cell 1 and WLAN </w:t>
      </w:r>
      <w:r>
        <w:t>C</w:t>
      </w:r>
      <w:r w:rsidRPr="00202105">
        <w:t>ell 27 are set to '' Serving cell''</w:t>
      </w:r>
      <w:r>
        <w:t>,</w:t>
      </w:r>
      <w:r w:rsidRPr="00202105">
        <w:t xml:space="preserve"> E-UTRA Cell 1 is set to "non-suitable cell".</w:t>
      </w:r>
    </w:p>
    <w:p w14:paraId="4B284FEF" w14:textId="77777777" w:rsidR="00497F1B" w:rsidRPr="00202105" w:rsidRDefault="00497F1B" w:rsidP="00497F1B">
      <w:pPr>
        <w:pStyle w:val="H6"/>
      </w:pPr>
      <w:r w:rsidRPr="00202105">
        <w:t>UE:</w:t>
      </w:r>
    </w:p>
    <w:p w14:paraId="648F5425" w14:textId="77777777" w:rsidR="00497F1B" w:rsidRPr="00202105" w:rsidRDefault="00497F1B" w:rsidP="00497F1B">
      <w:pPr>
        <w:pStyle w:val="B1"/>
        <w:rPr>
          <w:i/>
        </w:rPr>
      </w:pPr>
      <w:r w:rsidRPr="00202105">
        <w:t>-</w:t>
      </w:r>
      <w:r w:rsidRPr="00202105">
        <w:tab/>
        <w:t xml:space="preserve">UE is registered over both 3GPP access </w:t>
      </w:r>
      <w:r>
        <w:t xml:space="preserve">to 5GC </w:t>
      </w:r>
      <w:r w:rsidRPr="00202105">
        <w:t xml:space="preserve">and non-3GPP access to </w:t>
      </w:r>
      <w:r>
        <w:t>EPC</w:t>
      </w:r>
      <w:r w:rsidRPr="00202105">
        <w:t xml:space="preserve"> in the same PLMN.</w:t>
      </w:r>
    </w:p>
    <w:p w14:paraId="699C04DA" w14:textId="77777777" w:rsidR="00497F1B" w:rsidRPr="00202105" w:rsidRDefault="00497F1B" w:rsidP="00497F1B">
      <w:pPr>
        <w:pStyle w:val="H6"/>
      </w:pPr>
      <w:r w:rsidRPr="00202105">
        <w:t>Preamble:</w:t>
      </w:r>
    </w:p>
    <w:p w14:paraId="3B77B971" w14:textId="1E041746" w:rsidR="00EC782B" w:rsidRDefault="00497F1B" w:rsidP="00EC782B">
      <w:pPr>
        <w:pStyle w:val="B1"/>
      </w:pPr>
      <w:r w:rsidRPr="00202105">
        <w:t>-</w:t>
      </w:r>
      <w:r w:rsidRPr="00202105">
        <w:tab/>
        <w:t>UE is brought to state 3N-A with PDU SESSION INACTIVE according to TS 38.508-1 [4].</w:t>
      </w:r>
    </w:p>
    <w:p w14:paraId="2173113D" w14:textId="7B11EFBA" w:rsidR="00497F1B" w:rsidRPr="00202105" w:rsidRDefault="00EC782B" w:rsidP="00EC782B">
      <w:pPr>
        <w:pStyle w:val="B1"/>
      </w:pPr>
      <w:r>
        <w:t>-</w:t>
      </w:r>
      <w:r>
        <w:tab/>
        <w:t>UE has associated with the WLAN Cell and obtained the local IP address.</w:t>
      </w:r>
    </w:p>
    <w:p w14:paraId="5669162B" w14:textId="77777777" w:rsidR="00497F1B" w:rsidRPr="00202105" w:rsidRDefault="00497F1B" w:rsidP="00497F1B">
      <w:pPr>
        <w:pStyle w:val="H6"/>
      </w:pPr>
      <w:r>
        <w:lastRenderedPageBreak/>
        <w:t>11.9.8</w:t>
      </w:r>
      <w:r w:rsidRPr="00202105">
        <w:t>.3.2</w:t>
      </w:r>
      <w:r w:rsidRPr="00202105">
        <w:tab/>
        <w:t>Test procedure sequence</w:t>
      </w:r>
    </w:p>
    <w:p w14:paraId="188454A1" w14:textId="77777777" w:rsidR="00497F1B" w:rsidRPr="00202105" w:rsidRDefault="00497F1B" w:rsidP="00497F1B">
      <w:pPr>
        <w:pStyle w:val="TH"/>
        <w:rPr>
          <w:lang w:eastAsia="zh-CN"/>
        </w:rPr>
      </w:pPr>
      <w:r w:rsidRPr="00202105">
        <w:rPr>
          <w:lang w:eastAsia="zh-CN"/>
        </w:rPr>
        <w:t xml:space="preserve">Table </w:t>
      </w:r>
      <w:r>
        <w:rPr>
          <w:lang w:eastAsia="zh-CN"/>
        </w:rPr>
        <w:t>11.9.8</w:t>
      </w:r>
      <w:r w:rsidRPr="00202105">
        <w:rPr>
          <w:lang w:eastAsia="zh-CN"/>
        </w:rPr>
        <w:t>.3.2-1: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497F1B" w:rsidRPr="00202105" w14:paraId="61CFEBC8" w14:textId="77777777" w:rsidTr="000B4CE0">
        <w:tc>
          <w:tcPr>
            <w:tcW w:w="534" w:type="dxa"/>
            <w:tcBorders>
              <w:top w:val="single" w:sz="4" w:space="0" w:color="auto"/>
              <w:left w:val="single" w:sz="4" w:space="0" w:color="auto"/>
              <w:bottom w:val="nil"/>
              <w:right w:val="single" w:sz="4" w:space="0" w:color="auto"/>
            </w:tcBorders>
          </w:tcPr>
          <w:p w14:paraId="27AF5245"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St</w:t>
            </w:r>
          </w:p>
        </w:tc>
        <w:tc>
          <w:tcPr>
            <w:tcW w:w="3969" w:type="dxa"/>
            <w:tcBorders>
              <w:top w:val="single" w:sz="4" w:space="0" w:color="auto"/>
              <w:left w:val="single" w:sz="4" w:space="0" w:color="auto"/>
              <w:bottom w:val="nil"/>
              <w:right w:val="single" w:sz="4" w:space="0" w:color="auto"/>
            </w:tcBorders>
          </w:tcPr>
          <w:p w14:paraId="0BF3FA3C"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29D3891E"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single" w:sz="4" w:space="0" w:color="auto"/>
              <w:bottom w:val="nil"/>
              <w:right w:val="single" w:sz="4" w:space="0" w:color="auto"/>
            </w:tcBorders>
          </w:tcPr>
          <w:p w14:paraId="33401C04"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single" w:sz="4" w:space="0" w:color="auto"/>
              <w:bottom w:val="nil"/>
              <w:right w:val="single" w:sz="4" w:space="0" w:color="auto"/>
            </w:tcBorders>
          </w:tcPr>
          <w:p w14:paraId="3D7F904F"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Verdict</w:t>
            </w:r>
          </w:p>
        </w:tc>
      </w:tr>
      <w:tr w:rsidR="00497F1B" w:rsidRPr="00202105" w14:paraId="36694275" w14:textId="77777777" w:rsidTr="000B4CE0">
        <w:tc>
          <w:tcPr>
            <w:tcW w:w="534" w:type="dxa"/>
            <w:tcBorders>
              <w:top w:val="nil"/>
              <w:left w:val="single" w:sz="4" w:space="0" w:color="auto"/>
              <w:bottom w:val="single" w:sz="4" w:space="0" w:color="auto"/>
              <w:right w:val="single" w:sz="4" w:space="0" w:color="auto"/>
            </w:tcBorders>
          </w:tcPr>
          <w:p w14:paraId="009543A2" w14:textId="77777777" w:rsidR="00497F1B" w:rsidRPr="00202105" w:rsidRDefault="00497F1B" w:rsidP="000B4CE0">
            <w:pPr>
              <w:keepNext/>
              <w:keepLines/>
              <w:spacing w:after="0"/>
              <w:jc w:val="center"/>
              <w:rPr>
                <w:rFonts w:ascii="Arial" w:hAnsi="Arial"/>
                <w:b/>
                <w:sz w:val="18"/>
                <w:lang w:eastAsia="zh-CN"/>
              </w:rPr>
            </w:pPr>
          </w:p>
        </w:tc>
        <w:tc>
          <w:tcPr>
            <w:tcW w:w="3969" w:type="dxa"/>
            <w:tcBorders>
              <w:top w:val="nil"/>
              <w:left w:val="single" w:sz="4" w:space="0" w:color="auto"/>
              <w:bottom w:val="single" w:sz="4" w:space="0" w:color="auto"/>
              <w:right w:val="single" w:sz="4" w:space="0" w:color="auto"/>
            </w:tcBorders>
          </w:tcPr>
          <w:p w14:paraId="79504782" w14:textId="77777777" w:rsidR="00497F1B" w:rsidRPr="00202105" w:rsidRDefault="00497F1B" w:rsidP="000B4CE0">
            <w:pPr>
              <w:keepNext/>
              <w:keepLines/>
              <w:spacing w:after="0"/>
              <w:jc w:val="center"/>
              <w:rPr>
                <w:rFonts w:ascii="Arial" w:hAnsi="Arial"/>
                <w:b/>
                <w:sz w:val="18"/>
                <w:lang w:eastAsia="zh-CN"/>
              </w:rPr>
            </w:pPr>
          </w:p>
        </w:tc>
        <w:tc>
          <w:tcPr>
            <w:tcW w:w="709" w:type="dxa"/>
            <w:tcBorders>
              <w:top w:val="nil"/>
              <w:left w:val="single" w:sz="4" w:space="0" w:color="auto"/>
              <w:bottom w:val="single" w:sz="4" w:space="0" w:color="auto"/>
              <w:right w:val="single" w:sz="4" w:space="0" w:color="auto"/>
            </w:tcBorders>
          </w:tcPr>
          <w:p w14:paraId="17D44622"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U - S</w:t>
            </w:r>
          </w:p>
        </w:tc>
        <w:tc>
          <w:tcPr>
            <w:tcW w:w="2977" w:type="dxa"/>
            <w:tcBorders>
              <w:top w:val="nil"/>
              <w:left w:val="single" w:sz="4" w:space="0" w:color="auto"/>
              <w:bottom w:val="single" w:sz="4" w:space="0" w:color="auto"/>
              <w:right w:val="single" w:sz="4" w:space="0" w:color="auto"/>
            </w:tcBorders>
          </w:tcPr>
          <w:p w14:paraId="459347C4"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single" w:sz="4" w:space="0" w:color="auto"/>
              <w:bottom w:val="single" w:sz="4" w:space="0" w:color="auto"/>
              <w:right w:val="single" w:sz="4" w:space="0" w:color="auto"/>
            </w:tcBorders>
          </w:tcPr>
          <w:p w14:paraId="3E34F3A2" w14:textId="77777777" w:rsidR="00497F1B" w:rsidRPr="00202105" w:rsidRDefault="00497F1B" w:rsidP="000B4CE0">
            <w:pPr>
              <w:keepNext/>
              <w:keepLines/>
              <w:spacing w:after="0"/>
              <w:jc w:val="center"/>
              <w:rPr>
                <w:rFonts w:ascii="Arial" w:hAnsi="Arial"/>
                <w:b/>
                <w:sz w:val="18"/>
                <w:lang w:eastAsia="zh-CN"/>
              </w:rPr>
            </w:pPr>
          </w:p>
        </w:tc>
        <w:tc>
          <w:tcPr>
            <w:tcW w:w="850" w:type="dxa"/>
            <w:tcBorders>
              <w:top w:val="nil"/>
              <w:left w:val="single" w:sz="4" w:space="0" w:color="auto"/>
              <w:bottom w:val="single" w:sz="4" w:space="0" w:color="auto"/>
              <w:right w:val="single" w:sz="4" w:space="0" w:color="auto"/>
            </w:tcBorders>
          </w:tcPr>
          <w:p w14:paraId="107367FE" w14:textId="77777777" w:rsidR="00497F1B" w:rsidRPr="00202105" w:rsidRDefault="00497F1B" w:rsidP="000B4CE0">
            <w:pPr>
              <w:keepNext/>
              <w:keepLines/>
              <w:spacing w:after="0"/>
              <w:jc w:val="center"/>
              <w:rPr>
                <w:rFonts w:ascii="Arial" w:hAnsi="Arial"/>
                <w:b/>
                <w:sz w:val="18"/>
                <w:lang w:eastAsia="zh-CN"/>
              </w:rPr>
            </w:pPr>
          </w:p>
        </w:tc>
      </w:tr>
      <w:tr w:rsidR="00497F1B" w:rsidRPr="00202105" w14:paraId="5FA5BDB6" w14:textId="77777777" w:rsidTr="000B4CE0">
        <w:trPr>
          <w:trHeight w:val="447"/>
        </w:trPr>
        <w:tc>
          <w:tcPr>
            <w:tcW w:w="534" w:type="dxa"/>
            <w:tcBorders>
              <w:top w:val="single" w:sz="4" w:space="0" w:color="auto"/>
              <w:left w:val="single" w:sz="4" w:space="0" w:color="auto"/>
              <w:bottom w:val="single" w:sz="4" w:space="0" w:color="auto"/>
              <w:right w:val="single" w:sz="4" w:space="0" w:color="auto"/>
            </w:tcBorders>
          </w:tcPr>
          <w:p w14:paraId="7F274B68"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184CADF" w14:textId="77777777" w:rsidR="00497F1B" w:rsidRPr="00202105" w:rsidRDefault="00497F1B" w:rsidP="000B4CE0">
            <w:pPr>
              <w:keepNext/>
              <w:keepLines/>
              <w:spacing w:after="0"/>
              <w:rPr>
                <w:rFonts w:ascii="Arial" w:eastAsia="MS Gothic" w:hAnsi="Arial"/>
                <w:sz w:val="18"/>
                <w:lang w:eastAsia="zh-CN"/>
              </w:rPr>
            </w:pPr>
            <w:r w:rsidRPr="00202105">
              <w:rPr>
                <w:rFonts w:ascii="Arial" w:hAnsi="Arial"/>
                <w:sz w:val="18"/>
                <w:lang w:eastAsia="zh-CN"/>
              </w:rPr>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7E678AAD"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653FFB7E" w14:textId="77777777" w:rsidR="00497F1B" w:rsidRPr="00202105" w:rsidRDefault="00497F1B" w:rsidP="000B4CE0">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629FF94C" w14:textId="77777777" w:rsidR="00497F1B" w:rsidRPr="00202105" w:rsidRDefault="00497F1B" w:rsidP="000B4CE0">
            <w:pPr>
              <w:keepNext/>
              <w:keepLines/>
              <w:spacing w:after="0"/>
              <w:jc w:val="center"/>
              <w:rPr>
                <w:rFonts w:ascii="Arial" w:eastAsia="MS Gothic"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2E2BC15C"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r>
      <w:tr w:rsidR="00497F1B" w:rsidRPr="00202105" w14:paraId="43EC5FC2" w14:textId="77777777" w:rsidTr="000B4CE0">
        <w:tc>
          <w:tcPr>
            <w:tcW w:w="534" w:type="dxa"/>
            <w:tcBorders>
              <w:top w:val="single" w:sz="4" w:space="0" w:color="auto"/>
              <w:left w:val="single" w:sz="4" w:space="0" w:color="auto"/>
              <w:bottom w:val="single" w:sz="4" w:space="0" w:color="auto"/>
              <w:right w:val="single" w:sz="4" w:space="0" w:color="auto"/>
            </w:tcBorders>
          </w:tcPr>
          <w:p w14:paraId="746BE068"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c>
          <w:tcPr>
            <w:tcW w:w="3969" w:type="dxa"/>
            <w:tcBorders>
              <w:top w:val="single" w:sz="4" w:space="0" w:color="auto"/>
              <w:left w:val="single" w:sz="4" w:space="0" w:color="auto"/>
              <w:bottom w:val="single" w:sz="4" w:space="0" w:color="auto"/>
              <w:right w:val="single" w:sz="4" w:space="0" w:color="auto"/>
            </w:tcBorders>
          </w:tcPr>
          <w:p w14:paraId="698CE832" w14:textId="77777777" w:rsidR="00497F1B" w:rsidRPr="00202105" w:rsidRDefault="00497F1B" w:rsidP="000B4CE0">
            <w:pPr>
              <w:keepNext/>
              <w:keepLines/>
              <w:spacing w:after="0"/>
              <w:rPr>
                <w:rFonts w:ascii="Arial" w:hAnsi="Arial"/>
                <w:sz w:val="18"/>
                <w:lang w:eastAsia="zh-CN"/>
              </w:rPr>
            </w:pPr>
            <w:r w:rsidRPr="00202105">
              <w:rPr>
                <w:rFonts w:ascii="Arial" w:hAnsi="Arial"/>
                <w:sz w:val="18"/>
                <w:lang w:eastAsia="zh-CN"/>
              </w:rPr>
              <w:t xml:space="preserve">EXCEPTION: In parallel to the events described in steps 2-3 below the events specified in Table </w:t>
            </w:r>
            <w:r>
              <w:rPr>
                <w:rFonts w:ascii="Arial" w:hAnsi="Arial"/>
                <w:sz w:val="18"/>
                <w:lang w:eastAsia="zh-CN"/>
              </w:rPr>
              <w:t>11.9.8</w:t>
            </w:r>
            <w:r w:rsidRPr="00202105">
              <w:rPr>
                <w:rFonts w:ascii="Arial" w:hAnsi="Arial"/>
                <w:sz w:val="18"/>
                <w:lang w:eastAsia="zh-CN"/>
              </w:rPr>
              <w:t>.3.2-2 may take place.</w:t>
            </w:r>
          </w:p>
        </w:tc>
        <w:tc>
          <w:tcPr>
            <w:tcW w:w="709" w:type="dxa"/>
            <w:tcBorders>
              <w:top w:val="single" w:sz="4" w:space="0" w:color="auto"/>
              <w:left w:val="single" w:sz="4" w:space="0" w:color="auto"/>
              <w:bottom w:val="single" w:sz="4" w:space="0" w:color="auto"/>
              <w:right w:val="single" w:sz="4" w:space="0" w:color="auto"/>
            </w:tcBorders>
          </w:tcPr>
          <w:p w14:paraId="5DB4AE17"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77877FB8" w14:textId="77777777" w:rsidR="00497F1B" w:rsidRPr="00202105" w:rsidRDefault="00497F1B" w:rsidP="000B4CE0">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243BAE1B"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209309D1"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r>
      <w:tr w:rsidR="00497F1B" w:rsidRPr="00202105" w14:paraId="757FAAE8" w14:textId="77777777" w:rsidTr="000B4CE0">
        <w:tc>
          <w:tcPr>
            <w:tcW w:w="534" w:type="dxa"/>
            <w:tcBorders>
              <w:top w:val="single" w:sz="4" w:space="0" w:color="auto"/>
              <w:left w:val="single" w:sz="4" w:space="0" w:color="auto"/>
              <w:bottom w:val="single" w:sz="4" w:space="0" w:color="auto"/>
              <w:right w:val="single" w:sz="4" w:space="0" w:color="auto"/>
            </w:tcBorders>
          </w:tcPr>
          <w:p w14:paraId="5E225E3B"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tcPr>
          <w:p w14:paraId="6785E595" w14:textId="77777777" w:rsidR="00497F1B" w:rsidRPr="00202105" w:rsidRDefault="00497F1B" w:rsidP="000B4CE0">
            <w:pPr>
              <w:pStyle w:val="TAL"/>
              <w:rPr>
                <w:lang w:eastAsia="zh-CN"/>
              </w:rPr>
            </w:pPr>
            <w:r w:rsidRPr="00202105">
              <w:rPr>
                <w:lang w:eastAsia="zh-CN"/>
              </w:rPr>
              <w:t xml:space="preserve">The UE transmits a PDU SESSION ESTABLISHMENT REQUEST message and sets the request type to "MA PDU request" in the UL NAS TRANSPORT message, </w:t>
            </w:r>
            <w:r>
              <w:rPr>
                <w:lang w:eastAsia="zh-CN"/>
              </w:rPr>
              <w:t xml:space="preserve">without </w:t>
            </w:r>
            <w:r w:rsidRPr="00202105">
              <w:rPr>
                <w:lang w:eastAsia="zh-CN"/>
              </w:rPr>
              <w:t>ATSSS request parameter in the Extended protocol configuration options IE and sets the ATSSS-ST bits in the 5GSM capability IE of the PDU SESSION ESTABLISHMENT REQUEST message according to the ATSSS functionality and steering mode that UE supports on NR Cell 1</w:t>
            </w:r>
            <w:r>
              <w:rPr>
                <w:lang w:eastAsia="zh-CN"/>
              </w:rPr>
              <w:t>.</w:t>
            </w:r>
          </w:p>
          <w:p w14:paraId="16C57167" w14:textId="77777777" w:rsidR="00497F1B" w:rsidRPr="00EC0BB7" w:rsidRDefault="00497F1B" w:rsidP="000B4CE0">
            <w:pPr>
              <w:pStyle w:val="TAL"/>
              <w:rPr>
                <w:lang w:eastAsia="zh-CN"/>
              </w:rPr>
            </w:pPr>
          </w:p>
          <w:p w14:paraId="2F9C41F4" w14:textId="77777777" w:rsidR="00497F1B" w:rsidRPr="00202105" w:rsidRDefault="00497F1B" w:rsidP="000B4CE0">
            <w:pPr>
              <w:pStyle w:val="TAL"/>
              <w:rPr>
                <w:i/>
                <w:lang w:eastAsia="zh-CN"/>
              </w:rPr>
            </w:pPr>
            <w:r w:rsidRPr="00202105">
              <w:rPr>
                <w:lang w:eastAsia="zh-CN"/>
              </w:rPr>
              <w:t xml:space="preserve">Note: PDU SESSION ESTABLISHMENT REQUEST is included in UL NAS transport. UL NAS transport message is included in dedicatedNAS-Message of </w:t>
            </w:r>
            <w:r w:rsidRPr="00202105">
              <w:rPr>
                <w:i/>
                <w:iCs/>
                <w:lang w:eastAsia="zh-CN"/>
              </w:rPr>
              <w:t xml:space="preserve">ULInformationTransfer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189AF6B3" w14:textId="77777777" w:rsidR="00497F1B" w:rsidRPr="00202105" w:rsidRDefault="00497F1B" w:rsidP="000B4CE0">
            <w:pPr>
              <w:pStyle w:val="TAC"/>
              <w:rPr>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0BF6E854" w14:textId="77777777" w:rsidR="00497F1B" w:rsidRPr="00202105" w:rsidRDefault="00497F1B" w:rsidP="000B4CE0">
            <w:pPr>
              <w:pStyle w:val="TAL"/>
              <w:rPr>
                <w:lang w:eastAsia="zh-CN"/>
              </w:rPr>
            </w:pPr>
            <w:r w:rsidRPr="00202105">
              <w:rPr>
                <w:lang w:eastAsia="zh-CN"/>
              </w:rPr>
              <w:t>5GMM: UL NAS TRANSPORT</w:t>
            </w:r>
          </w:p>
          <w:p w14:paraId="1A3B93F1" w14:textId="77777777" w:rsidR="00497F1B" w:rsidRPr="00202105" w:rsidRDefault="00497F1B" w:rsidP="000B4CE0">
            <w:pPr>
              <w:pStyle w:val="TAL"/>
              <w:rPr>
                <w:lang w:eastAsia="zh-CN"/>
              </w:rPr>
            </w:pPr>
            <w:r w:rsidRPr="00202105">
              <w:rPr>
                <w:lang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7AA74B94"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F0B7475"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r>
      <w:tr w:rsidR="00497F1B" w:rsidRPr="00202105" w14:paraId="006DDC10" w14:textId="77777777" w:rsidTr="000B4CE0">
        <w:tc>
          <w:tcPr>
            <w:tcW w:w="534" w:type="dxa"/>
            <w:tcBorders>
              <w:top w:val="single" w:sz="4" w:space="0" w:color="auto"/>
              <w:left w:val="single" w:sz="4" w:space="0" w:color="auto"/>
              <w:bottom w:val="single" w:sz="4" w:space="0" w:color="auto"/>
              <w:right w:val="single" w:sz="4" w:space="0" w:color="auto"/>
            </w:tcBorders>
          </w:tcPr>
          <w:p w14:paraId="3DCC709B"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tcPr>
          <w:p w14:paraId="6708BA8E" w14:textId="77777777" w:rsidR="00497F1B" w:rsidRPr="00202105" w:rsidRDefault="00497F1B" w:rsidP="000B4CE0">
            <w:pPr>
              <w:keepNext/>
              <w:keepLines/>
              <w:spacing w:after="0"/>
              <w:rPr>
                <w:rFonts w:ascii="Arial" w:hAnsi="Arial"/>
                <w:sz w:val="18"/>
                <w:lang w:eastAsia="zh-CN"/>
              </w:rPr>
            </w:pPr>
            <w:r w:rsidRPr="00202105">
              <w:rPr>
                <w:rFonts w:ascii="Arial" w:hAnsi="Arial"/>
                <w:sz w:val="18"/>
                <w:lang w:eastAsia="zh-CN"/>
              </w:rPr>
              <w:t xml:space="preserve">The SS transmits a PDU SESSION ESTABLISHMENT ACCEPT on NR </w:t>
            </w:r>
            <w:r>
              <w:rPr>
                <w:rFonts w:ascii="Arial" w:hAnsi="Arial"/>
                <w:sz w:val="18"/>
                <w:lang w:eastAsia="zh-CN"/>
              </w:rPr>
              <w:t>C</w:t>
            </w:r>
            <w:r w:rsidRPr="00202105">
              <w:rPr>
                <w:rFonts w:ascii="Arial" w:hAnsi="Arial"/>
                <w:sz w:val="18"/>
                <w:lang w:eastAsia="zh-CN"/>
              </w:rPr>
              <w:t>ell 1.</w:t>
            </w:r>
          </w:p>
        </w:tc>
        <w:tc>
          <w:tcPr>
            <w:tcW w:w="709" w:type="dxa"/>
            <w:tcBorders>
              <w:top w:val="single" w:sz="4" w:space="0" w:color="auto"/>
              <w:left w:val="single" w:sz="4" w:space="0" w:color="auto"/>
              <w:bottom w:val="single" w:sz="4" w:space="0" w:color="auto"/>
              <w:right w:val="single" w:sz="4" w:space="0" w:color="auto"/>
            </w:tcBorders>
          </w:tcPr>
          <w:p w14:paraId="54E9C807"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27ABAAB5" w14:textId="77777777" w:rsidR="00497F1B" w:rsidRPr="00D97E7E" w:rsidRDefault="00497F1B" w:rsidP="000B4CE0">
            <w:pPr>
              <w:keepNext/>
              <w:keepLines/>
              <w:spacing w:after="0"/>
              <w:rPr>
                <w:rFonts w:ascii="Arial" w:hAnsi="Arial"/>
                <w:sz w:val="18"/>
                <w:lang w:val="fr-FR" w:eastAsia="zh-CN"/>
              </w:rPr>
            </w:pPr>
            <w:r w:rsidRPr="00D97E7E">
              <w:rPr>
                <w:rFonts w:ascii="Arial" w:hAnsi="Arial"/>
                <w:sz w:val="18"/>
                <w:lang w:val="fr-FR" w:eastAsia="zh-CN"/>
              </w:rPr>
              <w:t>5GMM: DL NAS TRANSPORT</w:t>
            </w:r>
          </w:p>
          <w:p w14:paraId="7FC0A662" w14:textId="77777777" w:rsidR="00497F1B" w:rsidRPr="00D97E7E" w:rsidRDefault="00497F1B" w:rsidP="000B4CE0">
            <w:pPr>
              <w:keepNext/>
              <w:keepLines/>
              <w:spacing w:after="0"/>
              <w:rPr>
                <w:rFonts w:ascii="Arial" w:eastAsia="MS Gothic" w:hAnsi="Arial"/>
                <w:sz w:val="18"/>
                <w:lang w:val="fr-FR" w:eastAsia="zh-CN"/>
              </w:rPr>
            </w:pPr>
            <w:r w:rsidRPr="00D97E7E">
              <w:rPr>
                <w:rFonts w:ascii="Arial" w:hAnsi="Arial"/>
                <w:sz w:val="18"/>
                <w:lang w:val="fr-FR"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1CBC0C7E"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538003B"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r>
      <w:tr w:rsidR="00497F1B" w:rsidRPr="00202105" w14:paraId="32DBD0CB" w14:textId="77777777" w:rsidTr="000B4CE0">
        <w:tc>
          <w:tcPr>
            <w:tcW w:w="534" w:type="dxa"/>
            <w:tcBorders>
              <w:top w:val="single" w:sz="4" w:space="0" w:color="auto"/>
              <w:left w:val="single" w:sz="4" w:space="0" w:color="auto"/>
              <w:bottom w:val="single" w:sz="4" w:space="0" w:color="auto"/>
              <w:right w:val="single" w:sz="4" w:space="0" w:color="auto"/>
            </w:tcBorders>
          </w:tcPr>
          <w:p w14:paraId="119FF269" w14:textId="77777777" w:rsidR="00497F1B" w:rsidRPr="00202105" w:rsidRDefault="00497F1B" w:rsidP="000B4CE0">
            <w:pPr>
              <w:keepNext/>
              <w:keepLines/>
              <w:spacing w:after="0"/>
              <w:jc w:val="center"/>
              <w:rPr>
                <w:rFonts w:ascii="Arial" w:hAnsi="Arial"/>
                <w:sz w:val="18"/>
                <w:lang w:eastAsia="zh-CN"/>
              </w:rPr>
            </w:pPr>
            <w:r>
              <w:rPr>
                <w:rFonts w:ascii="Arial" w:hAnsi="Arial" w:hint="eastAsia"/>
                <w:sz w:val="18"/>
                <w:lang w:eastAsia="zh-CN"/>
              </w:rPr>
              <w:t>4</w:t>
            </w:r>
          </w:p>
        </w:tc>
        <w:tc>
          <w:tcPr>
            <w:tcW w:w="3969" w:type="dxa"/>
            <w:tcBorders>
              <w:top w:val="single" w:sz="4" w:space="0" w:color="auto"/>
              <w:left w:val="single" w:sz="4" w:space="0" w:color="auto"/>
              <w:bottom w:val="single" w:sz="4" w:space="0" w:color="auto"/>
              <w:right w:val="single" w:sz="4" w:space="0" w:color="auto"/>
            </w:tcBorders>
          </w:tcPr>
          <w:p w14:paraId="40235A25" w14:textId="77777777" w:rsidR="00497F1B" w:rsidRPr="00202105" w:rsidRDefault="00497F1B" w:rsidP="000B4CE0">
            <w:pPr>
              <w:keepNext/>
              <w:keepLines/>
              <w:spacing w:after="0"/>
              <w:rPr>
                <w:rFonts w:ascii="Arial" w:hAnsi="Arial"/>
                <w:sz w:val="18"/>
                <w:lang w:eastAsia="zh-CN"/>
              </w:rPr>
            </w:pPr>
            <w:r w:rsidRPr="00762873">
              <w:rPr>
                <w:rFonts w:ascii="Arial" w:hAnsi="Arial"/>
                <w:sz w:val="18"/>
                <w:lang w:eastAsia="zh-CN"/>
              </w:rPr>
              <w:t xml:space="preserve">The SS transmits an </w:t>
            </w:r>
            <w:r w:rsidRPr="003E0C93">
              <w:rPr>
                <w:rFonts w:ascii="Arial" w:hAnsi="Arial"/>
                <w:i/>
                <w:iCs/>
                <w:sz w:val="18"/>
                <w:lang w:eastAsia="zh-CN"/>
              </w:rPr>
              <w:t>RRCRelease</w:t>
            </w:r>
            <w:r w:rsidRPr="00762873">
              <w:rPr>
                <w:rFonts w:ascii="Arial" w:hAnsi="Arial"/>
                <w:sz w:val="18"/>
                <w:lang w:eastAsia="zh-CN"/>
              </w:rPr>
              <w:t xml:space="preserve"> message</w:t>
            </w:r>
            <w:r>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27462508" w14:textId="77777777" w:rsidR="00497F1B" w:rsidRPr="00202105" w:rsidRDefault="00497F1B" w:rsidP="000B4CE0">
            <w:pPr>
              <w:keepNext/>
              <w:keepLines/>
              <w:spacing w:after="0"/>
              <w:jc w:val="center"/>
              <w:rPr>
                <w:rFonts w:ascii="Arial" w:hAnsi="Arial"/>
                <w:sz w:val="18"/>
                <w:lang w:eastAsia="zh-CN"/>
              </w:rPr>
            </w:pPr>
            <w:r w:rsidRPr="00762873">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49076F22" w14:textId="77777777" w:rsidR="00497F1B" w:rsidRPr="00762873" w:rsidRDefault="00497F1B" w:rsidP="000B4CE0">
            <w:pPr>
              <w:keepNext/>
              <w:keepLines/>
              <w:spacing w:after="0"/>
              <w:rPr>
                <w:rFonts w:ascii="Arial" w:hAnsi="Arial"/>
                <w:sz w:val="18"/>
                <w:lang w:eastAsia="zh-CN"/>
              </w:rPr>
            </w:pPr>
            <w:r w:rsidRPr="00762873">
              <w:rPr>
                <w:rFonts w:ascii="Arial" w:hAnsi="Arial"/>
                <w:sz w:val="18"/>
                <w:lang w:eastAsia="zh-CN"/>
              </w:rPr>
              <w:t>NR RRC:</w:t>
            </w:r>
            <w:r>
              <w:rPr>
                <w:rFonts w:ascii="Arial" w:hAnsi="Arial"/>
                <w:sz w:val="18"/>
                <w:lang w:eastAsia="zh-CN"/>
              </w:rPr>
              <w:t xml:space="preserve"> </w:t>
            </w:r>
            <w:r w:rsidRPr="00762873">
              <w:rPr>
                <w:rFonts w:ascii="Arial" w:hAnsi="Arial"/>
                <w:i/>
                <w:iCs/>
                <w:sz w:val="18"/>
                <w:lang w:eastAsia="zh-CN"/>
              </w:rPr>
              <w:t>RRCRelease</w:t>
            </w:r>
          </w:p>
        </w:tc>
        <w:tc>
          <w:tcPr>
            <w:tcW w:w="567" w:type="dxa"/>
            <w:tcBorders>
              <w:top w:val="single" w:sz="4" w:space="0" w:color="auto"/>
              <w:left w:val="single" w:sz="4" w:space="0" w:color="auto"/>
              <w:bottom w:val="single" w:sz="4" w:space="0" w:color="auto"/>
              <w:right w:val="single" w:sz="4" w:space="0" w:color="auto"/>
            </w:tcBorders>
          </w:tcPr>
          <w:p w14:paraId="3D3F5347" w14:textId="77777777" w:rsidR="00497F1B" w:rsidRPr="00202105" w:rsidRDefault="00497F1B" w:rsidP="000B4CE0">
            <w:pPr>
              <w:keepNext/>
              <w:keepLines/>
              <w:spacing w:after="0"/>
              <w:jc w:val="center"/>
              <w:rPr>
                <w:rFonts w:ascii="Arial" w:hAnsi="Arial"/>
                <w:sz w:val="18"/>
                <w:lang w:eastAsia="zh-CN"/>
              </w:rPr>
            </w:pPr>
            <w:r w:rsidRPr="00762873">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16AA229" w14:textId="77777777" w:rsidR="00497F1B" w:rsidRPr="00202105" w:rsidRDefault="00497F1B" w:rsidP="000B4CE0">
            <w:pPr>
              <w:keepNext/>
              <w:keepLines/>
              <w:spacing w:after="0"/>
              <w:jc w:val="center"/>
              <w:rPr>
                <w:rFonts w:ascii="Arial" w:hAnsi="Arial"/>
                <w:sz w:val="18"/>
                <w:lang w:eastAsia="zh-CN"/>
              </w:rPr>
            </w:pPr>
            <w:r w:rsidRPr="00762873">
              <w:rPr>
                <w:rFonts w:ascii="Arial" w:hAnsi="Arial"/>
                <w:sz w:val="18"/>
                <w:lang w:eastAsia="zh-CN"/>
              </w:rPr>
              <w:t>-</w:t>
            </w:r>
          </w:p>
        </w:tc>
      </w:tr>
      <w:tr w:rsidR="00497F1B" w:rsidRPr="00202105" w14:paraId="435D5F0E" w14:textId="77777777" w:rsidTr="000B4CE0">
        <w:trPr>
          <w:trHeight w:val="453"/>
        </w:trPr>
        <w:tc>
          <w:tcPr>
            <w:tcW w:w="534" w:type="dxa"/>
            <w:tcBorders>
              <w:top w:val="single" w:sz="4" w:space="0" w:color="auto"/>
              <w:left w:val="single" w:sz="4" w:space="0" w:color="auto"/>
              <w:bottom w:val="single" w:sz="4" w:space="0" w:color="auto"/>
              <w:right w:val="single" w:sz="4" w:space="0" w:color="auto"/>
            </w:tcBorders>
          </w:tcPr>
          <w:p w14:paraId="35E5C3AE" w14:textId="77777777" w:rsidR="00497F1B" w:rsidRPr="00202105" w:rsidRDefault="00497F1B" w:rsidP="000B4CE0">
            <w:pPr>
              <w:keepNext/>
              <w:keepLines/>
              <w:spacing w:after="0"/>
              <w:jc w:val="center"/>
              <w:rPr>
                <w:rFonts w:ascii="Arial" w:hAnsi="Arial"/>
                <w:sz w:val="18"/>
                <w:lang w:eastAsia="zh-CN"/>
              </w:rPr>
            </w:pPr>
            <w:r>
              <w:rPr>
                <w:rFonts w:ascii="Arial" w:hAnsi="Arial"/>
                <w:sz w:val="18"/>
                <w:lang w:eastAsia="zh-CN"/>
              </w:rPr>
              <w:t>5</w:t>
            </w:r>
          </w:p>
        </w:tc>
        <w:tc>
          <w:tcPr>
            <w:tcW w:w="3969" w:type="dxa"/>
            <w:tcBorders>
              <w:top w:val="single" w:sz="4" w:space="0" w:color="auto"/>
              <w:left w:val="single" w:sz="4" w:space="0" w:color="auto"/>
              <w:bottom w:val="single" w:sz="4" w:space="0" w:color="auto"/>
              <w:right w:val="single" w:sz="4" w:space="0" w:color="auto"/>
            </w:tcBorders>
          </w:tcPr>
          <w:p w14:paraId="4A90AC13" w14:textId="77777777" w:rsidR="00497F1B" w:rsidRPr="00202105" w:rsidRDefault="00497F1B" w:rsidP="000B4CE0">
            <w:pPr>
              <w:keepNext/>
              <w:keepLines/>
              <w:spacing w:after="0"/>
              <w:rPr>
                <w:rFonts w:ascii="Arial" w:hAnsi="Arial"/>
                <w:sz w:val="18"/>
                <w:lang w:eastAsia="zh-CN"/>
              </w:rPr>
            </w:pPr>
            <w:r w:rsidRPr="00202105">
              <w:rPr>
                <w:rFonts w:ascii="Arial" w:hAnsi="Arial"/>
                <w:sz w:val="18"/>
                <w:lang w:eastAsia="zh-CN"/>
              </w:rPr>
              <w:t>NR Cell 1 is set</w:t>
            </w:r>
            <w:r>
              <w:rPr>
                <w:rFonts w:ascii="Arial" w:hAnsi="Arial"/>
                <w:sz w:val="18"/>
                <w:lang w:eastAsia="zh-CN"/>
              </w:rPr>
              <w:t xml:space="preserve"> </w:t>
            </w:r>
            <w:r w:rsidRPr="00202105">
              <w:rPr>
                <w:rFonts w:ascii="Arial" w:hAnsi="Arial"/>
                <w:color w:val="000000"/>
                <w:sz w:val="18"/>
                <w:lang w:eastAsia="zh-CN"/>
              </w:rPr>
              <w:t xml:space="preserve">"Non-suitable </w:t>
            </w:r>
            <w:r w:rsidRPr="00202105">
              <w:rPr>
                <w:rFonts w:ascii="Arial" w:hAnsi="Arial"/>
                <w:sz w:val="18"/>
                <w:lang w:eastAsia="zh-CN"/>
              </w:rPr>
              <w:t>cell”, E-UTRA Cell 1 is set to</w:t>
            </w:r>
            <w:r>
              <w:rPr>
                <w:rFonts w:ascii="Arial" w:hAnsi="Arial"/>
                <w:sz w:val="18"/>
                <w:lang w:eastAsia="zh-CN"/>
              </w:rPr>
              <w:t xml:space="preserve"> </w:t>
            </w:r>
            <w:r w:rsidRPr="00202105">
              <w:rPr>
                <w:rFonts w:ascii="Arial" w:hAnsi="Arial"/>
                <w:sz w:val="18"/>
                <w:lang w:eastAsia="zh-CN"/>
              </w:rPr>
              <w:t>“Serving cell”.</w:t>
            </w:r>
          </w:p>
        </w:tc>
        <w:tc>
          <w:tcPr>
            <w:tcW w:w="709" w:type="dxa"/>
            <w:tcBorders>
              <w:top w:val="single" w:sz="4" w:space="0" w:color="auto"/>
              <w:left w:val="single" w:sz="4" w:space="0" w:color="auto"/>
              <w:bottom w:val="single" w:sz="4" w:space="0" w:color="auto"/>
              <w:right w:val="single" w:sz="4" w:space="0" w:color="auto"/>
            </w:tcBorders>
          </w:tcPr>
          <w:p w14:paraId="2B2621C8"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EAB711" w14:textId="77777777" w:rsidR="00497F1B" w:rsidRPr="00202105" w:rsidRDefault="00497F1B" w:rsidP="000B4CE0">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777DF6F7"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678623C" w14:textId="77777777" w:rsidR="00497F1B" w:rsidRPr="00202105" w:rsidRDefault="00497F1B" w:rsidP="000B4CE0">
            <w:pPr>
              <w:keepNext/>
              <w:keepLines/>
              <w:spacing w:after="0"/>
              <w:jc w:val="center"/>
              <w:rPr>
                <w:rFonts w:ascii="Arial" w:hAnsi="Arial"/>
                <w:sz w:val="18"/>
                <w:lang w:eastAsia="zh-CN"/>
              </w:rPr>
            </w:pPr>
            <w:r w:rsidRPr="00202105">
              <w:rPr>
                <w:rFonts w:ascii="Arial" w:hAnsi="Arial"/>
                <w:sz w:val="18"/>
                <w:lang w:eastAsia="zh-CN"/>
              </w:rPr>
              <w:t>-</w:t>
            </w:r>
          </w:p>
        </w:tc>
      </w:tr>
      <w:tr w:rsidR="00497F1B" w:rsidRPr="00202105" w14:paraId="729D1F37" w14:textId="77777777" w:rsidTr="000B4CE0">
        <w:trPr>
          <w:trHeight w:val="453"/>
        </w:trPr>
        <w:tc>
          <w:tcPr>
            <w:tcW w:w="534" w:type="dxa"/>
            <w:tcBorders>
              <w:top w:val="single" w:sz="4" w:space="0" w:color="auto"/>
              <w:left w:val="single" w:sz="4" w:space="0" w:color="auto"/>
              <w:bottom w:val="single" w:sz="4" w:space="0" w:color="auto"/>
              <w:right w:val="single" w:sz="4" w:space="0" w:color="auto"/>
            </w:tcBorders>
          </w:tcPr>
          <w:p w14:paraId="70146BF5" w14:textId="77777777" w:rsidR="00497F1B" w:rsidRDefault="00497F1B" w:rsidP="000B4CE0">
            <w:pPr>
              <w:keepNext/>
              <w:keepLines/>
              <w:spacing w:after="0"/>
              <w:jc w:val="center"/>
              <w:rPr>
                <w:rFonts w:ascii="Arial" w:hAnsi="Arial"/>
                <w:sz w:val="18"/>
                <w:lang w:eastAsia="zh-CN"/>
              </w:rPr>
            </w:pPr>
            <w:r>
              <w:rPr>
                <w:rFonts w:ascii="Arial" w:hAnsi="Arial" w:hint="eastAsia"/>
                <w:sz w:val="18"/>
                <w:lang w:eastAsia="zh-CN"/>
              </w:rPr>
              <w:t>6</w:t>
            </w:r>
            <w:r>
              <w:rPr>
                <w:rFonts w:ascii="Arial" w:hAnsi="Arial"/>
                <w:sz w:val="18"/>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5A7E87F8" w14:textId="77777777" w:rsidR="00497F1B" w:rsidRPr="00202105" w:rsidRDefault="00497F1B" w:rsidP="000B4CE0">
            <w:pPr>
              <w:keepNext/>
              <w:keepLines/>
              <w:spacing w:after="0"/>
              <w:rPr>
                <w:rFonts w:ascii="Arial" w:hAnsi="Arial"/>
                <w:sz w:val="18"/>
                <w:lang w:eastAsia="zh-CN"/>
              </w:rPr>
            </w:pPr>
            <w:r>
              <w:rPr>
                <w:rFonts w:ascii="Arial" w:hAnsi="Arial" w:cs="Arial"/>
                <w:sz w:val="18"/>
                <w:szCs w:val="18"/>
                <w:lang w:eastAsia="zh-CN"/>
              </w:rPr>
              <w:t>Check: Does UE perform s</w:t>
            </w:r>
            <w:r w:rsidRPr="00022AFB">
              <w:rPr>
                <w:rFonts w:ascii="Arial" w:hAnsi="Arial" w:cs="Arial"/>
                <w:sz w:val="18"/>
                <w:szCs w:val="18"/>
                <w:lang w:eastAsia="zh-CN"/>
              </w:rPr>
              <w:t xml:space="preserve">teps </w:t>
            </w:r>
            <w:r>
              <w:rPr>
                <w:rFonts w:ascii="Arial" w:hAnsi="Arial" w:cs="Arial"/>
                <w:sz w:val="18"/>
                <w:szCs w:val="18"/>
                <w:lang w:eastAsia="zh-CN"/>
              </w:rPr>
              <w:t>2</w:t>
            </w:r>
            <w:r w:rsidRPr="00022AFB">
              <w:rPr>
                <w:rFonts w:ascii="Arial" w:hAnsi="Arial" w:cs="Arial"/>
                <w:sz w:val="18"/>
                <w:szCs w:val="18"/>
                <w:lang w:eastAsia="zh-CN"/>
              </w:rPr>
              <w:t xml:space="preserve"> to 1</w:t>
            </w:r>
            <w:r>
              <w:rPr>
                <w:rFonts w:ascii="Arial" w:hAnsi="Arial" w:cs="Arial"/>
                <w:sz w:val="18"/>
                <w:szCs w:val="18"/>
                <w:lang w:eastAsia="zh-CN"/>
              </w:rPr>
              <w:t>7</w:t>
            </w:r>
            <w:r w:rsidRPr="00022AFB">
              <w:rPr>
                <w:rFonts w:ascii="Arial" w:hAnsi="Arial" w:cs="Arial"/>
                <w:sz w:val="18"/>
                <w:szCs w:val="18"/>
                <w:lang w:eastAsia="zh-CN"/>
              </w:rPr>
              <w:t xml:space="preserve"> of the generic test procedure for UE registration (TS 36.508 [7] Table 4.5.2.3-1)</w:t>
            </w:r>
            <w:r>
              <w:rPr>
                <w:rFonts w:ascii="Arial" w:hAnsi="Arial" w:cs="Arial"/>
                <w:sz w:val="18"/>
                <w:szCs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43331993" w14:textId="77777777" w:rsidR="00497F1B" w:rsidRPr="00202105" w:rsidRDefault="00497F1B" w:rsidP="000B4CE0">
            <w:pPr>
              <w:keepNext/>
              <w:keepLines/>
              <w:spacing w:after="0"/>
              <w:jc w:val="center"/>
              <w:rPr>
                <w:rFonts w:ascii="Arial" w:hAnsi="Arial"/>
                <w:sz w:val="18"/>
                <w:lang w:eastAsia="zh-CN"/>
              </w:rPr>
            </w:pPr>
            <w:r w:rsidRPr="00022AFB">
              <w:rPr>
                <w:rFonts w:ascii="Arial" w:hAnsi="Arial" w:cs="Arial"/>
                <w:sz w:val="18"/>
                <w:szCs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1A68E622" w14:textId="77777777" w:rsidR="00497F1B" w:rsidRPr="00202105" w:rsidRDefault="00497F1B" w:rsidP="000B4CE0">
            <w:pPr>
              <w:keepNext/>
              <w:keepLines/>
              <w:spacing w:after="0"/>
              <w:rPr>
                <w:rFonts w:ascii="Arial" w:hAnsi="Arial"/>
                <w:sz w:val="18"/>
                <w:lang w:eastAsia="zh-CN"/>
              </w:rPr>
            </w:pPr>
            <w:r w:rsidRPr="00022AFB">
              <w:rPr>
                <w:rFonts w:ascii="Arial" w:hAnsi="Arial" w:cs="Arial"/>
                <w:sz w:val="18"/>
                <w:szCs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45517600" w14:textId="77777777" w:rsidR="00497F1B" w:rsidRPr="00202105" w:rsidRDefault="00497F1B" w:rsidP="000B4CE0">
            <w:pPr>
              <w:keepNext/>
              <w:keepLines/>
              <w:spacing w:after="0"/>
              <w:jc w:val="center"/>
              <w:rPr>
                <w:rFonts w:ascii="Arial" w:hAnsi="Arial"/>
                <w:sz w:val="18"/>
                <w:lang w:eastAsia="zh-CN"/>
              </w:rPr>
            </w:pPr>
            <w:r>
              <w:rPr>
                <w:rFonts w:ascii="Arial" w:hAnsi="Arial" w:cs="Arial"/>
                <w:sz w:val="18"/>
                <w:szCs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6128BB0F" w14:textId="77777777" w:rsidR="00497F1B" w:rsidRPr="00202105" w:rsidRDefault="00497F1B" w:rsidP="000B4CE0">
            <w:pPr>
              <w:keepNext/>
              <w:keepLines/>
              <w:spacing w:after="0"/>
              <w:jc w:val="center"/>
              <w:rPr>
                <w:rFonts w:ascii="Arial" w:hAnsi="Arial"/>
                <w:sz w:val="18"/>
                <w:lang w:eastAsia="zh-CN"/>
              </w:rPr>
            </w:pPr>
            <w:r>
              <w:rPr>
                <w:rFonts w:ascii="Arial" w:hAnsi="Arial" w:cs="Arial"/>
                <w:sz w:val="18"/>
                <w:szCs w:val="18"/>
                <w:lang w:eastAsia="zh-CN"/>
              </w:rPr>
              <w:t>P</w:t>
            </w:r>
          </w:p>
        </w:tc>
      </w:tr>
    </w:tbl>
    <w:p w14:paraId="10C368FC" w14:textId="77777777" w:rsidR="00497F1B" w:rsidRPr="00202105" w:rsidRDefault="00497F1B" w:rsidP="00497F1B">
      <w:pPr>
        <w:rPr>
          <w:lang w:eastAsia="zh-CN"/>
        </w:rPr>
      </w:pPr>
    </w:p>
    <w:p w14:paraId="339F4385" w14:textId="77777777" w:rsidR="00497F1B" w:rsidRPr="00202105" w:rsidRDefault="00497F1B" w:rsidP="00497F1B">
      <w:pPr>
        <w:pStyle w:val="TH"/>
        <w:rPr>
          <w:lang w:eastAsia="zh-CN"/>
        </w:rPr>
      </w:pPr>
      <w:r w:rsidRPr="00202105">
        <w:rPr>
          <w:lang w:eastAsia="zh-CN"/>
        </w:rPr>
        <w:t xml:space="preserve">Table </w:t>
      </w:r>
      <w:r>
        <w:rPr>
          <w:lang w:eastAsia="zh-CN"/>
        </w:rPr>
        <w:t>11.9.8</w:t>
      </w:r>
      <w:r w:rsidRPr="00202105">
        <w:rPr>
          <w:lang w:eastAsia="zh-CN"/>
        </w:rPr>
        <w:t>.3.2-2: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497F1B" w:rsidRPr="00202105" w14:paraId="6A22D331" w14:textId="77777777" w:rsidTr="000B4CE0">
        <w:tc>
          <w:tcPr>
            <w:tcW w:w="675" w:type="dxa"/>
            <w:tcBorders>
              <w:top w:val="single" w:sz="4" w:space="0" w:color="auto"/>
              <w:left w:val="single" w:sz="4" w:space="0" w:color="auto"/>
              <w:bottom w:val="nil"/>
              <w:right w:val="single" w:sz="4" w:space="0" w:color="auto"/>
            </w:tcBorders>
          </w:tcPr>
          <w:p w14:paraId="7FEE1317"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St</w:t>
            </w:r>
          </w:p>
        </w:tc>
        <w:tc>
          <w:tcPr>
            <w:tcW w:w="3825" w:type="dxa"/>
            <w:tcBorders>
              <w:top w:val="single" w:sz="4" w:space="0" w:color="auto"/>
              <w:left w:val="nil"/>
              <w:bottom w:val="single" w:sz="4" w:space="0" w:color="auto"/>
              <w:right w:val="single" w:sz="4" w:space="0" w:color="auto"/>
            </w:tcBorders>
          </w:tcPr>
          <w:p w14:paraId="6B5F4806"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3" w:type="dxa"/>
            <w:gridSpan w:val="2"/>
            <w:tcBorders>
              <w:top w:val="single" w:sz="4" w:space="0" w:color="auto"/>
              <w:left w:val="nil"/>
              <w:bottom w:val="single" w:sz="4" w:space="0" w:color="auto"/>
              <w:right w:val="single" w:sz="4" w:space="0" w:color="auto"/>
            </w:tcBorders>
          </w:tcPr>
          <w:p w14:paraId="415AF2F5"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nil"/>
              <w:bottom w:val="nil"/>
              <w:right w:val="single" w:sz="4" w:space="0" w:color="auto"/>
            </w:tcBorders>
          </w:tcPr>
          <w:p w14:paraId="592786AE"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nil"/>
              <w:bottom w:val="nil"/>
              <w:right w:val="single" w:sz="4" w:space="0" w:color="auto"/>
            </w:tcBorders>
          </w:tcPr>
          <w:p w14:paraId="5C66ADB5"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Verdict</w:t>
            </w:r>
          </w:p>
        </w:tc>
      </w:tr>
      <w:tr w:rsidR="00497F1B" w:rsidRPr="00202105" w14:paraId="388C2D27" w14:textId="77777777" w:rsidTr="000B4CE0">
        <w:tc>
          <w:tcPr>
            <w:tcW w:w="675" w:type="dxa"/>
            <w:tcBorders>
              <w:top w:val="nil"/>
              <w:left w:val="single" w:sz="4" w:space="0" w:color="auto"/>
              <w:bottom w:val="single" w:sz="4" w:space="0" w:color="auto"/>
              <w:right w:val="single" w:sz="4" w:space="0" w:color="auto"/>
            </w:tcBorders>
          </w:tcPr>
          <w:p w14:paraId="550CE1DB" w14:textId="77777777" w:rsidR="00497F1B" w:rsidRPr="00202105" w:rsidRDefault="00497F1B" w:rsidP="000B4CE0">
            <w:pPr>
              <w:keepNext/>
              <w:keepLines/>
              <w:spacing w:after="0"/>
              <w:jc w:val="center"/>
              <w:rPr>
                <w:rFonts w:ascii="Arial" w:hAnsi="Arial"/>
                <w:b/>
                <w:sz w:val="18"/>
                <w:lang w:eastAsia="zh-CN"/>
              </w:rPr>
            </w:pPr>
          </w:p>
        </w:tc>
        <w:tc>
          <w:tcPr>
            <w:tcW w:w="3825" w:type="dxa"/>
            <w:tcBorders>
              <w:top w:val="single" w:sz="4" w:space="0" w:color="auto"/>
              <w:left w:val="nil"/>
              <w:bottom w:val="single" w:sz="4" w:space="0" w:color="auto"/>
              <w:right w:val="single" w:sz="4" w:space="0" w:color="auto"/>
            </w:tcBorders>
          </w:tcPr>
          <w:p w14:paraId="6A416D57" w14:textId="77777777" w:rsidR="00497F1B" w:rsidRPr="00202105" w:rsidRDefault="00497F1B" w:rsidP="000B4CE0">
            <w:pPr>
              <w:keepNext/>
              <w:keepLines/>
              <w:spacing w:after="0"/>
              <w:jc w:val="center"/>
              <w:rPr>
                <w:rFonts w:ascii="Arial" w:hAnsi="Arial"/>
                <w:b/>
                <w:sz w:val="18"/>
                <w:lang w:eastAsia="zh-CN"/>
              </w:rPr>
            </w:pPr>
          </w:p>
        </w:tc>
        <w:tc>
          <w:tcPr>
            <w:tcW w:w="708" w:type="dxa"/>
            <w:tcBorders>
              <w:top w:val="single" w:sz="4" w:space="0" w:color="auto"/>
              <w:left w:val="nil"/>
              <w:bottom w:val="single" w:sz="4" w:space="0" w:color="auto"/>
              <w:right w:val="single" w:sz="4" w:space="0" w:color="auto"/>
            </w:tcBorders>
          </w:tcPr>
          <w:p w14:paraId="6B0C9A30"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U - S</w:t>
            </w:r>
          </w:p>
        </w:tc>
        <w:tc>
          <w:tcPr>
            <w:tcW w:w="2975" w:type="dxa"/>
            <w:tcBorders>
              <w:top w:val="single" w:sz="4" w:space="0" w:color="auto"/>
              <w:left w:val="nil"/>
              <w:bottom w:val="single" w:sz="4" w:space="0" w:color="auto"/>
              <w:right w:val="single" w:sz="4" w:space="0" w:color="auto"/>
            </w:tcBorders>
          </w:tcPr>
          <w:p w14:paraId="5D841FBE" w14:textId="77777777" w:rsidR="00497F1B" w:rsidRPr="00202105" w:rsidRDefault="00497F1B" w:rsidP="000B4CE0">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nil"/>
              <w:bottom w:val="single" w:sz="4" w:space="0" w:color="auto"/>
              <w:right w:val="single" w:sz="4" w:space="0" w:color="auto"/>
            </w:tcBorders>
          </w:tcPr>
          <w:p w14:paraId="30C2A30D" w14:textId="77777777" w:rsidR="00497F1B" w:rsidRPr="00202105" w:rsidRDefault="00497F1B" w:rsidP="000B4CE0">
            <w:pPr>
              <w:keepNext/>
              <w:keepLines/>
              <w:spacing w:after="0"/>
              <w:jc w:val="center"/>
              <w:rPr>
                <w:rFonts w:ascii="Arial" w:hAnsi="Arial"/>
                <w:b/>
                <w:sz w:val="18"/>
                <w:lang w:eastAsia="zh-CN"/>
              </w:rPr>
            </w:pPr>
          </w:p>
        </w:tc>
        <w:tc>
          <w:tcPr>
            <w:tcW w:w="850" w:type="dxa"/>
            <w:tcBorders>
              <w:top w:val="nil"/>
              <w:left w:val="nil"/>
              <w:bottom w:val="single" w:sz="4" w:space="0" w:color="auto"/>
              <w:right w:val="single" w:sz="4" w:space="0" w:color="auto"/>
            </w:tcBorders>
          </w:tcPr>
          <w:p w14:paraId="35F5FA32" w14:textId="77777777" w:rsidR="00497F1B" w:rsidRPr="00202105" w:rsidRDefault="00497F1B" w:rsidP="000B4CE0">
            <w:pPr>
              <w:keepNext/>
              <w:keepLines/>
              <w:spacing w:after="0"/>
              <w:jc w:val="center"/>
              <w:rPr>
                <w:rFonts w:ascii="Arial" w:hAnsi="Arial"/>
                <w:b/>
                <w:sz w:val="18"/>
                <w:lang w:eastAsia="zh-CN"/>
              </w:rPr>
            </w:pPr>
          </w:p>
        </w:tc>
      </w:tr>
      <w:tr w:rsidR="00497F1B" w:rsidRPr="00202105" w14:paraId="3F1924A1" w14:textId="77777777" w:rsidTr="000B4CE0">
        <w:tc>
          <w:tcPr>
            <w:tcW w:w="675" w:type="dxa"/>
            <w:tcBorders>
              <w:top w:val="single" w:sz="4" w:space="0" w:color="auto"/>
              <w:left w:val="single" w:sz="4" w:space="0" w:color="auto"/>
              <w:bottom w:val="single" w:sz="4" w:space="0" w:color="auto"/>
              <w:right w:val="single" w:sz="4" w:space="0" w:color="auto"/>
            </w:tcBorders>
          </w:tcPr>
          <w:p w14:paraId="74ACF49A" w14:textId="77777777" w:rsidR="00497F1B" w:rsidRPr="00670945" w:rsidRDefault="00497F1B" w:rsidP="000B4CE0">
            <w:pPr>
              <w:keepNext/>
              <w:keepLines/>
              <w:spacing w:after="0"/>
              <w:jc w:val="center"/>
              <w:rPr>
                <w:rFonts w:ascii="Arial" w:hAnsi="Arial"/>
                <w:sz w:val="18"/>
                <w:lang w:eastAsia="zh-CN"/>
              </w:rPr>
            </w:pPr>
            <w:r w:rsidRPr="00670945">
              <w:rPr>
                <w:rFonts w:ascii="Arial" w:hAnsi="Arial"/>
                <w:sz w:val="18"/>
                <w:lang w:eastAsia="zh-CN"/>
              </w:rPr>
              <w:t>1</w:t>
            </w:r>
          </w:p>
        </w:tc>
        <w:tc>
          <w:tcPr>
            <w:tcW w:w="3825" w:type="dxa"/>
            <w:tcBorders>
              <w:top w:val="single" w:sz="4" w:space="0" w:color="auto"/>
              <w:left w:val="nil"/>
              <w:bottom w:val="single" w:sz="4" w:space="0" w:color="auto"/>
              <w:right w:val="single" w:sz="4" w:space="0" w:color="auto"/>
            </w:tcBorders>
          </w:tcPr>
          <w:p w14:paraId="2A30A412" w14:textId="77777777" w:rsidR="00497F1B" w:rsidRPr="00670945" w:rsidRDefault="00497F1B" w:rsidP="000B4CE0">
            <w:pPr>
              <w:keepNext/>
              <w:keepLines/>
              <w:spacing w:after="0"/>
              <w:rPr>
                <w:rFonts w:ascii="Arial" w:hAnsi="Arial"/>
                <w:sz w:val="18"/>
                <w:lang w:eastAsia="zh-CN"/>
              </w:rPr>
            </w:pPr>
            <w:r w:rsidRPr="00670945">
              <w:rPr>
                <w:rFonts w:ascii="Arial" w:hAnsi="Arial"/>
                <w:sz w:val="18"/>
                <w:lang w:eastAsia="zh-CN"/>
              </w:rPr>
              <w:t>The UE establishes an IPsec tunnel using the IKEv2 protocol as defined in step 4 of Table 4.5A.23.3-1 as defined in TS 36.508 [7].</w:t>
            </w:r>
          </w:p>
        </w:tc>
        <w:tc>
          <w:tcPr>
            <w:tcW w:w="708" w:type="dxa"/>
            <w:tcBorders>
              <w:top w:val="single" w:sz="4" w:space="0" w:color="auto"/>
              <w:left w:val="nil"/>
              <w:bottom w:val="single" w:sz="4" w:space="0" w:color="auto"/>
              <w:right w:val="single" w:sz="4" w:space="0" w:color="auto"/>
            </w:tcBorders>
          </w:tcPr>
          <w:p w14:paraId="2712FE36" w14:textId="77777777" w:rsidR="00497F1B" w:rsidRPr="00670945" w:rsidRDefault="00497F1B" w:rsidP="000B4CE0">
            <w:pPr>
              <w:keepNext/>
              <w:keepLines/>
              <w:spacing w:after="0"/>
              <w:jc w:val="center"/>
              <w:rPr>
                <w:rFonts w:ascii="Arial" w:hAnsi="Arial"/>
                <w:sz w:val="18"/>
                <w:lang w:eastAsia="zh-CN"/>
              </w:rPr>
            </w:pPr>
            <w:r w:rsidRPr="00670945">
              <w:rPr>
                <w:rFonts w:ascii="Arial" w:hAnsi="Arial"/>
                <w:sz w:val="18"/>
                <w:lang w:eastAsia="zh-CN"/>
              </w:rPr>
              <w:t>-</w:t>
            </w:r>
          </w:p>
        </w:tc>
        <w:tc>
          <w:tcPr>
            <w:tcW w:w="2975" w:type="dxa"/>
            <w:tcBorders>
              <w:top w:val="single" w:sz="4" w:space="0" w:color="auto"/>
              <w:left w:val="nil"/>
              <w:bottom w:val="single" w:sz="4" w:space="0" w:color="auto"/>
              <w:right w:val="single" w:sz="4" w:space="0" w:color="auto"/>
            </w:tcBorders>
          </w:tcPr>
          <w:p w14:paraId="1EAF35E3" w14:textId="77777777" w:rsidR="00497F1B" w:rsidRPr="00670945" w:rsidRDefault="00497F1B" w:rsidP="000B4CE0">
            <w:pPr>
              <w:keepNext/>
              <w:keepLines/>
              <w:spacing w:after="0"/>
              <w:rPr>
                <w:rFonts w:ascii="Arial" w:hAnsi="Arial"/>
                <w:iCs/>
                <w:sz w:val="18"/>
                <w:lang w:eastAsia="zh-CN"/>
              </w:rPr>
            </w:pPr>
            <w:r w:rsidRPr="00670945">
              <w:rPr>
                <w:rFonts w:ascii="Arial" w:hAnsi="Arial" w:hint="eastAsia"/>
                <w:iCs/>
                <w:sz w:val="18"/>
                <w:lang w:eastAsia="zh-CN"/>
              </w:rPr>
              <w:t>-</w:t>
            </w:r>
          </w:p>
        </w:tc>
        <w:tc>
          <w:tcPr>
            <w:tcW w:w="567" w:type="dxa"/>
            <w:tcBorders>
              <w:top w:val="single" w:sz="4" w:space="0" w:color="auto"/>
              <w:left w:val="nil"/>
              <w:bottom w:val="single" w:sz="4" w:space="0" w:color="auto"/>
              <w:right w:val="single" w:sz="4" w:space="0" w:color="auto"/>
            </w:tcBorders>
          </w:tcPr>
          <w:p w14:paraId="42B2F7E4" w14:textId="77777777" w:rsidR="00497F1B" w:rsidRPr="00670945" w:rsidRDefault="00497F1B" w:rsidP="000B4CE0">
            <w:pPr>
              <w:keepNext/>
              <w:keepLines/>
              <w:spacing w:after="0"/>
              <w:jc w:val="center"/>
              <w:rPr>
                <w:rFonts w:ascii="Arial" w:hAnsi="Arial"/>
                <w:sz w:val="18"/>
                <w:lang w:eastAsia="zh-CN"/>
              </w:rPr>
            </w:pPr>
            <w:r w:rsidRPr="00670945">
              <w:rPr>
                <w:rFonts w:ascii="Arial" w:hAnsi="Arial"/>
                <w:sz w:val="18"/>
                <w:lang w:eastAsia="zh-CN"/>
              </w:rPr>
              <w:t>-</w:t>
            </w:r>
          </w:p>
        </w:tc>
        <w:tc>
          <w:tcPr>
            <w:tcW w:w="850" w:type="dxa"/>
            <w:tcBorders>
              <w:top w:val="single" w:sz="4" w:space="0" w:color="auto"/>
              <w:left w:val="nil"/>
              <w:bottom w:val="single" w:sz="4" w:space="0" w:color="auto"/>
              <w:right w:val="single" w:sz="4" w:space="0" w:color="auto"/>
            </w:tcBorders>
          </w:tcPr>
          <w:p w14:paraId="66DCC908" w14:textId="77777777" w:rsidR="00497F1B" w:rsidRPr="00670945" w:rsidRDefault="00497F1B" w:rsidP="000B4CE0">
            <w:pPr>
              <w:keepNext/>
              <w:keepLines/>
              <w:spacing w:after="0"/>
              <w:jc w:val="center"/>
              <w:rPr>
                <w:rFonts w:ascii="Arial" w:hAnsi="Arial"/>
                <w:sz w:val="18"/>
                <w:lang w:eastAsia="zh-CN"/>
              </w:rPr>
            </w:pPr>
            <w:r w:rsidRPr="00670945">
              <w:rPr>
                <w:rFonts w:ascii="Arial" w:hAnsi="Arial"/>
                <w:sz w:val="18"/>
                <w:lang w:eastAsia="zh-CN"/>
              </w:rPr>
              <w:t>-</w:t>
            </w:r>
          </w:p>
        </w:tc>
      </w:tr>
    </w:tbl>
    <w:p w14:paraId="429EFD78" w14:textId="77777777" w:rsidR="00497F1B" w:rsidRPr="00D97E7E" w:rsidRDefault="00497F1B" w:rsidP="00497F1B">
      <w:pPr>
        <w:rPr>
          <w:lang w:val="fr-FR" w:eastAsia="zh-CN"/>
        </w:rPr>
      </w:pPr>
    </w:p>
    <w:p w14:paraId="686EBB49" w14:textId="77777777" w:rsidR="00497F1B" w:rsidRPr="00202105" w:rsidRDefault="00497F1B" w:rsidP="00497F1B">
      <w:pPr>
        <w:pStyle w:val="H6"/>
        <w:rPr>
          <w:lang w:eastAsia="x-none"/>
        </w:rPr>
      </w:pPr>
      <w:r>
        <w:rPr>
          <w:lang w:eastAsia="x-none"/>
        </w:rPr>
        <w:t>11.9.8</w:t>
      </w:r>
      <w:r w:rsidRPr="00202105">
        <w:rPr>
          <w:lang w:eastAsia="x-none"/>
        </w:rPr>
        <w:t>.3.3</w:t>
      </w:r>
      <w:r w:rsidRPr="00202105">
        <w:rPr>
          <w:lang w:eastAsia="x-none"/>
        </w:rPr>
        <w:tab/>
        <w:t>Specific message contents</w:t>
      </w:r>
    </w:p>
    <w:p w14:paraId="7B13BF6D" w14:textId="77777777" w:rsidR="00497F1B" w:rsidRPr="00202105" w:rsidRDefault="00497F1B" w:rsidP="00497F1B">
      <w:pPr>
        <w:pStyle w:val="TH"/>
      </w:pPr>
      <w:r w:rsidRPr="00202105">
        <w:t xml:space="preserve">Table </w:t>
      </w:r>
      <w:r>
        <w:rPr>
          <w:lang w:eastAsia="x-none"/>
        </w:rPr>
        <w:t>11.9.8</w:t>
      </w:r>
      <w:r w:rsidRPr="00202105">
        <w:rPr>
          <w:lang w:eastAsia="x-none"/>
        </w:rPr>
        <w:t>.3.3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497F1B" w:rsidRPr="00202105" w14:paraId="04158355" w14:textId="77777777" w:rsidTr="000B4CE0">
        <w:tc>
          <w:tcPr>
            <w:tcW w:w="9747" w:type="dxa"/>
            <w:gridSpan w:val="4"/>
            <w:tcBorders>
              <w:top w:val="single" w:sz="4" w:space="0" w:color="auto"/>
              <w:left w:val="single" w:sz="4" w:space="0" w:color="auto"/>
              <w:bottom w:val="single" w:sz="4" w:space="0" w:color="auto"/>
              <w:right w:val="single" w:sz="4" w:space="0" w:color="auto"/>
            </w:tcBorders>
          </w:tcPr>
          <w:p w14:paraId="3FA3A59E" w14:textId="77777777" w:rsidR="00497F1B" w:rsidRPr="00202105" w:rsidRDefault="00497F1B" w:rsidP="000B4CE0">
            <w:pPr>
              <w:pStyle w:val="TAL"/>
            </w:pPr>
            <w:r w:rsidRPr="00202105">
              <w:t>Derivation path: TS 38.508-1 [4] Table 4.7.1-7</w:t>
            </w:r>
          </w:p>
        </w:tc>
      </w:tr>
      <w:tr w:rsidR="00497F1B" w:rsidRPr="00202105" w14:paraId="7B1DBFA1" w14:textId="77777777" w:rsidTr="000B4CE0">
        <w:tblPrEx>
          <w:tblCellMar>
            <w:left w:w="108" w:type="dxa"/>
            <w:right w:w="108" w:type="dxa"/>
          </w:tblCellMar>
        </w:tblPrEx>
        <w:tc>
          <w:tcPr>
            <w:tcW w:w="4535" w:type="dxa"/>
          </w:tcPr>
          <w:p w14:paraId="485BFAB1" w14:textId="77777777" w:rsidR="00497F1B" w:rsidRPr="00202105" w:rsidRDefault="00497F1B" w:rsidP="000B4CE0">
            <w:pPr>
              <w:pStyle w:val="TAH"/>
            </w:pPr>
            <w:r w:rsidRPr="00202105">
              <w:t>Information Element</w:t>
            </w:r>
          </w:p>
        </w:tc>
        <w:tc>
          <w:tcPr>
            <w:tcW w:w="2267" w:type="dxa"/>
          </w:tcPr>
          <w:p w14:paraId="0BAD3597" w14:textId="77777777" w:rsidR="00497F1B" w:rsidRPr="00202105" w:rsidRDefault="00497F1B" w:rsidP="000B4CE0">
            <w:pPr>
              <w:pStyle w:val="TAH"/>
            </w:pPr>
            <w:r w:rsidRPr="00202105">
              <w:t>Value/remark</w:t>
            </w:r>
          </w:p>
        </w:tc>
        <w:tc>
          <w:tcPr>
            <w:tcW w:w="1700" w:type="dxa"/>
          </w:tcPr>
          <w:p w14:paraId="0EED9ACE" w14:textId="77777777" w:rsidR="00497F1B" w:rsidRPr="00202105" w:rsidRDefault="00497F1B" w:rsidP="000B4CE0">
            <w:pPr>
              <w:pStyle w:val="TAH"/>
            </w:pPr>
            <w:r w:rsidRPr="00202105">
              <w:t>Comment</w:t>
            </w:r>
          </w:p>
        </w:tc>
        <w:tc>
          <w:tcPr>
            <w:tcW w:w="1245" w:type="dxa"/>
          </w:tcPr>
          <w:p w14:paraId="4C58861C" w14:textId="77777777" w:rsidR="00497F1B" w:rsidRPr="00202105" w:rsidRDefault="00497F1B" w:rsidP="000B4CE0">
            <w:pPr>
              <w:pStyle w:val="TAH"/>
            </w:pPr>
            <w:r w:rsidRPr="00202105">
              <w:t>Condition</w:t>
            </w:r>
          </w:p>
        </w:tc>
      </w:tr>
      <w:tr w:rsidR="00497F1B" w:rsidRPr="00202105" w14:paraId="16C747F8" w14:textId="77777777" w:rsidTr="000B4CE0">
        <w:tblPrEx>
          <w:tblCellMar>
            <w:left w:w="108" w:type="dxa"/>
            <w:right w:w="108" w:type="dxa"/>
          </w:tblCellMar>
        </w:tblPrEx>
        <w:tc>
          <w:tcPr>
            <w:tcW w:w="4535" w:type="dxa"/>
          </w:tcPr>
          <w:p w14:paraId="3F4D6D10" w14:textId="77777777" w:rsidR="00497F1B" w:rsidRPr="00202105" w:rsidRDefault="00497F1B" w:rsidP="000B4CE0">
            <w:pPr>
              <w:pStyle w:val="TAL"/>
            </w:pPr>
            <w:r w:rsidRPr="00202105">
              <w:t>5GS network feature support</w:t>
            </w:r>
          </w:p>
        </w:tc>
        <w:tc>
          <w:tcPr>
            <w:tcW w:w="2267" w:type="dxa"/>
          </w:tcPr>
          <w:p w14:paraId="185DD61B" w14:textId="77777777" w:rsidR="00497F1B" w:rsidRPr="00202105" w:rsidRDefault="00497F1B" w:rsidP="000B4CE0">
            <w:pPr>
              <w:pStyle w:val="TAL"/>
            </w:pPr>
          </w:p>
        </w:tc>
        <w:tc>
          <w:tcPr>
            <w:tcW w:w="1700" w:type="dxa"/>
          </w:tcPr>
          <w:p w14:paraId="62EB94BC" w14:textId="77777777" w:rsidR="00497F1B" w:rsidRPr="00202105" w:rsidRDefault="00497F1B" w:rsidP="000B4CE0">
            <w:pPr>
              <w:pStyle w:val="TAL"/>
            </w:pPr>
          </w:p>
        </w:tc>
        <w:tc>
          <w:tcPr>
            <w:tcW w:w="1245" w:type="dxa"/>
          </w:tcPr>
          <w:p w14:paraId="02B5E2B7" w14:textId="77777777" w:rsidR="00497F1B" w:rsidRPr="00202105" w:rsidRDefault="00497F1B" w:rsidP="000B4CE0">
            <w:pPr>
              <w:pStyle w:val="TAL"/>
            </w:pPr>
          </w:p>
        </w:tc>
      </w:tr>
      <w:tr w:rsidR="00497F1B" w:rsidRPr="00202105" w14:paraId="21600078" w14:textId="77777777" w:rsidTr="000B4CE0">
        <w:tblPrEx>
          <w:tblCellMar>
            <w:left w:w="108" w:type="dxa"/>
            <w:right w:w="108" w:type="dxa"/>
          </w:tblCellMar>
        </w:tblPrEx>
        <w:tc>
          <w:tcPr>
            <w:tcW w:w="4535" w:type="dxa"/>
          </w:tcPr>
          <w:p w14:paraId="7620C57E" w14:textId="77777777" w:rsidR="00497F1B" w:rsidRPr="00401E0C" w:rsidRDefault="00497F1B" w:rsidP="000B4CE0">
            <w:pPr>
              <w:pStyle w:val="TAL"/>
            </w:pPr>
            <w:r w:rsidRPr="00401E0C">
              <w:t xml:space="preserve">  </w:t>
            </w:r>
            <w:r>
              <w:rPr>
                <w:lang w:val="en-US"/>
              </w:rPr>
              <w:t>IWK N26</w:t>
            </w:r>
          </w:p>
        </w:tc>
        <w:tc>
          <w:tcPr>
            <w:tcW w:w="2267" w:type="dxa"/>
          </w:tcPr>
          <w:p w14:paraId="62455FCB" w14:textId="77777777" w:rsidR="00497F1B" w:rsidRPr="00202105" w:rsidRDefault="00497F1B" w:rsidP="000B4CE0">
            <w:pPr>
              <w:pStyle w:val="TAL"/>
            </w:pPr>
            <w:r w:rsidRPr="00202105">
              <w:t>'1'B</w:t>
            </w:r>
          </w:p>
        </w:tc>
        <w:tc>
          <w:tcPr>
            <w:tcW w:w="1700" w:type="dxa"/>
          </w:tcPr>
          <w:p w14:paraId="1A78D3AD" w14:textId="77777777" w:rsidR="00497F1B" w:rsidRPr="00202105" w:rsidRDefault="00497F1B" w:rsidP="000B4CE0">
            <w:pPr>
              <w:pStyle w:val="TAL"/>
            </w:pPr>
            <w:r>
              <w:rPr>
                <w:lang w:val="en-US"/>
              </w:rPr>
              <w:t>Interworking without N26 interface supported</w:t>
            </w:r>
          </w:p>
        </w:tc>
        <w:tc>
          <w:tcPr>
            <w:tcW w:w="1245" w:type="dxa"/>
          </w:tcPr>
          <w:p w14:paraId="285D6107" w14:textId="77777777" w:rsidR="00497F1B" w:rsidRPr="00202105" w:rsidRDefault="00497F1B" w:rsidP="000B4CE0">
            <w:pPr>
              <w:pStyle w:val="TAL"/>
            </w:pPr>
          </w:p>
        </w:tc>
      </w:tr>
      <w:tr w:rsidR="00497F1B" w:rsidRPr="00202105" w14:paraId="70154E38" w14:textId="77777777" w:rsidTr="000B4CE0">
        <w:tblPrEx>
          <w:tblCellMar>
            <w:left w:w="108" w:type="dxa"/>
            <w:right w:w="108" w:type="dxa"/>
          </w:tblCellMar>
        </w:tblPrEx>
        <w:tc>
          <w:tcPr>
            <w:tcW w:w="4535" w:type="dxa"/>
          </w:tcPr>
          <w:p w14:paraId="7AFEB489" w14:textId="77777777" w:rsidR="00497F1B" w:rsidRPr="00202105" w:rsidRDefault="00497F1B" w:rsidP="000B4CE0">
            <w:pPr>
              <w:pStyle w:val="TAL"/>
            </w:pPr>
            <w:r w:rsidRPr="00401E0C">
              <w:t xml:space="preserve">  </w:t>
            </w:r>
            <w:r w:rsidRPr="00202105">
              <w:t>ATS-IND</w:t>
            </w:r>
          </w:p>
        </w:tc>
        <w:tc>
          <w:tcPr>
            <w:tcW w:w="2267" w:type="dxa"/>
          </w:tcPr>
          <w:p w14:paraId="1860EDC6" w14:textId="77777777" w:rsidR="00497F1B" w:rsidRPr="00202105" w:rsidRDefault="00497F1B" w:rsidP="000B4CE0">
            <w:pPr>
              <w:pStyle w:val="TAL"/>
            </w:pPr>
            <w:r w:rsidRPr="00202105">
              <w:t>'1'B</w:t>
            </w:r>
          </w:p>
        </w:tc>
        <w:tc>
          <w:tcPr>
            <w:tcW w:w="1700" w:type="dxa"/>
          </w:tcPr>
          <w:p w14:paraId="598E7E19" w14:textId="77777777" w:rsidR="00497F1B" w:rsidRPr="00202105" w:rsidRDefault="00497F1B" w:rsidP="000B4CE0">
            <w:pPr>
              <w:pStyle w:val="TAL"/>
            </w:pPr>
            <w:r w:rsidRPr="00202105">
              <w:t>ATSSS supported</w:t>
            </w:r>
          </w:p>
        </w:tc>
        <w:tc>
          <w:tcPr>
            <w:tcW w:w="1245" w:type="dxa"/>
          </w:tcPr>
          <w:p w14:paraId="4A8875A0" w14:textId="77777777" w:rsidR="00497F1B" w:rsidRPr="00202105" w:rsidRDefault="00497F1B" w:rsidP="000B4CE0">
            <w:pPr>
              <w:pStyle w:val="TAL"/>
            </w:pPr>
          </w:p>
        </w:tc>
      </w:tr>
    </w:tbl>
    <w:p w14:paraId="7C66A50A" w14:textId="77777777" w:rsidR="00497F1B" w:rsidRPr="00202105" w:rsidRDefault="00497F1B" w:rsidP="00497F1B"/>
    <w:p w14:paraId="08D663A7" w14:textId="77777777" w:rsidR="00497F1B" w:rsidRPr="00202105" w:rsidRDefault="00497F1B" w:rsidP="00497F1B">
      <w:pPr>
        <w:pStyle w:val="TH"/>
      </w:pPr>
      <w:r w:rsidRPr="00202105">
        <w:lastRenderedPageBreak/>
        <w:t xml:space="preserve">Table </w:t>
      </w:r>
      <w:r>
        <w:rPr>
          <w:lang w:eastAsia="zh-CN"/>
        </w:rPr>
        <w:t>11.9.8</w:t>
      </w:r>
      <w:r w:rsidRPr="00202105">
        <w:rPr>
          <w:lang w:eastAsia="zh-CN"/>
        </w:rPr>
        <w:t>.3.3</w:t>
      </w:r>
      <w:r w:rsidRPr="00202105">
        <w:t>-</w:t>
      </w:r>
      <w:r w:rsidRPr="00202105">
        <w:rPr>
          <w:lang w:eastAsia="zh-CN"/>
        </w:rPr>
        <w:t>2</w:t>
      </w:r>
      <w:r w:rsidRPr="00202105">
        <w:t>: PDU SESSION ESTABLISHMENT REQUEST (</w:t>
      </w:r>
      <w:r>
        <w:t>S</w:t>
      </w:r>
      <w:r w:rsidRPr="00202105">
        <w:t xml:space="preserve">tep </w:t>
      </w:r>
      <w:r w:rsidRPr="00202105">
        <w:rPr>
          <w:lang w:eastAsia="zh-CN"/>
        </w:rPr>
        <w:t>2</w:t>
      </w:r>
      <w:r w:rsidRPr="00202105">
        <w:t xml:space="preserve">, Table </w:t>
      </w:r>
      <w:r>
        <w:rPr>
          <w:szCs w:val="24"/>
          <w:lang w:eastAsia="zh-CN" w:bidi="ar"/>
        </w:rPr>
        <w:t>11.9.8</w:t>
      </w:r>
      <w:r w:rsidRPr="00202105">
        <w:rPr>
          <w:szCs w:val="24"/>
          <w:lang w:eastAsia="zh-CN" w:bidi="ar"/>
        </w:rPr>
        <w:t>.3.2-1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7F1B" w:rsidRPr="00202105" w14:paraId="24C53603" w14:textId="77777777" w:rsidTr="000B4CE0">
        <w:tc>
          <w:tcPr>
            <w:tcW w:w="9750" w:type="dxa"/>
            <w:gridSpan w:val="4"/>
            <w:tcBorders>
              <w:top w:val="single" w:sz="4" w:space="0" w:color="auto"/>
              <w:left w:val="single" w:sz="4" w:space="0" w:color="auto"/>
              <w:bottom w:val="single" w:sz="4" w:space="0" w:color="auto"/>
              <w:right w:val="single" w:sz="4" w:space="0" w:color="auto"/>
            </w:tcBorders>
          </w:tcPr>
          <w:p w14:paraId="23B9AA41" w14:textId="77777777" w:rsidR="00497F1B" w:rsidRPr="00202105" w:rsidRDefault="00497F1B" w:rsidP="000B4CE0">
            <w:pPr>
              <w:pStyle w:val="TAHCarNotBold"/>
            </w:pPr>
            <w:r w:rsidRPr="00202105">
              <w:t>Derivation path: TS 38.508-1 [4], Table 4.7.2-1</w:t>
            </w:r>
          </w:p>
        </w:tc>
      </w:tr>
      <w:tr w:rsidR="00497F1B" w:rsidRPr="00202105" w14:paraId="51A756A6"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5E5FC" w14:textId="77777777" w:rsidR="00497F1B" w:rsidRPr="00202105" w:rsidRDefault="00497F1B"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4C6AC" w14:textId="77777777" w:rsidR="00497F1B" w:rsidRPr="00202105" w:rsidRDefault="00497F1B"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66AF5" w14:textId="77777777" w:rsidR="00497F1B" w:rsidRPr="00202105" w:rsidRDefault="00497F1B"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214DE" w14:textId="77777777" w:rsidR="00497F1B" w:rsidRPr="00202105" w:rsidRDefault="00497F1B" w:rsidP="000B4CE0">
            <w:pPr>
              <w:pStyle w:val="TAH"/>
            </w:pPr>
            <w:r w:rsidRPr="00202105">
              <w:t>Condition</w:t>
            </w:r>
          </w:p>
        </w:tc>
      </w:tr>
      <w:tr w:rsidR="00497F1B" w:rsidRPr="00202105" w14:paraId="607EA382" w14:textId="77777777" w:rsidTr="000B4CE0">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1BB3FB85" w14:textId="77777777" w:rsidR="00497F1B" w:rsidRPr="00202105" w:rsidRDefault="00497F1B" w:rsidP="000B4CE0">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4CF4B" w14:textId="77777777" w:rsidR="00497F1B" w:rsidRPr="00202105" w:rsidRDefault="00497F1B" w:rsidP="000B4CE0">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5001" w14:textId="77777777" w:rsidR="00497F1B" w:rsidRPr="00202105" w:rsidRDefault="00497F1B"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771572" w14:textId="77777777" w:rsidR="00497F1B" w:rsidRPr="00202105" w:rsidRDefault="00497F1B" w:rsidP="000B4CE0">
            <w:pPr>
              <w:pStyle w:val="TAH"/>
              <w:jc w:val="left"/>
              <w:rPr>
                <w:b w:val="0"/>
                <w:bCs/>
              </w:rPr>
            </w:pPr>
            <w:r w:rsidRPr="00202105">
              <w:rPr>
                <w:b w:val="0"/>
                <w:bCs/>
              </w:rPr>
              <w:t>MA PDU Session established on first access</w:t>
            </w:r>
          </w:p>
        </w:tc>
      </w:tr>
      <w:tr w:rsidR="00497F1B" w:rsidRPr="00202105" w14:paraId="3CDB3BEB" w14:textId="77777777" w:rsidTr="000B4CE0">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5539E0C" w14:textId="77777777" w:rsidR="00497F1B" w:rsidRPr="00202105" w:rsidRDefault="00497F1B" w:rsidP="000B4CE0">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1AD0" w14:textId="77777777" w:rsidR="00497F1B" w:rsidRPr="00202105" w:rsidRDefault="00497F1B" w:rsidP="000B4CE0">
            <w:pPr>
              <w:pStyle w:val="TAH"/>
              <w:jc w:val="left"/>
              <w:rPr>
                <w:lang w:eastAsia="zh-CN"/>
              </w:rPr>
            </w:pPr>
            <w:r w:rsidRPr="00202105">
              <w:rPr>
                <w:b w:val="0"/>
                <w:lang w:eastAsia="zh-CN"/>
              </w:rPr>
              <w:t>The value used in the</w:t>
            </w:r>
            <w:r w:rsidRPr="00202105">
              <w:rPr>
                <w:b w:val="0"/>
              </w:rPr>
              <w:t xml:space="preserve"> MA PDU Session establish procedure on first 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85921" w14:textId="77777777" w:rsidR="00497F1B" w:rsidRPr="00202105" w:rsidRDefault="00497F1B" w:rsidP="000B4CE0">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03057" w14:textId="77777777" w:rsidR="00497F1B" w:rsidRPr="00202105" w:rsidRDefault="00497F1B" w:rsidP="000B4CE0">
            <w:pPr>
              <w:pStyle w:val="TAH"/>
              <w:jc w:val="left"/>
            </w:pPr>
            <w:r w:rsidRPr="00202105">
              <w:rPr>
                <w:b w:val="0"/>
                <w:bCs/>
              </w:rPr>
              <w:t>MA PDU Session established on second access</w:t>
            </w:r>
          </w:p>
        </w:tc>
      </w:tr>
      <w:tr w:rsidR="00497F1B" w:rsidRPr="00202105" w14:paraId="21BDDD00"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676B2" w14:textId="77777777" w:rsidR="00497F1B" w:rsidRPr="00202105" w:rsidRDefault="00497F1B" w:rsidP="000B4CE0">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459B7" w14:textId="77777777" w:rsidR="00497F1B" w:rsidRPr="00202105" w:rsidRDefault="00497F1B" w:rsidP="000B4CE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8D28" w14:textId="77777777" w:rsidR="00497F1B" w:rsidRPr="00202105" w:rsidRDefault="00497F1B" w:rsidP="000B4CE0">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E22E7" w14:textId="77777777" w:rsidR="00497F1B" w:rsidRPr="00202105" w:rsidRDefault="00497F1B" w:rsidP="000B4CE0">
            <w:pPr>
              <w:pStyle w:val="TAL"/>
            </w:pPr>
          </w:p>
        </w:tc>
      </w:tr>
      <w:tr w:rsidR="00497F1B" w:rsidRPr="00202105" w14:paraId="3FE8D193"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3FDC1" w14:textId="77777777" w:rsidR="00497F1B" w:rsidRPr="00202105" w:rsidRDefault="00497F1B" w:rsidP="000B4CE0">
            <w:pPr>
              <w:rPr>
                <w:rFonts w:ascii="Arial" w:hAnsi="Arial"/>
                <w:sz w:val="18"/>
              </w:rPr>
            </w:pPr>
            <w:r w:rsidRPr="00401E0C">
              <w:t xml:space="preserve">  </w:t>
            </w:r>
            <w:r w:rsidRPr="00202105">
              <w:rPr>
                <w:rFonts w:ascii="Arial" w:hAnsi="Arial"/>
                <w:sz w:val="18"/>
              </w:rPr>
              <w:t xml:space="preserve">All octets with the exception </w:t>
            </w:r>
            <w:r w:rsidRPr="00202105">
              <w:rPr>
                <w:rFonts w:ascii="Arial" w:hAnsi="Arial"/>
                <w:sz w:val="18"/>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A83CB" w14:textId="77777777" w:rsidR="00497F1B" w:rsidRPr="00202105" w:rsidRDefault="00497F1B" w:rsidP="000B4CE0">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EE2CE" w14:textId="77777777" w:rsidR="00497F1B" w:rsidRPr="00202105" w:rsidRDefault="00497F1B" w:rsidP="000B4CE0">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FCD6E" w14:textId="77777777" w:rsidR="00497F1B" w:rsidRPr="00202105" w:rsidRDefault="00497F1B" w:rsidP="000B4CE0">
            <w:pPr>
              <w:rPr>
                <w:rFonts w:ascii="Arial" w:hAnsi="Arial"/>
                <w:sz w:val="18"/>
              </w:rPr>
            </w:pPr>
          </w:p>
        </w:tc>
      </w:tr>
      <w:tr w:rsidR="00497F1B" w:rsidRPr="00202105" w14:paraId="06C64C8D"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BB5C" w14:textId="77777777" w:rsidR="00497F1B" w:rsidRPr="00202105" w:rsidRDefault="00497F1B" w:rsidP="000B4CE0">
            <w:pPr>
              <w:pStyle w:val="TAL"/>
              <w:rPr>
                <w:lang w:eastAsia="zh-CN"/>
              </w:rPr>
            </w:pPr>
            <w:r w:rsidRPr="00401E0C">
              <w:t xml:space="preserve">  </w:t>
            </w:r>
            <w:r w:rsidRPr="00202105">
              <w:rPr>
                <w:lang w:eastAsia="zh-CN"/>
              </w:rPr>
              <w:t>ATSSS-ST</w:t>
            </w:r>
            <w:r>
              <w:rPr>
                <w:lang w:eastAsia="zh-CN"/>
              </w:rPr>
              <w:t xml:space="preserve"> </w:t>
            </w:r>
            <w:r w:rsidRPr="00202105">
              <w:rPr>
                <w:lang w:eastAsia="zh-CN"/>
              </w:rPr>
              <w: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C92CA" w14:textId="77777777" w:rsidR="00497F1B" w:rsidRPr="00202105" w:rsidRDefault="00497F1B" w:rsidP="000B4CE0">
            <w:pPr>
              <w:pStyle w:val="TAL"/>
              <w:rPr>
                <w:lang w:eastAsia="zh-CN"/>
              </w:rPr>
            </w:pPr>
            <w:r w:rsidRPr="00202105">
              <w:rPr>
                <w:lang w:eastAsia="zh-CN"/>
              </w:rPr>
              <w:t>‘</w:t>
            </w:r>
            <w:r>
              <w:rPr>
                <w:lang w:eastAsia="zh-CN"/>
              </w:rPr>
              <w:t>0001</w:t>
            </w:r>
            <w:r w:rsidRPr="00202105">
              <w:rPr>
                <w:lang w:eastAsia="zh-CN"/>
              </w:rPr>
              <w:t>’B’ or 0</w:t>
            </w:r>
            <w:r>
              <w:rPr>
                <w:lang w:eastAsia="zh-CN"/>
              </w:rPr>
              <w:t>010</w:t>
            </w:r>
            <w:r w:rsidRPr="00202105">
              <w:rPr>
                <w:lang w:eastAsia="zh-CN"/>
              </w:rPr>
              <w:t>’B or ‘00</w:t>
            </w:r>
            <w:r>
              <w:rPr>
                <w:lang w:eastAsia="zh-CN"/>
              </w:rPr>
              <w:t>11</w:t>
            </w:r>
            <w:r w:rsidRPr="00202105">
              <w:rPr>
                <w:lang w:eastAsia="zh-CN"/>
              </w:rPr>
              <w:t>’B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8051C" w14:textId="77777777" w:rsidR="00497F1B" w:rsidRPr="00202105" w:rsidRDefault="00497F1B" w:rsidP="000B4CE0">
            <w:pPr>
              <w:pStyle w:val="TAL"/>
              <w:rPr>
                <w:lang w:eastAsia="zh-CN"/>
              </w:rPr>
            </w:pPr>
            <w:r w:rsidRPr="00202105">
              <w:rPr>
                <w:lang w:eastAsia="zh-CN"/>
              </w:rPr>
              <w:t>‘000</w:t>
            </w:r>
            <w:r>
              <w:rPr>
                <w:lang w:eastAsia="zh-CN"/>
              </w:rPr>
              <w:t>1</w:t>
            </w:r>
            <w:r w:rsidRPr="00202105">
              <w:rPr>
                <w:lang w:eastAsia="zh-CN"/>
              </w:rPr>
              <w:t>’B represents UE supports ATSSS Low-Layer functionality with any steering mode,</w:t>
            </w:r>
          </w:p>
          <w:p w14:paraId="65F8BFB6" w14:textId="77777777" w:rsidR="00497F1B" w:rsidRPr="00202105" w:rsidRDefault="00497F1B" w:rsidP="000B4CE0">
            <w:pPr>
              <w:pStyle w:val="TAL"/>
              <w:rPr>
                <w:lang w:eastAsia="zh-CN"/>
              </w:rPr>
            </w:pPr>
            <w:r w:rsidRPr="00202105">
              <w:rPr>
                <w:lang w:eastAsia="zh-CN"/>
              </w:rPr>
              <w:t>’00</w:t>
            </w:r>
            <w:r>
              <w:rPr>
                <w:lang w:eastAsia="zh-CN"/>
              </w:rPr>
              <w:t>10</w:t>
            </w:r>
            <w:r w:rsidRPr="00202105">
              <w:rPr>
                <w:lang w:eastAsia="zh-CN"/>
              </w:rPr>
              <w:t>’ represents UE supports MPTCP functionality</w:t>
            </w:r>
            <w:r w:rsidRPr="00202105">
              <w:t xml:space="preserve"> with any steering mode and ATSSS-LL functionality with only active-standby steering mode</w:t>
            </w:r>
            <w:r w:rsidRPr="00202105">
              <w:rPr>
                <w:lang w:eastAsia="zh-CN"/>
              </w:rPr>
              <w:t>,</w:t>
            </w:r>
          </w:p>
          <w:p w14:paraId="12DFA055" w14:textId="77777777" w:rsidR="00497F1B" w:rsidRPr="00202105" w:rsidRDefault="00497F1B" w:rsidP="000B4CE0">
            <w:pPr>
              <w:pStyle w:val="TAL"/>
              <w:rPr>
                <w:lang w:eastAsia="zh-CN"/>
              </w:rPr>
            </w:pPr>
            <w:r w:rsidRPr="00202105">
              <w:rPr>
                <w:lang w:eastAsia="zh-CN"/>
              </w:rPr>
              <w:t>‘00</w:t>
            </w:r>
            <w:r>
              <w:rPr>
                <w:lang w:eastAsia="zh-CN"/>
              </w:rPr>
              <w:t>11</w:t>
            </w:r>
            <w:r w:rsidRPr="00202105">
              <w:rPr>
                <w:lang w:eastAsia="zh-CN"/>
              </w:rPr>
              <w:t xml:space="preserve">’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169E5E" w14:textId="77777777" w:rsidR="00497F1B" w:rsidRPr="00202105" w:rsidRDefault="00497F1B" w:rsidP="000B4CE0">
            <w:pPr>
              <w:pStyle w:val="TAL"/>
            </w:pPr>
          </w:p>
        </w:tc>
      </w:tr>
      <w:tr w:rsidR="00497F1B" w:rsidRPr="00202105" w14:paraId="58783A3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36CE2" w14:textId="77777777" w:rsidR="00497F1B" w:rsidRPr="00202105" w:rsidRDefault="00497F1B" w:rsidP="000B4CE0">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4BB4B" w14:textId="77777777" w:rsidR="00497F1B" w:rsidRPr="00202105" w:rsidRDefault="00497F1B" w:rsidP="000B4CE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17FF" w14:textId="77777777" w:rsidR="00497F1B" w:rsidRPr="00202105" w:rsidRDefault="00497F1B" w:rsidP="000B4CE0">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5839" w14:textId="77777777" w:rsidR="00497F1B" w:rsidRPr="00202105" w:rsidRDefault="00497F1B" w:rsidP="000B4CE0">
            <w:pPr>
              <w:pStyle w:val="TAL"/>
            </w:pPr>
          </w:p>
        </w:tc>
      </w:tr>
      <w:tr w:rsidR="00497F1B" w:rsidRPr="00202105" w14:paraId="14F4BF78"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EB3C4" w14:textId="77777777" w:rsidR="00497F1B" w:rsidRPr="00202105" w:rsidRDefault="00497F1B" w:rsidP="000B4CE0">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320E0" w14:textId="77777777" w:rsidR="00497F1B" w:rsidRPr="00202105" w:rsidRDefault="00497F1B" w:rsidP="000B4CE0">
            <w:pPr>
              <w:pStyle w:val="TAL"/>
              <w:rPr>
                <w:lang w:eastAsia="zh-CN"/>
              </w:rPr>
            </w:pPr>
            <w: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0ED79" w14:textId="77777777" w:rsidR="00497F1B" w:rsidRPr="00202105" w:rsidRDefault="00497F1B" w:rsidP="000B4CE0">
            <w:pPr>
              <w:pStyle w:val="TAL"/>
              <w:rPr>
                <w:lang w:eastAsia="zh-CN"/>
              </w:rPr>
            </w:pPr>
            <w:r w:rsidRPr="00202105">
              <w:t>‘</w:t>
            </w:r>
            <w:r w:rsidRPr="00202105">
              <w:rPr>
                <w:rFonts w:cs="Arial"/>
                <w:szCs w:val="18"/>
              </w:rPr>
              <w:t>0030</w:t>
            </w:r>
            <w:r w:rsidRPr="00202105">
              <w:t>’H</w:t>
            </w:r>
            <w:r w:rsidRPr="00202105">
              <w:rPr>
                <w:lang w:eastAsia="zh-CN"/>
              </w:rPr>
              <w:t xml:space="preserve"> </w:t>
            </w:r>
            <w:r>
              <w:rPr>
                <w:lang w:eastAsia="zh-CN"/>
              </w:rPr>
              <w:t xml:space="preserve">- </w:t>
            </w: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2E1FE" w14:textId="77777777" w:rsidR="00497F1B" w:rsidRPr="00202105" w:rsidRDefault="00497F1B" w:rsidP="000B4CE0">
            <w:pPr>
              <w:pStyle w:val="TAL"/>
            </w:pPr>
            <w:r>
              <w:t xml:space="preserve">UE does not indicate supporting of </w:t>
            </w:r>
            <w:r w:rsidRPr="00B0777A">
              <w:t>establishing a PDN connection as the user plane resource of an MA PDU session during the MA PDU session establishment procedure</w:t>
            </w:r>
          </w:p>
        </w:tc>
      </w:tr>
    </w:tbl>
    <w:p w14:paraId="0C620B2E" w14:textId="77777777" w:rsidR="00497F1B" w:rsidRPr="00202105" w:rsidRDefault="00497F1B" w:rsidP="00497F1B"/>
    <w:p w14:paraId="28539A1C" w14:textId="77777777" w:rsidR="00497F1B" w:rsidRPr="00202105" w:rsidRDefault="00497F1B" w:rsidP="00497F1B">
      <w:pPr>
        <w:pStyle w:val="TH"/>
      </w:pPr>
      <w:r w:rsidRPr="00202105">
        <w:lastRenderedPageBreak/>
        <w:t xml:space="preserve">Table </w:t>
      </w:r>
      <w:r>
        <w:t>11.9.8</w:t>
      </w:r>
      <w:r w:rsidRPr="00202105">
        <w:t>.3.</w:t>
      </w:r>
      <w:r w:rsidRPr="00202105">
        <w:rPr>
          <w:lang w:eastAsia="zh-CN"/>
        </w:rPr>
        <w:t>3</w:t>
      </w:r>
      <w:r w:rsidRPr="00202105">
        <w:t>-</w:t>
      </w:r>
      <w:r w:rsidRPr="00202105">
        <w:rPr>
          <w:lang w:eastAsia="zh-CN"/>
        </w:rPr>
        <w:t>3</w:t>
      </w:r>
      <w:r w:rsidRPr="00202105">
        <w:t>: UL NAS Transport (</w:t>
      </w:r>
      <w:r>
        <w:t>S</w:t>
      </w:r>
      <w:r w:rsidRPr="00202105">
        <w:t xml:space="preserve">tep </w:t>
      </w:r>
      <w:r w:rsidRPr="00202105">
        <w:rPr>
          <w:lang w:eastAsia="zh-CN"/>
        </w:rPr>
        <w:t>2</w:t>
      </w:r>
      <w:r w:rsidRPr="00202105">
        <w:t xml:space="preserve">, Table </w:t>
      </w:r>
      <w:r>
        <w:rPr>
          <w:szCs w:val="24"/>
          <w:lang w:eastAsia="zh-CN" w:bidi="ar"/>
        </w:rPr>
        <w:t>11.9.8</w:t>
      </w:r>
      <w:r w:rsidRPr="00202105">
        <w:rPr>
          <w:szCs w:val="24"/>
          <w:lang w:eastAsia="zh-CN" w:bidi="ar"/>
        </w:rPr>
        <w:t>.3.2-1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7F1B" w:rsidRPr="00202105" w14:paraId="3F9ED34C" w14:textId="77777777" w:rsidTr="000B4CE0">
        <w:tc>
          <w:tcPr>
            <w:tcW w:w="9741" w:type="dxa"/>
            <w:gridSpan w:val="4"/>
            <w:tcBorders>
              <w:top w:val="single" w:sz="4" w:space="0" w:color="auto"/>
              <w:left w:val="single" w:sz="4" w:space="0" w:color="auto"/>
              <w:bottom w:val="single" w:sz="4" w:space="0" w:color="auto"/>
              <w:right w:val="single" w:sz="4" w:space="0" w:color="auto"/>
            </w:tcBorders>
          </w:tcPr>
          <w:p w14:paraId="2A4BF911" w14:textId="77777777" w:rsidR="00497F1B" w:rsidRPr="00202105" w:rsidRDefault="00497F1B" w:rsidP="000B4CE0">
            <w:pPr>
              <w:pStyle w:val="TAHCarNotBold"/>
            </w:pPr>
            <w:r w:rsidRPr="00202105">
              <w:t>Derivation path: TS 38.508-1 [4], Table 4.7.1-10</w:t>
            </w:r>
          </w:p>
        </w:tc>
      </w:tr>
      <w:tr w:rsidR="00497F1B" w:rsidRPr="00202105" w14:paraId="2BD6BC59"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CE772" w14:textId="77777777" w:rsidR="00497F1B" w:rsidRPr="00202105" w:rsidRDefault="00497F1B" w:rsidP="000B4CE0">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7DC47" w14:textId="77777777" w:rsidR="00497F1B" w:rsidRPr="00202105" w:rsidRDefault="00497F1B" w:rsidP="000B4CE0">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A5DCC" w14:textId="77777777" w:rsidR="00497F1B" w:rsidRPr="00202105" w:rsidRDefault="00497F1B" w:rsidP="000B4CE0">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D11F6" w14:textId="77777777" w:rsidR="00497F1B" w:rsidRPr="00202105" w:rsidRDefault="00497F1B" w:rsidP="000B4CE0">
            <w:pPr>
              <w:pStyle w:val="TAH"/>
            </w:pPr>
            <w:r w:rsidRPr="00202105">
              <w:t>Condition</w:t>
            </w:r>
          </w:p>
        </w:tc>
      </w:tr>
      <w:tr w:rsidR="00497F1B" w:rsidRPr="00202105" w14:paraId="5F671BD8"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45BBA" w14:textId="77777777" w:rsidR="00497F1B" w:rsidRPr="00202105" w:rsidRDefault="00497F1B" w:rsidP="000B4CE0">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FCDA8" w14:textId="77777777" w:rsidR="00497F1B" w:rsidRPr="00202105" w:rsidRDefault="00497F1B" w:rsidP="000B4CE0">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16CC3" w14:textId="77777777" w:rsidR="00497F1B" w:rsidRPr="00202105" w:rsidRDefault="00497F1B" w:rsidP="000B4CE0">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660AA" w14:textId="77777777" w:rsidR="00497F1B" w:rsidRPr="00202105" w:rsidRDefault="00497F1B" w:rsidP="000B4CE0">
            <w:pPr>
              <w:keepNext/>
              <w:keepLines/>
              <w:spacing w:after="0"/>
              <w:rPr>
                <w:rFonts w:ascii="Arial" w:hAnsi="Arial"/>
                <w:sz w:val="18"/>
              </w:rPr>
            </w:pPr>
          </w:p>
        </w:tc>
      </w:tr>
      <w:tr w:rsidR="00497F1B" w:rsidRPr="00202105" w14:paraId="3E283C75"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40F41" w14:textId="77777777" w:rsidR="00497F1B" w:rsidRPr="00202105" w:rsidRDefault="00497F1B" w:rsidP="000B4CE0">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E5A9" w14:textId="77777777" w:rsidR="00497F1B" w:rsidRPr="00202105" w:rsidRDefault="00497F1B" w:rsidP="000B4CE0">
            <w:pPr>
              <w:pStyle w:val="TAL"/>
            </w:pPr>
            <w:r w:rsidRPr="00202105">
              <w:t xml:space="preserve">Not </w:t>
            </w:r>
            <w:r>
              <w:t>checked</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C754F" w14:textId="77777777" w:rsidR="00497F1B" w:rsidRPr="00202105" w:rsidRDefault="00497F1B" w:rsidP="000B4CE0">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D4DA2" w14:textId="77777777" w:rsidR="00497F1B" w:rsidRPr="00202105" w:rsidRDefault="00497F1B" w:rsidP="000B4CE0">
            <w:pPr>
              <w:keepNext/>
              <w:keepLines/>
              <w:spacing w:after="0"/>
              <w:rPr>
                <w:rFonts w:ascii="Arial" w:hAnsi="Arial"/>
                <w:sz w:val="18"/>
              </w:rPr>
            </w:pPr>
          </w:p>
        </w:tc>
      </w:tr>
    </w:tbl>
    <w:p w14:paraId="28A4310B" w14:textId="77777777" w:rsidR="00497F1B" w:rsidRPr="00202105" w:rsidRDefault="00497F1B" w:rsidP="00497F1B"/>
    <w:p w14:paraId="3DFA32FC" w14:textId="77777777" w:rsidR="00497F1B" w:rsidRPr="00202105" w:rsidRDefault="00497F1B" w:rsidP="00497F1B">
      <w:pPr>
        <w:pStyle w:val="TH"/>
      </w:pPr>
      <w:r w:rsidRPr="00202105">
        <w:t xml:space="preserve">Table </w:t>
      </w:r>
      <w:r>
        <w:t>11.9.8</w:t>
      </w:r>
      <w:r w:rsidRPr="00202105">
        <w:t>.3.</w:t>
      </w:r>
      <w:r w:rsidRPr="00202105">
        <w:rPr>
          <w:lang w:eastAsia="zh-CN"/>
        </w:rPr>
        <w:t>3</w:t>
      </w:r>
      <w:r w:rsidRPr="00202105">
        <w:t>-</w:t>
      </w:r>
      <w:r w:rsidRPr="00202105">
        <w:rPr>
          <w:lang w:eastAsia="zh-CN"/>
        </w:rPr>
        <w:t>4</w:t>
      </w:r>
      <w:r w:rsidRPr="00202105">
        <w:t>: PDU SESSION ESTABLISHMENT ACCEPT (</w:t>
      </w:r>
      <w:r>
        <w:t>S</w:t>
      </w:r>
      <w:r w:rsidRPr="00202105">
        <w:t xml:space="preserve">tep 3, Table </w:t>
      </w:r>
      <w:r>
        <w:rPr>
          <w:szCs w:val="24"/>
          <w:lang w:eastAsia="zh-CN" w:bidi="ar"/>
        </w:rPr>
        <w:t>11.9.8</w:t>
      </w:r>
      <w:r w:rsidRPr="00202105">
        <w:rPr>
          <w:szCs w:val="24"/>
          <w:lang w:eastAsia="zh-CN" w:bidi="ar"/>
        </w:rPr>
        <w:t>.3.2-1</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7F1B" w:rsidRPr="00202105" w14:paraId="2EDA2A9F" w14:textId="77777777" w:rsidTr="000B4CE0">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4282CC08" w14:textId="77777777" w:rsidR="00497F1B" w:rsidRPr="00202105" w:rsidRDefault="00497F1B" w:rsidP="000B4CE0">
            <w:pPr>
              <w:pStyle w:val="TAHCarNotBold"/>
            </w:pPr>
            <w:r w:rsidRPr="00202105">
              <w:t>Derivation path: TS 38.508-1 [4], Table 4.7.2-2</w:t>
            </w:r>
          </w:p>
        </w:tc>
      </w:tr>
      <w:tr w:rsidR="00497F1B" w:rsidRPr="00202105" w14:paraId="3980F2CA"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1D5D4" w14:textId="77777777" w:rsidR="00497F1B" w:rsidRPr="00202105" w:rsidRDefault="00497F1B" w:rsidP="000B4CE0">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594E51C" w14:textId="77777777" w:rsidR="00497F1B" w:rsidRPr="00202105" w:rsidRDefault="00497F1B" w:rsidP="000B4CE0">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C261468" w14:textId="77777777" w:rsidR="00497F1B" w:rsidRPr="00202105" w:rsidRDefault="00497F1B" w:rsidP="000B4CE0">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BE98ADC" w14:textId="77777777" w:rsidR="00497F1B" w:rsidRPr="00202105" w:rsidRDefault="00497F1B" w:rsidP="000B4CE0">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497F1B" w:rsidRPr="00202105" w14:paraId="51196EBF" w14:textId="77777777" w:rsidTr="000B4CE0">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EF332" w14:textId="77777777" w:rsidR="00497F1B" w:rsidRPr="00202105" w:rsidRDefault="00497F1B" w:rsidP="000B4CE0">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3F48767" w14:textId="77777777" w:rsidR="00497F1B" w:rsidRPr="00202105" w:rsidRDefault="00497F1B" w:rsidP="000B4CE0">
            <w:pPr>
              <w:keepNext/>
              <w:keepLines/>
              <w:widowControl w:val="0"/>
              <w:spacing w:after="0"/>
              <w:rPr>
                <w:rFonts w:ascii="Arial"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16FB43C7" w14:textId="77777777" w:rsidR="00497F1B" w:rsidRPr="00202105" w:rsidRDefault="00497F1B" w:rsidP="000B4CE0">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063D61A" w14:textId="77777777" w:rsidR="00497F1B" w:rsidRPr="00202105" w:rsidRDefault="00497F1B" w:rsidP="000B4CE0">
            <w:pPr>
              <w:keepNext/>
              <w:keepLines/>
              <w:widowControl w:val="0"/>
              <w:spacing w:after="0"/>
              <w:rPr>
                <w:rFonts w:ascii="Arial" w:hAnsi="Arial"/>
                <w:sz w:val="18"/>
                <w:szCs w:val="18"/>
              </w:rPr>
            </w:pPr>
          </w:p>
        </w:tc>
      </w:tr>
    </w:tbl>
    <w:p w14:paraId="57BA8448" w14:textId="77777777" w:rsidR="00497F1B" w:rsidRDefault="00497F1B" w:rsidP="00497F1B"/>
    <w:p w14:paraId="29719167" w14:textId="77777777" w:rsidR="00497F1B" w:rsidRPr="00202105" w:rsidRDefault="00497F1B" w:rsidP="00497F1B">
      <w:pPr>
        <w:pStyle w:val="TH"/>
      </w:pPr>
      <w:r w:rsidRPr="00202105">
        <w:t xml:space="preserve">Table </w:t>
      </w:r>
      <w:r>
        <w:rPr>
          <w:lang w:eastAsia="x-none"/>
        </w:rPr>
        <w:t>11.9.8</w:t>
      </w:r>
      <w:r w:rsidRPr="00202105">
        <w:rPr>
          <w:lang w:eastAsia="x-none"/>
        </w:rPr>
        <w:t>.3.3</w:t>
      </w:r>
      <w:r w:rsidRPr="00202105">
        <w:t>-5: ATTACH REQUEST (</w:t>
      </w:r>
      <w:r>
        <w:t>S</w:t>
      </w:r>
      <w:r w:rsidRPr="00202105">
        <w:t xml:space="preserve">tep </w:t>
      </w:r>
      <w:r>
        <w:t>8</w:t>
      </w:r>
      <w:r w:rsidRPr="00202105">
        <w:t xml:space="preserve">, Table </w:t>
      </w:r>
      <w:r>
        <w:rPr>
          <w:szCs w:val="24"/>
          <w:lang w:eastAsia="zh-CN" w:bidi="ar"/>
        </w:rPr>
        <w:t>11.9.8</w:t>
      </w:r>
      <w:r w:rsidRPr="00202105">
        <w:rPr>
          <w:szCs w:val="24"/>
          <w:lang w:eastAsia="zh-CN" w:bidi="ar"/>
        </w:rPr>
        <w:t>.3.2-1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97F1B" w:rsidRPr="00202105" w14:paraId="3748C0B6" w14:textId="77777777" w:rsidTr="000B4CE0">
        <w:tc>
          <w:tcPr>
            <w:tcW w:w="9637" w:type="dxa"/>
            <w:gridSpan w:val="4"/>
          </w:tcPr>
          <w:p w14:paraId="04E3EEB1" w14:textId="77777777" w:rsidR="00497F1B" w:rsidRPr="00202105" w:rsidRDefault="00497F1B" w:rsidP="000B4CE0">
            <w:pPr>
              <w:pStyle w:val="TAL"/>
            </w:pPr>
            <w:r w:rsidRPr="00202105">
              <w:t>Derivation Path: TS 36.508 [7], Table 4.7.2-4</w:t>
            </w:r>
          </w:p>
        </w:tc>
      </w:tr>
      <w:tr w:rsidR="00497F1B" w:rsidRPr="00202105" w14:paraId="458C4EFB" w14:textId="77777777" w:rsidTr="000B4CE0">
        <w:tc>
          <w:tcPr>
            <w:tcW w:w="4535" w:type="dxa"/>
            <w:tcBorders>
              <w:bottom w:val="single" w:sz="4" w:space="0" w:color="auto"/>
            </w:tcBorders>
          </w:tcPr>
          <w:p w14:paraId="7D15D9BC" w14:textId="77777777" w:rsidR="00497F1B" w:rsidRPr="00202105" w:rsidRDefault="00497F1B" w:rsidP="000B4CE0">
            <w:pPr>
              <w:pStyle w:val="TAH"/>
            </w:pPr>
            <w:r w:rsidRPr="00202105">
              <w:t>Information Element</w:t>
            </w:r>
          </w:p>
        </w:tc>
        <w:tc>
          <w:tcPr>
            <w:tcW w:w="2267" w:type="dxa"/>
            <w:tcBorders>
              <w:bottom w:val="single" w:sz="4" w:space="0" w:color="auto"/>
            </w:tcBorders>
          </w:tcPr>
          <w:p w14:paraId="4A4EF669" w14:textId="77777777" w:rsidR="00497F1B" w:rsidRPr="00202105" w:rsidRDefault="00497F1B" w:rsidP="000B4CE0">
            <w:pPr>
              <w:pStyle w:val="TAH"/>
            </w:pPr>
            <w:r w:rsidRPr="00202105">
              <w:t>Value/Remark</w:t>
            </w:r>
          </w:p>
        </w:tc>
        <w:tc>
          <w:tcPr>
            <w:tcW w:w="1700" w:type="dxa"/>
            <w:tcBorders>
              <w:bottom w:val="single" w:sz="4" w:space="0" w:color="auto"/>
            </w:tcBorders>
          </w:tcPr>
          <w:p w14:paraId="524FF063" w14:textId="77777777" w:rsidR="00497F1B" w:rsidRPr="00202105" w:rsidRDefault="00497F1B" w:rsidP="000B4CE0">
            <w:pPr>
              <w:pStyle w:val="TAH"/>
            </w:pPr>
            <w:r w:rsidRPr="00202105">
              <w:t>Comment</w:t>
            </w:r>
          </w:p>
        </w:tc>
        <w:tc>
          <w:tcPr>
            <w:tcW w:w="1135" w:type="dxa"/>
            <w:tcBorders>
              <w:bottom w:val="single" w:sz="4" w:space="0" w:color="auto"/>
            </w:tcBorders>
          </w:tcPr>
          <w:p w14:paraId="5FC5E26D" w14:textId="77777777" w:rsidR="00497F1B" w:rsidRPr="00202105" w:rsidRDefault="00497F1B" w:rsidP="000B4CE0">
            <w:pPr>
              <w:pStyle w:val="TAH"/>
            </w:pPr>
            <w:r w:rsidRPr="00202105">
              <w:t>Condition</w:t>
            </w:r>
          </w:p>
        </w:tc>
      </w:tr>
      <w:tr w:rsidR="00497F1B" w:rsidRPr="00202105" w14:paraId="0DD988C6" w14:textId="77777777" w:rsidTr="000B4CE0">
        <w:tc>
          <w:tcPr>
            <w:tcW w:w="4535" w:type="dxa"/>
            <w:tcBorders>
              <w:top w:val="single" w:sz="4" w:space="0" w:color="auto"/>
              <w:bottom w:val="single" w:sz="4" w:space="0" w:color="auto"/>
            </w:tcBorders>
          </w:tcPr>
          <w:p w14:paraId="32BED5CA" w14:textId="77777777" w:rsidR="00497F1B" w:rsidRPr="00202105" w:rsidDel="00152FA0" w:rsidRDefault="00497F1B" w:rsidP="000B4CE0">
            <w:pPr>
              <w:pStyle w:val="TAL"/>
            </w:pPr>
            <w:r w:rsidRPr="00202105">
              <w:t>ESM message container</w:t>
            </w:r>
          </w:p>
        </w:tc>
        <w:tc>
          <w:tcPr>
            <w:tcW w:w="2267" w:type="dxa"/>
            <w:tcBorders>
              <w:top w:val="single" w:sz="4" w:space="0" w:color="auto"/>
              <w:bottom w:val="single" w:sz="4" w:space="0" w:color="auto"/>
            </w:tcBorders>
          </w:tcPr>
          <w:p w14:paraId="5E1C81B8" w14:textId="77777777" w:rsidR="00497F1B" w:rsidRPr="00202105" w:rsidDel="007726CC" w:rsidRDefault="00497F1B" w:rsidP="000B4CE0">
            <w:pPr>
              <w:pStyle w:val="TAL"/>
            </w:pPr>
            <w:r w:rsidRPr="00202105">
              <w:t>PDN CONNECTIVITY REQUEST message</w:t>
            </w:r>
          </w:p>
        </w:tc>
        <w:tc>
          <w:tcPr>
            <w:tcW w:w="1700" w:type="dxa"/>
            <w:tcBorders>
              <w:top w:val="single" w:sz="4" w:space="0" w:color="auto"/>
              <w:bottom w:val="single" w:sz="4" w:space="0" w:color="auto"/>
            </w:tcBorders>
          </w:tcPr>
          <w:p w14:paraId="06A959CC" w14:textId="77777777" w:rsidR="00497F1B" w:rsidRPr="00202105" w:rsidRDefault="00497F1B" w:rsidP="000B4CE0">
            <w:pPr>
              <w:pStyle w:val="TAL"/>
            </w:pPr>
            <w:r>
              <w:rPr>
                <w:lang w:eastAsia="zh-CN"/>
              </w:rPr>
              <w:t>Table 11.9.8.3.3-6</w:t>
            </w:r>
          </w:p>
        </w:tc>
        <w:tc>
          <w:tcPr>
            <w:tcW w:w="1135" w:type="dxa"/>
            <w:tcBorders>
              <w:top w:val="single" w:sz="4" w:space="0" w:color="auto"/>
              <w:bottom w:val="single" w:sz="4" w:space="0" w:color="auto"/>
            </w:tcBorders>
          </w:tcPr>
          <w:p w14:paraId="29E69471" w14:textId="77777777" w:rsidR="00497F1B" w:rsidRPr="00202105" w:rsidRDefault="00497F1B" w:rsidP="000B4CE0">
            <w:pPr>
              <w:pStyle w:val="TAL"/>
            </w:pPr>
          </w:p>
        </w:tc>
      </w:tr>
    </w:tbl>
    <w:p w14:paraId="6D60BF9C" w14:textId="77777777" w:rsidR="00497F1B" w:rsidRPr="00202105" w:rsidRDefault="00497F1B" w:rsidP="00497F1B"/>
    <w:p w14:paraId="33A3BFE7" w14:textId="77777777" w:rsidR="00497F1B" w:rsidRPr="00202105" w:rsidRDefault="00497F1B" w:rsidP="00497F1B">
      <w:pPr>
        <w:pStyle w:val="TH"/>
      </w:pPr>
      <w:r w:rsidRPr="00202105">
        <w:t xml:space="preserve">Table </w:t>
      </w:r>
      <w:r w:rsidRPr="00202105">
        <w:rPr>
          <w:lang w:eastAsia="x-none"/>
        </w:rPr>
        <w:t>11.9.</w:t>
      </w:r>
      <w:r>
        <w:rPr>
          <w:lang w:eastAsia="x-none"/>
        </w:rPr>
        <w:t>8</w:t>
      </w:r>
      <w:r w:rsidRPr="00202105">
        <w:rPr>
          <w:lang w:eastAsia="x-none"/>
        </w:rPr>
        <w:t>.3.3</w:t>
      </w:r>
      <w:r w:rsidRPr="00202105">
        <w:t>-6: PDN CONNECTIVITY REQUEST (Table</w:t>
      </w:r>
      <w:r w:rsidRPr="00202105">
        <w:rPr>
          <w:lang w:eastAsia="x-none"/>
        </w:rPr>
        <w:t xml:space="preserve"> </w:t>
      </w:r>
      <w:r>
        <w:rPr>
          <w:lang w:eastAsia="x-none"/>
        </w:rPr>
        <w:t>11.9.8</w:t>
      </w:r>
      <w:r w:rsidRPr="00202105">
        <w:rPr>
          <w:lang w:eastAsia="x-none"/>
        </w:rPr>
        <w:t>.3.3</w:t>
      </w:r>
      <w:r w:rsidRPr="00202105">
        <w:t>-</w:t>
      </w:r>
      <w:r>
        <w:t>5</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97F1B" w:rsidRPr="00202105" w14:paraId="78978B48" w14:textId="77777777" w:rsidTr="000B4CE0">
        <w:tc>
          <w:tcPr>
            <w:tcW w:w="9747" w:type="dxa"/>
            <w:gridSpan w:val="4"/>
          </w:tcPr>
          <w:p w14:paraId="2C05E10D" w14:textId="77777777" w:rsidR="00497F1B" w:rsidRPr="00202105" w:rsidRDefault="00497F1B" w:rsidP="000B4CE0">
            <w:pPr>
              <w:pStyle w:val="TAL"/>
            </w:pPr>
            <w:r w:rsidRPr="00202105">
              <w:t>Derivation Path: TS 36.508 [7], Table 4.7.3-20</w:t>
            </w:r>
          </w:p>
        </w:tc>
      </w:tr>
      <w:tr w:rsidR="00497F1B" w:rsidRPr="00202105" w14:paraId="5F08625E" w14:textId="77777777" w:rsidTr="000B4CE0">
        <w:tblPrEx>
          <w:tblCellMar>
            <w:left w:w="108" w:type="dxa"/>
            <w:right w:w="108" w:type="dxa"/>
          </w:tblCellMar>
        </w:tblPrEx>
        <w:tc>
          <w:tcPr>
            <w:tcW w:w="4535" w:type="dxa"/>
          </w:tcPr>
          <w:p w14:paraId="68C74802" w14:textId="77777777" w:rsidR="00497F1B" w:rsidRPr="00202105" w:rsidRDefault="00497F1B" w:rsidP="000B4CE0">
            <w:pPr>
              <w:pStyle w:val="TAH"/>
            </w:pPr>
            <w:r w:rsidRPr="00202105">
              <w:t>Information Element</w:t>
            </w:r>
          </w:p>
        </w:tc>
        <w:tc>
          <w:tcPr>
            <w:tcW w:w="2267" w:type="dxa"/>
          </w:tcPr>
          <w:p w14:paraId="4022627F" w14:textId="77777777" w:rsidR="00497F1B" w:rsidRPr="00202105" w:rsidRDefault="00497F1B" w:rsidP="000B4CE0">
            <w:pPr>
              <w:pStyle w:val="TAH"/>
            </w:pPr>
            <w:r w:rsidRPr="00202105">
              <w:t>Value/remark</w:t>
            </w:r>
          </w:p>
        </w:tc>
        <w:tc>
          <w:tcPr>
            <w:tcW w:w="1700" w:type="dxa"/>
          </w:tcPr>
          <w:p w14:paraId="02297FF3" w14:textId="77777777" w:rsidR="00497F1B" w:rsidRPr="00202105" w:rsidRDefault="00497F1B" w:rsidP="000B4CE0">
            <w:pPr>
              <w:pStyle w:val="TAH"/>
            </w:pPr>
            <w:r w:rsidRPr="00202105">
              <w:t>Comment</w:t>
            </w:r>
          </w:p>
        </w:tc>
        <w:tc>
          <w:tcPr>
            <w:tcW w:w="1245" w:type="dxa"/>
          </w:tcPr>
          <w:p w14:paraId="0D1E50A4" w14:textId="77777777" w:rsidR="00497F1B" w:rsidRPr="00202105" w:rsidRDefault="00497F1B" w:rsidP="000B4CE0">
            <w:pPr>
              <w:pStyle w:val="TAH"/>
            </w:pPr>
            <w:r w:rsidRPr="00202105">
              <w:t>Condition</w:t>
            </w:r>
          </w:p>
        </w:tc>
      </w:tr>
      <w:tr w:rsidR="00497F1B" w:rsidRPr="00202105" w14:paraId="06A9D920" w14:textId="77777777" w:rsidTr="000B4CE0">
        <w:tblPrEx>
          <w:tblCellMar>
            <w:left w:w="108" w:type="dxa"/>
            <w:right w:w="108" w:type="dxa"/>
          </w:tblCellMar>
        </w:tblPrEx>
        <w:tc>
          <w:tcPr>
            <w:tcW w:w="4535" w:type="dxa"/>
          </w:tcPr>
          <w:p w14:paraId="5FB2A939" w14:textId="77777777" w:rsidR="00497F1B" w:rsidRPr="00202105" w:rsidRDefault="00497F1B" w:rsidP="000B4CE0">
            <w:pPr>
              <w:pStyle w:val="TAL"/>
            </w:pPr>
            <w:r w:rsidRPr="00202105">
              <w:t>Request type</w:t>
            </w:r>
          </w:p>
        </w:tc>
        <w:tc>
          <w:tcPr>
            <w:tcW w:w="2267" w:type="dxa"/>
          </w:tcPr>
          <w:p w14:paraId="6412CEA4" w14:textId="77777777" w:rsidR="00497F1B" w:rsidRPr="00202105" w:rsidRDefault="00497F1B" w:rsidP="000B4CE0">
            <w:pPr>
              <w:pStyle w:val="TAL"/>
            </w:pPr>
            <w:r w:rsidRPr="00202105">
              <w:t>'0</w:t>
            </w:r>
            <w:r>
              <w:t>01</w:t>
            </w:r>
            <w:r w:rsidRPr="00202105">
              <w:t>'B</w:t>
            </w:r>
          </w:p>
        </w:tc>
        <w:tc>
          <w:tcPr>
            <w:tcW w:w="1700" w:type="dxa"/>
          </w:tcPr>
          <w:p w14:paraId="408E48BD" w14:textId="77777777" w:rsidR="00497F1B" w:rsidRPr="00202105" w:rsidRDefault="00497F1B" w:rsidP="000B4CE0">
            <w:pPr>
              <w:pStyle w:val="TAL"/>
            </w:pPr>
            <w:r w:rsidRPr="00D95AF2">
              <w:t xml:space="preserve">initial </w:t>
            </w:r>
            <w:r w:rsidRPr="00D95AF2">
              <w:rPr>
                <w:rFonts w:hint="eastAsia"/>
              </w:rPr>
              <w:t>request</w:t>
            </w:r>
          </w:p>
        </w:tc>
        <w:tc>
          <w:tcPr>
            <w:tcW w:w="1245" w:type="dxa"/>
          </w:tcPr>
          <w:p w14:paraId="2D89485D" w14:textId="77777777" w:rsidR="00497F1B" w:rsidRPr="00202105" w:rsidRDefault="00497F1B" w:rsidP="000B4CE0">
            <w:pPr>
              <w:pStyle w:val="TAL"/>
            </w:pPr>
          </w:p>
        </w:tc>
      </w:tr>
    </w:tbl>
    <w:p w14:paraId="75D25D2B" w14:textId="77777777" w:rsidR="00497F1B" w:rsidRPr="00202105" w:rsidRDefault="00497F1B" w:rsidP="009D4432"/>
    <w:sectPr w:rsidR="00497F1B" w:rsidRPr="00202105" w:rsidSect="00A605B0">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6" w:right="1134" w:bottom="1133" w:left="1133" w:header="851" w:footer="340" w:gutter="0"/>
      <w:pgNumType w:start="5593"/>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C9A40A" w14:textId="77777777" w:rsidR="009110D3" w:rsidRPr="00067C60" w:rsidRDefault="009110D3" w:rsidP="009D4432">
      <w:r w:rsidRPr="00067C60">
        <w:separator/>
      </w:r>
    </w:p>
  </w:endnote>
  <w:endnote w:type="continuationSeparator" w:id="0">
    <w:p w14:paraId="39D4A4F1" w14:textId="77777777" w:rsidR="009110D3" w:rsidRPr="00067C60" w:rsidRDefault="009110D3" w:rsidP="009D4432">
      <w:r w:rsidRPr="00067C6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UI"/>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charset w:val="88"/>
    <w:family w:val="auto"/>
    <w:pitch w:val="default"/>
    <w:sig w:usb0="00000000" w:usb1="00000000" w:usb2="00000010" w:usb3="00000000" w:csb0="00100000"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Meiryo UI">
    <w:charset w:val="80"/>
    <w:family w:val="swiss"/>
    <w:pitch w:val="variable"/>
    <w:sig w:usb0="E00002FF" w:usb1="6AC7FFFF" w:usb2="08000012" w:usb3="00000000" w:csb0="0002009F" w:csb1="00000000"/>
  </w:font>
  <w:font w:name="KaiTi_GB2312">
    <w:altName w:val="Microsoft YaHei"/>
    <w:charset w:val="86"/>
    <w:family w:val="modern"/>
    <w:pitch w:val="fixed"/>
    <w:sig w:usb0="00000001" w:usb1="080E0000" w:usb2="00000010" w:usb3="00000000" w:csb0="00040000" w:csb1="00000000"/>
  </w:font>
  <w:font w:name="Courier">
    <w:altName w:val="Courier New"/>
    <w:panose1 w:val="02070409020205020404"/>
    <w:charset w:val="00"/>
    <w:family w:val="modern"/>
    <w:notTrueType/>
    <w:pitch w:val="fixed"/>
    <w:sig w:usb0="00000003" w:usb1="00000000" w:usb2="00000000" w:usb3="00000000" w:csb0="00000001" w:csb1="00000000"/>
  </w:font>
  <w:font w:name="Helvetica-BoldOblique">
    <w:altName w:val="Arial"/>
    <w:panose1 w:val="00000000000000000000"/>
    <w:charset w:val="00"/>
    <w:family w:val="roman"/>
    <w:notTrueType/>
    <w:pitch w:val="default"/>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2956A4" w14:textId="77777777" w:rsidR="00A605B0" w:rsidRDefault="00A605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E2384" w14:textId="5EB308EB" w:rsidR="000B4CE0" w:rsidRPr="00067C60" w:rsidRDefault="000B4CE0">
    <w:pPr>
      <w:pStyle w:val="Footer"/>
      <w:rPr>
        <w:noProof w:val="0"/>
      </w:rPr>
    </w:pPr>
    <w:r w:rsidRPr="00067C60">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30EA9" w14:textId="77777777" w:rsidR="00A605B0" w:rsidRDefault="00A605B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F8545C" w14:textId="77777777" w:rsidR="009110D3" w:rsidRPr="00067C60" w:rsidRDefault="009110D3" w:rsidP="009D4432">
      <w:r w:rsidRPr="00067C60">
        <w:separator/>
      </w:r>
    </w:p>
  </w:footnote>
  <w:footnote w:type="continuationSeparator" w:id="0">
    <w:p w14:paraId="4CDA53AF" w14:textId="77777777" w:rsidR="009110D3" w:rsidRPr="00067C60" w:rsidRDefault="009110D3" w:rsidP="009D4432">
      <w:r w:rsidRPr="00067C6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C4463" w14:textId="77777777" w:rsidR="00A605B0" w:rsidRDefault="00A605B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15794" w14:textId="1ED663D2" w:rsidR="000B4CE0" w:rsidRPr="00067C60" w:rsidRDefault="000B4CE0" w:rsidP="008A6274">
    <w:pPr>
      <w:framePr w:h="284" w:hRule="exact" w:wrap="around" w:vAnchor="text" w:hAnchor="margin" w:y="1"/>
      <w:rPr>
        <w:rFonts w:ascii="Arial" w:hAnsi="Arial" w:cs="Arial"/>
        <w:b/>
        <w:sz w:val="18"/>
        <w:szCs w:val="18"/>
      </w:rPr>
    </w:pPr>
    <w:r w:rsidRPr="00067C60">
      <w:rPr>
        <w:rFonts w:ascii="Arial" w:hAnsi="Arial" w:cs="Arial"/>
        <w:b/>
        <w:sz w:val="18"/>
        <w:szCs w:val="18"/>
      </w:rPr>
      <w:t>Release 1</w:t>
    </w:r>
    <w:r>
      <w:rPr>
        <w:rFonts w:ascii="Arial" w:hAnsi="Arial" w:cs="Arial"/>
        <w:b/>
        <w:sz w:val="18"/>
        <w:szCs w:val="18"/>
      </w:rPr>
      <w:t>9</w:t>
    </w:r>
  </w:p>
  <w:p w14:paraId="09ACBED6" w14:textId="63F75E82" w:rsidR="000B4CE0" w:rsidRPr="00067C60" w:rsidRDefault="000B4CE0" w:rsidP="008A6274">
    <w:pPr>
      <w:framePr w:h="284" w:hRule="exact" w:wrap="around" w:vAnchor="text" w:hAnchor="margin" w:xAlign="right" w:y="1"/>
      <w:rPr>
        <w:rFonts w:ascii="Arial" w:hAnsi="Arial" w:cs="Arial"/>
        <w:b/>
        <w:sz w:val="18"/>
        <w:szCs w:val="18"/>
      </w:rPr>
    </w:pPr>
    <w:r w:rsidRPr="00067C60">
      <w:rPr>
        <w:rFonts w:ascii="Arial" w:hAnsi="Arial" w:cs="Arial"/>
        <w:b/>
        <w:sz w:val="18"/>
        <w:szCs w:val="18"/>
      </w:rPr>
      <w:t>3GPP TS 38.523-1 V1</w:t>
    </w:r>
    <w:r>
      <w:rPr>
        <w:rFonts w:ascii="Arial" w:hAnsi="Arial" w:cs="Arial"/>
        <w:b/>
        <w:sz w:val="18"/>
        <w:szCs w:val="18"/>
      </w:rPr>
      <w:t>9</w:t>
    </w:r>
    <w:r w:rsidRPr="00067C60">
      <w:rPr>
        <w:rFonts w:ascii="Arial" w:hAnsi="Arial" w:cs="Arial"/>
        <w:b/>
        <w:sz w:val="18"/>
        <w:szCs w:val="18"/>
      </w:rPr>
      <w:t>.</w:t>
    </w:r>
    <w:r w:rsidR="00542DD6">
      <w:rPr>
        <w:rFonts w:ascii="Arial" w:hAnsi="Arial" w:cs="Arial"/>
        <w:b/>
        <w:sz w:val="18"/>
        <w:szCs w:val="18"/>
      </w:rPr>
      <w:t>3</w:t>
    </w:r>
    <w:r w:rsidRPr="00067C60">
      <w:rPr>
        <w:rFonts w:ascii="Arial" w:hAnsi="Arial" w:cs="Arial"/>
        <w:b/>
        <w:sz w:val="18"/>
        <w:szCs w:val="18"/>
      </w:rPr>
      <w:t>.</w:t>
    </w:r>
    <w:r>
      <w:rPr>
        <w:rFonts w:ascii="Arial" w:hAnsi="Arial" w:cs="Arial"/>
        <w:b/>
        <w:sz w:val="18"/>
        <w:szCs w:val="18"/>
      </w:rPr>
      <w:t>0</w:t>
    </w:r>
    <w:r w:rsidRPr="00067C60">
      <w:rPr>
        <w:rFonts w:ascii="Arial" w:hAnsi="Arial" w:cs="Arial"/>
        <w:b/>
        <w:sz w:val="18"/>
        <w:szCs w:val="18"/>
      </w:rPr>
      <w:t xml:space="preserve"> (202</w:t>
    </w:r>
    <w:r>
      <w:rPr>
        <w:rFonts w:ascii="Arial" w:hAnsi="Arial" w:cs="Arial"/>
        <w:b/>
        <w:sz w:val="18"/>
        <w:szCs w:val="18"/>
      </w:rPr>
      <w:t>5</w:t>
    </w:r>
    <w:r w:rsidRPr="00067C60">
      <w:rPr>
        <w:rFonts w:ascii="Arial" w:hAnsi="Arial" w:cs="Arial"/>
        <w:b/>
        <w:sz w:val="18"/>
        <w:szCs w:val="18"/>
      </w:rPr>
      <w:t>-</w:t>
    </w:r>
    <w:r w:rsidR="00542DD6">
      <w:rPr>
        <w:rFonts w:ascii="Arial" w:hAnsi="Arial" w:cs="Arial"/>
        <w:b/>
        <w:sz w:val="18"/>
        <w:szCs w:val="18"/>
      </w:rPr>
      <w:t>12</w:t>
    </w:r>
    <w:r w:rsidRPr="00067C60">
      <w:rPr>
        <w:rFonts w:ascii="Arial" w:hAnsi="Arial" w:cs="Arial"/>
        <w:b/>
        <w:sz w:val="18"/>
        <w:szCs w:val="18"/>
      </w:rPr>
      <w:t>)</w:t>
    </w:r>
  </w:p>
  <w:p w14:paraId="615AC452" w14:textId="41A993B9" w:rsidR="000B4CE0" w:rsidRPr="00067C60" w:rsidRDefault="000B4CE0" w:rsidP="00E729E7">
    <w:pPr>
      <w:pStyle w:val="Header"/>
      <w:jc w:val="center"/>
      <w:rPr>
        <w:noProof w:val="0"/>
      </w:rPr>
    </w:pPr>
    <w:r w:rsidRPr="00067C60">
      <w:rPr>
        <w:noProof w:val="0"/>
      </w:rPr>
      <w:fldChar w:fldCharType="begin"/>
    </w:r>
    <w:r w:rsidRPr="00067C60">
      <w:rPr>
        <w:noProof w:val="0"/>
      </w:rPr>
      <w:instrText xml:space="preserve"> PAGE   \* MERGEFORMAT </w:instrText>
    </w:r>
    <w:r w:rsidRPr="00067C60">
      <w:rPr>
        <w:noProof w:val="0"/>
      </w:rPr>
      <w:fldChar w:fldCharType="separate"/>
    </w:r>
    <w:r w:rsidRPr="00067C60">
      <w:rPr>
        <w:noProof w:val="0"/>
      </w:rPr>
      <w:t>2</w:t>
    </w:r>
    <w:r w:rsidRPr="00067C60">
      <w:rPr>
        <w:noProof w:val="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976E7" w14:textId="77777777" w:rsidR="00A605B0" w:rsidRDefault="00A605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0E27EA6"/>
    <w:multiLevelType w:val="hybridMultilevel"/>
    <w:tmpl w:val="7B0049CA"/>
    <w:lvl w:ilvl="0" w:tplc="4E90683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14B764BF"/>
    <w:multiLevelType w:val="hybridMultilevel"/>
    <w:tmpl w:val="B0786108"/>
    <w:lvl w:ilvl="0" w:tplc="CB16A0B4">
      <w:start w:val="1"/>
      <w:numFmt w:val="decimal"/>
      <w:lvlText w:val="%1)"/>
      <w:lvlJc w:val="left"/>
      <w:pPr>
        <w:ind w:left="927" w:hanging="360"/>
      </w:pPr>
      <w:rPr>
        <w:rFonts w:eastAsia="Malgun Gothic"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4"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2354742C"/>
    <w:multiLevelType w:val="hybridMultilevel"/>
    <w:tmpl w:val="2CCAB72A"/>
    <w:lvl w:ilvl="0" w:tplc="4E5CA9E4">
      <w:numFmt w:val="bullet"/>
      <w:lvlText w:val="-"/>
      <w:lvlJc w:val="left"/>
      <w:pPr>
        <w:ind w:left="473" w:hanging="420"/>
      </w:pPr>
      <w:rPr>
        <w:rFonts w:ascii="Times New Roman" w:eastAsia="MS Mincho" w:hAnsi="Times New Roman"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6"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9B04BDB"/>
    <w:multiLevelType w:val="hybridMultilevel"/>
    <w:tmpl w:val="B70C0060"/>
    <w:styleLink w:val="SGS1"/>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EB0745A"/>
    <w:multiLevelType w:val="hybridMultilevel"/>
    <w:tmpl w:val="0882CC58"/>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5"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9"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115E18"/>
    <w:multiLevelType w:val="hybridMultilevel"/>
    <w:tmpl w:val="F10AC9A8"/>
    <w:lvl w:ilvl="0" w:tplc="32CC4344">
      <w:start w:val="1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2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95017493">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346515547">
    <w:abstractNumId w:val="26"/>
  </w:num>
  <w:num w:numId="3" w16cid:durableId="1783300595">
    <w:abstractNumId w:val="22"/>
  </w:num>
  <w:num w:numId="4" w16cid:durableId="318114267">
    <w:abstractNumId w:val="8"/>
  </w:num>
  <w:num w:numId="5" w16cid:durableId="369183817">
    <w:abstractNumId w:val="14"/>
  </w:num>
  <w:num w:numId="6" w16cid:durableId="59714591">
    <w:abstractNumId w:val="10"/>
  </w:num>
  <w:num w:numId="7" w16cid:durableId="1389717973">
    <w:abstractNumId w:val="15"/>
  </w:num>
  <w:num w:numId="8" w16cid:durableId="467817676">
    <w:abstractNumId w:val="21"/>
  </w:num>
  <w:num w:numId="9" w16cid:durableId="162935129">
    <w:abstractNumId w:val="2"/>
  </w:num>
  <w:num w:numId="10" w16cid:durableId="768891156">
    <w:abstractNumId w:val="24"/>
  </w:num>
  <w:num w:numId="11" w16cid:durableId="1955482406">
    <w:abstractNumId w:val="13"/>
  </w:num>
  <w:num w:numId="12" w16cid:durableId="1212885429">
    <w:abstractNumId w:val="18"/>
  </w:num>
  <w:num w:numId="13" w16cid:durableId="1211454079">
    <w:abstractNumId w:val="20"/>
  </w:num>
  <w:num w:numId="14" w16cid:durableId="1954939156">
    <w:abstractNumId w:val="4"/>
  </w:num>
  <w:num w:numId="15" w16cid:durableId="1155344037">
    <w:abstractNumId w:val="17"/>
  </w:num>
  <w:num w:numId="16" w16cid:durableId="2002847508">
    <w:abstractNumId w:val="16"/>
  </w:num>
  <w:num w:numId="17" w16cid:durableId="1388334192">
    <w:abstractNumId w:val="19"/>
  </w:num>
  <w:num w:numId="18" w16cid:durableId="452335705">
    <w:abstractNumId w:val="25"/>
  </w:num>
  <w:num w:numId="19" w16cid:durableId="1507741976">
    <w:abstractNumId w:val="23"/>
  </w:num>
  <w:num w:numId="20" w16cid:durableId="750153187">
    <w:abstractNumId w:val="23"/>
  </w:num>
  <w:num w:numId="21" w16cid:durableId="99423945">
    <w:abstractNumId w:val="23"/>
  </w:num>
  <w:num w:numId="22" w16cid:durableId="409352643">
    <w:abstractNumId w:val="6"/>
  </w:num>
  <w:num w:numId="23" w16cid:durableId="240259066">
    <w:abstractNumId w:val="9"/>
  </w:num>
  <w:num w:numId="24" w16cid:durableId="1925993890">
    <w:abstractNumId w:val="11"/>
  </w:num>
  <w:num w:numId="25" w16cid:durableId="955061936">
    <w:abstractNumId w:val="7"/>
  </w:num>
  <w:num w:numId="26" w16cid:durableId="87315231">
    <w:abstractNumId w:val="12"/>
  </w:num>
  <w:num w:numId="27" w16cid:durableId="2127308850">
    <w:abstractNumId w:val="5"/>
  </w:num>
  <w:num w:numId="28" w16cid:durableId="1591813701">
    <w:abstractNumId w:val="23"/>
  </w:num>
  <w:num w:numId="29" w16cid:durableId="1211109156">
    <w:abstractNumId w:val="3"/>
  </w:num>
  <w:num w:numId="30" w16cid:durableId="322854696">
    <w:abstractNumId w:val="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6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024A"/>
    <w:rsid w:val="000027D8"/>
    <w:rsid w:val="0000308F"/>
    <w:rsid w:val="00003772"/>
    <w:rsid w:val="000038FB"/>
    <w:rsid w:val="00003982"/>
    <w:rsid w:val="000039F2"/>
    <w:rsid w:val="00003E35"/>
    <w:rsid w:val="00004E70"/>
    <w:rsid w:val="0000557A"/>
    <w:rsid w:val="00005800"/>
    <w:rsid w:val="0000626D"/>
    <w:rsid w:val="00006781"/>
    <w:rsid w:val="000079ED"/>
    <w:rsid w:val="00007B54"/>
    <w:rsid w:val="00007E50"/>
    <w:rsid w:val="000103AC"/>
    <w:rsid w:val="00010B02"/>
    <w:rsid w:val="00011179"/>
    <w:rsid w:val="000112EF"/>
    <w:rsid w:val="00013260"/>
    <w:rsid w:val="00013594"/>
    <w:rsid w:val="0001362B"/>
    <w:rsid w:val="0001377A"/>
    <w:rsid w:val="00013952"/>
    <w:rsid w:val="0001422C"/>
    <w:rsid w:val="000145F0"/>
    <w:rsid w:val="00016BA2"/>
    <w:rsid w:val="00017AA9"/>
    <w:rsid w:val="0002031F"/>
    <w:rsid w:val="00020603"/>
    <w:rsid w:val="00021A99"/>
    <w:rsid w:val="00022060"/>
    <w:rsid w:val="0002312F"/>
    <w:rsid w:val="00023162"/>
    <w:rsid w:val="00023951"/>
    <w:rsid w:val="00024812"/>
    <w:rsid w:val="000249B2"/>
    <w:rsid w:val="00024E70"/>
    <w:rsid w:val="0002665A"/>
    <w:rsid w:val="000273DB"/>
    <w:rsid w:val="00031176"/>
    <w:rsid w:val="00032E82"/>
    <w:rsid w:val="000331B9"/>
    <w:rsid w:val="0003320B"/>
    <w:rsid w:val="00033397"/>
    <w:rsid w:val="0003486E"/>
    <w:rsid w:val="00035754"/>
    <w:rsid w:val="00035988"/>
    <w:rsid w:val="00035E29"/>
    <w:rsid w:val="00036AE9"/>
    <w:rsid w:val="00036E32"/>
    <w:rsid w:val="00036EF5"/>
    <w:rsid w:val="00037FF0"/>
    <w:rsid w:val="00040095"/>
    <w:rsid w:val="00040702"/>
    <w:rsid w:val="00040A6F"/>
    <w:rsid w:val="00041365"/>
    <w:rsid w:val="00041369"/>
    <w:rsid w:val="000413F5"/>
    <w:rsid w:val="00041C8E"/>
    <w:rsid w:val="00043180"/>
    <w:rsid w:val="000431B0"/>
    <w:rsid w:val="000431C3"/>
    <w:rsid w:val="00044741"/>
    <w:rsid w:val="000449E7"/>
    <w:rsid w:val="0004531F"/>
    <w:rsid w:val="00046C1A"/>
    <w:rsid w:val="000517D2"/>
    <w:rsid w:val="00051834"/>
    <w:rsid w:val="00051A32"/>
    <w:rsid w:val="00051EA2"/>
    <w:rsid w:val="00051FE8"/>
    <w:rsid w:val="00052588"/>
    <w:rsid w:val="00053086"/>
    <w:rsid w:val="000534AA"/>
    <w:rsid w:val="000535F3"/>
    <w:rsid w:val="00053975"/>
    <w:rsid w:val="0005483F"/>
    <w:rsid w:val="0005495E"/>
    <w:rsid w:val="00054A22"/>
    <w:rsid w:val="00054D8D"/>
    <w:rsid w:val="000602E6"/>
    <w:rsid w:val="000607AF"/>
    <w:rsid w:val="00061329"/>
    <w:rsid w:val="00061DE2"/>
    <w:rsid w:val="0006224C"/>
    <w:rsid w:val="00063196"/>
    <w:rsid w:val="00063AA4"/>
    <w:rsid w:val="00063F08"/>
    <w:rsid w:val="00064BA4"/>
    <w:rsid w:val="000655A6"/>
    <w:rsid w:val="000655D1"/>
    <w:rsid w:val="00065AD7"/>
    <w:rsid w:val="00065C06"/>
    <w:rsid w:val="0006798E"/>
    <w:rsid w:val="00067C60"/>
    <w:rsid w:val="00070355"/>
    <w:rsid w:val="00070418"/>
    <w:rsid w:val="000710DB"/>
    <w:rsid w:val="0007116D"/>
    <w:rsid w:val="00071307"/>
    <w:rsid w:val="000729EE"/>
    <w:rsid w:val="00072A5A"/>
    <w:rsid w:val="00072CB6"/>
    <w:rsid w:val="000737A1"/>
    <w:rsid w:val="000743E8"/>
    <w:rsid w:val="000745A2"/>
    <w:rsid w:val="00074689"/>
    <w:rsid w:val="00074737"/>
    <w:rsid w:val="0007608A"/>
    <w:rsid w:val="000764E6"/>
    <w:rsid w:val="00076A7B"/>
    <w:rsid w:val="000772E5"/>
    <w:rsid w:val="00077533"/>
    <w:rsid w:val="00077A0F"/>
    <w:rsid w:val="00080512"/>
    <w:rsid w:val="000818B7"/>
    <w:rsid w:val="00081BBF"/>
    <w:rsid w:val="00081F45"/>
    <w:rsid w:val="000825EA"/>
    <w:rsid w:val="000832E1"/>
    <w:rsid w:val="00083EDC"/>
    <w:rsid w:val="00084FA7"/>
    <w:rsid w:val="00085317"/>
    <w:rsid w:val="00085783"/>
    <w:rsid w:val="000864DA"/>
    <w:rsid w:val="0008686E"/>
    <w:rsid w:val="000871EC"/>
    <w:rsid w:val="00091ACA"/>
    <w:rsid w:val="00091C55"/>
    <w:rsid w:val="00091E0A"/>
    <w:rsid w:val="000922DF"/>
    <w:rsid w:val="00093A4A"/>
    <w:rsid w:val="00094522"/>
    <w:rsid w:val="00095389"/>
    <w:rsid w:val="000953F9"/>
    <w:rsid w:val="00096D6B"/>
    <w:rsid w:val="0009740B"/>
    <w:rsid w:val="00097E46"/>
    <w:rsid w:val="000A0152"/>
    <w:rsid w:val="000A189F"/>
    <w:rsid w:val="000A1CEA"/>
    <w:rsid w:val="000A3879"/>
    <w:rsid w:val="000A39C6"/>
    <w:rsid w:val="000A487C"/>
    <w:rsid w:val="000A575B"/>
    <w:rsid w:val="000A633F"/>
    <w:rsid w:val="000A779F"/>
    <w:rsid w:val="000A7881"/>
    <w:rsid w:val="000B0AD2"/>
    <w:rsid w:val="000B0CC0"/>
    <w:rsid w:val="000B0E07"/>
    <w:rsid w:val="000B1229"/>
    <w:rsid w:val="000B2C00"/>
    <w:rsid w:val="000B2C25"/>
    <w:rsid w:val="000B38FE"/>
    <w:rsid w:val="000B3928"/>
    <w:rsid w:val="000B4CE0"/>
    <w:rsid w:val="000B5097"/>
    <w:rsid w:val="000B587A"/>
    <w:rsid w:val="000B598D"/>
    <w:rsid w:val="000B6FD3"/>
    <w:rsid w:val="000B7FC3"/>
    <w:rsid w:val="000C02A0"/>
    <w:rsid w:val="000C055F"/>
    <w:rsid w:val="000C0F29"/>
    <w:rsid w:val="000C131C"/>
    <w:rsid w:val="000C1C66"/>
    <w:rsid w:val="000C24B5"/>
    <w:rsid w:val="000C48E0"/>
    <w:rsid w:val="000C58B4"/>
    <w:rsid w:val="000C69F4"/>
    <w:rsid w:val="000C6F2E"/>
    <w:rsid w:val="000C761D"/>
    <w:rsid w:val="000C7792"/>
    <w:rsid w:val="000C7966"/>
    <w:rsid w:val="000C7DDD"/>
    <w:rsid w:val="000D0995"/>
    <w:rsid w:val="000D0ED9"/>
    <w:rsid w:val="000D1F7E"/>
    <w:rsid w:val="000D294F"/>
    <w:rsid w:val="000D2961"/>
    <w:rsid w:val="000D38A5"/>
    <w:rsid w:val="000D3F9B"/>
    <w:rsid w:val="000D40A1"/>
    <w:rsid w:val="000D58AB"/>
    <w:rsid w:val="000D6100"/>
    <w:rsid w:val="000D72B3"/>
    <w:rsid w:val="000D73A3"/>
    <w:rsid w:val="000D76FF"/>
    <w:rsid w:val="000D7F3D"/>
    <w:rsid w:val="000E0870"/>
    <w:rsid w:val="000E1421"/>
    <w:rsid w:val="000E1BDB"/>
    <w:rsid w:val="000E1BE3"/>
    <w:rsid w:val="000E2537"/>
    <w:rsid w:val="000E455B"/>
    <w:rsid w:val="000E5F48"/>
    <w:rsid w:val="000E606E"/>
    <w:rsid w:val="000E628A"/>
    <w:rsid w:val="000E6C04"/>
    <w:rsid w:val="000E70E4"/>
    <w:rsid w:val="000E7331"/>
    <w:rsid w:val="000E7B95"/>
    <w:rsid w:val="000F0750"/>
    <w:rsid w:val="000F077E"/>
    <w:rsid w:val="000F089F"/>
    <w:rsid w:val="000F0E43"/>
    <w:rsid w:val="000F1B73"/>
    <w:rsid w:val="000F25F7"/>
    <w:rsid w:val="000F2974"/>
    <w:rsid w:val="000F33A5"/>
    <w:rsid w:val="000F4F99"/>
    <w:rsid w:val="000F5330"/>
    <w:rsid w:val="000F55D0"/>
    <w:rsid w:val="000F6474"/>
    <w:rsid w:val="000F68AF"/>
    <w:rsid w:val="000F7F7F"/>
    <w:rsid w:val="00100D8C"/>
    <w:rsid w:val="00101465"/>
    <w:rsid w:val="00101853"/>
    <w:rsid w:val="00102E2A"/>
    <w:rsid w:val="00103631"/>
    <w:rsid w:val="001036F1"/>
    <w:rsid w:val="00104593"/>
    <w:rsid w:val="00105000"/>
    <w:rsid w:val="00105DE3"/>
    <w:rsid w:val="00106BBF"/>
    <w:rsid w:val="00106C7A"/>
    <w:rsid w:val="00107065"/>
    <w:rsid w:val="00110C16"/>
    <w:rsid w:val="00111B2D"/>
    <w:rsid w:val="00112143"/>
    <w:rsid w:val="00112186"/>
    <w:rsid w:val="001125AE"/>
    <w:rsid w:val="00112951"/>
    <w:rsid w:val="00112A41"/>
    <w:rsid w:val="00112E5D"/>
    <w:rsid w:val="00115421"/>
    <w:rsid w:val="00115ABA"/>
    <w:rsid w:val="00116D7F"/>
    <w:rsid w:val="001177F7"/>
    <w:rsid w:val="00117A73"/>
    <w:rsid w:val="00117E0A"/>
    <w:rsid w:val="00120855"/>
    <w:rsid w:val="0012143E"/>
    <w:rsid w:val="00121D85"/>
    <w:rsid w:val="00121E73"/>
    <w:rsid w:val="00123E65"/>
    <w:rsid w:val="00126453"/>
    <w:rsid w:val="00126D2D"/>
    <w:rsid w:val="00126E1A"/>
    <w:rsid w:val="00126F2D"/>
    <w:rsid w:val="00126FCA"/>
    <w:rsid w:val="00127155"/>
    <w:rsid w:val="00127760"/>
    <w:rsid w:val="001304D7"/>
    <w:rsid w:val="00130B5E"/>
    <w:rsid w:val="0013144D"/>
    <w:rsid w:val="001318E0"/>
    <w:rsid w:val="00131CE5"/>
    <w:rsid w:val="00131E85"/>
    <w:rsid w:val="00133DB5"/>
    <w:rsid w:val="001342E8"/>
    <w:rsid w:val="00134773"/>
    <w:rsid w:val="00135593"/>
    <w:rsid w:val="00135672"/>
    <w:rsid w:val="00137856"/>
    <w:rsid w:val="00140421"/>
    <w:rsid w:val="001406D7"/>
    <w:rsid w:val="00141298"/>
    <w:rsid w:val="001414BF"/>
    <w:rsid w:val="00141B71"/>
    <w:rsid w:val="00141BF9"/>
    <w:rsid w:val="00142AE4"/>
    <w:rsid w:val="00142B4C"/>
    <w:rsid w:val="00143F78"/>
    <w:rsid w:val="0014434C"/>
    <w:rsid w:val="00145236"/>
    <w:rsid w:val="001456FE"/>
    <w:rsid w:val="0014671F"/>
    <w:rsid w:val="00146749"/>
    <w:rsid w:val="001500A6"/>
    <w:rsid w:val="00150D11"/>
    <w:rsid w:val="00151E7A"/>
    <w:rsid w:val="001521E6"/>
    <w:rsid w:val="00153493"/>
    <w:rsid w:val="00153F4F"/>
    <w:rsid w:val="0015429B"/>
    <w:rsid w:val="001543B9"/>
    <w:rsid w:val="001548B8"/>
    <w:rsid w:val="0015664F"/>
    <w:rsid w:val="00156BAF"/>
    <w:rsid w:val="0016009D"/>
    <w:rsid w:val="0016291F"/>
    <w:rsid w:val="001631AF"/>
    <w:rsid w:val="00163C65"/>
    <w:rsid w:val="00164057"/>
    <w:rsid w:val="0016688E"/>
    <w:rsid w:val="00166BB3"/>
    <w:rsid w:val="00166BB9"/>
    <w:rsid w:val="00167612"/>
    <w:rsid w:val="0017067A"/>
    <w:rsid w:val="00170762"/>
    <w:rsid w:val="00170839"/>
    <w:rsid w:val="00171A01"/>
    <w:rsid w:val="001723AD"/>
    <w:rsid w:val="00172789"/>
    <w:rsid w:val="001750D9"/>
    <w:rsid w:val="00175A3D"/>
    <w:rsid w:val="00175A7B"/>
    <w:rsid w:val="00176559"/>
    <w:rsid w:val="00180C0B"/>
    <w:rsid w:val="0018131A"/>
    <w:rsid w:val="0018187B"/>
    <w:rsid w:val="00182650"/>
    <w:rsid w:val="001839B4"/>
    <w:rsid w:val="001841F7"/>
    <w:rsid w:val="00185AE4"/>
    <w:rsid w:val="00185BF2"/>
    <w:rsid w:val="00185D43"/>
    <w:rsid w:val="00186977"/>
    <w:rsid w:val="00186C08"/>
    <w:rsid w:val="00186D43"/>
    <w:rsid w:val="001878E1"/>
    <w:rsid w:val="00187E70"/>
    <w:rsid w:val="00190053"/>
    <w:rsid w:val="00191546"/>
    <w:rsid w:val="001916B7"/>
    <w:rsid w:val="00191A06"/>
    <w:rsid w:val="00192211"/>
    <w:rsid w:val="00192612"/>
    <w:rsid w:val="001926ED"/>
    <w:rsid w:val="00192794"/>
    <w:rsid w:val="001937F4"/>
    <w:rsid w:val="00194872"/>
    <w:rsid w:val="001952DB"/>
    <w:rsid w:val="00196FCE"/>
    <w:rsid w:val="001977B9"/>
    <w:rsid w:val="001A021D"/>
    <w:rsid w:val="001A0439"/>
    <w:rsid w:val="001A048C"/>
    <w:rsid w:val="001A05C3"/>
    <w:rsid w:val="001A0FD8"/>
    <w:rsid w:val="001A1A40"/>
    <w:rsid w:val="001A29D2"/>
    <w:rsid w:val="001A4171"/>
    <w:rsid w:val="001A4DFD"/>
    <w:rsid w:val="001A5299"/>
    <w:rsid w:val="001A544A"/>
    <w:rsid w:val="001A573D"/>
    <w:rsid w:val="001A574C"/>
    <w:rsid w:val="001A6CD4"/>
    <w:rsid w:val="001A70A6"/>
    <w:rsid w:val="001A72A7"/>
    <w:rsid w:val="001A7A63"/>
    <w:rsid w:val="001B0A3B"/>
    <w:rsid w:val="001B0EB5"/>
    <w:rsid w:val="001B0FD1"/>
    <w:rsid w:val="001B16C7"/>
    <w:rsid w:val="001B1E27"/>
    <w:rsid w:val="001B1F1F"/>
    <w:rsid w:val="001B2C6D"/>
    <w:rsid w:val="001B408B"/>
    <w:rsid w:val="001B42CC"/>
    <w:rsid w:val="001B462A"/>
    <w:rsid w:val="001B53EF"/>
    <w:rsid w:val="001B6AC9"/>
    <w:rsid w:val="001B7D72"/>
    <w:rsid w:val="001C045E"/>
    <w:rsid w:val="001C085B"/>
    <w:rsid w:val="001C1241"/>
    <w:rsid w:val="001C1E2E"/>
    <w:rsid w:val="001C2321"/>
    <w:rsid w:val="001C34AF"/>
    <w:rsid w:val="001C3B82"/>
    <w:rsid w:val="001C4EE3"/>
    <w:rsid w:val="001C59CB"/>
    <w:rsid w:val="001C5D36"/>
    <w:rsid w:val="001C5EC0"/>
    <w:rsid w:val="001C6128"/>
    <w:rsid w:val="001C6EF9"/>
    <w:rsid w:val="001D024D"/>
    <w:rsid w:val="001D02C2"/>
    <w:rsid w:val="001D12CF"/>
    <w:rsid w:val="001D203B"/>
    <w:rsid w:val="001D3278"/>
    <w:rsid w:val="001D409F"/>
    <w:rsid w:val="001D428E"/>
    <w:rsid w:val="001D4882"/>
    <w:rsid w:val="001D5B95"/>
    <w:rsid w:val="001D716A"/>
    <w:rsid w:val="001D779F"/>
    <w:rsid w:val="001D78FA"/>
    <w:rsid w:val="001E10A8"/>
    <w:rsid w:val="001E1592"/>
    <w:rsid w:val="001E19D7"/>
    <w:rsid w:val="001E2998"/>
    <w:rsid w:val="001E2CC4"/>
    <w:rsid w:val="001E2D31"/>
    <w:rsid w:val="001E420F"/>
    <w:rsid w:val="001E44F3"/>
    <w:rsid w:val="001E5530"/>
    <w:rsid w:val="001E5CA4"/>
    <w:rsid w:val="001E5CAF"/>
    <w:rsid w:val="001E5D4B"/>
    <w:rsid w:val="001E647E"/>
    <w:rsid w:val="001E7023"/>
    <w:rsid w:val="001E7042"/>
    <w:rsid w:val="001F01FC"/>
    <w:rsid w:val="001F0506"/>
    <w:rsid w:val="001F101E"/>
    <w:rsid w:val="001F168B"/>
    <w:rsid w:val="001F2263"/>
    <w:rsid w:val="001F32F9"/>
    <w:rsid w:val="001F441F"/>
    <w:rsid w:val="001F4FD9"/>
    <w:rsid w:val="001F573E"/>
    <w:rsid w:val="001F5FDA"/>
    <w:rsid w:val="001F6A4B"/>
    <w:rsid w:val="001F6CB0"/>
    <w:rsid w:val="001F6D9C"/>
    <w:rsid w:val="001F7872"/>
    <w:rsid w:val="001F7B87"/>
    <w:rsid w:val="00200810"/>
    <w:rsid w:val="00201F17"/>
    <w:rsid w:val="00202105"/>
    <w:rsid w:val="002022A7"/>
    <w:rsid w:val="00202314"/>
    <w:rsid w:val="0020240F"/>
    <w:rsid w:val="00202C9F"/>
    <w:rsid w:val="00202FB4"/>
    <w:rsid w:val="0020342F"/>
    <w:rsid w:val="00204BEC"/>
    <w:rsid w:val="00204E4F"/>
    <w:rsid w:val="00205319"/>
    <w:rsid w:val="0020586C"/>
    <w:rsid w:val="002062A8"/>
    <w:rsid w:val="002068CC"/>
    <w:rsid w:val="00206F6C"/>
    <w:rsid w:val="002070A8"/>
    <w:rsid w:val="002075F9"/>
    <w:rsid w:val="0020761B"/>
    <w:rsid w:val="00210DD4"/>
    <w:rsid w:val="002120E7"/>
    <w:rsid w:val="00212A52"/>
    <w:rsid w:val="00213EE5"/>
    <w:rsid w:val="00217729"/>
    <w:rsid w:val="00217FF5"/>
    <w:rsid w:val="00220DB7"/>
    <w:rsid w:val="00220FB4"/>
    <w:rsid w:val="0022181B"/>
    <w:rsid w:val="00223985"/>
    <w:rsid w:val="00223FE1"/>
    <w:rsid w:val="00224789"/>
    <w:rsid w:val="00225EA4"/>
    <w:rsid w:val="00226BB3"/>
    <w:rsid w:val="00226C79"/>
    <w:rsid w:val="00226E13"/>
    <w:rsid w:val="002320C9"/>
    <w:rsid w:val="00232872"/>
    <w:rsid w:val="002339CB"/>
    <w:rsid w:val="00234514"/>
    <w:rsid w:val="002347A2"/>
    <w:rsid w:val="00235B64"/>
    <w:rsid w:val="00236372"/>
    <w:rsid w:val="002379C3"/>
    <w:rsid w:val="00237E55"/>
    <w:rsid w:val="00237F0D"/>
    <w:rsid w:val="00240837"/>
    <w:rsid w:val="002419A8"/>
    <w:rsid w:val="00241BE5"/>
    <w:rsid w:val="0024305C"/>
    <w:rsid w:val="002442BE"/>
    <w:rsid w:val="002442D7"/>
    <w:rsid w:val="002444CA"/>
    <w:rsid w:val="00244D62"/>
    <w:rsid w:val="0024644F"/>
    <w:rsid w:val="0024699D"/>
    <w:rsid w:val="00246F26"/>
    <w:rsid w:val="00247B5E"/>
    <w:rsid w:val="002513A7"/>
    <w:rsid w:val="002527FD"/>
    <w:rsid w:val="00252BE8"/>
    <w:rsid w:val="002530B3"/>
    <w:rsid w:val="00253BD2"/>
    <w:rsid w:val="0025420B"/>
    <w:rsid w:val="002544C6"/>
    <w:rsid w:val="00254D6A"/>
    <w:rsid w:val="00254E4A"/>
    <w:rsid w:val="00255008"/>
    <w:rsid w:val="00255C7A"/>
    <w:rsid w:val="00256881"/>
    <w:rsid w:val="002568A1"/>
    <w:rsid w:val="00256961"/>
    <w:rsid w:val="00260550"/>
    <w:rsid w:val="00260D1E"/>
    <w:rsid w:val="00261E97"/>
    <w:rsid w:val="00263626"/>
    <w:rsid w:val="00263699"/>
    <w:rsid w:val="00263B92"/>
    <w:rsid w:val="00264D17"/>
    <w:rsid w:val="0026527B"/>
    <w:rsid w:val="00265B64"/>
    <w:rsid w:val="00265DDE"/>
    <w:rsid w:val="002701F6"/>
    <w:rsid w:val="00270D3A"/>
    <w:rsid w:val="00271326"/>
    <w:rsid w:val="002720B4"/>
    <w:rsid w:val="00272C03"/>
    <w:rsid w:val="00272FCA"/>
    <w:rsid w:val="0027368B"/>
    <w:rsid w:val="002740D6"/>
    <w:rsid w:val="0027442C"/>
    <w:rsid w:val="00274675"/>
    <w:rsid w:val="00274A57"/>
    <w:rsid w:val="002766F0"/>
    <w:rsid w:val="00276AD5"/>
    <w:rsid w:val="00276EAD"/>
    <w:rsid w:val="00277049"/>
    <w:rsid w:val="00280387"/>
    <w:rsid w:val="00280D70"/>
    <w:rsid w:val="00282E75"/>
    <w:rsid w:val="00283184"/>
    <w:rsid w:val="002835AF"/>
    <w:rsid w:val="00283779"/>
    <w:rsid w:val="002837EA"/>
    <w:rsid w:val="0028436B"/>
    <w:rsid w:val="002843E6"/>
    <w:rsid w:val="00284961"/>
    <w:rsid w:val="00285271"/>
    <w:rsid w:val="00287B8C"/>
    <w:rsid w:val="00290E99"/>
    <w:rsid w:val="00291C9B"/>
    <w:rsid w:val="002923D5"/>
    <w:rsid w:val="002928D8"/>
    <w:rsid w:val="00292DBA"/>
    <w:rsid w:val="00293CA4"/>
    <w:rsid w:val="0029409F"/>
    <w:rsid w:val="0029455D"/>
    <w:rsid w:val="0029456C"/>
    <w:rsid w:val="00294829"/>
    <w:rsid w:val="00294899"/>
    <w:rsid w:val="00294D5E"/>
    <w:rsid w:val="002954DA"/>
    <w:rsid w:val="002955F6"/>
    <w:rsid w:val="0029660E"/>
    <w:rsid w:val="00297F67"/>
    <w:rsid w:val="002A09E9"/>
    <w:rsid w:val="002A11B9"/>
    <w:rsid w:val="002A21FC"/>
    <w:rsid w:val="002A237B"/>
    <w:rsid w:val="002A2871"/>
    <w:rsid w:val="002A2878"/>
    <w:rsid w:val="002A2A3D"/>
    <w:rsid w:val="002A2E70"/>
    <w:rsid w:val="002A3660"/>
    <w:rsid w:val="002A38C6"/>
    <w:rsid w:val="002A4098"/>
    <w:rsid w:val="002A44B4"/>
    <w:rsid w:val="002A5C8C"/>
    <w:rsid w:val="002A6693"/>
    <w:rsid w:val="002A771E"/>
    <w:rsid w:val="002B05A0"/>
    <w:rsid w:val="002B1D30"/>
    <w:rsid w:val="002B2AB8"/>
    <w:rsid w:val="002B2D6E"/>
    <w:rsid w:val="002B3497"/>
    <w:rsid w:val="002B39C7"/>
    <w:rsid w:val="002B41D4"/>
    <w:rsid w:val="002B5783"/>
    <w:rsid w:val="002B7852"/>
    <w:rsid w:val="002C0094"/>
    <w:rsid w:val="002C09E7"/>
    <w:rsid w:val="002C0EF4"/>
    <w:rsid w:val="002C3F93"/>
    <w:rsid w:val="002C45E7"/>
    <w:rsid w:val="002C495F"/>
    <w:rsid w:val="002C4D7B"/>
    <w:rsid w:val="002D03A9"/>
    <w:rsid w:val="002D03CC"/>
    <w:rsid w:val="002D0FC1"/>
    <w:rsid w:val="002D1587"/>
    <w:rsid w:val="002D1894"/>
    <w:rsid w:val="002D259A"/>
    <w:rsid w:val="002D2BB6"/>
    <w:rsid w:val="002D2F25"/>
    <w:rsid w:val="002D3C11"/>
    <w:rsid w:val="002D46DC"/>
    <w:rsid w:val="002D540A"/>
    <w:rsid w:val="002D568D"/>
    <w:rsid w:val="002D5E15"/>
    <w:rsid w:val="002D630D"/>
    <w:rsid w:val="002D6755"/>
    <w:rsid w:val="002D6812"/>
    <w:rsid w:val="002D6813"/>
    <w:rsid w:val="002D6F5F"/>
    <w:rsid w:val="002D70B1"/>
    <w:rsid w:val="002D7CC0"/>
    <w:rsid w:val="002E012A"/>
    <w:rsid w:val="002E1AED"/>
    <w:rsid w:val="002E4076"/>
    <w:rsid w:val="002E42EB"/>
    <w:rsid w:val="002E4757"/>
    <w:rsid w:val="002E496C"/>
    <w:rsid w:val="002E5F64"/>
    <w:rsid w:val="002E622B"/>
    <w:rsid w:val="002F0883"/>
    <w:rsid w:val="002F0F84"/>
    <w:rsid w:val="002F1007"/>
    <w:rsid w:val="002F16F8"/>
    <w:rsid w:val="002F1FF8"/>
    <w:rsid w:val="002F27B7"/>
    <w:rsid w:val="002F2A7D"/>
    <w:rsid w:val="002F33F8"/>
    <w:rsid w:val="002F4316"/>
    <w:rsid w:val="002F4327"/>
    <w:rsid w:val="002F46B4"/>
    <w:rsid w:val="002F47BC"/>
    <w:rsid w:val="002F4B12"/>
    <w:rsid w:val="002F512C"/>
    <w:rsid w:val="002F57E8"/>
    <w:rsid w:val="002F5AFE"/>
    <w:rsid w:val="002F62FC"/>
    <w:rsid w:val="003005DD"/>
    <w:rsid w:val="00301D00"/>
    <w:rsid w:val="00302004"/>
    <w:rsid w:val="003021DF"/>
    <w:rsid w:val="00302D4A"/>
    <w:rsid w:val="00303CDB"/>
    <w:rsid w:val="00304262"/>
    <w:rsid w:val="00306151"/>
    <w:rsid w:val="00306E58"/>
    <w:rsid w:val="0031281E"/>
    <w:rsid w:val="00312F33"/>
    <w:rsid w:val="00316992"/>
    <w:rsid w:val="003172DC"/>
    <w:rsid w:val="0032000D"/>
    <w:rsid w:val="00322406"/>
    <w:rsid w:val="00322839"/>
    <w:rsid w:val="0032296F"/>
    <w:rsid w:val="00323174"/>
    <w:rsid w:val="0032400A"/>
    <w:rsid w:val="00324806"/>
    <w:rsid w:val="00324AC9"/>
    <w:rsid w:val="00325764"/>
    <w:rsid w:val="0032650D"/>
    <w:rsid w:val="003278BB"/>
    <w:rsid w:val="0032790A"/>
    <w:rsid w:val="00327EEB"/>
    <w:rsid w:val="00330A70"/>
    <w:rsid w:val="00331B6D"/>
    <w:rsid w:val="00331D2B"/>
    <w:rsid w:val="00331D74"/>
    <w:rsid w:val="00333589"/>
    <w:rsid w:val="00333954"/>
    <w:rsid w:val="0033396C"/>
    <w:rsid w:val="00334151"/>
    <w:rsid w:val="00336385"/>
    <w:rsid w:val="003379A0"/>
    <w:rsid w:val="00340DA9"/>
    <w:rsid w:val="003415C0"/>
    <w:rsid w:val="00341ADA"/>
    <w:rsid w:val="00341FFA"/>
    <w:rsid w:val="00342D3C"/>
    <w:rsid w:val="00343160"/>
    <w:rsid w:val="00344B22"/>
    <w:rsid w:val="00344E81"/>
    <w:rsid w:val="003462CB"/>
    <w:rsid w:val="0034664F"/>
    <w:rsid w:val="00346913"/>
    <w:rsid w:val="0034764C"/>
    <w:rsid w:val="00347F62"/>
    <w:rsid w:val="00351545"/>
    <w:rsid w:val="00351B36"/>
    <w:rsid w:val="003535C1"/>
    <w:rsid w:val="00353624"/>
    <w:rsid w:val="003544D9"/>
    <w:rsid w:val="0035462D"/>
    <w:rsid w:val="00354CB0"/>
    <w:rsid w:val="00355107"/>
    <w:rsid w:val="00355A65"/>
    <w:rsid w:val="0035616E"/>
    <w:rsid w:val="00356855"/>
    <w:rsid w:val="00357500"/>
    <w:rsid w:val="003575B8"/>
    <w:rsid w:val="00357C51"/>
    <w:rsid w:val="00357E6E"/>
    <w:rsid w:val="003610E4"/>
    <w:rsid w:val="003613AA"/>
    <w:rsid w:val="0036197D"/>
    <w:rsid w:val="00361F2C"/>
    <w:rsid w:val="00362231"/>
    <w:rsid w:val="0036226E"/>
    <w:rsid w:val="003624C5"/>
    <w:rsid w:val="00362A01"/>
    <w:rsid w:val="00363636"/>
    <w:rsid w:val="003645C7"/>
    <w:rsid w:val="00364917"/>
    <w:rsid w:val="00364D0F"/>
    <w:rsid w:val="00364DF6"/>
    <w:rsid w:val="00365AE3"/>
    <w:rsid w:val="003667CD"/>
    <w:rsid w:val="00366BB1"/>
    <w:rsid w:val="00366CE3"/>
    <w:rsid w:val="00370B56"/>
    <w:rsid w:val="00372249"/>
    <w:rsid w:val="0037292A"/>
    <w:rsid w:val="00373C3F"/>
    <w:rsid w:val="003746FE"/>
    <w:rsid w:val="00375B97"/>
    <w:rsid w:val="00375F41"/>
    <w:rsid w:val="00376390"/>
    <w:rsid w:val="00376948"/>
    <w:rsid w:val="00376A9C"/>
    <w:rsid w:val="00377D81"/>
    <w:rsid w:val="00377F45"/>
    <w:rsid w:val="0038022B"/>
    <w:rsid w:val="00380F6C"/>
    <w:rsid w:val="0038151E"/>
    <w:rsid w:val="00381566"/>
    <w:rsid w:val="003820F2"/>
    <w:rsid w:val="0038212F"/>
    <w:rsid w:val="00382702"/>
    <w:rsid w:val="00382B14"/>
    <w:rsid w:val="00382B2E"/>
    <w:rsid w:val="00383A97"/>
    <w:rsid w:val="0038495C"/>
    <w:rsid w:val="00385166"/>
    <w:rsid w:val="003853C5"/>
    <w:rsid w:val="00385E06"/>
    <w:rsid w:val="00385E0D"/>
    <w:rsid w:val="00386C1E"/>
    <w:rsid w:val="00387C33"/>
    <w:rsid w:val="00390E19"/>
    <w:rsid w:val="00391269"/>
    <w:rsid w:val="003912E8"/>
    <w:rsid w:val="003926D6"/>
    <w:rsid w:val="003927E2"/>
    <w:rsid w:val="0039288B"/>
    <w:rsid w:val="003955BD"/>
    <w:rsid w:val="00395DC5"/>
    <w:rsid w:val="003A1FF0"/>
    <w:rsid w:val="003A24D2"/>
    <w:rsid w:val="003A3069"/>
    <w:rsid w:val="003A32A1"/>
    <w:rsid w:val="003A461D"/>
    <w:rsid w:val="003A4B46"/>
    <w:rsid w:val="003A4D2F"/>
    <w:rsid w:val="003A50CF"/>
    <w:rsid w:val="003A523A"/>
    <w:rsid w:val="003A5EA1"/>
    <w:rsid w:val="003A700A"/>
    <w:rsid w:val="003B0118"/>
    <w:rsid w:val="003B05A8"/>
    <w:rsid w:val="003B0DD4"/>
    <w:rsid w:val="003B1E25"/>
    <w:rsid w:val="003B1FCA"/>
    <w:rsid w:val="003B2F32"/>
    <w:rsid w:val="003B3146"/>
    <w:rsid w:val="003B32E4"/>
    <w:rsid w:val="003B3E41"/>
    <w:rsid w:val="003B43ED"/>
    <w:rsid w:val="003B545E"/>
    <w:rsid w:val="003B6193"/>
    <w:rsid w:val="003B66C3"/>
    <w:rsid w:val="003B7AF4"/>
    <w:rsid w:val="003B7BC0"/>
    <w:rsid w:val="003C0268"/>
    <w:rsid w:val="003C35DA"/>
    <w:rsid w:val="003C3971"/>
    <w:rsid w:val="003C5CEB"/>
    <w:rsid w:val="003C70AB"/>
    <w:rsid w:val="003D028C"/>
    <w:rsid w:val="003D03D6"/>
    <w:rsid w:val="003D0D31"/>
    <w:rsid w:val="003D2C4E"/>
    <w:rsid w:val="003D2EBC"/>
    <w:rsid w:val="003D3060"/>
    <w:rsid w:val="003D348C"/>
    <w:rsid w:val="003D414D"/>
    <w:rsid w:val="003D6518"/>
    <w:rsid w:val="003D71CE"/>
    <w:rsid w:val="003D756C"/>
    <w:rsid w:val="003D7702"/>
    <w:rsid w:val="003E0848"/>
    <w:rsid w:val="003E138F"/>
    <w:rsid w:val="003E1892"/>
    <w:rsid w:val="003E2594"/>
    <w:rsid w:val="003E3102"/>
    <w:rsid w:val="003E366A"/>
    <w:rsid w:val="003E487B"/>
    <w:rsid w:val="003E53F4"/>
    <w:rsid w:val="003E5B46"/>
    <w:rsid w:val="003E5F90"/>
    <w:rsid w:val="003E5FB2"/>
    <w:rsid w:val="003E72C9"/>
    <w:rsid w:val="003E7435"/>
    <w:rsid w:val="003E77ED"/>
    <w:rsid w:val="003F2C78"/>
    <w:rsid w:val="003F3BA2"/>
    <w:rsid w:val="003F430C"/>
    <w:rsid w:val="003F4F17"/>
    <w:rsid w:val="003F53CC"/>
    <w:rsid w:val="003F5FE6"/>
    <w:rsid w:val="003F604C"/>
    <w:rsid w:val="003F6EE1"/>
    <w:rsid w:val="003F7241"/>
    <w:rsid w:val="003F7AAC"/>
    <w:rsid w:val="00400B50"/>
    <w:rsid w:val="00400F38"/>
    <w:rsid w:val="00402570"/>
    <w:rsid w:val="00402723"/>
    <w:rsid w:val="00402EE7"/>
    <w:rsid w:val="00402FBC"/>
    <w:rsid w:val="00403244"/>
    <w:rsid w:val="0040420F"/>
    <w:rsid w:val="004053FF"/>
    <w:rsid w:val="00405A2A"/>
    <w:rsid w:val="00406386"/>
    <w:rsid w:val="00406CEA"/>
    <w:rsid w:val="0040708D"/>
    <w:rsid w:val="00410021"/>
    <w:rsid w:val="00410B9F"/>
    <w:rsid w:val="00410E66"/>
    <w:rsid w:val="004114FF"/>
    <w:rsid w:val="00413190"/>
    <w:rsid w:val="0041443B"/>
    <w:rsid w:val="00414F0F"/>
    <w:rsid w:val="004150A5"/>
    <w:rsid w:val="004152DF"/>
    <w:rsid w:val="0041571B"/>
    <w:rsid w:val="00415DC1"/>
    <w:rsid w:val="00417CEF"/>
    <w:rsid w:val="004201B1"/>
    <w:rsid w:val="004202BB"/>
    <w:rsid w:val="00421A73"/>
    <w:rsid w:val="0042238C"/>
    <w:rsid w:val="00423C60"/>
    <w:rsid w:val="0042429E"/>
    <w:rsid w:val="0042451C"/>
    <w:rsid w:val="00424C57"/>
    <w:rsid w:val="0042517F"/>
    <w:rsid w:val="004258D9"/>
    <w:rsid w:val="00425D89"/>
    <w:rsid w:val="00426891"/>
    <w:rsid w:val="00426BEA"/>
    <w:rsid w:val="0042746D"/>
    <w:rsid w:val="004279A5"/>
    <w:rsid w:val="004314EF"/>
    <w:rsid w:val="00431E3E"/>
    <w:rsid w:val="004334C8"/>
    <w:rsid w:val="00436C5F"/>
    <w:rsid w:val="004373F2"/>
    <w:rsid w:val="00437915"/>
    <w:rsid w:val="00437F6A"/>
    <w:rsid w:val="004406F4"/>
    <w:rsid w:val="00440EEB"/>
    <w:rsid w:val="00441F71"/>
    <w:rsid w:val="00442126"/>
    <w:rsid w:val="0044230C"/>
    <w:rsid w:val="00442336"/>
    <w:rsid w:val="004424BB"/>
    <w:rsid w:val="004441DB"/>
    <w:rsid w:val="004444D0"/>
    <w:rsid w:val="004445AA"/>
    <w:rsid w:val="0044553A"/>
    <w:rsid w:val="00450752"/>
    <w:rsid w:val="004512CC"/>
    <w:rsid w:val="00453116"/>
    <w:rsid w:val="004537B7"/>
    <w:rsid w:val="004561F4"/>
    <w:rsid w:val="00456CCA"/>
    <w:rsid w:val="00457E00"/>
    <w:rsid w:val="004600E1"/>
    <w:rsid w:val="00460707"/>
    <w:rsid w:val="004615CB"/>
    <w:rsid w:val="00461D15"/>
    <w:rsid w:val="0046327C"/>
    <w:rsid w:val="0046445D"/>
    <w:rsid w:val="00464B50"/>
    <w:rsid w:val="00464FEB"/>
    <w:rsid w:val="00467117"/>
    <w:rsid w:val="00467A54"/>
    <w:rsid w:val="0047085B"/>
    <w:rsid w:val="00471B27"/>
    <w:rsid w:val="00471C2F"/>
    <w:rsid w:val="0047280D"/>
    <w:rsid w:val="004729DF"/>
    <w:rsid w:val="00473673"/>
    <w:rsid w:val="00475024"/>
    <w:rsid w:val="00475DEC"/>
    <w:rsid w:val="00475ECE"/>
    <w:rsid w:val="00475F65"/>
    <w:rsid w:val="00475FC5"/>
    <w:rsid w:val="00476ADD"/>
    <w:rsid w:val="00477B89"/>
    <w:rsid w:val="00480FA4"/>
    <w:rsid w:val="0048127F"/>
    <w:rsid w:val="00481C3B"/>
    <w:rsid w:val="0048273E"/>
    <w:rsid w:val="004830E2"/>
    <w:rsid w:val="00483626"/>
    <w:rsid w:val="0048486A"/>
    <w:rsid w:val="00485118"/>
    <w:rsid w:val="004854FA"/>
    <w:rsid w:val="004860DE"/>
    <w:rsid w:val="00486707"/>
    <w:rsid w:val="004903EA"/>
    <w:rsid w:val="0049144A"/>
    <w:rsid w:val="00491509"/>
    <w:rsid w:val="0049170F"/>
    <w:rsid w:val="0049171C"/>
    <w:rsid w:val="00492CF1"/>
    <w:rsid w:val="004936EA"/>
    <w:rsid w:val="00494C86"/>
    <w:rsid w:val="0049552F"/>
    <w:rsid w:val="00495BB2"/>
    <w:rsid w:val="004973B3"/>
    <w:rsid w:val="004976AA"/>
    <w:rsid w:val="00497F1B"/>
    <w:rsid w:val="004A02EB"/>
    <w:rsid w:val="004A07E9"/>
    <w:rsid w:val="004A1153"/>
    <w:rsid w:val="004A1A4C"/>
    <w:rsid w:val="004A1CA8"/>
    <w:rsid w:val="004A3170"/>
    <w:rsid w:val="004A3A66"/>
    <w:rsid w:val="004A4A78"/>
    <w:rsid w:val="004A4C8A"/>
    <w:rsid w:val="004A4EFA"/>
    <w:rsid w:val="004A656B"/>
    <w:rsid w:val="004B0C94"/>
    <w:rsid w:val="004B1082"/>
    <w:rsid w:val="004B1702"/>
    <w:rsid w:val="004B1A5C"/>
    <w:rsid w:val="004B1AE8"/>
    <w:rsid w:val="004B1EC8"/>
    <w:rsid w:val="004B369F"/>
    <w:rsid w:val="004B3C73"/>
    <w:rsid w:val="004B4195"/>
    <w:rsid w:val="004B4D8C"/>
    <w:rsid w:val="004B4E39"/>
    <w:rsid w:val="004B5FBA"/>
    <w:rsid w:val="004B6E41"/>
    <w:rsid w:val="004C0EED"/>
    <w:rsid w:val="004C0F57"/>
    <w:rsid w:val="004C1E8A"/>
    <w:rsid w:val="004C3335"/>
    <w:rsid w:val="004C3535"/>
    <w:rsid w:val="004C3E89"/>
    <w:rsid w:val="004C45AD"/>
    <w:rsid w:val="004C5C67"/>
    <w:rsid w:val="004C5CE3"/>
    <w:rsid w:val="004C60F8"/>
    <w:rsid w:val="004C63CE"/>
    <w:rsid w:val="004C6F0A"/>
    <w:rsid w:val="004D1257"/>
    <w:rsid w:val="004D133C"/>
    <w:rsid w:val="004D1C70"/>
    <w:rsid w:val="004D2CEA"/>
    <w:rsid w:val="004D3578"/>
    <w:rsid w:val="004D384D"/>
    <w:rsid w:val="004D3FA5"/>
    <w:rsid w:val="004D417C"/>
    <w:rsid w:val="004D42D2"/>
    <w:rsid w:val="004D46CC"/>
    <w:rsid w:val="004D4CAC"/>
    <w:rsid w:val="004D5B6E"/>
    <w:rsid w:val="004D698D"/>
    <w:rsid w:val="004D6A8B"/>
    <w:rsid w:val="004D778D"/>
    <w:rsid w:val="004E0F1B"/>
    <w:rsid w:val="004E1AC5"/>
    <w:rsid w:val="004E213A"/>
    <w:rsid w:val="004E22A1"/>
    <w:rsid w:val="004E235F"/>
    <w:rsid w:val="004E2FD5"/>
    <w:rsid w:val="004E325D"/>
    <w:rsid w:val="004E3EE8"/>
    <w:rsid w:val="004E4E7E"/>
    <w:rsid w:val="004E5501"/>
    <w:rsid w:val="004E5E27"/>
    <w:rsid w:val="004E689B"/>
    <w:rsid w:val="004E6BD1"/>
    <w:rsid w:val="004F0978"/>
    <w:rsid w:val="004F2F7D"/>
    <w:rsid w:val="004F38F2"/>
    <w:rsid w:val="004F4761"/>
    <w:rsid w:val="004F4805"/>
    <w:rsid w:val="004F4B11"/>
    <w:rsid w:val="004F4B14"/>
    <w:rsid w:val="004F4F70"/>
    <w:rsid w:val="004F5579"/>
    <w:rsid w:val="004F59DE"/>
    <w:rsid w:val="004F61BC"/>
    <w:rsid w:val="004F6274"/>
    <w:rsid w:val="004F6898"/>
    <w:rsid w:val="004F6962"/>
    <w:rsid w:val="004F6DEE"/>
    <w:rsid w:val="004F7E69"/>
    <w:rsid w:val="005004A8"/>
    <w:rsid w:val="0050077E"/>
    <w:rsid w:val="00500D6A"/>
    <w:rsid w:val="00500D77"/>
    <w:rsid w:val="00501198"/>
    <w:rsid w:val="00501672"/>
    <w:rsid w:val="00502104"/>
    <w:rsid w:val="00502C85"/>
    <w:rsid w:val="00503570"/>
    <w:rsid w:val="005037F3"/>
    <w:rsid w:val="00506988"/>
    <w:rsid w:val="005074E0"/>
    <w:rsid w:val="00507BD3"/>
    <w:rsid w:val="00507DF3"/>
    <w:rsid w:val="00510D34"/>
    <w:rsid w:val="005112CA"/>
    <w:rsid w:val="00511F02"/>
    <w:rsid w:val="005126F8"/>
    <w:rsid w:val="005138D4"/>
    <w:rsid w:val="00513ED7"/>
    <w:rsid w:val="00514117"/>
    <w:rsid w:val="0051443D"/>
    <w:rsid w:val="00514DC2"/>
    <w:rsid w:val="00515967"/>
    <w:rsid w:val="00516D11"/>
    <w:rsid w:val="0051786D"/>
    <w:rsid w:val="00520CD3"/>
    <w:rsid w:val="00524465"/>
    <w:rsid w:val="0052495D"/>
    <w:rsid w:val="0052556A"/>
    <w:rsid w:val="00525AE3"/>
    <w:rsid w:val="00525C57"/>
    <w:rsid w:val="00526691"/>
    <w:rsid w:val="005270F4"/>
    <w:rsid w:val="00530A11"/>
    <w:rsid w:val="00531565"/>
    <w:rsid w:val="00531AE1"/>
    <w:rsid w:val="00531AEA"/>
    <w:rsid w:val="005329C6"/>
    <w:rsid w:val="00532AF4"/>
    <w:rsid w:val="00532E89"/>
    <w:rsid w:val="0053396B"/>
    <w:rsid w:val="00533B7F"/>
    <w:rsid w:val="005343D5"/>
    <w:rsid w:val="00534A2E"/>
    <w:rsid w:val="00535480"/>
    <w:rsid w:val="00535B44"/>
    <w:rsid w:val="0053661D"/>
    <w:rsid w:val="00537B67"/>
    <w:rsid w:val="00540535"/>
    <w:rsid w:val="0054103B"/>
    <w:rsid w:val="005419F8"/>
    <w:rsid w:val="00541C48"/>
    <w:rsid w:val="00542DD6"/>
    <w:rsid w:val="005433A4"/>
    <w:rsid w:val="00543CEF"/>
    <w:rsid w:val="00543E6C"/>
    <w:rsid w:val="00544987"/>
    <w:rsid w:val="00546AE3"/>
    <w:rsid w:val="005478B4"/>
    <w:rsid w:val="00547B87"/>
    <w:rsid w:val="00550736"/>
    <w:rsid w:val="00550DCF"/>
    <w:rsid w:val="00552AE1"/>
    <w:rsid w:val="0055325E"/>
    <w:rsid w:val="005532AA"/>
    <w:rsid w:val="00555241"/>
    <w:rsid w:val="00555A46"/>
    <w:rsid w:val="00555E04"/>
    <w:rsid w:val="005565C8"/>
    <w:rsid w:val="00560A89"/>
    <w:rsid w:val="005616A0"/>
    <w:rsid w:val="00561A43"/>
    <w:rsid w:val="005627AD"/>
    <w:rsid w:val="005631DB"/>
    <w:rsid w:val="00563E15"/>
    <w:rsid w:val="00564081"/>
    <w:rsid w:val="0056433D"/>
    <w:rsid w:val="00564394"/>
    <w:rsid w:val="0056466E"/>
    <w:rsid w:val="0056488C"/>
    <w:rsid w:val="00565087"/>
    <w:rsid w:val="005661D4"/>
    <w:rsid w:val="00566982"/>
    <w:rsid w:val="0056748C"/>
    <w:rsid w:val="00567C3D"/>
    <w:rsid w:val="00571BA8"/>
    <w:rsid w:val="00571E6C"/>
    <w:rsid w:val="00573392"/>
    <w:rsid w:val="00574309"/>
    <w:rsid w:val="005746C3"/>
    <w:rsid w:val="0057485E"/>
    <w:rsid w:val="005752A4"/>
    <w:rsid w:val="00575E6A"/>
    <w:rsid w:val="0057634F"/>
    <w:rsid w:val="00577D9D"/>
    <w:rsid w:val="00577E57"/>
    <w:rsid w:val="00580AAB"/>
    <w:rsid w:val="00580D7E"/>
    <w:rsid w:val="00582078"/>
    <w:rsid w:val="00584294"/>
    <w:rsid w:val="005858C4"/>
    <w:rsid w:val="00586F48"/>
    <w:rsid w:val="00590B02"/>
    <w:rsid w:val="00591809"/>
    <w:rsid w:val="005923CE"/>
    <w:rsid w:val="00593061"/>
    <w:rsid w:val="005939AD"/>
    <w:rsid w:val="005939E1"/>
    <w:rsid w:val="00594946"/>
    <w:rsid w:val="00595279"/>
    <w:rsid w:val="005952D4"/>
    <w:rsid w:val="00595B91"/>
    <w:rsid w:val="00595E65"/>
    <w:rsid w:val="005960C8"/>
    <w:rsid w:val="005960D4"/>
    <w:rsid w:val="00596C83"/>
    <w:rsid w:val="00596C84"/>
    <w:rsid w:val="005972AD"/>
    <w:rsid w:val="005979CE"/>
    <w:rsid w:val="005A176A"/>
    <w:rsid w:val="005A193B"/>
    <w:rsid w:val="005A25CC"/>
    <w:rsid w:val="005A2A03"/>
    <w:rsid w:val="005A31CB"/>
    <w:rsid w:val="005A36E3"/>
    <w:rsid w:val="005A4060"/>
    <w:rsid w:val="005A444D"/>
    <w:rsid w:val="005A51C1"/>
    <w:rsid w:val="005A75AE"/>
    <w:rsid w:val="005A7F42"/>
    <w:rsid w:val="005B0513"/>
    <w:rsid w:val="005B3125"/>
    <w:rsid w:val="005B3580"/>
    <w:rsid w:val="005B493C"/>
    <w:rsid w:val="005B4FFB"/>
    <w:rsid w:val="005B7149"/>
    <w:rsid w:val="005B7F0D"/>
    <w:rsid w:val="005C11BE"/>
    <w:rsid w:val="005C2DFD"/>
    <w:rsid w:val="005C34A1"/>
    <w:rsid w:val="005C357D"/>
    <w:rsid w:val="005C3A1C"/>
    <w:rsid w:val="005C3FE7"/>
    <w:rsid w:val="005C5AFF"/>
    <w:rsid w:val="005C6B80"/>
    <w:rsid w:val="005D1022"/>
    <w:rsid w:val="005D1251"/>
    <w:rsid w:val="005D28FC"/>
    <w:rsid w:val="005D2E01"/>
    <w:rsid w:val="005D30EA"/>
    <w:rsid w:val="005D3413"/>
    <w:rsid w:val="005D356A"/>
    <w:rsid w:val="005D3BBD"/>
    <w:rsid w:val="005D4046"/>
    <w:rsid w:val="005D4090"/>
    <w:rsid w:val="005D45E1"/>
    <w:rsid w:val="005D47E5"/>
    <w:rsid w:val="005D4E30"/>
    <w:rsid w:val="005D676C"/>
    <w:rsid w:val="005D69D6"/>
    <w:rsid w:val="005D7939"/>
    <w:rsid w:val="005D7DA2"/>
    <w:rsid w:val="005E01C9"/>
    <w:rsid w:val="005E01ED"/>
    <w:rsid w:val="005E161D"/>
    <w:rsid w:val="005E1AE1"/>
    <w:rsid w:val="005E2307"/>
    <w:rsid w:val="005E2797"/>
    <w:rsid w:val="005E31B9"/>
    <w:rsid w:val="005E3864"/>
    <w:rsid w:val="005E4177"/>
    <w:rsid w:val="005E52A3"/>
    <w:rsid w:val="005E5494"/>
    <w:rsid w:val="005E5B6F"/>
    <w:rsid w:val="005E63F8"/>
    <w:rsid w:val="005E6829"/>
    <w:rsid w:val="005E7C34"/>
    <w:rsid w:val="005E7FF0"/>
    <w:rsid w:val="005F0122"/>
    <w:rsid w:val="005F0328"/>
    <w:rsid w:val="005F12D9"/>
    <w:rsid w:val="005F213F"/>
    <w:rsid w:val="005F33E7"/>
    <w:rsid w:val="005F415F"/>
    <w:rsid w:val="005F423E"/>
    <w:rsid w:val="005F43D1"/>
    <w:rsid w:val="005F4534"/>
    <w:rsid w:val="005F5798"/>
    <w:rsid w:val="005F5800"/>
    <w:rsid w:val="005F6688"/>
    <w:rsid w:val="005F6BBD"/>
    <w:rsid w:val="00600566"/>
    <w:rsid w:val="00600898"/>
    <w:rsid w:val="0060133B"/>
    <w:rsid w:val="0060319A"/>
    <w:rsid w:val="006037C9"/>
    <w:rsid w:val="00603937"/>
    <w:rsid w:val="00603E34"/>
    <w:rsid w:val="00603F09"/>
    <w:rsid w:val="006049C0"/>
    <w:rsid w:val="00604CAC"/>
    <w:rsid w:val="00604D23"/>
    <w:rsid w:val="0060518C"/>
    <w:rsid w:val="00605452"/>
    <w:rsid w:val="00606749"/>
    <w:rsid w:val="006070D0"/>
    <w:rsid w:val="0060714A"/>
    <w:rsid w:val="006074E9"/>
    <w:rsid w:val="00607B20"/>
    <w:rsid w:val="0061067B"/>
    <w:rsid w:val="006116E9"/>
    <w:rsid w:val="0061268C"/>
    <w:rsid w:val="00612B65"/>
    <w:rsid w:val="00613430"/>
    <w:rsid w:val="00613BD1"/>
    <w:rsid w:val="00614258"/>
    <w:rsid w:val="00614FDF"/>
    <w:rsid w:val="00615B64"/>
    <w:rsid w:val="00615BC0"/>
    <w:rsid w:val="00615DA6"/>
    <w:rsid w:val="0061638C"/>
    <w:rsid w:val="00616723"/>
    <w:rsid w:val="00616DA2"/>
    <w:rsid w:val="0061708E"/>
    <w:rsid w:val="00617D2F"/>
    <w:rsid w:val="0062147B"/>
    <w:rsid w:val="006215A1"/>
    <w:rsid w:val="006228A3"/>
    <w:rsid w:val="00622B53"/>
    <w:rsid w:val="006235E5"/>
    <w:rsid w:val="006243FC"/>
    <w:rsid w:val="00624D65"/>
    <w:rsid w:val="006251BC"/>
    <w:rsid w:val="00626293"/>
    <w:rsid w:val="0062745D"/>
    <w:rsid w:val="006307AA"/>
    <w:rsid w:val="00631611"/>
    <w:rsid w:val="00631D92"/>
    <w:rsid w:val="0063222A"/>
    <w:rsid w:val="00632343"/>
    <w:rsid w:val="00633C42"/>
    <w:rsid w:val="006350BC"/>
    <w:rsid w:val="006371D8"/>
    <w:rsid w:val="00637B35"/>
    <w:rsid w:val="00640C5B"/>
    <w:rsid w:val="00641CD1"/>
    <w:rsid w:val="0064293E"/>
    <w:rsid w:val="00642B2E"/>
    <w:rsid w:val="00643564"/>
    <w:rsid w:val="00644A9C"/>
    <w:rsid w:val="00644D26"/>
    <w:rsid w:val="00645420"/>
    <w:rsid w:val="00645638"/>
    <w:rsid w:val="00645CE2"/>
    <w:rsid w:val="00646F6D"/>
    <w:rsid w:val="00647322"/>
    <w:rsid w:val="0065042C"/>
    <w:rsid w:val="00650588"/>
    <w:rsid w:val="0065110D"/>
    <w:rsid w:val="00651D12"/>
    <w:rsid w:val="00653081"/>
    <w:rsid w:val="006543C2"/>
    <w:rsid w:val="00654808"/>
    <w:rsid w:val="0065481A"/>
    <w:rsid w:val="00660429"/>
    <w:rsid w:val="00660AA6"/>
    <w:rsid w:val="00660DBC"/>
    <w:rsid w:val="00661550"/>
    <w:rsid w:val="006619C2"/>
    <w:rsid w:val="006630C9"/>
    <w:rsid w:val="00663A23"/>
    <w:rsid w:val="00664944"/>
    <w:rsid w:val="006650EB"/>
    <w:rsid w:val="00665A8C"/>
    <w:rsid w:val="00666E02"/>
    <w:rsid w:val="00667531"/>
    <w:rsid w:val="00670852"/>
    <w:rsid w:val="0067324B"/>
    <w:rsid w:val="00673315"/>
    <w:rsid w:val="00674B99"/>
    <w:rsid w:val="00674CD2"/>
    <w:rsid w:val="00677617"/>
    <w:rsid w:val="00677C32"/>
    <w:rsid w:val="0068177A"/>
    <w:rsid w:val="006823A6"/>
    <w:rsid w:val="00682DAB"/>
    <w:rsid w:val="0068323D"/>
    <w:rsid w:val="00686FED"/>
    <w:rsid w:val="00687259"/>
    <w:rsid w:val="00690763"/>
    <w:rsid w:val="00690A30"/>
    <w:rsid w:val="006914A9"/>
    <w:rsid w:val="0069164B"/>
    <w:rsid w:val="006918CA"/>
    <w:rsid w:val="006919E3"/>
    <w:rsid w:val="00693063"/>
    <w:rsid w:val="0069340A"/>
    <w:rsid w:val="00693A52"/>
    <w:rsid w:val="0069466E"/>
    <w:rsid w:val="00694C15"/>
    <w:rsid w:val="00695A85"/>
    <w:rsid w:val="006960A2"/>
    <w:rsid w:val="00696776"/>
    <w:rsid w:val="00696D1C"/>
    <w:rsid w:val="00696F68"/>
    <w:rsid w:val="0069735F"/>
    <w:rsid w:val="006A0693"/>
    <w:rsid w:val="006A21CA"/>
    <w:rsid w:val="006A241E"/>
    <w:rsid w:val="006A2726"/>
    <w:rsid w:val="006A4F4F"/>
    <w:rsid w:val="006A4FA1"/>
    <w:rsid w:val="006A53CF"/>
    <w:rsid w:val="006A57CA"/>
    <w:rsid w:val="006A5853"/>
    <w:rsid w:val="006A5FA0"/>
    <w:rsid w:val="006B06B4"/>
    <w:rsid w:val="006B0C20"/>
    <w:rsid w:val="006B1A78"/>
    <w:rsid w:val="006B1BDD"/>
    <w:rsid w:val="006B2D3D"/>
    <w:rsid w:val="006B2FDA"/>
    <w:rsid w:val="006B3827"/>
    <w:rsid w:val="006B3A7A"/>
    <w:rsid w:val="006B3F16"/>
    <w:rsid w:val="006B474B"/>
    <w:rsid w:val="006B5E08"/>
    <w:rsid w:val="006B68BF"/>
    <w:rsid w:val="006B761F"/>
    <w:rsid w:val="006B7C68"/>
    <w:rsid w:val="006C0246"/>
    <w:rsid w:val="006C1EC8"/>
    <w:rsid w:val="006C3808"/>
    <w:rsid w:val="006C3B8C"/>
    <w:rsid w:val="006C3FF4"/>
    <w:rsid w:val="006C47D5"/>
    <w:rsid w:val="006C500E"/>
    <w:rsid w:val="006C68E3"/>
    <w:rsid w:val="006C7AD7"/>
    <w:rsid w:val="006D02DB"/>
    <w:rsid w:val="006D0A4F"/>
    <w:rsid w:val="006D0E11"/>
    <w:rsid w:val="006D0EE8"/>
    <w:rsid w:val="006D247B"/>
    <w:rsid w:val="006D37FF"/>
    <w:rsid w:val="006D3BBC"/>
    <w:rsid w:val="006D4ED3"/>
    <w:rsid w:val="006D7611"/>
    <w:rsid w:val="006D7D01"/>
    <w:rsid w:val="006D7F0C"/>
    <w:rsid w:val="006E08E9"/>
    <w:rsid w:val="006E0FBB"/>
    <w:rsid w:val="006E214C"/>
    <w:rsid w:val="006E2711"/>
    <w:rsid w:val="006E2C83"/>
    <w:rsid w:val="006E33CC"/>
    <w:rsid w:val="006E3996"/>
    <w:rsid w:val="006E46DA"/>
    <w:rsid w:val="006E4E68"/>
    <w:rsid w:val="006E5926"/>
    <w:rsid w:val="006E5B4E"/>
    <w:rsid w:val="006E5C86"/>
    <w:rsid w:val="006E6ADF"/>
    <w:rsid w:val="006E6DF4"/>
    <w:rsid w:val="006F0348"/>
    <w:rsid w:val="006F072A"/>
    <w:rsid w:val="006F0CEC"/>
    <w:rsid w:val="006F1175"/>
    <w:rsid w:val="006F1FD7"/>
    <w:rsid w:val="006F34B2"/>
    <w:rsid w:val="006F45EC"/>
    <w:rsid w:val="006F4BAC"/>
    <w:rsid w:val="006F512C"/>
    <w:rsid w:val="006F6AFE"/>
    <w:rsid w:val="00700BBB"/>
    <w:rsid w:val="00700C6B"/>
    <w:rsid w:val="0070103A"/>
    <w:rsid w:val="0070164D"/>
    <w:rsid w:val="00701C53"/>
    <w:rsid w:val="00701C87"/>
    <w:rsid w:val="00701D5D"/>
    <w:rsid w:val="00703742"/>
    <w:rsid w:val="00705823"/>
    <w:rsid w:val="00710908"/>
    <w:rsid w:val="00712140"/>
    <w:rsid w:val="007125D5"/>
    <w:rsid w:val="00712C3E"/>
    <w:rsid w:val="0071322D"/>
    <w:rsid w:val="007142E6"/>
    <w:rsid w:val="00714811"/>
    <w:rsid w:val="0071485F"/>
    <w:rsid w:val="00714BC7"/>
    <w:rsid w:val="00715147"/>
    <w:rsid w:val="00715A6F"/>
    <w:rsid w:val="00715F6F"/>
    <w:rsid w:val="007161BC"/>
    <w:rsid w:val="007166F4"/>
    <w:rsid w:val="00717FC1"/>
    <w:rsid w:val="00720FAA"/>
    <w:rsid w:val="0072109D"/>
    <w:rsid w:val="00721760"/>
    <w:rsid w:val="00721C80"/>
    <w:rsid w:val="00722B36"/>
    <w:rsid w:val="007233BA"/>
    <w:rsid w:val="007234F5"/>
    <w:rsid w:val="007256ED"/>
    <w:rsid w:val="007267D5"/>
    <w:rsid w:val="00726911"/>
    <w:rsid w:val="00731283"/>
    <w:rsid w:val="007334CE"/>
    <w:rsid w:val="00734A5B"/>
    <w:rsid w:val="00734CF4"/>
    <w:rsid w:val="00734DE3"/>
    <w:rsid w:val="00734EE1"/>
    <w:rsid w:val="007361F4"/>
    <w:rsid w:val="00737C91"/>
    <w:rsid w:val="007403DE"/>
    <w:rsid w:val="007414A0"/>
    <w:rsid w:val="00741E59"/>
    <w:rsid w:val="007420AB"/>
    <w:rsid w:val="00743AB9"/>
    <w:rsid w:val="00743ED5"/>
    <w:rsid w:val="00744E76"/>
    <w:rsid w:val="00746A73"/>
    <w:rsid w:val="00746FCD"/>
    <w:rsid w:val="007506B6"/>
    <w:rsid w:val="007509EC"/>
    <w:rsid w:val="00750C91"/>
    <w:rsid w:val="0075100B"/>
    <w:rsid w:val="0075188A"/>
    <w:rsid w:val="00751ABD"/>
    <w:rsid w:val="007520C6"/>
    <w:rsid w:val="0075232C"/>
    <w:rsid w:val="0075262B"/>
    <w:rsid w:val="00753C36"/>
    <w:rsid w:val="007548D9"/>
    <w:rsid w:val="00754923"/>
    <w:rsid w:val="00754C96"/>
    <w:rsid w:val="00754FB3"/>
    <w:rsid w:val="00757355"/>
    <w:rsid w:val="00757877"/>
    <w:rsid w:val="007621EA"/>
    <w:rsid w:val="00762DDB"/>
    <w:rsid w:val="007632B6"/>
    <w:rsid w:val="007635F1"/>
    <w:rsid w:val="0076367A"/>
    <w:rsid w:val="007639A1"/>
    <w:rsid w:val="00765BA8"/>
    <w:rsid w:val="00767574"/>
    <w:rsid w:val="007703BC"/>
    <w:rsid w:val="007710D2"/>
    <w:rsid w:val="007716A2"/>
    <w:rsid w:val="00771BCA"/>
    <w:rsid w:val="007721D4"/>
    <w:rsid w:val="00772ADF"/>
    <w:rsid w:val="00772F0C"/>
    <w:rsid w:val="00773863"/>
    <w:rsid w:val="007740A0"/>
    <w:rsid w:val="007740FF"/>
    <w:rsid w:val="00774ADB"/>
    <w:rsid w:val="0077503D"/>
    <w:rsid w:val="00776B91"/>
    <w:rsid w:val="00776ED3"/>
    <w:rsid w:val="00777C27"/>
    <w:rsid w:val="00777C4C"/>
    <w:rsid w:val="007806EA"/>
    <w:rsid w:val="0078071C"/>
    <w:rsid w:val="007809A6"/>
    <w:rsid w:val="0078157F"/>
    <w:rsid w:val="00781B12"/>
    <w:rsid w:val="00781F0F"/>
    <w:rsid w:val="007833F4"/>
    <w:rsid w:val="007834D6"/>
    <w:rsid w:val="00783A3D"/>
    <w:rsid w:val="00784E47"/>
    <w:rsid w:val="00784E95"/>
    <w:rsid w:val="00784EFF"/>
    <w:rsid w:val="007850ED"/>
    <w:rsid w:val="007855D4"/>
    <w:rsid w:val="00786431"/>
    <w:rsid w:val="00786B20"/>
    <w:rsid w:val="00786EB8"/>
    <w:rsid w:val="00787466"/>
    <w:rsid w:val="007878EE"/>
    <w:rsid w:val="00791622"/>
    <w:rsid w:val="00792195"/>
    <w:rsid w:val="00792378"/>
    <w:rsid w:val="00794FFC"/>
    <w:rsid w:val="007970EA"/>
    <w:rsid w:val="00797315"/>
    <w:rsid w:val="00797533"/>
    <w:rsid w:val="007A0909"/>
    <w:rsid w:val="007A1567"/>
    <w:rsid w:val="007A1EBE"/>
    <w:rsid w:val="007A228F"/>
    <w:rsid w:val="007A2BC4"/>
    <w:rsid w:val="007A306C"/>
    <w:rsid w:val="007A3355"/>
    <w:rsid w:val="007A362A"/>
    <w:rsid w:val="007A39E0"/>
    <w:rsid w:val="007A4BA2"/>
    <w:rsid w:val="007A4BA4"/>
    <w:rsid w:val="007A5C6C"/>
    <w:rsid w:val="007A62F6"/>
    <w:rsid w:val="007A730D"/>
    <w:rsid w:val="007B0525"/>
    <w:rsid w:val="007B053C"/>
    <w:rsid w:val="007B11A9"/>
    <w:rsid w:val="007B1B9A"/>
    <w:rsid w:val="007B2D50"/>
    <w:rsid w:val="007B3658"/>
    <w:rsid w:val="007B50D1"/>
    <w:rsid w:val="007B5658"/>
    <w:rsid w:val="007B5DCA"/>
    <w:rsid w:val="007B5E03"/>
    <w:rsid w:val="007B6D76"/>
    <w:rsid w:val="007B73F9"/>
    <w:rsid w:val="007B76FA"/>
    <w:rsid w:val="007B79B0"/>
    <w:rsid w:val="007C076D"/>
    <w:rsid w:val="007C10D7"/>
    <w:rsid w:val="007C1752"/>
    <w:rsid w:val="007C4722"/>
    <w:rsid w:val="007C6F40"/>
    <w:rsid w:val="007C73D6"/>
    <w:rsid w:val="007C757C"/>
    <w:rsid w:val="007D0EF8"/>
    <w:rsid w:val="007D2209"/>
    <w:rsid w:val="007D2C3D"/>
    <w:rsid w:val="007D2E97"/>
    <w:rsid w:val="007D31B7"/>
    <w:rsid w:val="007D4731"/>
    <w:rsid w:val="007D5AD1"/>
    <w:rsid w:val="007D608A"/>
    <w:rsid w:val="007D60C4"/>
    <w:rsid w:val="007D771A"/>
    <w:rsid w:val="007E03F1"/>
    <w:rsid w:val="007E0C71"/>
    <w:rsid w:val="007E168D"/>
    <w:rsid w:val="007E1E41"/>
    <w:rsid w:val="007E2151"/>
    <w:rsid w:val="007E36A2"/>
    <w:rsid w:val="007E3A90"/>
    <w:rsid w:val="007E4D2B"/>
    <w:rsid w:val="007E5179"/>
    <w:rsid w:val="007E66AD"/>
    <w:rsid w:val="007E688A"/>
    <w:rsid w:val="007E6C40"/>
    <w:rsid w:val="007E6D65"/>
    <w:rsid w:val="007E6DA7"/>
    <w:rsid w:val="007E7A54"/>
    <w:rsid w:val="007F0179"/>
    <w:rsid w:val="007F19D1"/>
    <w:rsid w:val="007F1FBB"/>
    <w:rsid w:val="007F2B8E"/>
    <w:rsid w:val="007F308B"/>
    <w:rsid w:val="007F30C4"/>
    <w:rsid w:val="007F58A4"/>
    <w:rsid w:val="007F5B8B"/>
    <w:rsid w:val="007F600B"/>
    <w:rsid w:val="007F6540"/>
    <w:rsid w:val="007F66D3"/>
    <w:rsid w:val="007F675C"/>
    <w:rsid w:val="007F70F3"/>
    <w:rsid w:val="007F76BF"/>
    <w:rsid w:val="007F76DD"/>
    <w:rsid w:val="007F7BAE"/>
    <w:rsid w:val="007F7C49"/>
    <w:rsid w:val="008007D8"/>
    <w:rsid w:val="00801439"/>
    <w:rsid w:val="00801528"/>
    <w:rsid w:val="00801C99"/>
    <w:rsid w:val="00801F30"/>
    <w:rsid w:val="008028A4"/>
    <w:rsid w:val="00802B86"/>
    <w:rsid w:val="00804AEE"/>
    <w:rsid w:val="0080675A"/>
    <w:rsid w:val="008067F0"/>
    <w:rsid w:val="00810419"/>
    <w:rsid w:val="00810A4B"/>
    <w:rsid w:val="00810DC4"/>
    <w:rsid w:val="00810E04"/>
    <w:rsid w:val="008119C1"/>
    <w:rsid w:val="00812B56"/>
    <w:rsid w:val="00813BED"/>
    <w:rsid w:val="00813CD6"/>
    <w:rsid w:val="00813E20"/>
    <w:rsid w:val="0081492F"/>
    <w:rsid w:val="00814D9A"/>
    <w:rsid w:val="00815E7F"/>
    <w:rsid w:val="00816050"/>
    <w:rsid w:val="00816F2A"/>
    <w:rsid w:val="00817850"/>
    <w:rsid w:val="00817C1B"/>
    <w:rsid w:val="00817EC9"/>
    <w:rsid w:val="008201FA"/>
    <w:rsid w:val="00820407"/>
    <w:rsid w:val="008207FF"/>
    <w:rsid w:val="00820D3D"/>
    <w:rsid w:val="008217D7"/>
    <w:rsid w:val="00821997"/>
    <w:rsid w:val="00821F33"/>
    <w:rsid w:val="00821FAB"/>
    <w:rsid w:val="008226FD"/>
    <w:rsid w:val="00823EF0"/>
    <w:rsid w:val="008243D3"/>
    <w:rsid w:val="00825100"/>
    <w:rsid w:val="00826779"/>
    <w:rsid w:val="00827F8B"/>
    <w:rsid w:val="008302C5"/>
    <w:rsid w:val="00830D1E"/>
    <w:rsid w:val="008312C8"/>
    <w:rsid w:val="00831A2F"/>
    <w:rsid w:val="00831F8D"/>
    <w:rsid w:val="0083200E"/>
    <w:rsid w:val="008325B4"/>
    <w:rsid w:val="00832EC9"/>
    <w:rsid w:val="0083367B"/>
    <w:rsid w:val="00833937"/>
    <w:rsid w:val="00835758"/>
    <w:rsid w:val="00837FAB"/>
    <w:rsid w:val="008402C2"/>
    <w:rsid w:val="00840882"/>
    <w:rsid w:val="00840D4B"/>
    <w:rsid w:val="00841F61"/>
    <w:rsid w:val="00843A98"/>
    <w:rsid w:val="00843BC0"/>
    <w:rsid w:val="00843E5B"/>
    <w:rsid w:val="00845310"/>
    <w:rsid w:val="008456B5"/>
    <w:rsid w:val="0084659F"/>
    <w:rsid w:val="0084706B"/>
    <w:rsid w:val="0084786C"/>
    <w:rsid w:val="00851408"/>
    <w:rsid w:val="008518F3"/>
    <w:rsid w:val="00851972"/>
    <w:rsid w:val="0085208C"/>
    <w:rsid w:val="0085260A"/>
    <w:rsid w:val="0085278F"/>
    <w:rsid w:val="00852BB3"/>
    <w:rsid w:val="00853D09"/>
    <w:rsid w:val="0085407B"/>
    <w:rsid w:val="0085517C"/>
    <w:rsid w:val="0085687E"/>
    <w:rsid w:val="008571DC"/>
    <w:rsid w:val="008574FD"/>
    <w:rsid w:val="00857E96"/>
    <w:rsid w:val="00861278"/>
    <w:rsid w:val="00863AE6"/>
    <w:rsid w:val="008641D8"/>
    <w:rsid w:val="008645F3"/>
    <w:rsid w:val="008654DF"/>
    <w:rsid w:val="00865655"/>
    <w:rsid w:val="00865BD5"/>
    <w:rsid w:val="00865D6D"/>
    <w:rsid w:val="00866255"/>
    <w:rsid w:val="00867C75"/>
    <w:rsid w:val="008709D3"/>
    <w:rsid w:val="0087151B"/>
    <w:rsid w:val="008719DC"/>
    <w:rsid w:val="00871AB2"/>
    <w:rsid w:val="00871F2A"/>
    <w:rsid w:val="00872D3F"/>
    <w:rsid w:val="008740AB"/>
    <w:rsid w:val="00874190"/>
    <w:rsid w:val="00874561"/>
    <w:rsid w:val="00875485"/>
    <w:rsid w:val="00875F28"/>
    <w:rsid w:val="008768CA"/>
    <w:rsid w:val="00876EC6"/>
    <w:rsid w:val="00880CC0"/>
    <w:rsid w:val="00881C8D"/>
    <w:rsid w:val="00881F69"/>
    <w:rsid w:val="00882C4F"/>
    <w:rsid w:val="00882F91"/>
    <w:rsid w:val="0088328B"/>
    <w:rsid w:val="00884329"/>
    <w:rsid w:val="008855CA"/>
    <w:rsid w:val="00886BB0"/>
    <w:rsid w:val="0088764D"/>
    <w:rsid w:val="00890D8B"/>
    <w:rsid w:val="008913FE"/>
    <w:rsid w:val="0089195F"/>
    <w:rsid w:val="00892857"/>
    <w:rsid w:val="00892B9C"/>
    <w:rsid w:val="00893887"/>
    <w:rsid w:val="00893A41"/>
    <w:rsid w:val="008940F6"/>
    <w:rsid w:val="008943C0"/>
    <w:rsid w:val="0089522B"/>
    <w:rsid w:val="00895C04"/>
    <w:rsid w:val="00895C4D"/>
    <w:rsid w:val="0089687A"/>
    <w:rsid w:val="00897076"/>
    <w:rsid w:val="00897614"/>
    <w:rsid w:val="008A0051"/>
    <w:rsid w:val="008A0239"/>
    <w:rsid w:val="008A050A"/>
    <w:rsid w:val="008A07EA"/>
    <w:rsid w:val="008A1EE1"/>
    <w:rsid w:val="008A2B92"/>
    <w:rsid w:val="008A5A61"/>
    <w:rsid w:val="008A6274"/>
    <w:rsid w:val="008A68AA"/>
    <w:rsid w:val="008A69B3"/>
    <w:rsid w:val="008A6AB3"/>
    <w:rsid w:val="008A6AE7"/>
    <w:rsid w:val="008A7413"/>
    <w:rsid w:val="008A7812"/>
    <w:rsid w:val="008A7E14"/>
    <w:rsid w:val="008B01E8"/>
    <w:rsid w:val="008B0546"/>
    <w:rsid w:val="008B0C68"/>
    <w:rsid w:val="008B0CDF"/>
    <w:rsid w:val="008B0FC0"/>
    <w:rsid w:val="008B167F"/>
    <w:rsid w:val="008B16E5"/>
    <w:rsid w:val="008B1CDB"/>
    <w:rsid w:val="008B2788"/>
    <w:rsid w:val="008B3873"/>
    <w:rsid w:val="008B4298"/>
    <w:rsid w:val="008B49A3"/>
    <w:rsid w:val="008B63D2"/>
    <w:rsid w:val="008B6BF3"/>
    <w:rsid w:val="008B6F9C"/>
    <w:rsid w:val="008B716C"/>
    <w:rsid w:val="008B739C"/>
    <w:rsid w:val="008B778D"/>
    <w:rsid w:val="008C11AF"/>
    <w:rsid w:val="008C18D6"/>
    <w:rsid w:val="008C25A3"/>
    <w:rsid w:val="008C2CC8"/>
    <w:rsid w:val="008C2E28"/>
    <w:rsid w:val="008C3143"/>
    <w:rsid w:val="008C3483"/>
    <w:rsid w:val="008C36CF"/>
    <w:rsid w:val="008C57E4"/>
    <w:rsid w:val="008C5A45"/>
    <w:rsid w:val="008C6D79"/>
    <w:rsid w:val="008C72C6"/>
    <w:rsid w:val="008C7AD9"/>
    <w:rsid w:val="008D1989"/>
    <w:rsid w:val="008D27A7"/>
    <w:rsid w:val="008D2DAC"/>
    <w:rsid w:val="008D3128"/>
    <w:rsid w:val="008D57CD"/>
    <w:rsid w:val="008D66B9"/>
    <w:rsid w:val="008D74D0"/>
    <w:rsid w:val="008D78F9"/>
    <w:rsid w:val="008E08FC"/>
    <w:rsid w:val="008E1A9D"/>
    <w:rsid w:val="008E1C92"/>
    <w:rsid w:val="008E23CA"/>
    <w:rsid w:val="008E24E8"/>
    <w:rsid w:val="008E3636"/>
    <w:rsid w:val="008E3BED"/>
    <w:rsid w:val="008E4440"/>
    <w:rsid w:val="008E478B"/>
    <w:rsid w:val="008E4ABD"/>
    <w:rsid w:val="008E4BE1"/>
    <w:rsid w:val="008E5B36"/>
    <w:rsid w:val="008E6EB6"/>
    <w:rsid w:val="008E6F1A"/>
    <w:rsid w:val="008E71E2"/>
    <w:rsid w:val="008E772C"/>
    <w:rsid w:val="008F0CB8"/>
    <w:rsid w:val="008F0D99"/>
    <w:rsid w:val="008F17EA"/>
    <w:rsid w:val="008F21DA"/>
    <w:rsid w:val="008F2AFC"/>
    <w:rsid w:val="008F478D"/>
    <w:rsid w:val="008F4C04"/>
    <w:rsid w:val="008F4E13"/>
    <w:rsid w:val="008F51FF"/>
    <w:rsid w:val="008F52A4"/>
    <w:rsid w:val="008F561E"/>
    <w:rsid w:val="008F6258"/>
    <w:rsid w:val="008F7AA3"/>
    <w:rsid w:val="0090078E"/>
    <w:rsid w:val="00900832"/>
    <w:rsid w:val="00900899"/>
    <w:rsid w:val="009015CB"/>
    <w:rsid w:val="0090180F"/>
    <w:rsid w:val="00901830"/>
    <w:rsid w:val="00901882"/>
    <w:rsid w:val="00901A7D"/>
    <w:rsid w:val="0090271F"/>
    <w:rsid w:val="00902E23"/>
    <w:rsid w:val="00903655"/>
    <w:rsid w:val="009049C8"/>
    <w:rsid w:val="00904C18"/>
    <w:rsid w:val="00904DA7"/>
    <w:rsid w:val="00905087"/>
    <w:rsid w:val="009050D7"/>
    <w:rsid w:val="00905DC9"/>
    <w:rsid w:val="0090644A"/>
    <w:rsid w:val="00906F52"/>
    <w:rsid w:val="009072A5"/>
    <w:rsid w:val="00907E5B"/>
    <w:rsid w:val="009110D3"/>
    <w:rsid w:val="00911E78"/>
    <w:rsid w:val="00912290"/>
    <w:rsid w:val="00912397"/>
    <w:rsid w:val="0091348E"/>
    <w:rsid w:val="00913C9E"/>
    <w:rsid w:val="00914959"/>
    <w:rsid w:val="00914C6E"/>
    <w:rsid w:val="0091591E"/>
    <w:rsid w:val="00917272"/>
    <w:rsid w:val="009178B9"/>
    <w:rsid w:val="00917C17"/>
    <w:rsid w:val="00917CCB"/>
    <w:rsid w:val="009200D6"/>
    <w:rsid w:val="00920C12"/>
    <w:rsid w:val="009212A5"/>
    <w:rsid w:val="00921CC5"/>
    <w:rsid w:val="00921DD7"/>
    <w:rsid w:val="00921EE6"/>
    <w:rsid w:val="00922333"/>
    <w:rsid w:val="00922650"/>
    <w:rsid w:val="009230A7"/>
    <w:rsid w:val="009237EB"/>
    <w:rsid w:val="0092412A"/>
    <w:rsid w:val="00924AF7"/>
    <w:rsid w:val="0092560C"/>
    <w:rsid w:val="0092561A"/>
    <w:rsid w:val="0092613F"/>
    <w:rsid w:val="009266B3"/>
    <w:rsid w:val="009278E8"/>
    <w:rsid w:val="009312E0"/>
    <w:rsid w:val="00931732"/>
    <w:rsid w:val="00931813"/>
    <w:rsid w:val="0093366C"/>
    <w:rsid w:val="00933699"/>
    <w:rsid w:val="00933F21"/>
    <w:rsid w:val="0093438F"/>
    <w:rsid w:val="009345AF"/>
    <w:rsid w:val="00934DD7"/>
    <w:rsid w:val="009366C7"/>
    <w:rsid w:val="009408D3"/>
    <w:rsid w:val="009410A6"/>
    <w:rsid w:val="00942EC2"/>
    <w:rsid w:val="00943211"/>
    <w:rsid w:val="00943825"/>
    <w:rsid w:val="00943C6C"/>
    <w:rsid w:val="00944280"/>
    <w:rsid w:val="00944B88"/>
    <w:rsid w:val="00944D00"/>
    <w:rsid w:val="00945C3A"/>
    <w:rsid w:val="009463B0"/>
    <w:rsid w:val="0094678C"/>
    <w:rsid w:val="00946911"/>
    <w:rsid w:val="00947504"/>
    <w:rsid w:val="00950E97"/>
    <w:rsid w:val="0095153E"/>
    <w:rsid w:val="00951A3C"/>
    <w:rsid w:val="00952B9A"/>
    <w:rsid w:val="00952EE2"/>
    <w:rsid w:val="00953B64"/>
    <w:rsid w:val="00953E19"/>
    <w:rsid w:val="00953F6A"/>
    <w:rsid w:val="00955677"/>
    <w:rsid w:val="00956570"/>
    <w:rsid w:val="00956997"/>
    <w:rsid w:val="0095775F"/>
    <w:rsid w:val="00957895"/>
    <w:rsid w:val="0096040E"/>
    <w:rsid w:val="00961683"/>
    <w:rsid w:val="00961EC7"/>
    <w:rsid w:val="00962279"/>
    <w:rsid w:val="009632DB"/>
    <w:rsid w:val="00963906"/>
    <w:rsid w:val="0096453F"/>
    <w:rsid w:val="00964C96"/>
    <w:rsid w:val="00964F5F"/>
    <w:rsid w:val="00965235"/>
    <w:rsid w:val="00966E8D"/>
    <w:rsid w:val="00966EB9"/>
    <w:rsid w:val="00967363"/>
    <w:rsid w:val="00967E97"/>
    <w:rsid w:val="00970B32"/>
    <w:rsid w:val="00971192"/>
    <w:rsid w:val="0097160E"/>
    <w:rsid w:val="00972B03"/>
    <w:rsid w:val="0097339E"/>
    <w:rsid w:val="00973922"/>
    <w:rsid w:val="0097450F"/>
    <w:rsid w:val="00974C6A"/>
    <w:rsid w:val="00974CF7"/>
    <w:rsid w:val="0097641A"/>
    <w:rsid w:val="009800A6"/>
    <w:rsid w:val="00980BFA"/>
    <w:rsid w:val="00981897"/>
    <w:rsid w:val="00982AF1"/>
    <w:rsid w:val="00984230"/>
    <w:rsid w:val="009846D8"/>
    <w:rsid w:val="009859F5"/>
    <w:rsid w:val="00985C60"/>
    <w:rsid w:val="0098672A"/>
    <w:rsid w:val="00986EFE"/>
    <w:rsid w:val="00990792"/>
    <w:rsid w:val="00990E4A"/>
    <w:rsid w:val="00990F3B"/>
    <w:rsid w:val="009918F8"/>
    <w:rsid w:val="00991FEB"/>
    <w:rsid w:val="00992449"/>
    <w:rsid w:val="00992E37"/>
    <w:rsid w:val="009932FA"/>
    <w:rsid w:val="0099334C"/>
    <w:rsid w:val="00993404"/>
    <w:rsid w:val="009935FA"/>
    <w:rsid w:val="00993E0D"/>
    <w:rsid w:val="00994A99"/>
    <w:rsid w:val="00994DB2"/>
    <w:rsid w:val="00995B90"/>
    <w:rsid w:val="00995BCC"/>
    <w:rsid w:val="00996305"/>
    <w:rsid w:val="00996BED"/>
    <w:rsid w:val="00996ED7"/>
    <w:rsid w:val="0099779E"/>
    <w:rsid w:val="00997BEC"/>
    <w:rsid w:val="009A009C"/>
    <w:rsid w:val="009A1EA4"/>
    <w:rsid w:val="009A24FA"/>
    <w:rsid w:val="009A30B4"/>
    <w:rsid w:val="009A4838"/>
    <w:rsid w:val="009A4C82"/>
    <w:rsid w:val="009A4CE6"/>
    <w:rsid w:val="009A5F6B"/>
    <w:rsid w:val="009A60E3"/>
    <w:rsid w:val="009A6797"/>
    <w:rsid w:val="009B0555"/>
    <w:rsid w:val="009B4B05"/>
    <w:rsid w:val="009B4E26"/>
    <w:rsid w:val="009B58E5"/>
    <w:rsid w:val="009B64FB"/>
    <w:rsid w:val="009B7457"/>
    <w:rsid w:val="009B745B"/>
    <w:rsid w:val="009C002C"/>
    <w:rsid w:val="009C1A38"/>
    <w:rsid w:val="009C1CE2"/>
    <w:rsid w:val="009C43E2"/>
    <w:rsid w:val="009C4A49"/>
    <w:rsid w:val="009C546D"/>
    <w:rsid w:val="009C6E10"/>
    <w:rsid w:val="009C7D4D"/>
    <w:rsid w:val="009C7F48"/>
    <w:rsid w:val="009D19A4"/>
    <w:rsid w:val="009D1B66"/>
    <w:rsid w:val="009D1EE4"/>
    <w:rsid w:val="009D1FF1"/>
    <w:rsid w:val="009D207C"/>
    <w:rsid w:val="009D29D8"/>
    <w:rsid w:val="009D2A78"/>
    <w:rsid w:val="009D4216"/>
    <w:rsid w:val="009D4432"/>
    <w:rsid w:val="009D5860"/>
    <w:rsid w:val="009D6AAE"/>
    <w:rsid w:val="009E0836"/>
    <w:rsid w:val="009E1A43"/>
    <w:rsid w:val="009E1BC7"/>
    <w:rsid w:val="009E274C"/>
    <w:rsid w:val="009E2BFE"/>
    <w:rsid w:val="009E4B1C"/>
    <w:rsid w:val="009E5240"/>
    <w:rsid w:val="009E6A7C"/>
    <w:rsid w:val="009E6C96"/>
    <w:rsid w:val="009E7FF4"/>
    <w:rsid w:val="009F00CC"/>
    <w:rsid w:val="009F0E73"/>
    <w:rsid w:val="009F1ACF"/>
    <w:rsid w:val="009F24F8"/>
    <w:rsid w:val="009F26F2"/>
    <w:rsid w:val="009F2E9A"/>
    <w:rsid w:val="009F3157"/>
    <w:rsid w:val="009F324F"/>
    <w:rsid w:val="009F338F"/>
    <w:rsid w:val="009F37B7"/>
    <w:rsid w:val="009F41E8"/>
    <w:rsid w:val="009F488E"/>
    <w:rsid w:val="009F4AA4"/>
    <w:rsid w:val="009F5D35"/>
    <w:rsid w:val="009F6716"/>
    <w:rsid w:val="009F6766"/>
    <w:rsid w:val="009F6E34"/>
    <w:rsid w:val="00A0258F"/>
    <w:rsid w:val="00A025EF"/>
    <w:rsid w:val="00A04385"/>
    <w:rsid w:val="00A05250"/>
    <w:rsid w:val="00A0531F"/>
    <w:rsid w:val="00A05F9B"/>
    <w:rsid w:val="00A061A3"/>
    <w:rsid w:val="00A06212"/>
    <w:rsid w:val="00A06626"/>
    <w:rsid w:val="00A06BB1"/>
    <w:rsid w:val="00A101B9"/>
    <w:rsid w:val="00A102B1"/>
    <w:rsid w:val="00A10BBD"/>
    <w:rsid w:val="00A10C14"/>
    <w:rsid w:val="00A10F02"/>
    <w:rsid w:val="00A11303"/>
    <w:rsid w:val="00A11551"/>
    <w:rsid w:val="00A11738"/>
    <w:rsid w:val="00A12B17"/>
    <w:rsid w:val="00A13872"/>
    <w:rsid w:val="00A155E6"/>
    <w:rsid w:val="00A1588C"/>
    <w:rsid w:val="00A164B4"/>
    <w:rsid w:val="00A16A0C"/>
    <w:rsid w:val="00A2013D"/>
    <w:rsid w:val="00A2040B"/>
    <w:rsid w:val="00A20A2D"/>
    <w:rsid w:val="00A20E45"/>
    <w:rsid w:val="00A2146F"/>
    <w:rsid w:val="00A21C2F"/>
    <w:rsid w:val="00A23A46"/>
    <w:rsid w:val="00A23DDB"/>
    <w:rsid w:val="00A24559"/>
    <w:rsid w:val="00A24805"/>
    <w:rsid w:val="00A24C40"/>
    <w:rsid w:val="00A25133"/>
    <w:rsid w:val="00A253B0"/>
    <w:rsid w:val="00A2554E"/>
    <w:rsid w:val="00A25BB5"/>
    <w:rsid w:val="00A26292"/>
    <w:rsid w:val="00A2636B"/>
    <w:rsid w:val="00A26663"/>
    <w:rsid w:val="00A27C59"/>
    <w:rsid w:val="00A27DBF"/>
    <w:rsid w:val="00A27EDA"/>
    <w:rsid w:val="00A335CF"/>
    <w:rsid w:val="00A33C75"/>
    <w:rsid w:val="00A341A2"/>
    <w:rsid w:val="00A34E91"/>
    <w:rsid w:val="00A3516E"/>
    <w:rsid w:val="00A35201"/>
    <w:rsid w:val="00A35DF7"/>
    <w:rsid w:val="00A36270"/>
    <w:rsid w:val="00A36AFB"/>
    <w:rsid w:val="00A36C34"/>
    <w:rsid w:val="00A36E02"/>
    <w:rsid w:val="00A37AB0"/>
    <w:rsid w:val="00A41C9C"/>
    <w:rsid w:val="00A42966"/>
    <w:rsid w:val="00A42FB0"/>
    <w:rsid w:val="00A4341F"/>
    <w:rsid w:val="00A44BBB"/>
    <w:rsid w:val="00A450AD"/>
    <w:rsid w:val="00A4538F"/>
    <w:rsid w:val="00A470A3"/>
    <w:rsid w:val="00A47AF2"/>
    <w:rsid w:val="00A50448"/>
    <w:rsid w:val="00A50F05"/>
    <w:rsid w:val="00A5116E"/>
    <w:rsid w:val="00A5281D"/>
    <w:rsid w:val="00A52AA1"/>
    <w:rsid w:val="00A52CB7"/>
    <w:rsid w:val="00A53698"/>
    <w:rsid w:val="00A53724"/>
    <w:rsid w:val="00A54157"/>
    <w:rsid w:val="00A54736"/>
    <w:rsid w:val="00A561B9"/>
    <w:rsid w:val="00A56C72"/>
    <w:rsid w:val="00A57204"/>
    <w:rsid w:val="00A57DD5"/>
    <w:rsid w:val="00A57F72"/>
    <w:rsid w:val="00A605B0"/>
    <w:rsid w:val="00A6061D"/>
    <w:rsid w:val="00A60867"/>
    <w:rsid w:val="00A60AD1"/>
    <w:rsid w:val="00A63629"/>
    <w:rsid w:val="00A64103"/>
    <w:rsid w:val="00A64683"/>
    <w:rsid w:val="00A67D65"/>
    <w:rsid w:val="00A70328"/>
    <w:rsid w:val="00A7098C"/>
    <w:rsid w:val="00A712D0"/>
    <w:rsid w:val="00A73658"/>
    <w:rsid w:val="00A741F6"/>
    <w:rsid w:val="00A749EC"/>
    <w:rsid w:val="00A74B69"/>
    <w:rsid w:val="00A74F15"/>
    <w:rsid w:val="00A756EB"/>
    <w:rsid w:val="00A75823"/>
    <w:rsid w:val="00A75B46"/>
    <w:rsid w:val="00A7633A"/>
    <w:rsid w:val="00A7634E"/>
    <w:rsid w:val="00A7736B"/>
    <w:rsid w:val="00A77664"/>
    <w:rsid w:val="00A77914"/>
    <w:rsid w:val="00A81B51"/>
    <w:rsid w:val="00A82346"/>
    <w:rsid w:val="00A82A9C"/>
    <w:rsid w:val="00A83028"/>
    <w:rsid w:val="00A831FD"/>
    <w:rsid w:val="00A837DA"/>
    <w:rsid w:val="00A83849"/>
    <w:rsid w:val="00A84776"/>
    <w:rsid w:val="00A860BF"/>
    <w:rsid w:val="00A86A65"/>
    <w:rsid w:val="00A8785A"/>
    <w:rsid w:val="00A87A03"/>
    <w:rsid w:val="00A913EA"/>
    <w:rsid w:val="00A91AAD"/>
    <w:rsid w:val="00A91BE8"/>
    <w:rsid w:val="00A93B5E"/>
    <w:rsid w:val="00A93CF9"/>
    <w:rsid w:val="00A93E09"/>
    <w:rsid w:val="00A93F95"/>
    <w:rsid w:val="00A93FDF"/>
    <w:rsid w:val="00A94BE1"/>
    <w:rsid w:val="00A94C45"/>
    <w:rsid w:val="00A95051"/>
    <w:rsid w:val="00A95453"/>
    <w:rsid w:val="00A95750"/>
    <w:rsid w:val="00A95F52"/>
    <w:rsid w:val="00A96C8A"/>
    <w:rsid w:val="00A96EA6"/>
    <w:rsid w:val="00A97866"/>
    <w:rsid w:val="00A97C16"/>
    <w:rsid w:val="00A97F7B"/>
    <w:rsid w:val="00AA06A9"/>
    <w:rsid w:val="00AA0FEA"/>
    <w:rsid w:val="00AA120D"/>
    <w:rsid w:val="00AA1A98"/>
    <w:rsid w:val="00AA217B"/>
    <w:rsid w:val="00AA2512"/>
    <w:rsid w:val="00AA2795"/>
    <w:rsid w:val="00AA3564"/>
    <w:rsid w:val="00AA4B23"/>
    <w:rsid w:val="00AA4CD9"/>
    <w:rsid w:val="00AA64D5"/>
    <w:rsid w:val="00AA773C"/>
    <w:rsid w:val="00AA79BA"/>
    <w:rsid w:val="00AA7ACC"/>
    <w:rsid w:val="00AB0B35"/>
    <w:rsid w:val="00AB1243"/>
    <w:rsid w:val="00AB1B6E"/>
    <w:rsid w:val="00AB27BE"/>
    <w:rsid w:val="00AB2AAA"/>
    <w:rsid w:val="00AB36EF"/>
    <w:rsid w:val="00AB3CF6"/>
    <w:rsid w:val="00AB3EA7"/>
    <w:rsid w:val="00AB3F4B"/>
    <w:rsid w:val="00AB40B4"/>
    <w:rsid w:val="00AB42B8"/>
    <w:rsid w:val="00AB4493"/>
    <w:rsid w:val="00AB6ACC"/>
    <w:rsid w:val="00AB76C0"/>
    <w:rsid w:val="00AC084B"/>
    <w:rsid w:val="00AC161C"/>
    <w:rsid w:val="00AC21A8"/>
    <w:rsid w:val="00AC23AD"/>
    <w:rsid w:val="00AC30F4"/>
    <w:rsid w:val="00AC392A"/>
    <w:rsid w:val="00AC51EC"/>
    <w:rsid w:val="00AC56C2"/>
    <w:rsid w:val="00AC68C6"/>
    <w:rsid w:val="00AD07B6"/>
    <w:rsid w:val="00AD1026"/>
    <w:rsid w:val="00AD10F4"/>
    <w:rsid w:val="00AD1411"/>
    <w:rsid w:val="00AD1EC9"/>
    <w:rsid w:val="00AD3857"/>
    <w:rsid w:val="00AD4FAA"/>
    <w:rsid w:val="00AD5B06"/>
    <w:rsid w:val="00AD61D2"/>
    <w:rsid w:val="00AD76BD"/>
    <w:rsid w:val="00AE011A"/>
    <w:rsid w:val="00AE06CB"/>
    <w:rsid w:val="00AE1454"/>
    <w:rsid w:val="00AE2949"/>
    <w:rsid w:val="00AE3178"/>
    <w:rsid w:val="00AE32ED"/>
    <w:rsid w:val="00AE3E79"/>
    <w:rsid w:val="00AE437D"/>
    <w:rsid w:val="00AE4730"/>
    <w:rsid w:val="00AE4991"/>
    <w:rsid w:val="00AE4B4F"/>
    <w:rsid w:val="00AE5AEF"/>
    <w:rsid w:val="00AE6519"/>
    <w:rsid w:val="00AE6F06"/>
    <w:rsid w:val="00AE7428"/>
    <w:rsid w:val="00AE75EF"/>
    <w:rsid w:val="00AE7C09"/>
    <w:rsid w:val="00AF050F"/>
    <w:rsid w:val="00AF0E9E"/>
    <w:rsid w:val="00AF131E"/>
    <w:rsid w:val="00AF14DE"/>
    <w:rsid w:val="00AF17D4"/>
    <w:rsid w:val="00AF26F0"/>
    <w:rsid w:val="00AF2EB8"/>
    <w:rsid w:val="00AF3D82"/>
    <w:rsid w:val="00AF3EDB"/>
    <w:rsid w:val="00AF4BE5"/>
    <w:rsid w:val="00AF6F7A"/>
    <w:rsid w:val="00B00467"/>
    <w:rsid w:val="00B0053B"/>
    <w:rsid w:val="00B005F6"/>
    <w:rsid w:val="00B007FC"/>
    <w:rsid w:val="00B00844"/>
    <w:rsid w:val="00B014C2"/>
    <w:rsid w:val="00B01BD8"/>
    <w:rsid w:val="00B02A74"/>
    <w:rsid w:val="00B02C8C"/>
    <w:rsid w:val="00B0351C"/>
    <w:rsid w:val="00B03EBB"/>
    <w:rsid w:val="00B06593"/>
    <w:rsid w:val="00B07C76"/>
    <w:rsid w:val="00B07FD1"/>
    <w:rsid w:val="00B10FED"/>
    <w:rsid w:val="00B1166D"/>
    <w:rsid w:val="00B11CF2"/>
    <w:rsid w:val="00B13306"/>
    <w:rsid w:val="00B13809"/>
    <w:rsid w:val="00B13DDB"/>
    <w:rsid w:val="00B140CF"/>
    <w:rsid w:val="00B143EA"/>
    <w:rsid w:val="00B14599"/>
    <w:rsid w:val="00B14E5C"/>
    <w:rsid w:val="00B15449"/>
    <w:rsid w:val="00B15E6C"/>
    <w:rsid w:val="00B15FF5"/>
    <w:rsid w:val="00B16048"/>
    <w:rsid w:val="00B1640F"/>
    <w:rsid w:val="00B17A42"/>
    <w:rsid w:val="00B205C4"/>
    <w:rsid w:val="00B20626"/>
    <w:rsid w:val="00B22BE1"/>
    <w:rsid w:val="00B23124"/>
    <w:rsid w:val="00B24388"/>
    <w:rsid w:val="00B254DA"/>
    <w:rsid w:val="00B26300"/>
    <w:rsid w:val="00B2761E"/>
    <w:rsid w:val="00B309BA"/>
    <w:rsid w:val="00B30BA6"/>
    <w:rsid w:val="00B31E58"/>
    <w:rsid w:val="00B3205C"/>
    <w:rsid w:val="00B323D7"/>
    <w:rsid w:val="00B325C7"/>
    <w:rsid w:val="00B339DD"/>
    <w:rsid w:val="00B33B64"/>
    <w:rsid w:val="00B34CA7"/>
    <w:rsid w:val="00B35AEC"/>
    <w:rsid w:val="00B36091"/>
    <w:rsid w:val="00B37290"/>
    <w:rsid w:val="00B375E3"/>
    <w:rsid w:val="00B37FAB"/>
    <w:rsid w:val="00B40EC9"/>
    <w:rsid w:val="00B40EFE"/>
    <w:rsid w:val="00B41F2D"/>
    <w:rsid w:val="00B42FD4"/>
    <w:rsid w:val="00B43D91"/>
    <w:rsid w:val="00B43E1C"/>
    <w:rsid w:val="00B44639"/>
    <w:rsid w:val="00B44716"/>
    <w:rsid w:val="00B45015"/>
    <w:rsid w:val="00B4507F"/>
    <w:rsid w:val="00B45477"/>
    <w:rsid w:val="00B45B6F"/>
    <w:rsid w:val="00B463F7"/>
    <w:rsid w:val="00B4731A"/>
    <w:rsid w:val="00B501C1"/>
    <w:rsid w:val="00B50737"/>
    <w:rsid w:val="00B5202A"/>
    <w:rsid w:val="00B535F1"/>
    <w:rsid w:val="00B54F61"/>
    <w:rsid w:val="00B55245"/>
    <w:rsid w:val="00B60380"/>
    <w:rsid w:val="00B60ADF"/>
    <w:rsid w:val="00B625F6"/>
    <w:rsid w:val="00B62B7B"/>
    <w:rsid w:val="00B63335"/>
    <w:rsid w:val="00B64436"/>
    <w:rsid w:val="00B651E8"/>
    <w:rsid w:val="00B65B5A"/>
    <w:rsid w:val="00B6602D"/>
    <w:rsid w:val="00B663FB"/>
    <w:rsid w:val="00B66A23"/>
    <w:rsid w:val="00B66F18"/>
    <w:rsid w:val="00B67360"/>
    <w:rsid w:val="00B70544"/>
    <w:rsid w:val="00B712BD"/>
    <w:rsid w:val="00B71F1D"/>
    <w:rsid w:val="00B7253A"/>
    <w:rsid w:val="00B72A20"/>
    <w:rsid w:val="00B72FA2"/>
    <w:rsid w:val="00B72FB5"/>
    <w:rsid w:val="00B73983"/>
    <w:rsid w:val="00B748DE"/>
    <w:rsid w:val="00B749F0"/>
    <w:rsid w:val="00B750FB"/>
    <w:rsid w:val="00B7523D"/>
    <w:rsid w:val="00B7533C"/>
    <w:rsid w:val="00B758D8"/>
    <w:rsid w:val="00B76B21"/>
    <w:rsid w:val="00B76B70"/>
    <w:rsid w:val="00B76CDC"/>
    <w:rsid w:val="00B77C53"/>
    <w:rsid w:val="00B838E6"/>
    <w:rsid w:val="00B844DE"/>
    <w:rsid w:val="00B84CC9"/>
    <w:rsid w:val="00B8531A"/>
    <w:rsid w:val="00B85A33"/>
    <w:rsid w:val="00B8658B"/>
    <w:rsid w:val="00B872E1"/>
    <w:rsid w:val="00B87508"/>
    <w:rsid w:val="00B87E6E"/>
    <w:rsid w:val="00B90CED"/>
    <w:rsid w:val="00B9185B"/>
    <w:rsid w:val="00B91C0D"/>
    <w:rsid w:val="00B92AC3"/>
    <w:rsid w:val="00B9320F"/>
    <w:rsid w:val="00B9321F"/>
    <w:rsid w:val="00B932F2"/>
    <w:rsid w:val="00B933EC"/>
    <w:rsid w:val="00B93AF0"/>
    <w:rsid w:val="00B93BD7"/>
    <w:rsid w:val="00B94592"/>
    <w:rsid w:val="00B948E3"/>
    <w:rsid w:val="00B94928"/>
    <w:rsid w:val="00B94B24"/>
    <w:rsid w:val="00B9514C"/>
    <w:rsid w:val="00B95276"/>
    <w:rsid w:val="00B9530C"/>
    <w:rsid w:val="00B95E40"/>
    <w:rsid w:val="00B96859"/>
    <w:rsid w:val="00B968A9"/>
    <w:rsid w:val="00B96C0B"/>
    <w:rsid w:val="00B9749D"/>
    <w:rsid w:val="00B97B5F"/>
    <w:rsid w:val="00BA0208"/>
    <w:rsid w:val="00BA0BB4"/>
    <w:rsid w:val="00BA0F9C"/>
    <w:rsid w:val="00BA1B64"/>
    <w:rsid w:val="00BA32ED"/>
    <w:rsid w:val="00BA35FC"/>
    <w:rsid w:val="00BA3981"/>
    <w:rsid w:val="00BA4BEB"/>
    <w:rsid w:val="00BA58EA"/>
    <w:rsid w:val="00BA5A1F"/>
    <w:rsid w:val="00BA60D7"/>
    <w:rsid w:val="00BA676E"/>
    <w:rsid w:val="00BA75AB"/>
    <w:rsid w:val="00BB01D3"/>
    <w:rsid w:val="00BB0819"/>
    <w:rsid w:val="00BB094E"/>
    <w:rsid w:val="00BB10E6"/>
    <w:rsid w:val="00BB14C8"/>
    <w:rsid w:val="00BB1750"/>
    <w:rsid w:val="00BB18F0"/>
    <w:rsid w:val="00BB1C4F"/>
    <w:rsid w:val="00BB200F"/>
    <w:rsid w:val="00BB209C"/>
    <w:rsid w:val="00BB2666"/>
    <w:rsid w:val="00BB2910"/>
    <w:rsid w:val="00BB39BE"/>
    <w:rsid w:val="00BB3F3A"/>
    <w:rsid w:val="00BB62DC"/>
    <w:rsid w:val="00BB6479"/>
    <w:rsid w:val="00BB66CF"/>
    <w:rsid w:val="00BB7CD6"/>
    <w:rsid w:val="00BC0F7D"/>
    <w:rsid w:val="00BC14ED"/>
    <w:rsid w:val="00BC155D"/>
    <w:rsid w:val="00BC19BA"/>
    <w:rsid w:val="00BC23B7"/>
    <w:rsid w:val="00BC25E7"/>
    <w:rsid w:val="00BC263F"/>
    <w:rsid w:val="00BC26F3"/>
    <w:rsid w:val="00BC2B78"/>
    <w:rsid w:val="00BC3416"/>
    <w:rsid w:val="00BC3BC8"/>
    <w:rsid w:val="00BC3F82"/>
    <w:rsid w:val="00BC3FE6"/>
    <w:rsid w:val="00BC4A11"/>
    <w:rsid w:val="00BC4F7D"/>
    <w:rsid w:val="00BC619D"/>
    <w:rsid w:val="00BD0038"/>
    <w:rsid w:val="00BD00C5"/>
    <w:rsid w:val="00BD0445"/>
    <w:rsid w:val="00BD09BB"/>
    <w:rsid w:val="00BD1055"/>
    <w:rsid w:val="00BD11F8"/>
    <w:rsid w:val="00BD180E"/>
    <w:rsid w:val="00BD3004"/>
    <w:rsid w:val="00BD34F1"/>
    <w:rsid w:val="00BD4054"/>
    <w:rsid w:val="00BD668A"/>
    <w:rsid w:val="00BD779D"/>
    <w:rsid w:val="00BE066F"/>
    <w:rsid w:val="00BE1462"/>
    <w:rsid w:val="00BE232A"/>
    <w:rsid w:val="00BE2447"/>
    <w:rsid w:val="00BE244D"/>
    <w:rsid w:val="00BE2E04"/>
    <w:rsid w:val="00BE341D"/>
    <w:rsid w:val="00BE4C50"/>
    <w:rsid w:val="00BE58C0"/>
    <w:rsid w:val="00BE5A6B"/>
    <w:rsid w:val="00BE6138"/>
    <w:rsid w:val="00BE6659"/>
    <w:rsid w:val="00BE7787"/>
    <w:rsid w:val="00BF0386"/>
    <w:rsid w:val="00BF0C38"/>
    <w:rsid w:val="00BF1F5C"/>
    <w:rsid w:val="00BF4266"/>
    <w:rsid w:val="00BF4C16"/>
    <w:rsid w:val="00BF4F52"/>
    <w:rsid w:val="00BF5507"/>
    <w:rsid w:val="00BF6A0F"/>
    <w:rsid w:val="00BF6A50"/>
    <w:rsid w:val="00BF6AD7"/>
    <w:rsid w:val="00BF7949"/>
    <w:rsid w:val="00BF7F9F"/>
    <w:rsid w:val="00C00546"/>
    <w:rsid w:val="00C00718"/>
    <w:rsid w:val="00C02684"/>
    <w:rsid w:val="00C0345D"/>
    <w:rsid w:val="00C038E4"/>
    <w:rsid w:val="00C03C8B"/>
    <w:rsid w:val="00C05C59"/>
    <w:rsid w:val="00C05F71"/>
    <w:rsid w:val="00C062BA"/>
    <w:rsid w:val="00C10F8D"/>
    <w:rsid w:val="00C11A5A"/>
    <w:rsid w:val="00C1295D"/>
    <w:rsid w:val="00C13C01"/>
    <w:rsid w:val="00C13C12"/>
    <w:rsid w:val="00C1541F"/>
    <w:rsid w:val="00C15481"/>
    <w:rsid w:val="00C16BE1"/>
    <w:rsid w:val="00C174D8"/>
    <w:rsid w:val="00C17DA0"/>
    <w:rsid w:val="00C17EF4"/>
    <w:rsid w:val="00C20CDA"/>
    <w:rsid w:val="00C21E10"/>
    <w:rsid w:val="00C2232F"/>
    <w:rsid w:val="00C226B3"/>
    <w:rsid w:val="00C22C48"/>
    <w:rsid w:val="00C22C63"/>
    <w:rsid w:val="00C238DD"/>
    <w:rsid w:val="00C23B9C"/>
    <w:rsid w:val="00C23BCC"/>
    <w:rsid w:val="00C23EBF"/>
    <w:rsid w:val="00C243A6"/>
    <w:rsid w:val="00C248AD"/>
    <w:rsid w:val="00C24C5F"/>
    <w:rsid w:val="00C253CF"/>
    <w:rsid w:val="00C26BED"/>
    <w:rsid w:val="00C27C43"/>
    <w:rsid w:val="00C31A7B"/>
    <w:rsid w:val="00C31AE7"/>
    <w:rsid w:val="00C31D0B"/>
    <w:rsid w:val="00C33079"/>
    <w:rsid w:val="00C335CC"/>
    <w:rsid w:val="00C33D84"/>
    <w:rsid w:val="00C34248"/>
    <w:rsid w:val="00C34E3A"/>
    <w:rsid w:val="00C359C5"/>
    <w:rsid w:val="00C3706E"/>
    <w:rsid w:val="00C41A51"/>
    <w:rsid w:val="00C43E15"/>
    <w:rsid w:val="00C43EB6"/>
    <w:rsid w:val="00C4410A"/>
    <w:rsid w:val="00C45167"/>
    <w:rsid w:val="00C45231"/>
    <w:rsid w:val="00C45888"/>
    <w:rsid w:val="00C459FD"/>
    <w:rsid w:val="00C45A87"/>
    <w:rsid w:val="00C463CE"/>
    <w:rsid w:val="00C46A31"/>
    <w:rsid w:val="00C474D2"/>
    <w:rsid w:val="00C47B07"/>
    <w:rsid w:val="00C47B88"/>
    <w:rsid w:val="00C501F9"/>
    <w:rsid w:val="00C506CC"/>
    <w:rsid w:val="00C50773"/>
    <w:rsid w:val="00C50A67"/>
    <w:rsid w:val="00C50AEB"/>
    <w:rsid w:val="00C50B9E"/>
    <w:rsid w:val="00C50BB8"/>
    <w:rsid w:val="00C5165C"/>
    <w:rsid w:val="00C5195E"/>
    <w:rsid w:val="00C52220"/>
    <w:rsid w:val="00C52E46"/>
    <w:rsid w:val="00C52F7D"/>
    <w:rsid w:val="00C5506B"/>
    <w:rsid w:val="00C55521"/>
    <w:rsid w:val="00C55789"/>
    <w:rsid w:val="00C55868"/>
    <w:rsid w:val="00C57568"/>
    <w:rsid w:val="00C575C3"/>
    <w:rsid w:val="00C577C1"/>
    <w:rsid w:val="00C62E5E"/>
    <w:rsid w:val="00C63B46"/>
    <w:rsid w:val="00C63BEF"/>
    <w:rsid w:val="00C63CC4"/>
    <w:rsid w:val="00C64785"/>
    <w:rsid w:val="00C64C4A"/>
    <w:rsid w:val="00C6591B"/>
    <w:rsid w:val="00C668CE"/>
    <w:rsid w:val="00C66BDF"/>
    <w:rsid w:val="00C66CA7"/>
    <w:rsid w:val="00C700AC"/>
    <w:rsid w:val="00C70BD1"/>
    <w:rsid w:val="00C713EE"/>
    <w:rsid w:val="00C72833"/>
    <w:rsid w:val="00C72871"/>
    <w:rsid w:val="00C72C27"/>
    <w:rsid w:val="00C73017"/>
    <w:rsid w:val="00C731F1"/>
    <w:rsid w:val="00C73C32"/>
    <w:rsid w:val="00C7465A"/>
    <w:rsid w:val="00C747E9"/>
    <w:rsid w:val="00C7489F"/>
    <w:rsid w:val="00C74C55"/>
    <w:rsid w:val="00C755DA"/>
    <w:rsid w:val="00C75C36"/>
    <w:rsid w:val="00C764D9"/>
    <w:rsid w:val="00C765E0"/>
    <w:rsid w:val="00C768AF"/>
    <w:rsid w:val="00C7736F"/>
    <w:rsid w:val="00C77C43"/>
    <w:rsid w:val="00C77E79"/>
    <w:rsid w:val="00C801EB"/>
    <w:rsid w:val="00C826D8"/>
    <w:rsid w:val="00C834E3"/>
    <w:rsid w:val="00C834F3"/>
    <w:rsid w:val="00C83A29"/>
    <w:rsid w:val="00C8598A"/>
    <w:rsid w:val="00C86364"/>
    <w:rsid w:val="00C86B39"/>
    <w:rsid w:val="00C87092"/>
    <w:rsid w:val="00C87B1B"/>
    <w:rsid w:val="00C907AE"/>
    <w:rsid w:val="00C90A36"/>
    <w:rsid w:val="00C90DFC"/>
    <w:rsid w:val="00C91312"/>
    <w:rsid w:val="00C917EC"/>
    <w:rsid w:val="00C920FB"/>
    <w:rsid w:val="00C92107"/>
    <w:rsid w:val="00C922AA"/>
    <w:rsid w:val="00C93F40"/>
    <w:rsid w:val="00C96050"/>
    <w:rsid w:val="00C9660E"/>
    <w:rsid w:val="00C96F39"/>
    <w:rsid w:val="00C979BC"/>
    <w:rsid w:val="00CA0953"/>
    <w:rsid w:val="00CA10DB"/>
    <w:rsid w:val="00CA12BA"/>
    <w:rsid w:val="00CA1C1C"/>
    <w:rsid w:val="00CA2179"/>
    <w:rsid w:val="00CA31D7"/>
    <w:rsid w:val="00CA38CF"/>
    <w:rsid w:val="00CA3934"/>
    <w:rsid w:val="00CA3D0C"/>
    <w:rsid w:val="00CA4359"/>
    <w:rsid w:val="00CA462B"/>
    <w:rsid w:val="00CA50A4"/>
    <w:rsid w:val="00CA5345"/>
    <w:rsid w:val="00CA653F"/>
    <w:rsid w:val="00CA6FC7"/>
    <w:rsid w:val="00CA7BE6"/>
    <w:rsid w:val="00CB0C54"/>
    <w:rsid w:val="00CB1134"/>
    <w:rsid w:val="00CB1835"/>
    <w:rsid w:val="00CB1D29"/>
    <w:rsid w:val="00CB2838"/>
    <w:rsid w:val="00CB352A"/>
    <w:rsid w:val="00CB40C2"/>
    <w:rsid w:val="00CB46C0"/>
    <w:rsid w:val="00CB55BA"/>
    <w:rsid w:val="00CB5B85"/>
    <w:rsid w:val="00CB5EEF"/>
    <w:rsid w:val="00CB6A62"/>
    <w:rsid w:val="00CB6C51"/>
    <w:rsid w:val="00CC07C5"/>
    <w:rsid w:val="00CC177D"/>
    <w:rsid w:val="00CC23AE"/>
    <w:rsid w:val="00CC41AD"/>
    <w:rsid w:val="00CC4FE5"/>
    <w:rsid w:val="00CC5642"/>
    <w:rsid w:val="00CC77F8"/>
    <w:rsid w:val="00CC7D41"/>
    <w:rsid w:val="00CD003B"/>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5B1"/>
    <w:rsid w:val="00CE167B"/>
    <w:rsid w:val="00CE16F5"/>
    <w:rsid w:val="00CE1A10"/>
    <w:rsid w:val="00CE3999"/>
    <w:rsid w:val="00CE4860"/>
    <w:rsid w:val="00CE6340"/>
    <w:rsid w:val="00CE6742"/>
    <w:rsid w:val="00CE7505"/>
    <w:rsid w:val="00CE759B"/>
    <w:rsid w:val="00CF09F8"/>
    <w:rsid w:val="00CF0ED7"/>
    <w:rsid w:val="00CF1E07"/>
    <w:rsid w:val="00CF207F"/>
    <w:rsid w:val="00CF4018"/>
    <w:rsid w:val="00CF6BA1"/>
    <w:rsid w:val="00CF7255"/>
    <w:rsid w:val="00CF766A"/>
    <w:rsid w:val="00D0031A"/>
    <w:rsid w:val="00D00A15"/>
    <w:rsid w:val="00D00D8C"/>
    <w:rsid w:val="00D040D8"/>
    <w:rsid w:val="00D046BA"/>
    <w:rsid w:val="00D046D4"/>
    <w:rsid w:val="00D047C6"/>
    <w:rsid w:val="00D04BDD"/>
    <w:rsid w:val="00D06181"/>
    <w:rsid w:val="00D07CE8"/>
    <w:rsid w:val="00D112A1"/>
    <w:rsid w:val="00D139D0"/>
    <w:rsid w:val="00D13B3D"/>
    <w:rsid w:val="00D13E6E"/>
    <w:rsid w:val="00D143AD"/>
    <w:rsid w:val="00D14464"/>
    <w:rsid w:val="00D149BC"/>
    <w:rsid w:val="00D14E79"/>
    <w:rsid w:val="00D151E6"/>
    <w:rsid w:val="00D16589"/>
    <w:rsid w:val="00D1788F"/>
    <w:rsid w:val="00D17975"/>
    <w:rsid w:val="00D17BC3"/>
    <w:rsid w:val="00D215A3"/>
    <w:rsid w:val="00D2176D"/>
    <w:rsid w:val="00D21CF8"/>
    <w:rsid w:val="00D21DBB"/>
    <w:rsid w:val="00D22460"/>
    <w:rsid w:val="00D22767"/>
    <w:rsid w:val="00D22C8B"/>
    <w:rsid w:val="00D239A0"/>
    <w:rsid w:val="00D23BD2"/>
    <w:rsid w:val="00D24643"/>
    <w:rsid w:val="00D2483D"/>
    <w:rsid w:val="00D25279"/>
    <w:rsid w:val="00D26CF8"/>
    <w:rsid w:val="00D27FC4"/>
    <w:rsid w:val="00D3096C"/>
    <w:rsid w:val="00D323FF"/>
    <w:rsid w:val="00D3352B"/>
    <w:rsid w:val="00D33A50"/>
    <w:rsid w:val="00D33C8D"/>
    <w:rsid w:val="00D3409F"/>
    <w:rsid w:val="00D34507"/>
    <w:rsid w:val="00D34689"/>
    <w:rsid w:val="00D34E4F"/>
    <w:rsid w:val="00D36077"/>
    <w:rsid w:val="00D4042E"/>
    <w:rsid w:val="00D41BD4"/>
    <w:rsid w:val="00D425F8"/>
    <w:rsid w:val="00D42BD1"/>
    <w:rsid w:val="00D42F4F"/>
    <w:rsid w:val="00D4317D"/>
    <w:rsid w:val="00D43790"/>
    <w:rsid w:val="00D441A1"/>
    <w:rsid w:val="00D443D8"/>
    <w:rsid w:val="00D44B93"/>
    <w:rsid w:val="00D45422"/>
    <w:rsid w:val="00D460B5"/>
    <w:rsid w:val="00D46BBE"/>
    <w:rsid w:val="00D478B1"/>
    <w:rsid w:val="00D47BBC"/>
    <w:rsid w:val="00D5067B"/>
    <w:rsid w:val="00D516BE"/>
    <w:rsid w:val="00D51877"/>
    <w:rsid w:val="00D51B3F"/>
    <w:rsid w:val="00D52B0A"/>
    <w:rsid w:val="00D53188"/>
    <w:rsid w:val="00D53247"/>
    <w:rsid w:val="00D53563"/>
    <w:rsid w:val="00D53F1C"/>
    <w:rsid w:val="00D53F4E"/>
    <w:rsid w:val="00D5401B"/>
    <w:rsid w:val="00D544D4"/>
    <w:rsid w:val="00D54F15"/>
    <w:rsid w:val="00D558D7"/>
    <w:rsid w:val="00D55C3C"/>
    <w:rsid w:val="00D56AF8"/>
    <w:rsid w:val="00D570C2"/>
    <w:rsid w:val="00D5711C"/>
    <w:rsid w:val="00D57B90"/>
    <w:rsid w:val="00D61236"/>
    <w:rsid w:val="00D619B9"/>
    <w:rsid w:val="00D61D9F"/>
    <w:rsid w:val="00D62951"/>
    <w:rsid w:val="00D62FE7"/>
    <w:rsid w:val="00D63C61"/>
    <w:rsid w:val="00D65180"/>
    <w:rsid w:val="00D655DB"/>
    <w:rsid w:val="00D65AFE"/>
    <w:rsid w:val="00D65CD6"/>
    <w:rsid w:val="00D66BDC"/>
    <w:rsid w:val="00D67025"/>
    <w:rsid w:val="00D67C38"/>
    <w:rsid w:val="00D67CB4"/>
    <w:rsid w:val="00D70946"/>
    <w:rsid w:val="00D717A2"/>
    <w:rsid w:val="00D7186D"/>
    <w:rsid w:val="00D71A3B"/>
    <w:rsid w:val="00D7286E"/>
    <w:rsid w:val="00D735DC"/>
    <w:rsid w:val="00D7373A"/>
    <w:rsid w:val="00D738D6"/>
    <w:rsid w:val="00D73ABE"/>
    <w:rsid w:val="00D73E25"/>
    <w:rsid w:val="00D7445C"/>
    <w:rsid w:val="00D755EB"/>
    <w:rsid w:val="00D7580D"/>
    <w:rsid w:val="00D75958"/>
    <w:rsid w:val="00D76F5A"/>
    <w:rsid w:val="00D80F88"/>
    <w:rsid w:val="00D81CC8"/>
    <w:rsid w:val="00D82BA5"/>
    <w:rsid w:val="00D83375"/>
    <w:rsid w:val="00D8474B"/>
    <w:rsid w:val="00D85030"/>
    <w:rsid w:val="00D8563E"/>
    <w:rsid w:val="00D85A38"/>
    <w:rsid w:val="00D85D73"/>
    <w:rsid w:val="00D86354"/>
    <w:rsid w:val="00D874C7"/>
    <w:rsid w:val="00D8773A"/>
    <w:rsid w:val="00D87AE5"/>
    <w:rsid w:val="00D87E00"/>
    <w:rsid w:val="00D90429"/>
    <w:rsid w:val="00D9134D"/>
    <w:rsid w:val="00D919FF"/>
    <w:rsid w:val="00D92896"/>
    <w:rsid w:val="00D95558"/>
    <w:rsid w:val="00D976AF"/>
    <w:rsid w:val="00D97804"/>
    <w:rsid w:val="00D97D84"/>
    <w:rsid w:val="00D97E7E"/>
    <w:rsid w:val="00DA1A48"/>
    <w:rsid w:val="00DA1A8C"/>
    <w:rsid w:val="00DA23F9"/>
    <w:rsid w:val="00DA31AA"/>
    <w:rsid w:val="00DA4EFA"/>
    <w:rsid w:val="00DA58A8"/>
    <w:rsid w:val="00DA5DCE"/>
    <w:rsid w:val="00DA6E86"/>
    <w:rsid w:val="00DA703D"/>
    <w:rsid w:val="00DA7109"/>
    <w:rsid w:val="00DA77DA"/>
    <w:rsid w:val="00DA785F"/>
    <w:rsid w:val="00DA7A03"/>
    <w:rsid w:val="00DB1818"/>
    <w:rsid w:val="00DB28B0"/>
    <w:rsid w:val="00DB2EA0"/>
    <w:rsid w:val="00DB31D7"/>
    <w:rsid w:val="00DB46FA"/>
    <w:rsid w:val="00DB4F54"/>
    <w:rsid w:val="00DB520E"/>
    <w:rsid w:val="00DB5791"/>
    <w:rsid w:val="00DB5C10"/>
    <w:rsid w:val="00DB78E1"/>
    <w:rsid w:val="00DC0667"/>
    <w:rsid w:val="00DC092B"/>
    <w:rsid w:val="00DC0D56"/>
    <w:rsid w:val="00DC119D"/>
    <w:rsid w:val="00DC1F46"/>
    <w:rsid w:val="00DC22E4"/>
    <w:rsid w:val="00DC2633"/>
    <w:rsid w:val="00DC2C0C"/>
    <w:rsid w:val="00DC3096"/>
    <w:rsid w:val="00DC309B"/>
    <w:rsid w:val="00DC32A2"/>
    <w:rsid w:val="00DC35B5"/>
    <w:rsid w:val="00DC36A0"/>
    <w:rsid w:val="00DC39AA"/>
    <w:rsid w:val="00DC3BF0"/>
    <w:rsid w:val="00DC3C54"/>
    <w:rsid w:val="00DC4DA2"/>
    <w:rsid w:val="00DC54CE"/>
    <w:rsid w:val="00DC60B9"/>
    <w:rsid w:val="00DC6E64"/>
    <w:rsid w:val="00DC7F2E"/>
    <w:rsid w:val="00DD0C28"/>
    <w:rsid w:val="00DD1443"/>
    <w:rsid w:val="00DD1FDD"/>
    <w:rsid w:val="00DD2A4F"/>
    <w:rsid w:val="00DD2B69"/>
    <w:rsid w:val="00DD3415"/>
    <w:rsid w:val="00DD4829"/>
    <w:rsid w:val="00DD4FD4"/>
    <w:rsid w:val="00DD52A1"/>
    <w:rsid w:val="00DD5375"/>
    <w:rsid w:val="00DD5C6D"/>
    <w:rsid w:val="00DD6BFE"/>
    <w:rsid w:val="00DD7053"/>
    <w:rsid w:val="00DD77FF"/>
    <w:rsid w:val="00DD7F78"/>
    <w:rsid w:val="00DE1FAF"/>
    <w:rsid w:val="00DE2867"/>
    <w:rsid w:val="00DE43C9"/>
    <w:rsid w:val="00DE4550"/>
    <w:rsid w:val="00DE6AC3"/>
    <w:rsid w:val="00DE6BF0"/>
    <w:rsid w:val="00DE7FE7"/>
    <w:rsid w:val="00DF00A5"/>
    <w:rsid w:val="00DF123A"/>
    <w:rsid w:val="00DF14F4"/>
    <w:rsid w:val="00DF2455"/>
    <w:rsid w:val="00DF2A26"/>
    <w:rsid w:val="00DF2B1F"/>
    <w:rsid w:val="00DF2BBE"/>
    <w:rsid w:val="00DF3698"/>
    <w:rsid w:val="00DF3D8F"/>
    <w:rsid w:val="00DF4120"/>
    <w:rsid w:val="00DF48E3"/>
    <w:rsid w:val="00DF5E7D"/>
    <w:rsid w:val="00DF62CD"/>
    <w:rsid w:val="00DF6DE5"/>
    <w:rsid w:val="00DF732C"/>
    <w:rsid w:val="00E00D6B"/>
    <w:rsid w:val="00E0123C"/>
    <w:rsid w:val="00E016BA"/>
    <w:rsid w:val="00E02920"/>
    <w:rsid w:val="00E03836"/>
    <w:rsid w:val="00E03AC0"/>
    <w:rsid w:val="00E04659"/>
    <w:rsid w:val="00E048ED"/>
    <w:rsid w:val="00E049AF"/>
    <w:rsid w:val="00E10BBF"/>
    <w:rsid w:val="00E10E7F"/>
    <w:rsid w:val="00E11075"/>
    <w:rsid w:val="00E1151B"/>
    <w:rsid w:val="00E11A47"/>
    <w:rsid w:val="00E11A9E"/>
    <w:rsid w:val="00E11E1F"/>
    <w:rsid w:val="00E13260"/>
    <w:rsid w:val="00E13741"/>
    <w:rsid w:val="00E13954"/>
    <w:rsid w:val="00E13BA4"/>
    <w:rsid w:val="00E16645"/>
    <w:rsid w:val="00E16E8E"/>
    <w:rsid w:val="00E1746F"/>
    <w:rsid w:val="00E1796F"/>
    <w:rsid w:val="00E17C60"/>
    <w:rsid w:val="00E201AB"/>
    <w:rsid w:val="00E2032C"/>
    <w:rsid w:val="00E217D5"/>
    <w:rsid w:val="00E21B3C"/>
    <w:rsid w:val="00E2293F"/>
    <w:rsid w:val="00E2372B"/>
    <w:rsid w:val="00E23AF5"/>
    <w:rsid w:val="00E240C3"/>
    <w:rsid w:val="00E2423A"/>
    <w:rsid w:val="00E273CA"/>
    <w:rsid w:val="00E27CDB"/>
    <w:rsid w:val="00E305A6"/>
    <w:rsid w:val="00E313A9"/>
    <w:rsid w:val="00E33369"/>
    <w:rsid w:val="00E33A0E"/>
    <w:rsid w:val="00E346F4"/>
    <w:rsid w:val="00E406B8"/>
    <w:rsid w:val="00E406E4"/>
    <w:rsid w:val="00E40D3F"/>
    <w:rsid w:val="00E41A05"/>
    <w:rsid w:val="00E41D6E"/>
    <w:rsid w:val="00E42A32"/>
    <w:rsid w:val="00E432FB"/>
    <w:rsid w:val="00E4335C"/>
    <w:rsid w:val="00E43638"/>
    <w:rsid w:val="00E45DA6"/>
    <w:rsid w:val="00E45DBB"/>
    <w:rsid w:val="00E46359"/>
    <w:rsid w:val="00E47286"/>
    <w:rsid w:val="00E50497"/>
    <w:rsid w:val="00E50D48"/>
    <w:rsid w:val="00E510A0"/>
    <w:rsid w:val="00E5184C"/>
    <w:rsid w:val="00E51B2F"/>
    <w:rsid w:val="00E53BDF"/>
    <w:rsid w:val="00E54A3F"/>
    <w:rsid w:val="00E54C32"/>
    <w:rsid w:val="00E56E62"/>
    <w:rsid w:val="00E609F9"/>
    <w:rsid w:val="00E610BF"/>
    <w:rsid w:val="00E62948"/>
    <w:rsid w:val="00E6343C"/>
    <w:rsid w:val="00E635DF"/>
    <w:rsid w:val="00E64570"/>
    <w:rsid w:val="00E645E6"/>
    <w:rsid w:val="00E6513E"/>
    <w:rsid w:val="00E65494"/>
    <w:rsid w:val="00E662FD"/>
    <w:rsid w:val="00E67C4C"/>
    <w:rsid w:val="00E67CD3"/>
    <w:rsid w:val="00E67F7D"/>
    <w:rsid w:val="00E70D2D"/>
    <w:rsid w:val="00E7199D"/>
    <w:rsid w:val="00E72096"/>
    <w:rsid w:val="00E726AA"/>
    <w:rsid w:val="00E7273B"/>
    <w:rsid w:val="00E729E7"/>
    <w:rsid w:val="00E73268"/>
    <w:rsid w:val="00E735A7"/>
    <w:rsid w:val="00E76B81"/>
    <w:rsid w:val="00E76FB1"/>
    <w:rsid w:val="00E77645"/>
    <w:rsid w:val="00E77AC6"/>
    <w:rsid w:val="00E80AF2"/>
    <w:rsid w:val="00E811C8"/>
    <w:rsid w:val="00E81450"/>
    <w:rsid w:val="00E82C51"/>
    <w:rsid w:val="00E82E0D"/>
    <w:rsid w:val="00E84816"/>
    <w:rsid w:val="00E84A61"/>
    <w:rsid w:val="00E85B16"/>
    <w:rsid w:val="00E86282"/>
    <w:rsid w:val="00E864A0"/>
    <w:rsid w:val="00E869DA"/>
    <w:rsid w:val="00E86B2C"/>
    <w:rsid w:val="00E870CA"/>
    <w:rsid w:val="00E875F2"/>
    <w:rsid w:val="00E9067D"/>
    <w:rsid w:val="00E92431"/>
    <w:rsid w:val="00E93C56"/>
    <w:rsid w:val="00E93C6B"/>
    <w:rsid w:val="00E93FC5"/>
    <w:rsid w:val="00E94398"/>
    <w:rsid w:val="00E94786"/>
    <w:rsid w:val="00E94C40"/>
    <w:rsid w:val="00E95D54"/>
    <w:rsid w:val="00E97D21"/>
    <w:rsid w:val="00EA2249"/>
    <w:rsid w:val="00EA3341"/>
    <w:rsid w:val="00EA39B1"/>
    <w:rsid w:val="00EA6440"/>
    <w:rsid w:val="00EA68A7"/>
    <w:rsid w:val="00EA7B02"/>
    <w:rsid w:val="00EA7C8B"/>
    <w:rsid w:val="00EB08B2"/>
    <w:rsid w:val="00EB1029"/>
    <w:rsid w:val="00EB1EEB"/>
    <w:rsid w:val="00EB2041"/>
    <w:rsid w:val="00EB2F98"/>
    <w:rsid w:val="00EB3B47"/>
    <w:rsid w:val="00EB49A2"/>
    <w:rsid w:val="00EB4C4B"/>
    <w:rsid w:val="00EB4D8E"/>
    <w:rsid w:val="00EB590D"/>
    <w:rsid w:val="00EB59D1"/>
    <w:rsid w:val="00EB705A"/>
    <w:rsid w:val="00EB787A"/>
    <w:rsid w:val="00EB79FD"/>
    <w:rsid w:val="00EC02BB"/>
    <w:rsid w:val="00EC1229"/>
    <w:rsid w:val="00EC1723"/>
    <w:rsid w:val="00EC24E0"/>
    <w:rsid w:val="00EC25FE"/>
    <w:rsid w:val="00EC2F19"/>
    <w:rsid w:val="00EC4A25"/>
    <w:rsid w:val="00EC5C45"/>
    <w:rsid w:val="00EC6137"/>
    <w:rsid w:val="00EC6651"/>
    <w:rsid w:val="00EC673F"/>
    <w:rsid w:val="00EC69A8"/>
    <w:rsid w:val="00EC6A60"/>
    <w:rsid w:val="00EC7503"/>
    <w:rsid w:val="00EC782B"/>
    <w:rsid w:val="00EC7A52"/>
    <w:rsid w:val="00EC7C61"/>
    <w:rsid w:val="00ED0626"/>
    <w:rsid w:val="00ED09A3"/>
    <w:rsid w:val="00ED1352"/>
    <w:rsid w:val="00ED1FEC"/>
    <w:rsid w:val="00ED2559"/>
    <w:rsid w:val="00ED3721"/>
    <w:rsid w:val="00ED3B12"/>
    <w:rsid w:val="00ED44A5"/>
    <w:rsid w:val="00ED4710"/>
    <w:rsid w:val="00ED6293"/>
    <w:rsid w:val="00ED63AC"/>
    <w:rsid w:val="00ED6992"/>
    <w:rsid w:val="00ED71C8"/>
    <w:rsid w:val="00ED7205"/>
    <w:rsid w:val="00ED758D"/>
    <w:rsid w:val="00ED7B28"/>
    <w:rsid w:val="00ED7C3C"/>
    <w:rsid w:val="00ED7E16"/>
    <w:rsid w:val="00EE026C"/>
    <w:rsid w:val="00EE0DB2"/>
    <w:rsid w:val="00EE19B4"/>
    <w:rsid w:val="00EE2092"/>
    <w:rsid w:val="00EE2286"/>
    <w:rsid w:val="00EE3247"/>
    <w:rsid w:val="00EE34F6"/>
    <w:rsid w:val="00EE3E32"/>
    <w:rsid w:val="00EE3FDF"/>
    <w:rsid w:val="00EE4573"/>
    <w:rsid w:val="00EE5549"/>
    <w:rsid w:val="00EE6309"/>
    <w:rsid w:val="00EE646D"/>
    <w:rsid w:val="00EE69FD"/>
    <w:rsid w:val="00EE6CF8"/>
    <w:rsid w:val="00EE7110"/>
    <w:rsid w:val="00EE73FB"/>
    <w:rsid w:val="00EE78E3"/>
    <w:rsid w:val="00EF00A3"/>
    <w:rsid w:val="00EF00CF"/>
    <w:rsid w:val="00EF09A7"/>
    <w:rsid w:val="00EF164D"/>
    <w:rsid w:val="00EF210C"/>
    <w:rsid w:val="00EF30BA"/>
    <w:rsid w:val="00EF3E0D"/>
    <w:rsid w:val="00EF466D"/>
    <w:rsid w:val="00EF4798"/>
    <w:rsid w:val="00EF5139"/>
    <w:rsid w:val="00EF59A3"/>
    <w:rsid w:val="00EF6F75"/>
    <w:rsid w:val="00EF7837"/>
    <w:rsid w:val="00F0092C"/>
    <w:rsid w:val="00F011FB"/>
    <w:rsid w:val="00F025A2"/>
    <w:rsid w:val="00F027CF"/>
    <w:rsid w:val="00F02A19"/>
    <w:rsid w:val="00F0306C"/>
    <w:rsid w:val="00F039B2"/>
    <w:rsid w:val="00F03CE5"/>
    <w:rsid w:val="00F04712"/>
    <w:rsid w:val="00F0528B"/>
    <w:rsid w:val="00F059E2"/>
    <w:rsid w:val="00F07D52"/>
    <w:rsid w:val="00F07FD3"/>
    <w:rsid w:val="00F109E4"/>
    <w:rsid w:val="00F10D11"/>
    <w:rsid w:val="00F10E0F"/>
    <w:rsid w:val="00F11280"/>
    <w:rsid w:val="00F11C49"/>
    <w:rsid w:val="00F12882"/>
    <w:rsid w:val="00F132F2"/>
    <w:rsid w:val="00F136A3"/>
    <w:rsid w:val="00F136EE"/>
    <w:rsid w:val="00F13A0F"/>
    <w:rsid w:val="00F1487C"/>
    <w:rsid w:val="00F14BD5"/>
    <w:rsid w:val="00F14F35"/>
    <w:rsid w:val="00F16F04"/>
    <w:rsid w:val="00F1795C"/>
    <w:rsid w:val="00F20161"/>
    <w:rsid w:val="00F22917"/>
    <w:rsid w:val="00F22DBD"/>
    <w:rsid w:val="00F22EC7"/>
    <w:rsid w:val="00F23309"/>
    <w:rsid w:val="00F24470"/>
    <w:rsid w:val="00F24C33"/>
    <w:rsid w:val="00F25C4D"/>
    <w:rsid w:val="00F25EA6"/>
    <w:rsid w:val="00F26070"/>
    <w:rsid w:val="00F2657A"/>
    <w:rsid w:val="00F30408"/>
    <w:rsid w:val="00F30557"/>
    <w:rsid w:val="00F30993"/>
    <w:rsid w:val="00F30AF5"/>
    <w:rsid w:val="00F31BD6"/>
    <w:rsid w:val="00F31C57"/>
    <w:rsid w:val="00F336B8"/>
    <w:rsid w:val="00F33823"/>
    <w:rsid w:val="00F34408"/>
    <w:rsid w:val="00F350E5"/>
    <w:rsid w:val="00F363DA"/>
    <w:rsid w:val="00F37F18"/>
    <w:rsid w:val="00F410F8"/>
    <w:rsid w:val="00F415A4"/>
    <w:rsid w:val="00F41CAF"/>
    <w:rsid w:val="00F41D02"/>
    <w:rsid w:val="00F42580"/>
    <w:rsid w:val="00F42E60"/>
    <w:rsid w:val="00F42FFD"/>
    <w:rsid w:val="00F44B2E"/>
    <w:rsid w:val="00F45160"/>
    <w:rsid w:val="00F478DF"/>
    <w:rsid w:val="00F47A91"/>
    <w:rsid w:val="00F47D0A"/>
    <w:rsid w:val="00F501D5"/>
    <w:rsid w:val="00F50973"/>
    <w:rsid w:val="00F50B7B"/>
    <w:rsid w:val="00F511A5"/>
    <w:rsid w:val="00F516CF"/>
    <w:rsid w:val="00F519C0"/>
    <w:rsid w:val="00F519E6"/>
    <w:rsid w:val="00F51DF3"/>
    <w:rsid w:val="00F521E5"/>
    <w:rsid w:val="00F53404"/>
    <w:rsid w:val="00F53459"/>
    <w:rsid w:val="00F543D5"/>
    <w:rsid w:val="00F553A5"/>
    <w:rsid w:val="00F55BD7"/>
    <w:rsid w:val="00F561EF"/>
    <w:rsid w:val="00F56706"/>
    <w:rsid w:val="00F56EFF"/>
    <w:rsid w:val="00F57BDB"/>
    <w:rsid w:val="00F606B8"/>
    <w:rsid w:val="00F607E3"/>
    <w:rsid w:val="00F6282C"/>
    <w:rsid w:val="00F6306F"/>
    <w:rsid w:val="00F64BAF"/>
    <w:rsid w:val="00F64C8E"/>
    <w:rsid w:val="00F64F27"/>
    <w:rsid w:val="00F653B8"/>
    <w:rsid w:val="00F65577"/>
    <w:rsid w:val="00F65722"/>
    <w:rsid w:val="00F65D13"/>
    <w:rsid w:val="00F663FB"/>
    <w:rsid w:val="00F67B26"/>
    <w:rsid w:val="00F70179"/>
    <w:rsid w:val="00F70E68"/>
    <w:rsid w:val="00F714FD"/>
    <w:rsid w:val="00F71738"/>
    <w:rsid w:val="00F71B93"/>
    <w:rsid w:val="00F7207A"/>
    <w:rsid w:val="00F720A7"/>
    <w:rsid w:val="00F7240C"/>
    <w:rsid w:val="00F72C22"/>
    <w:rsid w:val="00F73C06"/>
    <w:rsid w:val="00F755ED"/>
    <w:rsid w:val="00F7597E"/>
    <w:rsid w:val="00F76177"/>
    <w:rsid w:val="00F76293"/>
    <w:rsid w:val="00F763FA"/>
    <w:rsid w:val="00F775C6"/>
    <w:rsid w:val="00F77CCD"/>
    <w:rsid w:val="00F77F38"/>
    <w:rsid w:val="00F8002E"/>
    <w:rsid w:val="00F80D72"/>
    <w:rsid w:val="00F82744"/>
    <w:rsid w:val="00F82955"/>
    <w:rsid w:val="00F83038"/>
    <w:rsid w:val="00F8429E"/>
    <w:rsid w:val="00F84C2C"/>
    <w:rsid w:val="00F8536D"/>
    <w:rsid w:val="00F854E4"/>
    <w:rsid w:val="00F857E8"/>
    <w:rsid w:val="00F8597B"/>
    <w:rsid w:val="00F85B4D"/>
    <w:rsid w:val="00F8611A"/>
    <w:rsid w:val="00F868CC"/>
    <w:rsid w:val="00F90841"/>
    <w:rsid w:val="00F90881"/>
    <w:rsid w:val="00F910C2"/>
    <w:rsid w:val="00F9222A"/>
    <w:rsid w:val="00F92D51"/>
    <w:rsid w:val="00F93019"/>
    <w:rsid w:val="00F94F71"/>
    <w:rsid w:val="00F97FF2"/>
    <w:rsid w:val="00FA04B4"/>
    <w:rsid w:val="00FA1266"/>
    <w:rsid w:val="00FA17C7"/>
    <w:rsid w:val="00FA219E"/>
    <w:rsid w:val="00FA24AA"/>
    <w:rsid w:val="00FA28FA"/>
    <w:rsid w:val="00FA31AB"/>
    <w:rsid w:val="00FA703C"/>
    <w:rsid w:val="00FB0369"/>
    <w:rsid w:val="00FB0922"/>
    <w:rsid w:val="00FB1391"/>
    <w:rsid w:val="00FB1420"/>
    <w:rsid w:val="00FB1C8F"/>
    <w:rsid w:val="00FB23A1"/>
    <w:rsid w:val="00FB2465"/>
    <w:rsid w:val="00FB3327"/>
    <w:rsid w:val="00FB3A2B"/>
    <w:rsid w:val="00FB4931"/>
    <w:rsid w:val="00FB5142"/>
    <w:rsid w:val="00FB528E"/>
    <w:rsid w:val="00FC091C"/>
    <w:rsid w:val="00FC0A0A"/>
    <w:rsid w:val="00FC1192"/>
    <w:rsid w:val="00FC121A"/>
    <w:rsid w:val="00FC132A"/>
    <w:rsid w:val="00FC1BFB"/>
    <w:rsid w:val="00FC2C5D"/>
    <w:rsid w:val="00FC4744"/>
    <w:rsid w:val="00FC6B63"/>
    <w:rsid w:val="00FC7658"/>
    <w:rsid w:val="00FD09B1"/>
    <w:rsid w:val="00FD1D56"/>
    <w:rsid w:val="00FD201E"/>
    <w:rsid w:val="00FD282D"/>
    <w:rsid w:val="00FD2C93"/>
    <w:rsid w:val="00FD324B"/>
    <w:rsid w:val="00FD3663"/>
    <w:rsid w:val="00FD3DFE"/>
    <w:rsid w:val="00FD4C27"/>
    <w:rsid w:val="00FD4DB2"/>
    <w:rsid w:val="00FD5E27"/>
    <w:rsid w:val="00FD70F7"/>
    <w:rsid w:val="00FD72D6"/>
    <w:rsid w:val="00FD793F"/>
    <w:rsid w:val="00FE0A7A"/>
    <w:rsid w:val="00FE1185"/>
    <w:rsid w:val="00FE1741"/>
    <w:rsid w:val="00FE1E74"/>
    <w:rsid w:val="00FE26B7"/>
    <w:rsid w:val="00FE29F7"/>
    <w:rsid w:val="00FE2CF6"/>
    <w:rsid w:val="00FE348B"/>
    <w:rsid w:val="00FE387E"/>
    <w:rsid w:val="00FE4E65"/>
    <w:rsid w:val="00FE57D1"/>
    <w:rsid w:val="00FE5B82"/>
    <w:rsid w:val="00FE6261"/>
    <w:rsid w:val="00FE678E"/>
    <w:rsid w:val="00FE752D"/>
    <w:rsid w:val="00FE7AA7"/>
    <w:rsid w:val="00FF01B5"/>
    <w:rsid w:val="00FF01F6"/>
    <w:rsid w:val="00FF0449"/>
    <w:rsid w:val="00FF12FA"/>
    <w:rsid w:val="00FF2E66"/>
    <w:rsid w:val="00FF3CC9"/>
    <w:rsid w:val="00FF3E7B"/>
    <w:rsid w:val="00FF4179"/>
    <w:rsid w:val="00FF4A15"/>
    <w:rsid w:val="00FF4AA0"/>
    <w:rsid w:val="00FF6301"/>
    <w:rsid w:val="00FF6735"/>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67"/>
    <o:shapelayout v:ext="edit">
      <o:idmap v:ext="edit" data="2"/>
    </o:shapelayout>
  </w:shapeDefaults>
  <w:decimalSymbol w:val=","/>
  <w:listSeparator w:val=";"/>
  <w14:docId w14:val="27FD38AC"/>
  <w15:docId w15:val="{CA63C1CE-B2E9-45BE-AF77-27496AF4D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page number" w:uiPriority="99"/>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Normal (Web)" w:qFormat="1"/>
    <w:lsdException w:name="HTML Acronym" w:uiPriority="99"/>
    <w:lsdException w:name="HTML Cite" w:qFormat="1"/>
    <w:lsdException w:name="HTML Code" w:qFormat="1"/>
    <w:lsdException w:name="HTML Preformatted" w:qFormat="1"/>
    <w:lsdException w:name="HTML Typewriter"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05B0"/>
    <w:pPr>
      <w:overflowPunct w:val="0"/>
      <w:autoSpaceDE w:val="0"/>
      <w:autoSpaceDN w:val="0"/>
      <w:adjustRightInd w:val="0"/>
      <w:spacing w:after="180"/>
      <w:textAlignment w:val="baseline"/>
    </w:pPr>
    <w:rPr>
      <w:rFonts w:eastAsia="Times New Roman"/>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A60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A605B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605B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A605B0"/>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A605B0"/>
    <w:pPr>
      <w:ind w:left="1701" w:hanging="1701"/>
      <w:outlineLvl w:val="4"/>
    </w:pPr>
    <w:rPr>
      <w:sz w:val="22"/>
    </w:rPr>
  </w:style>
  <w:style w:type="paragraph" w:styleId="Heading6">
    <w:name w:val="heading 6"/>
    <w:aliases w:val="T1,Header 6"/>
    <w:basedOn w:val="H6"/>
    <w:next w:val="Normal"/>
    <w:link w:val="Heading6Char"/>
    <w:qFormat/>
    <w:rsid w:val="00A605B0"/>
    <w:pPr>
      <w:outlineLvl w:val="5"/>
    </w:pPr>
  </w:style>
  <w:style w:type="paragraph" w:styleId="Heading7">
    <w:name w:val="heading 7"/>
    <w:aliases w:val="L7,Header 7"/>
    <w:basedOn w:val="H6"/>
    <w:next w:val="Normal"/>
    <w:link w:val="Heading7Char"/>
    <w:qFormat/>
    <w:rsid w:val="00A605B0"/>
    <w:pPr>
      <w:outlineLvl w:val="6"/>
    </w:pPr>
  </w:style>
  <w:style w:type="paragraph" w:styleId="Heading8">
    <w:name w:val="heading 8"/>
    <w:basedOn w:val="Heading1"/>
    <w:next w:val="Normal"/>
    <w:link w:val="Heading8Char"/>
    <w:qFormat/>
    <w:rsid w:val="00A605B0"/>
    <w:pPr>
      <w:ind w:left="0" w:firstLine="0"/>
      <w:outlineLvl w:val="7"/>
    </w:pPr>
  </w:style>
  <w:style w:type="paragraph" w:styleId="Heading9">
    <w:name w:val="heading 9"/>
    <w:basedOn w:val="Heading8"/>
    <w:next w:val="Normal"/>
    <w:link w:val="Heading9Char"/>
    <w:qFormat/>
    <w:rsid w:val="00A605B0"/>
    <w:pPr>
      <w:outlineLvl w:val="8"/>
    </w:pPr>
  </w:style>
  <w:style w:type="character" w:default="1" w:styleId="DefaultParagraphFont">
    <w:name w:val="Default Paragraph Font"/>
    <w:semiHidden/>
    <w:rsid w:val="00A605B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605B0"/>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eastAsia="Times New Roman"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eastAsia="Times New Roman"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eastAsia="Times New Roman"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标题 811 Char,Heading 8111 Char,Heading 81111 Char"/>
    <w:link w:val="Heading5"/>
    <w:qFormat/>
    <w:rsid w:val="00BA60D7"/>
    <w:rPr>
      <w:rFonts w:ascii="Arial" w:eastAsia="Times New Roman" w:hAnsi="Arial"/>
      <w:sz w:val="22"/>
    </w:rPr>
  </w:style>
  <w:style w:type="paragraph" w:customStyle="1" w:styleId="H6">
    <w:name w:val="H6"/>
    <w:basedOn w:val="Heading5"/>
    <w:next w:val="Normal"/>
    <w:link w:val="H6Char"/>
    <w:rsid w:val="00A605B0"/>
    <w:pPr>
      <w:ind w:left="1985" w:hanging="1985"/>
      <w:outlineLvl w:val="9"/>
    </w:pPr>
    <w:rPr>
      <w:sz w:val="20"/>
    </w:rPr>
  </w:style>
  <w:style w:type="character" w:customStyle="1" w:styleId="H6Char">
    <w:name w:val="H6 Char"/>
    <w:link w:val="H6"/>
    <w:qFormat/>
    <w:rsid w:val="007B79B0"/>
    <w:rPr>
      <w:rFonts w:ascii="Arial" w:eastAsia="Times New Roman" w:hAnsi="Arial"/>
    </w:rPr>
  </w:style>
  <w:style w:type="character" w:customStyle="1" w:styleId="Heading6Char">
    <w:name w:val="Heading 6 Char"/>
    <w:aliases w:val="T1 Char,Header 6 Char"/>
    <w:link w:val="Heading6"/>
    <w:qFormat/>
    <w:rsid w:val="00C57568"/>
    <w:rPr>
      <w:rFonts w:ascii="Arial" w:eastAsia="Times New Roman" w:hAnsi="Arial"/>
    </w:rPr>
  </w:style>
  <w:style w:type="character" w:customStyle="1" w:styleId="Heading7Char">
    <w:name w:val="Heading 7 Char"/>
    <w:aliases w:val="L7 Char,Header 7 Char"/>
    <w:link w:val="Heading7"/>
    <w:qFormat/>
    <w:rsid w:val="00C57568"/>
    <w:rPr>
      <w:rFonts w:ascii="Arial" w:eastAsia="Times New Roman" w:hAnsi="Arial"/>
    </w:rPr>
  </w:style>
  <w:style w:type="character" w:customStyle="1" w:styleId="Heading8Char">
    <w:name w:val="Heading 8 Char"/>
    <w:link w:val="Heading8"/>
    <w:qFormat/>
    <w:rsid w:val="00C57568"/>
    <w:rPr>
      <w:rFonts w:ascii="Arial" w:eastAsia="Times New Roman" w:hAnsi="Arial"/>
      <w:sz w:val="36"/>
    </w:rPr>
  </w:style>
  <w:style w:type="character" w:customStyle="1" w:styleId="Heading9Char">
    <w:name w:val="Heading 9 Char"/>
    <w:link w:val="Heading9"/>
    <w:qFormat/>
    <w:rsid w:val="00C57568"/>
    <w:rPr>
      <w:rFonts w:ascii="Arial" w:eastAsia="Times New Roman" w:hAnsi="Arial"/>
      <w:sz w:val="36"/>
    </w:rPr>
  </w:style>
  <w:style w:type="paragraph" w:styleId="TOC9">
    <w:name w:val="toc 9"/>
    <w:basedOn w:val="TOC8"/>
    <w:rsid w:val="00A605B0"/>
    <w:pPr>
      <w:ind w:left="1418" w:hanging="1418"/>
    </w:pPr>
  </w:style>
  <w:style w:type="paragraph" w:styleId="TOC8">
    <w:name w:val="toc 8"/>
    <w:basedOn w:val="TOC1"/>
    <w:rsid w:val="00A605B0"/>
    <w:pPr>
      <w:spacing w:before="180"/>
      <w:ind w:left="2693" w:hanging="2693"/>
    </w:pPr>
    <w:rPr>
      <w:b/>
    </w:rPr>
  </w:style>
  <w:style w:type="paragraph" w:styleId="TOC1">
    <w:name w:val="toc 1"/>
    <w:rsid w:val="00A605B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A605B0"/>
    <w:pPr>
      <w:keepLines/>
      <w:tabs>
        <w:tab w:val="center" w:pos="4536"/>
        <w:tab w:val="right" w:pos="9072"/>
      </w:tabs>
    </w:pPr>
    <w:rPr>
      <w:noProof/>
    </w:rPr>
  </w:style>
  <w:style w:type="character" w:customStyle="1" w:styleId="ZGSM">
    <w:name w:val="ZGSM"/>
    <w:rsid w:val="00A605B0"/>
  </w:style>
  <w:style w:type="paragraph" w:customStyle="1" w:styleId="ZD">
    <w:name w:val="ZD"/>
    <w:rsid w:val="00A60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A605B0"/>
    <w:pPr>
      <w:ind w:left="1701" w:hanging="1701"/>
    </w:pPr>
  </w:style>
  <w:style w:type="paragraph" w:styleId="TOC4">
    <w:name w:val="toc 4"/>
    <w:basedOn w:val="TOC3"/>
    <w:rsid w:val="00A605B0"/>
    <w:pPr>
      <w:ind w:left="1418" w:hanging="1418"/>
    </w:pPr>
  </w:style>
  <w:style w:type="paragraph" w:styleId="TOC3">
    <w:name w:val="toc 3"/>
    <w:basedOn w:val="TOC2"/>
    <w:rsid w:val="00A605B0"/>
    <w:pPr>
      <w:ind w:left="1134" w:hanging="1134"/>
    </w:pPr>
  </w:style>
  <w:style w:type="paragraph" w:styleId="TOC2">
    <w:name w:val="toc 2"/>
    <w:basedOn w:val="TOC1"/>
    <w:rsid w:val="00A605B0"/>
    <w:pPr>
      <w:keepNext w:val="0"/>
      <w:spacing w:before="0"/>
      <w:ind w:left="851" w:hanging="851"/>
    </w:pPr>
    <w:rPr>
      <w:sz w:val="20"/>
    </w:rPr>
  </w:style>
  <w:style w:type="paragraph" w:styleId="Footer">
    <w:name w:val="footer"/>
    <w:aliases w:val="footer odd,footer,fo,pie de página"/>
    <w:basedOn w:val="Header"/>
    <w:link w:val="FooterChar"/>
    <w:rsid w:val="00A605B0"/>
    <w:pPr>
      <w:jc w:val="center"/>
    </w:pPr>
    <w:rPr>
      <w:i/>
    </w:rPr>
  </w:style>
  <w:style w:type="character" w:customStyle="1" w:styleId="FooterChar">
    <w:name w:val="Footer Char"/>
    <w:aliases w:val="footer odd Char,footer Char,fo Char,pie de página Char"/>
    <w:link w:val="Footer"/>
    <w:qFormat/>
    <w:rsid w:val="00C57568"/>
    <w:rPr>
      <w:rFonts w:ascii="Arial" w:eastAsia="Times New Roman" w:hAnsi="Arial"/>
      <w:b/>
      <w:i/>
      <w:noProof/>
      <w:sz w:val="18"/>
    </w:rPr>
  </w:style>
  <w:style w:type="paragraph" w:customStyle="1" w:styleId="TT">
    <w:name w:val="TT"/>
    <w:basedOn w:val="Heading1"/>
    <w:next w:val="Normal"/>
    <w:rsid w:val="00A605B0"/>
    <w:pPr>
      <w:outlineLvl w:val="9"/>
    </w:pPr>
  </w:style>
  <w:style w:type="paragraph" w:customStyle="1" w:styleId="NF">
    <w:name w:val="NF"/>
    <w:basedOn w:val="NO"/>
    <w:rsid w:val="00A605B0"/>
    <w:pPr>
      <w:keepNext/>
      <w:spacing w:after="0"/>
    </w:pPr>
    <w:rPr>
      <w:rFonts w:ascii="Arial" w:hAnsi="Arial"/>
      <w:sz w:val="18"/>
    </w:rPr>
  </w:style>
  <w:style w:type="paragraph" w:customStyle="1" w:styleId="NO">
    <w:name w:val="NO"/>
    <w:basedOn w:val="Normal"/>
    <w:link w:val="NOChar"/>
    <w:rsid w:val="00A605B0"/>
    <w:pPr>
      <w:keepLines/>
      <w:ind w:left="1135" w:hanging="851"/>
    </w:pPr>
  </w:style>
  <w:style w:type="character" w:customStyle="1" w:styleId="NOChar">
    <w:name w:val="NO Char"/>
    <w:link w:val="NO"/>
    <w:qFormat/>
    <w:rsid w:val="00BA60D7"/>
    <w:rPr>
      <w:rFonts w:eastAsia="Times New Roman"/>
    </w:rPr>
  </w:style>
  <w:style w:type="paragraph" w:customStyle="1" w:styleId="PL">
    <w:name w:val="PL"/>
    <w:link w:val="PLChar"/>
    <w:rsid w:val="00A60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1C085B"/>
    <w:rPr>
      <w:rFonts w:ascii="Courier New" w:eastAsia="Times New Roman" w:hAnsi="Courier New"/>
      <w:noProof/>
      <w:sz w:val="16"/>
    </w:rPr>
  </w:style>
  <w:style w:type="paragraph" w:customStyle="1" w:styleId="TAR">
    <w:name w:val="TAR"/>
    <w:basedOn w:val="TAL"/>
    <w:rsid w:val="00A605B0"/>
    <w:pPr>
      <w:jc w:val="right"/>
    </w:pPr>
  </w:style>
  <w:style w:type="paragraph" w:customStyle="1" w:styleId="TAL">
    <w:name w:val="TAL"/>
    <w:basedOn w:val="Normal"/>
    <w:link w:val="TALChar"/>
    <w:rsid w:val="00A605B0"/>
    <w:pPr>
      <w:keepNext/>
      <w:keepLines/>
      <w:spacing w:after="0"/>
    </w:pPr>
    <w:rPr>
      <w:rFonts w:ascii="Arial" w:hAnsi="Arial"/>
      <w:sz w:val="18"/>
    </w:rPr>
  </w:style>
  <w:style w:type="character" w:customStyle="1" w:styleId="TALChar">
    <w:name w:val="TAL Char"/>
    <w:link w:val="TAL"/>
    <w:qFormat/>
    <w:rsid w:val="00BC25E7"/>
    <w:rPr>
      <w:rFonts w:ascii="Arial" w:eastAsia="Times New Roman" w:hAnsi="Arial"/>
      <w:sz w:val="18"/>
    </w:rPr>
  </w:style>
  <w:style w:type="paragraph" w:customStyle="1" w:styleId="TAH">
    <w:name w:val="TAH"/>
    <w:basedOn w:val="TAC"/>
    <w:link w:val="TAHCar"/>
    <w:rsid w:val="00A605B0"/>
    <w:rPr>
      <w:b/>
    </w:rPr>
  </w:style>
  <w:style w:type="paragraph" w:customStyle="1" w:styleId="TAC">
    <w:name w:val="TAC"/>
    <w:basedOn w:val="TAL"/>
    <w:link w:val="TACCar"/>
    <w:rsid w:val="00A605B0"/>
    <w:pPr>
      <w:jc w:val="center"/>
    </w:pPr>
  </w:style>
  <w:style w:type="character" w:customStyle="1" w:styleId="TACCar">
    <w:name w:val="TAC Car"/>
    <w:link w:val="TAC"/>
    <w:qFormat/>
    <w:rsid w:val="00532E89"/>
    <w:rPr>
      <w:rFonts w:ascii="Arial" w:eastAsia="Times New Roman" w:hAnsi="Arial"/>
      <w:sz w:val="18"/>
    </w:rPr>
  </w:style>
  <w:style w:type="character" w:customStyle="1" w:styleId="TAHCar">
    <w:name w:val="TAH Car"/>
    <w:link w:val="TAH"/>
    <w:qFormat/>
    <w:rsid w:val="00F90841"/>
    <w:rPr>
      <w:rFonts w:ascii="Arial" w:eastAsia="Times New Roman" w:hAnsi="Arial"/>
      <w:b/>
      <w:sz w:val="18"/>
    </w:rPr>
  </w:style>
  <w:style w:type="paragraph" w:customStyle="1" w:styleId="LD">
    <w:name w:val="LD"/>
    <w:rsid w:val="00A605B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A605B0"/>
    <w:pPr>
      <w:keepLines/>
      <w:ind w:left="1702" w:hanging="1418"/>
    </w:pPr>
  </w:style>
  <w:style w:type="character" w:customStyle="1" w:styleId="EXCar">
    <w:name w:val="EX Car"/>
    <w:link w:val="EX"/>
    <w:qFormat/>
    <w:locked/>
    <w:rsid w:val="00E85B16"/>
    <w:rPr>
      <w:rFonts w:eastAsia="Times New Roman"/>
    </w:rPr>
  </w:style>
  <w:style w:type="paragraph" w:customStyle="1" w:styleId="FP">
    <w:name w:val="FP"/>
    <w:basedOn w:val="Normal"/>
    <w:rsid w:val="00A605B0"/>
    <w:pPr>
      <w:spacing w:after="0"/>
    </w:pPr>
  </w:style>
  <w:style w:type="paragraph" w:customStyle="1" w:styleId="NW">
    <w:name w:val="NW"/>
    <w:basedOn w:val="NO"/>
    <w:rsid w:val="00A605B0"/>
    <w:pPr>
      <w:spacing w:after="0"/>
    </w:pPr>
  </w:style>
  <w:style w:type="paragraph" w:customStyle="1" w:styleId="EW">
    <w:name w:val="EW"/>
    <w:basedOn w:val="EX"/>
    <w:rsid w:val="00A605B0"/>
    <w:pPr>
      <w:spacing w:after="0"/>
    </w:pPr>
  </w:style>
  <w:style w:type="paragraph" w:customStyle="1" w:styleId="B1">
    <w:name w:val="B1"/>
    <w:basedOn w:val="List"/>
    <w:link w:val="B1Char"/>
    <w:rsid w:val="00A605B0"/>
  </w:style>
  <w:style w:type="paragraph" w:styleId="List">
    <w:name w:val="List"/>
    <w:basedOn w:val="Normal"/>
    <w:link w:val="ListChar1"/>
    <w:rsid w:val="00A605B0"/>
    <w:pPr>
      <w:ind w:left="568" w:hanging="284"/>
    </w:pPr>
  </w:style>
  <w:style w:type="character" w:customStyle="1" w:styleId="B1Char">
    <w:name w:val="B1 Char"/>
    <w:link w:val="B1"/>
    <w:qFormat/>
    <w:locked/>
    <w:rsid w:val="004F6274"/>
    <w:rPr>
      <w:rFonts w:eastAsia="Times New Roman"/>
    </w:rPr>
  </w:style>
  <w:style w:type="paragraph" w:styleId="TOC6">
    <w:name w:val="toc 6"/>
    <w:basedOn w:val="TOC5"/>
    <w:next w:val="Normal"/>
    <w:rsid w:val="00A605B0"/>
    <w:pPr>
      <w:ind w:left="1985" w:hanging="1985"/>
    </w:pPr>
  </w:style>
  <w:style w:type="paragraph" w:styleId="TOC7">
    <w:name w:val="toc 7"/>
    <w:basedOn w:val="TOC6"/>
    <w:next w:val="Normal"/>
    <w:rsid w:val="00A605B0"/>
    <w:pPr>
      <w:ind w:left="2268" w:hanging="2268"/>
    </w:pPr>
  </w:style>
  <w:style w:type="paragraph" w:customStyle="1" w:styleId="EditorsNote">
    <w:name w:val="Editor's Note"/>
    <w:aliases w:val="EN,Editor's Noteormal"/>
    <w:basedOn w:val="NO"/>
    <w:link w:val="EditorsNoteCarCar"/>
    <w:rsid w:val="00A605B0"/>
    <w:rPr>
      <w:color w:val="FF0000"/>
    </w:rPr>
  </w:style>
  <w:style w:type="character" w:customStyle="1" w:styleId="EditorsNoteCarCar">
    <w:name w:val="Editor's Note Car Car"/>
    <w:link w:val="EditorsNote"/>
    <w:qFormat/>
    <w:rsid w:val="00BA60D7"/>
    <w:rPr>
      <w:rFonts w:eastAsia="Times New Roman"/>
      <w:color w:val="FF0000"/>
    </w:rPr>
  </w:style>
  <w:style w:type="paragraph" w:customStyle="1" w:styleId="TH">
    <w:name w:val="TH"/>
    <w:basedOn w:val="Normal"/>
    <w:link w:val="THChar"/>
    <w:rsid w:val="00A605B0"/>
    <w:pPr>
      <w:keepNext/>
      <w:keepLines/>
      <w:spacing w:before="60"/>
      <w:jc w:val="center"/>
    </w:pPr>
    <w:rPr>
      <w:rFonts w:ascii="Arial" w:hAnsi="Arial"/>
      <w:b/>
    </w:rPr>
  </w:style>
  <w:style w:type="character" w:customStyle="1" w:styleId="THChar">
    <w:name w:val="TH Char"/>
    <w:link w:val="TH"/>
    <w:qFormat/>
    <w:rsid w:val="007403DE"/>
    <w:rPr>
      <w:rFonts w:ascii="Arial" w:eastAsia="Times New Roman" w:hAnsi="Arial"/>
      <w:b/>
    </w:rPr>
  </w:style>
  <w:style w:type="paragraph" w:customStyle="1" w:styleId="ZA">
    <w:name w:val="ZA"/>
    <w:rsid w:val="00A60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60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605B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60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A605B0"/>
    <w:pPr>
      <w:ind w:left="851" w:hanging="851"/>
    </w:pPr>
  </w:style>
  <w:style w:type="character" w:customStyle="1" w:styleId="TANChar">
    <w:name w:val="TAN Char"/>
    <w:link w:val="TAN"/>
    <w:qFormat/>
    <w:rsid w:val="001C085B"/>
    <w:rPr>
      <w:rFonts w:ascii="Arial" w:eastAsia="Times New Roman" w:hAnsi="Arial"/>
      <w:sz w:val="18"/>
    </w:rPr>
  </w:style>
  <w:style w:type="paragraph" w:customStyle="1" w:styleId="ZH">
    <w:name w:val="ZH"/>
    <w:rsid w:val="00A60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G">
    <w:name w:val="ZG"/>
    <w:rsid w:val="00A60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605B0"/>
  </w:style>
  <w:style w:type="paragraph" w:styleId="List2">
    <w:name w:val="List 2"/>
    <w:basedOn w:val="List"/>
    <w:link w:val="List2Char"/>
    <w:rsid w:val="00A605B0"/>
    <w:pPr>
      <w:ind w:left="851"/>
    </w:pPr>
  </w:style>
  <w:style w:type="character" w:customStyle="1" w:styleId="B2Char">
    <w:name w:val="B2 Char"/>
    <w:link w:val="B2"/>
    <w:qFormat/>
    <w:rsid w:val="001C085B"/>
    <w:rPr>
      <w:rFonts w:eastAsia="Times New Roman"/>
    </w:rPr>
  </w:style>
  <w:style w:type="paragraph" w:customStyle="1" w:styleId="B3">
    <w:name w:val="B3"/>
    <w:basedOn w:val="List3"/>
    <w:link w:val="B3Char"/>
    <w:rsid w:val="00A605B0"/>
  </w:style>
  <w:style w:type="paragraph" w:styleId="List3">
    <w:name w:val="List 3"/>
    <w:basedOn w:val="List2"/>
    <w:link w:val="List3Char"/>
    <w:rsid w:val="00A605B0"/>
    <w:pPr>
      <w:ind w:left="1135"/>
    </w:pPr>
  </w:style>
  <w:style w:type="character" w:customStyle="1" w:styleId="B3Char">
    <w:name w:val="B3 Char"/>
    <w:link w:val="B3"/>
    <w:qFormat/>
    <w:rsid w:val="001C085B"/>
    <w:rPr>
      <w:rFonts w:eastAsia="Times New Roman"/>
    </w:rPr>
  </w:style>
  <w:style w:type="paragraph" w:customStyle="1" w:styleId="B4">
    <w:name w:val="B4"/>
    <w:basedOn w:val="List4"/>
    <w:link w:val="B4Char"/>
    <w:rsid w:val="00A605B0"/>
  </w:style>
  <w:style w:type="paragraph" w:styleId="List4">
    <w:name w:val="List 4"/>
    <w:basedOn w:val="List3"/>
    <w:rsid w:val="00A605B0"/>
    <w:pPr>
      <w:ind w:left="1418"/>
    </w:pPr>
  </w:style>
  <w:style w:type="character" w:customStyle="1" w:styleId="B4Char">
    <w:name w:val="B4 Char"/>
    <w:link w:val="B4"/>
    <w:qFormat/>
    <w:rsid w:val="001C085B"/>
    <w:rPr>
      <w:rFonts w:eastAsia="Times New Roman"/>
    </w:rPr>
  </w:style>
  <w:style w:type="paragraph" w:customStyle="1" w:styleId="B5">
    <w:name w:val="B5"/>
    <w:basedOn w:val="List5"/>
    <w:link w:val="B5Char"/>
    <w:rsid w:val="00A605B0"/>
  </w:style>
  <w:style w:type="paragraph" w:styleId="List5">
    <w:name w:val="List 5"/>
    <w:basedOn w:val="List4"/>
    <w:rsid w:val="00A605B0"/>
    <w:pPr>
      <w:ind w:left="1702"/>
    </w:pPr>
  </w:style>
  <w:style w:type="character" w:customStyle="1" w:styleId="B5Char">
    <w:name w:val="B5 Char"/>
    <w:link w:val="B5"/>
    <w:qFormat/>
    <w:rsid w:val="00BA60D7"/>
    <w:rPr>
      <w:rFonts w:eastAsia="Times New Roman"/>
    </w:rPr>
  </w:style>
  <w:style w:type="paragraph" w:customStyle="1" w:styleId="ZTD">
    <w:name w:val="ZTD"/>
    <w:basedOn w:val="ZB"/>
    <w:rsid w:val="00A605B0"/>
    <w:pPr>
      <w:framePr w:hRule="auto" w:wrap="notBeside" w:y="852"/>
    </w:pPr>
    <w:rPr>
      <w:i w:val="0"/>
      <w:sz w:val="40"/>
    </w:rPr>
  </w:style>
  <w:style w:type="paragraph" w:customStyle="1" w:styleId="ZV">
    <w:name w:val="ZV"/>
    <w:basedOn w:val="ZU"/>
    <w:rsid w:val="00A605B0"/>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
    <w:basedOn w:val="DefaultParagraphFont"/>
    <w:rsid w:val="00A605B0"/>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ind w:left="1985"/>
    </w:pPr>
    <w:rPr>
      <w:rFonts w:eastAsia="Malgun Gothic"/>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BA60D7"/>
    <w:pPr>
      <w:spacing w:before="120" w:after="120"/>
    </w:pPr>
    <w:rPr>
      <w:b/>
      <w:lang w:eastAsia="x-none"/>
    </w:rPr>
  </w:style>
  <w:style w:type="paragraph" w:styleId="PlainText">
    <w:name w:val="Plain Text"/>
    <w:basedOn w:val="Normal"/>
    <w:link w:val="PlainTextChar"/>
    <w:qFormat/>
    <w:rsid w:val="00BA60D7"/>
    <w:rPr>
      <w:rFonts w:ascii="Courier New" w:hAnsi="Courier New"/>
      <w:lang w:val="nb-NO"/>
    </w:rPr>
  </w:style>
  <w:style w:type="character" w:customStyle="1" w:styleId="PlainTextChar">
    <w:name w:val="Plain Text Char"/>
    <w:link w:val="PlainText"/>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qFormat/>
    <w:rsid w:val="00BA60D7"/>
    <w:pPr>
      <w:tabs>
        <w:tab w:val="left" w:pos="567"/>
      </w:tabs>
    </w:p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qFormat/>
    <w:rsid w:val="00BA60D7"/>
    <w:rPr>
      <w:lang w:val="en-GB" w:eastAsia="en-US"/>
    </w:rPr>
  </w:style>
  <w:style w:type="table" w:styleId="TableGrid">
    <w:name w:val="Table Grid"/>
    <w:aliases w:val="SGS Table Basic 1,TableGrid"/>
    <w:basedOn w:val="TableNormal"/>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qFormat/>
    <w:rsid w:val="00BA60D7"/>
    <w:pPr>
      <w:keepNext/>
      <w:spacing w:before="60" w:after="60"/>
    </w:pPr>
    <w:rPr>
      <w:rFonts w:ascii="Bookman Old Style" w:hAnsi="Bookman Old Style"/>
      <w:lang w:val="en-US"/>
    </w:rPr>
  </w:style>
  <w:style w:type="character" w:customStyle="1" w:styleId="a1">
    <w:name w:val="+"/>
    <w:aliases w:val="superscript"/>
    <w:qFormat/>
    <w:rsid w:val="00BA60D7"/>
    <w:rPr>
      <w:vertAlign w:val="superscript"/>
    </w:rPr>
  </w:style>
  <w:style w:type="paragraph" w:customStyle="1" w:styleId="Reference">
    <w:name w:val="Reference"/>
    <w:basedOn w:val="EX"/>
    <w:qFormat/>
    <w:rsid w:val="00BA60D7"/>
    <w:pPr>
      <w:tabs>
        <w:tab w:val="num" w:pos="567"/>
      </w:tabs>
      <w:ind w:left="567" w:hanging="567"/>
    </w:pPr>
  </w:style>
  <w:style w:type="paragraph" w:customStyle="1" w:styleId="text">
    <w:name w:val="text"/>
    <w:basedOn w:val="Normal"/>
    <w:qFormat/>
    <w:rsid w:val="00BA60D7"/>
    <w:pPr>
      <w:widowControl w:val="0"/>
      <w:spacing w:after="240"/>
      <w:jc w:val="both"/>
    </w:pPr>
    <w:rPr>
      <w:sz w:val="24"/>
      <w:lang w:val="en-AU"/>
    </w:rPr>
  </w:style>
  <w:style w:type="character" w:styleId="PageNumber">
    <w:name w:val="page number"/>
    <w:basedOn w:val="DefaultParagraphFont"/>
    <w:uiPriority w:val="99"/>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ind w:left="2269"/>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qFormat/>
    <w:rsid w:val="00C57568"/>
    <w:rPr>
      <w:rFonts w:ascii="Tahoma" w:eastAsia="Calibri" w:hAnsi="Tahoma" w:cs="Tahoma"/>
      <w:sz w:val="16"/>
      <w:szCs w:val="16"/>
      <w:lang w:val="en-US"/>
    </w:rPr>
  </w:style>
  <w:style w:type="paragraph" w:customStyle="1" w:styleId="CommentSubject1">
    <w:name w:val="Comment Subject1"/>
    <w:basedOn w:val="Normal"/>
    <w:qFormat/>
    <w:rsid w:val="00C57568"/>
    <w:rPr>
      <w:rFonts w:eastAsia="Calibri"/>
      <w:b/>
      <w:bCs/>
      <w:lang w:val="en-US"/>
    </w:rPr>
  </w:style>
  <w:style w:type="table" w:customStyle="1" w:styleId="TableGrid1">
    <w:name w:val="Table Grid1"/>
    <w:basedOn w:val="TableNormal"/>
    <w:next w:val="TableGrid"/>
    <w:qFormat/>
    <w:rsid w:val="00C5756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A605B0"/>
    <w:pPr>
      <w:ind w:left="284"/>
    </w:pPr>
  </w:style>
  <w:style w:type="paragraph" w:styleId="Index1">
    <w:name w:val="index 1"/>
    <w:basedOn w:val="Normal"/>
    <w:rsid w:val="00A605B0"/>
    <w:pPr>
      <w:keepLines/>
      <w:spacing w:after="0"/>
    </w:pPr>
  </w:style>
  <w:style w:type="paragraph" w:styleId="ListNumber2">
    <w:name w:val="List Number 2"/>
    <w:basedOn w:val="ListNumber"/>
    <w:rsid w:val="00A605B0"/>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05B0"/>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eastAsia="Times New Roman"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A605B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rFonts w:eastAsia="Times New Roman"/>
      <w:sz w:val="16"/>
    </w:rPr>
  </w:style>
  <w:style w:type="paragraph" w:customStyle="1" w:styleId="TF">
    <w:name w:val="TF"/>
    <w:aliases w:val="left"/>
    <w:basedOn w:val="TH"/>
    <w:link w:val="TFChar"/>
    <w:rsid w:val="00A605B0"/>
    <w:pPr>
      <w:keepNext w:val="0"/>
      <w:spacing w:before="0" w:after="240"/>
    </w:pPr>
  </w:style>
  <w:style w:type="paragraph" w:styleId="ListBullet2">
    <w:name w:val="List Bullet 2"/>
    <w:aliases w:val="lb2"/>
    <w:basedOn w:val="ListBullet"/>
    <w:link w:val="ListBullet2Char"/>
    <w:rsid w:val="00A605B0"/>
    <w:pPr>
      <w:ind w:left="851"/>
    </w:pPr>
  </w:style>
  <w:style w:type="paragraph" w:styleId="ListBullet3">
    <w:name w:val="List Bullet 3"/>
    <w:basedOn w:val="ListBullet2"/>
    <w:link w:val="ListBullet3Char"/>
    <w:rsid w:val="00A605B0"/>
    <w:pPr>
      <w:ind w:left="1135"/>
    </w:pPr>
  </w:style>
  <w:style w:type="paragraph" w:styleId="ListNumber">
    <w:name w:val="List Number"/>
    <w:basedOn w:val="List"/>
    <w:rsid w:val="00A605B0"/>
  </w:style>
  <w:style w:type="paragraph" w:styleId="ListBullet">
    <w:name w:val="List Bullet"/>
    <w:aliases w:val="UL"/>
    <w:basedOn w:val="List"/>
    <w:link w:val="ListBulletChar"/>
    <w:rsid w:val="00A605B0"/>
  </w:style>
  <w:style w:type="paragraph" w:styleId="ListBullet4">
    <w:name w:val="List Bullet 4"/>
    <w:basedOn w:val="ListBullet3"/>
    <w:rsid w:val="00A605B0"/>
    <w:pPr>
      <w:ind w:left="1418"/>
    </w:pPr>
  </w:style>
  <w:style w:type="paragraph" w:styleId="ListBullet5">
    <w:name w:val="List Bullet 5"/>
    <w:basedOn w:val="ListBullet4"/>
    <w:rsid w:val="00A605B0"/>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qFormat/>
    <w:locked/>
    <w:rsid w:val="00F71738"/>
    <w:rPr>
      <w:lang w:eastAsia="en-US"/>
    </w:rPr>
  </w:style>
  <w:style w:type="character" w:customStyle="1" w:styleId="TFChar">
    <w:name w:val="TF Char"/>
    <w:link w:val="TF"/>
    <w:qFormat/>
    <w:rsid w:val="0041571B"/>
    <w:rPr>
      <w:rFonts w:ascii="Arial" w:eastAsia="Times New Roman"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qFormat/>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qFormat/>
    <w:locked/>
    <w:rsid w:val="00816050"/>
    <w:rPr>
      <w:rFonts w:ascii="Arial" w:hAnsi="Arial"/>
      <w:b/>
      <w:lang w:val="en-GB"/>
    </w:rPr>
  </w:style>
  <w:style w:type="paragraph" w:customStyle="1" w:styleId="TAHLeft">
    <w:name w:val="TAH + Left"/>
    <w:basedOn w:val="TAL"/>
    <w:qFormat/>
    <w:rsid w:val="009015CB"/>
  </w:style>
  <w:style w:type="paragraph" w:customStyle="1" w:styleId="63-13">
    <w:name w:val=".6.3-13"/>
    <w:basedOn w:val="TAH"/>
    <w:qFormat/>
    <w:rsid w:val="00353624"/>
    <w:pPr>
      <w:jc w:val="left"/>
    </w:pPr>
    <w:rPr>
      <w:b w:val="0"/>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spacing w:before="100" w:beforeAutospacing="1" w:after="100" w:afterAutospacing="1"/>
    </w:pPr>
    <w:rPr>
      <w:rFonts w:ascii="Calibri" w:eastAsia="Calibri" w:hAnsi="Calibri" w:cs="Calibri"/>
      <w:sz w:val="22"/>
      <w:szCs w:val="22"/>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qFormat/>
    <w:rsid w:val="006B2D3D"/>
    <w:pPr>
      <w:framePr w:w="4120" w:hSpace="141" w:wrap="auto" w:vAnchor="text" w:hAnchor="text" w:y="3"/>
      <w:spacing w:after="120"/>
    </w:pPr>
    <w:rPr>
      <w:rFonts w:eastAsia="Calibri"/>
      <w:lang w:val="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 ?목록 단락 Char,¥ê¥¹¥È¶ÎÂä Char,¥¨º¥¹¥È¶ÎÂä Char"/>
    <w:basedOn w:val="Normal"/>
    <w:link w:val="ListParagraphChar"/>
    <w:uiPriority w:val="34"/>
    <w:qFormat/>
    <w:rsid w:val="003A4D2F"/>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qFormat/>
    <w:rsid w:val="00063196"/>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qFormat/>
    <w:rsid w:val="00063196"/>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qFormat/>
    <w:rsid w:val="00063196"/>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qFormat/>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qFormat/>
    <w:rsid w:val="00D544D4"/>
    <w:rPr>
      <w:noProof/>
      <w:szCs w:val="18"/>
      <w:lang w:val="en-GB"/>
    </w:rPr>
  </w:style>
  <w:style w:type="paragraph" w:customStyle="1" w:styleId="Npr">
    <w:name w:val="Npr"/>
    <w:basedOn w:val="Normal"/>
    <w:qFormat/>
    <w:rsid w:val="00D544D4"/>
    <w:pPr>
      <w:ind w:firstLine="284"/>
    </w:pPr>
    <w:rPr>
      <w:rFonts w:eastAsia="MS Mincho"/>
    </w:rPr>
  </w:style>
  <w:style w:type="paragraph" w:customStyle="1" w:styleId="StyleFPArialLatin9ptCentrGauche5cmDroite5">
    <w:name w:val="Style FP + Arial (Latin) 9 pt Centré Gauche :  5 cm Droite :  5..."/>
    <w:basedOn w:val="FP"/>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qFormat/>
    <w:rsid w:val="00D544D4"/>
    <w:rPr>
      <w:i/>
      <w:iCs/>
      <w:lang w:val="en-GB"/>
    </w:rPr>
  </w:style>
  <w:style w:type="character" w:customStyle="1" w:styleId="B2Car">
    <w:name w:val="B2 Car"/>
    <w:qFormat/>
    <w:rsid w:val="00D544D4"/>
    <w:rPr>
      <w:lang w:val="en-GB" w:eastAsia="en-GB"/>
    </w:rPr>
  </w:style>
  <w:style w:type="character" w:customStyle="1" w:styleId="H6Car">
    <w:name w:val="H6 Car"/>
    <w:qFormat/>
    <w:rsid w:val="00D544D4"/>
    <w:rPr>
      <w:rFonts w:ascii="Arial" w:eastAsia="Times New Roman" w:hAnsi="Arial"/>
      <w:sz w:val="22"/>
      <w:lang w:val="en-GB"/>
    </w:rPr>
  </w:style>
  <w:style w:type="paragraph" w:customStyle="1" w:styleId="2">
    <w:name w:val="2"/>
    <w:basedOn w:val="H6"/>
    <w:qFormat/>
    <w:rsid w:val="00D544D4"/>
  </w:style>
  <w:style w:type="paragraph" w:customStyle="1" w:styleId="B3H6">
    <w:name w:val="B3H6"/>
    <w:basedOn w:val="B3"/>
    <w:qFormat/>
    <w:rsid w:val="00D544D4"/>
  </w:style>
  <w:style w:type="paragraph" w:customStyle="1" w:styleId="NB2">
    <w:name w:val="NB2"/>
    <w:basedOn w:val="ZG"/>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semiHidden/>
    <w:rsid w:val="00D544D4"/>
    <w:pPr>
      <w:keepNext/>
      <w:numPr>
        <w:numId w:val="1"/>
      </w:numPr>
      <w:autoSpaceDE w:val="0"/>
      <w:autoSpaceDN w:val="0"/>
      <w:adjustRightInd w:val="0"/>
      <w:spacing w:before="60" w:after="60"/>
      <w:jc w:val="both"/>
    </w:pPr>
    <w:rPr>
      <w:rFonts w:ascii="Arial"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qFormat/>
    <w:rsid w:val="00F8597B"/>
    <w:pPr>
      <w:spacing w:before="100" w:beforeAutospacing="1" w:after="100" w:afterAutospacing="1"/>
    </w:pPr>
    <w:rPr>
      <w:rFonts w:eastAsia="Arial Unicode MS"/>
      <w:sz w:val="24"/>
      <w:szCs w:val="24"/>
    </w:rPr>
  </w:style>
  <w:style w:type="character" w:customStyle="1" w:styleId="THC">
    <w:name w:val="TH C"/>
    <w:qFormat/>
    <w:rsid w:val="00F8597B"/>
    <w:rPr>
      <w:rFonts w:ascii="Arial" w:eastAsia="MS Mincho" w:hAnsi="Arial" w:cs="Arial"/>
      <w:b/>
      <w:bCs/>
      <w:lang w:val="en-GB" w:eastAsia="ja-JP"/>
    </w:rPr>
  </w:style>
  <w:style w:type="character" w:customStyle="1" w:styleId="h414">
    <w:name w:val="h414"/>
    <w:qFormat/>
    <w:rsid w:val="00F8597B"/>
    <w:rPr>
      <w:rFonts w:ascii="Arial" w:hAnsi="Arial"/>
      <w:sz w:val="24"/>
      <w:lang w:val="en-GB"/>
    </w:rPr>
  </w:style>
  <w:style w:type="character" w:customStyle="1" w:styleId="Heading4C">
    <w:name w:val="Heading 4 C"/>
    <w:qFormat/>
    <w:rsid w:val="00F8597B"/>
    <w:rPr>
      <w:rFonts w:ascii="Arial" w:hAnsi="Arial"/>
      <w:sz w:val="24"/>
      <w:szCs w:val="28"/>
      <w:lang w:val="en-GB" w:eastAsia="en-US" w:bidi="ar-SA"/>
    </w:rPr>
  </w:style>
  <w:style w:type="character" w:customStyle="1" w:styleId="H6C">
    <w:name w:val="H6 C"/>
    <w:qFormat/>
    <w:rsid w:val="00F8597B"/>
    <w:rPr>
      <w:rFonts w:ascii="Arial" w:hAnsi="Arial"/>
      <w:sz w:val="22"/>
      <w:lang w:val="en-GB" w:eastAsia="ja-JP" w:bidi="ar-SA"/>
    </w:rPr>
  </w:style>
  <w:style w:type="character" w:customStyle="1" w:styleId="h54">
    <w:name w:val="h54"/>
    <w:qFormat/>
    <w:rsid w:val="00F8597B"/>
    <w:rPr>
      <w:rFonts w:ascii="Arial" w:eastAsia="SimSun" w:hAnsi="Arial"/>
      <w:sz w:val="22"/>
      <w:lang w:val="en-GB" w:eastAsia="en-US" w:bidi="ar-SA"/>
    </w:rPr>
  </w:style>
  <w:style w:type="character" w:customStyle="1" w:styleId="h51">
    <w:name w:val="h5 1"/>
    <w:qFormat/>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qFormat/>
    <w:rsid w:val="00F8597B"/>
    <w:pPr>
      <w:ind w:left="568" w:hanging="284"/>
    </w:pPr>
    <w:rPr>
      <w:rFonts w:eastAsia="MS Mincho"/>
    </w:rPr>
  </w:style>
  <w:style w:type="paragraph" w:customStyle="1" w:styleId="TOC91">
    <w:name w:val="TOC 91"/>
    <w:basedOn w:val="TOC8"/>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qFormat/>
    <w:rsid w:val="00F8597B"/>
    <w:pPr>
      <w:spacing w:after="0"/>
      <w:jc w:val="right"/>
    </w:pPr>
    <w:rPr>
      <w:rFonts w:eastAsia="MS Mincho"/>
      <w:b/>
    </w:rPr>
  </w:style>
  <w:style w:type="paragraph" w:customStyle="1" w:styleId="WP">
    <w:name w:val="WP"/>
    <w:basedOn w:val="Normal"/>
    <w:qFormat/>
    <w:rsid w:val="00F8597B"/>
    <w:pPr>
      <w:spacing w:after="0"/>
      <w:jc w:val="both"/>
    </w:pPr>
    <w:rPr>
      <w:rFonts w:eastAsia="MS Mincho"/>
    </w:rPr>
  </w:style>
  <w:style w:type="paragraph" w:customStyle="1" w:styleId="ZK">
    <w:name w:val="ZK"/>
    <w:qFormat/>
    <w:rsid w:val="00F8597B"/>
    <w:pPr>
      <w:spacing w:after="240" w:line="240" w:lineRule="atLeast"/>
      <w:ind w:left="1191" w:right="113" w:hanging="1191"/>
    </w:pPr>
    <w:rPr>
      <w:rFonts w:eastAsia="MS Mincho"/>
      <w:lang w:eastAsia="en-US"/>
    </w:rPr>
  </w:style>
  <w:style w:type="paragraph" w:customStyle="1" w:styleId="ZC">
    <w:name w:val="ZC"/>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qFormat/>
    <w:rsid w:val="00F8597B"/>
    <w:rPr>
      <w:rFonts w:ascii="Arial" w:hAnsi="Arial"/>
      <w:b/>
      <w:i/>
      <w:noProof/>
      <w:sz w:val="18"/>
    </w:rPr>
  </w:style>
  <w:style w:type="paragraph" w:customStyle="1" w:styleId="font5">
    <w:name w:val="font5"/>
    <w:basedOn w:val="Normal"/>
    <w:qFormat/>
    <w:rsid w:val="00F8597B"/>
    <w:pPr>
      <w:spacing w:before="100" w:beforeAutospacing="1" w:after="100" w:afterAutospacing="1"/>
    </w:pPr>
    <w:rPr>
      <w:rFonts w:ascii="Arial" w:hAnsi="Arial" w:cs="Arial"/>
      <w:b/>
      <w:bCs/>
      <w:sz w:val="10"/>
      <w:szCs w:val="10"/>
      <w:lang w:val="de-DE" w:eastAsia="de-DE"/>
    </w:rPr>
  </w:style>
  <w:style w:type="paragraph" w:customStyle="1" w:styleId="font6">
    <w:name w:val="font6"/>
    <w:basedOn w:val="Normal"/>
    <w:qFormat/>
    <w:rsid w:val="00F8597B"/>
    <w:pPr>
      <w:spacing w:before="100" w:beforeAutospacing="1" w:after="100" w:afterAutospacing="1"/>
    </w:pPr>
    <w:rPr>
      <w:rFonts w:ascii="Arial" w:hAnsi="Arial" w:cs="Arial"/>
      <w:b/>
      <w:bCs/>
      <w:sz w:val="18"/>
      <w:szCs w:val="18"/>
      <w:lang w:val="de-DE" w:eastAsia="de-DE"/>
    </w:rPr>
  </w:style>
  <w:style w:type="paragraph" w:customStyle="1" w:styleId="xl69">
    <w:name w:val="xl69"/>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597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597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597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597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597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qFormat/>
    <w:rsid w:val="00F8597B"/>
    <w:pPr>
      <w:keepNext/>
      <w:keepLines/>
      <w:spacing w:before="60"/>
      <w:jc w:val="center"/>
    </w:pPr>
    <w:rPr>
      <w:rFonts w:ascii="Arial" w:eastAsia="SimSun" w:hAnsi="Arial"/>
      <w:b/>
    </w:rPr>
  </w:style>
  <w:style w:type="paragraph" w:customStyle="1" w:styleId="CarCar">
    <w:name w:val="Car C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qFormat/>
    <w:rsid w:val="00F8597B"/>
    <w:pPr>
      <w:tabs>
        <w:tab w:val="num" w:pos="1191"/>
      </w:tabs>
      <w:ind w:left="1191" w:hanging="454"/>
    </w:pPr>
    <w:rPr>
      <w:rFonts w:eastAsia="SimSun"/>
    </w:rPr>
  </w:style>
  <w:style w:type="paragraph" w:customStyle="1" w:styleId="B30">
    <w:name w:val="B3+"/>
    <w:basedOn w:val="B3"/>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rsid w:val="00F8597B"/>
    <w:rPr>
      <w:rFonts w:ascii="Arial" w:eastAsia="SimSun" w:hAnsi="Arial"/>
      <w:sz w:val="36"/>
      <w:lang w:val="en-GB" w:eastAsia="en-US" w:bidi="ar-SA"/>
    </w:rPr>
  </w:style>
  <w:style w:type="character" w:customStyle="1" w:styleId="CharChar6">
    <w:name w:val="Char Char6"/>
    <w:rsid w:val="00F8597B"/>
    <w:rPr>
      <w:rFonts w:ascii="Arial" w:eastAsia="SimSun" w:hAnsi="Arial"/>
      <w:sz w:val="32"/>
      <w:lang w:val="en-GB" w:eastAsia="en-US" w:bidi="ar-SA"/>
    </w:rPr>
  </w:style>
  <w:style w:type="character" w:customStyle="1" w:styleId="CharChar5">
    <w:name w:val="Char Char5"/>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rsid w:val="00F8597B"/>
    <w:rPr>
      <w:rFonts w:ascii="Tahoma" w:eastAsia="SimSun" w:hAnsi="Tahoma" w:cs="Tahoma"/>
      <w:lang w:val="en-GB" w:eastAsia="en-US" w:bidi="ar-SA"/>
    </w:rPr>
  </w:style>
  <w:style w:type="paragraph" w:customStyle="1" w:styleId="Copyright">
    <w:name w:val="Copyright"/>
    <w:basedOn w:val="Normal"/>
    <w:qFormat/>
    <w:rsid w:val="00F8597B"/>
    <w:pPr>
      <w:spacing w:after="0"/>
      <w:jc w:val="center"/>
    </w:pPr>
    <w:rPr>
      <w:rFonts w:ascii="Arial" w:eastAsia="MS Mincho" w:hAnsi="Arial"/>
      <w:b/>
      <w:sz w:val="16"/>
    </w:rPr>
  </w:style>
  <w:style w:type="paragraph" w:customStyle="1" w:styleId="CharCharCharCharCharChar">
    <w:name w:val="Char Char Char Char Char Ch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0">
    <w:name w:val="修订2"/>
    <w:hidden/>
    <w:semiHidden/>
    <w:qFormat/>
    <w:rsid w:val="00F8597B"/>
    <w:rPr>
      <w:rFonts w:eastAsia="Batang"/>
      <w:lang w:eastAsia="en-US"/>
    </w:rPr>
  </w:style>
  <w:style w:type="paragraph" w:customStyle="1" w:styleId="a2">
    <w:name w:val="変更箇所"/>
    <w:hidden/>
    <w:semiHidden/>
    <w:qFormat/>
    <w:rsid w:val="00F8597B"/>
    <w:rPr>
      <w:rFonts w:eastAsia="MS Mincho"/>
      <w:lang w:eastAsia="en-US"/>
    </w:rPr>
  </w:style>
  <w:style w:type="paragraph" w:customStyle="1" w:styleId="CarCar1CharCharCarCar">
    <w:name w:val="Car Car1 Char Char Car C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F8597B"/>
    <w:rPr>
      <w:rFonts w:ascii="Tahoma" w:hAnsi="Tahoma" w:cs="Tahoma"/>
      <w:sz w:val="16"/>
      <w:szCs w:val="16"/>
      <w:lang w:val="en-GB" w:eastAsia="en-US" w:bidi="ar-SA"/>
    </w:rPr>
  </w:style>
  <w:style w:type="paragraph" w:customStyle="1" w:styleId="FooterCentred">
    <w:name w:val="FooterCentred"/>
    <w:basedOn w:val="Footer"/>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3">
    <w:name w:val="수정"/>
    <w:hidden/>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qFormat/>
    <w:rsid w:val="00F8597B"/>
    <w:rPr>
      <w:rFonts w:ascii="Cambria" w:eastAsia="MS Gothic" w:hAnsi="Cambria" w:cs="Times New Roman"/>
      <w:i/>
      <w:iCs/>
      <w:color w:val="243F60"/>
      <w:lang w:eastAsia="en-US"/>
    </w:rPr>
  </w:style>
  <w:style w:type="paragraph" w:customStyle="1" w:styleId="Revision1">
    <w:name w:val="Revision1"/>
    <w:hidden/>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rsid w:val="00F8597B"/>
    <w:rPr>
      <w:rFonts w:ascii="Arial" w:eastAsia="MS Mincho" w:hAnsi="Arial" w:cs="CG Times (WN)"/>
      <w:kern w:val="0"/>
      <w:sz w:val="22"/>
      <w:szCs w:val="20"/>
      <w:lang w:val="en-GB" w:eastAsia="ar-SA"/>
    </w:rPr>
  </w:style>
  <w:style w:type="character" w:customStyle="1" w:styleId="CharChar3">
    <w:name w:val="Char Char3"/>
    <w:rsid w:val="00F8597B"/>
    <w:rPr>
      <w:rFonts w:ascii="Arial" w:hAnsi="Arial"/>
      <w:sz w:val="22"/>
      <w:lang w:val="en-GB" w:eastAsia="en-US" w:bidi="ar-SA"/>
    </w:rPr>
  </w:style>
  <w:style w:type="paragraph" w:customStyle="1" w:styleId="CharCharCharCharChar">
    <w:name w:val="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F8597B"/>
    <w:rPr>
      <w:lang w:val="en-GB" w:eastAsia="ja-JP" w:bidi="ar-SA"/>
    </w:rPr>
  </w:style>
  <w:style w:type="paragraph" w:customStyle="1" w:styleId="CharChar1CharChar">
    <w:name w:val="Char Char1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rsid w:val="00F8597B"/>
    <w:rPr>
      <w:rFonts w:ascii="Times New Roman" w:hAnsi="Times New Roman"/>
      <w:lang w:val="en-GB" w:eastAsia="en-US"/>
    </w:rPr>
  </w:style>
  <w:style w:type="paragraph" w:styleId="EndnoteText">
    <w:name w:val="endnote text"/>
    <w:basedOn w:val="Normal"/>
    <w:link w:val="EndnoteTextChar"/>
    <w:qFormat/>
    <w:rsid w:val="00F8597B"/>
    <w:pPr>
      <w:snapToGrid w:val="0"/>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Zchn"/>
    <w:qFormat/>
    <w:rsid w:val="00F8597B"/>
    <w:pPr>
      <w:tabs>
        <w:tab w:val="center" w:pos="4820"/>
        <w:tab w:val="right" w:pos="9640"/>
      </w:tabs>
    </w:pPr>
    <w:rPr>
      <w:rFonts w:eastAsia="SimSun"/>
    </w:rPr>
  </w:style>
  <w:style w:type="paragraph" w:customStyle="1" w:styleId="NormalArial">
    <w:name w:val="Normal + Arial"/>
    <w:aliases w:val="9 pt,Right,Right:  0,24 cm,After:  0 pt,Normal + Times New Roman"/>
    <w:basedOn w:val="Normal"/>
    <w:qFormat/>
    <w:rsid w:val="00F8597B"/>
    <w:pPr>
      <w:keepNext/>
      <w:keepLines/>
      <w:spacing w:after="0"/>
      <w:ind w:right="134"/>
      <w:jc w:val="right"/>
    </w:pPr>
    <w:rPr>
      <w:rFonts w:ascii="Arial" w:eastAsia="SimSun" w:hAnsi="Arial" w:cs="Arial"/>
      <w:sz w:val="18"/>
      <w:szCs w:val="18"/>
      <w:lang w:val="en-US"/>
    </w:rPr>
  </w:style>
  <w:style w:type="paragraph" w:customStyle="1" w:styleId="10">
    <w:name w:val="修订1"/>
    <w:hidden/>
    <w:qFormat/>
    <w:rsid w:val="00F8597B"/>
    <w:rPr>
      <w:rFonts w:eastAsia="Batang"/>
      <w:lang w:eastAsia="en-US"/>
    </w:rPr>
  </w:style>
  <w:style w:type="paragraph" w:customStyle="1" w:styleId="CharCharCharCharChar3">
    <w:name w:val="Char Char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5">
    <w:name w:val="Char Char35"/>
    <w:uiPriority w:val="99"/>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
    <w:name w:val="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4">
    <w:name w:val="Char Char114"/>
    <w:qFormat/>
    <w:rsid w:val="00F8597B"/>
    <w:rPr>
      <w:lang w:val="en-GB" w:eastAsia="ja-JP"/>
    </w:rPr>
  </w:style>
  <w:style w:type="paragraph" w:customStyle="1" w:styleId="CharChar1CharChar3">
    <w:name w:val="Char Char1 Char 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3">
    <w:name w:val="Char Char Char Char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3">
    <w:name w:val="Char Char2 Char Char3"/>
    <w:basedOn w:val="Normal"/>
    <w:qFormat/>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3">
    <w:name w:val="Char Char43"/>
    <w:qFormat/>
    <w:rsid w:val="00F8597B"/>
    <w:rPr>
      <w:rFonts w:ascii="Courier New" w:hAnsi="Courier New"/>
      <w:lang w:val="nb-NO" w:eastAsia="ja-JP"/>
    </w:rPr>
  </w:style>
  <w:style w:type="character" w:customStyle="1" w:styleId="Heading1Char2">
    <w:name w:val="Heading 1 Char2"/>
    <w:aliases w:val="h131 Char1,h141 Char1"/>
    <w:qFormat/>
    <w:rsid w:val="00F8597B"/>
    <w:rPr>
      <w:rFonts w:ascii="Arial" w:hAnsi="Arial"/>
      <w:sz w:val="36"/>
      <w:lang w:val="en-GB" w:eastAsia="en-US"/>
    </w:rPr>
  </w:style>
  <w:style w:type="paragraph" w:customStyle="1" w:styleId="CharCharCharCharCharChar3">
    <w:name w:val="Char Char Char Char Char Char3"/>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3">
    <w:name w:val="Char Char73"/>
    <w:qFormat/>
    <w:rsid w:val="00F8597B"/>
    <w:rPr>
      <w:rFonts w:ascii="Tahoma" w:hAnsi="Tahoma"/>
      <w:shd w:val="clear" w:color="auto" w:fill="000080"/>
      <w:lang w:val="en-GB" w:eastAsia="en-US"/>
    </w:rPr>
  </w:style>
  <w:style w:type="character" w:customStyle="1" w:styleId="CharChar103">
    <w:name w:val="Char Char103"/>
    <w:qFormat/>
    <w:rsid w:val="00F8597B"/>
    <w:rPr>
      <w:rFonts w:ascii="Times New Roman" w:hAnsi="Times New Roman"/>
      <w:lang w:val="en-GB" w:eastAsia="en-US"/>
    </w:rPr>
  </w:style>
  <w:style w:type="character" w:customStyle="1" w:styleId="CharChar93">
    <w:name w:val="Char Char93"/>
    <w:qFormat/>
    <w:rsid w:val="00F8597B"/>
    <w:rPr>
      <w:rFonts w:ascii="Tahoma" w:hAnsi="Tahoma"/>
      <w:sz w:val="16"/>
      <w:lang w:val="en-GB" w:eastAsia="en-US"/>
    </w:rPr>
  </w:style>
  <w:style w:type="character" w:customStyle="1" w:styleId="CharChar83">
    <w:name w:val="Char Char83"/>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qFormat/>
    <w:rsid w:val="00F8597B"/>
    <w:pPr>
      <w:spacing w:after="120"/>
      <w:ind w:left="283"/>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rsid w:val="00F8597B"/>
    <w:rPr>
      <w:rFonts w:ascii="Arial" w:hAnsi="Arial"/>
      <w:lang w:val="en-GB" w:eastAsia="en-US" w:bidi="ar-SA"/>
    </w:rPr>
  </w:style>
  <w:style w:type="character" w:customStyle="1" w:styleId="msoins00">
    <w:name w:val="msoins0"/>
    <w:qFormat/>
    <w:rsid w:val="00F8597B"/>
  </w:style>
  <w:style w:type="paragraph" w:customStyle="1" w:styleId="11">
    <w:name w:val="수정1"/>
    <w:hidden/>
    <w:semiHidden/>
    <w:qFormat/>
    <w:rsid w:val="00F8597B"/>
    <w:rPr>
      <w:rFonts w:eastAsia="Batang"/>
      <w:lang w:eastAsia="en-US"/>
    </w:rPr>
  </w:style>
  <w:style w:type="paragraph" w:customStyle="1" w:styleId="12">
    <w:name w:val="変更箇所1"/>
    <w:hidden/>
    <w:semiHidden/>
    <w:qFormat/>
    <w:rsid w:val="00F8597B"/>
    <w:rPr>
      <w:rFonts w:eastAsia="MS Mincho"/>
      <w:lang w:eastAsia="en-US"/>
    </w:rPr>
  </w:style>
  <w:style w:type="character" w:customStyle="1" w:styleId="hps">
    <w:name w:val="hps"/>
    <w:qFormat/>
    <w:rsid w:val="00F8597B"/>
  </w:style>
  <w:style w:type="paragraph" w:customStyle="1" w:styleId="CarCar5">
    <w:name w:val="Car Car5"/>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qFormat/>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F8597B"/>
    <w:rPr>
      <w:b/>
      <w:lang w:val="en-GB" w:eastAsia="en-US" w:bidi="ar-SA"/>
    </w:rPr>
  </w:style>
  <w:style w:type="paragraph" w:customStyle="1" w:styleId="DAText">
    <w:name w:val="DA_Text"/>
    <w:basedOn w:val="Normal"/>
    <w:link w:val="DATextZchn"/>
    <w:qFormat/>
    <w:rsid w:val="00F8597B"/>
    <w:pPr>
      <w:spacing w:after="0"/>
      <w:jc w:val="both"/>
    </w:pPr>
    <w:rPr>
      <w:rFonts w:ascii="CG Times (WN)" w:eastAsia="Malgun Gothic" w:hAnsi="CG Times (WN)"/>
      <w:szCs w:val="24"/>
      <w:lang w:val="de-DE" w:eastAsia="de-DE"/>
    </w:rPr>
  </w:style>
  <w:style w:type="character" w:customStyle="1" w:styleId="DATextZchn">
    <w:name w:val="DA_Text Zchn"/>
    <w:link w:val="DAText"/>
    <w:qFormat/>
    <w:rsid w:val="00F8597B"/>
    <w:rPr>
      <w:rFonts w:ascii="CG Times (WN)" w:eastAsia="Malgun Gothic" w:hAnsi="CG Times (WN)"/>
      <w:szCs w:val="24"/>
      <w:lang w:val="de-DE" w:eastAsia="de-DE"/>
    </w:rPr>
  </w:style>
  <w:style w:type="paragraph" w:customStyle="1" w:styleId="JK-text-simpledoc">
    <w:name w:val="JK - text - simple doc"/>
    <w:basedOn w:val="BodyText"/>
    <w:autoRedefine/>
    <w:qFormat/>
    <w:rsid w:val="00F8597B"/>
    <w:pPr>
      <w:numPr>
        <w:numId w:val="5"/>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qFormat/>
    <w:rsid w:val="00F8597B"/>
    <w:pPr>
      <w:numPr>
        <w:numId w:val="6"/>
      </w:numPr>
      <w:tabs>
        <w:tab w:val="left" w:pos="851"/>
      </w:tabs>
    </w:pPr>
    <w:rPr>
      <w:rFonts w:eastAsia="Malgun Gothic"/>
    </w:rPr>
  </w:style>
  <w:style w:type="paragraph" w:customStyle="1" w:styleId="BN">
    <w:name w:val="BN"/>
    <w:basedOn w:val="Normal"/>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
    <w:basedOn w:val="Normal"/>
    <w:qFormat/>
    <w:rsid w:val="00F8597B"/>
    <w:pPr>
      <w:spacing w:after="0"/>
      <w:ind w:left="851"/>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qFormat/>
    <w:rsid w:val="00F8597B"/>
    <w:pPr>
      <w:tabs>
        <w:tab w:val="num" w:pos="926"/>
      </w:tabs>
      <w:ind w:left="926" w:hanging="360"/>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qFormat/>
    <w:rsid w:val="00F8597B"/>
    <w:pPr>
      <w:spacing w:before="120" w:after="120"/>
    </w:pPr>
    <w:rPr>
      <w:rFonts w:eastAsia="MS Mincho"/>
      <w:lang w:val="en-US"/>
    </w:rPr>
  </w:style>
  <w:style w:type="paragraph" w:customStyle="1" w:styleId="Teststep">
    <w:name w:val="Test step"/>
    <w:basedOn w:val="Normal"/>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qFormat/>
    <w:rsid w:val="00F8597B"/>
    <w:pPr>
      <w:spacing w:after="0"/>
    </w:pPr>
    <w:rPr>
      <w:rFonts w:eastAsia="MS Mincho"/>
    </w:rPr>
  </w:style>
  <w:style w:type="paragraph" w:customStyle="1" w:styleId="Tdoctable">
    <w:name w:val="Tdoc_table"/>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ind w:left="283" w:hanging="283"/>
    </w:pPr>
    <w:rPr>
      <w:rFonts w:ascii="CG Times (WN)" w:eastAsia="MS Mincho" w:hAnsi="CG Times (WN)"/>
      <w:lang w:val="en-GB" w:eastAsia="de-DE"/>
    </w:rPr>
  </w:style>
  <w:style w:type="paragraph" w:customStyle="1" w:styleId="b12">
    <w:name w:val="b1"/>
    <w:basedOn w:val="Normal"/>
    <w:qFormat/>
    <w:rsid w:val="00F8597B"/>
    <w:pPr>
      <w:spacing w:before="100" w:beforeAutospacing="1" w:after="100" w:afterAutospacing="1"/>
    </w:pPr>
    <w:rPr>
      <w:rFonts w:eastAsia="Arial Unicode MS"/>
      <w:sz w:val="24"/>
      <w:szCs w:val="24"/>
    </w:rPr>
  </w:style>
  <w:style w:type="paragraph" w:customStyle="1" w:styleId="tal1">
    <w:name w:val="tal"/>
    <w:basedOn w:val="Normal"/>
    <w:qFormat/>
    <w:rsid w:val="00F8597B"/>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6">
    <w:name w:val="Zchn Zchn6"/>
    <w:semiHidden/>
    <w:qFormat/>
    <w:rsid w:val="00F8597B"/>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qFormat/>
    <w:rsid w:val="00F8597B"/>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qFormat/>
    <w:rsid w:val="00F8597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F8597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597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uiPriority w:val="99"/>
    <w:qFormat/>
    <w:rsid w:val="00F8597B"/>
  </w:style>
  <w:style w:type="paragraph" w:customStyle="1" w:styleId="CarCar52">
    <w:name w:val="Car Car5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2">
    <w:name w:val="Car Car12"/>
    <w:uiPriority w:val="99"/>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3">
    <w:name w:val="Char Char193"/>
    <w:qFormat/>
    <w:rsid w:val="00F8597B"/>
    <w:rPr>
      <w:rFonts w:ascii="Times New Roman" w:hAnsi="Times New Roman" w:cs="Times New Roman" w:hint="default"/>
      <w:lang w:val="en-GB"/>
    </w:rPr>
  </w:style>
  <w:style w:type="character" w:customStyle="1" w:styleId="CharChar133">
    <w:name w:val="Char Char133"/>
    <w:semiHidden/>
    <w:qFormat/>
    <w:rsid w:val="00F8597B"/>
    <w:rPr>
      <w:rFonts w:ascii="SimSun" w:eastAsia="SimSun" w:hAnsi="SimSun" w:hint="eastAsia"/>
      <w:lang w:val="en-GB" w:eastAsia="en-US" w:bidi="ar-SA"/>
    </w:rPr>
  </w:style>
  <w:style w:type="character" w:customStyle="1" w:styleId="CharChar63">
    <w:name w:val="Char Char63"/>
    <w:qFormat/>
    <w:rsid w:val="00F8597B"/>
    <w:rPr>
      <w:rFonts w:ascii="Arial" w:eastAsia="SimSun" w:hAnsi="Arial" w:cs="Arial" w:hint="default"/>
      <w:sz w:val="32"/>
      <w:lang w:val="en-GB" w:eastAsia="en-US" w:bidi="ar-SA"/>
    </w:rPr>
  </w:style>
  <w:style w:type="character" w:customStyle="1" w:styleId="CharChar53">
    <w:name w:val="Char Char53"/>
    <w:qFormat/>
    <w:rsid w:val="00F8597B"/>
    <w:rPr>
      <w:rFonts w:ascii="Arial" w:eastAsia="SimSun" w:hAnsi="Arial" w:cs="Arial" w:hint="default"/>
      <w:sz w:val="28"/>
      <w:lang w:val="en-GB" w:eastAsia="en-US" w:bidi="ar-SA"/>
    </w:rPr>
  </w:style>
  <w:style w:type="character" w:customStyle="1" w:styleId="CharChar163">
    <w:name w:val="Char Char163"/>
    <w:qFormat/>
    <w:rsid w:val="00F8597B"/>
    <w:rPr>
      <w:rFonts w:ascii="Arial" w:eastAsia="SimSun" w:hAnsi="Arial" w:cs="Arial" w:hint="default"/>
      <w:lang w:val="en-GB" w:eastAsia="en-US" w:bidi="ar-SA"/>
    </w:rPr>
  </w:style>
  <w:style w:type="character" w:customStyle="1" w:styleId="CharChar143">
    <w:name w:val="Char Char143"/>
    <w:qFormat/>
    <w:rsid w:val="00F8597B"/>
    <w:rPr>
      <w:rFonts w:ascii="Arial" w:eastAsia="SimSun" w:hAnsi="Arial" w:cs="Arial" w:hint="default"/>
      <w:sz w:val="36"/>
      <w:lang w:val="en-GB" w:eastAsia="en-US" w:bidi="ar-SA"/>
    </w:rPr>
  </w:style>
  <w:style w:type="character" w:customStyle="1" w:styleId="CharChar113">
    <w:name w:val="Char Char113"/>
    <w:qFormat/>
    <w:rsid w:val="00F8597B"/>
    <w:rPr>
      <w:rFonts w:ascii="Tahoma" w:eastAsia="SimSun" w:hAnsi="Tahoma" w:cs="Tahoma" w:hint="default"/>
      <w:lang w:val="en-GB" w:eastAsia="en-US" w:bidi="ar-SA"/>
    </w:rPr>
  </w:style>
  <w:style w:type="character" w:customStyle="1" w:styleId="EditorsNoteChar1">
    <w:name w:val="Editor's Note Char1"/>
    <w:qFormat/>
    <w:locked/>
    <w:rsid w:val="00F8597B"/>
    <w:rPr>
      <w:color w:val="FF0000"/>
      <w:lang w:eastAsia="en-US"/>
    </w:rPr>
  </w:style>
  <w:style w:type="character" w:customStyle="1" w:styleId="CharChar33">
    <w:name w:val="Char Char33"/>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3">
    <w:name w:val="書式なし (文字)1"/>
    <w:qFormat/>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4">
    <w:name w:val="文末脚注文字列 (文字)1"/>
    <w:qFormat/>
    <w:rsid w:val="00F8597B"/>
    <w:rPr>
      <w:rFonts w:ascii="Times New Roman" w:hAnsi="Times New Roman" w:cs="Times New Roman" w:hint="default"/>
      <w:lang w:val="en-GB" w:eastAsia="en-US"/>
    </w:rPr>
  </w:style>
  <w:style w:type="character" w:customStyle="1" w:styleId="CharChar215">
    <w:name w:val="Char Char215"/>
    <w:rsid w:val="00F8597B"/>
    <w:rPr>
      <w:rFonts w:ascii="Arial" w:hAnsi="Arial" w:cs="Arial" w:hint="default"/>
      <w:sz w:val="28"/>
      <w:lang w:val="en-GB" w:eastAsia="en-US"/>
    </w:rPr>
  </w:style>
  <w:style w:type="character" w:customStyle="1" w:styleId="CharChar153">
    <w:name w:val="Char Char153"/>
    <w:qFormat/>
    <w:rsid w:val="00F8597B"/>
    <w:rPr>
      <w:rFonts w:ascii="Arial" w:hAnsi="Arial" w:cs="Arial" w:hint="default"/>
      <w:sz w:val="36"/>
      <w:lang w:val="en-GB"/>
    </w:rPr>
  </w:style>
  <w:style w:type="character" w:customStyle="1" w:styleId="CharChar253">
    <w:name w:val="Char Char253"/>
    <w:qFormat/>
    <w:rsid w:val="00F8597B"/>
    <w:rPr>
      <w:rFonts w:ascii="Arial" w:hAnsi="Arial" w:cs="Arial" w:hint="default"/>
      <w:lang w:val="en-GB" w:eastAsia="en-US"/>
    </w:rPr>
  </w:style>
  <w:style w:type="character" w:customStyle="1" w:styleId="CharChar243">
    <w:name w:val="Char Char243"/>
    <w:qFormat/>
    <w:rsid w:val="00F8597B"/>
    <w:rPr>
      <w:rFonts w:ascii="Arial" w:hAnsi="Arial" w:cs="Arial" w:hint="default"/>
      <w:sz w:val="36"/>
      <w:lang w:val="en-GB" w:eastAsia="en-US"/>
    </w:rPr>
  </w:style>
  <w:style w:type="character" w:customStyle="1" w:styleId="CharChar303">
    <w:name w:val="Char Char303"/>
    <w:qFormat/>
    <w:rsid w:val="00F8597B"/>
    <w:rPr>
      <w:rFonts w:ascii="Arial" w:hAnsi="Arial" w:cs="Arial" w:hint="default"/>
      <w:lang w:val="en-GB" w:eastAsia="en-US"/>
    </w:rPr>
  </w:style>
  <w:style w:type="character" w:customStyle="1" w:styleId="CharChar293">
    <w:name w:val="Char Char293"/>
    <w:qFormat/>
    <w:rsid w:val="00F8597B"/>
    <w:rPr>
      <w:rFonts w:ascii="Arial" w:hAnsi="Arial" w:cs="Arial" w:hint="default"/>
      <w:sz w:val="36"/>
      <w:lang w:val="en-GB" w:eastAsia="en-US"/>
    </w:rPr>
  </w:style>
  <w:style w:type="character" w:customStyle="1" w:styleId="CharChar283">
    <w:name w:val="Char Char283"/>
    <w:qFormat/>
    <w:rsid w:val="00F8597B"/>
    <w:rPr>
      <w:rFonts w:ascii="Arial" w:hAnsi="Arial" w:cs="Arial" w:hint="default"/>
      <w:sz w:val="36"/>
      <w:lang w:val="en-GB" w:eastAsia="en-US"/>
    </w:rPr>
  </w:style>
  <w:style w:type="character" w:customStyle="1" w:styleId="CharChar273">
    <w:name w:val="Char Char273"/>
    <w:qFormat/>
    <w:rsid w:val="00F8597B"/>
    <w:rPr>
      <w:rFonts w:ascii="Arial" w:hAnsi="Arial" w:cs="Arial" w:hint="default"/>
      <w:b/>
      <w:bCs w:val="0"/>
      <w:i/>
      <w:iCs w:val="0"/>
      <w:noProof/>
      <w:sz w:val="18"/>
      <w:lang w:val="en-GB" w:eastAsia="en-US"/>
    </w:rPr>
  </w:style>
  <w:style w:type="paragraph" w:customStyle="1" w:styleId="xl63">
    <w:name w:val="xl63"/>
    <w:basedOn w:val="Normal"/>
    <w:qFormat/>
    <w:rsid w:val="00F8597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F8597B"/>
    <w:rPr>
      <w:rFonts w:ascii="Arial" w:hAnsi="Arial"/>
      <w:sz w:val="24"/>
      <w:szCs w:val="28"/>
      <w:lang w:val="en-GB" w:eastAsia="en-GB"/>
    </w:rPr>
  </w:style>
  <w:style w:type="character" w:customStyle="1" w:styleId="Heading7Char1">
    <w:name w:val="Heading 7 Char1"/>
    <w:aliases w:val="L7 Char1,Header 7 Char1"/>
    <w:qFormat/>
    <w:rsid w:val="00F8597B"/>
    <w:rPr>
      <w:rFonts w:ascii="Arial" w:hAnsi="Arial"/>
      <w:lang w:val="en-GB"/>
    </w:rPr>
  </w:style>
  <w:style w:type="character" w:customStyle="1" w:styleId="Heading8Char1">
    <w:name w:val="Heading 8 Char1"/>
    <w:qFormat/>
    <w:rsid w:val="00F8597B"/>
    <w:rPr>
      <w:rFonts w:ascii="Arial" w:hAnsi="Arial"/>
      <w:sz w:val="36"/>
      <w:lang w:val="en-GB"/>
    </w:rPr>
  </w:style>
  <w:style w:type="character" w:customStyle="1" w:styleId="Heading9Char1">
    <w:name w:val="Heading 9 Char1"/>
    <w:qFormat/>
    <w:rsid w:val="00F8597B"/>
    <w:rPr>
      <w:rFonts w:ascii="Arial" w:hAnsi="Arial"/>
      <w:sz w:val="36"/>
      <w:lang w:val="en-GB"/>
    </w:rPr>
  </w:style>
  <w:style w:type="character" w:customStyle="1" w:styleId="ListChar1">
    <w:name w:val="List Char1"/>
    <w:link w:val="List"/>
    <w:qFormat/>
    <w:rsid w:val="00F8597B"/>
    <w:rPr>
      <w:rFonts w:eastAsia="Times New Roman"/>
    </w:rPr>
  </w:style>
  <w:style w:type="character" w:customStyle="1" w:styleId="DocumentMapChar1">
    <w:name w:val="Document Map Char1"/>
    <w:uiPriority w:val="99"/>
    <w:semiHidden/>
    <w:qFormat/>
    <w:rsid w:val="00F8597B"/>
    <w:rPr>
      <w:rFonts w:ascii="Tahoma" w:hAnsi="Tahoma"/>
      <w:lang w:val="en-GB" w:eastAsia="en-US"/>
    </w:rPr>
  </w:style>
  <w:style w:type="character" w:customStyle="1" w:styleId="BalloonTextChar1">
    <w:name w:val="Balloon Text Char1"/>
    <w:uiPriority w:val="99"/>
    <w:qFormat/>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qFormat/>
    <w:rsid w:val="00F8597B"/>
    <w:rPr>
      <w:rFonts w:ascii="Courier New" w:eastAsia="MS Gothic" w:hAnsi="Courier New"/>
      <w:b/>
      <w:bCs/>
      <w:noProof/>
      <w:sz w:val="16"/>
    </w:rPr>
  </w:style>
  <w:style w:type="character" w:customStyle="1" w:styleId="PLBoldChar">
    <w:name w:val="PL + Bold Char"/>
    <w:link w:val="PLBold"/>
    <w:qFormat/>
    <w:rsid w:val="00F8597B"/>
    <w:rPr>
      <w:rFonts w:ascii="Courier New" w:hAnsi="Courier New"/>
      <w:b/>
      <w:noProof/>
      <w:sz w:val="16"/>
      <w:lang w:val="en-GB" w:eastAsia="ko-KR"/>
    </w:rPr>
  </w:style>
  <w:style w:type="paragraph" w:customStyle="1" w:styleId="numberedlist0">
    <w:name w:val="numbered list"/>
    <w:basedOn w:val="ListBullet"/>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qFormat/>
    <w:rsid w:val="00F8597B"/>
    <w:pPr>
      <w:spacing w:after="0"/>
      <w:jc w:val="both"/>
    </w:pPr>
    <w:rPr>
      <w:lang w:eastAsia="x-none"/>
    </w:rPr>
  </w:style>
  <w:style w:type="character" w:customStyle="1" w:styleId="DateChar">
    <w:name w:val="Date Char"/>
    <w:link w:val="Date"/>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qFormat/>
    <w:rsid w:val="00F8597B"/>
    <w:pPr>
      <w:tabs>
        <w:tab w:val="num" w:pos="2560"/>
      </w:tabs>
      <w:ind w:left="2560" w:hanging="357"/>
    </w:pPr>
    <w:rPr>
      <w:lang w:val="en-AU" w:eastAsia="ko-KR"/>
    </w:rPr>
  </w:style>
  <w:style w:type="paragraph" w:customStyle="1" w:styleId="b31">
    <w:name w:val="b3"/>
    <w:basedOn w:val="Normal"/>
    <w:qFormat/>
    <w:rsid w:val="00F8597B"/>
    <w:pPr>
      <w:ind w:left="1135" w:hanging="284"/>
    </w:pPr>
    <w:rPr>
      <w:rFonts w:ascii="Calibri" w:eastAsia="MS PGothic" w:hAnsi="Calibri" w:cs="Calibri"/>
      <w:sz w:val="22"/>
      <w:szCs w:val="22"/>
    </w:rPr>
  </w:style>
  <w:style w:type="paragraph" w:customStyle="1" w:styleId="b40">
    <w:name w:val="b4"/>
    <w:basedOn w:val="Normal"/>
    <w:qFormat/>
    <w:rsid w:val="00F8597B"/>
    <w:pPr>
      <w:ind w:left="1418" w:hanging="284"/>
    </w:pPr>
    <w:rPr>
      <w:rFonts w:ascii="Calibri" w:eastAsia="MS PGothic" w:hAnsi="Calibri" w:cs="Calibri"/>
      <w:sz w:val="22"/>
      <w:szCs w:val="22"/>
    </w:rPr>
  </w:style>
  <w:style w:type="paragraph" w:customStyle="1" w:styleId="b21">
    <w:name w:val="b2"/>
    <w:basedOn w:val="Normal"/>
    <w:qFormat/>
    <w:rsid w:val="00F8597B"/>
    <w:pPr>
      <w:ind w:left="851" w:hanging="284"/>
    </w:pPr>
    <w:rPr>
      <w:rFonts w:eastAsia="MS PGothic"/>
    </w:rPr>
  </w:style>
  <w:style w:type="paragraph" w:customStyle="1" w:styleId="Revision2">
    <w:name w:val="Revision2"/>
    <w:hidden/>
    <w:semiHidden/>
    <w:qFormat/>
    <w:rsid w:val="00F8597B"/>
    <w:rPr>
      <w:rFonts w:eastAsia="MS Mincho"/>
      <w:lang w:eastAsia="en-US"/>
    </w:rPr>
  </w:style>
  <w:style w:type="character" w:customStyle="1" w:styleId="B3c">
    <w:name w:val="B3 c"/>
    <w:qFormat/>
    <w:rsid w:val="00F8597B"/>
    <w:rPr>
      <w:lang w:val="en-GB" w:eastAsia="en-GB"/>
    </w:rPr>
  </w:style>
  <w:style w:type="paragraph" w:customStyle="1" w:styleId="AutoCorrect">
    <w:name w:val="AutoCorrect"/>
    <w:qFormat/>
    <w:rsid w:val="00F8597B"/>
    <w:rPr>
      <w:sz w:val="24"/>
      <w:szCs w:val="24"/>
      <w:lang w:eastAsia="ko-KR"/>
    </w:rPr>
  </w:style>
  <w:style w:type="paragraph" w:customStyle="1" w:styleId="PageXofY">
    <w:name w:val="Page X of Y"/>
    <w:qFormat/>
    <w:rsid w:val="00F8597B"/>
    <w:rPr>
      <w:sz w:val="24"/>
      <w:szCs w:val="24"/>
      <w:lang w:eastAsia="ko-KR"/>
    </w:rPr>
  </w:style>
  <w:style w:type="paragraph" w:customStyle="1" w:styleId="Createdby">
    <w:name w:val="Created by"/>
    <w:qFormat/>
    <w:rsid w:val="00F8597B"/>
    <w:rPr>
      <w:sz w:val="24"/>
      <w:szCs w:val="24"/>
      <w:lang w:eastAsia="ko-KR"/>
    </w:rPr>
  </w:style>
  <w:style w:type="paragraph" w:customStyle="1" w:styleId="Createdon">
    <w:name w:val="Created on"/>
    <w:qFormat/>
    <w:rsid w:val="00F8597B"/>
    <w:rPr>
      <w:sz w:val="24"/>
      <w:szCs w:val="24"/>
      <w:lang w:eastAsia="ko-KR"/>
    </w:rPr>
  </w:style>
  <w:style w:type="paragraph" w:customStyle="1" w:styleId="Filenameandpath">
    <w:name w:val="Filename and path"/>
    <w:qFormat/>
    <w:rsid w:val="00F8597B"/>
    <w:rPr>
      <w:sz w:val="24"/>
      <w:szCs w:val="24"/>
      <w:lang w:eastAsia="ko-KR"/>
    </w:rPr>
  </w:style>
  <w:style w:type="paragraph" w:customStyle="1" w:styleId="AuthorPageDate">
    <w:name w:val="Author  Page #  Date"/>
    <w:qFormat/>
    <w:rsid w:val="00F8597B"/>
    <w:rPr>
      <w:sz w:val="24"/>
      <w:szCs w:val="24"/>
      <w:lang w:eastAsia="ko-KR"/>
    </w:rPr>
  </w:style>
  <w:style w:type="paragraph" w:customStyle="1" w:styleId="ConfidentialPageDate">
    <w:name w:val="Confidential  Page #  Date"/>
    <w:qFormat/>
    <w:rsid w:val="00F8597B"/>
    <w:rPr>
      <w:sz w:val="24"/>
      <w:szCs w:val="24"/>
      <w:lang w:eastAsia="ko-KR"/>
    </w:rPr>
  </w:style>
  <w:style w:type="paragraph" w:customStyle="1" w:styleId="Data">
    <w:name w:val="Data"/>
    <w:basedOn w:val="Normal"/>
    <w:qFormat/>
    <w:rsid w:val="00F8597B"/>
    <w:pPr>
      <w:tabs>
        <w:tab w:val="left" w:pos="1418"/>
      </w:tabs>
      <w:spacing w:after="120"/>
    </w:pPr>
    <w:rPr>
      <w:rFonts w:ascii="Arial" w:eastAsia="MS Mincho" w:hAnsi="Arial"/>
      <w:sz w:val="24"/>
      <w:lang w:val="fr-FR"/>
    </w:rPr>
  </w:style>
  <w:style w:type="paragraph" w:customStyle="1" w:styleId="p20">
    <w:name w:val="p20"/>
    <w:basedOn w:val="Normal"/>
    <w:qFormat/>
    <w:rsid w:val="00F8597B"/>
    <w:pPr>
      <w:snapToGrid w:val="0"/>
      <w:spacing w:after="0"/>
    </w:pPr>
    <w:rPr>
      <w:rFonts w:ascii="Arial" w:eastAsia="SimSun" w:hAnsi="Arial" w:cs="Arial"/>
      <w:sz w:val="18"/>
      <w:szCs w:val="18"/>
      <w:lang w:val="en-US" w:eastAsia="zh-CN"/>
    </w:rPr>
  </w:style>
  <w:style w:type="paragraph" w:customStyle="1" w:styleId="6">
    <w:name w:val="修订6"/>
    <w:hidden/>
    <w:semiHidden/>
    <w:qFormat/>
    <w:rsid w:val="00F8597B"/>
    <w:rPr>
      <w:rFonts w:eastAsia="Batang"/>
      <w:lang w:eastAsia="en-US"/>
    </w:rPr>
  </w:style>
  <w:style w:type="paragraph" w:customStyle="1" w:styleId="Arial">
    <w:name w:val="Arial"/>
    <w:basedOn w:val="Normal"/>
    <w:qFormat/>
    <w:rsid w:val="00F8597B"/>
    <w:pPr>
      <w:tabs>
        <w:tab w:val="right" w:pos="9639"/>
      </w:tabs>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semiHidden/>
    <w:qFormat/>
    <w:rsid w:val="00F8597B"/>
    <w:rPr>
      <w:rFonts w:eastAsia="Batang"/>
      <w:lang w:eastAsia="en-US"/>
    </w:rPr>
  </w:style>
  <w:style w:type="paragraph" w:customStyle="1" w:styleId="22">
    <w:name w:val="수정2"/>
    <w:hidden/>
    <w:semiHidden/>
    <w:qFormat/>
    <w:rsid w:val="00F8597B"/>
    <w:rPr>
      <w:rFonts w:eastAsia="Batang"/>
      <w:lang w:eastAsia="en-US"/>
    </w:rPr>
  </w:style>
  <w:style w:type="paragraph" w:customStyle="1" w:styleId="91">
    <w:name w:val="目录 91"/>
    <w:basedOn w:val="TOC8"/>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qFormat/>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semiHidden/>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qFormat/>
    <w:rsid w:val="00F8597B"/>
    <w:rPr>
      <w:sz w:val="18"/>
      <w:szCs w:val="18"/>
    </w:rPr>
  </w:style>
  <w:style w:type="character" w:customStyle="1" w:styleId="shorttext1">
    <w:name w:val="short_text1"/>
    <w:qFormat/>
    <w:rsid w:val="00F8597B"/>
    <w:rPr>
      <w:sz w:val="29"/>
      <w:szCs w:val="29"/>
    </w:rPr>
  </w:style>
  <w:style w:type="paragraph" w:customStyle="1" w:styleId="TableEntry0">
    <w:name w:val="Table Entry"/>
    <w:basedOn w:val="Normal"/>
    <w:next w:val="Normal"/>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597B"/>
    <w:pPr>
      <w:keepNext/>
      <w:spacing w:after="0"/>
    </w:pPr>
    <w:rPr>
      <w:rFonts w:ascii="Arial" w:eastAsia="SimSun" w:hAnsi="Arial" w:cs="Arial"/>
      <w:sz w:val="18"/>
      <w:szCs w:val="18"/>
      <w:lang w:val="en-US" w:eastAsia="zh-CN"/>
    </w:rPr>
  </w:style>
  <w:style w:type="paragraph" w:customStyle="1" w:styleId="TOC912">
    <w:name w:val="TOC 912"/>
    <w:basedOn w:val="TOC8"/>
    <w:qFormat/>
    <w:rsid w:val="00F8597B"/>
    <w:pPr>
      <w:keepNext w:val="0"/>
      <w:ind w:left="1418" w:hanging="1418"/>
    </w:pPr>
    <w:rPr>
      <w:rFonts w:eastAsia="MS Mincho"/>
    </w:rPr>
  </w:style>
  <w:style w:type="character" w:customStyle="1" w:styleId="EditorsNoteCharCharChar">
    <w:name w:val="Editor's Note Char Char Char"/>
    <w:qFormat/>
    <w:rsid w:val="00F8597B"/>
    <w:rPr>
      <w:color w:val="FF0000"/>
      <w:lang w:val="en-GB" w:eastAsia="en-US" w:bidi="ar-SA"/>
    </w:rPr>
  </w:style>
  <w:style w:type="paragraph" w:customStyle="1" w:styleId="msolistparagraph0">
    <w:name w:val="msolistparagraph"/>
    <w:basedOn w:val="Normal"/>
    <w:qFormat/>
    <w:rsid w:val="00F8597B"/>
    <w:pPr>
      <w:spacing w:after="0"/>
      <w:ind w:leftChars="400" w:left="400"/>
    </w:pPr>
    <w:rPr>
      <w:sz w:val="24"/>
      <w:szCs w:val="24"/>
      <w:lang w:val="en-US"/>
    </w:rPr>
  </w:style>
  <w:style w:type="paragraph" w:customStyle="1" w:styleId="no0">
    <w:name w:val="no"/>
    <w:basedOn w:val="Normal"/>
    <w:qFormat/>
    <w:rsid w:val="00F8597B"/>
    <w:pPr>
      <w:ind w:left="1135" w:hanging="851"/>
    </w:pPr>
    <w:rPr>
      <w:lang w:val="en-US"/>
    </w:rPr>
  </w:style>
  <w:style w:type="paragraph" w:customStyle="1" w:styleId="talcharchar0">
    <w:name w:val="talcharchar"/>
    <w:basedOn w:val="Normal"/>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F8597B"/>
    <w:rPr>
      <w:rFonts w:ascii="Arial" w:hAnsi="Arial"/>
      <w:sz w:val="28"/>
      <w:lang w:val="en-GB"/>
    </w:rPr>
  </w:style>
  <w:style w:type="character" w:customStyle="1" w:styleId="CharChar263">
    <w:name w:val="Char Char263"/>
    <w:qFormat/>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qFormat/>
    <w:rsid w:val="00F8597B"/>
    <w:pPr>
      <w:ind w:left="1984" w:hanging="281"/>
    </w:pPr>
  </w:style>
  <w:style w:type="paragraph" w:customStyle="1" w:styleId="a4">
    <w:name w:val="標準番号"/>
    <w:basedOn w:val="Normal"/>
    <w:qFormat/>
    <w:rsid w:val="00F8597B"/>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5">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qFormat/>
    <w:rsid w:val="00F8597B"/>
    <w:rPr>
      <w:rFonts w:ascii="Arial" w:eastAsia="MS Mincho" w:hAnsi="Arial"/>
      <w:noProof/>
    </w:rPr>
  </w:style>
  <w:style w:type="paragraph" w:customStyle="1" w:styleId="H60">
    <w:name w:val="H6 + 左侧:  0 厘米"/>
    <w:aliases w:val="首行缩进:  0 厘H6米"/>
    <w:basedOn w:val="H6"/>
    <w:qFormat/>
    <w:rsid w:val="00F8597B"/>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F8597B"/>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3">
    <w:name w:val="Char Char173"/>
    <w:qFormat/>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qFormat/>
    <w:rsid w:val="00F8597B"/>
    <w:pPr>
      <w:spacing w:after="0" w:line="240" w:lineRule="exact"/>
      <w:jc w:val="center"/>
    </w:pPr>
    <w:rPr>
      <w:sz w:val="16"/>
      <w:lang w:val="en-US"/>
    </w:rPr>
  </w:style>
  <w:style w:type="paragraph" w:customStyle="1" w:styleId="h61">
    <w:name w:val="h6"/>
    <w:basedOn w:val="Normal"/>
    <w:qFormat/>
    <w:rsid w:val="00F8597B"/>
    <w:pPr>
      <w:spacing w:before="100" w:beforeAutospacing="1" w:after="100" w:afterAutospacing="1"/>
    </w:pPr>
    <w:rPr>
      <w:sz w:val="24"/>
      <w:szCs w:val="24"/>
      <w:lang w:val="en-US"/>
    </w:rPr>
  </w:style>
  <w:style w:type="paragraph" w:customStyle="1" w:styleId="tah0">
    <w:name w:val="tah"/>
    <w:basedOn w:val="Normal"/>
    <w:qFormat/>
    <w:rsid w:val="00F8597B"/>
    <w:pPr>
      <w:keepNext/>
      <w:spacing w:after="0"/>
      <w:jc w:val="center"/>
    </w:pPr>
    <w:rPr>
      <w:rFonts w:ascii="Arial" w:eastAsia="Batang" w:hAnsi="Arial" w:cs="Arial"/>
      <w:b/>
      <w:bCs/>
      <w:sz w:val="18"/>
      <w:szCs w:val="18"/>
      <w:lang w:val="en-US"/>
    </w:rPr>
  </w:style>
  <w:style w:type="paragraph" w:customStyle="1" w:styleId="CharCharCharChar">
    <w:name w:val="Char Char Char Char"/>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
    <w:name w:val="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qFormat/>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F8597B"/>
    <w:rPr>
      <w:rFonts w:ascii="Arial" w:eastAsia="MS Mincho" w:hAnsi="Arial"/>
      <w:sz w:val="22"/>
      <w:lang w:val="en-GB" w:eastAsia="en-US" w:bidi="ar-SA"/>
    </w:rPr>
  </w:style>
  <w:style w:type="character" w:customStyle="1" w:styleId="T1Car">
    <w:name w:val="T1 Car"/>
    <w:aliases w:val="Header 6 Car Car"/>
    <w:qFormat/>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F8597B"/>
    <w:rPr>
      <w:rFonts w:ascii="Arial" w:hAnsi="Arial"/>
      <w:sz w:val="28"/>
      <w:lang w:val="en-GB" w:eastAsia="ja-JP" w:bidi="ar-SA"/>
    </w:rPr>
  </w:style>
  <w:style w:type="paragraph" w:customStyle="1" w:styleId="LD1">
    <w:name w:val="LD 1"/>
    <w:basedOn w:val="Normal"/>
    <w:qFormat/>
    <w:rsid w:val="00F8597B"/>
    <w:pPr>
      <w:keepNext/>
      <w:keepLines/>
      <w:spacing w:before="60" w:after="60"/>
      <w:jc w:val="center"/>
    </w:pPr>
    <w:rPr>
      <w:rFonts w:ascii="Courier New" w:hAnsi="Courier New"/>
    </w:rPr>
  </w:style>
  <w:style w:type="character" w:customStyle="1" w:styleId="Absatz-Standardschriftart">
    <w:name w:val="Absatz-Standardschriftart"/>
    <w:qFormat/>
    <w:rsid w:val="00F8597B"/>
  </w:style>
  <w:style w:type="character" w:customStyle="1" w:styleId="WW-Absatz-Standardschriftart">
    <w:name w:val="WW-Absatz-Standardschriftart"/>
    <w:qFormat/>
    <w:rsid w:val="00F8597B"/>
  </w:style>
  <w:style w:type="character" w:customStyle="1" w:styleId="WW8Num1z0">
    <w:name w:val="WW8Num1z0"/>
    <w:qFormat/>
    <w:rsid w:val="00F8597B"/>
    <w:rPr>
      <w:rFonts w:ascii="Symbol" w:hAnsi="Symbol"/>
    </w:rPr>
  </w:style>
  <w:style w:type="character" w:customStyle="1" w:styleId="WW8Num5z0">
    <w:name w:val="WW8Num5z0"/>
    <w:qFormat/>
    <w:rsid w:val="00F8597B"/>
    <w:rPr>
      <w:rFonts w:ascii="Times New Roman" w:eastAsia="MS Mincho" w:hAnsi="Times New Roman" w:cs="Times New Roman"/>
    </w:rPr>
  </w:style>
  <w:style w:type="character" w:customStyle="1" w:styleId="WW8Num5z1">
    <w:name w:val="WW8Num5z1"/>
    <w:qFormat/>
    <w:rsid w:val="00F8597B"/>
    <w:rPr>
      <w:rFonts w:ascii="Courier New" w:hAnsi="Courier New" w:cs="Courier New"/>
    </w:rPr>
  </w:style>
  <w:style w:type="character" w:customStyle="1" w:styleId="WW8Num5z2">
    <w:name w:val="WW8Num5z2"/>
    <w:qFormat/>
    <w:rsid w:val="00F8597B"/>
    <w:rPr>
      <w:rFonts w:ascii="Wingdings" w:hAnsi="Wingdings"/>
    </w:rPr>
  </w:style>
  <w:style w:type="character" w:customStyle="1" w:styleId="WW8Num5z3">
    <w:name w:val="WW8Num5z3"/>
    <w:qFormat/>
    <w:rsid w:val="00F8597B"/>
    <w:rPr>
      <w:rFonts w:ascii="Symbol" w:hAnsi="Symbol"/>
    </w:rPr>
  </w:style>
  <w:style w:type="character" w:customStyle="1" w:styleId="WW8Num6z0">
    <w:name w:val="WW8Num6z0"/>
    <w:qFormat/>
    <w:rsid w:val="00F8597B"/>
    <w:rPr>
      <w:rFonts w:ascii="Arial" w:eastAsia="MS Mincho" w:hAnsi="Arial" w:cs="Arial"/>
    </w:rPr>
  </w:style>
  <w:style w:type="character" w:customStyle="1" w:styleId="WW8Num6z1">
    <w:name w:val="WW8Num6z1"/>
    <w:qFormat/>
    <w:rsid w:val="00F8597B"/>
    <w:rPr>
      <w:rFonts w:ascii="Courier New" w:hAnsi="Courier New" w:cs="Courier New"/>
    </w:rPr>
  </w:style>
  <w:style w:type="character" w:customStyle="1" w:styleId="WW8Num6z2">
    <w:name w:val="WW8Num6z2"/>
    <w:qFormat/>
    <w:rsid w:val="00F8597B"/>
    <w:rPr>
      <w:rFonts w:ascii="Wingdings" w:hAnsi="Wingdings"/>
    </w:rPr>
  </w:style>
  <w:style w:type="character" w:customStyle="1" w:styleId="WW8Num6z3">
    <w:name w:val="WW8Num6z3"/>
    <w:qFormat/>
    <w:rsid w:val="00F8597B"/>
    <w:rPr>
      <w:rFonts w:ascii="Symbol" w:hAnsi="Symbol"/>
    </w:rPr>
  </w:style>
  <w:style w:type="character" w:customStyle="1" w:styleId="WW8Num9z0">
    <w:name w:val="WW8Num9z0"/>
    <w:qFormat/>
    <w:rsid w:val="00F8597B"/>
    <w:rPr>
      <w:rFonts w:ascii="Times New Roman" w:eastAsia="MS Mincho" w:hAnsi="Times New Roman" w:cs="Times New Roman"/>
    </w:rPr>
  </w:style>
  <w:style w:type="character" w:customStyle="1" w:styleId="WW8Num9z1">
    <w:name w:val="WW8Num9z1"/>
    <w:qFormat/>
    <w:rsid w:val="00F8597B"/>
    <w:rPr>
      <w:rFonts w:ascii="Courier New" w:hAnsi="Courier New" w:cs="Courier New"/>
    </w:rPr>
  </w:style>
  <w:style w:type="character" w:customStyle="1" w:styleId="WW8Num9z2">
    <w:name w:val="WW8Num9z2"/>
    <w:qFormat/>
    <w:rsid w:val="00F8597B"/>
    <w:rPr>
      <w:rFonts w:ascii="Wingdings" w:hAnsi="Wingdings"/>
    </w:rPr>
  </w:style>
  <w:style w:type="character" w:customStyle="1" w:styleId="WW8Num9z3">
    <w:name w:val="WW8Num9z3"/>
    <w:qFormat/>
    <w:rsid w:val="00F8597B"/>
    <w:rPr>
      <w:rFonts w:ascii="Symbol" w:hAnsi="Symbol"/>
    </w:rPr>
  </w:style>
  <w:style w:type="character" w:customStyle="1" w:styleId="WW8Num11z0">
    <w:name w:val="WW8Num11z0"/>
    <w:qFormat/>
    <w:rsid w:val="00F8597B"/>
    <w:rPr>
      <w:rFonts w:ascii="Times New Roman" w:eastAsia="MS Mincho" w:hAnsi="Times New Roman" w:cs="Times New Roman"/>
    </w:rPr>
  </w:style>
  <w:style w:type="character" w:customStyle="1" w:styleId="WW8Num11z1">
    <w:name w:val="WW8Num11z1"/>
    <w:qFormat/>
    <w:rsid w:val="00F8597B"/>
    <w:rPr>
      <w:rFonts w:ascii="Courier New" w:hAnsi="Courier New" w:cs="Courier New"/>
    </w:rPr>
  </w:style>
  <w:style w:type="character" w:customStyle="1" w:styleId="WW8Num11z2">
    <w:name w:val="WW8Num11z2"/>
    <w:qFormat/>
    <w:rsid w:val="00F8597B"/>
    <w:rPr>
      <w:rFonts w:ascii="Wingdings" w:hAnsi="Wingdings"/>
    </w:rPr>
  </w:style>
  <w:style w:type="character" w:customStyle="1" w:styleId="WW8Num11z3">
    <w:name w:val="WW8Num11z3"/>
    <w:qFormat/>
    <w:rsid w:val="00F8597B"/>
    <w:rPr>
      <w:rFonts w:ascii="Symbol" w:hAnsi="Symbol"/>
    </w:rPr>
  </w:style>
  <w:style w:type="character" w:customStyle="1" w:styleId="WW8Num15z0">
    <w:name w:val="WW8Num15z0"/>
    <w:qFormat/>
    <w:rsid w:val="00F8597B"/>
    <w:rPr>
      <w:rFonts w:ascii="Times New Roman" w:eastAsia="Times New Roman" w:hAnsi="Times New Roman" w:cs="Times New Roman"/>
    </w:rPr>
  </w:style>
  <w:style w:type="character" w:customStyle="1" w:styleId="WW8Num15z1">
    <w:name w:val="WW8Num15z1"/>
    <w:qFormat/>
    <w:rsid w:val="00F8597B"/>
    <w:rPr>
      <w:rFonts w:ascii="Courier New" w:hAnsi="Courier New" w:cs="Courier New"/>
    </w:rPr>
  </w:style>
  <w:style w:type="character" w:customStyle="1" w:styleId="WW8Num15z2">
    <w:name w:val="WW8Num15z2"/>
    <w:qFormat/>
    <w:rsid w:val="00F8597B"/>
    <w:rPr>
      <w:rFonts w:ascii="Wingdings" w:hAnsi="Wingdings"/>
    </w:rPr>
  </w:style>
  <w:style w:type="character" w:customStyle="1" w:styleId="WW8Num15z3">
    <w:name w:val="WW8Num15z3"/>
    <w:qFormat/>
    <w:rsid w:val="00F8597B"/>
    <w:rPr>
      <w:rFonts w:ascii="Symbol" w:hAnsi="Symbol"/>
    </w:rPr>
  </w:style>
  <w:style w:type="character" w:customStyle="1" w:styleId="WW8Num16z0">
    <w:name w:val="WW8Num16z0"/>
    <w:qFormat/>
    <w:rsid w:val="00F8597B"/>
    <w:rPr>
      <w:rFonts w:ascii="Times New Roman" w:eastAsia="MS Mincho" w:hAnsi="Times New Roman" w:cs="Times New Roman"/>
    </w:rPr>
  </w:style>
  <w:style w:type="character" w:customStyle="1" w:styleId="WW8Num16z1">
    <w:name w:val="WW8Num16z1"/>
    <w:qFormat/>
    <w:rsid w:val="00F8597B"/>
    <w:rPr>
      <w:rFonts w:ascii="Courier New" w:hAnsi="Courier New" w:cs="Courier New"/>
    </w:rPr>
  </w:style>
  <w:style w:type="character" w:customStyle="1" w:styleId="WW8Num16z2">
    <w:name w:val="WW8Num16z2"/>
    <w:qFormat/>
    <w:rsid w:val="00F8597B"/>
    <w:rPr>
      <w:rFonts w:ascii="Wingdings" w:hAnsi="Wingdings"/>
    </w:rPr>
  </w:style>
  <w:style w:type="character" w:customStyle="1" w:styleId="WW8Num16z3">
    <w:name w:val="WW8Num16z3"/>
    <w:qFormat/>
    <w:rsid w:val="00F8597B"/>
    <w:rPr>
      <w:rFonts w:ascii="Symbol" w:hAnsi="Symbol"/>
    </w:rPr>
  </w:style>
  <w:style w:type="character" w:customStyle="1" w:styleId="WW8Num18z0">
    <w:name w:val="WW8Num18z0"/>
    <w:qFormat/>
    <w:rsid w:val="00F8597B"/>
    <w:rPr>
      <w:rFonts w:ascii="Times New Roman" w:eastAsia="Times New Roman" w:hAnsi="Times New Roman" w:cs="Times New Roman"/>
    </w:rPr>
  </w:style>
  <w:style w:type="character" w:customStyle="1" w:styleId="WW8Num18z1">
    <w:name w:val="WW8Num18z1"/>
    <w:qFormat/>
    <w:rsid w:val="00F8597B"/>
    <w:rPr>
      <w:rFonts w:ascii="Courier New" w:hAnsi="Courier New" w:cs="Courier New"/>
    </w:rPr>
  </w:style>
  <w:style w:type="character" w:customStyle="1" w:styleId="WW8Num18z2">
    <w:name w:val="WW8Num18z2"/>
    <w:qFormat/>
    <w:rsid w:val="00F8597B"/>
    <w:rPr>
      <w:rFonts w:ascii="Wingdings" w:hAnsi="Wingdings"/>
    </w:rPr>
  </w:style>
  <w:style w:type="character" w:customStyle="1" w:styleId="WW8Num18z3">
    <w:name w:val="WW8Num18z3"/>
    <w:qFormat/>
    <w:rsid w:val="00F8597B"/>
    <w:rPr>
      <w:rFonts w:ascii="Symbol" w:hAnsi="Symbol"/>
    </w:rPr>
  </w:style>
  <w:style w:type="character" w:customStyle="1" w:styleId="WW8Num19z0">
    <w:name w:val="WW8Num19z0"/>
    <w:qFormat/>
    <w:rsid w:val="00F8597B"/>
    <w:rPr>
      <w:rFonts w:ascii="Times New Roman" w:eastAsia="MS Mincho" w:hAnsi="Times New Roman" w:cs="Times New Roman"/>
    </w:rPr>
  </w:style>
  <w:style w:type="character" w:customStyle="1" w:styleId="WW8Num19z1">
    <w:name w:val="WW8Num19z1"/>
    <w:qFormat/>
    <w:rsid w:val="00F8597B"/>
    <w:rPr>
      <w:rFonts w:ascii="Wingdings" w:hAnsi="Wingdings"/>
    </w:rPr>
  </w:style>
  <w:style w:type="character" w:customStyle="1" w:styleId="WW8Num25z0">
    <w:name w:val="WW8Num25z0"/>
    <w:qFormat/>
    <w:rsid w:val="00F8597B"/>
    <w:rPr>
      <w:rFonts w:ascii="Arial" w:eastAsia="SimSun" w:hAnsi="Arial" w:cs="Arial"/>
    </w:rPr>
  </w:style>
  <w:style w:type="character" w:customStyle="1" w:styleId="WW8Num25z1">
    <w:name w:val="WW8Num25z1"/>
    <w:qFormat/>
    <w:rsid w:val="00F8597B"/>
    <w:rPr>
      <w:rFonts w:ascii="Wingdings" w:hAnsi="Wingdings"/>
    </w:rPr>
  </w:style>
  <w:style w:type="character" w:customStyle="1" w:styleId="WW8Num28z0">
    <w:name w:val="WW8Num28z0"/>
    <w:qFormat/>
    <w:rsid w:val="00F8597B"/>
    <w:rPr>
      <w:rFonts w:ascii="Times New Roman" w:eastAsia="MS Mincho" w:hAnsi="Times New Roman" w:cs="Times New Roman"/>
    </w:rPr>
  </w:style>
  <w:style w:type="character" w:customStyle="1" w:styleId="WW8Num28z1">
    <w:name w:val="WW8Num28z1"/>
    <w:qFormat/>
    <w:rsid w:val="00F8597B"/>
    <w:rPr>
      <w:rFonts w:ascii="Courier New" w:hAnsi="Courier New" w:cs="Courier New"/>
    </w:rPr>
  </w:style>
  <w:style w:type="character" w:customStyle="1" w:styleId="WW8Num28z2">
    <w:name w:val="WW8Num28z2"/>
    <w:qFormat/>
    <w:rsid w:val="00F8597B"/>
    <w:rPr>
      <w:rFonts w:ascii="Wingdings" w:hAnsi="Wingdings"/>
    </w:rPr>
  </w:style>
  <w:style w:type="character" w:customStyle="1" w:styleId="WW8Num28z3">
    <w:name w:val="WW8Num28z3"/>
    <w:qFormat/>
    <w:rsid w:val="00F8597B"/>
    <w:rPr>
      <w:rFonts w:ascii="Symbol" w:hAnsi="Symbol"/>
    </w:rPr>
  </w:style>
  <w:style w:type="character" w:customStyle="1" w:styleId="WW8Num32z0">
    <w:name w:val="WW8Num32z0"/>
    <w:qFormat/>
    <w:rsid w:val="00F8597B"/>
    <w:rPr>
      <w:rFonts w:ascii="Times New Roman" w:eastAsia="Times New Roman" w:hAnsi="Times New Roman" w:cs="Times New Roman"/>
    </w:rPr>
  </w:style>
  <w:style w:type="character" w:customStyle="1" w:styleId="WW8Num32z1">
    <w:name w:val="WW8Num32z1"/>
    <w:qFormat/>
    <w:rsid w:val="00F8597B"/>
    <w:rPr>
      <w:rFonts w:ascii="Courier New" w:hAnsi="Courier New" w:cs="Courier New"/>
    </w:rPr>
  </w:style>
  <w:style w:type="character" w:customStyle="1" w:styleId="WW8Num32z2">
    <w:name w:val="WW8Num32z2"/>
    <w:qFormat/>
    <w:rsid w:val="00F8597B"/>
    <w:rPr>
      <w:rFonts w:ascii="Wingdings" w:hAnsi="Wingdings"/>
    </w:rPr>
  </w:style>
  <w:style w:type="character" w:customStyle="1" w:styleId="WW8Num32z3">
    <w:name w:val="WW8Num32z3"/>
    <w:qFormat/>
    <w:rsid w:val="00F8597B"/>
    <w:rPr>
      <w:rFonts w:ascii="Symbol" w:hAnsi="Symbol"/>
    </w:rPr>
  </w:style>
  <w:style w:type="character" w:customStyle="1" w:styleId="WW8Num34z0">
    <w:name w:val="WW8Num34z0"/>
    <w:qFormat/>
    <w:rsid w:val="00F8597B"/>
    <w:rPr>
      <w:rFonts w:ascii="Times New Roman" w:eastAsia="SimSun" w:hAnsi="Times New Roman" w:cs="Times New Roman"/>
    </w:rPr>
  </w:style>
  <w:style w:type="character" w:customStyle="1" w:styleId="WW8Num34z1">
    <w:name w:val="WW8Num34z1"/>
    <w:qFormat/>
    <w:rsid w:val="00F8597B"/>
    <w:rPr>
      <w:rFonts w:ascii="Wingdings" w:hAnsi="Wingdings"/>
    </w:rPr>
  </w:style>
  <w:style w:type="character" w:customStyle="1" w:styleId="WW8Num35z0">
    <w:name w:val="WW8Num35z0"/>
    <w:qFormat/>
    <w:rsid w:val="00F8597B"/>
    <w:rPr>
      <w:rFonts w:ascii="Times New Roman" w:eastAsia="SimSun" w:hAnsi="Times New Roman" w:cs="Times New Roman"/>
    </w:rPr>
  </w:style>
  <w:style w:type="character" w:customStyle="1" w:styleId="WW8Num35z1">
    <w:name w:val="WW8Num35z1"/>
    <w:qFormat/>
    <w:rsid w:val="00F8597B"/>
    <w:rPr>
      <w:rFonts w:ascii="Wingdings" w:hAnsi="Wingdings"/>
    </w:rPr>
  </w:style>
  <w:style w:type="character" w:customStyle="1" w:styleId="WW8Num36z0">
    <w:name w:val="WW8Num36z0"/>
    <w:qFormat/>
    <w:rsid w:val="00F8597B"/>
    <w:rPr>
      <w:rFonts w:ascii="Times New Roman" w:eastAsia="SimSun" w:hAnsi="Times New Roman" w:cs="Times New Roman"/>
    </w:rPr>
  </w:style>
  <w:style w:type="character" w:customStyle="1" w:styleId="WW8Num36z1">
    <w:name w:val="WW8Num36z1"/>
    <w:qFormat/>
    <w:rsid w:val="00F8597B"/>
    <w:rPr>
      <w:rFonts w:ascii="Wingdings" w:hAnsi="Wingdings"/>
    </w:rPr>
  </w:style>
  <w:style w:type="character" w:customStyle="1" w:styleId="WW8Num39z0">
    <w:name w:val="WW8Num39z0"/>
    <w:qFormat/>
    <w:rsid w:val="00F8597B"/>
    <w:rPr>
      <w:rFonts w:ascii="Times New Roman" w:eastAsia="SimSun" w:hAnsi="Times New Roman" w:cs="Times New Roman"/>
    </w:rPr>
  </w:style>
  <w:style w:type="character" w:customStyle="1" w:styleId="WW8Num39z1">
    <w:name w:val="WW8Num39z1"/>
    <w:qFormat/>
    <w:rsid w:val="00F8597B"/>
    <w:rPr>
      <w:rFonts w:ascii="Wingdings" w:hAnsi="Wingdings"/>
    </w:rPr>
  </w:style>
  <w:style w:type="character" w:customStyle="1" w:styleId="WW8NumSt1z0">
    <w:name w:val="WW8NumSt1z0"/>
    <w:qFormat/>
    <w:rsid w:val="00F8597B"/>
    <w:rPr>
      <w:rFonts w:ascii="Symbol" w:hAnsi="Symbol"/>
    </w:rPr>
  </w:style>
  <w:style w:type="character" w:customStyle="1" w:styleId="WW8NumSt18z0">
    <w:name w:val="WW8NumSt18z0"/>
    <w:qFormat/>
    <w:rsid w:val="00F8597B"/>
    <w:rPr>
      <w:rFonts w:ascii="Geneva" w:hAnsi="Geneva"/>
    </w:rPr>
  </w:style>
  <w:style w:type="character" w:customStyle="1" w:styleId="a6">
    <w:name w:val="段落フォント"/>
    <w:qFormat/>
    <w:rsid w:val="00F8597B"/>
  </w:style>
  <w:style w:type="character" w:customStyle="1" w:styleId="a7">
    <w:name w:val="脚注番号"/>
    <w:qFormat/>
    <w:rsid w:val="00F8597B"/>
    <w:rPr>
      <w:b/>
      <w:position w:val="3"/>
      <w:sz w:val="16"/>
    </w:rPr>
  </w:style>
  <w:style w:type="character" w:customStyle="1" w:styleId="a8">
    <w:name w:val="コメント参照"/>
    <w:qFormat/>
    <w:rsid w:val="00F8597B"/>
    <w:rPr>
      <w:sz w:val="16"/>
    </w:rPr>
  </w:style>
  <w:style w:type="character" w:customStyle="1" w:styleId="H10">
    <w:name w:val="H1 (文字)"/>
    <w:qFormat/>
    <w:rsid w:val="00F8597B"/>
    <w:rPr>
      <w:rFonts w:ascii="Arial" w:eastAsia="MS Mincho" w:hAnsi="Arial"/>
      <w:sz w:val="36"/>
      <w:lang w:val="en-GB" w:eastAsia="ar-SA" w:bidi="ar-SA"/>
    </w:rPr>
  </w:style>
  <w:style w:type="character" w:customStyle="1" w:styleId="Head2A">
    <w:name w:val="Head2A (文字)"/>
    <w:qFormat/>
    <w:rsid w:val="00F8597B"/>
    <w:rPr>
      <w:rFonts w:ascii="Arial" w:eastAsia="MS Mincho" w:hAnsi="Arial"/>
      <w:sz w:val="32"/>
      <w:lang w:val="en-GB" w:eastAsia="ar-SA" w:bidi="ar-SA"/>
    </w:rPr>
  </w:style>
  <w:style w:type="character" w:customStyle="1" w:styleId="Underrubrik2">
    <w:name w:val="Underrubrik2 (文字)"/>
    <w:qFormat/>
    <w:rsid w:val="00F8597B"/>
    <w:rPr>
      <w:rFonts w:ascii="Arial" w:eastAsia="MS Mincho" w:hAnsi="Arial"/>
      <w:sz w:val="28"/>
      <w:lang w:val="en-GB" w:eastAsia="ar-SA" w:bidi="ar-SA"/>
    </w:rPr>
  </w:style>
  <w:style w:type="character" w:customStyle="1" w:styleId="h4">
    <w:name w:val="h4 (文字)"/>
    <w:qFormat/>
    <w:rsid w:val="00F8597B"/>
    <w:rPr>
      <w:rFonts w:ascii="Arial" w:eastAsia="MS Mincho" w:hAnsi="Arial" w:cs="Arial"/>
      <w:color w:val="0000FF"/>
      <w:kern w:val="2"/>
      <w:sz w:val="24"/>
      <w:szCs w:val="28"/>
      <w:lang w:val="en-GB" w:eastAsia="ar-SA" w:bidi="ar-SA"/>
    </w:rPr>
  </w:style>
  <w:style w:type="character" w:customStyle="1" w:styleId="M5">
    <w:name w:val="M5 (文字)"/>
    <w:qFormat/>
    <w:rsid w:val="00F8597B"/>
    <w:rPr>
      <w:rFonts w:ascii="Arial" w:eastAsia="MS Mincho" w:hAnsi="Arial"/>
      <w:sz w:val="22"/>
      <w:lang w:val="en-GB" w:eastAsia="ar-SA" w:bidi="ar-SA"/>
    </w:rPr>
  </w:style>
  <w:style w:type="character" w:customStyle="1" w:styleId="T1">
    <w:name w:val="T1 (文字)"/>
    <w:qFormat/>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qFormat/>
    <w:rsid w:val="00F8597B"/>
    <w:rPr>
      <w:rFonts w:ascii="Arial" w:eastAsia="MS Mincho" w:hAnsi="Arial"/>
      <w:b/>
      <w:sz w:val="18"/>
      <w:lang w:val="en-GB" w:eastAsia="ar-SA" w:bidi="ar-SA"/>
    </w:rPr>
  </w:style>
  <w:style w:type="character" w:customStyle="1" w:styleId="footnotetext1">
    <w:name w:val="footnote text1 (文字)"/>
    <w:qFormat/>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qFormat/>
    <w:rsid w:val="00F8597B"/>
    <w:rPr>
      <w:rFonts w:eastAsia="MS Mincho"/>
      <w:b/>
      <w:lang w:val="en-GB" w:eastAsia="ar-SA" w:bidi="ar-SA"/>
    </w:rPr>
  </w:style>
  <w:style w:type="character" w:customStyle="1" w:styleId="5">
    <w:name w:val="(文字) (文字)5"/>
    <w:rsid w:val="00F8597B"/>
    <w:rPr>
      <w:rFonts w:ascii="Courier New" w:eastAsia="MS Mincho" w:hAnsi="Courier New"/>
      <w:lang w:val="nb-NO" w:eastAsia="ar-SA" w:bidi="ar-SA"/>
    </w:rPr>
  </w:style>
  <w:style w:type="character" w:customStyle="1" w:styleId="bt">
    <w:name w:val="bt (文字)"/>
    <w:qFormat/>
    <w:rsid w:val="00F8597B"/>
    <w:rPr>
      <w:rFonts w:eastAsia="MS Mincho"/>
      <w:lang w:val="en-GB" w:eastAsia="ar-SA" w:bidi="ar-SA"/>
    </w:rPr>
  </w:style>
  <w:style w:type="character" w:customStyle="1" w:styleId="43">
    <w:name w:val="(文字) (文字)43"/>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6">
    <w:name w:val="(文字) (文字)1"/>
    <w:rsid w:val="00F8597B"/>
    <w:rPr>
      <w:rFonts w:eastAsia="MS Mincho"/>
      <w:lang w:val="en-GB" w:eastAsia="ar-SA" w:bidi="ar-SA"/>
    </w:rPr>
  </w:style>
  <w:style w:type="character" w:customStyle="1" w:styleId="a9">
    <w:name w:val="番号付け記号"/>
    <w:qFormat/>
    <w:rsid w:val="00F8597B"/>
  </w:style>
  <w:style w:type="paragraph" w:customStyle="1" w:styleId="aa">
    <w:name w:val="見出し"/>
    <w:basedOn w:val="Normal"/>
    <w:next w:val="BodyText"/>
    <w:qFormat/>
    <w:rsid w:val="00F8597B"/>
    <w:pPr>
      <w:keepNext/>
      <w:suppressAutoHyphens/>
      <w:spacing w:before="240" w:after="120"/>
    </w:pPr>
    <w:rPr>
      <w:rFonts w:ascii="Arial" w:eastAsia="MS PGothic" w:hAnsi="Arial" w:cs="Mangal"/>
      <w:sz w:val="28"/>
      <w:szCs w:val="28"/>
      <w:lang w:eastAsia="ar-SA"/>
    </w:rPr>
  </w:style>
  <w:style w:type="paragraph" w:customStyle="1" w:styleId="ab">
    <w:name w:val="図表番号"/>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F8597B"/>
    <w:pPr>
      <w:suppressLineNumbers/>
      <w:suppressAutoHyphens/>
    </w:pPr>
    <w:rPr>
      <w:rFonts w:eastAsia="MS Mincho" w:cs="Mangal"/>
      <w:lang w:eastAsia="ar-SA"/>
    </w:rPr>
  </w:style>
  <w:style w:type="paragraph" w:customStyle="1" w:styleId="ad">
    <w:name w:val="段落番号"/>
    <w:basedOn w:val="List"/>
    <w:qFormat/>
    <w:rsid w:val="00F8597B"/>
    <w:pPr>
      <w:tabs>
        <w:tab w:val="num" w:pos="644"/>
      </w:tabs>
      <w:suppressAutoHyphens/>
      <w:ind w:left="644" w:hanging="360"/>
    </w:pPr>
    <w:rPr>
      <w:rFonts w:eastAsia="MS Mincho" w:cs="CG Times (WN)"/>
      <w:lang w:eastAsia="ar-SA"/>
    </w:rPr>
  </w:style>
  <w:style w:type="paragraph" w:customStyle="1" w:styleId="23">
    <w:name w:val="段落番号 2"/>
    <w:basedOn w:val="ad"/>
    <w:qFormat/>
    <w:rsid w:val="00F8597B"/>
    <w:pPr>
      <w:ind w:left="851" w:hanging="284"/>
    </w:pPr>
  </w:style>
  <w:style w:type="paragraph" w:customStyle="1" w:styleId="ae">
    <w:name w:val="箇条書き"/>
    <w:basedOn w:val="List"/>
    <w:qFormat/>
    <w:rsid w:val="00F8597B"/>
    <w:pPr>
      <w:tabs>
        <w:tab w:val="num" w:pos="644"/>
      </w:tabs>
      <w:suppressAutoHyphens/>
      <w:ind w:left="644" w:hanging="360"/>
    </w:pPr>
    <w:rPr>
      <w:rFonts w:eastAsia="MS Mincho" w:cs="CG Times (WN)"/>
      <w:lang w:eastAsia="ar-SA"/>
    </w:rPr>
  </w:style>
  <w:style w:type="paragraph" w:customStyle="1" w:styleId="24">
    <w:name w:val="箇条書き 2"/>
    <w:basedOn w:val="ae"/>
    <w:qFormat/>
    <w:rsid w:val="00F8597B"/>
    <w:pPr>
      <w:tabs>
        <w:tab w:val="clear" w:pos="644"/>
        <w:tab w:val="num" w:pos="1494"/>
      </w:tabs>
      <w:ind w:left="851" w:hanging="284"/>
    </w:pPr>
  </w:style>
  <w:style w:type="paragraph" w:customStyle="1" w:styleId="31">
    <w:name w:val="箇条書き 3"/>
    <w:basedOn w:val="24"/>
    <w:qFormat/>
    <w:rsid w:val="00F8597B"/>
    <w:pPr>
      <w:ind w:left="1135"/>
    </w:pPr>
  </w:style>
  <w:style w:type="paragraph" w:customStyle="1" w:styleId="25">
    <w:name w:val="一覧 2"/>
    <w:basedOn w:val="List"/>
    <w:qFormat/>
    <w:rsid w:val="00F8597B"/>
    <w:pPr>
      <w:suppressAutoHyphens/>
      <w:ind w:left="851"/>
    </w:pPr>
    <w:rPr>
      <w:rFonts w:eastAsia="MS Mincho" w:cs="CG Times (WN)"/>
      <w:lang w:eastAsia="ar-SA"/>
    </w:rPr>
  </w:style>
  <w:style w:type="paragraph" w:customStyle="1" w:styleId="32">
    <w:name w:val="一覧 3"/>
    <w:basedOn w:val="25"/>
    <w:qFormat/>
    <w:rsid w:val="00F8597B"/>
    <w:pPr>
      <w:ind w:left="1135"/>
    </w:pPr>
  </w:style>
  <w:style w:type="paragraph" w:customStyle="1" w:styleId="40">
    <w:name w:val="一覧 4"/>
    <w:basedOn w:val="32"/>
    <w:qFormat/>
    <w:rsid w:val="00F8597B"/>
    <w:pPr>
      <w:ind w:left="1418"/>
    </w:pPr>
  </w:style>
  <w:style w:type="paragraph" w:customStyle="1" w:styleId="50">
    <w:name w:val="一覧 5"/>
    <w:basedOn w:val="40"/>
    <w:qFormat/>
    <w:rsid w:val="00F8597B"/>
    <w:pPr>
      <w:ind w:left="1702"/>
    </w:pPr>
  </w:style>
  <w:style w:type="paragraph" w:customStyle="1" w:styleId="41">
    <w:name w:val="箇条書き 4"/>
    <w:basedOn w:val="31"/>
    <w:qFormat/>
    <w:rsid w:val="00F8597B"/>
    <w:pPr>
      <w:ind w:left="1418"/>
    </w:pPr>
  </w:style>
  <w:style w:type="paragraph" w:customStyle="1" w:styleId="51">
    <w:name w:val="箇条書き 5"/>
    <w:basedOn w:val="41"/>
    <w:qFormat/>
    <w:rsid w:val="00F8597B"/>
    <w:pPr>
      <w:ind w:left="1702"/>
    </w:pPr>
  </w:style>
  <w:style w:type="paragraph" w:customStyle="1" w:styleId="af">
    <w:name w:val="コメント文字列"/>
    <w:basedOn w:val="Normal"/>
    <w:qFormat/>
    <w:rsid w:val="00F8597B"/>
    <w:pPr>
      <w:suppressAutoHyphens/>
    </w:pPr>
    <w:rPr>
      <w:rFonts w:eastAsia="MS Mincho" w:cs="CG Times (WN)"/>
      <w:lang w:eastAsia="ar-SA"/>
    </w:rPr>
  </w:style>
  <w:style w:type="paragraph" w:customStyle="1" w:styleId="af0">
    <w:name w:val="吹き出し"/>
    <w:basedOn w:val="Normal"/>
    <w:qFormat/>
    <w:rsid w:val="00F8597B"/>
    <w:pPr>
      <w:suppressAutoHyphens/>
    </w:pPr>
    <w:rPr>
      <w:rFonts w:ascii="Tahoma" w:eastAsia="MS Mincho" w:hAnsi="Tahoma" w:cs="Tahoma"/>
      <w:sz w:val="16"/>
      <w:szCs w:val="16"/>
      <w:lang w:eastAsia="ar-SA"/>
    </w:rPr>
  </w:style>
  <w:style w:type="paragraph" w:customStyle="1" w:styleId="af1">
    <w:name w:val="コメント内容"/>
    <w:basedOn w:val="af"/>
    <w:next w:val="af"/>
    <w:qFormat/>
    <w:rsid w:val="00F8597B"/>
    <w:rPr>
      <w:b/>
      <w:bCs/>
    </w:rPr>
  </w:style>
  <w:style w:type="paragraph" w:customStyle="1" w:styleId="af2">
    <w:name w:val="見出しマップ"/>
    <w:basedOn w:val="Normal"/>
    <w:qFormat/>
    <w:rsid w:val="00F8597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F8597B"/>
    <w:pPr>
      <w:suppressAutoHyphens/>
      <w:spacing w:before="120" w:after="120"/>
    </w:pPr>
    <w:rPr>
      <w:rFonts w:eastAsia="MS Mincho" w:cs="CG Times (WN)"/>
      <w:b/>
      <w:lang w:eastAsia="ar-SA"/>
    </w:rPr>
  </w:style>
  <w:style w:type="paragraph" w:customStyle="1" w:styleId="af3">
    <w:name w:val="書式なし"/>
    <w:basedOn w:val="Normal"/>
    <w:qFormat/>
    <w:rsid w:val="00F8597B"/>
    <w:pPr>
      <w:suppressAutoHyphens/>
    </w:pPr>
    <w:rPr>
      <w:rFonts w:ascii="Courier New" w:eastAsia="MS Mincho" w:hAnsi="Courier New" w:cs="CG Times (WN)"/>
      <w:lang w:val="nb-NO" w:eastAsia="ar-SA"/>
    </w:rPr>
  </w:style>
  <w:style w:type="paragraph" w:customStyle="1" w:styleId="26">
    <w:name w:val="本文 2"/>
    <w:basedOn w:val="Normal"/>
    <w:qFormat/>
    <w:rsid w:val="00F8597B"/>
    <w:pPr>
      <w:suppressAutoHyphens/>
      <w:spacing w:after="120"/>
    </w:pPr>
    <w:rPr>
      <w:rFonts w:eastAsia="MS Mincho" w:cs="CG Times (WN)"/>
      <w:lang w:eastAsia="ar-SA"/>
    </w:rPr>
  </w:style>
  <w:style w:type="paragraph" w:customStyle="1" w:styleId="33">
    <w:name w:val="本文 3"/>
    <w:basedOn w:val="Normal"/>
    <w:qFormat/>
    <w:rsid w:val="00F8597B"/>
    <w:pPr>
      <w:suppressAutoHyphens/>
      <w:spacing w:after="120"/>
    </w:pPr>
    <w:rPr>
      <w:rFonts w:eastAsia="MS Mincho" w:cs="CG Times (WN)"/>
      <w:lang w:eastAsia="ar-SA"/>
    </w:rPr>
  </w:style>
  <w:style w:type="paragraph" w:customStyle="1" w:styleId="Web">
    <w:name w:val="標準 (Web)"/>
    <w:basedOn w:val="Normal"/>
    <w:qFormat/>
    <w:rsid w:val="00F8597B"/>
    <w:pPr>
      <w:suppressAutoHyphens/>
      <w:spacing w:before="100" w:after="100"/>
    </w:pPr>
    <w:rPr>
      <w:rFonts w:eastAsia="Arial Unicode MS" w:cs="CG Times (WN)"/>
      <w:sz w:val="24"/>
      <w:szCs w:val="24"/>
    </w:rPr>
  </w:style>
  <w:style w:type="paragraph" w:customStyle="1" w:styleId="27">
    <w:name w:val="本文インデント 2"/>
    <w:basedOn w:val="Normal"/>
    <w:qFormat/>
    <w:rsid w:val="00F8597B"/>
    <w:pPr>
      <w:suppressAutoHyphens/>
      <w:ind w:left="567"/>
    </w:pPr>
    <w:rPr>
      <w:rFonts w:ascii="Arial" w:eastAsia="MS Mincho" w:hAnsi="Arial" w:cs="Arial"/>
      <w:lang w:eastAsia="ar-SA"/>
    </w:rPr>
  </w:style>
  <w:style w:type="paragraph" w:customStyle="1" w:styleId="af4">
    <w:name w:val="標準インデント"/>
    <w:basedOn w:val="Normal"/>
    <w:qFormat/>
    <w:rsid w:val="00F8597B"/>
    <w:pPr>
      <w:suppressAutoHyphens/>
      <w:ind w:left="708"/>
    </w:pPr>
    <w:rPr>
      <w:rFonts w:eastAsia="MS Mincho" w:cs="CG Times (WN)"/>
      <w:lang w:eastAsia="ar-SA"/>
    </w:rPr>
  </w:style>
  <w:style w:type="paragraph" w:customStyle="1" w:styleId="af5">
    <w:name w:val="記"/>
    <w:basedOn w:val="Normal"/>
    <w:next w:val="Normal"/>
    <w:qFormat/>
    <w:rsid w:val="00F8597B"/>
    <w:pPr>
      <w:suppressAutoHyphens/>
    </w:pPr>
    <w:rPr>
      <w:rFonts w:eastAsia="MS Mincho" w:cs="CG Times (WN)"/>
      <w:lang w:eastAsia="ar-SA"/>
    </w:rPr>
  </w:style>
  <w:style w:type="paragraph" w:customStyle="1" w:styleId="HTML">
    <w:name w:val="HTML 書式付き"/>
    <w:basedOn w:val="Normal"/>
    <w:qFormat/>
    <w:rsid w:val="00F8597B"/>
    <w:pPr>
      <w:suppressAutoHyphens/>
    </w:pPr>
    <w:rPr>
      <w:rFonts w:ascii="Courier New" w:eastAsia="MS Mincho" w:hAnsi="Courier New" w:cs="Courier New"/>
      <w:lang w:eastAsia="ar-SA"/>
    </w:rPr>
  </w:style>
  <w:style w:type="paragraph" w:customStyle="1" w:styleId="af6">
    <w:name w:val="表の内容"/>
    <w:basedOn w:val="Normal"/>
    <w:qFormat/>
    <w:rsid w:val="00F8597B"/>
    <w:pPr>
      <w:suppressLineNumbers/>
      <w:suppressAutoHyphens/>
    </w:pPr>
    <w:rPr>
      <w:rFonts w:eastAsia="MS Mincho" w:cs="CG Times (WN)"/>
      <w:lang w:eastAsia="ar-SA"/>
    </w:rPr>
  </w:style>
  <w:style w:type="paragraph" w:customStyle="1" w:styleId="af7">
    <w:name w:val="表の見出し"/>
    <w:basedOn w:val="af6"/>
    <w:qFormat/>
    <w:rsid w:val="00F8597B"/>
    <w:pPr>
      <w:jc w:val="center"/>
    </w:pPr>
    <w:rPr>
      <w:b/>
      <w:bCs/>
    </w:rPr>
  </w:style>
  <w:style w:type="character" w:customStyle="1" w:styleId="WW8Num27z0">
    <w:name w:val="WW8Num27z0"/>
    <w:qFormat/>
    <w:rsid w:val="00F8597B"/>
    <w:rPr>
      <w:rFonts w:ascii="Arial" w:eastAsia="Times New Roman" w:hAnsi="Arial" w:cs="Arial"/>
    </w:rPr>
  </w:style>
  <w:style w:type="character" w:customStyle="1" w:styleId="WW8Num27z1">
    <w:name w:val="WW8Num27z1"/>
    <w:qFormat/>
    <w:rsid w:val="00F8597B"/>
    <w:rPr>
      <w:rFonts w:ascii="Courier New" w:hAnsi="Courier New" w:cs="Courier New"/>
    </w:rPr>
  </w:style>
  <w:style w:type="character" w:customStyle="1" w:styleId="WW8Num27z2">
    <w:name w:val="WW8Num27z2"/>
    <w:qFormat/>
    <w:rsid w:val="00F8597B"/>
    <w:rPr>
      <w:rFonts w:ascii="Wingdings" w:hAnsi="Wingdings"/>
    </w:rPr>
  </w:style>
  <w:style w:type="character" w:customStyle="1" w:styleId="WW8Num27z3">
    <w:name w:val="WW8Num27z3"/>
    <w:qFormat/>
    <w:rsid w:val="00F8597B"/>
    <w:rPr>
      <w:rFonts w:ascii="Symbol" w:hAnsi="Symbol"/>
    </w:rPr>
  </w:style>
  <w:style w:type="character" w:customStyle="1" w:styleId="WW8Num29z0">
    <w:name w:val="WW8Num29z0"/>
    <w:qFormat/>
    <w:rsid w:val="00F8597B"/>
    <w:rPr>
      <w:rFonts w:ascii="Times New Roman" w:eastAsia="MS Mincho" w:hAnsi="Times New Roman" w:cs="Times New Roman"/>
    </w:rPr>
  </w:style>
  <w:style w:type="character" w:customStyle="1" w:styleId="WW8Num29z1">
    <w:name w:val="WW8Num29z1"/>
    <w:qFormat/>
    <w:rsid w:val="00F8597B"/>
    <w:rPr>
      <w:rFonts w:ascii="Courier New" w:hAnsi="Courier New" w:cs="Courier New"/>
    </w:rPr>
  </w:style>
  <w:style w:type="character" w:customStyle="1" w:styleId="WW8Num29z2">
    <w:name w:val="WW8Num29z2"/>
    <w:qFormat/>
    <w:rsid w:val="00F8597B"/>
    <w:rPr>
      <w:rFonts w:ascii="Wingdings" w:hAnsi="Wingdings"/>
    </w:rPr>
  </w:style>
  <w:style w:type="character" w:customStyle="1" w:styleId="WW8Num29z3">
    <w:name w:val="WW8Num29z3"/>
    <w:qFormat/>
    <w:rsid w:val="00F8597B"/>
    <w:rPr>
      <w:rFonts w:ascii="Symbol" w:hAnsi="Symbol"/>
    </w:rPr>
  </w:style>
  <w:style w:type="character" w:customStyle="1" w:styleId="WW8Num31z0">
    <w:name w:val="WW8Num31z0"/>
    <w:qFormat/>
    <w:rsid w:val="00F8597B"/>
    <w:rPr>
      <w:rFonts w:ascii="Symbol" w:hAnsi="Symbol"/>
    </w:rPr>
  </w:style>
  <w:style w:type="character" w:customStyle="1" w:styleId="WW8Num31z1">
    <w:name w:val="WW8Num31z1"/>
    <w:qFormat/>
    <w:rsid w:val="00F8597B"/>
    <w:rPr>
      <w:rFonts w:ascii="Courier New" w:hAnsi="Courier New" w:cs="Courier New"/>
    </w:rPr>
  </w:style>
  <w:style w:type="character" w:customStyle="1" w:styleId="WW8Num31z2">
    <w:name w:val="WW8Num31z2"/>
    <w:qFormat/>
    <w:rsid w:val="00F8597B"/>
    <w:rPr>
      <w:rFonts w:ascii="Wingdings" w:hAnsi="Wingdings"/>
    </w:rPr>
  </w:style>
  <w:style w:type="character" w:customStyle="1" w:styleId="WW8Num34z2">
    <w:name w:val="WW8Num34z2"/>
    <w:qFormat/>
    <w:rsid w:val="00F8597B"/>
    <w:rPr>
      <w:rFonts w:ascii="Wingdings" w:hAnsi="Wingdings"/>
    </w:rPr>
  </w:style>
  <w:style w:type="character" w:customStyle="1" w:styleId="WW8Num34z3">
    <w:name w:val="WW8Num34z3"/>
    <w:qFormat/>
    <w:rsid w:val="00F8597B"/>
    <w:rPr>
      <w:rFonts w:ascii="Symbol" w:hAnsi="Symbol"/>
    </w:rPr>
  </w:style>
  <w:style w:type="character" w:customStyle="1" w:styleId="WW8Num37z0">
    <w:name w:val="WW8Num37z0"/>
    <w:qFormat/>
    <w:rsid w:val="00F8597B"/>
    <w:rPr>
      <w:rFonts w:ascii="Times New Roman" w:eastAsia="SimSun" w:hAnsi="Times New Roman" w:cs="Times New Roman"/>
    </w:rPr>
  </w:style>
  <w:style w:type="character" w:customStyle="1" w:styleId="WW8Num37z1">
    <w:name w:val="WW8Num37z1"/>
    <w:qFormat/>
    <w:rsid w:val="00F8597B"/>
    <w:rPr>
      <w:rFonts w:ascii="Wingdings" w:hAnsi="Wingdings"/>
    </w:rPr>
  </w:style>
  <w:style w:type="character" w:customStyle="1" w:styleId="WW8Num38z0">
    <w:name w:val="WW8Num38z0"/>
    <w:qFormat/>
    <w:rsid w:val="00F8597B"/>
    <w:rPr>
      <w:rFonts w:ascii="Times New Roman" w:eastAsia="SimSun" w:hAnsi="Times New Roman" w:cs="Times New Roman"/>
    </w:rPr>
  </w:style>
  <w:style w:type="character" w:customStyle="1" w:styleId="WW8Num38z1">
    <w:name w:val="WW8Num38z1"/>
    <w:qFormat/>
    <w:rsid w:val="00F8597B"/>
    <w:rPr>
      <w:rFonts w:ascii="Wingdings" w:hAnsi="Wingdings"/>
    </w:rPr>
  </w:style>
  <w:style w:type="character" w:customStyle="1" w:styleId="WW8Num41z0">
    <w:name w:val="WW8Num41z0"/>
    <w:qFormat/>
    <w:rsid w:val="00F8597B"/>
    <w:rPr>
      <w:rFonts w:ascii="Times New Roman" w:eastAsia="SimSun" w:hAnsi="Times New Roman" w:cs="Times New Roman"/>
    </w:rPr>
  </w:style>
  <w:style w:type="character" w:customStyle="1" w:styleId="WW8Num41z1">
    <w:name w:val="WW8Num41z1"/>
    <w:qFormat/>
    <w:rsid w:val="00F8597B"/>
    <w:rPr>
      <w:rFonts w:ascii="Wingdings" w:hAnsi="Wingdings"/>
    </w:rPr>
  </w:style>
  <w:style w:type="character" w:customStyle="1" w:styleId="WW8NumSt20z0">
    <w:name w:val="WW8NumSt20z0"/>
    <w:qFormat/>
    <w:rsid w:val="00F8597B"/>
    <w:rPr>
      <w:rFonts w:ascii="Geneva" w:hAnsi="Geneva"/>
    </w:rPr>
  </w:style>
  <w:style w:type="character" w:customStyle="1" w:styleId="DefaultParagraphFont1">
    <w:name w:val="Default Paragraph Font1"/>
    <w:qFormat/>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qFormat/>
    <w:rsid w:val="00F8597B"/>
    <w:rPr>
      <w:rFonts w:ascii="Arial" w:hAnsi="Arial"/>
      <w:sz w:val="32"/>
      <w:lang w:val="en-GB"/>
    </w:rPr>
  </w:style>
  <w:style w:type="character" w:customStyle="1" w:styleId="CommentReference1">
    <w:name w:val="Comment Reference1"/>
    <w:qFormat/>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qFormat/>
    <w:rsid w:val="00F8597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F8597B"/>
    <w:pPr>
      <w:tabs>
        <w:tab w:val="clear" w:pos="644"/>
        <w:tab w:val="num" w:pos="1494"/>
      </w:tabs>
      <w:ind w:left="851"/>
    </w:pPr>
  </w:style>
  <w:style w:type="paragraph" w:customStyle="1" w:styleId="ListBullet31">
    <w:name w:val="List Bullet 31"/>
    <w:basedOn w:val="ListBullet21"/>
    <w:qFormat/>
    <w:rsid w:val="00F8597B"/>
    <w:pPr>
      <w:ind w:left="1135"/>
    </w:pPr>
  </w:style>
  <w:style w:type="paragraph" w:customStyle="1" w:styleId="ListBullet41">
    <w:name w:val="List Bullet 41"/>
    <w:basedOn w:val="ListBullet31"/>
    <w:qFormat/>
    <w:rsid w:val="00F8597B"/>
    <w:pPr>
      <w:ind w:left="1418"/>
    </w:pPr>
  </w:style>
  <w:style w:type="paragraph" w:customStyle="1" w:styleId="ListBullet51">
    <w:name w:val="List Bullet 51"/>
    <w:basedOn w:val="ListBullet41"/>
    <w:qFormat/>
    <w:rsid w:val="00F8597B"/>
    <w:pPr>
      <w:ind w:left="1702"/>
    </w:pPr>
  </w:style>
  <w:style w:type="paragraph" w:customStyle="1" w:styleId="Caption12">
    <w:name w:val="Caption12"/>
    <w:basedOn w:val="Normal"/>
    <w:next w:val="Normal"/>
    <w:qFormat/>
    <w:rsid w:val="00F8597B"/>
    <w:pPr>
      <w:suppressAutoHyphens/>
      <w:spacing w:before="120" w:after="120"/>
    </w:pPr>
    <w:rPr>
      <w:rFonts w:eastAsia="MS Mincho"/>
      <w:b/>
      <w:lang w:eastAsia="ar-SA"/>
    </w:rPr>
  </w:style>
  <w:style w:type="paragraph" w:customStyle="1" w:styleId="DocumentMap1">
    <w:name w:val="Document Map1"/>
    <w:basedOn w:val="Normal"/>
    <w:qFormat/>
    <w:rsid w:val="00F8597B"/>
    <w:pPr>
      <w:shd w:val="clear" w:color="auto" w:fill="000080"/>
      <w:suppressAutoHyphens/>
    </w:pPr>
    <w:rPr>
      <w:rFonts w:ascii="Tahoma" w:eastAsia="MS Mincho" w:hAnsi="Tahoma"/>
      <w:lang w:eastAsia="ar-SA"/>
    </w:rPr>
  </w:style>
  <w:style w:type="paragraph" w:customStyle="1" w:styleId="PlainText1">
    <w:name w:val="Plain Text1"/>
    <w:basedOn w:val="Normal"/>
    <w:qFormat/>
    <w:rsid w:val="00F8597B"/>
    <w:pPr>
      <w:suppressAutoHyphens/>
    </w:pPr>
    <w:rPr>
      <w:rFonts w:ascii="Courier New" w:eastAsia="MS Mincho" w:hAnsi="Courier New"/>
      <w:lang w:val="nb-NO" w:eastAsia="ar-SA"/>
    </w:rPr>
  </w:style>
  <w:style w:type="paragraph" w:customStyle="1" w:styleId="CommentText1">
    <w:name w:val="Comment Text1"/>
    <w:basedOn w:val="Normal"/>
    <w:qFormat/>
    <w:rsid w:val="00F8597B"/>
    <w:pPr>
      <w:suppressAutoHyphens/>
    </w:pPr>
    <w:rPr>
      <w:rFonts w:eastAsia="MS Mincho"/>
      <w:lang w:eastAsia="ar-SA"/>
    </w:rPr>
  </w:style>
  <w:style w:type="paragraph" w:customStyle="1" w:styleId="List31">
    <w:name w:val="List 31"/>
    <w:basedOn w:val="Normal"/>
    <w:qFormat/>
    <w:rsid w:val="00F8597B"/>
    <w:pPr>
      <w:suppressAutoHyphens/>
      <w:ind w:left="849" w:hanging="283"/>
    </w:pPr>
    <w:rPr>
      <w:rFonts w:eastAsia="MS Mincho"/>
      <w:lang w:eastAsia="ar-SA"/>
    </w:rPr>
  </w:style>
  <w:style w:type="paragraph" w:customStyle="1" w:styleId="List41">
    <w:name w:val="List 41"/>
    <w:basedOn w:val="List31"/>
    <w:qFormat/>
    <w:rsid w:val="00F8597B"/>
    <w:pPr>
      <w:ind w:left="1418" w:hanging="284"/>
    </w:pPr>
  </w:style>
  <w:style w:type="paragraph" w:customStyle="1" w:styleId="ListNumber1">
    <w:name w:val="List Number1"/>
    <w:basedOn w:val="List"/>
    <w:qFormat/>
    <w:rsid w:val="00F8597B"/>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F8597B"/>
    <w:pPr>
      <w:ind w:left="851" w:hanging="284"/>
    </w:pPr>
  </w:style>
  <w:style w:type="paragraph" w:customStyle="1" w:styleId="List21">
    <w:name w:val="List 21"/>
    <w:basedOn w:val="List"/>
    <w:qFormat/>
    <w:rsid w:val="00F8597B"/>
    <w:pPr>
      <w:suppressAutoHyphens/>
      <w:ind w:left="851"/>
    </w:pPr>
    <w:rPr>
      <w:rFonts w:eastAsia="MS Mincho"/>
      <w:lang w:eastAsia="ar-SA"/>
    </w:rPr>
  </w:style>
  <w:style w:type="paragraph" w:customStyle="1" w:styleId="List51">
    <w:name w:val="List 51"/>
    <w:basedOn w:val="List41"/>
    <w:qFormat/>
    <w:rsid w:val="00F8597B"/>
    <w:pPr>
      <w:ind w:left="1702"/>
    </w:pPr>
  </w:style>
  <w:style w:type="paragraph" w:customStyle="1" w:styleId="BodyText21">
    <w:name w:val="Body Text 21"/>
    <w:basedOn w:val="Normal"/>
    <w:qFormat/>
    <w:rsid w:val="00F8597B"/>
    <w:pPr>
      <w:suppressAutoHyphens/>
      <w:spacing w:after="120"/>
    </w:pPr>
    <w:rPr>
      <w:rFonts w:eastAsia="MS Mincho"/>
      <w:lang w:eastAsia="ar-SA"/>
    </w:rPr>
  </w:style>
  <w:style w:type="paragraph" w:customStyle="1" w:styleId="BodyText31">
    <w:name w:val="Body Text 31"/>
    <w:basedOn w:val="Normal"/>
    <w:qFormat/>
    <w:rsid w:val="00F8597B"/>
    <w:pPr>
      <w:suppressAutoHyphens/>
      <w:spacing w:after="120"/>
    </w:pPr>
    <w:rPr>
      <w:rFonts w:eastAsia="MS Mincho"/>
      <w:lang w:eastAsia="ar-SA"/>
    </w:rPr>
  </w:style>
  <w:style w:type="paragraph" w:customStyle="1" w:styleId="BodyTextIndent21">
    <w:name w:val="Body Text Indent 21"/>
    <w:basedOn w:val="Normal"/>
    <w:qFormat/>
    <w:rsid w:val="00F8597B"/>
    <w:pPr>
      <w:suppressAutoHyphens/>
      <w:ind w:left="567"/>
    </w:pPr>
    <w:rPr>
      <w:rFonts w:ascii="Arial" w:eastAsia="MS Mincho" w:hAnsi="Arial" w:cs="Arial"/>
      <w:lang w:eastAsia="ar-SA"/>
    </w:rPr>
  </w:style>
  <w:style w:type="paragraph" w:customStyle="1" w:styleId="NormalIndent1">
    <w:name w:val="Normal Indent1"/>
    <w:basedOn w:val="Normal"/>
    <w:qFormat/>
    <w:rsid w:val="00F8597B"/>
    <w:pPr>
      <w:suppressAutoHyphens/>
      <w:ind w:left="708"/>
    </w:pPr>
    <w:rPr>
      <w:rFonts w:eastAsia="MS Mincho"/>
      <w:lang w:eastAsia="ar-SA"/>
    </w:rPr>
  </w:style>
  <w:style w:type="paragraph" w:customStyle="1" w:styleId="NoteHeading1">
    <w:name w:val="Note Heading1"/>
    <w:basedOn w:val="Normal"/>
    <w:next w:val="Normal"/>
    <w:qFormat/>
    <w:rsid w:val="00F8597B"/>
    <w:pPr>
      <w:suppressAutoHyphens/>
    </w:pPr>
    <w:rPr>
      <w:rFonts w:eastAsia="MS Mincho"/>
      <w:lang w:eastAsia="ar-SA"/>
    </w:rPr>
  </w:style>
  <w:style w:type="paragraph" w:customStyle="1" w:styleId="af8">
    <w:name w:val="枠の内容"/>
    <w:basedOn w:val="BodyText"/>
    <w:qFormat/>
    <w:rsid w:val="00F8597B"/>
    <w:pPr>
      <w:suppressAutoHyphens/>
      <w:spacing w:after="180"/>
    </w:pPr>
    <w:rPr>
      <w:rFonts w:eastAsia="MS Mincho"/>
      <w:lang w:val="en-GB" w:eastAsia="ar-SA"/>
    </w:rPr>
  </w:style>
  <w:style w:type="character" w:customStyle="1" w:styleId="T1Char6">
    <w:name w:val="T1 Char6"/>
    <w:aliases w:val="Header 6 Char Char6"/>
    <w:qFormat/>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qFormat/>
    <w:rsid w:val="00F8597B"/>
    <w:rPr>
      <w:b/>
      <w:lang w:val="en-GB" w:eastAsia="en-US" w:bidi="ar-SA"/>
    </w:rPr>
  </w:style>
  <w:style w:type="paragraph" w:customStyle="1" w:styleId="Caption2">
    <w:name w:val="Caption2"/>
    <w:basedOn w:val="Normal"/>
    <w:next w:val="Normal"/>
    <w:qFormat/>
    <w:rsid w:val="00F8597B"/>
    <w:pPr>
      <w:spacing w:before="120" w:after="120"/>
    </w:pPr>
    <w:rPr>
      <w:rFonts w:eastAsia="MS Mincho"/>
      <w:b/>
    </w:rPr>
  </w:style>
  <w:style w:type="paragraph" w:customStyle="1" w:styleId="TableofFigures12">
    <w:name w:val="Table of Figures12"/>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qFormat/>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F8597B"/>
    <w:rPr>
      <w:rFonts w:ascii="Arial" w:hAnsi="Arial"/>
      <w:sz w:val="22"/>
      <w:lang w:val="en-GB" w:eastAsia="en-GB" w:bidi="ar-SA"/>
    </w:rPr>
  </w:style>
  <w:style w:type="character" w:customStyle="1" w:styleId="T1Zchn">
    <w:name w:val="T1 Zchn"/>
    <w:aliases w:val="Header 6 Zchn Zchn"/>
    <w:qFormat/>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qFormat/>
    <w:rsid w:val="00F8597B"/>
    <w:rPr>
      <w:rFonts w:ascii="Arial" w:hAnsi="Arial"/>
      <w:sz w:val="36"/>
      <w:lang w:val="en-GB" w:eastAsia="en-US" w:bidi="ar-SA"/>
    </w:rPr>
  </w:style>
  <w:style w:type="character" w:customStyle="1" w:styleId="T1Char4">
    <w:name w:val="T1 Char4"/>
    <w:aliases w:val="Header 6 Char Char4"/>
    <w:qFormat/>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qFormat/>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F8597B"/>
    <w:rPr>
      <w:rFonts w:eastAsia="Batang"/>
      <w:b/>
      <w:lang w:val="en-GB" w:eastAsia="en-US" w:bidi="ar-SA"/>
    </w:rPr>
  </w:style>
  <w:style w:type="character" w:customStyle="1" w:styleId="Heading6Char2">
    <w:name w:val="Heading 6 Char2"/>
    <w:qFormat/>
    <w:rsid w:val="00F8597B"/>
    <w:rPr>
      <w:rFonts w:ascii="Arial" w:eastAsia="Times New Roman" w:hAnsi="Arial" w:cs="Times New Roman"/>
      <w:sz w:val="20"/>
      <w:szCs w:val="20"/>
      <w:lang w:val="en-GB"/>
    </w:rPr>
  </w:style>
  <w:style w:type="character" w:customStyle="1" w:styleId="T1Char5">
    <w:name w:val="T1 Char5"/>
    <w:aliases w:val="Header 6 Char Char5"/>
    <w:qFormat/>
    <w:rsid w:val="00F8597B"/>
  </w:style>
  <w:style w:type="character" w:customStyle="1" w:styleId="capChar4">
    <w:name w:val="cap Char4"/>
    <w:aliases w:val="cap Char Char4,Caption Char Char3,Caption Char1 Char Char3,cap Char Char1 Char3,Caption Char Char1 Char Char3,cap Char2 Char Char Char3"/>
    <w:qFormat/>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F8597B"/>
    <w:rPr>
      <w:rFonts w:ascii="Arial" w:hAnsi="Arial"/>
      <w:sz w:val="32"/>
      <w:lang w:val="en-GB"/>
    </w:rPr>
  </w:style>
  <w:style w:type="character" w:customStyle="1" w:styleId="T1Char8">
    <w:name w:val="T1 Char8"/>
    <w:aliases w:val="Header 6 Char Char7"/>
    <w:qFormat/>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F8597B"/>
    <w:rPr>
      <w:rFonts w:ascii="Arial" w:hAnsi="Arial"/>
      <w:sz w:val="32"/>
      <w:lang w:val="en-GB" w:eastAsia="en-US"/>
    </w:rPr>
  </w:style>
  <w:style w:type="character" w:customStyle="1" w:styleId="T1Char7">
    <w:name w:val="T1 Char7"/>
    <w:aliases w:val="Header 6 Char Char8"/>
    <w:qFormat/>
    <w:rsid w:val="00F8597B"/>
    <w:rPr>
      <w:rFonts w:ascii="Arial" w:hAnsi="Arial"/>
      <w:lang w:val="en-GB" w:eastAsia="en-US"/>
    </w:rPr>
  </w:style>
  <w:style w:type="paragraph" w:customStyle="1" w:styleId="17">
    <w:name w:val="题注1"/>
    <w:basedOn w:val="Normal"/>
    <w:next w:val="Normal"/>
    <w:qFormat/>
    <w:rsid w:val="00F8597B"/>
    <w:pPr>
      <w:spacing w:before="120" w:after="120"/>
    </w:pPr>
    <w:rPr>
      <w:rFonts w:eastAsia="MS Mincho"/>
      <w:b/>
    </w:rPr>
  </w:style>
  <w:style w:type="paragraph" w:customStyle="1" w:styleId="18">
    <w:name w:val="图表目录1"/>
    <w:basedOn w:val="Normal"/>
    <w:next w:val="Normal"/>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F8597B"/>
    <w:rPr>
      <w:rFonts w:ascii="Arial" w:hAnsi="Arial" w:cs="Arial"/>
      <w:sz w:val="24"/>
      <w:szCs w:val="24"/>
      <w:lang w:val="en-GB" w:eastAsia="en-US" w:bidi="he-IL"/>
    </w:rPr>
  </w:style>
  <w:style w:type="character" w:customStyle="1" w:styleId="T1Char9">
    <w:name w:val="T1 Char9"/>
    <w:aliases w:val="Header 6 Char Char9"/>
    <w:qFormat/>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qFormat/>
    <w:rsid w:val="00F8597B"/>
    <w:rPr>
      <w:rFonts w:eastAsia="MS Mincho"/>
      <w:lang w:val="en-GB" w:eastAsia="x-none"/>
    </w:rPr>
  </w:style>
  <w:style w:type="character" w:customStyle="1" w:styleId="HTMLPreformattedChar1">
    <w:name w:val="HTML Preformatted Char1"/>
    <w:qFormat/>
    <w:rsid w:val="00F8597B"/>
    <w:rPr>
      <w:rFonts w:ascii="Courier New" w:eastAsia="MS Mincho" w:hAnsi="Courier New"/>
      <w:lang w:val="en-GB" w:eastAsia="x-none"/>
    </w:rPr>
  </w:style>
  <w:style w:type="paragraph" w:customStyle="1" w:styleId="Epgrafe1">
    <w:name w:val="Epígrafe1"/>
    <w:basedOn w:val="Normal"/>
    <w:next w:val="Normal"/>
    <w:qFormat/>
    <w:rsid w:val="00F8597B"/>
    <w:pPr>
      <w:spacing w:before="120" w:after="120"/>
    </w:pPr>
    <w:rPr>
      <w:rFonts w:eastAsia="MS Mincho"/>
      <w:b/>
    </w:rPr>
  </w:style>
  <w:style w:type="paragraph" w:customStyle="1" w:styleId="Tabladeilustraciones1">
    <w:name w:val="Tabla de ilustraciones1"/>
    <w:basedOn w:val="Normal"/>
    <w:next w:val="Normal"/>
    <w:qFormat/>
    <w:rsid w:val="00F8597B"/>
    <w:pPr>
      <w:ind w:left="400" w:hanging="400"/>
      <w:jc w:val="center"/>
    </w:pPr>
    <w:rPr>
      <w:rFonts w:eastAsia="MS Mincho"/>
      <w:b/>
    </w:rPr>
  </w:style>
  <w:style w:type="character" w:customStyle="1" w:styleId="Heading7Char3">
    <w:name w:val="Heading 7 Char3"/>
    <w:qFormat/>
    <w:rsid w:val="00F8597B"/>
    <w:rPr>
      <w:rFonts w:ascii="Arial" w:eastAsia="Times New Roman" w:hAnsi="Arial"/>
      <w:lang w:val="en-GB"/>
    </w:rPr>
  </w:style>
  <w:style w:type="character" w:customStyle="1" w:styleId="Heading8Char3">
    <w:name w:val="Heading 8 Char3"/>
    <w:qFormat/>
    <w:rsid w:val="00F8597B"/>
    <w:rPr>
      <w:rFonts w:ascii="Arial" w:eastAsia="Times New Roman" w:hAnsi="Arial"/>
      <w:sz w:val="36"/>
      <w:lang w:val="en-GB"/>
    </w:rPr>
  </w:style>
  <w:style w:type="character" w:customStyle="1" w:styleId="Heading9Char2">
    <w:name w:val="Heading 9 Char2"/>
    <w:qFormat/>
    <w:rsid w:val="00F8597B"/>
    <w:rPr>
      <w:rFonts w:ascii="Arial" w:eastAsia="Times New Roman" w:hAnsi="Arial"/>
      <w:sz w:val="36"/>
      <w:lang w:val="en-GB"/>
    </w:rPr>
  </w:style>
  <w:style w:type="character" w:customStyle="1" w:styleId="FooterChar2">
    <w:name w:val="Footer Char2"/>
    <w:qFormat/>
    <w:rsid w:val="00F8597B"/>
    <w:rPr>
      <w:rFonts w:ascii="Arial" w:eastAsia="Times New Roman" w:hAnsi="Arial"/>
      <w:b/>
      <w:i/>
      <w:noProof/>
      <w:sz w:val="18"/>
    </w:rPr>
  </w:style>
  <w:style w:type="character" w:customStyle="1" w:styleId="CharChar214">
    <w:name w:val="Char Char214"/>
    <w:qFormat/>
    <w:rsid w:val="00F8597B"/>
    <w:rPr>
      <w:rFonts w:ascii="Times New Roman" w:hAnsi="Times New Roman"/>
      <w:lang w:val="en-GB" w:eastAsia="en-US"/>
    </w:rPr>
  </w:style>
  <w:style w:type="character" w:customStyle="1" w:styleId="PlainTextChar3">
    <w:name w:val="Plain Text Char3"/>
    <w:qFormat/>
    <w:rsid w:val="00F8597B"/>
    <w:rPr>
      <w:rFonts w:ascii="Courier New" w:hAnsi="Courier New"/>
      <w:lang w:val="nb-NO" w:eastAsia="ja-JP"/>
    </w:rPr>
  </w:style>
  <w:style w:type="character" w:customStyle="1" w:styleId="CharChar203">
    <w:name w:val="Char Char203"/>
    <w:qFormat/>
    <w:rsid w:val="00F8597B"/>
    <w:rPr>
      <w:rFonts w:ascii="Tahoma" w:hAnsi="Tahoma" w:cs="Tahoma"/>
      <w:sz w:val="16"/>
      <w:szCs w:val="16"/>
      <w:lang w:val="en-GB" w:eastAsia="en-US"/>
    </w:rPr>
  </w:style>
  <w:style w:type="character" w:customStyle="1" w:styleId="BodyText2Char3">
    <w:name w:val="Body Text 2 Char3"/>
    <w:qFormat/>
    <w:rsid w:val="00F8597B"/>
    <w:rPr>
      <w:rFonts w:ascii="Times New Roman" w:eastAsia="SimSun" w:hAnsi="Times New Roman"/>
      <w:lang w:val="en-GB" w:eastAsia="ja-JP"/>
    </w:rPr>
  </w:style>
  <w:style w:type="character" w:customStyle="1" w:styleId="BodyText3Char3">
    <w:name w:val="Body Text 3 Char3"/>
    <w:qFormat/>
    <w:rsid w:val="00F8597B"/>
    <w:rPr>
      <w:rFonts w:ascii="Times New Roman" w:eastAsia="SimSun" w:hAnsi="Times New Roman"/>
      <w:lang w:val="en-GB" w:eastAsia="ja-JP"/>
    </w:rPr>
  </w:style>
  <w:style w:type="paragraph" w:customStyle="1" w:styleId="H62">
    <w:name w:val="样式 H6"/>
    <w:basedOn w:val="H6"/>
    <w:qFormat/>
    <w:rsid w:val="00F8597B"/>
  </w:style>
  <w:style w:type="paragraph" w:customStyle="1" w:styleId="TH0">
    <w:name w:val="样式 TH"/>
    <w:basedOn w:val="TH"/>
    <w:qFormat/>
    <w:rsid w:val="00F8597B"/>
    <w:rPr>
      <w:bCs/>
    </w:rPr>
  </w:style>
  <w:style w:type="character" w:customStyle="1" w:styleId="ListChar3">
    <w:name w:val="List Char3"/>
    <w:qFormat/>
    <w:rsid w:val="00F8597B"/>
    <w:rPr>
      <w:rFonts w:ascii="Times New Roman" w:eastAsia="Times New Roman" w:hAnsi="Times New Roman"/>
      <w:lang w:val="en-GB"/>
    </w:rPr>
  </w:style>
  <w:style w:type="character" w:customStyle="1" w:styleId="BodyTextIndentChar3">
    <w:name w:val="Body Text Indent Char3"/>
    <w:qFormat/>
    <w:rsid w:val="00F8597B"/>
    <w:rPr>
      <w:rFonts w:ascii="Times New Roman" w:eastAsia="SimSun" w:hAnsi="Times New Roman"/>
      <w:lang w:val="en-GB" w:eastAsia="ja-JP"/>
    </w:rPr>
  </w:style>
  <w:style w:type="character" w:customStyle="1" w:styleId="BodyTextIndent2Char3">
    <w:name w:val="Body Text Indent 2 Char3"/>
    <w:qFormat/>
    <w:rsid w:val="00F8597B"/>
    <w:rPr>
      <w:rFonts w:ascii="Arial" w:eastAsia="MS Mincho" w:hAnsi="Arial" w:cs="Arial"/>
      <w:lang w:val="en-GB" w:eastAsia="ja-JP"/>
    </w:rPr>
  </w:style>
  <w:style w:type="character" w:customStyle="1" w:styleId="Heading7Char2">
    <w:name w:val="Heading 7 Char2"/>
    <w:qFormat/>
    <w:rsid w:val="00F8597B"/>
    <w:rPr>
      <w:rFonts w:ascii="Arial" w:hAnsi="Arial"/>
      <w:lang w:val="en-GB" w:eastAsia="en-GB" w:bidi="ar-SA"/>
    </w:rPr>
  </w:style>
  <w:style w:type="character" w:customStyle="1" w:styleId="Heading8Char2">
    <w:name w:val="Heading 8 Char2"/>
    <w:qFormat/>
    <w:rsid w:val="00F8597B"/>
    <w:rPr>
      <w:rFonts w:ascii="Arial" w:hAnsi="Arial"/>
      <w:sz w:val="36"/>
      <w:lang w:val="en-GB" w:eastAsia="en-GB" w:bidi="ar-SA"/>
    </w:rPr>
  </w:style>
  <w:style w:type="character" w:customStyle="1" w:styleId="ListChar2">
    <w:name w:val="List Char2"/>
    <w:qFormat/>
    <w:rsid w:val="00F8597B"/>
    <w:rPr>
      <w:lang w:val="en-GB" w:eastAsia="en-GB" w:bidi="ar-SA"/>
    </w:rPr>
  </w:style>
  <w:style w:type="character" w:customStyle="1" w:styleId="PlainTextChar2">
    <w:name w:val="Plain Text Char2"/>
    <w:qFormat/>
    <w:rsid w:val="00F8597B"/>
    <w:rPr>
      <w:rFonts w:ascii="Courier New" w:hAnsi="Courier New"/>
      <w:lang w:val="nb-NO" w:eastAsia="en-US" w:bidi="ar-SA"/>
    </w:rPr>
  </w:style>
  <w:style w:type="character" w:customStyle="1" w:styleId="CommentTextChar2">
    <w:name w:val="Comment Text Char2"/>
    <w:semiHidden/>
    <w:qFormat/>
    <w:rsid w:val="00F8597B"/>
    <w:rPr>
      <w:lang w:val="en-GB" w:eastAsia="en-US" w:bidi="ar-SA"/>
    </w:rPr>
  </w:style>
  <w:style w:type="character" w:customStyle="1" w:styleId="BodyText2Char2">
    <w:name w:val="Body Text 2 Char2"/>
    <w:qFormat/>
    <w:rsid w:val="00F8597B"/>
    <w:rPr>
      <w:lang w:val="en-GB" w:eastAsia="ja-JP" w:bidi="ar-SA"/>
    </w:rPr>
  </w:style>
  <w:style w:type="character" w:customStyle="1" w:styleId="BodyText3Char2">
    <w:name w:val="Body Text 3 Char2"/>
    <w:qFormat/>
    <w:rsid w:val="00F8597B"/>
    <w:rPr>
      <w:lang w:val="en-GB" w:eastAsia="ja-JP" w:bidi="ar-SA"/>
    </w:rPr>
  </w:style>
  <w:style w:type="character" w:customStyle="1" w:styleId="BodyTextIndentChar2">
    <w:name w:val="Body Text Indent Char2"/>
    <w:qFormat/>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8">
    <w:name w:val="列出段落2"/>
    <w:basedOn w:val="Normal"/>
    <w:qFormat/>
    <w:rsid w:val="00F8597B"/>
    <w:pPr>
      <w:ind w:firstLineChars="200" w:firstLine="420"/>
    </w:pPr>
    <w:rPr>
      <w:rFonts w:eastAsia="SimSun"/>
    </w:rPr>
  </w:style>
  <w:style w:type="paragraph" w:customStyle="1" w:styleId="29">
    <w:name w:val="(文字) (文字)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9">
    <w:name w:val="段落フォント1"/>
    <w:qFormat/>
    <w:rsid w:val="00F8597B"/>
  </w:style>
  <w:style w:type="character" w:customStyle="1" w:styleId="1a">
    <w:name w:val="コメント参照1"/>
    <w:qFormat/>
    <w:rsid w:val="00F8597B"/>
    <w:rPr>
      <w:sz w:val="16"/>
    </w:rPr>
  </w:style>
  <w:style w:type="paragraph" w:customStyle="1" w:styleId="1b">
    <w:name w:val="図表番号1"/>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F8597B"/>
    <w:pPr>
      <w:ind w:left="851" w:hanging="284"/>
    </w:pPr>
  </w:style>
  <w:style w:type="paragraph" w:customStyle="1" w:styleId="1d">
    <w:name w:val="箇条書き1"/>
    <w:basedOn w:val="List"/>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F8597B"/>
    <w:pPr>
      <w:tabs>
        <w:tab w:val="clear" w:pos="644"/>
        <w:tab w:val="num" w:pos="1494"/>
      </w:tabs>
      <w:ind w:left="851" w:hanging="284"/>
    </w:pPr>
  </w:style>
  <w:style w:type="paragraph" w:customStyle="1" w:styleId="310">
    <w:name w:val="箇条書き 31"/>
    <w:basedOn w:val="211"/>
    <w:qFormat/>
    <w:rsid w:val="00F8597B"/>
    <w:pPr>
      <w:ind w:left="1135"/>
    </w:pPr>
  </w:style>
  <w:style w:type="paragraph" w:customStyle="1" w:styleId="212">
    <w:name w:val="一覧 21"/>
    <w:basedOn w:val="List"/>
    <w:qFormat/>
    <w:rsid w:val="00F8597B"/>
    <w:pPr>
      <w:suppressAutoHyphens/>
      <w:ind w:left="851"/>
    </w:pPr>
    <w:rPr>
      <w:rFonts w:eastAsia="MS Mincho" w:cs="CG Times (WN)"/>
      <w:lang w:eastAsia="ar-SA"/>
    </w:rPr>
  </w:style>
  <w:style w:type="paragraph" w:customStyle="1" w:styleId="311">
    <w:name w:val="一覧 31"/>
    <w:basedOn w:val="212"/>
    <w:qFormat/>
    <w:rsid w:val="00F8597B"/>
    <w:pPr>
      <w:ind w:left="1135"/>
    </w:pPr>
  </w:style>
  <w:style w:type="paragraph" w:customStyle="1" w:styleId="410">
    <w:name w:val="一覧 41"/>
    <w:basedOn w:val="311"/>
    <w:qFormat/>
    <w:rsid w:val="00F8597B"/>
    <w:pPr>
      <w:ind w:left="1418"/>
    </w:pPr>
  </w:style>
  <w:style w:type="paragraph" w:customStyle="1" w:styleId="510">
    <w:name w:val="一覧 51"/>
    <w:basedOn w:val="410"/>
    <w:qFormat/>
    <w:rsid w:val="00F8597B"/>
    <w:pPr>
      <w:ind w:left="1702"/>
    </w:pPr>
  </w:style>
  <w:style w:type="paragraph" w:customStyle="1" w:styleId="411">
    <w:name w:val="箇条書き 41"/>
    <w:basedOn w:val="310"/>
    <w:qFormat/>
    <w:rsid w:val="00F8597B"/>
    <w:pPr>
      <w:ind w:left="1418"/>
    </w:pPr>
  </w:style>
  <w:style w:type="paragraph" w:customStyle="1" w:styleId="511">
    <w:name w:val="箇条書き 51"/>
    <w:basedOn w:val="411"/>
    <w:qFormat/>
    <w:rsid w:val="00F8597B"/>
    <w:pPr>
      <w:ind w:left="1702"/>
    </w:pPr>
  </w:style>
  <w:style w:type="paragraph" w:customStyle="1" w:styleId="1e">
    <w:name w:val="コメント文字列1"/>
    <w:basedOn w:val="Normal"/>
    <w:qFormat/>
    <w:rsid w:val="00F8597B"/>
    <w:pPr>
      <w:suppressAutoHyphens/>
    </w:pPr>
    <w:rPr>
      <w:rFonts w:eastAsia="MS Mincho" w:cs="CG Times (WN)"/>
      <w:lang w:eastAsia="ar-SA"/>
    </w:rPr>
  </w:style>
  <w:style w:type="paragraph" w:customStyle="1" w:styleId="1f">
    <w:name w:val="吹き出し1"/>
    <w:basedOn w:val="Normal"/>
    <w:qFormat/>
    <w:rsid w:val="00F8597B"/>
    <w:pPr>
      <w:suppressAutoHyphens/>
    </w:pPr>
    <w:rPr>
      <w:rFonts w:ascii="Tahoma" w:eastAsia="MS Mincho" w:hAnsi="Tahoma" w:cs="Tahoma"/>
      <w:sz w:val="16"/>
      <w:szCs w:val="16"/>
      <w:lang w:eastAsia="ar-SA"/>
    </w:rPr>
  </w:style>
  <w:style w:type="paragraph" w:customStyle="1" w:styleId="1f0">
    <w:name w:val="コメント内容1"/>
    <w:basedOn w:val="1e"/>
    <w:next w:val="1e"/>
    <w:qFormat/>
    <w:rsid w:val="00F8597B"/>
    <w:rPr>
      <w:b/>
      <w:bCs/>
    </w:rPr>
  </w:style>
  <w:style w:type="paragraph" w:customStyle="1" w:styleId="1f1">
    <w:name w:val="見出しマップ1"/>
    <w:basedOn w:val="Normal"/>
    <w:qFormat/>
    <w:rsid w:val="00F8597B"/>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F8597B"/>
    <w:pPr>
      <w:suppressAutoHyphens/>
    </w:pPr>
    <w:rPr>
      <w:rFonts w:ascii="Courier New" w:eastAsia="MS Mincho" w:hAnsi="Courier New" w:cs="CG Times (WN)"/>
      <w:lang w:val="nb-NO" w:eastAsia="ar-SA"/>
    </w:rPr>
  </w:style>
  <w:style w:type="paragraph" w:customStyle="1" w:styleId="213">
    <w:name w:val="本文 21"/>
    <w:basedOn w:val="Normal"/>
    <w:qFormat/>
    <w:rsid w:val="00F8597B"/>
    <w:pPr>
      <w:suppressAutoHyphens/>
      <w:spacing w:after="120"/>
    </w:pPr>
    <w:rPr>
      <w:rFonts w:eastAsia="MS Mincho" w:cs="CG Times (WN)"/>
      <w:lang w:eastAsia="ar-SA"/>
    </w:rPr>
  </w:style>
  <w:style w:type="paragraph" w:customStyle="1" w:styleId="312">
    <w:name w:val="本文 31"/>
    <w:basedOn w:val="Normal"/>
    <w:qFormat/>
    <w:rsid w:val="00F8597B"/>
    <w:pPr>
      <w:suppressAutoHyphens/>
      <w:spacing w:after="120"/>
    </w:pPr>
    <w:rPr>
      <w:rFonts w:eastAsia="MS Mincho" w:cs="CG Times (WN)"/>
      <w:lang w:eastAsia="ar-SA"/>
    </w:rPr>
  </w:style>
  <w:style w:type="paragraph" w:customStyle="1" w:styleId="Web1">
    <w:name w:val="標準 (Web)1"/>
    <w:basedOn w:val="Normal"/>
    <w:qFormat/>
    <w:rsid w:val="00F8597B"/>
    <w:pPr>
      <w:suppressAutoHyphens/>
      <w:spacing w:before="100" w:after="100"/>
    </w:pPr>
    <w:rPr>
      <w:rFonts w:eastAsia="Arial Unicode MS" w:cs="CG Times (WN)"/>
      <w:sz w:val="24"/>
      <w:szCs w:val="24"/>
    </w:rPr>
  </w:style>
  <w:style w:type="paragraph" w:customStyle="1" w:styleId="214">
    <w:name w:val="本文インデント 21"/>
    <w:basedOn w:val="Normal"/>
    <w:qFormat/>
    <w:rsid w:val="00F8597B"/>
    <w:pPr>
      <w:suppressAutoHyphens/>
      <w:ind w:left="567"/>
    </w:pPr>
    <w:rPr>
      <w:rFonts w:ascii="Arial" w:eastAsia="MS Mincho" w:hAnsi="Arial" w:cs="Arial"/>
      <w:lang w:eastAsia="ar-SA"/>
    </w:rPr>
  </w:style>
  <w:style w:type="paragraph" w:customStyle="1" w:styleId="1f3">
    <w:name w:val="標準インデント1"/>
    <w:basedOn w:val="Normal"/>
    <w:qFormat/>
    <w:rsid w:val="00F8597B"/>
    <w:pPr>
      <w:suppressAutoHyphens/>
      <w:ind w:left="708"/>
    </w:pPr>
    <w:rPr>
      <w:rFonts w:eastAsia="MS Mincho" w:cs="CG Times (WN)"/>
      <w:lang w:eastAsia="ar-SA"/>
    </w:rPr>
  </w:style>
  <w:style w:type="paragraph" w:customStyle="1" w:styleId="1f4">
    <w:name w:val="記1"/>
    <w:basedOn w:val="Normal"/>
    <w:next w:val="Normal"/>
    <w:qFormat/>
    <w:rsid w:val="00F8597B"/>
    <w:pPr>
      <w:suppressAutoHyphens/>
    </w:pPr>
    <w:rPr>
      <w:rFonts w:eastAsia="MS Mincho" w:cs="CG Times (WN)"/>
      <w:lang w:eastAsia="ar-SA"/>
    </w:rPr>
  </w:style>
  <w:style w:type="paragraph" w:customStyle="1" w:styleId="HTML1">
    <w:name w:val="HTML 書式付き1"/>
    <w:basedOn w:val="Normal"/>
    <w:qFormat/>
    <w:rsid w:val="00F8597B"/>
    <w:pPr>
      <w:suppressAutoHyphens/>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qFormat/>
    <w:rsid w:val="00F8597B"/>
    <w:rPr>
      <w:rFonts w:ascii="Arial" w:hAnsi="Arial" w:cs="Arial"/>
      <w:color w:val="auto"/>
      <w:sz w:val="20"/>
      <w:szCs w:val="20"/>
    </w:rPr>
  </w:style>
  <w:style w:type="character" w:customStyle="1" w:styleId="B1C">
    <w:name w:val="B1 C"/>
    <w:qFormat/>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qFormat/>
    <w:rsid w:val="00F8597B"/>
    <w:rPr>
      <w:lang w:val="en-GB" w:eastAsia="en-GB"/>
    </w:rPr>
  </w:style>
  <w:style w:type="paragraph" w:customStyle="1" w:styleId="CommentNokia">
    <w:name w:val="Comment Nokia"/>
    <w:basedOn w:val="Normal"/>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spacing w:after="220"/>
      <w:ind w:left="1298"/>
    </w:pPr>
    <w:rPr>
      <w:rFonts w:ascii="Arial" w:eastAsia="SimSun" w:hAnsi="Arial"/>
      <w:lang w:val="en-US"/>
    </w:rPr>
  </w:style>
  <w:style w:type="character" w:customStyle="1" w:styleId="st1">
    <w:name w:val="st1"/>
    <w:qFormat/>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
    <w:name w:val="Zchn Zchn5"/>
    <w:rsid w:val="00F8597B"/>
    <w:rPr>
      <w:rFonts w:ascii="Courier New" w:eastAsia="Batang" w:hAnsi="Courier New"/>
      <w:lang w:val="nb-NO" w:eastAsia="en-US" w:bidi="ar-SA"/>
    </w:rPr>
  </w:style>
  <w:style w:type="paragraph" w:customStyle="1" w:styleId="-PAGE-">
    <w:name w:val="- PAGE -"/>
    <w:qFormat/>
    <w:rsid w:val="00F8597B"/>
    <w:rPr>
      <w:sz w:val="24"/>
      <w:szCs w:val="24"/>
      <w:lang w:eastAsia="ko-KR"/>
    </w:rPr>
  </w:style>
  <w:style w:type="paragraph" w:customStyle="1" w:styleId="Lastprinted">
    <w:name w:val="Last printed"/>
    <w:qFormat/>
    <w:rsid w:val="00F8597B"/>
    <w:rPr>
      <w:sz w:val="24"/>
      <w:szCs w:val="24"/>
      <w:lang w:eastAsia="ko-KR"/>
    </w:rPr>
  </w:style>
  <w:style w:type="paragraph" w:customStyle="1" w:styleId="Lastsavedby">
    <w:name w:val="Last saved by"/>
    <w:qFormat/>
    <w:rsid w:val="00F8597B"/>
    <w:rPr>
      <w:sz w:val="24"/>
      <w:szCs w:val="24"/>
      <w:lang w:eastAsia="ko-KR"/>
    </w:rPr>
  </w:style>
  <w:style w:type="paragraph" w:customStyle="1" w:styleId="Filename">
    <w:name w:val="Filename"/>
    <w:qFormat/>
    <w:rsid w:val="00F8597B"/>
    <w:rPr>
      <w:sz w:val="24"/>
      <w:szCs w:val="24"/>
      <w:lang w:eastAsia="ko-KR"/>
    </w:rPr>
  </w:style>
  <w:style w:type="paragraph" w:customStyle="1" w:styleId="ATC">
    <w:name w:val="ATC"/>
    <w:basedOn w:val="Normal"/>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qFormat/>
    <w:rsid w:val="00F8597B"/>
    <w:pPr>
      <w:shd w:val="clear" w:color="000000" w:fill="FFFF00"/>
      <w:spacing w:before="100" w:beforeAutospacing="1" w:after="100" w:afterAutospacing="1"/>
      <w:jc w:val="center"/>
    </w:pPr>
    <w:rPr>
      <w:rFonts w:ascii="Arial" w:hAnsi="Arial" w:cs="Arial"/>
      <w:b/>
      <w:bCs/>
      <w:sz w:val="16"/>
      <w:szCs w:val="16"/>
    </w:rPr>
  </w:style>
  <w:style w:type="paragraph" w:customStyle="1" w:styleId="2a">
    <w:name w:val="吹き出し2"/>
    <w:basedOn w:val="Normal"/>
    <w:semiHidden/>
    <w:qFormat/>
    <w:rsid w:val="00F8597B"/>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qFormat/>
    <w:rsid w:val="00F8597B"/>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Section Header Char"/>
    <w:link w:val="Title"/>
    <w:qFormat/>
    <w:rsid w:val="00F8597B"/>
    <w:rPr>
      <w:rFonts w:ascii="Courier New" w:hAnsi="Courier New"/>
      <w:lang w:val="nb-NO" w:eastAsia="en-GB"/>
    </w:rPr>
  </w:style>
  <w:style w:type="character" w:customStyle="1" w:styleId="List2Char">
    <w:name w:val="List 2 Char"/>
    <w:link w:val="List2"/>
    <w:qFormat/>
    <w:rsid w:val="00F8597B"/>
    <w:rPr>
      <w:rFonts w:eastAsia="Times New Roman"/>
    </w:rPr>
  </w:style>
  <w:style w:type="character" w:customStyle="1" w:styleId="List3Char">
    <w:name w:val="List 3 Char"/>
    <w:link w:val="List3"/>
    <w:qFormat/>
    <w:rsid w:val="00F8597B"/>
    <w:rPr>
      <w:rFonts w:eastAsia="Times New Roman"/>
    </w:rPr>
  </w:style>
  <w:style w:type="paragraph" w:customStyle="1" w:styleId="CharChar3CharCharCharCharCharChar">
    <w:name w:val="Char Char3 Char Char Char Char Char Char"/>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F8597B"/>
    <w:rPr>
      <w:rFonts w:ascii="Arial" w:eastAsia="MS Mincho" w:hAnsi="Arial"/>
      <w:sz w:val="36"/>
      <w:lang w:val="en-GB" w:eastAsia="en-US" w:bidi="ar-SA"/>
    </w:rPr>
  </w:style>
  <w:style w:type="paragraph" w:customStyle="1" w:styleId="35">
    <w:name w:val="列出段落3"/>
    <w:basedOn w:val="Normal"/>
    <w:qFormat/>
    <w:rsid w:val="00F8597B"/>
    <w:pPr>
      <w:ind w:firstLineChars="200" w:firstLine="420"/>
    </w:pPr>
    <w:rPr>
      <w:rFonts w:eastAsia="SimSun"/>
    </w:rPr>
  </w:style>
  <w:style w:type="paragraph" w:customStyle="1" w:styleId="1f5">
    <w:name w:val="无间隔1"/>
    <w:qFormat/>
    <w:rsid w:val="00F8597B"/>
    <w:rPr>
      <w:lang w:eastAsia="en-US"/>
    </w:rPr>
  </w:style>
  <w:style w:type="character" w:customStyle="1" w:styleId="Absatz-Standardschriftart1">
    <w:name w:val="Absatz-Standardschriftart1"/>
    <w:qFormat/>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qFormat/>
    <w:rsid w:val="00F8597B"/>
    <w:pPr>
      <w:ind w:firstLineChars="200" w:firstLine="420"/>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
    <w:uiPriority w:val="9"/>
    <w:qFormat/>
    <w:rsid w:val="00F8597B"/>
    <w:rPr>
      <w:rFonts w:ascii="Arial" w:hAnsi="Arial"/>
      <w:sz w:val="36"/>
      <w:lang w:val="en-GB" w:eastAsia="en-US" w:bidi="ar-SA"/>
    </w:rPr>
  </w:style>
  <w:style w:type="character" w:customStyle="1" w:styleId="2Char">
    <w:name w:val="标题 2 Char"/>
    <w:aliases w:val="22 Char"/>
    <w:uiPriority w:val="9"/>
    <w:qFormat/>
    <w:rsid w:val="00F8597B"/>
    <w:rPr>
      <w:rFonts w:ascii="Arial" w:hAnsi="Arial"/>
      <w:sz w:val="32"/>
      <w:lang w:val="en-GB"/>
    </w:rPr>
  </w:style>
  <w:style w:type="character" w:customStyle="1" w:styleId="3Char">
    <w:name w:val="标题 3 Char"/>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qFormat/>
    <w:rsid w:val="00F8597B"/>
    <w:rPr>
      <w:rFonts w:ascii="Arial" w:hAnsi="Arial"/>
      <w:lang w:val="en-GB"/>
    </w:rPr>
  </w:style>
  <w:style w:type="character" w:customStyle="1" w:styleId="7Char">
    <w:name w:val="标题 7 Char"/>
    <w:uiPriority w:val="9"/>
    <w:qFormat/>
    <w:rsid w:val="00F8597B"/>
    <w:rPr>
      <w:rFonts w:ascii="Arial" w:hAnsi="Arial"/>
      <w:lang w:val="en-GB"/>
    </w:rPr>
  </w:style>
  <w:style w:type="character" w:customStyle="1" w:styleId="8Char">
    <w:name w:val="标题 8 Char"/>
    <w:uiPriority w:val="9"/>
    <w:qFormat/>
    <w:rsid w:val="00F8597B"/>
    <w:rPr>
      <w:rFonts w:ascii="Arial" w:hAnsi="Arial"/>
      <w:sz w:val="36"/>
      <w:lang w:val="en-GB"/>
    </w:rPr>
  </w:style>
  <w:style w:type="character" w:customStyle="1" w:styleId="9Char">
    <w:name w:val="标题 9 Char"/>
    <w:uiPriority w:val="9"/>
    <w:qFormat/>
    <w:rsid w:val="00F8597B"/>
    <w:rPr>
      <w:rFonts w:ascii="Arial" w:hAnsi="Arial"/>
      <w:sz w:val="36"/>
      <w:lang w:val="en-GB"/>
    </w:rPr>
  </w:style>
  <w:style w:type="character" w:customStyle="1" w:styleId="Char2">
    <w:name w:val="页脚 Char"/>
    <w:uiPriority w:val="99"/>
    <w:qFormat/>
    <w:rsid w:val="00F8597B"/>
    <w:rPr>
      <w:rFonts w:ascii="Arial" w:hAnsi="Arial"/>
      <w:b/>
      <w:i/>
      <w:noProof/>
      <w:sz w:val="18"/>
    </w:rPr>
  </w:style>
  <w:style w:type="character" w:customStyle="1" w:styleId="Char4">
    <w:name w:val="列表 Char"/>
    <w:qFormat/>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semiHidden/>
    <w:qFormat/>
    <w:rsid w:val="00F8597B"/>
    <w:rPr>
      <w:rFonts w:eastAsia="Batang"/>
      <w:lang w:eastAsia="en-US"/>
    </w:rPr>
  </w:style>
  <w:style w:type="paragraph" w:customStyle="1" w:styleId="Commentnokia0">
    <w:name w:val="Comment nokia"/>
    <w:basedOn w:val="Heading4"/>
    <w:qFormat/>
    <w:rsid w:val="00F8597B"/>
    <w:rPr>
      <w:b/>
      <w:sz w:val="28"/>
      <w:lang w:eastAsia="x-none"/>
    </w:rPr>
  </w:style>
  <w:style w:type="paragraph" w:customStyle="1" w:styleId="Char13">
    <w:name w:val="Char13"/>
    <w:semiHidden/>
    <w:qFormat/>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3">
    <w:name w:val="Char Char223"/>
    <w:qFormat/>
    <w:rsid w:val="00F8597B"/>
    <w:rPr>
      <w:rFonts w:ascii="Arial" w:hAnsi="Arial"/>
      <w:b/>
      <w:i/>
      <w:noProof/>
      <w:sz w:val="18"/>
      <w:lang w:val="en-GB"/>
    </w:rPr>
  </w:style>
  <w:style w:type="character" w:customStyle="1" w:styleId="140">
    <w:name w:val="(文字) (文字)14"/>
    <w:qFormat/>
    <w:rsid w:val="00F8597B"/>
    <w:rPr>
      <w:rFonts w:ascii="Arial" w:eastAsia="MS Mincho" w:hAnsi="Arial" w:cs="Arial"/>
      <w:sz w:val="28"/>
      <w:szCs w:val="28"/>
      <w:lang w:val="en-GB" w:eastAsia="ja-JP"/>
    </w:rPr>
  </w:style>
  <w:style w:type="paragraph" w:customStyle="1" w:styleId="52">
    <w:name w:val="列出段落5"/>
    <w:basedOn w:val="Normal"/>
    <w:qFormat/>
    <w:rsid w:val="00F8597B"/>
    <w:pPr>
      <w:ind w:firstLineChars="200" w:firstLine="420"/>
    </w:pPr>
    <w:rPr>
      <w:rFonts w:eastAsia="SimSun"/>
    </w:rPr>
  </w:style>
  <w:style w:type="character" w:customStyle="1" w:styleId="CharChar183">
    <w:name w:val="Char Char183"/>
    <w:qFormat/>
    <w:rsid w:val="00F8597B"/>
    <w:rPr>
      <w:rFonts w:ascii="Arial" w:hAnsi="Arial"/>
      <w:lang w:eastAsia="en-US"/>
    </w:rPr>
  </w:style>
  <w:style w:type="paragraph" w:customStyle="1" w:styleId="CharCharCharChar3">
    <w:name w:val="Char Char Char Char3"/>
    <w:qFormat/>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2">
    <w:name w:val="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3">
    <w:name w:val="Car Car43"/>
    <w:qFormat/>
    <w:rsid w:val="00F8597B"/>
    <w:rPr>
      <w:rFonts w:ascii="Arial" w:eastAsia="MS Mincho" w:hAnsi="Arial"/>
      <w:lang w:val="en-GB" w:eastAsia="en-US" w:bidi="ar-SA"/>
    </w:rPr>
  </w:style>
  <w:style w:type="character" w:customStyle="1" w:styleId="CarCar83">
    <w:name w:val="Car Car83"/>
    <w:qFormat/>
    <w:rsid w:val="00F8597B"/>
    <w:rPr>
      <w:rFonts w:ascii="Arial" w:eastAsia="MS Mincho" w:hAnsi="Arial"/>
      <w:sz w:val="36"/>
      <w:lang w:val="en-GB" w:eastAsia="en-US" w:bidi="ar-SA"/>
    </w:rPr>
  </w:style>
  <w:style w:type="character" w:customStyle="1" w:styleId="CarCar33">
    <w:name w:val="Car Car33"/>
    <w:qFormat/>
    <w:rsid w:val="00F8597B"/>
    <w:rPr>
      <w:rFonts w:ascii="Arial" w:eastAsia="MS Mincho" w:hAnsi="Arial"/>
      <w:sz w:val="36"/>
      <w:lang w:val="en-GB" w:eastAsia="en-US" w:bidi="ar-SA"/>
    </w:rPr>
  </w:style>
  <w:style w:type="character" w:customStyle="1" w:styleId="CarCar73">
    <w:name w:val="Car Car73"/>
    <w:qFormat/>
    <w:rsid w:val="00F8597B"/>
    <w:rPr>
      <w:rFonts w:eastAsia="MS Mincho"/>
      <w:lang w:val="en-GB" w:eastAsia="en-US" w:bidi="ar-SA"/>
    </w:rPr>
  </w:style>
  <w:style w:type="character" w:customStyle="1" w:styleId="CarCar63">
    <w:name w:val="Car Car63"/>
    <w:qFormat/>
    <w:rsid w:val="00F8597B"/>
    <w:rPr>
      <w:rFonts w:ascii="Courier New" w:hAnsi="Courier New"/>
      <w:lang w:val="nb-NO" w:eastAsia="ja-JP" w:bidi="ar-SA"/>
    </w:rPr>
  </w:style>
  <w:style w:type="character" w:customStyle="1" w:styleId="CarCar22">
    <w:name w:val="Car Car22"/>
    <w:qFormat/>
    <w:rsid w:val="00F8597B"/>
    <w:rPr>
      <w:rFonts w:eastAsia="MS Mincho"/>
      <w:lang w:val="en-GB" w:eastAsia="ja-JP" w:bidi="ar-SA"/>
    </w:rPr>
  </w:style>
  <w:style w:type="character" w:customStyle="1" w:styleId="CarCar93">
    <w:name w:val="Car Car93"/>
    <w:qFormat/>
    <w:rsid w:val="00F8597B"/>
    <w:rPr>
      <w:rFonts w:ascii="Arial" w:hAnsi="Arial"/>
      <w:lang w:val="en-GB" w:eastAsia="ja-JP" w:bidi="ar-SA"/>
    </w:rPr>
  </w:style>
  <w:style w:type="character" w:customStyle="1" w:styleId="CarCar103">
    <w:name w:val="Car Car103"/>
    <w:qFormat/>
    <w:rsid w:val="00F8597B"/>
    <w:rPr>
      <w:rFonts w:ascii="Arial" w:hAnsi="Arial"/>
      <w:lang w:val="en-GB" w:eastAsia="ja-JP" w:bidi="ar-SA"/>
    </w:rPr>
  </w:style>
  <w:style w:type="character" w:customStyle="1" w:styleId="83">
    <w:name w:val="(文字) (文字)83"/>
    <w:qFormat/>
    <w:rsid w:val="00F8597B"/>
    <w:rPr>
      <w:rFonts w:ascii="Arial" w:eastAsia="MS Mincho" w:hAnsi="Arial"/>
      <w:lang w:val="en-GB" w:eastAsia="ar-SA" w:bidi="ar-SA"/>
    </w:rPr>
  </w:style>
  <w:style w:type="character" w:customStyle="1" w:styleId="73">
    <w:name w:val="(文字) (文字)73"/>
    <w:qFormat/>
    <w:rsid w:val="00F8597B"/>
    <w:rPr>
      <w:rFonts w:ascii="Arial" w:eastAsia="MS Mincho" w:hAnsi="Arial"/>
      <w:sz w:val="36"/>
      <w:lang w:val="en-GB" w:eastAsia="ar-SA" w:bidi="ar-SA"/>
    </w:rPr>
  </w:style>
  <w:style w:type="character" w:customStyle="1" w:styleId="63">
    <w:name w:val="(文字) (文字)63"/>
    <w:qFormat/>
    <w:rsid w:val="00F8597B"/>
    <w:rPr>
      <w:rFonts w:eastAsia="MS Mincho"/>
      <w:lang w:val="en-GB" w:eastAsia="ar-SA" w:bidi="ar-SA"/>
    </w:rPr>
  </w:style>
  <w:style w:type="character" w:customStyle="1" w:styleId="53">
    <w:name w:val="(文字) (文字)53"/>
    <w:qFormat/>
    <w:rsid w:val="00F8597B"/>
    <w:rPr>
      <w:rFonts w:ascii="Courier New" w:eastAsia="MS Mincho" w:hAnsi="Courier New"/>
      <w:lang w:val="nb-NO" w:eastAsia="ar-SA" w:bidi="ar-SA"/>
    </w:rPr>
  </w:style>
  <w:style w:type="character" w:customStyle="1" w:styleId="330">
    <w:name w:val="(文字) (文字)33"/>
    <w:qFormat/>
    <w:rsid w:val="00F8597B"/>
    <w:rPr>
      <w:rFonts w:eastAsia="MS Mincho"/>
      <w:lang w:val="en-GB" w:eastAsia="ar-SA" w:bidi="ar-SA"/>
    </w:rPr>
  </w:style>
  <w:style w:type="character" w:customStyle="1" w:styleId="130">
    <w:name w:val="(文字) (文字)13"/>
    <w:qFormat/>
    <w:rsid w:val="00F8597B"/>
    <w:rPr>
      <w:rFonts w:eastAsia="MS Mincho"/>
      <w:lang w:val="en-GB" w:eastAsia="ar-SA" w:bidi="ar-SA"/>
    </w:rPr>
  </w:style>
  <w:style w:type="paragraph" w:customStyle="1" w:styleId="230">
    <w:name w:val="(文字) (文字)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3">
    <w:name w:val="Char Char233"/>
    <w:qFormat/>
    <w:rsid w:val="00F8597B"/>
    <w:rPr>
      <w:rFonts w:ascii="Arial" w:hAnsi="Arial"/>
      <w:lang w:val="en-GB" w:eastAsia="en-US"/>
    </w:rPr>
  </w:style>
  <w:style w:type="character" w:customStyle="1" w:styleId="Head2A3">
    <w:name w:val="Head2A3"/>
    <w:qFormat/>
    <w:rsid w:val="00F8597B"/>
    <w:rPr>
      <w:rFonts w:ascii="Arial" w:eastAsia="MS Mincho" w:hAnsi="Arial"/>
      <w:sz w:val="32"/>
      <w:lang w:val="en-GB" w:eastAsia="en-US" w:bidi="ar-SA"/>
    </w:rPr>
  </w:style>
  <w:style w:type="character" w:customStyle="1" w:styleId="Titre35">
    <w:name w:val="Titre 35"/>
    <w:qFormat/>
    <w:rsid w:val="00F8597B"/>
    <w:rPr>
      <w:rFonts w:ascii="Arial" w:hAnsi="Arial"/>
      <w:sz w:val="28"/>
      <w:szCs w:val="28"/>
      <w:lang w:val="en-GB" w:eastAsia="en-GB"/>
    </w:rPr>
  </w:style>
  <w:style w:type="paragraph" w:customStyle="1" w:styleId="1Char3">
    <w:name w:val="(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3">
    <w:name w:val="(文字) (文字)1 Char (文字) (文字) Char (文字) (文字)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3">
    <w:name w:val="(文字) (文字)1 Char (文字) (文字)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3">
    <w:name w:val="Zchn Zchn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3">
    <w:name w:val="Zchn Zchn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3">
    <w:name w:val="Zchn Zchn53"/>
    <w:qFormat/>
    <w:rsid w:val="00F8597B"/>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54">
    <w:name w:val="修订5"/>
    <w:hidden/>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qFormat/>
    <w:rsid w:val="00F8597B"/>
    <w:rPr>
      <w:b/>
      <w:bCs/>
      <w:lang w:val="en-GB" w:eastAsia="x-none"/>
    </w:rPr>
  </w:style>
  <w:style w:type="character" w:customStyle="1" w:styleId="Titre32">
    <w:name w:val="Titre 32"/>
    <w:qFormat/>
    <w:rsid w:val="00F8597B"/>
    <w:rPr>
      <w:rFonts w:ascii="Arial" w:hAnsi="Arial"/>
      <w:sz w:val="28"/>
      <w:szCs w:val="28"/>
      <w:lang w:val="en-GB" w:eastAsia="en-GB"/>
    </w:rPr>
  </w:style>
  <w:style w:type="character" w:customStyle="1" w:styleId="Titre31">
    <w:name w:val="Titre 31"/>
    <w:qFormat/>
    <w:rsid w:val="00F8597B"/>
    <w:rPr>
      <w:rFonts w:ascii="Arial" w:hAnsi="Arial"/>
      <w:sz w:val="28"/>
      <w:szCs w:val="28"/>
      <w:lang w:val="en-GB" w:eastAsia="en-GB"/>
    </w:rPr>
  </w:style>
  <w:style w:type="character" w:customStyle="1" w:styleId="trans">
    <w:name w:val="trans"/>
    <w:qFormat/>
    <w:rsid w:val="00F8597B"/>
  </w:style>
  <w:style w:type="character" w:customStyle="1" w:styleId="Char11">
    <w:name w:val="批注文字 Char1"/>
    <w:qFormat/>
    <w:rsid w:val="00F8597B"/>
    <w:rPr>
      <w:rFonts w:ascii="Times New Roman" w:hAnsi="Times New Roman"/>
      <w:lang w:val="en-GB" w:eastAsia="en-US"/>
    </w:rPr>
  </w:style>
  <w:style w:type="character" w:customStyle="1" w:styleId="h48">
    <w:name w:val="h48"/>
    <w:qFormat/>
    <w:rsid w:val="00F8597B"/>
    <w:rPr>
      <w:rFonts w:ascii="Arial" w:hAnsi="Arial" w:cs="Arial" w:hint="default"/>
      <w:sz w:val="24"/>
      <w:lang w:val="en-GB"/>
    </w:rPr>
  </w:style>
  <w:style w:type="character" w:customStyle="1" w:styleId="h510">
    <w:name w:val="h51"/>
    <w:qFormat/>
    <w:rsid w:val="00F8597B"/>
    <w:rPr>
      <w:rFonts w:ascii="Arial" w:eastAsia="SimSun" w:hAnsi="Arial" w:cs="Arial" w:hint="default"/>
      <w:sz w:val="22"/>
      <w:lang w:val="en-GB" w:eastAsia="en-US" w:bidi="ar-SA"/>
    </w:rPr>
  </w:style>
  <w:style w:type="character" w:customStyle="1" w:styleId="Head2A1">
    <w:name w:val="Head2A1"/>
    <w:qFormat/>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qFormat/>
    <w:rsid w:val="00336385"/>
    <w:rPr>
      <w:rFonts w:ascii="Arial" w:eastAsia="Times New Roman" w:hAnsi="Arial"/>
    </w:rPr>
  </w:style>
  <w:style w:type="character" w:customStyle="1" w:styleId="Heading8Char4">
    <w:name w:val="Heading 8 Char4"/>
    <w:qFormat/>
    <w:rsid w:val="00336385"/>
    <w:rPr>
      <w:rFonts w:ascii="Arial" w:eastAsia="Times New Roman" w:hAnsi="Arial"/>
      <w:sz w:val="36"/>
    </w:rPr>
  </w:style>
  <w:style w:type="character" w:customStyle="1" w:styleId="Heading9Char3">
    <w:name w:val="Heading 9 Char3"/>
    <w:qFormat/>
    <w:rsid w:val="00336385"/>
    <w:rPr>
      <w:rFonts w:ascii="Arial" w:eastAsia="Times New Roman" w:hAnsi="Arial"/>
      <w:sz w:val="36"/>
    </w:rPr>
  </w:style>
  <w:style w:type="character" w:customStyle="1" w:styleId="FooterChar3">
    <w:name w:val="Footer Char3"/>
    <w:qFormat/>
    <w:rsid w:val="00336385"/>
    <w:rPr>
      <w:rFonts w:ascii="Arial" w:eastAsia="Times New Roman" w:hAnsi="Arial"/>
      <w:b/>
      <w:i/>
      <w:noProof/>
      <w:sz w:val="18"/>
    </w:rPr>
  </w:style>
  <w:style w:type="character" w:customStyle="1" w:styleId="CommentTextChar3">
    <w:name w:val="Comment Text Char3"/>
    <w:qFormat/>
    <w:rsid w:val="00336385"/>
    <w:rPr>
      <w:rFonts w:eastAsia="SimSun"/>
      <w:lang w:val="en-GB"/>
    </w:rPr>
  </w:style>
  <w:style w:type="character" w:customStyle="1" w:styleId="CommentSubjectChar2">
    <w:name w:val="Comment Subject Char2"/>
    <w:uiPriority w:val="99"/>
    <w:qFormat/>
    <w:rsid w:val="00336385"/>
    <w:rPr>
      <w:rFonts w:eastAsia="SimSun"/>
      <w:b/>
      <w:bCs/>
      <w:lang w:val="en-GB"/>
    </w:rPr>
  </w:style>
  <w:style w:type="character" w:customStyle="1" w:styleId="DocumentMapChar2">
    <w:name w:val="Document Map Char2"/>
    <w:uiPriority w:val="99"/>
    <w:qFormat/>
    <w:rsid w:val="00336385"/>
    <w:rPr>
      <w:rFonts w:ascii="Tahoma" w:eastAsia="Times New Roman" w:hAnsi="Tahoma" w:cs="Tahoma"/>
      <w:shd w:val="clear" w:color="auto" w:fill="000080"/>
      <w:lang w:val="en-GB"/>
    </w:rPr>
  </w:style>
  <w:style w:type="character" w:customStyle="1" w:styleId="NoteHeadingChar2">
    <w:name w:val="Note Heading Char2"/>
    <w:qFormat/>
    <w:rsid w:val="00336385"/>
    <w:rPr>
      <w:lang w:val="x-none" w:eastAsia="x-none"/>
    </w:rPr>
  </w:style>
  <w:style w:type="character" w:customStyle="1" w:styleId="PlainTextChar4">
    <w:name w:val="Plain Text Char4"/>
    <w:qFormat/>
    <w:rsid w:val="00336385"/>
    <w:rPr>
      <w:rFonts w:ascii="Courier New" w:eastAsia="SimSun" w:hAnsi="Courier New"/>
      <w:lang w:val="nb-NO"/>
    </w:rPr>
  </w:style>
  <w:style w:type="character" w:customStyle="1" w:styleId="BalloonTextChar2">
    <w:name w:val="Balloon Text Char2"/>
    <w:uiPriority w:val="99"/>
    <w:qFormat/>
    <w:rsid w:val="00336385"/>
    <w:rPr>
      <w:rFonts w:ascii="Tahoma" w:eastAsia="Times New Roman" w:hAnsi="Tahoma" w:cs="Tahoma"/>
      <w:sz w:val="16"/>
      <w:szCs w:val="16"/>
      <w:lang w:val="en-GB"/>
    </w:rPr>
  </w:style>
  <w:style w:type="character" w:customStyle="1" w:styleId="BodyTextIndentChar4">
    <w:name w:val="Body Text Indent Char4"/>
    <w:qFormat/>
    <w:rsid w:val="00336385"/>
    <w:rPr>
      <w:rFonts w:eastAsia="Batang"/>
      <w:lang w:val="en-GB"/>
    </w:rPr>
  </w:style>
  <w:style w:type="character" w:customStyle="1" w:styleId="BodyText2Char4">
    <w:name w:val="Body Text 2 Char4"/>
    <w:qFormat/>
    <w:rsid w:val="00336385"/>
    <w:rPr>
      <w:rFonts w:ascii="CG Times (WN)" w:eastAsia="Malgun Gothic" w:hAnsi="CG Times (WN)"/>
      <w:i/>
      <w:lang w:val="en-GB" w:eastAsia="ko-KR"/>
    </w:rPr>
  </w:style>
  <w:style w:type="character" w:customStyle="1" w:styleId="BodyText3Char4">
    <w:name w:val="Body Text 3 Char4"/>
    <w:qFormat/>
    <w:rsid w:val="00336385"/>
    <w:rPr>
      <w:rFonts w:ascii="CG Times (WN)" w:eastAsia="Osaka" w:hAnsi="CG Times (WN)"/>
      <w:color w:val="000000"/>
      <w:lang w:val="en-GB" w:eastAsia="ko-KR"/>
    </w:rPr>
  </w:style>
  <w:style w:type="character" w:customStyle="1" w:styleId="BodyTextIndent2Char4">
    <w:name w:val="Body Text Indent 2 Char4"/>
    <w:qFormat/>
    <w:rsid w:val="00336385"/>
    <w:rPr>
      <w:rFonts w:ascii="CG Times (WN)" w:hAnsi="CG Times (WN)"/>
      <w:lang w:val="en-GB"/>
    </w:rPr>
  </w:style>
  <w:style w:type="character" w:customStyle="1" w:styleId="HTMLPreformattedChar2">
    <w:name w:val="HTML Preformatted Char2"/>
    <w:qFormat/>
    <w:rsid w:val="00336385"/>
    <w:rPr>
      <w:rFonts w:ascii="Courier New" w:hAnsi="Courier New"/>
      <w:lang w:val="en-GB" w:eastAsia="x-none"/>
    </w:rPr>
  </w:style>
  <w:style w:type="character" w:customStyle="1" w:styleId="ListChar4">
    <w:name w:val="List Char4"/>
    <w:qFormat/>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qFormat/>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qFormat/>
    <w:rsid w:val="00336385"/>
    <w:rPr>
      <w:rFonts w:eastAsia="SimSun"/>
    </w:rPr>
  </w:style>
  <w:style w:type="table" w:customStyle="1" w:styleId="1f6">
    <w:name w:val="网格型1"/>
    <w:basedOn w:val="TableNormal"/>
    <w:next w:val="TableGrid"/>
    <w:qFormat/>
    <w:rsid w:val="00336385"/>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336385"/>
    <w:pPr>
      <w:numPr>
        <w:numId w:val="2"/>
      </w:numPr>
    </w:pPr>
    <w:rPr>
      <w:rFonts w:ascii="Arial" w:eastAsia="SimSun" w:hAnsi="Arial"/>
    </w:rPr>
  </w:style>
  <w:style w:type="paragraph" w:customStyle="1" w:styleId="text3bullet">
    <w:name w:val="text3 bullet"/>
    <w:basedOn w:val="Normal"/>
    <w:qFormat/>
    <w:rsid w:val="00336385"/>
    <w:pPr>
      <w:ind w:left="360" w:hanging="360"/>
    </w:pPr>
    <w:rPr>
      <w:rFonts w:ascii="Arial" w:eastAsia="SimSun" w:hAnsi="Arial"/>
    </w:rPr>
  </w:style>
  <w:style w:type="paragraph" w:customStyle="1" w:styleId="UnnumberedSubheading">
    <w:name w:val="Unnumbered Subheading"/>
    <w:basedOn w:val="H6"/>
    <w:next w:val="PlainText"/>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qFormat/>
    <w:rsid w:val="00336385"/>
    <w:pPr>
      <w:widowControl w:val="0"/>
    </w:pPr>
    <w:rPr>
      <w:rFonts w:ascii="Arial" w:eastAsia="‚l‚r ‚oƒSƒVƒbƒN" w:hAnsi="Arial"/>
      <w:snapToGrid w:val="0"/>
      <w:lang w:val="en-GB"/>
    </w:rPr>
  </w:style>
  <w:style w:type="paragraph" w:customStyle="1" w:styleId="L3">
    <w:name w:val="L3"/>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336385"/>
    <w:pPr>
      <w:spacing w:before="120" w:after="220"/>
    </w:pPr>
    <w:rPr>
      <w:rFonts w:ascii="Arial" w:eastAsia="MS Mincho" w:hAnsi="Arial"/>
      <w:noProof/>
      <w:lang w:val="en-US" w:eastAsia="en-US"/>
    </w:rPr>
  </w:style>
  <w:style w:type="paragraph" w:customStyle="1" w:styleId="nroaml">
    <w:name w:val="nroaml"/>
    <w:basedOn w:val="H6"/>
    <w:qFormat/>
    <w:rsid w:val="00336385"/>
    <w:pPr>
      <w:ind w:left="0" w:firstLine="0"/>
    </w:pPr>
    <w:rPr>
      <w:rFonts w:eastAsia="SimSun"/>
      <w:snapToGrid w:val="0"/>
    </w:rPr>
  </w:style>
  <w:style w:type="paragraph" w:customStyle="1" w:styleId="00BodyText">
    <w:name w:val="00 BodyText"/>
    <w:basedOn w:val="Normal"/>
    <w:qFormat/>
    <w:rsid w:val="00336385"/>
    <w:pPr>
      <w:spacing w:after="220"/>
    </w:pPr>
    <w:rPr>
      <w:rFonts w:ascii="Arial" w:eastAsia="SimSun" w:hAnsi="Arial"/>
      <w:sz w:val="22"/>
      <w:lang w:val="en-US"/>
    </w:rPr>
  </w:style>
  <w:style w:type="character" w:customStyle="1" w:styleId="af9">
    <w:name w:val="標準太字"/>
    <w:autoRedefine/>
    <w:qFormat/>
    <w:rsid w:val="00336385"/>
    <w:rPr>
      <w:b/>
    </w:rPr>
  </w:style>
  <w:style w:type="paragraph" w:customStyle="1" w:styleId="xl24">
    <w:name w:val="xl24"/>
    <w:basedOn w:val="Normal"/>
    <w:qFormat/>
    <w:rsid w:val="00336385"/>
    <w:pPr>
      <w:spacing w:before="100" w:beforeAutospacing="1" w:after="100" w:afterAutospacing="1"/>
    </w:pPr>
    <w:rPr>
      <w:rFonts w:ascii="Arial" w:eastAsia="SimSun" w:hAnsi="Arial" w:cs="Arial"/>
      <w:sz w:val="18"/>
      <w:szCs w:val="18"/>
    </w:rPr>
  </w:style>
  <w:style w:type="paragraph" w:customStyle="1" w:styleId="ActionPoint">
    <w:name w:val="ActionPoint"/>
    <w:basedOn w:val="Normal"/>
    <w:qFormat/>
    <w:rsid w:val="00336385"/>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336385"/>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qFormat/>
    <w:rsid w:val="00336385"/>
    <w:pPr>
      <w:spacing w:after="0"/>
    </w:pPr>
    <w:rPr>
      <w:rFonts w:ascii="Arial" w:eastAsia="SimSun" w:hAnsi="Arial"/>
    </w:rPr>
  </w:style>
  <w:style w:type="character" w:customStyle="1" w:styleId="PTK">
    <w:name w:val="PTK"/>
    <w:semiHidden/>
    <w:qFormat/>
    <w:rsid w:val="00336385"/>
    <w:rPr>
      <w:rFonts w:ascii="Arial" w:hAnsi="Arial" w:cs="Arial"/>
      <w:color w:val="000080"/>
      <w:sz w:val="20"/>
      <w:szCs w:val="20"/>
    </w:rPr>
  </w:style>
  <w:style w:type="paragraph" w:customStyle="1" w:styleId="TdocList">
    <w:name w:val="Tdoc_List"/>
    <w:basedOn w:val="Normal"/>
    <w:qFormat/>
    <w:rsid w:val="00336385"/>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2">
    <w:name w:val="Char Char1 Char Char Char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2">
    <w:name w:val="Char Char1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412">
    <w:name w:val="(文字) (文字)41"/>
    <w:qFormat/>
    <w:rsid w:val="00904DA7"/>
    <w:rPr>
      <w:rFonts w:ascii="MS Mincho" w:eastAsia="MS Mincho" w:hAnsi="MS Mincho" w:hint="eastAsia"/>
      <w:lang w:val="en-GB" w:eastAsia="ar-SA" w:bidi="ar-SA"/>
    </w:rPr>
  </w:style>
  <w:style w:type="character" w:customStyle="1" w:styleId="EQChar">
    <w:name w:val="EQ Char"/>
    <w:link w:val="EQ"/>
    <w:qFormat/>
    <w:rsid w:val="00753C36"/>
    <w:rPr>
      <w:rFonts w:eastAsia="Times New Roman"/>
      <w:noProof/>
    </w:rPr>
  </w:style>
  <w:style w:type="table" w:customStyle="1" w:styleId="TableGrid7">
    <w:name w:val="Table Grid7"/>
    <w:basedOn w:val="TableNormal"/>
    <w:next w:val="TableGrid"/>
    <w:qFormat/>
    <w:rsid w:val="00FF4AA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2">
    <w:name w:val="页脚 Char1"/>
    <w:qFormat/>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qFormat/>
    <w:rsid w:val="00F011FB"/>
  </w:style>
  <w:style w:type="character" w:customStyle="1" w:styleId="Char21">
    <w:name w:val="页脚 Char2"/>
    <w:qFormat/>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a">
    <w:name w:val="修订"/>
    <w:hidden/>
    <w:semiHidden/>
    <w:qFormat/>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spacing w:after="0"/>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qFormat/>
    <w:rsid w:val="00DC3C54"/>
    <w:rPr>
      <w:rFonts w:ascii="Arial" w:hAnsi="Arial"/>
      <w:sz w:val="28"/>
      <w:lang w:val="en-GB"/>
    </w:rPr>
  </w:style>
  <w:style w:type="paragraph" w:customStyle="1" w:styleId="afb">
    <w:name w:val="无间隔"/>
    <w:qFormat/>
    <w:rsid w:val="00DC3C54"/>
    <w:rPr>
      <w:lang w:eastAsia="en-US"/>
    </w:rPr>
  </w:style>
  <w:style w:type="paragraph" w:customStyle="1" w:styleId="2b">
    <w:name w:val="无间隔2"/>
    <w:qFormat/>
    <w:rsid w:val="00DC3C54"/>
    <w:rPr>
      <w:lang w:eastAsia="en-US"/>
    </w:rPr>
  </w:style>
  <w:style w:type="paragraph" w:customStyle="1" w:styleId="Objetducommentaire">
    <w:name w:val="Objet du commentaire"/>
    <w:basedOn w:val="CommentText"/>
    <w:next w:val="CommentText"/>
    <w:semiHidden/>
    <w:qFormat/>
    <w:rsid w:val="00DC3C54"/>
    <w:rPr>
      <w:rFonts w:eastAsia="PMingLiU"/>
      <w:b/>
      <w:bCs/>
      <w:lang w:eastAsia="x-none"/>
    </w:rPr>
  </w:style>
  <w:style w:type="paragraph" w:customStyle="1" w:styleId="Textedebulles">
    <w:name w:val="Texte de bulles"/>
    <w:basedOn w:val="Normal"/>
    <w:semiHidden/>
    <w:qFormat/>
    <w:rsid w:val="00DC3C54"/>
    <w:rPr>
      <w:rFonts w:ascii="Tahoma" w:eastAsia="PMingLiU" w:hAnsi="Tahoma" w:cs="Tahoma"/>
      <w:sz w:val="16"/>
      <w:szCs w:val="16"/>
    </w:rPr>
  </w:style>
  <w:style w:type="character" w:customStyle="1" w:styleId="salin1c">
    <w:name w:val="salin1c"/>
    <w:semiHidden/>
    <w:qFormat/>
    <w:rsid w:val="00DC3C54"/>
    <w:rPr>
      <w:rFonts w:ascii="Arial" w:hAnsi="Arial" w:cs="Arial"/>
      <w:color w:val="auto"/>
      <w:sz w:val="20"/>
      <w:szCs w:val="20"/>
    </w:rPr>
  </w:style>
  <w:style w:type="paragraph" w:customStyle="1" w:styleId="Arial1">
    <w:name w:val="正文 + Arial"/>
    <w:aliases w:val="8 磅,加粗,段后: 0 磅"/>
    <w:basedOn w:val="TAL"/>
    <w:qFormat/>
    <w:rsid w:val="00DC3C54"/>
    <w:rPr>
      <w:rFonts w:eastAsia="SimSun"/>
      <w:sz w:val="16"/>
      <w:szCs w:val="16"/>
      <w:lang w:eastAsia="x-none"/>
    </w:rPr>
  </w:style>
  <w:style w:type="paragraph" w:customStyle="1" w:styleId="xl22">
    <w:name w:val="xl22"/>
    <w:basedOn w:val="Normal"/>
    <w:qFormat/>
    <w:rsid w:val="00DC3C54"/>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DC3C54"/>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DC3C54"/>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character" w:customStyle="1" w:styleId="afc">
    <w:name w:val="コメント内容 (文字)"/>
    <w:qFormat/>
    <w:rsid w:val="00DC3C54"/>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DC3C54"/>
    <w:rPr>
      <w:rFonts w:ascii="Arial" w:hAnsi="Arial"/>
      <w:sz w:val="36"/>
      <w:lang w:val="en-GB" w:eastAsia="en-US"/>
    </w:rPr>
  </w:style>
  <w:style w:type="character" w:customStyle="1" w:styleId="NurTextZchn1">
    <w:name w:val="Nur Text Zchn1"/>
    <w:qFormat/>
    <w:rsid w:val="00DC3C54"/>
    <w:rPr>
      <w:rFonts w:ascii="Courier New" w:hAnsi="Courier New" w:cs="Courier New"/>
      <w:lang w:val="en-GB" w:eastAsia="en-US"/>
    </w:rPr>
  </w:style>
  <w:style w:type="character" w:customStyle="1" w:styleId="EndnotentextZchn1">
    <w:name w:val="Endnotentext Zchn1"/>
    <w:qFormat/>
    <w:rsid w:val="00DC3C54"/>
    <w:rPr>
      <w:rFonts w:ascii="Times New Roman" w:hAnsi="Times New Roman"/>
      <w:lang w:val="en-GB" w:eastAsia="en-US"/>
    </w:rPr>
  </w:style>
  <w:style w:type="paragraph" w:customStyle="1" w:styleId="37">
    <w:name w:val="吹き出し3"/>
    <w:basedOn w:val="Normal"/>
    <w:semiHidden/>
    <w:qFormat/>
    <w:rsid w:val="00DC3C54"/>
    <w:rPr>
      <w:rFonts w:ascii="Tahoma" w:eastAsia="MS Mincho" w:hAnsi="Tahoma" w:cs="Tahoma"/>
      <w:sz w:val="16"/>
      <w:szCs w:val="16"/>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qFormat/>
    <w:rsid w:val="00DC3C54"/>
    <w:rPr>
      <w:rFonts w:ascii="Times New Roman" w:hAnsi="Times New Roman"/>
      <w:b/>
      <w:lang w:val="en-GB" w:eastAsia="ko-KR"/>
    </w:rPr>
  </w:style>
  <w:style w:type="character" w:customStyle="1" w:styleId="11BodyTextChar">
    <w:name w:val="11 BodyText Char"/>
    <w:link w:val="11BodyText"/>
    <w:qFormat/>
    <w:rsid w:val="00DC3C54"/>
    <w:rPr>
      <w:rFonts w:ascii="Arial" w:hAnsi="Arial"/>
      <w:lang w:val="en-US"/>
    </w:rPr>
  </w:style>
  <w:style w:type="paragraph" w:customStyle="1" w:styleId="TableContent-Bulleted">
    <w:name w:val="Table Content - Bulleted"/>
    <w:basedOn w:val="Normal"/>
    <w:qFormat/>
    <w:rsid w:val="00DC3C54"/>
    <w:pPr>
      <w:numPr>
        <w:numId w:val="9"/>
      </w:numPr>
    </w:pPr>
  </w:style>
  <w:style w:type="paragraph" w:customStyle="1" w:styleId="Tadc">
    <w:name w:val="Tadc"/>
    <w:basedOn w:val="Normal"/>
    <w:qFormat/>
    <w:rsid w:val="00DC3C54"/>
    <w:rPr>
      <w:rFonts w:eastAsia="SimSun" w:cs="v4.2.0"/>
    </w:rPr>
  </w:style>
  <w:style w:type="paragraph" w:customStyle="1" w:styleId="Atl">
    <w:name w:val="Atl"/>
    <w:basedOn w:val="Normal"/>
    <w:qFormat/>
    <w:rsid w:val="00DC3C54"/>
    <w:rPr>
      <w:rFonts w:eastAsia="SimSun" w:cs="v4.2.0"/>
    </w:rPr>
  </w:style>
  <w:style w:type="character" w:customStyle="1" w:styleId="searchcontent1">
    <w:name w:val="search_content1"/>
    <w:qFormat/>
    <w:rsid w:val="00DC3C54"/>
    <w:rPr>
      <w:sz w:val="13"/>
      <w:szCs w:val="13"/>
    </w:rPr>
  </w:style>
  <w:style w:type="paragraph" w:customStyle="1" w:styleId="Es">
    <w:name w:val="Es"/>
    <w:basedOn w:val="B1"/>
    <w:qFormat/>
    <w:rsid w:val="00DC3C54"/>
    <w:rPr>
      <w:rFonts w:eastAsia="SimSun" w:cs="v4.2.0"/>
    </w:rPr>
  </w:style>
  <w:style w:type="paragraph" w:customStyle="1" w:styleId="TTH">
    <w:name w:val="TTH"/>
    <w:basedOn w:val="Normal"/>
    <w:qFormat/>
    <w:rsid w:val="00DC3C54"/>
    <w:pPr>
      <w:jc w:val="center"/>
    </w:pPr>
    <w:rPr>
      <w:rFonts w:ascii="Arial" w:eastAsia="SimSun" w:hAnsi="Arial" w:cs="Arial"/>
      <w:b/>
    </w:rPr>
  </w:style>
  <w:style w:type="paragraph" w:customStyle="1" w:styleId="standard">
    <w:name w:val="standard"/>
    <w:qFormat/>
    <w:rsid w:val="00DC3C54"/>
    <w:pPr>
      <w:numPr>
        <w:numId w:val="10"/>
      </w:numPr>
      <w:tabs>
        <w:tab w:val="clear" w:pos="1191"/>
        <w:tab w:val="left" w:pos="426"/>
      </w:tabs>
      <w:ind w:left="0" w:firstLine="0"/>
    </w:pPr>
    <w:rPr>
      <w:lang w:eastAsia="zh-CN"/>
    </w:rPr>
  </w:style>
  <w:style w:type="paragraph" w:customStyle="1" w:styleId="Headernonumber">
    <w:name w:val="Header_nonumber"/>
    <w:basedOn w:val="Heading1"/>
    <w:qFormat/>
    <w:rsid w:val="00DC3C54"/>
    <w:pPr>
      <w:numPr>
        <w:numId w:val="11"/>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rsid w:val="00DC3C54"/>
    <w:pPr>
      <w:numPr>
        <w:ilvl w:val="1"/>
        <w:numId w:val="12"/>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qFormat/>
    <w:rsid w:val="00DC3C54"/>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qFormat/>
    <w:rsid w:val="00DC3C54"/>
    <w:rPr>
      <w:spacing w:val="-4"/>
      <w:kern w:val="2"/>
      <w:sz w:val="21"/>
      <w:szCs w:val="21"/>
      <w:lang w:val="x-none" w:eastAsia="zh-CN"/>
    </w:rPr>
  </w:style>
  <w:style w:type="paragraph" w:customStyle="1" w:styleId="Heading3Specs">
    <w:name w:val="Heading 3 Specs"/>
    <w:basedOn w:val="Heading3"/>
    <w:qFormat/>
    <w:rsid w:val="00DC3C54"/>
    <w:pPr>
      <w:spacing w:before="200" w:after="0"/>
      <w:ind w:left="0" w:firstLine="0"/>
    </w:pPr>
    <w:rPr>
      <w:rFonts w:cs="Arial"/>
      <w:bCs/>
    </w:rPr>
  </w:style>
  <w:style w:type="paragraph" w:customStyle="1" w:styleId="Heading4specs">
    <w:name w:val="Heading4 specs"/>
    <w:basedOn w:val="Heading3Specs"/>
    <w:qFormat/>
    <w:rsid w:val="00DC3C54"/>
    <w:rPr>
      <w:sz w:val="24"/>
    </w:rPr>
  </w:style>
  <w:style w:type="table" w:customStyle="1" w:styleId="TableStyle11">
    <w:name w:val="Table Style11"/>
    <w:basedOn w:val="TableNormal"/>
    <w:qFormat/>
    <w:rsid w:val="00DC3C54"/>
    <w:rPr>
      <w:rFonts w:eastAsia="Times New Roman"/>
      <w:lang w:val="sv-SE" w:eastAsia="sv-SE"/>
    </w:rPr>
    <w:tblPr/>
  </w:style>
  <w:style w:type="table" w:customStyle="1" w:styleId="TableGrid11">
    <w:name w:val="Table Grid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7">
    <w:name w:val="純文字 字元1"/>
    <w:qFormat/>
    <w:rsid w:val="00DC3C54"/>
    <w:rPr>
      <w:rFonts w:ascii="MingLiU" w:eastAsia="MingLiU" w:hAnsi="Courier New" w:cs="Courier New"/>
      <w:sz w:val="24"/>
      <w:szCs w:val="24"/>
      <w:lang w:val="en-GB" w:eastAsia="en-US"/>
    </w:rPr>
  </w:style>
  <w:style w:type="character" w:customStyle="1" w:styleId="1f8">
    <w:name w:val="章節附註文字 字元1"/>
    <w:qFormat/>
    <w:rsid w:val="00DC3C54"/>
    <w:rPr>
      <w:lang w:val="en-GB" w:eastAsia="en-US"/>
    </w:rPr>
  </w:style>
  <w:style w:type="character" w:customStyle="1" w:styleId="Absatz-Standardschriftart4">
    <w:name w:val="Absatz-Standardschriftart4"/>
    <w:qFormat/>
    <w:rsid w:val="00DC3C54"/>
  </w:style>
  <w:style w:type="paragraph" w:customStyle="1" w:styleId="220">
    <w:name w:val="本文 22"/>
    <w:basedOn w:val="Normal"/>
    <w:qFormat/>
    <w:rsid w:val="00DC3C54"/>
    <w:pPr>
      <w:suppressAutoHyphens/>
      <w:spacing w:after="120"/>
    </w:pPr>
    <w:rPr>
      <w:rFonts w:eastAsia="MS Mincho" w:cs="CG Times (WN)"/>
      <w:lang w:eastAsia="ar-SA"/>
    </w:rPr>
  </w:style>
  <w:style w:type="paragraph" w:customStyle="1" w:styleId="320">
    <w:name w:val="本文 32"/>
    <w:basedOn w:val="Normal"/>
    <w:qFormat/>
    <w:rsid w:val="00DC3C54"/>
    <w:pPr>
      <w:suppressAutoHyphens/>
      <w:spacing w:after="120"/>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DC3C54"/>
    <w:rPr>
      <w:rFonts w:ascii="CG Times (WN)" w:eastAsia="Malgun Gothic" w:hAnsi="CG Times (WN)"/>
      <w:b/>
      <w:lang w:val="en-GB" w:eastAsia="en-US"/>
    </w:rPr>
  </w:style>
  <w:style w:type="paragraph" w:customStyle="1" w:styleId="47">
    <w:name w:val="吹き出し4"/>
    <w:basedOn w:val="Normal"/>
    <w:qFormat/>
    <w:rsid w:val="00DC3C54"/>
    <w:rPr>
      <w:rFonts w:ascii="Tahoma" w:eastAsia="MS Mincho" w:hAnsi="Tahoma" w:cs="Tahoma"/>
      <w:sz w:val="16"/>
      <w:szCs w:val="16"/>
    </w:rPr>
  </w:style>
  <w:style w:type="paragraph" w:customStyle="1" w:styleId="2c">
    <w:name w:val="変更箇所2"/>
    <w:hidden/>
    <w:semiHidden/>
    <w:qFormat/>
    <w:rsid w:val="00DC3C54"/>
    <w:rPr>
      <w:rFonts w:eastAsia="MS Mincho"/>
      <w:lang w:eastAsia="en-US"/>
    </w:rPr>
  </w:style>
  <w:style w:type="character" w:customStyle="1" w:styleId="2d">
    <w:name w:val="段落フォント2"/>
    <w:qFormat/>
    <w:rsid w:val="00DC3C54"/>
  </w:style>
  <w:style w:type="character" w:customStyle="1" w:styleId="2e">
    <w:name w:val="コメント参照2"/>
    <w:qFormat/>
    <w:rsid w:val="00DC3C54"/>
    <w:rPr>
      <w:sz w:val="16"/>
    </w:rPr>
  </w:style>
  <w:style w:type="paragraph" w:customStyle="1" w:styleId="2f">
    <w:name w:val="図表番号2"/>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DC3C54"/>
    <w:pPr>
      <w:tabs>
        <w:tab w:val="num" w:pos="644"/>
      </w:tabs>
      <w:suppressAutoHyphens/>
      <w:ind w:left="644" w:hanging="360"/>
    </w:pPr>
    <w:rPr>
      <w:rFonts w:eastAsia="MS Mincho" w:cs="CG Times (WN)"/>
      <w:lang w:eastAsia="ar-SA"/>
    </w:rPr>
  </w:style>
  <w:style w:type="paragraph" w:customStyle="1" w:styleId="221">
    <w:name w:val="段落番号 22"/>
    <w:basedOn w:val="2f0"/>
    <w:qFormat/>
    <w:rsid w:val="00DC3C54"/>
    <w:pPr>
      <w:ind w:left="851" w:hanging="284"/>
    </w:pPr>
  </w:style>
  <w:style w:type="paragraph" w:customStyle="1" w:styleId="2f1">
    <w:name w:val="箇条書き2"/>
    <w:basedOn w:val="List"/>
    <w:qFormat/>
    <w:rsid w:val="00DC3C54"/>
    <w:pPr>
      <w:tabs>
        <w:tab w:val="num" w:pos="644"/>
      </w:tabs>
      <w:suppressAutoHyphens/>
      <w:ind w:left="644" w:hanging="360"/>
    </w:pPr>
    <w:rPr>
      <w:rFonts w:eastAsia="MS Mincho" w:cs="CG Times (WN)"/>
      <w:lang w:eastAsia="ar-SA"/>
    </w:rPr>
  </w:style>
  <w:style w:type="paragraph" w:customStyle="1" w:styleId="222">
    <w:name w:val="箇条書き 22"/>
    <w:basedOn w:val="2f1"/>
    <w:qFormat/>
    <w:rsid w:val="00DC3C54"/>
    <w:pPr>
      <w:tabs>
        <w:tab w:val="clear" w:pos="644"/>
        <w:tab w:val="num" w:pos="1494"/>
      </w:tabs>
      <w:ind w:left="851" w:hanging="284"/>
    </w:pPr>
  </w:style>
  <w:style w:type="paragraph" w:customStyle="1" w:styleId="321">
    <w:name w:val="箇条書き 32"/>
    <w:basedOn w:val="222"/>
    <w:qFormat/>
    <w:rsid w:val="00DC3C54"/>
    <w:pPr>
      <w:ind w:left="1135"/>
    </w:pPr>
  </w:style>
  <w:style w:type="paragraph" w:customStyle="1" w:styleId="223">
    <w:name w:val="一覧 22"/>
    <w:basedOn w:val="List"/>
    <w:qFormat/>
    <w:rsid w:val="00DC3C54"/>
    <w:pPr>
      <w:suppressAutoHyphens/>
      <w:ind w:left="851"/>
    </w:pPr>
    <w:rPr>
      <w:rFonts w:eastAsia="MS Mincho" w:cs="CG Times (WN)"/>
      <w:lang w:eastAsia="ar-SA"/>
    </w:rPr>
  </w:style>
  <w:style w:type="paragraph" w:customStyle="1" w:styleId="322">
    <w:name w:val="一覧 32"/>
    <w:basedOn w:val="223"/>
    <w:qFormat/>
    <w:rsid w:val="00DC3C54"/>
    <w:pPr>
      <w:ind w:left="1135"/>
    </w:pPr>
  </w:style>
  <w:style w:type="paragraph" w:customStyle="1" w:styleId="420">
    <w:name w:val="一覧 42"/>
    <w:basedOn w:val="322"/>
    <w:qFormat/>
    <w:rsid w:val="00DC3C54"/>
    <w:pPr>
      <w:ind w:left="1418"/>
    </w:pPr>
  </w:style>
  <w:style w:type="paragraph" w:customStyle="1" w:styleId="520">
    <w:name w:val="一覧 52"/>
    <w:basedOn w:val="420"/>
    <w:qFormat/>
    <w:rsid w:val="00DC3C54"/>
    <w:pPr>
      <w:ind w:left="1702"/>
    </w:pPr>
  </w:style>
  <w:style w:type="paragraph" w:customStyle="1" w:styleId="421">
    <w:name w:val="箇条書き 42"/>
    <w:basedOn w:val="321"/>
    <w:qFormat/>
    <w:rsid w:val="00DC3C54"/>
    <w:pPr>
      <w:ind w:left="1418"/>
    </w:pPr>
  </w:style>
  <w:style w:type="paragraph" w:customStyle="1" w:styleId="521">
    <w:name w:val="箇条書き 52"/>
    <w:basedOn w:val="421"/>
    <w:qFormat/>
    <w:rsid w:val="00DC3C54"/>
  </w:style>
  <w:style w:type="paragraph" w:customStyle="1" w:styleId="2f2">
    <w:name w:val="コメント文字列2"/>
    <w:basedOn w:val="Normal"/>
    <w:qFormat/>
    <w:rsid w:val="00DC3C54"/>
    <w:pPr>
      <w:suppressAutoHyphens/>
    </w:pPr>
    <w:rPr>
      <w:rFonts w:eastAsia="MS Mincho" w:cs="CG Times (WN)"/>
      <w:lang w:eastAsia="ar-SA"/>
    </w:rPr>
  </w:style>
  <w:style w:type="paragraph" w:customStyle="1" w:styleId="2f3">
    <w:name w:val="コメント内容2"/>
    <w:basedOn w:val="2f2"/>
    <w:next w:val="2f2"/>
    <w:qFormat/>
    <w:rsid w:val="00DC3C54"/>
    <w:rPr>
      <w:b/>
      <w:bCs/>
    </w:rPr>
  </w:style>
  <w:style w:type="paragraph" w:customStyle="1" w:styleId="2f4">
    <w:name w:val="見出しマップ2"/>
    <w:basedOn w:val="Normal"/>
    <w:qFormat/>
    <w:rsid w:val="00DC3C54"/>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DC3C54"/>
    <w:pPr>
      <w:suppressAutoHyphens/>
    </w:pPr>
    <w:rPr>
      <w:rFonts w:ascii="Courier New" w:eastAsia="MS Mincho" w:hAnsi="Courier New" w:cs="CG Times (WN)"/>
      <w:lang w:val="nb-NO" w:eastAsia="ar-SA"/>
    </w:rPr>
  </w:style>
  <w:style w:type="paragraph" w:customStyle="1" w:styleId="Web2">
    <w:name w:val="標準 (Web)2"/>
    <w:basedOn w:val="Normal"/>
    <w:qFormat/>
    <w:rsid w:val="00DC3C54"/>
    <w:pPr>
      <w:suppressAutoHyphens/>
      <w:spacing w:before="100" w:after="100"/>
    </w:pPr>
    <w:rPr>
      <w:rFonts w:eastAsia="Arial Unicode MS" w:cs="CG Times (WN)"/>
      <w:sz w:val="24"/>
      <w:szCs w:val="24"/>
    </w:rPr>
  </w:style>
  <w:style w:type="paragraph" w:customStyle="1" w:styleId="224">
    <w:name w:val="本文インデント 22"/>
    <w:basedOn w:val="Normal"/>
    <w:qFormat/>
    <w:rsid w:val="00DC3C54"/>
    <w:pPr>
      <w:suppressAutoHyphens/>
      <w:ind w:left="567"/>
    </w:pPr>
    <w:rPr>
      <w:rFonts w:ascii="Arial" w:eastAsia="MS Mincho" w:hAnsi="Arial" w:cs="Arial"/>
      <w:lang w:eastAsia="ar-SA"/>
    </w:rPr>
  </w:style>
  <w:style w:type="paragraph" w:customStyle="1" w:styleId="2f6">
    <w:name w:val="標準インデント2"/>
    <w:basedOn w:val="Normal"/>
    <w:qFormat/>
    <w:rsid w:val="00DC3C54"/>
    <w:pPr>
      <w:suppressAutoHyphens/>
      <w:ind w:left="708"/>
    </w:pPr>
    <w:rPr>
      <w:rFonts w:eastAsia="MS Mincho" w:cs="CG Times (WN)"/>
      <w:lang w:eastAsia="ar-SA"/>
    </w:rPr>
  </w:style>
  <w:style w:type="paragraph" w:customStyle="1" w:styleId="2f7">
    <w:name w:val="記2"/>
    <w:basedOn w:val="Normal"/>
    <w:next w:val="Normal"/>
    <w:qFormat/>
    <w:rsid w:val="00DC3C54"/>
    <w:pPr>
      <w:suppressAutoHyphens/>
    </w:pPr>
    <w:rPr>
      <w:rFonts w:eastAsia="MS Mincho" w:cs="CG Times (WN)"/>
      <w:lang w:eastAsia="ar-SA"/>
    </w:rPr>
  </w:style>
  <w:style w:type="paragraph" w:customStyle="1" w:styleId="HTML2">
    <w:name w:val="HTML 書式付き2"/>
    <w:basedOn w:val="Normal"/>
    <w:qFormat/>
    <w:rsid w:val="00DC3C54"/>
    <w:pPr>
      <w:suppressAutoHyphens/>
    </w:pPr>
    <w:rPr>
      <w:rFonts w:ascii="Courier New" w:eastAsia="MS Mincho" w:hAnsi="Courier New" w:cs="Courier New"/>
      <w:lang w:eastAsia="ar-SA"/>
    </w:rPr>
  </w:style>
  <w:style w:type="character" w:customStyle="1" w:styleId="Char14">
    <w:name w:val="纯文本 Char1"/>
    <w:qFormat/>
    <w:rsid w:val="00DC3C54"/>
    <w:rPr>
      <w:rFonts w:ascii="SimSun" w:hAnsi="Courier New" w:cs="Courier New"/>
      <w:sz w:val="21"/>
      <w:szCs w:val="21"/>
      <w:lang w:val="en-GB" w:eastAsia="en-US"/>
    </w:rPr>
  </w:style>
  <w:style w:type="character" w:customStyle="1" w:styleId="Char15">
    <w:name w:val="尾注文本 Char1"/>
    <w:qFormat/>
    <w:rsid w:val="00DC3C54"/>
    <w:rPr>
      <w:rFonts w:ascii="Times New Roman" w:hAnsi="Times New Roman"/>
      <w:lang w:val="en-GB" w:eastAsia="en-US"/>
    </w:rPr>
  </w:style>
  <w:style w:type="paragraph" w:customStyle="1" w:styleId="38">
    <w:name w:val="无间隔3"/>
    <w:qFormat/>
    <w:rsid w:val="00DC3C54"/>
    <w:rPr>
      <w:lang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DC3C54"/>
    <w:rPr>
      <w:rFonts w:ascii="Arial" w:eastAsia="Times New Roman" w:hAnsi="Arial"/>
      <w:sz w:val="36"/>
      <w:lang w:val="en-GB"/>
    </w:rPr>
  </w:style>
  <w:style w:type="paragraph" w:customStyle="1" w:styleId="editorsnote0">
    <w:name w:val="editorsnote"/>
    <w:basedOn w:val="Normal"/>
    <w:qFormat/>
    <w:rsid w:val="00DC3C54"/>
    <w:pPr>
      <w:spacing w:after="0"/>
    </w:pPr>
    <w:rPr>
      <w:rFonts w:ascii="MS PGothic" w:eastAsia="MS PGothic" w:hAnsi="MS PGothic" w:cs="MS PGothic"/>
      <w:sz w:val="24"/>
      <w:szCs w:val="24"/>
      <w:lang w:val="en-US"/>
    </w:rPr>
  </w:style>
  <w:style w:type="paragraph" w:styleId="Subtitle">
    <w:name w:val="Subtitle"/>
    <w:basedOn w:val="Normal"/>
    <w:next w:val="Normal"/>
    <w:link w:val="SubtitleChar"/>
    <w:qFormat/>
    <w:rsid w:val="00DC3C54"/>
    <w:pPr>
      <w:spacing w:after="60"/>
      <w:jc w:val="center"/>
      <w:outlineLvl w:val="1"/>
    </w:pPr>
    <w:rPr>
      <w:rFonts w:ascii="Cambria" w:eastAsia="PMingLiU" w:hAnsi="Cambria"/>
      <w:i/>
      <w:iCs/>
      <w:sz w:val="24"/>
      <w:szCs w:val="24"/>
    </w:rPr>
  </w:style>
  <w:style w:type="character" w:customStyle="1" w:styleId="SubtitleChar">
    <w:name w:val="Subtitle Char"/>
    <w:link w:val="Subtitle"/>
    <w:qFormat/>
    <w:rsid w:val="00DC3C54"/>
    <w:rPr>
      <w:rFonts w:ascii="Cambria" w:eastAsia="PMingLiU" w:hAnsi="Cambria"/>
      <w:i/>
      <w:iCs/>
      <w:sz w:val="24"/>
      <w:szCs w:val="24"/>
    </w:rPr>
  </w:style>
  <w:style w:type="paragraph" w:styleId="Quote">
    <w:name w:val="Quote"/>
    <w:basedOn w:val="Normal"/>
    <w:next w:val="Normal"/>
    <w:link w:val="QuoteChar"/>
    <w:uiPriority w:val="29"/>
    <w:qFormat/>
    <w:rsid w:val="00DC3C54"/>
    <w:pPr>
      <w:jc w:val="both"/>
    </w:pPr>
    <w:rPr>
      <w:rFonts w:ascii="Arial" w:eastAsia="PMingLiU" w:hAnsi="Arial"/>
      <w:i/>
      <w:iCs/>
    </w:rPr>
  </w:style>
  <w:style w:type="character" w:customStyle="1" w:styleId="QuoteChar">
    <w:name w:val="Quote Char"/>
    <w:link w:val="Quote"/>
    <w:uiPriority w:val="29"/>
    <w:qFormat/>
    <w:rsid w:val="00DC3C54"/>
    <w:rPr>
      <w:rFonts w:ascii="Arial" w:eastAsia="PMingLiU" w:hAnsi="Arial"/>
      <w:i/>
      <w:iCs/>
      <w:color w:val="000000"/>
    </w:rPr>
  </w:style>
  <w:style w:type="paragraph" w:styleId="IntenseQuote">
    <w:name w:val="Intense Quote"/>
    <w:basedOn w:val="Normal"/>
    <w:next w:val="Normal"/>
    <w:link w:val="IntenseQuoteChar"/>
    <w:uiPriority w:val="30"/>
    <w:qFormat/>
    <w:rsid w:val="00DC3C54"/>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qFormat/>
    <w:rsid w:val="00DC3C54"/>
    <w:rPr>
      <w:rFonts w:ascii="Arial" w:eastAsia="PMingLiU" w:hAnsi="Arial"/>
      <w:b/>
      <w:bCs/>
      <w:i/>
      <w:iCs/>
      <w:color w:val="4F81BD"/>
    </w:rPr>
  </w:style>
  <w:style w:type="character" w:styleId="SubtleEmphasis">
    <w:name w:val="Subtle Emphasis"/>
    <w:uiPriority w:val="19"/>
    <w:qFormat/>
    <w:rsid w:val="00DC3C54"/>
    <w:rPr>
      <w:i/>
      <w:iCs/>
      <w:color w:val="808080"/>
    </w:rPr>
  </w:style>
  <w:style w:type="character" w:styleId="IntenseEmphasis">
    <w:name w:val="Intense Emphasis"/>
    <w:uiPriority w:val="21"/>
    <w:qFormat/>
    <w:rsid w:val="00DC3C54"/>
    <w:rPr>
      <w:b/>
      <w:bCs/>
      <w:i/>
      <w:iCs/>
      <w:color w:val="4F81BD"/>
    </w:rPr>
  </w:style>
  <w:style w:type="character" w:styleId="SubtleReference">
    <w:name w:val="Subtle Reference"/>
    <w:uiPriority w:val="31"/>
    <w:qFormat/>
    <w:rsid w:val="00DC3C54"/>
    <w:rPr>
      <w:smallCaps/>
      <w:color w:val="C0504D"/>
      <w:u w:val="single"/>
    </w:rPr>
  </w:style>
  <w:style w:type="character" w:styleId="IntenseReference">
    <w:name w:val="Intense Reference"/>
    <w:uiPriority w:val="32"/>
    <w:qFormat/>
    <w:rsid w:val="00DC3C54"/>
    <w:rPr>
      <w:b/>
      <w:bCs/>
      <w:smallCaps/>
      <w:color w:val="C0504D"/>
      <w:spacing w:val="5"/>
      <w:u w:val="single"/>
    </w:rPr>
  </w:style>
  <w:style w:type="character" w:styleId="BookTitle">
    <w:name w:val="Book Title"/>
    <w:uiPriority w:val="33"/>
    <w:qFormat/>
    <w:rsid w:val="00DC3C54"/>
    <w:rPr>
      <w:b/>
      <w:bCs/>
      <w:smallCaps/>
      <w:spacing w:val="5"/>
    </w:rPr>
  </w:style>
  <w:style w:type="paragraph" w:styleId="TOCHeading">
    <w:name w:val="TOC Heading"/>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DC3C54"/>
    <w:pPr>
      <w:numPr>
        <w:numId w:val="13"/>
      </w:numPr>
      <w:spacing w:before="60"/>
    </w:pPr>
    <w:rPr>
      <w:rFonts w:eastAsia="PMingLiU"/>
      <w:lang w:eastAsia="x-none" w:bidi="en-US"/>
    </w:rPr>
  </w:style>
  <w:style w:type="character" w:customStyle="1" w:styleId="List1Char">
    <w:name w:val="List 1 Char"/>
    <w:link w:val="List1"/>
    <w:uiPriority w:val="99"/>
    <w:qFormat/>
    <w:rsid w:val="00DC3C54"/>
    <w:rPr>
      <w:rFonts w:eastAsia="PMingLiU"/>
      <w:lang w:eastAsia="x-none" w:bidi="en-US"/>
    </w:rPr>
  </w:style>
  <w:style w:type="paragraph" w:customStyle="1" w:styleId="Highlight">
    <w:name w:val="Highlight"/>
    <w:basedOn w:val="Normal"/>
    <w:uiPriority w:val="99"/>
    <w:qFormat/>
    <w:rsid w:val="00DC3C54"/>
    <w:rPr>
      <w:color w:val="E36C0A"/>
    </w:rPr>
  </w:style>
  <w:style w:type="paragraph" w:customStyle="1" w:styleId="Numbered1">
    <w:name w:val="Numbered 1"/>
    <w:basedOn w:val="Normal"/>
    <w:qFormat/>
    <w:rsid w:val="00DC3C54"/>
    <w:pPr>
      <w:numPr>
        <w:numId w:val="14"/>
      </w:numPr>
      <w:spacing w:before="60"/>
    </w:pPr>
  </w:style>
  <w:style w:type="paragraph" w:customStyle="1" w:styleId="List20">
    <w:name w:val="List2"/>
    <w:basedOn w:val="List1"/>
    <w:uiPriority w:val="99"/>
    <w:qFormat/>
    <w:rsid w:val="00DC3C54"/>
  </w:style>
  <w:style w:type="paragraph" w:customStyle="1" w:styleId="StyleHeading5Firstline0cm">
    <w:name w:val="Style Heading 5 + First line:  0 cm"/>
    <w:basedOn w:val="Heading5"/>
    <w:qFormat/>
    <w:rsid w:val="00DC3C54"/>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DC3C54"/>
    <w:pPr>
      <w:spacing w:before="40"/>
    </w:pPr>
    <w:rPr>
      <w:sz w:val="16"/>
      <w:szCs w:val="16"/>
    </w:rPr>
  </w:style>
  <w:style w:type="character" w:customStyle="1" w:styleId="GlossaryChar">
    <w:name w:val="Glossary Char"/>
    <w:link w:val="Glossary"/>
    <w:uiPriority w:val="99"/>
    <w:qFormat/>
    <w:rsid w:val="00DC3C54"/>
    <w:rPr>
      <w:rFonts w:eastAsia="Times New Roman"/>
      <w:sz w:val="16"/>
      <w:szCs w:val="16"/>
    </w:rPr>
  </w:style>
  <w:style w:type="numbering" w:customStyle="1" w:styleId="Style1">
    <w:name w:val="Style1"/>
    <w:uiPriority w:val="99"/>
    <w:rsid w:val="00DC3C54"/>
    <w:pPr>
      <w:numPr>
        <w:numId w:val="15"/>
      </w:numPr>
    </w:pPr>
  </w:style>
  <w:style w:type="table" w:customStyle="1" w:styleId="SGSTableBasic2">
    <w:name w:val="SGS Table Basic 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DC3C54"/>
    <w:pPr>
      <w:numPr>
        <w:numId w:val="16"/>
      </w:numPr>
    </w:pPr>
  </w:style>
  <w:style w:type="table" w:styleId="TableClassic2">
    <w:name w:val="Table Classic 2"/>
    <w:basedOn w:val="TableNormal"/>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DC3C54"/>
    <w:rPr>
      <w:rFonts w:ascii="Arial" w:hAnsi="Arial"/>
      <w:sz w:val="36"/>
      <w:lang w:val="en-GB" w:eastAsia="en-US"/>
    </w:rPr>
  </w:style>
  <w:style w:type="character" w:customStyle="1" w:styleId="Absatz-Standardschriftart3">
    <w:name w:val="Absatz-Standardschriftart3"/>
    <w:qFormat/>
    <w:rsid w:val="00DC3C54"/>
  </w:style>
  <w:style w:type="paragraph" w:customStyle="1" w:styleId="55">
    <w:name w:val="吹き出し5"/>
    <w:basedOn w:val="Normal"/>
    <w:qFormat/>
    <w:rsid w:val="00DC3C54"/>
    <w:rPr>
      <w:rFonts w:ascii="Tahoma" w:eastAsia="MS Mincho" w:hAnsi="Tahoma" w:cs="Tahoma"/>
      <w:sz w:val="16"/>
      <w:szCs w:val="16"/>
    </w:rPr>
  </w:style>
  <w:style w:type="paragraph" w:customStyle="1" w:styleId="39">
    <w:name w:val="変更箇所3"/>
    <w:hidden/>
    <w:semiHidden/>
    <w:qFormat/>
    <w:rsid w:val="00DC3C54"/>
    <w:rPr>
      <w:rFonts w:eastAsia="MS Mincho"/>
      <w:lang w:eastAsia="en-US"/>
    </w:rPr>
  </w:style>
  <w:style w:type="character" w:customStyle="1" w:styleId="3a">
    <w:name w:val="段落フォント3"/>
    <w:qFormat/>
    <w:rsid w:val="00DC3C54"/>
  </w:style>
  <w:style w:type="character" w:customStyle="1" w:styleId="3b">
    <w:name w:val="コメント参照3"/>
    <w:qFormat/>
    <w:rsid w:val="00DC3C54"/>
    <w:rPr>
      <w:sz w:val="16"/>
    </w:rPr>
  </w:style>
  <w:style w:type="paragraph" w:customStyle="1" w:styleId="3c">
    <w:name w:val="図表番号3"/>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DC3C54"/>
    <w:pPr>
      <w:tabs>
        <w:tab w:val="num" w:pos="644"/>
      </w:tabs>
      <w:suppressAutoHyphens/>
      <w:ind w:left="644" w:hanging="360"/>
    </w:pPr>
    <w:rPr>
      <w:rFonts w:eastAsia="MS Mincho" w:cs="CG Times (WN)"/>
      <w:lang w:eastAsia="ar-SA"/>
    </w:rPr>
  </w:style>
  <w:style w:type="paragraph" w:customStyle="1" w:styleId="231">
    <w:name w:val="段落番号 23"/>
    <w:basedOn w:val="3d"/>
    <w:qFormat/>
    <w:rsid w:val="00DC3C54"/>
  </w:style>
  <w:style w:type="paragraph" w:customStyle="1" w:styleId="3e">
    <w:name w:val="箇条書き3"/>
    <w:basedOn w:val="List"/>
    <w:qFormat/>
    <w:rsid w:val="00DC3C54"/>
    <w:pPr>
      <w:tabs>
        <w:tab w:val="num" w:pos="644"/>
      </w:tabs>
      <w:suppressAutoHyphens/>
      <w:ind w:left="644" w:hanging="360"/>
    </w:pPr>
    <w:rPr>
      <w:rFonts w:eastAsia="MS Mincho" w:cs="CG Times (WN)"/>
      <w:lang w:eastAsia="ar-SA"/>
    </w:rPr>
  </w:style>
  <w:style w:type="paragraph" w:customStyle="1" w:styleId="232">
    <w:name w:val="箇条書き 23"/>
    <w:basedOn w:val="3e"/>
    <w:qFormat/>
    <w:rsid w:val="00DC3C54"/>
  </w:style>
  <w:style w:type="paragraph" w:customStyle="1" w:styleId="331">
    <w:name w:val="箇条書き 33"/>
    <w:basedOn w:val="232"/>
    <w:qFormat/>
    <w:rsid w:val="00DC3C54"/>
  </w:style>
  <w:style w:type="paragraph" w:customStyle="1" w:styleId="233">
    <w:name w:val="一覧 23"/>
    <w:basedOn w:val="List"/>
    <w:qFormat/>
    <w:rsid w:val="00DC3C54"/>
    <w:pPr>
      <w:suppressAutoHyphens/>
      <w:ind w:left="851"/>
    </w:pPr>
    <w:rPr>
      <w:rFonts w:eastAsia="MS Mincho" w:cs="CG Times (WN)"/>
      <w:lang w:eastAsia="ar-SA"/>
    </w:rPr>
  </w:style>
  <w:style w:type="paragraph" w:customStyle="1" w:styleId="332">
    <w:name w:val="一覧 33"/>
    <w:basedOn w:val="233"/>
    <w:qFormat/>
    <w:rsid w:val="00DC3C54"/>
  </w:style>
  <w:style w:type="paragraph" w:customStyle="1" w:styleId="430">
    <w:name w:val="一覧 43"/>
    <w:basedOn w:val="332"/>
    <w:qFormat/>
    <w:rsid w:val="00DC3C54"/>
  </w:style>
  <w:style w:type="paragraph" w:customStyle="1" w:styleId="530">
    <w:name w:val="一覧 53"/>
    <w:basedOn w:val="430"/>
    <w:qFormat/>
    <w:rsid w:val="00DC3C54"/>
  </w:style>
  <w:style w:type="paragraph" w:customStyle="1" w:styleId="431">
    <w:name w:val="箇条書き 43"/>
    <w:basedOn w:val="331"/>
    <w:qFormat/>
    <w:rsid w:val="00DC3C54"/>
  </w:style>
  <w:style w:type="paragraph" w:customStyle="1" w:styleId="531">
    <w:name w:val="箇条書き 53"/>
    <w:basedOn w:val="431"/>
    <w:qFormat/>
    <w:rsid w:val="00DC3C54"/>
  </w:style>
  <w:style w:type="paragraph" w:customStyle="1" w:styleId="3f">
    <w:name w:val="コメント文字列3"/>
    <w:basedOn w:val="Normal"/>
    <w:qFormat/>
    <w:rsid w:val="00DC3C54"/>
    <w:pPr>
      <w:suppressAutoHyphens/>
    </w:pPr>
    <w:rPr>
      <w:rFonts w:eastAsia="MS Mincho" w:cs="CG Times (WN)"/>
      <w:lang w:eastAsia="ar-SA"/>
    </w:rPr>
  </w:style>
  <w:style w:type="paragraph" w:customStyle="1" w:styleId="3f0">
    <w:name w:val="コメント内容3"/>
    <w:basedOn w:val="3f"/>
    <w:next w:val="3f"/>
    <w:qFormat/>
    <w:rsid w:val="00DC3C54"/>
    <w:rPr>
      <w:b/>
      <w:bCs/>
    </w:rPr>
  </w:style>
  <w:style w:type="paragraph" w:customStyle="1" w:styleId="3f1">
    <w:name w:val="見出しマップ3"/>
    <w:basedOn w:val="Normal"/>
    <w:qFormat/>
    <w:rsid w:val="00DC3C54"/>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DC3C54"/>
    <w:pPr>
      <w:suppressAutoHyphens/>
    </w:pPr>
    <w:rPr>
      <w:rFonts w:ascii="Courier New" w:eastAsia="MS Mincho" w:hAnsi="Courier New" w:cs="CG Times (WN)"/>
      <w:lang w:val="nb-NO" w:eastAsia="ar-SA"/>
    </w:rPr>
  </w:style>
  <w:style w:type="paragraph" w:customStyle="1" w:styleId="Web3">
    <w:name w:val="標準 (Web)3"/>
    <w:basedOn w:val="Normal"/>
    <w:qFormat/>
    <w:rsid w:val="00DC3C54"/>
    <w:pPr>
      <w:suppressAutoHyphens/>
      <w:spacing w:before="100" w:after="100"/>
    </w:pPr>
    <w:rPr>
      <w:rFonts w:eastAsia="Arial Unicode MS" w:cs="CG Times (WN)"/>
      <w:sz w:val="24"/>
      <w:szCs w:val="24"/>
    </w:rPr>
  </w:style>
  <w:style w:type="paragraph" w:customStyle="1" w:styleId="234">
    <w:name w:val="本文インデント 23"/>
    <w:basedOn w:val="Normal"/>
    <w:qFormat/>
    <w:rsid w:val="00DC3C54"/>
    <w:pPr>
      <w:suppressAutoHyphens/>
      <w:ind w:left="567"/>
    </w:pPr>
    <w:rPr>
      <w:rFonts w:ascii="Arial" w:eastAsia="MS Mincho" w:hAnsi="Arial" w:cs="Arial"/>
      <w:lang w:eastAsia="ar-SA"/>
    </w:rPr>
  </w:style>
  <w:style w:type="paragraph" w:customStyle="1" w:styleId="3f3">
    <w:name w:val="標準インデント3"/>
    <w:basedOn w:val="Normal"/>
    <w:qFormat/>
    <w:rsid w:val="00DC3C54"/>
    <w:pPr>
      <w:suppressAutoHyphens/>
      <w:ind w:left="708"/>
    </w:pPr>
    <w:rPr>
      <w:rFonts w:eastAsia="MS Mincho" w:cs="CG Times (WN)"/>
      <w:lang w:eastAsia="ar-SA"/>
    </w:rPr>
  </w:style>
  <w:style w:type="paragraph" w:customStyle="1" w:styleId="3f4">
    <w:name w:val="記3"/>
    <w:basedOn w:val="Normal"/>
    <w:next w:val="Normal"/>
    <w:qFormat/>
    <w:rsid w:val="00DC3C54"/>
    <w:pPr>
      <w:suppressAutoHyphens/>
    </w:pPr>
    <w:rPr>
      <w:rFonts w:eastAsia="MS Mincho" w:cs="CG Times (WN)"/>
      <w:lang w:eastAsia="ar-SA"/>
    </w:rPr>
  </w:style>
  <w:style w:type="paragraph" w:customStyle="1" w:styleId="HTML3">
    <w:name w:val="HTML 書式付き3"/>
    <w:basedOn w:val="Normal"/>
    <w:qFormat/>
    <w:rsid w:val="00DC3C54"/>
    <w:pPr>
      <w:suppressAutoHyphens/>
    </w:pPr>
    <w:rPr>
      <w:rFonts w:ascii="Courier New" w:eastAsia="MS Mincho" w:hAnsi="Courier New" w:cs="Courier New"/>
      <w:lang w:eastAsia="ar-SA"/>
    </w:rPr>
  </w:style>
  <w:style w:type="character" w:customStyle="1" w:styleId="CommentSubjectChar3">
    <w:name w:val="Comment Subject Char3"/>
    <w:qFormat/>
    <w:rsid w:val="00DC3C54"/>
    <w:rPr>
      <w:rFonts w:ascii="Times New Roman" w:hAnsi="Times New Roman"/>
      <w:b/>
      <w:bCs/>
      <w:lang w:val="en-GB" w:eastAsia="en-US"/>
    </w:rPr>
  </w:style>
  <w:style w:type="character" w:customStyle="1" w:styleId="1f9">
    <w:name w:val="吹き出し (文字)1"/>
    <w:uiPriority w:val="99"/>
    <w:semiHidden/>
    <w:qFormat/>
    <w:rsid w:val="00DC3C54"/>
    <w:rPr>
      <w:rFonts w:ascii="MS Mincho" w:eastAsia="MS Mincho" w:hAnsi="Times New Roman"/>
      <w:sz w:val="18"/>
      <w:szCs w:val="18"/>
      <w:lang w:val="en-GB" w:eastAsia="en-US"/>
    </w:rPr>
  </w:style>
  <w:style w:type="character" w:customStyle="1" w:styleId="1fa">
    <w:name w:val="見出しマップ (文字)1"/>
    <w:uiPriority w:val="99"/>
    <w:semiHidden/>
    <w:qFormat/>
    <w:rsid w:val="00DC3C54"/>
    <w:rPr>
      <w:rFonts w:ascii="MS Mincho" w:eastAsia="MS Mincho" w:hAnsi="Times New Roman"/>
      <w:sz w:val="24"/>
      <w:szCs w:val="24"/>
      <w:lang w:val="en-GB" w:eastAsia="en-US"/>
    </w:rPr>
  </w:style>
  <w:style w:type="character" w:customStyle="1" w:styleId="1f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DC3C54"/>
    <w:rPr>
      <w:rFonts w:ascii="Times New Roman" w:eastAsia="Times New Roman" w:hAnsi="Times New Roman"/>
      <w:lang w:val="en-GB" w:eastAsia="en-US"/>
    </w:rPr>
  </w:style>
  <w:style w:type="character" w:customStyle="1" w:styleId="1fc">
    <w:name w:val="コメント文字列 (文字)1"/>
    <w:uiPriority w:val="99"/>
    <w:semiHidden/>
    <w:qFormat/>
    <w:rsid w:val="00DC3C54"/>
    <w:rPr>
      <w:rFonts w:ascii="Times New Roman" w:eastAsia="Times New Roman" w:hAnsi="Times New Roman"/>
      <w:lang w:val="en-GB" w:eastAsia="en-US"/>
    </w:rPr>
  </w:style>
  <w:style w:type="character" w:customStyle="1" w:styleId="1fd">
    <w:name w:val="コメント内容 (文字)1"/>
    <w:uiPriority w:val="99"/>
    <w:semiHidden/>
    <w:qFormat/>
    <w:rsid w:val="00DC3C54"/>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DC3C54"/>
    <w:pPr>
      <w:spacing w:after="0"/>
      <w:jc w:val="both"/>
    </w:pPr>
    <w:rPr>
      <w:rFonts w:ascii="Arial" w:eastAsia="PMingLiU" w:hAnsi="Arial"/>
      <w:lang w:eastAsia="x-none"/>
    </w:rPr>
  </w:style>
  <w:style w:type="character" w:customStyle="1" w:styleId="MediumGrid2Char">
    <w:name w:val="Medium Grid 2 Char"/>
    <w:link w:val="MediumGrid21"/>
    <w:uiPriority w:val="1"/>
    <w:qFormat/>
    <w:rsid w:val="00DC3C54"/>
    <w:rPr>
      <w:rFonts w:ascii="Arial" w:eastAsia="PMingLiU" w:hAnsi="Arial"/>
      <w:lang w:eastAsia="x-none"/>
    </w:rPr>
  </w:style>
  <w:style w:type="character" w:customStyle="1" w:styleId="ColorfulGrid-Accent1Char">
    <w:name w:val="Colorful Grid - Accent 1 Char"/>
    <w:link w:val="ColorfulGrid-Accent1"/>
    <w:uiPriority w:val="29"/>
    <w:qFormat/>
    <w:rsid w:val="00DC3C54"/>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DC3C54"/>
    <w:rPr>
      <w:rFonts w:ascii="Arial" w:eastAsia="PMingLiU" w:hAnsi="Arial"/>
      <w:b/>
      <w:bCs/>
      <w:i/>
      <w:iCs/>
      <w:color w:val="4F81BD"/>
      <w:lang w:val="en-GB" w:eastAsia="en-US"/>
    </w:rPr>
  </w:style>
  <w:style w:type="character" w:customStyle="1" w:styleId="PlainTable31">
    <w:name w:val="Plain Table 31"/>
    <w:uiPriority w:val="19"/>
    <w:qFormat/>
    <w:rsid w:val="00DC3C54"/>
    <w:rPr>
      <w:i/>
      <w:iCs/>
      <w:color w:val="808080"/>
    </w:rPr>
  </w:style>
  <w:style w:type="character" w:customStyle="1" w:styleId="PlainTable41">
    <w:name w:val="Plain Table 41"/>
    <w:uiPriority w:val="21"/>
    <w:qFormat/>
    <w:rsid w:val="00DC3C54"/>
    <w:rPr>
      <w:b/>
      <w:bCs/>
      <w:i/>
      <w:iCs/>
      <w:color w:val="4F81BD"/>
    </w:rPr>
  </w:style>
  <w:style w:type="character" w:customStyle="1" w:styleId="PlainTable51">
    <w:name w:val="Plain Table 51"/>
    <w:uiPriority w:val="31"/>
    <w:qFormat/>
    <w:rsid w:val="00DC3C54"/>
    <w:rPr>
      <w:smallCaps/>
      <w:color w:val="C0504D"/>
      <w:u w:val="single"/>
    </w:rPr>
  </w:style>
  <w:style w:type="character" w:customStyle="1" w:styleId="TableGridLight1">
    <w:name w:val="Table Grid Light1"/>
    <w:uiPriority w:val="32"/>
    <w:qFormat/>
    <w:rsid w:val="00DC3C54"/>
    <w:rPr>
      <w:b/>
      <w:bCs/>
      <w:smallCaps/>
      <w:color w:val="C0504D"/>
      <w:spacing w:val="5"/>
      <w:u w:val="single"/>
    </w:rPr>
  </w:style>
  <w:style w:type="character" w:customStyle="1" w:styleId="GridTable1Light1">
    <w:name w:val="Grid Table 1 Light1"/>
    <w:uiPriority w:val="33"/>
    <w:qFormat/>
    <w:rsid w:val="00DC3C54"/>
    <w:rPr>
      <w:b/>
      <w:bCs/>
      <w:smallCaps/>
      <w:spacing w:val="5"/>
    </w:rPr>
  </w:style>
  <w:style w:type="paragraph" w:customStyle="1" w:styleId="GridTable31">
    <w:name w:val="Grid Table 31"/>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qFormat/>
    <w:rsid w:val="00DC3C54"/>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qFormat/>
    <w:rsid w:val="00DC3C54"/>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d">
    <w:name w:val="註解文字 字元"/>
    <w:qFormat/>
    <w:rsid w:val="00DC3C54"/>
    <w:rPr>
      <w:rFonts w:ascii="Times New Roman" w:eastAsia="Times New Roman" w:hAnsi="Times New Roman"/>
      <w:lang w:val="en-GB"/>
    </w:rPr>
  </w:style>
  <w:style w:type="character" w:customStyle="1" w:styleId="1fe">
    <w:name w:val="註解主旨 字元1"/>
    <w:qFormat/>
    <w:rsid w:val="00DC3C54"/>
    <w:rPr>
      <w:b/>
      <w:bCs/>
      <w:lang w:val="en-GB" w:eastAsia="sv-SE"/>
    </w:rPr>
  </w:style>
  <w:style w:type="paragraph" w:customStyle="1" w:styleId="48">
    <w:name w:val="无间隔4"/>
    <w:qFormat/>
    <w:rsid w:val="00DC3C54"/>
    <w:rPr>
      <w:lang w:eastAsia="en-US"/>
    </w:rPr>
  </w:style>
  <w:style w:type="paragraph" w:customStyle="1" w:styleId="TTan">
    <w:name w:val="TTan"/>
    <w:basedOn w:val="FP"/>
    <w:qFormat/>
    <w:rsid w:val="00DC3C54"/>
    <w:rPr>
      <w:rFonts w:ascii="Arial" w:hAnsi="Arial"/>
      <w:sz w:val="18"/>
    </w:rPr>
  </w:style>
  <w:style w:type="paragraph" w:customStyle="1" w:styleId="tac1">
    <w:name w:val="tac"/>
    <w:basedOn w:val="Normal"/>
    <w:qFormat/>
    <w:rsid w:val="00DC3C54"/>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qFormat/>
    <w:rsid w:val="00DC3C54"/>
    <w:pPr>
      <w:spacing w:before="100" w:beforeAutospacing="1" w:after="100" w:afterAutospacing="1"/>
    </w:pPr>
    <w:rPr>
      <w:rFonts w:ascii="SimSun" w:eastAsia="SimSun" w:hAnsi="SimSun" w:cs="SimSun"/>
      <w:sz w:val="24"/>
      <w:szCs w:val="24"/>
      <w:lang w:val="en-US" w:eastAsia="zh-CN"/>
    </w:rPr>
  </w:style>
  <w:style w:type="character" w:customStyle="1" w:styleId="8Char1">
    <w:name w:val="标题 8 Char1"/>
    <w:qFormat/>
    <w:rsid w:val="00DC3C54"/>
    <w:rPr>
      <w:rFonts w:ascii="Arial" w:hAnsi="Arial"/>
      <w:sz w:val="36"/>
      <w:lang w:val="en-GB" w:eastAsia="en-US" w:bidi="ar-SA"/>
    </w:rPr>
  </w:style>
  <w:style w:type="character" w:customStyle="1" w:styleId="Char22">
    <w:name w:val="批注主题 Char2"/>
    <w:qFormat/>
    <w:rsid w:val="00DC3C54"/>
    <w:rPr>
      <w:rFonts w:eastAsia="SimSun"/>
      <w:b/>
      <w:bCs/>
      <w:lang w:eastAsia="en-US"/>
    </w:rPr>
  </w:style>
  <w:style w:type="character" w:customStyle="1" w:styleId="Char16">
    <w:name w:val="注释标题 Char1"/>
    <w:qFormat/>
    <w:rsid w:val="00DC3C54"/>
    <w:rPr>
      <w:rFonts w:eastAsia="MS Mincho"/>
      <w:lang w:eastAsia="en-US"/>
    </w:rPr>
  </w:style>
  <w:style w:type="character" w:customStyle="1" w:styleId="9Char1">
    <w:name w:val="标题 9 Char1"/>
    <w:qFormat/>
    <w:rsid w:val="00DC3C54"/>
    <w:rPr>
      <w:rFonts w:ascii="Arial" w:hAnsi="Arial"/>
      <w:sz w:val="36"/>
      <w:lang w:val="en-GB"/>
    </w:rPr>
  </w:style>
  <w:style w:type="character" w:customStyle="1" w:styleId="Char17">
    <w:name w:val="文档结构图 Char1"/>
    <w:semiHidden/>
    <w:qFormat/>
    <w:rsid w:val="00DC3C54"/>
    <w:rPr>
      <w:rFonts w:ascii="Tahoma" w:hAnsi="Tahoma" w:cs="Tahoma"/>
      <w:shd w:val="clear" w:color="auto" w:fill="000080"/>
      <w:lang w:val="en-GB"/>
    </w:rPr>
  </w:style>
  <w:style w:type="character" w:customStyle="1" w:styleId="Char18">
    <w:name w:val="批注框文本 Char1"/>
    <w:uiPriority w:val="99"/>
    <w:qFormat/>
    <w:rsid w:val="00DC3C54"/>
    <w:rPr>
      <w:rFonts w:ascii="Tahoma" w:hAnsi="Tahoma" w:cs="Tahoma"/>
      <w:sz w:val="16"/>
      <w:szCs w:val="16"/>
      <w:lang w:val="en-GB"/>
    </w:rPr>
  </w:style>
  <w:style w:type="character" w:customStyle="1" w:styleId="Char19">
    <w:name w:val="正文文本缩进 Char1"/>
    <w:qFormat/>
    <w:rsid w:val="00DC3C54"/>
    <w:rPr>
      <w:rFonts w:eastAsia="Batang"/>
      <w:lang w:val="en-GB"/>
    </w:rPr>
  </w:style>
  <w:style w:type="character" w:customStyle="1" w:styleId="2Char1">
    <w:name w:val="正文文本 2 Char1"/>
    <w:qFormat/>
    <w:rsid w:val="00DC3C54"/>
    <w:rPr>
      <w:rFonts w:ascii="CG Times (WN)" w:eastAsia="Malgun Gothic" w:hAnsi="CG Times (WN)"/>
      <w:i/>
      <w:lang w:val="en-GB" w:eastAsia="ko-KR"/>
    </w:rPr>
  </w:style>
  <w:style w:type="character" w:customStyle="1" w:styleId="3Char1">
    <w:name w:val="正文文本 3 Char1"/>
    <w:qFormat/>
    <w:rsid w:val="00DC3C54"/>
    <w:rPr>
      <w:rFonts w:ascii="CG Times (WN)" w:eastAsia="Osaka" w:hAnsi="CG Times (WN)"/>
      <w:color w:val="000000"/>
      <w:lang w:val="en-GB" w:eastAsia="ko-KR"/>
    </w:rPr>
  </w:style>
  <w:style w:type="character" w:customStyle="1" w:styleId="2Char10">
    <w:name w:val="正文文本缩进 2 Char1"/>
    <w:qFormat/>
    <w:rsid w:val="00DC3C54"/>
    <w:rPr>
      <w:rFonts w:ascii="CG Times (WN)" w:eastAsia="MS Mincho" w:hAnsi="CG Times (WN)"/>
      <w:lang w:val="en-GB"/>
    </w:rPr>
  </w:style>
  <w:style w:type="character" w:customStyle="1" w:styleId="HTMLChar1">
    <w:name w:val="HTML 预设格式 Char1"/>
    <w:qFormat/>
    <w:rsid w:val="00DC3C54"/>
    <w:rPr>
      <w:rFonts w:ascii="Courier New" w:eastAsia="MS Mincho" w:hAnsi="Courier New"/>
      <w:lang w:val="en-GB" w:eastAsia="x-none"/>
    </w:rPr>
  </w:style>
  <w:style w:type="character" w:customStyle="1" w:styleId="textbodybold1">
    <w:name w:val="textbodybold1"/>
    <w:qFormat/>
    <w:rsid w:val="00DC3C54"/>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DC3C54"/>
    <w:rPr>
      <w:color w:val="000000"/>
    </w:rPr>
  </w:style>
  <w:style w:type="paragraph" w:customStyle="1" w:styleId="910">
    <w:name w:val="目錄 91"/>
    <w:basedOn w:val="TOC8"/>
    <w:qFormat/>
    <w:rsid w:val="00DC3C54"/>
    <w:pPr>
      <w:ind w:left="1418" w:hanging="1418"/>
    </w:pPr>
    <w:rPr>
      <w:rFonts w:eastAsia="MS Mincho"/>
    </w:rPr>
  </w:style>
  <w:style w:type="paragraph" w:customStyle="1" w:styleId="1ff">
    <w:name w:val="標號1"/>
    <w:basedOn w:val="Normal"/>
    <w:next w:val="Normal"/>
    <w:qFormat/>
    <w:rsid w:val="00DC3C54"/>
    <w:pPr>
      <w:spacing w:before="120" w:after="120"/>
    </w:pPr>
    <w:rPr>
      <w:rFonts w:eastAsia="MS Mincho"/>
      <w:b/>
    </w:rPr>
  </w:style>
  <w:style w:type="paragraph" w:customStyle="1" w:styleId="1ff0">
    <w:name w:val="圖表目錄1"/>
    <w:basedOn w:val="Normal"/>
    <w:next w:val="Normal"/>
    <w:qFormat/>
    <w:rsid w:val="00DC3C54"/>
    <w:pPr>
      <w:ind w:left="400" w:hanging="400"/>
      <w:jc w:val="center"/>
    </w:pPr>
    <w:rPr>
      <w:rFonts w:eastAsia="MS Mincho"/>
      <w:b/>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DC3C54"/>
    <w:rPr>
      <w:rFonts w:ascii="Arial" w:hAnsi="Arial"/>
      <w:b/>
      <w:sz w:val="18"/>
      <w:lang w:val="en-GB" w:eastAsia="en-US"/>
    </w:rPr>
  </w:style>
  <w:style w:type="paragraph" w:customStyle="1" w:styleId="Verzeichnis91">
    <w:name w:val="Verzeichnis 91"/>
    <w:basedOn w:val="TOC8"/>
    <w:qFormat/>
    <w:rsid w:val="00DC3C54"/>
    <w:pPr>
      <w:ind w:left="1418" w:hanging="1418"/>
    </w:pPr>
    <w:rPr>
      <w:rFonts w:eastAsia="MS Mincho"/>
    </w:rPr>
  </w:style>
  <w:style w:type="paragraph" w:customStyle="1" w:styleId="Beschriftung1">
    <w:name w:val="Beschriftung1"/>
    <w:basedOn w:val="Normal"/>
    <w:next w:val="Normal"/>
    <w:qFormat/>
    <w:rsid w:val="00DC3C54"/>
    <w:pPr>
      <w:spacing w:before="120" w:after="120"/>
    </w:pPr>
    <w:rPr>
      <w:rFonts w:eastAsia="MS Mincho"/>
      <w:b/>
    </w:rPr>
  </w:style>
  <w:style w:type="paragraph" w:customStyle="1" w:styleId="Abbildungsverzeichnis1">
    <w:name w:val="Abbildungsverzeichnis1"/>
    <w:basedOn w:val="Normal"/>
    <w:next w:val="Normal"/>
    <w:qFormat/>
    <w:rsid w:val="00DC3C54"/>
    <w:pPr>
      <w:ind w:left="400" w:hanging="400"/>
      <w:jc w:val="center"/>
    </w:pPr>
    <w:rPr>
      <w:rFonts w:eastAsia="MS Mincho"/>
      <w:b/>
    </w:rPr>
  </w:style>
  <w:style w:type="paragraph" w:customStyle="1" w:styleId="56">
    <w:name w:val="无间隔5"/>
    <w:qFormat/>
    <w:rsid w:val="00DC3C54"/>
    <w:rPr>
      <w:lang w:eastAsia="en-US"/>
    </w:rPr>
  </w:style>
  <w:style w:type="character" w:customStyle="1" w:styleId="Absatz-Standardschriftart5">
    <w:name w:val="Absatz-Standardschriftart5"/>
    <w:qFormat/>
    <w:rsid w:val="00DC3C54"/>
  </w:style>
  <w:style w:type="character" w:customStyle="1" w:styleId="UnresolvedMention1">
    <w:name w:val="Unresolved Mention1"/>
    <w:uiPriority w:val="99"/>
    <w:semiHidden/>
    <w:unhideWhenUsed/>
    <w:qFormat/>
    <w:rsid w:val="00DC3C54"/>
    <w:rPr>
      <w:color w:val="808080"/>
      <w:shd w:val="clear" w:color="auto" w:fill="E6E6E6"/>
    </w:rPr>
  </w:style>
  <w:style w:type="paragraph" w:customStyle="1" w:styleId="TB1">
    <w:name w:val="TB1"/>
    <w:basedOn w:val="Normal"/>
    <w:qFormat/>
    <w:rsid w:val="00DC3C54"/>
    <w:pPr>
      <w:keepNext/>
      <w:keepLines/>
      <w:numPr>
        <w:numId w:val="17"/>
      </w:numPr>
      <w:tabs>
        <w:tab w:val="left" w:pos="720"/>
      </w:tabs>
      <w:spacing w:after="0"/>
      <w:ind w:left="737" w:hanging="380"/>
    </w:pPr>
    <w:rPr>
      <w:rFonts w:ascii="Arial" w:hAnsi="Arial"/>
      <w:sz w:val="18"/>
    </w:rPr>
  </w:style>
  <w:style w:type="paragraph" w:customStyle="1" w:styleId="TB2">
    <w:name w:val="TB2"/>
    <w:basedOn w:val="Normal"/>
    <w:qFormat/>
    <w:rsid w:val="00DC3C54"/>
    <w:pPr>
      <w:keepNext/>
      <w:keepLines/>
      <w:numPr>
        <w:numId w:val="18"/>
      </w:numPr>
      <w:tabs>
        <w:tab w:val="left" w:pos="1109"/>
      </w:tabs>
      <w:spacing w:after="0"/>
      <w:ind w:left="1100" w:hanging="380"/>
    </w:pPr>
    <w:rPr>
      <w:rFonts w:ascii="Arial" w:hAnsi="Arial"/>
      <w:sz w:val="18"/>
    </w:rPr>
  </w:style>
  <w:style w:type="character" w:customStyle="1" w:styleId="abstractlabel">
    <w:name w:val="abstractlabel"/>
    <w:qFormat/>
    <w:rsid w:val="00DC3C54"/>
  </w:style>
  <w:style w:type="table" w:customStyle="1" w:styleId="SGSTableBasic11">
    <w:name w:val="SGS Table Basic 11"/>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C3C54"/>
    <w:rPr>
      <w:rFonts w:eastAsia="PMingLiU"/>
      <w:lang w:val="sv-SE" w:eastAsia="sv-SE"/>
    </w:rPr>
    <w:tblPr/>
  </w:style>
  <w:style w:type="table" w:customStyle="1" w:styleId="TableGrid42">
    <w:name w:val="Table Grid4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C3C54"/>
    <w:rPr>
      <w:rFonts w:eastAsia="Times New Roman"/>
      <w:lang w:val="sv-SE" w:eastAsia="sv-SE"/>
    </w:rPr>
    <w:tblPr/>
  </w:style>
  <w:style w:type="table" w:customStyle="1" w:styleId="TableGrid111">
    <w:name w:val="Table Grid1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DC3C54"/>
    <w:rPr>
      <w:rFonts w:eastAsia="PMingLiU"/>
      <w:lang w:val="sv-SE" w:eastAsia="sv-SE"/>
    </w:rPr>
    <w:tblPr/>
  </w:style>
  <w:style w:type="table" w:customStyle="1" w:styleId="TableGrid43">
    <w:name w:val="Table Grid43"/>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DC3C54"/>
    <w:rPr>
      <w:rFonts w:eastAsia="Times New Roman"/>
      <w:lang w:val="sv-SE" w:eastAsia="sv-SE"/>
    </w:rPr>
    <w:tblPr/>
  </w:style>
  <w:style w:type="table" w:customStyle="1" w:styleId="TableGrid112">
    <w:name w:val="Table Grid1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DC3C54"/>
    <w:pPr>
      <w:numPr>
        <w:numId w:val="13"/>
      </w:numPr>
    </w:pPr>
  </w:style>
  <w:style w:type="table" w:customStyle="1" w:styleId="SGSTableBasic22">
    <w:name w:val="SGS Table Basic 2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DC3C54"/>
    <w:pPr>
      <w:numPr>
        <w:numId w:val="14"/>
      </w:numPr>
    </w:pPr>
  </w:style>
  <w:style w:type="table" w:customStyle="1" w:styleId="TableClassic22">
    <w:name w:val="Table Classic 22"/>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qFormat/>
    <w:rsid w:val="00DC3C54"/>
    <w:rPr>
      <w:rFonts w:ascii="Calibri Light" w:eastAsia="Times New Roman" w:hAnsi="Calibri Light" w:cs="Times New Roman"/>
      <w:spacing w:val="-10"/>
      <w:kern w:val="28"/>
      <w:sz w:val="56"/>
      <w:szCs w:val="56"/>
      <w:lang w:eastAsia="en-US"/>
    </w:rPr>
  </w:style>
  <w:style w:type="character" w:styleId="HTMLCite">
    <w:name w:val="HTML Cite"/>
    <w:unhideWhenUsed/>
    <w:qFormat/>
    <w:rsid w:val="00DC3C54"/>
    <w:rPr>
      <w:i w:val="0"/>
      <w:color w:val="008000"/>
    </w:rPr>
  </w:style>
  <w:style w:type="character" w:customStyle="1" w:styleId="opdict3lineoneresulttip">
    <w:name w:val="op_dict3_lineone_result_tip"/>
    <w:qFormat/>
    <w:rsid w:val="00DC3C54"/>
    <w:rPr>
      <w:color w:val="999999"/>
    </w:rPr>
  </w:style>
  <w:style w:type="character" w:customStyle="1" w:styleId="c-icon">
    <w:name w:val="c-icon"/>
    <w:qFormat/>
    <w:rsid w:val="00DC3C54"/>
  </w:style>
  <w:style w:type="paragraph" w:customStyle="1" w:styleId="9">
    <w:name w:val="修订9"/>
    <w:hidden/>
    <w:semiHidden/>
    <w:qFormat/>
    <w:rsid w:val="00DC3C54"/>
    <w:rPr>
      <w:rFonts w:eastAsia="MS Mincho"/>
      <w:lang w:eastAsia="en-US"/>
    </w:rPr>
  </w:style>
  <w:style w:type="paragraph" w:customStyle="1" w:styleId="StyleFPArialLatin9ptCentrGauche5cmDroite50">
    <w:name w:val="Style FP + Arial (Latin) 9 pt Centré Gauche? :  5 cm Droite :  5.."/>
    <w:basedOn w:val="FP"/>
    <w:qFormat/>
    <w:rsid w:val="00DC3C54"/>
    <w:pPr>
      <w:spacing w:after="20"/>
      <w:ind w:left="2835" w:right="2835"/>
      <w:jc w:val="center"/>
    </w:pPr>
    <w:rPr>
      <w:rFonts w:ascii="Arial" w:eastAsia="SimSun" w:hAnsi="Arial" w:cs="Arial"/>
      <w:sz w:val="18"/>
    </w:rPr>
  </w:style>
  <w:style w:type="paragraph" w:customStyle="1" w:styleId="CharCharCharCharChar1">
    <w:name w:val="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3">
    <w:name w:val="Char2"/>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DC3C54"/>
    <w:rPr>
      <w:lang w:val="en-GB" w:eastAsia="ja-JP"/>
    </w:rPr>
  </w:style>
  <w:style w:type="paragraph" w:customStyle="1" w:styleId="CharChar1CharChar1">
    <w:name w:val="Char Char1 Char Char1"/>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DC3C5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DC3C54"/>
    <w:rPr>
      <w:rFonts w:ascii="Courier New" w:hAnsi="Courier New"/>
      <w:lang w:val="nb-NO" w:eastAsia="ja-JP"/>
    </w:rPr>
  </w:style>
  <w:style w:type="paragraph" w:customStyle="1" w:styleId="CharCharCharCharCharChar1">
    <w:name w:val="Char Char Char Char Char Ch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1">
    <w:name w:val="Char Char71"/>
    <w:qFormat/>
    <w:rsid w:val="00DC3C54"/>
    <w:rPr>
      <w:rFonts w:ascii="Tahoma" w:hAnsi="Tahoma"/>
      <w:shd w:val="clear" w:color="auto" w:fill="000080"/>
      <w:lang w:val="en-GB" w:eastAsia="en-US"/>
    </w:rPr>
  </w:style>
  <w:style w:type="character" w:customStyle="1" w:styleId="CharChar101">
    <w:name w:val="Char Char101"/>
    <w:qFormat/>
    <w:rsid w:val="00DC3C54"/>
    <w:rPr>
      <w:rFonts w:ascii="Times New Roman" w:hAnsi="Times New Roman"/>
      <w:lang w:val="en-GB" w:eastAsia="en-US"/>
    </w:rPr>
  </w:style>
  <w:style w:type="character" w:customStyle="1" w:styleId="CharChar91">
    <w:name w:val="Char Char91"/>
    <w:qFormat/>
    <w:rsid w:val="00DC3C54"/>
    <w:rPr>
      <w:rFonts w:ascii="Tahoma" w:hAnsi="Tahoma"/>
      <w:sz w:val="16"/>
      <w:lang w:val="en-GB" w:eastAsia="en-US"/>
    </w:rPr>
  </w:style>
  <w:style w:type="character" w:customStyle="1" w:styleId="CharChar81">
    <w:name w:val="Char Char81"/>
    <w:semiHidden/>
    <w:qFormat/>
    <w:rsid w:val="00DC3C54"/>
    <w:rPr>
      <w:rFonts w:ascii="Times New Roman" w:hAnsi="Times New Roman"/>
      <w:b/>
      <w:lang w:val="en-GB" w:eastAsia="en-US"/>
    </w:rPr>
  </w:style>
  <w:style w:type="paragraph" w:styleId="TableofFigures">
    <w:name w:val="table of figures"/>
    <w:basedOn w:val="Normal"/>
    <w:next w:val="Normal"/>
    <w:uiPriority w:val="99"/>
    <w:qFormat/>
    <w:rsid w:val="00DC3C54"/>
    <w:pPr>
      <w:ind w:left="400" w:hanging="400"/>
      <w:jc w:val="center"/>
    </w:pPr>
    <w:rPr>
      <w:rFonts w:eastAsia="MS Mincho"/>
      <w:b/>
    </w:rPr>
  </w:style>
  <w:style w:type="paragraph" w:customStyle="1" w:styleId="ZchnZchn3">
    <w:name w:val="Zchn Zchn3"/>
    <w:semiHidden/>
    <w:qFormat/>
    <w:rsid w:val="00DC3C54"/>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
    <w:name w:val="Car Car5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
    <w:name w:val="Car Car1"/>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1">
    <w:name w:val="Char Char191"/>
    <w:qFormat/>
    <w:rsid w:val="00DC3C54"/>
    <w:rPr>
      <w:rFonts w:ascii="Times New Roman" w:hAnsi="Times New Roman"/>
      <w:lang w:val="en-GB" w:eastAsia="x-none"/>
    </w:rPr>
  </w:style>
  <w:style w:type="character" w:customStyle="1" w:styleId="CharChar131">
    <w:name w:val="Char Char131"/>
    <w:semiHidden/>
    <w:qFormat/>
    <w:rsid w:val="00DC3C54"/>
    <w:rPr>
      <w:rFonts w:ascii="SimSun" w:eastAsia="SimSun" w:hAnsi="SimSun"/>
      <w:lang w:val="en-GB" w:eastAsia="en-US"/>
    </w:rPr>
  </w:style>
  <w:style w:type="character" w:customStyle="1" w:styleId="CharChar61">
    <w:name w:val="Char Char61"/>
    <w:qFormat/>
    <w:rsid w:val="00DC3C54"/>
    <w:rPr>
      <w:rFonts w:ascii="Arial" w:eastAsia="SimSun" w:hAnsi="Arial"/>
      <w:sz w:val="32"/>
      <w:lang w:val="en-GB" w:eastAsia="en-US"/>
    </w:rPr>
  </w:style>
  <w:style w:type="character" w:customStyle="1" w:styleId="CharChar51">
    <w:name w:val="Char Char51"/>
    <w:qFormat/>
    <w:rsid w:val="00DC3C54"/>
    <w:rPr>
      <w:rFonts w:ascii="Arial" w:eastAsia="SimSun" w:hAnsi="Arial"/>
      <w:sz w:val="28"/>
      <w:lang w:val="en-GB" w:eastAsia="en-US"/>
    </w:rPr>
  </w:style>
  <w:style w:type="character" w:customStyle="1" w:styleId="CharChar161">
    <w:name w:val="Char Char161"/>
    <w:qFormat/>
    <w:rsid w:val="00DC3C54"/>
    <w:rPr>
      <w:rFonts w:ascii="Arial" w:eastAsia="SimSun" w:hAnsi="Arial"/>
      <w:lang w:val="en-GB" w:eastAsia="en-US"/>
    </w:rPr>
  </w:style>
  <w:style w:type="character" w:customStyle="1" w:styleId="CharChar141">
    <w:name w:val="Char Char141"/>
    <w:qFormat/>
    <w:rsid w:val="00DC3C54"/>
    <w:rPr>
      <w:rFonts w:ascii="Arial" w:eastAsia="SimSun" w:hAnsi="Arial"/>
      <w:sz w:val="36"/>
      <w:lang w:val="en-GB" w:eastAsia="en-US"/>
    </w:rPr>
  </w:style>
  <w:style w:type="character" w:customStyle="1" w:styleId="CharChar111">
    <w:name w:val="Char Char111"/>
    <w:qFormat/>
    <w:rsid w:val="00DC3C54"/>
    <w:rPr>
      <w:rFonts w:ascii="Tahoma" w:eastAsia="SimSun" w:hAnsi="Tahoma"/>
      <w:lang w:val="en-GB" w:eastAsia="en-US"/>
    </w:rPr>
  </w:style>
  <w:style w:type="character" w:customStyle="1" w:styleId="CharChar31">
    <w:name w:val="Char Char31"/>
    <w:qFormat/>
    <w:rsid w:val="00DC3C54"/>
    <w:rPr>
      <w:rFonts w:ascii="Arial" w:hAnsi="Arial"/>
      <w:sz w:val="22"/>
      <w:lang w:val="en-GB" w:eastAsia="en-US"/>
    </w:rPr>
  </w:style>
  <w:style w:type="character" w:customStyle="1" w:styleId="CharChar210">
    <w:name w:val="Char Char210"/>
    <w:qFormat/>
    <w:rsid w:val="00DC3C54"/>
    <w:rPr>
      <w:rFonts w:ascii="Arial" w:hAnsi="Arial"/>
      <w:sz w:val="28"/>
      <w:lang w:val="en-GB" w:eastAsia="en-US"/>
    </w:rPr>
  </w:style>
  <w:style w:type="character" w:customStyle="1" w:styleId="CharChar151">
    <w:name w:val="Char Char151"/>
    <w:qFormat/>
    <w:rsid w:val="00DC3C54"/>
    <w:rPr>
      <w:rFonts w:ascii="Arial" w:hAnsi="Arial"/>
      <w:sz w:val="36"/>
      <w:lang w:val="en-GB" w:eastAsia="x-none"/>
    </w:rPr>
  </w:style>
  <w:style w:type="character" w:customStyle="1" w:styleId="CharChar251">
    <w:name w:val="Char Char251"/>
    <w:qFormat/>
    <w:rsid w:val="00DC3C54"/>
    <w:rPr>
      <w:rFonts w:ascii="Arial" w:hAnsi="Arial"/>
      <w:lang w:val="en-GB" w:eastAsia="en-US"/>
    </w:rPr>
  </w:style>
  <w:style w:type="character" w:customStyle="1" w:styleId="CharChar241">
    <w:name w:val="Char Char241"/>
    <w:qFormat/>
    <w:rsid w:val="00DC3C54"/>
    <w:rPr>
      <w:rFonts w:ascii="Arial" w:hAnsi="Arial"/>
      <w:sz w:val="36"/>
      <w:lang w:val="en-GB" w:eastAsia="en-US"/>
    </w:rPr>
  </w:style>
  <w:style w:type="character" w:customStyle="1" w:styleId="CharChar301">
    <w:name w:val="Char Char301"/>
    <w:qFormat/>
    <w:rsid w:val="00DC3C54"/>
    <w:rPr>
      <w:rFonts w:ascii="Arial" w:hAnsi="Arial"/>
      <w:lang w:val="en-GB" w:eastAsia="en-US"/>
    </w:rPr>
  </w:style>
  <w:style w:type="character" w:customStyle="1" w:styleId="CharChar291">
    <w:name w:val="Char Char291"/>
    <w:qFormat/>
    <w:rsid w:val="00DC3C54"/>
    <w:rPr>
      <w:rFonts w:ascii="Arial" w:hAnsi="Arial"/>
      <w:sz w:val="36"/>
      <w:lang w:val="en-GB" w:eastAsia="en-US"/>
    </w:rPr>
  </w:style>
  <w:style w:type="character" w:customStyle="1" w:styleId="CharChar281">
    <w:name w:val="Char Char281"/>
    <w:qFormat/>
    <w:rsid w:val="00DC3C54"/>
    <w:rPr>
      <w:rFonts w:ascii="Arial" w:hAnsi="Arial"/>
      <w:sz w:val="36"/>
      <w:lang w:val="en-GB" w:eastAsia="en-US"/>
    </w:rPr>
  </w:style>
  <w:style w:type="character" w:customStyle="1" w:styleId="CharChar271">
    <w:name w:val="Char Char271"/>
    <w:qFormat/>
    <w:rsid w:val="00DC3C54"/>
    <w:rPr>
      <w:rFonts w:ascii="Arial" w:hAnsi="Arial"/>
      <w:b/>
      <w:i/>
      <w:noProof/>
      <w:sz w:val="18"/>
      <w:lang w:val="en-GB" w:eastAsia="en-US"/>
    </w:rPr>
  </w:style>
  <w:style w:type="character" w:customStyle="1" w:styleId="CharChar261">
    <w:name w:val="Char Char261"/>
    <w:qFormat/>
    <w:rsid w:val="00DC3C54"/>
    <w:rPr>
      <w:rFonts w:ascii="Arial" w:hAnsi="Arial"/>
      <w:lang w:val="en-GB" w:eastAsia="x-none"/>
    </w:rPr>
  </w:style>
  <w:style w:type="character" w:customStyle="1" w:styleId="CharChar171">
    <w:name w:val="Char Char171"/>
    <w:qFormat/>
    <w:rsid w:val="00DC3C54"/>
    <w:rPr>
      <w:rFonts w:ascii="Arial" w:hAnsi="Arial"/>
      <w:sz w:val="36"/>
      <w:lang w:val="x-none" w:eastAsia="en-US"/>
    </w:rPr>
  </w:style>
  <w:style w:type="character" w:customStyle="1" w:styleId="423">
    <w:name w:val="(文字) (文字)42"/>
    <w:qFormat/>
    <w:rsid w:val="00DC3C54"/>
    <w:rPr>
      <w:rFonts w:eastAsia="MS Mincho"/>
      <w:lang w:val="en-GB" w:eastAsia="ar-SA" w:bidi="ar-SA"/>
    </w:rPr>
  </w:style>
  <w:style w:type="character" w:customStyle="1" w:styleId="CharChar211">
    <w:name w:val="Char Char211"/>
    <w:qFormat/>
    <w:rsid w:val="00DC3C54"/>
    <w:rPr>
      <w:rFonts w:ascii="Times New Roman" w:hAnsi="Times New Roman"/>
      <w:lang w:val="en-GB" w:eastAsia="en-US"/>
    </w:rPr>
  </w:style>
  <w:style w:type="character" w:customStyle="1" w:styleId="CharChar201">
    <w:name w:val="Char Char201"/>
    <w:qFormat/>
    <w:rsid w:val="00DC3C54"/>
    <w:rPr>
      <w:rFonts w:ascii="Tahoma" w:hAnsi="Tahoma"/>
      <w:sz w:val="16"/>
      <w:lang w:val="en-GB" w:eastAsia="en-US"/>
    </w:rPr>
  </w:style>
  <w:style w:type="paragraph" w:customStyle="1" w:styleId="Char110">
    <w:name w:val="Char11"/>
    <w:semiHidden/>
    <w:qFormat/>
    <w:rsid w:val="00DC3C54"/>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1">
    <w:name w:val="Char Char221"/>
    <w:qFormat/>
    <w:rsid w:val="00DC3C54"/>
    <w:rPr>
      <w:rFonts w:ascii="Arial" w:hAnsi="Arial"/>
      <w:b/>
      <w:i/>
      <w:noProof/>
      <w:sz w:val="18"/>
      <w:lang w:val="en-GB"/>
    </w:rPr>
  </w:style>
  <w:style w:type="character" w:customStyle="1" w:styleId="90">
    <w:name w:val="(文字) (文字)9"/>
    <w:qFormat/>
    <w:rsid w:val="00DC3C54"/>
    <w:rPr>
      <w:rFonts w:ascii="Arial" w:eastAsia="MS Mincho" w:hAnsi="Arial"/>
      <w:sz w:val="28"/>
      <w:lang w:val="en-GB" w:eastAsia="ja-JP"/>
    </w:rPr>
  </w:style>
  <w:style w:type="character" w:customStyle="1" w:styleId="CharChar181">
    <w:name w:val="Char Char181"/>
    <w:qFormat/>
    <w:rsid w:val="00DC3C54"/>
    <w:rPr>
      <w:rFonts w:ascii="Arial" w:hAnsi="Arial"/>
      <w:lang w:val="x-none" w:eastAsia="en-US"/>
    </w:rPr>
  </w:style>
  <w:style w:type="paragraph" w:customStyle="1" w:styleId="CharCharCharChar2">
    <w:name w:val="Char Char Char Char2"/>
    <w:qFormat/>
    <w:rsid w:val="00DC3C54"/>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
    <w:name w:val="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1">
    <w:name w:val="Car Car41"/>
    <w:qFormat/>
    <w:rsid w:val="00DC3C54"/>
    <w:rPr>
      <w:rFonts w:ascii="Arial" w:eastAsia="MS Mincho" w:hAnsi="Arial"/>
      <w:lang w:val="en-GB" w:eastAsia="en-US"/>
    </w:rPr>
  </w:style>
  <w:style w:type="character" w:customStyle="1" w:styleId="CarCar81">
    <w:name w:val="Car Car81"/>
    <w:qFormat/>
    <w:rsid w:val="00DC3C54"/>
    <w:rPr>
      <w:rFonts w:ascii="Arial" w:eastAsia="MS Mincho" w:hAnsi="Arial"/>
      <w:sz w:val="36"/>
      <w:lang w:val="en-GB" w:eastAsia="en-US"/>
    </w:rPr>
  </w:style>
  <w:style w:type="character" w:customStyle="1" w:styleId="CarCar31">
    <w:name w:val="Car Car31"/>
    <w:qFormat/>
    <w:rsid w:val="00DC3C54"/>
    <w:rPr>
      <w:rFonts w:ascii="Arial" w:eastAsia="MS Mincho" w:hAnsi="Arial"/>
      <w:sz w:val="36"/>
      <w:lang w:val="en-GB" w:eastAsia="en-US"/>
    </w:rPr>
  </w:style>
  <w:style w:type="character" w:customStyle="1" w:styleId="CarCar71">
    <w:name w:val="Car Car71"/>
    <w:qFormat/>
    <w:rsid w:val="00DC3C54"/>
    <w:rPr>
      <w:rFonts w:eastAsia="MS Mincho"/>
      <w:lang w:val="en-GB" w:eastAsia="en-US"/>
    </w:rPr>
  </w:style>
  <w:style w:type="character" w:customStyle="1" w:styleId="CarCar61">
    <w:name w:val="Car Car61"/>
    <w:qFormat/>
    <w:rsid w:val="00DC3C54"/>
    <w:rPr>
      <w:rFonts w:ascii="Courier New" w:hAnsi="Courier New"/>
      <w:lang w:val="nb-NO" w:eastAsia="ja-JP"/>
    </w:rPr>
  </w:style>
  <w:style w:type="character" w:customStyle="1" w:styleId="CarCar21">
    <w:name w:val="Car Car21"/>
    <w:qFormat/>
    <w:rsid w:val="00DC3C54"/>
    <w:rPr>
      <w:rFonts w:eastAsia="MS Mincho"/>
      <w:lang w:val="en-GB" w:eastAsia="ja-JP"/>
    </w:rPr>
  </w:style>
  <w:style w:type="character" w:customStyle="1" w:styleId="CarCar91">
    <w:name w:val="Car Car91"/>
    <w:qFormat/>
    <w:rsid w:val="00DC3C54"/>
    <w:rPr>
      <w:rFonts w:ascii="Arial" w:hAnsi="Arial"/>
      <w:lang w:val="en-GB" w:eastAsia="ja-JP"/>
    </w:rPr>
  </w:style>
  <w:style w:type="character" w:customStyle="1" w:styleId="CarCar101">
    <w:name w:val="Car Car101"/>
    <w:qFormat/>
    <w:rsid w:val="00DC3C54"/>
    <w:rPr>
      <w:rFonts w:ascii="Arial" w:hAnsi="Arial"/>
      <w:lang w:val="en-GB" w:eastAsia="ja-JP"/>
    </w:rPr>
  </w:style>
  <w:style w:type="character" w:customStyle="1" w:styleId="81">
    <w:name w:val="(文字) (文字)81"/>
    <w:qFormat/>
    <w:rsid w:val="00DC3C54"/>
    <w:rPr>
      <w:rFonts w:ascii="Arial" w:eastAsia="MS Mincho" w:hAnsi="Arial"/>
      <w:lang w:val="en-GB" w:eastAsia="ar-SA" w:bidi="ar-SA"/>
    </w:rPr>
  </w:style>
  <w:style w:type="character" w:customStyle="1" w:styleId="71">
    <w:name w:val="(文字) (文字)71"/>
    <w:qFormat/>
    <w:rsid w:val="00DC3C54"/>
    <w:rPr>
      <w:rFonts w:ascii="Arial" w:eastAsia="MS Mincho" w:hAnsi="Arial"/>
      <w:sz w:val="36"/>
      <w:lang w:val="en-GB" w:eastAsia="ar-SA" w:bidi="ar-SA"/>
    </w:rPr>
  </w:style>
  <w:style w:type="character" w:customStyle="1" w:styleId="61">
    <w:name w:val="(文字) (文字)61"/>
    <w:qFormat/>
    <w:rsid w:val="00DC3C54"/>
    <w:rPr>
      <w:rFonts w:eastAsia="MS Mincho"/>
      <w:lang w:val="en-GB" w:eastAsia="ar-SA" w:bidi="ar-SA"/>
    </w:rPr>
  </w:style>
  <w:style w:type="character" w:customStyle="1" w:styleId="512">
    <w:name w:val="(文字) (文字)51"/>
    <w:qFormat/>
    <w:rsid w:val="00DC3C54"/>
    <w:rPr>
      <w:rFonts w:ascii="Courier New" w:eastAsia="MS Mincho" w:hAnsi="Courier New"/>
      <w:lang w:val="nb-NO" w:eastAsia="ar-SA" w:bidi="ar-SA"/>
    </w:rPr>
  </w:style>
  <w:style w:type="character" w:customStyle="1" w:styleId="314">
    <w:name w:val="(文字) (文字)31"/>
    <w:qFormat/>
    <w:rsid w:val="00DC3C54"/>
    <w:rPr>
      <w:rFonts w:eastAsia="MS Mincho"/>
      <w:lang w:val="en-GB" w:eastAsia="ar-SA" w:bidi="ar-SA"/>
    </w:rPr>
  </w:style>
  <w:style w:type="character" w:customStyle="1" w:styleId="110">
    <w:name w:val="(文字) (文字)11"/>
    <w:qFormat/>
    <w:rsid w:val="00DC3C54"/>
    <w:rPr>
      <w:rFonts w:eastAsia="MS Mincho"/>
      <w:lang w:val="en-GB" w:eastAsia="ar-SA" w:bidi="ar-SA"/>
    </w:rPr>
  </w:style>
  <w:style w:type="paragraph" w:customStyle="1" w:styleId="215">
    <w:name w:val="(文字) (文字)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1">
    <w:name w:val="Char Char231"/>
    <w:qFormat/>
    <w:rsid w:val="00DC3C54"/>
    <w:rPr>
      <w:rFonts w:ascii="Arial" w:hAnsi="Arial"/>
      <w:lang w:val="en-GB" w:eastAsia="en-US"/>
    </w:rPr>
  </w:style>
  <w:style w:type="character" w:customStyle="1" w:styleId="Titre33">
    <w:name w:val="Titre 33"/>
    <w:qFormat/>
    <w:rsid w:val="00DC3C54"/>
    <w:rPr>
      <w:rFonts w:ascii="Arial" w:hAnsi="Arial"/>
      <w:sz w:val="28"/>
      <w:lang w:val="en-GB" w:eastAsia="en-GB"/>
    </w:rPr>
  </w:style>
  <w:style w:type="paragraph" w:customStyle="1" w:styleId="1Char1">
    <w:name w:val="(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1">
    <w:name w:val="Zchn Zchn51"/>
    <w:qFormat/>
    <w:rsid w:val="00DC3C54"/>
    <w:rPr>
      <w:rFonts w:ascii="Courier New" w:eastAsia="Batang" w:hAnsi="Courier New"/>
      <w:lang w:val="nb-NO" w:eastAsia="en-US"/>
    </w:rPr>
  </w:style>
  <w:style w:type="paragraph" w:customStyle="1" w:styleId="1CharChar1Char1">
    <w:name w:val="(文字) (文字)1 Char (文字) (文字) Char (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Absatz-Standardschriftart6">
    <w:name w:val="Absatz-Standardschriftart6"/>
    <w:qFormat/>
    <w:rsid w:val="00DC3C54"/>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DC3C54"/>
    <w:rPr>
      <w:rFonts w:ascii="Arial" w:hAnsi="Arial"/>
      <w:sz w:val="28"/>
    </w:rPr>
  </w:style>
  <w:style w:type="table" w:customStyle="1" w:styleId="TableNormal1">
    <w:name w:val="Table Normal1"/>
    <w:basedOn w:val="TableNormal"/>
    <w:semiHidden/>
    <w:qFormat/>
    <w:rsid w:val="00DC3C54"/>
    <w:rPr>
      <w:rFonts w:eastAsia="DengXian" w:hint="eastAsia"/>
    </w:rPr>
    <w:tblPr>
      <w:tblInd w:w="0" w:type="nil"/>
    </w:tbl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rsid w:val="001125AE"/>
    <w:rPr>
      <w:rFonts w:eastAsia="Times New Roman"/>
      <w:lang w:eastAsia="ja-JP"/>
    </w:rPr>
  </w:style>
  <w:style w:type="character" w:customStyle="1" w:styleId="wordsection1Char">
    <w:name w:val="wordsection1 Char"/>
    <w:link w:val="wordsection1"/>
    <w:locked/>
    <w:rsid w:val="001125AE"/>
    <w:rPr>
      <w:rFonts w:ascii="Calibri" w:eastAsia="Calibri" w:hAnsi="Calibri" w:cs="Calibri"/>
      <w:lang w:val="en-US" w:eastAsia="ja-JP"/>
    </w:rPr>
  </w:style>
  <w:style w:type="paragraph" w:customStyle="1" w:styleId="100">
    <w:name w:val="修订10"/>
    <w:semiHidden/>
    <w:qFormat/>
    <w:rsid w:val="001125AE"/>
    <w:rPr>
      <w:rFonts w:eastAsia="MS Mincho"/>
      <w:lang w:eastAsia="en-US"/>
    </w:rPr>
  </w:style>
  <w:style w:type="paragraph" w:customStyle="1" w:styleId="62">
    <w:name w:val="无间隔6"/>
    <w:qFormat/>
    <w:rsid w:val="001125AE"/>
    <w:rPr>
      <w:lang w:eastAsia="en-US"/>
    </w:rPr>
  </w:style>
  <w:style w:type="paragraph" w:customStyle="1" w:styleId="111">
    <w:name w:val="修订11"/>
    <w:semiHidden/>
    <w:qFormat/>
    <w:rsid w:val="001125AE"/>
    <w:rPr>
      <w:rFonts w:eastAsia="MS Mincho"/>
      <w:lang w:eastAsia="en-US"/>
    </w:rPr>
  </w:style>
  <w:style w:type="paragraph" w:customStyle="1" w:styleId="72">
    <w:name w:val="无间隔7"/>
    <w:qFormat/>
    <w:rsid w:val="001125AE"/>
    <w:rPr>
      <w:lang w:eastAsia="en-US"/>
    </w:rPr>
  </w:style>
  <w:style w:type="paragraph" w:customStyle="1" w:styleId="xxxxxxxb1">
    <w:name w:val="x_x_x_xxxxb1"/>
    <w:basedOn w:val="Normal"/>
    <w:qFormat/>
    <w:rsid w:val="001125AE"/>
    <w:pPr>
      <w:spacing w:before="100" w:beforeAutospacing="1" w:after="100" w:afterAutospacing="1"/>
    </w:pPr>
    <w:rPr>
      <w:sz w:val="24"/>
      <w:szCs w:val="24"/>
      <w:lang w:val="en-US" w:eastAsia="zh-CN"/>
    </w:rPr>
  </w:style>
  <w:style w:type="paragraph" w:customStyle="1" w:styleId="xxxxxxxb2">
    <w:name w:val="x_x_x_xxxxb2"/>
    <w:basedOn w:val="Normal"/>
    <w:qFormat/>
    <w:rsid w:val="001125AE"/>
    <w:pPr>
      <w:spacing w:before="100" w:beforeAutospacing="1" w:after="100" w:afterAutospacing="1"/>
    </w:pPr>
    <w:rPr>
      <w:sz w:val="24"/>
      <w:szCs w:val="24"/>
      <w:lang w:val="en-US" w:eastAsia="zh-CN"/>
    </w:rPr>
  </w:style>
  <w:style w:type="paragraph" w:customStyle="1" w:styleId="1ff1">
    <w:name w:val="正文1"/>
    <w:qFormat/>
    <w:rsid w:val="001125AE"/>
    <w:pPr>
      <w:jc w:val="both"/>
    </w:pPr>
    <w:rPr>
      <w:kern w:val="2"/>
      <w:sz w:val="21"/>
      <w:szCs w:val="21"/>
      <w:lang w:val="en-US" w:eastAsia="zh-CN"/>
    </w:rPr>
  </w:style>
  <w:style w:type="character" w:customStyle="1" w:styleId="B3Car">
    <w:name w:val="B3 Car"/>
    <w:rsid w:val="00DC2633"/>
    <w:rPr>
      <w:rFonts w:ascii="Times New Roman" w:hAnsi="Times New Roman"/>
      <w:lang w:val="en-GB" w:eastAsia="en-US"/>
    </w:rPr>
  </w:style>
  <w:style w:type="paragraph" w:customStyle="1" w:styleId="xtal">
    <w:name w:val="x_tal"/>
    <w:basedOn w:val="Normal"/>
    <w:uiPriority w:val="99"/>
    <w:qFormat/>
    <w:rsid w:val="00BC4F7D"/>
    <w:pPr>
      <w:spacing w:after="0"/>
    </w:pPr>
    <w:rPr>
      <w:rFonts w:ascii="Calibri" w:eastAsia="Calibri" w:hAnsi="Calibri" w:cs="Calibri"/>
      <w:sz w:val="22"/>
      <w:szCs w:val="22"/>
      <w:lang w:val="en-US"/>
    </w:rPr>
  </w:style>
  <w:style w:type="paragraph" w:customStyle="1" w:styleId="CharCharCharCharChar11">
    <w:name w:val="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11">
    <w:name w:val="Char1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1">
    <w:name w:val="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1">
    <w:name w:val="Char Char1 Char Char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1">
    <w:name w:val="Char Char Char Char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1">
    <w:name w:val="Char Char2 Char Char11"/>
    <w:basedOn w:val="Normal"/>
    <w:uiPriority w:val="99"/>
    <w:qFormat/>
    <w:rsid w:val="001A544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1">
    <w:name w:val="Char Char Char Char Char Ch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ZchnZchn111">
    <w:name w:val="Zchn Zchn111"/>
    <w:uiPriority w:val="99"/>
    <w:semiHidden/>
    <w:qFormat/>
    <w:rsid w:val="001A544A"/>
    <w:pPr>
      <w:keepNext/>
      <w:tabs>
        <w:tab w:val="left"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1">
    <w:name w:val="Car Car5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1">
    <w:name w:val="Car C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1">
    <w:name w:val="Car Car1 Char Char Car C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qFormat/>
    <w:rsid w:val="001A544A"/>
    <w:pPr>
      <w:keepNext w:val="0"/>
      <w:ind w:left="1418" w:hanging="1418"/>
      <w:textAlignment w:val="auto"/>
    </w:pPr>
    <w:rPr>
      <w:rFonts w:eastAsia="MS Mincho"/>
      <w:noProof w:val="0"/>
    </w:rPr>
  </w:style>
  <w:style w:type="paragraph" w:customStyle="1" w:styleId="Caption11">
    <w:name w:val="Caption11"/>
    <w:basedOn w:val="Normal"/>
    <w:next w:val="Normal"/>
    <w:qFormat/>
    <w:rsid w:val="001A544A"/>
    <w:pPr>
      <w:suppressAutoHyphens/>
      <w:spacing w:before="120" w:after="120"/>
    </w:pPr>
    <w:rPr>
      <w:rFonts w:eastAsia="MS Mincho"/>
      <w:b/>
      <w:lang w:eastAsia="ar-SA"/>
    </w:rPr>
  </w:style>
  <w:style w:type="paragraph" w:customStyle="1" w:styleId="TableofFigures11">
    <w:name w:val="Table of Figures11"/>
    <w:basedOn w:val="Normal"/>
    <w:next w:val="Normal"/>
    <w:qFormat/>
    <w:rsid w:val="001A544A"/>
    <w:pPr>
      <w:ind w:left="400" w:hanging="400"/>
      <w:jc w:val="center"/>
    </w:pPr>
    <w:rPr>
      <w:rFonts w:eastAsia="MS Mincho"/>
      <w:b/>
    </w:rPr>
  </w:style>
  <w:style w:type="paragraph" w:customStyle="1" w:styleId="Char120">
    <w:name w:val="Char12"/>
    <w:uiPriority w:val="99"/>
    <w:semiHidden/>
    <w:qFormat/>
    <w:rsid w:val="001A544A"/>
    <w:pPr>
      <w:keepNext/>
      <w:tabs>
        <w:tab w:val="left"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CharCharCharChar21">
    <w:name w:val="Char Char Char Char21"/>
    <w:uiPriority w:val="99"/>
    <w:qFormat/>
    <w:rsid w:val="001A544A"/>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1">
    <w:name w:val="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10">
    <w:name w:val="(文字) (文字)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1">
    <w:name w:val="(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1">
    <w:name w:val="(文字) (文字)1 Char (文字) (文字) Char (文字) (文字)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0">
    <w:name w:val="(文字) (文字)1 Char (文字) (文字)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1">
    <w:name w:val="(文字) (文字)1 Char (文字) (文字) Char (文字) (文字)1 Char (文字) (文字)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1">
    <w:name w:val="Zchn Zchn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1">
    <w:name w:val="(文字) (文字)1 Char (文字) (文字) Char (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710">
    <w:name w:val="修订71"/>
    <w:uiPriority w:val="99"/>
    <w:semiHidden/>
    <w:qFormat/>
    <w:rsid w:val="001A544A"/>
    <w:pPr>
      <w:autoSpaceDN w:val="0"/>
    </w:pPr>
    <w:rPr>
      <w:rFonts w:eastAsia="MS Mincho"/>
      <w:lang w:eastAsia="en-US"/>
    </w:rPr>
  </w:style>
  <w:style w:type="paragraph" w:customStyle="1" w:styleId="216">
    <w:name w:val="无间隔21"/>
    <w:uiPriority w:val="99"/>
    <w:qFormat/>
    <w:rsid w:val="001A544A"/>
    <w:pPr>
      <w:autoSpaceDN w:val="0"/>
    </w:pPr>
    <w:rPr>
      <w:lang w:eastAsia="en-US"/>
    </w:rPr>
  </w:style>
  <w:style w:type="paragraph" w:customStyle="1" w:styleId="TOC10">
    <w:name w:val="TOC 标题1"/>
    <w:basedOn w:val="Heading1"/>
    <w:next w:val="Normal"/>
    <w:uiPriority w:val="39"/>
    <w:qFormat/>
    <w:rsid w:val="001A544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CharChar121">
    <w:name w:val="Char Char121"/>
    <w:qFormat/>
    <w:rsid w:val="001A544A"/>
    <w:rPr>
      <w:lang w:val="en-GB" w:eastAsia="ja-JP"/>
    </w:rPr>
  </w:style>
  <w:style w:type="character" w:customStyle="1" w:styleId="CharChar411">
    <w:name w:val="Char Char411"/>
    <w:qFormat/>
    <w:rsid w:val="001A544A"/>
    <w:rPr>
      <w:rFonts w:ascii="Courier New" w:hAnsi="Courier New" w:cs="Courier New" w:hint="default"/>
      <w:lang w:val="nb-NO" w:eastAsia="ja-JP"/>
    </w:rPr>
  </w:style>
  <w:style w:type="character" w:customStyle="1" w:styleId="CharChar711">
    <w:name w:val="Char Char711"/>
    <w:qFormat/>
    <w:rsid w:val="001A544A"/>
    <w:rPr>
      <w:rFonts w:ascii="Tahoma" w:hAnsi="Tahoma" w:cs="Tahoma" w:hint="default"/>
      <w:shd w:val="clear" w:color="auto" w:fill="000080"/>
      <w:lang w:val="en-GB" w:eastAsia="en-US"/>
    </w:rPr>
  </w:style>
  <w:style w:type="character" w:customStyle="1" w:styleId="CharChar1011">
    <w:name w:val="Char Char1011"/>
    <w:qFormat/>
    <w:rsid w:val="001A544A"/>
    <w:rPr>
      <w:rFonts w:ascii="Times New Roman" w:hAnsi="Times New Roman" w:cs="Times New Roman" w:hint="default"/>
      <w:lang w:val="en-GB" w:eastAsia="en-US"/>
    </w:rPr>
  </w:style>
  <w:style w:type="character" w:customStyle="1" w:styleId="CharChar911">
    <w:name w:val="Char Char911"/>
    <w:qFormat/>
    <w:rsid w:val="001A544A"/>
    <w:rPr>
      <w:rFonts w:ascii="Tahoma" w:hAnsi="Tahoma" w:cs="Tahoma" w:hint="default"/>
      <w:sz w:val="16"/>
      <w:lang w:val="en-GB" w:eastAsia="en-US"/>
    </w:rPr>
  </w:style>
  <w:style w:type="character" w:customStyle="1" w:styleId="CharChar811">
    <w:name w:val="Char Char811"/>
    <w:semiHidden/>
    <w:qFormat/>
    <w:rsid w:val="001A544A"/>
    <w:rPr>
      <w:rFonts w:ascii="Times New Roman" w:hAnsi="Times New Roman" w:cs="Times New Roman" w:hint="default"/>
      <w:b/>
      <w:bCs w:val="0"/>
      <w:lang w:val="en-GB" w:eastAsia="en-US"/>
    </w:rPr>
  </w:style>
  <w:style w:type="character" w:customStyle="1" w:styleId="CharChar2211">
    <w:name w:val="Char Char2211"/>
    <w:qFormat/>
    <w:rsid w:val="001A544A"/>
    <w:rPr>
      <w:rFonts w:ascii="Arial" w:hAnsi="Arial" w:cs="Arial" w:hint="default"/>
      <w:lang w:val="en-GB" w:eastAsia="en-US" w:bidi="ar-SA"/>
    </w:rPr>
  </w:style>
  <w:style w:type="character" w:customStyle="1" w:styleId="CharChar1911">
    <w:name w:val="Char Char1911"/>
    <w:qFormat/>
    <w:rsid w:val="001A544A"/>
    <w:rPr>
      <w:rFonts w:ascii="Times New Roman" w:hAnsi="Times New Roman" w:cs="Times New Roman" w:hint="default"/>
      <w:lang w:val="en-GB"/>
    </w:rPr>
  </w:style>
  <w:style w:type="character" w:customStyle="1" w:styleId="CharChar1311">
    <w:name w:val="Char Char1311"/>
    <w:semiHidden/>
    <w:qFormat/>
    <w:rsid w:val="001A544A"/>
    <w:rPr>
      <w:rFonts w:ascii="SimSun" w:eastAsia="SimSun" w:hAnsi="SimSun" w:hint="eastAsia"/>
      <w:lang w:val="en-GB" w:eastAsia="en-US" w:bidi="ar-SA"/>
    </w:rPr>
  </w:style>
  <w:style w:type="character" w:customStyle="1" w:styleId="CharChar611">
    <w:name w:val="Char Char611"/>
    <w:qFormat/>
    <w:rsid w:val="001A544A"/>
    <w:rPr>
      <w:rFonts w:ascii="Arial" w:eastAsia="SimSun" w:hAnsi="Arial" w:cs="Arial" w:hint="default"/>
      <w:sz w:val="32"/>
      <w:lang w:val="en-GB" w:eastAsia="en-US" w:bidi="ar-SA"/>
    </w:rPr>
  </w:style>
  <w:style w:type="character" w:customStyle="1" w:styleId="CharChar511">
    <w:name w:val="Char Char511"/>
    <w:qFormat/>
    <w:rsid w:val="001A544A"/>
    <w:rPr>
      <w:rFonts w:ascii="Arial" w:eastAsia="SimSun" w:hAnsi="Arial" w:cs="Arial" w:hint="default"/>
      <w:sz w:val="28"/>
      <w:lang w:val="en-GB" w:eastAsia="en-US" w:bidi="ar-SA"/>
    </w:rPr>
  </w:style>
  <w:style w:type="character" w:customStyle="1" w:styleId="CharChar1611">
    <w:name w:val="Char Char1611"/>
    <w:qFormat/>
    <w:rsid w:val="001A544A"/>
    <w:rPr>
      <w:rFonts w:ascii="Arial" w:eastAsia="SimSun" w:hAnsi="Arial" w:cs="Arial" w:hint="default"/>
      <w:lang w:val="en-GB" w:eastAsia="en-US" w:bidi="ar-SA"/>
    </w:rPr>
  </w:style>
  <w:style w:type="character" w:customStyle="1" w:styleId="CharChar1411">
    <w:name w:val="Char Char1411"/>
    <w:qFormat/>
    <w:rsid w:val="001A544A"/>
    <w:rPr>
      <w:rFonts w:ascii="Arial" w:eastAsia="SimSun" w:hAnsi="Arial" w:cs="Arial" w:hint="default"/>
      <w:sz w:val="36"/>
      <w:lang w:val="en-GB" w:eastAsia="en-US" w:bidi="ar-SA"/>
    </w:rPr>
  </w:style>
  <w:style w:type="character" w:customStyle="1" w:styleId="CharChar1111">
    <w:name w:val="Char Char1111"/>
    <w:qFormat/>
    <w:rsid w:val="001A544A"/>
    <w:rPr>
      <w:rFonts w:ascii="Tahoma" w:eastAsia="SimSun" w:hAnsi="Tahoma" w:cs="Tahoma" w:hint="default"/>
      <w:lang w:val="en-GB" w:eastAsia="en-US" w:bidi="ar-SA"/>
    </w:rPr>
  </w:style>
  <w:style w:type="character" w:customStyle="1" w:styleId="CharChar311">
    <w:name w:val="Char Char311"/>
    <w:qFormat/>
    <w:rsid w:val="001A544A"/>
    <w:rPr>
      <w:rFonts w:ascii="Arial" w:hAnsi="Arial" w:cs="Arial" w:hint="default"/>
      <w:sz w:val="22"/>
      <w:lang w:val="en-GB" w:eastAsia="en-US" w:bidi="ar-SA"/>
    </w:rPr>
  </w:style>
  <w:style w:type="character" w:customStyle="1" w:styleId="CharChar2311">
    <w:name w:val="Char Char2311"/>
    <w:qFormat/>
    <w:rsid w:val="001A544A"/>
    <w:rPr>
      <w:rFonts w:ascii="Arial" w:hAnsi="Arial" w:cs="Arial" w:hint="default"/>
      <w:sz w:val="28"/>
      <w:lang w:val="en-GB" w:eastAsia="en-US"/>
    </w:rPr>
  </w:style>
  <w:style w:type="character" w:customStyle="1" w:styleId="CharChar1511">
    <w:name w:val="Char Char1511"/>
    <w:qFormat/>
    <w:rsid w:val="001A544A"/>
    <w:rPr>
      <w:rFonts w:ascii="Arial" w:hAnsi="Arial" w:cs="Arial" w:hint="default"/>
      <w:sz w:val="36"/>
      <w:lang w:val="en-GB"/>
    </w:rPr>
  </w:style>
  <w:style w:type="character" w:customStyle="1" w:styleId="CharChar2511">
    <w:name w:val="Char Char2511"/>
    <w:qFormat/>
    <w:rsid w:val="001A544A"/>
    <w:rPr>
      <w:rFonts w:ascii="Arial" w:hAnsi="Arial" w:cs="Arial" w:hint="default"/>
      <w:lang w:val="en-GB" w:eastAsia="en-US"/>
    </w:rPr>
  </w:style>
  <w:style w:type="character" w:customStyle="1" w:styleId="CharChar2411">
    <w:name w:val="Char Char2411"/>
    <w:qFormat/>
    <w:rsid w:val="001A544A"/>
    <w:rPr>
      <w:rFonts w:ascii="Arial" w:hAnsi="Arial" w:cs="Arial" w:hint="default"/>
      <w:sz w:val="36"/>
      <w:lang w:val="en-GB" w:eastAsia="en-US"/>
    </w:rPr>
  </w:style>
  <w:style w:type="character" w:customStyle="1" w:styleId="CharChar3011">
    <w:name w:val="Char Char3011"/>
    <w:qFormat/>
    <w:rsid w:val="001A544A"/>
    <w:rPr>
      <w:rFonts w:ascii="Arial" w:hAnsi="Arial" w:cs="Arial" w:hint="default"/>
      <w:lang w:val="en-GB" w:eastAsia="en-US"/>
    </w:rPr>
  </w:style>
  <w:style w:type="character" w:customStyle="1" w:styleId="CharChar2911">
    <w:name w:val="Char Char2911"/>
    <w:qFormat/>
    <w:rsid w:val="001A544A"/>
    <w:rPr>
      <w:rFonts w:ascii="Arial" w:hAnsi="Arial" w:cs="Arial" w:hint="default"/>
      <w:sz w:val="36"/>
      <w:lang w:val="en-GB" w:eastAsia="en-US"/>
    </w:rPr>
  </w:style>
  <w:style w:type="character" w:customStyle="1" w:styleId="CharChar2811">
    <w:name w:val="Char Char2811"/>
    <w:qFormat/>
    <w:rsid w:val="001A544A"/>
    <w:rPr>
      <w:rFonts w:ascii="Arial" w:hAnsi="Arial" w:cs="Arial" w:hint="default"/>
      <w:sz w:val="36"/>
      <w:lang w:val="en-GB" w:eastAsia="en-US"/>
    </w:rPr>
  </w:style>
  <w:style w:type="character" w:customStyle="1" w:styleId="CharChar2711">
    <w:name w:val="Char Char2711"/>
    <w:qFormat/>
    <w:rsid w:val="001A544A"/>
    <w:rPr>
      <w:rFonts w:ascii="Arial" w:hAnsi="Arial" w:cs="Arial" w:hint="default"/>
      <w:b/>
      <w:bCs w:val="0"/>
      <w:i/>
      <w:iCs w:val="0"/>
      <w:sz w:val="18"/>
      <w:lang w:val="en-GB" w:eastAsia="en-US"/>
    </w:rPr>
  </w:style>
  <w:style w:type="character" w:customStyle="1" w:styleId="CharChar2611">
    <w:name w:val="Char Char2611"/>
    <w:qFormat/>
    <w:rsid w:val="001A544A"/>
    <w:rPr>
      <w:rFonts w:ascii="Arial" w:hAnsi="Arial" w:cs="Arial" w:hint="default"/>
      <w:lang w:val="en-GB"/>
    </w:rPr>
  </w:style>
  <w:style w:type="character" w:customStyle="1" w:styleId="CharChar1711">
    <w:name w:val="Char Char1711"/>
    <w:qFormat/>
    <w:rsid w:val="001A544A"/>
    <w:rPr>
      <w:rFonts w:ascii="Arial" w:hAnsi="Arial" w:cs="Arial" w:hint="default"/>
      <w:sz w:val="36"/>
      <w:lang w:eastAsia="en-US"/>
    </w:rPr>
  </w:style>
  <w:style w:type="character" w:customStyle="1" w:styleId="4110">
    <w:name w:val="(文字) (文字)411"/>
    <w:qFormat/>
    <w:rsid w:val="001A544A"/>
    <w:rPr>
      <w:rFonts w:ascii="MS Mincho" w:eastAsia="MS Mincho" w:hAnsi="MS Mincho" w:hint="eastAsia"/>
      <w:lang w:val="en-GB" w:eastAsia="ar-SA" w:bidi="ar-SA"/>
    </w:rPr>
  </w:style>
  <w:style w:type="character" w:customStyle="1" w:styleId="CharChar2111">
    <w:name w:val="Char Char2111"/>
    <w:qFormat/>
    <w:rsid w:val="001A544A"/>
    <w:rPr>
      <w:rFonts w:ascii="Times New Roman" w:hAnsi="Times New Roman" w:cs="Times New Roman" w:hint="default"/>
      <w:lang w:val="en-GB" w:eastAsia="en-US"/>
    </w:rPr>
  </w:style>
  <w:style w:type="character" w:customStyle="1" w:styleId="CharChar2011">
    <w:name w:val="Char Char2011"/>
    <w:qFormat/>
    <w:rsid w:val="001A544A"/>
    <w:rPr>
      <w:rFonts w:ascii="Tahoma" w:hAnsi="Tahoma" w:cs="Tahoma" w:hint="default"/>
      <w:sz w:val="16"/>
      <w:szCs w:val="16"/>
      <w:lang w:val="en-GB" w:eastAsia="en-US"/>
    </w:rPr>
  </w:style>
  <w:style w:type="character" w:customStyle="1" w:styleId="CharChar222">
    <w:name w:val="Char Char222"/>
    <w:qFormat/>
    <w:rsid w:val="001A544A"/>
    <w:rPr>
      <w:rFonts w:ascii="Arial" w:hAnsi="Arial" w:cs="Arial" w:hint="default"/>
      <w:b/>
      <w:bCs w:val="0"/>
      <w:i/>
      <w:iCs w:val="0"/>
      <w:sz w:val="18"/>
      <w:lang w:val="en-GB"/>
    </w:rPr>
  </w:style>
  <w:style w:type="character" w:customStyle="1" w:styleId="911">
    <w:name w:val="(文字) (文字)91"/>
    <w:qFormat/>
    <w:rsid w:val="001A544A"/>
    <w:rPr>
      <w:rFonts w:ascii="Arial" w:eastAsia="MS Mincho" w:hAnsi="Arial" w:cs="Arial" w:hint="default"/>
      <w:sz w:val="28"/>
      <w:szCs w:val="28"/>
      <w:lang w:val="en-GB" w:eastAsia="ja-JP"/>
    </w:rPr>
  </w:style>
  <w:style w:type="character" w:customStyle="1" w:styleId="CharChar1811">
    <w:name w:val="Char Char1811"/>
    <w:qFormat/>
    <w:rsid w:val="001A544A"/>
    <w:rPr>
      <w:rFonts w:ascii="Arial" w:hAnsi="Arial" w:cs="Arial" w:hint="default"/>
      <w:lang w:eastAsia="en-US"/>
    </w:rPr>
  </w:style>
  <w:style w:type="character" w:customStyle="1" w:styleId="CarCar411">
    <w:name w:val="Car Car411"/>
    <w:qFormat/>
    <w:rsid w:val="001A544A"/>
    <w:rPr>
      <w:rFonts w:ascii="Arial" w:eastAsia="MS Mincho" w:hAnsi="Arial" w:cs="Arial" w:hint="default"/>
      <w:lang w:val="en-GB" w:eastAsia="en-US" w:bidi="ar-SA"/>
    </w:rPr>
  </w:style>
  <w:style w:type="character" w:customStyle="1" w:styleId="CarCar811">
    <w:name w:val="Car Car811"/>
    <w:qFormat/>
    <w:rsid w:val="001A544A"/>
    <w:rPr>
      <w:rFonts w:ascii="Arial" w:eastAsia="MS Mincho" w:hAnsi="Arial" w:cs="Arial" w:hint="default"/>
      <w:sz w:val="36"/>
      <w:lang w:val="en-GB" w:eastAsia="en-US" w:bidi="ar-SA"/>
    </w:rPr>
  </w:style>
  <w:style w:type="character" w:customStyle="1" w:styleId="CarCar311">
    <w:name w:val="Car Car311"/>
    <w:qFormat/>
    <w:rsid w:val="001A544A"/>
    <w:rPr>
      <w:rFonts w:ascii="Arial" w:eastAsia="MS Mincho" w:hAnsi="Arial" w:cs="Arial" w:hint="default"/>
      <w:sz w:val="36"/>
      <w:lang w:val="en-GB" w:eastAsia="en-US" w:bidi="ar-SA"/>
    </w:rPr>
  </w:style>
  <w:style w:type="character" w:customStyle="1" w:styleId="CarCar711">
    <w:name w:val="Car Car711"/>
    <w:qFormat/>
    <w:rsid w:val="001A544A"/>
    <w:rPr>
      <w:rFonts w:ascii="MS Mincho" w:eastAsia="MS Mincho" w:hAnsi="MS Mincho" w:hint="eastAsia"/>
      <w:lang w:val="en-GB" w:eastAsia="en-US" w:bidi="ar-SA"/>
    </w:rPr>
  </w:style>
  <w:style w:type="character" w:customStyle="1" w:styleId="CarCar611">
    <w:name w:val="Car Car611"/>
    <w:qFormat/>
    <w:rsid w:val="001A544A"/>
    <w:rPr>
      <w:rFonts w:ascii="Courier New" w:hAnsi="Courier New" w:cs="Courier New" w:hint="default"/>
      <w:lang w:val="nb-NO" w:eastAsia="ja-JP" w:bidi="ar-SA"/>
    </w:rPr>
  </w:style>
  <w:style w:type="character" w:customStyle="1" w:styleId="CarCar211">
    <w:name w:val="Car Car211"/>
    <w:qFormat/>
    <w:rsid w:val="001A544A"/>
    <w:rPr>
      <w:rFonts w:ascii="MS Mincho" w:eastAsia="MS Mincho" w:hAnsi="MS Mincho" w:hint="eastAsia"/>
      <w:lang w:val="en-GB" w:eastAsia="ja-JP" w:bidi="ar-SA"/>
    </w:rPr>
  </w:style>
  <w:style w:type="character" w:customStyle="1" w:styleId="CarCar911">
    <w:name w:val="Car Car911"/>
    <w:qFormat/>
    <w:rsid w:val="001A544A"/>
    <w:rPr>
      <w:rFonts w:ascii="Arial" w:hAnsi="Arial" w:cs="Arial" w:hint="default"/>
      <w:lang w:val="en-GB" w:eastAsia="ja-JP" w:bidi="ar-SA"/>
    </w:rPr>
  </w:style>
  <w:style w:type="character" w:customStyle="1" w:styleId="CarCar1011">
    <w:name w:val="Car Car1011"/>
    <w:qFormat/>
    <w:rsid w:val="001A544A"/>
    <w:rPr>
      <w:rFonts w:ascii="Arial" w:hAnsi="Arial" w:cs="Arial" w:hint="default"/>
      <w:lang w:val="en-GB" w:eastAsia="ja-JP" w:bidi="ar-SA"/>
    </w:rPr>
  </w:style>
  <w:style w:type="character" w:customStyle="1" w:styleId="811">
    <w:name w:val="(文字) (文字)811"/>
    <w:qFormat/>
    <w:rsid w:val="001A544A"/>
    <w:rPr>
      <w:rFonts w:ascii="Arial" w:eastAsia="MS Mincho" w:hAnsi="Arial" w:cs="Arial" w:hint="default"/>
      <w:lang w:val="en-GB" w:eastAsia="ar-SA" w:bidi="ar-SA"/>
    </w:rPr>
  </w:style>
  <w:style w:type="character" w:customStyle="1" w:styleId="711">
    <w:name w:val="(文字) (文字)711"/>
    <w:qFormat/>
    <w:rsid w:val="001A544A"/>
    <w:rPr>
      <w:rFonts w:ascii="Arial" w:eastAsia="MS Mincho" w:hAnsi="Arial" w:cs="Arial" w:hint="default"/>
      <w:sz w:val="36"/>
      <w:lang w:val="en-GB" w:eastAsia="ar-SA" w:bidi="ar-SA"/>
    </w:rPr>
  </w:style>
  <w:style w:type="character" w:customStyle="1" w:styleId="611">
    <w:name w:val="(文字) (文字)611"/>
    <w:qFormat/>
    <w:rsid w:val="001A544A"/>
    <w:rPr>
      <w:rFonts w:ascii="MS Mincho" w:eastAsia="MS Mincho" w:hAnsi="MS Mincho" w:hint="eastAsia"/>
      <w:lang w:val="en-GB" w:eastAsia="ar-SA" w:bidi="ar-SA"/>
    </w:rPr>
  </w:style>
  <w:style w:type="character" w:customStyle="1" w:styleId="5110">
    <w:name w:val="(文字) (文字)511"/>
    <w:qFormat/>
    <w:rsid w:val="001A544A"/>
    <w:rPr>
      <w:rFonts w:ascii="Courier New" w:eastAsia="MS Mincho" w:hAnsi="Courier New" w:cs="Courier New" w:hint="default"/>
      <w:lang w:val="nb-NO" w:eastAsia="ar-SA" w:bidi="ar-SA"/>
    </w:rPr>
  </w:style>
  <w:style w:type="character" w:customStyle="1" w:styleId="3110">
    <w:name w:val="(文字) (文字)311"/>
    <w:qFormat/>
    <w:rsid w:val="001A544A"/>
    <w:rPr>
      <w:rFonts w:ascii="MS Mincho" w:eastAsia="MS Mincho" w:hAnsi="MS Mincho" w:hint="eastAsia"/>
      <w:lang w:val="en-GB" w:eastAsia="ar-SA" w:bidi="ar-SA"/>
    </w:rPr>
  </w:style>
  <w:style w:type="character" w:customStyle="1" w:styleId="1110">
    <w:name w:val="(文字) (文字)111"/>
    <w:qFormat/>
    <w:rsid w:val="001A544A"/>
    <w:rPr>
      <w:rFonts w:ascii="MS Mincho" w:eastAsia="MS Mincho" w:hAnsi="MS Mincho" w:hint="eastAsia"/>
      <w:lang w:val="en-GB" w:eastAsia="ar-SA" w:bidi="ar-SA"/>
    </w:rPr>
  </w:style>
  <w:style w:type="character" w:customStyle="1" w:styleId="CharChar232">
    <w:name w:val="Char Char232"/>
    <w:qFormat/>
    <w:rsid w:val="001A544A"/>
    <w:rPr>
      <w:rFonts w:ascii="Arial" w:hAnsi="Arial" w:cs="Arial" w:hint="default"/>
      <w:lang w:val="en-GB" w:eastAsia="en-US"/>
    </w:rPr>
  </w:style>
  <w:style w:type="character" w:customStyle="1" w:styleId="Titre311">
    <w:name w:val="Titre 311"/>
    <w:qFormat/>
    <w:rsid w:val="001A544A"/>
    <w:rPr>
      <w:rFonts w:ascii="Arial" w:hAnsi="Arial" w:cs="Arial" w:hint="default"/>
      <w:sz w:val="28"/>
      <w:szCs w:val="28"/>
      <w:lang w:val="en-GB" w:eastAsia="en-GB"/>
    </w:rPr>
  </w:style>
  <w:style w:type="character" w:customStyle="1" w:styleId="ZchnZchn511">
    <w:name w:val="Zchn Zchn511"/>
    <w:qFormat/>
    <w:rsid w:val="001A544A"/>
    <w:rPr>
      <w:rFonts w:ascii="Courier New" w:eastAsia="Batang" w:hAnsi="Courier New" w:cs="Courier New" w:hint="default"/>
      <w:lang w:val="nb-NO" w:eastAsia="en-US" w:bidi="ar-SA"/>
    </w:rPr>
  </w:style>
  <w:style w:type="character" w:customStyle="1" w:styleId="1ff2">
    <w:name w:val="不明显强调1"/>
    <w:uiPriority w:val="19"/>
    <w:qFormat/>
    <w:rsid w:val="001A544A"/>
    <w:rPr>
      <w:i/>
      <w:iCs/>
      <w:color w:val="808080"/>
    </w:rPr>
  </w:style>
  <w:style w:type="character" w:customStyle="1" w:styleId="1ff3">
    <w:name w:val="明显强调1"/>
    <w:uiPriority w:val="21"/>
    <w:qFormat/>
    <w:rsid w:val="001A544A"/>
    <w:rPr>
      <w:b/>
      <w:bCs/>
      <w:i/>
      <w:iCs/>
      <w:color w:val="4F81BD"/>
    </w:rPr>
  </w:style>
  <w:style w:type="character" w:customStyle="1" w:styleId="1ff4">
    <w:name w:val="不明显参考1"/>
    <w:uiPriority w:val="31"/>
    <w:qFormat/>
    <w:rsid w:val="001A544A"/>
    <w:rPr>
      <w:smallCaps/>
      <w:color w:val="C0504D"/>
      <w:u w:val="single"/>
    </w:rPr>
  </w:style>
  <w:style w:type="character" w:customStyle="1" w:styleId="1ff5">
    <w:name w:val="明显参考1"/>
    <w:uiPriority w:val="32"/>
    <w:qFormat/>
    <w:rsid w:val="001A544A"/>
    <w:rPr>
      <w:b/>
      <w:bCs/>
      <w:smallCaps/>
      <w:color w:val="C0504D"/>
      <w:spacing w:val="5"/>
      <w:u w:val="single"/>
    </w:rPr>
  </w:style>
  <w:style w:type="character" w:customStyle="1" w:styleId="1ff6">
    <w:name w:val="书籍标题1"/>
    <w:uiPriority w:val="33"/>
    <w:qFormat/>
    <w:rsid w:val="001A544A"/>
    <w:rPr>
      <w:b/>
      <w:bCs/>
      <w:smallCaps/>
      <w:spacing w:val="5"/>
    </w:rPr>
  </w:style>
  <w:style w:type="character" w:customStyle="1" w:styleId="PlainTextChar6">
    <w:name w:val="Plain Text Char6"/>
    <w:rsid w:val="00E27CDB"/>
    <w:rPr>
      <w:rFonts w:ascii="Courier New" w:eastAsia="Times New Roman" w:hAnsi="Courier New"/>
      <w:lang w:val="nb-NO" w:eastAsia="ja-JP"/>
    </w:rPr>
  </w:style>
  <w:style w:type="character" w:customStyle="1" w:styleId="BodyText2Char6">
    <w:name w:val="Body Text 2 Char6"/>
    <w:rsid w:val="00E27CDB"/>
    <w:rPr>
      <w:rFonts w:ascii="Times New Roman" w:eastAsia="Times New Roman" w:hAnsi="Times New Roman"/>
      <w:lang w:val="en-GB" w:eastAsia="ja-JP"/>
    </w:rPr>
  </w:style>
  <w:style w:type="character" w:customStyle="1" w:styleId="BodyText3Char6">
    <w:name w:val="Body Text 3 Char6"/>
    <w:rsid w:val="00E27CDB"/>
    <w:rPr>
      <w:rFonts w:ascii="Times New Roman" w:eastAsia="Times New Roman" w:hAnsi="Times New Roman"/>
      <w:lang w:val="en-GB" w:eastAsia="ja-JP"/>
    </w:rPr>
  </w:style>
  <w:style w:type="character" w:customStyle="1" w:styleId="NoteHeadingChar4">
    <w:name w:val="Note Heading Char4"/>
    <w:rsid w:val="00E27CDB"/>
    <w:rPr>
      <w:rFonts w:ascii="Times New Roman" w:eastAsia="MS Mincho" w:hAnsi="Times New Roman"/>
      <w:lang w:val="x-none" w:eastAsia="x-none"/>
    </w:rPr>
  </w:style>
  <w:style w:type="character" w:customStyle="1" w:styleId="BodyTextIndent2Char6">
    <w:name w:val="Body Text Indent 2 Char6"/>
    <w:rsid w:val="00E27CDB"/>
    <w:rPr>
      <w:rFonts w:eastAsia="MS Mincho"/>
      <w:lang w:val="en-GB" w:eastAsia="ja-JP"/>
    </w:rPr>
  </w:style>
  <w:style w:type="character" w:customStyle="1" w:styleId="HTMLPreformattedChar4">
    <w:name w:val="HTML Preformatted Char4"/>
    <w:rsid w:val="00E27CDB"/>
    <w:rPr>
      <w:rFonts w:ascii="Courier New" w:eastAsia="MS Mincho" w:hAnsi="Courier New"/>
      <w:lang w:val="en-GB" w:eastAsia="x-none"/>
    </w:rPr>
  </w:style>
  <w:style w:type="character" w:customStyle="1" w:styleId="ListChar6">
    <w:name w:val="List Char6"/>
    <w:rsid w:val="00E27CDB"/>
    <w:rPr>
      <w:rFonts w:ascii="Times New Roman" w:hAnsi="Times New Roman"/>
      <w:lang w:val="en-GB" w:eastAsia="en-US"/>
    </w:rPr>
  </w:style>
  <w:style w:type="numbering" w:customStyle="1" w:styleId="Style11">
    <w:name w:val="Style11"/>
    <w:uiPriority w:val="99"/>
    <w:rsid w:val="00E27CDB"/>
    <w:pPr>
      <w:numPr>
        <w:numId w:val="22"/>
      </w:numPr>
    </w:pPr>
  </w:style>
  <w:style w:type="numbering" w:customStyle="1" w:styleId="SGS1">
    <w:name w:val="SGS1"/>
    <w:uiPriority w:val="99"/>
    <w:rsid w:val="00520CD3"/>
    <w:pPr>
      <w:numPr>
        <w:numId w:val="4"/>
      </w:numPr>
    </w:pPr>
  </w:style>
  <w:style w:type="paragraph" w:customStyle="1" w:styleId="StyleFPArialLatin9ptCentrGauche5cmDroite51">
    <w:name w:val="Style FP + Arial (Latin) 9 pt Centré Gauche?? :  5 cm Droite :  5."/>
    <w:basedOn w:val="FP"/>
    <w:qFormat/>
    <w:rsid w:val="00E27CDB"/>
    <w:pPr>
      <w:spacing w:after="20"/>
      <w:ind w:left="2835" w:right="2835"/>
      <w:jc w:val="center"/>
    </w:pPr>
    <w:rPr>
      <w:rFonts w:ascii="Arial" w:eastAsia="SimSun" w:hAnsi="Arial" w:cs="Arial"/>
      <w:sz w:val="18"/>
      <w:lang w:eastAsia="ja-JP"/>
    </w:rPr>
  </w:style>
  <w:style w:type="paragraph" w:customStyle="1" w:styleId="2f8">
    <w:name w:val="正文2"/>
    <w:qFormat/>
    <w:rsid w:val="00E27CDB"/>
    <w:pPr>
      <w:jc w:val="both"/>
    </w:pPr>
    <w:rPr>
      <w:kern w:val="2"/>
      <w:sz w:val="21"/>
      <w:szCs w:val="21"/>
      <w:lang w:val="en-US" w:eastAsia="zh-CN"/>
    </w:rPr>
  </w:style>
  <w:style w:type="paragraph" w:customStyle="1" w:styleId="92">
    <w:name w:val="目录 92"/>
    <w:basedOn w:val="TOC8"/>
    <w:qFormat/>
    <w:rsid w:val="00E27CDB"/>
    <w:pPr>
      <w:ind w:left="1418" w:hanging="1418"/>
      <w:textAlignment w:val="auto"/>
    </w:pPr>
    <w:rPr>
      <w:rFonts w:eastAsia="MS Mincho"/>
      <w:lang w:eastAsia="ja-JP"/>
    </w:rPr>
  </w:style>
  <w:style w:type="paragraph" w:customStyle="1" w:styleId="2f9">
    <w:name w:val="题注2"/>
    <w:basedOn w:val="Normal"/>
    <w:next w:val="Normal"/>
    <w:qFormat/>
    <w:rsid w:val="00E27CDB"/>
    <w:pPr>
      <w:spacing w:before="120" w:after="120"/>
    </w:pPr>
    <w:rPr>
      <w:rFonts w:eastAsia="MS Mincho"/>
      <w:b/>
      <w:lang w:eastAsia="ja-JP"/>
    </w:rPr>
  </w:style>
  <w:style w:type="paragraph" w:customStyle="1" w:styleId="2fa">
    <w:name w:val="图表目录2"/>
    <w:basedOn w:val="Normal"/>
    <w:next w:val="Normal"/>
    <w:qFormat/>
    <w:rsid w:val="00E27CDB"/>
    <w:pPr>
      <w:ind w:left="400" w:hanging="400"/>
      <w:jc w:val="center"/>
    </w:pPr>
    <w:rPr>
      <w:rFonts w:eastAsia="MS Mincho"/>
      <w:b/>
      <w:lang w:eastAsia="ja-JP"/>
    </w:rPr>
  </w:style>
  <w:style w:type="paragraph" w:customStyle="1" w:styleId="120">
    <w:name w:val="修订12"/>
    <w:semiHidden/>
    <w:qFormat/>
    <w:rsid w:val="00E27CDB"/>
    <w:pPr>
      <w:autoSpaceDN w:val="0"/>
    </w:pPr>
    <w:rPr>
      <w:rFonts w:eastAsia="MS Mincho"/>
      <w:lang w:eastAsia="en-US"/>
    </w:rPr>
  </w:style>
  <w:style w:type="paragraph" w:customStyle="1" w:styleId="82">
    <w:name w:val="无间隔8"/>
    <w:qFormat/>
    <w:rsid w:val="00E27CDB"/>
    <w:pPr>
      <w:autoSpaceDN w:val="0"/>
    </w:pPr>
    <w:rPr>
      <w:lang w:eastAsia="en-US"/>
    </w:rPr>
  </w:style>
  <w:style w:type="character" w:customStyle="1" w:styleId="8Char2">
    <w:name w:val="标题 8 Char2"/>
    <w:rsid w:val="00E27CDB"/>
    <w:rPr>
      <w:rFonts w:ascii="Arial" w:eastAsia="Times New Roman" w:hAnsi="Arial" w:cs="Arial" w:hint="default"/>
      <w:sz w:val="36"/>
    </w:rPr>
  </w:style>
  <w:style w:type="character" w:customStyle="1" w:styleId="9Char2">
    <w:name w:val="标题 9 Char2"/>
    <w:rsid w:val="00E27CDB"/>
    <w:rPr>
      <w:rFonts w:ascii="Arial" w:eastAsia="Times New Roman" w:hAnsi="Arial" w:cs="Arial" w:hint="default"/>
      <w:sz w:val="36"/>
    </w:rPr>
  </w:style>
  <w:style w:type="character" w:customStyle="1" w:styleId="Char24">
    <w:name w:val="批注框文本 Char2"/>
    <w:rsid w:val="00E27CDB"/>
    <w:rPr>
      <w:rFonts w:ascii="Segoe UI" w:hAnsi="Segoe UI" w:cs="Segoe UI" w:hint="default"/>
      <w:sz w:val="18"/>
      <w:szCs w:val="18"/>
      <w:lang w:eastAsia="en-US"/>
    </w:rPr>
  </w:style>
  <w:style w:type="character" w:customStyle="1" w:styleId="Char31">
    <w:name w:val="批注主题 Char3"/>
    <w:rsid w:val="00E27CDB"/>
    <w:rPr>
      <w:b/>
      <w:bCs/>
      <w:lang w:val="en-GB" w:eastAsia="en-US"/>
    </w:rPr>
  </w:style>
  <w:style w:type="character" w:customStyle="1" w:styleId="Char25">
    <w:name w:val="文档结构图 Char2"/>
    <w:rsid w:val="00E27CDB"/>
    <w:rPr>
      <w:rFonts w:ascii="Tahoma" w:hAnsi="Tahoma" w:cs="Tahoma" w:hint="default"/>
      <w:shd w:val="clear" w:color="auto" w:fill="000080"/>
      <w:lang w:val="en-GB" w:eastAsia="en-US"/>
    </w:rPr>
  </w:style>
  <w:style w:type="character" w:customStyle="1" w:styleId="Char26">
    <w:name w:val="纯文本 Char2"/>
    <w:rsid w:val="00E27CDB"/>
    <w:rPr>
      <w:rFonts w:ascii="Courier New" w:hAnsi="Courier New" w:cs="Courier New" w:hint="default"/>
      <w:lang w:val="nb-NO" w:eastAsia="en-US"/>
    </w:rPr>
  </w:style>
  <w:style w:type="character" w:customStyle="1" w:styleId="h49">
    <w:name w:val="h49"/>
    <w:rsid w:val="00E27CDB"/>
    <w:rPr>
      <w:rFonts w:ascii="Arial" w:hAnsi="Arial" w:cs="Arial" w:hint="default"/>
      <w:sz w:val="24"/>
      <w:lang w:val="en-GB"/>
    </w:rPr>
  </w:style>
  <w:style w:type="character" w:customStyle="1" w:styleId="h52">
    <w:name w:val="h52"/>
    <w:rsid w:val="00E27CDB"/>
    <w:rPr>
      <w:rFonts w:ascii="Arial" w:eastAsia="SimSun" w:hAnsi="Arial" w:cs="Arial" w:hint="default"/>
      <w:sz w:val="22"/>
      <w:lang w:val="en-GB" w:eastAsia="en-US" w:bidi="ar-SA"/>
    </w:rPr>
  </w:style>
  <w:style w:type="character" w:customStyle="1" w:styleId="Head2A2">
    <w:name w:val="Head2A2"/>
    <w:rsid w:val="00E27CDB"/>
    <w:rPr>
      <w:rFonts w:ascii="Arial" w:eastAsia="MS Mincho" w:hAnsi="Arial" w:cs="Arial" w:hint="default"/>
      <w:sz w:val="32"/>
      <w:lang w:val="en-GB" w:eastAsia="en-US" w:bidi="ar-SA"/>
    </w:rPr>
  </w:style>
  <w:style w:type="character" w:customStyle="1" w:styleId="ListChar5">
    <w:name w:val="List Char5"/>
    <w:rsid w:val="00E27CDB"/>
    <w:rPr>
      <w:rFonts w:ascii="Times New Roman" w:hAnsi="Times New Roman"/>
      <w:lang w:val="en-GB" w:eastAsia="en-US"/>
    </w:rPr>
  </w:style>
  <w:style w:type="character" w:customStyle="1" w:styleId="ListBulletChar">
    <w:name w:val="List Bullet Char"/>
    <w:aliases w:val="UL Char"/>
    <w:link w:val="ListBullet"/>
    <w:rsid w:val="00E27CDB"/>
    <w:rPr>
      <w:rFonts w:eastAsia="Times New Roman"/>
    </w:rPr>
  </w:style>
  <w:style w:type="paragraph" w:customStyle="1" w:styleId="121">
    <w:name w:val="表 (青) 121"/>
    <w:hidden/>
    <w:uiPriority w:val="71"/>
    <w:qFormat/>
    <w:rsid w:val="00E27CDB"/>
    <w:rPr>
      <w:lang w:eastAsia="en-US"/>
    </w:rPr>
  </w:style>
  <w:style w:type="character" w:styleId="PlaceholderText">
    <w:name w:val="Placeholder Text"/>
    <w:uiPriority w:val="99"/>
    <w:unhideWhenUsed/>
    <w:rsid w:val="00E27CDB"/>
    <w:rPr>
      <w:color w:val="808080"/>
    </w:rPr>
  </w:style>
  <w:style w:type="paragraph" w:customStyle="1" w:styleId="49">
    <w:name w:val="変更箇所4"/>
    <w:hidden/>
    <w:semiHidden/>
    <w:qFormat/>
    <w:rsid w:val="00E27CDB"/>
    <w:rPr>
      <w:rFonts w:eastAsia="MS Mincho"/>
      <w:lang w:eastAsia="en-US"/>
    </w:rPr>
  </w:style>
  <w:style w:type="paragraph" w:customStyle="1" w:styleId="57">
    <w:name w:val="変更箇所5"/>
    <w:hidden/>
    <w:semiHidden/>
    <w:qFormat/>
    <w:rsid w:val="00E27CDB"/>
    <w:rPr>
      <w:rFonts w:eastAsia="MS Mincho"/>
      <w:lang w:eastAsia="en-US"/>
    </w:rPr>
  </w:style>
  <w:style w:type="paragraph" w:customStyle="1" w:styleId="3f5">
    <w:name w:val="수정3"/>
    <w:hidden/>
    <w:semiHidden/>
    <w:qFormat/>
    <w:rsid w:val="00E27CDB"/>
    <w:rPr>
      <w:rFonts w:eastAsia="Batang"/>
      <w:lang w:eastAsia="en-US"/>
    </w:rPr>
  </w:style>
  <w:style w:type="paragraph" w:customStyle="1" w:styleId="-31">
    <w:name w:val="深色列表 - 着色 31"/>
    <w:hidden/>
    <w:uiPriority w:val="99"/>
    <w:semiHidden/>
    <w:qFormat/>
    <w:rsid w:val="00E27CDB"/>
    <w:rPr>
      <w:rFonts w:eastAsia="MS Mincho"/>
      <w:lang w:eastAsia="en-US"/>
    </w:rPr>
  </w:style>
  <w:style w:type="paragraph" w:customStyle="1" w:styleId="-11">
    <w:name w:val="彩色底纹 - 着色 11"/>
    <w:hidden/>
    <w:uiPriority w:val="99"/>
    <w:semiHidden/>
    <w:qFormat/>
    <w:rsid w:val="00E27CDB"/>
    <w:rPr>
      <w:lang w:eastAsia="en-US"/>
    </w:rPr>
  </w:style>
  <w:style w:type="paragraph" w:customStyle="1" w:styleId="4a">
    <w:name w:val="수정4"/>
    <w:hidden/>
    <w:semiHidden/>
    <w:qFormat/>
    <w:rsid w:val="00E27CDB"/>
    <w:rPr>
      <w:rFonts w:eastAsia="Batang"/>
      <w:lang w:eastAsia="en-US"/>
    </w:rPr>
  </w:style>
  <w:style w:type="character" w:customStyle="1" w:styleId="4b">
    <w:name w:val="コメント参照4"/>
    <w:rsid w:val="00E27CDB"/>
    <w:rPr>
      <w:sz w:val="16"/>
    </w:rPr>
  </w:style>
  <w:style w:type="paragraph" w:customStyle="1" w:styleId="aff">
    <w:name w:val="样式 页眉"/>
    <w:basedOn w:val="Header"/>
    <w:link w:val="Chara"/>
    <w:qFormat/>
    <w:rsid w:val="00E27CDB"/>
    <w:rPr>
      <w:rFonts w:eastAsia="Arial"/>
      <w:bCs/>
      <w:sz w:val="22"/>
      <w:lang w:val="en-US" w:eastAsia="en-US"/>
    </w:rPr>
  </w:style>
  <w:style w:type="character" w:customStyle="1" w:styleId="Chara">
    <w:name w:val="样式 页眉 Char"/>
    <w:link w:val="aff"/>
    <w:rsid w:val="00E27CDB"/>
    <w:rPr>
      <w:rFonts w:ascii="Arial" w:eastAsia="Arial" w:hAnsi="Arial"/>
      <w:b/>
      <w:bCs/>
      <w:noProof/>
      <w:sz w:val="22"/>
      <w:lang w:val="en-US" w:eastAsia="en-US"/>
    </w:rPr>
  </w:style>
  <w:style w:type="paragraph" w:customStyle="1" w:styleId="CharCharCharCharChar2">
    <w:name w:val="Char Char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E27CD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27CD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225">
    <w:name w:val="(文字) (文字)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4">
    <w:name w:val="(文字) (文字)3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2">
    <w:name w:val="(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42">
    <w:name w:val="Char Char42"/>
    <w:rsid w:val="00E27CDB"/>
    <w:rPr>
      <w:rFonts w:ascii="Courier New" w:hAnsi="Courier New" w:cs="Courier New" w:hint="default"/>
      <w:lang w:val="nb-NO" w:eastAsia="ja-JP" w:bidi="ar-SA"/>
    </w:rPr>
  </w:style>
  <w:style w:type="character" w:customStyle="1" w:styleId="CharChar72">
    <w:name w:val="Char Char72"/>
    <w:rsid w:val="00E27CDB"/>
    <w:rPr>
      <w:rFonts w:ascii="Tahoma" w:hAnsi="Tahoma" w:cs="Tahoma" w:hint="default"/>
      <w:shd w:val="clear" w:color="auto" w:fill="000080"/>
      <w:lang w:val="en-GB" w:eastAsia="en-US"/>
    </w:rPr>
  </w:style>
  <w:style w:type="character" w:customStyle="1" w:styleId="CharChar102">
    <w:name w:val="Char Char102"/>
    <w:rsid w:val="00E27CDB"/>
    <w:rPr>
      <w:rFonts w:ascii="Times New Roman" w:hAnsi="Times New Roman" w:cs="Times New Roman" w:hint="default"/>
      <w:lang w:val="en-GB" w:eastAsia="en-US"/>
    </w:rPr>
  </w:style>
  <w:style w:type="character" w:customStyle="1" w:styleId="CharChar92">
    <w:name w:val="Char Char92"/>
    <w:rsid w:val="00E27CDB"/>
    <w:rPr>
      <w:rFonts w:ascii="Tahoma" w:hAnsi="Tahoma" w:cs="Tahoma" w:hint="default"/>
      <w:sz w:val="16"/>
      <w:szCs w:val="16"/>
      <w:lang w:val="en-GB" w:eastAsia="en-US"/>
    </w:rPr>
  </w:style>
  <w:style w:type="character" w:customStyle="1" w:styleId="CharChar82">
    <w:name w:val="Char Char82"/>
    <w:semiHidden/>
    <w:rsid w:val="00E27CDB"/>
    <w:rPr>
      <w:rFonts w:ascii="Times New Roman" w:hAnsi="Times New Roman" w:cs="Times New Roman" w:hint="default"/>
      <w:b/>
      <w:bCs/>
      <w:lang w:val="en-GB" w:eastAsia="en-US"/>
    </w:rPr>
  </w:style>
  <w:style w:type="character" w:customStyle="1" w:styleId="CharChar292">
    <w:name w:val="Char Char292"/>
    <w:rsid w:val="00E27CDB"/>
    <w:rPr>
      <w:rFonts w:ascii="Arial" w:hAnsi="Arial" w:cs="Arial" w:hint="default"/>
      <w:sz w:val="36"/>
      <w:lang w:val="en-GB" w:eastAsia="en-US" w:bidi="ar-SA"/>
    </w:rPr>
  </w:style>
  <w:style w:type="character" w:customStyle="1" w:styleId="CharChar282">
    <w:name w:val="Char Char282"/>
    <w:rsid w:val="00E27CDB"/>
    <w:rPr>
      <w:rFonts w:ascii="Arial" w:hAnsi="Arial" w:cs="Arial" w:hint="default"/>
      <w:sz w:val="32"/>
      <w:lang w:val="en-GB"/>
    </w:rPr>
  </w:style>
  <w:style w:type="paragraph" w:customStyle="1" w:styleId="contribution">
    <w:name w:val="contribution"/>
    <w:basedOn w:val="Heading1"/>
    <w:semiHidden/>
    <w:qFormat/>
    <w:rsid w:val="00E27CDB"/>
    <w:pPr>
      <w:tabs>
        <w:tab w:val="num" w:pos="45"/>
      </w:tabs>
      <w:ind w:left="405" w:hanging="405"/>
    </w:pPr>
    <w:rPr>
      <w:rFonts w:eastAsia="Arial"/>
      <w:lang w:eastAsia="en-US"/>
    </w:rPr>
  </w:style>
  <w:style w:type="paragraph" w:customStyle="1" w:styleId="MotorolaResponse1">
    <w:name w:val="Motorola Response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b">
    <w:name w:val="(文字) (文字)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semiHidden/>
    <w:qFormat/>
    <w:rsid w:val="00E27CDB"/>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E27CDB"/>
    <w:rPr>
      <w:rFonts w:eastAsia="Batang"/>
      <w:sz w:val="24"/>
      <w:lang w:val="fr-FR" w:eastAsia="en-US"/>
    </w:rPr>
  </w:style>
  <w:style w:type="paragraph" w:customStyle="1" w:styleId="FBCharCharCharChar1">
    <w:name w:val="FB Char Char Char Char1"/>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27CDB"/>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E27CDB"/>
    <w:rPr>
      <w:rFonts w:ascii="Arial" w:eastAsia="Arial" w:hAnsi="Arial"/>
      <w:sz w:val="28"/>
      <w:lang w:eastAsia="en-US"/>
    </w:rPr>
  </w:style>
  <w:style w:type="paragraph" w:customStyle="1" w:styleId="a">
    <w:name w:val="表格题注"/>
    <w:next w:val="Normal"/>
    <w:qFormat/>
    <w:rsid w:val="00E27CDB"/>
    <w:pPr>
      <w:numPr>
        <w:numId w:val="23"/>
      </w:numPr>
      <w:spacing w:beforeLines="50" w:afterLines="50"/>
      <w:jc w:val="center"/>
    </w:pPr>
    <w:rPr>
      <w:rFonts w:eastAsia="Yu Mincho"/>
      <w:b/>
      <w:lang w:eastAsia="zh-CN"/>
    </w:rPr>
  </w:style>
  <w:style w:type="paragraph" w:customStyle="1" w:styleId="a0">
    <w:name w:val="插图题注"/>
    <w:next w:val="Normal"/>
    <w:qFormat/>
    <w:rsid w:val="00E27CDB"/>
    <w:pPr>
      <w:numPr>
        <w:numId w:val="24"/>
      </w:numPr>
      <w:jc w:val="center"/>
    </w:pPr>
    <w:rPr>
      <w:rFonts w:eastAsia="Yu Mincho"/>
      <w:b/>
      <w:lang w:eastAsia="zh-CN"/>
    </w:rPr>
  </w:style>
  <w:style w:type="character" w:customStyle="1" w:styleId="MTEquationSection">
    <w:name w:val="MTEquationSection"/>
    <w:rsid w:val="00E27CDB"/>
    <w:rPr>
      <w:vanish w:val="0"/>
      <w:color w:val="FF0000"/>
      <w:lang w:eastAsia="en-US"/>
    </w:rPr>
  </w:style>
  <w:style w:type="character" w:customStyle="1" w:styleId="ZchnZchn52">
    <w:name w:val="Zchn Zchn52"/>
    <w:rsid w:val="00E27CDB"/>
    <w:rPr>
      <w:rFonts w:ascii="Courier New" w:eastAsia="Batang" w:hAnsi="Courier New"/>
      <w:lang w:val="nb-NO" w:eastAsia="en-US" w:bidi="ar-SA"/>
    </w:rPr>
  </w:style>
  <w:style w:type="character" w:customStyle="1" w:styleId="ListBullet3Char">
    <w:name w:val="List Bullet 3 Char"/>
    <w:link w:val="ListBullet3"/>
    <w:rsid w:val="00E27CDB"/>
    <w:rPr>
      <w:rFonts w:eastAsia="Times New Roman"/>
    </w:rPr>
  </w:style>
  <w:style w:type="character" w:customStyle="1" w:styleId="ListBullet2Char">
    <w:name w:val="List Bullet 2 Char"/>
    <w:aliases w:val="lb2 Char"/>
    <w:link w:val="ListBullet2"/>
    <w:rsid w:val="00E27CDB"/>
    <w:rPr>
      <w:rFonts w:eastAsia="Times New Roman"/>
    </w:rPr>
  </w:style>
  <w:style w:type="character" w:customStyle="1" w:styleId="1Char4">
    <w:name w:val="样式1 Char"/>
    <w:link w:val="1"/>
    <w:rsid w:val="00E27CDB"/>
    <w:rPr>
      <w:rFonts w:ascii="Arial" w:hAnsi="Arial"/>
      <w:sz w:val="18"/>
      <w:lang w:eastAsia="ja-JP"/>
    </w:rPr>
  </w:style>
  <w:style w:type="paragraph" w:customStyle="1" w:styleId="List10">
    <w:name w:val="List1"/>
    <w:basedOn w:val="Normal"/>
    <w:qFormat/>
    <w:rsid w:val="00E27CDB"/>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4"/>
    <w:qFormat/>
    <w:rsid w:val="00E27CDB"/>
    <w:pPr>
      <w:numPr>
        <w:numId w:val="25"/>
      </w:numPr>
    </w:pPr>
    <w:rPr>
      <w:rFonts w:eastAsia="SimSun"/>
      <w:lang w:eastAsia="ja-JP"/>
    </w:rPr>
  </w:style>
  <w:style w:type="paragraph" w:customStyle="1" w:styleId="TdocText">
    <w:name w:val="Tdoc_Text"/>
    <w:basedOn w:val="Normal"/>
    <w:qFormat/>
    <w:rsid w:val="00E27CDB"/>
    <w:pPr>
      <w:spacing w:before="120" w:after="0"/>
      <w:jc w:val="both"/>
    </w:pPr>
    <w:rPr>
      <w:rFonts w:eastAsia="SimSun"/>
      <w:lang w:val="en-US"/>
    </w:rPr>
  </w:style>
  <w:style w:type="paragraph" w:customStyle="1" w:styleId="centered">
    <w:name w:val="centered"/>
    <w:basedOn w:val="Normal"/>
    <w:qFormat/>
    <w:rsid w:val="00E27CDB"/>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27CDB"/>
    <w:pPr>
      <w:tabs>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27CDB"/>
    <w:pPr>
      <w:ind w:left="720"/>
      <w:contextualSpacing/>
    </w:pPr>
    <w:rPr>
      <w:rFonts w:eastAsia="SimSun"/>
    </w:rPr>
  </w:style>
  <w:style w:type="paragraph" w:customStyle="1" w:styleId="LightList-Accent31">
    <w:name w:val="Light List - Accent 31"/>
    <w:semiHidden/>
    <w:qFormat/>
    <w:rsid w:val="00E27CDB"/>
    <w:rPr>
      <w:rFonts w:eastAsia="Batang"/>
      <w:lang w:eastAsia="en-US"/>
    </w:rPr>
  </w:style>
  <w:style w:type="paragraph" w:customStyle="1" w:styleId="810">
    <w:name w:val="表 (赤)  81"/>
    <w:basedOn w:val="Normal"/>
    <w:uiPriority w:val="34"/>
    <w:qFormat/>
    <w:rsid w:val="00E27CDB"/>
    <w:pPr>
      <w:ind w:left="720"/>
      <w:contextualSpacing/>
    </w:pPr>
    <w:rPr>
      <w:rFonts w:eastAsia="SimSun"/>
      <w:lang w:eastAsia="zh-CN"/>
    </w:rPr>
  </w:style>
  <w:style w:type="paragraph" w:customStyle="1" w:styleId="note1">
    <w:name w:val="note"/>
    <w:basedOn w:val="Normal"/>
    <w:qFormat/>
    <w:rsid w:val="00E27CDB"/>
    <w:pPr>
      <w:spacing w:before="100" w:beforeAutospacing="1" w:after="100" w:afterAutospacing="1"/>
    </w:pPr>
    <w:rPr>
      <w:rFonts w:eastAsia="SimSun"/>
      <w:sz w:val="24"/>
      <w:szCs w:val="24"/>
      <w:lang w:val="en-US" w:eastAsia="zh-CN"/>
    </w:rPr>
  </w:style>
  <w:style w:type="paragraph" w:customStyle="1" w:styleId="LGTdoc">
    <w:name w:val="LGTdoc_본문"/>
    <w:basedOn w:val="Normal"/>
    <w:qFormat/>
    <w:rsid w:val="00E27CDB"/>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27CDB"/>
    <w:pPr>
      <w:spacing w:after="240"/>
      <w:jc w:val="both"/>
    </w:pPr>
    <w:rPr>
      <w:rFonts w:ascii="Arial" w:eastAsia="SimSun" w:hAnsi="Arial"/>
      <w:szCs w:val="24"/>
    </w:rPr>
  </w:style>
  <w:style w:type="paragraph" w:customStyle="1" w:styleId="ECCFootnote">
    <w:name w:val="ECC Footnote"/>
    <w:basedOn w:val="Normal"/>
    <w:autoRedefine/>
    <w:uiPriority w:val="99"/>
    <w:qFormat/>
    <w:rsid w:val="00E27CDB"/>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E27CDB"/>
    <w:rPr>
      <w:rFonts w:ascii="Arial" w:hAnsi="Arial"/>
      <w:szCs w:val="24"/>
      <w:lang w:eastAsia="en-US"/>
    </w:rPr>
  </w:style>
  <w:style w:type="paragraph" w:customStyle="1" w:styleId="Text1">
    <w:name w:val="Text 1"/>
    <w:basedOn w:val="Normal"/>
    <w:qFormat/>
    <w:rsid w:val="00E27CDB"/>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27CDB"/>
    <w:pPr>
      <w:keepNext w:val="0"/>
      <w:keepLines w:val="0"/>
      <w:tabs>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E27CDB"/>
  </w:style>
  <w:style w:type="paragraph" w:customStyle="1" w:styleId="cita">
    <w:name w:val="cita"/>
    <w:basedOn w:val="Normal"/>
    <w:qFormat/>
    <w:rsid w:val="00E27CDB"/>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27CDB"/>
    <w:pPr>
      <w:spacing w:before="100" w:beforeAutospacing="1" w:after="100" w:afterAutospacing="1"/>
      <w:ind w:firstLine="480"/>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qFormat/>
    <w:rsid w:val="00E27CDB"/>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27CDB"/>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E27CDB"/>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E27CDB"/>
    <w:rPr>
      <w:sz w:val="22"/>
      <w:szCs w:val="22"/>
      <w:lang w:eastAsia="en-US"/>
    </w:rPr>
  </w:style>
  <w:style w:type="character" w:customStyle="1" w:styleId="shorttext">
    <w:name w:val="short_text"/>
    <w:rsid w:val="00E27CDB"/>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E27CDB"/>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E27CDB"/>
    <w:rPr>
      <w:rFonts w:ascii="Yu Gothic Light" w:eastAsia="Yu Gothic Light" w:hAnsi="Yu Gothic Light" w:cs="Times New Roman"/>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E27CDB"/>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E27CDB"/>
    <w:rPr>
      <w:rFonts w:ascii="Times New Roman" w:eastAsia="Yu Mincho"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E27CDB"/>
    <w:rPr>
      <w:rFonts w:ascii="Yu Gothic Light" w:eastAsia="Yu Gothic Light" w:hAnsi="Yu Gothic Light" w:cs="Times New Roman"/>
      <w:lang w:val="en-GB" w:eastAsia="en-US"/>
    </w:rPr>
  </w:style>
  <w:style w:type="character" w:customStyle="1" w:styleId="1ff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E27CDB"/>
    <w:rPr>
      <w:rFonts w:ascii="Times New Roman" w:eastAsia="Yu Mincho" w:hAnsi="Times New Roman"/>
      <w:lang w:val="en-GB" w:eastAsia="en-US"/>
    </w:rPr>
  </w:style>
  <w:style w:type="character" w:customStyle="1" w:styleId="1ff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E27CDB"/>
    <w:rPr>
      <w:rFonts w:ascii="Times New Roman" w:eastAsia="Yu Mincho" w:hAnsi="Times New Roman"/>
      <w:lang w:val="en-GB" w:eastAsia="en-US"/>
    </w:rPr>
  </w:style>
  <w:style w:type="character" w:customStyle="1" w:styleId="UnresolvedMention11">
    <w:name w:val="Unresolved Mention11"/>
    <w:uiPriority w:val="99"/>
    <w:semiHidden/>
    <w:unhideWhenUsed/>
    <w:rsid w:val="00E27CDB"/>
    <w:rPr>
      <w:color w:val="808080"/>
      <w:shd w:val="clear" w:color="auto" w:fill="E6E6E6"/>
    </w:rPr>
  </w:style>
  <w:style w:type="character" w:customStyle="1" w:styleId="UnresolvedMention2">
    <w:name w:val="Unresolved Mention2"/>
    <w:uiPriority w:val="99"/>
    <w:semiHidden/>
    <w:unhideWhenUsed/>
    <w:rsid w:val="00E27CDB"/>
    <w:rPr>
      <w:color w:val="808080"/>
      <w:shd w:val="clear" w:color="auto" w:fill="E6E6E6"/>
    </w:rPr>
  </w:style>
  <w:style w:type="paragraph" w:customStyle="1" w:styleId="Char1a">
    <w:name w:val="(文字) (文字)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F2">
    <w:name w:val="TF字符"/>
    <w:aliases w:val="left字符"/>
    <w:rsid w:val="00E27CDB"/>
    <w:rPr>
      <w:rFonts w:ascii="Arial" w:hAnsi="Arial"/>
      <w:b/>
      <w:lang w:val="en-GB" w:eastAsia="en-US"/>
    </w:rPr>
  </w:style>
  <w:style w:type="character" w:customStyle="1" w:styleId="1-11">
    <w:name w:val="网格表 1 浅色 - 着色 11"/>
    <w:uiPriority w:val="31"/>
    <w:qFormat/>
    <w:rsid w:val="00E27CDB"/>
    <w:rPr>
      <w:smallCaps/>
      <w:color w:val="5A5A5A"/>
    </w:rPr>
  </w:style>
  <w:style w:type="paragraph" w:customStyle="1" w:styleId="-310">
    <w:name w:val="彩色底纹 - 着色 31"/>
    <w:basedOn w:val="Normal"/>
    <w:uiPriority w:val="34"/>
    <w:qFormat/>
    <w:rsid w:val="00E27CDB"/>
    <w:pPr>
      <w:ind w:left="720"/>
      <w:contextualSpacing/>
    </w:pPr>
    <w:rPr>
      <w:rFonts w:eastAsia="SimSun"/>
      <w:lang w:eastAsia="zh-CN"/>
    </w:rPr>
  </w:style>
  <w:style w:type="character" w:customStyle="1" w:styleId="Char27">
    <w:name w:val="日期 Char2"/>
    <w:rsid w:val="00E27CDB"/>
    <w:rPr>
      <w:lang w:val="en-GB" w:eastAsia="x-none"/>
    </w:rPr>
  </w:style>
  <w:style w:type="character" w:customStyle="1" w:styleId="-21">
    <w:name w:val="浅色网格 - 着色 21"/>
    <w:uiPriority w:val="99"/>
    <w:unhideWhenUsed/>
    <w:rsid w:val="00E27CDB"/>
    <w:rPr>
      <w:color w:val="808080"/>
    </w:rPr>
  </w:style>
  <w:style w:type="paragraph" w:customStyle="1" w:styleId="Norma">
    <w:name w:val="Norma"/>
    <w:basedOn w:val="Heading1"/>
    <w:qFormat/>
    <w:rsid w:val="00E27CDB"/>
    <w:rPr>
      <w:rFonts w:eastAsia="SimSun"/>
      <w:szCs w:val="36"/>
      <w:lang w:eastAsia="zh-CN"/>
    </w:rPr>
  </w:style>
  <w:style w:type="paragraph" w:customStyle="1" w:styleId="2-21">
    <w:name w:val="中等深浅列表 2 - 着色 21"/>
    <w:uiPriority w:val="99"/>
    <w:semiHidden/>
    <w:qFormat/>
    <w:rsid w:val="00E27CDB"/>
    <w:rPr>
      <w:lang w:eastAsia="en-US"/>
    </w:rPr>
  </w:style>
  <w:style w:type="paragraph" w:customStyle="1" w:styleId="1-21">
    <w:name w:val="中等深浅网格 1 - 着色 21"/>
    <w:basedOn w:val="Normal"/>
    <w:uiPriority w:val="34"/>
    <w:qFormat/>
    <w:rsid w:val="00E27CDB"/>
    <w:pPr>
      <w:ind w:left="720"/>
      <w:contextualSpacing/>
    </w:pPr>
    <w:rPr>
      <w:rFonts w:eastAsia="SimSun"/>
      <w:lang w:eastAsia="zh-CN"/>
    </w:rPr>
  </w:style>
  <w:style w:type="character" w:customStyle="1" w:styleId="-110">
    <w:name w:val="浅色网格 - 着色 11"/>
    <w:uiPriority w:val="99"/>
    <w:rsid w:val="00E27CDB"/>
    <w:rPr>
      <w:color w:val="808080"/>
    </w:rPr>
  </w:style>
  <w:style w:type="character" w:styleId="HTMLAcronym">
    <w:name w:val="HTML Acronym"/>
    <w:uiPriority w:val="99"/>
    <w:unhideWhenUsed/>
    <w:rsid w:val="00E27CDB"/>
  </w:style>
  <w:style w:type="character" w:customStyle="1" w:styleId="UnresolvedMention3">
    <w:name w:val="Unresolved Mention3"/>
    <w:uiPriority w:val="99"/>
    <w:semiHidden/>
    <w:unhideWhenUsed/>
    <w:rsid w:val="00E27CDB"/>
    <w:rPr>
      <w:color w:val="808080"/>
      <w:shd w:val="clear" w:color="auto" w:fill="E6E6E6"/>
    </w:rPr>
  </w:style>
  <w:style w:type="character" w:customStyle="1" w:styleId="1ff9">
    <w:name w:val="未处理的提及1"/>
    <w:uiPriority w:val="52"/>
    <w:rsid w:val="00E27CDB"/>
    <w:rPr>
      <w:color w:val="808080"/>
      <w:shd w:val="clear" w:color="auto" w:fill="E6E6E6"/>
    </w:rPr>
  </w:style>
  <w:style w:type="paragraph" w:customStyle="1" w:styleId="TOC93">
    <w:name w:val="TOC 93"/>
    <w:basedOn w:val="TOC8"/>
    <w:qFormat/>
    <w:rsid w:val="00E27CDB"/>
    <w:pPr>
      <w:ind w:left="1418" w:hanging="1418"/>
    </w:pPr>
    <w:rPr>
      <w:rFonts w:eastAsia="MS Mincho"/>
      <w:bCs/>
      <w:szCs w:val="22"/>
      <w:lang w:val="en-US" w:eastAsia="zh-CN"/>
    </w:rPr>
  </w:style>
  <w:style w:type="paragraph" w:customStyle="1" w:styleId="TableofFigures3">
    <w:name w:val="Table of Figures3"/>
    <w:basedOn w:val="Normal"/>
    <w:next w:val="Normal"/>
    <w:qFormat/>
    <w:rsid w:val="00E27CDB"/>
    <w:pPr>
      <w:ind w:left="400" w:hanging="400"/>
      <w:jc w:val="center"/>
    </w:pPr>
    <w:rPr>
      <w:rFonts w:eastAsia="MS Mincho"/>
      <w:b/>
      <w:lang w:eastAsia="zh-CN"/>
    </w:rPr>
  </w:style>
  <w:style w:type="character" w:customStyle="1" w:styleId="MTDisplayEquationZchn">
    <w:name w:val="MTDisplayEquation Zchn"/>
    <w:link w:val="MTDisplayEquation"/>
    <w:rsid w:val="00E27CDB"/>
  </w:style>
  <w:style w:type="character" w:customStyle="1" w:styleId="Char1b">
    <w:name w:val="日期 Char1"/>
    <w:rsid w:val="00E27CDB"/>
    <w:rPr>
      <w:rFonts w:eastAsia="MS Mincho"/>
      <w:lang w:val="en-GB" w:eastAsia="x-none"/>
    </w:rPr>
  </w:style>
  <w:style w:type="character" w:customStyle="1" w:styleId="Char28">
    <w:name w:val="메모 주제 Char2"/>
    <w:rsid w:val="00E27CDB"/>
    <w:rPr>
      <w:rFonts w:ascii="Times New Roman" w:eastAsia="Times New Roman" w:hAnsi="Times New Roman"/>
      <w:b/>
      <w:bCs/>
      <w:lang w:val="en-GB" w:eastAsia="en-US"/>
    </w:rPr>
  </w:style>
  <w:style w:type="character" w:customStyle="1" w:styleId="PlainTable34">
    <w:name w:val="Plain Table 34"/>
    <w:uiPriority w:val="19"/>
    <w:qFormat/>
    <w:rsid w:val="00E27CDB"/>
    <w:rPr>
      <w:i/>
      <w:iCs/>
      <w:color w:val="808080"/>
    </w:rPr>
  </w:style>
  <w:style w:type="character" w:customStyle="1" w:styleId="PlainTable44">
    <w:name w:val="Plain Table 44"/>
    <w:uiPriority w:val="21"/>
    <w:qFormat/>
    <w:rsid w:val="00E27CDB"/>
    <w:rPr>
      <w:b/>
      <w:bCs/>
      <w:i/>
      <w:iCs/>
      <w:color w:val="4F81BD"/>
    </w:rPr>
  </w:style>
  <w:style w:type="character" w:customStyle="1" w:styleId="PlainTable54">
    <w:name w:val="Plain Table 54"/>
    <w:uiPriority w:val="31"/>
    <w:qFormat/>
    <w:rsid w:val="00E27CDB"/>
    <w:rPr>
      <w:smallCaps/>
      <w:color w:val="C0504D"/>
      <w:u w:val="single"/>
    </w:rPr>
  </w:style>
  <w:style w:type="character" w:customStyle="1" w:styleId="TableGridLight4">
    <w:name w:val="Table Grid Light4"/>
    <w:uiPriority w:val="32"/>
    <w:qFormat/>
    <w:rsid w:val="00E27CDB"/>
    <w:rPr>
      <w:b/>
      <w:bCs/>
      <w:smallCaps/>
      <w:color w:val="C0504D"/>
      <w:spacing w:val="5"/>
      <w:u w:val="single"/>
    </w:rPr>
  </w:style>
  <w:style w:type="character" w:customStyle="1" w:styleId="GridTable1Light4">
    <w:name w:val="Grid Table 1 Light4"/>
    <w:uiPriority w:val="33"/>
    <w:qFormat/>
    <w:rsid w:val="00E27CDB"/>
    <w:rPr>
      <w:b/>
      <w:bCs/>
      <w:smallCaps/>
      <w:spacing w:val="5"/>
    </w:rPr>
  </w:style>
  <w:style w:type="paragraph" w:customStyle="1" w:styleId="GridTable34">
    <w:name w:val="Grid Table 34"/>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64">
    <w:name w:val="吹き出し6"/>
    <w:basedOn w:val="Normal"/>
    <w:qFormat/>
    <w:rsid w:val="00E27CDB"/>
    <w:rPr>
      <w:rFonts w:ascii="Tahoma" w:eastAsia="MS Mincho" w:hAnsi="Tahoma" w:cs="Tahoma"/>
      <w:sz w:val="16"/>
      <w:szCs w:val="16"/>
      <w:lang w:eastAsia="zh-CN"/>
    </w:rPr>
  </w:style>
  <w:style w:type="character" w:customStyle="1" w:styleId="4c">
    <w:name w:val="段落フォント4"/>
    <w:rsid w:val="00E27CDB"/>
  </w:style>
  <w:style w:type="paragraph" w:customStyle="1" w:styleId="4d">
    <w:name w:val="図表番号4"/>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4e">
    <w:name w:val="段落番号4"/>
    <w:basedOn w:val="List"/>
    <w:qFormat/>
    <w:rsid w:val="00E27CDB"/>
    <w:pPr>
      <w:tabs>
        <w:tab w:val="num" w:pos="644"/>
      </w:tabs>
      <w:suppressAutoHyphens/>
      <w:ind w:left="644" w:hanging="360"/>
    </w:pPr>
    <w:rPr>
      <w:rFonts w:eastAsia="SimSun" w:cs="CG Times (WN)"/>
      <w:lang w:eastAsia="ar-SA"/>
    </w:rPr>
  </w:style>
  <w:style w:type="paragraph" w:customStyle="1" w:styleId="240">
    <w:name w:val="段落番号 24"/>
    <w:basedOn w:val="4e"/>
    <w:qFormat/>
    <w:rsid w:val="00E27CDB"/>
    <w:pPr>
      <w:ind w:left="851" w:hanging="284"/>
    </w:pPr>
  </w:style>
  <w:style w:type="paragraph" w:customStyle="1" w:styleId="4f">
    <w:name w:val="箇条書き4"/>
    <w:basedOn w:val="List"/>
    <w:qFormat/>
    <w:rsid w:val="00E27CDB"/>
    <w:pPr>
      <w:tabs>
        <w:tab w:val="num" w:pos="644"/>
      </w:tabs>
      <w:suppressAutoHyphens/>
      <w:ind w:left="644" w:hanging="360"/>
    </w:pPr>
    <w:rPr>
      <w:rFonts w:eastAsia="SimSun" w:cs="CG Times (WN)"/>
      <w:lang w:eastAsia="ar-SA"/>
    </w:rPr>
  </w:style>
  <w:style w:type="paragraph" w:customStyle="1" w:styleId="241">
    <w:name w:val="箇条書き 24"/>
    <w:basedOn w:val="4f"/>
    <w:qFormat/>
    <w:rsid w:val="00E27CDB"/>
    <w:pPr>
      <w:tabs>
        <w:tab w:val="clear" w:pos="644"/>
        <w:tab w:val="num" w:pos="1494"/>
      </w:tabs>
      <w:ind w:left="851" w:hanging="284"/>
    </w:pPr>
  </w:style>
  <w:style w:type="paragraph" w:customStyle="1" w:styleId="340">
    <w:name w:val="箇条書き 34"/>
    <w:basedOn w:val="241"/>
    <w:qFormat/>
    <w:rsid w:val="00E27CDB"/>
    <w:pPr>
      <w:ind w:left="1135"/>
    </w:pPr>
  </w:style>
  <w:style w:type="paragraph" w:customStyle="1" w:styleId="242">
    <w:name w:val="一覧 24"/>
    <w:basedOn w:val="List"/>
    <w:qFormat/>
    <w:rsid w:val="00E27CDB"/>
    <w:pPr>
      <w:suppressAutoHyphens/>
      <w:ind w:left="851"/>
    </w:pPr>
    <w:rPr>
      <w:rFonts w:eastAsia="SimSun" w:cs="CG Times (WN)"/>
      <w:lang w:eastAsia="ar-SA"/>
    </w:rPr>
  </w:style>
  <w:style w:type="paragraph" w:customStyle="1" w:styleId="341">
    <w:name w:val="一覧 34"/>
    <w:basedOn w:val="242"/>
    <w:qFormat/>
    <w:rsid w:val="00E27CDB"/>
    <w:pPr>
      <w:ind w:left="1135"/>
    </w:pPr>
  </w:style>
  <w:style w:type="paragraph" w:customStyle="1" w:styleId="440">
    <w:name w:val="一覧 44"/>
    <w:basedOn w:val="341"/>
    <w:qFormat/>
    <w:rsid w:val="00E27CDB"/>
    <w:pPr>
      <w:ind w:left="1418"/>
    </w:pPr>
  </w:style>
  <w:style w:type="paragraph" w:customStyle="1" w:styleId="540">
    <w:name w:val="一覧 54"/>
    <w:basedOn w:val="440"/>
    <w:qFormat/>
    <w:rsid w:val="00E27CDB"/>
    <w:pPr>
      <w:ind w:left="1702"/>
    </w:pPr>
  </w:style>
  <w:style w:type="paragraph" w:customStyle="1" w:styleId="441">
    <w:name w:val="箇条書き 44"/>
    <w:basedOn w:val="340"/>
    <w:qFormat/>
    <w:rsid w:val="00E27CDB"/>
    <w:pPr>
      <w:ind w:left="1418"/>
    </w:pPr>
  </w:style>
  <w:style w:type="paragraph" w:customStyle="1" w:styleId="541">
    <w:name w:val="箇条書き 54"/>
    <w:basedOn w:val="441"/>
    <w:qFormat/>
    <w:rsid w:val="00E27CDB"/>
    <w:pPr>
      <w:ind w:left="1702"/>
    </w:pPr>
  </w:style>
  <w:style w:type="paragraph" w:customStyle="1" w:styleId="4f0">
    <w:name w:val="コメント文字列4"/>
    <w:basedOn w:val="Normal"/>
    <w:qFormat/>
    <w:rsid w:val="00E27CDB"/>
    <w:pPr>
      <w:suppressAutoHyphens/>
    </w:pPr>
    <w:rPr>
      <w:rFonts w:eastAsia="MS Mincho" w:cs="CG Times (WN)"/>
      <w:lang w:eastAsia="ar-SA"/>
    </w:rPr>
  </w:style>
  <w:style w:type="paragraph" w:customStyle="1" w:styleId="4f1">
    <w:name w:val="コメント内容4"/>
    <w:basedOn w:val="4f0"/>
    <w:next w:val="4f0"/>
    <w:qFormat/>
    <w:rsid w:val="00E27CDB"/>
    <w:rPr>
      <w:b/>
      <w:bCs/>
    </w:rPr>
  </w:style>
  <w:style w:type="paragraph" w:customStyle="1" w:styleId="4f2">
    <w:name w:val="見出しマップ4"/>
    <w:basedOn w:val="Normal"/>
    <w:qFormat/>
    <w:rsid w:val="00E27CDB"/>
    <w:pPr>
      <w:shd w:val="clear" w:color="auto" w:fill="000080"/>
      <w:suppressAutoHyphens/>
    </w:pPr>
    <w:rPr>
      <w:rFonts w:ascii="Tahoma" w:eastAsia="MS Mincho" w:hAnsi="Tahoma" w:cs="Tahoma"/>
      <w:lang w:eastAsia="ar-SA"/>
    </w:rPr>
  </w:style>
  <w:style w:type="paragraph" w:customStyle="1" w:styleId="4f3">
    <w:name w:val="書式なし4"/>
    <w:basedOn w:val="Normal"/>
    <w:qFormat/>
    <w:rsid w:val="00E27CDB"/>
    <w:pPr>
      <w:suppressAutoHyphens/>
    </w:pPr>
    <w:rPr>
      <w:rFonts w:ascii="Courier New" w:eastAsia="MS Mincho" w:hAnsi="Courier New" w:cs="CG Times (WN)"/>
      <w:lang w:val="nb-NO" w:eastAsia="ar-SA"/>
    </w:rPr>
  </w:style>
  <w:style w:type="paragraph" w:customStyle="1" w:styleId="Web4">
    <w:name w:val="標準 (Web)4"/>
    <w:basedOn w:val="Normal"/>
    <w:qFormat/>
    <w:rsid w:val="00E27CDB"/>
    <w:pPr>
      <w:suppressAutoHyphens/>
      <w:spacing w:before="100" w:after="100"/>
    </w:pPr>
    <w:rPr>
      <w:rFonts w:eastAsia="Arial Unicode MS" w:cs="CG Times (WN)"/>
      <w:sz w:val="24"/>
      <w:szCs w:val="24"/>
      <w:lang w:eastAsia="zh-CN"/>
    </w:rPr>
  </w:style>
  <w:style w:type="paragraph" w:customStyle="1" w:styleId="243">
    <w:name w:val="本文インデント 24"/>
    <w:basedOn w:val="Normal"/>
    <w:qFormat/>
    <w:rsid w:val="00E27CDB"/>
    <w:pPr>
      <w:suppressAutoHyphens/>
      <w:ind w:left="567"/>
    </w:pPr>
    <w:rPr>
      <w:rFonts w:ascii="Arial" w:eastAsia="MS Mincho" w:hAnsi="Arial" w:cs="Arial"/>
      <w:lang w:eastAsia="ar-SA"/>
    </w:rPr>
  </w:style>
  <w:style w:type="paragraph" w:customStyle="1" w:styleId="4f4">
    <w:name w:val="標準インデント4"/>
    <w:basedOn w:val="Normal"/>
    <w:qFormat/>
    <w:rsid w:val="00E27CDB"/>
    <w:pPr>
      <w:suppressAutoHyphens/>
      <w:ind w:left="708"/>
    </w:pPr>
    <w:rPr>
      <w:rFonts w:eastAsia="MS Mincho" w:cs="CG Times (WN)"/>
      <w:lang w:eastAsia="ar-SA"/>
    </w:rPr>
  </w:style>
  <w:style w:type="paragraph" w:customStyle="1" w:styleId="4f5">
    <w:name w:val="記4"/>
    <w:basedOn w:val="Normal"/>
    <w:next w:val="Normal"/>
    <w:qFormat/>
    <w:rsid w:val="00E27CDB"/>
    <w:pPr>
      <w:suppressAutoHyphens/>
    </w:pPr>
    <w:rPr>
      <w:rFonts w:eastAsia="MS Mincho" w:cs="CG Times (WN)"/>
      <w:lang w:eastAsia="ar-SA"/>
    </w:rPr>
  </w:style>
  <w:style w:type="paragraph" w:customStyle="1" w:styleId="235">
    <w:name w:val="本文 23"/>
    <w:basedOn w:val="Normal"/>
    <w:qFormat/>
    <w:rsid w:val="00E27CDB"/>
    <w:pPr>
      <w:suppressAutoHyphens/>
      <w:spacing w:after="120"/>
    </w:pPr>
    <w:rPr>
      <w:rFonts w:eastAsia="MS Mincho" w:cs="CG Times (WN)"/>
      <w:lang w:eastAsia="ar-SA"/>
    </w:rPr>
  </w:style>
  <w:style w:type="paragraph" w:customStyle="1" w:styleId="333">
    <w:name w:val="本文 33"/>
    <w:basedOn w:val="Normal"/>
    <w:qFormat/>
    <w:rsid w:val="00E27CDB"/>
    <w:pPr>
      <w:suppressAutoHyphens/>
      <w:spacing w:after="120"/>
    </w:pPr>
    <w:rPr>
      <w:rFonts w:eastAsia="MS Mincho" w:cs="CG Times (WN)"/>
      <w:lang w:eastAsia="ar-SA"/>
    </w:rPr>
  </w:style>
  <w:style w:type="character" w:customStyle="1" w:styleId="Char1c">
    <w:name w:val="글자만 Char1"/>
    <w:uiPriority w:val="99"/>
    <w:semiHidden/>
    <w:rsid w:val="00E27CDB"/>
    <w:rPr>
      <w:rFonts w:ascii="Malgun Gothic" w:hAnsi="Courier New" w:cs="Courier New"/>
      <w:lang w:val="en-GB" w:eastAsia="en-US"/>
    </w:rPr>
  </w:style>
  <w:style w:type="character" w:customStyle="1" w:styleId="Char1d">
    <w:name w:val="미주 텍스트 Char1"/>
    <w:uiPriority w:val="99"/>
    <w:semiHidden/>
    <w:rsid w:val="00E27CDB"/>
    <w:rPr>
      <w:rFonts w:ascii="Times New Roman" w:eastAsia="Times New Roman" w:hAnsi="Times New Roman"/>
      <w:lang w:val="en-GB" w:eastAsia="en-US"/>
    </w:rPr>
  </w:style>
  <w:style w:type="character" w:customStyle="1" w:styleId="Char1e">
    <w:name w:val="풍선 도움말 텍스트 Char1"/>
    <w:uiPriority w:val="99"/>
    <w:semiHidden/>
    <w:rsid w:val="00E27CDB"/>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27CDB"/>
    <w:rPr>
      <w:rFonts w:ascii="Malgun Gothic" w:eastAsia="Malgun Gothic" w:hAnsi="Times New Roman"/>
      <w:sz w:val="18"/>
      <w:szCs w:val="18"/>
      <w:lang w:val="en-GB" w:eastAsia="en-US"/>
    </w:rPr>
  </w:style>
  <w:style w:type="character" w:customStyle="1" w:styleId="Char1f0">
    <w:name w:val="각주 텍스트 Char1"/>
    <w:uiPriority w:val="99"/>
    <w:semiHidden/>
    <w:rsid w:val="00E27CDB"/>
    <w:rPr>
      <w:rFonts w:ascii="Times New Roman" w:eastAsia="Times New Roman" w:hAnsi="Times New Roman"/>
      <w:lang w:val="en-GB" w:eastAsia="en-US"/>
    </w:rPr>
  </w:style>
  <w:style w:type="character" w:customStyle="1" w:styleId="Char1f1">
    <w:name w:val="메모 텍스트 Char1"/>
    <w:uiPriority w:val="99"/>
    <w:semiHidden/>
    <w:rsid w:val="00E27CDB"/>
    <w:rPr>
      <w:rFonts w:ascii="Times New Roman" w:eastAsia="Times New Roman" w:hAnsi="Times New Roman"/>
      <w:lang w:val="en-GB" w:eastAsia="en-US"/>
    </w:rPr>
  </w:style>
  <w:style w:type="character" w:customStyle="1" w:styleId="Char1f2">
    <w:name w:val="메모 주제 Char1"/>
    <w:uiPriority w:val="99"/>
    <w:semiHidden/>
    <w:rsid w:val="00E27CDB"/>
    <w:rPr>
      <w:rFonts w:ascii="Times New Roman" w:eastAsia="Times New Roman" w:hAnsi="Times New Roman"/>
      <w:b/>
      <w:bCs/>
      <w:lang w:val="en-GB" w:eastAsia="en-US"/>
    </w:rPr>
  </w:style>
  <w:style w:type="character" w:customStyle="1" w:styleId="Charc">
    <w:name w:val="메모 주제 Char"/>
    <w:rsid w:val="00E27CDB"/>
    <w:rPr>
      <w:rFonts w:ascii="Times New Roman" w:hAnsi="Times New Roman"/>
      <w:b/>
      <w:bCs/>
      <w:lang w:val="en-GB" w:eastAsia="en-US"/>
    </w:rPr>
  </w:style>
  <w:style w:type="paragraph" w:customStyle="1" w:styleId="HTML4">
    <w:name w:val="HTML 書式付き4"/>
    <w:basedOn w:val="Normal"/>
    <w:qFormat/>
    <w:rsid w:val="00E27CDB"/>
    <w:pPr>
      <w:suppressAutoHyphens/>
    </w:pPr>
    <w:rPr>
      <w:rFonts w:ascii="Courier New" w:eastAsia="SimSun" w:hAnsi="Courier New" w:cs="Courier New"/>
      <w:lang w:eastAsia="ar-SA"/>
    </w:rPr>
  </w:style>
  <w:style w:type="character" w:customStyle="1" w:styleId="PlainTable32">
    <w:name w:val="Plain Table 32"/>
    <w:uiPriority w:val="19"/>
    <w:qFormat/>
    <w:rsid w:val="00E27CDB"/>
    <w:rPr>
      <w:i/>
      <w:iCs/>
      <w:color w:val="808080"/>
    </w:rPr>
  </w:style>
  <w:style w:type="character" w:customStyle="1" w:styleId="PlainTable42">
    <w:name w:val="Plain Table 42"/>
    <w:uiPriority w:val="21"/>
    <w:qFormat/>
    <w:rsid w:val="00E27CDB"/>
    <w:rPr>
      <w:b/>
      <w:bCs/>
      <w:i/>
      <w:iCs/>
      <w:color w:val="4F81BD"/>
    </w:rPr>
  </w:style>
  <w:style w:type="character" w:customStyle="1" w:styleId="PlainTable52">
    <w:name w:val="Plain Table 52"/>
    <w:uiPriority w:val="31"/>
    <w:qFormat/>
    <w:rsid w:val="00E27CDB"/>
    <w:rPr>
      <w:smallCaps/>
      <w:color w:val="C0504D"/>
      <w:u w:val="single"/>
    </w:rPr>
  </w:style>
  <w:style w:type="character" w:customStyle="1" w:styleId="TableGridLight2">
    <w:name w:val="Table Grid Light2"/>
    <w:uiPriority w:val="32"/>
    <w:qFormat/>
    <w:rsid w:val="00E27CDB"/>
    <w:rPr>
      <w:b/>
      <w:bCs/>
      <w:smallCaps/>
      <w:color w:val="C0504D"/>
      <w:spacing w:val="5"/>
      <w:u w:val="single"/>
    </w:rPr>
  </w:style>
  <w:style w:type="character" w:customStyle="1" w:styleId="GridTable1Light2">
    <w:name w:val="Grid Table 1 Light2"/>
    <w:uiPriority w:val="33"/>
    <w:qFormat/>
    <w:rsid w:val="00E27CDB"/>
    <w:rPr>
      <w:b/>
      <w:bCs/>
      <w:smallCaps/>
      <w:spacing w:val="5"/>
    </w:rPr>
  </w:style>
  <w:style w:type="paragraph" w:customStyle="1" w:styleId="GridTable32">
    <w:name w:val="Grid Table 32"/>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E27CDB"/>
    <w:rPr>
      <w:i/>
      <w:iCs/>
      <w:color w:val="808080"/>
    </w:rPr>
  </w:style>
  <w:style w:type="character" w:customStyle="1" w:styleId="PlainTable43">
    <w:name w:val="Plain Table 43"/>
    <w:uiPriority w:val="21"/>
    <w:qFormat/>
    <w:rsid w:val="00E27CDB"/>
    <w:rPr>
      <w:b/>
      <w:bCs/>
      <w:i/>
      <w:iCs/>
      <w:color w:val="4F81BD"/>
    </w:rPr>
  </w:style>
  <w:style w:type="character" w:customStyle="1" w:styleId="PlainTable53">
    <w:name w:val="Plain Table 53"/>
    <w:uiPriority w:val="31"/>
    <w:qFormat/>
    <w:rsid w:val="00E27CDB"/>
    <w:rPr>
      <w:smallCaps/>
      <w:color w:val="C0504D"/>
      <w:u w:val="single"/>
    </w:rPr>
  </w:style>
  <w:style w:type="character" w:customStyle="1" w:styleId="TableGridLight3">
    <w:name w:val="Table Grid Light3"/>
    <w:uiPriority w:val="32"/>
    <w:qFormat/>
    <w:rsid w:val="00E27CDB"/>
    <w:rPr>
      <w:b/>
      <w:bCs/>
      <w:smallCaps/>
      <w:color w:val="C0504D"/>
      <w:spacing w:val="5"/>
      <w:u w:val="single"/>
    </w:rPr>
  </w:style>
  <w:style w:type="character" w:customStyle="1" w:styleId="GridTable1Light3">
    <w:name w:val="Grid Table 1 Light3"/>
    <w:uiPriority w:val="33"/>
    <w:qFormat/>
    <w:rsid w:val="00E27CDB"/>
    <w:rPr>
      <w:b/>
      <w:bCs/>
      <w:smallCaps/>
      <w:spacing w:val="5"/>
    </w:rPr>
  </w:style>
  <w:style w:type="paragraph" w:customStyle="1" w:styleId="GridTable33">
    <w:name w:val="Grid Table 33"/>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27CDB"/>
    <w:pPr>
      <w:suppressAutoHyphens/>
      <w:spacing w:after="120"/>
    </w:pPr>
    <w:rPr>
      <w:rFonts w:eastAsia="MS Mincho" w:cs="CG Times (WN)"/>
      <w:lang w:eastAsia="ar-SA"/>
    </w:rPr>
  </w:style>
  <w:style w:type="paragraph" w:customStyle="1" w:styleId="342">
    <w:name w:val="本文 34"/>
    <w:basedOn w:val="Normal"/>
    <w:qFormat/>
    <w:rsid w:val="00E27CDB"/>
    <w:pPr>
      <w:suppressAutoHyphens/>
      <w:spacing w:after="120"/>
    </w:pPr>
    <w:rPr>
      <w:rFonts w:eastAsia="MS Mincho" w:cs="CG Times (WN)"/>
      <w:lang w:eastAsia="ar-SA"/>
    </w:rPr>
  </w:style>
  <w:style w:type="table" w:customStyle="1" w:styleId="TableGrid14">
    <w:name w:val="Table Grid14"/>
    <w:basedOn w:val="TableNormal"/>
    <w:next w:val="TableGrid"/>
    <w:rsid w:val="00E27CD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E27CDB"/>
    <w:pPr>
      <w:spacing w:after="180"/>
    </w:pPr>
    <w:rPr>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rsid w:val="00E27CDB"/>
    <w:rPr>
      <w:rFonts w:ascii="Times New Roman" w:hAnsi="Times New Roman"/>
      <w:b/>
      <w:bCs/>
      <w:lang w:val="en-GB" w:eastAsia="en-US"/>
    </w:rPr>
  </w:style>
  <w:style w:type="character" w:customStyle="1" w:styleId="1ffa">
    <w:name w:val="註解文字 字元1"/>
    <w:uiPriority w:val="99"/>
    <w:rsid w:val="00E27CDB"/>
    <w:rPr>
      <w:lang w:eastAsia="en-US"/>
    </w:rPr>
  </w:style>
  <w:style w:type="paragraph" w:customStyle="1" w:styleId="74">
    <w:name w:val="吹き出し7"/>
    <w:basedOn w:val="Normal"/>
    <w:qFormat/>
    <w:rsid w:val="00E27CDB"/>
    <w:rPr>
      <w:rFonts w:ascii="Tahoma" w:eastAsia="MS Mincho" w:hAnsi="Tahoma" w:cs="Tahoma"/>
      <w:sz w:val="16"/>
      <w:szCs w:val="16"/>
      <w:lang w:eastAsia="zh-CN"/>
    </w:rPr>
  </w:style>
  <w:style w:type="character" w:customStyle="1" w:styleId="58">
    <w:name w:val="段落フォント5"/>
    <w:rsid w:val="00E27CDB"/>
  </w:style>
  <w:style w:type="character" w:customStyle="1" w:styleId="59">
    <w:name w:val="コメント参照5"/>
    <w:rsid w:val="00E27CDB"/>
    <w:rPr>
      <w:sz w:val="16"/>
    </w:rPr>
  </w:style>
  <w:style w:type="paragraph" w:customStyle="1" w:styleId="5a">
    <w:name w:val="図表番号5"/>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5b">
    <w:name w:val="段落番号5"/>
    <w:basedOn w:val="List"/>
    <w:qFormat/>
    <w:rsid w:val="00E27CDB"/>
    <w:pPr>
      <w:tabs>
        <w:tab w:val="num" w:pos="644"/>
      </w:tabs>
      <w:suppressAutoHyphens/>
      <w:ind w:left="644" w:hanging="360"/>
    </w:pPr>
    <w:rPr>
      <w:rFonts w:eastAsia="MS Mincho" w:cs="CG Times (WN)"/>
      <w:lang w:eastAsia="ar-SA"/>
    </w:rPr>
  </w:style>
  <w:style w:type="paragraph" w:customStyle="1" w:styleId="250">
    <w:name w:val="段落番号 25"/>
    <w:basedOn w:val="5b"/>
    <w:qFormat/>
    <w:rsid w:val="00E27CDB"/>
    <w:pPr>
      <w:ind w:left="851" w:hanging="284"/>
    </w:pPr>
  </w:style>
  <w:style w:type="paragraph" w:customStyle="1" w:styleId="5c">
    <w:name w:val="箇条書き5"/>
    <w:basedOn w:val="List"/>
    <w:qFormat/>
    <w:rsid w:val="00E27CDB"/>
    <w:pPr>
      <w:tabs>
        <w:tab w:val="num" w:pos="644"/>
      </w:tabs>
      <w:suppressAutoHyphens/>
      <w:ind w:left="644" w:hanging="360"/>
    </w:pPr>
    <w:rPr>
      <w:rFonts w:eastAsia="MS Mincho" w:cs="CG Times (WN)"/>
      <w:lang w:eastAsia="ar-SA"/>
    </w:rPr>
  </w:style>
  <w:style w:type="paragraph" w:customStyle="1" w:styleId="251">
    <w:name w:val="箇条書き 25"/>
    <w:basedOn w:val="5c"/>
    <w:qFormat/>
    <w:rsid w:val="00E27CDB"/>
    <w:pPr>
      <w:tabs>
        <w:tab w:val="clear" w:pos="644"/>
        <w:tab w:val="num" w:pos="1494"/>
      </w:tabs>
      <w:ind w:left="851" w:hanging="284"/>
    </w:pPr>
  </w:style>
  <w:style w:type="paragraph" w:customStyle="1" w:styleId="350">
    <w:name w:val="箇条書き 35"/>
    <w:basedOn w:val="251"/>
    <w:qFormat/>
    <w:rsid w:val="00E27CDB"/>
    <w:pPr>
      <w:ind w:left="1135"/>
    </w:pPr>
  </w:style>
  <w:style w:type="paragraph" w:customStyle="1" w:styleId="252">
    <w:name w:val="一覧 25"/>
    <w:basedOn w:val="List"/>
    <w:qFormat/>
    <w:rsid w:val="00E27CDB"/>
    <w:pPr>
      <w:suppressAutoHyphens/>
      <w:ind w:left="851"/>
    </w:pPr>
    <w:rPr>
      <w:rFonts w:eastAsia="MS Mincho" w:cs="CG Times (WN)"/>
      <w:lang w:eastAsia="ar-SA"/>
    </w:rPr>
  </w:style>
  <w:style w:type="paragraph" w:customStyle="1" w:styleId="351">
    <w:name w:val="一覧 35"/>
    <w:basedOn w:val="252"/>
    <w:qFormat/>
    <w:rsid w:val="00E27CDB"/>
    <w:pPr>
      <w:ind w:left="1135"/>
    </w:pPr>
  </w:style>
  <w:style w:type="paragraph" w:customStyle="1" w:styleId="450">
    <w:name w:val="一覧 45"/>
    <w:basedOn w:val="351"/>
    <w:qFormat/>
    <w:rsid w:val="00E27CDB"/>
    <w:pPr>
      <w:ind w:left="1418"/>
    </w:pPr>
  </w:style>
  <w:style w:type="paragraph" w:customStyle="1" w:styleId="550">
    <w:name w:val="一覧 55"/>
    <w:basedOn w:val="450"/>
    <w:qFormat/>
    <w:rsid w:val="00E27CDB"/>
    <w:pPr>
      <w:ind w:left="1702"/>
    </w:pPr>
  </w:style>
  <w:style w:type="paragraph" w:customStyle="1" w:styleId="451">
    <w:name w:val="箇条書き 45"/>
    <w:basedOn w:val="350"/>
    <w:qFormat/>
    <w:rsid w:val="00E27CDB"/>
    <w:pPr>
      <w:ind w:left="1418"/>
    </w:pPr>
  </w:style>
  <w:style w:type="paragraph" w:customStyle="1" w:styleId="551">
    <w:name w:val="箇条書き 55"/>
    <w:basedOn w:val="451"/>
    <w:qFormat/>
    <w:rsid w:val="00E27CDB"/>
    <w:pPr>
      <w:ind w:left="1702"/>
    </w:pPr>
  </w:style>
  <w:style w:type="paragraph" w:customStyle="1" w:styleId="5d">
    <w:name w:val="コメント文字列5"/>
    <w:basedOn w:val="Normal"/>
    <w:qFormat/>
    <w:rsid w:val="00E27CDB"/>
    <w:pPr>
      <w:suppressAutoHyphens/>
    </w:pPr>
    <w:rPr>
      <w:rFonts w:eastAsia="MS Mincho" w:cs="CG Times (WN)"/>
      <w:lang w:eastAsia="ar-SA"/>
    </w:rPr>
  </w:style>
  <w:style w:type="paragraph" w:customStyle="1" w:styleId="5e">
    <w:name w:val="コメント内容5"/>
    <w:basedOn w:val="5d"/>
    <w:next w:val="5d"/>
    <w:qFormat/>
    <w:rsid w:val="00E27CDB"/>
    <w:rPr>
      <w:b/>
      <w:bCs/>
    </w:rPr>
  </w:style>
  <w:style w:type="paragraph" w:customStyle="1" w:styleId="5f">
    <w:name w:val="見出しマップ5"/>
    <w:basedOn w:val="Normal"/>
    <w:qFormat/>
    <w:rsid w:val="00E27CDB"/>
    <w:pPr>
      <w:shd w:val="clear" w:color="auto" w:fill="000080"/>
      <w:suppressAutoHyphens/>
    </w:pPr>
    <w:rPr>
      <w:rFonts w:ascii="Tahoma" w:eastAsia="MS Mincho" w:hAnsi="Tahoma" w:cs="Tahoma"/>
      <w:lang w:eastAsia="ar-SA"/>
    </w:rPr>
  </w:style>
  <w:style w:type="paragraph" w:customStyle="1" w:styleId="5f0">
    <w:name w:val="書式なし5"/>
    <w:basedOn w:val="Normal"/>
    <w:qFormat/>
    <w:rsid w:val="00E27CDB"/>
    <w:pPr>
      <w:suppressAutoHyphens/>
    </w:pPr>
    <w:rPr>
      <w:rFonts w:ascii="Courier New" w:eastAsia="MS Mincho" w:hAnsi="Courier New" w:cs="CG Times (WN)"/>
      <w:lang w:val="nb-NO" w:eastAsia="ar-SA"/>
    </w:rPr>
  </w:style>
  <w:style w:type="paragraph" w:customStyle="1" w:styleId="Web5">
    <w:name w:val="標準 (Web)5"/>
    <w:basedOn w:val="Normal"/>
    <w:qFormat/>
    <w:rsid w:val="00E27CDB"/>
    <w:pPr>
      <w:suppressAutoHyphens/>
      <w:spacing w:before="100" w:after="100"/>
    </w:pPr>
    <w:rPr>
      <w:rFonts w:eastAsia="Arial Unicode MS" w:cs="CG Times (WN)"/>
      <w:sz w:val="24"/>
      <w:szCs w:val="24"/>
      <w:lang w:eastAsia="zh-CN"/>
    </w:rPr>
  </w:style>
  <w:style w:type="paragraph" w:customStyle="1" w:styleId="253">
    <w:name w:val="本文インデント 25"/>
    <w:basedOn w:val="Normal"/>
    <w:qFormat/>
    <w:rsid w:val="00E27CDB"/>
    <w:pPr>
      <w:suppressAutoHyphens/>
      <w:ind w:left="567"/>
    </w:pPr>
    <w:rPr>
      <w:rFonts w:ascii="Arial" w:eastAsia="MS Mincho" w:hAnsi="Arial" w:cs="Arial"/>
      <w:lang w:eastAsia="ar-SA"/>
    </w:rPr>
  </w:style>
  <w:style w:type="paragraph" w:customStyle="1" w:styleId="5f1">
    <w:name w:val="標準インデント5"/>
    <w:basedOn w:val="Normal"/>
    <w:qFormat/>
    <w:rsid w:val="00E27CDB"/>
    <w:pPr>
      <w:suppressAutoHyphens/>
      <w:ind w:left="708"/>
    </w:pPr>
    <w:rPr>
      <w:rFonts w:eastAsia="MS Mincho" w:cs="CG Times (WN)"/>
      <w:lang w:eastAsia="ar-SA"/>
    </w:rPr>
  </w:style>
  <w:style w:type="paragraph" w:customStyle="1" w:styleId="5f2">
    <w:name w:val="記5"/>
    <w:basedOn w:val="Normal"/>
    <w:next w:val="Normal"/>
    <w:qFormat/>
    <w:rsid w:val="00E27CDB"/>
    <w:pPr>
      <w:suppressAutoHyphens/>
    </w:pPr>
    <w:rPr>
      <w:rFonts w:eastAsia="MS Mincho" w:cs="CG Times (WN)"/>
      <w:lang w:eastAsia="ar-SA"/>
    </w:rPr>
  </w:style>
  <w:style w:type="paragraph" w:customStyle="1" w:styleId="HTML5">
    <w:name w:val="HTML 書式付き5"/>
    <w:basedOn w:val="Normal"/>
    <w:qFormat/>
    <w:rsid w:val="00E27CDB"/>
    <w:pPr>
      <w:suppressAutoHyphens/>
    </w:pPr>
    <w:rPr>
      <w:rFonts w:ascii="Courier New" w:eastAsia="MS Mincho" w:hAnsi="Courier New" w:cs="Courier New"/>
      <w:lang w:eastAsia="ar-SA"/>
    </w:rPr>
  </w:style>
  <w:style w:type="paragraph" w:customStyle="1" w:styleId="254">
    <w:name w:val="本文 25"/>
    <w:basedOn w:val="Normal"/>
    <w:qFormat/>
    <w:rsid w:val="00E27CDB"/>
    <w:pPr>
      <w:suppressAutoHyphens/>
      <w:spacing w:after="120"/>
    </w:pPr>
    <w:rPr>
      <w:rFonts w:eastAsia="MS Mincho" w:cs="CG Times (WN)"/>
      <w:lang w:eastAsia="ar-SA"/>
    </w:rPr>
  </w:style>
  <w:style w:type="paragraph" w:customStyle="1" w:styleId="352">
    <w:name w:val="本文 35"/>
    <w:basedOn w:val="Normal"/>
    <w:qFormat/>
    <w:rsid w:val="00E27CDB"/>
    <w:pPr>
      <w:suppressAutoHyphens/>
      <w:spacing w:after="120"/>
    </w:pPr>
    <w:rPr>
      <w:rFonts w:eastAsia="MS Mincho" w:cs="CG Times (WN)"/>
      <w:lang w:eastAsia="ar-SA"/>
    </w:rPr>
  </w:style>
  <w:style w:type="paragraph" w:customStyle="1" w:styleId="93">
    <w:name w:val="目录 93"/>
    <w:basedOn w:val="TOC8"/>
    <w:qFormat/>
    <w:rsid w:val="00E27CDB"/>
    <w:pPr>
      <w:ind w:left="1418" w:hanging="1418"/>
    </w:pPr>
    <w:rPr>
      <w:rFonts w:eastAsia="MS Mincho"/>
      <w:lang w:val="en-US" w:eastAsia="zh-CN"/>
    </w:rPr>
  </w:style>
  <w:style w:type="paragraph" w:customStyle="1" w:styleId="3f6">
    <w:name w:val="题注3"/>
    <w:basedOn w:val="Normal"/>
    <w:next w:val="Normal"/>
    <w:qFormat/>
    <w:rsid w:val="00E27CDB"/>
    <w:pPr>
      <w:spacing w:before="120" w:after="120"/>
    </w:pPr>
    <w:rPr>
      <w:rFonts w:eastAsia="MS Mincho"/>
      <w:b/>
      <w:lang w:eastAsia="zh-CN"/>
    </w:rPr>
  </w:style>
  <w:style w:type="paragraph" w:customStyle="1" w:styleId="3f7">
    <w:name w:val="图表目录3"/>
    <w:basedOn w:val="Normal"/>
    <w:next w:val="Normal"/>
    <w:qFormat/>
    <w:rsid w:val="00E27CDB"/>
    <w:pPr>
      <w:ind w:left="400" w:hanging="400"/>
      <w:jc w:val="center"/>
    </w:pPr>
    <w:rPr>
      <w:rFonts w:eastAsia="MS Mincho"/>
      <w:b/>
      <w:lang w:eastAsia="zh-CN"/>
    </w:rPr>
  </w:style>
  <w:style w:type="paragraph" w:customStyle="1" w:styleId="qqq">
    <w:name w:val="qqq"/>
    <w:basedOn w:val="Heading5"/>
    <w:link w:val="qqqChar"/>
    <w:qFormat/>
    <w:rsid w:val="00E27CDB"/>
    <w:rPr>
      <w:rFonts w:eastAsia="SimSun"/>
      <w:lang w:eastAsia="zh-CN"/>
    </w:rPr>
  </w:style>
  <w:style w:type="character" w:customStyle="1" w:styleId="qqqChar">
    <w:name w:val="qqq Char"/>
    <w:link w:val="qqq"/>
    <w:rsid w:val="00E27CDB"/>
    <w:rPr>
      <w:rFonts w:ascii="Arial" w:hAnsi="Arial"/>
      <w:sz w:val="22"/>
      <w:lang w:eastAsia="zh-CN"/>
    </w:rPr>
  </w:style>
  <w:style w:type="character" w:customStyle="1" w:styleId="Absatz-Standardschriftart7">
    <w:name w:val="Absatz-Standardschriftart7"/>
    <w:rsid w:val="00E27CDB"/>
  </w:style>
  <w:style w:type="character" w:customStyle="1" w:styleId="KommentarthemaZchn">
    <w:name w:val="Kommentarthema Zchn"/>
    <w:rsid w:val="00E27CDB"/>
    <w:rPr>
      <w:b/>
      <w:bCs/>
      <w:lang w:val="en-GB" w:eastAsia="en-US" w:bidi="ar-SA"/>
    </w:rPr>
  </w:style>
  <w:style w:type="paragraph" w:customStyle="1" w:styleId="aria">
    <w:name w:val="aria"/>
    <w:basedOn w:val="Normal"/>
    <w:qFormat/>
    <w:rsid w:val="00E27CDB"/>
    <w:pPr>
      <w:keepNext/>
      <w:keepLines/>
      <w:spacing w:after="0"/>
      <w:jc w:val="both"/>
    </w:pPr>
    <w:rPr>
      <w:rFonts w:ascii="Arial" w:eastAsia="SimSun" w:hAnsi="Arial"/>
      <w:sz w:val="18"/>
      <w:szCs w:val="18"/>
    </w:rPr>
  </w:style>
  <w:style w:type="character" w:customStyle="1" w:styleId="B1Car">
    <w:name w:val="B1+ Car"/>
    <w:link w:val="B11"/>
    <w:rsid w:val="00E27CDB"/>
  </w:style>
  <w:style w:type="character" w:customStyle="1" w:styleId="Char32">
    <w:name w:val="页脚 Char3"/>
    <w:rsid w:val="00E27CDB"/>
    <w:rPr>
      <w:rFonts w:ascii="Arial" w:eastAsia="Times New Roman" w:hAnsi="Arial"/>
      <w:b/>
      <w:i/>
      <w:noProof/>
      <w:sz w:val="18"/>
    </w:rPr>
  </w:style>
  <w:style w:type="character" w:customStyle="1" w:styleId="Char40">
    <w:name w:val="批注文字 Char4"/>
    <w:qFormat/>
    <w:rsid w:val="00E27CDB"/>
    <w:rPr>
      <w:lang w:val="en-GB" w:eastAsia="en-US"/>
    </w:rPr>
  </w:style>
  <w:style w:type="character" w:customStyle="1" w:styleId="Char1f3">
    <w:name w:val="列表 Char1"/>
    <w:rsid w:val="00E27CDB"/>
    <w:rPr>
      <w:rFonts w:eastAsia="Times New Roman"/>
    </w:rPr>
  </w:style>
  <w:style w:type="character" w:customStyle="1" w:styleId="8Char3">
    <w:name w:val="标题 8 Char3"/>
    <w:rsid w:val="00E27CDB"/>
    <w:rPr>
      <w:rFonts w:ascii="Arial" w:eastAsia="Times New Roman" w:hAnsi="Arial" w:cs="Arial" w:hint="default"/>
      <w:sz w:val="36"/>
    </w:rPr>
  </w:style>
  <w:style w:type="character" w:customStyle="1" w:styleId="9Char3">
    <w:name w:val="标题 9 Char3"/>
    <w:rsid w:val="00E27CDB"/>
    <w:rPr>
      <w:rFonts w:ascii="Arial" w:eastAsia="Times New Roman" w:hAnsi="Arial" w:cs="Arial" w:hint="default"/>
      <w:sz w:val="36"/>
    </w:rPr>
  </w:style>
  <w:style w:type="character" w:customStyle="1" w:styleId="Char33">
    <w:name w:val="批注框文本 Char3"/>
    <w:rsid w:val="00E27CDB"/>
    <w:rPr>
      <w:rFonts w:ascii="Segoe UI" w:hAnsi="Segoe UI" w:cs="Segoe UI" w:hint="default"/>
      <w:sz w:val="18"/>
      <w:szCs w:val="18"/>
      <w:lang w:eastAsia="en-US"/>
    </w:rPr>
  </w:style>
  <w:style w:type="character" w:customStyle="1" w:styleId="Char41">
    <w:name w:val="批注主题 Char4"/>
    <w:rsid w:val="00E27CDB"/>
    <w:rPr>
      <w:b/>
      <w:bCs/>
      <w:lang w:val="en-GB" w:eastAsia="en-US"/>
    </w:rPr>
  </w:style>
  <w:style w:type="character" w:customStyle="1" w:styleId="Char34">
    <w:name w:val="文档结构图 Char3"/>
    <w:rsid w:val="00E27CDB"/>
    <w:rPr>
      <w:rFonts w:ascii="Tahoma" w:hAnsi="Tahoma" w:cs="Tahoma" w:hint="default"/>
      <w:shd w:val="clear" w:color="auto" w:fill="000080"/>
      <w:lang w:val="en-GB" w:eastAsia="en-US"/>
    </w:rPr>
  </w:style>
  <w:style w:type="character" w:customStyle="1" w:styleId="Char35">
    <w:name w:val="纯文本 Char3"/>
    <w:rsid w:val="00E27CDB"/>
    <w:rPr>
      <w:rFonts w:ascii="Courier New" w:hAnsi="Courier New" w:cs="Courier New" w:hint="default"/>
      <w:lang w:val="nb-NO" w:eastAsia="en-US"/>
    </w:rPr>
  </w:style>
  <w:style w:type="character" w:customStyle="1" w:styleId="HeaderChar1">
    <w:name w:val="Header Char1"/>
    <w:rsid w:val="00E27CDB"/>
    <w:rPr>
      <w:rFonts w:ascii="Arial" w:eastAsia="Times New Roman" w:hAnsi="Arial"/>
      <w:b/>
      <w:noProof/>
      <w:sz w:val="18"/>
      <w:lang w:eastAsia="en-US"/>
    </w:rPr>
  </w:style>
  <w:style w:type="character" w:customStyle="1" w:styleId="EditorsNoteChar2">
    <w:name w:val="Editor's Note Char2"/>
    <w:rsid w:val="00E27CDB"/>
    <w:rPr>
      <w:rFonts w:ascii="Times New Roman" w:eastAsia="Times New Roman" w:hAnsi="Times New Roman" w:cs="Times New Roman"/>
      <w:color w:val="FF0000"/>
      <w:sz w:val="20"/>
      <w:szCs w:val="20"/>
    </w:rPr>
  </w:style>
  <w:style w:type="character" w:customStyle="1" w:styleId="Char60">
    <w:name w:val="批注主题 Char6"/>
    <w:rsid w:val="00E27CDB"/>
    <w:rPr>
      <w:rFonts w:ascii="Times New Roman" w:eastAsia="Times New Roman" w:hAnsi="Times New Roman" w:cs="Times New Roman"/>
      <w:b/>
      <w:bCs/>
      <w:sz w:val="20"/>
      <w:szCs w:val="20"/>
      <w:lang w:val="en-GB" w:eastAsia="en-US"/>
    </w:rPr>
  </w:style>
  <w:style w:type="character" w:customStyle="1" w:styleId="FootnoteTextChar2">
    <w:name w:val="Footnote Text Char2"/>
    <w:rsid w:val="00E27CDB"/>
    <w:rPr>
      <w:rFonts w:eastAsia="Times New Roman"/>
      <w:sz w:val="16"/>
      <w:lang w:val="en-GB"/>
    </w:rPr>
  </w:style>
  <w:style w:type="character" w:customStyle="1" w:styleId="Char42">
    <w:name w:val="日期 Char4"/>
    <w:rsid w:val="00E27CDB"/>
    <w:rPr>
      <w:rFonts w:ascii="Times New Roman" w:eastAsia="Times New Roman" w:hAnsi="Times New Roman" w:cs="Times New Roman"/>
      <w:sz w:val="20"/>
      <w:szCs w:val="20"/>
      <w:lang w:eastAsia="x-none"/>
    </w:rPr>
  </w:style>
  <w:style w:type="table" w:styleId="TableGrid10">
    <w:name w:val="Table Grid 1"/>
    <w:basedOn w:val="TableNormal"/>
    <w:rsid w:val="00E27CDB"/>
    <w:pPr>
      <w:overflowPunct w:val="0"/>
      <w:autoSpaceDE w:val="0"/>
      <w:autoSpaceDN w:val="0"/>
      <w:adjustRightInd w:val="0"/>
      <w:spacing w:after="180"/>
      <w:textAlignment w:val="baseline"/>
    </w:pPr>
    <w:rPr>
      <w:rFonts w:ascii="CG Times (WN)" w:eastAsia="Times New Roma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E27CDB"/>
    <w:rPr>
      <w:rFonts w:ascii="Arial" w:hAnsi="Arial" w:cs="Arial"/>
    </w:rPr>
  </w:style>
  <w:style w:type="character" w:customStyle="1" w:styleId="2fb">
    <w:name w:val="未处理的提及2"/>
    <w:uiPriority w:val="99"/>
    <w:semiHidden/>
    <w:unhideWhenUsed/>
    <w:rsid w:val="00E27CDB"/>
    <w:rPr>
      <w:color w:val="808080"/>
      <w:shd w:val="clear" w:color="auto" w:fill="E6E6E6"/>
    </w:rPr>
  </w:style>
  <w:style w:type="character" w:customStyle="1" w:styleId="Char1f4">
    <w:name w:val="标题 Char1"/>
    <w:rsid w:val="00E27CDB"/>
    <w:rPr>
      <w:rFonts w:ascii="Cambria" w:hAnsi="Cambria" w:cs="Times New Roman"/>
      <w:b/>
      <w:bCs/>
      <w:sz w:val="32"/>
      <w:szCs w:val="32"/>
      <w:lang w:val="en-GB" w:eastAsia="en-US"/>
    </w:rPr>
  </w:style>
  <w:style w:type="character" w:customStyle="1" w:styleId="PlainTable35">
    <w:name w:val="Plain Table 35"/>
    <w:uiPriority w:val="19"/>
    <w:qFormat/>
    <w:rsid w:val="00E27CDB"/>
    <w:rPr>
      <w:i/>
      <w:iCs/>
      <w:color w:val="808080"/>
    </w:rPr>
  </w:style>
  <w:style w:type="character" w:customStyle="1" w:styleId="PlainTable45">
    <w:name w:val="Plain Table 45"/>
    <w:uiPriority w:val="21"/>
    <w:qFormat/>
    <w:rsid w:val="00E27CDB"/>
    <w:rPr>
      <w:b/>
      <w:bCs/>
      <w:i/>
      <w:iCs/>
      <w:color w:val="4F81BD"/>
    </w:rPr>
  </w:style>
  <w:style w:type="character" w:customStyle="1" w:styleId="PlainTable55">
    <w:name w:val="Plain Table 55"/>
    <w:uiPriority w:val="31"/>
    <w:qFormat/>
    <w:rsid w:val="00E27CDB"/>
    <w:rPr>
      <w:smallCaps/>
      <w:color w:val="C0504D"/>
      <w:u w:val="single"/>
    </w:rPr>
  </w:style>
  <w:style w:type="character" w:customStyle="1" w:styleId="TableGridLight5">
    <w:name w:val="Table Grid Light5"/>
    <w:uiPriority w:val="32"/>
    <w:qFormat/>
    <w:rsid w:val="00E27CDB"/>
    <w:rPr>
      <w:b/>
      <w:bCs/>
      <w:smallCaps/>
      <w:color w:val="C0504D"/>
      <w:spacing w:val="5"/>
      <w:u w:val="single"/>
    </w:rPr>
  </w:style>
  <w:style w:type="character" w:customStyle="1" w:styleId="GridTable1Light5">
    <w:name w:val="Grid Table 1 Light5"/>
    <w:uiPriority w:val="33"/>
    <w:qFormat/>
    <w:rsid w:val="00E27CDB"/>
    <w:rPr>
      <w:b/>
      <w:bCs/>
      <w:smallCaps/>
      <w:spacing w:val="5"/>
    </w:rPr>
  </w:style>
  <w:style w:type="character" w:customStyle="1" w:styleId="CaptionChar5">
    <w:name w:val="Caption Char5"/>
    <w:rsid w:val="00E27CDB"/>
    <w:rPr>
      <w:rFonts w:ascii="Times New Roman" w:hAnsi="Times New Roman" w:cs="Times New Roman" w:hint="default"/>
      <w:b/>
      <w:bCs w:val="0"/>
      <w:lang w:val="en-GB"/>
    </w:rPr>
  </w:style>
  <w:style w:type="character" w:customStyle="1" w:styleId="h5Char3">
    <w:name w:val="h5 Char3"/>
    <w:rsid w:val="00E27CDB"/>
    <w:rPr>
      <w:rFonts w:ascii="Arial" w:hAnsi="Arial"/>
      <w:sz w:val="22"/>
      <w:lang w:val="en-GB" w:eastAsia="en-GB" w:bidi="ar-SA"/>
    </w:rPr>
  </w:style>
  <w:style w:type="character" w:customStyle="1" w:styleId="Heading1Char3">
    <w:name w:val="Heading 1 Char3"/>
    <w:rsid w:val="00E27CDB"/>
    <w:rPr>
      <w:rFonts w:ascii="Arial" w:eastAsia="Times New Roman" w:hAnsi="Arial"/>
      <w:sz w:val="36"/>
      <w:lang w:val="en-GB" w:eastAsia="ja-JP" w:bidi="ar-SA"/>
    </w:rPr>
  </w:style>
  <w:style w:type="character" w:customStyle="1" w:styleId="Char1f5">
    <w:name w:val="脚注文本 Char1"/>
    <w:uiPriority w:val="99"/>
    <w:semiHidden/>
    <w:rsid w:val="00E27CDB"/>
    <w:rPr>
      <w:rFonts w:ascii="Times New Roman" w:eastAsia="Times New Roman" w:hAnsi="Times New Roman" w:cs="Times New Roman"/>
      <w:kern w:val="0"/>
      <w:sz w:val="18"/>
      <w:szCs w:val="18"/>
      <w:lang w:val="en-GB" w:eastAsia="en-US"/>
    </w:rPr>
  </w:style>
  <w:style w:type="character" w:customStyle="1" w:styleId="Heading8Char5">
    <w:name w:val="Heading 8 Char5"/>
    <w:rsid w:val="00E27CDB"/>
    <w:rPr>
      <w:rFonts w:ascii="Arial" w:hAnsi="Arial"/>
      <w:sz w:val="36"/>
      <w:lang w:val="en-GB" w:eastAsia="en-US"/>
    </w:rPr>
  </w:style>
  <w:style w:type="character" w:customStyle="1" w:styleId="Heading9Char4">
    <w:name w:val="Heading 9 Char4"/>
    <w:rsid w:val="00E27CDB"/>
    <w:rPr>
      <w:rFonts w:ascii="Arial" w:hAnsi="Arial"/>
      <w:sz w:val="36"/>
      <w:lang w:val="en-GB" w:eastAsia="en-US"/>
    </w:rPr>
  </w:style>
  <w:style w:type="character" w:customStyle="1" w:styleId="FooterChar4">
    <w:name w:val="Footer Char4"/>
    <w:rsid w:val="00E27CDB"/>
    <w:rPr>
      <w:rFonts w:ascii="Arial" w:hAnsi="Arial"/>
      <w:b/>
      <w:i/>
      <w:noProof/>
      <w:sz w:val="18"/>
      <w:lang w:val="en-GB" w:eastAsia="en-US"/>
    </w:rPr>
  </w:style>
  <w:style w:type="character" w:customStyle="1" w:styleId="PlainTextChar5">
    <w:name w:val="Plain Text Char5"/>
    <w:rsid w:val="00E27CDB"/>
    <w:rPr>
      <w:rFonts w:ascii="Courier New" w:eastAsia="SimSun" w:hAnsi="Courier New"/>
      <w:lang w:val="nb-NO" w:eastAsia="en-GB"/>
    </w:rPr>
  </w:style>
  <w:style w:type="character" w:customStyle="1" w:styleId="BodyText2Char5">
    <w:name w:val="Body Text 2 Char5"/>
    <w:uiPriority w:val="99"/>
    <w:rsid w:val="00E27CDB"/>
    <w:rPr>
      <w:rFonts w:ascii="Times New Roman" w:eastAsia="SimSun" w:hAnsi="Times New Roman"/>
      <w:lang w:val="en-GB" w:eastAsia="ja-JP"/>
    </w:rPr>
  </w:style>
  <w:style w:type="character" w:customStyle="1" w:styleId="BodyText3Char5">
    <w:name w:val="Body Text 3 Char5"/>
    <w:uiPriority w:val="99"/>
    <w:rsid w:val="00E27CDB"/>
    <w:rPr>
      <w:rFonts w:ascii="Times New Roman" w:eastAsia="SimSun" w:hAnsi="Times New Roman"/>
      <w:lang w:val="en-GB" w:eastAsia="ja-JP"/>
    </w:rPr>
  </w:style>
  <w:style w:type="character" w:customStyle="1" w:styleId="NoteHeadingChar3">
    <w:name w:val="Note Heading Char3"/>
    <w:rsid w:val="00E27CDB"/>
    <w:rPr>
      <w:rFonts w:ascii="Times New Roman" w:eastAsia="MS Mincho" w:hAnsi="Times New Roman"/>
      <w:lang w:val="x-none" w:eastAsia="x-none"/>
    </w:rPr>
  </w:style>
  <w:style w:type="character" w:customStyle="1" w:styleId="BodyTextIndent2Char5">
    <w:name w:val="Body Text Indent 2 Char5"/>
    <w:uiPriority w:val="99"/>
    <w:rsid w:val="00E27CDB"/>
    <w:rPr>
      <w:rFonts w:eastAsia="MS Mincho"/>
      <w:lang w:val="en-GB" w:eastAsia="en-GB"/>
    </w:rPr>
  </w:style>
  <w:style w:type="character" w:customStyle="1" w:styleId="HTMLPreformattedChar3">
    <w:name w:val="HTML Preformatted Char3"/>
    <w:rsid w:val="00E27CDB"/>
    <w:rPr>
      <w:rFonts w:ascii="Courier New" w:eastAsia="MS Mincho" w:hAnsi="Courier New"/>
      <w:lang w:val="en-GB" w:eastAsia="x-none"/>
    </w:rPr>
  </w:style>
  <w:style w:type="character" w:customStyle="1" w:styleId="h410">
    <w:name w:val="h410"/>
    <w:rsid w:val="00E27CDB"/>
    <w:rPr>
      <w:rFonts w:ascii="Arial" w:hAnsi="Arial"/>
      <w:sz w:val="24"/>
      <w:lang w:val="en-GB"/>
    </w:rPr>
  </w:style>
  <w:style w:type="character" w:customStyle="1" w:styleId="h53">
    <w:name w:val="h53"/>
    <w:rsid w:val="00E27CDB"/>
    <w:rPr>
      <w:rFonts w:ascii="Arial" w:eastAsia="SimSun" w:hAnsi="Arial"/>
      <w:sz w:val="22"/>
      <w:lang w:val="en-GB" w:eastAsia="en-US" w:bidi="ar-SA"/>
    </w:rPr>
  </w:style>
  <w:style w:type="character" w:customStyle="1" w:styleId="Titre34">
    <w:name w:val="Titre 34"/>
    <w:rsid w:val="00E27CDB"/>
    <w:rPr>
      <w:rFonts w:ascii="Arial" w:hAnsi="Arial"/>
      <w:sz w:val="28"/>
      <w:szCs w:val="28"/>
      <w:lang w:val="en-GB" w:eastAsia="en-GB"/>
    </w:rPr>
  </w:style>
  <w:style w:type="character" w:customStyle="1" w:styleId="CharChar110">
    <w:name w:val="Char Char110"/>
    <w:rsid w:val="00E27CDB"/>
    <w:rPr>
      <w:lang w:val="en-GB" w:eastAsia="ja-JP"/>
    </w:rPr>
  </w:style>
  <w:style w:type="character" w:customStyle="1" w:styleId="CharChar192">
    <w:name w:val="Char Char192"/>
    <w:rsid w:val="00E27CDB"/>
    <w:rPr>
      <w:rFonts w:ascii="Times New Roman" w:hAnsi="Times New Roman" w:cs="Times New Roman" w:hint="default"/>
      <w:lang w:val="en-GB"/>
    </w:rPr>
  </w:style>
  <w:style w:type="character" w:customStyle="1" w:styleId="CharChar132">
    <w:name w:val="Char Char132"/>
    <w:semiHidden/>
    <w:rsid w:val="00E27CDB"/>
    <w:rPr>
      <w:rFonts w:ascii="SimSun" w:eastAsia="SimSun" w:hAnsi="SimSun" w:hint="eastAsia"/>
      <w:lang w:val="en-GB" w:eastAsia="en-US" w:bidi="ar-SA"/>
    </w:rPr>
  </w:style>
  <w:style w:type="character" w:customStyle="1" w:styleId="CharChar62">
    <w:name w:val="Char Char62"/>
    <w:rsid w:val="00E27CDB"/>
    <w:rPr>
      <w:rFonts w:ascii="Arial" w:eastAsia="SimSun" w:hAnsi="Arial" w:cs="Arial" w:hint="default"/>
      <w:sz w:val="32"/>
      <w:lang w:val="en-GB" w:eastAsia="en-US" w:bidi="ar-SA"/>
    </w:rPr>
  </w:style>
  <w:style w:type="character" w:customStyle="1" w:styleId="CharChar52">
    <w:name w:val="Char Char52"/>
    <w:rsid w:val="00E27CDB"/>
    <w:rPr>
      <w:rFonts w:ascii="Arial" w:eastAsia="SimSun" w:hAnsi="Arial" w:cs="Arial" w:hint="default"/>
      <w:sz w:val="28"/>
      <w:lang w:val="en-GB" w:eastAsia="en-US" w:bidi="ar-SA"/>
    </w:rPr>
  </w:style>
  <w:style w:type="character" w:customStyle="1" w:styleId="CharChar162">
    <w:name w:val="Char Char162"/>
    <w:rsid w:val="00E27CDB"/>
    <w:rPr>
      <w:rFonts w:ascii="Arial" w:eastAsia="SimSun" w:hAnsi="Arial" w:cs="Arial" w:hint="default"/>
      <w:lang w:val="en-GB" w:eastAsia="en-US" w:bidi="ar-SA"/>
    </w:rPr>
  </w:style>
  <w:style w:type="character" w:customStyle="1" w:styleId="CharChar142">
    <w:name w:val="Char Char142"/>
    <w:rsid w:val="00E27CDB"/>
    <w:rPr>
      <w:rFonts w:ascii="Arial" w:eastAsia="SimSun" w:hAnsi="Arial" w:cs="Arial" w:hint="default"/>
      <w:sz w:val="36"/>
      <w:lang w:val="en-GB" w:eastAsia="en-US" w:bidi="ar-SA"/>
    </w:rPr>
  </w:style>
  <w:style w:type="character" w:customStyle="1" w:styleId="CharChar112">
    <w:name w:val="Char Char112"/>
    <w:rsid w:val="00E27CDB"/>
    <w:rPr>
      <w:rFonts w:ascii="Tahoma" w:eastAsia="SimSun" w:hAnsi="Tahoma" w:cs="Tahoma" w:hint="default"/>
      <w:lang w:val="en-GB" w:eastAsia="en-US" w:bidi="ar-SA"/>
    </w:rPr>
  </w:style>
  <w:style w:type="character" w:customStyle="1" w:styleId="CharChar34">
    <w:name w:val="Char Char34"/>
    <w:rsid w:val="00E27CDB"/>
    <w:rPr>
      <w:rFonts w:ascii="Arial" w:hAnsi="Arial" w:cs="Arial" w:hint="default"/>
      <w:sz w:val="22"/>
      <w:lang w:val="en-GB" w:eastAsia="en-US" w:bidi="ar-SA"/>
    </w:rPr>
  </w:style>
  <w:style w:type="character" w:customStyle="1" w:styleId="CharChar213">
    <w:name w:val="Char Char213"/>
    <w:rsid w:val="00E27CDB"/>
    <w:rPr>
      <w:rFonts w:ascii="Arial" w:hAnsi="Arial" w:cs="Arial" w:hint="default"/>
      <w:sz w:val="28"/>
      <w:lang w:val="en-GB" w:eastAsia="en-US"/>
    </w:rPr>
  </w:style>
  <w:style w:type="character" w:customStyle="1" w:styleId="CharChar152">
    <w:name w:val="Char Char152"/>
    <w:rsid w:val="00E27CDB"/>
    <w:rPr>
      <w:rFonts w:ascii="Arial" w:hAnsi="Arial" w:cs="Arial" w:hint="default"/>
      <w:sz w:val="36"/>
      <w:lang w:val="en-GB"/>
    </w:rPr>
  </w:style>
  <w:style w:type="character" w:customStyle="1" w:styleId="CharChar252">
    <w:name w:val="Char Char252"/>
    <w:rsid w:val="00E27CDB"/>
    <w:rPr>
      <w:rFonts w:ascii="Arial" w:hAnsi="Arial" w:cs="Arial" w:hint="default"/>
      <w:lang w:val="en-GB" w:eastAsia="en-US"/>
    </w:rPr>
  </w:style>
  <w:style w:type="character" w:customStyle="1" w:styleId="CharChar242">
    <w:name w:val="Char Char242"/>
    <w:rsid w:val="00E27CDB"/>
    <w:rPr>
      <w:rFonts w:ascii="Arial" w:hAnsi="Arial" w:cs="Arial" w:hint="default"/>
      <w:sz w:val="36"/>
      <w:lang w:val="en-GB" w:eastAsia="en-US"/>
    </w:rPr>
  </w:style>
  <w:style w:type="character" w:customStyle="1" w:styleId="CharChar302">
    <w:name w:val="Char Char302"/>
    <w:rsid w:val="00E27CDB"/>
    <w:rPr>
      <w:rFonts w:ascii="Arial" w:hAnsi="Arial" w:cs="Arial" w:hint="default"/>
      <w:lang w:val="en-GB" w:eastAsia="en-US"/>
    </w:rPr>
  </w:style>
  <w:style w:type="character" w:customStyle="1" w:styleId="CharChar272">
    <w:name w:val="Char Char272"/>
    <w:rsid w:val="00E27CDB"/>
    <w:rPr>
      <w:rFonts w:ascii="Arial" w:hAnsi="Arial" w:cs="Arial" w:hint="default"/>
      <w:b/>
      <w:bCs w:val="0"/>
      <w:i/>
      <w:iCs w:val="0"/>
      <w:noProof/>
      <w:sz w:val="18"/>
      <w:lang w:val="en-GB" w:eastAsia="en-US"/>
    </w:rPr>
  </w:style>
  <w:style w:type="character" w:customStyle="1" w:styleId="CharChar212">
    <w:name w:val="Char Char212"/>
    <w:rsid w:val="00E27CDB"/>
    <w:rPr>
      <w:rFonts w:ascii="Times New Roman" w:hAnsi="Times New Roman"/>
      <w:lang w:val="en-GB" w:eastAsia="en-US"/>
    </w:rPr>
  </w:style>
  <w:style w:type="character" w:customStyle="1" w:styleId="CharChar172">
    <w:name w:val="Char Char172"/>
    <w:rsid w:val="00E27CDB"/>
    <w:rPr>
      <w:rFonts w:ascii="Tahoma" w:hAnsi="Tahoma" w:cs="Tahoma"/>
      <w:shd w:val="clear" w:color="auto" w:fill="000080"/>
      <w:lang w:val="en-GB" w:eastAsia="en-US"/>
    </w:rPr>
  </w:style>
  <w:style w:type="character" w:customStyle="1" w:styleId="CharChar202">
    <w:name w:val="Char Char202"/>
    <w:rsid w:val="00E27CDB"/>
    <w:rPr>
      <w:rFonts w:ascii="Tahoma" w:hAnsi="Tahoma" w:cs="Tahoma"/>
      <w:sz w:val="16"/>
      <w:szCs w:val="16"/>
      <w:lang w:val="en-GB" w:eastAsia="en-US"/>
    </w:rPr>
  </w:style>
  <w:style w:type="character" w:customStyle="1" w:styleId="CharChar262">
    <w:name w:val="Char Char262"/>
    <w:rsid w:val="00E27CDB"/>
    <w:rPr>
      <w:rFonts w:ascii="Times New Roman" w:hAnsi="Times New Roman"/>
      <w:lang w:val="en-GB" w:eastAsia="en-US"/>
    </w:rPr>
  </w:style>
  <w:style w:type="character" w:customStyle="1" w:styleId="CharChar182">
    <w:name w:val="Char Char182"/>
    <w:rsid w:val="00E27CDB"/>
    <w:rPr>
      <w:rFonts w:ascii="Arial" w:hAnsi="Arial"/>
      <w:lang w:eastAsia="en-US"/>
    </w:rPr>
  </w:style>
  <w:style w:type="character" w:customStyle="1" w:styleId="CarCar92">
    <w:name w:val="Car Car92"/>
    <w:rsid w:val="00E27CDB"/>
    <w:rPr>
      <w:rFonts w:ascii="Arial" w:hAnsi="Arial"/>
      <w:lang w:val="en-GB" w:eastAsia="ja-JP" w:bidi="ar-SA"/>
    </w:rPr>
  </w:style>
  <w:style w:type="character" w:customStyle="1" w:styleId="101">
    <w:name w:val="(文字) (文字)10"/>
    <w:rsid w:val="00E27CDB"/>
    <w:rPr>
      <w:rFonts w:ascii="Arial" w:eastAsia="MS Mincho" w:hAnsi="Arial" w:cs="Arial"/>
      <w:sz w:val="28"/>
      <w:szCs w:val="28"/>
      <w:lang w:val="en-GB" w:eastAsia="ja-JP"/>
    </w:rPr>
  </w:style>
  <w:style w:type="character" w:customStyle="1" w:styleId="820">
    <w:name w:val="(文字) (文字)82"/>
    <w:rsid w:val="00E27CDB"/>
    <w:rPr>
      <w:rFonts w:ascii="Arial" w:eastAsia="MS Mincho" w:hAnsi="Arial"/>
      <w:lang w:val="en-GB" w:eastAsia="ar-SA" w:bidi="ar-SA"/>
    </w:rPr>
  </w:style>
  <w:style w:type="character" w:customStyle="1" w:styleId="720">
    <w:name w:val="(文字) (文字)72"/>
    <w:rsid w:val="00E27CDB"/>
    <w:rPr>
      <w:rFonts w:ascii="Arial" w:eastAsia="MS Mincho" w:hAnsi="Arial"/>
      <w:sz w:val="36"/>
      <w:lang w:val="en-GB" w:eastAsia="ar-SA" w:bidi="ar-SA"/>
    </w:rPr>
  </w:style>
  <w:style w:type="character" w:customStyle="1" w:styleId="620">
    <w:name w:val="(文字) (文字)62"/>
    <w:rsid w:val="00E27CDB"/>
    <w:rPr>
      <w:rFonts w:eastAsia="MS Mincho"/>
      <w:lang w:val="en-GB" w:eastAsia="ar-SA" w:bidi="ar-SA"/>
    </w:rPr>
  </w:style>
  <w:style w:type="character" w:customStyle="1" w:styleId="522">
    <w:name w:val="(文字) (文字)52"/>
    <w:rsid w:val="00E27CDB"/>
    <w:rPr>
      <w:rFonts w:ascii="Courier New" w:eastAsia="MS Mincho" w:hAnsi="Courier New"/>
      <w:lang w:val="nb-NO" w:eastAsia="ar-SA" w:bidi="ar-SA"/>
    </w:rPr>
  </w:style>
  <w:style w:type="character" w:customStyle="1" w:styleId="CarCar102">
    <w:name w:val="Car Car102"/>
    <w:rsid w:val="00E27CDB"/>
    <w:rPr>
      <w:rFonts w:ascii="Arial" w:hAnsi="Arial"/>
      <w:lang w:val="en-GB" w:eastAsia="ja-JP" w:bidi="ar-SA"/>
    </w:rPr>
  </w:style>
  <w:style w:type="character" w:customStyle="1" w:styleId="CarCar42">
    <w:name w:val="Car Car42"/>
    <w:rsid w:val="00E27CDB"/>
    <w:rPr>
      <w:rFonts w:ascii="Arial" w:eastAsia="MS Mincho" w:hAnsi="Arial"/>
      <w:lang w:val="en-GB" w:eastAsia="en-US" w:bidi="ar-SA"/>
    </w:rPr>
  </w:style>
  <w:style w:type="character" w:customStyle="1" w:styleId="CarCar82">
    <w:name w:val="Car Car82"/>
    <w:rsid w:val="00E27CDB"/>
    <w:rPr>
      <w:rFonts w:ascii="Arial" w:eastAsia="MS Mincho" w:hAnsi="Arial"/>
      <w:sz w:val="36"/>
      <w:lang w:val="en-GB" w:eastAsia="en-US" w:bidi="ar-SA"/>
    </w:rPr>
  </w:style>
  <w:style w:type="character" w:customStyle="1" w:styleId="CarCar32">
    <w:name w:val="Car Car32"/>
    <w:rsid w:val="00E27CDB"/>
    <w:rPr>
      <w:rFonts w:ascii="Arial" w:eastAsia="MS Mincho" w:hAnsi="Arial"/>
      <w:sz w:val="36"/>
      <w:lang w:val="en-GB" w:eastAsia="en-US" w:bidi="ar-SA"/>
    </w:rPr>
  </w:style>
  <w:style w:type="character" w:customStyle="1" w:styleId="CarCar72">
    <w:name w:val="Car Car72"/>
    <w:rsid w:val="00E27CDB"/>
    <w:rPr>
      <w:rFonts w:eastAsia="MS Mincho"/>
      <w:lang w:val="en-GB" w:eastAsia="en-US" w:bidi="ar-SA"/>
    </w:rPr>
  </w:style>
  <w:style w:type="character" w:customStyle="1" w:styleId="CarCar62">
    <w:name w:val="Car Car62"/>
    <w:rsid w:val="00E27CDB"/>
    <w:rPr>
      <w:rFonts w:ascii="Courier New" w:hAnsi="Courier New"/>
      <w:lang w:val="nb-NO" w:eastAsia="ja-JP" w:bidi="ar-SA"/>
    </w:rPr>
  </w:style>
  <w:style w:type="character" w:customStyle="1" w:styleId="ui-provider">
    <w:name w:val="ui-provider"/>
    <w:basedOn w:val="DefaultParagraphFont"/>
    <w:rsid w:val="00D86354"/>
  </w:style>
  <w:style w:type="character" w:customStyle="1" w:styleId="MacroTextChar">
    <w:name w:val="Macro Text Char"/>
    <w:uiPriority w:val="99"/>
    <w:semiHidden/>
    <w:rsid w:val="008943C0"/>
    <w:rPr>
      <w:rFonts w:ascii="Courier New" w:eastAsia="Times New Roman" w:hAnsi="Courier New" w:cs="Courier New" w:hint="default"/>
    </w:rPr>
  </w:style>
  <w:style w:type="character" w:customStyle="1" w:styleId="HTMLAddressChar">
    <w:name w:val="HTML Address Char"/>
    <w:uiPriority w:val="99"/>
    <w:semiHidden/>
    <w:rsid w:val="008943C0"/>
    <w:rPr>
      <w:rFonts w:ascii="Times New Roman" w:eastAsia="Times New Roman" w:hAnsi="Times New Roman" w:cs="Times New Roman" w:hint="default"/>
      <w:i/>
      <w:iCs/>
    </w:rPr>
  </w:style>
  <w:style w:type="character" w:customStyle="1" w:styleId="MessageHeaderChar">
    <w:name w:val="Message Header Char"/>
    <w:uiPriority w:val="99"/>
    <w:semiHidden/>
    <w:rsid w:val="008943C0"/>
    <w:rPr>
      <w:rFonts w:ascii="Cambria" w:eastAsia="Times New Roman" w:hAnsi="Cambria" w:cs="Times New Roman" w:hint="default"/>
      <w:sz w:val="24"/>
      <w:szCs w:val="24"/>
      <w:shd w:val="pct20" w:color="auto" w:fill="auto"/>
    </w:rPr>
  </w:style>
  <w:style w:type="character" w:customStyle="1" w:styleId="SalutationChar">
    <w:name w:val="Salutation Char"/>
    <w:uiPriority w:val="99"/>
    <w:semiHidden/>
    <w:rsid w:val="008943C0"/>
    <w:rPr>
      <w:rFonts w:ascii="Times New Roman" w:eastAsia="Times New Roman" w:hAnsi="Times New Roman" w:cs="Times New Roman" w:hint="default"/>
    </w:rPr>
  </w:style>
  <w:style w:type="character" w:customStyle="1" w:styleId="SignatureChar">
    <w:name w:val="Signature Char"/>
    <w:uiPriority w:val="99"/>
    <w:semiHidden/>
    <w:rsid w:val="008943C0"/>
    <w:rPr>
      <w:rFonts w:ascii="Times New Roman" w:eastAsia="Times New Roman" w:hAnsi="Times New Roman" w:cs="Times New Roman" w:hint="default"/>
    </w:rPr>
  </w:style>
  <w:style w:type="numbering" w:customStyle="1" w:styleId="1ffb">
    <w:name w:val="リストなし1"/>
    <w:next w:val="NoList"/>
    <w:uiPriority w:val="99"/>
    <w:semiHidden/>
    <w:unhideWhenUsed/>
    <w:rsid w:val="009D6AAE"/>
  </w:style>
  <w:style w:type="numbering" w:customStyle="1" w:styleId="2fc">
    <w:name w:val="リストなし2"/>
    <w:next w:val="NoList"/>
    <w:uiPriority w:val="99"/>
    <w:semiHidden/>
    <w:unhideWhenUsed/>
    <w:rsid w:val="009D6AAE"/>
  </w:style>
  <w:style w:type="numbering" w:customStyle="1" w:styleId="Style13">
    <w:name w:val="Style13"/>
    <w:uiPriority w:val="99"/>
    <w:rsid w:val="009D6AAE"/>
  </w:style>
  <w:style w:type="numbering" w:customStyle="1" w:styleId="SGS3">
    <w:name w:val="SGS3"/>
    <w:uiPriority w:val="99"/>
    <w:rsid w:val="009D6AAE"/>
  </w:style>
  <w:style w:type="numbering" w:customStyle="1" w:styleId="Style121">
    <w:name w:val="Style121"/>
    <w:uiPriority w:val="99"/>
    <w:rsid w:val="009D6AAE"/>
  </w:style>
  <w:style w:type="numbering" w:customStyle="1" w:styleId="SGS21">
    <w:name w:val="SGS21"/>
    <w:uiPriority w:val="99"/>
    <w:rsid w:val="009D6AAE"/>
  </w:style>
  <w:style w:type="numbering" w:customStyle="1" w:styleId="Style111">
    <w:name w:val="Style111"/>
    <w:uiPriority w:val="99"/>
    <w:rsid w:val="009D6AAE"/>
  </w:style>
  <w:style w:type="numbering" w:customStyle="1" w:styleId="SGS11">
    <w:name w:val="SGS11"/>
    <w:uiPriority w:val="99"/>
    <w:rsid w:val="009D6A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4406036">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7608433">
      <w:bodyDiv w:val="1"/>
      <w:marLeft w:val="0"/>
      <w:marRight w:val="0"/>
      <w:marTop w:val="0"/>
      <w:marBottom w:val="0"/>
      <w:divBdr>
        <w:top w:val="none" w:sz="0" w:space="0" w:color="auto"/>
        <w:left w:val="none" w:sz="0" w:space="0" w:color="auto"/>
        <w:bottom w:val="none" w:sz="0" w:space="0" w:color="auto"/>
        <w:right w:val="none" w:sz="0" w:space="0" w:color="auto"/>
      </w:divBdr>
    </w:div>
    <w:div w:id="18967418">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5108696">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33234367">
      <w:bodyDiv w:val="1"/>
      <w:marLeft w:val="0"/>
      <w:marRight w:val="0"/>
      <w:marTop w:val="0"/>
      <w:marBottom w:val="0"/>
      <w:divBdr>
        <w:top w:val="none" w:sz="0" w:space="0" w:color="auto"/>
        <w:left w:val="none" w:sz="0" w:space="0" w:color="auto"/>
        <w:bottom w:val="none" w:sz="0" w:space="0" w:color="auto"/>
        <w:right w:val="none" w:sz="0" w:space="0" w:color="auto"/>
      </w:divBdr>
    </w:div>
    <w:div w:id="40711694">
      <w:bodyDiv w:val="1"/>
      <w:marLeft w:val="0"/>
      <w:marRight w:val="0"/>
      <w:marTop w:val="0"/>
      <w:marBottom w:val="0"/>
      <w:divBdr>
        <w:top w:val="none" w:sz="0" w:space="0" w:color="auto"/>
        <w:left w:val="none" w:sz="0" w:space="0" w:color="auto"/>
        <w:bottom w:val="none" w:sz="0" w:space="0" w:color="auto"/>
        <w:right w:val="none" w:sz="0" w:space="0" w:color="auto"/>
      </w:divBdr>
    </w:div>
    <w:div w:id="49502991">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76220370">
      <w:bodyDiv w:val="1"/>
      <w:marLeft w:val="0"/>
      <w:marRight w:val="0"/>
      <w:marTop w:val="0"/>
      <w:marBottom w:val="0"/>
      <w:divBdr>
        <w:top w:val="none" w:sz="0" w:space="0" w:color="auto"/>
        <w:left w:val="none" w:sz="0" w:space="0" w:color="auto"/>
        <w:bottom w:val="none" w:sz="0" w:space="0" w:color="auto"/>
        <w:right w:val="none" w:sz="0" w:space="0" w:color="auto"/>
      </w:divBdr>
    </w:div>
    <w:div w:id="76483238">
      <w:bodyDiv w:val="1"/>
      <w:marLeft w:val="0"/>
      <w:marRight w:val="0"/>
      <w:marTop w:val="0"/>
      <w:marBottom w:val="0"/>
      <w:divBdr>
        <w:top w:val="none" w:sz="0" w:space="0" w:color="auto"/>
        <w:left w:val="none" w:sz="0" w:space="0" w:color="auto"/>
        <w:bottom w:val="none" w:sz="0" w:space="0" w:color="auto"/>
        <w:right w:val="none" w:sz="0" w:space="0" w:color="auto"/>
      </w:divBdr>
    </w:div>
    <w:div w:id="86316106">
      <w:bodyDiv w:val="1"/>
      <w:marLeft w:val="0"/>
      <w:marRight w:val="0"/>
      <w:marTop w:val="0"/>
      <w:marBottom w:val="0"/>
      <w:divBdr>
        <w:top w:val="none" w:sz="0" w:space="0" w:color="auto"/>
        <w:left w:val="none" w:sz="0" w:space="0" w:color="auto"/>
        <w:bottom w:val="none" w:sz="0" w:space="0" w:color="auto"/>
        <w:right w:val="none" w:sz="0" w:space="0" w:color="auto"/>
      </w:divBdr>
    </w:div>
    <w:div w:id="91777829">
      <w:bodyDiv w:val="1"/>
      <w:marLeft w:val="0"/>
      <w:marRight w:val="0"/>
      <w:marTop w:val="0"/>
      <w:marBottom w:val="0"/>
      <w:divBdr>
        <w:top w:val="none" w:sz="0" w:space="0" w:color="auto"/>
        <w:left w:val="none" w:sz="0" w:space="0" w:color="auto"/>
        <w:bottom w:val="none" w:sz="0" w:space="0" w:color="auto"/>
        <w:right w:val="none" w:sz="0" w:space="0" w:color="auto"/>
      </w:divBdr>
    </w:div>
    <w:div w:id="93091759">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94862742">
      <w:bodyDiv w:val="1"/>
      <w:marLeft w:val="0"/>
      <w:marRight w:val="0"/>
      <w:marTop w:val="0"/>
      <w:marBottom w:val="0"/>
      <w:divBdr>
        <w:top w:val="none" w:sz="0" w:space="0" w:color="auto"/>
        <w:left w:val="none" w:sz="0" w:space="0" w:color="auto"/>
        <w:bottom w:val="none" w:sz="0" w:space="0" w:color="auto"/>
        <w:right w:val="none" w:sz="0" w:space="0" w:color="auto"/>
      </w:divBdr>
    </w:div>
    <w:div w:id="100690340">
      <w:bodyDiv w:val="1"/>
      <w:marLeft w:val="0"/>
      <w:marRight w:val="0"/>
      <w:marTop w:val="0"/>
      <w:marBottom w:val="0"/>
      <w:divBdr>
        <w:top w:val="none" w:sz="0" w:space="0" w:color="auto"/>
        <w:left w:val="none" w:sz="0" w:space="0" w:color="auto"/>
        <w:bottom w:val="none" w:sz="0" w:space="0" w:color="auto"/>
        <w:right w:val="none" w:sz="0" w:space="0" w:color="auto"/>
      </w:divBdr>
    </w:div>
    <w:div w:id="105120547">
      <w:bodyDiv w:val="1"/>
      <w:marLeft w:val="0"/>
      <w:marRight w:val="0"/>
      <w:marTop w:val="0"/>
      <w:marBottom w:val="0"/>
      <w:divBdr>
        <w:top w:val="none" w:sz="0" w:space="0" w:color="auto"/>
        <w:left w:val="none" w:sz="0" w:space="0" w:color="auto"/>
        <w:bottom w:val="none" w:sz="0" w:space="0" w:color="auto"/>
        <w:right w:val="none" w:sz="0" w:space="0" w:color="auto"/>
      </w:divBdr>
    </w:div>
    <w:div w:id="105539799">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4494921">
      <w:bodyDiv w:val="1"/>
      <w:marLeft w:val="0"/>
      <w:marRight w:val="0"/>
      <w:marTop w:val="0"/>
      <w:marBottom w:val="0"/>
      <w:divBdr>
        <w:top w:val="none" w:sz="0" w:space="0" w:color="auto"/>
        <w:left w:val="none" w:sz="0" w:space="0" w:color="auto"/>
        <w:bottom w:val="none" w:sz="0" w:space="0" w:color="auto"/>
        <w:right w:val="none" w:sz="0" w:space="0" w:color="auto"/>
      </w:divBdr>
    </w:div>
    <w:div w:id="118186859">
      <w:bodyDiv w:val="1"/>
      <w:marLeft w:val="0"/>
      <w:marRight w:val="0"/>
      <w:marTop w:val="0"/>
      <w:marBottom w:val="0"/>
      <w:divBdr>
        <w:top w:val="none" w:sz="0" w:space="0" w:color="auto"/>
        <w:left w:val="none" w:sz="0" w:space="0" w:color="auto"/>
        <w:bottom w:val="none" w:sz="0" w:space="0" w:color="auto"/>
        <w:right w:val="none" w:sz="0" w:space="0" w:color="auto"/>
      </w:divBdr>
    </w:div>
    <w:div w:id="119492359">
      <w:bodyDiv w:val="1"/>
      <w:marLeft w:val="0"/>
      <w:marRight w:val="0"/>
      <w:marTop w:val="0"/>
      <w:marBottom w:val="0"/>
      <w:divBdr>
        <w:top w:val="none" w:sz="0" w:space="0" w:color="auto"/>
        <w:left w:val="none" w:sz="0" w:space="0" w:color="auto"/>
        <w:bottom w:val="none" w:sz="0" w:space="0" w:color="auto"/>
        <w:right w:val="none" w:sz="0" w:space="0" w:color="auto"/>
      </w:divBdr>
    </w:div>
    <w:div w:id="124350304">
      <w:bodyDiv w:val="1"/>
      <w:marLeft w:val="0"/>
      <w:marRight w:val="0"/>
      <w:marTop w:val="0"/>
      <w:marBottom w:val="0"/>
      <w:divBdr>
        <w:top w:val="none" w:sz="0" w:space="0" w:color="auto"/>
        <w:left w:val="none" w:sz="0" w:space="0" w:color="auto"/>
        <w:bottom w:val="none" w:sz="0" w:space="0" w:color="auto"/>
        <w:right w:val="none" w:sz="0" w:space="0" w:color="auto"/>
      </w:divBdr>
    </w:div>
    <w:div w:id="12466324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436078">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64715275">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185795803">
      <w:bodyDiv w:val="1"/>
      <w:marLeft w:val="0"/>
      <w:marRight w:val="0"/>
      <w:marTop w:val="0"/>
      <w:marBottom w:val="0"/>
      <w:divBdr>
        <w:top w:val="none" w:sz="0" w:space="0" w:color="auto"/>
        <w:left w:val="none" w:sz="0" w:space="0" w:color="auto"/>
        <w:bottom w:val="none" w:sz="0" w:space="0" w:color="auto"/>
        <w:right w:val="none" w:sz="0" w:space="0" w:color="auto"/>
      </w:divBdr>
    </w:div>
    <w:div w:id="192429516">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3078264">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18321145">
      <w:bodyDiv w:val="1"/>
      <w:marLeft w:val="0"/>
      <w:marRight w:val="0"/>
      <w:marTop w:val="0"/>
      <w:marBottom w:val="0"/>
      <w:divBdr>
        <w:top w:val="none" w:sz="0" w:space="0" w:color="auto"/>
        <w:left w:val="none" w:sz="0" w:space="0" w:color="auto"/>
        <w:bottom w:val="none" w:sz="0" w:space="0" w:color="auto"/>
        <w:right w:val="none" w:sz="0" w:space="0" w:color="auto"/>
      </w:divBdr>
    </w:div>
    <w:div w:id="218515740">
      <w:bodyDiv w:val="1"/>
      <w:marLeft w:val="0"/>
      <w:marRight w:val="0"/>
      <w:marTop w:val="0"/>
      <w:marBottom w:val="0"/>
      <w:divBdr>
        <w:top w:val="none" w:sz="0" w:space="0" w:color="auto"/>
        <w:left w:val="none" w:sz="0" w:space="0" w:color="auto"/>
        <w:bottom w:val="none" w:sz="0" w:space="0" w:color="auto"/>
        <w:right w:val="none" w:sz="0" w:space="0" w:color="auto"/>
      </w:divBdr>
    </w:div>
    <w:div w:id="218904996">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1110510">
      <w:bodyDiv w:val="1"/>
      <w:marLeft w:val="0"/>
      <w:marRight w:val="0"/>
      <w:marTop w:val="0"/>
      <w:marBottom w:val="0"/>
      <w:divBdr>
        <w:top w:val="none" w:sz="0" w:space="0" w:color="auto"/>
        <w:left w:val="none" w:sz="0" w:space="0" w:color="auto"/>
        <w:bottom w:val="none" w:sz="0" w:space="0" w:color="auto"/>
        <w:right w:val="none" w:sz="0" w:space="0" w:color="auto"/>
      </w:divBdr>
    </w:div>
    <w:div w:id="256445474">
      <w:bodyDiv w:val="1"/>
      <w:marLeft w:val="0"/>
      <w:marRight w:val="0"/>
      <w:marTop w:val="0"/>
      <w:marBottom w:val="0"/>
      <w:divBdr>
        <w:top w:val="none" w:sz="0" w:space="0" w:color="auto"/>
        <w:left w:val="none" w:sz="0" w:space="0" w:color="auto"/>
        <w:bottom w:val="none" w:sz="0" w:space="0" w:color="auto"/>
        <w:right w:val="none" w:sz="0" w:space="0" w:color="auto"/>
      </w:divBdr>
    </w:div>
    <w:div w:id="256837202">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2611799">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68858825">
      <w:bodyDiv w:val="1"/>
      <w:marLeft w:val="0"/>
      <w:marRight w:val="0"/>
      <w:marTop w:val="0"/>
      <w:marBottom w:val="0"/>
      <w:divBdr>
        <w:top w:val="none" w:sz="0" w:space="0" w:color="auto"/>
        <w:left w:val="none" w:sz="0" w:space="0" w:color="auto"/>
        <w:bottom w:val="none" w:sz="0" w:space="0" w:color="auto"/>
        <w:right w:val="none" w:sz="0" w:space="0" w:color="auto"/>
      </w:divBdr>
    </w:div>
    <w:div w:id="272982227">
      <w:bodyDiv w:val="1"/>
      <w:marLeft w:val="0"/>
      <w:marRight w:val="0"/>
      <w:marTop w:val="0"/>
      <w:marBottom w:val="0"/>
      <w:divBdr>
        <w:top w:val="none" w:sz="0" w:space="0" w:color="auto"/>
        <w:left w:val="none" w:sz="0" w:space="0" w:color="auto"/>
        <w:bottom w:val="none" w:sz="0" w:space="0" w:color="auto"/>
        <w:right w:val="none" w:sz="0" w:space="0" w:color="auto"/>
      </w:divBdr>
    </w:div>
    <w:div w:id="281768061">
      <w:bodyDiv w:val="1"/>
      <w:marLeft w:val="0"/>
      <w:marRight w:val="0"/>
      <w:marTop w:val="0"/>
      <w:marBottom w:val="0"/>
      <w:divBdr>
        <w:top w:val="none" w:sz="0" w:space="0" w:color="auto"/>
        <w:left w:val="none" w:sz="0" w:space="0" w:color="auto"/>
        <w:bottom w:val="none" w:sz="0" w:space="0" w:color="auto"/>
        <w:right w:val="none" w:sz="0" w:space="0" w:color="auto"/>
      </w:divBdr>
    </w:div>
    <w:div w:id="289871428">
      <w:bodyDiv w:val="1"/>
      <w:marLeft w:val="0"/>
      <w:marRight w:val="0"/>
      <w:marTop w:val="0"/>
      <w:marBottom w:val="0"/>
      <w:divBdr>
        <w:top w:val="none" w:sz="0" w:space="0" w:color="auto"/>
        <w:left w:val="none" w:sz="0" w:space="0" w:color="auto"/>
        <w:bottom w:val="none" w:sz="0" w:space="0" w:color="auto"/>
        <w:right w:val="none" w:sz="0" w:space="0" w:color="auto"/>
      </w:divBdr>
    </w:div>
    <w:div w:id="29237446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296032577">
      <w:bodyDiv w:val="1"/>
      <w:marLeft w:val="0"/>
      <w:marRight w:val="0"/>
      <w:marTop w:val="0"/>
      <w:marBottom w:val="0"/>
      <w:divBdr>
        <w:top w:val="none" w:sz="0" w:space="0" w:color="auto"/>
        <w:left w:val="none" w:sz="0" w:space="0" w:color="auto"/>
        <w:bottom w:val="none" w:sz="0" w:space="0" w:color="auto"/>
        <w:right w:val="none" w:sz="0" w:space="0" w:color="auto"/>
      </w:divBdr>
    </w:div>
    <w:div w:id="300578428">
      <w:bodyDiv w:val="1"/>
      <w:marLeft w:val="0"/>
      <w:marRight w:val="0"/>
      <w:marTop w:val="0"/>
      <w:marBottom w:val="0"/>
      <w:divBdr>
        <w:top w:val="none" w:sz="0" w:space="0" w:color="auto"/>
        <w:left w:val="none" w:sz="0" w:space="0" w:color="auto"/>
        <w:bottom w:val="none" w:sz="0" w:space="0" w:color="auto"/>
        <w:right w:val="none" w:sz="0" w:space="0" w:color="auto"/>
      </w:divBdr>
    </w:div>
    <w:div w:id="301739983">
      <w:bodyDiv w:val="1"/>
      <w:marLeft w:val="0"/>
      <w:marRight w:val="0"/>
      <w:marTop w:val="0"/>
      <w:marBottom w:val="0"/>
      <w:divBdr>
        <w:top w:val="none" w:sz="0" w:space="0" w:color="auto"/>
        <w:left w:val="none" w:sz="0" w:space="0" w:color="auto"/>
        <w:bottom w:val="none" w:sz="0" w:space="0" w:color="auto"/>
        <w:right w:val="none" w:sz="0" w:space="0" w:color="auto"/>
      </w:divBdr>
    </w:div>
    <w:div w:id="301811810">
      <w:bodyDiv w:val="1"/>
      <w:marLeft w:val="0"/>
      <w:marRight w:val="0"/>
      <w:marTop w:val="0"/>
      <w:marBottom w:val="0"/>
      <w:divBdr>
        <w:top w:val="none" w:sz="0" w:space="0" w:color="auto"/>
        <w:left w:val="none" w:sz="0" w:space="0" w:color="auto"/>
        <w:bottom w:val="none" w:sz="0" w:space="0" w:color="auto"/>
        <w:right w:val="none" w:sz="0" w:space="0" w:color="auto"/>
      </w:divBdr>
    </w:div>
    <w:div w:id="305594834">
      <w:bodyDiv w:val="1"/>
      <w:marLeft w:val="0"/>
      <w:marRight w:val="0"/>
      <w:marTop w:val="0"/>
      <w:marBottom w:val="0"/>
      <w:divBdr>
        <w:top w:val="none" w:sz="0" w:space="0" w:color="auto"/>
        <w:left w:val="none" w:sz="0" w:space="0" w:color="auto"/>
        <w:bottom w:val="none" w:sz="0" w:space="0" w:color="auto"/>
        <w:right w:val="none" w:sz="0" w:space="0" w:color="auto"/>
      </w:divBdr>
    </w:div>
    <w:div w:id="309985284">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11443293">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38198204">
      <w:bodyDiv w:val="1"/>
      <w:marLeft w:val="0"/>
      <w:marRight w:val="0"/>
      <w:marTop w:val="0"/>
      <w:marBottom w:val="0"/>
      <w:divBdr>
        <w:top w:val="none" w:sz="0" w:space="0" w:color="auto"/>
        <w:left w:val="none" w:sz="0" w:space="0" w:color="auto"/>
        <w:bottom w:val="none" w:sz="0" w:space="0" w:color="auto"/>
        <w:right w:val="none" w:sz="0" w:space="0" w:color="auto"/>
      </w:divBdr>
    </w:div>
    <w:div w:id="339548283">
      <w:bodyDiv w:val="1"/>
      <w:marLeft w:val="0"/>
      <w:marRight w:val="0"/>
      <w:marTop w:val="0"/>
      <w:marBottom w:val="0"/>
      <w:divBdr>
        <w:top w:val="none" w:sz="0" w:space="0" w:color="auto"/>
        <w:left w:val="none" w:sz="0" w:space="0" w:color="auto"/>
        <w:bottom w:val="none" w:sz="0" w:space="0" w:color="auto"/>
        <w:right w:val="none" w:sz="0" w:space="0" w:color="auto"/>
      </w:divBdr>
    </w:div>
    <w:div w:id="340205376">
      <w:bodyDiv w:val="1"/>
      <w:marLeft w:val="0"/>
      <w:marRight w:val="0"/>
      <w:marTop w:val="0"/>
      <w:marBottom w:val="0"/>
      <w:divBdr>
        <w:top w:val="none" w:sz="0" w:space="0" w:color="auto"/>
        <w:left w:val="none" w:sz="0" w:space="0" w:color="auto"/>
        <w:bottom w:val="none" w:sz="0" w:space="0" w:color="auto"/>
        <w:right w:val="none" w:sz="0" w:space="0" w:color="auto"/>
      </w:divBdr>
    </w:div>
    <w:div w:id="359744241">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80516887">
      <w:bodyDiv w:val="1"/>
      <w:marLeft w:val="0"/>
      <w:marRight w:val="0"/>
      <w:marTop w:val="0"/>
      <w:marBottom w:val="0"/>
      <w:divBdr>
        <w:top w:val="none" w:sz="0" w:space="0" w:color="auto"/>
        <w:left w:val="none" w:sz="0" w:space="0" w:color="auto"/>
        <w:bottom w:val="none" w:sz="0" w:space="0" w:color="auto"/>
        <w:right w:val="none" w:sz="0" w:space="0" w:color="auto"/>
      </w:divBdr>
    </w:div>
    <w:div w:id="381446282">
      <w:bodyDiv w:val="1"/>
      <w:marLeft w:val="0"/>
      <w:marRight w:val="0"/>
      <w:marTop w:val="0"/>
      <w:marBottom w:val="0"/>
      <w:divBdr>
        <w:top w:val="none" w:sz="0" w:space="0" w:color="auto"/>
        <w:left w:val="none" w:sz="0" w:space="0" w:color="auto"/>
        <w:bottom w:val="none" w:sz="0" w:space="0" w:color="auto"/>
        <w:right w:val="none" w:sz="0" w:space="0" w:color="auto"/>
      </w:divBdr>
    </w:div>
    <w:div w:id="394668807">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06388766">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1411609">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32671853">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5120916">
      <w:bodyDiv w:val="1"/>
      <w:marLeft w:val="0"/>
      <w:marRight w:val="0"/>
      <w:marTop w:val="0"/>
      <w:marBottom w:val="0"/>
      <w:divBdr>
        <w:top w:val="none" w:sz="0" w:space="0" w:color="auto"/>
        <w:left w:val="none" w:sz="0" w:space="0" w:color="auto"/>
        <w:bottom w:val="none" w:sz="0" w:space="0" w:color="auto"/>
        <w:right w:val="none" w:sz="0" w:space="0" w:color="auto"/>
      </w:divBdr>
    </w:div>
    <w:div w:id="450706072">
      <w:bodyDiv w:val="1"/>
      <w:marLeft w:val="0"/>
      <w:marRight w:val="0"/>
      <w:marTop w:val="0"/>
      <w:marBottom w:val="0"/>
      <w:divBdr>
        <w:top w:val="none" w:sz="0" w:space="0" w:color="auto"/>
        <w:left w:val="none" w:sz="0" w:space="0" w:color="auto"/>
        <w:bottom w:val="none" w:sz="0" w:space="0" w:color="auto"/>
        <w:right w:val="none" w:sz="0" w:space="0" w:color="auto"/>
      </w:divBdr>
    </w:div>
    <w:div w:id="451168484">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53139238">
      <w:bodyDiv w:val="1"/>
      <w:marLeft w:val="0"/>
      <w:marRight w:val="0"/>
      <w:marTop w:val="0"/>
      <w:marBottom w:val="0"/>
      <w:divBdr>
        <w:top w:val="none" w:sz="0" w:space="0" w:color="auto"/>
        <w:left w:val="none" w:sz="0" w:space="0" w:color="auto"/>
        <w:bottom w:val="none" w:sz="0" w:space="0" w:color="auto"/>
        <w:right w:val="none" w:sz="0" w:space="0" w:color="auto"/>
      </w:divBdr>
    </w:div>
    <w:div w:id="46354672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66626718">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0969587">
      <w:bodyDiv w:val="1"/>
      <w:marLeft w:val="0"/>
      <w:marRight w:val="0"/>
      <w:marTop w:val="0"/>
      <w:marBottom w:val="0"/>
      <w:divBdr>
        <w:top w:val="none" w:sz="0" w:space="0" w:color="auto"/>
        <w:left w:val="none" w:sz="0" w:space="0" w:color="auto"/>
        <w:bottom w:val="none" w:sz="0" w:space="0" w:color="auto"/>
        <w:right w:val="none" w:sz="0" w:space="0" w:color="auto"/>
      </w:divBdr>
    </w:div>
    <w:div w:id="482047608">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7747130">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532402">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4542314">
      <w:bodyDiv w:val="1"/>
      <w:marLeft w:val="0"/>
      <w:marRight w:val="0"/>
      <w:marTop w:val="0"/>
      <w:marBottom w:val="0"/>
      <w:divBdr>
        <w:top w:val="none" w:sz="0" w:space="0" w:color="auto"/>
        <w:left w:val="none" w:sz="0" w:space="0" w:color="auto"/>
        <w:bottom w:val="none" w:sz="0" w:space="0" w:color="auto"/>
        <w:right w:val="none" w:sz="0" w:space="0" w:color="auto"/>
      </w:divBdr>
    </w:div>
    <w:div w:id="551503410">
      <w:bodyDiv w:val="1"/>
      <w:marLeft w:val="0"/>
      <w:marRight w:val="0"/>
      <w:marTop w:val="0"/>
      <w:marBottom w:val="0"/>
      <w:divBdr>
        <w:top w:val="none" w:sz="0" w:space="0" w:color="auto"/>
        <w:left w:val="none" w:sz="0" w:space="0" w:color="auto"/>
        <w:bottom w:val="none" w:sz="0" w:space="0" w:color="auto"/>
        <w:right w:val="none" w:sz="0" w:space="0" w:color="auto"/>
      </w:divBdr>
    </w:div>
    <w:div w:id="557475652">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1675576">
      <w:bodyDiv w:val="1"/>
      <w:marLeft w:val="0"/>
      <w:marRight w:val="0"/>
      <w:marTop w:val="0"/>
      <w:marBottom w:val="0"/>
      <w:divBdr>
        <w:top w:val="none" w:sz="0" w:space="0" w:color="auto"/>
        <w:left w:val="none" w:sz="0" w:space="0" w:color="auto"/>
        <w:bottom w:val="none" w:sz="0" w:space="0" w:color="auto"/>
        <w:right w:val="none" w:sz="0" w:space="0" w:color="auto"/>
      </w:divBdr>
    </w:div>
    <w:div w:id="567614735">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1544229">
      <w:bodyDiv w:val="1"/>
      <w:marLeft w:val="0"/>
      <w:marRight w:val="0"/>
      <w:marTop w:val="0"/>
      <w:marBottom w:val="0"/>
      <w:divBdr>
        <w:top w:val="none" w:sz="0" w:space="0" w:color="auto"/>
        <w:left w:val="none" w:sz="0" w:space="0" w:color="auto"/>
        <w:bottom w:val="none" w:sz="0" w:space="0" w:color="auto"/>
        <w:right w:val="none" w:sz="0" w:space="0" w:color="auto"/>
      </w:divBdr>
    </w:div>
    <w:div w:id="572205758">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574511319">
      <w:bodyDiv w:val="1"/>
      <w:marLeft w:val="0"/>
      <w:marRight w:val="0"/>
      <w:marTop w:val="0"/>
      <w:marBottom w:val="0"/>
      <w:divBdr>
        <w:top w:val="none" w:sz="0" w:space="0" w:color="auto"/>
        <w:left w:val="none" w:sz="0" w:space="0" w:color="auto"/>
        <w:bottom w:val="none" w:sz="0" w:space="0" w:color="auto"/>
        <w:right w:val="none" w:sz="0" w:space="0" w:color="auto"/>
      </w:divBdr>
    </w:div>
    <w:div w:id="586159225">
      <w:bodyDiv w:val="1"/>
      <w:marLeft w:val="0"/>
      <w:marRight w:val="0"/>
      <w:marTop w:val="0"/>
      <w:marBottom w:val="0"/>
      <w:divBdr>
        <w:top w:val="none" w:sz="0" w:space="0" w:color="auto"/>
        <w:left w:val="none" w:sz="0" w:space="0" w:color="auto"/>
        <w:bottom w:val="none" w:sz="0" w:space="0" w:color="auto"/>
        <w:right w:val="none" w:sz="0" w:space="0" w:color="auto"/>
      </w:divBdr>
    </w:div>
    <w:div w:id="594285145">
      <w:bodyDiv w:val="1"/>
      <w:marLeft w:val="0"/>
      <w:marRight w:val="0"/>
      <w:marTop w:val="0"/>
      <w:marBottom w:val="0"/>
      <w:divBdr>
        <w:top w:val="none" w:sz="0" w:space="0" w:color="auto"/>
        <w:left w:val="none" w:sz="0" w:space="0" w:color="auto"/>
        <w:bottom w:val="none" w:sz="0" w:space="0" w:color="auto"/>
        <w:right w:val="none" w:sz="0" w:space="0" w:color="auto"/>
      </w:divBdr>
    </w:div>
    <w:div w:id="601187626">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25310743">
      <w:bodyDiv w:val="1"/>
      <w:marLeft w:val="0"/>
      <w:marRight w:val="0"/>
      <w:marTop w:val="0"/>
      <w:marBottom w:val="0"/>
      <w:divBdr>
        <w:top w:val="none" w:sz="0" w:space="0" w:color="auto"/>
        <w:left w:val="none" w:sz="0" w:space="0" w:color="auto"/>
        <w:bottom w:val="none" w:sz="0" w:space="0" w:color="auto"/>
        <w:right w:val="none" w:sz="0" w:space="0" w:color="auto"/>
      </w:divBdr>
    </w:div>
    <w:div w:id="625546604">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490163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4527884">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2977020">
      <w:bodyDiv w:val="1"/>
      <w:marLeft w:val="0"/>
      <w:marRight w:val="0"/>
      <w:marTop w:val="0"/>
      <w:marBottom w:val="0"/>
      <w:divBdr>
        <w:top w:val="none" w:sz="0" w:space="0" w:color="auto"/>
        <w:left w:val="none" w:sz="0" w:space="0" w:color="auto"/>
        <w:bottom w:val="none" w:sz="0" w:space="0" w:color="auto"/>
        <w:right w:val="none" w:sz="0" w:space="0" w:color="auto"/>
      </w:divBdr>
    </w:div>
    <w:div w:id="687675753">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18743586">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28458616">
      <w:bodyDiv w:val="1"/>
      <w:marLeft w:val="0"/>
      <w:marRight w:val="0"/>
      <w:marTop w:val="0"/>
      <w:marBottom w:val="0"/>
      <w:divBdr>
        <w:top w:val="none" w:sz="0" w:space="0" w:color="auto"/>
        <w:left w:val="none" w:sz="0" w:space="0" w:color="auto"/>
        <w:bottom w:val="none" w:sz="0" w:space="0" w:color="auto"/>
        <w:right w:val="none" w:sz="0" w:space="0" w:color="auto"/>
      </w:divBdr>
    </w:div>
    <w:div w:id="732436705">
      <w:bodyDiv w:val="1"/>
      <w:marLeft w:val="0"/>
      <w:marRight w:val="0"/>
      <w:marTop w:val="0"/>
      <w:marBottom w:val="0"/>
      <w:divBdr>
        <w:top w:val="none" w:sz="0" w:space="0" w:color="auto"/>
        <w:left w:val="none" w:sz="0" w:space="0" w:color="auto"/>
        <w:bottom w:val="none" w:sz="0" w:space="0" w:color="auto"/>
        <w:right w:val="none" w:sz="0" w:space="0" w:color="auto"/>
      </w:divBdr>
    </w:div>
    <w:div w:id="735858568">
      <w:bodyDiv w:val="1"/>
      <w:marLeft w:val="0"/>
      <w:marRight w:val="0"/>
      <w:marTop w:val="0"/>
      <w:marBottom w:val="0"/>
      <w:divBdr>
        <w:top w:val="none" w:sz="0" w:space="0" w:color="auto"/>
        <w:left w:val="none" w:sz="0" w:space="0" w:color="auto"/>
        <w:bottom w:val="none" w:sz="0" w:space="0" w:color="auto"/>
        <w:right w:val="none" w:sz="0" w:space="0" w:color="auto"/>
      </w:divBdr>
    </w:div>
    <w:div w:id="742412971">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47118473">
      <w:bodyDiv w:val="1"/>
      <w:marLeft w:val="0"/>
      <w:marRight w:val="0"/>
      <w:marTop w:val="0"/>
      <w:marBottom w:val="0"/>
      <w:divBdr>
        <w:top w:val="none" w:sz="0" w:space="0" w:color="auto"/>
        <w:left w:val="none" w:sz="0" w:space="0" w:color="auto"/>
        <w:bottom w:val="none" w:sz="0" w:space="0" w:color="auto"/>
        <w:right w:val="none" w:sz="0" w:space="0" w:color="auto"/>
      </w:divBdr>
    </w:div>
    <w:div w:id="748573583">
      <w:bodyDiv w:val="1"/>
      <w:marLeft w:val="0"/>
      <w:marRight w:val="0"/>
      <w:marTop w:val="0"/>
      <w:marBottom w:val="0"/>
      <w:divBdr>
        <w:top w:val="none" w:sz="0" w:space="0" w:color="auto"/>
        <w:left w:val="none" w:sz="0" w:space="0" w:color="auto"/>
        <w:bottom w:val="none" w:sz="0" w:space="0" w:color="auto"/>
        <w:right w:val="none" w:sz="0" w:space="0" w:color="auto"/>
      </w:divBdr>
    </w:div>
    <w:div w:id="755247735">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4962723">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1341956">
      <w:bodyDiv w:val="1"/>
      <w:marLeft w:val="0"/>
      <w:marRight w:val="0"/>
      <w:marTop w:val="0"/>
      <w:marBottom w:val="0"/>
      <w:divBdr>
        <w:top w:val="none" w:sz="0" w:space="0" w:color="auto"/>
        <w:left w:val="none" w:sz="0" w:space="0" w:color="auto"/>
        <w:bottom w:val="none" w:sz="0" w:space="0" w:color="auto"/>
        <w:right w:val="none" w:sz="0" w:space="0" w:color="auto"/>
      </w:divBdr>
    </w:div>
    <w:div w:id="790710380">
      <w:bodyDiv w:val="1"/>
      <w:marLeft w:val="0"/>
      <w:marRight w:val="0"/>
      <w:marTop w:val="0"/>
      <w:marBottom w:val="0"/>
      <w:divBdr>
        <w:top w:val="none" w:sz="0" w:space="0" w:color="auto"/>
        <w:left w:val="none" w:sz="0" w:space="0" w:color="auto"/>
        <w:bottom w:val="none" w:sz="0" w:space="0" w:color="auto"/>
        <w:right w:val="none" w:sz="0" w:space="0" w:color="auto"/>
      </w:divBdr>
    </w:div>
    <w:div w:id="793792877">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14447020">
      <w:bodyDiv w:val="1"/>
      <w:marLeft w:val="0"/>
      <w:marRight w:val="0"/>
      <w:marTop w:val="0"/>
      <w:marBottom w:val="0"/>
      <w:divBdr>
        <w:top w:val="none" w:sz="0" w:space="0" w:color="auto"/>
        <w:left w:val="none" w:sz="0" w:space="0" w:color="auto"/>
        <w:bottom w:val="none" w:sz="0" w:space="0" w:color="auto"/>
        <w:right w:val="none" w:sz="0" w:space="0" w:color="auto"/>
      </w:divBdr>
    </w:div>
    <w:div w:id="820316438">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25170446">
      <w:bodyDiv w:val="1"/>
      <w:marLeft w:val="0"/>
      <w:marRight w:val="0"/>
      <w:marTop w:val="0"/>
      <w:marBottom w:val="0"/>
      <w:divBdr>
        <w:top w:val="none" w:sz="0" w:space="0" w:color="auto"/>
        <w:left w:val="none" w:sz="0" w:space="0" w:color="auto"/>
        <w:bottom w:val="none" w:sz="0" w:space="0" w:color="auto"/>
        <w:right w:val="none" w:sz="0" w:space="0" w:color="auto"/>
      </w:divBdr>
    </w:div>
    <w:div w:id="830609050">
      <w:bodyDiv w:val="1"/>
      <w:marLeft w:val="0"/>
      <w:marRight w:val="0"/>
      <w:marTop w:val="0"/>
      <w:marBottom w:val="0"/>
      <w:divBdr>
        <w:top w:val="none" w:sz="0" w:space="0" w:color="auto"/>
        <w:left w:val="none" w:sz="0" w:space="0" w:color="auto"/>
        <w:bottom w:val="none" w:sz="0" w:space="0" w:color="auto"/>
        <w:right w:val="none" w:sz="0" w:space="0" w:color="auto"/>
      </w:divBdr>
    </w:div>
    <w:div w:id="831138312">
      <w:bodyDiv w:val="1"/>
      <w:marLeft w:val="0"/>
      <w:marRight w:val="0"/>
      <w:marTop w:val="0"/>
      <w:marBottom w:val="0"/>
      <w:divBdr>
        <w:top w:val="none" w:sz="0" w:space="0" w:color="auto"/>
        <w:left w:val="none" w:sz="0" w:space="0" w:color="auto"/>
        <w:bottom w:val="none" w:sz="0" w:space="0" w:color="auto"/>
        <w:right w:val="none" w:sz="0" w:space="0" w:color="auto"/>
      </w:divBdr>
    </w:div>
    <w:div w:id="831675746">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33833583">
      <w:bodyDiv w:val="1"/>
      <w:marLeft w:val="0"/>
      <w:marRight w:val="0"/>
      <w:marTop w:val="0"/>
      <w:marBottom w:val="0"/>
      <w:divBdr>
        <w:top w:val="none" w:sz="0" w:space="0" w:color="auto"/>
        <w:left w:val="none" w:sz="0" w:space="0" w:color="auto"/>
        <w:bottom w:val="none" w:sz="0" w:space="0" w:color="auto"/>
        <w:right w:val="none" w:sz="0" w:space="0" w:color="auto"/>
      </w:divBdr>
    </w:div>
    <w:div w:id="840002424">
      <w:bodyDiv w:val="1"/>
      <w:marLeft w:val="0"/>
      <w:marRight w:val="0"/>
      <w:marTop w:val="0"/>
      <w:marBottom w:val="0"/>
      <w:divBdr>
        <w:top w:val="none" w:sz="0" w:space="0" w:color="auto"/>
        <w:left w:val="none" w:sz="0" w:space="0" w:color="auto"/>
        <w:bottom w:val="none" w:sz="0" w:space="0" w:color="auto"/>
        <w:right w:val="none" w:sz="0" w:space="0" w:color="auto"/>
      </w:divBdr>
    </w:div>
    <w:div w:id="842166243">
      <w:bodyDiv w:val="1"/>
      <w:marLeft w:val="0"/>
      <w:marRight w:val="0"/>
      <w:marTop w:val="0"/>
      <w:marBottom w:val="0"/>
      <w:divBdr>
        <w:top w:val="none" w:sz="0" w:space="0" w:color="auto"/>
        <w:left w:val="none" w:sz="0" w:space="0" w:color="auto"/>
        <w:bottom w:val="none" w:sz="0" w:space="0" w:color="auto"/>
        <w:right w:val="none" w:sz="0" w:space="0" w:color="auto"/>
      </w:divBdr>
    </w:div>
    <w:div w:id="844855326">
      <w:bodyDiv w:val="1"/>
      <w:marLeft w:val="0"/>
      <w:marRight w:val="0"/>
      <w:marTop w:val="0"/>
      <w:marBottom w:val="0"/>
      <w:divBdr>
        <w:top w:val="none" w:sz="0" w:space="0" w:color="auto"/>
        <w:left w:val="none" w:sz="0" w:space="0" w:color="auto"/>
        <w:bottom w:val="none" w:sz="0" w:space="0" w:color="auto"/>
        <w:right w:val="none" w:sz="0" w:space="0" w:color="auto"/>
      </w:divBdr>
    </w:div>
    <w:div w:id="84872058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55459007">
      <w:bodyDiv w:val="1"/>
      <w:marLeft w:val="0"/>
      <w:marRight w:val="0"/>
      <w:marTop w:val="0"/>
      <w:marBottom w:val="0"/>
      <w:divBdr>
        <w:top w:val="none" w:sz="0" w:space="0" w:color="auto"/>
        <w:left w:val="none" w:sz="0" w:space="0" w:color="auto"/>
        <w:bottom w:val="none" w:sz="0" w:space="0" w:color="auto"/>
        <w:right w:val="none" w:sz="0" w:space="0" w:color="auto"/>
      </w:divBdr>
    </w:div>
    <w:div w:id="860977198">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95165114">
      <w:bodyDiv w:val="1"/>
      <w:marLeft w:val="0"/>
      <w:marRight w:val="0"/>
      <w:marTop w:val="0"/>
      <w:marBottom w:val="0"/>
      <w:divBdr>
        <w:top w:val="none" w:sz="0" w:space="0" w:color="auto"/>
        <w:left w:val="none" w:sz="0" w:space="0" w:color="auto"/>
        <w:bottom w:val="none" w:sz="0" w:space="0" w:color="auto"/>
        <w:right w:val="none" w:sz="0" w:space="0" w:color="auto"/>
      </w:divBdr>
    </w:div>
    <w:div w:id="897207872">
      <w:bodyDiv w:val="1"/>
      <w:marLeft w:val="0"/>
      <w:marRight w:val="0"/>
      <w:marTop w:val="0"/>
      <w:marBottom w:val="0"/>
      <w:divBdr>
        <w:top w:val="none" w:sz="0" w:space="0" w:color="auto"/>
        <w:left w:val="none" w:sz="0" w:space="0" w:color="auto"/>
        <w:bottom w:val="none" w:sz="0" w:space="0" w:color="auto"/>
        <w:right w:val="none" w:sz="0" w:space="0" w:color="auto"/>
      </w:divBdr>
    </w:div>
    <w:div w:id="897594254">
      <w:bodyDiv w:val="1"/>
      <w:marLeft w:val="0"/>
      <w:marRight w:val="0"/>
      <w:marTop w:val="0"/>
      <w:marBottom w:val="0"/>
      <w:divBdr>
        <w:top w:val="none" w:sz="0" w:space="0" w:color="auto"/>
        <w:left w:val="none" w:sz="0" w:space="0" w:color="auto"/>
        <w:bottom w:val="none" w:sz="0" w:space="0" w:color="auto"/>
        <w:right w:val="none" w:sz="0" w:space="0" w:color="auto"/>
      </w:divBdr>
    </w:div>
    <w:div w:id="901215226">
      <w:bodyDiv w:val="1"/>
      <w:marLeft w:val="0"/>
      <w:marRight w:val="0"/>
      <w:marTop w:val="0"/>
      <w:marBottom w:val="0"/>
      <w:divBdr>
        <w:top w:val="none" w:sz="0" w:space="0" w:color="auto"/>
        <w:left w:val="none" w:sz="0" w:space="0" w:color="auto"/>
        <w:bottom w:val="none" w:sz="0" w:space="0" w:color="auto"/>
        <w:right w:val="none" w:sz="0" w:space="0" w:color="auto"/>
      </w:divBdr>
    </w:div>
    <w:div w:id="916356192">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36520442">
      <w:bodyDiv w:val="1"/>
      <w:marLeft w:val="0"/>
      <w:marRight w:val="0"/>
      <w:marTop w:val="0"/>
      <w:marBottom w:val="0"/>
      <w:divBdr>
        <w:top w:val="none" w:sz="0" w:space="0" w:color="auto"/>
        <w:left w:val="none" w:sz="0" w:space="0" w:color="auto"/>
        <w:bottom w:val="none" w:sz="0" w:space="0" w:color="auto"/>
        <w:right w:val="none" w:sz="0" w:space="0" w:color="auto"/>
      </w:divBdr>
    </w:div>
    <w:div w:id="942154706">
      <w:bodyDiv w:val="1"/>
      <w:marLeft w:val="0"/>
      <w:marRight w:val="0"/>
      <w:marTop w:val="0"/>
      <w:marBottom w:val="0"/>
      <w:divBdr>
        <w:top w:val="none" w:sz="0" w:space="0" w:color="auto"/>
        <w:left w:val="none" w:sz="0" w:space="0" w:color="auto"/>
        <w:bottom w:val="none" w:sz="0" w:space="0" w:color="auto"/>
        <w:right w:val="none" w:sz="0" w:space="0" w:color="auto"/>
      </w:divBdr>
    </w:div>
    <w:div w:id="950479622">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6763559">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989796780">
      <w:bodyDiv w:val="1"/>
      <w:marLeft w:val="0"/>
      <w:marRight w:val="0"/>
      <w:marTop w:val="0"/>
      <w:marBottom w:val="0"/>
      <w:divBdr>
        <w:top w:val="none" w:sz="0" w:space="0" w:color="auto"/>
        <w:left w:val="none" w:sz="0" w:space="0" w:color="auto"/>
        <w:bottom w:val="none" w:sz="0" w:space="0" w:color="auto"/>
        <w:right w:val="none" w:sz="0" w:space="0" w:color="auto"/>
      </w:divBdr>
    </w:div>
    <w:div w:id="993602030">
      <w:bodyDiv w:val="1"/>
      <w:marLeft w:val="0"/>
      <w:marRight w:val="0"/>
      <w:marTop w:val="0"/>
      <w:marBottom w:val="0"/>
      <w:divBdr>
        <w:top w:val="none" w:sz="0" w:space="0" w:color="auto"/>
        <w:left w:val="none" w:sz="0" w:space="0" w:color="auto"/>
        <w:bottom w:val="none" w:sz="0" w:space="0" w:color="auto"/>
        <w:right w:val="none" w:sz="0" w:space="0" w:color="auto"/>
      </w:divBdr>
    </w:div>
    <w:div w:id="997073661">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2972298">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17804988">
      <w:bodyDiv w:val="1"/>
      <w:marLeft w:val="0"/>
      <w:marRight w:val="0"/>
      <w:marTop w:val="0"/>
      <w:marBottom w:val="0"/>
      <w:divBdr>
        <w:top w:val="none" w:sz="0" w:space="0" w:color="auto"/>
        <w:left w:val="none" w:sz="0" w:space="0" w:color="auto"/>
        <w:bottom w:val="none" w:sz="0" w:space="0" w:color="auto"/>
        <w:right w:val="none" w:sz="0" w:space="0" w:color="auto"/>
      </w:divBdr>
    </w:div>
    <w:div w:id="1023046843">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6933953">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53702361">
      <w:bodyDiv w:val="1"/>
      <w:marLeft w:val="0"/>
      <w:marRight w:val="0"/>
      <w:marTop w:val="0"/>
      <w:marBottom w:val="0"/>
      <w:divBdr>
        <w:top w:val="none" w:sz="0" w:space="0" w:color="auto"/>
        <w:left w:val="none" w:sz="0" w:space="0" w:color="auto"/>
        <w:bottom w:val="none" w:sz="0" w:space="0" w:color="auto"/>
        <w:right w:val="none" w:sz="0" w:space="0" w:color="auto"/>
      </w:divBdr>
    </w:div>
    <w:div w:id="1058358497">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0616092">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79793645">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92044265">
      <w:bodyDiv w:val="1"/>
      <w:marLeft w:val="0"/>
      <w:marRight w:val="0"/>
      <w:marTop w:val="0"/>
      <w:marBottom w:val="0"/>
      <w:divBdr>
        <w:top w:val="none" w:sz="0" w:space="0" w:color="auto"/>
        <w:left w:val="none" w:sz="0" w:space="0" w:color="auto"/>
        <w:bottom w:val="none" w:sz="0" w:space="0" w:color="auto"/>
        <w:right w:val="none" w:sz="0" w:space="0" w:color="auto"/>
      </w:divBdr>
    </w:div>
    <w:div w:id="1098255600">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2556252">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0608591">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3043748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35755151">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47941443">
      <w:bodyDiv w:val="1"/>
      <w:marLeft w:val="0"/>
      <w:marRight w:val="0"/>
      <w:marTop w:val="0"/>
      <w:marBottom w:val="0"/>
      <w:divBdr>
        <w:top w:val="none" w:sz="0" w:space="0" w:color="auto"/>
        <w:left w:val="none" w:sz="0" w:space="0" w:color="auto"/>
        <w:bottom w:val="none" w:sz="0" w:space="0" w:color="auto"/>
        <w:right w:val="none" w:sz="0" w:space="0" w:color="auto"/>
      </w:divBdr>
    </w:div>
    <w:div w:id="1159228294">
      <w:bodyDiv w:val="1"/>
      <w:marLeft w:val="0"/>
      <w:marRight w:val="0"/>
      <w:marTop w:val="0"/>
      <w:marBottom w:val="0"/>
      <w:divBdr>
        <w:top w:val="none" w:sz="0" w:space="0" w:color="auto"/>
        <w:left w:val="none" w:sz="0" w:space="0" w:color="auto"/>
        <w:bottom w:val="none" w:sz="0" w:space="0" w:color="auto"/>
        <w:right w:val="none" w:sz="0" w:space="0" w:color="auto"/>
      </w:divBdr>
    </w:div>
    <w:div w:id="1164398361">
      <w:bodyDiv w:val="1"/>
      <w:marLeft w:val="0"/>
      <w:marRight w:val="0"/>
      <w:marTop w:val="0"/>
      <w:marBottom w:val="0"/>
      <w:divBdr>
        <w:top w:val="none" w:sz="0" w:space="0" w:color="auto"/>
        <w:left w:val="none" w:sz="0" w:space="0" w:color="auto"/>
        <w:bottom w:val="none" w:sz="0" w:space="0" w:color="auto"/>
        <w:right w:val="none" w:sz="0" w:space="0" w:color="auto"/>
      </w:divBdr>
    </w:div>
    <w:div w:id="1174105614">
      <w:bodyDiv w:val="1"/>
      <w:marLeft w:val="0"/>
      <w:marRight w:val="0"/>
      <w:marTop w:val="0"/>
      <w:marBottom w:val="0"/>
      <w:divBdr>
        <w:top w:val="none" w:sz="0" w:space="0" w:color="auto"/>
        <w:left w:val="none" w:sz="0" w:space="0" w:color="auto"/>
        <w:bottom w:val="none" w:sz="0" w:space="0" w:color="auto"/>
        <w:right w:val="none" w:sz="0" w:space="0" w:color="auto"/>
      </w:divBdr>
    </w:div>
    <w:div w:id="1174996479">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2576725">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2113985">
      <w:bodyDiv w:val="1"/>
      <w:marLeft w:val="0"/>
      <w:marRight w:val="0"/>
      <w:marTop w:val="0"/>
      <w:marBottom w:val="0"/>
      <w:divBdr>
        <w:top w:val="none" w:sz="0" w:space="0" w:color="auto"/>
        <w:left w:val="none" w:sz="0" w:space="0" w:color="auto"/>
        <w:bottom w:val="none" w:sz="0" w:space="0" w:color="auto"/>
        <w:right w:val="none" w:sz="0" w:space="0" w:color="auto"/>
      </w:divBdr>
    </w:div>
    <w:div w:id="1216358509">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36670950">
      <w:bodyDiv w:val="1"/>
      <w:marLeft w:val="0"/>
      <w:marRight w:val="0"/>
      <w:marTop w:val="0"/>
      <w:marBottom w:val="0"/>
      <w:divBdr>
        <w:top w:val="none" w:sz="0" w:space="0" w:color="auto"/>
        <w:left w:val="none" w:sz="0" w:space="0" w:color="auto"/>
        <w:bottom w:val="none" w:sz="0" w:space="0" w:color="auto"/>
        <w:right w:val="none" w:sz="0" w:space="0" w:color="auto"/>
      </w:divBdr>
    </w:div>
    <w:div w:id="1238980978">
      <w:bodyDiv w:val="1"/>
      <w:marLeft w:val="0"/>
      <w:marRight w:val="0"/>
      <w:marTop w:val="0"/>
      <w:marBottom w:val="0"/>
      <w:divBdr>
        <w:top w:val="none" w:sz="0" w:space="0" w:color="auto"/>
        <w:left w:val="none" w:sz="0" w:space="0" w:color="auto"/>
        <w:bottom w:val="none" w:sz="0" w:space="0" w:color="auto"/>
        <w:right w:val="none" w:sz="0" w:space="0" w:color="auto"/>
      </w:divBdr>
    </w:div>
    <w:div w:id="1244728519">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73785257">
      <w:bodyDiv w:val="1"/>
      <w:marLeft w:val="0"/>
      <w:marRight w:val="0"/>
      <w:marTop w:val="0"/>
      <w:marBottom w:val="0"/>
      <w:divBdr>
        <w:top w:val="none" w:sz="0" w:space="0" w:color="auto"/>
        <w:left w:val="none" w:sz="0" w:space="0" w:color="auto"/>
        <w:bottom w:val="none" w:sz="0" w:space="0" w:color="auto"/>
        <w:right w:val="none" w:sz="0" w:space="0" w:color="auto"/>
      </w:divBdr>
    </w:div>
    <w:div w:id="1286816266">
      <w:bodyDiv w:val="1"/>
      <w:marLeft w:val="0"/>
      <w:marRight w:val="0"/>
      <w:marTop w:val="0"/>
      <w:marBottom w:val="0"/>
      <w:divBdr>
        <w:top w:val="none" w:sz="0" w:space="0" w:color="auto"/>
        <w:left w:val="none" w:sz="0" w:space="0" w:color="auto"/>
        <w:bottom w:val="none" w:sz="0" w:space="0" w:color="auto"/>
        <w:right w:val="none" w:sz="0" w:space="0" w:color="auto"/>
      </w:divBdr>
    </w:div>
    <w:div w:id="1288463583">
      <w:bodyDiv w:val="1"/>
      <w:marLeft w:val="0"/>
      <w:marRight w:val="0"/>
      <w:marTop w:val="0"/>
      <w:marBottom w:val="0"/>
      <w:divBdr>
        <w:top w:val="none" w:sz="0" w:space="0" w:color="auto"/>
        <w:left w:val="none" w:sz="0" w:space="0" w:color="auto"/>
        <w:bottom w:val="none" w:sz="0" w:space="0" w:color="auto"/>
        <w:right w:val="none" w:sz="0" w:space="0" w:color="auto"/>
      </w:divBdr>
    </w:div>
    <w:div w:id="1295134687">
      <w:bodyDiv w:val="1"/>
      <w:marLeft w:val="0"/>
      <w:marRight w:val="0"/>
      <w:marTop w:val="0"/>
      <w:marBottom w:val="0"/>
      <w:divBdr>
        <w:top w:val="none" w:sz="0" w:space="0" w:color="auto"/>
        <w:left w:val="none" w:sz="0" w:space="0" w:color="auto"/>
        <w:bottom w:val="none" w:sz="0" w:space="0" w:color="auto"/>
        <w:right w:val="none" w:sz="0" w:space="0" w:color="auto"/>
      </w:divBdr>
    </w:div>
    <w:div w:id="1300301306">
      <w:bodyDiv w:val="1"/>
      <w:marLeft w:val="0"/>
      <w:marRight w:val="0"/>
      <w:marTop w:val="0"/>
      <w:marBottom w:val="0"/>
      <w:divBdr>
        <w:top w:val="none" w:sz="0" w:space="0" w:color="auto"/>
        <w:left w:val="none" w:sz="0" w:space="0" w:color="auto"/>
        <w:bottom w:val="none" w:sz="0" w:space="0" w:color="auto"/>
        <w:right w:val="none" w:sz="0" w:space="0" w:color="auto"/>
      </w:divBdr>
    </w:div>
    <w:div w:id="1305820405">
      <w:bodyDiv w:val="1"/>
      <w:marLeft w:val="0"/>
      <w:marRight w:val="0"/>
      <w:marTop w:val="0"/>
      <w:marBottom w:val="0"/>
      <w:divBdr>
        <w:top w:val="none" w:sz="0" w:space="0" w:color="auto"/>
        <w:left w:val="none" w:sz="0" w:space="0" w:color="auto"/>
        <w:bottom w:val="none" w:sz="0" w:space="0" w:color="auto"/>
        <w:right w:val="none" w:sz="0" w:space="0" w:color="auto"/>
      </w:divBdr>
    </w:div>
    <w:div w:id="1307668090">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3826993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2588350">
      <w:bodyDiv w:val="1"/>
      <w:marLeft w:val="0"/>
      <w:marRight w:val="0"/>
      <w:marTop w:val="0"/>
      <w:marBottom w:val="0"/>
      <w:divBdr>
        <w:top w:val="none" w:sz="0" w:space="0" w:color="auto"/>
        <w:left w:val="none" w:sz="0" w:space="0" w:color="auto"/>
        <w:bottom w:val="none" w:sz="0" w:space="0" w:color="auto"/>
        <w:right w:val="none" w:sz="0" w:space="0" w:color="auto"/>
      </w:divBdr>
    </w:div>
    <w:div w:id="1345597492">
      <w:bodyDiv w:val="1"/>
      <w:marLeft w:val="0"/>
      <w:marRight w:val="0"/>
      <w:marTop w:val="0"/>
      <w:marBottom w:val="0"/>
      <w:divBdr>
        <w:top w:val="none" w:sz="0" w:space="0" w:color="auto"/>
        <w:left w:val="none" w:sz="0" w:space="0" w:color="auto"/>
        <w:bottom w:val="none" w:sz="0" w:space="0" w:color="auto"/>
        <w:right w:val="none" w:sz="0" w:space="0" w:color="auto"/>
      </w:divBdr>
    </w:div>
    <w:div w:id="1355109879">
      <w:bodyDiv w:val="1"/>
      <w:marLeft w:val="0"/>
      <w:marRight w:val="0"/>
      <w:marTop w:val="0"/>
      <w:marBottom w:val="0"/>
      <w:divBdr>
        <w:top w:val="none" w:sz="0" w:space="0" w:color="auto"/>
        <w:left w:val="none" w:sz="0" w:space="0" w:color="auto"/>
        <w:bottom w:val="none" w:sz="0" w:space="0" w:color="auto"/>
        <w:right w:val="none" w:sz="0" w:space="0" w:color="auto"/>
      </w:divBdr>
    </w:div>
    <w:div w:id="138629176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89765410">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04452208">
      <w:bodyDiv w:val="1"/>
      <w:marLeft w:val="0"/>
      <w:marRight w:val="0"/>
      <w:marTop w:val="0"/>
      <w:marBottom w:val="0"/>
      <w:divBdr>
        <w:top w:val="none" w:sz="0" w:space="0" w:color="auto"/>
        <w:left w:val="none" w:sz="0" w:space="0" w:color="auto"/>
        <w:bottom w:val="none" w:sz="0" w:space="0" w:color="auto"/>
        <w:right w:val="none" w:sz="0" w:space="0" w:color="auto"/>
      </w:divBdr>
    </w:div>
    <w:div w:id="1405496686">
      <w:bodyDiv w:val="1"/>
      <w:marLeft w:val="0"/>
      <w:marRight w:val="0"/>
      <w:marTop w:val="0"/>
      <w:marBottom w:val="0"/>
      <w:divBdr>
        <w:top w:val="none" w:sz="0" w:space="0" w:color="auto"/>
        <w:left w:val="none" w:sz="0" w:space="0" w:color="auto"/>
        <w:bottom w:val="none" w:sz="0" w:space="0" w:color="auto"/>
        <w:right w:val="none" w:sz="0" w:space="0" w:color="auto"/>
      </w:divBdr>
    </w:div>
    <w:div w:id="1406294954">
      <w:bodyDiv w:val="1"/>
      <w:marLeft w:val="0"/>
      <w:marRight w:val="0"/>
      <w:marTop w:val="0"/>
      <w:marBottom w:val="0"/>
      <w:divBdr>
        <w:top w:val="none" w:sz="0" w:space="0" w:color="auto"/>
        <w:left w:val="none" w:sz="0" w:space="0" w:color="auto"/>
        <w:bottom w:val="none" w:sz="0" w:space="0" w:color="auto"/>
        <w:right w:val="none" w:sz="0" w:space="0" w:color="auto"/>
      </w:divBdr>
    </w:div>
    <w:div w:id="1421681308">
      <w:bodyDiv w:val="1"/>
      <w:marLeft w:val="0"/>
      <w:marRight w:val="0"/>
      <w:marTop w:val="0"/>
      <w:marBottom w:val="0"/>
      <w:divBdr>
        <w:top w:val="none" w:sz="0" w:space="0" w:color="auto"/>
        <w:left w:val="none" w:sz="0" w:space="0" w:color="auto"/>
        <w:bottom w:val="none" w:sz="0" w:space="0" w:color="auto"/>
        <w:right w:val="none" w:sz="0" w:space="0" w:color="auto"/>
      </w:divBdr>
    </w:div>
    <w:div w:id="1423531028">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8233617">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32897664">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368791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5953202">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1142899">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15220161">
      <w:bodyDiv w:val="1"/>
      <w:marLeft w:val="0"/>
      <w:marRight w:val="0"/>
      <w:marTop w:val="0"/>
      <w:marBottom w:val="0"/>
      <w:divBdr>
        <w:top w:val="none" w:sz="0" w:space="0" w:color="auto"/>
        <w:left w:val="none" w:sz="0" w:space="0" w:color="auto"/>
        <w:bottom w:val="none" w:sz="0" w:space="0" w:color="auto"/>
        <w:right w:val="none" w:sz="0" w:space="0" w:color="auto"/>
      </w:divBdr>
    </w:div>
    <w:div w:id="1516379643">
      <w:bodyDiv w:val="1"/>
      <w:marLeft w:val="0"/>
      <w:marRight w:val="0"/>
      <w:marTop w:val="0"/>
      <w:marBottom w:val="0"/>
      <w:divBdr>
        <w:top w:val="none" w:sz="0" w:space="0" w:color="auto"/>
        <w:left w:val="none" w:sz="0" w:space="0" w:color="auto"/>
        <w:bottom w:val="none" w:sz="0" w:space="0" w:color="auto"/>
        <w:right w:val="none" w:sz="0" w:space="0" w:color="auto"/>
      </w:divBdr>
    </w:div>
    <w:div w:id="1518158032">
      <w:bodyDiv w:val="1"/>
      <w:marLeft w:val="0"/>
      <w:marRight w:val="0"/>
      <w:marTop w:val="0"/>
      <w:marBottom w:val="0"/>
      <w:divBdr>
        <w:top w:val="none" w:sz="0" w:space="0" w:color="auto"/>
        <w:left w:val="none" w:sz="0" w:space="0" w:color="auto"/>
        <w:bottom w:val="none" w:sz="0" w:space="0" w:color="auto"/>
        <w:right w:val="none" w:sz="0" w:space="0" w:color="auto"/>
      </w:divBdr>
    </w:div>
    <w:div w:id="1521971419">
      <w:bodyDiv w:val="1"/>
      <w:marLeft w:val="0"/>
      <w:marRight w:val="0"/>
      <w:marTop w:val="0"/>
      <w:marBottom w:val="0"/>
      <w:divBdr>
        <w:top w:val="none" w:sz="0" w:space="0" w:color="auto"/>
        <w:left w:val="none" w:sz="0" w:space="0" w:color="auto"/>
        <w:bottom w:val="none" w:sz="0" w:space="0" w:color="auto"/>
        <w:right w:val="none" w:sz="0" w:space="0" w:color="auto"/>
      </w:divBdr>
    </w:div>
    <w:div w:id="1525821783">
      <w:bodyDiv w:val="1"/>
      <w:marLeft w:val="0"/>
      <w:marRight w:val="0"/>
      <w:marTop w:val="0"/>
      <w:marBottom w:val="0"/>
      <w:divBdr>
        <w:top w:val="none" w:sz="0" w:space="0" w:color="auto"/>
        <w:left w:val="none" w:sz="0" w:space="0" w:color="auto"/>
        <w:bottom w:val="none" w:sz="0" w:space="0" w:color="auto"/>
        <w:right w:val="none" w:sz="0" w:space="0" w:color="auto"/>
      </w:divBdr>
    </w:div>
    <w:div w:id="1534079939">
      <w:bodyDiv w:val="1"/>
      <w:marLeft w:val="0"/>
      <w:marRight w:val="0"/>
      <w:marTop w:val="0"/>
      <w:marBottom w:val="0"/>
      <w:divBdr>
        <w:top w:val="none" w:sz="0" w:space="0" w:color="auto"/>
        <w:left w:val="none" w:sz="0" w:space="0" w:color="auto"/>
        <w:bottom w:val="none" w:sz="0" w:space="0" w:color="auto"/>
        <w:right w:val="none" w:sz="0" w:space="0" w:color="auto"/>
      </w:divBdr>
    </w:div>
    <w:div w:id="1541818753">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49489754">
      <w:bodyDiv w:val="1"/>
      <w:marLeft w:val="0"/>
      <w:marRight w:val="0"/>
      <w:marTop w:val="0"/>
      <w:marBottom w:val="0"/>
      <w:divBdr>
        <w:top w:val="none" w:sz="0" w:space="0" w:color="auto"/>
        <w:left w:val="none" w:sz="0" w:space="0" w:color="auto"/>
        <w:bottom w:val="none" w:sz="0" w:space="0" w:color="auto"/>
        <w:right w:val="none" w:sz="0" w:space="0" w:color="auto"/>
      </w:divBdr>
    </w:div>
    <w:div w:id="1549534415">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2306211">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58274235">
      <w:bodyDiv w:val="1"/>
      <w:marLeft w:val="0"/>
      <w:marRight w:val="0"/>
      <w:marTop w:val="0"/>
      <w:marBottom w:val="0"/>
      <w:divBdr>
        <w:top w:val="none" w:sz="0" w:space="0" w:color="auto"/>
        <w:left w:val="none" w:sz="0" w:space="0" w:color="auto"/>
        <w:bottom w:val="none" w:sz="0" w:space="0" w:color="auto"/>
        <w:right w:val="none" w:sz="0" w:space="0" w:color="auto"/>
      </w:divBdr>
    </w:div>
    <w:div w:id="1573277169">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78712669">
      <w:bodyDiv w:val="1"/>
      <w:marLeft w:val="0"/>
      <w:marRight w:val="0"/>
      <w:marTop w:val="0"/>
      <w:marBottom w:val="0"/>
      <w:divBdr>
        <w:top w:val="none" w:sz="0" w:space="0" w:color="auto"/>
        <w:left w:val="none" w:sz="0" w:space="0" w:color="auto"/>
        <w:bottom w:val="none" w:sz="0" w:space="0" w:color="auto"/>
        <w:right w:val="none" w:sz="0" w:space="0" w:color="auto"/>
      </w:divBdr>
    </w:div>
    <w:div w:id="1580825991">
      <w:bodyDiv w:val="1"/>
      <w:marLeft w:val="0"/>
      <w:marRight w:val="0"/>
      <w:marTop w:val="0"/>
      <w:marBottom w:val="0"/>
      <w:divBdr>
        <w:top w:val="none" w:sz="0" w:space="0" w:color="auto"/>
        <w:left w:val="none" w:sz="0" w:space="0" w:color="auto"/>
        <w:bottom w:val="none" w:sz="0" w:space="0" w:color="auto"/>
        <w:right w:val="none" w:sz="0" w:space="0" w:color="auto"/>
      </w:divBdr>
    </w:div>
    <w:div w:id="1581450218">
      <w:bodyDiv w:val="1"/>
      <w:marLeft w:val="0"/>
      <w:marRight w:val="0"/>
      <w:marTop w:val="0"/>
      <w:marBottom w:val="0"/>
      <w:divBdr>
        <w:top w:val="none" w:sz="0" w:space="0" w:color="auto"/>
        <w:left w:val="none" w:sz="0" w:space="0" w:color="auto"/>
        <w:bottom w:val="none" w:sz="0" w:space="0" w:color="auto"/>
        <w:right w:val="none" w:sz="0" w:space="0" w:color="auto"/>
      </w:divBdr>
    </w:div>
    <w:div w:id="1582566050">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4490549">
      <w:bodyDiv w:val="1"/>
      <w:marLeft w:val="0"/>
      <w:marRight w:val="0"/>
      <w:marTop w:val="0"/>
      <w:marBottom w:val="0"/>
      <w:divBdr>
        <w:top w:val="none" w:sz="0" w:space="0" w:color="auto"/>
        <w:left w:val="none" w:sz="0" w:space="0" w:color="auto"/>
        <w:bottom w:val="none" w:sz="0" w:space="0" w:color="auto"/>
        <w:right w:val="none" w:sz="0" w:space="0" w:color="auto"/>
      </w:divBdr>
    </w:div>
    <w:div w:id="1584681176">
      <w:bodyDiv w:val="1"/>
      <w:marLeft w:val="0"/>
      <w:marRight w:val="0"/>
      <w:marTop w:val="0"/>
      <w:marBottom w:val="0"/>
      <w:divBdr>
        <w:top w:val="none" w:sz="0" w:space="0" w:color="auto"/>
        <w:left w:val="none" w:sz="0" w:space="0" w:color="auto"/>
        <w:bottom w:val="none" w:sz="0" w:space="0" w:color="auto"/>
        <w:right w:val="none" w:sz="0" w:space="0" w:color="auto"/>
      </w:divBdr>
    </w:div>
    <w:div w:id="158803314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602225806">
      <w:bodyDiv w:val="1"/>
      <w:marLeft w:val="0"/>
      <w:marRight w:val="0"/>
      <w:marTop w:val="0"/>
      <w:marBottom w:val="0"/>
      <w:divBdr>
        <w:top w:val="none" w:sz="0" w:space="0" w:color="auto"/>
        <w:left w:val="none" w:sz="0" w:space="0" w:color="auto"/>
        <w:bottom w:val="none" w:sz="0" w:space="0" w:color="auto"/>
        <w:right w:val="none" w:sz="0" w:space="0" w:color="auto"/>
      </w:divBdr>
    </w:div>
    <w:div w:id="1603222907">
      <w:bodyDiv w:val="1"/>
      <w:marLeft w:val="0"/>
      <w:marRight w:val="0"/>
      <w:marTop w:val="0"/>
      <w:marBottom w:val="0"/>
      <w:divBdr>
        <w:top w:val="none" w:sz="0" w:space="0" w:color="auto"/>
        <w:left w:val="none" w:sz="0" w:space="0" w:color="auto"/>
        <w:bottom w:val="none" w:sz="0" w:space="0" w:color="auto"/>
        <w:right w:val="none" w:sz="0" w:space="0" w:color="auto"/>
      </w:divBdr>
    </w:div>
    <w:div w:id="1606381656">
      <w:bodyDiv w:val="1"/>
      <w:marLeft w:val="0"/>
      <w:marRight w:val="0"/>
      <w:marTop w:val="0"/>
      <w:marBottom w:val="0"/>
      <w:divBdr>
        <w:top w:val="none" w:sz="0" w:space="0" w:color="auto"/>
        <w:left w:val="none" w:sz="0" w:space="0" w:color="auto"/>
        <w:bottom w:val="none" w:sz="0" w:space="0" w:color="auto"/>
        <w:right w:val="none" w:sz="0" w:space="0" w:color="auto"/>
      </w:divBdr>
    </w:div>
    <w:div w:id="160788739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6522052">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19292893">
      <w:bodyDiv w:val="1"/>
      <w:marLeft w:val="0"/>
      <w:marRight w:val="0"/>
      <w:marTop w:val="0"/>
      <w:marBottom w:val="0"/>
      <w:divBdr>
        <w:top w:val="none" w:sz="0" w:space="0" w:color="auto"/>
        <w:left w:val="none" w:sz="0" w:space="0" w:color="auto"/>
        <w:bottom w:val="none" w:sz="0" w:space="0" w:color="auto"/>
        <w:right w:val="none" w:sz="0" w:space="0" w:color="auto"/>
      </w:divBdr>
    </w:div>
    <w:div w:id="1627739550">
      <w:bodyDiv w:val="1"/>
      <w:marLeft w:val="0"/>
      <w:marRight w:val="0"/>
      <w:marTop w:val="0"/>
      <w:marBottom w:val="0"/>
      <w:divBdr>
        <w:top w:val="none" w:sz="0" w:space="0" w:color="auto"/>
        <w:left w:val="none" w:sz="0" w:space="0" w:color="auto"/>
        <w:bottom w:val="none" w:sz="0" w:space="0" w:color="auto"/>
        <w:right w:val="none" w:sz="0" w:space="0" w:color="auto"/>
      </w:divBdr>
    </w:div>
    <w:div w:id="162989942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4579147">
      <w:bodyDiv w:val="1"/>
      <w:marLeft w:val="0"/>
      <w:marRight w:val="0"/>
      <w:marTop w:val="0"/>
      <w:marBottom w:val="0"/>
      <w:divBdr>
        <w:top w:val="none" w:sz="0" w:space="0" w:color="auto"/>
        <w:left w:val="none" w:sz="0" w:space="0" w:color="auto"/>
        <w:bottom w:val="none" w:sz="0" w:space="0" w:color="auto"/>
        <w:right w:val="none" w:sz="0" w:space="0" w:color="auto"/>
      </w:divBdr>
    </w:div>
    <w:div w:id="1649162958">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50597149">
      <w:bodyDiv w:val="1"/>
      <w:marLeft w:val="0"/>
      <w:marRight w:val="0"/>
      <w:marTop w:val="0"/>
      <w:marBottom w:val="0"/>
      <w:divBdr>
        <w:top w:val="none" w:sz="0" w:space="0" w:color="auto"/>
        <w:left w:val="none" w:sz="0" w:space="0" w:color="auto"/>
        <w:bottom w:val="none" w:sz="0" w:space="0" w:color="auto"/>
        <w:right w:val="none" w:sz="0" w:space="0" w:color="auto"/>
      </w:divBdr>
    </w:div>
    <w:div w:id="1657609477">
      <w:bodyDiv w:val="1"/>
      <w:marLeft w:val="0"/>
      <w:marRight w:val="0"/>
      <w:marTop w:val="0"/>
      <w:marBottom w:val="0"/>
      <w:divBdr>
        <w:top w:val="none" w:sz="0" w:space="0" w:color="auto"/>
        <w:left w:val="none" w:sz="0" w:space="0" w:color="auto"/>
        <w:bottom w:val="none" w:sz="0" w:space="0" w:color="auto"/>
        <w:right w:val="none" w:sz="0" w:space="0" w:color="auto"/>
      </w:divBdr>
    </w:div>
    <w:div w:id="1661231986">
      <w:bodyDiv w:val="1"/>
      <w:marLeft w:val="0"/>
      <w:marRight w:val="0"/>
      <w:marTop w:val="0"/>
      <w:marBottom w:val="0"/>
      <w:divBdr>
        <w:top w:val="none" w:sz="0" w:space="0" w:color="auto"/>
        <w:left w:val="none" w:sz="0" w:space="0" w:color="auto"/>
        <w:bottom w:val="none" w:sz="0" w:space="0" w:color="auto"/>
        <w:right w:val="none" w:sz="0" w:space="0" w:color="auto"/>
      </w:divBdr>
    </w:div>
    <w:div w:id="1664506284">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688601380">
      <w:bodyDiv w:val="1"/>
      <w:marLeft w:val="0"/>
      <w:marRight w:val="0"/>
      <w:marTop w:val="0"/>
      <w:marBottom w:val="0"/>
      <w:divBdr>
        <w:top w:val="none" w:sz="0" w:space="0" w:color="auto"/>
        <w:left w:val="none" w:sz="0" w:space="0" w:color="auto"/>
        <w:bottom w:val="none" w:sz="0" w:space="0" w:color="auto"/>
        <w:right w:val="none" w:sz="0" w:space="0" w:color="auto"/>
      </w:divBdr>
    </w:div>
    <w:div w:id="1700398799">
      <w:bodyDiv w:val="1"/>
      <w:marLeft w:val="0"/>
      <w:marRight w:val="0"/>
      <w:marTop w:val="0"/>
      <w:marBottom w:val="0"/>
      <w:divBdr>
        <w:top w:val="none" w:sz="0" w:space="0" w:color="auto"/>
        <w:left w:val="none" w:sz="0" w:space="0" w:color="auto"/>
        <w:bottom w:val="none" w:sz="0" w:space="0" w:color="auto"/>
        <w:right w:val="none" w:sz="0" w:space="0" w:color="auto"/>
      </w:divBdr>
    </w:div>
    <w:div w:id="1711880908">
      <w:bodyDiv w:val="1"/>
      <w:marLeft w:val="0"/>
      <w:marRight w:val="0"/>
      <w:marTop w:val="0"/>
      <w:marBottom w:val="0"/>
      <w:divBdr>
        <w:top w:val="none" w:sz="0" w:space="0" w:color="auto"/>
        <w:left w:val="none" w:sz="0" w:space="0" w:color="auto"/>
        <w:bottom w:val="none" w:sz="0" w:space="0" w:color="auto"/>
        <w:right w:val="none" w:sz="0" w:space="0" w:color="auto"/>
      </w:divBdr>
    </w:div>
    <w:div w:id="1712218590">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17269744">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4115158">
      <w:bodyDiv w:val="1"/>
      <w:marLeft w:val="0"/>
      <w:marRight w:val="0"/>
      <w:marTop w:val="0"/>
      <w:marBottom w:val="0"/>
      <w:divBdr>
        <w:top w:val="none" w:sz="0" w:space="0" w:color="auto"/>
        <w:left w:val="none" w:sz="0" w:space="0" w:color="auto"/>
        <w:bottom w:val="none" w:sz="0" w:space="0" w:color="auto"/>
        <w:right w:val="none" w:sz="0" w:space="0" w:color="auto"/>
      </w:divBdr>
    </w:div>
    <w:div w:id="1738284470">
      <w:bodyDiv w:val="1"/>
      <w:marLeft w:val="0"/>
      <w:marRight w:val="0"/>
      <w:marTop w:val="0"/>
      <w:marBottom w:val="0"/>
      <w:divBdr>
        <w:top w:val="none" w:sz="0" w:space="0" w:color="auto"/>
        <w:left w:val="none" w:sz="0" w:space="0" w:color="auto"/>
        <w:bottom w:val="none" w:sz="0" w:space="0" w:color="auto"/>
        <w:right w:val="none" w:sz="0" w:space="0" w:color="auto"/>
      </w:divBdr>
    </w:div>
    <w:div w:id="1749493616">
      <w:bodyDiv w:val="1"/>
      <w:marLeft w:val="0"/>
      <w:marRight w:val="0"/>
      <w:marTop w:val="0"/>
      <w:marBottom w:val="0"/>
      <w:divBdr>
        <w:top w:val="none" w:sz="0" w:space="0" w:color="auto"/>
        <w:left w:val="none" w:sz="0" w:space="0" w:color="auto"/>
        <w:bottom w:val="none" w:sz="0" w:space="0" w:color="auto"/>
        <w:right w:val="none" w:sz="0" w:space="0" w:color="auto"/>
      </w:divBdr>
    </w:div>
    <w:div w:id="1756515846">
      <w:bodyDiv w:val="1"/>
      <w:marLeft w:val="0"/>
      <w:marRight w:val="0"/>
      <w:marTop w:val="0"/>
      <w:marBottom w:val="0"/>
      <w:divBdr>
        <w:top w:val="none" w:sz="0" w:space="0" w:color="auto"/>
        <w:left w:val="none" w:sz="0" w:space="0" w:color="auto"/>
        <w:bottom w:val="none" w:sz="0" w:space="0" w:color="auto"/>
        <w:right w:val="none" w:sz="0" w:space="0" w:color="auto"/>
      </w:divBdr>
    </w:div>
    <w:div w:id="1758288552">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67577756">
      <w:bodyDiv w:val="1"/>
      <w:marLeft w:val="0"/>
      <w:marRight w:val="0"/>
      <w:marTop w:val="0"/>
      <w:marBottom w:val="0"/>
      <w:divBdr>
        <w:top w:val="none" w:sz="0" w:space="0" w:color="auto"/>
        <w:left w:val="none" w:sz="0" w:space="0" w:color="auto"/>
        <w:bottom w:val="none" w:sz="0" w:space="0" w:color="auto"/>
        <w:right w:val="none" w:sz="0" w:space="0" w:color="auto"/>
      </w:divBdr>
    </w:div>
    <w:div w:id="1771971699">
      <w:bodyDiv w:val="1"/>
      <w:marLeft w:val="0"/>
      <w:marRight w:val="0"/>
      <w:marTop w:val="0"/>
      <w:marBottom w:val="0"/>
      <w:divBdr>
        <w:top w:val="none" w:sz="0" w:space="0" w:color="auto"/>
        <w:left w:val="none" w:sz="0" w:space="0" w:color="auto"/>
        <w:bottom w:val="none" w:sz="0" w:space="0" w:color="auto"/>
        <w:right w:val="none" w:sz="0" w:space="0" w:color="auto"/>
      </w:divBdr>
    </w:div>
    <w:div w:id="1777867994">
      <w:bodyDiv w:val="1"/>
      <w:marLeft w:val="0"/>
      <w:marRight w:val="0"/>
      <w:marTop w:val="0"/>
      <w:marBottom w:val="0"/>
      <w:divBdr>
        <w:top w:val="none" w:sz="0" w:space="0" w:color="auto"/>
        <w:left w:val="none" w:sz="0" w:space="0" w:color="auto"/>
        <w:bottom w:val="none" w:sz="0" w:space="0" w:color="auto"/>
        <w:right w:val="none" w:sz="0" w:space="0" w:color="auto"/>
      </w:divBdr>
    </w:div>
    <w:div w:id="1778523726">
      <w:bodyDiv w:val="1"/>
      <w:marLeft w:val="0"/>
      <w:marRight w:val="0"/>
      <w:marTop w:val="0"/>
      <w:marBottom w:val="0"/>
      <w:divBdr>
        <w:top w:val="none" w:sz="0" w:space="0" w:color="auto"/>
        <w:left w:val="none" w:sz="0" w:space="0" w:color="auto"/>
        <w:bottom w:val="none" w:sz="0" w:space="0" w:color="auto"/>
        <w:right w:val="none" w:sz="0" w:space="0" w:color="auto"/>
      </w:divBdr>
    </w:div>
    <w:div w:id="1783765091">
      <w:bodyDiv w:val="1"/>
      <w:marLeft w:val="0"/>
      <w:marRight w:val="0"/>
      <w:marTop w:val="0"/>
      <w:marBottom w:val="0"/>
      <w:divBdr>
        <w:top w:val="none" w:sz="0" w:space="0" w:color="auto"/>
        <w:left w:val="none" w:sz="0" w:space="0" w:color="auto"/>
        <w:bottom w:val="none" w:sz="0" w:space="0" w:color="auto"/>
        <w:right w:val="none" w:sz="0" w:space="0" w:color="auto"/>
      </w:divBdr>
    </w:div>
    <w:div w:id="1783955768">
      <w:bodyDiv w:val="1"/>
      <w:marLeft w:val="0"/>
      <w:marRight w:val="0"/>
      <w:marTop w:val="0"/>
      <w:marBottom w:val="0"/>
      <w:divBdr>
        <w:top w:val="none" w:sz="0" w:space="0" w:color="auto"/>
        <w:left w:val="none" w:sz="0" w:space="0" w:color="auto"/>
        <w:bottom w:val="none" w:sz="0" w:space="0" w:color="auto"/>
        <w:right w:val="none" w:sz="0" w:space="0" w:color="auto"/>
      </w:divBdr>
    </w:div>
    <w:div w:id="1784961065">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23346836">
      <w:bodyDiv w:val="1"/>
      <w:marLeft w:val="0"/>
      <w:marRight w:val="0"/>
      <w:marTop w:val="0"/>
      <w:marBottom w:val="0"/>
      <w:divBdr>
        <w:top w:val="none" w:sz="0" w:space="0" w:color="auto"/>
        <w:left w:val="none" w:sz="0" w:space="0" w:color="auto"/>
        <w:bottom w:val="none" w:sz="0" w:space="0" w:color="auto"/>
        <w:right w:val="none" w:sz="0" w:space="0" w:color="auto"/>
      </w:divBdr>
    </w:div>
    <w:div w:id="1825701911">
      <w:bodyDiv w:val="1"/>
      <w:marLeft w:val="0"/>
      <w:marRight w:val="0"/>
      <w:marTop w:val="0"/>
      <w:marBottom w:val="0"/>
      <w:divBdr>
        <w:top w:val="none" w:sz="0" w:space="0" w:color="auto"/>
        <w:left w:val="none" w:sz="0" w:space="0" w:color="auto"/>
        <w:bottom w:val="none" w:sz="0" w:space="0" w:color="auto"/>
        <w:right w:val="none" w:sz="0" w:space="0" w:color="auto"/>
      </w:divBdr>
    </w:div>
    <w:div w:id="1840345236">
      <w:bodyDiv w:val="1"/>
      <w:marLeft w:val="0"/>
      <w:marRight w:val="0"/>
      <w:marTop w:val="0"/>
      <w:marBottom w:val="0"/>
      <w:divBdr>
        <w:top w:val="none" w:sz="0" w:space="0" w:color="auto"/>
        <w:left w:val="none" w:sz="0" w:space="0" w:color="auto"/>
        <w:bottom w:val="none" w:sz="0" w:space="0" w:color="auto"/>
        <w:right w:val="none" w:sz="0" w:space="0" w:color="auto"/>
      </w:divBdr>
    </w:div>
    <w:div w:id="1842500486">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49756590">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898053851">
      <w:bodyDiv w:val="1"/>
      <w:marLeft w:val="0"/>
      <w:marRight w:val="0"/>
      <w:marTop w:val="0"/>
      <w:marBottom w:val="0"/>
      <w:divBdr>
        <w:top w:val="none" w:sz="0" w:space="0" w:color="auto"/>
        <w:left w:val="none" w:sz="0" w:space="0" w:color="auto"/>
        <w:bottom w:val="none" w:sz="0" w:space="0" w:color="auto"/>
        <w:right w:val="none" w:sz="0" w:space="0" w:color="auto"/>
      </w:divBdr>
    </w:div>
    <w:div w:id="1909532320">
      <w:bodyDiv w:val="1"/>
      <w:marLeft w:val="0"/>
      <w:marRight w:val="0"/>
      <w:marTop w:val="0"/>
      <w:marBottom w:val="0"/>
      <w:divBdr>
        <w:top w:val="none" w:sz="0" w:space="0" w:color="auto"/>
        <w:left w:val="none" w:sz="0" w:space="0" w:color="auto"/>
        <w:bottom w:val="none" w:sz="0" w:space="0" w:color="auto"/>
        <w:right w:val="none" w:sz="0" w:space="0" w:color="auto"/>
      </w:divBdr>
    </w:div>
    <w:div w:id="1910143427">
      <w:bodyDiv w:val="1"/>
      <w:marLeft w:val="0"/>
      <w:marRight w:val="0"/>
      <w:marTop w:val="0"/>
      <w:marBottom w:val="0"/>
      <w:divBdr>
        <w:top w:val="none" w:sz="0" w:space="0" w:color="auto"/>
        <w:left w:val="none" w:sz="0" w:space="0" w:color="auto"/>
        <w:bottom w:val="none" w:sz="0" w:space="0" w:color="auto"/>
        <w:right w:val="none" w:sz="0" w:space="0" w:color="auto"/>
      </w:divBdr>
    </w:div>
    <w:div w:id="1913152186">
      <w:bodyDiv w:val="1"/>
      <w:marLeft w:val="0"/>
      <w:marRight w:val="0"/>
      <w:marTop w:val="0"/>
      <w:marBottom w:val="0"/>
      <w:divBdr>
        <w:top w:val="none" w:sz="0" w:space="0" w:color="auto"/>
        <w:left w:val="none" w:sz="0" w:space="0" w:color="auto"/>
        <w:bottom w:val="none" w:sz="0" w:space="0" w:color="auto"/>
        <w:right w:val="none" w:sz="0" w:space="0" w:color="auto"/>
      </w:divBdr>
    </w:div>
    <w:div w:id="191562644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0915441">
      <w:bodyDiv w:val="1"/>
      <w:marLeft w:val="0"/>
      <w:marRight w:val="0"/>
      <w:marTop w:val="0"/>
      <w:marBottom w:val="0"/>
      <w:divBdr>
        <w:top w:val="none" w:sz="0" w:space="0" w:color="auto"/>
        <w:left w:val="none" w:sz="0" w:space="0" w:color="auto"/>
        <w:bottom w:val="none" w:sz="0" w:space="0" w:color="auto"/>
        <w:right w:val="none" w:sz="0" w:space="0" w:color="auto"/>
      </w:divBdr>
    </w:div>
    <w:div w:id="1942058306">
      <w:bodyDiv w:val="1"/>
      <w:marLeft w:val="0"/>
      <w:marRight w:val="0"/>
      <w:marTop w:val="0"/>
      <w:marBottom w:val="0"/>
      <w:divBdr>
        <w:top w:val="none" w:sz="0" w:space="0" w:color="auto"/>
        <w:left w:val="none" w:sz="0" w:space="0" w:color="auto"/>
        <w:bottom w:val="none" w:sz="0" w:space="0" w:color="auto"/>
        <w:right w:val="none" w:sz="0" w:space="0" w:color="auto"/>
      </w:divBdr>
    </w:div>
    <w:div w:id="1944878512">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48390271">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1960528848">
      <w:bodyDiv w:val="1"/>
      <w:marLeft w:val="0"/>
      <w:marRight w:val="0"/>
      <w:marTop w:val="0"/>
      <w:marBottom w:val="0"/>
      <w:divBdr>
        <w:top w:val="none" w:sz="0" w:space="0" w:color="auto"/>
        <w:left w:val="none" w:sz="0" w:space="0" w:color="auto"/>
        <w:bottom w:val="none" w:sz="0" w:space="0" w:color="auto"/>
        <w:right w:val="none" w:sz="0" w:space="0" w:color="auto"/>
      </w:divBdr>
    </w:div>
    <w:div w:id="1973748877">
      <w:bodyDiv w:val="1"/>
      <w:marLeft w:val="0"/>
      <w:marRight w:val="0"/>
      <w:marTop w:val="0"/>
      <w:marBottom w:val="0"/>
      <w:divBdr>
        <w:top w:val="none" w:sz="0" w:space="0" w:color="auto"/>
        <w:left w:val="none" w:sz="0" w:space="0" w:color="auto"/>
        <w:bottom w:val="none" w:sz="0" w:space="0" w:color="auto"/>
        <w:right w:val="none" w:sz="0" w:space="0" w:color="auto"/>
      </w:divBdr>
    </w:div>
    <w:div w:id="1982804427">
      <w:bodyDiv w:val="1"/>
      <w:marLeft w:val="0"/>
      <w:marRight w:val="0"/>
      <w:marTop w:val="0"/>
      <w:marBottom w:val="0"/>
      <w:divBdr>
        <w:top w:val="none" w:sz="0" w:space="0" w:color="auto"/>
        <w:left w:val="none" w:sz="0" w:space="0" w:color="auto"/>
        <w:bottom w:val="none" w:sz="0" w:space="0" w:color="auto"/>
        <w:right w:val="none" w:sz="0" w:space="0" w:color="auto"/>
      </w:divBdr>
    </w:div>
    <w:div w:id="1985156790">
      <w:bodyDiv w:val="1"/>
      <w:marLeft w:val="0"/>
      <w:marRight w:val="0"/>
      <w:marTop w:val="0"/>
      <w:marBottom w:val="0"/>
      <w:divBdr>
        <w:top w:val="none" w:sz="0" w:space="0" w:color="auto"/>
        <w:left w:val="none" w:sz="0" w:space="0" w:color="auto"/>
        <w:bottom w:val="none" w:sz="0" w:space="0" w:color="auto"/>
        <w:right w:val="none" w:sz="0" w:space="0" w:color="auto"/>
      </w:divBdr>
    </w:div>
    <w:div w:id="1998225043">
      <w:bodyDiv w:val="1"/>
      <w:marLeft w:val="0"/>
      <w:marRight w:val="0"/>
      <w:marTop w:val="0"/>
      <w:marBottom w:val="0"/>
      <w:divBdr>
        <w:top w:val="none" w:sz="0" w:space="0" w:color="auto"/>
        <w:left w:val="none" w:sz="0" w:space="0" w:color="auto"/>
        <w:bottom w:val="none" w:sz="0" w:space="0" w:color="auto"/>
        <w:right w:val="none" w:sz="0" w:space="0" w:color="auto"/>
      </w:divBdr>
    </w:div>
    <w:div w:id="1999117056">
      <w:bodyDiv w:val="1"/>
      <w:marLeft w:val="0"/>
      <w:marRight w:val="0"/>
      <w:marTop w:val="0"/>
      <w:marBottom w:val="0"/>
      <w:divBdr>
        <w:top w:val="none" w:sz="0" w:space="0" w:color="auto"/>
        <w:left w:val="none" w:sz="0" w:space="0" w:color="auto"/>
        <w:bottom w:val="none" w:sz="0" w:space="0" w:color="auto"/>
        <w:right w:val="none" w:sz="0" w:space="0" w:color="auto"/>
      </w:divBdr>
    </w:div>
    <w:div w:id="2003700032">
      <w:bodyDiv w:val="1"/>
      <w:marLeft w:val="0"/>
      <w:marRight w:val="0"/>
      <w:marTop w:val="0"/>
      <w:marBottom w:val="0"/>
      <w:divBdr>
        <w:top w:val="none" w:sz="0" w:space="0" w:color="auto"/>
        <w:left w:val="none" w:sz="0" w:space="0" w:color="auto"/>
        <w:bottom w:val="none" w:sz="0" w:space="0" w:color="auto"/>
        <w:right w:val="none" w:sz="0" w:space="0" w:color="auto"/>
      </w:divBdr>
    </w:div>
    <w:div w:id="2027828104">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2948241">
      <w:bodyDiv w:val="1"/>
      <w:marLeft w:val="0"/>
      <w:marRight w:val="0"/>
      <w:marTop w:val="0"/>
      <w:marBottom w:val="0"/>
      <w:divBdr>
        <w:top w:val="none" w:sz="0" w:space="0" w:color="auto"/>
        <w:left w:val="none" w:sz="0" w:space="0" w:color="auto"/>
        <w:bottom w:val="none" w:sz="0" w:space="0" w:color="auto"/>
        <w:right w:val="none" w:sz="0" w:space="0" w:color="auto"/>
      </w:divBdr>
    </w:div>
    <w:div w:id="2035114939">
      <w:bodyDiv w:val="1"/>
      <w:marLeft w:val="0"/>
      <w:marRight w:val="0"/>
      <w:marTop w:val="0"/>
      <w:marBottom w:val="0"/>
      <w:divBdr>
        <w:top w:val="none" w:sz="0" w:space="0" w:color="auto"/>
        <w:left w:val="none" w:sz="0" w:space="0" w:color="auto"/>
        <w:bottom w:val="none" w:sz="0" w:space="0" w:color="auto"/>
        <w:right w:val="none" w:sz="0" w:space="0" w:color="auto"/>
      </w:divBdr>
    </w:div>
    <w:div w:id="203569462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4845988">
      <w:bodyDiv w:val="1"/>
      <w:marLeft w:val="0"/>
      <w:marRight w:val="0"/>
      <w:marTop w:val="0"/>
      <w:marBottom w:val="0"/>
      <w:divBdr>
        <w:top w:val="none" w:sz="0" w:space="0" w:color="auto"/>
        <w:left w:val="none" w:sz="0" w:space="0" w:color="auto"/>
        <w:bottom w:val="none" w:sz="0" w:space="0" w:color="auto"/>
        <w:right w:val="none" w:sz="0" w:space="0" w:color="auto"/>
      </w:divBdr>
    </w:div>
    <w:div w:id="2056194091">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80071">
      <w:bodyDiv w:val="1"/>
      <w:marLeft w:val="0"/>
      <w:marRight w:val="0"/>
      <w:marTop w:val="0"/>
      <w:marBottom w:val="0"/>
      <w:divBdr>
        <w:top w:val="none" w:sz="0" w:space="0" w:color="auto"/>
        <w:left w:val="none" w:sz="0" w:space="0" w:color="auto"/>
        <w:bottom w:val="none" w:sz="0" w:space="0" w:color="auto"/>
        <w:right w:val="none" w:sz="0" w:space="0" w:color="auto"/>
      </w:divBdr>
    </w:div>
    <w:div w:id="2058774648">
      <w:bodyDiv w:val="1"/>
      <w:marLeft w:val="0"/>
      <w:marRight w:val="0"/>
      <w:marTop w:val="0"/>
      <w:marBottom w:val="0"/>
      <w:divBdr>
        <w:top w:val="none" w:sz="0" w:space="0" w:color="auto"/>
        <w:left w:val="none" w:sz="0" w:space="0" w:color="auto"/>
        <w:bottom w:val="none" w:sz="0" w:space="0" w:color="auto"/>
        <w:right w:val="none" w:sz="0" w:space="0" w:color="auto"/>
      </w:divBdr>
    </w:div>
    <w:div w:id="2069643473">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76850223">
      <w:bodyDiv w:val="1"/>
      <w:marLeft w:val="0"/>
      <w:marRight w:val="0"/>
      <w:marTop w:val="0"/>
      <w:marBottom w:val="0"/>
      <w:divBdr>
        <w:top w:val="none" w:sz="0" w:space="0" w:color="auto"/>
        <w:left w:val="none" w:sz="0" w:space="0" w:color="auto"/>
        <w:bottom w:val="none" w:sz="0" w:space="0" w:color="auto"/>
        <w:right w:val="none" w:sz="0" w:space="0" w:color="auto"/>
      </w:divBdr>
    </w:div>
    <w:div w:id="2081125185">
      <w:bodyDiv w:val="1"/>
      <w:marLeft w:val="0"/>
      <w:marRight w:val="0"/>
      <w:marTop w:val="0"/>
      <w:marBottom w:val="0"/>
      <w:divBdr>
        <w:top w:val="none" w:sz="0" w:space="0" w:color="auto"/>
        <w:left w:val="none" w:sz="0" w:space="0" w:color="auto"/>
        <w:bottom w:val="none" w:sz="0" w:space="0" w:color="auto"/>
        <w:right w:val="none" w:sz="0" w:space="0" w:color="auto"/>
      </w:divBdr>
    </w:div>
    <w:div w:id="2084792410">
      <w:bodyDiv w:val="1"/>
      <w:marLeft w:val="0"/>
      <w:marRight w:val="0"/>
      <w:marTop w:val="0"/>
      <w:marBottom w:val="0"/>
      <w:divBdr>
        <w:top w:val="none" w:sz="0" w:space="0" w:color="auto"/>
        <w:left w:val="none" w:sz="0" w:space="0" w:color="auto"/>
        <w:bottom w:val="none" w:sz="0" w:space="0" w:color="auto"/>
        <w:right w:val="none" w:sz="0" w:space="0" w:color="auto"/>
      </w:divBdr>
    </w:div>
    <w:div w:id="2088379017">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08579425">
      <w:bodyDiv w:val="1"/>
      <w:marLeft w:val="0"/>
      <w:marRight w:val="0"/>
      <w:marTop w:val="0"/>
      <w:marBottom w:val="0"/>
      <w:divBdr>
        <w:top w:val="none" w:sz="0" w:space="0" w:color="auto"/>
        <w:left w:val="none" w:sz="0" w:space="0" w:color="auto"/>
        <w:bottom w:val="none" w:sz="0" w:space="0" w:color="auto"/>
        <w:right w:val="none" w:sz="0" w:space="0" w:color="auto"/>
      </w:divBdr>
    </w:div>
    <w:div w:id="2109613710">
      <w:bodyDiv w:val="1"/>
      <w:marLeft w:val="0"/>
      <w:marRight w:val="0"/>
      <w:marTop w:val="0"/>
      <w:marBottom w:val="0"/>
      <w:divBdr>
        <w:top w:val="none" w:sz="0" w:space="0" w:color="auto"/>
        <w:left w:val="none" w:sz="0" w:space="0" w:color="auto"/>
        <w:bottom w:val="none" w:sz="0" w:space="0" w:color="auto"/>
        <w:right w:val="none" w:sz="0" w:space="0" w:color="auto"/>
      </w:divBdr>
    </w:div>
    <w:div w:id="2111509183">
      <w:bodyDiv w:val="1"/>
      <w:marLeft w:val="0"/>
      <w:marRight w:val="0"/>
      <w:marTop w:val="0"/>
      <w:marBottom w:val="0"/>
      <w:divBdr>
        <w:top w:val="none" w:sz="0" w:space="0" w:color="auto"/>
        <w:left w:val="none" w:sz="0" w:space="0" w:color="auto"/>
        <w:bottom w:val="none" w:sz="0" w:space="0" w:color="auto"/>
        <w:right w:val="none" w:sz="0" w:space="0" w:color="auto"/>
      </w:divBdr>
    </w:div>
    <w:div w:id="2122845465">
      <w:bodyDiv w:val="1"/>
      <w:marLeft w:val="0"/>
      <w:marRight w:val="0"/>
      <w:marTop w:val="0"/>
      <w:marBottom w:val="0"/>
      <w:divBdr>
        <w:top w:val="none" w:sz="0" w:space="0" w:color="auto"/>
        <w:left w:val="none" w:sz="0" w:space="0" w:color="auto"/>
        <w:bottom w:val="none" w:sz="0" w:space="0" w:color="auto"/>
        <w:right w:val="none" w:sz="0" w:space="0" w:color="auto"/>
      </w:divBdr>
    </w:div>
    <w:div w:id="2124691215">
      <w:bodyDiv w:val="1"/>
      <w:marLeft w:val="0"/>
      <w:marRight w:val="0"/>
      <w:marTop w:val="0"/>
      <w:marBottom w:val="0"/>
      <w:divBdr>
        <w:top w:val="none" w:sz="0" w:space="0" w:color="auto"/>
        <w:left w:val="none" w:sz="0" w:space="0" w:color="auto"/>
        <w:bottom w:val="none" w:sz="0" w:space="0" w:color="auto"/>
        <w:right w:val="none" w:sz="0" w:space="0" w:color="auto"/>
      </w:divBdr>
    </w:div>
    <w:div w:id="2131316227">
      <w:bodyDiv w:val="1"/>
      <w:marLeft w:val="0"/>
      <w:marRight w:val="0"/>
      <w:marTop w:val="0"/>
      <w:marBottom w:val="0"/>
      <w:divBdr>
        <w:top w:val="none" w:sz="0" w:space="0" w:color="auto"/>
        <w:left w:val="none" w:sz="0" w:space="0" w:color="auto"/>
        <w:bottom w:val="none" w:sz="0" w:space="0" w:color="auto"/>
        <w:right w:val="none" w:sz="0" w:space="0" w:color="auto"/>
      </w:divBdr>
    </w:div>
    <w:div w:id="2135706583">
      <w:bodyDiv w:val="1"/>
      <w:marLeft w:val="0"/>
      <w:marRight w:val="0"/>
      <w:marTop w:val="0"/>
      <w:marBottom w:val="0"/>
      <w:divBdr>
        <w:top w:val="none" w:sz="0" w:space="0" w:color="auto"/>
        <w:left w:val="none" w:sz="0" w:space="0" w:color="auto"/>
        <w:bottom w:val="none" w:sz="0" w:space="0" w:color="auto"/>
        <w:right w:val="none" w:sz="0" w:space="0" w:color="auto"/>
      </w:divBdr>
    </w:div>
    <w:div w:id="2137941808">
      <w:bodyDiv w:val="1"/>
      <w:marLeft w:val="0"/>
      <w:marRight w:val="0"/>
      <w:marTop w:val="0"/>
      <w:marBottom w:val="0"/>
      <w:divBdr>
        <w:top w:val="none" w:sz="0" w:space="0" w:color="auto"/>
        <w:left w:val="none" w:sz="0" w:space="0" w:color="auto"/>
        <w:bottom w:val="none" w:sz="0" w:space="0" w:color="auto"/>
        <w:right w:val="none" w:sz="0" w:space="0" w:color="auto"/>
      </w:divBdr>
    </w:div>
    <w:div w:id="21427234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3.bin"/><Relationship Id="rId18" Type="http://schemas.openxmlformats.org/officeDocument/2006/relationships/oleObject" Target="embeddings/oleObject7.bin"/><Relationship Id="rId26" Type="http://schemas.openxmlformats.org/officeDocument/2006/relationships/oleObject" Target="embeddings/Microsoft_Visio_2003-2010_Drawing1.vsd"/><Relationship Id="rId39"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oleObject" Target="embeddings/oleObject12.bin"/><Relationship Id="rId42"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6.bin"/><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5.bin"/><Relationship Id="rId20" Type="http://schemas.openxmlformats.org/officeDocument/2006/relationships/oleObject" Target="embeddings/oleObject9.bin"/><Relationship Id="rId29" Type="http://schemas.openxmlformats.org/officeDocument/2006/relationships/image" Target="media/image8.emf"/><Relationship Id="rId4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10.bin"/><Relationship Id="rId32" Type="http://schemas.openxmlformats.org/officeDocument/2006/relationships/oleObject" Target="embeddings/Microsoft_Visio_2003-2010_Drawing3.vsd"/><Relationship Id="rId37" Type="http://schemas.openxmlformats.org/officeDocument/2006/relationships/oleObject" Target="embeddings/Microsoft_Visio_2003-2010_Drawing4.vsd"/><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5.emf"/><Relationship Id="rId28" Type="http://schemas.openxmlformats.org/officeDocument/2006/relationships/oleObject" Target="embeddings/oleObject11.bin"/><Relationship Id="rId36" Type="http://schemas.openxmlformats.org/officeDocument/2006/relationships/image" Target="media/image12.emf"/><Relationship Id="rId10" Type="http://schemas.openxmlformats.org/officeDocument/2006/relationships/oleObject" Target="embeddings/oleObject1.bin"/><Relationship Id="rId19" Type="http://schemas.openxmlformats.org/officeDocument/2006/relationships/oleObject" Target="embeddings/oleObject8.bin"/><Relationship Id="rId31" Type="http://schemas.openxmlformats.org/officeDocument/2006/relationships/image" Target="media/image9.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4.bin"/><Relationship Id="rId22" Type="http://schemas.openxmlformats.org/officeDocument/2006/relationships/oleObject" Target="embeddings/Microsoft_Visio_2003-2010_Drawing.vsd"/><Relationship Id="rId27" Type="http://schemas.openxmlformats.org/officeDocument/2006/relationships/image" Target="media/image7.emf"/><Relationship Id="rId30" Type="http://schemas.openxmlformats.org/officeDocument/2006/relationships/oleObject" Target="embeddings/Microsoft_Visio_2003-2010_Drawing2.vsd"/><Relationship Id="rId35" Type="http://schemas.openxmlformats.org/officeDocument/2006/relationships/image" Target="media/image11.png"/><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AB941-A1F6-46A5-BD8C-D130614B66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26450</TotalTime>
  <Pages>608</Pages>
  <Words>221364</Words>
  <Characters>1261780</Characters>
  <Application>Microsoft Office Word</Application>
  <DocSecurity>0</DocSecurity>
  <Lines>10514</Lines>
  <Paragraphs>2960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1480184</CharactersWithSpaces>
  <SharedDoc>false</SharedDoc>
  <HyperlinkBase/>
  <HLinks>
    <vt:vector size="396" baseType="variant">
      <vt:variant>
        <vt:i4>393269</vt:i4>
      </vt:variant>
      <vt:variant>
        <vt:i4>267</vt:i4>
      </vt:variant>
      <vt:variant>
        <vt:i4>0</vt:i4>
      </vt:variant>
      <vt:variant>
        <vt:i4>5</vt:i4>
      </vt:variant>
      <vt:variant>
        <vt:lpwstr>C:\Users\Users\Users\Users\Users\Users\sigovich\AppData\Roaming\Tdoc\R5-183265.zip</vt:lpwstr>
      </vt:variant>
      <vt:variant>
        <vt:lpwstr/>
      </vt:variant>
      <vt:variant>
        <vt:i4>53</vt:i4>
      </vt:variant>
      <vt:variant>
        <vt:i4>264</vt:i4>
      </vt:variant>
      <vt:variant>
        <vt:i4>0</vt:i4>
      </vt:variant>
      <vt:variant>
        <vt:i4>5</vt:i4>
      </vt:variant>
      <vt:variant>
        <vt:lpwstr>C:\Users\Users\Users\Users\Users\Users\sigovich\AppData\Roaming\Tdoc\R5-183263.zip</vt:lpwstr>
      </vt:variant>
      <vt:variant>
        <vt:lpwstr/>
      </vt:variant>
      <vt:variant>
        <vt:i4>393264</vt:i4>
      </vt:variant>
      <vt:variant>
        <vt:i4>261</vt:i4>
      </vt:variant>
      <vt:variant>
        <vt:i4>0</vt:i4>
      </vt:variant>
      <vt:variant>
        <vt:i4>5</vt:i4>
      </vt:variant>
      <vt:variant>
        <vt:lpwstr>C:\Users\Users\Users\Users\Users\Users\sigovich\AppData\Roaming\Tdoc\R5-183136.zip</vt:lpwstr>
      </vt:variant>
      <vt:variant>
        <vt:lpwstr/>
      </vt:variant>
      <vt:variant>
        <vt:i4>589873</vt:i4>
      </vt:variant>
      <vt:variant>
        <vt:i4>258</vt:i4>
      </vt:variant>
      <vt:variant>
        <vt:i4>0</vt:i4>
      </vt:variant>
      <vt:variant>
        <vt:i4>5</vt:i4>
      </vt:variant>
      <vt:variant>
        <vt:lpwstr>C:\Users\Users\Users\Users\Users\Users\sigovich\AppData\Roaming\Tdoc\R5-183129.zip</vt:lpwstr>
      </vt:variant>
      <vt:variant>
        <vt:lpwstr/>
      </vt:variant>
      <vt:variant>
        <vt:i4>393266</vt:i4>
      </vt:variant>
      <vt:variant>
        <vt:i4>255</vt:i4>
      </vt:variant>
      <vt:variant>
        <vt:i4>0</vt:i4>
      </vt:variant>
      <vt:variant>
        <vt:i4>5</vt:i4>
      </vt:variant>
      <vt:variant>
        <vt:lpwstr>C:\Users\Users\Users\Users\Users\Users\sigovich\AppData\Roaming\Tdoc\R5-183017.zip</vt:lpwstr>
      </vt:variant>
      <vt:variant>
        <vt:lpwstr/>
      </vt:variant>
      <vt:variant>
        <vt:i4>458802</vt:i4>
      </vt:variant>
      <vt:variant>
        <vt:i4>252</vt:i4>
      </vt:variant>
      <vt:variant>
        <vt:i4>0</vt:i4>
      </vt:variant>
      <vt:variant>
        <vt:i4>5</vt:i4>
      </vt:variant>
      <vt:variant>
        <vt:lpwstr>C:\Users\Users\Users\Users\Users\Users\sigovich\AppData\Roaming\Tdoc\R5-183016.zip</vt:lpwstr>
      </vt:variant>
      <vt:variant>
        <vt:lpwstr/>
      </vt:variant>
      <vt:variant>
        <vt:i4>458806</vt:i4>
      </vt:variant>
      <vt:variant>
        <vt:i4>249</vt:i4>
      </vt:variant>
      <vt:variant>
        <vt:i4>0</vt:i4>
      </vt:variant>
      <vt:variant>
        <vt:i4>5</vt:i4>
      </vt:variant>
      <vt:variant>
        <vt:lpwstr>C:\Users\Users\Users\Users\Users\Users\sigovich\AppData\Roaming\Tdoc\R5-183157.zip</vt:lpwstr>
      </vt:variant>
      <vt:variant>
        <vt:lpwstr/>
      </vt:variant>
      <vt:variant>
        <vt:i4>393270</vt:i4>
      </vt:variant>
      <vt:variant>
        <vt:i4>246</vt:i4>
      </vt:variant>
      <vt:variant>
        <vt:i4>0</vt:i4>
      </vt:variant>
      <vt:variant>
        <vt:i4>5</vt:i4>
      </vt:variant>
      <vt:variant>
        <vt:lpwstr>C:\Users\Users\Users\Users\Users\Users\sigovich\AppData\Roaming\Tdoc\R5-183156.zip</vt:lpwstr>
      </vt:variant>
      <vt:variant>
        <vt:lpwstr/>
      </vt:variant>
      <vt:variant>
        <vt:i4>327734</vt:i4>
      </vt:variant>
      <vt:variant>
        <vt:i4>243</vt:i4>
      </vt:variant>
      <vt:variant>
        <vt:i4>0</vt:i4>
      </vt:variant>
      <vt:variant>
        <vt:i4>5</vt:i4>
      </vt:variant>
      <vt:variant>
        <vt:lpwstr>C:\Users\Users\Users\Users\Users\Users\sigovich\AppData\Roaming\Tdoc\R5-183155.zip</vt:lpwstr>
      </vt:variant>
      <vt:variant>
        <vt:lpwstr/>
      </vt:variant>
      <vt:variant>
        <vt:i4>262198</vt:i4>
      </vt:variant>
      <vt:variant>
        <vt:i4>240</vt:i4>
      </vt:variant>
      <vt:variant>
        <vt:i4>0</vt:i4>
      </vt:variant>
      <vt:variant>
        <vt:i4>5</vt:i4>
      </vt:variant>
      <vt:variant>
        <vt:lpwstr>C:\Users\Users\Users\Users\Users\Users\sigovich\AppData\Roaming\Tdoc\R5-183154.zip</vt:lpwstr>
      </vt:variant>
      <vt:variant>
        <vt:lpwstr/>
      </vt:variant>
      <vt:variant>
        <vt:i4>917556</vt:i4>
      </vt:variant>
      <vt:variant>
        <vt:i4>237</vt:i4>
      </vt:variant>
      <vt:variant>
        <vt:i4>0</vt:i4>
      </vt:variant>
      <vt:variant>
        <vt:i4>5</vt:i4>
      </vt:variant>
      <vt:variant>
        <vt:lpwstr>C:\Users\Users\Users\Users\Users\Users\sigovich\AppData\Roaming\Tdoc\R5-182966.zip</vt:lpwstr>
      </vt:variant>
      <vt:variant>
        <vt:lpwstr/>
      </vt:variant>
      <vt:variant>
        <vt:i4>196662</vt:i4>
      </vt:variant>
      <vt:variant>
        <vt:i4>234</vt:i4>
      </vt:variant>
      <vt:variant>
        <vt:i4>0</vt:i4>
      </vt:variant>
      <vt:variant>
        <vt:i4>5</vt:i4>
      </vt:variant>
      <vt:variant>
        <vt:lpwstr>C:\Users\Users\Users\Users\Users\Users\sigovich\AppData\Roaming\Tdoc\R5-183153.zip</vt:lpwstr>
      </vt:variant>
      <vt:variant>
        <vt:lpwstr/>
      </vt:variant>
      <vt:variant>
        <vt:i4>131126</vt:i4>
      </vt:variant>
      <vt:variant>
        <vt:i4>231</vt:i4>
      </vt:variant>
      <vt:variant>
        <vt:i4>0</vt:i4>
      </vt:variant>
      <vt:variant>
        <vt:i4>5</vt:i4>
      </vt:variant>
      <vt:variant>
        <vt:lpwstr>C:\Users\Users\Users\Users\Users\Users\sigovich\AppData\Roaming\Tdoc\R5-183152.zip</vt:lpwstr>
      </vt:variant>
      <vt:variant>
        <vt:lpwstr/>
      </vt:variant>
      <vt:variant>
        <vt:i4>983094</vt:i4>
      </vt:variant>
      <vt:variant>
        <vt:i4>228</vt:i4>
      </vt:variant>
      <vt:variant>
        <vt:i4>0</vt:i4>
      </vt:variant>
      <vt:variant>
        <vt:i4>5</vt:i4>
      </vt:variant>
      <vt:variant>
        <vt:lpwstr>C:\Users\Users\Users\Users\Users\Users\sigovich\AppData\Roaming\Tdoc\R5-182947.zip</vt:lpwstr>
      </vt:variant>
      <vt:variant>
        <vt:lpwstr/>
      </vt:variant>
      <vt:variant>
        <vt:i4>65590</vt:i4>
      </vt:variant>
      <vt:variant>
        <vt:i4>225</vt:i4>
      </vt:variant>
      <vt:variant>
        <vt:i4>0</vt:i4>
      </vt:variant>
      <vt:variant>
        <vt:i4>5</vt:i4>
      </vt:variant>
      <vt:variant>
        <vt:lpwstr>C:\Users\Users\Users\Users\Users\Users\sigovich\AppData\Roaming\Tdoc\R5-183151.zip</vt:lpwstr>
      </vt:variant>
      <vt:variant>
        <vt:lpwstr/>
      </vt:variant>
      <vt:variant>
        <vt:i4>852022</vt:i4>
      </vt:variant>
      <vt:variant>
        <vt:i4>222</vt:i4>
      </vt:variant>
      <vt:variant>
        <vt:i4>0</vt:i4>
      </vt:variant>
      <vt:variant>
        <vt:i4>5</vt:i4>
      </vt:variant>
      <vt:variant>
        <vt:lpwstr>C:\Users\Users\Users\Users\Users\Users\sigovich\AppData\Roaming\Tdoc\R5-182945.zip</vt:lpwstr>
      </vt:variant>
      <vt:variant>
        <vt:lpwstr/>
      </vt:variant>
      <vt:variant>
        <vt:i4>54</vt:i4>
      </vt:variant>
      <vt:variant>
        <vt:i4>219</vt:i4>
      </vt:variant>
      <vt:variant>
        <vt:i4>0</vt:i4>
      </vt:variant>
      <vt:variant>
        <vt:i4>5</vt:i4>
      </vt:variant>
      <vt:variant>
        <vt:lpwstr>C:\Users\Users\Users\Users\Users\Users\sigovich\AppData\Roaming\Tdoc\R5-183150.zip</vt:lpwstr>
      </vt:variant>
      <vt:variant>
        <vt:lpwstr/>
      </vt:variant>
      <vt:variant>
        <vt:i4>589879</vt:i4>
      </vt:variant>
      <vt:variant>
        <vt:i4>216</vt:i4>
      </vt:variant>
      <vt:variant>
        <vt:i4>0</vt:i4>
      </vt:variant>
      <vt:variant>
        <vt:i4>5</vt:i4>
      </vt:variant>
      <vt:variant>
        <vt:lpwstr>C:\Users\Users\Users\Users\Users\Users\sigovich\AppData\Roaming\Tdoc\R5-183149.zip</vt:lpwstr>
      </vt:variant>
      <vt:variant>
        <vt:lpwstr/>
      </vt:variant>
      <vt:variant>
        <vt:i4>524343</vt:i4>
      </vt:variant>
      <vt:variant>
        <vt:i4>213</vt:i4>
      </vt:variant>
      <vt:variant>
        <vt:i4>0</vt:i4>
      </vt:variant>
      <vt:variant>
        <vt:i4>5</vt:i4>
      </vt:variant>
      <vt:variant>
        <vt:lpwstr>C:\Users\Users\Users\Users\Users\Users\sigovich\AppData\Roaming\Tdoc\R5-183148.zip</vt:lpwstr>
      </vt:variant>
      <vt:variant>
        <vt:lpwstr/>
      </vt:variant>
      <vt:variant>
        <vt:i4>458807</vt:i4>
      </vt:variant>
      <vt:variant>
        <vt:i4>210</vt:i4>
      </vt:variant>
      <vt:variant>
        <vt:i4>0</vt:i4>
      </vt:variant>
      <vt:variant>
        <vt:i4>5</vt:i4>
      </vt:variant>
      <vt:variant>
        <vt:lpwstr>C:\Users\Users\Users\Users\Users\Users\sigovich\AppData\Roaming\Tdoc\R5-183147.zip</vt:lpwstr>
      </vt:variant>
      <vt:variant>
        <vt:lpwstr/>
      </vt:variant>
      <vt:variant>
        <vt:i4>524342</vt:i4>
      </vt:variant>
      <vt:variant>
        <vt:i4>207</vt:i4>
      </vt:variant>
      <vt:variant>
        <vt:i4>0</vt:i4>
      </vt:variant>
      <vt:variant>
        <vt:i4>5</vt:i4>
      </vt:variant>
      <vt:variant>
        <vt:lpwstr>C:\Users\Users\Users\Users\Users\Users\sigovich\AppData\Roaming\Tdoc\R5-182940.zip</vt:lpwstr>
      </vt:variant>
      <vt:variant>
        <vt:lpwstr/>
      </vt:variant>
      <vt:variant>
        <vt:i4>393271</vt:i4>
      </vt:variant>
      <vt:variant>
        <vt:i4>204</vt:i4>
      </vt:variant>
      <vt:variant>
        <vt:i4>0</vt:i4>
      </vt:variant>
      <vt:variant>
        <vt:i4>5</vt:i4>
      </vt:variant>
      <vt:variant>
        <vt:lpwstr>C:\Users\Users\Users\Users\Users\Users\sigovich\AppData\Roaming\Tdoc\R5-183146.zip</vt:lpwstr>
      </vt:variant>
      <vt:variant>
        <vt:lpwstr/>
      </vt:variant>
      <vt:variant>
        <vt:i4>327735</vt:i4>
      </vt:variant>
      <vt:variant>
        <vt:i4>201</vt:i4>
      </vt:variant>
      <vt:variant>
        <vt:i4>0</vt:i4>
      </vt:variant>
      <vt:variant>
        <vt:i4>5</vt:i4>
      </vt:variant>
      <vt:variant>
        <vt:lpwstr>C:\Users\Users\Users\Users\Users\Users\sigovich\AppData\Roaming\Tdoc\R5-183145.zip</vt:lpwstr>
      </vt:variant>
      <vt:variant>
        <vt:lpwstr/>
      </vt:variant>
      <vt:variant>
        <vt:i4>262199</vt:i4>
      </vt:variant>
      <vt:variant>
        <vt:i4>198</vt:i4>
      </vt:variant>
      <vt:variant>
        <vt:i4>0</vt:i4>
      </vt:variant>
      <vt:variant>
        <vt:i4>5</vt:i4>
      </vt:variant>
      <vt:variant>
        <vt:lpwstr>C:\Users\Users\Users\Users\Users\Users\sigovich\AppData\Roaming\Tdoc\R5-183144.zip</vt:lpwstr>
      </vt:variant>
      <vt:variant>
        <vt:lpwstr/>
      </vt:variant>
      <vt:variant>
        <vt:i4>196663</vt:i4>
      </vt:variant>
      <vt:variant>
        <vt:i4>195</vt:i4>
      </vt:variant>
      <vt:variant>
        <vt:i4>0</vt:i4>
      </vt:variant>
      <vt:variant>
        <vt:i4>5</vt:i4>
      </vt:variant>
      <vt:variant>
        <vt:lpwstr>C:\Users\Users\Users\Users\Users\Users\sigovich\AppData\Roaming\Tdoc\R5-183143.zip</vt:lpwstr>
      </vt:variant>
      <vt:variant>
        <vt:lpwstr/>
      </vt:variant>
      <vt:variant>
        <vt:i4>131127</vt:i4>
      </vt:variant>
      <vt:variant>
        <vt:i4>192</vt:i4>
      </vt:variant>
      <vt:variant>
        <vt:i4>0</vt:i4>
      </vt:variant>
      <vt:variant>
        <vt:i4>5</vt:i4>
      </vt:variant>
      <vt:variant>
        <vt:lpwstr>C:\Users\Users\Users\Users\Users\Users\sigovich\AppData\Roaming\Tdoc\R5-183142.zip</vt:lpwstr>
      </vt:variant>
      <vt:variant>
        <vt:lpwstr/>
      </vt:variant>
      <vt:variant>
        <vt:i4>65591</vt:i4>
      </vt:variant>
      <vt:variant>
        <vt:i4>189</vt:i4>
      </vt:variant>
      <vt:variant>
        <vt:i4>0</vt:i4>
      </vt:variant>
      <vt:variant>
        <vt:i4>5</vt:i4>
      </vt:variant>
      <vt:variant>
        <vt:lpwstr>C:\Users\Users\Users\Users\Users\Users\sigovich\AppData\Roaming\Tdoc\R5-183141.zip</vt:lpwstr>
      </vt:variant>
      <vt:variant>
        <vt:lpwstr/>
      </vt:variant>
      <vt:variant>
        <vt:i4>55</vt:i4>
      </vt:variant>
      <vt:variant>
        <vt:i4>186</vt:i4>
      </vt:variant>
      <vt:variant>
        <vt:i4>0</vt:i4>
      </vt:variant>
      <vt:variant>
        <vt:i4>5</vt:i4>
      </vt:variant>
      <vt:variant>
        <vt:lpwstr>C:\Users\Users\Users\Users\Users\Users\sigovich\AppData\Roaming\Tdoc\R5-183140.zip</vt:lpwstr>
      </vt:variant>
      <vt:variant>
        <vt:lpwstr/>
      </vt:variant>
      <vt:variant>
        <vt:i4>589872</vt:i4>
      </vt:variant>
      <vt:variant>
        <vt:i4>183</vt:i4>
      </vt:variant>
      <vt:variant>
        <vt:i4>0</vt:i4>
      </vt:variant>
      <vt:variant>
        <vt:i4>5</vt:i4>
      </vt:variant>
      <vt:variant>
        <vt:lpwstr>C:\Users\Users\Users\Users\Users\Users\sigovich\AppData\Roaming\Tdoc\R5-183139.zip</vt:lpwstr>
      </vt:variant>
      <vt:variant>
        <vt:lpwstr/>
      </vt:variant>
      <vt:variant>
        <vt:i4>524336</vt:i4>
      </vt:variant>
      <vt:variant>
        <vt:i4>180</vt:i4>
      </vt:variant>
      <vt:variant>
        <vt:i4>0</vt:i4>
      </vt:variant>
      <vt:variant>
        <vt:i4>5</vt:i4>
      </vt:variant>
      <vt:variant>
        <vt:lpwstr>C:\Users\Users\Users\Users\Users\Users\sigovich\AppData\Roaming\Tdoc\R5-183138.zip</vt:lpwstr>
      </vt:variant>
      <vt:variant>
        <vt:lpwstr/>
      </vt:variant>
      <vt:variant>
        <vt:i4>458800</vt:i4>
      </vt:variant>
      <vt:variant>
        <vt:i4>177</vt:i4>
      </vt:variant>
      <vt:variant>
        <vt:i4>0</vt:i4>
      </vt:variant>
      <vt:variant>
        <vt:i4>5</vt:i4>
      </vt:variant>
      <vt:variant>
        <vt:lpwstr>C:\Users\Users\Users\Users\Users\Users\sigovich\AppData\Roaming\Tdoc\R5-183137.zip</vt:lpwstr>
      </vt:variant>
      <vt:variant>
        <vt:lpwstr/>
      </vt:variant>
      <vt:variant>
        <vt:i4>327728</vt:i4>
      </vt:variant>
      <vt:variant>
        <vt:i4>174</vt:i4>
      </vt:variant>
      <vt:variant>
        <vt:i4>0</vt:i4>
      </vt:variant>
      <vt:variant>
        <vt:i4>5</vt:i4>
      </vt:variant>
      <vt:variant>
        <vt:lpwstr>C:\Users\Users\Users\Users\Users\Users\sigovich\AppData\Roaming\Tdoc\R5-183135.zip</vt:lpwstr>
      </vt:variant>
      <vt:variant>
        <vt:lpwstr/>
      </vt:variant>
      <vt:variant>
        <vt:i4>262192</vt:i4>
      </vt:variant>
      <vt:variant>
        <vt:i4>171</vt:i4>
      </vt:variant>
      <vt:variant>
        <vt:i4>0</vt:i4>
      </vt:variant>
      <vt:variant>
        <vt:i4>5</vt:i4>
      </vt:variant>
      <vt:variant>
        <vt:lpwstr>C:\Users\Users\Users\Users\Users\Users\sigovich\AppData\Roaming\Tdoc\R5-183134.zip</vt:lpwstr>
      </vt:variant>
      <vt:variant>
        <vt:lpwstr/>
      </vt:variant>
      <vt:variant>
        <vt:i4>196656</vt:i4>
      </vt:variant>
      <vt:variant>
        <vt:i4>168</vt:i4>
      </vt:variant>
      <vt:variant>
        <vt:i4>0</vt:i4>
      </vt:variant>
      <vt:variant>
        <vt:i4>5</vt:i4>
      </vt:variant>
      <vt:variant>
        <vt:lpwstr>C:\Users\Users\Users\Users\Users\Users\sigovich\AppData\Roaming\Tdoc\R5-183133.zip</vt:lpwstr>
      </vt:variant>
      <vt:variant>
        <vt:lpwstr/>
      </vt:variant>
      <vt:variant>
        <vt:i4>131120</vt:i4>
      </vt:variant>
      <vt:variant>
        <vt:i4>165</vt:i4>
      </vt:variant>
      <vt:variant>
        <vt:i4>0</vt:i4>
      </vt:variant>
      <vt:variant>
        <vt:i4>5</vt:i4>
      </vt:variant>
      <vt:variant>
        <vt:lpwstr>C:\Users\Users\Users\Users\Users\Users\sigovich\AppData\Roaming\Tdoc\R5-183132.zip</vt:lpwstr>
      </vt:variant>
      <vt:variant>
        <vt:lpwstr/>
      </vt:variant>
      <vt:variant>
        <vt:i4>48</vt:i4>
      </vt:variant>
      <vt:variant>
        <vt:i4>162</vt:i4>
      </vt:variant>
      <vt:variant>
        <vt:i4>0</vt:i4>
      </vt:variant>
      <vt:variant>
        <vt:i4>5</vt:i4>
      </vt:variant>
      <vt:variant>
        <vt:lpwstr>C:\Users\Users\Users\Users\Users\Users\sigovich\AppData\Roaming\Tdoc\R5-183233.zip</vt:lpwstr>
      </vt:variant>
      <vt:variant>
        <vt:lpwstr/>
      </vt:variant>
      <vt:variant>
        <vt:i4>65584</vt:i4>
      </vt:variant>
      <vt:variant>
        <vt:i4>159</vt:i4>
      </vt:variant>
      <vt:variant>
        <vt:i4>0</vt:i4>
      </vt:variant>
      <vt:variant>
        <vt:i4>5</vt:i4>
      </vt:variant>
      <vt:variant>
        <vt:lpwstr>C:\Users\Users\Users\Users\Users\Users\sigovich\AppData\Roaming\Tdoc\R5-183232.zip</vt:lpwstr>
      </vt:variant>
      <vt:variant>
        <vt:lpwstr/>
      </vt:variant>
      <vt:variant>
        <vt:i4>917563</vt:i4>
      </vt:variant>
      <vt:variant>
        <vt:i4>156</vt:i4>
      </vt:variant>
      <vt:variant>
        <vt:i4>0</vt:i4>
      </vt:variant>
      <vt:variant>
        <vt:i4>5</vt:i4>
      </vt:variant>
      <vt:variant>
        <vt:lpwstr>C:\Users\Users\Users\Users\Users\Users\sigovich\AppData\Roaming\Tdoc\R5-182798.zip</vt:lpwstr>
      </vt:variant>
      <vt:variant>
        <vt:lpwstr/>
      </vt:variant>
      <vt:variant>
        <vt:i4>48</vt:i4>
      </vt:variant>
      <vt:variant>
        <vt:i4>153</vt:i4>
      </vt:variant>
      <vt:variant>
        <vt:i4>0</vt:i4>
      </vt:variant>
      <vt:variant>
        <vt:i4>5</vt:i4>
      </vt:variant>
      <vt:variant>
        <vt:lpwstr>C:\Users\Users\Users\Users\Users\Users\sigovich\AppData\Roaming\Tdoc\R5-183130.zip</vt:lpwstr>
      </vt:variant>
      <vt:variant>
        <vt:lpwstr/>
      </vt:variant>
      <vt:variant>
        <vt:i4>131125</vt:i4>
      </vt:variant>
      <vt:variant>
        <vt:i4>150</vt:i4>
      </vt:variant>
      <vt:variant>
        <vt:i4>0</vt:i4>
      </vt:variant>
      <vt:variant>
        <vt:i4>5</vt:i4>
      </vt:variant>
      <vt:variant>
        <vt:lpwstr>C:\Users\Users\Users\Users\Users\Users\sigovich\AppData\Roaming\Tdoc\R5-182774.zip</vt:lpwstr>
      </vt:variant>
      <vt:variant>
        <vt:lpwstr/>
      </vt:variant>
      <vt:variant>
        <vt:i4>327735</vt:i4>
      </vt:variant>
      <vt:variant>
        <vt:i4>147</vt:i4>
      </vt:variant>
      <vt:variant>
        <vt:i4>0</vt:i4>
      </vt:variant>
      <vt:variant>
        <vt:i4>5</vt:i4>
      </vt:variant>
      <vt:variant>
        <vt:lpwstr>C:\Users\Users\Users\Users\Users\Users\sigovich\AppData\Roaming\Tdoc\R5-182652.zip</vt:lpwstr>
      </vt:variant>
      <vt:variant>
        <vt:lpwstr/>
      </vt:variant>
      <vt:variant>
        <vt:i4>458801</vt:i4>
      </vt:variant>
      <vt:variant>
        <vt:i4>144</vt:i4>
      </vt:variant>
      <vt:variant>
        <vt:i4>0</vt:i4>
      </vt:variant>
      <vt:variant>
        <vt:i4>5</vt:i4>
      </vt:variant>
      <vt:variant>
        <vt:lpwstr>C:\Users\Users\Users\Users\Users\Users\sigovich\AppData\Roaming\Tdoc\R5-183127.zip</vt:lpwstr>
      </vt:variant>
      <vt:variant>
        <vt:lpwstr/>
      </vt:variant>
      <vt:variant>
        <vt:i4>393265</vt:i4>
      </vt:variant>
      <vt:variant>
        <vt:i4>141</vt:i4>
      </vt:variant>
      <vt:variant>
        <vt:i4>0</vt:i4>
      </vt:variant>
      <vt:variant>
        <vt:i4>5</vt:i4>
      </vt:variant>
      <vt:variant>
        <vt:lpwstr>C:\Users\Users\Users\Users\Users\Users\sigovich\AppData\Roaming\Tdoc\R5-183126.zip</vt:lpwstr>
      </vt:variant>
      <vt:variant>
        <vt:lpwstr/>
      </vt:variant>
      <vt:variant>
        <vt:i4>393266</vt:i4>
      </vt:variant>
      <vt:variant>
        <vt:i4>138</vt:i4>
      </vt:variant>
      <vt:variant>
        <vt:i4>0</vt:i4>
      </vt:variant>
      <vt:variant>
        <vt:i4>5</vt:i4>
      </vt:variant>
      <vt:variant>
        <vt:lpwstr>C:\Users\Users\Users\Users\Users\Users\sigovich\AppData\Roaming\Tdoc\R5-182601.zip</vt:lpwstr>
      </vt:variant>
      <vt:variant>
        <vt:lpwstr/>
      </vt:variant>
      <vt:variant>
        <vt:i4>262193</vt:i4>
      </vt:variant>
      <vt:variant>
        <vt:i4>135</vt:i4>
      </vt:variant>
      <vt:variant>
        <vt:i4>0</vt:i4>
      </vt:variant>
      <vt:variant>
        <vt:i4>5</vt:i4>
      </vt:variant>
      <vt:variant>
        <vt:lpwstr>C:\Users\Users\Users\Users\Users\Users\sigovich\AppData\Roaming\Tdoc\R5-183124.zip</vt:lpwstr>
      </vt:variant>
      <vt:variant>
        <vt:lpwstr/>
      </vt:variant>
      <vt:variant>
        <vt:i4>196657</vt:i4>
      </vt:variant>
      <vt:variant>
        <vt:i4>132</vt:i4>
      </vt:variant>
      <vt:variant>
        <vt:i4>0</vt:i4>
      </vt:variant>
      <vt:variant>
        <vt:i4>5</vt:i4>
      </vt:variant>
      <vt:variant>
        <vt:lpwstr>C:\Users\Users\Users\Users\Users\Users\sigovich\AppData\Roaming\Tdoc\R5-183123.zip</vt:lpwstr>
      </vt:variant>
      <vt:variant>
        <vt:lpwstr/>
      </vt:variant>
      <vt:variant>
        <vt:i4>131121</vt:i4>
      </vt:variant>
      <vt:variant>
        <vt:i4>129</vt:i4>
      </vt:variant>
      <vt:variant>
        <vt:i4>0</vt:i4>
      </vt:variant>
      <vt:variant>
        <vt:i4>5</vt:i4>
      </vt:variant>
      <vt:variant>
        <vt:lpwstr>C:\Users\Users\Users\Users\Users\Users\sigovich\AppData\Roaming\Tdoc\R5-183122.zip</vt:lpwstr>
      </vt:variant>
      <vt:variant>
        <vt:lpwstr/>
      </vt:variant>
      <vt:variant>
        <vt:i4>720945</vt:i4>
      </vt:variant>
      <vt:variant>
        <vt:i4>126</vt:i4>
      </vt:variant>
      <vt:variant>
        <vt:i4>0</vt:i4>
      </vt:variant>
      <vt:variant>
        <vt:i4>5</vt:i4>
      </vt:variant>
      <vt:variant>
        <vt:lpwstr>C:\Users\Users\Users\Users\Users\Users\sigovich\AppData\Roaming\Tdoc\R5-183228.zip</vt:lpwstr>
      </vt:variant>
      <vt:variant>
        <vt:lpwstr/>
      </vt:variant>
      <vt:variant>
        <vt:i4>65585</vt:i4>
      </vt:variant>
      <vt:variant>
        <vt:i4>123</vt:i4>
      </vt:variant>
      <vt:variant>
        <vt:i4>0</vt:i4>
      </vt:variant>
      <vt:variant>
        <vt:i4>5</vt:i4>
      </vt:variant>
      <vt:variant>
        <vt:lpwstr>C:\Users\Users\Users\Users\Users\Users\sigovich\AppData\Roaming\Tdoc\R5-183121.zip</vt:lpwstr>
      </vt:variant>
      <vt:variant>
        <vt:lpwstr/>
      </vt:variant>
      <vt:variant>
        <vt:i4>49</vt:i4>
      </vt:variant>
      <vt:variant>
        <vt:i4>120</vt:i4>
      </vt:variant>
      <vt:variant>
        <vt:i4>0</vt:i4>
      </vt:variant>
      <vt:variant>
        <vt:i4>5</vt:i4>
      </vt:variant>
      <vt:variant>
        <vt:lpwstr>C:\Users\Users\Users\Users\Users\Users\sigovich\AppData\Roaming\Tdoc\R5-183120.zip</vt:lpwstr>
      </vt:variant>
      <vt:variant>
        <vt:lpwstr/>
      </vt:variant>
      <vt:variant>
        <vt:i4>852018</vt:i4>
      </vt:variant>
      <vt:variant>
        <vt:i4>117</vt:i4>
      </vt:variant>
      <vt:variant>
        <vt:i4>0</vt:i4>
      </vt:variant>
      <vt:variant>
        <vt:i4>5</vt:i4>
      </vt:variant>
      <vt:variant>
        <vt:lpwstr>C:\Users\Users\Users\Users\Users\Users\sigovich\AppData\Roaming\Tdoc\R5-182509.zip</vt:lpwstr>
      </vt:variant>
      <vt:variant>
        <vt:lpwstr/>
      </vt:variant>
      <vt:variant>
        <vt:i4>786482</vt:i4>
      </vt:variant>
      <vt:variant>
        <vt:i4>114</vt:i4>
      </vt:variant>
      <vt:variant>
        <vt:i4>0</vt:i4>
      </vt:variant>
      <vt:variant>
        <vt:i4>5</vt:i4>
      </vt:variant>
      <vt:variant>
        <vt:lpwstr>C:\Users\Users\Users\Users\Users\Users\sigovich\AppData\Roaming\Tdoc\R5-182508.zip</vt:lpwstr>
      </vt:variant>
      <vt:variant>
        <vt:lpwstr/>
      </vt:variant>
      <vt:variant>
        <vt:i4>589874</vt:i4>
      </vt:variant>
      <vt:variant>
        <vt:i4>111</vt:i4>
      </vt:variant>
      <vt:variant>
        <vt:i4>0</vt:i4>
      </vt:variant>
      <vt:variant>
        <vt:i4>5</vt:i4>
      </vt:variant>
      <vt:variant>
        <vt:lpwstr>C:\Users\Users\Users\Users\Users\Users\sigovich\AppData\Roaming\Tdoc\R5-183119.zip</vt:lpwstr>
      </vt:variant>
      <vt:variant>
        <vt:lpwstr/>
      </vt:variant>
      <vt:variant>
        <vt:i4>524338</vt:i4>
      </vt:variant>
      <vt:variant>
        <vt:i4>108</vt:i4>
      </vt:variant>
      <vt:variant>
        <vt:i4>0</vt:i4>
      </vt:variant>
      <vt:variant>
        <vt:i4>5</vt:i4>
      </vt:variant>
      <vt:variant>
        <vt:lpwstr>C:\Users\Users\Users\Users\Users\Users\sigovich\AppData\Roaming\Tdoc\R5-183118.zip</vt:lpwstr>
      </vt:variant>
      <vt:variant>
        <vt:lpwstr/>
      </vt:variant>
      <vt:variant>
        <vt:i4>131120</vt:i4>
      </vt:variant>
      <vt:variant>
        <vt:i4>105</vt:i4>
      </vt:variant>
      <vt:variant>
        <vt:i4>0</vt:i4>
      </vt:variant>
      <vt:variant>
        <vt:i4>5</vt:i4>
      </vt:variant>
      <vt:variant>
        <vt:lpwstr>C:\Users\Users\Users\Users\Users\Users\sigovich\AppData\Roaming\Tdoc\R5-183231.zip</vt:lpwstr>
      </vt:variant>
      <vt:variant>
        <vt:lpwstr/>
      </vt:variant>
      <vt:variant>
        <vt:i4>393266</vt:i4>
      </vt:variant>
      <vt:variant>
        <vt:i4>102</vt:i4>
      </vt:variant>
      <vt:variant>
        <vt:i4>0</vt:i4>
      </vt:variant>
      <vt:variant>
        <vt:i4>5</vt:i4>
      </vt:variant>
      <vt:variant>
        <vt:lpwstr>C:\Users\Users\Users\Users\Users\Users\sigovich\AppData\Roaming\Tdoc\R5-183116.zip</vt:lpwstr>
      </vt:variant>
      <vt:variant>
        <vt:lpwstr/>
      </vt:variant>
      <vt:variant>
        <vt:i4>458802</vt:i4>
      </vt:variant>
      <vt:variant>
        <vt:i4>99</vt:i4>
      </vt:variant>
      <vt:variant>
        <vt:i4>0</vt:i4>
      </vt:variant>
      <vt:variant>
        <vt:i4>5</vt:i4>
      </vt:variant>
      <vt:variant>
        <vt:lpwstr>C:\Users\Users\Users\Users\Users\Users\sigovich\AppData\Roaming\Tdoc\R5-183117.zip</vt:lpwstr>
      </vt:variant>
      <vt:variant>
        <vt:lpwstr/>
      </vt:variant>
      <vt:variant>
        <vt:i4>327730</vt:i4>
      </vt:variant>
      <vt:variant>
        <vt:i4>96</vt:i4>
      </vt:variant>
      <vt:variant>
        <vt:i4>0</vt:i4>
      </vt:variant>
      <vt:variant>
        <vt:i4>5</vt:i4>
      </vt:variant>
      <vt:variant>
        <vt:lpwstr>C:\Users\Users\Users\Users\Users\Users\sigovich\AppData\Roaming\Tdoc\R5-183115.zip</vt:lpwstr>
      </vt:variant>
      <vt:variant>
        <vt:lpwstr/>
      </vt:variant>
      <vt:variant>
        <vt:i4>262194</vt:i4>
      </vt:variant>
      <vt:variant>
        <vt:i4>93</vt:i4>
      </vt:variant>
      <vt:variant>
        <vt:i4>0</vt:i4>
      </vt:variant>
      <vt:variant>
        <vt:i4>5</vt:i4>
      </vt:variant>
      <vt:variant>
        <vt:lpwstr>C:\Users\Users\Users\Users\Users\Users\sigovich\AppData\Roaming\Tdoc\R5-183114.zip</vt:lpwstr>
      </vt:variant>
      <vt:variant>
        <vt:lpwstr/>
      </vt:variant>
      <vt:variant>
        <vt:i4>589875</vt:i4>
      </vt:variant>
      <vt:variant>
        <vt:i4>90</vt:i4>
      </vt:variant>
      <vt:variant>
        <vt:i4>0</vt:i4>
      </vt:variant>
      <vt:variant>
        <vt:i4>5</vt:i4>
      </vt:variant>
      <vt:variant>
        <vt:lpwstr>C:\Users\Users\Users\Users\Users\Users\sigovich\AppData\Roaming\Tdoc\R5-183109.zip</vt:lpwstr>
      </vt:variant>
      <vt:variant>
        <vt:lpwstr/>
      </vt:variant>
      <vt:variant>
        <vt:i4>655409</vt:i4>
      </vt:variant>
      <vt:variant>
        <vt:i4>87</vt:i4>
      </vt:variant>
      <vt:variant>
        <vt:i4>0</vt:i4>
      </vt:variant>
      <vt:variant>
        <vt:i4>5</vt:i4>
      </vt:variant>
      <vt:variant>
        <vt:lpwstr>C:\Users\Users\Users\Users\Users\Users\sigovich\AppData\Roaming\Tdoc\R5-183229.zip</vt:lpwstr>
      </vt:variant>
      <vt:variant>
        <vt:lpwstr/>
      </vt:variant>
      <vt:variant>
        <vt:i4>262193</vt:i4>
      </vt:variant>
      <vt:variant>
        <vt:i4>84</vt:i4>
      </vt:variant>
      <vt:variant>
        <vt:i4>0</vt:i4>
      </vt:variant>
      <vt:variant>
        <vt:i4>5</vt:i4>
      </vt:variant>
      <vt:variant>
        <vt:lpwstr>C:\Users\Users\Users\Users\Users\Users\sigovich\AppData\Roaming\Tdoc\R5-183227.zip</vt:lpwstr>
      </vt:variant>
      <vt:variant>
        <vt:lpwstr/>
      </vt:variant>
      <vt:variant>
        <vt:i4>196659</vt:i4>
      </vt:variant>
      <vt:variant>
        <vt:i4>81</vt:i4>
      </vt:variant>
      <vt:variant>
        <vt:i4>0</vt:i4>
      </vt:variant>
      <vt:variant>
        <vt:i4>5</vt:i4>
      </vt:variant>
      <vt:variant>
        <vt:lpwstr>C:\Users\Users\Users\Users\Users\Users\sigovich\AppData\Roaming\Tdoc\R5-183103.zip</vt:lpwstr>
      </vt:variant>
      <vt:variant>
        <vt:lpwstr/>
      </vt:variant>
      <vt:variant>
        <vt:i4>131123</vt:i4>
      </vt:variant>
      <vt:variant>
        <vt:i4>78</vt:i4>
      </vt:variant>
      <vt:variant>
        <vt:i4>0</vt:i4>
      </vt:variant>
      <vt:variant>
        <vt:i4>5</vt:i4>
      </vt:variant>
      <vt:variant>
        <vt:lpwstr>C:\Users\Users\Users\Users\Users\Users\sigovich\AppData\Roaming\Tdoc\R5-183102.zip</vt:lpwstr>
      </vt:variant>
      <vt:variant>
        <vt:lpwstr/>
      </vt:variant>
      <vt:variant>
        <vt:i4>65587</vt:i4>
      </vt:variant>
      <vt:variant>
        <vt:i4>75</vt:i4>
      </vt:variant>
      <vt:variant>
        <vt:i4>0</vt:i4>
      </vt:variant>
      <vt:variant>
        <vt:i4>5</vt:i4>
      </vt:variant>
      <vt:variant>
        <vt:lpwstr>C:\Users\Users\Users\Users\Users\Users\sigovich\AppData\Roaming\Tdoc\R5-183101.zip</vt:lpwstr>
      </vt:variant>
      <vt:variant>
        <vt:lpwstr/>
      </vt:variant>
      <vt:variant>
        <vt:i4>327738</vt:i4>
      </vt:variant>
      <vt:variant>
        <vt:i4>72</vt:i4>
      </vt:variant>
      <vt:variant>
        <vt:i4>0</vt:i4>
      </vt:variant>
      <vt:variant>
        <vt:i4>5</vt:i4>
      </vt:variant>
      <vt:variant>
        <vt:lpwstr>C:\Users\Users\Users\Users\Users\Users\sigovich\AppData\Roaming\Tdoc\R5-183094.zip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6181</cp:lastModifiedBy>
  <cp:revision>188</cp:revision>
  <dcterms:created xsi:type="dcterms:W3CDTF">2020-12-07T11:35:00Z</dcterms:created>
  <dcterms:modified xsi:type="dcterms:W3CDTF">2026-01-15T11:31:00Z</dcterms:modified>
</cp:coreProperties>
</file>